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B4D2E8" w14:textId="13975DD3" w:rsidR="00AC45E9" w:rsidRPr="00F3025F" w:rsidRDefault="00BA22C9" w:rsidP="00BA22C9">
      <w:pPr>
        <w:spacing w:after="0" w:line="240" w:lineRule="auto"/>
        <w:ind w:firstLine="284"/>
        <w:jc w:val="center"/>
        <w:rPr>
          <w:rFonts w:ascii="Garamond" w:hAnsi="Garamond"/>
          <w:b/>
          <w:sz w:val="24"/>
          <w:szCs w:val="24"/>
        </w:rPr>
      </w:pPr>
      <w:r w:rsidRPr="00F3025F">
        <w:rPr>
          <w:rFonts w:ascii="Garamond" w:hAnsi="Garamond"/>
          <w:b/>
          <w:sz w:val="24"/>
          <w:szCs w:val="24"/>
        </w:rPr>
        <w:t>URDHËR</w:t>
      </w:r>
      <w:r w:rsidRPr="00F3025F">
        <w:rPr>
          <w:rStyle w:val="FootnoteReference"/>
          <w:rFonts w:ascii="Garamond" w:hAnsi="Garamond"/>
          <w:b/>
          <w:sz w:val="24"/>
          <w:szCs w:val="24"/>
        </w:rPr>
        <w:footnoteReference w:id="2"/>
      </w:r>
    </w:p>
    <w:p w14:paraId="68BC620C" w14:textId="4825BE47" w:rsidR="00B70653" w:rsidRPr="00F3025F" w:rsidRDefault="00BA22C9" w:rsidP="00BA22C9">
      <w:pPr>
        <w:spacing w:after="0" w:line="240" w:lineRule="auto"/>
        <w:ind w:firstLine="284"/>
        <w:jc w:val="center"/>
        <w:rPr>
          <w:rFonts w:ascii="Garamond" w:hAnsi="Garamond"/>
          <w:b/>
          <w:sz w:val="24"/>
          <w:szCs w:val="24"/>
        </w:rPr>
      </w:pPr>
      <w:r w:rsidRPr="00F3025F">
        <w:rPr>
          <w:rFonts w:ascii="Garamond" w:hAnsi="Garamond"/>
          <w:b/>
          <w:sz w:val="24"/>
          <w:szCs w:val="24"/>
        </w:rPr>
        <w:t>Nr</w:t>
      </w:r>
      <w:r w:rsidR="00EA51F3" w:rsidRPr="00F3025F">
        <w:rPr>
          <w:rFonts w:ascii="Garamond" w:hAnsi="Garamond"/>
          <w:b/>
          <w:sz w:val="24"/>
          <w:szCs w:val="24"/>
        </w:rPr>
        <w:t>.</w:t>
      </w:r>
      <w:r w:rsidR="00620F23" w:rsidRPr="00F3025F">
        <w:rPr>
          <w:rFonts w:ascii="Garamond" w:hAnsi="Garamond"/>
          <w:b/>
          <w:sz w:val="24"/>
          <w:szCs w:val="24"/>
        </w:rPr>
        <w:t xml:space="preserve"> </w:t>
      </w:r>
      <w:r w:rsidR="00EA51F3" w:rsidRPr="00F3025F">
        <w:rPr>
          <w:rFonts w:ascii="Garamond" w:hAnsi="Garamond"/>
          <w:b/>
          <w:sz w:val="24"/>
          <w:szCs w:val="24"/>
        </w:rPr>
        <w:t>262, dat</w:t>
      </w:r>
      <w:r w:rsidR="00620F23" w:rsidRPr="00F3025F">
        <w:rPr>
          <w:rFonts w:ascii="Garamond" w:hAnsi="Garamond"/>
          <w:b/>
          <w:sz w:val="24"/>
          <w:szCs w:val="24"/>
        </w:rPr>
        <w:t>ë</w:t>
      </w:r>
      <w:r w:rsidR="00EA51F3" w:rsidRPr="00F3025F">
        <w:rPr>
          <w:rFonts w:ascii="Garamond" w:hAnsi="Garamond"/>
          <w:b/>
          <w:sz w:val="24"/>
          <w:szCs w:val="24"/>
        </w:rPr>
        <w:t xml:space="preserve"> 28.6.2019</w:t>
      </w:r>
    </w:p>
    <w:p w14:paraId="5EE83023" w14:textId="77777777" w:rsidR="00AC45E9" w:rsidRPr="00F3025F" w:rsidRDefault="00AC45E9" w:rsidP="00BA22C9">
      <w:pPr>
        <w:spacing w:after="0" w:line="240" w:lineRule="auto"/>
        <w:ind w:firstLine="284"/>
        <w:jc w:val="center"/>
        <w:rPr>
          <w:rFonts w:ascii="Garamond" w:hAnsi="Garamond"/>
          <w:b/>
          <w:sz w:val="24"/>
          <w:szCs w:val="24"/>
        </w:rPr>
      </w:pPr>
    </w:p>
    <w:p w14:paraId="505B8985" w14:textId="0A1B5800" w:rsidR="00BA22C9" w:rsidRPr="00F3025F" w:rsidRDefault="00BA22C9" w:rsidP="00BA22C9">
      <w:pPr>
        <w:spacing w:after="0" w:line="240" w:lineRule="auto"/>
        <w:ind w:firstLine="284"/>
        <w:jc w:val="center"/>
        <w:rPr>
          <w:rFonts w:ascii="Garamond" w:hAnsi="Garamond"/>
          <w:b/>
          <w:sz w:val="24"/>
          <w:szCs w:val="24"/>
        </w:rPr>
      </w:pPr>
      <w:r w:rsidRPr="00F3025F">
        <w:rPr>
          <w:rFonts w:ascii="Garamond" w:hAnsi="Garamond"/>
          <w:b/>
          <w:sz w:val="24"/>
          <w:szCs w:val="24"/>
        </w:rPr>
        <w:t>P</w:t>
      </w:r>
      <w:r w:rsidR="004B1B1B" w:rsidRPr="00F3025F">
        <w:rPr>
          <w:rFonts w:ascii="Garamond" w:hAnsi="Garamond"/>
          <w:b/>
          <w:sz w:val="24"/>
          <w:szCs w:val="24"/>
        </w:rPr>
        <w:t>Ë</w:t>
      </w:r>
      <w:r w:rsidRPr="00F3025F">
        <w:rPr>
          <w:rFonts w:ascii="Garamond" w:hAnsi="Garamond"/>
          <w:b/>
          <w:sz w:val="24"/>
          <w:szCs w:val="24"/>
        </w:rPr>
        <w:t>R MIRATIMIN E RREGULLORES P</w:t>
      </w:r>
      <w:r w:rsidR="004B1B1B" w:rsidRPr="00F3025F">
        <w:rPr>
          <w:rFonts w:ascii="Garamond" w:hAnsi="Garamond"/>
          <w:b/>
          <w:sz w:val="24"/>
          <w:szCs w:val="24"/>
        </w:rPr>
        <w:t>Ë</w:t>
      </w:r>
      <w:r w:rsidRPr="00F3025F">
        <w:rPr>
          <w:rFonts w:ascii="Garamond" w:hAnsi="Garamond"/>
          <w:b/>
          <w:sz w:val="24"/>
          <w:szCs w:val="24"/>
        </w:rPr>
        <w:t>R K</w:t>
      </w:r>
      <w:r w:rsidR="004B1B1B" w:rsidRPr="00F3025F">
        <w:rPr>
          <w:rFonts w:ascii="Garamond" w:hAnsi="Garamond"/>
          <w:b/>
          <w:sz w:val="24"/>
          <w:szCs w:val="24"/>
        </w:rPr>
        <w:t>Ë</w:t>
      </w:r>
      <w:r w:rsidRPr="00F3025F">
        <w:rPr>
          <w:rFonts w:ascii="Garamond" w:hAnsi="Garamond"/>
          <w:b/>
          <w:sz w:val="24"/>
          <w:szCs w:val="24"/>
        </w:rPr>
        <w:t>RKESAT TEKNIKE DHE PROCEDURAT ADMINISTRATIVE N</w:t>
      </w:r>
      <w:r w:rsidR="004B1B1B" w:rsidRPr="00F3025F">
        <w:rPr>
          <w:rFonts w:ascii="Garamond" w:hAnsi="Garamond"/>
          <w:b/>
          <w:sz w:val="24"/>
          <w:szCs w:val="24"/>
        </w:rPr>
        <w:t>Ë</w:t>
      </w:r>
      <w:r w:rsidRPr="00F3025F">
        <w:rPr>
          <w:rFonts w:ascii="Garamond" w:hAnsi="Garamond"/>
          <w:b/>
          <w:sz w:val="24"/>
          <w:szCs w:val="24"/>
        </w:rPr>
        <w:t xml:space="preserve"> LIDHJE ME EKUIPAZHIN AJROR T</w:t>
      </w:r>
      <w:r w:rsidR="004B1B1B" w:rsidRPr="00F3025F">
        <w:rPr>
          <w:rFonts w:ascii="Garamond" w:hAnsi="Garamond"/>
          <w:b/>
          <w:sz w:val="24"/>
          <w:szCs w:val="24"/>
        </w:rPr>
        <w:t>Ë</w:t>
      </w:r>
      <w:r w:rsidRPr="00F3025F">
        <w:rPr>
          <w:rFonts w:ascii="Garamond" w:hAnsi="Garamond"/>
          <w:b/>
          <w:sz w:val="24"/>
          <w:szCs w:val="24"/>
        </w:rPr>
        <w:t xml:space="preserve"> AVIACIONIT CIVIL</w:t>
      </w:r>
    </w:p>
    <w:p w14:paraId="62B7879C" w14:textId="77777777" w:rsidR="00BA22C9" w:rsidRPr="00F3025F" w:rsidRDefault="00BA22C9" w:rsidP="00BA22C9">
      <w:pPr>
        <w:spacing w:after="0" w:line="240" w:lineRule="auto"/>
        <w:ind w:firstLine="284"/>
        <w:jc w:val="both"/>
        <w:rPr>
          <w:rFonts w:ascii="Garamond" w:hAnsi="Garamond"/>
          <w:sz w:val="24"/>
          <w:szCs w:val="24"/>
        </w:rPr>
      </w:pPr>
    </w:p>
    <w:p w14:paraId="35DA52C6" w14:textId="739653C3" w:rsidR="00BA22C9" w:rsidRPr="00F3025F" w:rsidRDefault="00BA22C9" w:rsidP="00BA22C9">
      <w:pPr>
        <w:spacing w:after="0" w:line="240" w:lineRule="auto"/>
        <w:ind w:firstLine="284"/>
        <w:jc w:val="both"/>
        <w:rPr>
          <w:rFonts w:ascii="Garamond" w:hAnsi="Garamond"/>
          <w:sz w:val="24"/>
          <w:szCs w:val="24"/>
        </w:rPr>
      </w:pPr>
      <w:r w:rsidRPr="00F3025F">
        <w:rPr>
          <w:rFonts w:ascii="Garamond" w:hAnsi="Garamond"/>
          <w:sz w:val="24"/>
          <w:szCs w:val="24"/>
        </w:rPr>
        <w:t xml:space="preserve">Në zbatim të nenit 102, pika 4 të Kushtetutës, të nenit 7 shkronja </w:t>
      </w:r>
      <w:r w:rsidR="00714B4C" w:rsidRPr="00F3025F">
        <w:rPr>
          <w:rFonts w:ascii="Garamond" w:hAnsi="Garamond"/>
          <w:sz w:val="24"/>
          <w:szCs w:val="24"/>
        </w:rPr>
        <w:t>“</w:t>
      </w:r>
      <w:r w:rsidRPr="00F3025F">
        <w:rPr>
          <w:rFonts w:ascii="Garamond" w:hAnsi="Garamond"/>
          <w:sz w:val="24"/>
          <w:szCs w:val="24"/>
        </w:rPr>
        <w:t>ç</w:t>
      </w:r>
      <w:r w:rsidR="00714B4C" w:rsidRPr="00F3025F">
        <w:rPr>
          <w:rFonts w:ascii="Garamond" w:hAnsi="Garamond"/>
          <w:sz w:val="24"/>
          <w:szCs w:val="24"/>
        </w:rPr>
        <w:t>”</w:t>
      </w:r>
      <w:r w:rsidRPr="00F3025F">
        <w:rPr>
          <w:rFonts w:ascii="Garamond" w:hAnsi="Garamond"/>
          <w:sz w:val="24"/>
          <w:szCs w:val="24"/>
        </w:rPr>
        <w:t>, nenit 20, nenit 37</w:t>
      </w:r>
      <w:r w:rsidR="00457391" w:rsidRPr="00F3025F">
        <w:rPr>
          <w:rFonts w:ascii="Garamond" w:hAnsi="Garamond"/>
          <w:sz w:val="24"/>
          <w:szCs w:val="24"/>
        </w:rPr>
        <w:t>,</w:t>
      </w:r>
      <w:r w:rsidRPr="00F3025F">
        <w:rPr>
          <w:rFonts w:ascii="Garamond" w:hAnsi="Garamond"/>
          <w:sz w:val="24"/>
          <w:szCs w:val="24"/>
        </w:rPr>
        <w:t xml:space="preserve"> të ligjit</w:t>
      </w:r>
      <w:r w:rsidR="00EB60CD" w:rsidRPr="00F3025F">
        <w:rPr>
          <w:rFonts w:ascii="Garamond" w:hAnsi="Garamond"/>
          <w:sz w:val="24"/>
          <w:szCs w:val="24"/>
        </w:rPr>
        <w:t xml:space="preserve"> nr. </w:t>
      </w:r>
      <w:r w:rsidRPr="00F3025F">
        <w:rPr>
          <w:rFonts w:ascii="Garamond" w:hAnsi="Garamond"/>
          <w:sz w:val="24"/>
          <w:szCs w:val="24"/>
        </w:rPr>
        <w:t xml:space="preserve">10040, datë 22.12.2008 </w:t>
      </w:r>
      <w:r w:rsidR="00F536B0" w:rsidRPr="00F3025F">
        <w:rPr>
          <w:rFonts w:ascii="Garamond" w:hAnsi="Garamond"/>
          <w:sz w:val="24"/>
          <w:szCs w:val="24"/>
        </w:rPr>
        <w:t>“</w:t>
      </w:r>
      <w:r w:rsidRPr="00F3025F">
        <w:rPr>
          <w:rFonts w:ascii="Garamond" w:hAnsi="Garamond"/>
          <w:sz w:val="24"/>
          <w:szCs w:val="24"/>
        </w:rPr>
        <w:t>Kodi Ajror i Republikës së Shqipërisë</w:t>
      </w:r>
      <w:r w:rsidR="00F536B0" w:rsidRPr="00F3025F">
        <w:rPr>
          <w:rFonts w:ascii="Garamond" w:hAnsi="Garamond"/>
          <w:sz w:val="24"/>
          <w:szCs w:val="24"/>
        </w:rPr>
        <w:t>”</w:t>
      </w:r>
      <w:r w:rsidRPr="00F3025F">
        <w:rPr>
          <w:rFonts w:ascii="Garamond" w:hAnsi="Garamond"/>
          <w:sz w:val="24"/>
          <w:szCs w:val="24"/>
        </w:rPr>
        <w:t>, i ndryshuar, dhe në përputhje me ligjin</w:t>
      </w:r>
      <w:r w:rsidR="00EB60CD" w:rsidRPr="00F3025F">
        <w:rPr>
          <w:rFonts w:ascii="Garamond" w:hAnsi="Garamond"/>
          <w:sz w:val="24"/>
          <w:szCs w:val="24"/>
        </w:rPr>
        <w:t xml:space="preserve"> nr. </w:t>
      </w:r>
      <w:r w:rsidRPr="00F3025F">
        <w:rPr>
          <w:rFonts w:ascii="Garamond" w:hAnsi="Garamond"/>
          <w:sz w:val="24"/>
          <w:szCs w:val="24"/>
        </w:rPr>
        <w:t xml:space="preserve">9658, datë 18.12.2006 </w:t>
      </w:r>
      <w:r w:rsidR="00F536B0" w:rsidRPr="00F3025F">
        <w:rPr>
          <w:rFonts w:ascii="Garamond" w:hAnsi="Garamond"/>
          <w:sz w:val="24"/>
          <w:szCs w:val="24"/>
        </w:rPr>
        <w:t>“</w:t>
      </w:r>
      <w:r w:rsidRPr="00F3025F">
        <w:rPr>
          <w:rFonts w:ascii="Garamond" w:hAnsi="Garamond"/>
          <w:sz w:val="24"/>
          <w:szCs w:val="24"/>
        </w:rPr>
        <w:t>Për ratifikimin e marrëveshjes shumëpalëshe ndërmjet Komunitetit Evropian dhe shteteve anëtare të tij, Republikës së Shqipërisë, Bosnjës dhe Hercegovinës, Republikës së Bullgarisë, Republikës së Kroacisë, Republikës së Maqedonisë, Republikës së Islandës, Republikës së Malit të Zi, Mbretërisë së Norvegjisë, Republikës së Rumanisë, Republikës së Serbisë dhe Misionit Administrativ të Përkohshëm të Kombeve të Bashkuara në Kosovë, për krijimin e një zone të përbashkët të aviacionit evropian</w:t>
      </w:r>
      <w:r w:rsidR="00F536B0" w:rsidRPr="00F3025F">
        <w:rPr>
          <w:rFonts w:ascii="Garamond" w:hAnsi="Garamond"/>
          <w:sz w:val="24"/>
          <w:szCs w:val="24"/>
        </w:rPr>
        <w:t>”</w:t>
      </w:r>
      <w:r w:rsidRPr="00F3025F">
        <w:rPr>
          <w:rFonts w:ascii="Garamond" w:hAnsi="Garamond"/>
          <w:sz w:val="24"/>
          <w:szCs w:val="24"/>
        </w:rPr>
        <w:t xml:space="preserve">, </w:t>
      </w:r>
    </w:p>
    <w:p w14:paraId="13A64D60" w14:textId="77777777" w:rsidR="00BA22C9" w:rsidRPr="00F3025F" w:rsidRDefault="00BA22C9" w:rsidP="00BA22C9">
      <w:pPr>
        <w:spacing w:after="0" w:line="240" w:lineRule="auto"/>
        <w:ind w:firstLine="284"/>
        <w:jc w:val="both"/>
        <w:rPr>
          <w:rFonts w:ascii="Garamond" w:hAnsi="Garamond"/>
          <w:sz w:val="24"/>
          <w:szCs w:val="24"/>
        </w:rPr>
      </w:pPr>
    </w:p>
    <w:p w14:paraId="6DF30E60" w14:textId="10162110" w:rsidR="00BA22C9" w:rsidRPr="00F3025F" w:rsidRDefault="00BA22C9" w:rsidP="00BA22C9">
      <w:pPr>
        <w:spacing w:after="0" w:line="240" w:lineRule="auto"/>
        <w:ind w:firstLine="284"/>
        <w:jc w:val="center"/>
        <w:rPr>
          <w:rFonts w:ascii="Garamond" w:hAnsi="Garamond"/>
          <w:sz w:val="24"/>
          <w:szCs w:val="24"/>
        </w:rPr>
      </w:pPr>
      <w:r w:rsidRPr="00F3025F">
        <w:rPr>
          <w:rFonts w:ascii="Garamond" w:hAnsi="Garamond"/>
          <w:sz w:val="24"/>
          <w:szCs w:val="24"/>
        </w:rPr>
        <w:t>URDHËROJ:</w:t>
      </w:r>
    </w:p>
    <w:p w14:paraId="207B630D" w14:textId="77777777" w:rsidR="00BA22C9" w:rsidRPr="00F3025F" w:rsidRDefault="00BA22C9" w:rsidP="00BA22C9">
      <w:pPr>
        <w:spacing w:after="0" w:line="240" w:lineRule="auto"/>
        <w:ind w:firstLine="284"/>
        <w:jc w:val="both"/>
        <w:rPr>
          <w:rFonts w:ascii="Garamond" w:hAnsi="Garamond"/>
          <w:sz w:val="24"/>
          <w:szCs w:val="24"/>
        </w:rPr>
      </w:pPr>
    </w:p>
    <w:p w14:paraId="3893AC09" w14:textId="4C60F46D" w:rsidR="00BA22C9" w:rsidRPr="00F3025F" w:rsidRDefault="00BA22C9" w:rsidP="00931419">
      <w:pPr>
        <w:pStyle w:val="Teksti"/>
      </w:pPr>
      <w:r w:rsidRPr="00F3025F">
        <w:t xml:space="preserve">1. Miratimin e rregullores </w:t>
      </w:r>
      <w:r w:rsidR="00F536B0" w:rsidRPr="00F3025F">
        <w:t>“</w:t>
      </w:r>
      <w:r w:rsidRPr="00F3025F">
        <w:t>Për kërkesat teknike dhe procedurat administrative në lidhje me ekuipazhin ajror të aviacionit civil</w:t>
      </w:r>
      <w:r w:rsidR="00F536B0" w:rsidRPr="00F3025F">
        <w:t>”</w:t>
      </w:r>
      <w:r w:rsidRPr="00F3025F">
        <w:t>, sipas tekstit që i bashkëlidhet këtij urdhri dhe është pjesë përbërëse e tij.</w:t>
      </w:r>
    </w:p>
    <w:p w14:paraId="143BA598" w14:textId="2851BCB8" w:rsidR="00BA22C9" w:rsidRPr="00F3025F" w:rsidRDefault="00BA22C9" w:rsidP="00BA22C9">
      <w:pPr>
        <w:spacing w:after="0" w:line="240" w:lineRule="auto"/>
        <w:ind w:firstLine="284"/>
        <w:jc w:val="both"/>
        <w:rPr>
          <w:rFonts w:ascii="Garamond" w:hAnsi="Garamond"/>
          <w:sz w:val="24"/>
          <w:szCs w:val="24"/>
        </w:rPr>
      </w:pPr>
      <w:r w:rsidRPr="00F3025F">
        <w:rPr>
          <w:rFonts w:ascii="Garamond" w:hAnsi="Garamond"/>
          <w:sz w:val="24"/>
          <w:szCs w:val="24"/>
        </w:rPr>
        <w:t xml:space="preserve">2. Urdhri i </w:t>
      </w:r>
      <w:r w:rsidR="00457391" w:rsidRPr="00F3025F">
        <w:rPr>
          <w:rFonts w:ascii="Garamond" w:hAnsi="Garamond"/>
          <w:sz w:val="24"/>
          <w:szCs w:val="24"/>
        </w:rPr>
        <w:t>m</w:t>
      </w:r>
      <w:r w:rsidRPr="00F3025F">
        <w:rPr>
          <w:rFonts w:ascii="Garamond" w:hAnsi="Garamond"/>
          <w:sz w:val="24"/>
          <w:szCs w:val="24"/>
        </w:rPr>
        <w:t>inistrit</w:t>
      </w:r>
      <w:r w:rsidR="00EB60CD" w:rsidRPr="00F3025F">
        <w:rPr>
          <w:rFonts w:ascii="Garamond" w:hAnsi="Garamond"/>
          <w:sz w:val="24"/>
          <w:szCs w:val="24"/>
        </w:rPr>
        <w:t xml:space="preserve"> nr. </w:t>
      </w:r>
      <w:r w:rsidRPr="00F3025F">
        <w:rPr>
          <w:rFonts w:ascii="Garamond" w:hAnsi="Garamond"/>
          <w:sz w:val="24"/>
          <w:szCs w:val="24"/>
        </w:rPr>
        <w:t xml:space="preserve">250, datë 12.9.2014 </w:t>
      </w:r>
      <w:r w:rsidR="00F536B0" w:rsidRPr="00F3025F">
        <w:rPr>
          <w:rFonts w:ascii="Garamond" w:hAnsi="Garamond"/>
          <w:sz w:val="24"/>
          <w:szCs w:val="24"/>
        </w:rPr>
        <w:t>“</w:t>
      </w:r>
      <w:r w:rsidRPr="00F3025F">
        <w:rPr>
          <w:rFonts w:ascii="Garamond" w:hAnsi="Garamond"/>
          <w:sz w:val="24"/>
          <w:szCs w:val="24"/>
        </w:rPr>
        <w:t xml:space="preserve">Për kërkesat teknike dhe procedurat administrative në lidhje me ekuipazhin ajror të aviacionit civil, sipas parashikimeve të </w:t>
      </w:r>
      <w:r w:rsidR="00457391" w:rsidRPr="00F3025F">
        <w:rPr>
          <w:rFonts w:ascii="Garamond" w:hAnsi="Garamond"/>
          <w:sz w:val="24"/>
          <w:szCs w:val="24"/>
        </w:rPr>
        <w:t>udhëzimit të ministrit</w:t>
      </w:r>
      <w:r w:rsidR="00EB60CD" w:rsidRPr="00F3025F">
        <w:rPr>
          <w:rFonts w:ascii="Garamond" w:hAnsi="Garamond"/>
          <w:sz w:val="24"/>
          <w:szCs w:val="24"/>
        </w:rPr>
        <w:t xml:space="preserve"> nr. </w:t>
      </w:r>
      <w:r w:rsidRPr="00F3025F">
        <w:rPr>
          <w:rFonts w:ascii="Garamond" w:hAnsi="Garamond"/>
          <w:sz w:val="24"/>
          <w:szCs w:val="24"/>
        </w:rPr>
        <w:t xml:space="preserve">3, datë 7.2.2011 </w:t>
      </w:r>
      <w:r w:rsidR="00F536B0" w:rsidRPr="00F3025F">
        <w:rPr>
          <w:rFonts w:ascii="Garamond" w:hAnsi="Garamond"/>
          <w:sz w:val="24"/>
          <w:szCs w:val="24"/>
        </w:rPr>
        <w:t>“</w:t>
      </w:r>
      <w:r w:rsidRPr="00F3025F">
        <w:rPr>
          <w:rFonts w:ascii="Garamond" w:hAnsi="Garamond"/>
          <w:sz w:val="24"/>
          <w:szCs w:val="24"/>
        </w:rPr>
        <w:t>Për rregullat e përbashkëta në fushën e aviacionit civil</w:t>
      </w:r>
      <w:r w:rsidR="00F536B0" w:rsidRPr="00F3025F">
        <w:rPr>
          <w:rFonts w:ascii="Garamond" w:hAnsi="Garamond"/>
          <w:sz w:val="24"/>
          <w:szCs w:val="24"/>
        </w:rPr>
        <w:t>”</w:t>
      </w:r>
      <w:r w:rsidRPr="00F3025F">
        <w:rPr>
          <w:rFonts w:ascii="Garamond" w:hAnsi="Garamond"/>
          <w:sz w:val="24"/>
          <w:szCs w:val="24"/>
        </w:rPr>
        <w:t xml:space="preserve"> shfuqizohet.</w:t>
      </w:r>
    </w:p>
    <w:p w14:paraId="4F4C8744" w14:textId="1177BD7F" w:rsidR="00BA22C9" w:rsidRPr="00F3025F" w:rsidRDefault="00BA22C9" w:rsidP="00BA22C9">
      <w:pPr>
        <w:spacing w:after="0" w:line="240" w:lineRule="auto"/>
        <w:ind w:firstLine="284"/>
        <w:jc w:val="both"/>
        <w:rPr>
          <w:rFonts w:ascii="Garamond" w:hAnsi="Garamond"/>
          <w:sz w:val="24"/>
          <w:szCs w:val="24"/>
        </w:rPr>
      </w:pPr>
      <w:r w:rsidRPr="00F3025F">
        <w:rPr>
          <w:rFonts w:ascii="Garamond" w:hAnsi="Garamond"/>
          <w:sz w:val="24"/>
          <w:szCs w:val="24"/>
        </w:rPr>
        <w:t>3. Ngar</w:t>
      </w:r>
      <w:r w:rsidR="00AA1337" w:rsidRPr="00F3025F">
        <w:rPr>
          <w:rFonts w:ascii="Garamond" w:hAnsi="Garamond"/>
          <w:sz w:val="24"/>
          <w:szCs w:val="24"/>
        </w:rPr>
        <w:t>koh</w:t>
      </w:r>
      <w:r w:rsidR="00AA27E3" w:rsidRPr="00F3025F">
        <w:rPr>
          <w:rFonts w:ascii="Garamond" w:hAnsi="Garamond"/>
          <w:sz w:val="24"/>
          <w:szCs w:val="24"/>
        </w:rPr>
        <w:t>e</w:t>
      </w:r>
      <w:r w:rsidR="00AA1337" w:rsidRPr="00F3025F">
        <w:rPr>
          <w:rFonts w:ascii="Garamond" w:hAnsi="Garamond"/>
          <w:sz w:val="24"/>
          <w:szCs w:val="24"/>
        </w:rPr>
        <w:t>t</w:t>
      </w:r>
      <w:r w:rsidRPr="00F3025F">
        <w:rPr>
          <w:rFonts w:ascii="Garamond" w:hAnsi="Garamond"/>
          <w:sz w:val="24"/>
          <w:szCs w:val="24"/>
        </w:rPr>
        <w:t xml:space="preserve"> Autoriteti i Aviacionit Civil për ndjekjen dhe zbatimin e këtij urdhri.</w:t>
      </w:r>
    </w:p>
    <w:p w14:paraId="45EE2DBE" w14:textId="77777777" w:rsidR="00BA22C9" w:rsidRPr="00F3025F" w:rsidRDefault="00BA22C9" w:rsidP="00BA22C9">
      <w:pPr>
        <w:spacing w:after="0" w:line="240" w:lineRule="auto"/>
        <w:ind w:firstLine="284"/>
        <w:jc w:val="both"/>
        <w:rPr>
          <w:rFonts w:ascii="Garamond" w:hAnsi="Garamond"/>
          <w:sz w:val="24"/>
          <w:szCs w:val="24"/>
        </w:rPr>
      </w:pPr>
      <w:r w:rsidRPr="00F3025F">
        <w:rPr>
          <w:rFonts w:ascii="Garamond" w:hAnsi="Garamond"/>
          <w:sz w:val="24"/>
          <w:szCs w:val="24"/>
        </w:rPr>
        <w:t>Ky urdhër hyn në fuqi menjëherë dhe botohet në Fletoren Zyrtare.</w:t>
      </w:r>
    </w:p>
    <w:p w14:paraId="5D5DBD65" w14:textId="77777777" w:rsidR="00BA22C9" w:rsidRPr="00F3025F" w:rsidRDefault="00BA22C9" w:rsidP="00BA22C9">
      <w:pPr>
        <w:spacing w:after="0" w:line="240" w:lineRule="auto"/>
        <w:ind w:firstLine="284"/>
        <w:jc w:val="both"/>
        <w:rPr>
          <w:rFonts w:ascii="Garamond" w:hAnsi="Garamond"/>
          <w:sz w:val="24"/>
          <w:szCs w:val="24"/>
        </w:rPr>
      </w:pPr>
    </w:p>
    <w:p w14:paraId="7037B0B1" w14:textId="49908FE0" w:rsidR="00BA22C9" w:rsidRPr="00F3025F" w:rsidRDefault="00457391" w:rsidP="00BA22C9">
      <w:pPr>
        <w:spacing w:after="0" w:line="240" w:lineRule="auto"/>
        <w:ind w:firstLine="284"/>
        <w:jc w:val="right"/>
        <w:rPr>
          <w:rFonts w:ascii="Garamond" w:hAnsi="Garamond"/>
          <w:sz w:val="24"/>
          <w:szCs w:val="24"/>
        </w:rPr>
      </w:pPr>
      <w:r w:rsidRPr="00F3025F">
        <w:rPr>
          <w:rFonts w:ascii="Garamond" w:hAnsi="Garamond"/>
          <w:sz w:val="24"/>
          <w:szCs w:val="24"/>
        </w:rPr>
        <w:t xml:space="preserve">MINISTËR </w:t>
      </w:r>
      <w:r w:rsidR="00BA22C9" w:rsidRPr="00F3025F">
        <w:rPr>
          <w:rFonts w:ascii="Garamond" w:hAnsi="Garamond"/>
          <w:sz w:val="24"/>
          <w:szCs w:val="24"/>
        </w:rPr>
        <w:t>I INFRASTRUKTURËS DHE ENERGJISË</w:t>
      </w:r>
    </w:p>
    <w:p w14:paraId="611D60E9" w14:textId="06130EC5" w:rsidR="00BA22C9" w:rsidRPr="00F3025F" w:rsidRDefault="00BA22C9" w:rsidP="00BA22C9">
      <w:pPr>
        <w:spacing w:after="0" w:line="240" w:lineRule="auto"/>
        <w:ind w:firstLine="284"/>
        <w:jc w:val="right"/>
        <w:rPr>
          <w:rFonts w:ascii="Garamond" w:hAnsi="Garamond"/>
          <w:b/>
          <w:sz w:val="24"/>
          <w:szCs w:val="24"/>
        </w:rPr>
      </w:pPr>
      <w:r w:rsidRPr="00F3025F">
        <w:rPr>
          <w:rFonts w:ascii="Garamond" w:hAnsi="Garamond"/>
          <w:b/>
          <w:sz w:val="24"/>
          <w:szCs w:val="24"/>
        </w:rPr>
        <w:t>Belinda</w:t>
      </w:r>
      <w:r w:rsidR="00F2789A" w:rsidRPr="00F3025F">
        <w:rPr>
          <w:rFonts w:ascii="Garamond" w:hAnsi="Garamond"/>
          <w:b/>
          <w:sz w:val="24"/>
          <w:szCs w:val="24"/>
        </w:rPr>
        <w:t xml:space="preserve"> </w:t>
      </w:r>
      <w:r w:rsidRPr="00F3025F">
        <w:rPr>
          <w:rFonts w:ascii="Garamond" w:hAnsi="Garamond"/>
          <w:b/>
          <w:sz w:val="24"/>
          <w:szCs w:val="24"/>
        </w:rPr>
        <w:t>Balluku</w:t>
      </w:r>
    </w:p>
    <w:p w14:paraId="0C8B9645" w14:textId="77777777" w:rsidR="00AC45E9" w:rsidRPr="00F3025F" w:rsidRDefault="00AC45E9" w:rsidP="00BA22C9">
      <w:pPr>
        <w:jc w:val="right"/>
      </w:pPr>
    </w:p>
    <w:p w14:paraId="09D561BA" w14:textId="77777777" w:rsidR="00931419" w:rsidRPr="00F3025F" w:rsidRDefault="00931419" w:rsidP="00BA22C9">
      <w:pPr>
        <w:jc w:val="right"/>
      </w:pPr>
    </w:p>
    <w:p w14:paraId="5A12E447" w14:textId="77777777" w:rsidR="00931419" w:rsidRPr="00F3025F" w:rsidRDefault="00931419" w:rsidP="00BA22C9">
      <w:pPr>
        <w:jc w:val="right"/>
      </w:pPr>
    </w:p>
    <w:p w14:paraId="21CC4B1E" w14:textId="77777777" w:rsidR="00931419" w:rsidRPr="00F3025F" w:rsidRDefault="00931419" w:rsidP="00BA22C9">
      <w:pPr>
        <w:jc w:val="right"/>
      </w:pPr>
    </w:p>
    <w:p w14:paraId="356A70C7" w14:textId="77777777" w:rsidR="00931419" w:rsidRPr="00F3025F" w:rsidRDefault="00931419" w:rsidP="00BA22C9">
      <w:pPr>
        <w:jc w:val="right"/>
      </w:pPr>
    </w:p>
    <w:p w14:paraId="4F754295" w14:textId="77777777" w:rsidR="00931419" w:rsidRPr="00F3025F" w:rsidRDefault="00931419" w:rsidP="00BA22C9">
      <w:pPr>
        <w:jc w:val="right"/>
      </w:pPr>
    </w:p>
    <w:p w14:paraId="3A4D1AD1" w14:textId="77777777" w:rsidR="00931419" w:rsidRPr="00F3025F" w:rsidRDefault="00931419" w:rsidP="00931419">
      <w:pPr>
        <w:widowControl w:val="0"/>
        <w:spacing w:after="0" w:line="240" w:lineRule="auto"/>
        <w:ind w:firstLine="284"/>
        <w:jc w:val="center"/>
        <w:rPr>
          <w:rFonts w:ascii="Garamond" w:hAnsi="Garamond"/>
          <w:sz w:val="24"/>
          <w:szCs w:val="24"/>
        </w:rPr>
      </w:pPr>
      <w:r w:rsidRPr="00F3025F">
        <w:rPr>
          <w:rFonts w:ascii="Garamond" w:hAnsi="Garamond"/>
          <w:b/>
          <w:sz w:val="24"/>
          <w:szCs w:val="24"/>
        </w:rPr>
        <w:lastRenderedPageBreak/>
        <w:t>RREGULLORE</w:t>
      </w:r>
    </w:p>
    <w:p w14:paraId="230DE5F6" w14:textId="0988CF9A" w:rsidR="00931419" w:rsidRPr="00F3025F" w:rsidRDefault="00931419" w:rsidP="00931419">
      <w:pPr>
        <w:widowControl w:val="0"/>
        <w:spacing w:after="0" w:line="240" w:lineRule="auto"/>
        <w:ind w:firstLine="284"/>
        <w:jc w:val="center"/>
        <w:rPr>
          <w:rFonts w:ascii="Garamond" w:hAnsi="Garamond"/>
          <w:sz w:val="24"/>
          <w:szCs w:val="24"/>
        </w:rPr>
      </w:pPr>
      <w:r w:rsidRPr="00F3025F">
        <w:rPr>
          <w:rFonts w:ascii="Garamond" w:hAnsi="Garamond"/>
          <w:sz w:val="24"/>
          <w:szCs w:val="24"/>
        </w:rPr>
        <w:t>P</w:t>
      </w:r>
      <w:r w:rsidRPr="00F3025F">
        <w:rPr>
          <w:rFonts w:ascii="Garamond" w:eastAsia="Garamond" w:hAnsi="Garamond"/>
          <w:sz w:val="24"/>
          <w:szCs w:val="24"/>
        </w:rPr>
        <w:t>Ë</w:t>
      </w:r>
      <w:r w:rsidRPr="00F3025F">
        <w:rPr>
          <w:rFonts w:ascii="Garamond" w:hAnsi="Garamond"/>
          <w:sz w:val="24"/>
          <w:szCs w:val="24"/>
        </w:rPr>
        <w:t xml:space="preserve">R </w:t>
      </w:r>
      <w:r w:rsidR="00457391" w:rsidRPr="00F3025F">
        <w:rPr>
          <w:rFonts w:ascii="Garamond" w:hAnsi="Garamond"/>
          <w:sz w:val="24"/>
          <w:szCs w:val="24"/>
        </w:rPr>
        <w:t>KËRKESAT</w:t>
      </w:r>
      <w:r w:rsidRPr="00F3025F">
        <w:rPr>
          <w:rFonts w:ascii="Garamond" w:hAnsi="Garamond"/>
          <w:sz w:val="24"/>
          <w:szCs w:val="24"/>
        </w:rPr>
        <w:t xml:space="preserve"> TEKNIKE DHE PROCEDURAT ADMINISTRATIVE NË LIDHJE ME EKUIPAZHIN AJROR TË AVIACIONIT CIVIL </w:t>
      </w:r>
    </w:p>
    <w:p w14:paraId="673BD2ED" w14:textId="77777777" w:rsidR="00931419" w:rsidRPr="00F3025F" w:rsidRDefault="00931419" w:rsidP="00931419">
      <w:pPr>
        <w:widowControl w:val="0"/>
        <w:spacing w:after="0" w:line="240" w:lineRule="auto"/>
        <w:ind w:firstLine="284"/>
        <w:jc w:val="center"/>
        <w:rPr>
          <w:rFonts w:ascii="Garamond" w:hAnsi="Garamond"/>
          <w:sz w:val="24"/>
          <w:szCs w:val="24"/>
        </w:rPr>
      </w:pPr>
    </w:p>
    <w:p w14:paraId="10BA868B" w14:textId="3BF3CD77" w:rsidR="00931419" w:rsidRPr="00F3025F" w:rsidRDefault="00931419" w:rsidP="00931419">
      <w:pPr>
        <w:widowControl w:val="0"/>
        <w:spacing w:after="0" w:line="240" w:lineRule="auto"/>
        <w:ind w:firstLine="284"/>
        <w:rPr>
          <w:rFonts w:ascii="Garamond" w:hAnsi="Garamond"/>
          <w:sz w:val="24"/>
          <w:szCs w:val="24"/>
        </w:rPr>
      </w:pPr>
      <w:r w:rsidRPr="00F3025F">
        <w:rPr>
          <w:rFonts w:ascii="Garamond" w:hAnsi="Garamond"/>
          <w:sz w:val="24"/>
          <w:szCs w:val="24"/>
        </w:rPr>
        <w:t xml:space="preserve">Kjo rregullore përfshin kërkesat teknike dhe procedurat administrative në lidhje me ekuipazhin ajror të aviacionit civil, në përputhje me </w:t>
      </w:r>
      <w:r w:rsidR="00457391" w:rsidRPr="00F3025F">
        <w:rPr>
          <w:rFonts w:ascii="Garamond" w:hAnsi="Garamond"/>
          <w:sz w:val="24"/>
          <w:szCs w:val="24"/>
        </w:rPr>
        <w:t xml:space="preserve">udhëzimin e ministrit </w:t>
      </w:r>
      <w:r w:rsidRPr="00F3025F">
        <w:rPr>
          <w:rFonts w:ascii="Garamond" w:hAnsi="Garamond"/>
          <w:sz w:val="24"/>
          <w:szCs w:val="24"/>
        </w:rPr>
        <w:t>përgjegjës për transportin</w:t>
      </w:r>
      <w:r w:rsidR="00EB60CD" w:rsidRPr="00F3025F">
        <w:rPr>
          <w:rFonts w:ascii="Garamond" w:hAnsi="Garamond"/>
          <w:sz w:val="24"/>
          <w:szCs w:val="24"/>
        </w:rPr>
        <w:t xml:space="preserve"> nr. </w:t>
      </w:r>
      <w:r w:rsidRPr="00F3025F">
        <w:rPr>
          <w:rFonts w:ascii="Garamond" w:hAnsi="Garamond"/>
          <w:sz w:val="24"/>
          <w:szCs w:val="24"/>
        </w:rPr>
        <w:t>3</w:t>
      </w:r>
      <w:r w:rsidR="00457391" w:rsidRPr="00F3025F">
        <w:rPr>
          <w:rFonts w:ascii="Garamond" w:hAnsi="Garamond"/>
          <w:sz w:val="24"/>
          <w:szCs w:val="24"/>
        </w:rPr>
        <w:t>,</w:t>
      </w:r>
      <w:r w:rsidRPr="00F3025F">
        <w:rPr>
          <w:rFonts w:ascii="Garamond" w:hAnsi="Garamond"/>
          <w:sz w:val="24"/>
          <w:szCs w:val="24"/>
        </w:rPr>
        <w:t xml:space="preserve"> datë 7.2.2011 </w:t>
      </w:r>
      <w:r w:rsidR="00F536B0" w:rsidRPr="00F3025F">
        <w:rPr>
          <w:rFonts w:ascii="Garamond" w:hAnsi="Garamond"/>
          <w:sz w:val="24"/>
          <w:szCs w:val="24"/>
        </w:rPr>
        <w:t>“</w:t>
      </w:r>
      <w:r w:rsidRPr="00F3025F">
        <w:rPr>
          <w:rFonts w:ascii="Garamond" w:hAnsi="Garamond"/>
          <w:sz w:val="24"/>
          <w:szCs w:val="24"/>
        </w:rPr>
        <w:t>Për rregullat e përbashkëta në fushën e aviacionit civil</w:t>
      </w:r>
      <w:r w:rsidR="00F536B0" w:rsidRPr="00F3025F">
        <w:rPr>
          <w:rFonts w:ascii="Garamond" w:hAnsi="Garamond"/>
          <w:sz w:val="24"/>
          <w:szCs w:val="24"/>
        </w:rPr>
        <w:t>”</w:t>
      </w:r>
      <w:r w:rsidRPr="00F3025F">
        <w:rPr>
          <w:rFonts w:ascii="Garamond" w:hAnsi="Garamond"/>
          <w:sz w:val="24"/>
          <w:szCs w:val="24"/>
        </w:rPr>
        <w:t>, të ndryshuar.</w:t>
      </w:r>
    </w:p>
    <w:p w14:paraId="5EC8331F" w14:textId="77777777" w:rsidR="00931419" w:rsidRPr="00F3025F" w:rsidRDefault="00931419" w:rsidP="00931419">
      <w:pPr>
        <w:widowControl w:val="0"/>
        <w:spacing w:after="0" w:line="240" w:lineRule="auto"/>
        <w:ind w:firstLine="284"/>
        <w:jc w:val="center"/>
        <w:rPr>
          <w:rFonts w:ascii="Garamond" w:hAnsi="Garamond"/>
          <w:sz w:val="24"/>
          <w:szCs w:val="24"/>
        </w:rPr>
      </w:pPr>
    </w:p>
    <w:p w14:paraId="54330A88" w14:textId="17681FD3" w:rsidR="00931419" w:rsidRPr="00F3025F" w:rsidRDefault="00931419" w:rsidP="00931419">
      <w:pPr>
        <w:widowControl w:val="0"/>
        <w:spacing w:after="0" w:line="240" w:lineRule="auto"/>
        <w:ind w:firstLine="284"/>
        <w:contextualSpacing/>
        <w:mirrorIndents/>
        <w:jc w:val="center"/>
        <w:rPr>
          <w:rFonts w:ascii="Garamond" w:hAnsi="Garamond"/>
          <w:sz w:val="24"/>
          <w:szCs w:val="24"/>
        </w:rPr>
      </w:pPr>
      <w:r w:rsidRPr="00F3025F">
        <w:rPr>
          <w:rFonts w:ascii="Garamond" w:hAnsi="Garamond"/>
          <w:sz w:val="24"/>
          <w:szCs w:val="24"/>
        </w:rPr>
        <w:t>Neni 1</w:t>
      </w:r>
    </w:p>
    <w:p w14:paraId="4527E9C2" w14:textId="77777777" w:rsidR="00931419" w:rsidRPr="00F3025F" w:rsidRDefault="00931419" w:rsidP="00931419">
      <w:pPr>
        <w:widowControl w:val="0"/>
        <w:spacing w:after="0" w:line="240" w:lineRule="auto"/>
        <w:ind w:firstLine="284"/>
        <w:contextualSpacing/>
        <w:mirrorIndents/>
        <w:jc w:val="center"/>
        <w:rPr>
          <w:rFonts w:ascii="Garamond" w:hAnsi="Garamond"/>
          <w:b/>
          <w:sz w:val="24"/>
          <w:szCs w:val="24"/>
        </w:rPr>
      </w:pPr>
      <w:r w:rsidRPr="00F3025F">
        <w:rPr>
          <w:rFonts w:ascii="Garamond" w:hAnsi="Garamond"/>
          <w:b/>
          <w:sz w:val="24"/>
          <w:szCs w:val="24"/>
        </w:rPr>
        <w:t>Qëllimi</w:t>
      </w:r>
    </w:p>
    <w:p w14:paraId="273F95F7" w14:textId="77777777" w:rsidR="00931419" w:rsidRPr="00F3025F" w:rsidRDefault="00931419" w:rsidP="00931419">
      <w:pPr>
        <w:widowControl w:val="0"/>
        <w:spacing w:after="0" w:line="240" w:lineRule="auto"/>
        <w:ind w:firstLine="284"/>
        <w:contextualSpacing/>
        <w:mirrorIndents/>
        <w:jc w:val="center"/>
        <w:rPr>
          <w:rFonts w:ascii="Garamond" w:hAnsi="Garamond"/>
          <w:b/>
          <w:sz w:val="24"/>
          <w:szCs w:val="24"/>
        </w:rPr>
      </w:pPr>
    </w:p>
    <w:p w14:paraId="4D68DA14" w14:textId="2EBA28AE" w:rsidR="00931419" w:rsidRPr="00F3025F" w:rsidRDefault="00931419" w:rsidP="00931419">
      <w:pPr>
        <w:widowControl w:val="0"/>
        <w:spacing w:after="0" w:line="240" w:lineRule="auto"/>
        <w:ind w:firstLine="284"/>
        <w:rPr>
          <w:rFonts w:ascii="Garamond" w:hAnsi="Garamond"/>
          <w:sz w:val="24"/>
          <w:szCs w:val="24"/>
        </w:rPr>
      </w:pPr>
      <w:r w:rsidRPr="00F3025F">
        <w:rPr>
          <w:rFonts w:ascii="Garamond" w:hAnsi="Garamond"/>
          <w:sz w:val="24"/>
          <w:szCs w:val="24"/>
        </w:rPr>
        <w:t>Kjo Rregullore përcakton rregulla t</w:t>
      </w:r>
      <w:r w:rsidRPr="00F3025F">
        <w:rPr>
          <w:rFonts w:ascii="Garamond" w:eastAsia="Garamond" w:hAnsi="Garamond"/>
          <w:sz w:val="24"/>
          <w:szCs w:val="24"/>
        </w:rPr>
        <w:t>ë</w:t>
      </w:r>
      <w:r w:rsidRPr="00F3025F">
        <w:rPr>
          <w:rFonts w:ascii="Garamond" w:hAnsi="Garamond"/>
          <w:sz w:val="24"/>
          <w:szCs w:val="24"/>
        </w:rPr>
        <w:t xml:space="preserve"> detajuara</w:t>
      </w:r>
      <w:r w:rsidR="006D1D0E" w:rsidRPr="00F3025F">
        <w:rPr>
          <w:rFonts w:ascii="Garamond" w:hAnsi="Garamond"/>
          <w:sz w:val="24"/>
          <w:szCs w:val="24"/>
        </w:rPr>
        <w:t>,</w:t>
      </w:r>
      <w:r w:rsidRPr="00F3025F">
        <w:rPr>
          <w:rFonts w:ascii="Garamond" w:hAnsi="Garamond"/>
          <w:sz w:val="24"/>
          <w:szCs w:val="24"/>
        </w:rPr>
        <w:t xml:space="preserve"> p</w:t>
      </w:r>
      <w:r w:rsidRPr="00F3025F">
        <w:rPr>
          <w:rFonts w:ascii="Garamond" w:eastAsia="Garamond" w:hAnsi="Garamond"/>
          <w:sz w:val="24"/>
          <w:szCs w:val="24"/>
        </w:rPr>
        <w:t>ë</w:t>
      </w:r>
      <w:r w:rsidRPr="00F3025F">
        <w:rPr>
          <w:rFonts w:ascii="Garamond" w:hAnsi="Garamond"/>
          <w:sz w:val="24"/>
          <w:szCs w:val="24"/>
        </w:rPr>
        <w:t xml:space="preserve">r: </w:t>
      </w:r>
    </w:p>
    <w:p w14:paraId="2230C6C1" w14:textId="1C192250" w:rsidR="00931419" w:rsidRPr="00F3025F" w:rsidRDefault="00931419" w:rsidP="00931419">
      <w:pPr>
        <w:pStyle w:val="Teksti"/>
      </w:pPr>
      <w:r w:rsidRPr="00F3025F">
        <w:t>1. Kategorizimet e ndryshme për licencat e pilot</w:t>
      </w:r>
      <w:r w:rsidR="0056740D" w:rsidRPr="00F3025F">
        <w:t>ë</w:t>
      </w:r>
      <w:r w:rsidRPr="00F3025F">
        <w:t>ve, kushtet për lëshimin, ruajtjen, ndryshimin, kufizimin, pezullimin apo anulimin e licencave, privilegjeve dhe përgjegjësive t</w:t>
      </w:r>
      <w:r w:rsidR="00387D9E" w:rsidRPr="00F3025F">
        <w:t>ë</w:t>
      </w:r>
      <w:r w:rsidRPr="00F3025F">
        <w:t xml:space="preserve"> mbajtësve t</w:t>
      </w:r>
      <w:r w:rsidR="00387D9E" w:rsidRPr="00F3025F">
        <w:t>ë</w:t>
      </w:r>
      <w:r w:rsidRPr="00F3025F">
        <w:t xml:space="preserve"> licencave, kushteve për konvertimin e licencave kombëtare t</w:t>
      </w:r>
      <w:r w:rsidR="00387D9E" w:rsidRPr="00F3025F">
        <w:t>ë</w:t>
      </w:r>
      <w:r w:rsidRPr="00F3025F">
        <w:t xml:space="preserve"> pilot</w:t>
      </w:r>
      <w:r w:rsidR="00387D9E" w:rsidRPr="00F3025F">
        <w:t>ë</w:t>
      </w:r>
      <w:r w:rsidRPr="00F3025F">
        <w:t>ve dhe licencave kombëtare t</w:t>
      </w:r>
      <w:r w:rsidR="00387D9E" w:rsidRPr="00F3025F">
        <w:t>ë</w:t>
      </w:r>
      <w:r w:rsidRPr="00F3025F">
        <w:t xml:space="preserve"> inxhiniereve t</w:t>
      </w:r>
      <w:r w:rsidR="00387D9E" w:rsidRPr="00F3025F">
        <w:t>ë</w:t>
      </w:r>
      <w:r w:rsidRPr="00F3025F">
        <w:t xml:space="preserve"> fluturimit</w:t>
      </w:r>
      <w:r w:rsidR="00F2789A" w:rsidRPr="00F3025F">
        <w:t xml:space="preserve"> në </w:t>
      </w:r>
      <w:r w:rsidRPr="00F3025F">
        <w:t>licenca pilot</w:t>
      </w:r>
      <w:r w:rsidR="001E0B81" w:rsidRPr="00F3025F">
        <w:t>ë</w:t>
      </w:r>
      <w:r w:rsidRPr="00F3025F">
        <w:t>sh, si dhe kushtet për pranim t</w:t>
      </w:r>
      <w:r w:rsidR="00387D9E" w:rsidRPr="00F3025F">
        <w:t>ë</w:t>
      </w:r>
      <w:r w:rsidRPr="00F3025F">
        <w:t xml:space="preserve"> licencave nga ato vende t</w:t>
      </w:r>
      <w:r w:rsidR="00387D9E" w:rsidRPr="00F3025F">
        <w:t>ë</w:t>
      </w:r>
      <w:r w:rsidRPr="00F3025F">
        <w:t xml:space="preserve"> tjera dhe nga ato vende</w:t>
      </w:r>
      <w:r w:rsidR="00F536B0" w:rsidRPr="00F3025F">
        <w:t xml:space="preserve"> që </w:t>
      </w:r>
      <w:r w:rsidRPr="00F3025F">
        <w:t>nuk janë vende të ZPEA-së, kur është e zbatueshme sipas përcaktimeve të Marrëveshjes Shumëpalëshe;</w:t>
      </w:r>
    </w:p>
    <w:p w14:paraId="40BF2D31" w14:textId="54CACA93" w:rsidR="00931419" w:rsidRPr="00F3025F" w:rsidRDefault="00931419" w:rsidP="00931419">
      <w:pPr>
        <w:pStyle w:val="Teksti"/>
      </w:pPr>
      <w:r w:rsidRPr="00F3025F">
        <w:t>2. Certifikimin e personave përgjegjës për sigurimin e trajnimeve të fluturimit ose trajnimeve t</w:t>
      </w:r>
      <w:r w:rsidR="00387D9E" w:rsidRPr="00F3025F">
        <w:t>ë</w:t>
      </w:r>
      <w:r w:rsidRPr="00F3025F">
        <w:t xml:space="preserve"> fluturimeve simulative</w:t>
      </w:r>
      <w:r w:rsidR="00F536B0" w:rsidRPr="00F3025F">
        <w:t>,</w:t>
      </w:r>
      <w:r w:rsidRPr="00F3025F">
        <w:t xml:space="preserve"> si dhe për vlerësimin e aftësive t</w:t>
      </w:r>
      <w:r w:rsidR="00387D9E" w:rsidRPr="00F3025F">
        <w:t>ë</w:t>
      </w:r>
      <w:r w:rsidRPr="00F3025F">
        <w:t xml:space="preserve"> pilot</w:t>
      </w:r>
      <w:r w:rsidR="00387D9E" w:rsidRPr="00F3025F">
        <w:t>ë</w:t>
      </w:r>
      <w:r w:rsidRPr="00F3025F">
        <w:t xml:space="preserve">ve; </w:t>
      </w:r>
    </w:p>
    <w:p w14:paraId="7F4AF947" w14:textId="21DE9B10" w:rsidR="00931419" w:rsidRPr="00F3025F" w:rsidRDefault="00931419" w:rsidP="00931419">
      <w:pPr>
        <w:pStyle w:val="Teksti"/>
      </w:pPr>
      <w:r w:rsidRPr="00F3025F">
        <w:t>3. Certifikatat e ndryshme mjekësore për pilot</w:t>
      </w:r>
      <w:r w:rsidR="001E0B81" w:rsidRPr="00F3025F">
        <w:t>ë</w:t>
      </w:r>
      <w:r w:rsidRPr="00F3025F">
        <w:t>, kushtet për lëshimin, ruajtjen, ndryshimin, kufizimin, pezullimin, apo anulimin e certifikatave mjekësore, privilegjet dhe përgjegjësitë e mbajtësve t</w:t>
      </w:r>
      <w:r w:rsidR="00387D9E" w:rsidRPr="00F3025F">
        <w:t>ë</w:t>
      </w:r>
      <w:r w:rsidRPr="00F3025F">
        <w:t xml:space="preserve"> certifikatave mjekësore</w:t>
      </w:r>
      <w:r w:rsidR="00387D9E" w:rsidRPr="00F3025F">
        <w:t>,</w:t>
      </w:r>
      <w:r w:rsidRPr="00F3025F">
        <w:t xml:space="preserve"> si dhe kushtet për konvertimin e certifikatave mjekësore kombëtare</w:t>
      </w:r>
      <w:r w:rsidR="00F2789A" w:rsidRPr="00F3025F">
        <w:t xml:space="preserve"> në </w:t>
      </w:r>
      <w:r w:rsidRPr="00F3025F">
        <w:t>certifikata mjekësore t</w:t>
      </w:r>
      <w:r w:rsidR="00387D9E" w:rsidRPr="00F3025F">
        <w:t>ë</w:t>
      </w:r>
      <w:r w:rsidRPr="00F3025F">
        <w:t xml:space="preserve"> njohura përgjithësisht;</w:t>
      </w:r>
    </w:p>
    <w:p w14:paraId="09E6F252" w14:textId="66643504" w:rsidR="00931419" w:rsidRPr="00F3025F" w:rsidRDefault="00931419" w:rsidP="00931419">
      <w:pPr>
        <w:pStyle w:val="Teksti"/>
      </w:pPr>
      <w:r w:rsidRPr="00F3025F">
        <w:t xml:space="preserve">4. Certifikimin e ekzaminuesve </w:t>
      </w:r>
      <w:r w:rsidR="006D1D0E" w:rsidRPr="00F3025F">
        <w:t>aero</w:t>
      </w:r>
      <w:r w:rsidR="000D187A" w:rsidRPr="00F3025F">
        <w:t>mjekësor</w:t>
      </w:r>
      <w:r w:rsidRPr="00F3025F">
        <w:t>e, si dhe kushtet sipas t</w:t>
      </w:r>
      <w:r w:rsidR="00387D9E" w:rsidRPr="00F3025F">
        <w:t>ë</w:t>
      </w:r>
      <w:r w:rsidRPr="00F3025F">
        <w:t xml:space="preserve"> cilave mjeket mund t</w:t>
      </w:r>
      <w:r w:rsidR="00387D9E" w:rsidRPr="00F3025F">
        <w:t>ë</w:t>
      </w:r>
      <w:r w:rsidRPr="00F3025F">
        <w:t xml:space="preserve"> veprojnë si ekzaminues </w:t>
      </w:r>
      <w:r w:rsidR="006D1D0E" w:rsidRPr="00F3025F">
        <w:t>aero</w:t>
      </w:r>
      <w:r w:rsidR="000D187A" w:rsidRPr="00F3025F">
        <w:t>mjekësor</w:t>
      </w:r>
      <w:r w:rsidRPr="00F3025F">
        <w:t xml:space="preserve">e; </w:t>
      </w:r>
    </w:p>
    <w:p w14:paraId="7CFEF5A6" w14:textId="5B17792E" w:rsidR="00931419" w:rsidRPr="00F3025F" w:rsidRDefault="00931419" w:rsidP="00931419">
      <w:pPr>
        <w:pStyle w:val="Teksti"/>
      </w:pPr>
      <w:r w:rsidRPr="00F3025F">
        <w:t xml:space="preserve">5. Vlerësimet periodike </w:t>
      </w:r>
      <w:r w:rsidR="006D1D0E" w:rsidRPr="00F3025F">
        <w:t>aero</w:t>
      </w:r>
      <w:r w:rsidR="000D187A" w:rsidRPr="00F3025F">
        <w:t>mjekësor</w:t>
      </w:r>
      <w:r w:rsidRPr="00F3025F">
        <w:t>e t</w:t>
      </w:r>
      <w:r w:rsidR="00387D9E" w:rsidRPr="00F3025F">
        <w:t>ë</w:t>
      </w:r>
      <w:r w:rsidRPr="00F3025F">
        <w:t xml:space="preserve"> anëtareve t</w:t>
      </w:r>
      <w:r w:rsidR="00387D9E" w:rsidRPr="00F3025F">
        <w:t>ë</w:t>
      </w:r>
      <w:r w:rsidRPr="00F3025F">
        <w:t xml:space="preserve"> ekuipazhit t</w:t>
      </w:r>
      <w:r w:rsidR="00387D9E" w:rsidRPr="00F3025F">
        <w:t>ë</w:t>
      </w:r>
      <w:r w:rsidRPr="00F3025F">
        <w:t xml:space="preserve"> kabinës, si dhe kategorizimi i personave përgjegjës për këto vlerësime;</w:t>
      </w:r>
    </w:p>
    <w:p w14:paraId="406E92C5" w14:textId="0585C79F" w:rsidR="00931419" w:rsidRPr="00F3025F" w:rsidRDefault="00931419" w:rsidP="00931419">
      <w:pPr>
        <w:pStyle w:val="Teksti"/>
      </w:pPr>
      <w:r w:rsidRPr="00F3025F">
        <w:t>6. Kushtet për lëshimin, mbajtjen, ndryshimin, kufizimin, pezullimin ose revokimin e dëshmisë</w:t>
      </w:r>
      <w:r w:rsidR="00B95307" w:rsidRPr="00F3025F">
        <w:t xml:space="preserve"> së ekuipazhit </w:t>
      </w:r>
      <w:r w:rsidRPr="00F3025F">
        <w:t>t</w:t>
      </w:r>
      <w:r w:rsidR="00387D9E" w:rsidRPr="00F3025F">
        <w:t>ë</w:t>
      </w:r>
      <w:r w:rsidRPr="00F3025F">
        <w:t xml:space="preserve"> kabinës, si dhe privilegjet dhe përgjegjësitë e mbajtësve të dëshmisë</w:t>
      </w:r>
      <w:r w:rsidR="00B95307" w:rsidRPr="00F3025F">
        <w:t xml:space="preserve"> së ekuipazhit </w:t>
      </w:r>
      <w:r w:rsidRPr="00F3025F">
        <w:t xml:space="preserve">të kabinës; </w:t>
      </w:r>
    </w:p>
    <w:p w14:paraId="67304F3D" w14:textId="5CA9D1D6" w:rsidR="00931419" w:rsidRPr="00F3025F" w:rsidRDefault="00931419" w:rsidP="00931419">
      <w:pPr>
        <w:pStyle w:val="Teksti"/>
      </w:pPr>
      <w:r w:rsidRPr="00F3025F">
        <w:t>7. Kushtet për lëshimin, mbajtjen, ndryshimin, kufizimin, pezullimin ose revokimin e certifikatave të organizatave trajnuese për pilot</w:t>
      </w:r>
      <w:r w:rsidR="00387D9E" w:rsidRPr="00F3025F">
        <w:t>ë</w:t>
      </w:r>
      <w:r w:rsidRPr="00F3025F">
        <w:t xml:space="preserve"> dhe t</w:t>
      </w:r>
      <w:r w:rsidR="00387D9E" w:rsidRPr="00F3025F">
        <w:t>ë</w:t>
      </w:r>
      <w:r w:rsidRPr="00F3025F">
        <w:t xml:space="preserve"> qendrave </w:t>
      </w:r>
      <w:r w:rsidR="006D1D0E" w:rsidRPr="00F3025F">
        <w:t>aero</w:t>
      </w:r>
      <w:r w:rsidRPr="00F3025F">
        <w:t xml:space="preserve">mjekësore të përfshira në kategorizimin dhe vlerësimin </w:t>
      </w:r>
      <w:r w:rsidR="006D1D0E" w:rsidRPr="00F3025F">
        <w:t>aero</w:t>
      </w:r>
      <w:r w:rsidRPr="00F3025F">
        <w:t>mjekësor t</w:t>
      </w:r>
      <w:r w:rsidR="00387D9E" w:rsidRPr="00F3025F">
        <w:t>ë</w:t>
      </w:r>
      <w:r w:rsidRPr="00F3025F">
        <w:t xml:space="preserve"> personelit ajror t</w:t>
      </w:r>
      <w:r w:rsidR="00387D9E" w:rsidRPr="00F3025F">
        <w:t>ë</w:t>
      </w:r>
      <w:r w:rsidRPr="00F3025F">
        <w:t xml:space="preserve"> aviacionit civil; </w:t>
      </w:r>
    </w:p>
    <w:p w14:paraId="5B1823F5" w14:textId="63629D99" w:rsidR="00931419" w:rsidRPr="00F3025F" w:rsidRDefault="00931419" w:rsidP="00931419">
      <w:pPr>
        <w:pStyle w:val="Teksti"/>
      </w:pPr>
      <w:r w:rsidRPr="00F3025F">
        <w:t>8. Kërkesat për certifikimin e pajisjeve t</w:t>
      </w:r>
      <w:r w:rsidR="00387D9E" w:rsidRPr="00F3025F">
        <w:t>ë</w:t>
      </w:r>
      <w:r w:rsidRPr="00F3025F">
        <w:t xml:space="preserve"> trajnimit t</w:t>
      </w:r>
      <w:r w:rsidR="00387D9E" w:rsidRPr="00F3025F">
        <w:t>ë</w:t>
      </w:r>
      <w:r w:rsidRPr="00F3025F">
        <w:t xml:space="preserve"> fluturimit t</w:t>
      </w:r>
      <w:r w:rsidR="00387D9E" w:rsidRPr="00F3025F">
        <w:t>ë</w:t>
      </w:r>
      <w:r w:rsidRPr="00F3025F">
        <w:t xml:space="preserve"> simuluar dhe për organizatat që veprojnë duke përdorur këto mjete; </w:t>
      </w:r>
    </w:p>
    <w:p w14:paraId="4D9AECA8" w14:textId="3C186CB0" w:rsidR="00931419" w:rsidRPr="00F3025F" w:rsidRDefault="00931419" w:rsidP="00931419">
      <w:pPr>
        <w:pStyle w:val="Teksti"/>
      </w:pPr>
      <w:r w:rsidRPr="00F3025F">
        <w:t>9. Kërkesat në lidhje me rregullat e referuara në pikat nga 1 deri 8</w:t>
      </w:r>
      <w:r w:rsidR="00F2789A" w:rsidRPr="00F3025F">
        <w:t xml:space="preserve"> </w:t>
      </w:r>
      <w:r w:rsidRPr="00F3025F">
        <w:t>për administrimin dhe</w:t>
      </w:r>
      <w:r w:rsidR="00EB2F14" w:rsidRPr="00F3025F">
        <w:t xml:space="preserve"> </w:t>
      </w:r>
      <w:r w:rsidRPr="00F3025F">
        <w:t>sistemin e menaxhimit për t</w:t>
      </w:r>
      <w:r w:rsidR="00FD54A7" w:rsidRPr="00F3025F">
        <w:t>’</w:t>
      </w:r>
      <w:r w:rsidRPr="00F3025F">
        <w:t>u përmbushur</w:t>
      </w:r>
      <w:r w:rsidR="00F2789A" w:rsidRPr="00F3025F">
        <w:t xml:space="preserve"> në </w:t>
      </w:r>
      <w:r w:rsidRPr="00F3025F">
        <w:t xml:space="preserve">Republikën e Shqipërisë. </w:t>
      </w:r>
    </w:p>
    <w:p w14:paraId="4B75C139" w14:textId="77777777" w:rsidR="00931419" w:rsidRPr="00F3025F" w:rsidRDefault="00931419" w:rsidP="00931419">
      <w:pPr>
        <w:widowControl w:val="0"/>
        <w:spacing w:after="0" w:line="240" w:lineRule="auto"/>
        <w:ind w:firstLine="284"/>
        <w:jc w:val="center"/>
        <w:rPr>
          <w:rFonts w:ascii="Garamond" w:hAnsi="Garamond"/>
          <w:i/>
          <w:sz w:val="24"/>
          <w:szCs w:val="24"/>
        </w:rPr>
      </w:pPr>
    </w:p>
    <w:p w14:paraId="4B7D175E" w14:textId="77777777" w:rsidR="00931419" w:rsidRPr="00F3025F" w:rsidRDefault="00931419" w:rsidP="00931419">
      <w:pPr>
        <w:widowControl w:val="0"/>
        <w:spacing w:after="0" w:line="240" w:lineRule="auto"/>
        <w:ind w:firstLine="284"/>
        <w:jc w:val="center"/>
        <w:rPr>
          <w:rFonts w:ascii="Garamond" w:hAnsi="Garamond"/>
          <w:sz w:val="24"/>
          <w:szCs w:val="24"/>
        </w:rPr>
      </w:pPr>
      <w:r w:rsidRPr="00F3025F">
        <w:rPr>
          <w:rFonts w:ascii="Garamond" w:hAnsi="Garamond"/>
          <w:sz w:val="24"/>
          <w:szCs w:val="24"/>
        </w:rPr>
        <w:t xml:space="preserve">Neni 2 </w:t>
      </w:r>
    </w:p>
    <w:p w14:paraId="18F65D93" w14:textId="77777777" w:rsidR="00931419" w:rsidRPr="00F3025F" w:rsidRDefault="00931419" w:rsidP="00931419">
      <w:pPr>
        <w:widowControl w:val="0"/>
        <w:spacing w:after="0" w:line="240" w:lineRule="auto"/>
        <w:ind w:firstLine="284"/>
        <w:jc w:val="center"/>
        <w:rPr>
          <w:rFonts w:ascii="Garamond" w:hAnsi="Garamond"/>
          <w:b/>
          <w:sz w:val="24"/>
          <w:szCs w:val="24"/>
        </w:rPr>
      </w:pPr>
      <w:r w:rsidRPr="00F3025F">
        <w:rPr>
          <w:rFonts w:ascii="Garamond" w:hAnsi="Garamond"/>
          <w:b/>
          <w:sz w:val="24"/>
          <w:szCs w:val="24"/>
        </w:rPr>
        <w:t xml:space="preserve">Përkufizime </w:t>
      </w:r>
    </w:p>
    <w:p w14:paraId="3E707D82" w14:textId="77777777" w:rsidR="00931419" w:rsidRPr="00F3025F" w:rsidRDefault="00931419" w:rsidP="00931419">
      <w:pPr>
        <w:widowControl w:val="0"/>
        <w:spacing w:after="0" w:line="240" w:lineRule="auto"/>
        <w:ind w:firstLine="284"/>
        <w:jc w:val="center"/>
        <w:rPr>
          <w:rFonts w:ascii="Garamond" w:hAnsi="Garamond"/>
          <w:sz w:val="24"/>
          <w:szCs w:val="24"/>
        </w:rPr>
      </w:pPr>
    </w:p>
    <w:p w14:paraId="7C8BCB66" w14:textId="07EEF3BE" w:rsidR="00931419" w:rsidRPr="00F3025F" w:rsidRDefault="00931419" w:rsidP="00931419">
      <w:pPr>
        <w:pStyle w:val="Teksti"/>
      </w:pPr>
      <w:r w:rsidRPr="00F3025F">
        <w:t>Për</w:t>
      </w:r>
      <w:r w:rsidR="000D187A" w:rsidRPr="00F3025F">
        <w:t xml:space="preserve"> qëllim</w:t>
      </w:r>
      <w:r w:rsidR="007F6354" w:rsidRPr="00F3025F">
        <w:t xml:space="preserve"> të </w:t>
      </w:r>
      <w:r w:rsidR="004A6CCB" w:rsidRPr="00F3025F">
        <w:t>kësaj rregulloreje</w:t>
      </w:r>
      <w:r w:rsidRPr="00F3025F">
        <w:t>, zbatohen përkufizimet n</w:t>
      </w:r>
      <w:r w:rsidR="00F536B0" w:rsidRPr="00F3025F">
        <w:t>ë</w:t>
      </w:r>
      <w:r w:rsidRPr="00F3025F">
        <w:t xml:space="preserve"> vijim: </w:t>
      </w:r>
    </w:p>
    <w:p w14:paraId="1B83F5C3" w14:textId="16A796E4" w:rsidR="00931419" w:rsidRPr="00F3025F" w:rsidRDefault="004F183C" w:rsidP="00931419">
      <w:pPr>
        <w:pStyle w:val="Teksti"/>
      </w:pPr>
      <w:r w:rsidRPr="00F3025F">
        <w:t xml:space="preserve">1. </w:t>
      </w:r>
      <w:r w:rsidR="00F536B0" w:rsidRPr="00F3025F">
        <w:t>“</w:t>
      </w:r>
      <w:r w:rsidR="00931419" w:rsidRPr="00F3025F">
        <w:t>Licenc</w:t>
      </w:r>
      <w:r w:rsidR="00AA27E3" w:rsidRPr="00F3025F">
        <w:t>ë</w:t>
      </w:r>
      <w:r w:rsidR="00931419" w:rsidRPr="00F3025F">
        <w:t xml:space="preserve"> </w:t>
      </w:r>
      <w:r w:rsidR="004A6CCB" w:rsidRPr="00F3025F">
        <w:t xml:space="preserve">sipas pjesës </w:t>
      </w:r>
      <w:r w:rsidR="00931419" w:rsidRPr="00F3025F">
        <w:t>FCL</w:t>
      </w:r>
      <w:r w:rsidR="00F536B0" w:rsidRPr="00F3025F">
        <w:t xml:space="preserve">” do të </w:t>
      </w:r>
      <w:r w:rsidR="00931419" w:rsidRPr="00F3025F">
        <w:t>thotë një licenc</w:t>
      </w:r>
      <w:r w:rsidR="00387D9E" w:rsidRPr="00F3025F">
        <w:t>ë</w:t>
      </w:r>
      <w:r w:rsidR="00931419" w:rsidRPr="00F3025F">
        <w:t xml:space="preserve"> e ekuipazhit fluturues</w:t>
      </w:r>
      <w:r w:rsidR="004A6CCB" w:rsidRPr="00F3025F">
        <w:t>,</w:t>
      </w:r>
      <w:r w:rsidR="00931419" w:rsidRPr="00F3025F">
        <w:t xml:space="preserve"> e cila përputhet me kërkesat </w:t>
      </w:r>
      <w:r w:rsidR="00F536B0" w:rsidRPr="00F3025F">
        <w:t xml:space="preserve">e aneksit </w:t>
      </w:r>
      <w:r w:rsidR="00931419" w:rsidRPr="00F3025F">
        <w:t>I t</w:t>
      </w:r>
      <w:r w:rsidR="00F536B0" w:rsidRPr="00F3025F">
        <w:t>ë</w:t>
      </w:r>
      <w:r w:rsidR="00931419" w:rsidRPr="00F3025F">
        <w:t xml:space="preserve"> </w:t>
      </w:r>
      <w:r w:rsidR="004A6CCB" w:rsidRPr="00F3025F">
        <w:t>kësaj rregulloreje</w:t>
      </w:r>
      <w:r w:rsidR="00931419" w:rsidRPr="00F3025F">
        <w:t xml:space="preserve">; </w:t>
      </w:r>
    </w:p>
    <w:p w14:paraId="3077FE07" w14:textId="00675676" w:rsidR="00931419" w:rsidRPr="00F3025F" w:rsidRDefault="004F183C" w:rsidP="00931419">
      <w:pPr>
        <w:pStyle w:val="Teksti"/>
      </w:pPr>
      <w:r w:rsidRPr="00F3025F">
        <w:t xml:space="preserve">2. </w:t>
      </w:r>
      <w:r w:rsidR="00F536B0" w:rsidRPr="00F3025F">
        <w:t>“</w:t>
      </w:r>
      <w:r w:rsidR="00931419" w:rsidRPr="00F3025F">
        <w:t>JAR</w:t>
      </w:r>
      <w:r w:rsidR="00F536B0" w:rsidRPr="00F3025F">
        <w:t>”</w:t>
      </w:r>
      <w:r w:rsidR="00931419" w:rsidRPr="00F3025F">
        <w:t xml:space="preserve"> do t</w:t>
      </w:r>
      <w:r w:rsidR="00F536B0" w:rsidRPr="00F3025F">
        <w:t>ë</w:t>
      </w:r>
      <w:r w:rsidR="00931419" w:rsidRPr="00F3025F">
        <w:t xml:space="preserve"> thotë kërkesat e përbashkëta t</w:t>
      </w:r>
      <w:r w:rsidR="00387D9E" w:rsidRPr="00F3025F">
        <w:t>ë</w:t>
      </w:r>
      <w:r w:rsidR="00931419" w:rsidRPr="00F3025F">
        <w:t xml:space="preserve"> aviacionit</w:t>
      </w:r>
      <w:r w:rsidR="00387D9E" w:rsidRPr="00F3025F">
        <w:t xml:space="preserve"> të miratuara </w:t>
      </w:r>
      <w:r w:rsidR="00931419" w:rsidRPr="00F3025F">
        <w:t>nga Autoritetet e Përbashkëta t</w:t>
      </w:r>
      <w:r w:rsidR="00387D9E" w:rsidRPr="00F3025F">
        <w:t>ë</w:t>
      </w:r>
      <w:r w:rsidR="00931419" w:rsidRPr="00F3025F">
        <w:t xml:space="preserve"> Aviacionit si t</w:t>
      </w:r>
      <w:r w:rsidR="00F536B0" w:rsidRPr="00F3025F">
        <w:t>ë</w:t>
      </w:r>
      <w:r w:rsidR="00931419" w:rsidRPr="00F3025F">
        <w:t xml:space="preserve"> zbatueshme </w:t>
      </w:r>
      <w:r w:rsidR="00F536B0" w:rsidRPr="00F3025F">
        <w:t>më</w:t>
      </w:r>
      <w:r w:rsidR="00931419" w:rsidRPr="00F3025F">
        <w:t xml:space="preserve"> 30 </w:t>
      </w:r>
      <w:r w:rsidR="00F536B0" w:rsidRPr="00F3025F">
        <w:t>q</w:t>
      </w:r>
      <w:r w:rsidR="00931419" w:rsidRPr="00F3025F">
        <w:t xml:space="preserve">ershor 2009; </w:t>
      </w:r>
    </w:p>
    <w:p w14:paraId="06591143" w14:textId="6061F9C3" w:rsidR="00931419" w:rsidRPr="00F3025F" w:rsidRDefault="004F183C" w:rsidP="00931419">
      <w:pPr>
        <w:pStyle w:val="Teksti"/>
      </w:pPr>
      <w:r w:rsidRPr="00F3025F">
        <w:lastRenderedPageBreak/>
        <w:t xml:space="preserve">3. </w:t>
      </w:r>
      <w:r w:rsidR="00F536B0" w:rsidRPr="00F3025F">
        <w:t>“</w:t>
      </w:r>
      <w:r w:rsidR="00931419" w:rsidRPr="00F3025F">
        <w:t>Licenc</w:t>
      </w:r>
      <w:r w:rsidR="00F536B0" w:rsidRPr="00F3025F">
        <w:t>ë</w:t>
      </w:r>
      <w:r w:rsidR="00931419" w:rsidRPr="00F3025F">
        <w:t xml:space="preserve"> e </w:t>
      </w:r>
      <w:r w:rsidR="00A42DDD" w:rsidRPr="00F3025F">
        <w:t>pilotëv</w:t>
      </w:r>
      <w:r w:rsidR="00931419" w:rsidRPr="00F3025F">
        <w:t>e t</w:t>
      </w:r>
      <w:r w:rsidR="0056740D" w:rsidRPr="00F3025F">
        <w:t>ë</w:t>
      </w:r>
      <w:r w:rsidR="00931419" w:rsidRPr="00F3025F">
        <w:t xml:space="preserve"> avionëve t</w:t>
      </w:r>
      <w:r w:rsidR="00F536B0" w:rsidRPr="00F3025F">
        <w:t>ë</w:t>
      </w:r>
      <w:r w:rsidR="00931419" w:rsidRPr="00F3025F">
        <w:t xml:space="preserve"> leht</w:t>
      </w:r>
      <w:r w:rsidR="00F536B0" w:rsidRPr="00F3025F">
        <w:t>ë</w:t>
      </w:r>
      <w:r w:rsidR="00931419" w:rsidRPr="00F3025F">
        <w:t xml:space="preserve"> (LAPL)</w:t>
      </w:r>
      <w:r w:rsidR="00F536B0" w:rsidRPr="00F3025F">
        <w:t xml:space="preserve">” do të </w:t>
      </w:r>
      <w:r w:rsidR="00931419" w:rsidRPr="00F3025F">
        <w:t>thotë licenc</w:t>
      </w:r>
      <w:r w:rsidR="006A1D18" w:rsidRPr="00F3025F">
        <w:t>ë</w:t>
      </w:r>
      <w:r w:rsidR="00931419" w:rsidRPr="00F3025F">
        <w:t xml:space="preserve"> e pilotit t</w:t>
      </w:r>
      <w:r w:rsidR="0056740D" w:rsidRPr="00F3025F">
        <w:t>ë</w:t>
      </w:r>
      <w:r w:rsidR="00931419" w:rsidRPr="00F3025F">
        <w:t xml:space="preserve"> fluturimeve me</w:t>
      </w:r>
      <w:r w:rsidR="000D187A" w:rsidRPr="00F3025F">
        <w:t xml:space="preserve"> qëllim</w:t>
      </w:r>
      <w:r w:rsidR="00931419" w:rsidRPr="00F3025F">
        <w:t xml:space="preserve"> argëtues referuar</w:t>
      </w:r>
      <w:r w:rsidR="00F2789A" w:rsidRPr="00F3025F">
        <w:t xml:space="preserve"> në </w:t>
      </w:r>
      <w:r w:rsidR="00F536B0" w:rsidRPr="00F3025F">
        <w:t>udhëzimin e ministrit</w:t>
      </w:r>
      <w:r w:rsidR="00EB60CD" w:rsidRPr="00F3025F">
        <w:t xml:space="preserve"> nr. </w:t>
      </w:r>
      <w:r w:rsidR="00F536B0" w:rsidRPr="00F3025F">
        <w:t>3</w:t>
      </w:r>
      <w:r w:rsidR="00931419" w:rsidRPr="00F3025F">
        <w:t>, dat</w:t>
      </w:r>
      <w:r w:rsidR="00F536B0" w:rsidRPr="00F3025F">
        <w:t>ë 7.</w:t>
      </w:r>
      <w:r w:rsidR="00931419" w:rsidRPr="00F3025F">
        <w:t>2.2011</w:t>
      </w:r>
      <w:r w:rsidR="00F536B0" w:rsidRPr="00F3025F">
        <w:t xml:space="preserve"> “</w:t>
      </w:r>
      <w:r w:rsidR="00931419" w:rsidRPr="00F3025F">
        <w:t>P</w:t>
      </w:r>
      <w:r w:rsidR="00F536B0" w:rsidRPr="00F3025F">
        <w:t>ë</w:t>
      </w:r>
      <w:r w:rsidR="00931419" w:rsidRPr="00F3025F">
        <w:t>r rregullat e përbashkëta</w:t>
      </w:r>
      <w:r w:rsidR="00F2789A" w:rsidRPr="00F3025F">
        <w:t xml:space="preserve"> në </w:t>
      </w:r>
      <w:r w:rsidR="00931419" w:rsidRPr="00F3025F">
        <w:t>fushën e Aviacionit Civil</w:t>
      </w:r>
      <w:r w:rsidR="00F536B0" w:rsidRPr="00F3025F">
        <w:t>”</w:t>
      </w:r>
      <w:r w:rsidR="0056740D" w:rsidRPr="00F3025F">
        <w:t>,</w:t>
      </w:r>
      <w:r w:rsidR="00931419" w:rsidRPr="00F3025F">
        <w:t xml:space="preserve"> i ndryshuar;</w:t>
      </w:r>
      <w:r w:rsidR="00F2789A" w:rsidRPr="00F3025F">
        <w:t xml:space="preserve"> </w:t>
      </w:r>
    </w:p>
    <w:p w14:paraId="21F7EC17" w14:textId="661F5B3F" w:rsidR="00931419" w:rsidRPr="00F3025F" w:rsidRDefault="004F183C" w:rsidP="00931419">
      <w:pPr>
        <w:pStyle w:val="Teksti"/>
      </w:pPr>
      <w:r w:rsidRPr="00F3025F">
        <w:t xml:space="preserve">4. </w:t>
      </w:r>
      <w:r w:rsidR="00F536B0" w:rsidRPr="00F3025F">
        <w:t>“</w:t>
      </w:r>
      <w:r w:rsidR="00931419" w:rsidRPr="00F3025F">
        <w:t>Licenca e përputhshme me JAR</w:t>
      </w:r>
      <w:r w:rsidR="00F536B0" w:rsidRPr="00F3025F">
        <w:t xml:space="preserve">” do të </w:t>
      </w:r>
      <w:r w:rsidR="00931419" w:rsidRPr="00F3025F">
        <w:t>thotë licenc</w:t>
      </w:r>
      <w:r w:rsidR="006A1D18" w:rsidRPr="00F3025F">
        <w:t>ë</w:t>
      </w:r>
      <w:r w:rsidR="00931419" w:rsidRPr="00F3025F">
        <w:t xml:space="preserve"> piloti dhe kategorizimet e bashkëlidhura, certifikatat, autorizimet dhe/ose kategorizimet, lëshuar ose t</w:t>
      </w:r>
      <w:r w:rsidR="0056740D" w:rsidRPr="00F3025F">
        <w:t>ë</w:t>
      </w:r>
      <w:r w:rsidR="00931419" w:rsidRPr="00F3025F">
        <w:t xml:space="preserve"> njohur,</w:t>
      </w:r>
      <w:r w:rsidR="00F2789A" w:rsidRPr="00F3025F">
        <w:t xml:space="preserve"> në </w:t>
      </w:r>
      <w:r w:rsidR="00931419" w:rsidRPr="00F3025F">
        <w:t>përputhje me legjislacionin kombëtar</w:t>
      </w:r>
      <w:r w:rsidR="00F536B0" w:rsidRPr="00F3025F">
        <w:t xml:space="preserve"> që </w:t>
      </w:r>
      <w:r w:rsidR="00931419" w:rsidRPr="00F3025F">
        <w:t>ka</w:t>
      </w:r>
      <w:r w:rsidR="003A5196" w:rsidRPr="00F3025F">
        <w:t xml:space="preserve"> të bëjë </w:t>
      </w:r>
      <w:r w:rsidR="00931419" w:rsidRPr="00F3025F">
        <w:t>me JAR-et dhe procedurat, nga një shtet i BE-së, ose i ZPEA</w:t>
      </w:r>
      <w:r w:rsidR="00F536B0" w:rsidRPr="00F3025F">
        <w:t>-së</w:t>
      </w:r>
      <w:r w:rsidR="00931419" w:rsidRPr="00F3025F">
        <w:t xml:space="preserve"> sipas përcaktimeve t</w:t>
      </w:r>
      <w:r w:rsidR="0056740D" w:rsidRPr="00F3025F">
        <w:t>ë</w:t>
      </w:r>
      <w:r w:rsidR="00931419" w:rsidRPr="00F3025F">
        <w:t xml:space="preserve"> Marrëveshjes Shumëpalëshe, i cili ka implementuar JAR-et përkatëse dhe është rekomanduar për njohje reciproke brenda sistemit t</w:t>
      </w:r>
      <w:r w:rsidR="00387D9E" w:rsidRPr="00F3025F">
        <w:t>ë</w:t>
      </w:r>
      <w:r w:rsidR="00931419" w:rsidRPr="00F3025F">
        <w:t xml:space="preserve"> Autoriteteve t</w:t>
      </w:r>
      <w:r w:rsidR="00387D9E" w:rsidRPr="00F3025F">
        <w:t>ë</w:t>
      </w:r>
      <w:r w:rsidR="00931419" w:rsidRPr="00F3025F">
        <w:t xml:space="preserve"> Përbashkëta t</w:t>
      </w:r>
      <w:r w:rsidR="00387D9E" w:rsidRPr="00F3025F">
        <w:t>ë</w:t>
      </w:r>
      <w:r w:rsidR="00931419" w:rsidRPr="00F3025F">
        <w:t xml:space="preserve"> Aviacionit</w:t>
      </w:r>
      <w:r w:rsidR="00F2789A" w:rsidRPr="00F3025F">
        <w:t xml:space="preserve"> në </w:t>
      </w:r>
      <w:r w:rsidR="00931419" w:rsidRPr="00F3025F">
        <w:t>lidhje me një JAR t</w:t>
      </w:r>
      <w:r w:rsidR="00387D9E" w:rsidRPr="00F3025F">
        <w:t>ë</w:t>
      </w:r>
      <w:r w:rsidR="00931419" w:rsidRPr="00F3025F">
        <w:t xml:space="preserve"> till</w:t>
      </w:r>
      <w:r w:rsidR="00387D9E" w:rsidRPr="00F3025F">
        <w:t>ë</w:t>
      </w:r>
      <w:r w:rsidR="00931419" w:rsidRPr="00F3025F">
        <w:t xml:space="preserve">; </w:t>
      </w:r>
    </w:p>
    <w:p w14:paraId="3F290366" w14:textId="23A6CD0B" w:rsidR="00931419" w:rsidRPr="00F3025F" w:rsidRDefault="004F183C" w:rsidP="00931419">
      <w:pPr>
        <w:pStyle w:val="Teksti"/>
      </w:pPr>
      <w:r w:rsidRPr="00F3025F">
        <w:t xml:space="preserve">5. </w:t>
      </w:r>
      <w:r w:rsidR="00F536B0" w:rsidRPr="00F3025F">
        <w:t>“</w:t>
      </w:r>
      <w:r w:rsidR="00931419" w:rsidRPr="00F3025F">
        <w:t>Licenc</w:t>
      </w:r>
      <w:r w:rsidR="006A1D18" w:rsidRPr="00F3025F">
        <w:t>ë</w:t>
      </w:r>
      <w:r w:rsidR="00931419" w:rsidRPr="00F3025F">
        <w:t xml:space="preserve"> jo e përputhshme me JAR</w:t>
      </w:r>
      <w:r w:rsidR="00F536B0" w:rsidRPr="00F3025F">
        <w:t>”</w:t>
      </w:r>
      <w:r w:rsidR="00931419" w:rsidRPr="00F3025F">
        <w:t>,</w:t>
      </w:r>
      <w:r w:rsidR="00F536B0" w:rsidRPr="00F3025F">
        <w:t xml:space="preserve"> do të </w:t>
      </w:r>
      <w:r w:rsidR="00931419" w:rsidRPr="00F3025F">
        <w:t>thotë licenc</w:t>
      </w:r>
      <w:r w:rsidR="006A1D18" w:rsidRPr="00F3025F">
        <w:t>ë</w:t>
      </w:r>
      <w:r w:rsidR="00931419" w:rsidRPr="00F3025F">
        <w:t xml:space="preserve"> piloti e lëshuar apo njohur nga Republika e Shqipërisë</w:t>
      </w:r>
      <w:r w:rsidR="00F2789A" w:rsidRPr="00F3025F">
        <w:t xml:space="preserve"> në </w:t>
      </w:r>
      <w:r w:rsidR="00931419" w:rsidRPr="00F3025F">
        <w:t>përputhje me legjislacionin kombëtar dhe</w:t>
      </w:r>
      <w:r w:rsidR="00F536B0" w:rsidRPr="00F3025F">
        <w:t xml:space="preserve"> që </w:t>
      </w:r>
      <w:r w:rsidR="00931419" w:rsidRPr="00F3025F">
        <w:t>nuk është rekomanduar për njohje reciproke</w:t>
      </w:r>
      <w:r w:rsidR="00F2789A" w:rsidRPr="00F3025F">
        <w:t xml:space="preserve"> në </w:t>
      </w:r>
      <w:r w:rsidR="00931419" w:rsidRPr="00F3025F">
        <w:t>lidhje me JAR-in përkatës;</w:t>
      </w:r>
      <w:r w:rsidR="00F2789A" w:rsidRPr="00F3025F">
        <w:t xml:space="preserve"> </w:t>
      </w:r>
    </w:p>
    <w:p w14:paraId="2374401D" w14:textId="692737B1" w:rsidR="00931419" w:rsidRPr="00F3025F" w:rsidRDefault="004F183C" w:rsidP="00931419">
      <w:pPr>
        <w:pStyle w:val="Teksti"/>
      </w:pPr>
      <w:r w:rsidRPr="00F3025F">
        <w:t xml:space="preserve">6. </w:t>
      </w:r>
      <w:r w:rsidR="00F536B0" w:rsidRPr="00F3025F">
        <w:t>“</w:t>
      </w:r>
      <w:r w:rsidR="00931419" w:rsidRPr="00F3025F">
        <w:t>Kredit</w:t>
      </w:r>
      <w:r w:rsidR="00F536B0" w:rsidRPr="00F3025F">
        <w:t xml:space="preserve">” do të </w:t>
      </w:r>
      <w:r w:rsidR="00931419" w:rsidRPr="00F3025F">
        <w:t>thotë njohje e eksperiencës ose kategorizimeve t</w:t>
      </w:r>
      <w:r w:rsidR="0056740D" w:rsidRPr="00F3025F">
        <w:t>ë</w:t>
      </w:r>
      <w:r w:rsidR="00931419" w:rsidRPr="00F3025F">
        <w:t xml:space="preserve"> mëparshme; </w:t>
      </w:r>
    </w:p>
    <w:p w14:paraId="3DCC6D21" w14:textId="3309DCF0" w:rsidR="00931419" w:rsidRPr="00F3025F" w:rsidRDefault="004F183C" w:rsidP="00931419">
      <w:pPr>
        <w:pStyle w:val="Teksti"/>
      </w:pPr>
      <w:r w:rsidRPr="00F3025F">
        <w:t xml:space="preserve">7. </w:t>
      </w:r>
      <w:r w:rsidR="00F536B0" w:rsidRPr="00F3025F">
        <w:t>“</w:t>
      </w:r>
      <w:r w:rsidR="00931419" w:rsidRPr="00F3025F">
        <w:t>Raport krediti</w:t>
      </w:r>
      <w:r w:rsidR="00F536B0" w:rsidRPr="00F3025F">
        <w:t xml:space="preserve">” do të </w:t>
      </w:r>
      <w:r w:rsidR="00931419" w:rsidRPr="00F3025F">
        <w:t>thotë një raport</w:t>
      </w:r>
      <w:r w:rsidR="00F2789A" w:rsidRPr="00F3025F">
        <w:t xml:space="preserve"> në </w:t>
      </w:r>
      <w:r w:rsidR="00931419" w:rsidRPr="00F3025F">
        <w:t>baz</w:t>
      </w:r>
      <w:r w:rsidR="0056740D" w:rsidRPr="00F3025F">
        <w:t>ë</w:t>
      </w:r>
      <w:r w:rsidR="00931419" w:rsidRPr="00F3025F">
        <w:t xml:space="preserve"> t</w:t>
      </w:r>
      <w:r w:rsidR="0056740D" w:rsidRPr="00F3025F">
        <w:t>ë</w:t>
      </w:r>
      <w:r w:rsidR="00931419" w:rsidRPr="00F3025F">
        <w:t xml:space="preserve"> cilit eksperienca apo kategorizimet e mëparshme</w:t>
      </w:r>
      <w:r w:rsidR="00671230" w:rsidRPr="00F3025F">
        <w:t xml:space="preserve"> mund të </w:t>
      </w:r>
      <w:r w:rsidR="00931419" w:rsidRPr="00F3025F">
        <w:t xml:space="preserve">njihen; </w:t>
      </w:r>
    </w:p>
    <w:p w14:paraId="66836799" w14:textId="2E7CB7BA" w:rsidR="00931419" w:rsidRPr="00F3025F" w:rsidRDefault="004F183C" w:rsidP="00931419">
      <w:pPr>
        <w:pStyle w:val="Teksti"/>
      </w:pPr>
      <w:r w:rsidRPr="00F3025F">
        <w:t xml:space="preserve">8. </w:t>
      </w:r>
      <w:r w:rsidR="00F536B0" w:rsidRPr="00F3025F">
        <w:t>“</w:t>
      </w:r>
      <w:r w:rsidR="00931419" w:rsidRPr="00F3025F">
        <w:t>Raport konvertimi</w:t>
      </w:r>
      <w:r w:rsidR="00F536B0" w:rsidRPr="00F3025F">
        <w:t xml:space="preserve">” do të </w:t>
      </w:r>
      <w:r w:rsidR="00931419" w:rsidRPr="00F3025F">
        <w:t>thotë një raport</w:t>
      </w:r>
      <w:r w:rsidR="00F2789A" w:rsidRPr="00F3025F">
        <w:t xml:space="preserve"> në </w:t>
      </w:r>
      <w:r w:rsidR="00931419" w:rsidRPr="00F3025F">
        <w:t>baz</w:t>
      </w:r>
      <w:r w:rsidR="0056740D" w:rsidRPr="00F3025F">
        <w:t>ë</w:t>
      </w:r>
      <w:r w:rsidR="00931419" w:rsidRPr="00F3025F">
        <w:t xml:space="preserve"> t</w:t>
      </w:r>
      <w:r w:rsidR="0056740D" w:rsidRPr="00F3025F">
        <w:t>ë</w:t>
      </w:r>
      <w:r w:rsidR="00931419" w:rsidRPr="00F3025F">
        <w:t xml:space="preserve"> cilit një licenc</w:t>
      </w:r>
      <w:r w:rsidR="006A1D18" w:rsidRPr="00F3025F">
        <w:t>ë</w:t>
      </w:r>
      <w:r w:rsidR="00931419" w:rsidRPr="00F3025F">
        <w:t xml:space="preserve"> mund t</w:t>
      </w:r>
      <w:r w:rsidR="0056740D" w:rsidRPr="00F3025F">
        <w:t>ë</w:t>
      </w:r>
      <w:r w:rsidR="00931419" w:rsidRPr="00F3025F">
        <w:t xml:space="preserve"> konvertohet</w:t>
      </w:r>
      <w:r w:rsidR="00F2789A" w:rsidRPr="00F3025F">
        <w:t xml:space="preserve"> në </w:t>
      </w:r>
      <w:r w:rsidR="00931419" w:rsidRPr="00F3025F">
        <w:t>një</w:t>
      </w:r>
      <w:r w:rsidR="00F2789A" w:rsidRPr="00F3025F">
        <w:t xml:space="preserve"> </w:t>
      </w:r>
      <w:r w:rsidR="00931419" w:rsidRPr="00F3025F">
        <w:t>licenc</w:t>
      </w:r>
      <w:r w:rsidR="006A1D18" w:rsidRPr="00F3025F">
        <w:t>ë</w:t>
      </w:r>
      <w:r w:rsidR="00931419" w:rsidRPr="00F3025F">
        <w:t xml:space="preserve"> </w:t>
      </w:r>
      <w:r w:rsidR="004A6CCB" w:rsidRPr="00F3025F">
        <w:t xml:space="preserve">sipas pjesës </w:t>
      </w:r>
      <w:r w:rsidR="00931419" w:rsidRPr="00F3025F">
        <w:t xml:space="preserve">FCL; </w:t>
      </w:r>
    </w:p>
    <w:p w14:paraId="5A2A45E7" w14:textId="3232B5CD" w:rsidR="00931419" w:rsidRPr="00F3025F" w:rsidRDefault="004F183C" w:rsidP="00931419">
      <w:pPr>
        <w:pStyle w:val="Teksti"/>
      </w:pPr>
      <w:r w:rsidRPr="00F3025F">
        <w:t xml:space="preserve">9. </w:t>
      </w:r>
      <w:r w:rsidR="00F536B0" w:rsidRPr="00F3025F">
        <w:t>“</w:t>
      </w:r>
      <w:r w:rsidR="00931419" w:rsidRPr="00F3025F">
        <w:t>Certifikat</w:t>
      </w:r>
      <w:r w:rsidR="00420FE7" w:rsidRPr="00F3025F">
        <w:t>ë</w:t>
      </w:r>
      <w:r w:rsidR="00931419" w:rsidRPr="00F3025F">
        <w:t xml:space="preserve"> mjekësore dhe certifikat</w:t>
      </w:r>
      <w:r w:rsidR="00420FE7" w:rsidRPr="00F3025F">
        <w:t>ë</w:t>
      </w:r>
      <w:r w:rsidR="00931419" w:rsidRPr="00F3025F">
        <w:t xml:space="preserve"> ekzaminuesish </w:t>
      </w:r>
      <w:r w:rsidR="006D1D0E" w:rsidRPr="00F3025F">
        <w:t>aero</w:t>
      </w:r>
      <w:r w:rsidR="000D187A" w:rsidRPr="00F3025F">
        <w:t>mjekësor</w:t>
      </w:r>
      <w:r w:rsidR="00931419" w:rsidRPr="00F3025F">
        <w:t xml:space="preserve"> për pilot</w:t>
      </w:r>
      <w:r w:rsidR="0056740D" w:rsidRPr="00F3025F">
        <w:t>ë</w:t>
      </w:r>
      <w:r w:rsidR="00931419" w:rsidRPr="00F3025F">
        <w:t>, t</w:t>
      </w:r>
      <w:r w:rsidR="0056740D" w:rsidRPr="00F3025F">
        <w:t>ë</w:t>
      </w:r>
      <w:r w:rsidR="00931419" w:rsidRPr="00F3025F">
        <w:t xml:space="preserve"> përputhshëm me JAR</w:t>
      </w:r>
      <w:r w:rsidR="00F536B0" w:rsidRPr="00F3025F">
        <w:t xml:space="preserve">” do të </w:t>
      </w:r>
      <w:r w:rsidR="00931419" w:rsidRPr="00F3025F">
        <w:t>thotë certifikat</w:t>
      </w:r>
      <w:r w:rsidR="00420FE7" w:rsidRPr="00F3025F">
        <w:t>ë</w:t>
      </w:r>
      <w:r w:rsidR="00931419" w:rsidRPr="00F3025F">
        <w:t xml:space="preserve"> e lëshuar ose e njohur,</w:t>
      </w:r>
      <w:r w:rsidR="00F2789A" w:rsidRPr="00F3025F">
        <w:t xml:space="preserve"> në </w:t>
      </w:r>
      <w:r w:rsidR="00931419" w:rsidRPr="00F3025F">
        <w:t>përputhje me legjislacionin kombëtar</w:t>
      </w:r>
      <w:r w:rsidR="00F536B0" w:rsidRPr="00F3025F">
        <w:t xml:space="preserve"> që </w:t>
      </w:r>
      <w:r w:rsidR="00931419" w:rsidRPr="00F3025F">
        <w:t>ka</w:t>
      </w:r>
      <w:r w:rsidR="003A5196" w:rsidRPr="00F3025F">
        <w:t xml:space="preserve"> të bëjë </w:t>
      </w:r>
      <w:r w:rsidR="00931419" w:rsidRPr="00F3025F">
        <w:t>me JAR-et dhe procedurat, nga një RSH, shtet i BE</w:t>
      </w:r>
      <w:r w:rsidR="00F536B0" w:rsidRPr="00F3025F">
        <w:t>-së</w:t>
      </w:r>
      <w:r w:rsidR="00931419" w:rsidRPr="00F3025F">
        <w:t>, ose i ZPEA</w:t>
      </w:r>
      <w:r w:rsidR="00F536B0" w:rsidRPr="00F3025F">
        <w:t>-së</w:t>
      </w:r>
      <w:r w:rsidR="00931419" w:rsidRPr="00F3025F">
        <w:t xml:space="preserve"> sipas përcaktimeve t</w:t>
      </w:r>
      <w:r w:rsidR="0056740D" w:rsidRPr="00F3025F">
        <w:t>ë</w:t>
      </w:r>
      <w:r w:rsidR="00931419" w:rsidRPr="00F3025F">
        <w:t xml:space="preserve"> marrëveshjes shumëpalëshe,</w:t>
      </w:r>
      <w:r w:rsidR="00F536B0" w:rsidRPr="00F3025F">
        <w:t xml:space="preserve"> që </w:t>
      </w:r>
      <w:r w:rsidR="00931419" w:rsidRPr="00F3025F">
        <w:t>ka implementuar JAR-et përkatëse dhe është rekomanduar për njohje reciproke brenda sistemit t</w:t>
      </w:r>
      <w:r w:rsidR="0056740D" w:rsidRPr="00F3025F">
        <w:t>ë</w:t>
      </w:r>
      <w:r w:rsidR="00931419" w:rsidRPr="00F3025F">
        <w:t xml:space="preserve"> Autoriteteve</w:t>
      </w:r>
      <w:r w:rsidR="008E600E" w:rsidRPr="00F3025F">
        <w:t xml:space="preserve"> të përbashkëta </w:t>
      </w:r>
      <w:r w:rsidR="00931419" w:rsidRPr="00F3025F">
        <w:t>t</w:t>
      </w:r>
      <w:r w:rsidR="0056740D" w:rsidRPr="00F3025F">
        <w:t>ë</w:t>
      </w:r>
      <w:r w:rsidR="00931419" w:rsidRPr="00F3025F">
        <w:t xml:space="preserve"> Aviacionit</w:t>
      </w:r>
      <w:r w:rsidR="00F2789A" w:rsidRPr="00F3025F">
        <w:t xml:space="preserve"> në </w:t>
      </w:r>
      <w:r w:rsidR="00931419" w:rsidRPr="00F3025F">
        <w:t>lidhje me një JAR</w:t>
      </w:r>
      <w:r w:rsidR="008E600E" w:rsidRPr="00F3025F">
        <w:t xml:space="preserve"> të tille</w:t>
      </w:r>
      <w:r w:rsidR="00931419" w:rsidRPr="00F3025F">
        <w:t xml:space="preserve">. </w:t>
      </w:r>
    </w:p>
    <w:p w14:paraId="22C88949" w14:textId="39655D66" w:rsidR="00931419" w:rsidRPr="00F3025F" w:rsidRDefault="004F183C" w:rsidP="00931419">
      <w:pPr>
        <w:pStyle w:val="Teksti"/>
      </w:pPr>
      <w:r w:rsidRPr="00F3025F">
        <w:t xml:space="preserve">10. </w:t>
      </w:r>
      <w:r w:rsidR="00F536B0" w:rsidRPr="00F3025F">
        <w:t>“</w:t>
      </w:r>
      <w:r w:rsidR="00931419" w:rsidRPr="00F3025F">
        <w:t>Certifikat</w:t>
      </w:r>
      <w:r w:rsidR="00420FE7" w:rsidRPr="00F3025F">
        <w:t>ë</w:t>
      </w:r>
      <w:r w:rsidR="00931419" w:rsidRPr="00F3025F">
        <w:t xml:space="preserve"> mjekësore dhe certifikat</w:t>
      </w:r>
      <w:r w:rsidR="00420FE7" w:rsidRPr="00F3025F">
        <w:t>ë</w:t>
      </w:r>
      <w:r w:rsidR="00931419" w:rsidRPr="00F3025F">
        <w:t xml:space="preserve"> ekzaminuesi </w:t>
      </w:r>
      <w:r w:rsidR="006D1D0E" w:rsidRPr="00F3025F">
        <w:t>aero</w:t>
      </w:r>
      <w:r w:rsidR="000D187A" w:rsidRPr="00F3025F">
        <w:t>mjekësor</w:t>
      </w:r>
      <w:r w:rsidR="00931419" w:rsidRPr="00F3025F">
        <w:t xml:space="preserve"> për pilot</w:t>
      </w:r>
      <w:r w:rsidR="0056740D" w:rsidRPr="00F3025F">
        <w:t>ë</w:t>
      </w:r>
      <w:r w:rsidR="00931419" w:rsidRPr="00F3025F">
        <w:t xml:space="preserve"> jo t</w:t>
      </w:r>
      <w:r w:rsidR="0056740D" w:rsidRPr="00F3025F">
        <w:t>ë</w:t>
      </w:r>
      <w:r w:rsidR="00F2789A" w:rsidRPr="00F3025F">
        <w:t xml:space="preserve"> </w:t>
      </w:r>
      <w:r w:rsidR="00931419" w:rsidRPr="00F3025F">
        <w:t>përputhshëm me JAR</w:t>
      </w:r>
      <w:r w:rsidR="00F536B0" w:rsidRPr="00F3025F">
        <w:t xml:space="preserve">” do të </w:t>
      </w:r>
      <w:r w:rsidR="00931419" w:rsidRPr="00F3025F">
        <w:t>thotë certifikat</w:t>
      </w:r>
      <w:r w:rsidR="00420FE7" w:rsidRPr="00F3025F">
        <w:t>ë</w:t>
      </w:r>
      <w:r w:rsidR="00931419" w:rsidRPr="00F3025F">
        <w:t xml:space="preserve"> e lëshuar ose e njohur nga Republika</w:t>
      </w:r>
      <w:r w:rsidR="00F2789A" w:rsidRPr="00F3025F">
        <w:t xml:space="preserve"> </w:t>
      </w:r>
      <w:r w:rsidR="00931419" w:rsidRPr="00F3025F">
        <w:t>e Shqipërisë ose shteti i BE</w:t>
      </w:r>
      <w:r w:rsidR="00F536B0" w:rsidRPr="00F3025F">
        <w:t>-së</w:t>
      </w:r>
      <w:r w:rsidR="00931419" w:rsidRPr="00F3025F">
        <w:t>, ose Shteti i ZPEA</w:t>
      </w:r>
      <w:r w:rsidR="00F536B0" w:rsidRPr="00F3025F">
        <w:t>-së</w:t>
      </w:r>
      <w:r w:rsidR="00931419" w:rsidRPr="00F3025F">
        <w:t xml:space="preserve"> sipas përcaktimeve t</w:t>
      </w:r>
      <w:r w:rsidR="0056740D" w:rsidRPr="00F3025F">
        <w:t>ë</w:t>
      </w:r>
      <w:r w:rsidR="00931419" w:rsidRPr="00F3025F">
        <w:t xml:space="preserve"> Marrëveshjes Shumëpalëshe,</w:t>
      </w:r>
      <w:r w:rsidR="00F2789A" w:rsidRPr="00F3025F">
        <w:t xml:space="preserve"> në </w:t>
      </w:r>
      <w:r w:rsidR="00931419" w:rsidRPr="00F3025F">
        <w:t>përputhje me legjislacionin kombëtar dhe</w:t>
      </w:r>
      <w:r w:rsidR="00F536B0" w:rsidRPr="00F3025F">
        <w:t xml:space="preserve"> që </w:t>
      </w:r>
      <w:r w:rsidR="00931419" w:rsidRPr="00F3025F">
        <w:t>nuk është rekomanduar për njohje reciproke</w:t>
      </w:r>
      <w:r w:rsidR="00F2789A" w:rsidRPr="00F3025F">
        <w:t xml:space="preserve"> në </w:t>
      </w:r>
      <w:r w:rsidR="00931419" w:rsidRPr="00F3025F">
        <w:t xml:space="preserve">lidhje me JAR-et përkatës; </w:t>
      </w:r>
    </w:p>
    <w:p w14:paraId="02476B3F" w14:textId="1207D88E" w:rsidR="00931419" w:rsidRPr="00F3025F" w:rsidRDefault="004F183C" w:rsidP="00931419">
      <w:pPr>
        <w:pStyle w:val="Teksti"/>
      </w:pPr>
      <w:r w:rsidRPr="00F3025F">
        <w:t xml:space="preserve">11. </w:t>
      </w:r>
      <w:r w:rsidR="00F536B0" w:rsidRPr="00F3025F">
        <w:t>“</w:t>
      </w:r>
      <w:r w:rsidR="00931419" w:rsidRPr="00F3025F">
        <w:t>Anëtar i ekuipazhit</w:t>
      </w:r>
      <w:r w:rsidR="002C23A0" w:rsidRPr="00F3025F">
        <w:t xml:space="preserve"> të kabinës</w:t>
      </w:r>
      <w:r w:rsidR="00F536B0" w:rsidRPr="00F3025F">
        <w:t>”</w:t>
      </w:r>
      <w:r w:rsidR="00931419" w:rsidRPr="00F3025F">
        <w:t xml:space="preserve"> nënkupton një anëtar të ekuipazhit të kualifikuar siç duhet, përveç një anëtari</w:t>
      </w:r>
      <w:r w:rsidR="008E600E" w:rsidRPr="00F3025F">
        <w:t xml:space="preserve"> të ekuipazhit </w:t>
      </w:r>
      <w:r w:rsidR="00931419" w:rsidRPr="00F3025F">
        <w:t xml:space="preserve">të fluturimit ose anëtar i ekuipazhit teknik, i cili është caktuar nga një operator për të kryer detyrat që lidhen me sigurinë e udhëtarëve dhe të fluturimit gjatë operimeve; </w:t>
      </w:r>
    </w:p>
    <w:p w14:paraId="08EA0C6F" w14:textId="1D49D2FA" w:rsidR="00931419" w:rsidRPr="00F3025F" w:rsidRDefault="004F183C" w:rsidP="00931419">
      <w:pPr>
        <w:pStyle w:val="Teksti"/>
      </w:pPr>
      <w:r w:rsidRPr="00F3025F">
        <w:t xml:space="preserve">12. </w:t>
      </w:r>
      <w:r w:rsidR="00F536B0" w:rsidRPr="00F3025F">
        <w:t>“</w:t>
      </w:r>
      <w:r w:rsidR="00931419" w:rsidRPr="00F3025F">
        <w:t>Ekuipazh ajror</w:t>
      </w:r>
      <w:r w:rsidR="00F536B0" w:rsidRPr="00F3025F">
        <w:t>”</w:t>
      </w:r>
      <w:r w:rsidR="00F2789A" w:rsidRPr="00F3025F">
        <w:t xml:space="preserve"> </w:t>
      </w:r>
      <w:r w:rsidR="00931419" w:rsidRPr="00F3025F">
        <w:t>do të thotë anëtar i ekuipazhit të fluturimit dhe i ekuipazhit</w:t>
      </w:r>
      <w:r w:rsidR="002C23A0" w:rsidRPr="00F3025F">
        <w:t xml:space="preserve"> të kabinës</w:t>
      </w:r>
      <w:r w:rsidR="00931419" w:rsidRPr="00F3025F">
        <w:t xml:space="preserve">; </w:t>
      </w:r>
    </w:p>
    <w:p w14:paraId="15EBA8D0" w14:textId="51154EB8" w:rsidR="00931419" w:rsidRPr="00F3025F" w:rsidRDefault="004F183C" w:rsidP="00931419">
      <w:pPr>
        <w:pStyle w:val="Teksti"/>
      </w:pPr>
      <w:r w:rsidRPr="00F3025F">
        <w:t xml:space="preserve">13. </w:t>
      </w:r>
      <w:r w:rsidR="00F536B0" w:rsidRPr="00F3025F">
        <w:t>“</w:t>
      </w:r>
      <w:r w:rsidR="00931419" w:rsidRPr="00F3025F">
        <w:t>Certifikatë, miratim, ose organizatë</w:t>
      </w:r>
      <w:r w:rsidR="00F2789A" w:rsidRPr="00F3025F">
        <w:t xml:space="preserve"> në </w:t>
      </w:r>
      <w:r w:rsidR="00931419" w:rsidRPr="00F3025F">
        <w:t>përputhje me JAR</w:t>
      </w:r>
      <w:r w:rsidR="00F536B0" w:rsidRPr="00F3025F">
        <w:t>”</w:t>
      </w:r>
      <w:r w:rsidR="00931419" w:rsidRPr="00F3025F">
        <w:t xml:space="preserve"> nënkupton certifikatën apo miratimin e lëshuar apo</w:t>
      </w:r>
      <w:r w:rsidR="002F74CC" w:rsidRPr="00F3025F">
        <w:t xml:space="preserve"> të njohur</w:t>
      </w:r>
      <w:r w:rsidR="00931419" w:rsidRPr="00F3025F">
        <w:t xml:space="preserve"> ose organizatën e certifikuar, t</w:t>
      </w:r>
      <w:r w:rsidR="00FB7E0D" w:rsidRPr="00F3025F">
        <w:t>ë</w:t>
      </w:r>
      <w:r w:rsidR="00931419" w:rsidRPr="00F3025F">
        <w:t xml:space="preserve"> aprovuar, regjistruar ose të njohur, në përputhje me legjislacionin kombëtar</w:t>
      </w:r>
      <w:r w:rsidR="00F536B0" w:rsidRPr="00F3025F">
        <w:t xml:space="preserve"> që </w:t>
      </w:r>
      <w:r w:rsidR="00931419" w:rsidRPr="00F3025F">
        <w:t>ka</w:t>
      </w:r>
      <w:r w:rsidR="003A5196" w:rsidRPr="00F3025F">
        <w:t xml:space="preserve"> të bëjë </w:t>
      </w:r>
      <w:r w:rsidR="00931419" w:rsidRPr="00F3025F">
        <w:t>me</w:t>
      </w:r>
      <w:r w:rsidR="00F2789A" w:rsidRPr="00F3025F">
        <w:t xml:space="preserve"> </w:t>
      </w:r>
      <w:r w:rsidR="00931419" w:rsidRPr="00F3025F">
        <w:t>JAR-et dhe procedurat, nga RSH, një shtet i BE</w:t>
      </w:r>
      <w:r w:rsidR="00F536B0" w:rsidRPr="00F3025F">
        <w:t>-së</w:t>
      </w:r>
      <w:r w:rsidR="00931419" w:rsidRPr="00F3025F">
        <w:t>, ose ZPEA</w:t>
      </w:r>
      <w:r w:rsidR="00F536B0" w:rsidRPr="00F3025F">
        <w:t>-së</w:t>
      </w:r>
      <w:r w:rsidR="00931419" w:rsidRPr="00F3025F">
        <w:t xml:space="preserve"> sipas përcaktimeve</w:t>
      </w:r>
      <w:r w:rsidR="008E600E" w:rsidRPr="00F3025F">
        <w:t xml:space="preserve"> të Marrëveshjes </w:t>
      </w:r>
      <w:r w:rsidR="00931419" w:rsidRPr="00F3025F">
        <w:t>Shumëpalëshe, shtet i cili ka zbatuar JAR-et përkatëse dhe procedurat dhe është rekomanduar për njohjen reciproke brenda sistemit t</w:t>
      </w:r>
      <w:r w:rsidR="00FB7E0D" w:rsidRPr="00F3025F">
        <w:t>ë</w:t>
      </w:r>
      <w:r w:rsidR="00931419" w:rsidRPr="00F3025F">
        <w:t xml:space="preserve"> Autoriteteve</w:t>
      </w:r>
      <w:r w:rsidR="008E600E" w:rsidRPr="00F3025F">
        <w:t xml:space="preserve"> të përbashkëta </w:t>
      </w:r>
      <w:r w:rsidR="00931419" w:rsidRPr="00F3025F">
        <w:t>të Aviacionit në lidhje me t</w:t>
      </w:r>
      <w:r w:rsidR="0056740D" w:rsidRPr="00F3025F">
        <w:t>ë</w:t>
      </w:r>
      <w:r w:rsidR="00931419" w:rsidRPr="00F3025F">
        <w:t xml:space="preserve"> tilla JAR-e; </w:t>
      </w:r>
    </w:p>
    <w:p w14:paraId="0CB7FDA9" w14:textId="2CB7CD69" w:rsidR="00931419" w:rsidRPr="00F3025F" w:rsidRDefault="004F183C" w:rsidP="00931419">
      <w:pPr>
        <w:pStyle w:val="Teksti"/>
      </w:pPr>
      <w:r w:rsidRPr="00F3025F">
        <w:t>14.</w:t>
      </w:r>
      <w:r w:rsidR="00931419" w:rsidRPr="00F3025F">
        <w:t xml:space="preserve"> </w:t>
      </w:r>
      <w:r w:rsidR="00F536B0" w:rsidRPr="00F3025F">
        <w:t>“</w:t>
      </w:r>
      <w:r w:rsidR="00931419" w:rsidRPr="00F3025F">
        <w:t>Mjetet e pranueshme të përputhshmërisë (AMC)</w:t>
      </w:r>
      <w:r w:rsidR="00F536B0" w:rsidRPr="00F3025F">
        <w:t>”</w:t>
      </w:r>
      <w:r w:rsidR="00931419" w:rsidRPr="00F3025F">
        <w:t xml:space="preserve"> nënkuptojnë standardet jodetyruese të miratuara nga Agjencia për të ilustruar mjetet për të qenë në përputhje me Rregulloren (KE)</w:t>
      </w:r>
      <w:r w:rsidR="00EB60CD" w:rsidRPr="00F3025F">
        <w:t xml:space="preserve"> nr. </w:t>
      </w:r>
      <w:r w:rsidR="00931419" w:rsidRPr="00F3025F">
        <w:t>216/2008 dhe rregull</w:t>
      </w:r>
      <w:r w:rsidR="00227F3B" w:rsidRPr="00F3025F">
        <w:t>orët</w:t>
      </w:r>
      <w:r w:rsidR="00AA27E3" w:rsidRPr="00F3025F">
        <w:t xml:space="preserve"> zbatues</w:t>
      </w:r>
      <w:r w:rsidR="00931419" w:rsidRPr="00F3025F">
        <w:t xml:space="preserve"> të saj</w:t>
      </w:r>
      <w:r w:rsidR="0056740D" w:rsidRPr="00F3025F">
        <w:t xml:space="preserve"> të cila</w:t>
      </w:r>
      <w:r w:rsidR="00931419" w:rsidRPr="00F3025F">
        <w:t>t</w:t>
      </w:r>
      <w:r w:rsidR="00F2789A" w:rsidRPr="00F3025F">
        <w:t xml:space="preserve"> </w:t>
      </w:r>
      <w:r w:rsidR="00931419" w:rsidRPr="00F3025F">
        <w:t>pranohen nga AAC;</w:t>
      </w:r>
    </w:p>
    <w:p w14:paraId="098AF947" w14:textId="707ED7B4" w:rsidR="00931419" w:rsidRPr="00F3025F" w:rsidRDefault="00F94C2E" w:rsidP="00931419">
      <w:pPr>
        <w:pStyle w:val="Teksti"/>
      </w:pPr>
      <w:r w:rsidRPr="00F3025F">
        <w:t xml:space="preserve">15. </w:t>
      </w:r>
      <w:r w:rsidR="00F536B0" w:rsidRPr="00F3025F">
        <w:t>“</w:t>
      </w:r>
      <w:r w:rsidR="00931419" w:rsidRPr="00F3025F">
        <w:t>Mjetet alternative të përputhshmërisë (AltMoC)</w:t>
      </w:r>
      <w:r w:rsidR="00F536B0" w:rsidRPr="00F3025F">
        <w:t>”</w:t>
      </w:r>
      <w:r w:rsidR="00931419" w:rsidRPr="00F3025F">
        <w:t xml:space="preserve"> nënkuptojnë ato mjete që propozojnë një alternativë për një AMC ekzistuese ose ato që propozojnë mjete të reja për të krijuar një përputhshmëri me Rregulloren (KE)</w:t>
      </w:r>
      <w:r w:rsidR="00EB60CD" w:rsidRPr="00F3025F">
        <w:t xml:space="preserve"> nr. </w:t>
      </w:r>
      <w:r w:rsidR="00931419" w:rsidRPr="00F3025F">
        <w:t>216/2008 dhe rregull</w:t>
      </w:r>
      <w:r w:rsidR="00227F3B" w:rsidRPr="00F3025F">
        <w:t>orët</w:t>
      </w:r>
      <w:r w:rsidR="00AA27E3" w:rsidRPr="00F3025F">
        <w:t xml:space="preserve"> zbatues</w:t>
      </w:r>
      <w:r w:rsidR="00931419" w:rsidRPr="00F3025F">
        <w:t xml:space="preserve"> të saj, për të cilat Agjencia nuk ka miratuar dhe AAC nuk ka pranuar asnjë AMC lidhur me to;</w:t>
      </w:r>
    </w:p>
    <w:p w14:paraId="3389CF74" w14:textId="38A2EE40" w:rsidR="00931419" w:rsidRPr="00F3025F" w:rsidRDefault="00F94C2E" w:rsidP="00931419">
      <w:pPr>
        <w:pStyle w:val="Teksti"/>
      </w:pPr>
      <w:r w:rsidRPr="00F3025F">
        <w:t xml:space="preserve">16. </w:t>
      </w:r>
      <w:r w:rsidR="00F536B0" w:rsidRPr="00F3025F">
        <w:t>“</w:t>
      </w:r>
      <w:r w:rsidR="00931419" w:rsidRPr="00F3025F">
        <w:t>Organizatë e miratuar për trajnime (ATO)</w:t>
      </w:r>
      <w:r w:rsidR="00F536B0" w:rsidRPr="00F3025F">
        <w:t>”</w:t>
      </w:r>
      <w:r w:rsidR="00931419" w:rsidRPr="00F3025F">
        <w:t xml:space="preserve"> nënkupton një organizatë e cila ka të drejtë të ofrojë trajnime për pilotët në bazë të një miratimi të lëshuar në përputhje me nënparagrafin e parë të nenit 10a, paragrafi 1;</w:t>
      </w:r>
    </w:p>
    <w:p w14:paraId="48E86F3E" w14:textId="54F696ED" w:rsidR="00931419" w:rsidRPr="00F3025F" w:rsidRDefault="00F94C2E" w:rsidP="00931419">
      <w:pPr>
        <w:pStyle w:val="Teksti"/>
      </w:pPr>
      <w:r w:rsidRPr="00F3025F">
        <w:lastRenderedPageBreak/>
        <w:t xml:space="preserve">17. </w:t>
      </w:r>
      <w:r w:rsidR="00F536B0" w:rsidRPr="00F3025F">
        <w:t>“</w:t>
      </w:r>
      <w:r w:rsidR="00931419" w:rsidRPr="00F3025F">
        <w:t>Mjetet e trajnimit bazë për instrumentet (BITD)</w:t>
      </w:r>
      <w:r w:rsidR="00F536B0" w:rsidRPr="00F3025F">
        <w:t>”</w:t>
      </w:r>
      <w:r w:rsidR="00F2789A" w:rsidRPr="00F3025F">
        <w:t xml:space="preserve"> </w:t>
      </w:r>
      <w:r w:rsidR="00931419" w:rsidRPr="00F3025F">
        <w:t>nënkupton një pajisje trajnimi në tokë për trajnimin e pilotëve që përfaqësojnë stacionin e pilotëve studentë të një klase të avionëve, të cilët mund të përdorin panele instrumentesh me ekran dhe stabilizues për kontrollin e fluturimeve, dhe që ofron një platformë trajnimi të paktën për aspektet procedurale të fluturimit me instrument;</w:t>
      </w:r>
    </w:p>
    <w:p w14:paraId="18007468" w14:textId="190B8842" w:rsidR="00931419" w:rsidRPr="00F3025F" w:rsidRDefault="00197576" w:rsidP="00931419">
      <w:pPr>
        <w:pStyle w:val="Teksti"/>
      </w:pPr>
      <w:r w:rsidRPr="00F3025F">
        <w:t xml:space="preserve">18. </w:t>
      </w:r>
      <w:r w:rsidR="00F536B0" w:rsidRPr="00F3025F">
        <w:t>“</w:t>
      </w:r>
      <w:r w:rsidR="00931419" w:rsidRPr="00F3025F">
        <w:t>Specifikimet e certifikimit (CS)</w:t>
      </w:r>
      <w:r w:rsidR="00F536B0" w:rsidRPr="00F3025F">
        <w:t>”</w:t>
      </w:r>
      <w:r w:rsidR="00931419" w:rsidRPr="00F3025F">
        <w:t xml:space="preserve"> nënkupton standardet teknike të miratuara nga Agjencia që tregojnë mjetet që duhet të përdoren nga një organizatë për qëllime t</w:t>
      </w:r>
      <w:r w:rsidR="004B1B1B" w:rsidRPr="00F3025F">
        <w:t>ë</w:t>
      </w:r>
      <w:r w:rsidR="00931419" w:rsidRPr="00F3025F">
        <w:t xml:space="preserve"> certifikimit dhe t</w:t>
      </w:r>
      <w:r w:rsidR="007D7869" w:rsidRPr="00F3025F">
        <w:t>ë</w:t>
      </w:r>
      <w:r w:rsidR="00931419" w:rsidRPr="00F3025F">
        <w:t xml:space="preserve"> pranuara nga AAC</w:t>
      </w:r>
      <w:r w:rsidR="004A6CCB" w:rsidRPr="00F3025F">
        <w:t>-ja</w:t>
      </w:r>
      <w:r w:rsidR="00931419" w:rsidRPr="00F3025F">
        <w:t>;</w:t>
      </w:r>
    </w:p>
    <w:p w14:paraId="647E7187" w14:textId="74E1D7E7" w:rsidR="00931419" w:rsidRPr="00F3025F" w:rsidRDefault="00197576" w:rsidP="00931419">
      <w:pPr>
        <w:pStyle w:val="Teksti"/>
      </w:pPr>
      <w:r w:rsidRPr="00F3025F">
        <w:t xml:space="preserve">19. </w:t>
      </w:r>
      <w:r w:rsidR="00F536B0" w:rsidRPr="00F3025F">
        <w:t>“</w:t>
      </w:r>
      <w:r w:rsidR="00931419" w:rsidRPr="00F3025F">
        <w:t>Instruktor i fluturimit (FI)</w:t>
      </w:r>
      <w:r w:rsidR="00F536B0" w:rsidRPr="00F3025F">
        <w:t>”</w:t>
      </w:r>
      <w:r w:rsidR="00931419" w:rsidRPr="00F3025F">
        <w:t xml:space="preserve"> nënkupton një instruktor me privilegjin për të ofruar trajnime në një avion, në përputhje me nënpjesën J </w:t>
      </w:r>
      <w:r w:rsidR="00F536B0" w:rsidRPr="00F3025F">
        <w:t>të aneksit</w:t>
      </w:r>
      <w:r w:rsidR="00931419" w:rsidRPr="00F3025F">
        <w:t xml:space="preserve"> I (</w:t>
      </w:r>
      <w:r w:rsidR="004A6CCB" w:rsidRPr="00F3025F">
        <w:t>p</w:t>
      </w:r>
      <w:r w:rsidR="00931419" w:rsidRPr="00F3025F">
        <w:t>jesa FCL);</w:t>
      </w:r>
    </w:p>
    <w:p w14:paraId="61D62746" w14:textId="00746B9C" w:rsidR="00931419" w:rsidRPr="00F3025F" w:rsidRDefault="00197576" w:rsidP="00931419">
      <w:pPr>
        <w:pStyle w:val="Teksti"/>
      </w:pPr>
      <w:r w:rsidRPr="00F3025F">
        <w:t xml:space="preserve">20. </w:t>
      </w:r>
      <w:r w:rsidR="00F536B0" w:rsidRPr="00F3025F">
        <w:t>“</w:t>
      </w:r>
      <w:r w:rsidR="00931419" w:rsidRPr="00F3025F">
        <w:t>Pajisje të trajnimit që simulojnë fluturimin (FSTD)</w:t>
      </w:r>
      <w:r w:rsidR="00F536B0" w:rsidRPr="00F3025F">
        <w:t>”</w:t>
      </w:r>
      <w:r w:rsidR="00931419" w:rsidRPr="00F3025F">
        <w:t xml:space="preserve"> nënkupton pajisje për trajnimin e pilotëve, të cilat janë:</w:t>
      </w:r>
    </w:p>
    <w:p w14:paraId="6FADA376" w14:textId="38D7AC60" w:rsidR="00931419" w:rsidRPr="00F3025F" w:rsidRDefault="00931419" w:rsidP="00931419">
      <w:pPr>
        <w:pStyle w:val="Teksti"/>
      </w:pPr>
      <w:r w:rsidRPr="00F3025F">
        <w:t>a)</w:t>
      </w:r>
      <w:r w:rsidR="002D1124" w:rsidRPr="00F3025F">
        <w:t xml:space="preserve"> </w:t>
      </w:r>
      <w:r w:rsidRPr="00F3025F">
        <w:t>në rastin e aeroplanëve, simulues për fluturime të plota (FFS), pajisje për trajnimin për fluturimet (FTD), trajner për procedurat e fluturimit dhe lundrimit (NPT) ose instrument bazë për pajisjet e trajnimit (BIRD);</w:t>
      </w:r>
    </w:p>
    <w:p w14:paraId="7364C972" w14:textId="44FCC3BA" w:rsidR="00931419" w:rsidRPr="00F3025F" w:rsidRDefault="00931419" w:rsidP="00931419">
      <w:pPr>
        <w:pStyle w:val="Teksti"/>
      </w:pPr>
      <w:r w:rsidRPr="00F3025F">
        <w:t>b)</w:t>
      </w:r>
      <w:r w:rsidR="002D1124" w:rsidRPr="00F3025F">
        <w:t xml:space="preserve"> </w:t>
      </w:r>
      <w:r w:rsidRPr="00F3025F">
        <w:t>në rastin e helikopterëve, simulues për fluturime të plota (FFS), pajisje për trajnimin për fluturime (FTD) ose trajner për procedurat e lundrimit (FNPT);</w:t>
      </w:r>
    </w:p>
    <w:p w14:paraId="7C9103AF" w14:textId="72EDB953" w:rsidR="00931419" w:rsidRPr="00F3025F" w:rsidRDefault="002D1124" w:rsidP="00931419">
      <w:pPr>
        <w:pStyle w:val="Teksti"/>
      </w:pPr>
      <w:r w:rsidRPr="00F3025F">
        <w:t xml:space="preserve">21. </w:t>
      </w:r>
      <w:r w:rsidR="00F536B0" w:rsidRPr="00F3025F">
        <w:t>“</w:t>
      </w:r>
      <w:r w:rsidR="004A6CCB" w:rsidRPr="00F3025F">
        <w:t>K</w:t>
      </w:r>
      <w:r w:rsidR="00931419" w:rsidRPr="00F3025F">
        <w:t>ategorizimi i FSTD</w:t>
      </w:r>
      <w:r w:rsidR="00F536B0" w:rsidRPr="00F3025F">
        <w:t>”</w:t>
      </w:r>
      <w:r w:rsidR="00931419" w:rsidRPr="00F3025F">
        <w:t xml:space="preserve"> nënkupton nivelin e aftësisë teknike të një FSTD-je siç </w:t>
      </w:r>
      <w:r w:rsidR="00AA27E3" w:rsidRPr="00F3025F">
        <w:t>specifikohet</w:t>
      </w:r>
      <w:r w:rsidR="00931419" w:rsidRPr="00F3025F">
        <w:t xml:space="preserve"> në specifikimet e certifikimit lidhur me FSTD-në në fjalë;</w:t>
      </w:r>
    </w:p>
    <w:p w14:paraId="624758B8" w14:textId="7D701A08" w:rsidR="00931419" w:rsidRPr="00F3025F" w:rsidRDefault="002D1124" w:rsidP="00931419">
      <w:pPr>
        <w:pStyle w:val="Teksti"/>
      </w:pPr>
      <w:r w:rsidRPr="00F3025F">
        <w:t>22</w:t>
      </w:r>
      <w:r w:rsidR="00F536B0" w:rsidRPr="00F3025F">
        <w:t>. “</w:t>
      </w:r>
      <w:r w:rsidR="00931419" w:rsidRPr="00F3025F">
        <w:t>Vendi</w:t>
      </w:r>
      <w:r w:rsidR="00F2789A" w:rsidRPr="00F3025F">
        <w:t xml:space="preserve"> </w:t>
      </w:r>
      <w:r w:rsidR="00931419" w:rsidRPr="00F3025F">
        <w:t>kryesore e biznesit</w:t>
      </w:r>
      <w:r w:rsidR="00F536B0" w:rsidRPr="00F3025F">
        <w:t>”</w:t>
      </w:r>
      <w:r w:rsidR="00931419" w:rsidRPr="00F3025F">
        <w:t xml:space="preserve"> t</w:t>
      </w:r>
      <w:r w:rsidR="004B1B1B" w:rsidRPr="00F3025F">
        <w:t>ë</w:t>
      </w:r>
      <w:r w:rsidR="00931419" w:rsidRPr="00F3025F">
        <w:t xml:space="preserve"> një organizate nënkupton zyrën qendrore ose zyrën e regjistruar të organizatës brenda së cilës ushtrohen funksionet kryesore financiare dhe kontrolli operacional i aktiviteteve të përmendura në këtë </w:t>
      </w:r>
      <w:r w:rsidR="004A6CCB" w:rsidRPr="00F3025F">
        <w:t>r</w:t>
      </w:r>
      <w:r w:rsidR="00931419" w:rsidRPr="00F3025F">
        <w:t>regullore;</w:t>
      </w:r>
    </w:p>
    <w:p w14:paraId="66236654" w14:textId="5C2AE1B1" w:rsidR="00931419" w:rsidRPr="00F3025F" w:rsidRDefault="00931419" w:rsidP="00931419">
      <w:pPr>
        <w:pStyle w:val="Teksti"/>
      </w:pPr>
      <w:r w:rsidRPr="00F3025F">
        <w:t>22</w:t>
      </w:r>
      <w:r w:rsidR="00F536B0" w:rsidRPr="00F3025F">
        <w:t>/</w:t>
      </w:r>
      <w:r w:rsidRPr="00F3025F">
        <w:t xml:space="preserve">a </w:t>
      </w:r>
      <w:r w:rsidR="00F536B0" w:rsidRPr="00F3025F">
        <w:t>“</w:t>
      </w:r>
      <w:r w:rsidRPr="00F3025F">
        <w:t>ARO.RAMP</w:t>
      </w:r>
      <w:r w:rsidR="00F536B0" w:rsidRPr="00F3025F">
        <w:t>”</w:t>
      </w:r>
      <w:r w:rsidRPr="00F3025F">
        <w:t xml:space="preserve"> është </w:t>
      </w:r>
      <w:r w:rsidR="00AA27E3" w:rsidRPr="00F3025F">
        <w:t>n</w:t>
      </w:r>
      <w:r w:rsidRPr="00F3025F">
        <w:t xml:space="preserve">ënpjesa e RAMP </w:t>
      </w:r>
      <w:r w:rsidR="00F536B0" w:rsidRPr="00F3025F">
        <w:t xml:space="preserve">e aneksit </w:t>
      </w:r>
      <w:r w:rsidRPr="00F3025F">
        <w:t>II në Rregulloren për Operimet Ajrore;</w:t>
      </w:r>
    </w:p>
    <w:p w14:paraId="77199C66" w14:textId="73EA2A89" w:rsidR="00931419" w:rsidRPr="00F3025F" w:rsidRDefault="00931419" w:rsidP="00931419">
      <w:pPr>
        <w:pStyle w:val="Teksti"/>
      </w:pPr>
      <w:r w:rsidRPr="00F3025F">
        <w:t>22</w:t>
      </w:r>
      <w:r w:rsidR="00F536B0" w:rsidRPr="00F3025F">
        <w:t>/</w:t>
      </w:r>
      <w:r w:rsidRPr="00F3025F">
        <w:t xml:space="preserve">b </w:t>
      </w:r>
      <w:r w:rsidR="00F536B0" w:rsidRPr="00F3025F">
        <w:t>“</w:t>
      </w:r>
      <w:r w:rsidRPr="00F3025F">
        <w:t>Vleftësim automatik</w:t>
      </w:r>
      <w:r w:rsidR="00F536B0" w:rsidRPr="00F3025F">
        <w:t>”</w:t>
      </w:r>
      <w:r w:rsidRPr="00F3025F">
        <w:t xml:space="preserve"> është pranimi, pa formalitete shtes</w:t>
      </w:r>
      <w:r w:rsidR="004B1B1B" w:rsidRPr="00F3025F">
        <w:t>ë</w:t>
      </w:r>
      <w:r w:rsidRPr="00F3025F">
        <w:t xml:space="preserve">, nga një Shtet Kontraktor i ICAO-s të renditur në bashkëlidhjen e ICAO-s, i një licence të ekuipazhit të fluturimit të lëshuar nga një Shtet në përputhje </w:t>
      </w:r>
      <w:r w:rsidR="00063BCE" w:rsidRPr="00F3025F">
        <w:t>me aneks</w:t>
      </w:r>
      <w:r w:rsidRPr="00F3025F">
        <w:t xml:space="preserve">in I të Konventës së Çikagos; </w:t>
      </w:r>
    </w:p>
    <w:p w14:paraId="2C91E6DF" w14:textId="50A39F7D" w:rsidR="00931419" w:rsidRPr="00F3025F" w:rsidRDefault="00931419" w:rsidP="00931419">
      <w:pPr>
        <w:pStyle w:val="Teksti"/>
      </w:pPr>
      <w:r w:rsidRPr="00F3025F">
        <w:t>22</w:t>
      </w:r>
      <w:r w:rsidR="00F536B0" w:rsidRPr="00F3025F">
        <w:t>/</w:t>
      </w:r>
      <w:r w:rsidRPr="00F3025F">
        <w:t xml:space="preserve">c </w:t>
      </w:r>
      <w:r w:rsidR="00F536B0" w:rsidRPr="00F3025F">
        <w:t>“</w:t>
      </w:r>
      <w:r w:rsidRPr="00F3025F">
        <w:t>Bashkëlidhje e ICAO-s</w:t>
      </w:r>
      <w:r w:rsidR="00F536B0" w:rsidRPr="00F3025F">
        <w:t>”</w:t>
      </w:r>
      <w:r w:rsidRPr="00F3025F">
        <w:t xml:space="preserve"> është nj</w:t>
      </w:r>
      <w:r w:rsidR="004B1B1B" w:rsidRPr="00F3025F">
        <w:t>ë</w:t>
      </w:r>
      <w:r w:rsidRPr="00F3025F">
        <w:t xml:space="preserve"> bashkëlidhje e licencës s</w:t>
      </w:r>
      <w:r w:rsidR="004B1B1B" w:rsidRPr="00F3025F">
        <w:t>ë</w:t>
      </w:r>
      <w:r w:rsidRPr="00F3025F">
        <w:t xml:space="preserve"> ekuipazhit fluturues e vleftësuar automatikisht dhe e lëshuar në përputhje </w:t>
      </w:r>
      <w:r w:rsidR="00063BCE" w:rsidRPr="00F3025F">
        <w:t>me aneks</w:t>
      </w:r>
      <w:r w:rsidRPr="00F3025F">
        <w:t>in 1 të Konventës së Çikagos</w:t>
      </w:r>
      <w:r w:rsidR="004A6CCB" w:rsidRPr="00F3025F">
        <w:t>,</w:t>
      </w:r>
      <w:r w:rsidRPr="00F3025F">
        <w:t xml:space="preserve"> e cila përmendet në pikën XIII të licencës për ekuipazhin e fluturimit</w:t>
      </w:r>
      <w:r w:rsidR="00F44DD7" w:rsidRPr="00F3025F">
        <w:t>;</w:t>
      </w:r>
    </w:p>
    <w:p w14:paraId="7452CF8D" w14:textId="747873DB" w:rsidR="00931419" w:rsidRPr="00F3025F" w:rsidRDefault="00931419" w:rsidP="00931419">
      <w:pPr>
        <w:pStyle w:val="Teksti"/>
      </w:pPr>
      <w:r w:rsidRPr="00F3025F">
        <w:t>23</w:t>
      </w:r>
      <w:r w:rsidR="00F536B0" w:rsidRPr="00F3025F">
        <w:t>.</w:t>
      </w:r>
      <w:r w:rsidR="002D1124" w:rsidRPr="00F3025F">
        <w:t xml:space="preserve"> </w:t>
      </w:r>
      <w:r w:rsidR="00F536B0" w:rsidRPr="00F3025F">
        <w:t>“</w:t>
      </w:r>
      <w:r w:rsidRPr="00F3025F">
        <w:t>Manual për testin e kategorizimit udhëzues për testimin</w:t>
      </w:r>
      <w:r w:rsidR="00F2789A" w:rsidRPr="00F3025F">
        <w:t xml:space="preserve"> </w:t>
      </w:r>
      <w:r w:rsidRPr="00F3025F">
        <w:t>(QTG)</w:t>
      </w:r>
      <w:r w:rsidR="00F536B0" w:rsidRPr="00F3025F">
        <w:t>”</w:t>
      </w:r>
      <w:r w:rsidRPr="00F3025F">
        <w:t xml:space="preserve"> nënkupton një dokument të hartuar për të treguar se cilësitë e performancës dhe të organizimit të FSTD-së përfaqësojnë ato të avionit, klasës së aeroplanit ose tipit të helikopterit, simuluar brenda kufijve të përcaktuar dhe që janë plotësuar të gjitha kërkesat e zbatueshme. QTG përfshin të dhënat e avionit dhe të klasës së aeroplanit ose tipit të helikopterit dhe të dhënat e FSTD-së të përdoru</w:t>
      </w:r>
      <w:r w:rsidR="002D1124" w:rsidRPr="00F3025F">
        <w:t>ra në mbështetje të vleftësimit</w:t>
      </w:r>
      <w:r w:rsidRPr="00F3025F">
        <w:t>;</w:t>
      </w:r>
    </w:p>
    <w:p w14:paraId="27F14C8F" w14:textId="25B7EFB6" w:rsidR="00931419" w:rsidRPr="00F3025F" w:rsidRDefault="00931419" w:rsidP="00931419">
      <w:pPr>
        <w:pStyle w:val="Teksti"/>
      </w:pPr>
      <w:r w:rsidRPr="00F3025F">
        <w:t>24</w:t>
      </w:r>
      <w:r w:rsidR="00F536B0" w:rsidRPr="00F3025F">
        <w:t>.</w:t>
      </w:r>
      <w:r w:rsidR="002D1124" w:rsidRPr="00F3025F">
        <w:t xml:space="preserve"> </w:t>
      </w:r>
      <w:r w:rsidR="00F536B0" w:rsidRPr="00F3025F">
        <w:t>“</w:t>
      </w:r>
      <w:r w:rsidRPr="00F3025F">
        <w:t>Organizatë e deklaruar për trajnimet (DTO)</w:t>
      </w:r>
      <w:r w:rsidR="00F536B0" w:rsidRPr="00F3025F">
        <w:t>”</w:t>
      </w:r>
      <w:r w:rsidRPr="00F3025F">
        <w:t xml:space="preserve"> nënkupton një organizatë e cila ka të drejtë të ofrojë trajnime për pilotët në bazë të një deklarate të bërë në përputhje me nënparagrafin e dytë të nenit 10a, paragrafi 1;</w:t>
      </w:r>
    </w:p>
    <w:p w14:paraId="6F12D8FF" w14:textId="1C73D9EF" w:rsidR="00931419" w:rsidRPr="00F3025F" w:rsidRDefault="00931419" w:rsidP="00931419">
      <w:pPr>
        <w:pStyle w:val="Teksti"/>
      </w:pPr>
      <w:r w:rsidRPr="00F3025F">
        <w:t>25</w:t>
      </w:r>
      <w:r w:rsidR="00F536B0" w:rsidRPr="00F3025F">
        <w:t>.</w:t>
      </w:r>
      <w:r w:rsidR="002D1124" w:rsidRPr="00F3025F">
        <w:t xml:space="preserve"> </w:t>
      </w:r>
      <w:r w:rsidR="00F536B0" w:rsidRPr="00F3025F">
        <w:t>“</w:t>
      </w:r>
      <w:r w:rsidRPr="00F3025F">
        <w:t>Programi i trajnimit të DTO-së</w:t>
      </w:r>
      <w:r w:rsidR="00F536B0" w:rsidRPr="00F3025F">
        <w:t>”</w:t>
      </w:r>
      <w:r w:rsidRPr="00F3025F">
        <w:t xml:space="preserve"> nënkupton një dokument të hartuar nga një DTO, duke përshkruar në detaje kursin e trajnimit të ofruar nga DTO;</w:t>
      </w:r>
    </w:p>
    <w:p w14:paraId="411BA0AE" w14:textId="6D35E959" w:rsidR="00931419" w:rsidRPr="00F3025F" w:rsidRDefault="00931419" w:rsidP="00931419">
      <w:pPr>
        <w:pStyle w:val="Teksti"/>
      </w:pPr>
      <w:r w:rsidRPr="00F3025F">
        <w:t>26</w:t>
      </w:r>
      <w:r w:rsidR="00F536B0" w:rsidRPr="00F3025F">
        <w:t>.</w:t>
      </w:r>
      <w:r w:rsidR="002D1124" w:rsidRPr="00F3025F">
        <w:t xml:space="preserve"> </w:t>
      </w:r>
      <w:r w:rsidRPr="00F3025F">
        <w:t>Marrëveshja Shumëpalëshe është marrëveshja shumëpalëshe ndërmjet Komunitetit Evropian dhe Shteteve Anëtare t</w:t>
      </w:r>
      <w:r w:rsidR="0056740D" w:rsidRPr="00F3025F">
        <w:t>ë</w:t>
      </w:r>
      <w:r w:rsidRPr="00F3025F">
        <w:t xml:space="preserve"> tij, Republikës</w:t>
      </w:r>
      <w:r w:rsidR="0056740D" w:rsidRPr="00F3025F">
        <w:t xml:space="preserve"> së Shqipërisë</w:t>
      </w:r>
      <w:r w:rsidRPr="00F3025F">
        <w:t>, Bosnjës dhe Hercegovinës, Republikës se Bullgarisë, Republikës s</w:t>
      </w:r>
      <w:r w:rsidR="0056740D" w:rsidRPr="00F3025F">
        <w:t>ë</w:t>
      </w:r>
      <w:r w:rsidRPr="00F3025F">
        <w:t xml:space="preserve"> Kroacisë, Republikës s</w:t>
      </w:r>
      <w:r w:rsidR="0056740D" w:rsidRPr="00F3025F">
        <w:t>ë</w:t>
      </w:r>
      <w:r w:rsidRPr="00F3025F">
        <w:t xml:space="preserve"> Maqedonisë, Republikës s</w:t>
      </w:r>
      <w:r w:rsidR="0056740D" w:rsidRPr="00F3025F">
        <w:t>ë</w:t>
      </w:r>
      <w:r w:rsidRPr="00F3025F">
        <w:t xml:space="preserve"> Islandës, Republikës se Malit</w:t>
      </w:r>
      <w:r w:rsidR="0056740D" w:rsidRPr="00F3025F">
        <w:t xml:space="preserve"> të Zi</w:t>
      </w:r>
      <w:r w:rsidRPr="00F3025F">
        <w:t>, Mbretërisë s</w:t>
      </w:r>
      <w:r w:rsidR="0056740D" w:rsidRPr="00F3025F">
        <w:t>ë</w:t>
      </w:r>
      <w:r w:rsidRPr="00F3025F">
        <w:t xml:space="preserve"> Norvegjisë, Republikës se Rumanisë, Republikës s</w:t>
      </w:r>
      <w:r w:rsidR="0056740D" w:rsidRPr="00F3025F">
        <w:t>ë</w:t>
      </w:r>
      <w:r w:rsidRPr="00F3025F">
        <w:t xml:space="preserve"> Serbisë dhe Misionit Administrativ t</w:t>
      </w:r>
      <w:r w:rsidR="0056740D" w:rsidRPr="00F3025F">
        <w:t>ë</w:t>
      </w:r>
      <w:r w:rsidRPr="00F3025F">
        <w:t xml:space="preserve"> Përkohshëm t</w:t>
      </w:r>
      <w:r w:rsidR="0056740D" w:rsidRPr="00F3025F">
        <w:t>ë</w:t>
      </w:r>
      <w:r w:rsidRPr="00F3025F">
        <w:t xml:space="preserve"> Kombeve t</w:t>
      </w:r>
      <w:r w:rsidR="0056740D" w:rsidRPr="00F3025F">
        <w:t>ë</w:t>
      </w:r>
      <w:r w:rsidRPr="00F3025F">
        <w:t xml:space="preserve"> Bashkuara</w:t>
      </w:r>
      <w:r w:rsidR="00F2789A" w:rsidRPr="00F3025F">
        <w:t xml:space="preserve"> në </w:t>
      </w:r>
      <w:r w:rsidRPr="00F3025F">
        <w:t>Kosov</w:t>
      </w:r>
      <w:r w:rsidR="0056740D" w:rsidRPr="00F3025F">
        <w:t>ë</w:t>
      </w:r>
      <w:r w:rsidRPr="00F3025F">
        <w:t>, për krijimin e një Zone t</w:t>
      </w:r>
      <w:r w:rsidR="007D7869" w:rsidRPr="00F3025F">
        <w:t>ë</w:t>
      </w:r>
      <w:r w:rsidRPr="00F3025F">
        <w:t xml:space="preserve"> Përbashkët</w:t>
      </w:r>
      <w:r w:rsidR="00DA538F" w:rsidRPr="00F3025F">
        <w:t xml:space="preserve"> të </w:t>
      </w:r>
      <w:r w:rsidR="007D7869" w:rsidRPr="00F3025F">
        <w:t xml:space="preserve">Aviacionit </w:t>
      </w:r>
      <w:r w:rsidRPr="00F3025F">
        <w:t>Evropian;</w:t>
      </w:r>
    </w:p>
    <w:p w14:paraId="5BEFF85E" w14:textId="3BFA1CB6" w:rsidR="00931419" w:rsidRPr="00F3025F" w:rsidRDefault="00931419" w:rsidP="00931419">
      <w:pPr>
        <w:pStyle w:val="Teksti"/>
      </w:pPr>
      <w:r w:rsidRPr="00F3025F">
        <w:t>27</w:t>
      </w:r>
      <w:r w:rsidR="00F536B0" w:rsidRPr="00F3025F">
        <w:t>.</w:t>
      </w:r>
      <w:r w:rsidR="002D1124" w:rsidRPr="00F3025F">
        <w:t xml:space="preserve"> </w:t>
      </w:r>
      <w:r w:rsidRPr="00F3025F">
        <w:t>EASA</w:t>
      </w:r>
      <w:r w:rsidR="004A6CCB" w:rsidRPr="00F3025F">
        <w:t>-ja</w:t>
      </w:r>
      <w:r w:rsidRPr="00F3025F">
        <w:t xml:space="preserve"> është Agjencia Evropianë e Sigurisë Ajrore, m</w:t>
      </w:r>
      <w:r w:rsidR="005D7307" w:rsidRPr="00F3025F">
        <w:t>ë</w:t>
      </w:r>
      <w:r w:rsidRPr="00F3025F">
        <w:t xml:space="preserve"> poshtë cilësuar edhe si Agjencia. </w:t>
      </w:r>
    </w:p>
    <w:p w14:paraId="20182117" w14:textId="2DBD45E2" w:rsidR="00931419" w:rsidRPr="00F3025F" w:rsidRDefault="00931419" w:rsidP="00931419">
      <w:pPr>
        <w:pStyle w:val="Teksti"/>
      </w:pPr>
      <w:r w:rsidRPr="00F3025F">
        <w:t>28</w:t>
      </w:r>
      <w:r w:rsidR="00F536B0" w:rsidRPr="00F3025F">
        <w:t>.</w:t>
      </w:r>
      <w:r w:rsidR="002D1124" w:rsidRPr="00F3025F">
        <w:t xml:space="preserve"> </w:t>
      </w:r>
      <w:r w:rsidRPr="00F3025F">
        <w:t>Marrëveshja e Punës me EASA-n është marrëveshje bashkëpunimi</w:t>
      </w:r>
      <w:r w:rsidR="00F2789A" w:rsidRPr="00F3025F">
        <w:t xml:space="preserve"> në </w:t>
      </w:r>
      <w:r w:rsidRPr="00F3025F">
        <w:t>nivel teknik, mes EASA</w:t>
      </w:r>
      <w:r w:rsidR="004A6CCB" w:rsidRPr="00F3025F">
        <w:t>-së</w:t>
      </w:r>
      <w:r w:rsidRPr="00F3025F">
        <w:t xml:space="preserve"> dhe Autoritetit t</w:t>
      </w:r>
      <w:r w:rsidR="0056740D" w:rsidRPr="00F3025F">
        <w:t>ë</w:t>
      </w:r>
      <w:r w:rsidRPr="00F3025F">
        <w:t xml:space="preserve"> Aviacionit Civil,</w:t>
      </w:r>
      <w:r w:rsidR="00F2789A" w:rsidRPr="00F3025F">
        <w:t xml:space="preserve"> në </w:t>
      </w:r>
      <w:r w:rsidRPr="00F3025F">
        <w:t>kuadër t</w:t>
      </w:r>
      <w:r w:rsidR="0056740D" w:rsidRPr="00F3025F">
        <w:t>ë</w:t>
      </w:r>
      <w:r w:rsidRPr="00F3025F">
        <w:t xml:space="preserve"> angazhimit t</w:t>
      </w:r>
      <w:r w:rsidR="0056740D" w:rsidRPr="00F3025F">
        <w:t>ë</w:t>
      </w:r>
      <w:r w:rsidRPr="00F3025F">
        <w:t xml:space="preserve"> Aviacionit Civil shqiptar</w:t>
      </w:r>
      <w:r w:rsidR="00F2789A" w:rsidRPr="00F3025F">
        <w:t xml:space="preserve"> në </w:t>
      </w:r>
      <w:r w:rsidRPr="00F3025F">
        <w:t>Agjenci.</w:t>
      </w:r>
      <w:r w:rsidR="00F2789A" w:rsidRPr="00F3025F">
        <w:t xml:space="preserve"> </w:t>
      </w:r>
    </w:p>
    <w:p w14:paraId="7F46FF77" w14:textId="08DA4486" w:rsidR="00931419" w:rsidRPr="00F3025F" w:rsidRDefault="00931419" w:rsidP="002D1124">
      <w:pPr>
        <w:widowControl w:val="0"/>
        <w:spacing w:after="0" w:line="240" w:lineRule="auto"/>
        <w:ind w:firstLine="284"/>
        <w:jc w:val="center"/>
        <w:rPr>
          <w:rFonts w:ascii="Garamond" w:hAnsi="Garamond"/>
          <w:sz w:val="24"/>
          <w:szCs w:val="24"/>
        </w:rPr>
      </w:pPr>
      <w:r w:rsidRPr="00F3025F">
        <w:rPr>
          <w:rFonts w:ascii="Garamond" w:hAnsi="Garamond"/>
          <w:sz w:val="24"/>
          <w:szCs w:val="24"/>
        </w:rPr>
        <w:t>Neni 3</w:t>
      </w:r>
    </w:p>
    <w:p w14:paraId="61C373EF" w14:textId="388380E0" w:rsidR="00931419" w:rsidRPr="00F3025F" w:rsidRDefault="00931419" w:rsidP="002D1124">
      <w:pPr>
        <w:widowControl w:val="0"/>
        <w:spacing w:after="0" w:line="240" w:lineRule="auto"/>
        <w:ind w:firstLine="284"/>
        <w:jc w:val="center"/>
        <w:rPr>
          <w:rFonts w:ascii="Garamond" w:hAnsi="Garamond"/>
          <w:b/>
          <w:sz w:val="24"/>
          <w:szCs w:val="24"/>
        </w:rPr>
      </w:pPr>
      <w:r w:rsidRPr="00F3025F">
        <w:rPr>
          <w:rFonts w:ascii="Garamond" w:hAnsi="Garamond"/>
          <w:b/>
          <w:sz w:val="24"/>
          <w:szCs w:val="24"/>
        </w:rPr>
        <w:t>Licencimi dhe certifikimi mjekësor i pilotit</w:t>
      </w:r>
    </w:p>
    <w:p w14:paraId="224393D5" w14:textId="77777777" w:rsidR="00931419" w:rsidRPr="00F3025F" w:rsidRDefault="00931419" w:rsidP="00931419">
      <w:pPr>
        <w:widowControl w:val="0"/>
        <w:spacing w:after="0" w:line="240" w:lineRule="auto"/>
        <w:ind w:firstLine="284"/>
        <w:jc w:val="both"/>
        <w:rPr>
          <w:rFonts w:ascii="Garamond" w:hAnsi="Garamond"/>
          <w:sz w:val="24"/>
          <w:szCs w:val="24"/>
        </w:rPr>
      </w:pPr>
    </w:p>
    <w:p w14:paraId="158B1D76" w14:textId="30FA456F" w:rsidR="00931419" w:rsidRPr="00F3025F" w:rsidRDefault="007D2535" w:rsidP="007D2535">
      <w:pPr>
        <w:pStyle w:val="Teksti"/>
      </w:pPr>
      <w:r w:rsidRPr="00F3025F">
        <w:t xml:space="preserve">1. </w:t>
      </w:r>
      <w:r w:rsidR="00931419" w:rsidRPr="00F3025F">
        <w:t xml:space="preserve">Pa paragjykuar </w:t>
      </w:r>
      <w:r w:rsidR="00853678" w:rsidRPr="00F3025F">
        <w:t>n</w:t>
      </w:r>
      <w:r w:rsidR="00931419" w:rsidRPr="00F3025F">
        <w:t>enin 8</w:t>
      </w:r>
      <w:r w:rsidR="007F6354" w:rsidRPr="00F3025F">
        <w:t xml:space="preserve"> të </w:t>
      </w:r>
      <w:r w:rsidR="004A6CCB" w:rsidRPr="00F3025F">
        <w:t>kësaj rregulloreje</w:t>
      </w:r>
      <w:r w:rsidR="00931419" w:rsidRPr="00F3025F">
        <w:t xml:space="preserve">, </w:t>
      </w:r>
      <w:r w:rsidR="006E505D" w:rsidRPr="00F3025F">
        <w:t>pilotët</w:t>
      </w:r>
      <w:r w:rsidR="00931419" w:rsidRPr="00F3025F">
        <w:t xml:space="preserve"> e avionëve</w:t>
      </w:r>
      <w:r w:rsidR="00F536B0" w:rsidRPr="00F3025F">
        <w:t xml:space="preserve"> që</w:t>
      </w:r>
      <w:r w:rsidR="00F2789A" w:rsidRPr="00F3025F">
        <w:t xml:space="preserve"> </w:t>
      </w:r>
      <w:r w:rsidR="00931419" w:rsidRPr="00F3025F">
        <w:t>referohet</w:t>
      </w:r>
      <w:r w:rsidR="00F2789A" w:rsidRPr="00F3025F">
        <w:t xml:space="preserve"> në </w:t>
      </w:r>
      <w:r w:rsidR="00853678" w:rsidRPr="00F3025F">
        <w:t>n</w:t>
      </w:r>
      <w:r w:rsidR="00931419" w:rsidRPr="00F3025F">
        <w:t xml:space="preserve">enin 4(1)(b) dhe (c), dhe </w:t>
      </w:r>
      <w:r w:rsidR="00853678" w:rsidRPr="00F3025F">
        <w:t>n</w:t>
      </w:r>
      <w:r w:rsidR="00931419" w:rsidRPr="00F3025F">
        <w:t xml:space="preserve">enin 4(5) të </w:t>
      </w:r>
      <w:r w:rsidR="00853678" w:rsidRPr="00F3025F">
        <w:t>udhëzimit të ministrit</w:t>
      </w:r>
      <w:r w:rsidR="00EB60CD" w:rsidRPr="00F3025F">
        <w:t xml:space="preserve"> nr. </w:t>
      </w:r>
      <w:r w:rsidR="00853678" w:rsidRPr="00F3025F">
        <w:t>3, datë 7.</w:t>
      </w:r>
      <w:r w:rsidR="00931419" w:rsidRPr="00F3025F">
        <w:t xml:space="preserve">2.2011 </w:t>
      </w:r>
      <w:r w:rsidR="00F536B0" w:rsidRPr="00F3025F">
        <w:t>“</w:t>
      </w:r>
      <w:r w:rsidR="00931419" w:rsidRPr="00F3025F">
        <w:t>Për rregullat e përbashkëta në fushën e Aviacionit Civil</w:t>
      </w:r>
      <w:r w:rsidR="00F536B0" w:rsidRPr="00F3025F">
        <w:t>”</w:t>
      </w:r>
      <w:r w:rsidR="00931419" w:rsidRPr="00F3025F">
        <w:t xml:space="preserve">, i ndryshuar, duhet të zbatojnë kërkesat teknike dhe procedurat administrative të shtruara </w:t>
      </w:r>
      <w:r w:rsidR="00956C80" w:rsidRPr="00F3025F">
        <w:t>në aneks</w:t>
      </w:r>
      <w:r w:rsidR="00F2789A" w:rsidRPr="00F3025F">
        <w:t xml:space="preserve">in </w:t>
      </w:r>
      <w:r w:rsidR="00931419" w:rsidRPr="00F3025F">
        <w:t xml:space="preserve">I dhe </w:t>
      </w:r>
      <w:r w:rsidR="00853678" w:rsidRPr="00F3025F">
        <w:t xml:space="preserve">aneksin </w:t>
      </w:r>
      <w:r w:rsidR="00931419" w:rsidRPr="00F3025F">
        <w:t>IV</w:t>
      </w:r>
      <w:r w:rsidR="00F2789A" w:rsidRPr="00F3025F">
        <w:t xml:space="preserve"> </w:t>
      </w:r>
      <w:r w:rsidR="00931419" w:rsidRPr="00F3025F">
        <w:t xml:space="preserve">të </w:t>
      </w:r>
      <w:r w:rsidR="004A6CCB" w:rsidRPr="00F3025F">
        <w:t>kësaj rregulloreje</w:t>
      </w:r>
      <w:r w:rsidR="00931419" w:rsidRPr="00F3025F">
        <w:t>.</w:t>
      </w:r>
      <w:r w:rsidR="00F2789A" w:rsidRPr="00F3025F">
        <w:t xml:space="preserve"> </w:t>
      </w:r>
    </w:p>
    <w:p w14:paraId="14F5EB7F" w14:textId="13C1F1FB" w:rsidR="00931419" w:rsidRPr="00F3025F" w:rsidRDefault="007D2535" w:rsidP="007D2535">
      <w:pPr>
        <w:pStyle w:val="Teksti"/>
      </w:pPr>
      <w:r w:rsidRPr="00F3025F">
        <w:t xml:space="preserve">2. </w:t>
      </w:r>
      <w:r w:rsidR="00931419" w:rsidRPr="00F3025F">
        <w:t xml:space="preserve">Pa paragjykuar privilegjet e mbajtësve të licencave, siç është përcaktuar </w:t>
      </w:r>
      <w:r w:rsidR="00956C80" w:rsidRPr="00F3025F">
        <w:t>në aneks</w:t>
      </w:r>
      <w:r w:rsidR="00F2789A" w:rsidRPr="00F3025F">
        <w:t xml:space="preserve">in </w:t>
      </w:r>
      <w:r w:rsidR="00931419" w:rsidRPr="00F3025F">
        <w:t xml:space="preserve">I të </w:t>
      </w:r>
      <w:r w:rsidR="004A6CCB" w:rsidRPr="00F3025F">
        <w:t>kësaj rregulloreje</w:t>
      </w:r>
      <w:r w:rsidR="00931419" w:rsidRPr="00F3025F">
        <w:t xml:space="preserve">, mbajtësit e licencave të </w:t>
      </w:r>
      <w:r w:rsidR="00A42DDD" w:rsidRPr="00F3025F">
        <w:t>pilotëv</w:t>
      </w:r>
      <w:r w:rsidR="00931419" w:rsidRPr="00F3025F">
        <w:t>e, të lëshuara</w:t>
      </w:r>
      <w:r w:rsidR="00F2789A" w:rsidRPr="00F3025F">
        <w:t xml:space="preserve"> në </w:t>
      </w:r>
      <w:r w:rsidR="00931419" w:rsidRPr="00F3025F">
        <w:t xml:space="preserve">përputhje me </w:t>
      </w:r>
      <w:r w:rsidR="00AA27E3" w:rsidRPr="00F3025F">
        <w:t>n</w:t>
      </w:r>
      <w:r w:rsidR="00931419" w:rsidRPr="00F3025F">
        <w:t>ënpjesën B ose C t</w:t>
      </w:r>
      <w:r w:rsidR="00853678" w:rsidRPr="00F3025F">
        <w:t>ë</w:t>
      </w:r>
      <w:r w:rsidR="00F536B0" w:rsidRPr="00F3025F">
        <w:t xml:space="preserve"> aneksit </w:t>
      </w:r>
      <w:r w:rsidR="00931419" w:rsidRPr="00F3025F">
        <w:t>I</w:t>
      </w:r>
      <w:r w:rsidR="007F6354" w:rsidRPr="00F3025F">
        <w:t xml:space="preserve"> të </w:t>
      </w:r>
      <w:r w:rsidR="004A6CCB" w:rsidRPr="00F3025F">
        <w:t>kësaj rregulloreje</w:t>
      </w:r>
      <w:r w:rsidR="00931419" w:rsidRPr="00F3025F">
        <w:t xml:space="preserve">, mund të kryejnë fluturime duke ju referuar </w:t>
      </w:r>
      <w:r w:rsidR="00853678" w:rsidRPr="00F3025F">
        <w:t>n</w:t>
      </w:r>
      <w:r w:rsidR="00931419" w:rsidRPr="00F3025F">
        <w:t xml:space="preserve">enit 6(4)(a) </w:t>
      </w:r>
      <w:r w:rsidR="004A6CCB" w:rsidRPr="00F3025F">
        <w:t xml:space="preserve">të urdhrit </w:t>
      </w:r>
      <w:r w:rsidR="00931419" w:rsidRPr="00F3025F">
        <w:t xml:space="preserve">të </w:t>
      </w:r>
      <w:r w:rsidR="00853678" w:rsidRPr="00F3025F">
        <w:t>m</w:t>
      </w:r>
      <w:r w:rsidR="00931419" w:rsidRPr="00F3025F">
        <w:t>inistrit</w:t>
      </w:r>
      <w:r w:rsidR="00EB60CD" w:rsidRPr="00F3025F">
        <w:t xml:space="preserve"> nr. </w:t>
      </w:r>
      <w:r w:rsidR="00931419" w:rsidRPr="00F3025F">
        <w:t xml:space="preserve">151, datë 9.4.2014 </w:t>
      </w:r>
      <w:r w:rsidR="00F536B0" w:rsidRPr="00F3025F">
        <w:t>“</w:t>
      </w:r>
      <w:r w:rsidR="00931419" w:rsidRPr="00F3025F">
        <w:t>Për miratimin e rregullores</w:t>
      </w:r>
      <w:r w:rsidR="00F536B0" w:rsidRPr="00F3025F">
        <w:t xml:space="preserve"> që </w:t>
      </w:r>
      <w:r w:rsidR="00931419" w:rsidRPr="00F3025F">
        <w:t>përcakton kërkesat teknike dhe procedurat administrative lidhur me operimet ajrore</w:t>
      </w:r>
      <w:r w:rsidR="00F536B0" w:rsidRPr="00F3025F">
        <w:t>”</w:t>
      </w:r>
      <w:r w:rsidR="00931419" w:rsidRPr="00F3025F">
        <w:t>, i ndryshuar. Kjo nuk përjashton nevojën e përputhshmërisë me ndonjë kërkes</w:t>
      </w:r>
      <w:r w:rsidR="00F44741" w:rsidRPr="00F3025F">
        <w:t>ë</w:t>
      </w:r>
      <w:r w:rsidR="00931419" w:rsidRPr="00F3025F">
        <w:t xml:space="preserve"> shtes</w:t>
      </w:r>
      <w:r w:rsidR="00F44741" w:rsidRPr="00F3025F">
        <w:t>ë</w:t>
      </w:r>
      <w:r w:rsidR="00931419" w:rsidRPr="00F3025F">
        <w:t xml:space="preserve"> për transportin e </w:t>
      </w:r>
      <w:r w:rsidR="007A0D62" w:rsidRPr="00F3025F">
        <w:t>pasagjerë</w:t>
      </w:r>
      <w:r w:rsidR="00931419" w:rsidRPr="00F3025F">
        <w:t>ve ose zhvillimin e operimeve tregtare t</w:t>
      </w:r>
      <w:r w:rsidR="00853678" w:rsidRPr="00F3025F">
        <w:t>ë</w:t>
      </w:r>
      <w:r w:rsidR="00931419" w:rsidRPr="00F3025F">
        <w:t xml:space="preserve"> përcaktuara</w:t>
      </w:r>
      <w:r w:rsidR="00DB45A0" w:rsidRPr="00F3025F">
        <w:t xml:space="preserve"> në nënpjes</w:t>
      </w:r>
      <w:r w:rsidR="00931419" w:rsidRPr="00F3025F">
        <w:t>ën B ose C t</w:t>
      </w:r>
      <w:r w:rsidR="00853678" w:rsidRPr="00F3025F">
        <w:t>ë</w:t>
      </w:r>
      <w:r w:rsidR="00F536B0" w:rsidRPr="00F3025F">
        <w:t xml:space="preserve"> aneksit </w:t>
      </w:r>
      <w:r w:rsidR="00931419" w:rsidRPr="00F3025F">
        <w:t>I</w:t>
      </w:r>
      <w:r w:rsidR="007F6354" w:rsidRPr="00F3025F">
        <w:t xml:space="preserve"> të </w:t>
      </w:r>
      <w:r w:rsidR="004A6CCB" w:rsidRPr="00F3025F">
        <w:t>kësaj rregulloreje</w:t>
      </w:r>
      <w:r w:rsidR="00931419" w:rsidRPr="00F3025F">
        <w:t xml:space="preserve">. </w:t>
      </w:r>
    </w:p>
    <w:p w14:paraId="39582062" w14:textId="77777777" w:rsidR="00931419" w:rsidRPr="00F3025F" w:rsidRDefault="00931419" w:rsidP="007D2535">
      <w:pPr>
        <w:pStyle w:val="Teksti"/>
        <w:rPr>
          <w:i/>
        </w:rPr>
      </w:pPr>
    </w:p>
    <w:p w14:paraId="7EF834B9" w14:textId="4CBBFBC9" w:rsidR="00931419" w:rsidRPr="00F3025F" w:rsidRDefault="00931419" w:rsidP="007D2535">
      <w:pPr>
        <w:widowControl w:val="0"/>
        <w:spacing w:after="0" w:line="240" w:lineRule="auto"/>
        <w:ind w:firstLine="284"/>
        <w:jc w:val="center"/>
        <w:rPr>
          <w:rFonts w:ascii="Garamond" w:hAnsi="Garamond"/>
          <w:sz w:val="24"/>
          <w:szCs w:val="24"/>
        </w:rPr>
      </w:pPr>
      <w:r w:rsidRPr="00F3025F">
        <w:rPr>
          <w:rFonts w:ascii="Garamond" w:hAnsi="Garamond"/>
          <w:sz w:val="24"/>
          <w:szCs w:val="24"/>
        </w:rPr>
        <w:t>Neni 4</w:t>
      </w:r>
    </w:p>
    <w:p w14:paraId="130B8848" w14:textId="3274C337" w:rsidR="00931419" w:rsidRPr="00F3025F" w:rsidRDefault="00931419" w:rsidP="007D2535">
      <w:pPr>
        <w:widowControl w:val="0"/>
        <w:spacing w:after="0" w:line="240" w:lineRule="auto"/>
        <w:ind w:firstLine="284"/>
        <w:jc w:val="center"/>
        <w:rPr>
          <w:rFonts w:ascii="Garamond" w:hAnsi="Garamond"/>
          <w:b/>
          <w:sz w:val="24"/>
          <w:szCs w:val="24"/>
        </w:rPr>
      </w:pPr>
      <w:r w:rsidRPr="00F3025F">
        <w:rPr>
          <w:rFonts w:ascii="Garamond" w:hAnsi="Garamond"/>
          <w:b/>
          <w:sz w:val="24"/>
          <w:szCs w:val="24"/>
        </w:rPr>
        <w:t>Licencat aktuale kombëtare t</w:t>
      </w:r>
      <w:r w:rsidR="00853678" w:rsidRPr="00F3025F">
        <w:rPr>
          <w:rFonts w:ascii="Garamond" w:hAnsi="Garamond"/>
          <w:b/>
          <w:sz w:val="24"/>
          <w:szCs w:val="24"/>
        </w:rPr>
        <w:t>ë</w:t>
      </w:r>
      <w:r w:rsidRPr="00F3025F">
        <w:rPr>
          <w:rFonts w:ascii="Garamond" w:hAnsi="Garamond"/>
          <w:b/>
          <w:sz w:val="24"/>
          <w:szCs w:val="24"/>
        </w:rPr>
        <w:t xml:space="preserve"> pilot</w:t>
      </w:r>
      <w:r w:rsidR="00853678" w:rsidRPr="00F3025F">
        <w:rPr>
          <w:rFonts w:ascii="Garamond" w:hAnsi="Garamond"/>
          <w:b/>
          <w:sz w:val="24"/>
          <w:szCs w:val="24"/>
        </w:rPr>
        <w:t>ë</w:t>
      </w:r>
      <w:r w:rsidRPr="00F3025F">
        <w:rPr>
          <w:rFonts w:ascii="Garamond" w:hAnsi="Garamond"/>
          <w:b/>
          <w:sz w:val="24"/>
          <w:szCs w:val="24"/>
        </w:rPr>
        <w:t>ve</w:t>
      </w:r>
    </w:p>
    <w:p w14:paraId="3C77FB5D" w14:textId="77777777" w:rsidR="00931419" w:rsidRPr="00F3025F" w:rsidRDefault="00931419" w:rsidP="00931419">
      <w:pPr>
        <w:widowControl w:val="0"/>
        <w:spacing w:after="0" w:line="240" w:lineRule="auto"/>
        <w:ind w:firstLine="284"/>
        <w:jc w:val="both"/>
        <w:rPr>
          <w:rFonts w:ascii="Garamond" w:hAnsi="Garamond"/>
          <w:sz w:val="24"/>
          <w:szCs w:val="24"/>
        </w:rPr>
      </w:pPr>
    </w:p>
    <w:p w14:paraId="61F2E404" w14:textId="0E61E0CB" w:rsidR="00931419" w:rsidRPr="00F3025F" w:rsidRDefault="001C2991" w:rsidP="007D2535">
      <w:pPr>
        <w:pStyle w:val="Teksti"/>
      </w:pPr>
      <w:r w:rsidRPr="00F3025F">
        <w:t xml:space="preserve">1. </w:t>
      </w:r>
      <w:r w:rsidR="00931419" w:rsidRPr="00F3025F">
        <w:t>Licencat e përputhshme me JAR, t</w:t>
      </w:r>
      <w:r w:rsidR="00853678" w:rsidRPr="00F3025F">
        <w:t>ë</w:t>
      </w:r>
      <w:r w:rsidR="00931419" w:rsidRPr="00F3025F">
        <w:t xml:space="preserve"> lëshuara ose t</w:t>
      </w:r>
      <w:r w:rsidR="00853678" w:rsidRPr="00F3025F">
        <w:t>ë</w:t>
      </w:r>
      <w:r w:rsidR="00931419" w:rsidRPr="00F3025F">
        <w:t xml:space="preserve"> njohura nga Republika e Shqipërisë përpara vitit 2012, megjithëse konsiderohen t</w:t>
      </w:r>
      <w:r w:rsidR="00853678" w:rsidRPr="00F3025F">
        <w:t>ë</w:t>
      </w:r>
      <w:r w:rsidR="00931419" w:rsidRPr="00F3025F">
        <w:t xml:space="preserve"> jen</w:t>
      </w:r>
      <w:r w:rsidR="00853678" w:rsidRPr="00F3025F">
        <w:t>ë</w:t>
      </w:r>
      <w:r w:rsidR="00931419" w:rsidRPr="00F3025F">
        <w:t xml:space="preserve"> lëshuar</w:t>
      </w:r>
      <w:r w:rsidR="00F2789A" w:rsidRPr="00F3025F">
        <w:t xml:space="preserve"> në </w:t>
      </w:r>
      <w:r w:rsidR="00931419" w:rsidRPr="00F3025F">
        <w:t>përputhje me ketë rregullore, duhet t</w:t>
      </w:r>
      <w:r w:rsidR="00853678" w:rsidRPr="00F3025F">
        <w:t>ë</w:t>
      </w:r>
      <w:r w:rsidR="00931419" w:rsidRPr="00F3025F">
        <w:t xml:space="preserve"> j</w:t>
      </w:r>
      <w:r w:rsidR="00853678" w:rsidRPr="00F3025F">
        <w:t>e</w:t>
      </w:r>
      <w:r w:rsidR="00931419" w:rsidRPr="00F3025F">
        <w:t>n</w:t>
      </w:r>
      <w:r w:rsidR="00853678" w:rsidRPr="00F3025F">
        <w:t>ë</w:t>
      </w:r>
      <w:r w:rsidR="00931419" w:rsidRPr="00F3025F">
        <w:t xml:space="preserve"> zëvendësuar </w:t>
      </w:r>
      <w:r w:rsidR="00434350" w:rsidRPr="00F3025F">
        <w:t xml:space="preserve">nga AAC-ja </w:t>
      </w:r>
      <w:r w:rsidR="00931419" w:rsidRPr="00F3025F">
        <w:t>me licencat</w:t>
      </w:r>
      <w:r w:rsidR="00F2789A" w:rsidRPr="00F3025F">
        <w:t xml:space="preserve"> në </w:t>
      </w:r>
      <w:r w:rsidR="00931419" w:rsidRPr="00F3025F">
        <w:t>përputhje me formatin e përcaktuar</w:t>
      </w:r>
      <w:r w:rsidR="00F2789A" w:rsidRPr="00F3025F">
        <w:t xml:space="preserve"> </w:t>
      </w:r>
      <w:r w:rsidR="00444CCF" w:rsidRPr="00F3025F">
        <w:t xml:space="preserve">në pjesën </w:t>
      </w:r>
      <w:r w:rsidR="00931419" w:rsidRPr="00F3025F">
        <w:t>-ARA, përpara datës 8</w:t>
      </w:r>
      <w:r w:rsidR="00956C80" w:rsidRPr="00F3025F">
        <w:t xml:space="preserve"> prill</w:t>
      </w:r>
      <w:r w:rsidR="00931419" w:rsidRPr="00F3025F">
        <w:t xml:space="preserve"> 2018. </w:t>
      </w:r>
    </w:p>
    <w:p w14:paraId="48E42291" w14:textId="204C516C" w:rsidR="00931419" w:rsidRPr="00F3025F" w:rsidRDefault="001C2991" w:rsidP="007D2535">
      <w:pPr>
        <w:pStyle w:val="Teksti"/>
      </w:pPr>
      <w:r w:rsidRPr="00F3025F">
        <w:t xml:space="preserve">2. </w:t>
      </w:r>
      <w:r w:rsidR="00931419" w:rsidRPr="00F3025F">
        <w:t xml:space="preserve">Licencat </w:t>
      </w:r>
      <w:r w:rsidR="007F6354" w:rsidRPr="00F3025F">
        <w:t>j</w:t>
      </w:r>
      <w:r w:rsidR="00931419" w:rsidRPr="00F3025F">
        <w:t>o</w:t>
      </w:r>
      <w:r w:rsidR="007F6354" w:rsidRPr="00F3025F">
        <w:t xml:space="preserve"> të përputhshme </w:t>
      </w:r>
      <w:r w:rsidR="00931419" w:rsidRPr="00F3025F">
        <w:t xml:space="preserve">me JAR- duke </w:t>
      </w:r>
      <w:r w:rsidR="007F6354" w:rsidRPr="00F3025F">
        <w:t>përfshirë</w:t>
      </w:r>
      <w:r w:rsidR="00931419" w:rsidRPr="00F3025F">
        <w:t xml:space="preserve"> çdo kategorizim, certifikat</w:t>
      </w:r>
      <w:r w:rsidR="00390931" w:rsidRPr="00F3025F">
        <w:t>ë</w:t>
      </w:r>
      <w:r w:rsidR="00931419" w:rsidRPr="00F3025F">
        <w:t>, autorizim dhe/ose kategorizim t</w:t>
      </w:r>
      <w:r w:rsidR="00853678" w:rsidRPr="00F3025F">
        <w:t>ë</w:t>
      </w:r>
      <w:r w:rsidR="00931419" w:rsidRPr="00F3025F">
        <w:t xml:space="preserve"> bashkëlidhur me to, t</w:t>
      </w:r>
      <w:r w:rsidR="00853678" w:rsidRPr="00F3025F">
        <w:t>ë</w:t>
      </w:r>
      <w:r w:rsidR="00931419" w:rsidRPr="00F3025F">
        <w:t xml:space="preserve"> lëshuara nga Republika e Shqipërisë përpara vitit 2012 duhet t</w:t>
      </w:r>
      <w:r w:rsidR="00853678" w:rsidRPr="00F3025F">
        <w:t>ë</w:t>
      </w:r>
      <w:r w:rsidR="00931419" w:rsidRPr="00F3025F">
        <w:t xml:space="preserve"> jenë të konvertuara në licenca </w:t>
      </w:r>
      <w:r w:rsidR="004A6CCB" w:rsidRPr="00F3025F">
        <w:t xml:space="preserve">sipas pjesës </w:t>
      </w:r>
      <w:r w:rsidR="00931419" w:rsidRPr="00F3025F">
        <w:t xml:space="preserve">FCL nga AAC, kur Shqipëria është vendi lëshues i licencës. </w:t>
      </w:r>
    </w:p>
    <w:p w14:paraId="1EF24EDA" w14:textId="6E90B0BF" w:rsidR="00931419" w:rsidRPr="00F3025F" w:rsidRDefault="001C2991" w:rsidP="007D2535">
      <w:pPr>
        <w:pStyle w:val="Teksti"/>
      </w:pPr>
      <w:r w:rsidRPr="00F3025F">
        <w:t xml:space="preserve">3. </w:t>
      </w:r>
      <w:r w:rsidR="00931419" w:rsidRPr="00F3025F">
        <w:t>Licencat jo</w:t>
      </w:r>
      <w:r w:rsidR="007F6354" w:rsidRPr="00F3025F">
        <w:t xml:space="preserve"> të përputhshme </w:t>
      </w:r>
      <w:r w:rsidR="00931419" w:rsidRPr="00F3025F">
        <w:t>me JAR</w:t>
      </w:r>
      <w:r w:rsidR="00F536B0" w:rsidRPr="00F3025F">
        <w:t xml:space="preserve"> do të </w:t>
      </w:r>
      <w:r w:rsidR="00931419" w:rsidRPr="00F3025F">
        <w:t>konvertohen</w:t>
      </w:r>
      <w:r w:rsidR="00F2789A" w:rsidRPr="00F3025F">
        <w:t xml:space="preserve"> në </w:t>
      </w:r>
      <w:r w:rsidR="00931419" w:rsidRPr="00F3025F">
        <w:t xml:space="preserve">licenca, kategorizimet ose certifikata </w:t>
      </w:r>
      <w:r w:rsidR="004A6CCB" w:rsidRPr="00F3025F">
        <w:t xml:space="preserve">sipas pjesës </w:t>
      </w:r>
      <w:r w:rsidR="00931419" w:rsidRPr="00F3025F">
        <w:t>FCL,</w:t>
      </w:r>
      <w:r w:rsidR="00F2789A" w:rsidRPr="00F3025F">
        <w:t xml:space="preserve"> në </w:t>
      </w:r>
      <w:r w:rsidR="00931419" w:rsidRPr="00F3025F">
        <w:t>përputhje me:</w:t>
      </w:r>
      <w:r w:rsidR="00F2789A" w:rsidRPr="00F3025F">
        <w:t xml:space="preserve"> </w:t>
      </w:r>
    </w:p>
    <w:p w14:paraId="50C7C1DC" w14:textId="7DD9CD2D" w:rsidR="00931419" w:rsidRPr="00F3025F" w:rsidRDefault="00931419" w:rsidP="007D2535">
      <w:pPr>
        <w:pStyle w:val="Teksti"/>
      </w:pPr>
      <w:r w:rsidRPr="00F3025F">
        <w:t>a)</w:t>
      </w:r>
      <w:r w:rsidR="002D1124" w:rsidRPr="00F3025F">
        <w:t xml:space="preserve"> </w:t>
      </w:r>
      <w:r w:rsidRPr="00F3025F">
        <w:t xml:space="preserve">parashikimet </w:t>
      </w:r>
      <w:r w:rsidR="00F536B0" w:rsidRPr="00F3025F">
        <w:t>e aneksit</w:t>
      </w:r>
      <w:r w:rsidR="00F2789A" w:rsidRPr="00F3025F">
        <w:t xml:space="preserve"> </w:t>
      </w:r>
      <w:r w:rsidRPr="00F3025F">
        <w:t xml:space="preserve">II; ose </w:t>
      </w:r>
    </w:p>
    <w:p w14:paraId="1A64E566" w14:textId="6588BE72" w:rsidR="00931419" w:rsidRPr="00F3025F" w:rsidRDefault="00931419" w:rsidP="007D2535">
      <w:pPr>
        <w:pStyle w:val="Teksti"/>
      </w:pPr>
      <w:r w:rsidRPr="00F3025F">
        <w:t>b)</w:t>
      </w:r>
      <w:r w:rsidR="002D1124" w:rsidRPr="00F3025F">
        <w:t xml:space="preserve"> </w:t>
      </w:r>
      <w:r w:rsidRPr="00F3025F">
        <w:t>elementet e përcaktuara n</w:t>
      </w:r>
      <w:r w:rsidR="003A5196" w:rsidRPr="00F3025F">
        <w:t>ë</w:t>
      </w:r>
      <w:r w:rsidRPr="00F3025F">
        <w:t xml:space="preserve"> një raport konvertimi. </w:t>
      </w:r>
    </w:p>
    <w:p w14:paraId="2D7546A6" w14:textId="67E00597" w:rsidR="00931419" w:rsidRPr="00F3025F" w:rsidRDefault="001C2991" w:rsidP="007D2535">
      <w:pPr>
        <w:pStyle w:val="Teksti"/>
      </w:pPr>
      <w:r w:rsidRPr="00F3025F">
        <w:t xml:space="preserve">4. </w:t>
      </w:r>
      <w:r w:rsidR="00931419" w:rsidRPr="00F3025F">
        <w:t xml:space="preserve">Raporti i konvertimit duhet: </w:t>
      </w:r>
    </w:p>
    <w:p w14:paraId="07241411" w14:textId="6376AA3D" w:rsidR="00931419" w:rsidRPr="00F3025F" w:rsidRDefault="001C2991" w:rsidP="007D2535">
      <w:pPr>
        <w:pStyle w:val="Teksti"/>
      </w:pPr>
      <w:r w:rsidRPr="00F3025F">
        <w:t xml:space="preserve">a) </w:t>
      </w:r>
      <w:r w:rsidR="00931419" w:rsidRPr="00F3025F">
        <w:t>t</w:t>
      </w:r>
      <w:r w:rsidR="003A5196" w:rsidRPr="00F3025F">
        <w:t>ë</w:t>
      </w:r>
      <w:r w:rsidR="00931419" w:rsidRPr="00F3025F">
        <w:t xml:space="preserve"> përcaktohet nga Autoriteti i Aviacionit Civil shqiptar</w:t>
      </w:r>
      <w:r w:rsidR="00F536B0" w:rsidRPr="00F3025F">
        <w:t xml:space="preserve"> që </w:t>
      </w:r>
      <w:r w:rsidR="00931419" w:rsidRPr="00F3025F">
        <w:t>ka lëshuar licencën e pilotit</w:t>
      </w:r>
      <w:r w:rsidR="00F2789A" w:rsidRPr="00F3025F">
        <w:t xml:space="preserve"> në </w:t>
      </w:r>
      <w:r w:rsidR="00931419" w:rsidRPr="00F3025F">
        <w:t>konsultim me Agjencinë Evropianë t</w:t>
      </w:r>
      <w:r w:rsidR="003A5196" w:rsidRPr="00F3025F">
        <w:t>ë</w:t>
      </w:r>
      <w:r w:rsidR="00931419" w:rsidRPr="00F3025F">
        <w:t xml:space="preserve"> Sigurisë s</w:t>
      </w:r>
      <w:r w:rsidR="003A5196" w:rsidRPr="00F3025F">
        <w:t>ë</w:t>
      </w:r>
      <w:r w:rsidR="00931419" w:rsidRPr="00F3025F">
        <w:t xml:space="preserve"> Aviacionit (Agjencia), duke konsideruar parashikimet e Marrëveshjes s</w:t>
      </w:r>
      <w:r w:rsidR="003A5196" w:rsidRPr="00F3025F">
        <w:t>ë</w:t>
      </w:r>
      <w:r w:rsidR="00931419" w:rsidRPr="00F3025F">
        <w:t xml:space="preserve"> Punës</w:t>
      </w:r>
      <w:r w:rsidR="00F536B0" w:rsidRPr="00F3025F">
        <w:t xml:space="preserve"> që </w:t>
      </w:r>
      <w:r w:rsidR="00931419" w:rsidRPr="00F3025F">
        <w:t>AAC ka me Agjencinë, deri</w:t>
      </w:r>
      <w:r w:rsidR="00F2789A" w:rsidRPr="00F3025F">
        <w:t xml:space="preserve"> në </w:t>
      </w:r>
      <w:r w:rsidR="00931419" w:rsidRPr="00F3025F">
        <w:t>momentin e asocimit n</w:t>
      </w:r>
      <w:r w:rsidR="00F2789A" w:rsidRPr="00F3025F">
        <w:t>ë</w:t>
      </w:r>
      <w:r w:rsidR="00931419" w:rsidRPr="00F3025F">
        <w:t xml:space="preserve"> Agjenci</w:t>
      </w:r>
      <w:r w:rsidR="00F2789A" w:rsidRPr="00F3025F">
        <w:t>;</w:t>
      </w:r>
      <w:r w:rsidR="00931419" w:rsidRPr="00F3025F">
        <w:t xml:space="preserve"> </w:t>
      </w:r>
    </w:p>
    <w:p w14:paraId="0E2287C7" w14:textId="0713F973" w:rsidR="00931419" w:rsidRPr="00F3025F" w:rsidRDefault="001C2991" w:rsidP="007D2535">
      <w:pPr>
        <w:pStyle w:val="Teksti"/>
      </w:pPr>
      <w:r w:rsidRPr="00F3025F">
        <w:t xml:space="preserve">b) </w:t>
      </w:r>
      <w:r w:rsidR="00931419" w:rsidRPr="00F3025F">
        <w:t>t</w:t>
      </w:r>
      <w:r w:rsidR="003A5196" w:rsidRPr="00F3025F">
        <w:t>ë</w:t>
      </w:r>
      <w:r w:rsidR="00931419" w:rsidRPr="00F3025F">
        <w:t xml:space="preserve"> përshkruaj</w:t>
      </w:r>
      <w:r w:rsidR="003A5196" w:rsidRPr="00F3025F">
        <w:t>ë</w:t>
      </w:r>
      <w:r w:rsidR="00931419" w:rsidRPr="00F3025F">
        <w:t xml:space="preserve"> kërkesat kombëtare mbi bazën e</w:t>
      </w:r>
      <w:r w:rsidR="0056740D" w:rsidRPr="00F3025F">
        <w:t xml:space="preserve"> të cila</w:t>
      </w:r>
      <w:r w:rsidR="00931419" w:rsidRPr="00F3025F">
        <w:t xml:space="preserve">ve ishin lëshuar licencat e </w:t>
      </w:r>
      <w:r w:rsidR="00A42DDD" w:rsidRPr="00F3025F">
        <w:t>pilotëv</w:t>
      </w:r>
      <w:r w:rsidR="00931419" w:rsidRPr="00F3025F">
        <w:t>e;</w:t>
      </w:r>
      <w:r w:rsidR="00F2789A" w:rsidRPr="00F3025F">
        <w:t xml:space="preserve"> </w:t>
      </w:r>
    </w:p>
    <w:p w14:paraId="5DBF883A" w14:textId="7922383C" w:rsidR="00931419" w:rsidRPr="00F3025F" w:rsidRDefault="001C2991" w:rsidP="007D2535">
      <w:pPr>
        <w:pStyle w:val="Teksti"/>
      </w:pPr>
      <w:r w:rsidRPr="00F3025F">
        <w:t>c)</w:t>
      </w:r>
      <w:r w:rsidR="003A5196" w:rsidRPr="00F3025F">
        <w:t xml:space="preserve"> </w:t>
      </w:r>
      <w:r w:rsidR="00931419" w:rsidRPr="00F3025F">
        <w:t>t</w:t>
      </w:r>
      <w:r w:rsidR="003A5196" w:rsidRPr="00F3025F">
        <w:t>ë</w:t>
      </w:r>
      <w:r w:rsidR="00931419" w:rsidRPr="00F3025F">
        <w:t xml:space="preserve"> përshkruaj</w:t>
      </w:r>
      <w:r w:rsidR="003A5196" w:rsidRPr="00F3025F">
        <w:t>ë</w:t>
      </w:r>
      <w:r w:rsidR="00931419" w:rsidRPr="00F3025F">
        <w:t xml:space="preserve"> qëllimin e privilegjeve</w:t>
      </w:r>
      <w:r w:rsidR="00F536B0" w:rsidRPr="00F3025F">
        <w:t xml:space="preserve"> që </w:t>
      </w:r>
      <w:r w:rsidR="00931419" w:rsidRPr="00F3025F">
        <w:t xml:space="preserve">u janë dhëne </w:t>
      </w:r>
      <w:r w:rsidR="00A42DDD" w:rsidRPr="00F3025F">
        <w:t>pilotëv</w:t>
      </w:r>
      <w:r w:rsidR="00931419" w:rsidRPr="00F3025F">
        <w:t>e;</w:t>
      </w:r>
      <w:r w:rsidR="00F2789A" w:rsidRPr="00F3025F">
        <w:t xml:space="preserve"> </w:t>
      </w:r>
    </w:p>
    <w:p w14:paraId="17D9F5FC" w14:textId="499193FC" w:rsidR="00931419" w:rsidRPr="00F3025F" w:rsidRDefault="001C2991" w:rsidP="007D2535">
      <w:pPr>
        <w:pStyle w:val="Teksti"/>
      </w:pPr>
      <w:r w:rsidRPr="00F3025F">
        <w:t>d)</w:t>
      </w:r>
      <w:r w:rsidR="003A5196" w:rsidRPr="00F3025F">
        <w:t xml:space="preserve"> </w:t>
      </w:r>
      <w:r w:rsidR="00931419" w:rsidRPr="00F3025F">
        <w:t>t</w:t>
      </w:r>
      <w:r w:rsidR="003A5196" w:rsidRPr="00F3025F">
        <w:t>ë</w:t>
      </w:r>
      <w:r w:rsidR="00931419" w:rsidRPr="00F3025F">
        <w:t xml:space="preserve"> përcaktoj</w:t>
      </w:r>
      <w:r w:rsidR="003A5196" w:rsidRPr="00F3025F">
        <w:t>ë</w:t>
      </w:r>
      <w:r w:rsidR="00931419" w:rsidRPr="00F3025F">
        <w:t xml:space="preserve"> se për cilat kërkesa</w:t>
      </w:r>
      <w:r w:rsidR="00F2789A" w:rsidRPr="00F3025F">
        <w:t xml:space="preserve"> </w:t>
      </w:r>
      <w:r w:rsidR="00956C80" w:rsidRPr="00F3025F">
        <w:t>në aneks</w:t>
      </w:r>
      <w:r w:rsidR="00F2789A" w:rsidRPr="00F3025F">
        <w:t xml:space="preserve">in </w:t>
      </w:r>
      <w:r w:rsidR="00931419" w:rsidRPr="00F3025F">
        <w:t xml:space="preserve">I, duhet dhëne krediti; </w:t>
      </w:r>
    </w:p>
    <w:p w14:paraId="1FBE8104" w14:textId="171EB459" w:rsidR="00931419" w:rsidRPr="00F3025F" w:rsidRDefault="001C2991" w:rsidP="007D2535">
      <w:pPr>
        <w:pStyle w:val="Teksti"/>
      </w:pPr>
      <w:r w:rsidRPr="00F3025F">
        <w:t xml:space="preserve">e) </w:t>
      </w:r>
      <w:r w:rsidR="00931419" w:rsidRPr="00F3025F">
        <w:t>t</w:t>
      </w:r>
      <w:r w:rsidR="003A5196" w:rsidRPr="00F3025F">
        <w:t>ë</w:t>
      </w:r>
      <w:r w:rsidR="00931419" w:rsidRPr="00F3025F">
        <w:t xml:space="preserve"> tregoj</w:t>
      </w:r>
      <w:r w:rsidR="003A5196" w:rsidRPr="00F3025F">
        <w:t>ë</w:t>
      </w:r>
      <w:r w:rsidR="00931419" w:rsidRPr="00F3025F">
        <w:t xml:space="preserve"> çdo kufizim</w:t>
      </w:r>
      <w:r w:rsidR="00F536B0" w:rsidRPr="00F3025F">
        <w:t xml:space="preserve"> që </w:t>
      </w:r>
      <w:r w:rsidR="00931419" w:rsidRPr="00F3025F">
        <w:t>duhet t</w:t>
      </w:r>
      <w:r w:rsidR="00853678" w:rsidRPr="00F3025F">
        <w:t>ë</w:t>
      </w:r>
      <w:r w:rsidR="00931419" w:rsidRPr="00F3025F">
        <w:t xml:space="preserve"> përfshihet</w:t>
      </w:r>
      <w:r w:rsidR="00F2789A" w:rsidRPr="00F3025F">
        <w:t xml:space="preserve"> në </w:t>
      </w:r>
      <w:r w:rsidR="00931419" w:rsidRPr="00F3025F">
        <w:t xml:space="preserve">licencën </w:t>
      </w:r>
      <w:r w:rsidR="004A6CCB" w:rsidRPr="00F3025F">
        <w:t xml:space="preserve">sipas pjesës </w:t>
      </w:r>
      <w:r w:rsidR="00931419" w:rsidRPr="00F3025F">
        <w:t>FCL dhe çdo kërkese</w:t>
      </w:r>
      <w:r w:rsidR="00F536B0" w:rsidRPr="00F3025F">
        <w:t xml:space="preserve"> që </w:t>
      </w:r>
      <w:r w:rsidR="00931419" w:rsidRPr="00F3025F">
        <w:t>duhet t</w:t>
      </w:r>
      <w:r w:rsidR="00853678" w:rsidRPr="00F3025F">
        <w:t>ë</w:t>
      </w:r>
      <w:r w:rsidR="00931419" w:rsidRPr="00F3025F">
        <w:t xml:space="preserve"> plotësoj</w:t>
      </w:r>
      <w:r w:rsidR="00853678" w:rsidRPr="00F3025F">
        <w:t>ë</w:t>
      </w:r>
      <w:r w:rsidR="00931419" w:rsidRPr="00F3025F">
        <w:t xml:space="preserve"> piloti</w:t>
      </w:r>
      <w:r w:rsidR="00F2789A" w:rsidRPr="00F3025F">
        <w:t xml:space="preserve"> në </w:t>
      </w:r>
      <w:r w:rsidR="00931419" w:rsidRPr="00F3025F">
        <w:t>mënyre</w:t>
      </w:r>
      <w:r w:rsidR="00F536B0" w:rsidRPr="00F3025F">
        <w:t xml:space="preserve"> që </w:t>
      </w:r>
      <w:r w:rsidR="00931419" w:rsidRPr="00F3025F">
        <w:t>t</w:t>
      </w:r>
      <w:r w:rsidR="00853678" w:rsidRPr="00F3025F">
        <w:t>ë</w:t>
      </w:r>
      <w:r w:rsidR="00931419" w:rsidRPr="00F3025F">
        <w:t xml:space="preserve"> heqë këto kufizime. </w:t>
      </w:r>
    </w:p>
    <w:p w14:paraId="3C78DA77" w14:textId="560A91D7" w:rsidR="00931419" w:rsidRPr="00F3025F" w:rsidRDefault="001C2991" w:rsidP="007D2535">
      <w:pPr>
        <w:pStyle w:val="Teksti"/>
      </w:pPr>
      <w:r w:rsidRPr="00F3025F">
        <w:t xml:space="preserve">5. </w:t>
      </w:r>
      <w:r w:rsidR="00931419" w:rsidRPr="00F3025F">
        <w:t>Raporti i konvertimit</w:t>
      </w:r>
      <w:r w:rsidR="00F536B0" w:rsidRPr="00F3025F">
        <w:t xml:space="preserve"> do të </w:t>
      </w:r>
      <w:r w:rsidR="00931419" w:rsidRPr="00F3025F">
        <w:t>përfshije kopjet e</w:t>
      </w:r>
      <w:r w:rsidR="008A750D" w:rsidRPr="00F3025F">
        <w:t xml:space="preserve"> të gjith</w:t>
      </w:r>
      <w:r w:rsidR="00931419" w:rsidRPr="00F3025F">
        <w:t>a dokumenteve t</w:t>
      </w:r>
      <w:r w:rsidR="007D7869" w:rsidRPr="00F3025F">
        <w:t>ë</w:t>
      </w:r>
      <w:r w:rsidR="00931419" w:rsidRPr="00F3025F">
        <w:t xml:space="preserve"> domosdoshme</w:t>
      </w:r>
      <w:r w:rsidR="00006A2C" w:rsidRPr="00F3025F">
        <w:t xml:space="preserve"> për të </w:t>
      </w:r>
      <w:r w:rsidR="00931419" w:rsidRPr="00F3025F">
        <w:t>treguar elementet e përcaktuara</w:t>
      </w:r>
      <w:r w:rsidR="00F2789A" w:rsidRPr="00F3025F">
        <w:t xml:space="preserve"> në </w:t>
      </w:r>
      <w:r w:rsidR="00931419" w:rsidRPr="00F3025F">
        <w:t>pikat (a) deri tek (e</w:t>
      </w:r>
      <w:r w:rsidR="0062278D" w:rsidRPr="00F3025F">
        <w:t xml:space="preserve">) të </w:t>
      </w:r>
      <w:r w:rsidR="00931419" w:rsidRPr="00F3025F">
        <w:t xml:space="preserve">paragrafit 4, </w:t>
      </w:r>
      <w:r w:rsidR="007F6354" w:rsidRPr="00F3025F">
        <w:t>përfshirë</w:t>
      </w:r>
      <w:r w:rsidR="00931419" w:rsidRPr="00F3025F">
        <w:t xml:space="preserve"> edhe kopjet e kërkesave dhe procedurave përkatëse kombëtare. Gjat</w:t>
      </w:r>
      <w:r w:rsidR="006E6772" w:rsidRPr="00F3025F">
        <w:t>ë</w:t>
      </w:r>
      <w:r w:rsidR="00931419" w:rsidRPr="00F3025F">
        <w:t xml:space="preserve"> zhvillimit t</w:t>
      </w:r>
      <w:r w:rsidR="00853678" w:rsidRPr="00F3025F">
        <w:t>ë</w:t>
      </w:r>
      <w:r w:rsidR="00931419" w:rsidRPr="00F3025F">
        <w:t xml:space="preserve"> raportit t</w:t>
      </w:r>
      <w:r w:rsidR="00853678" w:rsidRPr="00F3025F">
        <w:t>ë</w:t>
      </w:r>
      <w:r w:rsidR="00931419" w:rsidRPr="00F3025F">
        <w:t xml:space="preserve"> konvertimit,</w:t>
      </w:r>
      <w:r w:rsidR="00F2789A" w:rsidRPr="00F3025F">
        <w:t xml:space="preserve"> </w:t>
      </w:r>
      <w:r w:rsidR="00931419" w:rsidRPr="00F3025F">
        <w:t>Autoriteti i Aviacionit Civil Shqiptar</w:t>
      </w:r>
      <w:r w:rsidR="00F536B0" w:rsidRPr="00F3025F">
        <w:t xml:space="preserve"> do të </w:t>
      </w:r>
      <w:r w:rsidR="00931419" w:rsidRPr="00F3025F">
        <w:t>synoj</w:t>
      </w:r>
      <w:r w:rsidR="00853678" w:rsidRPr="00F3025F">
        <w:t>ë</w:t>
      </w:r>
      <w:r w:rsidR="00F536B0" w:rsidRPr="00F3025F">
        <w:t xml:space="preserve"> që </w:t>
      </w:r>
      <w:r w:rsidR="006E505D" w:rsidRPr="00F3025F">
        <w:t>pilotët</w:t>
      </w:r>
      <w:r w:rsidR="00931419" w:rsidRPr="00F3025F">
        <w:t xml:space="preserve"> t</w:t>
      </w:r>
      <w:r w:rsidR="007D7869" w:rsidRPr="00F3025F">
        <w:t>ë</w:t>
      </w:r>
      <w:r w:rsidR="00931419" w:rsidRPr="00F3025F">
        <w:t xml:space="preserve"> lejohen</w:t>
      </w:r>
      <w:r w:rsidR="00006A2C" w:rsidRPr="00F3025F">
        <w:t xml:space="preserve"> që të </w:t>
      </w:r>
      <w:r w:rsidR="00931419" w:rsidRPr="00F3025F">
        <w:t>ruajnë sa</w:t>
      </w:r>
      <w:r w:rsidR="00940902" w:rsidRPr="00F3025F">
        <w:t xml:space="preserve"> më shumë </w:t>
      </w:r>
      <w:r w:rsidR="006E6772" w:rsidRPr="00F3025F">
        <w:t xml:space="preserve">të jetë </w:t>
      </w:r>
      <w:r w:rsidR="00931419" w:rsidRPr="00F3025F">
        <w:t>e mundur sferën aktuale t</w:t>
      </w:r>
      <w:r w:rsidR="007D7869" w:rsidRPr="00F3025F">
        <w:t>ë</w:t>
      </w:r>
      <w:r w:rsidR="00931419" w:rsidRPr="00F3025F">
        <w:t xml:space="preserve"> aktiviteteve t</w:t>
      </w:r>
      <w:r w:rsidR="007D7869" w:rsidRPr="00F3025F">
        <w:t>ë</w:t>
      </w:r>
      <w:r w:rsidR="00931419" w:rsidRPr="00F3025F">
        <w:t xml:space="preserve"> tyre. </w:t>
      </w:r>
    </w:p>
    <w:p w14:paraId="5C43A9E0" w14:textId="7F48BE9B" w:rsidR="00931419" w:rsidRPr="00F3025F" w:rsidRDefault="00931419" w:rsidP="007D2535">
      <w:pPr>
        <w:pStyle w:val="Teksti"/>
      </w:pPr>
      <w:r w:rsidRPr="00F3025F">
        <w:t xml:space="preserve"> </w:t>
      </w:r>
      <w:r w:rsidR="00527777" w:rsidRPr="00F3025F">
        <w:t xml:space="preserve">6. </w:t>
      </w:r>
      <w:r w:rsidRPr="00F3025F">
        <w:t xml:space="preserve">Pavarësisht nga paragrafi 1 dhe 3, mbajtësit e </w:t>
      </w:r>
      <w:r w:rsidR="00947E05" w:rsidRPr="00F3025F">
        <w:t xml:space="preserve">certifikatës së </w:t>
      </w:r>
      <w:r w:rsidRPr="00F3025F">
        <w:t>instruktorit t</w:t>
      </w:r>
      <w:r w:rsidR="00853678" w:rsidRPr="00F3025F">
        <w:t>ë</w:t>
      </w:r>
      <w:r w:rsidRPr="00F3025F">
        <w:t xml:space="preserve"> kategorizimit t</w:t>
      </w:r>
      <w:r w:rsidR="00853678" w:rsidRPr="00F3025F">
        <w:t>ë</w:t>
      </w:r>
      <w:r w:rsidRPr="00F3025F">
        <w:t xml:space="preserve"> klasës ose </w:t>
      </w:r>
      <w:r w:rsidR="00947E05" w:rsidRPr="00F3025F">
        <w:t xml:space="preserve">certifikatës së </w:t>
      </w:r>
      <w:r w:rsidRPr="00F3025F">
        <w:t>ekzaminuesit,</w:t>
      </w:r>
      <w:r w:rsidR="0056740D" w:rsidRPr="00F3025F">
        <w:t xml:space="preserve"> të cilë</w:t>
      </w:r>
      <w:r w:rsidRPr="00F3025F">
        <w:t>t</w:t>
      </w:r>
      <w:r w:rsidR="00877448" w:rsidRPr="00F3025F">
        <w:t xml:space="preserve"> kanë </w:t>
      </w:r>
      <w:r w:rsidRPr="00F3025F">
        <w:t>privilegje për avionë komplekse</w:t>
      </w:r>
      <w:r w:rsidR="00434350" w:rsidRPr="00F3025F">
        <w:t xml:space="preserve"> të performancës </w:t>
      </w:r>
      <w:r w:rsidR="00940902" w:rsidRPr="00F3025F">
        <w:t xml:space="preserve">së lartë </w:t>
      </w:r>
      <w:r w:rsidRPr="00F3025F">
        <w:t>me një pilot t</w:t>
      </w:r>
      <w:r w:rsidR="00434350" w:rsidRPr="00F3025F">
        <w:t>ë</w:t>
      </w:r>
      <w:r w:rsidRPr="00F3025F">
        <w:t xml:space="preserve"> vetëm</w:t>
      </w:r>
      <w:r w:rsidR="00F536B0" w:rsidRPr="00F3025F">
        <w:t xml:space="preserve"> do të </w:t>
      </w:r>
      <w:r w:rsidRPr="00F3025F">
        <w:t>konvertojnë këto privilegje</w:t>
      </w:r>
      <w:r w:rsidR="00F2789A" w:rsidRPr="00F3025F">
        <w:t xml:space="preserve"> në </w:t>
      </w:r>
      <w:r w:rsidRPr="00F3025F">
        <w:t>certifikata për instruktore</w:t>
      </w:r>
      <w:r w:rsidR="00434350" w:rsidRPr="00F3025F">
        <w:t xml:space="preserve"> të kateg</w:t>
      </w:r>
      <w:r w:rsidRPr="00F3025F">
        <w:t>orizimit sipas tipit ose certifikata ekzaminuesi për aeroplanë me një pilot</w:t>
      </w:r>
      <w:r w:rsidR="00434350" w:rsidRPr="00F3025F">
        <w:t xml:space="preserve"> të vetëm</w:t>
      </w:r>
      <w:r w:rsidRPr="00F3025F">
        <w:t xml:space="preserve">. </w:t>
      </w:r>
    </w:p>
    <w:p w14:paraId="5BC9B35D" w14:textId="6076AB5C" w:rsidR="00931419" w:rsidRPr="00F3025F" w:rsidRDefault="00527777" w:rsidP="007D2535">
      <w:pPr>
        <w:pStyle w:val="Teksti"/>
      </w:pPr>
      <w:r w:rsidRPr="00F3025F">
        <w:t xml:space="preserve">7. </w:t>
      </w:r>
      <w:r w:rsidR="00931419" w:rsidRPr="00F3025F">
        <w:t>Autoriteti i Aviacionit Civil mund të autorizojë pilotët studentë që ndjekin një kurs trajnimi LAPL për të ushtruar privilegje të kufizuara pa mbikëqyrje para se të plotësojnë të gjitha kërkesat e nevojshme për lëshimin e LAPL, në përputhje me kushtet e mëposhtme:</w:t>
      </w:r>
    </w:p>
    <w:p w14:paraId="63F2EEAB" w14:textId="4398E0FB" w:rsidR="00931419" w:rsidRPr="00F3025F" w:rsidRDefault="00931419" w:rsidP="007D2535">
      <w:pPr>
        <w:pStyle w:val="Teksti"/>
      </w:pPr>
      <w:r w:rsidRPr="00F3025F">
        <w:t>a)</w:t>
      </w:r>
      <w:r w:rsidR="002D1124" w:rsidRPr="00F3025F">
        <w:t xml:space="preserve"> </w:t>
      </w:r>
      <w:r w:rsidRPr="00F3025F">
        <w:t>fushëveprimi i privilegjeve duhet të bazohet në një vlerësim të rrezikut të sigurisë të kryer nga AAC, duke marrë parasysh shtrirjen e trajnimit të nevojshëm për arritjen e nivelit të synuar të kompetencës së pilotit;</w:t>
      </w:r>
    </w:p>
    <w:p w14:paraId="79BB07EF" w14:textId="5AFBE0FD" w:rsidR="00931419" w:rsidRPr="00F3025F" w:rsidRDefault="00931419" w:rsidP="007D2535">
      <w:pPr>
        <w:pStyle w:val="Teksti"/>
      </w:pPr>
      <w:r w:rsidRPr="00F3025F">
        <w:t>b)</w:t>
      </w:r>
      <w:r w:rsidR="002D1124" w:rsidRPr="00F3025F">
        <w:t xml:space="preserve"> </w:t>
      </w:r>
      <w:r w:rsidRPr="00F3025F">
        <w:t>privilegjet do të kufizohen si më poshtë në:</w:t>
      </w:r>
    </w:p>
    <w:p w14:paraId="172C58A8" w14:textId="079A56B5" w:rsidR="00931419" w:rsidRPr="00F3025F" w:rsidRDefault="00931419" w:rsidP="007D2535">
      <w:pPr>
        <w:pStyle w:val="Teksti"/>
      </w:pPr>
      <w:r w:rsidRPr="00F3025F">
        <w:t>i</w:t>
      </w:r>
      <w:r w:rsidR="007F6354" w:rsidRPr="00F3025F">
        <w:t>.</w:t>
      </w:r>
      <w:r w:rsidRPr="00F3025F">
        <w:t xml:space="preserve"> të gjithë ose një pjesë të territorit RSH;</w:t>
      </w:r>
    </w:p>
    <w:p w14:paraId="1B51F030" w14:textId="74A4E073" w:rsidR="00931419" w:rsidRPr="00F3025F" w:rsidRDefault="00931419" w:rsidP="007D2535">
      <w:pPr>
        <w:pStyle w:val="Teksti"/>
      </w:pPr>
      <w:r w:rsidRPr="00F3025F">
        <w:t>ii</w:t>
      </w:r>
      <w:r w:rsidR="007F6354" w:rsidRPr="00F3025F">
        <w:t>.</w:t>
      </w:r>
      <w:r w:rsidRPr="00F3025F">
        <w:t xml:space="preserve"> avionë të regjistruar në RSH;</w:t>
      </w:r>
    </w:p>
    <w:p w14:paraId="31781C08" w14:textId="174A53A3" w:rsidR="00931419" w:rsidRPr="00F3025F" w:rsidRDefault="00931419" w:rsidP="007D2535">
      <w:pPr>
        <w:pStyle w:val="Teksti"/>
      </w:pPr>
      <w:r w:rsidRPr="00F3025F">
        <w:t>iii</w:t>
      </w:r>
      <w:r w:rsidR="007F6354" w:rsidRPr="00F3025F">
        <w:t>.</w:t>
      </w:r>
      <w:r w:rsidRPr="00F3025F">
        <w:t xml:space="preserve"> aeroplanë dhe helikopterë, që të dy avionë një motorësh, me motor me piston me një masë maksimale ngritjeje që nuk i</w:t>
      </w:r>
      <w:r w:rsidR="00F2789A" w:rsidRPr="00F3025F">
        <w:t xml:space="preserve"> </w:t>
      </w:r>
      <w:r w:rsidRPr="00F3025F">
        <w:t>kalon 2000 kg,</w:t>
      </w:r>
      <w:r w:rsidR="00EB2F14" w:rsidRPr="00F3025F">
        <w:t xml:space="preserve"> planerë</w:t>
      </w:r>
      <w:r w:rsidRPr="00F3025F">
        <w:t xml:space="preserve"> dhe balona;</w:t>
      </w:r>
    </w:p>
    <w:p w14:paraId="67D83A64" w14:textId="71A7EE1B" w:rsidR="00931419" w:rsidRPr="00F3025F" w:rsidRDefault="00931419" w:rsidP="007D2535">
      <w:pPr>
        <w:pStyle w:val="Teksti"/>
      </w:pPr>
      <w:r w:rsidRPr="00F3025F">
        <w:t xml:space="preserve">c) për trajnim të kryer nën autorizim, mbajtësi i një autorizimi të tillë që aplikon për lëshimin e një LAPL do të marrë kreditë që përcaktohen </w:t>
      </w:r>
      <w:r w:rsidR="00434350" w:rsidRPr="00F3025F">
        <w:t xml:space="preserve">nga AAC-ja </w:t>
      </w:r>
      <w:r w:rsidRPr="00F3025F">
        <w:t>në bazë të një rekomandimi nga një ATO ose DTO;</w:t>
      </w:r>
    </w:p>
    <w:p w14:paraId="6D450636" w14:textId="1837BAC2" w:rsidR="00931419" w:rsidRPr="00F3025F" w:rsidRDefault="00931419" w:rsidP="007D2535">
      <w:pPr>
        <w:pStyle w:val="Teksti"/>
      </w:pPr>
      <w:r w:rsidRPr="00F3025F">
        <w:t>d) AAC</w:t>
      </w:r>
      <w:r w:rsidR="003A5196" w:rsidRPr="00F3025F">
        <w:t>-ja</w:t>
      </w:r>
      <w:r w:rsidRPr="00F3025F">
        <w:t xml:space="preserve"> duhet të dorëzojë raportet periodike dhe vlerësimet e rrezikut të sigurisë për Komisionin dhe Agjencinë çdo 3 vjet;</w:t>
      </w:r>
    </w:p>
    <w:p w14:paraId="0C0C3770" w14:textId="2D04540F" w:rsidR="00931419" w:rsidRPr="00F3025F" w:rsidRDefault="00931419" w:rsidP="007D2535">
      <w:pPr>
        <w:pStyle w:val="Teksti"/>
      </w:pPr>
      <w:r w:rsidRPr="00F3025F">
        <w:t>e) AAC</w:t>
      </w:r>
      <w:r w:rsidR="003A5196" w:rsidRPr="00F3025F">
        <w:t>-ja</w:t>
      </w:r>
      <w:r w:rsidRPr="00F3025F">
        <w:t xml:space="preserve"> do të monitorojë përdorimin e autorizimeve të lëshuara sipas këtij paragrafi për të siguruar një nivel të pranueshëm të sigurisë së aviacionit dhe të ndërmarrin veprimet e duhura në rast të identifikimit të një rritje të rrezikut të sigurisë ose çdo problematike tjetër të sigurisë.;</w:t>
      </w:r>
    </w:p>
    <w:p w14:paraId="57E4DD9E" w14:textId="13586F4B" w:rsidR="00931419" w:rsidRPr="00F3025F" w:rsidRDefault="00931419" w:rsidP="007D2535">
      <w:pPr>
        <w:pStyle w:val="Teksti"/>
      </w:pPr>
      <w:r w:rsidRPr="00F3025F">
        <w:t>8. Deri m</w:t>
      </w:r>
      <w:r w:rsidR="002F74CC" w:rsidRPr="00F3025F">
        <w:t>ë</w:t>
      </w:r>
      <w:r w:rsidRPr="00F3025F">
        <w:t xml:space="preserve"> 8</w:t>
      </w:r>
      <w:r w:rsidR="00956C80" w:rsidRPr="00F3025F">
        <w:t xml:space="preserve"> prill</w:t>
      </w:r>
      <w:r w:rsidRPr="00F3025F">
        <w:t xml:space="preserve"> 2021</w:t>
      </w:r>
      <w:r w:rsidR="00C477F0" w:rsidRPr="00F3025F">
        <w:t>,</w:t>
      </w:r>
      <w:r w:rsidRPr="00F3025F">
        <w:t xml:space="preserve"> Autoriteti i Aviacionit Civil shqiptar, mund t</w:t>
      </w:r>
      <w:r w:rsidR="00FD54A7" w:rsidRPr="00F3025F">
        <w:t>’</w:t>
      </w:r>
      <w:r w:rsidRPr="00F3025F">
        <w:t xml:space="preserve">i </w:t>
      </w:r>
      <w:r w:rsidR="00C4124D" w:rsidRPr="00F3025F">
        <w:t>lëshojë</w:t>
      </w:r>
      <w:r w:rsidRPr="00F3025F">
        <w:t xml:space="preserve"> pilotit një autorizim</w:t>
      </w:r>
      <w:r w:rsidR="00F536B0" w:rsidRPr="00F3025F">
        <w:t xml:space="preserve"> që </w:t>
      </w:r>
      <w:r w:rsidRPr="00F3025F">
        <w:t>t</w:t>
      </w:r>
      <w:r w:rsidR="00853678" w:rsidRPr="00F3025F">
        <w:t>ë</w:t>
      </w:r>
      <w:r w:rsidRPr="00F3025F">
        <w:t xml:space="preserve"> ushtroj</w:t>
      </w:r>
      <w:r w:rsidR="00853678" w:rsidRPr="00F3025F">
        <w:t>ë</w:t>
      </w:r>
      <w:r w:rsidRPr="00F3025F">
        <w:t xml:space="preserve"> privilegjet e kufizuara t</w:t>
      </w:r>
      <w:r w:rsidR="00853678" w:rsidRPr="00F3025F">
        <w:t>ë</w:t>
      </w:r>
      <w:r w:rsidRPr="00F3025F">
        <w:t xml:space="preserve"> specifikuara, për t</w:t>
      </w:r>
      <w:r w:rsidR="00853678" w:rsidRPr="00F3025F">
        <w:t>ë</w:t>
      </w:r>
      <w:r w:rsidRPr="00F3025F">
        <w:t xml:space="preserve"> fluturuar avionë sipas rregullave për fluturimin me instrumente, përpara se piloti t</w:t>
      </w:r>
      <w:r w:rsidR="00853678" w:rsidRPr="00F3025F">
        <w:t>ë</w:t>
      </w:r>
      <w:r w:rsidRPr="00F3025F">
        <w:t xml:space="preserve"> përmbush</w:t>
      </w:r>
      <w:r w:rsidR="00853678" w:rsidRPr="00F3025F">
        <w:t>ë</w:t>
      </w:r>
      <w:r w:rsidRPr="00F3025F">
        <w:t xml:space="preserve"> t</w:t>
      </w:r>
      <w:r w:rsidR="00853678" w:rsidRPr="00F3025F">
        <w:t>ë</w:t>
      </w:r>
      <w:r w:rsidRPr="00F3025F">
        <w:t xml:space="preserve"> gjitha kërkesat e nevojshme për lëshimin e një kategorizimi me instrumente,</w:t>
      </w:r>
      <w:r w:rsidR="00F2789A" w:rsidRPr="00F3025F">
        <w:t xml:space="preserve"> në </w:t>
      </w:r>
      <w:r w:rsidRPr="00F3025F">
        <w:t>përputhje me k</w:t>
      </w:r>
      <w:r w:rsidR="00853678" w:rsidRPr="00F3025F">
        <w:t>ë</w:t>
      </w:r>
      <w:r w:rsidRPr="00F3025F">
        <w:t>të Rregullore, subjekt i kushteve t</w:t>
      </w:r>
      <w:r w:rsidR="00853678" w:rsidRPr="00F3025F">
        <w:t>ë</w:t>
      </w:r>
      <w:r w:rsidRPr="00F3025F">
        <w:t xml:space="preserve"> mëposhtëmve: </w:t>
      </w:r>
    </w:p>
    <w:p w14:paraId="0216EBAA" w14:textId="028BFC92" w:rsidR="00931419" w:rsidRPr="00F3025F" w:rsidRDefault="00527777" w:rsidP="007D2535">
      <w:pPr>
        <w:pStyle w:val="Teksti"/>
      </w:pPr>
      <w:r w:rsidRPr="00F3025F">
        <w:t xml:space="preserve">a) </w:t>
      </w:r>
      <w:r w:rsidR="00931419" w:rsidRPr="00F3025F">
        <w:t>Autoriteti i Aviacionit Civil duhet t</w:t>
      </w:r>
      <w:r w:rsidR="00853678" w:rsidRPr="00F3025F">
        <w:t>ë</w:t>
      </w:r>
      <w:r w:rsidR="00931419" w:rsidRPr="00F3025F">
        <w:t xml:space="preserve"> lëshoj</w:t>
      </w:r>
      <w:r w:rsidR="00853678" w:rsidRPr="00F3025F">
        <w:t>ë</w:t>
      </w:r>
      <w:r w:rsidR="00931419" w:rsidRPr="00F3025F">
        <w:t xml:space="preserve"> këto autorizime, vetëm kur </w:t>
      </w:r>
      <w:r w:rsidR="00AA27E3" w:rsidRPr="00F3025F">
        <w:t>justifikohet</w:t>
      </w:r>
      <w:r w:rsidR="00931419" w:rsidRPr="00F3025F">
        <w:t xml:space="preserve"> nga nevojat specifike lokale, e cila nuk</w:t>
      </w:r>
      <w:r w:rsidR="00671230" w:rsidRPr="00F3025F">
        <w:t xml:space="preserve"> mund të </w:t>
      </w:r>
      <w:r w:rsidR="00931419" w:rsidRPr="00F3025F">
        <w:t xml:space="preserve">arrihet nga kategorizimet sipas </w:t>
      </w:r>
      <w:r w:rsidR="004A6CCB" w:rsidRPr="00F3025F">
        <w:t>kësaj rregulloreje</w:t>
      </w:r>
      <w:r w:rsidR="00931419" w:rsidRPr="00F3025F">
        <w:t xml:space="preserve">; </w:t>
      </w:r>
    </w:p>
    <w:p w14:paraId="445B9680" w14:textId="6D362107" w:rsidR="00931419" w:rsidRPr="00F3025F" w:rsidRDefault="00527777" w:rsidP="007D2535">
      <w:pPr>
        <w:pStyle w:val="Teksti"/>
      </w:pPr>
      <w:r w:rsidRPr="00F3025F">
        <w:t xml:space="preserve">b) </w:t>
      </w:r>
      <w:r w:rsidR="00931419" w:rsidRPr="00F3025F">
        <w:t>hapësira e privilegjeve t</w:t>
      </w:r>
      <w:r w:rsidR="007D7869" w:rsidRPr="00F3025F">
        <w:t>ë</w:t>
      </w:r>
      <w:r w:rsidR="00931419" w:rsidRPr="00F3025F">
        <w:t xml:space="preserve"> lejuara nga autorizimi duhet</w:t>
      </w:r>
      <w:r w:rsidR="006E6772" w:rsidRPr="00F3025F">
        <w:t xml:space="preserve"> të jetë </w:t>
      </w:r>
      <w:r w:rsidR="00931419" w:rsidRPr="00F3025F">
        <w:t>e bazuar</w:t>
      </w:r>
      <w:r w:rsidR="00F2789A" w:rsidRPr="00F3025F">
        <w:t xml:space="preserve"> në </w:t>
      </w:r>
      <w:r w:rsidR="00931419" w:rsidRPr="00F3025F">
        <w:t>studimin e rriskat t</w:t>
      </w:r>
      <w:r w:rsidR="003A5196" w:rsidRPr="00F3025F">
        <w:t>ë</w:t>
      </w:r>
      <w:r w:rsidR="00931419" w:rsidRPr="00F3025F">
        <w:t xml:space="preserve"> sigurisë,</w:t>
      </w:r>
      <w:r w:rsidR="00F536B0" w:rsidRPr="00F3025F">
        <w:t xml:space="preserve"> që </w:t>
      </w:r>
      <w:r w:rsidR="00931419" w:rsidRPr="00F3025F">
        <w:t>kryhet nga Autoriteti i Aviacionit Civil shqiptar, duke mare parasysh nevojën e zgjerimit</w:t>
      </w:r>
      <w:r w:rsidR="00D77614" w:rsidRPr="00F3025F">
        <w:t xml:space="preserve"> të trajnimit </w:t>
      </w:r>
      <w:r w:rsidR="00931419" w:rsidRPr="00F3025F">
        <w:t>për një nivel t</w:t>
      </w:r>
      <w:r w:rsidR="003A5196" w:rsidRPr="00F3025F">
        <w:t>ë</w:t>
      </w:r>
      <w:r w:rsidR="00931419" w:rsidRPr="00F3025F">
        <w:t xml:space="preserve"> caktuar t</w:t>
      </w:r>
      <w:r w:rsidR="003A5196" w:rsidRPr="00F3025F">
        <w:t>ë</w:t>
      </w:r>
      <w:r w:rsidR="00931419" w:rsidRPr="00F3025F">
        <w:t xml:space="preserve"> kompetencës s</w:t>
      </w:r>
      <w:r w:rsidR="003A5196" w:rsidRPr="00F3025F">
        <w:t>ë</w:t>
      </w:r>
      <w:r w:rsidR="00931419" w:rsidRPr="00F3025F">
        <w:t xml:space="preserve"> pilotit</w:t>
      </w:r>
      <w:r w:rsidR="00F536B0" w:rsidRPr="00F3025F">
        <w:t xml:space="preserve"> që</w:t>
      </w:r>
      <w:r w:rsidR="006E6772" w:rsidRPr="00F3025F">
        <w:t xml:space="preserve"> duhet të </w:t>
      </w:r>
      <w:r w:rsidR="00931419" w:rsidRPr="00F3025F">
        <w:t xml:space="preserve">arrihet; </w:t>
      </w:r>
    </w:p>
    <w:p w14:paraId="08A979C2" w14:textId="46BE3833" w:rsidR="00931419" w:rsidRPr="00F3025F" w:rsidRDefault="00527777" w:rsidP="007D2535">
      <w:pPr>
        <w:pStyle w:val="Teksti"/>
      </w:pPr>
      <w:r w:rsidRPr="00F3025F">
        <w:t xml:space="preserve">c) </w:t>
      </w:r>
      <w:r w:rsidR="00931419" w:rsidRPr="00F3025F">
        <w:t>privilegjet e autorizimit</w:t>
      </w:r>
      <w:r w:rsidR="006E6772" w:rsidRPr="00F3025F">
        <w:t xml:space="preserve"> duhet të </w:t>
      </w:r>
      <w:r w:rsidR="00931419" w:rsidRPr="00F3025F">
        <w:t>kufizohen për hapësirën ajrore</w:t>
      </w:r>
      <w:r w:rsidR="00D85206" w:rsidRPr="00F3025F">
        <w:t xml:space="preserve"> të territorit </w:t>
      </w:r>
      <w:r w:rsidR="00931419" w:rsidRPr="00F3025F">
        <w:t>kombëtar, ose një pjese</w:t>
      </w:r>
      <w:r w:rsidR="00F85A92" w:rsidRPr="00F3025F">
        <w:t xml:space="preserve"> të tij</w:t>
      </w:r>
      <w:r w:rsidR="00931419" w:rsidRPr="00F3025F">
        <w:t xml:space="preserve">; </w:t>
      </w:r>
    </w:p>
    <w:p w14:paraId="68B0B601" w14:textId="568B01D4" w:rsidR="00931419" w:rsidRPr="00F3025F" w:rsidRDefault="00527777" w:rsidP="007D2535">
      <w:pPr>
        <w:pStyle w:val="Teksti"/>
      </w:pPr>
      <w:r w:rsidRPr="00F3025F">
        <w:t xml:space="preserve">d) </w:t>
      </w:r>
      <w:r w:rsidR="00931419" w:rsidRPr="00F3025F">
        <w:t>autorizimi duhet t</w:t>
      </w:r>
      <w:r w:rsidR="00FD54A7" w:rsidRPr="00F3025F">
        <w:t>’</w:t>
      </w:r>
      <w:r w:rsidR="00931419" w:rsidRPr="00F3025F">
        <w:t xml:space="preserve">u lëshohet </w:t>
      </w:r>
      <w:r w:rsidR="00227F3B" w:rsidRPr="00F3025F">
        <w:t>aplikantë</w:t>
      </w:r>
      <w:r w:rsidR="00931419" w:rsidRPr="00F3025F">
        <w:t>ve</w:t>
      </w:r>
      <w:r w:rsidR="00F536B0" w:rsidRPr="00F3025F">
        <w:t xml:space="preserve"> që</w:t>
      </w:r>
      <w:r w:rsidR="00877448" w:rsidRPr="00F3025F">
        <w:t xml:space="preserve"> kanë </w:t>
      </w:r>
      <w:r w:rsidR="00931419" w:rsidRPr="00F3025F">
        <w:t>përfunduar trajnimin e duhur me instruktore</w:t>
      </w:r>
      <w:r w:rsidR="00D245E1" w:rsidRPr="00F3025F">
        <w:t xml:space="preserve"> të kualifi</w:t>
      </w:r>
      <w:r w:rsidR="00931419" w:rsidRPr="00F3025F">
        <w:t>kuar, dhe t</w:t>
      </w:r>
      <w:r w:rsidR="00FD54A7" w:rsidRPr="00F3025F">
        <w:t>’</w:t>
      </w:r>
      <w:r w:rsidR="00931419" w:rsidRPr="00F3025F">
        <w:t>i demonstrojnë aftësitë e kërkuara tek kontrolluesi i kualifikuar, sipas përcaktimeve</w:t>
      </w:r>
      <w:r w:rsidR="00F2789A" w:rsidRPr="00F3025F">
        <w:t xml:space="preserve"> </w:t>
      </w:r>
      <w:r w:rsidR="00931419" w:rsidRPr="00F3025F">
        <w:t>t</w:t>
      </w:r>
      <w:r w:rsidR="007D7869" w:rsidRPr="00F3025F">
        <w:t>ë</w:t>
      </w:r>
      <w:r w:rsidR="00931419" w:rsidRPr="00F3025F">
        <w:t xml:space="preserve"> </w:t>
      </w:r>
      <w:r w:rsidR="00940902" w:rsidRPr="00F3025F">
        <w:t xml:space="preserve">Autoritetit të Aviacionit </w:t>
      </w:r>
      <w:r w:rsidR="00931419" w:rsidRPr="00F3025F">
        <w:t xml:space="preserve">Civil; </w:t>
      </w:r>
    </w:p>
    <w:p w14:paraId="5E433CD9" w14:textId="5273AAF3" w:rsidR="00931419" w:rsidRPr="00F3025F" w:rsidRDefault="00527777" w:rsidP="007D2535">
      <w:pPr>
        <w:pStyle w:val="Teksti"/>
      </w:pPr>
      <w:r w:rsidRPr="00F3025F">
        <w:t xml:space="preserve">e) </w:t>
      </w:r>
      <w:r w:rsidR="00931419" w:rsidRPr="00F3025F">
        <w:t>Autoriteti i Aviacionit Civil,</w:t>
      </w:r>
      <w:r w:rsidR="00F2789A" w:rsidRPr="00F3025F">
        <w:t xml:space="preserve"> në </w:t>
      </w:r>
      <w:r w:rsidR="00931419" w:rsidRPr="00F3025F">
        <w:t>zbatim t</w:t>
      </w:r>
      <w:r w:rsidR="00853678" w:rsidRPr="00F3025F">
        <w:t>ë</w:t>
      </w:r>
      <w:r w:rsidR="00931419" w:rsidRPr="00F3025F">
        <w:t xml:space="preserve"> Marrëveshjes Shumëpalëshe dhe Marrëveshjes s</w:t>
      </w:r>
      <w:r w:rsidR="00853678" w:rsidRPr="00F3025F">
        <w:t>ë</w:t>
      </w:r>
      <w:r w:rsidR="00931419" w:rsidRPr="00F3025F">
        <w:t xml:space="preserve"> Punës me Agjencinë, nëpërmjet Komitetit t</w:t>
      </w:r>
      <w:r w:rsidR="00853678" w:rsidRPr="00F3025F">
        <w:t>ë</w:t>
      </w:r>
      <w:r w:rsidR="00931419" w:rsidRPr="00F3025F">
        <w:t xml:space="preserve"> Përbashkët dhe strukturave përkatëse t</w:t>
      </w:r>
      <w:r w:rsidR="00853678" w:rsidRPr="00F3025F">
        <w:t>ë</w:t>
      </w:r>
      <w:r w:rsidR="00931419" w:rsidRPr="00F3025F">
        <w:t xml:space="preserve"> Komisionit, duhet t</w:t>
      </w:r>
      <w:r w:rsidR="00853678" w:rsidRPr="00F3025F">
        <w:t>ë</w:t>
      </w:r>
      <w:r w:rsidR="00931419" w:rsidRPr="00F3025F">
        <w:t xml:space="preserve"> marr</w:t>
      </w:r>
      <w:r w:rsidR="00853678" w:rsidRPr="00F3025F">
        <w:t>ë</w:t>
      </w:r>
      <w:r w:rsidR="00931419" w:rsidRPr="00F3025F">
        <w:t xml:space="preserve"> masa për t</w:t>
      </w:r>
      <w:r w:rsidR="00853678" w:rsidRPr="00F3025F">
        <w:t>ë</w:t>
      </w:r>
      <w:r w:rsidR="00931419" w:rsidRPr="00F3025F">
        <w:t xml:space="preserve"> informuar Komisionin, Agjencinë dhe </w:t>
      </w:r>
      <w:r w:rsidR="00D85206" w:rsidRPr="00F3025F">
        <w:t xml:space="preserve">shtetet e tjera anëtare </w:t>
      </w:r>
      <w:r w:rsidR="00931419" w:rsidRPr="00F3025F">
        <w:t xml:space="preserve">për specifikat e këtij autorizimi, duke </w:t>
      </w:r>
      <w:r w:rsidR="007F6354" w:rsidRPr="00F3025F">
        <w:t>përfshirë</w:t>
      </w:r>
      <w:r w:rsidR="00931419" w:rsidRPr="00F3025F">
        <w:t xml:space="preserve"> arsyen e lëshimit</w:t>
      </w:r>
      <w:r w:rsidR="0056740D" w:rsidRPr="00F3025F">
        <w:t xml:space="preserve"> të tij </w:t>
      </w:r>
      <w:r w:rsidR="00931419" w:rsidRPr="00F3025F">
        <w:t>(autorizimit) dhe vlerësimin e risqeve t</w:t>
      </w:r>
      <w:r w:rsidR="00853678" w:rsidRPr="00F3025F">
        <w:t>ë</w:t>
      </w:r>
      <w:r w:rsidR="00931419" w:rsidRPr="00F3025F">
        <w:t xml:space="preserve"> sigurisë; </w:t>
      </w:r>
    </w:p>
    <w:p w14:paraId="54822DAB" w14:textId="06D55C59" w:rsidR="00931419" w:rsidRPr="00F3025F" w:rsidRDefault="00527777" w:rsidP="007D2535">
      <w:pPr>
        <w:pStyle w:val="Teksti"/>
      </w:pPr>
      <w:r w:rsidRPr="00F3025F">
        <w:t xml:space="preserve">f) </w:t>
      </w:r>
      <w:r w:rsidR="00931419" w:rsidRPr="00F3025F">
        <w:t>Autoriteti i Aviacionit Civil duhet t</w:t>
      </w:r>
      <w:r w:rsidR="00853678" w:rsidRPr="00F3025F">
        <w:t>ë</w:t>
      </w:r>
      <w:r w:rsidR="00931419" w:rsidRPr="00F3025F">
        <w:t xml:space="preserve"> monitoroj</w:t>
      </w:r>
      <w:r w:rsidR="00853678" w:rsidRPr="00F3025F">
        <w:t>ë</w:t>
      </w:r>
      <w:r w:rsidR="00931419" w:rsidRPr="00F3025F">
        <w:t xml:space="preserve"> aktivitetet</w:t>
      </w:r>
      <w:r w:rsidR="00F536B0" w:rsidRPr="00F3025F">
        <w:t xml:space="preserve"> që </w:t>
      </w:r>
      <w:r w:rsidR="00931419" w:rsidRPr="00F3025F">
        <w:t>shoqërojnë autorizimin, t</w:t>
      </w:r>
      <w:r w:rsidR="00D85206" w:rsidRPr="00F3025F">
        <w:t>ë</w:t>
      </w:r>
      <w:r w:rsidR="00931419" w:rsidRPr="00F3025F">
        <w:t xml:space="preserve"> siguroj</w:t>
      </w:r>
      <w:r w:rsidR="00853678" w:rsidRPr="00F3025F">
        <w:t>ë</w:t>
      </w:r>
      <w:r w:rsidR="00931419" w:rsidRPr="00F3025F">
        <w:t xml:space="preserve"> një nivel t</w:t>
      </w:r>
      <w:r w:rsidR="00D85206" w:rsidRPr="00F3025F">
        <w:t>ë</w:t>
      </w:r>
      <w:r w:rsidR="00931419" w:rsidRPr="00F3025F">
        <w:t xml:space="preserve"> pranueshëm t</w:t>
      </w:r>
      <w:r w:rsidR="00D85206" w:rsidRPr="00F3025F">
        <w:t>ë</w:t>
      </w:r>
      <w:r w:rsidR="00931419" w:rsidRPr="00F3025F">
        <w:t xml:space="preserve"> sigurisë dhe t</w:t>
      </w:r>
      <w:r w:rsidR="00D85206" w:rsidRPr="00F3025F">
        <w:t>ë</w:t>
      </w:r>
      <w:r w:rsidR="00931419" w:rsidRPr="00F3025F">
        <w:t xml:space="preserve"> ndërmarr</w:t>
      </w:r>
      <w:r w:rsidR="00D85206" w:rsidRPr="00F3025F">
        <w:t>ë</w:t>
      </w:r>
      <w:r w:rsidR="00931419" w:rsidRPr="00F3025F">
        <w:t xml:space="preserve"> veprimet e duhura</w:t>
      </w:r>
      <w:r w:rsidR="00F2789A" w:rsidRPr="00F3025F">
        <w:t xml:space="preserve"> në </w:t>
      </w:r>
      <w:r w:rsidR="00931419" w:rsidRPr="00F3025F">
        <w:t>rast se shikon rritjen e riskut ose ndonjë problem t</w:t>
      </w:r>
      <w:r w:rsidR="007D7869" w:rsidRPr="00F3025F">
        <w:t>ë</w:t>
      </w:r>
      <w:r w:rsidR="00931419" w:rsidRPr="00F3025F">
        <w:t xml:space="preserve"> sigurisë; </w:t>
      </w:r>
    </w:p>
    <w:p w14:paraId="211ED4FC" w14:textId="673F6A8D" w:rsidR="00931419" w:rsidRPr="00F3025F" w:rsidRDefault="00527777" w:rsidP="007D2535">
      <w:pPr>
        <w:pStyle w:val="Teksti"/>
      </w:pPr>
      <w:r w:rsidRPr="00F3025F">
        <w:t xml:space="preserve">g) </w:t>
      </w:r>
      <w:r w:rsidR="00931419" w:rsidRPr="00F3025F">
        <w:t>Autoriteti i Aviacionit Civil duhet</w:t>
      </w:r>
      <w:r w:rsidR="003A5196" w:rsidRPr="00F3025F">
        <w:t xml:space="preserve"> të bëjë </w:t>
      </w:r>
      <w:r w:rsidR="00931419" w:rsidRPr="00F3025F">
        <w:t>një rishikim të aspekteve t</w:t>
      </w:r>
      <w:r w:rsidR="00A54219" w:rsidRPr="00F3025F">
        <w:t>ë</w:t>
      </w:r>
      <w:r w:rsidR="00931419" w:rsidRPr="00F3025F">
        <w:t xml:space="preserve"> sigurisë për implementimin e autorizimit dhe t</w:t>
      </w:r>
      <w:r w:rsidR="00853678" w:rsidRPr="00F3025F">
        <w:t>ë</w:t>
      </w:r>
      <w:r w:rsidR="00931419" w:rsidRPr="00F3025F">
        <w:t xml:space="preserve"> dorëzoj</w:t>
      </w:r>
      <w:r w:rsidR="00853678" w:rsidRPr="00F3025F">
        <w:t>ë</w:t>
      </w:r>
      <w:r w:rsidR="00931419" w:rsidRPr="00F3025F">
        <w:t xml:space="preserve"> një raport tek Komisioni jo m</w:t>
      </w:r>
      <w:r w:rsidR="003A5196" w:rsidRPr="00F3025F">
        <w:t>ë</w:t>
      </w:r>
      <w:r w:rsidR="00931419" w:rsidRPr="00F3025F">
        <w:t xml:space="preserve"> von</w:t>
      </w:r>
      <w:r w:rsidR="003A5196" w:rsidRPr="00F3025F">
        <w:t>ë</w:t>
      </w:r>
      <w:r w:rsidR="00931419" w:rsidRPr="00F3025F">
        <w:t xml:space="preserve"> se</w:t>
      </w:r>
      <w:r w:rsidR="00F2789A" w:rsidRPr="00F3025F">
        <w:t xml:space="preserve"> </w:t>
      </w:r>
      <w:r w:rsidR="00931419" w:rsidRPr="00F3025F">
        <w:t>8</w:t>
      </w:r>
      <w:r w:rsidR="00956C80" w:rsidRPr="00F3025F">
        <w:t xml:space="preserve"> prill</w:t>
      </w:r>
      <w:r w:rsidR="00931419" w:rsidRPr="00F3025F">
        <w:t xml:space="preserve"> 2020. </w:t>
      </w:r>
    </w:p>
    <w:p w14:paraId="36DD958C" w14:textId="1421FC04" w:rsidR="00931419" w:rsidRPr="00F3025F" w:rsidRDefault="00931419" w:rsidP="007D2535">
      <w:pPr>
        <w:pStyle w:val="Teksti"/>
        <w:rPr>
          <w:rFonts w:eastAsia="Times New Roman"/>
          <w:color w:val="000000"/>
        </w:rPr>
      </w:pPr>
      <w:r w:rsidRPr="00F3025F">
        <w:rPr>
          <w:rFonts w:eastAsia="Times New Roman"/>
          <w:color w:val="000000"/>
        </w:rPr>
        <w:t>9. Për licencat e lëshuara para 19 gushtit 2018, AAC</w:t>
      </w:r>
      <w:r w:rsidR="00D371D0" w:rsidRPr="00F3025F">
        <w:rPr>
          <w:rFonts w:eastAsia="Times New Roman"/>
          <w:color w:val="000000"/>
        </w:rPr>
        <w:t>-ja</w:t>
      </w:r>
      <w:r w:rsidRPr="00F3025F">
        <w:rPr>
          <w:rFonts w:eastAsia="Times New Roman"/>
          <w:color w:val="000000"/>
        </w:rPr>
        <w:t xml:space="preserve"> duhet të përputhet me kërkesat e përcaktuara në paragrafin e dytë të pikës (a) të ARA.FCL.200, deri më 31 dhjetor 2022.</w:t>
      </w:r>
    </w:p>
    <w:p w14:paraId="2E163A93" w14:textId="77777777" w:rsidR="00931419" w:rsidRPr="00F3025F" w:rsidRDefault="00931419" w:rsidP="00B24979">
      <w:pPr>
        <w:widowControl w:val="0"/>
        <w:spacing w:after="0" w:line="240" w:lineRule="auto"/>
        <w:ind w:firstLine="284"/>
        <w:jc w:val="center"/>
        <w:rPr>
          <w:rFonts w:ascii="Garamond" w:hAnsi="Garamond"/>
          <w:sz w:val="24"/>
          <w:szCs w:val="24"/>
        </w:rPr>
      </w:pPr>
      <w:r w:rsidRPr="00F3025F">
        <w:rPr>
          <w:rFonts w:ascii="Garamond" w:hAnsi="Garamond"/>
          <w:sz w:val="24"/>
          <w:szCs w:val="24"/>
        </w:rPr>
        <w:t>Neni 4a</w:t>
      </w:r>
    </w:p>
    <w:p w14:paraId="25D1D918" w14:textId="2B67949C" w:rsidR="00931419" w:rsidRPr="00F3025F" w:rsidRDefault="00931419" w:rsidP="00B24979">
      <w:pPr>
        <w:widowControl w:val="0"/>
        <w:spacing w:after="0" w:line="240" w:lineRule="auto"/>
        <w:ind w:firstLine="284"/>
        <w:jc w:val="center"/>
        <w:rPr>
          <w:rFonts w:ascii="Garamond" w:hAnsi="Garamond"/>
          <w:b/>
          <w:sz w:val="24"/>
          <w:szCs w:val="24"/>
        </w:rPr>
      </w:pPr>
      <w:r w:rsidRPr="00F3025F">
        <w:rPr>
          <w:rFonts w:ascii="Garamond" w:hAnsi="Garamond"/>
          <w:b/>
          <w:sz w:val="24"/>
          <w:szCs w:val="24"/>
        </w:rPr>
        <w:t xml:space="preserve">Privilegjet e kategorizimit </w:t>
      </w:r>
      <w:r w:rsidR="00E90EC1" w:rsidRPr="00F3025F">
        <w:rPr>
          <w:rFonts w:ascii="Garamond" w:hAnsi="Garamond"/>
          <w:b/>
          <w:sz w:val="24"/>
          <w:szCs w:val="24"/>
        </w:rPr>
        <w:t>instrumental</w:t>
      </w:r>
      <w:r w:rsidRPr="00F3025F">
        <w:rPr>
          <w:rFonts w:ascii="Garamond" w:hAnsi="Garamond"/>
          <w:b/>
          <w:sz w:val="24"/>
          <w:szCs w:val="24"/>
        </w:rPr>
        <w:t>, IR, të lundrimit me bazë performancën</w:t>
      </w:r>
    </w:p>
    <w:p w14:paraId="7E823054" w14:textId="77777777" w:rsidR="00931419" w:rsidRPr="00F3025F" w:rsidRDefault="00931419" w:rsidP="00931419">
      <w:pPr>
        <w:widowControl w:val="0"/>
        <w:spacing w:after="0" w:line="240" w:lineRule="auto"/>
        <w:ind w:firstLine="284"/>
        <w:jc w:val="both"/>
        <w:rPr>
          <w:rFonts w:ascii="Garamond" w:hAnsi="Garamond"/>
          <w:sz w:val="24"/>
          <w:szCs w:val="24"/>
        </w:rPr>
      </w:pPr>
    </w:p>
    <w:p w14:paraId="6384F2B6" w14:textId="70BFD5C7" w:rsidR="00931419" w:rsidRPr="00F3025F" w:rsidRDefault="00B24979" w:rsidP="00931419">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1. </w:t>
      </w:r>
      <w:r w:rsidR="00931419" w:rsidRPr="00F3025F">
        <w:rPr>
          <w:rFonts w:ascii="Garamond" w:hAnsi="Garamond"/>
          <w:sz w:val="24"/>
          <w:szCs w:val="24"/>
        </w:rPr>
        <w:t>Pilotët mund të fluturojnë vetëm në përputhje me procedurat e lundrimit me bazë performancën (</w:t>
      </w:r>
      <w:r w:rsidR="00F536B0" w:rsidRPr="00F3025F">
        <w:rPr>
          <w:rFonts w:ascii="Garamond" w:hAnsi="Garamond"/>
          <w:sz w:val="24"/>
          <w:szCs w:val="24"/>
        </w:rPr>
        <w:t>“</w:t>
      </w:r>
      <w:r w:rsidR="00931419" w:rsidRPr="00F3025F">
        <w:rPr>
          <w:rFonts w:ascii="Garamond" w:hAnsi="Garamond"/>
          <w:sz w:val="24"/>
          <w:szCs w:val="24"/>
        </w:rPr>
        <w:t>PBN</w:t>
      </w:r>
      <w:r w:rsidR="00F536B0" w:rsidRPr="00F3025F">
        <w:rPr>
          <w:rFonts w:ascii="Garamond" w:hAnsi="Garamond"/>
          <w:sz w:val="24"/>
          <w:szCs w:val="24"/>
        </w:rPr>
        <w:t>”</w:t>
      </w:r>
      <w:r w:rsidR="00931419" w:rsidRPr="00F3025F">
        <w:rPr>
          <w:rFonts w:ascii="Garamond" w:hAnsi="Garamond"/>
          <w:sz w:val="24"/>
          <w:szCs w:val="24"/>
        </w:rPr>
        <w:t>) pasi të kenë fituar privilegjet PBN si një vendosje e</w:t>
      </w:r>
      <w:r w:rsidR="00F2789A" w:rsidRPr="00F3025F">
        <w:rPr>
          <w:rFonts w:ascii="Garamond" w:hAnsi="Garamond"/>
          <w:sz w:val="24"/>
          <w:szCs w:val="24"/>
        </w:rPr>
        <w:t xml:space="preserve"> </w:t>
      </w:r>
      <w:r w:rsidR="00931419" w:rsidRPr="00F3025F">
        <w:rPr>
          <w:rFonts w:ascii="Garamond" w:hAnsi="Garamond"/>
          <w:sz w:val="24"/>
          <w:szCs w:val="24"/>
        </w:rPr>
        <w:t xml:space="preserve">kategorizimit </w:t>
      </w:r>
      <w:r w:rsidR="00E90EC1" w:rsidRPr="00F3025F">
        <w:rPr>
          <w:rFonts w:ascii="Garamond" w:hAnsi="Garamond"/>
          <w:sz w:val="24"/>
          <w:szCs w:val="24"/>
        </w:rPr>
        <w:t>instrumental</w:t>
      </w:r>
      <w:r w:rsidR="00931419" w:rsidRPr="00F3025F">
        <w:rPr>
          <w:rFonts w:ascii="Garamond" w:hAnsi="Garamond"/>
          <w:sz w:val="24"/>
          <w:szCs w:val="24"/>
        </w:rPr>
        <w:t xml:space="preserve"> (</w:t>
      </w:r>
      <w:r w:rsidR="00F536B0" w:rsidRPr="00F3025F">
        <w:rPr>
          <w:rFonts w:ascii="Garamond" w:hAnsi="Garamond"/>
          <w:sz w:val="24"/>
          <w:szCs w:val="24"/>
        </w:rPr>
        <w:t>“</w:t>
      </w:r>
      <w:r w:rsidR="00931419" w:rsidRPr="00F3025F">
        <w:rPr>
          <w:rFonts w:ascii="Garamond" w:hAnsi="Garamond"/>
          <w:sz w:val="24"/>
          <w:szCs w:val="24"/>
        </w:rPr>
        <w:t>IR</w:t>
      </w:r>
      <w:r w:rsidR="00F536B0" w:rsidRPr="00F3025F">
        <w:rPr>
          <w:rFonts w:ascii="Garamond" w:hAnsi="Garamond"/>
          <w:sz w:val="24"/>
          <w:szCs w:val="24"/>
        </w:rPr>
        <w:t>”</w:t>
      </w:r>
      <w:r w:rsidR="00931419" w:rsidRPr="00F3025F">
        <w:rPr>
          <w:rFonts w:ascii="Garamond" w:hAnsi="Garamond"/>
          <w:sz w:val="24"/>
          <w:szCs w:val="24"/>
        </w:rPr>
        <w:t xml:space="preserve">) të tyre. </w:t>
      </w:r>
    </w:p>
    <w:p w14:paraId="47143A89" w14:textId="403779E9" w:rsidR="00931419" w:rsidRPr="00F3025F" w:rsidRDefault="00931419" w:rsidP="00931419">
      <w:pPr>
        <w:widowControl w:val="0"/>
        <w:spacing w:after="0" w:line="240" w:lineRule="auto"/>
        <w:ind w:firstLine="284"/>
        <w:jc w:val="both"/>
        <w:rPr>
          <w:rFonts w:ascii="Garamond" w:hAnsi="Garamond"/>
          <w:sz w:val="24"/>
          <w:szCs w:val="24"/>
        </w:rPr>
      </w:pPr>
      <w:r w:rsidRPr="00F3025F">
        <w:rPr>
          <w:rFonts w:ascii="Garamond" w:hAnsi="Garamond"/>
          <w:sz w:val="24"/>
          <w:szCs w:val="24"/>
        </w:rPr>
        <w:t>2. Piloti do të gëzojë privilegjet e PBN n</w:t>
      </w:r>
      <w:r w:rsidR="004B1B1B" w:rsidRPr="00F3025F">
        <w:rPr>
          <w:rFonts w:ascii="Garamond" w:hAnsi="Garamond"/>
          <w:sz w:val="24"/>
          <w:szCs w:val="24"/>
        </w:rPr>
        <w:t>ë</w:t>
      </w:r>
      <w:r w:rsidRPr="00F3025F">
        <w:rPr>
          <w:rFonts w:ascii="Garamond" w:hAnsi="Garamond"/>
          <w:sz w:val="24"/>
          <w:szCs w:val="24"/>
        </w:rPr>
        <w:t xml:space="preserve">se ai / ajo plotëson të gjitha kërkesat e mëposhtme: </w:t>
      </w:r>
    </w:p>
    <w:p w14:paraId="6EE7F322" w14:textId="15A6231E" w:rsidR="00931419" w:rsidRPr="00F3025F" w:rsidRDefault="00B24979" w:rsidP="00B24979">
      <w:pPr>
        <w:pStyle w:val="Teksti"/>
      </w:pPr>
      <w:r w:rsidRPr="00F3025F">
        <w:t xml:space="preserve">a) </w:t>
      </w:r>
      <w:r w:rsidR="00931419" w:rsidRPr="00F3025F">
        <w:t xml:space="preserve">piloti ka përfunduar me sukses kursin e njohurive teorike përfshirë PBN, në përputhje me FCL.615 </w:t>
      </w:r>
      <w:r w:rsidR="00F536B0" w:rsidRPr="00F3025F">
        <w:t>të aneksit</w:t>
      </w:r>
      <w:r w:rsidR="00931419" w:rsidRPr="00F3025F">
        <w:t xml:space="preserve"> I (</w:t>
      </w:r>
      <w:r w:rsidR="00A42DDD" w:rsidRPr="00F3025F">
        <w:t xml:space="preserve">pjesa </w:t>
      </w:r>
      <w:r w:rsidR="00931419" w:rsidRPr="00F3025F">
        <w:t xml:space="preserve">FCL); </w:t>
      </w:r>
    </w:p>
    <w:p w14:paraId="53675942" w14:textId="42A172F4" w:rsidR="00931419" w:rsidRPr="00F3025F" w:rsidRDefault="00B24979" w:rsidP="00B24979">
      <w:pPr>
        <w:pStyle w:val="Teksti"/>
      </w:pPr>
      <w:r w:rsidRPr="00F3025F">
        <w:t xml:space="preserve">b) </w:t>
      </w:r>
      <w:r w:rsidR="00931419" w:rsidRPr="00F3025F">
        <w:t xml:space="preserve">piloti ka përfunduar me sukses trajnimin e fluturimit duke përfshirë PBN, në përputhje me FCL.615 </w:t>
      </w:r>
      <w:r w:rsidR="00F536B0" w:rsidRPr="00F3025F">
        <w:t>të aneksit</w:t>
      </w:r>
      <w:r w:rsidR="00931419" w:rsidRPr="00F3025F">
        <w:t xml:space="preserve"> I (</w:t>
      </w:r>
      <w:r w:rsidR="00A42DDD" w:rsidRPr="00F3025F">
        <w:t xml:space="preserve">pjesa </w:t>
      </w:r>
      <w:r w:rsidR="00931419" w:rsidRPr="00F3025F">
        <w:t xml:space="preserve">FCL); </w:t>
      </w:r>
    </w:p>
    <w:p w14:paraId="3ED82732" w14:textId="041094A7" w:rsidR="00931419" w:rsidRPr="00F3025F" w:rsidRDefault="00B24979" w:rsidP="00B24979">
      <w:pPr>
        <w:pStyle w:val="Teksti"/>
      </w:pPr>
      <w:r w:rsidRPr="00F3025F">
        <w:t xml:space="preserve">c) </w:t>
      </w:r>
      <w:r w:rsidR="00931419" w:rsidRPr="00F3025F">
        <w:t>piloti ka përfunduar me sukses ose një test aftësie në përputhje me</w:t>
      </w:r>
      <w:r w:rsidR="009A1C56" w:rsidRPr="00F3025F">
        <w:t xml:space="preserve"> shtojcën </w:t>
      </w:r>
      <w:r w:rsidR="00931419" w:rsidRPr="00F3025F">
        <w:t xml:space="preserve">7 </w:t>
      </w:r>
      <w:r w:rsidR="00F536B0" w:rsidRPr="00F3025F">
        <w:t>të aneksit</w:t>
      </w:r>
      <w:r w:rsidR="00931419" w:rsidRPr="00F3025F">
        <w:t xml:space="preserve"> I (Pjesa FCL) ose një test aftësie ose një kontroll aft</w:t>
      </w:r>
      <w:r w:rsidR="004B1B1B" w:rsidRPr="00F3025F">
        <w:t>ë</w:t>
      </w:r>
      <w:r w:rsidR="00931419" w:rsidRPr="00F3025F">
        <w:t>sie në përputhje me</w:t>
      </w:r>
      <w:r w:rsidR="009A1C56" w:rsidRPr="00F3025F">
        <w:t xml:space="preserve"> shtojcën </w:t>
      </w:r>
      <w:r w:rsidR="00931419" w:rsidRPr="00F3025F">
        <w:t xml:space="preserve">9 </w:t>
      </w:r>
      <w:r w:rsidR="00F536B0" w:rsidRPr="00F3025F">
        <w:t>të aneksit</w:t>
      </w:r>
      <w:r w:rsidR="00931419" w:rsidRPr="00F3025F">
        <w:t xml:space="preserve"> I (Pjesa-FCL). </w:t>
      </w:r>
    </w:p>
    <w:p w14:paraId="7D1F223A" w14:textId="05B9F6EF" w:rsidR="00931419" w:rsidRPr="00F3025F" w:rsidRDefault="00931419" w:rsidP="00931419">
      <w:pPr>
        <w:widowControl w:val="0"/>
        <w:spacing w:after="0" w:line="240" w:lineRule="auto"/>
        <w:ind w:firstLine="284"/>
        <w:jc w:val="both"/>
        <w:rPr>
          <w:rFonts w:ascii="Garamond" w:hAnsi="Garamond"/>
          <w:sz w:val="24"/>
          <w:szCs w:val="24"/>
        </w:rPr>
      </w:pPr>
      <w:r w:rsidRPr="00F3025F">
        <w:rPr>
          <w:rFonts w:ascii="Garamond" w:hAnsi="Garamond"/>
          <w:sz w:val="24"/>
          <w:szCs w:val="24"/>
        </w:rPr>
        <w:t>3. Kërkesat e parashtruara në germat (a) dhe (b) të pikës 2 pranohen si</w:t>
      </w:r>
      <w:r w:rsidR="00F2789A" w:rsidRPr="00F3025F">
        <w:rPr>
          <w:rFonts w:ascii="Garamond" w:hAnsi="Garamond"/>
          <w:sz w:val="24"/>
          <w:szCs w:val="24"/>
        </w:rPr>
        <w:t xml:space="preserve"> </w:t>
      </w:r>
      <w:r w:rsidRPr="00F3025F">
        <w:rPr>
          <w:rFonts w:ascii="Garamond" w:hAnsi="Garamond"/>
          <w:sz w:val="24"/>
          <w:szCs w:val="24"/>
        </w:rPr>
        <w:t>të përmbushura kur AAC konsideron q</w:t>
      </w:r>
      <w:r w:rsidR="004B1B1B" w:rsidRPr="00F3025F">
        <w:rPr>
          <w:rFonts w:ascii="Garamond" w:hAnsi="Garamond"/>
          <w:sz w:val="24"/>
          <w:szCs w:val="24"/>
        </w:rPr>
        <w:t>ë</w:t>
      </w:r>
      <w:r w:rsidRPr="00F3025F">
        <w:rPr>
          <w:rFonts w:ascii="Garamond" w:hAnsi="Garamond"/>
          <w:sz w:val="24"/>
          <w:szCs w:val="24"/>
        </w:rPr>
        <w:t xml:space="preserve"> kompetenca e fituar, qoftë nëpërmjet trajnimit ose nga familjariteti me operimet PBN, si ekuivalente me kompetencën e fituar përmes trajnimeve</w:t>
      </w:r>
      <w:r w:rsidR="00F2789A" w:rsidRPr="00F3025F">
        <w:rPr>
          <w:rFonts w:ascii="Garamond" w:hAnsi="Garamond"/>
          <w:sz w:val="24"/>
          <w:szCs w:val="24"/>
        </w:rPr>
        <w:t xml:space="preserve"> </w:t>
      </w:r>
      <w:r w:rsidRPr="00F3025F">
        <w:rPr>
          <w:rFonts w:ascii="Garamond" w:hAnsi="Garamond"/>
          <w:sz w:val="24"/>
          <w:szCs w:val="24"/>
        </w:rPr>
        <w:t xml:space="preserve">referuar në germat (a) dhe (b) të pikës 2 dhe kur piloti demonstron kompetencë të tillë që është bindëse për ekzaminuesin në kontrollin e aftësisë ose testin e aftësive të përmendur në germën (c) të pikës 2. </w:t>
      </w:r>
    </w:p>
    <w:p w14:paraId="43D296B2" w14:textId="02C83776" w:rsidR="00931419" w:rsidRPr="00F3025F" w:rsidRDefault="00931419" w:rsidP="00931419">
      <w:pPr>
        <w:widowControl w:val="0"/>
        <w:spacing w:after="0" w:line="240" w:lineRule="auto"/>
        <w:ind w:firstLine="284"/>
        <w:jc w:val="both"/>
        <w:rPr>
          <w:rFonts w:ascii="Garamond" w:hAnsi="Garamond"/>
          <w:sz w:val="24"/>
          <w:szCs w:val="24"/>
        </w:rPr>
      </w:pPr>
      <w:r w:rsidRPr="00F3025F">
        <w:rPr>
          <w:rFonts w:ascii="Garamond" w:hAnsi="Garamond"/>
          <w:sz w:val="24"/>
          <w:szCs w:val="24"/>
        </w:rPr>
        <w:t>4. Pas përfundimit të testit të aftësive ose kontrollit të aftësisë të përmendur në germën (c) të pikës 2, në librezën e fluturimit të pilotit ose në një regjistër ekuivalent shtohet një evidencë e cila vërteton fitimin me sukses të kompetencës n</w:t>
      </w:r>
      <w:r w:rsidR="004B1B1B" w:rsidRPr="00F3025F">
        <w:rPr>
          <w:rFonts w:ascii="Garamond" w:hAnsi="Garamond"/>
          <w:sz w:val="24"/>
          <w:szCs w:val="24"/>
        </w:rPr>
        <w:t>ë</w:t>
      </w:r>
      <w:r w:rsidRPr="00F3025F">
        <w:rPr>
          <w:rFonts w:ascii="Garamond" w:hAnsi="Garamond"/>
          <w:sz w:val="24"/>
          <w:szCs w:val="24"/>
        </w:rPr>
        <w:t xml:space="preserve"> PBN, dhe më pas ky regjistër nënshkruhet nga ekzaminuesi i cili ka kryer testin apo kontrollin.</w:t>
      </w:r>
      <w:r w:rsidR="00F2789A" w:rsidRPr="00F3025F">
        <w:rPr>
          <w:rFonts w:ascii="Garamond" w:hAnsi="Garamond"/>
          <w:sz w:val="24"/>
          <w:szCs w:val="24"/>
        </w:rPr>
        <w:t xml:space="preserve"> </w:t>
      </w:r>
    </w:p>
    <w:p w14:paraId="76D7D8AA" w14:textId="6EB404CB" w:rsidR="00931419" w:rsidRPr="00F3025F" w:rsidRDefault="00931419" w:rsidP="00931419">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5. Pilotët me kategorizimin </w:t>
      </w:r>
      <w:r w:rsidR="00E90EC1" w:rsidRPr="00F3025F">
        <w:rPr>
          <w:rFonts w:ascii="Garamond" w:hAnsi="Garamond"/>
          <w:sz w:val="24"/>
          <w:szCs w:val="24"/>
        </w:rPr>
        <w:t>instrumental</w:t>
      </w:r>
      <w:r w:rsidRPr="00F3025F">
        <w:rPr>
          <w:rFonts w:ascii="Garamond" w:hAnsi="Garamond"/>
          <w:sz w:val="24"/>
          <w:szCs w:val="24"/>
        </w:rPr>
        <w:t xml:space="preserve"> IR pa privilegje të PBN mund të fluturojnë vetëm</w:t>
      </w:r>
      <w:r w:rsidR="00EB2F14" w:rsidRPr="00F3025F">
        <w:rPr>
          <w:rFonts w:ascii="Garamond" w:hAnsi="Garamond"/>
          <w:sz w:val="24"/>
          <w:szCs w:val="24"/>
        </w:rPr>
        <w:t xml:space="preserve"> </w:t>
      </w:r>
      <w:r w:rsidRPr="00F3025F">
        <w:rPr>
          <w:rFonts w:ascii="Garamond" w:hAnsi="Garamond"/>
          <w:sz w:val="24"/>
          <w:szCs w:val="24"/>
        </w:rPr>
        <w:t>n</w:t>
      </w:r>
      <w:r w:rsidR="004B1B1B" w:rsidRPr="00F3025F">
        <w:rPr>
          <w:rFonts w:ascii="Garamond" w:hAnsi="Garamond"/>
          <w:sz w:val="24"/>
          <w:szCs w:val="24"/>
        </w:rPr>
        <w:t>ë</w:t>
      </w:r>
      <w:r w:rsidRPr="00F3025F">
        <w:rPr>
          <w:rFonts w:ascii="Garamond" w:hAnsi="Garamond"/>
          <w:sz w:val="24"/>
          <w:szCs w:val="24"/>
        </w:rPr>
        <w:t xml:space="preserve"> rrugëkalimet dhe afrimet që nuk kërkojnë privilegjet PBN dhe ku nuk </w:t>
      </w:r>
      <w:r w:rsidR="00E90EC1" w:rsidRPr="00F3025F">
        <w:rPr>
          <w:rFonts w:ascii="Garamond" w:hAnsi="Garamond"/>
          <w:sz w:val="24"/>
          <w:szCs w:val="24"/>
        </w:rPr>
        <w:t>kërkohet</w:t>
      </w:r>
      <w:r w:rsidRPr="00F3025F">
        <w:rPr>
          <w:rFonts w:ascii="Garamond" w:hAnsi="Garamond"/>
          <w:sz w:val="24"/>
          <w:szCs w:val="24"/>
        </w:rPr>
        <w:t xml:space="preserve"> asnjë pikë e PBN të rinovohet për kategorizimin IR të tyre, deri më 25 gusht 2020; pas kësaj date, për çdo kategorizim IR do të </w:t>
      </w:r>
      <w:r w:rsidR="00887266" w:rsidRPr="00F3025F">
        <w:rPr>
          <w:rFonts w:ascii="Garamond" w:hAnsi="Garamond"/>
          <w:sz w:val="24"/>
          <w:szCs w:val="24"/>
        </w:rPr>
        <w:t>kërkohen</w:t>
      </w:r>
      <w:r w:rsidRPr="00F3025F">
        <w:rPr>
          <w:rFonts w:ascii="Garamond" w:hAnsi="Garamond"/>
          <w:sz w:val="24"/>
          <w:szCs w:val="24"/>
        </w:rPr>
        <w:t xml:space="preserve"> privilegje të PBN</w:t>
      </w:r>
      <w:r w:rsidR="00A42DDD" w:rsidRPr="00F3025F">
        <w:rPr>
          <w:rFonts w:ascii="Garamond" w:hAnsi="Garamond"/>
          <w:sz w:val="24"/>
          <w:szCs w:val="24"/>
        </w:rPr>
        <w:t xml:space="preserve">-së. </w:t>
      </w:r>
    </w:p>
    <w:p w14:paraId="519FF2A3" w14:textId="77777777" w:rsidR="00931419" w:rsidRPr="00F3025F" w:rsidRDefault="00931419" w:rsidP="00931419">
      <w:pPr>
        <w:widowControl w:val="0"/>
        <w:spacing w:after="0" w:line="240" w:lineRule="auto"/>
        <w:ind w:firstLine="284"/>
        <w:jc w:val="both"/>
        <w:rPr>
          <w:rFonts w:ascii="Garamond" w:hAnsi="Garamond"/>
          <w:sz w:val="24"/>
          <w:szCs w:val="24"/>
        </w:rPr>
      </w:pPr>
    </w:p>
    <w:p w14:paraId="38CA8A1F" w14:textId="77777777" w:rsidR="00931419" w:rsidRPr="00F3025F" w:rsidRDefault="00931419" w:rsidP="00B24979">
      <w:pPr>
        <w:widowControl w:val="0"/>
        <w:spacing w:after="0" w:line="240" w:lineRule="auto"/>
        <w:ind w:firstLine="284"/>
        <w:jc w:val="center"/>
        <w:rPr>
          <w:rFonts w:ascii="Garamond" w:hAnsi="Garamond"/>
          <w:sz w:val="24"/>
          <w:szCs w:val="24"/>
        </w:rPr>
      </w:pPr>
      <w:r w:rsidRPr="00F3025F">
        <w:rPr>
          <w:rFonts w:ascii="Garamond" w:hAnsi="Garamond"/>
          <w:sz w:val="24"/>
          <w:szCs w:val="24"/>
        </w:rPr>
        <w:t>Neni 4b</w:t>
      </w:r>
    </w:p>
    <w:p w14:paraId="4D21AA65" w14:textId="2A747BB7" w:rsidR="00931419" w:rsidRPr="00F3025F" w:rsidRDefault="00931419" w:rsidP="00B24979">
      <w:pPr>
        <w:widowControl w:val="0"/>
        <w:spacing w:after="0" w:line="240" w:lineRule="auto"/>
        <w:ind w:firstLine="284"/>
        <w:jc w:val="center"/>
        <w:rPr>
          <w:rFonts w:ascii="Garamond" w:hAnsi="Garamond"/>
          <w:b/>
          <w:sz w:val="24"/>
          <w:szCs w:val="24"/>
        </w:rPr>
      </w:pPr>
      <w:r w:rsidRPr="00F3025F">
        <w:rPr>
          <w:rFonts w:ascii="Garamond" w:hAnsi="Garamond"/>
          <w:b/>
          <w:sz w:val="24"/>
          <w:szCs w:val="24"/>
        </w:rPr>
        <w:t xml:space="preserve">Trajnimi </w:t>
      </w:r>
      <w:r w:rsidR="00D371D0" w:rsidRPr="00F3025F">
        <w:rPr>
          <w:rFonts w:ascii="Garamond" w:hAnsi="Garamond"/>
          <w:b/>
          <w:sz w:val="24"/>
          <w:szCs w:val="24"/>
        </w:rPr>
        <w:t xml:space="preserve">për parandalimin dhe rimarrjen e kontrollit </w:t>
      </w:r>
      <w:r w:rsidR="00F2789A" w:rsidRPr="00F3025F">
        <w:rPr>
          <w:rFonts w:ascii="Garamond" w:hAnsi="Garamond"/>
          <w:b/>
          <w:sz w:val="24"/>
          <w:szCs w:val="24"/>
        </w:rPr>
        <w:t xml:space="preserve">në </w:t>
      </w:r>
      <w:r w:rsidRPr="00F3025F">
        <w:rPr>
          <w:rFonts w:ascii="Garamond" w:hAnsi="Garamond"/>
          <w:b/>
          <w:sz w:val="24"/>
          <w:szCs w:val="24"/>
        </w:rPr>
        <w:t>rast paqëndrueshmërie të avionit</w:t>
      </w:r>
    </w:p>
    <w:p w14:paraId="1F92B278" w14:textId="77777777" w:rsidR="00931419" w:rsidRPr="00F3025F" w:rsidRDefault="00931419" w:rsidP="00931419">
      <w:pPr>
        <w:widowControl w:val="0"/>
        <w:spacing w:after="0" w:line="240" w:lineRule="auto"/>
        <w:ind w:firstLine="284"/>
        <w:jc w:val="both"/>
        <w:rPr>
          <w:rFonts w:ascii="Garamond" w:hAnsi="Garamond"/>
          <w:b/>
          <w:sz w:val="24"/>
          <w:szCs w:val="24"/>
        </w:rPr>
      </w:pPr>
    </w:p>
    <w:p w14:paraId="59D56DE6" w14:textId="59A5438C" w:rsidR="00931419" w:rsidRPr="00F3025F" w:rsidRDefault="00931419" w:rsidP="00931419">
      <w:pPr>
        <w:widowControl w:val="0"/>
        <w:tabs>
          <w:tab w:val="left" w:pos="284"/>
        </w:tabs>
        <w:spacing w:after="0" w:line="240" w:lineRule="auto"/>
        <w:ind w:firstLine="284"/>
        <w:jc w:val="both"/>
        <w:rPr>
          <w:rFonts w:ascii="Garamond" w:hAnsi="Garamond"/>
          <w:sz w:val="24"/>
          <w:szCs w:val="24"/>
        </w:rPr>
      </w:pPr>
      <w:r w:rsidRPr="00F3025F">
        <w:rPr>
          <w:rFonts w:ascii="Garamond" w:hAnsi="Garamond"/>
          <w:sz w:val="24"/>
          <w:szCs w:val="24"/>
        </w:rPr>
        <w:t>1.</w:t>
      </w:r>
      <w:r w:rsidR="002D1124" w:rsidRPr="00F3025F">
        <w:rPr>
          <w:rFonts w:ascii="Garamond" w:hAnsi="Garamond"/>
          <w:sz w:val="24"/>
          <w:szCs w:val="24"/>
        </w:rPr>
        <w:t xml:space="preserve"> </w:t>
      </w:r>
      <w:r w:rsidRPr="00F3025F">
        <w:rPr>
          <w:rFonts w:ascii="Garamond" w:hAnsi="Garamond"/>
          <w:sz w:val="24"/>
          <w:szCs w:val="24"/>
        </w:rPr>
        <w:t xml:space="preserve">Trajnimi për </w:t>
      </w:r>
      <w:r w:rsidR="00D371D0" w:rsidRPr="00F3025F">
        <w:rPr>
          <w:rFonts w:ascii="Garamond" w:hAnsi="Garamond"/>
          <w:sz w:val="24"/>
          <w:szCs w:val="24"/>
        </w:rPr>
        <w:t xml:space="preserve">parandalimin dhe rimarrjen e kontrollit </w:t>
      </w:r>
      <w:r w:rsidR="00F2789A" w:rsidRPr="00F3025F">
        <w:rPr>
          <w:rFonts w:ascii="Garamond" w:hAnsi="Garamond"/>
          <w:sz w:val="24"/>
          <w:szCs w:val="24"/>
        </w:rPr>
        <w:t xml:space="preserve">në </w:t>
      </w:r>
      <w:r w:rsidRPr="00F3025F">
        <w:rPr>
          <w:rFonts w:ascii="Garamond" w:hAnsi="Garamond"/>
          <w:sz w:val="24"/>
          <w:szCs w:val="24"/>
        </w:rPr>
        <w:t>rast paqëndrueshmërie bëhet pjesë e detyrueshme e kursit të trajnimit p</w:t>
      </w:r>
      <w:r w:rsidR="004B1B1B" w:rsidRPr="00F3025F">
        <w:rPr>
          <w:rFonts w:ascii="Garamond" w:hAnsi="Garamond"/>
          <w:sz w:val="24"/>
          <w:szCs w:val="24"/>
        </w:rPr>
        <w:t>ë</w:t>
      </w:r>
      <w:r w:rsidRPr="00F3025F">
        <w:rPr>
          <w:rFonts w:ascii="Garamond" w:hAnsi="Garamond"/>
          <w:sz w:val="24"/>
          <w:szCs w:val="24"/>
        </w:rPr>
        <w:t>r kategorizimin p</w:t>
      </w:r>
      <w:r w:rsidR="004B1B1B" w:rsidRPr="00F3025F">
        <w:rPr>
          <w:rFonts w:ascii="Garamond" w:hAnsi="Garamond"/>
          <w:sz w:val="24"/>
          <w:szCs w:val="24"/>
        </w:rPr>
        <w:t>ë</w:t>
      </w:r>
      <w:r w:rsidRPr="00F3025F">
        <w:rPr>
          <w:rFonts w:ascii="Garamond" w:hAnsi="Garamond"/>
          <w:sz w:val="24"/>
          <w:szCs w:val="24"/>
        </w:rPr>
        <w:t>r licencën</w:t>
      </w:r>
      <w:r w:rsidR="00940902" w:rsidRPr="00F3025F">
        <w:rPr>
          <w:rFonts w:ascii="Garamond" w:hAnsi="Garamond"/>
          <w:sz w:val="24"/>
          <w:szCs w:val="24"/>
        </w:rPr>
        <w:t xml:space="preserve"> më shumë </w:t>
      </w:r>
      <w:r w:rsidRPr="00F3025F">
        <w:rPr>
          <w:rFonts w:ascii="Garamond" w:hAnsi="Garamond"/>
          <w:sz w:val="24"/>
          <w:szCs w:val="24"/>
        </w:rPr>
        <w:t>pilot (MPL), kursit të trajnimit të integruar për pilotët e transportit ajror për aeroplanë (ATP(A)), kursit të trajnimit për licencë për pilot tregtar për aeroplanë (CPL(A)) dhe kurset e trajnimit për kategorizimin</w:t>
      </w:r>
      <w:r w:rsidR="00F2789A" w:rsidRPr="00F3025F">
        <w:rPr>
          <w:rFonts w:ascii="Garamond" w:hAnsi="Garamond"/>
          <w:sz w:val="24"/>
          <w:szCs w:val="24"/>
        </w:rPr>
        <w:t xml:space="preserve"> </w:t>
      </w:r>
      <w:r w:rsidRPr="00F3025F">
        <w:rPr>
          <w:rFonts w:ascii="Garamond" w:hAnsi="Garamond"/>
          <w:sz w:val="24"/>
          <w:szCs w:val="24"/>
        </w:rPr>
        <w:t>e klasave ose tipit për:</w:t>
      </w:r>
    </w:p>
    <w:p w14:paraId="6BE5F542" w14:textId="65E1D66E" w:rsidR="00931419" w:rsidRPr="00F3025F" w:rsidRDefault="00931419" w:rsidP="00931419">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002D1124" w:rsidRPr="00F3025F">
        <w:rPr>
          <w:rFonts w:ascii="Garamond" w:hAnsi="Garamond"/>
          <w:sz w:val="24"/>
          <w:szCs w:val="24"/>
        </w:rPr>
        <w:t xml:space="preserve"> </w:t>
      </w:r>
      <w:r w:rsidRPr="00F3025F">
        <w:rPr>
          <w:rFonts w:ascii="Garamond" w:hAnsi="Garamond"/>
          <w:sz w:val="24"/>
          <w:szCs w:val="24"/>
        </w:rPr>
        <w:t>aeroplanët që operojnë me një pilot në operime</w:t>
      </w:r>
      <w:r w:rsidR="00940902" w:rsidRPr="00F3025F">
        <w:rPr>
          <w:rFonts w:ascii="Garamond" w:hAnsi="Garamond"/>
          <w:sz w:val="24"/>
          <w:szCs w:val="24"/>
        </w:rPr>
        <w:t xml:space="preserve"> më shumë </w:t>
      </w:r>
      <w:r w:rsidRPr="00F3025F">
        <w:rPr>
          <w:rFonts w:ascii="Garamond" w:hAnsi="Garamond"/>
          <w:sz w:val="24"/>
          <w:szCs w:val="24"/>
        </w:rPr>
        <w:t>pilot</w:t>
      </w:r>
      <w:r w:rsidR="004B1B1B" w:rsidRPr="00F3025F">
        <w:rPr>
          <w:rFonts w:ascii="Garamond" w:hAnsi="Garamond"/>
          <w:sz w:val="24"/>
          <w:szCs w:val="24"/>
        </w:rPr>
        <w:t>;</w:t>
      </w:r>
    </w:p>
    <w:p w14:paraId="6FFEC39C" w14:textId="1F1CEA1A" w:rsidR="00931419" w:rsidRPr="00F3025F" w:rsidRDefault="00931419" w:rsidP="00931419">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2D1124" w:rsidRPr="00F3025F">
        <w:rPr>
          <w:rFonts w:ascii="Garamond" w:hAnsi="Garamond"/>
          <w:sz w:val="24"/>
          <w:szCs w:val="24"/>
        </w:rPr>
        <w:t xml:space="preserve"> </w:t>
      </w:r>
      <w:r w:rsidRPr="00F3025F">
        <w:rPr>
          <w:rFonts w:ascii="Garamond" w:hAnsi="Garamond"/>
          <w:sz w:val="24"/>
          <w:szCs w:val="24"/>
        </w:rPr>
        <w:t>avionë kompleks me performancë jo të lartë me një pilot t</w:t>
      </w:r>
      <w:r w:rsidR="004B1B1B" w:rsidRPr="00F3025F">
        <w:rPr>
          <w:rFonts w:ascii="Garamond" w:hAnsi="Garamond"/>
          <w:sz w:val="24"/>
          <w:szCs w:val="24"/>
        </w:rPr>
        <w:t>ë</w:t>
      </w:r>
      <w:r w:rsidRPr="00F3025F">
        <w:rPr>
          <w:rFonts w:ascii="Garamond" w:hAnsi="Garamond"/>
          <w:sz w:val="24"/>
          <w:szCs w:val="24"/>
        </w:rPr>
        <w:t xml:space="preserve"> vetëm;</w:t>
      </w:r>
    </w:p>
    <w:p w14:paraId="1BA32166" w14:textId="18C5E012" w:rsidR="00931419" w:rsidRPr="00F3025F" w:rsidRDefault="00931419" w:rsidP="00931419">
      <w:pPr>
        <w:widowControl w:val="0"/>
        <w:spacing w:after="0" w:line="240" w:lineRule="auto"/>
        <w:ind w:firstLine="284"/>
        <w:jc w:val="both"/>
        <w:rPr>
          <w:rFonts w:ascii="Garamond" w:hAnsi="Garamond"/>
          <w:sz w:val="24"/>
          <w:szCs w:val="24"/>
        </w:rPr>
      </w:pPr>
      <w:r w:rsidRPr="00F3025F">
        <w:rPr>
          <w:rFonts w:ascii="Garamond" w:hAnsi="Garamond"/>
          <w:sz w:val="24"/>
          <w:szCs w:val="24"/>
        </w:rPr>
        <w:t>c)</w:t>
      </w:r>
      <w:r w:rsidR="002D1124" w:rsidRPr="00F3025F">
        <w:rPr>
          <w:rFonts w:ascii="Garamond" w:hAnsi="Garamond"/>
          <w:sz w:val="24"/>
          <w:szCs w:val="24"/>
        </w:rPr>
        <w:t xml:space="preserve"> </w:t>
      </w:r>
      <w:r w:rsidRPr="00F3025F">
        <w:rPr>
          <w:rFonts w:ascii="Garamond" w:hAnsi="Garamond"/>
          <w:sz w:val="24"/>
          <w:szCs w:val="24"/>
        </w:rPr>
        <w:t>avion</w:t>
      </w:r>
      <w:r w:rsidR="004B1B1B" w:rsidRPr="00F3025F">
        <w:rPr>
          <w:rFonts w:ascii="Garamond" w:hAnsi="Garamond"/>
          <w:sz w:val="24"/>
          <w:szCs w:val="24"/>
        </w:rPr>
        <w:t>ë</w:t>
      </w:r>
      <w:r w:rsidRPr="00F3025F">
        <w:rPr>
          <w:rFonts w:ascii="Garamond" w:hAnsi="Garamond"/>
          <w:sz w:val="24"/>
          <w:szCs w:val="24"/>
        </w:rPr>
        <w:t>t kompleks me performancë të lartë me një pilot t</w:t>
      </w:r>
      <w:r w:rsidR="004B1B1B" w:rsidRPr="00F3025F">
        <w:rPr>
          <w:rFonts w:ascii="Garamond" w:hAnsi="Garamond"/>
          <w:sz w:val="24"/>
          <w:szCs w:val="24"/>
        </w:rPr>
        <w:t>ë</w:t>
      </w:r>
      <w:r w:rsidRPr="00F3025F">
        <w:rPr>
          <w:rFonts w:ascii="Garamond" w:hAnsi="Garamond"/>
          <w:sz w:val="24"/>
          <w:szCs w:val="24"/>
        </w:rPr>
        <w:t xml:space="preserve"> vet</w:t>
      </w:r>
      <w:r w:rsidR="004B1B1B" w:rsidRPr="00F3025F">
        <w:rPr>
          <w:rFonts w:ascii="Garamond" w:hAnsi="Garamond"/>
          <w:sz w:val="24"/>
          <w:szCs w:val="24"/>
        </w:rPr>
        <w:t>ë</w:t>
      </w:r>
      <w:r w:rsidRPr="00F3025F">
        <w:rPr>
          <w:rFonts w:ascii="Garamond" w:hAnsi="Garamond"/>
          <w:sz w:val="24"/>
          <w:szCs w:val="24"/>
        </w:rPr>
        <w:t>m; ose</w:t>
      </w:r>
    </w:p>
    <w:p w14:paraId="5C4504EB" w14:textId="35B18F43" w:rsidR="00931419" w:rsidRPr="00F3025F" w:rsidRDefault="00931419" w:rsidP="00931419">
      <w:pPr>
        <w:widowControl w:val="0"/>
        <w:spacing w:after="0" w:line="240" w:lineRule="auto"/>
        <w:ind w:firstLine="284"/>
        <w:jc w:val="both"/>
        <w:rPr>
          <w:rFonts w:ascii="Garamond" w:hAnsi="Garamond"/>
          <w:sz w:val="24"/>
          <w:szCs w:val="24"/>
        </w:rPr>
      </w:pPr>
      <w:r w:rsidRPr="00F3025F">
        <w:rPr>
          <w:rFonts w:ascii="Garamond" w:hAnsi="Garamond"/>
          <w:sz w:val="24"/>
          <w:szCs w:val="24"/>
        </w:rPr>
        <w:t>d)</w:t>
      </w:r>
      <w:r w:rsidR="002D1124" w:rsidRPr="00F3025F">
        <w:rPr>
          <w:rFonts w:ascii="Garamond" w:hAnsi="Garamond"/>
          <w:sz w:val="24"/>
          <w:szCs w:val="24"/>
        </w:rPr>
        <w:t xml:space="preserve"> </w:t>
      </w:r>
      <w:r w:rsidRPr="00F3025F">
        <w:rPr>
          <w:rFonts w:ascii="Garamond" w:hAnsi="Garamond"/>
          <w:sz w:val="24"/>
          <w:szCs w:val="24"/>
        </w:rPr>
        <w:t>avion</w:t>
      </w:r>
      <w:r w:rsidR="004B1B1B" w:rsidRPr="00F3025F">
        <w:rPr>
          <w:rFonts w:ascii="Garamond" w:hAnsi="Garamond"/>
          <w:sz w:val="24"/>
          <w:szCs w:val="24"/>
        </w:rPr>
        <w:t>ë</w:t>
      </w:r>
      <w:r w:rsidRPr="00F3025F">
        <w:rPr>
          <w:rFonts w:ascii="Garamond" w:hAnsi="Garamond"/>
          <w:sz w:val="24"/>
          <w:szCs w:val="24"/>
        </w:rPr>
        <w:t>t</w:t>
      </w:r>
      <w:r w:rsidR="00940902" w:rsidRPr="00F3025F">
        <w:rPr>
          <w:rFonts w:ascii="Garamond" w:hAnsi="Garamond"/>
          <w:sz w:val="24"/>
          <w:szCs w:val="24"/>
        </w:rPr>
        <w:t xml:space="preserve"> më shumë </w:t>
      </w:r>
      <w:r w:rsidRPr="00F3025F">
        <w:rPr>
          <w:rFonts w:ascii="Garamond" w:hAnsi="Garamond"/>
          <w:sz w:val="24"/>
          <w:szCs w:val="24"/>
        </w:rPr>
        <w:t>pilot</w:t>
      </w:r>
      <w:r w:rsidR="004B1B1B" w:rsidRPr="00F3025F">
        <w:rPr>
          <w:rFonts w:ascii="Garamond" w:hAnsi="Garamond"/>
          <w:sz w:val="24"/>
          <w:szCs w:val="24"/>
        </w:rPr>
        <w:t>;</w:t>
      </w:r>
    </w:p>
    <w:p w14:paraId="027CC00A" w14:textId="6B3835F1" w:rsidR="00931419" w:rsidRPr="00F3025F" w:rsidRDefault="00931419" w:rsidP="00931419">
      <w:pPr>
        <w:widowControl w:val="0"/>
        <w:spacing w:after="0" w:line="240" w:lineRule="auto"/>
        <w:ind w:firstLine="284"/>
        <w:jc w:val="both"/>
        <w:rPr>
          <w:rFonts w:ascii="Garamond" w:hAnsi="Garamond"/>
          <w:sz w:val="24"/>
          <w:szCs w:val="24"/>
        </w:rPr>
      </w:pPr>
      <w:r w:rsidRPr="00F3025F">
        <w:rPr>
          <w:rFonts w:ascii="Garamond" w:hAnsi="Garamond"/>
          <w:sz w:val="24"/>
          <w:szCs w:val="24"/>
        </w:rPr>
        <w:t>në përputhje me</w:t>
      </w:r>
      <w:r w:rsidR="009A1C56" w:rsidRPr="00F3025F">
        <w:rPr>
          <w:rFonts w:ascii="Garamond" w:hAnsi="Garamond"/>
          <w:sz w:val="24"/>
          <w:szCs w:val="24"/>
        </w:rPr>
        <w:t xml:space="preserve"> shtojcën </w:t>
      </w:r>
      <w:r w:rsidRPr="00F3025F">
        <w:rPr>
          <w:rFonts w:ascii="Garamond" w:hAnsi="Garamond"/>
          <w:sz w:val="24"/>
          <w:szCs w:val="24"/>
        </w:rPr>
        <w:t>I (Pjesa-FCL).</w:t>
      </w:r>
    </w:p>
    <w:p w14:paraId="59899ED1" w14:textId="530627B3" w:rsidR="00931419" w:rsidRPr="00F3025F" w:rsidRDefault="00931419" w:rsidP="00931419">
      <w:pPr>
        <w:widowControl w:val="0"/>
        <w:tabs>
          <w:tab w:val="left" w:pos="284"/>
        </w:tabs>
        <w:spacing w:after="0" w:line="240" w:lineRule="auto"/>
        <w:ind w:firstLine="284"/>
        <w:jc w:val="both"/>
        <w:rPr>
          <w:rFonts w:ascii="Garamond" w:hAnsi="Garamond"/>
          <w:sz w:val="24"/>
          <w:szCs w:val="24"/>
        </w:rPr>
      </w:pPr>
      <w:r w:rsidRPr="00F3025F">
        <w:rPr>
          <w:rFonts w:ascii="Garamond" w:hAnsi="Garamond"/>
          <w:sz w:val="24"/>
          <w:szCs w:val="24"/>
        </w:rPr>
        <w:t>2.</w:t>
      </w:r>
      <w:r w:rsidR="002D1124" w:rsidRPr="00F3025F">
        <w:rPr>
          <w:rFonts w:ascii="Garamond" w:hAnsi="Garamond"/>
          <w:sz w:val="24"/>
          <w:szCs w:val="24"/>
        </w:rPr>
        <w:t xml:space="preserve"> </w:t>
      </w:r>
      <w:r w:rsidRPr="00F3025F">
        <w:rPr>
          <w:rFonts w:ascii="Garamond" w:hAnsi="Garamond"/>
          <w:sz w:val="24"/>
          <w:szCs w:val="24"/>
        </w:rPr>
        <w:t>Për kurset e trajnimit të përmendura në paragrafin 1 që fillojnë përpara datës 20 dhjetor 2019 në një organizatë t</w:t>
      </w:r>
      <w:r w:rsidR="004B1B1B" w:rsidRPr="00F3025F">
        <w:rPr>
          <w:rFonts w:ascii="Garamond" w:hAnsi="Garamond"/>
          <w:sz w:val="24"/>
          <w:szCs w:val="24"/>
        </w:rPr>
        <w:t>ë</w:t>
      </w:r>
      <w:r w:rsidRPr="00F3025F">
        <w:rPr>
          <w:rFonts w:ascii="Garamond" w:hAnsi="Garamond"/>
          <w:sz w:val="24"/>
          <w:szCs w:val="24"/>
        </w:rPr>
        <w:t xml:space="preserve"> aprovuar</w:t>
      </w:r>
      <w:r w:rsidR="00F2789A" w:rsidRPr="00F3025F">
        <w:rPr>
          <w:rFonts w:ascii="Garamond" w:hAnsi="Garamond"/>
          <w:sz w:val="24"/>
          <w:szCs w:val="24"/>
        </w:rPr>
        <w:t xml:space="preserve"> </w:t>
      </w:r>
      <w:r w:rsidRPr="00F3025F">
        <w:rPr>
          <w:rFonts w:ascii="Garamond" w:hAnsi="Garamond"/>
          <w:sz w:val="24"/>
          <w:szCs w:val="24"/>
        </w:rPr>
        <w:t>trajnimi (ATO), trajnimi parandalimin dhe rimarrjen e kontrollit n</w:t>
      </w:r>
      <w:r w:rsidR="004B1B1B" w:rsidRPr="00F3025F">
        <w:rPr>
          <w:rFonts w:ascii="Garamond" w:hAnsi="Garamond"/>
          <w:sz w:val="24"/>
          <w:szCs w:val="24"/>
        </w:rPr>
        <w:t>ë</w:t>
      </w:r>
      <w:r w:rsidRPr="00F3025F">
        <w:rPr>
          <w:rFonts w:ascii="Garamond" w:hAnsi="Garamond"/>
          <w:sz w:val="24"/>
          <w:szCs w:val="24"/>
        </w:rPr>
        <w:t xml:space="preserve"> rast paq</w:t>
      </w:r>
      <w:r w:rsidR="004B1B1B" w:rsidRPr="00F3025F">
        <w:rPr>
          <w:rFonts w:ascii="Garamond" w:hAnsi="Garamond"/>
          <w:sz w:val="24"/>
          <w:szCs w:val="24"/>
        </w:rPr>
        <w:t>ë</w:t>
      </w:r>
      <w:r w:rsidRPr="00F3025F">
        <w:rPr>
          <w:rFonts w:ascii="Garamond" w:hAnsi="Garamond"/>
          <w:sz w:val="24"/>
          <w:szCs w:val="24"/>
        </w:rPr>
        <w:t>ndrueshm</w:t>
      </w:r>
      <w:r w:rsidR="004B1B1B" w:rsidRPr="00F3025F">
        <w:rPr>
          <w:rFonts w:ascii="Garamond" w:hAnsi="Garamond"/>
          <w:sz w:val="24"/>
          <w:szCs w:val="24"/>
        </w:rPr>
        <w:t>ë</w:t>
      </w:r>
      <w:r w:rsidRPr="00F3025F">
        <w:rPr>
          <w:rFonts w:ascii="Garamond" w:hAnsi="Garamond"/>
          <w:sz w:val="24"/>
          <w:szCs w:val="24"/>
        </w:rPr>
        <w:t>rie</w:t>
      </w:r>
      <w:r w:rsidR="00EB2F14" w:rsidRPr="00F3025F">
        <w:rPr>
          <w:rFonts w:ascii="Garamond" w:hAnsi="Garamond"/>
          <w:sz w:val="24"/>
          <w:szCs w:val="24"/>
        </w:rPr>
        <w:t xml:space="preserve"> </w:t>
      </w:r>
      <w:r w:rsidRPr="00F3025F">
        <w:rPr>
          <w:rFonts w:ascii="Garamond" w:hAnsi="Garamond"/>
          <w:sz w:val="24"/>
          <w:szCs w:val="24"/>
        </w:rPr>
        <w:t>nuk është i detyrueshëm me kusht që:</w:t>
      </w:r>
    </w:p>
    <w:p w14:paraId="54BA1A4A" w14:textId="7A9EF4D7" w:rsidR="00931419" w:rsidRPr="00F3025F" w:rsidRDefault="00931419" w:rsidP="00931419">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002D1124" w:rsidRPr="00F3025F">
        <w:rPr>
          <w:rFonts w:ascii="Garamond" w:hAnsi="Garamond"/>
          <w:sz w:val="24"/>
          <w:szCs w:val="24"/>
        </w:rPr>
        <w:t xml:space="preserve"> </w:t>
      </w:r>
      <w:r w:rsidRPr="00F3025F">
        <w:rPr>
          <w:rFonts w:ascii="Garamond" w:hAnsi="Garamond"/>
          <w:sz w:val="24"/>
          <w:szCs w:val="24"/>
        </w:rPr>
        <w:t>Kurset e trajnimit CPL(A), ATP(A) ose MPL të kryhen në një mënyrë tjetër në përputhje me</w:t>
      </w:r>
      <w:r w:rsidR="009A1C56" w:rsidRPr="00F3025F">
        <w:rPr>
          <w:rFonts w:ascii="Garamond" w:hAnsi="Garamond"/>
          <w:sz w:val="24"/>
          <w:szCs w:val="24"/>
        </w:rPr>
        <w:t xml:space="preserve"> shtojcën </w:t>
      </w:r>
      <w:r w:rsidRPr="00F3025F">
        <w:rPr>
          <w:rFonts w:ascii="Garamond" w:hAnsi="Garamond"/>
          <w:sz w:val="24"/>
          <w:szCs w:val="24"/>
        </w:rPr>
        <w:t>I (Pjesa-FCL) dhe të kryhet testi i aftësisë në përputhje me pikat FCL.320 (CPL), FCL.620 (IR) ose FCL.415.A (MPL) të Shtojcës I (Pjesa-FCL) deri më 20 dhjetor 2021; ose</w:t>
      </w:r>
    </w:p>
    <w:p w14:paraId="028F6520" w14:textId="2851196F" w:rsidR="00931419" w:rsidRPr="00F3025F" w:rsidRDefault="00931419" w:rsidP="00931419">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2D1124" w:rsidRPr="00F3025F">
        <w:rPr>
          <w:rFonts w:ascii="Garamond" w:hAnsi="Garamond"/>
          <w:sz w:val="24"/>
          <w:szCs w:val="24"/>
        </w:rPr>
        <w:t xml:space="preserve"> </w:t>
      </w:r>
      <w:r w:rsidRPr="00F3025F">
        <w:rPr>
          <w:rFonts w:ascii="Garamond" w:hAnsi="Garamond"/>
          <w:sz w:val="24"/>
          <w:szCs w:val="24"/>
        </w:rPr>
        <w:t>kursi i trajnimit për kategorizimin e klasës ose tipit për aeroplanë</w:t>
      </w:r>
      <w:r w:rsidR="00F2789A" w:rsidRPr="00F3025F">
        <w:rPr>
          <w:rFonts w:ascii="Garamond" w:hAnsi="Garamond"/>
          <w:sz w:val="24"/>
          <w:szCs w:val="24"/>
        </w:rPr>
        <w:t xml:space="preserve"> </w:t>
      </w:r>
      <w:r w:rsidRPr="00F3025F">
        <w:rPr>
          <w:rFonts w:ascii="Garamond" w:hAnsi="Garamond"/>
          <w:sz w:val="24"/>
          <w:szCs w:val="24"/>
        </w:rPr>
        <w:t>të kryhet në një mënyrë tjetër në përputhje me Shtojca I (Pjesa-FCL) dhe të kryhet testi i aftësisë në përputhje me nënparagrafin e dytë të paragrafit (c) të pikës FCL.725 të Shtojcës I (Pjesa-FCL) në këtë Rregullore deri më 20 dhjetor 2021.</w:t>
      </w:r>
    </w:p>
    <w:p w14:paraId="421FE1A2" w14:textId="11587636" w:rsidR="00931419" w:rsidRPr="00F3025F" w:rsidRDefault="00931419" w:rsidP="00931419">
      <w:pPr>
        <w:widowControl w:val="0"/>
        <w:spacing w:after="0" w:line="240" w:lineRule="auto"/>
        <w:ind w:firstLine="284"/>
        <w:jc w:val="both"/>
        <w:rPr>
          <w:rFonts w:ascii="Garamond" w:hAnsi="Garamond"/>
          <w:sz w:val="24"/>
          <w:szCs w:val="24"/>
        </w:rPr>
      </w:pPr>
      <w:r w:rsidRPr="00F3025F">
        <w:rPr>
          <w:rFonts w:ascii="Garamond" w:hAnsi="Garamond"/>
          <w:sz w:val="24"/>
          <w:szCs w:val="24"/>
        </w:rPr>
        <w:t>Për qëllime të paragrafit 1, autoriteti kompetent mund të vlerësojë vetë dhe në përputhje me një rekomandim nga një ATO të japë kreditë për çdo trajnim për parandalimin dhe rimarrjen e kontrollit</w:t>
      </w:r>
      <w:r w:rsidR="00F2789A" w:rsidRPr="00F3025F">
        <w:rPr>
          <w:rFonts w:ascii="Garamond" w:hAnsi="Garamond"/>
          <w:sz w:val="24"/>
          <w:szCs w:val="24"/>
        </w:rPr>
        <w:t xml:space="preserve"> në </w:t>
      </w:r>
      <w:r w:rsidRPr="00F3025F">
        <w:rPr>
          <w:rFonts w:ascii="Garamond" w:hAnsi="Garamond"/>
          <w:sz w:val="24"/>
          <w:szCs w:val="24"/>
        </w:rPr>
        <w:t>rast paq</w:t>
      </w:r>
      <w:r w:rsidR="00D371D0" w:rsidRPr="00F3025F">
        <w:rPr>
          <w:rFonts w:ascii="Garamond" w:hAnsi="Garamond"/>
          <w:sz w:val="24"/>
          <w:szCs w:val="24"/>
        </w:rPr>
        <w:t>ë</w:t>
      </w:r>
      <w:r w:rsidRPr="00F3025F">
        <w:rPr>
          <w:rFonts w:ascii="Garamond" w:hAnsi="Garamond"/>
          <w:sz w:val="24"/>
          <w:szCs w:val="24"/>
        </w:rPr>
        <w:t>ndrueshmërie të përfunduar para 20 Dhjetorit 2019 sipas kërkesave kombëtare të trajnimit</w:t>
      </w:r>
      <w:r w:rsidR="008F7532" w:rsidRPr="00F3025F">
        <w:rPr>
          <w:rFonts w:ascii="Garamond" w:hAnsi="Garamond"/>
          <w:sz w:val="24"/>
          <w:szCs w:val="24"/>
        </w:rPr>
        <w:t>;</w:t>
      </w:r>
    </w:p>
    <w:p w14:paraId="4B49BAD6" w14:textId="77777777" w:rsidR="00931419" w:rsidRPr="00F3025F" w:rsidRDefault="00931419" w:rsidP="00931419">
      <w:pPr>
        <w:widowControl w:val="0"/>
        <w:spacing w:after="0" w:line="240" w:lineRule="auto"/>
        <w:ind w:firstLine="284"/>
        <w:jc w:val="both"/>
        <w:rPr>
          <w:rFonts w:ascii="Garamond" w:hAnsi="Garamond"/>
          <w:sz w:val="24"/>
          <w:szCs w:val="24"/>
        </w:rPr>
      </w:pPr>
    </w:p>
    <w:p w14:paraId="66918FB6" w14:textId="3AFA75F3" w:rsidR="00931419" w:rsidRPr="00F3025F" w:rsidRDefault="00931419" w:rsidP="00C53BED">
      <w:pPr>
        <w:widowControl w:val="0"/>
        <w:spacing w:after="0" w:line="240" w:lineRule="auto"/>
        <w:ind w:firstLine="284"/>
        <w:jc w:val="center"/>
        <w:rPr>
          <w:rFonts w:ascii="Garamond" w:hAnsi="Garamond"/>
          <w:sz w:val="24"/>
          <w:szCs w:val="24"/>
        </w:rPr>
      </w:pPr>
      <w:r w:rsidRPr="00F3025F">
        <w:rPr>
          <w:rFonts w:ascii="Garamond" w:hAnsi="Garamond"/>
          <w:sz w:val="24"/>
          <w:szCs w:val="24"/>
        </w:rPr>
        <w:t>Neni 5</w:t>
      </w:r>
    </w:p>
    <w:p w14:paraId="79432F80" w14:textId="7A15D7D2" w:rsidR="00931419" w:rsidRPr="00F3025F" w:rsidRDefault="00931419" w:rsidP="00C53BED">
      <w:pPr>
        <w:widowControl w:val="0"/>
        <w:spacing w:after="0" w:line="240" w:lineRule="auto"/>
        <w:ind w:firstLine="284"/>
        <w:jc w:val="center"/>
        <w:rPr>
          <w:rFonts w:ascii="Garamond" w:hAnsi="Garamond"/>
          <w:sz w:val="24"/>
          <w:szCs w:val="24"/>
        </w:rPr>
      </w:pPr>
      <w:r w:rsidRPr="00F3025F">
        <w:rPr>
          <w:rFonts w:ascii="Garamond" w:hAnsi="Garamond"/>
          <w:b/>
          <w:sz w:val="24"/>
          <w:szCs w:val="24"/>
        </w:rPr>
        <w:t>Certifikatat aktuale, kombëtare mjekësore t</w:t>
      </w:r>
      <w:r w:rsidR="00A42DDD" w:rsidRPr="00F3025F">
        <w:rPr>
          <w:rFonts w:ascii="Garamond" w:hAnsi="Garamond"/>
          <w:b/>
          <w:sz w:val="24"/>
          <w:szCs w:val="24"/>
        </w:rPr>
        <w:t>ë</w:t>
      </w:r>
      <w:r w:rsidRPr="00F3025F">
        <w:rPr>
          <w:rFonts w:ascii="Garamond" w:hAnsi="Garamond"/>
          <w:b/>
          <w:sz w:val="24"/>
          <w:szCs w:val="24"/>
        </w:rPr>
        <w:t xml:space="preserve"> </w:t>
      </w:r>
      <w:r w:rsidR="00A42DDD" w:rsidRPr="00F3025F">
        <w:rPr>
          <w:rFonts w:ascii="Garamond" w:hAnsi="Garamond"/>
          <w:b/>
          <w:sz w:val="24"/>
          <w:szCs w:val="24"/>
        </w:rPr>
        <w:t>pilotëv</w:t>
      </w:r>
      <w:r w:rsidRPr="00F3025F">
        <w:rPr>
          <w:rFonts w:ascii="Garamond" w:hAnsi="Garamond"/>
          <w:b/>
          <w:sz w:val="24"/>
          <w:szCs w:val="24"/>
        </w:rPr>
        <w:t xml:space="preserve">e dhe certifikatat e ekzaminuesve </w:t>
      </w:r>
      <w:r w:rsidR="006D1D0E" w:rsidRPr="00F3025F">
        <w:rPr>
          <w:rFonts w:ascii="Garamond" w:hAnsi="Garamond"/>
          <w:b/>
          <w:sz w:val="24"/>
          <w:szCs w:val="24"/>
        </w:rPr>
        <w:t>aero</w:t>
      </w:r>
      <w:r w:rsidR="000D187A" w:rsidRPr="00F3025F">
        <w:rPr>
          <w:rFonts w:ascii="Garamond" w:hAnsi="Garamond"/>
          <w:b/>
          <w:sz w:val="24"/>
          <w:szCs w:val="24"/>
        </w:rPr>
        <w:t>mjekësor</w:t>
      </w:r>
      <w:r w:rsidRPr="00F3025F">
        <w:rPr>
          <w:rFonts w:ascii="Garamond" w:hAnsi="Garamond"/>
          <w:b/>
          <w:sz w:val="24"/>
          <w:szCs w:val="24"/>
        </w:rPr>
        <w:t>e</w:t>
      </w:r>
    </w:p>
    <w:p w14:paraId="21824168" w14:textId="77777777" w:rsidR="00931419" w:rsidRPr="00F3025F" w:rsidRDefault="00931419" w:rsidP="00931419">
      <w:pPr>
        <w:widowControl w:val="0"/>
        <w:tabs>
          <w:tab w:val="left" w:pos="284"/>
        </w:tabs>
        <w:spacing w:after="0" w:line="240" w:lineRule="auto"/>
        <w:ind w:firstLine="284"/>
        <w:jc w:val="both"/>
        <w:rPr>
          <w:rFonts w:ascii="Garamond" w:hAnsi="Garamond"/>
          <w:sz w:val="24"/>
          <w:szCs w:val="24"/>
        </w:rPr>
      </w:pPr>
    </w:p>
    <w:p w14:paraId="1D13E8A8" w14:textId="0EBE7E73" w:rsidR="00931419" w:rsidRPr="00F3025F" w:rsidRDefault="00C53BED" w:rsidP="00C53BED">
      <w:pPr>
        <w:pStyle w:val="Teksti"/>
      </w:pPr>
      <w:r w:rsidRPr="00F3025F">
        <w:t xml:space="preserve">1. </w:t>
      </w:r>
      <w:r w:rsidR="00931419" w:rsidRPr="00F3025F">
        <w:t xml:space="preserve">Certifikatat mjekësore dhe certifikatat e ekzaminuesve </w:t>
      </w:r>
      <w:r w:rsidR="006D1D0E" w:rsidRPr="00F3025F">
        <w:t>aero</w:t>
      </w:r>
      <w:r w:rsidR="000D187A" w:rsidRPr="00F3025F">
        <w:t>mjekësor</w:t>
      </w:r>
      <w:r w:rsidR="00931419" w:rsidRPr="00F3025F">
        <w:t>e t</w:t>
      </w:r>
      <w:r w:rsidR="007D7869" w:rsidRPr="00F3025F">
        <w:t>ë</w:t>
      </w:r>
      <w:r w:rsidR="00931419" w:rsidRPr="00F3025F">
        <w:t xml:space="preserve"> </w:t>
      </w:r>
      <w:r w:rsidR="00A42DDD" w:rsidRPr="00F3025F">
        <w:t>pilotëv</w:t>
      </w:r>
      <w:r w:rsidR="00931419" w:rsidRPr="00F3025F">
        <w:t>e</w:t>
      </w:r>
      <w:r w:rsidR="007F6354" w:rsidRPr="00F3025F">
        <w:t xml:space="preserve"> të përputhshme </w:t>
      </w:r>
      <w:r w:rsidR="00931419" w:rsidRPr="00F3025F">
        <w:t>me JAR, t</w:t>
      </w:r>
      <w:r w:rsidR="007D7869" w:rsidRPr="00F3025F">
        <w:t>ë</w:t>
      </w:r>
      <w:r w:rsidR="00931419" w:rsidRPr="00F3025F">
        <w:t xml:space="preserve"> lëshuara apo njohura nga Shqipëria përpara aplikimit të </w:t>
      </w:r>
      <w:r w:rsidR="004A6CCB" w:rsidRPr="00F3025F">
        <w:t>kësaj rregulloreje</w:t>
      </w:r>
      <w:r w:rsidR="006E6772" w:rsidRPr="00F3025F">
        <w:t xml:space="preserve"> duhet të </w:t>
      </w:r>
      <w:r w:rsidR="00931419" w:rsidRPr="00F3025F">
        <w:t>konsiderohen t</w:t>
      </w:r>
      <w:r w:rsidR="007D7869" w:rsidRPr="00F3025F">
        <w:t>ë</w:t>
      </w:r>
      <w:r w:rsidR="00931419" w:rsidRPr="00F3025F">
        <w:t xml:space="preserve"> lëshuara</w:t>
      </w:r>
      <w:r w:rsidR="00F2789A" w:rsidRPr="00F3025F">
        <w:t xml:space="preserve"> në </w:t>
      </w:r>
      <w:r w:rsidR="00931419" w:rsidRPr="00F3025F">
        <w:t xml:space="preserve">përputhje me ketë </w:t>
      </w:r>
      <w:r w:rsidR="000A700A" w:rsidRPr="00F3025F">
        <w:t>r</w:t>
      </w:r>
      <w:r w:rsidR="00931419" w:rsidRPr="00F3025F">
        <w:t xml:space="preserve">regullore. </w:t>
      </w:r>
    </w:p>
    <w:p w14:paraId="397E4D32" w14:textId="7E81E524" w:rsidR="00931419" w:rsidRPr="00F3025F" w:rsidRDefault="00C53BED" w:rsidP="00C53BED">
      <w:pPr>
        <w:pStyle w:val="Teksti"/>
      </w:pPr>
      <w:r w:rsidRPr="00F3025F">
        <w:t xml:space="preserve">2. </w:t>
      </w:r>
      <w:r w:rsidR="00931419" w:rsidRPr="00F3025F">
        <w:t>Autoriteti i</w:t>
      </w:r>
      <w:r w:rsidR="00F2789A" w:rsidRPr="00F3025F">
        <w:t xml:space="preserve"> </w:t>
      </w:r>
      <w:r w:rsidR="00931419" w:rsidRPr="00F3025F">
        <w:t>Aviacionit Civil Shqiptar</w:t>
      </w:r>
      <w:r w:rsidR="006E6772" w:rsidRPr="00F3025F">
        <w:t xml:space="preserve"> duhet të </w:t>
      </w:r>
      <w:r w:rsidR="00931419" w:rsidRPr="00F3025F">
        <w:t>ketë zëvendësuar certifikatat mjekësore t</w:t>
      </w:r>
      <w:r w:rsidR="007D7869" w:rsidRPr="00F3025F">
        <w:t>ë</w:t>
      </w:r>
      <w:r w:rsidR="00931419" w:rsidRPr="00F3025F">
        <w:t xml:space="preserve"> </w:t>
      </w:r>
      <w:r w:rsidR="00A42DDD" w:rsidRPr="00F3025F">
        <w:t>pilotëv</w:t>
      </w:r>
      <w:r w:rsidR="00931419" w:rsidRPr="00F3025F">
        <w:t>e dhe certi</w:t>
      </w:r>
      <w:r w:rsidR="00166B8A" w:rsidRPr="00F3025F">
        <w:t>fi</w:t>
      </w:r>
      <w:r w:rsidR="00931419" w:rsidRPr="00F3025F">
        <w:t xml:space="preserve">katat e ekzaminuesve </w:t>
      </w:r>
      <w:r w:rsidR="006D1D0E" w:rsidRPr="00F3025F">
        <w:t>aero</w:t>
      </w:r>
      <w:r w:rsidR="000D187A" w:rsidRPr="00F3025F">
        <w:t>mjekësor</w:t>
      </w:r>
      <w:r w:rsidR="00931419" w:rsidRPr="00F3025F">
        <w:t>e me certifikata</w:t>
      </w:r>
      <w:r w:rsidR="00F536B0" w:rsidRPr="00F3025F">
        <w:t xml:space="preserve"> që </w:t>
      </w:r>
      <w:r w:rsidR="00931419" w:rsidRPr="00F3025F">
        <w:t>përputhen me formatin e përcaktuar</w:t>
      </w:r>
      <w:r w:rsidR="00F2789A" w:rsidRPr="00F3025F">
        <w:t xml:space="preserve"> në </w:t>
      </w:r>
      <w:r w:rsidR="00931419" w:rsidRPr="00F3025F">
        <w:t>Part-ARA brenda 8</w:t>
      </w:r>
      <w:r w:rsidR="00956C80" w:rsidRPr="00F3025F">
        <w:t xml:space="preserve"> prill</w:t>
      </w:r>
      <w:r w:rsidR="00931419" w:rsidRPr="00F3025F">
        <w:t>it t</w:t>
      </w:r>
      <w:r w:rsidR="007D7869" w:rsidRPr="00F3025F">
        <w:t>ë</w:t>
      </w:r>
      <w:r w:rsidR="00931419" w:rsidRPr="00F3025F">
        <w:t xml:space="preserve"> 2017. </w:t>
      </w:r>
    </w:p>
    <w:p w14:paraId="4C92C463" w14:textId="49FE56A4" w:rsidR="00931419" w:rsidRPr="00F3025F" w:rsidRDefault="00C53BED" w:rsidP="00C53BED">
      <w:pPr>
        <w:pStyle w:val="Teksti"/>
      </w:pPr>
      <w:r w:rsidRPr="00F3025F">
        <w:t xml:space="preserve">3. </w:t>
      </w:r>
      <w:r w:rsidR="00931419" w:rsidRPr="00F3025F">
        <w:t>Certifikatat mjekësore t</w:t>
      </w:r>
      <w:r w:rsidR="007D7869" w:rsidRPr="00F3025F">
        <w:t>ë</w:t>
      </w:r>
      <w:r w:rsidR="00931419" w:rsidRPr="00F3025F">
        <w:t xml:space="preserve"> </w:t>
      </w:r>
      <w:r w:rsidR="00A42DDD" w:rsidRPr="00F3025F">
        <w:t>pilotëv</w:t>
      </w:r>
      <w:r w:rsidR="00931419" w:rsidRPr="00F3025F">
        <w:t>e jo</w:t>
      </w:r>
      <w:r w:rsidR="007F6354" w:rsidRPr="00F3025F">
        <w:t xml:space="preserve"> të përputhshme </w:t>
      </w:r>
      <w:r w:rsidR="00931419" w:rsidRPr="00F3025F">
        <w:t>me JAR dhe certi</w:t>
      </w:r>
      <w:r w:rsidR="00A42DDD" w:rsidRPr="00F3025F">
        <w:t>fi</w:t>
      </w:r>
      <w:r w:rsidR="00931419" w:rsidRPr="00F3025F">
        <w:t xml:space="preserve">katat e ekzaminuesve </w:t>
      </w:r>
      <w:r w:rsidR="006D1D0E" w:rsidRPr="00F3025F">
        <w:t>aero</w:t>
      </w:r>
      <w:r w:rsidR="000D187A" w:rsidRPr="00F3025F">
        <w:t>mjekësor</w:t>
      </w:r>
      <w:r w:rsidR="00931419" w:rsidRPr="00F3025F">
        <w:t xml:space="preserve">e lëshuar nga Autoriteti i Aviacionit Civil shqiptar përpara aplikimit të </w:t>
      </w:r>
      <w:r w:rsidR="004A6CCB" w:rsidRPr="00F3025F">
        <w:t>kësaj rregulloreje</w:t>
      </w:r>
      <w:r w:rsidR="00F536B0" w:rsidRPr="00F3025F">
        <w:t xml:space="preserve"> do të </w:t>
      </w:r>
      <w:r w:rsidR="00931419" w:rsidRPr="00F3025F">
        <w:t>mbeten</w:t>
      </w:r>
      <w:r w:rsidR="004D45D8" w:rsidRPr="00F3025F">
        <w:t xml:space="preserve"> të vlef</w:t>
      </w:r>
      <w:r w:rsidR="00931419" w:rsidRPr="00F3025F">
        <w:t>shme deri</w:t>
      </w:r>
      <w:r w:rsidR="00F2789A" w:rsidRPr="00F3025F">
        <w:t xml:space="preserve"> në </w:t>
      </w:r>
      <w:r w:rsidR="00931419" w:rsidRPr="00F3025F">
        <w:t>datën pasardhëse t</w:t>
      </w:r>
      <w:r w:rsidR="007D7869" w:rsidRPr="00F3025F">
        <w:t>ë</w:t>
      </w:r>
      <w:r w:rsidR="00931419" w:rsidRPr="00F3025F">
        <w:t xml:space="preserve"> ri </w:t>
      </w:r>
      <w:r w:rsidR="00887266" w:rsidRPr="00F3025F">
        <w:t>vlefshmërisë së</w:t>
      </w:r>
      <w:r w:rsidR="00E90EC1" w:rsidRPr="00F3025F">
        <w:t xml:space="preserve"> </w:t>
      </w:r>
      <w:r w:rsidR="00931419" w:rsidRPr="00F3025F">
        <w:t>tyre, por jo m</w:t>
      </w:r>
      <w:r w:rsidR="005D7307" w:rsidRPr="00F3025F">
        <w:t>ë</w:t>
      </w:r>
      <w:r w:rsidR="00931419" w:rsidRPr="00F3025F">
        <w:t xml:space="preserve"> von</w:t>
      </w:r>
      <w:r w:rsidR="005D7307" w:rsidRPr="00F3025F">
        <w:t>ë</w:t>
      </w:r>
      <w:r w:rsidR="00931419" w:rsidRPr="00F3025F">
        <w:t xml:space="preserve"> se 8</w:t>
      </w:r>
      <w:r w:rsidR="00956C80" w:rsidRPr="00F3025F">
        <w:t xml:space="preserve"> prill</w:t>
      </w:r>
      <w:r w:rsidR="00931419" w:rsidRPr="00F3025F">
        <w:t>it t</w:t>
      </w:r>
      <w:r w:rsidR="007D7869" w:rsidRPr="00F3025F">
        <w:t>ë</w:t>
      </w:r>
      <w:r w:rsidR="00931419" w:rsidRPr="00F3025F">
        <w:t xml:space="preserve"> 2017, cilado date</w:t>
      </w:r>
      <w:r w:rsidR="006E6772" w:rsidRPr="00F3025F">
        <w:t xml:space="preserve"> të jetë </w:t>
      </w:r>
      <w:r w:rsidR="00931419" w:rsidRPr="00F3025F">
        <w:t>m</w:t>
      </w:r>
      <w:r w:rsidR="005D7307" w:rsidRPr="00F3025F">
        <w:t>ë</w:t>
      </w:r>
      <w:r w:rsidR="00931419" w:rsidRPr="00F3025F">
        <w:t xml:space="preserve"> e hershme. </w:t>
      </w:r>
    </w:p>
    <w:p w14:paraId="48BC29A2" w14:textId="6070A5AC" w:rsidR="00931419" w:rsidRPr="00F3025F" w:rsidRDefault="00C53BED" w:rsidP="00C53BED">
      <w:pPr>
        <w:pStyle w:val="Teksti"/>
      </w:pPr>
      <w:r w:rsidRPr="00F3025F">
        <w:t xml:space="preserve">4. </w:t>
      </w:r>
      <w:r w:rsidR="008D0AF9">
        <w:t>Ri</w:t>
      </w:r>
      <w:r w:rsidR="00931419" w:rsidRPr="00F3025F">
        <w:t>vlefshmëria e certifikatave referuar paragrafit 1 dhe 2</w:t>
      </w:r>
      <w:r w:rsidR="00F536B0" w:rsidRPr="00F3025F">
        <w:t xml:space="preserve"> do të </w:t>
      </w:r>
      <w:r w:rsidR="00931419" w:rsidRPr="00F3025F">
        <w:t>kryhet</w:t>
      </w:r>
      <w:r w:rsidR="00F2789A" w:rsidRPr="00F3025F">
        <w:t xml:space="preserve"> në </w:t>
      </w:r>
      <w:r w:rsidR="00931419" w:rsidRPr="00F3025F">
        <w:t xml:space="preserve">përputhje me dispozitat </w:t>
      </w:r>
      <w:r w:rsidR="00F536B0" w:rsidRPr="00F3025F">
        <w:t xml:space="preserve">e aneksit </w:t>
      </w:r>
      <w:r w:rsidR="00931419" w:rsidRPr="00F3025F">
        <w:t xml:space="preserve">IV. </w:t>
      </w:r>
    </w:p>
    <w:p w14:paraId="75960C5B" w14:textId="77777777" w:rsidR="00931419" w:rsidRPr="00F3025F" w:rsidRDefault="00931419" w:rsidP="00C53BED">
      <w:pPr>
        <w:pStyle w:val="Teksti"/>
        <w:rPr>
          <w:i/>
        </w:rPr>
      </w:pPr>
    </w:p>
    <w:p w14:paraId="755C8230" w14:textId="55344836" w:rsidR="00931419" w:rsidRPr="00F3025F" w:rsidRDefault="00931419" w:rsidP="00C53BED">
      <w:pPr>
        <w:widowControl w:val="0"/>
        <w:spacing w:after="0" w:line="240" w:lineRule="auto"/>
        <w:ind w:firstLine="284"/>
        <w:jc w:val="center"/>
        <w:rPr>
          <w:rFonts w:ascii="Garamond" w:hAnsi="Garamond"/>
          <w:sz w:val="24"/>
          <w:szCs w:val="24"/>
        </w:rPr>
      </w:pPr>
      <w:r w:rsidRPr="00F3025F">
        <w:rPr>
          <w:rFonts w:ascii="Garamond" w:hAnsi="Garamond"/>
          <w:sz w:val="24"/>
          <w:szCs w:val="24"/>
        </w:rPr>
        <w:t>Neni 6</w:t>
      </w:r>
    </w:p>
    <w:p w14:paraId="78FB61F9" w14:textId="4EA473DA" w:rsidR="00931419" w:rsidRPr="00F3025F" w:rsidRDefault="00931419" w:rsidP="00C53BED">
      <w:pPr>
        <w:widowControl w:val="0"/>
        <w:spacing w:after="0" w:line="240" w:lineRule="auto"/>
        <w:ind w:firstLine="284"/>
        <w:jc w:val="center"/>
        <w:rPr>
          <w:rFonts w:ascii="Garamond" w:hAnsi="Garamond"/>
          <w:sz w:val="24"/>
          <w:szCs w:val="24"/>
        </w:rPr>
      </w:pPr>
      <w:r w:rsidRPr="00F3025F">
        <w:rPr>
          <w:rFonts w:ascii="Garamond" w:hAnsi="Garamond"/>
          <w:b/>
          <w:sz w:val="24"/>
          <w:szCs w:val="24"/>
        </w:rPr>
        <w:t>Konvertimi i kategorizimeve t</w:t>
      </w:r>
      <w:r w:rsidR="007D7869" w:rsidRPr="00F3025F">
        <w:rPr>
          <w:rFonts w:ascii="Garamond" w:hAnsi="Garamond"/>
          <w:b/>
          <w:sz w:val="24"/>
          <w:szCs w:val="24"/>
        </w:rPr>
        <w:t>ë</w:t>
      </w:r>
      <w:r w:rsidRPr="00F3025F">
        <w:rPr>
          <w:rFonts w:ascii="Garamond" w:hAnsi="Garamond"/>
          <w:b/>
          <w:sz w:val="24"/>
          <w:szCs w:val="24"/>
        </w:rPr>
        <w:t xml:space="preserve"> testeve t</w:t>
      </w:r>
      <w:r w:rsidR="007D7869" w:rsidRPr="00F3025F">
        <w:rPr>
          <w:rFonts w:ascii="Garamond" w:hAnsi="Garamond"/>
          <w:b/>
          <w:sz w:val="24"/>
          <w:szCs w:val="24"/>
        </w:rPr>
        <w:t>ë</w:t>
      </w:r>
      <w:r w:rsidRPr="00F3025F">
        <w:rPr>
          <w:rFonts w:ascii="Garamond" w:hAnsi="Garamond"/>
          <w:b/>
          <w:sz w:val="24"/>
          <w:szCs w:val="24"/>
        </w:rPr>
        <w:t xml:space="preserve"> fluturimeve</w:t>
      </w:r>
    </w:p>
    <w:p w14:paraId="5EEA7515" w14:textId="77777777" w:rsidR="00931419" w:rsidRPr="00F3025F" w:rsidRDefault="00931419" w:rsidP="00931419">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p>
    <w:p w14:paraId="639A888F" w14:textId="60828FE1" w:rsidR="00931419" w:rsidRPr="00F3025F" w:rsidRDefault="00931419" w:rsidP="00931419">
      <w:pPr>
        <w:pStyle w:val="ListParagraph"/>
        <w:widowControl w:val="0"/>
        <w:tabs>
          <w:tab w:val="left" w:pos="284"/>
        </w:tabs>
        <w:spacing w:after="0" w:line="240" w:lineRule="auto"/>
        <w:ind w:left="0" w:firstLine="284"/>
        <w:contextualSpacing w:val="0"/>
        <w:jc w:val="both"/>
        <w:rPr>
          <w:rFonts w:ascii="Garamond" w:hAnsi="Garamond"/>
          <w:sz w:val="24"/>
          <w:szCs w:val="24"/>
        </w:rPr>
      </w:pPr>
      <w:r w:rsidRPr="00F3025F">
        <w:rPr>
          <w:rFonts w:ascii="Garamond" w:hAnsi="Garamond"/>
          <w:sz w:val="24"/>
          <w:szCs w:val="24"/>
        </w:rPr>
        <w:t>1.</w:t>
      </w:r>
      <w:r w:rsidR="002D1124" w:rsidRPr="00F3025F">
        <w:rPr>
          <w:rFonts w:ascii="Garamond" w:hAnsi="Garamond"/>
          <w:sz w:val="24"/>
          <w:szCs w:val="24"/>
        </w:rPr>
        <w:t xml:space="preserve"> </w:t>
      </w:r>
      <w:r w:rsidR="006E505D" w:rsidRPr="00F3025F">
        <w:rPr>
          <w:rFonts w:ascii="Garamond" w:hAnsi="Garamond"/>
          <w:sz w:val="24"/>
          <w:szCs w:val="24"/>
        </w:rPr>
        <w:t>Pilotët</w:t>
      </w:r>
      <w:r w:rsidR="0056740D" w:rsidRPr="00F3025F">
        <w:rPr>
          <w:rFonts w:ascii="Garamond" w:hAnsi="Garamond"/>
          <w:sz w:val="24"/>
          <w:szCs w:val="24"/>
        </w:rPr>
        <w:t xml:space="preserve"> të cilë</w:t>
      </w:r>
      <w:r w:rsidRPr="00F3025F">
        <w:rPr>
          <w:rFonts w:ascii="Garamond" w:hAnsi="Garamond"/>
          <w:sz w:val="24"/>
          <w:szCs w:val="24"/>
        </w:rPr>
        <w:t xml:space="preserve">t përpara aplikimit të </w:t>
      </w:r>
      <w:r w:rsidR="004A6CCB" w:rsidRPr="00F3025F">
        <w:rPr>
          <w:rFonts w:ascii="Garamond" w:hAnsi="Garamond"/>
          <w:sz w:val="24"/>
          <w:szCs w:val="24"/>
        </w:rPr>
        <w:t>kësaj rregulloreje</w:t>
      </w:r>
      <w:r w:rsidRPr="00F3025F">
        <w:rPr>
          <w:rFonts w:ascii="Garamond" w:hAnsi="Garamond"/>
          <w:sz w:val="24"/>
          <w:szCs w:val="24"/>
        </w:rPr>
        <w:t xml:space="preserve"> zhvillonin teste</w:t>
      </w:r>
      <w:r w:rsidR="00877448" w:rsidRPr="00F3025F">
        <w:rPr>
          <w:rFonts w:ascii="Garamond" w:hAnsi="Garamond"/>
          <w:sz w:val="24"/>
          <w:szCs w:val="24"/>
        </w:rPr>
        <w:t xml:space="preserve"> të fluturimit</w:t>
      </w:r>
      <w:r w:rsidR="00434350" w:rsidRPr="00F3025F">
        <w:rPr>
          <w:rFonts w:ascii="Garamond" w:hAnsi="Garamond"/>
          <w:sz w:val="24"/>
          <w:szCs w:val="24"/>
        </w:rPr>
        <w:t xml:space="preserve"> të kateg</w:t>
      </w:r>
      <w:r w:rsidRPr="00F3025F">
        <w:rPr>
          <w:rFonts w:ascii="Garamond" w:hAnsi="Garamond"/>
          <w:sz w:val="24"/>
          <w:szCs w:val="24"/>
        </w:rPr>
        <w:t>orisë 1 dhe 2 siç përcaktohej</w:t>
      </w:r>
      <w:r w:rsidR="00F2789A" w:rsidRPr="00F3025F">
        <w:rPr>
          <w:rFonts w:ascii="Garamond" w:hAnsi="Garamond"/>
          <w:sz w:val="24"/>
          <w:szCs w:val="24"/>
        </w:rPr>
        <w:t xml:space="preserve"> </w:t>
      </w:r>
      <w:r w:rsidR="00956C80" w:rsidRPr="00F3025F">
        <w:rPr>
          <w:rFonts w:ascii="Garamond" w:hAnsi="Garamond"/>
          <w:sz w:val="24"/>
          <w:szCs w:val="24"/>
        </w:rPr>
        <w:t>në aneks</w:t>
      </w:r>
      <w:r w:rsidR="00F2789A" w:rsidRPr="00F3025F">
        <w:rPr>
          <w:rFonts w:ascii="Garamond" w:hAnsi="Garamond"/>
          <w:sz w:val="24"/>
          <w:szCs w:val="24"/>
        </w:rPr>
        <w:t xml:space="preserve">in </w:t>
      </w:r>
      <w:r w:rsidRPr="00F3025F">
        <w:rPr>
          <w:rFonts w:ascii="Garamond" w:hAnsi="Garamond"/>
          <w:sz w:val="24"/>
          <w:szCs w:val="24"/>
        </w:rPr>
        <w:t xml:space="preserve">e </w:t>
      </w:r>
      <w:r w:rsidR="00166B8A" w:rsidRPr="00F3025F">
        <w:rPr>
          <w:rFonts w:ascii="Garamond" w:hAnsi="Garamond"/>
          <w:sz w:val="24"/>
          <w:szCs w:val="24"/>
        </w:rPr>
        <w:t>urdhrit të ministrit</w:t>
      </w:r>
      <w:r w:rsidR="00EB60CD" w:rsidRPr="00F3025F">
        <w:rPr>
          <w:rFonts w:ascii="Garamond" w:hAnsi="Garamond"/>
          <w:sz w:val="24"/>
          <w:szCs w:val="24"/>
        </w:rPr>
        <w:t xml:space="preserve"> nr. </w:t>
      </w:r>
      <w:r w:rsidRPr="00F3025F">
        <w:rPr>
          <w:rFonts w:ascii="Garamond" w:hAnsi="Garamond"/>
          <w:sz w:val="24"/>
          <w:szCs w:val="24"/>
        </w:rPr>
        <w:t xml:space="preserve">109/2012 </w:t>
      </w:r>
      <w:r w:rsidR="00F536B0" w:rsidRPr="00F3025F">
        <w:rPr>
          <w:rFonts w:ascii="Garamond" w:hAnsi="Garamond"/>
          <w:sz w:val="24"/>
          <w:szCs w:val="24"/>
        </w:rPr>
        <w:t>“</w:t>
      </w:r>
      <w:r w:rsidRPr="00F3025F">
        <w:rPr>
          <w:rFonts w:ascii="Garamond" w:hAnsi="Garamond"/>
          <w:sz w:val="24"/>
          <w:szCs w:val="24"/>
        </w:rPr>
        <w:t>Për përcaktimin e rregullave t</w:t>
      </w:r>
      <w:r w:rsidR="007D7869" w:rsidRPr="00F3025F">
        <w:rPr>
          <w:rFonts w:ascii="Garamond" w:hAnsi="Garamond"/>
          <w:sz w:val="24"/>
          <w:szCs w:val="24"/>
        </w:rPr>
        <w:t>ë</w:t>
      </w:r>
      <w:r w:rsidRPr="00F3025F">
        <w:rPr>
          <w:rFonts w:ascii="Garamond" w:hAnsi="Garamond"/>
          <w:sz w:val="24"/>
          <w:szCs w:val="24"/>
        </w:rPr>
        <w:t xml:space="preserve"> zbatimit</w:t>
      </w:r>
      <w:r w:rsidR="004D45D8" w:rsidRPr="00F3025F">
        <w:rPr>
          <w:rFonts w:ascii="Garamond" w:hAnsi="Garamond"/>
          <w:sz w:val="24"/>
          <w:szCs w:val="24"/>
        </w:rPr>
        <w:t xml:space="preserve"> të vlef</w:t>
      </w:r>
      <w:r w:rsidRPr="00F3025F">
        <w:rPr>
          <w:rFonts w:ascii="Garamond" w:hAnsi="Garamond"/>
          <w:sz w:val="24"/>
          <w:szCs w:val="24"/>
        </w:rPr>
        <w:t>shmërisë ajrore dhe certifikimit mjedisor t</w:t>
      </w:r>
      <w:r w:rsidR="007D7869" w:rsidRPr="00F3025F">
        <w:rPr>
          <w:rFonts w:ascii="Garamond" w:hAnsi="Garamond"/>
          <w:sz w:val="24"/>
          <w:szCs w:val="24"/>
        </w:rPr>
        <w:t>ë</w:t>
      </w:r>
      <w:r w:rsidRPr="00F3025F">
        <w:rPr>
          <w:rFonts w:ascii="Garamond" w:hAnsi="Garamond"/>
          <w:sz w:val="24"/>
          <w:szCs w:val="24"/>
        </w:rPr>
        <w:t xml:space="preserve"> avionëve dhe produkteve</w:t>
      </w:r>
      <w:r w:rsidR="00F536B0" w:rsidRPr="00F3025F">
        <w:rPr>
          <w:rFonts w:ascii="Garamond" w:hAnsi="Garamond"/>
          <w:sz w:val="24"/>
          <w:szCs w:val="24"/>
        </w:rPr>
        <w:t xml:space="preserve"> që</w:t>
      </w:r>
      <w:r w:rsidR="00877448" w:rsidRPr="00F3025F">
        <w:rPr>
          <w:rFonts w:ascii="Garamond" w:hAnsi="Garamond"/>
          <w:sz w:val="24"/>
          <w:szCs w:val="24"/>
        </w:rPr>
        <w:t xml:space="preserve"> kanë </w:t>
      </w:r>
      <w:r w:rsidRPr="00F3025F">
        <w:rPr>
          <w:rFonts w:ascii="Garamond" w:hAnsi="Garamond"/>
          <w:sz w:val="24"/>
          <w:szCs w:val="24"/>
        </w:rPr>
        <w:t>lidhje me ta, pjesëve dhe pajisjeve si dhe për certifikimin e organizata t</w:t>
      </w:r>
      <w:r w:rsidR="007D7869" w:rsidRPr="00F3025F">
        <w:rPr>
          <w:rFonts w:ascii="Garamond" w:hAnsi="Garamond"/>
          <w:sz w:val="24"/>
          <w:szCs w:val="24"/>
        </w:rPr>
        <w:t>ë</w:t>
      </w:r>
      <w:r w:rsidRPr="00F3025F">
        <w:rPr>
          <w:rFonts w:ascii="Garamond" w:hAnsi="Garamond"/>
          <w:sz w:val="24"/>
          <w:szCs w:val="24"/>
        </w:rPr>
        <w:t xml:space="preserve"> mirëmbajtjes dhe prodhuese</w:t>
      </w:r>
      <w:r w:rsidR="00F536B0" w:rsidRPr="00F3025F">
        <w:rPr>
          <w:rFonts w:ascii="Garamond" w:hAnsi="Garamond"/>
          <w:sz w:val="24"/>
          <w:szCs w:val="24"/>
        </w:rPr>
        <w:t>”</w:t>
      </w:r>
      <w:r w:rsidRPr="00F3025F">
        <w:rPr>
          <w:rFonts w:ascii="Garamond" w:hAnsi="Garamond"/>
          <w:sz w:val="24"/>
          <w:szCs w:val="24"/>
        </w:rPr>
        <w:t>, apo rishikimeve</w:t>
      </w:r>
      <w:r w:rsidR="0056740D" w:rsidRPr="00F3025F">
        <w:rPr>
          <w:rFonts w:ascii="Garamond" w:hAnsi="Garamond"/>
          <w:sz w:val="24"/>
          <w:szCs w:val="24"/>
        </w:rPr>
        <w:t xml:space="preserve"> të saj</w:t>
      </w:r>
      <w:r w:rsidRPr="00F3025F">
        <w:rPr>
          <w:rFonts w:ascii="Garamond" w:hAnsi="Garamond"/>
          <w:sz w:val="24"/>
          <w:szCs w:val="24"/>
        </w:rPr>
        <w:t>, apo ata</w:t>
      </w:r>
      <w:r w:rsidR="0056740D" w:rsidRPr="00F3025F">
        <w:rPr>
          <w:rFonts w:ascii="Garamond" w:hAnsi="Garamond"/>
          <w:sz w:val="24"/>
          <w:szCs w:val="24"/>
        </w:rPr>
        <w:t xml:space="preserve"> të cilë</w:t>
      </w:r>
      <w:r w:rsidRPr="00F3025F">
        <w:rPr>
          <w:rFonts w:ascii="Garamond" w:hAnsi="Garamond"/>
          <w:sz w:val="24"/>
          <w:szCs w:val="24"/>
        </w:rPr>
        <w:t>t zhvillonin instruksione për testet e fluturimit t</w:t>
      </w:r>
      <w:r w:rsidR="007D7869" w:rsidRPr="00F3025F">
        <w:rPr>
          <w:rFonts w:ascii="Garamond" w:hAnsi="Garamond"/>
          <w:sz w:val="24"/>
          <w:szCs w:val="24"/>
        </w:rPr>
        <w:t>ë</w:t>
      </w:r>
      <w:r w:rsidRPr="00F3025F">
        <w:rPr>
          <w:rFonts w:ascii="Garamond" w:hAnsi="Garamond"/>
          <w:sz w:val="24"/>
          <w:szCs w:val="24"/>
        </w:rPr>
        <w:t xml:space="preserve"> </w:t>
      </w:r>
      <w:r w:rsidR="00A42DDD" w:rsidRPr="00F3025F">
        <w:rPr>
          <w:rFonts w:ascii="Garamond" w:hAnsi="Garamond"/>
          <w:sz w:val="24"/>
          <w:szCs w:val="24"/>
        </w:rPr>
        <w:t>pilotëv</w:t>
      </w:r>
      <w:r w:rsidRPr="00F3025F">
        <w:rPr>
          <w:rFonts w:ascii="Garamond" w:hAnsi="Garamond"/>
          <w:sz w:val="24"/>
          <w:szCs w:val="24"/>
        </w:rPr>
        <w:t>e,</w:t>
      </w:r>
      <w:r w:rsidR="00F536B0" w:rsidRPr="00F3025F">
        <w:rPr>
          <w:rFonts w:ascii="Garamond" w:hAnsi="Garamond"/>
          <w:sz w:val="24"/>
          <w:szCs w:val="24"/>
        </w:rPr>
        <w:t xml:space="preserve"> do të </w:t>
      </w:r>
      <w:r w:rsidRPr="00F3025F">
        <w:rPr>
          <w:rFonts w:ascii="Garamond" w:hAnsi="Garamond"/>
          <w:sz w:val="24"/>
          <w:szCs w:val="24"/>
        </w:rPr>
        <w:t>kenë kategorizimet e tyre</w:t>
      </w:r>
      <w:r w:rsidR="00940902" w:rsidRPr="00F3025F">
        <w:rPr>
          <w:rFonts w:ascii="Garamond" w:hAnsi="Garamond"/>
          <w:sz w:val="24"/>
          <w:szCs w:val="24"/>
        </w:rPr>
        <w:t xml:space="preserve"> të testit </w:t>
      </w:r>
      <w:r w:rsidR="00877448" w:rsidRPr="00F3025F">
        <w:rPr>
          <w:rFonts w:ascii="Garamond" w:hAnsi="Garamond"/>
          <w:sz w:val="24"/>
          <w:szCs w:val="24"/>
        </w:rPr>
        <w:t>të fluturimit</w:t>
      </w:r>
      <w:r w:rsidRPr="00F3025F">
        <w:rPr>
          <w:rFonts w:ascii="Garamond" w:hAnsi="Garamond"/>
          <w:sz w:val="24"/>
          <w:szCs w:val="24"/>
        </w:rPr>
        <w:t xml:space="preserve"> t</w:t>
      </w:r>
      <w:r w:rsidR="007D7869" w:rsidRPr="00F3025F">
        <w:rPr>
          <w:rFonts w:ascii="Garamond" w:hAnsi="Garamond"/>
          <w:sz w:val="24"/>
          <w:szCs w:val="24"/>
        </w:rPr>
        <w:t>ë</w:t>
      </w:r>
      <w:r w:rsidRPr="00F3025F">
        <w:rPr>
          <w:rFonts w:ascii="Garamond" w:hAnsi="Garamond"/>
          <w:sz w:val="24"/>
          <w:szCs w:val="24"/>
        </w:rPr>
        <w:t xml:space="preserve"> konvertuara</w:t>
      </w:r>
      <w:r w:rsidR="00F2789A" w:rsidRPr="00F3025F">
        <w:rPr>
          <w:rFonts w:ascii="Garamond" w:hAnsi="Garamond"/>
          <w:sz w:val="24"/>
          <w:szCs w:val="24"/>
        </w:rPr>
        <w:t xml:space="preserve"> në </w:t>
      </w:r>
      <w:r w:rsidRPr="00F3025F">
        <w:rPr>
          <w:rFonts w:ascii="Garamond" w:hAnsi="Garamond"/>
          <w:sz w:val="24"/>
          <w:szCs w:val="24"/>
        </w:rPr>
        <w:t>kategorizime</w:t>
      </w:r>
      <w:r w:rsidR="00940902" w:rsidRPr="00F3025F">
        <w:rPr>
          <w:rFonts w:ascii="Garamond" w:hAnsi="Garamond"/>
          <w:sz w:val="24"/>
          <w:szCs w:val="24"/>
        </w:rPr>
        <w:t xml:space="preserve"> të testit </w:t>
      </w:r>
      <w:r w:rsidR="00877448" w:rsidRPr="00F3025F">
        <w:rPr>
          <w:rFonts w:ascii="Garamond" w:hAnsi="Garamond"/>
          <w:sz w:val="24"/>
          <w:szCs w:val="24"/>
        </w:rPr>
        <w:t>të fluturimit</w:t>
      </w:r>
      <w:r w:rsidR="00F2789A" w:rsidRPr="00F3025F">
        <w:rPr>
          <w:rFonts w:ascii="Garamond" w:hAnsi="Garamond"/>
          <w:sz w:val="24"/>
          <w:szCs w:val="24"/>
        </w:rPr>
        <w:t xml:space="preserve"> në </w:t>
      </w:r>
      <w:r w:rsidRPr="00F3025F">
        <w:rPr>
          <w:rFonts w:ascii="Garamond" w:hAnsi="Garamond"/>
          <w:sz w:val="24"/>
          <w:szCs w:val="24"/>
        </w:rPr>
        <w:t xml:space="preserve">përputhje </w:t>
      </w:r>
      <w:r w:rsidR="00063BCE" w:rsidRPr="00F3025F">
        <w:rPr>
          <w:rFonts w:ascii="Garamond" w:hAnsi="Garamond"/>
          <w:sz w:val="24"/>
          <w:szCs w:val="24"/>
        </w:rPr>
        <w:t>me aneks</w:t>
      </w:r>
      <w:r w:rsidRPr="00F3025F">
        <w:rPr>
          <w:rFonts w:ascii="Garamond" w:hAnsi="Garamond"/>
          <w:sz w:val="24"/>
          <w:szCs w:val="24"/>
        </w:rPr>
        <w:t>in I</w:t>
      </w:r>
      <w:r w:rsidR="007F6354" w:rsidRPr="00F3025F">
        <w:rPr>
          <w:rFonts w:ascii="Garamond" w:hAnsi="Garamond"/>
          <w:sz w:val="24"/>
          <w:szCs w:val="24"/>
        </w:rPr>
        <w:t xml:space="preserve"> të </w:t>
      </w:r>
      <w:r w:rsidR="004A6CCB" w:rsidRPr="00F3025F">
        <w:rPr>
          <w:rFonts w:ascii="Garamond" w:hAnsi="Garamond"/>
          <w:sz w:val="24"/>
          <w:szCs w:val="24"/>
        </w:rPr>
        <w:t>kësaj rregulloreje</w:t>
      </w:r>
      <w:r w:rsidRPr="00F3025F">
        <w:rPr>
          <w:rFonts w:ascii="Garamond" w:hAnsi="Garamond"/>
          <w:sz w:val="24"/>
          <w:szCs w:val="24"/>
        </w:rPr>
        <w:t xml:space="preserve"> dhe, ku është e aplikueshme, certifikatat e instrukt</w:t>
      </w:r>
      <w:r w:rsidR="00877448" w:rsidRPr="00F3025F">
        <w:rPr>
          <w:rFonts w:ascii="Garamond" w:hAnsi="Garamond"/>
          <w:sz w:val="24"/>
          <w:szCs w:val="24"/>
        </w:rPr>
        <w:t>orëve</w:t>
      </w:r>
      <w:r w:rsidRPr="00F3025F">
        <w:rPr>
          <w:rFonts w:ascii="Garamond" w:hAnsi="Garamond"/>
          <w:sz w:val="24"/>
          <w:szCs w:val="24"/>
        </w:rPr>
        <w:t xml:space="preserve"> t</w:t>
      </w:r>
      <w:r w:rsidR="007D7869" w:rsidRPr="00F3025F">
        <w:rPr>
          <w:rFonts w:ascii="Garamond" w:hAnsi="Garamond"/>
          <w:sz w:val="24"/>
          <w:szCs w:val="24"/>
        </w:rPr>
        <w:t>ë</w:t>
      </w:r>
      <w:r w:rsidRPr="00F3025F">
        <w:rPr>
          <w:rFonts w:ascii="Garamond" w:hAnsi="Garamond"/>
          <w:sz w:val="24"/>
          <w:szCs w:val="24"/>
        </w:rPr>
        <w:t xml:space="preserve"> testeve</w:t>
      </w:r>
      <w:r w:rsidR="00877448" w:rsidRPr="00F3025F">
        <w:rPr>
          <w:rFonts w:ascii="Garamond" w:hAnsi="Garamond"/>
          <w:sz w:val="24"/>
          <w:szCs w:val="24"/>
        </w:rPr>
        <w:t xml:space="preserve"> të fluturimit</w:t>
      </w:r>
      <w:r w:rsidRPr="00F3025F">
        <w:rPr>
          <w:rFonts w:ascii="Garamond" w:hAnsi="Garamond"/>
          <w:sz w:val="24"/>
          <w:szCs w:val="24"/>
        </w:rPr>
        <w:t xml:space="preserve"> nga Autoriteti i Aviacionit Civil Shqiptar</w:t>
      </w:r>
      <w:r w:rsidR="00F536B0" w:rsidRPr="00F3025F">
        <w:rPr>
          <w:rFonts w:ascii="Garamond" w:hAnsi="Garamond"/>
          <w:sz w:val="24"/>
          <w:szCs w:val="24"/>
        </w:rPr>
        <w:t xml:space="preserve"> që </w:t>
      </w:r>
      <w:r w:rsidRPr="00F3025F">
        <w:rPr>
          <w:rFonts w:ascii="Garamond" w:hAnsi="Garamond"/>
          <w:sz w:val="24"/>
          <w:szCs w:val="24"/>
        </w:rPr>
        <w:t>ka lëshuar kategorizimet e testit t</w:t>
      </w:r>
      <w:r w:rsidR="007D7869" w:rsidRPr="00F3025F">
        <w:rPr>
          <w:rFonts w:ascii="Garamond" w:hAnsi="Garamond"/>
          <w:sz w:val="24"/>
          <w:szCs w:val="24"/>
        </w:rPr>
        <w:t>ë</w:t>
      </w:r>
      <w:r w:rsidRPr="00F3025F">
        <w:rPr>
          <w:rFonts w:ascii="Garamond" w:hAnsi="Garamond"/>
          <w:sz w:val="24"/>
          <w:szCs w:val="24"/>
        </w:rPr>
        <w:t xml:space="preserve"> fluturimeve. </w:t>
      </w:r>
    </w:p>
    <w:p w14:paraId="5238AF49" w14:textId="44299F94" w:rsidR="00931419" w:rsidRPr="00F3025F" w:rsidRDefault="00931419" w:rsidP="00931419">
      <w:pPr>
        <w:pStyle w:val="ListParagraph"/>
        <w:widowControl w:val="0"/>
        <w:tabs>
          <w:tab w:val="left" w:pos="284"/>
        </w:tabs>
        <w:spacing w:after="0" w:line="240" w:lineRule="auto"/>
        <w:ind w:left="0" w:firstLine="284"/>
        <w:contextualSpacing w:val="0"/>
        <w:jc w:val="both"/>
        <w:rPr>
          <w:rFonts w:ascii="Garamond" w:hAnsi="Garamond"/>
          <w:sz w:val="24"/>
          <w:szCs w:val="24"/>
        </w:rPr>
      </w:pPr>
      <w:r w:rsidRPr="00F3025F">
        <w:rPr>
          <w:rFonts w:ascii="Garamond" w:hAnsi="Garamond"/>
          <w:sz w:val="24"/>
          <w:szCs w:val="24"/>
        </w:rPr>
        <w:t>2.</w:t>
      </w:r>
      <w:r w:rsidR="002D1124" w:rsidRPr="00F3025F">
        <w:rPr>
          <w:rFonts w:ascii="Garamond" w:hAnsi="Garamond"/>
          <w:sz w:val="24"/>
          <w:szCs w:val="24"/>
        </w:rPr>
        <w:t xml:space="preserve"> </w:t>
      </w:r>
      <w:r w:rsidRPr="00F3025F">
        <w:rPr>
          <w:rFonts w:ascii="Garamond" w:hAnsi="Garamond"/>
          <w:sz w:val="24"/>
          <w:szCs w:val="24"/>
        </w:rPr>
        <w:t>Konvertimi</w:t>
      </w:r>
      <w:r w:rsidR="006E6772" w:rsidRPr="00F3025F">
        <w:rPr>
          <w:rFonts w:ascii="Garamond" w:hAnsi="Garamond"/>
          <w:sz w:val="24"/>
          <w:szCs w:val="24"/>
        </w:rPr>
        <w:t xml:space="preserve"> duhet të </w:t>
      </w:r>
      <w:r w:rsidR="00877448" w:rsidRPr="00F3025F">
        <w:rPr>
          <w:rFonts w:ascii="Garamond" w:hAnsi="Garamond"/>
          <w:sz w:val="24"/>
          <w:szCs w:val="24"/>
        </w:rPr>
        <w:t>bëhet</w:t>
      </w:r>
      <w:r w:rsidR="00F2789A" w:rsidRPr="00F3025F">
        <w:rPr>
          <w:rFonts w:ascii="Garamond" w:hAnsi="Garamond"/>
          <w:sz w:val="24"/>
          <w:szCs w:val="24"/>
        </w:rPr>
        <w:t xml:space="preserve"> në </w:t>
      </w:r>
      <w:r w:rsidRPr="00F3025F">
        <w:rPr>
          <w:rFonts w:ascii="Garamond" w:hAnsi="Garamond"/>
          <w:sz w:val="24"/>
          <w:szCs w:val="24"/>
        </w:rPr>
        <w:t>përputhje me elementet e përcaktuara</w:t>
      </w:r>
      <w:r w:rsidR="00F2789A" w:rsidRPr="00F3025F">
        <w:rPr>
          <w:rFonts w:ascii="Garamond" w:hAnsi="Garamond"/>
          <w:sz w:val="24"/>
          <w:szCs w:val="24"/>
        </w:rPr>
        <w:t xml:space="preserve"> në </w:t>
      </w:r>
      <w:r w:rsidRPr="00F3025F">
        <w:rPr>
          <w:rFonts w:ascii="Garamond" w:hAnsi="Garamond"/>
          <w:sz w:val="24"/>
          <w:szCs w:val="24"/>
        </w:rPr>
        <w:t>një raport konvertimi</w:t>
      </w:r>
      <w:r w:rsidR="00F536B0" w:rsidRPr="00F3025F">
        <w:rPr>
          <w:rFonts w:ascii="Garamond" w:hAnsi="Garamond"/>
          <w:sz w:val="24"/>
          <w:szCs w:val="24"/>
        </w:rPr>
        <w:t xml:space="preserve"> që </w:t>
      </w:r>
      <w:r w:rsidRPr="00F3025F">
        <w:rPr>
          <w:rFonts w:ascii="Garamond" w:hAnsi="Garamond"/>
          <w:sz w:val="24"/>
          <w:szCs w:val="24"/>
        </w:rPr>
        <w:t>përputhet me kërkesat e përcaktuara</w:t>
      </w:r>
      <w:r w:rsidR="00F2789A" w:rsidRPr="00F3025F">
        <w:rPr>
          <w:rFonts w:ascii="Garamond" w:hAnsi="Garamond"/>
          <w:sz w:val="24"/>
          <w:szCs w:val="24"/>
        </w:rPr>
        <w:t xml:space="preserve"> në </w:t>
      </w:r>
      <w:r w:rsidR="00166B8A" w:rsidRPr="00F3025F">
        <w:rPr>
          <w:rFonts w:ascii="Garamond" w:hAnsi="Garamond"/>
          <w:sz w:val="24"/>
          <w:szCs w:val="24"/>
        </w:rPr>
        <w:t>n</w:t>
      </w:r>
      <w:r w:rsidRPr="00F3025F">
        <w:rPr>
          <w:rFonts w:ascii="Garamond" w:hAnsi="Garamond"/>
          <w:sz w:val="24"/>
          <w:szCs w:val="24"/>
        </w:rPr>
        <w:t>enin 4(4) dhe (5)</w:t>
      </w:r>
      <w:r w:rsidR="007F6354" w:rsidRPr="00F3025F">
        <w:rPr>
          <w:rFonts w:ascii="Garamond" w:hAnsi="Garamond"/>
          <w:sz w:val="24"/>
          <w:szCs w:val="24"/>
        </w:rPr>
        <w:t xml:space="preserve"> të </w:t>
      </w:r>
      <w:r w:rsidR="004A6CCB" w:rsidRPr="00F3025F">
        <w:rPr>
          <w:rFonts w:ascii="Garamond" w:hAnsi="Garamond"/>
          <w:sz w:val="24"/>
          <w:szCs w:val="24"/>
        </w:rPr>
        <w:t>kësaj rregulloreje</w:t>
      </w:r>
      <w:r w:rsidRPr="00F3025F">
        <w:rPr>
          <w:rFonts w:ascii="Garamond" w:hAnsi="Garamond"/>
          <w:sz w:val="24"/>
          <w:szCs w:val="24"/>
        </w:rPr>
        <w:t xml:space="preserve">. </w:t>
      </w:r>
    </w:p>
    <w:p w14:paraId="72025484" w14:textId="77777777" w:rsidR="00931419" w:rsidRPr="00F3025F" w:rsidRDefault="00931419" w:rsidP="00931419">
      <w:pPr>
        <w:pStyle w:val="ListParagraph"/>
        <w:widowControl w:val="0"/>
        <w:tabs>
          <w:tab w:val="left" w:pos="284"/>
        </w:tabs>
        <w:spacing w:after="0" w:line="240" w:lineRule="auto"/>
        <w:ind w:left="0" w:firstLine="284"/>
        <w:contextualSpacing w:val="0"/>
        <w:jc w:val="both"/>
        <w:rPr>
          <w:rFonts w:ascii="Garamond" w:hAnsi="Garamond"/>
          <w:sz w:val="24"/>
          <w:szCs w:val="24"/>
        </w:rPr>
      </w:pPr>
    </w:p>
    <w:p w14:paraId="5E713DFE" w14:textId="48C5005C" w:rsidR="00931419" w:rsidRPr="00F3025F" w:rsidRDefault="00931419" w:rsidP="00C53BED">
      <w:pPr>
        <w:widowControl w:val="0"/>
        <w:spacing w:after="0" w:line="240" w:lineRule="auto"/>
        <w:ind w:firstLine="284"/>
        <w:jc w:val="center"/>
        <w:rPr>
          <w:rFonts w:ascii="Garamond" w:hAnsi="Garamond"/>
          <w:sz w:val="24"/>
          <w:szCs w:val="24"/>
        </w:rPr>
      </w:pPr>
      <w:r w:rsidRPr="00F3025F">
        <w:rPr>
          <w:rFonts w:ascii="Garamond" w:hAnsi="Garamond"/>
          <w:sz w:val="24"/>
          <w:szCs w:val="24"/>
        </w:rPr>
        <w:t>Neni 7</w:t>
      </w:r>
    </w:p>
    <w:p w14:paraId="396424CC" w14:textId="3ED6F19B" w:rsidR="00931419" w:rsidRPr="00F3025F" w:rsidRDefault="00931419" w:rsidP="00C53BED">
      <w:pPr>
        <w:widowControl w:val="0"/>
        <w:spacing w:after="0" w:line="240" w:lineRule="auto"/>
        <w:ind w:firstLine="284"/>
        <w:jc w:val="center"/>
        <w:rPr>
          <w:rFonts w:ascii="Garamond" w:hAnsi="Garamond"/>
          <w:b/>
          <w:sz w:val="24"/>
          <w:szCs w:val="24"/>
        </w:rPr>
      </w:pPr>
      <w:r w:rsidRPr="00F3025F">
        <w:rPr>
          <w:rFonts w:ascii="Garamond" w:hAnsi="Garamond"/>
          <w:b/>
          <w:sz w:val="24"/>
          <w:szCs w:val="24"/>
        </w:rPr>
        <w:t>Licencat aktuale</w:t>
      </w:r>
      <w:r w:rsidR="00F9558F" w:rsidRPr="00F3025F">
        <w:rPr>
          <w:rFonts w:ascii="Garamond" w:hAnsi="Garamond"/>
          <w:b/>
          <w:sz w:val="24"/>
          <w:szCs w:val="24"/>
        </w:rPr>
        <w:t xml:space="preserve"> të inxhinierëve </w:t>
      </w:r>
      <w:r w:rsidR="00877448" w:rsidRPr="00F3025F">
        <w:rPr>
          <w:rFonts w:ascii="Garamond" w:hAnsi="Garamond"/>
          <w:b/>
          <w:sz w:val="24"/>
          <w:szCs w:val="24"/>
        </w:rPr>
        <w:t>të fluturimit</w:t>
      </w:r>
    </w:p>
    <w:p w14:paraId="51E472AF" w14:textId="77777777" w:rsidR="00931419" w:rsidRPr="00F3025F" w:rsidRDefault="00931419" w:rsidP="00931419">
      <w:pPr>
        <w:widowControl w:val="0"/>
        <w:spacing w:after="0" w:line="240" w:lineRule="auto"/>
        <w:ind w:firstLine="284"/>
        <w:jc w:val="both"/>
        <w:rPr>
          <w:rFonts w:ascii="Garamond" w:hAnsi="Garamond"/>
          <w:b/>
          <w:sz w:val="24"/>
          <w:szCs w:val="24"/>
        </w:rPr>
      </w:pPr>
    </w:p>
    <w:p w14:paraId="441095D7" w14:textId="3C492076" w:rsidR="00931419" w:rsidRPr="00F3025F" w:rsidRDefault="00C53BED" w:rsidP="00C53BED">
      <w:pPr>
        <w:pStyle w:val="Teksti"/>
      </w:pPr>
      <w:r w:rsidRPr="00F3025F">
        <w:t>1</w:t>
      </w:r>
      <w:r w:rsidR="000C57B2" w:rsidRPr="00F3025F">
        <w:t xml:space="preserve">. Në </w:t>
      </w:r>
      <w:r w:rsidR="00931419" w:rsidRPr="00F3025F">
        <w:t>mënyr</w:t>
      </w:r>
      <w:r w:rsidR="00F2789A" w:rsidRPr="00F3025F">
        <w:t>ë</w:t>
      </w:r>
      <w:r w:rsidR="00F536B0" w:rsidRPr="00F3025F">
        <w:t xml:space="preserve"> që </w:t>
      </w:r>
      <w:r w:rsidR="00931419" w:rsidRPr="00F3025F">
        <w:t>t</w:t>
      </w:r>
      <w:r w:rsidR="00F2789A" w:rsidRPr="00F3025F">
        <w:t>ë</w:t>
      </w:r>
      <w:r w:rsidR="00931419" w:rsidRPr="00F3025F">
        <w:t xml:space="preserve"> konvertohen licencat e inxhiniereve</w:t>
      </w:r>
      <w:r w:rsidR="00877448" w:rsidRPr="00F3025F">
        <w:t xml:space="preserve"> të fluturimit</w:t>
      </w:r>
      <w:r w:rsidR="00931419" w:rsidRPr="00F3025F">
        <w:t xml:space="preserve"> t</w:t>
      </w:r>
      <w:r w:rsidR="007D7869" w:rsidRPr="00F3025F">
        <w:t>ë</w:t>
      </w:r>
      <w:r w:rsidR="00931419" w:rsidRPr="00F3025F">
        <w:t xml:space="preserve"> lëshuara</w:t>
      </w:r>
      <w:r w:rsidR="00F2789A" w:rsidRPr="00F3025F">
        <w:t xml:space="preserve"> në </w:t>
      </w:r>
      <w:r w:rsidR="00931419" w:rsidRPr="00F3025F">
        <w:t xml:space="preserve">përputhje </w:t>
      </w:r>
      <w:r w:rsidR="00063BCE" w:rsidRPr="00F3025F">
        <w:t>me aneks</w:t>
      </w:r>
      <w:r w:rsidR="00931419" w:rsidRPr="00F3025F">
        <w:t>in I</w:t>
      </w:r>
      <w:r w:rsidR="00227F3B" w:rsidRPr="00F3025F">
        <w:t xml:space="preserve"> të Konventës </w:t>
      </w:r>
      <w:r w:rsidR="00931419" w:rsidRPr="00F3025F">
        <w:t>se Çikagos,</w:t>
      </w:r>
      <w:r w:rsidR="00F2789A" w:rsidRPr="00F3025F">
        <w:t xml:space="preserve"> në </w:t>
      </w:r>
      <w:r w:rsidR="00931419" w:rsidRPr="00F3025F">
        <w:t xml:space="preserve">licenca </w:t>
      </w:r>
      <w:r w:rsidR="004A6CCB" w:rsidRPr="00F3025F">
        <w:t xml:space="preserve">sipas pjesës </w:t>
      </w:r>
      <w:r w:rsidR="00931419" w:rsidRPr="00F3025F">
        <w:t>FCL, mbajtësit</w:t>
      </w:r>
      <w:r w:rsidR="006E6772" w:rsidRPr="00F3025F">
        <w:t xml:space="preserve"> duhet të </w:t>
      </w:r>
      <w:r w:rsidR="00931419" w:rsidRPr="00F3025F">
        <w:t>aplikojnë</w:t>
      </w:r>
      <w:r w:rsidR="00F2789A" w:rsidRPr="00F3025F">
        <w:t xml:space="preserve"> në </w:t>
      </w:r>
      <w:r w:rsidR="00931419" w:rsidRPr="00F3025F">
        <w:t>AAC,</w:t>
      </w:r>
      <w:r w:rsidR="00F2789A" w:rsidRPr="00F3025F">
        <w:t xml:space="preserve"> në </w:t>
      </w:r>
      <w:r w:rsidR="00931419" w:rsidRPr="00F3025F">
        <w:t>varësi t</w:t>
      </w:r>
      <w:r w:rsidR="007D7869" w:rsidRPr="00F3025F">
        <w:t>ë</w:t>
      </w:r>
      <w:r w:rsidR="00931419" w:rsidRPr="00F3025F">
        <w:t xml:space="preserve"> faktit nëse Shqipëria është shteti ku është lëshuar licenca. </w:t>
      </w:r>
    </w:p>
    <w:p w14:paraId="4B513305" w14:textId="77777777" w:rsidR="00931419" w:rsidRPr="00F3025F" w:rsidRDefault="00931419" w:rsidP="00C53BED">
      <w:pPr>
        <w:pStyle w:val="Teksti"/>
      </w:pPr>
    </w:p>
    <w:p w14:paraId="051F1F76" w14:textId="2DFC9A9A" w:rsidR="00931419" w:rsidRPr="00F3025F" w:rsidRDefault="00C53BED" w:rsidP="00C53BED">
      <w:pPr>
        <w:pStyle w:val="Teksti"/>
      </w:pPr>
      <w:r w:rsidRPr="00F3025F">
        <w:t xml:space="preserve">2. </w:t>
      </w:r>
      <w:r w:rsidR="00931419" w:rsidRPr="00F3025F">
        <w:t>Licencat e inxhiniereve</w:t>
      </w:r>
      <w:r w:rsidR="00877448" w:rsidRPr="00F3025F">
        <w:t xml:space="preserve"> të fluturimit</w:t>
      </w:r>
      <w:r w:rsidR="00F536B0" w:rsidRPr="00F3025F">
        <w:t xml:space="preserve"> do të </w:t>
      </w:r>
      <w:r w:rsidR="00931419" w:rsidRPr="00F3025F">
        <w:t>konvertohen</w:t>
      </w:r>
      <w:r w:rsidR="00F2789A" w:rsidRPr="00F3025F">
        <w:t xml:space="preserve"> në </w:t>
      </w:r>
      <w:r w:rsidR="00931419" w:rsidRPr="00F3025F">
        <w:t xml:space="preserve">licenca </w:t>
      </w:r>
      <w:r w:rsidR="004A6CCB" w:rsidRPr="00F3025F">
        <w:t xml:space="preserve">sipas pjesës </w:t>
      </w:r>
      <w:r w:rsidR="00931419" w:rsidRPr="00F3025F">
        <w:t>FCL</w:t>
      </w:r>
      <w:r w:rsidR="00F2789A" w:rsidRPr="00F3025F">
        <w:t xml:space="preserve"> në </w:t>
      </w:r>
      <w:r w:rsidR="00931419" w:rsidRPr="00F3025F">
        <w:t>përputhje me një raport konvertimi</w:t>
      </w:r>
      <w:r w:rsidR="00F536B0" w:rsidRPr="00F3025F">
        <w:t xml:space="preserve"> që </w:t>
      </w:r>
      <w:r w:rsidR="00931419" w:rsidRPr="00F3025F">
        <w:t>përputhet me kërkesat e përcaktuara</w:t>
      </w:r>
      <w:r w:rsidR="00F2789A" w:rsidRPr="00F3025F">
        <w:t xml:space="preserve"> në </w:t>
      </w:r>
      <w:r w:rsidR="00F9558F" w:rsidRPr="00F3025F">
        <w:t xml:space="preserve">nenin </w:t>
      </w:r>
      <w:r w:rsidR="00931419" w:rsidRPr="00F3025F">
        <w:t>4(4) dhe (5)</w:t>
      </w:r>
      <w:r w:rsidR="007F6354" w:rsidRPr="00F3025F">
        <w:t xml:space="preserve"> të </w:t>
      </w:r>
      <w:r w:rsidR="004A6CCB" w:rsidRPr="00F3025F">
        <w:t>kësaj rregulloreje</w:t>
      </w:r>
      <w:r w:rsidR="00931419" w:rsidRPr="00F3025F">
        <w:t xml:space="preserve">. </w:t>
      </w:r>
    </w:p>
    <w:p w14:paraId="17529A88" w14:textId="504CBBFD" w:rsidR="00931419" w:rsidRPr="00F3025F" w:rsidRDefault="00C53BED" w:rsidP="00C53BED">
      <w:pPr>
        <w:pStyle w:val="Teksti"/>
      </w:pPr>
      <w:r w:rsidRPr="00F3025F">
        <w:t>3</w:t>
      </w:r>
      <w:r w:rsidR="000C57B2" w:rsidRPr="00F3025F">
        <w:t xml:space="preserve">. Në </w:t>
      </w:r>
      <w:r w:rsidR="00931419" w:rsidRPr="00F3025F">
        <w:t xml:space="preserve">rast se </w:t>
      </w:r>
      <w:r w:rsidR="00E90EC1" w:rsidRPr="00F3025F">
        <w:t>aplikohet</w:t>
      </w:r>
      <w:r w:rsidR="00931419" w:rsidRPr="00F3025F">
        <w:t xml:space="preserve"> për licenc</w:t>
      </w:r>
      <w:r w:rsidR="006A1D18" w:rsidRPr="00F3025F">
        <w:t>ë</w:t>
      </w:r>
      <w:r w:rsidR="00931419" w:rsidRPr="00F3025F">
        <w:t xml:space="preserve"> t</w:t>
      </w:r>
      <w:r w:rsidR="007D7869" w:rsidRPr="00F3025F">
        <w:t>ë</w:t>
      </w:r>
      <w:r w:rsidR="00931419" w:rsidRPr="00F3025F">
        <w:t xml:space="preserve"> pilotit</w:t>
      </w:r>
      <w:r w:rsidR="003256FB" w:rsidRPr="00F3025F">
        <w:t xml:space="preserve"> të transportit</w:t>
      </w:r>
      <w:r w:rsidR="0061414D" w:rsidRPr="00F3025F">
        <w:t xml:space="preserve"> të linjës </w:t>
      </w:r>
      <w:r w:rsidR="00931419" w:rsidRPr="00F3025F">
        <w:t xml:space="preserve">ajrore (ATPL) për aeroplanë, </w:t>
      </w:r>
      <w:r w:rsidR="00E90EC1" w:rsidRPr="00F3025F">
        <w:t>kërkohet</w:t>
      </w:r>
      <w:r w:rsidR="00931419" w:rsidRPr="00F3025F">
        <w:t xml:space="preserve"> përputhje me dispozitat për kreditin</w:t>
      </w:r>
      <w:r w:rsidR="00F2789A" w:rsidRPr="00F3025F">
        <w:t xml:space="preserve"> në </w:t>
      </w:r>
      <w:r w:rsidR="00931419" w:rsidRPr="00F3025F">
        <w:t>FCL.510.A(c)(2</w:t>
      </w:r>
      <w:r w:rsidR="0062278D" w:rsidRPr="00F3025F">
        <w:t xml:space="preserve">) të </w:t>
      </w:r>
      <w:r w:rsidR="00F536B0" w:rsidRPr="00F3025F">
        <w:t xml:space="preserve">aneksit </w:t>
      </w:r>
      <w:r w:rsidR="00931419" w:rsidRPr="00F3025F">
        <w:t xml:space="preserve">1. </w:t>
      </w:r>
    </w:p>
    <w:p w14:paraId="13D419F4" w14:textId="77777777" w:rsidR="00931419" w:rsidRPr="00F3025F" w:rsidRDefault="00931419" w:rsidP="00931419">
      <w:pPr>
        <w:widowControl w:val="0"/>
        <w:tabs>
          <w:tab w:val="num" w:pos="0"/>
        </w:tabs>
        <w:spacing w:after="0" w:line="240" w:lineRule="auto"/>
        <w:ind w:firstLine="284"/>
        <w:jc w:val="both"/>
        <w:rPr>
          <w:rFonts w:ascii="Garamond" w:hAnsi="Garamond"/>
          <w:sz w:val="24"/>
          <w:szCs w:val="24"/>
        </w:rPr>
      </w:pPr>
    </w:p>
    <w:p w14:paraId="4AF46208" w14:textId="77777777" w:rsidR="00931419" w:rsidRPr="00F3025F" w:rsidRDefault="00931419" w:rsidP="00E9344E">
      <w:pPr>
        <w:widowControl w:val="0"/>
        <w:spacing w:after="0" w:line="240" w:lineRule="auto"/>
        <w:ind w:firstLine="284"/>
        <w:jc w:val="center"/>
        <w:rPr>
          <w:rFonts w:ascii="Garamond" w:hAnsi="Garamond"/>
          <w:sz w:val="24"/>
          <w:szCs w:val="24"/>
        </w:rPr>
      </w:pPr>
      <w:r w:rsidRPr="00F3025F">
        <w:rPr>
          <w:rFonts w:ascii="Garamond" w:hAnsi="Garamond"/>
          <w:sz w:val="24"/>
          <w:szCs w:val="24"/>
        </w:rPr>
        <w:t>Neni 8</w:t>
      </w:r>
    </w:p>
    <w:p w14:paraId="1C61B62F" w14:textId="5900E342" w:rsidR="00931419" w:rsidRPr="00F3025F" w:rsidRDefault="00931419" w:rsidP="00E9344E">
      <w:pPr>
        <w:widowControl w:val="0"/>
        <w:spacing w:after="0" w:line="240" w:lineRule="auto"/>
        <w:ind w:firstLine="284"/>
        <w:jc w:val="center"/>
        <w:rPr>
          <w:rFonts w:ascii="Garamond" w:hAnsi="Garamond"/>
          <w:b/>
          <w:sz w:val="24"/>
          <w:szCs w:val="24"/>
        </w:rPr>
      </w:pPr>
      <w:r w:rsidRPr="00F3025F">
        <w:rPr>
          <w:rFonts w:ascii="Garamond" w:hAnsi="Garamond"/>
          <w:b/>
          <w:sz w:val="24"/>
          <w:szCs w:val="24"/>
        </w:rPr>
        <w:t>Kushtet për pranimin e licencave të vendeve të tjera, apo kur Shqipëria të jetë anëtare e ZPEA-së sipas përcaktimeve</w:t>
      </w:r>
      <w:r w:rsidR="008E600E" w:rsidRPr="00F3025F">
        <w:rPr>
          <w:rFonts w:ascii="Garamond" w:hAnsi="Garamond"/>
          <w:b/>
          <w:sz w:val="24"/>
          <w:szCs w:val="24"/>
        </w:rPr>
        <w:t xml:space="preserve"> të Marrëveshjes </w:t>
      </w:r>
      <w:r w:rsidRPr="00F3025F">
        <w:rPr>
          <w:rFonts w:ascii="Garamond" w:hAnsi="Garamond"/>
          <w:b/>
          <w:sz w:val="24"/>
          <w:szCs w:val="24"/>
        </w:rPr>
        <w:t>Shumëpalëshe, nga ato vende</w:t>
      </w:r>
      <w:r w:rsidR="00F536B0" w:rsidRPr="00F3025F">
        <w:rPr>
          <w:rFonts w:ascii="Garamond" w:hAnsi="Garamond"/>
          <w:b/>
          <w:sz w:val="24"/>
          <w:szCs w:val="24"/>
        </w:rPr>
        <w:t xml:space="preserve"> që </w:t>
      </w:r>
      <w:r w:rsidRPr="00F3025F">
        <w:rPr>
          <w:rFonts w:ascii="Garamond" w:hAnsi="Garamond"/>
          <w:b/>
          <w:sz w:val="24"/>
          <w:szCs w:val="24"/>
        </w:rPr>
        <w:t>s</w:t>
      </w:r>
      <w:r w:rsidR="00FD54A7" w:rsidRPr="00F3025F">
        <w:rPr>
          <w:rFonts w:ascii="Garamond" w:hAnsi="Garamond"/>
          <w:b/>
          <w:sz w:val="24"/>
          <w:szCs w:val="24"/>
        </w:rPr>
        <w:t>’</w:t>
      </w:r>
      <w:r w:rsidRPr="00F3025F">
        <w:rPr>
          <w:rFonts w:ascii="Garamond" w:hAnsi="Garamond"/>
          <w:b/>
          <w:sz w:val="24"/>
          <w:szCs w:val="24"/>
        </w:rPr>
        <w:t>janë vende t</w:t>
      </w:r>
      <w:r w:rsidR="0061414D" w:rsidRPr="00F3025F">
        <w:rPr>
          <w:rFonts w:ascii="Garamond" w:hAnsi="Garamond"/>
          <w:b/>
          <w:sz w:val="24"/>
          <w:szCs w:val="24"/>
        </w:rPr>
        <w:t>ë</w:t>
      </w:r>
      <w:r w:rsidRPr="00F3025F">
        <w:rPr>
          <w:rFonts w:ascii="Garamond" w:hAnsi="Garamond"/>
          <w:b/>
          <w:sz w:val="24"/>
          <w:szCs w:val="24"/>
        </w:rPr>
        <w:t xml:space="preserve"> BE</w:t>
      </w:r>
      <w:r w:rsidR="00F536B0" w:rsidRPr="00F3025F">
        <w:rPr>
          <w:rFonts w:ascii="Garamond" w:hAnsi="Garamond"/>
          <w:b/>
          <w:sz w:val="24"/>
          <w:szCs w:val="24"/>
        </w:rPr>
        <w:t>-së</w:t>
      </w:r>
      <w:r w:rsidRPr="00F3025F">
        <w:rPr>
          <w:rFonts w:ascii="Garamond" w:hAnsi="Garamond"/>
          <w:b/>
          <w:sz w:val="24"/>
          <w:szCs w:val="24"/>
        </w:rPr>
        <w:t>, ose partnere t</w:t>
      </w:r>
      <w:r w:rsidR="007D7869" w:rsidRPr="00F3025F">
        <w:rPr>
          <w:rFonts w:ascii="Garamond" w:hAnsi="Garamond"/>
          <w:b/>
          <w:sz w:val="24"/>
          <w:szCs w:val="24"/>
        </w:rPr>
        <w:t>ë</w:t>
      </w:r>
      <w:r w:rsidRPr="00F3025F">
        <w:rPr>
          <w:rFonts w:ascii="Garamond" w:hAnsi="Garamond"/>
          <w:b/>
          <w:sz w:val="24"/>
          <w:szCs w:val="24"/>
        </w:rPr>
        <w:t xml:space="preserve"> ZPEA</w:t>
      </w:r>
      <w:r w:rsidR="00F536B0" w:rsidRPr="00F3025F">
        <w:rPr>
          <w:rFonts w:ascii="Garamond" w:hAnsi="Garamond"/>
          <w:b/>
          <w:sz w:val="24"/>
          <w:szCs w:val="24"/>
        </w:rPr>
        <w:t>-së</w:t>
      </w:r>
      <w:r w:rsidRPr="00F3025F">
        <w:rPr>
          <w:rFonts w:ascii="Garamond" w:hAnsi="Garamond"/>
          <w:b/>
          <w:sz w:val="24"/>
          <w:szCs w:val="24"/>
        </w:rPr>
        <w:t xml:space="preserve"> të quajtura vende</w:t>
      </w:r>
      <w:r w:rsidR="004F7C7D" w:rsidRPr="00F3025F">
        <w:rPr>
          <w:rFonts w:ascii="Garamond" w:hAnsi="Garamond"/>
          <w:b/>
          <w:sz w:val="24"/>
          <w:szCs w:val="24"/>
        </w:rPr>
        <w:t xml:space="preserve"> të tre</w:t>
      </w:r>
      <w:r w:rsidRPr="00F3025F">
        <w:rPr>
          <w:rFonts w:ascii="Garamond" w:hAnsi="Garamond"/>
          <w:b/>
          <w:sz w:val="24"/>
          <w:szCs w:val="24"/>
        </w:rPr>
        <w:t>ta</w:t>
      </w:r>
    </w:p>
    <w:p w14:paraId="6B96E46A" w14:textId="77777777" w:rsidR="00931419" w:rsidRPr="00F3025F" w:rsidRDefault="00931419" w:rsidP="00931419">
      <w:pPr>
        <w:widowControl w:val="0"/>
        <w:spacing w:after="0" w:line="240" w:lineRule="auto"/>
        <w:ind w:firstLine="284"/>
        <w:jc w:val="both"/>
        <w:rPr>
          <w:rFonts w:ascii="Garamond" w:hAnsi="Garamond"/>
          <w:sz w:val="24"/>
          <w:szCs w:val="24"/>
        </w:rPr>
      </w:pPr>
    </w:p>
    <w:p w14:paraId="16C5B151" w14:textId="09BBA799" w:rsidR="00931419" w:rsidRPr="00F3025F" w:rsidRDefault="00931419" w:rsidP="00931419">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1. Pa </w:t>
      </w:r>
      <w:r w:rsidR="007D7869" w:rsidRPr="00F3025F">
        <w:rPr>
          <w:rFonts w:ascii="Garamond" w:hAnsi="Garamond"/>
          <w:sz w:val="24"/>
          <w:szCs w:val="24"/>
        </w:rPr>
        <w:t xml:space="preserve">cenuar udhëzimin e ministrit nr. 3, datë </w:t>
      </w:r>
      <w:r w:rsidRPr="00F3025F">
        <w:rPr>
          <w:rFonts w:ascii="Garamond" w:hAnsi="Garamond"/>
          <w:sz w:val="24"/>
          <w:szCs w:val="24"/>
        </w:rPr>
        <w:t xml:space="preserve">7.2.2011 </w:t>
      </w:r>
      <w:r w:rsidR="00F536B0" w:rsidRPr="00F3025F">
        <w:rPr>
          <w:rFonts w:ascii="Garamond" w:hAnsi="Garamond"/>
          <w:sz w:val="24"/>
          <w:szCs w:val="24"/>
        </w:rPr>
        <w:t>“</w:t>
      </w:r>
      <w:r w:rsidRPr="00F3025F">
        <w:rPr>
          <w:rFonts w:ascii="Garamond" w:hAnsi="Garamond"/>
          <w:sz w:val="24"/>
          <w:szCs w:val="24"/>
        </w:rPr>
        <w:t>Për rregullat e përbashkëta në fushën e aviacionit civil</w:t>
      </w:r>
      <w:r w:rsidR="00F536B0" w:rsidRPr="00F3025F">
        <w:rPr>
          <w:rFonts w:ascii="Garamond" w:hAnsi="Garamond"/>
          <w:sz w:val="24"/>
          <w:szCs w:val="24"/>
        </w:rPr>
        <w:t>”</w:t>
      </w:r>
      <w:r w:rsidRPr="00F3025F">
        <w:rPr>
          <w:rFonts w:ascii="Garamond" w:hAnsi="Garamond"/>
          <w:sz w:val="24"/>
          <w:szCs w:val="24"/>
        </w:rPr>
        <w:t>, apo rishikimet e tij</w:t>
      </w:r>
      <w:r w:rsidR="00F2789A" w:rsidRPr="00F3025F">
        <w:rPr>
          <w:rFonts w:ascii="Garamond" w:hAnsi="Garamond"/>
          <w:sz w:val="24"/>
          <w:szCs w:val="24"/>
        </w:rPr>
        <w:t xml:space="preserve"> </w:t>
      </w:r>
      <w:r w:rsidRPr="00F3025F">
        <w:rPr>
          <w:rFonts w:ascii="Garamond" w:hAnsi="Garamond"/>
          <w:sz w:val="24"/>
          <w:szCs w:val="24"/>
        </w:rPr>
        <w:t>dhe kur nuk ka marrëveshje të tjera të lidhura ndërmjet RSH</w:t>
      </w:r>
      <w:r w:rsidR="0061414D" w:rsidRPr="00F3025F">
        <w:rPr>
          <w:rFonts w:ascii="Garamond" w:hAnsi="Garamond"/>
          <w:sz w:val="24"/>
          <w:szCs w:val="24"/>
        </w:rPr>
        <w:t>-së</w:t>
      </w:r>
      <w:r w:rsidRPr="00F3025F">
        <w:rPr>
          <w:rFonts w:ascii="Garamond" w:hAnsi="Garamond"/>
          <w:sz w:val="24"/>
          <w:szCs w:val="24"/>
        </w:rPr>
        <w:t xml:space="preserve"> dhe një vendi tjetër apo vendi të tretë, sipas përcaktimeve të Marrëveshjes Shumëpalëshe, që mbulon licencimin e pilotit, RSH</w:t>
      </w:r>
      <w:r w:rsidR="00D371D0" w:rsidRPr="00F3025F">
        <w:rPr>
          <w:rFonts w:ascii="Garamond" w:hAnsi="Garamond"/>
          <w:sz w:val="24"/>
          <w:szCs w:val="24"/>
        </w:rPr>
        <w:t>-ja</w:t>
      </w:r>
      <w:r w:rsidRPr="00F3025F">
        <w:rPr>
          <w:rFonts w:ascii="Garamond" w:hAnsi="Garamond"/>
          <w:sz w:val="24"/>
          <w:szCs w:val="24"/>
        </w:rPr>
        <w:t xml:space="preserve"> mund të pranojë licencat, vlerësimet apo certifikatat e vendit tjetër dhe certifikatat mjekësore përkatëse të lëshuara nga ose në emër të atij vendi, në përputhje me dispozitat </w:t>
      </w:r>
      <w:r w:rsidR="00F536B0" w:rsidRPr="00F3025F">
        <w:rPr>
          <w:rFonts w:ascii="Garamond" w:hAnsi="Garamond"/>
          <w:sz w:val="24"/>
          <w:szCs w:val="24"/>
        </w:rPr>
        <w:t xml:space="preserve">e aneksit </w:t>
      </w:r>
      <w:r w:rsidRPr="00F3025F">
        <w:rPr>
          <w:rFonts w:ascii="Garamond" w:hAnsi="Garamond"/>
          <w:sz w:val="24"/>
          <w:szCs w:val="24"/>
        </w:rPr>
        <w:t xml:space="preserve">III të </w:t>
      </w:r>
      <w:r w:rsidR="004A6CCB" w:rsidRPr="00F3025F">
        <w:rPr>
          <w:rFonts w:ascii="Garamond" w:hAnsi="Garamond"/>
          <w:sz w:val="24"/>
          <w:szCs w:val="24"/>
        </w:rPr>
        <w:t>kësaj rregulloreje</w:t>
      </w:r>
      <w:r w:rsidRPr="00F3025F">
        <w:rPr>
          <w:rFonts w:ascii="Garamond" w:hAnsi="Garamond"/>
          <w:sz w:val="24"/>
          <w:szCs w:val="24"/>
        </w:rPr>
        <w:t>.</w:t>
      </w:r>
    </w:p>
    <w:p w14:paraId="0AF47785" w14:textId="3FA21D4E" w:rsidR="00931419" w:rsidRPr="00F3025F" w:rsidRDefault="00931419" w:rsidP="00931419">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2. </w:t>
      </w:r>
      <w:r w:rsidR="00227F3B" w:rsidRPr="00F3025F">
        <w:rPr>
          <w:rFonts w:ascii="Garamond" w:hAnsi="Garamond"/>
          <w:sz w:val="24"/>
          <w:szCs w:val="24"/>
        </w:rPr>
        <w:t>Aplikantë</w:t>
      </w:r>
      <w:r w:rsidRPr="00F3025F">
        <w:rPr>
          <w:rFonts w:ascii="Garamond" w:hAnsi="Garamond"/>
          <w:sz w:val="24"/>
          <w:szCs w:val="24"/>
        </w:rPr>
        <w:t xml:space="preserve">t për licenca </w:t>
      </w:r>
      <w:r w:rsidR="004A6CCB" w:rsidRPr="00F3025F">
        <w:rPr>
          <w:rFonts w:ascii="Garamond" w:hAnsi="Garamond"/>
          <w:sz w:val="24"/>
          <w:szCs w:val="24"/>
        </w:rPr>
        <w:t xml:space="preserve">sipas pjesës </w:t>
      </w:r>
      <w:r w:rsidRPr="00F3025F">
        <w:rPr>
          <w:rFonts w:ascii="Garamond" w:hAnsi="Garamond"/>
          <w:sz w:val="24"/>
          <w:szCs w:val="24"/>
        </w:rPr>
        <w:t>FCL</w:t>
      </w:r>
      <w:r w:rsidR="00F536B0" w:rsidRPr="00F3025F">
        <w:rPr>
          <w:rFonts w:ascii="Garamond" w:hAnsi="Garamond"/>
          <w:sz w:val="24"/>
          <w:szCs w:val="24"/>
        </w:rPr>
        <w:t xml:space="preserve"> që</w:t>
      </w:r>
      <w:r w:rsidR="00877448" w:rsidRPr="00F3025F">
        <w:rPr>
          <w:rFonts w:ascii="Garamond" w:hAnsi="Garamond"/>
          <w:sz w:val="24"/>
          <w:szCs w:val="24"/>
        </w:rPr>
        <w:t xml:space="preserve"> kanë </w:t>
      </w:r>
      <w:r w:rsidRPr="00F3025F">
        <w:rPr>
          <w:rFonts w:ascii="Garamond" w:hAnsi="Garamond"/>
          <w:sz w:val="24"/>
          <w:szCs w:val="24"/>
        </w:rPr>
        <w:t>ndërkohe</w:t>
      </w:r>
      <w:r w:rsidR="00DA7E84" w:rsidRPr="00F3025F">
        <w:rPr>
          <w:rFonts w:ascii="Garamond" w:hAnsi="Garamond"/>
          <w:sz w:val="24"/>
          <w:szCs w:val="24"/>
        </w:rPr>
        <w:t xml:space="preserve"> të paktën</w:t>
      </w:r>
      <w:r w:rsidRPr="00F3025F">
        <w:rPr>
          <w:rFonts w:ascii="Garamond" w:hAnsi="Garamond"/>
          <w:sz w:val="24"/>
          <w:szCs w:val="24"/>
        </w:rPr>
        <w:t xml:space="preserve"> një licenc</w:t>
      </w:r>
      <w:r w:rsidR="006A1D18" w:rsidRPr="00F3025F">
        <w:rPr>
          <w:rFonts w:ascii="Garamond" w:hAnsi="Garamond"/>
          <w:sz w:val="24"/>
          <w:szCs w:val="24"/>
        </w:rPr>
        <w:t>ë</w:t>
      </w:r>
      <w:r w:rsidRPr="00F3025F">
        <w:rPr>
          <w:rFonts w:ascii="Garamond" w:hAnsi="Garamond"/>
          <w:sz w:val="24"/>
          <w:szCs w:val="24"/>
        </w:rPr>
        <w:t xml:space="preserve"> ekuivalente, kategorizim, apo certifikat</w:t>
      </w:r>
      <w:r w:rsidR="00420FE7" w:rsidRPr="00F3025F">
        <w:rPr>
          <w:rFonts w:ascii="Garamond" w:hAnsi="Garamond"/>
          <w:sz w:val="24"/>
          <w:szCs w:val="24"/>
        </w:rPr>
        <w:t>ë</w:t>
      </w:r>
      <w:r w:rsidRPr="00F3025F">
        <w:rPr>
          <w:rFonts w:ascii="Garamond" w:hAnsi="Garamond"/>
          <w:sz w:val="24"/>
          <w:szCs w:val="24"/>
        </w:rPr>
        <w:t xml:space="preserve"> t</w:t>
      </w:r>
      <w:r w:rsidR="0061414D" w:rsidRPr="00F3025F">
        <w:rPr>
          <w:rFonts w:ascii="Garamond" w:hAnsi="Garamond"/>
          <w:sz w:val="24"/>
          <w:szCs w:val="24"/>
        </w:rPr>
        <w:t>ë</w:t>
      </w:r>
      <w:r w:rsidRPr="00F3025F">
        <w:rPr>
          <w:rFonts w:ascii="Garamond" w:hAnsi="Garamond"/>
          <w:sz w:val="24"/>
          <w:szCs w:val="24"/>
        </w:rPr>
        <w:t xml:space="preserve"> lëshuar</w:t>
      </w:r>
      <w:r w:rsidR="00F2789A" w:rsidRPr="00F3025F">
        <w:rPr>
          <w:rFonts w:ascii="Garamond" w:hAnsi="Garamond"/>
          <w:sz w:val="24"/>
          <w:szCs w:val="24"/>
        </w:rPr>
        <w:t xml:space="preserve"> në </w:t>
      </w:r>
      <w:r w:rsidRPr="00F3025F">
        <w:rPr>
          <w:rFonts w:ascii="Garamond" w:hAnsi="Garamond"/>
          <w:sz w:val="24"/>
          <w:szCs w:val="24"/>
        </w:rPr>
        <w:t xml:space="preserve">përputhje </w:t>
      </w:r>
      <w:r w:rsidR="00063BCE" w:rsidRPr="00F3025F">
        <w:rPr>
          <w:rFonts w:ascii="Garamond" w:hAnsi="Garamond"/>
          <w:sz w:val="24"/>
          <w:szCs w:val="24"/>
        </w:rPr>
        <w:t>me aneks</w:t>
      </w:r>
      <w:r w:rsidRPr="00F3025F">
        <w:rPr>
          <w:rFonts w:ascii="Garamond" w:hAnsi="Garamond"/>
          <w:sz w:val="24"/>
          <w:szCs w:val="24"/>
        </w:rPr>
        <w:t>in I</w:t>
      </w:r>
      <w:r w:rsidR="00227F3B" w:rsidRPr="00F3025F">
        <w:rPr>
          <w:rFonts w:ascii="Garamond" w:hAnsi="Garamond"/>
          <w:sz w:val="24"/>
          <w:szCs w:val="24"/>
        </w:rPr>
        <w:t xml:space="preserve"> të Konventës </w:t>
      </w:r>
      <w:r w:rsidRPr="00F3025F">
        <w:rPr>
          <w:rFonts w:ascii="Garamond" w:hAnsi="Garamond"/>
          <w:sz w:val="24"/>
          <w:szCs w:val="24"/>
        </w:rPr>
        <w:t>se Çikagos nga një vend tjetër apo vend i tret</w:t>
      </w:r>
      <w:r w:rsidR="00C2593A" w:rsidRPr="00F3025F">
        <w:rPr>
          <w:rFonts w:ascii="Garamond" w:hAnsi="Garamond"/>
          <w:sz w:val="24"/>
          <w:szCs w:val="24"/>
        </w:rPr>
        <w:t>ë</w:t>
      </w:r>
      <w:r w:rsidRPr="00F3025F">
        <w:rPr>
          <w:rFonts w:ascii="Garamond" w:hAnsi="Garamond"/>
          <w:sz w:val="24"/>
          <w:szCs w:val="24"/>
        </w:rPr>
        <w:t>, sipas përcaktimeve të Marrëveshjes Shumëpalëshe</w:t>
      </w:r>
      <w:r w:rsidR="006E6772" w:rsidRPr="00F3025F">
        <w:rPr>
          <w:rFonts w:ascii="Garamond" w:hAnsi="Garamond"/>
          <w:sz w:val="24"/>
          <w:szCs w:val="24"/>
        </w:rPr>
        <w:t xml:space="preserve"> duhet të </w:t>
      </w:r>
      <w:r w:rsidRPr="00F3025F">
        <w:rPr>
          <w:rFonts w:ascii="Garamond" w:hAnsi="Garamond"/>
          <w:sz w:val="24"/>
          <w:szCs w:val="24"/>
        </w:rPr>
        <w:t>përputhen me</w:t>
      </w:r>
      <w:r w:rsidR="008A750D" w:rsidRPr="00F3025F">
        <w:rPr>
          <w:rFonts w:ascii="Garamond" w:hAnsi="Garamond"/>
          <w:sz w:val="24"/>
          <w:szCs w:val="24"/>
        </w:rPr>
        <w:t xml:space="preserve"> të gjith</w:t>
      </w:r>
      <w:r w:rsidRPr="00F3025F">
        <w:rPr>
          <w:rFonts w:ascii="Garamond" w:hAnsi="Garamond"/>
          <w:sz w:val="24"/>
          <w:szCs w:val="24"/>
        </w:rPr>
        <w:t xml:space="preserve">a kërkesat </w:t>
      </w:r>
      <w:r w:rsidR="00F536B0" w:rsidRPr="00F3025F">
        <w:rPr>
          <w:rFonts w:ascii="Garamond" w:hAnsi="Garamond"/>
          <w:sz w:val="24"/>
          <w:szCs w:val="24"/>
        </w:rPr>
        <w:t xml:space="preserve">e aneksit </w:t>
      </w:r>
      <w:r w:rsidRPr="00F3025F">
        <w:rPr>
          <w:rFonts w:ascii="Garamond" w:hAnsi="Garamond"/>
          <w:sz w:val="24"/>
          <w:szCs w:val="24"/>
        </w:rPr>
        <w:t>I,</w:t>
      </w:r>
      <w:r w:rsidR="007F6354" w:rsidRPr="00F3025F">
        <w:rPr>
          <w:rFonts w:ascii="Garamond" w:hAnsi="Garamond"/>
          <w:sz w:val="24"/>
          <w:szCs w:val="24"/>
        </w:rPr>
        <w:t xml:space="preserve"> të </w:t>
      </w:r>
      <w:r w:rsidR="004A6CCB" w:rsidRPr="00F3025F">
        <w:rPr>
          <w:rFonts w:ascii="Garamond" w:hAnsi="Garamond"/>
          <w:sz w:val="24"/>
          <w:szCs w:val="24"/>
        </w:rPr>
        <w:t>kësaj rregulloreje</w:t>
      </w:r>
      <w:r w:rsidRPr="00F3025F">
        <w:rPr>
          <w:rFonts w:ascii="Garamond" w:hAnsi="Garamond"/>
          <w:sz w:val="24"/>
          <w:szCs w:val="24"/>
        </w:rPr>
        <w:t>, përveç faktit</w:t>
      </w:r>
      <w:r w:rsidR="00F536B0" w:rsidRPr="00F3025F">
        <w:rPr>
          <w:rFonts w:ascii="Garamond" w:hAnsi="Garamond"/>
          <w:sz w:val="24"/>
          <w:szCs w:val="24"/>
        </w:rPr>
        <w:t xml:space="preserve"> që</w:t>
      </w:r>
      <w:r w:rsidR="00F2789A" w:rsidRPr="00F3025F">
        <w:rPr>
          <w:rFonts w:ascii="Garamond" w:hAnsi="Garamond"/>
          <w:sz w:val="24"/>
          <w:szCs w:val="24"/>
        </w:rPr>
        <w:t xml:space="preserve"> </w:t>
      </w:r>
      <w:r w:rsidRPr="00F3025F">
        <w:rPr>
          <w:rFonts w:ascii="Garamond" w:hAnsi="Garamond"/>
          <w:sz w:val="24"/>
          <w:szCs w:val="24"/>
        </w:rPr>
        <w:t>kërkesat për kohëzgjatjen e kursit, numrin e leksioneve dhe orët e trajnimeve specifike</w:t>
      </w:r>
      <w:r w:rsidR="00671230" w:rsidRPr="00F3025F">
        <w:rPr>
          <w:rFonts w:ascii="Garamond" w:hAnsi="Garamond"/>
          <w:sz w:val="24"/>
          <w:szCs w:val="24"/>
        </w:rPr>
        <w:t xml:space="preserve"> mund të </w:t>
      </w:r>
      <w:r w:rsidRPr="00F3025F">
        <w:rPr>
          <w:rFonts w:ascii="Garamond" w:hAnsi="Garamond"/>
          <w:sz w:val="24"/>
          <w:szCs w:val="24"/>
        </w:rPr>
        <w:t xml:space="preserve">reduktohen. </w:t>
      </w:r>
    </w:p>
    <w:p w14:paraId="2C1170EC" w14:textId="41EE4E5B" w:rsidR="00931419" w:rsidRPr="00F3025F" w:rsidRDefault="00931419" w:rsidP="00931419">
      <w:pPr>
        <w:widowControl w:val="0"/>
        <w:spacing w:after="0" w:line="240" w:lineRule="auto"/>
        <w:ind w:firstLine="284"/>
        <w:jc w:val="both"/>
        <w:rPr>
          <w:rFonts w:ascii="Garamond" w:hAnsi="Garamond"/>
          <w:sz w:val="24"/>
          <w:szCs w:val="24"/>
        </w:rPr>
      </w:pPr>
      <w:r w:rsidRPr="00F3025F">
        <w:rPr>
          <w:rFonts w:ascii="Garamond" w:hAnsi="Garamond"/>
          <w:sz w:val="24"/>
          <w:szCs w:val="24"/>
        </w:rPr>
        <w:t>3. Krediti</w:t>
      </w:r>
      <w:r w:rsidR="00F536B0" w:rsidRPr="00F3025F">
        <w:rPr>
          <w:rFonts w:ascii="Garamond" w:hAnsi="Garamond"/>
          <w:sz w:val="24"/>
          <w:szCs w:val="24"/>
        </w:rPr>
        <w:t xml:space="preserve"> që </w:t>
      </w:r>
      <w:r w:rsidRPr="00F3025F">
        <w:rPr>
          <w:rFonts w:ascii="Garamond" w:hAnsi="Garamond"/>
          <w:sz w:val="24"/>
          <w:szCs w:val="24"/>
        </w:rPr>
        <w:t>i jepet aplikantit</w:t>
      </w:r>
      <w:r w:rsidR="00F536B0" w:rsidRPr="00F3025F">
        <w:rPr>
          <w:rFonts w:ascii="Garamond" w:hAnsi="Garamond"/>
          <w:sz w:val="24"/>
          <w:szCs w:val="24"/>
        </w:rPr>
        <w:t xml:space="preserve"> do të </w:t>
      </w:r>
      <w:r w:rsidRPr="00F3025F">
        <w:rPr>
          <w:rFonts w:ascii="Garamond" w:hAnsi="Garamond"/>
          <w:sz w:val="24"/>
          <w:szCs w:val="24"/>
        </w:rPr>
        <w:t>vendoset nga Autoriteti i Aviacionit Civil, si institucioni kompetent i shtetit, tek i cili aplikon piloti mbi baz</w:t>
      </w:r>
      <w:r w:rsidR="0061414D" w:rsidRPr="00F3025F">
        <w:rPr>
          <w:rFonts w:ascii="Garamond" w:hAnsi="Garamond"/>
          <w:sz w:val="24"/>
          <w:szCs w:val="24"/>
        </w:rPr>
        <w:t>ë</w:t>
      </w:r>
      <w:r w:rsidRPr="00F3025F">
        <w:rPr>
          <w:rFonts w:ascii="Garamond" w:hAnsi="Garamond"/>
          <w:sz w:val="24"/>
          <w:szCs w:val="24"/>
        </w:rPr>
        <w:t xml:space="preserve"> t</w:t>
      </w:r>
      <w:r w:rsidR="0061414D" w:rsidRPr="00F3025F">
        <w:rPr>
          <w:rFonts w:ascii="Garamond" w:hAnsi="Garamond"/>
          <w:sz w:val="24"/>
          <w:szCs w:val="24"/>
        </w:rPr>
        <w:t>ë</w:t>
      </w:r>
      <w:r w:rsidRPr="00F3025F">
        <w:rPr>
          <w:rFonts w:ascii="Garamond" w:hAnsi="Garamond"/>
          <w:sz w:val="24"/>
          <w:szCs w:val="24"/>
        </w:rPr>
        <w:t xml:space="preserve"> rekomandimeve t</w:t>
      </w:r>
      <w:r w:rsidR="0061414D" w:rsidRPr="00F3025F">
        <w:rPr>
          <w:rFonts w:ascii="Garamond" w:hAnsi="Garamond"/>
          <w:sz w:val="24"/>
          <w:szCs w:val="24"/>
        </w:rPr>
        <w:t>ë</w:t>
      </w:r>
      <w:r w:rsidRPr="00F3025F">
        <w:rPr>
          <w:rFonts w:ascii="Garamond" w:hAnsi="Garamond"/>
          <w:sz w:val="24"/>
          <w:szCs w:val="24"/>
        </w:rPr>
        <w:t xml:space="preserve"> një organizate t</w:t>
      </w:r>
      <w:r w:rsidR="0061414D" w:rsidRPr="00F3025F">
        <w:rPr>
          <w:rFonts w:ascii="Garamond" w:hAnsi="Garamond"/>
          <w:sz w:val="24"/>
          <w:szCs w:val="24"/>
        </w:rPr>
        <w:t>ë</w:t>
      </w:r>
      <w:r w:rsidRPr="00F3025F">
        <w:rPr>
          <w:rFonts w:ascii="Garamond" w:hAnsi="Garamond"/>
          <w:sz w:val="24"/>
          <w:szCs w:val="24"/>
        </w:rPr>
        <w:t xml:space="preserve"> aprovuar trajnimin. </w:t>
      </w:r>
    </w:p>
    <w:p w14:paraId="28B3F7CE" w14:textId="70028B89" w:rsidR="00931419" w:rsidRPr="00F3025F" w:rsidRDefault="00931419" w:rsidP="00931419">
      <w:pPr>
        <w:widowControl w:val="0"/>
        <w:spacing w:after="0" w:line="240" w:lineRule="auto"/>
        <w:ind w:firstLine="284"/>
        <w:jc w:val="both"/>
        <w:rPr>
          <w:rFonts w:ascii="Garamond" w:hAnsi="Garamond"/>
          <w:sz w:val="24"/>
          <w:szCs w:val="24"/>
        </w:rPr>
      </w:pPr>
      <w:r w:rsidRPr="00F3025F">
        <w:rPr>
          <w:rFonts w:ascii="Garamond" w:hAnsi="Garamond"/>
          <w:sz w:val="24"/>
          <w:szCs w:val="24"/>
        </w:rPr>
        <w:t>4.</w:t>
      </w:r>
      <w:r w:rsidR="00EF5D27">
        <w:rPr>
          <w:rFonts w:ascii="Garamond" w:hAnsi="Garamond"/>
          <w:sz w:val="24"/>
          <w:szCs w:val="24"/>
        </w:rPr>
        <w:t xml:space="preserve"> </w:t>
      </w:r>
      <w:r w:rsidRPr="00F3025F">
        <w:rPr>
          <w:rFonts w:ascii="Garamond" w:hAnsi="Garamond"/>
          <w:sz w:val="24"/>
          <w:szCs w:val="24"/>
        </w:rPr>
        <w:t xml:space="preserve">Mbajtësit e një ATPL lëshuar nga ose në emër të një vendi tjetër apo vendi të tretë, sipas përcaktimeve të Marrëveshjes Shumëpalëshe, në përputhje </w:t>
      </w:r>
      <w:r w:rsidR="00063BCE" w:rsidRPr="00F3025F">
        <w:rPr>
          <w:rFonts w:ascii="Garamond" w:hAnsi="Garamond"/>
          <w:sz w:val="24"/>
          <w:szCs w:val="24"/>
        </w:rPr>
        <w:t>me aneks</w:t>
      </w:r>
      <w:r w:rsidRPr="00F3025F">
        <w:rPr>
          <w:rFonts w:ascii="Garamond" w:hAnsi="Garamond"/>
          <w:sz w:val="24"/>
          <w:szCs w:val="24"/>
        </w:rPr>
        <w:t>in I të Konventës së Çikagos, të cilët</w:t>
      </w:r>
      <w:r w:rsidR="00877448" w:rsidRPr="00F3025F">
        <w:rPr>
          <w:rFonts w:ascii="Garamond" w:hAnsi="Garamond"/>
          <w:sz w:val="24"/>
          <w:szCs w:val="24"/>
        </w:rPr>
        <w:t xml:space="preserve"> kanë </w:t>
      </w:r>
      <w:r w:rsidRPr="00F3025F">
        <w:rPr>
          <w:rFonts w:ascii="Garamond" w:hAnsi="Garamond"/>
          <w:sz w:val="24"/>
          <w:szCs w:val="24"/>
        </w:rPr>
        <w:t>plotësuar kërkesat e përvojës për lëshimin e një ATPL</w:t>
      </w:r>
      <w:r w:rsidR="00F2789A" w:rsidRPr="00F3025F">
        <w:rPr>
          <w:rFonts w:ascii="Garamond" w:hAnsi="Garamond"/>
          <w:sz w:val="24"/>
          <w:szCs w:val="24"/>
        </w:rPr>
        <w:t xml:space="preserve"> në </w:t>
      </w:r>
      <w:r w:rsidRPr="00F3025F">
        <w:rPr>
          <w:rFonts w:ascii="Garamond" w:hAnsi="Garamond"/>
          <w:sz w:val="24"/>
          <w:szCs w:val="24"/>
        </w:rPr>
        <w:t xml:space="preserve">kategorinë e avionit përkatës, siç është përcaktuar në </w:t>
      </w:r>
      <w:r w:rsidR="00AA5D24" w:rsidRPr="00F3025F">
        <w:rPr>
          <w:rFonts w:ascii="Garamond" w:hAnsi="Garamond"/>
          <w:sz w:val="24"/>
          <w:szCs w:val="24"/>
        </w:rPr>
        <w:t>n</w:t>
      </w:r>
      <w:r w:rsidRPr="00F3025F">
        <w:rPr>
          <w:rFonts w:ascii="Garamond" w:hAnsi="Garamond"/>
          <w:sz w:val="24"/>
          <w:szCs w:val="24"/>
        </w:rPr>
        <w:t xml:space="preserve">ënujësen F </w:t>
      </w:r>
      <w:r w:rsidR="00F536B0" w:rsidRPr="00F3025F">
        <w:rPr>
          <w:rFonts w:ascii="Garamond" w:hAnsi="Garamond"/>
          <w:sz w:val="24"/>
          <w:szCs w:val="24"/>
        </w:rPr>
        <w:t>të aneksit</w:t>
      </w:r>
      <w:r w:rsidRPr="00F3025F">
        <w:rPr>
          <w:rFonts w:ascii="Garamond" w:hAnsi="Garamond"/>
          <w:sz w:val="24"/>
          <w:szCs w:val="24"/>
        </w:rPr>
        <w:t xml:space="preserve"> I të </w:t>
      </w:r>
      <w:r w:rsidR="004A6CCB" w:rsidRPr="00F3025F">
        <w:rPr>
          <w:rFonts w:ascii="Garamond" w:hAnsi="Garamond"/>
          <w:sz w:val="24"/>
          <w:szCs w:val="24"/>
        </w:rPr>
        <w:t>kësaj rregulloreje</w:t>
      </w:r>
      <w:r w:rsidRPr="00F3025F">
        <w:rPr>
          <w:rFonts w:ascii="Garamond" w:hAnsi="Garamond"/>
          <w:sz w:val="24"/>
          <w:szCs w:val="24"/>
        </w:rPr>
        <w:t>, mund t</w:t>
      </w:r>
      <w:r w:rsidR="00FD54A7" w:rsidRPr="00F3025F">
        <w:rPr>
          <w:rFonts w:ascii="Garamond" w:hAnsi="Garamond"/>
          <w:sz w:val="24"/>
          <w:szCs w:val="24"/>
        </w:rPr>
        <w:t>’</w:t>
      </w:r>
      <w:r w:rsidRPr="00F3025F">
        <w:rPr>
          <w:rFonts w:ascii="Garamond" w:hAnsi="Garamond"/>
          <w:sz w:val="24"/>
          <w:szCs w:val="24"/>
        </w:rPr>
        <w:t>i jepet kredit i plotë për sa i përket kërkesave për t</w:t>
      </w:r>
      <w:r w:rsidR="00FD54A7" w:rsidRPr="00F3025F">
        <w:rPr>
          <w:rFonts w:ascii="Garamond" w:hAnsi="Garamond"/>
          <w:sz w:val="24"/>
          <w:szCs w:val="24"/>
        </w:rPr>
        <w:t>’</w:t>
      </w:r>
      <w:r w:rsidRPr="00F3025F">
        <w:rPr>
          <w:rFonts w:ascii="Garamond" w:hAnsi="Garamond"/>
          <w:sz w:val="24"/>
          <w:szCs w:val="24"/>
        </w:rPr>
        <w:t>iu nënshtruar një kursi trajnimi para se të ndërmarrin provimin teorik</w:t>
      </w:r>
      <w:r w:rsidR="002F74CC" w:rsidRPr="00F3025F">
        <w:rPr>
          <w:rFonts w:ascii="Garamond" w:hAnsi="Garamond"/>
          <w:sz w:val="24"/>
          <w:szCs w:val="24"/>
        </w:rPr>
        <w:t xml:space="preserve"> të njohur</w:t>
      </w:r>
      <w:r w:rsidRPr="00F3025F">
        <w:rPr>
          <w:rFonts w:ascii="Garamond" w:hAnsi="Garamond"/>
          <w:sz w:val="24"/>
          <w:szCs w:val="24"/>
        </w:rPr>
        <w:t>ive dhe testin e aftësisë, me kusht që licenca e vendit t</w:t>
      </w:r>
      <w:r w:rsidR="0061414D" w:rsidRPr="00F3025F">
        <w:rPr>
          <w:rFonts w:ascii="Garamond" w:hAnsi="Garamond"/>
          <w:sz w:val="24"/>
          <w:szCs w:val="24"/>
        </w:rPr>
        <w:t>ë</w:t>
      </w:r>
      <w:r w:rsidRPr="00F3025F">
        <w:rPr>
          <w:rFonts w:ascii="Garamond" w:hAnsi="Garamond"/>
          <w:sz w:val="24"/>
          <w:szCs w:val="24"/>
        </w:rPr>
        <w:t xml:space="preserve"> tret</w:t>
      </w:r>
      <w:r w:rsidR="0061414D" w:rsidRPr="00F3025F">
        <w:rPr>
          <w:rFonts w:ascii="Garamond" w:hAnsi="Garamond"/>
          <w:sz w:val="24"/>
          <w:szCs w:val="24"/>
        </w:rPr>
        <w:t>ë</w:t>
      </w:r>
      <w:r w:rsidRPr="00F3025F">
        <w:rPr>
          <w:rFonts w:ascii="Garamond" w:hAnsi="Garamond"/>
          <w:sz w:val="24"/>
          <w:szCs w:val="24"/>
        </w:rPr>
        <w:t xml:space="preserve"> t</w:t>
      </w:r>
      <w:r w:rsidR="0061414D" w:rsidRPr="00F3025F">
        <w:rPr>
          <w:rFonts w:ascii="Garamond" w:hAnsi="Garamond"/>
          <w:sz w:val="24"/>
          <w:szCs w:val="24"/>
        </w:rPr>
        <w:t>ë</w:t>
      </w:r>
      <w:r w:rsidRPr="00F3025F">
        <w:rPr>
          <w:rFonts w:ascii="Garamond" w:hAnsi="Garamond"/>
          <w:sz w:val="24"/>
          <w:szCs w:val="24"/>
        </w:rPr>
        <w:t xml:space="preserve"> përmbaj</w:t>
      </w:r>
      <w:r w:rsidR="0061414D" w:rsidRPr="00F3025F">
        <w:rPr>
          <w:rFonts w:ascii="Garamond" w:hAnsi="Garamond"/>
          <w:sz w:val="24"/>
          <w:szCs w:val="24"/>
        </w:rPr>
        <w:t>ë</w:t>
      </w:r>
      <w:r w:rsidRPr="00F3025F">
        <w:rPr>
          <w:rFonts w:ascii="Garamond" w:hAnsi="Garamond"/>
          <w:sz w:val="24"/>
          <w:szCs w:val="24"/>
        </w:rPr>
        <w:t xml:space="preserve"> një kategorizim</w:t>
      </w:r>
      <w:r w:rsidR="004D45D8" w:rsidRPr="00F3025F">
        <w:rPr>
          <w:rFonts w:ascii="Garamond" w:hAnsi="Garamond"/>
          <w:sz w:val="24"/>
          <w:szCs w:val="24"/>
        </w:rPr>
        <w:t xml:space="preserve"> të vlef</w:t>
      </w:r>
      <w:r w:rsidRPr="00F3025F">
        <w:rPr>
          <w:rFonts w:ascii="Garamond" w:hAnsi="Garamond"/>
          <w:sz w:val="24"/>
          <w:szCs w:val="24"/>
        </w:rPr>
        <w:t>shëm</w:t>
      </w:r>
      <w:r w:rsidR="00A70663" w:rsidRPr="00F3025F">
        <w:rPr>
          <w:rFonts w:ascii="Garamond" w:hAnsi="Garamond"/>
          <w:sz w:val="24"/>
          <w:szCs w:val="24"/>
        </w:rPr>
        <w:t xml:space="preserve"> të tipit </w:t>
      </w:r>
      <w:r w:rsidRPr="00F3025F">
        <w:rPr>
          <w:rFonts w:ascii="Garamond" w:hAnsi="Garamond"/>
          <w:sz w:val="24"/>
          <w:szCs w:val="24"/>
        </w:rPr>
        <w:t>për avionin që do të përd</w:t>
      </w:r>
      <w:r w:rsidR="00227F3B" w:rsidRPr="00F3025F">
        <w:rPr>
          <w:rFonts w:ascii="Garamond" w:hAnsi="Garamond"/>
          <w:sz w:val="24"/>
          <w:szCs w:val="24"/>
        </w:rPr>
        <w:t>orët</w:t>
      </w:r>
      <w:r w:rsidRPr="00F3025F">
        <w:rPr>
          <w:rFonts w:ascii="Garamond" w:hAnsi="Garamond"/>
          <w:sz w:val="24"/>
          <w:szCs w:val="24"/>
        </w:rPr>
        <w:t xml:space="preserve"> për testin e aftësisë për ATPL. </w:t>
      </w:r>
    </w:p>
    <w:p w14:paraId="12C1485E" w14:textId="3C925B27" w:rsidR="00931419" w:rsidRPr="00F3025F" w:rsidRDefault="00931419" w:rsidP="00931419">
      <w:pPr>
        <w:widowControl w:val="0"/>
        <w:spacing w:after="0" w:line="240" w:lineRule="auto"/>
        <w:ind w:firstLine="284"/>
        <w:jc w:val="both"/>
        <w:rPr>
          <w:rFonts w:ascii="Garamond" w:hAnsi="Garamond"/>
          <w:sz w:val="24"/>
          <w:szCs w:val="24"/>
        </w:rPr>
      </w:pPr>
      <w:r w:rsidRPr="00F3025F">
        <w:rPr>
          <w:rFonts w:ascii="Garamond" w:hAnsi="Garamond"/>
          <w:sz w:val="24"/>
          <w:szCs w:val="24"/>
        </w:rPr>
        <w:t>5. Kategorizimet e tipit për aeroplan ose helikopter mund të lëshohen për mbajtësit e licencës</w:t>
      </w:r>
      <w:r w:rsidR="00F2789A" w:rsidRPr="00F3025F">
        <w:rPr>
          <w:rFonts w:ascii="Garamond" w:hAnsi="Garamond"/>
          <w:sz w:val="24"/>
          <w:szCs w:val="24"/>
        </w:rPr>
        <w:t xml:space="preserve"> </w:t>
      </w:r>
      <w:r w:rsidR="004A6CCB" w:rsidRPr="00F3025F">
        <w:rPr>
          <w:rFonts w:ascii="Garamond" w:hAnsi="Garamond"/>
          <w:sz w:val="24"/>
          <w:szCs w:val="24"/>
        </w:rPr>
        <w:t xml:space="preserve">sipas pjesës </w:t>
      </w:r>
      <w:r w:rsidRPr="00F3025F">
        <w:rPr>
          <w:rFonts w:ascii="Garamond" w:hAnsi="Garamond"/>
          <w:sz w:val="24"/>
          <w:szCs w:val="24"/>
        </w:rPr>
        <w:t>FCL,</w:t>
      </w:r>
      <w:r w:rsidR="0056740D" w:rsidRPr="00F3025F">
        <w:rPr>
          <w:rFonts w:ascii="Garamond" w:hAnsi="Garamond"/>
          <w:sz w:val="24"/>
          <w:szCs w:val="24"/>
        </w:rPr>
        <w:t xml:space="preserve"> të cilë</w:t>
      </w:r>
      <w:r w:rsidRPr="00F3025F">
        <w:rPr>
          <w:rFonts w:ascii="Garamond" w:hAnsi="Garamond"/>
          <w:sz w:val="24"/>
          <w:szCs w:val="24"/>
        </w:rPr>
        <w:t>t</w:t>
      </w:r>
      <w:r w:rsidR="00F2789A" w:rsidRPr="00F3025F">
        <w:rPr>
          <w:rFonts w:ascii="Garamond" w:hAnsi="Garamond"/>
          <w:sz w:val="24"/>
          <w:szCs w:val="24"/>
        </w:rPr>
        <w:t xml:space="preserve"> </w:t>
      </w:r>
      <w:r w:rsidRPr="00F3025F">
        <w:rPr>
          <w:rFonts w:ascii="Garamond" w:hAnsi="Garamond"/>
          <w:sz w:val="24"/>
          <w:szCs w:val="24"/>
        </w:rPr>
        <w:t>përputhen me kërkesat për lëshimin e këtyre kategorizimeve t</w:t>
      </w:r>
      <w:r w:rsidR="0061414D" w:rsidRPr="00F3025F">
        <w:rPr>
          <w:rFonts w:ascii="Garamond" w:hAnsi="Garamond"/>
          <w:sz w:val="24"/>
          <w:szCs w:val="24"/>
        </w:rPr>
        <w:t>ë</w:t>
      </w:r>
      <w:r w:rsidRPr="00F3025F">
        <w:rPr>
          <w:rFonts w:ascii="Garamond" w:hAnsi="Garamond"/>
          <w:sz w:val="24"/>
          <w:szCs w:val="24"/>
        </w:rPr>
        <w:t xml:space="preserve"> përcaktuara nga ai vend. Kategorizime</w:t>
      </w:r>
      <w:r w:rsidR="0056740D" w:rsidRPr="00F3025F">
        <w:rPr>
          <w:rFonts w:ascii="Garamond" w:hAnsi="Garamond"/>
          <w:sz w:val="24"/>
          <w:szCs w:val="24"/>
        </w:rPr>
        <w:t xml:space="preserve"> të tilla</w:t>
      </w:r>
      <w:r w:rsidR="00F536B0" w:rsidRPr="00F3025F">
        <w:rPr>
          <w:rFonts w:ascii="Garamond" w:hAnsi="Garamond"/>
          <w:sz w:val="24"/>
          <w:szCs w:val="24"/>
        </w:rPr>
        <w:t xml:space="preserve"> do të </w:t>
      </w:r>
      <w:r w:rsidRPr="00F3025F">
        <w:rPr>
          <w:rFonts w:ascii="Garamond" w:hAnsi="Garamond"/>
          <w:sz w:val="24"/>
          <w:szCs w:val="24"/>
        </w:rPr>
        <w:t>kufizohen</w:t>
      </w:r>
      <w:r w:rsidR="00F2789A" w:rsidRPr="00F3025F">
        <w:rPr>
          <w:rFonts w:ascii="Garamond" w:hAnsi="Garamond"/>
          <w:sz w:val="24"/>
          <w:szCs w:val="24"/>
        </w:rPr>
        <w:t xml:space="preserve"> në </w:t>
      </w:r>
      <w:r w:rsidRPr="00F3025F">
        <w:rPr>
          <w:rFonts w:ascii="Garamond" w:hAnsi="Garamond"/>
          <w:sz w:val="24"/>
          <w:szCs w:val="24"/>
        </w:rPr>
        <w:t>avionët e riregjistruar</w:t>
      </w:r>
      <w:r w:rsidR="00F2789A" w:rsidRPr="00F3025F">
        <w:rPr>
          <w:rFonts w:ascii="Garamond" w:hAnsi="Garamond"/>
          <w:sz w:val="24"/>
          <w:szCs w:val="24"/>
        </w:rPr>
        <w:t xml:space="preserve"> në </w:t>
      </w:r>
      <w:r w:rsidRPr="00F3025F">
        <w:rPr>
          <w:rFonts w:ascii="Garamond" w:hAnsi="Garamond"/>
          <w:sz w:val="24"/>
          <w:szCs w:val="24"/>
        </w:rPr>
        <w:t>ketë vend. Ky kufizim</w:t>
      </w:r>
      <w:r w:rsidR="00671230" w:rsidRPr="00F3025F">
        <w:rPr>
          <w:rFonts w:ascii="Garamond" w:hAnsi="Garamond"/>
          <w:sz w:val="24"/>
          <w:szCs w:val="24"/>
        </w:rPr>
        <w:t xml:space="preserve"> mund të </w:t>
      </w:r>
      <w:r w:rsidRPr="00F3025F">
        <w:rPr>
          <w:rFonts w:ascii="Garamond" w:hAnsi="Garamond"/>
          <w:sz w:val="24"/>
          <w:szCs w:val="24"/>
        </w:rPr>
        <w:t>hiqet kur piloti</w:t>
      </w:r>
      <w:r w:rsidR="00F2789A" w:rsidRPr="00F3025F">
        <w:rPr>
          <w:rFonts w:ascii="Garamond" w:hAnsi="Garamond"/>
          <w:sz w:val="24"/>
          <w:szCs w:val="24"/>
        </w:rPr>
        <w:t xml:space="preserve"> </w:t>
      </w:r>
      <w:r w:rsidRPr="00F3025F">
        <w:rPr>
          <w:rFonts w:ascii="Garamond" w:hAnsi="Garamond"/>
          <w:sz w:val="24"/>
          <w:szCs w:val="24"/>
        </w:rPr>
        <w:t>t</w:t>
      </w:r>
      <w:r w:rsidR="0061414D" w:rsidRPr="00F3025F">
        <w:rPr>
          <w:rFonts w:ascii="Garamond" w:hAnsi="Garamond"/>
          <w:sz w:val="24"/>
          <w:szCs w:val="24"/>
        </w:rPr>
        <w:t>ë</w:t>
      </w:r>
      <w:r w:rsidRPr="00F3025F">
        <w:rPr>
          <w:rFonts w:ascii="Garamond" w:hAnsi="Garamond"/>
          <w:sz w:val="24"/>
          <w:szCs w:val="24"/>
        </w:rPr>
        <w:t xml:space="preserve"> përputhet me kërkesat</w:t>
      </w:r>
      <w:r w:rsidR="00F2789A" w:rsidRPr="00F3025F">
        <w:rPr>
          <w:rFonts w:ascii="Garamond" w:hAnsi="Garamond"/>
          <w:sz w:val="24"/>
          <w:szCs w:val="24"/>
        </w:rPr>
        <w:t xml:space="preserve"> në </w:t>
      </w:r>
      <w:r w:rsidR="00BE3EB0" w:rsidRPr="00F3025F">
        <w:rPr>
          <w:rFonts w:ascii="Garamond" w:hAnsi="Garamond"/>
          <w:sz w:val="24"/>
          <w:szCs w:val="24"/>
        </w:rPr>
        <w:t>pikën</w:t>
      </w:r>
      <w:r w:rsidRPr="00F3025F">
        <w:rPr>
          <w:rFonts w:ascii="Garamond" w:hAnsi="Garamond"/>
          <w:sz w:val="24"/>
          <w:szCs w:val="24"/>
        </w:rPr>
        <w:t xml:space="preserve"> C 1 t</w:t>
      </w:r>
      <w:r w:rsidR="0061414D" w:rsidRPr="00F3025F">
        <w:rPr>
          <w:rFonts w:ascii="Garamond" w:hAnsi="Garamond"/>
          <w:sz w:val="24"/>
          <w:szCs w:val="24"/>
        </w:rPr>
        <w:t>ë</w:t>
      </w:r>
      <w:r w:rsidRPr="00F3025F">
        <w:rPr>
          <w:rFonts w:ascii="Garamond" w:hAnsi="Garamond"/>
          <w:sz w:val="24"/>
          <w:szCs w:val="24"/>
        </w:rPr>
        <w:t xml:space="preserve"> </w:t>
      </w:r>
      <w:r w:rsidR="001F0770" w:rsidRPr="00F3025F">
        <w:rPr>
          <w:rFonts w:ascii="Garamond" w:hAnsi="Garamond"/>
          <w:sz w:val="24"/>
          <w:szCs w:val="24"/>
        </w:rPr>
        <w:t>a</w:t>
      </w:r>
      <w:r w:rsidRPr="00F3025F">
        <w:rPr>
          <w:rFonts w:ascii="Garamond" w:hAnsi="Garamond"/>
          <w:sz w:val="24"/>
          <w:szCs w:val="24"/>
        </w:rPr>
        <w:t xml:space="preserve">neksin III. </w:t>
      </w:r>
    </w:p>
    <w:p w14:paraId="1C01FF1D" w14:textId="77777777" w:rsidR="00931419" w:rsidRPr="00F3025F" w:rsidRDefault="00931419" w:rsidP="00931419">
      <w:pPr>
        <w:widowControl w:val="0"/>
        <w:spacing w:after="0" w:line="240" w:lineRule="auto"/>
        <w:ind w:firstLine="284"/>
        <w:jc w:val="both"/>
        <w:rPr>
          <w:rFonts w:ascii="Garamond" w:hAnsi="Garamond"/>
          <w:i/>
          <w:sz w:val="24"/>
          <w:szCs w:val="24"/>
        </w:rPr>
      </w:pPr>
    </w:p>
    <w:p w14:paraId="32A0D7D2" w14:textId="77777777" w:rsidR="00931419" w:rsidRPr="00F3025F" w:rsidRDefault="00931419" w:rsidP="00E9344E">
      <w:pPr>
        <w:widowControl w:val="0"/>
        <w:spacing w:after="0" w:line="240" w:lineRule="auto"/>
        <w:ind w:firstLine="284"/>
        <w:jc w:val="center"/>
        <w:rPr>
          <w:rFonts w:ascii="Garamond" w:hAnsi="Garamond"/>
          <w:sz w:val="24"/>
          <w:szCs w:val="24"/>
        </w:rPr>
      </w:pPr>
      <w:r w:rsidRPr="00F3025F">
        <w:rPr>
          <w:rFonts w:ascii="Garamond" w:hAnsi="Garamond"/>
          <w:sz w:val="24"/>
          <w:szCs w:val="24"/>
        </w:rPr>
        <w:t>Neni 9</w:t>
      </w:r>
    </w:p>
    <w:p w14:paraId="5F845839" w14:textId="570258F7" w:rsidR="00931419" w:rsidRPr="00F3025F" w:rsidRDefault="00931419" w:rsidP="00E9344E">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Krediti për trajnimin e nisur para zbatimit të </w:t>
      </w:r>
      <w:r w:rsidR="004A6CCB" w:rsidRPr="00F3025F">
        <w:rPr>
          <w:rFonts w:ascii="Garamond" w:hAnsi="Garamond"/>
          <w:b/>
          <w:sz w:val="24"/>
          <w:szCs w:val="24"/>
        </w:rPr>
        <w:t>kësaj rregulloreje</w:t>
      </w:r>
    </w:p>
    <w:p w14:paraId="733960BD" w14:textId="77777777" w:rsidR="00931419" w:rsidRPr="00F3025F" w:rsidRDefault="00931419" w:rsidP="00931419">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p>
    <w:p w14:paraId="7B413149" w14:textId="1872617B" w:rsidR="00931419" w:rsidRPr="00F3025F" w:rsidRDefault="00931419" w:rsidP="00931419">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0C57B2" w:rsidRPr="00F3025F">
        <w:rPr>
          <w:rFonts w:ascii="Garamond" w:hAnsi="Garamond"/>
          <w:sz w:val="24"/>
          <w:szCs w:val="24"/>
        </w:rPr>
        <w:t xml:space="preserve">. Në </w:t>
      </w:r>
      <w:r w:rsidRPr="00F3025F">
        <w:rPr>
          <w:rFonts w:ascii="Garamond" w:hAnsi="Garamond"/>
          <w:sz w:val="24"/>
          <w:szCs w:val="24"/>
        </w:rPr>
        <w:t>lidhje me lëshimin e</w:t>
      </w:r>
      <w:r w:rsidR="00F2789A" w:rsidRPr="00F3025F">
        <w:rPr>
          <w:rFonts w:ascii="Garamond" w:hAnsi="Garamond"/>
          <w:sz w:val="24"/>
          <w:szCs w:val="24"/>
        </w:rPr>
        <w:t xml:space="preserve"> </w:t>
      </w:r>
      <w:r w:rsidRPr="00F3025F">
        <w:rPr>
          <w:rFonts w:ascii="Garamond" w:hAnsi="Garamond"/>
          <w:sz w:val="24"/>
          <w:szCs w:val="24"/>
        </w:rPr>
        <w:t xml:space="preserve">licencave sipas </w:t>
      </w:r>
      <w:r w:rsidR="004F7C7D" w:rsidRPr="00F3025F">
        <w:rPr>
          <w:rFonts w:ascii="Garamond" w:hAnsi="Garamond"/>
          <w:sz w:val="24"/>
          <w:szCs w:val="24"/>
        </w:rPr>
        <w:t>pjesës</w:t>
      </w:r>
      <w:r w:rsidRPr="00F3025F">
        <w:rPr>
          <w:rFonts w:ascii="Garamond" w:hAnsi="Garamond"/>
          <w:sz w:val="24"/>
          <w:szCs w:val="24"/>
        </w:rPr>
        <w:t xml:space="preserve">-FCL në përputhje </w:t>
      </w:r>
      <w:r w:rsidR="00063BCE" w:rsidRPr="00F3025F">
        <w:rPr>
          <w:rFonts w:ascii="Garamond" w:hAnsi="Garamond"/>
          <w:sz w:val="24"/>
          <w:szCs w:val="24"/>
        </w:rPr>
        <w:t>me aneks</w:t>
      </w:r>
      <w:r w:rsidRPr="00F3025F">
        <w:rPr>
          <w:rFonts w:ascii="Garamond" w:hAnsi="Garamond"/>
          <w:sz w:val="24"/>
          <w:szCs w:val="24"/>
        </w:rPr>
        <w:t>in I, trajnimit t</w:t>
      </w:r>
      <w:r w:rsidR="0061414D" w:rsidRPr="00F3025F">
        <w:rPr>
          <w:rFonts w:ascii="Garamond" w:hAnsi="Garamond"/>
          <w:sz w:val="24"/>
          <w:szCs w:val="24"/>
        </w:rPr>
        <w:t>ë</w:t>
      </w:r>
      <w:r w:rsidRPr="00F3025F">
        <w:rPr>
          <w:rFonts w:ascii="Garamond" w:hAnsi="Garamond"/>
          <w:sz w:val="24"/>
          <w:szCs w:val="24"/>
        </w:rPr>
        <w:t xml:space="preserve"> nisur përpara zbatimit të </w:t>
      </w:r>
      <w:r w:rsidR="004A6CCB" w:rsidRPr="00F3025F">
        <w:rPr>
          <w:rFonts w:ascii="Garamond" w:hAnsi="Garamond"/>
          <w:sz w:val="24"/>
          <w:szCs w:val="24"/>
        </w:rPr>
        <w:t>kësaj rregulloreje</w:t>
      </w:r>
      <w:r w:rsidR="00F2789A" w:rsidRPr="00F3025F">
        <w:rPr>
          <w:rFonts w:ascii="Garamond" w:hAnsi="Garamond"/>
          <w:sz w:val="24"/>
          <w:szCs w:val="24"/>
        </w:rPr>
        <w:t xml:space="preserve"> në </w:t>
      </w:r>
      <w:r w:rsidRPr="00F3025F">
        <w:rPr>
          <w:rFonts w:ascii="Garamond" w:hAnsi="Garamond"/>
          <w:sz w:val="24"/>
          <w:szCs w:val="24"/>
        </w:rPr>
        <w:t>përputhje me kërkesat dhe procedurat e Autoriteteve</w:t>
      </w:r>
      <w:r w:rsidR="008E600E" w:rsidRPr="00F3025F">
        <w:rPr>
          <w:rFonts w:ascii="Garamond" w:hAnsi="Garamond"/>
          <w:sz w:val="24"/>
          <w:szCs w:val="24"/>
        </w:rPr>
        <w:t xml:space="preserve"> të përbashkëta </w:t>
      </w:r>
      <w:r w:rsidRPr="00F3025F">
        <w:rPr>
          <w:rFonts w:ascii="Garamond" w:hAnsi="Garamond"/>
          <w:sz w:val="24"/>
          <w:szCs w:val="24"/>
        </w:rPr>
        <w:t>të Aviacionit, nën mbikëqyrjen rregullatorë të Republikës</w:t>
      </w:r>
      <w:r w:rsidR="0056740D" w:rsidRPr="00F3025F">
        <w:rPr>
          <w:rFonts w:ascii="Garamond" w:hAnsi="Garamond"/>
          <w:sz w:val="24"/>
          <w:szCs w:val="24"/>
        </w:rPr>
        <w:t xml:space="preserve"> së Shqipërisë</w:t>
      </w:r>
      <w:r w:rsidRPr="00F3025F">
        <w:rPr>
          <w:rFonts w:ascii="Garamond" w:hAnsi="Garamond"/>
          <w:sz w:val="24"/>
          <w:szCs w:val="24"/>
        </w:rPr>
        <w:t>, t</w:t>
      </w:r>
      <w:r w:rsidR="0061414D" w:rsidRPr="00F3025F">
        <w:rPr>
          <w:rFonts w:ascii="Garamond" w:hAnsi="Garamond"/>
          <w:sz w:val="24"/>
          <w:szCs w:val="24"/>
        </w:rPr>
        <w:t>ë</w:t>
      </w:r>
      <w:r w:rsidRPr="00F3025F">
        <w:rPr>
          <w:rFonts w:ascii="Garamond" w:hAnsi="Garamond"/>
          <w:sz w:val="24"/>
          <w:szCs w:val="24"/>
        </w:rPr>
        <w:t xml:space="preserve"> rekomanduar për njohje reciproke në kuadër të sistemit të Autoriteteve të Përbashkëta </w:t>
      </w:r>
      <w:r w:rsidR="004F7C7D" w:rsidRPr="00F3025F">
        <w:rPr>
          <w:rFonts w:ascii="Garamond" w:hAnsi="Garamond"/>
          <w:sz w:val="24"/>
          <w:szCs w:val="24"/>
        </w:rPr>
        <w:t>të Aviacionit në lidhje me JAR-</w:t>
      </w:r>
      <w:r w:rsidRPr="00F3025F">
        <w:rPr>
          <w:rFonts w:ascii="Garamond" w:hAnsi="Garamond"/>
          <w:sz w:val="24"/>
          <w:szCs w:val="24"/>
        </w:rPr>
        <w:t>et përkatëse, do t</w:t>
      </w:r>
      <w:r w:rsidR="00FD54A7" w:rsidRPr="00F3025F">
        <w:rPr>
          <w:rFonts w:ascii="Garamond" w:hAnsi="Garamond"/>
          <w:sz w:val="24"/>
          <w:szCs w:val="24"/>
        </w:rPr>
        <w:t>’</w:t>
      </w:r>
      <w:r w:rsidRPr="00F3025F">
        <w:rPr>
          <w:rFonts w:ascii="Garamond" w:hAnsi="Garamond"/>
          <w:sz w:val="24"/>
          <w:szCs w:val="24"/>
        </w:rPr>
        <w:t>i jepet</w:t>
      </w:r>
      <w:r w:rsidR="00F2789A" w:rsidRPr="00F3025F">
        <w:rPr>
          <w:rFonts w:ascii="Garamond" w:hAnsi="Garamond"/>
          <w:sz w:val="24"/>
          <w:szCs w:val="24"/>
        </w:rPr>
        <w:t xml:space="preserve"> </w:t>
      </w:r>
      <w:r w:rsidRPr="00F3025F">
        <w:rPr>
          <w:rFonts w:ascii="Garamond" w:hAnsi="Garamond"/>
          <w:sz w:val="24"/>
          <w:szCs w:val="24"/>
        </w:rPr>
        <w:t>kredit i plotë me kusht që trajnimi dhe testimi t</w:t>
      </w:r>
      <w:r w:rsidR="0061414D" w:rsidRPr="00F3025F">
        <w:rPr>
          <w:rFonts w:ascii="Garamond" w:hAnsi="Garamond"/>
          <w:sz w:val="24"/>
          <w:szCs w:val="24"/>
        </w:rPr>
        <w:t>ë</w:t>
      </w:r>
      <w:r w:rsidRPr="00F3025F">
        <w:rPr>
          <w:rFonts w:ascii="Garamond" w:hAnsi="Garamond"/>
          <w:sz w:val="24"/>
          <w:szCs w:val="24"/>
        </w:rPr>
        <w:t xml:space="preserve"> kenë përfunduar brenda 8</w:t>
      </w:r>
      <w:r w:rsidR="00956C80" w:rsidRPr="00F3025F">
        <w:rPr>
          <w:rFonts w:ascii="Garamond" w:hAnsi="Garamond"/>
          <w:sz w:val="24"/>
          <w:szCs w:val="24"/>
        </w:rPr>
        <w:t xml:space="preserve"> prill</w:t>
      </w:r>
      <w:r w:rsidRPr="00F3025F">
        <w:rPr>
          <w:rFonts w:ascii="Garamond" w:hAnsi="Garamond"/>
          <w:sz w:val="24"/>
          <w:szCs w:val="24"/>
        </w:rPr>
        <w:t xml:space="preserve"> 2016. </w:t>
      </w:r>
    </w:p>
    <w:p w14:paraId="76B4B581" w14:textId="380BBF05" w:rsidR="00931419" w:rsidRPr="00F3025F" w:rsidRDefault="00931419" w:rsidP="00931419">
      <w:pPr>
        <w:widowControl w:val="0"/>
        <w:spacing w:after="0" w:line="240" w:lineRule="auto"/>
        <w:ind w:firstLine="284"/>
        <w:jc w:val="both"/>
        <w:rPr>
          <w:rFonts w:ascii="Garamond" w:hAnsi="Garamond"/>
          <w:sz w:val="24"/>
          <w:szCs w:val="24"/>
        </w:rPr>
      </w:pPr>
      <w:r w:rsidRPr="00F3025F">
        <w:rPr>
          <w:rFonts w:ascii="Garamond" w:hAnsi="Garamond"/>
          <w:sz w:val="24"/>
          <w:szCs w:val="24"/>
        </w:rPr>
        <w:t>2. Trajnimit t</w:t>
      </w:r>
      <w:r w:rsidR="0061414D" w:rsidRPr="00F3025F">
        <w:rPr>
          <w:rFonts w:ascii="Garamond" w:hAnsi="Garamond"/>
          <w:sz w:val="24"/>
          <w:szCs w:val="24"/>
        </w:rPr>
        <w:t>ë</w:t>
      </w:r>
      <w:r w:rsidRPr="00F3025F">
        <w:rPr>
          <w:rFonts w:ascii="Garamond" w:hAnsi="Garamond"/>
          <w:sz w:val="24"/>
          <w:szCs w:val="24"/>
        </w:rPr>
        <w:t xml:space="preserve"> filluar përpara zbatimit të </w:t>
      </w:r>
      <w:r w:rsidR="004A6CCB" w:rsidRPr="00F3025F">
        <w:rPr>
          <w:rFonts w:ascii="Garamond" w:hAnsi="Garamond"/>
          <w:sz w:val="24"/>
          <w:szCs w:val="24"/>
        </w:rPr>
        <w:t>kësaj rregulloreje</w:t>
      </w:r>
      <w:r w:rsidR="00F2789A" w:rsidRPr="00F3025F">
        <w:rPr>
          <w:rFonts w:ascii="Garamond" w:hAnsi="Garamond"/>
          <w:sz w:val="24"/>
          <w:szCs w:val="24"/>
        </w:rPr>
        <w:t xml:space="preserve"> në </w:t>
      </w:r>
      <w:r w:rsidRPr="00F3025F">
        <w:rPr>
          <w:rFonts w:ascii="Garamond" w:hAnsi="Garamond"/>
          <w:sz w:val="24"/>
          <w:szCs w:val="24"/>
        </w:rPr>
        <w:t xml:space="preserve">përputhje </w:t>
      </w:r>
      <w:r w:rsidR="00063BCE" w:rsidRPr="00F3025F">
        <w:rPr>
          <w:rFonts w:ascii="Garamond" w:hAnsi="Garamond"/>
          <w:sz w:val="24"/>
          <w:szCs w:val="24"/>
        </w:rPr>
        <w:t>me aneks</w:t>
      </w:r>
      <w:r w:rsidRPr="00F3025F">
        <w:rPr>
          <w:rFonts w:ascii="Garamond" w:hAnsi="Garamond"/>
          <w:sz w:val="24"/>
          <w:szCs w:val="24"/>
        </w:rPr>
        <w:t>in I</w:t>
      </w:r>
      <w:r w:rsidR="00227F3B" w:rsidRPr="00F3025F">
        <w:rPr>
          <w:rFonts w:ascii="Garamond" w:hAnsi="Garamond"/>
          <w:sz w:val="24"/>
          <w:szCs w:val="24"/>
        </w:rPr>
        <w:t xml:space="preserve"> të Konventës </w:t>
      </w:r>
      <w:r w:rsidRPr="00F3025F">
        <w:rPr>
          <w:rFonts w:ascii="Garamond" w:hAnsi="Garamond"/>
          <w:sz w:val="24"/>
          <w:szCs w:val="24"/>
        </w:rPr>
        <w:t>së Çikagos, do t</w:t>
      </w:r>
      <w:r w:rsidR="00FD54A7" w:rsidRPr="00F3025F">
        <w:rPr>
          <w:rFonts w:ascii="Garamond" w:hAnsi="Garamond"/>
          <w:sz w:val="24"/>
          <w:szCs w:val="24"/>
        </w:rPr>
        <w:t>’</w:t>
      </w:r>
      <w:r w:rsidRPr="00F3025F">
        <w:rPr>
          <w:rFonts w:ascii="Garamond" w:hAnsi="Garamond"/>
          <w:sz w:val="24"/>
          <w:szCs w:val="24"/>
        </w:rPr>
        <w:t>i</w:t>
      </w:r>
      <w:r w:rsidR="00F2789A" w:rsidRPr="00F3025F">
        <w:rPr>
          <w:rFonts w:ascii="Garamond" w:hAnsi="Garamond"/>
          <w:sz w:val="24"/>
          <w:szCs w:val="24"/>
        </w:rPr>
        <w:t xml:space="preserve"> </w:t>
      </w:r>
      <w:r w:rsidRPr="00F3025F">
        <w:rPr>
          <w:rFonts w:ascii="Garamond" w:hAnsi="Garamond"/>
          <w:sz w:val="24"/>
          <w:szCs w:val="24"/>
        </w:rPr>
        <w:t>jepet kredit për qëllim t</w:t>
      </w:r>
      <w:r w:rsidR="0061414D" w:rsidRPr="00F3025F">
        <w:rPr>
          <w:rFonts w:ascii="Garamond" w:hAnsi="Garamond"/>
          <w:sz w:val="24"/>
          <w:szCs w:val="24"/>
        </w:rPr>
        <w:t>ë</w:t>
      </w:r>
      <w:r w:rsidRPr="00F3025F">
        <w:rPr>
          <w:rFonts w:ascii="Garamond" w:hAnsi="Garamond"/>
          <w:sz w:val="24"/>
          <w:szCs w:val="24"/>
        </w:rPr>
        <w:t xml:space="preserve"> lëshimit t</w:t>
      </w:r>
      <w:r w:rsidR="0061414D" w:rsidRPr="00F3025F">
        <w:rPr>
          <w:rFonts w:ascii="Garamond" w:hAnsi="Garamond"/>
          <w:sz w:val="24"/>
          <w:szCs w:val="24"/>
        </w:rPr>
        <w:t>ë</w:t>
      </w:r>
      <w:r w:rsidRPr="00F3025F">
        <w:rPr>
          <w:rFonts w:ascii="Garamond" w:hAnsi="Garamond"/>
          <w:sz w:val="24"/>
          <w:szCs w:val="24"/>
        </w:rPr>
        <w:t xml:space="preserve"> licencave </w:t>
      </w:r>
      <w:r w:rsidR="004A6CCB" w:rsidRPr="00F3025F">
        <w:rPr>
          <w:rFonts w:ascii="Garamond" w:hAnsi="Garamond"/>
          <w:sz w:val="24"/>
          <w:szCs w:val="24"/>
        </w:rPr>
        <w:t xml:space="preserve">sipas pjesës </w:t>
      </w:r>
      <w:r w:rsidRPr="00F3025F">
        <w:rPr>
          <w:rFonts w:ascii="Garamond" w:hAnsi="Garamond"/>
          <w:sz w:val="24"/>
          <w:szCs w:val="24"/>
        </w:rPr>
        <w:t>FCL në bazë të një raporti të kreditit të përcaktuar nga AAC</w:t>
      </w:r>
      <w:r w:rsidR="004B1B1B" w:rsidRPr="00F3025F">
        <w:rPr>
          <w:rFonts w:ascii="Garamond" w:hAnsi="Garamond"/>
          <w:sz w:val="24"/>
          <w:szCs w:val="24"/>
        </w:rPr>
        <w:t>-ja</w:t>
      </w:r>
      <w:r w:rsidRPr="00F3025F">
        <w:rPr>
          <w:rFonts w:ascii="Garamond" w:hAnsi="Garamond"/>
          <w:sz w:val="24"/>
          <w:szCs w:val="24"/>
        </w:rPr>
        <w:t xml:space="preserve"> në konsultim me Agjencinë. </w:t>
      </w:r>
    </w:p>
    <w:p w14:paraId="67D31FD2" w14:textId="2202CAF7" w:rsidR="00931419" w:rsidRPr="00F3025F" w:rsidRDefault="00931419" w:rsidP="00931419">
      <w:pPr>
        <w:widowControl w:val="0"/>
        <w:spacing w:after="0" w:line="240" w:lineRule="auto"/>
        <w:ind w:firstLine="284"/>
        <w:jc w:val="both"/>
        <w:rPr>
          <w:rFonts w:ascii="Garamond" w:hAnsi="Garamond"/>
          <w:sz w:val="24"/>
          <w:szCs w:val="24"/>
        </w:rPr>
      </w:pPr>
      <w:r w:rsidRPr="00F3025F">
        <w:rPr>
          <w:rFonts w:ascii="Garamond" w:hAnsi="Garamond"/>
          <w:sz w:val="24"/>
          <w:szCs w:val="24"/>
        </w:rPr>
        <w:t>3. Raporti i kreditit</w:t>
      </w:r>
      <w:r w:rsidR="006E6772" w:rsidRPr="00F3025F">
        <w:rPr>
          <w:rFonts w:ascii="Garamond" w:hAnsi="Garamond"/>
          <w:sz w:val="24"/>
          <w:szCs w:val="24"/>
        </w:rPr>
        <w:t xml:space="preserve"> duhet të </w:t>
      </w:r>
      <w:r w:rsidRPr="00F3025F">
        <w:rPr>
          <w:rFonts w:ascii="Garamond" w:hAnsi="Garamond"/>
          <w:sz w:val="24"/>
          <w:szCs w:val="24"/>
        </w:rPr>
        <w:t>përshkruaj</w:t>
      </w:r>
      <w:r w:rsidR="00772876" w:rsidRPr="00F3025F">
        <w:rPr>
          <w:rFonts w:ascii="Garamond" w:hAnsi="Garamond"/>
          <w:sz w:val="24"/>
          <w:szCs w:val="24"/>
        </w:rPr>
        <w:t>ë</w:t>
      </w:r>
      <w:r w:rsidRPr="00F3025F">
        <w:rPr>
          <w:rFonts w:ascii="Garamond" w:hAnsi="Garamond"/>
          <w:sz w:val="24"/>
          <w:szCs w:val="24"/>
        </w:rPr>
        <w:t xml:space="preserve"> qëllimin e trajnimit, duke treguar për cilat kërkesa t</w:t>
      </w:r>
      <w:r w:rsidR="007D7869" w:rsidRPr="00F3025F">
        <w:rPr>
          <w:rFonts w:ascii="Garamond" w:hAnsi="Garamond"/>
          <w:sz w:val="24"/>
          <w:szCs w:val="24"/>
        </w:rPr>
        <w:t>ë</w:t>
      </w:r>
      <w:r w:rsidR="00F2789A" w:rsidRPr="00F3025F">
        <w:rPr>
          <w:rFonts w:ascii="Garamond" w:hAnsi="Garamond"/>
          <w:sz w:val="24"/>
          <w:szCs w:val="24"/>
        </w:rPr>
        <w:t xml:space="preserve"> </w:t>
      </w:r>
      <w:r w:rsidRPr="00F3025F">
        <w:rPr>
          <w:rFonts w:ascii="Garamond" w:hAnsi="Garamond"/>
          <w:sz w:val="24"/>
          <w:szCs w:val="24"/>
        </w:rPr>
        <w:t>licencës Part-FCL jepet krediti dhe</w:t>
      </w:r>
      <w:r w:rsidR="004B1B1B" w:rsidRPr="00F3025F">
        <w:rPr>
          <w:rFonts w:ascii="Garamond" w:hAnsi="Garamond"/>
          <w:sz w:val="24"/>
          <w:szCs w:val="24"/>
        </w:rPr>
        <w:t>,</w:t>
      </w:r>
      <w:r w:rsidRPr="00F3025F">
        <w:rPr>
          <w:rFonts w:ascii="Garamond" w:hAnsi="Garamond"/>
          <w:sz w:val="24"/>
          <w:szCs w:val="24"/>
        </w:rPr>
        <w:t xml:space="preserve"> nëse është e aplikueshme, kërkesat me</w:t>
      </w:r>
      <w:r w:rsidR="00F2789A" w:rsidRPr="00F3025F">
        <w:rPr>
          <w:rFonts w:ascii="Garamond" w:hAnsi="Garamond"/>
          <w:sz w:val="24"/>
          <w:szCs w:val="24"/>
        </w:rPr>
        <w:t xml:space="preserve"> </w:t>
      </w:r>
      <w:r w:rsidRPr="00F3025F">
        <w:rPr>
          <w:rFonts w:ascii="Garamond" w:hAnsi="Garamond"/>
          <w:sz w:val="24"/>
          <w:szCs w:val="24"/>
        </w:rPr>
        <w:t xml:space="preserve">të cilat aplikantët duhet të përputhen në mënyrë që të lëshohen licencat </w:t>
      </w:r>
      <w:r w:rsidR="004A6CCB" w:rsidRPr="00F3025F">
        <w:rPr>
          <w:rFonts w:ascii="Garamond" w:hAnsi="Garamond"/>
          <w:sz w:val="24"/>
          <w:szCs w:val="24"/>
        </w:rPr>
        <w:t xml:space="preserve">sipas pjesës </w:t>
      </w:r>
      <w:r w:rsidRPr="00F3025F">
        <w:rPr>
          <w:rFonts w:ascii="Garamond" w:hAnsi="Garamond"/>
          <w:sz w:val="24"/>
          <w:szCs w:val="24"/>
        </w:rPr>
        <w:t xml:space="preserve">FCL. Ai duhet të përfshijë një kopje të të gjitha dokumenteve të nevojshme për të demonstruar qëllimin e trajnimit dhe të </w:t>
      </w:r>
      <w:r w:rsidR="00E90EC1" w:rsidRPr="00F3025F">
        <w:rPr>
          <w:rFonts w:ascii="Garamond" w:hAnsi="Garamond"/>
          <w:sz w:val="24"/>
          <w:szCs w:val="24"/>
        </w:rPr>
        <w:t>rregulloreve</w:t>
      </w:r>
      <w:r w:rsidRPr="00F3025F">
        <w:rPr>
          <w:rFonts w:ascii="Garamond" w:hAnsi="Garamond"/>
          <w:sz w:val="24"/>
          <w:szCs w:val="24"/>
        </w:rPr>
        <w:t xml:space="preserve"> dhe procedurave kombëtare, në përputhje me të cilat ka filluar trajnimi. </w:t>
      </w:r>
    </w:p>
    <w:p w14:paraId="29789940" w14:textId="77777777" w:rsidR="00931419" w:rsidRPr="00F3025F" w:rsidRDefault="00931419" w:rsidP="00931419">
      <w:pPr>
        <w:widowControl w:val="0"/>
        <w:spacing w:after="0" w:line="240" w:lineRule="auto"/>
        <w:ind w:firstLine="284"/>
        <w:jc w:val="both"/>
        <w:rPr>
          <w:rFonts w:ascii="Garamond" w:hAnsi="Garamond"/>
          <w:i/>
          <w:sz w:val="24"/>
          <w:szCs w:val="24"/>
        </w:rPr>
      </w:pPr>
    </w:p>
    <w:p w14:paraId="055AC0C6" w14:textId="4EF4ABD5" w:rsidR="00931419" w:rsidRPr="00F3025F" w:rsidRDefault="00931419" w:rsidP="00E9344E">
      <w:pPr>
        <w:widowControl w:val="0"/>
        <w:spacing w:after="0" w:line="240" w:lineRule="auto"/>
        <w:ind w:firstLine="284"/>
        <w:jc w:val="center"/>
        <w:rPr>
          <w:rFonts w:ascii="Garamond" w:hAnsi="Garamond"/>
          <w:sz w:val="24"/>
          <w:szCs w:val="24"/>
        </w:rPr>
      </w:pPr>
      <w:r w:rsidRPr="00F3025F">
        <w:rPr>
          <w:rFonts w:ascii="Garamond" w:hAnsi="Garamond"/>
          <w:sz w:val="24"/>
          <w:szCs w:val="24"/>
        </w:rPr>
        <w:t>Neni 9 a</w:t>
      </w:r>
    </w:p>
    <w:p w14:paraId="05A22867" w14:textId="290ABC37" w:rsidR="00931419" w:rsidRPr="00F3025F" w:rsidRDefault="00931419" w:rsidP="00E9344E">
      <w:pPr>
        <w:widowControl w:val="0"/>
        <w:spacing w:after="0" w:line="240" w:lineRule="auto"/>
        <w:ind w:firstLine="284"/>
        <w:jc w:val="center"/>
        <w:rPr>
          <w:rFonts w:ascii="Garamond" w:hAnsi="Garamond"/>
          <w:b/>
          <w:sz w:val="24"/>
          <w:szCs w:val="24"/>
        </w:rPr>
      </w:pPr>
      <w:r w:rsidRPr="00F3025F">
        <w:rPr>
          <w:rFonts w:ascii="Garamond" w:hAnsi="Garamond"/>
          <w:b/>
          <w:sz w:val="24"/>
          <w:szCs w:val="24"/>
        </w:rPr>
        <w:t xml:space="preserve">Trajnimi i kategorizimit të </w:t>
      </w:r>
      <w:r w:rsidR="004B1B1B" w:rsidRPr="00F3025F">
        <w:rPr>
          <w:rFonts w:ascii="Garamond" w:hAnsi="Garamond"/>
          <w:b/>
          <w:sz w:val="24"/>
          <w:szCs w:val="24"/>
        </w:rPr>
        <w:t>t</w:t>
      </w:r>
      <w:r w:rsidRPr="00F3025F">
        <w:rPr>
          <w:rFonts w:ascii="Garamond" w:hAnsi="Garamond"/>
          <w:b/>
          <w:sz w:val="24"/>
          <w:szCs w:val="24"/>
        </w:rPr>
        <w:t>ipit</w:t>
      </w:r>
      <w:r w:rsidR="00F2789A" w:rsidRPr="00F3025F">
        <w:rPr>
          <w:rFonts w:ascii="Garamond" w:hAnsi="Garamond"/>
          <w:b/>
          <w:sz w:val="24"/>
          <w:szCs w:val="24"/>
        </w:rPr>
        <w:t xml:space="preserve"> </w:t>
      </w:r>
      <w:r w:rsidRPr="00F3025F">
        <w:rPr>
          <w:rFonts w:ascii="Garamond" w:hAnsi="Garamond"/>
          <w:b/>
          <w:sz w:val="24"/>
          <w:szCs w:val="24"/>
        </w:rPr>
        <w:t>dhe t</w:t>
      </w:r>
      <w:r w:rsidR="004B1B1B" w:rsidRPr="00F3025F">
        <w:rPr>
          <w:rFonts w:ascii="Garamond" w:hAnsi="Garamond"/>
          <w:b/>
          <w:sz w:val="24"/>
          <w:szCs w:val="24"/>
        </w:rPr>
        <w:t>ë</w:t>
      </w:r>
      <w:r w:rsidRPr="00F3025F">
        <w:rPr>
          <w:rFonts w:ascii="Garamond" w:hAnsi="Garamond"/>
          <w:b/>
          <w:sz w:val="24"/>
          <w:szCs w:val="24"/>
        </w:rPr>
        <w:t xml:space="preserve"> dhënat e përshtatshme operuese</w:t>
      </w:r>
    </w:p>
    <w:p w14:paraId="38F49AEF" w14:textId="77777777" w:rsidR="00931419" w:rsidRPr="00F3025F" w:rsidRDefault="00931419" w:rsidP="00931419">
      <w:pPr>
        <w:widowControl w:val="0"/>
        <w:spacing w:after="0" w:line="240" w:lineRule="auto"/>
        <w:ind w:firstLine="284"/>
        <w:jc w:val="both"/>
        <w:rPr>
          <w:rFonts w:ascii="Garamond" w:hAnsi="Garamond"/>
          <w:b/>
          <w:sz w:val="24"/>
          <w:szCs w:val="24"/>
        </w:rPr>
      </w:pPr>
    </w:p>
    <w:p w14:paraId="1AE8A06A" w14:textId="632CBE16" w:rsidR="00931419" w:rsidRPr="00F3025F" w:rsidRDefault="00931419" w:rsidP="00931419">
      <w:pPr>
        <w:widowControl w:val="0"/>
        <w:tabs>
          <w:tab w:val="left" w:pos="426"/>
        </w:tabs>
        <w:spacing w:after="0" w:line="240" w:lineRule="auto"/>
        <w:ind w:firstLine="284"/>
        <w:jc w:val="both"/>
        <w:rPr>
          <w:rFonts w:ascii="Garamond" w:hAnsi="Garamond"/>
          <w:sz w:val="24"/>
          <w:szCs w:val="24"/>
        </w:rPr>
      </w:pPr>
      <w:r w:rsidRPr="00F3025F">
        <w:rPr>
          <w:rFonts w:ascii="Garamond" w:hAnsi="Garamond"/>
          <w:sz w:val="24"/>
          <w:szCs w:val="24"/>
        </w:rPr>
        <w:t>1)</w:t>
      </w:r>
      <w:r w:rsidR="002D1124" w:rsidRPr="00F3025F">
        <w:rPr>
          <w:rFonts w:ascii="Garamond" w:hAnsi="Garamond"/>
          <w:sz w:val="24"/>
          <w:szCs w:val="24"/>
        </w:rPr>
        <w:t xml:space="preserve"> </w:t>
      </w:r>
      <w:r w:rsidRPr="00F3025F">
        <w:rPr>
          <w:rFonts w:ascii="Garamond" w:hAnsi="Garamond"/>
          <w:sz w:val="24"/>
          <w:szCs w:val="24"/>
        </w:rPr>
        <w:t xml:space="preserve">Aty, ku </w:t>
      </w:r>
      <w:r w:rsidR="004B1B1B" w:rsidRPr="00F3025F">
        <w:rPr>
          <w:rFonts w:ascii="Garamond" w:hAnsi="Garamond"/>
          <w:sz w:val="24"/>
          <w:szCs w:val="24"/>
        </w:rPr>
        <w:t xml:space="preserve">anekset </w:t>
      </w:r>
      <w:r w:rsidRPr="00F3025F">
        <w:rPr>
          <w:rFonts w:ascii="Garamond" w:hAnsi="Garamond"/>
          <w:sz w:val="24"/>
          <w:szCs w:val="24"/>
        </w:rPr>
        <w:t xml:space="preserve">e </w:t>
      </w:r>
      <w:r w:rsidR="004A6CCB" w:rsidRPr="00F3025F">
        <w:rPr>
          <w:rFonts w:ascii="Garamond" w:hAnsi="Garamond"/>
          <w:sz w:val="24"/>
          <w:szCs w:val="24"/>
        </w:rPr>
        <w:t>kësaj rregulloreje</w:t>
      </w:r>
      <w:r w:rsidRPr="00F3025F">
        <w:rPr>
          <w:rFonts w:ascii="Garamond" w:hAnsi="Garamond"/>
          <w:sz w:val="24"/>
          <w:szCs w:val="24"/>
        </w:rPr>
        <w:t xml:space="preserve"> bëjnë fjale</w:t>
      </w:r>
      <w:r w:rsidR="00006A2C" w:rsidRPr="00F3025F">
        <w:rPr>
          <w:rFonts w:ascii="Garamond" w:hAnsi="Garamond"/>
          <w:sz w:val="24"/>
          <w:szCs w:val="24"/>
        </w:rPr>
        <w:t xml:space="preserve"> për të </w:t>
      </w:r>
      <w:r w:rsidRPr="00F3025F">
        <w:rPr>
          <w:rFonts w:ascii="Garamond" w:hAnsi="Garamond"/>
          <w:sz w:val="24"/>
          <w:szCs w:val="24"/>
        </w:rPr>
        <w:t>dhënat e përshtatshme operuese,</w:t>
      </w:r>
      <w:r w:rsidR="00A34542" w:rsidRPr="00F3025F">
        <w:rPr>
          <w:rFonts w:ascii="Garamond" w:hAnsi="Garamond"/>
          <w:sz w:val="24"/>
          <w:szCs w:val="24"/>
        </w:rPr>
        <w:t xml:space="preserve"> të vendos</w:t>
      </w:r>
      <w:r w:rsidRPr="00F3025F">
        <w:rPr>
          <w:rFonts w:ascii="Garamond" w:hAnsi="Garamond"/>
          <w:sz w:val="24"/>
          <w:szCs w:val="24"/>
        </w:rPr>
        <w:t>ura</w:t>
      </w:r>
      <w:r w:rsidR="00F2789A" w:rsidRPr="00F3025F">
        <w:rPr>
          <w:rFonts w:ascii="Garamond" w:hAnsi="Garamond"/>
          <w:sz w:val="24"/>
          <w:szCs w:val="24"/>
        </w:rPr>
        <w:t xml:space="preserve"> në </w:t>
      </w:r>
      <w:r w:rsidRPr="00F3025F">
        <w:rPr>
          <w:rFonts w:ascii="Garamond" w:hAnsi="Garamond"/>
          <w:sz w:val="24"/>
          <w:szCs w:val="24"/>
        </w:rPr>
        <w:t xml:space="preserve">përputhje me </w:t>
      </w:r>
      <w:r w:rsidR="004B1B1B" w:rsidRPr="00F3025F">
        <w:rPr>
          <w:rFonts w:ascii="Garamond" w:hAnsi="Garamond"/>
          <w:sz w:val="24"/>
          <w:szCs w:val="24"/>
        </w:rPr>
        <w:t>urdhrin e ministrit</w:t>
      </w:r>
      <w:r w:rsidR="00EB60CD" w:rsidRPr="00F3025F">
        <w:rPr>
          <w:rFonts w:ascii="Garamond" w:hAnsi="Garamond"/>
          <w:sz w:val="24"/>
          <w:szCs w:val="24"/>
        </w:rPr>
        <w:t xml:space="preserve"> nr. </w:t>
      </w:r>
      <w:r w:rsidR="004B1B1B" w:rsidRPr="00F3025F">
        <w:rPr>
          <w:rFonts w:ascii="Garamond" w:hAnsi="Garamond"/>
          <w:sz w:val="24"/>
          <w:szCs w:val="24"/>
        </w:rPr>
        <w:t>149</w:t>
      </w:r>
      <w:r w:rsidR="00B10575" w:rsidRPr="00F3025F">
        <w:rPr>
          <w:rFonts w:ascii="Garamond" w:hAnsi="Garamond"/>
          <w:sz w:val="24"/>
          <w:szCs w:val="24"/>
        </w:rPr>
        <w:t xml:space="preserve">, datë </w:t>
      </w:r>
      <w:r w:rsidR="00D42D3C" w:rsidRPr="00F3025F">
        <w:rPr>
          <w:rFonts w:ascii="Garamond" w:hAnsi="Garamond"/>
          <w:sz w:val="24"/>
          <w:szCs w:val="24"/>
        </w:rPr>
        <w:t>7.4.2014</w:t>
      </w:r>
      <w:r w:rsidRPr="00F3025F">
        <w:rPr>
          <w:rFonts w:ascii="Garamond" w:hAnsi="Garamond"/>
          <w:sz w:val="24"/>
          <w:szCs w:val="24"/>
        </w:rPr>
        <w:t xml:space="preserve">, </w:t>
      </w:r>
      <w:r w:rsidR="00F536B0" w:rsidRPr="00F3025F">
        <w:rPr>
          <w:rFonts w:ascii="Garamond" w:hAnsi="Garamond"/>
          <w:sz w:val="24"/>
          <w:szCs w:val="24"/>
        </w:rPr>
        <w:t>“</w:t>
      </w:r>
      <w:r w:rsidRPr="00F3025F">
        <w:rPr>
          <w:rFonts w:ascii="Garamond" w:hAnsi="Garamond"/>
          <w:sz w:val="24"/>
          <w:szCs w:val="24"/>
        </w:rPr>
        <w:t>Për miratimin e rregullores</w:t>
      </w:r>
      <w:r w:rsidR="00F536B0" w:rsidRPr="00F3025F">
        <w:rPr>
          <w:rFonts w:ascii="Garamond" w:hAnsi="Garamond"/>
          <w:sz w:val="24"/>
          <w:szCs w:val="24"/>
        </w:rPr>
        <w:t xml:space="preserve"> që </w:t>
      </w:r>
      <w:r w:rsidRPr="00F3025F">
        <w:rPr>
          <w:rFonts w:ascii="Garamond" w:hAnsi="Garamond"/>
          <w:sz w:val="24"/>
          <w:szCs w:val="24"/>
        </w:rPr>
        <w:t>përcakton rregulla zbatuese për vlefshmërinë ajrore dhe certifikimin mjedisor</w:t>
      </w:r>
      <w:r w:rsidR="004D45D8" w:rsidRPr="00F3025F">
        <w:rPr>
          <w:rFonts w:ascii="Garamond" w:hAnsi="Garamond"/>
          <w:sz w:val="24"/>
          <w:szCs w:val="24"/>
        </w:rPr>
        <w:t xml:space="preserve"> të avionit</w:t>
      </w:r>
      <w:r w:rsidRPr="00F3025F">
        <w:rPr>
          <w:rFonts w:ascii="Garamond" w:hAnsi="Garamond"/>
          <w:sz w:val="24"/>
          <w:szCs w:val="24"/>
        </w:rPr>
        <w:t xml:space="preserve"> dhe produkteve t</w:t>
      </w:r>
      <w:r w:rsidR="007D7869" w:rsidRPr="00F3025F">
        <w:rPr>
          <w:rFonts w:ascii="Garamond" w:hAnsi="Garamond"/>
          <w:sz w:val="24"/>
          <w:szCs w:val="24"/>
        </w:rPr>
        <w:t>ë</w:t>
      </w:r>
      <w:r w:rsidRPr="00F3025F">
        <w:rPr>
          <w:rFonts w:ascii="Garamond" w:hAnsi="Garamond"/>
          <w:sz w:val="24"/>
          <w:szCs w:val="24"/>
        </w:rPr>
        <w:t xml:space="preserve"> lidhura me t</w:t>
      </w:r>
      <w:r w:rsidR="007D7869" w:rsidRPr="00F3025F">
        <w:rPr>
          <w:rFonts w:ascii="Garamond" w:hAnsi="Garamond"/>
          <w:sz w:val="24"/>
          <w:szCs w:val="24"/>
        </w:rPr>
        <w:t>ë</w:t>
      </w:r>
      <w:r w:rsidRPr="00F3025F">
        <w:rPr>
          <w:rFonts w:ascii="Garamond" w:hAnsi="Garamond"/>
          <w:sz w:val="24"/>
          <w:szCs w:val="24"/>
        </w:rPr>
        <w:t>, pjesëve dhe pajisjeve, si dhe për certifikimin për organizatave t</w:t>
      </w:r>
      <w:r w:rsidR="007D7869" w:rsidRPr="00F3025F">
        <w:rPr>
          <w:rFonts w:ascii="Garamond" w:hAnsi="Garamond"/>
          <w:sz w:val="24"/>
          <w:szCs w:val="24"/>
        </w:rPr>
        <w:t>ë</w:t>
      </w:r>
      <w:r w:rsidRPr="00F3025F">
        <w:rPr>
          <w:rFonts w:ascii="Garamond" w:hAnsi="Garamond"/>
          <w:sz w:val="24"/>
          <w:szCs w:val="24"/>
        </w:rPr>
        <w:t xml:space="preserve"> projektimit dhe prodhimit</w:t>
      </w:r>
      <w:r w:rsidR="00F536B0" w:rsidRPr="00F3025F">
        <w:rPr>
          <w:rFonts w:ascii="Garamond" w:hAnsi="Garamond"/>
          <w:sz w:val="24"/>
          <w:szCs w:val="24"/>
        </w:rPr>
        <w:t>”</w:t>
      </w:r>
      <w:r w:rsidRPr="00F3025F">
        <w:rPr>
          <w:rFonts w:ascii="Garamond" w:hAnsi="Garamond"/>
          <w:sz w:val="24"/>
          <w:szCs w:val="24"/>
        </w:rPr>
        <w:t>, dhe kur këto t</w:t>
      </w:r>
      <w:r w:rsidR="007D7869" w:rsidRPr="00F3025F">
        <w:rPr>
          <w:rFonts w:ascii="Garamond" w:hAnsi="Garamond"/>
          <w:sz w:val="24"/>
          <w:szCs w:val="24"/>
        </w:rPr>
        <w:t>ë</w:t>
      </w:r>
      <w:r w:rsidRPr="00F3025F">
        <w:rPr>
          <w:rFonts w:ascii="Garamond" w:hAnsi="Garamond"/>
          <w:sz w:val="24"/>
          <w:szCs w:val="24"/>
        </w:rPr>
        <w:t xml:space="preserve"> dhëna mungojnë për një lloj aeroplani t</w:t>
      </w:r>
      <w:r w:rsidR="007D7869" w:rsidRPr="00F3025F">
        <w:rPr>
          <w:rFonts w:ascii="Garamond" w:hAnsi="Garamond"/>
          <w:sz w:val="24"/>
          <w:szCs w:val="24"/>
        </w:rPr>
        <w:t>ë</w:t>
      </w:r>
      <w:r w:rsidRPr="00F3025F">
        <w:rPr>
          <w:rFonts w:ascii="Garamond" w:hAnsi="Garamond"/>
          <w:sz w:val="24"/>
          <w:szCs w:val="24"/>
        </w:rPr>
        <w:t xml:space="preserve"> veçant</w:t>
      </w:r>
      <w:r w:rsidR="007D7869" w:rsidRPr="00F3025F">
        <w:rPr>
          <w:rFonts w:ascii="Garamond" w:hAnsi="Garamond"/>
          <w:sz w:val="24"/>
          <w:szCs w:val="24"/>
        </w:rPr>
        <w:t>ë</w:t>
      </w:r>
      <w:r w:rsidRPr="00F3025F">
        <w:rPr>
          <w:rFonts w:ascii="Garamond" w:hAnsi="Garamond"/>
          <w:sz w:val="24"/>
          <w:szCs w:val="24"/>
        </w:rPr>
        <w:t>, aplikanti për kursin e trajnimit për</w:t>
      </w:r>
      <w:r w:rsidR="00F2789A" w:rsidRPr="00F3025F">
        <w:rPr>
          <w:rFonts w:ascii="Garamond" w:hAnsi="Garamond"/>
          <w:sz w:val="24"/>
          <w:szCs w:val="24"/>
        </w:rPr>
        <w:t xml:space="preserve"> </w:t>
      </w:r>
      <w:r w:rsidRPr="00F3025F">
        <w:rPr>
          <w:rFonts w:ascii="Garamond" w:hAnsi="Garamond"/>
          <w:sz w:val="24"/>
          <w:szCs w:val="24"/>
        </w:rPr>
        <w:t>kategorizimin e tipit, duhet t</w:t>
      </w:r>
      <w:r w:rsidR="004B1B1B" w:rsidRPr="00F3025F">
        <w:rPr>
          <w:rFonts w:ascii="Garamond" w:hAnsi="Garamond"/>
          <w:sz w:val="24"/>
          <w:szCs w:val="24"/>
        </w:rPr>
        <w:t>ë</w:t>
      </w:r>
      <w:r w:rsidRPr="00F3025F">
        <w:rPr>
          <w:rFonts w:ascii="Garamond" w:hAnsi="Garamond"/>
          <w:sz w:val="24"/>
          <w:szCs w:val="24"/>
        </w:rPr>
        <w:t xml:space="preserve"> zbatoj</w:t>
      </w:r>
      <w:r w:rsidR="004B1B1B" w:rsidRPr="00F3025F">
        <w:rPr>
          <w:rFonts w:ascii="Garamond" w:hAnsi="Garamond"/>
          <w:sz w:val="24"/>
          <w:szCs w:val="24"/>
        </w:rPr>
        <w:t>ë</w:t>
      </w:r>
      <w:r w:rsidRPr="00F3025F">
        <w:rPr>
          <w:rFonts w:ascii="Garamond" w:hAnsi="Garamond"/>
          <w:sz w:val="24"/>
          <w:szCs w:val="24"/>
        </w:rPr>
        <w:t xml:space="preserve"> vetëm rregullimet e mëparshme t</w:t>
      </w:r>
      <w:r w:rsidR="007D7869" w:rsidRPr="00F3025F">
        <w:rPr>
          <w:rFonts w:ascii="Garamond" w:hAnsi="Garamond"/>
          <w:sz w:val="24"/>
          <w:szCs w:val="24"/>
        </w:rPr>
        <w:t>ë</w:t>
      </w:r>
      <w:r w:rsidR="00622017" w:rsidRPr="00F3025F">
        <w:rPr>
          <w:rFonts w:ascii="Garamond" w:hAnsi="Garamond"/>
          <w:sz w:val="24"/>
          <w:szCs w:val="24"/>
        </w:rPr>
        <w:t xml:space="preserve"> anekseve </w:t>
      </w:r>
      <w:r w:rsidR="007F6354" w:rsidRPr="00F3025F">
        <w:rPr>
          <w:rFonts w:ascii="Garamond" w:hAnsi="Garamond"/>
          <w:sz w:val="24"/>
          <w:szCs w:val="24"/>
        </w:rPr>
        <w:t xml:space="preserve">të </w:t>
      </w:r>
      <w:r w:rsidR="004A6CCB" w:rsidRPr="00F3025F">
        <w:rPr>
          <w:rFonts w:ascii="Garamond" w:hAnsi="Garamond"/>
          <w:sz w:val="24"/>
          <w:szCs w:val="24"/>
        </w:rPr>
        <w:t>kësaj rregulloreje</w:t>
      </w:r>
      <w:r w:rsidRPr="00F3025F">
        <w:rPr>
          <w:rFonts w:ascii="Garamond" w:hAnsi="Garamond"/>
          <w:sz w:val="24"/>
          <w:szCs w:val="24"/>
        </w:rPr>
        <w:t xml:space="preserve">. </w:t>
      </w:r>
    </w:p>
    <w:p w14:paraId="70B7BEE2" w14:textId="7A19A685" w:rsidR="00931419" w:rsidRPr="00F3025F" w:rsidRDefault="00931419" w:rsidP="00931419">
      <w:pPr>
        <w:widowControl w:val="0"/>
        <w:spacing w:after="0" w:line="240" w:lineRule="auto"/>
        <w:ind w:firstLine="284"/>
        <w:jc w:val="both"/>
        <w:rPr>
          <w:rFonts w:ascii="Garamond" w:hAnsi="Garamond"/>
          <w:sz w:val="24"/>
          <w:szCs w:val="24"/>
        </w:rPr>
      </w:pPr>
      <w:r w:rsidRPr="00F3025F">
        <w:rPr>
          <w:rFonts w:ascii="Garamond" w:hAnsi="Garamond"/>
          <w:sz w:val="24"/>
          <w:szCs w:val="24"/>
        </w:rPr>
        <w:t>2) Kurset</w:t>
      </w:r>
      <w:r w:rsidR="00D77614" w:rsidRPr="00F3025F">
        <w:rPr>
          <w:rFonts w:ascii="Garamond" w:hAnsi="Garamond"/>
          <w:sz w:val="24"/>
          <w:szCs w:val="24"/>
        </w:rPr>
        <w:t xml:space="preserve"> të trajnimit </w:t>
      </w:r>
      <w:r w:rsidRPr="00F3025F">
        <w:rPr>
          <w:rFonts w:ascii="Garamond" w:hAnsi="Garamond"/>
          <w:sz w:val="24"/>
          <w:szCs w:val="24"/>
        </w:rPr>
        <w:t>të kategorizimit</w:t>
      </w:r>
      <w:r w:rsidR="00A70663" w:rsidRPr="00F3025F">
        <w:rPr>
          <w:rFonts w:ascii="Garamond" w:hAnsi="Garamond"/>
          <w:sz w:val="24"/>
          <w:szCs w:val="24"/>
        </w:rPr>
        <w:t xml:space="preserve"> të tipit </w:t>
      </w:r>
      <w:r w:rsidRPr="00F3025F">
        <w:rPr>
          <w:rFonts w:ascii="Garamond" w:hAnsi="Garamond"/>
          <w:sz w:val="24"/>
          <w:szCs w:val="24"/>
        </w:rPr>
        <w:t>t</w:t>
      </w:r>
      <w:r w:rsidR="007D7869" w:rsidRPr="00F3025F">
        <w:rPr>
          <w:rFonts w:ascii="Garamond" w:hAnsi="Garamond"/>
          <w:sz w:val="24"/>
          <w:szCs w:val="24"/>
        </w:rPr>
        <w:t>ë</w:t>
      </w:r>
      <w:r w:rsidRPr="00F3025F">
        <w:rPr>
          <w:rFonts w:ascii="Garamond" w:hAnsi="Garamond"/>
          <w:sz w:val="24"/>
          <w:szCs w:val="24"/>
        </w:rPr>
        <w:t xml:space="preserve"> aprovuara përpara aprovimit të programeve minimale</w:t>
      </w:r>
      <w:r w:rsidR="00F2789A" w:rsidRPr="00F3025F">
        <w:rPr>
          <w:rFonts w:ascii="Garamond" w:hAnsi="Garamond"/>
          <w:sz w:val="24"/>
          <w:szCs w:val="24"/>
        </w:rPr>
        <w:t xml:space="preserve"> </w:t>
      </w:r>
      <w:r w:rsidRPr="00F3025F">
        <w:rPr>
          <w:rFonts w:ascii="Garamond" w:hAnsi="Garamond"/>
          <w:sz w:val="24"/>
          <w:szCs w:val="24"/>
        </w:rPr>
        <w:t>të trajnimeve për kategorizimin e tipin</w:t>
      </w:r>
      <w:r w:rsidR="00F2789A" w:rsidRPr="00F3025F">
        <w:rPr>
          <w:rFonts w:ascii="Garamond" w:hAnsi="Garamond"/>
          <w:sz w:val="24"/>
          <w:szCs w:val="24"/>
        </w:rPr>
        <w:t xml:space="preserve"> </w:t>
      </w:r>
      <w:r w:rsidRPr="00F3025F">
        <w:rPr>
          <w:rFonts w:ascii="Garamond" w:hAnsi="Garamond"/>
          <w:sz w:val="24"/>
          <w:szCs w:val="24"/>
        </w:rPr>
        <w:t>t</w:t>
      </w:r>
      <w:r w:rsidR="007D7869" w:rsidRPr="00F3025F">
        <w:rPr>
          <w:rFonts w:ascii="Garamond" w:hAnsi="Garamond"/>
          <w:sz w:val="24"/>
          <w:szCs w:val="24"/>
        </w:rPr>
        <w:t>ë</w:t>
      </w:r>
      <w:r w:rsidR="00F2789A" w:rsidRPr="00F3025F">
        <w:rPr>
          <w:rFonts w:ascii="Garamond" w:hAnsi="Garamond"/>
          <w:sz w:val="24"/>
          <w:szCs w:val="24"/>
        </w:rPr>
        <w:t xml:space="preserve"> </w:t>
      </w:r>
      <w:r w:rsidRPr="00F3025F">
        <w:rPr>
          <w:rFonts w:ascii="Garamond" w:hAnsi="Garamond"/>
          <w:sz w:val="24"/>
          <w:szCs w:val="24"/>
        </w:rPr>
        <w:t>pilotit</w:t>
      </w:r>
      <w:r w:rsidR="00DE3BC3" w:rsidRPr="00F3025F">
        <w:rPr>
          <w:rFonts w:ascii="Garamond" w:hAnsi="Garamond"/>
          <w:sz w:val="24"/>
          <w:szCs w:val="24"/>
        </w:rPr>
        <w:t xml:space="preserve"> në të </w:t>
      </w:r>
      <w:r w:rsidRPr="00F3025F">
        <w:rPr>
          <w:rFonts w:ascii="Garamond" w:hAnsi="Garamond"/>
          <w:sz w:val="24"/>
          <w:szCs w:val="24"/>
        </w:rPr>
        <w:t>dhënat e përshtatshme operuese për tipin e një</w:t>
      </w:r>
      <w:r w:rsidR="00F2789A" w:rsidRPr="00F3025F">
        <w:rPr>
          <w:rFonts w:ascii="Garamond" w:hAnsi="Garamond"/>
          <w:sz w:val="24"/>
          <w:szCs w:val="24"/>
        </w:rPr>
        <w:t xml:space="preserve"> </w:t>
      </w:r>
      <w:r w:rsidRPr="00F3025F">
        <w:rPr>
          <w:rFonts w:ascii="Garamond" w:hAnsi="Garamond"/>
          <w:sz w:val="24"/>
          <w:szCs w:val="24"/>
        </w:rPr>
        <w:t>aeroplani</w:t>
      </w:r>
      <w:r w:rsidR="00F2789A" w:rsidRPr="00F3025F">
        <w:rPr>
          <w:rFonts w:ascii="Garamond" w:hAnsi="Garamond"/>
          <w:sz w:val="24"/>
          <w:szCs w:val="24"/>
        </w:rPr>
        <w:t xml:space="preserve"> në </w:t>
      </w:r>
      <w:r w:rsidRPr="00F3025F">
        <w:rPr>
          <w:rFonts w:ascii="Garamond" w:hAnsi="Garamond"/>
          <w:sz w:val="24"/>
          <w:szCs w:val="24"/>
        </w:rPr>
        <w:t>fjal</w:t>
      </w:r>
      <w:r w:rsidR="007D7869" w:rsidRPr="00F3025F">
        <w:rPr>
          <w:rFonts w:ascii="Garamond" w:hAnsi="Garamond"/>
          <w:sz w:val="24"/>
          <w:szCs w:val="24"/>
        </w:rPr>
        <w:t>ë</w:t>
      </w:r>
      <w:r w:rsidRPr="00F3025F">
        <w:rPr>
          <w:rFonts w:ascii="Garamond" w:hAnsi="Garamond"/>
          <w:sz w:val="24"/>
          <w:szCs w:val="24"/>
        </w:rPr>
        <w:t>,</w:t>
      </w:r>
      <w:r w:rsidR="00F2789A" w:rsidRPr="00F3025F">
        <w:rPr>
          <w:rFonts w:ascii="Garamond" w:hAnsi="Garamond"/>
          <w:sz w:val="24"/>
          <w:szCs w:val="24"/>
        </w:rPr>
        <w:t xml:space="preserve"> në </w:t>
      </w:r>
      <w:r w:rsidRPr="00F3025F">
        <w:rPr>
          <w:rFonts w:ascii="Garamond" w:hAnsi="Garamond"/>
          <w:sz w:val="24"/>
          <w:szCs w:val="24"/>
        </w:rPr>
        <w:t xml:space="preserve">përputhje me </w:t>
      </w:r>
      <w:r w:rsidR="004B1B1B" w:rsidRPr="00F3025F">
        <w:rPr>
          <w:rFonts w:ascii="Garamond" w:hAnsi="Garamond"/>
          <w:sz w:val="24"/>
          <w:szCs w:val="24"/>
        </w:rPr>
        <w:t>urdhrin e ministrit</w:t>
      </w:r>
      <w:r w:rsidR="00EB60CD" w:rsidRPr="00F3025F">
        <w:rPr>
          <w:rFonts w:ascii="Garamond" w:hAnsi="Garamond"/>
          <w:sz w:val="24"/>
          <w:szCs w:val="24"/>
        </w:rPr>
        <w:t xml:space="preserve"> nr. </w:t>
      </w:r>
      <w:r w:rsidRPr="00F3025F">
        <w:rPr>
          <w:rFonts w:ascii="Garamond" w:hAnsi="Garamond"/>
          <w:sz w:val="24"/>
          <w:szCs w:val="24"/>
        </w:rPr>
        <w:t>149, dat</w:t>
      </w:r>
      <w:r w:rsidR="004B1B1B" w:rsidRPr="00F3025F">
        <w:rPr>
          <w:rFonts w:ascii="Garamond" w:hAnsi="Garamond"/>
          <w:sz w:val="24"/>
          <w:szCs w:val="24"/>
        </w:rPr>
        <w:t>ë 7.</w:t>
      </w:r>
      <w:r w:rsidRPr="00F3025F">
        <w:rPr>
          <w:rFonts w:ascii="Garamond" w:hAnsi="Garamond"/>
          <w:sz w:val="24"/>
          <w:szCs w:val="24"/>
        </w:rPr>
        <w:t>4.2014, për miratimin e rregullores</w:t>
      </w:r>
      <w:r w:rsidR="00F536B0" w:rsidRPr="00F3025F">
        <w:rPr>
          <w:rFonts w:ascii="Garamond" w:hAnsi="Garamond"/>
          <w:sz w:val="24"/>
          <w:szCs w:val="24"/>
        </w:rPr>
        <w:t xml:space="preserve"> që </w:t>
      </w:r>
      <w:r w:rsidRPr="00F3025F">
        <w:rPr>
          <w:rFonts w:ascii="Garamond" w:hAnsi="Garamond"/>
          <w:sz w:val="24"/>
          <w:szCs w:val="24"/>
        </w:rPr>
        <w:t>përcakton rregulla zbatuese për vlefshmërinë ajrore dhe certifikimin mjedisor</w:t>
      </w:r>
      <w:r w:rsidR="004D45D8" w:rsidRPr="00F3025F">
        <w:rPr>
          <w:rFonts w:ascii="Garamond" w:hAnsi="Garamond"/>
          <w:sz w:val="24"/>
          <w:szCs w:val="24"/>
        </w:rPr>
        <w:t xml:space="preserve"> të avionit</w:t>
      </w:r>
      <w:r w:rsidRPr="00F3025F">
        <w:rPr>
          <w:rFonts w:ascii="Garamond" w:hAnsi="Garamond"/>
          <w:sz w:val="24"/>
          <w:szCs w:val="24"/>
        </w:rPr>
        <w:t xml:space="preserve"> dhe produkteve t</w:t>
      </w:r>
      <w:r w:rsidR="007D7869" w:rsidRPr="00F3025F">
        <w:rPr>
          <w:rFonts w:ascii="Garamond" w:hAnsi="Garamond"/>
          <w:sz w:val="24"/>
          <w:szCs w:val="24"/>
        </w:rPr>
        <w:t>ë</w:t>
      </w:r>
      <w:r w:rsidRPr="00F3025F">
        <w:rPr>
          <w:rFonts w:ascii="Garamond" w:hAnsi="Garamond"/>
          <w:sz w:val="24"/>
          <w:szCs w:val="24"/>
        </w:rPr>
        <w:t xml:space="preserve"> lidhura me t</w:t>
      </w:r>
      <w:r w:rsidR="007D7869" w:rsidRPr="00F3025F">
        <w:rPr>
          <w:rFonts w:ascii="Garamond" w:hAnsi="Garamond"/>
          <w:sz w:val="24"/>
          <w:szCs w:val="24"/>
        </w:rPr>
        <w:t>ë</w:t>
      </w:r>
      <w:r w:rsidRPr="00F3025F">
        <w:rPr>
          <w:rFonts w:ascii="Garamond" w:hAnsi="Garamond"/>
          <w:sz w:val="24"/>
          <w:szCs w:val="24"/>
        </w:rPr>
        <w:t>, pjesëve dhe pajisjeve, si dhe për certifikimin për organizatave t</w:t>
      </w:r>
      <w:r w:rsidR="007D7869" w:rsidRPr="00F3025F">
        <w:rPr>
          <w:rFonts w:ascii="Garamond" w:hAnsi="Garamond"/>
          <w:sz w:val="24"/>
          <w:szCs w:val="24"/>
        </w:rPr>
        <w:t>ë</w:t>
      </w:r>
      <w:r w:rsidRPr="00F3025F">
        <w:rPr>
          <w:rFonts w:ascii="Garamond" w:hAnsi="Garamond"/>
          <w:sz w:val="24"/>
          <w:szCs w:val="24"/>
        </w:rPr>
        <w:t xml:space="preserve"> projektimit dhe prodhimit</w:t>
      </w:r>
      <w:r w:rsidR="00F536B0" w:rsidRPr="00F3025F">
        <w:rPr>
          <w:rFonts w:ascii="Garamond" w:hAnsi="Garamond"/>
          <w:sz w:val="24"/>
          <w:szCs w:val="24"/>
        </w:rPr>
        <w:t>”</w:t>
      </w:r>
      <w:r w:rsidR="006E6772" w:rsidRPr="00F3025F">
        <w:rPr>
          <w:rFonts w:ascii="Garamond" w:hAnsi="Garamond"/>
          <w:sz w:val="24"/>
          <w:szCs w:val="24"/>
        </w:rPr>
        <w:t xml:space="preserve"> duhet të </w:t>
      </w:r>
      <w:r w:rsidRPr="00F3025F">
        <w:rPr>
          <w:rFonts w:ascii="Garamond" w:hAnsi="Garamond"/>
          <w:sz w:val="24"/>
          <w:szCs w:val="24"/>
        </w:rPr>
        <w:t>përfshije elementet e detyrueshëm</w:t>
      </w:r>
      <w:r w:rsidR="00D77614" w:rsidRPr="00F3025F">
        <w:rPr>
          <w:rFonts w:ascii="Garamond" w:hAnsi="Garamond"/>
          <w:sz w:val="24"/>
          <w:szCs w:val="24"/>
        </w:rPr>
        <w:t xml:space="preserve"> të trajnimit </w:t>
      </w:r>
      <w:r w:rsidRPr="00F3025F">
        <w:rPr>
          <w:rFonts w:ascii="Garamond" w:hAnsi="Garamond"/>
          <w:sz w:val="24"/>
          <w:szCs w:val="24"/>
        </w:rPr>
        <w:t>jo m</w:t>
      </w:r>
      <w:r w:rsidR="004B1B1B" w:rsidRPr="00F3025F">
        <w:rPr>
          <w:rFonts w:ascii="Garamond" w:hAnsi="Garamond"/>
          <w:sz w:val="24"/>
          <w:szCs w:val="24"/>
        </w:rPr>
        <w:t>ë</w:t>
      </w:r>
      <w:r w:rsidRPr="00F3025F">
        <w:rPr>
          <w:rFonts w:ascii="Garamond" w:hAnsi="Garamond"/>
          <w:sz w:val="24"/>
          <w:szCs w:val="24"/>
        </w:rPr>
        <w:t xml:space="preserve"> von</w:t>
      </w:r>
      <w:r w:rsidR="004B1B1B" w:rsidRPr="00F3025F">
        <w:rPr>
          <w:rFonts w:ascii="Garamond" w:hAnsi="Garamond"/>
          <w:sz w:val="24"/>
          <w:szCs w:val="24"/>
        </w:rPr>
        <w:t>ë</w:t>
      </w:r>
      <w:r w:rsidRPr="00F3025F">
        <w:rPr>
          <w:rFonts w:ascii="Garamond" w:hAnsi="Garamond"/>
          <w:sz w:val="24"/>
          <w:szCs w:val="24"/>
        </w:rPr>
        <w:t xml:space="preserve"> se 18 </w:t>
      </w:r>
      <w:r w:rsidR="004B1B1B" w:rsidRPr="00F3025F">
        <w:rPr>
          <w:rFonts w:ascii="Garamond" w:hAnsi="Garamond"/>
          <w:sz w:val="24"/>
          <w:szCs w:val="24"/>
        </w:rPr>
        <w:t xml:space="preserve">dhjetor </w:t>
      </w:r>
      <w:r w:rsidRPr="00F3025F">
        <w:rPr>
          <w:rFonts w:ascii="Garamond" w:hAnsi="Garamond"/>
          <w:sz w:val="24"/>
          <w:szCs w:val="24"/>
        </w:rPr>
        <w:t xml:space="preserve">2017, ose brenda dy viteve pas aprovimit të të dhënave të nevojshme operuese, cilado </w:t>
      </w:r>
      <w:r w:rsidR="00C4124D" w:rsidRPr="00F3025F">
        <w:rPr>
          <w:rFonts w:ascii="Garamond" w:hAnsi="Garamond"/>
          <w:sz w:val="24"/>
          <w:szCs w:val="24"/>
        </w:rPr>
        <w:t xml:space="preserve">qoftë </w:t>
      </w:r>
      <w:r w:rsidRPr="00F3025F">
        <w:rPr>
          <w:rFonts w:ascii="Garamond" w:hAnsi="Garamond"/>
          <w:sz w:val="24"/>
          <w:szCs w:val="24"/>
        </w:rPr>
        <w:t xml:space="preserve">e mëvonshme. </w:t>
      </w:r>
    </w:p>
    <w:p w14:paraId="54EEAC16" w14:textId="77777777" w:rsidR="00931419" w:rsidRPr="00F3025F" w:rsidRDefault="00931419" w:rsidP="00931419">
      <w:pPr>
        <w:widowControl w:val="0"/>
        <w:spacing w:after="0" w:line="240" w:lineRule="auto"/>
        <w:ind w:firstLine="284"/>
        <w:jc w:val="both"/>
        <w:rPr>
          <w:rFonts w:ascii="Garamond" w:hAnsi="Garamond"/>
          <w:sz w:val="24"/>
          <w:szCs w:val="24"/>
        </w:rPr>
      </w:pPr>
    </w:p>
    <w:p w14:paraId="634CA773" w14:textId="2637BA15" w:rsidR="00931419" w:rsidRPr="00F3025F" w:rsidRDefault="00931419" w:rsidP="00E9344E">
      <w:pPr>
        <w:widowControl w:val="0"/>
        <w:spacing w:after="0" w:line="240" w:lineRule="auto"/>
        <w:ind w:firstLine="284"/>
        <w:jc w:val="center"/>
        <w:rPr>
          <w:rFonts w:ascii="Garamond" w:hAnsi="Garamond"/>
          <w:sz w:val="24"/>
          <w:szCs w:val="24"/>
        </w:rPr>
      </w:pPr>
      <w:r w:rsidRPr="00F3025F">
        <w:rPr>
          <w:rFonts w:ascii="Garamond" w:hAnsi="Garamond"/>
          <w:sz w:val="24"/>
          <w:szCs w:val="24"/>
        </w:rPr>
        <w:t>Neni 10</w:t>
      </w:r>
    </w:p>
    <w:p w14:paraId="0EC0D05B" w14:textId="542A7655" w:rsidR="00931419" w:rsidRPr="00F3025F" w:rsidRDefault="00931419" w:rsidP="00E9344E">
      <w:pPr>
        <w:widowControl w:val="0"/>
        <w:spacing w:after="0" w:line="240" w:lineRule="auto"/>
        <w:ind w:firstLine="284"/>
        <w:jc w:val="center"/>
        <w:rPr>
          <w:rFonts w:ascii="Garamond" w:hAnsi="Garamond"/>
          <w:b/>
          <w:sz w:val="24"/>
          <w:szCs w:val="24"/>
        </w:rPr>
      </w:pPr>
      <w:r w:rsidRPr="00F3025F">
        <w:rPr>
          <w:rFonts w:ascii="Garamond" w:hAnsi="Garamond"/>
          <w:b/>
          <w:sz w:val="24"/>
          <w:szCs w:val="24"/>
        </w:rPr>
        <w:t xml:space="preserve">Krediti për licencat e </w:t>
      </w:r>
      <w:r w:rsidR="00A42DDD" w:rsidRPr="00F3025F">
        <w:rPr>
          <w:rFonts w:ascii="Garamond" w:hAnsi="Garamond"/>
          <w:b/>
          <w:sz w:val="24"/>
          <w:szCs w:val="24"/>
        </w:rPr>
        <w:t>pilotëv</w:t>
      </w:r>
      <w:r w:rsidRPr="00F3025F">
        <w:rPr>
          <w:rFonts w:ascii="Garamond" w:hAnsi="Garamond"/>
          <w:b/>
          <w:sz w:val="24"/>
          <w:szCs w:val="24"/>
        </w:rPr>
        <w:t>e të përftuara gjatë shërbimit ushtarak</w:t>
      </w:r>
    </w:p>
    <w:p w14:paraId="1605E3EA" w14:textId="77777777" w:rsidR="00931419" w:rsidRPr="00F3025F" w:rsidRDefault="00931419" w:rsidP="00E9344E">
      <w:pPr>
        <w:widowControl w:val="0"/>
        <w:spacing w:after="0" w:line="240" w:lineRule="auto"/>
        <w:ind w:firstLine="284"/>
        <w:jc w:val="center"/>
        <w:rPr>
          <w:rFonts w:ascii="Garamond" w:hAnsi="Garamond"/>
          <w:sz w:val="24"/>
          <w:szCs w:val="24"/>
        </w:rPr>
      </w:pPr>
    </w:p>
    <w:p w14:paraId="7B054BF7" w14:textId="57CBCA7A" w:rsidR="00931419" w:rsidRPr="00F3025F" w:rsidRDefault="00931419" w:rsidP="00931419">
      <w:pPr>
        <w:widowControl w:val="0"/>
        <w:tabs>
          <w:tab w:val="left" w:pos="8931"/>
        </w:tabs>
        <w:spacing w:after="0" w:line="240" w:lineRule="auto"/>
        <w:ind w:firstLine="284"/>
        <w:jc w:val="both"/>
        <w:rPr>
          <w:rFonts w:ascii="Garamond" w:hAnsi="Garamond"/>
          <w:sz w:val="24"/>
          <w:szCs w:val="24"/>
        </w:rPr>
      </w:pPr>
      <w:r w:rsidRPr="00F3025F">
        <w:rPr>
          <w:rFonts w:ascii="Garamond" w:hAnsi="Garamond"/>
          <w:sz w:val="24"/>
          <w:szCs w:val="24"/>
        </w:rPr>
        <w:t>1</w:t>
      </w:r>
      <w:r w:rsidR="000C57B2" w:rsidRPr="00F3025F">
        <w:rPr>
          <w:rFonts w:ascii="Garamond" w:hAnsi="Garamond"/>
          <w:sz w:val="24"/>
          <w:szCs w:val="24"/>
        </w:rPr>
        <w:t xml:space="preserve">. Në </w:t>
      </w:r>
      <w:r w:rsidRPr="00F3025F">
        <w:rPr>
          <w:rFonts w:ascii="Garamond" w:hAnsi="Garamond"/>
          <w:sz w:val="24"/>
          <w:szCs w:val="24"/>
        </w:rPr>
        <w:t>mënyrë</w:t>
      </w:r>
      <w:r w:rsidR="00F2789A" w:rsidRPr="00F3025F">
        <w:rPr>
          <w:rFonts w:ascii="Garamond" w:hAnsi="Garamond"/>
          <w:sz w:val="24"/>
          <w:szCs w:val="24"/>
        </w:rPr>
        <w:t xml:space="preserve"> </w:t>
      </w:r>
      <w:r w:rsidRPr="00F3025F">
        <w:rPr>
          <w:rFonts w:ascii="Garamond" w:hAnsi="Garamond"/>
          <w:sz w:val="24"/>
          <w:szCs w:val="24"/>
        </w:rPr>
        <w:t>që mbajtësit e licencave ushtarake</w:t>
      </w:r>
      <w:r w:rsidR="008E600E" w:rsidRPr="00F3025F">
        <w:rPr>
          <w:rFonts w:ascii="Garamond" w:hAnsi="Garamond"/>
          <w:sz w:val="24"/>
          <w:szCs w:val="24"/>
        </w:rPr>
        <w:t xml:space="preserve"> të ekuipazhit </w:t>
      </w:r>
      <w:r w:rsidRPr="00F3025F">
        <w:rPr>
          <w:rFonts w:ascii="Garamond" w:hAnsi="Garamond"/>
          <w:sz w:val="24"/>
          <w:szCs w:val="24"/>
        </w:rPr>
        <w:t>të fluturimit</w:t>
      </w:r>
      <w:r w:rsidR="00F2789A" w:rsidRPr="00F3025F">
        <w:rPr>
          <w:rFonts w:ascii="Garamond" w:hAnsi="Garamond"/>
          <w:sz w:val="24"/>
          <w:szCs w:val="24"/>
        </w:rPr>
        <w:t xml:space="preserve"> </w:t>
      </w:r>
      <w:r w:rsidRPr="00F3025F">
        <w:rPr>
          <w:rFonts w:ascii="Garamond" w:hAnsi="Garamond"/>
          <w:sz w:val="24"/>
          <w:szCs w:val="24"/>
        </w:rPr>
        <w:t xml:space="preserve">të marrin licenca </w:t>
      </w:r>
      <w:r w:rsidR="004A6CCB" w:rsidRPr="00F3025F">
        <w:rPr>
          <w:rFonts w:ascii="Garamond" w:hAnsi="Garamond"/>
          <w:sz w:val="24"/>
          <w:szCs w:val="24"/>
        </w:rPr>
        <w:t xml:space="preserve">sipas pjesës </w:t>
      </w:r>
      <w:r w:rsidRPr="00F3025F">
        <w:rPr>
          <w:rFonts w:ascii="Garamond" w:hAnsi="Garamond"/>
          <w:sz w:val="24"/>
          <w:szCs w:val="24"/>
        </w:rPr>
        <w:t>FCL, ata</w:t>
      </w:r>
      <w:r w:rsidR="006E6772" w:rsidRPr="00F3025F">
        <w:rPr>
          <w:rFonts w:ascii="Garamond" w:hAnsi="Garamond"/>
          <w:sz w:val="24"/>
          <w:szCs w:val="24"/>
        </w:rPr>
        <w:t xml:space="preserve"> duhet të </w:t>
      </w:r>
      <w:r w:rsidRPr="00F3025F">
        <w:rPr>
          <w:rFonts w:ascii="Garamond" w:hAnsi="Garamond"/>
          <w:sz w:val="24"/>
          <w:szCs w:val="24"/>
        </w:rPr>
        <w:t>aplikojnë</w:t>
      </w:r>
      <w:r w:rsidR="00F2789A" w:rsidRPr="00F3025F">
        <w:rPr>
          <w:rFonts w:ascii="Garamond" w:hAnsi="Garamond"/>
          <w:sz w:val="24"/>
          <w:szCs w:val="24"/>
        </w:rPr>
        <w:t xml:space="preserve"> në </w:t>
      </w:r>
      <w:r w:rsidRPr="00F3025F">
        <w:rPr>
          <w:rFonts w:ascii="Garamond" w:hAnsi="Garamond"/>
          <w:sz w:val="24"/>
          <w:szCs w:val="24"/>
        </w:rPr>
        <w:t>Autoritetin e Aviacionit Civil shqiptar, nëse shërbimin ushtarak e</w:t>
      </w:r>
      <w:r w:rsidR="00877448" w:rsidRPr="00F3025F">
        <w:rPr>
          <w:rFonts w:ascii="Garamond" w:hAnsi="Garamond"/>
          <w:sz w:val="24"/>
          <w:szCs w:val="24"/>
        </w:rPr>
        <w:t xml:space="preserve"> kanë </w:t>
      </w:r>
      <w:r w:rsidRPr="00F3025F">
        <w:rPr>
          <w:rFonts w:ascii="Garamond" w:hAnsi="Garamond"/>
          <w:sz w:val="24"/>
          <w:szCs w:val="24"/>
        </w:rPr>
        <w:t>kryer</w:t>
      </w:r>
      <w:r w:rsidR="00F2789A" w:rsidRPr="00F3025F">
        <w:rPr>
          <w:rFonts w:ascii="Garamond" w:hAnsi="Garamond"/>
          <w:sz w:val="24"/>
          <w:szCs w:val="24"/>
        </w:rPr>
        <w:t xml:space="preserve"> në </w:t>
      </w:r>
      <w:r w:rsidRPr="00F3025F">
        <w:rPr>
          <w:rFonts w:ascii="Garamond" w:hAnsi="Garamond"/>
          <w:sz w:val="24"/>
          <w:szCs w:val="24"/>
        </w:rPr>
        <w:t>Republikën</w:t>
      </w:r>
      <w:r w:rsidR="00F2789A" w:rsidRPr="00F3025F">
        <w:rPr>
          <w:rFonts w:ascii="Garamond" w:hAnsi="Garamond"/>
          <w:sz w:val="24"/>
          <w:szCs w:val="24"/>
        </w:rPr>
        <w:t xml:space="preserve"> </w:t>
      </w:r>
      <w:r w:rsidRPr="00F3025F">
        <w:rPr>
          <w:rFonts w:ascii="Garamond" w:hAnsi="Garamond"/>
          <w:sz w:val="24"/>
          <w:szCs w:val="24"/>
        </w:rPr>
        <w:t xml:space="preserve">e Shqipërisë. </w:t>
      </w:r>
    </w:p>
    <w:p w14:paraId="15403945" w14:textId="21E5333E" w:rsidR="00931419" w:rsidRPr="00F3025F" w:rsidRDefault="00931419" w:rsidP="00931419">
      <w:pPr>
        <w:widowControl w:val="0"/>
        <w:tabs>
          <w:tab w:val="left" w:pos="8931"/>
        </w:tabs>
        <w:spacing w:after="0" w:line="240" w:lineRule="auto"/>
        <w:ind w:firstLine="284"/>
        <w:jc w:val="both"/>
        <w:rPr>
          <w:rFonts w:ascii="Garamond" w:hAnsi="Garamond"/>
          <w:sz w:val="24"/>
          <w:szCs w:val="24"/>
        </w:rPr>
      </w:pPr>
      <w:r w:rsidRPr="00F3025F">
        <w:rPr>
          <w:rFonts w:ascii="Garamond" w:hAnsi="Garamond"/>
          <w:sz w:val="24"/>
          <w:szCs w:val="24"/>
        </w:rPr>
        <w:t xml:space="preserve">2. Njohuritë, përvoja dhe aftësia e fituar në shërbimin ushtarak, do të jepen si kreditë për qëllime të kërkesave përkatëse </w:t>
      </w:r>
      <w:r w:rsidR="00F536B0" w:rsidRPr="00F3025F">
        <w:rPr>
          <w:rFonts w:ascii="Garamond" w:hAnsi="Garamond"/>
          <w:sz w:val="24"/>
          <w:szCs w:val="24"/>
        </w:rPr>
        <w:t>të aneksit</w:t>
      </w:r>
      <w:r w:rsidRPr="00F3025F">
        <w:rPr>
          <w:rFonts w:ascii="Garamond" w:hAnsi="Garamond"/>
          <w:sz w:val="24"/>
          <w:szCs w:val="24"/>
        </w:rPr>
        <w:t xml:space="preserve"> I, në përputhje me elementet e raportit t</w:t>
      </w:r>
      <w:r w:rsidR="007D7869" w:rsidRPr="00F3025F">
        <w:rPr>
          <w:rFonts w:ascii="Garamond" w:hAnsi="Garamond"/>
          <w:sz w:val="24"/>
          <w:szCs w:val="24"/>
        </w:rPr>
        <w:t>ë</w:t>
      </w:r>
      <w:r w:rsidRPr="00F3025F">
        <w:rPr>
          <w:rFonts w:ascii="Garamond" w:hAnsi="Garamond"/>
          <w:sz w:val="24"/>
          <w:szCs w:val="24"/>
        </w:rPr>
        <w:t xml:space="preserve"> kreditit t</w:t>
      </w:r>
      <w:r w:rsidR="007D7869" w:rsidRPr="00F3025F">
        <w:rPr>
          <w:rFonts w:ascii="Garamond" w:hAnsi="Garamond"/>
          <w:sz w:val="24"/>
          <w:szCs w:val="24"/>
        </w:rPr>
        <w:t>ë</w:t>
      </w:r>
      <w:r w:rsidRPr="00F3025F">
        <w:rPr>
          <w:rFonts w:ascii="Garamond" w:hAnsi="Garamond"/>
          <w:sz w:val="24"/>
          <w:szCs w:val="24"/>
        </w:rPr>
        <w:t xml:space="preserve"> përcaktuar </w:t>
      </w:r>
      <w:r w:rsidR="00434350" w:rsidRPr="00F3025F">
        <w:rPr>
          <w:rFonts w:ascii="Garamond" w:hAnsi="Garamond"/>
          <w:sz w:val="24"/>
          <w:szCs w:val="24"/>
        </w:rPr>
        <w:t xml:space="preserve">nga AAC-ja </w:t>
      </w:r>
      <w:r w:rsidRPr="00F3025F">
        <w:rPr>
          <w:rFonts w:ascii="Garamond" w:hAnsi="Garamond"/>
          <w:sz w:val="24"/>
          <w:szCs w:val="24"/>
        </w:rPr>
        <w:t xml:space="preserve">në konsultim me Agjencinë. </w:t>
      </w:r>
    </w:p>
    <w:p w14:paraId="008EF160" w14:textId="77777777" w:rsidR="00931419" w:rsidRPr="00F3025F" w:rsidRDefault="00931419" w:rsidP="00E9344E">
      <w:pPr>
        <w:pStyle w:val="Teksti"/>
      </w:pPr>
      <w:r w:rsidRPr="00F3025F">
        <w:t xml:space="preserve">3. Raporti i kreditit duhet: </w:t>
      </w:r>
    </w:p>
    <w:p w14:paraId="06CEABE5" w14:textId="2C90A7F1" w:rsidR="00931419" w:rsidRPr="00F3025F" w:rsidRDefault="00E9344E" w:rsidP="00E9344E">
      <w:pPr>
        <w:pStyle w:val="Teksti"/>
      </w:pPr>
      <w:r w:rsidRPr="00F3025F">
        <w:t xml:space="preserve">a) </w:t>
      </w:r>
      <w:r w:rsidR="00931419" w:rsidRPr="00F3025F">
        <w:t xml:space="preserve">të përshkruajë kërkesat kombëtare mbi bazën e të cilave licencat ushtarake, kategorizimet, certifikatat, autorizimet dhe /ose kategorizimet janë lëshuar; </w:t>
      </w:r>
    </w:p>
    <w:p w14:paraId="41A536A0" w14:textId="15AE5005" w:rsidR="00931419" w:rsidRPr="00F3025F" w:rsidRDefault="00E9344E" w:rsidP="00E9344E">
      <w:pPr>
        <w:pStyle w:val="Teksti"/>
      </w:pPr>
      <w:r w:rsidRPr="00F3025F">
        <w:t xml:space="preserve">b) </w:t>
      </w:r>
      <w:r w:rsidR="00931419" w:rsidRPr="00F3025F">
        <w:t xml:space="preserve">të përshkruajë qëllimin e privilegjeve që u janë dhëne pilotëve; </w:t>
      </w:r>
    </w:p>
    <w:p w14:paraId="7A2D7392" w14:textId="1B286B53" w:rsidR="00931419" w:rsidRPr="00F3025F" w:rsidRDefault="00E9344E" w:rsidP="00E9344E">
      <w:pPr>
        <w:pStyle w:val="Teksti"/>
      </w:pPr>
      <w:r w:rsidRPr="00F3025F">
        <w:t xml:space="preserve">c) </w:t>
      </w:r>
      <w:r w:rsidR="00931419" w:rsidRPr="00F3025F">
        <w:t>të tregojë se për cilat kërkesa t</w:t>
      </w:r>
      <w:r w:rsidR="007D7869" w:rsidRPr="00F3025F">
        <w:t>ë</w:t>
      </w:r>
      <w:r w:rsidR="00F536B0" w:rsidRPr="00F3025F">
        <w:t xml:space="preserve"> aneksit </w:t>
      </w:r>
      <w:r w:rsidR="00931419" w:rsidRPr="00F3025F">
        <w:t xml:space="preserve">I do të jepet krediti; </w:t>
      </w:r>
    </w:p>
    <w:p w14:paraId="3CB7AFA9" w14:textId="2C83B6B9" w:rsidR="00931419" w:rsidRPr="00F3025F" w:rsidRDefault="00E9344E" w:rsidP="00E9344E">
      <w:pPr>
        <w:pStyle w:val="Teksti"/>
      </w:pPr>
      <w:r w:rsidRPr="00F3025F">
        <w:t xml:space="preserve">d) </w:t>
      </w:r>
      <w:r w:rsidR="00931419" w:rsidRPr="00F3025F">
        <w:t xml:space="preserve">të tregojë çdo kufizim që duhet të përfshihet në licencat </w:t>
      </w:r>
      <w:r w:rsidR="004A6CCB" w:rsidRPr="00F3025F">
        <w:t xml:space="preserve">sipas pjesës </w:t>
      </w:r>
      <w:r w:rsidR="00931419" w:rsidRPr="00F3025F">
        <w:t>FCL</w:t>
      </w:r>
      <w:r w:rsidR="00F2789A" w:rsidRPr="00F3025F">
        <w:t xml:space="preserve"> </w:t>
      </w:r>
      <w:r w:rsidR="00931419" w:rsidRPr="00F3025F">
        <w:t>dhe të tregojë të gjitha kërkesat me</w:t>
      </w:r>
      <w:r w:rsidR="0056740D" w:rsidRPr="00F3025F">
        <w:t xml:space="preserve"> të cila</w:t>
      </w:r>
      <w:r w:rsidR="00931419" w:rsidRPr="00F3025F">
        <w:t xml:space="preserve">t pilotët duhet të përputhen për të hequr këto kufizime; </w:t>
      </w:r>
    </w:p>
    <w:p w14:paraId="6DDAB78A" w14:textId="59B37615" w:rsidR="00931419" w:rsidRPr="00F3025F" w:rsidRDefault="00E9344E" w:rsidP="00E9344E">
      <w:pPr>
        <w:pStyle w:val="Teksti"/>
      </w:pPr>
      <w:r w:rsidRPr="00F3025F">
        <w:t>e</w:t>
      </w:r>
      <w:r w:rsidR="0062278D" w:rsidRPr="00F3025F">
        <w:t xml:space="preserve">) të </w:t>
      </w:r>
      <w:r w:rsidR="00931419" w:rsidRPr="00F3025F">
        <w:t xml:space="preserve">përfshijë kopje të të gjitha dokumenteve të nevojshme për të demonstruar elementet e mësipërm, shoqëruar me kopje të kërkesave dhe procedurave përkatëse kombëtare. </w:t>
      </w:r>
    </w:p>
    <w:p w14:paraId="7AC01E78" w14:textId="77777777" w:rsidR="00931419" w:rsidRPr="00F3025F" w:rsidRDefault="00931419" w:rsidP="00E9344E">
      <w:pPr>
        <w:pStyle w:val="Teksti"/>
      </w:pPr>
    </w:p>
    <w:p w14:paraId="375DCCD1" w14:textId="77777777" w:rsidR="00931419" w:rsidRPr="00F3025F" w:rsidRDefault="00931419" w:rsidP="00931419">
      <w:pPr>
        <w:widowControl w:val="0"/>
        <w:tabs>
          <w:tab w:val="left" w:pos="8931"/>
        </w:tabs>
        <w:spacing w:after="0" w:line="240" w:lineRule="auto"/>
        <w:ind w:firstLine="284"/>
        <w:jc w:val="both"/>
        <w:rPr>
          <w:rFonts w:ascii="Garamond" w:hAnsi="Garamond"/>
          <w:sz w:val="24"/>
          <w:szCs w:val="24"/>
        </w:rPr>
      </w:pPr>
    </w:p>
    <w:p w14:paraId="484AC747" w14:textId="77777777" w:rsidR="00E9344E" w:rsidRPr="00F3025F" w:rsidRDefault="00E9344E" w:rsidP="00931419">
      <w:pPr>
        <w:widowControl w:val="0"/>
        <w:tabs>
          <w:tab w:val="left" w:pos="8931"/>
        </w:tabs>
        <w:spacing w:after="0" w:line="240" w:lineRule="auto"/>
        <w:ind w:firstLine="284"/>
        <w:jc w:val="both"/>
        <w:rPr>
          <w:rFonts w:ascii="Garamond" w:hAnsi="Garamond"/>
          <w:sz w:val="24"/>
          <w:szCs w:val="24"/>
        </w:rPr>
      </w:pPr>
    </w:p>
    <w:p w14:paraId="249BF01D" w14:textId="77777777" w:rsidR="005E681B" w:rsidRPr="00F3025F" w:rsidRDefault="005E681B" w:rsidP="00931419">
      <w:pPr>
        <w:widowControl w:val="0"/>
        <w:tabs>
          <w:tab w:val="left" w:pos="8931"/>
        </w:tabs>
        <w:spacing w:after="0" w:line="240" w:lineRule="auto"/>
        <w:ind w:firstLine="284"/>
        <w:jc w:val="both"/>
        <w:rPr>
          <w:rFonts w:ascii="Garamond" w:hAnsi="Garamond"/>
          <w:sz w:val="24"/>
          <w:szCs w:val="24"/>
        </w:rPr>
      </w:pPr>
    </w:p>
    <w:p w14:paraId="24874512" w14:textId="77CBBD17" w:rsidR="00931419" w:rsidRPr="00F3025F" w:rsidRDefault="00931419" w:rsidP="00E9344E">
      <w:pPr>
        <w:widowControl w:val="0"/>
        <w:tabs>
          <w:tab w:val="left" w:pos="8931"/>
        </w:tabs>
        <w:spacing w:after="0" w:line="240" w:lineRule="auto"/>
        <w:ind w:firstLine="284"/>
        <w:jc w:val="center"/>
        <w:rPr>
          <w:rFonts w:ascii="Garamond" w:hAnsi="Garamond"/>
          <w:sz w:val="24"/>
          <w:szCs w:val="24"/>
        </w:rPr>
      </w:pPr>
      <w:r w:rsidRPr="00F3025F">
        <w:rPr>
          <w:rFonts w:ascii="Garamond" w:hAnsi="Garamond"/>
          <w:sz w:val="24"/>
          <w:szCs w:val="24"/>
        </w:rPr>
        <w:t>Neni 10a</w:t>
      </w:r>
    </w:p>
    <w:p w14:paraId="74718087" w14:textId="5006D25C" w:rsidR="00931419" w:rsidRPr="00F3025F" w:rsidRDefault="00931419" w:rsidP="00E9344E">
      <w:pPr>
        <w:widowControl w:val="0"/>
        <w:tabs>
          <w:tab w:val="left" w:pos="8931"/>
        </w:tabs>
        <w:spacing w:after="0" w:line="240" w:lineRule="auto"/>
        <w:ind w:firstLine="284"/>
        <w:jc w:val="center"/>
        <w:rPr>
          <w:rFonts w:ascii="Garamond" w:hAnsi="Garamond"/>
          <w:b/>
          <w:sz w:val="24"/>
          <w:szCs w:val="24"/>
        </w:rPr>
      </w:pPr>
      <w:r w:rsidRPr="00F3025F">
        <w:rPr>
          <w:rFonts w:ascii="Garamond" w:hAnsi="Garamond"/>
          <w:b/>
          <w:sz w:val="24"/>
          <w:szCs w:val="24"/>
        </w:rPr>
        <w:t>Organizatat e trajnimit t</w:t>
      </w:r>
      <w:r w:rsidR="00C67403" w:rsidRPr="00F3025F">
        <w:rPr>
          <w:rFonts w:ascii="Garamond" w:hAnsi="Garamond"/>
          <w:b/>
          <w:sz w:val="24"/>
          <w:szCs w:val="24"/>
        </w:rPr>
        <w:t>ë</w:t>
      </w:r>
      <w:r w:rsidRPr="00F3025F">
        <w:rPr>
          <w:rFonts w:ascii="Garamond" w:hAnsi="Garamond"/>
          <w:b/>
          <w:sz w:val="24"/>
          <w:szCs w:val="24"/>
        </w:rPr>
        <w:t xml:space="preserve"> </w:t>
      </w:r>
      <w:r w:rsidR="00A42DDD" w:rsidRPr="00F3025F">
        <w:rPr>
          <w:rFonts w:ascii="Garamond" w:hAnsi="Garamond"/>
          <w:b/>
          <w:sz w:val="24"/>
          <w:szCs w:val="24"/>
        </w:rPr>
        <w:t>pilotëv</w:t>
      </w:r>
      <w:r w:rsidRPr="00F3025F">
        <w:rPr>
          <w:rFonts w:ascii="Garamond" w:hAnsi="Garamond"/>
          <w:b/>
          <w:sz w:val="24"/>
          <w:szCs w:val="24"/>
        </w:rPr>
        <w:t>e</w:t>
      </w:r>
    </w:p>
    <w:p w14:paraId="415CB5B3" w14:textId="77777777" w:rsidR="00931419" w:rsidRPr="00F3025F" w:rsidRDefault="00931419" w:rsidP="00E9344E">
      <w:pPr>
        <w:widowControl w:val="0"/>
        <w:tabs>
          <w:tab w:val="left" w:pos="8931"/>
        </w:tabs>
        <w:spacing w:after="0" w:line="240" w:lineRule="auto"/>
        <w:ind w:firstLine="284"/>
        <w:jc w:val="center"/>
        <w:rPr>
          <w:rFonts w:ascii="Garamond" w:hAnsi="Garamond"/>
          <w:sz w:val="24"/>
          <w:szCs w:val="24"/>
        </w:rPr>
      </w:pPr>
    </w:p>
    <w:p w14:paraId="1CB37B35" w14:textId="72C51C6F" w:rsidR="00931419" w:rsidRPr="00F3025F" w:rsidRDefault="00931419" w:rsidP="00931419">
      <w:pPr>
        <w:widowControl w:val="0"/>
        <w:tabs>
          <w:tab w:val="left" w:pos="8931"/>
        </w:tabs>
        <w:spacing w:after="0" w:line="240" w:lineRule="auto"/>
        <w:ind w:firstLine="284"/>
        <w:jc w:val="both"/>
        <w:rPr>
          <w:rFonts w:ascii="Garamond" w:hAnsi="Garamond"/>
          <w:sz w:val="24"/>
          <w:szCs w:val="24"/>
        </w:rPr>
      </w:pPr>
      <w:r w:rsidRPr="00F3025F">
        <w:rPr>
          <w:rFonts w:ascii="Garamond" w:hAnsi="Garamond"/>
          <w:sz w:val="24"/>
          <w:szCs w:val="24"/>
        </w:rPr>
        <w:t>1</w:t>
      </w:r>
      <w:r w:rsidR="000C57B2" w:rsidRPr="00F3025F">
        <w:rPr>
          <w:rFonts w:ascii="Garamond" w:hAnsi="Garamond"/>
          <w:sz w:val="24"/>
          <w:szCs w:val="24"/>
        </w:rPr>
        <w:t xml:space="preserve">. Në </w:t>
      </w:r>
      <w:r w:rsidRPr="00F3025F">
        <w:rPr>
          <w:rFonts w:ascii="Garamond" w:hAnsi="Garamond"/>
          <w:sz w:val="24"/>
          <w:szCs w:val="24"/>
        </w:rPr>
        <w:t xml:space="preserve">përputhje </w:t>
      </w:r>
      <w:r w:rsidR="00F2789A" w:rsidRPr="00F3025F">
        <w:rPr>
          <w:rFonts w:ascii="Garamond" w:hAnsi="Garamond"/>
          <w:sz w:val="24"/>
          <w:szCs w:val="24"/>
        </w:rPr>
        <w:t>me udhëzimin e ministrit</w:t>
      </w:r>
      <w:r w:rsidR="00EB60CD" w:rsidRPr="00F3025F">
        <w:rPr>
          <w:rFonts w:ascii="Garamond" w:hAnsi="Garamond"/>
          <w:sz w:val="24"/>
          <w:szCs w:val="24"/>
        </w:rPr>
        <w:t xml:space="preserve"> nr. </w:t>
      </w:r>
      <w:r w:rsidRPr="00F3025F">
        <w:rPr>
          <w:rFonts w:ascii="Garamond" w:hAnsi="Garamond"/>
          <w:sz w:val="24"/>
          <w:szCs w:val="24"/>
        </w:rPr>
        <w:t xml:space="preserve">3, </w:t>
      </w:r>
      <w:r w:rsidR="00F2789A" w:rsidRPr="00F3025F">
        <w:rPr>
          <w:rFonts w:ascii="Garamond" w:hAnsi="Garamond"/>
          <w:sz w:val="24"/>
          <w:szCs w:val="24"/>
        </w:rPr>
        <w:t xml:space="preserve">datë </w:t>
      </w:r>
      <w:r w:rsidRPr="00F3025F">
        <w:rPr>
          <w:rFonts w:ascii="Garamond" w:hAnsi="Garamond"/>
          <w:sz w:val="24"/>
          <w:szCs w:val="24"/>
        </w:rPr>
        <w:t xml:space="preserve">7.2.2011 </w:t>
      </w:r>
      <w:r w:rsidR="00F536B0" w:rsidRPr="00F3025F">
        <w:rPr>
          <w:rFonts w:ascii="Garamond" w:hAnsi="Garamond"/>
          <w:sz w:val="24"/>
          <w:szCs w:val="24"/>
        </w:rPr>
        <w:t>“</w:t>
      </w:r>
      <w:r w:rsidRPr="00F3025F">
        <w:rPr>
          <w:rFonts w:ascii="Garamond" w:hAnsi="Garamond"/>
          <w:sz w:val="24"/>
          <w:szCs w:val="24"/>
        </w:rPr>
        <w:t>Për rregullat e përbashkëta në fushën e aviacionit civil</w:t>
      </w:r>
      <w:r w:rsidR="00F536B0" w:rsidRPr="00F3025F">
        <w:rPr>
          <w:rFonts w:ascii="Garamond" w:hAnsi="Garamond"/>
          <w:sz w:val="24"/>
          <w:szCs w:val="24"/>
        </w:rPr>
        <w:t>”</w:t>
      </w:r>
      <w:r w:rsidRPr="00F3025F">
        <w:rPr>
          <w:rFonts w:ascii="Garamond" w:hAnsi="Garamond"/>
          <w:sz w:val="24"/>
          <w:szCs w:val="24"/>
        </w:rPr>
        <w:t>, apo rishikimeve të tij, organizatat gëzojnë të drejtën që të ofrojnë trajnime për pilotët e përfshirë në operimin e avionëve të përmendur në nenin 4</w:t>
      </w:r>
      <w:r w:rsidR="00F2789A" w:rsidRPr="00F3025F">
        <w:rPr>
          <w:rFonts w:ascii="Garamond" w:hAnsi="Garamond"/>
          <w:sz w:val="24"/>
          <w:szCs w:val="24"/>
        </w:rPr>
        <w:t>,</w:t>
      </w:r>
      <w:r w:rsidRPr="00F3025F">
        <w:rPr>
          <w:rFonts w:ascii="Garamond" w:hAnsi="Garamond"/>
          <w:sz w:val="24"/>
          <w:szCs w:val="24"/>
        </w:rPr>
        <w:t xml:space="preserve"> paragrafi 1, germa (b) dhe (c) të </w:t>
      </w:r>
      <w:r w:rsidR="00F2789A" w:rsidRPr="00F3025F">
        <w:rPr>
          <w:rFonts w:ascii="Garamond" w:hAnsi="Garamond"/>
          <w:sz w:val="24"/>
          <w:szCs w:val="24"/>
        </w:rPr>
        <w:t>udhëzimit të ministrit</w:t>
      </w:r>
      <w:r w:rsidR="00EB60CD" w:rsidRPr="00F3025F">
        <w:rPr>
          <w:rFonts w:ascii="Garamond" w:hAnsi="Garamond"/>
          <w:sz w:val="24"/>
          <w:szCs w:val="24"/>
        </w:rPr>
        <w:t xml:space="preserve"> nr. </w:t>
      </w:r>
      <w:r w:rsidR="00F2789A" w:rsidRPr="00F3025F">
        <w:rPr>
          <w:rFonts w:ascii="Garamond" w:hAnsi="Garamond"/>
          <w:sz w:val="24"/>
          <w:szCs w:val="24"/>
        </w:rPr>
        <w:t xml:space="preserve">3, datë </w:t>
      </w:r>
      <w:r w:rsidRPr="00F3025F">
        <w:rPr>
          <w:rFonts w:ascii="Garamond" w:hAnsi="Garamond"/>
          <w:sz w:val="24"/>
          <w:szCs w:val="24"/>
        </w:rPr>
        <w:t xml:space="preserve">7.2.2011 </w:t>
      </w:r>
      <w:r w:rsidR="00F536B0" w:rsidRPr="00F3025F">
        <w:rPr>
          <w:rFonts w:ascii="Garamond" w:hAnsi="Garamond"/>
          <w:sz w:val="24"/>
          <w:szCs w:val="24"/>
        </w:rPr>
        <w:t>“</w:t>
      </w:r>
      <w:r w:rsidRPr="00F3025F">
        <w:rPr>
          <w:rFonts w:ascii="Garamond" w:hAnsi="Garamond"/>
          <w:sz w:val="24"/>
          <w:szCs w:val="24"/>
        </w:rPr>
        <w:t>Për rregullat e përbashkëta në fushën e aviacionit civil</w:t>
      </w:r>
      <w:r w:rsidR="00F536B0" w:rsidRPr="00F3025F">
        <w:rPr>
          <w:rFonts w:ascii="Garamond" w:hAnsi="Garamond"/>
          <w:sz w:val="24"/>
          <w:szCs w:val="24"/>
        </w:rPr>
        <w:t>”</w:t>
      </w:r>
      <w:r w:rsidRPr="00F3025F">
        <w:rPr>
          <w:rFonts w:ascii="Garamond" w:hAnsi="Garamond"/>
          <w:sz w:val="24"/>
          <w:szCs w:val="24"/>
        </w:rPr>
        <w:t xml:space="preserve">, </w:t>
      </w:r>
      <w:r w:rsidR="00F2789A" w:rsidRPr="00F3025F">
        <w:rPr>
          <w:rFonts w:ascii="Garamond" w:hAnsi="Garamond"/>
          <w:sz w:val="24"/>
          <w:szCs w:val="24"/>
        </w:rPr>
        <w:t>i</w:t>
      </w:r>
      <w:r w:rsidRPr="00F3025F">
        <w:rPr>
          <w:rFonts w:ascii="Garamond" w:hAnsi="Garamond"/>
          <w:sz w:val="24"/>
          <w:szCs w:val="24"/>
        </w:rPr>
        <w:t xml:space="preserve"> ndryshuar vetëm kur këtyre organizatave iu është lëshuar nga autoriteti kompetent një miratim që konfirmon se ato janë në përputhje me kërkesat thelbësore të përcaktuara </w:t>
      </w:r>
      <w:r w:rsidR="00956C80" w:rsidRPr="00F3025F">
        <w:rPr>
          <w:rFonts w:ascii="Garamond" w:hAnsi="Garamond"/>
          <w:sz w:val="24"/>
          <w:szCs w:val="24"/>
        </w:rPr>
        <w:t>në aneks</w:t>
      </w:r>
      <w:r w:rsidR="00F2789A" w:rsidRPr="00F3025F">
        <w:rPr>
          <w:rFonts w:ascii="Garamond" w:hAnsi="Garamond"/>
          <w:sz w:val="24"/>
          <w:szCs w:val="24"/>
        </w:rPr>
        <w:t xml:space="preserve">in </w:t>
      </w:r>
      <w:r w:rsidRPr="00F3025F">
        <w:rPr>
          <w:rFonts w:ascii="Garamond" w:hAnsi="Garamond"/>
          <w:sz w:val="24"/>
          <w:szCs w:val="24"/>
        </w:rPr>
        <w:t xml:space="preserve">III të </w:t>
      </w:r>
      <w:r w:rsidR="00F2789A" w:rsidRPr="00F3025F">
        <w:rPr>
          <w:rFonts w:ascii="Garamond" w:hAnsi="Garamond"/>
          <w:sz w:val="24"/>
          <w:szCs w:val="24"/>
        </w:rPr>
        <w:t>udhëzimit të ministrit</w:t>
      </w:r>
      <w:r w:rsidR="00EB60CD" w:rsidRPr="00F3025F">
        <w:rPr>
          <w:rFonts w:ascii="Garamond" w:hAnsi="Garamond"/>
          <w:sz w:val="24"/>
          <w:szCs w:val="24"/>
        </w:rPr>
        <w:t xml:space="preserve"> nr. </w:t>
      </w:r>
      <w:r w:rsidR="00F2789A" w:rsidRPr="00F3025F">
        <w:rPr>
          <w:rFonts w:ascii="Garamond" w:hAnsi="Garamond"/>
          <w:sz w:val="24"/>
          <w:szCs w:val="24"/>
        </w:rPr>
        <w:t xml:space="preserve">3, datë </w:t>
      </w:r>
      <w:r w:rsidRPr="00F3025F">
        <w:rPr>
          <w:rFonts w:ascii="Garamond" w:hAnsi="Garamond"/>
          <w:sz w:val="24"/>
          <w:szCs w:val="24"/>
        </w:rPr>
        <w:t xml:space="preserve">7.2.2011 </w:t>
      </w:r>
      <w:r w:rsidR="00F536B0" w:rsidRPr="00F3025F">
        <w:rPr>
          <w:rFonts w:ascii="Garamond" w:hAnsi="Garamond"/>
          <w:sz w:val="24"/>
          <w:szCs w:val="24"/>
        </w:rPr>
        <w:t>“</w:t>
      </w:r>
      <w:r w:rsidRPr="00F3025F">
        <w:rPr>
          <w:rFonts w:ascii="Garamond" w:hAnsi="Garamond"/>
          <w:sz w:val="24"/>
          <w:szCs w:val="24"/>
        </w:rPr>
        <w:t>Për rregullat e përbashkëta në fushën e aviacionit civil</w:t>
      </w:r>
      <w:r w:rsidR="00F536B0" w:rsidRPr="00F3025F">
        <w:rPr>
          <w:rFonts w:ascii="Garamond" w:eastAsia="MS Mincho" w:hAnsi="Garamond"/>
          <w:sz w:val="24"/>
          <w:szCs w:val="24"/>
        </w:rPr>
        <w:t>”</w:t>
      </w:r>
      <w:r w:rsidRPr="00F3025F">
        <w:rPr>
          <w:rFonts w:ascii="Garamond" w:eastAsia="MS Mincho" w:hAnsi="Garamond"/>
          <w:sz w:val="24"/>
          <w:szCs w:val="24"/>
        </w:rPr>
        <w:t xml:space="preserve">, i ndryshuar </w:t>
      </w:r>
      <w:r w:rsidRPr="00F3025F">
        <w:rPr>
          <w:rFonts w:ascii="Garamond" w:hAnsi="Garamond"/>
          <w:sz w:val="24"/>
          <w:szCs w:val="24"/>
        </w:rPr>
        <w:t xml:space="preserve">dhe me kërkesat </w:t>
      </w:r>
      <w:r w:rsidR="00F536B0" w:rsidRPr="00F3025F">
        <w:rPr>
          <w:rFonts w:ascii="Garamond" w:hAnsi="Garamond"/>
          <w:sz w:val="24"/>
          <w:szCs w:val="24"/>
        </w:rPr>
        <w:t xml:space="preserve">e aneksit </w:t>
      </w:r>
      <w:r w:rsidRPr="00F3025F">
        <w:rPr>
          <w:rFonts w:ascii="Garamond" w:hAnsi="Garamond"/>
          <w:sz w:val="24"/>
          <w:szCs w:val="24"/>
        </w:rPr>
        <w:t xml:space="preserve">VII në këtë </w:t>
      </w:r>
      <w:r w:rsidR="00F2789A" w:rsidRPr="00F3025F">
        <w:rPr>
          <w:rFonts w:ascii="Garamond" w:hAnsi="Garamond"/>
          <w:sz w:val="24"/>
          <w:szCs w:val="24"/>
        </w:rPr>
        <w:t>rregullore</w:t>
      </w:r>
      <w:r w:rsidRPr="00F3025F">
        <w:rPr>
          <w:rFonts w:ascii="Garamond" w:hAnsi="Garamond"/>
          <w:sz w:val="24"/>
          <w:szCs w:val="24"/>
        </w:rPr>
        <w:t>.</w:t>
      </w:r>
    </w:p>
    <w:p w14:paraId="526A56B7" w14:textId="77C02EE7" w:rsidR="00931419" w:rsidRPr="00F3025F" w:rsidRDefault="00931419" w:rsidP="00931419">
      <w:pPr>
        <w:widowControl w:val="0"/>
        <w:tabs>
          <w:tab w:val="left" w:pos="8931"/>
        </w:tabs>
        <w:spacing w:after="0" w:line="240" w:lineRule="auto"/>
        <w:ind w:firstLine="284"/>
        <w:jc w:val="both"/>
        <w:rPr>
          <w:rFonts w:ascii="Garamond" w:hAnsi="Garamond"/>
          <w:sz w:val="24"/>
          <w:szCs w:val="24"/>
        </w:rPr>
      </w:pPr>
      <w:r w:rsidRPr="00F3025F">
        <w:rPr>
          <w:rFonts w:ascii="Garamond" w:hAnsi="Garamond"/>
          <w:sz w:val="24"/>
          <w:szCs w:val="24"/>
        </w:rPr>
        <w:t xml:space="preserve">Megjithatë, duke u shmangur nga neni 7, paragrafi 3 i </w:t>
      </w:r>
      <w:r w:rsidR="00F2789A" w:rsidRPr="00F3025F">
        <w:rPr>
          <w:rFonts w:ascii="Garamond" w:hAnsi="Garamond"/>
          <w:sz w:val="24"/>
          <w:szCs w:val="24"/>
        </w:rPr>
        <w:t>udhëzimit të ministrit</w:t>
      </w:r>
      <w:r w:rsidR="00EB60CD" w:rsidRPr="00F3025F">
        <w:rPr>
          <w:rFonts w:ascii="Garamond" w:hAnsi="Garamond"/>
          <w:sz w:val="24"/>
          <w:szCs w:val="24"/>
        </w:rPr>
        <w:t xml:space="preserve"> nr. </w:t>
      </w:r>
      <w:r w:rsidRPr="00F3025F">
        <w:rPr>
          <w:rFonts w:ascii="Garamond" w:hAnsi="Garamond"/>
          <w:sz w:val="24"/>
          <w:szCs w:val="24"/>
        </w:rPr>
        <w:t xml:space="preserve">3, </w:t>
      </w:r>
      <w:r w:rsidR="00F2789A" w:rsidRPr="00F3025F">
        <w:rPr>
          <w:rFonts w:ascii="Garamond" w:hAnsi="Garamond"/>
          <w:sz w:val="24"/>
          <w:szCs w:val="24"/>
        </w:rPr>
        <w:t xml:space="preserve">datë </w:t>
      </w:r>
      <w:r w:rsidRPr="00F3025F">
        <w:rPr>
          <w:rFonts w:ascii="Garamond" w:hAnsi="Garamond"/>
          <w:sz w:val="24"/>
          <w:szCs w:val="24"/>
        </w:rPr>
        <w:t xml:space="preserve">7.2.2011 </w:t>
      </w:r>
      <w:r w:rsidR="00F536B0" w:rsidRPr="00F3025F">
        <w:rPr>
          <w:rFonts w:ascii="Garamond" w:hAnsi="Garamond"/>
          <w:sz w:val="24"/>
          <w:szCs w:val="24"/>
        </w:rPr>
        <w:t>“</w:t>
      </w:r>
      <w:r w:rsidRPr="00F3025F">
        <w:rPr>
          <w:rFonts w:ascii="Garamond" w:hAnsi="Garamond"/>
          <w:sz w:val="24"/>
          <w:szCs w:val="24"/>
        </w:rPr>
        <w:t>Për rregullat e përbashkëta në fushën e aviacionit civil</w:t>
      </w:r>
      <w:r w:rsidR="00F536B0" w:rsidRPr="00F3025F">
        <w:rPr>
          <w:rFonts w:ascii="Garamond" w:hAnsi="Garamond"/>
          <w:sz w:val="24"/>
          <w:szCs w:val="24"/>
        </w:rPr>
        <w:t>”</w:t>
      </w:r>
      <w:r w:rsidRPr="00F3025F">
        <w:rPr>
          <w:rFonts w:ascii="Garamond" w:hAnsi="Garamond"/>
          <w:sz w:val="24"/>
          <w:szCs w:val="24"/>
        </w:rPr>
        <w:t xml:space="preserve">, i ndryshuar dhe nga nënparagrafi i parë i këtij paragrafi, organizatat gëzojnë të drejtën të ofrojnë trajnimin e përmendur në pikën DTO.GEN.110 </w:t>
      </w:r>
      <w:r w:rsidR="00F536B0" w:rsidRPr="00F3025F">
        <w:rPr>
          <w:rFonts w:ascii="Garamond" w:hAnsi="Garamond"/>
          <w:sz w:val="24"/>
          <w:szCs w:val="24"/>
        </w:rPr>
        <w:t>të aneksit</w:t>
      </w:r>
      <w:r w:rsidRPr="00F3025F">
        <w:rPr>
          <w:rFonts w:ascii="Garamond" w:hAnsi="Garamond"/>
          <w:sz w:val="24"/>
          <w:szCs w:val="24"/>
        </w:rPr>
        <w:t xml:space="preserve"> VIII të </w:t>
      </w:r>
      <w:r w:rsidR="004A6CCB" w:rsidRPr="00F3025F">
        <w:rPr>
          <w:rFonts w:ascii="Garamond" w:hAnsi="Garamond"/>
          <w:sz w:val="24"/>
          <w:szCs w:val="24"/>
        </w:rPr>
        <w:t>kësaj rregulloreje</w:t>
      </w:r>
      <w:r w:rsidRPr="00F3025F">
        <w:rPr>
          <w:rFonts w:ascii="Garamond" w:hAnsi="Garamond"/>
          <w:sz w:val="24"/>
          <w:szCs w:val="24"/>
        </w:rPr>
        <w:t xml:space="preserve"> pa qenë nevoja për këtë miratim, kur ata kanë bërë një deklaratë tek AAC</w:t>
      </w:r>
      <w:r w:rsidR="00F2789A" w:rsidRPr="00F3025F">
        <w:rPr>
          <w:rFonts w:ascii="Garamond" w:hAnsi="Garamond"/>
          <w:sz w:val="24"/>
          <w:szCs w:val="24"/>
        </w:rPr>
        <w:t xml:space="preserve"> </w:t>
      </w:r>
      <w:r w:rsidRPr="00F3025F">
        <w:rPr>
          <w:rFonts w:ascii="Garamond" w:hAnsi="Garamond"/>
          <w:sz w:val="24"/>
          <w:szCs w:val="24"/>
        </w:rPr>
        <w:t xml:space="preserve">në përputhje me kërkesat e përcaktuara në pikën DTO.GEN.115 të atij Aneksi dhe, nëse </w:t>
      </w:r>
      <w:r w:rsidR="001B0C62" w:rsidRPr="00F3025F">
        <w:rPr>
          <w:rFonts w:ascii="Garamond" w:hAnsi="Garamond"/>
          <w:sz w:val="24"/>
          <w:szCs w:val="24"/>
        </w:rPr>
        <w:t>kërkohet</w:t>
      </w:r>
      <w:r w:rsidRPr="00F3025F">
        <w:rPr>
          <w:rFonts w:ascii="Garamond" w:hAnsi="Garamond"/>
          <w:sz w:val="24"/>
          <w:szCs w:val="24"/>
        </w:rPr>
        <w:t xml:space="preserve">, autoriteti kompetent ka miratuar programin e trajnimit në përputhje me pikën DTO.GEN.230(c) të atij </w:t>
      </w:r>
      <w:r w:rsidR="00F2789A" w:rsidRPr="00F3025F">
        <w:rPr>
          <w:rFonts w:ascii="Garamond" w:hAnsi="Garamond"/>
          <w:sz w:val="24"/>
          <w:szCs w:val="24"/>
        </w:rPr>
        <w:t>a</w:t>
      </w:r>
      <w:r w:rsidRPr="00F3025F">
        <w:rPr>
          <w:rFonts w:ascii="Garamond" w:hAnsi="Garamond"/>
          <w:sz w:val="24"/>
          <w:szCs w:val="24"/>
        </w:rPr>
        <w:t>neksi.</w:t>
      </w:r>
    </w:p>
    <w:p w14:paraId="569B129F" w14:textId="4487A648" w:rsidR="00931419" w:rsidRPr="00F3025F" w:rsidRDefault="00931419" w:rsidP="00931419">
      <w:pPr>
        <w:widowControl w:val="0"/>
        <w:spacing w:after="0" w:line="240" w:lineRule="auto"/>
        <w:ind w:firstLine="284"/>
        <w:jc w:val="both"/>
        <w:rPr>
          <w:rFonts w:ascii="Garamond" w:hAnsi="Garamond"/>
          <w:sz w:val="24"/>
          <w:szCs w:val="24"/>
        </w:rPr>
      </w:pPr>
      <w:r w:rsidRPr="00F3025F">
        <w:rPr>
          <w:rFonts w:ascii="Garamond" w:hAnsi="Garamond"/>
          <w:sz w:val="24"/>
          <w:szCs w:val="24"/>
        </w:rPr>
        <w:t>2. Organizatat e trajnimit t</w:t>
      </w:r>
      <w:r w:rsidR="00C67403" w:rsidRPr="00F3025F">
        <w:rPr>
          <w:rFonts w:ascii="Garamond" w:hAnsi="Garamond"/>
          <w:sz w:val="24"/>
          <w:szCs w:val="24"/>
        </w:rPr>
        <w:t>ë</w:t>
      </w:r>
      <w:r w:rsidRPr="00F3025F">
        <w:rPr>
          <w:rFonts w:ascii="Garamond" w:hAnsi="Garamond"/>
          <w:sz w:val="24"/>
          <w:szCs w:val="24"/>
        </w:rPr>
        <w:t xml:space="preserve"> </w:t>
      </w:r>
      <w:r w:rsidR="00A42DDD" w:rsidRPr="00F3025F">
        <w:rPr>
          <w:rFonts w:ascii="Garamond" w:hAnsi="Garamond"/>
          <w:sz w:val="24"/>
          <w:szCs w:val="24"/>
        </w:rPr>
        <w:t>pilotëv</w:t>
      </w:r>
      <w:r w:rsidRPr="00F3025F">
        <w:rPr>
          <w:rFonts w:ascii="Garamond" w:hAnsi="Garamond"/>
          <w:sz w:val="24"/>
          <w:szCs w:val="24"/>
        </w:rPr>
        <w:t>e</w:t>
      </w:r>
      <w:r w:rsidR="00F536B0" w:rsidRPr="00F3025F">
        <w:rPr>
          <w:rFonts w:ascii="Garamond" w:hAnsi="Garamond"/>
          <w:sz w:val="24"/>
          <w:szCs w:val="24"/>
        </w:rPr>
        <w:t xml:space="preserve"> që</w:t>
      </w:r>
      <w:r w:rsidR="00F2789A" w:rsidRPr="00F3025F">
        <w:rPr>
          <w:rFonts w:ascii="Garamond" w:hAnsi="Garamond"/>
          <w:sz w:val="24"/>
          <w:szCs w:val="24"/>
        </w:rPr>
        <w:t xml:space="preserve"> </w:t>
      </w:r>
      <w:r w:rsidRPr="00F3025F">
        <w:rPr>
          <w:rFonts w:ascii="Garamond" w:hAnsi="Garamond"/>
          <w:sz w:val="24"/>
          <w:szCs w:val="24"/>
        </w:rPr>
        <w:t>mbajnë certifikatat</w:t>
      </w:r>
      <w:r w:rsidR="00F2789A" w:rsidRPr="00F3025F">
        <w:rPr>
          <w:rFonts w:ascii="Garamond" w:hAnsi="Garamond"/>
          <w:sz w:val="24"/>
          <w:szCs w:val="24"/>
        </w:rPr>
        <w:t xml:space="preserve"> në </w:t>
      </w:r>
      <w:r w:rsidRPr="00F3025F">
        <w:rPr>
          <w:rFonts w:ascii="Garamond" w:hAnsi="Garamond"/>
          <w:sz w:val="24"/>
          <w:szCs w:val="24"/>
        </w:rPr>
        <w:t>përputhje me JAR- et, t</w:t>
      </w:r>
      <w:r w:rsidR="00C67403" w:rsidRPr="00F3025F">
        <w:rPr>
          <w:rFonts w:ascii="Garamond" w:hAnsi="Garamond"/>
          <w:sz w:val="24"/>
          <w:szCs w:val="24"/>
        </w:rPr>
        <w:t>ë</w:t>
      </w:r>
      <w:r w:rsidRPr="00F3025F">
        <w:rPr>
          <w:rFonts w:ascii="Garamond" w:hAnsi="Garamond"/>
          <w:sz w:val="24"/>
          <w:szCs w:val="24"/>
        </w:rPr>
        <w:t xml:space="preserve"> lëshuara ose</w:t>
      </w:r>
      <w:r w:rsidR="002F74CC" w:rsidRPr="00F3025F">
        <w:rPr>
          <w:rFonts w:ascii="Garamond" w:hAnsi="Garamond"/>
          <w:sz w:val="24"/>
          <w:szCs w:val="24"/>
        </w:rPr>
        <w:t xml:space="preserve"> të njohur</w:t>
      </w:r>
      <w:r w:rsidRPr="00F3025F">
        <w:rPr>
          <w:rFonts w:ascii="Garamond" w:hAnsi="Garamond"/>
          <w:sz w:val="24"/>
          <w:szCs w:val="24"/>
        </w:rPr>
        <w:t>a nga AAC, përpara aplikimit</w:t>
      </w:r>
      <w:r w:rsidR="007F6354" w:rsidRPr="00F3025F">
        <w:rPr>
          <w:rFonts w:ascii="Garamond" w:hAnsi="Garamond"/>
          <w:sz w:val="24"/>
          <w:szCs w:val="24"/>
        </w:rPr>
        <w:t xml:space="preserve"> të </w:t>
      </w:r>
      <w:r w:rsidR="004A6CCB" w:rsidRPr="00F3025F">
        <w:rPr>
          <w:rFonts w:ascii="Garamond" w:hAnsi="Garamond"/>
          <w:sz w:val="24"/>
          <w:szCs w:val="24"/>
        </w:rPr>
        <w:t>kësaj rregulloreje</w:t>
      </w:r>
      <w:r w:rsidR="00F536B0" w:rsidRPr="00F3025F">
        <w:rPr>
          <w:rFonts w:ascii="Garamond" w:hAnsi="Garamond"/>
          <w:sz w:val="24"/>
          <w:szCs w:val="24"/>
        </w:rPr>
        <w:t xml:space="preserve"> do të </w:t>
      </w:r>
      <w:r w:rsidRPr="00F3025F">
        <w:rPr>
          <w:rFonts w:ascii="Garamond" w:hAnsi="Garamond"/>
          <w:sz w:val="24"/>
          <w:szCs w:val="24"/>
        </w:rPr>
        <w:t>konsiderohen t</w:t>
      </w:r>
      <w:r w:rsidR="00C67403" w:rsidRPr="00F3025F">
        <w:rPr>
          <w:rFonts w:ascii="Garamond" w:hAnsi="Garamond"/>
          <w:sz w:val="24"/>
          <w:szCs w:val="24"/>
        </w:rPr>
        <w:t>ë</w:t>
      </w:r>
      <w:r w:rsidR="00877448" w:rsidRPr="00F3025F">
        <w:rPr>
          <w:rFonts w:ascii="Garamond" w:hAnsi="Garamond"/>
          <w:sz w:val="24"/>
          <w:szCs w:val="24"/>
        </w:rPr>
        <w:t xml:space="preserve"> jenë </w:t>
      </w:r>
      <w:r w:rsidRPr="00F3025F">
        <w:rPr>
          <w:rFonts w:ascii="Garamond" w:hAnsi="Garamond"/>
          <w:sz w:val="24"/>
          <w:szCs w:val="24"/>
        </w:rPr>
        <w:t>lëshuar n</w:t>
      </w:r>
      <w:r w:rsidR="001F6ADE" w:rsidRPr="00F3025F">
        <w:rPr>
          <w:rFonts w:ascii="Garamond" w:hAnsi="Garamond"/>
          <w:sz w:val="24"/>
          <w:szCs w:val="24"/>
        </w:rPr>
        <w:t>ë</w:t>
      </w:r>
      <w:r w:rsidRPr="00F3025F">
        <w:rPr>
          <w:rFonts w:ascii="Garamond" w:hAnsi="Garamond"/>
          <w:sz w:val="24"/>
          <w:szCs w:val="24"/>
        </w:rPr>
        <w:t>n kushte</w:t>
      </w:r>
      <w:r w:rsidR="00EF5D27">
        <w:rPr>
          <w:rFonts w:ascii="Garamond" w:hAnsi="Garamond"/>
          <w:sz w:val="24"/>
          <w:szCs w:val="24"/>
        </w:rPr>
        <w:t xml:space="preserve"> ekuivalente me ketë rregullore.</w:t>
      </w:r>
    </w:p>
    <w:p w14:paraId="162638E1" w14:textId="0E0055D5" w:rsidR="00931419" w:rsidRPr="00F3025F" w:rsidRDefault="00931419" w:rsidP="00931419">
      <w:pPr>
        <w:widowControl w:val="0"/>
        <w:spacing w:after="0" w:line="240" w:lineRule="auto"/>
        <w:ind w:firstLine="284"/>
        <w:jc w:val="both"/>
        <w:rPr>
          <w:rFonts w:ascii="Garamond" w:hAnsi="Garamond"/>
          <w:sz w:val="24"/>
          <w:szCs w:val="24"/>
        </w:rPr>
      </w:pPr>
      <w:r w:rsidRPr="00F3025F">
        <w:rPr>
          <w:rFonts w:ascii="Garamond" w:hAnsi="Garamond"/>
          <w:sz w:val="24"/>
          <w:szCs w:val="24"/>
        </w:rPr>
        <w:t>Pa rënë ndesh me nenin 2, organizatat e trajnimit t</w:t>
      </w:r>
      <w:r w:rsidR="00F2789A" w:rsidRPr="00F3025F">
        <w:rPr>
          <w:rFonts w:ascii="Garamond" w:hAnsi="Garamond"/>
          <w:sz w:val="24"/>
          <w:szCs w:val="24"/>
        </w:rPr>
        <w:t>ë</w:t>
      </w:r>
      <w:r w:rsidRPr="00F3025F">
        <w:rPr>
          <w:rFonts w:ascii="Garamond" w:hAnsi="Garamond"/>
          <w:sz w:val="24"/>
          <w:szCs w:val="24"/>
        </w:rPr>
        <w:t xml:space="preserve"> pilot</w:t>
      </w:r>
      <w:r w:rsidR="00F2789A" w:rsidRPr="00F3025F">
        <w:rPr>
          <w:rFonts w:ascii="Garamond" w:hAnsi="Garamond"/>
          <w:sz w:val="24"/>
          <w:szCs w:val="24"/>
        </w:rPr>
        <w:t>ë</w:t>
      </w:r>
      <w:r w:rsidRPr="00F3025F">
        <w:rPr>
          <w:rFonts w:ascii="Garamond" w:hAnsi="Garamond"/>
          <w:sz w:val="24"/>
          <w:szCs w:val="24"/>
        </w:rPr>
        <w:t xml:space="preserve">ve do të kenë përshtatur sistemin e tyre të menaxhimit, programet e trajnimit, procedurat dhe manualet në përputhje </w:t>
      </w:r>
      <w:r w:rsidR="00063BCE" w:rsidRPr="00F3025F">
        <w:rPr>
          <w:rFonts w:ascii="Garamond" w:hAnsi="Garamond"/>
          <w:sz w:val="24"/>
          <w:szCs w:val="24"/>
        </w:rPr>
        <w:t>me aneks</w:t>
      </w:r>
      <w:r w:rsidRPr="00F3025F">
        <w:rPr>
          <w:rFonts w:ascii="Garamond" w:hAnsi="Garamond"/>
          <w:sz w:val="24"/>
          <w:szCs w:val="24"/>
        </w:rPr>
        <w:t>in VII deri në 8</w:t>
      </w:r>
      <w:r w:rsidR="00956C80" w:rsidRPr="00F3025F">
        <w:rPr>
          <w:rFonts w:ascii="Garamond" w:hAnsi="Garamond"/>
          <w:sz w:val="24"/>
          <w:szCs w:val="24"/>
        </w:rPr>
        <w:t xml:space="preserve"> prill</w:t>
      </w:r>
      <w:r w:rsidRPr="00F3025F">
        <w:rPr>
          <w:rFonts w:ascii="Garamond" w:hAnsi="Garamond"/>
          <w:sz w:val="24"/>
          <w:szCs w:val="24"/>
        </w:rPr>
        <w:t xml:space="preserve"> 2014. </w:t>
      </w:r>
    </w:p>
    <w:p w14:paraId="4175EEEE" w14:textId="3A21BAAE" w:rsidR="00931419" w:rsidRPr="00F3025F" w:rsidRDefault="00931419" w:rsidP="00931419">
      <w:pPr>
        <w:widowControl w:val="0"/>
        <w:spacing w:after="0" w:line="240" w:lineRule="auto"/>
        <w:ind w:firstLine="284"/>
        <w:jc w:val="both"/>
        <w:rPr>
          <w:rFonts w:ascii="Garamond" w:hAnsi="Garamond"/>
          <w:sz w:val="24"/>
          <w:szCs w:val="24"/>
        </w:rPr>
      </w:pPr>
      <w:r w:rsidRPr="00F3025F">
        <w:rPr>
          <w:rFonts w:ascii="Garamond" w:hAnsi="Garamond"/>
          <w:sz w:val="24"/>
          <w:szCs w:val="24"/>
        </w:rPr>
        <w:t>3. Organizatat e trajnimit në përputhje me JAR do të lejohen të ofrojnë trajnim për një licencë të pilotit privat Pjesa-FCL (PPL), për kategorizimet përkatëse të përfshira në regjistrim dhe një licencë të pilotit të avionit të lehtë (LAPL) deri m</w:t>
      </w:r>
      <w:r w:rsidR="002F74CC" w:rsidRPr="00F3025F">
        <w:rPr>
          <w:rFonts w:ascii="Garamond" w:hAnsi="Garamond"/>
          <w:sz w:val="24"/>
          <w:szCs w:val="24"/>
        </w:rPr>
        <w:t>ë</w:t>
      </w:r>
      <w:r w:rsidRPr="00F3025F">
        <w:rPr>
          <w:rFonts w:ascii="Garamond" w:hAnsi="Garamond"/>
          <w:sz w:val="24"/>
          <w:szCs w:val="24"/>
        </w:rPr>
        <w:t xml:space="preserve"> 8</w:t>
      </w:r>
      <w:r w:rsidR="00956C80" w:rsidRPr="00F3025F">
        <w:rPr>
          <w:rFonts w:ascii="Garamond" w:hAnsi="Garamond"/>
          <w:sz w:val="24"/>
          <w:szCs w:val="24"/>
        </w:rPr>
        <w:t xml:space="preserve"> prill</w:t>
      </w:r>
      <w:r w:rsidRPr="00F3025F">
        <w:rPr>
          <w:rFonts w:ascii="Garamond" w:hAnsi="Garamond"/>
          <w:sz w:val="24"/>
          <w:szCs w:val="24"/>
        </w:rPr>
        <w:t xml:space="preserve"> 2019 pa u pajtuar me dispozitat </w:t>
      </w:r>
      <w:r w:rsidR="00F536B0" w:rsidRPr="00F3025F">
        <w:rPr>
          <w:rFonts w:ascii="Garamond" w:hAnsi="Garamond"/>
          <w:sz w:val="24"/>
          <w:szCs w:val="24"/>
        </w:rPr>
        <w:t xml:space="preserve">e aneksit </w:t>
      </w:r>
      <w:r w:rsidRPr="00F3025F">
        <w:rPr>
          <w:rFonts w:ascii="Garamond" w:hAnsi="Garamond"/>
          <w:sz w:val="24"/>
          <w:szCs w:val="24"/>
        </w:rPr>
        <w:t>VII dhe VIII, me kusht që ata të jenë regjistruar para datës 8</w:t>
      </w:r>
      <w:r w:rsidR="00956C80" w:rsidRPr="00F3025F">
        <w:rPr>
          <w:rFonts w:ascii="Garamond" w:hAnsi="Garamond"/>
          <w:sz w:val="24"/>
          <w:szCs w:val="24"/>
        </w:rPr>
        <w:t xml:space="preserve"> prill</w:t>
      </w:r>
      <w:r w:rsidR="00EF5D27">
        <w:rPr>
          <w:rFonts w:ascii="Garamond" w:hAnsi="Garamond"/>
          <w:sz w:val="24"/>
          <w:szCs w:val="24"/>
        </w:rPr>
        <w:t xml:space="preserve"> 2015.</w:t>
      </w:r>
    </w:p>
    <w:p w14:paraId="36D4F6B3" w14:textId="2BCF91B6" w:rsidR="00931419" w:rsidRPr="00F3025F" w:rsidRDefault="00931419" w:rsidP="00931419">
      <w:pPr>
        <w:widowControl w:val="0"/>
        <w:spacing w:after="0" w:line="240" w:lineRule="auto"/>
        <w:ind w:firstLine="284"/>
        <w:jc w:val="both"/>
        <w:rPr>
          <w:rFonts w:ascii="Garamond" w:hAnsi="Garamond"/>
          <w:sz w:val="24"/>
          <w:szCs w:val="24"/>
        </w:rPr>
      </w:pPr>
      <w:r w:rsidRPr="00F3025F">
        <w:rPr>
          <w:rFonts w:ascii="Garamond" w:hAnsi="Garamond"/>
          <w:sz w:val="24"/>
          <w:szCs w:val="24"/>
        </w:rPr>
        <w:t>4. Autoriteti i Aviacionit Civil zëvendëson certifikatat e referuara në n</w:t>
      </w:r>
      <w:r w:rsidR="001F6ADE" w:rsidRPr="00F3025F">
        <w:rPr>
          <w:rFonts w:ascii="Garamond" w:hAnsi="Garamond"/>
          <w:sz w:val="24"/>
          <w:szCs w:val="24"/>
        </w:rPr>
        <w:t>ë</w:t>
      </w:r>
      <w:r w:rsidRPr="00F3025F">
        <w:rPr>
          <w:rFonts w:ascii="Garamond" w:hAnsi="Garamond"/>
          <w:sz w:val="24"/>
          <w:szCs w:val="24"/>
        </w:rPr>
        <w:t xml:space="preserve">nparagrafin e parë të paragrafit 2 me certifikata në përputhje me formatin e përcaktuar </w:t>
      </w:r>
      <w:r w:rsidR="00956C80" w:rsidRPr="00F3025F">
        <w:rPr>
          <w:rFonts w:ascii="Garamond" w:hAnsi="Garamond"/>
          <w:sz w:val="24"/>
          <w:szCs w:val="24"/>
        </w:rPr>
        <w:t>në aneks</w:t>
      </w:r>
      <w:r w:rsidR="00F2789A" w:rsidRPr="00F3025F">
        <w:rPr>
          <w:rFonts w:ascii="Garamond" w:hAnsi="Garamond"/>
          <w:sz w:val="24"/>
          <w:szCs w:val="24"/>
        </w:rPr>
        <w:t xml:space="preserve">in </w:t>
      </w:r>
      <w:r w:rsidRPr="00F3025F">
        <w:rPr>
          <w:rFonts w:ascii="Garamond" w:hAnsi="Garamond"/>
          <w:sz w:val="24"/>
          <w:szCs w:val="24"/>
        </w:rPr>
        <w:t>VI nga 8</w:t>
      </w:r>
      <w:r w:rsidR="00956C80" w:rsidRPr="00F3025F">
        <w:rPr>
          <w:rFonts w:ascii="Garamond" w:hAnsi="Garamond"/>
          <w:sz w:val="24"/>
          <w:szCs w:val="24"/>
        </w:rPr>
        <w:t xml:space="preserve"> prill</w:t>
      </w:r>
      <w:r w:rsidRPr="00F3025F">
        <w:rPr>
          <w:rFonts w:ascii="Garamond" w:hAnsi="Garamond"/>
          <w:sz w:val="24"/>
          <w:szCs w:val="24"/>
        </w:rPr>
        <w:t>i 2017</w:t>
      </w:r>
      <w:r w:rsidR="00940902" w:rsidRPr="00F3025F">
        <w:rPr>
          <w:rFonts w:ascii="Garamond" w:hAnsi="Garamond"/>
          <w:sz w:val="24"/>
          <w:szCs w:val="24"/>
        </w:rPr>
        <w:t>.</w:t>
      </w:r>
      <w:r w:rsidRPr="00F3025F">
        <w:rPr>
          <w:rFonts w:ascii="Garamond" w:hAnsi="Garamond"/>
          <w:sz w:val="24"/>
          <w:szCs w:val="24"/>
        </w:rPr>
        <w:t xml:space="preserve"> </w:t>
      </w:r>
    </w:p>
    <w:p w14:paraId="2A1E58E9" w14:textId="45497B72" w:rsidR="00931419" w:rsidRPr="00F3025F" w:rsidRDefault="00931419" w:rsidP="00931419">
      <w:pPr>
        <w:widowControl w:val="0"/>
        <w:spacing w:after="0" w:line="240" w:lineRule="auto"/>
        <w:ind w:firstLine="284"/>
        <w:jc w:val="both"/>
        <w:rPr>
          <w:rFonts w:ascii="Garamond" w:hAnsi="Garamond"/>
          <w:sz w:val="24"/>
          <w:szCs w:val="24"/>
        </w:rPr>
      </w:pPr>
      <w:r w:rsidRPr="00F3025F">
        <w:rPr>
          <w:rFonts w:ascii="Garamond" w:hAnsi="Garamond"/>
          <w:sz w:val="24"/>
          <w:szCs w:val="24"/>
        </w:rPr>
        <w:t>5. Organizatat e trajnimit të pilotëve duhet të sigurohen</w:t>
      </w:r>
      <w:r w:rsidR="00F2789A" w:rsidRPr="00F3025F">
        <w:rPr>
          <w:rFonts w:ascii="Garamond" w:hAnsi="Garamond"/>
          <w:sz w:val="24"/>
          <w:szCs w:val="24"/>
        </w:rPr>
        <w:t xml:space="preserve"> </w:t>
      </w:r>
      <w:r w:rsidRPr="00F3025F">
        <w:rPr>
          <w:rFonts w:ascii="Garamond" w:hAnsi="Garamond"/>
          <w:sz w:val="24"/>
          <w:szCs w:val="24"/>
        </w:rPr>
        <w:t xml:space="preserve">që kurset e trajnimit të IR që ato ofrojnë të përfshijnë trajnimin për privilegjet e PBN në përputhje me kërkesat </w:t>
      </w:r>
      <w:r w:rsidR="00F536B0" w:rsidRPr="00F3025F">
        <w:rPr>
          <w:rFonts w:ascii="Garamond" w:hAnsi="Garamond"/>
          <w:sz w:val="24"/>
          <w:szCs w:val="24"/>
        </w:rPr>
        <w:t xml:space="preserve">e aneksit </w:t>
      </w:r>
      <w:r w:rsidRPr="00F3025F">
        <w:rPr>
          <w:rFonts w:ascii="Garamond" w:hAnsi="Garamond"/>
          <w:sz w:val="24"/>
          <w:szCs w:val="24"/>
        </w:rPr>
        <w:t>I (Pj</w:t>
      </w:r>
      <w:r w:rsidR="00EF5D27">
        <w:rPr>
          <w:rFonts w:ascii="Garamond" w:hAnsi="Garamond"/>
          <w:sz w:val="24"/>
          <w:szCs w:val="24"/>
        </w:rPr>
        <w:t>esa-FCL) deri më 25 gusht 2020.</w:t>
      </w:r>
    </w:p>
    <w:p w14:paraId="6945BEBB" w14:textId="77777777" w:rsidR="00931419" w:rsidRPr="00F3025F" w:rsidRDefault="00931419" w:rsidP="00931419">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p>
    <w:p w14:paraId="72817EF3" w14:textId="77777777" w:rsidR="00931419" w:rsidRPr="00F3025F" w:rsidRDefault="00931419" w:rsidP="00EA5EF2">
      <w:pPr>
        <w:widowControl w:val="0"/>
        <w:spacing w:after="0" w:line="240" w:lineRule="auto"/>
        <w:ind w:firstLine="284"/>
        <w:jc w:val="center"/>
        <w:rPr>
          <w:rFonts w:ascii="Garamond" w:hAnsi="Garamond"/>
          <w:sz w:val="24"/>
          <w:szCs w:val="24"/>
        </w:rPr>
      </w:pPr>
      <w:r w:rsidRPr="00F3025F">
        <w:rPr>
          <w:rFonts w:ascii="Garamond" w:hAnsi="Garamond"/>
          <w:sz w:val="24"/>
          <w:szCs w:val="24"/>
        </w:rPr>
        <w:t>Neni 10b</w:t>
      </w:r>
    </w:p>
    <w:p w14:paraId="6CF0301A" w14:textId="02A5AC0B" w:rsidR="00931419" w:rsidRPr="00F3025F" w:rsidRDefault="00931419" w:rsidP="00EA5EF2">
      <w:pPr>
        <w:widowControl w:val="0"/>
        <w:spacing w:after="0" w:line="240" w:lineRule="auto"/>
        <w:ind w:firstLine="284"/>
        <w:jc w:val="center"/>
        <w:rPr>
          <w:rFonts w:ascii="Garamond" w:hAnsi="Garamond"/>
          <w:sz w:val="24"/>
          <w:szCs w:val="24"/>
        </w:rPr>
      </w:pPr>
      <w:r w:rsidRPr="00F3025F">
        <w:rPr>
          <w:rFonts w:ascii="Garamond" w:hAnsi="Garamond"/>
          <w:b/>
          <w:sz w:val="24"/>
          <w:szCs w:val="24"/>
        </w:rPr>
        <w:t>Pajisje trajnimi</w:t>
      </w:r>
      <w:r w:rsidR="00877448" w:rsidRPr="00F3025F">
        <w:rPr>
          <w:rFonts w:ascii="Garamond" w:hAnsi="Garamond"/>
          <w:b/>
          <w:sz w:val="24"/>
          <w:szCs w:val="24"/>
        </w:rPr>
        <w:t xml:space="preserve"> të fluturimit</w:t>
      </w:r>
      <w:r w:rsidRPr="00F3025F">
        <w:rPr>
          <w:rFonts w:ascii="Garamond" w:hAnsi="Garamond"/>
          <w:b/>
          <w:sz w:val="24"/>
          <w:szCs w:val="24"/>
        </w:rPr>
        <w:t xml:space="preserve"> simulues</w:t>
      </w:r>
    </w:p>
    <w:p w14:paraId="55725127" w14:textId="77777777" w:rsidR="00931419" w:rsidRPr="00F3025F" w:rsidRDefault="00931419" w:rsidP="00931419">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p>
    <w:p w14:paraId="1DA01AD0" w14:textId="0EF75884" w:rsidR="00931419" w:rsidRPr="00F3025F" w:rsidRDefault="00931419" w:rsidP="00931419">
      <w:pPr>
        <w:widowControl w:val="0"/>
        <w:tabs>
          <w:tab w:val="left" w:pos="284"/>
        </w:tabs>
        <w:spacing w:after="0" w:line="240" w:lineRule="auto"/>
        <w:ind w:firstLine="284"/>
        <w:jc w:val="both"/>
        <w:rPr>
          <w:rFonts w:ascii="Garamond" w:hAnsi="Garamond"/>
          <w:sz w:val="24"/>
          <w:szCs w:val="24"/>
        </w:rPr>
      </w:pPr>
      <w:r w:rsidRPr="00F3025F">
        <w:rPr>
          <w:rFonts w:ascii="Garamond" w:hAnsi="Garamond"/>
          <w:sz w:val="24"/>
          <w:szCs w:val="24"/>
        </w:rPr>
        <w:t>1. Pajisjet e trajnimit</w:t>
      </w:r>
      <w:r w:rsidR="00877448" w:rsidRPr="00F3025F">
        <w:rPr>
          <w:rFonts w:ascii="Garamond" w:hAnsi="Garamond"/>
          <w:sz w:val="24"/>
          <w:szCs w:val="24"/>
        </w:rPr>
        <w:t xml:space="preserve"> të fluturimit</w:t>
      </w:r>
      <w:r w:rsidRPr="00F3025F">
        <w:rPr>
          <w:rFonts w:ascii="Garamond" w:hAnsi="Garamond"/>
          <w:sz w:val="24"/>
          <w:szCs w:val="24"/>
        </w:rPr>
        <w:t xml:space="preserve"> simulues (FSTD</w:t>
      </w:r>
      <w:r w:rsidR="0062278D" w:rsidRPr="00F3025F">
        <w:rPr>
          <w:rFonts w:ascii="Garamond" w:hAnsi="Garamond"/>
          <w:sz w:val="24"/>
          <w:szCs w:val="24"/>
        </w:rPr>
        <w:t xml:space="preserve">) të </w:t>
      </w:r>
      <w:r w:rsidRPr="00F3025F">
        <w:rPr>
          <w:rFonts w:ascii="Garamond" w:hAnsi="Garamond"/>
          <w:sz w:val="24"/>
          <w:szCs w:val="24"/>
        </w:rPr>
        <w:t>përdorura</w:t>
      </w:r>
      <w:r w:rsidR="00F2789A" w:rsidRPr="00F3025F">
        <w:rPr>
          <w:rFonts w:ascii="Garamond" w:hAnsi="Garamond"/>
          <w:sz w:val="24"/>
          <w:szCs w:val="24"/>
        </w:rPr>
        <w:t xml:space="preserve"> </w:t>
      </w:r>
      <w:r w:rsidRPr="00F3025F">
        <w:rPr>
          <w:rFonts w:ascii="Garamond" w:hAnsi="Garamond"/>
          <w:sz w:val="24"/>
          <w:szCs w:val="24"/>
        </w:rPr>
        <w:t>për trajnimin e</w:t>
      </w:r>
      <w:r w:rsidR="00F2789A" w:rsidRPr="00F3025F">
        <w:rPr>
          <w:rFonts w:ascii="Garamond" w:hAnsi="Garamond"/>
          <w:sz w:val="24"/>
          <w:szCs w:val="24"/>
        </w:rPr>
        <w:t xml:space="preserve"> </w:t>
      </w:r>
      <w:r w:rsidR="00A42DDD" w:rsidRPr="00F3025F">
        <w:rPr>
          <w:rFonts w:ascii="Garamond" w:hAnsi="Garamond"/>
          <w:sz w:val="24"/>
          <w:szCs w:val="24"/>
        </w:rPr>
        <w:t>pilotëv</w:t>
      </w:r>
      <w:r w:rsidRPr="00F3025F">
        <w:rPr>
          <w:rFonts w:ascii="Garamond" w:hAnsi="Garamond"/>
          <w:sz w:val="24"/>
          <w:szCs w:val="24"/>
        </w:rPr>
        <w:t>e, testimin dhe kontrollin, me përjashtim të zhvillimit t</w:t>
      </w:r>
      <w:r w:rsidR="00C67403" w:rsidRPr="00F3025F">
        <w:rPr>
          <w:rFonts w:ascii="Garamond" w:hAnsi="Garamond"/>
          <w:sz w:val="24"/>
          <w:szCs w:val="24"/>
        </w:rPr>
        <w:t>ë</w:t>
      </w:r>
      <w:r w:rsidRPr="00F3025F">
        <w:rPr>
          <w:rFonts w:ascii="Garamond" w:hAnsi="Garamond"/>
          <w:sz w:val="24"/>
          <w:szCs w:val="24"/>
        </w:rPr>
        <w:t xml:space="preserve"> pajisjeve trajnuese të përdorura për testin e trajnimit fluturues, duhet të përputhen me kërkesat teknike dhe procedurat administrative të përcaktuara </w:t>
      </w:r>
      <w:r w:rsidR="00956C80" w:rsidRPr="00F3025F">
        <w:rPr>
          <w:rFonts w:ascii="Garamond" w:hAnsi="Garamond"/>
          <w:sz w:val="24"/>
          <w:szCs w:val="24"/>
        </w:rPr>
        <w:t>në aneks</w:t>
      </w:r>
      <w:r w:rsidRPr="00F3025F">
        <w:rPr>
          <w:rFonts w:ascii="Garamond" w:hAnsi="Garamond"/>
          <w:sz w:val="24"/>
          <w:szCs w:val="24"/>
        </w:rPr>
        <w:t>et VI dhe VII dhe do të jenë të kualifikuara.</w:t>
      </w:r>
    </w:p>
    <w:p w14:paraId="5C883591" w14:textId="1EFEB0AD" w:rsidR="00931419" w:rsidRPr="00F3025F" w:rsidRDefault="00931419" w:rsidP="00931419">
      <w:pPr>
        <w:widowControl w:val="0"/>
        <w:tabs>
          <w:tab w:val="left" w:pos="284"/>
        </w:tabs>
        <w:spacing w:after="0" w:line="240" w:lineRule="auto"/>
        <w:ind w:firstLine="284"/>
        <w:jc w:val="both"/>
        <w:rPr>
          <w:rFonts w:ascii="Garamond" w:hAnsi="Garamond"/>
          <w:sz w:val="24"/>
          <w:szCs w:val="24"/>
        </w:rPr>
      </w:pPr>
      <w:r w:rsidRPr="00F3025F">
        <w:rPr>
          <w:rFonts w:ascii="Garamond" w:hAnsi="Garamond"/>
          <w:sz w:val="24"/>
          <w:szCs w:val="24"/>
        </w:rPr>
        <w:t>2. Certifikata e kategorizimit FSTD</w:t>
      </w:r>
      <w:r w:rsidR="00F2789A" w:rsidRPr="00F3025F">
        <w:rPr>
          <w:rFonts w:ascii="Garamond" w:hAnsi="Garamond"/>
          <w:sz w:val="24"/>
          <w:szCs w:val="24"/>
        </w:rPr>
        <w:t xml:space="preserve"> në </w:t>
      </w:r>
      <w:r w:rsidRPr="00F3025F">
        <w:rPr>
          <w:rFonts w:ascii="Garamond" w:hAnsi="Garamond"/>
          <w:sz w:val="24"/>
          <w:szCs w:val="24"/>
        </w:rPr>
        <w:t xml:space="preserve">përputhje JAR- et të lëshuara ose të njohura para vitit 2014 do të konsiderohen se janë lëshuar në përputhje me këtë </w:t>
      </w:r>
      <w:r w:rsidR="000A700A" w:rsidRPr="00F3025F">
        <w:rPr>
          <w:rFonts w:ascii="Garamond" w:hAnsi="Garamond"/>
          <w:sz w:val="24"/>
          <w:szCs w:val="24"/>
        </w:rPr>
        <w:t>r</w:t>
      </w:r>
      <w:r w:rsidRPr="00F3025F">
        <w:rPr>
          <w:rFonts w:ascii="Garamond" w:hAnsi="Garamond"/>
          <w:sz w:val="24"/>
          <w:szCs w:val="24"/>
        </w:rPr>
        <w:t xml:space="preserve">regullore. </w:t>
      </w:r>
    </w:p>
    <w:p w14:paraId="5A9850AA" w14:textId="6F298A72" w:rsidR="00931419" w:rsidRPr="00F3025F" w:rsidRDefault="00931419" w:rsidP="00931419">
      <w:pPr>
        <w:widowControl w:val="0"/>
        <w:tabs>
          <w:tab w:val="left" w:pos="284"/>
        </w:tabs>
        <w:spacing w:after="0" w:line="240" w:lineRule="auto"/>
        <w:ind w:firstLine="284"/>
        <w:jc w:val="both"/>
        <w:rPr>
          <w:rFonts w:ascii="Garamond" w:hAnsi="Garamond"/>
          <w:sz w:val="24"/>
          <w:szCs w:val="24"/>
        </w:rPr>
      </w:pPr>
      <w:r w:rsidRPr="00F3025F">
        <w:rPr>
          <w:rFonts w:ascii="Garamond" w:hAnsi="Garamond"/>
          <w:sz w:val="24"/>
          <w:szCs w:val="24"/>
        </w:rPr>
        <w:t xml:space="preserve">3. Autoriteti i Aviacionit Civil do të zëvendësojë certifikatat e referuara në paragrafin 2 me certifikata të kualifikimit në përputhje me formatin e përcaktuar </w:t>
      </w:r>
      <w:r w:rsidR="00956C80" w:rsidRPr="00F3025F">
        <w:rPr>
          <w:rFonts w:ascii="Garamond" w:hAnsi="Garamond"/>
          <w:sz w:val="24"/>
          <w:szCs w:val="24"/>
        </w:rPr>
        <w:t>në aneks</w:t>
      </w:r>
      <w:r w:rsidR="00F2789A" w:rsidRPr="00F3025F">
        <w:rPr>
          <w:rFonts w:ascii="Garamond" w:hAnsi="Garamond"/>
          <w:sz w:val="24"/>
          <w:szCs w:val="24"/>
        </w:rPr>
        <w:t xml:space="preserve">in </w:t>
      </w:r>
      <w:r w:rsidRPr="00F3025F">
        <w:rPr>
          <w:rFonts w:ascii="Garamond" w:hAnsi="Garamond"/>
          <w:sz w:val="24"/>
          <w:szCs w:val="24"/>
        </w:rPr>
        <w:t>VI, nga 8</w:t>
      </w:r>
      <w:r w:rsidR="00956C80" w:rsidRPr="00F3025F">
        <w:rPr>
          <w:rFonts w:ascii="Garamond" w:hAnsi="Garamond"/>
          <w:sz w:val="24"/>
          <w:szCs w:val="24"/>
        </w:rPr>
        <w:t xml:space="preserve"> prill</w:t>
      </w:r>
      <w:r w:rsidRPr="00F3025F">
        <w:rPr>
          <w:rFonts w:ascii="Garamond" w:hAnsi="Garamond"/>
          <w:sz w:val="24"/>
          <w:szCs w:val="24"/>
        </w:rPr>
        <w:t xml:space="preserve"> 2017. </w:t>
      </w:r>
    </w:p>
    <w:p w14:paraId="712A86A9" w14:textId="77777777" w:rsidR="00931419" w:rsidRPr="00F3025F" w:rsidRDefault="00931419" w:rsidP="00931419">
      <w:pPr>
        <w:widowControl w:val="0"/>
        <w:spacing w:after="0" w:line="240" w:lineRule="auto"/>
        <w:ind w:firstLine="284"/>
        <w:jc w:val="both"/>
        <w:rPr>
          <w:rFonts w:ascii="Garamond" w:hAnsi="Garamond"/>
          <w:sz w:val="24"/>
          <w:szCs w:val="24"/>
        </w:rPr>
      </w:pPr>
    </w:p>
    <w:p w14:paraId="0D574648" w14:textId="77777777" w:rsidR="005E681B" w:rsidRPr="00F3025F" w:rsidRDefault="005E681B" w:rsidP="00EA5EF2">
      <w:pPr>
        <w:widowControl w:val="0"/>
        <w:spacing w:after="0" w:line="240" w:lineRule="auto"/>
        <w:ind w:firstLine="284"/>
        <w:jc w:val="center"/>
        <w:rPr>
          <w:rFonts w:ascii="Garamond" w:hAnsi="Garamond"/>
          <w:sz w:val="24"/>
          <w:szCs w:val="24"/>
        </w:rPr>
      </w:pPr>
    </w:p>
    <w:p w14:paraId="682FDF0B" w14:textId="77777777" w:rsidR="005E681B" w:rsidRPr="00F3025F" w:rsidRDefault="005E681B" w:rsidP="00EA5EF2">
      <w:pPr>
        <w:widowControl w:val="0"/>
        <w:spacing w:after="0" w:line="240" w:lineRule="auto"/>
        <w:ind w:firstLine="284"/>
        <w:jc w:val="center"/>
        <w:rPr>
          <w:rFonts w:ascii="Garamond" w:hAnsi="Garamond"/>
          <w:sz w:val="24"/>
          <w:szCs w:val="24"/>
        </w:rPr>
      </w:pPr>
    </w:p>
    <w:p w14:paraId="077CECC5" w14:textId="6CEC6570" w:rsidR="00931419" w:rsidRPr="00F3025F" w:rsidRDefault="00931419" w:rsidP="00EA5EF2">
      <w:pPr>
        <w:widowControl w:val="0"/>
        <w:spacing w:after="0" w:line="240" w:lineRule="auto"/>
        <w:ind w:firstLine="284"/>
        <w:jc w:val="center"/>
        <w:rPr>
          <w:rFonts w:ascii="Garamond" w:hAnsi="Garamond"/>
          <w:sz w:val="24"/>
          <w:szCs w:val="24"/>
        </w:rPr>
      </w:pPr>
      <w:r w:rsidRPr="00F3025F">
        <w:rPr>
          <w:rFonts w:ascii="Garamond" w:hAnsi="Garamond"/>
          <w:sz w:val="24"/>
          <w:szCs w:val="24"/>
        </w:rPr>
        <w:t>Neni 10c</w:t>
      </w:r>
    </w:p>
    <w:p w14:paraId="5E940048" w14:textId="30473184" w:rsidR="00931419" w:rsidRPr="00F3025F" w:rsidRDefault="00893D4D" w:rsidP="00EA5EF2">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Qendra </w:t>
      </w:r>
      <w:r w:rsidR="006D1D0E" w:rsidRPr="00F3025F">
        <w:rPr>
          <w:rFonts w:ascii="Garamond" w:hAnsi="Garamond"/>
          <w:b/>
          <w:sz w:val="24"/>
          <w:szCs w:val="24"/>
        </w:rPr>
        <w:t>Aero</w:t>
      </w:r>
      <w:r w:rsidR="00931419" w:rsidRPr="00F3025F">
        <w:rPr>
          <w:rFonts w:ascii="Garamond" w:hAnsi="Garamond"/>
          <w:b/>
          <w:sz w:val="24"/>
          <w:szCs w:val="24"/>
        </w:rPr>
        <w:t>mjekësore</w:t>
      </w:r>
    </w:p>
    <w:p w14:paraId="6EDBA544" w14:textId="77777777" w:rsidR="00931419" w:rsidRPr="00F3025F" w:rsidRDefault="00931419" w:rsidP="00931419">
      <w:pPr>
        <w:widowControl w:val="0"/>
        <w:spacing w:after="0" w:line="240" w:lineRule="auto"/>
        <w:ind w:firstLine="284"/>
        <w:jc w:val="both"/>
        <w:rPr>
          <w:rFonts w:ascii="Garamond" w:hAnsi="Garamond"/>
          <w:sz w:val="24"/>
          <w:szCs w:val="24"/>
        </w:rPr>
      </w:pPr>
    </w:p>
    <w:p w14:paraId="7B601D1B" w14:textId="7D53D11E" w:rsidR="00931419" w:rsidRPr="00F3025F" w:rsidRDefault="00931419" w:rsidP="00931419">
      <w:pPr>
        <w:widowControl w:val="0"/>
        <w:tabs>
          <w:tab w:val="left" w:pos="284"/>
        </w:tabs>
        <w:spacing w:after="0" w:line="240" w:lineRule="auto"/>
        <w:ind w:firstLine="284"/>
        <w:jc w:val="both"/>
        <w:rPr>
          <w:rFonts w:ascii="Garamond" w:hAnsi="Garamond"/>
          <w:sz w:val="24"/>
          <w:szCs w:val="24"/>
        </w:rPr>
      </w:pPr>
      <w:r w:rsidRPr="00F3025F">
        <w:rPr>
          <w:rFonts w:ascii="Garamond" w:hAnsi="Garamond"/>
          <w:sz w:val="24"/>
          <w:szCs w:val="24"/>
        </w:rPr>
        <w:t>1.</w:t>
      </w:r>
      <w:r w:rsidR="002D1124" w:rsidRPr="00F3025F">
        <w:rPr>
          <w:rFonts w:ascii="Garamond" w:hAnsi="Garamond"/>
          <w:sz w:val="24"/>
          <w:szCs w:val="24"/>
        </w:rPr>
        <w:t xml:space="preserve"> </w:t>
      </w:r>
      <w:r w:rsidRPr="00F3025F">
        <w:rPr>
          <w:rFonts w:ascii="Garamond" w:hAnsi="Garamond"/>
          <w:sz w:val="24"/>
          <w:szCs w:val="24"/>
        </w:rPr>
        <w:t xml:space="preserve">Qendra </w:t>
      </w:r>
      <w:r w:rsidR="00C37E03" w:rsidRPr="00F3025F">
        <w:rPr>
          <w:rFonts w:ascii="Garamond" w:hAnsi="Garamond"/>
          <w:sz w:val="24"/>
          <w:szCs w:val="24"/>
        </w:rPr>
        <w:t xml:space="preserve">aeromjekësore </w:t>
      </w:r>
      <w:r w:rsidRPr="00F3025F">
        <w:rPr>
          <w:rFonts w:ascii="Garamond" w:hAnsi="Garamond"/>
          <w:sz w:val="24"/>
          <w:szCs w:val="24"/>
        </w:rPr>
        <w:t xml:space="preserve">duhet të përputhet me kërkesat teknike dhe procedurat administrative të përcaktuara </w:t>
      </w:r>
      <w:r w:rsidR="00956C80" w:rsidRPr="00F3025F">
        <w:rPr>
          <w:rFonts w:ascii="Garamond" w:hAnsi="Garamond"/>
          <w:sz w:val="24"/>
          <w:szCs w:val="24"/>
        </w:rPr>
        <w:t>në aneks</w:t>
      </w:r>
      <w:r w:rsidRPr="00F3025F">
        <w:rPr>
          <w:rFonts w:ascii="Garamond" w:hAnsi="Garamond"/>
          <w:sz w:val="24"/>
          <w:szCs w:val="24"/>
        </w:rPr>
        <w:t xml:space="preserve">et VI dhe VII dhe do të jenë të certifikuara. </w:t>
      </w:r>
    </w:p>
    <w:p w14:paraId="6FD7DAF8" w14:textId="63929D42" w:rsidR="00931419" w:rsidRPr="00F3025F" w:rsidRDefault="00931419" w:rsidP="00931419">
      <w:pPr>
        <w:widowControl w:val="0"/>
        <w:tabs>
          <w:tab w:val="left" w:pos="284"/>
        </w:tabs>
        <w:spacing w:after="0" w:line="240" w:lineRule="auto"/>
        <w:ind w:firstLine="284"/>
        <w:jc w:val="both"/>
        <w:rPr>
          <w:rFonts w:ascii="Garamond" w:hAnsi="Garamond"/>
          <w:sz w:val="24"/>
          <w:szCs w:val="24"/>
        </w:rPr>
      </w:pPr>
      <w:r w:rsidRPr="00F3025F">
        <w:rPr>
          <w:rFonts w:ascii="Garamond" w:hAnsi="Garamond"/>
          <w:sz w:val="24"/>
          <w:szCs w:val="24"/>
        </w:rPr>
        <w:t>2.</w:t>
      </w:r>
      <w:r w:rsidR="002D1124" w:rsidRPr="00F3025F">
        <w:rPr>
          <w:rFonts w:ascii="Garamond" w:hAnsi="Garamond"/>
          <w:sz w:val="24"/>
          <w:szCs w:val="24"/>
        </w:rPr>
        <w:t xml:space="preserve"> </w:t>
      </w:r>
      <w:r w:rsidRPr="00F3025F">
        <w:rPr>
          <w:rFonts w:ascii="Garamond" w:hAnsi="Garamond"/>
          <w:sz w:val="24"/>
          <w:szCs w:val="24"/>
        </w:rPr>
        <w:t xml:space="preserve">Aprovimi i Qendrave </w:t>
      </w:r>
      <w:r w:rsidR="006D1D0E" w:rsidRPr="00F3025F">
        <w:rPr>
          <w:rFonts w:ascii="Garamond" w:hAnsi="Garamond"/>
          <w:sz w:val="24"/>
          <w:szCs w:val="24"/>
        </w:rPr>
        <w:t>Aero</w:t>
      </w:r>
      <w:r w:rsidRPr="00F3025F">
        <w:rPr>
          <w:rFonts w:ascii="Garamond" w:hAnsi="Garamond"/>
          <w:sz w:val="24"/>
          <w:szCs w:val="24"/>
        </w:rPr>
        <w:t>mjekësore i lëshuar ose njohur</w:t>
      </w:r>
      <w:r w:rsidR="00F2789A" w:rsidRPr="00F3025F">
        <w:rPr>
          <w:rFonts w:ascii="Garamond" w:hAnsi="Garamond"/>
          <w:sz w:val="24"/>
          <w:szCs w:val="24"/>
        </w:rPr>
        <w:t xml:space="preserve"> në </w:t>
      </w:r>
      <w:r w:rsidRPr="00F3025F">
        <w:rPr>
          <w:rFonts w:ascii="Garamond" w:hAnsi="Garamond"/>
          <w:sz w:val="24"/>
          <w:szCs w:val="24"/>
        </w:rPr>
        <w:t>përputhje me</w:t>
      </w:r>
      <w:r w:rsidR="00F2789A" w:rsidRPr="00F3025F">
        <w:rPr>
          <w:rFonts w:ascii="Garamond" w:hAnsi="Garamond"/>
          <w:sz w:val="24"/>
          <w:szCs w:val="24"/>
        </w:rPr>
        <w:t xml:space="preserve"> </w:t>
      </w:r>
      <w:r w:rsidRPr="00F3025F">
        <w:rPr>
          <w:rFonts w:ascii="Garamond" w:hAnsi="Garamond"/>
          <w:sz w:val="24"/>
          <w:szCs w:val="24"/>
        </w:rPr>
        <w:t>JAR, nga Shqipëria</w:t>
      </w:r>
      <w:r w:rsidR="00F2789A" w:rsidRPr="00F3025F">
        <w:rPr>
          <w:rFonts w:ascii="Garamond" w:hAnsi="Garamond"/>
          <w:sz w:val="24"/>
          <w:szCs w:val="24"/>
        </w:rPr>
        <w:t xml:space="preserve"> </w:t>
      </w:r>
      <w:r w:rsidRPr="00F3025F">
        <w:rPr>
          <w:rFonts w:ascii="Garamond" w:hAnsi="Garamond"/>
          <w:sz w:val="24"/>
          <w:szCs w:val="24"/>
        </w:rPr>
        <w:t xml:space="preserve">para vitit 2014, do të konsiderohet se është lëshuar në përputhje me këtë </w:t>
      </w:r>
      <w:r w:rsidR="000A700A" w:rsidRPr="00F3025F">
        <w:rPr>
          <w:rFonts w:ascii="Garamond" w:hAnsi="Garamond"/>
          <w:sz w:val="24"/>
          <w:szCs w:val="24"/>
        </w:rPr>
        <w:t>r</w:t>
      </w:r>
      <w:r w:rsidRPr="00F3025F">
        <w:rPr>
          <w:rFonts w:ascii="Garamond" w:hAnsi="Garamond"/>
          <w:sz w:val="24"/>
          <w:szCs w:val="24"/>
        </w:rPr>
        <w:t>regullore.</w:t>
      </w:r>
      <w:r w:rsidR="00F2789A" w:rsidRPr="00F3025F">
        <w:rPr>
          <w:rFonts w:ascii="Garamond" w:hAnsi="Garamond"/>
          <w:sz w:val="24"/>
          <w:szCs w:val="24"/>
        </w:rPr>
        <w:t xml:space="preserve"> </w:t>
      </w:r>
    </w:p>
    <w:p w14:paraId="46F861EA" w14:textId="5E481E9A" w:rsidR="00931419" w:rsidRPr="00F3025F" w:rsidRDefault="00931419" w:rsidP="00931419">
      <w:pPr>
        <w:widowControl w:val="0"/>
        <w:tabs>
          <w:tab w:val="num" w:pos="0"/>
        </w:tabs>
        <w:spacing w:after="0" w:line="240" w:lineRule="auto"/>
        <w:ind w:firstLine="284"/>
        <w:jc w:val="both"/>
        <w:rPr>
          <w:rFonts w:ascii="Garamond" w:hAnsi="Garamond"/>
          <w:sz w:val="24"/>
          <w:szCs w:val="24"/>
        </w:rPr>
      </w:pPr>
      <w:r w:rsidRPr="00F3025F">
        <w:rPr>
          <w:rFonts w:ascii="Garamond" w:hAnsi="Garamond"/>
          <w:sz w:val="24"/>
          <w:szCs w:val="24"/>
        </w:rPr>
        <w:t xml:space="preserve">Qendra </w:t>
      </w:r>
      <w:r w:rsidR="006D1D0E" w:rsidRPr="00F3025F">
        <w:rPr>
          <w:rFonts w:ascii="Garamond" w:hAnsi="Garamond"/>
          <w:sz w:val="24"/>
          <w:szCs w:val="24"/>
        </w:rPr>
        <w:t>aero</w:t>
      </w:r>
      <w:r w:rsidRPr="00F3025F">
        <w:rPr>
          <w:rFonts w:ascii="Garamond" w:hAnsi="Garamond"/>
          <w:sz w:val="24"/>
          <w:szCs w:val="24"/>
        </w:rPr>
        <w:t xml:space="preserve">mjekësore do të përshtatin sistemin e tyre të menaxhimit, programet e trajnimit, procedurat dhe manualet në përputhje </w:t>
      </w:r>
      <w:r w:rsidR="00063BCE" w:rsidRPr="00F3025F">
        <w:rPr>
          <w:rFonts w:ascii="Garamond" w:hAnsi="Garamond"/>
          <w:sz w:val="24"/>
          <w:szCs w:val="24"/>
        </w:rPr>
        <w:t>me aneks</w:t>
      </w:r>
      <w:r w:rsidRPr="00F3025F">
        <w:rPr>
          <w:rFonts w:ascii="Garamond" w:hAnsi="Garamond"/>
          <w:sz w:val="24"/>
          <w:szCs w:val="24"/>
        </w:rPr>
        <w:t>in VII nga 8</w:t>
      </w:r>
      <w:r w:rsidR="00956C80" w:rsidRPr="00F3025F">
        <w:rPr>
          <w:rFonts w:ascii="Garamond" w:hAnsi="Garamond"/>
          <w:sz w:val="24"/>
          <w:szCs w:val="24"/>
        </w:rPr>
        <w:t xml:space="preserve"> prill</w:t>
      </w:r>
      <w:r w:rsidRPr="00F3025F">
        <w:rPr>
          <w:rFonts w:ascii="Garamond" w:hAnsi="Garamond"/>
          <w:sz w:val="24"/>
          <w:szCs w:val="24"/>
        </w:rPr>
        <w:t>i 2014.</w:t>
      </w:r>
    </w:p>
    <w:p w14:paraId="1253E617" w14:textId="74B845D7" w:rsidR="00931419" w:rsidRPr="00F3025F" w:rsidRDefault="00931419" w:rsidP="00931419">
      <w:pPr>
        <w:widowControl w:val="0"/>
        <w:tabs>
          <w:tab w:val="num" w:pos="0"/>
          <w:tab w:val="left" w:pos="284"/>
        </w:tabs>
        <w:spacing w:after="0" w:line="240" w:lineRule="auto"/>
        <w:ind w:firstLine="284"/>
        <w:jc w:val="both"/>
        <w:rPr>
          <w:rFonts w:ascii="Garamond" w:hAnsi="Garamond"/>
          <w:sz w:val="24"/>
          <w:szCs w:val="24"/>
        </w:rPr>
      </w:pPr>
      <w:r w:rsidRPr="00F3025F">
        <w:rPr>
          <w:rFonts w:ascii="Garamond" w:hAnsi="Garamond"/>
          <w:sz w:val="24"/>
          <w:szCs w:val="24"/>
        </w:rPr>
        <w:t>3.</w:t>
      </w:r>
      <w:r w:rsidR="002D1124" w:rsidRPr="00F3025F">
        <w:rPr>
          <w:rFonts w:ascii="Garamond" w:hAnsi="Garamond"/>
          <w:sz w:val="24"/>
          <w:szCs w:val="24"/>
        </w:rPr>
        <w:t xml:space="preserve"> </w:t>
      </w:r>
      <w:r w:rsidRPr="00F3025F">
        <w:rPr>
          <w:rFonts w:ascii="Garamond" w:hAnsi="Garamond"/>
          <w:sz w:val="24"/>
          <w:szCs w:val="24"/>
        </w:rPr>
        <w:t xml:space="preserve">Autoriteti i Aviacionit Civil Shqiptar do të zëvendësojë miratimet e </w:t>
      </w:r>
      <w:r w:rsidR="006D3401" w:rsidRPr="00F3025F">
        <w:rPr>
          <w:rFonts w:ascii="Garamond" w:hAnsi="Garamond"/>
          <w:sz w:val="24"/>
          <w:szCs w:val="24"/>
        </w:rPr>
        <w:t>q</w:t>
      </w:r>
      <w:r w:rsidRPr="00F3025F">
        <w:rPr>
          <w:rFonts w:ascii="Garamond" w:hAnsi="Garamond"/>
          <w:sz w:val="24"/>
          <w:szCs w:val="24"/>
        </w:rPr>
        <w:t xml:space="preserve">endrave </w:t>
      </w:r>
      <w:r w:rsidR="006D1D0E" w:rsidRPr="00F3025F">
        <w:rPr>
          <w:rFonts w:ascii="Garamond" w:hAnsi="Garamond"/>
          <w:sz w:val="24"/>
          <w:szCs w:val="24"/>
        </w:rPr>
        <w:t>Aero</w:t>
      </w:r>
      <w:r w:rsidR="000D187A" w:rsidRPr="00F3025F">
        <w:rPr>
          <w:rFonts w:ascii="Garamond" w:hAnsi="Garamond"/>
          <w:sz w:val="24"/>
          <w:szCs w:val="24"/>
        </w:rPr>
        <w:t>mjekësor</w:t>
      </w:r>
      <w:r w:rsidRPr="00F3025F">
        <w:rPr>
          <w:rFonts w:ascii="Garamond" w:hAnsi="Garamond"/>
          <w:sz w:val="24"/>
          <w:szCs w:val="24"/>
        </w:rPr>
        <w:t>e t</w:t>
      </w:r>
      <w:r w:rsidR="00C67403" w:rsidRPr="00F3025F">
        <w:rPr>
          <w:rFonts w:ascii="Garamond" w:hAnsi="Garamond"/>
          <w:sz w:val="24"/>
          <w:szCs w:val="24"/>
        </w:rPr>
        <w:t>ë</w:t>
      </w:r>
      <w:r w:rsidRPr="00F3025F">
        <w:rPr>
          <w:rFonts w:ascii="Garamond" w:hAnsi="Garamond"/>
          <w:sz w:val="24"/>
          <w:szCs w:val="24"/>
        </w:rPr>
        <w:t xml:space="preserve"> referuara</w:t>
      </w:r>
      <w:r w:rsidR="00F2789A" w:rsidRPr="00F3025F">
        <w:rPr>
          <w:rFonts w:ascii="Garamond" w:hAnsi="Garamond"/>
          <w:sz w:val="24"/>
          <w:szCs w:val="24"/>
        </w:rPr>
        <w:t xml:space="preserve"> në </w:t>
      </w:r>
      <w:r w:rsidRPr="00F3025F">
        <w:rPr>
          <w:rFonts w:ascii="Garamond" w:hAnsi="Garamond"/>
          <w:sz w:val="24"/>
          <w:szCs w:val="24"/>
        </w:rPr>
        <w:t xml:space="preserve">nënparagrafin e parë të paragrafit 2 me certifikata në përputhje me formatin e përcaktuar </w:t>
      </w:r>
      <w:r w:rsidR="00956C80" w:rsidRPr="00F3025F">
        <w:rPr>
          <w:rFonts w:ascii="Garamond" w:hAnsi="Garamond"/>
          <w:sz w:val="24"/>
          <w:szCs w:val="24"/>
        </w:rPr>
        <w:t>në aneks</w:t>
      </w:r>
      <w:r w:rsidR="00F2789A" w:rsidRPr="00F3025F">
        <w:rPr>
          <w:rFonts w:ascii="Garamond" w:hAnsi="Garamond"/>
          <w:sz w:val="24"/>
          <w:szCs w:val="24"/>
        </w:rPr>
        <w:t xml:space="preserve">in </w:t>
      </w:r>
      <w:r w:rsidRPr="00F3025F">
        <w:rPr>
          <w:rFonts w:ascii="Garamond" w:hAnsi="Garamond"/>
          <w:sz w:val="24"/>
          <w:szCs w:val="24"/>
        </w:rPr>
        <w:t>VI nga 8</w:t>
      </w:r>
      <w:r w:rsidR="00956C80" w:rsidRPr="00F3025F">
        <w:rPr>
          <w:rFonts w:ascii="Garamond" w:hAnsi="Garamond"/>
          <w:sz w:val="24"/>
          <w:szCs w:val="24"/>
        </w:rPr>
        <w:t xml:space="preserve"> prill</w:t>
      </w:r>
      <w:r w:rsidRPr="00F3025F">
        <w:rPr>
          <w:rFonts w:ascii="Garamond" w:hAnsi="Garamond"/>
          <w:sz w:val="24"/>
          <w:szCs w:val="24"/>
        </w:rPr>
        <w:t xml:space="preserve"> 2017. </w:t>
      </w:r>
    </w:p>
    <w:p w14:paraId="37AEBC13" w14:textId="77777777" w:rsidR="00931419" w:rsidRPr="00F3025F" w:rsidRDefault="00931419" w:rsidP="00931419">
      <w:pPr>
        <w:widowControl w:val="0"/>
        <w:spacing w:after="0" w:line="240" w:lineRule="auto"/>
        <w:ind w:firstLine="284"/>
        <w:jc w:val="both"/>
        <w:rPr>
          <w:rFonts w:ascii="Garamond" w:hAnsi="Garamond"/>
          <w:sz w:val="24"/>
          <w:szCs w:val="24"/>
        </w:rPr>
      </w:pPr>
    </w:p>
    <w:p w14:paraId="3FF08016" w14:textId="002C973F" w:rsidR="00931419" w:rsidRPr="00F3025F" w:rsidRDefault="00931419" w:rsidP="00EA5EF2">
      <w:pPr>
        <w:widowControl w:val="0"/>
        <w:spacing w:after="0" w:line="240" w:lineRule="auto"/>
        <w:ind w:firstLine="284"/>
        <w:jc w:val="center"/>
        <w:rPr>
          <w:rFonts w:ascii="Garamond" w:hAnsi="Garamond"/>
          <w:sz w:val="24"/>
          <w:szCs w:val="24"/>
        </w:rPr>
      </w:pPr>
      <w:r w:rsidRPr="00F3025F">
        <w:rPr>
          <w:rFonts w:ascii="Garamond" w:hAnsi="Garamond"/>
          <w:sz w:val="24"/>
          <w:szCs w:val="24"/>
        </w:rPr>
        <w:t>Neni 11</w:t>
      </w:r>
    </w:p>
    <w:p w14:paraId="086E9D11" w14:textId="4B66C6E9" w:rsidR="00931419" w:rsidRPr="00F3025F" w:rsidRDefault="00931419" w:rsidP="00EA5EF2">
      <w:pPr>
        <w:widowControl w:val="0"/>
        <w:spacing w:after="0" w:line="240" w:lineRule="auto"/>
        <w:ind w:firstLine="284"/>
        <w:jc w:val="center"/>
        <w:rPr>
          <w:rFonts w:ascii="Garamond" w:hAnsi="Garamond"/>
          <w:sz w:val="24"/>
          <w:szCs w:val="24"/>
        </w:rPr>
      </w:pPr>
      <w:r w:rsidRPr="00F3025F">
        <w:rPr>
          <w:rFonts w:ascii="Garamond" w:hAnsi="Garamond"/>
          <w:b/>
          <w:sz w:val="24"/>
          <w:szCs w:val="24"/>
        </w:rPr>
        <w:t>Përshtatshmëria mjekësore e ekuipazhit</w:t>
      </w:r>
      <w:r w:rsidR="002C23A0" w:rsidRPr="00F3025F">
        <w:rPr>
          <w:rFonts w:ascii="Garamond" w:hAnsi="Garamond"/>
          <w:b/>
          <w:sz w:val="24"/>
          <w:szCs w:val="24"/>
        </w:rPr>
        <w:t xml:space="preserve"> të kabinës</w:t>
      </w:r>
    </w:p>
    <w:p w14:paraId="168C5D2F" w14:textId="77777777" w:rsidR="00931419" w:rsidRPr="00F3025F" w:rsidRDefault="00931419" w:rsidP="00EA5EF2">
      <w:pPr>
        <w:widowControl w:val="0"/>
        <w:spacing w:after="0" w:line="240" w:lineRule="auto"/>
        <w:ind w:firstLine="284"/>
        <w:jc w:val="center"/>
        <w:rPr>
          <w:rFonts w:ascii="Garamond" w:hAnsi="Garamond"/>
          <w:sz w:val="24"/>
          <w:szCs w:val="24"/>
        </w:rPr>
      </w:pPr>
    </w:p>
    <w:p w14:paraId="21DF9CE8" w14:textId="71DDF40E" w:rsidR="00931419" w:rsidRPr="00F3025F" w:rsidRDefault="00931419" w:rsidP="00931419">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Pr="00F3025F">
        <w:rPr>
          <w:rFonts w:ascii="Garamond" w:eastAsia="Arial" w:hAnsi="Garamond"/>
          <w:sz w:val="24"/>
          <w:szCs w:val="24"/>
        </w:rPr>
        <w:t xml:space="preserve"> </w:t>
      </w:r>
      <w:r w:rsidRPr="00F3025F">
        <w:rPr>
          <w:rFonts w:ascii="Garamond" w:hAnsi="Garamond"/>
          <w:sz w:val="24"/>
          <w:szCs w:val="24"/>
        </w:rPr>
        <w:t>Anëtaret e ekuipazhit</w:t>
      </w:r>
      <w:r w:rsidR="008E600E" w:rsidRPr="00F3025F">
        <w:rPr>
          <w:rFonts w:ascii="Garamond" w:hAnsi="Garamond"/>
          <w:sz w:val="24"/>
          <w:szCs w:val="24"/>
        </w:rPr>
        <w:t xml:space="preserve"> të kabinës </w:t>
      </w:r>
      <w:r w:rsidRPr="00F3025F">
        <w:rPr>
          <w:rFonts w:ascii="Garamond" w:hAnsi="Garamond"/>
          <w:sz w:val="24"/>
          <w:szCs w:val="24"/>
        </w:rPr>
        <w:t>t</w:t>
      </w:r>
      <w:r w:rsidR="00C67403" w:rsidRPr="00F3025F">
        <w:rPr>
          <w:rFonts w:ascii="Garamond" w:hAnsi="Garamond"/>
          <w:sz w:val="24"/>
          <w:szCs w:val="24"/>
        </w:rPr>
        <w:t>ë</w:t>
      </w:r>
      <w:r w:rsidRPr="00F3025F">
        <w:rPr>
          <w:rFonts w:ascii="Garamond" w:hAnsi="Garamond"/>
          <w:sz w:val="24"/>
          <w:szCs w:val="24"/>
        </w:rPr>
        <w:t xml:space="preserve"> </w:t>
      </w:r>
      <w:r w:rsidR="007F6354" w:rsidRPr="00F3025F">
        <w:rPr>
          <w:rFonts w:ascii="Garamond" w:hAnsi="Garamond"/>
          <w:sz w:val="24"/>
          <w:szCs w:val="24"/>
        </w:rPr>
        <w:t>përfshirë</w:t>
      </w:r>
      <w:r w:rsidR="00F2789A" w:rsidRPr="00F3025F">
        <w:rPr>
          <w:rFonts w:ascii="Garamond" w:hAnsi="Garamond"/>
          <w:sz w:val="24"/>
          <w:szCs w:val="24"/>
        </w:rPr>
        <w:t xml:space="preserve"> në </w:t>
      </w:r>
      <w:r w:rsidRPr="00F3025F">
        <w:rPr>
          <w:rFonts w:ascii="Garamond" w:hAnsi="Garamond"/>
          <w:sz w:val="24"/>
          <w:szCs w:val="24"/>
        </w:rPr>
        <w:t>operime t</w:t>
      </w:r>
      <w:r w:rsidR="00C67403" w:rsidRPr="00F3025F">
        <w:rPr>
          <w:rFonts w:ascii="Garamond" w:hAnsi="Garamond"/>
          <w:sz w:val="24"/>
          <w:szCs w:val="24"/>
        </w:rPr>
        <w:t>ë</w:t>
      </w:r>
      <w:r w:rsidRPr="00F3025F">
        <w:rPr>
          <w:rFonts w:ascii="Garamond" w:hAnsi="Garamond"/>
          <w:sz w:val="24"/>
          <w:szCs w:val="24"/>
        </w:rPr>
        <w:t xml:space="preserve"> avionëve të përmendur në nenin 4 (1) (b) dhe (c) të </w:t>
      </w:r>
      <w:r w:rsidR="00F6704B" w:rsidRPr="00F3025F">
        <w:rPr>
          <w:rFonts w:ascii="Garamond" w:hAnsi="Garamond"/>
          <w:sz w:val="24"/>
          <w:szCs w:val="24"/>
        </w:rPr>
        <w:t>udhëzimit të ministrit</w:t>
      </w:r>
      <w:r w:rsidR="00EB60CD" w:rsidRPr="00F3025F">
        <w:rPr>
          <w:rFonts w:ascii="Garamond" w:hAnsi="Garamond"/>
          <w:sz w:val="24"/>
          <w:szCs w:val="24"/>
        </w:rPr>
        <w:t xml:space="preserve"> nr. </w:t>
      </w:r>
      <w:r w:rsidR="00F6704B" w:rsidRPr="00F3025F">
        <w:rPr>
          <w:rFonts w:ascii="Garamond" w:hAnsi="Garamond"/>
          <w:sz w:val="24"/>
          <w:szCs w:val="24"/>
        </w:rPr>
        <w:t xml:space="preserve">3, </w:t>
      </w:r>
      <w:r w:rsidR="00B10575" w:rsidRPr="00F3025F">
        <w:rPr>
          <w:rFonts w:ascii="Garamond" w:hAnsi="Garamond"/>
          <w:sz w:val="24"/>
          <w:szCs w:val="24"/>
        </w:rPr>
        <w:t xml:space="preserve">datë </w:t>
      </w:r>
      <w:r w:rsidR="00900984" w:rsidRPr="00F3025F">
        <w:rPr>
          <w:rFonts w:ascii="Garamond" w:hAnsi="Garamond"/>
          <w:sz w:val="24"/>
          <w:szCs w:val="24"/>
        </w:rPr>
        <w:t>7.2.2011</w:t>
      </w:r>
      <w:r w:rsidRPr="00F3025F">
        <w:rPr>
          <w:rFonts w:ascii="Garamond" w:hAnsi="Garamond"/>
          <w:sz w:val="24"/>
          <w:szCs w:val="24"/>
        </w:rPr>
        <w:t xml:space="preserve"> </w:t>
      </w:r>
      <w:r w:rsidR="00F536B0" w:rsidRPr="00F3025F">
        <w:rPr>
          <w:rFonts w:ascii="Garamond" w:hAnsi="Garamond"/>
          <w:sz w:val="24"/>
          <w:szCs w:val="24"/>
        </w:rPr>
        <w:t>“</w:t>
      </w:r>
      <w:r w:rsidRPr="00F3025F">
        <w:rPr>
          <w:rFonts w:ascii="Garamond" w:hAnsi="Garamond"/>
          <w:sz w:val="24"/>
          <w:szCs w:val="24"/>
        </w:rPr>
        <w:t>Për rregullat e përbashkëta</w:t>
      </w:r>
      <w:r w:rsidR="00F2789A" w:rsidRPr="00F3025F">
        <w:rPr>
          <w:rFonts w:ascii="Garamond" w:hAnsi="Garamond"/>
          <w:sz w:val="24"/>
          <w:szCs w:val="24"/>
        </w:rPr>
        <w:t xml:space="preserve"> në </w:t>
      </w:r>
      <w:r w:rsidRPr="00F3025F">
        <w:rPr>
          <w:rFonts w:ascii="Garamond" w:hAnsi="Garamond"/>
          <w:sz w:val="24"/>
          <w:szCs w:val="24"/>
        </w:rPr>
        <w:t>fushën e Aviacionit Civil</w:t>
      </w:r>
      <w:r w:rsidR="00F536B0" w:rsidRPr="00F3025F">
        <w:rPr>
          <w:rFonts w:ascii="Garamond" w:hAnsi="Garamond"/>
          <w:sz w:val="24"/>
          <w:szCs w:val="24"/>
        </w:rPr>
        <w:t>”</w:t>
      </w:r>
      <w:r w:rsidRPr="00F3025F">
        <w:rPr>
          <w:rFonts w:ascii="Garamond" w:hAnsi="Garamond"/>
          <w:sz w:val="24"/>
          <w:szCs w:val="24"/>
        </w:rPr>
        <w:t xml:space="preserve">, i ndryshuar, duhet të përputhen me kërkesat teknike dhe procedurat administrative të përcaktuara </w:t>
      </w:r>
      <w:r w:rsidR="00956C80" w:rsidRPr="00F3025F">
        <w:rPr>
          <w:rFonts w:ascii="Garamond" w:hAnsi="Garamond"/>
          <w:sz w:val="24"/>
          <w:szCs w:val="24"/>
        </w:rPr>
        <w:t>në aneks</w:t>
      </w:r>
      <w:r w:rsidR="00F2789A" w:rsidRPr="00F3025F">
        <w:rPr>
          <w:rFonts w:ascii="Garamond" w:hAnsi="Garamond"/>
          <w:sz w:val="24"/>
          <w:szCs w:val="24"/>
        </w:rPr>
        <w:t xml:space="preserve">in </w:t>
      </w:r>
      <w:r w:rsidRPr="00F3025F">
        <w:rPr>
          <w:rFonts w:ascii="Garamond" w:hAnsi="Garamond"/>
          <w:sz w:val="24"/>
          <w:szCs w:val="24"/>
        </w:rPr>
        <w:t xml:space="preserve">IV. </w:t>
      </w:r>
    </w:p>
    <w:p w14:paraId="1CFFF66C" w14:textId="2702E841" w:rsidR="00931419" w:rsidRPr="00F3025F" w:rsidRDefault="00931419" w:rsidP="00931419">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2. Ekzaminimet ose vlerësimet mjekësore </w:t>
      </w:r>
      <w:r w:rsidR="00846766" w:rsidRPr="00F3025F">
        <w:rPr>
          <w:rFonts w:ascii="Garamond" w:hAnsi="Garamond"/>
          <w:sz w:val="24"/>
          <w:szCs w:val="24"/>
        </w:rPr>
        <w:t>të</w:t>
      </w:r>
      <w:r w:rsidRPr="00F3025F">
        <w:rPr>
          <w:rFonts w:ascii="Garamond" w:hAnsi="Garamond"/>
          <w:sz w:val="24"/>
          <w:szCs w:val="24"/>
        </w:rPr>
        <w:t xml:space="preserve"> anëtarëve të ekuipazhit të kabinës që ishin kryer në pajtim </w:t>
      </w:r>
      <w:r w:rsidR="00F6704B" w:rsidRPr="00F3025F">
        <w:rPr>
          <w:rFonts w:ascii="Garamond" w:hAnsi="Garamond"/>
          <w:sz w:val="24"/>
          <w:szCs w:val="24"/>
        </w:rPr>
        <w:t>me urdhrin e ministrit</w:t>
      </w:r>
      <w:r w:rsidR="00EB60CD" w:rsidRPr="00F3025F">
        <w:rPr>
          <w:rFonts w:ascii="Garamond" w:hAnsi="Garamond"/>
          <w:sz w:val="24"/>
          <w:szCs w:val="24"/>
        </w:rPr>
        <w:t xml:space="preserve"> nr. </w:t>
      </w:r>
      <w:r w:rsidRPr="00F3025F">
        <w:rPr>
          <w:rFonts w:ascii="Garamond" w:hAnsi="Garamond"/>
          <w:sz w:val="24"/>
          <w:szCs w:val="24"/>
        </w:rPr>
        <w:t>92</w:t>
      </w:r>
      <w:r w:rsidR="00B10575" w:rsidRPr="00F3025F">
        <w:rPr>
          <w:rFonts w:ascii="Garamond" w:hAnsi="Garamond"/>
          <w:sz w:val="24"/>
          <w:szCs w:val="24"/>
        </w:rPr>
        <w:t xml:space="preserve">, datë </w:t>
      </w:r>
      <w:r w:rsidR="00F6704B" w:rsidRPr="00F3025F">
        <w:rPr>
          <w:rFonts w:ascii="Garamond" w:hAnsi="Garamond"/>
          <w:sz w:val="24"/>
          <w:szCs w:val="24"/>
        </w:rPr>
        <w:t>28.9.2011</w:t>
      </w:r>
      <w:r w:rsidRPr="00F3025F">
        <w:rPr>
          <w:rFonts w:ascii="Garamond" w:hAnsi="Garamond"/>
          <w:sz w:val="24"/>
          <w:szCs w:val="24"/>
        </w:rPr>
        <w:t xml:space="preserve"> </w:t>
      </w:r>
      <w:r w:rsidR="00F536B0" w:rsidRPr="00F3025F">
        <w:rPr>
          <w:rFonts w:ascii="Garamond" w:hAnsi="Garamond"/>
          <w:sz w:val="24"/>
          <w:szCs w:val="24"/>
        </w:rPr>
        <w:t>“</w:t>
      </w:r>
      <w:r w:rsidRPr="00F3025F">
        <w:rPr>
          <w:rFonts w:ascii="Garamond" w:hAnsi="Garamond"/>
          <w:sz w:val="24"/>
          <w:szCs w:val="24"/>
        </w:rPr>
        <w:t>Për miratimin e rregullores mbi harmanizimin e kërkesave teknike dhe procedurave administrative</w:t>
      </w:r>
      <w:r w:rsidR="00F2789A" w:rsidRPr="00F3025F">
        <w:rPr>
          <w:rFonts w:ascii="Garamond" w:hAnsi="Garamond"/>
          <w:sz w:val="24"/>
          <w:szCs w:val="24"/>
        </w:rPr>
        <w:t xml:space="preserve"> në </w:t>
      </w:r>
      <w:r w:rsidRPr="00F3025F">
        <w:rPr>
          <w:rFonts w:ascii="Garamond" w:hAnsi="Garamond"/>
          <w:sz w:val="24"/>
          <w:szCs w:val="24"/>
        </w:rPr>
        <w:t>fushën</w:t>
      </w:r>
      <w:r w:rsidR="00F2789A" w:rsidRPr="00F3025F">
        <w:rPr>
          <w:rFonts w:ascii="Garamond" w:hAnsi="Garamond"/>
          <w:sz w:val="24"/>
          <w:szCs w:val="24"/>
        </w:rPr>
        <w:t xml:space="preserve"> </w:t>
      </w:r>
      <w:r w:rsidRPr="00F3025F">
        <w:rPr>
          <w:rFonts w:ascii="Garamond" w:hAnsi="Garamond"/>
          <w:sz w:val="24"/>
          <w:szCs w:val="24"/>
        </w:rPr>
        <w:t>aviacionit civil</w:t>
      </w:r>
      <w:r w:rsidR="00F536B0" w:rsidRPr="00F3025F">
        <w:rPr>
          <w:rFonts w:ascii="Garamond" w:hAnsi="Garamond"/>
          <w:sz w:val="24"/>
          <w:szCs w:val="24"/>
        </w:rPr>
        <w:t>”</w:t>
      </w:r>
      <w:r w:rsidRPr="00F3025F">
        <w:rPr>
          <w:rFonts w:ascii="Garamond" w:hAnsi="Garamond"/>
          <w:sz w:val="24"/>
          <w:szCs w:val="24"/>
        </w:rPr>
        <w:t xml:space="preserve"> dhe të cilat ishin ende të vlefshme në vitin 2011 do të konsiderohen të jenë të vlefshme në bazë të </w:t>
      </w:r>
      <w:r w:rsidR="004A6CCB" w:rsidRPr="00F3025F">
        <w:rPr>
          <w:rFonts w:ascii="Garamond" w:hAnsi="Garamond"/>
          <w:sz w:val="24"/>
          <w:szCs w:val="24"/>
        </w:rPr>
        <w:t>kësaj rregulloreje</w:t>
      </w:r>
      <w:r w:rsidRPr="00F3025F">
        <w:rPr>
          <w:rFonts w:ascii="Garamond" w:hAnsi="Garamond"/>
          <w:sz w:val="24"/>
          <w:szCs w:val="24"/>
        </w:rPr>
        <w:t xml:space="preserve"> deri</w:t>
      </w:r>
      <w:r w:rsidR="00F2789A" w:rsidRPr="00F3025F">
        <w:rPr>
          <w:rFonts w:ascii="Garamond" w:hAnsi="Garamond"/>
          <w:sz w:val="24"/>
          <w:szCs w:val="24"/>
        </w:rPr>
        <w:t xml:space="preserve"> në </w:t>
      </w:r>
      <w:r w:rsidRPr="00F3025F">
        <w:rPr>
          <w:rFonts w:ascii="Garamond" w:hAnsi="Garamond"/>
          <w:sz w:val="24"/>
          <w:szCs w:val="24"/>
        </w:rPr>
        <w:t>datën m</w:t>
      </w:r>
      <w:r w:rsidR="005D7307" w:rsidRPr="00F3025F">
        <w:rPr>
          <w:rFonts w:ascii="Garamond" w:hAnsi="Garamond"/>
          <w:sz w:val="24"/>
          <w:szCs w:val="24"/>
        </w:rPr>
        <w:t>ë</w:t>
      </w:r>
      <w:r w:rsidRPr="00F3025F">
        <w:rPr>
          <w:rFonts w:ascii="Garamond" w:hAnsi="Garamond"/>
          <w:sz w:val="24"/>
          <w:szCs w:val="24"/>
        </w:rPr>
        <w:t xml:space="preserve"> </w:t>
      </w:r>
      <w:r w:rsidR="00846766" w:rsidRPr="00F3025F">
        <w:rPr>
          <w:rFonts w:ascii="Garamond" w:hAnsi="Garamond"/>
          <w:sz w:val="24"/>
          <w:szCs w:val="24"/>
        </w:rPr>
        <w:t>të</w:t>
      </w:r>
      <w:r w:rsidRPr="00F3025F">
        <w:rPr>
          <w:rFonts w:ascii="Garamond" w:hAnsi="Garamond"/>
          <w:sz w:val="24"/>
          <w:szCs w:val="24"/>
        </w:rPr>
        <w:t xml:space="preserve"> hareshme </w:t>
      </w:r>
      <w:r w:rsidR="00846766" w:rsidRPr="00F3025F">
        <w:rPr>
          <w:rFonts w:ascii="Garamond" w:hAnsi="Garamond"/>
          <w:sz w:val="24"/>
          <w:szCs w:val="24"/>
        </w:rPr>
        <w:t>të</w:t>
      </w:r>
      <w:r w:rsidRPr="00F3025F">
        <w:rPr>
          <w:rFonts w:ascii="Garamond" w:hAnsi="Garamond"/>
          <w:sz w:val="24"/>
          <w:szCs w:val="24"/>
        </w:rPr>
        <w:t xml:space="preserve"> mëposhtme: </w:t>
      </w:r>
    </w:p>
    <w:p w14:paraId="088B77FB" w14:textId="5AB6EB54" w:rsidR="00931419" w:rsidRPr="00F3025F" w:rsidRDefault="00EA5EF2" w:rsidP="00EA5EF2">
      <w:pPr>
        <w:pStyle w:val="Teksti"/>
      </w:pPr>
      <w:r w:rsidRPr="00F3025F">
        <w:t xml:space="preserve">a) </w:t>
      </w:r>
      <w:r w:rsidR="00931419" w:rsidRPr="00F3025F">
        <w:t xml:space="preserve">Fundi i periudhës së vlefshmërisë së përcaktuar nga Autoriteti i Aviacionit Civil Shqiptar, në përputhje me </w:t>
      </w:r>
      <w:r w:rsidR="00F6704B" w:rsidRPr="00F3025F">
        <w:t>urdhrin e ministrit</w:t>
      </w:r>
      <w:r w:rsidR="00EB60CD" w:rsidRPr="00F3025F">
        <w:t xml:space="preserve"> nr. </w:t>
      </w:r>
      <w:r w:rsidR="00931419" w:rsidRPr="00F3025F">
        <w:t xml:space="preserve">92, datë 28.9.2011, ose; </w:t>
      </w:r>
    </w:p>
    <w:p w14:paraId="6724C109" w14:textId="3814D3B2" w:rsidR="00931419" w:rsidRPr="00F3025F" w:rsidRDefault="00EA5EF2" w:rsidP="00EA5EF2">
      <w:pPr>
        <w:pStyle w:val="Teksti"/>
      </w:pPr>
      <w:r w:rsidRPr="00F3025F">
        <w:t xml:space="preserve">b) </w:t>
      </w:r>
      <w:r w:rsidR="00931419" w:rsidRPr="00F3025F">
        <w:t>Fundi i periudhës</w:t>
      </w:r>
      <w:r w:rsidR="004D45D8" w:rsidRPr="00F3025F">
        <w:t xml:space="preserve"> së vlef</w:t>
      </w:r>
      <w:r w:rsidR="00931419" w:rsidRPr="00F3025F">
        <w:t xml:space="preserve">shmërisë parashikuar në pikën MED.C.005 </w:t>
      </w:r>
      <w:r w:rsidR="00F536B0" w:rsidRPr="00F3025F">
        <w:t>të aneksit</w:t>
      </w:r>
      <w:r w:rsidR="00931419" w:rsidRPr="00F3025F">
        <w:t xml:space="preserve"> IV. </w:t>
      </w:r>
    </w:p>
    <w:p w14:paraId="286ED07C" w14:textId="5C66A295" w:rsidR="00931419" w:rsidRPr="00F3025F" w:rsidRDefault="00931419" w:rsidP="00EA5EF2">
      <w:pPr>
        <w:pStyle w:val="Teksti"/>
      </w:pPr>
      <w:r w:rsidRPr="00F3025F">
        <w:t xml:space="preserve">Periudha e vlefshmërisë duhet të llogaritet nga data e ekzaminimit apo vlerësimit të fundit mjekësor deri në fund të periudhës së vlefshmërisë, çdo rivlerësim i mëvonshëm </w:t>
      </w:r>
      <w:r w:rsidR="006D1D0E" w:rsidRPr="00F3025F">
        <w:t>aero</w:t>
      </w:r>
      <w:r w:rsidR="000D187A" w:rsidRPr="00F3025F">
        <w:t>mjekësor</w:t>
      </w:r>
      <w:r w:rsidRPr="00F3025F">
        <w:t xml:space="preserve"> duhet të kryhet në përputhje </w:t>
      </w:r>
      <w:r w:rsidR="00063BCE" w:rsidRPr="00F3025F">
        <w:t>me aneks</w:t>
      </w:r>
      <w:r w:rsidRPr="00F3025F">
        <w:t xml:space="preserve">in IV. </w:t>
      </w:r>
    </w:p>
    <w:p w14:paraId="59DED16B" w14:textId="77777777" w:rsidR="00931419" w:rsidRPr="00F3025F" w:rsidRDefault="00931419" w:rsidP="00931419">
      <w:pPr>
        <w:widowControl w:val="0"/>
        <w:spacing w:after="0" w:line="240" w:lineRule="auto"/>
        <w:ind w:firstLine="284"/>
        <w:jc w:val="both"/>
        <w:rPr>
          <w:rFonts w:ascii="Garamond" w:hAnsi="Garamond"/>
          <w:sz w:val="24"/>
          <w:szCs w:val="24"/>
        </w:rPr>
      </w:pPr>
    </w:p>
    <w:p w14:paraId="5414D926" w14:textId="3A05C19A" w:rsidR="00931419" w:rsidRPr="00F3025F" w:rsidRDefault="00931419" w:rsidP="00EA5EF2">
      <w:pPr>
        <w:widowControl w:val="0"/>
        <w:spacing w:after="0" w:line="240" w:lineRule="auto"/>
        <w:ind w:firstLine="284"/>
        <w:jc w:val="center"/>
        <w:rPr>
          <w:rFonts w:ascii="Garamond" w:hAnsi="Garamond"/>
          <w:sz w:val="24"/>
          <w:szCs w:val="24"/>
        </w:rPr>
      </w:pPr>
      <w:r w:rsidRPr="00F3025F">
        <w:rPr>
          <w:rFonts w:ascii="Garamond" w:hAnsi="Garamond"/>
          <w:sz w:val="24"/>
          <w:szCs w:val="24"/>
        </w:rPr>
        <w:t>Neni 11a</w:t>
      </w:r>
    </w:p>
    <w:p w14:paraId="3EDB7A7F" w14:textId="78EA9B1D" w:rsidR="00931419" w:rsidRPr="00F3025F" w:rsidRDefault="00931419" w:rsidP="00EA5EF2">
      <w:pPr>
        <w:widowControl w:val="0"/>
        <w:spacing w:after="0" w:line="240" w:lineRule="auto"/>
        <w:ind w:firstLine="284"/>
        <w:jc w:val="center"/>
        <w:rPr>
          <w:rFonts w:ascii="Garamond" w:hAnsi="Garamond"/>
          <w:sz w:val="24"/>
          <w:szCs w:val="24"/>
        </w:rPr>
      </w:pPr>
      <w:r w:rsidRPr="00F3025F">
        <w:rPr>
          <w:rFonts w:ascii="Garamond" w:hAnsi="Garamond"/>
          <w:b/>
          <w:sz w:val="24"/>
          <w:szCs w:val="24"/>
        </w:rPr>
        <w:t>Kualifikimet e ekuipazhit</w:t>
      </w:r>
      <w:r w:rsidR="008E600E" w:rsidRPr="00F3025F">
        <w:rPr>
          <w:rFonts w:ascii="Garamond" w:hAnsi="Garamond"/>
          <w:b/>
          <w:sz w:val="24"/>
          <w:szCs w:val="24"/>
        </w:rPr>
        <w:t xml:space="preserve"> të kabinës </w:t>
      </w:r>
      <w:r w:rsidRPr="00F3025F">
        <w:rPr>
          <w:rFonts w:ascii="Garamond" w:hAnsi="Garamond"/>
          <w:b/>
          <w:sz w:val="24"/>
          <w:szCs w:val="24"/>
        </w:rPr>
        <w:t>dhe dëshmitë përkatëse</w:t>
      </w:r>
    </w:p>
    <w:p w14:paraId="04F71F00" w14:textId="77777777" w:rsidR="00931419" w:rsidRPr="00F3025F" w:rsidRDefault="00931419" w:rsidP="00931419">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 </w:t>
      </w:r>
    </w:p>
    <w:p w14:paraId="176CF3B5" w14:textId="17C51B59" w:rsidR="00931419" w:rsidRPr="00F3025F" w:rsidRDefault="00931419" w:rsidP="00931419">
      <w:pPr>
        <w:widowControl w:val="0"/>
        <w:tabs>
          <w:tab w:val="left" w:pos="284"/>
        </w:tabs>
        <w:spacing w:after="0" w:line="240" w:lineRule="auto"/>
        <w:ind w:firstLine="284"/>
        <w:jc w:val="both"/>
        <w:rPr>
          <w:rFonts w:ascii="Garamond" w:hAnsi="Garamond"/>
          <w:sz w:val="24"/>
          <w:szCs w:val="24"/>
        </w:rPr>
      </w:pPr>
      <w:r w:rsidRPr="00F3025F">
        <w:rPr>
          <w:rFonts w:ascii="Garamond" w:hAnsi="Garamond"/>
          <w:sz w:val="24"/>
          <w:szCs w:val="24"/>
        </w:rPr>
        <w:t>1.</w:t>
      </w:r>
      <w:r w:rsidR="002D1124" w:rsidRPr="00F3025F">
        <w:rPr>
          <w:rFonts w:ascii="Garamond" w:hAnsi="Garamond"/>
          <w:sz w:val="24"/>
          <w:szCs w:val="24"/>
        </w:rPr>
        <w:t xml:space="preserve"> </w:t>
      </w:r>
      <w:r w:rsidRPr="00F3025F">
        <w:rPr>
          <w:rFonts w:ascii="Garamond" w:hAnsi="Garamond"/>
          <w:sz w:val="24"/>
          <w:szCs w:val="24"/>
        </w:rPr>
        <w:t xml:space="preserve">Anëtarët e Ekuipazhit të Kabinës të përfshirë në operacione tregtare </w:t>
      </w:r>
      <w:r w:rsidR="00846766" w:rsidRPr="00F3025F">
        <w:rPr>
          <w:rFonts w:ascii="Garamond" w:hAnsi="Garamond"/>
          <w:sz w:val="24"/>
          <w:szCs w:val="24"/>
        </w:rPr>
        <w:t>të</w:t>
      </w:r>
      <w:r w:rsidRPr="00F3025F">
        <w:rPr>
          <w:rFonts w:ascii="Garamond" w:hAnsi="Garamond"/>
          <w:sz w:val="24"/>
          <w:szCs w:val="24"/>
        </w:rPr>
        <w:t xml:space="preserve"> avionëve, referuar </w:t>
      </w:r>
      <w:r w:rsidR="00691F5D" w:rsidRPr="00F3025F">
        <w:rPr>
          <w:rFonts w:ascii="Garamond" w:hAnsi="Garamond"/>
          <w:sz w:val="24"/>
          <w:szCs w:val="24"/>
        </w:rPr>
        <w:t>n</w:t>
      </w:r>
      <w:r w:rsidRPr="00F3025F">
        <w:rPr>
          <w:rFonts w:ascii="Garamond" w:hAnsi="Garamond"/>
          <w:sz w:val="24"/>
          <w:szCs w:val="24"/>
        </w:rPr>
        <w:t>eneve 4/ 1B dhe C</w:t>
      </w:r>
      <w:r w:rsidR="00A7378B" w:rsidRPr="00F3025F">
        <w:rPr>
          <w:rFonts w:ascii="Garamond" w:hAnsi="Garamond"/>
          <w:sz w:val="24"/>
          <w:szCs w:val="24"/>
        </w:rPr>
        <w:t xml:space="preserve"> të </w:t>
      </w:r>
      <w:r w:rsidR="0078039F" w:rsidRPr="00F3025F">
        <w:rPr>
          <w:rFonts w:ascii="Garamond" w:hAnsi="Garamond"/>
          <w:sz w:val="24"/>
          <w:szCs w:val="24"/>
        </w:rPr>
        <w:t>udhëzimit të ministrit</w:t>
      </w:r>
      <w:r w:rsidR="00EB60CD" w:rsidRPr="00F3025F">
        <w:rPr>
          <w:rFonts w:ascii="Garamond" w:hAnsi="Garamond"/>
          <w:sz w:val="24"/>
          <w:szCs w:val="24"/>
        </w:rPr>
        <w:t xml:space="preserve"> nr. </w:t>
      </w:r>
      <w:r w:rsidRPr="00F3025F">
        <w:rPr>
          <w:rFonts w:ascii="Garamond" w:hAnsi="Garamond"/>
          <w:sz w:val="24"/>
          <w:szCs w:val="24"/>
        </w:rPr>
        <w:t>3</w:t>
      </w:r>
      <w:r w:rsidR="00691F5D" w:rsidRPr="00F3025F">
        <w:rPr>
          <w:rFonts w:ascii="Garamond" w:hAnsi="Garamond"/>
          <w:sz w:val="24"/>
          <w:szCs w:val="24"/>
        </w:rPr>
        <w:t>,</w:t>
      </w:r>
      <w:r w:rsidRPr="00F3025F">
        <w:rPr>
          <w:rFonts w:ascii="Garamond" w:hAnsi="Garamond"/>
          <w:sz w:val="24"/>
          <w:szCs w:val="24"/>
        </w:rPr>
        <w:t xml:space="preserve"> dat</w:t>
      </w:r>
      <w:r w:rsidR="00691F5D" w:rsidRPr="00F3025F">
        <w:rPr>
          <w:rFonts w:ascii="Garamond" w:hAnsi="Garamond"/>
          <w:sz w:val="24"/>
          <w:szCs w:val="24"/>
        </w:rPr>
        <w:t>ë 7.2.</w:t>
      </w:r>
      <w:r w:rsidRPr="00F3025F">
        <w:rPr>
          <w:rFonts w:ascii="Garamond" w:hAnsi="Garamond"/>
          <w:sz w:val="24"/>
          <w:szCs w:val="24"/>
        </w:rPr>
        <w:t xml:space="preserve">2011 </w:t>
      </w:r>
      <w:r w:rsidR="00F536B0" w:rsidRPr="00F3025F">
        <w:rPr>
          <w:rFonts w:ascii="Garamond" w:hAnsi="Garamond"/>
          <w:sz w:val="24"/>
          <w:szCs w:val="24"/>
        </w:rPr>
        <w:t>“</w:t>
      </w:r>
      <w:r w:rsidRPr="00F3025F">
        <w:rPr>
          <w:rFonts w:ascii="Garamond" w:hAnsi="Garamond"/>
          <w:sz w:val="24"/>
          <w:szCs w:val="24"/>
        </w:rPr>
        <w:t>P</w:t>
      </w:r>
      <w:r w:rsidR="00F6704B" w:rsidRPr="00F3025F">
        <w:rPr>
          <w:rFonts w:ascii="Garamond" w:hAnsi="Garamond"/>
          <w:sz w:val="24"/>
          <w:szCs w:val="24"/>
        </w:rPr>
        <w:t>ë</w:t>
      </w:r>
      <w:r w:rsidRPr="00F3025F">
        <w:rPr>
          <w:rFonts w:ascii="Garamond" w:hAnsi="Garamond"/>
          <w:sz w:val="24"/>
          <w:szCs w:val="24"/>
        </w:rPr>
        <w:t>r rregullat e përbashkëta</w:t>
      </w:r>
      <w:r w:rsidR="00F2789A" w:rsidRPr="00F3025F">
        <w:rPr>
          <w:rFonts w:ascii="Garamond" w:hAnsi="Garamond"/>
          <w:sz w:val="24"/>
          <w:szCs w:val="24"/>
        </w:rPr>
        <w:t xml:space="preserve"> në </w:t>
      </w:r>
      <w:r w:rsidRPr="00F3025F">
        <w:rPr>
          <w:rFonts w:ascii="Garamond" w:hAnsi="Garamond"/>
          <w:sz w:val="24"/>
          <w:szCs w:val="24"/>
        </w:rPr>
        <w:t>fushën e Aviacionit Civil</w:t>
      </w:r>
      <w:r w:rsidR="00F536B0" w:rsidRPr="00F3025F">
        <w:rPr>
          <w:rFonts w:ascii="Garamond" w:hAnsi="Garamond"/>
          <w:sz w:val="24"/>
          <w:szCs w:val="24"/>
        </w:rPr>
        <w:t>”</w:t>
      </w:r>
      <w:r w:rsidRPr="00F3025F">
        <w:rPr>
          <w:rFonts w:ascii="Garamond" w:hAnsi="Garamond"/>
          <w:sz w:val="24"/>
          <w:szCs w:val="24"/>
        </w:rPr>
        <w:t xml:space="preserve">, do të jenë të kualifikuar dhe të mbajnë dëshmitë përkatëse në përputhje me kërkesat teknike dhe procedurat administrative </w:t>
      </w:r>
      <w:r w:rsidR="00846766" w:rsidRPr="00F3025F">
        <w:rPr>
          <w:rFonts w:ascii="Garamond" w:hAnsi="Garamond"/>
          <w:sz w:val="24"/>
          <w:szCs w:val="24"/>
        </w:rPr>
        <w:t>të</w:t>
      </w:r>
      <w:r w:rsidRPr="00F3025F">
        <w:rPr>
          <w:rFonts w:ascii="Garamond" w:hAnsi="Garamond"/>
          <w:sz w:val="24"/>
          <w:szCs w:val="24"/>
        </w:rPr>
        <w:t xml:space="preserve"> përcaktuara </w:t>
      </w:r>
      <w:r w:rsidR="00956C80" w:rsidRPr="00F3025F">
        <w:rPr>
          <w:rFonts w:ascii="Garamond" w:hAnsi="Garamond"/>
          <w:sz w:val="24"/>
          <w:szCs w:val="24"/>
        </w:rPr>
        <w:t>në aneks</w:t>
      </w:r>
      <w:r w:rsidRPr="00F3025F">
        <w:rPr>
          <w:rFonts w:ascii="Garamond" w:hAnsi="Garamond"/>
          <w:sz w:val="24"/>
          <w:szCs w:val="24"/>
        </w:rPr>
        <w:t xml:space="preserve">et V dhe VI. </w:t>
      </w:r>
    </w:p>
    <w:p w14:paraId="0332D6B6" w14:textId="2FC05A86" w:rsidR="00931419" w:rsidRPr="00F3025F" w:rsidRDefault="00931419" w:rsidP="00931419">
      <w:pPr>
        <w:widowControl w:val="0"/>
        <w:tabs>
          <w:tab w:val="left" w:pos="284"/>
        </w:tabs>
        <w:spacing w:after="0" w:line="240" w:lineRule="auto"/>
        <w:ind w:firstLine="284"/>
        <w:jc w:val="both"/>
        <w:rPr>
          <w:rFonts w:ascii="Garamond" w:hAnsi="Garamond"/>
          <w:sz w:val="24"/>
          <w:szCs w:val="24"/>
        </w:rPr>
      </w:pPr>
      <w:r w:rsidRPr="00F3025F">
        <w:rPr>
          <w:rFonts w:ascii="Garamond" w:hAnsi="Garamond"/>
          <w:sz w:val="24"/>
          <w:szCs w:val="24"/>
        </w:rPr>
        <w:t>2.</w:t>
      </w:r>
      <w:r w:rsidR="002D1124" w:rsidRPr="00F3025F">
        <w:rPr>
          <w:rFonts w:ascii="Garamond" w:hAnsi="Garamond"/>
          <w:sz w:val="24"/>
          <w:szCs w:val="24"/>
        </w:rPr>
        <w:t xml:space="preserve"> </w:t>
      </w:r>
      <w:r w:rsidRPr="00F3025F">
        <w:rPr>
          <w:rFonts w:ascii="Garamond" w:hAnsi="Garamond"/>
          <w:sz w:val="24"/>
          <w:szCs w:val="24"/>
        </w:rPr>
        <w:t>Anëtarët e ekuipazhit</w:t>
      </w:r>
      <w:r w:rsidR="008E600E" w:rsidRPr="00F3025F">
        <w:rPr>
          <w:rFonts w:ascii="Garamond" w:hAnsi="Garamond"/>
          <w:sz w:val="24"/>
          <w:szCs w:val="24"/>
        </w:rPr>
        <w:t xml:space="preserve"> të kabinës </w:t>
      </w:r>
      <w:r w:rsidRPr="00F3025F">
        <w:rPr>
          <w:rFonts w:ascii="Garamond" w:hAnsi="Garamond"/>
          <w:sz w:val="24"/>
          <w:szCs w:val="24"/>
        </w:rPr>
        <w:t>që mbajnë, para</w:t>
      </w:r>
      <w:r w:rsidR="00F2789A" w:rsidRPr="00F3025F">
        <w:rPr>
          <w:rFonts w:ascii="Garamond" w:hAnsi="Garamond"/>
          <w:sz w:val="24"/>
          <w:szCs w:val="24"/>
        </w:rPr>
        <w:t xml:space="preserve"> </w:t>
      </w:r>
      <w:r w:rsidRPr="00F3025F">
        <w:rPr>
          <w:rFonts w:ascii="Garamond" w:hAnsi="Garamond"/>
          <w:sz w:val="24"/>
          <w:szCs w:val="24"/>
        </w:rPr>
        <w:t>zbatimit</w:t>
      </w:r>
      <w:r w:rsidR="007F6354" w:rsidRPr="00F3025F">
        <w:rPr>
          <w:rFonts w:ascii="Garamond" w:hAnsi="Garamond"/>
          <w:sz w:val="24"/>
          <w:szCs w:val="24"/>
        </w:rPr>
        <w:t xml:space="preserve"> të </w:t>
      </w:r>
      <w:r w:rsidR="004A6CCB" w:rsidRPr="00F3025F">
        <w:rPr>
          <w:rFonts w:ascii="Garamond" w:hAnsi="Garamond"/>
          <w:sz w:val="24"/>
          <w:szCs w:val="24"/>
        </w:rPr>
        <w:t>kësaj rregulloreje</w:t>
      </w:r>
      <w:r w:rsidRPr="00F3025F">
        <w:rPr>
          <w:rFonts w:ascii="Garamond" w:hAnsi="Garamond"/>
          <w:sz w:val="24"/>
          <w:szCs w:val="24"/>
        </w:rPr>
        <w:t>, një dëshmi të trajnimit të sigurisë</w:t>
      </w:r>
      <w:r w:rsidR="00C4124D" w:rsidRPr="00F3025F">
        <w:rPr>
          <w:rFonts w:ascii="Garamond" w:hAnsi="Garamond"/>
          <w:sz w:val="24"/>
          <w:szCs w:val="24"/>
        </w:rPr>
        <w:t xml:space="preserve"> të lëshuar </w:t>
      </w:r>
      <w:r w:rsidRPr="00F3025F">
        <w:rPr>
          <w:rFonts w:ascii="Garamond" w:hAnsi="Garamond"/>
          <w:sz w:val="24"/>
          <w:szCs w:val="24"/>
        </w:rPr>
        <w:t xml:space="preserve">në përputhje me </w:t>
      </w:r>
      <w:r w:rsidR="00691F5D" w:rsidRPr="00F3025F">
        <w:rPr>
          <w:rFonts w:ascii="Garamond" w:hAnsi="Garamond"/>
          <w:sz w:val="24"/>
          <w:szCs w:val="24"/>
        </w:rPr>
        <w:t>urdhrin e ministrit</w:t>
      </w:r>
      <w:r w:rsidR="00EB60CD" w:rsidRPr="00F3025F">
        <w:rPr>
          <w:rFonts w:ascii="Garamond" w:hAnsi="Garamond"/>
          <w:sz w:val="24"/>
          <w:szCs w:val="24"/>
        </w:rPr>
        <w:t xml:space="preserve"> nr. </w:t>
      </w:r>
      <w:r w:rsidRPr="00F3025F">
        <w:rPr>
          <w:rFonts w:ascii="Garamond" w:hAnsi="Garamond"/>
          <w:sz w:val="24"/>
          <w:szCs w:val="24"/>
        </w:rPr>
        <w:t>92, datë 28.9.2011 do të konsiderohen të jenë në përputhje me këtë Rregullore nëse:</w:t>
      </w:r>
    </w:p>
    <w:p w14:paraId="5063C47B" w14:textId="6BFB2376" w:rsidR="00931419" w:rsidRPr="00F3025F" w:rsidRDefault="00931419" w:rsidP="00931419">
      <w:pPr>
        <w:pStyle w:val="ListParagraph"/>
        <w:widowControl w:val="0"/>
        <w:spacing w:after="0" w:line="240" w:lineRule="auto"/>
        <w:ind w:left="0" w:firstLine="284"/>
        <w:contextualSpacing w:val="0"/>
        <w:jc w:val="both"/>
        <w:rPr>
          <w:rFonts w:ascii="Garamond" w:hAnsi="Garamond"/>
          <w:sz w:val="24"/>
          <w:szCs w:val="24"/>
        </w:rPr>
      </w:pPr>
      <w:r w:rsidRPr="00F3025F">
        <w:rPr>
          <w:rFonts w:ascii="Garamond" w:hAnsi="Garamond"/>
          <w:sz w:val="24"/>
          <w:szCs w:val="24"/>
        </w:rPr>
        <w:t>a)</w:t>
      </w:r>
      <w:r w:rsidR="002D1124" w:rsidRPr="00F3025F">
        <w:rPr>
          <w:rFonts w:ascii="Garamond" w:hAnsi="Garamond"/>
          <w:sz w:val="24"/>
          <w:szCs w:val="24"/>
        </w:rPr>
        <w:t xml:space="preserve"> </w:t>
      </w:r>
      <w:r w:rsidRPr="00F3025F">
        <w:rPr>
          <w:rFonts w:ascii="Garamond" w:hAnsi="Garamond"/>
          <w:sz w:val="24"/>
          <w:szCs w:val="24"/>
        </w:rPr>
        <w:t xml:space="preserve">ato përputhen me trajnimin e </w:t>
      </w:r>
      <w:r w:rsidR="008D0202" w:rsidRPr="00F3025F">
        <w:rPr>
          <w:rFonts w:ascii="Garamond" w:hAnsi="Garamond"/>
          <w:sz w:val="24"/>
          <w:szCs w:val="24"/>
        </w:rPr>
        <w:t>aplikueshëm</w:t>
      </w:r>
      <w:r w:rsidRPr="00F3025F">
        <w:rPr>
          <w:rFonts w:ascii="Garamond" w:hAnsi="Garamond"/>
          <w:sz w:val="24"/>
          <w:szCs w:val="24"/>
        </w:rPr>
        <w:t xml:space="preserve">, kontrollet dhe kërkesat e fundit për operimet; ose </w:t>
      </w:r>
    </w:p>
    <w:p w14:paraId="1E757DA7" w14:textId="079A4161" w:rsidR="00931419" w:rsidRPr="00F3025F" w:rsidRDefault="00931419" w:rsidP="00931419">
      <w:pPr>
        <w:pStyle w:val="ListParagraph"/>
        <w:widowControl w:val="0"/>
        <w:spacing w:after="0" w:line="240" w:lineRule="auto"/>
        <w:ind w:left="0" w:firstLine="284"/>
        <w:contextualSpacing w:val="0"/>
        <w:jc w:val="both"/>
        <w:rPr>
          <w:rFonts w:ascii="Garamond" w:hAnsi="Garamond"/>
          <w:sz w:val="24"/>
          <w:szCs w:val="24"/>
        </w:rPr>
      </w:pPr>
      <w:r w:rsidRPr="00F3025F">
        <w:rPr>
          <w:rFonts w:ascii="Garamond" w:hAnsi="Garamond"/>
          <w:sz w:val="24"/>
          <w:szCs w:val="24"/>
        </w:rPr>
        <w:t>b)</w:t>
      </w:r>
      <w:r w:rsidR="002D1124" w:rsidRPr="00F3025F">
        <w:rPr>
          <w:rFonts w:ascii="Garamond" w:hAnsi="Garamond"/>
          <w:sz w:val="24"/>
          <w:szCs w:val="24"/>
        </w:rPr>
        <w:t xml:space="preserve"> </w:t>
      </w:r>
      <w:r w:rsidRPr="00F3025F">
        <w:rPr>
          <w:rFonts w:ascii="Garamond" w:hAnsi="Garamond"/>
          <w:sz w:val="24"/>
          <w:szCs w:val="24"/>
        </w:rPr>
        <w:t xml:space="preserve">në qoftë se ata nuk janë në përputhje me trajnimin e </w:t>
      </w:r>
      <w:r w:rsidR="008D0202" w:rsidRPr="00F3025F">
        <w:rPr>
          <w:rFonts w:ascii="Garamond" w:hAnsi="Garamond"/>
          <w:sz w:val="24"/>
          <w:szCs w:val="24"/>
        </w:rPr>
        <w:t>aplikueshëm</w:t>
      </w:r>
      <w:r w:rsidRPr="00F3025F">
        <w:rPr>
          <w:rFonts w:ascii="Garamond" w:hAnsi="Garamond"/>
          <w:sz w:val="24"/>
          <w:szCs w:val="24"/>
        </w:rPr>
        <w:t>, kontrollet dhe</w:t>
      </w:r>
      <w:r w:rsidR="00F2789A" w:rsidRPr="00F3025F">
        <w:rPr>
          <w:rFonts w:ascii="Garamond" w:hAnsi="Garamond"/>
          <w:sz w:val="24"/>
          <w:szCs w:val="24"/>
        </w:rPr>
        <w:t xml:space="preserve"> </w:t>
      </w:r>
      <w:r w:rsidRPr="00F3025F">
        <w:rPr>
          <w:rFonts w:ascii="Garamond" w:hAnsi="Garamond"/>
          <w:sz w:val="24"/>
          <w:szCs w:val="24"/>
        </w:rPr>
        <w:t xml:space="preserve">kërkesat e fundit </w:t>
      </w:r>
      <w:r w:rsidR="00846766" w:rsidRPr="00F3025F">
        <w:rPr>
          <w:rFonts w:ascii="Garamond" w:hAnsi="Garamond"/>
          <w:sz w:val="24"/>
          <w:szCs w:val="24"/>
        </w:rPr>
        <w:t>të</w:t>
      </w:r>
      <w:r w:rsidR="00F2789A" w:rsidRPr="00F3025F">
        <w:rPr>
          <w:rFonts w:ascii="Garamond" w:hAnsi="Garamond"/>
          <w:sz w:val="24"/>
          <w:szCs w:val="24"/>
        </w:rPr>
        <w:t xml:space="preserve"> </w:t>
      </w:r>
      <w:r w:rsidRPr="00F3025F">
        <w:rPr>
          <w:rFonts w:ascii="Garamond" w:hAnsi="Garamond"/>
          <w:sz w:val="24"/>
          <w:szCs w:val="24"/>
        </w:rPr>
        <w:t xml:space="preserve">EU-OPS, ata do të kryejnë të gjithë trajnimin e kërkuar dhe kontrollet para se të konsiderohen se janë në përputhje me këtë </w:t>
      </w:r>
      <w:r w:rsidR="00525C53" w:rsidRPr="00F3025F">
        <w:rPr>
          <w:rFonts w:ascii="Garamond" w:hAnsi="Garamond"/>
          <w:sz w:val="24"/>
          <w:szCs w:val="24"/>
        </w:rPr>
        <w:t>r</w:t>
      </w:r>
      <w:r w:rsidRPr="00F3025F">
        <w:rPr>
          <w:rFonts w:ascii="Garamond" w:hAnsi="Garamond"/>
          <w:sz w:val="24"/>
          <w:szCs w:val="24"/>
        </w:rPr>
        <w:t>regullore</w:t>
      </w:r>
      <w:r w:rsidR="004B1B1B" w:rsidRPr="00F3025F">
        <w:rPr>
          <w:rFonts w:ascii="Garamond" w:hAnsi="Garamond"/>
          <w:sz w:val="24"/>
          <w:szCs w:val="24"/>
        </w:rPr>
        <w:t>;</w:t>
      </w:r>
      <w:r w:rsidR="00525C53" w:rsidRPr="00F3025F">
        <w:rPr>
          <w:rFonts w:ascii="Garamond" w:hAnsi="Garamond"/>
          <w:sz w:val="24"/>
          <w:szCs w:val="24"/>
        </w:rPr>
        <w:t xml:space="preserve"> </w:t>
      </w:r>
      <w:r w:rsidRPr="00F3025F">
        <w:rPr>
          <w:rFonts w:ascii="Garamond" w:hAnsi="Garamond"/>
          <w:sz w:val="24"/>
          <w:szCs w:val="24"/>
        </w:rPr>
        <w:t xml:space="preserve">ose </w:t>
      </w:r>
    </w:p>
    <w:p w14:paraId="1C62276B" w14:textId="5D844CE9" w:rsidR="00931419" w:rsidRPr="00F3025F" w:rsidRDefault="00931419" w:rsidP="00931419">
      <w:pPr>
        <w:pStyle w:val="ListParagraph"/>
        <w:widowControl w:val="0"/>
        <w:spacing w:after="0" w:line="240" w:lineRule="auto"/>
        <w:ind w:left="0" w:firstLine="284"/>
        <w:contextualSpacing w:val="0"/>
        <w:jc w:val="both"/>
        <w:rPr>
          <w:rFonts w:ascii="Garamond" w:hAnsi="Garamond"/>
          <w:sz w:val="24"/>
          <w:szCs w:val="24"/>
        </w:rPr>
      </w:pPr>
      <w:r w:rsidRPr="00F3025F">
        <w:rPr>
          <w:rFonts w:ascii="Garamond" w:hAnsi="Garamond"/>
          <w:sz w:val="24"/>
          <w:szCs w:val="24"/>
        </w:rPr>
        <w:t>c)</w:t>
      </w:r>
      <w:r w:rsidR="002D1124" w:rsidRPr="00F3025F">
        <w:rPr>
          <w:rFonts w:ascii="Garamond" w:hAnsi="Garamond"/>
          <w:sz w:val="24"/>
          <w:szCs w:val="24"/>
        </w:rPr>
        <w:t xml:space="preserve"> </w:t>
      </w:r>
      <w:r w:rsidRPr="00F3025F">
        <w:rPr>
          <w:rFonts w:ascii="Garamond" w:hAnsi="Garamond"/>
          <w:sz w:val="24"/>
          <w:szCs w:val="24"/>
        </w:rPr>
        <w:t xml:space="preserve">në qoftë se ata nuk kanë vepruar në operime tregtare me aeroplanë për më shumë se 5 vjet, ata do të përfundojnë kursin e trajnimit fillestar dhe do të kalojnë provimin përkatës siç </w:t>
      </w:r>
      <w:r w:rsidR="00525C53" w:rsidRPr="00F3025F">
        <w:rPr>
          <w:rFonts w:ascii="Garamond" w:hAnsi="Garamond"/>
          <w:sz w:val="24"/>
          <w:szCs w:val="24"/>
        </w:rPr>
        <w:t>kërkohet</w:t>
      </w:r>
      <w:r w:rsidRPr="00F3025F">
        <w:rPr>
          <w:rFonts w:ascii="Garamond" w:hAnsi="Garamond"/>
          <w:sz w:val="24"/>
          <w:szCs w:val="24"/>
        </w:rPr>
        <w:t xml:space="preserve"> </w:t>
      </w:r>
      <w:r w:rsidR="00956C80" w:rsidRPr="00F3025F">
        <w:rPr>
          <w:rFonts w:ascii="Garamond" w:hAnsi="Garamond"/>
          <w:sz w:val="24"/>
          <w:szCs w:val="24"/>
        </w:rPr>
        <w:t>në aneks</w:t>
      </w:r>
      <w:r w:rsidR="00F2789A" w:rsidRPr="00F3025F">
        <w:rPr>
          <w:rFonts w:ascii="Garamond" w:hAnsi="Garamond"/>
          <w:sz w:val="24"/>
          <w:szCs w:val="24"/>
        </w:rPr>
        <w:t xml:space="preserve">in </w:t>
      </w:r>
      <w:r w:rsidRPr="00F3025F">
        <w:rPr>
          <w:rFonts w:ascii="Garamond" w:hAnsi="Garamond"/>
          <w:sz w:val="24"/>
          <w:szCs w:val="24"/>
        </w:rPr>
        <w:t xml:space="preserve">V para se të konsiderohen se janë në përputhje me këtë </w:t>
      </w:r>
      <w:r w:rsidR="00691F5D" w:rsidRPr="00F3025F">
        <w:rPr>
          <w:rFonts w:ascii="Garamond" w:hAnsi="Garamond"/>
          <w:sz w:val="24"/>
          <w:szCs w:val="24"/>
        </w:rPr>
        <w:t>r</w:t>
      </w:r>
      <w:r w:rsidRPr="00F3025F">
        <w:rPr>
          <w:rFonts w:ascii="Garamond" w:hAnsi="Garamond"/>
          <w:sz w:val="24"/>
          <w:szCs w:val="24"/>
        </w:rPr>
        <w:t xml:space="preserve">regullore. </w:t>
      </w:r>
    </w:p>
    <w:p w14:paraId="121D09B2" w14:textId="59E974CE" w:rsidR="00931419" w:rsidRPr="00F3025F" w:rsidRDefault="00931419" w:rsidP="002358F1">
      <w:pPr>
        <w:widowControl w:val="0"/>
        <w:tabs>
          <w:tab w:val="left" w:pos="284"/>
        </w:tabs>
        <w:spacing w:after="0" w:line="240" w:lineRule="auto"/>
        <w:ind w:firstLine="284"/>
        <w:jc w:val="both"/>
        <w:rPr>
          <w:rFonts w:ascii="Garamond" w:hAnsi="Garamond"/>
          <w:sz w:val="24"/>
          <w:szCs w:val="24"/>
        </w:rPr>
      </w:pPr>
      <w:r w:rsidRPr="00F3025F">
        <w:rPr>
          <w:rFonts w:ascii="Garamond" w:hAnsi="Garamond"/>
          <w:sz w:val="24"/>
          <w:szCs w:val="24"/>
        </w:rPr>
        <w:t>3.</w:t>
      </w:r>
      <w:r w:rsidR="002D1124" w:rsidRPr="00F3025F">
        <w:rPr>
          <w:rFonts w:ascii="Garamond" w:hAnsi="Garamond"/>
          <w:sz w:val="24"/>
          <w:szCs w:val="24"/>
        </w:rPr>
        <w:t xml:space="preserve"> </w:t>
      </w:r>
      <w:r w:rsidRPr="00F3025F">
        <w:rPr>
          <w:rFonts w:ascii="Garamond" w:hAnsi="Garamond"/>
          <w:sz w:val="24"/>
          <w:szCs w:val="24"/>
        </w:rPr>
        <w:t xml:space="preserve">Dëshmitë e trajnimit të sigurisë </w:t>
      </w:r>
      <w:r w:rsidR="00846766" w:rsidRPr="00F3025F">
        <w:rPr>
          <w:rFonts w:ascii="Garamond" w:hAnsi="Garamond"/>
          <w:sz w:val="24"/>
          <w:szCs w:val="24"/>
        </w:rPr>
        <w:t>të</w:t>
      </w:r>
      <w:r w:rsidRPr="00F3025F">
        <w:rPr>
          <w:rFonts w:ascii="Garamond" w:hAnsi="Garamond"/>
          <w:sz w:val="24"/>
          <w:szCs w:val="24"/>
        </w:rPr>
        <w:t xml:space="preserve"> lëshuara në përputhje me rregullat për operimet do të jenë në përputhje me formatin e përcaktuar </w:t>
      </w:r>
      <w:r w:rsidR="00956C80" w:rsidRPr="00F3025F">
        <w:rPr>
          <w:rFonts w:ascii="Garamond" w:hAnsi="Garamond"/>
          <w:sz w:val="24"/>
          <w:szCs w:val="24"/>
        </w:rPr>
        <w:t>në aneks</w:t>
      </w:r>
      <w:r w:rsidR="00F2789A" w:rsidRPr="00F3025F">
        <w:rPr>
          <w:rFonts w:ascii="Garamond" w:hAnsi="Garamond"/>
          <w:sz w:val="24"/>
          <w:szCs w:val="24"/>
        </w:rPr>
        <w:t xml:space="preserve">in </w:t>
      </w:r>
      <w:r w:rsidRPr="00F3025F">
        <w:rPr>
          <w:rFonts w:ascii="Garamond" w:hAnsi="Garamond"/>
          <w:sz w:val="24"/>
          <w:szCs w:val="24"/>
        </w:rPr>
        <w:t>VI për dëshmitë e ekuipazhi</w:t>
      </w:r>
      <w:r w:rsidR="002358F1" w:rsidRPr="00F3025F">
        <w:rPr>
          <w:rFonts w:ascii="Garamond" w:hAnsi="Garamond"/>
          <w:sz w:val="24"/>
          <w:szCs w:val="24"/>
        </w:rPr>
        <w:t>t</w:t>
      </w:r>
      <w:r w:rsidR="008E600E" w:rsidRPr="00F3025F">
        <w:rPr>
          <w:rFonts w:ascii="Garamond" w:hAnsi="Garamond"/>
          <w:sz w:val="24"/>
          <w:szCs w:val="24"/>
        </w:rPr>
        <w:t xml:space="preserve"> të kabinës </w:t>
      </w:r>
      <w:r w:rsidR="002358F1" w:rsidRPr="00F3025F">
        <w:rPr>
          <w:rFonts w:ascii="Garamond" w:hAnsi="Garamond"/>
          <w:sz w:val="24"/>
          <w:szCs w:val="24"/>
        </w:rPr>
        <w:t>nga 8</w:t>
      </w:r>
      <w:r w:rsidR="00956C80" w:rsidRPr="00F3025F">
        <w:rPr>
          <w:rFonts w:ascii="Garamond" w:hAnsi="Garamond"/>
          <w:sz w:val="24"/>
          <w:szCs w:val="24"/>
        </w:rPr>
        <w:t xml:space="preserve"> prill</w:t>
      </w:r>
      <w:r w:rsidR="002358F1" w:rsidRPr="00F3025F">
        <w:rPr>
          <w:rFonts w:ascii="Garamond" w:hAnsi="Garamond"/>
          <w:sz w:val="24"/>
          <w:szCs w:val="24"/>
        </w:rPr>
        <w:t xml:space="preserve"> 2017. </w:t>
      </w:r>
    </w:p>
    <w:p w14:paraId="7F09AF07" w14:textId="15DA3D8A" w:rsidR="00931419" w:rsidRPr="00F3025F" w:rsidRDefault="002358F1" w:rsidP="002358F1">
      <w:pPr>
        <w:pStyle w:val="Teksti"/>
      </w:pPr>
      <w:r w:rsidRPr="00F3025F">
        <w:t xml:space="preserve">4. </w:t>
      </w:r>
      <w:r w:rsidR="00931419" w:rsidRPr="00F3025F">
        <w:t xml:space="preserve">Anëtarët e ekuipazhit të kabinës të </w:t>
      </w:r>
      <w:r w:rsidR="007F6354" w:rsidRPr="00F3025F">
        <w:t>përfshirë</w:t>
      </w:r>
      <w:r w:rsidR="00931419" w:rsidRPr="00F3025F">
        <w:t xml:space="preserve"> në operimet tregtare me helikopterë nga viti 2012: </w:t>
      </w:r>
    </w:p>
    <w:p w14:paraId="318C96AE" w14:textId="79E640E0" w:rsidR="00931419" w:rsidRPr="00F3025F" w:rsidRDefault="002358F1" w:rsidP="002358F1">
      <w:pPr>
        <w:pStyle w:val="Teksti"/>
      </w:pPr>
      <w:r w:rsidRPr="00F3025F">
        <w:t xml:space="preserve">a) </w:t>
      </w:r>
      <w:r w:rsidR="00931419" w:rsidRPr="00F3025F">
        <w:t xml:space="preserve">do të konsiderohen se janë në përputhje me kërkesat e trajnimit fillestar </w:t>
      </w:r>
      <w:r w:rsidR="00F536B0" w:rsidRPr="00F3025F">
        <w:t>të aneksit</w:t>
      </w:r>
      <w:r w:rsidR="00931419" w:rsidRPr="00F3025F">
        <w:t xml:space="preserve"> V nëse ato përputhen me trajnimin e </w:t>
      </w:r>
      <w:r w:rsidR="008D0202" w:rsidRPr="00F3025F">
        <w:t>aplikueshëm</w:t>
      </w:r>
      <w:r w:rsidR="00931419" w:rsidRPr="00F3025F">
        <w:t xml:space="preserve">, kontrollin dhe dispozitat e fundit </w:t>
      </w:r>
      <w:r w:rsidR="00846766" w:rsidRPr="00F3025F">
        <w:t>të</w:t>
      </w:r>
      <w:r w:rsidR="00931419" w:rsidRPr="00F3025F">
        <w:t xml:space="preserve"> JAR-ve për transportin ajror tregtar me helikopterë; ose </w:t>
      </w:r>
    </w:p>
    <w:p w14:paraId="797D63DB" w14:textId="3912E8E9" w:rsidR="00931419" w:rsidRPr="00F3025F" w:rsidRDefault="002358F1" w:rsidP="002358F1">
      <w:pPr>
        <w:pStyle w:val="Teksti"/>
      </w:pPr>
      <w:r w:rsidRPr="00F3025F">
        <w:t xml:space="preserve">b) </w:t>
      </w:r>
      <w:r w:rsidR="00931419" w:rsidRPr="00F3025F">
        <w:t xml:space="preserve">në qoftë se ata nuk janë në përputhje me trajnim e </w:t>
      </w:r>
      <w:r w:rsidR="008D0202" w:rsidRPr="00F3025F">
        <w:t>aplikueshëm</w:t>
      </w:r>
      <w:r w:rsidR="00931419" w:rsidRPr="00F3025F">
        <w:t>,</w:t>
      </w:r>
      <w:r w:rsidR="00F2789A" w:rsidRPr="00F3025F">
        <w:t xml:space="preserve"> </w:t>
      </w:r>
      <w:r w:rsidR="00931419" w:rsidRPr="00F3025F">
        <w:t xml:space="preserve">kontrollet dhe kërkesat e fundit </w:t>
      </w:r>
      <w:r w:rsidR="00846766" w:rsidRPr="00F3025F">
        <w:t>të</w:t>
      </w:r>
      <w:r w:rsidR="00931419" w:rsidRPr="00F3025F">
        <w:t xml:space="preserve"> JAR</w:t>
      </w:r>
      <w:r w:rsidR="00846766" w:rsidRPr="00F3025F">
        <w:t>-ve</w:t>
      </w:r>
      <w:r w:rsidR="00931419" w:rsidRPr="00F3025F">
        <w:t xml:space="preserve"> për transportin ajror tregtar me helikopterë, ata do të përfundojnë të gjitha trajnimet relevante dhe kontrollet, të nevojshme për të vepruar në helikopterë, me përjashtim të trajnimit fillestar, para se të konsiderohet si në përputhje me këtë </w:t>
      </w:r>
      <w:r w:rsidR="000A700A" w:rsidRPr="00F3025F">
        <w:t>r</w:t>
      </w:r>
      <w:r w:rsidR="00931419" w:rsidRPr="00F3025F">
        <w:t>regullore</w:t>
      </w:r>
      <w:r w:rsidR="000A700A" w:rsidRPr="00F3025F">
        <w:t>;</w:t>
      </w:r>
      <w:r w:rsidR="00931419" w:rsidRPr="00F3025F">
        <w:t xml:space="preserve"> ose </w:t>
      </w:r>
    </w:p>
    <w:p w14:paraId="5A6CAFCF" w14:textId="46A813F8" w:rsidR="00931419" w:rsidRPr="00F3025F" w:rsidRDefault="002358F1" w:rsidP="002358F1">
      <w:pPr>
        <w:pStyle w:val="Teksti"/>
      </w:pPr>
      <w:r w:rsidRPr="00F3025F">
        <w:t xml:space="preserve">c) </w:t>
      </w:r>
      <w:r w:rsidR="00931419" w:rsidRPr="00F3025F">
        <w:t xml:space="preserve">në qoftë se ata nuk kanë vepruar në operacionet tregtare me helikopterë për më shumë se 5 vjet, ata do të përfundojnë kursin e trajnimit fillestar dhe do të kalojnë provimin siç </w:t>
      </w:r>
      <w:r w:rsidR="00525C53" w:rsidRPr="00F3025F">
        <w:t>kërkohet</w:t>
      </w:r>
      <w:r w:rsidR="00931419" w:rsidRPr="00F3025F">
        <w:t xml:space="preserve"> </w:t>
      </w:r>
      <w:r w:rsidR="00956C80" w:rsidRPr="00F3025F">
        <w:t>në aneks</w:t>
      </w:r>
      <w:r w:rsidR="00F2789A" w:rsidRPr="00F3025F">
        <w:t xml:space="preserve">in </w:t>
      </w:r>
      <w:r w:rsidR="00931419" w:rsidRPr="00F3025F">
        <w:t xml:space="preserve">V para se të konsiderohet të jetë në përputhje me këtë </w:t>
      </w:r>
      <w:r w:rsidR="000A700A" w:rsidRPr="00F3025F">
        <w:t>r</w:t>
      </w:r>
      <w:r w:rsidR="00931419" w:rsidRPr="00F3025F">
        <w:t xml:space="preserve">regullore. </w:t>
      </w:r>
    </w:p>
    <w:p w14:paraId="4C612721" w14:textId="7C4089E3" w:rsidR="00931419" w:rsidRPr="00F3025F" w:rsidRDefault="002358F1" w:rsidP="002358F1">
      <w:pPr>
        <w:pStyle w:val="Teksti"/>
      </w:pPr>
      <w:r w:rsidRPr="00F3025F">
        <w:t xml:space="preserve">5. </w:t>
      </w:r>
      <w:r w:rsidR="00931419" w:rsidRPr="00F3025F">
        <w:t xml:space="preserve">Pa rënë ndesh me nenin 2, dëshmitë e ekuipazhit kabinës në përputhje me formatin e përcaktuar </w:t>
      </w:r>
      <w:r w:rsidR="00956C80" w:rsidRPr="00F3025F">
        <w:t>në aneks</w:t>
      </w:r>
      <w:r w:rsidR="00F2789A" w:rsidRPr="00F3025F">
        <w:t xml:space="preserve">in </w:t>
      </w:r>
      <w:r w:rsidR="00931419" w:rsidRPr="00F3025F">
        <w:t xml:space="preserve">VI do të lëshohen për të gjithë ekuipazhin e kabinës </w:t>
      </w:r>
      <w:r w:rsidR="00846766" w:rsidRPr="00F3025F">
        <w:t xml:space="preserve">të </w:t>
      </w:r>
      <w:r w:rsidR="007F6354" w:rsidRPr="00F3025F">
        <w:t>përfshirë</w:t>
      </w:r>
      <w:r w:rsidR="00F2789A" w:rsidRPr="00F3025F">
        <w:t xml:space="preserve"> në </w:t>
      </w:r>
      <w:r w:rsidR="00931419" w:rsidRPr="00F3025F">
        <w:t>operimet tregtare nga helikopterët nga data e hyrjes</w:t>
      </w:r>
      <w:r w:rsidR="00F2789A" w:rsidRPr="00F3025F">
        <w:t xml:space="preserve"> në </w:t>
      </w:r>
      <w:r w:rsidR="00931419" w:rsidRPr="00F3025F">
        <w:t>fuqi</w:t>
      </w:r>
      <w:r w:rsidR="007F6354" w:rsidRPr="00F3025F">
        <w:t xml:space="preserve"> të </w:t>
      </w:r>
      <w:r w:rsidR="004A6CCB" w:rsidRPr="00F3025F">
        <w:t>kësaj rregulloreje</w:t>
      </w:r>
      <w:r w:rsidR="00931419" w:rsidRPr="00F3025F">
        <w:t xml:space="preserve">. </w:t>
      </w:r>
    </w:p>
    <w:p w14:paraId="612B256D" w14:textId="77777777" w:rsidR="00931419" w:rsidRPr="00F3025F" w:rsidRDefault="00931419" w:rsidP="00931419">
      <w:pPr>
        <w:widowControl w:val="0"/>
        <w:spacing w:after="0" w:line="240" w:lineRule="auto"/>
        <w:ind w:firstLine="284"/>
        <w:jc w:val="both"/>
        <w:rPr>
          <w:rFonts w:ascii="Garamond" w:hAnsi="Garamond"/>
          <w:sz w:val="24"/>
          <w:szCs w:val="24"/>
        </w:rPr>
      </w:pPr>
    </w:p>
    <w:p w14:paraId="4F47AC6D" w14:textId="2E9829A9" w:rsidR="00931419" w:rsidRPr="00F3025F" w:rsidRDefault="00931419" w:rsidP="002358F1">
      <w:pPr>
        <w:widowControl w:val="0"/>
        <w:spacing w:after="0" w:line="240" w:lineRule="auto"/>
        <w:ind w:firstLine="284"/>
        <w:jc w:val="center"/>
        <w:rPr>
          <w:rFonts w:ascii="Garamond" w:hAnsi="Garamond"/>
          <w:sz w:val="24"/>
          <w:szCs w:val="24"/>
        </w:rPr>
      </w:pPr>
      <w:r w:rsidRPr="00F3025F">
        <w:rPr>
          <w:rFonts w:ascii="Garamond" w:hAnsi="Garamond"/>
          <w:sz w:val="24"/>
          <w:szCs w:val="24"/>
        </w:rPr>
        <w:t>Neni 11b</w:t>
      </w:r>
    </w:p>
    <w:p w14:paraId="0BAEA5AC" w14:textId="1E8300A1" w:rsidR="00931419" w:rsidRPr="00F3025F" w:rsidRDefault="00931419" w:rsidP="002358F1">
      <w:pPr>
        <w:widowControl w:val="0"/>
        <w:spacing w:after="0" w:line="240" w:lineRule="auto"/>
        <w:ind w:firstLine="284"/>
        <w:jc w:val="center"/>
        <w:rPr>
          <w:rFonts w:ascii="Garamond" w:hAnsi="Garamond"/>
          <w:b/>
          <w:sz w:val="24"/>
          <w:szCs w:val="24"/>
        </w:rPr>
      </w:pPr>
      <w:r w:rsidRPr="00F3025F">
        <w:rPr>
          <w:rFonts w:ascii="Garamond" w:hAnsi="Garamond"/>
          <w:b/>
          <w:sz w:val="24"/>
          <w:szCs w:val="24"/>
        </w:rPr>
        <w:t>Kapacitetet e mbikëqyrjes</w:t>
      </w:r>
    </w:p>
    <w:p w14:paraId="46166351" w14:textId="77777777" w:rsidR="00931419" w:rsidRPr="00F3025F" w:rsidRDefault="00931419" w:rsidP="002358F1">
      <w:pPr>
        <w:widowControl w:val="0"/>
        <w:spacing w:after="0" w:line="240" w:lineRule="auto"/>
        <w:ind w:firstLine="284"/>
        <w:jc w:val="center"/>
        <w:rPr>
          <w:rFonts w:ascii="Garamond" w:hAnsi="Garamond"/>
          <w:sz w:val="24"/>
          <w:szCs w:val="24"/>
        </w:rPr>
      </w:pPr>
    </w:p>
    <w:p w14:paraId="63ECFE3A" w14:textId="1169C2DE" w:rsidR="00931419" w:rsidRPr="00F3025F" w:rsidRDefault="00931419" w:rsidP="00931419">
      <w:pPr>
        <w:widowControl w:val="0"/>
        <w:tabs>
          <w:tab w:val="left" w:pos="284"/>
        </w:tabs>
        <w:spacing w:after="0" w:line="240" w:lineRule="auto"/>
        <w:ind w:firstLine="284"/>
        <w:jc w:val="both"/>
        <w:rPr>
          <w:rFonts w:ascii="Garamond" w:hAnsi="Garamond"/>
          <w:sz w:val="24"/>
          <w:szCs w:val="24"/>
        </w:rPr>
      </w:pPr>
      <w:r w:rsidRPr="00F3025F">
        <w:rPr>
          <w:rFonts w:ascii="Garamond" w:hAnsi="Garamond"/>
          <w:sz w:val="24"/>
          <w:szCs w:val="24"/>
        </w:rPr>
        <w:t>1.</w:t>
      </w:r>
      <w:r w:rsidR="002D1124" w:rsidRPr="00F3025F">
        <w:rPr>
          <w:rFonts w:ascii="Garamond" w:hAnsi="Garamond"/>
          <w:sz w:val="24"/>
          <w:szCs w:val="24"/>
        </w:rPr>
        <w:t xml:space="preserve"> </w:t>
      </w:r>
      <w:r w:rsidRPr="00F3025F">
        <w:rPr>
          <w:rFonts w:ascii="Garamond" w:hAnsi="Garamond"/>
          <w:sz w:val="24"/>
          <w:szCs w:val="24"/>
        </w:rPr>
        <w:t>Autoriteti i Aviacionit Civil është Autoritet Kompetent brenda territorit</w:t>
      </w:r>
      <w:r w:rsidR="00691F5D" w:rsidRPr="00F3025F">
        <w:rPr>
          <w:rFonts w:ascii="Garamond" w:hAnsi="Garamond"/>
          <w:sz w:val="24"/>
          <w:szCs w:val="24"/>
        </w:rPr>
        <w:t xml:space="preserve"> të Republikës </w:t>
      </w:r>
      <w:r w:rsidR="0056740D" w:rsidRPr="00F3025F">
        <w:rPr>
          <w:rFonts w:ascii="Garamond" w:hAnsi="Garamond"/>
          <w:sz w:val="24"/>
          <w:szCs w:val="24"/>
        </w:rPr>
        <w:t>së Shqipërisë</w:t>
      </w:r>
      <w:r w:rsidRPr="00F3025F">
        <w:rPr>
          <w:rFonts w:ascii="Garamond" w:hAnsi="Garamond"/>
          <w:sz w:val="24"/>
          <w:szCs w:val="24"/>
        </w:rPr>
        <w:t xml:space="preserve">, me fuqitë e nevojshme dhe përgjegjësitë e alokuara për certifikimin dhe mbikëqyrjen e personave dhe organizatave që i nënshtrohen </w:t>
      </w:r>
      <w:r w:rsidR="00691F5D" w:rsidRPr="00F3025F">
        <w:rPr>
          <w:rFonts w:ascii="Garamond" w:hAnsi="Garamond"/>
          <w:sz w:val="24"/>
          <w:szCs w:val="24"/>
        </w:rPr>
        <w:t>udhëzimit të ministrit</w:t>
      </w:r>
      <w:r w:rsidR="00EB60CD" w:rsidRPr="00F3025F">
        <w:rPr>
          <w:rFonts w:ascii="Garamond" w:hAnsi="Garamond"/>
          <w:sz w:val="24"/>
          <w:szCs w:val="24"/>
        </w:rPr>
        <w:t xml:space="preserve"> nr. </w:t>
      </w:r>
      <w:r w:rsidR="00691F5D" w:rsidRPr="00F3025F">
        <w:rPr>
          <w:rFonts w:ascii="Garamond" w:hAnsi="Garamond"/>
          <w:sz w:val="24"/>
          <w:szCs w:val="24"/>
        </w:rPr>
        <w:t xml:space="preserve">3, </w:t>
      </w:r>
      <w:r w:rsidR="00B10575" w:rsidRPr="00F3025F">
        <w:rPr>
          <w:rFonts w:ascii="Garamond" w:hAnsi="Garamond"/>
          <w:sz w:val="24"/>
          <w:szCs w:val="24"/>
        </w:rPr>
        <w:t xml:space="preserve">datë </w:t>
      </w:r>
      <w:r w:rsidR="00900984" w:rsidRPr="00F3025F">
        <w:rPr>
          <w:rFonts w:ascii="Garamond" w:hAnsi="Garamond"/>
          <w:sz w:val="24"/>
          <w:szCs w:val="24"/>
        </w:rPr>
        <w:t>7.2.2011</w:t>
      </w:r>
      <w:r w:rsidRPr="00F3025F">
        <w:rPr>
          <w:rFonts w:ascii="Garamond" w:hAnsi="Garamond"/>
          <w:sz w:val="24"/>
          <w:szCs w:val="24"/>
        </w:rPr>
        <w:t xml:space="preserve"> </w:t>
      </w:r>
      <w:r w:rsidR="00F536B0" w:rsidRPr="00F3025F">
        <w:rPr>
          <w:rFonts w:ascii="Garamond" w:hAnsi="Garamond"/>
          <w:sz w:val="24"/>
          <w:szCs w:val="24"/>
        </w:rPr>
        <w:t>“</w:t>
      </w:r>
      <w:r w:rsidRPr="00F3025F">
        <w:rPr>
          <w:rFonts w:ascii="Garamond" w:hAnsi="Garamond"/>
          <w:sz w:val="24"/>
          <w:szCs w:val="24"/>
        </w:rPr>
        <w:t>Për rregullat e përbashkëta</w:t>
      </w:r>
      <w:r w:rsidR="00F2789A" w:rsidRPr="00F3025F">
        <w:rPr>
          <w:rFonts w:ascii="Garamond" w:hAnsi="Garamond"/>
          <w:sz w:val="24"/>
          <w:szCs w:val="24"/>
        </w:rPr>
        <w:t xml:space="preserve"> në </w:t>
      </w:r>
      <w:r w:rsidRPr="00F3025F">
        <w:rPr>
          <w:rFonts w:ascii="Garamond" w:hAnsi="Garamond"/>
          <w:sz w:val="24"/>
          <w:szCs w:val="24"/>
        </w:rPr>
        <w:t>fushën e Aviacionit Civil</w:t>
      </w:r>
      <w:r w:rsidR="00F536B0" w:rsidRPr="00F3025F">
        <w:rPr>
          <w:rFonts w:ascii="Garamond" w:hAnsi="Garamond"/>
          <w:sz w:val="24"/>
          <w:szCs w:val="24"/>
        </w:rPr>
        <w:t>”</w:t>
      </w:r>
      <w:r w:rsidRPr="00F3025F">
        <w:rPr>
          <w:rFonts w:ascii="Garamond" w:hAnsi="Garamond"/>
          <w:sz w:val="24"/>
          <w:szCs w:val="24"/>
        </w:rPr>
        <w:t xml:space="preserve"> apo rishikimeve të tij dhe rregullave zbatuese të tij. </w:t>
      </w:r>
    </w:p>
    <w:p w14:paraId="18878DBA" w14:textId="67CD8985" w:rsidR="00931419" w:rsidRPr="00F3025F" w:rsidRDefault="00931419" w:rsidP="00931419">
      <w:pPr>
        <w:widowControl w:val="0"/>
        <w:tabs>
          <w:tab w:val="left" w:pos="284"/>
        </w:tabs>
        <w:spacing w:after="0" w:line="240" w:lineRule="auto"/>
        <w:ind w:firstLine="284"/>
        <w:jc w:val="both"/>
        <w:rPr>
          <w:rFonts w:ascii="Garamond" w:hAnsi="Garamond"/>
          <w:sz w:val="24"/>
          <w:szCs w:val="24"/>
        </w:rPr>
      </w:pPr>
      <w:r w:rsidRPr="00F3025F">
        <w:rPr>
          <w:rFonts w:ascii="Garamond" w:hAnsi="Garamond"/>
          <w:sz w:val="24"/>
          <w:szCs w:val="24"/>
        </w:rPr>
        <w:t>2</w:t>
      </w:r>
      <w:r w:rsidR="005418F0" w:rsidRPr="00F3025F">
        <w:rPr>
          <w:rFonts w:ascii="Garamond" w:hAnsi="Garamond"/>
          <w:sz w:val="24"/>
          <w:szCs w:val="24"/>
        </w:rPr>
        <w:t xml:space="preserve">. Nëse </w:t>
      </w:r>
      <w:r w:rsidR="00F2789A" w:rsidRPr="00F3025F">
        <w:rPr>
          <w:rFonts w:ascii="Garamond" w:hAnsi="Garamond"/>
          <w:sz w:val="24"/>
          <w:szCs w:val="24"/>
        </w:rPr>
        <w:t xml:space="preserve">në </w:t>
      </w:r>
      <w:r w:rsidRPr="00F3025F">
        <w:rPr>
          <w:rFonts w:ascii="Garamond" w:hAnsi="Garamond"/>
          <w:sz w:val="24"/>
          <w:szCs w:val="24"/>
        </w:rPr>
        <w:t>Republikën e Shqipërisë me ligj caktohet më shumë se një subjekt</w:t>
      </w:r>
      <w:r w:rsidR="00F2789A" w:rsidRPr="00F3025F">
        <w:rPr>
          <w:rFonts w:ascii="Garamond" w:hAnsi="Garamond"/>
          <w:sz w:val="24"/>
          <w:szCs w:val="24"/>
        </w:rPr>
        <w:t xml:space="preserve"> </w:t>
      </w:r>
      <w:r w:rsidRPr="00F3025F">
        <w:rPr>
          <w:rFonts w:ascii="Garamond" w:hAnsi="Garamond"/>
          <w:sz w:val="24"/>
          <w:szCs w:val="24"/>
        </w:rPr>
        <w:t xml:space="preserve">si autoritet kompetent: </w:t>
      </w:r>
    </w:p>
    <w:p w14:paraId="2354CBE6" w14:textId="3F53BF59" w:rsidR="00931419" w:rsidRPr="00F3025F" w:rsidRDefault="00931419" w:rsidP="00931419">
      <w:pPr>
        <w:widowControl w:val="0"/>
        <w:tabs>
          <w:tab w:val="left" w:pos="993"/>
        </w:tabs>
        <w:spacing w:after="0" w:line="240" w:lineRule="auto"/>
        <w:ind w:firstLine="284"/>
        <w:jc w:val="both"/>
        <w:rPr>
          <w:rFonts w:ascii="Garamond" w:hAnsi="Garamond"/>
          <w:sz w:val="24"/>
          <w:szCs w:val="24"/>
        </w:rPr>
      </w:pPr>
      <w:r w:rsidRPr="00F3025F">
        <w:rPr>
          <w:rFonts w:ascii="Garamond" w:hAnsi="Garamond"/>
          <w:sz w:val="24"/>
          <w:szCs w:val="24"/>
        </w:rPr>
        <w:t>a)</w:t>
      </w:r>
      <w:r w:rsidR="002D1124" w:rsidRPr="00F3025F">
        <w:rPr>
          <w:rFonts w:ascii="Garamond" w:hAnsi="Garamond"/>
          <w:sz w:val="24"/>
          <w:szCs w:val="24"/>
        </w:rPr>
        <w:t xml:space="preserve"> </w:t>
      </w:r>
      <w:r w:rsidR="00C37E03" w:rsidRPr="00F3025F">
        <w:rPr>
          <w:rFonts w:ascii="Garamond" w:hAnsi="Garamond"/>
          <w:sz w:val="24"/>
          <w:szCs w:val="24"/>
        </w:rPr>
        <w:t>f</w:t>
      </w:r>
      <w:r w:rsidRPr="00F3025F">
        <w:rPr>
          <w:rFonts w:ascii="Garamond" w:hAnsi="Garamond"/>
          <w:sz w:val="24"/>
          <w:szCs w:val="24"/>
        </w:rPr>
        <w:t xml:space="preserve">ushat e kompetencave të çdo Autoriteti Kompetent duhet të përcaktohen qartë në aspektin e përgjegjësive dhe kufizimit gjeografik; </w:t>
      </w:r>
    </w:p>
    <w:p w14:paraId="071EFA4B" w14:textId="66049EF0" w:rsidR="00931419" w:rsidRPr="00F3025F" w:rsidRDefault="00931419" w:rsidP="00931419">
      <w:pPr>
        <w:widowControl w:val="0"/>
        <w:tabs>
          <w:tab w:val="left" w:pos="993"/>
        </w:tabs>
        <w:spacing w:after="0" w:line="240" w:lineRule="auto"/>
        <w:ind w:firstLine="284"/>
        <w:jc w:val="both"/>
        <w:rPr>
          <w:rFonts w:ascii="Garamond" w:hAnsi="Garamond"/>
          <w:sz w:val="24"/>
          <w:szCs w:val="24"/>
        </w:rPr>
      </w:pPr>
      <w:r w:rsidRPr="00F3025F">
        <w:rPr>
          <w:rFonts w:ascii="Garamond" w:hAnsi="Garamond"/>
          <w:sz w:val="24"/>
          <w:szCs w:val="24"/>
        </w:rPr>
        <w:t>b)</w:t>
      </w:r>
      <w:r w:rsidR="002D1124" w:rsidRPr="00F3025F">
        <w:rPr>
          <w:rFonts w:ascii="Garamond" w:hAnsi="Garamond"/>
          <w:sz w:val="24"/>
          <w:szCs w:val="24"/>
        </w:rPr>
        <w:t xml:space="preserve"> </w:t>
      </w:r>
      <w:r w:rsidR="00C37E03" w:rsidRPr="00F3025F">
        <w:rPr>
          <w:rFonts w:ascii="Garamond" w:hAnsi="Garamond"/>
          <w:sz w:val="24"/>
          <w:szCs w:val="24"/>
        </w:rPr>
        <w:t>k</w:t>
      </w:r>
      <w:r w:rsidRPr="00F3025F">
        <w:rPr>
          <w:rFonts w:ascii="Garamond" w:hAnsi="Garamond"/>
          <w:sz w:val="24"/>
          <w:szCs w:val="24"/>
        </w:rPr>
        <w:t xml:space="preserve">oordinimi do të vendoset në mes këtyre subjekteve për të siguruar mbikëqyrjen efektive të të gjitha organizatave dhe personave që i </w:t>
      </w:r>
      <w:r w:rsidR="00691F5D" w:rsidRPr="00F3025F">
        <w:rPr>
          <w:rFonts w:ascii="Garamond" w:hAnsi="Garamond"/>
          <w:sz w:val="24"/>
          <w:szCs w:val="24"/>
        </w:rPr>
        <w:t>nënshtrohen udhëzimit të ministrit</w:t>
      </w:r>
      <w:r w:rsidR="00EB60CD" w:rsidRPr="00F3025F">
        <w:rPr>
          <w:rFonts w:ascii="Garamond" w:hAnsi="Garamond"/>
          <w:sz w:val="24"/>
          <w:szCs w:val="24"/>
        </w:rPr>
        <w:t xml:space="preserve"> nr. </w:t>
      </w:r>
      <w:r w:rsidRPr="00F3025F">
        <w:rPr>
          <w:rFonts w:ascii="Garamond" w:hAnsi="Garamond"/>
          <w:sz w:val="24"/>
          <w:szCs w:val="24"/>
        </w:rPr>
        <w:t>3, datë 7.2.2011 dhe rregullave zbatuese</w:t>
      </w:r>
      <w:r w:rsidR="00F85A92" w:rsidRPr="00F3025F">
        <w:rPr>
          <w:rFonts w:ascii="Garamond" w:hAnsi="Garamond"/>
          <w:sz w:val="24"/>
          <w:szCs w:val="24"/>
        </w:rPr>
        <w:t xml:space="preserve"> të tij</w:t>
      </w:r>
      <w:r w:rsidRPr="00F3025F">
        <w:rPr>
          <w:rFonts w:ascii="Garamond" w:hAnsi="Garamond"/>
          <w:sz w:val="24"/>
          <w:szCs w:val="24"/>
        </w:rPr>
        <w:t xml:space="preserve">. </w:t>
      </w:r>
    </w:p>
    <w:p w14:paraId="4A74CA84" w14:textId="174BFCB5" w:rsidR="00931419" w:rsidRPr="00F3025F" w:rsidRDefault="00931419" w:rsidP="00931419">
      <w:pPr>
        <w:widowControl w:val="0"/>
        <w:tabs>
          <w:tab w:val="left" w:pos="284"/>
        </w:tabs>
        <w:spacing w:after="0" w:line="240" w:lineRule="auto"/>
        <w:ind w:firstLine="284"/>
        <w:jc w:val="both"/>
        <w:rPr>
          <w:rFonts w:ascii="Garamond" w:hAnsi="Garamond"/>
          <w:sz w:val="24"/>
          <w:szCs w:val="24"/>
        </w:rPr>
      </w:pPr>
      <w:r w:rsidRPr="00F3025F">
        <w:rPr>
          <w:rFonts w:ascii="Garamond" w:hAnsi="Garamond"/>
          <w:sz w:val="24"/>
          <w:szCs w:val="24"/>
        </w:rPr>
        <w:t>3.</w:t>
      </w:r>
      <w:r w:rsidR="002D1124" w:rsidRPr="00F3025F">
        <w:rPr>
          <w:rFonts w:ascii="Garamond" w:hAnsi="Garamond"/>
          <w:sz w:val="24"/>
          <w:szCs w:val="24"/>
        </w:rPr>
        <w:t xml:space="preserve"> </w:t>
      </w:r>
      <w:r w:rsidRPr="00F3025F">
        <w:rPr>
          <w:rFonts w:ascii="Garamond" w:hAnsi="Garamond"/>
          <w:sz w:val="24"/>
          <w:szCs w:val="24"/>
        </w:rPr>
        <w:t>AAC</w:t>
      </w:r>
      <w:r w:rsidR="00764DF9" w:rsidRPr="00F3025F">
        <w:rPr>
          <w:rFonts w:ascii="Garamond" w:hAnsi="Garamond"/>
          <w:sz w:val="24"/>
          <w:szCs w:val="24"/>
        </w:rPr>
        <w:t>-ja</w:t>
      </w:r>
      <w:r w:rsidRPr="00F3025F">
        <w:rPr>
          <w:rFonts w:ascii="Garamond" w:hAnsi="Garamond"/>
          <w:sz w:val="24"/>
          <w:szCs w:val="24"/>
        </w:rPr>
        <w:t xml:space="preserve"> duhet të ketë aftësinë e nevojshme për të siguruar mbikëqyrjen e të gjithë personave dhe organizatave për të mbuluar programin e tyre të mbikëqyrjes, duke përfshirë edhe burimet e mjaftueshme</w:t>
      </w:r>
      <w:r w:rsidR="00F2789A" w:rsidRPr="00F3025F">
        <w:rPr>
          <w:rFonts w:ascii="Garamond" w:hAnsi="Garamond"/>
          <w:sz w:val="24"/>
          <w:szCs w:val="24"/>
        </w:rPr>
        <w:t xml:space="preserve"> në </w:t>
      </w:r>
      <w:r w:rsidRPr="00F3025F">
        <w:rPr>
          <w:rFonts w:ascii="Garamond" w:hAnsi="Garamond"/>
          <w:sz w:val="24"/>
          <w:szCs w:val="24"/>
        </w:rPr>
        <w:t>përmbushjen e</w:t>
      </w:r>
      <w:r w:rsidR="00F2789A" w:rsidRPr="00F3025F">
        <w:rPr>
          <w:rFonts w:ascii="Garamond" w:hAnsi="Garamond"/>
          <w:sz w:val="24"/>
          <w:szCs w:val="24"/>
        </w:rPr>
        <w:t xml:space="preserve"> </w:t>
      </w:r>
      <w:r w:rsidRPr="00F3025F">
        <w:rPr>
          <w:rFonts w:ascii="Garamond" w:hAnsi="Garamond"/>
          <w:sz w:val="24"/>
          <w:szCs w:val="24"/>
        </w:rPr>
        <w:t>kërkesave</w:t>
      </w:r>
      <w:r w:rsidR="007F6354" w:rsidRPr="00F3025F">
        <w:rPr>
          <w:rFonts w:ascii="Garamond" w:hAnsi="Garamond"/>
          <w:sz w:val="24"/>
          <w:szCs w:val="24"/>
        </w:rPr>
        <w:t xml:space="preserve"> të </w:t>
      </w:r>
      <w:r w:rsidR="004A6CCB" w:rsidRPr="00F3025F">
        <w:rPr>
          <w:rFonts w:ascii="Garamond" w:hAnsi="Garamond"/>
          <w:sz w:val="24"/>
          <w:szCs w:val="24"/>
        </w:rPr>
        <w:t>kësaj rregulloreje</w:t>
      </w:r>
      <w:r w:rsidRPr="00F3025F">
        <w:rPr>
          <w:rFonts w:ascii="Garamond" w:hAnsi="Garamond"/>
          <w:sz w:val="24"/>
          <w:szCs w:val="24"/>
        </w:rPr>
        <w:t xml:space="preserve">. </w:t>
      </w:r>
    </w:p>
    <w:p w14:paraId="7D89F76D" w14:textId="5B4438CD" w:rsidR="00931419" w:rsidRPr="00F3025F" w:rsidRDefault="00931419" w:rsidP="00931419">
      <w:pPr>
        <w:widowControl w:val="0"/>
        <w:tabs>
          <w:tab w:val="left" w:pos="284"/>
        </w:tabs>
        <w:spacing w:after="0" w:line="240" w:lineRule="auto"/>
        <w:ind w:firstLine="284"/>
        <w:jc w:val="both"/>
        <w:rPr>
          <w:rFonts w:ascii="Garamond" w:hAnsi="Garamond"/>
          <w:sz w:val="24"/>
          <w:szCs w:val="24"/>
        </w:rPr>
      </w:pPr>
      <w:r w:rsidRPr="00F3025F">
        <w:rPr>
          <w:rFonts w:ascii="Garamond" w:hAnsi="Garamond"/>
          <w:sz w:val="24"/>
          <w:szCs w:val="24"/>
        </w:rPr>
        <w:t>4.</w:t>
      </w:r>
      <w:r w:rsidR="002D1124" w:rsidRPr="00F3025F">
        <w:rPr>
          <w:rFonts w:ascii="Garamond" w:hAnsi="Garamond"/>
          <w:sz w:val="24"/>
          <w:szCs w:val="24"/>
        </w:rPr>
        <w:t xml:space="preserve"> </w:t>
      </w:r>
      <w:r w:rsidRPr="00F3025F">
        <w:rPr>
          <w:rFonts w:ascii="Garamond" w:hAnsi="Garamond"/>
          <w:sz w:val="24"/>
          <w:szCs w:val="24"/>
        </w:rPr>
        <w:t xml:space="preserve">Personeli i autoritet kompetent nuk kryen veprimtari mbikëqyrëse kur ka prova se kjo mund të rezultojë direkt ose indirekt në një konflikt të interesit, në veçanti kur kanë të bëjnë me familjen apo interes financiar. </w:t>
      </w:r>
    </w:p>
    <w:p w14:paraId="30E609C2" w14:textId="412D1D77" w:rsidR="00931419" w:rsidRPr="00F3025F" w:rsidRDefault="00931419" w:rsidP="00931419">
      <w:pPr>
        <w:widowControl w:val="0"/>
        <w:tabs>
          <w:tab w:val="left" w:pos="284"/>
        </w:tabs>
        <w:spacing w:after="0" w:line="240" w:lineRule="auto"/>
        <w:ind w:firstLine="284"/>
        <w:jc w:val="both"/>
        <w:rPr>
          <w:rFonts w:ascii="Garamond" w:hAnsi="Garamond"/>
          <w:sz w:val="24"/>
          <w:szCs w:val="24"/>
        </w:rPr>
      </w:pPr>
      <w:r w:rsidRPr="00F3025F">
        <w:rPr>
          <w:rFonts w:ascii="Garamond" w:hAnsi="Garamond"/>
          <w:sz w:val="24"/>
          <w:szCs w:val="24"/>
        </w:rPr>
        <w:t>5.</w:t>
      </w:r>
      <w:r w:rsidR="002D1124" w:rsidRPr="00F3025F">
        <w:rPr>
          <w:rFonts w:ascii="Garamond" w:hAnsi="Garamond"/>
          <w:sz w:val="24"/>
          <w:szCs w:val="24"/>
        </w:rPr>
        <w:t xml:space="preserve"> </w:t>
      </w:r>
      <w:r w:rsidRPr="00F3025F">
        <w:rPr>
          <w:rFonts w:ascii="Garamond" w:hAnsi="Garamond"/>
          <w:sz w:val="24"/>
          <w:szCs w:val="24"/>
        </w:rPr>
        <w:t xml:space="preserve">Personeli i autorizuar nga autoriteti kompetent për të kryer certifikimin dhe / ose të detyrave të mbikëqyrjes do të autorizohet për të kryer të paktën detyrat e mëposhtme: </w:t>
      </w:r>
    </w:p>
    <w:p w14:paraId="04112661" w14:textId="05ACBE4C" w:rsidR="00931419" w:rsidRPr="00F3025F" w:rsidRDefault="00931419" w:rsidP="00931419">
      <w:pPr>
        <w:widowControl w:val="0"/>
        <w:tabs>
          <w:tab w:val="left" w:pos="993"/>
        </w:tabs>
        <w:spacing w:after="0" w:line="240" w:lineRule="auto"/>
        <w:ind w:firstLine="284"/>
        <w:jc w:val="both"/>
        <w:rPr>
          <w:rFonts w:ascii="Garamond" w:hAnsi="Garamond"/>
          <w:sz w:val="24"/>
          <w:szCs w:val="24"/>
        </w:rPr>
      </w:pPr>
      <w:r w:rsidRPr="00F3025F">
        <w:rPr>
          <w:rFonts w:ascii="Garamond" w:hAnsi="Garamond"/>
          <w:sz w:val="24"/>
          <w:szCs w:val="24"/>
        </w:rPr>
        <w:t>a)</w:t>
      </w:r>
      <w:r w:rsidR="002D1124" w:rsidRPr="00F3025F">
        <w:rPr>
          <w:rFonts w:ascii="Garamond" w:hAnsi="Garamond"/>
          <w:sz w:val="24"/>
          <w:szCs w:val="24"/>
        </w:rPr>
        <w:t xml:space="preserve"> </w:t>
      </w:r>
      <w:r w:rsidRPr="00F3025F">
        <w:rPr>
          <w:rFonts w:ascii="Garamond" w:hAnsi="Garamond"/>
          <w:sz w:val="24"/>
          <w:szCs w:val="24"/>
        </w:rPr>
        <w:t>të shqyrtojë procesverbalet, të dhënat, procedurat dhe çdo material tjetër përkatës për ekzekutimin e</w:t>
      </w:r>
      <w:r w:rsidR="00764DF9" w:rsidRPr="00F3025F">
        <w:rPr>
          <w:rFonts w:ascii="Garamond" w:hAnsi="Garamond"/>
          <w:sz w:val="24"/>
          <w:szCs w:val="24"/>
        </w:rPr>
        <w:t>/</w:t>
      </w:r>
      <w:r w:rsidRPr="00F3025F">
        <w:rPr>
          <w:rFonts w:ascii="Garamond" w:hAnsi="Garamond"/>
          <w:sz w:val="24"/>
          <w:szCs w:val="24"/>
        </w:rPr>
        <w:t xml:space="preserve">dhe certifikimin ose detyrat e mbikëqyrjes; </w:t>
      </w:r>
    </w:p>
    <w:p w14:paraId="20FA14FB" w14:textId="43843C7A" w:rsidR="00931419" w:rsidRPr="00F3025F" w:rsidRDefault="00931419" w:rsidP="00931419">
      <w:pPr>
        <w:widowControl w:val="0"/>
        <w:tabs>
          <w:tab w:val="left" w:pos="993"/>
        </w:tabs>
        <w:spacing w:after="0" w:line="240" w:lineRule="auto"/>
        <w:ind w:firstLine="284"/>
        <w:jc w:val="both"/>
        <w:rPr>
          <w:rFonts w:ascii="Garamond" w:hAnsi="Garamond"/>
          <w:sz w:val="24"/>
          <w:szCs w:val="24"/>
        </w:rPr>
      </w:pPr>
      <w:r w:rsidRPr="00F3025F">
        <w:rPr>
          <w:rFonts w:ascii="Garamond" w:hAnsi="Garamond"/>
          <w:sz w:val="24"/>
          <w:szCs w:val="24"/>
        </w:rPr>
        <w:t>b)</w:t>
      </w:r>
      <w:r w:rsidR="002D1124" w:rsidRPr="00F3025F">
        <w:rPr>
          <w:rFonts w:ascii="Garamond" w:hAnsi="Garamond"/>
          <w:sz w:val="24"/>
          <w:szCs w:val="24"/>
        </w:rPr>
        <w:t xml:space="preserve"> </w:t>
      </w:r>
      <w:r w:rsidRPr="00F3025F">
        <w:rPr>
          <w:rFonts w:ascii="Garamond" w:hAnsi="Garamond"/>
          <w:sz w:val="24"/>
          <w:szCs w:val="24"/>
        </w:rPr>
        <w:t>të marrin kopje ose ekstrakte nga regjistra</w:t>
      </w:r>
      <w:r w:rsidR="008E600E" w:rsidRPr="00F3025F">
        <w:rPr>
          <w:rFonts w:ascii="Garamond" w:hAnsi="Garamond"/>
          <w:sz w:val="24"/>
          <w:szCs w:val="24"/>
        </w:rPr>
        <w:t xml:space="preserve"> të tille</w:t>
      </w:r>
      <w:r w:rsidRPr="00F3025F">
        <w:rPr>
          <w:rFonts w:ascii="Garamond" w:hAnsi="Garamond"/>
          <w:sz w:val="24"/>
          <w:szCs w:val="24"/>
        </w:rPr>
        <w:t xml:space="preserve">, të dhëna, procedura dhe materiale të tjera; </w:t>
      </w:r>
    </w:p>
    <w:p w14:paraId="3503AE70" w14:textId="31D2EE85" w:rsidR="00931419" w:rsidRPr="00F3025F" w:rsidRDefault="00931419" w:rsidP="00931419">
      <w:pPr>
        <w:widowControl w:val="0"/>
        <w:tabs>
          <w:tab w:val="left" w:pos="993"/>
        </w:tabs>
        <w:spacing w:after="0" w:line="240" w:lineRule="auto"/>
        <w:ind w:firstLine="284"/>
        <w:jc w:val="both"/>
        <w:rPr>
          <w:rFonts w:ascii="Garamond" w:hAnsi="Garamond"/>
          <w:sz w:val="24"/>
          <w:szCs w:val="24"/>
        </w:rPr>
      </w:pPr>
      <w:r w:rsidRPr="00F3025F">
        <w:rPr>
          <w:rFonts w:ascii="Garamond" w:hAnsi="Garamond"/>
          <w:sz w:val="24"/>
          <w:szCs w:val="24"/>
        </w:rPr>
        <w:t>c</w:t>
      </w:r>
      <w:r w:rsidR="0062278D" w:rsidRPr="00F3025F">
        <w:rPr>
          <w:rFonts w:ascii="Garamond" w:hAnsi="Garamond"/>
          <w:sz w:val="24"/>
          <w:szCs w:val="24"/>
        </w:rPr>
        <w:t xml:space="preserve">) të </w:t>
      </w:r>
      <w:r w:rsidRPr="00F3025F">
        <w:rPr>
          <w:rFonts w:ascii="Garamond" w:hAnsi="Garamond"/>
          <w:sz w:val="24"/>
          <w:szCs w:val="24"/>
        </w:rPr>
        <w:t xml:space="preserve">kërkojnë një shpjegim verbal në vend; </w:t>
      </w:r>
    </w:p>
    <w:p w14:paraId="6947BC93" w14:textId="0FB67990" w:rsidR="00931419" w:rsidRPr="00F3025F" w:rsidRDefault="00931419" w:rsidP="00931419">
      <w:pPr>
        <w:widowControl w:val="0"/>
        <w:tabs>
          <w:tab w:val="left" w:pos="993"/>
        </w:tabs>
        <w:spacing w:after="0" w:line="240" w:lineRule="auto"/>
        <w:ind w:firstLine="284"/>
        <w:jc w:val="both"/>
        <w:rPr>
          <w:rFonts w:ascii="Garamond" w:hAnsi="Garamond"/>
          <w:sz w:val="24"/>
          <w:szCs w:val="24"/>
        </w:rPr>
      </w:pPr>
      <w:r w:rsidRPr="00F3025F">
        <w:rPr>
          <w:rFonts w:ascii="Garamond" w:hAnsi="Garamond"/>
          <w:sz w:val="24"/>
          <w:szCs w:val="24"/>
        </w:rPr>
        <w:t>d</w:t>
      </w:r>
      <w:r w:rsidR="0062278D" w:rsidRPr="00F3025F">
        <w:rPr>
          <w:rFonts w:ascii="Garamond" w:hAnsi="Garamond"/>
          <w:sz w:val="24"/>
          <w:szCs w:val="24"/>
        </w:rPr>
        <w:t xml:space="preserve">) të </w:t>
      </w:r>
      <w:r w:rsidRPr="00F3025F">
        <w:rPr>
          <w:rFonts w:ascii="Garamond" w:hAnsi="Garamond"/>
          <w:sz w:val="24"/>
          <w:szCs w:val="24"/>
        </w:rPr>
        <w:t>fusin</w:t>
      </w:r>
      <w:r w:rsidR="00F2789A" w:rsidRPr="00F3025F">
        <w:rPr>
          <w:rFonts w:ascii="Garamond" w:hAnsi="Garamond"/>
          <w:sz w:val="24"/>
          <w:szCs w:val="24"/>
        </w:rPr>
        <w:t xml:space="preserve"> </w:t>
      </w:r>
      <w:r w:rsidRPr="00F3025F">
        <w:rPr>
          <w:rFonts w:ascii="Garamond" w:hAnsi="Garamond"/>
          <w:sz w:val="24"/>
          <w:szCs w:val="24"/>
        </w:rPr>
        <w:t>në objektet përkatëse site operative ose mjete</w:t>
      </w:r>
      <w:r w:rsidR="003256FB" w:rsidRPr="00F3025F">
        <w:rPr>
          <w:rFonts w:ascii="Garamond" w:hAnsi="Garamond"/>
          <w:sz w:val="24"/>
          <w:szCs w:val="24"/>
        </w:rPr>
        <w:t xml:space="preserve"> të transportit</w:t>
      </w:r>
      <w:r w:rsidRPr="00F3025F">
        <w:rPr>
          <w:rFonts w:ascii="Garamond" w:hAnsi="Garamond"/>
          <w:sz w:val="24"/>
          <w:szCs w:val="24"/>
        </w:rPr>
        <w:t xml:space="preserve">; </w:t>
      </w:r>
    </w:p>
    <w:p w14:paraId="001A54F5" w14:textId="5FD959A0" w:rsidR="00931419" w:rsidRPr="00F3025F" w:rsidRDefault="00931419" w:rsidP="00931419">
      <w:pPr>
        <w:widowControl w:val="0"/>
        <w:tabs>
          <w:tab w:val="left" w:pos="993"/>
        </w:tabs>
        <w:spacing w:after="0" w:line="240" w:lineRule="auto"/>
        <w:ind w:firstLine="284"/>
        <w:jc w:val="both"/>
        <w:rPr>
          <w:rFonts w:ascii="Garamond" w:hAnsi="Garamond"/>
          <w:sz w:val="24"/>
          <w:szCs w:val="24"/>
        </w:rPr>
      </w:pPr>
      <w:r w:rsidRPr="00F3025F">
        <w:rPr>
          <w:rFonts w:ascii="Garamond" w:hAnsi="Garamond"/>
          <w:sz w:val="24"/>
          <w:szCs w:val="24"/>
        </w:rPr>
        <w:t>e)</w:t>
      </w:r>
      <w:r w:rsidR="002D1124" w:rsidRPr="00F3025F">
        <w:rPr>
          <w:rFonts w:ascii="Garamond" w:hAnsi="Garamond"/>
          <w:sz w:val="24"/>
          <w:szCs w:val="24"/>
        </w:rPr>
        <w:t xml:space="preserve"> </w:t>
      </w:r>
      <w:r w:rsidRPr="00F3025F">
        <w:rPr>
          <w:rFonts w:ascii="Garamond" w:hAnsi="Garamond"/>
          <w:sz w:val="24"/>
          <w:szCs w:val="24"/>
        </w:rPr>
        <w:t>të kryejë auditime, hetime, vlerësime dhe inspektime, duke përfshirë inspektimet</w:t>
      </w:r>
      <w:r w:rsidR="00F2789A" w:rsidRPr="00F3025F">
        <w:rPr>
          <w:rFonts w:ascii="Garamond" w:hAnsi="Garamond"/>
          <w:sz w:val="24"/>
          <w:szCs w:val="24"/>
        </w:rPr>
        <w:t xml:space="preserve"> në </w:t>
      </w:r>
      <w:r w:rsidRPr="00F3025F">
        <w:rPr>
          <w:rFonts w:ascii="Garamond" w:hAnsi="Garamond"/>
          <w:sz w:val="24"/>
          <w:szCs w:val="24"/>
        </w:rPr>
        <w:t xml:space="preserve">RAMP (vendqëndrimin e avionit) dhe inspektime të paparalajmëruara; dhe </w:t>
      </w:r>
    </w:p>
    <w:p w14:paraId="0D39F0A8" w14:textId="038D9330" w:rsidR="00931419" w:rsidRPr="00F3025F" w:rsidRDefault="00931419" w:rsidP="00931419">
      <w:pPr>
        <w:widowControl w:val="0"/>
        <w:tabs>
          <w:tab w:val="left" w:pos="993"/>
        </w:tabs>
        <w:spacing w:after="0" w:line="240" w:lineRule="auto"/>
        <w:ind w:firstLine="284"/>
        <w:jc w:val="both"/>
        <w:rPr>
          <w:rFonts w:ascii="Garamond" w:hAnsi="Garamond"/>
          <w:sz w:val="24"/>
          <w:szCs w:val="24"/>
        </w:rPr>
      </w:pPr>
      <w:r w:rsidRPr="00F3025F">
        <w:rPr>
          <w:rFonts w:ascii="Garamond" w:hAnsi="Garamond"/>
          <w:sz w:val="24"/>
          <w:szCs w:val="24"/>
        </w:rPr>
        <w:t>f)</w:t>
      </w:r>
      <w:r w:rsidR="002D1124" w:rsidRPr="00F3025F">
        <w:rPr>
          <w:rFonts w:ascii="Garamond" w:hAnsi="Garamond"/>
          <w:sz w:val="24"/>
          <w:szCs w:val="24"/>
        </w:rPr>
        <w:t xml:space="preserve"> </w:t>
      </w:r>
      <w:r w:rsidRPr="00F3025F">
        <w:rPr>
          <w:rFonts w:ascii="Garamond" w:hAnsi="Garamond"/>
          <w:sz w:val="24"/>
          <w:szCs w:val="24"/>
        </w:rPr>
        <w:t>të marrin ose të fillojnë zbatimin e masave</w:t>
      </w:r>
      <w:r w:rsidR="00F2789A" w:rsidRPr="00F3025F">
        <w:rPr>
          <w:rFonts w:ascii="Garamond" w:hAnsi="Garamond"/>
          <w:sz w:val="24"/>
          <w:szCs w:val="24"/>
        </w:rPr>
        <w:t xml:space="preserve"> </w:t>
      </w:r>
      <w:r w:rsidRPr="00F3025F">
        <w:rPr>
          <w:rFonts w:ascii="Garamond" w:hAnsi="Garamond"/>
          <w:sz w:val="24"/>
          <w:szCs w:val="24"/>
        </w:rPr>
        <w:t xml:space="preserve">sipas rastit. </w:t>
      </w:r>
    </w:p>
    <w:p w14:paraId="5020A7A7" w14:textId="1181F7E7" w:rsidR="00931419" w:rsidRPr="00F3025F" w:rsidRDefault="00931419" w:rsidP="00931419">
      <w:pPr>
        <w:widowControl w:val="0"/>
        <w:tabs>
          <w:tab w:val="left" w:pos="284"/>
        </w:tabs>
        <w:spacing w:after="0" w:line="240" w:lineRule="auto"/>
        <w:ind w:firstLine="284"/>
        <w:jc w:val="both"/>
        <w:rPr>
          <w:rFonts w:ascii="Garamond" w:hAnsi="Garamond"/>
          <w:sz w:val="24"/>
          <w:szCs w:val="24"/>
        </w:rPr>
      </w:pPr>
      <w:r w:rsidRPr="00F3025F">
        <w:rPr>
          <w:rFonts w:ascii="Garamond" w:hAnsi="Garamond"/>
          <w:sz w:val="24"/>
          <w:szCs w:val="24"/>
        </w:rPr>
        <w:t>6.</w:t>
      </w:r>
      <w:r w:rsidR="002D1124" w:rsidRPr="00F3025F">
        <w:rPr>
          <w:rFonts w:ascii="Garamond" w:hAnsi="Garamond"/>
          <w:sz w:val="24"/>
          <w:szCs w:val="24"/>
        </w:rPr>
        <w:t xml:space="preserve"> </w:t>
      </w:r>
      <w:r w:rsidRPr="00F3025F">
        <w:rPr>
          <w:rFonts w:ascii="Garamond" w:hAnsi="Garamond"/>
          <w:sz w:val="24"/>
          <w:szCs w:val="24"/>
        </w:rPr>
        <w:t>Detyrat sipas paragrafit 5 do të kryhen në përputhje me dispozitat ligjore përkatëse</w:t>
      </w:r>
      <w:r w:rsidR="00F2789A" w:rsidRPr="00F3025F">
        <w:rPr>
          <w:rFonts w:ascii="Garamond" w:hAnsi="Garamond"/>
          <w:sz w:val="24"/>
          <w:szCs w:val="24"/>
        </w:rPr>
        <w:t xml:space="preserve"> në </w:t>
      </w:r>
      <w:r w:rsidRPr="00F3025F">
        <w:rPr>
          <w:rFonts w:ascii="Garamond" w:hAnsi="Garamond"/>
          <w:sz w:val="24"/>
          <w:szCs w:val="24"/>
        </w:rPr>
        <w:t xml:space="preserve">fuqi në Republikën e Shqipërisë. </w:t>
      </w:r>
    </w:p>
    <w:p w14:paraId="0FCC9D13" w14:textId="77777777" w:rsidR="00931419" w:rsidRPr="00F3025F" w:rsidRDefault="00931419" w:rsidP="00931419">
      <w:pPr>
        <w:widowControl w:val="0"/>
        <w:spacing w:after="0" w:line="240" w:lineRule="auto"/>
        <w:ind w:firstLine="284"/>
        <w:jc w:val="both"/>
        <w:rPr>
          <w:rFonts w:ascii="Garamond" w:hAnsi="Garamond"/>
          <w:i/>
          <w:sz w:val="24"/>
          <w:szCs w:val="24"/>
        </w:rPr>
      </w:pPr>
    </w:p>
    <w:p w14:paraId="59951659" w14:textId="3687E3F0" w:rsidR="00931419" w:rsidRPr="00F3025F" w:rsidRDefault="00931419" w:rsidP="00613586">
      <w:pPr>
        <w:widowControl w:val="0"/>
        <w:spacing w:after="0" w:line="240" w:lineRule="auto"/>
        <w:ind w:firstLine="284"/>
        <w:jc w:val="center"/>
        <w:rPr>
          <w:rFonts w:ascii="Garamond" w:hAnsi="Garamond"/>
          <w:sz w:val="24"/>
          <w:szCs w:val="24"/>
        </w:rPr>
      </w:pPr>
      <w:r w:rsidRPr="00F3025F">
        <w:rPr>
          <w:rFonts w:ascii="Garamond" w:hAnsi="Garamond"/>
          <w:sz w:val="24"/>
          <w:szCs w:val="24"/>
        </w:rPr>
        <w:t>Neni 11 c</w:t>
      </w:r>
    </w:p>
    <w:p w14:paraId="47873C55" w14:textId="16404316" w:rsidR="00931419" w:rsidRPr="00F3025F" w:rsidRDefault="00931419" w:rsidP="00613586">
      <w:pPr>
        <w:widowControl w:val="0"/>
        <w:spacing w:after="0" w:line="240" w:lineRule="auto"/>
        <w:ind w:firstLine="284"/>
        <w:jc w:val="center"/>
        <w:rPr>
          <w:rFonts w:ascii="Garamond" w:hAnsi="Garamond"/>
          <w:b/>
          <w:sz w:val="24"/>
          <w:szCs w:val="24"/>
        </w:rPr>
      </w:pPr>
      <w:r w:rsidRPr="00F3025F">
        <w:rPr>
          <w:rFonts w:ascii="Garamond" w:hAnsi="Garamond"/>
          <w:b/>
          <w:sz w:val="24"/>
          <w:szCs w:val="24"/>
        </w:rPr>
        <w:t>Masat tranzitore</w:t>
      </w:r>
    </w:p>
    <w:p w14:paraId="2A226737" w14:textId="77777777" w:rsidR="00931419" w:rsidRPr="00F3025F" w:rsidRDefault="00931419" w:rsidP="00931419">
      <w:pPr>
        <w:widowControl w:val="0"/>
        <w:spacing w:after="0" w:line="240" w:lineRule="auto"/>
        <w:ind w:firstLine="284"/>
        <w:jc w:val="both"/>
        <w:rPr>
          <w:rFonts w:ascii="Garamond" w:hAnsi="Garamond"/>
          <w:sz w:val="24"/>
          <w:szCs w:val="24"/>
        </w:rPr>
      </w:pPr>
    </w:p>
    <w:p w14:paraId="04DE76C3" w14:textId="42D4612D" w:rsidR="00931419" w:rsidRPr="00F3025F" w:rsidRDefault="00931419" w:rsidP="00613586">
      <w:pPr>
        <w:pStyle w:val="Teksti"/>
      </w:pPr>
      <w:r w:rsidRPr="00F3025F">
        <w:t xml:space="preserve">Presa i përket rastit </w:t>
      </w:r>
      <w:r w:rsidR="00846766" w:rsidRPr="00F3025F">
        <w:t>të</w:t>
      </w:r>
      <w:r w:rsidRPr="00F3025F">
        <w:t xml:space="preserve"> organizatave për të cilat Agjencia është përgjegjëse, sipas parashikimit</w:t>
      </w:r>
      <w:r w:rsidR="00A7378B" w:rsidRPr="00F3025F">
        <w:t xml:space="preserve"> të </w:t>
      </w:r>
      <w:r w:rsidR="0078039F" w:rsidRPr="00F3025F">
        <w:t>udhëzimit të ministrit</w:t>
      </w:r>
      <w:r w:rsidR="00EB60CD" w:rsidRPr="00F3025F">
        <w:t xml:space="preserve"> nr. </w:t>
      </w:r>
      <w:r w:rsidRPr="00F3025F">
        <w:t>3</w:t>
      </w:r>
      <w:r w:rsidR="00B10575" w:rsidRPr="00F3025F">
        <w:t xml:space="preserve">, datë </w:t>
      </w:r>
      <w:r w:rsidR="00900984" w:rsidRPr="00F3025F">
        <w:t>7.2.2011</w:t>
      </w:r>
      <w:r w:rsidRPr="00F3025F">
        <w:t xml:space="preserve"> </w:t>
      </w:r>
      <w:r w:rsidR="00F536B0" w:rsidRPr="00F3025F">
        <w:t>“</w:t>
      </w:r>
      <w:r w:rsidRPr="00F3025F">
        <w:t xml:space="preserve">Për </w:t>
      </w:r>
      <w:r w:rsidR="00764DF9" w:rsidRPr="00F3025F">
        <w:t>r</w:t>
      </w:r>
      <w:r w:rsidRPr="00F3025F">
        <w:t>regullat e përbashkëta</w:t>
      </w:r>
      <w:r w:rsidR="00F2789A" w:rsidRPr="00F3025F">
        <w:t xml:space="preserve"> në </w:t>
      </w:r>
      <w:r w:rsidRPr="00F3025F">
        <w:t>fushën e Aviacionit Civil</w:t>
      </w:r>
      <w:r w:rsidR="00F536B0" w:rsidRPr="00F3025F">
        <w:t>”</w:t>
      </w:r>
      <w:r w:rsidRPr="00F3025F">
        <w:t xml:space="preserve">, apo rishikimeve të tij, kur Shqipëria të jetë </w:t>
      </w:r>
      <w:r w:rsidRPr="00EF5D27">
        <w:t>asoci</w:t>
      </w:r>
      <w:r w:rsidR="00525C53" w:rsidRPr="00EF5D27">
        <w:t>u</w:t>
      </w:r>
      <w:r w:rsidRPr="00EF5D27">
        <w:t>ar</w:t>
      </w:r>
      <w:r w:rsidRPr="00F3025F">
        <w:t xml:space="preserve"> në EASA</w:t>
      </w:r>
      <w:r w:rsidR="004B1B1B" w:rsidRPr="00F3025F">
        <w:t>:</w:t>
      </w:r>
      <w:r w:rsidRPr="00F3025F">
        <w:t xml:space="preserve"> </w:t>
      </w:r>
    </w:p>
    <w:p w14:paraId="657EB8C8" w14:textId="67923226" w:rsidR="00931419" w:rsidRPr="00F3025F" w:rsidRDefault="00613586" w:rsidP="00613586">
      <w:pPr>
        <w:pStyle w:val="Teksti"/>
      </w:pPr>
      <w:r w:rsidRPr="00F3025F">
        <w:t xml:space="preserve">a) </w:t>
      </w:r>
      <w:r w:rsidR="00931419" w:rsidRPr="00F3025F">
        <w:t>Autoriteti i Aviacionit Civil,</w:t>
      </w:r>
      <w:r w:rsidR="00F2789A" w:rsidRPr="00F3025F">
        <w:t xml:space="preserve"> në </w:t>
      </w:r>
      <w:r w:rsidR="00931419" w:rsidRPr="00F3025F">
        <w:t xml:space="preserve">kuadër </w:t>
      </w:r>
      <w:r w:rsidR="00846766" w:rsidRPr="00F3025F">
        <w:t>të</w:t>
      </w:r>
      <w:r w:rsidR="00931419" w:rsidRPr="00F3025F">
        <w:t xml:space="preserve"> parashikimeve të Marrëveshjes Shumëpalëshe dhe Marrëveshjes se Punës,</w:t>
      </w:r>
      <w:r w:rsidR="00F536B0" w:rsidRPr="00F3025F">
        <w:t xml:space="preserve"> do të</w:t>
      </w:r>
      <w:r w:rsidR="00877448" w:rsidRPr="00F3025F">
        <w:t xml:space="preserve"> marrë </w:t>
      </w:r>
      <w:r w:rsidR="00931419" w:rsidRPr="00F3025F">
        <w:t>masa për transferimin</w:t>
      </w:r>
      <w:r w:rsidR="00F2789A" w:rsidRPr="00F3025F">
        <w:t xml:space="preserve"> në </w:t>
      </w:r>
      <w:r w:rsidR="00931419" w:rsidRPr="00F3025F">
        <w:t xml:space="preserve">Agjenci të të gjitha </w:t>
      </w:r>
      <w:r w:rsidR="00846766" w:rsidRPr="00F3025F">
        <w:t>të</w:t>
      </w:r>
      <w:r w:rsidR="00931419" w:rsidRPr="00F3025F">
        <w:t xml:space="preserve"> dhënave lidhur me mbikëqyrjen e </w:t>
      </w:r>
      <w:r w:rsidR="00764DF9" w:rsidRPr="00F3025F">
        <w:t>o</w:t>
      </w:r>
      <w:r w:rsidR="00931419" w:rsidRPr="00F3025F">
        <w:t>rganizatave të tilla, nga hyrja</w:t>
      </w:r>
      <w:r w:rsidR="00F2789A" w:rsidRPr="00F3025F">
        <w:t xml:space="preserve"> në </w:t>
      </w:r>
      <w:r w:rsidR="00931419" w:rsidRPr="00F3025F">
        <w:t xml:space="preserve">fuqi e </w:t>
      </w:r>
      <w:r w:rsidR="004A6CCB" w:rsidRPr="00F3025F">
        <w:t>kësaj rregulloreje</w:t>
      </w:r>
      <w:r w:rsidR="00764DF9" w:rsidRPr="00F3025F">
        <w:t>;</w:t>
      </w:r>
      <w:r w:rsidR="00931419" w:rsidRPr="00F3025F">
        <w:t xml:space="preserve"> </w:t>
      </w:r>
    </w:p>
    <w:p w14:paraId="4983B55C" w14:textId="55E13419" w:rsidR="00931419" w:rsidRPr="00F3025F" w:rsidRDefault="00613586" w:rsidP="00613586">
      <w:pPr>
        <w:pStyle w:val="Teksti"/>
      </w:pPr>
      <w:r w:rsidRPr="00F3025F">
        <w:t xml:space="preserve">b) </w:t>
      </w:r>
      <w:r w:rsidR="00931419" w:rsidRPr="00F3025F">
        <w:t xml:space="preserve">Proceset e certifikimit të filluara para hyrjes në fuqi të </w:t>
      </w:r>
      <w:r w:rsidR="004A6CCB" w:rsidRPr="00F3025F">
        <w:t>kësaj rregulloreje</w:t>
      </w:r>
      <w:r w:rsidR="00931419" w:rsidRPr="00F3025F">
        <w:t xml:space="preserve"> </w:t>
      </w:r>
      <w:r w:rsidR="00434350" w:rsidRPr="00F3025F">
        <w:t xml:space="preserve">nga AAC-ja </w:t>
      </w:r>
      <w:r w:rsidR="00931419" w:rsidRPr="00F3025F">
        <w:t xml:space="preserve">do të finalizohen nga kjo e fundit në koordinim me Agjencinë. Agjencia do të marrë përsipër të gjitha përgjegjësitë e saj si </w:t>
      </w:r>
      <w:r w:rsidR="00764DF9" w:rsidRPr="00F3025F">
        <w:t xml:space="preserve">autoritet kompetent që ka të bëjë me një organizatë të tillë </w:t>
      </w:r>
      <w:r w:rsidR="00931419" w:rsidRPr="00F3025F">
        <w:t>pas lëshimit të certifikatës nga AAC</w:t>
      </w:r>
      <w:r w:rsidR="00764DF9" w:rsidRPr="00F3025F">
        <w:t>-ja</w:t>
      </w:r>
      <w:r w:rsidR="00931419" w:rsidRPr="00F3025F">
        <w:t xml:space="preserve">. </w:t>
      </w:r>
    </w:p>
    <w:p w14:paraId="5CD1690E" w14:textId="77777777" w:rsidR="00931419" w:rsidRPr="00F3025F" w:rsidRDefault="00931419" w:rsidP="00931419">
      <w:pPr>
        <w:widowControl w:val="0"/>
        <w:spacing w:after="0" w:line="240" w:lineRule="auto"/>
        <w:ind w:firstLine="284"/>
        <w:jc w:val="both"/>
        <w:rPr>
          <w:rFonts w:ascii="Garamond" w:hAnsi="Garamond"/>
          <w:i/>
          <w:sz w:val="24"/>
          <w:szCs w:val="24"/>
        </w:rPr>
      </w:pPr>
    </w:p>
    <w:p w14:paraId="7BD9357A" w14:textId="77777777" w:rsidR="00931419" w:rsidRPr="00F3025F" w:rsidRDefault="00931419" w:rsidP="00A14B6F">
      <w:pPr>
        <w:widowControl w:val="0"/>
        <w:spacing w:after="0" w:line="240" w:lineRule="auto"/>
        <w:ind w:firstLine="284"/>
        <w:jc w:val="center"/>
        <w:rPr>
          <w:rFonts w:ascii="Garamond" w:hAnsi="Garamond"/>
          <w:sz w:val="24"/>
          <w:szCs w:val="24"/>
        </w:rPr>
      </w:pPr>
      <w:r w:rsidRPr="00F3025F">
        <w:rPr>
          <w:rFonts w:ascii="Garamond" w:hAnsi="Garamond"/>
          <w:sz w:val="24"/>
          <w:szCs w:val="24"/>
        </w:rPr>
        <w:t>Neni 11d</w:t>
      </w:r>
    </w:p>
    <w:p w14:paraId="56E595E2" w14:textId="4A0D7764" w:rsidR="00931419" w:rsidRPr="00F3025F" w:rsidRDefault="00931419" w:rsidP="00A14B6F">
      <w:pPr>
        <w:widowControl w:val="0"/>
        <w:spacing w:after="0" w:line="240" w:lineRule="auto"/>
        <w:ind w:firstLine="284"/>
        <w:jc w:val="center"/>
        <w:rPr>
          <w:rFonts w:ascii="Garamond" w:hAnsi="Garamond"/>
          <w:b/>
          <w:sz w:val="24"/>
          <w:szCs w:val="24"/>
        </w:rPr>
      </w:pPr>
      <w:r w:rsidRPr="00F3025F">
        <w:rPr>
          <w:rFonts w:ascii="Garamond" w:hAnsi="Garamond"/>
          <w:b/>
          <w:sz w:val="24"/>
          <w:szCs w:val="24"/>
        </w:rPr>
        <w:t xml:space="preserve">Njohja e certifikatave, licencave, autorizimeve apo dokumenteve </w:t>
      </w:r>
      <w:r w:rsidR="00846766" w:rsidRPr="00F3025F">
        <w:rPr>
          <w:rFonts w:ascii="Garamond" w:hAnsi="Garamond"/>
          <w:b/>
          <w:sz w:val="24"/>
          <w:szCs w:val="24"/>
        </w:rPr>
        <w:t>të</w:t>
      </w:r>
      <w:r w:rsidRPr="00F3025F">
        <w:rPr>
          <w:rFonts w:ascii="Garamond" w:hAnsi="Garamond"/>
          <w:b/>
          <w:sz w:val="24"/>
          <w:szCs w:val="24"/>
        </w:rPr>
        <w:t xml:space="preserve"> tjerë të lëshuara nga shtetet anëtare të EASA-s</w:t>
      </w:r>
    </w:p>
    <w:p w14:paraId="40B3F603" w14:textId="77777777" w:rsidR="00931419" w:rsidRPr="00F3025F" w:rsidRDefault="00931419" w:rsidP="00931419">
      <w:pPr>
        <w:widowControl w:val="0"/>
        <w:spacing w:after="0" w:line="240" w:lineRule="auto"/>
        <w:ind w:firstLine="284"/>
        <w:jc w:val="both"/>
        <w:rPr>
          <w:rFonts w:ascii="Garamond" w:hAnsi="Garamond"/>
          <w:b/>
          <w:sz w:val="24"/>
          <w:szCs w:val="24"/>
        </w:rPr>
      </w:pPr>
    </w:p>
    <w:p w14:paraId="52F1B50B" w14:textId="4D3B6697" w:rsidR="00931419" w:rsidRPr="00F3025F" w:rsidRDefault="00931419" w:rsidP="00931419">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Autoriteti i Aviacionit Civil pranon pa kërkesa shtesë, certifikatat, licencat, autorizimet apo </w:t>
      </w:r>
      <w:r w:rsidR="00764DF9" w:rsidRPr="00F3025F">
        <w:rPr>
          <w:rFonts w:ascii="Garamond" w:hAnsi="Garamond"/>
          <w:sz w:val="24"/>
          <w:szCs w:val="24"/>
        </w:rPr>
        <w:t>dokumente të tjera</w:t>
      </w:r>
      <w:r w:rsidRPr="00F3025F">
        <w:rPr>
          <w:rFonts w:ascii="Garamond" w:hAnsi="Garamond"/>
          <w:sz w:val="24"/>
          <w:szCs w:val="24"/>
        </w:rPr>
        <w:t xml:space="preserve"> të lëshuara nga autoritete kompetente </w:t>
      </w:r>
      <w:r w:rsidR="00846766" w:rsidRPr="00F3025F">
        <w:rPr>
          <w:rFonts w:ascii="Garamond" w:hAnsi="Garamond"/>
          <w:sz w:val="24"/>
          <w:szCs w:val="24"/>
        </w:rPr>
        <w:t>të</w:t>
      </w:r>
      <w:r w:rsidRPr="00F3025F">
        <w:rPr>
          <w:rFonts w:ascii="Garamond" w:hAnsi="Garamond"/>
          <w:sz w:val="24"/>
          <w:szCs w:val="24"/>
        </w:rPr>
        <w:t xml:space="preserve"> shteteve anëtare apo të asociuara në EASA, për produktet, personelin dhe organizatat, në përputhje me </w:t>
      </w:r>
      <w:r w:rsidR="00764DF9" w:rsidRPr="00F3025F">
        <w:rPr>
          <w:rFonts w:ascii="Garamond" w:hAnsi="Garamond"/>
          <w:sz w:val="24"/>
          <w:szCs w:val="24"/>
        </w:rPr>
        <w:t>r</w:t>
      </w:r>
      <w:r w:rsidRPr="00F3025F">
        <w:rPr>
          <w:rFonts w:ascii="Garamond" w:hAnsi="Garamond"/>
          <w:sz w:val="24"/>
          <w:szCs w:val="24"/>
        </w:rPr>
        <w:t>regulloren e KE</w:t>
      </w:r>
      <w:r w:rsidR="00764DF9" w:rsidRPr="00F3025F">
        <w:rPr>
          <w:rFonts w:ascii="Garamond" w:hAnsi="Garamond"/>
          <w:sz w:val="24"/>
          <w:szCs w:val="24"/>
        </w:rPr>
        <w:t>-së</w:t>
      </w:r>
      <w:r w:rsidRPr="00F3025F">
        <w:rPr>
          <w:rFonts w:ascii="Garamond" w:hAnsi="Garamond"/>
          <w:sz w:val="24"/>
          <w:szCs w:val="24"/>
        </w:rPr>
        <w:t xml:space="preserve"> nr.</w:t>
      </w:r>
      <w:r w:rsidR="00764DF9" w:rsidRPr="00F3025F">
        <w:rPr>
          <w:rFonts w:ascii="Garamond" w:hAnsi="Garamond"/>
          <w:sz w:val="24"/>
          <w:szCs w:val="24"/>
        </w:rPr>
        <w:t xml:space="preserve"> </w:t>
      </w:r>
      <w:r w:rsidRPr="00F3025F">
        <w:rPr>
          <w:rFonts w:ascii="Garamond" w:hAnsi="Garamond"/>
          <w:sz w:val="24"/>
          <w:szCs w:val="24"/>
        </w:rPr>
        <w:t xml:space="preserve">216/2008 </w:t>
      </w:r>
      <w:r w:rsidR="00F536B0" w:rsidRPr="00F3025F">
        <w:rPr>
          <w:rFonts w:ascii="Garamond" w:hAnsi="Garamond"/>
          <w:sz w:val="24"/>
          <w:szCs w:val="24"/>
        </w:rPr>
        <w:t>“</w:t>
      </w:r>
      <w:r w:rsidRPr="00F3025F">
        <w:rPr>
          <w:rFonts w:ascii="Garamond" w:hAnsi="Garamond"/>
          <w:sz w:val="24"/>
          <w:szCs w:val="24"/>
        </w:rPr>
        <w:t>Mbi rregullat e përbashkëta</w:t>
      </w:r>
      <w:r w:rsidR="00F2789A" w:rsidRPr="00F3025F">
        <w:rPr>
          <w:rFonts w:ascii="Garamond" w:hAnsi="Garamond"/>
          <w:sz w:val="24"/>
          <w:szCs w:val="24"/>
        </w:rPr>
        <w:t xml:space="preserve"> në </w:t>
      </w:r>
      <w:r w:rsidRPr="00F3025F">
        <w:rPr>
          <w:rFonts w:ascii="Garamond" w:hAnsi="Garamond"/>
          <w:sz w:val="24"/>
          <w:szCs w:val="24"/>
        </w:rPr>
        <w:t>fushën e aviacionit civil dhe</w:t>
      </w:r>
      <w:r w:rsidR="00F536B0" w:rsidRPr="00F3025F">
        <w:rPr>
          <w:rFonts w:ascii="Garamond" w:hAnsi="Garamond"/>
          <w:sz w:val="24"/>
          <w:szCs w:val="24"/>
        </w:rPr>
        <w:t xml:space="preserve"> që </w:t>
      </w:r>
      <w:r w:rsidRPr="00F3025F">
        <w:rPr>
          <w:rFonts w:ascii="Garamond" w:hAnsi="Garamond"/>
          <w:sz w:val="24"/>
          <w:szCs w:val="24"/>
        </w:rPr>
        <w:t>themelon EASA-n</w:t>
      </w:r>
      <w:r w:rsidR="00F536B0" w:rsidRPr="00F3025F">
        <w:rPr>
          <w:rFonts w:ascii="Garamond" w:hAnsi="Garamond"/>
          <w:sz w:val="24"/>
          <w:szCs w:val="24"/>
        </w:rPr>
        <w:t>”</w:t>
      </w:r>
      <w:r w:rsidRPr="00F3025F">
        <w:rPr>
          <w:rFonts w:ascii="Garamond" w:hAnsi="Garamond"/>
          <w:sz w:val="24"/>
          <w:szCs w:val="24"/>
        </w:rPr>
        <w:t xml:space="preserve"> apo rishikimet e saj.</w:t>
      </w:r>
    </w:p>
    <w:p w14:paraId="1DBB4CAD" w14:textId="77777777" w:rsidR="00931419" w:rsidRPr="00F3025F" w:rsidRDefault="00931419" w:rsidP="00931419">
      <w:pPr>
        <w:widowControl w:val="0"/>
        <w:spacing w:after="0" w:line="240" w:lineRule="auto"/>
        <w:ind w:firstLine="284"/>
        <w:jc w:val="both"/>
        <w:rPr>
          <w:rFonts w:ascii="Garamond" w:hAnsi="Garamond"/>
          <w:i/>
          <w:sz w:val="24"/>
          <w:szCs w:val="24"/>
        </w:rPr>
      </w:pPr>
    </w:p>
    <w:p w14:paraId="09D7CDA0" w14:textId="31E5D31A" w:rsidR="00931419" w:rsidRPr="00F3025F" w:rsidRDefault="00931419" w:rsidP="00A14B6F">
      <w:pPr>
        <w:widowControl w:val="0"/>
        <w:spacing w:after="0" w:line="240" w:lineRule="auto"/>
        <w:ind w:firstLine="284"/>
        <w:jc w:val="center"/>
        <w:rPr>
          <w:rFonts w:ascii="Garamond" w:hAnsi="Garamond"/>
          <w:sz w:val="24"/>
          <w:szCs w:val="24"/>
        </w:rPr>
      </w:pPr>
      <w:r w:rsidRPr="00F3025F">
        <w:rPr>
          <w:rFonts w:ascii="Garamond" w:hAnsi="Garamond"/>
          <w:sz w:val="24"/>
          <w:szCs w:val="24"/>
        </w:rPr>
        <w:t>Neni 12</w:t>
      </w:r>
    </w:p>
    <w:p w14:paraId="36F82FD1" w14:textId="58E053ED" w:rsidR="00931419" w:rsidRPr="00F3025F" w:rsidRDefault="00931419" w:rsidP="00A14B6F">
      <w:pPr>
        <w:widowControl w:val="0"/>
        <w:spacing w:after="0" w:line="240" w:lineRule="auto"/>
        <w:ind w:firstLine="284"/>
        <w:jc w:val="center"/>
        <w:rPr>
          <w:rFonts w:ascii="Garamond" w:hAnsi="Garamond"/>
          <w:b/>
          <w:sz w:val="24"/>
          <w:szCs w:val="24"/>
        </w:rPr>
      </w:pPr>
      <w:r w:rsidRPr="00F3025F">
        <w:rPr>
          <w:rFonts w:ascii="Garamond" w:hAnsi="Garamond"/>
          <w:b/>
          <w:sz w:val="24"/>
          <w:szCs w:val="24"/>
        </w:rPr>
        <w:t>Hyrja në fuqi dhe zbatimi</w:t>
      </w:r>
    </w:p>
    <w:p w14:paraId="6A4F43B5" w14:textId="77777777" w:rsidR="00931419" w:rsidRPr="00F3025F" w:rsidRDefault="00931419" w:rsidP="00A14B6F">
      <w:pPr>
        <w:widowControl w:val="0"/>
        <w:spacing w:after="0" w:line="240" w:lineRule="auto"/>
        <w:ind w:firstLine="284"/>
        <w:jc w:val="center"/>
        <w:rPr>
          <w:rFonts w:ascii="Garamond" w:hAnsi="Garamond"/>
          <w:b/>
          <w:sz w:val="24"/>
          <w:szCs w:val="24"/>
        </w:rPr>
      </w:pPr>
    </w:p>
    <w:p w14:paraId="7DE56E56" w14:textId="03D69B17" w:rsidR="00931419" w:rsidRPr="00F3025F" w:rsidRDefault="00931419" w:rsidP="00931419">
      <w:pPr>
        <w:pStyle w:val="ListParagraph"/>
        <w:widowControl w:val="0"/>
        <w:spacing w:after="0" w:line="240" w:lineRule="auto"/>
        <w:ind w:left="0" w:firstLine="284"/>
        <w:contextualSpacing w:val="0"/>
        <w:jc w:val="both"/>
        <w:rPr>
          <w:rFonts w:ascii="Garamond" w:hAnsi="Garamond"/>
          <w:sz w:val="24"/>
          <w:szCs w:val="24"/>
        </w:rPr>
      </w:pPr>
      <w:r w:rsidRPr="00F3025F">
        <w:rPr>
          <w:rFonts w:ascii="Garamond" w:hAnsi="Garamond"/>
          <w:sz w:val="24"/>
          <w:szCs w:val="24"/>
        </w:rPr>
        <w:t xml:space="preserve">1. Përjashtimisht nga hyrja në fuqi e </w:t>
      </w:r>
      <w:r w:rsidR="004A6CCB" w:rsidRPr="00F3025F">
        <w:rPr>
          <w:rFonts w:ascii="Garamond" w:hAnsi="Garamond"/>
          <w:sz w:val="24"/>
          <w:szCs w:val="24"/>
        </w:rPr>
        <w:t>kësaj rregulloreje</w:t>
      </w:r>
      <w:r w:rsidRPr="00F3025F">
        <w:rPr>
          <w:rFonts w:ascii="Garamond" w:hAnsi="Garamond"/>
          <w:sz w:val="24"/>
          <w:szCs w:val="24"/>
        </w:rPr>
        <w:t>, AAC pasi të njoftojë Ministrin, mund të vendosë që të mos zbatojnë deri më 8</w:t>
      </w:r>
      <w:r w:rsidR="00956C80" w:rsidRPr="00F3025F">
        <w:rPr>
          <w:rFonts w:ascii="Garamond" w:hAnsi="Garamond"/>
          <w:sz w:val="24"/>
          <w:szCs w:val="24"/>
        </w:rPr>
        <w:t xml:space="preserve"> prill</w:t>
      </w:r>
      <w:r w:rsidRPr="00F3025F">
        <w:rPr>
          <w:rFonts w:ascii="Garamond" w:hAnsi="Garamond"/>
          <w:sz w:val="24"/>
          <w:szCs w:val="24"/>
        </w:rPr>
        <w:t xml:space="preserve"> 2020:</w:t>
      </w:r>
    </w:p>
    <w:p w14:paraId="65C6D58C" w14:textId="2E2CC36D" w:rsidR="00931419" w:rsidRPr="00F3025F" w:rsidRDefault="00931419" w:rsidP="00931419">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00F2789A" w:rsidRPr="00F3025F">
        <w:rPr>
          <w:rFonts w:ascii="Garamond" w:hAnsi="Garamond"/>
          <w:sz w:val="24"/>
          <w:szCs w:val="24"/>
        </w:rPr>
        <w:t xml:space="preserve"> </w:t>
      </w:r>
      <w:r w:rsidRPr="00F3025F">
        <w:rPr>
          <w:rFonts w:ascii="Garamond" w:hAnsi="Garamond"/>
          <w:sz w:val="24"/>
          <w:szCs w:val="24"/>
        </w:rPr>
        <w:t xml:space="preserve">dispozitat </w:t>
      </w:r>
      <w:r w:rsidR="00F536B0" w:rsidRPr="00F3025F">
        <w:rPr>
          <w:rFonts w:ascii="Garamond" w:hAnsi="Garamond"/>
          <w:sz w:val="24"/>
          <w:szCs w:val="24"/>
        </w:rPr>
        <w:t xml:space="preserve">e aneksit </w:t>
      </w:r>
      <w:r w:rsidRPr="00F3025F">
        <w:rPr>
          <w:rFonts w:ascii="Garamond" w:hAnsi="Garamond"/>
          <w:sz w:val="24"/>
          <w:szCs w:val="24"/>
        </w:rPr>
        <w:t>I lidhur me licencat e pilotëve për</w:t>
      </w:r>
      <w:r w:rsidR="00EB2F14" w:rsidRPr="00F3025F">
        <w:rPr>
          <w:rFonts w:ascii="Garamond" w:hAnsi="Garamond"/>
          <w:sz w:val="24"/>
          <w:szCs w:val="24"/>
        </w:rPr>
        <w:t xml:space="preserve"> planerë</w:t>
      </w:r>
      <w:r w:rsidRPr="00F3025F">
        <w:rPr>
          <w:rFonts w:ascii="Garamond" w:hAnsi="Garamond"/>
          <w:sz w:val="24"/>
          <w:szCs w:val="24"/>
        </w:rPr>
        <w:t>t dhe balonat;</w:t>
      </w:r>
    </w:p>
    <w:p w14:paraId="17FB42E3" w14:textId="6FC4520C" w:rsidR="00931419" w:rsidRPr="00F3025F" w:rsidRDefault="00931419" w:rsidP="00931419">
      <w:pPr>
        <w:widowControl w:val="0"/>
        <w:spacing w:after="0" w:line="240" w:lineRule="auto"/>
        <w:ind w:firstLine="284"/>
        <w:jc w:val="both"/>
        <w:rPr>
          <w:rFonts w:ascii="Garamond" w:hAnsi="Garamond"/>
          <w:sz w:val="24"/>
          <w:szCs w:val="24"/>
        </w:rPr>
      </w:pPr>
      <w:r w:rsidRPr="00F3025F">
        <w:rPr>
          <w:rFonts w:ascii="Garamond" w:hAnsi="Garamond"/>
          <w:sz w:val="24"/>
          <w:szCs w:val="24"/>
        </w:rPr>
        <w:t>b) dispozitat e</w:t>
      </w:r>
      <w:r w:rsidR="00622017" w:rsidRPr="00F3025F">
        <w:rPr>
          <w:rFonts w:ascii="Garamond" w:hAnsi="Garamond"/>
          <w:sz w:val="24"/>
          <w:szCs w:val="24"/>
        </w:rPr>
        <w:t xml:space="preserve"> anekseve </w:t>
      </w:r>
      <w:r w:rsidRPr="00F3025F">
        <w:rPr>
          <w:rFonts w:ascii="Garamond" w:hAnsi="Garamond"/>
          <w:sz w:val="24"/>
          <w:szCs w:val="24"/>
        </w:rPr>
        <w:t xml:space="preserve">VII dhe VIII për një organizatë trajnuese që ofron trajnime vetëm për licenca kombëtare që </w:t>
      </w:r>
      <w:r w:rsidR="00525C53" w:rsidRPr="00F3025F">
        <w:rPr>
          <w:rFonts w:ascii="Garamond" w:hAnsi="Garamond"/>
          <w:sz w:val="24"/>
          <w:szCs w:val="24"/>
        </w:rPr>
        <w:t>kualifikohen</w:t>
      </w:r>
      <w:r w:rsidRPr="00F3025F">
        <w:rPr>
          <w:rFonts w:ascii="Garamond" w:hAnsi="Garamond"/>
          <w:sz w:val="24"/>
          <w:szCs w:val="24"/>
        </w:rPr>
        <w:t xml:space="preserve"> në përputhje me nenin 4, paragrafi 3 të </w:t>
      </w:r>
      <w:r w:rsidR="004A6CCB" w:rsidRPr="00F3025F">
        <w:rPr>
          <w:rFonts w:ascii="Garamond" w:hAnsi="Garamond"/>
          <w:sz w:val="24"/>
          <w:szCs w:val="24"/>
        </w:rPr>
        <w:t>kësaj rregulloreje</w:t>
      </w:r>
      <w:r w:rsidRPr="00F3025F">
        <w:rPr>
          <w:rFonts w:ascii="Garamond" w:hAnsi="Garamond"/>
          <w:sz w:val="24"/>
          <w:szCs w:val="24"/>
        </w:rPr>
        <w:t>, për konvertimin e licencave të pilotëve për avionë t</w:t>
      </w:r>
      <w:r w:rsidR="004B1B1B" w:rsidRPr="00F3025F">
        <w:rPr>
          <w:rFonts w:ascii="Garamond" w:hAnsi="Garamond"/>
          <w:sz w:val="24"/>
          <w:szCs w:val="24"/>
        </w:rPr>
        <w:t>ë</w:t>
      </w:r>
      <w:r w:rsidRPr="00F3025F">
        <w:rPr>
          <w:rFonts w:ascii="Garamond" w:hAnsi="Garamond"/>
          <w:sz w:val="24"/>
          <w:szCs w:val="24"/>
        </w:rPr>
        <w:t xml:space="preserve"> lehtë (LAPL) ose balonave sipas Pjesës-FCL, licencat e pilotëve për</w:t>
      </w:r>
      <w:r w:rsidR="00EB2F14" w:rsidRPr="00F3025F">
        <w:rPr>
          <w:rFonts w:ascii="Garamond" w:hAnsi="Garamond"/>
          <w:sz w:val="24"/>
          <w:szCs w:val="24"/>
        </w:rPr>
        <w:t xml:space="preserve"> planerë</w:t>
      </w:r>
      <w:r w:rsidRPr="00F3025F">
        <w:rPr>
          <w:rFonts w:ascii="Garamond" w:hAnsi="Garamond"/>
          <w:sz w:val="24"/>
          <w:szCs w:val="24"/>
        </w:rPr>
        <w:t>t (SPL) sipas Pjesës-FCL ose licencat e pilotëve për balona (BPL) sipas Pjesës-FCL;</w:t>
      </w:r>
    </w:p>
    <w:p w14:paraId="00ACAA2D" w14:textId="77777777" w:rsidR="00931419" w:rsidRPr="00F3025F" w:rsidRDefault="00931419" w:rsidP="00931419">
      <w:pPr>
        <w:widowControl w:val="0"/>
        <w:tabs>
          <w:tab w:val="left" w:pos="142"/>
          <w:tab w:val="left" w:pos="426"/>
        </w:tabs>
        <w:spacing w:after="0" w:line="240" w:lineRule="auto"/>
        <w:ind w:firstLine="284"/>
        <w:jc w:val="both"/>
        <w:rPr>
          <w:rFonts w:ascii="Garamond" w:hAnsi="Garamond"/>
          <w:sz w:val="24"/>
          <w:szCs w:val="24"/>
        </w:rPr>
      </w:pPr>
      <w:r w:rsidRPr="00F3025F">
        <w:rPr>
          <w:rFonts w:ascii="Garamond" w:hAnsi="Garamond"/>
          <w:sz w:val="24"/>
          <w:szCs w:val="24"/>
        </w:rPr>
        <w:t xml:space="preserve">2. Kur AAC zbaton dispozitat e paragrafit 1, të këtij neni, ajo duhet të njoftojë Ministrin dhe do të marrë masa për të njoftuar Agjencinë. Ky njoftim do të përshkruajë arsyet për një përjashtim të tillë si dhe programin për implementim që përmbajnë veprimet e parashikuara dhe afatet përkatëse. </w:t>
      </w:r>
    </w:p>
    <w:p w14:paraId="2D7A3BC8" w14:textId="7EC1435A" w:rsidR="00931419" w:rsidRPr="00F3025F" w:rsidRDefault="00931419" w:rsidP="00931419">
      <w:pPr>
        <w:widowControl w:val="0"/>
        <w:tabs>
          <w:tab w:val="left" w:pos="142"/>
          <w:tab w:val="left" w:pos="426"/>
        </w:tabs>
        <w:spacing w:after="0" w:line="240" w:lineRule="auto"/>
        <w:ind w:firstLine="284"/>
        <w:jc w:val="both"/>
        <w:rPr>
          <w:rFonts w:ascii="Garamond" w:hAnsi="Garamond"/>
          <w:sz w:val="24"/>
          <w:szCs w:val="24"/>
        </w:rPr>
      </w:pPr>
      <w:r w:rsidRPr="00F3025F">
        <w:rPr>
          <w:rFonts w:ascii="Garamond" w:hAnsi="Garamond"/>
          <w:sz w:val="24"/>
          <w:szCs w:val="24"/>
        </w:rPr>
        <w:t xml:space="preserve">3. Përjashtimisht nga hyrja në fuqi e </w:t>
      </w:r>
      <w:r w:rsidR="004A6CCB" w:rsidRPr="00F3025F">
        <w:rPr>
          <w:rFonts w:ascii="Garamond" w:hAnsi="Garamond"/>
          <w:sz w:val="24"/>
          <w:szCs w:val="24"/>
        </w:rPr>
        <w:t>kësaj rregulloreje</w:t>
      </w:r>
      <w:r w:rsidRPr="00F3025F">
        <w:rPr>
          <w:rFonts w:ascii="Garamond" w:hAnsi="Garamond"/>
          <w:sz w:val="24"/>
          <w:szCs w:val="24"/>
        </w:rPr>
        <w:t xml:space="preserve">, pika FCL.315.A, fjalia e dytë e paragrafit (a) të pikës FCL.410.A dhe paragrafi (c) i pikës FCL.725.A </w:t>
      </w:r>
      <w:r w:rsidR="00956C80" w:rsidRPr="00F3025F">
        <w:rPr>
          <w:rFonts w:ascii="Garamond" w:hAnsi="Garamond"/>
          <w:sz w:val="24"/>
          <w:szCs w:val="24"/>
        </w:rPr>
        <w:t>në aneks</w:t>
      </w:r>
      <w:r w:rsidR="00F2789A" w:rsidRPr="00F3025F">
        <w:rPr>
          <w:rFonts w:ascii="Garamond" w:hAnsi="Garamond"/>
          <w:sz w:val="24"/>
          <w:szCs w:val="24"/>
        </w:rPr>
        <w:t xml:space="preserve">in </w:t>
      </w:r>
      <w:r w:rsidRPr="00F3025F">
        <w:rPr>
          <w:rFonts w:ascii="Garamond" w:hAnsi="Garamond"/>
          <w:sz w:val="24"/>
          <w:szCs w:val="24"/>
        </w:rPr>
        <w:t>I (Pjesa-FCL) zbatohet nga 20 dhjetori 2019.</w:t>
      </w:r>
      <w:r w:rsidR="00F2789A" w:rsidRPr="00F3025F">
        <w:rPr>
          <w:rFonts w:ascii="Garamond" w:hAnsi="Garamond"/>
          <w:sz w:val="24"/>
          <w:szCs w:val="24"/>
        </w:rPr>
        <w:t xml:space="preserve"> </w:t>
      </w:r>
    </w:p>
    <w:p w14:paraId="45542ADE" w14:textId="77777777" w:rsidR="00931419" w:rsidRPr="00F3025F" w:rsidRDefault="00931419" w:rsidP="00931419">
      <w:pPr>
        <w:widowControl w:val="0"/>
        <w:spacing w:after="0" w:line="240" w:lineRule="auto"/>
        <w:ind w:firstLine="284"/>
        <w:jc w:val="both"/>
        <w:rPr>
          <w:rFonts w:ascii="Garamond" w:hAnsi="Garamond"/>
          <w:sz w:val="24"/>
          <w:szCs w:val="24"/>
        </w:rPr>
      </w:pPr>
    </w:p>
    <w:p w14:paraId="6088221F" w14:textId="77777777" w:rsidR="00931419" w:rsidRPr="00F3025F" w:rsidRDefault="00931419" w:rsidP="00931419">
      <w:pPr>
        <w:spacing w:after="0" w:line="240" w:lineRule="auto"/>
        <w:jc w:val="both"/>
      </w:pPr>
    </w:p>
    <w:p w14:paraId="5D0A0319" w14:textId="77777777" w:rsidR="00BD1A8C" w:rsidRPr="00F3025F" w:rsidRDefault="00BD1A8C" w:rsidP="00BD1A8C">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Aneksi I </w:t>
      </w:r>
    </w:p>
    <w:p w14:paraId="6425C2E0" w14:textId="77777777" w:rsidR="00BD1A8C" w:rsidRPr="00F3025F" w:rsidRDefault="00BD1A8C" w:rsidP="00BD1A8C">
      <w:pPr>
        <w:pStyle w:val="Heading2"/>
        <w:keepNext w:val="0"/>
        <w:keepLines w:val="0"/>
        <w:widowControl w:val="0"/>
        <w:tabs>
          <w:tab w:val="left" w:pos="8789"/>
        </w:tabs>
        <w:spacing w:after="0" w:line="240" w:lineRule="auto"/>
        <w:ind w:left="0" w:right="0" w:firstLine="284"/>
        <w:jc w:val="center"/>
        <w:rPr>
          <w:rFonts w:ascii="Garamond" w:hAnsi="Garamond"/>
          <w:i w:val="0"/>
          <w:szCs w:val="24"/>
        </w:rPr>
      </w:pPr>
      <w:r w:rsidRPr="00F3025F">
        <w:rPr>
          <w:rFonts w:ascii="Garamond" w:hAnsi="Garamond"/>
          <w:i w:val="0"/>
          <w:szCs w:val="24"/>
        </w:rPr>
        <w:t>[PJESA-FCL] Nënpjesa A</w:t>
      </w:r>
    </w:p>
    <w:p w14:paraId="2DAF58BF" w14:textId="77777777" w:rsidR="00F36E9C" w:rsidRPr="00F3025F" w:rsidRDefault="00F36E9C" w:rsidP="00BD1A8C">
      <w:pPr>
        <w:widowControl w:val="0"/>
        <w:spacing w:after="0" w:line="240" w:lineRule="auto"/>
        <w:ind w:firstLine="284"/>
        <w:jc w:val="center"/>
        <w:rPr>
          <w:rFonts w:ascii="Garamond" w:hAnsi="Garamond"/>
          <w:b/>
          <w:sz w:val="24"/>
          <w:szCs w:val="24"/>
        </w:rPr>
      </w:pPr>
    </w:p>
    <w:p w14:paraId="17B201B1" w14:textId="39B2B9DD" w:rsidR="00BD1A8C" w:rsidRPr="00F3025F" w:rsidRDefault="004B1B1B" w:rsidP="00BD1A8C">
      <w:pPr>
        <w:widowControl w:val="0"/>
        <w:spacing w:after="0" w:line="240" w:lineRule="auto"/>
        <w:ind w:firstLine="284"/>
        <w:jc w:val="center"/>
        <w:rPr>
          <w:rFonts w:ascii="Garamond" w:hAnsi="Garamond"/>
          <w:sz w:val="24"/>
          <w:szCs w:val="24"/>
        </w:rPr>
      </w:pPr>
      <w:r w:rsidRPr="00F3025F">
        <w:rPr>
          <w:rFonts w:ascii="Garamond" w:hAnsi="Garamond"/>
          <w:b/>
          <w:sz w:val="24"/>
          <w:szCs w:val="24"/>
        </w:rPr>
        <w:t>KËRKESA</w:t>
      </w:r>
      <w:r w:rsidR="00BD1A8C" w:rsidRPr="00F3025F">
        <w:rPr>
          <w:rFonts w:ascii="Garamond" w:hAnsi="Garamond"/>
          <w:b/>
          <w:sz w:val="24"/>
          <w:szCs w:val="24"/>
        </w:rPr>
        <w:t xml:space="preserve"> T</w:t>
      </w:r>
      <w:r w:rsidRPr="00F3025F">
        <w:rPr>
          <w:rFonts w:ascii="Garamond" w:hAnsi="Garamond"/>
          <w:b/>
          <w:sz w:val="24"/>
          <w:szCs w:val="24"/>
        </w:rPr>
        <w:t>Ë</w:t>
      </w:r>
      <w:r w:rsidR="00BD1A8C" w:rsidRPr="00F3025F">
        <w:rPr>
          <w:rFonts w:ascii="Garamond" w:hAnsi="Garamond"/>
          <w:b/>
          <w:sz w:val="24"/>
          <w:szCs w:val="24"/>
        </w:rPr>
        <w:t xml:space="preserve"> </w:t>
      </w:r>
      <w:r w:rsidRPr="00F3025F">
        <w:rPr>
          <w:rFonts w:ascii="Garamond" w:hAnsi="Garamond"/>
          <w:b/>
          <w:sz w:val="24"/>
          <w:szCs w:val="24"/>
        </w:rPr>
        <w:t>PËRGJITHSHME</w:t>
      </w:r>
      <w:r w:rsidR="00BD1A8C" w:rsidRPr="00F3025F">
        <w:rPr>
          <w:rFonts w:ascii="Garamond" w:hAnsi="Garamond"/>
          <w:b/>
          <w:sz w:val="24"/>
          <w:szCs w:val="24"/>
        </w:rPr>
        <w:t xml:space="preserve"> </w:t>
      </w:r>
    </w:p>
    <w:p w14:paraId="3B41A6C0" w14:textId="77777777" w:rsidR="004B1B1B" w:rsidRPr="00F3025F" w:rsidRDefault="004B1B1B" w:rsidP="00F36E9C">
      <w:pPr>
        <w:widowControl w:val="0"/>
        <w:spacing w:after="0" w:line="240" w:lineRule="auto"/>
        <w:ind w:firstLine="284"/>
        <w:jc w:val="both"/>
        <w:rPr>
          <w:rFonts w:ascii="Garamond" w:hAnsi="Garamond"/>
          <w:b/>
          <w:sz w:val="24"/>
          <w:szCs w:val="24"/>
        </w:rPr>
      </w:pPr>
    </w:p>
    <w:p w14:paraId="22F78F83" w14:textId="248627A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FCL.001</w:t>
      </w:r>
      <w:r w:rsidR="00F2789A" w:rsidRPr="00F3025F">
        <w:rPr>
          <w:rFonts w:ascii="Garamond" w:hAnsi="Garamond"/>
          <w:b/>
          <w:sz w:val="24"/>
          <w:szCs w:val="24"/>
        </w:rPr>
        <w:t xml:space="preserve"> </w:t>
      </w:r>
      <w:r w:rsidRPr="00F3025F">
        <w:rPr>
          <w:rFonts w:ascii="Garamond" w:hAnsi="Garamond"/>
          <w:sz w:val="24"/>
          <w:szCs w:val="24"/>
        </w:rPr>
        <w:t xml:space="preserve">Autoriteti </w:t>
      </w:r>
      <w:r w:rsidR="00622017" w:rsidRPr="00F3025F">
        <w:rPr>
          <w:rFonts w:ascii="Garamond" w:hAnsi="Garamond"/>
          <w:sz w:val="24"/>
          <w:szCs w:val="24"/>
        </w:rPr>
        <w:t>k</w:t>
      </w:r>
      <w:r w:rsidRPr="00F3025F">
        <w:rPr>
          <w:rFonts w:ascii="Garamond" w:hAnsi="Garamond"/>
          <w:sz w:val="24"/>
          <w:szCs w:val="24"/>
        </w:rPr>
        <w:t>ompetent</w:t>
      </w:r>
    </w:p>
    <w:p w14:paraId="0E494E83" w14:textId="6AF2BF0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Për qëllim të </w:t>
      </w:r>
      <w:r w:rsidR="00080A09" w:rsidRPr="00F3025F">
        <w:rPr>
          <w:rFonts w:ascii="Garamond" w:hAnsi="Garamond"/>
          <w:sz w:val="24"/>
          <w:szCs w:val="24"/>
        </w:rPr>
        <w:t>kësaj pjese</w:t>
      </w:r>
      <w:r w:rsidRPr="00F3025F">
        <w:rPr>
          <w:rFonts w:ascii="Garamond" w:hAnsi="Garamond"/>
          <w:sz w:val="24"/>
          <w:szCs w:val="24"/>
        </w:rPr>
        <w:t>, Autoriteti i Aviacionit Civil është përcaktuar si autoriteti kompetent</w:t>
      </w:r>
      <w:r w:rsidR="00F2789A" w:rsidRPr="00F3025F">
        <w:rPr>
          <w:rFonts w:ascii="Garamond" w:hAnsi="Garamond"/>
          <w:sz w:val="24"/>
          <w:szCs w:val="24"/>
        </w:rPr>
        <w:t xml:space="preserve"> në </w:t>
      </w:r>
      <w:r w:rsidRPr="00F3025F">
        <w:rPr>
          <w:rFonts w:ascii="Garamond" w:hAnsi="Garamond"/>
          <w:sz w:val="24"/>
          <w:szCs w:val="24"/>
        </w:rPr>
        <w:t>Republikën e Shqipërisë, tek i cili personat e interesuar aplikojnë për pajisjen</w:t>
      </w:r>
      <w:r w:rsidR="00764DF9" w:rsidRPr="00F3025F">
        <w:rPr>
          <w:rFonts w:ascii="Garamond" w:hAnsi="Garamond"/>
          <w:sz w:val="24"/>
          <w:szCs w:val="24"/>
        </w:rPr>
        <w:t xml:space="preserve"> me licencë </w:t>
      </w:r>
      <w:r w:rsidRPr="00F3025F">
        <w:rPr>
          <w:rFonts w:ascii="Garamond" w:hAnsi="Garamond"/>
          <w:sz w:val="24"/>
          <w:szCs w:val="24"/>
        </w:rPr>
        <w:t>për pilot, kategorizim apo certifikat</w:t>
      </w:r>
      <w:r w:rsidR="00420FE7" w:rsidRPr="00F3025F">
        <w:rPr>
          <w:rFonts w:ascii="Garamond" w:hAnsi="Garamond"/>
          <w:sz w:val="24"/>
          <w:szCs w:val="24"/>
        </w:rPr>
        <w:t>ë</w:t>
      </w:r>
      <w:r w:rsidRPr="00F3025F">
        <w:rPr>
          <w:rFonts w:ascii="Garamond" w:hAnsi="Garamond"/>
          <w:sz w:val="24"/>
          <w:szCs w:val="24"/>
        </w:rPr>
        <w:t xml:space="preserve"> shoqëruese. </w:t>
      </w:r>
    </w:p>
    <w:p w14:paraId="2D55BABA"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FCL.005 Qëllimi </w:t>
      </w:r>
    </w:p>
    <w:p w14:paraId="4CE941D1" w14:textId="05AC7F3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Kjo pjesë përcakton kërkesat për lëshimin e licencave </w:t>
      </w:r>
      <w:r w:rsidR="00846766" w:rsidRPr="00F3025F">
        <w:rPr>
          <w:rFonts w:ascii="Garamond" w:hAnsi="Garamond"/>
          <w:sz w:val="24"/>
          <w:szCs w:val="24"/>
        </w:rPr>
        <w:t>të</w:t>
      </w:r>
      <w:r w:rsidRPr="00F3025F">
        <w:rPr>
          <w:rFonts w:ascii="Garamond" w:hAnsi="Garamond"/>
          <w:sz w:val="24"/>
          <w:szCs w:val="24"/>
        </w:rPr>
        <w:t xml:space="preserve"> </w:t>
      </w:r>
      <w:r w:rsidR="00A42DDD" w:rsidRPr="00F3025F">
        <w:rPr>
          <w:rFonts w:ascii="Garamond" w:hAnsi="Garamond"/>
          <w:sz w:val="24"/>
          <w:szCs w:val="24"/>
        </w:rPr>
        <w:t>pilotëv</w:t>
      </w:r>
      <w:r w:rsidRPr="00F3025F">
        <w:rPr>
          <w:rFonts w:ascii="Garamond" w:hAnsi="Garamond"/>
          <w:sz w:val="24"/>
          <w:szCs w:val="24"/>
        </w:rPr>
        <w:t>e dhe kategorizimet shoqëruese</w:t>
      </w:r>
      <w:r w:rsidR="008F7532" w:rsidRPr="00F3025F">
        <w:rPr>
          <w:rFonts w:ascii="Garamond" w:hAnsi="Garamond"/>
          <w:sz w:val="24"/>
          <w:szCs w:val="24"/>
        </w:rPr>
        <w:t>,</w:t>
      </w:r>
      <w:r w:rsidRPr="00F3025F">
        <w:rPr>
          <w:rFonts w:ascii="Garamond" w:hAnsi="Garamond"/>
          <w:sz w:val="24"/>
          <w:szCs w:val="24"/>
        </w:rPr>
        <w:t xml:space="preserve"> si dhe</w:t>
      </w:r>
      <w:r w:rsidR="00F2789A" w:rsidRPr="00F3025F">
        <w:rPr>
          <w:rFonts w:ascii="Garamond" w:hAnsi="Garamond"/>
          <w:sz w:val="24"/>
          <w:szCs w:val="24"/>
        </w:rPr>
        <w:t xml:space="preserve"> </w:t>
      </w:r>
      <w:r w:rsidRPr="00F3025F">
        <w:rPr>
          <w:rFonts w:ascii="Garamond" w:hAnsi="Garamond"/>
          <w:sz w:val="24"/>
          <w:szCs w:val="24"/>
        </w:rPr>
        <w:t>certifikatat dhe kushtet e vlefshmërisë dhe përdorimit</w:t>
      </w:r>
      <w:r w:rsidR="00F2789A" w:rsidRPr="00F3025F">
        <w:rPr>
          <w:rFonts w:ascii="Garamond" w:hAnsi="Garamond"/>
          <w:sz w:val="24"/>
          <w:szCs w:val="24"/>
        </w:rPr>
        <w:t xml:space="preserve"> </w:t>
      </w:r>
      <w:r w:rsidRPr="00F3025F">
        <w:rPr>
          <w:rFonts w:ascii="Garamond" w:hAnsi="Garamond"/>
          <w:sz w:val="24"/>
          <w:szCs w:val="24"/>
        </w:rPr>
        <w:t xml:space="preserve">të tyre. </w:t>
      </w:r>
    </w:p>
    <w:p w14:paraId="2B8EDD5F"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FCL.010 Përkufizimet </w:t>
      </w:r>
    </w:p>
    <w:p w14:paraId="22CF5550" w14:textId="4331B43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Për qëllime t</w:t>
      </w:r>
      <w:r w:rsidR="004B1B1B" w:rsidRPr="00F3025F">
        <w:rPr>
          <w:rFonts w:ascii="Garamond" w:hAnsi="Garamond"/>
          <w:sz w:val="24"/>
          <w:szCs w:val="24"/>
        </w:rPr>
        <w:t>ë</w:t>
      </w:r>
      <w:r w:rsidRPr="00F3025F">
        <w:rPr>
          <w:rFonts w:ascii="Garamond" w:hAnsi="Garamond"/>
          <w:sz w:val="24"/>
          <w:szCs w:val="24"/>
        </w:rPr>
        <w:t xml:space="preserve"> </w:t>
      </w:r>
      <w:r w:rsidR="00080A09" w:rsidRPr="00F3025F">
        <w:rPr>
          <w:rFonts w:ascii="Garamond" w:hAnsi="Garamond"/>
          <w:sz w:val="24"/>
          <w:szCs w:val="24"/>
        </w:rPr>
        <w:t>kësaj pjese</w:t>
      </w:r>
      <w:r w:rsidRPr="00F3025F">
        <w:rPr>
          <w:rFonts w:ascii="Garamond" w:hAnsi="Garamond"/>
          <w:sz w:val="24"/>
          <w:szCs w:val="24"/>
        </w:rPr>
        <w:t xml:space="preserve"> (FCL) përdoren përkufizimet e mëposhtme:</w:t>
      </w:r>
    </w:p>
    <w:p w14:paraId="0708A2B3" w14:textId="5B593A92"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I aksesueshëm</w:t>
      </w:r>
      <w:r w:rsidRPr="00F3025F">
        <w:rPr>
          <w:rFonts w:ascii="Garamond" w:hAnsi="Garamond"/>
          <w:sz w:val="24"/>
          <w:szCs w:val="24"/>
        </w:rPr>
        <w:t>”</w:t>
      </w:r>
      <w:r w:rsidR="00BD1A8C" w:rsidRPr="00F3025F">
        <w:rPr>
          <w:rFonts w:ascii="Garamond" w:hAnsi="Garamond"/>
          <w:sz w:val="24"/>
          <w:szCs w:val="24"/>
        </w:rPr>
        <w:t xml:space="preserve"> nënkupton se një pajisje mund të përd</w:t>
      </w:r>
      <w:r w:rsidR="00227F3B" w:rsidRPr="00F3025F">
        <w:rPr>
          <w:rFonts w:ascii="Garamond" w:hAnsi="Garamond"/>
          <w:sz w:val="24"/>
          <w:szCs w:val="24"/>
        </w:rPr>
        <w:t>orët</w:t>
      </w:r>
      <w:r w:rsidR="00BD1A8C" w:rsidRPr="00F3025F">
        <w:rPr>
          <w:rFonts w:ascii="Garamond" w:hAnsi="Garamond"/>
          <w:sz w:val="24"/>
          <w:szCs w:val="24"/>
        </w:rPr>
        <w:t xml:space="preserve"> nga:</w:t>
      </w:r>
    </w:p>
    <w:p w14:paraId="71566F30" w14:textId="022B1168" w:rsidR="00BD1A8C" w:rsidRPr="00F3025F" w:rsidRDefault="00EF5D27" w:rsidP="00F36E9C">
      <w:pPr>
        <w:widowControl w:val="0"/>
        <w:spacing w:after="0" w:line="240" w:lineRule="auto"/>
        <w:ind w:firstLine="284"/>
        <w:jc w:val="both"/>
        <w:rPr>
          <w:rFonts w:ascii="Garamond" w:hAnsi="Garamond"/>
          <w:sz w:val="24"/>
          <w:szCs w:val="24"/>
        </w:rPr>
      </w:pPr>
      <w:r>
        <w:rPr>
          <w:rFonts w:ascii="Garamond" w:hAnsi="Garamond"/>
          <w:sz w:val="24"/>
          <w:szCs w:val="24"/>
        </w:rPr>
        <w:t xml:space="preserve">- </w:t>
      </w:r>
      <w:r w:rsidR="00BD1A8C" w:rsidRPr="00F3025F">
        <w:rPr>
          <w:rFonts w:ascii="Garamond" w:hAnsi="Garamond"/>
          <w:sz w:val="24"/>
          <w:szCs w:val="24"/>
        </w:rPr>
        <w:t>organizata e miratuar e trajnimit (ATO) nën miratimin e së cilës është duke u zhvilluar një kurs trajnimi për kategorizimin e klasave ose tipit; ose</w:t>
      </w:r>
    </w:p>
    <w:p w14:paraId="1BF46D31" w14:textId="508299DB" w:rsidR="00BD1A8C" w:rsidRPr="00F3025F" w:rsidRDefault="00EF5D27" w:rsidP="00F36E9C">
      <w:pPr>
        <w:widowControl w:val="0"/>
        <w:spacing w:after="0" w:line="240" w:lineRule="auto"/>
        <w:ind w:firstLine="284"/>
        <w:jc w:val="both"/>
        <w:rPr>
          <w:rFonts w:ascii="Garamond" w:hAnsi="Garamond"/>
          <w:sz w:val="24"/>
          <w:szCs w:val="24"/>
        </w:rPr>
      </w:pPr>
      <w:r>
        <w:rPr>
          <w:rFonts w:ascii="Garamond" w:hAnsi="Garamond"/>
          <w:sz w:val="24"/>
          <w:szCs w:val="24"/>
        </w:rPr>
        <w:t>-</w:t>
      </w:r>
      <w:r w:rsidR="00F2789A" w:rsidRPr="00F3025F">
        <w:rPr>
          <w:rFonts w:ascii="Garamond" w:hAnsi="Garamond"/>
          <w:sz w:val="24"/>
          <w:szCs w:val="24"/>
        </w:rPr>
        <w:t xml:space="preserve"> </w:t>
      </w:r>
      <w:r w:rsidR="00BD1A8C" w:rsidRPr="00F3025F">
        <w:rPr>
          <w:rFonts w:ascii="Garamond" w:hAnsi="Garamond"/>
          <w:sz w:val="24"/>
          <w:szCs w:val="24"/>
        </w:rPr>
        <w:t>ekzaminuesi që kryen vlerësimin e kompetencës, testin e aftësive ose kontrollin e aftësisë</w:t>
      </w:r>
      <w:r w:rsidR="00F2789A" w:rsidRPr="00F3025F">
        <w:rPr>
          <w:rFonts w:ascii="Garamond" w:hAnsi="Garamond"/>
          <w:sz w:val="24"/>
          <w:szCs w:val="24"/>
        </w:rPr>
        <w:t xml:space="preserve"> </w:t>
      </w:r>
      <w:r w:rsidR="00BD1A8C" w:rsidRPr="00F3025F">
        <w:rPr>
          <w:rFonts w:ascii="Garamond" w:hAnsi="Garamond"/>
          <w:sz w:val="24"/>
          <w:szCs w:val="24"/>
        </w:rPr>
        <w:t>për qëllime të vlerësimit, testimit ose kontrollit</w:t>
      </w:r>
      <w:r w:rsidR="008F7532" w:rsidRPr="00F3025F">
        <w:rPr>
          <w:rFonts w:ascii="Garamond" w:hAnsi="Garamond"/>
          <w:sz w:val="24"/>
          <w:szCs w:val="24"/>
        </w:rPr>
        <w:t>;</w:t>
      </w:r>
    </w:p>
    <w:p w14:paraId="0B0DA1E2" w14:textId="3D492C9F"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Fluturimi aerobatik</w:t>
      </w:r>
      <w:r w:rsidRPr="00F3025F">
        <w:rPr>
          <w:rFonts w:ascii="Garamond" w:hAnsi="Garamond"/>
          <w:sz w:val="24"/>
          <w:szCs w:val="24"/>
        </w:rPr>
        <w:t>”</w:t>
      </w:r>
      <w:r w:rsidR="00BD1A8C" w:rsidRPr="00F3025F">
        <w:rPr>
          <w:rFonts w:ascii="Garamond" w:hAnsi="Garamond"/>
          <w:sz w:val="24"/>
          <w:szCs w:val="24"/>
        </w:rPr>
        <w:t xml:space="preserve"> nënkupton një manovër të qëllimshme që përfshin një ndryshim të menjëhershëm në qëndrimin e një avioni, një qëndrim ose përshpejtim anormal, që nuk është i nevojshëm për fluturimin normal ose për </w:t>
      </w:r>
      <w:r w:rsidR="004B1B1B" w:rsidRPr="00F3025F">
        <w:rPr>
          <w:rFonts w:ascii="Garamond" w:hAnsi="Garamond"/>
          <w:sz w:val="24"/>
          <w:szCs w:val="24"/>
        </w:rPr>
        <w:t>i</w:t>
      </w:r>
      <w:r w:rsidR="00BD1A8C" w:rsidRPr="00F3025F">
        <w:rPr>
          <w:rFonts w:ascii="Garamond" w:hAnsi="Garamond"/>
          <w:sz w:val="24"/>
          <w:szCs w:val="24"/>
        </w:rPr>
        <w:t>nstruksionet për licencat, certifikatat apo kategorizime që nuk lidhen me fluturimet aerobatike;</w:t>
      </w:r>
    </w:p>
    <w:p w14:paraId="25080D9B" w14:textId="47D38D6F" w:rsidR="00BD1A8C" w:rsidRPr="00F3025F" w:rsidRDefault="00F536B0" w:rsidP="00F36E9C">
      <w:pPr>
        <w:pStyle w:val="ListParagraph"/>
        <w:widowControl w:val="0"/>
        <w:tabs>
          <w:tab w:val="left" w:pos="270"/>
        </w:tabs>
        <w:spacing w:after="0" w:line="240" w:lineRule="auto"/>
        <w:ind w:left="0"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Aeroplan</w:t>
      </w:r>
      <w:r w:rsidRPr="00F3025F">
        <w:rPr>
          <w:rFonts w:ascii="Garamond" w:hAnsi="Garamond"/>
          <w:sz w:val="24"/>
          <w:szCs w:val="24"/>
        </w:rPr>
        <w:t>”</w:t>
      </w:r>
      <w:r w:rsidR="00BD1A8C" w:rsidRPr="00F3025F">
        <w:rPr>
          <w:rFonts w:ascii="Garamond" w:hAnsi="Garamond"/>
          <w:sz w:val="24"/>
          <w:szCs w:val="24"/>
        </w:rPr>
        <w:t xml:space="preserve"> do të thotë një avion me motor, me krahë </w:t>
      </w:r>
      <w:r w:rsidR="00846766" w:rsidRPr="00F3025F">
        <w:rPr>
          <w:rFonts w:ascii="Garamond" w:hAnsi="Garamond"/>
          <w:sz w:val="24"/>
          <w:szCs w:val="24"/>
        </w:rPr>
        <w:t>të</w:t>
      </w:r>
      <w:r w:rsidR="00BD1A8C" w:rsidRPr="00F3025F">
        <w:rPr>
          <w:rFonts w:ascii="Garamond" w:hAnsi="Garamond"/>
          <w:sz w:val="24"/>
          <w:szCs w:val="24"/>
        </w:rPr>
        <w:t xml:space="preserve"> fiksuar, m</w:t>
      </w:r>
      <w:r w:rsidR="00B33273" w:rsidRPr="00F3025F">
        <w:rPr>
          <w:rFonts w:ascii="Garamond" w:hAnsi="Garamond"/>
          <w:sz w:val="24"/>
          <w:szCs w:val="24"/>
        </w:rPr>
        <w:t>ë</w:t>
      </w:r>
      <w:r w:rsidR="00BD1A8C" w:rsidRPr="00F3025F">
        <w:rPr>
          <w:rFonts w:ascii="Garamond" w:hAnsi="Garamond"/>
          <w:sz w:val="24"/>
          <w:szCs w:val="24"/>
        </w:rPr>
        <w:t xml:space="preserve"> i rënd</w:t>
      </w:r>
      <w:r w:rsidR="00B33273" w:rsidRPr="00F3025F">
        <w:rPr>
          <w:rFonts w:ascii="Garamond" w:hAnsi="Garamond"/>
          <w:sz w:val="24"/>
          <w:szCs w:val="24"/>
        </w:rPr>
        <w:t>ë</w:t>
      </w:r>
      <w:r w:rsidR="00BD1A8C" w:rsidRPr="00F3025F">
        <w:rPr>
          <w:rFonts w:ascii="Garamond" w:hAnsi="Garamond"/>
          <w:sz w:val="24"/>
          <w:szCs w:val="24"/>
        </w:rPr>
        <w:t xml:space="preserve"> se ajri, i cili është mbështetur në fluturim nga reagimi dinamik i ajrit kundër krahëve</w:t>
      </w:r>
      <w:r w:rsidR="00F85A92" w:rsidRPr="00F3025F">
        <w:rPr>
          <w:rFonts w:ascii="Garamond" w:hAnsi="Garamond"/>
          <w:sz w:val="24"/>
          <w:szCs w:val="24"/>
        </w:rPr>
        <w:t xml:space="preserve"> të tij</w:t>
      </w:r>
      <w:r w:rsidR="00BD1A8C" w:rsidRPr="00F3025F">
        <w:rPr>
          <w:rFonts w:ascii="Garamond" w:hAnsi="Garamond"/>
          <w:sz w:val="24"/>
          <w:szCs w:val="24"/>
        </w:rPr>
        <w:t xml:space="preserve">. </w:t>
      </w:r>
    </w:p>
    <w:p w14:paraId="40FEB71E" w14:textId="1687CB1F"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 xml:space="preserve">Aeroplani që </w:t>
      </w:r>
      <w:r w:rsidR="00525C53" w:rsidRPr="00F3025F">
        <w:rPr>
          <w:rFonts w:ascii="Garamond" w:hAnsi="Garamond"/>
          <w:sz w:val="24"/>
          <w:szCs w:val="24"/>
        </w:rPr>
        <w:t>kërkohet</w:t>
      </w:r>
      <w:r w:rsidR="00BD1A8C" w:rsidRPr="00F3025F">
        <w:rPr>
          <w:rFonts w:ascii="Garamond" w:hAnsi="Garamond"/>
          <w:sz w:val="24"/>
          <w:szCs w:val="24"/>
        </w:rPr>
        <w:t xml:space="preserve"> të operohet me një </w:t>
      </w:r>
      <w:r w:rsidR="004B1B1B" w:rsidRPr="00F3025F">
        <w:rPr>
          <w:rFonts w:ascii="Garamond" w:hAnsi="Garamond"/>
          <w:sz w:val="24"/>
          <w:szCs w:val="24"/>
        </w:rPr>
        <w:t>bashkë</w:t>
      </w:r>
      <w:r w:rsidR="00BD1A8C" w:rsidRPr="00F3025F">
        <w:rPr>
          <w:rFonts w:ascii="Garamond" w:hAnsi="Garamond"/>
          <w:sz w:val="24"/>
          <w:szCs w:val="24"/>
        </w:rPr>
        <w:t>pilot</w:t>
      </w:r>
      <w:r w:rsidRPr="00F3025F">
        <w:rPr>
          <w:rFonts w:ascii="Garamond" w:hAnsi="Garamond"/>
          <w:sz w:val="24"/>
          <w:szCs w:val="24"/>
        </w:rPr>
        <w:t>”</w:t>
      </w:r>
      <w:r w:rsidR="00B33273" w:rsidRPr="00F3025F">
        <w:rPr>
          <w:rFonts w:ascii="Garamond" w:hAnsi="Garamond"/>
          <w:sz w:val="24"/>
          <w:szCs w:val="24"/>
        </w:rPr>
        <w:t xml:space="preserve"> </w:t>
      </w:r>
      <w:r w:rsidR="00BD1A8C" w:rsidRPr="00F3025F">
        <w:rPr>
          <w:rFonts w:ascii="Garamond" w:hAnsi="Garamond"/>
          <w:sz w:val="24"/>
          <w:szCs w:val="24"/>
        </w:rPr>
        <w:t xml:space="preserve">― nënkupton një lloj aeroplani i cili </w:t>
      </w:r>
      <w:r w:rsidR="00525C53" w:rsidRPr="00F3025F">
        <w:rPr>
          <w:rFonts w:ascii="Garamond" w:hAnsi="Garamond"/>
          <w:sz w:val="24"/>
          <w:szCs w:val="24"/>
        </w:rPr>
        <w:t>kërkohet</w:t>
      </w:r>
      <w:r w:rsidR="00BD1A8C" w:rsidRPr="00F3025F">
        <w:rPr>
          <w:rFonts w:ascii="Garamond" w:hAnsi="Garamond"/>
          <w:sz w:val="24"/>
          <w:szCs w:val="24"/>
        </w:rPr>
        <w:t xml:space="preserve"> të operohet me një </w:t>
      </w:r>
      <w:r w:rsidR="004B1B1B" w:rsidRPr="00F3025F">
        <w:rPr>
          <w:rFonts w:ascii="Garamond" w:hAnsi="Garamond"/>
          <w:sz w:val="24"/>
          <w:szCs w:val="24"/>
        </w:rPr>
        <w:t>bashkë</w:t>
      </w:r>
      <w:r w:rsidR="00BD1A8C" w:rsidRPr="00F3025F">
        <w:rPr>
          <w:rFonts w:ascii="Garamond" w:hAnsi="Garamond"/>
          <w:sz w:val="24"/>
          <w:szCs w:val="24"/>
        </w:rPr>
        <w:t xml:space="preserve">pilot siç është specifikuar në manualin e fluturimit ose nga certifikata e operatorit ajror. </w:t>
      </w:r>
    </w:p>
    <w:p w14:paraId="06C3E281" w14:textId="3D553B3A" w:rsidR="00BD1A8C" w:rsidRPr="00F3025F" w:rsidRDefault="00F536B0" w:rsidP="00F36E9C">
      <w:pPr>
        <w:pStyle w:val="Teksti"/>
      </w:pPr>
      <w:r w:rsidRPr="00F3025F">
        <w:t>“</w:t>
      </w:r>
      <w:r w:rsidR="00BD1A8C" w:rsidRPr="00F3025F">
        <w:t>Trajnimi për</w:t>
      </w:r>
      <w:r w:rsidR="00F2789A" w:rsidRPr="00F3025F">
        <w:t xml:space="preserve"> </w:t>
      </w:r>
      <w:r w:rsidR="00BD1A8C" w:rsidRPr="00F3025F">
        <w:t>parandalimin dhe rimarrjen e kontrollit n</w:t>
      </w:r>
      <w:r w:rsidR="004B1B1B" w:rsidRPr="00F3025F">
        <w:t>ë</w:t>
      </w:r>
      <w:r w:rsidR="00BD1A8C" w:rsidRPr="00F3025F">
        <w:t xml:space="preserve"> rast paq</w:t>
      </w:r>
      <w:r w:rsidR="004B1B1B" w:rsidRPr="00F3025F">
        <w:t>ë</w:t>
      </w:r>
      <w:r w:rsidR="00BD1A8C" w:rsidRPr="00F3025F">
        <w:t>ndrueshm</w:t>
      </w:r>
      <w:r w:rsidR="004B1B1B" w:rsidRPr="00F3025F">
        <w:t>ë</w:t>
      </w:r>
      <w:r w:rsidR="00BD1A8C" w:rsidRPr="00F3025F">
        <w:t>rie t</w:t>
      </w:r>
      <w:r w:rsidR="004B1B1B" w:rsidRPr="00F3025F">
        <w:t>ë</w:t>
      </w:r>
      <w:r w:rsidR="00BD1A8C" w:rsidRPr="00F3025F">
        <w:t xml:space="preserve"> avionit</w:t>
      </w:r>
      <w:r w:rsidRPr="00F3025F">
        <w:t>”</w:t>
      </w:r>
      <w:r w:rsidR="00BD1A8C" w:rsidRPr="00F3025F">
        <w:t xml:space="preserve"> (UPRT) nënkupton trajnim që përfshin:</w:t>
      </w:r>
    </w:p>
    <w:p w14:paraId="23D511DB" w14:textId="32A21638" w:rsidR="00BD1A8C" w:rsidRPr="00F3025F" w:rsidRDefault="00F36E9C" w:rsidP="00F36E9C">
      <w:pPr>
        <w:pStyle w:val="Teksti"/>
      </w:pPr>
      <w:r w:rsidRPr="00F3025F">
        <w:t>-</w:t>
      </w:r>
      <w:r w:rsidR="00BD1A8C" w:rsidRPr="00F3025F">
        <w:t xml:space="preserve"> parandalimin e humbjes s</w:t>
      </w:r>
      <w:r w:rsidR="004B1B1B" w:rsidRPr="00F3025F">
        <w:t>ë</w:t>
      </w:r>
      <w:r w:rsidR="00BD1A8C" w:rsidRPr="00F3025F">
        <w:t xml:space="preserve"> kontrollit</w:t>
      </w:r>
      <w:r w:rsidR="004B1B1B" w:rsidRPr="00F3025F">
        <w:t>:</w:t>
      </w:r>
      <w:r w:rsidR="00F2789A" w:rsidRPr="00F3025F">
        <w:t xml:space="preserve"> </w:t>
      </w:r>
      <w:r w:rsidR="00BD1A8C" w:rsidRPr="00F3025F">
        <w:t>një kombinim i njohurive teorike dhe trajnimit të</w:t>
      </w:r>
      <w:r w:rsidR="004B1B1B" w:rsidRPr="00F3025F">
        <w:t xml:space="preserve"> </w:t>
      </w:r>
      <w:r w:rsidR="00BD1A8C" w:rsidRPr="00F3025F">
        <w:t>fluturimit me qëllim që t</w:t>
      </w:r>
      <w:r w:rsidR="00FD54A7" w:rsidRPr="00F3025F">
        <w:t>’</w:t>
      </w:r>
      <w:r w:rsidR="00BD1A8C" w:rsidRPr="00F3025F">
        <w:t>i ofrojë ekuipazhit të fluturimit kompetencat e kërkuara për të parandaluar humbjen e kontrollit të avionit</w:t>
      </w:r>
      <w:r w:rsidR="00764DF9" w:rsidRPr="00F3025F">
        <w:t>;</w:t>
      </w:r>
      <w:r w:rsidR="00BD1A8C" w:rsidRPr="00F3025F">
        <w:t xml:space="preserve"> dhe</w:t>
      </w:r>
    </w:p>
    <w:p w14:paraId="401AD1BB" w14:textId="61DEC13E" w:rsidR="00BD1A8C" w:rsidRPr="00F3025F" w:rsidRDefault="00F36E9C" w:rsidP="00F36E9C">
      <w:pPr>
        <w:pStyle w:val="Teksti"/>
      </w:pPr>
      <w:r w:rsidRPr="00F3025F">
        <w:t xml:space="preserve">- </w:t>
      </w:r>
      <w:r w:rsidR="00BD1A8C" w:rsidRPr="00F3025F">
        <w:t>trajnimin për parandalimin e humbjes s</w:t>
      </w:r>
      <w:r w:rsidR="004B1B1B" w:rsidRPr="00F3025F">
        <w:t>ë</w:t>
      </w:r>
      <w:r w:rsidR="00BD1A8C" w:rsidRPr="00F3025F">
        <w:t xml:space="preserve"> kontrollit të aeroplanit: një kombinim të njohurive teorike dhe trajnimit për fluturimin me qëllim që t</w:t>
      </w:r>
      <w:r w:rsidR="00FD54A7" w:rsidRPr="00F3025F">
        <w:t>’</w:t>
      </w:r>
      <w:r w:rsidR="00BD1A8C" w:rsidRPr="00F3025F">
        <w:t>i ofrojë ekuipazhit të fluturimit kompetencat e kërkuara për marrjen e kontrollit në rast paq</w:t>
      </w:r>
      <w:r w:rsidR="004B1B1B" w:rsidRPr="00F3025F">
        <w:t>ë</w:t>
      </w:r>
      <w:r w:rsidR="00BD1A8C" w:rsidRPr="00F3025F">
        <w:t>ndrueshm</w:t>
      </w:r>
      <w:r w:rsidR="004B1B1B" w:rsidRPr="00F3025F">
        <w:t>ë</w:t>
      </w:r>
      <w:r w:rsidR="00BD1A8C" w:rsidRPr="00F3025F">
        <w:t>rie të aeroplanit;</w:t>
      </w:r>
    </w:p>
    <w:p w14:paraId="5FECBE3C" w14:textId="7C52D8D6" w:rsidR="00BD1A8C" w:rsidRPr="00F3025F" w:rsidRDefault="00F536B0" w:rsidP="00F36E9C">
      <w:pPr>
        <w:pStyle w:val="ListParagraph"/>
        <w:widowControl w:val="0"/>
        <w:tabs>
          <w:tab w:val="left" w:pos="270"/>
        </w:tabs>
        <w:spacing w:after="0" w:line="240" w:lineRule="auto"/>
        <w:ind w:left="0"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Avion</w:t>
      </w:r>
      <w:r w:rsidRPr="00F3025F">
        <w:rPr>
          <w:rFonts w:ascii="Garamond" w:hAnsi="Garamond"/>
          <w:sz w:val="24"/>
          <w:szCs w:val="24"/>
        </w:rPr>
        <w:t>”</w:t>
      </w:r>
      <w:r w:rsidR="00BD1A8C" w:rsidRPr="00F3025F">
        <w:rPr>
          <w:rFonts w:ascii="Garamond" w:hAnsi="Garamond"/>
          <w:sz w:val="24"/>
          <w:szCs w:val="24"/>
        </w:rPr>
        <w:t xml:space="preserve"> nënkupton çdo makinë që mund të përftoj</w:t>
      </w:r>
      <w:r w:rsidR="004B1B1B" w:rsidRPr="00F3025F">
        <w:rPr>
          <w:rFonts w:ascii="Garamond" w:hAnsi="Garamond"/>
          <w:sz w:val="24"/>
          <w:szCs w:val="24"/>
        </w:rPr>
        <w:t>ë</w:t>
      </w:r>
      <w:r w:rsidR="00BD1A8C" w:rsidRPr="00F3025F">
        <w:rPr>
          <w:rFonts w:ascii="Garamond" w:hAnsi="Garamond"/>
          <w:sz w:val="24"/>
          <w:szCs w:val="24"/>
        </w:rPr>
        <w:t xml:space="preserve"> mbështetje në atmosferë nga reaksionet e ajrit përveç reaksioneve të ajrit kundër sipërfaqes se tokës. </w:t>
      </w:r>
    </w:p>
    <w:p w14:paraId="184AF2B2" w14:textId="350F315E"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 xml:space="preserve">Mjeshtëri e pilotimit </w:t>
      </w:r>
      <w:r w:rsidRPr="00F3025F">
        <w:rPr>
          <w:rFonts w:ascii="Garamond" w:hAnsi="Garamond"/>
          <w:sz w:val="24"/>
          <w:szCs w:val="24"/>
        </w:rPr>
        <w:t>“</w:t>
      </w:r>
      <w:r w:rsidR="00BD1A8C" w:rsidRPr="00F3025F">
        <w:rPr>
          <w:rFonts w:ascii="Garamond" w:hAnsi="Garamond"/>
          <w:sz w:val="24"/>
          <w:szCs w:val="24"/>
        </w:rPr>
        <w:t xml:space="preserve"> nënkupton përdorimin e vazhdueshëm të gjykimit të mir</w:t>
      </w:r>
      <w:r w:rsidR="001F6ADE" w:rsidRPr="00F3025F">
        <w:rPr>
          <w:rFonts w:ascii="Garamond" w:hAnsi="Garamond"/>
          <w:sz w:val="24"/>
          <w:szCs w:val="24"/>
        </w:rPr>
        <w:t>ë</w:t>
      </w:r>
      <w:r w:rsidR="00BD1A8C" w:rsidRPr="00F3025F">
        <w:rPr>
          <w:rFonts w:ascii="Garamond" w:hAnsi="Garamond"/>
          <w:sz w:val="24"/>
          <w:szCs w:val="24"/>
        </w:rPr>
        <w:t xml:space="preserve">, njohurive të mirë-zhvilluara, shkathtësive dhe sjelljeve për të përmbushur objektivat e fluturimit. </w:t>
      </w:r>
    </w:p>
    <w:p w14:paraId="0E4D438D" w14:textId="1E9464B7"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Airship (</w:t>
      </w:r>
      <w:r w:rsidR="00FD54A7" w:rsidRPr="00F3025F">
        <w:rPr>
          <w:rFonts w:ascii="Garamond" w:hAnsi="Garamond"/>
          <w:sz w:val="24"/>
          <w:szCs w:val="24"/>
        </w:rPr>
        <w:t>‘</w:t>
      </w:r>
      <w:r w:rsidR="00BD1A8C" w:rsidRPr="00F3025F">
        <w:rPr>
          <w:rFonts w:ascii="Garamond" w:hAnsi="Garamond"/>
          <w:sz w:val="24"/>
          <w:szCs w:val="24"/>
        </w:rPr>
        <w:t>Balonat me motor</w:t>
      </w:r>
      <w:r w:rsidR="00FD54A7" w:rsidRPr="00F3025F">
        <w:rPr>
          <w:rFonts w:ascii="Garamond" w:hAnsi="Garamond"/>
          <w:sz w:val="24"/>
          <w:szCs w:val="24"/>
        </w:rPr>
        <w:t>’</w:t>
      </w:r>
      <w:r w:rsidR="00BD1A8C" w:rsidRPr="00F3025F">
        <w:rPr>
          <w:rFonts w:ascii="Garamond" w:hAnsi="Garamond"/>
          <w:sz w:val="24"/>
          <w:szCs w:val="24"/>
        </w:rPr>
        <w:t>)</w:t>
      </w:r>
      <w:r w:rsidRPr="00F3025F">
        <w:rPr>
          <w:rFonts w:ascii="Garamond" w:hAnsi="Garamond"/>
          <w:sz w:val="24"/>
          <w:szCs w:val="24"/>
        </w:rPr>
        <w:t>”</w:t>
      </w:r>
      <w:r w:rsidR="00BD1A8C" w:rsidRPr="00F3025F">
        <w:rPr>
          <w:rFonts w:ascii="Garamond" w:hAnsi="Garamond"/>
          <w:sz w:val="24"/>
          <w:szCs w:val="24"/>
        </w:rPr>
        <w:t xml:space="preserve"> nënkupton një avion më i lehtë se ajri, me fuqi shtyr</w:t>
      </w:r>
      <w:r w:rsidR="004B1B1B" w:rsidRPr="00F3025F">
        <w:rPr>
          <w:rFonts w:ascii="Garamond" w:hAnsi="Garamond"/>
          <w:sz w:val="24"/>
          <w:szCs w:val="24"/>
        </w:rPr>
        <w:t>ë</w:t>
      </w:r>
      <w:r w:rsidR="00BD1A8C" w:rsidRPr="00F3025F">
        <w:rPr>
          <w:rFonts w:ascii="Garamond" w:hAnsi="Garamond"/>
          <w:sz w:val="24"/>
          <w:szCs w:val="24"/>
        </w:rPr>
        <w:t xml:space="preserve">se, me përjashtim të airshipeve me ajër </w:t>
      </w:r>
      <w:r w:rsidR="00846766" w:rsidRPr="00F3025F">
        <w:rPr>
          <w:rFonts w:ascii="Garamond" w:hAnsi="Garamond"/>
          <w:sz w:val="24"/>
          <w:szCs w:val="24"/>
        </w:rPr>
        <w:t>të</w:t>
      </w:r>
      <w:r w:rsidR="00BD1A8C" w:rsidRPr="00F3025F">
        <w:rPr>
          <w:rFonts w:ascii="Garamond" w:hAnsi="Garamond"/>
          <w:sz w:val="24"/>
          <w:szCs w:val="24"/>
        </w:rPr>
        <w:t xml:space="preserve"> nxehte, të cilat, për qëllime të </w:t>
      </w:r>
      <w:r w:rsidR="00080A09" w:rsidRPr="00F3025F">
        <w:rPr>
          <w:rFonts w:ascii="Garamond" w:hAnsi="Garamond"/>
          <w:sz w:val="24"/>
          <w:szCs w:val="24"/>
        </w:rPr>
        <w:t>kësaj pjese</w:t>
      </w:r>
      <w:r w:rsidR="00BD1A8C" w:rsidRPr="00F3025F">
        <w:rPr>
          <w:rFonts w:ascii="Garamond" w:hAnsi="Garamond"/>
          <w:sz w:val="24"/>
          <w:szCs w:val="24"/>
        </w:rPr>
        <w:t xml:space="preserve">, janë të përfshira në përkufizimin e balonës. </w:t>
      </w:r>
    </w:p>
    <w:p w14:paraId="45252421" w14:textId="00E6AD87" w:rsidR="00BD1A8C" w:rsidRPr="00F3025F" w:rsidRDefault="00FD54A7"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FSTD e disponueshme</w:t>
      </w:r>
      <w:r w:rsidR="00F536B0" w:rsidRPr="00F3025F">
        <w:rPr>
          <w:rFonts w:ascii="Garamond" w:hAnsi="Garamond"/>
          <w:sz w:val="24"/>
          <w:szCs w:val="24"/>
        </w:rPr>
        <w:t>”</w:t>
      </w:r>
      <w:r w:rsidR="00BD1A8C" w:rsidRPr="00F3025F">
        <w:rPr>
          <w:rFonts w:ascii="Garamond" w:hAnsi="Garamond"/>
          <w:sz w:val="24"/>
          <w:szCs w:val="24"/>
        </w:rPr>
        <w:t xml:space="preserve"> nënkupton çdo pajisje trajnimi që simulon fluturimin (FSTD) që është i lirë për</w:t>
      </w:r>
      <w:r w:rsidR="002C12E6" w:rsidRPr="00F3025F">
        <w:rPr>
          <w:rFonts w:ascii="Garamond" w:hAnsi="Garamond"/>
          <w:sz w:val="24"/>
          <w:szCs w:val="24"/>
        </w:rPr>
        <w:t xml:space="preserve"> t</w:t>
      </w:r>
      <w:r w:rsidRPr="00F3025F">
        <w:rPr>
          <w:rFonts w:ascii="Garamond" w:hAnsi="Garamond"/>
          <w:sz w:val="24"/>
          <w:szCs w:val="24"/>
        </w:rPr>
        <w:t>’</w:t>
      </w:r>
      <w:r w:rsidR="002C12E6" w:rsidRPr="00F3025F">
        <w:rPr>
          <w:rFonts w:ascii="Garamond" w:hAnsi="Garamond"/>
          <w:sz w:val="24"/>
          <w:szCs w:val="24"/>
        </w:rPr>
        <w:t xml:space="preserve">u </w:t>
      </w:r>
      <w:r w:rsidR="00BD1A8C" w:rsidRPr="00F3025F">
        <w:rPr>
          <w:rFonts w:ascii="Garamond" w:hAnsi="Garamond"/>
          <w:sz w:val="24"/>
          <w:szCs w:val="24"/>
        </w:rPr>
        <w:t>përdorur nga operatori i FSTD-së ose klienti, pavarësisht nga orari.</w:t>
      </w:r>
    </w:p>
    <w:p w14:paraId="3CE7F0C3" w14:textId="003E35C4"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Balonë</w:t>
      </w:r>
      <w:r w:rsidRPr="00F3025F">
        <w:rPr>
          <w:rFonts w:ascii="Garamond" w:hAnsi="Garamond"/>
          <w:sz w:val="24"/>
          <w:szCs w:val="24"/>
        </w:rPr>
        <w:t>”</w:t>
      </w:r>
      <w:r w:rsidR="00BD1A8C" w:rsidRPr="00F3025F">
        <w:rPr>
          <w:rFonts w:ascii="Garamond" w:hAnsi="Garamond"/>
          <w:sz w:val="24"/>
          <w:szCs w:val="24"/>
        </w:rPr>
        <w:t xml:space="preserve"> nënkupton një avion më të lehtë se ajri i cili nuk vihet në lëvizje nga motori dhe mbahet në fluturim nëpërmjet përdorimit të gazit ose një ngrohës ajror. Për qëllime të </w:t>
      </w:r>
      <w:r w:rsidR="00080A09" w:rsidRPr="00F3025F">
        <w:rPr>
          <w:rFonts w:ascii="Garamond" w:hAnsi="Garamond"/>
          <w:sz w:val="24"/>
          <w:szCs w:val="24"/>
        </w:rPr>
        <w:t>kësaj pjese</w:t>
      </w:r>
      <w:r w:rsidR="00BD1A8C" w:rsidRPr="00F3025F">
        <w:rPr>
          <w:rFonts w:ascii="Garamond" w:hAnsi="Garamond"/>
          <w:sz w:val="24"/>
          <w:szCs w:val="24"/>
        </w:rPr>
        <w:t xml:space="preserve">, një airship me ajër-të nxehtë, megjithëse motor-drejtuar, është konsideruar gjithashtu një balonë. </w:t>
      </w:r>
    </w:p>
    <w:p w14:paraId="290C3C76" w14:textId="5641B0A7"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Kategori e avionit</w:t>
      </w:r>
      <w:r w:rsidRPr="00F3025F">
        <w:rPr>
          <w:rFonts w:ascii="Garamond" w:hAnsi="Garamond"/>
          <w:sz w:val="24"/>
          <w:szCs w:val="24"/>
        </w:rPr>
        <w:t>”</w:t>
      </w:r>
      <w:r w:rsidR="00BD1A8C" w:rsidRPr="00F3025F">
        <w:rPr>
          <w:rFonts w:ascii="Garamond" w:hAnsi="Garamond"/>
          <w:sz w:val="24"/>
          <w:szCs w:val="24"/>
        </w:rPr>
        <w:t xml:space="preserve"> nënkupton kategorizimin e avionit sipas karakteristikave të caktuara themelore, për shembull aeroplan, ngritës me energji, helikopter, airship, planer, balon</w:t>
      </w:r>
      <w:r w:rsidR="009276E7" w:rsidRPr="00F3025F">
        <w:rPr>
          <w:rFonts w:ascii="Garamond" w:hAnsi="Garamond"/>
          <w:sz w:val="24"/>
          <w:szCs w:val="24"/>
        </w:rPr>
        <w:t>ë</w:t>
      </w:r>
      <w:r w:rsidR="00BD1A8C" w:rsidRPr="00F3025F">
        <w:rPr>
          <w:rFonts w:ascii="Garamond" w:hAnsi="Garamond"/>
          <w:sz w:val="24"/>
          <w:szCs w:val="24"/>
        </w:rPr>
        <w:t xml:space="preserve"> e lir</w:t>
      </w:r>
      <w:r w:rsidR="009276E7" w:rsidRPr="00F3025F">
        <w:rPr>
          <w:rFonts w:ascii="Garamond" w:hAnsi="Garamond"/>
          <w:sz w:val="24"/>
          <w:szCs w:val="24"/>
        </w:rPr>
        <w:t>ë</w:t>
      </w:r>
      <w:r w:rsidR="00BD1A8C" w:rsidRPr="00F3025F">
        <w:rPr>
          <w:rFonts w:ascii="Garamond" w:hAnsi="Garamond"/>
          <w:sz w:val="24"/>
          <w:szCs w:val="24"/>
        </w:rPr>
        <w:t xml:space="preserve">. </w:t>
      </w:r>
    </w:p>
    <w:p w14:paraId="5578499E" w14:textId="7A807BA4"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Klasa e aeroplanit</w:t>
      </w:r>
      <w:r w:rsidRPr="00F3025F">
        <w:rPr>
          <w:rFonts w:ascii="Garamond" w:hAnsi="Garamond"/>
          <w:sz w:val="24"/>
          <w:szCs w:val="24"/>
        </w:rPr>
        <w:t>”</w:t>
      </w:r>
      <w:r w:rsidR="00BD1A8C" w:rsidRPr="00F3025F">
        <w:rPr>
          <w:rFonts w:ascii="Garamond" w:hAnsi="Garamond"/>
          <w:sz w:val="24"/>
          <w:szCs w:val="24"/>
        </w:rPr>
        <w:t xml:space="preserve"> do të thotë një kategorizim të avionëve me një pilot</w:t>
      </w:r>
      <w:r w:rsidR="00434350" w:rsidRPr="00F3025F">
        <w:rPr>
          <w:rFonts w:ascii="Garamond" w:hAnsi="Garamond"/>
          <w:sz w:val="24"/>
          <w:szCs w:val="24"/>
        </w:rPr>
        <w:t xml:space="preserve"> të vetëm</w:t>
      </w:r>
      <w:r w:rsidRPr="00F3025F">
        <w:rPr>
          <w:rFonts w:ascii="Garamond" w:hAnsi="Garamond"/>
          <w:sz w:val="24"/>
          <w:szCs w:val="24"/>
        </w:rPr>
        <w:t xml:space="preserve"> që </w:t>
      </w:r>
      <w:r w:rsidR="00BD1A8C" w:rsidRPr="00F3025F">
        <w:rPr>
          <w:rFonts w:ascii="Garamond" w:hAnsi="Garamond"/>
          <w:sz w:val="24"/>
          <w:szCs w:val="24"/>
        </w:rPr>
        <w:t>nuk kërkojnë një kategorizim</w:t>
      </w:r>
      <w:r w:rsidR="006E505D" w:rsidRPr="00F3025F">
        <w:rPr>
          <w:rFonts w:ascii="Garamond" w:hAnsi="Garamond"/>
          <w:sz w:val="24"/>
          <w:szCs w:val="24"/>
        </w:rPr>
        <w:t xml:space="preserve"> </w:t>
      </w:r>
      <w:r w:rsidR="00846766" w:rsidRPr="00F3025F">
        <w:rPr>
          <w:rFonts w:ascii="Garamond" w:hAnsi="Garamond"/>
          <w:sz w:val="24"/>
          <w:szCs w:val="24"/>
        </w:rPr>
        <w:t>të</w:t>
      </w:r>
      <w:r w:rsidR="006E505D" w:rsidRPr="00F3025F">
        <w:rPr>
          <w:rFonts w:ascii="Garamond" w:hAnsi="Garamond"/>
          <w:sz w:val="24"/>
          <w:szCs w:val="24"/>
        </w:rPr>
        <w:t xml:space="preserve"> tip</w:t>
      </w:r>
      <w:r w:rsidR="00BD1A8C" w:rsidRPr="00F3025F">
        <w:rPr>
          <w:rFonts w:ascii="Garamond" w:hAnsi="Garamond"/>
          <w:sz w:val="24"/>
          <w:szCs w:val="24"/>
        </w:rPr>
        <w:t xml:space="preserve">it. </w:t>
      </w:r>
    </w:p>
    <w:p w14:paraId="02AD0892" w14:textId="0EE864C0"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Klasë e balonës</w:t>
      </w:r>
      <w:r w:rsidRPr="00F3025F">
        <w:rPr>
          <w:rFonts w:ascii="Garamond" w:hAnsi="Garamond"/>
          <w:sz w:val="24"/>
          <w:szCs w:val="24"/>
        </w:rPr>
        <w:t>”</w:t>
      </w:r>
      <w:r w:rsidR="00BD1A8C" w:rsidRPr="00F3025F">
        <w:rPr>
          <w:rFonts w:ascii="Garamond" w:hAnsi="Garamond"/>
          <w:sz w:val="24"/>
          <w:szCs w:val="24"/>
        </w:rPr>
        <w:t xml:space="preserve"> do të thotë një kategorizim </w:t>
      </w:r>
      <w:r w:rsidR="00846766" w:rsidRPr="00F3025F">
        <w:rPr>
          <w:rFonts w:ascii="Garamond" w:hAnsi="Garamond"/>
          <w:sz w:val="24"/>
          <w:szCs w:val="24"/>
        </w:rPr>
        <w:t>të</w:t>
      </w:r>
      <w:r w:rsidR="00BD1A8C" w:rsidRPr="00F3025F">
        <w:rPr>
          <w:rFonts w:ascii="Garamond" w:hAnsi="Garamond"/>
          <w:sz w:val="24"/>
          <w:szCs w:val="24"/>
        </w:rPr>
        <w:t xml:space="preserve"> balonës duke marrë parasysh mjetet ngritëse </w:t>
      </w:r>
      <w:r w:rsidR="00846766" w:rsidRPr="00F3025F">
        <w:rPr>
          <w:rFonts w:ascii="Garamond" w:hAnsi="Garamond"/>
          <w:sz w:val="24"/>
          <w:szCs w:val="24"/>
        </w:rPr>
        <w:t xml:space="preserve">të </w:t>
      </w:r>
      <w:r w:rsidR="00BD1A8C" w:rsidRPr="00F3025F">
        <w:rPr>
          <w:rFonts w:ascii="Garamond" w:hAnsi="Garamond"/>
          <w:sz w:val="24"/>
          <w:szCs w:val="24"/>
        </w:rPr>
        <w:t xml:space="preserve">përdorura për të mbështetur fluturimin. </w:t>
      </w:r>
    </w:p>
    <w:p w14:paraId="432E782B" w14:textId="6C98C9A3" w:rsidR="00BD1A8C" w:rsidRPr="00F3025F" w:rsidRDefault="00FD54A7"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Transport ajror tregtar</w:t>
      </w:r>
      <w:r w:rsidR="00F536B0" w:rsidRPr="00F3025F">
        <w:rPr>
          <w:rFonts w:ascii="Garamond" w:hAnsi="Garamond"/>
          <w:sz w:val="24"/>
          <w:szCs w:val="24"/>
        </w:rPr>
        <w:t>”</w:t>
      </w:r>
      <w:r w:rsidR="00BD1A8C" w:rsidRPr="00F3025F">
        <w:rPr>
          <w:rFonts w:ascii="Garamond" w:hAnsi="Garamond"/>
          <w:sz w:val="24"/>
          <w:szCs w:val="24"/>
        </w:rPr>
        <w:t xml:space="preserve"> do të thotë transporti i udhëtarëve, mallrave ose postës për shpërblim ose me qira. </w:t>
      </w:r>
    </w:p>
    <w:p w14:paraId="68C4ED20" w14:textId="0A2B4429"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Kompetenc</w:t>
      </w:r>
      <w:r w:rsidR="0097367F" w:rsidRPr="00F3025F">
        <w:rPr>
          <w:rFonts w:ascii="Garamond" w:hAnsi="Garamond"/>
          <w:sz w:val="24"/>
          <w:szCs w:val="24"/>
        </w:rPr>
        <w:t>ë</w:t>
      </w:r>
      <w:r w:rsidRPr="00F3025F">
        <w:rPr>
          <w:rFonts w:ascii="Garamond" w:hAnsi="Garamond"/>
          <w:sz w:val="24"/>
          <w:szCs w:val="24"/>
        </w:rPr>
        <w:t>”</w:t>
      </w:r>
      <w:r w:rsidR="00BD1A8C" w:rsidRPr="00F3025F">
        <w:rPr>
          <w:rFonts w:ascii="Garamond" w:hAnsi="Garamond"/>
          <w:sz w:val="24"/>
          <w:szCs w:val="24"/>
        </w:rPr>
        <w:t xml:space="preserve"> do të thotë një kombinim i aftësive, njohurive dhe sjelljeve t</w:t>
      </w:r>
      <w:r w:rsidR="00EA3B77" w:rsidRPr="00F3025F">
        <w:rPr>
          <w:rFonts w:ascii="Garamond" w:hAnsi="Garamond"/>
          <w:sz w:val="24"/>
          <w:szCs w:val="24"/>
        </w:rPr>
        <w:t>ë</w:t>
      </w:r>
      <w:r w:rsidR="00BD1A8C" w:rsidRPr="00F3025F">
        <w:rPr>
          <w:rFonts w:ascii="Garamond" w:hAnsi="Garamond"/>
          <w:sz w:val="24"/>
          <w:szCs w:val="24"/>
        </w:rPr>
        <w:t xml:space="preserve"> nevojshme për të kryer një detyrë sipas standardeve të përcaktuara. </w:t>
      </w:r>
    </w:p>
    <w:p w14:paraId="65C9DDDB" w14:textId="1ABAB688"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 xml:space="preserve">Elementi </w:t>
      </w:r>
      <w:r w:rsidR="0097367F" w:rsidRPr="00F3025F">
        <w:rPr>
          <w:rFonts w:ascii="Garamond" w:hAnsi="Garamond"/>
          <w:sz w:val="24"/>
          <w:szCs w:val="24"/>
        </w:rPr>
        <w:t>k</w:t>
      </w:r>
      <w:r w:rsidR="00BD1A8C" w:rsidRPr="00F3025F">
        <w:rPr>
          <w:rFonts w:ascii="Garamond" w:hAnsi="Garamond"/>
          <w:sz w:val="24"/>
          <w:szCs w:val="24"/>
        </w:rPr>
        <w:t>ompetence</w:t>
      </w:r>
      <w:r w:rsidRPr="00F3025F">
        <w:rPr>
          <w:rFonts w:ascii="Garamond" w:hAnsi="Garamond"/>
          <w:sz w:val="24"/>
          <w:szCs w:val="24"/>
        </w:rPr>
        <w:t>”</w:t>
      </w:r>
      <w:r w:rsidR="00BD1A8C" w:rsidRPr="00F3025F">
        <w:rPr>
          <w:rFonts w:ascii="Garamond" w:hAnsi="Garamond"/>
          <w:sz w:val="24"/>
          <w:szCs w:val="24"/>
        </w:rPr>
        <w:t xml:space="preserve"> do të thotë një veprim që përbën një detyrë që ka një ngjarje nxitëse dhe një ngjarje pasoj</w:t>
      </w:r>
      <w:r w:rsidR="00772876" w:rsidRPr="00F3025F">
        <w:rPr>
          <w:rFonts w:ascii="Garamond" w:hAnsi="Garamond"/>
          <w:sz w:val="24"/>
          <w:szCs w:val="24"/>
        </w:rPr>
        <w:t>ë</w:t>
      </w:r>
      <w:r w:rsidR="00BD1A8C" w:rsidRPr="00F3025F">
        <w:rPr>
          <w:rFonts w:ascii="Garamond" w:hAnsi="Garamond"/>
          <w:sz w:val="24"/>
          <w:szCs w:val="24"/>
        </w:rPr>
        <w:t xml:space="preserve"> që në mënyrë të qartë përcakton kufijtë e saj, si dhe një rezultat </w:t>
      </w:r>
      <w:r w:rsidR="00846766" w:rsidRPr="00F3025F">
        <w:rPr>
          <w:rFonts w:ascii="Garamond" w:hAnsi="Garamond"/>
          <w:sz w:val="24"/>
          <w:szCs w:val="24"/>
        </w:rPr>
        <w:t xml:space="preserve">të </w:t>
      </w:r>
      <w:r w:rsidR="00BD1A8C" w:rsidRPr="00F3025F">
        <w:rPr>
          <w:rFonts w:ascii="Garamond" w:hAnsi="Garamond"/>
          <w:sz w:val="24"/>
          <w:szCs w:val="24"/>
        </w:rPr>
        <w:t xml:space="preserve">dukshëm. </w:t>
      </w:r>
    </w:p>
    <w:p w14:paraId="0C5116B8" w14:textId="5DEC74E2"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Njësia Kompetencës do të thotë një funksion i dallueshëm, i përbërë nga një numër i elementeve të kompetencës. </w:t>
      </w:r>
    </w:p>
    <w:p w14:paraId="1DE1437F" w14:textId="1CAACC80"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Bashk</w:t>
      </w:r>
      <w:r w:rsidR="00B33273" w:rsidRPr="00F3025F">
        <w:rPr>
          <w:rFonts w:ascii="Garamond" w:hAnsi="Garamond"/>
          <w:sz w:val="24"/>
          <w:szCs w:val="24"/>
        </w:rPr>
        <w:t>ë</w:t>
      </w:r>
      <w:r w:rsidR="00BD1A8C" w:rsidRPr="00F3025F">
        <w:rPr>
          <w:rFonts w:ascii="Garamond" w:hAnsi="Garamond"/>
          <w:sz w:val="24"/>
          <w:szCs w:val="24"/>
        </w:rPr>
        <w:t>pilot</w:t>
      </w:r>
      <w:r w:rsidRPr="00F3025F">
        <w:rPr>
          <w:rFonts w:ascii="Garamond" w:hAnsi="Garamond"/>
          <w:sz w:val="24"/>
          <w:szCs w:val="24"/>
        </w:rPr>
        <w:t>”</w:t>
      </w:r>
      <w:r w:rsidR="00BD1A8C" w:rsidRPr="00F3025F">
        <w:rPr>
          <w:rFonts w:ascii="Garamond" w:hAnsi="Garamond"/>
          <w:sz w:val="24"/>
          <w:szCs w:val="24"/>
        </w:rPr>
        <w:t xml:space="preserve"> do të thotë një pilot</w:t>
      </w:r>
      <w:r w:rsidRPr="00F3025F">
        <w:rPr>
          <w:rFonts w:ascii="Garamond" w:hAnsi="Garamond"/>
          <w:sz w:val="24"/>
          <w:szCs w:val="24"/>
        </w:rPr>
        <w:t xml:space="preserve"> që </w:t>
      </w:r>
      <w:r w:rsidR="00BD1A8C" w:rsidRPr="00F3025F">
        <w:rPr>
          <w:rFonts w:ascii="Garamond" w:hAnsi="Garamond"/>
          <w:sz w:val="24"/>
          <w:szCs w:val="24"/>
        </w:rPr>
        <w:t>vepron</w:t>
      </w:r>
      <w:r w:rsidR="00F2789A" w:rsidRPr="00F3025F">
        <w:rPr>
          <w:rFonts w:ascii="Garamond" w:hAnsi="Garamond"/>
          <w:sz w:val="24"/>
          <w:szCs w:val="24"/>
        </w:rPr>
        <w:t xml:space="preserve"> në </w:t>
      </w:r>
      <w:r w:rsidR="00BD1A8C" w:rsidRPr="00F3025F">
        <w:rPr>
          <w:rFonts w:ascii="Garamond" w:hAnsi="Garamond"/>
          <w:sz w:val="24"/>
          <w:szCs w:val="24"/>
        </w:rPr>
        <w:t>mënyre</w:t>
      </w:r>
      <w:r w:rsidR="00F2789A" w:rsidRPr="00F3025F">
        <w:rPr>
          <w:rFonts w:ascii="Garamond" w:hAnsi="Garamond"/>
          <w:sz w:val="24"/>
          <w:szCs w:val="24"/>
        </w:rPr>
        <w:t xml:space="preserve"> </w:t>
      </w:r>
      <w:r w:rsidR="00BD1A8C" w:rsidRPr="00F3025F">
        <w:rPr>
          <w:rFonts w:ascii="Garamond" w:hAnsi="Garamond"/>
          <w:sz w:val="24"/>
          <w:szCs w:val="24"/>
        </w:rPr>
        <w:t xml:space="preserve">tjetër nga piloti-ne-komande, në një avion për të cilin </w:t>
      </w:r>
      <w:r w:rsidR="00622017" w:rsidRPr="00F3025F">
        <w:rPr>
          <w:rFonts w:ascii="Garamond" w:hAnsi="Garamond"/>
          <w:sz w:val="24"/>
          <w:szCs w:val="24"/>
        </w:rPr>
        <w:t>kërkohe</w:t>
      </w:r>
      <w:r w:rsidR="00AA1337" w:rsidRPr="00F3025F">
        <w:rPr>
          <w:rFonts w:ascii="Garamond" w:hAnsi="Garamond"/>
          <w:sz w:val="24"/>
          <w:szCs w:val="24"/>
        </w:rPr>
        <w:t>t</w:t>
      </w:r>
      <w:r w:rsidR="00BD1A8C" w:rsidRPr="00F3025F">
        <w:rPr>
          <w:rFonts w:ascii="Garamond" w:hAnsi="Garamond"/>
          <w:sz w:val="24"/>
          <w:szCs w:val="24"/>
        </w:rPr>
        <w:t xml:space="preserve"> më shumë se një pilot</w:t>
      </w:r>
      <w:r w:rsidR="004B1B1B" w:rsidRPr="00F3025F">
        <w:rPr>
          <w:rFonts w:ascii="Garamond" w:hAnsi="Garamond"/>
          <w:sz w:val="24"/>
          <w:szCs w:val="24"/>
        </w:rPr>
        <w:t>,</w:t>
      </w:r>
      <w:r w:rsidR="00BD1A8C" w:rsidRPr="00F3025F">
        <w:rPr>
          <w:rFonts w:ascii="Garamond" w:hAnsi="Garamond"/>
          <w:sz w:val="24"/>
          <w:szCs w:val="24"/>
        </w:rPr>
        <w:t xml:space="preserve"> por duke përjashtuar pilotin i cili është në bordin e avionit për të vetmin qëllim të marrjes se instruksioneve</w:t>
      </w:r>
      <w:r w:rsidR="00877448" w:rsidRPr="00F3025F">
        <w:rPr>
          <w:rFonts w:ascii="Garamond" w:hAnsi="Garamond"/>
          <w:sz w:val="24"/>
          <w:szCs w:val="24"/>
        </w:rPr>
        <w:t xml:space="preserve"> të fluturimit</w:t>
      </w:r>
      <w:r w:rsidR="00BD1A8C" w:rsidRPr="00F3025F">
        <w:rPr>
          <w:rFonts w:ascii="Garamond" w:hAnsi="Garamond"/>
          <w:sz w:val="24"/>
          <w:szCs w:val="24"/>
        </w:rPr>
        <w:t xml:space="preserve"> për një licenc</w:t>
      </w:r>
      <w:r w:rsidR="0063492D" w:rsidRPr="00F3025F">
        <w:rPr>
          <w:rFonts w:ascii="Garamond" w:hAnsi="Garamond"/>
          <w:sz w:val="24"/>
          <w:szCs w:val="24"/>
        </w:rPr>
        <w:t>ë</w:t>
      </w:r>
      <w:r w:rsidR="00BD1A8C" w:rsidRPr="00F3025F">
        <w:rPr>
          <w:rFonts w:ascii="Garamond" w:hAnsi="Garamond"/>
          <w:sz w:val="24"/>
          <w:szCs w:val="24"/>
        </w:rPr>
        <w:t xml:space="preserve"> apo kategorizim. ―Përtej vendit </w:t>
      </w:r>
      <w:r w:rsidR="00BD1A8C" w:rsidRPr="00EF5D27">
        <w:rPr>
          <w:rFonts w:ascii="Garamond" w:hAnsi="Garamond"/>
          <w:sz w:val="24"/>
          <w:szCs w:val="24"/>
        </w:rPr>
        <w:t>(</w:t>
      </w:r>
      <w:r w:rsidR="00BD1A8C" w:rsidRPr="00EF5D27">
        <w:rPr>
          <w:rFonts w:ascii="Garamond" w:hAnsi="Garamond"/>
          <w:i/>
          <w:sz w:val="24"/>
          <w:szCs w:val="24"/>
        </w:rPr>
        <w:t>cross-country</w:t>
      </w:r>
      <w:r w:rsidR="00BD1A8C" w:rsidRPr="00EF5D27">
        <w:rPr>
          <w:rFonts w:ascii="Garamond" w:hAnsi="Garamond"/>
          <w:sz w:val="24"/>
          <w:szCs w:val="24"/>
        </w:rPr>
        <w:t>)</w:t>
      </w:r>
      <w:r w:rsidR="00BD1A8C" w:rsidRPr="00EF5D27">
        <w:rPr>
          <w:rFonts w:ascii="Times New Roman" w:hAnsi="Times New Roman" w:cs="Times New Roman"/>
          <w:sz w:val="24"/>
          <w:szCs w:val="24"/>
        </w:rPr>
        <w:t>‖</w:t>
      </w:r>
      <w:r w:rsidR="00F2789A" w:rsidRPr="00F3025F">
        <w:rPr>
          <w:rFonts w:ascii="Garamond" w:hAnsi="Garamond"/>
          <w:sz w:val="24"/>
          <w:szCs w:val="24"/>
        </w:rPr>
        <w:t xml:space="preserve"> </w:t>
      </w:r>
      <w:r w:rsidR="00BD1A8C" w:rsidRPr="00F3025F">
        <w:rPr>
          <w:rFonts w:ascii="Garamond" w:hAnsi="Garamond"/>
          <w:sz w:val="24"/>
          <w:szCs w:val="24"/>
        </w:rPr>
        <w:t>do t</w:t>
      </w:r>
      <w:r w:rsidR="00BD1A8C" w:rsidRPr="00F3025F">
        <w:rPr>
          <w:rFonts w:ascii="Garamond" w:hAnsi="Garamond" w:cs="Garamond"/>
          <w:sz w:val="24"/>
          <w:szCs w:val="24"/>
        </w:rPr>
        <w:t>ë</w:t>
      </w:r>
      <w:r w:rsidR="00BD1A8C" w:rsidRPr="00F3025F">
        <w:rPr>
          <w:rFonts w:ascii="Garamond" w:hAnsi="Garamond"/>
          <w:sz w:val="24"/>
          <w:szCs w:val="24"/>
        </w:rPr>
        <w:t xml:space="preserve"> thot</w:t>
      </w:r>
      <w:r w:rsidR="00BD1A8C" w:rsidRPr="00F3025F">
        <w:rPr>
          <w:rFonts w:ascii="Garamond" w:hAnsi="Garamond" w:cs="Garamond"/>
          <w:sz w:val="24"/>
          <w:szCs w:val="24"/>
        </w:rPr>
        <w:t>ë</w:t>
      </w:r>
      <w:r w:rsidR="00BD1A8C" w:rsidRPr="00F3025F">
        <w:rPr>
          <w:rFonts w:ascii="Garamond" w:hAnsi="Garamond"/>
          <w:sz w:val="24"/>
          <w:szCs w:val="24"/>
        </w:rPr>
        <w:t xml:space="preserve"> nj</w:t>
      </w:r>
      <w:r w:rsidR="00BD1A8C" w:rsidRPr="00F3025F">
        <w:rPr>
          <w:rFonts w:ascii="Garamond" w:hAnsi="Garamond" w:cs="Garamond"/>
          <w:sz w:val="24"/>
          <w:szCs w:val="24"/>
        </w:rPr>
        <w:t>ë</w:t>
      </w:r>
      <w:r w:rsidR="00BD1A8C" w:rsidRPr="00F3025F">
        <w:rPr>
          <w:rFonts w:ascii="Garamond" w:hAnsi="Garamond"/>
          <w:sz w:val="24"/>
          <w:szCs w:val="24"/>
        </w:rPr>
        <w:t xml:space="preserve"> fluturim midis nj</w:t>
      </w:r>
      <w:r w:rsidR="00BD1A8C" w:rsidRPr="00F3025F">
        <w:rPr>
          <w:rFonts w:ascii="Garamond" w:hAnsi="Garamond" w:cs="Garamond"/>
          <w:sz w:val="24"/>
          <w:szCs w:val="24"/>
        </w:rPr>
        <w:t>ë</w:t>
      </w:r>
      <w:r w:rsidR="00BD1A8C" w:rsidRPr="00F3025F">
        <w:rPr>
          <w:rFonts w:ascii="Garamond" w:hAnsi="Garamond"/>
          <w:sz w:val="24"/>
          <w:szCs w:val="24"/>
        </w:rPr>
        <w:t xml:space="preserve"> pike t</w:t>
      </w:r>
      <w:r w:rsidR="0063492D" w:rsidRPr="00F3025F">
        <w:rPr>
          <w:rFonts w:ascii="Garamond" w:hAnsi="Garamond"/>
          <w:sz w:val="24"/>
          <w:szCs w:val="24"/>
        </w:rPr>
        <w:t>ë</w:t>
      </w:r>
      <w:r w:rsidR="00BD1A8C" w:rsidRPr="00F3025F">
        <w:rPr>
          <w:rFonts w:ascii="Garamond" w:hAnsi="Garamond"/>
          <w:sz w:val="24"/>
          <w:szCs w:val="24"/>
        </w:rPr>
        <w:t xml:space="preserve"> nisjes dhe nj</w:t>
      </w:r>
      <w:r w:rsidR="00BD1A8C" w:rsidRPr="00F3025F">
        <w:rPr>
          <w:rFonts w:ascii="Garamond" w:hAnsi="Garamond" w:cs="Garamond"/>
          <w:sz w:val="24"/>
          <w:szCs w:val="24"/>
        </w:rPr>
        <w:t>ë</w:t>
      </w:r>
      <w:r w:rsidR="00BD1A8C" w:rsidRPr="00F3025F">
        <w:rPr>
          <w:rFonts w:ascii="Garamond" w:hAnsi="Garamond"/>
          <w:sz w:val="24"/>
          <w:szCs w:val="24"/>
        </w:rPr>
        <w:t xml:space="preserve"> pike </w:t>
      </w:r>
      <w:r w:rsidR="00846766" w:rsidRPr="00F3025F">
        <w:rPr>
          <w:rFonts w:ascii="Garamond" w:hAnsi="Garamond"/>
          <w:sz w:val="24"/>
          <w:szCs w:val="24"/>
        </w:rPr>
        <w:t>të</w:t>
      </w:r>
      <w:r w:rsidR="00BD1A8C" w:rsidRPr="00F3025F">
        <w:rPr>
          <w:rFonts w:ascii="Garamond" w:hAnsi="Garamond"/>
          <w:sz w:val="24"/>
          <w:szCs w:val="24"/>
        </w:rPr>
        <w:t xml:space="preserve"> mb</w:t>
      </w:r>
      <w:r w:rsidR="00BD1A8C" w:rsidRPr="00F3025F">
        <w:rPr>
          <w:rFonts w:ascii="Garamond" w:hAnsi="Garamond" w:cs="Garamond"/>
          <w:sz w:val="24"/>
          <w:szCs w:val="24"/>
        </w:rPr>
        <w:t>ë</w:t>
      </w:r>
      <w:r w:rsidR="00BD1A8C" w:rsidRPr="00F3025F">
        <w:rPr>
          <w:rFonts w:ascii="Garamond" w:hAnsi="Garamond"/>
          <w:sz w:val="24"/>
          <w:szCs w:val="24"/>
        </w:rPr>
        <w:t>rritjes p</w:t>
      </w:r>
      <w:r w:rsidR="00BD1A8C" w:rsidRPr="00F3025F">
        <w:rPr>
          <w:rFonts w:ascii="Garamond" w:hAnsi="Garamond" w:cs="Garamond"/>
          <w:sz w:val="24"/>
          <w:szCs w:val="24"/>
        </w:rPr>
        <w:t>ë</w:t>
      </w:r>
      <w:r w:rsidR="00BD1A8C" w:rsidRPr="00F3025F">
        <w:rPr>
          <w:rFonts w:ascii="Garamond" w:hAnsi="Garamond"/>
          <w:sz w:val="24"/>
          <w:szCs w:val="24"/>
        </w:rPr>
        <w:t>r ndjekjen e nj</w:t>
      </w:r>
      <w:r w:rsidR="00BD1A8C" w:rsidRPr="00F3025F">
        <w:rPr>
          <w:rFonts w:ascii="Garamond" w:hAnsi="Garamond" w:cs="Garamond"/>
          <w:sz w:val="24"/>
          <w:szCs w:val="24"/>
        </w:rPr>
        <w:t>ë</w:t>
      </w:r>
      <w:r w:rsidR="00BD1A8C" w:rsidRPr="00F3025F">
        <w:rPr>
          <w:rFonts w:ascii="Garamond" w:hAnsi="Garamond"/>
          <w:sz w:val="24"/>
          <w:szCs w:val="24"/>
        </w:rPr>
        <w:t xml:space="preserve"> rruge </w:t>
      </w:r>
      <w:r w:rsidR="00846766" w:rsidRPr="00F3025F">
        <w:rPr>
          <w:rFonts w:ascii="Garamond" w:hAnsi="Garamond"/>
          <w:sz w:val="24"/>
          <w:szCs w:val="24"/>
        </w:rPr>
        <w:t>të</w:t>
      </w:r>
      <w:r w:rsidR="00BD1A8C" w:rsidRPr="00F3025F">
        <w:rPr>
          <w:rFonts w:ascii="Garamond" w:hAnsi="Garamond"/>
          <w:sz w:val="24"/>
          <w:szCs w:val="24"/>
        </w:rPr>
        <w:t xml:space="preserve"> paplanifikuar, duke p</w:t>
      </w:r>
      <w:r w:rsidR="00BD1A8C" w:rsidRPr="00F3025F">
        <w:rPr>
          <w:rFonts w:ascii="Garamond" w:hAnsi="Garamond" w:cs="Garamond"/>
          <w:sz w:val="24"/>
          <w:szCs w:val="24"/>
        </w:rPr>
        <w:t>ë</w:t>
      </w:r>
      <w:r w:rsidR="00BD1A8C" w:rsidRPr="00F3025F">
        <w:rPr>
          <w:rFonts w:ascii="Garamond" w:hAnsi="Garamond"/>
          <w:sz w:val="24"/>
          <w:szCs w:val="24"/>
        </w:rPr>
        <w:t>rdorur procedurat standarde t</w:t>
      </w:r>
      <w:r w:rsidR="00BD1A8C" w:rsidRPr="00F3025F">
        <w:rPr>
          <w:rFonts w:ascii="Garamond" w:hAnsi="Garamond" w:cs="Garamond"/>
          <w:sz w:val="24"/>
          <w:szCs w:val="24"/>
        </w:rPr>
        <w:t>ë</w:t>
      </w:r>
      <w:r w:rsidR="00BD1A8C" w:rsidRPr="00F3025F">
        <w:rPr>
          <w:rFonts w:ascii="Garamond" w:hAnsi="Garamond"/>
          <w:sz w:val="24"/>
          <w:szCs w:val="24"/>
        </w:rPr>
        <w:t xml:space="preserve"> lundrimit. </w:t>
      </w:r>
    </w:p>
    <w:p w14:paraId="65E730E2" w14:textId="4E268591"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i/>
          <w:sz w:val="24"/>
          <w:szCs w:val="24"/>
        </w:rPr>
        <w:t>Cross country</w:t>
      </w:r>
      <w:r w:rsidRPr="00F3025F">
        <w:rPr>
          <w:rFonts w:ascii="Garamond" w:hAnsi="Garamond"/>
          <w:sz w:val="24"/>
          <w:szCs w:val="24"/>
        </w:rPr>
        <w:t>”</w:t>
      </w:r>
      <w:r w:rsidR="00BD1A8C" w:rsidRPr="00F3025F">
        <w:rPr>
          <w:rFonts w:ascii="Garamond" w:hAnsi="Garamond"/>
          <w:sz w:val="24"/>
          <w:szCs w:val="24"/>
        </w:rPr>
        <w:t xml:space="preserve"> do të thotë një fluturim mes një pike nisje dhe një pike </w:t>
      </w:r>
      <w:r w:rsidR="00525C53" w:rsidRPr="00F3025F">
        <w:rPr>
          <w:rFonts w:ascii="Garamond" w:hAnsi="Garamond"/>
          <w:sz w:val="24"/>
          <w:szCs w:val="24"/>
        </w:rPr>
        <w:t>mbërritjeje</w:t>
      </w:r>
      <w:r w:rsidR="00BD1A8C" w:rsidRPr="00F3025F">
        <w:rPr>
          <w:rFonts w:ascii="Garamond" w:hAnsi="Garamond"/>
          <w:sz w:val="24"/>
          <w:szCs w:val="24"/>
        </w:rPr>
        <w:t xml:space="preserve"> duke </w:t>
      </w:r>
      <w:r w:rsidR="00525C53" w:rsidRPr="00F3025F">
        <w:rPr>
          <w:rFonts w:ascii="Garamond" w:hAnsi="Garamond"/>
          <w:sz w:val="24"/>
          <w:szCs w:val="24"/>
        </w:rPr>
        <w:t>ndjekur</w:t>
      </w:r>
      <w:r w:rsidR="00BD1A8C" w:rsidRPr="00F3025F">
        <w:rPr>
          <w:rFonts w:ascii="Garamond" w:hAnsi="Garamond"/>
          <w:sz w:val="24"/>
          <w:szCs w:val="24"/>
        </w:rPr>
        <w:t xml:space="preserve"> një rrugë t</w:t>
      </w:r>
      <w:r w:rsidR="009276E7" w:rsidRPr="00F3025F">
        <w:rPr>
          <w:rFonts w:ascii="Garamond" w:hAnsi="Garamond"/>
          <w:sz w:val="24"/>
          <w:szCs w:val="24"/>
        </w:rPr>
        <w:t>ë</w:t>
      </w:r>
      <w:r w:rsidR="00BD1A8C" w:rsidRPr="00F3025F">
        <w:rPr>
          <w:rFonts w:ascii="Garamond" w:hAnsi="Garamond"/>
          <w:sz w:val="24"/>
          <w:szCs w:val="24"/>
        </w:rPr>
        <w:t xml:space="preserve"> paraplanifikuar, duke përdorur procedura </w:t>
      </w:r>
      <w:r w:rsidR="008071AD" w:rsidRPr="00F3025F">
        <w:rPr>
          <w:rFonts w:ascii="Garamond" w:hAnsi="Garamond"/>
          <w:sz w:val="24"/>
          <w:szCs w:val="24"/>
        </w:rPr>
        <w:t>standard</w:t>
      </w:r>
      <w:r w:rsidR="00BD1A8C" w:rsidRPr="00F3025F">
        <w:rPr>
          <w:rFonts w:ascii="Garamond" w:hAnsi="Garamond"/>
          <w:sz w:val="24"/>
          <w:szCs w:val="24"/>
        </w:rPr>
        <w:t>e të lundrimit.</w:t>
      </w:r>
    </w:p>
    <w:p w14:paraId="714B2E75" w14:textId="6E429339"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Bashkëpilot i lehtësimit në fluturimin horizontal në lartësi</w:t>
      </w:r>
      <w:r w:rsidRPr="00F3025F">
        <w:rPr>
          <w:rFonts w:ascii="Garamond" w:hAnsi="Garamond"/>
          <w:sz w:val="24"/>
          <w:szCs w:val="24"/>
        </w:rPr>
        <w:t>”</w:t>
      </w:r>
      <w:r w:rsidR="00BD1A8C" w:rsidRPr="00F3025F">
        <w:rPr>
          <w:rFonts w:ascii="Garamond" w:hAnsi="Garamond"/>
          <w:sz w:val="24"/>
          <w:szCs w:val="24"/>
        </w:rPr>
        <w:t xml:space="preserve"> do të thotë një pilot i cili lehtëson bashk</w:t>
      </w:r>
      <w:r w:rsidR="00B33273" w:rsidRPr="00F3025F">
        <w:rPr>
          <w:rFonts w:ascii="Garamond" w:hAnsi="Garamond"/>
          <w:sz w:val="24"/>
          <w:szCs w:val="24"/>
        </w:rPr>
        <w:t>ë</w:t>
      </w:r>
      <w:r w:rsidR="00BD1A8C" w:rsidRPr="00F3025F">
        <w:rPr>
          <w:rFonts w:ascii="Garamond" w:hAnsi="Garamond"/>
          <w:sz w:val="24"/>
          <w:szCs w:val="24"/>
        </w:rPr>
        <w:t>pilotin nga detyrat e</w:t>
      </w:r>
      <w:r w:rsidR="00F2789A" w:rsidRPr="00F3025F">
        <w:rPr>
          <w:rFonts w:ascii="Garamond" w:hAnsi="Garamond"/>
          <w:sz w:val="24"/>
          <w:szCs w:val="24"/>
        </w:rPr>
        <w:t xml:space="preserve"> </w:t>
      </w:r>
      <w:r w:rsidR="00BD1A8C" w:rsidRPr="00F3025F">
        <w:rPr>
          <w:rFonts w:ascii="Garamond" w:hAnsi="Garamond"/>
          <w:sz w:val="24"/>
          <w:szCs w:val="24"/>
        </w:rPr>
        <w:t>tij/</w:t>
      </w:r>
      <w:r w:rsidR="00F2789A" w:rsidRPr="00F3025F">
        <w:rPr>
          <w:rFonts w:ascii="Garamond" w:hAnsi="Garamond"/>
          <w:sz w:val="24"/>
          <w:szCs w:val="24"/>
        </w:rPr>
        <w:t xml:space="preserve"> </w:t>
      </w:r>
      <w:r w:rsidR="00BD1A8C" w:rsidRPr="00F3025F">
        <w:rPr>
          <w:rFonts w:ascii="Garamond" w:hAnsi="Garamond"/>
          <w:sz w:val="24"/>
          <w:szCs w:val="24"/>
        </w:rPr>
        <w:t>saj në kontrollet, gjatë fazës së fluturimit horizontal në operime me multipilot</w:t>
      </w:r>
      <w:r w:rsidR="00B33273" w:rsidRPr="00F3025F">
        <w:rPr>
          <w:rFonts w:ascii="Garamond" w:hAnsi="Garamond"/>
          <w:sz w:val="24"/>
          <w:szCs w:val="24"/>
        </w:rPr>
        <w:t>ë</w:t>
      </w:r>
      <w:r w:rsidR="00BD1A8C" w:rsidRPr="00F3025F">
        <w:rPr>
          <w:rFonts w:ascii="Garamond" w:hAnsi="Garamond"/>
          <w:sz w:val="24"/>
          <w:szCs w:val="24"/>
        </w:rPr>
        <w:t xml:space="preserve"> në</w:t>
      </w:r>
      <w:r w:rsidR="00F2789A" w:rsidRPr="00F3025F">
        <w:rPr>
          <w:rFonts w:ascii="Garamond" w:hAnsi="Garamond"/>
          <w:sz w:val="24"/>
          <w:szCs w:val="24"/>
        </w:rPr>
        <w:t xml:space="preserve"> </w:t>
      </w:r>
      <w:r w:rsidR="00BD1A8C" w:rsidRPr="00F3025F">
        <w:rPr>
          <w:rFonts w:ascii="Garamond" w:hAnsi="Garamond"/>
          <w:sz w:val="24"/>
          <w:szCs w:val="24"/>
        </w:rPr>
        <w:t xml:space="preserve">lartësinë mbi FL 200. </w:t>
      </w:r>
    </w:p>
    <w:p w14:paraId="6C422EF8" w14:textId="09970F52" w:rsidR="00BD1A8C" w:rsidRPr="00F3025F" w:rsidRDefault="00C71B21"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Koh</w:t>
      </w:r>
      <w:r w:rsidR="00B33273" w:rsidRPr="00F3025F">
        <w:rPr>
          <w:rFonts w:ascii="Garamond" w:hAnsi="Garamond"/>
          <w:sz w:val="24"/>
          <w:szCs w:val="24"/>
        </w:rPr>
        <w:t>ë</w:t>
      </w:r>
      <w:r w:rsidR="00BD1A8C" w:rsidRPr="00F3025F">
        <w:rPr>
          <w:rFonts w:ascii="Garamond" w:hAnsi="Garamond"/>
          <w:sz w:val="24"/>
          <w:szCs w:val="24"/>
        </w:rPr>
        <w:t xml:space="preserve"> e instruktimit dyshe</w:t>
      </w:r>
      <w:r w:rsidR="00F536B0" w:rsidRPr="00F3025F">
        <w:rPr>
          <w:rFonts w:ascii="Garamond" w:hAnsi="Garamond"/>
          <w:sz w:val="24"/>
          <w:szCs w:val="24"/>
        </w:rPr>
        <w:t>”</w:t>
      </w:r>
      <w:r w:rsidR="00BD1A8C" w:rsidRPr="00F3025F">
        <w:rPr>
          <w:rFonts w:ascii="Garamond" w:hAnsi="Garamond"/>
          <w:sz w:val="24"/>
          <w:szCs w:val="24"/>
        </w:rPr>
        <w:t xml:space="preserve"> do të thotë kohë e fluturimit ose koha e instrumenteve</w:t>
      </w:r>
      <w:r w:rsidR="002C477F" w:rsidRPr="00F3025F">
        <w:rPr>
          <w:rFonts w:ascii="Garamond" w:hAnsi="Garamond"/>
          <w:sz w:val="24"/>
          <w:szCs w:val="24"/>
        </w:rPr>
        <w:t xml:space="preserve"> në tokë</w:t>
      </w:r>
      <w:r w:rsidR="00BD1A8C" w:rsidRPr="00F3025F">
        <w:rPr>
          <w:rFonts w:ascii="Garamond" w:hAnsi="Garamond"/>
          <w:sz w:val="24"/>
          <w:szCs w:val="24"/>
        </w:rPr>
        <w:t xml:space="preserve">, kohë gjatë së cilës një person po merr mësim nga një instruktor fluturimi posaçërisht i autorizuar. </w:t>
      </w:r>
    </w:p>
    <w:p w14:paraId="4210D2A9" w14:textId="0EE81640"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Gabim</w:t>
      </w:r>
      <w:r w:rsidRPr="00F3025F">
        <w:rPr>
          <w:rFonts w:ascii="Garamond" w:hAnsi="Garamond"/>
          <w:sz w:val="24"/>
          <w:szCs w:val="24"/>
        </w:rPr>
        <w:t>”</w:t>
      </w:r>
      <w:r w:rsidR="00BD1A8C" w:rsidRPr="00F3025F">
        <w:rPr>
          <w:rFonts w:ascii="Garamond" w:hAnsi="Garamond"/>
          <w:sz w:val="24"/>
          <w:szCs w:val="24"/>
        </w:rPr>
        <w:t xml:space="preserve"> nënkupton një veprim ose mosveprim, ndërmarrë nga ana e ekuipazhit të fluturimit që të çon në shmangie nga qëllimet organizative apo pritshmërie e fluturimit. </w:t>
      </w:r>
    </w:p>
    <w:p w14:paraId="1A6E6CE5" w14:textId="016CFB96"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 xml:space="preserve">Menaxhim i </w:t>
      </w:r>
      <w:r w:rsidR="00C71B21" w:rsidRPr="00F3025F">
        <w:rPr>
          <w:rFonts w:ascii="Garamond" w:hAnsi="Garamond"/>
          <w:sz w:val="24"/>
          <w:szCs w:val="24"/>
        </w:rPr>
        <w:t>gabimit</w:t>
      </w:r>
      <w:r w:rsidRPr="00F3025F">
        <w:rPr>
          <w:rFonts w:ascii="Garamond" w:hAnsi="Garamond"/>
          <w:sz w:val="24"/>
          <w:szCs w:val="24"/>
        </w:rPr>
        <w:t>”</w:t>
      </w:r>
      <w:r w:rsidR="00BD1A8C" w:rsidRPr="00F3025F">
        <w:rPr>
          <w:rFonts w:ascii="Garamond" w:hAnsi="Garamond"/>
          <w:sz w:val="24"/>
          <w:szCs w:val="24"/>
        </w:rPr>
        <w:t xml:space="preserve"> nënkupton procesin e zbulimit dhe përgjigjeve ndaj gabimeve me kundërmasa të cilat zvogëlojnë ose eliminojnë pasojat e gabimeve, dhe zbusin probabilitetin e gabimeve apo gjendjet e padëshiruara </w:t>
      </w:r>
      <w:r w:rsidR="00846766" w:rsidRPr="00F3025F">
        <w:rPr>
          <w:rFonts w:ascii="Garamond" w:hAnsi="Garamond"/>
          <w:sz w:val="24"/>
          <w:szCs w:val="24"/>
        </w:rPr>
        <w:t>të</w:t>
      </w:r>
      <w:r w:rsidR="00BD1A8C" w:rsidRPr="00F3025F">
        <w:rPr>
          <w:rFonts w:ascii="Garamond" w:hAnsi="Garamond"/>
          <w:sz w:val="24"/>
          <w:szCs w:val="24"/>
        </w:rPr>
        <w:t xml:space="preserve"> avionëve. </w:t>
      </w:r>
    </w:p>
    <w:p w14:paraId="19545C52" w14:textId="08174CD0"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 xml:space="preserve">Simulator </w:t>
      </w:r>
      <w:r w:rsidR="00C71B21" w:rsidRPr="00F3025F">
        <w:rPr>
          <w:rFonts w:ascii="Garamond" w:hAnsi="Garamond"/>
          <w:sz w:val="24"/>
          <w:szCs w:val="24"/>
        </w:rPr>
        <w:t>fluturimi i plotë</w:t>
      </w:r>
      <w:r w:rsidRPr="00F3025F">
        <w:rPr>
          <w:rFonts w:ascii="Garamond" w:hAnsi="Garamond"/>
          <w:sz w:val="24"/>
          <w:szCs w:val="24"/>
        </w:rPr>
        <w:t>”</w:t>
      </w:r>
      <w:r w:rsidR="00BD1A8C" w:rsidRPr="00F3025F">
        <w:rPr>
          <w:rFonts w:ascii="Garamond" w:hAnsi="Garamond"/>
          <w:sz w:val="24"/>
          <w:szCs w:val="24"/>
        </w:rPr>
        <w:t xml:space="preserve"> (FFS) do të thotë një kopje me përmasa të plota të një tipi të veçantë, ose, model dhe seri e kabinës se pilotazhit</w:t>
      </w:r>
      <w:r w:rsidR="00877448" w:rsidRPr="00F3025F">
        <w:rPr>
          <w:rFonts w:ascii="Garamond" w:hAnsi="Garamond"/>
          <w:sz w:val="24"/>
          <w:szCs w:val="24"/>
        </w:rPr>
        <w:t xml:space="preserve"> të fluturimit</w:t>
      </w:r>
      <w:r w:rsidR="004D45D8" w:rsidRPr="00F3025F">
        <w:rPr>
          <w:rFonts w:ascii="Garamond" w:hAnsi="Garamond"/>
          <w:sz w:val="24"/>
          <w:szCs w:val="24"/>
        </w:rPr>
        <w:t xml:space="preserve"> të avionit</w:t>
      </w:r>
      <w:r w:rsidR="00BD1A8C" w:rsidRPr="00F3025F">
        <w:rPr>
          <w:rFonts w:ascii="Garamond" w:hAnsi="Garamond"/>
          <w:sz w:val="24"/>
          <w:szCs w:val="24"/>
        </w:rPr>
        <w:t>, duke përfshirë bashkësinë e</w:t>
      </w:r>
      <w:r w:rsidR="008A750D" w:rsidRPr="00F3025F">
        <w:rPr>
          <w:rFonts w:ascii="Garamond" w:hAnsi="Garamond"/>
          <w:sz w:val="24"/>
          <w:szCs w:val="24"/>
        </w:rPr>
        <w:t xml:space="preserve"> të gjith</w:t>
      </w:r>
      <w:r w:rsidR="00BD1A8C" w:rsidRPr="00F3025F">
        <w:rPr>
          <w:rFonts w:ascii="Garamond" w:hAnsi="Garamond"/>
          <w:sz w:val="24"/>
          <w:szCs w:val="24"/>
        </w:rPr>
        <w:t>a pajisjeve dhe programeve kompjuterike të nevojshme për të përfaqësuar avionin në tokë dhe operimet e fluturimit, një sistem vizual duke siguruar një pamje jashtë kabinës se pilotazhit, dhe një sistem aluziv t</w:t>
      </w:r>
      <w:r w:rsidR="009276E7" w:rsidRPr="00F3025F">
        <w:rPr>
          <w:rFonts w:ascii="Garamond" w:hAnsi="Garamond"/>
          <w:sz w:val="24"/>
          <w:szCs w:val="24"/>
        </w:rPr>
        <w:t>ë</w:t>
      </w:r>
      <w:r w:rsidR="00BD1A8C" w:rsidRPr="00F3025F">
        <w:rPr>
          <w:rFonts w:ascii="Garamond" w:hAnsi="Garamond"/>
          <w:sz w:val="24"/>
          <w:szCs w:val="24"/>
        </w:rPr>
        <w:t xml:space="preserve"> forcës lëvizëse. </w:t>
      </w:r>
    </w:p>
    <w:p w14:paraId="54666212" w14:textId="53E467FF"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Koh</w:t>
      </w:r>
      <w:r w:rsidR="009276E7" w:rsidRPr="00F3025F">
        <w:rPr>
          <w:rFonts w:ascii="Garamond" w:hAnsi="Garamond"/>
          <w:sz w:val="24"/>
          <w:szCs w:val="24"/>
        </w:rPr>
        <w:t>ë</w:t>
      </w:r>
      <w:r w:rsidR="00BD1A8C" w:rsidRPr="00F3025F">
        <w:rPr>
          <w:rFonts w:ascii="Garamond" w:hAnsi="Garamond"/>
          <w:sz w:val="24"/>
          <w:szCs w:val="24"/>
        </w:rPr>
        <w:t xml:space="preserve"> </w:t>
      </w:r>
      <w:r w:rsidR="009276E7" w:rsidRPr="00F3025F">
        <w:rPr>
          <w:rFonts w:ascii="Garamond" w:hAnsi="Garamond"/>
          <w:sz w:val="24"/>
          <w:szCs w:val="24"/>
        </w:rPr>
        <w:t>f</w:t>
      </w:r>
      <w:r w:rsidR="00BD1A8C" w:rsidRPr="00F3025F">
        <w:rPr>
          <w:rFonts w:ascii="Garamond" w:hAnsi="Garamond"/>
          <w:sz w:val="24"/>
          <w:szCs w:val="24"/>
        </w:rPr>
        <w:t>luturimi</w:t>
      </w:r>
      <w:r w:rsidRPr="00F3025F">
        <w:rPr>
          <w:rFonts w:ascii="Garamond" w:hAnsi="Garamond"/>
          <w:sz w:val="24"/>
          <w:szCs w:val="24"/>
        </w:rPr>
        <w:t>”</w:t>
      </w:r>
      <w:r w:rsidR="00BD1A8C" w:rsidRPr="00F3025F">
        <w:rPr>
          <w:rFonts w:ascii="Garamond" w:hAnsi="Garamond"/>
          <w:sz w:val="24"/>
          <w:szCs w:val="24"/>
        </w:rPr>
        <w:t xml:space="preserve">: </w:t>
      </w:r>
    </w:p>
    <w:p w14:paraId="76CD33CA" w14:textId="7C768DC1" w:rsidR="00BD1A8C" w:rsidRPr="00F3025F" w:rsidRDefault="00F63E2E" w:rsidP="00F63E2E">
      <w:pPr>
        <w:pStyle w:val="Teksti"/>
      </w:pPr>
      <w:r w:rsidRPr="00F3025F">
        <w:t>-</w:t>
      </w:r>
      <w:r w:rsidR="009276E7" w:rsidRPr="00F3025F">
        <w:t xml:space="preserve"> </w:t>
      </w:r>
      <w:r w:rsidR="00BD1A8C" w:rsidRPr="00F3025F">
        <w:t>për aeroplanët, xhiroplanet (TMG) dhe me fuqi me ngritje vertikale, do të thotë koha totale që nga momenti kur avioni vihet</w:t>
      </w:r>
      <w:r w:rsidR="00F2789A" w:rsidRPr="00F3025F">
        <w:t xml:space="preserve"> në </w:t>
      </w:r>
      <w:r w:rsidR="00BD1A8C" w:rsidRPr="00F3025F">
        <w:t>lëvizje</w:t>
      </w:r>
      <w:r w:rsidR="00F2789A" w:rsidRPr="00F3025F">
        <w:t xml:space="preserve"> në </w:t>
      </w:r>
      <w:r w:rsidR="00BD1A8C" w:rsidRPr="00F3025F">
        <w:t>fillim me qëllim ngritjen deri në momentin kur pushon</w:t>
      </w:r>
      <w:r w:rsidR="00F2789A" w:rsidRPr="00F3025F">
        <w:t xml:space="preserve"> </w:t>
      </w:r>
      <w:r w:rsidR="00BD1A8C" w:rsidRPr="00F3025F">
        <w:t xml:space="preserve">përfundimisht në fund të fluturimit; </w:t>
      </w:r>
    </w:p>
    <w:p w14:paraId="3948B1C3" w14:textId="2BDAED4E" w:rsidR="00BD1A8C" w:rsidRPr="00F3025F" w:rsidRDefault="00F63E2E" w:rsidP="00F63E2E">
      <w:pPr>
        <w:pStyle w:val="Teksti"/>
      </w:pPr>
      <w:r w:rsidRPr="00F3025F">
        <w:t>-</w:t>
      </w:r>
      <w:r w:rsidR="009276E7" w:rsidRPr="00F3025F">
        <w:t xml:space="preserve"> </w:t>
      </w:r>
      <w:r w:rsidR="00BD1A8C" w:rsidRPr="00F3025F">
        <w:t>për helikopterët, kjo do të thotë koha totale që nga momenti kur helikat e</w:t>
      </w:r>
      <w:r w:rsidR="00F2789A" w:rsidRPr="00F3025F">
        <w:t xml:space="preserve"> </w:t>
      </w:r>
      <w:r w:rsidR="00BD1A8C" w:rsidRPr="00F3025F">
        <w:t xml:space="preserve">helikopterit fillojnë </w:t>
      </w:r>
      <w:r w:rsidR="00846766" w:rsidRPr="00F3025F">
        <w:t>të</w:t>
      </w:r>
      <w:r w:rsidR="00BD1A8C" w:rsidRPr="00F3025F">
        <w:t xml:space="preserve"> rrotullohen deri në momentin kur helikopteri pushon në fund të fluturimit, dhe helikat kanë ndalur; </w:t>
      </w:r>
    </w:p>
    <w:p w14:paraId="34D8568A" w14:textId="25277EFD" w:rsidR="00BD1A8C" w:rsidRPr="00F3025F" w:rsidRDefault="00F63E2E" w:rsidP="00F63E2E">
      <w:pPr>
        <w:pStyle w:val="Teksti"/>
      </w:pPr>
      <w:r w:rsidRPr="00F3025F">
        <w:t>-</w:t>
      </w:r>
      <w:r w:rsidR="009276E7" w:rsidRPr="00F3025F">
        <w:t xml:space="preserve"> </w:t>
      </w:r>
      <w:r w:rsidR="00BD1A8C" w:rsidRPr="00F3025F">
        <w:t>për airship-et, kjo do të thotë koha totale nga momenti kur një airship</w:t>
      </w:r>
      <w:r w:rsidR="00BD1A8C" w:rsidRPr="00F3025F">
        <w:rPr>
          <w:color w:val="FF0000"/>
        </w:rPr>
        <w:t xml:space="preserve"> </w:t>
      </w:r>
      <w:r w:rsidR="00BD1A8C" w:rsidRPr="00F3025F">
        <w:t xml:space="preserve">lirohet nga direku për qëllim të ngritjes deri në momentin kur airshipi pushon përfundimisht në fund të fluturimit, dhe është siguruar në direk; </w:t>
      </w:r>
    </w:p>
    <w:p w14:paraId="6A7CB7A9" w14:textId="3F6C0940" w:rsidR="00BD1A8C" w:rsidRPr="00F3025F" w:rsidRDefault="00F63E2E" w:rsidP="00F63E2E">
      <w:pPr>
        <w:pStyle w:val="Teksti"/>
      </w:pPr>
      <w:r w:rsidRPr="00F3025F">
        <w:t>-</w:t>
      </w:r>
      <w:r w:rsidR="00C71B21" w:rsidRPr="00F3025F">
        <w:t xml:space="preserve"> </w:t>
      </w:r>
      <w:r w:rsidR="00BD1A8C" w:rsidRPr="00F3025F">
        <w:t xml:space="preserve">për </w:t>
      </w:r>
      <w:r w:rsidR="00EB2F14" w:rsidRPr="00F3025F">
        <w:t>planerë</w:t>
      </w:r>
      <w:r w:rsidR="00BD1A8C" w:rsidRPr="00F3025F">
        <w:t>t, kjo do të thotë koha totale nga momenti kur planeri fillon lëvizjen e shpejtuar</w:t>
      </w:r>
      <w:r w:rsidR="00F2789A" w:rsidRPr="00F3025F">
        <w:t xml:space="preserve"> </w:t>
      </w:r>
      <w:r w:rsidR="00037006" w:rsidRPr="00F3025F">
        <w:t xml:space="preserve">në tokë </w:t>
      </w:r>
      <w:r w:rsidR="00F2789A" w:rsidRPr="00F3025F">
        <w:t xml:space="preserve">në </w:t>
      </w:r>
      <w:r w:rsidR="00BD1A8C" w:rsidRPr="00F3025F">
        <w:t>procesin e ngritjes deri në momentin kur planeri me se fundmi ndalon plotësisht</w:t>
      </w:r>
      <w:r w:rsidR="00F2789A" w:rsidRPr="00F3025F">
        <w:t xml:space="preserve"> në </w:t>
      </w:r>
      <w:r w:rsidR="00BD1A8C" w:rsidRPr="00F3025F">
        <w:t>fund</w:t>
      </w:r>
      <w:r w:rsidR="00877448" w:rsidRPr="00F3025F">
        <w:t xml:space="preserve"> të fluturimit</w:t>
      </w:r>
      <w:r w:rsidR="00BD1A8C" w:rsidRPr="00F3025F">
        <w:t xml:space="preserve">; </w:t>
      </w:r>
    </w:p>
    <w:p w14:paraId="4D9EABD4" w14:textId="7C6F5830" w:rsidR="00BD1A8C" w:rsidRPr="00F3025F" w:rsidRDefault="00F63E2E" w:rsidP="00F63E2E">
      <w:pPr>
        <w:pStyle w:val="Teksti"/>
      </w:pPr>
      <w:r w:rsidRPr="00F3025F">
        <w:t>-</w:t>
      </w:r>
      <w:r w:rsidR="00C71B21" w:rsidRPr="00F3025F">
        <w:t xml:space="preserve"> </w:t>
      </w:r>
      <w:r w:rsidR="00BD1A8C" w:rsidRPr="00F3025F">
        <w:t>për balonat, kjo</w:t>
      </w:r>
      <w:r w:rsidR="00F536B0" w:rsidRPr="00F3025F">
        <w:t xml:space="preserve"> do të </w:t>
      </w:r>
      <w:r w:rsidR="00BD1A8C" w:rsidRPr="00F3025F">
        <w:t>thotë koha totale nga momenti kur koshi le token për</w:t>
      </w:r>
      <w:r w:rsidR="000D187A" w:rsidRPr="00F3025F">
        <w:t xml:space="preserve"> qëllim</w:t>
      </w:r>
      <w:r w:rsidR="00BD1A8C" w:rsidRPr="00F3025F">
        <w:t xml:space="preserve"> t</w:t>
      </w:r>
      <w:r w:rsidR="00C71B21" w:rsidRPr="00F3025F">
        <w:t>ë</w:t>
      </w:r>
      <w:r w:rsidR="00BD1A8C" w:rsidRPr="00F3025F">
        <w:t xml:space="preserve"> ngritjes deri në momentin kur pushon</w:t>
      </w:r>
      <w:r w:rsidR="00F2789A" w:rsidRPr="00F3025F">
        <w:t xml:space="preserve"> </w:t>
      </w:r>
      <w:r w:rsidR="00BD1A8C" w:rsidRPr="00F3025F">
        <w:t xml:space="preserve">përfundimisht në fund të fluturimit; </w:t>
      </w:r>
    </w:p>
    <w:p w14:paraId="5B32D142" w14:textId="7414AC70"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 xml:space="preserve">Kohe fluturimi sipas </w:t>
      </w:r>
      <w:r w:rsidR="0063492D" w:rsidRPr="00F3025F">
        <w:rPr>
          <w:rFonts w:ascii="Garamond" w:hAnsi="Garamond"/>
          <w:sz w:val="24"/>
          <w:szCs w:val="24"/>
        </w:rPr>
        <w:t>r</w:t>
      </w:r>
      <w:r w:rsidR="00BD1A8C" w:rsidRPr="00F3025F">
        <w:rPr>
          <w:rFonts w:ascii="Garamond" w:hAnsi="Garamond"/>
          <w:sz w:val="24"/>
          <w:szCs w:val="24"/>
        </w:rPr>
        <w:t>regullave</w:t>
      </w:r>
      <w:r w:rsidR="00877448" w:rsidRPr="00F3025F">
        <w:rPr>
          <w:rFonts w:ascii="Garamond" w:hAnsi="Garamond"/>
          <w:sz w:val="24"/>
          <w:szCs w:val="24"/>
        </w:rPr>
        <w:t xml:space="preserve"> të fluturimit</w:t>
      </w:r>
      <w:r w:rsidR="00BD1A8C" w:rsidRPr="00F3025F">
        <w:rPr>
          <w:rFonts w:ascii="Garamond" w:hAnsi="Garamond"/>
          <w:sz w:val="24"/>
          <w:szCs w:val="24"/>
        </w:rPr>
        <w:t xml:space="preserve"> </w:t>
      </w:r>
      <w:r w:rsidR="0063492D" w:rsidRPr="00F3025F">
        <w:rPr>
          <w:rFonts w:ascii="Garamond" w:hAnsi="Garamond"/>
          <w:sz w:val="24"/>
          <w:szCs w:val="24"/>
        </w:rPr>
        <w:t>i</w:t>
      </w:r>
      <w:r w:rsidR="005D0C4B" w:rsidRPr="00F3025F">
        <w:rPr>
          <w:rFonts w:ascii="Garamond" w:hAnsi="Garamond"/>
          <w:sz w:val="24"/>
          <w:szCs w:val="24"/>
        </w:rPr>
        <w:t>nstrument</w:t>
      </w:r>
      <w:r w:rsidR="0063492D" w:rsidRPr="00F3025F">
        <w:rPr>
          <w:rFonts w:ascii="Garamond" w:hAnsi="Garamond"/>
          <w:sz w:val="24"/>
          <w:szCs w:val="24"/>
        </w:rPr>
        <w:t>a</w:t>
      </w:r>
      <w:r w:rsidR="00BD1A8C" w:rsidRPr="00F3025F">
        <w:rPr>
          <w:rFonts w:ascii="Garamond" w:hAnsi="Garamond"/>
          <w:sz w:val="24"/>
          <w:szCs w:val="24"/>
        </w:rPr>
        <w:t>l</w:t>
      </w:r>
      <w:r w:rsidR="0063492D" w:rsidRPr="00F3025F">
        <w:rPr>
          <w:rFonts w:ascii="Garamond" w:hAnsi="Garamond"/>
          <w:sz w:val="24"/>
          <w:szCs w:val="24"/>
        </w:rPr>
        <w:t xml:space="preserve"> </w:t>
      </w:r>
      <w:r w:rsidR="00BD1A8C" w:rsidRPr="00F3025F">
        <w:rPr>
          <w:rFonts w:ascii="Garamond" w:hAnsi="Garamond"/>
          <w:sz w:val="24"/>
          <w:szCs w:val="24"/>
        </w:rPr>
        <w:t>(IFR)</w:t>
      </w:r>
      <w:r w:rsidRPr="00F3025F">
        <w:rPr>
          <w:rFonts w:ascii="Garamond" w:hAnsi="Garamond"/>
          <w:sz w:val="24"/>
          <w:szCs w:val="24"/>
        </w:rPr>
        <w:t>”</w:t>
      </w:r>
      <w:r w:rsidR="00BD1A8C" w:rsidRPr="00F3025F">
        <w:rPr>
          <w:rFonts w:ascii="Garamond" w:hAnsi="Garamond"/>
          <w:sz w:val="24"/>
          <w:szCs w:val="24"/>
        </w:rPr>
        <w:t xml:space="preserve"> do të thotë e gjithë koha gjatë së cilës avioni është duke operuar në bazë të </w:t>
      </w:r>
      <w:r w:rsidR="00C71B21" w:rsidRPr="00F3025F">
        <w:rPr>
          <w:rFonts w:ascii="Garamond" w:hAnsi="Garamond"/>
          <w:sz w:val="24"/>
          <w:szCs w:val="24"/>
        </w:rPr>
        <w:t>r</w:t>
      </w:r>
      <w:r w:rsidR="00BD1A8C" w:rsidRPr="00F3025F">
        <w:rPr>
          <w:rFonts w:ascii="Garamond" w:hAnsi="Garamond"/>
          <w:sz w:val="24"/>
          <w:szCs w:val="24"/>
        </w:rPr>
        <w:t>regullave</w:t>
      </w:r>
      <w:r w:rsidR="00877448" w:rsidRPr="00F3025F">
        <w:rPr>
          <w:rFonts w:ascii="Garamond" w:hAnsi="Garamond"/>
          <w:sz w:val="24"/>
          <w:szCs w:val="24"/>
        </w:rPr>
        <w:t xml:space="preserve"> të fluturimit</w:t>
      </w:r>
      <w:r w:rsidR="00BD1A8C" w:rsidRPr="00F3025F">
        <w:rPr>
          <w:rFonts w:ascii="Garamond" w:hAnsi="Garamond"/>
          <w:sz w:val="24"/>
          <w:szCs w:val="24"/>
        </w:rPr>
        <w:t xml:space="preserve"> </w:t>
      </w:r>
      <w:r w:rsidR="0063492D" w:rsidRPr="00F3025F">
        <w:rPr>
          <w:rFonts w:ascii="Garamond" w:hAnsi="Garamond"/>
          <w:sz w:val="24"/>
          <w:szCs w:val="24"/>
        </w:rPr>
        <w:t>i</w:t>
      </w:r>
      <w:r w:rsidR="005D0C4B" w:rsidRPr="00F3025F">
        <w:rPr>
          <w:rFonts w:ascii="Garamond" w:hAnsi="Garamond"/>
          <w:sz w:val="24"/>
          <w:szCs w:val="24"/>
        </w:rPr>
        <w:t>nstrument</w:t>
      </w:r>
      <w:r w:rsidR="0063492D" w:rsidRPr="00F3025F">
        <w:rPr>
          <w:rFonts w:ascii="Garamond" w:hAnsi="Garamond"/>
          <w:sz w:val="24"/>
          <w:szCs w:val="24"/>
        </w:rPr>
        <w:t>a</w:t>
      </w:r>
      <w:r w:rsidR="00BD1A8C" w:rsidRPr="00F3025F">
        <w:rPr>
          <w:rFonts w:ascii="Garamond" w:hAnsi="Garamond"/>
          <w:sz w:val="24"/>
          <w:szCs w:val="24"/>
        </w:rPr>
        <w:t>l</w:t>
      </w:r>
      <w:r w:rsidR="00940902" w:rsidRPr="00F3025F">
        <w:rPr>
          <w:rFonts w:ascii="Garamond" w:hAnsi="Garamond"/>
          <w:sz w:val="24"/>
          <w:szCs w:val="24"/>
        </w:rPr>
        <w:t>.</w:t>
      </w:r>
      <w:r w:rsidR="00BD1A8C" w:rsidRPr="00F3025F">
        <w:rPr>
          <w:rFonts w:ascii="Garamond" w:hAnsi="Garamond"/>
          <w:sz w:val="24"/>
          <w:szCs w:val="24"/>
        </w:rPr>
        <w:t xml:space="preserve"> </w:t>
      </w:r>
    </w:p>
    <w:p w14:paraId="4792CABC" w14:textId="53A3273E"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 xml:space="preserve">Pajisje e </w:t>
      </w:r>
      <w:r w:rsidR="00C71B21" w:rsidRPr="00F3025F">
        <w:rPr>
          <w:rFonts w:ascii="Garamond" w:hAnsi="Garamond"/>
          <w:sz w:val="24"/>
          <w:szCs w:val="24"/>
        </w:rPr>
        <w:t xml:space="preserve">trajnimit të </w:t>
      </w:r>
      <w:r w:rsidR="00C71B21" w:rsidRPr="00EF5D27">
        <w:rPr>
          <w:rFonts w:ascii="Garamond" w:hAnsi="Garamond"/>
          <w:sz w:val="24"/>
          <w:szCs w:val="24"/>
        </w:rPr>
        <w:t>fluturimit</w:t>
      </w:r>
      <w:r w:rsidR="00BD1A8C" w:rsidRPr="00EF5D27">
        <w:rPr>
          <w:rFonts w:ascii="Times New Roman" w:hAnsi="Times New Roman" w:cs="Times New Roman"/>
          <w:sz w:val="24"/>
          <w:szCs w:val="24"/>
        </w:rPr>
        <w:t>‖</w:t>
      </w:r>
      <w:r w:rsidR="00BD1A8C" w:rsidRPr="00F3025F">
        <w:rPr>
          <w:rFonts w:ascii="Garamond" w:hAnsi="Garamond"/>
          <w:sz w:val="24"/>
          <w:szCs w:val="24"/>
        </w:rPr>
        <w:t xml:space="preserve"> (FTD)</w:t>
      </w:r>
      <w:r w:rsidRPr="00F3025F">
        <w:rPr>
          <w:rFonts w:ascii="Garamond" w:hAnsi="Garamond"/>
          <w:sz w:val="24"/>
          <w:szCs w:val="24"/>
        </w:rPr>
        <w:t>”</w:t>
      </w:r>
      <w:r w:rsidR="00BD1A8C" w:rsidRPr="00F3025F">
        <w:rPr>
          <w:rFonts w:ascii="Garamond" w:hAnsi="Garamond"/>
          <w:sz w:val="24"/>
          <w:szCs w:val="24"/>
        </w:rPr>
        <w:t xml:space="preserve"> do të thotë një kopje me përmasa të plota e instrumenteve, pajisjeve, paneleve dhe kontrolleve </w:t>
      </w:r>
      <w:r w:rsidR="00846766" w:rsidRPr="00F3025F">
        <w:rPr>
          <w:rFonts w:ascii="Garamond" w:hAnsi="Garamond"/>
          <w:sz w:val="24"/>
          <w:szCs w:val="24"/>
        </w:rPr>
        <w:t>të</w:t>
      </w:r>
      <w:r w:rsidR="00BD1A8C" w:rsidRPr="00F3025F">
        <w:rPr>
          <w:rFonts w:ascii="Garamond" w:hAnsi="Garamond"/>
          <w:sz w:val="24"/>
          <w:szCs w:val="24"/>
        </w:rPr>
        <w:t xml:space="preserve"> një tipi të veçantë avioni, në një kabine pilotazhi të hapur, ose kabine pilotazhi </w:t>
      </w:r>
      <w:r w:rsidR="00846766" w:rsidRPr="00F3025F">
        <w:rPr>
          <w:rFonts w:ascii="Garamond" w:hAnsi="Garamond"/>
          <w:sz w:val="24"/>
          <w:szCs w:val="24"/>
        </w:rPr>
        <w:t>të</w:t>
      </w:r>
      <w:r w:rsidR="00BD1A8C" w:rsidRPr="00F3025F">
        <w:rPr>
          <w:rFonts w:ascii="Garamond" w:hAnsi="Garamond"/>
          <w:sz w:val="24"/>
          <w:szCs w:val="24"/>
        </w:rPr>
        <w:t xml:space="preserve"> mbyllur</w:t>
      </w:r>
      <w:r w:rsidR="004D45D8" w:rsidRPr="00F3025F">
        <w:rPr>
          <w:rFonts w:ascii="Garamond" w:hAnsi="Garamond"/>
          <w:sz w:val="24"/>
          <w:szCs w:val="24"/>
        </w:rPr>
        <w:t xml:space="preserve"> të avionit</w:t>
      </w:r>
      <w:r w:rsidR="00BD1A8C" w:rsidRPr="00F3025F">
        <w:rPr>
          <w:rFonts w:ascii="Garamond" w:hAnsi="Garamond"/>
          <w:sz w:val="24"/>
          <w:szCs w:val="24"/>
        </w:rPr>
        <w:t xml:space="preserve">, duke përfshirë bashkësinë e pajisjeve dhe programeve kompjuterike </w:t>
      </w:r>
      <w:r w:rsidR="00BD1A8C" w:rsidRPr="00F3025F">
        <w:rPr>
          <w:rFonts w:ascii="Garamond" w:hAnsi="Garamond"/>
          <w:i/>
          <w:sz w:val="24"/>
          <w:szCs w:val="24"/>
        </w:rPr>
        <w:t>software</w:t>
      </w:r>
      <w:r w:rsidR="00BD1A8C" w:rsidRPr="00F3025F">
        <w:rPr>
          <w:rFonts w:ascii="Garamond" w:hAnsi="Garamond"/>
          <w:sz w:val="24"/>
          <w:szCs w:val="24"/>
        </w:rPr>
        <w:t xml:space="preserve"> të nevojshme për të përfaqësuar kushtet e avionit në tokë dhe</w:t>
      </w:r>
      <w:r w:rsidR="00F2789A" w:rsidRPr="00F3025F">
        <w:rPr>
          <w:rFonts w:ascii="Garamond" w:hAnsi="Garamond"/>
          <w:sz w:val="24"/>
          <w:szCs w:val="24"/>
        </w:rPr>
        <w:t xml:space="preserve"> në </w:t>
      </w:r>
      <w:r w:rsidR="00BD1A8C" w:rsidRPr="00F3025F">
        <w:rPr>
          <w:rFonts w:ascii="Garamond" w:hAnsi="Garamond"/>
          <w:sz w:val="24"/>
          <w:szCs w:val="24"/>
        </w:rPr>
        <w:t xml:space="preserve">fluturim në masën e sistemeve të instaluara në pajisje. Ajo nuk kërkon një forcë aluzive lëvizjeje apo sistem vizual, përveç në rastin e helikopterit FTD </w:t>
      </w:r>
      <w:r w:rsidR="00846766" w:rsidRPr="00F3025F">
        <w:rPr>
          <w:rFonts w:ascii="Garamond" w:hAnsi="Garamond"/>
          <w:sz w:val="24"/>
          <w:szCs w:val="24"/>
        </w:rPr>
        <w:t>të</w:t>
      </w:r>
      <w:r w:rsidR="00BD1A8C" w:rsidRPr="00F3025F">
        <w:rPr>
          <w:rFonts w:ascii="Garamond" w:hAnsi="Garamond"/>
          <w:sz w:val="24"/>
          <w:szCs w:val="24"/>
        </w:rPr>
        <w:t xml:space="preserve"> niveleve 2 dhe 3, ku sistemet e vizuale janë të kërkuar. </w:t>
      </w:r>
    </w:p>
    <w:p w14:paraId="65786E81" w14:textId="09398747"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 xml:space="preserve">Trajnues për </w:t>
      </w:r>
      <w:r w:rsidR="00C71B21" w:rsidRPr="00F3025F">
        <w:rPr>
          <w:rFonts w:ascii="Garamond" w:hAnsi="Garamond"/>
          <w:sz w:val="24"/>
          <w:szCs w:val="24"/>
        </w:rPr>
        <w:t xml:space="preserve">procedurat e lundrimit dhe fluturimit </w:t>
      </w:r>
      <w:r w:rsidR="00BD1A8C" w:rsidRPr="00F3025F">
        <w:rPr>
          <w:rFonts w:ascii="Garamond" w:hAnsi="Garamond"/>
          <w:sz w:val="24"/>
          <w:szCs w:val="24"/>
        </w:rPr>
        <w:t>(FNPT)</w:t>
      </w:r>
      <w:r w:rsidRPr="00F3025F">
        <w:rPr>
          <w:rFonts w:ascii="Garamond" w:hAnsi="Garamond"/>
          <w:sz w:val="24"/>
          <w:szCs w:val="24"/>
        </w:rPr>
        <w:t>”</w:t>
      </w:r>
      <w:r w:rsidR="00BD1A8C" w:rsidRPr="00F3025F">
        <w:rPr>
          <w:rFonts w:ascii="Garamond" w:hAnsi="Garamond"/>
          <w:sz w:val="24"/>
          <w:szCs w:val="24"/>
        </w:rPr>
        <w:t>, do të thotë një pajisje trajnimi e cila përfaqëson në kabine pilotazhi ose mjedis kabine fluturimi, duke përfshirë bashkësinë e pajisjeve dhe programeve kompjuterike të nevojshme për të përfaqësuar një tip ose klasë avioni në operimet e fluturimit në masën që sistemet duhet</w:t>
      </w:r>
      <w:r w:rsidR="00F2789A" w:rsidRPr="00F3025F">
        <w:rPr>
          <w:rFonts w:ascii="Garamond" w:hAnsi="Garamond"/>
          <w:sz w:val="24"/>
          <w:szCs w:val="24"/>
        </w:rPr>
        <w:t xml:space="preserve"> </w:t>
      </w:r>
      <w:r w:rsidR="00BD1A8C" w:rsidRPr="00F3025F">
        <w:rPr>
          <w:rFonts w:ascii="Garamond" w:hAnsi="Garamond"/>
          <w:sz w:val="24"/>
          <w:szCs w:val="24"/>
        </w:rPr>
        <w:t xml:space="preserve">të funksionojnë si në një avion. </w:t>
      </w:r>
    </w:p>
    <w:p w14:paraId="58342D65" w14:textId="6A498277"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Grup</w:t>
      </w:r>
      <w:r w:rsidR="00F2789A" w:rsidRPr="00F3025F">
        <w:rPr>
          <w:rFonts w:ascii="Garamond" w:hAnsi="Garamond"/>
          <w:sz w:val="24"/>
          <w:szCs w:val="24"/>
        </w:rPr>
        <w:t xml:space="preserve"> </w:t>
      </w:r>
      <w:r w:rsidR="00BD1A8C" w:rsidRPr="00F3025F">
        <w:rPr>
          <w:rFonts w:ascii="Garamond" w:hAnsi="Garamond"/>
          <w:sz w:val="24"/>
          <w:szCs w:val="24"/>
        </w:rPr>
        <w:t>balonash</w:t>
      </w:r>
      <w:r w:rsidRPr="00F3025F">
        <w:rPr>
          <w:rFonts w:ascii="Garamond" w:hAnsi="Garamond"/>
          <w:sz w:val="24"/>
          <w:szCs w:val="24"/>
        </w:rPr>
        <w:t>”</w:t>
      </w:r>
      <w:r w:rsidR="00BD1A8C" w:rsidRPr="00F3025F">
        <w:rPr>
          <w:rFonts w:ascii="Garamond" w:hAnsi="Garamond"/>
          <w:sz w:val="24"/>
          <w:szCs w:val="24"/>
        </w:rPr>
        <w:t xml:space="preserve"> do të thotë një klasifikim i balonave, duke marrë parasysh madhësinë apo kapacitetin e membranës. </w:t>
      </w:r>
    </w:p>
    <w:p w14:paraId="64BE500F" w14:textId="37DE12D0"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Helikopter</w:t>
      </w:r>
      <w:r w:rsidRPr="00F3025F">
        <w:rPr>
          <w:rFonts w:ascii="Garamond" w:hAnsi="Garamond"/>
          <w:sz w:val="24"/>
          <w:szCs w:val="24"/>
        </w:rPr>
        <w:t>”</w:t>
      </w:r>
      <w:r w:rsidR="00BD1A8C" w:rsidRPr="00F3025F">
        <w:rPr>
          <w:rFonts w:ascii="Garamond" w:hAnsi="Garamond"/>
          <w:sz w:val="24"/>
          <w:szCs w:val="24"/>
        </w:rPr>
        <w:t xml:space="preserve"> do të thotë një avion m</w:t>
      </w:r>
      <w:r w:rsidR="005D7307" w:rsidRPr="00F3025F">
        <w:rPr>
          <w:rFonts w:ascii="Garamond" w:hAnsi="Garamond"/>
          <w:sz w:val="24"/>
          <w:szCs w:val="24"/>
        </w:rPr>
        <w:t>ë</w:t>
      </w:r>
      <w:r w:rsidR="00BD1A8C" w:rsidRPr="00F3025F">
        <w:rPr>
          <w:rFonts w:ascii="Garamond" w:hAnsi="Garamond"/>
          <w:sz w:val="24"/>
          <w:szCs w:val="24"/>
        </w:rPr>
        <w:t xml:space="preserve"> i rëndë se ajri mbështetur në fluturim kryesisht nga reagimet e ajrit në një ose më shumë helika me fuqi </w:t>
      </w:r>
      <w:r w:rsidR="0063492D" w:rsidRPr="00F3025F">
        <w:rPr>
          <w:rFonts w:ascii="Garamond" w:hAnsi="Garamond"/>
          <w:sz w:val="24"/>
          <w:szCs w:val="24"/>
        </w:rPr>
        <w:t>shty</w:t>
      </w:r>
      <w:r w:rsidR="00204074" w:rsidRPr="00F3025F">
        <w:rPr>
          <w:rFonts w:ascii="Garamond" w:hAnsi="Garamond"/>
          <w:sz w:val="24"/>
          <w:szCs w:val="24"/>
        </w:rPr>
        <w:t>t</w:t>
      </w:r>
      <w:r w:rsidR="0063492D" w:rsidRPr="00F3025F">
        <w:rPr>
          <w:rFonts w:ascii="Garamond" w:hAnsi="Garamond"/>
          <w:sz w:val="24"/>
          <w:szCs w:val="24"/>
        </w:rPr>
        <w:t>ëse</w:t>
      </w:r>
      <w:r w:rsidR="00BD1A8C" w:rsidRPr="00F3025F">
        <w:rPr>
          <w:rFonts w:ascii="Garamond" w:hAnsi="Garamond"/>
          <w:sz w:val="24"/>
          <w:szCs w:val="24"/>
        </w:rPr>
        <w:t xml:space="preserve"> kryesisht në akset vertikale. </w:t>
      </w:r>
    </w:p>
    <w:p w14:paraId="74123D84" w14:textId="517FB921"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Koh</w:t>
      </w:r>
      <w:r w:rsidR="00204074" w:rsidRPr="00F3025F">
        <w:rPr>
          <w:rFonts w:ascii="Garamond" w:hAnsi="Garamond"/>
          <w:sz w:val="24"/>
          <w:szCs w:val="24"/>
        </w:rPr>
        <w:t>ë</w:t>
      </w:r>
      <w:r w:rsidR="00BD1A8C" w:rsidRPr="00F3025F">
        <w:rPr>
          <w:rFonts w:ascii="Garamond" w:hAnsi="Garamond"/>
          <w:sz w:val="24"/>
          <w:szCs w:val="24"/>
        </w:rPr>
        <w:t xml:space="preserve"> e </w:t>
      </w:r>
      <w:r w:rsidR="00204074" w:rsidRPr="00F3025F">
        <w:rPr>
          <w:rFonts w:ascii="Garamond" w:hAnsi="Garamond"/>
          <w:sz w:val="24"/>
          <w:szCs w:val="24"/>
        </w:rPr>
        <w:t>f</w:t>
      </w:r>
      <w:r w:rsidR="00BD1A8C" w:rsidRPr="00F3025F">
        <w:rPr>
          <w:rFonts w:ascii="Garamond" w:hAnsi="Garamond"/>
          <w:sz w:val="24"/>
          <w:szCs w:val="24"/>
        </w:rPr>
        <w:t xml:space="preserve">luturimit </w:t>
      </w:r>
      <w:r w:rsidR="0063492D" w:rsidRPr="00F3025F">
        <w:rPr>
          <w:rFonts w:ascii="Garamond" w:hAnsi="Garamond"/>
          <w:sz w:val="24"/>
          <w:szCs w:val="24"/>
        </w:rPr>
        <w:t>instrumental</w:t>
      </w:r>
      <w:r w:rsidRPr="00F3025F">
        <w:rPr>
          <w:rFonts w:ascii="Garamond" w:hAnsi="Garamond"/>
          <w:sz w:val="24"/>
          <w:szCs w:val="24"/>
        </w:rPr>
        <w:t>”</w:t>
      </w:r>
      <w:r w:rsidR="00BD1A8C" w:rsidRPr="00F3025F">
        <w:rPr>
          <w:rFonts w:ascii="Garamond" w:hAnsi="Garamond"/>
          <w:sz w:val="24"/>
          <w:szCs w:val="24"/>
        </w:rPr>
        <w:t xml:space="preserve"> do të thotë koha,</w:t>
      </w:r>
      <w:r w:rsidR="00F2789A" w:rsidRPr="00F3025F">
        <w:rPr>
          <w:rFonts w:ascii="Garamond" w:hAnsi="Garamond"/>
          <w:sz w:val="24"/>
          <w:szCs w:val="24"/>
        </w:rPr>
        <w:t xml:space="preserve"> </w:t>
      </w:r>
      <w:r w:rsidR="00BD1A8C" w:rsidRPr="00F3025F">
        <w:rPr>
          <w:rFonts w:ascii="Garamond" w:hAnsi="Garamond"/>
          <w:sz w:val="24"/>
          <w:szCs w:val="24"/>
        </w:rPr>
        <w:t xml:space="preserve">gjatë së cilës një pilot kontrollon fluturimin e një avioni vetëm duke iu referuar instrumenteve. </w:t>
      </w:r>
    </w:p>
    <w:p w14:paraId="7ACEEAA2" w14:textId="5A61BBCD"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Koh</w:t>
      </w:r>
      <w:r w:rsidR="00204074" w:rsidRPr="00F3025F">
        <w:rPr>
          <w:rFonts w:ascii="Garamond" w:hAnsi="Garamond"/>
          <w:sz w:val="24"/>
          <w:szCs w:val="24"/>
        </w:rPr>
        <w:t>ë</w:t>
      </w:r>
      <w:r w:rsidR="00BD1A8C" w:rsidRPr="00F3025F">
        <w:rPr>
          <w:rFonts w:ascii="Garamond" w:hAnsi="Garamond"/>
          <w:sz w:val="24"/>
          <w:szCs w:val="24"/>
        </w:rPr>
        <w:t xml:space="preserve"> </w:t>
      </w:r>
      <w:r w:rsidR="00204074" w:rsidRPr="00F3025F">
        <w:rPr>
          <w:rFonts w:ascii="Garamond" w:hAnsi="Garamond"/>
          <w:sz w:val="24"/>
          <w:szCs w:val="24"/>
        </w:rPr>
        <w:t>instrumentale në tokë</w:t>
      </w:r>
      <w:r w:rsidRPr="00F3025F">
        <w:rPr>
          <w:rFonts w:ascii="Garamond" w:hAnsi="Garamond"/>
          <w:sz w:val="24"/>
          <w:szCs w:val="24"/>
        </w:rPr>
        <w:t>”</w:t>
      </w:r>
      <w:r w:rsidR="00BD1A8C" w:rsidRPr="00F3025F">
        <w:rPr>
          <w:rFonts w:ascii="Garamond" w:hAnsi="Garamond"/>
          <w:sz w:val="24"/>
          <w:szCs w:val="24"/>
        </w:rPr>
        <w:t xml:space="preserve"> do të thotë koha,</w:t>
      </w:r>
      <w:r w:rsidR="00F2789A" w:rsidRPr="00F3025F">
        <w:rPr>
          <w:rFonts w:ascii="Garamond" w:hAnsi="Garamond"/>
          <w:sz w:val="24"/>
          <w:szCs w:val="24"/>
        </w:rPr>
        <w:t xml:space="preserve"> </w:t>
      </w:r>
      <w:r w:rsidR="00BD1A8C" w:rsidRPr="00F3025F">
        <w:rPr>
          <w:rFonts w:ascii="Garamond" w:hAnsi="Garamond"/>
          <w:sz w:val="24"/>
          <w:szCs w:val="24"/>
        </w:rPr>
        <w:t xml:space="preserve">gjatë së cilës një pilot merr mësime në fluturime </w:t>
      </w:r>
      <w:r w:rsidR="00846766" w:rsidRPr="00F3025F">
        <w:rPr>
          <w:rFonts w:ascii="Garamond" w:hAnsi="Garamond"/>
          <w:sz w:val="24"/>
          <w:szCs w:val="24"/>
        </w:rPr>
        <w:t>të</w:t>
      </w:r>
      <w:r w:rsidR="00BD1A8C" w:rsidRPr="00F3025F">
        <w:rPr>
          <w:rFonts w:ascii="Garamond" w:hAnsi="Garamond"/>
          <w:sz w:val="24"/>
          <w:szCs w:val="24"/>
        </w:rPr>
        <w:t xml:space="preserve"> simuluara me instrumente,</w:t>
      </w:r>
      <w:r w:rsidR="00F2789A" w:rsidRPr="00F3025F">
        <w:rPr>
          <w:rFonts w:ascii="Garamond" w:hAnsi="Garamond"/>
          <w:sz w:val="24"/>
          <w:szCs w:val="24"/>
        </w:rPr>
        <w:t xml:space="preserve"> në </w:t>
      </w:r>
      <w:r w:rsidR="00BD1A8C" w:rsidRPr="00F3025F">
        <w:rPr>
          <w:rFonts w:ascii="Garamond" w:hAnsi="Garamond"/>
          <w:sz w:val="24"/>
          <w:szCs w:val="24"/>
        </w:rPr>
        <w:t>pajisjen trajnuese simulative</w:t>
      </w:r>
      <w:r w:rsidR="00877448" w:rsidRPr="00F3025F">
        <w:rPr>
          <w:rFonts w:ascii="Garamond" w:hAnsi="Garamond"/>
          <w:sz w:val="24"/>
          <w:szCs w:val="24"/>
        </w:rPr>
        <w:t xml:space="preserve"> të fluturimit</w:t>
      </w:r>
      <w:r w:rsidR="00F2789A" w:rsidRPr="00F3025F">
        <w:rPr>
          <w:rFonts w:ascii="Garamond" w:hAnsi="Garamond"/>
          <w:sz w:val="24"/>
          <w:szCs w:val="24"/>
        </w:rPr>
        <w:t xml:space="preserve"> </w:t>
      </w:r>
      <w:r w:rsidR="00BD1A8C" w:rsidRPr="00F3025F">
        <w:rPr>
          <w:rFonts w:ascii="Garamond" w:hAnsi="Garamond"/>
          <w:sz w:val="24"/>
          <w:szCs w:val="24"/>
        </w:rPr>
        <w:t xml:space="preserve">(FSTD). </w:t>
      </w:r>
    </w:p>
    <w:p w14:paraId="6F0C4874" w14:textId="531714F7"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 xml:space="preserve">Kohë </w:t>
      </w:r>
      <w:r w:rsidR="0063492D" w:rsidRPr="00F3025F">
        <w:rPr>
          <w:rFonts w:ascii="Garamond" w:hAnsi="Garamond"/>
          <w:sz w:val="24"/>
          <w:szCs w:val="24"/>
        </w:rPr>
        <w:t>instrumental</w:t>
      </w:r>
      <w:r w:rsidR="00BD1A8C" w:rsidRPr="00F3025F">
        <w:rPr>
          <w:rFonts w:ascii="Garamond" w:hAnsi="Garamond"/>
          <w:sz w:val="24"/>
          <w:szCs w:val="24"/>
        </w:rPr>
        <w:t>e</w:t>
      </w:r>
      <w:r w:rsidRPr="00F3025F">
        <w:rPr>
          <w:rFonts w:ascii="Garamond" w:hAnsi="Garamond"/>
          <w:sz w:val="24"/>
          <w:szCs w:val="24"/>
        </w:rPr>
        <w:t>”</w:t>
      </w:r>
      <w:r w:rsidR="00BD1A8C" w:rsidRPr="00F3025F">
        <w:rPr>
          <w:rFonts w:ascii="Garamond" w:hAnsi="Garamond"/>
          <w:sz w:val="24"/>
          <w:szCs w:val="24"/>
        </w:rPr>
        <w:t xml:space="preserve"> do të thotë koh</w:t>
      </w:r>
      <w:r w:rsidR="00C87755" w:rsidRPr="00F3025F">
        <w:rPr>
          <w:rFonts w:ascii="Garamond" w:hAnsi="Garamond"/>
          <w:sz w:val="24"/>
          <w:szCs w:val="24"/>
        </w:rPr>
        <w:t>ë</w:t>
      </w:r>
      <w:r w:rsidR="00BD1A8C" w:rsidRPr="00F3025F">
        <w:rPr>
          <w:rFonts w:ascii="Garamond" w:hAnsi="Garamond"/>
          <w:sz w:val="24"/>
          <w:szCs w:val="24"/>
        </w:rPr>
        <w:t xml:space="preserve"> fluturimi </w:t>
      </w:r>
      <w:r w:rsidR="0063492D" w:rsidRPr="00F3025F">
        <w:rPr>
          <w:rFonts w:ascii="Garamond" w:hAnsi="Garamond"/>
          <w:sz w:val="24"/>
          <w:szCs w:val="24"/>
        </w:rPr>
        <w:t>instrumental</w:t>
      </w:r>
      <w:r w:rsidR="00BD1A8C" w:rsidRPr="00F3025F">
        <w:rPr>
          <w:rFonts w:ascii="Garamond" w:hAnsi="Garamond"/>
          <w:sz w:val="24"/>
          <w:szCs w:val="24"/>
        </w:rPr>
        <w:t>e ose koh</w:t>
      </w:r>
      <w:r w:rsidR="00C87755" w:rsidRPr="00F3025F">
        <w:rPr>
          <w:rFonts w:ascii="Garamond" w:hAnsi="Garamond"/>
          <w:sz w:val="24"/>
          <w:szCs w:val="24"/>
        </w:rPr>
        <w:t>ë</w:t>
      </w:r>
      <w:r w:rsidR="00BD1A8C" w:rsidRPr="00F3025F">
        <w:rPr>
          <w:rFonts w:ascii="Garamond" w:hAnsi="Garamond"/>
          <w:sz w:val="24"/>
          <w:szCs w:val="24"/>
        </w:rPr>
        <w:t xml:space="preserve"> </w:t>
      </w:r>
      <w:r w:rsidR="0063492D" w:rsidRPr="00F3025F">
        <w:rPr>
          <w:rFonts w:ascii="Garamond" w:hAnsi="Garamond"/>
          <w:sz w:val="24"/>
          <w:szCs w:val="24"/>
        </w:rPr>
        <w:t>instrumental</w:t>
      </w:r>
      <w:r w:rsidR="00BD1A8C" w:rsidRPr="00F3025F">
        <w:rPr>
          <w:rFonts w:ascii="Garamond" w:hAnsi="Garamond"/>
          <w:sz w:val="24"/>
          <w:szCs w:val="24"/>
        </w:rPr>
        <w:t>e</w:t>
      </w:r>
      <w:r w:rsidR="002C477F" w:rsidRPr="00F3025F">
        <w:rPr>
          <w:rFonts w:ascii="Garamond" w:hAnsi="Garamond"/>
          <w:sz w:val="24"/>
          <w:szCs w:val="24"/>
        </w:rPr>
        <w:t xml:space="preserve"> në tokë</w:t>
      </w:r>
      <w:r w:rsidR="00BD1A8C" w:rsidRPr="00F3025F">
        <w:rPr>
          <w:rFonts w:ascii="Garamond" w:hAnsi="Garamond"/>
          <w:sz w:val="24"/>
          <w:szCs w:val="24"/>
        </w:rPr>
        <w:t xml:space="preserve">. </w:t>
      </w:r>
    </w:p>
    <w:p w14:paraId="454470DE" w14:textId="74B27EA3"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 xml:space="preserve">Operime me </w:t>
      </w:r>
      <w:r w:rsidR="002A61C9" w:rsidRPr="00F3025F">
        <w:rPr>
          <w:rFonts w:ascii="Garamond" w:hAnsi="Garamond"/>
          <w:sz w:val="24"/>
          <w:szCs w:val="24"/>
        </w:rPr>
        <w:t>multi</w:t>
      </w:r>
      <w:r w:rsidR="00BD1A8C" w:rsidRPr="00F3025F">
        <w:rPr>
          <w:rFonts w:ascii="Garamond" w:hAnsi="Garamond"/>
          <w:sz w:val="24"/>
          <w:szCs w:val="24"/>
        </w:rPr>
        <w:t>pilotë</w:t>
      </w:r>
      <w:r w:rsidRPr="00F3025F">
        <w:rPr>
          <w:rFonts w:ascii="Garamond" w:hAnsi="Garamond"/>
          <w:sz w:val="24"/>
          <w:szCs w:val="24"/>
        </w:rPr>
        <w:t>”</w:t>
      </w:r>
      <w:r w:rsidR="00BD1A8C" w:rsidRPr="00F3025F">
        <w:rPr>
          <w:rFonts w:ascii="Garamond" w:hAnsi="Garamond"/>
          <w:sz w:val="24"/>
          <w:szCs w:val="24"/>
        </w:rPr>
        <w:t xml:space="preserve">: </w:t>
      </w:r>
    </w:p>
    <w:p w14:paraId="6DAACFAF" w14:textId="3753A8B8"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për aeroplanë, nënkupton një operim që kërkon të paktën 2 pilotë duke përdorur bashkëpunimin </w:t>
      </w:r>
      <w:r w:rsidR="002A61C9" w:rsidRPr="00F3025F">
        <w:rPr>
          <w:rFonts w:ascii="Garamond" w:hAnsi="Garamond"/>
          <w:sz w:val="24"/>
          <w:szCs w:val="24"/>
        </w:rPr>
        <w:t>multi</w:t>
      </w:r>
      <w:r w:rsidRPr="00F3025F">
        <w:rPr>
          <w:rFonts w:ascii="Garamond" w:hAnsi="Garamond"/>
          <w:sz w:val="24"/>
          <w:szCs w:val="24"/>
        </w:rPr>
        <w:t xml:space="preserve">ekuipazh në aeroplanë </w:t>
      </w:r>
      <w:r w:rsidR="00EB2F14" w:rsidRPr="00F3025F">
        <w:rPr>
          <w:rFonts w:ascii="Garamond" w:hAnsi="Garamond"/>
          <w:sz w:val="24"/>
          <w:szCs w:val="24"/>
        </w:rPr>
        <w:t>multipilotë</w:t>
      </w:r>
      <w:r w:rsidRPr="00F3025F">
        <w:rPr>
          <w:rFonts w:ascii="Garamond" w:hAnsi="Garamond"/>
          <w:sz w:val="24"/>
          <w:szCs w:val="24"/>
        </w:rPr>
        <w:t>, apo me një pilot</w:t>
      </w:r>
      <w:r w:rsidR="00434350" w:rsidRPr="00F3025F">
        <w:rPr>
          <w:rFonts w:ascii="Garamond" w:hAnsi="Garamond"/>
          <w:sz w:val="24"/>
          <w:szCs w:val="24"/>
        </w:rPr>
        <w:t xml:space="preserve"> të vetëm</w:t>
      </w:r>
      <w:r w:rsidRPr="00F3025F">
        <w:rPr>
          <w:rFonts w:ascii="Garamond" w:hAnsi="Garamond"/>
          <w:sz w:val="24"/>
          <w:szCs w:val="24"/>
        </w:rPr>
        <w:t xml:space="preserve">; </w:t>
      </w:r>
    </w:p>
    <w:p w14:paraId="4CEE6103" w14:textId="3846DE42"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për helikopterë, nënkupton një operim që kërkon të paktën 2 pilotë duke përdorur bashkëpunimin </w:t>
      </w:r>
      <w:r w:rsidR="002A61C9" w:rsidRPr="00F3025F">
        <w:rPr>
          <w:rFonts w:ascii="Garamond" w:hAnsi="Garamond"/>
          <w:sz w:val="24"/>
          <w:szCs w:val="24"/>
        </w:rPr>
        <w:t>multi</w:t>
      </w:r>
      <w:r w:rsidRPr="00F3025F">
        <w:rPr>
          <w:rFonts w:ascii="Garamond" w:hAnsi="Garamond"/>
          <w:sz w:val="24"/>
          <w:szCs w:val="24"/>
        </w:rPr>
        <w:t xml:space="preserve">ekuipazh në </w:t>
      </w:r>
      <w:r w:rsidR="00204074" w:rsidRPr="00F3025F">
        <w:rPr>
          <w:rFonts w:ascii="Garamond" w:hAnsi="Garamond"/>
          <w:sz w:val="24"/>
          <w:szCs w:val="24"/>
        </w:rPr>
        <w:t>h</w:t>
      </w:r>
      <w:r w:rsidRPr="00F3025F">
        <w:rPr>
          <w:rFonts w:ascii="Garamond" w:hAnsi="Garamond"/>
          <w:sz w:val="24"/>
          <w:szCs w:val="24"/>
        </w:rPr>
        <w:t xml:space="preserve">elikopterë </w:t>
      </w:r>
      <w:r w:rsidR="002A61C9" w:rsidRPr="00F3025F">
        <w:rPr>
          <w:rFonts w:ascii="Garamond" w:hAnsi="Garamond"/>
          <w:sz w:val="24"/>
          <w:szCs w:val="24"/>
        </w:rPr>
        <w:t>multi</w:t>
      </w:r>
      <w:r w:rsidRPr="00F3025F">
        <w:rPr>
          <w:rFonts w:ascii="Garamond" w:hAnsi="Garamond"/>
          <w:sz w:val="24"/>
          <w:szCs w:val="24"/>
        </w:rPr>
        <w:t>pilot</w:t>
      </w:r>
      <w:r w:rsidR="00204074" w:rsidRPr="00F3025F">
        <w:rPr>
          <w:rFonts w:ascii="Garamond" w:hAnsi="Garamond"/>
          <w:sz w:val="24"/>
          <w:szCs w:val="24"/>
        </w:rPr>
        <w:t>ë</w:t>
      </w:r>
      <w:r w:rsidRPr="00F3025F">
        <w:rPr>
          <w:rFonts w:ascii="Garamond" w:hAnsi="Garamond"/>
          <w:sz w:val="24"/>
          <w:szCs w:val="24"/>
        </w:rPr>
        <w:t xml:space="preserve">. </w:t>
      </w:r>
    </w:p>
    <w:p w14:paraId="700C946B" w14:textId="77EB5C2A"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 xml:space="preserve">Bashkëpunim </w:t>
      </w:r>
      <w:r w:rsidR="00204074" w:rsidRPr="00F3025F">
        <w:rPr>
          <w:rFonts w:ascii="Garamond" w:hAnsi="Garamond"/>
          <w:sz w:val="24"/>
          <w:szCs w:val="24"/>
        </w:rPr>
        <w:t>m</w:t>
      </w:r>
      <w:r w:rsidR="002A61C9" w:rsidRPr="00F3025F">
        <w:rPr>
          <w:rFonts w:ascii="Garamond" w:hAnsi="Garamond"/>
          <w:sz w:val="24"/>
          <w:szCs w:val="24"/>
        </w:rPr>
        <w:t>ulti</w:t>
      </w:r>
      <w:r w:rsidR="00BD1A8C" w:rsidRPr="00F3025F">
        <w:rPr>
          <w:rFonts w:ascii="Garamond" w:hAnsi="Garamond"/>
          <w:sz w:val="24"/>
          <w:szCs w:val="24"/>
        </w:rPr>
        <w:t>ekuipazh (MCC)</w:t>
      </w:r>
      <w:r w:rsidRPr="00F3025F">
        <w:rPr>
          <w:rFonts w:ascii="Garamond" w:hAnsi="Garamond"/>
          <w:sz w:val="24"/>
          <w:szCs w:val="24"/>
        </w:rPr>
        <w:t>”</w:t>
      </w:r>
      <w:r w:rsidR="00BD1A8C" w:rsidRPr="00F3025F">
        <w:rPr>
          <w:rFonts w:ascii="Garamond" w:hAnsi="Garamond"/>
          <w:sz w:val="24"/>
          <w:szCs w:val="24"/>
        </w:rPr>
        <w:t xml:space="preserve"> nënkupton funksionimin e ekuipazhit të fluturimit, si një ekip i anëtarëve që bashkëpunojnë </w:t>
      </w:r>
      <w:r w:rsidR="00846766" w:rsidRPr="00F3025F">
        <w:rPr>
          <w:rFonts w:ascii="Garamond" w:hAnsi="Garamond"/>
          <w:sz w:val="24"/>
          <w:szCs w:val="24"/>
        </w:rPr>
        <w:t>të</w:t>
      </w:r>
      <w:r w:rsidR="00BD1A8C" w:rsidRPr="00F3025F">
        <w:rPr>
          <w:rFonts w:ascii="Garamond" w:hAnsi="Garamond"/>
          <w:sz w:val="24"/>
          <w:szCs w:val="24"/>
        </w:rPr>
        <w:t xml:space="preserve"> udhëhequr nga piloti komandues ( Piloti-ne-komande). </w:t>
      </w:r>
    </w:p>
    <w:p w14:paraId="2DA6AF07" w14:textId="40BF80F4"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 xml:space="preserve">Avionë </w:t>
      </w:r>
      <w:r w:rsidR="00204074" w:rsidRPr="00F3025F">
        <w:rPr>
          <w:rFonts w:ascii="Garamond" w:hAnsi="Garamond"/>
          <w:sz w:val="24"/>
          <w:szCs w:val="24"/>
        </w:rPr>
        <w:t>m</w:t>
      </w:r>
      <w:r w:rsidR="002A61C9" w:rsidRPr="00F3025F">
        <w:rPr>
          <w:rFonts w:ascii="Garamond" w:hAnsi="Garamond"/>
          <w:sz w:val="24"/>
          <w:szCs w:val="24"/>
        </w:rPr>
        <w:t>ulti</w:t>
      </w:r>
      <w:r w:rsidR="00BD1A8C" w:rsidRPr="00F3025F">
        <w:rPr>
          <w:rFonts w:ascii="Garamond" w:hAnsi="Garamond"/>
          <w:sz w:val="24"/>
          <w:szCs w:val="24"/>
        </w:rPr>
        <w:t>pilot</w:t>
      </w:r>
      <w:r w:rsidR="00204074" w:rsidRPr="00F3025F">
        <w:rPr>
          <w:rFonts w:ascii="Garamond" w:hAnsi="Garamond"/>
          <w:sz w:val="24"/>
          <w:szCs w:val="24"/>
        </w:rPr>
        <w:t>ë</w:t>
      </w:r>
      <w:r w:rsidRPr="00F3025F">
        <w:rPr>
          <w:rFonts w:ascii="Garamond" w:hAnsi="Garamond"/>
          <w:sz w:val="24"/>
          <w:szCs w:val="24"/>
        </w:rPr>
        <w:t>”</w:t>
      </w:r>
      <w:r w:rsidR="004B1B1B" w:rsidRPr="00F3025F">
        <w:rPr>
          <w:rFonts w:ascii="Garamond" w:hAnsi="Garamond"/>
          <w:sz w:val="24"/>
          <w:szCs w:val="24"/>
        </w:rPr>
        <w:t>:</w:t>
      </w:r>
      <w:r w:rsidR="00BD1A8C" w:rsidRPr="00F3025F">
        <w:rPr>
          <w:rFonts w:ascii="Garamond" w:hAnsi="Garamond"/>
          <w:sz w:val="24"/>
          <w:szCs w:val="24"/>
        </w:rPr>
        <w:t xml:space="preserve"> </w:t>
      </w:r>
    </w:p>
    <w:p w14:paraId="6E957795" w14:textId="28DA91F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për aeroplanë, nënkupton aeroplanë</w:t>
      </w:r>
      <w:r w:rsidR="008A750D" w:rsidRPr="00F3025F">
        <w:rPr>
          <w:rFonts w:ascii="Garamond" w:hAnsi="Garamond"/>
          <w:sz w:val="24"/>
          <w:szCs w:val="24"/>
        </w:rPr>
        <w:t xml:space="preserve"> të certifikuar </w:t>
      </w:r>
      <w:r w:rsidRPr="00F3025F">
        <w:rPr>
          <w:rFonts w:ascii="Garamond" w:hAnsi="Garamond"/>
          <w:sz w:val="24"/>
          <w:szCs w:val="24"/>
        </w:rPr>
        <w:t>për operim me një ekuipazh minimal prej</w:t>
      </w:r>
      <w:r w:rsidR="00DA7E84" w:rsidRPr="00F3025F">
        <w:rPr>
          <w:rFonts w:ascii="Garamond" w:hAnsi="Garamond"/>
          <w:sz w:val="24"/>
          <w:szCs w:val="24"/>
        </w:rPr>
        <w:t xml:space="preserve"> të paktën</w:t>
      </w:r>
      <w:r w:rsidRPr="00F3025F">
        <w:rPr>
          <w:rFonts w:ascii="Garamond" w:hAnsi="Garamond"/>
          <w:sz w:val="24"/>
          <w:szCs w:val="24"/>
        </w:rPr>
        <w:t xml:space="preserve"> dy pilotësh; </w:t>
      </w:r>
    </w:p>
    <w:p w14:paraId="77197960" w14:textId="6449682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për helikopterë, </w:t>
      </w:r>
      <w:r w:rsidRPr="00F3025F">
        <w:rPr>
          <w:rFonts w:ascii="Garamond" w:hAnsi="Garamond"/>
          <w:i/>
          <w:sz w:val="24"/>
          <w:szCs w:val="24"/>
        </w:rPr>
        <w:t>airship</w:t>
      </w:r>
      <w:r w:rsidRPr="00F3025F">
        <w:rPr>
          <w:rFonts w:ascii="Garamond" w:hAnsi="Garamond"/>
          <w:sz w:val="24"/>
          <w:szCs w:val="24"/>
        </w:rPr>
        <w:t xml:space="preserve">-e dhe avionëve me fuqi me ngritje vertikale, nënkuptohet tipi i avionit i cili </w:t>
      </w:r>
      <w:r w:rsidR="00622017" w:rsidRPr="00F3025F">
        <w:rPr>
          <w:rFonts w:ascii="Garamond" w:hAnsi="Garamond"/>
          <w:sz w:val="24"/>
          <w:szCs w:val="24"/>
        </w:rPr>
        <w:t>kërkohe</w:t>
      </w:r>
      <w:r w:rsidR="00AA1337" w:rsidRPr="00F3025F">
        <w:rPr>
          <w:rFonts w:ascii="Garamond" w:hAnsi="Garamond"/>
          <w:sz w:val="24"/>
          <w:szCs w:val="24"/>
        </w:rPr>
        <w:t>t</w:t>
      </w:r>
      <w:r w:rsidRPr="00F3025F">
        <w:rPr>
          <w:rFonts w:ascii="Garamond" w:hAnsi="Garamond"/>
          <w:sz w:val="24"/>
          <w:szCs w:val="24"/>
        </w:rPr>
        <w:t xml:space="preserve"> të operohet me një </w:t>
      </w:r>
      <w:r w:rsidR="004B1B1B" w:rsidRPr="00F3025F">
        <w:rPr>
          <w:rFonts w:ascii="Garamond" w:hAnsi="Garamond"/>
          <w:sz w:val="24"/>
          <w:szCs w:val="24"/>
        </w:rPr>
        <w:t>bashkë</w:t>
      </w:r>
      <w:r w:rsidRPr="00F3025F">
        <w:rPr>
          <w:rFonts w:ascii="Garamond" w:hAnsi="Garamond"/>
          <w:sz w:val="24"/>
          <w:szCs w:val="24"/>
        </w:rPr>
        <w:t xml:space="preserve">pilot siç është specifikuar në manualin e fluturimit ose nga Certifikata e Operatorit Ajror ose dokumenti ekuivalent. </w:t>
      </w:r>
    </w:p>
    <w:p w14:paraId="27524798" w14:textId="5D3658D2" w:rsidR="00BD1A8C" w:rsidRPr="00F3025F" w:rsidRDefault="00FD54A7"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Natë</w:t>
      </w:r>
      <w:r w:rsidRPr="00F3025F">
        <w:rPr>
          <w:rFonts w:ascii="Garamond" w:hAnsi="Garamond"/>
          <w:sz w:val="24"/>
          <w:szCs w:val="24"/>
        </w:rPr>
        <w:t>’</w:t>
      </w:r>
      <w:r w:rsidR="00BD1A8C" w:rsidRPr="00F3025F">
        <w:rPr>
          <w:rFonts w:ascii="Garamond" w:hAnsi="Garamond"/>
          <w:sz w:val="24"/>
          <w:szCs w:val="24"/>
        </w:rPr>
        <w:t xml:space="preserve"> do të thotë periudhë ndërmjet fundit të muzgut </w:t>
      </w:r>
      <w:r w:rsidR="00846766" w:rsidRPr="00F3025F">
        <w:rPr>
          <w:rFonts w:ascii="Garamond" w:hAnsi="Garamond"/>
          <w:sz w:val="24"/>
          <w:szCs w:val="24"/>
        </w:rPr>
        <w:t>të</w:t>
      </w:r>
      <w:r w:rsidR="00BD1A8C" w:rsidRPr="00F3025F">
        <w:rPr>
          <w:rFonts w:ascii="Garamond" w:hAnsi="Garamond"/>
          <w:sz w:val="24"/>
          <w:szCs w:val="24"/>
        </w:rPr>
        <w:t xml:space="preserve"> mbrëmjes civile dhe fillimit të mugëtirës se mëngjesit civil apo një periudhë tjetër e tillë mes perëndimit dhe lindjes së diellit, siç mund të jetë e përshkruar nga autoriteti përkatës, i vendit tone. </w:t>
      </w:r>
    </w:p>
    <w:p w14:paraId="1A916577" w14:textId="6FAF8612"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Pajisjet e tjera të trajnimit (OTD)</w:t>
      </w:r>
      <w:r w:rsidRPr="00F3025F">
        <w:rPr>
          <w:rFonts w:ascii="Garamond" w:hAnsi="Garamond"/>
          <w:sz w:val="24"/>
          <w:szCs w:val="24"/>
        </w:rPr>
        <w:t>”</w:t>
      </w:r>
      <w:r w:rsidR="00BD1A8C" w:rsidRPr="00F3025F">
        <w:rPr>
          <w:rFonts w:ascii="Garamond" w:hAnsi="Garamond"/>
          <w:sz w:val="24"/>
          <w:szCs w:val="24"/>
        </w:rPr>
        <w:t xml:space="preserve"> do të thotë ndihmat e trajnimit përveç simulat</w:t>
      </w:r>
      <w:r w:rsidR="00877448" w:rsidRPr="00F3025F">
        <w:rPr>
          <w:rFonts w:ascii="Garamond" w:hAnsi="Garamond"/>
          <w:sz w:val="24"/>
          <w:szCs w:val="24"/>
        </w:rPr>
        <w:t>orëve të fluturimit</w:t>
      </w:r>
      <w:r w:rsidR="00BD1A8C" w:rsidRPr="00F3025F">
        <w:rPr>
          <w:rFonts w:ascii="Garamond" w:hAnsi="Garamond"/>
          <w:sz w:val="24"/>
          <w:szCs w:val="24"/>
        </w:rPr>
        <w:t>, pajisjeve</w:t>
      </w:r>
      <w:r w:rsidR="00D77614" w:rsidRPr="00F3025F">
        <w:rPr>
          <w:rFonts w:ascii="Garamond" w:hAnsi="Garamond"/>
          <w:sz w:val="24"/>
          <w:szCs w:val="24"/>
        </w:rPr>
        <w:t xml:space="preserve"> të trajnimit </w:t>
      </w:r>
      <w:r w:rsidR="00BD1A8C" w:rsidRPr="00F3025F">
        <w:rPr>
          <w:rFonts w:ascii="Garamond" w:hAnsi="Garamond"/>
          <w:sz w:val="24"/>
          <w:szCs w:val="24"/>
        </w:rPr>
        <w:t>të fluturimit,</w:t>
      </w:r>
      <w:r w:rsidR="00F2789A" w:rsidRPr="00F3025F">
        <w:rPr>
          <w:rFonts w:ascii="Garamond" w:hAnsi="Garamond"/>
          <w:sz w:val="24"/>
          <w:szCs w:val="24"/>
        </w:rPr>
        <w:t xml:space="preserve"> </w:t>
      </w:r>
      <w:r w:rsidR="00BD1A8C" w:rsidRPr="00F3025F">
        <w:rPr>
          <w:rFonts w:ascii="Garamond" w:hAnsi="Garamond"/>
          <w:sz w:val="24"/>
          <w:szCs w:val="24"/>
        </w:rPr>
        <w:t>trajnuesit të procedurave</w:t>
      </w:r>
      <w:r w:rsidR="00877448" w:rsidRPr="00F3025F">
        <w:rPr>
          <w:rFonts w:ascii="Garamond" w:hAnsi="Garamond"/>
          <w:sz w:val="24"/>
          <w:szCs w:val="24"/>
        </w:rPr>
        <w:t xml:space="preserve"> të fluturimit</w:t>
      </w:r>
      <w:r w:rsidR="00BD1A8C" w:rsidRPr="00F3025F">
        <w:rPr>
          <w:rFonts w:ascii="Garamond" w:hAnsi="Garamond"/>
          <w:sz w:val="24"/>
          <w:szCs w:val="24"/>
        </w:rPr>
        <w:t xml:space="preserve"> dhe lundrimit, të cilat ofrojnë mjete për trajnim, ku një mjedis i</w:t>
      </w:r>
      <w:r w:rsidR="00F2789A" w:rsidRPr="00F3025F">
        <w:rPr>
          <w:rFonts w:ascii="Garamond" w:hAnsi="Garamond"/>
          <w:sz w:val="24"/>
          <w:szCs w:val="24"/>
        </w:rPr>
        <w:t xml:space="preserve"> </w:t>
      </w:r>
      <w:r w:rsidR="00BD1A8C" w:rsidRPr="00F3025F">
        <w:rPr>
          <w:rFonts w:ascii="Garamond" w:hAnsi="Garamond"/>
          <w:sz w:val="24"/>
          <w:szCs w:val="24"/>
        </w:rPr>
        <w:t xml:space="preserve">plotë i kabinës së fluturimit nuk është i nevojshëm. </w:t>
      </w:r>
    </w:p>
    <w:p w14:paraId="56EE5880" w14:textId="0930952B"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 xml:space="preserve">Kriteri i </w:t>
      </w:r>
      <w:r w:rsidR="00204074" w:rsidRPr="00F3025F">
        <w:rPr>
          <w:rFonts w:ascii="Garamond" w:hAnsi="Garamond"/>
          <w:sz w:val="24"/>
          <w:szCs w:val="24"/>
        </w:rPr>
        <w:t>p</w:t>
      </w:r>
      <w:r w:rsidR="00940902" w:rsidRPr="00F3025F">
        <w:rPr>
          <w:rFonts w:ascii="Garamond" w:hAnsi="Garamond"/>
          <w:sz w:val="24"/>
          <w:szCs w:val="24"/>
        </w:rPr>
        <w:t>erformancës</w:t>
      </w:r>
      <w:r w:rsidRPr="00F3025F">
        <w:rPr>
          <w:rFonts w:ascii="Garamond" w:hAnsi="Garamond"/>
          <w:sz w:val="24"/>
          <w:szCs w:val="24"/>
        </w:rPr>
        <w:t>”</w:t>
      </w:r>
      <w:r w:rsidR="00BD1A8C" w:rsidRPr="00F3025F">
        <w:rPr>
          <w:rFonts w:ascii="Garamond" w:hAnsi="Garamond"/>
          <w:sz w:val="24"/>
          <w:szCs w:val="24"/>
        </w:rPr>
        <w:t xml:space="preserve"> nënkupton një deklaratë të thjeshtë, vlerësuese në rezultatin e kërkuar të</w:t>
      </w:r>
      <w:r w:rsidR="00F2789A" w:rsidRPr="00F3025F">
        <w:rPr>
          <w:rFonts w:ascii="Garamond" w:hAnsi="Garamond"/>
          <w:sz w:val="24"/>
          <w:szCs w:val="24"/>
        </w:rPr>
        <w:t xml:space="preserve"> </w:t>
      </w:r>
      <w:r w:rsidR="00BD1A8C" w:rsidRPr="00F3025F">
        <w:rPr>
          <w:rFonts w:ascii="Garamond" w:hAnsi="Garamond"/>
          <w:sz w:val="24"/>
          <w:szCs w:val="24"/>
        </w:rPr>
        <w:t xml:space="preserve">elementit </w:t>
      </w:r>
      <w:r w:rsidR="00846766" w:rsidRPr="00F3025F">
        <w:rPr>
          <w:rFonts w:ascii="Garamond" w:hAnsi="Garamond"/>
          <w:sz w:val="24"/>
          <w:szCs w:val="24"/>
        </w:rPr>
        <w:t>të</w:t>
      </w:r>
      <w:r w:rsidR="00BD1A8C" w:rsidRPr="00F3025F">
        <w:rPr>
          <w:rFonts w:ascii="Garamond" w:hAnsi="Garamond"/>
          <w:sz w:val="24"/>
          <w:szCs w:val="24"/>
        </w:rPr>
        <w:t xml:space="preserve"> kompetencës dhe një përshkrim të kritereve të përdorura për të gjykuar nëse niveli i kërkuar i performancës është arritur. </w:t>
      </w:r>
    </w:p>
    <w:p w14:paraId="10C61147" w14:textId="033C3296"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Pilot-në komandë</w:t>
      </w:r>
      <w:r w:rsidRPr="00F3025F">
        <w:rPr>
          <w:rFonts w:ascii="Garamond" w:hAnsi="Garamond"/>
          <w:sz w:val="24"/>
          <w:szCs w:val="24"/>
        </w:rPr>
        <w:t>”</w:t>
      </w:r>
      <w:r w:rsidR="00BD1A8C" w:rsidRPr="00F3025F">
        <w:rPr>
          <w:rFonts w:ascii="Garamond" w:hAnsi="Garamond"/>
          <w:sz w:val="24"/>
          <w:szCs w:val="24"/>
        </w:rPr>
        <w:t xml:space="preserve"> (PIC)</w:t>
      </w:r>
      <w:r w:rsidRPr="00F3025F">
        <w:rPr>
          <w:rFonts w:ascii="Garamond" w:hAnsi="Garamond"/>
          <w:sz w:val="24"/>
          <w:szCs w:val="24"/>
        </w:rPr>
        <w:t xml:space="preserve"> do të </w:t>
      </w:r>
      <w:r w:rsidR="00BD1A8C" w:rsidRPr="00F3025F">
        <w:rPr>
          <w:rFonts w:ascii="Garamond" w:hAnsi="Garamond"/>
          <w:sz w:val="24"/>
          <w:szCs w:val="24"/>
        </w:rPr>
        <w:t>thotë piloti i caktuar</w:t>
      </w:r>
      <w:r w:rsidR="00006A2C" w:rsidRPr="00F3025F">
        <w:rPr>
          <w:rFonts w:ascii="Garamond" w:hAnsi="Garamond"/>
          <w:sz w:val="24"/>
          <w:szCs w:val="24"/>
        </w:rPr>
        <w:t xml:space="preserve"> për të </w:t>
      </w:r>
      <w:r w:rsidR="00BD1A8C" w:rsidRPr="00F3025F">
        <w:rPr>
          <w:rFonts w:ascii="Garamond" w:hAnsi="Garamond"/>
          <w:sz w:val="24"/>
          <w:szCs w:val="24"/>
        </w:rPr>
        <w:t xml:space="preserve">qene në komandë dhe i ngarkuar për drejtimin e sigurt të fluturimit. </w:t>
      </w:r>
    </w:p>
    <w:p w14:paraId="19917E0D" w14:textId="4892F4C7"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Pilot-në komandë nën mbikëqyrje</w:t>
      </w:r>
      <w:r w:rsidRPr="00F3025F">
        <w:rPr>
          <w:rFonts w:ascii="Garamond" w:hAnsi="Garamond"/>
          <w:sz w:val="24"/>
          <w:szCs w:val="24"/>
        </w:rPr>
        <w:t>”</w:t>
      </w:r>
      <w:r w:rsidR="00BD1A8C" w:rsidRPr="00F3025F">
        <w:rPr>
          <w:rFonts w:ascii="Garamond" w:hAnsi="Garamond"/>
          <w:sz w:val="24"/>
          <w:szCs w:val="24"/>
        </w:rPr>
        <w:t xml:space="preserve"> (PICUS) do të thotë një </w:t>
      </w:r>
      <w:r w:rsidR="004B1B1B" w:rsidRPr="00F3025F">
        <w:rPr>
          <w:rFonts w:ascii="Garamond" w:hAnsi="Garamond"/>
          <w:sz w:val="24"/>
          <w:szCs w:val="24"/>
        </w:rPr>
        <w:t>bashkë</w:t>
      </w:r>
      <w:r w:rsidR="00BD1A8C" w:rsidRPr="00F3025F">
        <w:rPr>
          <w:rFonts w:ascii="Garamond" w:hAnsi="Garamond"/>
          <w:sz w:val="24"/>
          <w:szCs w:val="24"/>
        </w:rPr>
        <w:t>pilot</w:t>
      </w:r>
      <w:r w:rsidRPr="00F3025F">
        <w:rPr>
          <w:rFonts w:ascii="Garamond" w:hAnsi="Garamond"/>
          <w:sz w:val="24"/>
          <w:szCs w:val="24"/>
        </w:rPr>
        <w:t xml:space="preserve"> që </w:t>
      </w:r>
      <w:r w:rsidR="00BD1A8C" w:rsidRPr="00F3025F">
        <w:rPr>
          <w:rFonts w:ascii="Garamond" w:hAnsi="Garamond"/>
          <w:sz w:val="24"/>
          <w:szCs w:val="24"/>
        </w:rPr>
        <w:t>kryen, nën mbikëqyrjen e pilotit në komandë, detyrat dhe funksionet e një piloti</w:t>
      </w:r>
      <w:r w:rsidR="00204074" w:rsidRPr="00F3025F">
        <w:rPr>
          <w:rFonts w:ascii="Garamond" w:hAnsi="Garamond"/>
          <w:sz w:val="24"/>
          <w:szCs w:val="24"/>
        </w:rPr>
        <w:t xml:space="preserve"> </w:t>
      </w:r>
      <w:r w:rsidR="00BD1A8C" w:rsidRPr="00F3025F">
        <w:rPr>
          <w:rFonts w:ascii="Garamond" w:hAnsi="Garamond"/>
          <w:sz w:val="24"/>
          <w:szCs w:val="24"/>
        </w:rPr>
        <w:t xml:space="preserve">në komandë. </w:t>
      </w:r>
    </w:p>
    <w:p w14:paraId="7D9D8778" w14:textId="2D63D8E9"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Avion me ngritje me fuqi</w:t>
      </w:r>
      <w:r w:rsidRPr="00F3025F">
        <w:rPr>
          <w:rFonts w:ascii="Garamond" w:hAnsi="Garamond"/>
          <w:sz w:val="24"/>
          <w:szCs w:val="24"/>
        </w:rPr>
        <w:t>”</w:t>
      </w:r>
      <w:r w:rsidR="00BD1A8C" w:rsidRPr="00F3025F">
        <w:rPr>
          <w:rFonts w:ascii="Garamond" w:hAnsi="Garamond"/>
          <w:sz w:val="24"/>
          <w:szCs w:val="24"/>
        </w:rPr>
        <w:t xml:space="preserve"> do të thotë çdo avion që përfton ngritje vertikale dhe,</w:t>
      </w:r>
      <w:r w:rsidR="00F2789A" w:rsidRPr="00F3025F">
        <w:rPr>
          <w:rFonts w:ascii="Garamond" w:hAnsi="Garamond"/>
          <w:sz w:val="24"/>
          <w:szCs w:val="24"/>
        </w:rPr>
        <w:t xml:space="preserve"> në </w:t>
      </w:r>
      <w:r w:rsidR="00BD1A8C" w:rsidRPr="00F3025F">
        <w:rPr>
          <w:rFonts w:ascii="Garamond" w:hAnsi="Garamond"/>
          <w:sz w:val="24"/>
          <w:szCs w:val="24"/>
        </w:rPr>
        <w:t>fluturim, force shtytëse/ngritëse nga helika gjeometriket</w:t>
      </w:r>
      <w:r w:rsidR="00B32F3C" w:rsidRPr="00F3025F">
        <w:rPr>
          <w:rFonts w:ascii="Garamond" w:hAnsi="Garamond"/>
          <w:sz w:val="24"/>
          <w:szCs w:val="24"/>
        </w:rPr>
        <w:t xml:space="preserve"> të ndrysh</w:t>
      </w:r>
      <w:r w:rsidR="00BD1A8C" w:rsidRPr="00F3025F">
        <w:rPr>
          <w:rFonts w:ascii="Garamond" w:hAnsi="Garamond"/>
          <w:sz w:val="24"/>
          <w:szCs w:val="24"/>
        </w:rPr>
        <w:t>ueshme apo motorët/pajisjet shtytëse bashkangjitur ose të përfshira brenda trupit ose krahëve</w:t>
      </w:r>
      <w:r w:rsidR="004D45D8" w:rsidRPr="00F3025F">
        <w:rPr>
          <w:rFonts w:ascii="Garamond" w:hAnsi="Garamond"/>
          <w:sz w:val="24"/>
          <w:szCs w:val="24"/>
        </w:rPr>
        <w:t xml:space="preserve"> të avionit</w:t>
      </w:r>
      <w:r w:rsidR="00BD1A8C" w:rsidRPr="00F3025F">
        <w:rPr>
          <w:rFonts w:ascii="Garamond" w:hAnsi="Garamond"/>
          <w:sz w:val="24"/>
          <w:szCs w:val="24"/>
        </w:rPr>
        <w:t xml:space="preserve">. </w:t>
      </w:r>
    </w:p>
    <w:p w14:paraId="1F630320" w14:textId="17CBA6DA"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Planer me fuqi</w:t>
      </w:r>
      <w:r w:rsidRPr="00F3025F">
        <w:rPr>
          <w:rFonts w:ascii="Garamond" w:hAnsi="Garamond"/>
          <w:sz w:val="24"/>
          <w:szCs w:val="24"/>
        </w:rPr>
        <w:t>”</w:t>
      </w:r>
      <w:r w:rsidR="00BD1A8C" w:rsidRPr="00F3025F">
        <w:rPr>
          <w:rFonts w:ascii="Garamond" w:hAnsi="Garamond"/>
          <w:sz w:val="24"/>
          <w:szCs w:val="24"/>
        </w:rPr>
        <w:t xml:space="preserve"> nënkupton një avion </w:t>
      </w:r>
      <w:r w:rsidR="00846766" w:rsidRPr="00F3025F">
        <w:rPr>
          <w:rFonts w:ascii="Garamond" w:hAnsi="Garamond"/>
          <w:sz w:val="24"/>
          <w:szCs w:val="24"/>
        </w:rPr>
        <w:t>të</w:t>
      </w:r>
      <w:r w:rsidR="00BD1A8C" w:rsidRPr="00F3025F">
        <w:rPr>
          <w:rFonts w:ascii="Garamond" w:hAnsi="Garamond"/>
          <w:sz w:val="24"/>
          <w:szCs w:val="24"/>
        </w:rPr>
        <w:t xml:space="preserve"> pajisur me një ose më shumë motorë duke pasur, me motorë jofunksionale, karakteristikat e një planeri</w:t>
      </w:r>
      <w:r w:rsidR="00DA5098" w:rsidRPr="00F3025F">
        <w:rPr>
          <w:rFonts w:ascii="Garamond" w:hAnsi="Garamond"/>
          <w:sz w:val="24"/>
          <w:szCs w:val="24"/>
        </w:rPr>
        <w:t>.</w:t>
      </w:r>
      <w:r w:rsidR="00F2789A" w:rsidRPr="00F3025F">
        <w:rPr>
          <w:rFonts w:ascii="Garamond" w:hAnsi="Garamond"/>
          <w:sz w:val="24"/>
          <w:szCs w:val="24"/>
        </w:rPr>
        <w:t xml:space="preserve"> </w:t>
      </w:r>
    </w:p>
    <w:p w14:paraId="347BB845" w14:textId="0146D343"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Pilot privat</w:t>
      </w:r>
      <w:r w:rsidRPr="00F3025F">
        <w:rPr>
          <w:rFonts w:ascii="Garamond" w:hAnsi="Garamond"/>
          <w:sz w:val="24"/>
          <w:szCs w:val="24"/>
        </w:rPr>
        <w:t>”</w:t>
      </w:r>
      <w:r w:rsidR="00BD1A8C" w:rsidRPr="00F3025F">
        <w:rPr>
          <w:rFonts w:ascii="Garamond" w:hAnsi="Garamond"/>
          <w:sz w:val="24"/>
          <w:szCs w:val="24"/>
        </w:rPr>
        <w:t xml:space="preserve"> do të thotë një pilot që mban një licencë që ndalon pilotimin e avionëve në operime për të cilat jepet shpërblim, me përjashtim të mësimdhënies apo aktiviteteve për marrje</w:t>
      </w:r>
      <w:r w:rsidR="00F2789A" w:rsidRPr="00F3025F">
        <w:rPr>
          <w:rFonts w:ascii="Garamond" w:hAnsi="Garamond"/>
          <w:sz w:val="24"/>
          <w:szCs w:val="24"/>
        </w:rPr>
        <w:t xml:space="preserve"> në </w:t>
      </w:r>
      <w:r w:rsidR="00BD1A8C" w:rsidRPr="00F3025F">
        <w:rPr>
          <w:rFonts w:ascii="Garamond" w:hAnsi="Garamond"/>
          <w:sz w:val="24"/>
          <w:szCs w:val="24"/>
        </w:rPr>
        <w:t xml:space="preserve">provim, siç përcaktohet në këtë pjesë. </w:t>
      </w:r>
    </w:p>
    <w:p w14:paraId="0958FA26" w14:textId="6A7BD7E5"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Kontrolli i aftësisë</w:t>
      </w:r>
      <w:r w:rsidRPr="00F3025F">
        <w:rPr>
          <w:rFonts w:ascii="Garamond" w:hAnsi="Garamond"/>
          <w:sz w:val="24"/>
          <w:szCs w:val="24"/>
        </w:rPr>
        <w:t>”</w:t>
      </w:r>
      <w:r w:rsidR="00BD1A8C" w:rsidRPr="00F3025F">
        <w:rPr>
          <w:rFonts w:ascii="Garamond" w:hAnsi="Garamond"/>
          <w:sz w:val="24"/>
          <w:szCs w:val="24"/>
        </w:rPr>
        <w:t xml:space="preserve"> nënkupton demonstrimin e aftësive për rivlefshmërinë apo për të rinovuar kategorizimet, dhe duke përfshirë provimin me goje,</w:t>
      </w:r>
      <w:r w:rsidR="00C758B1" w:rsidRPr="00F3025F">
        <w:rPr>
          <w:rFonts w:ascii="Garamond" w:hAnsi="Garamond"/>
          <w:sz w:val="24"/>
          <w:szCs w:val="24"/>
        </w:rPr>
        <w:t xml:space="preserve"> siç </w:t>
      </w:r>
      <w:r w:rsidR="00BD1A8C" w:rsidRPr="00F3025F">
        <w:rPr>
          <w:rFonts w:ascii="Garamond" w:hAnsi="Garamond"/>
          <w:sz w:val="24"/>
          <w:szCs w:val="24"/>
        </w:rPr>
        <w:t xml:space="preserve">mund të </w:t>
      </w:r>
      <w:r w:rsidR="00622017" w:rsidRPr="00F3025F">
        <w:rPr>
          <w:rFonts w:ascii="Garamond" w:hAnsi="Garamond"/>
          <w:sz w:val="24"/>
          <w:szCs w:val="24"/>
        </w:rPr>
        <w:t>kërkohe</w:t>
      </w:r>
      <w:r w:rsidR="00AA1337" w:rsidRPr="00F3025F">
        <w:rPr>
          <w:rFonts w:ascii="Garamond" w:hAnsi="Garamond"/>
          <w:sz w:val="24"/>
          <w:szCs w:val="24"/>
        </w:rPr>
        <w:t>t</w:t>
      </w:r>
      <w:r w:rsidR="00BD1A8C" w:rsidRPr="00F3025F">
        <w:rPr>
          <w:rFonts w:ascii="Garamond" w:hAnsi="Garamond"/>
          <w:sz w:val="24"/>
          <w:szCs w:val="24"/>
        </w:rPr>
        <w:t xml:space="preserve">. </w:t>
      </w:r>
    </w:p>
    <w:p w14:paraId="3581376E" w14:textId="6ABBCA11"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Rinovimi</w:t>
      </w:r>
      <w:r w:rsidRPr="00F3025F">
        <w:rPr>
          <w:rFonts w:ascii="Garamond" w:hAnsi="Garamond"/>
          <w:sz w:val="24"/>
          <w:szCs w:val="24"/>
        </w:rPr>
        <w:t>”</w:t>
      </w:r>
      <w:r w:rsidR="00BD1A8C" w:rsidRPr="00F3025F">
        <w:rPr>
          <w:rFonts w:ascii="Garamond" w:hAnsi="Garamond"/>
          <w:sz w:val="24"/>
          <w:szCs w:val="24"/>
        </w:rPr>
        <w:t xml:space="preserve"> (p.sh. e një kategorizimi ose</w:t>
      </w:r>
      <w:r w:rsidR="00B61D1A" w:rsidRPr="00F3025F">
        <w:rPr>
          <w:rFonts w:ascii="Garamond" w:hAnsi="Garamond"/>
          <w:sz w:val="24"/>
          <w:szCs w:val="24"/>
        </w:rPr>
        <w:t xml:space="preserve"> certif</w:t>
      </w:r>
      <w:r w:rsidR="00BD1A8C" w:rsidRPr="00F3025F">
        <w:rPr>
          <w:rFonts w:ascii="Garamond" w:hAnsi="Garamond"/>
          <w:sz w:val="24"/>
          <w:szCs w:val="24"/>
        </w:rPr>
        <w:t>ikat</w:t>
      </w:r>
      <w:r w:rsidR="00420FE7" w:rsidRPr="00F3025F">
        <w:rPr>
          <w:rFonts w:ascii="Garamond" w:hAnsi="Garamond"/>
          <w:sz w:val="24"/>
          <w:szCs w:val="24"/>
        </w:rPr>
        <w:t>ë</w:t>
      </w:r>
      <w:r w:rsidR="00BD1A8C" w:rsidRPr="00F3025F">
        <w:rPr>
          <w:rFonts w:ascii="Garamond" w:hAnsi="Garamond"/>
          <w:sz w:val="24"/>
          <w:szCs w:val="24"/>
        </w:rPr>
        <w:t>) nënkupton veprimin administrativ të ndërmarrë pasi kategorizimi ose certifikata ka skaduar me qëllim të ripërtëritjes se privilegjeve</w:t>
      </w:r>
      <w:r w:rsidR="00434350" w:rsidRPr="00F3025F">
        <w:rPr>
          <w:rFonts w:ascii="Garamond" w:hAnsi="Garamond"/>
          <w:sz w:val="24"/>
          <w:szCs w:val="24"/>
        </w:rPr>
        <w:t xml:space="preserve"> të kateg</w:t>
      </w:r>
      <w:r w:rsidR="00BD1A8C" w:rsidRPr="00F3025F">
        <w:rPr>
          <w:rFonts w:ascii="Garamond" w:hAnsi="Garamond"/>
          <w:sz w:val="24"/>
          <w:szCs w:val="24"/>
        </w:rPr>
        <w:t>orizimit ose</w:t>
      </w:r>
      <w:r w:rsidR="00B61D1A" w:rsidRPr="00F3025F">
        <w:rPr>
          <w:rFonts w:ascii="Garamond" w:hAnsi="Garamond"/>
          <w:sz w:val="24"/>
          <w:szCs w:val="24"/>
        </w:rPr>
        <w:t xml:space="preserve"> certif</w:t>
      </w:r>
      <w:r w:rsidR="00BD1A8C" w:rsidRPr="00F3025F">
        <w:rPr>
          <w:rFonts w:ascii="Garamond" w:hAnsi="Garamond"/>
          <w:sz w:val="24"/>
          <w:szCs w:val="24"/>
        </w:rPr>
        <w:t xml:space="preserve">ikatës për një periudhë </w:t>
      </w:r>
      <w:r w:rsidR="00846766" w:rsidRPr="00F3025F">
        <w:rPr>
          <w:rFonts w:ascii="Garamond" w:hAnsi="Garamond"/>
          <w:sz w:val="24"/>
          <w:szCs w:val="24"/>
        </w:rPr>
        <w:t>të</w:t>
      </w:r>
      <w:r w:rsidR="00BD1A8C" w:rsidRPr="00F3025F">
        <w:rPr>
          <w:rFonts w:ascii="Garamond" w:hAnsi="Garamond"/>
          <w:sz w:val="24"/>
          <w:szCs w:val="24"/>
        </w:rPr>
        <w:t xml:space="preserve"> caktuar</w:t>
      </w:r>
      <w:r w:rsidR="00F2789A" w:rsidRPr="00F3025F">
        <w:rPr>
          <w:rFonts w:ascii="Garamond" w:hAnsi="Garamond"/>
          <w:sz w:val="24"/>
          <w:szCs w:val="24"/>
        </w:rPr>
        <w:t xml:space="preserve"> </w:t>
      </w:r>
      <w:r w:rsidR="00BD1A8C" w:rsidRPr="00F3025F">
        <w:rPr>
          <w:rFonts w:ascii="Garamond" w:hAnsi="Garamond"/>
          <w:sz w:val="24"/>
          <w:szCs w:val="24"/>
        </w:rPr>
        <w:t xml:space="preserve">të mëtejshme, si rezultat i përmbushjes se kërkesave të caktuara. </w:t>
      </w:r>
    </w:p>
    <w:p w14:paraId="39385692" w14:textId="05201734"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Ri</w:t>
      </w:r>
      <w:r w:rsidR="00887266" w:rsidRPr="00F3025F">
        <w:rPr>
          <w:rFonts w:ascii="Garamond" w:hAnsi="Garamond"/>
          <w:sz w:val="24"/>
          <w:szCs w:val="24"/>
        </w:rPr>
        <w:t>vlefshmër</w:t>
      </w:r>
      <w:r w:rsidR="00BD1A8C" w:rsidRPr="00F3025F">
        <w:rPr>
          <w:rFonts w:ascii="Garamond" w:hAnsi="Garamond"/>
          <w:sz w:val="24"/>
          <w:szCs w:val="24"/>
        </w:rPr>
        <w:t>ia</w:t>
      </w:r>
      <w:r w:rsidRPr="00F3025F">
        <w:rPr>
          <w:rFonts w:ascii="Garamond" w:hAnsi="Garamond"/>
          <w:sz w:val="24"/>
          <w:szCs w:val="24"/>
        </w:rPr>
        <w:t>”</w:t>
      </w:r>
      <w:r w:rsidR="00420FE7" w:rsidRPr="00F3025F">
        <w:rPr>
          <w:rFonts w:ascii="Garamond" w:hAnsi="Garamond"/>
          <w:sz w:val="24"/>
          <w:szCs w:val="24"/>
        </w:rPr>
        <w:t xml:space="preserve"> (</w:t>
      </w:r>
      <w:r w:rsidR="00BD1A8C" w:rsidRPr="00F3025F">
        <w:rPr>
          <w:rFonts w:ascii="Garamond" w:hAnsi="Garamond"/>
          <w:sz w:val="24"/>
          <w:szCs w:val="24"/>
        </w:rPr>
        <w:t>p.sh. e një kategorizimi ose</w:t>
      </w:r>
      <w:r w:rsidR="00B61D1A" w:rsidRPr="00F3025F">
        <w:rPr>
          <w:rFonts w:ascii="Garamond" w:hAnsi="Garamond"/>
          <w:sz w:val="24"/>
          <w:szCs w:val="24"/>
        </w:rPr>
        <w:t xml:space="preserve"> certif</w:t>
      </w:r>
      <w:r w:rsidR="00BD1A8C" w:rsidRPr="00F3025F">
        <w:rPr>
          <w:rFonts w:ascii="Garamond" w:hAnsi="Garamond"/>
          <w:sz w:val="24"/>
          <w:szCs w:val="24"/>
        </w:rPr>
        <w:t>ikat</w:t>
      </w:r>
      <w:r w:rsidR="00420FE7" w:rsidRPr="00F3025F">
        <w:rPr>
          <w:rFonts w:ascii="Garamond" w:hAnsi="Garamond"/>
          <w:sz w:val="24"/>
          <w:szCs w:val="24"/>
        </w:rPr>
        <w:t>ë</w:t>
      </w:r>
      <w:r w:rsidR="00BD1A8C" w:rsidRPr="00F3025F">
        <w:rPr>
          <w:rFonts w:ascii="Garamond" w:hAnsi="Garamond"/>
          <w:sz w:val="24"/>
          <w:szCs w:val="24"/>
        </w:rPr>
        <w:t>) nënkupton veprimin administrativ të</w:t>
      </w:r>
      <w:r w:rsidR="00877448" w:rsidRPr="00F3025F">
        <w:rPr>
          <w:rFonts w:ascii="Garamond" w:hAnsi="Garamond"/>
          <w:sz w:val="24"/>
          <w:szCs w:val="24"/>
        </w:rPr>
        <w:t xml:space="preserve"> marrë </w:t>
      </w:r>
      <w:r w:rsidR="00BD1A8C" w:rsidRPr="00F3025F">
        <w:rPr>
          <w:rFonts w:ascii="Garamond" w:hAnsi="Garamond"/>
          <w:sz w:val="24"/>
          <w:szCs w:val="24"/>
        </w:rPr>
        <w:t>brenda periudhës së vlefshmërisë së një kategorizimi ose</w:t>
      </w:r>
      <w:r w:rsidR="00B61D1A" w:rsidRPr="00F3025F">
        <w:rPr>
          <w:rFonts w:ascii="Garamond" w:hAnsi="Garamond"/>
          <w:sz w:val="24"/>
          <w:szCs w:val="24"/>
        </w:rPr>
        <w:t xml:space="preserve"> certif</w:t>
      </w:r>
      <w:r w:rsidR="00BD1A8C" w:rsidRPr="00F3025F">
        <w:rPr>
          <w:rFonts w:ascii="Garamond" w:hAnsi="Garamond"/>
          <w:sz w:val="24"/>
          <w:szCs w:val="24"/>
        </w:rPr>
        <w:t>ikat</w:t>
      </w:r>
      <w:r w:rsidR="00420FE7" w:rsidRPr="00F3025F">
        <w:rPr>
          <w:rFonts w:ascii="Garamond" w:hAnsi="Garamond"/>
          <w:sz w:val="24"/>
          <w:szCs w:val="24"/>
        </w:rPr>
        <w:t>ë</w:t>
      </w:r>
      <w:r w:rsidR="00BD1A8C" w:rsidRPr="00F3025F">
        <w:rPr>
          <w:rFonts w:ascii="Garamond" w:hAnsi="Garamond"/>
          <w:sz w:val="24"/>
          <w:szCs w:val="24"/>
        </w:rPr>
        <w:t xml:space="preserve"> që lejon mbajtësin të vazhdojë të ushtrojë privilegjet e një kategorizimi ose</w:t>
      </w:r>
      <w:r w:rsidR="00B61D1A" w:rsidRPr="00F3025F">
        <w:rPr>
          <w:rFonts w:ascii="Garamond" w:hAnsi="Garamond"/>
          <w:sz w:val="24"/>
          <w:szCs w:val="24"/>
        </w:rPr>
        <w:t xml:space="preserve"> certif</w:t>
      </w:r>
      <w:r w:rsidR="00BD1A8C" w:rsidRPr="00F3025F">
        <w:rPr>
          <w:rFonts w:ascii="Garamond" w:hAnsi="Garamond"/>
          <w:sz w:val="24"/>
          <w:szCs w:val="24"/>
        </w:rPr>
        <w:t xml:space="preserve">ikatë për një periudhë të mëtejshme të specifikuar si rezultat i përmbushjes se kërkesave të caktuara. </w:t>
      </w:r>
    </w:p>
    <w:p w14:paraId="415DF030" w14:textId="7E14D799" w:rsidR="00BD1A8C" w:rsidRPr="00F3025F" w:rsidRDefault="00F536B0" w:rsidP="00F36E9C">
      <w:pPr>
        <w:pStyle w:val="norm"/>
        <w:widowControl w:val="0"/>
        <w:shd w:val="clear" w:color="auto" w:fill="FFFFFF"/>
        <w:spacing w:before="0" w:beforeAutospacing="0" w:after="0" w:afterAutospacing="0"/>
        <w:ind w:firstLine="284"/>
        <w:jc w:val="both"/>
        <w:rPr>
          <w:rFonts w:ascii="Garamond" w:hAnsi="Garamond"/>
        </w:rPr>
      </w:pPr>
      <w:r w:rsidRPr="00F3025F">
        <w:rPr>
          <w:rFonts w:ascii="Garamond" w:eastAsia="Arial Unicode MS" w:hAnsi="Garamond"/>
          <w:color w:val="444444"/>
        </w:rPr>
        <w:t>“</w:t>
      </w:r>
      <w:r w:rsidR="00BD1A8C" w:rsidRPr="00F3025F">
        <w:rPr>
          <w:rFonts w:ascii="Garamond" w:hAnsi="Garamond"/>
        </w:rPr>
        <w:t>Sektor linje</w:t>
      </w:r>
      <w:r w:rsidRPr="00F3025F">
        <w:rPr>
          <w:rFonts w:ascii="Garamond" w:hAnsi="Garamond"/>
        </w:rPr>
        <w:t>”</w:t>
      </w:r>
      <w:r w:rsidR="00BD1A8C" w:rsidRPr="00F3025F">
        <w:rPr>
          <w:rFonts w:ascii="Garamond" w:hAnsi="Garamond"/>
        </w:rPr>
        <w:t xml:space="preserve"> do të thotë një fluturim të përbërë nga ngritja, largimi, lundrimi prej jo më pak se 15 minuta, mbërritja, afrimi</w:t>
      </w:r>
      <w:r w:rsidR="00F2789A" w:rsidRPr="00F3025F">
        <w:rPr>
          <w:rFonts w:ascii="Garamond" w:hAnsi="Garamond"/>
        </w:rPr>
        <w:t xml:space="preserve"> </w:t>
      </w:r>
      <w:r w:rsidR="00BD1A8C" w:rsidRPr="00F3025F">
        <w:rPr>
          <w:rFonts w:ascii="Garamond" w:hAnsi="Garamond"/>
        </w:rPr>
        <w:t xml:space="preserve">dhe fazat e uljes. </w:t>
      </w:r>
    </w:p>
    <w:p w14:paraId="26521738" w14:textId="204D3FBB"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Planer</w:t>
      </w:r>
      <w:r w:rsidRPr="00F3025F">
        <w:rPr>
          <w:rFonts w:ascii="Garamond" w:hAnsi="Garamond"/>
          <w:sz w:val="24"/>
          <w:szCs w:val="24"/>
        </w:rPr>
        <w:t>”</w:t>
      </w:r>
      <w:r w:rsidR="00BD1A8C" w:rsidRPr="00F3025F">
        <w:rPr>
          <w:rFonts w:ascii="Garamond" w:hAnsi="Garamond"/>
          <w:sz w:val="24"/>
          <w:szCs w:val="24"/>
        </w:rPr>
        <w:t xml:space="preserve"> do të thotë një avion</w:t>
      </w:r>
      <w:r w:rsidR="00F2789A" w:rsidRPr="00F3025F">
        <w:rPr>
          <w:rFonts w:ascii="Garamond" w:hAnsi="Garamond"/>
          <w:sz w:val="24"/>
          <w:szCs w:val="24"/>
        </w:rPr>
        <w:t xml:space="preserve"> </w:t>
      </w:r>
      <w:r w:rsidR="00BD1A8C" w:rsidRPr="00F3025F">
        <w:rPr>
          <w:rFonts w:ascii="Garamond" w:hAnsi="Garamond"/>
          <w:sz w:val="24"/>
          <w:szCs w:val="24"/>
        </w:rPr>
        <w:t>m</w:t>
      </w:r>
      <w:r w:rsidR="005D7307" w:rsidRPr="00F3025F">
        <w:rPr>
          <w:rFonts w:ascii="Garamond" w:hAnsi="Garamond"/>
          <w:sz w:val="24"/>
          <w:szCs w:val="24"/>
        </w:rPr>
        <w:t>ë</w:t>
      </w:r>
      <w:r w:rsidR="00BD1A8C" w:rsidRPr="00F3025F">
        <w:rPr>
          <w:rFonts w:ascii="Garamond" w:hAnsi="Garamond"/>
          <w:sz w:val="24"/>
          <w:szCs w:val="24"/>
        </w:rPr>
        <w:t xml:space="preserve"> i rëndë se ajri i cili është mbështetur në fluturim nga reaksioni dinamik i ajrit kundrejt sipërfaqeve </w:t>
      </w:r>
      <w:r w:rsidR="006E505D" w:rsidRPr="00F3025F">
        <w:rPr>
          <w:rFonts w:ascii="Garamond" w:hAnsi="Garamond"/>
          <w:sz w:val="24"/>
          <w:szCs w:val="24"/>
        </w:rPr>
        <w:t>ngritës</w:t>
      </w:r>
      <w:r w:rsidR="00BD1A8C" w:rsidRPr="00F3025F">
        <w:rPr>
          <w:rFonts w:ascii="Garamond" w:hAnsi="Garamond"/>
          <w:sz w:val="24"/>
          <w:szCs w:val="24"/>
        </w:rPr>
        <w:t xml:space="preserve">e fikse, fluturimi i lirë i të cilave nuk varet nga një motor. </w:t>
      </w:r>
    </w:p>
    <w:p w14:paraId="3651887A" w14:textId="03AAB7A8"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Avion me një pilot të vetëm</w:t>
      </w:r>
      <w:r w:rsidRPr="00F3025F">
        <w:rPr>
          <w:rFonts w:ascii="Garamond" w:hAnsi="Garamond"/>
          <w:sz w:val="24"/>
          <w:szCs w:val="24"/>
        </w:rPr>
        <w:t>”</w:t>
      </w:r>
      <w:r w:rsidR="00BD1A8C" w:rsidRPr="00F3025F">
        <w:rPr>
          <w:rFonts w:ascii="Garamond" w:hAnsi="Garamond"/>
          <w:sz w:val="24"/>
          <w:szCs w:val="24"/>
        </w:rPr>
        <w:t xml:space="preserve"> do të thotë një avion i certifikuar për operim nga një pilot. </w:t>
      </w:r>
    </w:p>
    <w:p w14:paraId="70ED6E95" w14:textId="72ED3480"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Testi i Aftësive</w:t>
      </w:r>
      <w:r w:rsidRPr="00F3025F">
        <w:rPr>
          <w:rFonts w:ascii="Garamond" w:hAnsi="Garamond"/>
          <w:sz w:val="24"/>
          <w:szCs w:val="24"/>
        </w:rPr>
        <w:t>”</w:t>
      </w:r>
      <w:r w:rsidR="00BD1A8C" w:rsidRPr="00F3025F">
        <w:rPr>
          <w:rFonts w:ascii="Garamond" w:hAnsi="Garamond"/>
          <w:sz w:val="24"/>
          <w:szCs w:val="24"/>
        </w:rPr>
        <w:t xml:space="preserve"> nënkupton demonstrimin e aftësive për lëshim të licencës ose kategorizimit, duke përfshirë provimin me gojë që mund të </w:t>
      </w:r>
      <w:r w:rsidR="00622017" w:rsidRPr="00F3025F">
        <w:rPr>
          <w:rFonts w:ascii="Garamond" w:hAnsi="Garamond"/>
          <w:sz w:val="24"/>
          <w:szCs w:val="24"/>
        </w:rPr>
        <w:t>kërkohe</w:t>
      </w:r>
      <w:r w:rsidR="00AA1337" w:rsidRPr="00F3025F">
        <w:rPr>
          <w:rFonts w:ascii="Garamond" w:hAnsi="Garamond"/>
          <w:sz w:val="24"/>
          <w:szCs w:val="24"/>
        </w:rPr>
        <w:t>t</w:t>
      </w:r>
      <w:r w:rsidR="00BD1A8C" w:rsidRPr="00F3025F">
        <w:rPr>
          <w:rFonts w:ascii="Garamond" w:hAnsi="Garamond"/>
          <w:sz w:val="24"/>
          <w:szCs w:val="24"/>
        </w:rPr>
        <w:t xml:space="preserve">. </w:t>
      </w:r>
    </w:p>
    <w:p w14:paraId="5FB84828" w14:textId="7E413B2F"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 xml:space="preserve">Koha e fluturimit Vetëm </w:t>
      </w:r>
      <w:r w:rsidRPr="00F3025F">
        <w:rPr>
          <w:rFonts w:ascii="Garamond" w:hAnsi="Garamond"/>
          <w:sz w:val="24"/>
          <w:szCs w:val="24"/>
        </w:rPr>
        <w:t>“</w:t>
      </w:r>
      <w:r w:rsidR="00BD1A8C" w:rsidRPr="00F3025F">
        <w:rPr>
          <w:rFonts w:ascii="Garamond" w:hAnsi="Garamond"/>
          <w:sz w:val="24"/>
          <w:szCs w:val="24"/>
        </w:rPr>
        <w:t xml:space="preserve"> do të thotë kohë e fluturimit gjatë së cilës një pilot student është banuesi i vetëm i një avioni. </w:t>
      </w:r>
    </w:p>
    <w:p w14:paraId="3BB51474" w14:textId="6129F16F"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 xml:space="preserve">Studenti pilot- në- komandë </w:t>
      </w:r>
      <w:r w:rsidRPr="00F3025F">
        <w:rPr>
          <w:rFonts w:ascii="Garamond" w:hAnsi="Garamond"/>
          <w:sz w:val="24"/>
          <w:szCs w:val="24"/>
        </w:rPr>
        <w:t>“</w:t>
      </w:r>
      <w:r w:rsidR="00BD1A8C" w:rsidRPr="00F3025F">
        <w:rPr>
          <w:rFonts w:ascii="Garamond" w:hAnsi="Garamond"/>
          <w:sz w:val="24"/>
          <w:szCs w:val="24"/>
        </w:rPr>
        <w:t>(SPIC) do të thotë një pilot student</w:t>
      </w:r>
      <w:r w:rsidRPr="00F3025F">
        <w:rPr>
          <w:rFonts w:ascii="Garamond" w:hAnsi="Garamond"/>
          <w:sz w:val="24"/>
          <w:szCs w:val="24"/>
        </w:rPr>
        <w:t xml:space="preserve"> që </w:t>
      </w:r>
      <w:r w:rsidR="00BD1A8C" w:rsidRPr="00F3025F">
        <w:rPr>
          <w:rFonts w:ascii="Garamond" w:hAnsi="Garamond"/>
          <w:sz w:val="24"/>
          <w:szCs w:val="24"/>
        </w:rPr>
        <w:t>vepron si pilot-ne-komandë në një fluturim me një instruktor, ku ky i fundit do të vëzhgojë pilotin student dhe nuk do të ndikojë ose të kontrolloj</w:t>
      </w:r>
      <w:r w:rsidR="00772876" w:rsidRPr="00F3025F">
        <w:rPr>
          <w:rFonts w:ascii="Garamond" w:hAnsi="Garamond"/>
          <w:sz w:val="24"/>
          <w:szCs w:val="24"/>
        </w:rPr>
        <w:t>ë</w:t>
      </w:r>
      <w:r w:rsidR="00BD1A8C" w:rsidRPr="00F3025F">
        <w:rPr>
          <w:rFonts w:ascii="Garamond" w:hAnsi="Garamond"/>
          <w:sz w:val="24"/>
          <w:szCs w:val="24"/>
        </w:rPr>
        <w:t xml:space="preserve"> fluturimin e avionit. </w:t>
      </w:r>
    </w:p>
    <w:p w14:paraId="2CDE6B87" w14:textId="1F8003F8"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Kërcënim</w:t>
      </w:r>
      <w:r w:rsidRPr="00F3025F">
        <w:rPr>
          <w:rFonts w:ascii="Garamond" w:hAnsi="Garamond"/>
          <w:sz w:val="24"/>
          <w:szCs w:val="24"/>
        </w:rPr>
        <w:t>”</w:t>
      </w:r>
      <w:r w:rsidR="00BD1A8C" w:rsidRPr="00F3025F">
        <w:rPr>
          <w:rFonts w:ascii="Garamond" w:hAnsi="Garamond"/>
          <w:sz w:val="24"/>
          <w:szCs w:val="24"/>
        </w:rPr>
        <w:t xml:space="preserve"> do të thotë ngjarje ose gabime që ndodhin përtej ndikimit të ekuipazhit të fluturimit,</w:t>
      </w:r>
      <w:r w:rsidR="00F2789A" w:rsidRPr="00F3025F">
        <w:rPr>
          <w:rFonts w:ascii="Garamond" w:hAnsi="Garamond"/>
          <w:sz w:val="24"/>
          <w:szCs w:val="24"/>
        </w:rPr>
        <w:t xml:space="preserve"> </w:t>
      </w:r>
      <w:r w:rsidR="00BD1A8C" w:rsidRPr="00F3025F">
        <w:rPr>
          <w:rFonts w:ascii="Garamond" w:hAnsi="Garamond"/>
          <w:sz w:val="24"/>
          <w:szCs w:val="24"/>
        </w:rPr>
        <w:t xml:space="preserve">rrit kompleksitetin operativ dhe që duhet të menaxhohet për të ruajtur kufijtë e sigurisë. </w:t>
      </w:r>
    </w:p>
    <w:p w14:paraId="6BCFD529" w14:textId="20CEBF47"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Menaxhimi i kërcënimit</w:t>
      </w:r>
      <w:r w:rsidRPr="00F3025F">
        <w:rPr>
          <w:rFonts w:ascii="Garamond" w:hAnsi="Garamond"/>
          <w:sz w:val="24"/>
          <w:szCs w:val="24"/>
        </w:rPr>
        <w:t>”</w:t>
      </w:r>
      <w:r w:rsidR="00BD1A8C" w:rsidRPr="00F3025F">
        <w:rPr>
          <w:rFonts w:ascii="Garamond" w:hAnsi="Garamond"/>
          <w:sz w:val="24"/>
          <w:szCs w:val="24"/>
        </w:rPr>
        <w:t xml:space="preserve"> nënkupton procesin e zbulimit dhe të përgjigjurit ndaj kërcënimeve me kundër masa të cilat zvogëlojnë ose eliminojnë pasojat e kërcënimeve, dhe zbusin probabilitetin e gabimeve apo gjendjet e padëshiruara </w:t>
      </w:r>
      <w:r w:rsidR="00846766" w:rsidRPr="00F3025F">
        <w:rPr>
          <w:rFonts w:ascii="Garamond" w:hAnsi="Garamond"/>
          <w:sz w:val="24"/>
          <w:szCs w:val="24"/>
        </w:rPr>
        <w:t>të</w:t>
      </w:r>
      <w:r w:rsidR="00BD1A8C" w:rsidRPr="00F3025F">
        <w:rPr>
          <w:rFonts w:ascii="Garamond" w:hAnsi="Garamond"/>
          <w:sz w:val="24"/>
          <w:szCs w:val="24"/>
        </w:rPr>
        <w:t xml:space="preserve"> avionëve. </w:t>
      </w:r>
    </w:p>
    <w:p w14:paraId="1F316BCD" w14:textId="7FC3E27A"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Xhiroplan (Planer turizmi me motor) (TMG)</w:t>
      </w:r>
      <w:r w:rsidRPr="00F3025F">
        <w:rPr>
          <w:rFonts w:ascii="Garamond" w:hAnsi="Garamond"/>
          <w:sz w:val="24"/>
          <w:szCs w:val="24"/>
        </w:rPr>
        <w:t>”</w:t>
      </w:r>
      <w:r w:rsidR="00BD1A8C" w:rsidRPr="00F3025F">
        <w:rPr>
          <w:rFonts w:ascii="Garamond" w:hAnsi="Garamond"/>
          <w:sz w:val="24"/>
          <w:szCs w:val="24"/>
        </w:rPr>
        <w:t xml:space="preserve"> do të thotë një klasë e veçantë</w:t>
      </w:r>
      <w:r w:rsidR="00F2789A" w:rsidRPr="00F3025F">
        <w:rPr>
          <w:rFonts w:ascii="Garamond" w:hAnsi="Garamond"/>
          <w:sz w:val="24"/>
          <w:szCs w:val="24"/>
        </w:rPr>
        <w:t xml:space="preserve"> </w:t>
      </w:r>
      <w:r w:rsidR="00BD1A8C" w:rsidRPr="00F3025F">
        <w:rPr>
          <w:rFonts w:ascii="Garamond" w:hAnsi="Garamond"/>
          <w:sz w:val="24"/>
          <w:szCs w:val="24"/>
        </w:rPr>
        <w:t xml:space="preserve">planeri </w:t>
      </w:r>
      <w:r w:rsidR="00846766" w:rsidRPr="00F3025F">
        <w:rPr>
          <w:rFonts w:ascii="Garamond" w:hAnsi="Garamond"/>
          <w:sz w:val="24"/>
          <w:szCs w:val="24"/>
        </w:rPr>
        <w:t>të</w:t>
      </w:r>
      <w:r w:rsidR="00F2789A" w:rsidRPr="00F3025F">
        <w:rPr>
          <w:rFonts w:ascii="Garamond" w:hAnsi="Garamond"/>
          <w:sz w:val="24"/>
          <w:szCs w:val="24"/>
        </w:rPr>
        <w:t xml:space="preserve"> </w:t>
      </w:r>
      <w:r w:rsidR="00BD1A8C" w:rsidRPr="00F3025F">
        <w:rPr>
          <w:rFonts w:ascii="Garamond" w:hAnsi="Garamond"/>
          <w:sz w:val="24"/>
          <w:szCs w:val="24"/>
        </w:rPr>
        <w:t xml:space="preserve">motorizuar që ka </w:t>
      </w:r>
      <w:r w:rsidR="00846766" w:rsidRPr="00F3025F">
        <w:rPr>
          <w:rFonts w:ascii="Garamond" w:hAnsi="Garamond"/>
          <w:sz w:val="24"/>
          <w:szCs w:val="24"/>
        </w:rPr>
        <w:t>të</w:t>
      </w:r>
      <w:r w:rsidR="00BD1A8C" w:rsidRPr="00F3025F">
        <w:rPr>
          <w:rFonts w:ascii="Garamond" w:hAnsi="Garamond"/>
          <w:sz w:val="24"/>
          <w:szCs w:val="24"/>
        </w:rPr>
        <w:t xml:space="preserve"> montuar</w:t>
      </w:r>
      <w:r w:rsidR="00F2789A" w:rsidRPr="00F3025F">
        <w:rPr>
          <w:rFonts w:ascii="Garamond" w:hAnsi="Garamond"/>
          <w:sz w:val="24"/>
          <w:szCs w:val="24"/>
        </w:rPr>
        <w:t xml:space="preserve"> në </w:t>
      </w:r>
      <w:r w:rsidR="00BD1A8C" w:rsidRPr="00F3025F">
        <w:rPr>
          <w:rFonts w:ascii="Garamond" w:hAnsi="Garamond"/>
          <w:sz w:val="24"/>
          <w:szCs w:val="24"/>
        </w:rPr>
        <w:t>mënyre integrale një motor t</w:t>
      </w:r>
      <w:r w:rsidR="00204074" w:rsidRPr="00F3025F">
        <w:rPr>
          <w:rFonts w:ascii="Garamond" w:hAnsi="Garamond"/>
          <w:sz w:val="24"/>
          <w:szCs w:val="24"/>
        </w:rPr>
        <w:t>ë</w:t>
      </w:r>
      <w:r w:rsidR="00BD1A8C" w:rsidRPr="00F3025F">
        <w:rPr>
          <w:rFonts w:ascii="Garamond" w:hAnsi="Garamond"/>
          <w:sz w:val="24"/>
          <w:szCs w:val="24"/>
        </w:rPr>
        <w:t xml:space="preserve"> </w:t>
      </w:r>
      <w:r w:rsidR="00D14766" w:rsidRPr="00F3025F">
        <w:rPr>
          <w:rFonts w:ascii="Garamond" w:hAnsi="Garamond"/>
          <w:sz w:val="24"/>
          <w:szCs w:val="24"/>
        </w:rPr>
        <w:t>papalosshëm</w:t>
      </w:r>
      <w:r w:rsidR="00BD1A8C" w:rsidRPr="00F3025F">
        <w:rPr>
          <w:rFonts w:ascii="Garamond" w:hAnsi="Garamond"/>
          <w:sz w:val="24"/>
          <w:szCs w:val="24"/>
        </w:rPr>
        <w:t xml:space="preserve"> dhe helikë</w:t>
      </w:r>
      <w:r w:rsidRPr="00F3025F">
        <w:rPr>
          <w:rFonts w:ascii="Garamond" w:hAnsi="Garamond"/>
          <w:sz w:val="24"/>
          <w:szCs w:val="24"/>
        </w:rPr>
        <w:t xml:space="preserve"> që </w:t>
      </w:r>
      <w:r w:rsidR="00BD1A8C" w:rsidRPr="00F3025F">
        <w:rPr>
          <w:rFonts w:ascii="Garamond" w:hAnsi="Garamond"/>
          <w:sz w:val="24"/>
          <w:szCs w:val="24"/>
        </w:rPr>
        <w:t>nuk paloset. Ai do të jetë në gjendje t</w:t>
      </w:r>
      <w:r w:rsidR="00456935" w:rsidRPr="00F3025F">
        <w:rPr>
          <w:rFonts w:ascii="Garamond" w:hAnsi="Garamond"/>
          <w:sz w:val="24"/>
          <w:szCs w:val="24"/>
        </w:rPr>
        <w:t>ë</w:t>
      </w:r>
      <w:r w:rsidR="00BD1A8C" w:rsidRPr="00F3025F">
        <w:rPr>
          <w:rFonts w:ascii="Garamond" w:hAnsi="Garamond"/>
          <w:sz w:val="24"/>
          <w:szCs w:val="24"/>
        </w:rPr>
        <w:t xml:space="preserve"> ngrihet dhe </w:t>
      </w:r>
      <w:r w:rsidR="00846766" w:rsidRPr="00F3025F">
        <w:rPr>
          <w:rFonts w:ascii="Garamond" w:hAnsi="Garamond"/>
          <w:sz w:val="24"/>
          <w:szCs w:val="24"/>
        </w:rPr>
        <w:t>të</w:t>
      </w:r>
      <w:r w:rsidR="00BD1A8C" w:rsidRPr="00F3025F">
        <w:rPr>
          <w:rFonts w:ascii="Garamond" w:hAnsi="Garamond"/>
          <w:sz w:val="24"/>
          <w:szCs w:val="24"/>
        </w:rPr>
        <w:t xml:space="preserve"> ngjitet lart si rezultat i fuqisë se vet në bazë të manualit të tij fluturimit. </w:t>
      </w:r>
    </w:p>
    <w:p w14:paraId="46014C26" w14:textId="758DD31C"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Tip i avionit</w:t>
      </w:r>
      <w:r w:rsidRPr="00F3025F">
        <w:rPr>
          <w:rFonts w:ascii="Garamond" w:hAnsi="Garamond"/>
          <w:sz w:val="24"/>
          <w:szCs w:val="24"/>
        </w:rPr>
        <w:t>”</w:t>
      </w:r>
      <w:r w:rsidR="00BD1A8C" w:rsidRPr="00F3025F">
        <w:rPr>
          <w:rFonts w:ascii="Garamond" w:hAnsi="Garamond"/>
          <w:sz w:val="24"/>
          <w:szCs w:val="24"/>
        </w:rPr>
        <w:t xml:space="preserve"> nënkupton llojin e avionit që kërkon një kategorizim të tipit, siç përcaktohet në të dhënat operative të përshtatshmërisë të përcaktuara në përputhje </w:t>
      </w:r>
      <w:r w:rsidR="00B23176" w:rsidRPr="00F3025F">
        <w:rPr>
          <w:rFonts w:ascii="Garamond" w:hAnsi="Garamond"/>
          <w:sz w:val="24"/>
          <w:szCs w:val="24"/>
        </w:rPr>
        <w:t xml:space="preserve">me </w:t>
      </w:r>
      <w:r w:rsidR="001265A2" w:rsidRPr="00F3025F">
        <w:rPr>
          <w:rFonts w:ascii="Garamond" w:hAnsi="Garamond"/>
          <w:sz w:val="24"/>
          <w:szCs w:val="24"/>
        </w:rPr>
        <w:t>pjesën 21</w:t>
      </w:r>
      <w:r w:rsidR="00BD1A8C" w:rsidRPr="00F3025F">
        <w:rPr>
          <w:rFonts w:ascii="Garamond" w:hAnsi="Garamond"/>
          <w:sz w:val="24"/>
          <w:szCs w:val="24"/>
        </w:rPr>
        <w:t xml:space="preserve">, dhe të cilat përfshijnë të gjitha avionët e një projekti bazë të njëjtë, duke përfshirë të gjitha ndryshimet në to, përveç atyre që rezultojnë me një ndryshim në trajtimin apo karakteristikat e fluturimit. </w:t>
      </w:r>
    </w:p>
    <w:p w14:paraId="3AD31BE1" w14:textId="52A854B6" w:rsidR="00BD1A8C" w:rsidRPr="00F3025F" w:rsidRDefault="00FD54A7" w:rsidP="00F36E9C">
      <w:pPr>
        <w:pStyle w:val="Default"/>
        <w:widowControl w:val="0"/>
        <w:ind w:firstLine="284"/>
        <w:jc w:val="both"/>
        <w:rPr>
          <w:rFonts w:ascii="Garamond" w:hAnsi="Garamond" w:cs="Times New Roman"/>
          <w:lang w:val="sq-AL"/>
        </w:rPr>
      </w:pPr>
      <w:r w:rsidRPr="00F3025F">
        <w:rPr>
          <w:rFonts w:ascii="Garamond" w:hAnsi="Garamond" w:cs="Times New Roman"/>
          <w:lang w:val="sq-AL"/>
        </w:rPr>
        <w:t>‘</w:t>
      </w:r>
      <w:r w:rsidR="00F536B0" w:rsidRPr="00F3025F">
        <w:rPr>
          <w:rFonts w:ascii="Garamond" w:hAnsi="Garamond" w:cs="Times New Roman"/>
          <w:lang w:val="sq-AL"/>
        </w:rPr>
        <w:t>“</w:t>
      </w:r>
      <w:r w:rsidR="00BD1A8C" w:rsidRPr="00F3025F">
        <w:rPr>
          <w:rFonts w:ascii="Garamond" w:hAnsi="Garamond" w:cs="Times New Roman"/>
          <w:lang w:val="sq-AL"/>
        </w:rPr>
        <w:t>Operim këndor</w:t>
      </w:r>
      <w:r w:rsidR="00F536B0" w:rsidRPr="00F3025F">
        <w:rPr>
          <w:rFonts w:ascii="Garamond" w:hAnsi="Garamond" w:cs="Times New Roman"/>
          <w:lang w:val="sq-AL"/>
        </w:rPr>
        <w:t>”</w:t>
      </w:r>
      <w:r w:rsidR="00BD1A8C" w:rsidRPr="00F3025F">
        <w:rPr>
          <w:rFonts w:ascii="Garamond" w:hAnsi="Garamond" w:cs="Times New Roman"/>
          <w:lang w:val="sq-AL"/>
        </w:rPr>
        <w:t xml:space="preserve"> do të thotë</w:t>
      </w:r>
      <w:r w:rsidR="00F2789A" w:rsidRPr="00F3025F">
        <w:rPr>
          <w:rFonts w:ascii="Garamond" w:hAnsi="Garamond" w:cs="Times New Roman"/>
          <w:lang w:val="sq-AL"/>
        </w:rPr>
        <w:t xml:space="preserve"> </w:t>
      </w:r>
      <w:r w:rsidR="00BD1A8C" w:rsidRPr="00EF5D27">
        <w:rPr>
          <w:rFonts w:ascii="Garamond" w:hAnsi="Garamond" w:cs="Times New Roman"/>
          <w:lang w:val="sq-AL"/>
        </w:rPr>
        <w:t>operim</w:t>
      </w:r>
      <w:r w:rsidR="00D14766" w:rsidRPr="00EF5D27">
        <w:rPr>
          <w:rFonts w:ascii="Garamond" w:hAnsi="Garamond" w:cs="Times New Roman"/>
          <w:lang w:val="sq-AL"/>
        </w:rPr>
        <w:t xml:space="preserve"> </w:t>
      </w:r>
      <w:r w:rsidR="00BD1A8C" w:rsidRPr="00EF5D27">
        <w:rPr>
          <w:rFonts w:ascii="Garamond" w:hAnsi="Garamond" w:cs="Times New Roman"/>
          <w:lang w:val="sq-AL"/>
        </w:rPr>
        <w:t>operimi</w:t>
      </w:r>
      <w:r w:rsidR="00BD1A8C" w:rsidRPr="00F3025F">
        <w:rPr>
          <w:rFonts w:ascii="Garamond" w:hAnsi="Garamond" w:cs="Times New Roman"/>
          <w:lang w:val="sq-AL"/>
        </w:rPr>
        <w:t xml:space="preserve"> me afrim </w:t>
      </w:r>
      <w:r w:rsidR="0063492D" w:rsidRPr="00F3025F">
        <w:rPr>
          <w:rFonts w:ascii="Garamond" w:hAnsi="Garamond" w:cs="Times New Roman"/>
          <w:lang w:val="sq-AL"/>
        </w:rPr>
        <w:t>instrumental</w:t>
      </w:r>
      <w:r w:rsidR="00BD1A8C" w:rsidRPr="00F3025F">
        <w:rPr>
          <w:rFonts w:ascii="Garamond" w:hAnsi="Garamond" w:cs="Times New Roman"/>
          <w:lang w:val="sq-AL"/>
        </w:rPr>
        <w:t xml:space="preserve"> në të cilin devijimi maksimal i tolerueshëm nga rruga e planifikuar e fluturimit shprehet në terma të devijimit të gjilpërave në Treguesin e Devijimit të Kursit (CDI) ose në treguesin</w:t>
      </w:r>
      <w:r w:rsidR="00F2789A" w:rsidRPr="00F3025F">
        <w:rPr>
          <w:rFonts w:ascii="Garamond" w:hAnsi="Garamond" w:cs="Times New Roman"/>
          <w:lang w:val="sq-AL"/>
        </w:rPr>
        <w:t xml:space="preserve"> </w:t>
      </w:r>
      <w:r w:rsidR="00BD1A8C" w:rsidRPr="00F3025F">
        <w:rPr>
          <w:rFonts w:ascii="Garamond" w:hAnsi="Garamond" w:cs="Times New Roman"/>
          <w:lang w:val="sq-AL"/>
        </w:rPr>
        <w:t>ekuivalent në ekranin e kabinës s</w:t>
      </w:r>
      <w:r w:rsidR="004B1B1B" w:rsidRPr="00F3025F">
        <w:rPr>
          <w:rFonts w:ascii="Garamond" w:hAnsi="Garamond" w:cs="Times New Roman"/>
          <w:lang w:val="sq-AL"/>
        </w:rPr>
        <w:t>ë</w:t>
      </w:r>
      <w:r w:rsidR="00BD1A8C" w:rsidRPr="00F3025F">
        <w:rPr>
          <w:rFonts w:ascii="Garamond" w:hAnsi="Garamond" w:cs="Times New Roman"/>
          <w:lang w:val="sq-AL"/>
        </w:rPr>
        <w:t xml:space="preserve"> e pilotit. </w:t>
      </w:r>
    </w:p>
    <w:p w14:paraId="15CF8D98" w14:textId="1A174801" w:rsidR="00BD1A8C" w:rsidRPr="00F3025F" w:rsidRDefault="00F536B0" w:rsidP="00F36E9C">
      <w:pPr>
        <w:widowControl w:val="0"/>
        <w:autoSpaceDE w:val="0"/>
        <w:autoSpaceDN w:val="0"/>
        <w:adjustRightInd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Operim linear</w:t>
      </w:r>
      <w:r w:rsidRPr="00F3025F">
        <w:rPr>
          <w:rFonts w:ascii="Garamond" w:hAnsi="Garamond"/>
          <w:sz w:val="24"/>
          <w:szCs w:val="24"/>
        </w:rPr>
        <w:t>”</w:t>
      </w:r>
      <w:r w:rsidR="00BD1A8C" w:rsidRPr="00F3025F">
        <w:rPr>
          <w:rFonts w:ascii="Garamond" w:hAnsi="Garamond"/>
          <w:sz w:val="24"/>
          <w:szCs w:val="24"/>
        </w:rPr>
        <w:t xml:space="preserve"> do të thotë një operimi me afrim </w:t>
      </w:r>
      <w:r w:rsidR="0063492D" w:rsidRPr="00F3025F">
        <w:rPr>
          <w:rFonts w:ascii="Garamond" w:hAnsi="Garamond"/>
          <w:sz w:val="24"/>
          <w:szCs w:val="24"/>
        </w:rPr>
        <w:t>instrumental</w:t>
      </w:r>
      <w:r w:rsidR="00BD1A8C" w:rsidRPr="00F3025F">
        <w:rPr>
          <w:rFonts w:ascii="Garamond" w:hAnsi="Garamond"/>
          <w:sz w:val="24"/>
          <w:szCs w:val="24"/>
        </w:rPr>
        <w:t xml:space="preserve"> në të cilin gabimi/devijimi maksimal i tolerueshëm nga rruga e planifikuar e fluturimit shprehet në njësi të gjatësisë, për shembull Knots, për kalimet n</w:t>
      </w:r>
      <w:r w:rsidR="004B1B1B" w:rsidRPr="00F3025F">
        <w:rPr>
          <w:rFonts w:ascii="Garamond" w:hAnsi="Garamond"/>
          <w:sz w:val="24"/>
          <w:szCs w:val="24"/>
        </w:rPr>
        <w:t>ë</w:t>
      </w:r>
      <w:r w:rsidR="00BD1A8C" w:rsidRPr="00F3025F">
        <w:rPr>
          <w:rFonts w:ascii="Garamond" w:hAnsi="Garamond"/>
          <w:sz w:val="24"/>
          <w:szCs w:val="24"/>
        </w:rPr>
        <w:t xml:space="preserve"> devijimet</w:t>
      </w:r>
      <w:r w:rsidR="00F2789A" w:rsidRPr="00F3025F">
        <w:rPr>
          <w:rFonts w:ascii="Garamond" w:hAnsi="Garamond"/>
          <w:sz w:val="24"/>
          <w:szCs w:val="24"/>
        </w:rPr>
        <w:t xml:space="preserve"> </w:t>
      </w:r>
      <w:r w:rsidR="00BD1A8C" w:rsidRPr="00F3025F">
        <w:rPr>
          <w:rFonts w:ascii="Garamond" w:hAnsi="Garamond"/>
          <w:sz w:val="24"/>
          <w:szCs w:val="24"/>
        </w:rPr>
        <w:t>lateral/ an</w:t>
      </w:r>
      <w:r w:rsidR="004B1B1B" w:rsidRPr="00F3025F">
        <w:rPr>
          <w:rFonts w:ascii="Garamond" w:hAnsi="Garamond"/>
          <w:sz w:val="24"/>
          <w:szCs w:val="24"/>
        </w:rPr>
        <w:t>ë</w:t>
      </w:r>
      <w:r w:rsidR="00BD1A8C" w:rsidRPr="00F3025F">
        <w:rPr>
          <w:rFonts w:ascii="Garamond" w:hAnsi="Garamond"/>
          <w:sz w:val="24"/>
          <w:szCs w:val="24"/>
        </w:rPr>
        <w:t>sor</w:t>
      </w:r>
      <w:r w:rsidR="004B1B1B" w:rsidRPr="00F3025F">
        <w:rPr>
          <w:rFonts w:ascii="Garamond" w:hAnsi="Garamond"/>
          <w:sz w:val="24"/>
          <w:szCs w:val="24"/>
        </w:rPr>
        <w:t>ë</w:t>
      </w:r>
      <w:r w:rsidR="00D14766" w:rsidRPr="00F3025F">
        <w:rPr>
          <w:rFonts w:ascii="Garamond" w:hAnsi="Garamond"/>
          <w:sz w:val="24"/>
          <w:szCs w:val="24"/>
        </w:rPr>
        <w:t>.</w:t>
      </w:r>
    </w:p>
    <w:p w14:paraId="4A26FA79" w14:textId="6361A067" w:rsidR="00BD1A8C" w:rsidRPr="00F3025F" w:rsidRDefault="00F536B0" w:rsidP="00F36E9C">
      <w:pPr>
        <w:widowControl w:val="0"/>
        <w:autoSpaceDE w:val="0"/>
        <w:autoSpaceDN w:val="0"/>
        <w:adjustRightInd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LLNAV</w:t>
      </w:r>
      <w:r w:rsidRPr="00F3025F">
        <w:rPr>
          <w:rFonts w:ascii="Garamond" w:hAnsi="Garamond"/>
          <w:sz w:val="24"/>
          <w:szCs w:val="24"/>
        </w:rPr>
        <w:t>”</w:t>
      </w:r>
      <w:r w:rsidR="00BD1A8C" w:rsidRPr="00F3025F">
        <w:rPr>
          <w:rFonts w:ascii="Garamond" w:hAnsi="Garamond"/>
          <w:sz w:val="24"/>
          <w:szCs w:val="24"/>
        </w:rPr>
        <w:t xml:space="preserve"> do të thotë devijim an</w:t>
      </w:r>
      <w:r w:rsidR="004B1B1B" w:rsidRPr="00F3025F">
        <w:rPr>
          <w:rFonts w:ascii="Garamond" w:hAnsi="Garamond"/>
          <w:sz w:val="24"/>
          <w:szCs w:val="24"/>
        </w:rPr>
        <w:t>ë</w:t>
      </w:r>
      <w:r w:rsidR="00BD1A8C" w:rsidRPr="00F3025F">
        <w:rPr>
          <w:rFonts w:ascii="Garamond" w:hAnsi="Garamond"/>
          <w:sz w:val="24"/>
          <w:szCs w:val="24"/>
        </w:rPr>
        <w:t xml:space="preserve">sor. </w:t>
      </w:r>
    </w:p>
    <w:p w14:paraId="13A71F1D" w14:textId="655CB800" w:rsidR="00BD1A8C" w:rsidRPr="00F3025F" w:rsidRDefault="00F536B0" w:rsidP="00F36E9C">
      <w:pPr>
        <w:widowControl w:val="0"/>
        <w:autoSpaceDE w:val="0"/>
        <w:autoSpaceDN w:val="0"/>
        <w:adjustRightInd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LPV</w:t>
      </w:r>
      <w:r w:rsidRPr="00F3025F">
        <w:rPr>
          <w:rFonts w:ascii="Garamond" w:hAnsi="Garamond"/>
          <w:sz w:val="24"/>
          <w:szCs w:val="24"/>
        </w:rPr>
        <w:t>”</w:t>
      </w:r>
      <w:r w:rsidR="00BD1A8C" w:rsidRPr="00F3025F">
        <w:rPr>
          <w:rFonts w:ascii="Garamond" w:hAnsi="Garamond"/>
          <w:sz w:val="24"/>
          <w:szCs w:val="24"/>
        </w:rPr>
        <w:t xml:space="preserve"> do të thotë funksionimi i </w:t>
      </w:r>
      <w:r w:rsidR="00204074" w:rsidRPr="00F3025F">
        <w:rPr>
          <w:rFonts w:ascii="Garamond" w:hAnsi="Garamond"/>
          <w:sz w:val="24"/>
          <w:szCs w:val="24"/>
        </w:rPr>
        <w:t>lokalizatorit me drejtim vertikal</w:t>
      </w:r>
      <w:r w:rsidR="00BD1A8C" w:rsidRPr="00F3025F">
        <w:rPr>
          <w:rFonts w:ascii="Garamond" w:hAnsi="Garamond"/>
          <w:sz w:val="24"/>
          <w:szCs w:val="24"/>
        </w:rPr>
        <w:t xml:space="preserve">. </w:t>
      </w:r>
    </w:p>
    <w:p w14:paraId="68ADFCEF" w14:textId="23DC92CF" w:rsidR="00BD1A8C" w:rsidRPr="00F3025F" w:rsidRDefault="00F536B0" w:rsidP="00F36E9C">
      <w:pPr>
        <w:widowControl w:val="0"/>
        <w:autoSpaceDE w:val="0"/>
        <w:autoSpaceDN w:val="0"/>
        <w:adjustRightInd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 xml:space="preserve">Navigimi me </w:t>
      </w:r>
      <w:r w:rsidR="00204074" w:rsidRPr="00F3025F">
        <w:rPr>
          <w:rFonts w:ascii="Garamond" w:hAnsi="Garamond"/>
          <w:sz w:val="24"/>
          <w:szCs w:val="24"/>
        </w:rPr>
        <w:t>p</w:t>
      </w:r>
      <w:r w:rsidR="00BD1A8C" w:rsidRPr="00F3025F">
        <w:rPr>
          <w:rFonts w:ascii="Garamond" w:hAnsi="Garamond"/>
          <w:sz w:val="24"/>
          <w:szCs w:val="24"/>
        </w:rPr>
        <w:t xml:space="preserve">erformancën </w:t>
      </w:r>
      <w:r w:rsidR="00204074" w:rsidRPr="00F3025F">
        <w:rPr>
          <w:rFonts w:ascii="Garamond" w:hAnsi="Garamond"/>
          <w:sz w:val="24"/>
          <w:szCs w:val="24"/>
        </w:rPr>
        <w:t>b</w:t>
      </w:r>
      <w:r w:rsidR="00BD1A8C" w:rsidRPr="00F3025F">
        <w:rPr>
          <w:rFonts w:ascii="Garamond" w:hAnsi="Garamond"/>
          <w:sz w:val="24"/>
          <w:szCs w:val="24"/>
        </w:rPr>
        <w:t>azë (PBN)</w:t>
      </w:r>
      <w:r w:rsidRPr="00F3025F">
        <w:rPr>
          <w:rFonts w:ascii="Garamond" w:hAnsi="Garamond"/>
          <w:sz w:val="24"/>
          <w:szCs w:val="24"/>
        </w:rPr>
        <w:t>”</w:t>
      </w:r>
      <w:r w:rsidR="00BD1A8C" w:rsidRPr="00F3025F">
        <w:rPr>
          <w:rFonts w:ascii="Garamond" w:hAnsi="Garamond"/>
          <w:sz w:val="24"/>
          <w:szCs w:val="24"/>
        </w:rPr>
        <w:t xml:space="preserve"> do të thotë navigimi i zonës bazuar në kërkesat e performancës për avionët që fluturojnë përgjatë një korsie të Shërbimit të Trafikut Ajror </w:t>
      </w:r>
      <w:r w:rsidR="00FD54A7" w:rsidRPr="00F3025F">
        <w:rPr>
          <w:rFonts w:ascii="Garamond" w:hAnsi="Garamond"/>
          <w:sz w:val="24"/>
          <w:szCs w:val="24"/>
        </w:rPr>
        <w:t>‘</w:t>
      </w:r>
      <w:r w:rsidR="00BD1A8C" w:rsidRPr="00F3025F">
        <w:rPr>
          <w:rFonts w:ascii="Garamond" w:hAnsi="Garamond"/>
          <w:sz w:val="24"/>
          <w:szCs w:val="24"/>
        </w:rPr>
        <w:t>SHTA</w:t>
      </w:r>
      <w:r w:rsidR="00FD54A7" w:rsidRPr="00F3025F">
        <w:rPr>
          <w:rFonts w:ascii="Garamond" w:hAnsi="Garamond"/>
          <w:sz w:val="24"/>
          <w:szCs w:val="24"/>
        </w:rPr>
        <w:t>’</w:t>
      </w:r>
      <w:r w:rsidR="00BD1A8C" w:rsidRPr="00F3025F">
        <w:rPr>
          <w:rFonts w:ascii="Garamond" w:hAnsi="Garamond"/>
          <w:sz w:val="24"/>
          <w:szCs w:val="24"/>
        </w:rPr>
        <w:t xml:space="preserve">, në një procedurë të afrimit me instrumente ose në një hapësirë ajrore të përcaktuar. </w:t>
      </w:r>
    </w:p>
    <w:p w14:paraId="5E5A968C" w14:textId="373E8DBF" w:rsidR="00BD1A8C" w:rsidRPr="00F3025F" w:rsidRDefault="00F536B0" w:rsidP="00F36E9C">
      <w:pPr>
        <w:widowControl w:val="0"/>
        <w:autoSpaceDE w:val="0"/>
        <w:autoSpaceDN w:val="0"/>
        <w:adjustRightInd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RNP APCH</w:t>
      </w:r>
      <w:r w:rsidRPr="00F3025F">
        <w:rPr>
          <w:rFonts w:ascii="Garamond" w:hAnsi="Garamond"/>
          <w:sz w:val="24"/>
          <w:szCs w:val="24"/>
        </w:rPr>
        <w:t>”</w:t>
      </w:r>
      <w:r w:rsidR="00BD1A8C" w:rsidRPr="00F3025F">
        <w:rPr>
          <w:rFonts w:ascii="Garamond" w:hAnsi="Garamond"/>
          <w:sz w:val="24"/>
          <w:szCs w:val="24"/>
        </w:rPr>
        <w:t xml:space="preserve"> do të thotë një specifikim i PBN i përdorur për operimet e afrimit me instrumente. </w:t>
      </w:r>
    </w:p>
    <w:p w14:paraId="5D87DA86" w14:textId="529C4FCD" w:rsidR="00BD1A8C" w:rsidRPr="00F3025F" w:rsidRDefault="00F536B0" w:rsidP="00F36E9C">
      <w:pPr>
        <w:widowControl w:val="0"/>
        <w:autoSpaceDE w:val="0"/>
        <w:autoSpaceDN w:val="0"/>
        <w:adjustRightInd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Operim RNP APCH deri në minimumet e LLAT</w:t>
      </w:r>
      <w:r w:rsidRPr="00F3025F">
        <w:rPr>
          <w:rFonts w:ascii="Garamond" w:hAnsi="Garamond"/>
          <w:sz w:val="24"/>
          <w:szCs w:val="24"/>
        </w:rPr>
        <w:t>”</w:t>
      </w:r>
      <w:r w:rsidR="00BD1A8C" w:rsidRPr="00F3025F">
        <w:rPr>
          <w:rFonts w:ascii="Garamond" w:hAnsi="Garamond"/>
          <w:sz w:val="24"/>
          <w:szCs w:val="24"/>
        </w:rPr>
        <w:t xml:space="preserve"> do të thotë një operim i afrimit dydimensional (2D) për të cilin Instruksionet laterale bazohen në pozicionimin GNSS. </w:t>
      </w:r>
    </w:p>
    <w:p w14:paraId="3C5A90BA" w14:textId="2BDB0326" w:rsidR="00BD1A8C" w:rsidRPr="00F3025F" w:rsidRDefault="00F536B0" w:rsidP="00F36E9C">
      <w:pPr>
        <w:widowControl w:val="0"/>
        <w:autoSpaceDE w:val="0"/>
        <w:autoSpaceDN w:val="0"/>
        <w:adjustRightInd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Operim RNP APCH deri në minimumet e LLAT /LVER</w:t>
      </w:r>
      <w:r w:rsidRPr="00F3025F">
        <w:rPr>
          <w:rFonts w:ascii="Garamond" w:hAnsi="Garamond"/>
          <w:sz w:val="24"/>
          <w:szCs w:val="24"/>
        </w:rPr>
        <w:t>”</w:t>
      </w:r>
      <w:r w:rsidR="00BD1A8C" w:rsidRPr="00F3025F">
        <w:rPr>
          <w:rFonts w:ascii="Garamond" w:hAnsi="Garamond"/>
          <w:sz w:val="24"/>
          <w:szCs w:val="24"/>
        </w:rPr>
        <w:t xml:space="preserve"> do të thotë një operim i afrimit tredimensional (3D) për të cilin Instruksionet laterale bazohen në pozicionimin GNSS ndërsa Instruksionet vertikale sigurohen ose nga funksioni Baro LVER ose nga pozicionimi GNSS duke përfshirë Sistem Afrimi me Bazë Satelitore </w:t>
      </w:r>
      <w:r w:rsidR="00FD54A7" w:rsidRPr="00F3025F">
        <w:rPr>
          <w:rFonts w:ascii="Garamond" w:hAnsi="Garamond"/>
          <w:sz w:val="24"/>
          <w:szCs w:val="24"/>
        </w:rPr>
        <w:t>‘</w:t>
      </w:r>
      <w:r w:rsidR="00BD1A8C" w:rsidRPr="00F3025F">
        <w:rPr>
          <w:rFonts w:ascii="Garamond" w:hAnsi="Garamond"/>
          <w:sz w:val="24"/>
          <w:szCs w:val="24"/>
        </w:rPr>
        <w:t>SABS</w:t>
      </w:r>
      <w:r w:rsidR="00FD54A7" w:rsidRPr="00F3025F">
        <w:rPr>
          <w:rFonts w:ascii="Garamond" w:hAnsi="Garamond"/>
          <w:sz w:val="24"/>
          <w:szCs w:val="24"/>
        </w:rPr>
        <w:t>’</w:t>
      </w:r>
      <w:r w:rsidR="00BD1A8C" w:rsidRPr="00F3025F">
        <w:rPr>
          <w:rFonts w:ascii="Garamond" w:hAnsi="Garamond"/>
          <w:sz w:val="24"/>
          <w:szCs w:val="24"/>
        </w:rPr>
        <w:t xml:space="preserve">. </w:t>
      </w:r>
    </w:p>
    <w:p w14:paraId="3594BE20" w14:textId="5288511B" w:rsidR="00BD1A8C" w:rsidRPr="00F3025F" w:rsidRDefault="00F536B0" w:rsidP="00F36E9C">
      <w:pPr>
        <w:widowControl w:val="0"/>
        <w:autoSpaceDE w:val="0"/>
        <w:autoSpaceDN w:val="0"/>
        <w:adjustRightInd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Operim RNP APCH deri në minimumet për LPV</w:t>
      </w:r>
      <w:r w:rsidRPr="00F3025F">
        <w:rPr>
          <w:rFonts w:ascii="Garamond" w:hAnsi="Garamond"/>
          <w:sz w:val="24"/>
          <w:szCs w:val="24"/>
        </w:rPr>
        <w:t>”</w:t>
      </w:r>
      <w:r w:rsidR="00BD1A8C" w:rsidRPr="00F3025F">
        <w:rPr>
          <w:rFonts w:ascii="Garamond" w:hAnsi="Garamond"/>
          <w:sz w:val="24"/>
          <w:szCs w:val="24"/>
        </w:rPr>
        <w:t xml:space="preserve"> do të thotë një operim i afrimit tredimensional (3D) për të cilin si</w:t>
      </w:r>
      <w:r w:rsidR="00F2789A" w:rsidRPr="00F3025F">
        <w:rPr>
          <w:rFonts w:ascii="Garamond" w:hAnsi="Garamond"/>
          <w:sz w:val="24"/>
          <w:szCs w:val="24"/>
        </w:rPr>
        <w:t xml:space="preserve"> </w:t>
      </w:r>
      <w:r w:rsidR="00204074" w:rsidRPr="00F3025F">
        <w:rPr>
          <w:rFonts w:ascii="Garamond" w:hAnsi="Garamond"/>
          <w:sz w:val="24"/>
          <w:szCs w:val="24"/>
        </w:rPr>
        <w:t>i</w:t>
      </w:r>
      <w:r w:rsidR="00BD1A8C" w:rsidRPr="00F3025F">
        <w:rPr>
          <w:rFonts w:ascii="Garamond" w:hAnsi="Garamond"/>
          <w:sz w:val="24"/>
          <w:szCs w:val="24"/>
        </w:rPr>
        <w:t xml:space="preserve">nstruksionet laterale ashtu edhe vertikale bazohen në pozicionimin GNSS duke përfshirë SABS. </w:t>
      </w:r>
    </w:p>
    <w:p w14:paraId="31F552D6" w14:textId="7DBE801B" w:rsidR="00BD1A8C" w:rsidRPr="00F3025F" w:rsidRDefault="00F536B0" w:rsidP="00F36E9C">
      <w:pPr>
        <w:widowControl w:val="0"/>
        <w:autoSpaceDE w:val="0"/>
        <w:autoSpaceDN w:val="0"/>
        <w:adjustRightInd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RNP AR APCH</w:t>
      </w:r>
      <w:r w:rsidRPr="00F3025F">
        <w:rPr>
          <w:rFonts w:ascii="Garamond" w:hAnsi="Garamond"/>
          <w:sz w:val="24"/>
          <w:szCs w:val="24"/>
        </w:rPr>
        <w:t>”</w:t>
      </w:r>
      <w:r w:rsidR="00BD1A8C" w:rsidRPr="00F3025F">
        <w:rPr>
          <w:rFonts w:ascii="Garamond" w:hAnsi="Garamond"/>
          <w:sz w:val="24"/>
          <w:szCs w:val="24"/>
        </w:rPr>
        <w:t xml:space="preserve"> nënkupton një specifikim navigimi që përd</w:t>
      </w:r>
      <w:r w:rsidR="00227F3B" w:rsidRPr="00F3025F">
        <w:rPr>
          <w:rFonts w:ascii="Garamond" w:hAnsi="Garamond"/>
          <w:sz w:val="24"/>
          <w:szCs w:val="24"/>
        </w:rPr>
        <w:t>orët</w:t>
      </w:r>
      <w:r w:rsidR="00BD1A8C" w:rsidRPr="00F3025F">
        <w:rPr>
          <w:rFonts w:ascii="Garamond" w:hAnsi="Garamond"/>
          <w:sz w:val="24"/>
          <w:szCs w:val="24"/>
        </w:rPr>
        <w:t xml:space="preserve"> për operimet e afrimit me instrumente që kërkojnë një miratim të veçantë. </w:t>
      </w:r>
    </w:p>
    <w:p w14:paraId="28F138A6" w14:textId="31CA4D0D" w:rsidR="00BD1A8C" w:rsidRPr="00F3025F" w:rsidRDefault="00F536B0" w:rsidP="00F36E9C">
      <w:pPr>
        <w:widowControl w:val="0"/>
        <w:autoSpaceDE w:val="0"/>
        <w:autoSpaceDN w:val="0"/>
        <w:adjustRightInd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Operim i</w:t>
      </w:r>
      <w:r w:rsidR="00204074" w:rsidRPr="00F3025F">
        <w:rPr>
          <w:rFonts w:ascii="Garamond" w:hAnsi="Garamond"/>
          <w:sz w:val="24"/>
          <w:szCs w:val="24"/>
        </w:rPr>
        <w:t xml:space="preserve"> afrimit tre</w:t>
      </w:r>
      <w:r w:rsidR="00BD1A8C" w:rsidRPr="00F3025F">
        <w:rPr>
          <w:rFonts w:ascii="Garamond" w:hAnsi="Garamond"/>
          <w:sz w:val="24"/>
          <w:szCs w:val="24"/>
        </w:rPr>
        <w:t>dimensional (3D) me instrumente</w:t>
      </w:r>
      <w:r w:rsidRPr="00F3025F">
        <w:rPr>
          <w:rFonts w:ascii="Garamond" w:hAnsi="Garamond"/>
          <w:sz w:val="24"/>
          <w:szCs w:val="24"/>
        </w:rPr>
        <w:t>”</w:t>
      </w:r>
      <w:r w:rsidR="00BD1A8C" w:rsidRPr="00F3025F">
        <w:rPr>
          <w:rFonts w:ascii="Garamond" w:hAnsi="Garamond"/>
          <w:sz w:val="24"/>
          <w:szCs w:val="24"/>
        </w:rPr>
        <w:t xml:space="preserve"> do të thotë një operim i afrimit me instrumente duke përdorur si </w:t>
      </w:r>
      <w:r w:rsidR="00204074" w:rsidRPr="00F3025F">
        <w:rPr>
          <w:rFonts w:ascii="Garamond" w:hAnsi="Garamond"/>
          <w:sz w:val="24"/>
          <w:szCs w:val="24"/>
        </w:rPr>
        <w:t>i</w:t>
      </w:r>
      <w:r w:rsidR="00BD1A8C" w:rsidRPr="00F3025F">
        <w:rPr>
          <w:rFonts w:ascii="Garamond" w:hAnsi="Garamond"/>
          <w:sz w:val="24"/>
          <w:szCs w:val="24"/>
        </w:rPr>
        <w:t xml:space="preserve">nstruksione të lundrimit lateral ashtu edhe të lundrimit vertikal. </w:t>
      </w:r>
    </w:p>
    <w:p w14:paraId="140BF388" w14:textId="4E84AA5B" w:rsidR="00BD1A8C" w:rsidRPr="00F3025F" w:rsidRDefault="00F536B0" w:rsidP="00F36E9C">
      <w:pPr>
        <w:widowControl w:val="0"/>
        <w:autoSpaceDE w:val="0"/>
        <w:autoSpaceDN w:val="0"/>
        <w:adjustRightInd w:val="0"/>
        <w:spacing w:after="0" w:line="240" w:lineRule="auto"/>
        <w:ind w:firstLine="284"/>
        <w:jc w:val="both"/>
        <w:rPr>
          <w:rFonts w:ascii="Garamond" w:hAnsi="Garamond"/>
          <w:sz w:val="24"/>
          <w:szCs w:val="24"/>
        </w:rPr>
      </w:pPr>
      <w:r w:rsidRPr="00F3025F">
        <w:rPr>
          <w:rFonts w:ascii="Garamond" w:hAnsi="Garamond"/>
          <w:sz w:val="24"/>
          <w:szCs w:val="24"/>
        </w:rPr>
        <w:t>“</w:t>
      </w:r>
      <w:r w:rsidR="00204074" w:rsidRPr="00F3025F">
        <w:rPr>
          <w:rFonts w:ascii="Garamond" w:hAnsi="Garamond"/>
          <w:sz w:val="24"/>
          <w:szCs w:val="24"/>
        </w:rPr>
        <w:t>Operacioni i afrimit dy</w:t>
      </w:r>
      <w:r w:rsidR="00BD1A8C" w:rsidRPr="00F3025F">
        <w:rPr>
          <w:rFonts w:ascii="Garamond" w:hAnsi="Garamond"/>
          <w:sz w:val="24"/>
          <w:szCs w:val="24"/>
        </w:rPr>
        <w:t>dimensional (2D) me instrumente</w:t>
      </w:r>
      <w:r w:rsidRPr="00F3025F">
        <w:rPr>
          <w:rFonts w:ascii="Garamond" w:hAnsi="Garamond"/>
          <w:sz w:val="24"/>
          <w:szCs w:val="24"/>
        </w:rPr>
        <w:t>”</w:t>
      </w:r>
      <w:r w:rsidR="00BD1A8C" w:rsidRPr="00F3025F">
        <w:rPr>
          <w:rFonts w:ascii="Garamond" w:hAnsi="Garamond"/>
          <w:sz w:val="24"/>
          <w:szCs w:val="24"/>
        </w:rPr>
        <w:t xml:space="preserve"> do të thotë një operim i afrimit me instrumente duke përdorur vetëm </w:t>
      </w:r>
      <w:r w:rsidR="00204074" w:rsidRPr="00F3025F">
        <w:rPr>
          <w:rFonts w:ascii="Garamond" w:hAnsi="Garamond"/>
          <w:sz w:val="24"/>
          <w:szCs w:val="24"/>
        </w:rPr>
        <w:t>i</w:t>
      </w:r>
      <w:r w:rsidR="00BD1A8C" w:rsidRPr="00F3025F">
        <w:rPr>
          <w:rFonts w:ascii="Garamond" w:hAnsi="Garamond"/>
          <w:sz w:val="24"/>
          <w:szCs w:val="24"/>
        </w:rPr>
        <w:t xml:space="preserve">nstruksione të lundrimit lateral. </w:t>
      </w:r>
    </w:p>
    <w:p w14:paraId="3DAE6ADC" w14:textId="07C4EA5E" w:rsidR="00BD1A8C" w:rsidRPr="00F3025F" w:rsidRDefault="00F536B0"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 xml:space="preserve">VNAV do të thotë </w:t>
      </w:r>
      <w:r w:rsidR="00DA5098" w:rsidRPr="00F3025F">
        <w:rPr>
          <w:rFonts w:ascii="Garamond" w:hAnsi="Garamond"/>
          <w:sz w:val="24"/>
          <w:szCs w:val="24"/>
        </w:rPr>
        <w:t>navigimi vertikal</w:t>
      </w:r>
      <w:r w:rsidR="00BD1A8C" w:rsidRPr="00F3025F">
        <w:rPr>
          <w:rFonts w:ascii="Garamond" w:hAnsi="Garamond"/>
          <w:sz w:val="24"/>
          <w:szCs w:val="24"/>
        </w:rPr>
        <w:t>.</w:t>
      </w:r>
    </w:p>
    <w:p w14:paraId="67463E7B" w14:textId="714135C0"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FCL.015 Aplikimi dhe lëshimi</w:t>
      </w:r>
      <w:r w:rsidR="004B1B1B" w:rsidRPr="00F3025F">
        <w:rPr>
          <w:rFonts w:ascii="Garamond" w:hAnsi="Garamond"/>
          <w:b/>
          <w:sz w:val="24"/>
          <w:szCs w:val="24"/>
        </w:rPr>
        <w:t>,</w:t>
      </w:r>
      <w:r w:rsidRPr="00F3025F">
        <w:rPr>
          <w:rFonts w:ascii="Garamond" w:hAnsi="Garamond"/>
          <w:b/>
          <w:sz w:val="24"/>
          <w:szCs w:val="24"/>
        </w:rPr>
        <w:t xml:space="preserve"> rivlerësimi dhe</w:t>
      </w:r>
      <w:r w:rsidR="00F2789A" w:rsidRPr="00F3025F">
        <w:rPr>
          <w:rFonts w:ascii="Garamond" w:hAnsi="Garamond"/>
          <w:b/>
          <w:sz w:val="24"/>
          <w:szCs w:val="24"/>
        </w:rPr>
        <w:t xml:space="preserve"> </w:t>
      </w:r>
      <w:r w:rsidRPr="00F3025F">
        <w:rPr>
          <w:rFonts w:ascii="Garamond" w:hAnsi="Garamond"/>
          <w:b/>
          <w:sz w:val="24"/>
          <w:szCs w:val="24"/>
        </w:rPr>
        <w:t>rinovimi i licencës, kategorizimeve dhe</w:t>
      </w:r>
      <w:r w:rsidR="00B61D1A" w:rsidRPr="00F3025F">
        <w:rPr>
          <w:rFonts w:ascii="Garamond" w:hAnsi="Garamond"/>
          <w:b/>
          <w:sz w:val="24"/>
          <w:szCs w:val="24"/>
        </w:rPr>
        <w:t xml:space="preserve"> certif</w:t>
      </w:r>
      <w:r w:rsidRPr="00F3025F">
        <w:rPr>
          <w:rFonts w:ascii="Garamond" w:hAnsi="Garamond"/>
          <w:b/>
          <w:sz w:val="24"/>
          <w:szCs w:val="24"/>
        </w:rPr>
        <w:t>ikatave</w:t>
      </w:r>
    </w:p>
    <w:p w14:paraId="0CD7D63E" w14:textId="10052330" w:rsidR="00BD1A8C" w:rsidRPr="00F3025F" w:rsidRDefault="00F63E2E" w:rsidP="00F63E2E">
      <w:pPr>
        <w:pStyle w:val="Teksti"/>
      </w:pPr>
      <w:r w:rsidRPr="00F3025F">
        <w:t xml:space="preserve">a) </w:t>
      </w:r>
      <w:r w:rsidR="00BD1A8C" w:rsidRPr="00F3025F">
        <w:t>Një aplikim për lëshim, ri</w:t>
      </w:r>
      <w:r w:rsidR="00887266" w:rsidRPr="00F3025F">
        <w:t>vlefshmër</w:t>
      </w:r>
      <w:r w:rsidR="00BD1A8C" w:rsidRPr="00F3025F">
        <w:t xml:space="preserve">i, rinovim të licencave </w:t>
      </w:r>
      <w:r w:rsidR="00846766" w:rsidRPr="00F3025F">
        <w:t xml:space="preserve">të </w:t>
      </w:r>
      <w:r w:rsidR="00A42DDD" w:rsidRPr="00F3025F">
        <w:t>pilotëv</w:t>
      </w:r>
      <w:r w:rsidR="00BD1A8C" w:rsidRPr="00F3025F">
        <w:t xml:space="preserve">e, kategorizimeve dhe certifikatave shoqëruese duhet të dorëzohet tek Autoriteti i Aviacionit Civil, në formën dhe mënyrën e caktuar nga ky autoritet. Kërkesa duhet të shoqërohet me prova se kërkuesi është në përputhje me kërkesat për lëshim, rivlefshmëri, ose rinovimin </w:t>
      </w:r>
      <w:r w:rsidR="00846766" w:rsidRPr="00F3025F">
        <w:t>të</w:t>
      </w:r>
      <w:r w:rsidR="00BD1A8C" w:rsidRPr="00F3025F">
        <w:t xml:space="preserve"> licencës, certifikatës, kategorizimeve apo konfirmimeve që i bashkëlidhen,</w:t>
      </w:r>
      <w:r w:rsidR="00F2789A" w:rsidRPr="00F3025F">
        <w:t xml:space="preserve"> </w:t>
      </w:r>
      <w:r w:rsidR="0079634D" w:rsidRPr="00F3025F">
        <w:t>të</w:t>
      </w:r>
      <w:r w:rsidR="00BD1A8C" w:rsidRPr="00F3025F">
        <w:t xml:space="preserve"> përcaktuara në </w:t>
      </w:r>
      <w:r w:rsidR="00204074" w:rsidRPr="00F3025F">
        <w:t xml:space="preserve">këtë pjesë dhe </w:t>
      </w:r>
      <w:r w:rsidR="00444CCF" w:rsidRPr="00F3025F">
        <w:t xml:space="preserve">në pjesën </w:t>
      </w:r>
      <w:r w:rsidR="00204074" w:rsidRPr="00F3025F">
        <w:t>mjekësore</w:t>
      </w:r>
      <w:r w:rsidR="00BD1A8C" w:rsidRPr="00F3025F">
        <w:t xml:space="preserve">. </w:t>
      </w:r>
    </w:p>
    <w:p w14:paraId="4F42CF08" w14:textId="28C0B702" w:rsidR="00BD1A8C" w:rsidRPr="00F3025F" w:rsidRDefault="00F63E2E" w:rsidP="00F63E2E">
      <w:pPr>
        <w:pStyle w:val="Teksti"/>
      </w:pPr>
      <w:r w:rsidRPr="00F3025F">
        <w:t xml:space="preserve">b) </w:t>
      </w:r>
      <w:r w:rsidR="00BD1A8C" w:rsidRPr="00F3025F">
        <w:t xml:space="preserve">Çdo kufizim ose zgjerim i privilegjeve të dhëna nga një licencë, kategorizim ose certifikatë duhet të konfirmohet me shënim në licencë ose certifikatë nga Autoriteti i Aviacionit Civil. </w:t>
      </w:r>
    </w:p>
    <w:p w14:paraId="510D3CD3" w14:textId="03C86935" w:rsidR="00BD1A8C" w:rsidRPr="00F3025F" w:rsidRDefault="00F63E2E" w:rsidP="00F63E2E">
      <w:pPr>
        <w:pStyle w:val="Teksti"/>
      </w:pPr>
      <w:r w:rsidRPr="00F3025F">
        <w:t xml:space="preserve">c) </w:t>
      </w:r>
      <w:r w:rsidR="00BD1A8C" w:rsidRPr="00F3025F">
        <w:t xml:space="preserve">Një person nuk duhet të mbajë në çdo kohë më shumë se një licencë për kategorinë e avionëve të lëshuar në përputhje me këtë </w:t>
      </w:r>
      <w:r w:rsidR="00204074" w:rsidRPr="00F3025F">
        <w:t>pjesë</w:t>
      </w:r>
      <w:r w:rsidR="00BD1A8C" w:rsidRPr="00F3025F">
        <w:t>.</w:t>
      </w:r>
      <w:r w:rsidR="00F2789A" w:rsidRPr="00F3025F">
        <w:t xml:space="preserve"> </w:t>
      </w:r>
    </w:p>
    <w:p w14:paraId="03E3391B" w14:textId="7FE47ECE" w:rsidR="00BD1A8C" w:rsidRPr="00F3025F" w:rsidRDefault="00F63E2E" w:rsidP="00F63E2E">
      <w:pPr>
        <w:pStyle w:val="Teksti"/>
      </w:pPr>
      <w:r w:rsidRPr="00F3025F">
        <w:t xml:space="preserve">d) </w:t>
      </w:r>
      <w:r w:rsidR="00BD1A8C" w:rsidRPr="00F3025F">
        <w:t>Një kërkesë për lëshimin e një licence për një tjetër kategori</w:t>
      </w:r>
      <w:r w:rsidR="004D45D8" w:rsidRPr="00F3025F">
        <w:t xml:space="preserve"> të avionit</w:t>
      </w:r>
      <w:r w:rsidR="00BD1A8C" w:rsidRPr="00F3025F">
        <w:t xml:space="preserve">, ose për kategorizime apo certifikata </w:t>
      </w:r>
      <w:r w:rsidR="0079634D" w:rsidRPr="00F3025F">
        <w:t>të</w:t>
      </w:r>
      <w:r w:rsidR="00BD1A8C" w:rsidRPr="00F3025F">
        <w:t xml:space="preserve"> tjera, si dhe një ndryshim, ri</w:t>
      </w:r>
      <w:r w:rsidR="00887266" w:rsidRPr="00F3025F">
        <w:t>vlefshmër</w:t>
      </w:r>
      <w:r w:rsidR="00BD1A8C" w:rsidRPr="00F3025F">
        <w:t xml:space="preserve">ie ose rinovimi </w:t>
      </w:r>
      <w:r w:rsidR="0079634D" w:rsidRPr="00F3025F">
        <w:t>të</w:t>
      </w:r>
      <w:r w:rsidR="00BD1A8C" w:rsidRPr="00F3025F">
        <w:t xml:space="preserve"> këtyre licencave, kategorizimeve ose certifikatave duhet të dorëzohet tek </w:t>
      </w:r>
      <w:r w:rsidR="00D14766" w:rsidRPr="00F3025F">
        <w:t>Autoriteti</w:t>
      </w:r>
      <w:r w:rsidR="00BD1A8C" w:rsidRPr="00F3025F">
        <w:t xml:space="preserve"> i Aviacionit Civil, i cili fillimisht ka lëshuar licencën pilot, përveç rastit kur piloti ka kërkuar një ndryshim të </w:t>
      </w:r>
      <w:r w:rsidR="00D14766" w:rsidRPr="00F3025F">
        <w:t>Autoritetit</w:t>
      </w:r>
      <w:r w:rsidR="00DA538F" w:rsidRPr="00F3025F">
        <w:t xml:space="preserve"> të aviacionit </w:t>
      </w:r>
      <w:r w:rsidR="00BD1A8C" w:rsidRPr="00F3025F">
        <w:t xml:space="preserve">Civil dhe transferimin e të dhënave </w:t>
      </w:r>
      <w:r w:rsidR="0079634D" w:rsidRPr="00F3025F">
        <w:t>të</w:t>
      </w:r>
      <w:r w:rsidR="00BD1A8C" w:rsidRPr="00F3025F">
        <w:t xml:space="preserve"> licencës dhe </w:t>
      </w:r>
      <w:r w:rsidR="00947E05" w:rsidRPr="00F3025F">
        <w:t xml:space="preserve">certifikatës së </w:t>
      </w:r>
      <w:r w:rsidR="00BD1A8C" w:rsidRPr="00F3025F">
        <w:t xml:space="preserve">tij mjekësore në atë autoritet. </w:t>
      </w:r>
    </w:p>
    <w:p w14:paraId="3F127B1A"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FCL.020 Piloti student </w:t>
      </w:r>
    </w:p>
    <w:p w14:paraId="43097A6C" w14:textId="1A5BCAED" w:rsidR="00BD1A8C" w:rsidRPr="00F3025F" w:rsidRDefault="00F63E2E" w:rsidP="00F63E2E">
      <w:pPr>
        <w:pStyle w:val="Teksti"/>
      </w:pPr>
      <w:r w:rsidRPr="00F3025F">
        <w:t xml:space="preserve">a) </w:t>
      </w:r>
      <w:r w:rsidR="00BD1A8C" w:rsidRPr="00F3025F">
        <w:t xml:space="preserve">Një pilot student nuk mund të </w:t>
      </w:r>
      <w:r w:rsidR="00204074" w:rsidRPr="00F3025F">
        <w:t>fluturojë</w:t>
      </w:r>
      <w:r w:rsidR="00BD1A8C" w:rsidRPr="00F3025F">
        <w:t xml:space="preserve"> vetëm, </w:t>
      </w:r>
      <w:r w:rsidR="00D14766" w:rsidRPr="00F3025F">
        <w:t>përveç</w:t>
      </w:r>
      <w:r w:rsidR="00BD1A8C" w:rsidRPr="00F3025F">
        <w:t xml:space="preserve"> rasteve kur ai autorizohet për këtë</w:t>
      </w:r>
      <w:r w:rsidR="00F2789A" w:rsidRPr="00F3025F">
        <w:t xml:space="preserve"> </w:t>
      </w:r>
      <w:r w:rsidR="00BD1A8C" w:rsidRPr="00F3025F">
        <w:t>dhe është mbikëqyrur nga një instruktor</w:t>
      </w:r>
      <w:r w:rsidR="00F2789A" w:rsidRPr="00F3025F">
        <w:t xml:space="preserve"> </w:t>
      </w:r>
      <w:r w:rsidR="00BD1A8C" w:rsidRPr="00F3025F">
        <w:t xml:space="preserve">fluturimi. </w:t>
      </w:r>
    </w:p>
    <w:p w14:paraId="5DAA633D" w14:textId="260DB8BC" w:rsidR="00BD1A8C" w:rsidRPr="00F3025F" w:rsidRDefault="00F63E2E" w:rsidP="00F63E2E">
      <w:pPr>
        <w:pStyle w:val="Teksti"/>
      </w:pPr>
      <w:r w:rsidRPr="00F3025F">
        <w:t xml:space="preserve">b) </w:t>
      </w:r>
      <w:r w:rsidR="00BD1A8C" w:rsidRPr="00F3025F">
        <w:t>Para se ai/ajo</w:t>
      </w:r>
      <w:r w:rsidR="00204074" w:rsidRPr="00F3025F">
        <w:t xml:space="preserve"> të fluturojë</w:t>
      </w:r>
      <w:r w:rsidR="00BD1A8C" w:rsidRPr="00F3025F">
        <w:t xml:space="preserve"> vetëm, piloti student</w:t>
      </w:r>
      <w:r w:rsidR="006E6772" w:rsidRPr="00F3025F">
        <w:t xml:space="preserve"> duhet të </w:t>
      </w:r>
      <w:r w:rsidR="00BD1A8C" w:rsidRPr="00F3025F">
        <w:t xml:space="preserve">paktën </w:t>
      </w:r>
      <w:r w:rsidR="0079634D" w:rsidRPr="00F3025F">
        <w:t>të</w:t>
      </w:r>
      <w:r w:rsidR="00BD1A8C" w:rsidRPr="00F3025F">
        <w:t xml:space="preserve"> jet</w:t>
      </w:r>
      <w:r w:rsidR="0079634D" w:rsidRPr="00F3025F">
        <w:t>ë</w:t>
      </w:r>
      <w:r w:rsidR="00BD1A8C" w:rsidRPr="00F3025F">
        <w:t xml:space="preserve">: </w:t>
      </w:r>
    </w:p>
    <w:p w14:paraId="6CAE0B7A" w14:textId="053BFD74"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F2789A" w:rsidRPr="00F3025F">
        <w:rPr>
          <w:rFonts w:ascii="Garamond" w:hAnsi="Garamond"/>
          <w:sz w:val="24"/>
          <w:szCs w:val="24"/>
        </w:rPr>
        <w:t xml:space="preserve"> në </w:t>
      </w:r>
      <w:r w:rsidRPr="00F3025F">
        <w:rPr>
          <w:rFonts w:ascii="Garamond" w:hAnsi="Garamond"/>
          <w:sz w:val="24"/>
          <w:szCs w:val="24"/>
        </w:rPr>
        <w:t xml:space="preserve">rastin kur fluturon me avion, helikopter dhe zeppelin: 16 vjeç; </w:t>
      </w:r>
    </w:p>
    <w:p w14:paraId="6BFB2BDF" w14:textId="3E67FFE4"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F2789A" w:rsidRPr="00F3025F">
        <w:rPr>
          <w:rFonts w:ascii="Garamond" w:hAnsi="Garamond"/>
          <w:sz w:val="24"/>
          <w:szCs w:val="24"/>
        </w:rPr>
        <w:t xml:space="preserve"> në </w:t>
      </w:r>
      <w:r w:rsidRPr="00F3025F">
        <w:rPr>
          <w:rFonts w:ascii="Garamond" w:hAnsi="Garamond"/>
          <w:sz w:val="24"/>
          <w:szCs w:val="24"/>
        </w:rPr>
        <w:t>rastin e glajderave dhe balonave me ajër: 14 vjeç;</w:t>
      </w:r>
      <w:r w:rsidR="00F2789A" w:rsidRPr="00F3025F">
        <w:rPr>
          <w:rFonts w:ascii="Garamond" w:hAnsi="Garamond"/>
          <w:sz w:val="24"/>
          <w:szCs w:val="24"/>
        </w:rPr>
        <w:t xml:space="preserve"> </w:t>
      </w:r>
    </w:p>
    <w:p w14:paraId="1DCF013A" w14:textId="77777777" w:rsidR="00BD1A8C" w:rsidRPr="00F3025F" w:rsidRDefault="00BD1A8C" w:rsidP="00F36E9C">
      <w:pPr>
        <w:widowControl w:val="0"/>
        <w:spacing w:after="0" w:line="240" w:lineRule="auto"/>
        <w:ind w:firstLine="284"/>
        <w:jc w:val="both"/>
        <w:rPr>
          <w:rFonts w:ascii="Garamond" w:hAnsi="Garamond"/>
          <w:b/>
          <w:sz w:val="24"/>
          <w:szCs w:val="24"/>
        </w:rPr>
      </w:pPr>
      <w:r w:rsidRPr="00F3025F">
        <w:rPr>
          <w:rFonts w:ascii="Garamond" w:hAnsi="Garamond"/>
          <w:b/>
          <w:sz w:val="24"/>
          <w:szCs w:val="24"/>
        </w:rPr>
        <w:t>FCL.025 Provimi i njohurive teorike për lëshimin e licencës dhe kategorizimit</w:t>
      </w:r>
    </w:p>
    <w:p w14:paraId="296EC13F" w14:textId="6347184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i/>
          <w:sz w:val="24"/>
          <w:szCs w:val="24"/>
        </w:rPr>
        <w:t xml:space="preserve">a) Përgjegjësitë e aplikantit </w:t>
      </w:r>
    </w:p>
    <w:p w14:paraId="18F86A0D" w14:textId="43F01D8D"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1) </w:t>
      </w:r>
      <w:r w:rsidR="00227F3B" w:rsidRPr="00F3025F">
        <w:rPr>
          <w:rFonts w:ascii="Garamond" w:hAnsi="Garamond"/>
          <w:sz w:val="24"/>
          <w:szCs w:val="24"/>
        </w:rPr>
        <w:t>aplikantë</w:t>
      </w:r>
      <w:r w:rsidRPr="00F3025F">
        <w:rPr>
          <w:rFonts w:ascii="Garamond" w:hAnsi="Garamond"/>
          <w:sz w:val="24"/>
          <w:szCs w:val="24"/>
        </w:rPr>
        <w:t>t</w:t>
      </w:r>
      <w:r w:rsidR="006E6772" w:rsidRPr="00F3025F">
        <w:rPr>
          <w:rFonts w:ascii="Garamond" w:hAnsi="Garamond"/>
          <w:sz w:val="24"/>
          <w:szCs w:val="24"/>
        </w:rPr>
        <w:t xml:space="preserve"> duhet të </w:t>
      </w:r>
      <w:r w:rsidRPr="00F3025F">
        <w:rPr>
          <w:rFonts w:ascii="Garamond" w:hAnsi="Garamond"/>
          <w:sz w:val="24"/>
          <w:szCs w:val="24"/>
        </w:rPr>
        <w:t>bëjnë</w:t>
      </w:r>
      <w:r w:rsidR="008A750D" w:rsidRPr="00F3025F">
        <w:rPr>
          <w:rFonts w:ascii="Garamond" w:hAnsi="Garamond"/>
          <w:sz w:val="24"/>
          <w:szCs w:val="24"/>
        </w:rPr>
        <w:t xml:space="preserve"> të gjith</w:t>
      </w:r>
      <w:r w:rsidRPr="00F3025F">
        <w:rPr>
          <w:rFonts w:ascii="Garamond" w:hAnsi="Garamond"/>
          <w:sz w:val="24"/>
          <w:szCs w:val="24"/>
        </w:rPr>
        <w:t xml:space="preserve">a provimet e njohurive teorike për një </w:t>
      </w:r>
      <w:r w:rsidR="002A61C9" w:rsidRPr="00F3025F">
        <w:rPr>
          <w:rFonts w:ascii="Garamond" w:hAnsi="Garamond"/>
          <w:sz w:val="24"/>
          <w:szCs w:val="24"/>
        </w:rPr>
        <w:t>licenc</w:t>
      </w:r>
      <w:r w:rsidR="006A1D18" w:rsidRPr="00F3025F">
        <w:rPr>
          <w:rFonts w:ascii="Garamond" w:hAnsi="Garamond"/>
          <w:sz w:val="24"/>
          <w:szCs w:val="24"/>
        </w:rPr>
        <w:t>ë</w:t>
      </w:r>
      <w:r w:rsidRPr="00F3025F">
        <w:rPr>
          <w:rFonts w:ascii="Garamond" w:hAnsi="Garamond"/>
          <w:sz w:val="24"/>
          <w:szCs w:val="24"/>
        </w:rPr>
        <w:t xml:space="preserve"> ose kategorizim </w:t>
      </w:r>
      <w:r w:rsidR="0079634D" w:rsidRPr="00F3025F">
        <w:rPr>
          <w:rFonts w:ascii="Garamond" w:hAnsi="Garamond"/>
          <w:sz w:val="24"/>
          <w:szCs w:val="24"/>
        </w:rPr>
        <w:t>të</w:t>
      </w:r>
      <w:r w:rsidRPr="00F3025F">
        <w:rPr>
          <w:rFonts w:ascii="Garamond" w:hAnsi="Garamond"/>
          <w:sz w:val="24"/>
          <w:szCs w:val="24"/>
        </w:rPr>
        <w:t xml:space="preserve"> veçant</w:t>
      </w:r>
      <w:r w:rsidR="0079634D" w:rsidRPr="00F3025F">
        <w:rPr>
          <w:rFonts w:ascii="Garamond" w:hAnsi="Garamond"/>
          <w:sz w:val="24"/>
          <w:szCs w:val="24"/>
        </w:rPr>
        <w:t>ë</w:t>
      </w:r>
      <w:r w:rsidRPr="00F3025F">
        <w:rPr>
          <w:rFonts w:ascii="Garamond" w:hAnsi="Garamond"/>
          <w:sz w:val="24"/>
          <w:szCs w:val="24"/>
        </w:rPr>
        <w:t>, n</w:t>
      </w:r>
      <w:r w:rsidR="0079634D" w:rsidRPr="00F3025F">
        <w:rPr>
          <w:rFonts w:ascii="Garamond" w:hAnsi="Garamond"/>
          <w:sz w:val="24"/>
          <w:szCs w:val="24"/>
        </w:rPr>
        <w:t>ë</w:t>
      </w:r>
      <w:r w:rsidRPr="00F3025F">
        <w:rPr>
          <w:rFonts w:ascii="Garamond" w:hAnsi="Garamond"/>
          <w:sz w:val="24"/>
          <w:szCs w:val="24"/>
        </w:rPr>
        <w:t xml:space="preserve">n përgjegjësinë e AAC. </w:t>
      </w:r>
    </w:p>
    <w:p w14:paraId="0D09383D" w14:textId="70D814F0" w:rsidR="00BD1A8C" w:rsidRPr="00F3025F" w:rsidRDefault="00BD1A8C" w:rsidP="00F36E9C">
      <w:pPr>
        <w:widowControl w:val="0"/>
        <w:tabs>
          <w:tab w:val="num" w:pos="567"/>
        </w:tabs>
        <w:spacing w:after="0" w:line="240" w:lineRule="auto"/>
        <w:ind w:firstLine="284"/>
        <w:jc w:val="both"/>
        <w:rPr>
          <w:rFonts w:ascii="Garamond" w:hAnsi="Garamond"/>
          <w:sz w:val="24"/>
          <w:szCs w:val="24"/>
        </w:rPr>
      </w:pPr>
      <w:r w:rsidRPr="00F3025F">
        <w:rPr>
          <w:rFonts w:ascii="Garamond" w:hAnsi="Garamond"/>
          <w:sz w:val="24"/>
          <w:szCs w:val="24"/>
        </w:rPr>
        <w:t>2) Aplikantët japin provimin për njohuritë teorike vetëm kur rekomandohet nga organizata e deklaruar për trajnimet (DTO) ose organizata e miratuar për trajnimet (ATO), të cilat janë përgjegjëse për trajnimin e tyre, pasi të kenë përmbushur elementët e nevojshëm të kursit të trajnimit për njohuritë teorike sipas një standardi të kënaqshëm.</w:t>
      </w:r>
    </w:p>
    <w:p w14:paraId="35BF2286" w14:textId="4C58C4DD" w:rsidR="00BD1A8C" w:rsidRPr="00F3025F" w:rsidRDefault="00BD1A8C" w:rsidP="00F36E9C">
      <w:pPr>
        <w:widowControl w:val="0"/>
        <w:tabs>
          <w:tab w:val="num" w:pos="567"/>
        </w:tabs>
        <w:spacing w:after="0" w:line="240" w:lineRule="auto"/>
        <w:ind w:firstLine="284"/>
        <w:jc w:val="both"/>
        <w:rPr>
          <w:rFonts w:ascii="Garamond" w:hAnsi="Garamond"/>
          <w:sz w:val="24"/>
          <w:szCs w:val="24"/>
        </w:rPr>
      </w:pPr>
      <w:r w:rsidRPr="00F3025F">
        <w:rPr>
          <w:rFonts w:ascii="Garamond" w:hAnsi="Garamond"/>
          <w:sz w:val="24"/>
          <w:szCs w:val="24"/>
        </w:rPr>
        <w:t>3) Rekomandimi nga një DTO ose ATO është i vlefshëm për 12 muaj</w:t>
      </w:r>
      <w:r w:rsidR="005418F0" w:rsidRPr="00F3025F">
        <w:rPr>
          <w:rFonts w:ascii="Garamond" w:hAnsi="Garamond"/>
          <w:sz w:val="24"/>
          <w:szCs w:val="24"/>
        </w:rPr>
        <w:t xml:space="preserve">. Nëse </w:t>
      </w:r>
      <w:r w:rsidRPr="00F3025F">
        <w:rPr>
          <w:rFonts w:ascii="Garamond" w:hAnsi="Garamond"/>
          <w:sz w:val="24"/>
          <w:szCs w:val="24"/>
        </w:rPr>
        <w:t>aplikanti nuk ka tentuar të japë asnjëherë provimin me shkrim për njohuritë teorike brenda kësaj periudhe vlefshmërie, nevoja për trajnim</w:t>
      </w:r>
    </w:p>
    <w:p w14:paraId="009C4886" w14:textId="56B0DE6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i/>
          <w:sz w:val="24"/>
          <w:szCs w:val="24"/>
        </w:rPr>
        <w:t>b) Standardet kaluese:</w:t>
      </w:r>
      <w:r w:rsidRPr="00F3025F">
        <w:rPr>
          <w:rFonts w:ascii="Garamond" w:hAnsi="Garamond"/>
          <w:sz w:val="24"/>
          <w:szCs w:val="24"/>
        </w:rPr>
        <w:t xml:space="preserve"> </w:t>
      </w:r>
    </w:p>
    <w:p w14:paraId="0696E7FE" w14:textId="584835B4" w:rsidR="00BD1A8C" w:rsidRPr="00F3025F" w:rsidRDefault="00F63E2E" w:rsidP="00F63E2E">
      <w:pPr>
        <w:pStyle w:val="Teksti"/>
      </w:pPr>
      <w:r w:rsidRPr="00F3025F">
        <w:t xml:space="preserve">1) </w:t>
      </w:r>
      <w:r w:rsidR="00BD1A8C" w:rsidRPr="00F3025F">
        <w:t>Nota kaluese për provimin teorik me shkrim do t</w:t>
      </w:r>
      <w:r w:rsidR="00FD54A7" w:rsidRPr="00F3025F">
        <w:t>’</w:t>
      </w:r>
      <w:r w:rsidR="00BD1A8C" w:rsidRPr="00F3025F">
        <w:t>i jepet aplikantit i cili ka marrë të paktën 75 % të pikëve që janë vendosur në atë provim. Nuk ka penalizime në pikë.</w:t>
      </w:r>
    </w:p>
    <w:p w14:paraId="738199B1" w14:textId="386C7251" w:rsidR="00BD1A8C" w:rsidRPr="00F3025F" w:rsidRDefault="00F63E2E" w:rsidP="00F63E2E">
      <w:pPr>
        <w:pStyle w:val="Teksti"/>
      </w:pPr>
      <w:r w:rsidRPr="00F3025F">
        <w:t xml:space="preserve">2) </w:t>
      </w:r>
      <w:r w:rsidR="00D14766" w:rsidRPr="00F3025F">
        <w:t>Përveçse</w:t>
      </w:r>
      <w:r w:rsidR="00BD1A8C" w:rsidRPr="00F3025F">
        <w:t xml:space="preserve"> kur </w:t>
      </w:r>
      <w:r w:rsidR="00D14766" w:rsidRPr="00F3025F">
        <w:t>parashikohet</w:t>
      </w:r>
      <w:r w:rsidR="00BD1A8C" w:rsidRPr="00F3025F">
        <w:t xml:space="preserve"> ndryshe në këtë pjesë, një aplikant quhet se ka </w:t>
      </w:r>
      <w:r w:rsidR="00360584" w:rsidRPr="00F3025F">
        <w:t>përmbush</w:t>
      </w:r>
      <w:r w:rsidR="00BD1A8C" w:rsidRPr="00F3025F">
        <w:t>ur me sukses të gjitha ekzaminimet e kërkuara teorike të njohurive për licencën e duhur t</w:t>
      </w:r>
      <w:r w:rsidR="008C0D6E" w:rsidRPr="00F3025F">
        <w:t>ë</w:t>
      </w:r>
      <w:r w:rsidR="00BD1A8C" w:rsidRPr="00F3025F">
        <w:t xml:space="preserve"> pilotit dhe kategorizimin kur ai ka kaluar testin e kërkuar brenda 18 muajve nga fundi i muajit kalendarik kur aplikanti bëri tentativën e parë t</w:t>
      </w:r>
      <w:r w:rsidR="008C0D6E" w:rsidRPr="00F3025F">
        <w:t>ë</w:t>
      </w:r>
      <w:r w:rsidR="00BD1A8C" w:rsidRPr="00F3025F">
        <w:t xml:space="preserve"> testit.</w:t>
      </w:r>
    </w:p>
    <w:p w14:paraId="5B07C1C4" w14:textId="4CC35883" w:rsidR="00BD1A8C" w:rsidRPr="00F3025F" w:rsidRDefault="00F63E2E" w:rsidP="00F63E2E">
      <w:pPr>
        <w:pStyle w:val="Teksti"/>
      </w:pPr>
      <w:r w:rsidRPr="00F3025F">
        <w:t xml:space="preserve">3) </w:t>
      </w:r>
      <w:r w:rsidR="00BD1A8C" w:rsidRPr="00F3025F">
        <w:t>Nëse një aplikant nuk ka arritur të kalojë ndonj</w:t>
      </w:r>
      <w:r w:rsidR="004B1B1B" w:rsidRPr="00F3025F">
        <w:t>ë</w:t>
      </w:r>
      <w:r w:rsidR="00BD1A8C" w:rsidRPr="00F3025F">
        <w:t xml:space="preserve"> prej provimeve me shkrim për njohuritë teorike për katër herë radhazi, ose nuk i ka kaluar të gjitha provimet me shkrim brenda gjashtë herëve ose brenda periudhës së përmendur në pikën (2), aplikanti duhet të kryejë sërish të gjithë grupin e provimeve me shkrim.</w:t>
      </w:r>
    </w:p>
    <w:p w14:paraId="70F883F3" w14:textId="336A5475" w:rsidR="00BD1A8C" w:rsidRPr="00F3025F" w:rsidRDefault="00BD1A8C" w:rsidP="00F36E9C">
      <w:pPr>
        <w:pStyle w:val="ListParagraph"/>
        <w:widowControl w:val="0"/>
        <w:spacing w:after="0" w:line="240" w:lineRule="auto"/>
        <w:ind w:left="0" w:firstLine="284"/>
        <w:jc w:val="both"/>
        <w:rPr>
          <w:rFonts w:ascii="Garamond" w:hAnsi="Garamond"/>
          <w:sz w:val="24"/>
          <w:szCs w:val="24"/>
        </w:rPr>
      </w:pPr>
      <w:r w:rsidRPr="00F3025F">
        <w:rPr>
          <w:rFonts w:ascii="Garamond" w:hAnsi="Garamond"/>
          <w:sz w:val="24"/>
          <w:szCs w:val="24"/>
        </w:rPr>
        <w:t>Para se të japi sërish të gjitha provimet për njohuritë teorike, aplikanti do t</w:t>
      </w:r>
      <w:r w:rsidR="004B1B1B" w:rsidRPr="00F3025F">
        <w:rPr>
          <w:rFonts w:ascii="Garamond" w:hAnsi="Garamond"/>
          <w:sz w:val="24"/>
          <w:szCs w:val="24"/>
        </w:rPr>
        <w:t>ë</w:t>
      </w:r>
      <w:r w:rsidRPr="00F3025F">
        <w:rPr>
          <w:rFonts w:ascii="Garamond" w:hAnsi="Garamond"/>
          <w:sz w:val="24"/>
          <w:szCs w:val="24"/>
        </w:rPr>
        <w:t xml:space="preserve"> kryej</w:t>
      </w:r>
      <w:r w:rsidR="008C0D6E" w:rsidRPr="00F3025F">
        <w:rPr>
          <w:rFonts w:ascii="Garamond" w:hAnsi="Garamond"/>
          <w:sz w:val="24"/>
          <w:szCs w:val="24"/>
        </w:rPr>
        <w:t>ë</w:t>
      </w:r>
      <w:r w:rsidRPr="00F3025F">
        <w:rPr>
          <w:rFonts w:ascii="Garamond" w:hAnsi="Garamond"/>
          <w:sz w:val="24"/>
          <w:szCs w:val="24"/>
        </w:rPr>
        <w:t xml:space="preserve"> trajnime të mëtejshme në një DTO ose një ATO.</w:t>
      </w:r>
      <w:r w:rsidR="00D14766" w:rsidRPr="00F3025F">
        <w:rPr>
          <w:rFonts w:ascii="Garamond" w:hAnsi="Garamond"/>
          <w:sz w:val="24"/>
          <w:szCs w:val="24"/>
        </w:rPr>
        <w:t xml:space="preserve"> </w:t>
      </w:r>
      <w:r w:rsidRPr="00F3025F">
        <w:rPr>
          <w:rFonts w:ascii="Garamond" w:hAnsi="Garamond"/>
          <w:sz w:val="24"/>
          <w:szCs w:val="24"/>
        </w:rPr>
        <w:t>Koh</w:t>
      </w:r>
      <w:r w:rsidR="004B1B1B" w:rsidRPr="00F3025F">
        <w:rPr>
          <w:rFonts w:ascii="Garamond" w:hAnsi="Garamond"/>
          <w:sz w:val="24"/>
          <w:szCs w:val="24"/>
        </w:rPr>
        <w:t>ë</w:t>
      </w:r>
      <w:r w:rsidRPr="00F3025F">
        <w:rPr>
          <w:rFonts w:ascii="Garamond" w:hAnsi="Garamond"/>
          <w:sz w:val="24"/>
          <w:szCs w:val="24"/>
        </w:rPr>
        <w:t>zgjatja dhe objekti i trajnimit të nevojshëm do t</w:t>
      </w:r>
      <w:r w:rsidR="004B1B1B" w:rsidRPr="00F3025F">
        <w:rPr>
          <w:rFonts w:ascii="Garamond" w:hAnsi="Garamond"/>
          <w:sz w:val="24"/>
          <w:szCs w:val="24"/>
        </w:rPr>
        <w:t>ë</w:t>
      </w:r>
      <w:r w:rsidRPr="00F3025F">
        <w:rPr>
          <w:rFonts w:ascii="Garamond" w:hAnsi="Garamond"/>
          <w:sz w:val="24"/>
          <w:szCs w:val="24"/>
        </w:rPr>
        <w:t xml:space="preserve"> përcaktohet nga DTO-ja ose ATO-ja, në bazë të nevojave të aplikantit. </w:t>
      </w:r>
    </w:p>
    <w:p w14:paraId="08EAE589" w14:textId="5A9C19E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i/>
          <w:sz w:val="24"/>
          <w:szCs w:val="24"/>
        </w:rPr>
        <w:t xml:space="preserve">c) Periudha e vlefshmërisë </w:t>
      </w:r>
    </w:p>
    <w:p w14:paraId="36746DBF" w14:textId="77214E5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Përfundimi me sukses i provimeve</w:t>
      </w:r>
      <w:r w:rsidR="002F74CC" w:rsidRPr="00F3025F">
        <w:rPr>
          <w:rFonts w:ascii="Garamond" w:hAnsi="Garamond"/>
          <w:sz w:val="24"/>
          <w:szCs w:val="24"/>
        </w:rPr>
        <w:t xml:space="preserve"> të njohur</w:t>
      </w:r>
      <w:r w:rsidRPr="00F3025F">
        <w:rPr>
          <w:rFonts w:ascii="Garamond" w:hAnsi="Garamond"/>
          <w:sz w:val="24"/>
          <w:szCs w:val="24"/>
        </w:rPr>
        <w:t>ive teorike do të jetë i vlefshëm:</w:t>
      </w:r>
      <w:r w:rsidR="00F2789A" w:rsidRPr="00F3025F">
        <w:rPr>
          <w:rFonts w:ascii="Garamond" w:hAnsi="Garamond"/>
          <w:sz w:val="24"/>
          <w:szCs w:val="24"/>
        </w:rPr>
        <w:t xml:space="preserve"> </w:t>
      </w:r>
    </w:p>
    <w:p w14:paraId="2BA2FBF9" w14:textId="3E82D14F" w:rsidR="00BD1A8C" w:rsidRPr="00F3025F" w:rsidRDefault="00BD1A8C" w:rsidP="00F36E9C">
      <w:pPr>
        <w:pStyle w:val="ListParagraph"/>
        <w:widowControl w:val="0"/>
        <w:spacing w:after="0" w:line="240" w:lineRule="auto"/>
        <w:ind w:left="0" w:firstLine="284"/>
        <w:jc w:val="both"/>
        <w:rPr>
          <w:rFonts w:ascii="Garamond" w:hAnsi="Garamond"/>
          <w:sz w:val="24"/>
          <w:szCs w:val="24"/>
        </w:rPr>
      </w:pPr>
      <w:r w:rsidRPr="00F3025F">
        <w:rPr>
          <w:rFonts w:ascii="Garamond" w:hAnsi="Garamond"/>
          <w:sz w:val="24"/>
          <w:szCs w:val="24"/>
        </w:rPr>
        <w:t>(i)për lëshimin e një licence pilot të avionëve të leht</w:t>
      </w:r>
      <w:r w:rsidR="008C0D6E" w:rsidRPr="00F3025F">
        <w:rPr>
          <w:rFonts w:ascii="Garamond" w:hAnsi="Garamond"/>
          <w:sz w:val="24"/>
          <w:szCs w:val="24"/>
        </w:rPr>
        <w:t>ë</w:t>
      </w:r>
      <w:r w:rsidRPr="00F3025F">
        <w:rPr>
          <w:rFonts w:ascii="Garamond" w:hAnsi="Garamond"/>
          <w:sz w:val="24"/>
          <w:szCs w:val="24"/>
        </w:rPr>
        <w:t>, një licenc</w:t>
      </w:r>
      <w:r w:rsidR="006A1D18" w:rsidRPr="00F3025F">
        <w:rPr>
          <w:rFonts w:ascii="Garamond" w:hAnsi="Garamond"/>
          <w:sz w:val="24"/>
          <w:szCs w:val="24"/>
        </w:rPr>
        <w:t>ë</w:t>
      </w:r>
      <w:r w:rsidRPr="00F3025F">
        <w:rPr>
          <w:rFonts w:ascii="Garamond" w:hAnsi="Garamond"/>
          <w:sz w:val="24"/>
          <w:szCs w:val="24"/>
        </w:rPr>
        <w:t xml:space="preserve"> për pilot privat, një licenc</w:t>
      </w:r>
      <w:r w:rsidR="006A1D18" w:rsidRPr="00F3025F">
        <w:rPr>
          <w:rFonts w:ascii="Garamond" w:hAnsi="Garamond"/>
          <w:sz w:val="24"/>
          <w:szCs w:val="24"/>
        </w:rPr>
        <w:t>ë</w:t>
      </w:r>
      <w:r w:rsidRPr="00F3025F">
        <w:rPr>
          <w:rFonts w:ascii="Garamond" w:hAnsi="Garamond"/>
          <w:sz w:val="24"/>
          <w:szCs w:val="24"/>
        </w:rPr>
        <w:t xml:space="preserve"> për pilot planeri ose licenc</w:t>
      </w:r>
      <w:r w:rsidR="006A1D18" w:rsidRPr="00F3025F">
        <w:rPr>
          <w:rFonts w:ascii="Garamond" w:hAnsi="Garamond"/>
          <w:sz w:val="24"/>
          <w:szCs w:val="24"/>
        </w:rPr>
        <w:t>ë</w:t>
      </w:r>
      <w:r w:rsidRPr="00F3025F">
        <w:rPr>
          <w:rFonts w:ascii="Garamond" w:hAnsi="Garamond"/>
          <w:sz w:val="24"/>
          <w:szCs w:val="24"/>
        </w:rPr>
        <w:t xml:space="preserve"> për një pilot balone, për një periudhë prej 24 muajsh; </w:t>
      </w:r>
    </w:p>
    <w:p w14:paraId="26A95327" w14:textId="1EF38390" w:rsidR="00BD1A8C" w:rsidRPr="00F3025F" w:rsidRDefault="00BD1A8C" w:rsidP="00F36E9C">
      <w:pPr>
        <w:pStyle w:val="ListParagraph"/>
        <w:widowControl w:val="0"/>
        <w:spacing w:after="0" w:line="240" w:lineRule="auto"/>
        <w:ind w:left="0" w:firstLine="284"/>
        <w:jc w:val="both"/>
        <w:rPr>
          <w:rFonts w:ascii="Garamond" w:hAnsi="Garamond"/>
          <w:sz w:val="24"/>
          <w:szCs w:val="24"/>
        </w:rPr>
      </w:pPr>
      <w:r w:rsidRPr="00F3025F">
        <w:rPr>
          <w:rFonts w:ascii="Garamond" w:hAnsi="Garamond"/>
          <w:sz w:val="24"/>
          <w:szCs w:val="24"/>
        </w:rPr>
        <w:t xml:space="preserve">(ii) për lëshimin e një </w:t>
      </w:r>
      <w:r w:rsidR="002A61C9" w:rsidRPr="00F3025F">
        <w:rPr>
          <w:rFonts w:ascii="Garamond" w:hAnsi="Garamond"/>
          <w:sz w:val="24"/>
          <w:szCs w:val="24"/>
        </w:rPr>
        <w:t>licenc</w:t>
      </w:r>
      <w:r w:rsidRPr="00F3025F">
        <w:rPr>
          <w:rFonts w:ascii="Garamond" w:hAnsi="Garamond"/>
          <w:sz w:val="24"/>
          <w:szCs w:val="24"/>
        </w:rPr>
        <w:t>e t</w:t>
      </w:r>
      <w:r w:rsidR="008C0D6E" w:rsidRPr="00F3025F">
        <w:rPr>
          <w:rFonts w:ascii="Garamond" w:hAnsi="Garamond"/>
          <w:sz w:val="24"/>
          <w:szCs w:val="24"/>
        </w:rPr>
        <w:t>ë</w:t>
      </w:r>
      <w:r w:rsidRPr="00F3025F">
        <w:rPr>
          <w:rFonts w:ascii="Garamond" w:hAnsi="Garamond"/>
          <w:sz w:val="24"/>
          <w:szCs w:val="24"/>
        </w:rPr>
        <w:t xml:space="preserve"> pilotit tregtar, kategorizimi me instrumente(IR) ose kategorizimi</w:t>
      </w:r>
      <w:r w:rsidR="00EB2F14" w:rsidRPr="00F3025F">
        <w:rPr>
          <w:rFonts w:ascii="Garamond" w:hAnsi="Garamond"/>
          <w:sz w:val="24"/>
          <w:szCs w:val="24"/>
        </w:rPr>
        <w:t xml:space="preserve"> </w:t>
      </w:r>
      <w:r w:rsidR="00F2789A" w:rsidRPr="00F3025F">
        <w:rPr>
          <w:rFonts w:ascii="Garamond" w:hAnsi="Garamond"/>
          <w:sz w:val="24"/>
          <w:szCs w:val="24"/>
        </w:rPr>
        <w:t xml:space="preserve">në </w:t>
      </w:r>
      <w:r w:rsidRPr="00F3025F">
        <w:rPr>
          <w:rFonts w:ascii="Garamond" w:hAnsi="Garamond"/>
          <w:sz w:val="24"/>
          <w:szCs w:val="24"/>
        </w:rPr>
        <w:t>rrugëkalim me instrumente(EIR), për një periudhe prej 36 muajsh</w:t>
      </w:r>
    </w:p>
    <w:p w14:paraId="48E7D4E3" w14:textId="77777777" w:rsidR="00BD1A8C" w:rsidRPr="00F3025F" w:rsidRDefault="00BD1A8C" w:rsidP="00F36E9C">
      <w:pPr>
        <w:pStyle w:val="ListParagraph"/>
        <w:widowControl w:val="0"/>
        <w:spacing w:after="0" w:line="240" w:lineRule="auto"/>
        <w:ind w:left="0" w:firstLine="284"/>
        <w:jc w:val="both"/>
        <w:rPr>
          <w:rFonts w:ascii="Garamond" w:hAnsi="Garamond"/>
          <w:sz w:val="24"/>
          <w:szCs w:val="24"/>
        </w:rPr>
      </w:pPr>
      <w:r w:rsidRPr="00F3025F">
        <w:rPr>
          <w:rFonts w:ascii="Garamond" w:hAnsi="Garamond"/>
          <w:sz w:val="24"/>
          <w:szCs w:val="24"/>
        </w:rPr>
        <w:t xml:space="preserve">(iii) periudhat në (i) dhe (ii) duhet të llogariten nga dita kur piloti ka përfunduar me sukses provimet e njohurive teorike, në përputhje me (b) (2). </w:t>
      </w:r>
    </w:p>
    <w:p w14:paraId="0071A976" w14:textId="638A82A0"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 Përfundimi i provimeve</w:t>
      </w:r>
      <w:r w:rsidR="002F74CC" w:rsidRPr="00F3025F">
        <w:rPr>
          <w:rFonts w:ascii="Garamond" w:hAnsi="Garamond"/>
          <w:sz w:val="24"/>
          <w:szCs w:val="24"/>
        </w:rPr>
        <w:t xml:space="preserve"> të njohur</w:t>
      </w:r>
      <w:r w:rsidRPr="00F3025F">
        <w:rPr>
          <w:rFonts w:ascii="Garamond" w:hAnsi="Garamond"/>
          <w:sz w:val="24"/>
          <w:szCs w:val="24"/>
        </w:rPr>
        <w:t xml:space="preserve">ive teorike të </w:t>
      </w:r>
      <w:r w:rsidR="002C24ED" w:rsidRPr="00F3025F">
        <w:rPr>
          <w:rFonts w:ascii="Garamond" w:hAnsi="Garamond"/>
          <w:sz w:val="24"/>
          <w:szCs w:val="24"/>
        </w:rPr>
        <w:t xml:space="preserve">licencës së </w:t>
      </w:r>
      <w:r w:rsidRPr="00F3025F">
        <w:rPr>
          <w:rFonts w:ascii="Garamond" w:hAnsi="Garamond"/>
          <w:sz w:val="24"/>
          <w:szCs w:val="24"/>
        </w:rPr>
        <w:t>pilotit</w:t>
      </w:r>
      <w:r w:rsidR="003256FB" w:rsidRPr="00F3025F">
        <w:rPr>
          <w:rFonts w:ascii="Garamond" w:hAnsi="Garamond"/>
          <w:sz w:val="24"/>
          <w:szCs w:val="24"/>
        </w:rPr>
        <w:t xml:space="preserve"> të transportit</w:t>
      </w:r>
      <w:r w:rsidRPr="00F3025F">
        <w:rPr>
          <w:rFonts w:ascii="Garamond" w:hAnsi="Garamond"/>
          <w:sz w:val="24"/>
          <w:szCs w:val="24"/>
        </w:rPr>
        <w:t xml:space="preserve"> ajror (ATPL) mbeten të vlefshme për lëshimin e një ATPL për një periudhë prej 7 vjetësh nga data e fundit e vlefshmërisë së: </w:t>
      </w:r>
    </w:p>
    <w:p w14:paraId="237ECD7E" w14:textId="6B4C73F1" w:rsidR="00BD1A8C" w:rsidRPr="00F3025F" w:rsidRDefault="00BD1A8C" w:rsidP="00F36E9C">
      <w:pPr>
        <w:pStyle w:val="ListParagraph"/>
        <w:widowControl w:val="0"/>
        <w:spacing w:after="0" w:line="240" w:lineRule="auto"/>
        <w:ind w:left="0" w:firstLine="284"/>
        <w:jc w:val="both"/>
        <w:rPr>
          <w:rFonts w:ascii="Garamond" w:hAnsi="Garamond"/>
          <w:sz w:val="24"/>
          <w:szCs w:val="24"/>
        </w:rPr>
      </w:pPr>
      <w:r w:rsidRPr="00F3025F">
        <w:rPr>
          <w:rFonts w:ascii="Garamond" w:hAnsi="Garamond"/>
          <w:sz w:val="24"/>
          <w:szCs w:val="24"/>
        </w:rPr>
        <w:t>(i) një IR</w:t>
      </w:r>
      <w:r w:rsidR="00F536B0" w:rsidRPr="00F3025F">
        <w:rPr>
          <w:rFonts w:ascii="Garamond" w:hAnsi="Garamond"/>
          <w:sz w:val="24"/>
          <w:szCs w:val="24"/>
        </w:rPr>
        <w:t xml:space="preserve"> që </w:t>
      </w:r>
      <w:r w:rsidRPr="00F3025F">
        <w:rPr>
          <w:rFonts w:ascii="Garamond" w:hAnsi="Garamond"/>
          <w:sz w:val="24"/>
          <w:szCs w:val="24"/>
        </w:rPr>
        <w:t xml:space="preserve">ka hyrë në licencë; ose </w:t>
      </w:r>
    </w:p>
    <w:p w14:paraId="529E0D89" w14:textId="6DFF6DAD"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(ii) në rastin e helikopterëve,</w:t>
      </w:r>
      <w:r w:rsidR="00F2789A" w:rsidRPr="00F3025F">
        <w:rPr>
          <w:rFonts w:ascii="Garamond" w:hAnsi="Garamond"/>
          <w:sz w:val="24"/>
          <w:szCs w:val="24"/>
        </w:rPr>
        <w:t xml:space="preserve"> </w:t>
      </w:r>
      <w:r w:rsidRPr="00F3025F">
        <w:rPr>
          <w:rFonts w:ascii="Garamond" w:hAnsi="Garamond"/>
          <w:sz w:val="24"/>
          <w:szCs w:val="24"/>
        </w:rPr>
        <w:t>e një kategorizimi</w:t>
      </w:r>
      <w:r w:rsidR="00A70663" w:rsidRPr="00F3025F">
        <w:rPr>
          <w:rFonts w:ascii="Garamond" w:hAnsi="Garamond"/>
          <w:sz w:val="24"/>
          <w:szCs w:val="24"/>
        </w:rPr>
        <w:t xml:space="preserve"> të tipit </w:t>
      </w:r>
      <w:r w:rsidRPr="00F3025F">
        <w:rPr>
          <w:rFonts w:ascii="Garamond" w:hAnsi="Garamond"/>
          <w:sz w:val="24"/>
          <w:szCs w:val="24"/>
        </w:rPr>
        <w:t>helikopter</w:t>
      </w:r>
      <w:r w:rsidR="00F536B0" w:rsidRPr="00F3025F">
        <w:rPr>
          <w:rFonts w:ascii="Garamond" w:hAnsi="Garamond"/>
          <w:sz w:val="24"/>
          <w:szCs w:val="24"/>
        </w:rPr>
        <w:t xml:space="preserve"> që </w:t>
      </w:r>
      <w:r w:rsidRPr="00F3025F">
        <w:rPr>
          <w:rFonts w:ascii="Garamond" w:hAnsi="Garamond"/>
          <w:sz w:val="24"/>
          <w:szCs w:val="24"/>
        </w:rPr>
        <w:t xml:space="preserve">ka hyrë në këtë licencë. </w:t>
      </w:r>
    </w:p>
    <w:p w14:paraId="2B2396D4"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FCL.030 Testi i aftësisë praktike </w:t>
      </w:r>
    </w:p>
    <w:p w14:paraId="0F5E1C8F" w14:textId="35102594" w:rsidR="00BD1A8C" w:rsidRPr="00F3025F" w:rsidRDefault="00BD1A8C" w:rsidP="00F36E9C">
      <w:pPr>
        <w:pStyle w:val="ListParagraph"/>
        <w:widowControl w:val="0"/>
        <w:spacing w:after="0" w:line="240" w:lineRule="auto"/>
        <w:ind w:left="0" w:firstLine="284"/>
        <w:jc w:val="both"/>
        <w:rPr>
          <w:rFonts w:ascii="Garamond" w:hAnsi="Garamond"/>
          <w:sz w:val="24"/>
          <w:szCs w:val="24"/>
        </w:rPr>
      </w:pPr>
      <w:r w:rsidRPr="00F3025F">
        <w:rPr>
          <w:rFonts w:ascii="Garamond" w:hAnsi="Garamond"/>
          <w:sz w:val="24"/>
          <w:szCs w:val="24"/>
        </w:rPr>
        <w:t>a) Para marrjes</w:t>
      </w:r>
      <w:r w:rsidR="00F2789A" w:rsidRPr="00F3025F">
        <w:rPr>
          <w:rFonts w:ascii="Garamond" w:hAnsi="Garamond"/>
          <w:sz w:val="24"/>
          <w:szCs w:val="24"/>
        </w:rPr>
        <w:t xml:space="preserve"> në </w:t>
      </w:r>
      <w:r w:rsidRPr="00F3025F">
        <w:rPr>
          <w:rFonts w:ascii="Garamond" w:hAnsi="Garamond"/>
          <w:sz w:val="24"/>
          <w:szCs w:val="24"/>
        </w:rPr>
        <w:t>një test aftësie për lëshimin e një licence kategorizimi,</w:t>
      </w:r>
      <w:r w:rsidR="00F2789A" w:rsidRPr="00F3025F">
        <w:rPr>
          <w:rFonts w:ascii="Garamond" w:hAnsi="Garamond"/>
          <w:sz w:val="24"/>
          <w:szCs w:val="24"/>
        </w:rPr>
        <w:t xml:space="preserve"> </w:t>
      </w:r>
      <w:r w:rsidRPr="00F3025F">
        <w:rPr>
          <w:rFonts w:ascii="Garamond" w:hAnsi="Garamond"/>
          <w:sz w:val="24"/>
          <w:szCs w:val="24"/>
        </w:rPr>
        <w:t>ose certifikatë, aplikanti duhet të ketë kaluar provimin teorik</w:t>
      </w:r>
      <w:r w:rsidR="002F74CC" w:rsidRPr="00F3025F">
        <w:rPr>
          <w:rFonts w:ascii="Garamond" w:hAnsi="Garamond"/>
          <w:sz w:val="24"/>
          <w:szCs w:val="24"/>
        </w:rPr>
        <w:t xml:space="preserve"> të njohur</w:t>
      </w:r>
      <w:r w:rsidRPr="00F3025F">
        <w:rPr>
          <w:rFonts w:ascii="Garamond" w:hAnsi="Garamond"/>
          <w:sz w:val="24"/>
          <w:szCs w:val="24"/>
        </w:rPr>
        <w:t>ive, përveç rastit</w:t>
      </w:r>
      <w:r w:rsidR="008071AD" w:rsidRPr="00F3025F">
        <w:rPr>
          <w:rFonts w:ascii="Garamond" w:hAnsi="Garamond"/>
          <w:sz w:val="24"/>
          <w:szCs w:val="24"/>
        </w:rPr>
        <w:t xml:space="preserve"> të aplikant</w:t>
      </w:r>
      <w:r w:rsidRPr="00F3025F">
        <w:rPr>
          <w:rFonts w:ascii="Garamond" w:hAnsi="Garamond"/>
          <w:sz w:val="24"/>
          <w:szCs w:val="24"/>
        </w:rPr>
        <w:t>ëve</w:t>
      </w:r>
      <w:r w:rsidR="00F536B0" w:rsidRPr="00F3025F">
        <w:rPr>
          <w:rFonts w:ascii="Garamond" w:hAnsi="Garamond"/>
          <w:sz w:val="24"/>
          <w:szCs w:val="24"/>
        </w:rPr>
        <w:t xml:space="preserve"> që </w:t>
      </w:r>
      <w:r w:rsidRPr="00F3025F">
        <w:rPr>
          <w:rFonts w:ascii="Garamond" w:hAnsi="Garamond"/>
          <w:sz w:val="24"/>
          <w:szCs w:val="24"/>
        </w:rPr>
        <w:t>i nënshtrohen</w:t>
      </w:r>
      <w:r w:rsidR="00F2789A" w:rsidRPr="00F3025F">
        <w:rPr>
          <w:rFonts w:ascii="Garamond" w:hAnsi="Garamond"/>
          <w:sz w:val="24"/>
          <w:szCs w:val="24"/>
        </w:rPr>
        <w:t xml:space="preserve"> </w:t>
      </w:r>
      <w:r w:rsidRPr="00F3025F">
        <w:rPr>
          <w:rFonts w:ascii="Garamond" w:hAnsi="Garamond"/>
          <w:sz w:val="24"/>
          <w:szCs w:val="24"/>
        </w:rPr>
        <w:t>një kursi të trajnimit të integruar</w:t>
      </w:r>
      <w:r w:rsidR="00877448" w:rsidRPr="00F3025F">
        <w:rPr>
          <w:rFonts w:ascii="Garamond" w:hAnsi="Garamond"/>
          <w:sz w:val="24"/>
          <w:szCs w:val="24"/>
        </w:rPr>
        <w:t xml:space="preserve"> të fluturimit</w:t>
      </w:r>
      <w:r w:rsidRPr="00F3025F">
        <w:rPr>
          <w:rFonts w:ascii="Garamond" w:hAnsi="Garamond"/>
          <w:sz w:val="24"/>
          <w:szCs w:val="24"/>
        </w:rPr>
        <w:t xml:space="preserve">. </w:t>
      </w:r>
    </w:p>
    <w:p w14:paraId="287A4FC0" w14:textId="65BB2C5D"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Në çdo rast, instruksionet e njohurive teorike duhet të kenë përfunduar gjithmonë para se t</w:t>
      </w:r>
      <w:r w:rsidR="008C0D6E" w:rsidRPr="00F3025F">
        <w:rPr>
          <w:rFonts w:ascii="Garamond" w:hAnsi="Garamond"/>
          <w:sz w:val="24"/>
          <w:szCs w:val="24"/>
        </w:rPr>
        <w:t>ë</w:t>
      </w:r>
      <w:r w:rsidRPr="00F3025F">
        <w:rPr>
          <w:rFonts w:ascii="Garamond" w:hAnsi="Garamond"/>
          <w:sz w:val="24"/>
          <w:szCs w:val="24"/>
        </w:rPr>
        <w:t xml:space="preserve"> ndërmerren testet e aftësisë.</w:t>
      </w:r>
      <w:r w:rsidR="00F2789A" w:rsidRPr="00F3025F">
        <w:rPr>
          <w:rFonts w:ascii="Garamond" w:hAnsi="Garamond"/>
          <w:sz w:val="24"/>
          <w:szCs w:val="24"/>
        </w:rPr>
        <w:t xml:space="preserve"> </w:t>
      </w:r>
    </w:p>
    <w:p w14:paraId="77523C42" w14:textId="64B24F02" w:rsidR="00BD1A8C" w:rsidRPr="00F3025F" w:rsidRDefault="00BD1A8C" w:rsidP="00F36E9C">
      <w:pPr>
        <w:pStyle w:val="ListParagraph"/>
        <w:widowControl w:val="0"/>
        <w:spacing w:after="0" w:line="240" w:lineRule="auto"/>
        <w:ind w:left="0" w:firstLine="284"/>
        <w:jc w:val="both"/>
        <w:rPr>
          <w:rFonts w:ascii="Garamond" w:hAnsi="Garamond"/>
          <w:sz w:val="24"/>
          <w:szCs w:val="24"/>
        </w:rPr>
      </w:pPr>
      <w:r w:rsidRPr="00F3025F">
        <w:rPr>
          <w:rFonts w:ascii="Garamond" w:hAnsi="Garamond"/>
          <w:sz w:val="24"/>
          <w:szCs w:val="24"/>
        </w:rPr>
        <w:t>b) Me përjashtim të lëshimit të një licence të pilotit</w:t>
      </w:r>
      <w:r w:rsidR="003256FB" w:rsidRPr="00F3025F">
        <w:rPr>
          <w:rFonts w:ascii="Garamond" w:hAnsi="Garamond"/>
          <w:sz w:val="24"/>
          <w:szCs w:val="24"/>
        </w:rPr>
        <w:t xml:space="preserve"> të transportit</w:t>
      </w:r>
      <w:r w:rsidRPr="00F3025F">
        <w:rPr>
          <w:rFonts w:ascii="Garamond" w:hAnsi="Garamond"/>
          <w:sz w:val="24"/>
          <w:szCs w:val="24"/>
        </w:rPr>
        <w:t xml:space="preserve"> ajror, aplikanti për një test aftësie duhet të rekomandohet për testin nga organizata / personi përgjegjës për trajnimin, pasi trajnimi është përfunduar. Të dhënat e trajnimit do të vihen në dispozicion</w:t>
      </w:r>
      <w:r w:rsidR="00887266" w:rsidRPr="00F3025F">
        <w:rPr>
          <w:rFonts w:ascii="Garamond" w:hAnsi="Garamond"/>
          <w:sz w:val="24"/>
          <w:szCs w:val="24"/>
        </w:rPr>
        <w:t xml:space="preserve"> të ekzami</w:t>
      </w:r>
      <w:r w:rsidRPr="00F3025F">
        <w:rPr>
          <w:rFonts w:ascii="Garamond" w:hAnsi="Garamond"/>
          <w:sz w:val="24"/>
          <w:szCs w:val="24"/>
        </w:rPr>
        <w:t xml:space="preserve">nuesit. </w:t>
      </w:r>
    </w:p>
    <w:p w14:paraId="28DEA311" w14:textId="4261FDD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FCL.035 Kreditimi i kohës</w:t>
      </w:r>
      <w:r w:rsidR="00DD1251" w:rsidRPr="00F3025F">
        <w:rPr>
          <w:rFonts w:ascii="Garamond" w:hAnsi="Garamond"/>
          <w:b/>
          <w:sz w:val="24"/>
          <w:szCs w:val="24"/>
        </w:rPr>
        <w:t xml:space="preserve"> së fluturimit </w:t>
      </w:r>
      <w:r w:rsidRPr="00F3025F">
        <w:rPr>
          <w:rFonts w:ascii="Garamond" w:hAnsi="Garamond"/>
          <w:b/>
          <w:sz w:val="24"/>
          <w:szCs w:val="24"/>
        </w:rPr>
        <w:t xml:space="preserve">dhe njohurive teorike </w:t>
      </w:r>
    </w:p>
    <w:p w14:paraId="00229D05" w14:textId="635CCBF4"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i/>
          <w:sz w:val="24"/>
          <w:szCs w:val="24"/>
        </w:rPr>
        <w:t xml:space="preserve">a) Kreditimi i kohës së fluturimit </w:t>
      </w:r>
    </w:p>
    <w:p w14:paraId="4AEE7420" w14:textId="2BC1641F"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Vetëm n.q.s. është specifikuar ndryshe</w:t>
      </w:r>
      <w:r w:rsidR="00F2789A" w:rsidRPr="00F3025F">
        <w:rPr>
          <w:rFonts w:ascii="Garamond" w:hAnsi="Garamond"/>
          <w:sz w:val="24"/>
          <w:szCs w:val="24"/>
        </w:rPr>
        <w:t xml:space="preserve"> në </w:t>
      </w:r>
      <w:r w:rsidRPr="00F3025F">
        <w:rPr>
          <w:rFonts w:ascii="Garamond" w:hAnsi="Garamond"/>
          <w:sz w:val="24"/>
          <w:szCs w:val="24"/>
        </w:rPr>
        <w:t xml:space="preserve">ketë Pjese, koha e fluturimit që kreditohet për një </w:t>
      </w:r>
      <w:r w:rsidR="002A61C9" w:rsidRPr="00F3025F">
        <w:rPr>
          <w:rFonts w:ascii="Garamond" w:hAnsi="Garamond"/>
          <w:sz w:val="24"/>
          <w:szCs w:val="24"/>
        </w:rPr>
        <w:t>licenc</w:t>
      </w:r>
      <w:r w:rsidRPr="00F3025F">
        <w:rPr>
          <w:rFonts w:ascii="Garamond" w:hAnsi="Garamond"/>
          <w:sz w:val="24"/>
          <w:szCs w:val="24"/>
        </w:rPr>
        <w:t>e, kategorizim ose</w:t>
      </w:r>
      <w:r w:rsidR="00B61D1A" w:rsidRPr="00F3025F">
        <w:rPr>
          <w:rFonts w:ascii="Garamond" w:hAnsi="Garamond"/>
          <w:sz w:val="24"/>
          <w:szCs w:val="24"/>
        </w:rPr>
        <w:t xml:space="preserve"> certif</w:t>
      </w:r>
      <w:r w:rsidRPr="00F3025F">
        <w:rPr>
          <w:rFonts w:ascii="Garamond" w:hAnsi="Garamond"/>
          <w:sz w:val="24"/>
          <w:szCs w:val="24"/>
        </w:rPr>
        <w:t>ikat</w:t>
      </w:r>
      <w:r w:rsidR="00420FE7" w:rsidRPr="00F3025F">
        <w:rPr>
          <w:rFonts w:ascii="Garamond" w:hAnsi="Garamond"/>
          <w:sz w:val="24"/>
          <w:szCs w:val="24"/>
        </w:rPr>
        <w:t>ë</w:t>
      </w:r>
      <w:r w:rsidRPr="00F3025F">
        <w:rPr>
          <w:rFonts w:ascii="Garamond" w:hAnsi="Garamond"/>
          <w:sz w:val="24"/>
          <w:szCs w:val="24"/>
        </w:rPr>
        <w:t>,</w:t>
      </w:r>
      <w:r w:rsidR="006E6772" w:rsidRPr="00F3025F">
        <w:rPr>
          <w:rFonts w:ascii="Garamond" w:hAnsi="Garamond"/>
          <w:sz w:val="24"/>
          <w:szCs w:val="24"/>
        </w:rPr>
        <w:t xml:space="preserve"> duhet të </w:t>
      </w:r>
      <w:r w:rsidRPr="00F3025F">
        <w:rPr>
          <w:rFonts w:ascii="Garamond" w:hAnsi="Garamond"/>
          <w:sz w:val="24"/>
          <w:szCs w:val="24"/>
        </w:rPr>
        <w:t>jetë kryer</w:t>
      </w:r>
      <w:r w:rsidR="00F2789A" w:rsidRPr="00F3025F">
        <w:rPr>
          <w:rFonts w:ascii="Garamond" w:hAnsi="Garamond"/>
          <w:sz w:val="24"/>
          <w:szCs w:val="24"/>
        </w:rPr>
        <w:t xml:space="preserve"> në </w:t>
      </w:r>
      <w:r w:rsidRPr="00F3025F">
        <w:rPr>
          <w:rFonts w:ascii="Garamond" w:hAnsi="Garamond"/>
          <w:sz w:val="24"/>
          <w:szCs w:val="24"/>
        </w:rPr>
        <w:t>t</w:t>
      </w:r>
      <w:r w:rsidR="008C0D6E" w:rsidRPr="00F3025F">
        <w:rPr>
          <w:rFonts w:ascii="Garamond" w:hAnsi="Garamond"/>
          <w:sz w:val="24"/>
          <w:szCs w:val="24"/>
        </w:rPr>
        <w:t>ë</w:t>
      </w:r>
      <w:r w:rsidRPr="00F3025F">
        <w:rPr>
          <w:rFonts w:ascii="Garamond" w:hAnsi="Garamond"/>
          <w:sz w:val="24"/>
          <w:szCs w:val="24"/>
        </w:rPr>
        <w:t xml:space="preserve"> njëjtën kategori avioni për</w:t>
      </w:r>
      <w:r w:rsidR="0056740D" w:rsidRPr="00F3025F">
        <w:rPr>
          <w:rFonts w:ascii="Garamond" w:hAnsi="Garamond"/>
          <w:sz w:val="24"/>
          <w:szCs w:val="24"/>
        </w:rPr>
        <w:t xml:space="preserve"> të cilë</w:t>
      </w:r>
      <w:r w:rsidRPr="00F3025F">
        <w:rPr>
          <w:rFonts w:ascii="Garamond" w:hAnsi="Garamond"/>
          <w:sz w:val="24"/>
          <w:szCs w:val="24"/>
        </w:rPr>
        <w:t xml:space="preserve">n </w:t>
      </w:r>
      <w:r w:rsidR="00622017" w:rsidRPr="00F3025F">
        <w:rPr>
          <w:rFonts w:ascii="Garamond" w:hAnsi="Garamond"/>
          <w:sz w:val="24"/>
          <w:szCs w:val="24"/>
        </w:rPr>
        <w:t>kërkohe</w:t>
      </w:r>
      <w:r w:rsidR="00AA1337" w:rsidRPr="00F3025F">
        <w:rPr>
          <w:rFonts w:ascii="Garamond" w:hAnsi="Garamond"/>
          <w:sz w:val="24"/>
          <w:szCs w:val="24"/>
        </w:rPr>
        <w:t>t</w:t>
      </w:r>
      <w:r w:rsidRPr="00F3025F">
        <w:rPr>
          <w:rFonts w:ascii="Garamond" w:hAnsi="Garamond"/>
          <w:sz w:val="24"/>
          <w:szCs w:val="24"/>
        </w:rPr>
        <w:t xml:space="preserve"> </w:t>
      </w:r>
      <w:r w:rsidR="002A61C9" w:rsidRPr="00F3025F">
        <w:rPr>
          <w:rFonts w:ascii="Garamond" w:hAnsi="Garamond"/>
          <w:sz w:val="24"/>
          <w:szCs w:val="24"/>
        </w:rPr>
        <w:t>licenc</w:t>
      </w:r>
      <w:r w:rsidRPr="00F3025F">
        <w:rPr>
          <w:rFonts w:ascii="Garamond" w:hAnsi="Garamond"/>
          <w:sz w:val="24"/>
          <w:szCs w:val="24"/>
        </w:rPr>
        <w:t>a, kategorizimi ose</w:t>
      </w:r>
      <w:r w:rsidR="00B61D1A" w:rsidRPr="00F3025F">
        <w:rPr>
          <w:rFonts w:ascii="Garamond" w:hAnsi="Garamond"/>
          <w:sz w:val="24"/>
          <w:szCs w:val="24"/>
        </w:rPr>
        <w:t xml:space="preserve"> certif</w:t>
      </w:r>
      <w:r w:rsidRPr="00F3025F">
        <w:rPr>
          <w:rFonts w:ascii="Garamond" w:hAnsi="Garamond"/>
          <w:sz w:val="24"/>
          <w:szCs w:val="24"/>
        </w:rPr>
        <w:t xml:space="preserve">ikata. </w:t>
      </w:r>
    </w:p>
    <w:p w14:paraId="38E9C904" w14:textId="4163981D"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 PIC (piloti</w:t>
      </w:r>
      <w:r w:rsidR="00F2789A" w:rsidRPr="00F3025F">
        <w:rPr>
          <w:rFonts w:ascii="Garamond" w:hAnsi="Garamond"/>
          <w:sz w:val="24"/>
          <w:szCs w:val="24"/>
        </w:rPr>
        <w:t xml:space="preserve"> në </w:t>
      </w:r>
      <w:r w:rsidRPr="00F3025F">
        <w:rPr>
          <w:rFonts w:ascii="Garamond" w:hAnsi="Garamond"/>
          <w:sz w:val="24"/>
          <w:szCs w:val="24"/>
        </w:rPr>
        <w:t xml:space="preserve">komande) ose sipas instruksionit. </w:t>
      </w:r>
    </w:p>
    <w:p w14:paraId="7BD17B10" w14:textId="7762998F" w:rsidR="00BD1A8C" w:rsidRPr="00F3025F" w:rsidRDefault="00BD1A8C" w:rsidP="00F36E9C">
      <w:pPr>
        <w:pStyle w:val="ListParagraph"/>
        <w:widowControl w:val="0"/>
        <w:spacing w:after="0" w:line="240" w:lineRule="auto"/>
        <w:ind w:left="0" w:firstLine="284"/>
        <w:jc w:val="both"/>
        <w:rPr>
          <w:rFonts w:ascii="Garamond" w:hAnsi="Garamond"/>
          <w:sz w:val="24"/>
          <w:szCs w:val="24"/>
        </w:rPr>
      </w:pPr>
      <w:r w:rsidRPr="00F3025F">
        <w:rPr>
          <w:rFonts w:ascii="Garamond" w:hAnsi="Garamond"/>
          <w:sz w:val="24"/>
          <w:szCs w:val="24"/>
        </w:rPr>
        <w:t>i) Një aplikant për një licencë, kategorizim ose certifikatë do të kreditohet në mënyre të plotë me të gjithë orët e instruksioneve vetëm apo dyshe apo orët e fluturimit PIC (pilot-ne komande) kundrejt kohës se</w:t>
      </w:r>
      <w:r w:rsidR="00581832" w:rsidRPr="00F3025F">
        <w:rPr>
          <w:rFonts w:ascii="Garamond" w:hAnsi="Garamond"/>
          <w:sz w:val="24"/>
          <w:szCs w:val="24"/>
        </w:rPr>
        <w:t xml:space="preserve"> plotë</w:t>
      </w:r>
      <w:r w:rsidR="00877448" w:rsidRPr="00F3025F">
        <w:rPr>
          <w:rFonts w:ascii="Garamond" w:hAnsi="Garamond"/>
          <w:sz w:val="24"/>
          <w:szCs w:val="24"/>
        </w:rPr>
        <w:t xml:space="preserve"> të fluturimit</w:t>
      </w:r>
      <w:r w:rsidRPr="00F3025F">
        <w:rPr>
          <w:rFonts w:ascii="Garamond" w:hAnsi="Garamond"/>
          <w:sz w:val="24"/>
          <w:szCs w:val="24"/>
        </w:rPr>
        <w:t xml:space="preserve"> të kërkuar për licencën, kategorizimin ose </w:t>
      </w:r>
      <w:r w:rsidR="00C01AF8" w:rsidRPr="00F3025F">
        <w:rPr>
          <w:rFonts w:ascii="Garamond" w:hAnsi="Garamond"/>
          <w:sz w:val="24"/>
          <w:szCs w:val="24"/>
        </w:rPr>
        <w:t>certifikatën</w:t>
      </w:r>
      <w:r w:rsidRPr="00F3025F">
        <w:rPr>
          <w:rFonts w:ascii="Garamond" w:hAnsi="Garamond"/>
          <w:sz w:val="24"/>
          <w:szCs w:val="24"/>
        </w:rPr>
        <w:t xml:space="preserve">. </w:t>
      </w:r>
    </w:p>
    <w:p w14:paraId="2E6B0222" w14:textId="4005894C" w:rsidR="00BD1A8C" w:rsidRPr="00F3025F" w:rsidRDefault="00BD1A8C" w:rsidP="00F36E9C">
      <w:pPr>
        <w:pStyle w:val="ListParagraph"/>
        <w:widowControl w:val="0"/>
        <w:spacing w:after="0" w:line="240" w:lineRule="auto"/>
        <w:ind w:left="0" w:firstLine="284"/>
        <w:jc w:val="both"/>
        <w:rPr>
          <w:rFonts w:ascii="Garamond" w:hAnsi="Garamond"/>
          <w:sz w:val="24"/>
          <w:szCs w:val="24"/>
        </w:rPr>
      </w:pPr>
      <w:r w:rsidRPr="00F3025F">
        <w:rPr>
          <w:rFonts w:ascii="Garamond" w:hAnsi="Garamond"/>
          <w:sz w:val="24"/>
          <w:szCs w:val="24"/>
        </w:rPr>
        <w:t>(ii) Një i diplomuar</w:t>
      </w:r>
      <w:r w:rsidR="00F2789A" w:rsidRPr="00F3025F">
        <w:rPr>
          <w:rFonts w:ascii="Garamond" w:hAnsi="Garamond"/>
          <w:sz w:val="24"/>
          <w:szCs w:val="24"/>
        </w:rPr>
        <w:t xml:space="preserve"> në </w:t>
      </w:r>
      <w:r w:rsidRPr="00F3025F">
        <w:rPr>
          <w:rFonts w:ascii="Garamond" w:hAnsi="Garamond"/>
          <w:sz w:val="24"/>
          <w:szCs w:val="24"/>
        </w:rPr>
        <w:t>një kurs trajnimi të integruar ATP ka të drejtë të kreditohet me deri në 50 orë koh</w:t>
      </w:r>
      <w:r w:rsidR="00C87755" w:rsidRPr="00F3025F">
        <w:rPr>
          <w:rFonts w:ascii="Garamond" w:hAnsi="Garamond"/>
          <w:sz w:val="24"/>
          <w:szCs w:val="24"/>
        </w:rPr>
        <w:t>ë</w:t>
      </w:r>
      <w:r w:rsidRPr="00F3025F">
        <w:rPr>
          <w:rFonts w:ascii="Garamond" w:hAnsi="Garamond"/>
          <w:sz w:val="24"/>
          <w:szCs w:val="24"/>
        </w:rPr>
        <w:t xml:space="preserve"> piloti në komandë studentor</w:t>
      </w:r>
      <w:r w:rsidR="00F2789A" w:rsidRPr="00F3025F">
        <w:rPr>
          <w:rFonts w:ascii="Garamond" w:hAnsi="Garamond"/>
          <w:sz w:val="24"/>
          <w:szCs w:val="24"/>
        </w:rPr>
        <w:t xml:space="preserve"> në </w:t>
      </w:r>
      <w:r w:rsidRPr="00F3025F">
        <w:rPr>
          <w:rFonts w:ascii="Garamond" w:hAnsi="Garamond"/>
          <w:sz w:val="24"/>
          <w:szCs w:val="24"/>
        </w:rPr>
        <w:t>instrumente, përkundrejt kohës si PIC</w:t>
      </w:r>
      <w:r w:rsidR="00F536B0" w:rsidRPr="00F3025F">
        <w:rPr>
          <w:rFonts w:ascii="Garamond" w:hAnsi="Garamond"/>
          <w:sz w:val="24"/>
          <w:szCs w:val="24"/>
        </w:rPr>
        <w:t xml:space="preserve"> që </w:t>
      </w:r>
      <w:r w:rsidR="00622017" w:rsidRPr="00F3025F">
        <w:rPr>
          <w:rFonts w:ascii="Garamond" w:hAnsi="Garamond"/>
          <w:sz w:val="24"/>
          <w:szCs w:val="24"/>
        </w:rPr>
        <w:t>kërkohe</w:t>
      </w:r>
      <w:r w:rsidR="00AA1337" w:rsidRPr="00F3025F">
        <w:rPr>
          <w:rFonts w:ascii="Garamond" w:hAnsi="Garamond"/>
          <w:sz w:val="24"/>
          <w:szCs w:val="24"/>
        </w:rPr>
        <w:t>t</w:t>
      </w:r>
      <w:r w:rsidRPr="00F3025F">
        <w:rPr>
          <w:rFonts w:ascii="Garamond" w:hAnsi="Garamond"/>
          <w:sz w:val="24"/>
          <w:szCs w:val="24"/>
        </w:rPr>
        <w:t xml:space="preserve"> për lëshimin e </w:t>
      </w:r>
      <w:r w:rsidR="002C24ED" w:rsidRPr="00F3025F">
        <w:rPr>
          <w:rFonts w:ascii="Garamond" w:hAnsi="Garamond"/>
          <w:sz w:val="24"/>
          <w:szCs w:val="24"/>
        </w:rPr>
        <w:t xml:space="preserve">licencës së </w:t>
      </w:r>
      <w:r w:rsidRPr="00F3025F">
        <w:rPr>
          <w:rFonts w:ascii="Garamond" w:hAnsi="Garamond"/>
          <w:sz w:val="24"/>
          <w:szCs w:val="24"/>
        </w:rPr>
        <w:t>pilotit</w:t>
      </w:r>
      <w:r w:rsidR="003256FB" w:rsidRPr="00F3025F">
        <w:rPr>
          <w:rFonts w:ascii="Garamond" w:hAnsi="Garamond"/>
          <w:sz w:val="24"/>
          <w:szCs w:val="24"/>
        </w:rPr>
        <w:t xml:space="preserve"> të transportit</w:t>
      </w:r>
      <w:r w:rsidRPr="00F3025F">
        <w:rPr>
          <w:rFonts w:ascii="Garamond" w:hAnsi="Garamond"/>
          <w:sz w:val="24"/>
          <w:szCs w:val="24"/>
        </w:rPr>
        <w:t xml:space="preserve"> ajror, </w:t>
      </w:r>
      <w:r w:rsidR="002C24ED" w:rsidRPr="00F3025F">
        <w:rPr>
          <w:rFonts w:ascii="Garamond" w:hAnsi="Garamond"/>
          <w:sz w:val="24"/>
          <w:szCs w:val="24"/>
        </w:rPr>
        <w:t xml:space="preserve">licencës së </w:t>
      </w:r>
      <w:r w:rsidRPr="00F3025F">
        <w:rPr>
          <w:rFonts w:ascii="Garamond" w:hAnsi="Garamond"/>
          <w:sz w:val="24"/>
          <w:szCs w:val="24"/>
        </w:rPr>
        <w:t>pilotit tregtar dhe një kategorizimit</w:t>
      </w:r>
      <w:r w:rsidR="00A70663" w:rsidRPr="00F3025F">
        <w:rPr>
          <w:rFonts w:ascii="Garamond" w:hAnsi="Garamond"/>
          <w:sz w:val="24"/>
          <w:szCs w:val="24"/>
        </w:rPr>
        <w:t xml:space="preserve"> të tipit </w:t>
      </w:r>
      <w:r w:rsidRPr="00F3025F">
        <w:rPr>
          <w:rFonts w:ascii="Garamond" w:hAnsi="Garamond"/>
          <w:sz w:val="24"/>
          <w:szCs w:val="24"/>
        </w:rPr>
        <w:t xml:space="preserve">ose klasës për </w:t>
      </w:r>
      <w:r w:rsidR="002A61C9" w:rsidRPr="00F3025F">
        <w:rPr>
          <w:rFonts w:ascii="Garamond" w:hAnsi="Garamond"/>
          <w:sz w:val="24"/>
          <w:szCs w:val="24"/>
        </w:rPr>
        <w:t>multi</w:t>
      </w:r>
      <w:r w:rsidR="00B61D1A" w:rsidRPr="00F3025F">
        <w:rPr>
          <w:rFonts w:ascii="Garamond" w:hAnsi="Garamond"/>
          <w:sz w:val="24"/>
          <w:szCs w:val="24"/>
        </w:rPr>
        <w:t>motor</w:t>
      </w:r>
      <w:r w:rsidRPr="00F3025F">
        <w:rPr>
          <w:rFonts w:ascii="Garamond" w:hAnsi="Garamond"/>
          <w:sz w:val="24"/>
          <w:szCs w:val="24"/>
        </w:rPr>
        <w:t>e</w:t>
      </w:r>
      <w:r w:rsidR="00940902" w:rsidRPr="00F3025F">
        <w:rPr>
          <w:rFonts w:ascii="Garamond" w:hAnsi="Garamond"/>
          <w:sz w:val="24"/>
          <w:szCs w:val="24"/>
        </w:rPr>
        <w:t>.</w:t>
      </w:r>
      <w:r w:rsidRPr="00F3025F">
        <w:rPr>
          <w:rFonts w:ascii="Garamond" w:hAnsi="Garamond"/>
          <w:sz w:val="24"/>
          <w:szCs w:val="24"/>
        </w:rPr>
        <w:t xml:space="preserve"> </w:t>
      </w:r>
    </w:p>
    <w:p w14:paraId="5A3DACCA" w14:textId="614891CD" w:rsidR="00BD1A8C" w:rsidRPr="00F3025F" w:rsidRDefault="00BD1A8C" w:rsidP="00F36E9C">
      <w:pPr>
        <w:pStyle w:val="ListParagraph"/>
        <w:widowControl w:val="0"/>
        <w:spacing w:after="0" w:line="240" w:lineRule="auto"/>
        <w:ind w:left="0" w:firstLine="284"/>
        <w:jc w:val="both"/>
        <w:rPr>
          <w:rFonts w:ascii="Garamond" w:hAnsi="Garamond"/>
          <w:sz w:val="24"/>
          <w:szCs w:val="24"/>
        </w:rPr>
      </w:pPr>
      <w:r w:rsidRPr="00F3025F">
        <w:rPr>
          <w:rFonts w:ascii="Garamond" w:hAnsi="Garamond"/>
          <w:sz w:val="24"/>
          <w:szCs w:val="24"/>
        </w:rPr>
        <w:t>(iii) Një i diplomuar</w:t>
      </w:r>
      <w:r w:rsidR="00F2789A" w:rsidRPr="00F3025F">
        <w:rPr>
          <w:rFonts w:ascii="Garamond" w:hAnsi="Garamond"/>
          <w:sz w:val="24"/>
          <w:szCs w:val="24"/>
        </w:rPr>
        <w:t xml:space="preserve"> në </w:t>
      </w:r>
      <w:r w:rsidRPr="00F3025F">
        <w:rPr>
          <w:rFonts w:ascii="Garamond" w:hAnsi="Garamond"/>
          <w:sz w:val="24"/>
          <w:szCs w:val="24"/>
        </w:rPr>
        <w:t>një kurs trajnimi</w:t>
      </w:r>
      <w:r w:rsidR="00D77614" w:rsidRPr="00F3025F">
        <w:rPr>
          <w:rFonts w:ascii="Garamond" w:hAnsi="Garamond"/>
          <w:sz w:val="24"/>
          <w:szCs w:val="24"/>
        </w:rPr>
        <w:t xml:space="preserve"> të integruar </w:t>
      </w:r>
      <w:r w:rsidRPr="00F3025F">
        <w:rPr>
          <w:rFonts w:ascii="Garamond" w:hAnsi="Garamond"/>
          <w:sz w:val="24"/>
          <w:szCs w:val="24"/>
        </w:rPr>
        <w:t>CPL / IR</w:t>
      </w:r>
      <w:r w:rsidR="00F2789A" w:rsidRPr="00F3025F">
        <w:rPr>
          <w:rFonts w:ascii="Garamond" w:hAnsi="Garamond"/>
          <w:sz w:val="24"/>
          <w:szCs w:val="24"/>
        </w:rPr>
        <w:t xml:space="preserve"> </w:t>
      </w:r>
      <w:r w:rsidRPr="00F3025F">
        <w:rPr>
          <w:rFonts w:ascii="Garamond" w:hAnsi="Garamond"/>
          <w:sz w:val="24"/>
          <w:szCs w:val="24"/>
        </w:rPr>
        <w:t xml:space="preserve">ka të drejtë të kreditohet me deri në 50 orë kohë </w:t>
      </w:r>
      <w:r w:rsidR="0063492D" w:rsidRPr="00F3025F">
        <w:rPr>
          <w:rFonts w:ascii="Garamond" w:hAnsi="Garamond"/>
          <w:sz w:val="24"/>
          <w:szCs w:val="24"/>
        </w:rPr>
        <w:t>instrumental</w:t>
      </w:r>
      <w:r w:rsidRPr="00F3025F">
        <w:rPr>
          <w:rFonts w:ascii="Garamond" w:hAnsi="Garamond"/>
          <w:sz w:val="24"/>
          <w:szCs w:val="24"/>
        </w:rPr>
        <w:t xml:space="preserve">e si piloti në komandë studentor, kundrejt kohës se kërkuar si PIC, për lëshimin e licencës si pilotit tregtar dhe për një kategorizim tipi apo klase për </w:t>
      </w:r>
      <w:r w:rsidR="002A61C9" w:rsidRPr="00F3025F">
        <w:rPr>
          <w:rFonts w:ascii="Garamond" w:hAnsi="Garamond"/>
          <w:sz w:val="24"/>
          <w:szCs w:val="24"/>
        </w:rPr>
        <w:t>multi</w:t>
      </w:r>
      <w:r w:rsidR="00B61D1A" w:rsidRPr="00F3025F">
        <w:rPr>
          <w:rFonts w:ascii="Garamond" w:hAnsi="Garamond"/>
          <w:sz w:val="24"/>
          <w:szCs w:val="24"/>
        </w:rPr>
        <w:t>motor</w:t>
      </w:r>
      <w:r w:rsidRPr="00F3025F">
        <w:rPr>
          <w:rFonts w:ascii="Garamond" w:hAnsi="Garamond"/>
          <w:sz w:val="24"/>
          <w:szCs w:val="24"/>
        </w:rPr>
        <w:t xml:space="preserve">. </w:t>
      </w:r>
    </w:p>
    <w:p w14:paraId="0B1AA471" w14:textId="48B778D9"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3) Koha e fluturimit si pilot i </w:t>
      </w:r>
      <w:r w:rsidR="00D77614" w:rsidRPr="00F3025F">
        <w:rPr>
          <w:rFonts w:ascii="Garamond" w:hAnsi="Garamond"/>
          <w:sz w:val="24"/>
          <w:szCs w:val="24"/>
        </w:rPr>
        <w:t>dytë</w:t>
      </w:r>
      <w:r w:rsidRPr="00F3025F">
        <w:rPr>
          <w:rFonts w:ascii="Garamond" w:hAnsi="Garamond"/>
          <w:sz w:val="24"/>
          <w:szCs w:val="24"/>
        </w:rPr>
        <w:t xml:space="preserve"> (ndihmës) ose (PICUS). Vetëm n.q.s. është vendosur ndryshe</w:t>
      </w:r>
      <w:r w:rsidR="00F2789A" w:rsidRPr="00F3025F">
        <w:rPr>
          <w:rFonts w:ascii="Garamond" w:hAnsi="Garamond"/>
          <w:sz w:val="24"/>
          <w:szCs w:val="24"/>
        </w:rPr>
        <w:t xml:space="preserve"> në </w:t>
      </w:r>
      <w:r w:rsidRPr="00F3025F">
        <w:rPr>
          <w:rFonts w:ascii="Garamond" w:hAnsi="Garamond"/>
          <w:sz w:val="24"/>
          <w:szCs w:val="24"/>
        </w:rPr>
        <w:t>k</w:t>
      </w:r>
      <w:r w:rsidR="008C0D6E" w:rsidRPr="00F3025F">
        <w:rPr>
          <w:rFonts w:ascii="Garamond" w:hAnsi="Garamond"/>
          <w:sz w:val="24"/>
          <w:szCs w:val="24"/>
        </w:rPr>
        <w:t>ë</w:t>
      </w:r>
      <w:r w:rsidRPr="00F3025F">
        <w:rPr>
          <w:rFonts w:ascii="Garamond" w:hAnsi="Garamond"/>
          <w:sz w:val="24"/>
          <w:szCs w:val="24"/>
        </w:rPr>
        <w:t xml:space="preserve">të </w:t>
      </w:r>
      <w:r w:rsidR="008C0D6E" w:rsidRPr="00F3025F">
        <w:rPr>
          <w:rFonts w:ascii="Garamond" w:hAnsi="Garamond"/>
          <w:sz w:val="24"/>
          <w:szCs w:val="24"/>
        </w:rPr>
        <w:t>p</w:t>
      </w:r>
      <w:r w:rsidRPr="00F3025F">
        <w:rPr>
          <w:rFonts w:ascii="Garamond" w:hAnsi="Garamond"/>
          <w:sz w:val="24"/>
          <w:szCs w:val="24"/>
        </w:rPr>
        <w:t>jes</w:t>
      </w:r>
      <w:r w:rsidR="008C0D6E" w:rsidRPr="00F3025F">
        <w:rPr>
          <w:rFonts w:ascii="Garamond" w:hAnsi="Garamond"/>
          <w:sz w:val="24"/>
          <w:szCs w:val="24"/>
        </w:rPr>
        <w:t>ë</w:t>
      </w:r>
      <w:r w:rsidR="004B1B1B" w:rsidRPr="00F3025F">
        <w:rPr>
          <w:rFonts w:ascii="Garamond" w:hAnsi="Garamond"/>
          <w:sz w:val="24"/>
          <w:szCs w:val="24"/>
        </w:rPr>
        <w:t>,</w:t>
      </w:r>
      <w:r w:rsidRPr="00F3025F">
        <w:rPr>
          <w:rFonts w:ascii="Garamond" w:hAnsi="Garamond"/>
          <w:sz w:val="24"/>
          <w:szCs w:val="24"/>
        </w:rPr>
        <w:t xml:space="preserve"> mbajtësi i </w:t>
      </w:r>
      <w:r w:rsidR="002C24ED" w:rsidRPr="00F3025F">
        <w:rPr>
          <w:rFonts w:ascii="Garamond" w:hAnsi="Garamond"/>
          <w:sz w:val="24"/>
          <w:szCs w:val="24"/>
        </w:rPr>
        <w:t xml:space="preserve">licencës së </w:t>
      </w:r>
      <w:r w:rsidRPr="00F3025F">
        <w:rPr>
          <w:rFonts w:ascii="Garamond" w:hAnsi="Garamond"/>
          <w:sz w:val="24"/>
          <w:szCs w:val="24"/>
        </w:rPr>
        <w:t>pilotit, kur vepron si bashkë pilot</w:t>
      </w:r>
      <w:r w:rsidR="00F2789A" w:rsidRPr="00F3025F">
        <w:rPr>
          <w:rFonts w:ascii="Garamond" w:hAnsi="Garamond"/>
          <w:sz w:val="24"/>
          <w:szCs w:val="24"/>
        </w:rPr>
        <w:t xml:space="preserve"> </w:t>
      </w:r>
      <w:r w:rsidRPr="00F3025F">
        <w:rPr>
          <w:rFonts w:ascii="Garamond" w:hAnsi="Garamond"/>
          <w:sz w:val="24"/>
          <w:szCs w:val="24"/>
        </w:rPr>
        <w:t>ose (PICUS), i njihen kreditet e kohës si bashkë pilot</w:t>
      </w:r>
      <w:r w:rsidR="00F2789A" w:rsidRPr="00F3025F">
        <w:rPr>
          <w:rFonts w:ascii="Garamond" w:hAnsi="Garamond"/>
          <w:sz w:val="24"/>
          <w:szCs w:val="24"/>
        </w:rPr>
        <w:t xml:space="preserve"> </w:t>
      </w:r>
      <w:r w:rsidRPr="00F3025F">
        <w:rPr>
          <w:rFonts w:ascii="Garamond" w:hAnsi="Garamond"/>
          <w:sz w:val="24"/>
          <w:szCs w:val="24"/>
        </w:rPr>
        <w:t>përkundrejt</w:t>
      </w:r>
      <w:r w:rsidR="00F2789A" w:rsidRPr="00F3025F">
        <w:rPr>
          <w:rFonts w:ascii="Garamond" w:hAnsi="Garamond"/>
          <w:sz w:val="24"/>
          <w:szCs w:val="24"/>
        </w:rPr>
        <w:t xml:space="preserve"> </w:t>
      </w:r>
      <w:r w:rsidRPr="00F3025F">
        <w:rPr>
          <w:rFonts w:ascii="Garamond" w:hAnsi="Garamond"/>
          <w:sz w:val="24"/>
          <w:szCs w:val="24"/>
        </w:rPr>
        <w:t>kohës totale të fluturimeve</w:t>
      </w:r>
      <w:r w:rsidR="00D77614" w:rsidRPr="00F3025F">
        <w:rPr>
          <w:rFonts w:ascii="Garamond" w:hAnsi="Garamond"/>
          <w:sz w:val="24"/>
          <w:szCs w:val="24"/>
        </w:rPr>
        <w:t xml:space="preserve"> të kërkuar</w:t>
      </w:r>
      <w:r w:rsidRPr="00F3025F">
        <w:rPr>
          <w:rFonts w:ascii="Garamond" w:hAnsi="Garamond"/>
          <w:sz w:val="24"/>
          <w:szCs w:val="24"/>
        </w:rPr>
        <w:t>a për licenc</w:t>
      </w:r>
      <w:r w:rsidR="008C0D6E" w:rsidRPr="00F3025F">
        <w:rPr>
          <w:rFonts w:ascii="Garamond" w:hAnsi="Garamond"/>
          <w:sz w:val="24"/>
          <w:szCs w:val="24"/>
        </w:rPr>
        <w:t>ë</w:t>
      </w:r>
      <w:r w:rsidRPr="00F3025F">
        <w:rPr>
          <w:rFonts w:ascii="Garamond" w:hAnsi="Garamond"/>
          <w:sz w:val="24"/>
          <w:szCs w:val="24"/>
        </w:rPr>
        <w:t xml:space="preserve"> piloti t</w:t>
      </w:r>
      <w:r w:rsidR="008C0D6E" w:rsidRPr="00F3025F">
        <w:rPr>
          <w:rFonts w:ascii="Garamond" w:hAnsi="Garamond"/>
          <w:sz w:val="24"/>
          <w:szCs w:val="24"/>
        </w:rPr>
        <w:t>ë</w:t>
      </w:r>
      <w:r w:rsidRPr="00F3025F">
        <w:rPr>
          <w:rFonts w:ascii="Garamond" w:hAnsi="Garamond"/>
          <w:sz w:val="24"/>
          <w:szCs w:val="24"/>
        </w:rPr>
        <w:t xml:space="preserve"> një niveli m</w:t>
      </w:r>
      <w:r w:rsidR="005D7307" w:rsidRPr="00F3025F">
        <w:rPr>
          <w:rFonts w:ascii="Garamond" w:hAnsi="Garamond"/>
          <w:sz w:val="24"/>
          <w:szCs w:val="24"/>
        </w:rPr>
        <w:t>ë</w:t>
      </w:r>
      <w:r w:rsidRPr="00F3025F">
        <w:rPr>
          <w:rFonts w:ascii="Garamond" w:hAnsi="Garamond"/>
          <w:sz w:val="24"/>
          <w:szCs w:val="24"/>
        </w:rPr>
        <w:t xml:space="preserve"> t</w:t>
      </w:r>
      <w:r w:rsidR="008C0D6E" w:rsidRPr="00F3025F">
        <w:rPr>
          <w:rFonts w:ascii="Garamond" w:hAnsi="Garamond"/>
          <w:sz w:val="24"/>
          <w:szCs w:val="24"/>
        </w:rPr>
        <w:t>ë</w:t>
      </w:r>
      <w:r w:rsidRPr="00F3025F">
        <w:rPr>
          <w:rFonts w:ascii="Garamond" w:hAnsi="Garamond"/>
          <w:sz w:val="24"/>
          <w:szCs w:val="24"/>
        </w:rPr>
        <w:t xml:space="preserve"> lart</w:t>
      </w:r>
      <w:r w:rsidR="008C0D6E" w:rsidRPr="00F3025F">
        <w:rPr>
          <w:rFonts w:ascii="Garamond" w:hAnsi="Garamond"/>
          <w:sz w:val="24"/>
          <w:szCs w:val="24"/>
        </w:rPr>
        <w:t>ë</w:t>
      </w:r>
      <w:r w:rsidR="00FD54A7" w:rsidRPr="00F3025F">
        <w:rPr>
          <w:rFonts w:ascii="Garamond" w:hAnsi="Garamond"/>
          <w:sz w:val="24"/>
          <w:szCs w:val="24"/>
        </w:rPr>
        <w:t>’</w:t>
      </w:r>
      <w:r w:rsidRPr="00F3025F">
        <w:rPr>
          <w:rFonts w:ascii="Garamond" w:hAnsi="Garamond"/>
          <w:sz w:val="24"/>
          <w:szCs w:val="24"/>
        </w:rPr>
        <w:t>.</w:t>
      </w:r>
      <w:r w:rsidR="00F2789A" w:rsidRPr="00F3025F">
        <w:rPr>
          <w:rFonts w:ascii="Garamond" w:hAnsi="Garamond"/>
          <w:sz w:val="24"/>
          <w:szCs w:val="24"/>
        </w:rPr>
        <w:t xml:space="preserve"> </w:t>
      </w:r>
    </w:p>
    <w:p w14:paraId="18233B79" w14:textId="44ED067E" w:rsidR="00BD1A8C" w:rsidRPr="00F3025F" w:rsidRDefault="00BD1A8C" w:rsidP="00F36E9C">
      <w:pPr>
        <w:widowControl w:val="0"/>
        <w:spacing w:after="0" w:line="240" w:lineRule="auto"/>
        <w:ind w:firstLine="284"/>
        <w:jc w:val="both"/>
        <w:rPr>
          <w:rFonts w:ascii="Garamond" w:hAnsi="Garamond"/>
          <w:i/>
          <w:sz w:val="24"/>
          <w:szCs w:val="24"/>
        </w:rPr>
      </w:pPr>
      <w:r w:rsidRPr="00F3025F">
        <w:rPr>
          <w:rFonts w:ascii="Garamond" w:hAnsi="Garamond"/>
          <w:sz w:val="24"/>
          <w:szCs w:val="24"/>
        </w:rPr>
        <w:t>b</w:t>
      </w:r>
      <w:r w:rsidRPr="00F3025F">
        <w:rPr>
          <w:rFonts w:ascii="Garamond" w:hAnsi="Garamond"/>
          <w:i/>
          <w:sz w:val="24"/>
          <w:szCs w:val="24"/>
        </w:rPr>
        <w:t xml:space="preserve">) Kreditimi i njohurive teorike </w:t>
      </w:r>
    </w:p>
    <w:p w14:paraId="1AAD622F" w14:textId="4A628D45" w:rsidR="00BD1A8C" w:rsidRPr="00F3025F" w:rsidRDefault="00BD1A8C" w:rsidP="00F36E9C">
      <w:pPr>
        <w:pStyle w:val="ListParagraph"/>
        <w:widowControl w:val="0"/>
        <w:spacing w:after="0" w:line="240" w:lineRule="auto"/>
        <w:ind w:left="0" w:firstLine="284"/>
        <w:jc w:val="both"/>
        <w:rPr>
          <w:rFonts w:ascii="Garamond" w:hAnsi="Garamond"/>
          <w:sz w:val="24"/>
          <w:szCs w:val="24"/>
        </w:rPr>
      </w:pPr>
      <w:r w:rsidRPr="00F3025F">
        <w:rPr>
          <w:rFonts w:ascii="Garamond" w:hAnsi="Garamond"/>
          <w:sz w:val="24"/>
          <w:szCs w:val="24"/>
        </w:rPr>
        <w:t>1) Një aplikant</w:t>
      </w:r>
      <w:r w:rsidR="004B1B1B" w:rsidRPr="00F3025F">
        <w:rPr>
          <w:rFonts w:ascii="Garamond" w:hAnsi="Garamond"/>
          <w:sz w:val="24"/>
          <w:szCs w:val="24"/>
        </w:rPr>
        <w:t>,</w:t>
      </w:r>
      <w:r w:rsidRPr="00F3025F">
        <w:rPr>
          <w:rFonts w:ascii="Garamond" w:hAnsi="Garamond"/>
          <w:sz w:val="24"/>
          <w:szCs w:val="24"/>
        </w:rPr>
        <w:t xml:space="preserve"> i cili e kaluar provimin e njohurive teorike</w:t>
      </w:r>
      <w:r w:rsidR="00F2789A" w:rsidRPr="00F3025F">
        <w:rPr>
          <w:rFonts w:ascii="Garamond" w:hAnsi="Garamond"/>
          <w:sz w:val="24"/>
          <w:szCs w:val="24"/>
        </w:rPr>
        <w:t xml:space="preserve"> </w:t>
      </w:r>
      <w:r w:rsidRPr="00F3025F">
        <w:rPr>
          <w:rFonts w:ascii="Garamond" w:hAnsi="Garamond"/>
          <w:sz w:val="24"/>
          <w:szCs w:val="24"/>
        </w:rPr>
        <w:t>për një licenc</w:t>
      </w:r>
      <w:r w:rsidR="006A1D18" w:rsidRPr="00F3025F">
        <w:rPr>
          <w:rFonts w:ascii="Garamond" w:hAnsi="Garamond"/>
          <w:sz w:val="24"/>
          <w:szCs w:val="24"/>
        </w:rPr>
        <w:t>ë</w:t>
      </w:r>
      <w:r w:rsidRPr="00F3025F">
        <w:rPr>
          <w:rFonts w:ascii="Garamond" w:hAnsi="Garamond"/>
          <w:sz w:val="24"/>
          <w:szCs w:val="24"/>
        </w:rPr>
        <w:t xml:space="preserve"> piloti</w:t>
      </w:r>
      <w:r w:rsidR="003256FB" w:rsidRPr="00F3025F">
        <w:rPr>
          <w:rFonts w:ascii="Garamond" w:hAnsi="Garamond"/>
          <w:sz w:val="24"/>
          <w:szCs w:val="24"/>
        </w:rPr>
        <w:t xml:space="preserve"> të transportit</w:t>
      </w:r>
      <w:r w:rsidRPr="00F3025F">
        <w:rPr>
          <w:rFonts w:ascii="Garamond" w:hAnsi="Garamond"/>
          <w:sz w:val="24"/>
          <w:szCs w:val="24"/>
        </w:rPr>
        <w:t xml:space="preserve"> ajror, duhet</w:t>
      </w:r>
      <w:r w:rsidR="002C12E6" w:rsidRPr="00F3025F">
        <w:rPr>
          <w:rFonts w:ascii="Garamond" w:hAnsi="Garamond"/>
          <w:sz w:val="24"/>
          <w:szCs w:val="24"/>
        </w:rPr>
        <w:t xml:space="preserve"> t</w:t>
      </w:r>
      <w:r w:rsidR="00FD54A7" w:rsidRPr="00F3025F">
        <w:rPr>
          <w:rFonts w:ascii="Garamond" w:hAnsi="Garamond"/>
          <w:sz w:val="24"/>
          <w:szCs w:val="24"/>
        </w:rPr>
        <w:t>’</w:t>
      </w:r>
      <w:r w:rsidR="002C12E6" w:rsidRPr="00F3025F">
        <w:rPr>
          <w:rFonts w:ascii="Garamond" w:hAnsi="Garamond"/>
          <w:sz w:val="24"/>
          <w:szCs w:val="24"/>
        </w:rPr>
        <w:t xml:space="preserve">i </w:t>
      </w:r>
      <w:r w:rsidRPr="00F3025F">
        <w:rPr>
          <w:rFonts w:ascii="Garamond" w:hAnsi="Garamond"/>
          <w:sz w:val="24"/>
          <w:szCs w:val="24"/>
        </w:rPr>
        <w:t xml:space="preserve">njihen kreditet dhe kërkesat e njohurive teorike për një </w:t>
      </w:r>
      <w:r w:rsidR="002A61C9" w:rsidRPr="00F3025F">
        <w:rPr>
          <w:rFonts w:ascii="Garamond" w:hAnsi="Garamond"/>
          <w:sz w:val="24"/>
          <w:szCs w:val="24"/>
        </w:rPr>
        <w:t>licenc</w:t>
      </w:r>
      <w:r w:rsidR="006A1D18" w:rsidRPr="00F3025F">
        <w:rPr>
          <w:rFonts w:ascii="Garamond" w:hAnsi="Garamond"/>
          <w:sz w:val="24"/>
          <w:szCs w:val="24"/>
        </w:rPr>
        <w:t>ë</w:t>
      </w:r>
      <w:r w:rsidRPr="00F3025F">
        <w:rPr>
          <w:rFonts w:ascii="Garamond" w:hAnsi="Garamond"/>
          <w:sz w:val="24"/>
          <w:szCs w:val="24"/>
        </w:rPr>
        <w:t xml:space="preserve"> piloti për avion t</w:t>
      </w:r>
      <w:r w:rsidR="008C0D6E" w:rsidRPr="00F3025F">
        <w:rPr>
          <w:rFonts w:ascii="Garamond" w:hAnsi="Garamond"/>
          <w:sz w:val="24"/>
          <w:szCs w:val="24"/>
        </w:rPr>
        <w:t>ë</w:t>
      </w:r>
      <w:r w:rsidRPr="00F3025F">
        <w:rPr>
          <w:rFonts w:ascii="Garamond" w:hAnsi="Garamond"/>
          <w:sz w:val="24"/>
          <w:szCs w:val="24"/>
        </w:rPr>
        <w:t xml:space="preserve"> leht</w:t>
      </w:r>
      <w:r w:rsidR="008C0D6E" w:rsidRPr="00F3025F">
        <w:rPr>
          <w:rFonts w:ascii="Garamond" w:hAnsi="Garamond"/>
          <w:sz w:val="24"/>
          <w:szCs w:val="24"/>
        </w:rPr>
        <w:t>ë</w:t>
      </w:r>
      <w:r w:rsidRPr="00F3025F">
        <w:rPr>
          <w:rFonts w:ascii="Garamond" w:hAnsi="Garamond"/>
          <w:sz w:val="24"/>
          <w:szCs w:val="24"/>
        </w:rPr>
        <w:t xml:space="preserve">, </w:t>
      </w:r>
      <w:r w:rsidR="002A61C9" w:rsidRPr="00F3025F">
        <w:rPr>
          <w:rFonts w:ascii="Garamond" w:hAnsi="Garamond"/>
          <w:sz w:val="24"/>
          <w:szCs w:val="24"/>
        </w:rPr>
        <w:t>licenc</w:t>
      </w:r>
      <w:r w:rsidRPr="00F3025F">
        <w:rPr>
          <w:rFonts w:ascii="Garamond" w:hAnsi="Garamond"/>
          <w:sz w:val="24"/>
          <w:szCs w:val="24"/>
        </w:rPr>
        <w:t xml:space="preserve">ë të pilotit privat, </w:t>
      </w:r>
      <w:r w:rsidR="002A61C9" w:rsidRPr="00F3025F">
        <w:rPr>
          <w:rFonts w:ascii="Garamond" w:hAnsi="Garamond"/>
          <w:sz w:val="24"/>
          <w:szCs w:val="24"/>
        </w:rPr>
        <w:t>licenc</w:t>
      </w:r>
      <w:r w:rsidRPr="00F3025F">
        <w:rPr>
          <w:rFonts w:ascii="Garamond" w:hAnsi="Garamond"/>
          <w:sz w:val="24"/>
          <w:szCs w:val="24"/>
        </w:rPr>
        <w:t>ë të pilotit tregtar, përveçse</w:t>
      </w:r>
      <w:r w:rsidR="00F2789A" w:rsidRPr="00F3025F">
        <w:rPr>
          <w:rFonts w:ascii="Garamond" w:hAnsi="Garamond"/>
          <w:sz w:val="24"/>
          <w:szCs w:val="24"/>
        </w:rPr>
        <w:t xml:space="preserve"> në </w:t>
      </w:r>
      <w:r w:rsidRPr="00F3025F">
        <w:rPr>
          <w:rFonts w:ascii="Garamond" w:hAnsi="Garamond"/>
          <w:sz w:val="24"/>
          <w:szCs w:val="24"/>
        </w:rPr>
        <w:t xml:space="preserve">rastin e helikopterëve, kategorizimit </w:t>
      </w:r>
      <w:r w:rsidR="0063492D" w:rsidRPr="00F3025F">
        <w:rPr>
          <w:rFonts w:ascii="Garamond" w:hAnsi="Garamond"/>
          <w:sz w:val="24"/>
          <w:szCs w:val="24"/>
        </w:rPr>
        <w:t>instrumental</w:t>
      </w:r>
      <w:r w:rsidRPr="00F3025F">
        <w:rPr>
          <w:rFonts w:ascii="Garamond" w:hAnsi="Garamond"/>
          <w:sz w:val="24"/>
          <w:szCs w:val="24"/>
        </w:rPr>
        <w:t xml:space="preserve"> (IR) dhe (EIR) kategorizim </w:t>
      </w:r>
      <w:r w:rsidR="0063492D" w:rsidRPr="00F3025F">
        <w:rPr>
          <w:rFonts w:ascii="Garamond" w:hAnsi="Garamond"/>
          <w:sz w:val="24"/>
          <w:szCs w:val="24"/>
        </w:rPr>
        <w:t>instrumental</w:t>
      </w:r>
      <w:r w:rsidR="00F2789A" w:rsidRPr="00F3025F">
        <w:rPr>
          <w:rFonts w:ascii="Garamond" w:hAnsi="Garamond"/>
          <w:sz w:val="24"/>
          <w:szCs w:val="24"/>
        </w:rPr>
        <w:t xml:space="preserve"> në </w:t>
      </w:r>
      <w:r w:rsidRPr="00F3025F">
        <w:rPr>
          <w:rFonts w:ascii="Garamond" w:hAnsi="Garamond"/>
          <w:sz w:val="24"/>
          <w:szCs w:val="24"/>
        </w:rPr>
        <w:t>rrugëkalim,</w:t>
      </w:r>
      <w:r w:rsidR="00006A2C" w:rsidRPr="00F3025F">
        <w:rPr>
          <w:rFonts w:ascii="Garamond" w:hAnsi="Garamond"/>
          <w:sz w:val="24"/>
          <w:szCs w:val="24"/>
        </w:rPr>
        <w:t xml:space="preserve"> për të </w:t>
      </w:r>
      <w:r w:rsidRPr="00F3025F">
        <w:rPr>
          <w:rFonts w:ascii="Garamond" w:hAnsi="Garamond"/>
          <w:sz w:val="24"/>
          <w:szCs w:val="24"/>
        </w:rPr>
        <w:t>njëjtën kategori avioni</w:t>
      </w:r>
      <w:r w:rsidR="00FD54A7" w:rsidRPr="00F3025F">
        <w:rPr>
          <w:rFonts w:ascii="Garamond" w:hAnsi="Garamond"/>
          <w:sz w:val="24"/>
          <w:szCs w:val="24"/>
        </w:rPr>
        <w:t>’</w:t>
      </w:r>
      <w:r w:rsidRPr="00F3025F">
        <w:rPr>
          <w:rFonts w:ascii="Garamond" w:hAnsi="Garamond"/>
          <w:sz w:val="24"/>
          <w:szCs w:val="24"/>
        </w:rPr>
        <w:t>.</w:t>
      </w:r>
      <w:r w:rsidR="00F2789A" w:rsidRPr="00F3025F">
        <w:rPr>
          <w:rFonts w:ascii="Garamond" w:hAnsi="Garamond"/>
          <w:sz w:val="24"/>
          <w:szCs w:val="24"/>
        </w:rPr>
        <w:t xml:space="preserve"> </w:t>
      </w:r>
    </w:p>
    <w:p w14:paraId="089C54A8" w14:textId="7ADC680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F2789A" w:rsidRPr="00F3025F">
        <w:rPr>
          <w:rFonts w:ascii="Garamond" w:hAnsi="Garamond"/>
          <w:sz w:val="24"/>
          <w:szCs w:val="24"/>
        </w:rPr>
        <w:t xml:space="preserve"> </w:t>
      </w:r>
      <w:r w:rsidRPr="00F3025F">
        <w:rPr>
          <w:rFonts w:ascii="Garamond" w:hAnsi="Garamond"/>
          <w:sz w:val="24"/>
          <w:szCs w:val="24"/>
        </w:rPr>
        <w:t>Një aplikant</w:t>
      </w:r>
      <w:r w:rsidR="00F536B0" w:rsidRPr="00F3025F">
        <w:rPr>
          <w:rFonts w:ascii="Garamond" w:hAnsi="Garamond"/>
          <w:sz w:val="24"/>
          <w:szCs w:val="24"/>
        </w:rPr>
        <w:t xml:space="preserve"> që </w:t>
      </w:r>
      <w:r w:rsidRPr="00F3025F">
        <w:rPr>
          <w:rFonts w:ascii="Garamond" w:hAnsi="Garamond"/>
          <w:sz w:val="24"/>
          <w:szCs w:val="24"/>
        </w:rPr>
        <w:t>ka kaluar provimin teorik</w:t>
      </w:r>
      <w:r w:rsidR="002F74CC" w:rsidRPr="00F3025F">
        <w:rPr>
          <w:rFonts w:ascii="Garamond" w:hAnsi="Garamond"/>
          <w:sz w:val="24"/>
          <w:szCs w:val="24"/>
        </w:rPr>
        <w:t xml:space="preserve"> të njohur</w:t>
      </w:r>
      <w:r w:rsidRPr="00F3025F">
        <w:rPr>
          <w:rFonts w:ascii="Garamond" w:hAnsi="Garamond"/>
          <w:sz w:val="24"/>
          <w:szCs w:val="24"/>
        </w:rPr>
        <w:t xml:space="preserve">ive për një licencë për pilot tregtar, do të kreditohet me kërkesën e njohurive teorike për një licencë piloti të avionëve të lehta ose një licencë për pilot privat për të njëjtën kategori të avionit. </w:t>
      </w:r>
    </w:p>
    <w:p w14:paraId="7068719E" w14:textId="1E71E004"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00F2789A" w:rsidRPr="00F3025F">
        <w:rPr>
          <w:rFonts w:ascii="Garamond" w:hAnsi="Garamond"/>
          <w:sz w:val="24"/>
          <w:szCs w:val="24"/>
        </w:rPr>
        <w:t xml:space="preserve"> </w:t>
      </w:r>
      <w:r w:rsidRPr="00F3025F">
        <w:rPr>
          <w:rFonts w:ascii="Garamond" w:hAnsi="Garamond"/>
          <w:sz w:val="24"/>
          <w:szCs w:val="24"/>
        </w:rPr>
        <w:t>Mbajtësi i një IR, ose një aplikant që ka kaluar provimin e njohurive teorike për instrumente</w:t>
      </w:r>
      <w:r w:rsidR="00F2789A" w:rsidRPr="00F3025F">
        <w:rPr>
          <w:rFonts w:ascii="Garamond" w:hAnsi="Garamond"/>
          <w:sz w:val="24"/>
          <w:szCs w:val="24"/>
        </w:rPr>
        <w:t xml:space="preserve"> </w:t>
      </w:r>
      <w:r w:rsidRPr="00F3025F">
        <w:rPr>
          <w:rFonts w:ascii="Garamond" w:hAnsi="Garamond"/>
          <w:sz w:val="24"/>
          <w:szCs w:val="24"/>
        </w:rPr>
        <w:t xml:space="preserve">për një kategori të avionit do të kreditohet plotësisht përkundrejt kërkesave për instruksionet e njohurive teorike dhe provimit për një IR në një tjetër kategori avioni. </w:t>
      </w:r>
    </w:p>
    <w:p w14:paraId="71DBAA43" w14:textId="5ABC976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4)</w:t>
      </w:r>
      <w:r w:rsidR="00F2789A" w:rsidRPr="00F3025F">
        <w:rPr>
          <w:rFonts w:ascii="Garamond" w:hAnsi="Garamond"/>
          <w:sz w:val="24"/>
          <w:szCs w:val="24"/>
        </w:rPr>
        <w:t xml:space="preserve"> </w:t>
      </w:r>
      <w:r w:rsidRPr="00F3025F">
        <w:rPr>
          <w:rFonts w:ascii="Garamond" w:hAnsi="Garamond"/>
          <w:sz w:val="24"/>
          <w:szCs w:val="24"/>
        </w:rPr>
        <w:t>Mbajtësi i licencës pilote do të kreditohet ndaj kërkesave për instruktim</w:t>
      </w:r>
      <w:r w:rsidR="002F74CC" w:rsidRPr="00F3025F">
        <w:rPr>
          <w:rFonts w:ascii="Garamond" w:hAnsi="Garamond"/>
          <w:sz w:val="24"/>
          <w:szCs w:val="24"/>
        </w:rPr>
        <w:t xml:space="preserve"> të njohur</w:t>
      </w:r>
      <w:r w:rsidRPr="00F3025F">
        <w:rPr>
          <w:rFonts w:ascii="Garamond" w:hAnsi="Garamond"/>
          <w:sz w:val="24"/>
          <w:szCs w:val="24"/>
        </w:rPr>
        <w:t>ive teorike dhe provimit për një licencë në një tjetër kategori avioni, në përputhje me</w:t>
      </w:r>
      <w:r w:rsidR="009A1C56" w:rsidRPr="00F3025F">
        <w:rPr>
          <w:rFonts w:ascii="Garamond" w:hAnsi="Garamond"/>
          <w:sz w:val="24"/>
          <w:szCs w:val="24"/>
        </w:rPr>
        <w:t xml:space="preserve"> shtojcën </w:t>
      </w:r>
      <w:r w:rsidRPr="00F3025F">
        <w:rPr>
          <w:rFonts w:ascii="Garamond" w:hAnsi="Garamond"/>
          <w:sz w:val="24"/>
          <w:szCs w:val="24"/>
        </w:rPr>
        <w:t xml:space="preserve">1 të </w:t>
      </w:r>
      <w:r w:rsidR="00080A09" w:rsidRPr="00F3025F">
        <w:rPr>
          <w:rFonts w:ascii="Garamond" w:hAnsi="Garamond"/>
          <w:sz w:val="24"/>
          <w:szCs w:val="24"/>
        </w:rPr>
        <w:t>kësaj pjese</w:t>
      </w:r>
      <w:r w:rsidRPr="00F3025F">
        <w:rPr>
          <w:rFonts w:ascii="Garamond" w:hAnsi="Garamond"/>
          <w:sz w:val="24"/>
          <w:szCs w:val="24"/>
        </w:rPr>
        <w:t xml:space="preserve">. </w:t>
      </w:r>
    </w:p>
    <w:p w14:paraId="131FD3E3" w14:textId="72758783"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Ky kredit vlen edhe për aplikantët për një licencë piloti të cilët tashmë kanë përfunduar me sukses provimet teorike</w:t>
      </w:r>
      <w:r w:rsidR="002F74CC" w:rsidRPr="00F3025F">
        <w:rPr>
          <w:rFonts w:ascii="Garamond" w:hAnsi="Garamond"/>
          <w:sz w:val="24"/>
          <w:szCs w:val="24"/>
        </w:rPr>
        <w:t xml:space="preserve"> të njohur</w:t>
      </w:r>
      <w:r w:rsidRPr="00F3025F">
        <w:rPr>
          <w:rFonts w:ascii="Garamond" w:hAnsi="Garamond"/>
          <w:sz w:val="24"/>
          <w:szCs w:val="24"/>
        </w:rPr>
        <w:t>ive për lëshimin e kësaj licence në një kategori tjetër</w:t>
      </w:r>
      <w:r w:rsidR="004D45D8" w:rsidRPr="00F3025F">
        <w:rPr>
          <w:rFonts w:ascii="Garamond" w:hAnsi="Garamond"/>
          <w:sz w:val="24"/>
          <w:szCs w:val="24"/>
        </w:rPr>
        <w:t xml:space="preserve"> të avionit</w:t>
      </w:r>
      <w:r w:rsidRPr="00F3025F">
        <w:rPr>
          <w:rFonts w:ascii="Garamond" w:hAnsi="Garamond"/>
          <w:sz w:val="24"/>
          <w:szCs w:val="24"/>
        </w:rPr>
        <w:t xml:space="preserve">, për aq kohë sa ajo është brenda periudhës së vlefshmërisë së specifikuar në FCL.025 (c). </w:t>
      </w:r>
    </w:p>
    <w:p w14:paraId="47107592" w14:textId="1136EDD7" w:rsidR="00BD1A8C" w:rsidRPr="00F3025F" w:rsidRDefault="00BD1A8C" w:rsidP="00F36E9C">
      <w:pPr>
        <w:pStyle w:val="ListParagraph"/>
        <w:widowControl w:val="0"/>
        <w:spacing w:after="0" w:line="240" w:lineRule="auto"/>
        <w:ind w:left="0" w:firstLine="284"/>
        <w:jc w:val="both"/>
        <w:rPr>
          <w:rFonts w:ascii="Garamond" w:hAnsi="Garamond"/>
          <w:sz w:val="24"/>
          <w:szCs w:val="24"/>
        </w:rPr>
      </w:pPr>
      <w:r w:rsidRPr="00F3025F">
        <w:rPr>
          <w:rFonts w:ascii="Garamond" w:hAnsi="Garamond"/>
          <w:sz w:val="24"/>
          <w:szCs w:val="24"/>
        </w:rPr>
        <w:t>5)</w:t>
      </w:r>
      <w:r w:rsidR="00F2789A" w:rsidRPr="00F3025F">
        <w:rPr>
          <w:rFonts w:ascii="Garamond" w:hAnsi="Garamond"/>
          <w:sz w:val="24"/>
          <w:szCs w:val="24"/>
        </w:rPr>
        <w:t xml:space="preserve"> </w:t>
      </w:r>
      <w:r w:rsidRPr="00F3025F">
        <w:rPr>
          <w:rFonts w:ascii="Garamond" w:hAnsi="Garamond"/>
          <w:sz w:val="24"/>
          <w:szCs w:val="24"/>
        </w:rPr>
        <w:t>Pavarësisht nga pika(b)(3) mbajtësi i një (kategorizimi me instrumente) IR(A)</w:t>
      </w:r>
      <w:r w:rsidR="00F536B0" w:rsidRPr="00F3025F">
        <w:rPr>
          <w:rFonts w:ascii="Garamond" w:hAnsi="Garamond"/>
          <w:sz w:val="24"/>
          <w:szCs w:val="24"/>
        </w:rPr>
        <w:t xml:space="preserve"> që </w:t>
      </w:r>
      <w:r w:rsidRPr="00F3025F">
        <w:rPr>
          <w:rFonts w:ascii="Garamond" w:hAnsi="Garamond"/>
          <w:sz w:val="24"/>
          <w:szCs w:val="24"/>
        </w:rPr>
        <w:t>e ka përfunduar kursin e modularit</w:t>
      </w:r>
      <w:r w:rsidR="00940902" w:rsidRPr="00F3025F">
        <w:rPr>
          <w:rFonts w:ascii="Garamond" w:hAnsi="Garamond"/>
          <w:sz w:val="24"/>
          <w:szCs w:val="24"/>
        </w:rPr>
        <w:t xml:space="preserve"> të aftësisë</w:t>
      </w:r>
      <w:r w:rsidRPr="00F3025F">
        <w:rPr>
          <w:rFonts w:ascii="Garamond" w:hAnsi="Garamond"/>
          <w:sz w:val="24"/>
          <w:szCs w:val="24"/>
        </w:rPr>
        <w:t xml:space="preserve"> </w:t>
      </w:r>
      <w:r w:rsidR="008C0D6E" w:rsidRPr="00F3025F">
        <w:rPr>
          <w:rFonts w:ascii="Garamond" w:hAnsi="Garamond"/>
          <w:sz w:val="24"/>
          <w:szCs w:val="24"/>
        </w:rPr>
        <w:t>–</w:t>
      </w:r>
      <w:r w:rsidRPr="00F3025F">
        <w:rPr>
          <w:rFonts w:ascii="Garamond" w:hAnsi="Garamond"/>
          <w:sz w:val="24"/>
          <w:szCs w:val="24"/>
        </w:rPr>
        <w:t xml:space="preserve"> baz</w:t>
      </w:r>
      <w:r w:rsidR="008C0D6E" w:rsidRPr="00F3025F">
        <w:rPr>
          <w:rFonts w:ascii="Garamond" w:hAnsi="Garamond"/>
          <w:sz w:val="24"/>
          <w:szCs w:val="24"/>
        </w:rPr>
        <w:t>ë</w:t>
      </w:r>
      <w:r w:rsidRPr="00F3025F">
        <w:rPr>
          <w:rFonts w:ascii="Garamond" w:hAnsi="Garamond"/>
          <w:sz w:val="24"/>
          <w:szCs w:val="24"/>
        </w:rPr>
        <w:t xml:space="preserve"> t</w:t>
      </w:r>
      <w:r w:rsidR="008C0D6E" w:rsidRPr="00F3025F">
        <w:rPr>
          <w:rFonts w:ascii="Garamond" w:hAnsi="Garamond"/>
          <w:sz w:val="24"/>
          <w:szCs w:val="24"/>
        </w:rPr>
        <w:t>ë</w:t>
      </w:r>
      <w:r w:rsidRPr="00F3025F">
        <w:rPr>
          <w:rFonts w:ascii="Garamond" w:hAnsi="Garamond"/>
          <w:sz w:val="24"/>
          <w:szCs w:val="24"/>
        </w:rPr>
        <w:t xml:space="preserve"> IR(A) ose një mbajtës i EIR, duhet</w:t>
      </w:r>
      <w:r w:rsidR="002C12E6" w:rsidRPr="00F3025F">
        <w:rPr>
          <w:rFonts w:ascii="Garamond" w:hAnsi="Garamond"/>
          <w:sz w:val="24"/>
          <w:szCs w:val="24"/>
        </w:rPr>
        <w:t xml:space="preserve"> t</w:t>
      </w:r>
      <w:r w:rsidR="00FD54A7" w:rsidRPr="00F3025F">
        <w:rPr>
          <w:rFonts w:ascii="Garamond" w:hAnsi="Garamond"/>
          <w:sz w:val="24"/>
          <w:szCs w:val="24"/>
        </w:rPr>
        <w:t>’</w:t>
      </w:r>
      <w:r w:rsidR="002C12E6" w:rsidRPr="00F3025F">
        <w:rPr>
          <w:rFonts w:ascii="Garamond" w:hAnsi="Garamond"/>
          <w:sz w:val="24"/>
          <w:szCs w:val="24"/>
        </w:rPr>
        <w:t xml:space="preserve">i </w:t>
      </w:r>
      <w:r w:rsidRPr="00F3025F">
        <w:rPr>
          <w:rFonts w:ascii="Garamond" w:hAnsi="Garamond"/>
          <w:sz w:val="24"/>
          <w:szCs w:val="24"/>
        </w:rPr>
        <w:t>njihen kreditit plotësisht vetëm për kërkesat e instruksionit</w:t>
      </w:r>
      <w:r w:rsidR="002F74CC" w:rsidRPr="00F3025F">
        <w:rPr>
          <w:rFonts w:ascii="Garamond" w:hAnsi="Garamond"/>
          <w:sz w:val="24"/>
          <w:szCs w:val="24"/>
        </w:rPr>
        <w:t xml:space="preserve"> të njohur</w:t>
      </w:r>
      <w:r w:rsidRPr="00F3025F">
        <w:rPr>
          <w:rFonts w:ascii="Garamond" w:hAnsi="Garamond"/>
          <w:sz w:val="24"/>
          <w:szCs w:val="24"/>
        </w:rPr>
        <w:t>ive teorike dhe provimi për një IR për një kategori tjetër avioni, ku gjithashtu</w:t>
      </w:r>
      <w:r w:rsidR="00F2789A" w:rsidRPr="00F3025F">
        <w:rPr>
          <w:rFonts w:ascii="Garamond" w:hAnsi="Garamond"/>
          <w:sz w:val="24"/>
          <w:szCs w:val="24"/>
        </w:rPr>
        <w:t xml:space="preserve"> </w:t>
      </w:r>
      <w:r w:rsidRPr="00F3025F">
        <w:rPr>
          <w:rFonts w:ascii="Garamond" w:hAnsi="Garamond"/>
          <w:sz w:val="24"/>
          <w:szCs w:val="24"/>
        </w:rPr>
        <w:t>e ka kaluar instruksionin e njohurive teorike dhe provimin për pjesën IFR</w:t>
      </w:r>
      <w:r w:rsidR="00D14766" w:rsidRPr="00F3025F">
        <w:rPr>
          <w:rFonts w:ascii="Garamond" w:hAnsi="Garamond"/>
          <w:sz w:val="24"/>
          <w:szCs w:val="24"/>
        </w:rPr>
        <w:t xml:space="preserve"> </w:t>
      </w:r>
      <w:r w:rsidRPr="00F3025F">
        <w:rPr>
          <w:rFonts w:ascii="Garamond" w:hAnsi="Garamond"/>
          <w:sz w:val="24"/>
          <w:szCs w:val="24"/>
        </w:rPr>
        <w:t>(rregullat e fluturimit me instrumente), për kursin e kërkuar</w:t>
      </w:r>
      <w:r w:rsidR="00F2789A" w:rsidRPr="00F3025F">
        <w:rPr>
          <w:rFonts w:ascii="Garamond" w:hAnsi="Garamond"/>
          <w:sz w:val="24"/>
          <w:szCs w:val="24"/>
        </w:rPr>
        <w:t xml:space="preserve"> në </w:t>
      </w:r>
      <w:r w:rsidRPr="00F3025F">
        <w:rPr>
          <w:rFonts w:ascii="Garamond" w:hAnsi="Garamond"/>
          <w:sz w:val="24"/>
          <w:szCs w:val="24"/>
        </w:rPr>
        <w:t>përputhje me FCL.720.A.(b)(2)(i)</w:t>
      </w:r>
      <w:r w:rsidR="00FD54A7" w:rsidRPr="00F3025F">
        <w:rPr>
          <w:rFonts w:ascii="Garamond" w:hAnsi="Garamond"/>
          <w:sz w:val="24"/>
          <w:szCs w:val="24"/>
        </w:rPr>
        <w:t>’</w:t>
      </w:r>
      <w:r w:rsidRPr="00F3025F">
        <w:rPr>
          <w:rFonts w:ascii="Garamond" w:hAnsi="Garamond"/>
          <w:sz w:val="24"/>
          <w:szCs w:val="24"/>
        </w:rPr>
        <w:t xml:space="preserve">. </w:t>
      </w:r>
    </w:p>
    <w:p w14:paraId="5D7B2E2A"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FCL.040 Ushtrimi i privilegjeve të licencave </w:t>
      </w:r>
    </w:p>
    <w:p w14:paraId="59A6F013" w14:textId="6C7CF365"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Ushtrimi i privilegjeve të dhëna nga një licencë do të jetë i varur nga vlefshmëria e kategorizimeve</w:t>
      </w:r>
      <w:r w:rsidR="00F536B0" w:rsidRPr="00F3025F">
        <w:rPr>
          <w:rFonts w:ascii="Garamond" w:hAnsi="Garamond"/>
          <w:sz w:val="24"/>
          <w:szCs w:val="24"/>
        </w:rPr>
        <w:t xml:space="preserve"> që </w:t>
      </w:r>
      <w:r w:rsidRPr="00F3025F">
        <w:rPr>
          <w:rFonts w:ascii="Garamond" w:hAnsi="Garamond"/>
          <w:sz w:val="24"/>
          <w:szCs w:val="24"/>
        </w:rPr>
        <w:t xml:space="preserve">përfshihen aty, dhe, nëse është e aplikueshme, dhe e certifikatës mjekësore. </w:t>
      </w:r>
    </w:p>
    <w:p w14:paraId="7454FB8A" w14:textId="655135D8"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FCL.045 Detyrimi për të mbajtur dhe</w:t>
      </w:r>
      <w:r w:rsidR="00006A2C" w:rsidRPr="00F3025F">
        <w:rPr>
          <w:rFonts w:ascii="Garamond" w:hAnsi="Garamond"/>
          <w:b/>
          <w:sz w:val="24"/>
          <w:szCs w:val="24"/>
        </w:rPr>
        <w:t xml:space="preserve"> për të </w:t>
      </w:r>
      <w:r w:rsidRPr="00F3025F">
        <w:rPr>
          <w:rFonts w:ascii="Garamond" w:hAnsi="Garamond"/>
          <w:b/>
          <w:sz w:val="24"/>
          <w:szCs w:val="24"/>
        </w:rPr>
        <w:t xml:space="preserve">paraqitur dokumentet </w:t>
      </w:r>
    </w:p>
    <w:p w14:paraId="7B42D9E3" w14:textId="5C57038A" w:rsidR="00BD1A8C" w:rsidRPr="00F3025F" w:rsidRDefault="00F63E2E" w:rsidP="00F63E2E">
      <w:pPr>
        <w:pStyle w:val="Teksti"/>
      </w:pPr>
      <w:r w:rsidRPr="00F3025F">
        <w:t xml:space="preserve">a) </w:t>
      </w:r>
      <w:r w:rsidR="00BD1A8C" w:rsidRPr="00F3025F">
        <w:t>Një licencë e vlefshme dhe një certifikatë mjekësore e vlefshme</w:t>
      </w:r>
      <w:r w:rsidR="00F536B0" w:rsidRPr="00F3025F">
        <w:t xml:space="preserve"> do të </w:t>
      </w:r>
      <w:r w:rsidR="00BD1A8C" w:rsidRPr="00F3025F">
        <w:t>mbahet gjithmonë nga piloti ndërkohe</w:t>
      </w:r>
      <w:r w:rsidR="00F536B0" w:rsidRPr="00F3025F">
        <w:t xml:space="preserve"> që </w:t>
      </w:r>
      <w:r w:rsidR="00BD1A8C" w:rsidRPr="00F3025F">
        <w:t xml:space="preserve">ai ushtron privilegjet e licencës. </w:t>
      </w:r>
    </w:p>
    <w:p w14:paraId="4EADC3F0" w14:textId="68FC9BA2" w:rsidR="00BD1A8C" w:rsidRPr="00F3025F" w:rsidRDefault="00F63E2E" w:rsidP="00F63E2E">
      <w:pPr>
        <w:pStyle w:val="Teksti"/>
      </w:pPr>
      <w:r w:rsidRPr="00F3025F">
        <w:t xml:space="preserve">b) </w:t>
      </w:r>
      <w:r w:rsidR="00BD1A8C" w:rsidRPr="00F3025F">
        <w:t xml:space="preserve">Piloti duhet </w:t>
      </w:r>
      <w:r w:rsidR="004D45D8" w:rsidRPr="00F3025F">
        <w:t>të mbajë</w:t>
      </w:r>
      <w:r w:rsidR="00BD1A8C" w:rsidRPr="00F3025F">
        <w:t xml:space="preserve"> një dokument personal identifikimi që përmban foton e tij / saj. </w:t>
      </w:r>
    </w:p>
    <w:p w14:paraId="7B42AC5E" w14:textId="35BBA1B9" w:rsidR="00BD1A8C" w:rsidRPr="00F3025F" w:rsidRDefault="00F63E2E" w:rsidP="00F63E2E">
      <w:pPr>
        <w:pStyle w:val="Teksti"/>
      </w:pPr>
      <w:r w:rsidRPr="00F3025F">
        <w:t xml:space="preserve">c) </w:t>
      </w:r>
      <w:r w:rsidR="00BD1A8C" w:rsidRPr="00F3025F">
        <w:t>Një pilot ose një pilot student duhet të paraqesë pa vonesë t</w:t>
      </w:r>
      <w:r w:rsidR="00931509" w:rsidRPr="00F3025F">
        <w:t>ë</w:t>
      </w:r>
      <w:r w:rsidR="00BD1A8C" w:rsidRPr="00F3025F">
        <w:t xml:space="preserve"> dhënat e regjistruara për orët e fluturimit</w:t>
      </w:r>
      <w:r w:rsidR="0056740D" w:rsidRPr="00F3025F">
        <w:t xml:space="preserve"> të tij </w:t>
      </w:r>
      <w:r w:rsidR="00BD1A8C" w:rsidRPr="00F3025F">
        <w:t xml:space="preserve">/ saj, për inspektim me kërkesë nga një përfaqësues i autorizuar i </w:t>
      </w:r>
      <w:r w:rsidR="00940902" w:rsidRPr="00F3025F">
        <w:t xml:space="preserve">Autoritetit të Aviacionit </w:t>
      </w:r>
      <w:r w:rsidR="00BD1A8C" w:rsidRPr="00F3025F">
        <w:t xml:space="preserve">Civil Shqiptar. </w:t>
      </w:r>
    </w:p>
    <w:p w14:paraId="47DB9EB7" w14:textId="19E7DC41" w:rsidR="00BD1A8C" w:rsidRPr="00F3025F" w:rsidRDefault="00F63E2E" w:rsidP="00F63E2E">
      <w:pPr>
        <w:pStyle w:val="Teksti"/>
      </w:pPr>
      <w:r w:rsidRPr="00F3025F">
        <w:t xml:space="preserve">d) </w:t>
      </w:r>
      <w:r w:rsidR="00BD1A8C" w:rsidRPr="00F3025F">
        <w:t>Një pilot student duhet të mbajë të gjitha provat e fluturimeve vetëm, përtej vendit (</w:t>
      </w:r>
      <w:r w:rsidR="00BD1A8C" w:rsidRPr="00F3025F">
        <w:rPr>
          <w:i/>
        </w:rPr>
        <w:t>cross country</w:t>
      </w:r>
      <w:r w:rsidR="00BD1A8C" w:rsidRPr="00F3025F">
        <w:t xml:space="preserve">) të autorizimit të kërkuar nga FCL.020 (a). </w:t>
      </w:r>
    </w:p>
    <w:p w14:paraId="4F64A307" w14:textId="7631771D" w:rsidR="00BD1A8C" w:rsidRPr="00F3025F" w:rsidRDefault="00F63E2E" w:rsidP="00F63E2E">
      <w:pPr>
        <w:pStyle w:val="Teksti"/>
      </w:pPr>
      <w:r w:rsidRPr="00F3025F">
        <w:t xml:space="preserve">e) </w:t>
      </w:r>
      <w:r w:rsidR="00BD1A8C" w:rsidRPr="00F3025F">
        <w:t>Nj</w:t>
      </w:r>
      <w:r w:rsidR="004B1B1B" w:rsidRPr="00F3025F">
        <w:t>ë</w:t>
      </w:r>
      <w:r w:rsidR="00BD1A8C" w:rsidRPr="00F3025F">
        <w:t xml:space="preserve"> </w:t>
      </w:r>
      <w:r w:rsidR="00931509" w:rsidRPr="00F3025F">
        <w:t xml:space="preserve">pilot </w:t>
      </w:r>
      <w:r w:rsidR="00BD1A8C" w:rsidRPr="00F3025F">
        <w:t xml:space="preserve">që ka si qëllim të fluturojë jashtë territorit të RSH me një avion të regjistruar në një </w:t>
      </w:r>
      <w:r w:rsidR="00931509" w:rsidRPr="00F3025F">
        <w:t xml:space="preserve">shtet tjetër, </w:t>
      </w:r>
      <w:r w:rsidR="00BD1A8C" w:rsidRPr="00F3025F">
        <w:t>duhet të mbajë në formë të shtypur ose elektronike botimin e fundit të bashkëlidhjes së ICAOS, që përfshin një referencë të numrit të regjistrimit të Marrëveshjes së ICAO që njeh vërtetimin</w:t>
      </w:r>
      <w:r w:rsidR="00F2789A" w:rsidRPr="00F3025F">
        <w:t xml:space="preserve"> </w:t>
      </w:r>
      <w:r w:rsidR="00BD1A8C" w:rsidRPr="00F3025F">
        <w:t>automatik të licencave, si dhe listën e shteteve që janë palë në këtë marrëveshje;</w:t>
      </w:r>
    </w:p>
    <w:p w14:paraId="62CF277F" w14:textId="60065EAD"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FCL.050 Regjistrimi i kohës</w:t>
      </w:r>
      <w:r w:rsidR="00DD1251" w:rsidRPr="00F3025F">
        <w:rPr>
          <w:rFonts w:ascii="Garamond" w:hAnsi="Garamond"/>
          <w:b/>
          <w:sz w:val="24"/>
          <w:szCs w:val="24"/>
        </w:rPr>
        <w:t xml:space="preserve"> së fluturimit </w:t>
      </w:r>
    </w:p>
    <w:p w14:paraId="402B18D1" w14:textId="474623C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Piloti do të mbajë një regjistrim </w:t>
      </w:r>
      <w:r w:rsidR="0079634D" w:rsidRPr="00F3025F">
        <w:rPr>
          <w:rFonts w:ascii="Garamond" w:hAnsi="Garamond"/>
          <w:sz w:val="24"/>
          <w:szCs w:val="24"/>
        </w:rPr>
        <w:t>të</w:t>
      </w:r>
      <w:r w:rsidRPr="00F3025F">
        <w:rPr>
          <w:rFonts w:ascii="Garamond" w:hAnsi="Garamond"/>
          <w:sz w:val="24"/>
          <w:szCs w:val="24"/>
        </w:rPr>
        <w:t xml:space="preserve"> rregullt të </w:t>
      </w:r>
      <w:r w:rsidR="0079634D" w:rsidRPr="00F3025F">
        <w:rPr>
          <w:rFonts w:ascii="Garamond" w:hAnsi="Garamond"/>
          <w:sz w:val="24"/>
          <w:szCs w:val="24"/>
        </w:rPr>
        <w:t>të</w:t>
      </w:r>
      <w:r w:rsidRPr="00F3025F">
        <w:rPr>
          <w:rFonts w:ascii="Garamond" w:hAnsi="Garamond"/>
          <w:sz w:val="24"/>
          <w:szCs w:val="24"/>
        </w:rPr>
        <w:t xml:space="preserve"> dhënave për të gjitha fluturimet e kryera në formën dhe mënyrën e përcaktuar nga Autoriteti i Aviacionit Civil Shqiptar. </w:t>
      </w:r>
    </w:p>
    <w:p w14:paraId="5063D00F"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FCL.055 Aftësi e gjuhës </w:t>
      </w:r>
    </w:p>
    <w:p w14:paraId="2031A9E4" w14:textId="48C6FEAC" w:rsidR="00BD1A8C" w:rsidRPr="00F3025F" w:rsidRDefault="00F63E2E" w:rsidP="00F63E2E">
      <w:pPr>
        <w:pStyle w:val="Teksti"/>
      </w:pPr>
      <w:r w:rsidRPr="00F3025F">
        <w:t xml:space="preserve">a) </w:t>
      </w:r>
      <w:r w:rsidR="00BD1A8C" w:rsidRPr="00F3025F">
        <w:t>E përgjithshme. Pilotëve të aeroplanëve, helikopterëve, ngritësit vertikale me fuqi dhe airshipeve</w:t>
      </w:r>
      <w:r w:rsidR="0056740D" w:rsidRPr="00F3025F">
        <w:t xml:space="preserve"> të cilë</w:t>
      </w:r>
      <w:r w:rsidR="00BD1A8C" w:rsidRPr="00F3025F">
        <w:t>ve u nevojitet për të përdorur radio telefonin, nuk duhet të ushtrojnë privilegjet e licencave të tyre dhe kategorizimet, nëse ata nuk kanë një shënim</w:t>
      </w:r>
      <w:r w:rsidR="00940902" w:rsidRPr="00F3025F">
        <w:t xml:space="preserve"> të aftësisë</w:t>
      </w:r>
      <w:r w:rsidR="00BD1A8C" w:rsidRPr="00F3025F">
        <w:t xml:space="preserve"> së gjuhës</w:t>
      </w:r>
      <w:r w:rsidR="00F2789A" w:rsidRPr="00F3025F">
        <w:t xml:space="preserve"> në </w:t>
      </w:r>
      <w:r w:rsidR="00BD1A8C" w:rsidRPr="00F3025F">
        <w:t>licencën e tyre, ose në gjuhën angleze, ose</w:t>
      </w:r>
      <w:r w:rsidR="00F2789A" w:rsidRPr="00F3025F">
        <w:t xml:space="preserve"> në </w:t>
      </w:r>
      <w:r w:rsidR="00BD1A8C" w:rsidRPr="00F3025F">
        <w:t xml:space="preserve">gjuhen e përdorur për komunikime me radio </w:t>
      </w:r>
      <w:r w:rsidR="0079634D" w:rsidRPr="00F3025F">
        <w:t>të</w:t>
      </w:r>
      <w:r w:rsidR="00BD1A8C" w:rsidRPr="00F3025F">
        <w:t xml:space="preserve"> përfshira në fluturim. Shënimi duhet të tregojë gjuhën, nivelin e aftësisë dhe datën e vlefshmërisë. </w:t>
      </w:r>
    </w:p>
    <w:p w14:paraId="2C4F4C86" w14:textId="61525A31" w:rsidR="00BD1A8C" w:rsidRPr="00F3025F" w:rsidRDefault="00F63E2E" w:rsidP="00F63E2E">
      <w:pPr>
        <w:pStyle w:val="Teksti"/>
      </w:pPr>
      <w:r w:rsidRPr="00F3025F">
        <w:t xml:space="preserve">b) </w:t>
      </w:r>
      <w:r w:rsidR="00BD1A8C" w:rsidRPr="00F3025F">
        <w:t>Aplikanti për miratimin e shënuar t</w:t>
      </w:r>
      <w:r w:rsidR="003C6C29" w:rsidRPr="00F3025F">
        <w:t>ë</w:t>
      </w:r>
      <w:r w:rsidR="00BD1A8C" w:rsidRPr="00F3025F">
        <w:t xml:space="preserve"> zotësisë s</w:t>
      </w:r>
      <w:r w:rsidR="003C6C29" w:rsidRPr="00F3025F">
        <w:t>ë</w:t>
      </w:r>
      <w:r w:rsidR="00BD1A8C" w:rsidRPr="00F3025F">
        <w:t xml:space="preserve"> gjuhës duhet të tregojë, në përputhje me</w:t>
      </w:r>
      <w:r w:rsidR="009A1C56" w:rsidRPr="00F3025F">
        <w:t xml:space="preserve"> shtojcën </w:t>
      </w:r>
      <w:r w:rsidR="00931509" w:rsidRPr="00F3025F">
        <w:t xml:space="preserve">2 të </w:t>
      </w:r>
      <w:r w:rsidR="00080A09" w:rsidRPr="00F3025F">
        <w:t>kësaj pjese</w:t>
      </w:r>
      <w:r w:rsidR="00BD1A8C" w:rsidRPr="00F3025F">
        <w:t>, të paktën një nivel operacional</w:t>
      </w:r>
      <w:r w:rsidR="00940902" w:rsidRPr="00F3025F">
        <w:t xml:space="preserve"> të aftësisë</w:t>
      </w:r>
      <w:r w:rsidR="00BD1A8C" w:rsidRPr="00F3025F">
        <w:t xml:space="preserve"> se gjuhës si në përdorimin e frazeologjive dhe gjuhës së thjeshtë. Për ta bërë këtë, aplikanti duhet të demonstrojë aftësinë për: </w:t>
      </w:r>
    </w:p>
    <w:p w14:paraId="79376919" w14:textId="1593A62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1) të komunikuar në mënyrë efektive vetëm me zë dhe në situata ballë-për-ballë; </w:t>
      </w:r>
    </w:p>
    <w:p w14:paraId="5DC7DBAB" w14:textId="0E28FF09"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 të komunikuar për tema të zakonshme dhe</w:t>
      </w:r>
      <w:r w:rsidR="00F2789A" w:rsidRPr="00F3025F">
        <w:rPr>
          <w:rFonts w:ascii="Garamond" w:hAnsi="Garamond"/>
          <w:sz w:val="24"/>
          <w:szCs w:val="24"/>
        </w:rPr>
        <w:t xml:space="preserve"> në </w:t>
      </w:r>
      <w:r w:rsidRPr="00F3025F">
        <w:rPr>
          <w:rFonts w:ascii="Garamond" w:hAnsi="Garamond"/>
          <w:sz w:val="24"/>
          <w:szCs w:val="24"/>
        </w:rPr>
        <w:t xml:space="preserve">lidhje me punën, me saktësi dhe qartësi; </w:t>
      </w:r>
    </w:p>
    <w:p w14:paraId="57430510" w14:textId="2F366C74"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 të përdorur strategji të përshtatshme komunikuese për këmbimin e mesazheve dhe të njohe dhe të zgjidhë keqkuptime t</w:t>
      </w:r>
      <w:r w:rsidR="003C6C29" w:rsidRPr="00F3025F">
        <w:rPr>
          <w:rFonts w:ascii="Garamond" w:hAnsi="Garamond"/>
          <w:sz w:val="24"/>
          <w:szCs w:val="24"/>
        </w:rPr>
        <w:t>ë</w:t>
      </w:r>
      <w:r w:rsidRPr="00F3025F">
        <w:rPr>
          <w:rFonts w:ascii="Garamond" w:hAnsi="Garamond"/>
          <w:sz w:val="24"/>
          <w:szCs w:val="24"/>
        </w:rPr>
        <w:t xml:space="preserve"> një konteksti të përgjithshëm ose lidhur me punën; </w:t>
      </w:r>
    </w:p>
    <w:p w14:paraId="41261DC4" w14:textId="41A526D8"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4) të trajtuar me sukses sfidat gjuhësore </w:t>
      </w:r>
      <w:r w:rsidR="0079634D" w:rsidRPr="00F3025F">
        <w:rPr>
          <w:rFonts w:ascii="Garamond" w:hAnsi="Garamond"/>
          <w:sz w:val="24"/>
          <w:szCs w:val="24"/>
        </w:rPr>
        <w:t>të</w:t>
      </w:r>
      <w:r w:rsidRPr="00F3025F">
        <w:rPr>
          <w:rFonts w:ascii="Garamond" w:hAnsi="Garamond"/>
          <w:sz w:val="24"/>
          <w:szCs w:val="24"/>
        </w:rPr>
        <w:t xml:space="preserve"> paraqitura nga një komplikacion apo kthesë e papritur e ngjarjeve që ndodh në kontekstin e një situate të punës rutinë apo detyrës komunikuese me të cilën ata janë të njohur</w:t>
      </w:r>
      <w:r w:rsidR="00F2789A" w:rsidRPr="00F3025F">
        <w:rPr>
          <w:rFonts w:ascii="Garamond" w:hAnsi="Garamond"/>
          <w:sz w:val="24"/>
          <w:szCs w:val="24"/>
        </w:rPr>
        <w:t xml:space="preserve"> në </w:t>
      </w:r>
      <w:r w:rsidRPr="00F3025F">
        <w:rPr>
          <w:rFonts w:ascii="Garamond" w:hAnsi="Garamond"/>
          <w:sz w:val="24"/>
          <w:szCs w:val="24"/>
        </w:rPr>
        <w:t>mënyrë</w:t>
      </w:r>
      <w:r w:rsidR="00B32F3C" w:rsidRPr="00F3025F">
        <w:rPr>
          <w:rFonts w:ascii="Garamond" w:hAnsi="Garamond"/>
          <w:sz w:val="24"/>
          <w:szCs w:val="24"/>
        </w:rPr>
        <w:t xml:space="preserve"> të ndrysh</w:t>
      </w:r>
      <w:r w:rsidRPr="00F3025F">
        <w:rPr>
          <w:rFonts w:ascii="Garamond" w:hAnsi="Garamond"/>
          <w:sz w:val="24"/>
          <w:szCs w:val="24"/>
        </w:rPr>
        <w:t>me:</w:t>
      </w:r>
      <w:r w:rsidR="00F2789A" w:rsidRPr="00F3025F">
        <w:rPr>
          <w:rFonts w:ascii="Garamond" w:hAnsi="Garamond"/>
          <w:sz w:val="24"/>
          <w:szCs w:val="24"/>
        </w:rPr>
        <w:t xml:space="preserve"> </w:t>
      </w:r>
    </w:p>
    <w:p w14:paraId="6E50B1B5" w14:textId="740D6CED"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5) të përdorur një dialekt ose theks i cili është i kuptueshëm</w:t>
      </w:r>
      <w:r w:rsidR="00F2789A" w:rsidRPr="00F3025F">
        <w:rPr>
          <w:rFonts w:ascii="Garamond" w:hAnsi="Garamond"/>
          <w:sz w:val="24"/>
          <w:szCs w:val="24"/>
        </w:rPr>
        <w:t xml:space="preserve"> në </w:t>
      </w:r>
      <w:r w:rsidRPr="00F3025F">
        <w:rPr>
          <w:rFonts w:ascii="Garamond" w:hAnsi="Garamond"/>
          <w:sz w:val="24"/>
          <w:szCs w:val="24"/>
        </w:rPr>
        <w:t xml:space="preserve">komunitetin aeronautik. </w:t>
      </w:r>
    </w:p>
    <w:p w14:paraId="28BE4DDD" w14:textId="3F6EE081" w:rsidR="00BD1A8C" w:rsidRPr="00F3025F" w:rsidRDefault="00EF5D27" w:rsidP="00F63E2E">
      <w:pPr>
        <w:pStyle w:val="Teksti"/>
      </w:pPr>
      <w:r>
        <w:t>c</w:t>
      </w:r>
      <w:r w:rsidR="00F63E2E" w:rsidRPr="00F3025F">
        <w:t xml:space="preserve">) </w:t>
      </w:r>
      <w:r w:rsidR="00BD1A8C" w:rsidRPr="00F3025F">
        <w:t xml:space="preserve">Me përjashtim të pilotëve të cilët kanë demonstruar aftësitë gjuhësore në një nivel ekspertësh, në përputhje </w:t>
      </w:r>
      <w:r w:rsidR="00931509" w:rsidRPr="00F3025F">
        <w:t>me</w:t>
      </w:r>
      <w:r w:rsidR="009A1C56" w:rsidRPr="00F3025F">
        <w:t xml:space="preserve"> shtojcën </w:t>
      </w:r>
      <w:r w:rsidR="00931509" w:rsidRPr="00F3025F">
        <w:t xml:space="preserve">2 të </w:t>
      </w:r>
      <w:r w:rsidR="00080A09" w:rsidRPr="00F3025F">
        <w:t>kësaj pjese</w:t>
      </w:r>
      <w:r w:rsidR="00BD1A8C" w:rsidRPr="00F3025F">
        <w:t>, miratimi</w:t>
      </w:r>
      <w:r w:rsidR="00F2789A" w:rsidRPr="00F3025F">
        <w:t xml:space="preserve"> </w:t>
      </w:r>
      <w:r w:rsidR="00BD1A8C" w:rsidRPr="00F3025F">
        <w:t xml:space="preserve">i shënuar duhet të </w:t>
      </w:r>
      <w:r w:rsidR="00671230" w:rsidRPr="00F3025F">
        <w:t>ri</w:t>
      </w:r>
      <w:r w:rsidR="00BD1A8C" w:rsidRPr="00F3025F">
        <w:t xml:space="preserve">vlerësohet çdo: </w:t>
      </w:r>
    </w:p>
    <w:p w14:paraId="27BDDA59" w14:textId="788D07EF" w:rsidR="00BD1A8C" w:rsidRPr="00F3025F" w:rsidRDefault="00BD1A8C" w:rsidP="00F63E2E">
      <w:pPr>
        <w:pStyle w:val="Teksti"/>
      </w:pPr>
      <w:r w:rsidRPr="00F3025F">
        <w:t xml:space="preserve">1) 4 vjet, nëse niveli i treguar është niveli operacional; ose </w:t>
      </w:r>
    </w:p>
    <w:p w14:paraId="396E519D" w14:textId="55765BF3" w:rsidR="00BD1A8C" w:rsidRPr="00F3025F" w:rsidRDefault="00BD1A8C" w:rsidP="00F63E2E">
      <w:pPr>
        <w:pStyle w:val="Teksti"/>
      </w:pPr>
      <w:r w:rsidRPr="00F3025F">
        <w:t xml:space="preserve">2) 6 vjet, nëse niveli i treguar është niveli i zgjeruar. </w:t>
      </w:r>
    </w:p>
    <w:p w14:paraId="583DC03C" w14:textId="063CDF84" w:rsidR="00BD1A8C" w:rsidRPr="00F3025F" w:rsidRDefault="00EF5D27" w:rsidP="00F63E2E">
      <w:pPr>
        <w:pStyle w:val="Teksti"/>
      </w:pPr>
      <w:r>
        <w:t>d</w:t>
      </w:r>
      <w:r w:rsidR="00F63E2E" w:rsidRPr="00F3025F">
        <w:t xml:space="preserve">) </w:t>
      </w:r>
      <w:r w:rsidR="00BD1A8C" w:rsidRPr="00F3025F">
        <w:t>Kërkesa specifike për mbajtësit e një kategorizimi me instrumente (IR) ose kategorizim me instrumente</w:t>
      </w:r>
      <w:r w:rsidR="00F2789A" w:rsidRPr="00F3025F">
        <w:t xml:space="preserve"> në </w:t>
      </w:r>
      <w:r w:rsidR="00BD1A8C" w:rsidRPr="00F3025F">
        <w:t>rrugëkalim (EIR). Pa paragjykuar për paragrafët e mësipërm</w:t>
      </w:r>
      <w:r w:rsidR="004B1B1B" w:rsidRPr="00F3025F">
        <w:t>,</w:t>
      </w:r>
      <w:r w:rsidR="00BD1A8C" w:rsidRPr="00F3025F">
        <w:t xml:space="preserve"> mbajtësit e një IR ose EIR</w:t>
      </w:r>
      <w:r w:rsidR="006E6772" w:rsidRPr="00F3025F">
        <w:t xml:space="preserve"> duhet të </w:t>
      </w:r>
      <w:r w:rsidR="00BD1A8C" w:rsidRPr="00F3025F">
        <w:t xml:space="preserve">kenë demonstruar aftësitë e përdorimit </w:t>
      </w:r>
      <w:r w:rsidR="0079634D" w:rsidRPr="00F3025F">
        <w:t>të</w:t>
      </w:r>
      <w:r w:rsidR="00BD1A8C" w:rsidRPr="00F3025F">
        <w:t xml:space="preserve"> gjuhës Angleze</w:t>
      </w:r>
      <w:r w:rsidR="00F2789A" w:rsidRPr="00F3025F">
        <w:t xml:space="preserve"> në </w:t>
      </w:r>
      <w:r w:rsidR="00BD1A8C" w:rsidRPr="00F3025F">
        <w:t>nivelin</w:t>
      </w:r>
      <w:r w:rsidR="00F536B0" w:rsidRPr="00F3025F">
        <w:t xml:space="preserve"> që </w:t>
      </w:r>
      <w:r w:rsidR="00BD1A8C" w:rsidRPr="00F3025F">
        <w:t>u lejon atyre për:</w:t>
      </w:r>
      <w:r w:rsidR="00F2789A" w:rsidRPr="00F3025F">
        <w:t xml:space="preserve"> </w:t>
      </w:r>
    </w:p>
    <w:p w14:paraId="5404B395" w14:textId="146513FD" w:rsidR="00BD1A8C" w:rsidRPr="00F3025F" w:rsidRDefault="00BD1A8C" w:rsidP="00F63E2E">
      <w:pPr>
        <w:pStyle w:val="Teksti"/>
      </w:pPr>
      <w:r w:rsidRPr="00F3025F">
        <w:t>1) të kuptuar të gjithë informacionin përkatës për kryerjen e të gjitha fazave të një fluturimi, duke përfshirë përgatitjen e fluturimit</w:t>
      </w:r>
      <w:r w:rsidR="004B1B1B" w:rsidRPr="00F3025F">
        <w:t>;</w:t>
      </w:r>
      <w:r w:rsidRPr="00F3025F">
        <w:t xml:space="preserve"> </w:t>
      </w:r>
    </w:p>
    <w:p w14:paraId="536A49A6" w14:textId="0021B753"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2) të përdorur radio telefoninë në të gjitha fazat e fluturimit, duke përfshirë situatat emergjente; </w:t>
      </w:r>
    </w:p>
    <w:p w14:paraId="2F983C13" w14:textId="4D1E902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 të komunikuar me anëtarët e tjerë</w:t>
      </w:r>
      <w:r w:rsidR="008E600E" w:rsidRPr="00F3025F">
        <w:rPr>
          <w:rFonts w:ascii="Garamond" w:hAnsi="Garamond"/>
          <w:sz w:val="24"/>
          <w:szCs w:val="24"/>
        </w:rPr>
        <w:t xml:space="preserve"> të ekuipazhit </w:t>
      </w:r>
      <w:r w:rsidRPr="00F3025F">
        <w:rPr>
          <w:rFonts w:ascii="Garamond" w:hAnsi="Garamond"/>
          <w:sz w:val="24"/>
          <w:szCs w:val="24"/>
        </w:rPr>
        <w:t xml:space="preserve">gjatë të gjitha fazave të fluturimit, duke përfshirë përgatitjen e fluturimit. </w:t>
      </w:r>
    </w:p>
    <w:p w14:paraId="7E45656A" w14:textId="7DDF678C" w:rsidR="00BD1A8C" w:rsidRPr="00F3025F" w:rsidRDefault="00EF5D27" w:rsidP="005B36A6">
      <w:pPr>
        <w:pStyle w:val="Teksti"/>
      </w:pPr>
      <w:r>
        <w:t>e</w:t>
      </w:r>
      <w:r w:rsidR="005B36A6" w:rsidRPr="00F3025F">
        <w:t xml:space="preserve">) </w:t>
      </w:r>
      <w:r w:rsidR="00BD1A8C" w:rsidRPr="00F3025F">
        <w:t>Demonstrimi i aftësisë se gjuhës dhe përdorimi i Anglishtes për mbajtësit e IR ose EIR</w:t>
      </w:r>
      <w:r w:rsidR="006E6772" w:rsidRPr="00F3025F">
        <w:t xml:space="preserve"> duhet të </w:t>
      </w:r>
      <w:r w:rsidR="00877448" w:rsidRPr="00F3025F">
        <w:t>bëhet</w:t>
      </w:r>
      <w:r w:rsidR="00BD1A8C" w:rsidRPr="00F3025F">
        <w:t xml:space="preserve"> nëpërmjet një metode vlerësimi</w:t>
      </w:r>
      <w:r w:rsidR="00A34542" w:rsidRPr="00F3025F">
        <w:t xml:space="preserve"> të vendos</w:t>
      </w:r>
      <w:r w:rsidR="00BD1A8C" w:rsidRPr="00F3025F">
        <w:t xml:space="preserve">ur nga autoriteti kompetent </w:t>
      </w:r>
    </w:p>
    <w:p w14:paraId="47507C68" w14:textId="77777777" w:rsidR="00BD1A8C" w:rsidRPr="00F3025F" w:rsidRDefault="00BD1A8C" w:rsidP="005B36A6">
      <w:pPr>
        <w:pStyle w:val="Teksti"/>
      </w:pPr>
      <w:r w:rsidRPr="00F3025F">
        <w:rPr>
          <w:b/>
        </w:rPr>
        <w:t xml:space="preserve">FCL.060 Përvoja e fundit </w:t>
      </w:r>
    </w:p>
    <w:p w14:paraId="75C18702" w14:textId="1B6A649A" w:rsidR="00BD1A8C" w:rsidRPr="00F3025F" w:rsidRDefault="00EF5D27" w:rsidP="005B36A6">
      <w:pPr>
        <w:pStyle w:val="Teksti"/>
      </w:pPr>
      <w:r>
        <w:t>a</w:t>
      </w:r>
      <w:r w:rsidR="005B36A6" w:rsidRPr="00F3025F">
        <w:t xml:space="preserve">) </w:t>
      </w:r>
      <w:r w:rsidR="00BD1A8C" w:rsidRPr="00F3025F">
        <w:t>Balonat</w:t>
      </w:r>
      <w:r w:rsidR="000C57B2" w:rsidRPr="00F3025F">
        <w:t xml:space="preserve">. Një </w:t>
      </w:r>
      <w:r w:rsidR="00BD1A8C" w:rsidRPr="00F3025F">
        <w:t xml:space="preserve">pilot nuk duhet të operojë një balone në transportin ajror tregtar ose </w:t>
      </w:r>
      <w:r w:rsidR="0079634D" w:rsidRPr="00F3025F">
        <w:t>të</w:t>
      </w:r>
      <w:r w:rsidR="00BD1A8C" w:rsidRPr="00F3025F">
        <w:t xml:space="preserve"> mbart</w:t>
      </w:r>
      <w:r w:rsidR="0079634D" w:rsidRPr="00F3025F">
        <w:t xml:space="preserve">ë </w:t>
      </w:r>
      <w:r w:rsidR="007A0D62" w:rsidRPr="00F3025F">
        <w:t>pasagjerë</w:t>
      </w:r>
      <w:r w:rsidR="00BD1A8C" w:rsidRPr="00F3025F">
        <w:t xml:space="preserve"> përveç nëse ai / ajo ka plotësuar në 180 ditët e mëparshme: </w:t>
      </w:r>
    </w:p>
    <w:p w14:paraId="1C6540C7" w14:textId="308DFDD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të paktën 3 fluturime si një pilot fluturues në një balone, nga</w:t>
      </w:r>
      <w:r w:rsidR="0056740D" w:rsidRPr="00F3025F">
        <w:rPr>
          <w:rFonts w:ascii="Garamond" w:hAnsi="Garamond"/>
          <w:sz w:val="24"/>
          <w:szCs w:val="24"/>
        </w:rPr>
        <w:t xml:space="preserve"> të cila</w:t>
      </w:r>
      <w:r w:rsidRPr="00F3025F">
        <w:rPr>
          <w:rFonts w:ascii="Garamond" w:hAnsi="Garamond"/>
          <w:sz w:val="24"/>
          <w:szCs w:val="24"/>
        </w:rPr>
        <w:t>t të paktën 1</w:t>
      </w:r>
      <w:r w:rsidR="00F2789A" w:rsidRPr="00F3025F">
        <w:rPr>
          <w:rFonts w:ascii="Garamond" w:hAnsi="Garamond"/>
          <w:sz w:val="24"/>
          <w:szCs w:val="24"/>
        </w:rPr>
        <w:t xml:space="preserve"> </w:t>
      </w:r>
      <w:r w:rsidRPr="00F3025F">
        <w:rPr>
          <w:rFonts w:ascii="Garamond" w:hAnsi="Garamond"/>
          <w:sz w:val="24"/>
          <w:szCs w:val="24"/>
        </w:rPr>
        <w:t>të ketë qene në një balone</w:t>
      </w:r>
      <w:r w:rsidR="002F5816" w:rsidRPr="00F3025F">
        <w:rPr>
          <w:rFonts w:ascii="Garamond" w:hAnsi="Garamond"/>
          <w:sz w:val="24"/>
          <w:szCs w:val="24"/>
        </w:rPr>
        <w:t xml:space="preserve"> të klas</w:t>
      </w:r>
      <w:r w:rsidRPr="00F3025F">
        <w:rPr>
          <w:rFonts w:ascii="Garamond" w:hAnsi="Garamond"/>
          <w:sz w:val="24"/>
          <w:szCs w:val="24"/>
        </w:rPr>
        <w:t xml:space="preserve">ës dhe grupit përkatës; ose </w:t>
      </w:r>
    </w:p>
    <w:p w14:paraId="7372DF3E" w14:textId="4D066F60"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2) 1 fluturim në klasën dhe grupin përkatës </w:t>
      </w:r>
      <w:r w:rsidR="0079634D" w:rsidRPr="00F3025F">
        <w:rPr>
          <w:rFonts w:ascii="Garamond" w:hAnsi="Garamond"/>
          <w:sz w:val="24"/>
          <w:szCs w:val="24"/>
        </w:rPr>
        <w:t>të</w:t>
      </w:r>
      <w:r w:rsidRPr="00F3025F">
        <w:rPr>
          <w:rFonts w:ascii="Garamond" w:hAnsi="Garamond"/>
          <w:sz w:val="24"/>
          <w:szCs w:val="24"/>
        </w:rPr>
        <w:t xml:space="preserve"> balonës nën mbikëqyrjen e një instruktori</w:t>
      </w:r>
      <w:r w:rsidR="00D245E1" w:rsidRPr="00F3025F">
        <w:rPr>
          <w:rFonts w:ascii="Garamond" w:hAnsi="Garamond"/>
          <w:sz w:val="24"/>
          <w:szCs w:val="24"/>
        </w:rPr>
        <w:t xml:space="preserve"> të kualifi</w:t>
      </w:r>
      <w:r w:rsidRPr="00F3025F">
        <w:rPr>
          <w:rFonts w:ascii="Garamond" w:hAnsi="Garamond"/>
          <w:sz w:val="24"/>
          <w:szCs w:val="24"/>
        </w:rPr>
        <w:t xml:space="preserve">kuar në përputhje me </w:t>
      </w:r>
      <w:r w:rsidR="00D14766" w:rsidRPr="00F3025F">
        <w:rPr>
          <w:rFonts w:ascii="Garamond" w:hAnsi="Garamond"/>
          <w:sz w:val="24"/>
          <w:szCs w:val="24"/>
        </w:rPr>
        <w:t>n</w:t>
      </w:r>
      <w:r w:rsidRPr="00F3025F">
        <w:rPr>
          <w:rFonts w:ascii="Garamond" w:hAnsi="Garamond"/>
          <w:sz w:val="24"/>
          <w:szCs w:val="24"/>
        </w:rPr>
        <w:t xml:space="preserve">ënpjesën J. </w:t>
      </w:r>
    </w:p>
    <w:p w14:paraId="18EB3C45" w14:textId="74BDD302" w:rsidR="00BD1A8C" w:rsidRPr="00F3025F" w:rsidRDefault="00EF5D27" w:rsidP="005B36A6">
      <w:pPr>
        <w:pStyle w:val="Teksti"/>
      </w:pPr>
      <w:r>
        <w:t>b</w:t>
      </w:r>
      <w:r w:rsidR="005B36A6" w:rsidRPr="00F3025F">
        <w:t xml:space="preserve">) </w:t>
      </w:r>
      <w:r w:rsidR="00BD1A8C" w:rsidRPr="00F3025F">
        <w:t xml:space="preserve">Aeroplanët, helikopterët, airshipet dhe </w:t>
      </w:r>
      <w:r w:rsidR="00EB2F14" w:rsidRPr="00F3025F">
        <w:t>planerë</w:t>
      </w:r>
      <w:r w:rsidR="00BD1A8C" w:rsidRPr="00F3025F">
        <w:t>t me ngritje me fuqi</w:t>
      </w:r>
      <w:r w:rsidR="000C57B2" w:rsidRPr="00F3025F">
        <w:t xml:space="preserve">. Një </w:t>
      </w:r>
      <w:r w:rsidR="00BD1A8C" w:rsidRPr="00F3025F">
        <w:t>pilot nuk do të operojë</w:t>
      </w:r>
      <w:r w:rsidR="00F2789A" w:rsidRPr="00F3025F">
        <w:t xml:space="preserve"> në </w:t>
      </w:r>
      <w:r w:rsidR="00BD1A8C" w:rsidRPr="00F3025F">
        <w:t xml:space="preserve">një avion në transportin ajror tregtar ose me </w:t>
      </w:r>
      <w:r w:rsidR="007A0D62" w:rsidRPr="00F3025F">
        <w:t>pasagjerë</w:t>
      </w:r>
      <w:r w:rsidR="00BD1A8C" w:rsidRPr="00F3025F">
        <w:t xml:space="preserve">: </w:t>
      </w:r>
    </w:p>
    <w:p w14:paraId="1373E887" w14:textId="05C5E18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si</w:t>
      </w:r>
      <w:r w:rsidR="00F2789A" w:rsidRPr="00F3025F">
        <w:rPr>
          <w:rFonts w:ascii="Garamond" w:hAnsi="Garamond"/>
          <w:sz w:val="24"/>
          <w:szCs w:val="24"/>
        </w:rPr>
        <w:t xml:space="preserve"> </w:t>
      </w:r>
      <w:r w:rsidRPr="00F3025F">
        <w:rPr>
          <w:rFonts w:ascii="Garamond" w:hAnsi="Garamond"/>
          <w:sz w:val="24"/>
          <w:szCs w:val="24"/>
        </w:rPr>
        <w:t xml:space="preserve">PIC apo </w:t>
      </w:r>
      <w:r w:rsidR="004B1B1B" w:rsidRPr="00F3025F">
        <w:rPr>
          <w:rFonts w:ascii="Garamond" w:hAnsi="Garamond"/>
          <w:sz w:val="24"/>
          <w:szCs w:val="24"/>
        </w:rPr>
        <w:t>bashkë</w:t>
      </w:r>
      <w:r w:rsidRPr="00F3025F">
        <w:rPr>
          <w:rFonts w:ascii="Garamond" w:hAnsi="Garamond"/>
          <w:sz w:val="24"/>
          <w:szCs w:val="24"/>
        </w:rPr>
        <w:t>pilot nëse ai / ajo ka kryer, në 90 ditët e mëparshme, të paktën 3, ngritje afrime dhe ulje në një avion të të njëjtit tip ose klasë apo një FFS</w:t>
      </w:r>
      <w:r w:rsidR="00F536B0" w:rsidRPr="00F3025F">
        <w:rPr>
          <w:rFonts w:ascii="Garamond" w:hAnsi="Garamond"/>
          <w:sz w:val="24"/>
          <w:szCs w:val="24"/>
        </w:rPr>
        <w:t xml:space="preserve"> që </w:t>
      </w:r>
      <w:r w:rsidRPr="00F3025F">
        <w:rPr>
          <w:rFonts w:ascii="Garamond" w:hAnsi="Garamond"/>
          <w:sz w:val="24"/>
          <w:szCs w:val="24"/>
        </w:rPr>
        <w:t xml:space="preserve">përfaqëson atë tip ose klasë; 3 ngritjet dhe uljet duhet të kryhen në operimet me </w:t>
      </w:r>
      <w:r w:rsidR="002A61C9" w:rsidRPr="00F3025F">
        <w:rPr>
          <w:rFonts w:ascii="Garamond" w:hAnsi="Garamond"/>
          <w:sz w:val="24"/>
          <w:szCs w:val="24"/>
        </w:rPr>
        <w:t>multi</w:t>
      </w:r>
      <w:r w:rsidRPr="00F3025F">
        <w:rPr>
          <w:rFonts w:ascii="Garamond" w:hAnsi="Garamond"/>
          <w:sz w:val="24"/>
          <w:szCs w:val="24"/>
        </w:rPr>
        <w:t>pilot, apo</w:t>
      </w:r>
      <w:r w:rsidR="00F2789A" w:rsidRPr="00F3025F">
        <w:rPr>
          <w:rFonts w:ascii="Garamond" w:hAnsi="Garamond"/>
          <w:sz w:val="24"/>
          <w:szCs w:val="24"/>
        </w:rPr>
        <w:t xml:space="preserve"> </w:t>
      </w:r>
      <w:r w:rsidRPr="00F3025F">
        <w:rPr>
          <w:rFonts w:ascii="Garamond" w:hAnsi="Garamond"/>
          <w:sz w:val="24"/>
          <w:szCs w:val="24"/>
        </w:rPr>
        <w:t>me një pilot</w:t>
      </w:r>
      <w:r w:rsidR="00434350" w:rsidRPr="00F3025F">
        <w:rPr>
          <w:rFonts w:ascii="Garamond" w:hAnsi="Garamond"/>
          <w:sz w:val="24"/>
          <w:szCs w:val="24"/>
        </w:rPr>
        <w:t xml:space="preserve"> të vetëm</w:t>
      </w:r>
      <w:r w:rsidRPr="00F3025F">
        <w:rPr>
          <w:rFonts w:ascii="Garamond" w:hAnsi="Garamond"/>
          <w:sz w:val="24"/>
          <w:szCs w:val="24"/>
        </w:rPr>
        <w:t xml:space="preserve">, në varësi të privilegjeve të mbajtura nga piloti; dhe </w:t>
      </w:r>
    </w:p>
    <w:p w14:paraId="60AC4521"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(2) si PIC gjatë natës përveç nëse ai / ajo: </w:t>
      </w:r>
    </w:p>
    <w:p w14:paraId="4BE4E4C5" w14:textId="048958E4" w:rsidR="00BD1A8C" w:rsidRPr="00F3025F" w:rsidRDefault="005B36A6" w:rsidP="005B36A6">
      <w:pPr>
        <w:pStyle w:val="Teksti"/>
      </w:pPr>
      <w:r w:rsidRPr="00F3025F">
        <w:t xml:space="preserve">(i) </w:t>
      </w:r>
      <w:r w:rsidR="00BD1A8C" w:rsidRPr="00F3025F">
        <w:t>ka kryer në 90 ditët e mëparshme të paktën 1 ngritje, afrim dhe ulje gjatë natës si një pilot fluturues</w:t>
      </w:r>
      <w:r w:rsidR="00F2789A" w:rsidRPr="00F3025F">
        <w:t xml:space="preserve"> në </w:t>
      </w:r>
      <w:r w:rsidR="00BD1A8C" w:rsidRPr="00F3025F">
        <w:t>nj</w:t>
      </w:r>
      <w:r w:rsidR="006E6772" w:rsidRPr="00F3025F">
        <w:t>ë</w:t>
      </w:r>
      <w:r w:rsidR="00BD1A8C" w:rsidRPr="00F3025F">
        <w:t xml:space="preserve"> avion të të njëjtit tip ose klasë apo</w:t>
      </w:r>
      <w:r w:rsidR="00F2789A" w:rsidRPr="00F3025F">
        <w:t xml:space="preserve"> në </w:t>
      </w:r>
      <w:r w:rsidR="00BD1A8C" w:rsidRPr="00F3025F">
        <w:t>një FFS</w:t>
      </w:r>
      <w:r w:rsidR="00F536B0" w:rsidRPr="00F3025F">
        <w:t xml:space="preserve"> që </w:t>
      </w:r>
      <w:r w:rsidR="00BD1A8C" w:rsidRPr="00F3025F">
        <w:t xml:space="preserve">përfaqëson atë tip ose klasë ose; </w:t>
      </w:r>
    </w:p>
    <w:p w14:paraId="272934FB" w14:textId="16F89821" w:rsidR="00BD1A8C" w:rsidRPr="00F3025F" w:rsidRDefault="005B36A6" w:rsidP="005B36A6">
      <w:pPr>
        <w:pStyle w:val="Teksti"/>
      </w:pPr>
      <w:r w:rsidRPr="00F3025F">
        <w:t xml:space="preserve">(ii) </w:t>
      </w:r>
      <w:r w:rsidR="00BD1A8C" w:rsidRPr="00F3025F">
        <w:t xml:space="preserve">mban një IR; </w:t>
      </w:r>
    </w:p>
    <w:p w14:paraId="72E24BBC" w14:textId="27A992E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 si bashkë pilot zëvendësues në fluturim horizontal në lartësi</w:t>
      </w:r>
      <w:r w:rsidR="004B1B1B" w:rsidRPr="00F3025F">
        <w:rPr>
          <w:rFonts w:ascii="Garamond" w:hAnsi="Garamond"/>
          <w:sz w:val="24"/>
          <w:szCs w:val="24"/>
        </w:rPr>
        <w:t>,</w:t>
      </w:r>
      <w:r w:rsidRPr="00F3025F">
        <w:rPr>
          <w:rFonts w:ascii="Garamond" w:hAnsi="Garamond"/>
          <w:sz w:val="24"/>
          <w:szCs w:val="24"/>
        </w:rPr>
        <w:t xml:space="preserve"> </w:t>
      </w:r>
      <w:r w:rsidR="006E6772" w:rsidRPr="00F3025F">
        <w:rPr>
          <w:rFonts w:ascii="Garamond" w:hAnsi="Garamond"/>
          <w:sz w:val="24"/>
          <w:szCs w:val="24"/>
        </w:rPr>
        <w:t>përveç</w:t>
      </w:r>
      <w:r w:rsidRPr="00F3025F">
        <w:rPr>
          <w:rFonts w:ascii="Garamond" w:hAnsi="Garamond"/>
          <w:sz w:val="24"/>
          <w:szCs w:val="24"/>
        </w:rPr>
        <w:t xml:space="preserve"> rasteve kur ai/ajo: </w:t>
      </w:r>
    </w:p>
    <w:p w14:paraId="6E80613B" w14:textId="664B5563"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 i ka plotësuar kërkesat</w:t>
      </w:r>
      <w:r w:rsidR="00F2789A" w:rsidRPr="00F3025F">
        <w:rPr>
          <w:rFonts w:ascii="Garamond" w:hAnsi="Garamond"/>
          <w:sz w:val="24"/>
          <w:szCs w:val="24"/>
        </w:rPr>
        <w:t xml:space="preserve"> në </w:t>
      </w:r>
      <w:r w:rsidRPr="00F3025F">
        <w:rPr>
          <w:rFonts w:ascii="Garamond" w:hAnsi="Garamond"/>
          <w:sz w:val="24"/>
          <w:szCs w:val="24"/>
        </w:rPr>
        <w:t xml:space="preserve">(b)(1); ose </w:t>
      </w:r>
    </w:p>
    <w:p w14:paraId="4E1F110A" w14:textId="1FC10F3F"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(ii) gjat</w:t>
      </w:r>
      <w:r w:rsidR="006E6772" w:rsidRPr="00F3025F">
        <w:rPr>
          <w:rFonts w:ascii="Garamond" w:hAnsi="Garamond"/>
          <w:sz w:val="24"/>
          <w:szCs w:val="24"/>
        </w:rPr>
        <w:t>ë</w:t>
      </w:r>
      <w:r w:rsidRPr="00F3025F">
        <w:rPr>
          <w:rFonts w:ascii="Garamond" w:hAnsi="Garamond"/>
          <w:sz w:val="24"/>
          <w:szCs w:val="24"/>
        </w:rPr>
        <w:t xml:space="preserve"> 90 ditëve pandërprerje, ka kryer</w:t>
      </w:r>
      <w:r w:rsidR="00DA7E84" w:rsidRPr="00F3025F">
        <w:rPr>
          <w:rFonts w:ascii="Garamond" w:hAnsi="Garamond"/>
          <w:sz w:val="24"/>
          <w:szCs w:val="24"/>
        </w:rPr>
        <w:t xml:space="preserve"> të paktën</w:t>
      </w:r>
      <w:r w:rsidRPr="00F3025F">
        <w:rPr>
          <w:rFonts w:ascii="Garamond" w:hAnsi="Garamond"/>
          <w:sz w:val="24"/>
          <w:szCs w:val="24"/>
        </w:rPr>
        <w:t xml:space="preserve"> 3 sektorë si pilot zëvendësues</w:t>
      </w:r>
      <w:r w:rsidR="00F2789A" w:rsidRPr="00F3025F">
        <w:rPr>
          <w:rFonts w:ascii="Garamond" w:hAnsi="Garamond"/>
          <w:sz w:val="24"/>
          <w:szCs w:val="24"/>
        </w:rPr>
        <w:t xml:space="preserve"> në </w:t>
      </w:r>
      <w:r w:rsidRPr="00F3025F">
        <w:rPr>
          <w:rFonts w:ascii="Garamond" w:hAnsi="Garamond"/>
          <w:sz w:val="24"/>
          <w:szCs w:val="24"/>
        </w:rPr>
        <w:t>fluturim</w:t>
      </w:r>
      <w:r w:rsidR="00DE3BC3" w:rsidRPr="00F3025F">
        <w:rPr>
          <w:rFonts w:ascii="Garamond" w:hAnsi="Garamond"/>
          <w:sz w:val="24"/>
          <w:szCs w:val="24"/>
        </w:rPr>
        <w:t xml:space="preserve"> në të </w:t>
      </w:r>
      <w:r w:rsidRPr="00F3025F">
        <w:rPr>
          <w:rFonts w:ascii="Garamond" w:hAnsi="Garamond"/>
          <w:sz w:val="24"/>
          <w:szCs w:val="24"/>
        </w:rPr>
        <w:t xml:space="preserve">njëjtin tip ose klas avioni; ose </w:t>
      </w:r>
    </w:p>
    <w:p w14:paraId="18DD892C" w14:textId="0CB2919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(iii) ka plotësuar trajnim rifreskues dhe aktualizues për aftësitë e fluturimit</w:t>
      </w:r>
      <w:r w:rsidR="00F2789A" w:rsidRPr="00F3025F">
        <w:rPr>
          <w:rFonts w:ascii="Garamond" w:hAnsi="Garamond"/>
          <w:sz w:val="24"/>
          <w:szCs w:val="24"/>
        </w:rPr>
        <w:t xml:space="preserve"> në </w:t>
      </w:r>
      <w:r w:rsidRPr="00F3025F">
        <w:rPr>
          <w:rFonts w:ascii="Garamond" w:hAnsi="Garamond"/>
          <w:sz w:val="24"/>
          <w:szCs w:val="24"/>
        </w:rPr>
        <w:t>një FFS</w:t>
      </w:r>
      <w:r w:rsidR="00F2789A" w:rsidRPr="00F3025F">
        <w:rPr>
          <w:rFonts w:ascii="Garamond" w:hAnsi="Garamond"/>
          <w:sz w:val="24"/>
          <w:szCs w:val="24"/>
        </w:rPr>
        <w:t xml:space="preserve"> në </w:t>
      </w:r>
      <w:r w:rsidRPr="00F3025F">
        <w:rPr>
          <w:rFonts w:ascii="Garamond" w:hAnsi="Garamond"/>
          <w:sz w:val="24"/>
          <w:szCs w:val="24"/>
        </w:rPr>
        <w:t>një interval pa kaluar 90 ditët. Ky trajnim rifreskimi</w:t>
      </w:r>
      <w:r w:rsidR="00671230" w:rsidRPr="00F3025F">
        <w:rPr>
          <w:rFonts w:ascii="Garamond" w:hAnsi="Garamond"/>
          <w:sz w:val="24"/>
          <w:szCs w:val="24"/>
        </w:rPr>
        <w:t xml:space="preserve"> mund të </w:t>
      </w:r>
      <w:r w:rsidRPr="00F3025F">
        <w:rPr>
          <w:rFonts w:ascii="Garamond" w:hAnsi="Garamond"/>
          <w:sz w:val="24"/>
          <w:szCs w:val="24"/>
        </w:rPr>
        <w:t>kombinohet me trajnimin rifreskues</w:t>
      </w:r>
      <w:r w:rsidR="00EB2F14" w:rsidRPr="00F3025F">
        <w:rPr>
          <w:rFonts w:ascii="Garamond" w:hAnsi="Garamond"/>
          <w:sz w:val="24"/>
          <w:szCs w:val="24"/>
        </w:rPr>
        <w:t xml:space="preserve"> të operatorit </w:t>
      </w:r>
      <w:r w:rsidR="0079634D" w:rsidRPr="00F3025F">
        <w:rPr>
          <w:rFonts w:ascii="Garamond" w:hAnsi="Garamond"/>
          <w:sz w:val="24"/>
          <w:szCs w:val="24"/>
        </w:rPr>
        <w:t>të</w:t>
      </w:r>
      <w:r w:rsidRPr="00F3025F">
        <w:rPr>
          <w:rFonts w:ascii="Garamond" w:hAnsi="Garamond"/>
          <w:sz w:val="24"/>
          <w:szCs w:val="24"/>
        </w:rPr>
        <w:t xml:space="preserve"> përshkruar</w:t>
      </w:r>
      <w:r w:rsidR="00F2789A" w:rsidRPr="00F3025F">
        <w:rPr>
          <w:rFonts w:ascii="Garamond" w:hAnsi="Garamond"/>
          <w:sz w:val="24"/>
          <w:szCs w:val="24"/>
        </w:rPr>
        <w:t xml:space="preserve"> në </w:t>
      </w:r>
      <w:r w:rsidRPr="00F3025F">
        <w:rPr>
          <w:rFonts w:ascii="Garamond" w:hAnsi="Garamond"/>
          <w:sz w:val="24"/>
          <w:szCs w:val="24"/>
        </w:rPr>
        <w:t>kërkesat e përcaktuara</w:t>
      </w:r>
      <w:r w:rsidR="00F2789A" w:rsidRPr="00F3025F">
        <w:rPr>
          <w:rFonts w:ascii="Garamond" w:hAnsi="Garamond"/>
          <w:sz w:val="24"/>
          <w:szCs w:val="24"/>
        </w:rPr>
        <w:t xml:space="preserve"> në </w:t>
      </w:r>
      <w:r w:rsidRPr="00F3025F">
        <w:rPr>
          <w:rFonts w:ascii="Garamond" w:hAnsi="Garamond"/>
          <w:sz w:val="24"/>
          <w:szCs w:val="24"/>
        </w:rPr>
        <w:t xml:space="preserve">Pjesa-ORO. </w:t>
      </w:r>
    </w:p>
    <w:p w14:paraId="05E41CFA" w14:textId="6D523953"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4) Kur një pilot ka privilegjin për të vepruar</w:t>
      </w:r>
      <w:r w:rsidR="00F2789A" w:rsidRPr="00F3025F">
        <w:rPr>
          <w:rFonts w:ascii="Garamond" w:hAnsi="Garamond"/>
          <w:sz w:val="24"/>
          <w:szCs w:val="24"/>
        </w:rPr>
        <w:t xml:space="preserve"> në </w:t>
      </w:r>
      <w:r w:rsidRPr="00F3025F">
        <w:rPr>
          <w:rFonts w:ascii="Garamond" w:hAnsi="Garamond"/>
          <w:sz w:val="24"/>
          <w:szCs w:val="24"/>
        </w:rPr>
        <w:t>më shumë se një tip të aeroplanit me manovrime dhe karakteristika operacionale të ngjashme, 3 ngritje, afrime dhe ulje</w:t>
      </w:r>
      <w:r w:rsidR="00D77614" w:rsidRPr="00F3025F">
        <w:rPr>
          <w:rFonts w:ascii="Garamond" w:hAnsi="Garamond"/>
          <w:sz w:val="24"/>
          <w:szCs w:val="24"/>
        </w:rPr>
        <w:t xml:space="preserve"> të kërkuar</w:t>
      </w:r>
      <w:r w:rsidRPr="00F3025F">
        <w:rPr>
          <w:rFonts w:ascii="Garamond" w:hAnsi="Garamond"/>
          <w:sz w:val="24"/>
          <w:szCs w:val="24"/>
        </w:rPr>
        <w:t>a në (1) mund të kryhen, siç përcaktohet në të dhënat operative të përshtatshmërisë të përcaktuara</w:t>
      </w:r>
      <w:r w:rsidR="00F2789A" w:rsidRPr="00F3025F">
        <w:rPr>
          <w:rFonts w:ascii="Garamond" w:hAnsi="Garamond"/>
          <w:sz w:val="24"/>
          <w:szCs w:val="24"/>
        </w:rPr>
        <w:t xml:space="preserve"> </w:t>
      </w:r>
      <w:r w:rsidRPr="00F3025F">
        <w:rPr>
          <w:rFonts w:ascii="Garamond" w:hAnsi="Garamond"/>
          <w:sz w:val="24"/>
          <w:szCs w:val="24"/>
        </w:rPr>
        <w:t xml:space="preserve">në përputhje </w:t>
      </w:r>
      <w:r w:rsidR="00B23176" w:rsidRPr="00F3025F">
        <w:rPr>
          <w:rFonts w:ascii="Garamond" w:hAnsi="Garamond"/>
          <w:sz w:val="24"/>
          <w:szCs w:val="24"/>
        </w:rPr>
        <w:t xml:space="preserve">me </w:t>
      </w:r>
      <w:r w:rsidR="001265A2" w:rsidRPr="00F3025F">
        <w:rPr>
          <w:rFonts w:ascii="Garamond" w:hAnsi="Garamond"/>
          <w:sz w:val="24"/>
          <w:szCs w:val="24"/>
        </w:rPr>
        <w:t>pjesën 21</w:t>
      </w:r>
      <w:r w:rsidRPr="00F3025F">
        <w:rPr>
          <w:rFonts w:ascii="Garamond" w:hAnsi="Garamond"/>
          <w:sz w:val="24"/>
          <w:szCs w:val="24"/>
        </w:rPr>
        <w:t xml:space="preserve">. </w:t>
      </w:r>
    </w:p>
    <w:p w14:paraId="1B385AF2" w14:textId="24400215"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5) Kur një pilot ka privilegjin për të vepruar</w:t>
      </w:r>
      <w:r w:rsidR="00F2789A" w:rsidRPr="00F3025F">
        <w:rPr>
          <w:rFonts w:ascii="Garamond" w:hAnsi="Garamond"/>
          <w:sz w:val="24"/>
          <w:szCs w:val="24"/>
        </w:rPr>
        <w:t xml:space="preserve"> në </w:t>
      </w:r>
      <w:r w:rsidRPr="00F3025F">
        <w:rPr>
          <w:rFonts w:ascii="Garamond" w:hAnsi="Garamond"/>
          <w:sz w:val="24"/>
          <w:szCs w:val="24"/>
        </w:rPr>
        <w:t>më shumë se një tip helikopteri</w:t>
      </w:r>
      <w:r w:rsidR="002700BB" w:rsidRPr="00F3025F">
        <w:rPr>
          <w:rFonts w:ascii="Garamond" w:hAnsi="Garamond"/>
          <w:sz w:val="24"/>
          <w:szCs w:val="24"/>
        </w:rPr>
        <w:t xml:space="preserve"> jo</w:t>
      </w:r>
      <w:r w:rsidRPr="00F3025F">
        <w:rPr>
          <w:rFonts w:ascii="Garamond" w:hAnsi="Garamond"/>
          <w:sz w:val="24"/>
          <w:szCs w:val="24"/>
        </w:rPr>
        <w:t>kompleks</w:t>
      </w:r>
      <w:r w:rsidR="00F2789A" w:rsidRPr="00F3025F">
        <w:rPr>
          <w:rFonts w:ascii="Garamond" w:hAnsi="Garamond"/>
          <w:sz w:val="24"/>
          <w:szCs w:val="24"/>
        </w:rPr>
        <w:t xml:space="preserve"> </w:t>
      </w:r>
      <w:r w:rsidRPr="00F3025F">
        <w:rPr>
          <w:rFonts w:ascii="Garamond" w:hAnsi="Garamond"/>
          <w:sz w:val="24"/>
          <w:szCs w:val="24"/>
        </w:rPr>
        <w:t xml:space="preserve">me manovrime dhe karakteristika operacionale të ngjashme, siç përcaktohet në të dhënat operative të përshtatshmërisë të përcaktuara në përputhje </w:t>
      </w:r>
      <w:r w:rsidR="00B23176" w:rsidRPr="00F3025F">
        <w:rPr>
          <w:rFonts w:ascii="Garamond" w:hAnsi="Garamond"/>
          <w:sz w:val="24"/>
          <w:szCs w:val="24"/>
        </w:rPr>
        <w:t xml:space="preserve">me </w:t>
      </w:r>
      <w:r w:rsidR="001265A2" w:rsidRPr="00F3025F">
        <w:rPr>
          <w:rFonts w:ascii="Garamond" w:hAnsi="Garamond"/>
          <w:sz w:val="24"/>
          <w:szCs w:val="24"/>
        </w:rPr>
        <w:t>pjesën 21</w:t>
      </w:r>
      <w:r w:rsidRPr="00F3025F">
        <w:rPr>
          <w:rFonts w:ascii="Garamond" w:hAnsi="Garamond"/>
          <w:sz w:val="24"/>
          <w:szCs w:val="24"/>
        </w:rPr>
        <w:t xml:space="preserve">, 3 ngritje, afrime dhe ulje siç </w:t>
      </w:r>
      <w:r w:rsidR="00887266" w:rsidRPr="00F3025F">
        <w:rPr>
          <w:rFonts w:ascii="Garamond" w:hAnsi="Garamond"/>
          <w:sz w:val="24"/>
          <w:szCs w:val="24"/>
        </w:rPr>
        <w:t>kërkohen</w:t>
      </w:r>
      <w:r w:rsidRPr="00F3025F">
        <w:rPr>
          <w:rFonts w:ascii="Garamond" w:hAnsi="Garamond"/>
          <w:sz w:val="24"/>
          <w:szCs w:val="24"/>
        </w:rPr>
        <w:t xml:space="preserve"> në paragrafin (1) mund të kryhen vetëm në një prej tip</w:t>
      </w:r>
      <w:r w:rsidR="006E6772" w:rsidRPr="00F3025F">
        <w:rPr>
          <w:rFonts w:ascii="Garamond" w:hAnsi="Garamond"/>
          <w:sz w:val="24"/>
          <w:szCs w:val="24"/>
        </w:rPr>
        <w:t>a</w:t>
      </w:r>
      <w:r w:rsidRPr="00F3025F">
        <w:rPr>
          <w:rFonts w:ascii="Garamond" w:hAnsi="Garamond"/>
          <w:sz w:val="24"/>
          <w:szCs w:val="24"/>
        </w:rPr>
        <w:t xml:space="preserve">ve, me kusht që piloti </w:t>
      </w:r>
      <w:r w:rsidR="0079634D" w:rsidRPr="00F3025F">
        <w:rPr>
          <w:rFonts w:ascii="Garamond" w:hAnsi="Garamond"/>
          <w:sz w:val="24"/>
          <w:szCs w:val="24"/>
        </w:rPr>
        <w:t>të</w:t>
      </w:r>
      <w:r w:rsidRPr="00F3025F">
        <w:rPr>
          <w:rFonts w:ascii="Garamond" w:hAnsi="Garamond"/>
          <w:sz w:val="24"/>
          <w:szCs w:val="24"/>
        </w:rPr>
        <w:t xml:space="preserve"> ketë përfunduar të paktën 2 orë fluturimi në secilin prej tip</w:t>
      </w:r>
      <w:r w:rsidR="006E6772" w:rsidRPr="00F3025F">
        <w:rPr>
          <w:rFonts w:ascii="Garamond" w:hAnsi="Garamond"/>
          <w:sz w:val="24"/>
          <w:szCs w:val="24"/>
        </w:rPr>
        <w:t>a</w:t>
      </w:r>
      <w:r w:rsidRPr="00F3025F">
        <w:rPr>
          <w:rFonts w:ascii="Garamond" w:hAnsi="Garamond"/>
          <w:sz w:val="24"/>
          <w:szCs w:val="24"/>
        </w:rPr>
        <w:t xml:space="preserve">ve të helikopterit, gjatë 6 muajve mëparshëm. </w:t>
      </w:r>
    </w:p>
    <w:p w14:paraId="5C05AB43" w14:textId="5F2435F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c) Kërkesat e veçanta për transportin ajror tregtar: </w:t>
      </w:r>
    </w:p>
    <w:p w14:paraId="60880FC4" w14:textId="7EE4D94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Në rastin e transportit ajror tregtar, nj</w:t>
      </w:r>
      <w:r w:rsidR="006E6772" w:rsidRPr="00F3025F">
        <w:rPr>
          <w:rFonts w:ascii="Garamond" w:hAnsi="Garamond"/>
          <w:sz w:val="24"/>
          <w:szCs w:val="24"/>
        </w:rPr>
        <w:t>ë</w:t>
      </w:r>
      <w:r w:rsidRPr="00F3025F">
        <w:rPr>
          <w:rFonts w:ascii="Garamond" w:hAnsi="Garamond"/>
          <w:sz w:val="24"/>
          <w:szCs w:val="24"/>
        </w:rPr>
        <w:t xml:space="preserve"> periudh</w:t>
      </w:r>
      <w:r w:rsidR="006E6772" w:rsidRPr="00F3025F">
        <w:rPr>
          <w:rFonts w:ascii="Garamond" w:hAnsi="Garamond"/>
          <w:sz w:val="24"/>
          <w:szCs w:val="24"/>
        </w:rPr>
        <w:t>ë</w:t>
      </w:r>
      <w:r w:rsidRPr="00F3025F">
        <w:rPr>
          <w:rFonts w:ascii="Garamond" w:hAnsi="Garamond"/>
          <w:sz w:val="24"/>
          <w:szCs w:val="24"/>
        </w:rPr>
        <w:t xml:space="preserve"> prej 90-ditësh përshkruar në nënparagrafët (b) (1) dhe (2</w:t>
      </w:r>
      <w:r w:rsidR="0062278D" w:rsidRPr="00F3025F">
        <w:rPr>
          <w:rFonts w:ascii="Garamond" w:hAnsi="Garamond"/>
          <w:sz w:val="24"/>
          <w:szCs w:val="24"/>
        </w:rPr>
        <w:t xml:space="preserve">) të </w:t>
      </w:r>
      <w:r w:rsidR="006E6772" w:rsidRPr="00F3025F">
        <w:rPr>
          <w:rFonts w:ascii="Garamond" w:hAnsi="Garamond"/>
          <w:sz w:val="24"/>
          <w:szCs w:val="24"/>
        </w:rPr>
        <w:t>mësipërm</w:t>
      </w:r>
      <w:r w:rsidRPr="00F3025F">
        <w:rPr>
          <w:rFonts w:ascii="Garamond" w:hAnsi="Garamond"/>
          <w:sz w:val="24"/>
          <w:szCs w:val="24"/>
        </w:rPr>
        <w:t>, mund të zgjatet deri në një maksimum prej 120 ditësh,</w:t>
      </w:r>
      <w:r w:rsidR="004355FA" w:rsidRPr="00F3025F">
        <w:rPr>
          <w:rFonts w:ascii="Garamond" w:hAnsi="Garamond"/>
          <w:sz w:val="24"/>
          <w:szCs w:val="24"/>
        </w:rPr>
        <w:t xml:space="preserve"> për </w:t>
      </w:r>
      <w:r w:rsidRPr="00F3025F">
        <w:rPr>
          <w:rFonts w:ascii="Garamond" w:hAnsi="Garamond"/>
          <w:sz w:val="24"/>
          <w:szCs w:val="24"/>
        </w:rPr>
        <w:t>sa koh</w:t>
      </w:r>
      <w:r w:rsidR="00C87755" w:rsidRPr="00F3025F">
        <w:rPr>
          <w:rFonts w:ascii="Garamond" w:hAnsi="Garamond"/>
          <w:sz w:val="24"/>
          <w:szCs w:val="24"/>
        </w:rPr>
        <w:t>ë</w:t>
      </w:r>
      <w:r w:rsidRPr="00F3025F">
        <w:rPr>
          <w:rFonts w:ascii="Garamond" w:hAnsi="Garamond"/>
          <w:sz w:val="24"/>
          <w:szCs w:val="24"/>
        </w:rPr>
        <w:t xml:space="preserve"> piloti ndërmerr fluturime linje nën mbik</w:t>
      </w:r>
      <w:r w:rsidR="006E6772" w:rsidRPr="00F3025F">
        <w:rPr>
          <w:rFonts w:ascii="Garamond" w:hAnsi="Garamond"/>
          <w:sz w:val="24"/>
          <w:szCs w:val="24"/>
        </w:rPr>
        <w:t>ë</w:t>
      </w:r>
      <w:r w:rsidRPr="00F3025F">
        <w:rPr>
          <w:rFonts w:ascii="Garamond" w:hAnsi="Garamond"/>
          <w:sz w:val="24"/>
          <w:szCs w:val="24"/>
        </w:rPr>
        <w:t>qyrjen e një instruktori</w:t>
      </w:r>
      <w:r w:rsidR="004355FA" w:rsidRPr="00F3025F">
        <w:rPr>
          <w:rFonts w:ascii="Garamond" w:hAnsi="Garamond"/>
          <w:sz w:val="24"/>
          <w:szCs w:val="24"/>
        </w:rPr>
        <w:t xml:space="preserve"> për </w:t>
      </w:r>
      <w:r w:rsidRPr="00F3025F">
        <w:rPr>
          <w:rFonts w:ascii="Garamond" w:hAnsi="Garamond"/>
          <w:sz w:val="24"/>
          <w:szCs w:val="24"/>
        </w:rPr>
        <w:t xml:space="preserve">kategorizimin e tipit apo ekzaminuesi. </w:t>
      </w:r>
    </w:p>
    <w:p w14:paraId="5ED1B7A8" w14:textId="6245D6E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 Kur piloti nuk është në përputhje me kërkesat në (1), ai / ajo duhet të plotësojë një fluturim trajnimi në avion apo një FFS</w:t>
      </w:r>
      <w:r w:rsidR="00A70663" w:rsidRPr="00F3025F">
        <w:rPr>
          <w:rFonts w:ascii="Garamond" w:hAnsi="Garamond"/>
          <w:sz w:val="24"/>
          <w:szCs w:val="24"/>
        </w:rPr>
        <w:t xml:space="preserve"> të tipit </w:t>
      </w:r>
      <w:r w:rsidRPr="00F3025F">
        <w:rPr>
          <w:rFonts w:ascii="Garamond" w:hAnsi="Garamond"/>
          <w:sz w:val="24"/>
          <w:szCs w:val="24"/>
        </w:rPr>
        <w:t>avionit për t</w:t>
      </w:r>
      <w:r w:rsidR="00FD54A7" w:rsidRPr="00F3025F">
        <w:rPr>
          <w:rFonts w:ascii="Garamond" w:hAnsi="Garamond"/>
          <w:sz w:val="24"/>
          <w:szCs w:val="24"/>
        </w:rPr>
        <w:t>’</w:t>
      </w:r>
      <w:r w:rsidRPr="00F3025F">
        <w:rPr>
          <w:rFonts w:ascii="Garamond" w:hAnsi="Garamond"/>
          <w:sz w:val="24"/>
          <w:szCs w:val="24"/>
        </w:rPr>
        <w:t xml:space="preserve">u përdorur, i cili do të përfshijë të paktën kërkesat e përshkruara në (b) (1) dhe (2) para se ai / ajo mund të ushtrojë privilegjet e tij / saj. </w:t>
      </w:r>
    </w:p>
    <w:p w14:paraId="2E7F7FA0" w14:textId="01C426B2" w:rsidR="00BD1A8C" w:rsidRPr="00F3025F" w:rsidRDefault="00FD54A7" w:rsidP="00F36E9C">
      <w:pPr>
        <w:widowControl w:val="0"/>
        <w:spacing w:after="0" w:line="240" w:lineRule="auto"/>
        <w:ind w:firstLine="284"/>
        <w:jc w:val="both"/>
        <w:rPr>
          <w:rFonts w:ascii="Garamond" w:hAnsi="Garamond"/>
          <w:b/>
          <w:sz w:val="24"/>
          <w:szCs w:val="24"/>
        </w:rPr>
      </w:pPr>
      <w:r w:rsidRPr="00F3025F">
        <w:rPr>
          <w:rFonts w:ascii="Garamond" w:hAnsi="Garamond"/>
          <w:b/>
          <w:sz w:val="24"/>
          <w:szCs w:val="24"/>
        </w:rPr>
        <w:t>‘</w:t>
      </w:r>
      <w:r w:rsidR="00BD1A8C" w:rsidRPr="00F3025F">
        <w:rPr>
          <w:rFonts w:ascii="Garamond" w:hAnsi="Garamond"/>
          <w:b/>
          <w:sz w:val="24"/>
          <w:szCs w:val="24"/>
        </w:rPr>
        <w:t>FCL.065 Reduktimi i privilegjeve të mbajtësve të licen</w:t>
      </w:r>
      <w:r w:rsidR="006E6772" w:rsidRPr="00F3025F">
        <w:rPr>
          <w:rFonts w:ascii="Garamond" w:hAnsi="Garamond"/>
          <w:b/>
          <w:sz w:val="24"/>
          <w:szCs w:val="24"/>
        </w:rPr>
        <w:t>c</w:t>
      </w:r>
      <w:r w:rsidR="00BD1A8C" w:rsidRPr="00F3025F">
        <w:rPr>
          <w:rFonts w:ascii="Garamond" w:hAnsi="Garamond"/>
          <w:b/>
          <w:sz w:val="24"/>
          <w:szCs w:val="24"/>
        </w:rPr>
        <w:t>ave në moshën 60 vjeçare ose më shumë në transportin ajror tregtar</w:t>
      </w:r>
    </w:p>
    <w:p w14:paraId="6C4FDD90" w14:textId="34F1B55D" w:rsidR="00BD1A8C" w:rsidRPr="00F3025F" w:rsidRDefault="005B36A6" w:rsidP="005B36A6">
      <w:pPr>
        <w:pStyle w:val="Teksti"/>
      </w:pPr>
      <w:r w:rsidRPr="00F3025F">
        <w:t xml:space="preserve">a) </w:t>
      </w:r>
      <w:r w:rsidR="00BD1A8C" w:rsidRPr="00F3025F">
        <w:t>Mosha 60-64. Aeroplanët dhe helikopterët. Mbajtësi i një licence piloti që ka arritur moshën 60 vjeç nuk do të veprojë si një pilot i një avioni në transportin ajror tregtar përveç se si një anëtar i një ekuipazhi me disa pilotë.</w:t>
      </w:r>
    </w:p>
    <w:p w14:paraId="4EF3BF3E" w14:textId="18196EDF" w:rsidR="00BD1A8C" w:rsidRPr="00F3025F" w:rsidRDefault="005B36A6" w:rsidP="005B36A6">
      <w:pPr>
        <w:pStyle w:val="Teksti"/>
      </w:pPr>
      <w:r w:rsidRPr="00F3025F">
        <w:t xml:space="preserve">b) </w:t>
      </w:r>
      <w:r w:rsidR="00BD1A8C" w:rsidRPr="00F3025F">
        <w:t>Mosha 65. Përveç në rastin e një mbajtësi të licen</w:t>
      </w:r>
      <w:r w:rsidR="006E6772" w:rsidRPr="00F3025F">
        <w:t>c</w:t>
      </w:r>
      <w:r w:rsidR="00BD1A8C" w:rsidRPr="00F3025F">
        <w:t>ës së pilotit të balonës</w:t>
      </w:r>
      <w:r w:rsidR="00F2789A" w:rsidRPr="00F3025F">
        <w:t xml:space="preserve"> </w:t>
      </w:r>
      <w:r w:rsidR="00BD1A8C" w:rsidRPr="00F3025F">
        <w:t>ose planerit, mbajtësi i një licence piloti që ka arritur moshën 65 vjeç nuk do të veprojë si një pilot i një avioni në transportin ajror tregtar.</w:t>
      </w:r>
    </w:p>
    <w:p w14:paraId="77FC96F2" w14:textId="091C312E" w:rsidR="00BD1A8C" w:rsidRPr="00F3025F" w:rsidRDefault="005B36A6" w:rsidP="005B36A6">
      <w:pPr>
        <w:pStyle w:val="Teksti"/>
      </w:pPr>
      <w:r w:rsidRPr="00F3025F">
        <w:t xml:space="preserve">c) </w:t>
      </w:r>
      <w:r w:rsidR="00BD1A8C" w:rsidRPr="00F3025F">
        <w:t xml:space="preserve">Mosha 70. Mbajtësi i një licence piloti të balonës ose planerit që ka arritur moshën 70 vjeç nuk do të veprojë si një pilot i një aerostati ose avioni pa motor i </w:t>
      </w:r>
      <w:r w:rsidR="006E6772" w:rsidRPr="00F3025F">
        <w:t>angazhuar</w:t>
      </w:r>
      <w:r w:rsidR="00BD1A8C" w:rsidRPr="00F3025F">
        <w:t xml:space="preserve"> në transportin ajror tregtar</w:t>
      </w:r>
      <w:r w:rsidR="001C22AF" w:rsidRPr="00F3025F">
        <w:t>;</w:t>
      </w:r>
    </w:p>
    <w:p w14:paraId="3037B18F"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FCL.070 Revokimi, pezullimi dhe kufizimi i licencave, kategorizimeve dhe certifikatave </w:t>
      </w:r>
    </w:p>
    <w:p w14:paraId="63A3874D" w14:textId="5C5DFC9A" w:rsidR="00BD1A8C" w:rsidRPr="00F3025F" w:rsidRDefault="005B36A6" w:rsidP="005B36A6">
      <w:pPr>
        <w:pStyle w:val="Teksti"/>
      </w:pPr>
      <w:r w:rsidRPr="00F3025F">
        <w:t>a)</w:t>
      </w:r>
      <w:r w:rsidR="00BD1A8C" w:rsidRPr="00F3025F">
        <w:t xml:space="preserve"> Licencat, kategorizimet dhe certifikatat e lëshuara në përputhje me këtë Pjesë mund të kufizohen, pezullohen ose </w:t>
      </w:r>
      <w:r w:rsidR="00FD43C4" w:rsidRPr="00F3025F">
        <w:t>revokohe</w:t>
      </w:r>
      <w:r w:rsidR="00877448" w:rsidRPr="00F3025F">
        <w:t>n</w:t>
      </w:r>
      <w:r w:rsidR="00BD1A8C" w:rsidRPr="00F3025F">
        <w:t xml:space="preserve"> nga Autoriteti i Aviacionit Civil Shqiptar, kur piloti nuk është në përputhje me kërkesat e </w:t>
      </w:r>
      <w:r w:rsidR="00080A09" w:rsidRPr="00F3025F">
        <w:t>kësaj pjese</w:t>
      </w:r>
      <w:r w:rsidR="00BD1A8C" w:rsidRPr="00F3025F">
        <w:t xml:space="preserve">, </w:t>
      </w:r>
      <w:r w:rsidR="008B12A7" w:rsidRPr="00F3025F">
        <w:t>pjesës m</w:t>
      </w:r>
      <w:r w:rsidR="00BD1A8C" w:rsidRPr="00F3025F">
        <w:t xml:space="preserve">jekësore ose kërkesat e zbatueshme operacionale, në përputhje me kushtet dhe procedurat e parashtruara në Pjesën-ARA. </w:t>
      </w:r>
    </w:p>
    <w:p w14:paraId="138A7256" w14:textId="260D41A8" w:rsidR="00BD1A8C" w:rsidRPr="00F3025F" w:rsidRDefault="005B36A6" w:rsidP="005B36A6">
      <w:pPr>
        <w:pStyle w:val="Teksti"/>
      </w:pPr>
      <w:r w:rsidRPr="00F3025F">
        <w:t xml:space="preserve">b) </w:t>
      </w:r>
      <w:r w:rsidR="00BD1A8C" w:rsidRPr="00F3025F">
        <w:t>Kur piloti ka licenc</w:t>
      </w:r>
      <w:r w:rsidR="006E6772" w:rsidRPr="00F3025F">
        <w:t>ë</w:t>
      </w:r>
      <w:r w:rsidR="0079634D" w:rsidRPr="00F3025F">
        <w:t>n e tij /</w:t>
      </w:r>
      <w:r w:rsidR="00BD1A8C" w:rsidRPr="00F3025F">
        <w:t xml:space="preserve">saj </w:t>
      </w:r>
      <w:r w:rsidR="0079634D" w:rsidRPr="00F3025F">
        <w:t>të</w:t>
      </w:r>
      <w:r w:rsidR="00BD1A8C" w:rsidRPr="00F3025F">
        <w:t xml:space="preserve"> pezulluar ose revokuar, ai / ajo duhet t</w:t>
      </w:r>
      <w:r w:rsidR="00FD54A7" w:rsidRPr="00F3025F">
        <w:t>’</w:t>
      </w:r>
      <w:r w:rsidR="00BD1A8C" w:rsidRPr="00F3025F">
        <w:t>i kthej</w:t>
      </w:r>
      <w:r w:rsidR="006E6772" w:rsidRPr="00F3025F">
        <w:t>ë</w:t>
      </w:r>
      <w:r w:rsidR="00BD1A8C" w:rsidRPr="00F3025F">
        <w:t xml:space="preserve"> menjëherë licencën apo certifikatën </w:t>
      </w:r>
      <w:r w:rsidR="00940902" w:rsidRPr="00F3025F">
        <w:t xml:space="preserve">Autoritetit të Aviacionit </w:t>
      </w:r>
      <w:r w:rsidR="00BD1A8C" w:rsidRPr="00F3025F">
        <w:t xml:space="preserve">Civil Shqiptar </w:t>
      </w:r>
    </w:p>
    <w:p w14:paraId="41510D28" w14:textId="77777777" w:rsidR="00BD1A8C" w:rsidRPr="00F3025F" w:rsidRDefault="00BD1A8C" w:rsidP="00F36E9C">
      <w:pPr>
        <w:widowControl w:val="0"/>
        <w:tabs>
          <w:tab w:val="left" w:pos="142"/>
        </w:tabs>
        <w:spacing w:after="0" w:line="240" w:lineRule="auto"/>
        <w:ind w:firstLine="284"/>
        <w:jc w:val="both"/>
        <w:rPr>
          <w:rFonts w:ascii="Garamond" w:hAnsi="Garamond"/>
          <w:sz w:val="24"/>
          <w:szCs w:val="24"/>
        </w:rPr>
      </w:pPr>
      <w:r w:rsidRPr="00F3025F">
        <w:rPr>
          <w:rFonts w:ascii="Garamond" w:hAnsi="Garamond"/>
          <w:sz w:val="24"/>
          <w:szCs w:val="24"/>
        </w:rPr>
        <w:t xml:space="preserve"> </w:t>
      </w:r>
    </w:p>
    <w:p w14:paraId="5D728F0C" w14:textId="0BC32AA1" w:rsidR="00BD1A8C" w:rsidRPr="00F3025F" w:rsidRDefault="00BD1A8C" w:rsidP="00EC5718">
      <w:pPr>
        <w:widowControl w:val="0"/>
        <w:spacing w:after="0" w:line="240" w:lineRule="auto"/>
        <w:ind w:firstLine="284"/>
        <w:jc w:val="center"/>
        <w:rPr>
          <w:rFonts w:ascii="Garamond" w:hAnsi="Garamond"/>
          <w:sz w:val="24"/>
          <w:szCs w:val="24"/>
        </w:rPr>
      </w:pPr>
      <w:r w:rsidRPr="00F3025F">
        <w:rPr>
          <w:rFonts w:ascii="Garamond" w:hAnsi="Garamond"/>
          <w:sz w:val="24"/>
          <w:szCs w:val="24"/>
        </w:rPr>
        <w:t>Nënpjesa B</w:t>
      </w:r>
    </w:p>
    <w:p w14:paraId="0EE69F32" w14:textId="38336F37" w:rsidR="00BD1A8C" w:rsidRPr="00F3025F" w:rsidRDefault="006E6772" w:rsidP="00EC5718">
      <w:pPr>
        <w:widowControl w:val="0"/>
        <w:spacing w:after="0" w:line="240" w:lineRule="auto"/>
        <w:ind w:firstLine="284"/>
        <w:jc w:val="center"/>
        <w:rPr>
          <w:rFonts w:ascii="Garamond" w:hAnsi="Garamond"/>
          <w:sz w:val="24"/>
          <w:szCs w:val="24"/>
        </w:rPr>
      </w:pPr>
      <w:r w:rsidRPr="00F3025F">
        <w:rPr>
          <w:rFonts w:ascii="Garamond" w:hAnsi="Garamond"/>
          <w:b/>
          <w:sz w:val="24"/>
          <w:szCs w:val="24"/>
        </w:rPr>
        <w:t>LICENCA</w:t>
      </w:r>
      <w:r w:rsidR="00BD1A8C" w:rsidRPr="00F3025F">
        <w:rPr>
          <w:rFonts w:ascii="Garamond" w:hAnsi="Garamond"/>
          <w:b/>
          <w:sz w:val="24"/>
          <w:szCs w:val="24"/>
        </w:rPr>
        <w:t xml:space="preserve"> E PILOT</w:t>
      </w:r>
      <w:r w:rsidRPr="00F3025F">
        <w:rPr>
          <w:rFonts w:ascii="Garamond" w:hAnsi="Garamond"/>
          <w:b/>
          <w:sz w:val="24"/>
          <w:szCs w:val="24"/>
        </w:rPr>
        <w:t>Ë</w:t>
      </w:r>
      <w:r w:rsidR="00BD1A8C" w:rsidRPr="00F3025F">
        <w:rPr>
          <w:rFonts w:ascii="Garamond" w:hAnsi="Garamond"/>
          <w:b/>
          <w:sz w:val="24"/>
          <w:szCs w:val="24"/>
        </w:rPr>
        <w:t>VE T</w:t>
      </w:r>
      <w:r w:rsidRPr="00F3025F">
        <w:rPr>
          <w:rFonts w:ascii="Garamond" w:hAnsi="Garamond"/>
          <w:b/>
          <w:sz w:val="24"/>
          <w:szCs w:val="24"/>
        </w:rPr>
        <w:t>Ë</w:t>
      </w:r>
      <w:r w:rsidR="00BD1A8C" w:rsidRPr="00F3025F">
        <w:rPr>
          <w:rFonts w:ascii="Garamond" w:hAnsi="Garamond"/>
          <w:b/>
          <w:sz w:val="24"/>
          <w:szCs w:val="24"/>
        </w:rPr>
        <w:t xml:space="preserve"> AVION</w:t>
      </w:r>
      <w:r w:rsidRPr="00F3025F">
        <w:rPr>
          <w:rFonts w:ascii="Garamond" w:hAnsi="Garamond"/>
          <w:b/>
          <w:sz w:val="24"/>
          <w:szCs w:val="24"/>
        </w:rPr>
        <w:t>Ë</w:t>
      </w:r>
      <w:r w:rsidR="00BD1A8C" w:rsidRPr="00F3025F">
        <w:rPr>
          <w:rFonts w:ascii="Garamond" w:hAnsi="Garamond"/>
          <w:b/>
          <w:sz w:val="24"/>
          <w:szCs w:val="24"/>
        </w:rPr>
        <w:t>VE T</w:t>
      </w:r>
      <w:r w:rsidRPr="00F3025F">
        <w:rPr>
          <w:rFonts w:ascii="Garamond" w:hAnsi="Garamond"/>
          <w:b/>
          <w:sz w:val="24"/>
          <w:szCs w:val="24"/>
        </w:rPr>
        <w:t>Ë</w:t>
      </w:r>
      <w:r w:rsidR="00BD1A8C" w:rsidRPr="00F3025F">
        <w:rPr>
          <w:rFonts w:ascii="Garamond" w:hAnsi="Garamond"/>
          <w:b/>
          <w:sz w:val="24"/>
          <w:szCs w:val="24"/>
        </w:rPr>
        <w:t xml:space="preserve"> LEHT</w:t>
      </w:r>
      <w:r w:rsidRPr="00F3025F">
        <w:rPr>
          <w:rFonts w:ascii="Garamond" w:hAnsi="Garamond"/>
          <w:b/>
          <w:sz w:val="24"/>
          <w:szCs w:val="24"/>
        </w:rPr>
        <w:t>Ë</w:t>
      </w:r>
      <w:r w:rsidR="00BD1A8C" w:rsidRPr="00F3025F">
        <w:rPr>
          <w:rFonts w:ascii="Garamond" w:hAnsi="Garamond"/>
          <w:sz w:val="24"/>
          <w:szCs w:val="24"/>
        </w:rPr>
        <w:t xml:space="preserve"> - LAPL</w:t>
      </w:r>
    </w:p>
    <w:p w14:paraId="407600DA" w14:textId="190280CF" w:rsidR="00BD1A8C" w:rsidRPr="00F3025F" w:rsidRDefault="00BD1A8C" w:rsidP="00EC5718">
      <w:pPr>
        <w:widowControl w:val="0"/>
        <w:spacing w:after="0" w:line="240" w:lineRule="auto"/>
        <w:ind w:firstLine="284"/>
        <w:jc w:val="center"/>
        <w:rPr>
          <w:rFonts w:ascii="Garamond" w:hAnsi="Garamond"/>
          <w:sz w:val="24"/>
          <w:szCs w:val="24"/>
        </w:rPr>
      </w:pPr>
      <w:r w:rsidRPr="00F3025F">
        <w:rPr>
          <w:rFonts w:ascii="Garamond" w:hAnsi="Garamond"/>
          <w:sz w:val="24"/>
          <w:szCs w:val="24"/>
        </w:rPr>
        <w:t>SEKSIONI 1</w:t>
      </w:r>
    </w:p>
    <w:p w14:paraId="0A0B942C" w14:textId="10143A8D" w:rsidR="00BD1A8C" w:rsidRPr="00F3025F" w:rsidRDefault="00BD1A8C" w:rsidP="00EC5718">
      <w:pPr>
        <w:widowControl w:val="0"/>
        <w:spacing w:after="0" w:line="240" w:lineRule="auto"/>
        <w:ind w:firstLine="284"/>
        <w:jc w:val="center"/>
        <w:rPr>
          <w:rFonts w:ascii="Garamond" w:hAnsi="Garamond"/>
          <w:sz w:val="24"/>
          <w:szCs w:val="24"/>
        </w:rPr>
      </w:pPr>
      <w:r w:rsidRPr="00F3025F">
        <w:rPr>
          <w:rFonts w:ascii="Garamond" w:hAnsi="Garamond"/>
          <w:b/>
          <w:sz w:val="24"/>
          <w:szCs w:val="24"/>
        </w:rPr>
        <w:t>Kërkesat e përbashkëta</w:t>
      </w:r>
    </w:p>
    <w:p w14:paraId="7316F349" w14:textId="77777777" w:rsidR="00EC5718" w:rsidRPr="00F3025F" w:rsidRDefault="00EC5718" w:rsidP="00F36E9C">
      <w:pPr>
        <w:widowControl w:val="0"/>
        <w:spacing w:after="0" w:line="240" w:lineRule="auto"/>
        <w:ind w:firstLine="284"/>
        <w:jc w:val="both"/>
        <w:rPr>
          <w:rFonts w:ascii="Garamond" w:hAnsi="Garamond"/>
          <w:b/>
          <w:sz w:val="24"/>
          <w:szCs w:val="24"/>
        </w:rPr>
      </w:pPr>
    </w:p>
    <w:p w14:paraId="794021D0"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FCL.100 LAPL - Mosha minimale </w:t>
      </w:r>
      <w:r w:rsidRPr="00F3025F">
        <w:rPr>
          <w:rFonts w:ascii="Garamond" w:hAnsi="Garamond"/>
          <w:sz w:val="24"/>
          <w:szCs w:val="24"/>
        </w:rPr>
        <w:t xml:space="preserve">Aplikantët për LAPL duhet të jenë: </w:t>
      </w:r>
    </w:p>
    <w:p w14:paraId="2C5E33DB" w14:textId="339857FC" w:rsidR="00BD1A8C" w:rsidRPr="00F3025F" w:rsidRDefault="007E7AD1" w:rsidP="007E7AD1">
      <w:pPr>
        <w:pStyle w:val="Teksti"/>
      </w:pPr>
      <w:r w:rsidRPr="00F3025F">
        <w:t xml:space="preserve">a) </w:t>
      </w:r>
      <w:r w:rsidR="00BD1A8C" w:rsidRPr="00F3025F">
        <w:t xml:space="preserve">në rastin e aeroplanëve dhe helikopterëve, të paktën 17 vjeç; </w:t>
      </w:r>
    </w:p>
    <w:p w14:paraId="34F825D0" w14:textId="39BDD362" w:rsidR="00BD1A8C" w:rsidRPr="00F3025F" w:rsidRDefault="007E7AD1" w:rsidP="007E7AD1">
      <w:pPr>
        <w:pStyle w:val="Teksti"/>
      </w:pPr>
      <w:r w:rsidRPr="00F3025F">
        <w:t xml:space="preserve">b) </w:t>
      </w:r>
      <w:r w:rsidR="00BD1A8C" w:rsidRPr="00F3025F">
        <w:t>në rastin e</w:t>
      </w:r>
      <w:r w:rsidR="00EB2F14" w:rsidRPr="00F3025F">
        <w:t xml:space="preserve"> planerë</w:t>
      </w:r>
      <w:r w:rsidR="00BD1A8C" w:rsidRPr="00F3025F">
        <w:t xml:space="preserve">ve dhe balonave, të paktën 16 vjeç. </w:t>
      </w:r>
    </w:p>
    <w:p w14:paraId="2ECF5A74" w14:textId="77777777" w:rsidR="00BD1A8C" w:rsidRPr="00F3025F" w:rsidRDefault="00BD1A8C" w:rsidP="007E7AD1">
      <w:pPr>
        <w:pStyle w:val="Teksti"/>
      </w:pPr>
      <w:r w:rsidRPr="00F3025F">
        <w:rPr>
          <w:b/>
        </w:rPr>
        <w:t xml:space="preserve">FCL.105 LAPL - Privilegjet dhe kushtet </w:t>
      </w:r>
    </w:p>
    <w:p w14:paraId="63CDEF54" w14:textId="7BAC3D08" w:rsidR="00BD1A8C" w:rsidRPr="00F3025F" w:rsidRDefault="007E7AD1" w:rsidP="007E7AD1">
      <w:pPr>
        <w:pStyle w:val="Teksti"/>
      </w:pPr>
      <w:r w:rsidRPr="00F3025F">
        <w:t>a</w:t>
      </w:r>
      <w:r w:rsidR="0062278D" w:rsidRPr="00F3025F">
        <w:t xml:space="preserve">) të </w:t>
      </w:r>
      <w:r w:rsidR="00BD1A8C" w:rsidRPr="00F3025F">
        <w:t>përgjithshme. Privilegjet e mbajtësit të një LAPL janë</w:t>
      </w:r>
      <w:r w:rsidR="004355FA" w:rsidRPr="00F3025F">
        <w:t xml:space="preserve"> për </w:t>
      </w:r>
      <w:r w:rsidR="00BD1A8C" w:rsidRPr="00F3025F">
        <w:t>të vepruar pa shpërblim si PIC në</w:t>
      </w:r>
      <w:r w:rsidR="00F2789A" w:rsidRPr="00F3025F">
        <w:t xml:space="preserve"> </w:t>
      </w:r>
      <w:r w:rsidR="00BD1A8C" w:rsidRPr="00F3025F">
        <w:t>operime</w:t>
      </w:r>
      <w:r w:rsidR="002700BB" w:rsidRPr="00F3025F">
        <w:t xml:space="preserve"> jo</w:t>
      </w:r>
      <w:r w:rsidR="00BD1A8C" w:rsidRPr="00F3025F">
        <w:t>tregtare në kategorinë e përshtatshme</w:t>
      </w:r>
      <w:r w:rsidR="004D45D8" w:rsidRPr="00F3025F">
        <w:t xml:space="preserve"> të avionit</w:t>
      </w:r>
      <w:r w:rsidR="00BD1A8C" w:rsidRPr="00F3025F">
        <w:t xml:space="preserve">. </w:t>
      </w:r>
    </w:p>
    <w:p w14:paraId="6E634586" w14:textId="725784C2" w:rsidR="00BD1A8C" w:rsidRPr="00F3025F" w:rsidRDefault="007E7AD1" w:rsidP="007E7AD1">
      <w:pPr>
        <w:pStyle w:val="Teksti"/>
      </w:pPr>
      <w:r w:rsidRPr="00F3025F">
        <w:t xml:space="preserve">b) </w:t>
      </w:r>
      <w:r w:rsidR="00BD1A8C" w:rsidRPr="00F3025F">
        <w:t>Kushtet. Aplikantët për LAPL duhet të ketë plotësuar kërkesat për kategorinë e avionëve përkatëse dhe, kur është e zbatueshme, për klasën apo tipin e avionëve të përdorur në testin e aftësis</w:t>
      </w:r>
      <w:r w:rsidR="006E6772" w:rsidRPr="00F3025F">
        <w:t>ë</w:t>
      </w:r>
      <w:r w:rsidR="00BD1A8C" w:rsidRPr="00F3025F">
        <w:t xml:space="preserve">. </w:t>
      </w:r>
    </w:p>
    <w:p w14:paraId="716F27FA" w14:textId="7A95F6F5" w:rsidR="00BD1A8C" w:rsidRPr="00F3025F" w:rsidRDefault="00BD1A8C" w:rsidP="007E7AD1">
      <w:pPr>
        <w:pStyle w:val="Teksti"/>
      </w:pPr>
      <w:r w:rsidRPr="00F3025F">
        <w:rPr>
          <w:b/>
        </w:rPr>
        <w:t>FCL.110 LAPL - Kreditimi për të njëjtën</w:t>
      </w:r>
      <w:r w:rsidR="00F2789A" w:rsidRPr="00F3025F">
        <w:rPr>
          <w:b/>
        </w:rPr>
        <w:t xml:space="preserve"> </w:t>
      </w:r>
      <w:r w:rsidRPr="00F3025F">
        <w:rPr>
          <w:b/>
        </w:rPr>
        <w:t xml:space="preserve">kategori avioni </w:t>
      </w:r>
    </w:p>
    <w:p w14:paraId="505D9D3A" w14:textId="3C5051D1" w:rsidR="00BD1A8C" w:rsidRPr="00F3025F" w:rsidRDefault="007E7AD1" w:rsidP="007E7AD1">
      <w:pPr>
        <w:pStyle w:val="Teksti"/>
      </w:pPr>
      <w:r w:rsidRPr="00F3025F">
        <w:t xml:space="preserve">a) </w:t>
      </w:r>
      <w:r w:rsidR="00BD1A8C" w:rsidRPr="00F3025F">
        <w:t>Aplikantët për një LAPL të cilët kanë mbajtur një licencë për të njëjtën kategori avioni do të kreditohen</w:t>
      </w:r>
      <w:r w:rsidR="00F2789A" w:rsidRPr="00F3025F">
        <w:t xml:space="preserve"> në </w:t>
      </w:r>
      <w:r w:rsidR="00BD1A8C" w:rsidRPr="00F3025F">
        <w:t>mënyrë</w:t>
      </w:r>
      <w:r w:rsidR="00A7378B" w:rsidRPr="00F3025F">
        <w:t xml:space="preserve"> të plot</w:t>
      </w:r>
      <w:r w:rsidR="00BD1A8C" w:rsidRPr="00F3025F">
        <w:t xml:space="preserve">ë përkundrejt kërkesave të LAPL për atë kategori avioni. </w:t>
      </w:r>
    </w:p>
    <w:p w14:paraId="32659A34" w14:textId="32CC205D" w:rsidR="00BD1A8C" w:rsidRPr="00F3025F" w:rsidRDefault="007E7AD1" w:rsidP="007E7AD1">
      <w:pPr>
        <w:pStyle w:val="Teksti"/>
      </w:pPr>
      <w:r w:rsidRPr="00F3025F">
        <w:t xml:space="preserve">b) </w:t>
      </w:r>
      <w:r w:rsidR="00BD1A8C" w:rsidRPr="00F3025F">
        <w:t xml:space="preserve">Pa cenuar paragrafin e mësipërm, në qoftë se ka skaduar licenca, aplikanti do të duhet të </w:t>
      </w:r>
      <w:r w:rsidR="00BE3EB0" w:rsidRPr="00F3025F">
        <w:t>kalojë</w:t>
      </w:r>
      <w:r w:rsidR="00BD1A8C" w:rsidRPr="00F3025F">
        <w:t xml:space="preserve"> në një test aftësie në përputhje me FCL.125 për lëshimin e një LAPL në kategorinë e duhur</w:t>
      </w:r>
      <w:r w:rsidR="004D45D8" w:rsidRPr="00F3025F">
        <w:t xml:space="preserve"> të avionit</w:t>
      </w:r>
      <w:r w:rsidR="00940902" w:rsidRPr="00F3025F">
        <w:t>.</w:t>
      </w:r>
      <w:r w:rsidR="00BD1A8C" w:rsidRPr="00F3025F">
        <w:t xml:space="preserve"> </w:t>
      </w:r>
    </w:p>
    <w:p w14:paraId="7ED99873" w14:textId="77777777" w:rsidR="00BD1A8C" w:rsidRPr="00F3025F" w:rsidRDefault="00BD1A8C" w:rsidP="007E7AD1">
      <w:pPr>
        <w:pStyle w:val="Teksti"/>
      </w:pPr>
      <w:r w:rsidRPr="00F3025F">
        <w:rPr>
          <w:b/>
        </w:rPr>
        <w:t xml:space="preserve">FCL.115 LAPL - Kurs trajnimi </w:t>
      </w:r>
    </w:p>
    <w:p w14:paraId="7CBA72A1" w14:textId="2EC9CB67" w:rsidR="00BD1A8C" w:rsidRPr="00F3025F" w:rsidRDefault="00BD1A8C" w:rsidP="007E7AD1">
      <w:pPr>
        <w:pStyle w:val="Teksti"/>
      </w:pPr>
      <w:r w:rsidRPr="00F3025F">
        <w:t>a)</w:t>
      </w:r>
      <w:r w:rsidR="00F2789A" w:rsidRPr="00F3025F">
        <w:t xml:space="preserve"> </w:t>
      </w:r>
      <w:r w:rsidRPr="00F3025F">
        <w:t>Aplikantët për LAPL duhet t</w:t>
      </w:r>
      <w:r w:rsidR="004B1B1B" w:rsidRPr="00F3025F">
        <w:t>ë</w:t>
      </w:r>
      <w:r w:rsidR="00F2789A" w:rsidRPr="00F3025F">
        <w:t xml:space="preserve"> </w:t>
      </w:r>
      <w:r w:rsidRPr="00F3025F">
        <w:t>kryejnë një kurs trajnimi në një DTO ose një ATO.</w:t>
      </w:r>
    </w:p>
    <w:p w14:paraId="17CC7843" w14:textId="307BA4B0" w:rsidR="00BD1A8C" w:rsidRPr="00F3025F" w:rsidRDefault="00BD1A8C" w:rsidP="007E7AD1">
      <w:pPr>
        <w:pStyle w:val="Teksti"/>
      </w:pPr>
      <w:r w:rsidRPr="00F3025F">
        <w:t>b)</w:t>
      </w:r>
      <w:r w:rsidR="00F2789A" w:rsidRPr="00F3025F">
        <w:t xml:space="preserve"> </w:t>
      </w:r>
      <w:r w:rsidRPr="00F3025F">
        <w:t>Kursi duhet t</w:t>
      </w:r>
      <w:r w:rsidR="004B1B1B" w:rsidRPr="00F3025F">
        <w:t>ë</w:t>
      </w:r>
      <w:r w:rsidR="00F2789A" w:rsidRPr="00F3025F">
        <w:t xml:space="preserve"> </w:t>
      </w:r>
      <w:r w:rsidRPr="00F3025F">
        <w:t>përfshij</w:t>
      </w:r>
      <w:r w:rsidR="004B1B1B" w:rsidRPr="00F3025F">
        <w:t>ë</w:t>
      </w:r>
      <w:r w:rsidRPr="00F3025F">
        <w:t xml:space="preserve"> njohuri teorike dhe instruksione fluturimi të përshtatshme </w:t>
      </w:r>
      <w:r w:rsidRPr="00EF5D27">
        <w:t>përme</w:t>
      </w:r>
      <w:r w:rsidR="00F2789A" w:rsidRPr="00F3025F">
        <w:t xml:space="preserve"> </w:t>
      </w:r>
      <w:r w:rsidRPr="00F3025F">
        <w:t>privilegjet e LAPL-së për të cilën ata kanë</w:t>
      </w:r>
      <w:r w:rsidR="00F2789A" w:rsidRPr="00F3025F">
        <w:t xml:space="preserve"> </w:t>
      </w:r>
      <w:r w:rsidRPr="00F3025F">
        <w:t>aplikuar.</w:t>
      </w:r>
    </w:p>
    <w:p w14:paraId="1A2E59DD" w14:textId="35D45BD3" w:rsidR="00BD1A8C" w:rsidRPr="00F3025F" w:rsidRDefault="00BD1A8C" w:rsidP="007E7AD1">
      <w:pPr>
        <w:pStyle w:val="Teksti"/>
      </w:pPr>
      <w:r w:rsidRPr="00F3025F">
        <w:t>c)</w:t>
      </w:r>
      <w:r w:rsidR="00F2789A" w:rsidRPr="00F3025F">
        <w:t xml:space="preserve"> </w:t>
      </w:r>
      <w:r w:rsidRPr="00F3025F">
        <w:t>Instruksionet e njohurive teorike dhe Instruksionet</w:t>
      </w:r>
      <w:r w:rsidR="00F2789A" w:rsidRPr="00F3025F">
        <w:t xml:space="preserve"> </w:t>
      </w:r>
      <w:r w:rsidRPr="00F3025F">
        <w:t xml:space="preserve">e fluturimit mund të përfundohen në një DTO ose në një ATO të ndryshme nga ajo ku aplikantët kanë filluar trajnimin e tyre. </w:t>
      </w:r>
    </w:p>
    <w:p w14:paraId="7F3A3D9C" w14:textId="77777777" w:rsidR="00BD1A8C" w:rsidRPr="00F3025F" w:rsidRDefault="00BD1A8C" w:rsidP="007E7AD1">
      <w:pPr>
        <w:pStyle w:val="Teksti"/>
      </w:pPr>
      <w:r w:rsidRPr="00F3025F">
        <w:rPr>
          <w:b/>
        </w:rPr>
        <w:t xml:space="preserve">FCL.120 LAPL - Provimi i njohurive teorike </w:t>
      </w:r>
    </w:p>
    <w:p w14:paraId="785A9110" w14:textId="77777777" w:rsidR="00BD1A8C" w:rsidRPr="00F3025F" w:rsidRDefault="00BD1A8C" w:rsidP="007E7AD1">
      <w:pPr>
        <w:pStyle w:val="Teksti"/>
      </w:pPr>
      <w:r w:rsidRPr="00F3025F">
        <w:t xml:space="preserve">Aplikantët për një LAPL duhet të tregojnë nivelin e njohurive teorike të përshtatshme për privilegjet e dhëna, përmes provimeve në vijim: </w:t>
      </w:r>
    </w:p>
    <w:p w14:paraId="457C1BB5" w14:textId="30A23F37" w:rsidR="00BD1A8C" w:rsidRPr="00F3025F" w:rsidRDefault="007E7AD1" w:rsidP="007E7AD1">
      <w:pPr>
        <w:pStyle w:val="Teksti"/>
      </w:pPr>
      <w:r w:rsidRPr="00F3025F">
        <w:t xml:space="preserve">a) </w:t>
      </w:r>
      <w:r w:rsidR="00BD1A8C" w:rsidRPr="00F3025F">
        <w:t>L</w:t>
      </w:r>
      <w:r w:rsidR="0079634D" w:rsidRPr="00F3025F">
        <w:t>ë</w:t>
      </w:r>
      <w:r w:rsidR="00BD1A8C" w:rsidRPr="00F3025F">
        <w:t xml:space="preserve">nde </w:t>
      </w:r>
      <w:r w:rsidR="0079634D" w:rsidRPr="00F3025F">
        <w:t>të</w:t>
      </w:r>
      <w:r w:rsidR="00BD1A8C" w:rsidRPr="00F3025F">
        <w:t xml:space="preserve"> përgjithshme: </w:t>
      </w:r>
    </w:p>
    <w:p w14:paraId="453FC333" w14:textId="0D65F55D" w:rsidR="00BD1A8C" w:rsidRPr="00F3025F" w:rsidRDefault="007E7AD1" w:rsidP="007E7AD1">
      <w:pPr>
        <w:pStyle w:val="Teksti"/>
      </w:pPr>
      <w:r w:rsidRPr="00F3025F">
        <w:t>-</w:t>
      </w:r>
      <w:r w:rsidR="006E6772" w:rsidRPr="00F3025F">
        <w:t xml:space="preserve"> </w:t>
      </w:r>
      <w:r w:rsidR="00BD1A8C" w:rsidRPr="00F3025F">
        <w:t xml:space="preserve">Ligji i </w:t>
      </w:r>
      <w:r w:rsidR="006E6772" w:rsidRPr="00F3025F">
        <w:t>a</w:t>
      </w:r>
      <w:r w:rsidR="00BD1A8C" w:rsidRPr="00F3025F">
        <w:t xml:space="preserve">jrit, </w:t>
      </w:r>
    </w:p>
    <w:p w14:paraId="3A304A34" w14:textId="1B82BABE" w:rsidR="00BD1A8C" w:rsidRPr="00F3025F" w:rsidRDefault="007E7AD1" w:rsidP="007E7AD1">
      <w:pPr>
        <w:pStyle w:val="Teksti"/>
      </w:pPr>
      <w:r w:rsidRPr="00F3025F">
        <w:t>-</w:t>
      </w:r>
      <w:r w:rsidR="006E6772" w:rsidRPr="00F3025F">
        <w:t xml:space="preserve"> </w:t>
      </w:r>
      <w:r w:rsidR="00BD1A8C" w:rsidRPr="00F3025F">
        <w:t xml:space="preserve">Performanca e </w:t>
      </w:r>
      <w:r w:rsidR="006E6772" w:rsidRPr="00F3025F">
        <w:t>n</w:t>
      </w:r>
      <w:r w:rsidR="00BD1A8C" w:rsidRPr="00F3025F">
        <w:t xml:space="preserve">jeriut, </w:t>
      </w:r>
    </w:p>
    <w:p w14:paraId="699B7C16" w14:textId="0142C938" w:rsidR="00BD1A8C" w:rsidRPr="00F3025F" w:rsidRDefault="007E7AD1" w:rsidP="007E7AD1">
      <w:pPr>
        <w:pStyle w:val="Teksti"/>
      </w:pPr>
      <w:r w:rsidRPr="00F3025F">
        <w:t>-</w:t>
      </w:r>
      <w:r w:rsidR="006E6772" w:rsidRPr="00F3025F">
        <w:t xml:space="preserve"> </w:t>
      </w:r>
      <w:r w:rsidR="00BD1A8C" w:rsidRPr="00F3025F">
        <w:t xml:space="preserve">Meteorologjia, dhe </w:t>
      </w:r>
    </w:p>
    <w:p w14:paraId="0CF457F9" w14:textId="7A2E13AD" w:rsidR="00BD1A8C" w:rsidRPr="00F3025F" w:rsidRDefault="007E7AD1" w:rsidP="007E7AD1">
      <w:pPr>
        <w:pStyle w:val="Teksti"/>
      </w:pPr>
      <w:r w:rsidRPr="00F3025F">
        <w:t>-</w:t>
      </w:r>
      <w:r w:rsidR="006E6772" w:rsidRPr="00F3025F">
        <w:t xml:space="preserve"> </w:t>
      </w:r>
      <w:r w:rsidR="00BD1A8C" w:rsidRPr="00F3025F">
        <w:t xml:space="preserve">Komunikimet; </w:t>
      </w:r>
    </w:p>
    <w:p w14:paraId="14DFA83A" w14:textId="20A09FEC" w:rsidR="00BD1A8C" w:rsidRPr="00F3025F" w:rsidRDefault="00EF5D27" w:rsidP="007E7AD1">
      <w:pPr>
        <w:pStyle w:val="Teksti"/>
      </w:pPr>
      <w:r>
        <w:t>b</w:t>
      </w:r>
      <w:r w:rsidR="007E7AD1" w:rsidRPr="00F3025F">
        <w:t xml:space="preserve">) </w:t>
      </w:r>
      <w:r w:rsidR="00BD1A8C" w:rsidRPr="00F3025F">
        <w:t>L</w:t>
      </w:r>
      <w:r w:rsidR="000A700A" w:rsidRPr="00F3025F">
        <w:t>ë</w:t>
      </w:r>
      <w:r w:rsidR="00BD1A8C" w:rsidRPr="00F3025F">
        <w:t>nd</w:t>
      </w:r>
      <w:r w:rsidR="000A700A" w:rsidRPr="00F3025F">
        <w:t>ë</w:t>
      </w:r>
      <w:r w:rsidR="00BD1A8C" w:rsidRPr="00F3025F">
        <w:t xml:space="preserve"> specifike në lidhje me kategoritë e ndryshme avionëve: </w:t>
      </w:r>
    </w:p>
    <w:p w14:paraId="63457875" w14:textId="54B5C5BD" w:rsidR="00BD1A8C" w:rsidRPr="00F3025F" w:rsidRDefault="007E7AD1" w:rsidP="007E7AD1">
      <w:pPr>
        <w:pStyle w:val="Teksti"/>
      </w:pPr>
      <w:r w:rsidRPr="00F3025F">
        <w:t>-</w:t>
      </w:r>
      <w:r w:rsidR="006E6772" w:rsidRPr="00F3025F">
        <w:t xml:space="preserve"> </w:t>
      </w:r>
      <w:r w:rsidR="00BD1A8C" w:rsidRPr="00F3025F">
        <w:t xml:space="preserve">Parimet e fluturimit; </w:t>
      </w:r>
    </w:p>
    <w:p w14:paraId="7B2B13F7" w14:textId="5C6FCCA2" w:rsidR="00BD1A8C" w:rsidRPr="00F3025F" w:rsidRDefault="007E7AD1" w:rsidP="007E7AD1">
      <w:pPr>
        <w:pStyle w:val="Teksti"/>
      </w:pPr>
      <w:r w:rsidRPr="00F3025F">
        <w:t>-</w:t>
      </w:r>
      <w:r w:rsidR="006E6772" w:rsidRPr="00F3025F">
        <w:t xml:space="preserve"> </w:t>
      </w:r>
      <w:r w:rsidR="00BD1A8C" w:rsidRPr="00F3025F">
        <w:t xml:space="preserve">Procedurat operative; </w:t>
      </w:r>
    </w:p>
    <w:p w14:paraId="3EA9E769" w14:textId="27679E1A" w:rsidR="00BD1A8C" w:rsidRPr="00F3025F" w:rsidRDefault="007E7AD1" w:rsidP="007E7AD1">
      <w:pPr>
        <w:pStyle w:val="Teksti"/>
      </w:pPr>
      <w:r w:rsidRPr="00F3025F">
        <w:t>-</w:t>
      </w:r>
      <w:r w:rsidR="006E6772" w:rsidRPr="00F3025F">
        <w:t xml:space="preserve"> </w:t>
      </w:r>
      <w:r w:rsidR="00BD1A8C" w:rsidRPr="00F3025F">
        <w:t xml:space="preserve">Performanca </w:t>
      </w:r>
      <w:r w:rsidR="006E6772" w:rsidRPr="00F3025F">
        <w:t>e fluturimit dhe planifikimi</w:t>
      </w:r>
      <w:r w:rsidR="00BD1A8C" w:rsidRPr="00F3025F">
        <w:t xml:space="preserve">; </w:t>
      </w:r>
    </w:p>
    <w:p w14:paraId="171F8A94" w14:textId="09FE34CC" w:rsidR="00BD1A8C" w:rsidRPr="00F3025F" w:rsidRDefault="007E7AD1" w:rsidP="007E7AD1">
      <w:pPr>
        <w:pStyle w:val="Teksti"/>
      </w:pPr>
      <w:r w:rsidRPr="00F3025F">
        <w:t>-</w:t>
      </w:r>
      <w:r w:rsidR="006E6772" w:rsidRPr="00F3025F">
        <w:t xml:space="preserve"> </w:t>
      </w:r>
      <w:r w:rsidR="00BD1A8C" w:rsidRPr="00F3025F">
        <w:t xml:space="preserve">Njohuri </w:t>
      </w:r>
      <w:r w:rsidR="0079634D" w:rsidRPr="00F3025F">
        <w:t>të</w:t>
      </w:r>
      <w:r w:rsidR="00BD1A8C" w:rsidRPr="00F3025F">
        <w:t xml:space="preserve"> përgjithshme</w:t>
      </w:r>
      <w:r w:rsidR="004D45D8" w:rsidRPr="00F3025F">
        <w:t xml:space="preserve"> të avionit</w:t>
      </w:r>
      <w:r w:rsidR="006E6772" w:rsidRPr="00F3025F">
        <w:t>;</w:t>
      </w:r>
      <w:r w:rsidR="00BD1A8C" w:rsidRPr="00F3025F">
        <w:t xml:space="preserve"> dhe </w:t>
      </w:r>
    </w:p>
    <w:p w14:paraId="301404AB" w14:textId="3B1F380F" w:rsidR="00BD1A8C" w:rsidRPr="00F3025F" w:rsidRDefault="007E7AD1" w:rsidP="007E7AD1">
      <w:pPr>
        <w:pStyle w:val="Teksti"/>
      </w:pPr>
      <w:r w:rsidRPr="00F3025F">
        <w:t>-</w:t>
      </w:r>
      <w:r w:rsidR="006E6772" w:rsidRPr="00F3025F">
        <w:t xml:space="preserve"> </w:t>
      </w:r>
      <w:r w:rsidR="00BD1A8C" w:rsidRPr="00F3025F">
        <w:t xml:space="preserve">Lundrimi. </w:t>
      </w:r>
    </w:p>
    <w:p w14:paraId="0B03D0BE" w14:textId="4917DD26" w:rsidR="00BD1A8C" w:rsidRPr="00F3025F" w:rsidRDefault="00BD1A8C" w:rsidP="003829DD">
      <w:pPr>
        <w:pStyle w:val="Teksti"/>
        <w:rPr>
          <w:b/>
        </w:rPr>
      </w:pPr>
      <w:r w:rsidRPr="00F3025F">
        <w:rPr>
          <w:b/>
        </w:rPr>
        <w:t xml:space="preserve">FCL.125 LAPL </w:t>
      </w:r>
      <w:r w:rsidR="003829DD" w:rsidRPr="00F3025F">
        <w:rPr>
          <w:b/>
        </w:rPr>
        <w:t>–</w:t>
      </w:r>
      <w:r w:rsidRPr="00F3025F">
        <w:rPr>
          <w:b/>
        </w:rPr>
        <w:t xml:space="preserve"> Testi i </w:t>
      </w:r>
      <w:r w:rsidR="00DA0234" w:rsidRPr="00F3025F">
        <w:rPr>
          <w:b/>
        </w:rPr>
        <w:t>a</w:t>
      </w:r>
      <w:r w:rsidRPr="00F3025F">
        <w:rPr>
          <w:b/>
        </w:rPr>
        <w:t xml:space="preserve">ftësive </w:t>
      </w:r>
    </w:p>
    <w:p w14:paraId="2C6BBA7A" w14:textId="69DC955C" w:rsidR="00BD1A8C" w:rsidRPr="00F3025F" w:rsidRDefault="003829DD" w:rsidP="003829DD">
      <w:pPr>
        <w:pStyle w:val="Teksti"/>
      </w:pPr>
      <w:r w:rsidRPr="00F3025F">
        <w:t xml:space="preserve">a) </w:t>
      </w:r>
      <w:r w:rsidR="00BD1A8C" w:rsidRPr="00F3025F">
        <w:t>Aplikantët për një LAPL duhet të demonstrojnë përmes përfundimit të një testi aftësie, aftësinë për të kryer, si PIC në kategorinë e duhur</w:t>
      </w:r>
      <w:r w:rsidR="004D45D8" w:rsidRPr="00F3025F">
        <w:t xml:space="preserve"> të avionit</w:t>
      </w:r>
      <w:r w:rsidR="00BD1A8C" w:rsidRPr="00F3025F">
        <w:t xml:space="preserve">, procedurat përkatëse dhe manovrat me kompetencën e duhur për privilegjet e dhëna. </w:t>
      </w:r>
    </w:p>
    <w:p w14:paraId="3BDDAFAA" w14:textId="71733361" w:rsidR="00BD1A8C" w:rsidRPr="00F3025F" w:rsidRDefault="003829DD" w:rsidP="003829DD">
      <w:pPr>
        <w:pStyle w:val="Teksti"/>
      </w:pPr>
      <w:r w:rsidRPr="00F3025F">
        <w:t xml:space="preserve">b) </w:t>
      </w:r>
      <w:r w:rsidR="00BD1A8C" w:rsidRPr="00F3025F">
        <w:t>Aplikantët për testin e aftësisë duhet të ketë marrë instruksione fluturimi në të njëjtën klasë apo tip</w:t>
      </w:r>
      <w:r w:rsidR="004D45D8" w:rsidRPr="00F3025F">
        <w:t xml:space="preserve"> të avionit</w:t>
      </w:r>
      <w:r w:rsidR="00BD1A8C" w:rsidRPr="00F3025F">
        <w:t xml:space="preserve"> që do të përd</w:t>
      </w:r>
      <w:r w:rsidR="00227F3B" w:rsidRPr="00F3025F">
        <w:t>orët</w:t>
      </w:r>
      <w:r w:rsidR="00BD1A8C" w:rsidRPr="00F3025F">
        <w:t xml:space="preserve"> për testin e aftësisë. Privilegjet do të</w:t>
      </w:r>
      <w:r w:rsidR="00877448" w:rsidRPr="00F3025F">
        <w:t xml:space="preserve"> jenë </w:t>
      </w:r>
      <w:r w:rsidR="0079634D" w:rsidRPr="00F3025F">
        <w:t>të</w:t>
      </w:r>
      <w:r w:rsidR="00BD1A8C" w:rsidRPr="00F3025F">
        <w:t xml:space="preserve"> kufizuara në klasën ose tipin e përdorur në testin e aftësisë deri sa zgjerime të mëtejshme </w:t>
      </w:r>
      <w:r w:rsidR="0079634D" w:rsidRPr="00F3025F">
        <w:t>të</w:t>
      </w:r>
      <w:r w:rsidR="00877448" w:rsidRPr="00F3025F">
        <w:t xml:space="preserve"> jenë </w:t>
      </w:r>
      <w:r w:rsidR="00BD1A8C" w:rsidRPr="00F3025F">
        <w:t xml:space="preserve">shënuar me miratim në licencë, në përputhje me këtë </w:t>
      </w:r>
      <w:r w:rsidR="00DA0234" w:rsidRPr="00F3025F">
        <w:t>në</w:t>
      </w:r>
      <w:r w:rsidR="00BD1A8C" w:rsidRPr="00F3025F">
        <w:t>npjes</w:t>
      </w:r>
      <w:r w:rsidR="00DA0234" w:rsidRPr="00F3025F">
        <w:t>ë</w:t>
      </w:r>
      <w:r w:rsidR="00BD1A8C" w:rsidRPr="00F3025F">
        <w:t xml:space="preserve">. </w:t>
      </w:r>
    </w:p>
    <w:p w14:paraId="42A8E253" w14:textId="72AACC1F" w:rsidR="00BD1A8C" w:rsidRPr="00F3025F" w:rsidRDefault="00EF5D27" w:rsidP="003829DD">
      <w:pPr>
        <w:pStyle w:val="Teksti"/>
        <w:rPr>
          <w:i/>
        </w:rPr>
      </w:pPr>
      <w:r>
        <w:rPr>
          <w:i/>
        </w:rPr>
        <w:t>c</w:t>
      </w:r>
      <w:r w:rsidR="003829DD" w:rsidRPr="00F3025F">
        <w:rPr>
          <w:i/>
        </w:rPr>
        <w:t xml:space="preserve">) </w:t>
      </w:r>
      <w:r w:rsidR="00BD1A8C" w:rsidRPr="00F3025F">
        <w:rPr>
          <w:i/>
        </w:rPr>
        <w:t xml:space="preserve">Notat kaluese </w:t>
      </w:r>
    </w:p>
    <w:p w14:paraId="63FF74A0" w14:textId="67DCE623"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Testi i aftësive duhet të ndahet në seksione të ndryshme, që përfaqësojnë të gjitha fazat e ndryshme të fluturimit në kategorinë e përshtatshme</w:t>
      </w:r>
      <w:r w:rsidR="004D45D8" w:rsidRPr="00F3025F">
        <w:rPr>
          <w:rFonts w:ascii="Garamond" w:hAnsi="Garamond"/>
          <w:sz w:val="24"/>
          <w:szCs w:val="24"/>
        </w:rPr>
        <w:t xml:space="preserve"> të avionit</w:t>
      </w:r>
      <w:r w:rsidR="00DE3BC3" w:rsidRPr="00F3025F">
        <w:rPr>
          <w:rFonts w:ascii="Garamond" w:hAnsi="Garamond"/>
          <w:sz w:val="24"/>
          <w:szCs w:val="24"/>
        </w:rPr>
        <w:t xml:space="preserve"> në të </w:t>
      </w:r>
      <w:r w:rsidRPr="00F3025F">
        <w:rPr>
          <w:rFonts w:ascii="Garamond" w:hAnsi="Garamond"/>
          <w:sz w:val="24"/>
          <w:szCs w:val="24"/>
        </w:rPr>
        <w:t xml:space="preserve">cilin fluturohet. </w:t>
      </w:r>
    </w:p>
    <w:p w14:paraId="5A29FC3C" w14:textId="3674DD79"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2) Dështimi në çdo teme </w:t>
      </w:r>
      <w:r w:rsidR="0079634D" w:rsidRPr="00F3025F">
        <w:rPr>
          <w:rFonts w:ascii="Garamond" w:hAnsi="Garamond"/>
          <w:sz w:val="24"/>
          <w:szCs w:val="24"/>
        </w:rPr>
        <w:t>të</w:t>
      </w:r>
      <w:r w:rsidRPr="00F3025F">
        <w:rPr>
          <w:rFonts w:ascii="Garamond" w:hAnsi="Garamond"/>
          <w:sz w:val="24"/>
          <w:szCs w:val="24"/>
        </w:rPr>
        <w:t xml:space="preserve"> një seksioni do të shkaktojë</w:t>
      </w:r>
      <w:r w:rsidR="00F536B0" w:rsidRPr="00F3025F">
        <w:rPr>
          <w:rFonts w:ascii="Garamond" w:hAnsi="Garamond"/>
          <w:sz w:val="24"/>
          <w:szCs w:val="24"/>
        </w:rPr>
        <w:t xml:space="preserve"> që </w:t>
      </w:r>
      <w:r w:rsidRPr="00F3025F">
        <w:rPr>
          <w:rFonts w:ascii="Garamond" w:hAnsi="Garamond"/>
          <w:sz w:val="24"/>
          <w:szCs w:val="24"/>
        </w:rPr>
        <w:t>aplikanti të dështojë një seksion të tërë</w:t>
      </w:r>
      <w:r w:rsidR="005418F0" w:rsidRPr="00F3025F">
        <w:rPr>
          <w:rFonts w:ascii="Garamond" w:hAnsi="Garamond"/>
          <w:sz w:val="24"/>
          <w:szCs w:val="24"/>
        </w:rPr>
        <w:t xml:space="preserve">. Nëse </w:t>
      </w:r>
      <w:r w:rsidRPr="00F3025F">
        <w:rPr>
          <w:rFonts w:ascii="Garamond" w:hAnsi="Garamond"/>
          <w:sz w:val="24"/>
          <w:szCs w:val="24"/>
        </w:rPr>
        <w:t>aplikanti nuk kalon vetëm 1 seksion, ai / ajo do të përsërisë vetëm atë seksion. Dështimi në më shumë se 1 seksion do të shkaktojë</w:t>
      </w:r>
      <w:r w:rsidR="00F536B0" w:rsidRPr="00F3025F">
        <w:rPr>
          <w:rFonts w:ascii="Garamond" w:hAnsi="Garamond"/>
          <w:sz w:val="24"/>
          <w:szCs w:val="24"/>
        </w:rPr>
        <w:t xml:space="preserve"> që </w:t>
      </w:r>
      <w:r w:rsidRPr="00F3025F">
        <w:rPr>
          <w:rFonts w:ascii="Garamond" w:hAnsi="Garamond"/>
          <w:sz w:val="24"/>
          <w:szCs w:val="24"/>
        </w:rPr>
        <w:t>aplikanti të dështoj</w:t>
      </w:r>
      <w:r w:rsidR="00772876" w:rsidRPr="00F3025F">
        <w:rPr>
          <w:rFonts w:ascii="Garamond" w:hAnsi="Garamond"/>
          <w:sz w:val="24"/>
          <w:szCs w:val="24"/>
        </w:rPr>
        <w:t>ë</w:t>
      </w:r>
      <w:r w:rsidRPr="00F3025F">
        <w:rPr>
          <w:rFonts w:ascii="Garamond" w:hAnsi="Garamond"/>
          <w:sz w:val="24"/>
          <w:szCs w:val="24"/>
        </w:rPr>
        <w:t xml:space="preserve"> në</w:t>
      </w:r>
      <w:r w:rsidR="008A750D" w:rsidRPr="00F3025F">
        <w:rPr>
          <w:rFonts w:ascii="Garamond" w:hAnsi="Garamond"/>
          <w:sz w:val="24"/>
          <w:szCs w:val="24"/>
        </w:rPr>
        <w:t xml:space="preserve"> të gjith</w:t>
      </w:r>
      <w:r w:rsidRPr="00F3025F">
        <w:rPr>
          <w:rFonts w:ascii="Garamond" w:hAnsi="Garamond"/>
          <w:sz w:val="24"/>
          <w:szCs w:val="24"/>
        </w:rPr>
        <w:t xml:space="preserve">ë testin. </w:t>
      </w:r>
    </w:p>
    <w:p w14:paraId="17BE6909" w14:textId="4A0EB46F"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3) Kur testi do të përsëritet në përputhje me paragrafin (2), dështimi në çdo seksion, duke përfshirë ato që kanë kaluar në një përpjekje </w:t>
      </w:r>
      <w:r w:rsidR="0079634D" w:rsidRPr="00F3025F">
        <w:rPr>
          <w:rFonts w:ascii="Garamond" w:hAnsi="Garamond"/>
          <w:sz w:val="24"/>
          <w:szCs w:val="24"/>
        </w:rPr>
        <w:t>të</w:t>
      </w:r>
      <w:r w:rsidRPr="00F3025F">
        <w:rPr>
          <w:rFonts w:ascii="Garamond" w:hAnsi="Garamond"/>
          <w:sz w:val="24"/>
          <w:szCs w:val="24"/>
        </w:rPr>
        <w:t xml:space="preserve"> mëparshme, do të shkaktojë</w:t>
      </w:r>
      <w:r w:rsidR="00F536B0" w:rsidRPr="00F3025F">
        <w:rPr>
          <w:rFonts w:ascii="Garamond" w:hAnsi="Garamond"/>
          <w:sz w:val="24"/>
          <w:szCs w:val="24"/>
        </w:rPr>
        <w:t xml:space="preserve"> që </w:t>
      </w:r>
      <w:r w:rsidRPr="00F3025F">
        <w:rPr>
          <w:rFonts w:ascii="Garamond" w:hAnsi="Garamond"/>
          <w:sz w:val="24"/>
          <w:szCs w:val="24"/>
        </w:rPr>
        <w:t>aplikanti të dështojë në</w:t>
      </w:r>
      <w:r w:rsidR="008A750D" w:rsidRPr="00F3025F">
        <w:rPr>
          <w:rFonts w:ascii="Garamond" w:hAnsi="Garamond"/>
          <w:sz w:val="24"/>
          <w:szCs w:val="24"/>
        </w:rPr>
        <w:t xml:space="preserve"> të gjith</w:t>
      </w:r>
      <w:r w:rsidRPr="00F3025F">
        <w:rPr>
          <w:rFonts w:ascii="Garamond" w:hAnsi="Garamond"/>
          <w:sz w:val="24"/>
          <w:szCs w:val="24"/>
        </w:rPr>
        <w:t xml:space="preserve">ë testin. </w:t>
      </w:r>
    </w:p>
    <w:p w14:paraId="7ED02C92" w14:textId="038C0A9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4) Dështimi për të arritur një kalim në të gjitha seksionet e testit në 2 përpjekjet do të kërkojë trajnim të mëtejshëm praktik. </w:t>
      </w:r>
    </w:p>
    <w:p w14:paraId="2E7FA118" w14:textId="77777777" w:rsidR="003829DD" w:rsidRPr="00F3025F" w:rsidRDefault="003829DD" w:rsidP="00F36E9C">
      <w:pPr>
        <w:widowControl w:val="0"/>
        <w:spacing w:after="0" w:line="240" w:lineRule="auto"/>
        <w:ind w:firstLine="284"/>
        <w:jc w:val="both"/>
        <w:rPr>
          <w:rFonts w:ascii="Garamond" w:hAnsi="Garamond"/>
          <w:sz w:val="24"/>
          <w:szCs w:val="24"/>
        </w:rPr>
      </w:pPr>
    </w:p>
    <w:p w14:paraId="134AE6FC" w14:textId="3AA4636F" w:rsidR="00BD1A8C" w:rsidRPr="00F3025F" w:rsidRDefault="00BD1A8C" w:rsidP="003829DD">
      <w:pPr>
        <w:widowControl w:val="0"/>
        <w:spacing w:after="0" w:line="240" w:lineRule="auto"/>
        <w:ind w:firstLine="284"/>
        <w:jc w:val="center"/>
        <w:rPr>
          <w:rFonts w:ascii="Garamond" w:hAnsi="Garamond"/>
          <w:sz w:val="24"/>
          <w:szCs w:val="24"/>
        </w:rPr>
      </w:pPr>
      <w:r w:rsidRPr="00F3025F">
        <w:rPr>
          <w:rFonts w:ascii="Garamond" w:hAnsi="Garamond"/>
          <w:sz w:val="24"/>
          <w:szCs w:val="24"/>
        </w:rPr>
        <w:t>SEKSIONI 2</w:t>
      </w:r>
    </w:p>
    <w:p w14:paraId="3B8C1475" w14:textId="4F87715D" w:rsidR="00BD1A8C" w:rsidRPr="00F3025F" w:rsidRDefault="00BD1A8C" w:rsidP="003829DD">
      <w:pPr>
        <w:widowControl w:val="0"/>
        <w:spacing w:after="0" w:line="240" w:lineRule="auto"/>
        <w:ind w:firstLine="284"/>
        <w:jc w:val="center"/>
        <w:rPr>
          <w:rFonts w:ascii="Garamond" w:hAnsi="Garamond"/>
          <w:sz w:val="24"/>
          <w:szCs w:val="24"/>
        </w:rPr>
      </w:pPr>
      <w:r w:rsidRPr="00F3025F">
        <w:rPr>
          <w:rFonts w:ascii="Garamond" w:hAnsi="Garamond"/>
          <w:b/>
          <w:sz w:val="24"/>
          <w:szCs w:val="24"/>
        </w:rPr>
        <w:t>Kërkesat specifike për LAPL për aeroplanët</w:t>
      </w:r>
      <w:r w:rsidRPr="00F3025F">
        <w:rPr>
          <w:rFonts w:ascii="Garamond" w:hAnsi="Garamond"/>
          <w:sz w:val="24"/>
          <w:szCs w:val="24"/>
        </w:rPr>
        <w:t xml:space="preserve"> - </w:t>
      </w:r>
      <w:r w:rsidRPr="00F3025F">
        <w:rPr>
          <w:rFonts w:ascii="Garamond" w:hAnsi="Garamond"/>
          <w:b/>
          <w:sz w:val="24"/>
          <w:szCs w:val="24"/>
        </w:rPr>
        <w:t>LAPL (A)</w:t>
      </w:r>
    </w:p>
    <w:p w14:paraId="07F9AE37" w14:textId="1A14E709" w:rsidR="00BD1A8C" w:rsidRPr="00F3025F" w:rsidRDefault="00BD1A8C" w:rsidP="003829DD">
      <w:pPr>
        <w:widowControl w:val="0"/>
        <w:spacing w:after="0" w:line="240" w:lineRule="auto"/>
        <w:ind w:firstLine="284"/>
        <w:jc w:val="center"/>
        <w:rPr>
          <w:rFonts w:ascii="Garamond" w:hAnsi="Garamond"/>
          <w:sz w:val="24"/>
          <w:szCs w:val="24"/>
        </w:rPr>
      </w:pPr>
      <w:r w:rsidRPr="00F3025F">
        <w:rPr>
          <w:rFonts w:ascii="Garamond" w:hAnsi="Garamond"/>
          <w:b/>
          <w:sz w:val="24"/>
          <w:szCs w:val="24"/>
        </w:rPr>
        <w:t>FCL.105.A LAPL (A) - Privilegjet dhe kushtet</w:t>
      </w:r>
    </w:p>
    <w:p w14:paraId="7153E5D0" w14:textId="77777777" w:rsidR="003829DD" w:rsidRPr="00F3025F" w:rsidRDefault="003829DD" w:rsidP="006A1D49">
      <w:pPr>
        <w:pStyle w:val="Teksti"/>
      </w:pPr>
    </w:p>
    <w:p w14:paraId="109D2211" w14:textId="3643A3C6" w:rsidR="00BD1A8C" w:rsidRPr="00F3025F" w:rsidRDefault="006A1D49" w:rsidP="006A1D49">
      <w:pPr>
        <w:pStyle w:val="Teksti"/>
      </w:pPr>
      <w:r w:rsidRPr="00F3025F">
        <w:t xml:space="preserve">a) </w:t>
      </w:r>
      <w:r w:rsidR="00BD1A8C" w:rsidRPr="00F3025F">
        <w:t xml:space="preserve">Privilegjet e mbajtësit të një LAPL për aeroplanë janë për të vepruar si PIC për aeroplanë </w:t>
      </w:r>
      <w:r w:rsidR="0079634D" w:rsidRPr="00F3025F">
        <w:t>të</w:t>
      </w:r>
      <w:r w:rsidR="00BD1A8C" w:rsidRPr="00F3025F">
        <w:t xml:space="preserve"> tokës vetëm me 1 motor-piston, ose TMG me një masë maksimale</w:t>
      </w:r>
      <w:r w:rsidR="008A750D" w:rsidRPr="00F3025F">
        <w:t xml:space="preserve"> të certifikuar </w:t>
      </w:r>
      <w:r w:rsidR="0079634D" w:rsidRPr="00F3025F">
        <w:t>të</w:t>
      </w:r>
      <w:r w:rsidR="00BD1A8C" w:rsidRPr="00F3025F">
        <w:t xml:space="preserve"> ngritjes</w:t>
      </w:r>
      <w:r w:rsidR="00F2789A" w:rsidRPr="00F3025F">
        <w:t xml:space="preserve"> </w:t>
      </w:r>
      <w:r w:rsidR="00BD1A8C" w:rsidRPr="00F3025F">
        <w:t>prej 2 000 kg ose më pak,</w:t>
      </w:r>
      <w:r w:rsidR="00F536B0" w:rsidRPr="00F3025F">
        <w:t xml:space="preserve"> që </w:t>
      </w:r>
      <w:r w:rsidR="00BD1A8C" w:rsidRPr="00F3025F">
        <w:t xml:space="preserve">mban një maksimum prej 3 udhëtarësh, </w:t>
      </w:r>
      <w:r w:rsidR="0079634D" w:rsidRPr="00F3025F">
        <w:t>të</w:t>
      </w:r>
      <w:r w:rsidR="00BD1A8C" w:rsidRPr="00F3025F">
        <w:t xml:space="preserve"> tillë</w:t>
      </w:r>
      <w:r w:rsidR="00006A2C" w:rsidRPr="00F3025F">
        <w:t xml:space="preserve"> që të </w:t>
      </w:r>
      <w:r w:rsidR="00BD1A8C" w:rsidRPr="00F3025F">
        <w:t xml:space="preserve">mos ketë asnjëherë më shumë se 4 persona në bordin e avionit. </w:t>
      </w:r>
    </w:p>
    <w:p w14:paraId="77308E7C" w14:textId="4F646074" w:rsidR="00BD1A8C" w:rsidRPr="00F3025F" w:rsidRDefault="006A1D49" w:rsidP="006A1D49">
      <w:pPr>
        <w:pStyle w:val="Teksti"/>
      </w:pPr>
      <w:r w:rsidRPr="00F3025F">
        <w:t xml:space="preserve">b) </w:t>
      </w:r>
      <w:r w:rsidR="00BD1A8C" w:rsidRPr="00F3025F">
        <w:t>Mbajtësit e LAPL(A)</w:t>
      </w:r>
      <w:r w:rsidR="00F536B0" w:rsidRPr="00F3025F">
        <w:t xml:space="preserve"> do të </w:t>
      </w:r>
      <w:r w:rsidR="00BD1A8C" w:rsidRPr="00F3025F">
        <w:t xml:space="preserve">marrin </w:t>
      </w:r>
      <w:r w:rsidR="007A0D62" w:rsidRPr="00F3025F">
        <w:t>pasagjerë</w:t>
      </w:r>
      <w:r w:rsidR="00BD1A8C" w:rsidRPr="00F3025F">
        <w:t xml:space="preserve"> nëse ata</w:t>
      </w:r>
      <w:r w:rsidR="00877448" w:rsidRPr="00F3025F">
        <w:t xml:space="preserve"> kanë </w:t>
      </w:r>
      <w:r w:rsidR="00BD1A8C" w:rsidRPr="00F3025F">
        <w:t>plotësuar 10</w:t>
      </w:r>
      <w:r w:rsidR="002F74CC" w:rsidRPr="00F3025F">
        <w:t xml:space="preserve"> orë </w:t>
      </w:r>
      <w:r w:rsidR="00BD1A8C" w:rsidRPr="00F3025F">
        <w:t>të kohës së fluturimit si pilot</w:t>
      </w:r>
      <w:r w:rsidR="00F2789A" w:rsidRPr="00F3025F">
        <w:t xml:space="preserve"> në </w:t>
      </w:r>
      <w:r w:rsidR="00BD1A8C" w:rsidRPr="00F3025F">
        <w:t>komande(PIC)</w:t>
      </w:r>
      <w:r w:rsidR="00F2789A" w:rsidRPr="00F3025F">
        <w:t xml:space="preserve"> në </w:t>
      </w:r>
      <w:r w:rsidR="00BD1A8C" w:rsidRPr="00F3025F">
        <w:t xml:space="preserve">avionë ose TMG pas dhënies se </w:t>
      </w:r>
      <w:r w:rsidR="00940902" w:rsidRPr="00F3025F">
        <w:t>licencës</w:t>
      </w:r>
      <w:r w:rsidR="00BD1A8C" w:rsidRPr="00F3025F">
        <w:t xml:space="preserve">. </w:t>
      </w:r>
    </w:p>
    <w:p w14:paraId="1CD7209D"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FCL.110.A LAPL (A) - Kërkesat për përvojën dhe kreditimi </w:t>
      </w:r>
    </w:p>
    <w:p w14:paraId="040ADA5D" w14:textId="63E647CF" w:rsidR="00BD1A8C" w:rsidRPr="00F3025F" w:rsidRDefault="006A1D49" w:rsidP="006A1D49">
      <w:pPr>
        <w:pStyle w:val="Teksti"/>
      </w:pPr>
      <w:r w:rsidRPr="00F3025F">
        <w:t xml:space="preserve">a) </w:t>
      </w:r>
      <w:r w:rsidR="00BD1A8C" w:rsidRPr="00F3025F">
        <w:t xml:space="preserve">Aplikantët për një LAPL (A) duhet të ketë përfunduar të paktën 30 orë të instruksioneve fluturimit në aeroplan apo TMG, duke përfshirë të paktën: </w:t>
      </w:r>
    </w:p>
    <w:p w14:paraId="2F67E586" w14:textId="6DBC1A0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15 orë instruksione</w:t>
      </w:r>
      <w:r w:rsidR="00877448" w:rsidRPr="00F3025F">
        <w:rPr>
          <w:rFonts w:ascii="Garamond" w:hAnsi="Garamond"/>
          <w:sz w:val="24"/>
          <w:szCs w:val="24"/>
        </w:rPr>
        <w:t xml:space="preserve"> të fluturimit</w:t>
      </w:r>
      <w:r w:rsidR="00B66621" w:rsidRPr="00F3025F">
        <w:rPr>
          <w:rFonts w:ascii="Garamond" w:hAnsi="Garamond"/>
          <w:sz w:val="24"/>
          <w:szCs w:val="24"/>
        </w:rPr>
        <w:t xml:space="preserve"> të dyfish</w:t>
      </w:r>
      <w:r w:rsidRPr="00F3025F">
        <w:rPr>
          <w:rFonts w:ascii="Garamond" w:hAnsi="Garamond"/>
          <w:sz w:val="24"/>
          <w:szCs w:val="24"/>
        </w:rPr>
        <w:t xml:space="preserve">të në klasën në të cilën do të </w:t>
      </w:r>
      <w:r w:rsidR="00877448" w:rsidRPr="00F3025F">
        <w:rPr>
          <w:rFonts w:ascii="Garamond" w:hAnsi="Garamond"/>
          <w:sz w:val="24"/>
          <w:szCs w:val="24"/>
        </w:rPr>
        <w:t>bëhet</w:t>
      </w:r>
      <w:r w:rsidRPr="00F3025F">
        <w:rPr>
          <w:rFonts w:ascii="Garamond" w:hAnsi="Garamond"/>
          <w:sz w:val="24"/>
          <w:szCs w:val="24"/>
        </w:rPr>
        <w:t xml:space="preserve"> testi i </w:t>
      </w:r>
      <w:r w:rsidR="000C57B2" w:rsidRPr="00F3025F">
        <w:rPr>
          <w:rFonts w:ascii="Garamond" w:hAnsi="Garamond"/>
          <w:sz w:val="24"/>
          <w:szCs w:val="24"/>
        </w:rPr>
        <w:t>aftësisë</w:t>
      </w:r>
      <w:r w:rsidRPr="00F3025F">
        <w:rPr>
          <w:rFonts w:ascii="Garamond" w:hAnsi="Garamond"/>
          <w:sz w:val="24"/>
          <w:szCs w:val="24"/>
        </w:rPr>
        <w:t xml:space="preserve">; </w:t>
      </w:r>
    </w:p>
    <w:p w14:paraId="3FDD00F3" w14:textId="1EFBD4A1"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 6 orë koh</w:t>
      </w:r>
      <w:r w:rsidR="00C87755" w:rsidRPr="00F3025F">
        <w:rPr>
          <w:rFonts w:ascii="Garamond" w:hAnsi="Garamond"/>
          <w:sz w:val="24"/>
          <w:szCs w:val="24"/>
        </w:rPr>
        <w:t>ë</w:t>
      </w:r>
      <w:r w:rsidRPr="00F3025F">
        <w:rPr>
          <w:rFonts w:ascii="Garamond" w:hAnsi="Garamond"/>
          <w:sz w:val="24"/>
          <w:szCs w:val="24"/>
        </w:rPr>
        <w:t xml:space="preserve"> fluturim vetëm, i mbikëqyrur, përfshirë së paku 3 orë koh</w:t>
      </w:r>
      <w:r w:rsidR="00C87755" w:rsidRPr="00F3025F">
        <w:rPr>
          <w:rFonts w:ascii="Garamond" w:hAnsi="Garamond"/>
          <w:sz w:val="24"/>
          <w:szCs w:val="24"/>
        </w:rPr>
        <w:t>ë</w:t>
      </w:r>
      <w:r w:rsidRPr="00F3025F">
        <w:rPr>
          <w:rFonts w:ascii="Garamond" w:hAnsi="Garamond"/>
          <w:sz w:val="24"/>
          <w:szCs w:val="24"/>
        </w:rPr>
        <w:t xml:space="preserve"> fluturimi vetëm përtej vendit (</w:t>
      </w:r>
      <w:r w:rsidRPr="00F3025F">
        <w:rPr>
          <w:rFonts w:ascii="Garamond" w:hAnsi="Garamond"/>
          <w:i/>
          <w:sz w:val="24"/>
          <w:szCs w:val="24"/>
        </w:rPr>
        <w:t>cross-country</w:t>
      </w:r>
      <w:r w:rsidRPr="00F3025F">
        <w:rPr>
          <w:rFonts w:ascii="Garamond" w:hAnsi="Garamond"/>
          <w:sz w:val="24"/>
          <w:szCs w:val="24"/>
        </w:rPr>
        <w:t>) me të paktën 1 fluturim përtej vendit (</w:t>
      </w:r>
      <w:r w:rsidRPr="00F3025F">
        <w:rPr>
          <w:rFonts w:ascii="Garamond" w:hAnsi="Garamond"/>
          <w:i/>
          <w:sz w:val="24"/>
          <w:szCs w:val="24"/>
        </w:rPr>
        <w:t>cross-country</w:t>
      </w:r>
      <w:r w:rsidRPr="00F3025F">
        <w:rPr>
          <w:rFonts w:ascii="Garamond" w:hAnsi="Garamond"/>
          <w:sz w:val="24"/>
          <w:szCs w:val="24"/>
        </w:rPr>
        <w:t>) prej të paktën 150 km (80 NM), gjatë të cilit do të bëhet 1 ulje me ndalim të plotë në një aerodrom</w:t>
      </w:r>
      <w:r w:rsidR="00B32F3C" w:rsidRPr="00F3025F">
        <w:rPr>
          <w:rFonts w:ascii="Garamond" w:hAnsi="Garamond"/>
          <w:sz w:val="24"/>
          <w:szCs w:val="24"/>
        </w:rPr>
        <w:t xml:space="preserve"> të ndrysh</w:t>
      </w:r>
      <w:r w:rsidRPr="00F3025F">
        <w:rPr>
          <w:rFonts w:ascii="Garamond" w:hAnsi="Garamond"/>
          <w:sz w:val="24"/>
          <w:szCs w:val="24"/>
        </w:rPr>
        <w:t xml:space="preserve">ëm nga aerodromi e nisjes. </w:t>
      </w:r>
    </w:p>
    <w:p w14:paraId="1C7A37C1" w14:textId="1BC540D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b) Kërkesat specifike për aplikantët</w:t>
      </w:r>
      <w:r w:rsidR="00F536B0" w:rsidRPr="00F3025F">
        <w:rPr>
          <w:rFonts w:ascii="Garamond" w:hAnsi="Garamond"/>
          <w:sz w:val="24"/>
          <w:szCs w:val="24"/>
        </w:rPr>
        <w:t xml:space="preserve"> që </w:t>
      </w:r>
      <w:r w:rsidRPr="00F3025F">
        <w:rPr>
          <w:rFonts w:ascii="Garamond" w:hAnsi="Garamond"/>
          <w:sz w:val="24"/>
          <w:szCs w:val="24"/>
        </w:rPr>
        <w:t>mbajnë një LAPL (S) ose një SPL me shtes</w:t>
      </w:r>
      <w:r w:rsidR="004B1B1B" w:rsidRPr="00F3025F">
        <w:rPr>
          <w:rFonts w:ascii="Garamond" w:hAnsi="Garamond"/>
          <w:sz w:val="24"/>
          <w:szCs w:val="24"/>
        </w:rPr>
        <w:t>ë</w:t>
      </w:r>
      <w:r w:rsidRPr="00F3025F">
        <w:rPr>
          <w:rFonts w:ascii="Garamond" w:hAnsi="Garamond"/>
          <w:sz w:val="24"/>
          <w:szCs w:val="24"/>
        </w:rPr>
        <w:t xml:space="preserve"> TMG shtesë.</w:t>
      </w:r>
      <w:r w:rsidR="00EB2F14" w:rsidRPr="00F3025F">
        <w:rPr>
          <w:rFonts w:ascii="Garamond" w:hAnsi="Garamond"/>
          <w:sz w:val="24"/>
          <w:szCs w:val="24"/>
        </w:rPr>
        <w:t xml:space="preserve"> </w:t>
      </w:r>
      <w:r w:rsidRPr="00F3025F">
        <w:rPr>
          <w:rFonts w:ascii="Garamond" w:hAnsi="Garamond"/>
          <w:sz w:val="24"/>
          <w:szCs w:val="24"/>
        </w:rPr>
        <w:t xml:space="preserve"> Aplikantët për LAPL (A)</w:t>
      </w:r>
      <w:r w:rsidR="00F536B0" w:rsidRPr="00F3025F">
        <w:rPr>
          <w:rFonts w:ascii="Garamond" w:hAnsi="Garamond"/>
          <w:sz w:val="24"/>
          <w:szCs w:val="24"/>
        </w:rPr>
        <w:t xml:space="preserve"> që </w:t>
      </w:r>
      <w:r w:rsidRPr="00F3025F">
        <w:rPr>
          <w:rFonts w:ascii="Garamond" w:hAnsi="Garamond"/>
          <w:sz w:val="24"/>
          <w:szCs w:val="24"/>
        </w:rPr>
        <w:t>mbajnë një LAPL (S) ose SPL me TMG shtesë duhet të kenë plotësuar të paktën 21 orë kohë fluturimi në TMG-të pas miratimit vendosjes n</w:t>
      </w:r>
      <w:r w:rsidR="004B1B1B" w:rsidRPr="00F3025F">
        <w:rPr>
          <w:rFonts w:ascii="Garamond" w:hAnsi="Garamond"/>
          <w:sz w:val="24"/>
          <w:szCs w:val="24"/>
        </w:rPr>
        <w:t>ë</w:t>
      </w:r>
      <w:r w:rsidRPr="00F3025F">
        <w:rPr>
          <w:rFonts w:ascii="Garamond" w:hAnsi="Garamond"/>
          <w:sz w:val="24"/>
          <w:szCs w:val="24"/>
        </w:rPr>
        <w:t xml:space="preserve"> </w:t>
      </w:r>
      <w:r w:rsidR="008B12A7" w:rsidRPr="00F3025F">
        <w:rPr>
          <w:rFonts w:ascii="Garamond" w:hAnsi="Garamond"/>
          <w:sz w:val="24"/>
          <w:szCs w:val="24"/>
        </w:rPr>
        <w:t>licencë</w:t>
      </w:r>
      <w:r w:rsidRPr="00F3025F">
        <w:rPr>
          <w:rFonts w:ascii="Garamond" w:hAnsi="Garamond"/>
          <w:sz w:val="24"/>
          <w:szCs w:val="24"/>
        </w:rPr>
        <w:t xml:space="preserve"> t</w:t>
      </w:r>
      <w:r w:rsidR="004B1B1B" w:rsidRPr="00F3025F">
        <w:rPr>
          <w:rFonts w:ascii="Garamond" w:hAnsi="Garamond"/>
          <w:sz w:val="24"/>
          <w:szCs w:val="24"/>
        </w:rPr>
        <w:t>ë</w:t>
      </w:r>
      <w:r w:rsidRPr="00F3025F">
        <w:rPr>
          <w:rFonts w:ascii="Garamond" w:hAnsi="Garamond"/>
          <w:sz w:val="24"/>
          <w:szCs w:val="24"/>
        </w:rPr>
        <w:t xml:space="preserve"> privilegjeve shtes</w:t>
      </w:r>
      <w:r w:rsidR="004B1B1B" w:rsidRPr="00F3025F">
        <w:rPr>
          <w:rFonts w:ascii="Garamond" w:hAnsi="Garamond"/>
          <w:sz w:val="24"/>
          <w:szCs w:val="24"/>
        </w:rPr>
        <w:t>ë</w:t>
      </w:r>
      <w:r w:rsidR="00F2789A" w:rsidRPr="00F3025F">
        <w:rPr>
          <w:rFonts w:ascii="Garamond" w:hAnsi="Garamond"/>
          <w:sz w:val="24"/>
          <w:szCs w:val="24"/>
        </w:rPr>
        <w:t xml:space="preserve"> </w:t>
      </w:r>
      <w:r w:rsidRPr="00F3025F">
        <w:rPr>
          <w:rFonts w:ascii="Garamond" w:hAnsi="Garamond"/>
          <w:sz w:val="24"/>
          <w:szCs w:val="24"/>
        </w:rPr>
        <w:t>të TMG-së shtesë dhe në përputhje me kërkesat e FCL.135.A (a) në aeroplanë.</w:t>
      </w:r>
    </w:p>
    <w:p w14:paraId="17B9B9E9" w14:textId="24CE8945"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c)</w:t>
      </w:r>
      <w:r w:rsidR="00F2789A" w:rsidRPr="00F3025F">
        <w:rPr>
          <w:rFonts w:ascii="Garamond" w:hAnsi="Garamond"/>
          <w:sz w:val="24"/>
          <w:szCs w:val="24"/>
        </w:rPr>
        <w:t xml:space="preserve"> </w:t>
      </w:r>
      <w:r w:rsidRPr="00F3025F">
        <w:rPr>
          <w:rFonts w:ascii="Garamond" w:hAnsi="Garamond"/>
          <w:sz w:val="24"/>
          <w:szCs w:val="24"/>
        </w:rPr>
        <w:t>Kreditimi. Aplikantët me përvojë të mëparshme si PIC mund të kreditohen ndaj kërkesave të pikës (a).</w:t>
      </w:r>
    </w:p>
    <w:p w14:paraId="4B1DEE78" w14:textId="2928867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Shuma e kreditit do të përcaktohet nga ATO ku piloti t</w:t>
      </w:r>
      <w:r w:rsidR="00FD54A7" w:rsidRPr="00F3025F">
        <w:rPr>
          <w:rFonts w:ascii="Garamond" w:hAnsi="Garamond"/>
          <w:sz w:val="24"/>
          <w:szCs w:val="24"/>
        </w:rPr>
        <w:t>’</w:t>
      </w:r>
      <w:r w:rsidRPr="00F3025F">
        <w:rPr>
          <w:rFonts w:ascii="Garamond" w:hAnsi="Garamond"/>
          <w:sz w:val="24"/>
          <w:szCs w:val="24"/>
        </w:rPr>
        <w:t xml:space="preserve">i nënshtrohet kursit </w:t>
      </w:r>
      <w:r w:rsidR="0079634D" w:rsidRPr="00F3025F">
        <w:rPr>
          <w:rFonts w:ascii="Garamond" w:hAnsi="Garamond"/>
          <w:sz w:val="24"/>
          <w:szCs w:val="24"/>
        </w:rPr>
        <w:t>të</w:t>
      </w:r>
      <w:r w:rsidRPr="00F3025F">
        <w:rPr>
          <w:rFonts w:ascii="Garamond" w:hAnsi="Garamond"/>
          <w:sz w:val="24"/>
          <w:szCs w:val="24"/>
        </w:rPr>
        <w:t xml:space="preserve"> trajnimit, në bazë të një testi fluturimi </w:t>
      </w:r>
      <w:r w:rsidR="0079634D" w:rsidRPr="00F3025F">
        <w:rPr>
          <w:rFonts w:ascii="Garamond" w:hAnsi="Garamond"/>
          <w:sz w:val="24"/>
          <w:szCs w:val="24"/>
        </w:rPr>
        <w:t>të</w:t>
      </w:r>
      <w:r w:rsidRPr="00F3025F">
        <w:rPr>
          <w:rFonts w:ascii="Garamond" w:hAnsi="Garamond"/>
          <w:sz w:val="24"/>
          <w:szCs w:val="24"/>
        </w:rPr>
        <w:t xml:space="preserve"> </w:t>
      </w:r>
      <w:r w:rsidR="00EB2F14" w:rsidRPr="00F3025F">
        <w:rPr>
          <w:rFonts w:ascii="Garamond" w:hAnsi="Garamond"/>
          <w:sz w:val="24"/>
          <w:szCs w:val="24"/>
        </w:rPr>
        <w:t>para</w:t>
      </w:r>
      <w:r w:rsidRPr="00F3025F">
        <w:rPr>
          <w:rFonts w:ascii="Garamond" w:hAnsi="Garamond"/>
          <w:sz w:val="24"/>
          <w:szCs w:val="24"/>
        </w:rPr>
        <w:t xml:space="preserve">hyrjes, por në çdo rast: </w:t>
      </w:r>
    </w:p>
    <w:p w14:paraId="56524EBB" w14:textId="7D629B9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nuk e kalon kohën totale</w:t>
      </w:r>
      <w:r w:rsidR="00877448" w:rsidRPr="00F3025F">
        <w:rPr>
          <w:rFonts w:ascii="Garamond" w:hAnsi="Garamond"/>
          <w:sz w:val="24"/>
          <w:szCs w:val="24"/>
        </w:rPr>
        <w:t xml:space="preserve"> të fluturimit</w:t>
      </w:r>
      <w:r w:rsidRPr="00F3025F">
        <w:rPr>
          <w:rFonts w:ascii="Garamond" w:hAnsi="Garamond"/>
          <w:sz w:val="24"/>
          <w:szCs w:val="24"/>
        </w:rPr>
        <w:t xml:space="preserve"> si PIC; </w:t>
      </w:r>
    </w:p>
    <w:p w14:paraId="2EA32D4F" w14:textId="16E56980"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2) nuk kalon 50% të orëve kërkuara në (a); </w:t>
      </w:r>
    </w:p>
    <w:p w14:paraId="450DED37" w14:textId="7A0D100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3) nuk përfshijnë kërkesat e (a) (2). </w:t>
      </w:r>
    </w:p>
    <w:p w14:paraId="425235B1"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FCL.135.A LAPL (A) - Zgjerimi i privilegjeve për një klasë ose variant tjetër aeroplani </w:t>
      </w:r>
    </w:p>
    <w:p w14:paraId="66E2918D" w14:textId="5541DE5D" w:rsidR="00BD1A8C" w:rsidRPr="00F3025F" w:rsidRDefault="006A1D49" w:rsidP="006A1D49">
      <w:pPr>
        <w:pStyle w:val="Teksti"/>
      </w:pPr>
      <w:r w:rsidRPr="00F3025F">
        <w:t xml:space="preserve">a) </w:t>
      </w:r>
      <w:r w:rsidR="00BD1A8C" w:rsidRPr="00F3025F">
        <w:t>Privilegjet e një LAPL (A) do të kufizohen në klasën dhe variantin e avionëve ose TMG në të cilën është kryer testi i aftësisë. Ky kufizim mund të hiqet kur piloti</w:t>
      </w:r>
      <w:r w:rsidR="00EB2F14" w:rsidRPr="00F3025F">
        <w:t xml:space="preserve"> të ketë </w:t>
      </w:r>
      <w:r w:rsidR="006E6772" w:rsidRPr="00F3025F">
        <w:t>plotës</w:t>
      </w:r>
      <w:r w:rsidR="00BD1A8C" w:rsidRPr="00F3025F">
        <w:t xml:space="preserve">uar në një klasë tjetër kërkesat e mëposhtme: </w:t>
      </w:r>
    </w:p>
    <w:p w14:paraId="1CF6CEA7" w14:textId="5F51CC7D"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1) 3 orë instruksione fluturimi, duke përfshirë: </w:t>
      </w:r>
    </w:p>
    <w:p w14:paraId="43629CE2" w14:textId="6DC9B25D"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 10 ngritje dhe ulje</w:t>
      </w:r>
      <w:r w:rsidR="00B66621" w:rsidRPr="00F3025F">
        <w:rPr>
          <w:rFonts w:ascii="Garamond" w:hAnsi="Garamond"/>
          <w:sz w:val="24"/>
          <w:szCs w:val="24"/>
        </w:rPr>
        <w:t xml:space="preserve"> të dyfish</w:t>
      </w:r>
      <w:r w:rsidRPr="00F3025F">
        <w:rPr>
          <w:rFonts w:ascii="Garamond" w:hAnsi="Garamond"/>
          <w:sz w:val="24"/>
          <w:szCs w:val="24"/>
        </w:rPr>
        <w:t>ta</w:t>
      </w:r>
      <w:r w:rsidR="004B1B1B" w:rsidRPr="00F3025F">
        <w:rPr>
          <w:rFonts w:ascii="Garamond" w:hAnsi="Garamond"/>
          <w:sz w:val="24"/>
          <w:szCs w:val="24"/>
        </w:rPr>
        <w:t>;</w:t>
      </w:r>
      <w:r w:rsidRPr="00F3025F">
        <w:rPr>
          <w:rFonts w:ascii="Garamond" w:hAnsi="Garamond"/>
          <w:sz w:val="24"/>
          <w:szCs w:val="24"/>
        </w:rPr>
        <w:t xml:space="preserve"> dhe </w:t>
      </w:r>
    </w:p>
    <w:p w14:paraId="39295721" w14:textId="5DCCADE2"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(ii)10 ngritje dhe ulje </w:t>
      </w:r>
      <w:r w:rsidR="005E3C33" w:rsidRPr="00F3025F">
        <w:rPr>
          <w:rFonts w:ascii="Garamond" w:hAnsi="Garamond"/>
          <w:sz w:val="24"/>
          <w:szCs w:val="24"/>
        </w:rPr>
        <w:t>vetëm</w:t>
      </w:r>
      <w:r w:rsidRPr="00F3025F">
        <w:rPr>
          <w:rFonts w:ascii="Garamond" w:hAnsi="Garamond"/>
          <w:sz w:val="24"/>
          <w:szCs w:val="24"/>
        </w:rPr>
        <w:t xml:space="preserve">, </w:t>
      </w:r>
      <w:r w:rsidR="0079634D" w:rsidRPr="00F3025F">
        <w:rPr>
          <w:rFonts w:ascii="Garamond" w:hAnsi="Garamond"/>
          <w:sz w:val="24"/>
          <w:szCs w:val="24"/>
        </w:rPr>
        <w:t>të</w:t>
      </w:r>
      <w:r w:rsidRPr="00F3025F">
        <w:rPr>
          <w:rFonts w:ascii="Garamond" w:hAnsi="Garamond"/>
          <w:sz w:val="24"/>
          <w:szCs w:val="24"/>
        </w:rPr>
        <w:t xml:space="preserve"> </w:t>
      </w:r>
      <w:r w:rsidR="00EB2F14" w:rsidRPr="00F3025F">
        <w:rPr>
          <w:rFonts w:ascii="Garamond" w:hAnsi="Garamond"/>
          <w:sz w:val="24"/>
          <w:szCs w:val="24"/>
        </w:rPr>
        <w:t>mbikëqyr</w:t>
      </w:r>
      <w:r w:rsidRPr="00F3025F">
        <w:rPr>
          <w:rFonts w:ascii="Garamond" w:hAnsi="Garamond"/>
          <w:sz w:val="24"/>
          <w:szCs w:val="24"/>
        </w:rPr>
        <w:t xml:space="preserve">ura. </w:t>
      </w:r>
    </w:p>
    <w:p w14:paraId="02005C57" w14:textId="2E853BF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(2) një test aftësie për të demonstruar një nivel </w:t>
      </w:r>
      <w:r w:rsidR="0079634D" w:rsidRPr="00F3025F">
        <w:rPr>
          <w:rFonts w:ascii="Garamond" w:hAnsi="Garamond"/>
          <w:sz w:val="24"/>
          <w:szCs w:val="24"/>
        </w:rPr>
        <w:t>të</w:t>
      </w:r>
      <w:r w:rsidRPr="00F3025F">
        <w:rPr>
          <w:rFonts w:ascii="Garamond" w:hAnsi="Garamond"/>
          <w:sz w:val="24"/>
          <w:szCs w:val="24"/>
        </w:rPr>
        <w:t xml:space="preserve"> përshtatshëm të aftësive praktike në klasën e re. Gjatë këtij testi aftësie, aplikanti duhet t</w:t>
      </w:r>
      <w:r w:rsidR="00FD54A7" w:rsidRPr="00F3025F">
        <w:rPr>
          <w:rFonts w:ascii="Garamond" w:hAnsi="Garamond"/>
          <w:sz w:val="24"/>
          <w:szCs w:val="24"/>
        </w:rPr>
        <w:t>’</w:t>
      </w:r>
      <w:r w:rsidRPr="00F3025F">
        <w:rPr>
          <w:rFonts w:ascii="Garamond" w:hAnsi="Garamond"/>
          <w:sz w:val="24"/>
          <w:szCs w:val="24"/>
        </w:rPr>
        <w:t xml:space="preserve">i demonstrojë ekzaminuesit një nivel </w:t>
      </w:r>
      <w:r w:rsidR="0079634D" w:rsidRPr="00F3025F">
        <w:rPr>
          <w:rFonts w:ascii="Garamond" w:hAnsi="Garamond"/>
          <w:sz w:val="24"/>
          <w:szCs w:val="24"/>
        </w:rPr>
        <w:t>të</w:t>
      </w:r>
      <w:r w:rsidRPr="00F3025F">
        <w:rPr>
          <w:rFonts w:ascii="Garamond" w:hAnsi="Garamond"/>
          <w:sz w:val="24"/>
          <w:szCs w:val="24"/>
        </w:rPr>
        <w:t xml:space="preserve"> përshtatshëm të njohurive teorike për klasën tjetër në l</w:t>
      </w:r>
      <w:r w:rsidR="000A700A" w:rsidRPr="00F3025F">
        <w:rPr>
          <w:rFonts w:ascii="Garamond" w:hAnsi="Garamond"/>
          <w:sz w:val="24"/>
          <w:szCs w:val="24"/>
        </w:rPr>
        <w:t>ë</w:t>
      </w:r>
      <w:r w:rsidRPr="00F3025F">
        <w:rPr>
          <w:rFonts w:ascii="Garamond" w:hAnsi="Garamond"/>
          <w:sz w:val="24"/>
          <w:szCs w:val="24"/>
        </w:rPr>
        <w:t>nd</w:t>
      </w:r>
      <w:r w:rsidR="000A700A" w:rsidRPr="00F3025F">
        <w:rPr>
          <w:rFonts w:ascii="Garamond" w:hAnsi="Garamond"/>
          <w:sz w:val="24"/>
          <w:szCs w:val="24"/>
        </w:rPr>
        <w:t>ë</w:t>
      </w:r>
      <w:r w:rsidRPr="00F3025F">
        <w:rPr>
          <w:rFonts w:ascii="Garamond" w:hAnsi="Garamond"/>
          <w:sz w:val="24"/>
          <w:szCs w:val="24"/>
        </w:rPr>
        <w:t xml:space="preserve">t e mëposhtme: </w:t>
      </w:r>
    </w:p>
    <w:p w14:paraId="62E336CB" w14:textId="14A5345F" w:rsidR="00BD1A8C" w:rsidRPr="00F3025F" w:rsidRDefault="006A1D49" w:rsidP="006A1D49">
      <w:pPr>
        <w:pStyle w:val="Teksti"/>
      </w:pPr>
      <w:r w:rsidRPr="00F3025F">
        <w:t xml:space="preserve">(i) </w:t>
      </w:r>
      <w:r w:rsidR="00BD1A8C" w:rsidRPr="00F3025F">
        <w:t xml:space="preserve">procedurat operacionale; </w:t>
      </w:r>
    </w:p>
    <w:p w14:paraId="41B9E4A3" w14:textId="20D6EED0" w:rsidR="00BD1A8C" w:rsidRPr="00F3025F" w:rsidRDefault="006A1D49" w:rsidP="006A1D49">
      <w:pPr>
        <w:pStyle w:val="Teksti"/>
      </w:pPr>
      <w:r w:rsidRPr="00F3025F">
        <w:t xml:space="preserve">(ii) </w:t>
      </w:r>
      <w:r w:rsidR="00BD1A8C" w:rsidRPr="00F3025F">
        <w:t xml:space="preserve">performanca e fluturimit dhe planifikimi; </w:t>
      </w:r>
    </w:p>
    <w:p w14:paraId="1385185C" w14:textId="164494DF" w:rsidR="00BD1A8C" w:rsidRPr="00F3025F" w:rsidRDefault="006A1D49" w:rsidP="006A1D49">
      <w:pPr>
        <w:pStyle w:val="Teksti"/>
      </w:pPr>
      <w:r w:rsidRPr="00F3025F">
        <w:t xml:space="preserve">(iii) </w:t>
      </w:r>
      <w:r w:rsidR="00BD1A8C" w:rsidRPr="00F3025F">
        <w:t xml:space="preserve">njohuri </w:t>
      </w:r>
      <w:r w:rsidR="0079634D" w:rsidRPr="00F3025F">
        <w:t>të</w:t>
      </w:r>
      <w:r w:rsidR="00BD1A8C" w:rsidRPr="00F3025F">
        <w:t xml:space="preserve"> përgjithshme</w:t>
      </w:r>
      <w:r w:rsidR="004D45D8" w:rsidRPr="00F3025F">
        <w:t xml:space="preserve"> të avionit</w:t>
      </w:r>
      <w:r w:rsidR="00BD1A8C" w:rsidRPr="00F3025F">
        <w:t>.</w:t>
      </w:r>
      <w:r w:rsidR="00F2789A" w:rsidRPr="00F3025F">
        <w:t xml:space="preserve"> </w:t>
      </w:r>
    </w:p>
    <w:p w14:paraId="74043E69" w14:textId="076A7F02" w:rsidR="00BD1A8C" w:rsidRPr="00F3025F" w:rsidRDefault="006A1D49" w:rsidP="006A1D49">
      <w:pPr>
        <w:pStyle w:val="Teksti"/>
      </w:pPr>
      <w:r w:rsidRPr="00F3025F">
        <w:t xml:space="preserve">b) </w:t>
      </w:r>
      <w:r w:rsidR="00BD1A8C" w:rsidRPr="00F3025F">
        <w:t xml:space="preserve">Para se mbajtësi i një LAPL </w:t>
      </w:r>
      <w:r w:rsidR="0079634D" w:rsidRPr="00F3025F">
        <w:t>të</w:t>
      </w:r>
      <w:r w:rsidR="00BD1A8C" w:rsidRPr="00F3025F">
        <w:t xml:space="preserve"> mund të ushtrojë privilegjet e licencës në një tjetër variant të aeroplanit nga ai e përdorur për testin e aftësisë, piloti duhet të ndërmarrë trajnimin e ndryshimeve apo familjarizimit. Trajnimi i ndryshimeve duhet të regjistrohet në ditarin e fluturimeve të pilotit ose</w:t>
      </w:r>
      <w:r w:rsidR="00F2789A" w:rsidRPr="00F3025F">
        <w:t xml:space="preserve"> në </w:t>
      </w:r>
      <w:r w:rsidR="00BD1A8C" w:rsidRPr="00F3025F">
        <w:t xml:space="preserve">një dokument ekuivalent dhe të nënshkruhet nga instruktori. </w:t>
      </w:r>
    </w:p>
    <w:p w14:paraId="61DB3CCD"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FCL.140.A LAPL (A) - Kërkesat e aktualizimit </w:t>
      </w:r>
    </w:p>
    <w:p w14:paraId="32B86BA6" w14:textId="40B539C1" w:rsidR="00BD1A8C" w:rsidRPr="00F3025F" w:rsidRDefault="006A1D49" w:rsidP="006A1D49">
      <w:pPr>
        <w:pStyle w:val="Teksti"/>
      </w:pPr>
      <w:r w:rsidRPr="00F3025F">
        <w:t xml:space="preserve">a) </w:t>
      </w:r>
      <w:r w:rsidR="00BD1A8C" w:rsidRPr="00F3025F">
        <w:t xml:space="preserve">Mbajtësit e një LAPL (A) do të ushtrojnë privilegjet e licencës së tyre vetëm kur ata </w:t>
      </w:r>
      <w:r w:rsidR="0079634D" w:rsidRPr="00F3025F">
        <w:t>të</w:t>
      </w:r>
      <w:r w:rsidR="00BD1A8C" w:rsidRPr="00F3025F">
        <w:t xml:space="preserve"> kenë kryer, në 24 muajt e fundit, si pilotë </w:t>
      </w:r>
      <w:r w:rsidR="0079634D" w:rsidRPr="00F3025F">
        <w:t>të</w:t>
      </w:r>
      <w:r w:rsidR="00BD1A8C" w:rsidRPr="00F3025F">
        <w:t xml:space="preserve"> avionëve apo TMG: </w:t>
      </w:r>
    </w:p>
    <w:p w14:paraId="68069DB6" w14:textId="06032E8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të paktën 12 orë</w:t>
      </w:r>
      <w:r w:rsidR="00A34542" w:rsidRPr="00F3025F">
        <w:rPr>
          <w:rFonts w:ascii="Garamond" w:hAnsi="Garamond"/>
          <w:sz w:val="24"/>
          <w:szCs w:val="24"/>
        </w:rPr>
        <w:t xml:space="preserve"> të kohë</w:t>
      </w:r>
      <w:r w:rsidRPr="00F3025F">
        <w:rPr>
          <w:rFonts w:ascii="Garamond" w:hAnsi="Garamond"/>
          <w:sz w:val="24"/>
          <w:szCs w:val="24"/>
        </w:rPr>
        <w:t xml:space="preserve">s së fluturimit si PIC, duke përfshirë 12 ngritje dhe ulje, dhe </w:t>
      </w:r>
    </w:p>
    <w:p w14:paraId="60DD4A39" w14:textId="36B8724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 trajnim rifreskues me të paktën 1</w:t>
      </w:r>
      <w:r w:rsidR="002F74CC" w:rsidRPr="00F3025F">
        <w:rPr>
          <w:rFonts w:ascii="Garamond" w:hAnsi="Garamond"/>
          <w:sz w:val="24"/>
          <w:szCs w:val="24"/>
        </w:rPr>
        <w:t xml:space="preserve"> orë </w:t>
      </w:r>
      <w:r w:rsidRPr="00F3025F">
        <w:rPr>
          <w:rFonts w:ascii="Garamond" w:hAnsi="Garamond"/>
          <w:sz w:val="24"/>
          <w:szCs w:val="24"/>
        </w:rPr>
        <w:t>të kohës totale</w:t>
      </w:r>
      <w:r w:rsidR="00877448" w:rsidRPr="00F3025F">
        <w:rPr>
          <w:rFonts w:ascii="Garamond" w:hAnsi="Garamond"/>
          <w:sz w:val="24"/>
          <w:szCs w:val="24"/>
        </w:rPr>
        <w:t xml:space="preserve"> të fluturimit</w:t>
      </w:r>
      <w:r w:rsidRPr="00F3025F">
        <w:rPr>
          <w:rFonts w:ascii="Garamond" w:hAnsi="Garamond"/>
          <w:sz w:val="24"/>
          <w:szCs w:val="24"/>
        </w:rPr>
        <w:t xml:space="preserve"> me një instruktor. </w:t>
      </w:r>
    </w:p>
    <w:p w14:paraId="24755742" w14:textId="4E3A0D33" w:rsidR="00BD1A8C" w:rsidRPr="00F3025F" w:rsidRDefault="00622E88" w:rsidP="006A1D49">
      <w:pPr>
        <w:pStyle w:val="Teksti"/>
      </w:pPr>
      <w:r>
        <w:t>b</w:t>
      </w:r>
      <w:r w:rsidR="006A1D49" w:rsidRPr="00F3025F">
        <w:t xml:space="preserve">) </w:t>
      </w:r>
      <w:r w:rsidR="00BD1A8C" w:rsidRPr="00F3025F">
        <w:t xml:space="preserve">Mbajtësit e një LAPL (A) që nuk përputhen me kërkesat e </w:t>
      </w:r>
      <w:r w:rsidR="00BE3EB0" w:rsidRPr="00F3025F">
        <w:t>pikës</w:t>
      </w:r>
      <w:r w:rsidR="00BD1A8C" w:rsidRPr="00F3025F">
        <w:t xml:space="preserve"> (a) duhet të: </w:t>
      </w:r>
    </w:p>
    <w:p w14:paraId="44A13DB1" w14:textId="4CC6F6A4"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ndërmarrin një kontroll</w:t>
      </w:r>
      <w:r w:rsidR="00940902" w:rsidRPr="00F3025F">
        <w:rPr>
          <w:rFonts w:ascii="Garamond" w:hAnsi="Garamond"/>
          <w:sz w:val="24"/>
          <w:szCs w:val="24"/>
        </w:rPr>
        <w:t xml:space="preserve"> të aftësisë</w:t>
      </w:r>
      <w:r w:rsidR="00F2789A" w:rsidRPr="00F3025F">
        <w:rPr>
          <w:rFonts w:ascii="Garamond" w:hAnsi="Garamond"/>
          <w:sz w:val="24"/>
          <w:szCs w:val="24"/>
        </w:rPr>
        <w:t xml:space="preserve"> </w:t>
      </w:r>
      <w:r w:rsidRPr="00F3025F">
        <w:rPr>
          <w:rFonts w:ascii="Garamond" w:hAnsi="Garamond"/>
          <w:sz w:val="24"/>
          <w:szCs w:val="24"/>
        </w:rPr>
        <w:t xml:space="preserve">me një ekzaminues para se ata </w:t>
      </w:r>
      <w:r w:rsidR="0079634D" w:rsidRPr="00F3025F">
        <w:rPr>
          <w:rFonts w:ascii="Garamond" w:hAnsi="Garamond"/>
          <w:sz w:val="24"/>
          <w:szCs w:val="24"/>
        </w:rPr>
        <w:t>të</w:t>
      </w:r>
      <w:r w:rsidRPr="00F3025F">
        <w:rPr>
          <w:rFonts w:ascii="Garamond" w:hAnsi="Garamond"/>
          <w:sz w:val="24"/>
          <w:szCs w:val="24"/>
        </w:rPr>
        <w:t xml:space="preserve"> rifillojnë ushtrimin e privilegjeve të licencës tyre; ose </w:t>
      </w:r>
    </w:p>
    <w:p w14:paraId="78C88A69" w14:textId="3BCB4D5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A734CC">
        <w:rPr>
          <w:rFonts w:ascii="Garamond" w:hAnsi="Garamond"/>
          <w:sz w:val="24"/>
          <w:szCs w:val="24"/>
        </w:rPr>
        <w:t xml:space="preserve"> </w:t>
      </w:r>
      <w:r w:rsidRPr="00F3025F">
        <w:rPr>
          <w:rFonts w:ascii="Garamond" w:hAnsi="Garamond"/>
          <w:sz w:val="24"/>
          <w:szCs w:val="24"/>
        </w:rPr>
        <w:t>të kryejnë kohën shtesë</w:t>
      </w:r>
      <w:r w:rsidR="00877448" w:rsidRPr="00F3025F">
        <w:rPr>
          <w:rFonts w:ascii="Garamond" w:hAnsi="Garamond"/>
          <w:sz w:val="24"/>
          <w:szCs w:val="24"/>
        </w:rPr>
        <w:t xml:space="preserve"> të fluturimit</w:t>
      </w:r>
      <w:r w:rsidRPr="00F3025F">
        <w:rPr>
          <w:rFonts w:ascii="Garamond" w:hAnsi="Garamond"/>
          <w:sz w:val="24"/>
          <w:szCs w:val="24"/>
        </w:rPr>
        <w:t xml:space="preserve"> me ngritje dhe ulje, duke fluturuar</w:t>
      </w:r>
      <w:r w:rsidR="00F2789A" w:rsidRPr="00F3025F">
        <w:rPr>
          <w:rFonts w:ascii="Garamond" w:hAnsi="Garamond"/>
          <w:sz w:val="24"/>
          <w:szCs w:val="24"/>
        </w:rPr>
        <w:t xml:space="preserve"> në </w:t>
      </w:r>
      <w:r w:rsidRPr="00F3025F">
        <w:rPr>
          <w:rFonts w:ascii="Garamond" w:hAnsi="Garamond"/>
          <w:sz w:val="24"/>
          <w:szCs w:val="24"/>
        </w:rPr>
        <w:t>menyr</w:t>
      </w:r>
      <w:r w:rsidR="0079634D" w:rsidRPr="00F3025F">
        <w:rPr>
          <w:rFonts w:ascii="Garamond" w:hAnsi="Garamond"/>
          <w:sz w:val="24"/>
          <w:szCs w:val="24"/>
        </w:rPr>
        <w:t>ë</w:t>
      </w:r>
      <w:r w:rsidRPr="00F3025F">
        <w:rPr>
          <w:rFonts w:ascii="Garamond" w:hAnsi="Garamond"/>
          <w:sz w:val="24"/>
          <w:szCs w:val="24"/>
        </w:rPr>
        <w:t xml:space="preserve"> dyfishe ose vetëm, nën mbikëqyrjen e një instruktori, në mënyrë që të plotësojnë kërkesat e pikës (a). </w:t>
      </w:r>
    </w:p>
    <w:p w14:paraId="13330F78" w14:textId="77777777" w:rsidR="006A1D49" w:rsidRPr="00F3025F" w:rsidRDefault="006A1D49" w:rsidP="00F36E9C">
      <w:pPr>
        <w:widowControl w:val="0"/>
        <w:spacing w:after="0" w:line="240" w:lineRule="auto"/>
        <w:ind w:firstLine="284"/>
        <w:jc w:val="both"/>
        <w:rPr>
          <w:rFonts w:ascii="Garamond" w:hAnsi="Garamond"/>
          <w:sz w:val="24"/>
          <w:szCs w:val="24"/>
        </w:rPr>
      </w:pPr>
    </w:p>
    <w:p w14:paraId="4072D98D" w14:textId="7D35B1B8" w:rsidR="00BD1A8C" w:rsidRPr="00F3025F" w:rsidRDefault="00BD1A8C" w:rsidP="006A1D49">
      <w:pPr>
        <w:widowControl w:val="0"/>
        <w:spacing w:after="0" w:line="240" w:lineRule="auto"/>
        <w:ind w:firstLine="284"/>
        <w:jc w:val="center"/>
        <w:rPr>
          <w:rFonts w:ascii="Garamond" w:hAnsi="Garamond"/>
          <w:sz w:val="24"/>
          <w:szCs w:val="24"/>
        </w:rPr>
      </w:pPr>
      <w:r w:rsidRPr="00F3025F">
        <w:rPr>
          <w:rFonts w:ascii="Garamond" w:hAnsi="Garamond"/>
          <w:sz w:val="24"/>
          <w:szCs w:val="24"/>
        </w:rPr>
        <w:t>SEKSIONI 3</w:t>
      </w:r>
    </w:p>
    <w:p w14:paraId="1110D65C" w14:textId="0FEFE166" w:rsidR="00BD1A8C" w:rsidRPr="00F3025F" w:rsidRDefault="00BD1A8C" w:rsidP="006A1D49">
      <w:pPr>
        <w:widowControl w:val="0"/>
        <w:spacing w:after="0" w:line="240" w:lineRule="auto"/>
        <w:ind w:firstLine="284"/>
        <w:jc w:val="center"/>
        <w:rPr>
          <w:rFonts w:ascii="Garamond" w:hAnsi="Garamond"/>
          <w:sz w:val="24"/>
          <w:szCs w:val="24"/>
        </w:rPr>
      </w:pPr>
      <w:r w:rsidRPr="00F3025F">
        <w:rPr>
          <w:rFonts w:ascii="Garamond" w:hAnsi="Garamond"/>
          <w:b/>
          <w:sz w:val="24"/>
          <w:szCs w:val="24"/>
        </w:rPr>
        <w:t>Kërkesat specifike për LAPL për helikopterë - LAPL (H)</w:t>
      </w:r>
    </w:p>
    <w:p w14:paraId="28E53BD9" w14:textId="77777777" w:rsidR="006A1D49" w:rsidRPr="00F3025F" w:rsidRDefault="006A1D49" w:rsidP="00F36E9C">
      <w:pPr>
        <w:widowControl w:val="0"/>
        <w:spacing w:after="0" w:line="240" w:lineRule="auto"/>
        <w:ind w:firstLine="284"/>
        <w:jc w:val="both"/>
        <w:rPr>
          <w:rFonts w:ascii="Garamond" w:hAnsi="Garamond"/>
          <w:b/>
          <w:sz w:val="24"/>
          <w:szCs w:val="24"/>
        </w:rPr>
      </w:pPr>
    </w:p>
    <w:p w14:paraId="4DFC3C9F"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FCL.105.H LAPL (H) - Privilegjet </w:t>
      </w:r>
    </w:p>
    <w:p w14:paraId="60AE7840" w14:textId="6C9A7082"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Privilegjet e mbajtësit të një LAPL për helikopterë janë ato për të vepruar si PIC</w:t>
      </w:r>
      <w:r w:rsidR="00F2789A" w:rsidRPr="00F3025F">
        <w:rPr>
          <w:rFonts w:ascii="Garamond" w:hAnsi="Garamond"/>
          <w:sz w:val="24"/>
          <w:szCs w:val="24"/>
        </w:rPr>
        <w:t xml:space="preserve"> në </w:t>
      </w:r>
      <w:r w:rsidRPr="00F3025F">
        <w:rPr>
          <w:rFonts w:ascii="Garamond" w:hAnsi="Garamond"/>
          <w:sz w:val="24"/>
          <w:szCs w:val="24"/>
        </w:rPr>
        <w:t>helikopterët me një motor</w:t>
      </w:r>
      <w:r w:rsidR="00434350" w:rsidRPr="00F3025F">
        <w:rPr>
          <w:rFonts w:ascii="Garamond" w:hAnsi="Garamond"/>
          <w:sz w:val="24"/>
          <w:szCs w:val="24"/>
        </w:rPr>
        <w:t xml:space="preserve"> të vetëm</w:t>
      </w:r>
      <w:r w:rsidRPr="00F3025F">
        <w:rPr>
          <w:rFonts w:ascii="Garamond" w:hAnsi="Garamond"/>
          <w:sz w:val="24"/>
          <w:szCs w:val="24"/>
        </w:rPr>
        <w:t xml:space="preserve"> me një masë maksimale</w:t>
      </w:r>
      <w:r w:rsidR="008A750D" w:rsidRPr="00F3025F">
        <w:rPr>
          <w:rFonts w:ascii="Garamond" w:hAnsi="Garamond"/>
          <w:sz w:val="24"/>
          <w:szCs w:val="24"/>
        </w:rPr>
        <w:t xml:space="preserve"> të certifikuar </w:t>
      </w:r>
      <w:r w:rsidRPr="00F3025F">
        <w:rPr>
          <w:rFonts w:ascii="Garamond" w:hAnsi="Garamond"/>
          <w:sz w:val="24"/>
          <w:szCs w:val="24"/>
        </w:rPr>
        <w:t>të</w:t>
      </w:r>
      <w:r w:rsidR="00F2789A" w:rsidRPr="00F3025F">
        <w:rPr>
          <w:rFonts w:ascii="Garamond" w:hAnsi="Garamond"/>
          <w:sz w:val="24"/>
          <w:szCs w:val="24"/>
        </w:rPr>
        <w:t xml:space="preserve"> </w:t>
      </w:r>
      <w:r w:rsidRPr="00F3025F">
        <w:rPr>
          <w:rFonts w:ascii="Garamond" w:hAnsi="Garamond"/>
          <w:sz w:val="24"/>
          <w:szCs w:val="24"/>
        </w:rPr>
        <w:t>ngritjes prej 2 000 kg ose më pak, duke mbartur një maksimum prej 3 pasagjerësh,</w:t>
      </w:r>
      <w:r w:rsidR="00F2789A" w:rsidRPr="00F3025F">
        <w:rPr>
          <w:rFonts w:ascii="Garamond" w:hAnsi="Garamond"/>
          <w:sz w:val="24"/>
          <w:szCs w:val="24"/>
        </w:rPr>
        <w:t xml:space="preserve"> në </w:t>
      </w:r>
      <w:r w:rsidRPr="00F3025F">
        <w:rPr>
          <w:rFonts w:ascii="Garamond" w:hAnsi="Garamond"/>
          <w:sz w:val="24"/>
          <w:szCs w:val="24"/>
        </w:rPr>
        <w:t>mënyrë të tillë</w:t>
      </w:r>
      <w:r w:rsidR="00006A2C" w:rsidRPr="00F3025F">
        <w:rPr>
          <w:rFonts w:ascii="Garamond" w:hAnsi="Garamond"/>
          <w:sz w:val="24"/>
          <w:szCs w:val="24"/>
        </w:rPr>
        <w:t xml:space="preserve"> që të </w:t>
      </w:r>
      <w:r w:rsidRPr="00F3025F">
        <w:rPr>
          <w:rFonts w:ascii="Garamond" w:hAnsi="Garamond"/>
          <w:sz w:val="24"/>
          <w:szCs w:val="24"/>
        </w:rPr>
        <w:t xml:space="preserve">mos ketë asnjëherë më shumë se 4 persona në bord. </w:t>
      </w:r>
    </w:p>
    <w:p w14:paraId="20481CF3"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FCL.110.H LAPL (H) – Kërkesat për përvojën dhe kreditimin </w:t>
      </w:r>
    </w:p>
    <w:p w14:paraId="098B46C2" w14:textId="6EF847F3" w:rsidR="00BD1A8C" w:rsidRPr="00F3025F" w:rsidRDefault="008B12A7"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 Aplikantë</w:t>
      </w:r>
      <w:r w:rsidR="00BD1A8C" w:rsidRPr="00F3025F">
        <w:rPr>
          <w:rFonts w:ascii="Garamond" w:hAnsi="Garamond"/>
          <w:sz w:val="24"/>
          <w:szCs w:val="24"/>
        </w:rPr>
        <w:t>t për LAPL (H) duhet të ketë plotësuar 40 orë instruksione</w:t>
      </w:r>
      <w:r w:rsidR="00877448" w:rsidRPr="00F3025F">
        <w:rPr>
          <w:rFonts w:ascii="Garamond" w:hAnsi="Garamond"/>
          <w:sz w:val="24"/>
          <w:szCs w:val="24"/>
        </w:rPr>
        <w:t xml:space="preserve"> të fluturimit</w:t>
      </w:r>
      <w:r w:rsidR="00BD1A8C" w:rsidRPr="00F3025F">
        <w:rPr>
          <w:rFonts w:ascii="Garamond" w:hAnsi="Garamond"/>
          <w:sz w:val="24"/>
          <w:szCs w:val="24"/>
        </w:rPr>
        <w:t xml:space="preserve"> në helikopterë. Të paktën 35 orë të</w:t>
      </w:r>
      <w:r w:rsidR="0056740D" w:rsidRPr="00F3025F">
        <w:rPr>
          <w:rFonts w:ascii="Garamond" w:hAnsi="Garamond"/>
          <w:sz w:val="24"/>
          <w:szCs w:val="24"/>
        </w:rPr>
        <w:t xml:space="preserve"> të cila</w:t>
      </w:r>
      <w:r w:rsidR="00BD1A8C" w:rsidRPr="00F3025F">
        <w:rPr>
          <w:rFonts w:ascii="Garamond" w:hAnsi="Garamond"/>
          <w:sz w:val="24"/>
          <w:szCs w:val="24"/>
        </w:rPr>
        <w:t>ve të</w:t>
      </w:r>
      <w:r w:rsidR="00877448" w:rsidRPr="00F3025F">
        <w:rPr>
          <w:rFonts w:ascii="Garamond" w:hAnsi="Garamond"/>
          <w:sz w:val="24"/>
          <w:szCs w:val="24"/>
        </w:rPr>
        <w:t xml:space="preserve"> jenë </w:t>
      </w:r>
      <w:r w:rsidR="00BD1A8C" w:rsidRPr="00F3025F">
        <w:rPr>
          <w:rFonts w:ascii="Garamond" w:hAnsi="Garamond"/>
          <w:sz w:val="24"/>
          <w:szCs w:val="24"/>
        </w:rPr>
        <w:t>fluturuar në tipin e helikopterit që do të përd</w:t>
      </w:r>
      <w:r w:rsidR="00227F3B" w:rsidRPr="00F3025F">
        <w:rPr>
          <w:rFonts w:ascii="Garamond" w:hAnsi="Garamond"/>
          <w:sz w:val="24"/>
          <w:szCs w:val="24"/>
        </w:rPr>
        <w:t>orët</w:t>
      </w:r>
      <w:r w:rsidR="00BD1A8C" w:rsidRPr="00F3025F">
        <w:rPr>
          <w:rFonts w:ascii="Garamond" w:hAnsi="Garamond"/>
          <w:sz w:val="24"/>
          <w:szCs w:val="24"/>
        </w:rPr>
        <w:t xml:space="preserve"> për testin e aftësisë. Instruksionet e fluturimit duhet të përfshijnë të paktën: </w:t>
      </w:r>
    </w:p>
    <w:p w14:paraId="3F2647F5" w14:textId="09B4C6D4"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20 orë</w:t>
      </w:r>
      <w:r w:rsidR="008A750D" w:rsidRPr="00F3025F">
        <w:rPr>
          <w:rFonts w:ascii="Garamond" w:hAnsi="Garamond"/>
          <w:sz w:val="24"/>
          <w:szCs w:val="24"/>
        </w:rPr>
        <w:t xml:space="preserve"> të instruksion</w:t>
      </w:r>
      <w:r w:rsidRPr="00F3025F">
        <w:rPr>
          <w:rFonts w:ascii="Garamond" w:hAnsi="Garamond"/>
          <w:sz w:val="24"/>
          <w:szCs w:val="24"/>
        </w:rPr>
        <w:t>it</w:t>
      </w:r>
      <w:r w:rsidR="00877448" w:rsidRPr="00F3025F">
        <w:rPr>
          <w:rFonts w:ascii="Garamond" w:hAnsi="Garamond"/>
          <w:sz w:val="24"/>
          <w:szCs w:val="24"/>
        </w:rPr>
        <w:t xml:space="preserve"> të fluturimit</w:t>
      </w:r>
      <w:r w:rsidRPr="00F3025F">
        <w:rPr>
          <w:rFonts w:ascii="Garamond" w:hAnsi="Garamond"/>
          <w:sz w:val="24"/>
          <w:szCs w:val="24"/>
        </w:rPr>
        <w:t xml:space="preserve"> të dyfishtë, dhe </w:t>
      </w:r>
    </w:p>
    <w:p w14:paraId="3AA366C8" w14:textId="5566024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 10 orë kohë fluturimi vetëm nën mbikëqyrje, përfshirë 5 orë të kohës së fluturimit përtej vendit (</w:t>
      </w:r>
      <w:r w:rsidRPr="00F3025F">
        <w:rPr>
          <w:rFonts w:ascii="Garamond" w:hAnsi="Garamond"/>
          <w:i/>
          <w:sz w:val="24"/>
          <w:szCs w:val="24"/>
        </w:rPr>
        <w:t>cross-country</w:t>
      </w:r>
      <w:r w:rsidRPr="00F3025F">
        <w:rPr>
          <w:rFonts w:ascii="Garamond" w:hAnsi="Garamond"/>
          <w:sz w:val="24"/>
          <w:szCs w:val="24"/>
        </w:rPr>
        <w:t>) vetëm, me të paktën 1 fluturim (</w:t>
      </w:r>
      <w:r w:rsidRPr="00F3025F">
        <w:rPr>
          <w:rFonts w:ascii="Garamond" w:hAnsi="Garamond"/>
          <w:i/>
          <w:sz w:val="24"/>
          <w:szCs w:val="24"/>
        </w:rPr>
        <w:t>cross-country</w:t>
      </w:r>
      <w:r w:rsidRPr="00F3025F">
        <w:rPr>
          <w:rFonts w:ascii="Garamond" w:hAnsi="Garamond"/>
          <w:sz w:val="24"/>
          <w:szCs w:val="24"/>
        </w:rPr>
        <w:t>) prej të paktën 150 km (80NM), gjatë të cilit duhet të kryhet një ulje me</w:t>
      </w:r>
      <w:r w:rsidR="00F2789A" w:rsidRPr="00F3025F">
        <w:rPr>
          <w:rFonts w:ascii="Garamond" w:hAnsi="Garamond"/>
          <w:sz w:val="24"/>
          <w:szCs w:val="24"/>
        </w:rPr>
        <w:t xml:space="preserve"> </w:t>
      </w:r>
      <w:r w:rsidRPr="00F3025F">
        <w:rPr>
          <w:rFonts w:ascii="Garamond" w:hAnsi="Garamond"/>
          <w:sz w:val="24"/>
          <w:szCs w:val="24"/>
        </w:rPr>
        <w:t xml:space="preserve">ndalesë të plotë në një aerodrom të ndryshëm nga aerodromi i nisjes. </w:t>
      </w:r>
    </w:p>
    <w:p w14:paraId="29AAEC43" w14:textId="67D65993"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F2789A" w:rsidRPr="00F3025F">
        <w:rPr>
          <w:rFonts w:ascii="Garamond" w:hAnsi="Garamond"/>
          <w:sz w:val="24"/>
          <w:szCs w:val="24"/>
        </w:rPr>
        <w:t xml:space="preserve"> </w:t>
      </w:r>
      <w:r w:rsidRPr="00F3025F">
        <w:rPr>
          <w:rFonts w:ascii="Garamond" w:hAnsi="Garamond"/>
          <w:sz w:val="24"/>
          <w:szCs w:val="24"/>
        </w:rPr>
        <w:t>Kreditimi. Aplikantët me përvojë të mëparshme si PIC mund të kreditohen ndaj kërkesave të pikës (a).</w:t>
      </w:r>
    </w:p>
    <w:p w14:paraId="1D368582" w14:textId="370A0E5D"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Sasia e </w:t>
      </w:r>
      <w:r w:rsidR="008B12A7" w:rsidRPr="00F3025F">
        <w:rPr>
          <w:rFonts w:ascii="Garamond" w:hAnsi="Garamond"/>
          <w:sz w:val="24"/>
          <w:szCs w:val="24"/>
        </w:rPr>
        <w:t>kreditimit</w:t>
      </w:r>
      <w:r w:rsidRPr="00F3025F">
        <w:rPr>
          <w:rFonts w:ascii="Garamond" w:hAnsi="Garamond"/>
          <w:sz w:val="24"/>
          <w:szCs w:val="24"/>
        </w:rPr>
        <w:t xml:space="preserve"> p</w:t>
      </w:r>
      <w:r w:rsidR="004B1B1B" w:rsidRPr="00F3025F">
        <w:rPr>
          <w:rFonts w:ascii="Garamond" w:hAnsi="Garamond"/>
          <w:sz w:val="24"/>
          <w:szCs w:val="24"/>
        </w:rPr>
        <w:t>ë</w:t>
      </w:r>
      <w:r w:rsidRPr="00F3025F">
        <w:rPr>
          <w:rFonts w:ascii="Garamond" w:hAnsi="Garamond"/>
          <w:sz w:val="24"/>
          <w:szCs w:val="24"/>
        </w:rPr>
        <w:t>rcaktohet nga DTO ose ATO n</w:t>
      </w:r>
      <w:r w:rsidR="004B1B1B" w:rsidRPr="00F3025F">
        <w:rPr>
          <w:rFonts w:ascii="Garamond" w:hAnsi="Garamond"/>
          <w:sz w:val="24"/>
          <w:szCs w:val="24"/>
        </w:rPr>
        <w:t>ë</w:t>
      </w:r>
      <w:r w:rsidRPr="00F3025F">
        <w:rPr>
          <w:rFonts w:ascii="Garamond" w:hAnsi="Garamond"/>
          <w:sz w:val="24"/>
          <w:szCs w:val="24"/>
        </w:rPr>
        <w:t xml:space="preserve"> t</w:t>
      </w:r>
      <w:r w:rsidR="004B1B1B" w:rsidRPr="00F3025F">
        <w:rPr>
          <w:rFonts w:ascii="Garamond" w:hAnsi="Garamond"/>
          <w:sz w:val="24"/>
          <w:szCs w:val="24"/>
        </w:rPr>
        <w:t>ë</w:t>
      </w:r>
      <w:r w:rsidRPr="00F3025F">
        <w:rPr>
          <w:rFonts w:ascii="Garamond" w:hAnsi="Garamond"/>
          <w:sz w:val="24"/>
          <w:szCs w:val="24"/>
        </w:rPr>
        <w:t xml:space="preserve"> cil</w:t>
      </w:r>
      <w:r w:rsidR="004B1B1B" w:rsidRPr="00F3025F">
        <w:rPr>
          <w:rFonts w:ascii="Garamond" w:hAnsi="Garamond"/>
          <w:sz w:val="24"/>
          <w:szCs w:val="24"/>
        </w:rPr>
        <w:t>ë</w:t>
      </w:r>
      <w:r w:rsidRPr="00F3025F">
        <w:rPr>
          <w:rFonts w:ascii="Garamond" w:hAnsi="Garamond"/>
          <w:sz w:val="24"/>
          <w:szCs w:val="24"/>
        </w:rPr>
        <w:t>n</w:t>
      </w:r>
      <w:r w:rsidR="00F2789A" w:rsidRPr="00F3025F">
        <w:rPr>
          <w:rFonts w:ascii="Garamond" w:hAnsi="Garamond"/>
          <w:sz w:val="24"/>
          <w:szCs w:val="24"/>
        </w:rPr>
        <w:t xml:space="preserve"> </w:t>
      </w:r>
      <w:r w:rsidRPr="00F3025F">
        <w:rPr>
          <w:rFonts w:ascii="Garamond" w:hAnsi="Garamond"/>
          <w:sz w:val="24"/>
          <w:szCs w:val="24"/>
        </w:rPr>
        <w:t xml:space="preserve">piloti kryen kurset e trajnimit, në bazë të një testi fluturimi të </w:t>
      </w:r>
      <w:r w:rsidR="00EB2F14" w:rsidRPr="00F3025F">
        <w:rPr>
          <w:rFonts w:ascii="Garamond" w:hAnsi="Garamond"/>
          <w:sz w:val="24"/>
          <w:szCs w:val="24"/>
        </w:rPr>
        <w:t>para</w:t>
      </w:r>
      <w:r w:rsidRPr="00F3025F">
        <w:rPr>
          <w:rFonts w:ascii="Garamond" w:hAnsi="Garamond"/>
          <w:sz w:val="24"/>
          <w:szCs w:val="24"/>
        </w:rPr>
        <w:t>hyrjes, por në çdo rast:</w:t>
      </w:r>
    </w:p>
    <w:p w14:paraId="4FAC846C" w14:textId="6C03A2A8" w:rsidR="00BD1A8C" w:rsidRPr="00F3025F" w:rsidRDefault="009B5454" w:rsidP="009B5454">
      <w:pPr>
        <w:pStyle w:val="Teksti"/>
      </w:pPr>
      <w:r w:rsidRPr="00F3025F">
        <w:t xml:space="preserve">1) </w:t>
      </w:r>
      <w:r w:rsidR="00BD1A8C" w:rsidRPr="00F3025F">
        <w:t>nuk e tejkalon kohën totale</w:t>
      </w:r>
      <w:r w:rsidR="00877448" w:rsidRPr="00F3025F">
        <w:t xml:space="preserve"> të fluturimit</w:t>
      </w:r>
      <w:r w:rsidR="00BD1A8C" w:rsidRPr="00F3025F">
        <w:t xml:space="preserve"> si PIC;</w:t>
      </w:r>
    </w:p>
    <w:p w14:paraId="286105EB" w14:textId="466A87D5" w:rsidR="00BD1A8C" w:rsidRPr="00F3025F" w:rsidRDefault="009B5454" w:rsidP="009B5454">
      <w:pPr>
        <w:pStyle w:val="Teksti"/>
      </w:pPr>
      <w:r w:rsidRPr="00F3025F">
        <w:t xml:space="preserve">2) </w:t>
      </w:r>
      <w:r w:rsidR="00BD1A8C" w:rsidRPr="00F3025F">
        <w:t>nuk e tejkalon 50% të orëve të nevojshme në (a)(2)</w:t>
      </w:r>
      <w:r w:rsidR="008F7532" w:rsidRPr="00F3025F">
        <w:t>;</w:t>
      </w:r>
    </w:p>
    <w:p w14:paraId="2D2CC451" w14:textId="5E908570" w:rsidR="00BD1A8C" w:rsidRPr="00F3025F" w:rsidRDefault="009B5454" w:rsidP="009B5454">
      <w:pPr>
        <w:pStyle w:val="Teksti"/>
      </w:pPr>
      <w:r w:rsidRPr="00F3025F">
        <w:t xml:space="preserve">3) </w:t>
      </w:r>
      <w:r w:rsidR="00BD1A8C" w:rsidRPr="00F3025F">
        <w:t>nuk përfshijnë kërkesat e pikës (a)(2)</w:t>
      </w:r>
      <w:r w:rsidR="001C22AF" w:rsidRPr="00F3025F">
        <w:t>;</w:t>
      </w:r>
    </w:p>
    <w:p w14:paraId="297416E4"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FCL.135.H LAPL (H) - Zgjerimi i privilegjeve për një lloj ose variant tjetër helikopteri </w:t>
      </w:r>
    </w:p>
    <w:p w14:paraId="659EFCE5" w14:textId="46114494" w:rsidR="00BD1A8C" w:rsidRPr="00F3025F" w:rsidRDefault="009B5454" w:rsidP="009B5454">
      <w:pPr>
        <w:pStyle w:val="Teksti"/>
      </w:pPr>
      <w:r w:rsidRPr="00F3025F">
        <w:t xml:space="preserve">a) </w:t>
      </w:r>
      <w:r w:rsidR="00BD1A8C" w:rsidRPr="00F3025F">
        <w:t xml:space="preserve">Privilegjet e një LAPL (H) do të jenë </w:t>
      </w:r>
      <w:r w:rsidR="0079634D" w:rsidRPr="00F3025F">
        <w:t>të</w:t>
      </w:r>
      <w:r w:rsidR="00BD1A8C" w:rsidRPr="00F3025F">
        <w:t xml:space="preserve"> kufizuara</w:t>
      </w:r>
      <w:r w:rsidR="00F2789A" w:rsidRPr="00F3025F">
        <w:t xml:space="preserve"> në </w:t>
      </w:r>
      <w:r w:rsidR="00BD1A8C" w:rsidRPr="00F3025F">
        <w:t xml:space="preserve">tipin specifik dhe variantin e helikopterit në të cilin është bere testi i aftësisë. Ky kufizim mund të hiqet kur piloti ka përfunduar: </w:t>
      </w:r>
    </w:p>
    <w:p w14:paraId="1F58D5C1" w14:textId="4856D1B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5</w:t>
      </w:r>
      <w:r w:rsidR="002F74CC" w:rsidRPr="00F3025F">
        <w:rPr>
          <w:rFonts w:ascii="Garamond" w:hAnsi="Garamond"/>
          <w:sz w:val="24"/>
          <w:szCs w:val="24"/>
        </w:rPr>
        <w:t xml:space="preserve"> orë </w:t>
      </w:r>
      <w:r w:rsidRPr="00F3025F">
        <w:rPr>
          <w:rFonts w:ascii="Garamond" w:hAnsi="Garamond"/>
          <w:sz w:val="24"/>
          <w:szCs w:val="24"/>
        </w:rPr>
        <w:t xml:space="preserve">instruksione të fluturimit, duke përfshirë: </w:t>
      </w:r>
    </w:p>
    <w:p w14:paraId="2E0D0A8E"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(i) 15 ngritje, afrime dhe ulje dyshe; </w:t>
      </w:r>
    </w:p>
    <w:p w14:paraId="455AC154" w14:textId="2A6A66CF"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(ii) 15 ngritje, afrime dhe ulje vetëm, </w:t>
      </w:r>
      <w:r w:rsidR="0079634D" w:rsidRPr="00F3025F">
        <w:rPr>
          <w:rFonts w:ascii="Garamond" w:hAnsi="Garamond"/>
          <w:sz w:val="24"/>
          <w:szCs w:val="24"/>
        </w:rPr>
        <w:t>të</w:t>
      </w:r>
      <w:r w:rsidRPr="00F3025F">
        <w:rPr>
          <w:rFonts w:ascii="Garamond" w:hAnsi="Garamond"/>
          <w:sz w:val="24"/>
          <w:szCs w:val="24"/>
        </w:rPr>
        <w:t xml:space="preserve"> mbikëqyrura</w:t>
      </w:r>
      <w:r w:rsidR="00F2789A" w:rsidRPr="00F3025F">
        <w:rPr>
          <w:rFonts w:ascii="Garamond" w:hAnsi="Garamond"/>
          <w:sz w:val="24"/>
          <w:szCs w:val="24"/>
        </w:rPr>
        <w:t xml:space="preserve"> </w:t>
      </w:r>
    </w:p>
    <w:p w14:paraId="45B781E4" w14:textId="743FF1B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 një test aftësie për të demonstruar një nivel</w:t>
      </w:r>
      <w:r w:rsidR="00364488" w:rsidRPr="00F3025F">
        <w:rPr>
          <w:rFonts w:ascii="Garamond" w:hAnsi="Garamond"/>
          <w:sz w:val="24"/>
          <w:szCs w:val="24"/>
        </w:rPr>
        <w:t xml:space="preserve"> të duhur </w:t>
      </w:r>
      <w:r w:rsidRPr="00F3025F">
        <w:rPr>
          <w:rFonts w:ascii="Garamond" w:hAnsi="Garamond"/>
          <w:sz w:val="24"/>
          <w:szCs w:val="24"/>
        </w:rPr>
        <w:t xml:space="preserve">të aftësive praktike në tipin e ri. Gjatë këtij testi aftësie, </w:t>
      </w:r>
      <w:r w:rsidR="00227F3B" w:rsidRPr="00F3025F">
        <w:rPr>
          <w:rFonts w:ascii="Garamond" w:hAnsi="Garamond"/>
          <w:sz w:val="24"/>
          <w:szCs w:val="24"/>
        </w:rPr>
        <w:t>aplikantë</w:t>
      </w:r>
      <w:r w:rsidR="008B12A7" w:rsidRPr="00F3025F">
        <w:rPr>
          <w:rFonts w:ascii="Garamond" w:hAnsi="Garamond"/>
          <w:sz w:val="24"/>
          <w:szCs w:val="24"/>
        </w:rPr>
        <w:t>t duhet t’</w:t>
      </w:r>
      <w:r w:rsidRPr="00F3025F">
        <w:rPr>
          <w:rFonts w:ascii="Garamond" w:hAnsi="Garamond"/>
          <w:sz w:val="24"/>
          <w:szCs w:val="24"/>
        </w:rPr>
        <w:t>i demonstrojnë ekzaminuesit një nivel</w:t>
      </w:r>
      <w:r w:rsidR="002F74CC" w:rsidRPr="00F3025F">
        <w:rPr>
          <w:rFonts w:ascii="Garamond" w:hAnsi="Garamond"/>
          <w:sz w:val="24"/>
          <w:szCs w:val="24"/>
        </w:rPr>
        <w:t xml:space="preserve"> të</w:t>
      </w:r>
      <w:r w:rsidR="00EB2F14" w:rsidRPr="00F3025F">
        <w:rPr>
          <w:rFonts w:ascii="Garamond" w:hAnsi="Garamond"/>
          <w:sz w:val="24"/>
          <w:szCs w:val="24"/>
        </w:rPr>
        <w:t xml:space="preserve"> </w:t>
      </w:r>
      <w:r w:rsidR="00B32F3C" w:rsidRPr="00F3025F">
        <w:rPr>
          <w:rFonts w:ascii="Garamond" w:hAnsi="Garamond"/>
          <w:sz w:val="24"/>
          <w:szCs w:val="24"/>
        </w:rPr>
        <w:t>përshtatshë</w:t>
      </w:r>
      <w:r w:rsidRPr="00F3025F">
        <w:rPr>
          <w:rFonts w:ascii="Garamond" w:hAnsi="Garamond"/>
          <w:sz w:val="24"/>
          <w:szCs w:val="24"/>
        </w:rPr>
        <w:t>m të njohurive teorike për tipin tjetër në l</w:t>
      </w:r>
      <w:r w:rsidR="000A700A" w:rsidRPr="00F3025F">
        <w:rPr>
          <w:rFonts w:ascii="Garamond" w:hAnsi="Garamond"/>
          <w:sz w:val="24"/>
          <w:szCs w:val="24"/>
        </w:rPr>
        <w:t>ë</w:t>
      </w:r>
      <w:r w:rsidRPr="00F3025F">
        <w:rPr>
          <w:rFonts w:ascii="Garamond" w:hAnsi="Garamond"/>
          <w:sz w:val="24"/>
          <w:szCs w:val="24"/>
        </w:rPr>
        <w:t>nd</w:t>
      </w:r>
      <w:r w:rsidR="000A700A" w:rsidRPr="00F3025F">
        <w:rPr>
          <w:rFonts w:ascii="Garamond" w:hAnsi="Garamond"/>
          <w:sz w:val="24"/>
          <w:szCs w:val="24"/>
        </w:rPr>
        <w:t>ë</w:t>
      </w:r>
      <w:r w:rsidRPr="00F3025F">
        <w:rPr>
          <w:rFonts w:ascii="Garamond" w:hAnsi="Garamond"/>
          <w:sz w:val="24"/>
          <w:szCs w:val="24"/>
        </w:rPr>
        <w:t xml:space="preserve">t e mëposhtme: </w:t>
      </w:r>
    </w:p>
    <w:p w14:paraId="2BFEE185" w14:textId="54296BB9" w:rsidR="00BD1A8C" w:rsidRPr="00F3025F" w:rsidRDefault="009B5454" w:rsidP="009B5454">
      <w:pPr>
        <w:pStyle w:val="Teksti"/>
      </w:pPr>
      <w:r w:rsidRPr="00F3025F">
        <w:t>-</w:t>
      </w:r>
      <w:r w:rsidR="000A700A" w:rsidRPr="00F3025F">
        <w:t xml:space="preserve"> </w:t>
      </w:r>
      <w:r w:rsidR="00BD1A8C" w:rsidRPr="00F3025F">
        <w:t xml:space="preserve">Procedurat operative; </w:t>
      </w:r>
    </w:p>
    <w:p w14:paraId="6C1E6F0D" w14:textId="54167B7C" w:rsidR="00BD1A8C" w:rsidRPr="00F3025F" w:rsidRDefault="009B5454" w:rsidP="009B5454">
      <w:pPr>
        <w:pStyle w:val="Teksti"/>
      </w:pPr>
      <w:r w:rsidRPr="00F3025F">
        <w:t>-</w:t>
      </w:r>
      <w:r w:rsidR="000A700A" w:rsidRPr="00F3025F">
        <w:t xml:space="preserve"> </w:t>
      </w:r>
      <w:r w:rsidR="00BD1A8C" w:rsidRPr="00F3025F">
        <w:t xml:space="preserve">Performanca e fluturimit dhe planifikimi; </w:t>
      </w:r>
    </w:p>
    <w:p w14:paraId="6697275A" w14:textId="7D8C37BC" w:rsidR="00BD1A8C" w:rsidRPr="00F3025F" w:rsidRDefault="009B5454" w:rsidP="009B5454">
      <w:pPr>
        <w:pStyle w:val="Teksti"/>
      </w:pPr>
      <w:r w:rsidRPr="00F3025F">
        <w:t>-</w:t>
      </w:r>
      <w:r w:rsidR="000A700A" w:rsidRPr="00F3025F">
        <w:t xml:space="preserve"> </w:t>
      </w:r>
      <w:r w:rsidR="00BD1A8C" w:rsidRPr="00F3025F">
        <w:t>Njohuri të përgjithshme</w:t>
      </w:r>
      <w:r w:rsidR="004D45D8" w:rsidRPr="00F3025F">
        <w:t xml:space="preserve"> të avionit</w:t>
      </w:r>
      <w:r w:rsidR="00BD1A8C" w:rsidRPr="00F3025F">
        <w:t xml:space="preserve">. </w:t>
      </w:r>
    </w:p>
    <w:p w14:paraId="4FCD9B9C" w14:textId="28C57876" w:rsidR="00BD1A8C" w:rsidRPr="00F3025F" w:rsidRDefault="00BD1A8C" w:rsidP="00F36E9C">
      <w:pPr>
        <w:pStyle w:val="ListParagraph"/>
        <w:widowControl w:val="0"/>
        <w:spacing w:after="0" w:line="240" w:lineRule="auto"/>
        <w:ind w:left="0" w:firstLine="284"/>
        <w:jc w:val="both"/>
        <w:rPr>
          <w:rFonts w:ascii="Garamond" w:hAnsi="Garamond"/>
          <w:sz w:val="24"/>
          <w:szCs w:val="24"/>
        </w:rPr>
      </w:pPr>
      <w:r w:rsidRPr="00F3025F">
        <w:rPr>
          <w:rFonts w:ascii="Garamond" w:hAnsi="Garamond"/>
          <w:sz w:val="24"/>
          <w:szCs w:val="24"/>
        </w:rPr>
        <w:t>b) Para se mbajtësi i një LAPL (H</w:t>
      </w:r>
      <w:r w:rsidR="0062278D" w:rsidRPr="00F3025F">
        <w:rPr>
          <w:rFonts w:ascii="Garamond" w:hAnsi="Garamond"/>
          <w:sz w:val="24"/>
          <w:szCs w:val="24"/>
        </w:rPr>
        <w:t xml:space="preserve">) të </w:t>
      </w:r>
      <w:r w:rsidRPr="00F3025F">
        <w:rPr>
          <w:rFonts w:ascii="Garamond" w:hAnsi="Garamond"/>
          <w:sz w:val="24"/>
          <w:szCs w:val="24"/>
        </w:rPr>
        <w:t>mund të ushtrojë privilegjet e licencës në një tjetër variant të helikopterit nga ai i përdorur</w:t>
      </w:r>
      <w:r w:rsidR="004355FA" w:rsidRPr="00F3025F">
        <w:rPr>
          <w:rFonts w:ascii="Garamond" w:hAnsi="Garamond"/>
          <w:sz w:val="24"/>
          <w:szCs w:val="24"/>
        </w:rPr>
        <w:t xml:space="preserve"> për </w:t>
      </w:r>
      <w:r w:rsidRPr="00F3025F">
        <w:rPr>
          <w:rFonts w:ascii="Garamond" w:hAnsi="Garamond"/>
          <w:sz w:val="24"/>
          <w:szCs w:val="24"/>
        </w:rPr>
        <w:t xml:space="preserve">testin e </w:t>
      </w:r>
      <w:r w:rsidR="000C57B2" w:rsidRPr="00F3025F">
        <w:rPr>
          <w:rFonts w:ascii="Garamond" w:hAnsi="Garamond"/>
          <w:sz w:val="24"/>
          <w:szCs w:val="24"/>
        </w:rPr>
        <w:t>aftësisë</w:t>
      </w:r>
      <w:r w:rsidRPr="00F3025F">
        <w:rPr>
          <w:rFonts w:ascii="Garamond" w:hAnsi="Garamond"/>
          <w:sz w:val="24"/>
          <w:szCs w:val="24"/>
        </w:rPr>
        <w:t>, piloti duhet të ndërmarrë</w:t>
      </w:r>
      <w:r w:rsidR="00F2789A" w:rsidRPr="00F3025F">
        <w:rPr>
          <w:rFonts w:ascii="Garamond" w:hAnsi="Garamond"/>
          <w:sz w:val="24"/>
          <w:szCs w:val="24"/>
        </w:rPr>
        <w:t xml:space="preserve"> </w:t>
      </w:r>
      <w:r w:rsidRPr="00F3025F">
        <w:rPr>
          <w:rFonts w:ascii="Garamond" w:hAnsi="Garamond"/>
          <w:sz w:val="24"/>
          <w:szCs w:val="24"/>
        </w:rPr>
        <w:t xml:space="preserve">trajnim </w:t>
      </w:r>
      <w:r w:rsidR="0079634D" w:rsidRPr="00F3025F">
        <w:rPr>
          <w:rFonts w:ascii="Garamond" w:hAnsi="Garamond"/>
          <w:sz w:val="24"/>
          <w:szCs w:val="24"/>
        </w:rPr>
        <w:t>të</w:t>
      </w:r>
      <w:r w:rsidRPr="00F3025F">
        <w:rPr>
          <w:rFonts w:ascii="Garamond" w:hAnsi="Garamond"/>
          <w:sz w:val="24"/>
          <w:szCs w:val="24"/>
        </w:rPr>
        <w:t xml:space="preserve"> familjarizimit dhe</w:t>
      </w:r>
      <w:r w:rsidR="00B32F3C" w:rsidRPr="00F3025F">
        <w:rPr>
          <w:rFonts w:ascii="Garamond" w:hAnsi="Garamond"/>
          <w:sz w:val="24"/>
          <w:szCs w:val="24"/>
        </w:rPr>
        <w:t xml:space="preserve"> të ndrysh</w:t>
      </w:r>
      <w:r w:rsidRPr="00F3025F">
        <w:rPr>
          <w:rFonts w:ascii="Garamond" w:hAnsi="Garamond"/>
          <w:sz w:val="24"/>
          <w:szCs w:val="24"/>
        </w:rPr>
        <w:t xml:space="preserve">imit, siç përcaktohet në të dhënat operative të përshtatshmërisë të përcaktuara në përputhje </w:t>
      </w:r>
      <w:r w:rsidR="00B23176" w:rsidRPr="00F3025F">
        <w:rPr>
          <w:rFonts w:ascii="Garamond" w:hAnsi="Garamond"/>
          <w:sz w:val="24"/>
          <w:szCs w:val="24"/>
        </w:rPr>
        <w:t xml:space="preserve">me </w:t>
      </w:r>
      <w:r w:rsidR="001265A2" w:rsidRPr="00F3025F">
        <w:rPr>
          <w:rFonts w:ascii="Garamond" w:hAnsi="Garamond"/>
          <w:sz w:val="24"/>
          <w:szCs w:val="24"/>
        </w:rPr>
        <w:t>pjesën 21</w:t>
      </w:r>
      <w:r w:rsidRPr="00F3025F">
        <w:rPr>
          <w:rFonts w:ascii="Garamond" w:hAnsi="Garamond"/>
          <w:sz w:val="24"/>
          <w:szCs w:val="24"/>
        </w:rPr>
        <w:t>.</w:t>
      </w:r>
      <w:r w:rsidR="0079634D" w:rsidRPr="00F3025F">
        <w:rPr>
          <w:rFonts w:ascii="Garamond" w:hAnsi="Garamond"/>
          <w:sz w:val="24"/>
          <w:szCs w:val="24"/>
        </w:rPr>
        <w:t xml:space="preserve"> </w:t>
      </w:r>
      <w:r w:rsidRPr="00F3025F">
        <w:rPr>
          <w:rFonts w:ascii="Garamond" w:hAnsi="Garamond"/>
          <w:sz w:val="24"/>
          <w:szCs w:val="24"/>
        </w:rPr>
        <w:t xml:space="preserve">Trajnimi i ndryshimeve duhet të regjistrohet në ditarin e fluturimit </w:t>
      </w:r>
      <w:r w:rsidR="0079634D" w:rsidRPr="00F3025F">
        <w:rPr>
          <w:rFonts w:ascii="Garamond" w:hAnsi="Garamond"/>
          <w:sz w:val="24"/>
          <w:szCs w:val="24"/>
        </w:rPr>
        <w:t>të</w:t>
      </w:r>
      <w:r w:rsidRPr="00F3025F">
        <w:rPr>
          <w:rFonts w:ascii="Garamond" w:hAnsi="Garamond"/>
          <w:sz w:val="24"/>
          <w:szCs w:val="24"/>
        </w:rPr>
        <w:t xml:space="preserve"> pilotit apo</w:t>
      </w:r>
      <w:r w:rsidR="00F2789A" w:rsidRPr="00F3025F">
        <w:rPr>
          <w:rFonts w:ascii="Garamond" w:hAnsi="Garamond"/>
          <w:sz w:val="24"/>
          <w:szCs w:val="24"/>
        </w:rPr>
        <w:t xml:space="preserve"> në </w:t>
      </w:r>
      <w:r w:rsidRPr="00F3025F">
        <w:rPr>
          <w:rFonts w:ascii="Garamond" w:hAnsi="Garamond"/>
          <w:sz w:val="24"/>
          <w:szCs w:val="24"/>
        </w:rPr>
        <w:t>dokumentin ekuivalent dhe të</w:t>
      </w:r>
      <w:r w:rsidR="00877448" w:rsidRPr="00F3025F">
        <w:rPr>
          <w:rFonts w:ascii="Garamond" w:hAnsi="Garamond"/>
          <w:sz w:val="24"/>
          <w:szCs w:val="24"/>
        </w:rPr>
        <w:t xml:space="preserve"> jetë </w:t>
      </w:r>
      <w:r w:rsidRPr="00F3025F">
        <w:rPr>
          <w:rFonts w:ascii="Garamond" w:hAnsi="Garamond"/>
          <w:sz w:val="24"/>
          <w:szCs w:val="24"/>
        </w:rPr>
        <w:t xml:space="preserve">i nënshkruar nga instruktori. </w:t>
      </w:r>
    </w:p>
    <w:p w14:paraId="70C05863" w14:textId="332A4F7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FCL.140.H LAPL (H) - Kërkesat e aktualizimit </w:t>
      </w:r>
    </w:p>
    <w:p w14:paraId="1E0BD1D7" w14:textId="3AAE0498" w:rsidR="00BD1A8C" w:rsidRPr="00F3025F" w:rsidRDefault="009B5454" w:rsidP="009B5454">
      <w:pPr>
        <w:pStyle w:val="Teksti"/>
      </w:pPr>
      <w:r w:rsidRPr="00F3025F">
        <w:t xml:space="preserve">a) </w:t>
      </w:r>
      <w:r w:rsidR="00BD1A8C" w:rsidRPr="00F3025F">
        <w:t>Mbajtësit e një LAPL (H) duhet të ushtrojnë vetëm privilegjet e licencës së tyre në një tip të veçantë kur ata kanë plotësuar</w:t>
      </w:r>
      <w:r w:rsidR="00F2789A" w:rsidRPr="00F3025F">
        <w:t xml:space="preserve"> në </w:t>
      </w:r>
      <w:r w:rsidR="00BD1A8C" w:rsidRPr="00F3025F">
        <w:t xml:space="preserve">helikopterë të këtij tipi në 12 muajt e fundit: </w:t>
      </w:r>
    </w:p>
    <w:p w14:paraId="467DF2F5" w14:textId="2ADD39C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1) të paktën 6 orë kohë të fluturimit si PIC, përfshirë 6 ngritje, afrime dhe ulje; dhe </w:t>
      </w:r>
    </w:p>
    <w:p w14:paraId="68DE7047" w14:textId="0F510D4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2) trajnim rifreskues për të paktën 1 orë kohë totale fluturimi me një instruktor. </w:t>
      </w:r>
    </w:p>
    <w:p w14:paraId="38863460" w14:textId="0825082F" w:rsidR="00BD1A8C" w:rsidRPr="00F3025F" w:rsidRDefault="009B5454" w:rsidP="009B5454">
      <w:pPr>
        <w:pStyle w:val="Teksti"/>
      </w:pPr>
      <w:r w:rsidRPr="00F3025F">
        <w:t xml:space="preserve">b) </w:t>
      </w:r>
      <w:r w:rsidR="00BD1A8C" w:rsidRPr="00F3025F">
        <w:t xml:space="preserve">Mbajtësit e një LAPL (H) që nuk përputhen me kërkesat e pikës (a) duhet të: </w:t>
      </w:r>
    </w:p>
    <w:p w14:paraId="0F9425E3" w14:textId="245D4B7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të kalojnë një kontroll</w:t>
      </w:r>
      <w:r w:rsidR="00940902" w:rsidRPr="00F3025F">
        <w:rPr>
          <w:rFonts w:ascii="Garamond" w:hAnsi="Garamond"/>
          <w:sz w:val="24"/>
          <w:szCs w:val="24"/>
        </w:rPr>
        <w:t xml:space="preserve"> të aftësisë</w:t>
      </w:r>
      <w:r w:rsidRPr="00F3025F">
        <w:rPr>
          <w:rFonts w:ascii="Garamond" w:hAnsi="Garamond"/>
          <w:sz w:val="24"/>
          <w:szCs w:val="24"/>
        </w:rPr>
        <w:t xml:space="preserve"> me një ekzaminues në tipin specifik para se ata </w:t>
      </w:r>
      <w:r w:rsidR="0079634D" w:rsidRPr="00F3025F">
        <w:rPr>
          <w:rFonts w:ascii="Garamond" w:hAnsi="Garamond"/>
          <w:sz w:val="24"/>
          <w:szCs w:val="24"/>
        </w:rPr>
        <w:t>të</w:t>
      </w:r>
      <w:r w:rsidRPr="00F3025F">
        <w:rPr>
          <w:rFonts w:ascii="Garamond" w:hAnsi="Garamond"/>
          <w:sz w:val="24"/>
          <w:szCs w:val="24"/>
        </w:rPr>
        <w:t xml:space="preserve"> rifillojnë ushtrimin e privilegjeve të licencës tyre; ose </w:t>
      </w:r>
    </w:p>
    <w:p w14:paraId="417E353B" w14:textId="79F48A22"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 të kryejnë kohën shtesë</w:t>
      </w:r>
      <w:r w:rsidR="00877448" w:rsidRPr="00F3025F">
        <w:rPr>
          <w:rFonts w:ascii="Garamond" w:hAnsi="Garamond"/>
          <w:sz w:val="24"/>
          <w:szCs w:val="24"/>
        </w:rPr>
        <w:t xml:space="preserve"> të fluturimit</w:t>
      </w:r>
      <w:r w:rsidRPr="00F3025F">
        <w:rPr>
          <w:rFonts w:ascii="Garamond" w:hAnsi="Garamond"/>
          <w:sz w:val="24"/>
          <w:szCs w:val="24"/>
        </w:rPr>
        <w:t xml:space="preserve"> ose ulje dhe ngritje, duke fluturuar dyfish ose vetëm, nën mbikëqyrjen e një instruktori, në mënyrë që të plotësojnë kërkesat e pikës (a). </w:t>
      </w:r>
    </w:p>
    <w:p w14:paraId="21CCE204" w14:textId="77777777" w:rsidR="00BD1A8C" w:rsidRPr="00F3025F" w:rsidRDefault="00BD1A8C" w:rsidP="00F36E9C">
      <w:pPr>
        <w:widowControl w:val="0"/>
        <w:spacing w:after="0" w:line="240" w:lineRule="auto"/>
        <w:ind w:firstLine="284"/>
        <w:jc w:val="both"/>
        <w:rPr>
          <w:rFonts w:ascii="Garamond" w:hAnsi="Garamond"/>
          <w:sz w:val="24"/>
          <w:szCs w:val="24"/>
        </w:rPr>
      </w:pPr>
    </w:p>
    <w:p w14:paraId="4C07752A" w14:textId="14AE1415" w:rsidR="00BD1A8C" w:rsidRPr="00F3025F" w:rsidRDefault="00BD1A8C" w:rsidP="00F5591E">
      <w:pPr>
        <w:widowControl w:val="0"/>
        <w:spacing w:after="0" w:line="240" w:lineRule="auto"/>
        <w:ind w:firstLine="284"/>
        <w:jc w:val="center"/>
        <w:rPr>
          <w:rFonts w:ascii="Garamond" w:hAnsi="Garamond"/>
          <w:sz w:val="24"/>
          <w:szCs w:val="24"/>
        </w:rPr>
      </w:pPr>
      <w:r w:rsidRPr="00F3025F">
        <w:rPr>
          <w:rFonts w:ascii="Garamond" w:hAnsi="Garamond"/>
          <w:sz w:val="24"/>
          <w:szCs w:val="24"/>
        </w:rPr>
        <w:t>SEKSIONI 4</w:t>
      </w:r>
    </w:p>
    <w:p w14:paraId="5526B18F" w14:textId="021C2995" w:rsidR="00BD1A8C" w:rsidRPr="00F3025F" w:rsidRDefault="00BD1A8C" w:rsidP="00F5591E">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Kërkesat specifike për LAPL për </w:t>
      </w:r>
      <w:r w:rsidR="00EB2F14" w:rsidRPr="00F3025F">
        <w:rPr>
          <w:rFonts w:ascii="Garamond" w:hAnsi="Garamond"/>
          <w:b/>
          <w:sz w:val="24"/>
          <w:szCs w:val="24"/>
        </w:rPr>
        <w:t>planerë</w:t>
      </w:r>
      <w:r w:rsidRPr="00F3025F">
        <w:rPr>
          <w:rFonts w:ascii="Garamond" w:hAnsi="Garamond"/>
          <w:b/>
          <w:sz w:val="24"/>
          <w:szCs w:val="24"/>
        </w:rPr>
        <w:t xml:space="preserve"> - LAPL (S)</w:t>
      </w:r>
    </w:p>
    <w:p w14:paraId="76861178" w14:textId="77777777" w:rsidR="00F5591E" w:rsidRPr="00F3025F" w:rsidRDefault="00F5591E" w:rsidP="00F36E9C">
      <w:pPr>
        <w:widowControl w:val="0"/>
        <w:spacing w:after="0" w:line="240" w:lineRule="auto"/>
        <w:ind w:firstLine="284"/>
        <w:jc w:val="both"/>
        <w:rPr>
          <w:rFonts w:ascii="Garamond" w:hAnsi="Garamond"/>
          <w:b/>
          <w:sz w:val="24"/>
          <w:szCs w:val="24"/>
        </w:rPr>
      </w:pPr>
    </w:p>
    <w:p w14:paraId="4876AAF8"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FCL.105.S LAPL (S) - Privilegjet dhe kushtet </w:t>
      </w:r>
    </w:p>
    <w:p w14:paraId="0B89B4C7" w14:textId="0ECAB566" w:rsidR="00BD1A8C" w:rsidRPr="00F3025F" w:rsidRDefault="00F5591E" w:rsidP="00F5591E">
      <w:pPr>
        <w:pStyle w:val="Teksti"/>
      </w:pPr>
      <w:r w:rsidRPr="00F3025F">
        <w:t xml:space="preserve">a) </w:t>
      </w:r>
      <w:r w:rsidR="00BD1A8C" w:rsidRPr="00F3025F">
        <w:t xml:space="preserve">Privilegjet e mbajtësit të një LAPL për </w:t>
      </w:r>
      <w:r w:rsidR="00EB2F14" w:rsidRPr="00F3025F">
        <w:t>planerë</w:t>
      </w:r>
      <w:r w:rsidR="00BD1A8C" w:rsidRPr="00F3025F">
        <w:t xml:space="preserve"> janë</w:t>
      </w:r>
      <w:r w:rsidR="00F536B0" w:rsidRPr="00F3025F">
        <w:t xml:space="preserve"> që</w:t>
      </w:r>
      <w:r w:rsidR="00F2789A" w:rsidRPr="00F3025F">
        <w:t xml:space="preserve"> </w:t>
      </w:r>
      <w:r w:rsidR="00BD1A8C" w:rsidRPr="00F3025F">
        <w:t>të veprojnë si PIC në</w:t>
      </w:r>
      <w:r w:rsidR="00EB2F14" w:rsidRPr="00F3025F">
        <w:t xml:space="preserve"> planerë</w:t>
      </w:r>
      <w:r w:rsidR="00BD1A8C" w:rsidRPr="00F3025F">
        <w:t xml:space="preserve"> dhe </w:t>
      </w:r>
      <w:r w:rsidR="00EB2F14" w:rsidRPr="00F3025F">
        <w:t>planerë</w:t>
      </w:r>
      <w:r w:rsidR="00BD1A8C" w:rsidRPr="00F3025F">
        <w:t xml:space="preserve"> me fuqi</w:t>
      </w:r>
      <w:r w:rsidR="000C57B2" w:rsidRPr="00F3025F">
        <w:t xml:space="preserve">. Në </w:t>
      </w:r>
      <w:r w:rsidR="00BD1A8C" w:rsidRPr="00F3025F">
        <w:t>mënyrë</w:t>
      </w:r>
      <w:r w:rsidR="00F536B0" w:rsidRPr="00F3025F">
        <w:t xml:space="preserve"> që </w:t>
      </w:r>
      <w:r w:rsidR="00BD1A8C" w:rsidRPr="00F3025F">
        <w:t xml:space="preserve">të </w:t>
      </w:r>
      <w:r w:rsidR="00EB2F14" w:rsidRPr="00F3025F">
        <w:t>ushtrojë</w:t>
      </w:r>
      <w:r w:rsidR="00BD1A8C" w:rsidRPr="00F3025F">
        <w:t xml:space="preserve"> privilegjet në një TMG, mbajtësi duhet të përputhet me kërkesat në FCL.135.S. </w:t>
      </w:r>
    </w:p>
    <w:p w14:paraId="3CE8F11D" w14:textId="5DE09583" w:rsidR="00BD1A8C" w:rsidRPr="00F3025F" w:rsidRDefault="00F5591E" w:rsidP="00F5591E">
      <w:pPr>
        <w:pStyle w:val="Teksti"/>
      </w:pPr>
      <w:r w:rsidRPr="00F3025F">
        <w:t xml:space="preserve">b) </w:t>
      </w:r>
      <w:r w:rsidR="00BD1A8C" w:rsidRPr="00F3025F">
        <w:t xml:space="preserve">Mbajtësit e LAPL(S)do </w:t>
      </w:r>
      <w:r w:rsidR="0079634D" w:rsidRPr="00F3025F">
        <w:t>të</w:t>
      </w:r>
      <w:r w:rsidR="00BD1A8C" w:rsidRPr="00F3025F">
        <w:t xml:space="preserve"> marrin </w:t>
      </w:r>
      <w:r w:rsidR="007A0D62" w:rsidRPr="00F3025F">
        <w:t>pasagjerë</w:t>
      </w:r>
      <w:r w:rsidR="00BD1A8C" w:rsidRPr="00F3025F">
        <w:t xml:space="preserve"> vetëm nëse ata</w:t>
      </w:r>
      <w:r w:rsidR="00877448" w:rsidRPr="00F3025F">
        <w:t xml:space="preserve"> kanë </w:t>
      </w:r>
      <w:r w:rsidR="00BD1A8C" w:rsidRPr="00F3025F">
        <w:t>plotësuar 10</w:t>
      </w:r>
      <w:r w:rsidR="002F74CC" w:rsidRPr="00F3025F">
        <w:t xml:space="preserve"> orë </w:t>
      </w:r>
      <w:r w:rsidR="00BD1A8C" w:rsidRPr="00F3025F">
        <w:t>fluturimi ose 30 lëshime</w:t>
      </w:r>
      <w:r w:rsidR="00CE3522" w:rsidRPr="00F3025F">
        <w:t xml:space="preserve"> (në </w:t>
      </w:r>
      <w:r w:rsidR="00BD1A8C" w:rsidRPr="00F3025F">
        <w:t>ajër) si PIC</w:t>
      </w:r>
      <w:r w:rsidR="00F2789A" w:rsidRPr="00F3025F">
        <w:t xml:space="preserve"> në </w:t>
      </w:r>
      <w:r w:rsidR="00BD1A8C" w:rsidRPr="00F3025F">
        <w:t>glajder ose glajdera me motor</w:t>
      </w:r>
      <w:r w:rsidR="004B1B1B" w:rsidRPr="00F3025F">
        <w:t>,</w:t>
      </w:r>
      <w:r w:rsidR="00BD1A8C" w:rsidRPr="00F3025F">
        <w:t xml:space="preserve"> pas dhënies se </w:t>
      </w:r>
      <w:r w:rsidR="00940902" w:rsidRPr="00F3025F">
        <w:t>licencës</w:t>
      </w:r>
      <w:r w:rsidR="00BD1A8C" w:rsidRPr="00F3025F">
        <w:t xml:space="preserve">. </w:t>
      </w:r>
    </w:p>
    <w:p w14:paraId="4F76AF90"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FCL.110.S LAPL (S) - Kërkesat e përvojës dhe kreditimi </w:t>
      </w:r>
    </w:p>
    <w:p w14:paraId="173A12D6" w14:textId="049D83AF" w:rsidR="00BD1A8C" w:rsidRPr="00F3025F" w:rsidRDefault="00F5591E" w:rsidP="00F5591E">
      <w:pPr>
        <w:pStyle w:val="Teksti"/>
      </w:pPr>
      <w:r w:rsidRPr="00F3025F">
        <w:t xml:space="preserve">a) </w:t>
      </w:r>
      <w:r w:rsidR="00BD1A8C" w:rsidRPr="00F3025F">
        <w:t>Aplikantët për një LAPL (S) duhet të kenë plotësuar të paktën 15 orë instruksione fluturimi në</w:t>
      </w:r>
      <w:r w:rsidR="00EB2F14" w:rsidRPr="00F3025F">
        <w:t xml:space="preserve"> planerë</w:t>
      </w:r>
      <w:r w:rsidR="00BD1A8C" w:rsidRPr="00F3025F">
        <w:t>, apo</w:t>
      </w:r>
      <w:r w:rsidR="00EB2F14" w:rsidRPr="00F3025F">
        <w:t xml:space="preserve"> planerë</w:t>
      </w:r>
      <w:r w:rsidR="00BD1A8C" w:rsidRPr="00F3025F">
        <w:t xml:space="preserve"> me fuqi, duke përfshirë të paktën: </w:t>
      </w:r>
    </w:p>
    <w:p w14:paraId="29F16852" w14:textId="5F6F5F0B" w:rsidR="00BD1A8C" w:rsidRPr="00F3025F" w:rsidRDefault="00BD1A8C" w:rsidP="00F36E9C">
      <w:pPr>
        <w:widowControl w:val="0"/>
        <w:tabs>
          <w:tab w:val="left" w:pos="284"/>
        </w:tabs>
        <w:spacing w:after="0" w:line="240" w:lineRule="auto"/>
        <w:ind w:firstLine="284"/>
        <w:jc w:val="both"/>
        <w:rPr>
          <w:rFonts w:ascii="Garamond" w:hAnsi="Garamond"/>
          <w:sz w:val="24"/>
          <w:szCs w:val="24"/>
        </w:rPr>
      </w:pPr>
      <w:r w:rsidRPr="00F3025F">
        <w:rPr>
          <w:rFonts w:ascii="Garamond" w:hAnsi="Garamond"/>
          <w:sz w:val="24"/>
          <w:szCs w:val="24"/>
        </w:rPr>
        <w:t>1) 10 orë</w:t>
      </w:r>
      <w:r w:rsidR="00F2789A" w:rsidRPr="00F3025F">
        <w:rPr>
          <w:rFonts w:ascii="Garamond" w:hAnsi="Garamond"/>
          <w:sz w:val="24"/>
          <w:szCs w:val="24"/>
        </w:rPr>
        <w:t xml:space="preserve"> </w:t>
      </w:r>
      <w:r w:rsidRPr="00F3025F">
        <w:rPr>
          <w:rFonts w:ascii="Garamond" w:hAnsi="Garamond"/>
          <w:sz w:val="24"/>
          <w:szCs w:val="24"/>
        </w:rPr>
        <w:t>instruksione</w:t>
      </w:r>
      <w:r w:rsidR="00877448" w:rsidRPr="00F3025F">
        <w:rPr>
          <w:rFonts w:ascii="Garamond" w:hAnsi="Garamond"/>
          <w:sz w:val="24"/>
          <w:szCs w:val="24"/>
        </w:rPr>
        <w:t xml:space="preserve"> të fluturimit</w:t>
      </w:r>
      <w:r w:rsidRPr="00F3025F">
        <w:rPr>
          <w:rFonts w:ascii="Garamond" w:hAnsi="Garamond"/>
          <w:sz w:val="24"/>
          <w:szCs w:val="24"/>
        </w:rPr>
        <w:t xml:space="preserve"> dyshe; </w:t>
      </w:r>
    </w:p>
    <w:p w14:paraId="2D3BDDB1" w14:textId="38990FCC" w:rsidR="00BD1A8C" w:rsidRPr="00F3025F" w:rsidRDefault="00BD1A8C" w:rsidP="00F36E9C">
      <w:pPr>
        <w:widowControl w:val="0"/>
        <w:tabs>
          <w:tab w:val="left" w:pos="284"/>
        </w:tabs>
        <w:spacing w:after="0" w:line="240" w:lineRule="auto"/>
        <w:ind w:firstLine="284"/>
        <w:jc w:val="both"/>
        <w:rPr>
          <w:rFonts w:ascii="Garamond" w:hAnsi="Garamond"/>
          <w:sz w:val="24"/>
          <w:szCs w:val="24"/>
        </w:rPr>
      </w:pPr>
      <w:r w:rsidRPr="00F3025F">
        <w:rPr>
          <w:rFonts w:ascii="Garamond" w:hAnsi="Garamond"/>
          <w:sz w:val="24"/>
          <w:szCs w:val="24"/>
        </w:rPr>
        <w:t>2) 2</w:t>
      </w:r>
      <w:r w:rsidR="002F74CC" w:rsidRPr="00F3025F">
        <w:rPr>
          <w:rFonts w:ascii="Garamond" w:hAnsi="Garamond"/>
          <w:sz w:val="24"/>
          <w:szCs w:val="24"/>
        </w:rPr>
        <w:t xml:space="preserve"> orë</w:t>
      </w:r>
      <w:r w:rsidR="00A34542" w:rsidRPr="00F3025F">
        <w:rPr>
          <w:rFonts w:ascii="Garamond" w:hAnsi="Garamond"/>
          <w:sz w:val="24"/>
          <w:szCs w:val="24"/>
        </w:rPr>
        <w:t xml:space="preserve"> të kohë</w:t>
      </w:r>
      <w:r w:rsidRPr="00F3025F">
        <w:rPr>
          <w:rFonts w:ascii="Garamond" w:hAnsi="Garamond"/>
          <w:sz w:val="24"/>
          <w:szCs w:val="24"/>
        </w:rPr>
        <w:t>s</w:t>
      </w:r>
      <w:r w:rsidR="00DD1251" w:rsidRPr="00F3025F">
        <w:rPr>
          <w:rFonts w:ascii="Garamond" w:hAnsi="Garamond"/>
          <w:sz w:val="24"/>
          <w:szCs w:val="24"/>
        </w:rPr>
        <w:t xml:space="preserve"> së fluturimit </w:t>
      </w:r>
      <w:r w:rsidRPr="00F3025F">
        <w:rPr>
          <w:rFonts w:ascii="Garamond" w:hAnsi="Garamond"/>
          <w:sz w:val="24"/>
          <w:szCs w:val="24"/>
        </w:rPr>
        <w:t xml:space="preserve">vetëm, </w:t>
      </w:r>
      <w:r w:rsidR="0079634D" w:rsidRPr="00F3025F">
        <w:rPr>
          <w:rFonts w:ascii="Garamond" w:hAnsi="Garamond"/>
          <w:sz w:val="24"/>
          <w:szCs w:val="24"/>
        </w:rPr>
        <w:t>të</w:t>
      </w:r>
      <w:r w:rsidRPr="00F3025F">
        <w:rPr>
          <w:rFonts w:ascii="Garamond" w:hAnsi="Garamond"/>
          <w:sz w:val="24"/>
          <w:szCs w:val="24"/>
        </w:rPr>
        <w:t xml:space="preserve"> mbikëqyrur;</w:t>
      </w:r>
      <w:r w:rsidR="00F2789A" w:rsidRPr="00F3025F">
        <w:rPr>
          <w:rFonts w:ascii="Garamond" w:hAnsi="Garamond"/>
          <w:sz w:val="24"/>
          <w:szCs w:val="24"/>
        </w:rPr>
        <w:t xml:space="preserve"> </w:t>
      </w:r>
    </w:p>
    <w:p w14:paraId="6CB4A936" w14:textId="69676B24" w:rsidR="00BD1A8C" w:rsidRPr="00F3025F" w:rsidRDefault="00BD1A8C" w:rsidP="00F36E9C">
      <w:pPr>
        <w:widowControl w:val="0"/>
        <w:tabs>
          <w:tab w:val="left" w:pos="284"/>
        </w:tabs>
        <w:spacing w:after="0" w:line="240" w:lineRule="auto"/>
        <w:ind w:firstLine="284"/>
        <w:jc w:val="both"/>
        <w:rPr>
          <w:rFonts w:ascii="Garamond" w:hAnsi="Garamond"/>
          <w:sz w:val="24"/>
          <w:szCs w:val="24"/>
        </w:rPr>
      </w:pPr>
      <w:r w:rsidRPr="00F3025F">
        <w:rPr>
          <w:rFonts w:ascii="Garamond" w:hAnsi="Garamond"/>
          <w:sz w:val="24"/>
          <w:szCs w:val="24"/>
        </w:rPr>
        <w:t xml:space="preserve">3) 45 lëshime dhe ulje; </w:t>
      </w:r>
    </w:p>
    <w:p w14:paraId="69CC7B9E" w14:textId="599BDA5A" w:rsidR="00BD1A8C" w:rsidRPr="00F3025F" w:rsidRDefault="00BD1A8C" w:rsidP="00F36E9C">
      <w:pPr>
        <w:widowControl w:val="0"/>
        <w:tabs>
          <w:tab w:val="left" w:pos="284"/>
        </w:tabs>
        <w:spacing w:after="0" w:line="240" w:lineRule="auto"/>
        <w:ind w:firstLine="284"/>
        <w:jc w:val="both"/>
        <w:rPr>
          <w:rFonts w:ascii="Garamond" w:hAnsi="Garamond"/>
          <w:sz w:val="24"/>
          <w:szCs w:val="24"/>
        </w:rPr>
      </w:pPr>
      <w:r w:rsidRPr="00F3025F">
        <w:rPr>
          <w:rFonts w:ascii="Garamond" w:hAnsi="Garamond"/>
          <w:sz w:val="24"/>
          <w:szCs w:val="24"/>
        </w:rPr>
        <w:t>4) 1 fluturim përtej vendit (</w:t>
      </w:r>
      <w:r w:rsidRPr="00F3025F">
        <w:rPr>
          <w:rFonts w:ascii="Garamond" w:hAnsi="Garamond"/>
          <w:i/>
          <w:sz w:val="24"/>
          <w:szCs w:val="24"/>
        </w:rPr>
        <w:t>cross-country</w:t>
      </w:r>
      <w:r w:rsidRPr="00F3025F">
        <w:rPr>
          <w:rFonts w:ascii="Garamond" w:hAnsi="Garamond"/>
          <w:sz w:val="24"/>
          <w:szCs w:val="24"/>
        </w:rPr>
        <w:t>) vetëm prej të paktën 50 km (27 NM) ose 1 fluturim</w:t>
      </w:r>
      <w:r w:rsidR="00B66621" w:rsidRPr="00F3025F">
        <w:rPr>
          <w:rFonts w:ascii="Garamond" w:hAnsi="Garamond"/>
          <w:sz w:val="24"/>
          <w:szCs w:val="24"/>
        </w:rPr>
        <w:t xml:space="preserve"> të dyfish</w:t>
      </w:r>
      <w:r w:rsidRPr="00F3025F">
        <w:rPr>
          <w:rFonts w:ascii="Garamond" w:hAnsi="Garamond"/>
          <w:sz w:val="24"/>
          <w:szCs w:val="24"/>
        </w:rPr>
        <w:t>të përtej vendit (</w:t>
      </w:r>
      <w:r w:rsidRPr="00F3025F">
        <w:rPr>
          <w:rFonts w:ascii="Garamond" w:hAnsi="Garamond"/>
          <w:i/>
          <w:sz w:val="24"/>
          <w:szCs w:val="24"/>
        </w:rPr>
        <w:t>cross country</w:t>
      </w:r>
      <w:r w:rsidRPr="00F3025F">
        <w:rPr>
          <w:rFonts w:ascii="Garamond" w:hAnsi="Garamond"/>
          <w:sz w:val="24"/>
          <w:szCs w:val="24"/>
        </w:rPr>
        <w:t xml:space="preserve">) prej së paku 100 km (55 NM). </w:t>
      </w:r>
    </w:p>
    <w:p w14:paraId="35D3D961" w14:textId="0163D416" w:rsidR="00BD1A8C" w:rsidRPr="00F3025F" w:rsidRDefault="00F5591E" w:rsidP="00F5591E">
      <w:pPr>
        <w:pStyle w:val="Teksti"/>
      </w:pPr>
      <w:r w:rsidRPr="00F3025F">
        <w:t>b)</w:t>
      </w:r>
      <w:r w:rsidR="00A734CC">
        <w:t xml:space="preserve"> </w:t>
      </w:r>
      <w:r w:rsidR="00BD1A8C" w:rsidRPr="00F3025F">
        <w:t>Nga 15 orët e</w:t>
      </w:r>
      <w:r w:rsidR="00F2789A" w:rsidRPr="00F3025F">
        <w:t xml:space="preserve"> </w:t>
      </w:r>
      <w:r w:rsidR="00BD1A8C" w:rsidRPr="00F3025F">
        <w:t xml:space="preserve">kërkuara në </w:t>
      </w:r>
      <w:r w:rsidR="00BE3EB0" w:rsidRPr="00F3025F">
        <w:t>pikën</w:t>
      </w:r>
      <w:r w:rsidR="00BD1A8C" w:rsidRPr="00F3025F">
        <w:t xml:space="preserve"> (a), një maksimum prej 7 orësh mund të jetë </w:t>
      </w:r>
      <w:r w:rsidR="006E6772" w:rsidRPr="00F3025F">
        <w:t>plotës</w:t>
      </w:r>
      <w:r w:rsidR="00BD1A8C" w:rsidRPr="00F3025F">
        <w:t xml:space="preserve">uar në një TMG. </w:t>
      </w:r>
    </w:p>
    <w:p w14:paraId="1B47225A" w14:textId="5FABFF00" w:rsidR="00BD1A8C" w:rsidRPr="00F3025F" w:rsidRDefault="00F5591E" w:rsidP="00F5591E">
      <w:pPr>
        <w:pStyle w:val="Teksti"/>
      </w:pPr>
      <w:r w:rsidRPr="00F3025F">
        <w:t xml:space="preserve">c) </w:t>
      </w:r>
      <w:r w:rsidR="00BD1A8C" w:rsidRPr="00F3025F">
        <w:t xml:space="preserve">Kreditimi. Aplikantët me eksperiencë paraprake si PIC mund të kreditohen </w:t>
      </w:r>
      <w:r w:rsidR="006C68F2" w:rsidRPr="00F3025F">
        <w:t>përkun</w:t>
      </w:r>
      <w:r w:rsidR="00BD1A8C" w:rsidRPr="00F3025F">
        <w:t>drejt</w:t>
      </w:r>
      <w:r w:rsidR="00F2789A" w:rsidRPr="00F3025F">
        <w:t xml:space="preserve"> </w:t>
      </w:r>
      <w:r w:rsidR="00BD1A8C" w:rsidRPr="00F3025F">
        <w:t>kërkesave</w:t>
      </w:r>
      <w:r w:rsidR="00BE3EB0" w:rsidRPr="00F3025F">
        <w:t xml:space="preserve"> të pik</w:t>
      </w:r>
      <w:r w:rsidR="00BD1A8C" w:rsidRPr="00F3025F">
        <w:t xml:space="preserve">ës (a). </w:t>
      </w:r>
    </w:p>
    <w:p w14:paraId="12FD8E72" w14:textId="0C7AC911" w:rsidR="00BD1A8C" w:rsidRPr="00F3025F" w:rsidRDefault="00BD1A8C" w:rsidP="00F36E9C">
      <w:pPr>
        <w:widowControl w:val="0"/>
        <w:tabs>
          <w:tab w:val="left" w:pos="284"/>
        </w:tabs>
        <w:spacing w:after="0" w:line="240" w:lineRule="auto"/>
        <w:ind w:firstLine="284"/>
        <w:jc w:val="both"/>
        <w:rPr>
          <w:rFonts w:ascii="Garamond" w:hAnsi="Garamond"/>
          <w:sz w:val="24"/>
          <w:szCs w:val="24"/>
        </w:rPr>
      </w:pPr>
      <w:r w:rsidRPr="00F3025F">
        <w:rPr>
          <w:rFonts w:ascii="Garamond" w:hAnsi="Garamond"/>
          <w:sz w:val="24"/>
          <w:szCs w:val="24"/>
        </w:rPr>
        <w:t>Shuma e kreditit do të vendoset nga ATO ku piloti t</w:t>
      </w:r>
      <w:r w:rsidR="00FD54A7" w:rsidRPr="00F3025F">
        <w:rPr>
          <w:rFonts w:ascii="Garamond" w:hAnsi="Garamond"/>
          <w:sz w:val="24"/>
          <w:szCs w:val="24"/>
        </w:rPr>
        <w:t>’</w:t>
      </w:r>
      <w:r w:rsidRPr="00F3025F">
        <w:rPr>
          <w:rFonts w:ascii="Garamond" w:hAnsi="Garamond"/>
          <w:sz w:val="24"/>
          <w:szCs w:val="24"/>
        </w:rPr>
        <w:t xml:space="preserve">i nënshtrohet kursit </w:t>
      </w:r>
      <w:r w:rsidR="0079634D" w:rsidRPr="00F3025F">
        <w:rPr>
          <w:rFonts w:ascii="Garamond" w:hAnsi="Garamond"/>
          <w:sz w:val="24"/>
          <w:szCs w:val="24"/>
        </w:rPr>
        <w:t>të</w:t>
      </w:r>
      <w:r w:rsidRPr="00F3025F">
        <w:rPr>
          <w:rFonts w:ascii="Garamond" w:hAnsi="Garamond"/>
          <w:sz w:val="24"/>
          <w:szCs w:val="24"/>
        </w:rPr>
        <w:t xml:space="preserve"> trajnimit, në bazë të një testi</w:t>
      </w:r>
      <w:r w:rsidR="00877448" w:rsidRPr="00F3025F">
        <w:rPr>
          <w:rFonts w:ascii="Garamond" w:hAnsi="Garamond"/>
          <w:sz w:val="24"/>
          <w:szCs w:val="24"/>
        </w:rPr>
        <w:t xml:space="preserve"> të fluturimit</w:t>
      </w:r>
      <w:r w:rsidRPr="00F3025F">
        <w:rPr>
          <w:rFonts w:ascii="Garamond" w:hAnsi="Garamond"/>
          <w:sz w:val="24"/>
          <w:szCs w:val="24"/>
        </w:rPr>
        <w:t xml:space="preserve"> të </w:t>
      </w:r>
      <w:r w:rsidR="00EB2F14" w:rsidRPr="00F3025F">
        <w:rPr>
          <w:rFonts w:ascii="Garamond" w:hAnsi="Garamond"/>
          <w:sz w:val="24"/>
          <w:szCs w:val="24"/>
        </w:rPr>
        <w:t>para</w:t>
      </w:r>
      <w:r w:rsidRPr="00F3025F">
        <w:rPr>
          <w:rFonts w:ascii="Garamond" w:hAnsi="Garamond"/>
          <w:sz w:val="24"/>
          <w:szCs w:val="24"/>
        </w:rPr>
        <w:t xml:space="preserve">hyrjes, por në çdo rast: </w:t>
      </w:r>
    </w:p>
    <w:p w14:paraId="244E6449" w14:textId="7B8C75C7" w:rsidR="00BD1A8C" w:rsidRPr="00F3025F" w:rsidRDefault="00BD1A8C" w:rsidP="00F36E9C">
      <w:pPr>
        <w:widowControl w:val="0"/>
        <w:tabs>
          <w:tab w:val="left" w:pos="284"/>
        </w:tabs>
        <w:spacing w:after="0" w:line="240" w:lineRule="auto"/>
        <w:ind w:firstLine="284"/>
        <w:jc w:val="both"/>
        <w:rPr>
          <w:rFonts w:ascii="Garamond" w:hAnsi="Garamond"/>
          <w:sz w:val="24"/>
          <w:szCs w:val="24"/>
        </w:rPr>
      </w:pPr>
      <w:r w:rsidRPr="00F3025F">
        <w:rPr>
          <w:rFonts w:ascii="Garamond" w:hAnsi="Garamond"/>
          <w:sz w:val="24"/>
          <w:szCs w:val="24"/>
        </w:rPr>
        <w:t>1) nuk e kalon kohën totale</w:t>
      </w:r>
      <w:r w:rsidR="00877448" w:rsidRPr="00F3025F">
        <w:rPr>
          <w:rFonts w:ascii="Garamond" w:hAnsi="Garamond"/>
          <w:sz w:val="24"/>
          <w:szCs w:val="24"/>
        </w:rPr>
        <w:t xml:space="preserve"> të fluturimit</w:t>
      </w:r>
      <w:r w:rsidRPr="00F3025F">
        <w:rPr>
          <w:rFonts w:ascii="Garamond" w:hAnsi="Garamond"/>
          <w:sz w:val="24"/>
          <w:szCs w:val="24"/>
        </w:rPr>
        <w:t xml:space="preserve"> si PIC; </w:t>
      </w:r>
    </w:p>
    <w:p w14:paraId="6E6A1930" w14:textId="76873E4E" w:rsidR="00BD1A8C" w:rsidRPr="00F3025F" w:rsidRDefault="00BD1A8C" w:rsidP="00F36E9C">
      <w:pPr>
        <w:widowControl w:val="0"/>
        <w:tabs>
          <w:tab w:val="left" w:pos="284"/>
        </w:tabs>
        <w:spacing w:after="0" w:line="240" w:lineRule="auto"/>
        <w:ind w:firstLine="284"/>
        <w:jc w:val="both"/>
        <w:rPr>
          <w:rFonts w:ascii="Garamond" w:hAnsi="Garamond"/>
          <w:sz w:val="24"/>
          <w:szCs w:val="24"/>
        </w:rPr>
      </w:pPr>
      <w:r w:rsidRPr="00F3025F">
        <w:rPr>
          <w:rFonts w:ascii="Garamond" w:hAnsi="Garamond"/>
          <w:sz w:val="24"/>
          <w:szCs w:val="24"/>
        </w:rPr>
        <w:t>2) nuk kalon 50% të orëve</w:t>
      </w:r>
      <w:r w:rsidR="00D77614" w:rsidRPr="00F3025F">
        <w:rPr>
          <w:rFonts w:ascii="Garamond" w:hAnsi="Garamond"/>
          <w:sz w:val="24"/>
          <w:szCs w:val="24"/>
        </w:rPr>
        <w:t xml:space="preserve"> të kërkuar</w:t>
      </w:r>
      <w:r w:rsidRPr="00F3025F">
        <w:rPr>
          <w:rFonts w:ascii="Garamond" w:hAnsi="Garamond"/>
          <w:sz w:val="24"/>
          <w:szCs w:val="24"/>
        </w:rPr>
        <w:t xml:space="preserve">a në </w:t>
      </w:r>
      <w:r w:rsidR="00BE3EB0" w:rsidRPr="00F3025F">
        <w:rPr>
          <w:rFonts w:ascii="Garamond" w:hAnsi="Garamond"/>
          <w:sz w:val="24"/>
          <w:szCs w:val="24"/>
        </w:rPr>
        <w:t>pikën</w:t>
      </w:r>
      <w:r w:rsidRPr="00F3025F">
        <w:rPr>
          <w:rFonts w:ascii="Garamond" w:hAnsi="Garamond"/>
          <w:sz w:val="24"/>
          <w:szCs w:val="24"/>
        </w:rPr>
        <w:t xml:space="preserve"> (a); </w:t>
      </w:r>
    </w:p>
    <w:p w14:paraId="77552A04" w14:textId="044EDFAA" w:rsidR="00BD1A8C" w:rsidRPr="00F3025F" w:rsidRDefault="00BD1A8C" w:rsidP="00F36E9C">
      <w:pPr>
        <w:widowControl w:val="0"/>
        <w:tabs>
          <w:tab w:val="left" w:pos="284"/>
        </w:tabs>
        <w:spacing w:after="0" w:line="240" w:lineRule="auto"/>
        <w:ind w:firstLine="284"/>
        <w:jc w:val="both"/>
        <w:rPr>
          <w:rFonts w:ascii="Garamond" w:hAnsi="Garamond"/>
          <w:sz w:val="24"/>
          <w:szCs w:val="24"/>
        </w:rPr>
      </w:pPr>
      <w:r w:rsidRPr="00F3025F">
        <w:rPr>
          <w:rFonts w:ascii="Garamond" w:hAnsi="Garamond"/>
          <w:sz w:val="24"/>
          <w:szCs w:val="24"/>
        </w:rPr>
        <w:t xml:space="preserve">3) nuk përfshijnë kërkesat në (a) (2) tek (a) (4). </w:t>
      </w:r>
    </w:p>
    <w:p w14:paraId="1939C4BB"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FCL.130.S LAPL (S) - Metodat e lëshimit</w:t>
      </w:r>
      <w:r w:rsidRPr="00F3025F">
        <w:rPr>
          <w:rFonts w:ascii="Garamond" w:hAnsi="Garamond"/>
          <w:sz w:val="24"/>
          <w:szCs w:val="24"/>
        </w:rPr>
        <w:t xml:space="preserve"> </w:t>
      </w:r>
    </w:p>
    <w:p w14:paraId="583CF55A" w14:textId="1C3E3332" w:rsidR="00BD1A8C" w:rsidRPr="00F3025F" w:rsidRDefault="00F5591E" w:rsidP="00F5591E">
      <w:pPr>
        <w:pStyle w:val="Teksti"/>
      </w:pPr>
      <w:r w:rsidRPr="00F3025F">
        <w:t xml:space="preserve">a) </w:t>
      </w:r>
      <w:r w:rsidR="00BD1A8C" w:rsidRPr="00F3025F">
        <w:t xml:space="preserve">Privilegjet e LAPL (S) do të kufizohen me metodën e lëshimit </w:t>
      </w:r>
      <w:r w:rsidR="0079634D" w:rsidRPr="00F3025F">
        <w:t>të</w:t>
      </w:r>
      <w:r w:rsidR="00BD1A8C" w:rsidRPr="00F3025F">
        <w:t xml:space="preserve"> </w:t>
      </w:r>
      <w:r w:rsidR="007F6354" w:rsidRPr="00F3025F">
        <w:t>përfshirë</w:t>
      </w:r>
      <w:r w:rsidR="00BD1A8C" w:rsidRPr="00F3025F">
        <w:t xml:space="preserve"> në testin e aftësisë. Ky kufizim mund të hiqet kur piloti ka plotësuar: </w:t>
      </w:r>
    </w:p>
    <w:p w14:paraId="359D591C" w14:textId="018AA325"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1) në rastin e lëshimit me </w:t>
      </w:r>
      <w:r w:rsidR="008B12A7" w:rsidRPr="00F3025F">
        <w:rPr>
          <w:rFonts w:ascii="Garamond" w:hAnsi="Garamond"/>
          <w:sz w:val="24"/>
          <w:szCs w:val="24"/>
        </w:rPr>
        <w:t>vinç</w:t>
      </w:r>
      <w:r w:rsidRPr="00F3025F">
        <w:rPr>
          <w:rFonts w:ascii="Garamond" w:hAnsi="Garamond"/>
          <w:sz w:val="24"/>
          <w:szCs w:val="24"/>
        </w:rPr>
        <w:t xml:space="preserve"> dhe lëshimit me makine, një minimum prej 10 lëshimesh në instruksione</w:t>
      </w:r>
      <w:r w:rsidR="00877448" w:rsidRPr="00F3025F">
        <w:rPr>
          <w:rFonts w:ascii="Garamond" w:hAnsi="Garamond"/>
          <w:sz w:val="24"/>
          <w:szCs w:val="24"/>
        </w:rPr>
        <w:t xml:space="preserve"> të fluturimit</w:t>
      </w:r>
      <w:r w:rsidRPr="00F3025F">
        <w:rPr>
          <w:rFonts w:ascii="Garamond" w:hAnsi="Garamond"/>
          <w:sz w:val="24"/>
          <w:szCs w:val="24"/>
        </w:rPr>
        <w:t xml:space="preserve"> të dyfishtë, dhe 5 lëshime i vetme, nën mbikëqyrje; </w:t>
      </w:r>
    </w:p>
    <w:p w14:paraId="707051B9" w14:textId="5021ED7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2) në rastin e </w:t>
      </w:r>
      <w:r w:rsidR="00EB2F14" w:rsidRPr="00F3025F">
        <w:rPr>
          <w:rFonts w:ascii="Garamond" w:hAnsi="Garamond"/>
          <w:sz w:val="24"/>
          <w:szCs w:val="24"/>
        </w:rPr>
        <w:t>tërheq</w:t>
      </w:r>
      <w:r w:rsidRPr="00F3025F">
        <w:rPr>
          <w:rFonts w:ascii="Garamond" w:hAnsi="Garamond"/>
          <w:sz w:val="24"/>
          <w:szCs w:val="24"/>
        </w:rPr>
        <w:t>jes ajrore ose vetë</w:t>
      </w:r>
      <w:r w:rsidR="008B12A7" w:rsidRPr="00F3025F">
        <w:rPr>
          <w:rFonts w:ascii="Garamond" w:hAnsi="Garamond"/>
          <w:sz w:val="24"/>
          <w:szCs w:val="24"/>
        </w:rPr>
        <w:t xml:space="preserve"> </w:t>
      </w:r>
      <w:r w:rsidR="00581832" w:rsidRPr="00F3025F">
        <w:rPr>
          <w:rFonts w:ascii="Garamond" w:hAnsi="Garamond"/>
          <w:sz w:val="24"/>
          <w:szCs w:val="24"/>
        </w:rPr>
        <w:t>lëshim</w:t>
      </w:r>
      <w:r w:rsidRPr="00F3025F">
        <w:rPr>
          <w:rFonts w:ascii="Garamond" w:hAnsi="Garamond"/>
          <w:sz w:val="24"/>
          <w:szCs w:val="24"/>
        </w:rPr>
        <w:t>it, një minimum prej 5 lëshimesh në instruksione</w:t>
      </w:r>
      <w:r w:rsidR="00877448" w:rsidRPr="00F3025F">
        <w:rPr>
          <w:rFonts w:ascii="Garamond" w:hAnsi="Garamond"/>
          <w:sz w:val="24"/>
          <w:szCs w:val="24"/>
        </w:rPr>
        <w:t xml:space="preserve"> të fluturimit</w:t>
      </w:r>
      <w:r w:rsidRPr="00F3025F">
        <w:rPr>
          <w:rFonts w:ascii="Garamond" w:hAnsi="Garamond"/>
          <w:sz w:val="24"/>
          <w:szCs w:val="24"/>
        </w:rPr>
        <w:t xml:space="preserve"> të dyfishtë, dhe 5 lëshime i vetëm, nën mbikëqyrje</w:t>
      </w:r>
      <w:r w:rsidR="000C57B2" w:rsidRPr="00F3025F">
        <w:rPr>
          <w:rFonts w:ascii="Garamond" w:hAnsi="Garamond"/>
          <w:sz w:val="24"/>
          <w:szCs w:val="24"/>
        </w:rPr>
        <w:t xml:space="preserve">. Në </w:t>
      </w:r>
      <w:r w:rsidRPr="00F3025F">
        <w:rPr>
          <w:rFonts w:ascii="Garamond" w:hAnsi="Garamond"/>
          <w:sz w:val="24"/>
          <w:szCs w:val="24"/>
        </w:rPr>
        <w:t>rastin e vetë</w:t>
      </w:r>
      <w:r w:rsidR="008B12A7" w:rsidRPr="00F3025F">
        <w:rPr>
          <w:rFonts w:ascii="Garamond" w:hAnsi="Garamond"/>
          <w:sz w:val="24"/>
          <w:szCs w:val="24"/>
        </w:rPr>
        <w:t xml:space="preserve"> </w:t>
      </w:r>
      <w:r w:rsidR="00581832" w:rsidRPr="00F3025F">
        <w:rPr>
          <w:rFonts w:ascii="Garamond" w:hAnsi="Garamond"/>
          <w:sz w:val="24"/>
          <w:szCs w:val="24"/>
        </w:rPr>
        <w:t>lëshim</w:t>
      </w:r>
      <w:r w:rsidRPr="00F3025F">
        <w:rPr>
          <w:rFonts w:ascii="Garamond" w:hAnsi="Garamond"/>
          <w:sz w:val="24"/>
          <w:szCs w:val="24"/>
        </w:rPr>
        <w:t>it, instruksionet e fluturimit</w:t>
      </w:r>
      <w:r w:rsidR="00B66621" w:rsidRPr="00F3025F">
        <w:rPr>
          <w:rFonts w:ascii="Garamond" w:hAnsi="Garamond"/>
          <w:sz w:val="24"/>
          <w:szCs w:val="24"/>
        </w:rPr>
        <w:t xml:space="preserve"> të dyfish</w:t>
      </w:r>
      <w:r w:rsidRPr="00F3025F">
        <w:rPr>
          <w:rFonts w:ascii="Garamond" w:hAnsi="Garamond"/>
          <w:sz w:val="24"/>
          <w:szCs w:val="24"/>
        </w:rPr>
        <w:t xml:space="preserve">të mund të bëhen në një TMG; </w:t>
      </w:r>
    </w:p>
    <w:p w14:paraId="1FFC1C25" w14:textId="32DC4D92"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3) në rastin e lëshimit nga lartësitë, një minimum prej 3 lëshimesh </w:t>
      </w:r>
      <w:r w:rsidR="0079634D" w:rsidRPr="00F3025F">
        <w:rPr>
          <w:rFonts w:ascii="Garamond" w:hAnsi="Garamond"/>
          <w:sz w:val="24"/>
          <w:szCs w:val="24"/>
        </w:rPr>
        <w:t>të</w:t>
      </w:r>
      <w:r w:rsidRPr="00F3025F">
        <w:rPr>
          <w:rFonts w:ascii="Garamond" w:hAnsi="Garamond"/>
          <w:sz w:val="24"/>
          <w:szCs w:val="24"/>
        </w:rPr>
        <w:t xml:space="preserve"> kryera në instruksione</w:t>
      </w:r>
      <w:r w:rsidR="00877448" w:rsidRPr="00F3025F">
        <w:rPr>
          <w:rFonts w:ascii="Garamond" w:hAnsi="Garamond"/>
          <w:sz w:val="24"/>
          <w:szCs w:val="24"/>
        </w:rPr>
        <w:t xml:space="preserve"> të fluturimit</w:t>
      </w:r>
      <w:r w:rsidRPr="00F3025F">
        <w:rPr>
          <w:rFonts w:ascii="Garamond" w:hAnsi="Garamond"/>
          <w:sz w:val="24"/>
          <w:szCs w:val="24"/>
        </w:rPr>
        <w:t xml:space="preserve"> dyfishtë apo i vetëm, nën mbikëqyrje. </w:t>
      </w:r>
    </w:p>
    <w:p w14:paraId="25D08DB0" w14:textId="1A29701E" w:rsidR="00BD1A8C" w:rsidRPr="00F3025F" w:rsidRDefault="00F5591E" w:rsidP="00F5591E">
      <w:pPr>
        <w:pStyle w:val="Teksti"/>
      </w:pPr>
      <w:r w:rsidRPr="00F3025F">
        <w:t xml:space="preserve">b) </w:t>
      </w:r>
      <w:r w:rsidR="00BD1A8C" w:rsidRPr="00F3025F">
        <w:t xml:space="preserve">Përfundimi i trajnimit shtesë </w:t>
      </w:r>
      <w:r w:rsidR="0079634D" w:rsidRPr="00F3025F">
        <w:t>të</w:t>
      </w:r>
      <w:r w:rsidR="00BD1A8C" w:rsidRPr="00F3025F">
        <w:t xml:space="preserve"> lëshimit do të futet në ditarin e fluturimit dhe të nënshkruhet nga instruktori. </w:t>
      </w:r>
    </w:p>
    <w:p w14:paraId="4CD84F09" w14:textId="22E68B2F" w:rsidR="00BD1A8C" w:rsidRPr="00F3025F" w:rsidRDefault="00F5591E" w:rsidP="00F5591E">
      <w:pPr>
        <w:pStyle w:val="Teksti"/>
      </w:pPr>
      <w:r w:rsidRPr="00F3025F">
        <w:t xml:space="preserve">c) </w:t>
      </w:r>
      <w:r w:rsidR="00BD1A8C" w:rsidRPr="00F3025F">
        <w:t>Në mënyrë që të ruajnë privilegjet e tyre në çdo metodë të lëshimit, pilotët duhet të plotësojnë një minimum prej 5 lëshimesh gjatë 24 muajve</w:t>
      </w:r>
      <w:r w:rsidR="00BE3EB0" w:rsidRPr="00F3025F">
        <w:t xml:space="preserve"> të fundit</w:t>
      </w:r>
      <w:r w:rsidR="00BD1A8C" w:rsidRPr="00F3025F">
        <w:t xml:space="preserve">, përveç rastit </w:t>
      </w:r>
      <w:r w:rsidR="0079634D" w:rsidRPr="00F3025F">
        <w:t>të</w:t>
      </w:r>
      <w:r w:rsidR="00BD1A8C" w:rsidRPr="00F3025F">
        <w:t xml:space="preserve"> lëshimit nga lartësitë, rast në të cilin pilotët</w:t>
      </w:r>
      <w:r w:rsidR="006E6772" w:rsidRPr="00F3025F">
        <w:t xml:space="preserve"> duhet të </w:t>
      </w:r>
      <w:r w:rsidR="00BD1A8C" w:rsidRPr="00F3025F">
        <w:t xml:space="preserve">kenë kryer vetëm 2 lëshime. </w:t>
      </w:r>
    </w:p>
    <w:p w14:paraId="215CEBA8" w14:textId="4C6A0BF7" w:rsidR="00BD1A8C" w:rsidRPr="00F3025F" w:rsidRDefault="00F5591E" w:rsidP="00F5591E">
      <w:pPr>
        <w:pStyle w:val="Teksti"/>
      </w:pPr>
      <w:r w:rsidRPr="00F3025F">
        <w:t xml:space="preserve">d) </w:t>
      </w:r>
      <w:r w:rsidR="00BD1A8C" w:rsidRPr="00F3025F">
        <w:t xml:space="preserve">Kur piloti nuk është në përputhje me kërkesën e pikës (c), ai / ajo do të kryejë numrin shtesë të lëshimeve duke fluturuar dyfishe ose i vetëm, nën mbikëqyrjen e një instruktori në mënyrë që të rinovojë privilegjet. </w:t>
      </w:r>
    </w:p>
    <w:p w14:paraId="04C94847"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FCL.135.S LAPL (S) - Zgjerim i privilegjeve tek TMG </w:t>
      </w:r>
    </w:p>
    <w:p w14:paraId="38E680C5" w14:textId="13259FD8"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Privilegjet e një LAPL(S) do të zgjerohen edhe n</w:t>
      </w:r>
      <w:r w:rsidR="004B1B1B" w:rsidRPr="00F3025F">
        <w:rPr>
          <w:rFonts w:ascii="Garamond" w:hAnsi="Garamond"/>
          <w:sz w:val="24"/>
          <w:szCs w:val="24"/>
        </w:rPr>
        <w:t>ë</w:t>
      </w:r>
      <w:r w:rsidRPr="00F3025F">
        <w:rPr>
          <w:rFonts w:ascii="Garamond" w:hAnsi="Garamond"/>
          <w:sz w:val="24"/>
          <w:szCs w:val="24"/>
        </w:rPr>
        <w:t xml:space="preserve"> TMG, kur piloti të ketë përmbushur, në një DTO ose në një ATO, të paktën:</w:t>
      </w:r>
    </w:p>
    <w:p w14:paraId="7DE6C926" w14:textId="7466A97B" w:rsidR="00BD1A8C" w:rsidRPr="00F3025F" w:rsidRDefault="007977AB" w:rsidP="007977AB">
      <w:pPr>
        <w:pStyle w:val="Teksti"/>
      </w:pPr>
      <w:r w:rsidRPr="00F3025F">
        <w:t xml:space="preserve">a) </w:t>
      </w:r>
      <w:r w:rsidR="00BD1A8C" w:rsidRPr="00F3025F">
        <w:t>6 orë instruksione</w:t>
      </w:r>
      <w:r w:rsidR="00877448" w:rsidRPr="00F3025F">
        <w:t xml:space="preserve"> të fluturimit</w:t>
      </w:r>
      <w:r w:rsidR="00F2789A" w:rsidRPr="00F3025F">
        <w:t xml:space="preserve"> në </w:t>
      </w:r>
      <w:r w:rsidR="00BD1A8C" w:rsidRPr="00F3025F">
        <w:t xml:space="preserve">një TMG, duke përfshirë: </w:t>
      </w:r>
    </w:p>
    <w:p w14:paraId="19BFB0DE" w14:textId="455BB84C" w:rsidR="00BD1A8C" w:rsidRPr="00F3025F" w:rsidRDefault="007977AB" w:rsidP="007977AB">
      <w:pPr>
        <w:pStyle w:val="Teksti"/>
      </w:pPr>
      <w:r w:rsidRPr="00F3025F">
        <w:t xml:space="preserve">a) </w:t>
      </w:r>
      <w:r w:rsidR="00BD1A8C" w:rsidRPr="00F3025F">
        <w:t>4</w:t>
      </w:r>
      <w:r w:rsidR="002F74CC" w:rsidRPr="00F3025F">
        <w:t xml:space="preserve"> orë </w:t>
      </w:r>
      <w:r w:rsidR="00BD1A8C" w:rsidRPr="00F3025F">
        <w:t>instruksione</w:t>
      </w:r>
      <w:r w:rsidR="00877448" w:rsidRPr="00F3025F">
        <w:t xml:space="preserve"> të fluturimit</w:t>
      </w:r>
      <w:r w:rsidR="00BD1A8C" w:rsidRPr="00F3025F">
        <w:t xml:space="preserve"> dyshe; </w:t>
      </w:r>
    </w:p>
    <w:p w14:paraId="69F0E413" w14:textId="6AF15889" w:rsidR="00BD1A8C" w:rsidRPr="00F3025F" w:rsidRDefault="007977AB" w:rsidP="007977AB">
      <w:pPr>
        <w:pStyle w:val="Teksti"/>
      </w:pPr>
      <w:r w:rsidRPr="00F3025F">
        <w:t xml:space="preserve">b) </w:t>
      </w:r>
      <w:r w:rsidR="00BD1A8C" w:rsidRPr="00F3025F">
        <w:t>1 fluturim përtej vendit (</w:t>
      </w:r>
      <w:r w:rsidR="00BD1A8C" w:rsidRPr="00F3025F">
        <w:rPr>
          <w:i/>
        </w:rPr>
        <w:t>cross country</w:t>
      </w:r>
      <w:r w:rsidR="00BD1A8C" w:rsidRPr="00F3025F">
        <w:t>) i vetëm, me të paktën 150 km (80 NM), gjatë së cilës</w:t>
      </w:r>
      <w:r w:rsidR="00F536B0" w:rsidRPr="00F3025F">
        <w:t xml:space="preserve"> do të </w:t>
      </w:r>
      <w:r w:rsidR="00BD1A8C" w:rsidRPr="00F3025F">
        <w:t>kryhet 1 ulje me ndalese të plotë në një aerodrom</w:t>
      </w:r>
      <w:r w:rsidR="00F2789A" w:rsidRPr="00F3025F">
        <w:t xml:space="preserve"> </w:t>
      </w:r>
      <w:r w:rsidR="00BD1A8C" w:rsidRPr="00F3025F">
        <w:t>tjetër nga aerodromi i nisjes</w:t>
      </w:r>
      <w:r w:rsidR="004B1B1B" w:rsidRPr="00F3025F">
        <w:t>;</w:t>
      </w:r>
      <w:r w:rsidR="00BD1A8C" w:rsidRPr="00F3025F">
        <w:t xml:space="preserve"> </w:t>
      </w:r>
    </w:p>
    <w:p w14:paraId="596AAC47" w14:textId="143821C5" w:rsidR="00BD1A8C" w:rsidRPr="00F3025F" w:rsidRDefault="007977AB" w:rsidP="007977AB">
      <w:pPr>
        <w:pStyle w:val="Teksti"/>
      </w:pPr>
      <w:r w:rsidRPr="00F3025F">
        <w:t xml:space="preserve">b) </w:t>
      </w:r>
      <w:r w:rsidR="00BD1A8C" w:rsidRPr="00F3025F">
        <w:t>një test aftësie për</w:t>
      </w:r>
      <w:r w:rsidR="00F2789A" w:rsidRPr="00F3025F">
        <w:t xml:space="preserve"> </w:t>
      </w:r>
      <w:r w:rsidR="00BD1A8C" w:rsidRPr="00F3025F">
        <w:t>të demonstruar një nivel të përshtatshëm aftësie praktike në një TMG. Gjatë këtij testi aftësie, aplikanti duhet t</w:t>
      </w:r>
      <w:r w:rsidR="00FD54A7" w:rsidRPr="00F3025F">
        <w:t>’</w:t>
      </w:r>
      <w:r w:rsidR="00BD1A8C" w:rsidRPr="00F3025F">
        <w:t>i demonstrojë ekzaminuesit një nivel adekuat të njohurive teorike për TMG në l</w:t>
      </w:r>
      <w:r w:rsidR="000A700A" w:rsidRPr="00F3025F">
        <w:t>ë</w:t>
      </w:r>
      <w:r w:rsidR="00BD1A8C" w:rsidRPr="00F3025F">
        <w:t>nd</w:t>
      </w:r>
      <w:r w:rsidR="000A700A" w:rsidRPr="00F3025F">
        <w:t>ë</w:t>
      </w:r>
      <w:r w:rsidR="00BD1A8C" w:rsidRPr="00F3025F">
        <w:t xml:space="preserve">t e mëposhtme: </w:t>
      </w:r>
    </w:p>
    <w:p w14:paraId="6C6017E7" w14:textId="4874313F" w:rsidR="00BD1A8C" w:rsidRPr="00F3025F" w:rsidRDefault="007977AB" w:rsidP="007977AB">
      <w:pPr>
        <w:pStyle w:val="Teksti"/>
      </w:pPr>
      <w:r w:rsidRPr="00F3025F">
        <w:t>-</w:t>
      </w:r>
      <w:r w:rsidR="000A700A" w:rsidRPr="00F3025F">
        <w:t xml:space="preserve"> </w:t>
      </w:r>
      <w:r w:rsidR="00BD1A8C" w:rsidRPr="00F3025F">
        <w:t xml:space="preserve">Parimet e fluturimit; </w:t>
      </w:r>
    </w:p>
    <w:p w14:paraId="3D81D947" w14:textId="2C921DF2" w:rsidR="00BD1A8C" w:rsidRPr="00F3025F" w:rsidRDefault="007977AB" w:rsidP="007977AB">
      <w:pPr>
        <w:pStyle w:val="Teksti"/>
      </w:pPr>
      <w:r w:rsidRPr="00F3025F">
        <w:t>-</w:t>
      </w:r>
      <w:r w:rsidR="000A700A" w:rsidRPr="00F3025F">
        <w:t xml:space="preserve"> </w:t>
      </w:r>
      <w:r w:rsidR="00BD1A8C" w:rsidRPr="00F3025F">
        <w:t xml:space="preserve">Procedurat operative; </w:t>
      </w:r>
    </w:p>
    <w:p w14:paraId="3979430C" w14:textId="7C93A181" w:rsidR="00BD1A8C" w:rsidRPr="00F3025F" w:rsidRDefault="007977AB" w:rsidP="007977AB">
      <w:pPr>
        <w:pStyle w:val="Teksti"/>
      </w:pPr>
      <w:r w:rsidRPr="00F3025F">
        <w:t>-</w:t>
      </w:r>
      <w:r w:rsidR="000A700A" w:rsidRPr="00F3025F">
        <w:t xml:space="preserve"> </w:t>
      </w:r>
      <w:r w:rsidR="00BD1A8C" w:rsidRPr="00F3025F">
        <w:t xml:space="preserve">Performanca e fluturimit dhe planifikimi; </w:t>
      </w:r>
    </w:p>
    <w:p w14:paraId="7C0DFD6B" w14:textId="46A7D4D6" w:rsidR="00BD1A8C" w:rsidRPr="00F3025F" w:rsidRDefault="007977AB" w:rsidP="007977AB">
      <w:pPr>
        <w:pStyle w:val="Teksti"/>
      </w:pPr>
      <w:r w:rsidRPr="00F3025F">
        <w:t>-</w:t>
      </w:r>
      <w:r w:rsidR="000A700A" w:rsidRPr="00F3025F">
        <w:t xml:space="preserve"> </w:t>
      </w:r>
      <w:r w:rsidR="00BD1A8C" w:rsidRPr="00F3025F">
        <w:t xml:space="preserve">Njohuri </w:t>
      </w:r>
      <w:r w:rsidR="0076316E" w:rsidRPr="00F3025F">
        <w:t>të</w:t>
      </w:r>
      <w:r w:rsidR="00BD1A8C" w:rsidRPr="00F3025F">
        <w:t xml:space="preserve"> përgjithshme</w:t>
      </w:r>
      <w:r w:rsidR="004D45D8" w:rsidRPr="00F3025F">
        <w:t xml:space="preserve"> të avionit</w:t>
      </w:r>
      <w:r w:rsidR="00BD1A8C" w:rsidRPr="00F3025F">
        <w:t xml:space="preserve">; </w:t>
      </w:r>
    </w:p>
    <w:p w14:paraId="3FBFFED0" w14:textId="2F9D0310" w:rsidR="00BD1A8C" w:rsidRPr="00F3025F" w:rsidRDefault="007977AB" w:rsidP="007977AB">
      <w:pPr>
        <w:pStyle w:val="Teksti"/>
      </w:pPr>
      <w:r w:rsidRPr="00F3025F">
        <w:t>-</w:t>
      </w:r>
      <w:r w:rsidR="000A700A" w:rsidRPr="00F3025F">
        <w:t xml:space="preserve"> </w:t>
      </w:r>
      <w:r w:rsidR="00BD1A8C" w:rsidRPr="00F3025F">
        <w:t xml:space="preserve">Lundrimi. </w:t>
      </w:r>
    </w:p>
    <w:p w14:paraId="439F3EAA"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FCL.140.S LAPL (S) - Kërkesat e aktualizimit </w:t>
      </w:r>
    </w:p>
    <w:p w14:paraId="4F33D613" w14:textId="456E53B3"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00EB2F14" w:rsidRPr="00F3025F">
        <w:rPr>
          <w:rFonts w:ascii="Garamond" w:hAnsi="Garamond"/>
          <w:sz w:val="24"/>
          <w:szCs w:val="24"/>
        </w:rPr>
        <w:t xml:space="preserve"> planerë</w:t>
      </w:r>
      <w:r w:rsidRPr="00F3025F">
        <w:rPr>
          <w:rFonts w:ascii="Garamond" w:hAnsi="Garamond"/>
          <w:sz w:val="24"/>
          <w:szCs w:val="24"/>
        </w:rPr>
        <w:t>t dhe</w:t>
      </w:r>
      <w:r w:rsidR="00EB2F14" w:rsidRPr="00F3025F">
        <w:rPr>
          <w:rFonts w:ascii="Garamond" w:hAnsi="Garamond"/>
          <w:sz w:val="24"/>
          <w:szCs w:val="24"/>
        </w:rPr>
        <w:t xml:space="preserve"> planerë</w:t>
      </w:r>
      <w:r w:rsidRPr="00F3025F">
        <w:rPr>
          <w:rFonts w:ascii="Garamond" w:hAnsi="Garamond"/>
          <w:sz w:val="24"/>
          <w:szCs w:val="24"/>
        </w:rPr>
        <w:t>t me fuqi motorike. Mbajtësit e një LAPL (S) duhet të ushtrojnë vetëm privilegjet e licencës së tyre në</w:t>
      </w:r>
      <w:r w:rsidR="00EB2F14" w:rsidRPr="00F3025F">
        <w:rPr>
          <w:rFonts w:ascii="Garamond" w:hAnsi="Garamond"/>
          <w:sz w:val="24"/>
          <w:szCs w:val="24"/>
        </w:rPr>
        <w:t xml:space="preserve"> planerë</w:t>
      </w:r>
      <w:r w:rsidRPr="00F3025F">
        <w:rPr>
          <w:rFonts w:ascii="Garamond" w:hAnsi="Garamond"/>
          <w:sz w:val="24"/>
          <w:szCs w:val="24"/>
        </w:rPr>
        <w:t>t ose</w:t>
      </w:r>
      <w:r w:rsidR="00EB2F14" w:rsidRPr="00F3025F">
        <w:rPr>
          <w:rFonts w:ascii="Garamond" w:hAnsi="Garamond"/>
          <w:sz w:val="24"/>
          <w:szCs w:val="24"/>
        </w:rPr>
        <w:t xml:space="preserve"> planerë</w:t>
      </w:r>
      <w:r w:rsidRPr="00F3025F">
        <w:rPr>
          <w:rFonts w:ascii="Garamond" w:hAnsi="Garamond"/>
          <w:sz w:val="24"/>
          <w:szCs w:val="24"/>
        </w:rPr>
        <w:t>t me fuqi</w:t>
      </w:r>
      <w:r w:rsidR="00F2789A" w:rsidRPr="00F3025F">
        <w:rPr>
          <w:rFonts w:ascii="Garamond" w:hAnsi="Garamond"/>
          <w:sz w:val="24"/>
          <w:szCs w:val="24"/>
        </w:rPr>
        <w:t xml:space="preserve"> </w:t>
      </w:r>
      <w:r w:rsidRPr="00F3025F">
        <w:rPr>
          <w:rFonts w:ascii="Garamond" w:hAnsi="Garamond"/>
          <w:sz w:val="24"/>
          <w:szCs w:val="24"/>
        </w:rPr>
        <w:t xml:space="preserve">kur ata kanë plotësuar në </w:t>
      </w:r>
      <w:r w:rsidR="00EB2F14" w:rsidRPr="00F3025F">
        <w:rPr>
          <w:rFonts w:ascii="Garamond" w:hAnsi="Garamond"/>
          <w:sz w:val="24"/>
          <w:szCs w:val="24"/>
        </w:rPr>
        <w:t>planerë</w:t>
      </w:r>
      <w:r w:rsidRPr="00F3025F">
        <w:rPr>
          <w:rFonts w:ascii="Garamond" w:hAnsi="Garamond"/>
          <w:sz w:val="24"/>
          <w:szCs w:val="24"/>
        </w:rPr>
        <w:t xml:space="preserve"> ose </w:t>
      </w:r>
      <w:r w:rsidR="00EB2F14" w:rsidRPr="00F3025F">
        <w:rPr>
          <w:rFonts w:ascii="Garamond" w:hAnsi="Garamond"/>
          <w:sz w:val="24"/>
          <w:szCs w:val="24"/>
        </w:rPr>
        <w:t>planerë</w:t>
      </w:r>
      <w:r w:rsidRPr="00F3025F">
        <w:rPr>
          <w:rFonts w:ascii="Garamond" w:hAnsi="Garamond"/>
          <w:sz w:val="24"/>
          <w:szCs w:val="24"/>
        </w:rPr>
        <w:t xml:space="preserve"> me fuqi, përjashtuar TMG-te, në 24 muajt e fundit, të paktën:</w:t>
      </w:r>
      <w:r w:rsidRPr="00F3025F">
        <w:rPr>
          <w:rFonts w:ascii="Garamond" w:hAnsi="Garamond"/>
          <w:b/>
          <w:sz w:val="24"/>
          <w:szCs w:val="24"/>
        </w:rPr>
        <w:t xml:space="preserve"> </w:t>
      </w:r>
    </w:p>
    <w:p w14:paraId="12A87A56" w14:textId="7F47C19D"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F2789A" w:rsidRPr="00F3025F">
        <w:rPr>
          <w:rFonts w:ascii="Garamond" w:hAnsi="Garamond"/>
          <w:sz w:val="24"/>
          <w:szCs w:val="24"/>
        </w:rPr>
        <w:t xml:space="preserve"> </w:t>
      </w:r>
      <w:r w:rsidRPr="00F3025F">
        <w:rPr>
          <w:rFonts w:ascii="Garamond" w:hAnsi="Garamond"/>
          <w:sz w:val="24"/>
          <w:szCs w:val="24"/>
        </w:rPr>
        <w:t xml:space="preserve">5 orë të kohës fluturimit si PIC, përfshirë 15 lëshime; </w:t>
      </w:r>
    </w:p>
    <w:p w14:paraId="6469EA24" w14:textId="489DA7E9"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F2789A" w:rsidRPr="00F3025F">
        <w:rPr>
          <w:rFonts w:ascii="Garamond" w:hAnsi="Garamond"/>
          <w:sz w:val="24"/>
          <w:szCs w:val="24"/>
        </w:rPr>
        <w:t xml:space="preserve"> </w:t>
      </w:r>
      <w:r w:rsidRPr="00F3025F">
        <w:rPr>
          <w:rFonts w:ascii="Garamond" w:hAnsi="Garamond"/>
          <w:sz w:val="24"/>
          <w:szCs w:val="24"/>
        </w:rPr>
        <w:t xml:space="preserve">2 fluturime trajnuese me një instruktor. </w:t>
      </w:r>
    </w:p>
    <w:p w14:paraId="4E484A0F" w14:textId="0507ACA1" w:rsidR="00BD1A8C" w:rsidRPr="00F3025F" w:rsidRDefault="00BD1A8C" w:rsidP="00F36E9C">
      <w:pPr>
        <w:widowControl w:val="0"/>
        <w:tabs>
          <w:tab w:val="num" w:pos="0"/>
        </w:tabs>
        <w:spacing w:after="0" w:line="240" w:lineRule="auto"/>
        <w:ind w:firstLine="284"/>
        <w:jc w:val="both"/>
        <w:rPr>
          <w:rFonts w:ascii="Garamond" w:hAnsi="Garamond"/>
          <w:sz w:val="24"/>
          <w:szCs w:val="24"/>
        </w:rPr>
      </w:pPr>
      <w:r w:rsidRPr="00F3025F">
        <w:rPr>
          <w:rFonts w:ascii="Garamond" w:hAnsi="Garamond"/>
          <w:sz w:val="24"/>
          <w:szCs w:val="24"/>
        </w:rPr>
        <w:t xml:space="preserve">b) TMG. Mbajtësit e një LAPL (S) duhet të ushtrojnë vetëm privilegjet e licencës së tyre në një TMG, kur ata të kenë: </w:t>
      </w:r>
    </w:p>
    <w:p w14:paraId="464DF944" w14:textId="60C1FFE0" w:rsidR="00BD1A8C" w:rsidRPr="00F3025F" w:rsidRDefault="00BD1A8C" w:rsidP="00F36E9C">
      <w:pPr>
        <w:widowControl w:val="0"/>
        <w:tabs>
          <w:tab w:val="num" w:pos="0"/>
        </w:tabs>
        <w:spacing w:after="0" w:line="240" w:lineRule="auto"/>
        <w:ind w:firstLine="284"/>
        <w:jc w:val="both"/>
        <w:rPr>
          <w:rFonts w:ascii="Garamond" w:hAnsi="Garamond"/>
          <w:sz w:val="24"/>
          <w:szCs w:val="24"/>
        </w:rPr>
      </w:pPr>
      <w:r w:rsidRPr="00F3025F">
        <w:rPr>
          <w:rFonts w:ascii="Garamond" w:hAnsi="Garamond"/>
          <w:sz w:val="24"/>
          <w:szCs w:val="24"/>
        </w:rPr>
        <w:t xml:space="preserve">1) plotësuar në TMGs në 24 muajt e fundit: </w:t>
      </w:r>
    </w:p>
    <w:p w14:paraId="38607B0C"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(i) të paktën 12 orë kohë të fluturimit si PIC, duke përfshirë 12 ngritje dhe ulje, dhe </w:t>
      </w:r>
    </w:p>
    <w:p w14:paraId="685D50ED"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(ii) trajnim rifreskues për të paktën 1 orë kohë totale fluturimi me një instruktor. </w:t>
      </w:r>
    </w:p>
    <w:p w14:paraId="5EF67E92" w14:textId="5EA9786B" w:rsidR="00BD1A8C" w:rsidRPr="00F3025F" w:rsidRDefault="00BD1A8C" w:rsidP="00F36E9C">
      <w:pPr>
        <w:widowControl w:val="0"/>
        <w:tabs>
          <w:tab w:val="num" w:pos="0"/>
        </w:tabs>
        <w:spacing w:after="0" w:line="240" w:lineRule="auto"/>
        <w:ind w:firstLine="284"/>
        <w:jc w:val="both"/>
        <w:rPr>
          <w:rFonts w:ascii="Garamond" w:hAnsi="Garamond"/>
          <w:sz w:val="24"/>
          <w:szCs w:val="24"/>
        </w:rPr>
      </w:pPr>
      <w:r w:rsidRPr="00F3025F">
        <w:rPr>
          <w:rFonts w:ascii="Garamond" w:hAnsi="Garamond"/>
          <w:sz w:val="24"/>
          <w:szCs w:val="24"/>
        </w:rPr>
        <w:t>2) Kur mbajtësi i LAPL (S) gjithashtu ka privilegje</w:t>
      </w:r>
      <w:r w:rsidR="00006A2C" w:rsidRPr="00F3025F">
        <w:rPr>
          <w:rFonts w:ascii="Garamond" w:hAnsi="Garamond"/>
          <w:sz w:val="24"/>
          <w:szCs w:val="24"/>
        </w:rPr>
        <w:t xml:space="preserve"> për të </w:t>
      </w:r>
      <w:r w:rsidRPr="00F3025F">
        <w:rPr>
          <w:rFonts w:ascii="Garamond" w:hAnsi="Garamond"/>
          <w:sz w:val="24"/>
          <w:szCs w:val="24"/>
        </w:rPr>
        <w:t>fluturuar</w:t>
      </w:r>
      <w:r w:rsidR="00F2789A" w:rsidRPr="00F3025F">
        <w:rPr>
          <w:rFonts w:ascii="Garamond" w:hAnsi="Garamond"/>
          <w:sz w:val="24"/>
          <w:szCs w:val="24"/>
        </w:rPr>
        <w:t xml:space="preserve"> në </w:t>
      </w:r>
      <w:r w:rsidRPr="00F3025F">
        <w:rPr>
          <w:rFonts w:ascii="Garamond" w:hAnsi="Garamond"/>
          <w:sz w:val="24"/>
          <w:szCs w:val="24"/>
        </w:rPr>
        <w:t>aeroplanë, kërkesat në (1) mund të</w:t>
      </w:r>
      <w:r w:rsidR="00877448" w:rsidRPr="00F3025F">
        <w:rPr>
          <w:rFonts w:ascii="Garamond" w:hAnsi="Garamond"/>
          <w:sz w:val="24"/>
          <w:szCs w:val="24"/>
        </w:rPr>
        <w:t xml:space="preserve"> jenë </w:t>
      </w:r>
      <w:r w:rsidR="006E6772" w:rsidRPr="00F3025F">
        <w:rPr>
          <w:rFonts w:ascii="Garamond" w:hAnsi="Garamond"/>
          <w:sz w:val="24"/>
          <w:szCs w:val="24"/>
        </w:rPr>
        <w:t>plotës</w:t>
      </w:r>
      <w:r w:rsidRPr="00F3025F">
        <w:rPr>
          <w:rFonts w:ascii="Garamond" w:hAnsi="Garamond"/>
          <w:sz w:val="24"/>
          <w:szCs w:val="24"/>
        </w:rPr>
        <w:t xml:space="preserve">uar në aeroplanë. </w:t>
      </w:r>
    </w:p>
    <w:p w14:paraId="31628526" w14:textId="56B7C87B" w:rsidR="00BD1A8C" w:rsidRPr="00F3025F" w:rsidRDefault="00BD1A8C" w:rsidP="00F36E9C">
      <w:pPr>
        <w:widowControl w:val="0"/>
        <w:tabs>
          <w:tab w:val="num" w:pos="0"/>
        </w:tabs>
        <w:spacing w:after="0" w:line="240" w:lineRule="auto"/>
        <w:ind w:firstLine="284"/>
        <w:jc w:val="both"/>
        <w:rPr>
          <w:rFonts w:ascii="Garamond" w:hAnsi="Garamond"/>
          <w:sz w:val="24"/>
          <w:szCs w:val="24"/>
        </w:rPr>
      </w:pPr>
      <w:r w:rsidRPr="00F3025F">
        <w:rPr>
          <w:rFonts w:ascii="Garamond" w:hAnsi="Garamond"/>
          <w:sz w:val="24"/>
          <w:szCs w:val="24"/>
        </w:rPr>
        <w:t xml:space="preserve">c) Mbajtësit e një LAPL (S) që nuk përputhen me kërkesat në (a) ose (b) duhet, para se të rifillojnë ushtrimin e privilegjeve të tyre: </w:t>
      </w:r>
    </w:p>
    <w:p w14:paraId="2B9AE20A" w14:textId="4B774630"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të kalojnë një kontroll</w:t>
      </w:r>
      <w:r w:rsidR="00940902" w:rsidRPr="00F3025F">
        <w:rPr>
          <w:rFonts w:ascii="Garamond" w:hAnsi="Garamond"/>
          <w:sz w:val="24"/>
          <w:szCs w:val="24"/>
        </w:rPr>
        <w:t xml:space="preserve"> të aftësisë</w:t>
      </w:r>
      <w:r w:rsidRPr="00F3025F">
        <w:rPr>
          <w:rFonts w:ascii="Garamond" w:hAnsi="Garamond"/>
          <w:sz w:val="24"/>
          <w:szCs w:val="24"/>
        </w:rPr>
        <w:t xml:space="preserve"> me një ekzaminues</w:t>
      </w:r>
      <w:r w:rsidR="00F2789A" w:rsidRPr="00F3025F">
        <w:rPr>
          <w:rFonts w:ascii="Garamond" w:hAnsi="Garamond"/>
          <w:sz w:val="24"/>
          <w:szCs w:val="24"/>
        </w:rPr>
        <w:t xml:space="preserve"> në </w:t>
      </w:r>
      <w:r w:rsidRPr="00F3025F">
        <w:rPr>
          <w:rFonts w:ascii="Garamond" w:hAnsi="Garamond"/>
          <w:sz w:val="24"/>
          <w:szCs w:val="24"/>
        </w:rPr>
        <w:t xml:space="preserve">një planer ose një TMG, sipas nevojës; ose </w:t>
      </w:r>
    </w:p>
    <w:p w14:paraId="6FDE6E4D" w14:textId="284A9404"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 të kryejnë kohën shtesë</w:t>
      </w:r>
      <w:r w:rsidR="00877448" w:rsidRPr="00F3025F">
        <w:rPr>
          <w:rFonts w:ascii="Garamond" w:hAnsi="Garamond"/>
          <w:sz w:val="24"/>
          <w:szCs w:val="24"/>
        </w:rPr>
        <w:t xml:space="preserve"> të fluturimit</w:t>
      </w:r>
      <w:r w:rsidRPr="00F3025F">
        <w:rPr>
          <w:rFonts w:ascii="Garamond" w:hAnsi="Garamond"/>
          <w:sz w:val="24"/>
          <w:szCs w:val="24"/>
        </w:rPr>
        <w:t xml:space="preserve"> ose ngritjet dhe uljet, duke fluturuar dyshe ose i vetëm, nën mbikëqyrjen e një instruktori, në mënyrë që të </w:t>
      </w:r>
      <w:r w:rsidR="00FA1F38" w:rsidRPr="00F3025F">
        <w:rPr>
          <w:rFonts w:ascii="Garamond" w:hAnsi="Garamond"/>
          <w:sz w:val="24"/>
          <w:szCs w:val="24"/>
        </w:rPr>
        <w:t>përmbushë</w:t>
      </w:r>
      <w:r w:rsidRPr="00F3025F">
        <w:rPr>
          <w:rFonts w:ascii="Garamond" w:hAnsi="Garamond"/>
          <w:sz w:val="24"/>
          <w:szCs w:val="24"/>
        </w:rPr>
        <w:t xml:space="preserve"> kërkesat e pikës (a) ose (b). </w:t>
      </w:r>
    </w:p>
    <w:p w14:paraId="44C7F823" w14:textId="77777777" w:rsidR="00631924" w:rsidRPr="00F3025F" w:rsidRDefault="00631924" w:rsidP="00F36E9C">
      <w:pPr>
        <w:widowControl w:val="0"/>
        <w:spacing w:after="0" w:line="240" w:lineRule="auto"/>
        <w:ind w:firstLine="284"/>
        <w:jc w:val="both"/>
        <w:rPr>
          <w:rFonts w:ascii="Garamond" w:hAnsi="Garamond"/>
          <w:i/>
          <w:sz w:val="24"/>
          <w:szCs w:val="24"/>
        </w:rPr>
      </w:pPr>
    </w:p>
    <w:p w14:paraId="433A638D" w14:textId="48FD24AD" w:rsidR="00BD1A8C" w:rsidRPr="00F3025F" w:rsidRDefault="00BD1A8C" w:rsidP="00631924">
      <w:pPr>
        <w:widowControl w:val="0"/>
        <w:spacing w:after="0" w:line="240" w:lineRule="auto"/>
        <w:ind w:firstLine="284"/>
        <w:jc w:val="center"/>
        <w:rPr>
          <w:rFonts w:ascii="Garamond" w:hAnsi="Garamond"/>
          <w:sz w:val="24"/>
          <w:szCs w:val="24"/>
        </w:rPr>
      </w:pPr>
      <w:r w:rsidRPr="00F3025F">
        <w:rPr>
          <w:rFonts w:ascii="Garamond" w:hAnsi="Garamond"/>
          <w:sz w:val="24"/>
          <w:szCs w:val="24"/>
        </w:rPr>
        <w:t>SEKSIONI 5</w:t>
      </w:r>
    </w:p>
    <w:p w14:paraId="320A0180" w14:textId="3274D18C" w:rsidR="00BD1A8C" w:rsidRPr="00F3025F" w:rsidRDefault="00BD1A8C" w:rsidP="00631924">
      <w:pPr>
        <w:widowControl w:val="0"/>
        <w:spacing w:after="0" w:line="240" w:lineRule="auto"/>
        <w:ind w:firstLine="284"/>
        <w:jc w:val="center"/>
        <w:rPr>
          <w:rFonts w:ascii="Garamond" w:hAnsi="Garamond"/>
          <w:sz w:val="24"/>
          <w:szCs w:val="24"/>
        </w:rPr>
      </w:pPr>
      <w:r w:rsidRPr="00F3025F">
        <w:rPr>
          <w:rFonts w:ascii="Garamond" w:hAnsi="Garamond"/>
          <w:b/>
          <w:sz w:val="24"/>
          <w:szCs w:val="24"/>
        </w:rPr>
        <w:t>Kërkesat specifike për LAPL për balonat - LAPL (B)</w:t>
      </w:r>
    </w:p>
    <w:p w14:paraId="468720AB" w14:textId="77777777" w:rsidR="00631924" w:rsidRPr="00F3025F" w:rsidRDefault="00631924" w:rsidP="00F36E9C">
      <w:pPr>
        <w:widowControl w:val="0"/>
        <w:spacing w:after="0" w:line="240" w:lineRule="auto"/>
        <w:ind w:firstLine="284"/>
        <w:jc w:val="both"/>
        <w:rPr>
          <w:rFonts w:ascii="Garamond" w:hAnsi="Garamond"/>
          <w:b/>
          <w:sz w:val="24"/>
          <w:szCs w:val="24"/>
        </w:rPr>
      </w:pPr>
    </w:p>
    <w:p w14:paraId="44E846D8" w14:textId="77777777" w:rsidR="00BD1A8C" w:rsidRPr="00F3025F" w:rsidRDefault="00BD1A8C" w:rsidP="00F36E9C">
      <w:pPr>
        <w:widowControl w:val="0"/>
        <w:spacing w:after="0" w:line="240" w:lineRule="auto"/>
        <w:ind w:firstLine="284"/>
        <w:jc w:val="both"/>
        <w:rPr>
          <w:rFonts w:ascii="Garamond" w:hAnsi="Garamond"/>
          <w:b/>
          <w:sz w:val="24"/>
          <w:szCs w:val="24"/>
        </w:rPr>
      </w:pPr>
      <w:r w:rsidRPr="00F3025F">
        <w:rPr>
          <w:rFonts w:ascii="Garamond" w:hAnsi="Garamond"/>
          <w:b/>
          <w:sz w:val="24"/>
          <w:szCs w:val="24"/>
        </w:rPr>
        <w:t xml:space="preserve">FCL.105.B LAPL(B) - Privilegjet </w:t>
      </w:r>
    </w:p>
    <w:p w14:paraId="1DF2A0EA" w14:textId="57694670"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Privilegjet e mbajtësit të një LAPL për </w:t>
      </w:r>
      <w:r w:rsidR="008B12A7" w:rsidRPr="00F3025F">
        <w:rPr>
          <w:rFonts w:ascii="Garamond" w:hAnsi="Garamond"/>
          <w:sz w:val="24"/>
          <w:szCs w:val="24"/>
        </w:rPr>
        <w:t>aerostatet</w:t>
      </w:r>
      <w:r w:rsidRPr="00F3025F">
        <w:rPr>
          <w:rFonts w:ascii="Garamond" w:hAnsi="Garamond"/>
          <w:sz w:val="24"/>
          <w:szCs w:val="24"/>
        </w:rPr>
        <w:t xml:space="preserve"> veprojnë si PIC mbi </w:t>
      </w:r>
      <w:r w:rsidR="008B12A7" w:rsidRPr="00F3025F">
        <w:rPr>
          <w:rFonts w:ascii="Garamond" w:hAnsi="Garamond"/>
          <w:sz w:val="24"/>
          <w:szCs w:val="24"/>
        </w:rPr>
        <w:t>aerostatet</w:t>
      </w:r>
      <w:r w:rsidRPr="00F3025F">
        <w:rPr>
          <w:rFonts w:ascii="Garamond" w:hAnsi="Garamond"/>
          <w:sz w:val="24"/>
          <w:szCs w:val="24"/>
        </w:rPr>
        <w:t xml:space="preserve"> me ajër të nxehtë ose avionët me ajër të nxehtë me një maksimum prej 3 400 m³ kapacitet ose </w:t>
      </w:r>
      <w:r w:rsidR="008B12A7" w:rsidRPr="00F3025F">
        <w:rPr>
          <w:rFonts w:ascii="Garamond" w:hAnsi="Garamond"/>
          <w:sz w:val="24"/>
          <w:szCs w:val="24"/>
        </w:rPr>
        <w:t>aerostatet</w:t>
      </w:r>
      <w:r w:rsidRPr="00F3025F">
        <w:rPr>
          <w:rFonts w:ascii="Garamond" w:hAnsi="Garamond"/>
          <w:sz w:val="24"/>
          <w:szCs w:val="24"/>
        </w:rPr>
        <w:t xml:space="preserve"> me gaz me një maksimum prej 1 260 m³ kapacitet, që mbart një maksimum prej 3 pasagjerësh, të tillë që mos të jenë asnjëherë më shumë se 4 persona në bordin e aerostatit</w:t>
      </w:r>
      <w:r w:rsidR="001C22AF" w:rsidRPr="00F3025F">
        <w:rPr>
          <w:rFonts w:ascii="Garamond" w:hAnsi="Garamond"/>
          <w:sz w:val="24"/>
          <w:szCs w:val="24"/>
        </w:rPr>
        <w:t>;</w:t>
      </w:r>
    </w:p>
    <w:p w14:paraId="0013FFB0"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FCL.110.B LAPL(B)- Eksperiencat e kërkuara dhe kreditimi </w:t>
      </w:r>
    </w:p>
    <w:p w14:paraId="1A44ABC7" w14:textId="4697B363"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a) Aplikantët për një LAPL (B) duhet të kenë plotësuar në balona të së njëjtës klasë të paktën 16 orë instruksione fluturimi, duke përfshirë të paktën: </w:t>
      </w:r>
    </w:p>
    <w:p w14:paraId="577EA48B" w14:textId="44C9BA6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1) 12 orë instruksione të fluturimeve dyfishe; </w:t>
      </w:r>
    </w:p>
    <w:p w14:paraId="307B5948" w14:textId="0A00C84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2) 10 fryrje dhe 20 ngritje dhe ulje; dhe </w:t>
      </w:r>
    </w:p>
    <w:p w14:paraId="071CFF4B" w14:textId="7DD32AF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3) 1 fluturim si drejtues i </w:t>
      </w:r>
      <w:r w:rsidR="005E3C33" w:rsidRPr="00F3025F">
        <w:rPr>
          <w:rFonts w:ascii="Garamond" w:hAnsi="Garamond"/>
          <w:sz w:val="24"/>
          <w:szCs w:val="24"/>
        </w:rPr>
        <w:t>vetëm</w:t>
      </w:r>
      <w:r w:rsidRPr="00F3025F">
        <w:rPr>
          <w:rFonts w:ascii="Garamond" w:hAnsi="Garamond"/>
          <w:sz w:val="24"/>
          <w:szCs w:val="24"/>
        </w:rPr>
        <w:t xml:space="preserve">, i mbikëqyrur me një kohë fluturimi minimale prej të paktën 30 minuta. </w:t>
      </w:r>
    </w:p>
    <w:p w14:paraId="7E7A9571" w14:textId="1BA1327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b) Kreditimi.</w:t>
      </w:r>
      <w:r w:rsidR="00F2789A" w:rsidRPr="00F3025F">
        <w:rPr>
          <w:rFonts w:ascii="Garamond" w:hAnsi="Garamond"/>
          <w:sz w:val="24"/>
          <w:szCs w:val="24"/>
        </w:rPr>
        <w:t xml:space="preserve"> </w:t>
      </w:r>
      <w:r w:rsidRPr="00F3025F">
        <w:rPr>
          <w:rFonts w:ascii="Garamond" w:hAnsi="Garamond"/>
          <w:sz w:val="24"/>
          <w:szCs w:val="24"/>
        </w:rPr>
        <w:t>Aplikantët me përvojë të mëparshme si PIC n</w:t>
      </w:r>
      <w:r w:rsidR="004B1B1B" w:rsidRPr="00F3025F">
        <w:rPr>
          <w:rFonts w:ascii="Garamond" w:hAnsi="Garamond"/>
          <w:sz w:val="24"/>
          <w:szCs w:val="24"/>
        </w:rPr>
        <w:t>ë</w:t>
      </w:r>
      <w:r w:rsidRPr="00F3025F">
        <w:rPr>
          <w:rFonts w:ascii="Garamond" w:hAnsi="Garamond"/>
          <w:sz w:val="24"/>
          <w:szCs w:val="24"/>
        </w:rPr>
        <w:t xml:space="preserve"> balona</w:t>
      </w:r>
      <w:r w:rsidR="00F2789A" w:rsidRPr="00F3025F">
        <w:rPr>
          <w:rFonts w:ascii="Garamond" w:hAnsi="Garamond"/>
          <w:sz w:val="24"/>
          <w:szCs w:val="24"/>
        </w:rPr>
        <w:t xml:space="preserve"> </w:t>
      </w:r>
      <w:r w:rsidRPr="00F3025F">
        <w:rPr>
          <w:rFonts w:ascii="Garamond" w:hAnsi="Garamond"/>
          <w:sz w:val="24"/>
          <w:szCs w:val="24"/>
        </w:rPr>
        <w:t>mund të kreditohen ndaj kërkesave të pikës (a).</w:t>
      </w:r>
    </w:p>
    <w:p w14:paraId="3FC40EE8" w14:textId="7CC0183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Shuma e krediteve vendoset nga DTO ose ATO ku piloti</w:t>
      </w:r>
      <w:r w:rsidR="008B12A7" w:rsidRPr="00F3025F">
        <w:rPr>
          <w:rFonts w:ascii="Garamond" w:hAnsi="Garamond"/>
          <w:sz w:val="24"/>
          <w:szCs w:val="24"/>
        </w:rPr>
        <w:t xml:space="preserve"> </w:t>
      </w:r>
      <w:r w:rsidRPr="00F3025F">
        <w:rPr>
          <w:rFonts w:ascii="Garamond" w:hAnsi="Garamond"/>
          <w:sz w:val="24"/>
          <w:szCs w:val="24"/>
        </w:rPr>
        <w:t xml:space="preserve">kryhen kursin e trajnimit, në bazë të një testi fluturimi të </w:t>
      </w:r>
      <w:r w:rsidR="00EB2F14" w:rsidRPr="00F3025F">
        <w:rPr>
          <w:rFonts w:ascii="Garamond" w:hAnsi="Garamond"/>
          <w:sz w:val="24"/>
          <w:szCs w:val="24"/>
        </w:rPr>
        <w:t>para</w:t>
      </w:r>
      <w:r w:rsidRPr="00F3025F">
        <w:rPr>
          <w:rFonts w:ascii="Garamond" w:hAnsi="Garamond"/>
          <w:sz w:val="24"/>
          <w:szCs w:val="24"/>
        </w:rPr>
        <w:t>hyrjes, por duhet q</w:t>
      </w:r>
      <w:r w:rsidR="004B1B1B" w:rsidRPr="00F3025F">
        <w:rPr>
          <w:rFonts w:ascii="Garamond" w:hAnsi="Garamond"/>
          <w:sz w:val="24"/>
          <w:szCs w:val="24"/>
        </w:rPr>
        <w:t>ë</w:t>
      </w:r>
      <w:r w:rsidR="00F2789A" w:rsidRPr="00F3025F">
        <w:rPr>
          <w:rFonts w:ascii="Garamond" w:hAnsi="Garamond"/>
          <w:sz w:val="24"/>
          <w:szCs w:val="24"/>
        </w:rPr>
        <w:t xml:space="preserve"> në </w:t>
      </w:r>
      <w:r w:rsidRPr="00F3025F">
        <w:rPr>
          <w:rFonts w:ascii="Garamond" w:hAnsi="Garamond"/>
          <w:sz w:val="24"/>
          <w:szCs w:val="24"/>
        </w:rPr>
        <w:t>çdo rast::</w:t>
      </w:r>
    </w:p>
    <w:p w14:paraId="5F7CA1B0" w14:textId="6DCC07A9" w:rsidR="00BD1A8C" w:rsidRPr="00F3025F" w:rsidRDefault="00631924" w:rsidP="00631924">
      <w:pPr>
        <w:pStyle w:val="Teksti"/>
      </w:pPr>
      <w:r w:rsidRPr="00F3025F">
        <w:t>1)</w:t>
      </w:r>
      <w:r w:rsidR="00A734CC">
        <w:t xml:space="preserve"> </w:t>
      </w:r>
      <w:r w:rsidR="00BD1A8C" w:rsidRPr="00F3025F">
        <w:t>t</w:t>
      </w:r>
      <w:r w:rsidR="004B1B1B" w:rsidRPr="00F3025F">
        <w:t>ë</w:t>
      </w:r>
      <w:r w:rsidR="00BD1A8C" w:rsidRPr="00F3025F">
        <w:t xml:space="preserve"> mos e ket</w:t>
      </w:r>
      <w:r w:rsidR="004B1B1B" w:rsidRPr="00F3025F">
        <w:t>ë</w:t>
      </w:r>
      <w:r w:rsidR="00BD1A8C" w:rsidRPr="00F3025F">
        <w:t xml:space="preserve"> kaluar kohën totale</w:t>
      </w:r>
      <w:r w:rsidR="00877448" w:rsidRPr="00F3025F">
        <w:t xml:space="preserve"> të fluturimit</w:t>
      </w:r>
      <w:r w:rsidR="00BD1A8C" w:rsidRPr="00F3025F">
        <w:t xml:space="preserve"> si PIC në balona;</w:t>
      </w:r>
    </w:p>
    <w:p w14:paraId="4B53BABF" w14:textId="7F41ECFC" w:rsidR="00BD1A8C" w:rsidRPr="00F3025F" w:rsidRDefault="00BD1A8C" w:rsidP="00F36E9C">
      <w:pPr>
        <w:widowControl w:val="0"/>
        <w:tabs>
          <w:tab w:val="num" w:pos="426"/>
        </w:tabs>
        <w:spacing w:after="0" w:line="240" w:lineRule="auto"/>
        <w:ind w:firstLine="284"/>
        <w:jc w:val="both"/>
        <w:rPr>
          <w:rFonts w:ascii="Garamond" w:hAnsi="Garamond"/>
          <w:sz w:val="24"/>
          <w:szCs w:val="24"/>
        </w:rPr>
      </w:pPr>
      <w:r w:rsidRPr="00F3025F">
        <w:rPr>
          <w:rFonts w:ascii="Garamond" w:hAnsi="Garamond"/>
          <w:sz w:val="24"/>
          <w:szCs w:val="24"/>
        </w:rPr>
        <w:t>2)</w:t>
      </w:r>
      <w:r w:rsidR="00F2789A" w:rsidRPr="00F3025F">
        <w:rPr>
          <w:rFonts w:ascii="Garamond" w:hAnsi="Garamond"/>
          <w:sz w:val="24"/>
          <w:szCs w:val="24"/>
        </w:rPr>
        <w:t xml:space="preserve"> </w:t>
      </w:r>
      <w:r w:rsidRPr="00F3025F">
        <w:rPr>
          <w:rFonts w:ascii="Garamond" w:hAnsi="Garamond"/>
          <w:sz w:val="24"/>
          <w:szCs w:val="24"/>
        </w:rPr>
        <w:t>t</w:t>
      </w:r>
      <w:r w:rsidR="004B1B1B" w:rsidRPr="00F3025F">
        <w:rPr>
          <w:rFonts w:ascii="Garamond" w:hAnsi="Garamond"/>
          <w:sz w:val="24"/>
          <w:szCs w:val="24"/>
        </w:rPr>
        <w:t>ë</w:t>
      </w:r>
      <w:r w:rsidRPr="00F3025F">
        <w:rPr>
          <w:rFonts w:ascii="Garamond" w:hAnsi="Garamond"/>
          <w:sz w:val="24"/>
          <w:szCs w:val="24"/>
        </w:rPr>
        <w:t xml:space="preserve"> mos e tejkaloj 50% të orëve kërkuara në (a)(2);</w:t>
      </w:r>
    </w:p>
    <w:p w14:paraId="66301B1C" w14:textId="7DA46FFB" w:rsidR="00BD1A8C" w:rsidRPr="00F3025F" w:rsidRDefault="00BD1A8C" w:rsidP="00F36E9C">
      <w:pPr>
        <w:widowControl w:val="0"/>
        <w:tabs>
          <w:tab w:val="num" w:pos="426"/>
        </w:tabs>
        <w:spacing w:after="0" w:line="240" w:lineRule="auto"/>
        <w:ind w:firstLine="284"/>
        <w:jc w:val="both"/>
        <w:rPr>
          <w:rFonts w:ascii="Garamond" w:hAnsi="Garamond"/>
          <w:sz w:val="24"/>
          <w:szCs w:val="24"/>
        </w:rPr>
      </w:pPr>
      <w:r w:rsidRPr="00F3025F">
        <w:rPr>
          <w:rFonts w:ascii="Garamond" w:hAnsi="Garamond"/>
          <w:sz w:val="24"/>
          <w:szCs w:val="24"/>
        </w:rPr>
        <w:t>3) nuk përfshijnë kërkesat e pikës (2) dhe (3) të pikës (a);</w:t>
      </w:r>
    </w:p>
    <w:p w14:paraId="5E8CE653" w14:textId="77777777" w:rsidR="00BD1A8C" w:rsidRPr="00F3025F" w:rsidRDefault="00BD1A8C" w:rsidP="00F36E9C">
      <w:pPr>
        <w:widowControl w:val="0"/>
        <w:tabs>
          <w:tab w:val="num" w:pos="426"/>
        </w:tabs>
        <w:spacing w:after="0" w:line="240" w:lineRule="auto"/>
        <w:ind w:firstLine="284"/>
        <w:jc w:val="both"/>
        <w:rPr>
          <w:rFonts w:ascii="Garamond" w:hAnsi="Garamond"/>
          <w:sz w:val="24"/>
          <w:szCs w:val="24"/>
        </w:rPr>
      </w:pPr>
      <w:r w:rsidRPr="00F3025F">
        <w:rPr>
          <w:rFonts w:ascii="Garamond" w:hAnsi="Garamond"/>
          <w:b/>
          <w:sz w:val="24"/>
          <w:szCs w:val="24"/>
        </w:rPr>
        <w:t xml:space="preserve">FCL.130.B LAPL (B) - Zgjerimi i privilegjeve për fluturimet me varje </w:t>
      </w:r>
    </w:p>
    <w:p w14:paraId="5E6CE03B" w14:textId="5C60B6E9" w:rsidR="00BD1A8C" w:rsidRPr="00F3025F" w:rsidRDefault="00631924" w:rsidP="00631924">
      <w:pPr>
        <w:pStyle w:val="Teksti"/>
      </w:pPr>
      <w:r w:rsidRPr="00F3025F">
        <w:t xml:space="preserve">a) </w:t>
      </w:r>
      <w:r w:rsidR="00BD1A8C" w:rsidRPr="00F3025F">
        <w:t xml:space="preserve">Privilegjet e LAPL (B) do të kufizohet në fluturime jo me varje. Ky kufizim mund të hiqet kur piloti ka përfunduar së paku 3 instruksione fluturimi me varje. </w:t>
      </w:r>
    </w:p>
    <w:p w14:paraId="11E32EB9" w14:textId="56CF6477" w:rsidR="00BD1A8C" w:rsidRPr="00F3025F" w:rsidRDefault="00631924" w:rsidP="00631924">
      <w:pPr>
        <w:pStyle w:val="Teksti"/>
      </w:pPr>
      <w:r w:rsidRPr="00F3025F">
        <w:t xml:space="preserve">b) </w:t>
      </w:r>
      <w:r w:rsidR="00BD1A8C" w:rsidRPr="00F3025F">
        <w:t xml:space="preserve">Përfundimi i trajnimit shtesë do të hyje në ditarin e fluturimit dhe do të nënshkruhet nga instruktori. </w:t>
      </w:r>
    </w:p>
    <w:p w14:paraId="53842947" w14:textId="364CD0F2" w:rsidR="00BD1A8C" w:rsidRPr="00F3025F" w:rsidRDefault="00631924" w:rsidP="00631924">
      <w:pPr>
        <w:pStyle w:val="Teksti"/>
      </w:pPr>
      <w:r w:rsidRPr="00F3025F">
        <w:t xml:space="preserve">c) </w:t>
      </w:r>
      <w:r w:rsidR="00BD1A8C" w:rsidRPr="00F3025F">
        <w:t>Në mënyrë që të mbajnë këtë privilegj, pilotët duhet të kenë plotësuar një minimum prej 2 fluturimesh me varje gjat</w:t>
      </w:r>
      <w:r w:rsidR="00DA0234" w:rsidRPr="00F3025F">
        <w:t>ë</w:t>
      </w:r>
      <w:r w:rsidR="00BD1A8C" w:rsidRPr="00F3025F">
        <w:t xml:space="preserve"> 24 muajve të fundit. </w:t>
      </w:r>
    </w:p>
    <w:p w14:paraId="103059DE" w14:textId="3A74A9CF" w:rsidR="00BD1A8C" w:rsidRPr="00F3025F" w:rsidRDefault="00631924" w:rsidP="00631924">
      <w:pPr>
        <w:pStyle w:val="Teksti"/>
      </w:pPr>
      <w:r w:rsidRPr="00F3025F">
        <w:t xml:space="preserve">d) </w:t>
      </w:r>
      <w:r w:rsidR="00BD1A8C" w:rsidRPr="00F3025F">
        <w:t xml:space="preserve">Kur piloti nuk është në përputhje me kërkesën në (c), ai / ajo do të kryejë numrin shtesë të fluturimit me varje duke fluturuar dyshe ose i vetëm, nën mbikëqyrjen e një instruktori në mënyrë që të rinovojë privilegjet. </w:t>
      </w:r>
    </w:p>
    <w:p w14:paraId="1F5332DD"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FCL.135.B LAPL (B) - Zgjerimi i privilegjeve në një tjetër klasë balone </w:t>
      </w:r>
    </w:p>
    <w:p w14:paraId="55D3110A" w14:textId="47900693" w:rsidR="00BD1A8C" w:rsidRPr="00F3025F" w:rsidRDefault="00BD1A8C" w:rsidP="00631924">
      <w:pPr>
        <w:pStyle w:val="Teksti"/>
      </w:pPr>
      <w:r w:rsidRPr="00F3025F">
        <w:t>Privilegjet e LAPL (B) duhet t</w:t>
      </w:r>
      <w:r w:rsidR="004B1B1B" w:rsidRPr="00F3025F">
        <w:t>ë</w:t>
      </w:r>
      <w:r w:rsidRPr="00F3025F">
        <w:t xml:space="preserve"> kufizohen në klasën e balonave në të cilën është kryer testi i aftësisë. Ky kufizim mund të hiqet kur piloti </w:t>
      </w:r>
      <w:r w:rsidR="0076316E" w:rsidRPr="00F3025F">
        <w:t>të</w:t>
      </w:r>
      <w:r w:rsidRPr="00F3025F">
        <w:t xml:space="preserve"> ketë</w:t>
      </w:r>
      <w:r w:rsidR="00F2789A" w:rsidRPr="00F3025F">
        <w:t xml:space="preserve"> </w:t>
      </w:r>
      <w:r w:rsidRPr="00F3025F">
        <w:t>kryer</w:t>
      </w:r>
      <w:r w:rsidR="00F2789A" w:rsidRPr="00F3025F">
        <w:t xml:space="preserve"> </w:t>
      </w:r>
      <w:r w:rsidRPr="00F3025F">
        <w:t>në një kurs</w:t>
      </w:r>
      <w:r w:rsidR="00F2789A" w:rsidRPr="00F3025F">
        <w:t xml:space="preserve"> </w:t>
      </w:r>
      <w:r w:rsidRPr="00F3025F">
        <w:t>tjetër, në një DTO ose në një ATO, të paktën:</w:t>
      </w:r>
    </w:p>
    <w:p w14:paraId="1D4194C9" w14:textId="561835B9" w:rsidR="00BD1A8C" w:rsidRPr="00F3025F" w:rsidRDefault="00894ACA" w:rsidP="00631924">
      <w:pPr>
        <w:pStyle w:val="Teksti"/>
      </w:pPr>
      <w:r w:rsidRPr="00F3025F">
        <w:t xml:space="preserve">a) </w:t>
      </w:r>
      <w:r w:rsidR="00BD1A8C" w:rsidRPr="00F3025F">
        <w:t>5 fluturime instruksioni</w:t>
      </w:r>
      <w:r w:rsidR="00B66621" w:rsidRPr="00F3025F">
        <w:t xml:space="preserve"> të dyfish</w:t>
      </w:r>
      <w:r w:rsidR="00BD1A8C" w:rsidRPr="00F3025F">
        <w:t xml:space="preserve">të; ose </w:t>
      </w:r>
    </w:p>
    <w:p w14:paraId="77F5A8ED" w14:textId="162DB450" w:rsidR="00BD1A8C" w:rsidRPr="00F3025F" w:rsidRDefault="00894ACA" w:rsidP="00631924">
      <w:pPr>
        <w:pStyle w:val="Teksti"/>
      </w:pPr>
      <w:r w:rsidRPr="00F3025F">
        <w:t xml:space="preserve">b) </w:t>
      </w:r>
      <w:r w:rsidR="00BD1A8C" w:rsidRPr="00F3025F">
        <w:t>në rastin e një LAPL (B) për</w:t>
      </w:r>
      <w:r w:rsidR="00F2789A" w:rsidRPr="00F3025F">
        <w:t xml:space="preserve"> </w:t>
      </w:r>
      <w:r w:rsidR="00BD1A8C" w:rsidRPr="00F3025F">
        <w:t xml:space="preserve">balona me ajër </w:t>
      </w:r>
      <w:r w:rsidR="0076316E" w:rsidRPr="00F3025F">
        <w:t>të</w:t>
      </w:r>
      <w:r w:rsidR="00BD1A8C" w:rsidRPr="00F3025F">
        <w:t xml:space="preserve"> nxehte që dëshirojnë të zgjerojnë privilegjet e tyre</w:t>
      </w:r>
      <w:r w:rsidR="00F2789A" w:rsidRPr="00F3025F">
        <w:t xml:space="preserve"> në </w:t>
      </w:r>
      <w:r w:rsidR="00BD1A8C" w:rsidRPr="00F3025F">
        <w:t xml:space="preserve">airship me ajër </w:t>
      </w:r>
      <w:r w:rsidR="0076316E" w:rsidRPr="00F3025F">
        <w:t>të</w:t>
      </w:r>
      <w:r w:rsidR="00BD1A8C" w:rsidRPr="00F3025F">
        <w:t xml:space="preserve"> nxehte, 5 orë kohë</w:t>
      </w:r>
      <w:r w:rsidR="008A750D" w:rsidRPr="00F3025F">
        <w:t xml:space="preserve"> të instruksion</w:t>
      </w:r>
      <w:r w:rsidR="00BD1A8C" w:rsidRPr="00F3025F">
        <w:t xml:space="preserve">it të fluturimit dyshe; dhe </w:t>
      </w:r>
    </w:p>
    <w:p w14:paraId="265E77FF" w14:textId="5E098C91" w:rsidR="00BD1A8C" w:rsidRPr="00F3025F" w:rsidRDefault="00894ACA" w:rsidP="00631924">
      <w:pPr>
        <w:pStyle w:val="Teksti"/>
      </w:pPr>
      <w:r w:rsidRPr="00F3025F">
        <w:t xml:space="preserve">c) </w:t>
      </w:r>
      <w:r w:rsidR="00BD1A8C" w:rsidRPr="00F3025F">
        <w:t>një test aftësie, gjatë të cilit ata</w:t>
      </w:r>
      <w:r w:rsidR="00F536B0" w:rsidRPr="00F3025F">
        <w:t xml:space="preserve"> do të </w:t>
      </w:r>
      <w:r w:rsidR="00BD1A8C" w:rsidRPr="00F3025F">
        <w:t>demonstrojnë tek ekzaminuesi një nivel të duhur të njohurive teorike për klasë të tjera në l</w:t>
      </w:r>
      <w:r w:rsidR="000A700A" w:rsidRPr="00F3025F">
        <w:t>ë</w:t>
      </w:r>
      <w:r w:rsidR="00BD1A8C" w:rsidRPr="00F3025F">
        <w:t>nd</w:t>
      </w:r>
      <w:r w:rsidR="000A700A" w:rsidRPr="00F3025F">
        <w:t>ë</w:t>
      </w:r>
      <w:r w:rsidR="00BD1A8C" w:rsidRPr="00F3025F">
        <w:t xml:space="preserve">t e mëposhtme: </w:t>
      </w:r>
    </w:p>
    <w:p w14:paraId="112E3AB2" w14:textId="3BF8B47F" w:rsidR="00BD1A8C" w:rsidRPr="00F3025F" w:rsidRDefault="00894ACA" w:rsidP="00631924">
      <w:pPr>
        <w:pStyle w:val="Teksti"/>
      </w:pPr>
      <w:r w:rsidRPr="00F3025F">
        <w:t>-</w:t>
      </w:r>
      <w:r w:rsidR="00DA0234" w:rsidRPr="00F3025F">
        <w:t xml:space="preserve"> </w:t>
      </w:r>
      <w:r w:rsidR="00BD1A8C" w:rsidRPr="00F3025F">
        <w:t xml:space="preserve">Parimet e fluturimit; </w:t>
      </w:r>
    </w:p>
    <w:p w14:paraId="358E75F6" w14:textId="77777777" w:rsidR="00BD1A8C" w:rsidRPr="00F3025F" w:rsidRDefault="00BD1A8C" w:rsidP="00631924">
      <w:pPr>
        <w:pStyle w:val="Teksti"/>
      </w:pPr>
      <w:r w:rsidRPr="00F3025F">
        <w:t xml:space="preserve">Procedurat operative; </w:t>
      </w:r>
    </w:p>
    <w:p w14:paraId="35503A28" w14:textId="4F314B25" w:rsidR="00BD1A8C" w:rsidRPr="00F3025F" w:rsidRDefault="00894ACA" w:rsidP="00631924">
      <w:pPr>
        <w:pStyle w:val="Teksti"/>
      </w:pPr>
      <w:r w:rsidRPr="00F3025F">
        <w:t>-</w:t>
      </w:r>
      <w:r w:rsidR="00DA0234" w:rsidRPr="00F3025F">
        <w:t xml:space="preserve"> </w:t>
      </w:r>
      <w:r w:rsidR="00BD1A8C" w:rsidRPr="00F3025F">
        <w:t>Performanca e fluturimit dhe planifikimi;</w:t>
      </w:r>
      <w:r w:rsidR="00F2789A" w:rsidRPr="00F3025F">
        <w:t xml:space="preserve"> </w:t>
      </w:r>
    </w:p>
    <w:p w14:paraId="61D3D790" w14:textId="20DD791B" w:rsidR="00BD1A8C" w:rsidRPr="00F3025F" w:rsidRDefault="00894ACA" w:rsidP="00631924">
      <w:pPr>
        <w:pStyle w:val="Teksti"/>
      </w:pPr>
      <w:r w:rsidRPr="00F3025F">
        <w:t>-</w:t>
      </w:r>
      <w:r w:rsidR="00DA0234" w:rsidRPr="00F3025F">
        <w:t xml:space="preserve"> </w:t>
      </w:r>
      <w:r w:rsidR="00BD1A8C" w:rsidRPr="00F3025F">
        <w:t>Njohuri të përgjithshme</w:t>
      </w:r>
      <w:r w:rsidR="004D45D8" w:rsidRPr="00F3025F">
        <w:t xml:space="preserve"> të avionit</w:t>
      </w:r>
      <w:r w:rsidR="00BD1A8C" w:rsidRPr="00F3025F">
        <w:t xml:space="preserve">. </w:t>
      </w:r>
    </w:p>
    <w:p w14:paraId="170190A6" w14:textId="77777777" w:rsidR="00BD1A8C" w:rsidRPr="00F3025F" w:rsidRDefault="00BD1A8C" w:rsidP="00631924">
      <w:pPr>
        <w:pStyle w:val="Teksti"/>
      </w:pPr>
      <w:r w:rsidRPr="00F3025F">
        <w:t xml:space="preserve"> </w:t>
      </w:r>
      <w:r w:rsidRPr="00F3025F">
        <w:rPr>
          <w:b/>
        </w:rPr>
        <w:t xml:space="preserve">FCL.140.B LAPL (B) - Kërkesat e aktualizimit </w:t>
      </w:r>
    </w:p>
    <w:p w14:paraId="3216E1E9" w14:textId="10590B4F" w:rsidR="00BD1A8C" w:rsidRPr="00F3025F" w:rsidRDefault="00894ACA" w:rsidP="00631924">
      <w:pPr>
        <w:pStyle w:val="Teksti"/>
      </w:pPr>
      <w:r w:rsidRPr="00F3025F">
        <w:t xml:space="preserve">a) </w:t>
      </w:r>
      <w:r w:rsidR="00BD1A8C" w:rsidRPr="00F3025F">
        <w:t xml:space="preserve">Mbajtësit e një LAPL (B) duhet të ushtrojnë vetëm privilegjet e licencës së tyre, kur ata </w:t>
      </w:r>
      <w:r w:rsidR="0076316E" w:rsidRPr="00F3025F">
        <w:t>të</w:t>
      </w:r>
      <w:r w:rsidR="00BD1A8C" w:rsidRPr="00F3025F">
        <w:t xml:space="preserve"> kenë përfunduar, në një klasë të balonës në 24 muajt e fundit, të paktën: </w:t>
      </w:r>
    </w:p>
    <w:p w14:paraId="32E56490" w14:textId="4DB9E221" w:rsidR="00BD1A8C" w:rsidRPr="00F3025F" w:rsidRDefault="00BD1A8C" w:rsidP="00631924">
      <w:pPr>
        <w:pStyle w:val="Teksti"/>
      </w:pPr>
      <w:r w:rsidRPr="00F3025F">
        <w:t xml:space="preserve">1) orë kohë të fluturimit si PIC, duke përfshirë 10 ngritje dhe ulje; dhe </w:t>
      </w:r>
    </w:p>
    <w:p w14:paraId="254FB5A4" w14:textId="6F24DB43" w:rsidR="00BD1A8C" w:rsidRPr="00F3025F" w:rsidRDefault="00BD1A8C" w:rsidP="00631924">
      <w:pPr>
        <w:pStyle w:val="Teksti"/>
      </w:pPr>
      <w:r w:rsidRPr="00F3025F">
        <w:t xml:space="preserve">2) 1 fluturim trajnimi me një instruktor; </w:t>
      </w:r>
    </w:p>
    <w:p w14:paraId="7DF8196F" w14:textId="74565EBD" w:rsidR="00BD1A8C" w:rsidRPr="00F3025F" w:rsidRDefault="00BD1A8C" w:rsidP="00631924">
      <w:pPr>
        <w:pStyle w:val="Teksti"/>
      </w:pPr>
      <w:r w:rsidRPr="00F3025F">
        <w:t>3) Përveç kësaj, në qoftë se piloti është i kualifikuar për të fluturuar</w:t>
      </w:r>
      <w:r w:rsidR="00F2789A" w:rsidRPr="00F3025F">
        <w:t xml:space="preserve"> në </w:t>
      </w:r>
      <w:r w:rsidRPr="00F3025F">
        <w:t>më shumë se një klasë balone, në mënyrë</w:t>
      </w:r>
      <w:r w:rsidR="00F536B0" w:rsidRPr="00F3025F">
        <w:t xml:space="preserve"> që </w:t>
      </w:r>
      <w:r w:rsidRPr="00F3025F">
        <w:t xml:space="preserve">të </w:t>
      </w:r>
      <w:r w:rsidR="00EB2F14" w:rsidRPr="00F3025F">
        <w:t>ushtrojë</w:t>
      </w:r>
      <w:r w:rsidRPr="00F3025F">
        <w:t xml:space="preserve"> privilegjet e tij në klasë tjetër, ai duhet të ket</w:t>
      </w:r>
      <w:r w:rsidR="00DA0234" w:rsidRPr="00F3025F">
        <w:t>ë</w:t>
      </w:r>
      <w:r w:rsidRPr="00F3025F">
        <w:t xml:space="preserve"> plotësuar të paktën 3 orë kohë të fluturimit në atë klasë brenda 24 muajve të fundit</w:t>
      </w:r>
      <w:r w:rsidR="004B1B1B" w:rsidRPr="00F3025F">
        <w:t>,</w:t>
      </w:r>
      <w:r w:rsidRPr="00F3025F">
        <w:t xml:space="preserve"> duke përfshirë 3 ngritje dhe ulje. </w:t>
      </w:r>
    </w:p>
    <w:p w14:paraId="31F4B4C1" w14:textId="19175538" w:rsidR="00BD1A8C" w:rsidRPr="00F3025F" w:rsidRDefault="00894ACA" w:rsidP="00631924">
      <w:pPr>
        <w:pStyle w:val="Teksti"/>
      </w:pPr>
      <w:r w:rsidRPr="00F3025F">
        <w:t xml:space="preserve">b) </w:t>
      </w:r>
      <w:r w:rsidR="00BD1A8C" w:rsidRPr="00F3025F">
        <w:t xml:space="preserve">Mbajtësit e një LAPL (B) të cilët nuk përputhen me kërkesat e pikës (a), para se ata të rifillojnë ushtrimin e privilegjeve të tyre </w:t>
      </w:r>
      <w:r w:rsidR="00940902" w:rsidRPr="00F3025F">
        <w:t xml:space="preserve">duhet të: </w:t>
      </w:r>
    </w:p>
    <w:p w14:paraId="13C72CA7" w14:textId="725B8139" w:rsidR="00BD1A8C" w:rsidRPr="00F3025F" w:rsidRDefault="00BD1A8C" w:rsidP="00631924">
      <w:pPr>
        <w:pStyle w:val="Teksti"/>
      </w:pPr>
      <w:r w:rsidRPr="00F3025F">
        <w:t>1) të kalojnë një kontroll</w:t>
      </w:r>
      <w:r w:rsidR="00940902" w:rsidRPr="00F3025F">
        <w:t xml:space="preserve"> të aftësisë</w:t>
      </w:r>
      <w:r w:rsidRPr="00F3025F">
        <w:t xml:space="preserve"> me një ekzaminues në klasën përkatëse; ose </w:t>
      </w:r>
    </w:p>
    <w:p w14:paraId="5B08C2A8" w14:textId="4E353054" w:rsidR="00BD1A8C" w:rsidRPr="00F3025F" w:rsidRDefault="00BD1A8C" w:rsidP="00631924">
      <w:pPr>
        <w:pStyle w:val="Teksti"/>
      </w:pPr>
      <w:r w:rsidRPr="00F3025F">
        <w:t>2) të kryejë kohën shtesë</w:t>
      </w:r>
      <w:r w:rsidR="00877448" w:rsidRPr="00F3025F">
        <w:t xml:space="preserve"> të fluturimit</w:t>
      </w:r>
      <w:r w:rsidRPr="00F3025F">
        <w:t xml:space="preserve"> me ngritje dhe ulje, duke fluturuar dyshe ose i vetëm, nën mbikëqyrjen e një instruktori, në mënyrë që të plotësojnë kërkesat e pikës (a). </w:t>
      </w:r>
    </w:p>
    <w:p w14:paraId="7A208583"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p>
    <w:p w14:paraId="4CAEF4AA" w14:textId="0E6AF47D" w:rsidR="00BD1A8C" w:rsidRPr="00F3025F" w:rsidRDefault="00BD1A8C" w:rsidP="00894ACA">
      <w:pPr>
        <w:widowControl w:val="0"/>
        <w:spacing w:after="0" w:line="240" w:lineRule="auto"/>
        <w:ind w:firstLine="284"/>
        <w:jc w:val="center"/>
        <w:rPr>
          <w:rFonts w:ascii="Garamond" w:hAnsi="Garamond"/>
          <w:sz w:val="24"/>
          <w:szCs w:val="24"/>
        </w:rPr>
      </w:pPr>
      <w:r w:rsidRPr="00F3025F">
        <w:rPr>
          <w:rFonts w:ascii="Garamond" w:hAnsi="Garamond"/>
          <w:sz w:val="24"/>
          <w:szCs w:val="24"/>
        </w:rPr>
        <w:t>N</w:t>
      </w:r>
      <w:r w:rsidR="00DA0234" w:rsidRPr="00F3025F">
        <w:rPr>
          <w:rFonts w:ascii="Garamond" w:hAnsi="Garamond"/>
          <w:sz w:val="24"/>
          <w:szCs w:val="24"/>
        </w:rPr>
        <w:t>Ë</w:t>
      </w:r>
      <w:r w:rsidRPr="00F3025F">
        <w:rPr>
          <w:rFonts w:ascii="Garamond" w:hAnsi="Garamond"/>
          <w:sz w:val="24"/>
          <w:szCs w:val="24"/>
        </w:rPr>
        <w:t>NPJESA C</w:t>
      </w:r>
    </w:p>
    <w:p w14:paraId="6EED042F" w14:textId="262AF50B" w:rsidR="00BD1A8C" w:rsidRPr="00F3025F" w:rsidRDefault="00BD1A8C" w:rsidP="00894ACA">
      <w:pPr>
        <w:widowControl w:val="0"/>
        <w:spacing w:after="0" w:line="240" w:lineRule="auto"/>
        <w:ind w:firstLine="284"/>
        <w:jc w:val="center"/>
        <w:rPr>
          <w:rFonts w:ascii="Garamond" w:hAnsi="Garamond"/>
          <w:sz w:val="24"/>
          <w:szCs w:val="24"/>
        </w:rPr>
      </w:pPr>
      <w:r w:rsidRPr="00F3025F">
        <w:rPr>
          <w:rFonts w:ascii="Garamond" w:hAnsi="Garamond"/>
          <w:b/>
          <w:sz w:val="24"/>
          <w:szCs w:val="24"/>
        </w:rPr>
        <w:t>LI</w:t>
      </w:r>
      <w:r w:rsidR="00DA0234" w:rsidRPr="00F3025F">
        <w:rPr>
          <w:rFonts w:ascii="Garamond" w:hAnsi="Garamond"/>
          <w:b/>
          <w:sz w:val="24"/>
          <w:szCs w:val="24"/>
        </w:rPr>
        <w:t>C</w:t>
      </w:r>
      <w:r w:rsidRPr="00F3025F">
        <w:rPr>
          <w:rFonts w:ascii="Garamond" w:hAnsi="Garamond"/>
          <w:b/>
          <w:sz w:val="24"/>
          <w:szCs w:val="24"/>
        </w:rPr>
        <w:t>ENCA</w:t>
      </w:r>
      <w:r w:rsidR="004355FA" w:rsidRPr="00F3025F">
        <w:rPr>
          <w:rFonts w:ascii="Garamond" w:hAnsi="Garamond"/>
          <w:b/>
          <w:sz w:val="24"/>
          <w:szCs w:val="24"/>
        </w:rPr>
        <w:t xml:space="preserve"> </w:t>
      </w:r>
      <w:r w:rsidR="00DA0234" w:rsidRPr="00F3025F">
        <w:rPr>
          <w:rFonts w:ascii="Garamond" w:hAnsi="Garamond"/>
          <w:b/>
          <w:sz w:val="24"/>
          <w:szCs w:val="24"/>
        </w:rPr>
        <w:t xml:space="preserve">PËR PILOT PRIVAT (PPL), LICENCA PËR PILOT PLANERI (SPL) DHE LICENCA PËR PILOT BALONE </w:t>
      </w:r>
      <w:r w:rsidRPr="00F3025F">
        <w:rPr>
          <w:rFonts w:ascii="Garamond" w:hAnsi="Garamond"/>
          <w:b/>
          <w:sz w:val="24"/>
          <w:szCs w:val="24"/>
        </w:rPr>
        <w:t>(BPL)</w:t>
      </w:r>
    </w:p>
    <w:p w14:paraId="15C66488" w14:textId="64A3F87C" w:rsidR="00BD1A8C" w:rsidRPr="00F3025F" w:rsidRDefault="00BD1A8C" w:rsidP="00894ACA">
      <w:pPr>
        <w:widowControl w:val="0"/>
        <w:spacing w:after="0" w:line="240" w:lineRule="auto"/>
        <w:ind w:firstLine="284"/>
        <w:jc w:val="center"/>
        <w:rPr>
          <w:rFonts w:ascii="Garamond" w:hAnsi="Garamond"/>
          <w:sz w:val="24"/>
          <w:szCs w:val="24"/>
        </w:rPr>
      </w:pPr>
    </w:p>
    <w:p w14:paraId="770B66C8" w14:textId="0180A191" w:rsidR="00BD1A8C" w:rsidRPr="00F3025F" w:rsidRDefault="00BD1A8C" w:rsidP="00894ACA">
      <w:pPr>
        <w:widowControl w:val="0"/>
        <w:spacing w:after="0" w:line="240" w:lineRule="auto"/>
        <w:ind w:firstLine="284"/>
        <w:jc w:val="center"/>
        <w:rPr>
          <w:rFonts w:ascii="Garamond" w:hAnsi="Garamond"/>
          <w:sz w:val="24"/>
          <w:szCs w:val="24"/>
        </w:rPr>
      </w:pPr>
      <w:r w:rsidRPr="00F3025F">
        <w:rPr>
          <w:rFonts w:ascii="Garamond" w:hAnsi="Garamond"/>
          <w:sz w:val="24"/>
          <w:szCs w:val="24"/>
        </w:rPr>
        <w:t>SEKSIONI 1</w:t>
      </w:r>
    </w:p>
    <w:p w14:paraId="0B72FB66" w14:textId="3EC2D619" w:rsidR="00BD1A8C" w:rsidRPr="00F3025F" w:rsidRDefault="00BD1A8C" w:rsidP="00894ACA">
      <w:pPr>
        <w:widowControl w:val="0"/>
        <w:spacing w:after="0" w:line="240" w:lineRule="auto"/>
        <w:ind w:firstLine="284"/>
        <w:jc w:val="center"/>
        <w:rPr>
          <w:rFonts w:ascii="Garamond" w:hAnsi="Garamond"/>
          <w:sz w:val="24"/>
          <w:szCs w:val="24"/>
        </w:rPr>
      </w:pPr>
      <w:r w:rsidRPr="00F3025F">
        <w:rPr>
          <w:rFonts w:ascii="Garamond" w:hAnsi="Garamond"/>
          <w:b/>
          <w:sz w:val="24"/>
          <w:szCs w:val="24"/>
        </w:rPr>
        <w:t>Kërkesa të përbashkëta</w:t>
      </w:r>
    </w:p>
    <w:p w14:paraId="539C4D2E" w14:textId="77777777" w:rsidR="00894ACA" w:rsidRPr="00F3025F" w:rsidRDefault="00894ACA" w:rsidP="00F36E9C">
      <w:pPr>
        <w:widowControl w:val="0"/>
        <w:spacing w:after="0" w:line="240" w:lineRule="auto"/>
        <w:ind w:firstLine="284"/>
        <w:jc w:val="both"/>
        <w:rPr>
          <w:rFonts w:ascii="Garamond" w:hAnsi="Garamond"/>
          <w:b/>
          <w:sz w:val="24"/>
          <w:szCs w:val="24"/>
        </w:rPr>
      </w:pPr>
    </w:p>
    <w:p w14:paraId="55232B88"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FCL.200 Mosha minimale </w:t>
      </w:r>
    </w:p>
    <w:p w14:paraId="4149D214" w14:textId="40DB4593" w:rsidR="00BD1A8C" w:rsidRPr="00F3025F" w:rsidRDefault="00C8163C" w:rsidP="00C8163C">
      <w:pPr>
        <w:pStyle w:val="Teksti"/>
      </w:pPr>
      <w:r w:rsidRPr="00F3025F">
        <w:t xml:space="preserve">a) </w:t>
      </w:r>
      <w:r w:rsidR="00BD1A8C" w:rsidRPr="00F3025F">
        <w:t xml:space="preserve">Një aplikant për një PPL duhet të jetë të paktën 17 vjeç; </w:t>
      </w:r>
    </w:p>
    <w:p w14:paraId="480D22A8" w14:textId="1611AD4F" w:rsidR="00BD1A8C" w:rsidRPr="00F3025F" w:rsidRDefault="00C8163C" w:rsidP="00C8163C">
      <w:pPr>
        <w:pStyle w:val="Teksti"/>
      </w:pPr>
      <w:r w:rsidRPr="00F3025F">
        <w:t xml:space="preserve">b) </w:t>
      </w:r>
      <w:r w:rsidR="00BD1A8C" w:rsidRPr="00F3025F">
        <w:t xml:space="preserve">Një aplikant për një BPL ose një SPL duhet të jetë të paktën 16 vjeç. </w:t>
      </w:r>
    </w:p>
    <w:p w14:paraId="3AF75542"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FCL.205 Kushtet </w:t>
      </w:r>
    </w:p>
    <w:p w14:paraId="3D8E90BB" w14:textId="0E8E0534" w:rsidR="00BD1A8C" w:rsidRPr="00F3025F" w:rsidRDefault="00227F3B"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Aplikantë</w:t>
      </w:r>
      <w:r w:rsidR="00BD1A8C" w:rsidRPr="00F3025F">
        <w:rPr>
          <w:rFonts w:ascii="Garamond" w:hAnsi="Garamond"/>
          <w:sz w:val="24"/>
          <w:szCs w:val="24"/>
        </w:rPr>
        <w:t>t për lëshimin e një PPL duhet të kenë plotësuar kërkesat për kategorizim</w:t>
      </w:r>
      <w:r w:rsidR="002F5816" w:rsidRPr="00F3025F">
        <w:rPr>
          <w:rFonts w:ascii="Garamond" w:hAnsi="Garamond"/>
          <w:sz w:val="24"/>
          <w:szCs w:val="24"/>
        </w:rPr>
        <w:t xml:space="preserve"> të klas</w:t>
      </w:r>
      <w:r w:rsidR="00BD1A8C" w:rsidRPr="00F3025F">
        <w:rPr>
          <w:rFonts w:ascii="Garamond" w:hAnsi="Garamond"/>
          <w:sz w:val="24"/>
          <w:szCs w:val="24"/>
        </w:rPr>
        <w:t>ës apo tipit për avionët e përdorur në testin e aftësive, siç është përcaktuar</w:t>
      </w:r>
      <w:r w:rsidR="00DB45A0" w:rsidRPr="00F3025F">
        <w:rPr>
          <w:rFonts w:ascii="Garamond" w:hAnsi="Garamond"/>
          <w:sz w:val="24"/>
          <w:szCs w:val="24"/>
        </w:rPr>
        <w:t xml:space="preserve"> në nënpjes</w:t>
      </w:r>
      <w:r w:rsidR="00DA0234" w:rsidRPr="00F3025F">
        <w:rPr>
          <w:rFonts w:ascii="Garamond" w:hAnsi="Garamond"/>
          <w:sz w:val="24"/>
          <w:szCs w:val="24"/>
        </w:rPr>
        <w:t>ë</w:t>
      </w:r>
      <w:r w:rsidR="00BD1A8C" w:rsidRPr="00F3025F">
        <w:rPr>
          <w:rFonts w:ascii="Garamond" w:hAnsi="Garamond"/>
          <w:sz w:val="24"/>
          <w:szCs w:val="24"/>
        </w:rPr>
        <w:t xml:space="preserve">n H. </w:t>
      </w:r>
    </w:p>
    <w:p w14:paraId="215321EA" w14:textId="77777777" w:rsidR="00BD1A8C" w:rsidRPr="00F3025F" w:rsidRDefault="00BD1A8C" w:rsidP="00F36E9C">
      <w:pPr>
        <w:widowControl w:val="0"/>
        <w:spacing w:after="0" w:line="240" w:lineRule="auto"/>
        <w:ind w:firstLine="284"/>
        <w:jc w:val="both"/>
        <w:rPr>
          <w:rFonts w:ascii="Garamond" w:hAnsi="Garamond"/>
          <w:b/>
          <w:sz w:val="24"/>
          <w:szCs w:val="24"/>
        </w:rPr>
      </w:pPr>
      <w:r w:rsidRPr="00F3025F">
        <w:rPr>
          <w:rFonts w:ascii="Garamond" w:hAnsi="Garamond"/>
          <w:b/>
          <w:sz w:val="24"/>
          <w:szCs w:val="24"/>
        </w:rPr>
        <w:t>FCL.210 Kursi i trajnimit</w:t>
      </w:r>
    </w:p>
    <w:p w14:paraId="0D48C888" w14:textId="5649FAB4" w:rsidR="00BD1A8C" w:rsidRPr="00F3025F" w:rsidRDefault="00BD1A8C" w:rsidP="00C8163C">
      <w:pPr>
        <w:pStyle w:val="Teksti"/>
      </w:pPr>
      <w:r w:rsidRPr="00F3025F">
        <w:rPr>
          <w:b/>
        </w:rPr>
        <w:t>a)</w:t>
      </w:r>
      <w:r w:rsidR="00C8163C" w:rsidRPr="00F3025F">
        <w:rPr>
          <w:b/>
        </w:rPr>
        <w:t xml:space="preserve"> </w:t>
      </w:r>
      <w:r w:rsidRPr="00F3025F">
        <w:t>Aplikantët për një SPL, BPL ose PPL kryejnë një kurs trajnimi në një DTO ose në një ATO.</w:t>
      </w:r>
    </w:p>
    <w:p w14:paraId="3C41B790" w14:textId="5E49B66B" w:rsidR="00BD1A8C" w:rsidRPr="00F3025F" w:rsidRDefault="00BD1A8C" w:rsidP="00C8163C">
      <w:pPr>
        <w:pStyle w:val="Teksti"/>
      </w:pPr>
      <w:r w:rsidRPr="00F3025F">
        <w:t>b)</w:t>
      </w:r>
      <w:r w:rsidR="00C8163C" w:rsidRPr="00F3025F">
        <w:t xml:space="preserve"> </w:t>
      </w:r>
      <w:r w:rsidRPr="00F3025F">
        <w:t>Kursi duhet t</w:t>
      </w:r>
      <w:r w:rsidR="004B1B1B" w:rsidRPr="00F3025F">
        <w:t>ë</w:t>
      </w:r>
      <w:r w:rsidRPr="00F3025F">
        <w:t xml:space="preserve"> përfshij</w:t>
      </w:r>
      <w:r w:rsidR="004B1B1B" w:rsidRPr="00F3025F">
        <w:t>ë</w:t>
      </w:r>
      <w:r w:rsidRPr="00F3025F">
        <w:t xml:space="preserve"> njohuri teorike dhe udhëzime</w:t>
      </w:r>
      <w:r w:rsidR="00F2789A" w:rsidRPr="00F3025F">
        <w:t xml:space="preserve"> </w:t>
      </w:r>
      <w:r w:rsidRPr="00F3025F">
        <w:t>Instruksione fluturimi të përshtatshme për privilegjet e BPL-së, SPL-së ose PPL-së së kërkuar.</w:t>
      </w:r>
    </w:p>
    <w:p w14:paraId="402BE4F5" w14:textId="2D08B125" w:rsidR="00BD1A8C" w:rsidRPr="00F3025F" w:rsidRDefault="00C8163C" w:rsidP="00C8163C">
      <w:pPr>
        <w:pStyle w:val="Teksti"/>
      </w:pPr>
      <w:r w:rsidRPr="00F3025F">
        <w:t xml:space="preserve">c) </w:t>
      </w:r>
      <w:r w:rsidR="00BD1A8C" w:rsidRPr="00F3025F">
        <w:t>Instruksionet e njohurive teorike dhe instruksionet e fluturimit mund të përfundohen në një DTO ose në një ATO të ndryshme nga ajo ku aplikantët kanë filluar trajnimin e tyre</w:t>
      </w:r>
      <w:r w:rsidR="00DA0234" w:rsidRPr="00F3025F">
        <w:t>;</w:t>
      </w:r>
    </w:p>
    <w:p w14:paraId="6EFB5614" w14:textId="77777777" w:rsidR="00BD1A8C" w:rsidRPr="00F3025F" w:rsidRDefault="00BD1A8C" w:rsidP="00F36E9C">
      <w:pPr>
        <w:widowControl w:val="0"/>
        <w:tabs>
          <w:tab w:val="left" w:pos="426"/>
        </w:tabs>
        <w:spacing w:after="0" w:line="240" w:lineRule="auto"/>
        <w:ind w:firstLine="284"/>
        <w:jc w:val="both"/>
        <w:rPr>
          <w:rFonts w:ascii="Garamond" w:hAnsi="Garamond"/>
          <w:sz w:val="24"/>
          <w:szCs w:val="24"/>
        </w:rPr>
      </w:pPr>
      <w:r w:rsidRPr="00F3025F">
        <w:rPr>
          <w:rFonts w:ascii="Garamond" w:hAnsi="Garamond"/>
          <w:b/>
          <w:sz w:val="24"/>
          <w:szCs w:val="24"/>
        </w:rPr>
        <w:t xml:space="preserve">FCL.215 Provim i njohurive teorike </w:t>
      </w:r>
    </w:p>
    <w:p w14:paraId="3B223D9E" w14:textId="77777777" w:rsidR="00BD1A8C" w:rsidRPr="00F3025F" w:rsidRDefault="00BD1A8C" w:rsidP="00F36E9C">
      <w:pPr>
        <w:widowControl w:val="0"/>
        <w:tabs>
          <w:tab w:val="left" w:pos="426"/>
        </w:tabs>
        <w:spacing w:after="0" w:line="240" w:lineRule="auto"/>
        <w:ind w:firstLine="284"/>
        <w:jc w:val="both"/>
        <w:rPr>
          <w:rFonts w:ascii="Garamond" w:hAnsi="Garamond"/>
          <w:sz w:val="24"/>
          <w:szCs w:val="24"/>
        </w:rPr>
      </w:pPr>
      <w:r w:rsidRPr="00F3025F">
        <w:rPr>
          <w:rFonts w:ascii="Garamond" w:hAnsi="Garamond"/>
          <w:sz w:val="24"/>
          <w:szCs w:val="24"/>
        </w:rPr>
        <w:t xml:space="preserve">Aplikantët për një SPL, BPL ose PPL duhet të tregojnë nivelin e njohurive teorike të nevojshme për privilegjet e dhëna nëpërmjet provimeve në lëndët e mëposhtme: </w:t>
      </w:r>
    </w:p>
    <w:p w14:paraId="2BA2B615" w14:textId="4EE933D2" w:rsidR="00BD1A8C" w:rsidRPr="00F3025F" w:rsidRDefault="00C8163C" w:rsidP="00C8163C">
      <w:pPr>
        <w:pStyle w:val="Teksti"/>
      </w:pPr>
      <w:r w:rsidRPr="00F3025F">
        <w:t xml:space="preserve">a) </w:t>
      </w:r>
      <w:r w:rsidR="00BD1A8C" w:rsidRPr="00F3025F">
        <w:t>l</w:t>
      </w:r>
      <w:r w:rsidR="000A700A" w:rsidRPr="00F3025F">
        <w:t>ë</w:t>
      </w:r>
      <w:r w:rsidR="00BD1A8C" w:rsidRPr="00F3025F">
        <w:t>nd</w:t>
      </w:r>
      <w:r w:rsidR="000A700A" w:rsidRPr="00F3025F">
        <w:t>ë</w:t>
      </w:r>
      <w:r w:rsidR="00BD1A8C" w:rsidRPr="00F3025F">
        <w:t xml:space="preserve"> të përgjithshme: </w:t>
      </w:r>
    </w:p>
    <w:p w14:paraId="1C301BBF" w14:textId="748F9AFD" w:rsidR="00BD1A8C" w:rsidRPr="00F3025F" w:rsidRDefault="00BD1A8C" w:rsidP="00DC3740">
      <w:pPr>
        <w:widowControl w:val="0"/>
        <w:numPr>
          <w:ilvl w:val="0"/>
          <w:numId w:val="4"/>
        </w:numPr>
        <w:tabs>
          <w:tab w:val="left" w:pos="426"/>
        </w:tabs>
        <w:spacing w:after="0" w:line="240" w:lineRule="auto"/>
        <w:ind w:left="0" w:firstLine="284"/>
        <w:jc w:val="both"/>
        <w:rPr>
          <w:rFonts w:ascii="Garamond" w:hAnsi="Garamond"/>
          <w:sz w:val="24"/>
          <w:szCs w:val="24"/>
        </w:rPr>
      </w:pPr>
      <w:r w:rsidRPr="00F3025F">
        <w:rPr>
          <w:rFonts w:ascii="Garamond" w:hAnsi="Garamond"/>
          <w:sz w:val="24"/>
          <w:szCs w:val="24"/>
        </w:rPr>
        <w:t xml:space="preserve">Ligji i </w:t>
      </w:r>
      <w:r w:rsidR="00DA0234" w:rsidRPr="00F3025F">
        <w:rPr>
          <w:rFonts w:ascii="Garamond" w:hAnsi="Garamond"/>
          <w:sz w:val="24"/>
          <w:szCs w:val="24"/>
        </w:rPr>
        <w:t>ajrit</w:t>
      </w:r>
      <w:r w:rsidRPr="00F3025F">
        <w:rPr>
          <w:rFonts w:ascii="Garamond" w:hAnsi="Garamond"/>
          <w:sz w:val="24"/>
          <w:szCs w:val="24"/>
        </w:rPr>
        <w:t xml:space="preserve">; </w:t>
      </w:r>
    </w:p>
    <w:p w14:paraId="7CA5393D" w14:textId="77CFD7F5" w:rsidR="00BD1A8C" w:rsidRPr="00F3025F" w:rsidRDefault="00BD1A8C" w:rsidP="00DC3740">
      <w:pPr>
        <w:widowControl w:val="0"/>
        <w:numPr>
          <w:ilvl w:val="0"/>
          <w:numId w:val="4"/>
        </w:numPr>
        <w:tabs>
          <w:tab w:val="left" w:pos="426"/>
        </w:tabs>
        <w:spacing w:after="0" w:line="240" w:lineRule="auto"/>
        <w:ind w:left="0" w:firstLine="284"/>
        <w:jc w:val="both"/>
        <w:rPr>
          <w:rFonts w:ascii="Garamond" w:hAnsi="Garamond"/>
          <w:sz w:val="24"/>
          <w:szCs w:val="24"/>
        </w:rPr>
      </w:pPr>
      <w:r w:rsidRPr="00F3025F">
        <w:rPr>
          <w:rFonts w:ascii="Garamond" w:hAnsi="Garamond"/>
          <w:sz w:val="24"/>
          <w:szCs w:val="24"/>
        </w:rPr>
        <w:t xml:space="preserve">Performanca e </w:t>
      </w:r>
      <w:r w:rsidR="00DA0234" w:rsidRPr="00F3025F">
        <w:rPr>
          <w:rFonts w:ascii="Garamond" w:hAnsi="Garamond"/>
          <w:sz w:val="24"/>
          <w:szCs w:val="24"/>
        </w:rPr>
        <w:t>njeriut</w:t>
      </w:r>
      <w:r w:rsidRPr="00F3025F">
        <w:rPr>
          <w:rFonts w:ascii="Garamond" w:hAnsi="Garamond"/>
          <w:sz w:val="24"/>
          <w:szCs w:val="24"/>
        </w:rPr>
        <w:t xml:space="preserve">; </w:t>
      </w:r>
    </w:p>
    <w:p w14:paraId="6991C49B" w14:textId="67A96668" w:rsidR="00BD1A8C" w:rsidRPr="00F3025F" w:rsidRDefault="00BD1A8C" w:rsidP="00DC3740">
      <w:pPr>
        <w:widowControl w:val="0"/>
        <w:numPr>
          <w:ilvl w:val="0"/>
          <w:numId w:val="4"/>
        </w:numPr>
        <w:tabs>
          <w:tab w:val="left" w:pos="426"/>
        </w:tabs>
        <w:spacing w:after="0" w:line="240" w:lineRule="auto"/>
        <w:ind w:left="0" w:firstLine="284"/>
        <w:jc w:val="both"/>
        <w:rPr>
          <w:rFonts w:ascii="Garamond" w:hAnsi="Garamond"/>
          <w:sz w:val="24"/>
          <w:szCs w:val="24"/>
        </w:rPr>
      </w:pPr>
      <w:r w:rsidRPr="00F3025F">
        <w:rPr>
          <w:rFonts w:ascii="Garamond" w:hAnsi="Garamond"/>
          <w:sz w:val="24"/>
          <w:szCs w:val="24"/>
        </w:rPr>
        <w:t>Meteorologjia;</w:t>
      </w:r>
      <w:r w:rsidR="00F2789A" w:rsidRPr="00F3025F">
        <w:rPr>
          <w:rFonts w:ascii="Garamond" w:hAnsi="Garamond"/>
          <w:sz w:val="24"/>
          <w:szCs w:val="24"/>
        </w:rPr>
        <w:t xml:space="preserve"> </w:t>
      </w:r>
    </w:p>
    <w:p w14:paraId="18305A6F" w14:textId="77777777" w:rsidR="00BD1A8C" w:rsidRPr="00F3025F" w:rsidRDefault="00BD1A8C" w:rsidP="00DC3740">
      <w:pPr>
        <w:widowControl w:val="0"/>
        <w:numPr>
          <w:ilvl w:val="0"/>
          <w:numId w:val="4"/>
        </w:numPr>
        <w:tabs>
          <w:tab w:val="left" w:pos="426"/>
        </w:tabs>
        <w:spacing w:after="0" w:line="240" w:lineRule="auto"/>
        <w:ind w:left="0" w:firstLine="284"/>
        <w:jc w:val="both"/>
        <w:rPr>
          <w:rFonts w:ascii="Garamond" w:hAnsi="Garamond"/>
          <w:sz w:val="24"/>
          <w:szCs w:val="24"/>
        </w:rPr>
      </w:pPr>
      <w:r w:rsidRPr="00F3025F">
        <w:rPr>
          <w:rFonts w:ascii="Garamond" w:hAnsi="Garamond"/>
          <w:sz w:val="24"/>
          <w:szCs w:val="24"/>
        </w:rPr>
        <w:t xml:space="preserve">Komunikimet; </w:t>
      </w:r>
    </w:p>
    <w:p w14:paraId="120A0BED" w14:textId="37821382" w:rsidR="00BD1A8C" w:rsidRPr="00F3025F" w:rsidRDefault="00A734CC" w:rsidP="00C8163C">
      <w:pPr>
        <w:pStyle w:val="Teksti"/>
      </w:pPr>
      <w:r>
        <w:t>b</w:t>
      </w:r>
      <w:r w:rsidR="00C8163C" w:rsidRPr="00F3025F">
        <w:t xml:space="preserve">) </w:t>
      </w:r>
      <w:r w:rsidR="00BD1A8C" w:rsidRPr="00F3025F">
        <w:t>l</w:t>
      </w:r>
      <w:r w:rsidR="000A700A" w:rsidRPr="00F3025F">
        <w:t>ë</w:t>
      </w:r>
      <w:r w:rsidR="00BD1A8C" w:rsidRPr="00F3025F">
        <w:t>nd</w:t>
      </w:r>
      <w:r w:rsidR="000A700A" w:rsidRPr="00F3025F">
        <w:t>ë</w:t>
      </w:r>
      <w:r w:rsidR="00BD1A8C" w:rsidRPr="00F3025F">
        <w:t xml:space="preserve">t specifike në lidhje me kategoritë e ndryshme avionëve: </w:t>
      </w:r>
    </w:p>
    <w:p w14:paraId="26782E09" w14:textId="77777777" w:rsidR="00BD1A8C" w:rsidRPr="00F3025F" w:rsidRDefault="00BD1A8C" w:rsidP="00DC3740">
      <w:pPr>
        <w:widowControl w:val="0"/>
        <w:numPr>
          <w:ilvl w:val="0"/>
          <w:numId w:val="5"/>
        </w:numPr>
        <w:tabs>
          <w:tab w:val="left" w:pos="426"/>
        </w:tabs>
        <w:spacing w:after="0" w:line="240" w:lineRule="auto"/>
        <w:ind w:left="0" w:firstLine="284"/>
        <w:jc w:val="both"/>
        <w:rPr>
          <w:rFonts w:ascii="Garamond" w:hAnsi="Garamond"/>
          <w:sz w:val="24"/>
          <w:szCs w:val="24"/>
        </w:rPr>
      </w:pPr>
      <w:r w:rsidRPr="00F3025F">
        <w:rPr>
          <w:rFonts w:ascii="Garamond" w:hAnsi="Garamond"/>
          <w:sz w:val="24"/>
          <w:szCs w:val="24"/>
        </w:rPr>
        <w:t xml:space="preserve">Parimet e fluturimit; </w:t>
      </w:r>
    </w:p>
    <w:p w14:paraId="6B8AC5D1" w14:textId="77777777" w:rsidR="00BD1A8C" w:rsidRPr="00F3025F" w:rsidRDefault="00BD1A8C" w:rsidP="00DC3740">
      <w:pPr>
        <w:widowControl w:val="0"/>
        <w:numPr>
          <w:ilvl w:val="0"/>
          <w:numId w:val="5"/>
        </w:numPr>
        <w:tabs>
          <w:tab w:val="left" w:pos="426"/>
        </w:tabs>
        <w:spacing w:after="0" w:line="240" w:lineRule="auto"/>
        <w:ind w:left="0" w:firstLine="284"/>
        <w:jc w:val="both"/>
        <w:rPr>
          <w:rFonts w:ascii="Garamond" w:hAnsi="Garamond"/>
          <w:sz w:val="24"/>
          <w:szCs w:val="24"/>
        </w:rPr>
      </w:pPr>
      <w:r w:rsidRPr="00F3025F">
        <w:rPr>
          <w:rFonts w:ascii="Garamond" w:hAnsi="Garamond"/>
          <w:sz w:val="24"/>
          <w:szCs w:val="24"/>
        </w:rPr>
        <w:t xml:space="preserve">Procedurat operative; </w:t>
      </w:r>
    </w:p>
    <w:p w14:paraId="45D3C5C2" w14:textId="77777777" w:rsidR="00BD1A8C" w:rsidRPr="00F3025F" w:rsidRDefault="00BD1A8C" w:rsidP="00DC3740">
      <w:pPr>
        <w:widowControl w:val="0"/>
        <w:numPr>
          <w:ilvl w:val="0"/>
          <w:numId w:val="5"/>
        </w:numPr>
        <w:tabs>
          <w:tab w:val="left" w:pos="426"/>
        </w:tabs>
        <w:spacing w:after="0" w:line="240" w:lineRule="auto"/>
        <w:ind w:left="0" w:firstLine="284"/>
        <w:jc w:val="both"/>
        <w:rPr>
          <w:rFonts w:ascii="Garamond" w:hAnsi="Garamond"/>
          <w:sz w:val="24"/>
          <w:szCs w:val="24"/>
        </w:rPr>
      </w:pPr>
      <w:r w:rsidRPr="00F3025F">
        <w:rPr>
          <w:rFonts w:ascii="Garamond" w:hAnsi="Garamond"/>
          <w:sz w:val="24"/>
          <w:szCs w:val="24"/>
        </w:rPr>
        <w:t xml:space="preserve">Performanca e fluturimit dhe planifikimi; </w:t>
      </w:r>
    </w:p>
    <w:p w14:paraId="68566D6E" w14:textId="60C44689" w:rsidR="00BD1A8C" w:rsidRPr="00F3025F" w:rsidRDefault="00BD1A8C" w:rsidP="00DC3740">
      <w:pPr>
        <w:widowControl w:val="0"/>
        <w:numPr>
          <w:ilvl w:val="0"/>
          <w:numId w:val="5"/>
        </w:numPr>
        <w:tabs>
          <w:tab w:val="left" w:pos="426"/>
        </w:tabs>
        <w:spacing w:after="0" w:line="240" w:lineRule="auto"/>
        <w:ind w:left="0" w:firstLine="284"/>
        <w:jc w:val="both"/>
        <w:rPr>
          <w:rFonts w:ascii="Garamond" w:hAnsi="Garamond"/>
          <w:sz w:val="24"/>
          <w:szCs w:val="24"/>
        </w:rPr>
      </w:pPr>
      <w:r w:rsidRPr="00F3025F">
        <w:rPr>
          <w:rFonts w:ascii="Garamond" w:hAnsi="Garamond"/>
          <w:sz w:val="24"/>
          <w:szCs w:val="24"/>
        </w:rPr>
        <w:t xml:space="preserve">Njohuri </w:t>
      </w:r>
      <w:r w:rsidR="0076316E" w:rsidRPr="00F3025F">
        <w:rPr>
          <w:rFonts w:ascii="Garamond" w:hAnsi="Garamond"/>
          <w:sz w:val="24"/>
          <w:szCs w:val="24"/>
        </w:rPr>
        <w:t>të</w:t>
      </w:r>
      <w:r w:rsidRPr="00F3025F">
        <w:rPr>
          <w:rFonts w:ascii="Garamond" w:hAnsi="Garamond"/>
          <w:sz w:val="24"/>
          <w:szCs w:val="24"/>
        </w:rPr>
        <w:t xml:space="preserve"> përgjithshme</w:t>
      </w:r>
      <w:r w:rsidR="004D45D8" w:rsidRPr="00F3025F">
        <w:rPr>
          <w:rFonts w:ascii="Garamond" w:hAnsi="Garamond"/>
          <w:sz w:val="24"/>
          <w:szCs w:val="24"/>
        </w:rPr>
        <w:t xml:space="preserve"> të avionit</w:t>
      </w:r>
      <w:r w:rsidRPr="00F3025F">
        <w:rPr>
          <w:rFonts w:ascii="Garamond" w:hAnsi="Garamond"/>
          <w:sz w:val="24"/>
          <w:szCs w:val="24"/>
        </w:rPr>
        <w:t xml:space="preserve">; </w:t>
      </w:r>
    </w:p>
    <w:p w14:paraId="56B0F983" w14:textId="77777777" w:rsidR="00BD1A8C" w:rsidRPr="00F3025F" w:rsidRDefault="00BD1A8C" w:rsidP="00DC3740">
      <w:pPr>
        <w:widowControl w:val="0"/>
        <w:numPr>
          <w:ilvl w:val="0"/>
          <w:numId w:val="5"/>
        </w:numPr>
        <w:tabs>
          <w:tab w:val="left" w:pos="426"/>
        </w:tabs>
        <w:spacing w:after="0" w:line="240" w:lineRule="auto"/>
        <w:ind w:left="0" w:firstLine="284"/>
        <w:jc w:val="both"/>
        <w:rPr>
          <w:rFonts w:ascii="Garamond" w:hAnsi="Garamond"/>
          <w:sz w:val="24"/>
          <w:szCs w:val="24"/>
        </w:rPr>
      </w:pPr>
      <w:r w:rsidRPr="00F3025F">
        <w:rPr>
          <w:rFonts w:ascii="Garamond" w:hAnsi="Garamond"/>
          <w:sz w:val="24"/>
          <w:szCs w:val="24"/>
        </w:rPr>
        <w:t xml:space="preserve"> -Lundrimi. </w:t>
      </w:r>
    </w:p>
    <w:p w14:paraId="4C558B32" w14:textId="7C16D049" w:rsidR="00BD1A8C" w:rsidRPr="00F3025F" w:rsidRDefault="00BD1A8C" w:rsidP="00F36E9C">
      <w:pPr>
        <w:widowControl w:val="0"/>
        <w:tabs>
          <w:tab w:val="left" w:pos="426"/>
        </w:tabs>
        <w:spacing w:after="0" w:line="240" w:lineRule="auto"/>
        <w:ind w:firstLine="284"/>
        <w:jc w:val="both"/>
        <w:rPr>
          <w:rFonts w:ascii="Garamond" w:hAnsi="Garamond"/>
          <w:sz w:val="24"/>
          <w:szCs w:val="24"/>
        </w:rPr>
      </w:pPr>
      <w:r w:rsidRPr="00F3025F">
        <w:rPr>
          <w:rFonts w:ascii="Garamond" w:hAnsi="Garamond"/>
          <w:b/>
          <w:sz w:val="24"/>
          <w:szCs w:val="24"/>
        </w:rPr>
        <w:t xml:space="preserve">FCL.235 Testi i </w:t>
      </w:r>
      <w:r w:rsidR="00DA0234" w:rsidRPr="00F3025F">
        <w:rPr>
          <w:rFonts w:ascii="Garamond" w:hAnsi="Garamond"/>
          <w:b/>
          <w:sz w:val="24"/>
          <w:szCs w:val="24"/>
        </w:rPr>
        <w:t xml:space="preserve">aftësive </w:t>
      </w:r>
    </w:p>
    <w:p w14:paraId="08C9DA9A" w14:textId="06342831" w:rsidR="00BD1A8C" w:rsidRPr="00F3025F" w:rsidRDefault="00C8163C" w:rsidP="00C8163C">
      <w:pPr>
        <w:pStyle w:val="Teksti"/>
      </w:pPr>
      <w:r w:rsidRPr="00F3025F">
        <w:t xml:space="preserve">a) </w:t>
      </w:r>
      <w:r w:rsidR="00BD1A8C" w:rsidRPr="00F3025F">
        <w:t xml:space="preserve">Aplikuesit për BPL, SPL ose PPL duhet të demonstrojnë përmes kryerjes së një testi aftësie, aftësinë për të kryer, si PIC në kategorinë e avionit </w:t>
      </w:r>
      <w:r w:rsidR="0076316E" w:rsidRPr="00F3025F">
        <w:t>të</w:t>
      </w:r>
      <w:r w:rsidR="00BD1A8C" w:rsidRPr="00F3025F">
        <w:t xml:space="preserve"> duhur, procedurat përkatëse dhe manovrat me kompetencën e duhur për privilegjet e dhëna. </w:t>
      </w:r>
    </w:p>
    <w:p w14:paraId="42D40CD4" w14:textId="6D3A6350" w:rsidR="00BD1A8C" w:rsidRPr="00F3025F" w:rsidRDefault="00C8163C" w:rsidP="00C8163C">
      <w:pPr>
        <w:pStyle w:val="Teksti"/>
      </w:pPr>
      <w:r w:rsidRPr="00F3025F">
        <w:t xml:space="preserve">b) </w:t>
      </w:r>
      <w:r w:rsidR="00BD1A8C" w:rsidRPr="00F3025F">
        <w:t xml:space="preserve">Një aplikant për testin e aftësisë duhet të ketë marrë instruksione fluturimi në të njëjtën klasë apo tip të avionit, ose të një grupi balonash që do të përdoren për testin e aftësisë. </w:t>
      </w:r>
    </w:p>
    <w:p w14:paraId="5BFCF469" w14:textId="753E6EF2" w:rsidR="00BD1A8C" w:rsidRPr="00F3025F" w:rsidRDefault="00C8163C" w:rsidP="00C8163C">
      <w:pPr>
        <w:pStyle w:val="Teksti"/>
      </w:pPr>
      <w:r w:rsidRPr="00F3025F">
        <w:t xml:space="preserve">c) </w:t>
      </w:r>
      <w:r w:rsidR="00BD1A8C" w:rsidRPr="00F3025F">
        <w:t xml:space="preserve">Notat kaluese </w:t>
      </w:r>
    </w:p>
    <w:p w14:paraId="1239405B" w14:textId="25824530" w:rsidR="00BD1A8C" w:rsidRPr="00F3025F" w:rsidRDefault="00BD1A8C" w:rsidP="00F36E9C">
      <w:pPr>
        <w:widowControl w:val="0"/>
        <w:tabs>
          <w:tab w:val="left" w:pos="426"/>
        </w:tabs>
        <w:spacing w:after="0" w:line="240" w:lineRule="auto"/>
        <w:ind w:firstLine="284"/>
        <w:jc w:val="both"/>
        <w:rPr>
          <w:rFonts w:ascii="Garamond" w:hAnsi="Garamond"/>
          <w:sz w:val="24"/>
          <w:szCs w:val="24"/>
        </w:rPr>
      </w:pPr>
      <w:r w:rsidRPr="00F3025F">
        <w:rPr>
          <w:rFonts w:ascii="Garamond" w:hAnsi="Garamond"/>
          <w:sz w:val="24"/>
          <w:szCs w:val="24"/>
        </w:rPr>
        <w:t xml:space="preserve">1) Testi i aftësive duhet të ndahet në seksione të ndryshme, që përfaqësojnë të gjitha fazat e ndryshme të fluturimit </w:t>
      </w:r>
      <w:r w:rsidR="0076316E" w:rsidRPr="00F3025F">
        <w:rPr>
          <w:rFonts w:ascii="Garamond" w:hAnsi="Garamond"/>
          <w:sz w:val="24"/>
          <w:szCs w:val="24"/>
        </w:rPr>
        <w:t>të</w:t>
      </w:r>
      <w:r w:rsidRPr="00F3025F">
        <w:rPr>
          <w:rFonts w:ascii="Garamond" w:hAnsi="Garamond"/>
          <w:sz w:val="24"/>
          <w:szCs w:val="24"/>
        </w:rPr>
        <w:t xml:space="preserve"> përshtatshëm për kategorinë e avionit</w:t>
      </w:r>
      <w:r w:rsidR="00DE3BC3" w:rsidRPr="00F3025F">
        <w:rPr>
          <w:rFonts w:ascii="Garamond" w:hAnsi="Garamond"/>
          <w:sz w:val="24"/>
          <w:szCs w:val="24"/>
        </w:rPr>
        <w:t xml:space="preserve"> në të </w:t>
      </w:r>
      <w:r w:rsidRPr="00F3025F">
        <w:rPr>
          <w:rFonts w:ascii="Garamond" w:hAnsi="Garamond"/>
          <w:sz w:val="24"/>
          <w:szCs w:val="24"/>
        </w:rPr>
        <w:t xml:space="preserve">cilin fluturohet. </w:t>
      </w:r>
    </w:p>
    <w:p w14:paraId="39669F3A" w14:textId="618C73F1" w:rsidR="00BD1A8C" w:rsidRPr="00F3025F" w:rsidRDefault="00BD1A8C" w:rsidP="00F36E9C">
      <w:pPr>
        <w:widowControl w:val="0"/>
        <w:tabs>
          <w:tab w:val="left" w:pos="426"/>
        </w:tabs>
        <w:spacing w:after="0" w:line="240" w:lineRule="auto"/>
        <w:ind w:firstLine="284"/>
        <w:jc w:val="both"/>
        <w:rPr>
          <w:rFonts w:ascii="Garamond" w:hAnsi="Garamond"/>
          <w:sz w:val="24"/>
          <w:szCs w:val="24"/>
        </w:rPr>
      </w:pPr>
      <w:r w:rsidRPr="00F3025F">
        <w:rPr>
          <w:rFonts w:ascii="Garamond" w:hAnsi="Garamond"/>
          <w:sz w:val="24"/>
          <w:szCs w:val="24"/>
        </w:rPr>
        <w:t>2) Mos kalimi i ndonjë pike (artikulli</w:t>
      </w:r>
      <w:r w:rsidR="0062278D" w:rsidRPr="00F3025F">
        <w:rPr>
          <w:rFonts w:ascii="Garamond" w:hAnsi="Garamond"/>
          <w:sz w:val="24"/>
          <w:szCs w:val="24"/>
        </w:rPr>
        <w:t xml:space="preserve">) të </w:t>
      </w:r>
      <w:r w:rsidRPr="00F3025F">
        <w:rPr>
          <w:rFonts w:ascii="Garamond" w:hAnsi="Garamond"/>
          <w:sz w:val="24"/>
          <w:szCs w:val="24"/>
        </w:rPr>
        <w:t>një</w:t>
      </w:r>
      <w:r w:rsidR="00F2789A" w:rsidRPr="00F3025F">
        <w:rPr>
          <w:rFonts w:ascii="Garamond" w:hAnsi="Garamond"/>
          <w:sz w:val="24"/>
          <w:szCs w:val="24"/>
        </w:rPr>
        <w:t xml:space="preserve"> </w:t>
      </w:r>
      <w:r w:rsidRPr="00F3025F">
        <w:rPr>
          <w:rFonts w:ascii="Garamond" w:hAnsi="Garamond"/>
          <w:sz w:val="24"/>
          <w:szCs w:val="24"/>
        </w:rPr>
        <w:t>seksioni do</w:t>
      </w:r>
      <w:r w:rsidR="002C12E6" w:rsidRPr="00F3025F">
        <w:rPr>
          <w:rFonts w:ascii="Garamond" w:hAnsi="Garamond"/>
          <w:sz w:val="24"/>
          <w:szCs w:val="24"/>
        </w:rPr>
        <w:t xml:space="preserve"> t</w:t>
      </w:r>
      <w:r w:rsidR="00FD54A7" w:rsidRPr="00F3025F">
        <w:rPr>
          <w:rFonts w:ascii="Garamond" w:hAnsi="Garamond"/>
          <w:sz w:val="24"/>
          <w:szCs w:val="24"/>
        </w:rPr>
        <w:t>’</w:t>
      </w:r>
      <w:r w:rsidR="002C12E6" w:rsidRPr="00F3025F">
        <w:rPr>
          <w:rFonts w:ascii="Garamond" w:hAnsi="Garamond"/>
          <w:sz w:val="24"/>
          <w:szCs w:val="24"/>
        </w:rPr>
        <w:t xml:space="preserve">i </w:t>
      </w:r>
      <w:r w:rsidRPr="00F3025F">
        <w:rPr>
          <w:rFonts w:ascii="Garamond" w:hAnsi="Garamond"/>
          <w:sz w:val="24"/>
          <w:szCs w:val="24"/>
        </w:rPr>
        <w:t>shkaktoj</w:t>
      </w:r>
      <w:r w:rsidR="00772876" w:rsidRPr="00F3025F">
        <w:rPr>
          <w:rFonts w:ascii="Garamond" w:hAnsi="Garamond"/>
          <w:sz w:val="24"/>
          <w:szCs w:val="24"/>
        </w:rPr>
        <w:t>ë</w:t>
      </w:r>
      <w:r w:rsidRPr="00F3025F">
        <w:rPr>
          <w:rFonts w:ascii="Garamond" w:hAnsi="Garamond"/>
          <w:sz w:val="24"/>
          <w:szCs w:val="24"/>
        </w:rPr>
        <w:t xml:space="preserve"> aplikantit mos kalimin e t</w:t>
      </w:r>
      <w:r w:rsidR="00772876" w:rsidRPr="00F3025F">
        <w:rPr>
          <w:rFonts w:ascii="Garamond" w:hAnsi="Garamond"/>
          <w:sz w:val="24"/>
          <w:szCs w:val="24"/>
        </w:rPr>
        <w:t>ë</w:t>
      </w:r>
      <w:r w:rsidRPr="00F3025F">
        <w:rPr>
          <w:rFonts w:ascii="Garamond" w:hAnsi="Garamond"/>
          <w:sz w:val="24"/>
          <w:szCs w:val="24"/>
        </w:rPr>
        <w:t xml:space="preserve"> t</w:t>
      </w:r>
      <w:r w:rsidR="00772876" w:rsidRPr="00F3025F">
        <w:rPr>
          <w:rFonts w:ascii="Garamond" w:hAnsi="Garamond"/>
          <w:sz w:val="24"/>
          <w:szCs w:val="24"/>
        </w:rPr>
        <w:t>ë</w:t>
      </w:r>
      <w:r w:rsidRPr="00F3025F">
        <w:rPr>
          <w:rFonts w:ascii="Garamond" w:hAnsi="Garamond"/>
          <w:sz w:val="24"/>
          <w:szCs w:val="24"/>
        </w:rPr>
        <w:t>r</w:t>
      </w:r>
      <w:r w:rsidR="00772876" w:rsidRPr="00F3025F">
        <w:rPr>
          <w:rFonts w:ascii="Garamond" w:hAnsi="Garamond"/>
          <w:sz w:val="24"/>
          <w:szCs w:val="24"/>
        </w:rPr>
        <w:t>ë</w:t>
      </w:r>
      <w:r w:rsidRPr="00F3025F">
        <w:rPr>
          <w:rFonts w:ascii="Garamond" w:hAnsi="Garamond"/>
          <w:sz w:val="24"/>
          <w:szCs w:val="24"/>
        </w:rPr>
        <w:t xml:space="preserve"> seksionit</w:t>
      </w:r>
      <w:r w:rsidR="005418F0" w:rsidRPr="00F3025F">
        <w:rPr>
          <w:rFonts w:ascii="Garamond" w:hAnsi="Garamond"/>
          <w:sz w:val="24"/>
          <w:szCs w:val="24"/>
        </w:rPr>
        <w:t xml:space="preserve">. Nëse </w:t>
      </w:r>
      <w:r w:rsidRPr="00F3025F">
        <w:rPr>
          <w:rFonts w:ascii="Garamond" w:hAnsi="Garamond"/>
          <w:sz w:val="24"/>
          <w:szCs w:val="24"/>
        </w:rPr>
        <w:t>aplikanti nuk kalon vetëm</w:t>
      </w:r>
      <w:r w:rsidR="00F2789A" w:rsidRPr="00F3025F">
        <w:rPr>
          <w:rFonts w:ascii="Garamond" w:hAnsi="Garamond"/>
          <w:sz w:val="24"/>
          <w:szCs w:val="24"/>
        </w:rPr>
        <w:t xml:space="preserve"> në </w:t>
      </w:r>
      <w:r w:rsidRPr="00F3025F">
        <w:rPr>
          <w:rFonts w:ascii="Garamond" w:hAnsi="Garamond"/>
          <w:sz w:val="24"/>
          <w:szCs w:val="24"/>
        </w:rPr>
        <w:t>një seksion, ai/ajo duhe</w:t>
      </w:r>
      <w:r w:rsidR="00772876" w:rsidRPr="00F3025F">
        <w:rPr>
          <w:rFonts w:ascii="Garamond" w:hAnsi="Garamond"/>
          <w:sz w:val="24"/>
          <w:szCs w:val="24"/>
        </w:rPr>
        <w:t>t ta përsërisë atë seksion. Mos</w:t>
      </w:r>
      <w:r w:rsidRPr="00F3025F">
        <w:rPr>
          <w:rFonts w:ascii="Garamond" w:hAnsi="Garamond"/>
          <w:sz w:val="24"/>
          <w:szCs w:val="24"/>
        </w:rPr>
        <w:t>marrja e</w:t>
      </w:r>
      <w:r w:rsidR="00940902" w:rsidRPr="00F3025F">
        <w:rPr>
          <w:rFonts w:ascii="Garamond" w:hAnsi="Garamond"/>
          <w:sz w:val="24"/>
          <w:szCs w:val="24"/>
        </w:rPr>
        <w:t xml:space="preserve"> më shumë </w:t>
      </w:r>
      <w:r w:rsidRPr="00F3025F">
        <w:rPr>
          <w:rFonts w:ascii="Garamond" w:hAnsi="Garamond"/>
          <w:sz w:val="24"/>
          <w:szCs w:val="24"/>
        </w:rPr>
        <w:t>se një seksioni</w:t>
      </w:r>
      <w:r w:rsidR="004B1B1B" w:rsidRPr="00F3025F">
        <w:rPr>
          <w:rFonts w:ascii="Garamond" w:hAnsi="Garamond"/>
          <w:sz w:val="24"/>
          <w:szCs w:val="24"/>
        </w:rPr>
        <w:t>,</w:t>
      </w:r>
      <w:r w:rsidRPr="00F3025F">
        <w:rPr>
          <w:rFonts w:ascii="Garamond" w:hAnsi="Garamond"/>
          <w:sz w:val="24"/>
          <w:szCs w:val="24"/>
        </w:rPr>
        <w:t xml:space="preserve"> do</w:t>
      </w:r>
      <w:r w:rsidR="002C12E6" w:rsidRPr="00F3025F">
        <w:rPr>
          <w:rFonts w:ascii="Garamond" w:hAnsi="Garamond"/>
          <w:sz w:val="24"/>
          <w:szCs w:val="24"/>
        </w:rPr>
        <w:t xml:space="preserve"> t</w:t>
      </w:r>
      <w:r w:rsidR="00FD54A7" w:rsidRPr="00F3025F">
        <w:rPr>
          <w:rFonts w:ascii="Garamond" w:hAnsi="Garamond"/>
          <w:sz w:val="24"/>
          <w:szCs w:val="24"/>
        </w:rPr>
        <w:t>’</w:t>
      </w:r>
      <w:r w:rsidR="002C12E6" w:rsidRPr="00F3025F">
        <w:rPr>
          <w:rFonts w:ascii="Garamond" w:hAnsi="Garamond"/>
          <w:sz w:val="24"/>
          <w:szCs w:val="24"/>
        </w:rPr>
        <w:t xml:space="preserve">i </w:t>
      </w:r>
      <w:r w:rsidRPr="00F3025F">
        <w:rPr>
          <w:rFonts w:ascii="Garamond" w:hAnsi="Garamond"/>
          <w:sz w:val="24"/>
          <w:szCs w:val="24"/>
        </w:rPr>
        <w:t>shkaktoj</w:t>
      </w:r>
      <w:r w:rsidR="00772876" w:rsidRPr="00F3025F">
        <w:rPr>
          <w:rFonts w:ascii="Garamond" w:hAnsi="Garamond"/>
          <w:sz w:val="24"/>
          <w:szCs w:val="24"/>
        </w:rPr>
        <w:t>ë</w:t>
      </w:r>
      <w:r w:rsidRPr="00F3025F">
        <w:rPr>
          <w:rFonts w:ascii="Garamond" w:hAnsi="Garamond"/>
          <w:sz w:val="24"/>
          <w:szCs w:val="24"/>
        </w:rPr>
        <w:t xml:space="preserve"> aplikantit</w:t>
      </w:r>
      <w:r w:rsidR="00F2789A" w:rsidRPr="00F3025F">
        <w:rPr>
          <w:rFonts w:ascii="Garamond" w:hAnsi="Garamond"/>
          <w:sz w:val="24"/>
          <w:szCs w:val="24"/>
        </w:rPr>
        <w:t xml:space="preserve"> në </w:t>
      </w:r>
      <w:r w:rsidRPr="00F3025F">
        <w:rPr>
          <w:rFonts w:ascii="Garamond" w:hAnsi="Garamond"/>
          <w:sz w:val="24"/>
          <w:szCs w:val="24"/>
        </w:rPr>
        <w:t>mos marrjen e</w:t>
      </w:r>
      <w:r w:rsidR="008A750D" w:rsidRPr="00F3025F">
        <w:rPr>
          <w:rFonts w:ascii="Garamond" w:hAnsi="Garamond"/>
          <w:sz w:val="24"/>
          <w:szCs w:val="24"/>
        </w:rPr>
        <w:t xml:space="preserve"> të gjith</w:t>
      </w:r>
      <w:r w:rsidRPr="00F3025F">
        <w:rPr>
          <w:rFonts w:ascii="Garamond" w:hAnsi="Garamond"/>
          <w:sz w:val="24"/>
          <w:szCs w:val="24"/>
        </w:rPr>
        <w:t>ë testit</w:t>
      </w:r>
      <w:r w:rsidR="00940902" w:rsidRPr="00F3025F">
        <w:rPr>
          <w:rFonts w:ascii="Garamond" w:hAnsi="Garamond"/>
          <w:sz w:val="24"/>
          <w:szCs w:val="24"/>
        </w:rPr>
        <w:t>.</w:t>
      </w:r>
      <w:r w:rsidR="00F2789A" w:rsidRPr="00F3025F">
        <w:rPr>
          <w:rFonts w:ascii="Garamond" w:hAnsi="Garamond"/>
          <w:sz w:val="24"/>
          <w:szCs w:val="24"/>
        </w:rPr>
        <w:t xml:space="preserve"> </w:t>
      </w:r>
    </w:p>
    <w:p w14:paraId="30F74871" w14:textId="2760ECE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 Kur testi duhet të përsëritet në përputhje me pik</w:t>
      </w:r>
      <w:r w:rsidR="002A61C9" w:rsidRPr="00F3025F">
        <w:rPr>
          <w:rFonts w:ascii="Garamond" w:hAnsi="Garamond"/>
          <w:sz w:val="24"/>
          <w:szCs w:val="24"/>
        </w:rPr>
        <w:t>ë</w:t>
      </w:r>
      <w:r w:rsidRPr="00F3025F">
        <w:rPr>
          <w:rFonts w:ascii="Garamond" w:hAnsi="Garamond"/>
          <w:sz w:val="24"/>
          <w:szCs w:val="24"/>
        </w:rPr>
        <w:t>n (2), dështimi në çdo seksion, duke përfshirë edhe ato që kanë qenë të kaluar në një përpjekje të mëparshme, do të beje</w:t>
      </w:r>
      <w:r w:rsidR="00F536B0" w:rsidRPr="00F3025F">
        <w:rPr>
          <w:rFonts w:ascii="Garamond" w:hAnsi="Garamond"/>
          <w:sz w:val="24"/>
          <w:szCs w:val="24"/>
        </w:rPr>
        <w:t xml:space="preserve"> që </w:t>
      </w:r>
      <w:r w:rsidRPr="00F3025F">
        <w:rPr>
          <w:rFonts w:ascii="Garamond" w:hAnsi="Garamond"/>
          <w:sz w:val="24"/>
          <w:szCs w:val="24"/>
        </w:rPr>
        <w:t>aplikanti të dështojë</w:t>
      </w:r>
      <w:r w:rsidR="00F2789A" w:rsidRPr="00F3025F">
        <w:rPr>
          <w:rFonts w:ascii="Garamond" w:hAnsi="Garamond"/>
          <w:sz w:val="24"/>
          <w:szCs w:val="24"/>
        </w:rPr>
        <w:t xml:space="preserve"> në</w:t>
      </w:r>
      <w:r w:rsidR="008A750D" w:rsidRPr="00F3025F">
        <w:rPr>
          <w:rFonts w:ascii="Garamond" w:hAnsi="Garamond"/>
          <w:sz w:val="24"/>
          <w:szCs w:val="24"/>
        </w:rPr>
        <w:t xml:space="preserve"> të gjith</w:t>
      </w:r>
      <w:r w:rsidRPr="00F3025F">
        <w:rPr>
          <w:rFonts w:ascii="Garamond" w:hAnsi="Garamond"/>
          <w:sz w:val="24"/>
          <w:szCs w:val="24"/>
        </w:rPr>
        <w:t xml:space="preserve">ë testin. </w:t>
      </w:r>
    </w:p>
    <w:p w14:paraId="19A2DEC3" w14:textId="6C2A3AF9"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4) Dështimi për të kaluar në të gjitha seksionet e testit në 2 përpjekje do të kërkojë trajnim të mëtejshëm. </w:t>
      </w:r>
    </w:p>
    <w:p w14:paraId="2B25491C" w14:textId="77777777" w:rsidR="00C8163C" w:rsidRPr="00F3025F" w:rsidRDefault="00C8163C" w:rsidP="00F36E9C">
      <w:pPr>
        <w:widowControl w:val="0"/>
        <w:spacing w:after="0" w:line="240" w:lineRule="auto"/>
        <w:ind w:firstLine="284"/>
        <w:jc w:val="both"/>
        <w:rPr>
          <w:rFonts w:ascii="Garamond" w:hAnsi="Garamond"/>
          <w:sz w:val="24"/>
          <w:szCs w:val="24"/>
        </w:rPr>
      </w:pPr>
    </w:p>
    <w:p w14:paraId="18488BCD" w14:textId="24C318AD" w:rsidR="00BD1A8C" w:rsidRPr="00F3025F" w:rsidRDefault="00BD1A8C" w:rsidP="00C8163C">
      <w:pPr>
        <w:widowControl w:val="0"/>
        <w:spacing w:after="0" w:line="240" w:lineRule="auto"/>
        <w:ind w:firstLine="284"/>
        <w:jc w:val="center"/>
        <w:rPr>
          <w:rFonts w:ascii="Garamond" w:hAnsi="Garamond"/>
          <w:sz w:val="24"/>
          <w:szCs w:val="24"/>
        </w:rPr>
      </w:pPr>
      <w:r w:rsidRPr="00F3025F">
        <w:rPr>
          <w:rFonts w:ascii="Garamond" w:hAnsi="Garamond"/>
          <w:sz w:val="24"/>
          <w:szCs w:val="24"/>
        </w:rPr>
        <w:t>SEKSIONI</w:t>
      </w:r>
      <w:r w:rsidR="00F2789A" w:rsidRPr="00F3025F">
        <w:rPr>
          <w:rFonts w:ascii="Garamond" w:hAnsi="Garamond"/>
          <w:sz w:val="24"/>
          <w:szCs w:val="24"/>
        </w:rPr>
        <w:t xml:space="preserve"> </w:t>
      </w:r>
      <w:r w:rsidRPr="00F3025F">
        <w:rPr>
          <w:rFonts w:ascii="Garamond" w:hAnsi="Garamond"/>
          <w:sz w:val="24"/>
          <w:szCs w:val="24"/>
        </w:rPr>
        <w:t>2</w:t>
      </w:r>
    </w:p>
    <w:p w14:paraId="3227EA5A" w14:textId="182D2F8B" w:rsidR="00BD1A8C" w:rsidRPr="00F3025F" w:rsidRDefault="00BD1A8C" w:rsidP="00C8163C">
      <w:pPr>
        <w:widowControl w:val="0"/>
        <w:spacing w:after="0" w:line="240" w:lineRule="auto"/>
        <w:ind w:firstLine="284"/>
        <w:jc w:val="center"/>
        <w:rPr>
          <w:rFonts w:ascii="Garamond" w:hAnsi="Garamond"/>
          <w:sz w:val="24"/>
          <w:szCs w:val="24"/>
        </w:rPr>
      </w:pPr>
      <w:r w:rsidRPr="00F3025F">
        <w:rPr>
          <w:rFonts w:ascii="Garamond" w:hAnsi="Garamond"/>
          <w:b/>
          <w:sz w:val="24"/>
          <w:szCs w:val="24"/>
        </w:rPr>
        <w:t>Kërkesat specifike për PPL aeroplanë - PPL (A)</w:t>
      </w:r>
    </w:p>
    <w:p w14:paraId="50728B51" w14:textId="77777777" w:rsidR="00C8163C" w:rsidRPr="00F3025F" w:rsidRDefault="00C8163C" w:rsidP="00F36E9C">
      <w:pPr>
        <w:widowControl w:val="0"/>
        <w:spacing w:after="0" w:line="240" w:lineRule="auto"/>
        <w:ind w:firstLine="284"/>
        <w:jc w:val="both"/>
        <w:rPr>
          <w:rFonts w:ascii="Garamond" w:hAnsi="Garamond"/>
          <w:b/>
          <w:sz w:val="24"/>
          <w:szCs w:val="24"/>
        </w:rPr>
      </w:pPr>
    </w:p>
    <w:p w14:paraId="40563EFC"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FCL.205.A PPL (A) - Privilegjet </w:t>
      </w:r>
    </w:p>
    <w:p w14:paraId="47BB1D8B" w14:textId="4E644EB3" w:rsidR="00BD1A8C" w:rsidRPr="00F3025F" w:rsidRDefault="00235A94" w:rsidP="00235A94">
      <w:pPr>
        <w:pStyle w:val="Teksti"/>
      </w:pPr>
      <w:r w:rsidRPr="00F3025F">
        <w:t xml:space="preserve">a) </w:t>
      </w:r>
      <w:r w:rsidR="00BD1A8C" w:rsidRPr="00F3025F">
        <w:t>Privilegjet e mbajtësit të një PPL (A) janë</w:t>
      </w:r>
      <w:r w:rsidR="00006A2C" w:rsidRPr="00F3025F">
        <w:t xml:space="preserve"> për të </w:t>
      </w:r>
      <w:r w:rsidR="00BD1A8C" w:rsidRPr="00F3025F">
        <w:t xml:space="preserve">vepruar pa shpërblim si PIC ose </w:t>
      </w:r>
      <w:r w:rsidR="004B1B1B" w:rsidRPr="00F3025F">
        <w:t>bashkë</w:t>
      </w:r>
      <w:r w:rsidR="00BD1A8C" w:rsidRPr="00F3025F">
        <w:t xml:space="preserve">pilot në aeroplan apo TMG </w:t>
      </w:r>
      <w:r w:rsidR="0076316E" w:rsidRPr="00F3025F">
        <w:t>të</w:t>
      </w:r>
      <w:r w:rsidR="00BD1A8C" w:rsidRPr="00F3025F">
        <w:t xml:space="preserve"> angazhuar në operime</w:t>
      </w:r>
      <w:r w:rsidR="002700BB" w:rsidRPr="00F3025F">
        <w:t xml:space="preserve"> jo</w:t>
      </w:r>
      <w:r w:rsidR="00BD1A8C" w:rsidRPr="00F3025F">
        <w:t xml:space="preserve">tregtare. </w:t>
      </w:r>
    </w:p>
    <w:p w14:paraId="706928B9" w14:textId="2037E239" w:rsidR="00BD1A8C" w:rsidRPr="00F3025F" w:rsidRDefault="00235A94" w:rsidP="00235A94">
      <w:pPr>
        <w:pStyle w:val="Teksti"/>
      </w:pPr>
      <w:r w:rsidRPr="00F3025F">
        <w:t xml:space="preserve">b) </w:t>
      </w:r>
      <w:r w:rsidR="00BD1A8C" w:rsidRPr="00F3025F">
        <w:t xml:space="preserve">Pavarësisht nga paragrafi i mësipërm, mbajtësit e një PPL(A) me privilegjet e instruktorit apo ekzaminuesit mund të marrin shpërblim për: </w:t>
      </w:r>
    </w:p>
    <w:p w14:paraId="0D4C2923" w14:textId="37F99FE9" w:rsidR="00BD1A8C" w:rsidRPr="00F3025F" w:rsidRDefault="00235A94" w:rsidP="00235A94">
      <w:pPr>
        <w:pStyle w:val="Teksti"/>
      </w:pPr>
      <w:r w:rsidRPr="00F3025F">
        <w:t xml:space="preserve">1) </w:t>
      </w:r>
      <w:r w:rsidR="00BD1A8C" w:rsidRPr="00F3025F">
        <w:t>sigurimin e instruksioneve</w:t>
      </w:r>
      <w:r w:rsidR="00877448" w:rsidRPr="00F3025F">
        <w:t xml:space="preserve"> të fluturimit</w:t>
      </w:r>
      <w:r w:rsidR="00BD1A8C" w:rsidRPr="00F3025F">
        <w:t xml:space="preserve"> për LAPL (A) ose PPL (A); </w:t>
      </w:r>
    </w:p>
    <w:p w14:paraId="3DD2D4CB" w14:textId="25F2CA18" w:rsidR="00BD1A8C" w:rsidRPr="00F3025F" w:rsidRDefault="00235A94" w:rsidP="00235A94">
      <w:pPr>
        <w:pStyle w:val="Teksti"/>
      </w:pPr>
      <w:r w:rsidRPr="00F3025F">
        <w:t xml:space="preserve">2) </w:t>
      </w:r>
      <w:r w:rsidR="00BD1A8C" w:rsidRPr="00F3025F">
        <w:t>zhvillimin e testeve</w:t>
      </w:r>
      <w:r w:rsidR="00940902" w:rsidRPr="00F3025F">
        <w:t xml:space="preserve"> të aftësisë</w:t>
      </w:r>
      <w:r w:rsidR="00BD1A8C" w:rsidRPr="00F3025F">
        <w:t xml:space="preserve"> dhe kontrolleve</w:t>
      </w:r>
      <w:r w:rsidR="00940902" w:rsidRPr="00F3025F">
        <w:t xml:space="preserve"> të aftësisë</w:t>
      </w:r>
      <w:r w:rsidR="00BD1A8C" w:rsidRPr="00F3025F">
        <w:t xml:space="preserve"> për këto licenca; </w:t>
      </w:r>
    </w:p>
    <w:p w14:paraId="5C3A489C" w14:textId="012005D5" w:rsidR="00BD1A8C" w:rsidRPr="00F3025F" w:rsidRDefault="00235A94" w:rsidP="00235A94">
      <w:pPr>
        <w:pStyle w:val="Teksti"/>
      </w:pPr>
      <w:r w:rsidRPr="00F3025F">
        <w:t xml:space="preserve">3) </w:t>
      </w:r>
      <w:r w:rsidR="00BD1A8C" w:rsidRPr="00F3025F">
        <w:t>trajnimi, testimi dhe kontrolli për kategorizimet ose</w:t>
      </w:r>
      <w:r w:rsidR="00B61D1A" w:rsidRPr="00F3025F">
        <w:t xml:space="preserve"> certif</w:t>
      </w:r>
      <w:r w:rsidR="00BD1A8C" w:rsidRPr="00F3025F">
        <w:t xml:space="preserve">ikatat e bashkangjitura tek kjo </w:t>
      </w:r>
      <w:r w:rsidR="002A61C9" w:rsidRPr="00F3025F">
        <w:t>licenc</w:t>
      </w:r>
      <w:r w:rsidR="00BD1A8C" w:rsidRPr="00F3025F">
        <w:t xml:space="preserve">e. </w:t>
      </w:r>
    </w:p>
    <w:p w14:paraId="0342B113" w14:textId="23A101C0" w:rsidR="00BD1A8C" w:rsidRPr="00F3025F" w:rsidRDefault="00BD1A8C" w:rsidP="00F36E9C">
      <w:pPr>
        <w:widowControl w:val="0"/>
        <w:tabs>
          <w:tab w:val="num" w:pos="426"/>
        </w:tabs>
        <w:spacing w:after="0" w:line="240" w:lineRule="auto"/>
        <w:ind w:firstLine="284"/>
        <w:jc w:val="both"/>
        <w:rPr>
          <w:rFonts w:ascii="Garamond" w:hAnsi="Garamond"/>
          <w:sz w:val="24"/>
          <w:szCs w:val="24"/>
        </w:rPr>
      </w:pPr>
      <w:r w:rsidRPr="00F3025F">
        <w:rPr>
          <w:rFonts w:ascii="Garamond" w:hAnsi="Garamond"/>
          <w:b/>
          <w:sz w:val="24"/>
          <w:szCs w:val="24"/>
        </w:rPr>
        <w:t>FCL.210.A PPL (A) - Kërkesat për përvoj</w:t>
      </w:r>
      <w:r w:rsidR="00772876" w:rsidRPr="00F3025F">
        <w:rPr>
          <w:rFonts w:ascii="Garamond" w:hAnsi="Garamond"/>
          <w:b/>
          <w:sz w:val="24"/>
          <w:szCs w:val="24"/>
        </w:rPr>
        <w:t>ë</w:t>
      </w:r>
      <w:r w:rsidRPr="00F3025F">
        <w:rPr>
          <w:rFonts w:ascii="Garamond" w:hAnsi="Garamond"/>
          <w:b/>
          <w:sz w:val="24"/>
          <w:szCs w:val="24"/>
        </w:rPr>
        <w:t xml:space="preserve"> dhe kreditimi </w:t>
      </w:r>
    </w:p>
    <w:p w14:paraId="308FC8E5" w14:textId="05732F8A" w:rsidR="00BD1A8C" w:rsidRPr="00F3025F" w:rsidRDefault="00235A94" w:rsidP="00235A94">
      <w:pPr>
        <w:pStyle w:val="Teksti"/>
      </w:pPr>
      <w:r w:rsidRPr="00F3025F">
        <w:t xml:space="preserve">a) </w:t>
      </w:r>
      <w:r w:rsidR="00BD1A8C" w:rsidRPr="00F3025F">
        <w:t>Aplikantët për një PPL(A) duhet të kenë përfunduar së paku 45 orë të udhëzimit të fluturimit në aeroplanë ose TMG, 5 prej të cilëve mund të kenë përfunduar në një FSTD, duke përshirë së paku:</w:t>
      </w:r>
      <w:r w:rsidR="00F2789A" w:rsidRPr="00F3025F">
        <w:t xml:space="preserve"> </w:t>
      </w:r>
    </w:p>
    <w:p w14:paraId="7A1EEE16" w14:textId="64231544" w:rsidR="00BD1A8C" w:rsidRPr="00F3025F" w:rsidRDefault="00235A94" w:rsidP="00235A94">
      <w:pPr>
        <w:pStyle w:val="Teksti"/>
      </w:pPr>
      <w:r w:rsidRPr="00F3025F">
        <w:t xml:space="preserve">1) </w:t>
      </w:r>
      <w:r w:rsidR="00BD1A8C" w:rsidRPr="00F3025F">
        <w:t xml:space="preserve">25 orë udhëzim i dyfishtë fluturimi; dhe </w:t>
      </w:r>
    </w:p>
    <w:p w14:paraId="0FA0CE30" w14:textId="4DECDCFB" w:rsidR="00BD1A8C" w:rsidRPr="00F3025F" w:rsidRDefault="00235A94" w:rsidP="00235A94">
      <w:pPr>
        <w:pStyle w:val="Teksti"/>
      </w:pPr>
      <w:r w:rsidRPr="00F3025F">
        <w:t xml:space="preserve">2) </w:t>
      </w:r>
      <w:r w:rsidR="00BD1A8C" w:rsidRPr="00F3025F">
        <w:t>10 orë kohë e vetme e mbikëqyrur fluturimi, duke përfshirë së paku 5 orë kohë fluturimi e vetme ndër-vendas me së paku 1 fluturim ndër-vendas prej së paku 270 km (150 NM), gjatë të cilave dy ulje me ndalim të plotë në 2 aerodrome të ndryshme nga aerodromi i nisjes do të bëhen</w:t>
      </w:r>
      <w:r w:rsidR="001C22AF" w:rsidRPr="00F3025F">
        <w:t>;</w:t>
      </w:r>
    </w:p>
    <w:p w14:paraId="13BEFE83" w14:textId="6D54B3EA" w:rsidR="00BD1A8C" w:rsidRPr="00F3025F" w:rsidRDefault="00BD1A8C" w:rsidP="00F36E9C">
      <w:pPr>
        <w:pStyle w:val="BodyText"/>
        <w:ind w:left="0" w:firstLine="284"/>
        <w:jc w:val="both"/>
        <w:rPr>
          <w:rFonts w:ascii="Garamond" w:eastAsia="Times New Roman" w:hAnsi="Garamond"/>
          <w:color w:val="000000"/>
          <w:sz w:val="24"/>
          <w:szCs w:val="24"/>
        </w:rPr>
      </w:pPr>
      <w:r w:rsidRPr="00F3025F">
        <w:rPr>
          <w:rFonts w:ascii="Garamond" w:eastAsia="Times New Roman" w:hAnsi="Garamond"/>
          <w:color w:val="000000"/>
          <w:sz w:val="24"/>
          <w:szCs w:val="24"/>
        </w:rPr>
        <w:t>b) Kërkesat specifike për aplikantët që mbajnë një LAPL (A).</w:t>
      </w:r>
      <w:r w:rsidR="00F2789A" w:rsidRPr="00F3025F">
        <w:rPr>
          <w:rFonts w:ascii="Garamond" w:eastAsia="Times New Roman" w:hAnsi="Garamond"/>
          <w:color w:val="000000"/>
          <w:sz w:val="24"/>
          <w:szCs w:val="24"/>
        </w:rPr>
        <w:t xml:space="preserve"> </w:t>
      </w:r>
      <w:r w:rsidRPr="00F3025F">
        <w:rPr>
          <w:rFonts w:ascii="Garamond" w:eastAsia="Times New Roman" w:hAnsi="Garamond"/>
          <w:color w:val="000000"/>
          <w:sz w:val="24"/>
          <w:szCs w:val="24"/>
        </w:rPr>
        <w:t>Aplikantët për një PPL (A) që mbajnë një LAPL (A) kryejnë të paktën 15 orë kohë fluturimi në aeroplanë pas lëshimit të LAPL (A), nga të cilat të paktën 10 janë Instruksione fluturimi të kryera në një kurs trajnimi në një DTO ose ATO. Ky kurs trajnimi përfshin të paktën 4 orë</w:t>
      </w:r>
      <w:r w:rsidR="00F2789A" w:rsidRPr="00F3025F">
        <w:rPr>
          <w:rFonts w:ascii="Garamond" w:eastAsia="Times New Roman" w:hAnsi="Garamond"/>
          <w:color w:val="000000"/>
          <w:sz w:val="24"/>
          <w:szCs w:val="24"/>
        </w:rPr>
        <w:t xml:space="preserve"> </w:t>
      </w:r>
      <w:r w:rsidRPr="00F3025F">
        <w:rPr>
          <w:rFonts w:ascii="Garamond" w:eastAsia="Times New Roman" w:hAnsi="Garamond"/>
          <w:color w:val="000000"/>
          <w:sz w:val="24"/>
          <w:szCs w:val="24"/>
        </w:rPr>
        <w:t>kohë fluturimi n</w:t>
      </w:r>
      <w:r w:rsidR="004B1B1B" w:rsidRPr="00F3025F">
        <w:rPr>
          <w:rFonts w:ascii="Garamond" w:eastAsia="Times New Roman" w:hAnsi="Garamond"/>
          <w:color w:val="000000"/>
          <w:sz w:val="24"/>
          <w:szCs w:val="24"/>
        </w:rPr>
        <w:t>ë</w:t>
      </w:r>
      <w:r w:rsidRPr="00F3025F">
        <w:rPr>
          <w:rFonts w:ascii="Garamond" w:eastAsia="Times New Roman" w:hAnsi="Garamond"/>
          <w:color w:val="000000"/>
          <w:sz w:val="24"/>
          <w:szCs w:val="24"/>
        </w:rPr>
        <w:t xml:space="preserve">n </w:t>
      </w:r>
      <w:r w:rsidR="00940902" w:rsidRPr="00F3025F">
        <w:rPr>
          <w:rFonts w:ascii="Garamond" w:eastAsia="Times New Roman" w:hAnsi="Garamond"/>
          <w:color w:val="000000"/>
          <w:sz w:val="24"/>
          <w:szCs w:val="24"/>
        </w:rPr>
        <w:t>mbikëqyr</w:t>
      </w:r>
      <w:r w:rsidRPr="00F3025F">
        <w:rPr>
          <w:rFonts w:ascii="Garamond" w:eastAsia="Times New Roman" w:hAnsi="Garamond"/>
          <w:color w:val="000000"/>
          <w:sz w:val="24"/>
          <w:szCs w:val="24"/>
        </w:rPr>
        <w:t>je si drejtuesi i vetëm,</w:t>
      </w:r>
      <w:r w:rsidR="004B1B1B" w:rsidRPr="00F3025F">
        <w:rPr>
          <w:rFonts w:ascii="Garamond" w:eastAsia="Times New Roman" w:hAnsi="Garamond"/>
          <w:color w:val="000000"/>
          <w:sz w:val="24"/>
          <w:szCs w:val="24"/>
        </w:rPr>
        <w:t>,</w:t>
      </w:r>
      <w:r w:rsidRPr="00F3025F">
        <w:rPr>
          <w:rFonts w:ascii="Garamond" w:eastAsia="Times New Roman" w:hAnsi="Garamond"/>
          <w:color w:val="000000"/>
          <w:sz w:val="24"/>
          <w:szCs w:val="24"/>
        </w:rPr>
        <w:t xml:space="preserve"> duke përfshirë të paktën 2 orë kohë fluturimi si drejtues i vetëm përtej vendit (cross-country)</w:t>
      </w:r>
      <w:r w:rsidR="004B1B1B" w:rsidRPr="00F3025F">
        <w:rPr>
          <w:rFonts w:ascii="Garamond" w:eastAsia="Times New Roman" w:hAnsi="Garamond"/>
          <w:color w:val="000000"/>
          <w:sz w:val="24"/>
          <w:szCs w:val="24"/>
        </w:rPr>
        <w:t>,</w:t>
      </w:r>
      <w:r w:rsidRPr="00F3025F">
        <w:rPr>
          <w:rFonts w:ascii="Garamond" w:eastAsia="Times New Roman" w:hAnsi="Garamond"/>
          <w:color w:val="000000"/>
          <w:sz w:val="24"/>
          <w:szCs w:val="24"/>
        </w:rPr>
        <w:t xml:space="preserve"> me të paktën 1 fluturim p</w:t>
      </w:r>
      <w:r w:rsidR="004B1B1B" w:rsidRPr="00F3025F">
        <w:rPr>
          <w:rFonts w:ascii="Garamond" w:eastAsia="Times New Roman" w:hAnsi="Garamond"/>
          <w:color w:val="000000"/>
          <w:sz w:val="24"/>
          <w:szCs w:val="24"/>
        </w:rPr>
        <w:t>ë</w:t>
      </w:r>
      <w:r w:rsidRPr="00F3025F">
        <w:rPr>
          <w:rFonts w:ascii="Garamond" w:eastAsia="Times New Roman" w:hAnsi="Garamond"/>
          <w:color w:val="000000"/>
          <w:sz w:val="24"/>
          <w:szCs w:val="24"/>
        </w:rPr>
        <w:t>rtej vendit (</w:t>
      </w:r>
      <w:r w:rsidRPr="00F3025F">
        <w:rPr>
          <w:rFonts w:ascii="Garamond" w:eastAsia="Times New Roman" w:hAnsi="Garamond"/>
          <w:i/>
          <w:color w:val="000000"/>
          <w:sz w:val="24"/>
          <w:szCs w:val="24"/>
        </w:rPr>
        <w:t>Cross-country</w:t>
      </w:r>
      <w:r w:rsidRPr="00F3025F">
        <w:rPr>
          <w:rFonts w:ascii="Garamond" w:eastAsia="Times New Roman" w:hAnsi="Garamond"/>
          <w:color w:val="000000"/>
          <w:sz w:val="24"/>
          <w:szCs w:val="24"/>
        </w:rPr>
        <w:t>)</w:t>
      </w:r>
      <w:r w:rsidR="00F2789A" w:rsidRPr="00F3025F">
        <w:rPr>
          <w:rFonts w:ascii="Garamond" w:eastAsia="Times New Roman" w:hAnsi="Garamond"/>
          <w:color w:val="000000"/>
          <w:sz w:val="24"/>
          <w:szCs w:val="24"/>
        </w:rPr>
        <w:t xml:space="preserve"> </w:t>
      </w:r>
      <w:r w:rsidRPr="00F3025F">
        <w:rPr>
          <w:rFonts w:ascii="Garamond" w:eastAsia="Times New Roman" w:hAnsi="Garamond"/>
          <w:color w:val="000000"/>
          <w:sz w:val="24"/>
          <w:szCs w:val="24"/>
        </w:rPr>
        <w:t>me të paktën 270 km (150 NM) distanc</w:t>
      </w:r>
      <w:r w:rsidR="004B1B1B" w:rsidRPr="00F3025F">
        <w:rPr>
          <w:rFonts w:ascii="Garamond" w:eastAsia="Times New Roman" w:hAnsi="Garamond"/>
          <w:color w:val="000000"/>
          <w:sz w:val="24"/>
          <w:szCs w:val="24"/>
        </w:rPr>
        <w:t>ë</w:t>
      </w:r>
      <w:r w:rsidRPr="00F3025F">
        <w:rPr>
          <w:rFonts w:ascii="Garamond" w:eastAsia="Times New Roman" w:hAnsi="Garamond"/>
          <w:color w:val="000000"/>
          <w:sz w:val="24"/>
          <w:szCs w:val="24"/>
        </w:rPr>
        <w:t>, gjatë së cilit duhet të bëhen ulje me ndalesa të plota në 2 aerodrome të ndryshme nga aerodromi i nisjes.</w:t>
      </w:r>
    </w:p>
    <w:p w14:paraId="47C7E2C3" w14:textId="126CCF2E" w:rsidR="00BD1A8C" w:rsidRPr="00F3025F" w:rsidRDefault="00235A94" w:rsidP="00235A94">
      <w:pPr>
        <w:pStyle w:val="Teksti"/>
      </w:pPr>
      <w:r w:rsidRPr="00F3025F">
        <w:t xml:space="preserve">c) </w:t>
      </w:r>
      <w:r w:rsidR="00BD1A8C" w:rsidRPr="00F3025F">
        <w:t>Kërkesat specifike për aplikantët që mbajnë një LAPL (S) ose një SPL me TMG shtesë.</w:t>
      </w:r>
      <w:r w:rsidR="00F2789A" w:rsidRPr="00F3025F">
        <w:t xml:space="preserve"> </w:t>
      </w:r>
      <w:r w:rsidR="00BD1A8C" w:rsidRPr="00F3025F">
        <w:t>Aplikantët për një PPL (A) që mbajnë një LAPL (S) ose një SPL me një TMG shtesë t</w:t>
      </w:r>
      <w:r w:rsidR="004B1B1B" w:rsidRPr="00F3025F">
        <w:t>ë</w:t>
      </w:r>
      <w:r w:rsidR="00BD1A8C" w:rsidRPr="00F3025F">
        <w:t xml:space="preserve"> ken</w:t>
      </w:r>
      <w:r w:rsidR="004B1B1B" w:rsidRPr="00F3025F">
        <w:t>ë</w:t>
      </w:r>
      <w:r w:rsidR="00BD1A8C" w:rsidRPr="00F3025F">
        <w:t xml:space="preserve"> kryer</w:t>
      </w:r>
      <w:r w:rsidR="004B1B1B" w:rsidRPr="00F3025F">
        <w:t>:</w:t>
      </w:r>
    </w:p>
    <w:p w14:paraId="5A531DB1" w14:textId="50B86020" w:rsidR="00BD1A8C" w:rsidRPr="00F3025F" w:rsidRDefault="00235A94" w:rsidP="00235A94">
      <w:pPr>
        <w:pStyle w:val="Teksti"/>
      </w:pPr>
      <w:r w:rsidRPr="00F3025F">
        <w:t xml:space="preserve">1) </w:t>
      </w:r>
      <w:r w:rsidR="00BD1A8C" w:rsidRPr="00F3025F">
        <w:t>të paktën 24 orë kohë fluturimi në TMG pas vendosjes n</w:t>
      </w:r>
      <w:r w:rsidR="004B1B1B" w:rsidRPr="00F3025F">
        <w:t>ë</w:t>
      </w:r>
      <w:r w:rsidR="00BD1A8C" w:rsidRPr="00F3025F">
        <w:t xml:space="preserve"> </w:t>
      </w:r>
      <w:r w:rsidR="00C01AF8" w:rsidRPr="00F3025F">
        <w:t>licenc</w:t>
      </w:r>
      <w:r w:rsidR="004B1B1B" w:rsidRPr="00F3025F">
        <w:t>ë</w:t>
      </w:r>
      <w:r w:rsidR="00BD1A8C" w:rsidRPr="00F3025F">
        <w:t xml:space="preserve"> të</w:t>
      </w:r>
      <w:r w:rsidR="00F2789A" w:rsidRPr="00F3025F">
        <w:t xml:space="preserve"> </w:t>
      </w:r>
      <w:r w:rsidR="00BD1A8C" w:rsidRPr="00F3025F">
        <w:t>shtes</w:t>
      </w:r>
      <w:r w:rsidR="004B1B1B" w:rsidRPr="00F3025F">
        <w:t>ë</w:t>
      </w:r>
      <w:r w:rsidR="00BD1A8C" w:rsidRPr="00F3025F">
        <w:t>s s</w:t>
      </w:r>
      <w:r w:rsidR="004B1B1B" w:rsidRPr="00F3025F">
        <w:t>ë</w:t>
      </w:r>
      <w:r w:rsidR="00BD1A8C" w:rsidRPr="00F3025F">
        <w:t xml:space="preserve"> TMG-së dhe</w:t>
      </w:r>
    </w:p>
    <w:p w14:paraId="41A6FAC0" w14:textId="7725CA5F" w:rsidR="00BD1A8C" w:rsidRPr="00F3025F" w:rsidRDefault="00235A94" w:rsidP="00235A94">
      <w:pPr>
        <w:pStyle w:val="Teksti"/>
      </w:pPr>
      <w:r w:rsidRPr="00F3025F">
        <w:t xml:space="preserve">2) </w:t>
      </w:r>
      <w:r w:rsidR="00BD1A8C" w:rsidRPr="00F3025F">
        <w:t>t</w:t>
      </w:r>
      <w:r w:rsidR="004B1B1B" w:rsidRPr="00F3025F">
        <w:t>ë</w:t>
      </w:r>
      <w:r w:rsidR="00BD1A8C" w:rsidRPr="00F3025F">
        <w:t xml:space="preserve"> pakt</w:t>
      </w:r>
      <w:r w:rsidR="004B1B1B" w:rsidRPr="00F3025F">
        <w:t>ë</w:t>
      </w:r>
      <w:r w:rsidR="00BD1A8C" w:rsidRPr="00F3025F">
        <w:t>n 15 orë instruksione</w:t>
      </w:r>
      <w:r w:rsidR="00F2789A" w:rsidRPr="00F3025F">
        <w:t xml:space="preserve"> </w:t>
      </w:r>
      <w:r w:rsidR="00BD1A8C" w:rsidRPr="00F3025F">
        <w:t>fluturimi në aeroplanë gjatë një kursi trajnimi në një DTO ose ATO, duke përfshirë të paktën kërkesat e pik</w:t>
      </w:r>
      <w:r w:rsidR="004B1B1B" w:rsidRPr="00F3025F">
        <w:t>ë</w:t>
      </w:r>
      <w:r w:rsidR="00BD1A8C" w:rsidRPr="00F3025F">
        <w:t>s (a)(2</w:t>
      </w:r>
      <w:r w:rsidR="00087A7E">
        <w:t>).</w:t>
      </w:r>
    </w:p>
    <w:p w14:paraId="3DEE5D5C" w14:textId="415B0CD5" w:rsidR="00BD1A8C" w:rsidRPr="00F3025F" w:rsidRDefault="00235A94" w:rsidP="00235A94">
      <w:pPr>
        <w:pStyle w:val="Teksti"/>
      </w:pPr>
      <w:r w:rsidRPr="00F3025F">
        <w:t>d)</w:t>
      </w:r>
      <w:r w:rsidR="00303CCA">
        <w:t xml:space="preserve"> </w:t>
      </w:r>
      <w:r w:rsidR="00BD1A8C" w:rsidRPr="00F3025F">
        <w:t>Kreditimi. Aplikantët që mbajnë një licenc</w:t>
      </w:r>
      <w:r w:rsidR="006A1D18" w:rsidRPr="00F3025F">
        <w:t>ë</w:t>
      </w:r>
      <w:r w:rsidR="00BD1A8C" w:rsidRPr="00F3025F">
        <w:t xml:space="preserve"> piloti për një tjetër kategori </w:t>
      </w:r>
      <w:r w:rsidR="0076316E" w:rsidRPr="00F3025F">
        <w:t>të</w:t>
      </w:r>
      <w:r w:rsidR="00BD1A8C" w:rsidRPr="00F3025F">
        <w:t xml:space="preserve"> avionëve, me përjashtim të balonave, duhet të kreditohen me 10% të kohës totale të tyre të fluturimit, si PIC në avionët e tillë deri në një maksimum prej 10 orësh. Shuma e kreditit </w:t>
      </w:r>
      <w:r w:rsidR="0076316E" w:rsidRPr="00F3025F">
        <w:t>të</w:t>
      </w:r>
      <w:r w:rsidR="00BD1A8C" w:rsidRPr="00F3025F">
        <w:t xml:space="preserve"> dhënë</w:t>
      </w:r>
      <w:r w:rsidR="00F2789A" w:rsidRPr="00F3025F">
        <w:t xml:space="preserve"> </w:t>
      </w:r>
      <w:r w:rsidR="00BD1A8C" w:rsidRPr="00F3025F">
        <w:t>jo në çdo rast</w:t>
      </w:r>
      <w:r w:rsidR="006E6772" w:rsidRPr="00F3025F">
        <w:t xml:space="preserve"> duhet të </w:t>
      </w:r>
      <w:r w:rsidR="00BD1A8C" w:rsidRPr="00F3025F">
        <w:t xml:space="preserve">përfshijë kërkesat në (a) (2). </w:t>
      </w:r>
    </w:p>
    <w:p w14:paraId="7C806271" w14:textId="77777777" w:rsidR="00BD1A8C" w:rsidRPr="00F3025F" w:rsidRDefault="00BD1A8C" w:rsidP="00F36E9C">
      <w:pPr>
        <w:widowControl w:val="0"/>
        <w:spacing w:after="0" w:line="240" w:lineRule="auto"/>
        <w:ind w:firstLine="284"/>
        <w:jc w:val="both"/>
        <w:rPr>
          <w:rFonts w:ascii="Garamond" w:hAnsi="Garamond"/>
          <w:sz w:val="24"/>
          <w:szCs w:val="24"/>
        </w:rPr>
      </w:pPr>
    </w:p>
    <w:p w14:paraId="644D88F4" w14:textId="4659C8BC" w:rsidR="00BD1A8C" w:rsidRPr="00F3025F" w:rsidRDefault="00BD1A8C" w:rsidP="00235A94">
      <w:pPr>
        <w:widowControl w:val="0"/>
        <w:spacing w:after="0" w:line="240" w:lineRule="auto"/>
        <w:ind w:firstLine="284"/>
        <w:jc w:val="center"/>
        <w:rPr>
          <w:rFonts w:ascii="Garamond" w:hAnsi="Garamond"/>
          <w:sz w:val="24"/>
          <w:szCs w:val="24"/>
        </w:rPr>
      </w:pPr>
      <w:r w:rsidRPr="00F3025F">
        <w:rPr>
          <w:rFonts w:ascii="Garamond" w:hAnsi="Garamond"/>
          <w:sz w:val="24"/>
          <w:szCs w:val="24"/>
        </w:rPr>
        <w:t>SEKSIONI 3</w:t>
      </w:r>
    </w:p>
    <w:p w14:paraId="0D8BD4E1" w14:textId="7D76B972" w:rsidR="00BD1A8C" w:rsidRPr="00F3025F" w:rsidRDefault="00BD1A8C" w:rsidP="00235A94">
      <w:pPr>
        <w:widowControl w:val="0"/>
        <w:spacing w:after="0" w:line="240" w:lineRule="auto"/>
        <w:ind w:firstLine="284"/>
        <w:jc w:val="center"/>
        <w:rPr>
          <w:rFonts w:ascii="Garamond" w:hAnsi="Garamond"/>
          <w:sz w:val="24"/>
          <w:szCs w:val="24"/>
        </w:rPr>
      </w:pPr>
      <w:r w:rsidRPr="00F3025F">
        <w:rPr>
          <w:rFonts w:ascii="Garamond" w:hAnsi="Garamond"/>
          <w:b/>
          <w:sz w:val="24"/>
          <w:szCs w:val="24"/>
        </w:rPr>
        <w:t>Kërkesat specifike për PPL helikopterë - PPL (H)</w:t>
      </w:r>
    </w:p>
    <w:p w14:paraId="4EB552DC" w14:textId="77777777" w:rsidR="00235A94" w:rsidRPr="00F3025F" w:rsidRDefault="00235A94" w:rsidP="00F36E9C">
      <w:pPr>
        <w:widowControl w:val="0"/>
        <w:spacing w:after="0" w:line="240" w:lineRule="auto"/>
        <w:ind w:firstLine="284"/>
        <w:jc w:val="both"/>
        <w:rPr>
          <w:rFonts w:ascii="Garamond" w:hAnsi="Garamond"/>
          <w:b/>
          <w:sz w:val="24"/>
          <w:szCs w:val="24"/>
        </w:rPr>
      </w:pPr>
    </w:p>
    <w:p w14:paraId="48728638"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FCL.205.H PPL (H) - Privilegjet </w:t>
      </w:r>
    </w:p>
    <w:p w14:paraId="6C93DAF2" w14:textId="26F2C1C8" w:rsidR="00BD1A8C" w:rsidRPr="00F3025F" w:rsidRDefault="00EC7C6F" w:rsidP="00EC7C6F">
      <w:pPr>
        <w:pStyle w:val="Teksti"/>
      </w:pPr>
      <w:r w:rsidRPr="00F3025F">
        <w:t xml:space="preserve">a) </w:t>
      </w:r>
      <w:r w:rsidR="00BD1A8C" w:rsidRPr="00F3025F">
        <w:t xml:space="preserve">Privilegjet e mbajtësit të një PPL (H) janë për të vepruar pa shpërblim si PIC ose </w:t>
      </w:r>
      <w:r w:rsidR="004B1B1B" w:rsidRPr="00F3025F">
        <w:t>bashkë</w:t>
      </w:r>
      <w:r w:rsidR="00BD1A8C" w:rsidRPr="00F3025F">
        <w:t>pilot i helikopterëve të angazhuar në operime</w:t>
      </w:r>
      <w:r w:rsidR="002700BB" w:rsidRPr="00F3025F">
        <w:t xml:space="preserve"> jo</w:t>
      </w:r>
      <w:r w:rsidR="00BD1A8C" w:rsidRPr="00F3025F">
        <w:t xml:space="preserve">tregtare. </w:t>
      </w:r>
    </w:p>
    <w:p w14:paraId="7F43767D" w14:textId="2FB70427" w:rsidR="00BD1A8C" w:rsidRPr="00F3025F" w:rsidRDefault="00EC7C6F" w:rsidP="00EC7C6F">
      <w:pPr>
        <w:pStyle w:val="Teksti"/>
      </w:pPr>
      <w:r w:rsidRPr="00F3025F">
        <w:t xml:space="preserve">b) </w:t>
      </w:r>
      <w:r w:rsidR="00BD1A8C" w:rsidRPr="00F3025F">
        <w:t>Pavarësisht nga paragrafi i mësipërm, mbajtësi i një PPL (H) me privilegjet e instruktorit apo</w:t>
      </w:r>
      <w:r w:rsidR="00F2789A" w:rsidRPr="00F3025F">
        <w:t xml:space="preserve"> </w:t>
      </w:r>
      <w:r w:rsidR="00BD1A8C" w:rsidRPr="00F3025F">
        <w:t xml:space="preserve">ekzaminuesit mund të marrin shpërblim për: </w:t>
      </w:r>
    </w:p>
    <w:p w14:paraId="5A258DEC" w14:textId="6F2F2605" w:rsidR="00BD1A8C" w:rsidRPr="00F3025F" w:rsidRDefault="00BD1A8C" w:rsidP="00EC7C6F">
      <w:pPr>
        <w:pStyle w:val="Teksti"/>
      </w:pPr>
      <w:r w:rsidRPr="00F3025F">
        <w:t>1) Sigurimin e instruksioneve</w:t>
      </w:r>
      <w:r w:rsidR="00877448" w:rsidRPr="00F3025F">
        <w:t xml:space="preserve"> të fluturimit</w:t>
      </w:r>
      <w:r w:rsidRPr="00F3025F">
        <w:t xml:space="preserve"> për të LAPL (H) ose PPL (H); </w:t>
      </w:r>
    </w:p>
    <w:p w14:paraId="6DC281F4" w14:textId="20893108" w:rsidR="00BD1A8C" w:rsidRPr="00F3025F" w:rsidRDefault="00BD1A8C" w:rsidP="00EC7C6F">
      <w:pPr>
        <w:pStyle w:val="Teksti"/>
      </w:pPr>
      <w:r w:rsidRPr="00F3025F">
        <w:t>2) Zhvillimin e testeve</w:t>
      </w:r>
      <w:r w:rsidR="00940902" w:rsidRPr="00F3025F">
        <w:t xml:space="preserve"> të aftësisë</w:t>
      </w:r>
      <w:r w:rsidRPr="00F3025F">
        <w:t xml:space="preserve"> dhe kontrolleve</w:t>
      </w:r>
      <w:r w:rsidR="00940902" w:rsidRPr="00F3025F">
        <w:t xml:space="preserve"> të aftësisë</w:t>
      </w:r>
      <w:r w:rsidRPr="00F3025F">
        <w:t xml:space="preserve"> për këto licenca; </w:t>
      </w:r>
    </w:p>
    <w:p w14:paraId="5A006B12" w14:textId="58BD8C79" w:rsidR="00BD1A8C" w:rsidRPr="00F3025F" w:rsidRDefault="00BD1A8C" w:rsidP="00EC7C6F">
      <w:pPr>
        <w:pStyle w:val="Teksti"/>
      </w:pPr>
      <w:r w:rsidRPr="00F3025F">
        <w:t>3) Trajnimi, testimi dhe kontrolli për kategorizimet dhe</w:t>
      </w:r>
      <w:r w:rsidR="00B61D1A" w:rsidRPr="00F3025F">
        <w:t xml:space="preserve"> certif</w:t>
      </w:r>
      <w:r w:rsidRPr="00F3025F">
        <w:t xml:space="preserve">ikatat e bashkangjitura tek kjo </w:t>
      </w:r>
      <w:r w:rsidR="002A61C9" w:rsidRPr="00F3025F">
        <w:t>licenc</w:t>
      </w:r>
      <w:r w:rsidRPr="00F3025F">
        <w:t xml:space="preserve">e. </w:t>
      </w:r>
    </w:p>
    <w:p w14:paraId="5D186E13"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FCL.210.H PPL (H) - Kërkesat e përvojës dhe kreditimi </w:t>
      </w:r>
    </w:p>
    <w:p w14:paraId="0D43B542" w14:textId="39602CB1" w:rsidR="00BD1A8C" w:rsidRPr="00F3025F" w:rsidRDefault="00EC7C6F" w:rsidP="00EC7C6F">
      <w:pPr>
        <w:pStyle w:val="Teksti"/>
      </w:pPr>
      <w:r w:rsidRPr="00F3025F">
        <w:t xml:space="preserve">a) </w:t>
      </w:r>
      <w:r w:rsidR="00BD1A8C" w:rsidRPr="00F3025F">
        <w:t>Aplikantët për një PPL (H) duhet të kenë plotësuar së paku 45 orë instruksione</w:t>
      </w:r>
      <w:r w:rsidR="00877448" w:rsidRPr="00F3025F">
        <w:t xml:space="preserve"> të fluturimit</w:t>
      </w:r>
      <w:r w:rsidR="00F2789A" w:rsidRPr="00F3025F">
        <w:t xml:space="preserve"> në </w:t>
      </w:r>
      <w:r w:rsidR="00BD1A8C" w:rsidRPr="00F3025F">
        <w:t>helikopterë, 5 nga të cilat mund të</w:t>
      </w:r>
      <w:r w:rsidR="00877448" w:rsidRPr="00F3025F">
        <w:t xml:space="preserve"> jenë </w:t>
      </w:r>
      <w:r w:rsidR="00BD1A8C" w:rsidRPr="00F3025F">
        <w:t xml:space="preserve">kryer në një FNPT ose FFS, duke përfshirë të paktën: </w:t>
      </w:r>
    </w:p>
    <w:p w14:paraId="798D5D18" w14:textId="4034342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25 orë</w:t>
      </w:r>
      <w:r w:rsidR="008A750D" w:rsidRPr="00F3025F">
        <w:rPr>
          <w:rFonts w:ascii="Garamond" w:hAnsi="Garamond"/>
          <w:sz w:val="24"/>
          <w:szCs w:val="24"/>
        </w:rPr>
        <w:t xml:space="preserve"> të instruksion</w:t>
      </w:r>
      <w:r w:rsidRPr="00F3025F">
        <w:rPr>
          <w:rFonts w:ascii="Garamond" w:hAnsi="Garamond"/>
          <w:sz w:val="24"/>
          <w:szCs w:val="24"/>
        </w:rPr>
        <w:t>it</w:t>
      </w:r>
      <w:r w:rsidR="00877448" w:rsidRPr="00F3025F">
        <w:rPr>
          <w:rFonts w:ascii="Garamond" w:hAnsi="Garamond"/>
          <w:sz w:val="24"/>
          <w:szCs w:val="24"/>
        </w:rPr>
        <w:t xml:space="preserve"> të fluturimit</w:t>
      </w:r>
      <w:r w:rsidRPr="00F3025F">
        <w:rPr>
          <w:rFonts w:ascii="Garamond" w:hAnsi="Garamond"/>
          <w:sz w:val="24"/>
          <w:szCs w:val="24"/>
        </w:rPr>
        <w:t xml:space="preserve"> të dyfishtë, dhe </w:t>
      </w:r>
    </w:p>
    <w:p w14:paraId="3F3963CB" w14:textId="34AC456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 10 orë</w:t>
      </w:r>
      <w:r w:rsidR="00A34542" w:rsidRPr="00F3025F">
        <w:rPr>
          <w:rFonts w:ascii="Garamond" w:hAnsi="Garamond"/>
          <w:sz w:val="24"/>
          <w:szCs w:val="24"/>
        </w:rPr>
        <w:t xml:space="preserve"> të kohë</w:t>
      </w:r>
      <w:r w:rsidRPr="00F3025F">
        <w:rPr>
          <w:rFonts w:ascii="Garamond" w:hAnsi="Garamond"/>
          <w:sz w:val="24"/>
          <w:szCs w:val="24"/>
        </w:rPr>
        <w:t>s</w:t>
      </w:r>
      <w:r w:rsidR="00DD1251" w:rsidRPr="00F3025F">
        <w:rPr>
          <w:rFonts w:ascii="Garamond" w:hAnsi="Garamond"/>
          <w:sz w:val="24"/>
          <w:szCs w:val="24"/>
        </w:rPr>
        <w:t xml:space="preserve"> së fluturimit </w:t>
      </w:r>
      <w:r w:rsidRPr="00F3025F">
        <w:rPr>
          <w:rFonts w:ascii="Garamond" w:hAnsi="Garamond"/>
          <w:sz w:val="24"/>
          <w:szCs w:val="24"/>
        </w:rPr>
        <w:t>si drejtues i vetëm, i mbikëqyrur, duke përfshirë të paktën 5 orë koh</w:t>
      </w:r>
      <w:r w:rsidR="00C87755" w:rsidRPr="00F3025F">
        <w:rPr>
          <w:rFonts w:ascii="Garamond" w:hAnsi="Garamond"/>
          <w:sz w:val="24"/>
          <w:szCs w:val="24"/>
        </w:rPr>
        <w:t>ë</w:t>
      </w:r>
      <w:r w:rsidRPr="00F3025F">
        <w:rPr>
          <w:rFonts w:ascii="Garamond" w:hAnsi="Garamond"/>
          <w:sz w:val="24"/>
          <w:szCs w:val="24"/>
        </w:rPr>
        <w:t xml:space="preserve"> fluturimi përtej vendit (</w:t>
      </w:r>
      <w:r w:rsidRPr="00F3025F">
        <w:rPr>
          <w:rFonts w:ascii="Garamond" w:hAnsi="Garamond"/>
          <w:i/>
          <w:sz w:val="24"/>
          <w:szCs w:val="24"/>
        </w:rPr>
        <w:t>cross-country</w:t>
      </w:r>
      <w:r w:rsidRPr="00F3025F">
        <w:rPr>
          <w:rFonts w:ascii="Garamond" w:hAnsi="Garamond"/>
          <w:sz w:val="24"/>
          <w:szCs w:val="24"/>
        </w:rPr>
        <w:t>) i vetëm me të paktën 1 fluturim përtej vendit (</w:t>
      </w:r>
      <w:r w:rsidRPr="00F3025F">
        <w:rPr>
          <w:rFonts w:ascii="Garamond" w:hAnsi="Garamond"/>
          <w:i/>
          <w:sz w:val="24"/>
          <w:szCs w:val="24"/>
        </w:rPr>
        <w:t>cross-country</w:t>
      </w:r>
      <w:r w:rsidRPr="00F3025F">
        <w:rPr>
          <w:rFonts w:ascii="Garamond" w:hAnsi="Garamond"/>
          <w:sz w:val="24"/>
          <w:szCs w:val="24"/>
        </w:rPr>
        <w:t>) prej së paku 185 km (100 NM), me ulje dhe me ndalesa</w:t>
      </w:r>
      <w:r w:rsidR="00A7378B" w:rsidRPr="00F3025F">
        <w:rPr>
          <w:rFonts w:ascii="Garamond" w:hAnsi="Garamond"/>
          <w:sz w:val="24"/>
          <w:szCs w:val="24"/>
        </w:rPr>
        <w:t xml:space="preserve"> të plot</w:t>
      </w:r>
      <w:r w:rsidRPr="00F3025F">
        <w:rPr>
          <w:rFonts w:ascii="Garamond" w:hAnsi="Garamond"/>
          <w:sz w:val="24"/>
          <w:szCs w:val="24"/>
        </w:rPr>
        <w:t>a</w:t>
      </w:r>
      <w:r w:rsidR="00F2789A" w:rsidRPr="00F3025F">
        <w:rPr>
          <w:rFonts w:ascii="Garamond" w:hAnsi="Garamond"/>
          <w:sz w:val="24"/>
          <w:szCs w:val="24"/>
        </w:rPr>
        <w:t xml:space="preserve"> </w:t>
      </w:r>
      <w:r w:rsidRPr="00F3025F">
        <w:rPr>
          <w:rFonts w:ascii="Garamond" w:hAnsi="Garamond"/>
          <w:sz w:val="24"/>
          <w:szCs w:val="24"/>
        </w:rPr>
        <w:t xml:space="preserve">në 2 aerodromeve të ndryshme nga aerodromi i nisjes. </w:t>
      </w:r>
    </w:p>
    <w:p w14:paraId="17B6492D" w14:textId="109626D0"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 35 të 45 orëve të instruksioneve</w:t>
      </w:r>
      <w:r w:rsidR="00877448" w:rsidRPr="00F3025F">
        <w:rPr>
          <w:rFonts w:ascii="Garamond" w:hAnsi="Garamond"/>
          <w:sz w:val="24"/>
          <w:szCs w:val="24"/>
        </w:rPr>
        <w:t xml:space="preserve"> të fluturimit</w:t>
      </w:r>
      <w:r w:rsidRPr="00F3025F">
        <w:rPr>
          <w:rFonts w:ascii="Garamond" w:hAnsi="Garamond"/>
          <w:sz w:val="24"/>
          <w:szCs w:val="24"/>
        </w:rPr>
        <w:t xml:space="preserve"> duhet të plotësohen</w:t>
      </w:r>
      <w:r w:rsidR="00DE3BC3" w:rsidRPr="00F3025F">
        <w:rPr>
          <w:rFonts w:ascii="Garamond" w:hAnsi="Garamond"/>
          <w:sz w:val="24"/>
          <w:szCs w:val="24"/>
        </w:rPr>
        <w:t xml:space="preserve"> në të </w:t>
      </w:r>
      <w:r w:rsidRPr="00F3025F">
        <w:rPr>
          <w:rFonts w:ascii="Garamond" w:hAnsi="Garamond"/>
          <w:sz w:val="24"/>
          <w:szCs w:val="24"/>
        </w:rPr>
        <w:t xml:space="preserve">njëjtin tip të helikopterit si ai i përdorur për testin e aftësisë. </w:t>
      </w:r>
    </w:p>
    <w:p w14:paraId="47220270" w14:textId="1BABD57B" w:rsidR="00BD1A8C" w:rsidRPr="00F3025F" w:rsidRDefault="00BD1A8C" w:rsidP="00F36E9C">
      <w:pPr>
        <w:pStyle w:val="BodyText"/>
        <w:ind w:left="0" w:firstLine="284"/>
        <w:jc w:val="both"/>
        <w:rPr>
          <w:rFonts w:ascii="Garamond" w:eastAsia="Times New Roman" w:hAnsi="Garamond"/>
          <w:color w:val="000000"/>
          <w:sz w:val="24"/>
          <w:szCs w:val="24"/>
        </w:rPr>
      </w:pPr>
      <w:r w:rsidRPr="00F3025F">
        <w:rPr>
          <w:rFonts w:ascii="Garamond" w:hAnsi="Garamond"/>
          <w:sz w:val="24"/>
          <w:szCs w:val="24"/>
        </w:rPr>
        <w:t>b</w:t>
      </w:r>
      <w:r w:rsidRPr="00F3025F">
        <w:rPr>
          <w:rFonts w:ascii="Garamond" w:eastAsia="Times New Roman" w:hAnsi="Garamond"/>
          <w:color w:val="000000"/>
          <w:sz w:val="24"/>
          <w:szCs w:val="24"/>
        </w:rPr>
        <w:t>) Kërkesat specifike për një aplikant mbajtës i një LAPL-je (H). Aplikantët për një PPL (H) që mbajnë një LAPL (H) duhet t</w:t>
      </w:r>
      <w:r w:rsidR="004B1B1B" w:rsidRPr="00F3025F">
        <w:rPr>
          <w:rFonts w:ascii="Garamond" w:eastAsia="Times New Roman" w:hAnsi="Garamond"/>
          <w:color w:val="000000"/>
          <w:sz w:val="24"/>
          <w:szCs w:val="24"/>
        </w:rPr>
        <w:t>ë</w:t>
      </w:r>
      <w:r w:rsidRPr="00F3025F">
        <w:rPr>
          <w:rFonts w:ascii="Garamond" w:eastAsia="Times New Roman" w:hAnsi="Garamond"/>
          <w:color w:val="000000"/>
          <w:sz w:val="24"/>
          <w:szCs w:val="24"/>
        </w:rPr>
        <w:t xml:space="preserve"> kryejnë një kurs trajnimi në një DTO ose një ATO.</w:t>
      </w:r>
      <w:r w:rsidR="00EB2F14" w:rsidRPr="00F3025F">
        <w:rPr>
          <w:rFonts w:ascii="Garamond" w:eastAsia="Times New Roman" w:hAnsi="Garamond"/>
          <w:color w:val="000000"/>
          <w:sz w:val="24"/>
          <w:szCs w:val="24"/>
        </w:rPr>
        <w:t xml:space="preserve"> </w:t>
      </w:r>
      <w:r w:rsidRPr="00F3025F">
        <w:rPr>
          <w:rFonts w:ascii="Garamond" w:eastAsia="Times New Roman" w:hAnsi="Garamond"/>
          <w:color w:val="000000"/>
          <w:sz w:val="24"/>
          <w:szCs w:val="24"/>
        </w:rPr>
        <w:t>Ky kurs trajnimi përfshin të paktën pesë orë kohë me instruksione</w:t>
      </w:r>
      <w:r w:rsidR="00F2789A" w:rsidRPr="00F3025F">
        <w:rPr>
          <w:rFonts w:ascii="Garamond" w:eastAsia="Times New Roman" w:hAnsi="Garamond"/>
          <w:color w:val="000000"/>
          <w:sz w:val="24"/>
          <w:szCs w:val="24"/>
        </w:rPr>
        <w:t xml:space="preserve"> </w:t>
      </w:r>
      <w:r w:rsidRPr="00F3025F">
        <w:rPr>
          <w:rFonts w:ascii="Garamond" w:eastAsia="Times New Roman" w:hAnsi="Garamond"/>
          <w:color w:val="000000"/>
          <w:sz w:val="24"/>
          <w:szCs w:val="24"/>
        </w:rPr>
        <w:t>fluturimi dyshe</w:t>
      </w:r>
      <w:r w:rsidR="00F2789A" w:rsidRPr="00F3025F">
        <w:rPr>
          <w:rFonts w:ascii="Garamond" w:eastAsia="Times New Roman" w:hAnsi="Garamond"/>
          <w:color w:val="000000"/>
          <w:sz w:val="24"/>
          <w:szCs w:val="24"/>
        </w:rPr>
        <w:t xml:space="preserve"> </w:t>
      </w:r>
      <w:r w:rsidRPr="00F3025F">
        <w:rPr>
          <w:rFonts w:ascii="Garamond" w:eastAsia="Times New Roman" w:hAnsi="Garamond"/>
          <w:color w:val="000000"/>
          <w:sz w:val="24"/>
          <w:szCs w:val="24"/>
        </w:rPr>
        <w:t>i dhe të paktën 1 fluturim përtej vendit (</w:t>
      </w:r>
      <w:r w:rsidRPr="00F3025F">
        <w:rPr>
          <w:rFonts w:ascii="Garamond" w:eastAsia="Times New Roman" w:hAnsi="Garamond"/>
          <w:i/>
          <w:color w:val="000000"/>
          <w:sz w:val="24"/>
          <w:szCs w:val="24"/>
        </w:rPr>
        <w:t>cross-country</w:t>
      </w:r>
      <w:r w:rsidRPr="00F3025F">
        <w:rPr>
          <w:rFonts w:ascii="Garamond" w:eastAsia="Times New Roman" w:hAnsi="Garamond"/>
          <w:color w:val="000000"/>
          <w:sz w:val="24"/>
          <w:szCs w:val="24"/>
        </w:rPr>
        <w:t>) si drejtues i vetëm, i mbikëqyrur, prej të paktën 185 km (100 NM) distanc</w:t>
      </w:r>
      <w:r w:rsidR="004B1B1B" w:rsidRPr="00F3025F">
        <w:rPr>
          <w:rFonts w:ascii="Garamond" w:eastAsia="Times New Roman" w:hAnsi="Garamond"/>
          <w:color w:val="000000"/>
          <w:sz w:val="24"/>
          <w:szCs w:val="24"/>
        </w:rPr>
        <w:t>ë</w:t>
      </w:r>
      <w:r w:rsidRPr="00F3025F">
        <w:rPr>
          <w:rFonts w:ascii="Garamond" w:eastAsia="Times New Roman" w:hAnsi="Garamond"/>
          <w:color w:val="000000"/>
          <w:sz w:val="24"/>
          <w:szCs w:val="24"/>
        </w:rPr>
        <w:t xml:space="preserve"> me ulje</w:t>
      </w:r>
      <w:r w:rsidR="00F2789A" w:rsidRPr="00F3025F">
        <w:rPr>
          <w:rFonts w:ascii="Garamond" w:eastAsia="Times New Roman" w:hAnsi="Garamond"/>
          <w:color w:val="000000"/>
          <w:sz w:val="24"/>
          <w:szCs w:val="24"/>
        </w:rPr>
        <w:t xml:space="preserve"> </w:t>
      </w:r>
      <w:r w:rsidRPr="00F3025F">
        <w:rPr>
          <w:rFonts w:ascii="Garamond" w:eastAsia="Times New Roman" w:hAnsi="Garamond"/>
          <w:color w:val="000000"/>
          <w:sz w:val="24"/>
          <w:szCs w:val="24"/>
        </w:rPr>
        <w:t>me ndalesa të plota në 2 aerodrome të ndryshme nga aerodromi i nisjes.</w:t>
      </w:r>
    </w:p>
    <w:p w14:paraId="4DC83C98" w14:textId="301A930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(c) </w:t>
      </w:r>
      <w:r w:rsidR="00227F3B" w:rsidRPr="00F3025F">
        <w:rPr>
          <w:rFonts w:ascii="Garamond" w:hAnsi="Garamond"/>
          <w:sz w:val="24"/>
          <w:szCs w:val="24"/>
        </w:rPr>
        <w:t>Aplikantë</w:t>
      </w:r>
      <w:r w:rsidRPr="00F3025F">
        <w:rPr>
          <w:rFonts w:ascii="Garamond" w:hAnsi="Garamond"/>
          <w:sz w:val="24"/>
          <w:szCs w:val="24"/>
        </w:rPr>
        <w:t>t që mbajnë një licenc</w:t>
      </w:r>
      <w:r w:rsidR="006A1D18" w:rsidRPr="00F3025F">
        <w:rPr>
          <w:rFonts w:ascii="Garamond" w:hAnsi="Garamond"/>
          <w:sz w:val="24"/>
          <w:szCs w:val="24"/>
        </w:rPr>
        <w:t>ë</w:t>
      </w:r>
      <w:r w:rsidRPr="00F3025F">
        <w:rPr>
          <w:rFonts w:ascii="Garamond" w:hAnsi="Garamond"/>
          <w:sz w:val="24"/>
          <w:szCs w:val="24"/>
        </w:rPr>
        <w:t xml:space="preserve"> piloti për një kategori tjetër avioni, me përjashtim të balonave, do të kreditohen me 10% të kohës se tyre totale të fluturimit, si PIC në avionë </w:t>
      </w:r>
      <w:r w:rsidR="0076316E" w:rsidRPr="00F3025F">
        <w:rPr>
          <w:rFonts w:ascii="Garamond" w:hAnsi="Garamond"/>
          <w:sz w:val="24"/>
          <w:szCs w:val="24"/>
        </w:rPr>
        <w:t>të</w:t>
      </w:r>
      <w:r w:rsidRPr="00F3025F">
        <w:rPr>
          <w:rFonts w:ascii="Garamond" w:hAnsi="Garamond"/>
          <w:sz w:val="24"/>
          <w:szCs w:val="24"/>
        </w:rPr>
        <w:t xml:space="preserve"> tillë deri në një maksimum prej 6 orësh. Shuma e kreditit </w:t>
      </w:r>
      <w:r w:rsidR="0076316E" w:rsidRPr="00F3025F">
        <w:rPr>
          <w:rFonts w:ascii="Garamond" w:hAnsi="Garamond"/>
          <w:sz w:val="24"/>
          <w:szCs w:val="24"/>
        </w:rPr>
        <w:t>të</w:t>
      </w:r>
      <w:r w:rsidRPr="00F3025F">
        <w:rPr>
          <w:rFonts w:ascii="Garamond" w:hAnsi="Garamond"/>
          <w:sz w:val="24"/>
          <w:szCs w:val="24"/>
        </w:rPr>
        <w:t xml:space="preserve"> dhënë në çdo rast nuk</w:t>
      </w:r>
      <w:r w:rsidR="00F536B0" w:rsidRPr="00F3025F">
        <w:rPr>
          <w:rFonts w:ascii="Garamond" w:hAnsi="Garamond"/>
          <w:sz w:val="24"/>
          <w:szCs w:val="24"/>
        </w:rPr>
        <w:t xml:space="preserve"> do të </w:t>
      </w:r>
      <w:r w:rsidRPr="00F3025F">
        <w:rPr>
          <w:rFonts w:ascii="Garamond" w:hAnsi="Garamond"/>
          <w:sz w:val="24"/>
          <w:szCs w:val="24"/>
        </w:rPr>
        <w:t xml:space="preserve">përfshijë kërkesat në (a) </w:t>
      </w:r>
    </w:p>
    <w:p w14:paraId="15C97527" w14:textId="77777777" w:rsidR="00BD1A8C" w:rsidRPr="00F3025F" w:rsidRDefault="00BD1A8C" w:rsidP="00EC7C6F">
      <w:pPr>
        <w:widowControl w:val="0"/>
        <w:spacing w:after="0" w:line="240" w:lineRule="auto"/>
        <w:ind w:firstLine="284"/>
        <w:jc w:val="center"/>
        <w:rPr>
          <w:rFonts w:ascii="Garamond" w:hAnsi="Garamond"/>
          <w:sz w:val="24"/>
          <w:szCs w:val="24"/>
        </w:rPr>
      </w:pPr>
    </w:p>
    <w:p w14:paraId="6CA01C27" w14:textId="687B0EE1" w:rsidR="00BD1A8C" w:rsidRPr="00F3025F" w:rsidRDefault="00BD1A8C" w:rsidP="00EC7C6F">
      <w:pPr>
        <w:widowControl w:val="0"/>
        <w:spacing w:after="0" w:line="240" w:lineRule="auto"/>
        <w:ind w:firstLine="284"/>
        <w:jc w:val="center"/>
        <w:rPr>
          <w:rFonts w:ascii="Garamond" w:hAnsi="Garamond"/>
          <w:sz w:val="24"/>
          <w:szCs w:val="24"/>
        </w:rPr>
      </w:pPr>
      <w:r w:rsidRPr="00F3025F">
        <w:rPr>
          <w:rFonts w:ascii="Garamond" w:hAnsi="Garamond"/>
          <w:sz w:val="24"/>
          <w:szCs w:val="24"/>
        </w:rPr>
        <w:t>SEKSIONI 4</w:t>
      </w:r>
    </w:p>
    <w:p w14:paraId="5564ECD8" w14:textId="53F6CCF7" w:rsidR="00BD1A8C" w:rsidRPr="00F3025F" w:rsidRDefault="00BD1A8C" w:rsidP="00EC7C6F">
      <w:pPr>
        <w:widowControl w:val="0"/>
        <w:spacing w:after="0" w:line="240" w:lineRule="auto"/>
        <w:ind w:firstLine="284"/>
        <w:jc w:val="center"/>
        <w:rPr>
          <w:rFonts w:ascii="Garamond" w:hAnsi="Garamond"/>
          <w:sz w:val="24"/>
          <w:szCs w:val="24"/>
        </w:rPr>
      </w:pPr>
      <w:r w:rsidRPr="00F3025F">
        <w:rPr>
          <w:rFonts w:ascii="Garamond" w:hAnsi="Garamond"/>
          <w:b/>
          <w:sz w:val="24"/>
          <w:szCs w:val="24"/>
        </w:rPr>
        <w:t>Kërkesat specifike për PPL airshipe - PPL (As)</w:t>
      </w:r>
    </w:p>
    <w:p w14:paraId="3E2209E7" w14:textId="77777777" w:rsidR="00EC7C6F" w:rsidRPr="00F3025F" w:rsidRDefault="00EC7C6F" w:rsidP="00F36E9C">
      <w:pPr>
        <w:widowControl w:val="0"/>
        <w:spacing w:after="0" w:line="240" w:lineRule="auto"/>
        <w:ind w:firstLine="284"/>
        <w:jc w:val="both"/>
        <w:rPr>
          <w:rFonts w:ascii="Garamond" w:hAnsi="Garamond"/>
          <w:b/>
          <w:sz w:val="24"/>
          <w:szCs w:val="24"/>
        </w:rPr>
      </w:pPr>
    </w:p>
    <w:p w14:paraId="1BDEEADF"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FCL.205.As PPL (As) - Privilegjet </w:t>
      </w:r>
    </w:p>
    <w:p w14:paraId="51E51CAA" w14:textId="1E054E70" w:rsidR="00BD1A8C" w:rsidRPr="00F3025F" w:rsidRDefault="00EC7C6F" w:rsidP="00EC7C6F">
      <w:pPr>
        <w:pStyle w:val="Teksti"/>
      </w:pPr>
      <w:r w:rsidRPr="00F3025F">
        <w:t xml:space="preserve">a) </w:t>
      </w:r>
      <w:r w:rsidR="00BD1A8C" w:rsidRPr="00F3025F">
        <w:t>Privilegjet e mbajtësit të një PPL (As)</w:t>
      </w:r>
      <w:r w:rsidR="00F2789A" w:rsidRPr="00F3025F">
        <w:t xml:space="preserve"> </w:t>
      </w:r>
      <w:r w:rsidR="00BD1A8C" w:rsidRPr="00F3025F">
        <w:t xml:space="preserve">janë të veprojnë pa shpërblim si PIC ose </w:t>
      </w:r>
      <w:r w:rsidR="004B1B1B" w:rsidRPr="00F3025F">
        <w:t>bashkë</w:t>
      </w:r>
      <w:r w:rsidR="00BD1A8C" w:rsidRPr="00F3025F">
        <w:t xml:space="preserve">pilot në airship </w:t>
      </w:r>
      <w:r w:rsidR="0076316E" w:rsidRPr="00F3025F">
        <w:t>të</w:t>
      </w:r>
      <w:r w:rsidR="00BD1A8C" w:rsidRPr="00F3025F">
        <w:t xml:space="preserve"> angazhuar në operime</w:t>
      </w:r>
      <w:r w:rsidR="002700BB" w:rsidRPr="00F3025F">
        <w:t xml:space="preserve"> jo</w:t>
      </w:r>
      <w:r w:rsidR="00BD1A8C" w:rsidRPr="00F3025F">
        <w:t xml:space="preserve">tregtare. </w:t>
      </w:r>
    </w:p>
    <w:p w14:paraId="5D8993AD" w14:textId="45D58012" w:rsidR="00BD1A8C" w:rsidRPr="00F3025F" w:rsidRDefault="00EC7C6F" w:rsidP="00EC7C6F">
      <w:pPr>
        <w:pStyle w:val="Teksti"/>
      </w:pPr>
      <w:r w:rsidRPr="00F3025F">
        <w:t xml:space="preserve">b) </w:t>
      </w:r>
      <w:r w:rsidR="00BD1A8C" w:rsidRPr="00F3025F">
        <w:t xml:space="preserve">Pavarësisht nga paragrafi i mësipërm, mbajtësit e një licence PPL (As) me privilegjet e instruktorit apo ekzaminuesit mund të marrin shpërblim për: </w:t>
      </w:r>
    </w:p>
    <w:p w14:paraId="01F33F99" w14:textId="221D3CF0"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Sigurimin e instruksioneve</w:t>
      </w:r>
      <w:r w:rsidR="00877448" w:rsidRPr="00F3025F">
        <w:rPr>
          <w:rFonts w:ascii="Garamond" w:hAnsi="Garamond"/>
          <w:sz w:val="24"/>
          <w:szCs w:val="24"/>
        </w:rPr>
        <w:t xml:space="preserve"> të fluturimit</w:t>
      </w:r>
      <w:r w:rsidRPr="00F3025F">
        <w:rPr>
          <w:rFonts w:ascii="Garamond" w:hAnsi="Garamond"/>
          <w:sz w:val="24"/>
          <w:szCs w:val="24"/>
        </w:rPr>
        <w:t xml:space="preserve"> për PPL (As); </w:t>
      </w:r>
    </w:p>
    <w:p w14:paraId="6BDB8BB3" w14:textId="4D30ED11"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2) Zhvillim </w:t>
      </w:r>
      <w:r w:rsidR="0076316E" w:rsidRPr="00F3025F">
        <w:rPr>
          <w:rFonts w:ascii="Garamond" w:hAnsi="Garamond"/>
          <w:sz w:val="24"/>
          <w:szCs w:val="24"/>
        </w:rPr>
        <w:t>të</w:t>
      </w:r>
      <w:r w:rsidRPr="00F3025F">
        <w:rPr>
          <w:rFonts w:ascii="Garamond" w:hAnsi="Garamond"/>
          <w:sz w:val="24"/>
          <w:szCs w:val="24"/>
        </w:rPr>
        <w:t xml:space="preserve"> testeve të aftësisë dhe kontrolleve</w:t>
      </w:r>
      <w:r w:rsidR="00940902" w:rsidRPr="00F3025F">
        <w:rPr>
          <w:rFonts w:ascii="Garamond" w:hAnsi="Garamond"/>
          <w:sz w:val="24"/>
          <w:szCs w:val="24"/>
        </w:rPr>
        <w:t xml:space="preserve"> të aftësisë</w:t>
      </w:r>
      <w:r w:rsidRPr="00F3025F">
        <w:rPr>
          <w:rFonts w:ascii="Garamond" w:hAnsi="Garamond"/>
          <w:sz w:val="24"/>
          <w:szCs w:val="24"/>
        </w:rPr>
        <w:t xml:space="preserve"> për këtë licencë; </w:t>
      </w:r>
    </w:p>
    <w:p w14:paraId="608B37EE" w14:textId="24416C38"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 Trajnimi</w:t>
      </w:r>
      <w:r w:rsidR="004B1B1B" w:rsidRPr="00F3025F">
        <w:rPr>
          <w:rFonts w:ascii="Garamond" w:hAnsi="Garamond"/>
          <w:sz w:val="24"/>
          <w:szCs w:val="24"/>
        </w:rPr>
        <w:t>,</w:t>
      </w:r>
      <w:r w:rsidRPr="00F3025F">
        <w:rPr>
          <w:rFonts w:ascii="Garamond" w:hAnsi="Garamond"/>
          <w:sz w:val="24"/>
          <w:szCs w:val="24"/>
        </w:rPr>
        <w:t xml:space="preserve"> testimi dhe kontrolli</w:t>
      </w:r>
      <w:r w:rsidR="00F2789A" w:rsidRPr="00F3025F">
        <w:rPr>
          <w:rFonts w:ascii="Garamond" w:hAnsi="Garamond"/>
          <w:sz w:val="24"/>
          <w:szCs w:val="24"/>
        </w:rPr>
        <w:t xml:space="preserve"> </w:t>
      </w:r>
      <w:r w:rsidRPr="00F3025F">
        <w:rPr>
          <w:rFonts w:ascii="Garamond" w:hAnsi="Garamond"/>
          <w:sz w:val="24"/>
          <w:szCs w:val="24"/>
        </w:rPr>
        <w:t>për kategorizimet dhe</w:t>
      </w:r>
      <w:r w:rsidR="00B61D1A" w:rsidRPr="00F3025F">
        <w:rPr>
          <w:rFonts w:ascii="Garamond" w:hAnsi="Garamond"/>
          <w:sz w:val="24"/>
          <w:szCs w:val="24"/>
        </w:rPr>
        <w:t xml:space="preserve"> certif</w:t>
      </w:r>
      <w:r w:rsidRPr="00F3025F">
        <w:rPr>
          <w:rFonts w:ascii="Garamond" w:hAnsi="Garamond"/>
          <w:sz w:val="24"/>
          <w:szCs w:val="24"/>
        </w:rPr>
        <w:t xml:space="preserve">ikatat e bashkangjitura tek kjo </w:t>
      </w:r>
      <w:r w:rsidR="002A61C9" w:rsidRPr="00F3025F">
        <w:rPr>
          <w:rFonts w:ascii="Garamond" w:hAnsi="Garamond"/>
          <w:sz w:val="24"/>
          <w:szCs w:val="24"/>
        </w:rPr>
        <w:t>licenc</w:t>
      </w:r>
      <w:r w:rsidRPr="00F3025F">
        <w:rPr>
          <w:rFonts w:ascii="Garamond" w:hAnsi="Garamond"/>
          <w:sz w:val="24"/>
          <w:szCs w:val="24"/>
        </w:rPr>
        <w:t xml:space="preserve">e. </w:t>
      </w:r>
    </w:p>
    <w:p w14:paraId="57ED9793" w14:textId="2CE79582"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FCL.210.As</w:t>
      </w:r>
      <w:r w:rsidR="00F2789A" w:rsidRPr="00F3025F">
        <w:rPr>
          <w:rFonts w:ascii="Garamond" w:hAnsi="Garamond"/>
          <w:b/>
          <w:sz w:val="24"/>
          <w:szCs w:val="24"/>
        </w:rPr>
        <w:t xml:space="preserve"> </w:t>
      </w:r>
      <w:r w:rsidRPr="00F3025F">
        <w:rPr>
          <w:rFonts w:ascii="Garamond" w:hAnsi="Garamond"/>
          <w:b/>
          <w:sz w:val="24"/>
          <w:szCs w:val="24"/>
        </w:rPr>
        <w:t xml:space="preserve">PPL (As) - Kërkesat e përvojës dhe kreditimi </w:t>
      </w:r>
    </w:p>
    <w:p w14:paraId="50DCD4BE" w14:textId="30934EC7" w:rsidR="00BD1A8C" w:rsidRPr="00F3025F" w:rsidRDefault="00BD1A8C" w:rsidP="00EC7C6F">
      <w:pPr>
        <w:pStyle w:val="Teksti"/>
      </w:pPr>
      <w:r w:rsidRPr="00F3025F">
        <w:t>a) Aplikantët për një PPL (As) duhet të ketë plotësuar së paku 35 orë të instruksioneve</w:t>
      </w:r>
      <w:r w:rsidR="00877448" w:rsidRPr="00F3025F">
        <w:t xml:space="preserve"> të fluturimit</w:t>
      </w:r>
      <w:r w:rsidRPr="00F3025F">
        <w:t xml:space="preserve"> në airship, 5 nga të cilat mund të</w:t>
      </w:r>
      <w:r w:rsidR="00877448" w:rsidRPr="00F3025F">
        <w:t xml:space="preserve"> jenë </w:t>
      </w:r>
      <w:r w:rsidR="006E6772" w:rsidRPr="00F3025F">
        <w:t>plotës</w:t>
      </w:r>
      <w:r w:rsidRPr="00F3025F">
        <w:t xml:space="preserve">uar në një FSTD, duke përfshirë të paktën: </w:t>
      </w:r>
    </w:p>
    <w:p w14:paraId="42DA5DE8" w14:textId="146D72E1" w:rsidR="00BD1A8C" w:rsidRPr="00F3025F" w:rsidRDefault="00EC7C6F" w:rsidP="00EC7C6F">
      <w:pPr>
        <w:pStyle w:val="Teksti"/>
      </w:pPr>
      <w:r w:rsidRPr="00F3025F">
        <w:t xml:space="preserve">1) </w:t>
      </w:r>
      <w:r w:rsidR="00BD1A8C" w:rsidRPr="00F3025F">
        <w:t>25 orët e instruksionit</w:t>
      </w:r>
      <w:r w:rsidR="00877448" w:rsidRPr="00F3025F">
        <w:t xml:space="preserve"> të fluturimit</w:t>
      </w:r>
      <w:r w:rsidR="00BD1A8C" w:rsidRPr="00F3025F">
        <w:t xml:space="preserve"> të dyfishtë, duke përfshirë: </w:t>
      </w:r>
    </w:p>
    <w:p w14:paraId="4E5161CD" w14:textId="012D370F" w:rsidR="00BD1A8C" w:rsidRPr="00F3025F" w:rsidRDefault="00EC7C6F" w:rsidP="00EC7C6F">
      <w:pPr>
        <w:pStyle w:val="Teksti"/>
      </w:pPr>
      <w:r w:rsidRPr="00F3025F">
        <w:t xml:space="preserve">(i)) </w:t>
      </w:r>
      <w:r w:rsidR="00BD1A8C" w:rsidRPr="00F3025F">
        <w:t>3 orë</w:t>
      </w:r>
      <w:r w:rsidR="00D77614" w:rsidRPr="00F3025F">
        <w:t xml:space="preserve"> të trajnimit </w:t>
      </w:r>
      <w:r w:rsidR="00877448" w:rsidRPr="00F3025F">
        <w:t>të fluturimit</w:t>
      </w:r>
      <w:r w:rsidR="00BD1A8C" w:rsidRPr="00F3025F">
        <w:t xml:space="preserve"> </w:t>
      </w:r>
      <w:r w:rsidR="00B32F3C" w:rsidRPr="00F3025F">
        <w:t>përtej</w:t>
      </w:r>
      <w:r w:rsidR="00BD1A8C" w:rsidRPr="00F3025F">
        <w:t xml:space="preserve"> vendit, duke përfshirë 1 fluturim </w:t>
      </w:r>
      <w:r w:rsidR="00B32F3C" w:rsidRPr="00F3025F">
        <w:t>përtej</w:t>
      </w:r>
      <w:r w:rsidR="00BD1A8C" w:rsidRPr="00F3025F">
        <w:t xml:space="preserve"> vendit (</w:t>
      </w:r>
      <w:r w:rsidR="00BD1A8C" w:rsidRPr="00F3025F">
        <w:rPr>
          <w:i/>
        </w:rPr>
        <w:t>cross-country</w:t>
      </w:r>
      <w:r w:rsidR="00BD1A8C" w:rsidRPr="00F3025F">
        <w:t xml:space="preserve">) prej së paku 65 km (35 NM), </w:t>
      </w:r>
    </w:p>
    <w:p w14:paraId="2321CB1E" w14:textId="23F16D83" w:rsidR="00BD1A8C" w:rsidRPr="00F3025F" w:rsidRDefault="00EC7C6F" w:rsidP="00EC7C6F">
      <w:pPr>
        <w:pStyle w:val="Teksti"/>
      </w:pPr>
      <w:r w:rsidRPr="00F3025F">
        <w:t xml:space="preserve">(ii) </w:t>
      </w:r>
      <w:r w:rsidR="00BD1A8C" w:rsidRPr="00F3025F">
        <w:t>3 orë</w:t>
      </w:r>
      <w:r w:rsidR="00F2789A" w:rsidRPr="00F3025F">
        <w:t xml:space="preserve"> </w:t>
      </w:r>
      <w:r w:rsidR="00BD1A8C" w:rsidRPr="00F3025F">
        <w:t>të trajnimit</w:t>
      </w:r>
      <w:r w:rsidR="00F2789A" w:rsidRPr="00F3025F">
        <w:t xml:space="preserve"> në </w:t>
      </w:r>
      <w:r w:rsidR="00BD1A8C" w:rsidRPr="00F3025F">
        <w:t xml:space="preserve">instrumente; </w:t>
      </w:r>
    </w:p>
    <w:p w14:paraId="627A08FA" w14:textId="1DFE4B8C" w:rsidR="00BD1A8C" w:rsidRPr="00F3025F" w:rsidRDefault="00EC7C6F" w:rsidP="00EC7C6F">
      <w:pPr>
        <w:pStyle w:val="Teksti"/>
      </w:pPr>
      <w:r w:rsidRPr="00F3025F">
        <w:t xml:space="preserve">2) </w:t>
      </w:r>
      <w:r w:rsidR="00BD1A8C" w:rsidRPr="00F3025F">
        <w:t>8 ulje dhe ngritje në një aerodrom, duke përfshirë procedurat e lidhjes</w:t>
      </w:r>
      <w:r w:rsidR="00F2789A" w:rsidRPr="00F3025F">
        <w:t xml:space="preserve"> në </w:t>
      </w:r>
      <w:r w:rsidR="00BD1A8C" w:rsidRPr="00F3025F">
        <w:t xml:space="preserve">direk dhe clirimit nga direku; </w:t>
      </w:r>
    </w:p>
    <w:p w14:paraId="7EB738CE" w14:textId="6929B384" w:rsidR="00BD1A8C" w:rsidRPr="00F3025F" w:rsidRDefault="00EC7C6F" w:rsidP="00EC7C6F">
      <w:pPr>
        <w:pStyle w:val="Teksti"/>
      </w:pPr>
      <w:r w:rsidRPr="00F3025F">
        <w:t xml:space="preserve">3) </w:t>
      </w:r>
      <w:r w:rsidR="00BD1A8C" w:rsidRPr="00F3025F">
        <w:t xml:space="preserve">8 orë kohë të fluturimit si drejtues i </w:t>
      </w:r>
      <w:r w:rsidR="005E3C33" w:rsidRPr="00F3025F">
        <w:t>vetëm</w:t>
      </w:r>
      <w:r w:rsidR="00BD1A8C" w:rsidRPr="00F3025F">
        <w:t xml:space="preserve">, i </w:t>
      </w:r>
      <w:r w:rsidR="00EB2F14" w:rsidRPr="00F3025F">
        <w:t>mbikëqyr</w:t>
      </w:r>
      <w:r w:rsidR="00BD1A8C" w:rsidRPr="00F3025F">
        <w:t xml:space="preserve">ur. </w:t>
      </w:r>
    </w:p>
    <w:p w14:paraId="560B3CCF" w14:textId="15FB6854" w:rsidR="00BD1A8C" w:rsidRPr="00F3025F" w:rsidRDefault="00BD1A8C" w:rsidP="00EC7C6F">
      <w:pPr>
        <w:pStyle w:val="Teksti"/>
      </w:pPr>
      <w:r w:rsidRPr="00F3025F">
        <w:t>b) Aplikantët</w:t>
      </w:r>
      <w:r w:rsidR="00F536B0" w:rsidRPr="00F3025F">
        <w:t xml:space="preserve"> që </w:t>
      </w:r>
      <w:r w:rsidRPr="00F3025F">
        <w:t>mbajnë një BPL dhe të kualifikuar për të fluturuar</w:t>
      </w:r>
      <w:r w:rsidR="00F2789A" w:rsidRPr="00F3025F">
        <w:t xml:space="preserve"> në </w:t>
      </w:r>
      <w:r w:rsidRPr="00F3025F">
        <w:t>airshipe me</w:t>
      </w:r>
      <w:r w:rsidR="00F2789A" w:rsidRPr="00F3025F">
        <w:t xml:space="preserve"> </w:t>
      </w:r>
      <w:r w:rsidRPr="00F3025F">
        <w:t>ajer të nxehtë do të kreditohen me 10% të kohës totale të tyre të fluturimit, si PIC në airshipe të</w:t>
      </w:r>
      <w:r w:rsidR="00DD1C4A" w:rsidRPr="00F3025F">
        <w:t xml:space="preserve"> tillë </w:t>
      </w:r>
      <w:r w:rsidRPr="00F3025F">
        <w:t xml:space="preserve">deri në një maksimum prej 5 orësh. </w:t>
      </w:r>
    </w:p>
    <w:p w14:paraId="535D4AE1" w14:textId="77777777" w:rsidR="00EC7C6F" w:rsidRPr="00F3025F" w:rsidRDefault="00EC7C6F" w:rsidP="00F36E9C">
      <w:pPr>
        <w:widowControl w:val="0"/>
        <w:spacing w:after="0" w:line="240" w:lineRule="auto"/>
        <w:ind w:firstLine="284"/>
        <w:jc w:val="both"/>
        <w:rPr>
          <w:rFonts w:ascii="Garamond" w:hAnsi="Garamond"/>
          <w:i/>
          <w:sz w:val="24"/>
          <w:szCs w:val="24"/>
        </w:rPr>
      </w:pPr>
    </w:p>
    <w:p w14:paraId="0828A25A" w14:textId="70A54D37" w:rsidR="00BD1A8C" w:rsidRPr="00F3025F" w:rsidRDefault="00BD1A8C" w:rsidP="00EC7C6F">
      <w:pPr>
        <w:widowControl w:val="0"/>
        <w:spacing w:after="0" w:line="240" w:lineRule="auto"/>
        <w:ind w:firstLine="284"/>
        <w:jc w:val="center"/>
        <w:rPr>
          <w:rFonts w:ascii="Garamond" w:hAnsi="Garamond"/>
          <w:sz w:val="24"/>
          <w:szCs w:val="24"/>
        </w:rPr>
      </w:pPr>
      <w:r w:rsidRPr="00F3025F">
        <w:rPr>
          <w:rFonts w:ascii="Garamond" w:hAnsi="Garamond"/>
          <w:sz w:val="24"/>
          <w:szCs w:val="24"/>
        </w:rPr>
        <w:t>SEKSIONI 5</w:t>
      </w:r>
    </w:p>
    <w:p w14:paraId="19E8FF4F" w14:textId="445AE313" w:rsidR="00BD1A8C" w:rsidRPr="00F3025F" w:rsidRDefault="00BD1A8C" w:rsidP="00EC7C6F">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Kërkesat specifike për licencën e pilotit </w:t>
      </w:r>
      <w:r w:rsidR="0076316E" w:rsidRPr="00F3025F">
        <w:rPr>
          <w:rFonts w:ascii="Garamond" w:hAnsi="Garamond"/>
          <w:b/>
          <w:sz w:val="24"/>
          <w:szCs w:val="24"/>
        </w:rPr>
        <w:t>të</w:t>
      </w:r>
      <w:r w:rsidRPr="00F3025F">
        <w:rPr>
          <w:rFonts w:ascii="Garamond" w:hAnsi="Garamond"/>
          <w:b/>
          <w:sz w:val="24"/>
          <w:szCs w:val="24"/>
        </w:rPr>
        <w:t xml:space="preserve"> planerit</w:t>
      </w:r>
      <w:r w:rsidR="00F2789A" w:rsidRPr="00F3025F">
        <w:rPr>
          <w:rFonts w:ascii="Garamond" w:hAnsi="Garamond"/>
          <w:b/>
          <w:sz w:val="24"/>
          <w:szCs w:val="24"/>
        </w:rPr>
        <w:t xml:space="preserve"> </w:t>
      </w:r>
      <w:r w:rsidRPr="00F3025F">
        <w:rPr>
          <w:rFonts w:ascii="Garamond" w:hAnsi="Garamond"/>
          <w:b/>
          <w:sz w:val="24"/>
          <w:szCs w:val="24"/>
        </w:rPr>
        <w:t>(SPL</w:t>
      </w:r>
      <w:r w:rsidRPr="00F3025F">
        <w:rPr>
          <w:rFonts w:ascii="Garamond" w:hAnsi="Garamond"/>
          <w:b/>
          <w:i/>
          <w:sz w:val="24"/>
          <w:szCs w:val="24"/>
        </w:rPr>
        <w:t>)</w:t>
      </w:r>
    </w:p>
    <w:p w14:paraId="3D0E8230" w14:textId="77777777" w:rsidR="00EC7C6F" w:rsidRPr="00F3025F" w:rsidRDefault="00EC7C6F" w:rsidP="00EC7C6F">
      <w:pPr>
        <w:widowControl w:val="0"/>
        <w:spacing w:after="0" w:line="240" w:lineRule="auto"/>
        <w:ind w:firstLine="284"/>
        <w:jc w:val="center"/>
        <w:rPr>
          <w:rFonts w:ascii="Garamond" w:hAnsi="Garamond"/>
          <w:b/>
          <w:sz w:val="24"/>
          <w:szCs w:val="24"/>
        </w:rPr>
      </w:pPr>
    </w:p>
    <w:p w14:paraId="1A973E69"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FCL.205.S SPL - Privilegjet dhe kushtet </w:t>
      </w:r>
    </w:p>
    <w:p w14:paraId="37420B47" w14:textId="161051DB" w:rsidR="00BD1A8C" w:rsidRPr="00F3025F" w:rsidRDefault="00A72317" w:rsidP="00DD56D7">
      <w:pPr>
        <w:pStyle w:val="Teksti"/>
      </w:pPr>
      <w:r w:rsidRPr="00F3025F">
        <w:t xml:space="preserve">a) </w:t>
      </w:r>
      <w:r w:rsidR="00BD1A8C" w:rsidRPr="00F3025F">
        <w:t>Privilegjet e mbajtësit të një SPL janë të veprojë si PIC</w:t>
      </w:r>
      <w:r w:rsidR="00F2789A" w:rsidRPr="00F3025F">
        <w:t xml:space="preserve"> në</w:t>
      </w:r>
      <w:r w:rsidR="00EB2F14" w:rsidRPr="00F3025F">
        <w:t xml:space="preserve"> planerë</w:t>
      </w:r>
      <w:r w:rsidR="00BD1A8C" w:rsidRPr="00F3025F">
        <w:t xml:space="preserve"> dhe</w:t>
      </w:r>
      <w:r w:rsidR="00EB2F14" w:rsidRPr="00F3025F">
        <w:t xml:space="preserve"> planerë</w:t>
      </w:r>
      <w:r w:rsidR="00BD1A8C" w:rsidRPr="00F3025F">
        <w:t xml:space="preserve"> me fuqi</w:t>
      </w:r>
      <w:r w:rsidR="000C57B2" w:rsidRPr="00F3025F">
        <w:t xml:space="preserve">. Në </w:t>
      </w:r>
      <w:r w:rsidR="00BD1A8C" w:rsidRPr="00F3025F">
        <w:t>mënyrë</w:t>
      </w:r>
      <w:r w:rsidR="00F536B0" w:rsidRPr="00F3025F">
        <w:t xml:space="preserve"> që </w:t>
      </w:r>
      <w:r w:rsidR="00BD1A8C" w:rsidRPr="00F3025F">
        <w:t xml:space="preserve">të </w:t>
      </w:r>
      <w:r w:rsidR="00EB2F14" w:rsidRPr="00F3025F">
        <w:t>ushtrojë</w:t>
      </w:r>
      <w:r w:rsidR="00BD1A8C" w:rsidRPr="00F3025F">
        <w:t xml:space="preserve"> privilegjet në një TMG, mbajtësi do të duhet të përputhet me kërkesat në FCL.135.S.</w:t>
      </w:r>
      <w:r w:rsidR="00BD1A8C" w:rsidRPr="00F3025F">
        <w:rPr>
          <w:b/>
        </w:rPr>
        <w:t xml:space="preserve"> </w:t>
      </w:r>
    </w:p>
    <w:p w14:paraId="7BB7610E" w14:textId="06EF5789" w:rsidR="00BD1A8C" w:rsidRPr="00F3025F" w:rsidRDefault="00A72317" w:rsidP="00DD56D7">
      <w:pPr>
        <w:pStyle w:val="Teksti"/>
      </w:pPr>
      <w:r w:rsidRPr="00F3025F">
        <w:t xml:space="preserve">b) </w:t>
      </w:r>
      <w:r w:rsidR="00BD1A8C" w:rsidRPr="00F3025F">
        <w:t xml:space="preserve">Mbajtësit e një SPL duhet: </w:t>
      </w:r>
    </w:p>
    <w:p w14:paraId="4513541E" w14:textId="55280EC1" w:rsidR="00BD1A8C" w:rsidRPr="00F3025F" w:rsidRDefault="00A72317" w:rsidP="00DD56D7">
      <w:pPr>
        <w:pStyle w:val="Teksti"/>
      </w:pPr>
      <w:r w:rsidRPr="00F3025F">
        <w:t>1</w:t>
      </w:r>
      <w:r w:rsidR="0062278D" w:rsidRPr="00F3025F">
        <w:t xml:space="preserve">) të </w:t>
      </w:r>
      <w:r w:rsidR="00BD1A8C" w:rsidRPr="00F3025F">
        <w:t>mbartin udhëtarë vetëm kur t</w:t>
      </w:r>
      <w:r w:rsidR="008B12A7" w:rsidRPr="00F3025F">
        <w:t>ë</w:t>
      </w:r>
      <w:r w:rsidR="00BD1A8C" w:rsidRPr="00F3025F">
        <w:t xml:space="preserve"> </w:t>
      </w:r>
      <w:r w:rsidR="008B12A7" w:rsidRPr="00F3025F">
        <w:t>kenë</w:t>
      </w:r>
      <w:r w:rsidR="00BD1A8C" w:rsidRPr="00F3025F">
        <w:t xml:space="preserve"> </w:t>
      </w:r>
      <w:r w:rsidR="006E6772" w:rsidRPr="00F3025F">
        <w:t>plotës</w:t>
      </w:r>
      <w:r w:rsidR="00BD1A8C" w:rsidRPr="00F3025F">
        <w:t>uar, pas lëshimit të licencës, të paktën 10 orë</w:t>
      </w:r>
      <w:r w:rsidR="00A34542" w:rsidRPr="00F3025F">
        <w:t xml:space="preserve"> të kohë</w:t>
      </w:r>
      <w:r w:rsidR="00BD1A8C" w:rsidRPr="00F3025F">
        <w:t xml:space="preserve">s së fluturimit ose 30 </w:t>
      </w:r>
      <w:r w:rsidR="00581832" w:rsidRPr="00F3025F">
        <w:t>lëshim</w:t>
      </w:r>
      <w:r w:rsidR="00BD1A8C" w:rsidRPr="00F3025F">
        <w:t>e si PIC në</w:t>
      </w:r>
      <w:r w:rsidR="00EB2F14" w:rsidRPr="00F3025F">
        <w:t xml:space="preserve"> planerë</w:t>
      </w:r>
      <w:r w:rsidR="00BD1A8C" w:rsidRPr="00F3025F">
        <w:t xml:space="preserve"> ose</w:t>
      </w:r>
      <w:r w:rsidR="00EB2F14" w:rsidRPr="00F3025F">
        <w:t xml:space="preserve"> planerë</w:t>
      </w:r>
      <w:r w:rsidR="00BD1A8C" w:rsidRPr="00F3025F">
        <w:t xml:space="preserve"> me fuqi; </w:t>
      </w:r>
    </w:p>
    <w:p w14:paraId="118ECA75" w14:textId="0378AC5E" w:rsidR="00BD1A8C" w:rsidRPr="00F3025F" w:rsidRDefault="00A72317" w:rsidP="00DD56D7">
      <w:pPr>
        <w:pStyle w:val="Teksti"/>
      </w:pPr>
      <w:r w:rsidRPr="00F3025F">
        <w:t xml:space="preserve">2) </w:t>
      </w:r>
      <w:r w:rsidR="00BD1A8C" w:rsidRPr="00F3025F">
        <w:t>të kufizohen për të vepruar pa shpërblim në operime</w:t>
      </w:r>
      <w:r w:rsidR="002700BB" w:rsidRPr="00F3025F">
        <w:t xml:space="preserve"> jo</w:t>
      </w:r>
      <w:r w:rsidR="00BD1A8C" w:rsidRPr="00F3025F">
        <w:t xml:space="preserve">tregtare deri kur ata </w:t>
      </w:r>
      <w:r w:rsidR="0076316E" w:rsidRPr="00F3025F">
        <w:t>të</w:t>
      </w:r>
      <w:r w:rsidR="00BD1A8C" w:rsidRPr="00F3025F">
        <w:t xml:space="preserve"> kenë: </w:t>
      </w:r>
    </w:p>
    <w:p w14:paraId="2DF9AFE4" w14:textId="7B7DD36D" w:rsidR="00BD1A8C" w:rsidRPr="00F3025F" w:rsidRDefault="00A72317" w:rsidP="00DD56D7">
      <w:pPr>
        <w:pStyle w:val="Teksti"/>
      </w:pPr>
      <w:r w:rsidRPr="00F3025F">
        <w:t xml:space="preserve">(i) </w:t>
      </w:r>
      <w:r w:rsidR="00BD1A8C" w:rsidRPr="00F3025F">
        <w:t xml:space="preserve">arritur moshën 18 vjeç; </w:t>
      </w:r>
    </w:p>
    <w:p w14:paraId="5EDD78F2" w14:textId="571918FE" w:rsidR="00BD1A8C" w:rsidRPr="00F3025F" w:rsidRDefault="00A72317" w:rsidP="00DD56D7">
      <w:pPr>
        <w:pStyle w:val="Teksti"/>
      </w:pPr>
      <w:r w:rsidRPr="00F3025F">
        <w:t>(ii)</w:t>
      </w:r>
      <w:r w:rsidR="00F2789A" w:rsidRPr="00F3025F">
        <w:t xml:space="preserve"> </w:t>
      </w:r>
      <w:r w:rsidR="006E6772" w:rsidRPr="00F3025F">
        <w:t>plotës</w:t>
      </w:r>
      <w:r w:rsidR="00BD1A8C" w:rsidRPr="00F3025F">
        <w:t xml:space="preserve">uar, pas lëshimit të licencës, 75 orë kohë të fluturimit ose 200 </w:t>
      </w:r>
      <w:r w:rsidR="00581832" w:rsidRPr="00F3025F">
        <w:t>lëshim</w:t>
      </w:r>
      <w:r w:rsidR="00BD1A8C" w:rsidRPr="00F3025F">
        <w:t>e si PIC në</w:t>
      </w:r>
      <w:r w:rsidR="00EB2F14" w:rsidRPr="00F3025F">
        <w:t xml:space="preserve"> planerë</w:t>
      </w:r>
      <w:r w:rsidR="00BD1A8C" w:rsidRPr="00F3025F">
        <w:t xml:space="preserve"> ose</w:t>
      </w:r>
      <w:r w:rsidR="00EB2F14" w:rsidRPr="00F3025F">
        <w:t xml:space="preserve"> planerë</w:t>
      </w:r>
      <w:r w:rsidR="00BD1A8C" w:rsidRPr="00F3025F">
        <w:t xml:space="preserve"> me fuqi; </w:t>
      </w:r>
    </w:p>
    <w:p w14:paraId="7175C1D0" w14:textId="50F94E8F" w:rsidR="00BD1A8C" w:rsidRPr="00F3025F" w:rsidRDefault="00A72317" w:rsidP="00DD56D7">
      <w:pPr>
        <w:pStyle w:val="Teksti"/>
      </w:pPr>
      <w:r w:rsidRPr="00F3025F">
        <w:t>(iii)</w:t>
      </w:r>
      <w:r w:rsidR="00F2789A" w:rsidRPr="00F3025F">
        <w:t xml:space="preserve"> </w:t>
      </w:r>
      <w:r w:rsidR="00BD1A8C" w:rsidRPr="00F3025F">
        <w:t xml:space="preserve">kaluar një kontroll </w:t>
      </w:r>
      <w:r w:rsidR="00360584" w:rsidRPr="00F3025F">
        <w:t>aftësi</w:t>
      </w:r>
      <w:r w:rsidR="00BD1A8C" w:rsidRPr="00F3025F">
        <w:t xml:space="preserve">e me një ekzaminues. </w:t>
      </w:r>
    </w:p>
    <w:p w14:paraId="4D9949F7" w14:textId="4FB8A9EB" w:rsidR="00BD1A8C" w:rsidRPr="00F3025F" w:rsidRDefault="00BD1A8C" w:rsidP="00DD56D7">
      <w:pPr>
        <w:pStyle w:val="Teksti"/>
      </w:pPr>
      <w:r w:rsidRPr="00A734CC">
        <w:t xml:space="preserve">© </w:t>
      </w:r>
      <w:r w:rsidR="008B12A7" w:rsidRPr="00A734CC">
        <w:t>pavarësisht</w:t>
      </w:r>
      <w:r w:rsidRPr="00A734CC">
        <w:t xml:space="preserve"> nga</w:t>
      </w:r>
      <w:r w:rsidRPr="00F3025F">
        <w:t xml:space="preserve"> paragrafi (b)(2), </w:t>
      </w:r>
      <w:r w:rsidR="00581832" w:rsidRPr="00F3025F">
        <w:t>mbajtës</w:t>
      </w:r>
      <w:r w:rsidRPr="00F3025F">
        <w:t>i i</w:t>
      </w:r>
      <w:r w:rsidR="00B61D1A" w:rsidRPr="00F3025F">
        <w:t xml:space="preserve"> një </w:t>
      </w:r>
      <w:r w:rsidRPr="00F3025F">
        <w:t>SPL me privilegjet e instruktorit ose kontrolluesit mund</w:t>
      </w:r>
      <w:r w:rsidR="002C12E6" w:rsidRPr="00F3025F">
        <w:t xml:space="preserve"> t</w:t>
      </w:r>
      <w:r w:rsidR="00FD54A7" w:rsidRPr="00F3025F">
        <w:t>’</w:t>
      </w:r>
      <w:r w:rsidR="002C12E6" w:rsidRPr="00F3025F">
        <w:t xml:space="preserve">i </w:t>
      </w:r>
      <w:r w:rsidRPr="00F3025F">
        <w:t>marri</w:t>
      </w:r>
      <w:r w:rsidR="004D45D8" w:rsidRPr="00F3025F">
        <w:t xml:space="preserve"> të vlef</w:t>
      </w:r>
      <w:r w:rsidRPr="00F3025F">
        <w:t>shme</w:t>
      </w:r>
      <w:r w:rsidR="00006A2C" w:rsidRPr="00F3025F">
        <w:t xml:space="preserve"> për: </w:t>
      </w:r>
    </w:p>
    <w:p w14:paraId="0CB756E2" w14:textId="2EE6E49B" w:rsidR="00BD1A8C" w:rsidRPr="00F3025F" w:rsidRDefault="00A72317" w:rsidP="00DD56D7">
      <w:pPr>
        <w:pStyle w:val="Teksti"/>
      </w:pPr>
      <w:r w:rsidRPr="00F3025F">
        <w:t xml:space="preserve">1) </w:t>
      </w:r>
      <w:r w:rsidR="00BD1A8C" w:rsidRPr="00F3025F">
        <w:t xml:space="preserve">instruksionet e fluturimeve </w:t>
      </w:r>
      <w:r w:rsidR="0076316E" w:rsidRPr="00F3025F">
        <w:t>të</w:t>
      </w:r>
      <w:r w:rsidR="00BD1A8C" w:rsidRPr="00F3025F">
        <w:t xml:space="preserve"> </w:t>
      </w:r>
      <w:r w:rsidR="008B12A7" w:rsidRPr="00F3025F">
        <w:t>mëparshme</w:t>
      </w:r>
      <w:r w:rsidR="004355FA" w:rsidRPr="00F3025F">
        <w:t xml:space="preserve"> për </w:t>
      </w:r>
      <w:r w:rsidR="00BD1A8C" w:rsidRPr="00F3025F">
        <w:t>LAPL(S)</w:t>
      </w:r>
      <w:r w:rsidR="004B1B1B" w:rsidRPr="00F3025F">
        <w:t>,</w:t>
      </w:r>
      <w:r w:rsidR="00BD1A8C" w:rsidRPr="00F3025F">
        <w:t xml:space="preserve"> ose SPL; </w:t>
      </w:r>
    </w:p>
    <w:p w14:paraId="708CE0E2" w14:textId="041EDA6E" w:rsidR="00BD1A8C" w:rsidRPr="00F3025F" w:rsidRDefault="00A72317" w:rsidP="00DD56D7">
      <w:pPr>
        <w:pStyle w:val="Teksti"/>
      </w:pPr>
      <w:r w:rsidRPr="00F3025F">
        <w:t xml:space="preserve">2) </w:t>
      </w:r>
      <w:r w:rsidR="00BD1A8C" w:rsidRPr="00F3025F">
        <w:t>kryerjen e testimit</w:t>
      </w:r>
      <w:r w:rsidR="00F2789A" w:rsidRPr="00F3025F">
        <w:t xml:space="preserve"> </w:t>
      </w:r>
      <w:r w:rsidR="0076316E" w:rsidRPr="00F3025F">
        <w:t>të</w:t>
      </w:r>
      <w:r w:rsidR="00BD1A8C" w:rsidRPr="00F3025F">
        <w:t xml:space="preserve"> </w:t>
      </w:r>
      <w:r w:rsidR="00360584" w:rsidRPr="00F3025F">
        <w:t>aftësi</w:t>
      </w:r>
      <w:r w:rsidR="00BD1A8C" w:rsidRPr="00F3025F">
        <w:t xml:space="preserve">ve dhe kontrollit </w:t>
      </w:r>
      <w:r w:rsidR="008B12A7" w:rsidRPr="00F3025F">
        <w:t>profesional</w:t>
      </w:r>
      <w:r w:rsidR="004355FA" w:rsidRPr="00F3025F">
        <w:t xml:space="preserve"> për</w:t>
      </w:r>
      <w:r w:rsidR="00C01AF8" w:rsidRPr="00F3025F">
        <w:t xml:space="preserve"> këto </w:t>
      </w:r>
      <w:r w:rsidR="002A61C9" w:rsidRPr="00F3025F">
        <w:t>licenc</w:t>
      </w:r>
      <w:r w:rsidR="00BD1A8C" w:rsidRPr="00F3025F">
        <w:t xml:space="preserve">a; </w:t>
      </w:r>
    </w:p>
    <w:p w14:paraId="679C3490" w14:textId="38190799" w:rsidR="00BD1A8C" w:rsidRPr="00F3025F" w:rsidRDefault="00A72317" w:rsidP="00DD56D7">
      <w:pPr>
        <w:pStyle w:val="Teksti"/>
      </w:pPr>
      <w:r w:rsidRPr="00F3025F">
        <w:t xml:space="preserve">3) </w:t>
      </w:r>
      <w:r w:rsidR="00BD1A8C" w:rsidRPr="00F3025F">
        <w:t>trajnimi</w:t>
      </w:r>
      <w:r w:rsidR="004B1B1B" w:rsidRPr="00F3025F">
        <w:t>,</w:t>
      </w:r>
      <w:r w:rsidR="00BD1A8C" w:rsidRPr="00F3025F">
        <w:t xml:space="preserve"> testimi</w:t>
      </w:r>
      <w:r w:rsidR="004B1B1B" w:rsidRPr="00F3025F">
        <w:t>,</w:t>
      </w:r>
      <w:r w:rsidR="00BD1A8C" w:rsidRPr="00F3025F">
        <w:t xml:space="preserve"> dhe kontrolli</w:t>
      </w:r>
      <w:r w:rsidR="004355FA" w:rsidRPr="00F3025F">
        <w:t xml:space="preserve"> për </w:t>
      </w:r>
      <w:r w:rsidR="00BD1A8C" w:rsidRPr="00F3025F">
        <w:t>kategorizimet e</w:t>
      </w:r>
      <w:r w:rsidR="00B61D1A" w:rsidRPr="00F3025F">
        <w:t xml:space="preserve"> certif</w:t>
      </w:r>
      <w:r w:rsidR="00BD1A8C" w:rsidRPr="00F3025F">
        <w:t xml:space="preserve">ikatave </w:t>
      </w:r>
      <w:r w:rsidR="0076316E" w:rsidRPr="00F3025F">
        <w:t>të</w:t>
      </w:r>
      <w:r w:rsidR="00BD1A8C" w:rsidRPr="00F3025F">
        <w:t xml:space="preserve"> bashkangjitura t</w:t>
      </w:r>
      <w:r w:rsidR="008B12A7" w:rsidRPr="00F3025F">
        <w:t>ë</w:t>
      </w:r>
      <w:r w:rsidR="00BD1A8C" w:rsidRPr="00F3025F">
        <w:t xml:space="preserve"> </w:t>
      </w:r>
      <w:r w:rsidR="008B12A7" w:rsidRPr="00F3025F">
        <w:t>këtyre</w:t>
      </w:r>
      <w:r w:rsidR="00BD1A8C" w:rsidRPr="00F3025F">
        <w:t xml:space="preserve"> </w:t>
      </w:r>
      <w:r w:rsidR="002A61C9" w:rsidRPr="00F3025F">
        <w:t>licenc</w:t>
      </w:r>
      <w:r w:rsidR="00BD1A8C" w:rsidRPr="00F3025F">
        <w:t xml:space="preserve">ave. </w:t>
      </w:r>
    </w:p>
    <w:p w14:paraId="6E9958E4" w14:textId="77777777" w:rsidR="00BD1A8C" w:rsidRPr="00F3025F" w:rsidRDefault="00BD1A8C" w:rsidP="00F36E9C">
      <w:pPr>
        <w:widowControl w:val="0"/>
        <w:tabs>
          <w:tab w:val="num" w:pos="426"/>
        </w:tabs>
        <w:spacing w:after="0" w:line="240" w:lineRule="auto"/>
        <w:ind w:firstLine="284"/>
        <w:jc w:val="both"/>
        <w:rPr>
          <w:rFonts w:ascii="Garamond" w:hAnsi="Garamond"/>
          <w:sz w:val="24"/>
          <w:szCs w:val="24"/>
        </w:rPr>
      </w:pPr>
      <w:r w:rsidRPr="00F3025F">
        <w:rPr>
          <w:rFonts w:ascii="Garamond" w:hAnsi="Garamond"/>
          <w:sz w:val="24"/>
          <w:szCs w:val="24"/>
        </w:rPr>
        <w:t xml:space="preserve"> </w:t>
      </w:r>
    </w:p>
    <w:p w14:paraId="0BF42834" w14:textId="42F1F03A" w:rsidR="00BD1A8C" w:rsidRPr="00F3025F" w:rsidRDefault="00BD1A8C" w:rsidP="00F36E9C">
      <w:pPr>
        <w:widowControl w:val="0"/>
        <w:tabs>
          <w:tab w:val="num" w:pos="426"/>
        </w:tabs>
        <w:spacing w:after="0" w:line="240" w:lineRule="auto"/>
        <w:ind w:firstLine="284"/>
        <w:jc w:val="both"/>
        <w:rPr>
          <w:rFonts w:ascii="Garamond" w:hAnsi="Garamond"/>
          <w:sz w:val="24"/>
          <w:szCs w:val="24"/>
        </w:rPr>
      </w:pPr>
      <w:r w:rsidRPr="00F3025F">
        <w:rPr>
          <w:rFonts w:ascii="Garamond" w:hAnsi="Garamond"/>
          <w:b/>
          <w:sz w:val="24"/>
          <w:szCs w:val="24"/>
        </w:rPr>
        <w:t>FCL.210.S SPL - Kërkesat</w:t>
      </w:r>
      <w:r w:rsidR="004355FA" w:rsidRPr="00F3025F">
        <w:rPr>
          <w:rFonts w:ascii="Garamond" w:hAnsi="Garamond"/>
          <w:b/>
          <w:sz w:val="24"/>
          <w:szCs w:val="24"/>
        </w:rPr>
        <w:t xml:space="preserve"> për </w:t>
      </w:r>
      <w:r w:rsidRPr="00F3025F">
        <w:rPr>
          <w:rFonts w:ascii="Garamond" w:hAnsi="Garamond"/>
          <w:b/>
          <w:sz w:val="24"/>
          <w:szCs w:val="24"/>
        </w:rPr>
        <w:t>përvoj</w:t>
      </w:r>
      <w:r w:rsidR="00772876" w:rsidRPr="00F3025F">
        <w:rPr>
          <w:rFonts w:ascii="Garamond" w:hAnsi="Garamond"/>
          <w:b/>
          <w:sz w:val="24"/>
          <w:szCs w:val="24"/>
        </w:rPr>
        <w:t>ë</w:t>
      </w:r>
      <w:r w:rsidRPr="00F3025F">
        <w:rPr>
          <w:rFonts w:ascii="Garamond" w:hAnsi="Garamond"/>
          <w:b/>
          <w:sz w:val="24"/>
          <w:szCs w:val="24"/>
        </w:rPr>
        <w:t xml:space="preserve"> dhe kreditim </w:t>
      </w:r>
    </w:p>
    <w:p w14:paraId="30B712A8" w14:textId="1D965C08" w:rsidR="00BD1A8C" w:rsidRPr="00F3025F" w:rsidRDefault="00A72317" w:rsidP="00A72317">
      <w:pPr>
        <w:pStyle w:val="Teksti"/>
      </w:pPr>
      <w:r w:rsidRPr="00F3025F">
        <w:t xml:space="preserve">a) </w:t>
      </w:r>
      <w:r w:rsidR="00BD1A8C" w:rsidRPr="00F3025F">
        <w:t xml:space="preserve">Aplikantët për një SPL duhet të kenë </w:t>
      </w:r>
      <w:r w:rsidR="006E6772" w:rsidRPr="00F3025F">
        <w:t>plotës</w:t>
      </w:r>
      <w:r w:rsidR="00BD1A8C" w:rsidRPr="00F3025F">
        <w:t>uar së paku 15 orë të instruksioneve</w:t>
      </w:r>
      <w:r w:rsidR="00877448" w:rsidRPr="00F3025F">
        <w:t xml:space="preserve"> të fluturimit</w:t>
      </w:r>
      <w:r w:rsidR="00BD1A8C" w:rsidRPr="00F3025F">
        <w:t xml:space="preserve"> në</w:t>
      </w:r>
      <w:r w:rsidR="00EB2F14" w:rsidRPr="00F3025F">
        <w:t xml:space="preserve"> planerë</w:t>
      </w:r>
      <w:r w:rsidR="00BD1A8C" w:rsidRPr="00F3025F">
        <w:t xml:space="preserve"> ose</w:t>
      </w:r>
      <w:r w:rsidR="00EB2F14" w:rsidRPr="00F3025F">
        <w:t xml:space="preserve"> planerë</w:t>
      </w:r>
      <w:r w:rsidR="00BD1A8C" w:rsidRPr="00F3025F">
        <w:t xml:space="preserve"> me fuqi, duke përfshirë të paktën kërkesat e specifikuara në FCL.110.S. </w:t>
      </w:r>
    </w:p>
    <w:p w14:paraId="7A53809C" w14:textId="33FC9F62" w:rsidR="00BD1A8C" w:rsidRPr="00F3025F" w:rsidRDefault="00A72317" w:rsidP="00A72317">
      <w:pPr>
        <w:pStyle w:val="Teksti"/>
      </w:pPr>
      <w:r w:rsidRPr="00F3025F">
        <w:t xml:space="preserve">b) </w:t>
      </w:r>
      <w:r w:rsidR="00BD1A8C" w:rsidRPr="00F3025F">
        <w:t xml:space="preserve">Aplikantët për një SPL </w:t>
      </w:r>
      <w:r w:rsidR="00581832" w:rsidRPr="00F3025F">
        <w:t>mbajtës</w:t>
      </w:r>
      <w:r w:rsidR="00BD1A8C" w:rsidRPr="00F3025F">
        <w:t xml:space="preserve"> </w:t>
      </w:r>
      <w:r w:rsidR="0076316E" w:rsidRPr="00F3025F">
        <w:t>të</w:t>
      </w:r>
      <w:r w:rsidR="00BD1A8C" w:rsidRPr="00F3025F">
        <w:t xml:space="preserve"> një LAPL (S) do të kreditohen plotësisht kundrejt kërkesave për dhënien e një SPL. Aplikantët për një SPL të cilët</w:t>
      </w:r>
      <w:r w:rsidR="00877448" w:rsidRPr="00F3025F">
        <w:t xml:space="preserve"> kanë </w:t>
      </w:r>
      <w:r w:rsidR="00BD1A8C" w:rsidRPr="00F3025F">
        <w:t>mbajtur një LAPL (S) brenda</w:t>
      </w:r>
      <w:r w:rsidR="00B61D1A" w:rsidRPr="00F3025F">
        <w:t xml:space="preserve"> një </w:t>
      </w:r>
      <w:r w:rsidR="00BD1A8C" w:rsidRPr="00F3025F">
        <w:t xml:space="preserve">periudhe prej 2 vjet para aplikimit do të kreditohen plotësisht </w:t>
      </w:r>
      <w:r w:rsidR="006C68F2" w:rsidRPr="00F3025F">
        <w:t>përkun</w:t>
      </w:r>
      <w:r w:rsidR="00BD1A8C" w:rsidRPr="00F3025F">
        <w:t>drejt kërkesave të njohurive teorike dhe instruksioneve</w:t>
      </w:r>
      <w:r w:rsidR="00877448" w:rsidRPr="00F3025F">
        <w:t xml:space="preserve"> të fluturimit</w:t>
      </w:r>
      <w:r w:rsidR="00BD1A8C" w:rsidRPr="00F3025F">
        <w:t xml:space="preserve">. </w:t>
      </w:r>
    </w:p>
    <w:p w14:paraId="7079C8BF" w14:textId="3BBEC96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Kreditimi. Aplikantët që mbajnë një licenc</w:t>
      </w:r>
      <w:r w:rsidR="006A1D18" w:rsidRPr="00F3025F">
        <w:rPr>
          <w:rFonts w:ascii="Garamond" w:hAnsi="Garamond"/>
          <w:sz w:val="24"/>
          <w:szCs w:val="24"/>
        </w:rPr>
        <w:t>ë</w:t>
      </w:r>
      <w:r w:rsidRPr="00F3025F">
        <w:rPr>
          <w:rFonts w:ascii="Garamond" w:hAnsi="Garamond"/>
          <w:sz w:val="24"/>
          <w:szCs w:val="24"/>
        </w:rPr>
        <w:t xml:space="preserve"> piloti për një kategori</w:t>
      </w:r>
      <w:r w:rsidR="00F2789A" w:rsidRPr="00F3025F">
        <w:rPr>
          <w:rFonts w:ascii="Garamond" w:hAnsi="Garamond"/>
          <w:sz w:val="24"/>
          <w:szCs w:val="24"/>
        </w:rPr>
        <w:t xml:space="preserve"> </w:t>
      </w:r>
      <w:r w:rsidRPr="00F3025F">
        <w:rPr>
          <w:rFonts w:ascii="Garamond" w:hAnsi="Garamond"/>
          <w:sz w:val="24"/>
          <w:szCs w:val="24"/>
        </w:rPr>
        <w:t xml:space="preserve">tjetër avioni, me përjashtim të balonave, duhet të kreditohen me 10% të kohës se tyre totale të fluturimit, si PIC në avion </w:t>
      </w:r>
      <w:r w:rsidR="0076316E" w:rsidRPr="00F3025F">
        <w:rPr>
          <w:rFonts w:ascii="Garamond" w:hAnsi="Garamond"/>
          <w:sz w:val="24"/>
          <w:szCs w:val="24"/>
        </w:rPr>
        <w:t>të</w:t>
      </w:r>
      <w:r w:rsidRPr="00F3025F">
        <w:rPr>
          <w:rFonts w:ascii="Garamond" w:hAnsi="Garamond"/>
          <w:sz w:val="24"/>
          <w:szCs w:val="24"/>
        </w:rPr>
        <w:t xml:space="preserve"> tillë deri në një maksimum prej 7 orësh. Shuma e kreditit </w:t>
      </w:r>
      <w:r w:rsidR="0076316E" w:rsidRPr="00F3025F">
        <w:rPr>
          <w:rFonts w:ascii="Garamond" w:hAnsi="Garamond"/>
          <w:sz w:val="24"/>
          <w:szCs w:val="24"/>
        </w:rPr>
        <w:t>të</w:t>
      </w:r>
      <w:r w:rsidRPr="00F3025F">
        <w:rPr>
          <w:rFonts w:ascii="Garamond" w:hAnsi="Garamond"/>
          <w:sz w:val="24"/>
          <w:szCs w:val="24"/>
        </w:rPr>
        <w:t xml:space="preserve"> dhënë në çdo rast nuk</w:t>
      </w:r>
      <w:r w:rsidR="006E6772" w:rsidRPr="00F3025F">
        <w:rPr>
          <w:rFonts w:ascii="Garamond" w:hAnsi="Garamond"/>
          <w:sz w:val="24"/>
          <w:szCs w:val="24"/>
        </w:rPr>
        <w:t xml:space="preserve"> duhet të </w:t>
      </w:r>
      <w:r w:rsidRPr="00F3025F">
        <w:rPr>
          <w:rFonts w:ascii="Garamond" w:hAnsi="Garamond"/>
          <w:sz w:val="24"/>
          <w:szCs w:val="24"/>
        </w:rPr>
        <w:t>përfshijë kërkesat në</w:t>
      </w:r>
      <w:r w:rsidR="00F2789A" w:rsidRPr="00F3025F">
        <w:rPr>
          <w:rFonts w:ascii="Garamond" w:hAnsi="Garamond"/>
          <w:sz w:val="24"/>
          <w:szCs w:val="24"/>
        </w:rPr>
        <w:t xml:space="preserve"> </w:t>
      </w:r>
      <w:r w:rsidRPr="00F3025F">
        <w:rPr>
          <w:rFonts w:ascii="Garamond" w:hAnsi="Garamond"/>
          <w:sz w:val="24"/>
          <w:szCs w:val="24"/>
        </w:rPr>
        <w:t>FCL.110.S (a) (2) deri</w:t>
      </w:r>
      <w:r w:rsidR="00F2789A" w:rsidRPr="00F3025F">
        <w:rPr>
          <w:rFonts w:ascii="Garamond" w:hAnsi="Garamond"/>
          <w:sz w:val="24"/>
          <w:szCs w:val="24"/>
        </w:rPr>
        <w:t xml:space="preserve"> </w:t>
      </w:r>
      <w:r w:rsidRPr="00F3025F">
        <w:rPr>
          <w:rFonts w:ascii="Garamond" w:hAnsi="Garamond"/>
          <w:sz w:val="24"/>
          <w:szCs w:val="24"/>
        </w:rPr>
        <w:t xml:space="preserve">(a) (4). </w:t>
      </w:r>
    </w:p>
    <w:p w14:paraId="0B172CC5" w14:textId="2EAD63F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FCL.220.S SPL - Metodat e </w:t>
      </w:r>
      <w:r w:rsidR="00581832" w:rsidRPr="00F3025F">
        <w:rPr>
          <w:rFonts w:ascii="Garamond" w:hAnsi="Garamond"/>
          <w:b/>
          <w:sz w:val="24"/>
          <w:szCs w:val="24"/>
        </w:rPr>
        <w:t>lëshim</w:t>
      </w:r>
      <w:r w:rsidRPr="00F3025F">
        <w:rPr>
          <w:rFonts w:ascii="Garamond" w:hAnsi="Garamond"/>
          <w:b/>
          <w:sz w:val="24"/>
          <w:szCs w:val="24"/>
        </w:rPr>
        <w:t xml:space="preserve">it </w:t>
      </w:r>
    </w:p>
    <w:p w14:paraId="131D2BE7" w14:textId="41D24EB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Privilegjet e SPL duhet të kufizohen</w:t>
      </w:r>
      <w:r w:rsidR="00F2789A" w:rsidRPr="00F3025F">
        <w:rPr>
          <w:rFonts w:ascii="Garamond" w:hAnsi="Garamond"/>
          <w:sz w:val="24"/>
          <w:szCs w:val="24"/>
        </w:rPr>
        <w:t xml:space="preserve"> në </w:t>
      </w:r>
      <w:r w:rsidRPr="00F3025F">
        <w:rPr>
          <w:rFonts w:ascii="Garamond" w:hAnsi="Garamond"/>
          <w:sz w:val="24"/>
          <w:szCs w:val="24"/>
        </w:rPr>
        <w:t xml:space="preserve">metodën e </w:t>
      </w:r>
      <w:r w:rsidR="00581832" w:rsidRPr="00F3025F">
        <w:rPr>
          <w:rFonts w:ascii="Garamond" w:hAnsi="Garamond"/>
          <w:sz w:val="24"/>
          <w:szCs w:val="24"/>
        </w:rPr>
        <w:t>lëshim</w:t>
      </w:r>
      <w:r w:rsidRPr="00F3025F">
        <w:rPr>
          <w:rFonts w:ascii="Garamond" w:hAnsi="Garamond"/>
          <w:sz w:val="24"/>
          <w:szCs w:val="24"/>
        </w:rPr>
        <w:t xml:space="preserve">it </w:t>
      </w:r>
      <w:r w:rsidR="0076316E" w:rsidRPr="00F3025F">
        <w:rPr>
          <w:rFonts w:ascii="Garamond" w:hAnsi="Garamond"/>
          <w:sz w:val="24"/>
          <w:szCs w:val="24"/>
        </w:rPr>
        <w:t>të</w:t>
      </w:r>
      <w:r w:rsidRPr="00F3025F">
        <w:rPr>
          <w:rFonts w:ascii="Garamond" w:hAnsi="Garamond"/>
          <w:sz w:val="24"/>
          <w:szCs w:val="24"/>
        </w:rPr>
        <w:t xml:space="preserve"> përfshira në testin e </w:t>
      </w:r>
      <w:r w:rsidR="000C57B2" w:rsidRPr="00F3025F">
        <w:rPr>
          <w:rFonts w:ascii="Garamond" w:hAnsi="Garamond"/>
          <w:sz w:val="24"/>
          <w:szCs w:val="24"/>
        </w:rPr>
        <w:t>aftësisë</w:t>
      </w:r>
      <w:r w:rsidRPr="00F3025F">
        <w:rPr>
          <w:rFonts w:ascii="Garamond" w:hAnsi="Garamond"/>
          <w:sz w:val="24"/>
          <w:szCs w:val="24"/>
        </w:rPr>
        <w:t>. Ky kufizim mund të hiqet dhe privilegjet e reja</w:t>
      </w:r>
      <w:r w:rsidR="00671230" w:rsidRPr="00F3025F">
        <w:rPr>
          <w:rFonts w:ascii="Garamond" w:hAnsi="Garamond"/>
          <w:sz w:val="24"/>
          <w:szCs w:val="24"/>
        </w:rPr>
        <w:t xml:space="preserve"> mund të </w:t>
      </w:r>
      <w:r w:rsidRPr="00F3025F">
        <w:rPr>
          <w:rFonts w:ascii="Garamond" w:hAnsi="Garamond"/>
          <w:sz w:val="24"/>
          <w:szCs w:val="24"/>
        </w:rPr>
        <w:t xml:space="preserve">ushtrohen kur piloti përputhet me kërkesat në FCL.130.S. </w:t>
      </w:r>
    </w:p>
    <w:p w14:paraId="612A0872"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FCL.230.S SPL - Kërkesat e aktualizimit </w:t>
      </w:r>
    </w:p>
    <w:p w14:paraId="2492DADA" w14:textId="0FBF2EE8"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Mbajtësit e një SPL</w:t>
      </w:r>
      <w:r w:rsidR="006E6772" w:rsidRPr="00F3025F">
        <w:rPr>
          <w:rFonts w:ascii="Garamond" w:hAnsi="Garamond"/>
          <w:sz w:val="24"/>
          <w:szCs w:val="24"/>
        </w:rPr>
        <w:t xml:space="preserve"> duhet të </w:t>
      </w:r>
      <w:r w:rsidRPr="00F3025F">
        <w:rPr>
          <w:rFonts w:ascii="Garamond" w:hAnsi="Garamond"/>
          <w:sz w:val="24"/>
          <w:szCs w:val="24"/>
        </w:rPr>
        <w:t xml:space="preserve">ushtrojnë privilegjet e licencës së tyre, kur veprojnë në përputhje me kërkesat në FCL.140.S. </w:t>
      </w:r>
    </w:p>
    <w:p w14:paraId="0E28543A" w14:textId="77777777" w:rsidR="00A72317" w:rsidRPr="00F3025F" w:rsidRDefault="00A72317" w:rsidP="00F36E9C">
      <w:pPr>
        <w:widowControl w:val="0"/>
        <w:spacing w:after="0" w:line="240" w:lineRule="auto"/>
        <w:ind w:firstLine="284"/>
        <w:jc w:val="both"/>
        <w:rPr>
          <w:rFonts w:ascii="Garamond" w:hAnsi="Garamond"/>
          <w:sz w:val="24"/>
          <w:szCs w:val="24"/>
        </w:rPr>
      </w:pPr>
    </w:p>
    <w:p w14:paraId="30E2A414" w14:textId="00C3830C" w:rsidR="00BD1A8C" w:rsidRPr="00F3025F" w:rsidRDefault="00BD1A8C" w:rsidP="00A72317">
      <w:pPr>
        <w:widowControl w:val="0"/>
        <w:spacing w:after="0" w:line="240" w:lineRule="auto"/>
        <w:ind w:firstLine="284"/>
        <w:jc w:val="center"/>
        <w:rPr>
          <w:rFonts w:ascii="Garamond" w:hAnsi="Garamond"/>
          <w:sz w:val="24"/>
          <w:szCs w:val="24"/>
        </w:rPr>
      </w:pPr>
      <w:r w:rsidRPr="00F3025F">
        <w:rPr>
          <w:rFonts w:ascii="Garamond" w:hAnsi="Garamond"/>
          <w:sz w:val="24"/>
          <w:szCs w:val="24"/>
        </w:rPr>
        <w:t>SEKSIONI</w:t>
      </w:r>
      <w:r w:rsidR="00F2789A" w:rsidRPr="00F3025F">
        <w:rPr>
          <w:rFonts w:ascii="Garamond" w:hAnsi="Garamond"/>
          <w:sz w:val="24"/>
          <w:szCs w:val="24"/>
        </w:rPr>
        <w:t xml:space="preserve"> </w:t>
      </w:r>
      <w:r w:rsidRPr="00F3025F">
        <w:rPr>
          <w:rFonts w:ascii="Garamond" w:hAnsi="Garamond"/>
          <w:sz w:val="24"/>
          <w:szCs w:val="24"/>
        </w:rPr>
        <w:t>6</w:t>
      </w:r>
    </w:p>
    <w:p w14:paraId="01BD66AA" w14:textId="1D1AA9D7" w:rsidR="00BD1A8C" w:rsidRPr="00F3025F" w:rsidRDefault="00BD1A8C" w:rsidP="00A72317">
      <w:pPr>
        <w:widowControl w:val="0"/>
        <w:spacing w:after="0" w:line="240" w:lineRule="auto"/>
        <w:ind w:firstLine="284"/>
        <w:jc w:val="center"/>
        <w:rPr>
          <w:rFonts w:ascii="Garamond" w:hAnsi="Garamond"/>
          <w:sz w:val="24"/>
          <w:szCs w:val="24"/>
        </w:rPr>
      </w:pPr>
      <w:r w:rsidRPr="00F3025F">
        <w:rPr>
          <w:rFonts w:ascii="Garamond" w:hAnsi="Garamond"/>
          <w:b/>
          <w:sz w:val="24"/>
          <w:szCs w:val="24"/>
        </w:rPr>
        <w:t>Kërkesat specifike për licencën e pilotit t</w:t>
      </w:r>
      <w:r w:rsidR="008B12A7" w:rsidRPr="00F3025F">
        <w:rPr>
          <w:rFonts w:ascii="Garamond" w:hAnsi="Garamond"/>
          <w:b/>
          <w:sz w:val="24"/>
          <w:szCs w:val="24"/>
        </w:rPr>
        <w:t>ë</w:t>
      </w:r>
      <w:r w:rsidRPr="00F3025F">
        <w:rPr>
          <w:rFonts w:ascii="Garamond" w:hAnsi="Garamond"/>
          <w:b/>
          <w:sz w:val="24"/>
          <w:szCs w:val="24"/>
        </w:rPr>
        <w:t xml:space="preserve"> balon</w:t>
      </w:r>
      <w:r w:rsidR="008B12A7" w:rsidRPr="00F3025F">
        <w:rPr>
          <w:rFonts w:ascii="Garamond" w:hAnsi="Garamond"/>
          <w:b/>
          <w:sz w:val="24"/>
          <w:szCs w:val="24"/>
        </w:rPr>
        <w:t>ë</w:t>
      </w:r>
      <w:r w:rsidRPr="00F3025F">
        <w:rPr>
          <w:rFonts w:ascii="Garamond" w:hAnsi="Garamond"/>
          <w:b/>
          <w:sz w:val="24"/>
          <w:szCs w:val="24"/>
        </w:rPr>
        <w:t>s (BPL</w:t>
      </w:r>
      <w:r w:rsidRPr="00F3025F">
        <w:rPr>
          <w:rFonts w:ascii="Garamond" w:hAnsi="Garamond"/>
          <w:b/>
          <w:i/>
          <w:sz w:val="24"/>
          <w:szCs w:val="24"/>
        </w:rPr>
        <w:t>)</w:t>
      </w:r>
    </w:p>
    <w:p w14:paraId="3C33F9B5" w14:textId="77777777" w:rsidR="00A72317" w:rsidRPr="00F3025F" w:rsidRDefault="00A72317" w:rsidP="00F36E9C">
      <w:pPr>
        <w:widowControl w:val="0"/>
        <w:spacing w:after="0" w:line="240" w:lineRule="auto"/>
        <w:ind w:firstLine="284"/>
        <w:jc w:val="both"/>
        <w:rPr>
          <w:rFonts w:ascii="Garamond" w:hAnsi="Garamond"/>
          <w:b/>
          <w:sz w:val="24"/>
          <w:szCs w:val="24"/>
        </w:rPr>
      </w:pPr>
    </w:p>
    <w:p w14:paraId="5A18419A"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FCL.205.B BPL - Privilegjet dhe kushtet </w:t>
      </w:r>
    </w:p>
    <w:p w14:paraId="6F99937A" w14:textId="76574002" w:rsidR="00BD1A8C" w:rsidRPr="00F3025F" w:rsidRDefault="009D3C01" w:rsidP="009D3C01">
      <w:pPr>
        <w:pStyle w:val="Teksti"/>
      </w:pPr>
      <w:r w:rsidRPr="00F3025F">
        <w:t xml:space="preserve">a) </w:t>
      </w:r>
      <w:r w:rsidR="00BD1A8C" w:rsidRPr="00F3025F">
        <w:t xml:space="preserve">Privilegjet e </w:t>
      </w:r>
      <w:r w:rsidR="00581832" w:rsidRPr="00F3025F">
        <w:t>mbajtës</w:t>
      </w:r>
      <w:r w:rsidR="00BD1A8C" w:rsidRPr="00F3025F">
        <w:t>it e</w:t>
      </w:r>
      <w:r w:rsidR="00B61D1A" w:rsidRPr="00F3025F">
        <w:t xml:space="preserve"> një </w:t>
      </w:r>
      <w:r w:rsidR="00BD1A8C" w:rsidRPr="00F3025F">
        <w:t>BPL</w:t>
      </w:r>
      <w:r w:rsidR="00877448" w:rsidRPr="00F3025F">
        <w:t xml:space="preserve"> janë </w:t>
      </w:r>
      <w:r w:rsidR="00006A2C" w:rsidRPr="00F3025F">
        <w:t xml:space="preserve">që të </w:t>
      </w:r>
      <w:r w:rsidR="00BD1A8C" w:rsidRPr="00F3025F">
        <w:t>veproj</w:t>
      </w:r>
      <w:r w:rsidR="00772876" w:rsidRPr="00F3025F">
        <w:t>ë</w:t>
      </w:r>
      <w:r w:rsidR="00BD1A8C" w:rsidRPr="00F3025F">
        <w:t xml:space="preserve"> si PIC</w:t>
      </w:r>
      <w:r w:rsidR="00F2789A" w:rsidRPr="00F3025F">
        <w:t xml:space="preserve"> në </w:t>
      </w:r>
      <w:r w:rsidR="00BD1A8C" w:rsidRPr="00F3025F">
        <w:t xml:space="preserve">balona. </w:t>
      </w:r>
    </w:p>
    <w:p w14:paraId="71BB9AB1" w14:textId="0F90FDE8" w:rsidR="00BD1A8C" w:rsidRPr="00F3025F" w:rsidRDefault="009D3C01" w:rsidP="009D3C01">
      <w:pPr>
        <w:pStyle w:val="Teksti"/>
      </w:pPr>
      <w:r w:rsidRPr="00F3025F">
        <w:t xml:space="preserve">b) </w:t>
      </w:r>
      <w:r w:rsidR="00BD1A8C" w:rsidRPr="00F3025F">
        <w:t>Mbajtësit e një BPL duhet të kufizohen për të vepruar pa shpërblim</w:t>
      </w:r>
      <w:r w:rsidR="00F2789A" w:rsidRPr="00F3025F">
        <w:t xml:space="preserve"> në </w:t>
      </w:r>
      <w:r w:rsidR="00BD1A8C" w:rsidRPr="00F3025F">
        <w:t>operime</w:t>
      </w:r>
      <w:r w:rsidR="002700BB" w:rsidRPr="00F3025F">
        <w:t xml:space="preserve"> jo</w:t>
      </w:r>
      <w:r w:rsidR="00BD1A8C" w:rsidRPr="00F3025F">
        <w:t>tregtare derisa ata të kenë:</w:t>
      </w:r>
      <w:r w:rsidR="00F2789A" w:rsidRPr="00F3025F">
        <w:t xml:space="preserve"> </w:t>
      </w:r>
    </w:p>
    <w:p w14:paraId="452A5D61" w14:textId="585A32A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1) mbushur moshën 18 vjeç; </w:t>
      </w:r>
    </w:p>
    <w:p w14:paraId="054D2D6E" w14:textId="207519E9"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 plotësuar 50 orë të kohës</w:t>
      </w:r>
      <w:r w:rsidR="00DD1251" w:rsidRPr="00F3025F">
        <w:rPr>
          <w:rFonts w:ascii="Garamond" w:hAnsi="Garamond"/>
          <w:sz w:val="24"/>
          <w:szCs w:val="24"/>
        </w:rPr>
        <w:t xml:space="preserve"> së fluturimit </w:t>
      </w:r>
      <w:r w:rsidRPr="00F3025F">
        <w:rPr>
          <w:rFonts w:ascii="Garamond" w:hAnsi="Garamond"/>
          <w:sz w:val="24"/>
          <w:szCs w:val="24"/>
        </w:rPr>
        <w:t>dhe 50 ngritje dhe ulje si PIC në balona,</w:t>
      </w:r>
      <w:r w:rsidR="00F2789A" w:rsidRPr="00F3025F">
        <w:rPr>
          <w:rFonts w:ascii="Garamond" w:hAnsi="Garamond"/>
          <w:sz w:val="24"/>
          <w:szCs w:val="24"/>
        </w:rPr>
        <w:t xml:space="preserve"> </w:t>
      </w:r>
    </w:p>
    <w:p w14:paraId="7CD48A9B" w14:textId="75C6F1D2"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 kaluar një kontroll</w:t>
      </w:r>
      <w:r w:rsidR="00940902" w:rsidRPr="00F3025F">
        <w:rPr>
          <w:rFonts w:ascii="Garamond" w:hAnsi="Garamond"/>
          <w:sz w:val="24"/>
          <w:szCs w:val="24"/>
        </w:rPr>
        <w:t xml:space="preserve"> të aftësisë</w:t>
      </w:r>
      <w:r w:rsidRPr="00F3025F">
        <w:rPr>
          <w:rFonts w:ascii="Garamond" w:hAnsi="Garamond"/>
          <w:sz w:val="24"/>
          <w:szCs w:val="24"/>
        </w:rPr>
        <w:t xml:space="preserve"> me një ekzaminues</w:t>
      </w:r>
      <w:r w:rsidR="00F2789A" w:rsidRPr="00F3025F">
        <w:rPr>
          <w:rFonts w:ascii="Garamond" w:hAnsi="Garamond"/>
          <w:sz w:val="24"/>
          <w:szCs w:val="24"/>
        </w:rPr>
        <w:t xml:space="preserve"> në </w:t>
      </w:r>
      <w:r w:rsidRPr="00F3025F">
        <w:rPr>
          <w:rFonts w:ascii="Garamond" w:hAnsi="Garamond"/>
          <w:sz w:val="24"/>
          <w:szCs w:val="24"/>
        </w:rPr>
        <w:t xml:space="preserve">një balone në klasën specifike. </w:t>
      </w:r>
    </w:p>
    <w:p w14:paraId="00D65E9D" w14:textId="08A53ED1" w:rsidR="00BD1A8C" w:rsidRPr="00F3025F" w:rsidRDefault="009D3C01" w:rsidP="009D3C01">
      <w:pPr>
        <w:pStyle w:val="Teksti"/>
      </w:pPr>
      <w:r w:rsidRPr="00F3025F">
        <w:t xml:space="preserve">a) </w:t>
      </w:r>
      <w:r w:rsidR="00BD1A8C" w:rsidRPr="00F3025F">
        <w:t xml:space="preserve">Pavarësisht paragrafit (b), mbajtësit e një BPL me privilegjet e instruktorit ose ekzaminuesit mund të marrin shpërblim për: </w:t>
      </w:r>
    </w:p>
    <w:p w14:paraId="3AF85BB7" w14:textId="7B9E2D15"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A734CC">
        <w:rPr>
          <w:rFonts w:ascii="Garamond" w:hAnsi="Garamond"/>
          <w:sz w:val="24"/>
          <w:szCs w:val="24"/>
        </w:rPr>
        <w:t xml:space="preserve"> </w:t>
      </w:r>
      <w:r w:rsidRPr="00F3025F">
        <w:rPr>
          <w:rFonts w:ascii="Garamond" w:hAnsi="Garamond"/>
          <w:sz w:val="24"/>
          <w:szCs w:val="24"/>
        </w:rPr>
        <w:t>Sigurim</w:t>
      </w:r>
      <w:r w:rsidR="008A750D" w:rsidRPr="00F3025F">
        <w:rPr>
          <w:rFonts w:ascii="Garamond" w:hAnsi="Garamond"/>
          <w:sz w:val="24"/>
          <w:szCs w:val="24"/>
        </w:rPr>
        <w:t xml:space="preserve"> të instruksion</w:t>
      </w:r>
      <w:r w:rsidRPr="00F3025F">
        <w:rPr>
          <w:rFonts w:ascii="Garamond" w:hAnsi="Garamond"/>
          <w:sz w:val="24"/>
          <w:szCs w:val="24"/>
        </w:rPr>
        <w:t>eve</w:t>
      </w:r>
      <w:r w:rsidR="00877448" w:rsidRPr="00F3025F">
        <w:rPr>
          <w:rFonts w:ascii="Garamond" w:hAnsi="Garamond"/>
          <w:sz w:val="24"/>
          <w:szCs w:val="24"/>
        </w:rPr>
        <w:t xml:space="preserve"> të fluturimit</w:t>
      </w:r>
      <w:r w:rsidRPr="00F3025F">
        <w:rPr>
          <w:rFonts w:ascii="Garamond" w:hAnsi="Garamond"/>
          <w:sz w:val="24"/>
          <w:szCs w:val="24"/>
        </w:rPr>
        <w:t xml:space="preserve"> për</w:t>
      </w:r>
      <w:r w:rsidR="00F2789A" w:rsidRPr="00F3025F">
        <w:rPr>
          <w:rFonts w:ascii="Garamond" w:hAnsi="Garamond"/>
          <w:sz w:val="24"/>
          <w:szCs w:val="24"/>
        </w:rPr>
        <w:t xml:space="preserve"> </w:t>
      </w:r>
      <w:r w:rsidRPr="00F3025F">
        <w:rPr>
          <w:rFonts w:ascii="Garamond" w:hAnsi="Garamond"/>
          <w:sz w:val="24"/>
          <w:szCs w:val="24"/>
        </w:rPr>
        <w:t xml:space="preserve">LAPL (B) ose BPL; </w:t>
      </w:r>
    </w:p>
    <w:p w14:paraId="64E35B8A" w14:textId="35F9A6C3"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2) Zhvillim </w:t>
      </w:r>
      <w:r w:rsidR="0076316E" w:rsidRPr="00F3025F">
        <w:rPr>
          <w:rFonts w:ascii="Garamond" w:hAnsi="Garamond"/>
          <w:sz w:val="24"/>
          <w:szCs w:val="24"/>
        </w:rPr>
        <w:t>të</w:t>
      </w:r>
      <w:r w:rsidRPr="00F3025F">
        <w:rPr>
          <w:rFonts w:ascii="Garamond" w:hAnsi="Garamond"/>
          <w:sz w:val="24"/>
          <w:szCs w:val="24"/>
        </w:rPr>
        <w:t xml:space="preserve"> testeve</w:t>
      </w:r>
      <w:r w:rsidR="00940902" w:rsidRPr="00F3025F">
        <w:rPr>
          <w:rFonts w:ascii="Garamond" w:hAnsi="Garamond"/>
          <w:sz w:val="24"/>
          <w:szCs w:val="24"/>
        </w:rPr>
        <w:t xml:space="preserve"> të aftësisë</w:t>
      </w:r>
      <w:r w:rsidRPr="00F3025F">
        <w:rPr>
          <w:rFonts w:ascii="Garamond" w:hAnsi="Garamond"/>
          <w:sz w:val="24"/>
          <w:szCs w:val="24"/>
        </w:rPr>
        <w:t xml:space="preserve"> dhe kontrollet e aftësisë për këto Licenca,</w:t>
      </w:r>
      <w:r w:rsidR="00F2789A" w:rsidRPr="00F3025F">
        <w:rPr>
          <w:rFonts w:ascii="Garamond" w:hAnsi="Garamond"/>
          <w:sz w:val="24"/>
          <w:szCs w:val="24"/>
        </w:rPr>
        <w:t xml:space="preserve"> </w:t>
      </w:r>
    </w:p>
    <w:p w14:paraId="013B9D32" w14:textId="7F24B1B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 Trajnimi, testimi dhe kontrolli</w:t>
      </w:r>
      <w:r w:rsidR="004355FA" w:rsidRPr="00F3025F">
        <w:rPr>
          <w:rFonts w:ascii="Garamond" w:hAnsi="Garamond"/>
          <w:sz w:val="24"/>
          <w:szCs w:val="24"/>
        </w:rPr>
        <w:t xml:space="preserve"> për </w:t>
      </w:r>
      <w:r w:rsidRPr="00F3025F">
        <w:rPr>
          <w:rFonts w:ascii="Garamond" w:hAnsi="Garamond"/>
          <w:sz w:val="24"/>
          <w:szCs w:val="24"/>
        </w:rPr>
        <w:t>kategorizimet dhe</w:t>
      </w:r>
      <w:r w:rsidR="00B61D1A" w:rsidRPr="00F3025F">
        <w:rPr>
          <w:rFonts w:ascii="Garamond" w:hAnsi="Garamond"/>
          <w:sz w:val="24"/>
          <w:szCs w:val="24"/>
        </w:rPr>
        <w:t xml:space="preserve"> certif</w:t>
      </w:r>
      <w:r w:rsidRPr="00F3025F">
        <w:rPr>
          <w:rFonts w:ascii="Garamond" w:hAnsi="Garamond"/>
          <w:sz w:val="24"/>
          <w:szCs w:val="24"/>
        </w:rPr>
        <w:t xml:space="preserve">ikatat e bashkangjitura </w:t>
      </w:r>
      <w:r w:rsidR="0076316E" w:rsidRPr="00F3025F">
        <w:rPr>
          <w:rFonts w:ascii="Garamond" w:hAnsi="Garamond"/>
          <w:sz w:val="24"/>
          <w:szCs w:val="24"/>
        </w:rPr>
        <w:t>të</w:t>
      </w:r>
      <w:r w:rsidRPr="00F3025F">
        <w:rPr>
          <w:rFonts w:ascii="Garamond" w:hAnsi="Garamond"/>
          <w:sz w:val="24"/>
          <w:szCs w:val="24"/>
        </w:rPr>
        <w:t xml:space="preserve"> këtyre </w:t>
      </w:r>
      <w:r w:rsidR="002A61C9" w:rsidRPr="00F3025F">
        <w:rPr>
          <w:rFonts w:ascii="Garamond" w:hAnsi="Garamond"/>
          <w:sz w:val="24"/>
          <w:szCs w:val="24"/>
        </w:rPr>
        <w:t>licenc</w:t>
      </w:r>
      <w:r w:rsidRPr="00F3025F">
        <w:rPr>
          <w:rFonts w:ascii="Garamond" w:hAnsi="Garamond"/>
          <w:sz w:val="24"/>
          <w:szCs w:val="24"/>
        </w:rPr>
        <w:t xml:space="preserve">ave. </w:t>
      </w:r>
    </w:p>
    <w:p w14:paraId="670A3565"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FCL.210.B BPL - Kërkesat e përvojës dhe kreditimi </w:t>
      </w:r>
    </w:p>
    <w:p w14:paraId="0DAF404F" w14:textId="02CA82FE" w:rsidR="00BD1A8C" w:rsidRPr="00F3025F" w:rsidRDefault="009D3C01" w:rsidP="009D3C01">
      <w:pPr>
        <w:pStyle w:val="Teksti"/>
      </w:pPr>
      <w:r w:rsidRPr="00F3025F">
        <w:t xml:space="preserve">a) </w:t>
      </w:r>
      <w:r w:rsidR="00BD1A8C" w:rsidRPr="00F3025F">
        <w:t>Aplikuesit për një BPL</w:t>
      </w:r>
      <w:r w:rsidR="006E6772" w:rsidRPr="00F3025F">
        <w:t xml:space="preserve"> duhet të </w:t>
      </w:r>
      <w:r w:rsidR="00BD1A8C" w:rsidRPr="00F3025F">
        <w:t xml:space="preserve">kenë plotësuar në balona </w:t>
      </w:r>
      <w:r w:rsidR="0076316E" w:rsidRPr="00F3025F">
        <w:t>të</w:t>
      </w:r>
      <w:r w:rsidR="00BD1A8C" w:rsidRPr="00F3025F">
        <w:t xml:space="preserve"> se njëjtës klasë dhe grup, të paktën 16 orë të instruktimeve</w:t>
      </w:r>
      <w:r w:rsidR="00877448" w:rsidRPr="00F3025F">
        <w:t xml:space="preserve"> të fluturimit</w:t>
      </w:r>
      <w:r w:rsidR="00BD1A8C" w:rsidRPr="00F3025F">
        <w:t xml:space="preserve">, duke përfshirë të paktën: </w:t>
      </w:r>
    </w:p>
    <w:p w14:paraId="1742C2C3" w14:textId="04A360C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12 orë të instruksioneve</w:t>
      </w:r>
      <w:r w:rsidR="00877448" w:rsidRPr="00F3025F">
        <w:rPr>
          <w:rFonts w:ascii="Garamond" w:hAnsi="Garamond"/>
          <w:sz w:val="24"/>
          <w:szCs w:val="24"/>
        </w:rPr>
        <w:t xml:space="preserve"> të fluturimit</w:t>
      </w:r>
      <w:r w:rsidR="00B66621" w:rsidRPr="00F3025F">
        <w:rPr>
          <w:rFonts w:ascii="Garamond" w:hAnsi="Garamond"/>
          <w:sz w:val="24"/>
          <w:szCs w:val="24"/>
        </w:rPr>
        <w:t xml:space="preserve"> të dyfish</w:t>
      </w:r>
      <w:r w:rsidR="00B61D1A" w:rsidRPr="00F3025F">
        <w:rPr>
          <w:rFonts w:ascii="Garamond" w:hAnsi="Garamond"/>
          <w:sz w:val="24"/>
          <w:szCs w:val="24"/>
        </w:rPr>
        <w:t>të</w:t>
      </w:r>
      <w:r w:rsidRPr="00F3025F">
        <w:rPr>
          <w:rFonts w:ascii="Garamond" w:hAnsi="Garamond"/>
          <w:sz w:val="24"/>
          <w:szCs w:val="24"/>
        </w:rPr>
        <w:t xml:space="preserve">; </w:t>
      </w:r>
    </w:p>
    <w:p w14:paraId="77365ED2" w14:textId="1C83E23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 10 fryrje</w:t>
      </w:r>
      <w:r w:rsidR="00F2789A" w:rsidRPr="00F3025F">
        <w:rPr>
          <w:rFonts w:ascii="Garamond" w:hAnsi="Garamond"/>
          <w:sz w:val="24"/>
          <w:szCs w:val="24"/>
        </w:rPr>
        <w:t xml:space="preserve"> </w:t>
      </w:r>
      <w:r w:rsidRPr="00F3025F">
        <w:rPr>
          <w:rFonts w:ascii="Garamond" w:hAnsi="Garamond"/>
          <w:sz w:val="24"/>
          <w:szCs w:val="24"/>
        </w:rPr>
        <w:t xml:space="preserve">dhe 20 ngritje dhe ulje, dhe </w:t>
      </w:r>
    </w:p>
    <w:p w14:paraId="7BE09007" w14:textId="0A3A8761"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 1 fluturimin si drejtues i vetëm,</w:t>
      </w:r>
      <w:r w:rsidR="00F2789A" w:rsidRPr="00F3025F">
        <w:rPr>
          <w:rFonts w:ascii="Garamond" w:hAnsi="Garamond"/>
          <w:sz w:val="24"/>
          <w:szCs w:val="24"/>
        </w:rPr>
        <w:t xml:space="preserve"> </w:t>
      </w:r>
      <w:r w:rsidRPr="00F3025F">
        <w:rPr>
          <w:rFonts w:ascii="Garamond" w:hAnsi="Garamond"/>
          <w:sz w:val="24"/>
          <w:szCs w:val="24"/>
        </w:rPr>
        <w:t xml:space="preserve">i mbikëqyrur me një kohë fluturimi minimale prej të paktën 30 minuta. </w:t>
      </w:r>
    </w:p>
    <w:p w14:paraId="7102528D" w14:textId="1083512F" w:rsidR="00BD1A8C" w:rsidRPr="00F3025F" w:rsidRDefault="009D3C01" w:rsidP="009D3C01">
      <w:pPr>
        <w:pStyle w:val="Teksti"/>
      </w:pPr>
      <w:r w:rsidRPr="00F3025F">
        <w:t xml:space="preserve">b) </w:t>
      </w:r>
      <w:r w:rsidR="00BD1A8C" w:rsidRPr="00F3025F">
        <w:t>Aplikuesit për BPL</w:t>
      </w:r>
      <w:r w:rsidR="00F536B0" w:rsidRPr="00F3025F">
        <w:t xml:space="preserve"> që </w:t>
      </w:r>
      <w:r w:rsidR="00BD1A8C" w:rsidRPr="00F3025F">
        <w:t xml:space="preserve">mbajnë një LAPL (B) duhet të kreditohen plotësisht </w:t>
      </w:r>
      <w:r w:rsidR="006C68F2" w:rsidRPr="00F3025F">
        <w:t>përkun</w:t>
      </w:r>
      <w:r w:rsidR="00BD1A8C" w:rsidRPr="00F3025F">
        <w:t xml:space="preserve">drejt kërkesave për lëshimin e një BPL. </w:t>
      </w:r>
    </w:p>
    <w:p w14:paraId="0125EEBA" w14:textId="466EA5C4"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Aplikantët për një BPL</w:t>
      </w:r>
      <w:r w:rsidR="0056740D" w:rsidRPr="00F3025F">
        <w:rPr>
          <w:rFonts w:ascii="Garamond" w:hAnsi="Garamond"/>
          <w:sz w:val="24"/>
          <w:szCs w:val="24"/>
        </w:rPr>
        <w:t xml:space="preserve"> të cilë</w:t>
      </w:r>
      <w:r w:rsidRPr="00F3025F">
        <w:rPr>
          <w:rFonts w:ascii="Garamond" w:hAnsi="Garamond"/>
          <w:sz w:val="24"/>
          <w:szCs w:val="24"/>
        </w:rPr>
        <w:t>t mbanin një LAPL (b) brenda periudhës prej 2 vitesh</w:t>
      </w:r>
      <w:r w:rsidR="00F2789A" w:rsidRPr="00F3025F">
        <w:rPr>
          <w:rFonts w:ascii="Garamond" w:hAnsi="Garamond"/>
          <w:sz w:val="24"/>
          <w:szCs w:val="24"/>
        </w:rPr>
        <w:t xml:space="preserve"> </w:t>
      </w:r>
      <w:r w:rsidR="008B12A7" w:rsidRPr="00F3025F">
        <w:rPr>
          <w:rFonts w:ascii="Garamond" w:hAnsi="Garamond"/>
          <w:sz w:val="24"/>
          <w:szCs w:val="24"/>
        </w:rPr>
        <w:t>përpara</w:t>
      </w:r>
      <w:r w:rsidRPr="00F3025F">
        <w:rPr>
          <w:rFonts w:ascii="Garamond" w:hAnsi="Garamond"/>
          <w:sz w:val="24"/>
          <w:szCs w:val="24"/>
        </w:rPr>
        <w:t xml:space="preserve"> aplikimit duhet të kreditohen</w:t>
      </w:r>
      <w:r w:rsidR="00F2789A" w:rsidRPr="00F3025F">
        <w:rPr>
          <w:rFonts w:ascii="Garamond" w:hAnsi="Garamond"/>
          <w:sz w:val="24"/>
          <w:szCs w:val="24"/>
        </w:rPr>
        <w:t xml:space="preserve"> </w:t>
      </w:r>
      <w:r w:rsidRPr="00F3025F">
        <w:rPr>
          <w:rFonts w:ascii="Garamond" w:hAnsi="Garamond"/>
          <w:sz w:val="24"/>
          <w:szCs w:val="24"/>
        </w:rPr>
        <w:t>plotësisht ndaj kërkesave</w:t>
      </w:r>
      <w:r w:rsidR="004355FA" w:rsidRPr="00F3025F">
        <w:rPr>
          <w:rFonts w:ascii="Garamond" w:hAnsi="Garamond"/>
          <w:sz w:val="24"/>
          <w:szCs w:val="24"/>
        </w:rPr>
        <w:t xml:space="preserve"> për </w:t>
      </w:r>
      <w:r w:rsidR="000C57B2" w:rsidRPr="00F3025F">
        <w:rPr>
          <w:rFonts w:ascii="Garamond" w:hAnsi="Garamond"/>
          <w:sz w:val="24"/>
          <w:szCs w:val="24"/>
        </w:rPr>
        <w:t>njohuritë</w:t>
      </w:r>
      <w:r w:rsidRPr="00F3025F">
        <w:rPr>
          <w:rFonts w:ascii="Garamond" w:hAnsi="Garamond"/>
          <w:sz w:val="24"/>
          <w:szCs w:val="24"/>
        </w:rPr>
        <w:t xml:space="preserve"> teorike dhe instruksionet e fluturimit. </w:t>
      </w:r>
    </w:p>
    <w:p w14:paraId="274400A8"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FCL.220.B BPL - Zgjerimi i privilegjeve për fluturimet me varje </w:t>
      </w:r>
    </w:p>
    <w:p w14:paraId="76D9F184" w14:textId="043AB264"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Privilegjet e BPL duhet të kufizohen në fluturime pa varje. Ky kufizim mund të hiqet kur piloti </w:t>
      </w:r>
      <w:r w:rsidR="0076316E" w:rsidRPr="00F3025F">
        <w:rPr>
          <w:rFonts w:ascii="Garamond" w:hAnsi="Garamond"/>
          <w:sz w:val="24"/>
          <w:szCs w:val="24"/>
        </w:rPr>
        <w:t>të</w:t>
      </w:r>
      <w:r w:rsidRPr="00F3025F">
        <w:rPr>
          <w:rFonts w:ascii="Garamond" w:hAnsi="Garamond"/>
          <w:sz w:val="24"/>
          <w:szCs w:val="24"/>
        </w:rPr>
        <w:t xml:space="preserve"> përputhet me kërkesat në FCL.130.B. </w:t>
      </w:r>
    </w:p>
    <w:p w14:paraId="22133B0C" w14:textId="37892153"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FCL.225.B BPL - Zgjerimi i privilegjeve për një klasë apo grup </w:t>
      </w:r>
      <w:r w:rsidR="00940902" w:rsidRPr="00F3025F">
        <w:rPr>
          <w:rFonts w:ascii="Garamond" w:hAnsi="Garamond"/>
          <w:b/>
          <w:sz w:val="24"/>
          <w:szCs w:val="24"/>
        </w:rPr>
        <w:t>tjetër</w:t>
      </w:r>
      <w:r w:rsidRPr="00F3025F">
        <w:rPr>
          <w:rFonts w:ascii="Garamond" w:hAnsi="Garamond"/>
          <w:b/>
          <w:sz w:val="24"/>
          <w:szCs w:val="24"/>
        </w:rPr>
        <w:t xml:space="preserve"> balonash </w:t>
      </w:r>
    </w:p>
    <w:p w14:paraId="56CCEE62" w14:textId="0CDAFAB8"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Privilegjet e BPL duhet të kufizohen në klasën dhe grupin e balonave në</w:t>
      </w:r>
      <w:r w:rsidR="0056740D" w:rsidRPr="00F3025F">
        <w:rPr>
          <w:rFonts w:ascii="Garamond" w:hAnsi="Garamond"/>
          <w:sz w:val="24"/>
          <w:szCs w:val="24"/>
        </w:rPr>
        <w:t xml:space="preserve"> të cila</w:t>
      </w:r>
      <w:r w:rsidRPr="00F3025F">
        <w:rPr>
          <w:rFonts w:ascii="Garamond" w:hAnsi="Garamond"/>
          <w:sz w:val="24"/>
          <w:szCs w:val="24"/>
        </w:rPr>
        <w:t xml:space="preserve">t është zhvilluar testi i </w:t>
      </w:r>
      <w:r w:rsidR="000C57B2" w:rsidRPr="00F3025F">
        <w:rPr>
          <w:rFonts w:ascii="Garamond" w:hAnsi="Garamond"/>
          <w:sz w:val="24"/>
          <w:szCs w:val="24"/>
        </w:rPr>
        <w:t>aftësisë</w:t>
      </w:r>
      <w:r w:rsidRPr="00F3025F">
        <w:rPr>
          <w:rFonts w:ascii="Garamond" w:hAnsi="Garamond"/>
          <w:sz w:val="24"/>
          <w:szCs w:val="24"/>
        </w:rPr>
        <w:t>.</w:t>
      </w:r>
      <w:r w:rsidR="008B12A7" w:rsidRPr="00F3025F">
        <w:rPr>
          <w:rFonts w:ascii="Garamond" w:hAnsi="Garamond"/>
          <w:sz w:val="24"/>
          <w:szCs w:val="24"/>
        </w:rPr>
        <w:t xml:space="preserve"> </w:t>
      </w:r>
      <w:r w:rsidRPr="00F3025F">
        <w:rPr>
          <w:rFonts w:ascii="Garamond" w:hAnsi="Garamond"/>
          <w:sz w:val="24"/>
          <w:szCs w:val="24"/>
        </w:rPr>
        <w:t xml:space="preserve">Ky kufizim mund të hiqet kur piloti ka: </w:t>
      </w:r>
    </w:p>
    <w:p w14:paraId="0EE21A31" w14:textId="46D8DFEA" w:rsidR="00BD1A8C" w:rsidRPr="00F3025F" w:rsidRDefault="009D3C01" w:rsidP="009D3C01">
      <w:pPr>
        <w:pStyle w:val="Teksti"/>
      </w:pPr>
      <w:r w:rsidRPr="00F3025F">
        <w:t xml:space="preserve">a) </w:t>
      </w:r>
      <w:r w:rsidR="00BD1A8C" w:rsidRPr="00F3025F">
        <w:t>Përputhje me kërkesat në FCL.135.B, në rastin e një zgjerimi</w:t>
      </w:r>
      <w:r w:rsidR="004355FA" w:rsidRPr="00F3025F">
        <w:t xml:space="preserve"> për </w:t>
      </w:r>
      <w:r w:rsidR="00BD1A8C" w:rsidRPr="00F3025F">
        <w:t>një klase tjetër brenda të njëjtit grup;</w:t>
      </w:r>
      <w:r w:rsidR="00F2789A" w:rsidRPr="00F3025F">
        <w:t xml:space="preserve"> </w:t>
      </w:r>
    </w:p>
    <w:p w14:paraId="1313958E" w14:textId="5E2983A8" w:rsidR="00BD1A8C" w:rsidRPr="00F3025F" w:rsidRDefault="009D3C01" w:rsidP="009D3C01">
      <w:pPr>
        <w:pStyle w:val="Teksti"/>
      </w:pPr>
      <w:r w:rsidRPr="00F3025F">
        <w:t xml:space="preserve">b) </w:t>
      </w:r>
      <w:r w:rsidR="00BD1A8C" w:rsidRPr="00F3025F">
        <w:t>Ka kryer</w:t>
      </w:r>
      <w:r w:rsidR="00F2789A" w:rsidRPr="00F3025F">
        <w:t xml:space="preserve"> </w:t>
      </w:r>
      <w:r w:rsidR="00BD1A8C" w:rsidRPr="00F3025F">
        <w:t>së paku, në rastin e një zgjerimi</w:t>
      </w:r>
      <w:r w:rsidR="004355FA" w:rsidRPr="00F3025F">
        <w:t xml:space="preserve"> për</w:t>
      </w:r>
      <w:r w:rsidR="00B61D1A" w:rsidRPr="00F3025F">
        <w:t xml:space="preserve"> një </w:t>
      </w:r>
      <w:r w:rsidR="00BD1A8C" w:rsidRPr="00F3025F">
        <w:t xml:space="preserve">grup tjetër brenda të njëjtës klasë balonash: </w:t>
      </w:r>
    </w:p>
    <w:p w14:paraId="715D348F" w14:textId="01712582"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1) 2 fluturime instruksioni në një balone </w:t>
      </w:r>
      <w:r w:rsidR="0076316E" w:rsidRPr="00F3025F">
        <w:rPr>
          <w:rFonts w:ascii="Garamond" w:hAnsi="Garamond"/>
          <w:sz w:val="24"/>
          <w:szCs w:val="24"/>
        </w:rPr>
        <w:t>të</w:t>
      </w:r>
      <w:r w:rsidRPr="00F3025F">
        <w:rPr>
          <w:rFonts w:ascii="Garamond" w:hAnsi="Garamond"/>
          <w:sz w:val="24"/>
          <w:szCs w:val="24"/>
        </w:rPr>
        <w:t xml:space="preserve"> grupit përkatës, dhe </w:t>
      </w:r>
    </w:p>
    <w:p w14:paraId="1FB65932" w14:textId="1CF8EEC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 Orët si m</w:t>
      </w:r>
      <w:r w:rsidR="005D7307" w:rsidRPr="00F3025F">
        <w:rPr>
          <w:rFonts w:ascii="Garamond" w:hAnsi="Garamond"/>
          <w:sz w:val="24"/>
          <w:szCs w:val="24"/>
        </w:rPr>
        <w:t>ë</w:t>
      </w:r>
      <w:r w:rsidRPr="00F3025F">
        <w:rPr>
          <w:rFonts w:ascii="Garamond" w:hAnsi="Garamond"/>
          <w:sz w:val="24"/>
          <w:szCs w:val="24"/>
        </w:rPr>
        <w:t xml:space="preserve"> </w:t>
      </w:r>
      <w:r w:rsidR="008B12A7" w:rsidRPr="00F3025F">
        <w:rPr>
          <w:rFonts w:ascii="Garamond" w:hAnsi="Garamond"/>
          <w:sz w:val="24"/>
          <w:szCs w:val="24"/>
        </w:rPr>
        <w:t>poshtë</w:t>
      </w:r>
      <w:r w:rsidRPr="00F3025F">
        <w:rPr>
          <w:rFonts w:ascii="Garamond" w:hAnsi="Garamond"/>
          <w:sz w:val="24"/>
          <w:szCs w:val="24"/>
        </w:rPr>
        <w:t xml:space="preserve"> të kohës</w:t>
      </w:r>
      <w:r w:rsidR="00DD1251" w:rsidRPr="00F3025F">
        <w:rPr>
          <w:rFonts w:ascii="Garamond" w:hAnsi="Garamond"/>
          <w:sz w:val="24"/>
          <w:szCs w:val="24"/>
        </w:rPr>
        <w:t xml:space="preserve"> së fluturimit </w:t>
      </w:r>
      <w:r w:rsidRPr="00F3025F">
        <w:rPr>
          <w:rFonts w:ascii="Garamond" w:hAnsi="Garamond"/>
          <w:sz w:val="24"/>
          <w:szCs w:val="24"/>
        </w:rPr>
        <w:t xml:space="preserve">si PIC për balonat: </w:t>
      </w:r>
    </w:p>
    <w:p w14:paraId="3188A7C2" w14:textId="48917786" w:rsidR="00BD1A8C" w:rsidRPr="00F3025F" w:rsidRDefault="009D3C01" w:rsidP="009D3C01">
      <w:pPr>
        <w:pStyle w:val="Teksti"/>
      </w:pPr>
      <w:r w:rsidRPr="00F3025F">
        <w:t xml:space="preserve">(i) </w:t>
      </w:r>
      <w:r w:rsidR="00BD1A8C" w:rsidRPr="00F3025F">
        <w:t xml:space="preserve">për balona me një kapacitet </w:t>
      </w:r>
      <w:r w:rsidR="0076316E" w:rsidRPr="00F3025F">
        <w:t>të</w:t>
      </w:r>
      <w:r w:rsidR="00BD1A8C" w:rsidRPr="00F3025F">
        <w:t xml:space="preserve"> </w:t>
      </w:r>
      <w:r w:rsidR="008B12A7" w:rsidRPr="00F3025F">
        <w:t>membranës</w:t>
      </w:r>
      <w:r w:rsidR="00BD1A8C" w:rsidRPr="00F3025F">
        <w:t xml:space="preserve"> ndërmjet 3.401 m</w:t>
      </w:r>
      <w:r w:rsidR="00BD1A8C" w:rsidRPr="00F3025F">
        <w:rPr>
          <w:vertAlign w:val="superscript"/>
        </w:rPr>
        <w:t>3</w:t>
      </w:r>
      <w:r w:rsidR="00BD1A8C" w:rsidRPr="00F3025F">
        <w:t>dhe 6.000 m</w:t>
      </w:r>
      <w:r w:rsidR="00BD1A8C" w:rsidRPr="00F3025F">
        <w:rPr>
          <w:vertAlign w:val="superscript"/>
        </w:rPr>
        <w:t>3</w:t>
      </w:r>
      <w:r w:rsidR="00BD1A8C" w:rsidRPr="00F3025F">
        <w:t xml:space="preserve">, të paktën 100 orë, </w:t>
      </w:r>
    </w:p>
    <w:p w14:paraId="62989A16" w14:textId="577BFA62" w:rsidR="00BD1A8C" w:rsidRPr="00F3025F" w:rsidRDefault="009D3C01" w:rsidP="009D3C01">
      <w:pPr>
        <w:pStyle w:val="Teksti"/>
      </w:pPr>
      <w:r w:rsidRPr="00F3025F">
        <w:t xml:space="preserve">(ii) </w:t>
      </w:r>
      <w:r w:rsidR="00BD1A8C" w:rsidRPr="00F3025F">
        <w:t>për balona me një kapacitet ndërmjet 6.001 m</w:t>
      </w:r>
      <w:r w:rsidR="00BD1A8C" w:rsidRPr="00F3025F">
        <w:rPr>
          <w:vertAlign w:val="superscript"/>
        </w:rPr>
        <w:t>3</w:t>
      </w:r>
      <w:r w:rsidR="00BD1A8C" w:rsidRPr="00F3025F">
        <w:t xml:space="preserve"> dhe 10.500 m</w:t>
      </w:r>
      <w:r w:rsidR="00BD1A8C" w:rsidRPr="00F3025F">
        <w:rPr>
          <w:vertAlign w:val="superscript"/>
        </w:rPr>
        <w:t>3</w:t>
      </w:r>
      <w:r w:rsidR="00BD1A8C" w:rsidRPr="00F3025F">
        <w:t>, të paktën 200 orë,</w:t>
      </w:r>
      <w:r w:rsidR="00F2789A" w:rsidRPr="00F3025F">
        <w:t xml:space="preserve"> </w:t>
      </w:r>
    </w:p>
    <w:p w14:paraId="135C2B51" w14:textId="25306134" w:rsidR="00BD1A8C" w:rsidRPr="00F3025F" w:rsidRDefault="009D3C01" w:rsidP="009D3C01">
      <w:pPr>
        <w:pStyle w:val="Teksti"/>
      </w:pPr>
      <w:r w:rsidRPr="00F3025F">
        <w:t xml:space="preserve">(iii) </w:t>
      </w:r>
      <w:r w:rsidR="00BD1A8C" w:rsidRPr="00F3025F">
        <w:t xml:space="preserve">për balona me një kapacitet </w:t>
      </w:r>
      <w:r w:rsidR="0076316E" w:rsidRPr="00F3025F">
        <w:t>të</w:t>
      </w:r>
      <w:r w:rsidR="00BD1A8C" w:rsidRPr="00F3025F">
        <w:t xml:space="preserve"> </w:t>
      </w:r>
      <w:r w:rsidR="008B12A7" w:rsidRPr="00F3025F">
        <w:t>membranës</w:t>
      </w:r>
      <w:r w:rsidR="00BD1A8C" w:rsidRPr="00F3025F">
        <w:t xml:space="preserve"> prej më shumë se 10 500 m</w:t>
      </w:r>
      <w:r w:rsidR="00BD1A8C" w:rsidRPr="00F3025F">
        <w:rPr>
          <w:vertAlign w:val="superscript"/>
        </w:rPr>
        <w:t>3</w:t>
      </w:r>
      <w:r w:rsidR="00BD1A8C" w:rsidRPr="00F3025F">
        <w:t xml:space="preserve">, të paktën 300 orë; </w:t>
      </w:r>
    </w:p>
    <w:p w14:paraId="51F6766D" w14:textId="11F43F97" w:rsidR="00BD1A8C" w:rsidRPr="00F3025F" w:rsidRDefault="009D3C01" w:rsidP="009D3C01">
      <w:pPr>
        <w:pStyle w:val="Teksti"/>
      </w:pPr>
      <w:r w:rsidRPr="00F3025F">
        <w:t xml:space="preserve">(iv) </w:t>
      </w:r>
      <w:r w:rsidR="00BD1A8C" w:rsidRPr="00F3025F">
        <w:t xml:space="preserve">për balonat me gaz me një kapacitet </w:t>
      </w:r>
      <w:r w:rsidR="0076316E" w:rsidRPr="00F3025F">
        <w:t>të</w:t>
      </w:r>
      <w:r w:rsidR="00BD1A8C" w:rsidRPr="00F3025F">
        <w:t xml:space="preserve"> </w:t>
      </w:r>
      <w:r w:rsidR="008B12A7" w:rsidRPr="00F3025F">
        <w:t>membranës</w:t>
      </w:r>
      <w:r w:rsidR="00BD1A8C" w:rsidRPr="00F3025F">
        <w:t xml:space="preserve"> prej më shumë se 1 260 m3, të paktën 50 orë. </w:t>
      </w:r>
    </w:p>
    <w:p w14:paraId="772A0FAE" w14:textId="77777777" w:rsidR="00BD1A8C" w:rsidRPr="00F3025F" w:rsidRDefault="00BD1A8C" w:rsidP="00F36E9C">
      <w:pPr>
        <w:widowControl w:val="0"/>
        <w:tabs>
          <w:tab w:val="num" w:pos="426"/>
        </w:tabs>
        <w:spacing w:after="0" w:line="240" w:lineRule="auto"/>
        <w:ind w:firstLine="284"/>
        <w:jc w:val="both"/>
        <w:rPr>
          <w:rFonts w:ascii="Garamond" w:hAnsi="Garamond"/>
          <w:sz w:val="24"/>
          <w:szCs w:val="24"/>
        </w:rPr>
      </w:pPr>
      <w:r w:rsidRPr="00F3025F">
        <w:rPr>
          <w:rFonts w:ascii="Garamond" w:hAnsi="Garamond"/>
          <w:b/>
          <w:sz w:val="24"/>
          <w:szCs w:val="24"/>
        </w:rPr>
        <w:t xml:space="preserve">FCL.230.B BPL - Kërkesat e aktualizimit </w:t>
      </w:r>
    </w:p>
    <w:p w14:paraId="23A88F7B" w14:textId="3AE6DBBD" w:rsidR="00BD1A8C" w:rsidRPr="00F3025F" w:rsidRDefault="009D3C01" w:rsidP="009D3C01">
      <w:pPr>
        <w:pStyle w:val="Teksti"/>
      </w:pPr>
      <w:r w:rsidRPr="00F3025F">
        <w:t xml:space="preserve">a) </w:t>
      </w:r>
      <w:r w:rsidR="00BD1A8C" w:rsidRPr="00F3025F">
        <w:t xml:space="preserve">Mbajtësit e një BPL do të ushtrojnë vetëm privilegjet e licencës së tyre kur ata kanë përfunduar në një klasë të </w:t>
      </w:r>
      <w:r w:rsidR="008B12A7" w:rsidRPr="00F3025F">
        <w:t>aerostateve</w:t>
      </w:r>
      <w:r w:rsidR="00BD1A8C" w:rsidRPr="00F3025F">
        <w:t xml:space="preserve"> në 24 muajt e fundit së paku:7</w:t>
      </w:r>
    </w:p>
    <w:p w14:paraId="14953289" w14:textId="7916CC03" w:rsidR="00BD1A8C" w:rsidRPr="00F3025F" w:rsidRDefault="009D3C01" w:rsidP="009D3C01">
      <w:pPr>
        <w:pStyle w:val="Teksti"/>
      </w:pPr>
      <w:r w:rsidRPr="00F3025F">
        <w:t xml:space="preserve">1) </w:t>
      </w:r>
      <w:r w:rsidR="00BD1A8C" w:rsidRPr="00F3025F">
        <w:t>6 orë kohë fluturimi si PIC, duke përfshirë 10 nisje dhe ulje; dhe</w:t>
      </w:r>
    </w:p>
    <w:p w14:paraId="3AC064DF" w14:textId="61328CAF" w:rsidR="00BD1A8C" w:rsidRPr="00F3025F" w:rsidRDefault="000A0753" w:rsidP="009D3C01">
      <w:pPr>
        <w:pStyle w:val="Teksti"/>
      </w:pPr>
      <w:r w:rsidRPr="00F3025F">
        <w:t xml:space="preserve">2) </w:t>
      </w:r>
      <w:r w:rsidR="00BD1A8C" w:rsidRPr="00F3025F">
        <w:t>1 fluturim trajnimi me një instruktor në një aerostat brenda klasit të përshtatshëm;</w:t>
      </w:r>
    </w:p>
    <w:p w14:paraId="01EA9436" w14:textId="28C4B83A" w:rsidR="00BD1A8C" w:rsidRPr="00F3025F" w:rsidRDefault="006F3B5C" w:rsidP="009D3C01">
      <w:pPr>
        <w:pStyle w:val="Teksti"/>
      </w:pPr>
      <w:r w:rsidRPr="00F3025F">
        <w:t xml:space="preserve">3) </w:t>
      </w:r>
      <w:r w:rsidR="00BD1A8C" w:rsidRPr="00F3025F">
        <w:t xml:space="preserve">veç kësaj, në rastin e pilotëve të kualifikuar për të fluturuar më shumë se një klas të </w:t>
      </w:r>
      <w:r w:rsidR="008B12A7" w:rsidRPr="00F3025F">
        <w:t>aerostateve</w:t>
      </w:r>
      <w:r w:rsidR="00BD1A8C" w:rsidRPr="00F3025F">
        <w:t xml:space="preserve">, me qëllim për të ushtruar privilegjet e tyre në klasin tjetër, ata duhet të kenë përfunduar së paku 3 orë kohë fluturimi në atë klas brenda 24 muajve të fundit, duke përfshirë 3 nisje dhe ulje. </w:t>
      </w:r>
    </w:p>
    <w:p w14:paraId="1F447CE3" w14:textId="2B67A338" w:rsidR="00BD1A8C" w:rsidRPr="00F3025F" w:rsidRDefault="006F3B5C" w:rsidP="009D3C01">
      <w:pPr>
        <w:pStyle w:val="Teksti"/>
      </w:pPr>
      <w:r w:rsidRPr="00F3025F">
        <w:t xml:space="preserve">b) </w:t>
      </w:r>
      <w:r w:rsidR="00BD1A8C" w:rsidRPr="00F3025F">
        <w:t>Mbajtësit e një BPL do të drejtojnë vetëm një aerostat të njëjtit grup me aerostatin në të cilin fluturimi i trajnimit është përfunduar ose një aerostat të një grupi me një madhësi më të vogël;</w:t>
      </w:r>
    </w:p>
    <w:p w14:paraId="2177DCD2" w14:textId="4DB27DE0" w:rsidR="00BD1A8C" w:rsidRPr="00F3025F" w:rsidRDefault="006F3B5C" w:rsidP="009D3C01">
      <w:pPr>
        <w:pStyle w:val="Teksti"/>
      </w:pPr>
      <w:r w:rsidRPr="00F3025F">
        <w:t xml:space="preserve">c) </w:t>
      </w:r>
      <w:r w:rsidR="00BD1A8C" w:rsidRPr="00F3025F">
        <w:t>Mbajtësit e një BPL që nuk pajtohen me kërkesat në (a), para se të rifillojnë ushtrimin e privilegjeve të tyre, do të:</w:t>
      </w:r>
    </w:p>
    <w:p w14:paraId="0E5F324B" w14:textId="153B3930" w:rsidR="00BD1A8C" w:rsidRPr="00F3025F" w:rsidRDefault="006F3B5C" w:rsidP="009D3C01">
      <w:pPr>
        <w:pStyle w:val="Teksti"/>
      </w:pPr>
      <w:r w:rsidRPr="00F3025F">
        <w:t xml:space="preserve">1) </w:t>
      </w:r>
      <w:r w:rsidR="00BD1A8C" w:rsidRPr="00F3025F">
        <w:t>kalojnë një kontroll aftësie me një kontrollues në një aerostat brenda klasit të përshtatshëm; ose</w:t>
      </w:r>
    </w:p>
    <w:p w14:paraId="75191E17" w14:textId="4A57B8F6" w:rsidR="00BD1A8C" w:rsidRPr="00F3025F" w:rsidRDefault="006F3B5C" w:rsidP="006F3B5C">
      <w:pPr>
        <w:pStyle w:val="Teksti"/>
      </w:pPr>
      <w:r w:rsidRPr="00F3025F">
        <w:t xml:space="preserve">2) </w:t>
      </w:r>
      <w:r w:rsidR="00BD1A8C" w:rsidRPr="00F3025F">
        <w:t>kryejnë kohë fluturimi shtesë ose nisje dhe ulje, duke fluturuar dyshe ose vetëm nën mbikëqyrjen e një instruktori, me qëllim për të përmbushur kërkesat në (a).</w:t>
      </w:r>
      <w:r w:rsidR="00F2789A" w:rsidRPr="00F3025F">
        <w:t xml:space="preserve"> </w:t>
      </w:r>
    </w:p>
    <w:p w14:paraId="5FA4570F" w14:textId="38A275B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d) Në rastin e (c) (1) mbajtësi i një BPL do të drejtojë vetëm një aerostat të të njëjtit grup me aerostatin në të cilin </w:t>
      </w:r>
      <w:r w:rsidR="00502E45" w:rsidRPr="00F3025F">
        <w:rPr>
          <w:rFonts w:ascii="Garamond" w:hAnsi="Garamond"/>
          <w:sz w:val="24"/>
          <w:szCs w:val="24"/>
        </w:rPr>
        <w:t xml:space="preserve">kontrolli i aftësisë </w:t>
      </w:r>
      <w:r w:rsidRPr="00F3025F">
        <w:rPr>
          <w:rFonts w:ascii="Garamond" w:hAnsi="Garamond"/>
          <w:sz w:val="24"/>
          <w:szCs w:val="24"/>
        </w:rPr>
        <w:t>përfundohet ose një aerostat të një grupi me një madhësi më të vogël</w:t>
      </w:r>
      <w:r w:rsidR="001C22AF" w:rsidRPr="00F3025F">
        <w:rPr>
          <w:rFonts w:ascii="Garamond" w:hAnsi="Garamond"/>
          <w:sz w:val="24"/>
          <w:szCs w:val="24"/>
        </w:rPr>
        <w:t>;</w:t>
      </w:r>
    </w:p>
    <w:p w14:paraId="2F238BEE" w14:textId="77777777" w:rsidR="00C64CAC" w:rsidRPr="00F3025F" w:rsidRDefault="00C64CAC" w:rsidP="00F36E9C">
      <w:pPr>
        <w:widowControl w:val="0"/>
        <w:spacing w:after="0" w:line="240" w:lineRule="auto"/>
        <w:ind w:firstLine="284"/>
        <w:jc w:val="both"/>
        <w:rPr>
          <w:rFonts w:ascii="Garamond" w:hAnsi="Garamond"/>
          <w:sz w:val="24"/>
          <w:szCs w:val="24"/>
        </w:rPr>
      </w:pPr>
    </w:p>
    <w:p w14:paraId="3EACBA48" w14:textId="79BAC649" w:rsidR="00BD1A8C" w:rsidRPr="00F3025F" w:rsidRDefault="00BD1A8C" w:rsidP="00C64CAC">
      <w:pPr>
        <w:widowControl w:val="0"/>
        <w:spacing w:after="0" w:line="240" w:lineRule="auto"/>
        <w:ind w:firstLine="284"/>
        <w:jc w:val="center"/>
        <w:rPr>
          <w:rFonts w:ascii="Garamond" w:hAnsi="Garamond"/>
          <w:sz w:val="24"/>
          <w:szCs w:val="24"/>
        </w:rPr>
      </w:pPr>
      <w:r w:rsidRPr="00F3025F">
        <w:rPr>
          <w:rFonts w:ascii="Garamond" w:hAnsi="Garamond"/>
          <w:sz w:val="24"/>
          <w:szCs w:val="24"/>
        </w:rPr>
        <w:t>N</w:t>
      </w:r>
      <w:r w:rsidR="008B12A7" w:rsidRPr="00F3025F">
        <w:rPr>
          <w:rFonts w:ascii="Garamond" w:hAnsi="Garamond"/>
          <w:sz w:val="24"/>
          <w:szCs w:val="24"/>
        </w:rPr>
        <w:t>Ë</w:t>
      </w:r>
      <w:r w:rsidRPr="00F3025F">
        <w:rPr>
          <w:rFonts w:ascii="Garamond" w:hAnsi="Garamond"/>
          <w:sz w:val="24"/>
          <w:szCs w:val="24"/>
        </w:rPr>
        <w:t>NPJESA</w:t>
      </w:r>
      <w:r w:rsidR="00F2789A" w:rsidRPr="00F3025F">
        <w:rPr>
          <w:rFonts w:ascii="Garamond" w:hAnsi="Garamond"/>
          <w:sz w:val="24"/>
          <w:szCs w:val="24"/>
        </w:rPr>
        <w:t xml:space="preserve"> </w:t>
      </w:r>
      <w:r w:rsidRPr="00F3025F">
        <w:rPr>
          <w:rFonts w:ascii="Garamond" w:hAnsi="Garamond"/>
          <w:sz w:val="24"/>
          <w:szCs w:val="24"/>
        </w:rPr>
        <w:t>D</w:t>
      </w:r>
    </w:p>
    <w:p w14:paraId="03734236" w14:textId="4BAD3F0E" w:rsidR="00BD1A8C" w:rsidRPr="00F3025F" w:rsidRDefault="008B12A7" w:rsidP="00C64CAC">
      <w:pPr>
        <w:widowControl w:val="0"/>
        <w:spacing w:after="0" w:line="240" w:lineRule="auto"/>
        <w:ind w:firstLine="284"/>
        <w:jc w:val="center"/>
        <w:rPr>
          <w:rFonts w:ascii="Garamond" w:hAnsi="Garamond"/>
          <w:sz w:val="24"/>
          <w:szCs w:val="24"/>
        </w:rPr>
      </w:pPr>
      <w:r w:rsidRPr="00F3025F">
        <w:rPr>
          <w:rFonts w:ascii="Garamond" w:hAnsi="Garamond"/>
          <w:b/>
          <w:sz w:val="24"/>
          <w:szCs w:val="24"/>
        </w:rPr>
        <w:t>LICENCA</w:t>
      </w:r>
      <w:r w:rsidR="00BD1A8C" w:rsidRPr="00F3025F">
        <w:rPr>
          <w:rFonts w:ascii="Garamond" w:hAnsi="Garamond"/>
          <w:b/>
          <w:sz w:val="24"/>
          <w:szCs w:val="24"/>
        </w:rPr>
        <w:t xml:space="preserve"> PILOT </w:t>
      </w:r>
      <w:r w:rsidRPr="00F3025F">
        <w:rPr>
          <w:rFonts w:ascii="Garamond" w:hAnsi="Garamond"/>
          <w:b/>
          <w:sz w:val="24"/>
          <w:szCs w:val="24"/>
        </w:rPr>
        <w:t>TREGTAR</w:t>
      </w:r>
      <w:r w:rsidR="00BD1A8C" w:rsidRPr="00F3025F">
        <w:rPr>
          <w:rFonts w:ascii="Garamond" w:hAnsi="Garamond"/>
          <w:b/>
          <w:sz w:val="24"/>
          <w:szCs w:val="24"/>
        </w:rPr>
        <w:t xml:space="preserve"> - CPL</w:t>
      </w:r>
    </w:p>
    <w:p w14:paraId="77BFD43A" w14:textId="2E666502" w:rsidR="00BD1A8C" w:rsidRPr="00F3025F" w:rsidRDefault="00BD1A8C" w:rsidP="00C64CAC">
      <w:pPr>
        <w:widowControl w:val="0"/>
        <w:spacing w:after="0" w:line="240" w:lineRule="auto"/>
        <w:ind w:firstLine="284"/>
        <w:jc w:val="center"/>
        <w:rPr>
          <w:rFonts w:ascii="Garamond" w:hAnsi="Garamond"/>
          <w:sz w:val="24"/>
          <w:szCs w:val="24"/>
        </w:rPr>
      </w:pPr>
      <w:r w:rsidRPr="00F3025F">
        <w:rPr>
          <w:rFonts w:ascii="Garamond" w:hAnsi="Garamond"/>
          <w:sz w:val="24"/>
          <w:szCs w:val="24"/>
        </w:rPr>
        <w:t>SEKSIONI 1</w:t>
      </w:r>
    </w:p>
    <w:p w14:paraId="153DA145" w14:textId="293DC0A4" w:rsidR="00BD1A8C" w:rsidRPr="00F3025F" w:rsidRDefault="00BD1A8C" w:rsidP="00C64CAC">
      <w:pPr>
        <w:widowControl w:val="0"/>
        <w:spacing w:after="0" w:line="240" w:lineRule="auto"/>
        <w:ind w:firstLine="284"/>
        <w:jc w:val="center"/>
        <w:rPr>
          <w:rFonts w:ascii="Garamond" w:hAnsi="Garamond"/>
          <w:sz w:val="24"/>
          <w:szCs w:val="24"/>
        </w:rPr>
      </w:pPr>
      <w:r w:rsidRPr="00F3025F">
        <w:rPr>
          <w:rFonts w:ascii="Garamond" w:hAnsi="Garamond"/>
          <w:b/>
          <w:i/>
          <w:sz w:val="24"/>
          <w:szCs w:val="24"/>
        </w:rPr>
        <w:t>Kërkesa të përbashkëta</w:t>
      </w:r>
    </w:p>
    <w:p w14:paraId="01BBFB23" w14:textId="77777777" w:rsidR="00C64CAC" w:rsidRPr="00F3025F" w:rsidRDefault="00C64CAC" w:rsidP="00F36E9C">
      <w:pPr>
        <w:widowControl w:val="0"/>
        <w:spacing w:after="0" w:line="240" w:lineRule="auto"/>
        <w:ind w:firstLine="284"/>
        <w:jc w:val="both"/>
        <w:rPr>
          <w:rFonts w:ascii="Garamond" w:hAnsi="Garamond"/>
          <w:b/>
          <w:sz w:val="24"/>
          <w:szCs w:val="24"/>
        </w:rPr>
      </w:pPr>
    </w:p>
    <w:p w14:paraId="786092A1"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FCL.300 CPL - Mosha minimale </w:t>
      </w:r>
    </w:p>
    <w:p w14:paraId="2BE61E07"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Një aplikant për një CPL duhet të jetë të paktën 18 vjeç. </w:t>
      </w:r>
    </w:p>
    <w:p w14:paraId="361ACFFB" w14:textId="77777777" w:rsidR="00BD1A8C" w:rsidRPr="00F3025F" w:rsidRDefault="00BD1A8C" w:rsidP="00F36E9C">
      <w:pPr>
        <w:widowControl w:val="0"/>
        <w:tabs>
          <w:tab w:val="left" w:pos="426"/>
        </w:tabs>
        <w:spacing w:after="0" w:line="240" w:lineRule="auto"/>
        <w:ind w:firstLine="284"/>
        <w:jc w:val="both"/>
        <w:rPr>
          <w:rFonts w:ascii="Garamond" w:hAnsi="Garamond"/>
          <w:sz w:val="24"/>
          <w:szCs w:val="24"/>
        </w:rPr>
      </w:pPr>
      <w:r w:rsidRPr="00F3025F">
        <w:rPr>
          <w:rFonts w:ascii="Garamond" w:hAnsi="Garamond"/>
          <w:b/>
          <w:sz w:val="24"/>
          <w:szCs w:val="24"/>
        </w:rPr>
        <w:t xml:space="preserve">FCL.305 CPL - Privilegjet dhe kushtet </w:t>
      </w:r>
    </w:p>
    <w:p w14:paraId="3DA99711" w14:textId="73E1FFEF" w:rsidR="00BD1A8C" w:rsidRPr="00F3025F" w:rsidRDefault="0060050C" w:rsidP="0060050C">
      <w:pPr>
        <w:pStyle w:val="Teksti"/>
      </w:pPr>
      <w:r w:rsidRPr="00F3025F">
        <w:t xml:space="preserve">a) </w:t>
      </w:r>
      <w:r w:rsidR="00BD1A8C" w:rsidRPr="00F3025F">
        <w:t>Privilegjet. Privilegjet e mbajtësit të një CPL janë, brenda kategorisë se</w:t>
      </w:r>
      <w:r w:rsidR="00B61D1A" w:rsidRPr="00F3025F">
        <w:t xml:space="preserve"> një </w:t>
      </w:r>
      <w:r w:rsidR="00BD1A8C" w:rsidRPr="00F3025F">
        <w:t xml:space="preserve">avioni </w:t>
      </w:r>
      <w:r w:rsidR="00EB2F14" w:rsidRPr="00F3025F">
        <w:t>përkatës</w:t>
      </w:r>
      <w:r w:rsidR="00BD1A8C" w:rsidRPr="00F3025F">
        <w:t xml:space="preserve">, për: </w:t>
      </w:r>
    </w:p>
    <w:p w14:paraId="2E153A93" w14:textId="43B6F75B" w:rsidR="00BD1A8C" w:rsidRPr="00F3025F" w:rsidRDefault="00BD1A8C" w:rsidP="00F36E9C">
      <w:pPr>
        <w:widowControl w:val="0"/>
        <w:tabs>
          <w:tab w:val="left" w:pos="426"/>
        </w:tabs>
        <w:spacing w:after="0" w:line="240" w:lineRule="auto"/>
        <w:ind w:firstLine="284"/>
        <w:jc w:val="both"/>
        <w:rPr>
          <w:rFonts w:ascii="Garamond" w:hAnsi="Garamond"/>
          <w:sz w:val="24"/>
          <w:szCs w:val="24"/>
        </w:rPr>
      </w:pPr>
      <w:r w:rsidRPr="00F3025F">
        <w:rPr>
          <w:rFonts w:ascii="Garamond" w:hAnsi="Garamond"/>
          <w:sz w:val="24"/>
          <w:szCs w:val="24"/>
        </w:rPr>
        <w:t xml:space="preserve">1) të ushtruar të gjitha privilegjet e mbajtësit të një LAPL dhe PPL-së; </w:t>
      </w:r>
    </w:p>
    <w:p w14:paraId="7F74D33E" w14:textId="5B4C2BD9" w:rsidR="00BD1A8C" w:rsidRPr="00F3025F" w:rsidRDefault="00BD1A8C" w:rsidP="00F36E9C">
      <w:pPr>
        <w:widowControl w:val="0"/>
        <w:tabs>
          <w:tab w:val="left" w:pos="426"/>
        </w:tabs>
        <w:spacing w:after="0" w:line="240" w:lineRule="auto"/>
        <w:ind w:firstLine="284"/>
        <w:jc w:val="both"/>
        <w:rPr>
          <w:rFonts w:ascii="Garamond" w:hAnsi="Garamond"/>
          <w:sz w:val="24"/>
          <w:szCs w:val="24"/>
        </w:rPr>
      </w:pPr>
      <w:r w:rsidRPr="00F3025F">
        <w:rPr>
          <w:rFonts w:ascii="Garamond" w:hAnsi="Garamond"/>
          <w:sz w:val="24"/>
          <w:szCs w:val="24"/>
        </w:rPr>
        <w:t xml:space="preserve">2) të vepruar si PIC apo </w:t>
      </w:r>
      <w:r w:rsidR="004B1B1B" w:rsidRPr="00F3025F">
        <w:rPr>
          <w:rFonts w:ascii="Garamond" w:hAnsi="Garamond"/>
          <w:sz w:val="24"/>
          <w:szCs w:val="24"/>
        </w:rPr>
        <w:t>bashkë</w:t>
      </w:r>
      <w:r w:rsidRPr="00F3025F">
        <w:rPr>
          <w:rFonts w:ascii="Garamond" w:hAnsi="Garamond"/>
          <w:sz w:val="24"/>
          <w:szCs w:val="24"/>
        </w:rPr>
        <w:t xml:space="preserve">pilot i avionëve </w:t>
      </w:r>
      <w:r w:rsidR="0076316E" w:rsidRPr="00F3025F">
        <w:rPr>
          <w:rFonts w:ascii="Garamond" w:hAnsi="Garamond"/>
          <w:sz w:val="24"/>
          <w:szCs w:val="24"/>
        </w:rPr>
        <w:t>të</w:t>
      </w:r>
      <w:r w:rsidRPr="00F3025F">
        <w:rPr>
          <w:rFonts w:ascii="Garamond" w:hAnsi="Garamond"/>
          <w:sz w:val="24"/>
          <w:szCs w:val="24"/>
        </w:rPr>
        <w:t xml:space="preserve"> angazhuar në operime të tjera prej atyre</w:t>
      </w:r>
      <w:r w:rsidR="003256FB" w:rsidRPr="00F3025F">
        <w:rPr>
          <w:rFonts w:ascii="Garamond" w:hAnsi="Garamond"/>
          <w:sz w:val="24"/>
          <w:szCs w:val="24"/>
        </w:rPr>
        <w:t xml:space="preserve"> të transportit</w:t>
      </w:r>
      <w:r w:rsidRPr="00F3025F">
        <w:rPr>
          <w:rFonts w:ascii="Garamond" w:hAnsi="Garamond"/>
          <w:sz w:val="24"/>
          <w:szCs w:val="24"/>
        </w:rPr>
        <w:t xml:space="preserve"> ajror; </w:t>
      </w:r>
    </w:p>
    <w:p w14:paraId="3FD8FA6B" w14:textId="076EB198" w:rsidR="00BD1A8C" w:rsidRPr="00F3025F" w:rsidRDefault="00BD1A8C" w:rsidP="00F36E9C">
      <w:pPr>
        <w:widowControl w:val="0"/>
        <w:tabs>
          <w:tab w:val="left" w:pos="426"/>
        </w:tabs>
        <w:spacing w:after="0" w:line="240" w:lineRule="auto"/>
        <w:ind w:firstLine="284"/>
        <w:jc w:val="both"/>
        <w:rPr>
          <w:rFonts w:ascii="Garamond" w:hAnsi="Garamond"/>
          <w:sz w:val="24"/>
          <w:szCs w:val="24"/>
        </w:rPr>
      </w:pPr>
      <w:r w:rsidRPr="00F3025F">
        <w:rPr>
          <w:rFonts w:ascii="Garamond" w:hAnsi="Garamond"/>
          <w:sz w:val="24"/>
          <w:szCs w:val="24"/>
        </w:rPr>
        <w:t xml:space="preserve">3) të vepruar si PIC në transportin ajror tregtar </w:t>
      </w:r>
      <w:r w:rsidR="0076316E" w:rsidRPr="00F3025F">
        <w:rPr>
          <w:rFonts w:ascii="Garamond" w:hAnsi="Garamond"/>
          <w:sz w:val="24"/>
          <w:szCs w:val="24"/>
        </w:rPr>
        <w:t>të</w:t>
      </w:r>
      <w:r w:rsidR="00940902" w:rsidRPr="00F3025F">
        <w:rPr>
          <w:rFonts w:ascii="Garamond" w:hAnsi="Garamond"/>
          <w:sz w:val="24"/>
          <w:szCs w:val="24"/>
        </w:rPr>
        <w:t xml:space="preserve"> çdo </w:t>
      </w:r>
      <w:r w:rsidRPr="00F3025F">
        <w:rPr>
          <w:rFonts w:ascii="Garamond" w:hAnsi="Garamond"/>
          <w:sz w:val="24"/>
          <w:szCs w:val="24"/>
        </w:rPr>
        <w:t>avioni me</w:t>
      </w:r>
      <w:r w:rsidR="00B61D1A" w:rsidRPr="00F3025F">
        <w:rPr>
          <w:rFonts w:ascii="Garamond" w:hAnsi="Garamond"/>
          <w:sz w:val="24"/>
          <w:szCs w:val="24"/>
        </w:rPr>
        <w:t xml:space="preserve"> një </w:t>
      </w:r>
      <w:r w:rsidRPr="00F3025F">
        <w:rPr>
          <w:rFonts w:ascii="Garamond" w:hAnsi="Garamond"/>
          <w:sz w:val="24"/>
          <w:szCs w:val="24"/>
        </w:rPr>
        <w:t>pilot</w:t>
      </w:r>
      <w:r w:rsidR="00434350" w:rsidRPr="00F3025F">
        <w:rPr>
          <w:rFonts w:ascii="Garamond" w:hAnsi="Garamond"/>
          <w:sz w:val="24"/>
          <w:szCs w:val="24"/>
        </w:rPr>
        <w:t xml:space="preserve"> të vetëm</w:t>
      </w:r>
      <w:r w:rsidRPr="00F3025F">
        <w:rPr>
          <w:rFonts w:ascii="Garamond" w:hAnsi="Garamond"/>
          <w:sz w:val="24"/>
          <w:szCs w:val="24"/>
        </w:rPr>
        <w:t>, subjekt i</w:t>
      </w:r>
      <w:r w:rsidR="00F2789A" w:rsidRPr="00F3025F">
        <w:rPr>
          <w:rFonts w:ascii="Garamond" w:hAnsi="Garamond"/>
          <w:sz w:val="24"/>
          <w:szCs w:val="24"/>
        </w:rPr>
        <w:t xml:space="preserve"> </w:t>
      </w:r>
      <w:r w:rsidRPr="00F3025F">
        <w:rPr>
          <w:rFonts w:ascii="Garamond" w:hAnsi="Garamond"/>
          <w:sz w:val="24"/>
          <w:szCs w:val="24"/>
        </w:rPr>
        <w:t xml:space="preserve">kufizimeve të përcaktuara në FCL.060 dhe në këtë </w:t>
      </w:r>
      <w:r w:rsidR="008B12A7" w:rsidRPr="00F3025F">
        <w:rPr>
          <w:rFonts w:ascii="Garamond" w:hAnsi="Garamond"/>
          <w:sz w:val="24"/>
          <w:szCs w:val="24"/>
        </w:rPr>
        <w:t>n</w:t>
      </w:r>
      <w:r w:rsidR="00360584" w:rsidRPr="00F3025F">
        <w:rPr>
          <w:rFonts w:ascii="Garamond" w:hAnsi="Garamond"/>
          <w:sz w:val="24"/>
          <w:szCs w:val="24"/>
        </w:rPr>
        <w:t>ënpjesë</w:t>
      </w:r>
      <w:r w:rsidRPr="00F3025F">
        <w:rPr>
          <w:rFonts w:ascii="Garamond" w:hAnsi="Garamond"/>
          <w:sz w:val="24"/>
          <w:szCs w:val="24"/>
        </w:rPr>
        <w:t xml:space="preserve">; </w:t>
      </w:r>
    </w:p>
    <w:p w14:paraId="020BAF52" w14:textId="3BFBF75F" w:rsidR="00BD1A8C" w:rsidRPr="00F3025F" w:rsidRDefault="00BD1A8C" w:rsidP="00F36E9C">
      <w:pPr>
        <w:widowControl w:val="0"/>
        <w:tabs>
          <w:tab w:val="left" w:pos="426"/>
        </w:tabs>
        <w:spacing w:after="0" w:line="240" w:lineRule="auto"/>
        <w:ind w:firstLine="284"/>
        <w:jc w:val="both"/>
        <w:rPr>
          <w:rFonts w:ascii="Garamond" w:hAnsi="Garamond"/>
          <w:sz w:val="24"/>
          <w:szCs w:val="24"/>
        </w:rPr>
      </w:pPr>
      <w:r w:rsidRPr="00F3025F">
        <w:rPr>
          <w:rFonts w:ascii="Garamond" w:hAnsi="Garamond"/>
          <w:sz w:val="24"/>
          <w:szCs w:val="24"/>
        </w:rPr>
        <w:t xml:space="preserve">4) të vepruar si </w:t>
      </w:r>
      <w:r w:rsidR="004B1B1B" w:rsidRPr="00F3025F">
        <w:rPr>
          <w:rFonts w:ascii="Garamond" w:hAnsi="Garamond"/>
          <w:sz w:val="24"/>
          <w:szCs w:val="24"/>
        </w:rPr>
        <w:t>bashkë</w:t>
      </w:r>
      <w:r w:rsidRPr="00F3025F">
        <w:rPr>
          <w:rFonts w:ascii="Garamond" w:hAnsi="Garamond"/>
          <w:sz w:val="24"/>
          <w:szCs w:val="24"/>
        </w:rPr>
        <w:t xml:space="preserve">pilot në transportin ajror tregtar subjekt i kufizimeve të përcaktuara në FCL.060. </w:t>
      </w:r>
    </w:p>
    <w:p w14:paraId="1551851A" w14:textId="387A04E8" w:rsidR="00BD1A8C" w:rsidRPr="00F3025F" w:rsidRDefault="0060050C" w:rsidP="0060050C">
      <w:pPr>
        <w:pStyle w:val="Teksti"/>
      </w:pPr>
      <w:r w:rsidRPr="00F3025F">
        <w:t xml:space="preserve">b) </w:t>
      </w:r>
      <w:r w:rsidR="00BD1A8C" w:rsidRPr="00F3025F">
        <w:t>Kushtet</w:t>
      </w:r>
      <w:r w:rsidR="000C57B2" w:rsidRPr="00F3025F">
        <w:t xml:space="preserve">. Një </w:t>
      </w:r>
      <w:r w:rsidR="00BD1A8C" w:rsidRPr="00F3025F">
        <w:t>aplikant për lëshimin e një CPL duhet të ketë plotësuar kërkesat për kategorizim</w:t>
      </w:r>
      <w:r w:rsidR="002F5816" w:rsidRPr="00F3025F">
        <w:t xml:space="preserve"> të klas</w:t>
      </w:r>
      <w:r w:rsidR="00BD1A8C" w:rsidRPr="00F3025F">
        <w:t xml:space="preserve">ës ose tipit të avionëve të përdorur në testin e </w:t>
      </w:r>
      <w:r w:rsidR="000C57B2" w:rsidRPr="00F3025F">
        <w:t>aftësisë</w:t>
      </w:r>
      <w:r w:rsidR="00BD1A8C" w:rsidRPr="00F3025F">
        <w:t xml:space="preserve">. </w:t>
      </w:r>
    </w:p>
    <w:p w14:paraId="736C05A5" w14:textId="0BDCE9A2"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FCL.310 CPL - Provimet</w:t>
      </w:r>
      <w:r w:rsidR="004355FA" w:rsidRPr="00F3025F">
        <w:rPr>
          <w:rFonts w:ascii="Garamond" w:hAnsi="Garamond"/>
          <w:b/>
          <w:sz w:val="24"/>
          <w:szCs w:val="24"/>
        </w:rPr>
        <w:t xml:space="preserve"> për </w:t>
      </w:r>
      <w:r w:rsidRPr="00F3025F">
        <w:rPr>
          <w:rFonts w:ascii="Garamond" w:hAnsi="Garamond"/>
          <w:b/>
          <w:sz w:val="24"/>
          <w:szCs w:val="24"/>
        </w:rPr>
        <w:t>njohuritë teorike</w:t>
      </w:r>
      <w:r w:rsidR="00F2789A" w:rsidRPr="00F3025F">
        <w:rPr>
          <w:rFonts w:ascii="Garamond" w:hAnsi="Garamond"/>
          <w:b/>
          <w:sz w:val="24"/>
          <w:szCs w:val="24"/>
        </w:rPr>
        <w:t xml:space="preserve"> </w:t>
      </w:r>
    </w:p>
    <w:p w14:paraId="12217B90" w14:textId="4771665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Aplikantët për lëshimin e një CPL-je duhet t</w:t>
      </w:r>
      <w:r w:rsidR="004B1B1B" w:rsidRPr="00F3025F">
        <w:rPr>
          <w:rFonts w:ascii="Garamond" w:hAnsi="Garamond"/>
          <w:sz w:val="24"/>
          <w:szCs w:val="24"/>
        </w:rPr>
        <w:t>ë</w:t>
      </w:r>
      <w:r w:rsidR="00F2789A" w:rsidRPr="00F3025F">
        <w:rPr>
          <w:rFonts w:ascii="Garamond" w:hAnsi="Garamond"/>
          <w:sz w:val="24"/>
          <w:szCs w:val="24"/>
        </w:rPr>
        <w:t xml:space="preserve"> </w:t>
      </w:r>
      <w:r w:rsidRPr="00F3025F">
        <w:rPr>
          <w:rFonts w:ascii="Garamond" w:hAnsi="Garamond"/>
          <w:sz w:val="24"/>
          <w:szCs w:val="24"/>
        </w:rPr>
        <w:t>tregojnë një nivel njohurish të përshtatshme për privilegjet e dhëna në lëndët vijuese:</w:t>
      </w:r>
    </w:p>
    <w:p w14:paraId="298DF717" w14:textId="12DEFCC2" w:rsidR="00BD1A8C" w:rsidRPr="00F3025F" w:rsidRDefault="0060050C" w:rsidP="0060050C">
      <w:pPr>
        <w:pStyle w:val="Teksti"/>
      </w:pPr>
      <w:r w:rsidRPr="00F3025F">
        <w:t xml:space="preserve">a) </w:t>
      </w:r>
      <w:r w:rsidR="00BD1A8C" w:rsidRPr="00F3025F">
        <w:t>ligji i ajrit;</w:t>
      </w:r>
    </w:p>
    <w:p w14:paraId="464CF48A" w14:textId="61F59E1A" w:rsidR="00BD1A8C" w:rsidRPr="00F3025F" w:rsidRDefault="0060050C" w:rsidP="0060050C">
      <w:pPr>
        <w:pStyle w:val="Teksti"/>
      </w:pPr>
      <w:r w:rsidRPr="00F3025F">
        <w:t xml:space="preserve">b) </w:t>
      </w:r>
      <w:r w:rsidR="00BD1A8C" w:rsidRPr="00F3025F">
        <w:t>njohuri të përgjithshme për avionët — Struktura e avionit/ sistemet/ grupi i motorit;</w:t>
      </w:r>
    </w:p>
    <w:p w14:paraId="114E1B0B" w14:textId="0F0607AF" w:rsidR="00BD1A8C" w:rsidRPr="00F3025F" w:rsidRDefault="0060050C" w:rsidP="0060050C">
      <w:pPr>
        <w:pStyle w:val="Teksti"/>
      </w:pPr>
      <w:r w:rsidRPr="00F3025F">
        <w:t xml:space="preserve">c) </w:t>
      </w:r>
      <w:r w:rsidR="00BD1A8C" w:rsidRPr="00F3025F">
        <w:t>njohuri të përgjithshme për avionët — instrumentet</w:t>
      </w:r>
    </w:p>
    <w:p w14:paraId="7C701E5A" w14:textId="39BCE013" w:rsidR="00BD1A8C" w:rsidRPr="00F3025F" w:rsidRDefault="0060050C" w:rsidP="0060050C">
      <w:pPr>
        <w:pStyle w:val="Teksti"/>
      </w:pPr>
      <w:r w:rsidRPr="00F3025F">
        <w:t xml:space="preserve">d) </w:t>
      </w:r>
      <w:r w:rsidR="00BD1A8C" w:rsidRPr="00F3025F">
        <w:t>pesha dhe ekuilibri;</w:t>
      </w:r>
    </w:p>
    <w:p w14:paraId="74496D16" w14:textId="06333404" w:rsidR="00BD1A8C" w:rsidRPr="00F3025F" w:rsidRDefault="0060050C" w:rsidP="0060050C">
      <w:pPr>
        <w:pStyle w:val="Teksti"/>
      </w:pPr>
      <w:r w:rsidRPr="00F3025F">
        <w:t xml:space="preserve">e) </w:t>
      </w:r>
      <w:r w:rsidR="00BD1A8C" w:rsidRPr="00F3025F">
        <w:t>performanca;</w:t>
      </w:r>
    </w:p>
    <w:p w14:paraId="3FEAD1B7" w14:textId="294A3A9D" w:rsidR="00BD1A8C" w:rsidRPr="00F3025F" w:rsidRDefault="0060050C" w:rsidP="0060050C">
      <w:pPr>
        <w:pStyle w:val="Teksti"/>
      </w:pPr>
      <w:r w:rsidRPr="00F3025F">
        <w:t xml:space="preserve">f) </w:t>
      </w:r>
      <w:r w:rsidR="00BD1A8C" w:rsidRPr="00F3025F">
        <w:t>planifikimi dhe monitorimi i fluturimit;</w:t>
      </w:r>
    </w:p>
    <w:p w14:paraId="2E7C2289" w14:textId="47AB3BC7" w:rsidR="00BD1A8C" w:rsidRPr="00F3025F" w:rsidRDefault="0060050C" w:rsidP="0060050C">
      <w:pPr>
        <w:pStyle w:val="Teksti"/>
      </w:pPr>
      <w:r w:rsidRPr="00F3025F">
        <w:t xml:space="preserve">g) </w:t>
      </w:r>
      <w:r w:rsidR="008B12A7" w:rsidRPr="00F3025F">
        <w:t>p</w:t>
      </w:r>
      <w:r w:rsidR="00BD1A8C" w:rsidRPr="00F3025F">
        <w:t>erformanca njerëzore;</w:t>
      </w:r>
    </w:p>
    <w:p w14:paraId="6B45BF6D" w14:textId="5950E117" w:rsidR="00BD1A8C" w:rsidRPr="00F3025F" w:rsidRDefault="0060050C" w:rsidP="0060050C">
      <w:pPr>
        <w:pStyle w:val="Teksti"/>
      </w:pPr>
      <w:r w:rsidRPr="00F3025F">
        <w:t xml:space="preserve">h) </w:t>
      </w:r>
      <w:r w:rsidR="00BD1A8C" w:rsidRPr="00F3025F">
        <w:t>meteorologjia;</w:t>
      </w:r>
    </w:p>
    <w:p w14:paraId="6DCDBABF" w14:textId="14666C7D" w:rsidR="00BD1A8C" w:rsidRPr="00F3025F" w:rsidRDefault="0060050C" w:rsidP="0060050C">
      <w:pPr>
        <w:pStyle w:val="Teksti"/>
      </w:pPr>
      <w:r w:rsidRPr="00F3025F">
        <w:t xml:space="preserve">i) </w:t>
      </w:r>
      <w:r w:rsidR="00BD1A8C" w:rsidRPr="00F3025F">
        <w:t>lundrimi i përgjithshëm;</w:t>
      </w:r>
    </w:p>
    <w:p w14:paraId="08821EDC" w14:textId="58CC38D7" w:rsidR="00BD1A8C" w:rsidRPr="00F3025F" w:rsidRDefault="0060050C" w:rsidP="0060050C">
      <w:pPr>
        <w:pStyle w:val="Teksti"/>
      </w:pPr>
      <w:r w:rsidRPr="00F3025F">
        <w:t xml:space="preserve">j) </w:t>
      </w:r>
      <w:r w:rsidR="00BD1A8C" w:rsidRPr="00F3025F">
        <w:t>lundrimi me radio;</w:t>
      </w:r>
    </w:p>
    <w:p w14:paraId="02E69FF0" w14:textId="529A1C97" w:rsidR="00BD1A8C" w:rsidRPr="00F3025F" w:rsidRDefault="0060050C" w:rsidP="0060050C">
      <w:pPr>
        <w:pStyle w:val="Teksti"/>
      </w:pPr>
      <w:r w:rsidRPr="00F3025F">
        <w:t xml:space="preserve">k) </w:t>
      </w:r>
      <w:r w:rsidR="00BD1A8C" w:rsidRPr="00F3025F">
        <w:t>procedurat operacionale;</w:t>
      </w:r>
    </w:p>
    <w:p w14:paraId="64926EA3" w14:textId="71E54585" w:rsidR="00BD1A8C" w:rsidRPr="00F3025F" w:rsidRDefault="00BD1A8C" w:rsidP="0060050C">
      <w:pPr>
        <w:pStyle w:val="Teksti"/>
      </w:pPr>
      <w:r w:rsidRPr="00F3025F">
        <w:t>(l)</w:t>
      </w:r>
      <w:r w:rsidR="00F2789A" w:rsidRPr="00F3025F">
        <w:t xml:space="preserve"> </w:t>
      </w:r>
      <w:r w:rsidRPr="00F3025F">
        <w:t>parimet e fluturimit; dhe</w:t>
      </w:r>
    </w:p>
    <w:p w14:paraId="60AB42C0" w14:textId="45732235" w:rsidR="00BD1A8C" w:rsidRPr="00F3025F" w:rsidRDefault="00BD1A8C" w:rsidP="0060050C">
      <w:pPr>
        <w:pStyle w:val="Teksti"/>
      </w:pPr>
      <w:r w:rsidRPr="00F3025F">
        <w:t>(m)</w:t>
      </w:r>
      <w:r w:rsidR="00F2789A" w:rsidRPr="00F3025F">
        <w:t xml:space="preserve"> </w:t>
      </w:r>
      <w:r w:rsidRPr="00F3025F">
        <w:t>komunikimet</w:t>
      </w:r>
      <w:r w:rsidR="008F7532" w:rsidRPr="00F3025F">
        <w:t>;</w:t>
      </w:r>
    </w:p>
    <w:p w14:paraId="252CA0EF"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FCL.315 CPL – Kursi i trajnimit </w:t>
      </w:r>
    </w:p>
    <w:p w14:paraId="3C26BADB" w14:textId="71C592B9"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Një aplikant për një CPL duhet të ketë përfunduar instruksionin teorik</w:t>
      </w:r>
      <w:r w:rsidR="002F74CC" w:rsidRPr="00F3025F">
        <w:rPr>
          <w:rFonts w:ascii="Garamond" w:hAnsi="Garamond"/>
          <w:sz w:val="24"/>
          <w:szCs w:val="24"/>
        </w:rPr>
        <w:t xml:space="preserve"> të njohur</w:t>
      </w:r>
      <w:r w:rsidRPr="00F3025F">
        <w:rPr>
          <w:rFonts w:ascii="Garamond" w:hAnsi="Garamond"/>
          <w:sz w:val="24"/>
          <w:szCs w:val="24"/>
        </w:rPr>
        <w:t>ive dhe instruksionet e fluturimit në një ATO, në përputhje me</w:t>
      </w:r>
      <w:r w:rsidR="009A1C56" w:rsidRPr="00F3025F">
        <w:rPr>
          <w:rFonts w:ascii="Garamond" w:hAnsi="Garamond"/>
          <w:sz w:val="24"/>
          <w:szCs w:val="24"/>
        </w:rPr>
        <w:t xml:space="preserve"> shtojcën </w:t>
      </w:r>
      <w:r w:rsidRPr="00F3025F">
        <w:rPr>
          <w:rFonts w:ascii="Garamond" w:hAnsi="Garamond"/>
          <w:sz w:val="24"/>
          <w:szCs w:val="24"/>
        </w:rPr>
        <w:t xml:space="preserve">3 të </w:t>
      </w:r>
      <w:r w:rsidR="00080A09" w:rsidRPr="00F3025F">
        <w:rPr>
          <w:rFonts w:ascii="Garamond" w:hAnsi="Garamond"/>
          <w:sz w:val="24"/>
          <w:szCs w:val="24"/>
        </w:rPr>
        <w:t>kësaj pjese</w:t>
      </w:r>
      <w:r w:rsidRPr="00F3025F">
        <w:rPr>
          <w:rFonts w:ascii="Garamond" w:hAnsi="Garamond"/>
          <w:sz w:val="24"/>
          <w:szCs w:val="24"/>
        </w:rPr>
        <w:t xml:space="preserve">. </w:t>
      </w:r>
    </w:p>
    <w:p w14:paraId="34DB28B8" w14:textId="73DFB79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FCL.320 CPL - Testi i </w:t>
      </w:r>
      <w:r w:rsidR="000C57B2" w:rsidRPr="00F3025F">
        <w:rPr>
          <w:rFonts w:ascii="Garamond" w:hAnsi="Garamond"/>
          <w:b/>
          <w:sz w:val="24"/>
          <w:szCs w:val="24"/>
        </w:rPr>
        <w:t>Aftësisë</w:t>
      </w:r>
      <w:r w:rsidRPr="00F3025F">
        <w:rPr>
          <w:rFonts w:ascii="Garamond" w:hAnsi="Garamond"/>
          <w:b/>
          <w:sz w:val="24"/>
          <w:szCs w:val="24"/>
        </w:rPr>
        <w:t xml:space="preserve"> </w:t>
      </w:r>
    </w:p>
    <w:p w14:paraId="56B5E76B" w14:textId="21675A6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Një aplikant për një CPL duhet të kalojë një test aftësie në përputhje me</w:t>
      </w:r>
      <w:r w:rsidR="009A1C56" w:rsidRPr="00F3025F">
        <w:rPr>
          <w:rFonts w:ascii="Garamond" w:hAnsi="Garamond"/>
          <w:sz w:val="24"/>
          <w:szCs w:val="24"/>
        </w:rPr>
        <w:t xml:space="preserve"> shtojcën </w:t>
      </w:r>
      <w:r w:rsidRPr="00F3025F">
        <w:rPr>
          <w:rFonts w:ascii="Garamond" w:hAnsi="Garamond"/>
          <w:sz w:val="24"/>
          <w:szCs w:val="24"/>
        </w:rPr>
        <w:t xml:space="preserve">4 të </w:t>
      </w:r>
      <w:r w:rsidR="00080A09" w:rsidRPr="00F3025F">
        <w:rPr>
          <w:rFonts w:ascii="Garamond" w:hAnsi="Garamond"/>
          <w:sz w:val="24"/>
          <w:szCs w:val="24"/>
        </w:rPr>
        <w:t>kësaj pjese</w:t>
      </w:r>
      <w:r w:rsidR="004355FA" w:rsidRPr="00F3025F">
        <w:rPr>
          <w:rFonts w:ascii="Garamond" w:hAnsi="Garamond"/>
          <w:sz w:val="24"/>
          <w:szCs w:val="24"/>
        </w:rPr>
        <w:t xml:space="preserve"> për </w:t>
      </w:r>
      <w:r w:rsidRPr="00F3025F">
        <w:rPr>
          <w:rFonts w:ascii="Garamond" w:hAnsi="Garamond"/>
          <w:sz w:val="24"/>
          <w:szCs w:val="24"/>
        </w:rPr>
        <w:t>të demonstruar aftësinë për të kryer, si PIC</w:t>
      </w:r>
      <w:r w:rsidR="00F2789A" w:rsidRPr="00F3025F">
        <w:rPr>
          <w:rFonts w:ascii="Garamond" w:hAnsi="Garamond"/>
          <w:sz w:val="24"/>
          <w:szCs w:val="24"/>
        </w:rPr>
        <w:t xml:space="preserve"> në </w:t>
      </w:r>
      <w:r w:rsidR="00A23DA8" w:rsidRPr="00F3025F">
        <w:rPr>
          <w:rFonts w:ascii="Garamond" w:hAnsi="Garamond"/>
          <w:sz w:val="24"/>
          <w:szCs w:val="24"/>
        </w:rPr>
        <w:t>kategorinë</w:t>
      </w:r>
      <w:r w:rsidRPr="00F3025F">
        <w:rPr>
          <w:rFonts w:ascii="Garamond" w:hAnsi="Garamond"/>
          <w:sz w:val="24"/>
          <w:szCs w:val="24"/>
        </w:rPr>
        <w:t xml:space="preserve"> e duhur</w:t>
      </w:r>
      <w:r w:rsidR="004D45D8" w:rsidRPr="00F3025F">
        <w:rPr>
          <w:rFonts w:ascii="Garamond" w:hAnsi="Garamond"/>
          <w:sz w:val="24"/>
          <w:szCs w:val="24"/>
        </w:rPr>
        <w:t xml:space="preserve"> të avionit</w:t>
      </w:r>
      <w:r w:rsidRPr="00F3025F">
        <w:rPr>
          <w:rFonts w:ascii="Garamond" w:hAnsi="Garamond"/>
          <w:sz w:val="24"/>
          <w:szCs w:val="24"/>
        </w:rPr>
        <w:t xml:space="preserve">, procedurat përkatëse dhe manovrat me kompetencën e duhur për privilegjet e dhëna. </w:t>
      </w:r>
    </w:p>
    <w:p w14:paraId="43089D1E" w14:textId="77777777" w:rsidR="00D20B0E" w:rsidRPr="00F3025F" w:rsidRDefault="00D20B0E" w:rsidP="00F36E9C">
      <w:pPr>
        <w:widowControl w:val="0"/>
        <w:spacing w:after="0" w:line="240" w:lineRule="auto"/>
        <w:ind w:firstLine="284"/>
        <w:jc w:val="both"/>
        <w:rPr>
          <w:rFonts w:ascii="Garamond" w:hAnsi="Garamond"/>
          <w:sz w:val="24"/>
          <w:szCs w:val="24"/>
        </w:rPr>
      </w:pPr>
    </w:p>
    <w:p w14:paraId="1B7BE624" w14:textId="2E92235A" w:rsidR="00BD1A8C" w:rsidRPr="00F3025F" w:rsidRDefault="00BD1A8C" w:rsidP="00D20B0E">
      <w:pPr>
        <w:widowControl w:val="0"/>
        <w:spacing w:after="0" w:line="240" w:lineRule="auto"/>
        <w:ind w:firstLine="284"/>
        <w:jc w:val="center"/>
        <w:rPr>
          <w:rFonts w:ascii="Garamond" w:hAnsi="Garamond"/>
          <w:sz w:val="24"/>
          <w:szCs w:val="24"/>
        </w:rPr>
      </w:pPr>
      <w:r w:rsidRPr="00F3025F">
        <w:rPr>
          <w:rFonts w:ascii="Garamond" w:hAnsi="Garamond"/>
          <w:sz w:val="24"/>
          <w:szCs w:val="24"/>
        </w:rPr>
        <w:t>SEKSIONI</w:t>
      </w:r>
      <w:r w:rsidR="00F2789A" w:rsidRPr="00F3025F">
        <w:rPr>
          <w:rFonts w:ascii="Garamond" w:hAnsi="Garamond"/>
          <w:sz w:val="24"/>
          <w:szCs w:val="24"/>
        </w:rPr>
        <w:t xml:space="preserve"> </w:t>
      </w:r>
      <w:r w:rsidRPr="00F3025F">
        <w:rPr>
          <w:rFonts w:ascii="Garamond" w:hAnsi="Garamond"/>
          <w:sz w:val="24"/>
          <w:szCs w:val="24"/>
        </w:rPr>
        <w:t>2</w:t>
      </w:r>
    </w:p>
    <w:p w14:paraId="7B38A6A0" w14:textId="61651DC3" w:rsidR="00BD1A8C" w:rsidRPr="00F3025F" w:rsidRDefault="00BD1A8C" w:rsidP="00D20B0E">
      <w:pPr>
        <w:widowControl w:val="0"/>
        <w:spacing w:after="0" w:line="240" w:lineRule="auto"/>
        <w:ind w:firstLine="284"/>
        <w:jc w:val="center"/>
        <w:rPr>
          <w:rFonts w:ascii="Garamond" w:hAnsi="Garamond"/>
          <w:b/>
          <w:sz w:val="24"/>
          <w:szCs w:val="24"/>
        </w:rPr>
      </w:pPr>
      <w:r w:rsidRPr="00F3025F">
        <w:rPr>
          <w:rFonts w:ascii="Garamond" w:hAnsi="Garamond"/>
          <w:b/>
          <w:sz w:val="24"/>
          <w:szCs w:val="24"/>
        </w:rPr>
        <w:t>Kërkesat specifike për kategorinë aeroplan - CPL (A)</w:t>
      </w:r>
    </w:p>
    <w:p w14:paraId="3C805A8B" w14:textId="77777777" w:rsidR="00D20B0E" w:rsidRPr="00F3025F" w:rsidRDefault="00D20B0E" w:rsidP="00F36E9C">
      <w:pPr>
        <w:widowControl w:val="0"/>
        <w:spacing w:after="0" w:line="240" w:lineRule="auto"/>
        <w:ind w:firstLine="284"/>
        <w:jc w:val="both"/>
        <w:rPr>
          <w:rFonts w:ascii="Garamond" w:hAnsi="Garamond"/>
          <w:b/>
          <w:sz w:val="24"/>
          <w:szCs w:val="24"/>
        </w:rPr>
      </w:pPr>
    </w:p>
    <w:p w14:paraId="475D4721" w14:textId="77777777" w:rsidR="00BD1A8C" w:rsidRPr="00F3025F" w:rsidRDefault="00BD1A8C" w:rsidP="00F36E9C">
      <w:pPr>
        <w:widowControl w:val="0"/>
        <w:spacing w:after="0" w:line="240" w:lineRule="auto"/>
        <w:ind w:firstLine="284"/>
        <w:jc w:val="both"/>
        <w:rPr>
          <w:rFonts w:ascii="Garamond" w:hAnsi="Garamond"/>
          <w:b/>
          <w:sz w:val="24"/>
          <w:szCs w:val="24"/>
        </w:rPr>
      </w:pPr>
      <w:r w:rsidRPr="00F3025F">
        <w:rPr>
          <w:rFonts w:ascii="Garamond" w:hAnsi="Garamond"/>
          <w:b/>
          <w:sz w:val="24"/>
          <w:szCs w:val="24"/>
        </w:rPr>
        <w:t>FCL.315.A CPL – Kursi i trajnimit</w:t>
      </w:r>
    </w:p>
    <w:p w14:paraId="607E9254" w14:textId="7ED8F43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Njohuritë teorike dhe udhëzimi i fluturimit për lëshimin e një CPL(A) do të përfshijë trajnimin për</w:t>
      </w:r>
      <w:r w:rsidR="00F2789A" w:rsidRPr="00F3025F">
        <w:rPr>
          <w:rFonts w:ascii="Garamond" w:hAnsi="Garamond"/>
          <w:sz w:val="24"/>
          <w:szCs w:val="24"/>
        </w:rPr>
        <w:t xml:space="preserve"> </w:t>
      </w:r>
      <w:r w:rsidRPr="00F3025F">
        <w:rPr>
          <w:rFonts w:ascii="Garamond" w:hAnsi="Garamond"/>
          <w:sz w:val="24"/>
          <w:szCs w:val="24"/>
        </w:rPr>
        <w:t>parandalimin</w:t>
      </w:r>
      <w:r w:rsidR="00F2789A" w:rsidRPr="00F3025F">
        <w:rPr>
          <w:rFonts w:ascii="Garamond" w:hAnsi="Garamond"/>
          <w:sz w:val="24"/>
          <w:szCs w:val="24"/>
        </w:rPr>
        <w:t xml:space="preserve"> </w:t>
      </w:r>
      <w:r w:rsidRPr="00F3025F">
        <w:rPr>
          <w:rFonts w:ascii="Garamond" w:hAnsi="Garamond"/>
          <w:sz w:val="24"/>
          <w:szCs w:val="24"/>
        </w:rPr>
        <w:t xml:space="preserve">dhe e rimarrje e kontrollit në rast të </w:t>
      </w:r>
      <w:r w:rsidR="008B12A7" w:rsidRPr="00F3025F">
        <w:rPr>
          <w:rFonts w:ascii="Garamond" w:hAnsi="Garamond"/>
          <w:sz w:val="24"/>
          <w:szCs w:val="24"/>
        </w:rPr>
        <w:t>paqëndrueshmërisë</w:t>
      </w:r>
      <w:r w:rsidRPr="00F3025F">
        <w:rPr>
          <w:rFonts w:ascii="Garamond" w:hAnsi="Garamond"/>
          <w:sz w:val="24"/>
          <w:szCs w:val="24"/>
        </w:rPr>
        <w:t xml:space="preserve"> së avionit.</w:t>
      </w:r>
    </w:p>
    <w:p w14:paraId="72C09C72"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FCL.325.A CPL (A) - Kushtet specifike për mbajtësit e MPL </w:t>
      </w:r>
    </w:p>
    <w:p w14:paraId="623EABE3" w14:textId="63262D03" w:rsidR="00BD1A8C" w:rsidRPr="00F3025F" w:rsidRDefault="00BD1A8C" w:rsidP="00F36E9C">
      <w:pPr>
        <w:widowControl w:val="0"/>
        <w:tabs>
          <w:tab w:val="left" w:pos="284"/>
        </w:tabs>
        <w:spacing w:after="0" w:line="240" w:lineRule="auto"/>
        <w:ind w:firstLine="284"/>
        <w:jc w:val="both"/>
        <w:rPr>
          <w:rFonts w:ascii="Garamond" w:hAnsi="Garamond"/>
          <w:sz w:val="24"/>
          <w:szCs w:val="24"/>
        </w:rPr>
      </w:pPr>
      <w:r w:rsidRPr="00F3025F">
        <w:rPr>
          <w:rFonts w:ascii="Garamond" w:hAnsi="Garamond"/>
          <w:sz w:val="24"/>
          <w:szCs w:val="24"/>
        </w:rPr>
        <w:t xml:space="preserve">Para se të </w:t>
      </w:r>
      <w:r w:rsidR="00EB2F14" w:rsidRPr="00F3025F">
        <w:rPr>
          <w:rFonts w:ascii="Garamond" w:hAnsi="Garamond"/>
          <w:sz w:val="24"/>
          <w:szCs w:val="24"/>
        </w:rPr>
        <w:t>ushtrojë</w:t>
      </w:r>
      <w:r w:rsidRPr="00F3025F">
        <w:rPr>
          <w:rFonts w:ascii="Garamond" w:hAnsi="Garamond"/>
          <w:sz w:val="24"/>
          <w:szCs w:val="24"/>
        </w:rPr>
        <w:t xml:space="preserve"> privilegjet e një CPL (A), mbajtësi i një MPL duhet të ketë përfunduar në aeroplan:</w:t>
      </w:r>
      <w:r w:rsidR="00F2789A" w:rsidRPr="00F3025F">
        <w:rPr>
          <w:rFonts w:ascii="Garamond" w:hAnsi="Garamond"/>
          <w:sz w:val="24"/>
          <w:szCs w:val="24"/>
        </w:rPr>
        <w:t xml:space="preserve"> </w:t>
      </w:r>
    </w:p>
    <w:p w14:paraId="195501A7" w14:textId="402B3E0B" w:rsidR="00BD1A8C" w:rsidRPr="00F3025F" w:rsidRDefault="000316B5" w:rsidP="000316B5">
      <w:pPr>
        <w:pStyle w:val="Teksti"/>
      </w:pPr>
      <w:r w:rsidRPr="00F3025F">
        <w:t xml:space="preserve">a) </w:t>
      </w:r>
      <w:r w:rsidR="00BD1A8C" w:rsidRPr="00F3025F">
        <w:t xml:space="preserve">70 orë kohë të fluturimit: </w:t>
      </w:r>
    </w:p>
    <w:p w14:paraId="6D2D2381" w14:textId="55F7FC51" w:rsidR="00BD1A8C" w:rsidRPr="00F3025F" w:rsidRDefault="00BD1A8C" w:rsidP="00F36E9C">
      <w:pPr>
        <w:widowControl w:val="0"/>
        <w:tabs>
          <w:tab w:val="left" w:pos="284"/>
        </w:tabs>
        <w:spacing w:after="0" w:line="240" w:lineRule="auto"/>
        <w:ind w:firstLine="284"/>
        <w:jc w:val="both"/>
        <w:rPr>
          <w:rFonts w:ascii="Garamond" w:hAnsi="Garamond"/>
          <w:sz w:val="24"/>
          <w:szCs w:val="24"/>
        </w:rPr>
      </w:pPr>
      <w:r w:rsidRPr="00F3025F">
        <w:rPr>
          <w:rFonts w:ascii="Garamond" w:hAnsi="Garamond"/>
          <w:sz w:val="24"/>
          <w:szCs w:val="24"/>
        </w:rPr>
        <w:t xml:space="preserve">1) si PIC; ose </w:t>
      </w:r>
    </w:p>
    <w:p w14:paraId="77B802C5" w14:textId="58CBF0C0" w:rsidR="00BD1A8C" w:rsidRPr="00F3025F" w:rsidRDefault="00BD1A8C" w:rsidP="00F36E9C">
      <w:pPr>
        <w:widowControl w:val="0"/>
        <w:tabs>
          <w:tab w:val="left" w:pos="284"/>
        </w:tabs>
        <w:spacing w:after="0" w:line="240" w:lineRule="auto"/>
        <w:ind w:firstLine="284"/>
        <w:jc w:val="both"/>
        <w:rPr>
          <w:rFonts w:ascii="Garamond" w:hAnsi="Garamond"/>
          <w:sz w:val="24"/>
          <w:szCs w:val="24"/>
        </w:rPr>
      </w:pPr>
      <w:r w:rsidRPr="00F3025F">
        <w:rPr>
          <w:rFonts w:ascii="Garamond" w:hAnsi="Garamond"/>
          <w:sz w:val="24"/>
          <w:szCs w:val="24"/>
        </w:rPr>
        <w:t>2) koh</w:t>
      </w:r>
      <w:r w:rsidR="00C87755" w:rsidRPr="00F3025F">
        <w:rPr>
          <w:rFonts w:ascii="Garamond" w:hAnsi="Garamond"/>
          <w:sz w:val="24"/>
          <w:szCs w:val="24"/>
        </w:rPr>
        <w:t>ë</w:t>
      </w:r>
      <w:r w:rsidRPr="00F3025F">
        <w:rPr>
          <w:rFonts w:ascii="Garamond" w:hAnsi="Garamond"/>
          <w:sz w:val="24"/>
          <w:szCs w:val="24"/>
        </w:rPr>
        <w:t xml:space="preserve"> </w:t>
      </w:r>
      <w:r w:rsidR="0076316E" w:rsidRPr="00F3025F">
        <w:rPr>
          <w:rFonts w:ascii="Garamond" w:hAnsi="Garamond"/>
          <w:sz w:val="24"/>
          <w:szCs w:val="24"/>
        </w:rPr>
        <w:t>të</w:t>
      </w:r>
      <w:r w:rsidRPr="00F3025F">
        <w:rPr>
          <w:rFonts w:ascii="Garamond" w:hAnsi="Garamond"/>
          <w:sz w:val="24"/>
          <w:szCs w:val="24"/>
        </w:rPr>
        <w:t xml:space="preserve"> përbërë nga të paktën 10 orë si PIC dhe kohë shtesë fluturimi si PIC nën mbik</w:t>
      </w:r>
      <w:r w:rsidR="002A61C9" w:rsidRPr="00F3025F">
        <w:rPr>
          <w:rFonts w:ascii="Garamond" w:hAnsi="Garamond"/>
          <w:sz w:val="24"/>
          <w:szCs w:val="24"/>
        </w:rPr>
        <w:t>ë</w:t>
      </w:r>
      <w:r w:rsidRPr="00F3025F">
        <w:rPr>
          <w:rFonts w:ascii="Garamond" w:hAnsi="Garamond"/>
          <w:sz w:val="24"/>
          <w:szCs w:val="24"/>
        </w:rPr>
        <w:t xml:space="preserve">qyrje (PICUS). </w:t>
      </w:r>
    </w:p>
    <w:p w14:paraId="694F49F5" w14:textId="71CCC000" w:rsidR="00BD1A8C" w:rsidRPr="00F3025F" w:rsidRDefault="00BD1A8C" w:rsidP="00F36E9C">
      <w:pPr>
        <w:widowControl w:val="0"/>
        <w:tabs>
          <w:tab w:val="left" w:pos="284"/>
        </w:tabs>
        <w:spacing w:after="0" w:line="240" w:lineRule="auto"/>
        <w:ind w:firstLine="284"/>
        <w:jc w:val="both"/>
        <w:rPr>
          <w:rFonts w:ascii="Garamond" w:hAnsi="Garamond"/>
          <w:sz w:val="24"/>
          <w:szCs w:val="24"/>
        </w:rPr>
      </w:pPr>
      <w:r w:rsidRPr="00F3025F">
        <w:rPr>
          <w:rFonts w:ascii="Garamond" w:hAnsi="Garamond"/>
          <w:sz w:val="24"/>
          <w:szCs w:val="24"/>
        </w:rPr>
        <w:t>Nga këto 70 orë, 20 do të jenë kohë</w:t>
      </w:r>
      <w:r w:rsidR="00877448" w:rsidRPr="00F3025F">
        <w:rPr>
          <w:rFonts w:ascii="Garamond" w:hAnsi="Garamond"/>
          <w:sz w:val="24"/>
          <w:szCs w:val="24"/>
        </w:rPr>
        <w:t xml:space="preserve"> të fluturimit</w:t>
      </w:r>
      <w:r w:rsidRPr="00F3025F">
        <w:rPr>
          <w:rFonts w:ascii="Garamond" w:hAnsi="Garamond"/>
          <w:sz w:val="24"/>
          <w:szCs w:val="24"/>
        </w:rPr>
        <w:t xml:space="preserve"> p</w:t>
      </w:r>
      <w:r w:rsidR="002A61C9" w:rsidRPr="00F3025F">
        <w:rPr>
          <w:rFonts w:ascii="Garamond" w:hAnsi="Garamond"/>
          <w:sz w:val="24"/>
          <w:szCs w:val="24"/>
        </w:rPr>
        <w:t>ë</w:t>
      </w:r>
      <w:r w:rsidRPr="00F3025F">
        <w:rPr>
          <w:rFonts w:ascii="Garamond" w:hAnsi="Garamond"/>
          <w:sz w:val="24"/>
          <w:szCs w:val="24"/>
        </w:rPr>
        <w:t>rtej vendit VFR si PIC, apo koh</w:t>
      </w:r>
      <w:r w:rsidR="00C87755" w:rsidRPr="00F3025F">
        <w:rPr>
          <w:rFonts w:ascii="Garamond" w:hAnsi="Garamond"/>
          <w:sz w:val="24"/>
          <w:szCs w:val="24"/>
        </w:rPr>
        <w:t>ë</w:t>
      </w:r>
      <w:r w:rsidRPr="00F3025F">
        <w:rPr>
          <w:rFonts w:ascii="Garamond" w:hAnsi="Garamond"/>
          <w:sz w:val="24"/>
          <w:szCs w:val="24"/>
        </w:rPr>
        <w:t xml:space="preserve"> fluturimi p</w:t>
      </w:r>
      <w:r w:rsidR="002A61C9" w:rsidRPr="00F3025F">
        <w:rPr>
          <w:rFonts w:ascii="Garamond" w:hAnsi="Garamond"/>
          <w:sz w:val="24"/>
          <w:szCs w:val="24"/>
        </w:rPr>
        <w:t>ë</w:t>
      </w:r>
      <w:r w:rsidRPr="00F3025F">
        <w:rPr>
          <w:rFonts w:ascii="Garamond" w:hAnsi="Garamond"/>
          <w:sz w:val="24"/>
          <w:szCs w:val="24"/>
        </w:rPr>
        <w:t>rtej vendit t</w:t>
      </w:r>
      <w:r w:rsidR="008B12A7" w:rsidRPr="00F3025F">
        <w:rPr>
          <w:rFonts w:ascii="Garamond" w:hAnsi="Garamond"/>
          <w:sz w:val="24"/>
          <w:szCs w:val="24"/>
        </w:rPr>
        <w:t>ë</w:t>
      </w:r>
      <w:r w:rsidRPr="00F3025F">
        <w:rPr>
          <w:rFonts w:ascii="Garamond" w:hAnsi="Garamond"/>
          <w:sz w:val="24"/>
          <w:szCs w:val="24"/>
        </w:rPr>
        <w:t xml:space="preserve"> </w:t>
      </w:r>
      <w:r w:rsidR="008B12A7" w:rsidRPr="00F3025F">
        <w:rPr>
          <w:rFonts w:ascii="Garamond" w:hAnsi="Garamond"/>
          <w:sz w:val="24"/>
          <w:szCs w:val="24"/>
        </w:rPr>
        <w:t>përbërë</w:t>
      </w:r>
      <w:r w:rsidRPr="00F3025F">
        <w:rPr>
          <w:rFonts w:ascii="Garamond" w:hAnsi="Garamond"/>
          <w:sz w:val="24"/>
          <w:szCs w:val="24"/>
        </w:rPr>
        <w:t xml:space="preserve"> nga të paktën 10 orë si PIC dhe 10 orë si PICUS. Kjo do të përfshijë një fluturim p</w:t>
      </w:r>
      <w:r w:rsidR="002A61C9" w:rsidRPr="00F3025F">
        <w:rPr>
          <w:rFonts w:ascii="Garamond" w:hAnsi="Garamond"/>
          <w:sz w:val="24"/>
          <w:szCs w:val="24"/>
        </w:rPr>
        <w:t>ë</w:t>
      </w:r>
      <w:r w:rsidRPr="00F3025F">
        <w:rPr>
          <w:rFonts w:ascii="Garamond" w:hAnsi="Garamond"/>
          <w:sz w:val="24"/>
          <w:szCs w:val="24"/>
        </w:rPr>
        <w:t>rtej vendit VFR prej së paku 540 km (300NM) gjat</w:t>
      </w:r>
      <w:r w:rsidR="00C01AF8" w:rsidRPr="00F3025F">
        <w:rPr>
          <w:rFonts w:ascii="Garamond" w:hAnsi="Garamond"/>
          <w:sz w:val="24"/>
          <w:szCs w:val="24"/>
        </w:rPr>
        <w:t>ë</w:t>
      </w:r>
      <w:r w:rsidRPr="00F3025F">
        <w:rPr>
          <w:rFonts w:ascii="Garamond" w:hAnsi="Garamond"/>
          <w:sz w:val="24"/>
          <w:szCs w:val="24"/>
        </w:rPr>
        <w:t xml:space="preserve"> të cilit</w:t>
      </w:r>
      <w:r w:rsidR="00F536B0" w:rsidRPr="00F3025F">
        <w:rPr>
          <w:rFonts w:ascii="Garamond" w:hAnsi="Garamond"/>
          <w:sz w:val="24"/>
          <w:szCs w:val="24"/>
        </w:rPr>
        <w:t xml:space="preserve"> do të </w:t>
      </w:r>
      <w:r w:rsidR="00877448" w:rsidRPr="00F3025F">
        <w:rPr>
          <w:rFonts w:ascii="Garamond" w:hAnsi="Garamond"/>
          <w:sz w:val="24"/>
          <w:szCs w:val="24"/>
        </w:rPr>
        <w:t>bëhen</w:t>
      </w:r>
      <w:r w:rsidRPr="00F3025F">
        <w:rPr>
          <w:rFonts w:ascii="Garamond" w:hAnsi="Garamond"/>
          <w:sz w:val="24"/>
          <w:szCs w:val="24"/>
        </w:rPr>
        <w:t xml:space="preserve"> ulje me ndalime</w:t>
      </w:r>
      <w:r w:rsidR="00A7378B" w:rsidRPr="00F3025F">
        <w:rPr>
          <w:rFonts w:ascii="Garamond" w:hAnsi="Garamond"/>
          <w:sz w:val="24"/>
          <w:szCs w:val="24"/>
        </w:rPr>
        <w:t xml:space="preserve"> të plot</w:t>
      </w:r>
      <w:r w:rsidRPr="00F3025F">
        <w:rPr>
          <w:rFonts w:ascii="Garamond" w:hAnsi="Garamond"/>
          <w:sz w:val="24"/>
          <w:szCs w:val="24"/>
        </w:rPr>
        <w:t xml:space="preserve">a në dy aeroporte të ndryshme si PIC; </w:t>
      </w:r>
    </w:p>
    <w:p w14:paraId="21D528BA" w14:textId="186159E9" w:rsidR="00BD1A8C" w:rsidRPr="00F3025F" w:rsidRDefault="00A473DF" w:rsidP="000316B5">
      <w:pPr>
        <w:pStyle w:val="Teksti"/>
      </w:pPr>
      <w:r>
        <w:t>b</w:t>
      </w:r>
      <w:r w:rsidR="000316B5" w:rsidRPr="00F3025F">
        <w:t xml:space="preserve">) </w:t>
      </w:r>
      <w:r w:rsidR="00BD1A8C" w:rsidRPr="00F3025F">
        <w:t xml:space="preserve">elementët e kursit modular CPL (A) i specifikuar në paragrafët 10 (a) dhe 11 të Shtojcës 3, E </w:t>
      </w:r>
      <w:r w:rsidR="0076316E" w:rsidRPr="00F3025F">
        <w:t>të</w:t>
      </w:r>
      <w:r w:rsidR="00BD1A8C" w:rsidRPr="00F3025F">
        <w:t xml:space="preserve"> </w:t>
      </w:r>
      <w:r w:rsidR="00080A09" w:rsidRPr="00F3025F">
        <w:t>kësaj pjese</w:t>
      </w:r>
      <w:r w:rsidR="00BD1A8C" w:rsidRPr="00F3025F">
        <w:t xml:space="preserve">; dhe </w:t>
      </w:r>
    </w:p>
    <w:p w14:paraId="0988308E" w14:textId="77601925" w:rsidR="00BD1A8C" w:rsidRPr="00F3025F" w:rsidRDefault="00A473DF" w:rsidP="000316B5">
      <w:pPr>
        <w:pStyle w:val="Teksti"/>
      </w:pPr>
      <w:r>
        <w:t>c</w:t>
      </w:r>
      <w:r w:rsidR="000316B5" w:rsidRPr="00F3025F">
        <w:t xml:space="preserve">) </w:t>
      </w:r>
      <w:r w:rsidR="00BD1A8C" w:rsidRPr="00F3025F">
        <w:t>testin e aftësis</w:t>
      </w:r>
      <w:r w:rsidR="002A61C9" w:rsidRPr="00F3025F">
        <w:t>ë</w:t>
      </w:r>
      <w:r w:rsidR="004355FA" w:rsidRPr="00F3025F">
        <w:t xml:space="preserve"> për </w:t>
      </w:r>
      <w:r w:rsidR="00BD1A8C" w:rsidRPr="00F3025F">
        <w:t xml:space="preserve">CPL (A), në përputhje me FCL.320. </w:t>
      </w:r>
    </w:p>
    <w:p w14:paraId="48BB67EA" w14:textId="77777777" w:rsidR="00BD1A8C" w:rsidRPr="00F3025F" w:rsidRDefault="00BD1A8C" w:rsidP="00F36E9C">
      <w:pPr>
        <w:widowControl w:val="0"/>
        <w:spacing w:after="0" w:line="240" w:lineRule="auto"/>
        <w:ind w:firstLine="284"/>
        <w:jc w:val="both"/>
        <w:rPr>
          <w:rFonts w:ascii="Garamond" w:hAnsi="Garamond"/>
          <w:sz w:val="24"/>
          <w:szCs w:val="24"/>
        </w:rPr>
      </w:pPr>
    </w:p>
    <w:p w14:paraId="588E5BEA" w14:textId="542DA9FA" w:rsidR="00BD1A8C" w:rsidRPr="00F3025F" w:rsidRDefault="00BD1A8C" w:rsidP="000316B5">
      <w:pPr>
        <w:widowControl w:val="0"/>
        <w:spacing w:after="0" w:line="240" w:lineRule="auto"/>
        <w:ind w:firstLine="284"/>
        <w:jc w:val="center"/>
        <w:rPr>
          <w:rFonts w:ascii="Garamond" w:hAnsi="Garamond"/>
          <w:sz w:val="24"/>
          <w:szCs w:val="24"/>
        </w:rPr>
      </w:pPr>
      <w:r w:rsidRPr="00F3025F">
        <w:rPr>
          <w:rFonts w:ascii="Garamond" w:hAnsi="Garamond"/>
          <w:sz w:val="24"/>
          <w:szCs w:val="24"/>
        </w:rPr>
        <w:t>N</w:t>
      </w:r>
      <w:r w:rsidR="002A61C9" w:rsidRPr="00F3025F">
        <w:rPr>
          <w:rFonts w:ascii="Garamond" w:hAnsi="Garamond"/>
          <w:sz w:val="24"/>
          <w:szCs w:val="24"/>
        </w:rPr>
        <w:t>Ë</w:t>
      </w:r>
      <w:r w:rsidRPr="00F3025F">
        <w:rPr>
          <w:rFonts w:ascii="Garamond" w:hAnsi="Garamond"/>
          <w:sz w:val="24"/>
          <w:szCs w:val="24"/>
        </w:rPr>
        <w:t>NPJESA E</w:t>
      </w:r>
    </w:p>
    <w:p w14:paraId="68690D07" w14:textId="710A2603" w:rsidR="00BD1A8C" w:rsidRPr="00F3025F" w:rsidRDefault="002A61C9" w:rsidP="000316B5">
      <w:pPr>
        <w:widowControl w:val="0"/>
        <w:spacing w:after="0" w:line="240" w:lineRule="auto"/>
        <w:ind w:firstLine="284"/>
        <w:jc w:val="center"/>
        <w:rPr>
          <w:rFonts w:ascii="Garamond" w:hAnsi="Garamond"/>
          <w:sz w:val="24"/>
          <w:szCs w:val="24"/>
        </w:rPr>
      </w:pPr>
      <w:r w:rsidRPr="00F3025F">
        <w:rPr>
          <w:rFonts w:ascii="Garamond" w:hAnsi="Garamond"/>
          <w:b/>
          <w:sz w:val="24"/>
          <w:szCs w:val="24"/>
        </w:rPr>
        <w:t>LICENC</w:t>
      </w:r>
      <w:r w:rsidR="00BD1A8C" w:rsidRPr="00F3025F">
        <w:rPr>
          <w:rFonts w:ascii="Garamond" w:hAnsi="Garamond"/>
          <w:b/>
          <w:sz w:val="24"/>
          <w:szCs w:val="24"/>
        </w:rPr>
        <w:t>A</w:t>
      </w:r>
      <w:r w:rsidR="00F2789A" w:rsidRPr="00F3025F">
        <w:rPr>
          <w:rFonts w:ascii="Garamond" w:hAnsi="Garamond"/>
          <w:b/>
          <w:sz w:val="24"/>
          <w:szCs w:val="24"/>
        </w:rPr>
        <w:t xml:space="preserve"> </w:t>
      </w:r>
      <w:r w:rsidR="00BD1A8C" w:rsidRPr="00F3025F">
        <w:rPr>
          <w:rFonts w:ascii="Garamond" w:hAnsi="Garamond"/>
          <w:b/>
          <w:sz w:val="24"/>
          <w:szCs w:val="24"/>
        </w:rPr>
        <w:t xml:space="preserve">PILOT </w:t>
      </w:r>
      <w:r w:rsidRPr="00F3025F">
        <w:rPr>
          <w:rFonts w:ascii="Garamond" w:hAnsi="Garamond"/>
          <w:b/>
          <w:sz w:val="24"/>
          <w:szCs w:val="24"/>
        </w:rPr>
        <w:t>MULTI</w:t>
      </w:r>
      <w:r w:rsidR="00BD1A8C" w:rsidRPr="00F3025F">
        <w:rPr>
          <w:rFonts w:ascii="Garamond" w:hAnsi="Garamond"/>
          <w:b/>
          <w:sz w:val="24"/>
          <w:szCs w:val="24"/>
        </w:rPr>
        <w:t>EKUIPAZH - MPL</w:t>
      </w:r>
    </w:p>
    <w:p w14:paraId="0A02316F" w14:textId="77777777" w:rsidR="000316B5" w:rsidRPr="00F3025F" w:rsidRDefault="000316B5" w:rsidP="000316B5">
      <w:pPr>
        <w:widowControl w:val="0"/>
        <w:spacing w:after="0" w:line="240" w:lineRule="auto"/>
        <w:ind w:firstLine="284"/>
        <w:jc w:val="center"/>
        <w:rPr>
          <w:rFonts w:ascii="Garamond" w:hAnsi="Garamond"/>
          <w:b/>
          <w:sz w:val="24"/>
          <w:szCs w:val="24"/>
        </w:rPr>
      </w:pPr>
    </w:p>
    <w:p w14:paraId="2125AA66"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FCL.400.A MPL - Mosha minimale </w:t>
      </w:r>
    </w:p>
    <w:p w14:paraId="3D06D143"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Një aplikant për një MPL duhet të jetë të paktën 18 vjeç. </w:t>
      </w:r>
    </w:p>
    <w:p w14:paraId="4996D8BF"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FCL.405.A MPL - Privilegjet </w:t>
      </w:r>
    </w:p>
    <w:p w14:paraId="3B05F652" w14:textId="74B3F051" w:rsidR="00BD1A8C" w:rsidRPr="00F3025F" w:rsidRDefault="000316B5" w:rsidP="000316B5">
      <w:pPr>
        <w:pStyle w:val="Teksti"/>
      </w:pPr>
      <w:r w:rsidRPr="00F3025F">
        <w:t xml:space="preserve">a) </w:t>
      </w:r>
      <w:r w:rsidR="00BD1A8C" w:rsidRPr="00F3025F">
        <w:t>Privilegjet e mbajtësve të një MPL janë</w:t>
      </w:r>
      <w:r w:rsidR="004355FA" w:rsidRPr="00F3025F">
        <w:t xml:space="preserve"> për </w:t>
      </w:r>
      <w:r w:rsidR="00BD1A8C" w:rsidRPr="00F3025F">
        <w:t xml:space="preserve">të vepruar si </w:t>
      </w:r>
      <w:r w:rsidR="004B1B1B" w:rsidRPr="00F3025F">
        <w:t>bashkë</w:t>
      </w:r>
      <w:r w:rsidR="00BD1A8C" w:rsidRPr="00F3025F">
        <w:t xml:space="preserve">pilot në një aeroplan i cili </w:t>
      </w:r>
      <w:r w:rsidR="00622017" w:rsidRPr="00F3025F">
        <w:t>kërkohe</w:t>
      </w:r>
      <w:r w:rsidR="00AA1337" w:rsidRPr="00F3025F">
        <w:t>t</w:t>
      </w:r>
      <w:r w:rsidR="00BD1A8C" w:rsidRPr="00F3025F">
        <w:t xml:space="preserve"> t</w:t>
      </w:r>
      <w:r w:rsidR="00772876" w:rsidRPr="00F3025F">
        <w:t>ë</w:t>
      </w:r>
      <w:r w:rsidR="00BD1A8C" w:rsidRPr="00F3025F">
        <w:t xml:space="preserve"> veproj</w:t>
      </w:r>
      <w:r w:rsidR="00772876" w:rsidRPr="00F3025F">
        <w:t>ë</w:t>
      </w:r>
      <w:r w:rsidR="00BD1A8C" w:rsidRPr="00F3025F">
        <w:t xml:space="preserve"> me një </w:t>
      </w:r>
      <w:r w:rsidR="004B1B1B" w:rsidRPr="00F3025F">
        <w:t>bashkë</w:t>
      </w:r>
      <w:r w:rsidR="00BD1A8C" w:rsidRPr="00F3025F">
        <w:t xml:space="preserve">pilot. </w:t>
      </w:r>
    </w:p>
    <w:p w14:paraId="6EC786F2" w14:textId="0764E043" w:rsidR="00BD1A8C" w:rsidRPr="00F3025F" w:rsidRDefault="000316B5" w:rsidP="000316B5">
      <w:pPr>
        <w:pStyle w:val="Teksti"/>
      </w:pPr>
      <w:r w:rsidRPr="00F3025F">
        <w:t xml:space="preserve">b) </w:t>
      </w:r>
      <w:r w:rsidR="00BD1A8C" w:rsidRPr="00F3025F">
        <w:t xml:space="preserve">Mbajtësi i një MPL mund të </w:t>
      </w:r>
      <w:r w:rsidR="00EB2F14" w:rsidRPr="00F3025F">
        <w:t>ushtrojë</w:t>
      </w:r>
      <w:r w:rsidR="00BD1A8C" w:rsidRPr="00F3025F">
        <w:t xml:space="preserve"> privilegjet ekstra</w:t>
      </w:r>
      <w:r w:rsidR="00940902" w:rsidRPr="00F3025F">
        <w:t xml:space="preserve"> të: </w:t>
      </w:r>
    </w:p>
    <w:p w14:paraId="7790E5FA" w14:textId="4A7884AC" w:rsidR="00BD1A8C" w:rsidRPr="00F3025F" w:rsidRDefault="00766E0A" w:rsidP="000316B5">
      <w:pPr>
        <w:pStyle w:val="Teksti"/>
      </w:pPr>
      <w:r>
        <w:t>1)</w:t>
      </w:r>
      <w:r w:rsidR="00BD1A8C" w:rsidRPr="00F3025F">
        <w:t>mbajtësit</w:t>
      </w:r>
      <w:r w:rsidR="00F2789A" w:rsidRPr="00F3025F">
        <w:t xml:space="preserve"> </w:t>
      </w:r>
      <w:r w:rsidR="00BD1A8C" w:rsidRPr="00F3025F">
        <w:t>t</w:t>
      </w:r>
      <w:r w:rsidR="002A61C9" w:rsidRPr="00F3025F">
        <w:t>ë</w:t>
      </w:r>
      <w:r w:rsidR="00BD1A8C" w:rsidRPr="00F3025F">
        <w:t xml:space="preserve"> një PPL (A), me kusht që kërkesat për PPL (A) specifikuar</w:t>
      </w:r>
      <w:r w:rsidR="00DB45A0" w:rsidRPr="00F3025F">
        <w:t xml:space="preserve"> në nënpjes</w:t>
      </w:r>
      <w:r w:rsidR="002A61C9" w:rsidRPr="00F3025F">
        <w:t>ë</w:t>
      </w:r>
      <w:r w:rsidR="00BD1A8C" w:rsidRPr="00F3025F">
        <w:t>n C t</w:t>
      </w:r>
      <w:r w:rsidR="002A61C9" w:rsidRPr="00F3025F">
        <w:t>ë</w:t>
      </w:r>
      <w:r w:rsidR="00F2789A" w:rsidRPr="00F3025F">
        <w:t xml:space="preserve"> </w:t>
      </w:r>
      <w:r w:rsidR="00BD1A8C" w:rsidRPr="00F3025F">
        <w:t xml:space="preserve">plotësohen; </w:t>
      </w:r>
    </w:p>
    <w:p w14:paraId="0CD38F99" w14:textId="23B291C8" w:rsidR="00BD1A8C" w:rsidRPr="00F3025F" w:rsidRDefault="00766E0A" w:rsidP="00323B84">
      <w:pPr>
        <w:pStyle w:val="Teksti"/>
      </w:pPr>
      <w:r>
        <w:t>2</w:t>
      </w:r>
      <w:r w:rsidR="00323B84" w:rsidRPr="00F3025F">
        <w:t xml:space="preserve">) </w:t>
      </w:r>
      <w:r w:rsidR="00BD1A8C" w:rsidRPr="00F3025F">
        <w:t xml:space="preserve">një CPL (A), me kusht që kërkesat e specifikuara në FCL.325.A </w:t>
      </w:r>
      <w:r w:rsidR="0076316E" w:rsidRPr="00F3025F">
        <w:t>të</w:t>
      </w:r>
      <w:r w:rsidR="00877448" w:rsidRPr="00F3025F">
        <w:t xml:space="preserve"> jenë </w:t>
      </w:r>
      <w:r w:rsidR="006E6772" w:rsidRPr="00F3025F">
        <w:t>plotës</w:t>
      </w:r>
      <w:r w:rsidR="00BD1A8C" w:rsidRPr="00F3025F">
        <w:t xml:space="preserve">uar. </w:t>
      </w:r>
    </w:p>
    <w:p w14:paraId="2B38AA17" w14:textId="24F674E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c) Mbajtësit e një MPL do të kenë privilegjet IR (A)</w:t>
      </w:r>
      <w:r w:rsidR="0056740D" w:rsidRPr="00F3025F">
        <w:rPr>
          <w:rFonts w:ascii="Garamond" w:hAnsi="Garamond"/>
          <w:sz w:val="24"/>
          <w:szCs w:val="24"/>
        </w:rPr>
        <w:t xml:space="preserve"> të tij </w:t>
      </w:r>
      <w:r w:rsidRPr="00F3025F">
        <w:rPr>
          <w:rFonts w:ascii="Garamond" w:hAnsi="Garamond"/>
          <w:sz w:val="24"/>
          <w:szCs w:val="24"/>
        </w:rPr>
        <w:t>/ saj të kufizuar</w:t>
      </w:r>
      <w:r w:rsidR="00F2789A" w:rsidRPr="00F3025F">
        <w:rPr>
          <w:rFonts w:ascii="Garamond" w:hAnsi="Garamond"/>
          <w:sz w:val="24"/>
          <w:szCs w:val="24"/>
        </w:rPr>
        <w:t xml:space="preserve"> në </w:t>
      </w:r>
      <w:r w:rsidRPr="00F3025F">
        <w:rPr>
          <w:rFonts w:ascii="Garamond" w:hAnsi="Garamond"/>
          <w:sz w:val="24"/>
          <w:szCs w:val="24"/>
        </w:rPr>
        <w:t xml:space="preserve">avionët të kërkuar për të operuar me një </w:t>
      </w:r>
      <w:r w:rsidR="004B1B1B" w:rsidRPr="00F3025F">
        <w:rPr>
          <w:rFonts w:ascii="Garamond" w:hAnsi="Garamond"/>
          <w:sz w:val="24"/>
          <w:szCs w:val="24"/>
        </w:rPr>
        <w:t>bashkë</w:t>
      </w:r>
      <w:r w:rsidRPr="00F3025F">
        <w:rPr>
          <w:rFonts w:ascii="Garamond" w:hAnsi="Garamond"/>
          <w:sz w:val="24"/>
          <w:szCs w:val="24"/>
        </w:rPr>
        <w:t>pilot. Privilegjet e IR (A) mund të zgjerohen për operimet në aeroplanë me nj</w:t>
      </w:r>
      <w:r w:rsidR="00070B6A" w:rsidRPr="00F3025F">
        <w:rPr>
          <w:rFonts w:ascii="Garamond" w:hAnsi="Garamond"/>
          <w:sz w:val="24"/>
          <w:szCs w:val="24"/>
        </w:rPr>
        <w:t>ë</w:t>
      </w:r>
      <w:r w:rsidRPr="00F3025F">
        <w:rPr>
          <w:rFonts w:ascii="Garamond" w:hAnsi="Garamond"/>
          <w:sz w:val="24"/>
          <w:szCs w:val="24"/>
        </w:rPr>
        <w:t xml:space="preserve"> pilot t</w:t>
      </w:r>
      <w:r w:rsidR="00070B6A" w:rsidRPr="00F3025F">
        <w:rPr>
          <w:rFonts w:ascii="Garamond" w:hAnsi="Garamond"/>
          <w:sz w:val="24"/>
          <w:szCs w:val="24"/>
        </w:rPr>
        <w:t>ë</w:t>
      </w:r>
      <w:r w:rsidRPr="00F3025F">
        <w:rPr>
          <w:rFonts w:ascii="Garamond" w:hAnsi="Garamond"/>
          <w:sz w:val="24"/>
          <w:szCs w:val="24"/>
        </w:rPr>
        <w:t xml:space="preserve"> vet</w:t>
      </w:r>
      <w:r w:rsidR="00070B6A" w:rsidRPr="00F3025F">
        <w:rPr>
          <w:rFonts w:ascii="Garamond" w:hAnsi="Garamond"/>
          <w:sz w:val="24"/>
          <w:szCs w:val="24"/>
        </w:rPr>
        <w:t>ë</w:t>
      </w:r>
      <w:r w:rsidRPr="00F3025F">
        <w:rPr>
          <w:rFonts w:ascii="Garamond" w:hAnsi="Garamond"/>
          <w:sz w:val="24"/>
          <w:szCs w:val="24"/>
        </w:rPr>
        <w:t>m, me kusht që mbajtësi i licencës t</w:t>
      </w:r>
      <w:r w:rsidR="00070B6A" w:rsidRPr="00F3025F">
        <w:rPr>
          <w:rFonts w:ascii="Garamond" w:hAnsi="Garamond"/>
          <w:sz w:val="24"/>
          <w:szCs w:val="24"/>
        </w:rPr>
        <w:t>ë</w:t>
      </w:r>
      <w:r w:rsidRPr="00F3025F">
        <w:rPr>
          <w:rFonts w:ascii="Garamond" w:hAnsi="Garamond"/>
          <w:sz w:val="24"/>
          <w:szCs w:val="24"/>
        </w:rPr>
        <w:t xml:space="preserve"> ket</w:t>
      </w:r>
      <w:r w:rsidR="00070B6A" w:rsidRPr="00F3025F">
        <w:rPr>
          <w:rFonts w:ascii="Garamond" w:hAnsi="Garamond"/>
          <w:sz w:val="24"/>
          <w:szCs w:val="24"/>
        </w:rPr>
        <w:t>ë</w:t>
      </w:r>
      <w:r w:rsidRPr="00F3025F">
        <w:rPr>
          <w:rFonts w:ascii="Garamond" w:hAnsi="Garamond"/>
          <w:sz w:val="24"/>
          <w:szCs w:val="24"/>
        </w:rPr>
        <w:t xml:space="preserve"> përfunduar trajnimin e nevojshëm për të vepruar si PIC</w:t>
      </w:r>
      <w:r w:rsidR="00F2789A" w:rsidRPr="00F3025F">
        <w:rPr>
          <w:rFonts w:ascii="Garamond" w:hAnsi="Garamond"/>
          <w:sz w:val="24"/>
          <w:szCs w:val="24"/>
        </w:rPr>
        <w:t xml:space="preserve"> në </w:t>
      </w:r>
      <w:r w:rsidRPr="00F3025F">
        <w:rPr>
          <w:rFonts w:ascii="Garamond" w:hAnsi="Garamond"/>
          <w:sz w:val="24"/>
          <w:szCs w:val="24"/>
        </w:rPr>
        <w:t>operime me nj</w:t>
      </w:r>
      <w:r w:rsidR="00070B6A" w:rsidRPr="00F3025F">
        <w:rPr>
          <w:rFonts w:ascii="Garamond" w:hAnsi="Garamond"/>
          <w:sz w:val="24"/>
          <w:szCs w:val="24"/>
        </w:rPr>
        <w:t>ë</w:t>
      </w:r>
      <w:r w:rsidRPr="00F3025F">
        <w:rPr>
          <w:rFonts w:ascii="Garamond" w:hAnsi="Garamond"/>
          <w:sz w:val="24"/>
          <w:szCs w:val="24"/>
        </w:rPr>
        <w:t xml:space="preserve"> pilot t</w:t>
      </w:r>
      <w:r w:rsidR="00070B6A" w:rsidRPr="00F3025F">
        <w:rPr>
          <w:rFonts w:ascii="Garamond" w:hAnsi="Garamond"/>
          <w:sz w:val="24"/>
          <w:szCs w:val="24"/>
        </w:rPr>
        <w:t>ë</w:t>
      </w:r>
      <w:r w:rsidRPr="00F3025F">
        <w:rPr>
          <w:rFonts w:ascii="Garamond" w:hAnsi="Garamond"/>
          <w:sz w:val="24"/>
          <w:szCs w:val="24"/>
        </w:rPr>
        <w:t xml:space="preserve"> vet</w:t>
      </w:r>
      <w:r w:rsidR="00070B6A" w:rsidRPr="00F3025F">
        <w:rPr>
          <w:rFonts w:ascii="Garamond" w:hAnsi="Garamond"/>
          <w:sz w:val="24"/>
          <w:szCs w:val="24"/>
        </w:rPr>
        <w:t>ë</w:t>
      </w:r>
      <w:r w:rsidRPr="00F3025F">
        <w:rPr>
          <w:rFonts w:ascii="Garamond" w:hAnsi="Garamond"/>
          <w:sz w:val="24"/>
          <w:szCs w:val="24"/>
        </w:rPr>
        <w:t>m të zhvilluara duke iu referuar vet</w:t>
      </w:r>
      <w:r w:rsidR="00070B6A" w:rsidRPr="00F3025F">
        <w:rPr>
          <w:rFonts w:ascii="Garamond" w:hAnsi="Garamond"/>
          <w:sz w:val="24"/>
          <w:szCs w:val="24"/>
        </w:rPr>
        <w:t>ë</w:t>
      </w:r>
      <w:r w:rsidRPr="00F3025F">
        <w:rPr>
          <w:rFonts w:ascii="Garamond" w:hAnsi="Garamond"/>
          <w:sz w:val="24"/>
          <w:szCs w:val="24"/>
        </w:rPr>
        <w:t>m instrumenteve dhe</w:t>
      </w:r>
      <w:r w:rsidR="00EB2F14" w:rsidRPr="00F3025F">
        <w:rPr>
          <w:rFonts w:ascii="Garamond" w:hAnsi="Garamond"/>
          <w:sz w:val="24"/>
          <w:szCs w:val="24"/>
        </w:rPr>
        <w:t xml:space="preserve"> të ketë </w:t>
      </w:r>
      <w:r w:rsidRPr="00F3025F">
        <w:rPr>
          <w:rFonts w:ascii="Garamond" w:hAnsi="Garamond"/>
          <w:sz w:val="24"/>
          <w:szCs w:val="24"/>
        </w:rPr>
        <w:t>kaluar testin e aftësive të IR (A) si një pilot i</w:t>
      </w:r>
      <w:r w:rsidR="00F2789A" w:rsidRPr="00F3025F">
        <w:rPr>
          <w:rFonts w:ascii="Garamond" w:hAnsi="Garamond"/>
          <w:sz w:val="24"/>
          <w:szCs w:val="24"/>
        </w:rPr>
        <w:t xml:space="preserve"> </w:t>
      </w:r>
      <w:r w:rsidRPr="00F3025F">
        <w:rPr>
          <w:rFonts w:ascii="Garamond" w:hAnsi="Garamond"/>
          <w:sz w:val="24"/>
          <w:szCs w:val="24"/>
        </w:rPr>
        <w:t>vet</w:t>
      </w:r>
      <w:r w:rsidR="00070B6A" w:rsidRPr="00F3025F">
        <w:rPr>
          <w:rFonts w:ascii="Garamond" w:hAnsi="Garamond"/>
          <w:sz w:val="24"/>
          <w:szCs w:val="24"/>
        </w:rPr>
        <w:t>ë</w:t>
      </w:r>
      <w:r w:rsidRPr="00F3025F">
        <w:rPr>
          <w:rFonts w:ascii="Garamond" w:hAnsi="Garamond"/>
          <w:sz w:val="24"/>
          <w:szCs w:val="24"/>
        </w:rPr>
        <w:t xml:space="preserve">m. </w:t>
      </w:r>
    </w:p>
    <w:p w14:paraId="37E1EF1A" w14:textId="51943C2C" w:rsidR="00BD1A8C" w:rsidRPr="00F3025F" w:rsidRDefault="00BD1A8C" w:rsidP="00F36E9C">
      <w:pPr>
        <w:widowControl w:val="0"/>
        <w:spacing w:after="0" w:line="240" w:lineRule="auto"/>
        <w:ind w:firstLine="284"/>
        <w:jc w:val="both"/>
        <w:rPr>
          <w:rFonts w:ascii="Garamond" w:hAnsi="Garamond"/>
          <w:b/>
          <w:sz w:val="24"/>
          <w:szCs w:val="24"/>
        </w:rPr>
      </w:pPr>
      <w:r w:rsidRPr="00F3025F">
        <w:rPr>
          <w:rFonts w:ascii="Garamond" w:hAnsi="Garamond"/>
          <w:b/>
          <w:sz w:val="24"/>
          <w:szCs w:val="24"/>
        </w:rPr>
        <w:t>FCL.410.A MPL – Kursi i trajnimit dhe provimet e njohurive teorike</w:t>
      </w:r>
      <w:r w:rsidR="00F2789A" w:rsidRPr="00F3025F">
        <w:rPr>
          <w:rFonts w:ascii="Garamond" w:hAnsi="Garamond"/>
          <w:b/>
          <w:sz w:val="24"/>
          <w:szCs w:val="24"/>
        </w:rPr>
        <w:t xml:space="preserve"> </w:t>
      </w:r>
    </w:p>
    <w:p w14:paraId="719E7B81" w14:textId="5CC5E54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 Kursi</w:t>
      </w:r>
    </w:p>
    <w:p w14:paraId="67F4F381" w14:textId="659FC2C9"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Aplikantët për lëshimin e një MPL-je kanë përfunduar një kurs trajnimi për njohuritë teorike dhe Instruksionet e fluturimit në një ATO në përputhje me</w:t>
      </w:r>
      <w:r w:rsidR="009A1C56" w:rsidRPr="00F3025F">
        <w:rPr>
          <w:rFonts w:ascii="Garamond" w:hAnsi="Garamond"/>
          <w:sz w:val="24"/>
          <w:szCs w:val="24"/>
        </w:rPr>
        <w:t xml:space="preserve"> shtojcën </w:t>
      </w:r>
      <w:r w:rsidRPr="00F3025F">
        <w:rPr>
          <w:rFonts w:ascii="Garamond" w:hAnsi="Garamond"/>
          <w:sz w:val="24"/>
          <w:szCs w:val="24"/>
        </w:rPr>
        <w:t>5 të këtij Aneksi</w:t>
      </w:r>
      <w:r w:rsidR="00F2789A" w:rsidRPr="00F3025F">
        <w:rPr>
          <w:rFonts w:ascii="Garamond" w:hAnsi="Garamond"/>
          <w:sz w:val="24"/>
          <w:szCs w:val="24"/>
        </w:rPr>
        <w:t xml:space="preserve"> </w:t>
      </w:r>
      <w:r w:rsidRPr="00F3025F">
        <w:rPr>
          <w:rFonts w:ascii="Garamond" w:hAnsi="Garamond"/>
          <w:sz w:val="24"/>
          <w:szCs w:val="24"/>
        </w:rPr>
        <w:t>(Pjesa-FCL).</w:t>
      </w:r>
    </w:p>
    <w:p w14:paraId="3B2E8E94" w14:textId="2EFA3475"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b) Provimet</w:t>
      </w:r>
    </w:p>
    <w:p w14:paraId="0420A121" w14:textId="18734F48"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Aplikantët për lëshimin e një MPL-je tregojnë një nivel të njohurive teorike të përshtatshme për mbajtësit e një ATPL(A), në përputhje me pikën FCL.515, dhe për një kategorizim të tipit të</w:t>
      </w:r>
      <w:r w:rsidR="00940902" w:rsidRPr="00F3025F">
        <w:rPr>
          <w:rFonts w:ascii="Garamond" w:hAnsi="Garamond"/>
          <w:sz w:val="24"/>
          <w:szCs w:val="24"/>
        </w:rPr>
        <w:t xml:space="preserve"> më shumë </w:t>
      </w:r>
      <w:r w:rsidRPr="00F3025F">
        <w:rPr>
          <w:rFonts w:ascii="Garamond" w:hAnsi="Garamond"/>
          <w:sz w:val="24"/>
          <w:szCs w:val="24"/>
        </w:rPr>
        <w:t>pilot</w:t>
      </w:r>
      <w:r w:rsidR="004B1B1B" w:rsidRPr="00F3025F">
        <w:rPr>
          <w:rFonts w:ascii="Garamond" w:hAnsi="Garamond"/>
          <w:sz w:val="24"/>
          <w:szCs w:val="24"/>
        </w:rPr>
        <w:t>ë</w:t>
      </w:r>
      <w:r w:rsidR="008F7532" w:rsidRPr="00F3025F">
        <w:rPr>
          <w:rFonts w:ascii="Garamond" w:hAnsi="Garamond"/>
          <w:sz w:val="24"/>
          <w:szCs w:val="24"/>
        </w:rPr>
        <w:t>;</w:t>
      </w:r>
    </w:p>
    <w:p w14:paraId="72D22EE6"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FCL.415.A MPL - Aftësi praktike </w:t>
      </w:r>
    </w:p>
    <w:p w14:paraId="045E2B70" w14:textId="5ACC53D6" w:rsidR="00BD1A8C" w:rsidRPr="00F3025F" w:rsidRDefault="00323B84" w:rsidP="00323B84">
      <w:pPr>
        <w:pStyle w:val="Teksti"/>
      </w:pPr>
      <w:r w:rsidRPr="00F3025F">
        <w:t xml:space="preserve">a) </w:t>
      </w:r>
      <w:r w:rsidR="00BD1A8C" w:rsidRPr="00F3025F">
        <w:t>Një aplikant për një MPL duhet të ketë demonstruar përmes vlerësimit të vazhdueshëm, aftësitë e nevojshme për përmbushjen e të gjitha elementeve t</w:t>
      </w:r>
      <w:r w:rsidR="002C24ED" w:rsidRPr="00F3025F">
        <w:t>ë</w:t>
      </w:r>
      <w:r w:rsidR="00BD1A8C" w:rsidRPr="00F3025F">
        <w:t xml:space="preserve"> kompetencës t</w:t>
      </w:r>
      <w:r w:rsidR="002C24ED" w:rsidRPr="00F3025F">
        <w:t>ë</w:t>
      </w:r>
      <w:r w:rsidR="00BD1A8C" w:rsidRPr="00F3025F">
        <w:t xml:space="preserve"> specifikuara në</w:t>
      </w:r>
      <w:r w:rsidR="009A1C56" w:rsidRPr="00F3025F">
        <w:t xml:space="preserve"> shtojcën </w:t>
      </w:r>
      <w:r w:rsidR="00BD1A8C" w:rsidRPr="00F3025F">
        <w:t xml:space="preserve">5 të </w:t>
      </w:r>
      <w:r w:rsidR="00080A09" w:rsidRPr="00F3025F">
        <w:t>kësaj pjese</w:t>
      </w:r>
      <w:r w:rsidR="00BD1A8C" w:rsidRPr="00F3025F">
        <w:t xml:space="preserve">, si pilot fluturues dhe pilot jo fluturues, në një aeroplan me </w:t>
      </w:r>
      <w:r w:rsidR="002A61C9" w:rsidRPr="00F3025F">
        <w:t>multi</w:t>
      </w:r>
      <w:r w:rsidR="00BD1A8C" w:rsidRPr="00F3025F">
        <w:t>pilot, me multi</w:t>
      </w:r>
      <w:r w:rsidR="00B127C9" w:rsidRPr="00F3025F">
        <w:t xml:space="preserve">motorë </w:t>
      </w:r>
      <w:r w:rsidR="00BD1A8C" w:rsidRPr="00F3025F">
        <w:t xml:space="preserve">me turbinë, nën VFR dhe IFR. </w:t>
      </w:r>
    </w:p>
    <w:p w14:paraId="2BB52129" w14:textId="3635CDDD" w:rsidR="00BD1A8C" w:rsidRPr="00F3025F" w:rsidRDefault="00323B84" w:rsidP="00323B84">
      <w:pPr>
        <w:pStyle w:val="Teksti"/>
      </w:pPr>
      <w:r w:rsidRPr="00F3025F">
        <w:t xml:space="preserve">b) </w:t>
      </w:r>
      <w:r w:rsidR="00BD1A8C" w:rsidRPr="00F3025F">
        <w:t>Me përfundimin e kursit të trajnimit, aplikanti duhet të kalojë një test aftësie në përputhje me</w:t>
      </w:r>
      <w:r w:rsidR="009A1C56" w:rsidRPr="00F3025F">
        <w:t xml:space="preserve"> shtojcën </w:t>
      </w:r>
      <w:r w:rsidR="00BD1A8C" w:rsidRPr="00F3025F">
        <w:t xml:space="preserve">9 të </w:t>
      </w:r>
      <w:r w:rsidR="00080A09" w:rsidRPr="00F3025F">
        <w:t>kësaj pjese</w:t>
      </w:r>
      <w:r w:rsidR="00BD1A8C" w:rsidRPr="00F3025F">
        <w:t>, për të demonstruar aftësinë për të kryer procedurat përkatëse dhe manovrat me kompetencën e duhur për privilegjet e dhëna. Testi i aftësive duhet të kryhet në tipin e avionit të përdorur në fazën e avancuar të kursit të trajnimit të integruar MPL ose në një FFS</w:t>
      </w:r>
      <w:r w:rsidR="00F536B0" w:rsidRPr="00F3025F">
        <w:t xml:space="preserve"> që </w:t>
      </w:r>
      <w:r w:rsidR="004D45D8" w:rsidRPr="00F3025F">
        <w:t>përfaqës</w:t>
      </w:r>
      <w:r w:rsidR="00BD1A8C" w:rsidRPr="00F3025F">
        <w:t xml:space="preserve">on të njëjtin lloj. </w:t>
      </w:r>
    </w:p>
    <w:p w14:paraId="5EC5E195"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i/>
          <w:sz w:val="24"/>
          <w:szCs w:val="24"/>
        </w:rPr>
        <w:t xml:space="preserve"> </w:t>
      </w:r>
    </w:p>
    <w:p w14:paraId="686BFA1A" w14:textId="0872EA31" w:rsidR="00BD1A8C" w:rsidRPr="00F3025F" w:rsidRDefault="008B12A7" w:rsidP="00323B84">
      <w:pPr>
        <w:widowControl w:val="0"/>
        <w:spacing w:after="0" w:line="240" w:lineRule="auto"/>
        <w:ind w:firstLine="284"/>
        <w:jc w:val="center"/>
        <w:rPr>
          <w:rFonts w:ascii="Garamond" w:hAnsi="Garamond"/>
          <w:sz w:val="24"/>
          <w:szCs w:val="24"/>
        </w:rPr>
      </w:pPr>
      <w:r w:rsidRPr="00F3025F">
        <w:rPr>
          <w:rFonts w:ascii="Garamond" w:hAnsi="Garamond"/>
          <w:sz w:val="24"/>
          <w:szCs w:val="24"/>
        </w:rPr>
        <w:t>NËNPJESA</w:t>
      </w:r>
      <w:r w:rsidR="00F2789A" w:rsidRPr="00F3025F">
        <w:rPr>
          <w:rFonts w:ascii="Garamond" w:hAnsi="Garamond"/>
          <w:sz w:val="24"/>
          <w:szCs w:val="24"/>
        </w:rPr>
        <w:t xml:space="preserve"> </w:t>
      </w:r>
      <w:r w:rsidR="00BD1A8C" w:rsidRPr="00F3025F">
        <w:rPr>
          <w:rFonts w:ascii="Garamond" w:hAnsi="Garamond"/>
          <w:sz w:val="24"/>
          <w:szCs w:val="24"/>
        </w:rPr>
        <w:t>F</w:t>
      </w:r>
    </w:p>
    <w:p w14:paraId="1166A3A5" w14:textId="33FFE66B" w:rsidR="00BD1A8C" w:rsidRPr="00F3025F" w:rsidRDefault="008B12A7" w:rsidP="00323B84">
      <w:pPr>
        <w:widowControl w:val="0"/>
        <w:spacing w:after="0" w:line="240" w:lineRule="auto"/>
        <w:ind w:firstLine="284"/>
        <w:jc w:val="center"/>
        <w:rPr>
          <w:rFonts w:ascii="Garamond" w:hAnsi="Garamond"/>
          <w:sz w:val="24"/>
          <w:szCs w:val="24"/>
        </w:rPr>
      </w:pPr>
      <w:r w:rsidRPr="00F3025F">
        <w:rPr>
          <w:rFonts w:ascii="Garamond" w:hAnsi="Garamond"/>
          <w:b/>
          <w:sz w:val="24"/>
          <w:szCs w:val="24"/>
        </w:rPr>
        <w:t>LICENCA PËR PILOT TË TRANSPORTIT TË LINJËS AJRORE- ATPL</w:t>
      </w:r>
    </w:p>
    <w:p w14:paraId="1ED986EF" w14:textId="77777777" w:rsidR="00743BF6" w:rsidRPr="00F3025F" w:rsidRDefault="00743BF6" w:rsidP="00323B84">
      <w:pPr>
        <w:widowControl w:val="0"/>
        <w:spacing w:after="0" w:line="240" w:lineRule="auto"/>
        <w:ind w:firstLine="284"/>
        <w:jc w:val="center"/>
        <w:rPr>
          <w:rFonts w:ascii="Garamond" w:hAnsi="Garamond"/>
          <w:sz w:val="24"/>
          <w:szCs w:val="24"/>
        </w:rPr>
      </w:pPr>
    </w:p>
    <w:p w14:paraId="29A0AF82" w14:textId="5217D242" w:rsidR="00BD1A8C" w:rsidRPr="00F3025F" w:rsidRDefault="00BD1A8C" w:rsidP="00323B84">
      <w:pPr>
        <w:widowControl w:val="0"/>
        <w:spacing w:after="0" w:line="240" w:lineRule="auto"/>
        <w:ind w:firstLine="284"/>
        <w:jc w:val="center"/>
        <w:rPr>
          <w:rFonts w:ascii="Garamond" w:hAnsi="Garamond"/>
          <w:sz w:val="24"/>
          <w:szCs w:val="24"/>
        </w:rPr>
      </w:pPr>
      <w:r w:rsidRPr="00F3025F">
        <w:rPr>
          <w:rFonts w:ascii="Garamond" w:hAnsi="Garamond"/>
          <w:sz w:val="24"/>
          <w:szCs w:val="24"/>
        </w:rPr>
        <w:t>SEKSIONI</w:t>
      </w:r>
      <w:r w:rsidR="00F2789A" w:rsidRPr="00F3025F">
        <w:rPr>
          <w:rFonts w:ascii="Garamond" w:hAnsi="Garamond"/>
          <w:sz w:val="24"/>
          <w:szCs w:val="24"/>
        </w:rPr>
        <w:t xml:space="preserve"> </w:t>
      </w:r>
      <w:r w:rsidRPr="00F3025F">
        <w:rPr>
          <w:rFonts w:ascii="Garamond" w:hAnsi="Garamond"/>
          <w:sz w:val="24"/>
          <w:szCs w:val="24"/>
        </w:rPr>
        <w:t>1</w:t>
      </w:r>
    </w:p>
    <w:p w14:paraId="1479DB68" w14:textId="489A2E5B" w:rsidR="00BD1A8C" w:rsidRPr="00F3025F" w:rsidRDefault="00BD1A8C" w:rsidP="00323B84">
      <w:pPr>
        <w:widowControl w:val="0"/>
        <w:spacing w:after="0" w:line="240" w:lineRule="auto"/>
        <w:ind w:firstLine="284"/>
        <w:jc w:val="center"/>
        <w:rPr>
          <w:rFonts w:ascii="Garamond" w:hAnsi="Garamond"/>
          <w:sz w:val="24"/>
          <w:szCs w:val="24"/>
        </w:rPr>
      </w:pPr>
      <w:r w:rsidRPr="00F3025F">
        <w:rPr>
          <w:rFonts w:ascii="Garamond" w:hAnsi="Garamond"/>
          <w:b/>
          <w:sz w:val="24"/>
          <w:szCs w:val="24"/>
        </w:rPr>
        <w:t>Kërkesa të përbashk</w:t>
      </w:r>
      <w:r w:rsidR="00B33273" w:rsidRPr="00F3025F">
        <w:rPr>
          <w:rFonts w:ascii="Garamond" w:hAnsi="Garamond"/>
          <w:b/>
          <w:sz w:val="24"/>
          <w:szCs w:val="24"/>
        </w:rPr>
        <w:t>ë</w:t>
      </w:r>
      <w:r w:rsidRPr="00F3025F">
        <w:rPr>
          <w:rFonts w:ascii="Garamond" w:hAnsi="Garamond"/>
          <w:b/>
          <w:sz w:val="24"/>
          <w:szCs w:val="24"/>
        </w:rPr>
        <w:t>ta</w:t>
      </w:r>
    </w:p>
    <w:p w14:paraId="62DBA893" w14:textId="77777777" w:rsidR="00323B84" w:rsidRPr="00F3025F" w:rsidRDefault="00323B84" w:rsidP="00F36E9C">
      <w:pPr>
        <w:widowControl w:val="0"/>
        <w:spacing w:after="0" w:line="240" w:lineRule="auto"/>
        <w:ind w:firstLine="284"/>
        <w:jc w:val="both"/>
        <w:rPr>
          <w:rFonts w:ascii="Garamond" w:hAnsi="Garamond"/>
          <w:b/>
          <w:sz w:val="24"/>
          <w:szCs w:val="24"/>
        </w:rPr>
      </w:pPr>
    </w:p>
    <w:p w14:paraId="21E2DBB5"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FCL.500 ATPL - Mosha minimale </w:t>
      </w:r>
    </w:p>
    <w:p w14:paraId="171367B4"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Aplikantët për ATPL duhet të jetë të paktën 21 vjeç. </w:t>
      </w:r>
    </w:p>
    <w:p w14:paraId="5E7E19AA"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FCL.505 ATPL - Privilegjet </w:t>
      </w:r>
    </w:p>
    <w:p w14:paraId="26AB6E38" w14:textId="46BBF5F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 Privilegjet e mbajtësit të një ATPL janë brenda kategorisë se duhur</w:t>
      </w:r>
      <w:r w:rsidR="004D45D8" w:rsidRPr="00F3025F">
        <w:rPr>
          <w:rFonts w:ascii="Garamond" w:hAnsi="Garamond"/>
          <w:sz w:val="24"/>
          <w:szCs w:val="24"/>
        </w:rPr>
        <w:t xml:space="preserve"> të avionit</w:t>
      </w:r>
      <w:r w:rsidRPr="00F3025F">
        <w:rPr>
          <w:rFonts w:ascii="Garamond" w:hAnsi="Garamond"/>
          <w:sz w:val="24"/>
          <w:szCs w:val="24"/>
        </w:rPr>
        <w:t xml:space="preserve">, për të: </w:t>
      </w:r>
    </w:p>
    <w:p w14:paraId="19B01D8F" w14:textId="14700AC3"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F2789A" w:rsidRPr="00F3025F">
        <w:rPr>
          <w:rFonts w:ascii="Garamond" w:hAnsi="Garamond"/>
          <w:sz w:val="24"/>
          <w:szCs w:val="24"/>
        </w:rPr>
        <w:t xml:space="preserve"> </w:t>
      </w:r>
      <w:r w:rsidRPr="00F3025F">
        <w:rPr>
          <w:rFonts w:ascii="Garamond" w:hAnsi="Garamond"/>
          <w:sz w:val="24"/>
          <w:szCs w:val="24"/>
        </w:rPr>
        <w:t>ushtruar</w:t>
      </w:r>
      <w:r w:rsidR="008A750D" w:rsidRPr="00F3025F">
        <w:rPr>
          <w:rFonts w:ascii="Garamond" w:hAnsi="Garamond"/>
          <w:sz w:val="24"/>
          <w:szCs w:val="24"/>
        </w:rPr>
        <w:t xml:space="preserve"> të gjith</w:t>
      </w:r>
      <w:r w:rsidRPr="00F3025F">
        <w:rPr>
          <w:rFonts w:ascii="Garamond" w:hAnsi="Garamond"/>
          <w:sz w:val="24"/>
          <w:szCs w:val="24"/>
        </w:rPr>
        <w:t xml:space="preserve">a privilegjet e mbajtësit të një LAPL, një PPL dhe një CPL; </w:t>
      </w:r>
    </w:p>
    <w:p w14:paraId="146AA7CE" w14:textId="5B81EB91"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F2789A" w:rsidRPr="00F3025F">
        <w:rPr>
          <w:rFonts w:ascii="Garamond" w:hAnsi="Garamond"/>
          <w:sz w:val="24"/>
          <w:szCs w:val="24"/>
        </w:rPr>
        <w:t xml:space="preserve"> </w:t>
      </w:r>
      <w:r w:rsidRPr="00F3025F">
        <w:rPr>
          <w:rFonts w:ascii="Garamond" w:hAnsi="Garamond"/>
          <w:sz w:val="24"/>
          <w:szCs w:val="24"/>
        </w:rPr>
        <w:t xml:space="preserve">vepruar si PIC i avionëve të angazhuar në transportin ajror tregtar. </w:t>
      </w:r>
    </w:p>
    <w:p w14:paraId="5AB44DCB" w14:textId="683087B0"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b) Aplikantët për lëshimin e një ATPL duhet të kenë plotësuar kërkesat për kategorizimin sipas tipit të avionit të përdorur në testin e </w:t>
      </w:r>
      <w:r w:rsidR="000C57B2" w:rsidRPr="00F3025F">
        <w:rPr>
          <w:rFonts w:ascii="Garamond" w:hAnsi="Garamond"/>
          <w:sz w:val="24"/>
          <w:szCs w:val="24"/>
        </w:rPr>
        <w:t>aftësisë</w:t>
      </w:r>
      <w:r w:rsidRPr="00F3025F">
        <w:rPr>
          <w:rFonts w:ascii="Garamond" w:hAnsi="Garamond"/>
          <w:sz w:val="24"/>
          <w:szCs w:val="24"/>
        </w:rPr>
        <w:t xml:space="preserve">. </w:t>
      </w:r>
    </w:p>
    <w:p w14:paraId="52195B48" w14:textId="4811A93C" w:rsidR="00BD1A8C" w:rsidRPr="00F3025F" w:rsidRDefault="00BD1A8C" w:rsidP="00F36E9C">
      <w:pPr>
        <w:widowControl w:val="0"/>
        <w:spacing w:after="0" w:line="240" w:lineRule="auto"/>
        <w:ind w:firstLine="284"/>
        <w:jc w:val="both"/>
        <w:rPr>
          <w:rFonts w:ascii="Garamond" w:hAnsi="Garamond"/>
          <w:b/>
          <w:sz w:val="24"/>
          <w:szCs w:val="24"/>
        </w:rPr>
      </w:pPr>
      <w:r w:rsidRPr="00F3025F">
        <w:rPr>
          <w:rFonts w:ascii="Garamond" w:hAnsi="Garamond"/>
          <w:b/>
          <w:sz w:val="24"/>
          <w:szCs w:val="24"/>
        </w:rPr>
        <w:t>FCL.515 ATPL – Kursi i trajnimit dhe provimet p</w:t>
      </w:r>
      <w:r w:rsidR="00B33273" w:rsidRPr="00F3025F">
        <w:rPr>
          <w:rFonts w:ascii="Garamond" w:hAnsi="Garamond"/>
          <w:b/>
          <w:sz w:val="24"/>
          <w:szCs w:val="24"/>
        </w:rPr>
        <w:t>ë</w:t>
      </w:r>
      <w:r w:rsidRPr="00F3025F">
        <w:rPr>
          <w:rFonts w:ascii="Garamond" w:hAnsi="Garamond"/>
          <w:b/>
          <w:sz w:val="24"/>
          <w:szCs w:val="24"/>
        </w:rPr>
        <w:t>r njohurit</w:t>
      </w:r>
      <w:r w:rsidR="00B33273" w:rsidRPr="00F3025F">
        <w:rPr>
          <w:rFonts w:ascii="Garamond" w:hAnsi="Garamond"/>
          <w:b/>
          <w:sz w:val="24"/>
          <w:szCs w:val="24"/>
        </w:rPr>
        <w:t>ë</w:t>
      </w:r>
      <w:r w:rsidRPr="00F3025F">
        <w:rPr>
          <w:rFonts w:ascii="Garamond" w:hAnsi="Garamond"/>
          <w:b/>
          <w:sz w:val="24"/>
          <w:szCs w:val="24"/>
        </w:rPr>
        <w:t xml:space="preserve"> teorike </w:t>
      </w:r>
    </w:p>
    <w:p w14:paraId="31CFC0A2" w14:textId="5BAEC8C3"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 Kursi</w:t>
      </w:r>
    </w:p>
    <w:p w14:paraId="0A1DDAC6" w14:textId="0599936D"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Aplikantët për një ATPL kanë përfunduar një kurs trajnimi në një ATO.</w:t>
      </w:r>
      <w:r w:rsidR="00F2789A" w:rsidRPr="00F3025F">
        <w:rPr>
          <w:rFonts w:ascii="Garamond" w:hAnsi="Garamond"/>
          <w:sz w:val="24"/>
          <w:szCs w:val="24"/>
        </w:rPr>
        <w:t xml:space="preserve"> </w:t>
      </w:r>
      <w:r w:rsidRPr="00F3025F">
        <w:rPr>
          <w:rFonts w:ascii="Garamond" w:hAnsi="Garamond"/>
          <w:sz w:val="24"/>
          <w:szCs w:val="24"/>
        </w:rPr>
        <w:t>Kursi është ose kurs trajnimi i integruar ose një kurs modular, në përputhje me</w:t>
      </w:r>
      <w:r w:rsidR="009A1C56" w:rsidRPr="00F3025F">
        <w:rPr>
          <w:rFonts w:ascii="Garamond" w:hAnsi="Garamond"/>
          <w:sz w:val="24"/>
          <w:szCs w:val="24"/>
        </w:rPr>
        <w:t xml:space="preserve"> shtojcën </w:t>
      </w:r>
      <w:r w:rsidRPr="00F3025F">
        <w:rPr>
          <w:rFonts w:ascii="Garamond" w:hAnsi="Garamond"/>
          <w:sz w:val="24"/>
          <w:szCs w:val="24"/>
        </w:rPr>
        <w:t xml:space="preserve">3 të këtij </w:t>
      </w:r>
      <w:r w:rsidR="00B33273" w:rsidRPr="00F3025F">
        <w:rPr>
          <w:rFonts w:ascii="Garamond" w:hAnsi="Garamond"/>
          <w:sz w:val="24"/>
          <w:szCs w:val="24"/>
        </w:rPr>
        <w:t xml:space="preserve">aneksi </w:t>
      </w:r>
      <w:r w:rsidRPr="00F3025F">
        <w:rPr>
          <w:rFonts w:ascii="Garamond" w:hAnsi="Garamond"/>
          <w:sz w:val="24"/>
          <w:szCs w:val="24"/>
        </w:rPr>
        <w:t>(Pjesa-FCL).</w:t>
      </w:r>
    </w:p>
    <w:p w14:paraId="365EA231" w14:textId="5B58CD8F"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b) Provimet</w:t>
      </w:r>
    </w:p>
    <w:p w14:paraId="6780F77B"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Aplikantët për lëshimin e një APL-je tregojnë një nivel njohurish të përshtatshme për privilegjet e dhëna në lëndët vijuese:</w:t>
      </w:r>
    </w:p>
    <w:p w14:paraId="59A3270A"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ligji i ajrit;</w:t>
      </w:r>
    </w:p>
    <w:p w14:paraId="631D800D" w14:textId="1AA79B1F"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 njohuri të përgjithshme për avionët —</w:t>
      </w:r>
      <w:r w:rsidR="00902F9B" w:rsidRPr="00F3025F">
        <w:rPr>
          <w:rFonts w:ascii="Garamond" w:hAnsi="Garamond"/>
          <w:sz w:val="24"/>
          <w:szCs w:val="24"/>
        </w:rPr>
        <w:t xml:space="preserve"> </w:t>
      </w:r>
      <w:r w:rsidRPr="00F3025F">
        <w:rPr>
          <w:rFonts w:ascii="Garamond" w:hAnsi="Garamond"/>
          <w:sz w:val="24"/>
          <w:szCs w:val="24"/>
        </w:rPr>
        <w:t>struktura e avionit sistemet/ grupi i motorit;</w:t>
      </w:r>
    </w:p>
    <w:p w14:paraId="7DC64F41" w14:textId="2AF6C09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 njohuri të përgjithshme për avionët — instrumentet</w:t>
      </w:r>
      <w:r w:rsidR="00902F9B" w:rsidRPr="00F3025F">
        <w:rPr>
          <w:rFonts w:ascii="Garamond" w:hAnsi="Garamond"/>
          <w:sz w:val="24"/>
          <w:szCs w:val="24"/>
        </w:rPr>
        <w:t>;</w:t>
      </w:r>
    </w:p>
    <w:p w14:paraId="3BDB7D54"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4. pesha dhe ekuilibri;</w:t>
      </w:r>
    </w:p>
    <w:p w14:paraId="6E63DE26"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5. performanca;</w:t>
      </w:r>
    </w:p>
    <w:p w14:paraId="084E4175"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6. planifikimi dhe monitorimi i fluturimit;</w:t>
      </w:r>
    </w:p>
    <w:p w14:paraId="3D31DD7A" w14:textId="08A477F2"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7.</w:t>
      </w:r>
      <w:r w:rsidR="00F2789A" w:rsidRPr="00F3025F">
        <w:rPr>
          <w:rFonts w:ascii="Garamond" w:hAnsi="Garamond"/>
          <w:sz w:val="24"/>
          <w:szCs w:val="24"/>
        </w:rPr>
        <w:t xml:space="preserve"> </w:t>
      </w:r>
      <w:r w:rsidRPr="00F3025F">
        <w:rPr>
          <w:rFonts w:ascii="Garamond" w:hAnsi="Garamond"/>
          <w:sz w:val="24"/>
          <w:szCs w:val="24"/>
        </w:rPr>
        <w:t>performanca njerëzore;</w:t>
      </w:r>
    </w:p>
    <w:p w14:paraId="3D0A5F19"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8. meteorologjia;</w:t>
      </w:r>
    </w:p>
    <w:p w14:paraId="51EF0A63"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9. lundrimi i përgjithshëm;</w:t>
      </w:r>
    </w:p>
    <w:p w14:paraId="5A6E5CAB"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10. lundrimi me radio;</w:t>
      </w:r>
    </w:p>
    <w:p w14:paraId="56E5EAC1"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11. procedurat operacionale;</w:t>
      </w:r>
    </w:p>
    <w:p w14:paraId="4D6BD7C3"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12. parimet e fluturimit; dhe</w:t>
      </w:r>
    </w:p>
    <w:p w14:paraId="3D413206" w14:textId="57482465"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13. komunikimet</w:t>
      </w:r>
      <w:r w:rsidR="00902F9B" w:rsidRPr="00F3025F">
        <w:rPr>
          <w:rFonts w:ascii="Garamond" w:hAnsi="Garamond"/>
          <w:sz w:val="24"/>
          <w:szCs w:val="24"/>
        </w:rPr>
        <w:t>.</w:t>
      </w:r>
      <w:r w:rsidRPr="00F3025F">
        <w:rPr>
          <w:rFonts w:ascii="Garamond" w:hAnsi="Garamond"/>
          <w:sz w:val="24"/>
          <w:szCs w:val="24"/>
        </w:rPr>
        <w:t xml:space="preserve"> </w:t>
      </w:r>
    </w:p>
    <w:p w14:paraId="78D2D64A" w14:textId="77777777" w:rsidR="00743BF6" w:rsidRPr="00F3025F" w:rsidRDefault="00743BF6" w:rsidP="00F36E9C">
      <w:pPr>
        <w:widowControl w:val="0"/>
        <w:spacing w:after="0" w:line="240" w:lineRule="auto"/>
        <w:ind w:firstLine="284"/>
        <w:jc w:val="both"/>
        <w:rPr>
          <w:rFonts w:ascii="Garamond" w:hAnsi="Garamond"/>
          <w:sz w:val="24"/>
          <w:szCs w:val="24"/>
        </w:rPr>
      </w:pPr>
    </w:p>
    <w:p w14:paraId="0928F663" w14:textId="4182D5DC" w:rsidR="00BD1A8C" w:rsidRPr="00F3025F" w:rsidRDefault="00BD1A8C" w:rsidP="00743BF6">
      <w:pPr>
        <w:widowControl w:val="0"/>
        <w:spacing w:after="0" w:line="240" w:lineRule="auto"/>
        <w:ind w:firstLine="284"/>
        <w:jc w:val="center"/>
        <w:rPr>
          <w:rFonts w:ascii="Garamond" w:hAnsi="Garamond"/>
          <w:sz w:val="24"/>
          <w:szCs w:val="24"/>
        </w:rPr>
      </w:pPr>
      <w:r w:rsidRPr="00F3025F">
        <w:rPr>
          <w:rFonts w:ascii="Garamond" w:hAnsi="Garamond"/>
          <w:sz w:val="24"/>
          <w:szCs w:val="24"/>
        </w:rPr>
        <w:t>SEKSIONI</w:t>
      </w:r>
      <w:r w:rsidR="00F2789A" w:rsidRPr="00F3025F">
        <w:rPr>
          <w:rFonts w:ascii="Garamond" w:hAnsi="Garamond"/>
          <w:sz w:val="24"/>
          <w:szCs w:val="24"/>
        </w:rPr>
        <w:t xml:space="preserve"> </w:t>
      </w:r>
      <w:r w:rsidRPr="00F3025F">
        <w:rPr>
          <w:rFonts w:ascii="Garamond" w:hAnsi="Garamond"/>
          <w:sz w:val="24"/>
          <w:szCs w:val="24"/>
        </w:rPr>
        <w:t>2</w:t>
      </w:r>
    </w:p>
    <w:p w14:paraId="0380DE27" w14:textId="77777777" w:rsidR="00BD1A8C" w:rsidRPr="00F3025F" w:rsidRDefault="00BD1A8C" w:rsidP="00743BF6">
      <w:pPr>
        <w:pStyle w:val="Heading2"/>
        <w:keepNext w:val="0"/>
        <w:keepLines w:val="0"/>
        <w:widowControl w:val="0"/>
        <w:spacing w:after="0" w:line="240" w:lineRule="auto"/>
        <w:ind w:left="0" w:right="0" w:firstLine="284"/>
        <w:jc w:val="center"/>
        <w:rPr>
          <w:rFonts w:ascii="Garamond" w:hAnsi="Garamond"/>
          <w:i w:val="0"/>
          <w:szCs w:val="24"/>
        </w:rPr>
      </w:pPr>
      <w:r w:rsidRPr="00F3025F">
        <w:rPr>
          <w:rFonts w:ascii="Garamond" w:hAnsi="Garamond"/>
          <w:i w:val="0"/>
          <w:szCs w:val="24"/>
        </w:rPr>
        <w:t>Kërkesat specifike për kategorinë e aeroplanit - ATPL (A)</w:t>
      </w:r>
    </w:p>
    <w:p w14:paraId="4B73D1F0" w14:textId="77777777" w:rsidR="00743BF6" w:rsidRPr="00F3025F" w:rsidRDefault="00743BF6" w:rsidP="00743BF6">
      <w:pPr>
        <w:widowControl w:val="0"/>
        <w:spacing w:after="0" w:line="240" w:lineRule="auto"/>
        <w:ind w:firstLine="284"/>
        <w:jc w:val="center"/>
        <w:rPr>
          <w:rFonts w:ascii="Garamond" w:hAnsi="Garamond"/>
          <w:b/>
          <w:sz w:val="24"/>
          <w:szCs w:val="24"/>
        </w:rPr>
      </w:pPr>
    </w:p>
    <w:p w14:paraId="01D73BC3" w14:textId="7F50AC68"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FCL.505.A ATPL (A) - Kufizimi i privilegjeve për pilotët</w:t>
      </w:r>
      <w:r w:rsidR="00F536B0" w:rsidRPr="00F3025F">
        <w:rPr>
          <w:rFonts w:ascii="Garamond" w:hAnsi="Garamond"/>
          <w:b/>
          <w:sz w:val="24"/>
          <w:szCs w:val="24"/>
        </w:rPr>
        <w:t xml:space="preserve"> që</w:t>
      </w:r>
      <w:r w:rsidR="00877448" w:rsidRPr="00F3025F">
        <w:rPr>
          <w:rFonts w:ascii="Garamond" w:hAnsi="Garamond"/>
          <w:b/>
          <w:sz w:val="24"/>
          <w:szCs w:val="24"/>
        </w:rPr>
        <w:t xml:space="preserve"> kanë </w:t>
      </w:r>
      <w:r w:rsidRPr="00F3025F">
        <w:rPr>
          <w:rFonts w:ascii="Garamond" w:hAnsi="Garamond"/>
          <w:b/>
          <w:sz w:val="24"/>
          <w:szCs w:val="24"/>
        </w:rPr>
        <w:t xml:space="preserve">mbajtur më parë një MPL </w:t>
      </w:r>
    </w:p>
    <w:p w14:paraId="391C6728" w14:textId="56E77EB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Kur mbajtësi i një ATPL (A) ka mbajtur më parë vetëm një MPL, privilegjet e licencës do të jenë t</w:t>
      </w:r>
      <w:r w:rsidR="002C24ED" w:rsidRPr="00F3025F">
        <w:rPr>
          <w:rFonts w:ascii="Garamond" w:hAnsi="Garamond"/>
          <w:sz w:val="24"/>
          <w:szCs w:val="24"/>
        </w:rPr>
        <w:t>ë</w:t>
      </w:r>
      <w:r w:rsidRPr="00F3025F">
        <w:rPr>
          <w:rFonts w:ascii="Garamond" w:hAnsi="Garamond"/>
          <w:sz w:val="24"/>
          <w:szCs w:val="24"/>
        </w:rPr>
        <w:t xml:space="preserve"> kufizuara për operimet</w:t>
      </w:r>
      <w:r w:rsidR="00F2789A" w:rsidRPr="00F3025F">
        <w:rPr>
          <w:rFonts w:ascii="Garamond" w:hAnsi="Garamond"/>
          <w:sz w:val="24"/>
          <w:szCs w:val="24"/>
        </w:rPr>
        <w:t xml:space="preserve"> në </w:t>
      </w:r>
      <w:r w:rsidR="00EB2F14" w:rsidRPr="00F3025F">
        <w:rPr>
          <w:rFonts w:ascii="Garamond" w:hAnsi="Garamond"/>
          <w:sz w:val="24"/>
          <w:szCs w:val="24"/>
        </w:rPr>
        <w:t>multipilotë</w:t>
      </w:r>
      <w:r w:rsidRPr="00F3025F">
        <w:rPr>
          <w:rFonts w:ascii="Garamond" w:hAnsi="Garamond"/>
          <w:sz w:val="24"/>
          <w:szCs w:val="24"/>
        </w:rPr>
        <w:t>, nëse mbajtësi ka përmbushur FCL.405.A (b) (2) dhe (c) për operimet me</w:t>
      </w:r>
      <w:r w:rsidR="00B61D1A" w:rsidRPr="00F3025F">
        <w:rPr>
          <w:rFonts w:ascii="Garamond" w:hAnsi="Garamond"/>
          <w:sz w:val="24"/>
          <w:szCs w:val="24"/>
        </w:rPr>
        <w:t xml:space="preserve"> një </w:t>
      </w:r>
      <w:r w:rsidRPr="00F3025F">
        <w:rPr>
          <w:rFonts w:ascii="Garamond" w:hAnsi="Garamond"/>
          <w:sz w:val="24"/>
          <w:szCs w:val="24"/>
        </w:rPr>
        <w:t>pilot</w:t>
      </w:r>
      <w:r w:rsidR="00434350" w:rsidRPr="00F3025F">
        <w:rPr>
          <w:rFonts w:ascii="Garamond" w:hAnsi="Garamond"/>
          <w:sz w:val="24"/>
          <w:szCs w:val="24"/>
        </w:rPr>
        <w:t xml:space="preserve"> të vetëm</w:t>
      </w:r>
      <w:r w:rsidRPr="00F3025F">
        <w:rPr>
          <w:rFonts w:ascii="Garamond" w:hAnsi="Garamond"/>
          <w:sz w:val="24"/>
          <w:szCs w:val="24"/>
        </w:rPr>
        <w:t xml:space="preserve">. </w:t>
      </w:r>
    </w:p>
    <w:p w14:paraId="11AE2FAB"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FCL.510.A ATPL (A) - Parakushtet, përvoja dhe kreditimi </w:t>
      </w:r>
    </w:p>
    <w:p w14:paraId="62677E33" w14:textId="0BCB28CF"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a) Kushtet paraprake. Aplikantët për ATPL (A) duhet të mbajnë: </w:t>
      </w:r>
    </w:p>
    <w:p w14:paraId="37614484" w14:textId="05A91CF9"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një MPL</w:t>
      </w:r>
      <w:r w:rsidR="00902F9B" w:rsidRPr="00F3025F">
        <w:rPr>
          <w:rFonts w:ascii="Garamond" w:hAnsi="Garamond"/>
          <w:sz w:val="24"/>
          <w:szCs w:val="24"/>
        </w:rPr>
        <w:t>;</w:t>
      </w:r>
      <w:r w:rsidRPr="00F3025F">
        <w:rPr>
          <w:rFonts w:ascii="Garamond" w:hAnsi="Garamond"/>
          <w:sz w:val="24"/>
          <w:szCs w:val="24"/>
        </w:rPr>
        <w:t xml:space="preserve"> ose </w:t>
      </w:r>
    </w:p>
    <w:p w14:paraId="298E5B90" w14:textId="6279B1EC" w:rsidR="00BD1A8C" w:rsidRPr="00F3025F" w:rsidRDefault="00BD1A8C" w:rsidP="00F36E9C">
      <w:pPr>
        <w:widowControl w:val="0"/>
        <w:tabs>
          <w:tab w:val="left" w:pos="284"/>
        </w:tabs>
        <w:spacing w:after="0" w:line="240" w:lineRule="auto"/>
        <w:ind w:firstLine="284"/>
        <w:jc w:val="both"/>
        <w:rPr>
          <w:rFonts w:ascii="Garamond" w:hAnsi="Garamond"/>
          <w:sz w:val="24"/>
          <w:szCs w:val="24"/>
        </w:rPr>
      </w:pPr>
      <w:r w:rsidRPr="00F3025F">
        <w:rPr>
          <w:rFonts w:ascii="Garamond" w:hAnsi="Garamond"/>
          <w:sz w:val="24"/>
          <w:szCs w:val="24"/>
        </w:rPr>
        <w:t xml:space="preserve">2) një CPL (A) dhe një </w:t>
      </w:r>
      <w:r w:rsidR="002A61C9" w:rsidRPr="00F3025F">
        <w:rPr>
          <w:rFonts w:ascii="Garamond" w:hAnsi="Garamond"/>
          <w:sz w:val="24"/>
          <w:szCs w:val="24"/>
        </w:rPr>
        <w:t>multi</w:t>
      </w:r>
      <w:r w:rsidRPr="00F3025F">
        <w:rPr>
          <w:rFonts w:ascii="Garamond" w:hAnsi="Garamond"/>
          <w:sz w:val="24"/>
          <w:szCs w:val="24"/>
        </w:rPr>
        <w:t>motor IR për aeroplanë</w:t>
      </w:r>
      <w:r w:rsidR="000C57B2" w:rsidRPr="00F3025F">
        <w:rPr>
          <w:rFonts w:ascii="Garamond" w:hAnsi="Garamond"/>
          <w:sz w:val="24"/>
          <w:szCs w:val="24"/>
        </w:rPr>
        <w:t xml:space="preserve">. Në </w:t>
      </w:r>
      <w:r w:rsidRPr="00F3025F">
        <w:rPr>
          <w:rFonts w:ascii="Garamond" w:hAnsi="Garamond"/>
          <w:sz w:val="24"/>
          <w:szCs w:val="24"/>
        </w:rPr>
        <w:t>këtë rast, aplikanti duhet të ketë</w:t>
      </w:r>
      <w:r w:rsidR="00EB2F14" w:rsidRPr="00F3025F">
        <w:rPr>
          <w:rFonts w:ascii="Garamond" w:hAnsi="Garamond"/>
          <w:sz w:val="24"/>
          <w:szCs w:val="24"/>
        </w:rPr>
        <w:t xml:space="preserve"> </w:t>
      </w:r>
      <w:r w:rsidRPr="00F3025F">
        <w:rPr>
          <w:rFonts w:ascii="Garamond" w:hAnsi="Garamond"/>
          <w:sz w:val="24"/>
          <w:szCs w:val="24"/>
        </w:rPr>
        <w:t xml:space="preserve">marrë instruksione në MCC. </w:t>
      </w:r>
    </w:p>
    <w:p w14:paraId="555B7475" w14:textId="39802D87" w:rsidR="00BD1A8C" w:rsidRPr="00F3025F" w:rsidRDefault="00BD1A8C" w:rsidP="00F36E9C">
      <w:pPr>
        <w:widowControl w:val="0"/>
        <w:tabs>
          <w:tab w:val="num" w:pos="0"/>
          <w:tab w:val="left" w:pos="284"/>
        </w:tabs>
        <w:spacing w:after="0" w:line="240" w:lineRule="auto"/>
        <w:ind w:firstLine="284"/>
        <w:jc w:val="both"/>
        <w:rPr>
          <w:rFonts w:ascii="Garamond" w:hAnsi="Garamond"/>
          <w:sz w:val="24"/>
          <w:szCs w:val="24"/>
        </w:rPr>
      </w:pPr>
      <w:r w:rsidRPr="00F3025F">
        <w:rPr>
          <w:rFonts w:ascii="Garamond" w:hAnsi="Garamond"/>
          <w:sz w:val="24"/>
          <w:szCs w:val="24"/>
        </w:rPr>
        <w:t>b) Përvoja. Aplikantët për ATPL (A) duhet të kenë kryer një minimum prej 1 500 orë</w:t>
      </w:r>
      <w:r w:rsidR="00A34542" w:rsidRPr="00F3025F">
        <w:rPr>
          <w:rFonts w:ascii="Garamond" w:hAnsi="Garamond"/>
          <w:sz w:val="24"/>
          <w:szCs w:val="24"/>
        </w:rPr>
        <w:t xml:space="preserve"> të kohë</w:t>
      </w:r>
      <w:r w:rsidRPr="00F3025F">
        <w:rPr>
          <w:rFonts w:ascii="Garamond" w:hAnsi="Garamond"/>
          <w:sz w:val="24"/>
          <w:szCs w:val="24"/>
        </w:rPr>
        <w:t>s</w:t>
      </w:r>
      <w:r w:rsidR="00DD1251" w:rsidRPr="00F3025F">
        <w:rPr>
          <w:rFonts w:ascii="Garamond" w:hAnsi="Garamond"/>
          <w:sz w:val="24"/>
          <w:szCs w:val="24"/>
        </w:rPr>
        <w:t xml:space="preserve"> së fluturimit </w:t>
      </w:r>
      <w:r w:rsidRPr="00F3025F">
        <w:rPr>
          <w:rFonts w:ascii="Garamond" w:hAnsi="Garamond"/>
          <w:sz w:val="24"/>
          <w:szCs w:val="24"/>
        </w:rPr>
        <w:t xml:space="preserve">në </w:t>
      </w:r>
      <w:r w:rsidR="00360584" w:rsidRPr="00F3025F">
        <w:rPr>
          <w:rFonts w:ascii="Garamond" w:hAnsi="Garamond"/>
          <w:sz w:val="24"/>
          <w:szCs w:val="24"/>
        </w:rPr>
        <w:t>aeroplanë</w:t>
      </w:r>
      <w:r w:rsidRPr="00F3025F">
        <w:rPr>
          <w:rFonts w:ascii="Garamond" w:hAnsi="Garamond"/>
          <w:sz w:val="24"/>
          <w:szCs w:val="24"/>
        </w:rPr>
        <w:t xml:space="preserve">, duke përfshirë të paktën: </w:t>
      </w:r>
    </w:p>
    <w:p w14:paraId="308FA1D8" w14:textId="473E021B" w:rsidR="00BD1A8C" w:rsidRPr="00F3025F" w:rsidRDefault="00BD1A8C" w:rsidP="00F36E9C">
      <w:pPr>
        <w:widowControl w:val="0"/>
        <w:tabs>
          <w:tab w:val="left" w:pos="284"/>
        </w:tabs>
        <w:spacing w:after="0" w:line="240" w:lineRule="auto"/>
        <w:ind w:firstLine="284"/>
        <w:jc w:val="both"/>
        <w:rPr>
          <w:rFonts w:ascii="Garamond" w:hAnsi="Garamond"/>
          <w:sz w:val="24"/>
          <w:szCs w:val="24"/>
        </w:rPr>
      </w:pPr>
      <w:r w:rsidRPr="00F3025F">
        <w:rPr>
          <w:rFonts w:ascii="Garamond" w:hAnsi="Garamond"/>
          <w:sz w:val="24"/>
          <w:szCs w:val="24"/>
        </w:rPr>
        <w:t>1) 500</w:t>
      </w:r>
      <w:r w:rsidR="002F74CC" w:rsidRPr="00F3025F">
        <w:rPr>
          <w:rFonts w:ascii="Garamond" w:hAnsi="Garamond"/>
          <w:sz w:val="24"/>
          <w:szCs w:val="24"/>
        </w:rPr>
        <w:t xml:space="preserve"> orë </w:t>
      </w:r>
      <w:r w:rsidRPr="00F3025F">
        <w:rPr>
          <w:rFonts w:ascii="Garamond" w:hAnsi="Garamond"/>
          <w:sz w:val="24"/>
          <w:szCs w:val="24"/>
        </w:rPr>
        <w:t xml:space="preserve">operime në aeroplanë me </w:t>
      </w:r>
      <w:r w:rsidR="00EB2F14" w:rsidRPr="00F3025F">
        <w:rPr>
          <w:rFonts w:ascii="Garamond" w:hAnsi="Garamond"/>
          <w:sz w:val="24"/>
          <w:szCs w:val="24"/>
        </w:rPr>
        <w:t>multipilotë</w:t>
      </w:r>
      <w:r w:rsidRPr="00F3025F">
        <w:rPr>
          <w:rFonts w:ascii="Garamond" w:hAnsi="Garamond"/>
          <w:sz w:val="24"/>
          <w:szCs w:val="24"/>
        </w:rPr>
        <w:t xml:space="preserve">; </w:t>
      </w:r>
    </w:p>
    <w:p w14:paraId="1140A02E" w14:textId="3ADAEB5A" w:rsidR="00BD1A8C" w:rsidRPr="00F3025F" w:rsidRDefault="00BD1A8C" w:rsidP="00F36E9C">
      <w:pPr>
        <w:widowControl w:val="0"/>
        <w:tabs>
          <w:tab w:val="left" w:pos="284"/>
        </w:tabs>
        <w:spacing w:after="0" w:line="240" w:lineRule="auto"/>
        <w:ind w:firstLine="284"/>
        <w:jc w:val="both"/>
        <w:rPr>
          <w:rFonts w:ascii="Garamond" w:hAnsi="Garamond"/>
          <w:sz w:val="24"/>
          <w:szCs w:val="24"/>
        </w:rPr>
      </w:pPr>
      <w:r w:rsidRPr="00F3025F">
        <w:rPr>
          <w:rFonts w:ascii="Garamond" w:hAnsi="Garamond"/>
          <w:sz w:val="24"/>
          <w:szCs w:val="24"/>
        </w:rPr>
        <w:t>2) 500</w:t>
      </w:r>
      <w:r w:rsidR="002F74CC" w:rsidRPr="00F3025F">
        <w:rPr>
          <w:rFonts w:ascii="Garamond" w:hAnsi="Garamond"/>
          <w:sz w:val="24"/>
          <w:szCs w:val="24"/>
        </w:rPr>
        <w:t xml:space="preserve"> orë </w:t>
      </w:r>
      <w:r w:rsidRPr="00F3025F">
        <w:rPr>
          <w:rFonts w:ascii="Garamond" w:hAnsi="Garamond"/>
          <w:sz w:val="24"/>
          <w:szCs w:val="24"/>
        </w:rPr>
        <w:t xml:space="preserve">si PIC nën </w:t>
      </w:r>
      <w:r w:rsidR="00EB2F14" w:rsidRPr="00F3025F">
        <w:rPr>
          <w:rFonts w:ascii="Garamond" w:hAnsi="Garamond"/>
          <w:sz w:val="24"/>
          <w:szCs w:val="24"/>
        </w:rPr>
        <w:t>mbikëqyr</w:t>
      </w:r>
      <w:r w:rsidRPr="00F3025F">
        <w:rPr>
          <w:rFonts w:ascii="Garamond" w:hAnsi="Garamond"/>
          <w:sz w:val="24"/>
          <w:szCs w:val="24"/>
        </w:rPr>
        <w:t xml:space="preserve">jen; ose </w:t>
      </w:r>
    </w:p>
    <w:p w14:paraId="774DCDD7" w14:textId="6A0B5553" w:rsidR="00BD1A8C" w:rsidRPr="00F3025F" w:rsidRDefault="00BD1A8C" w:rsidP="00F36E9C">
      <w:pPr>
        <w:widowControl w:val="0"/>
        <w:tabs>
          <w:tab w:val="left" w:pos="284"/>
        </w:tabs>
        <w:spacing w:after="0" w:line="240" w:lineRule="auto"/>
        <w:ind w:firstLine="284"/>
        <w:jc w:val="both"/>
        <w:rPr>
          <w:rFonts w:ascii="Garamond" w:hAnsi="Garamond"/>
          <w:sz w:val="24"/>
          <w:szCs w:val="24"/>
        </w:rPr>
      </w:pPr>
      <w:r w:rsidRPr="00F3025F">
        <w:rPr>
          <w:rFonts w:ascii="Garamond" w:hAnsi="Garamond"/>
          <w:sz w:val="24"/>
          <w:szCs w:val="24"/>
        </w:rPr>
        <w:t>(i) 250</w:t>
      </w:r>
      <w:r w:rsidR="002F74CC" w:rsidRPr="00F3025F">
        <w:rPr>
          <w:rFonts w:ascii="Garamond" w:hAnsi="Garamond"/>
          <w:sz w:val="24"/>
          <w:szCs w:val="24"/>
        </w:rPr>
        <w:t xml:space="preserve"> orë </w:t>
      </w:r>
      <w:r w:rsidRPr="00F3025F">
        <w:rPr>
          <w:rFonts w:ascii="Garamond" w:hAnsi="Garamond"/>
          <w:sz w:val="24"/>
          <w:szCs w:val="24"/>
        </w:rPr>
        <w:t xml:space="preserve">si PIC; ose </w:t>
      </w:r>
    </w:p>
    <w:p w14:paraId="7EDE95BB" w14:textId="264D2CFC" w:rsidR="00BD1A8C" w:rsidRPr="00F3025F" w:rsidRDefault="00BD1A8C" w:rsidP="00F36E9C">
      <w:pPr>
        <w:widowControl w:val="0"/>
        <w:tabs>
          <w:tab w:val="left" w:pos="284"/>
        </w:tabs>
        <w:spacing w:after="0" w:line="240" w:lineRule="auto"/>
        <w:ind w:firstLine="284"/>
        <w:jc w:val="both"/>
        <w:rPr>
          <w:rFonts w:ascii="Garamond" w:hAnsi="Garamond"/>
          <w:sz w:val="24"/>
          <w:szCs w:val="24"/>
        </w:rPr>
      </w:pPr>
      <w:r w:rsidRPr="00F3025F">
        <w:rPr>
          <w:rFonts w:ascii="Garamond" w:hAnsi="Garamond"/>
          <w:sz w:val="24"/>
          <w:szCs w:val="24"/>
        </w:rPr>
        <w:t>(ii) 250 ore, duke përfshirë të paktën 70 orë si PIC, dhe pjes</w:t>
      </w:r>
      <w:r w:rsidR="00902F9B" w:rsidRPr="00F3025F">
        <w:rPr>
          <w:rFonts w:ascii="Garamond" w:hAnsi="Garamond"/>
          <w:sz w:val="24"/>
          <w:szCs w:val="24"/>
        </w:rPr>
        <w:t>ë</w:t>
      </w:r>
      <w:r w:rsidRPr="00F3025F">
        <w:rPr>
          <w:rFonts w:ascii="Garamond" w:hAnsi="Garamond"/>
          <w:sz w:val="24"/>
          <w:szCs w:val="24"/>
        </w:rPr>
        <w:t>n e mbetur si PIC nën</w:t>
      </w:r>
      <w:r w:rsidR="00F2789A" w:rsidRPr="00F3025F">
        <w:rPr>
          <w:rFonts w:ascii="Garamond" w:hAnsi="Garamond"/>
          <w:sz w:val="24"/>
          <w:szCs w:val="24"/>
        </w:rPr>
        <w:t xml:space="preserve"> </w:t>
      </w:r>
      <w:r w:rsidR="00EB2F14" w:rsidRPr="00F3025F">
        <w:rPr>
          <w:rFonts w:ascii="Garamond" w:hAnsi="Garamond"/>
          <w:sz w:val="24"/>
          <w:szCs w:val="24"/>
        </w:rPr>
        <w:t>mbikëqyr</w:t>
      </w:r>
      <w:r w:rsidRPr="00F3025F">
        <w:rPr>
          <w:rFonts w:ascii="Garamond" w:hAnsi="Garamond"/>
          <w:sz w:val="24"/>
          <w:szCs w:val="24"/>
        </w:rPr>
        <w:t xml:space="preserve">je; </w:t>
      </w:r>
    </w:p>
    <w:p w14:paraId="3C23250A" w14:textId="1886F623" w:rsidR="00BD1A8C" w:rsidRPr="00F3025F" w:rsidRDefault="00BD1A8C" w:rsidP="00F36E9C">
      <w:pPr>
        <w:widowControl w:val="0"/>
        <w:tabs>
          <w:tab w:val="left" w:pos="284"/>
        </w:tabs>
        <w:spacing w:after="0" w:line="240" w:lineRule="auto"/>
        <w:ind w:firstLine="284"/>
        <w:jc w:val="both"/>
        <w:rPr>
          <w:rFonts w:ascii="Garamond" w:hAnsi="Garamond"/>
          <w:sz w:val="24"/>
          <w:szCs w:val="24"/>
        </w:rPr>
      </w:pPr>
      <w:r w:rsidRPr="00F3025F">
        <w:rPr>
          <w:rFonts w:ascii="Garamond" w:hAnsi="Garamond"/>
          <w:sz w:val="24"/>
          <w:szCs w:val="24"/>
        </w:rPr>
        <w:t>3)</w:t>
      </w:r>
      <w:r w:rsidR="00F2789A" w:rsidRPr="00F3025F">
        <w:rPr>
          <w:rFonts w:ascii="Garamond" w:hAnsi="Garamond"/>
          <w:sz w:val="24"/>
          <w:szCs w:val="24"/>
        </w:rPr>
        <w:t xml:space="preserve"> </w:t>
      </w:r>
      <w:r w:rsidRPr="00F3025F">
        <w:rPr>
          <w:rFonts w:ascii="Garamond" w:hAnsi="Garamond"/>
          <w:sz w:val="24"/>
          <w:szCs w:val="24"/>
        </w:rPr>
        <w:t xml:space="preserve">200 orë kohë fluturimi </w:t>
      </w:r>
      <w:r w:rsidR="00B32F3C" w:rsidRPr="00F3025F">
        <w:rPr>
          <w:rFonts w:ascii="Garamond" w:hAnsi="Garamond"/>
          <w:sz w:val="24"/>
          <w:szCs w:val="24"/>
        </w:rPr>
        <w:t>përtej</w:t>
      </w:r>
      <w:r w:rsidRPr="00F3025F">
        <w:rPr>
          <w:rFonts w:ascii="Garamond" w:hAnsi="Garamond"/>
          <w:sz w:val="24"/>
          <w:szCs w:val="24"/>
        </w:rPr>
        <w:t xml:space="preserve"> vendit nga të cilat të paktën 100 orë do të jenë si PIC ose PIC nën </w:t>
      </w:r>
      <w:r w:rsidR="00EB2F14" w:rsidRPr="00F3025F">
        <w:rPr>
          <w:rFonts w:ascii="Garamond" w:hAnsi="Garamond"/>
          <w:sz w:val="24"/>
          <w:szCs w:val="24"/>
        </w:rPr>
        <w:t>mbikëqyr</w:t>
      </w:r>
      <w:r w:rsidRPr="00F3025F">
        <w:rPr>
          <w:rFonts w:ascii="Garamond" w:hAnsi="Garamond"/>
          <w:sz w:val="24"/>
          <w:szCs w:val="24"/>
        </w:rPr>
        <w:t xml:space="preserve">je; </w:t>
      </w:r>
    </w:p>
    <w:p w14:paraId="2B50BF16" w14:textId="2450011D" w:rsidR="00BD1A8C" w:rsidRPr="00F3025F" w:rsidRDefault="00BD1A8C" w:rsidP="00F36E9C">
      <w:pPr>
        <w:widowControl w:val="0"/>
        <w:tabs>
          <w:tab w:val="left" w:pos="284"/>
        </w:tabs>
        <w:spacing w:after="0" w:line="240" w:lineRule="auto"/>
        <w:ind w:firstLine="284"/>
        <w:jc w:val="both"/>
        <w:rPr>
          <w:rFonts w:ascii="Garamond" w:hAnsi="Garamond"/>
          <w:sz w:val="24"/>
          <w:szCs w:val="24"/>
        </w:rPr>
      </w:pPr>
      <w:r w:rsidRPr="00F3025F">
        <w:rPr>
          <w:rFonts w:ascii="Garamond" w:hAnsi="Garamond"/>
          <w:sz w:val="24"/>
          <w:szCs w:val="24"/>
        </w:rPr>
        <w:t>4) 75 orë kohë instrumentesh nga</w:t>
      </w:r>
      <w:r w:rsidR="0056740D" w:rsidRPr="00F3025F">
        <w:rPr>
          <w:rFonts w:ascii="Garamond" w:hAnsi="Garamond"/>
          <w:sz w:val="24"/>
          <w:szCs w:val="24"/>
        </w:rPr>
        <w:t xml:space="preserve"> të cila</w:t>
      </w:r>
      <w:r w:rsidRPr="00F3025F">
        <w:rPr>
          <w:rFonts w:ascii="Garamond" w:hAnsi="Garamond"/>
          <w:sz w:val="24"/>
          <w:szCs w:val="24"/>
        </w:rPr>
        <w:t xml:space="preserve">t jo më shumë se 30 orë mund të jenë kohë </w:t>
      </w:r>
      <w:r w:rsidR="005D0C4B" w:rsidRPr="00F3025F">
        <w:rPr>
          <w:rFonts w:ascii="Garamond" w:hAnsi="Garamond"/>
          <w:sz w:val="24"/>
          <w:szCs w:val="24"/>
        </w:rPr>
        <w:t>instrumente</w:t>
      </w:r>
      <w:r w:rsidRPr="00F3025F">
        <w:rPr>
          <w:rFonts w:ascii="Garamond" w:hAnsi="Garamond"/>
          <w:sz w:val="24"/>
          <w:szCs w:val="24"/>
        </w:rPr>
        <w:t>sh</w:t>
      </w:r>
      <w:r w:rsidR="002C477F" w:rsidRPr="00F3025F">
        <w:rPr>
          <w:rFonts w:ascii="Garamond" w:hAnsi="Garamond"/>
          <w:sz w:val="24"/>
          <w:szCs w:val="24"/>
        </w:rPr>
        <w:t xml:space="preserve"> në tokë</w:t>
      </w:r>
      <w:r w:rsidRPr="00F3025F">
        <w:rPr>
          <w:rFonts w:ascii="Garamond" w:hAnsi="Garamond"/>
          <w:sz w:val="24"/>
          <w:szCs w:val="24"/>
        </w:rPr>
        <w:t xml:space="preserve">; dhe </w:t>
      </w:r>
    </w:p>
    <w:p w14:paraId="53BF6949" w14:textId="0AC2FE8F" w:rsidR="00BD1A8C" w:rsidRPr="00F3025F" w:rsidRDefault="001668C5" w:rsidP="001668C5">
      <w:pPr>
        <w:pStyle w:val="Teksti"/>
      </w:pPr>
      <w:r w:rsidRPr="00F3025F">
        <w:t xml:space="preserve">c) </w:t>
      </w:r>
      <w:r w:rsidR="00BD1A8C" w:rsidRPr="00F3025F">
        <w:t xml:space="preserve">100 orë fluturim natën si PIC ose </w:t>
      </w:r>
      <w:r w:rsidR="004B1B1B" w:rsidRPr="00F3025F">
        <w:t>bashkë</w:t>
      </w:r>
      <w:r w:rsidR="00BD1A8C" w:rsidRPr="00F3025F">
        <w:t xml:space="preserve">pilot. </w:t>
      </w:r>
    </w:p>
    <w:p w14:paraId="7136FB7F" w14:textId="3CFBC9F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Nga 1 500 orë kohë të fluturimit, deri në 100 orë kohë të fluturimit mund të </w:t>
      </w:r>
      <w:r w:rsidR="006E6772" w:rsidRPr="00F3025F">
        <w:rPr>
          <w:rFonts w:ascii="Garamond" w:hAnsi="Garamond"/>
          <w:sz w:val="24"/>
          <w:szCs w:val="24"/>
        </w:rPr>
        <w:t>plotës</w:t>
      </w:r>
      <w:r w:rsidRPr="00F3025F">
        <w:rPr>
          <w:rFonts w:ascii="Garamond" w:hAnsi="Garamond"/>
          <w:sz w:val="24"/>
          <w:szCs w:val="24"/>
        </w:rPr>
        <w:t xml:space="preserve">ohen në një FFS dhe FNPT.Nga këto 100 orë, vetëm një maksimum prej 25 orësh mund të </w:t>
      </w:r>
      <w:r w:rsidR="006E6772" w:rsidRPr="00F3025F">
        <w:rPr>
          <w:rFonts w:ascii="Garamond" w:hAnsi="Garamond"/>
          <w:sz w:val="24"/>
          <w:szCs w:val="24"/>
        </w:rPr>
        <w:t>plotës</w:t>
      </w:r>
      <w:r w:rsidRPr="00F3025F">
        <w:rPr>
          <w:rFonts w:ascii="Garamond" w:hAnsi="Garamond"/>
          <w:sz w:val="24"/>
          <w:szCs w:val="24"/>
        </w:rPr>
        <w:t xml:space="preserve">ohet në një FNPT. </w:t>
      </w:r>
    </w:p>
    <w:p w14:paraId="655B1924" w14:textId="5861F562" w:rsidR="00BD1A8C" w:rsidRPr="00F3025F" w:rsidRDefault="001668C5"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c</w:t>
      </w:r>
      <w:r w:rsidR="00BD1A8C" w:rsidRPr="00F3025F">
        <w:rPr>
          <w:rFonts w:ascii="Garamond" w:hAnsi="Garamond"/>
          <w:sz w:val="24"/>
          <w:szCs w:val="24"/>
        </w:rPr>
        <w:t xml:space="preserve">) Kreditimi. </w:t>
      </w:r>
    </w:p>
    <w:p w14:paraId="72E06A65" w14:textId="10525869" w:rsidR="00BD1A8C" w:rsidRPr="00F3025F" w:rsidRDefault="001668C5" w:rsidP="001668C5">
      <w:pPr>
        <w:pStyle w:val="Teksti"/>
      </w:pPr>
      <w:r w:rsidRPr="00F3025F">
        <w:t xml:space="preserve">1) </w:t>
      </w:r>
      <w:r w:rsidR="00BD1A8C" w:rsidRPr="00F3025F">
        <w:t>Mbajtësit e një licence piloti për kategoritë e tjera të avionit do të kreditohen me kohën fluturimit deri në një maksimum prej:</w:t>
      </w:r>
      <w:r w:rsidR="00F2789A" w:rsidRPr="00F3025F">
        <w:t xml:space="preserve"> </w:t>
      </w:r>
    </w:p>
    <w:p w14:paraId="265E893F" w14:textId="42E287FD" w:rsidR="00BD1A8C" w:rsidRPr="00F3025F" w:rsidRDefault="001668C5" w:rsidP="001668C5">
      <w:pPr>
        <w:pStyle w:val="Teksti"/>
      </w:pPr>
      <w:r w:rsidRPr="00F3025F">
        <w:t xml:space="preserve">(i) </w:t>
      </w:r>
      <w:r w:rsidR="00BD1A8C" w:rsidRPr="00F3025F">
        <w:t>për TMG ose</w:t>
      </w:r>
      <w:r w:rsidR="00EB2F14" w:rsidRPr="00F3025F">
        <w:t xml:space="preserve"> planerë</w:t>
      </w:r>
      <w:r w:rsidR="00BD1A8C" w:rsidRPr="00F3025F">
        <w:t>, 30 orë t</w:t>
      </w:r>
      <w:r w:rsidR="002C24ED" w:rsidRPr="00F3025F">
        <w:t>ë</w:t>
      </w:r>
      <w:r w:rsidR="00BD1A8C" w:rsidRPr="00F3025F">
        <w:t xml:space="preserve"> fluturuara si PIC; </w:t>
      </w:r>
    </w:p>
    <w:p w14:paraId="13C406BD" w14:textId="6F89BEFF" w:rsidR="00BD1A8C" w:rsidRPr="00F3025F" w:rsidRDefault="001668C5" w:rsidP="001668C5">
      <w:pPr>
        <w:pStyle w:val="Teksti"/>
      </w:pPr>
      <w:r w:rsidRPr="00F3025F">
        <w:t xml:space="preserve">(ii) </w:t>
      </w:r>
      <w:r w:rsidR="00BD1A8C" w:rsidRPr="00F3025F">
        <w:t>për helikopterë, 50% e të</w:t>
      </w:r>
      <w:r w:rsidR="008A750D" w:rsidRPr="00F3025F">
        <w:t xml:space="preserve"> të gjith</w:t>
      </w:r>
      <w:r w:rsidR="00BD1A8C" w:rsidRPr="00F3025F">
        <w:t>a kërkesave kohore</w:t>
      </w:r>
      <w:r w:rsidR="00877448" w:rsidRPr="00F3025F">
        <w:t xml:space="preserve"> të fluturimit</w:t>
      </w:r>
      <w:r w:rsidR="00BD1A8C" w:rsidRPr="00F3025F">
        <w:t xml:space="preserve"> të paragrafit (b). </w:t>
      </w:r>
    </w:p>
    <w:p w14:paraId="624333C2" w14:textId="26D8CC45" w:rsidR="00BD1A8C" w:rsidRPr="00F3025F" w:rsidRDefault="001668C5" w:rsidP="001668C5">
      <w:pPr>
        <w:pStyle w:val="Teksti"/>
      </w:pPr>
      <w:r w:rsidRPr="00F3025F">
        <w:t xml:space="preserve">2) </w:t>
      </w:r>
      <w:r w:rsidR="00581832" w:rsidRPr="00F3025F">
        <w:t>Mbajtës</w:t>
      </w:r>
      <w:r w:rsidR="00BD1A8C" w:rsidRPr="00F3025F">
        <w:t xml:space="preserve">it e </w:t>
      </w:r>
      <w:r w:rsidR="002C24ED" w:rsidRPr="00F3025F">
        <w:t xml:space="preserve">licencës së </w:t>
      </w:r>
      <w:r w:rsidR="00BD1A8C" w:rsidRPr="00F3025F">
        <w:t>inxhin</w:t>
      </w:r>
      <w:r w:rsidR="002C24ED" w:rsidRPr="00F3025F">
        <w:t>i</w:t>
      </w:r>
      <w:r w:rsidR="00BD1A8C" w:rsidRPr="00F3025F">
        <w:t>er</w:t>
      </w:r>
      <w:r w:rsidR="002C24ED" w:rsidRPr="00F3025F">
        <w:t>ë</w:t>
      </w:r>
      <w:r w:rsidR="00BD1A8C" w:rsidRPr="00F3025F">
        <w:t>ve</w:t>
      </w:r>
      <w:r w:rsidR="00877448" w:rsidRPr="00F3025F">
        <w:t xml:space="preserve"> të fluturimit</w:t>
      </w:r>
      <w:r w:rsidR="00BD1A8C" w:rsidRPr="00F3025F">
        <w:t xml:space="preserve"> e</w:t>
      </w:r>
      <w:r w:rsidR="00BE3EB0" w:rsidRPr="00F3025F">
        <w:t xml:space="preserve"> dhënë </w:t>
      </w:r>
      <w:r w:rsidR="00F2789A" w:rsidRPr="00F3025F">
        <w:t xml:space="preserve">në </w:t>
      </w:r>
      <w:r w:rsidR="004355FA" w:rsidRPr="00F3025F">
        <w:t>përputh</w:t>
      </w:r>
      <w:r w:rsidR="00BD1A8C" w:rsidRPr="00F3025F">
        <w:t xml:space="preserve">je me rregullat </w:t>
      </w:r>
      <w:r w:rsidR="00C01AF8" w:rsidRPr="00F3025F">
        <w:t>kombëtar</w:t>
      </w:r>
      <w:r w:rsidR="00BD1A8C" w:rsidRPr="00F3025F">
        <w:t>e t</w:t>
      </w:r>
      <w:r w:rsidR="00183955" w:rsidRPr="00F3025F">
        <w:t>ë</w:t>
      </w:r>
      <w:r w:rsidR="00BD1A8C" w:rsidRPr="00F3025F">
        <w:t xml:space="preserve"> aplikueshme,</w:t>
      </w:r>
      <w:r w:rsidR="006E6772" w:rsidRPr="00F3025F">
        <w:t xml:space="preserve"> duhet të </w:t>
      </w:r>
      <w:r w:rsidR="00BD1A8C" w:rsidRPr="00F3025F">
        <w:t>kreditohet me 50%</w:t>
      </w:r>
      <w:r w:rsidR="00A34542" w:rsidRPr="00F3025F">
        <w:t xml:space="preserve"> të kohë</w:t>
      </w:r>
      <w:r w:rsidR="00877448" w:rsidRPr="00F3025F">
        <w:t>s</w:t>
      </w:r>
      <w:r w:rsidR="00F2789A" w:rsidRPr="00F3025F">
        <w:t xml:space="preserve"> në </w:t>
      </w:r>
      <w:r w:rsidR="00BD1A8C" w:rsidRPr="00F3025F">
        <w:t>fluturim t</w:t>
      </w:r>
      <w:r w:rsidR="002C24ED" w:rsidRPr="00F3025F">
        <w:t>ë</w:t>
      </w:r>
      <w:r w:rsidR="00BD1A8C" w:rsidRPr="00F3025F">
        <w:t xml:space="preserve"> inxhin</w:t>
      </w:r>
      <w:r w:rsidR="002C24ED" w:rsidRPr="00F3025F">
        <w:t>i</w:t>
      </w:r>
      <w:r w:rsidR="00BD1A8C" w:rsidRPr="00F3025F">
        <w:t>erit,</w:t>
      </w:r>
      <w:r w:rsidR="00F2789A" w:rsidRPr="00F3025F">
        <w:t xml:space="preserve"> </w:t>
      </w:r>
      <w:r w:rsidR="00BD1A8C" w:rsidRPr="00F3025F">
        <w:t>deri</w:t>
      </w:r>
      <w:r w:rsidR="00F2789A" w:rsidRPr="00F3025F">
        <w:t xml:space="preserve"> në </w:t>
      </w:r>
      <w:r w:rsidR="00BD1A8C" w:rsidRPr="00F3025F">
        <w:t>maksimum t</w:t>
      </w:r>
      <w:r w:rsidR="002C24ED" w:rsidRPr="00F3025F">
        <w:t>ë</w:t>
      </w:r>
      <w:r w:rsidR="00BD1A8C" w:rsidRPr="00F3025F">
        <w:t xml:space="preserve"> 250 </w:t>
      </w:r>
      <w:r w:rsidR="00877448" w:rsidRPr="00F3025F">
        <w:t>orëve</w:t>
      </w:r>
      <w:r w:rsidR="00F2789A" w:rsidRPr="00F3025F">
        <w:t xml:space="preserve"> </w:t>
      </w:r>
      <w:r w:rsidR="00BD1A8C" w:rsidRPr="00F3025F">
        <w:t>t</w:t>
      </w:r>
      <w:r w:rsidR="002C24ED" w:rsidRPr="00F3025F">
        <w:t>ë</w:t>
      </w:r>
      <w:r w:rsidR="00BD1A8C" w:rsidRPr="00F3025F">
        <w:t xml:space="preserve"> krediteve.</w:t>
      </w:r>
      <w:r w:rsidR="00C01AF8" w:rsidRPr="00F3025F">
        <w:t xml:space="preserve"> </w:t>
      </w:r>
      <w:r w:rsidR="00902F9B" w:rsidRPr="00F3025F">
        <w:t>K</w:t>
      </w:r>
      <w:r w:rsidR="00C01AF8" w:rsidRPr="00F3025F">
        <w:t>ëto</w:t>
      </w:r>
      <w:r w:rsidR="00902F9B" w:rsidRPr="00F3025F">
        <w:t xml:space="preserve"> </w:t>
      </w:r>
      <w:r w:rsidR="00BD1A8C" w:rsidRPr="00F3025F">
        <w:t>250</w:t>
      </w:r>
      <w:r w:rsidR="002F74CC" w:rsidRPr="00F3025F">
        <w:t xml:space="preserve"> orë </w:t>
      </w:r>
      <w:r w:rsidR="00671230" w:rsidRPr="00F3025F">
        <w:t xml:space="preserve">mund të </w:t>
      </w:r>
      <w:r w:rsidR="002C24ED" w:rsidRPr="00F3025F">
        <w:t>kreditohen tek 1</w:t>
      </w:r>
      <w:r w:rsidR="00BD1A8C" w:rsidRPr="00F3025F">
        <w:t>500</w:t>
      </w:r>
      <w:r w:rsidR="002C24ED" w:rsidRPr="00F3025F">
        <w:t>-</w:t>
      </w:r>
      <w:r w:rsidR="000C57B2" w:rsidRPr="00F3025F">
        <w:t>orësh</w:t>
      </w:r>
      <w:r w:rsidR="00BD1A8C" w:rsidRPr="00F3025F">
        <w:t>i i</w:t>
      </w:r>
      <w:r w:rsidR="00B10575" w:rsidRPr="00F3025F">
        <w:t xml:space="preserve"> kërk</w:t>
      </w:r>
      <w:r w:rsidR="00BD1A8C" w:rsidRPr="00F3025F">
        <w:t>uar i paragrafit (b), dhe 500</w:t>
      </w:r>
      <w:r w:rsidR="002C24ED" w:rsidRPr="00F3025F">
        <w:t>-</w:t>
      </w:r>
      <w:r w:rsidR="000C57B2" w:rsidRPr="00F3025F">
        <w:t>orësh</w:t>
      </w:r>
      <w:r w:rsidR="00BD1A8C" w:rsidRPr="00F3025F">
        <w:t>i i</w:t>
      </w:r>
      <w:r w:rsidR="00B10575" w:rsidRPr="00F3025F">
        <w:t xml:space="preserve"> kërk</w:t>
      </w:r>
      <w:r w:rsidR="00BD1A8C" w:rsidRPr="00F3025F">
        <w:t>uari paragrafit(b)(1), duke</w:t>
      </w:r>
      <w:r w:rsidR="00BE3EB0" w:rsidRPr="00F3025F">
        <w:t xml:space="preserve"> dhënë </w:t>
      </w:r>
      <w:r w:rsidR="00BD1A8C" w:rsidRPr="00F3025F">
        <w:t>kreditin total t</w:t>
      </w:r>
      <w:r w:rsidR="00183955" w:rsidRPr="00F3025F">
        <w:t>ë</w:t>
      </w:r>
      <w:r w:rsidR="00BD1A8C" w:rsidRPr="00F3025F">
        <w:t xml:space="preserve"> </w:t>
      </w:r>
      <w:r w:rsidR="002C24ED" w:rsidRPr="00F3025F">
        <w:t>këtyr</w:t>
      </w:r>
      <w:r w:rsidR="00BD1A8C" w:rsidRPr="00F3025F">
        <w:t xml:space="preserve">e </w:t>
      </w:r>
      <w:r w:rsidR="002C24ED" w:rsidRPr="00F3025F">
        <w:t>paragrafë</w:t>
      </w:r>
      <w:r w:rsidR="00BD1A8C" w:rsidRPr="00F3025F">
        <w:t>ve</w:t>
      </w:r>
      <w:r w:rsidR="004B1B1B" w:rsidRPr="00F3025F">
        <w:t>,</w:t>
      </w:r>
      <w:r w:rsidR="00BD1A8C" w:rsidRPr="00F3025F">
        <w:t xml:space="preserve"> por</w:t>
      </w:r>
      <w:r w:rsidR="00F536B0" w:rsidRPr="00F3025F">
        <w:t xml:space="preserve"> që </w:t>
      </w:r>
      <w:r w:rsidR="00BD1A8C" w:rsidRPr="00F3025F">
        <w:t xml:space="preserve">nuk e kalon 250 </w:t>
      </w:r>
      <w:r w:rsidR="00227F3B" w:rsidRPr="00F3025F">
        <w:t>orët</w:t>
      </w:r>
      <w:r w:rsidR="00BD1A8C" w:rsidRPr="00F3025F">
        <w:t xml:space="preserve">. </w:t>
      </w:r>
    </w:p>
    <w:p w14:paraId="47259508" w14:textId="1137C469" w:rsidR="00BD1A8C" w:rsidRPr="00F3025F" w:rsidRDefault="00BD1A8C" w:rsidP="001668C5">
      <w:pPr>
        <w:pStyle w:val="Teksti"/>
      </w:pPr>
      <w:r w:rsidRPr="00F3025F">
        <w:t xml:space="preserve">d) eksperienca e kërkuar nga pika (b) duhet të jetë kryer para </w:t>
      </w:r>
      <w:r w:rsidR="00E54E62" w:rsidRPr="00F3025F">
        <w:t xml:space="preserve">kryerjes së </w:t>
      </w:r>
      <w:r w:rsidRPr="00F3025F">
        <w:t>testit</w:t>
      </w:r>
      <w:r w:rsidR="00940902" w:rsidRPr="00F3025F">
        <w:t xml:space="preserve"> të aftësisë</w:t>
      </w:r>
      <w:r w:rsidRPr="00F3025F">
        <w:t xml:space="preserve"> për ATPL (A). </w:t>
      </w:r>
    </w:p>
    <w:p w14:paraId="4E940745" w14:textId="2219F462"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FCL.520.A ATPL (A) - Testi i </w:t>
      </w:r>
      <w:r w:rsidR="002C24ED" w:rsidRPr="00F3025F">
        <w:rPr>
          <w:rFonts w:ascii="Garamond" w:hAnsi="Garamond"/>
          <w:b/>
          <w:sz w:val="24"/>
          <w:szCs w:val="24"/>
        </w:rPr>
        <w:t>a</w:t>
      </w:r>
      <w:r w:rsidR="000C57B2" w:rsidRPr="00F3025F">
        <w:rPr>
          <w:rFonts w:ascii="Garamond" w:hAnsi="Garamond"/>
          <w:b/>
          <w:sz w:val="24"/>
          <w:szCs w:val="24"/>
        </w:rPr>
        <w:t>ftësisë</w:t>
      </w:r>
      <w:r w:rsidRPr="00F3025F">
        <w:rPr>
          <w:rFonts w:ascii="Garamond" w:hAnsi="Garamond"/>
          <w:b/>
          <w:sz w:val="24"/>
          <w:szCs w:val="24"/>
        </w:rPr>
        <w:t xml:space="preserve"> </w:t>
      </w:r>
    </w:p>
    <w:p w14:paraId="1FE7BF6E" w14:textId="38E7D0BF"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Aplikantët për ATPL (A) duhet të kalojnë një test aftësie në përputhje me</w:t>
      </w:r>
      <w:r w:rsidR="009A1C56" w:rsidRPr="00F3025F">
        <w:rPr>
          <w:rFonts w:ascii="Garamond" w:hAnsi="Garamond"/>
          <w:sz w:val="24"/>
          <w:szCs w:val="24"/>
        </w:rPr>
        <w:t xml:space="preserve"> shtojcën </w:t>
      </w:r>
      <w:r w:rsidRPr="00F3025F">
        <w:rPr>
          <w:rFonts w:ascii="Garamond" w:hAnsi="Garamond"/>
          <w:sz w:val="24"/>
          <w:szCs w:val="24"/>
        </w:rPr>
        <w:t xml:space="preserve">9 të </w:t>
      </w:r>
      <w:r w:rsidR="00080A09" w:rsidRPr="00F3025F">
        <w:rPr>
          <w:rFonts w:ascii="Garamond" w:hAnsi="Garamond"/>
          <w:sz w:val="24"/>
          <w:szCs w:val="24"/>
        </w:rPr>
        <w:t>kësaj pjese</w:t>
      </w:r>
      <w:r w:rsidRPr="00F3025F">
        <w:rPr>
          <w:rFonts w:ascii="Garamond" w:hAnsi="Garamond"/>
          <w:sz w:val="24"/>
          <w:szCs w:val="24"/>
        </w:rPr>
        <w:t xml:space="preserve"> për të demonstruar aftësinë për të kryer, si PIC i një aeroplani </w:t>
      </w:r>
      <w:r w:rsidR="002A61C9" w:rsidRPr="00F3025F">
        <w:rPr>
          <w:rFonts w:ascii="Garamond" w:hAnsi="Garamond"/>
          <w:sz w:val="24"/>
          <w:szCs w:val="24"/>
        </w:rPr>
        <w:t>multi</w:t>
      </w:r>
      <w:r w:rsidRPr="00F3025F">
        <w:rPr>
          <w:rFonts w:ascii="Garamond" w:hAnsi="Garamond"/>
          <w:sz w:val="24"/>
          <w:szCs w:val="24"/>
        </w:rPr>
        <w:t xml:space="preserve">pilot nën IFR, procedurat përkatëse dhe manovrat me kompetencën e duhur për privilegjet e dhëna. </w:t>
      </w:r>
    </w:p>
    <w:p w14:paraId="18A79EE1" w14:textId="2685B30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Testi i aftësive do të </w:t>
      </w:r>
      <w:r w:rsidR="00877448" w:rsidRPr="00F3025F">
        <w:rPr>
          <w:rFonts w:ascii="Garamond" w:hAnsi="Garamond"/>
          <w:sz w:val="24"/>
          <w:szCs w:val="24"/>
        </w:rPr>
        <w:t>bëhet</w:t>
      </w:r>
      <w:r w:rsidRPr="00F3025F">
        <w:rPr>
          <w:rFonts w:ascii="Garamond" w:hAnsi="Garamond"/>
          <w:sz w:val="24"/>
          <w:szCs w:val="24"/>
        </w:rPr>
        <w:t xml:space="preserve"> në aeroplan apo një FFS</w:t>
      </w:r>
      <w:r w:rsidR="002F74CC" w:rsidRPr="00F3025F">
        <w:rPr>
          <w:rFonts w:ascii="Garamond" w:hAnsi="Garamond"/>
          <w:sz w:val="24"/>
          <w:szCs w:val="24"/>
        </w:rPr>
        <w:t xml:space="preserve"> të</w:t>
      </w:r>
      <w:r w:rsidR="00EB2F14" w:rsidRPr="00F3025F">
        <w:rPr>
          <w:rFonts w:ascii="Garamond" w:hAnsi="Garamond"/>
          <w:sz w:val="24"/>
          <w:szCs w:val="24"/>
        </w:rPr>
        <w:t xml:space="preserve"> </w:t>
      </w:r>
      <w:r w:rsidR="002F74CC" w:rsidRPr="00F3025F">
        <w:rPr>
          <w:rFonts w:ascii="Garamond" w:hAnsi="Garamond"/>
          <w:sz w:val="24"/>
          <w:szCs w:val="24"/>
        </w:rPr>
        <w:t>përsht</w:t>
      </w:r>
      <w:r w:rsidR="002C24ED" w:rsidRPr="00F3025F">
        <w:rPr>
          <w:rFonts w:ascii="Garamond" w:hAnsi="Garamond"/>
          <w:sz w:val="24"/>
          <w:szCs w:val="24"/>
        </w:rPr>
        <w:t>at</w:t>
      </w:r>
      <w:r w:rsidRPr="00F3025F">
        <w:rPr>
          <w:rFonts w:ascii="Garamond" w:hAnsi="Garamond"/>
          <w:sz w:val="24"/>
          <w:szCs w:val="24"/>
        </w:rPr>
        <w:t>sh</w:t>
      </w:r>
      <w:r w:rsidR="002C24ED" w:rsidRPr="00F3025F">
        <w:rPr>
          <w:rFonts w:ascii="Garamond" w:hAnsi="Garamond"/>
          <w:sz w:val="24"/>
          <w:szCs w:val="24"/>
        </w:rPr>
        <w:t>ë</w:t>
      </w:r>
      <w:r w:rsidRPr="00F3025F">
        <w:rPr>
          <w:rFonts w:ascii="Garamond" w:hAnsi="Garamond"/>
          <w:sz w:val="24"/>
          <w:szCs w:val="24"/>
        </w:rPr>
        <w:t xml:space="preserve">m dhe të kualifikuar që përfaqëson të njëjtin tip. </w:t>
      </w:r>
    </w:p>
    <w:p w14:paraId="73F189A2" w14:textId="77777777" w:rsidR="001668C5" w:rsidRPr="00F3025F" w:rsidRDefault="001668C5" w:rsidP="00F36E9C">
      <w:pPr>
        <w:widowControl w:val="0"/>
        <w:spacing w:after="0" w:line="240" w:lineRule="auto"/>
        <w:ind w:firstLine="284"/>
        <w:jc w:val="both"/>
        <w:rPr>
          <w:rFonts w:ascii="Garamond" w:hAnsi="Garamond"/>
          <w:sz w:val="24"/>
          <w:szCs w:val="24"/>
        </w:rPr>
      </w:pPr>
    </w:p>
    <w:p w14:paraId="7186CEE3" w14:textId="24E942BE" w:rsidR="00BD1A8C" w:rsidRPr="00F3025F" w:rsidRDefault="00BD1A8C" w:rsidP="001668C5">
      <w:pPr>
        <w:widowControl w:val="0"/>
        <w:spacing w:after="0" w:line="240" w:lineRule="auto"/>
        <w:ind w:firstLine="284"/>
        <w:jc w:val="center"/>
        <w:rPr>
          <w:rFonts w:ascii="Garamond" w:hAnsi="Garamond"/>
          <w:sz w:val="24"/>
          <w:szCs w:val="24"/>
        </w:rPr>
      </w:pPr>
      <w:r w:rsidRPr="00F3025F">
        <w:rPr>
          <w:rFonts w:ascii="Garamond" w:hAnsi="Garamond"/>
          <w:sz w:val="24"/>
          <w:szCs w:val="24"/>
        </w:rPr>
        <w:t>SEKSIONI</w:t>
      </w:r>
      <w:r w:rsidR="00F2789A" w:rsidRPr="00F3025F">
        <w:rPr>
          <w:rFonts w:ascii="Garamond" w:hAnsi="Garamond"/>
          <w:sz w:val="24"/>
          <w:szCs w:val="24"/>
        </w:rPr>
        <w:t xml:space="preserve"> </w:t>
      </w:r>
      <w:r w:rsidRPr="00F3025F">
        <w:rPr>
          <w:rFonts w:ascii="Garamond" w:hAnsi="Garamond"/>
          <w:sz w:val="24"/>
          <w:szCs w:val="24"/>
        </w:rPr>
        <w:t>3</w:t>
      </w:r>
    </w:p>
    <w:p w14:paraId="5BBBE0A9" w14:textId="11D08821" w:rsidR="00BD1A8C" w:rsidRPr="00F3025F" w:rsidRDefault="00BD1A8C" w:rsidP="001668C5">
      <w:pPr>
        <w:widowControl w:val="0"/>
        <w:spacing w:after="0" w:line="240" w:lineRule="auto"/>
        <w:ind w:firstLine="284"/>
        <w:jc w:val="center"/>
        <w:rPr>
          <w:rFonts w:ascii="Garamond" w:hAnsi="Garamond"/>
          <w:b/>
          <w:i/>
          <w:sz w:val="24"/>
          <w:szCs w:val="24"/>
        </w:rPr>
      </w:pPr>
      <w:r w:rsidRPr="00F3025F">
        <w:rPr>
          <w:rFonts w:ascii="Garamond" w:hAnsi="Garamond"/>
          <w:b/>
          <w:sz w:val="24"/>
          <w:szCs w:val="24"/>
        </w:rPr>
        <w:t xml:space="preserve">Kërkesat specifike për kategorinë e helikopterit </w:t>
      </w:r>
      <w:r w:rsidRPr="00F3025F">
        <w:rPr>
          <w:rFonts w:ascii="Garamond" w:hAnsi="Garamond"/>
          <w:b/>
          <w:i/>
          <w:sz w:val="24"/>
          <w:szCs w:val="24"/>
        </w:rPr>
        <w:t>ATPL (H)</w:t>
      </w:r>
    </w:p>
    <w:p w14:paraId="143A0B4F" w14:textId="77777777" w:rsidR="001668C5" w:rsidRPr="00F3025F" w:rsidRDefault="001668C5" w:rsidP="00F36E9C">
      <w:pPr>
        <w:widowControl w:val="0"/>
        <w:spacing w:after="0" w:line="240" w:lineRule="auto"/>
        <w:ind w:firstLine="284"/>
        <w:jc w:val="both"/>
        <w:rPr>
          <w:rFonts w:ascii="Garamond" w:hAnsi="Garamond"/>
          <w:b/>
          <w:sz w:val="24"/>
          <w:szCs w:val="24"/>
        </w:rPr>
      </w:pPr>
    </w:p>
    <w:p w14:paraId="51A69985" w14:textId="77777777" w:rsidR="00BD1A8C" w:rsidRPr="00F3025F" w:rsidRDefault="00BD1A8C" w:rsidP="00F36E9C">
      <w:pPr>
        <w:widowControl w:val="0"/>
        <w:spacing w:after="0" w:line="240" w:lineRule="auto"/>
        <w:ind w:firstLine="284"/>
        <w:jc w:val="both"/>
        <w:rPr>
          <w:rFonts w:ascii="Garamond" w:hAnsi="Garamond"/>
          <w:b/>
          <w:sz w:val="24"/>
          <w:szCs w:val="24"/>
        </w:rPr>
      </w:pPr>
      <w:r w:rsidRPr="00F3025F">
        <w:rPr>
          <w:rFonts w:ascii="Garamond" w:hAnsi="Garamond"/>
          <w:b/>
          <w:sz w:val="24"/>
          <w:szCs w:val="24"/>
        </w:rPr>
        <w:t xml:space="preserve">FCL.510.H ATPL (H) - Parakushtet, përvoja dhe kreditimi </w:t>
      </w:r>
    </w:p>
    <w:p w14:paraId="7F5C7341"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Aplikantët për (H) ATPL duhet: </w:t>
      </w:r>
    </w:p>
    <w:p w14:paraId="18BE930E" w14:textId="20C899DB" w:rsidR="00BD1A8C" w:rsidRPr="00F3025F" w:rsidRDefault="00014F7B" w:rsidP="00014F7B">
      <w:pPr>
        <w:pStyle w:val="Teksti"/>
      </w:pPr>
      <w:r w:rsidRPr="00F3025F">
        <w:t xml:space="preserve">a) </w:t>
      </w:r>
      <w:r w:rsidR="00BD1A8C" w:rsidRPr="00F3025F">
        <w:t>të</w:t>
      </w:r>
      <w:r w:rsidR="00877448" w:rsidRPr="00F3025F">
        <w:t xml:space="preserve"> jenë </w:t>
      </w:r>
      <w:r w:rsidR="00BD1A8C" w:rsidRPr="00F3025F">
        <w:t>mbajtës t</w:t>
      </w:r>
      <w:r w:rsidR="00183955" w:rsidRPr="00F3025F">
        <w:t>ë</w:t>
      </w:r>
      <w:r w:rsidR="00BD1A8C" w:rsidRPr="00F3025F">
        <w:t xml:space="preserve"> një CPL (H) dhe t</w:t>
      </w:r>
      <w:r w:rsidR="00183955" w:rsidRPr="00F3025F">
        <w:t>ë</w:t>
      </w:r>
      <w:r w:rsidR="00BD1A8C" w:rsidRPr="00F3025F">
        <w:t xml:space="preserve"> një kategorizimi</w:t>
      </w:r>
      <w:r w:rsidR="00A70663" w:rsidRPr="00F3025F">
        <w:t xml:space="preserve"> të tipit </w:t>
      </w:r>
      <w:r w:rsidR="002A61C9" w:rsidRPr="00F3025F">
        <w:t>multi</w:t>
      </w:r>
      <w:r w:rsidR="00BD1A8C" w:rsidRPr="00F3025F">
        <w:t>pilot të</w:t>
      </w:r>
      <w:r w:rsidR="00F2789A" w:rsidRPr="00F3025F">
        <w:t xml:space="preserve"> </w:t>
      </w:r>
      <w:r w:rsidR="00BD1A8C" w:rsidRPr="00F3025F">
        <w:t>helikopterit dhe t</w:t>
      </w:r>
      <w:r w:rsidR="00183955" w:rsidRPr="00F3025F">
        <w:t>ë</w:t>
      </w:r>
      <w:r w:rsidR="00BD1A8C" w:rsidRPr="00F3025F">
        <w:t xml:space="preserve"> kenë marrë instruksione në MCC; </w:t>
      </w:r>
    </w:p>
    <w:p w14:paraId="621C3F19" w14:textId="5AC8371D" w:rsidR="00BD1A8C" w:rsidRPr="00F3025F" w:rsidRDefault="00014F7B" w:rsidP="00014F7B">
      <w:pPr>
        <w:pStyle w:val="Teksti"/>
      </w:pPr>
      <w:r w:rsidRPr="00F3025F">
        <w:t>b</w:t>
      </w:r>
      <w:r w:rsidR="0062278D" w:rsidRPr="00F3025F">
        <w:t xml:space="preserve">) të </w:t>
      </w:r>
      <w:r w:rsidR="00BD1A8C" w:rsidRPr="00F3025F">
        <w:t>ken</w:t>
      </w:r>
      <w:r w:rsidR="003819ED" w:rsidRPr="00F3025F">
        <w:t>ë</w:t>
      </w:r>
      <w:r w:rsidR="00BD1A8C" w:rsidRPr="00F3025F">
        <w:t xml:space="preserve"> kryer si</w:t>
      </w:r>
      <w:r w:rsidR="00F2789A" w:rsidRPr="00F3025F">
        <w:t xml:space="preserve"> </w:t>
      </w:r>
      <w:r w:rsidR="00BD1A8C" w:rsidRPr="00F3025F">
        <w:t>pilot</w:t>
      </w:r>
      <w:r w:rsidR="00A34542" w:rsidRPr="00F3025F">
        <w:t xml:space="preserve"> të helikop</w:t>
      </w:r>
      <w:r w:rsidR="00BD1A8C" w:rsidRPr="00F3025F">
        <w:t>terëve një minimum prej 1 000 orë kohë të fluturimit, duke përfshirë së paku:</w:t>
      </w:r>
      <w:r w:rsidR="00F2789A" w:rsidRPr="00F3025F">
        <w:t xml:space="preserve"> </w:t>
      </w:r>
    </w:p>
    <w:p w14:paraId="70AD9911" w14:textId="271758FD"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1) 350 orë në helikopterë </w:t>
      </w:r>
      <w:r w:rsidR="00EB2F14" w:rsidRPr="00F3025F">
        <w:rPr>
          <w:rFonts w:ascii="Garamond" w:hAnsi="Garamond"/>
          <w:sz w:val="24"/>
          <w:szCs w:val="24"/>
        </w:rPr>
        <w:t>multipilotë</w:t>
      </w:r>
      <w:r w:rsidRPr="00F3025F">
        <w:rPr>
          <w:rFonts w:ascii="Garamond" w:hAnsi="Garamond"/>
          <w:sz w:val="24"/>
          <w:szCs w:val="24"/>
        </w:rPr>
        <w:t xml:space="preserve">; </w:t>
      </w:r>
    </w:p>
    <w:p w14:paraId="4ED60C19" w14:textId="2480EFF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F2789A" w:rsidRPr="00F3025F">
        <w:rPr>
          <w:rFonts w:ascii="Garamond" w:hAnsi="Garamond"/>
          <w:sz w:val="24"/>
          <w:szCs w:val="24"/>
        </w:rPr>
        <w:t xml:space="preserve"> </w:t>
      </w:r>
      <w:r w:rsidRPr="00F3025F">
        <w:rPr>
          <w:rFonts w:ascii="Garamond" w:hAnsi="Garamond"/>
          <w:sz w:val="24"/>
          <w:szCs w:val="24"/>
        </w:rPr>
        <w:t>(i) 250</w:t>
      </w:r>
      <w:r w:rsidR="002F74CC" w:rsidRPr="00F3025F">
        <w:rPr>
          <w:rFonts w:ascii="Garamond" w:hAnsi="Garamond"/>
          <w:sz w:val="24"/>
          <w:szCs w:val="24"/>
        </w:rPr>
        <w:t xml:space="preserve"> orë </w:t>
      </w:r>
      <w:r w:rsidRPr="00F3025F">
        <w:rPr>
          <w:rFonts w:ascii="Garamond" w:hAnsi="Garamond"/>
          <w:sz w:val="24"/>
          <w:szCs w:val="24"/>
        </w:rPr>
        <w:t xml:space="preserve">si PIC; ose </w:t>
      </w:r>
    </w:p>
    <w:p w14:paraId="049AFCB8" w14:textId="0A313871"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(ii) 100</w:t>
      </w:r>
      <w:r w:rsidR="002F74CC" w:rsidRPr="00F3025F">
        <w:rPr>
          <w:rFonts w:ascii="Garamond" w:hAnsi="Garamond"/>
          <w:sz w:val="24"/>
          <w:szCs w:val="24"/>
        </w:rPr>
        <w:t xml:space="preserve"> orë </w:t>
      </w:r>
      <w:r w:rsidRPr="00F3025F">
        <w:rPr>
          <w:rFonts w:ascii="Garamond" w:hAnsi="Garamond"/>
          <w:sz w:val="24"/>
          <w:szCs w:val="24"/>
        </w:rPr>
        <w:t>si PIC dhe 150</w:t>
      </w:r>
      <w:r w:rsidR="002F74CC" w:rsidRPr="00F3025F">
        <w:rPr>
          <w:rFonts w:ascii="Garamond" w:hAnsi="Garamond"/>
          <w:sz w:val="24"/>
          <w:szCs w:val="24"/>
        </w:rPr>
        <w:t xml:space="preserve"> orë </w:t>
      </w:r>
      <w:r w:rsidRPr="00F3025F">
        <w:rPr>
          <w:rFonts w:ascii="Garamond" w:hAnsi="Garamond"/>
          <w:sz w:val="24"/>
          <w:szCs w:val="24"/>
        </w:rPr>
        <w:t xml:space="preserve">si PIC nën </w:t>
      </w:r>
      <w:r w:rsidR="00EB2F14" w:rsidRPr="00F3025F">
        <w:rPr>
          <w:rFonts w:ascii="Garamond" w:hAnsi="Garamond"/>
          <w:sz w:val="24"/>
          <w:szCs w:val="24"/>
        </w:rPr>
        <w:t>mbikëqyr</w:t>
      </w:r>
      <w:r w:rsidRPr="00F3025F">
        <w:rPr>
          <w:rFonts w:ascii="Garamond" w:hAnsi="Garamond"/>
          <w:sz w:val="24"/>
          <w:szCs w:val="24"/>
        </w:rPr>
        <w:t xml:space="preserve">je; ose </w:t>
      </w:r>
    </w:p>
    <w:p w14:paraId="48DDC5F5" w14:textId="1E86CBC2"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(iii) 250</w:t>
      </w:r>
      <w:r w:rsidR="002F74CC" w:rsidRPr="00F3025F">
        <w:rPr>
          <w:rFonts w:ascii="Garamond" w:hAnsi="Garamond"/>
          <w:sz w:val="24"/>
          <w:szCs w:val="24"/>
        </w:rPr>
        <w:t xml:space="preserve"> orë </w:t>
      </w:r>
      <w:r w:rsidRPr="00F3025F">
        <w:rPr>
          <w:rFonts w:ascii="Garamond" w:hAnsi="Garamond"/>
          <w:sz w:val="24"/>
          <w:szCs w:val="24"/>
        </w:rPr>
        <w:t xml:space="preserve">si PIC nën </w:t>
      </w:r>
      <w:r w:rsidR="00EB2F14" w:rsidRPr="00F3025F">
        <w:rPr>
          <w:rFonts w:ascii="Garamond" w:hAnsi="Garamond"/>
          <w:sz w:val="24"/>
          <w:szCs w:val="24"/>
        </w:rPr>
        <w:t>mbikëqyr</w:t>
      </w:r>
      <w:r w:rsidRPr="00F3025F">
        <w:rPr>
          <w:rFonts w:ascii="Garamond" w:hAnsi="Garamond"/>
          <w:sz w:val="24"/>
          <w:szCs w:val="24"/>
        </w:rPr>
        <w:t xml:space="preserve">je në helikopterë me </w:t>
      </w:r>
      <w:r w:rsidR="00EB2F14" w:rsidRPr="00F3025F">
        <w:rPr>
          <w:rFonts w:ascii="Garamond" w:hAnsi="Garamond"/>
          <w:sz w:val="24"/>
          <w:szCs w:val="24"/>
        </w:rPr>
        <w:t>multipilotë</w:t>
      </w:r>
      <w:r w:rsidR="000C57B2" w:rsidRPr="00F3025F">
        <w:rPr>
          <w:rFonts w:ascii="Garamond" w:hAnsi="Garamond"/>
          <w:sz w:val="24"/>
          <w:szCs w:val="24"/>
        </w:rPr>
        <w:t xml:space="preserve">. Në </w:t>
      </w:r>
      <w:r w:rsidRPr="00F3025F">
        <w:rPr>
          <w:rFonts w:ascii="Garamond" w:hAnsi="Garamond"/>
          <w:sz w:val="24"/>
          <w:szCs w:val="24"/>
        </w:rPr>
        <w:t>këtë rast, privilegjet e ATPL (H) do të jenë t</w:t>
      </w:r>
      <w:r w:rsidR="00183955" w:rsidRPr="00F3025F">
        <w:t>ë</w:t>
      </w:r>
      <w:r w:rsidRPr="00F3025F">
        <w:rPr>
          <w:rFonts w:ascii="Garamond" w:hAnsi="Garamond"/>
          <w:sz w:val="24"/>
          <w:szCs w:val="24"/>
        </w:rPr>
        <w:t xml:space="preserve"> kufizuar vetëm për operime me </w:t>
      </w:r>
      <w:r w:rsidR="00EB2F14" w:rsidRPr="00F3025F">
        <w:rPr>
          <w:rFonts w:ascii="Garamond" w:hAnsi="Garamond"/>
          <w:sz w:val="24"/>
          <w:szCs w:val="24"/>
        </w:rPr>
        <w:t>multipilotë</w:t>
      </w:r>
      <w:r w:rsidRPr="00F3025F">
        <w:rPr>
          <w:rFonts w:ascii="Garamond" w:hAnsi="Garamond"/>
          <w:sz w:val="24"/>
          <w:szCs w:val="24"/>
        </w:rPr>
        <w:t>, deri sa t</w:t>
      </w:r>
      <w:r w:rsidR="00183955" w:rsidRPr="00F3025F">
        <w:t>ë</w:t>
      </w:r>
      <w:r w:rsidR="00877448" w:rsidRPr="00F3025F">
        <w:rPr>
          <w:rFonts w:ascii="Garamond" w:hAnsi="Garamond"/>
          <w:sz w:val="24"/>
          <w:szCs w:val="24"/>
        </w:rPr>
        <w:t xml:space="preserve"> jenë </w:t>
      </w:r>
      <w:r w:rsidR="006E6772" w:rsidRPr="00F3025F">
        <w:rPr>
          <w:rFonts w:ascii="Garamond" w:hAnsi="Garamond"/>
          <w:sz w:val="24"/>
          <w:szCs w:val="24"/>
        </w:rPr>
        <w:t>plotës</w:t>
      </w:r>
      <w:r w:rsidRPr="00F3025F">
        <w:rPr>
          <w:rFonts w:ascii="Garamond" w:hAnsi="Garamond"/>
          <w:sz w:val="24"/>
          <w:szCs w:val="24"/>
        </w:rPr>
        <w:t>uar 100 orë si PIC</w:t>
      </w:r>
      <w:r w:rsidR="004B1B1B" w:rsidRPr="00F3025F">
        <w:rPr>
          <w:rFonts w:ascii="Garamond" w:hAnsi="Garamond"/>
          <w:sz w:val="24"/>
          <w:szCs w:val="24"/>
        </w:rPr>
        <w:t>;</w:t>
      </w:r>
      <w:r w:rsidRPr="00F3025F">
        <w:rPr>
          <w:rFonts w:ascii="Garamond" w:hAnsi="Garamond"/>
          <w:sz w:val="24"/>
          <w:szCs w:val="24"/>
        </w:rPr>
        <w:t xml:space="preserve"> </w:t>
      </w:r>
    </w:p>
    <w:p w14:paraId="7F001ACC" w14:textId="24E7ED43"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3) 200 orë kohë fluturimi </w:t>
      </w:r>
      <w:r w:rsidR="00DA7E84" w:rsidRPr="00F3025F">
        <w:rPr>
          <w:rFonts w:ascii="Garamond" w:hAnsi="Garamond"/>
          <w:sz w:val="24"/>
          <w:szCs w:val="24"/>
        </w:rPr>
        <w:t>jashtë</w:t>
      </w:r>
      <w:r w:rsidRPr="00F3025F">
        <w:rPr>
          <w:rFonts w:ascii="Garamond" w:hAnsi="Garamond"/>
          <w:sz w:val="24"/>
          <w:szCs w:val="24"/>
        </w:rPr>
        <w:t xml:space="preserve"> vendit, nga të cilat të paktën 100 orë duhet të jetë si</w:t>
      </w:r>
      <w:r w:rsidR="00F2789A" w:rsidRPr="00F3025F">
        <w:rPr>
          <w:rFonts w:ascii="Garamond" w:hAnsi="Garamond"/>
          <w:sz w:val="24"/>
          <w:szCs w:val="24"/>
        </w:rPr>
        <w:t xml:space="preserve"> </w:t>
      </w:r>
      <w:r w:rsidRPr="00F3025F">
        <w:rPr>
          <w:rFonts w:ascii="Garamond" w:hAnsi="Garamond"/>
          <w:sz w:val="24"/>
          <w:szCs w:val="24"/>
        </w:rPr>
        <w:t>PIC,</w:t>
      </w:r>
      <w:r w:rsidR="00F2789A" w:rsidRPr="00F3025F">
        <w:rPr>
          <w:rFonts w:ascii="Garamond" w:hAnsi="Garamond"/>
          <w:sz w:val="24"/>
          <w:szCs w:val="24"/>
        </w:rPr>
        <w:t xml:space="preserve"> </w:t>
      </w:r>
      <w:r w:rsidRPr="00F3025F">
        <w:rPr>
          <w:rFonts w:ascii="Garamond" w:hAnsi="Garamond"/>
          <w:sz w:val="24"/>
          <w:szCs w:val="24"/>
        </w:rPr>
        <w:t>ose</w:t>
      </w:r>
      <w:r w:rsidR="00F2789A" w:rsidRPr="00F3025F">
        <w:rPr>
          <w:rFonts w:ascii="Garamond" w:hAnsi="Garamond"/>
          <w:sz w:val="24"/>
          <w:szCs w:val="24"/>
        </w:rPr>
        <w:t xml:space="preserve"> </w:t>
      </w:r>
      <w:r w:rsidRPr="00F3025F">
        <w:rPr>
          <w:rFonts w:ascii="Garamond" w:hAnsi="Garamond"/>
          <w:sz w:val="24"/>
          <w:szCs w:val="24"/>
        </w:rPr>
        <w:t xml:space="preserve">PIC nën </w:t>
      </w:r>
      <w:r w:rsidR="00EB2F14" w:rsidRPr="00F3025F">
        <w:rPr>
          <w:rFonts w:ascii="Garamond" w:hAnsi="Garamond"/>
          <w:sz w:val="24"/>
          <w:szCs w:val="24"/>
        </w:rPr>
        <w:t>mbikëqyr</w:t>
      </w:r>
      <w:r w:rsidRPr="00F3025F">
        <w:rPr>
          <w:rFonts w:ascii="Garamond" w:hAnsi="Garamond"/>
          <w:sz w:val="24"/>
          <w:szCs w:val="24"/>
        </w:rPr>
        <w:t xml:space="preserve">je; </w:t>
      </w:r>
    </w:p>
    <w:p w14:paraId="4210F94C" w14:textId="4D0CCD4F"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4) 30 orë kohë </w:t>
      </w:r>
      <w:r w:rsidR="005D0C4B" w:rsidRPr="00F3025F">
        <w:rPr>
          <w:rFonts w:ascii="Garamond" w:hAnsi="Garamond"/>
          <w:sz w:val="24"/>
          <w:szCs w:val="24"/>
        </w:rPr>
        <w:t>instrumente</w:t>
      </w:r>
      <w:r w:rsidRPr="00F3025F">
        <w:rPr>
          <w:rFonts w:ascii="Garamond" w:hAnsi="Garamond"/>
          <w:sz w:val="24"/>
          <w:szCs w:val="24"/>
        </w:rPr>
        <w:t>sh nga</w:t>
      </w:r>
      <w:r w:rsidR="0056740D" w:rsidRPr="00F3025F">
        <w:rPr>
          <w:rFonts w:ascii="Garamond" w:hAnsi="Garamond"/>
          <w:sz w:val="24"/>
          <w:szCs w:val="24"/>
        </w:rPr>
        <w:t xml:space="preserve"> të cila</w:t>
      </w:r>
      <w:r w:rsidRPr="00F3025F">
        <w:rPr>
          <w:rFonts w:ascii="Garamond" w:hAnsi="Garamond"/>
          <w:sz w:val="24"/>
          <w:szCs w:val="24"/>
        </w:rPr>
        <w:t>t jo më shumë se 10 orë mund të</w:t>
      </w:r>
      <w:r w:rsidR="00877448" w:rsidRPr="00F3025F">
        <w:rPr>
          <w:rFonts w:ascii="Garamond" w:hAnsi="Garamond"/>
          <w:sz w:val="24"/>
          <w:szCs w:val="24"/>
        </w:rPr>
        <w:t xml:space="preserve"> jenë </w:t>
      </w:r>
      <w:r w:rsidRPr="00F3025F">
        <w:rPr>
          <w:rFonts w:ascii="Garamond" w:hAnsi="Garamond"/>
          <w:sz w:val="24"/>
          <w:szCs w:val="24"/>
        </w:rPr>
        <w:t xml:space="preserve">kohë me </w:t>
      </w:r>
      <w:r w:rsidR="00BE3EB0" w:rsidRPr="00F3025F">
        <w:rPr>
          <w:rFonts w:ascii="Garamond" w:hAnsi="Garamond"/>
          <w:sz w:val="24"/>
          <w:szCs w:val="24"/>
        </w:rPr>
        <w:t>instrumente</w:t>
      </w:r>
      <w:r w:rsidR="002C477F" w:rsidRPr="00F3025F">
        <w:rPr>
          <w:rFonts w:ascii="Garamond" w:hAnsi="Garamond"/>
          <w:sz w:val="24"/>
          <w:szCs w:val="24"/>
        </w:rPr>
        <w:t xml:space="preserve"> në tokë</w:t>
      </w:r>
      <w:r w:rsidRPr="00F3025F">
        <w:rPr>
          <w:rFonts w:ascii="Garamond" w:hAnsi="Garamond"/>
          <w:sz w:val="24"/>
          <w:szCs w:val="24"/>
        </w:rPr>
        <w:t xml:space="preserve">; dhe </w:t>
      </w:r>
    </w:p>
    <w:p w14:paraId="2038B5BF" w14:textId="704266B3"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5) 100 orë fluturim natën si PIC ose si </w:t>
      </w:r>
      <w:r w:rsidR="004B1B1B" w:rsidRPr="00F3025F">
        <w:rPr>
          <w:rFonts w:ascii="Garamond" w:hAnsi="Garamond"/>
          <w:sz w:val="24"/>
          <w:szCs w:val="24"/>
        </w:rPr>
        <w:t>bashkë</w:t>
      </w:r>
      <w:r w:rsidRPr="00F3025F">
        <w:rPr>
          <w:rFonts w:ascii="Garamond" w:hAnsi="Garamond"/>
          <w:sz w:val="24"/>
          <w:szCs w:val="24"/>
        </w:rPr>
        <w:t xml:space="preserve">pilot. </w:t>
      </w:r>
    </w:p>
    <w:p w14:paraId="3AA131C2" w14:textId="5E21C60C" w:rsidR="00BD1A8C" w:rsidRPr="00F3025F" w:rsidRDefault="00BD1A8C" w:rsidP="00F36E9C">
      <w:pPr>
        <w:widowControl w:val="0"/>
        <w:tabs>
          <w:tab w:val="num" w:pos="284"/>
        </w:tabs>
        <w:spacing w:after="0" w:line="240" w:lineRule="auto"/>
        <w:ind w:firstLine="284"/>
        <w:jc w:val="both"/>
        <w:rPr>
          <w:rFonts w:ascii="Garamond" w:hAnsi="Garamond"/>
          <w:sz w:val="24"/>
          <w:szCs w:val="24"/>
        </w:rPr>
      </w:pPr>
      <w:r w:rsidRPr="00F3025F">
        <w:rPr>
          <w:rFonts w:ascii="Garamond" w:hAnsi="Garamond"/>
          <w:sz w:val="24"/>
          <w:szCs w:val="24"/>
        </w:rPr>
        <w:t>Nga 1 000 orët, një maksimum prej 100 orësh mund të</w:t>
      </w:r>
      <w:r w:rsidR="00877448" w:rsidRPr="00F3025F">
        <w:rPr>
          <w:rFonts w:ascii="Garamond" w:hAnsi="Garamond"/>
          <w:sz w:val="24"/>
          <w:szCs w:val="24"/>
        </w:rPr>
        <w:t xml:space="preserve"> jenë </w:t>
      </w:r>
      <w:r w:rsidRPr="00F3025F">
        <w:rPr>
          <w:rFonts w:ascii="Garamond" w:hAnsi="Garamond"/>
          <w:sz w:val="24"/>
          <w:szCs w:val="24"/>
        </w:rPr>
        <w:t xml:space="preserve">kryer në një FSTD, nga të cilat jo më shumë se 25 orë, mund të kryer në një FNPT. </w:t>
      </w:r>
    </w:p>
    <w:p w14:paraId="54FEC35B" w14:textId="23C6B9FE" w:rsidR="00BD1A8C" w:rsidRPr="00F3025F" w:rsidRDefault="00014F7B" w:rsidP="00014F7B">
      <w:pPr>
        <w:pStyle w:val="Teksti"/>
      </w:pPr>
      <w:r w:rsidRPr="00F3025F">
        <w:t xml:space="preserve">c) </w:t>
      </w:r>
      <w:r w:rsidR="00BD1A8C" w:rsidRPr="00F3025F">
        <w:t>Koha e fluturimit në aeroplan, do të kreditohet deri në 50% kundrejt kërkesave</w:t>
      </w:r>
      <w:r w:rsidR="00A34542" w:rsidRPr="00F3025F">
        <w:t xml:space="preserve"> të kohë</w:t>
      </w:r>
      <w:r w:rsidR="00BD1A8C" w:rsidRPr="00F3025F">
        <w:t>s së fluturimit</w:t>
      </w:r>
      <w:r w:rsidR="00F2789A" w:rsidRPr="00F3025F">
        <w:t xml:space="preserve"> në </w:t>
      </w:r>
      <w:r w:rsidR="00BD1A8C" w:rsidRPr="00F3025F">
        <w:t xml:space="preserve">paragrafin (b). </w:t>
      </w:r>
    </w:p>
    <w:p w14:paraId="4C9958C4" w14:textId="1584BC13" w:rsidR="00BD1A8C" w:rsidRPr="00F3025F" w:rsidRDefault="00014F7B" w:rsidP="00014F7B">
      <w:pPr>
        <w:pStyle w:val="Teksti"/>
      </w:pPr>
      <w:r w:rsidRPr="00F3025F">
        <w:t xml:space="preserve">d) </w:t>
      </w:r>
      <w:r w:rsidR="00BD1A8C" w:rsidRPr="00F3025F">
        <w:t xml:space="preserve">Eksperienca e kërkuar në </w:t>
      </w:r>
      <w:r w:rsidR="00BE3EB0" w:rsidRPr="00F3025F">
        <w:t>pikën</w:t>
      </w:r>
      <w:r w:rsidR="00BD1A8C" w:rsidRPr="00F3025F">
        <w:t xml:space="preserve"> (b) duhet të jetë përfunduar para se t</w:t>
      </w:r>
      <w:r w:rsidR="00183955" w:rsidRPr="00F3025F">
        <w:t>ë</w:t>
      </w:r>
      <w:r w:rsidR="00BD1A8C" w:rsidRPr="00F3025F">
        <w:t xml:space="preserve"> kryhet testi i </w:t>
      </w:r>
      <w:r w:rsidR="000C57B2" w:rsidRPr="00F3025F">
        <w:t>aftësisë</w:t>
      </w:r>
      <w:r w:rsidR="00BD1A8C" w:rsidRPr="00F3025F">
        <w:t xml:space="preserve"> për ATPL (H)</w:t>
      </w:r>
      <w:r w:rsidR="00940902" w:rsidRPr="00F3025F">
        <w:t>.</w:t>
      </w:r>
      <w:r w:rsidR="00BD1A8C" w:rsidRPr="00F3025F">
        <w:t xml:space="preserve"> </w:t>
      </w:r>
    </w:p>
    <w:p w14:paraId="31EF47D2" w14:textId="77777777" w:rsidR="00BD1A8C" w:rsidRPr="00F3025F" w:rsidRDefault="00BD1A8C" w:rsidP="00F36E9C">
      <w:pPr>
        <w:widowControl w:val="0"/>
        <w:spacing w:after="0" w:line="240" w:lineRule="auto"/>
        <w:ind w:firstLine="284"/>
        <w:jc w:val="both"/>
        <w:rPr>
          <w:rFonts w:ascii="Garamond" w:hAnsi="Garamond"/>
          <w:sz w:val="24"/>
          <w:szCs w:val="24"/>
        </w:rPr>
      </w:pPr>
    </w:p>
    <w:p w14:paraId="43A31D5A" w14:textId="7FB6028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FCL.520.H ATPL (H) - Testi i </w:t>
      </w:r>
      <w:r w:rsidR="00183955" w:rsidRPr="00F3025F">
        <w:rPr>
          <w:rFonts w:ascii="Garamond" w:hAnsi="Garamond"/>
          <w:b/>
          <w:sz w:val="24"/>
          <w:szCs w:val="24"/>
        </w:rPr>
        <w:t>a</w:t>
      </w:r>
      <w:r w:rsidRPr="00F3025F">
        <w:rPr>
          <w:rFonts w:ascii="Garamond" w:hAnsi="Garamond"/>
          <w:b/>
          <w:sz w:val="24"/>
          <w:szCs w:val="24"/>
        </w:rPr>
        <w:t xml:space="preserve">ftësive </w:t>
      </w:r>
    </w:p>
    <w:p w14:paraId="63A9EC45" w14:textId="22AC1362"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Aplikantët për ATPL (H) duhet të kalojnë një test aftësie në përputhje me</w:t>
      </w:r>
      <w:r w:rsidR="009A1C56" w:rsidRPr="00F3025F">
        <w:rPr>
          <w:rFonts w:ascii="Garamond" w:hAnsi="Garamond"/>
          <w:sz w:val="24"/>
          <w:szCs w:val="24"/>
        </w:rPr>
        <w:t xml:space="preserve"> shtojcën </w:t>
      </w:r>
      <w:r w:rsidRPr="00F3025F">
        <w:rPr>
          <w:rFonts w:ascii="Garamond" w:hAnsi="Garamond"/>
          <w:sz w:val="24"/>
          <w:szCs w:val="24"/>
        </w:rPr>
        <w:t xml:space="preserve">9 të </w:t>
      </w:r>
      <w:r w:rsidR="00080A09" w:rsidRPr="00F3025F">
        <w:rPr>
          <w:rFonts w:ascii="Garamond" w:hAnsi="Garamond"/>
          <w:sz w:val="24"/>
          <w:szCs w:val="24"/>
        </w:rPr>
        <w:t>kësaj pjese</w:t>
      </w:r>
      <w:r w:rsidR="004355FA" w:rsidRPr="00F3025F">
        <w:rPr>
          <w:rFonts w:ascii="Garamond" w:hAnsi="Garamond"/>
          <w:sz w:val="24"/>
          <w:szCs w:val="24"/>
        </w:rPr>
        <w:t xml:space="preserve"> për </w:t>
      </w:r>
      <w:r w:rsidRPr="00F3025F">
        <w:rPr>
          <w:rFonts w:ascii="Garamond" w:hAnsi="Garamond"/>
          <w:sz w:val="24"/>
          <w:szCs w:val="24"/>
        </w:rPr>
        <w:t xml:space="preserve">të demonstruar aftësinë për të kryer si PIC i një helikopteri me </w:t>
      </w:r>
      <w:r w:rsidR="00EB2F14" w:rsidRPr="00F3025F">
        <w:rPr>
          <w:rFonts w:ascii="Garamond" w:hAnsi="Garamond"/>
          <w:sz w:val="24"/>
          <w:szCs w:val="24"/>
        </w:rPr>
        <w:t>multipilotë</w:t>
      </w:r>
      <w:r w:rsidRPr="00F3025F">
        <w:rPr>
          <w:rFonts w:ascii="Garamond" w:hAnsi="Garamond"/>
          <w:sz w:val="24"/>
          <w:szCs w:val="24"/>
        </w:rPr>
        <w:t xml:space="preserve"> procedurat përkatëse dhe manovrat me kompetencën e duhur për privilegjet e dhëna. </w:t>
      </w:r>
    </w:p>
    <w:p w14:paraId="08DA0676" w14:textId="2C5C9260"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Testi i aftësive duhet të kryhet në helikopter ose një FFS</w:t>
      </w:r>
      <w:r w:rsidR="002F74CC" w:rsidRPr="00F3025F">
        <w:rPr>
          <w:rFonts w:ascii="Garamond" w:hAnsi="Garamond"/>
          <w:sz w:val="24"/>
          <w:szCs w:val="24"/>
        </w:rPr>
        <w:t xml:space="preserve"> të</w:t>
      </w:r>
      <w:r w:rsidR="00EB2F14" w:rsidRPr="00F3025F">
        <w:rPr>
          <w:rFonts w:ascii="Garamond" w:hAnsi="Garamond"/>
          <w:sz w:val="24"/>
          <w:szCs w:val="24"/>
        </w:rPr>
        <w:t xml:space="preserve"> </w:t>
      </w:r>
      <w:r w:rsidR="00B32F3C" w:rsidRPr="00F3025F">
        <w:rPr>
          <w:rFonts w:ascii="Garamond" w:hAnsi="Garamond"/>
          <w:sz w:val="24"/>
          <w:szCs w:val="24"/>
        </w:rPr>
        <w:t>përshtatshë</w:t>
      </w:r>
      <w:r w:rsidRPr="00F3025F">
        <w:rPr>
          <w:rFonts w:ascii="Garamond" w:hAnsi="Garamond"/>
          <w:sz w:val="24"/>
          <w:szCs w:val="24"/>
        </w:rPr>
        <w:t xml:space="preserve">m dhe të kualifikuar që përfaqëson të njëjtin tip. </w:t>
      </w:r>
    </w:p>
    <w:p w14:paraId="59B5B631" w14:textId="77777777" w:rsidR="00014F7B" w:rsidRPr="00F3025F" w:rsidRDefault="00014F7B" w:rsidP="00F36E9C">
      <w:pPr>
        <w:widowControl w:val="0"/>
        <w:spacing w:after="0" w:line="240" w:lineRule="auto"/>
        <w:ind w:firstLine="284"/>
        <w:jc w:val="both"/>
        <w:rPr>
          <w:rFonts w:ascii="Garamond" w:hAnsi="Garamond"/>
          <w:sz w:val="24"/>
          <w:szCs w:val="24"/>
        </w:rPr>
      </w:pPr>
    </w:p>
    <w:p w14:paraId="2F3685DB" w14:textId="61BCDA18" w:rsidR="00BD1A8C" w:rsidRPr="00F3025F" w:rsidRDefault="00BD1A8C" w:rsidP="00014F7B">
      <w:pPr>
        <w:widowControl w:val="0"/>
        <w:spacing w:after="0" w:line="240" w:lineRule="auto"/>
        <w:ind w:firstLine="284"/>
        <w:jc w:val="center"/>
        <w:rPr>
          <w:rFonts w:ascii="Garamond" w:hAnsi="Garamond"/>
          <w:sz w:val="24"/>
          <w:szCs w:val="24"/>
        </w:rPr>
      </w:pPr>
      <w:r w:rsidRPr="00F3025F">
        <w:rPr>
          <w:rFonts w:ascii="Garamond" w:hAnsi="Garamond"/>
          <w:sz w:val="24"/>
          <w:szCs w:val="24"/>
        </w:rPr>
        <w:t>N</w:t>
      </w:r>
      <w:r w:rsidR="00281F8D" w:rsidRPr="00F3025F">
        <w:rPr>
          <w:rFonts w:ascii="Garamond" w:hAnsi="Garamond"/>
          <w:sz w:val="24"/>
          <w:szCs w:val="24"/>
        </w:rPr>
        <w:t>Ë</w:t>
      </w:r>
      <w:r w:rsidRPr="00F3025F">
        <w:rPr>
          <w:rFonts w:ascii="Garamond" w:hAnsi="Garamond"/>
          <w:sz w:val="24"/>
          <w:szCs w:val="24"/>
        </w:rPr>
        <w:t>NPJESA G</w:t>
      </w:r>
    </w:p>
    <w:p w14:paraId="59B9E3BF" w14:textId="7DC4A32F" w:rsidR="00BD1A8C" w:rsidRPr="00F3025F" w:rsidRDefault="00BD1A8C" w:rsidP="00014F7B">
      <w:pPr>
        <w:widowControl w:val="0"/>
        <w:spacing w:after="0" w:line="240" w:lineRule="auto"/>
        <w:ind w:firstLine="284"/>
        <w:jc w:val="center"/>
        <w:rPr>
          <w:rFonts w:ascii="Garamond" w:hAnsi="Garamond"/>
          <w:sz w:val="24"/>
          <w:szCs w:val="24"/>
        </w:rPr>
      </w:pPr>
      <w:r w:rsidRPr="00F3025F">
        <w:rPr>
          <w:rFonts w:ascii="Garamond" w:hAnsi="Garamond"/>
          <w:b/>
          <w:sz w:val="24"/>
          <w:szCs w:val="24"/>
        </w:rPr>
        <w:t>KATEGORIZIMI</w:t>
      </w:r>
      <w:r w:rsidR="004355FA" w:rsidRPr="00F3025F">
        <w:rPr>
          <w:rFonts w:ascii="Garamond" w:hAnsi="Garamond"/>
          <w:b/>
          <w:sz w:val="24"/>
          <w:szCs w:val="24"/>
        </w:rPr>
        <w:t xml:space="preserve"> </w:t>
      </w:r>
      <w:r w:rsidR="00281F8D" w:rsidRPr="00F3025F">
        <w:rPr>
          <w:rFonts w:ascii="Garamond" w:hAnsi="Garamond"/>
          <w:b/>
          <w:sz w:val="24"/>
          <w:szCs w:val="24"/>
        </w:rPr>
        <w:t xml:space="preserve">PËR </w:t>
      </w:r>
      <w:r w:rsidRPr="00F3025F">
        <w:rPr>
          <w:rFonts w:ascii="Garamond" w:hAnsi="Garamond"/>
          <w:b/>
          <w:sz w:val="24"/>
          <w:szCs w:val="24"/>
        </w:rPr>
        <w:t>INSTRUMENTE</w:t>
      </w:r>
      <w:r w:rsidRPr="00AB2A71">
        <w:rPr>
          <w:rFonts w:ascii="Garamond" w:hAnsi="Garamond"/>
          <w:b/>
          <w:sz w:val="24"/>
          <w:szCs w:val="24"/>
        </w:rPr>
        <w:t>–IR</w:t>
      </w:r>
    </w:p>
    <w:p w14:paraId="593B2E8A" w14:textId="77777777" w:rsidR="00014F7B" w:rsidRPr="00F3025F" w:rsidRDefault="00014F7B" w:rsidP="00014F7B">
      <w:pPr>
        <w:widowControl w:val="0"/>
        <w:spacing w:after="0" w:line="240" w:lineRule="auto"/>
        <w:ind w:firstLine="284"/>
        <w:jc w:val="center"/>
        <w:rPr>
          <w:rFonts w:ascii="Garamond" w:hAnsi="Garamond"/>
          <w:sz w:val="24"/>
          <w:szCs w:val="24"/>
        </w:rPr>
      </w:pPr>
    </w:p>
    <w:p w14:paraId="4B62F146" w14:textId="0EEACD70" w:rsidR="00BD1A8C" w:rsidRPr="00F3025F" w:rsidRDefault="00BD1A8C" w:rsidP="00014F7B">
      <w:pPr>
        <w:widowControl w:val="0"/>
        <w:spacing w:after="0" w:line="240" w:lineRule="auto"/>
        <w:ind w:firstLine="284"/>
        <w:jc w:val="center"/>
        <w:rPr>
          <w:rFonts w:ascii="Garamond" w:hAnsi="Garamond"/>
          <w:sz w:val="24"/>
          <w:szCs w:val="24"/>
        </w:rPr>
      </w:pPr>
      <w:r w:rsidRPr="00F3025F">
        <w:rPr>
          <w:rFonts w:ascii="Garamond" w:hAnsi="Garamond"/>
          <w:sz w:val="24"/>
          <w:szCs w:val="24"/>
        </w:rPr>
        <w:t>SEKSIONI 1</w:t>
      </w:r>
    </w:p>
    <w:p w14:paraId="2DCEF0EF" w14:textId="6C8218BB" w:rsidR="00BD1A8C" w:rsidRPr="00F3025F" w:rsidRDefault="00BD1A8C" w:rsidP="00014F7B">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Kërkesa të </w:t>
      </w:r>
      <w:r w:rsidR="00B10575" w:rsidRPr="00F3025F">
        <w:rPr>
          <w:rFonts w:ascii="Garamond" w:hAnsi="Garamond"/>
          <w:b/>
          <w:sz w:val="24"/>
          <w:szCs w:val="24"/>
        </w:rPr>
        <w:t>përbashkët</w:t>
      </w:r>
      <w:r w:rsidRPr="00F3025F">
        <w:rPr>
          <w:rFonts w:ascii="Garamond" w:hAnsi="Garamond"/>
          <w:b/>
          <w:sz w:val="24"/>
          <w:szCs w:val="24"/>
        </w:rPr>
        <w:t>a</w:t>
      </w:r>
    </w:p>
    <w:p w14:paraId="2B1B4B12" w14:textId="77777777" w:rsidR="00014F7B" w:rsidRPr="00F3025F" w:rsidRDefault="00014F7B" w:rsidP="00F36E9C">
      <w:pPr>
        <w:widowControl w:val="0"/>
        <w:spacing w:after="0" w:line="240" w:lineRule="auto"/>
        <w:ind w:firstLine="284"/>
        <w:jc w:val="both"/>
        <w:rPr>
          <w:rFonts w:ascii="Garamond" w:hAnsi="Garamond"/>
          <w:b/>
          <w:sz w:val="24"/>
          <w:szCs w:val="24"/>
        </w:rPr>
      </w:pPr>
    </w:p>
    <w:p w14:paraId="76FDC6E1" w14:textId="5B0EAA6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FCL.600 IR – T</w:t>
      </w:r>
      <w:r w:rsidRPr="00F3025F">
        <w:rPr>
          <w:rFonts w:ascii="Garamond" w:hAnsi="Garamond"/>
          <w:noProof/>
          <w:sz w:val="24"/>
          <w:szCs w:val="24"/>
          <w:lang w:val="en-US"/>
        </w:rPr>
        <w:drawing>
          <wp:inline distT="0" distB="0" distL="0" distR="0" wp14:anchorId="16372819" wp14:editId="70DCA0B8">
            <wp:extent cx="71755" cy="111125"/>
            <wp:effectExtent l="0" t="0" r="444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38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1755" cy="111125"/>
                    </a:xfrm>
                    <a:prstGeom prst="rect">
                      <a:avLst/>
                    </a:prstGeom>
                    <a:noFill/>
                    <a:ln>
                      <a:noFill/>
                    </a:ln>
                  </pic:spPr>
                </pic:pic>
              </a:graphicData>
            </a:graphic>
          </wp:inline>
        </w:drawing>
      </w:r>
      <w:r w:rsidRPr="00F3025F">
        <w:rPr>
          <w:rFonts w:ascii="Garamond" w:hAnsi="Garamond"/>
          <w:b/>
          <w:sz w:val="24"/>
          <w:szCs w:val="24"/>
        </w:rPr>
        <w:t xml:space="preserve"> Përgjithshme </w:t>
      </w:r>
    </w:p>
    <w:p w14:paraId="00C39F93" w14:textId="1DA42E45" w:rsidR="00BD1A8C" w:rsidRPr="00F3025F" w:rsidRDefault="00BD1A8C" w:rsidP="00F36E9C">
      <w:pPr>
        <w:widowControl w:val="0"/>
        <w:autoSpaceDE w:val="0"/>
        <w:autoSpaceDN w:val="0"/>
        <w:adjustRightInd w:val="0"/>
        <w:spacing w:after="0" w:line="240" w:lineRule="auto"/>
        <w:ind w:firstLine="284"/>
        <w:jc w:val="both"/>
        <w:rPr>
          <w:rFonts w:ascii="Garamond" w:hAnsi="Garamond"/>
          <w:sz w:val="24"/>
          <w:szCs w:val="24"/>
        </w:rPr>
      </w:pPr>
      <w:r w:rsidRPr="00F3025F">
        <w:rPr>
          <w:rFonts w:ascii="Garamond" w:hAnsi="Garamond"/>
          <w:sz w:val="24"/>
          <w:szCs w:val="24"/>
        </w:rPr>
        <w:t>Pavarësisht se si para</w:t>
      </w:r>
      <w:r w:rsidR="00F83EDD" w:rsidRPr="00F3025F">
        <w:rPr>
          <w:rFonts w:ascii="Garamond" w:hAnsi="Garamond"/>
          <w:sz w:val="24"/>
          <w:szCs w:val="24"/>
        </w:rPr>
        <w:t>shikohe</w:t>
      </w:r>
      <w:r w:rsidR="00AA1337" w:rsidRPr="00F3025F">
        <w:rPr>
          <w:rFonts w:ascii="Garamond" w:hAnsi="Garamond"/>
          <w:sz w:val="24"/>
          <w:szCs w:val="24"/>
        </w:rPr>
        <w:t>t</w:t>
      </w:r>
      <w:r w:rsidRPr="00F3025F">
        <w:rPr>
          <w:rFonts w:ascii="Garamond" w:hAnsi="Garamond"/>
          <w:sz w:val="24"/>
          <w:szCs w:val="24"/>
        </w:rPr>
        <w:t xml:space="preserve"> në FCL.825, operimet sipas Rregullave të Fluturimit me Instrumente IFR në avion, helikopter, zepelin ose avion me ngritje me motor, do të kryhen vetëm nga mbajtësit e: </w:t>
      </w:r>
    </w:p>
    <w:p w14:paraId="47685B22" w14:textId="3D6FA1C5" w:rsidR="00BD1A8C" w:rsidRPr="00F3025F" w:rsidRDefault="00BD1A8C" w:rsidP="00F36E9C">
      <w:pPr>
        <w:widowControl w:val="0"/>
        <w:autoSpaceDE w:val="0"/>
        <w:autoSpaceDN w:val="0"/>
        <w:adjustRightInd w:val="0"/>
        <w:spacing w:after="0" w:line="240" w:lineRule="auto"/>
        <w:ind w:firstLine="284"/>
        <w:jc w:val="both"/>
        <w:rPr>
          <w:rFonts w:ascii="Garamond" w:hAnsi="Garamond"/>
          <w:sz w:val="24"/>
          <w:szCs w:val="24"/>
        </w:rPr>
      </w:pPr>
      <w:r w:rsidRPr="00F3025F">
        <w:rPr>
          <w:rFonts w:ascii="Garamond" w:hAnsi="Garamond"/>
          <w:sz w:val="24"/>
          <w:szCs w:val="24"/>
        </w:rPr>
        <w:t xml:space="preserve">a) PPL, CPL, MPL dhe ATPL, dhe </w:t>
      </w:r>
    </w:p>
    <w:p w14:paraId="1B5E8994" w14:textId="3981785D" w:rsidR="00BD1A8C" w:rsidRPr="00F3025F" w:rsidRDefault="00BD1A8C" w:rsidP="00F36E9C">
      <w:pPr>
        <w:pStyle w:val="Default"/>
        <w:widowControl w:val="0"/>
        <w:ind w:firstLine="284"/>
        <w:jc w:val="both"/>
        <w:rPr>
          <w:rFonts w:ascii="Garamond" w:hAnsi="Garamond" w:cs="Times New Roman"/>
          <w:lang w:val="sq-AL"/>
        </w:rPr>
      </w:pPr>
      <w:r w:rsidRPr="00F3025F">
        <w:rPr>
          <w:rFonts w:ascii="Garamond" w:hAnsi="Garamond" w:cs="Times New Roman"/>
          <w:lang w:val="sq-AL"/>
        </w:rPr>
        <w:t xml:space="preserve">b) përveç rasteve kur i nënshtrohen testeve të aftësive, kontrolleve të </w:t>
      </w:r>
      <w:r w:rsidR="00B61D1A" w:rsidRPr="00F3025F">
        <w:rPr>
          <w:rFonts w:ascii="Garamond" w:hAnsi="Garamond" w:cs="Times New Roman"/>
          <w:lang w:val="sq-AL"/>
        </w:rPr>
        <w:t>aftësisë</w:t>
      </w:r>
      <w:r w:rsidRPr="00F3025F">
        <w:rPr>
          <w:rFonts w:ascii="Garamond" w:hAnsi="Garamond" w:cs="Times New Roman"/>
          <w:lang w:val="sq-AL"/>
        </w:rPr>
        <w:t xml:space="preserve"> ose kur marrin </w:t>
      </w:r>
      <w:r w:rsidR="008F2CD9" w:rsidRPr="00F3025F">
        <w:rPr>
          <w:rFonts w:ascii="Garamond" w:hAnsi="Garamond" w:cs="Times New Roman"/>
          <w:lang w:val="sq-AL"/>
        </w:rPr>
        <w:t>i</w:t>
      </w:r>
      <w:r w:rsidRPr="00F3025F">
        <w:rPr>
          <w:rFonts w:ascii="Garamond" w:hAnsi="Garamond" w:cs="Times New Roman"/>
          <w:lang w:val="sq-AL"/>
        </w:rPr>
        <w:t>nstruksione të dyfishta, një IR me privilegjet e p</w:t>
      </w:r>
      <w:r w:rsidR="004B1B1B" w:rsidRPr="00F3025F">
        <w:rPr>
          <w:rFonts w:ascii="Garamond" w:hAnsi="Garamond" w:cs="Times New Roman"/>
          <w:lang w:val="sq-AL"/>
        </w:rPr>
        <w:t>ë</w:t>
      </w:r>
      <w:r w:rsidRPr="00F3025F">
        <w:rPr>
          <w:rFonts w:ascii="Garamond" w:hAnsi="Garamond" w:cs="Times New Roman"/>
          <w:lang w:val="sq-AL"/>
        </w:rPr>
        <w:t>rshta</w:t>
      </w:r>
      <w:r w:rsidR="00080A09" w:rsidRPr="00F3025F">
        <w:rPr>
          <w:rFonts w:ascii="Garamond" w:hAnsi="Garamond" w:cs="Times New Roman"/>
          <w:lang w:val="sq-AL"/>
        </w:rPr>
        <w:t>t</w:t>
      </w:r>
      <w:r w:rsidRPr="00F3025F">
        <w:rPr>
          <w:rFonts w:ascii="Garamond" w:hAnsi="Garamond" w:cs="Times New Roman"/>
          <w:lang w:val="sq-AL"/>
        </w:rPr>
        <w:t>shme</w:t>
      </w:r>
      <w:r w:rsidR="00F2789A" w:rsidRPr="00F3025F">
        <w:rPr>
          <w:rFonts w:ascii="Garamond" w:hAnsi="Garamond" w:cs="Times New Roman"/>
          <w:lang w:val="sq-AL"/>
        </w:rPr>
        <w:t xml:space="preserve"> </w:t>
      </w:r>
      <w:r w:rsidRPr="00F3025F">
        <w:rPr>
          <w:rFonts w:ascii="Garamond" w:hAnsi="Garamond" w:cs="Times New Roman"/>
          <w:lang w:val="sq-AL"/>
        </w:rPr>
        <w:t>me kërkesat e aplikueshme të hapësirës ajrore dhe të kategorisë së avionëve</w:t>
      </w:r>
      <w:r w:rsidR="00940902" w:rsidRPr="00F3025F">
        <w:rPr>
          <w:rFonts w:ascii="Garamond" w:hAnsi="Garamond" w:cs="Times New Roman"/>
          <w:lang w:val="sq-AL"/>
        </w:rPr>
        <w:t>.</w:t>
      </w:r>
    </w:p>
    <w:p w14:paraId="26C804B1" w14:textId="77777777" w:rsidR="00BD1A8C" w:rsidRPr="00F3025F" w:rsidRDefault="00BD1A8C" w:rsidP="00A66576">
      <w:pPr>
        <w:pStyle w:val="Teksti"/>
        <w:rPr>
          <w:b/>
        </w:rPr>
      </w:pPr>
      <w:r w:rsidRPr="00F3025F">
        <w:rPr>
          <w:b/>
        </w:rPr>
        <w:t xml:space="preserve">FCL.605 IR - Privilegjet </w:t>
      </w:r>
    </w:p>
    <w:p w14:paraId="6268CDD8" w14:textId="25E7ED32" w:rsidR="00BD1A8C" w:rsidRPr="00F3025F" w:rsidRDefault="00A66576" w:rsidP="00A66576">
      <w:pPr>
        <w:pStyle w:val="Teksti"/>
      </w:pPr>
      <w:r w:rsidRPr="00F3025F">
        <w:t xml:space="preserve">a) </w:t>
      </w:r>
      <w:r w:rsidR="00BD1A8C" w:rsidRPr="00F3025F">
        <w:t>Privilegjet e një mbajtësi t</w:t>
      </w:r>
      <w:r w:rsidR="004B1B1B" w:rsidRPr="00F3025F">
        <w:t>ë</w:t>
      </w:r>
      <w:r w:rsidR="00BD1A8C" w:rsidRPr="00F3025F">
        <w:t xml:space="preserve"> kategorimit</w:t>
      </w:r>
      <w:r w:rsidR="00F2789A" w:rsidRPr="00F3025F">
        <w:t xml:space="preserve"> </w:t>
      </w:r>
      <w:r w:rsidR="00BD1A8C" w:rsidRPr="00F3025F">
        <w:t>IR janë q</w:t>
      </w:r>
      <w:r w:rsidR="004B1B1B" w:rsidRPr="00F3025F">
        <w:t>ë</w:t>
      </w:r>
      <w:r w:rsidR="00BD1A8C" w:rsidRPr="00F3025F">
        <w:t xml:space="preserve"> t</w:t>
      </w:r>
      <w:r w:rsidR="004B1B1B" w:rsidRPr="00F3025F">
        <w:t>ë</w:t>
      </w:r>
      <w:r w:rsidR="00F2789A" w:rsidRPr="00F3025F">
        <w:t xml:space="preserve"> </w:t>
      </w:r>
      <w:r w:rsidR="00BD1A8C" w:rsidRPr="00F3025F">
        <w:t>fluturoj</w:t>
      </w:r>
      <w:r w:rsidR="004B1B1B" w:rsidRPr="00F3025F">
        <w:t>ë</w:t>
      </w:r>
      <w:r w:rsidR="00080A09" w:rsidRPr="00F3025F">
        <w:t xml:space="preserve"> </w:t>
      </w:r>
      <w:r w:rsidR="00BD1A8C" w:rsidRPr="00F3025F">
        <w:t>me avion me</w:t>
      </w:r>
      <w:r w:rsidR="00F2789A" w:rsidRPr="00F3025F">
        <w:t xml:space="preserve"> </w:t>
      </w:r>
      <w:r w:rsidR="00BD1A8C" w:rsidRPr="00F3025F">
        <w:t>IFR, duke përfshirë operimet PBN, me një lartësi minimale të vendimit prej jo më pak se 60 metra</w:t>
      </w:r>
      <w:r w:rsidR="00FD54A7" w:rsidRPr="00F3025F">
        <w:t>’</w:t>
      </w:r>
      <w:r w:rsidR="00BD1A8C" w:rsidRPr="00F3025F">
        <w:t xml:space="preserve">; </w:t>
      </w:r>
    </w:p>
    <w:p w14:paraId="69ADC59C" w14:textId="5444F0FF" w:rsidR="00BD1A8C" w:rsidRPr="00F3025F" w:rsidRDefault="00A66576" w:rsidP="00A66576">
      <w:pPr>
        <w:pStyle w:val="Teksti"/>
      </w:pPr>
      <w:r w:rsidRPr="00F3025F">
        <w:t xml:space="preserve">b) </w:t>
      </w:r>
      <w:r w:rsidR="00BD1A8C" w:rsidRPr="00F3025F">
        <w:t>Në rastin e një IR</w:t>
      </w:r>
      <w:r w:rsidR="004355FA" w:rsidRPr="00F3025F">
        <w:t xml:space="preserve"> për </w:t>
      </w:r>
      <w:r w:rsidR="002A61C9" w:rsidRPr="00F3025F">
        <w:t>multi</w:t>
      </w:r>
      <w:r w:rsidR="00B61D1A" w:rsidRPr="00F3025F">
        <w:t>motor</w:t>
      </w:r>
      <w:r w:rsidR="00BD1A8C" w:rsidRPr="00F3025F">
        <w:t>, këto privilegje mund të zgjerohen në lartësi t</w:t>
      </w:r>
      <w:r w:rsidR="00183955" w:rsidRPr="00F3025F">
        <w:t>ë</w:t>
      </w:r>
      <w:r w:rsidR="00BD1A8C" w:rsidRPr="00F3025F">
        <w:t xml:space="preserve"> caktuara m</w:t>
      </w:r>
      <w:r w:rsidR="005D7307" w:rsidRPr="00F3025F">
        <w:t>ë</w:t>
      </w:r>
      <w:r w:rsidR="00BD1A8C" w:rsidRPr="00F3025F">
        <w:t xml:space="preserve"> të ulëta se 200 metra (60 m), kur aplikanti ka zhvilluar trajnime specifike në një ATO,</w:t>
      </w:r>
      <w:r w:rsidR="00F2789A" w:rsidRPr="00F3025F">
        <w:t xml:space="preserve"> </w:t>
      </w:r>
      <w:r w:rsidR="00BD1A8C" w:rsidRPr="00F3025F">
        <w:t>dhe ka kaluar seksionin e 6</w:t>
      </w:r>
      <w:r w:rsidR="00940902" w:rsidRPr="00F3025F">
        <w:t xml:space="preserve"> të testit të aftësisë</w:t>
      </w:r>
      <w:r w:rsidR="00BD1A8C" w:rsidRPr="00F3025F">
        <w:t xml:space="preserve"> t</w:t>
      </w:r>
      <w:r w:rsidR="00183955" w:rsidRPr="00F3025F">
        <w:t>ë</w:t>
      </w:r>
      <w:r w:rsidR="00BD1A8C" w:rsidRPr="00F3025F">
        <w:t xml:space="preserve"> përshkruar në</w:t>
      </w:r>
      <w:r w:rsidR="009A1C56" w:rsidRPr="00F3025F">
        <w:t xml:space="preserve"> shtojcën </w:t>
      </w:r>
      <w:r w:rsidR="00BD1A8C" w:rsidRPr="00F3025F">
        <w:t>9</w:t>
      </w:r>
      <w:r w:rsidR="007F6354" w:rsidRPr="00F3025F">
        <w:t xml:space="preserve"> të kësaj </w:t>
      </w:r>
      <w:r w:rsidR="00BB7918" w:rsidRPr="00F3025F">
        <w:t>p</w:t>
      </w:r>
      <w:r w:rsidR="00BD1A8C" w:rsidRPr="00F3025F">
        <w:t>jes</w:t>
      </w:r>
      <w:r w:rsidR="00BB7918" w:rsidRPr="00F3025F">
        <w:t>e</w:t>
      </w:r>
      <w:r w:rsidR="00BD1A8C" w:rsidRPr="00F3025F">
        <w:t xml:space="preserve"> në avion me</w:t>
      </w:r>
      <w:r w:rsidR="00F2789A" w:rsidRPr="00F3025F">
        <w:t xml:space="preserve"> </w:t>
      </w:r>
      <w:r w:rsidR="00EB2F14" w:rsidRPr="00F3025F">
        <w:t>multipilotë</w:t>
      </w:r>
      <w:r w:rsidR="00BD1A8C" w:rsidRPr="00F3025F">
        <w:t xml:space="preserve">. </w:t>
      </w:r>
    </w:p>
    <w:p w14:paraId="4A82F253" w14:textId="1AE39233" w:rsidR="00BD1A8C" w:rsidRPr="00F3025F" w:rsidRDefault="00A66576" w:rsidP="00A66576">
      <w:pPr>
        <w:pStyle w:val="Teksti"/>
      </w:pPr>
      <w:r w:rsidRPr="00F3025F">
        <w:t xml:space="preserve">c) </w:t>
      </w:r>
      <w:r w:rsidR="00BD1A8C" w:rsidRPr="00F3025F">
        <w:t>Mbajtësit e një IR ushtrojn</w:t>
      </w:r>
      <w:r w:rsidR="00183955" w:rsidRPr="00F3025F">
        <w:t>ë</w:t>
      </w:r>
      <w:r w:rsidR="00BD1A8C" w:rsidRPr="00F3025F">
        <w:t xml:space="preserve"> privilegjet e tyre në përputhje me kushtet e përcaktuara në</w:t>
      </w:r>
      <w:r w:rsidR="009A1C56" w:rsidRPr="00F3025F">
        <w:t xml:space="preserve"> shtojcën </w:t>
      </w:r>
      <w:r w:rsidR="00BD1A8C" w:rsidRPr="00F3025F">
        <w:t xml:space="preserve">8 të </w:t>
      </w:r>
      <w:r w:rsidR="00080A09" w:rsidRPr="00F3025F">
        <w:t>kësaj pjese</w:t>
      </w:r>
      <w:r w:rsidR="00BD1A8C" w:rsidRPr="00F3025F">
        <w:t xml:space="preserve">. </w:t>
      </w:r>
    </w:p>
    <w:p w14:paraId="1C972F46" w14:textId="04AA8D45" w:rsidR="00BD1A8C" w:rsidRPr="00F3025F" w:rsidRDefault="00A66576" w:rsidP="00A66576">
      <w:pPr>
        <w:pStyle w:val="Teksti"/>
      </w:pPr>
      <w:r w:rsidRPr="00F3025F">
        <w:t xml:space="preserve">d) </w:t>
      </w:r>
      <w:r w:rsidR="00BD1A8C" w:rsidRPr="00F3025F">
        <w:t>Vetëm</w:t>
      </w:r>
      <w:r w:rsidR="004355FA" w:rsidRPr="00F3025F">
        <w:t xml:space="preserve"> për </w:t>
      </w:r>
      <w:r w:rsidR="00BD1A8C" w:rsidRPr="00F3025F">
        <w:t xml:space="preserve">helikopterët. Për të ushtruar privilegjet si PIC nën IFR në helikopterë </w:t>
      </w:r>
      <w:r w:rsidR="002A61C9" w:rsidRPr="00F3025F">
        <w:t>multi</w:t>
      </w:r>
      <w:r w:rsidR="00BD1A8C" w:rsidRPr="00F3025F">
        <w:t>pilot,</w:t>
      </w:r>
      <w:r w:rsidR="00F2789A" w:rsidRPr="00F3025F">
        <w:t xml:space="preserve"> </w:t>
      </w:r>
      <w:r w:rsidR="00BD1A8C" w:rsidRPr="00F3025F">
        <w:t>mbajtësi i një IR (H) duhet të ketë së paku 70 orë kohë të instrumenteve, deri në 30 orë të</w:t>
      </w:r>
      <w:r w:rsidR="0056740D" w:rsidRPr="00F3025F">
        <w:t xml:space="preserve"> të cila</w:t>
      </w:r>
      <w:r w:rsidR="00BD1A8C" w:rsidRPr="00F3025F">
        <w:t>ve mund të</w:t>
      </w:r>
      <w:r w:rsidR="00877448" w:rsidRPr="00F3025F">
        <w:t xml:space="preserve"> jenë </w:t>
      </w:r>
      <w:r w:rsidR="00BD1A8C" w:rsidRPr="00F3025F">
        <w:t xml:space="preserve">kohë </w:t>
      </w:r>
      <w:r w:rsidR="0063492D" w:rsidRPr="00F3025F">
        <w:t>instrumental</w:t>
      </w:r>
      <w:r w:rsidR="00BD1A8C" w:rsidRPr="00F3025F">
        <w:t>e</w:t>
      </w:r>
      <w:r w:rsidR="002C477F" w:rsidRPr="00F3025F">
        <w:t xml:space="preserve"> në tokë</w:t>
      </w:r>
      <w:r w:rsidR="00BD1A8C" w:rsidRPr="00F3025F">
        <w:t>.</w:t>
      </w:r>
    </w:p>
    <w:p w14:paraId="071CD632" w14:textId="77777777" w:rsidR="00BD1A8C" w:rsidRPr="00F3025F" w:rsidRDefault="00BD1A8C" w:rsidP="00F36E9C">
      <w:pPr>
        <w:widowControl w:val="0"/>
        <w:spacing w:after="0" w:line="240" w:lineRule="auto"/>
        <w:ind w:firstLine="284"/>
        <w:jc w:val="both"/>
        <w:rPr>
          <w:rFonts w:ascii="Garamond" w:hAnsi="Garamond"/>
          <w:b/>
          <w:sz w:val="24"/>
          <w:szCs w:val="24"/>
        </w:rPr>
      </w:pPr>
      <w:r w:rsidRPr="00F3025F">
        <w:rPr>
          <w:rFonts w:ascii="Garamond" w:hAnsi="Garamond"/>
          <w:sz w:val="24"/>
          <w:szCs w:val="24"/>
        </w:rPr>
        <w:t xml:space="preserve"> </w:t>
      </w:r>
      <w:r w:rsidRPr="00F3025F">
        <w:rPr>
          <w:rFonts w:ascii="Garamond" w:hAnsi="Garamond"/>
          <w:b/>
          <w:sz w:val="24"/>
          <w:szCs w:val="24"/>
        </w:rPr>
        <w:t xml:space="preserve">FCL.610 IR - Parakushtet dhe kreditimi </w:t>
      </w:r>
    </w:p>
    <w:p w14:paraId="7851F2EF" w14:textId="42AF6F43"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Aplikantët për</w:t>
      </w:r>
      <w:r w:rsidR="00B61D1A" w:rsidRPr="00F3025F">
        <w:rPr>
          <w:rFonts w:ascii="Garamond" w:hAnsi="Garamond"/>
          <w:sz w:val="24"/>
          <w:szCs w:val="24"/>
        </w:rPr>
        <w:t xml:space="preserve"> një </w:t>
      </w:r>
      <w:r w:rsidRPr="00F3025F">
        <w:rPr>
          <w:rFonts w:ascii="Garamond" w:hAnsi="Garamond"/>
          <w:sz w:val="24"/>
          <w:szCs w:val="24"/>
        </w:rPr>
        <w:t xml:space="preserve">IR duhet: </w:t>
      </w:r>
    </w:p>
    <w:p w14:paraId="7AE1B28E" w14:textId="5B7533F9" w:rsidR="00BD1A8C" w:rsidRPr="00F3025F" w:rsidRDefault="00A66576" w:rsidP="00A66576">
      <w:pPr>
        <w:pStyle w:val="Teksti"/>
      </w:pPr>
      <w:r w:rsidRPr="00F3025F">
        <w:t xml:space="preserve">a) </w:t>
      </w:r>
      <w:r w:rsidR="00BD1A8C" w:rsidRPr="00F3025F">
        <w:t xml:space="preserve">të mbajnë: </w:t>
      </w:r>
    </w:p>
    <w:p w14:paraId="3F8BFBFB" w14:textId="2195C22B" w:rsidR="00BD1A8C" w:rsidRPr="00F3025F" w:rsidRDefault="00A66576" w:rsidP="00A66576">
      <w:pPr>
        <w:pStyle w:val="Teksti"/>
      </w:pPr>
      <w:r w:rsidRPr="00F3025F">
        <w:t xml:space="preserve">b) </w:t>
      </w:r>
      <w:r w:rsidR="00BD1A8C" w:rsidRPr="00F3025F">
        <w:t>të paktën një PPL në kategorinë e duhur</w:t>
      </w:r>
      <w:r w:rsidR="004D45D8" w:rsidRPr="00F3025F">
        <w:t xml:space="preserve"> të avionit</w:t>
      </w:r>
      <w:r w:rsidR="00BD1A8C" w:rsidRPr="00F3025F">
        <w:t xml:space="preserve">, dhe: </w:t>
      </w:r>
    </w:p>
    <w:p w14:paraId="784E928A" w14:textId="2C376D0F" w:rsidR="00BD1A8C" w:rsidRPr="00F3025F" w:rsidRDefault="00BD1A8C" w:rsidP="00A66576">
      <w:pPr>
        <w:pStyle w:val="Teksti"/>
      </w:pPr>
      <w:r w:rsidRPr="00F3025F">
        <w:t>(i) privilegjet</w:t>
      </w:r>
      <w:r w:rsidR="00006A2C" w:rsidRPr="00F3025F">
        <w:t xml:space="preserve"> për të </w:t>
      </w:r>
      <w:r w:rsidRPr="00F3025F">
        <w:t xml:space="preserve">fluturuar </w:t>
      </w:r>
      <w:r w:rsidR="008A750D" w:rsidRPr="00F3025F">
        <w:t>natën</w:t>
      </w:r>
      <w:r w:rsidR="00F2789A" w:rsidRPr="00F3025F">
        <w:t xml:space="preserve"> në </w:t>
      </w:r>
      <w:r w:rsidR="004355FA" w:rsidRPr="00F3025F">
        <w:t>përputh</w:t>
      </w:r>
      <w:r w:rsidRPr="00F3025F">
        <w:t>je me FCL.810,n.q.s.privilegjet e IR</w:t>
      </w:r>
      <w:r w:rsidR="00F536B0" w:rsidRPr="00F3025F">
        <w:t xml:space="preserve"> do të </w:t>
      </w:r>
      <w:r w:rsidR="00581832" w:rsidRPr="00F3025F">
        <w:t>përdor</w:t>
      </w:r>
      <w:r w:rsidRPr="00F3025F">
        <w:t xml:space="preserve">en </w:t>
      </w:r>
      <w:r w:rsidR="008A750D" w:rsidRPr="00F3025F">
        <w:t>natën</w:t>
      </w:r>
      <w:r w:rsidRPr="00F3025F">
        <w:t>, ose;</w:t>
      </w:r>
      <w:r w:rsidR="00F2789A" w:rsidRPr="00F3025F">
        <w:t xml:space="preserve"> </w:t>
      </w:r>
    </w:p>
    <w:p w14:paraId="7958A779" w14:textId="79770408" w:rsidR="00BD1A8C" w:rsidRPr="00F3025F" w:rsidRDefault="00BD1A8C" w:rsidP="00A66576">
      <w:pPr>
        <w:pStyle w:val="Teksti"/>
      </w:pPr>
      <w:r w:rsidRPr="00F3025F">
        <w:t>(ii) një ATPL në një tjetër kategorisë</w:t>
      </w:r>
      <w:r w:rsidR="004D45D8" w:rsidRPr="00F3025F">
        <w:t xml:space="preserve"> të avionit</w:t>
      </w:r>
      <w:r w:rsidRPr="00F3025F">
        <w:t xml:space="preserve">; ose </w:t>
      </w:r>
    </w:p>
    <w:p w14:paraId="591DCA29" w14:textId="5E0DBF2F" w:rsidR="00BD1A8C" w:rsidRPr="00F3025F" w:rsidRDefault="00CD2618" w:rsidP="00A66576">
      <w:pPr>
        <w:pStyle w:val="Teksti"/>
      </w:pPr>
      <w:r w:rsidRPr="00F3025F">
        <w:t xml:space="preserve">2) </w:t>
      </w:r>
      <w:r w:rsidR="00BD1A8C" w:rsidRPr="00F3025F">
        <w:t xml:space="preserve">një CPL, në kategorinë e duhur të avionit; </w:t>
      </w:r>
    </w:p>
    <w:p w14:paraId="66E174D0" w14:textId="3E9BCE15" w:rsidR="00BD1A8C" w:rsidRPr="00F3025F" w:rsidRDefault="00CD2618" w:rsidP="00A66576">
      <w:pPr>
        <w:pStyle w:val="Teksti"/>
      </w:pPr>
      <w:r w:rsidRPr="00F3025F">
        <w:t xml:space="preserve">b) </w:t>
      </w:r>
      <w:r w:rsidR="00BD1A8C" w:rsidRPr="00F3025F">
        <w:t>ka kryer</w:t>
      </w:r>
      <w:r w:rsidR="002F74CC" w:rsidRPr="00F3025F">
        <w:t xml:space="preserve"> të paktën </w:t>
      </w:r>
      <w:r w:rsidR="00BD1A8C" w:rsidRPr="00F3025F">
        <w:t>50</w:t>
      </w:r>
      <w:r w:rsidR="002F74CC" w:rsidRPr="00F3025F">
        <w:t xml:space="preserve"> orë </w:t>
      </w:r>
      <w:r w:rsidR="00BD1A8C" w:rsidRPr="00F3025F">
        <w:t>fluturimi</w:t>
      </w:r>
      <w:r w:rsidR="00F2789A" w:rsidRPr="00F3025F">
        <w:t xml:space="preserve"> në </w:t>
      </w:r>
      <w:r w:rsidR="004355FA" w:rsidRPr="00F3025F">
        <w:t>rrugëka</w:t>
      </w:r>
      <w:r w:rsidR="00BD1A8C" w:rsidRPr="00F3025F">
        <w:t>lim si PIC,</w:t>
      </w:r>
      <w:r w:rsidR="00F2789A" w:rsidRPr="00F3025F">
        <w:t xml:space="preserve"> në </w:t>
      </w:r>
      <w:r w:rsidR="006E505D" w:rsidRPr="00F3025F">
        <w:t>avionët</w:t>
      </w:r>
      <w:r w:rsidR="00BD1A8C" w:rsidRPr="00F3025F">
        <w:t xml:space="preserve">,TMGs, </w:t>
      </w:r>
      <w:r w:rsidR="008A750D" w:rsidRPr="00F3025F">
        <w:t>helikopterë</w:t>
      </w:r>
      <w:r w:rsidR="00BD1A8C" w:rsidRPr="00F3025F">
        <w:t>t ose zepelinet,</w:t>
      </w:r>
      <w:r w:rsidR="00EB2F14" w:rsidRPr="00F3025F">
        <w:t xml:space="preserve"> </w:t>
      </w:r>
      <w:r w:rsidR="00BD1A8C" w:rsidRPr="00F3025F">
        <w:t>nga</w:t>
      </w:r>
      <w:r w:rsidR="0056740D" w:rsidRPr="00F3025F">
        <w:t xml:space="preserve"> të cila</w:t>
      </w:r>
      <w:r w:rsidR="00BD1A8C" w:rsidRPr="00F3025F">
        <w:t>t</w:t>
      </w:r>
      <w:r w:rsidR="002F74CC" w:rsidRPr="00F3025F">
        <w:t xml:space="preserve"> të paktën </w:t>
      </w:r>
      <w:r w:rsidR="00BD1A8C" w:rsidRPr="00F3025F">
        <w:t>10 ore,</w:t>
      </w:r>
      <w:r w:rsidR="00F2789A" w:rsidRPr="00F3025F">
        <w:t xml:space="preserve"> në </w:t>
      </w:r>
      <w:r w:rsidR="00BD1A8C" w:rsidRPr="00F3025F">
        <w:t>rastin e zepelinave, 20</w:t>
      </w:r>
      <w:r w:rsidR="002F74CC" w:rsidRPr="00F3025F">
        <w:t xml:space="preserve"> orë </w:t>
      </w:r>
      <w:r w:rsidR="00BD1A8C" w:rsidRPr="00F3025F">
        <w:t>t</w:t>
      </w:r>
      <w:r w:rsidR="00080A09" w:rsidRPr="00F3025F">
        <w:t>ë</w:t>
      </w:r>
      <w:r w:rsidR="00877448" w:rsidRPr="00F3025F">
        <w:t xml:space="preserve"> jenë </w:t>
      </w:r>
      <w:r w:rsidR="00F2789A" w:rsidRPr="00F3025F">
        <w:t xml:space="preserve">në </w:t>
      </w:r>
      <w:r w:rsidR="00A23DA8" w:rsidRPr="00F3025F">
        <w:t>kategorinë</w:t>
      </w:r>
      <w:r w:rsidR="00BD1A8C" w:rsidRPr="00F3025F">
        <w:t xml:space="preserve"> e </w:t>
      </w:r>
      <w:r w:rsidR="004D45D8" w:rsidRPr="00F3025F">
        <w:t>avionëv</w:t>
      </w:r>
      <w:r w:rsidR="00BD1A8C" w:rsidRPr="00F3025F">
        <w:t>e t</w:t>
      </w:r>
      <w:r w:rsidR="00080A09" w:rsidRPr="00F3025F">
        <w:t>ë</w:t>
      </w:r>
      <w:r w:rsidR="00BD1A8C" w:rsidRPr="00F3025F">
        <w:t xml:space="preserve"> </w:t>
      </w:r>
      <w:r w:rsidR="00995179" w:rsidRPr="00F3025F">
        <w:t>tjerë</w:t>
      </w:r>
      <w:r w:rsidR="00BD1A8C" w:rsidRPr="00F3025F">
        <w:t xml:space="preserve">. </w:t>
      </w:r>
    </w:p>
    <w:p w14:paraId="724B3B4E" w14:textId="611FC8FD" w:rsidR="00BD1A8C" w:rsidRPr="00F3025F" w:rsidRDefault="00CD2618" w:rsidP="00A66576">
      <w:pPr>
        <w:pStyle w:val="Teksti"/>
      </w:pPr>
      <w:r w:rsidRPr="00F3025F">
        <w:t xml:space="preserve">c) </w:t>
      </w:r>
      <w:r w:rsidR="00BD1A8C" w:rsidRPr="00F3025F">
        <w:t>Vetëm</w:t>
      </w:r>
      <w:r w:rsidR="004355FA" w:rsidRPr="00F3025F">
        <w:t xml:space="preserve"> për </w:t>
      </w:r>
      <w:r w:rsidR="00BD1A8C" w:rsidRPr="00F3025F">
        <w:t xml:space="preserve">helikopterë. Aplikantët që kanë kryer një kurs trajnimi të integruar ATP (H) / IR, ATP (H), CPL (H) / IR ose CPL (H) do të përjashtohen nga kërkesa në (b). </w:t>
      </w:r>
    </w:p>
    <w:p w14:paraId="4B2F272E"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FCL.615 IR - Njohuri teorike dhe instruksione fluturimi </w:t>
      </w:r>
    </w:p>
    <w:p w14:paraId="6AFEF5B0" w14:textId="05482C73"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a) Kursi. Aplikantët për IR duhet të </w:t>
      </w:r>
      <w:r w:rsidR="00080A09" w:rsidRPr="00F3025F">
        <w:rPr>
          <w:rFonts w:ascii="Garamond" w:hAnsi="Garamond"/>
          <w:sz w:val="24"/>
          <w:szCs w:val="24"/>
        </w:rPr>
        <w:t>zhvillojnë</w:t>
      </w:r>
      <w:r w:rsidRPr="00F3025F">
        <w:rPr>
          <w:rFonts w:ascii="Garamond" w:hAnsi="Garamond"/>
          <w:sz w:val="24"/>
          <w:szCs w:val="24"/>
        </w:rPr>
        <w:t xml:space="preserve"> një kurs të njohurive teorike dhe instruksione</w:t>
      </w:r>
      <w:r w:rsidR="00877448" w:rsidRPr="00F3025F">
        <w:rPr>
          <w:rFonts w:ascii="Garamond" w:hAnsi="Garamond"/>
          <w:sz w:val="24"/>
          <w:szCs w:val="24"/>
        </w:rPr>
        <w:t xml:space="preserve"> të fluturimit</w:t>
      </w:r>
      <w:r w:rsidRPr="00F3025F">
        <w:rPr>
          <w:rFonts w:ascii="Garamond" w:hAnsi="Garamond"/>
          <w:sz w:val="24"/>
          <w:szCs w:val="24"/>
        </w:rPr>
        <w:t xml:space="preserve"> në një ATO. </w:t>
      </w:r>
    </w:p>
    <w:p w14:paraId="522442F1"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Kursi duhet të jetë: </w:t>
      </w:r>
    </w:p>
    <w:p w14:paraId="542907DE" w14:textId="557C96C0" w:rsidR="00BD1A8C" w:rsidRPr="00F3025F" w:rsidRDefault="00AB2A71" w:rsidP="00CD2618">
      <w:pPr>
        <w:pStyle w:val="Teksti"/>
      </w:pPr>
      <w:r>
        <w:t>1</w:t>
      </w:r>
      <w:r w:rsidR="00CD2618" w:rsidRPr="00F3025F">
        <w:t xml:space="preserve">) </w:t>
      </w:r>
      <w:r w:rsidR="00BD1A8C" w:rsidRPr="00F3025F">
        <w:t>një kurs i integruar trajnimi i cili përfshin trajnim për të IR, në përputhje me</w:t>
      </w:r>
      <w:r w:rsidR="009A1C56" w:rsidRPr="00F3025F">
        <w:t xml:space="preserve"> shtojcën </w:t>
      </w:r>
      <w:r w:rsidR="00BD1A8C" w:rsidRPr="00F3025F">
        <w:t xml:space="preserve">3 në këtë Pjesë; ose </w:t>
      </w:r>
    </w:p>
    <w:p w14:paraId="451FB434" w14:textId="2A213EE4" w:rsidR="00BD1A8C" w:rsidRPr="00F3025F" w:rsidRDefault="00AB2A71" w:rsidP="00CD2618">
      <w:pPr>
        <w:pStyle w:val="Teksti"/>
      </w:pPr>
      <w:r>
        <w:t>2</w:t>
      </w:r>
      <w:r w:rsidR="00CD2618" w:rsidRPr="00F3025F">
        <w:t xml:space="preserve">) </w:t>
      </w:r>
      <w:r w:rsidR="00BD1A8C" w:rsidRPr="00F3025F">
        <w:t>një kurs modular në përputhje me</w:t>
      </w:r>
      <w:r w:rsidR="009A1C56" w:rsidRPr="00F3025F">
        <w:t xml:space="preserve"> shtojcën </w:t>
      </w:r>
      <w:r w:rsidR="00BD1A8C" w:rsidRPr="00F3025F">
        <w:t xml:space="preserve">6 në këtë </w:t>
      </w:r>
      <w:r w:rsidR="00080A09" w:rsidRPr="00F3025F">
        <w:t>pjesë</w:t>
      </w:r>
      <w:r w:rsidR="00BD1A8C" w:rsidRPr="00F3025F">
        <w:t xml:space="preserve">. </w:t>
      </w:r>
    </w:p>
    <w:p w14:paraId="6C50FF96"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(b) Ekzaminimi. </w:t>
      </w:r>
    </w:p>
    <w:p w14:paraId="7A6A0F61" w14:textId="2F98FBE0" w:rsidR="00BD1A8C" w:rsidRPr="00F3025F" w:rsidRDefault="00227F3B"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Aplikantë</w:t>
      </w:r>
      <w:r w:rsidR="00BD1A8C" w:rsidRPr="00F3025F">
        <w:rPr>
          <w:rFonts w:ascii="Garamond" w:hAnsi="Garamond"/>
          <w:sz w:val="24"/>
          <w:szCs w:val="24"/>
        </w:rPr>
        <w:t>t</w:t>
      </w:r>
      <w:r w:rsidR="006E6772" w:rsidRPr="00F3025F">
        <w:rPr>
          <w:rFonts w:ascii="Garamond" w:hAnsi="Garamond"/>
          <w:sz w:val="24"/>
          <w:szCs w:val="24"/>
        </w:rPr>
        <w:t xml:space="preserve"> duhet të </w:t>
      </w:r>
      <w:r w:rsidR="00080A09" w:rsidRPr="00F3025F">
        <w:rPr>
          <w:rFonts w:ascii="Garamond" w:hAnsi="Garamond"/>
          <w:sz w:val="24"/>
          <w:szCs w:val="24"/>
        </w:rPr>
        <w:t>demonstrojnë</w:t>
      </w:r>
      <w:r w:rsidR="00B61D1A" w:rsidRPr="00F3025F">
        <w:rPr>
          <w:rFonts w:ascii="Garamond" w:hAnsi="Garamond"/>
          <w:sz w:val="24"/>
          <w:szCs w:val="24"/>
        </w:rPr>
        <w:t xml:space="preserve"> një </w:t>
      </w:r>
      <w:r w:rsidR="00BD1A8C" w:rsidRPr="00F3025F">
        <w:rPr>
          <w:rFonts w:ascii="Garamond" w:hAnsi="Garamond"/>
          <w:sz w:val="24"/>
          <w:szCs w:val="24"/>
        </w:rPr>
        <w:t>nivel</w:t>
      </w:r>
      <w:r w:rsidR="002F74CC" w:rsidRPr="00F3025F">
        <w:rPr>
          <w:rFonts w:ascii="Garamond" w:hAnsi="Garamond"/>
          <w:sz w:val="24"/>
          <w:szCs w:val="24"/>
        </w:rPr>
        <w:t xml:space="preserve"> të njohur</w:t>
      </w:r>
      <w:r w:rsidR="00BD1A8C" w:rsidRPr="00F3025F">
        <w:rPr>
          <w:rFonts w:ascii="Garamond" w:hAnsi="Garamond"/>
          <w:sz w:val="24"/>
          <w:szCs w:val="24"/>
        </w:rPr>
        <w:t>ive teorike t</w:t>
      </w:r>
      <w:r w:rsidR="00080A09" w:rsidRPr="00F3025F">
        <w:t>ë</w:t>
      </w:r>
      <w:r w:rsidR="00BD1A8C" w:rsidRPr="00F3025F">
        <w:rPr>
          <w:rFonts w:ascii="Garamond" w:hAnsi="Garamond"/>
          <w:sz w:val="24"/>
          <w:szCs w:val="24"/>
        </w:rPr>
        <w:t xml:space="preserve"> duhura t</w:t>
      </w:r>
      <w:r w:rsidR="00080A09" w:rsidRPr="00F3025F">
        <w:t>ë</w:t>
      </w:r>
      <w:r w:rsidR="00BD1A8C" w:rsidRPr="00F3025F">
        <w:rPr>
          <w:rFonts w:ascii="Garamond" w:hAnsi="Garamond"/>
          <w:sz w:val="24"/>
          <w:szCs w:val="24"/>
        </w:rPr>
        <w:t xml:space="preserve"> privilegjeve</w:t>
      </w:r>
      <w:r w:rsidR="00F536B0" w:rsidRPr="00F3025F">
        <w:rPr>
          <w:rFonts w:ascii="Garamond" w:hAnsi="Garamond"/>
          <w:sz w:val="24"/>
          <w:szCs w:val="24"/>
        </w:rPr>
        <w:t xml:space="preserve"> që </w:t>
      </w:r>
      <w:r w:rsidR="00BD1A8C" w:rsidRPr="00F3025F">
        <w:rPr>
          <w:rFonts w:ascii="Garamond" w:hAnsi="Garamond"/>
          <w:sz w:val="24"/>
          <w:szCs w:val="24"/>
        </w:rPr>
        <w:t>u jepen</w:t>
      </w:r>
      <w:r w:rsidR="00F2789A" w:rsidRPr="00F3025F">
        <w:rPr>
          <w:rFonts w:ascii="Garamond" w:hAnsi="Garamond"/>
          <w:sz w:val="24"/>
          <w:szCs w:val="24"/>
        </w:rPr>
        <w:t xml:space="preserve"> në </w:t>
      </w:r>
      <w:r w:rsidR="00BD1A8C" w:rsidRPr="00F3025F">
        <w:rPr>
          <w:rFonts w:ascii="Garamond" w:hAnsi="Garamond"/>
          <w:sz w:val="24"/>
          <w:szCs w:val="24"/>
        </w:rPr>
        <w:t>l</w:t>
      </w:r>
      <w:r w:rsidR="000A700A" w:rsidRPr="00F3025F">
        <w:rPr>
          <w:rFonts w:ascii="Garamond" w:hAnsi="Garamond"/>
          <w:sz w:val="24"/>
          <w:szCs w:val="24"/>
        </w:rPr>
        <w:t>ë</w:t>
      </w:r>
      <w:r w:rsidR="00BD1A8C" w:rsidRPr="00F3025F">
        <w:rPr>
          <w:rFonts w:ascii="Garamond" w:hAnsi="Garamond"/>
          <w:sz w:val="24"/>
          <w:szCs w:val="24"/>
        </w:rPr>
        <w:t>nd</w:t>
      </w:r>
      <w:r w:rsidR="000A700A" w:rsidRPr="00F3025F">
        <w:rPr>
          <w:rFonts w:ascii="Garamond" w:hAnsi="Garamond"/>
          <w:sz w:val="24"/>
          <w:szCs w:val="24"/>
        </w:rPr>
        <w:t>ë</w:t>
      </w:r>
      <w:r w:rsidR="00BD1A8C" w:rsidRPr="00F3025F">
        <w:rPr>
          <w:rFonts w:ascii="Garamond" w:hAnsi="Garamond"/>
          <w:sz w:val="24"/>
          <w:szCs w:val="24"/>
        </w:rPr>
        <w:t xml:space="preserve">t e </w:t>
      </w:r>
      <w:r w:rsidR="00080A09" w:rsidRPr="00F3025F">
        <w:rPr>
          <w:rFonts w:ascii="Garamond" w:hAnsi="Garamond"/>
          <w:sz w:val="24"/>
          <w:szCs w:val="24"/>
        </w:rPr>
        <w:t>mëposhtme</w:t>
      </w:r>
      <w:r w:rsidR="004B1B1B" w:rsidRPr="00F3025F">
        <w:rPr>
          <w:rFonts w:ascii="Garamond" w:hAnsi="Garamond"/>
          <w:sz w:val="24"/>
          <w:szCs w:val="24"/>
        </w:rPr>
        <w:t>:</w:t>
      </w:r>
      <w:r w:rsidR="00BD1A8C" w:rsidRPr="00F3025F">
        <w:rPr>
          <w:rFonts w:ascii="Garamond" w:hAnsi="Garamond"/>
          <w:sz w:val="24"/>
          <w:szCs w:val="24"/>
        </w:rPr>
        <w:t xml:space="preserve"> </w:t>
      </w:r>
    </w:p>
    <w:p w14:paraId="51DD0009"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-(1) Ligjet e ajrit, </w:t>
      </w:r>
    </w:p>
    <w:p w14:paraId="26574698" w14:textId="36EA993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-(2) Njohuri të </w:t>
      </w:r>
      <w:r w:rsidR="00EB2F14" w:rsidRPr="00F3025F">
        <w:rPr>
          <w:rFonts w:ascii="Garamond" w:hAnsi="Garamond"/>
          <w:sz w:val="24"/>
          <w:szCs w:val="24"/>
        </w:rPr>
        <w:t>përgjith</w:t>
      </w:r>
      <w:r w:rsidRPr="00F3025F">
        <w:rPr>
          <w:rFonts w:ascii="Garamond" w:hAnsi="Garamond"/>
          <w:sz w:val="24"/>
          <w:szCs w:val="24"/>
        </w:rPr>
        <w:t>shme</w:t>
      </w:r>
      <w:r w:rsidR="004D45D8" w:rsidRPr="00F3025F">
        <w:rPr>
          <w:rFonts w:ascii="Garamond" w:hAnsi="Garamond"/>
          <w:sz w:val="24"/>
          <w:szCs w:val="24"/>
        </w:rPr>
        <w:t xml:space="preserve"> të avionit</w:t>
      </w:r>
      <w:r w:rsidRPr="00F3025F">
        <w:rPr>
          <w:rFonts w:ascii="Garamond" w:hAnsi="Garamond"/>
          <w:sz w:val="24"/>
          <w:szCs w:val="24"/>
        </w:rPr>
        <w:t xml:space="preserve"> – </w:t>
      </w:r>
      <w:r w:rsidR="00080A09" w:rsidRPr="00F3025F">
        <w:rPr>
          <w:rFonts w:ascii="Garamond" w:hAnsi="Garamond"/>
          <w:sz w:val="24"/>
          <w:szCs w:val="24"/>
        </w:rPr>
        <w:t xml:space="preserve">përdorimi </w:t>
      </w:r>
      <w:r w:rsidRPr="00F3025F">
        <w:rPr>
          <w:rFonts w:ascii="Garamond" w:hAnsi="Garamond"/>
          <w:sz w:val="24"/>
          <w:szCs w:val="24"/>
        </w:rPr>
        <w:t xml:space="preserve">i </w:t>
      </w:r>
      <w:r w:rsidR="00080A09" w:rsidRPr="00F3025F">
        <w:rPr>
          <w:rFonts w:ascii="Garamond" w:hAnsi="Garamond"/>
          <w:sz w:val="24"/>
          <w:szCs w:val="24"/>
        </w:rPr>
        <w:t>instrumenteve</w:t>
      </w:r>
      <w:r w:rsidRPr="00F3025F">
        <w:rPr>
          <w:rFonts w:ascii="Garamond" w:hAnsi="Garamond"/>
          <w:sz w:val="24"/>
          <w:szCs w:val="24"/>
        </w:rPr>
        <w:t xml:space="preserve">, </w:t>
      </w:r>
    </w:p>
    <w:p w14:paraId="7D3BE937" w14:textId="4E1470D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-(3) Planifikimi i fluturimit dhe </w:t>
      </w:r>
      <w:r w:rsidR="00080A09" w:rsidRPr="00F3025F">
        <w:rPr>
          <w:rFonts w:ascii="Garamond" w:hAnsi="Garamond"/>
          <w:sz w:val="24"/>
          <w:szCs w:val="24"/>
        </w:rPr>
        <w:t>mbikëqyrja</w:t>
      </w:r>
      <w:r w:rsidRPr="00F3025F">
        <w:rPr>
          <w:rFonts w:ascii="Garamond" w:hAnsi="Garamond"/>
          <w:sz w:val="24"/>
          <w:szCs w:val="24"/>
        </w:rPr>
        <w:t xml:space="preserve">, </w:t>
      </w:r>
    </w:p>
    <w:p w14:paraId="7E6EE56D"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-(4) Performanca e njeriut, </w:t>
      </w:r>
    </w:p>
    <w:p w14:paraId="7F648FF0"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-(5) Meteorologji, </w:t>
      </w:r>
    </w:p>
    <w:p w14:paraId="4FF2E871" w14:textId="6320F0E5"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-(6) Radio</w:t>
      </w:r>
      <w:r w:rsidR="00080A09" w:rsidRPr="00F3025F">
        <w:rPr>
          <w:rFonts w:ascii="Garamond" w:hAnsi="Garamond"/>
          <w:sz w:val="24"/>
          <w:szCs w:val="24"/>
        </w:rPr>
        <w:t>n</w:t>
      </w:r>
      <w:r w:rsidRPr="00F3025F">
        <w:rPr>
          <w:rFonts w:ascii="Garamond" w:hAnsi="Garamond"/>
          <w:sz w:val="24"/>
          <w:szCs w:val="24"/>
        </w:rPr>
        <w:t xml:space="preserve">avigacioni, </w:t>
      </w:r>
    </w:p>
    <w:p w14:paraId="34CC1370" w14:textId="2BA2A4E0"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-(7) Komunikimet</w:t>
      </w:r>
      <w:r w:rsidR="00F2789A" w:rsidRPr="00F3025F">
        <w:rPr>
          <w:rFonts w:ascii="Garamond" w:hAnsi="Garamond"/>
          <w:sz w:val="24"/>
          <w:szCs w:val="24"/>
        </w:rPr>
        <w:t xml:space="preserve"> </w:t>
      </w:r>
    </w:p>
    <w:p w14:paraId="1412881B" w14:textId="4BB3A553"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FCL.620 IR - Testi i </w:t>
      </w:r>
      <w:r w:rsidR="00080A09" w:rsidRPr="00F3025F">
        <w:rPr>
          <w:rFonts w:ascii="Garamond" w:hAnsi="Garamond"/>
          <w:b/>
          <w:sz w:val="24"/>
          <w:szCs w:val="24"/>
        </w:rPr>
        <w:t>a</w:t>
      </w:r>
      <w:r w:rsidR="000C57B2" w:rsidRPr="00F3025F">
        <w:rPr>
          <w:rFonts w:ascii="Garamond" w:hAnsi="Garamond"/>
          <w:b/>
          <w:sz w:val="24"/>
          <w:szCs w:val="24"/>
        </w:rPr>
        <w:t>ftësisë</w:t>
      </w:r>
      <w:r w:rsidRPr="00F3025F">
        <w:rPr>
          <w:rFonts w:ascii="Garamond" w:hAnsi="Garamond"/>
          <w:b/>
          <w:sz w:val="24"/>
          <w:szCs w:val="24"/>
        </w:rPr>
        <w:t xml:space="preserve"> </w:t>
      </w:r>
    </w:p>
    <w:p w14:paraId="25FC342D" w14:textId="145E6035" w:rsidR="00BD1A8C" w:rsidRPr="00F3025F" w:rsidRDefault="00CD2618" w:rsidP="00CD2618">
      <w:pPr>
        <w:pStyle w:val="Teksti"/>
      </w:pPr>
      <w:r w:rsidRPr="00F3025F">
        <w:t xml:space="preserve">a) </w:t>
      </w:r>
      <w:r w:rsidR="00BD1A8C" w:rsidRPr="00F3025F">
        <w:t>Aplikantët për IR duhet të kalojnë një test aftësie në përputhje me</w:t>
      </w:r>
      <w:r w:rsidR="009A1C56" w:rsidRPr="00F3025F">
        <w:t xml:space="preserve"> shtojcën </w:t>
      </w:r>
      <w:r w:rsidR="00BD1A8C" w:rsidRPr="00F3025F">
        <w:t xml:space="preserve">7 të </w:t>
      </w:r>
      <w:r w:rsidR="00080A09" w:rsidRPr="00F3025F">
        <w:t>kësaj pjese</w:t>
      </w:r>
      <w:r w:rsidR="00BD1A8C" w:rsidRPr="00F3025F">
        <w:t xml:space="preserve">, ku të demonstrojnë aftësinë për të kryer procedurat përkatëse dhe manovrat me një shkallë të kompetencës të përshtatshme për privilegjet e dhëna. </w:t>
      </w:r>
    </w:p>
    <w:p w14:paraId="576A56F2" w14:textId="499B181E" w:rsidR="00BD1A8C" w:rsidRPr="00F3025F" w:rsidRDefault="00CD2618" w:rsidP="00CD2618">
      <w:pPr>
        <w:pStyle w:val="Teksti"/>
      </w:pPr>
      <w:r w:rsidRPr="00F3025F">
        <w:t xml:space="preserve">b) </w:t>
      </w:r>
      <w:r w:rsidR="00BD1A8C" w:rsidRPr="00F3025F">
        <w:t>Për një IR</w:t>
      </w:r>
      <w:r w:rsidR="004355FA" w:rsidRPr="00F3025F">
        <w:t xml:space="preserve"> për </w:t>
      </w:r>
      <w:r w:rsidR="002A61C9" w:rsidRPr="00F3025F">
        <w:t>multi</w:t>
      </w:r>
      <w:r w:rsidR="00B61D1A" w:rsidRPr="00F3025F">
        <w:t>motor</w:t>
      </w:r>
      <w:r w:rsidR="00BD1A8C" w:rsidRPr="00F3025F">
        <w:t>, testi i</w:t>
      </w:r>
      <w:r w:rsidR="00F2789A" w:rsidRPr="00F3025F">
        <w:t xml:space="preserve"> </w:t>
      </w:r>
      <w:r w:rsidR="000C57B2" w:rsidRPr="00F3025F">
        <w:t>aftësisë</w:t>
      </w:r>
      <w:r w:rsidR="006E6772" w:rsidRPr="00F3025F">
        <w:t xml:space="preserve"> duhet të </w:t>
      </w:r>
      <w:r w:rsidR="00BD1A8C" w:rsidRPr="00F3025F">
        <w:t xml:space="preserve">kryhet në një avion </w:t>
      </w:r>
      <w:r w:rsidR="002A61C9" w:rsidRPr="00F3025F">
        <w:t>multi</w:t>
      </w:r>
      <w:r w:rsidR="00B61D1A" w:rsidRPr="00F3025F">
        <w:t>motor</w:t>
      </w:r>
      <w:r w:rsidR="00BD1A8C" w:rsidRPr="00F3025F">
        <w:t>. Për një IR</w:t>
      </w:r>
      <w:r w:rsidR="004355FA" w:rsidRPr="00F3025F">
        <w:t xml:space="preserve"> për</w:t>
      </w:r>
      <w:r w:rsidR="00B61D1A" w:rsidRPr="00F3025F">
        <w:t xml:space="preserve"> një motor</w:t>
      </w:r>
      <w:r w:rsidR="00434350" w:rsidRPr="00F3025F">
        <w:t xml:space="preserve"> të vetëm</w:t>
      </w:r>
      <w:r w:rsidR="00BD1A8C" w:rsidRPr="00F3025F">
        <w:t>, testi</w:t>
      </w:r>
      <w:r w:rsidR="006E6772" w:rsidRPr="00F3025F">
        <w:t xml:space="preserve"> duhet të </w:t>
      </w:r>
      <w:r w:rsidR="00BD1A8C" w:rsidRPr="00F3025F">
        <w:t xml:space="preserve">kryhet në një avion me një </w:t>
      </w:r>
      <w:r w:rsidR="00B61D1A" w:rsidRPr="00F3025F">
        <w:t>motor</w:t>
      </w:r>
      <w:r w:rsidR="00434350" w:rsidRPr="00F3025F">
        <w:t xml:space="preserve"> të vetëm</w:t>
      </w:r>
      <w:r w:rsidR="000C57B2" w:rsidRPr="00F3025F">
        <w:t xml:space="preserve">. Një </w:t>
      </w:r>
      <w:r w:rsidR="00BD1A8C" w:rsidRPr="00F3025F">
        <w:t>aeroplan me aks shtyt</w:t>
      </w:r>
      <w:r w:rsidR="00080A09" w:rsidRPr="00F3025F">
        <w:t>ë</w:t>
      </w:r>
      <w:r w:rsidR="00BD1A8C" w:rsidRPr="00F3025F">
        <w:t xml:space="preserve">s, </w:t>
      </w:r>
      <w:r w:rsidR="002A61C9" w:rsidRPr="00F3025F">
        <w:t>multi</w:t>
      </w:r>
      <w:r w:rsidR="00B61D1A" w:rsidRPr="00F3025F">
        <w:t>motor</w:t>
      </w:r>
      <w:r w:rsidR="00BD1A8C" w:rsidRPr="00F3025F">
        <w:t>, do të konsiderohet si një</w:t>
      </w:r>
      <w:r w:rsidR="00F2789A" w:rsidRPr="00F3025F">
        <w:t xml:space="preserve"> </w:t>
      </w:r>
      <w:r w:rsidR="00BD1A8C" w:rsidRPr="00F3025F">
        <w:t>aeroplan me</w:t>
      </w:r>
      <w:r w:rsidR="00B61D1A" w:rsidRPr="00F3025F">
        <w:t xml:space="preserve"> një motor</w:t>
      </w:r>
      <w:r w:rsidR="00434350" w:rsidRPr="00F3025F">
        <w:t xml:space="preserve"> të vetëm</w:t>
      </w:r>
      <w:r w:rsidR="00BD1A8C" w:rsidRPr="00F3025F">
        <w:t xml:space="preserve"> për qëllimet e këtij paragrafi. </w:t>
      </w:r>
    </w:p>
    <w:p w14:paraId="25966F63"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FCL.625 IR Vlefshmëria, rivalidimi dhe rinovimi </w:t>
      </w:r>
    </w:p>
    <w:p w14:paraId="173BEAE8" w14:textId="1E2056C8" w:rsidR="00BD1A8C" w:rsidRPr="00F3025F" w:rsidRDefault="00CD2618" w:rsidP="00CD2618">
      <w:pPr>
        <w:pStyle w:val="Teksti"/>
      </w:pPr>
      <w:r w:rsidRPr="00F3025F">
        <w:t xml:space="preserve">a) </w:t>
      </w:r>
      <w:r w:rsidR="00BD1A8C" w:rsidRPr="00F3025F">
        <w:t>Vlefshmëria</w:t>
      </w:r>
      <w:r w:rsidR="000C57B2" w:rsidRPr="00F3025F">
        <w:t xml:space="preserve">. Një </w:t>
      </w:r>
      <w:r w:rsidR="00BD1A8C" w:rsidRPr="00F3025F">
        <w:t xml:space="preserve">IR do të jetë e vlefshme për 1 vit. </w:t>
      </w:r>
    </w:p>
    <w:p w14:paraId="70AF73C3" w14:textId="71E00DF7" w:rsidR="00BD1A8C" w:rsidRPr="00F3025F" w:rsidRDefault="00CD2618" w:rsidP="00CD2618">
      <w:pPr>
        <w:pStyle w:val="Teksti"/>
      </w:pPr>
      <w:r w:rsidRPr="00F3025F">
        <w:t xml:space="preserve">b) </w:t>
      </w:r>
      <w:r w:rsidR="00BD1A8C" w:rsidRPr="00F3025F">
        <w:t xml:space="preserve">Rivalidimi. </w:t>
      </w:r>
    </w:p>
    <w:p w14:paraId="15F8E37F" w14:textId="051640AE" w:rsidR="00BD1A8C" w:rsidRPr="00F3025F" w:rsidRDefault="00BD1A8C" w:rsidP="00CD2618">
      <w:pPr>
        <w:pStyle w:val="Teksti"/>
      </w:pPr>
      <w:r w:rsidRPr="00F3025F">
        <w:t>1) Një IR</w:t>
      </w:r>
      <w:r w:rsidR="006E6772" w:rsidRPr="00F3025F">
        <w:t xml:space="preserve"> duhet të </w:t>
      </w:r>
      <w:r w:rsidRPr="00F3025F">
        <w:t>rivle</w:t>
      </w:r>
      <w:r w:rsidR="00C05F80" w:rsidRPr="00F3025F">
        <w:t>rë</w:t>
      </w:r>
      <w:r w:rsidRPr="00F3025F">
        <w:t xml:space="preserve">sohet </w:t>
      </w:r>
      <w:r w:rsidR="00080A09" w:rsidRPr="00F3025F">
        <w:t>menjëherë</w:t>
      </w:r>
      <w:r w:rsidRPr="00F3025F">
        <w:t xml:space="preserve"> brenda 3 muajve </w:t>
      </w:r>
      <w:r w:rsidR="00080A09" w:rsidRPr="00F3025F">
        <w:t>përpara</w:t>
      </w:r>
      <w:r w:rsidRPr="00F3025F">
        <w:t xml:space="preserve"> </w:t>
      </w:r>
      <w:r w:rsidR="00080A09" w:rsidRPr="00F3025F">
        <w:t xml:space="preserve">datës së </w:t>
      </w:r>
      <w:r w:rsidRPr="00F3025F">
        <w:t xml:space="preserve">skadimit të </w:t>
      </w:r>
      <w:r w:rsidR="00887266" w:rsidRPr="00F3025F">
        <w:t>vlefshmërisë</w:t>
      </w:r>
      <w:r w:rsidRPr="00F3025F">
        <w:t xml:space="preserve">. </w:t>
      </w:r>
    </w:p>
    <w:p w14:paraId="083C4918" w14:textId="358B6D92" w:rsidR="00BD1A8C" w:rsidRPr="00F3025F" w:rsidRDefault="00BD1A8C" w:rsidP="00CD2618">
      <w:pPr>
        <w:pStyle w:val="Teksti"/>
      </w:pPr>
      <w:r w:rsidRPr="00F3025F">
        <w:t>2) Aplikantët të cilët nuk arrijnë të kalojnë seksionin përkatës të një kontrolli</w:t>
      </w:r>
      <w:r w:rsidR="00940902" w:rsidRPr="00F3025F">
        <w:t xml:space="preserve"> të aftësisë</w:t>
      </w:r>
      <w:r w:rsidRPr="00F3025F">
        <w:t xml:space="preserve"> IR para datës së skadimit të IR, nuk duhet të ushtrojnë privilegje IR derisa ata t</w:t>
      </w:r>
      <w:r w:rsidR="00080A09" w:rsidRPr="00F3025F">
        <w:t>ë</w:t>
      </w:r>
      <w:r w:rsidRPr="00F3025F">
        <w:t xml:space="preserve"> ken</w:t>
      </w:r>
      <w:r w:rsidR="00080A09" w:rsidRPr="00F3025F">
        <w:t>ë</w:t>
      </w:r>
      <w:r w:rsidRPr="00F3025F">
        <w:t xml:space="preserve"> kryer kontrollin e </w:t>
      </w:r>
      <w:r w:rsidR="00B61D1A" w:rsidRPr="00F3025F">
        <w:t>aftësisë</w:t>
      </w:r>
      <w:r w:rsidRPr="00F3025F">
        <w:t xml:space="preserve">. </w:t>
      </w:r>
    </w:p>
    <w:p w14:paraId="0BCCDBEA" w14:textId="5D0E5861" w:rsidR="00BD1A8C" w:rsidRPr="00F3025F" w:rsidRDefault="00AB2A71" w:rsidP="00CD2618">
      <w:pPr>
        <w:pStyle w:val="Teksti"/>
      </w:pPr>
      <w:r>
        <w:t xml:space="preserve">c) </w:t>
      </w:r>
      <w:r w:rsidR="00BD1A8C" w:rsidRPr="00F3025F">
        <w:t>Rinovimi</w:t>
      </w:r>
      <w:r w:rsidR="005418F0" w:rsidRPr="00F3025F">
        <w:t xml:space="preserve">. Nëse </w:t>
      </w:r>
      <w:r w:rsidR="00BD1A8C" w:rsidRPr="00F3025F">
        <w:t xml:space="preserve">një IR ka skaduar, në mënyrë që aplikantët të rinovojnë privilegjet e tyre duhet të: </w:t>
      </w:r>
    </w:p>
    <w:p w14:paraId="4D1D4A58" w14:textId="4EF3B4D8" w:rsidR="00BD1A8C" w:rsidRPr="00F3025F" w:rsidRDefault="00CD2618" w:rsidP="00CD2618">
      <w:pPr>
        <w:pStyle w:val="Teksti"/>
      </w:pPr>
      <w:r w:rsidRPr="00F3025F">
        <w:t>1) t</w:t>
      </w:r>
      <w:r w:rsidR="00FD54A7" w:rsidRPr="00F3025F">
        <w:t>’</w:t>
      </w:r>
      <w:r w:rsidR="00BD1A8C" w:rsidRPr="00F3025F">
        <w:t xml:space="preserve">i </w:t>
      </w:r>
      <w:r w:rsidR="00080A09" w:rsidRPr="00F3025F">
        <w:t>nënshtrohen</w:t>
      </w:r>
      <w:r w:rsidR="00BD1A8C" w:rsidRPr="00F3025F">
        <w:t xml:space="preserve"> trajnimit rifreskues në një ATO, për të arritur nivelin e aftësisë të nevojshme për të kaluar elementin </w:t>
      </w:r>
      <w:r w:rsidR="0063492D" w:rsidRPr="00F3025F">
        <w:t>instrumental</w:t>
      </w:r>
      <w:r w:rsidR="00940902" w:rsidRPr="00F3025F">
        <w:t xml:space="preserve"> të testit të aftësisë</w:t>
      </w:r>
      <w:r w:rsidR="00BD1A8C" w:rsidRPr="00F3025F">
        <w:t xml:space="preserve"> në përputhje me</w:t>
      </w:r>
      <w:r w:rsidR="009A1C56" w:rsidRPr="00F3025F">
        <w:t xml:space="preserve"> shtojcën </w:t>
      </w:r>
      <w:r w:rsidR="00BD1A8C" w:rsidRPr="00F3025F">
        <w:t xml:space="preserve">9 të </w:t>
      </w:r>
      <w:r w:rsidR="00080A09" w:rsidRPr="00F3025F">
        <w:t>kësaj pjese</w:t>
      </w:r>
      <w:r w:rsidR="004B1B1B" w:rsidRPr="00F3025F">
        <w:t>;</w:t>
      </w:r>
      <w:r w:rsidR="00BD1A8C" w:rsidRPr="00F3025F">
        <w:t xml:space="preserve"> </w:t>
      </w:r>
    </w:p>
    <w:p w14:paraId="77B9DD7E" w14:textId="668B0EF0" w:rsidR="00BD1A8C" w:rsidRPr="00F3025F" w:rsidRDefault="00BD1A8C" w:rsidP="00CD2618">
      <w:pPr>
        <w:pStyle w:val="Teksti"/>
      </w:pPr>
      <w:r w:rsidRPr="00F3025F">
        <w:t xml:space="preserve">2) të </w:t>
      </w:r>
      <w:r w:rsidR="00227F3B" w:rsidRPr="00F3025F">
        <w:t>kryejnë</w:t>
      </w:r>
      <w:r w:rsidRPr="00F3025F">
        <w:t xml:space="preserve"> një kontroll aftësie në përputhje me</w:t>
      </w:r>
      <w:r w:rsidR="009A1C56" w:rsidRPr="00F3025F">
        <w:t xml:space="preserve"> shtojcën </w:t>
      </w:r>
      <w:r w:rsidRPr="00F3025F">
        <w:t xml:space="preserve">9 të </w:t>
      </w:r>
      <w:r w:rsidR="00080A09" w:rsidRPr="00F3025F">
        <w:t>kësaj pjese</w:t>
      </w:r>
      <w:r w:rsidRPr="00F3025F">
        <w:t>, në kategorinë e avionit përkatës.</w:t>
      </w:r>
      <w:r w:rsidR="00F2789A" w:rsidRPr="00F3025F">
        <w:t xml:space="preserve"> </w:t>
      </w:r>
    </w:p>
    <w:p w14:paraId="30732E93" w14:textId="0293B5B6" w:rsidR="00BD1A8C" w:rsidRPr="00F3025F" w:rsidRDefault="00BD1A8C" w:rsidP="00CD2618">
      <w:pPr>
        <w:pStyle w:val="Teksti"/>
      </w:pPr>
      <w:r w:rsidRPr="00F3025F">
        <w:t>d) Nëse</w:t>
      </w:r>
      <w:r w:rsidR="004355FA" w:rsidRPr="00F3025F">
        <w:t xml:space="preserve"> për </w:t>
      </w:r>
      <w:r w:rsidRPr="00F3025F">
        <w:t>IR nuk është</w:t>
      </w:r>
      <w:r w:rsidR="00BE3EB0" w:rsidRPr="00F3025F">
        <w:t xml:space="preserve"> dhënë </w:t>
      </w:r>
      <w:r w:rsidR="00887266" w:rsidRPr="00F3025F">
        <w:t>vlefshmër</w:t>
      </w:r>
      <w:r w:rsidRPr="00F3025F">
        <w:t>ia apo rinovimi brenda 7 viteve të mëparshme, do të jetë e nevojshme</w:t>
      </w:r>
      <w:r w:rsidR="00F536B0" w:rsidRPr="00F3025F">
        <w:t xml:space="preserve"> që </w:t>
      </w:r>
      <w:r w:rsidRPr="00F3025F">
        <w:t xml:space="preserve">mbajtësi të </w:t>
      </w:r>
      <w:r w:rsidR="00D77614" w:rsidRPr="00F3025F">
        <w:t>kryejë</w:t>
      </w:r>
      <w:r w:rsidRPr="00F3025F">
        <w:t xml:space="preserve"> përsëri provimin teorik</w:t>
      </w:r>
      <w:r w:rsidR="002F74CC" w:rsidRPr="00F3025F">
        <w:t xml:space="preserve"> të njohur</w:t>
      </w:r>
      <w:r w:rsidRPr="00F3025F">
        <w:t>ive dhe testin e aftësive</w:t>
      </w:r>
      <w:r w:rsidR="004355FA" w:rsidRPr="00F3025F">
        <w:t xml:space="preserve"> për </w:t>
      </w:r>
      <w:r w:rsidRPr="00F3025F">
        <w:t xml:space="preserve">IR. </w:t>
      </w:r>
    </w:p>
    <w:p w14:paraId="70792C90" w14:textId="77777777" w:rsidR="00AB7099" w:rsidRPr="00F3025F" w:rsidRDefault="00AB7099" w:rsidP="005E681B">
      <w:pPr>
        <w:widowControl w:val="0"/>
        <w:spacing w:after="0" w:line="240" w:lineRule="auto"/>
        <w:ind w:firstLine="284"/>
        <w:jc w:val="center"/>
        <w:rPr>
          <w:rFonts w:ascii="Garamond" w:hAnsi="Garamond"/>
          <w:sz w:val="24"/>
          <w:szCs w:val="24"/>
        </w:rPr>
      </w:pPr>
    </w:p>
    <w:p w14:paraId="4DCE845C" w14:textId="0F8C8D41" w:rsidR="00BD1A8C" w:rsidRPr="00F3025F" w:rsidRDefault="00BD1A8C" w:rsidP="005E681B">
      <w:pPr>
        <w:widowControl w:val="0"/>
        <w:spacing w:after="0" w:line="240" w:lineRule="auto"/>
        <w:ind w:firstLine="284"/>
        <w:jc w:val="center"/>
        <w:rPr>
          <w:rFonts w:ascii="Garamond" w:hAnsi="Garamond"/>
          <w:sz w:val="24"/>
          <w:szCs w:val="24"/>
        </w:rPr>
      </w:pPr>
      <w:r w:rsidRPr="00F3025F">
        <w:rPr>
          <w:rFonts w:ascii="Garamond" w:hAnsi="Garamond"/>
          <w:sz w:val="24"/>
          <w:szCs w:val="24"/>
        </w:rPr>
        <w:t>SEKSIONI 2</w:t>
      </w:r>
    </w:p>
    <w:p w14:paraId="06B897CA" w14:textId="1E13AB71" w:rsidR="00BD1A8C" w:rsidRPr="00F3025F" w:rsidRDefault="00BD1A8C" w:rsidP="005E681B">
      <w:pPr>
        <w:widowControl w:val="0"/>
        <w:spacing w:after="0" w:line="240" w:lineRule="auto"/>
        <w:ind w:firstLine="284"/>
        <w:jc w:val="center"/>
        <w:rPr>
          <w:rFonts w:ascii="Garamond" w:hAnsi="Garamond"/>
          <w:sz w:val="24"/>
          <w:szCs w:val="24"/>
        </w:rPr>
      </w:pPr>
      <w:r w:rsidRPr="00F3025F">
        <w:rPr>
          <w:rFonts w:ascii="Garamond" w:hAnsi="Garamond"/>
          <w:b/>
          <w:sz w:val="24"/>
          <w:szCs w:val="24"/>
        </w:rPr>
        <w:t>Kërkesat specifike për kategorinë aeroplan</w:t>
      </w:r>
    </w:p>
    <w:p w14:paraId="72A3D61B"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p>
    <w:p w14:paraId="1259ACB8" w14:textId="77777777" w:rsidR="00BD1A8C" w:rsidRPr="00F3025F" w:rsidRDefault="00BD1A8C" w:rsidP="00F36E9C">
      <w:pPr>
        <w:widowControl w:val="0"/>
        <w:spacing w:after="0" w:line="240" w:lineRule="auto"/>
        <w:ind w:firstLine="284"/>
        <w:jc w:val="both"/>
        <w:rPr>
          <w:rFonts w:ascii="Garamond" w:hAnsi="Garamond"/>
          <w:b/>
          <w:sz w:val="24"/>
          <w:szCs w:val="24"/>
        </w:rPr>
      </w:pPr>
      <w:r w:rsidRPr="00F3025F">
        <w:rPr>
          <w:rFonts w:ascii="Garamond" w:hAnsi="Garamond"/>
          <w:b/>
          <w:sz w:val="24"/>
          <w:szCs w:val="24"/>
        </w:rPr>
        <w:t xml:space="preserve">FCL.625.A IR (A) - Rivalidimi </w:t>
      </w:r>
    </w:p>
    <w:p w14:paraId="1543B955" w14:textId="06E355E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 Rivalidimi.</w:t>
      </w:r>
      <w:r w:rsidR="00F2789A" w:rsidRPr="00F3025F">
        <w:rPr>
          <w:rFonts w:ascii="Garamond" w:hAnsi="Garamond"/>
          <w:sz w:val="24"/>
          <w:szCs w:val="24"/>
        </w:rPr>
        <w:t xml:space="preserve"> </w:t>
      </w:r>
    </w:p>
    <w:p w14:paraId="6229A4FA" w14:textId="0812B33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Aplikantët për ri</w:t>
      </w:r>
      <w:r w:rsidR="00887266" w:rsidRPr="00F3025F">
        <w:rPr>
          <w:rFonts w:ascii="Garamond" w:hAnsi="Garamond"/>
          <w:sz w:val="24"/>
          <w:szCs w:val="24"/>
        </w:rPr>
        <w:t>vlefshmër</w:t>
      </w:r>
      <w:r w:rsidRPr="00F3025F">
        <w:rPr>
          <w:rFonts w:ascii="Garamond" w:hAnsi="Garamond"/>
          <w:sz w:val="24"/>
          <w:szCs w:val="24"/>
        </w:rPr>
        <w:t xml:space="preserve">i </w:t>
      </w:r>
      <w:r w:rsidR="0076316E" w:rsidRPr="00F3025F">
        <w:rPr>
          <w:rFonts w:ascii="Garamond" w:hAnsi="Garamond"/>
          <w:sz w:val="24"/>
          <w:szCs w:val="24"/>
        </w:rPr>
        <w:t>të</w:t>
      </w:r>
      <w:r w:rsidRPr="00F3025F">
        <w:rPr>
          <w:rFonts w:ascii="Garamond" w:hAnsi="Garamond"/>
          <w:sz w:val="24"/>
          <w:szCs w:val="24"/>
        </w:rPr>
        <w:t xml:space="preserve"> një IR (A): </w:t>
      </w:r>
    </w:p>
    <w:p w14:paraId="72AB0660" w14:textId="5C1129A8" w:rsidR="00BD1A8C" w:rsidRPr="00F3025F" w:rsidRDefault="00AB7099" w:rsidP="00AB7099">
      <w:pPr>
        <w:pStyle w:val="Teksti"/>
      </w:pPr>
      <w:r w:rsidRPr="00F3025F">
        <w:t xml:space="preserve">1) </w:t>
      </w:r>
      <w:r w:rsidR="00BD1A8C" w:rsidRPr="00F3025F">
        <w:t>kur kombinohet me ri</w:t>
      </w:r>
      <w:r w:rsidR="006E505D" w:rsidRPr="00F3025F">
        <w:t>vlefshmërinë</w:t>
      </w:r>
      <w:r w:rsidR="00BD1A8C" w:rsidRPr="00F3025F">
        <w:t xml:space="preserve"> e një kategorizimi</w:t>
      </w:r>
      <w:r w:rsidR="00F2789A" w:rsidRPr="00F3025F">
        <w:t xml:space="preserve"> </w:t>
      </w:r>
      <w:r w:rsidR="00BD1A8C" w:rsidRPr="00F3025F">
        <w:t>sipas klasës ose tipit, duhet të kryejnë një kontroll aftësie në përputhje me</w:t>
      </w:r>
      <w:r w:rsidR="009A1C56" w:rsidRPr="00F3025F">
        <w:t xml:space="preserve"> shtojcën </w:t>
      </w:r>
      <w:r w:rsidR="00BD1A8C" w:rsidRPr="00F3025F">
        <w:t xml:space="preserve">9 të </w:t>
      </w:r>
      <w:r w:rsidR="00080A09" w:rsidRPr="00F3025F">
        <w:t>kësaj pjese</w:t>
      </w:r>
      <w:r w:rsidR="00BD1A8C" w:rsidRPr="00F3025F">
        <w:t xml:space="preserve">, </w:t>
      </w:r>
    </w:p>
    <w:p w14:paraId="26207EDF" w14:textId="76B273FF" w:rsidR="00BD1A8C" w:rsidRPr="00F3025F" w:rsidRDefault="00AB7099" w:rsidP="00AB7099">
      <w:pPr>
        <w:pStyle w:val="Teksti"/>
      </w:pPr>
      <w:r w:rsidRPr="00F3025F">
        <w:t xml:space="preserve">2) </w:t>
      </w:r>
      <w:r w:rsidR="00BD1A8C" w:rsidRPr="00F3025F">
        <w:t xml:space="preserve">kur nuk </w:t>
      </w:r>
      <w:r w:rsidR="004355FA" w:rsidRPr="00F3025F">
        <w:t>është</w:t>
      </w:r>
      <w:r w:rsidR="00BD1A8C" w:rsidRPr="00F3025F">
        <w:t xml:space="preserve"> i kombinuar me ri</w:t>
      </w:r>
      <w:r w:rsidR="006E505D" w:rsidRPr="00F3025F">
        <w:t>vlefshmërinë</w:t>
      </w:r>
      <w:r w:rsidR="00BD1A8C" w:rsidRPr="00F3025F">
        <w:t xml:space="preserve"> e një kategorizimi</w:t>
      </w:r>
      <w:r w:rsidR="002F5816" w:rsidRPr="00F3025F">
        <w:t xml:space="preserve"> të klas</w:t>
      </w:r>
      <w:r w:rsidR="00BD1A8C" w:rsidRPr="00F3025F">
        <w:t xml:space="preserve">ës ose tipit, duhet: </w:t>
      </w:r>
    </w:p>
    <w:p w14:paraId="47AFFD5D" w14:textId="64249206" w:rsidR="00BD1A8C" w:rsidRPr="00F3025F" w:rsidRDefault="00AB7099" w:rsidP="00AB7099">
      <w:pPr>
        <w:pStyle w:val="Teksti"/>
      </w:pPr>
      <w:r w:rsidRPr="00F3025F">
        <w:t xml:space="preserve">(i) </w:t>
      </w:r>
      <w:r w:rsidR="00BD1A8C" w:rsidRPr="00F3025F">
        <w:t>për aeroplanët me</w:t>
      </w:r>
      <w:r w:rsidR="00B61D1A" w:rsidRPr="00F3025F">
        <w:t xml:space="preserve"> një </w:t>
      </w:r>
      <w:r w:rsidR="00BD1A8C" w:rsidRPr="00F3025F">
        <w:t>pilot</w:t>
      </w:r>
      <w:r w:rsidR="00434350" w:rsidRPr="00F3025F">
        <w:t xml:space="preserve"> të vetëm</w:t>
      </w:r>
      <w:r w:rsidR="00BD1A8C" w:rsidRPr="00F3025F">
        <w:t xml:space="preserve">, </w:t>
      </w:r>
      <w:r w:rsidR="0076316E" w:rsidRPr="00F3025F">
        <w:t>të</w:t>
      </w:r>
      <w:r w:rsidR="00BD1A8C" w:rsidRPr="00F3025F">
        <w:t xml:space="preserve"> </w:t>
      </w:r>
      <w:r w:rsidR="00227F3B" w:rsidRPr="00F3025F">
        <w:t>kryejnë</w:t>
      </w:r>
      <w:r w:rsidR="00BD1A8C" w:rsidRPr="00F3025F">
        <w:t xml:space="preserve"> seksionin 3b, dhe ato pjesë të seksionit 1 </w:t>
      </w:r>
      <w:r w:rsidR="0076316E" w:rsidRPr="00F3025F">
        <w:t>të</w:t>
      </w:r>
      <w:r w:rsidR="00BD1A8C" w:rsidRPr="00F3025F">
        <w:t xml:space="preserve"> kontrollit</w:t>
      </w:r>
      <w:r w:rsidR="00940902" w:rsidRPr="00F3025F">
        <w:t xml:space="preserve"> të aftësisë</w:t>
      </w:r>
      <w:r w:rsidR="00BD1A8C" w:rsidRPr="00F3025F">
        <w:t xml:space="preserve">, për fluturimin </w:t>
      </w:r>
      <w:r w:rsidR="00EB2F14" w:rsidRPr="00F3025F">
        <w:t>përkatës</w:t>
      </w:r>
      <w:r w:rsidR="00BD1A8C" w:rsidRPr="00F3025F">
        <w:t xml:space="preserve"> </w:t>
      </w:r>
      <w:r w:rsidR="0076316E" w:rsidRPr="00F3025F">
        <w:t>të</w:t>
      </w:r>
      <w:r w:rsidR="00BD1A8C" w:rsidRPr="00F3025F">
        <w:t xml:space="preserve"> synuar, </w:t>
      </w:r>
      <w:r w:rsidR="0076316E" w:rsidRPr="00F3025F">
        <w:t>të</w:t>
      </w:r>
      <w:r w:rsidR="00BD1A8C" w:rsidRPr="00F3025F">
        <w:t xml:space="preserve"> përshkruara në</w:t>
      </w:r>
      <w:r w:rsidR="009A1C56" w:rsidRPr="00F3025F">
        <w:t xml:space="preserve"> shtojcën </w:t>
      </w:r>
      <w:r w:rsidR="00BD1A8C" w:rsidRPr="00F3025F">
        <w:t xml:space="preserve">9 të </w:t>
      </w:r>
      <w:r w:rsidR="00080A09" w:rsidRPr="00F3025F">
        <w:t>kësaj pjese</w:t>
      </w:r>
      <w:r w:rsidR="00BD1A8C" w:rsidRPr="00F3025F">
        <w:t xml:space="preserve">; dhe </w:t>
      </w:r>
    </w:p>
    <w:p w14:paraId="4597B625" w14:textId="64237ED8" w:rsidR="00BD1A8C" w:rsidRPr="00F3025F" w:rsidRDefault="00AB7099" w:rsidP="00AB7099">
      <w:pPr>
        <w:pStyle w:val="Teksti"/>
      </w:pPr>
      <w:r w:rsidRPr="00F3025F">
        <w:t xml:space="preserve">(ii) </w:t>
      </w:r>
      <w:r w:rsidR="00BD1A8C" w:rsidRPr="00F3025F">
        <w:t xml:space="preserve">për aeroplanë me </w:t>
      </w:r>
      <w:r w:rsidR="002A61C9" w:rsidRPr="00F3025F">
        <w:t>multi</w:t>
      </w:r>
      <w:r w:rsidR="00B61D1A" w:rsidRPr="00F3025F">
        <w:t>motor</w:t>
      </w:r>
      <w:r w:rsidR="00BD1A8C" w:rsidRPr="00F3025F">
        <w:t>, t</w:t>
      </w:r>
      <w:r w:rsidR="00B474C3" w:rsidRPr="00F3025F">
        <w:t>ë</w:t>
      </w:r>
      <w:r w:rsidR="00BD1A8C" w:rsidRPr="00F3025F">
        <w:t xml:space="preserve"> </w:t>
      </w:r>
      <w:r w:rsidR="00227F3B" w:rsidRPr="00F3025F">
        <w:t>kryejnë</w:t>
      </w:r>
      <w:r w:rsidR="00BD1A8C" w:rsidRPr="00F3025F">
        <w:t xml:space="preserve"> seksionin 6</w:t>
      </w:r>
      <w:r w:rsidR="00A7378B" w:rsidRPr="00F3025F">
        <w:t xml:space="preserve"> të plot</w:t>
      </w:r>
      <w:r w:rsidR="00BD1A8C" w:rsidRPr="00F3025F">
        <w:t>ë</w:t>
      </w:r>
      <w:r w:rsidR="00F2789A" w:rsidRPr="00F3025F">
        <w:t xml:space="preserve"> </w:t>
      </w:r>
      <w:r w:rsidR="0076316E" w:rsidRPr="00F3025F">
        <w:t>të</w:t>
      </w:r>
      <w:r w:rsidR="00BD1A8C" w:rsidRPr="00F3025F">
        <w:t xml:space="preserve"> kontrollit</w:t>
      </w:r>
      <w:r w:rsidR="00940902" w:rsidRPr="00F3025F">
        <w:t xml:space="preserve"> të aftësisë</w:t>
      </w:r>
      <w:r w:rsidR="00BD1A8C" w:rsidRPr="00F3025F">
        <w:t xml:space="preserve"> për aeroplanë me</w:t>
      </w:r>
      <w:r w:rsidR="00B61D1A" w:rsidRPr="00F3025F">
        <w:t xml:space="preserve"> një </w:t>
      </w:r>
      <w:r w:rsidR="00BD1A8C" w:rsidRPr="00F3025F">
        <w:t>pilot</w:t>
      </w:r>
      <w:r w:rsidR="00434350" w:rsidRPr="00F3025F">
        <w:t xml:space="preserve"> të vetëm</w:t>
      </w:r>
      <w:r w:rsidR="00BD1A8C" w:rsidRPr="00F3025F">
        <w:t xml:space="preserve"> në përputhje me</w:t>
      </w:r>
      <w:r w:rsidR="009A1C56" w:rsidRPr="00F3025F">
        <w:t xml:space="preserve"> shtojcën </w:t>
      </w:r>
      <w:r w:rsidR="00BD1A8C" w:rsidRPr="00F3025F">
        <w:t>9</w:t>
      </w:r>
      <w:r w:rsidR="007F6354" w:rsidRPr="00F3025F">
        <w:t xml:space="preserve"> të </w:t>
      </w:r>
      <w:r w:rsidR="00080A09" w:rsidRPr="00F3025F">
        <w:t>kësaj pjese</w:t>
      </w:r>
      <w:r w:rsidR="00BD1A8C" w:rsidRPr="00F3025F">
        <w:t xml:space="preserve">, me referencë </w:t>
      </w:r>
      <w:r w:rsidR="0076316E" w:rsidRPr="00F3025F">
        <w:t>të</w:t>
      </w:r>
      <w:r w:rsidR="00BD1A8C" w:rsidRPr="00F3025F">
        <w:t xml:space="preserve"> vetme në instrumente. </w:t>
      </w:r>
    </w:p>
    <w:p w14:paraId="68338FB7" w14:textId="43A3D0B1"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 Një FNPT II ose një FFS</w:t>
      </w:r>
      <w:r w:rsidR="00F536B0" w:rsidRPr="00F3025F">
        <w:rPr>
          <w:rFonts w:ascii="Garamond" w:hAnsi="Garamond"/>
          <w:sz w:val="24"/>
          <w:szCs w:val="24"/>
        </w:rPr>
        <w:t xml:space="preserve"> që </w:t>
      </w:r>
      <w:r w:rsidRPr="00F3025F">
        <w:rPr>
          <w:rFonts w:ascii="Garamond" w:hAnsi="Garamond"/>
          <w:sz w:val="24"/>
          <w:szCs w:val="24"/>
        </w:rPr>
        <w:t>përfaqësojnë klasën përkatëse ose tipin e avionit mund të përd</w:t>
      </w:r>
      <w:r w:rsidR="00227F3B" w:rsidRPr="00F3025F">
        <w:rPr>
          <w:rFonts w:ascii="Garamond" w:hAnsi="Garamond"/>
          <w:sz w:val="24"/>
          <w:szCs w:val="24"/>
        </w:rPr>
        <w:t>orët</w:t>
      </w:r>
      <w:r w:rsidRPr="00F3025F">
        <w:rPr>
          <w:rFonts w:ascii="Garamond" w:hAnsi="Garamond"/>
          <w:sz w:val="24"/>
          <w:szCs w:val="24"/>
        </w:rPr>
        <w:t xml:space="preserve"> në rastin e paragrafit (2), por të paktën njëri kontroll alternativ i </w:t>
      </w:r>
      <w:r w:rsidR="00B61D1A" w:rsidRPr="00F3025F">
        <w:rPr>
          <w:rFonts w:ascii="Garamond" w:hAnsi="Garamond"/>
          <w:sz w:val="24"/>
          <w:szCs w:val="24"/>
        </w:rPr>
        <w:t>aftësisë</w:t>
      </w:r>
      <w:r w:rsidR="004355FA" w:rsidRPr="00F3025F">
        <w:rPr>
          <w:rFonts w:ascii="Garamond" w:hAnsi="Garamond"/>
          <w:sz w:val="24"/>
          <w:szCs w:val="24"/>
        </w:rPr>
        <w:t xml:space="preserve"> për </w:t>
      </w:r>
      <w:r w:rsidRPr="00F3025F">
        <w:rPr>
          <w:rFonts w:ascii="Garamond" w:hAnsi="Garamond"/>
          <w:sz w:val="24"/>
          <w:szCs w:val="24"/>
        </w:rPr>
        <w:t>ri</w:t>
      </w:r>
      <w:r w:rsidR="006E505D" w:rsidRPr="00F3025F">
        <w:rPr>
          <w:rFonts w:ascii="Garamond" w:hAnsi="Garamond"/>
          <w:sz w:val="24"/>
          <w:szCs w:val="24"/>
        </w:rPr>
        <w:t>vlefshmërinë</w:t>
      </w:r>
      <w:r w:rsidRPr="00F3025F">
        <w:rPr>
          <w:rFonts w:ascii="Garamond" w:hAnsi="Garamond"/>
          <w:sz w:val="24"/>
          <w:szCs w:val="24"/>
        </w:rPr>
        <w:t xml:space="preserve"> e një IR (A)duhet </w:t>
      </w:r>
      <w:r w:rsidR="0076316E" w:rsidRPr="00F3025F">
        <w:rPr>
          <w:rFonts w:ascii="Garamond" w:hAnsi="Garamond"/>
          <w:sz w:val="24"/>
          <w:szCs w:val="24"/>
        </w:rPr>
        <w:t>të</w:t>
      </w:r>
      <w:r w:rsidRPr="00F3025F">
        <w:rPr>
          <w:rFonts w:ascii="Garamond" w:hAnsi="Garamond"/>
          <w:sz w:val="24"/>
          <w:szCs w:val="24"/>
        </w:rPr>
        <w:t xml:space="preserve"> kryhet në këto rrethana në një aeroplan. </w:t>
      </w:r>
    </w:p>
    <w:p w14:paraId="1D1D5D5D" w14:textId="02271B39"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c) Nder-kreditimi do të jepet në përputhje me</w:t>
      </w:r>
      <w:r w:rsidR="009A1C56" w:rsidRPr="00F3025F">
        <w:rPr>
          <w:rFonts w:ascii="Garamond" w:hAnsi="Garamond"/>
          <w:sz w:val="24"/>
          <w:szCs w:val="24"/>
        </w:rPr>
        <w:t xml:space="preserve"> shtojcën </w:t>
      </w:r>
      <w:r w:rsidRPr="00F3025F">
        <w:rPr>
          <w:rFonts w:ascii="Garamond" w:hAnsi="Garamond"/>
          <w:sz w:val="24"/>
          <w:szCs w:val="24"/>
        </w:rPr>
        <w:t xml:space="preserve">8 të </w:t>
      </w:r>
      <w:r w:rsidR="00080A09" w:rsidRPr="00F3025F">
        <w:rPr>
          <w:rFonts w:ascii="Garamond" w:hAnsi="Garamond"/>
          <w:sz w:val="24"/>
          <w:szCs w:val="24"/>
        </w:rPr>
        <w:t>kësaj pjese</w:t>
      </w:r>
      <w:r w:rsidRPr="00F3025F">
        <w:rPr>
          <w:rFonts w:ascii="Garamond" w:hAnsi="Garamond"/>
          <w:sz w:val="24"/>
          <w:szCs w:val="24"/>
        </w:rPr>
        <w:t xml:space="preserve">. </w:t>
      </w:r>
    </w:p>
    <w:p w14:paraId="367AD20C" w14:textId="77777777" w:rsidR="00AB7099" w:rsidRPr="00F3025F" w:rsidRDefault="00AB7099" w:rsidP="00F36E9C">
      <w:pPr>
        <w:widowControl w:val="0"/>
        <w:spacing w:after="0" w:line="240" w:lineRule="auto"/>
        <w:ind w:firstLine="284"/>
        <w:jc w:val="both"/>
        <w:rPr>
          <w:rFonts w:ascii="Garamond" w:hAnsi="Garamond"/>
          <w:sz w:val="24"/>
          <w:szCs w:val="24"/>
        </w:rPr>
      </w:pPr>
    </w:p>
    <w:p w14:paraId="0A937242" w14:textId="3B645EA4" w:rsidR="00BD1A8C" w:rsidRPr="00F3025F" w:rsidRDefault="00BD1A8C" w:rsidP="00AB7099">
      <w:pPr>
        <w:widowControl w:val="0"/>
        <w:spacing w:after="0" w:line="240" w:lineRule="auto"/>
        <w:ind w:firstLine="284"/>
        <w:jc w:val="center"/>
        <w:rPr>
          <w:rFonts w:ascii="Garamond" w:hAnsi="Garamond"/>
          <w:sz w:val="24"/>
          <w:szCs w:val="24"/>
        </w:rPr>
      </w:pPr>
      <w:r w:rsidRPr="00F3025F">
        <w:rPr>
          <w:rFonts w:ascii="Garamond" w:hAnsi="Garamond"/>
          <w:sz w:val="24"/>
          <w:szCs w:val="24"/>
        </w:rPr>
        <w:t>SEKSIONI 3</w:t>
      </w:r>
    </w:p>
    <w:p w14:paraId="55930DAA" w14:textId="148F9E96" w:rsidR="00BD1A8C" w:rsidRPr="00F3025F" w:rsidRDefault="00BD1A8C" w:rsidP="00AB7099">
      <w:pPr>
        <w:widowControl w:val="0"/>
        <w:spacing w:after="0" w:line="240" w:lineRule="auto"/>
        <w:ind w:firstLine="284"/>
        <w:jc w:val="center"/>
        <w:rPr>
          <w:rFonts w:ascii="Garamond" w:hAnsi="Garamond"/>
          <w:sz w:val="24"/>
          <w:szCs w:val="24"/>
        </w:rPr>
      </w:pPr>
      <w:r w:rsidRPr="00F3025F">
        <w:rPr>
          <w:rFonts w:ascii="Garamond" w:hAnsi="Garamond"/>
          <w:b/>
          <w:sz w:val="24"/>
          <w:szCs w:val="24"/>
        </w:rPr>
        <w:t>Kërkesat specifike për kategorinë helikopter</w:t>
      </w:r>
    </w:p>
    <w:p w14:paraId="20D8E20A" w14:textId="77777777" w:rsidR="00AB7099" w:rsidRPr="00F3025F" w:rsidRDefault="00AB7099" w:rsidP="00F36E9C">
      <w:pPr>
        <w:widowControl w:val="0"/>
        <w:spacing w:after="0" w:line="240" w:lineRule="auto"/>
        <w:ind w:firstLine="284"/>
        <w:jc w:val="both"/>
        <w:rPr>
          <w:rFonts w:ascii="Garamond" w:hAnsi="Garamond"/>
          <w:b/>
          <w:sz w:val="24"/>
          <w:szCs w:val="24"/>
        </w:rPr>
      </w:pPr>
    </w:p>
    <w:p w14:paraId="05801BBC" w14:textId="41BC0E41"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FCL.625.H IR (H) -</w:t>
      </w:r>
      <w:r w:rsidR="00C05F80" w:rsidRPr="00F3025F">
        <w:rPr>
          <w:rFonts w:ascii="Garamond" w:hAnsi="Garamond"/>
          <w:b/>
          <w:sz w:val="24"/>
          <w:szCs w:val="24"/>
        </w:rPr>
        <w:t xml:space="preserve"> </w:t>
      </w:r>
      <w:r w:rsidRPr="00F3025F">
        <w:rPr>
          <w:rFonts w:ascii="Garamond" w:hAnsi="Garamond"/>
          <w:b/>
          <w:sz w:val="24"/>
          <w:szCs w:val="24"/>
        </w:rPr>
        <w:t>Rivalidimi</w:t>
      </w:r>
      <w:r w:rsidR="00F2789A" w:rsidRPr="00F3025F">
        <w:rPr>
          <w:rFonts w:ascii="Garamond" w:hAnsi="Garamond"/>
          <w:b/>
          <w:sz w:val="24"/>
          <w:szCs w:val="24"/>
        </w:rPr>
        <w:t xml:space="preserve"> </w:t>
      </w:r>
    </w:p>
    <w:p w14:paraId="1EB4C122" w14:textId="4C0A938F"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 Aplikantët për ri</w:t>
      </w:r>
      <w:r w:rsidR="006E505D" w:rsidRPr="00F3025F">
        <w:rPr>
          <w:rFonts w:ascii="Garamond" w:hAnsi="Garamond"/>
          <w:sz w:val="24"/>
          <w:szCs w:val="24"/>
        </w:rPr>
        <w:t>vlefshmërinë</w:t>
      </w:r>
      <w:r w:rsidRPr="00F3025F">
        <w:rPr>
          <w:rFonts w:ascii="Garamond" w:hAnsi="Garamond"/>
          <w:sz w:val="24"/>
          <w:szCs w:val="24"/>
        </w:rPr>
        <w:t xml:space="preserve"> e një IR (H): </w:t>
      </w:r>
    </w:p>
    <w:p w14:paraId="1761F3EB" w14:textId="51078E12"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kur kombinohet me ri</w:t>
      </w:r>
      <w:r w:rsidR="006E505D" w:rsidRPr="00F3025F">
        <w:rPr>
          <w:rFonts w:ascii="Garamond" w:hAnsi="Garamond"/>
          <w:sz w:val="24"/>
          <w:szCs w:val="24"/>
        </w:rPr>
        <w:t>vlefshmërinë</w:t>
      </w:r>
      <w:r w:rsidR="00F2789A" w:rsidRPr="00F3025F">
        <w:rPr>
          <w:rFonts w:ascii="Garamond" w:hAnsi="Garamond"/>
          <w:sz w:val="24"/>
          <w:szCs w:val="24"/>
        </w:rPr>
        <w:t xml:space="preserve"> </w:t>
      </w:r>
      <w:r w:rsidRPr="00F3025F">
        <w:rPr>
          <w:rFonts w:ascii="Garamond" w:hAnsi="Garamond"/>
          <w:sz w:val="24"/>
          <w:szCs w:val="24"/>
        </w:rPr>
        <w:t>e një kategorizimi</w:t>
      </w:r>
      <w:r w:rsidR="006E505D" w:rsidRPr="00F3025F">
        <w:rPr>
          <w:rFonts w:ascii="Garamond" w:hAnsi="Garamond"/>
          <w:sz w:val="24"/>
          <w:szCs w:val="24"/>
        </w:rPr>
        <w:t xml:space="preserve"> </w:t>
      </w:r>
      <w:r w:rsidR="0076316E" w:rsidRPr="00F3025F">
        <w:rPr>
          <w:rFonts w:ascii="Garamond" w:hAnsi="Garamond"/>
          <w:sz w:val="24"/>
          <w:szCs w:val="24"/>
        </w:rPr>
        <w:t>të</w:t>
      </w:r>
      <w:r w:rsidR="006E505D" w:rsidRPr="00F3025F">
        <w:rPr>
          <w:rFonts w:ascii="Garamond" w:hAnsi="Garamond"/>
          <w:sz w:val="24"/>
          <w:szCs w:val="24"/>
        </w:rPr>
        <w:t xml:space="preserve"> tip</w:t>
      </w:r>
      <w:r w:rsidRPr="00F3025F">
        <w:rPr>
          <w:rFonts w:ascii="Garamond" w:hAnsi="Garamond"/>
          <w:sz w:val="24"/>
          <w:szCs w:val="24"/>
        </w:rPr>
        <w:t>it,</w:t>
      </w:r>
      <w:r w:rsidR="006E6772" w:rsidRPr="00F3025F">
        <w:rPr>
          <w:rFonts w:ascii="Garamond" w:hAnsi="Garamond"/>
          <w:sz w:val="24"/>
          <w:szCs w:val="24"/>
        </w:rPr>
        <w:t xml:space="preserve"> duhet të </w:t>
      </w:r>
      <w:r w:rsidR="00227F3B" w:rsidRPr="00F3025F">
        <w:rPr>
          <w:rFonts w:ascii="Garamond" w:hAnsi="Garamond"/>
          <w:sz w:val="24"/>
          <w:szCs w:val="24"/>
        </w:rPr>
        <w:t>kryejnë</w:t>
      </w:r>
      <w:r w:rsidRPr="00F3025F">
        <w:rPr>
          <w:rFonts w:ascii="Garamond" w:hAnsi="Garamond"/>
          <w:sz w:val="24"/>
          <w:szCs w:val="24"/>
        </w:rPr>
        <w:t xml:space="preserve"> një kontroll</w:t>
      </w:r>
      <w:r w:rsidR="00940902" w:rsidRPr="00F3025F">
        <w:rPr>
          <w:rFonts w:ascii="Garamond" w:hAnsi="Garamond"/>
          <w:sz w:val="24"/>
          <w:szCs w:val="24"/>
        </w:rPr>
        <w:t xml:space="preserve"> të aftësisë</w:t>
      </w:r>
      <w:r w:rsidRPr="00F3025F">
        <w:rPr>
          <w:rFonts w:ascii="Garamond" w:hAnsi="Garamond"/>
          <w:sz w:val="24"/>
          <w:szCs w:val="24"/>
        </w:rPr>
        <w:t xml:space="preserve"> në përputhje me</w:t>
      </w:r>
      <w:r w:rsidR="009A1C56" w:rsidRPr="00F3025F">
        <w:rPr>
          <w:rFonts w:ascii="Garamond" w:hAnsi="Garamond"/>
          <w:sz w:val="24"/>
          <w:szCs w:val="24"/>
        </w:rPr>
        <w:t xml:space="preserve"> shtojcën </w:t>
      </w:r>
      <w:r w:rsidRPr="00F3025F">
        <w:rPr>
          <w:rFonts w:ascii="Garamond" w:hAnsi="Garamond"/>
          <w:sz w:val="24"/>
          <w:szCs w:val="24"/>
        </w:rPr>
        <w:t xml:space="preserve">9 të </w:t>
      </w:r>
      <w:r w:rsidR="00080A09" w:rsidRPr="00F3025F">
        <w:rPr>
          <w:rFonts w:ascii="Garamond" w:hAnsi="Garamond"/>
          <w:sz w:val="24"/>
          <w:szCs w:val="24"/>
        </w:rPr>
        <w:t>kësaj pjese</w:t>
      </w:r>
      <w:r w:rsidRPr="00F3025F">
        <w:rPr>
          <w:rFonts w:ascii="Garamond" w:hAnsi="Garamond"/>
          <w:sz w:val="24"/>
          <w:szCs w:val="24"/>
        </w:rPr>
        <w:t xml:space="preserve">, për tipin përkatës të helikopterit; </w:t>
      </w:r>
    </w:p>
    <w:p w14:paraId="23D74B8D" w14:textId="667BB28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 kur nuk kombinohet me ri</w:t>
      </w:r>
      <w:r w:rsidR="006E505D" w:rsidRPr="00F3025F">
        <w:rPr>
          <w:rFonts w:ascii="Garamond" w:hAnsi="Garamond"/>
          <w:sz w:val="24"/>
          <w:szCs w:val="24"/>
        </w:rPr>
        <w:t>vlefshmërinë</w:t>
      </w:r>
      <w:r w:rsidRPr="00F3025F">
        <w:rPr>
          <w:rFonts w:ascii="Garamond" w:hAnsi="Garamond"/>
          <w:sz w:val="24"/>
          <w:szCs w:val="24"/>
        </w:rPr>
        <w:t xml:space="preserve"> e kategorizimit të tipit </w:t>
      </w:r>
      <w:r w:rsidR="0076316E" w:rsidRPr="00F3025F">
        <w:rPr>
          <w:rFonts w:ascii="Garamond" w:hAnsi="Garamond"/>
          <w:sz w:val="24"/>
          <w:szCs w:val="24"/>
        </w:rPr>
        <w:t>të</w:t>
      </w:r>
      <w:r w:rsidR="006E6772" w:rsidRPr="00F3025F">
        <w:rPr>
          <w:rFonts w:ascii="Garamond" w:hAnsi="Garamond"/>
          <w:sz w:val="24"/>
          <w:szCs w:val="24"/>
        </w:rPr>
        <w:t xml:space="preserve"> duhet të </w:t>
      </w:r>
      <w:r w:rsidR="00360584" w:rsidRPr="00F3025F">
        <w:rPr>
          <w:rFonts w:ascii="Garamond" w:hAnsi="Garamond"/>
          <w:sz w:val="24"/>
          <w:szCs w:val="24"/>
        </w:rPr>
        <w:t>përmbush</w:t>
      </w:r>
      <w:r w:rsidRPr="00F3025F">
        <w:rPr>
          <w:rFonts w:ascii="Garamond" w:hAnsi="Garamond"/>
          <w:sz w:val="24"/>
          <w:szCs w:val="24"/>
        </w:rPr>
        <w:t xml:space="preserve">i </w:t>
      </w:r>
      <w:r w:rsidR="005E3C33" w:rsidRPr="00F3025F">
        <w:rPr>
          <w:rFonts w:ascii="Garamond" w:hAnsi="Garamond"/>
          <w:sz w:val="24"/>
          <w:szCs w:val="24"/>
        </w:rPr>
        <w:t>vetëm</w:t>
      </w:r>
      <w:r w:rsidRPr="00F3025F">
        <w:rPr>
          <w:rFonts w:ascii="Garamond" w:hAnsi="Garamond"/>
          <w:sz w:val="24"/>
          <w:szCs w:val="24"/>
        </w:rPr>
        <w:t xml:space="preserve"> seksionin 5 dhe pjes</w:t>
      </w:r>
      <w:r w:rsidR="00515D50" w:rsidRPr="00F3025F">
        <w:rPr>
          <w:rFonts w:ascii="Garamond" w:hAnsi="Garamond"/>
          <w:sz w:val="24"/>
          <w:szCs w:val="24"/>
        </w:rPr>
        <w:t>ë</w:t>
      </w:r>
      <w:r w:rsidRPr="00F3025F">
        <w:rPr>
          <w:rFonts w:ascii="Garamond" w:hAnsi="Garamond"/>
          <w:sz w:val="24"/>
          <w:szCs w:val="24"/>
        </w:rPr>
        <w:t xml:space="preserve"> t</w:t>
      </w:r>
      <w:r w:rsidR="00515D50" w:rsidRPr="00F3025F">
        <w:rPr>
          <w:rFonts w:ascii="Garamond" w:hAnsi="Garamond"/>
          <w:sz w:val="24"/>
          <w:szCs w:val="24"/>
        </w:rPr>
        <w:t>ë</w:t>
      </w:r>
      <w:r w:rsidRPr="00F3025F">
        <w:rPr>
          <w:rFonts w:ascii="Garamond" w:hAnsi="Garamond"/>
          <w:sz w:val="24"/>
          <w:szCs w:val="24"/>
        </w:rPr>
        <w:t xml:space="preserve"> </w:t>
      </w:r>
      <w:r w:rsidR="00515D50" w:rsidRPr="00F3025F">
        <w:rPr>
          <w:rFonts w:ascii="Garamond" w:hAnsi="Garamond"/>
          <w:sz w:val="24"/>
          <w:szCs w:val="24"/>
        </w:rPr>
        <w:t>rëndësishme</w:t>
      </w:r>
      <w:r w:rsidRPr="00F3025F">
        <w:rPr>
          <w:rFonts w:ascii="Garamond" w:hAnsi="Garamond"/>
          <w:sz w:val="24"/>
          <w:szCs w:val="24"/>
        </w:rPr>
        <w:t xml:space="preserve"> t</w:t>
      </w:r>
      <w:r w:rsidR="002469DD" w:rsidRPr="00F3025F">
        <w:rPr>
          <w:rFonts w:ascii="Garamond" w:hAnsi="Garamond"/>
          <w:sz w:val="24"/>
          <w:szCs w:val="24"/>
        </w:rPr>
        <w:t>ë</w:t>
      </w:r>
      <w:r w:rsidRPr="00F3025F">
        <w:rPr>
          <w:rFonts w:ascii="Garamond" w:hAnsi="Garamond"/>
          <w:sz w:val="24"/>
          <w:szCs w:val="24"/>
        </w:rPr>
        <w:t xml:space="preserve"> seksionit 1 t</w:t>
      </w:r>
      <w:r w:rsidR="002469DD" w:rsidRPr="00F3025F">
        <w:rPr>
          <w:rFonts w:ascii="Garamond" w:hAnsi="Garamond"/>
          <w:sz w:val="24"/>
          <w:szCs w:val="24"/>
        </w:rPr>
        <w:t>ë</w:t>
      </w:r>
      <w:r w:rsidRPr="00F3025F">
        <w:rPr>
          <w:rFonts w:ascii="Garamond" w:hAnsi="Garamond"/>
          <w:sz w:val="24"/>
          <w:szCs w:val="24"/>
        </w:rPr>
        <w:t xml:space="preserve"> kontrollit</w:t>
      </w:r>
      <w:r w:rsidR="00940902" w:rsidRPr="00F3025F">
        <w:rPr>
          <w:rFonts w:ascii="Garamond" w:hAnsi="Garamond"/>
          <w:sz w:val="24"/>
          <w:szCs w:val="24"/>
        </w:rPr>
        <w:t xml:space="preserve"> të aftësisë</w:t>
      </w:r>
      <w:r w:rsidR="00A34542" w:rsidRPr="00F3025F">
        <w:rPr>
          <w:rFonts w:ascii="Garamond" w:hAnsi="Garamond"/>
          <w:sz w:val="24"/>
          <w:szCs w:val="24"/>
        </w:rPr>
        <w:t xml:space="preserve"> të vendos</w:t>
      </w:r>
      <w:r w:rsidRPr="00F3025F">
        <w:rPr>
          <w:rFonts w:ascii="Garamond" w:hAnsi="Garamond"/>
          <w:sz w:val="24"/>
          <w:szCs w:val="24"/>
        </w:rPr>
        <w:t xml:space="preserve">ur te </w:t>
      </w:r>
      <w:r w:rsidR="002469DD" w:rsidRPr="00F3025F">
        <w:rPr>
          <w:rFonts w:ascii="Garamond" w:hAnsi="Garamond"/>
          <w:sz w:val="24"/>
          <w:szCs w:val="24"/>
        </w:rPr>
        <w:t>s</w:t>
      </w:r>
      <w:r w:rsidRPr="00F3025F">
        <w:rPr>
          <w:rFonts w:ascii="Garamond" w:hAnsi="Garamond"/>
          <w:sz w:val="24"/>
          <w:szCs w:val="24"/>
        </w:rPr>
        <w:t>htesa 9 t</w:t>
      </w:r>
      <w:r w:rsidR="002469DD" w:rsidRPr="00F3025F">
        <w:rPr>
          <w:rFonts w:ascii="Garamond" w:hAnsi="Garamond"/>
          <w:sz w:val="24"/>
          <w:szCs w:val="24"/>
        </w:rPr>
        <w:t>ë</w:t>
      </w:r>
      <w:r w:rsidRPr="00F3025F">
        <w:rPr>
          <w:rFonts w:ascii="Garamond" w:hAnsi="Garamond"/>
          <w:sz w:val="24"/>
          <w:szCs w:val="24"/>
        </w:rPr>
        <w:t xml:space="preserve"> </w:t>
      </w:r>
      <w:r w:rsidR="00080A09" w:rsidRPr="00F3025F">
        <w:rPr>
          <w:rFonts w:ascii="Garamond" w:hAnsi="Garamond"/>
          <w:sz w:val="24"/>
          <w:szCs w:val="24"/>
        </w:rPr>
        <w:t>kësaj pjese</w:t>
      </w:r>
      <w:r w:rsidR="004355FA" w:rsidRPr="00F3025F">
        <w:rPr>
          <w:rFonts w:ascii="Garamond" w:hAnsi="Garamond"/>
          <w:sz w:val="24"/>
          <w:szCs w:val="24"/>
        </w:rPr>
        <w:t xml:space="preserve"> për</w:t>
      </w:r>
      <w:r w:rsidR="00B61D1A" w:rsidRPr="00F3025F">
        <w:rPr>
          <w:rFonts w:ascii="Garamond" w:hAnsi="Garamond"/>
          <w:sz w:val="24"/>
          <w:szCs w:val="24"/>
        </w:rPr>
        <w:t xml:space="preserve"> një </w:t>
      </w:r>
      <w:r w:rsidRPr="00F3025F">
        <w:rPr>
          <w:rFonts w:ascii="Garamond" w:hAnsi="Garamond"/>
          <w:sz w:val="24"/>
          <w:szCs w:val="24"/>
        </w:rPr>
        <w:t>lloj tipi helikopteri</w:t>
      </w:r>
      <w:r w:rsidR="000C57B2" w:rsidRPr="00F3025F">
        <w:rPr>
          <w:rFonts w:ascii="Garamond" w:hAnsi="Garamond"/>
          <w:sz w:val="24"/>
          <w:szCs w:val="24"/>
        </w:rPr>
        <w:t xml:space="preserve">. Në </w:t>
      </w:r>
      <w:r w:rsidRPr="00F3025F">
        <w:rPr>
          <w:rFonts w:ascii="Garamond" w:hAnsi="Garamond"/>
          <w:sz w:val="24"/>
          <w:szCs w:val="24"/>
        </w:rPr>
        <w:t>k</w:t>
      </w:r>
      <w:r w:rsidR="00515D50" w:rsidRPr="00F3025F">
        <w:rPr>
          <w:rFonts w:ascii="Garamond" w:hAnsi="Garamond"/>
          <w:sz w:val="24"/>
          <w:szCs w:val="24"/>
        </w:rPr>
        <w:t>ë</w:t>
      </w:r>
      <w:r w:rsidRPr="00F3025F">
        <w:rPr>
          <w:rFonts w:ascii="Garamond" w:hAnsi="Garamond"/>
          <w:sz w:val="24"/>
          <w:szCs w:val="24"/>
        </w:rPr>
        <w:t>t</w:t>
      </w:r>
      <w:r w:rsidR="00515D50" w:rsidRPr="00F3025F">
        <w:rPr>
          <w:rFonts w:ascii="Garamond" w:hAnsi="Garamond"/>
          <w:sz w:val="24"/>
          <w:szCs w:val="24"/>
        </w:rPr>
        <w:t>ë</w:t>
      </w:r>
      <w:r w:rsidRPr="00F3025F">
        <w:rPr>
          <w:rFonts w:ascii="Garamond" w:hAnsi="Garamond"/>
          <w:sz w:val="24"/>
          <w:szCs w:val="24"/>
        </w:rPr>
        <w:t xml:space="preserve"> rast,</w:t>
      </w:r>
      <w:r w:rsidR="00671230" w:rsidRPr="00F3025F">
        <w:rPr>
          <w:rFonts w:ascii="Garamond" w:hAnsi="Garamond"/>
          <w:sz w:val="24"/>
          <w:szCs w:val="24"/>
        </w:rPr>
        <w:t xml:space="preserve"> mund të </w:t>
      </w:r>
      <w:r w:rsidR="00581832" w:rsidRPr="00F3025F">
        <w:rPr>
          <w:rFonts w:ascii="Garamond" w:hAnsi="Garamond"/>
          <w:sz w:val="24"/>
          <w:szCs w:val="24"/>
        </w:rPr>
        <w:t>përd</w:t>
      </w:r>
      <w:r w:rsidR="00227F3B" w:rsidRPr="00F3025F">
        <w:rPr>
          <w:rFonts w:ascii="Garamond" w:hAnsi="Garamond"/>
          <w:sz w:val="24"/>
          <w:szCs w:val="24"/>
        </w:rPr>
        <w:t>orët</w:t>
      </w:r>
      <w:r w:rsidRPr="00F3025F">
        <w:rPr>
          <w:rFonts w:ascii="Garamond" w:hAnsi="Garamond"/>
          <w:sz w:val="24"/>
          <w:szCs w:val="24"/>
        </w:rPr>
        <w:t xml:space="preserve"> 2/3 e FTD (</w:t>
      </w:r>
      <w:r w:rsidRPr="00F3025F">
        <w:rPr>
          <w:rFonts w:ascii="Garamond" w:hAnsi="Garamond"/>
          <w:i/>
          <w:sz w:val="24"/>
          <w:szCs w:val="24"/>
        </w:rPr>
        <w:t>flight training device</w:t>
      </w:r>
      <w:r w:rsidRPr="00F3025F">
        <w:rPr>
          <w:rFonts w:ascii="Garamond" w:hAnsi="Garamond"/>
          <w:sz w:val="24"/>
          <w:szCs w:val="24"/>
        </w:rPr>
        <w:t xml:space="preserve">) ose </w:t>
      </w:r>
      <w:r w:rsidR="0076316E" w:rsidRPr="00F3025F">
        <w:rPr>
          <w:rFonts w:ascii="Garamond" w:hAnsi="Garamond"/>
          <w:sz w:val="24"/>
          <w:szCs w:val="24"/>
        </w:rPr>
        <w:t>të</w:t>
      </w:r>
      <w:r w:rsidR="00B61D1A" w:rsidRPr="00F3025F">
        <w:rPr>
          <w:rFonts w:ascii="Garamond" w:hAnsi="Garamond"/>
          <w:sz w:val="24"/>
          <w:szCs w:val="24"/>
        </w:rPr>
        <w:t xml:space="preserve"> një </w:t>
      </w:r>
      <w:r w:rsidRPr="00F3025F">
        <w:rPr>
          <w:rFonts w:ascii="Garamond" w:hAnsi="Garamond"/>
          <w:sz w:val="24"/>
          <w:szCs w:val="24"/>
        </w:rPr>
        <w:t>FFS</w:t>
      </w:r>
      <w:r w:rsidR="00F536B0" w:rsidRPr="00F3025F">
        <w:rPr>
          <w:rFonts w:ascii="Garamond" w:hAnsi="Garamond"/>
          <w:sz w:val="24"/>
          <w:szCs w:val="24"/>
        </w:rPr>
        <w:t xml:space="preserve"> që </w:t>
      </w:r>
      <w:r w:rsidR="004D45D8" w:rsidRPr="00F3025F">
        <w:rPr>
          <w:rFonts w:ascii="Garamond" w:hAnsi="Garamond"/>
          <w:sz w:val="24"/>
          <w:szCs w:val="24"/>
        </w:rPr>
        <w:t>përfaqës</w:t>
      </w:r>
      <w:r w:rsidRPr="00F3025F">
        <w:rPr>
          <w:rFonts w:ascii="Garamond" w:hAnsi="Garamond"/>
          <w:sz w:val="24"/>
          <w:szCs w:val="24"/>
        </w:rPr>
        <w:t>on</w:t>
      </w:r>
      <w:r w:rsidR="00B61D1A" w:rsidRPr="00F3025F">
        <w:rPr>
          <w:rFonts w:ascii="Garamond" w:hAnsi="Garamond"/>
          <w:sz w:val="24"/>
          <w:szCs w:val="24"/>
        </w:rPr>
        <w:t xml:space="preserve"> një </w:t>
      </w:r>
      <w:r w:rsidRPr="00F3025F">
        <w:rPr>
          <w:rFonts w:ascii="Garamond" w:hAnsi="Garamond"/>
          <w:sz w:val="24"/>
          <w:szCs w:val="24"/>
        </w:rPr>
        <w:t>lloj</w:t>
      </w:r>
      <w:r w:rsidR="00EB2F14" w:rsidRPr="00F3025F">
        <w:rPr>
          <w:rFonts w:ascii="Garamond" w:hAnsi="Garamond"/>
          <w:sz w:val="24"/>
          <w:szCs w:val="24"/>
        </w:rPr>
        <w:t xml:space="preserve"> të veçantë </w:t>
      </w:r>
      <w:r w:rsidRPr="00F3025F">
        <w:rPr>
          <w:rFonts w:ascii="Garamond" w:hAnsi="Garamond"/>
          <w:sz w:val="24"/>
          <w:szCs w:val="24"/>
        </w:rPr>
        <w:t>helikopteri</w:t>
      </w:r>
      <w:r w:rsidR="004B1B1B" w:rsidRPr="00F3025F">
        <w:rPr>
          <w:rFonts w:ascii="Garamond" w:hAnsi="Garamond"/>
          <w:sz w:val="24"/>
          <w:szCs w:val="24"/>
        </w:rPr>
        <w:t>,</w:t>
      </w:r>
      <w:r w:rsidRPr="00F3025F">
        <w:rPr>
          <w:rFonts w:ascii="Garamond" w:hAnsi="Garamond"/>
          <w:sz w:val="24"/>
          <w:szCs w:val="24"/>
        </w:rPr>
        <w:t xml:space="preserve"> por</w:t>
      </w:r>
      <w:r w:rsidR="002F74CC" w:rsidRPr="00F3025F">
        <w:rPr>
          <w:rFonts w:ascii="Garamond" w:hAnsi="Garamond"/>
          <w:sz w:val="24"/>
          <w:szCs w:val="24"/>
        </w:rPr>
        <w:t xml:space="preserve"> të paktën </w:t>
      </w:r>
      <w:r w:rsidRPr="00F3025F">
        <w:rPr>
          <w:rFonts w:ascii="Garamond" w:hAnsi="Garamond"/>
          <w:sz w:val="24"/>
          <w:szCs w:val="24"/>
        </w:rPr>
        <w:t xml:space="preserve">çdo kontroll </w:t>
      </w:r>
      <w:r w:rsidR="00940902" w:rsidRPr="00F3025F">
        <w:rPr>
          <w:rFonts w:ascii="Garamond" w:hAnsi="Garamond"/>
          <w:sz w:val="24"/>
          <w:szCs w:val="24"/>
        </w:rPr>
        <w:t>tjetër</w:t>
      </w:r>
      <w:r w:rsidRPr="00F3025F">
        <w:rPr>
          <w:rFonts w:ascii="Garamond" w:hAnsi="Garamond"/>
          <w:sz w:val="24"/>
          <w:szCs w:val="24"/>
        </w:rPr>
        <w:t xml:space="preserve"> </w:t>
      </w:r>
      <w:r w:rsidR="00360584" w:rsidRPr="00F3025F">
        <w:rPr>
          <w:rFonts w:ascii="Garamond" w:hAnsi="Garamond"/>
          <w:sz w:val="24"/>
          <w:szCs w:val="24"/>
        </w:rPr>
        <w:t>aftësi</w:t>
      </w:r>
      <w:r w:rsidRPr="00F3025F">
        <w:rPr>
          <w:rFonts w:ascii="Garamond" w:hAnsi="Garamond"/>
          <w:sz w:val="24"/>
          <w:szCs w:val="24"/>
        </w:rPr>
        <w:t>e</w:t>
      </w:r>
      <w:r w:rsidR="004355FA" w:rsidRPr="00F3025F">
        <w:rPr>
          <w:rFonts w:ascii="Garamond" w:hAnsi="Garamond"/>
          <w:sz w:val="24"/>
          <w:szCs w:val="24"/>
        </w:rPr>
        <w:t xml:space="preserve"> për </w:t>
      </w:r>
      <w:r w:rsidRPr="00F3025F">
        <w:rPr>
          <w:rFonts w:ascii="Garamond" w:hAnsi="Garamond"/>
          <w:sz w:val="24"/>
          <w:szCs w:val="24"/>
        </w:rPr>
        <w:t>ri</w:t>
      </w:r>
      <w:r w:rsidR="006E505D" w:rsidRPr="00F3025F">
        <w:rPr>
          <w:rFonts w:ascii="Garamond" w:hAnsi="Garamond"/>
          <w:sz w:val="24"/>
          <w:szCs w:val="24"/>
        </w:rPr>
        <w:t>vlefshmërinë</w:t>
      </w:r>
      <w:r w:rsidRPr="00F3025F">
        <w:rPr>
          <w:rFonts w:ascii="Garamond" w:hAnsi="Garamond"/>
          <w:sz w:val="24"/>
          <w:szCs w:val="24"/>
        </w:rPr>
        <w:t xml:space="preserve"> e</w:t>
      </w:r>
      <w:r w:rsidR="00B61D1A" w:rsidRPr="00F3025F">
        <w:rPr>
          <w:rFonts w:ascii="Garamond" w:hAnsi="Garamond"/>
          <w:sz w:val="24"/>
          <w:szCs w:val="24"/>
        </w:rPr>
        <w:t xml:space="preserve"> një </w:t>
      </w:r>
      <w:r w:rsidRPr="00F3025F">
        <w:rPr>
          <w:rFonts w:ascii="Garamond" w:hAnsi="Garamond"/>
          <w:sz w:val="24"/>
          <w:szCs w:val="24"/>
        </w:rPr>
        <w:t>IR(H),</w:t>
      </w:r>
      <w:r w:rsidR="00F2789A" w:rsidRPr="00F3025F">
        <w:rPr>
          <w:rFonts w:ascii="Garamond" w:hAnsi="Garamond"/>
          <w:sz w:val="24"/>
          <w:szCs w:val="24"/>
        </w:rPr>
        <w:t xml:space="preserve"> në</w:t>
      </w:r>
      <w:r w:rsidR="00C01AF8" w:rsidRPr="00F3025F">
        <w:rPr>
          <w:rFonts w:ascii="Garamond" w:hAnsi="Garamond"/>
          <w:sz w:val="24"/>
          <w:szCs w:val="24"/>
        </w:rPr>
        <w:t xml:space="preserve"> këto </w:t>
      </w:r>
      <w:r w:rsidRPr="00F3025F">
        <w:rPr>
          <w:rFonts w:ascii="Garamond" w:hAnsi="Garamond"/>
          <w:sz w:val="24"/>
          <w:szCs w:val="24"/>
        </w:rPr>
        <w:t>raste</w:t>
      </w:r>
      <w:r w:rsidR="006E6772" w:rsidRPr="00F3025F">
        <w:rPr>
          <w:rFonts w:ascii="Garamond" w:hAnsi="Garamond"/>
          <w:sz w:val="24"/>
          <w:szCs w:val="24"/>
        </w:rPr>
        <w:t xml:space="preserve"> duhet të </w:t>
      </w:r>
      <w:r w:rsidRPr="00F3025F">
        <w:rPr>
          <w:rFonts w:ascii="Garamond" w:hAnsi="Garamond"/>
          <w:sz w:val="24"/>
          <w:szCs w:val="24"/>
        </w:rPr>
        <w:t>kryhet</w:t>
      </w:r>
      <w:r w:rsidR="00F2789A" w:rsidRPr="00F3025F">
        <w:rPr>
          <w:rFonts w:ascii="Garamond" w:hAnsi="Garamond"/>
          <w:sz w:val="24"/>
          <w:szCs w:val="24"/>
        </w:rPr>
        <w:t xml:space="preserve"> në </w:t>
      </w:r>
      <w:r w:rsidRPr="00F3025F">
        <w:rPr>
          <w:rFonts w:ascii="Garamond" w:hAnsi="Garamond"/>
          <w:sz w:val="24"/>
          <w:szCs w:val="24"/>
        </w:rPr>
        <w:t>helikopter.</w:t>
      </w:r>
      <w:r w:rsidR="00F2789A" w:rsidRPr="00F3025F">
        <w:rPr>
          <w:rFonts w:ascii="Garamond" w:hAnsi="Garamond"/>
          <w:sz w:val="24"/>
          <w:szCs w:val="24"/>
        </w:rPr>
        <w:t xml:space="preserve"> </w:t>
      </w:r>
    </w:p>
    <w:p w14:paraId="157A1726" w14:textId="3A3C7453"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b) Nder-kreditimi do të jepet në përputhje me</w:t>
      </w:r>
      <w:r w:rsidR="009A1C56" w:rsidRPr="00F3025F">
        <w:rPr>
          <w:rFonts w:ascii="Garamond" w:hAnsi="Garamond"/>
          <w:sz w:val="24"/>
          <w:szCs w:val="24"/>
        </w:rPr>
        <w:t xml:space="preserve"> shtojcën </w:t>
      </w:r>
      <w:r w:rsidRPr="00F3025F">
        <w:rPr>
          <w:rFonts w:ascii="Garamond" w:hAnsi="Garamond"/>
          <w:sz w:val="24"/>
          <w:szCs w:val="24"/>
        </w:rPr>
        <w:t xml:space="preserve">8 të </w:t>
      </w:r>
      <w:r w:rsidR="00080A09" w:rsidRPr="00F3025F">
        <w:rPr>
          <w:rFonts w:ascii="Garamond" w:hAnsi="Garamond"/>
          <w:sz w:val="24"/>
          <w:szCs w:val="24"/>
        </w:rPr>
        <w:t>kësaj pjese</w:t>
      </w:r>
      <w:r w:rsidRPr="00F3025F">
        <w:rPr>
          <w:rFonts w:ascii="Garamond" w:hAnsi="Garamond"/>
          <w:sz w:val="24"/>
          <w:szCs w:val="24"/>
        </w:rPr>
        <w:t xml:space="preserve">. </w:t>
      </w:r>
    </w:p>
    <w:p w14:paraId="07D6C5C1" w14:textId="0E3ED4A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FCL.630.H IR (H)</w:t>
      </w:r>
      <w:r w:rsidRPr="00F3025F">
        <w:rPr>
          <w:rFonts w:ascii="Garamond" w:hAnsi="Garamond"/>
          <w:sz w:val="24"/>
          <w:szCs w:val="24"/>
        </w:rPr>
        <w:t xml:space="preserve"> - Zgjerimi i privilegjeve nga helikopterë me</w:t>
      </w:r>
      <w:r w:rsidR="00B61D1A" w:rsidRPr="00F3025F">
        <w:rPr>
          <w:rFonts w:ascii="Garamond" w:hAnsi="Garamond"/>
          <w:sz w:val="24"/>
          <w:szCs w:val="24"/>
        </w:rPr>
        <w:t xml:space="preserve"> një motor</w:t>
      </w:r>
      <w:r w:rsidR="00434350" w:rsidRPr="00F3025F">
        <w:rPr>
          <w:rFonts w:ascii="Garamond" w:hAnsi="Garamond"/>
          <w:sz w:val="24"/>
          <w:szCs w:val="24"/>
        </w:rPr>
        <w:t xml:space="preserve"> të vetëm</w:t>
      </w:r>
      <w:r w:rsidR="00F2789A" w:rsidRPr="00F3025F">
        <w:rPr>
          <w:rFonts w:ascii="Garamond" w:hAnsi="Garamond"/>
          <w:sz w:val="24"/>
          <w:szCs w:val="24"/>
        </w:rPr>
        <w:t xml:space="preserve"> në </w:t>
      </w:r>
      <w:r w:rsidRPr="00F3025F">
        <w:rPr>
          <w:rFonts w:ascii="Garamond" w:hAnsi="Garamond"/>
          <w:sz w:val="24"/>
          <w:szCs w:val="24"/>
        </w:rPr>
        <w:t>multi</w:t>
      </w:r>
      <w:r w:rsidR="00B61D1A" w:rsidRPr="00F3025F">
        <w:rPr>
          <w:rFonts w:ascii="Garamond" w:hAnsi="Garamond"/>
          <w:sz w:val="24"/>
          <w:szCs w:val="24"/>
        </w:rPr>
        <w:t>motor</w:t>
      </w:r>
      <w:r w:rsidRPr="00F3025F">
        <w:rPr>
          <w:rFonts w:ascii="Garamond" w:hAnsi="Garamond"/>
          <w:sz w:val="24"/>
          <w:szCs w:val="24"/>
        </w:rPr>
        <w:t xml:space="preserve"> </w:t>
      </w:r>
    </w:p>
    <w:p w14:paraId="556D3263" w14:textId="454E6901"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Mbajtësit e një IR (H) të vlefshme për helikopterë me</w:t>
      </w:r>
      <w:r w:rsidR="00B61D1A" w:rsidRPr="00F3025F">
        <w:rPr>
          <w:rFonts w:ascii="Garamond" w:hAnsi="Garamond"/>
          <w:sz w:val="24"/>
          <w:szCs w:val="24"/>
        </w:rPr>
        <w:t xml:space="preserve"> një </w:t>
      </w:r>
      <w:r w:rsidRPr="00F3025F">
        <w:rPr>
          <w:rFonts w:ascii="Garamond" w:hAnsi="Garamond"/>
          <w:sz w:val="24"/>
          <w:szCs w:val="24"/>
        </w:rPr>
        <w:t>motor</w:t>
      </w:r>
      <w:r w:rsidR="00434350" w:rsidRPr="00F3025F">
        <w:rPr>
          <w:rFonts w:ascii="Garamond" w:hAnsi="Garamond"/>
          <w:sz w:val="24"/>
          <w:szCs w:val="24"/>
        </w:rPr>
        <w:t xml:space="preserve"> të vetëm</w:t>
      </w:r>
      <w:r w:rsidRPr="00F3025F">
        <w:rPr>
          <w:rFonts w:ascii="Garamond" w:hAnsi="Garamond"/>
          <w:sz w:val="24"/>
          <w:szCs w:val="24"/>
        </w:rPr>
        <w:t xml:space="preserve"> të cilët dëshirojnë të zgjerojn</w:t>
      </w:r>
      <w:r w:rsidR="002469DD" w:rsidRPr="00F3025F">
        <w:rPr>
          <w:rFonts w:ascii="Garamond" w:hAnsi="Garamond"/>
          <w:sz w:val="24"/>
          <w:szCs w:val="24"/>
        </w:rPr>
        <w:t>ë</w:t>
      </w:r>
      <w:r w:rsidRPr="00F3025F">
        <w:rPr>
          <w:rFonts w:ascii="Garamond" w:hAnsi="Garamond"/>
          <w:sz w:val="24"/>
          <w:szCs w:val="24"/>
        </w:rPr>
        <w:t xml:space="preserve"> për herë të parë IR (H)</w:t>
      </w:r>
      <w:r w:rsidR="00F2789A" w:rsidRPr="00F3025F">
        <w:rPr>
          <w:rFonts w:ascii="Garamond" w:hAnsi="Garamond"/>
          <w:sz w:val="24"/>
          <w:szCs w:val="24"/>
        </w:rPr>
        <w:t xml:space="preserve"> në </w:t>
      </w:r>
      <w:r w:rsidR="008A750D" w:rsidRPr="00F3025F">
        <w:rPr>
          <w:rFonts w:ascii="Garamond" w:hAnsi="Garamond"/>
          <w:sz w:val="24"/>
          <w:szCs w:val="24"/>
        </w:rPr>
        <w:t>helikopterë</w:t>
      </w:r>
      <w:r w:rsidRPr="00F3025F">
        <w:rPr>
          <w:rFonts w:ascii="Garamond" w:hAnsi="Garamond"/>
          <w:sz w:val="24"/>
          <w:szCs w:val="24"/>
        </w:rPr>
        <w:t xml:space="preserve"> me </w:t>
      </w:r>
      <w:r w:rsidR="002A61C9" w:rsidRPr="00F3025F">
        <w:rPr>
          <w:rFonts w:ascii="Garamond" w:hAnsi="Garamond"/>
          <w:sz w:val="24"/>
          <w:szCs w:val="24"/>
        </w:rPr>
        <w:t>multi</w:t>
      </w:r>
      <w:r w:rsidR="00B61D1A" w:rsidRPr="00F3025F">
        <w:rPr>
          <w:rFonts w:ascii="Garamond" w:hAnsi="Garamond"/>
          <w:sz w:val="24"/>
          <w:szCs w:val="24"/>
        </w:rPr>
        <w:t>motor</w:t>
      </w:r>
      <w:r w:rsidRPr="00F3025F">
        <w:rPr>
          <w:rFonts w:ascii="Garamond" w:hAnsi="Garamond"/>
          <w:sz w:val="24"/>
          <w:szCs w:val="24"/>
        </w:rPr>
        <w:t xml:space="preserve"> duhet të kryejnë: </w:t>
      </w:r>
    </w:p>
    <w:p w14:paraId="5932DF6C" w14:textId="376F889E" w:rsidR="00BD1A8C" w:rsidRPr="00F3025F" w:rsidRDefault="00BA20B8" w:rsidP="00BA20B8">
      <w:pPr>
        <w:pStyle w:val="Teksti"/>
      </w:pPr>
      <w:r w:rsidRPr="00F3025F">
        <w:t xml:space="preserve">a) </w:t>
      </w:r>
      <w:r w:rsidR="00BD1A8C" w:rsidRPr="00F3025F">
        <w:t>një kurs trajnimi në një ATO, t</w:t>
      </w:r>
      <w:r w:rsidR="002469DD" w:rsidRPr="00F3025F">
        <w:t>ë</w:t>
      </w:r>
      <w:r w:rsidR="00BD1A8C" w:rsidRPr="00F3025F">
        <w:t xml:space="preserve"> përbërë nga të paktën nga instruksion i dyfishtë prej 5 </w:t>
      </w:r>
      <w:r w:rsidR="000C57B2" w:rsidRPr="00F3025F">
        <w:t>orësh</w:t>
      </w:r>
      <w:r w:rsidR="00BD1A8C" w:rsidRPr="00F3025F">
        <w:t xml:space="preserve"> kohë instrumenti,</w:t>
      </w:r>
      <w:r w:rsidR="002469DD" w:rsidRPr="00F3025F">
        <w:t xml:space="preserve"> </w:t>
      </w:r>
      <w:r w:rsidR="00BD1A8C" w:rsidRPr="00F3025F">
        <w:t>nga</w:t>
      </w:r>
      <w:r w:rsidR="0056740D" w:rsidRPr="00F3025F">
        <w:t xml:space="preserve"> të cila</w:t>
      </w:r>
      <w:r w:rsidR="00BD1A8C" w:rsidRPr="00F3025F">
        <w:t xml:space="preserve">t 3 orë mund të </w:t>
      </w:r>
      <w:r w:rsidR="00877448" w:rsidRPr="00F3025F">
        <w:t>bëhen</w:t>
      </w:r>
      <w:r w:rsidR="00BD1A8C" w:rsidRPr="00F3025F">
        <w:t xml:space="preserve"> në një FFS ose FTD 2/3 ose FNPT II / III; dhe </w:t>
      </w:r>
    </w:p>
    <w:p w14:paraId="0FB21BD0" w14:textId="183FDE62" w:rsidR="00BD1A8C" w:rsidRPr="00F3025F" w:rsidRDefault="00BA20B8" w:rsidP="00BA20B8">
      <w:pPr>
        <w:pStyle w:val="Teksti"/>
      </w:pPr>
      <w:r w:rsidRPr="00F3025F">
        <w:t xml:space="preserve">b) </w:t>
      </w:r>
      <w:r w:rsidR="00BD1A8C" w:rsidRPr="00F3025F">
        <w:t>seksionin 5</w:t>
      </w:r>
      <w:r w:rsidR="00940902" w:rsidRPr="00F3025F">
        <w:t xml:space="preserve"> të testit të aftësisë</w:t>
      </w:r>
      <w:r w:rsidR="00BD1A8C" w:rsidRPr="00F3025F">
        <w:t xml:space="preserve"> në përputhje </w:t>
      </w:r>
      <w:r w:rsidR="002469DD" w:rsidRPr="00F3025F">
        <w:t>me</w:t>
      </w:r>
      <w:r w:rsidR="009A1C56" w:rsidRPr="00F3025F">
        <w:t xml:space="preserve"> shtojcën </w:t>
      </w:r>
      <w:r w:rsidR="002469DD" w:rsidRPr="00F3025F">
        <w:t>9 të kësaj pjesë në helikopterët me multimotor.</w:t>
      </w:r>
      <w:r w:rsidR="002469DD" w:rsidRPr="00F3025F">
        <w:rPr>
          <w:i/>
        </w:rPr>
        <w:t xml:space="preserve"> </w:t>
      </w:r>
    </w:p>
    <w:p w14:paraId="5EC5E0B9" w14:textId="77777777" w:rsidR="00BA20B8" w:rsidRPr="00F3025F" w:rsidRDefault="00BA20B8" w:rsidP="00BA20B8">
      <w:pPr>
        <w:widowControl w:val="0"/>
        <w:spacing w:after="0" w:line="240" w:lineRule="auto"/>
        <w:ind w:firstLine="284"/>
        <w:jc w:val="center"/>
        <w:rPr>
          <w:rFonts w:ascii="Garamond" w:hAnsi="Garamond"/>
          <w:sz w:val="24"/>
          <w:szCs w:val="24"/>
        </w:rPr>
      </w:pPr>
    </w:p>
    <w:p w14:paraId="3EE1AB6B" w14:textId="6C0694A4" w:rsidR="00BD1A8C" w:rsidRPr="00F3025F" w:rsidRDefault="00BD1A8C" w:rsidP="00BA20B8">
      <w:pPr>
        <w:widowControl w:val="0"/>
        <w:spacing w:after="0" w:line="240" w:lineRule="auto"/>
        <w:ind w:firstLine="284"/>
        <w:jc w:val="center"/>
        <w:rPr>
          <w:rFonts w:ascii="Garamond" w:hAnsi="Garamond"/>
          <w:sz w:val="24"/>
          <w:szCs w:val="24"/>
        </w:rPr>
      </w:pPr>
      <w:r w:rsidRPr="00F3025F">
        <w:rPr>
          <w:rFonts w:ascii="Garamond" w:hAnsi="Garamond"/>
          <w:sz w:val="24"/>
          <w:szCs w:val="24"/>
        </w:rPr>
        <w:t>SEKSIONI 4</w:t>
      </w:r>
    </w:p>
    <w:p w14:paraId="7279EBD4" w14:textId="53813D1B" w:rsidR="00BD1A8C" w:rsidRPr="00F3025F" w:rsidRDefault="00BD1A8C" w:rsidP="00BA20B8">
      <w:pPr>
        <w:widowControl w:val="0"/>
        <w:spacing w:after="0" w:line="240" w:lineRule="auto"/>
        <w:ind w:firstLine="284"/>
        <w:jc w:val="center"/>
        <w:rPr>
          <w:rFonts w:ascii="Garamond" w:hAnsi="Garamond"/>
          <w:sz w:val="24"/>
          <w:szCs w:val="24"/>
        </w:rPr>
      </w:pPr>
      <w:r w:rsidRPr="00F3025F">
        <w:rPr>
          <w:rFonts w:ascii="Garamond" w:hAnsi="Garamond"/>
          <w:b/>
          <w:sz w:val="24"/>
          <w:szCs w:val="24"/>
        </w:rPr>
        <w:t>Kërkesat specifike për kategorinë airship</w:t>
      </w:r>
    </w:p>
    <w:p w14:paraId="684B0C4B" w14:textId="77777777" w:rsidR="00BA20B8" w:rsidRPr="00F3025F" w:rsidRDefault="00BA20B8" w:rsidP="00F36E9C">
      <w:pPr>
        <w:widowControl w:val="0"/>
        <w:spacing w:after="0" w:line="240" w:lineRule="auto"/>
        <w:ind w:firstLine="284"/>
        <w:jc w:val="both"/>
        <w:rPr>
          <w:rFonts w:ascii="Garamond" w:hAnsi="Garamond"/>
          <w:b/>
          <w:sz w:val="24"/>
          <w:szCs w:val="24"/>
        </w:rPr>
      </w:pPr>
    </w:p>
    <w:p w14:paraId="4A591A8D"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FCL.625.As IR (Si) - Rivalidimi </w:t>
      </w:r>
    </w:p>
    <w:p w14:paraId="575C7AD9" w14:textId="2EDF23BD"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Aplikantët për ri</w:t>
      </w:r>
      <w:r w:rsidR="006E505D" w:rsidRPr="00F3025F">
        <w:rPr>
          <w:rFonts w:ascii="Garamond" w:hAnsi="Garamond"/>
          <w:sz w:val="24"/>
          <w:szCs w:val="24"/>
        </w:rPr>
        <w:t>vlefshmërinë</w:t>
      </w:r>
      <w:r w:rsidRPr="00F3025F">
        <w:rPr>
          <w:rFonts w:ascii="Garamond" w:hAnsi="Garamond"/>
          <w:sz w:val="24"/>
          <w:szCs w:val="24"/>
        </w:rPr>
        <w:t xml:space="preserve"> e një IR (As): </w:t>
      </w:r>
    </w:p>
    <w:p w14:paraId="11E1B8B1" w14:textId="5A2CFA00" w:rsidR="00BD1A8C" w:rsidRPr="00F3025F" w:rsidRDefault="00BA20B8" w:rsidP="00BA20B8">
      <w:pPr>
        <w:pStyle w:val="Teksti"/>
      </w:pPr>
      <w:r w:rsidRPr="00F3025F">
        <w:t xml:space="preserve">a) </w:t>
      </w:r>
      <w:r w:rsidR="00BD1A8C" w:rsidRPr="00F3025F">
        <w:t xml:space="preserve">kur </w:t>
      </w:r>
      <w:r w:rsidR="004355FA" w:rsidRPr="00F3025F">
        <w:t>është</w:t>
      </w:r>
      <w:r w:rsidR="00BD1A8C" w:rsidRPr="00F3025F">
        <w:t xml:space="preserve"> i kombinuar me </w:t>
      </w:r>
      <w:r w:rsidR="006E505D" w:rsidRPr="00F3025F">
        <w:t>vlefshmërinë</w:t>
      </w:r>
      <w:r w:rsidR="00BD1A8C" w:rsidRPr="00F3025F">
        <w:t xml:space="preserve"> e</w:t>
      </w:r>
      <w:r w:rsidR="00B61D1A" w:rsidRPr="00F3025F">
        <w:t xml:space="preserve"> një </w:t>
      </w:r>
      <w:r w:rsidR="00BD1A8C" w:rsidRPr="00F3025F">
        <w:t>kategorizimi</w:t>
      </w:r>
      <w:r w:rsidR="006E505D" w:rsidRPr="00F3025F">
        <w:t xml:space="preserve"> t</w:t>
      </w:r>
      <w:r w:rsidR="002469DD" w:rsidRPr="00F3025F">
        <w:t>ë</w:t>
      </w:r>
      <w:r w:rsidR="006E505D" w:rsidRPr="00F3025F">
        <w:t xml:space="preserve"> tip</w:t>
      </w:r>
      <w:r w:rsidR="00BD1A8C" w:rsidRPr="00F3025F">
        <w:t>it, duhet të kryhet</w:t>
      </w:r>
      <w:r w:rsidR="00B61D1A" w:rsidRPr="00F3025F">
        <w:t xml:space="preserve"> një </w:t>
      </w:r>
      <w:r w:rsidR="00BD1A8C" w:rsidRPr="00F3025F">
        <w:t xml:space="preserve">kontroll i </w:t>
      </w:r>
      <w:r w:rsidR="00B61D1A" w:rsidRPr="00F3025F">
        <w:t>aftësisë</w:t>
      </w:r>
      <w:r w:rsidR="00F2789A" w:rsidRPr="00F3025F">
        <w:t xml:space="preserve"> në </w:t>
      </w:r>
      <w:r w:rsidR="004355FA" w:rsidRPr="00F3025F">
        <w:t>përputh</w:t>
      </w:r>
      <w:r w:rsidR="00BD1A8C" w:rsidRPr="00F3025F">
        <w:t>je me</w:t>
      </w:r>
      <w:r w:rsidR="009A1C56" w:rsidRPr="00F3025F">
        <w:t xml:space="preserve"> shtojcën </w:t>
      </w:r>
      <w:r w:rsidR="00BD1A8C" w:rsidRPr="00F3025F">
        <w:t xml:space="preserve">9 të </w:t>
      </w:r>
      <w:r w:rsidR="00080A09" w:rsidRPr="00F3025F">
        <w:t>kësaj pjese</w:t>
      </w:r>
      <w:r w:rsidR="00BD1A8C" w:rsidRPr="00F3025F">
        <w:t xml:space="preserve">, për tipin përkatës të airshipit; </w:t>
      </w:r>
    </w:p>
    <w:p w14:paraId="1B771A52" w14:textId="301C8A12" w:rsidR="00BD1A8C" w:rsidRPr="00F3025F" w:rsidRDefault="00BA20B8" w:rsidP="00BA20B8">
      <w:pPr>
        <w:pStyle w:val="Teksti"/>
      </w:pPr>
      <w:r w:rsidRPr="00F3025F">
        <w:t xml:space="preserve">b) </w:t>
      </w:r>
      <w:r w:rsidR="00BD1A8C" w:rsidRPr="00F3025F">
        <w:t>kur nuk kombinohet me ri</w:t>
      </w:r>
      <w:r w:rsidR="006E505D" w:rsidRPr="00F3025F">
        <w:t>vlefshmërinë</w:t>
      </w:r>
      <w:r w:rsidR="00BD1A8C" w:rsidRPr="00F3025F">
        <w:t xml:space="preserve"> e një kategorizimit të tipit,</w:t>
      </w:r>
      <w:r w:rsidR="006E6772" w:rsidRPr="00F3025F">
        <w:t xml:space="preserve"> duhet të </w:t>
      </w:r>
      <w:r w:rsidR="00227F3B" w:rsidRPr="00F3025F">
        <w:t>kryejnë</w:t>
      </w:r>
      <w:r w:rsidR="00BD1A8C" w:rsidRPr="00F3025F">
        <w:t xml:space="preserve"> seksionin 5 dhe ato pjesë përkatëse të seksionit 1 të fluturimit të synuar </w:t>
      </w:r>
      <w:r w:rsidR="0076316E" w:rsidRPr="00F3025F">
        <w:t>të</w:t>
      </w:r>
      <w:r w:rsidR="00BD1A8C" w:rsidRPr="00F3025F">
        <w:t xml:space="preserve"> kontrollit të </w:t>
      </w:r>
      <w:r w:rsidR="00B61D1A" w:rsidRPr="00F3025F">
        <w:t>aftësisë</w:t>
      </w:r>
      <w:r w:rsidR="00BD1A8C" w:rsidRPr="00F3025F">
        <w:t xml:space="preserve"> për airshipe në përputhje me</w:t>
      </w:r>
      <w:r w:rsidR="009A1C56" w:rsidRPr="00F3025F">
        <w:t xml:space="preserve"> shtojcën </w:t>
      </w:r>
      <w:r w:rsidR="00BD1A8C" w:rsidRPr="00F3025F">
        <w:t xml:space="preserve">9 të </w:t>
      </w:r>
      <w:r w:rsidR="00080A09" w:rsidRPr="00F3025F">
        <w:t>kësaj pjese</w:t>
      </w:r>
      <w:r w:rsidR="000C57B2" w:rsidRPr="00F3025F">
        <w:t xml:space="preserve">. Në </w:t>
      </w:r>
      <w:r w:rsidR="00BD1A8C" w:rsidRPr="00F3025F">
        <w:t>këtë rast, një FTD 2/3 ose FFS</w:t>
      </w:r>
      <w:r w:rsidR="00F536B0" w:rsidRPr="00F3025F">
        <w:t xml:space="preserve"> që </w:t>
      </w:r>
      <w:r w:rsidR="00BD1A8C" w:rsidRPr="00F3025F">
        <w:t xml:space="preserve">përfaqësojnë tipin përkatës, mund të përdoren, por të paktën një kontroll alternativ i </w:t>
      </w:r>
      <w:r w:rsidR="00B61D1A" w:rsidRPr="00F3025F">
        <w:t>aftësisë</w:t>
      </w:r>
      <w:r w:rsidR="00BD1A8C" w:rsidRPr="00F3025F">
        <w:t xml:space="preserve"> për ri</w:t>
      </w:r>
      <w:r w:rsidR="006E505D" w:rsidRPr="00F3025F">
        <w:t>vlefshmërinë</w:t>
      </w:r>
      <w:r w:rsidR="00BD1A8C" w:rsidRPr="00F3025F">
        <w:t xml:space="preserve"> e një IR (As)</w:t>
      </w:r>
      <w:r w:rsidR="006E6772" w:rsidRPr="00F3025F">
        <w:t xml:space="preserve"> duhet të </w:t>
      </w:r>
      <w:r w:rsidR="00BD1A8C" w:rsidRPr="00F3025F">
        <w:t xml:space="preserve">kryhet në këto rrethana, në një airship. </w:t>
      </w:r>
    </w:p>
    <w:p w14:paraId="43398239" w14:textId="77777777" w:rsidR="00BD1A8C" w:rsidRPr="00F3025F" w:rsidRDefault="00BD1A8C" w:rsidP="00F36E9C">
      <w:pPr>
        <w:widowControl w:val="0"/>
        <w:spacing w:after="0" w:line="240" w:lineRule="auto"/>
        <w:ind w:firstLine="284"/>
        <w:jc w:val="both"/>
        <w:rPr>
          <w:rFonts w:ascii="Garamond" w:hAnsi="Garamond"/>
          <w:sz w:val="24"/>
          <w:szCs w:val="24"/>
        </w:rPr>
      </w:pPr>
    </w:p>
    <w:p w14:paraId="104594A9" w14:textId="0F9C7037" w:rsidR="00BD1A8C" w:rsidRPr="00F3025F" w:rsidRDefault="002469DD" w:rsidP="00BA20B8">
      <w:pPr>
        <w:widowControl w:val="0"/>
        <w:spacing w:after="0" w:line="240" w:lineRule="auto"/>
        <w:ind w:firstLine="284"/>
        <w:jc w:val="center"/>
        <w:rPr>
          <w:rFonts w:ascii="Garamond" w:hAnsi="Garamond"/>
          <w:sz w:val="24"/>
          <w:szCs w:val="24"/>
        </w:rPr>
      </w:pPr>
      <w:r w:rsidRPr="00F3025F">
        <w:rPr>
          <w:rFonts w:ascii="Garamond" w:hAnsi="Garamond"/>
          <w:sz w:val="24"/>
          <w:szCs w:val="24"/>
        </w:rPr>
        <w:t>NËNPJESA H</w:t>
      </w:r>
    </w:p>
    <w:p w14:paraId="5864C39A" w14:textId="430EB10E" w:rsidR="00BD1A8C" w:rsidRPr="00F3025F" w:rsidRDefault="002469DD" w:rsidP="00BA20B8">
      <w:pPr>
        <w:widowControl w:val="0"/>
        <w:spacing w:after="0" w:line="240" w:lineRule="auto"/>
        <w:ind w:firstLine="284"/>
        <w:jc w:val="center"/>
        <w:rPr>
          <w:rFonts w:ascii="Garamond" w:hAnsi="Garamond"/>
          <w:sz w:val="24"/>
          <w:szCs w:val="24"/>
        </w:rPr>
      </w:pPr>
      <w:r w:rsidRPr="00F3025F">
        <w:rPr>
          <w:rFonts w:ascii="Garamond" w:hAnsi="Garamond"/>
          <w:b/>
          <w:sz w:val="24"/>
          <w:szCs w:val="24"/>
        </w:rPr>
        <w:t>KATEGORIZIME TË KLASËS DHE TIPIT</w:t>
      </w:r>
    </w:p>
    <w:p w14:paraId="4196A823" w14:textId="77777777" w:rsidR="00BA20B8" w:rsidRPr="00F3025F" w:rsidRDefault="00BA20B8" w:rsidP="00BA20B8">
      <w:pPr>
        <w:widowControl w:val="0"/>
        <w:spacing w:after="0" w:line="240" w:lineRule="auto"/>
        <w:ind w:firstLine="284"/>
        <w:jc w:val="center"/>
        <w:rPr>
          <w:rFonts w:ascii="Garamond" w:hAnsi="Garamond"/>
          <w:sz w:val="24"/>
          <w:szCs w:val="24"/>
        </w:rPr>
      </w:pPr>
    </w:p>
    <w:p w14:paraId="2CB0CB3B" w14:textId="7ADD818E" w:rsidR="00BD1A8C" w:rsidRPr="00F3025F" w:rsidRDefault="00BD1A8C" w:rsidP="00BA20B8">
      <w:pPr>
        <w:widowControl w:val="0"/>
        <w:spacing w:after="0" w:line="240" w:lineRule="auto"/>
        <w:ind w:firstLine="284"/>
        <w:jc w:val="center"/>
        <w:rPr>
          <w:rFonts w:ascii="Garamond" w:hAnsi="Garamond"/>
          <w:sz w:val="24"/>
          <w:szCs w:val="24"/>
        </w:rPr>
      </w:pPr>
      <w:r w:rsidRPr="00F3025F">
        <w:rPr>
          <w:rFonts w:ascii="Garamond" w:hAnsi="Garamond"/>
          <w:sz w:val="24"/>
          <w:szCs w:val="24"/>
        </w:rPr>
        <w:t>SEKSIONI 1</w:t>
      </w:r>
    </w:p>
    <w:p w14:paraId="15715993" w14:textId="31814717" w:rsidR="00BD1A8C" w:rsidRPr="00F3025F" w:rsidRDefault="00BD1A8C" w:rsidP="00BA20B8">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Kërkesa të </w:t>
      </w:r>
      <w:r w:rsidR="00B10575" w:rsidRPr="00F3025F">
        <w:rPr>
          <w:rFonts w:ascii="Garamond" w:hAnsi="Garamond"/>
          <w:b/>
          <w:sz w:val="24"/>
          <w:szCs w:val="24"/>
        </w:rPr>
        <w:t>përbashkët</w:t>
      </w:r>
      <w:r w:rsidRPr="00F3025F">
        <w:rPr>
          <w:rFonts w:ascii="Garamond" w:hAnsi="Garamond"/>
          <w:b/>
          <w:sz w:val="24"/>
          <w:szCs w:val="24"/>
        </w:rPr>
        <w:t>a</w:t>
      </w:r>
    </w:p>
    <w:p w14:paraId="19E3573E" w14:textId="77777777" w:rsidR="00BA20B8" w:rsidRPr="00F3025F" w:rsidRDefault="00BA20B8" w:rsidP="00F36E9C">
      <w:pPr>
        <w:widowControl w:val="0"/>
        <w:spacing w:after="0" w:line="240" w:lineRule="auto"/>
        <w:ind w:firstLine="284"/>
        <w:jc w:val="both"/>
        <w:rPr>
          <w:rFonts w:ascii="Garamond" w:hAnsi="Garamond"/>
          <w:b/>
          <w:sz w:val="24"/>
          <w:szCs w:val="24"/>
        </w:rPr>
      </w:pPr>
    </w:p>
    <w:p w14:paraId="3886064A" w14:textId="687BD54D"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FCL.700 Rrethanat në të cilat </w:t>
      </w:r>
      <w:r w:rsidR="00887266" w:rsidRPr="00F3025F">
        <w:rPr>
          <w:rFonts w:ascii="Garamond" w:hAnsi="Garamond"/>
          <w:b/>
          <w:sz w:val="24"/>
          <w:szCs w:val="24"/>
        </w:rPr>
        <w:t>kërkohen</w:t>
      </w:r>
      <w:r w:rsidRPr="00F3025F">
        <w:rPr>
          <w:rFonts w:ascii="Garamond" w:hAnsi="Garamond"/>
          <w:sz w:val="24"/>
          <w:szCs w:val="24"/>
        </w:rPr>
        <w:t xml:space="preserve"> </w:t>
      </w:r>
      <w:r w:rsidRPr="00F3025F">
        <w:rPr>
          <w:rFonts w:ascii="Garamond" w:hAnsi="Garamond"/>
          <w:b/>
          <w:sz w:val="24"/>
          <w:szCs w:val="24"/>
        </w:rPr>
        <w:t xml:space="preserve">kategorizimi i </w:t>
      </w:r>
      <w:r w:rsidR="00940902" w:rsidRPr="00F3025F">
        <w:rPr>
          <w:rFonts w:ascii="Garamond" w:hAnsi="Garamond"/>
          <w:b/>
          <w:sz w:val="24"/>
          <w:szCs w:val="24"/>
        </w:rPr>
        <w:t>klasës</w:t>
      </w:r>
      <w:r w:rsidRPr="00F3025F">
        <w:rPr>
          <w:rFonts w:ascii="Garamond" w:hAnsi="Garamond"/>
          <w:b/>
          <w:sz w:val="24"/>
          <w:szCs w:val="24"/>
        </w:rPr>
        <w:t xml:space="preserve"> dhe tipit</w:t>
      </w:r>
      <w:r w:rsidR="00F2789A" w:rsidRPr="00F3025F">
        <w:rPr>
          <w:rFonts w:ascii="Garamond" w:hAnsi="Garamond"/>
          <w:b/>
          <w:sz w:val="24"/>
          <w:szCs w:val="24"/>
        </w:rPr>
        <w:t xml:space="preserve"> </w:t>
      </w:r>
    </w:p>
    <w:p w14:paraId="08AC0CF8" w14:textId="5198A3D7" w:rsidR="00BD1A8C" w:rsidRPr="00F3025F" w:rsidRDefault="00BD1A8C" w:rsidP="00F36E9C">
      <w:pPr>
        <w:pStyle w:val="ListParagraph"/>
        <w:widowControl w:val="0"/>
        <w:tabs>
          <w:tab w:val="left" w:pos="360"/>
        </w:tabs>
        <w:autoSpaceDE w:val="0"/>
        <w:autoSpaceDN w:val="0"/>
        <w:adjustRightInd w:val="0"/>
        <w:spacing w:after="0" w:line="240" w:lineRule="auto"/>
        <w:ind w:left="0" w:firstLine="284"/>
        <w:jc w:val="both"/>
        <w:rPr>
          <w:rFonts w:ascii="Garamond" w:hAnsi="Garamond"/>
          <w:sz w:val="24"/>
          <w:szCs w:val="24"/>
        </w:rPr>
      </w:pPr>
      <w:r w:rsidRPr="00F3025F">
        <w:rPr>
          <w:rFonts w:ascii="Garamond" w:hAnsi="Garamond"/>
          <w:sz w:val="24"/>
          <w:szCs w:val="24"/>
        </w:rPr>
        <w:t>a) Privilegjet e një mbajtësi t</w:t>
      </w:r>
      <w:r w:rsidR="004B1B1B" w:rsidRPr="00F3025F">
        <w:rPr>
          <w:rFonts w:ascii="Garamond" w:hAnsi="Garamond"/>
          <w:sz w:val="24"/>
          <w:szCs w:val="24"/>
        </w:rPr>
        <w:t>ë</w:t>
      </w:r>
      <w:r w:rsidRPr="00F3025F">
        <w:rPr>
          <w:rFonts w:ascii="Garamond" w:hAnsi="Garamond"/>
          <w:sz w:val="24"/>
          <w:szCs w:val="24"/>
        </w:rPr>
        <w:t xml:space="preserve"> kategorimit</w:t>
      </w:r>
      <w:r w:rsidR="00F2789A" w:rsidRPr="00F3025F">
        <w:rPr>
          <w:rFonts w:ascii="Garamond" w:hAnsi="Garamond"/>
          <w:sz w:val="24"/>
          <w:szCs w:val="24"/>
        </w:rPr>
        <w:t xml:space="preserve"> </w:t>
      </w:r>
      <w:r w:rsidRPr="00F3025F">
        <w:rPr>
          <w:rFonts w:ascii="Garamond" w:hAnsi="Garamond"/>
          <w:sz w:val="24"/>
          <w:szCs w:val="24"/>
        </w:rPr>
        <w:t>IR janë q</w:t>
      </w:r>
      <w:r w:rsidR="004B1B1B" w:rsidRPr="00F3025F">
        <w:rPr>
          <w:rFonts w:ascii="Garamond" w:hAnsi="Garamond"/>
          <w:sz w:val="24"/>
          <w:szCs w:val="24"/>
        </w:rPr>
        <w:t>ë</w:t>
      </w:r>
      <w:r w:rsidRPr="00F3025F">
        <w:rPr>
          <w:rFonts w:ascii="Garamond" w:hAnsi="Garamond"/>
          <w:sz w:val="24"/>
          <w:szCs w:val="24"/>
        </w:rPr>
        <w:t xml:space="preserve"> t</w:t>
      </w:r>
      <w:r w:rsidR="004B1B1B" w:rsidRPr="00F3025F">
        <w:rPr>
          <w:rFonts w:ascii="Garamond" w:hAnsi="Garamond"/>
          <w:sz w:val="24"/>
          <w:szCs w:val="24"/>
        </w:rPr>
        <w:t>ë</w:t>
      </w:r>
      <w:r w:rsidR="00F2789A" w:rsidRPr="00F3025F">
        <w:rPr>
          <w:rFonts w:ascii="Garamond" w:hAnsi="Garamond"/>
          <w:sz w:val="24"/>
          <w:szCs w:val="24"/>
        </w:rPr>
        <w:t xml:space="preserve"> </w:t>
      </w:r>
      <w:r w:rsidRPr="00F3025F">
        <w:rPr>
          <w:rFonts w:ascii="Garamond" w:hAnsi="Garamond"/>
          <w:sz w:val="24"/>
          <w:szCs w:val="24"/>
        </w:rPr>
        <w:t>fluturoj</w:t>
      </w:r>
      <w:r w:rsidR="004B1B1B" w:rsidRPr="00F3025F">
        <w:rPr>
          <w:rFonts w:ascii="Garamond" w:hAnsi="Garamond"/>
          <w:sz w:val="24"/>
          <w:szCs w:val="24"/>
        </w:rPr>
        <w:t>ë</w:t>
      </w:r>
      <w:r w:rsidR="009A1C56" w:rsidRPr="00F3025F">
        <w:rPr>
          <w:rFonts w:ascii="Garamond" w:hAnsi="Garamond"/>
          <w:sz w:val="24"/>
          <w:szCs w:val="24"/>
        </w:rPr>
        <w:t xml:space="preserve"> </w:t>
      </w:r>
      <w:r w:rsidRPr="00F3025F">
        <w:rPr>
          <w:rFonts w:ascii="Garamond" w:hAnsi="Garamond"/>
          <w:sz w:val="24"/>
          <w:szCs w:val="24"/>
        </w:rPr>
        <w:t>me avion me</w:t>
      </w:r>
      <w:r w:rsidR="00F2789A" w:rsidRPr="00F3025F">
        <w:rPr>
          <w:rFonts w:ascii="Garamond" w:hAnsi="Garamond"/>
          <w:sz w:val="24"/>
          <w:szCs w:val="24"/>
        </w:rPr>
        <w:t xml:space="preserve"> </w:t>
      </w:r>
      <w:r w:rsidRPr="00F3025F">
        <w:rPr>
          <w:rFonts w:ascii="Garamond" w:hAnsi="Garamond"/>
          <w:sz w:val="24"/>
          <w:szCs w:val="24"/>
        </w:rPr>
        <w:t>IFR, duke përfshirë operimet PBN, me një lartësi minimale të vendimit prej jo më pak se 60 metra</w:t>
      </w:r>
      <w:r w:rsidR="00FD54A7" w:rsidRPr="00F3025F">
        <w:rPr>
          <w:rFonts w:ascii="Garamond" w:hAnsi="Garamond"/>
          <w:sz w:val="24"/>
          <w:szCs w:val="24"/>
        </w:rPr>
        <w:t>’</w:t>
      </w:r>
      <w:r w:rsidRPr="00F3025F">
        <w:rPr>
          <w:rFonts w:ascii="Garamond" w:hAnsi="Garamond"/>
          <w:sz w:val="24"/>
          <w:szCs w:val="24"/>
        </w:rPr>
        <w:t xml:space="preserve">; </w:t>
      </w:r>
    </w:p>
    <w:p w14:paraId="297E390B" w14:textId="448F3914" w:rsidR="00BD1A8C" w:rsidRPr="00F3025F" w:rsidRDefault="00BA20B8" w:rsidP="00F36E9C">
      <w:pPr>
        <w:pStyle w:val="ListParagraph"/>
        <w:widowControl w:val="0"/>
        <w:tabs>
          <w:tab w:val="left" w:pos="360"/>
        </w:tabs>
        <w:autoSpaceDE w:val="0"/>
        <w:autoSpaceDN w:val="0"/>
        <w:adjustRightInd w:val="0"/>
        <w:spacing w:after="0" w:line="240" w:lineRule="auto"/>
        <w:ind w:left="0" w:firstLine="284"/>
        <w:jc w:val="both"/>
        <w:rPr>
          <w:rFonts w:ascii="Garamond" w:hAnsi="Garamond"/>
          <w:sz w:val="24"/>
          <w:szCs w:val="24"/>
        </w:rPr>
      </w:pPr>
      <w:r w:rsidRPr="00F3025F">
        <w:rPr>
          <w:rFonts w:ascii="Garamond" w:hAnsi="Garamond"/>
          <w:sz w:val="24"/>
          <w:szCs w:val="24"/>
        </w:rPr>
        <w:t>(</w:t>
      </w:r>
      <w:r w:rsidR="00BD1A8C" w:rsidRPr="00F3025F">
        <w:rPr>
          <w:rFonts w:ascii="Garamond" w:hAnsi="Garamond"/>
          <w:sz w:val="24"/>
          <w:szCs w:val="24"/>
        </w:rPr>
        <w:t xml:space="preserve">i) për LAPL, SPL dhe BPL; </w:t>
      </w:r>
    </w:p>
    <w:p w14:paraId="1F565173" w14:textId="5BAB3BFC" w:rsidR="00BD1A8C" w:rsidRPr="00F3025F" w:rsidRDefault="00BD1A8C" w:rsidP="00BA20B8">
      <w:pPr>
        <w:pStyle w:val="ListParagraph"/>
        <w:widowControl w:val="0"/>
        <w:tabs>
          <w:tab w:val="left" w:pos="360"/>
        </w:tabs>
        <w:autoSpaceDE w:val="0"/>
        <w:autoSpaceDN w:val="0"/>
        <w:adjustRightInd w:val="0"/>
        <w:spacing w:after="0" w:line="240" w:lineRule="auto"/>
        <w:ind w:left="0" w:firstLine="284"/>
        <w:jc w:val="both"/>
        <w:rPr>
          <w:rFonts w:ascii="Garamond" w:hAnsi="Garamond"/>
          <w:sz w:val="24"/>
          <w:szCs w:val="24"/>
        </w:rPr>
      </w:pPr>
      <w:r w:rsidRPr="00F3025F">
        <w:rPr>
          <w:rFonts w:ascii="Garamond" w:hAnsi="Garamond"/>
          <w:sz w:val="24"/>
          <w:szCs w:val="24"/>
        </w:rPr>
        <w:t xml:space="preserve">(ii) kur i nënshtrohen testeve të aftësisë, ose kontrolleve të </w:t>
      </w:r>
      <w:r w:rsidR="00B61D1A" w:rsidRPr="00F3025F">
        <w:rPr>
          <w:rFonts w:ascii="Garamond" w:hAnsi="Garamond"/>
          <w:sz w:val="24"/>
          <w:szCs w:val="24"/>
        </w:rPr>
        <w:t>aftësisë</w:t>
      </w:r>
      <w:r w:rsidRPr="00F3025F">
        <w:rPr>
          <w:rFonts w:ascii="Garamond" w:hAnsi="Garamond"/>
          <w:sz w:val="24"/>
          <w:szCs w:val="24"/>
        </w:rPr>
        <w:t xml:space="preserve"> për rinovimin e kategorizimit t</w:t>
      </w:r>
      <w:r w:rsidR="004B1B1B" w:rsidRPr="00F3025F">
        <w:rPr>
          <w:rFonts w:ascii="Garamond" w:hAnsi="Garamond"/>
          <w:sz w:val="24"/>
          <w:szCs w:val="24"/>
        </w:rPr>
        <w:t>ë</w:t>
      </w:r>
      <w:r w:rsidR="00F2789A" w:rsidRPr="00F3025F">
        <w:rPr>
          <w:rFonts w:ascii="Garamond" w:hAnsi="Garamond"/>
          <w:sz w:val="24"/>
          <w:szCs w:val="24"/>
        </w:rPr>
        <w:t xml:space="preserve"> </w:t>
      </w:r>
      <w:r w:rsidRPr="00F3025F">
        <w:rPr>
          <w:rFonts w:ascii="Garamond" w:hAnsi="Garamond"/>
          <w:sz w:val="24"/>
          <w:szCs w:val="24"/>
        </w:rPr>
        <w:t>klas</w:t>
      </w:r>
      <w:r w:rsidR="004B1B1B" w:rsidRPr="00F3025F">
        <w:rPr>
          <w:rFonts w:ascii="Garamond" w:hAnsi="Garamond"/>
          <w:sz w:val="24"/>
          <w:szCs w:val="24"/>
        </w:rPr>
        <w:t>ë</w:t>
      </w:r>
      <w:r w:rsidRPr="00F3025F">
        <w:rPr>
          <w:rFonts w:ascii="Garamond" w:hAnsi="Garamond"/>
          <w:sz w:val="24"/>
          <w:szCs w:val="24"/>
        </w:rPr>
        <w:t>s ose tipit;</w:t>
      </w:r>
      <w:r w:rsidR="00BA20B8" w:rsidRPr="00F3025F">
        <w:rPr>
          <w:rFonts w:ascii="Garamond" w:hAnsi="Garamond"/>
          <w:sz w:val="24"/>
          <w:szCs w:val="24"/>
        </w:rPr>
        <w:t xml:space="preserve"> </w:t>
      </w:r>
    </w:p>
    <w:p w14:paraId="4D7F73B5" w14:textId="02961594" w:rsidR="00BD1A8C" w:rsidRPr="00F3025F" w:rsidRDefault="00BD1A8C" w:rsidP="00F36E9C">
      <w:pPr>
        <w:pStyle w:val="ListParagraph"/>
        <w:widowControl w:val="0"/>
        <w:tabs>
          <w:tab w:val="left" w:pos="360"/>
        </w:tabs>
        <w:autoSpaceDE w:val="0"/>
        <w:autoSpaceDN w:val="0"/>
        <w:adjustRightInd w:val="0"/>
        <w:spacing w:after="0" w:line="240" w:lineRule="auto"/>
        <w:ind w:left="0" w:firstLine="284"/>
        <w:jc w:val="both"/>
        <w:rPr>
          <w:rFonts w:ascii="Garamond" w:hAnsi="Garamond"/>
          <w:sz w:val="24"/>
          <w:szCs w:val="24"/>
        </w:rPr>
      </w:pPr>
      <w:r w:rsidRPr="00F3025F">
        <w:rPr>
          <w:rFonts w:ascii="Garamond" w:hAnsi="Garamond"/>
          <w:sz w:val="24"/>
          <w:szCs w:val="24"/>
        </w:rPr>
        <w:t xml:space="preserve">(iii) kur marrin instruksione fluturimi; </w:t>
      </w:r>
    </w:p>
    <w:p w14:paraId="238670B0" w14:textId="14B5DF52" w:rsidR="00BD1A8C" w:rsidRPr="00F3025F" w:rsidRDefault="00BD1A8C" w:rsidP="00F36E9C">
      <w:pPr>
        <w:pStyle w:val="ListParagraph"/>
        <w:widowControl w:val="0"/>
        <w:tabs>
          <w:tab w:val="left" w:pos="360"/>
        </w:tabs>
        <w:autoSpaceDE w:val="0"/>
        <w:autoSpaceDN w:val="0"/>
        <w:adjustRightInd w:val="0"/>
        <w:spacing w:after="0" w:line="240" w:lineRule="auto"/>
        <w:ind w:left="0" w:firstLine="284"/>
        <w:jc w:val="both"/>
        <w:rPr>
          <w:rFonts w:ascii="Garamond" w:hAnsi="Garamond"/>
          <w:sz w:val="24"/>
          <w:szCs w:val="24"/>
        </w:rPr>
      </w:pPr>
      <w:r w:rsidRPr="00F3025F">
        <w:rPr>
          <w:rFonts w:ascii="Garamond" w:hAnsi="Garamond"/>
          <w:sz w:val="24"/>
          <w:szCs w:val="24"/>
        </w:rPr>
        <w:t>(iv) kur ata mbajnë një kategorizim për fluturim testues të lëshuar në përputhje me FCL.820</w:t>
      </w:r>
      <w:r w:rsidR="008F7532" w:rsidRPr="00F3025F">
        <w:rPr>
          <w:rFonts w:ascii="Garamond" w:hAnsi="Garamond"/>
          <w:sz w:val="24"/>
          <w:szCs w:val="24"/>
        </w:rPr>
        <w:t>;</w:t>
      </w:r>
    </w:p>
    <w:p w14:paraId="779DE055" w14:textId="4E21A4A9"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b) Pavarësisht nga paragrafi (a) në rastin e fluturimeve që lidhen me futjen</w:t>
      </w:r>
      <w:r w:rsidR="00F2789A" w:rsidRPr="00F3025F">
        <w:rPr>
          <w:rFonts w:ascii="Garamond" w:hAnsi="Garamond"/>
          <w:sz w:val="24"/>
          <w:szCs w:val="24"/>
        </w:rPr>
        <w:t xml:space="preserve"> në </w:t>
      </w:r>
      <w:r w:rsidRPr="00F3025F">
        <w:rPr>
          <w:rFonts w:ascii="Garamond" w:hAnsi="Garamond"/>
          <w:sz w:val="24"/>
          <w:szCs w:val="24"/>
        </w:rPr>
        <w:t>prodhim apo modifikimin e tip</w:t>
      </w:r>
      <w:r w:rsidR="002469DD" w:rsidRPr="00F3025F">
        <w:rPr>
          <w:rFonts w:ascii="Garamond" w:hAnsi="Garamond"/>
          <w:sz w:val="24"/>
          <w:szCs w:val="24"/>
        </w:rPr>
        <w:t>a</w:t>
      </w:r>
      <w:r w:rsidRPr="00F3025F">
        <w:rPr>
          <w:rFonts w:ascii="Garamond" w:hAnsi="Garamond"/>
          <w:sz w:val="24"/>
          <w:szCs w:val="24"/>
        </w:rPr>
        <w:t>ve t</w:t>
      </w:r>
      <w:r w:rsidR="002469DD" w:rsidRPr="00F3025F">
        <w:rPr>
          <w:rFonts w:ascii="Garamond" w:hAnsi="Garamond"/>
          <w:sz w:val="24"/>
          <w:szCs w:val="24"/>
        </w:rPr>
        <w:t>ë</w:t>
      </w:r>
      <w:r w:rsidRPr="00F3025F">
        <w:rPr>
          <w:rFonts w:ascii="Garamond" w:hAnsi="Garamond"/>
          <w:sz w:val="24"/>
          <w:szCs w:val="24"/>
        </w:rPr>
        <w:t xml:space="preserve"> avionëve, pilotët mund të mbajnë një certifikatë të veçantë të dhënë nga Autoriteti i Aviacionit Civil Shqiptar, që i autorizon ata</w:t>
      </w:r>
      <w:r w:rsidR="00006A2C" w:rsidRPr="00F3025F">
        <w:rPr>
          <w:rFonts w:ascii="Garamond" w:hAnsi="Garamond"/>
          <w:sz w:val="24"/>
          <w:szCs w:val="24"/>
        </w:rPr>
        <w:t xml:space="preserve"> që të </w:t>
      </w:r>
      <w:r w:rsidR="00227F3B" w:rsidRPr="00F3025F">
        <w:rPr>
          <w:rFonts w:ascii="Garamond" w:hAnsi="Garamond"/>
          <w:sz w:val="24"/>
          <w:szCs w:val="24"/>
        </w:rPr>
        <w:t>kryejnë</w:t>
      </w:r>
      <w:r w:rsidRPr="00F3025F">
        <w:rPr>
          <w:rFonts w:ascii="Garamond" w:hAnsi="Garamond"/>
          <w:sz w:val="24"/>
          <w:szCs w:val="24"/>
        </w:rPr>
        <w:t xml:space="preserve"> fluturime. Ky autorizim do të ketë </w:t>
      </w:r>
      <w:r w:rsidR="006E505D" w:rsidRPr="00F3025F">
        <w:rPr>
          <w:rFonts w:ascii="Garamond" w:hAnsi="Garamond"/>
          <w:sz w:val="24"/>
          <w:szCs w:val="24"/>
        </w:rPr>
        <w:t>vlefshmërinë</w:t>
      </w:r>
      <w:r w:rsidRPr="00F3025F">
        <w:rPr>
          <w:rFonts w:ascii="Garamond" w:hAnsi="Garamond"/>
          <w:sz w:val="24"/>
          <w:szCs w:val="24"/>
        </w:rPr>
        <w:t xml:space="preserve"> e tij </w:t>
      </w:r>
      <w:r w:rsidR="0076316E" w:rsidRPr="00F3025F">
        <w:rPr>
          <w:rFonts w:ascii="Garamond" w:hAnsi="Garamond"/>
          <w:sz w:val="24"/>
          <w:szCs w:val="24"/>
        </w:rPr>
        <w:t>të</w:t>
      </w:r>
      <w:r w:rsidRPr="00F3025F">
        <w:rPr>
          <w:rFonts w:ascii="Garamond" w:hAnsi="Garamond"/>
          <w:sz w:val="24"/>
          <w:szCs w:val="24"/>
        </w:rPr>
        <w:t xml:space="preserve"> kufizuar</w:t>
      </w:r>
      <w:r w:rsidR="004355FA" w:rsidRPr="00F3025F">
        <w:rPr>
          <w:rFonts w:ascii="Garamond" w:hAnsi="Garamond"/>
          <w:sz w:val="24"/>
          <w:szCs w:val="24"/>
        </w:rPr>
        <w:t xml:space="preserve"> për </w:t>
      </w:r>
      <w:r w:rsidRPr="00F3025F">
        <w:rPr>
          <w:rFonts w:ascii="Garamond" w:hAnsi="Garamond"/>
          <w:sz w:val="24"/>
          <w:szCs w:val="24"/>
        </w:rPr>
        <w:t xml:space="preserve">fluturime të veçanta. </w:t>
      </w:r>
    </w:p>
    <w:p w14:paraId="7EB41942" w14:textId="4A050C3D"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FCL.705 Privilegjet e mbajtësit të një kategorizimi</w:t>
      </w:r>
      <w:r w:rsidR="002F5816" w:rsidRPr="00F3025F">
        <w:rPr>
          <w:rFonts w:ascii="Garamond" w:hAnsi="Garamond"/>
          <w:b/>
          <w:sz w:val="24"/>
          <w:szCs w:val="24"/>
        </w:rPr>
        <w:t xml:space="preserve"> të klas</w:t>
      </w:r>
      <w:r w:rsidR="00940902" w:rsidRPr="00F3025F">
        <w:rPr>
          <w:rFonts w:ascii="Garamond" w:hAnsi="Garamond"/>
          <w:b/>
          <w:sz w:val="24"/>
          <w:szCs w:val="24"/>
        </w:rPr>
        <w:t>ës</w:t>
      </w:r>
      <w:r w:rsidRPr="00F3025F">
        <w:rPr>
          <w:rFonts w:ascii="Garamond" w:hAnsi="Garamond"/>
          <w:b/>
          <w:sz w:val="24"/>
          <w:szCs w:val="24"/>
        </w:rPr>
        <w:t xml:space="preserve"> ose tipit </w:t>
      </w:r>
    </w:p>
    <w:p w14:paraId="5E39E6E5" w14:textId="02009EA2"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Privilegjet e mbajtësit të një kategorizimi</w:t>
      </w:r>
      <w:r w:rsidR="002F5816" w:rsidRPr="00F3025F">
        <w:rPr>
          <w:rFonts w:ascii="Garamond" w:hAnsi="Garamond"/>
          <w:sz w:val="24"/>
          <w:szCs w:val="24"/>
        </w:rPr>
        <w:t xml:space="preserve"> të klas</w:t>
      </w:r>
      <w:r w:rsidRPr="00F3025F">
        <w:rPr>
          <w:rFonts w:ascii="Garamond" w:hAnsi="Garamond"/>
          <w:sz w:val="24"/>
          <w:szCs w:val="24"/>
        </w:rPr>
        <w:t xml:space="preserve">ës ose tipit janë për të vepruar si pilot në klasën apo tipin e avionit të specifikuar në kategorizim. </w:t>
      </w:r>
    </w:p>
    <w:p w14:paraId="6E5BCB03" w14:textId="08ACE472"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FCL.710 Kategorizime</w:t>
      </w:r>
      <w:r w:rsidR="002F5816" w:rsidRPr="00F3025F">
        <w:rPr>
          <w:rFonts w:ascii="Garamond" w:hAnsi="Garamond"/>
          <w:b/>
          <w:sz w:val="24"/>
          <w:szCs w:val="24"/>
        </w:rPr>
        <w:t xml:space="preserve"> të klas</w:t>
      </w:r>
      <w:r w:rsidR="00940902" w:rsidRPr="00F3025F">
        <w:rPr>
          <w:rFonts w:ascii="Garamond" w:hAnsi="Garamond"/>
          <w:b/>
          <w:sz w:val="24"/>
          <w:szCs w:val="24"/>
        </w:rPr>
        <w:t>ës</w:t>
      </w:r>
      <w:r w:rsidRPr="00F3025F">
        <w:rPr>
          <w:rFonts w:ascii="Garamond" w:hAnsi="Garamond"/>
          <w:b/>
          <w:sz w:val="24"/>
          <w:szCs w:val="24"/>
        </w:rPr>
        <w:t xml:space="preserve"> dhe tipit - </w:t>
      </w:r>
      <w:r w:rsidR="009A1C56" w:rsidRPr="00F3025F">
        <w:rPr>
          <w:rFonts w:ascii="Garamond" w:hAnsi="Garamond"/>
          <w:b/>
          <w:sz w:val="24"/>
          <w:szCs w:val="24"/>
        </w:rPr>
        <w:t>v</w:t>
      </w:r>
      <w:r w:rsidRPr="00F3025F">
        <w:rPr>
          <w:rFonts w:ascii="Garamond" w:hAnsi="Garamond"/>
          <w:b/>
          <w:sz w:val="24"/>
          <w:szCs w:val="24"/>
        </w:rPr>
        <w:t xml:space="preserve">ariante </w:t>
      </w:r>
    </w:p>
    <w:p w14:paraId="52881A8A" w14:textId="50EA7EBF" w:rsidR="00BD1A8C" w:rsidRPr="00F3025F" w:rsidRDefault="00BA20B8" w:rsidP="00BA20B8">
      <w:pPr>
        <w:pStyle w:val="Teksti"/>
      </w:pPr>
      <w:r w:rsidRPr="00F3025F">
        <w:t xml:space="preserve">a) </w:t>
      </w:r>
      <w:r w:rsidR="00BD1A8C" w:rsidRPr="00F3025F">
        <w:t>Në mënyrë që të zgjerojë privilegjet e tij / saj për një tjetër variant të avionëve brenda një kategorizimi</w:t>
      </w:r>
      <w:r w:rsidR="002F5816" w:rsidRPr="00F3025F">
        <w:t xml:space="preserve"> të klas</w:t>
      </w:r>
      <w:r w:rsidR="00940902" w:rsidRPr="00F3025F">
        <w:t>ës</w:t>
      </w:r>
      <w:r w:rsidR="00BD1A8C" w:rsidRPr="00F3025F">
        <w:t xml:space="preserve"> apo tipit, piloti duhet të ndërmarrë trajnimin e diferencave ose </w:t>
      </w:r>
      <w:r w:rsidR="0076316E" w:rsidRPr="00F3025F">
        <w:t>të</w:t>
      </w:r>
      <w:r w:rsidR="00BD1A8C" w:rsidRPr="00F3025F">
        <w:t xml:space="preserve"> familjarizimit</w:t>
      </w:r>
      <w:r w:rsidR="000C57B2" w:rsidRPr="00F3025F">
        <w:t xml:space="preserve">. Në </w:t>
      </w:r>
      <w:r w:rsidR="00BD1A8C" w:rsidRPr="00F3025F">
        <w:t xml:space="preserve">rastin e varianteve brenda një kategorizimi të tipit, trajnimi i diferencave dhe familjarizimit duhet të përfshijë elementet përkatëse të përcaktuara në të dhënat operative të përshtatshmërisë të përcaktuara në përputhje </w:t>
      </w:r>
      <w:r w:rsidR="00B23176" w:rsidRPr="00F3025F">
        <w:t xml:space="preserve">me </w:t>
      </w:r>
      <w:r w:rsidR="001265A2" w:rsidRPr="00F3025F">
        <w:t>pjesën 21</w:t>
      </w:r>
      <w:r w:rsidR="00BD1A8C" w:rsidRPr="00F3025F">
        <w:t xml:space="preserve">. </w:t>
      </w:r>
    </w:p>
    <w:p w14:paraId="4A6F0210" w14:textId="194FCB7F" w:rsidR="00BD1A8C" w:rsidRPr="00F3025F" w:rsidRDefault="00BA20B8" w:rsidP="00BA20B8">
      <w:pPr>
        <w:pStyle w:val="Teksti"/>
      </w:pPr>
      <w:r w:rsidRPr="00F3025F">
        <w:t>b)</w:t>
      </w:r>
      <w:r w:rsidR="00B61D1A" w:rsidRPr="00F3025F">
        <w:t xml:space="preserve"> nëse </w:t>
      </w:r>
      <w:r w:rsidR="00F2789A" w:rsidRPr="00F3025F">
        <w:t xml:space="preserve">në </w:t>
      </w:r>
      <w:r w:rsidR="00BD1A8C" w:rsidRPr="00F3025F">
        <w:t>variantin e</w:t>
      </w:r>
      <w:r w:rsidR="00BE3EB0" w:rsidRPr="00F3025F">
        <w:t xml:space="preserve"> dhënë </w:t>
      </w:r>
      <w:r w:rsidR="00BD1A8C" w:rsidRPr="00F3025F">
        <w:t xml:space="preserve">nuk </w:t>
      </w:r>
      <w:r w:rsidR="004355FA" w:rsidRPr="00F3025F">
        <w:t>është</w:t>
      </w:r>
      <w:r w:rsidR="00BD1A8C" w:rsidRPr="00F3025F">
        <w:t xml:space="preserve"> fluturuar brenda</w:t>
      </w:r>
      <w:r w:rsidR="00B61D1A" w:rsidRPr="00F3025F">
        <w:t xml:space="preserve"> një </w:t>
      </w:r>
      <w:r w:rsidR="00BD1A8C" w:rsidRPr="00F3025F">
        <w:t>periudhe 2 vjeçare</w:t>
      </w:r>
      <w:r w:rsidR="00F2789A" w:rsidRPr="00F3025F">
        <w:t xml:space="preserve"> në </w:t>
      </w:r>
      <w:r w:rsidR="00BD1A8C" w:rsidRPr="00F3025F">
        <w:t>vazhdim t</w:t>
      </w:r>
      <w:r w:rsidR="009A1C56" w:rsidRPr="00F3025F">
        <w:t>ë</w:t>
      </w:r>
      <w:r w:rsidR="00BD1A8C" w:rsidRPr="00F3025F">
        <w:t xml:space="preserve"> diferencave</w:t>
      </w:r>
      <w:r w:rsidR="00F2789A" w:rsidRPr="00F3025F">
        <w:t xml:space="preserve"> në</w:t>
      </w:r>
      <w:r w:rsidR="00EB2F14" w:rsidRPr="00F3025F">
        <w:t xml:space="preserve"> </w:t>
      </w:r>
      <w:r w:rsidR="00BD1A8C" w:rsidRPr="00F3025F">
        <w:t>trajnim,</w:t>
      </w:r>
      <w:r w:rsidR="006E6772" w:rsidRPr="00F3025F">
        <w:t xml:space="preserve"> duhet të </w:t>
      </w:r>
      <w:r w:rsidR="00622017" w:rsidRPr="00F3025F">
        <w:t>kërkohe</w:t>
      </w:r>
      <w:r w:rsidR="00AA1337" w:rsidRPr="00F3025F">
        <w:t>t</w:t>
      </w:r>
      <w:r w:rsidR="00BD1A8C" w:rsidRPr="00F3025F">
        <w:t xml:space="preserve"> trajnim i m</w:t>
      </w:r>
      <w:r w:rsidR="00C05F80" w:rsidRPr="00F3025F">
        <w:t>ë</w:t>
      </w:r>
      <w:r w:rsidR="00BD1A8C" w:rsidRPr="00F3025F">
        <w:t>tejsh</w:t>
      </w:r>
      <w:r w:rsidR="009A1C56" w:rsidRPr="00F3025F">
        <w:t>ë</w:t>
      </w:r>
      <w:r w:rsidR="00BD1A8C" w:rsidRPr="00F3025F">
        <w:t>m</w:t>
      </w:r>
      <w:r w:rsidR="004355FA" w:rsidRPr="00F3025F">
        <w:t xml:space="preserve"> për </w:t>
      </w:r>
      <w:r w:rsidR="00BD1A8C" w:rsidRPr="00F3025F">
        <w:t xml:space="preserve">kontroll </w:t>
      </w:r>
      <w:r w:rsidR="0076316E" w:rsidRPr="00F3025F">
        <w:t>të</w:t>
      </w:r>
      <w:r w:rsidR="00BD1A8C" w:rsidRPr="00F3025F">
        <w:t xml:space="preserve"> </w:t>
      </w:r>
      <w:r w:rsidR="00360584" w:rsidRPr="00F3025F">
        <w:t>aftësi</w:t>
      </w:r>
      <w:r w:rsidR="00BD1A8C" w:rsidRPr="00F3025F">
        <w:t>ve</w:t>
      </w:r>
      <w:r w:rsidR="00F2789A" w:rsidRPr="00F3025F">
        <w:t xml:space="preserve"> në </w:t>
      </w:r>
      <w:r w:rsidR="00BD1A8C" w:rsidRPr="00F3025F">
        <w:t>k</w:t>
      </w:r>
      <w:r w:rsidR="009A1C56" w:rsidRPr="00F3025F">
        <w:t>ë</w:t>
      </w:r>
      <w:r w:rsidR="00BD1A8C" w:rsidRPr="00F3025F">
        <w:t>t</w:t>
      </w:r>
      <w:r w:rsidR="009A1C56" w:rsidRPr="00F3025F">
        <w:t>ë</w:t>
      </w:r>
      <w:r w:rsidR="00BD1A8C" w:rsidRPr="00F3025F">
        <w:t xml:space="preserve"> variant</w:t>
      </w:r>
      <w:r w:rsidR="00006A2C" w:rsidRPr="00F3025F">
        <w:t xml:space="preserve"> për të </w:t>
      </w:r>
      <w:r w:rsidR="00BD1A8C" w:rsidRPr="00F3025F">
        <w:t xml:space="preserve">ruajtur privilegjet, </w:t>
      </w:r>
      <w:r w:rsidR="009A1C56" w:rsidRPr="00F3025F">
        <w:t>përveç</w:t>
      </w:r>
      <w:r w:rsidR="00BD1A8C" w:rsidRPr="00F3025F">
        <w:t xml:space="preserve"> tip</w:t>
      </w:r>
      <w:r w:rsidR="009A1C56" w:rsidRPr="00F3025F">
        <w:t>a</w:t>
      </w:r>
      <w:r w:rsidR="00BD1A8C" w:rsidRPr="00F3025F">
        <w:t>ve ose varianteve brenda mjeteve me</w:t>
      </w:r>
      <w:r w:rsidR="00B61D1A" w:rsidRPr="00F3025F">
        <w:t xml:space="preserve"> një </w:t>
      </w:r>
      <w:r w:rsidR="00BD1A8C" w:rsidRPr="00F3025F">
        <w:t>motor me piston dhe kategorizimet</w:t>
      </w:r>
      <w:r w:rsidR="002F5816" w:rsidRPr="00F3025F">
        <w:t xml:space="preserve"> të klas</w:t>
      </w:r>
      <w:r w:rsidR="00BD1A8C" w:rsidRPr="00F3025F">
        <w:t xml:space="preserve">it TMG.. </w:t>
      </w:r>
    </w:p>
    <w:p w14:paraId="1FAF092A" w14:textId="097537B6" w:rsidR="00BD1A8C" w:rsidRPr="00F3025F" w:rsidRDefault="00BA20B8" w:rsidP="00BA20B8">
      <w:pPr>
        <w:pStyle w:val="Teksti"/>
      </w:pPr>
      <w:r w:rsidRPr="00F3025F">
        <w:t xml:space="preserve">c) </w:t>
      </w:r>
      <w:r w:rsidR="00BD1A8C" w:rsidRPr="00F3025F">
        <w:t>Trajnimi i diferencave do të regjistrohet në ditarin e</w:t>
      </w:r>
      <w:r w:rsidR="00F2789A" w:rsidRPr="00F3025F">
        <w:t xml:space="preserve"> </w:t>
      </w:r>
      <w:r w:rsidR="00BD1A8C" w:rsidRPr="00F3025F">
        <w:t xml:space="preserve">fluturimit </w:t>
      </w:r>
      <w:r w:rsidR="0076316E" w:rsidRPr="00F3025F">
        <w:t>të</w:t>
      </w:r>
      <w:r w:rsidR="00BD1A8C" w:rsidRPr="00F3025F">
        <w:t xml:space="preserve"> pilotit ose</w:t>
      </w:r>
      <w:r w:rsidR="00F2789A" w:rsidRPr="00F3025F">
        <w:t xml:space="preserve"> në</w:t>
      </w:r>
      <w:r w:rsidR="00B61D1A" w:rsidRPr="00F3025F">
        <w:t xml:space="preserve"> një </w:t>
      </w:r>
      <w:r w:rsidR="00BD1A8C" w:rsidRPr="00F3025F">
        <w:t>dokument ekuivalent</w:t>
      </w:r>
      <w:r w:rsidR="00F2789A" w:rsidRPr="00F3025F">
        <w:t xml:space="preserve"> </w:t>
      </w:r>
      <w:r w:rsidR="00BD1A8C" w:rsidRPr="00F3025F">
        <w:t>të nënshkruar nga instruktori sipas nevoj</w:t>
      </w:r>
      <w:r w:rsidR="009A1C56" w:rsidRPr="00F3025F">
        <w:t>ë</w:t>
      </w:r>
      <w:r w:rsidR="00BD1A8C" w:rsidRPr="00F3025F">
        <w:t xml:space="preserve">s. </w:t>
      </w:r>
    </w:p>
    <w:p w14:paraId="18FF5292" w14:textId="703FA97E" w:rsidR="00BD1A8C" w:rsidRPr="00F3025F" w:rsidRDefault="00BD1A8C" w:rsidP="00F36E9C">
      <w:pPr>
        <w:widowControl w:val="0"/>
        <w:tabs>
          <w:tab w:val="num" w:pos="426"/>
        </w:tabs>
        <w:spacing w:after="0" w:line="240" w:lineRule="auto"/>
        <w:ind w:firstLine="284"/>
        <w:jc w:val="both"/>
        <w:rPr>
          <w:rFonts w:ascii="Garamond" w:hAnsi="Garamond"/>
          <w:sz w:val="24"/>
          <w:szCs w:val="24"/>
        </w:rPr>
      </w:pPr>
      <w:r w:rsidRPr="00F3025F">
        <w:rPr>
          <w:rFonts w:ascii="Garamond" w:hAnsi="Garamond"/>
          <w:b/>
          <w:sz w:val="24"/>
          <w:szCs w:val="24"/>
        </w:rPr>
        <w:t xml:space="preserve">FCL.725 Kërkesat për </w:t>
      </w:r>
      <w:r w:rsidR="00581832" w:rsidRPr="00F3025F">
        <w:rPr>
          <w:rFonts w:ascii="Garamond" w:hAnsi="Garamond"/>
          <w:b/>
          <w:sz w:val="24"/>
          <w:szCs w:val="24"/>
        </w:rPr>
        <w:t>lëshim</w:t>
      </w:r>
      <w:r w:rsidRPr="00F3025F">
        <w:rPr>
          <w:rFonts w:ascii="Garamond" w:hAnsi="Garamond"/>
          <w:b/>
          <w:sz w:val="24"/>
          <w:szCs w:val="24"/>
        </w:rPr>
        <w:t>in e kategorizimit</w:t>
      </w:r>
      <w:r w:rsidR="002F5816" w:rsidRPr="00F3025F">
        <w:rPr>
          <w:rFonts w:ascii="Garamond" w:hAnsi="Garamond"/>
          <w:b/>
          <w:sz w:val="24"/>
          <w:szCs w:val="24"/>
        </w:rPr>
        <w:t xml:space="preserve"> të klas</w:t>
      </w:r>
      <w:r w:rsidR="00940902" w:rsidRPr="00F3025F">
        <w:rPr>
          <w:rFonts w:ascii="Garamond" w:hAnsi="Garamond"/>
          <w:b/>
          <w:sz w:val="24"/>
          <w:szCs w:val="24"/>
        </w:rPr>
        <w:t>ës</w:t>
      </w:r>
      <w:r w:rsidRPr="00F3025F">
        <w:rPr>
          <w:rFonts w:ascii="Garamond" w:hAnsi="Garamond"/>
          <w:b/>
          <w:sz w:val="24"/>
          <w:szCs w:val="24"/>
        </w:rPr>
        <w:t xml:space="preserve"> dhe tipit</w:t>
      </w:r>
      <w:r w:rsidR="00F2789A" w:rsidRPr="00F3025F">
        <w:rPr>
          <w:rFonts w:ascii="Garamond" w:hAnsi="Garamond"/>
          <w:b/>
          <w:sz w:val="24"/>
          <w:szCs w:val="24"/>
        </w:rPr>
        <w:t xml:space="preserve"> </w:t>
      </w:r>
    </w:p>
    <w:p w14:paraId="160F7B5D" w14:textId="2AC622B2" w:rsidR="00BD1A8C" w:rsidRPr="00F3025F" w:rsidRDefault="00BA20B8" w:rsidP="00BA20B8">
      <w:pPr>
        <w:pStyle w:val="Teksti"/>
      </w:pPr>
      <w:r w:rsidRPr="00F3025F">
        <w:t xml:space="preserve">a) </w:t>
      </w:r>
      <w:r w:rsidR="00BD1A8C" w:rsidRPr="00F3025F">
        <w:t>Kursi i trajnimit</w:t>
      </w:r>
      <w:r w:rsidR="000C57B2" w:rsidRPr="00F3025F">
        <w:t xml:space="preserve">. Një </w:t>
      </w:r>
      <w:r w:rsidR="009A1C56" w:rsidRPr="00F3025F">
        <w:t xml:space="preserve">aplikant </w:t>
      </w:r>
      <w:r w:rsidR="00BD1A8C" w:rsidRPr="00F3025F">
        <w:t>për nj</w:t>
      </w:r>
      <w:r w:rsidR="004B1B1B" w:rsidRPr="00F3025F">
        <w:t>ë</w:t>
      </w:r>
      <w:r w:rsidR="00BD1A8C" w:rsidRPr="00F3025F">
        <w:t xml:space="preserve"> kategorizim sipas klas</w:t>
      </w:r>
      <w:r w:rsidR="004B1B1B" w:rsidRPr="00F3025F">
        <w:t>ë</w:t>
      </w:r>
      <w:r w:rsidR="00BD1A8C" w:rsidRPr="00F3025F">
        <w:t>s ose tipit</w:t>
      </w:r>
      <w:r w:rsidR="00F2789A" w:rsidRPr="00F3025F">
        <w:t xml:space="preserve"> </w:t>
      </w:r>
      <w:r w:rsidR="00BD1A8C" w:rsidRPr="00F3025F">
        <w:t>duhet t</w:t>
      </w:r>
      <w:r w:rsidR="004B1B1B" w:rsidRPr="00F3025F">
        <w:t>ë</w:t>
      </w:r>
      <w:r w:rsidR="00C05F80" w:rsidRPr="00F3025F">
        <w:t xml:space="preserve"> krye</w:t>
      </w:r>
      <w:r w:rsidR="00BD1A8C" w:rsidRPr="00F3025F">
        <w:t>j</w:t>
      </w:r>
      <w:r w:rsidR="004B1B1B" w:rsidRPr="00F3025F">
        <w:t>ë</w:t>
      </w:r>
      <w:r w:rsidR="00BD1A8C" w:rsidRPr="00F3025F">
        <w:t xml:space="preserve"> kurs trajnimi në një ATO</w:t>
      </w:r>
      <w:r w:rsidR="000C57B2" w:rsidRPr="00F3025F">
        <w:t xml:space="preserve">. Një </w:t>
      </w:r>
      <w:r w:rsidR="00BD1A8C" w:rsidRPr="00F3025F">
        <w:t>Aplikant për kategorizimin sipas</w:t>
      </w:r>
      <w:r w:rsidR="00F2789A" w:rsidRPr="00F3025F">
        <w:t xml:space="preserve"> </w:t>
      </w:r>
      <w:r w:rsidR="00BD1A8C" w:rsidRPr="00F3025F">
        <w:t>klasës, për nj</w:t>
      </w:r>
      <w:r w:rsidR="004B1B1B" w:rsidRPr="00F3025F">
        <w:t>ë</w:t>
      </w:r>
      <w:r w:rsidR="00BD1A8C" w:rsidRPr="00F3025F">
        <w:t xml:space="preserve"> motor</w:t>
      </w:r>
      <w:r w:rsidR="004B1B1B" w:rsidRPr="00F3025F">
        <w:t>ë</w:t>
      </w:r>
      <w:r w:rsidR="00BD1A8C" w:rsidRPr="00F3025F">
        <w:t>sh me piston (SEP)</w:t>
      </w:r>
      <w:r w:rsidR="00F2789A" w:rsidRPr="00F3025F">
        <w:t xml:space="preserve"> </w:t>
      </w:r>
      <w:r w:rsidR="00BD1A8C" w:rsidRPr="00F3025F">
        <w:t xml:space="preserve">me performancë jo të lartë, një kategorizim TMG-së ose kategorizimin e tipit me një motor për helikopterë, të përmendur në pikën DTO.GEN.110 (a)(2)(c) </w:t>
      </w:r>
      <w:r w:rsidR="00F536B0" w:rsidRPr="00F3025F">
        <w:t>të aneksit</w:t>
      </w:r>
      <w:r w:rsidR="00BD1A8C" w:rsidRPr="00F3025F">
        <w:t xml:space="preserve"> VIII (</w:t>
      </w:r>
      <w:r w:rsidR="009A1C56" w:rsidRPr="00F3025F">
        <w:t>pjesa</w:t>
      </w:r>
      <w:r w:rsidR="00BD1A8C" w:rsidRPr="00F3025F">
        <w:t>-DTO) mund të kryejë kursin e trajnimit në një DTO. Kursi i trajnimit për kategorizimin e tipit përfshin elementet e detyrueshme të trajnimit për tipin përkatës, siç përcaktohet në të dhënat e përshtatshmërisë operacionale të përcaktuara në përputhje me</w:t>
      </w:r>
      <w:r w:rsidR="009A1C56" w:rsidRPr="00F3025F">
        <w:t xml:space="preserve"> shtojcën </w:t>
      </w:r>
      <w:r w:rsidR="00BD1A8C" w:rsidRPr="00F3025F">
        <w:t>I (</w:t>
      </w:r>
      <w:r w:rsidR="009A1C56" w:rsidRPr="00F3025F">
        <w:t>pjesa</w:t>
      </w:r>
      <w:r w:rsidR="00BD1A8C" w:rsidRPr="00F3025F">
        <w:t>-21) të UM</w:t>
      </w:r>
      <w:r w:rsidR="00EB60CD" w:rsidRPr="00F3025F">
        <w:t xml:space="preserve"> nr. </w:t>
      </w:r>
      <w:r w:rsidR="00BD1A8C" w:rsidRPr="00F3025F">
        <w:t>149/2014 apo rishikimeve të tij;</w:t>
      </w:r>
    </w:p>
    <w:p w14:paraId="710E766B" w14:textId="720CC56E" w:rsidR="00BD1A8C" w:rsidRPr="00F3025F" w:rsidRDefault="00BA20B8" w:rsidP="00BA20B8">
      <w:pPr>
        <w:pStyle w:val="Teksti"/>
      </w:pPr>
      <w:r w:rsidRPr="00F3025F">
        <w:t xml:space="preserve">b) </w:t>
      </w:r>
      <w:r w:rsidR="00BD1A8C" w:rsidRPr="00F3025F">
        <w:t>Provimi</w:t>
      </w:r>
      <w:r w:rsidR="004355FA" w:rsidRPr="00F3025F">
        <w:t xml:space="preserve"> për </w:t>
      </w:r>
      <w:r w:rsidR="000C57B2" w:rsidRPr="00F3025F">
        <w:t>njohuritë</w:t>
      </w:r>
      <w:r w:rsidR="00BD1A8C" w:rsidRPr="00F3025F">
        <w:t xml:space="preserve"> teorike. Aplikuesi për një kategorizim</w:t>
      </w:r>
      <w:r w:rsidR="002F5816" w:rsidRPr="00F3025F">
        <w:t xml:space="preserve"> të klas</w:t>
      </w:r>
      <w:r w:rsidR="00940902" w:rsidRPr="00F3025F">
        <w:t>ës</w:t>
      </w:r>
      <w:r w:rsidR="00BD1A8C" w:rsidRPr="00F3025F">
        <w:t xml:space="preserve"> ose tipit duhet të kalojë një provim të njohurive teorike të organizuar nga ATO për të demonstruar nivelin e njohurive teorike të kërkuara për operimin e sigurte të </w:t>
      </w:r>
      <w:r w:rsidR="00940902" w:rsidRPr="00F3025F">
        <w:t>klasës</w:t>
      </w:r>
      <w:r w:rsidR="00BD1A8C" w:rsidRPr="00F3025F">
        <w:t xml:space="preserve"> ose tipit</w:t>
      </w:r>
      <w:r w:rsidR="004D45D8" w:rsidRPr="00F3025F">
        <w:t xml:space="preserve"> të avionit</w:t>
      </w:r>
      <w:r w:rsidR="00BD1A8C" w:rsidRPr="00F3025F">
        <w:t xml:space="preserve"> </w:t>
      </w:r>
      <w:r w:rsidR="0076316E" w:rsidRPr="00F3025F">
        <w:t>të</w:t>
      </w:r>
      <w:r w:rsidR="00BD1A8C" w:rsidRPr="00F3025F">
        <w:t xml:space="preserve"> aplikuesh</w:t>
      </w:r>
      <w:r w:rsidR="00606512" w:rsidRPr="00F3025F">
        <w:t>ë</w:t>
      </w:r>
      <w:r w:rsidR="00BD1A8C" w:rsidRPr="00F3025F">
        <w:t>m</w:t>
      </w:r>
      <w:r w:rsidR="00940902" w:rsidRPr="00F3025F">
        <w:t>.</w:t>
      </w:r>
      <w:r w:rsidR="00BD1A8C" w:rsidRPr="00F3025F">
        <w:t xml:space="preserve"> </w:t>
      </w:r>
    </w:p>
    <w:p w14:paraId="52E1D264" w14:textId="2CA04821" w:rsidR="00BD1A8C" w:rsidRPr="00F3025F" w:rsidRDefault="00BD1A8C" w:rsidP="00F36E9C">
      <w:pPr>
        <w:widowControl w:val="0"/>
        <w:tabs>
          <w:tab w:val="left" w:pos="450"/>
        </w:tabs>
        <w:spacing w:after="0" w:line="240" w:lineRule="auto"/>
        <w:ind w:firstLine="284"/>
        <w:jc w:val="both"/>
        <w:rPr>
          <w:rFonts w:ascii="Garamond" w:hAnsi="Garamond"/>
          <w:sz w:val="24"/>
          <w:szCs w:val="24"/>
        </w:rPr>
      </w:pPr>
      <w:r w:rsidRPr="00F3025F">
        <w:rPr>
          <w:rFonts w:ascii="Garamond" w:hAnsi="Garamond"/>
          <w:sz w:val="24"/>
          <w:szCs w:val="24"/>
        </w:rPr>
        <w:t>1) Për</w:t>
      </w:r>
      <w:r w:rsidR="006E505D" w:rsidRPr="00F3025F">
        <w:rPr>
          <w:rFonts w:ascii="Garamond" w:hAnsi="Garamond"/>
          <w:sz w:val="24"/>
          <w:szCs w:val="24"/>
        </w:rPr>
        <w:t xml:space="preserve"> avionë </w:t>
      </w:r>
      <w:r w:rsidRPr="00F3025F">
        <w:rPr>
          <w:rFonts w:ascii="Garamond" w:hAnsi="Garamond"/>
          <w:sz w:val="24"/>
          <w:szCs w:val="24"/>
        </w:rPr>
        <w:t xml:space="preserve">me </w:t>
      </w:r>
      <w:r w:rsidR="002A61C9" w:rsidRPr="00F3025F">
        <w:rPr>
          <w:rFonts w:ascii="Garamond" w:hAnsi="Garamond"/>
          <w:sz w:val="24"/>
          <w:szCs w:val="24"/>
        </w:rPr>
        <w:t>multi</w:t>
      </w:r>
      <w:r w:rsidRPr="00F3025F">
        <w:rPr>
          <w:rFonts w:ascii="Garamond" w:hAnsi="Garamond"/>
          <w:sz w:val="24"/>
          <w:szCs w:val="24"/>
        </w:rPr>
        <w:t xml:space="preserve">pilot, provimi i njohurive teorike duhet të </w:t>
      </w:r>
      <w:r w:rsidR="00877448" w:rsidRPr="00F3025F">
        <w:rPr>
          <w:rFonts w:ascii="Garamond" w:hAnsi="Garamond"/>
          <w:sz w:val="24"/>
          <w:szCs w:val="24"/>
        </w:rPr>
        <w:t>bëhet</w:t>
      </w:r>
      <w:r w:rsidRPr="00F3025F">
        <w:rPr>
          <w:rFonts w:ascii="Garamond" w:hAnsi="Garamond"/>
          <w:sz w:val="24"/>
          <w:szCs w:val="24"/>
        </w:rPr>
        <w:t xml:space="preserve"> me shkrim dhe të përfshije të paktën 100 pyetje me alternativa,</w:t>
      </w:r>
      <w:r w:rsidR="00606512" w:rsidRPr="00F3025F">
        <w:rPr>
          <w:rFonts w:ascii="Garamond" w:hAnsi="Garamond"/>
          <w:sz w:val="24"/>
          <w:szCs w:val="24"/>
        </w:rPr>
        <w:t xml:space="preserve"> </w:t>
      </w:r>
      <w:r w:rsidRPr="00F3025F">
        <w:rPr>
          <w:rFonts w:ascii="Garamond" w:hAnsi="Garamond"/>
          <w:sz w:val="24"/>
          <w:szCs w:val="24"/>
        </w:rPr>
        <w:t>t</w:t>
      </w:r>
      <w:r w:rsidR="00606512" w:rsidRPr="00F3025F">
        <w:rPr>
          <w:rFonts w:ascii="Garamond" w:hAnsi="Garamond"/>
          <w:sz w:val="24"/>
          <w:szCs w:val="24"/>
        </w:rPr>
        <w:t>ë</w:t>
      </w:r>
      <w:r w:rsidRPr="00F3025F">
        <w:rPr>
          <w:rFonts w:ascii="Garamond" w:hAnsi="Garamond"/>
          <w:sz w:val="24"/>
          <w:szCs w:val="24"/>
        </w:rPr>
        <w:t xml:space="preserve"> shpërndara</w:t>
      </w:r>
      <w:r w:rsidR="00F2789A" w:rsidRPr="00F3025F">
        <w:rPr>
          <w:rFonts w:ascii="Garamond" w:hAnsi="Garamond"/>
          <w:sz w:val="24"/>
          <w:szCs w:val="24"/>
        </w:rPr>
        <w:t xml:space="preserve"> në </w:t>
      </w:r>
      <w:r w:rsidRPr="00F3025F">
        <w:rPr>
          <w:rFonts w:ascii="Garamond" w:hAnsi="Garamond"/>
          <w:sz w:val="24"/>
          <w:szCs w:val="24"/>
        </w:rPr>
        <w:t>m</w:t>
      </w:r>
      <w:r w:rsidR="00606512" w:rsidRPr="00F3025F">
        <w:rPr>
          <w:rFonts w:ascii="Garamond" w:hAnsi="Garamond"/>
          <w:sz w:val="24"/>
          <w:szCs w:val="24"/>
        </w:rPr>
        <w:t>ë</w:t>
      </w:r>
      <w:r w:rsidRPr="00F3025F">
        <w:rPr>
          <w:rFonts w:ascii="Garamond" w:hAnsi="Garamond"/>
          <w:sz w:val="24"/>
          <w:szCs w:val="24"/>
        </w:rPr>
        <w:t>nyr</w:t>
      </w:r>
      <w:r w:rsidR="00606512" w:rsidRPr="00F3025F">
        <w:rPr>
          <w:rFonts w:ascii="Garamond" w:hAnsi="Garamond"/>
          <w:sz w:val="24"/>
          <w:szCs w:val="24"/>
        </w:rPr>
        <w:t>ë</w:t>
      </w:r>
      <w:r w:rsidRPr="00F3025F">
        <w:rPr>
          <w:rFonts w:ascii="Garamond" w:hAnsi="Garamond"/>
          <w:sz w:val="24"/>
          <w:szCs w:val="24"/>
        </w:rPr>
        <w:t xml:space="preserve"> të përshtatshme në të gjithë subjektet kryesore të programit mësimor. </w:t>
      </w:r>
    </w:p>
    <w:p w14:paraId="3C513958" w14:textId="1F6E2F0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2) Për </w:t>
      </w:r>
      <w:r w:rsidR="006E505D" w:rsidRPr="00F3025F">
        <w:rPr>
          <w:rFonts w:ascii="Garamond" w:hAnsi="Garamond"/>
          <w:sz w:val="24"/>
          <w:szCs w:val="24"/>
        </w:rPr>
        <w:t>avionët</w:t>
      </w:r>
      <w:r w:rsidRPr="00F3025F">
        <w:rPr>
          <w:rFonts w:ascii="Garamond" w:hAnsi="Garamond"/>
          <w:sz w:val="24"/>
          <w:szCs w:val="24"/>
        </w:rPr>
        <w:t xml:space="preserve"> me</w:t>
      </w:r>
      <w:r w:rsidR="00B61D1A" w:rsidRPr="00F3025F">
        <w:rPr>
          <w:rFonts w:ascii="Garamond" w:hAnsi="Garamond"/>
          <w:sz w:val="24"/>
          <w:szCs w:val="24"/>
        </w:rPr>
        <w:t xml:space="preserve"> një </w:t>
      </w:r>
      <w:r w:rsidRPr="00F3025F">
        <w:rPr>
          <w:rFonts w:ascii="Garamond" w:hAnsi="Garamond"/>
          <w:sz w:val="24"/>
          <w:szCs w:val="24"/>
        </w:rPr>
        <w:t>pilot</w:t>
      </w:r>
      <w:r w:rsidR="00434350" w:rsidRPr="00F3025F">
        <w:rPr>
          <w:rFonts w:ascii="Garamond" w:hAnsi="Garamond"/>
          <w:sz w:val="24"/>
          <w:szCs w:val="24"/>
        </w:rPr>
        <w:t xml:space="preserve"> të vetëm</w:t>
      </w:r>
      <w:r w:rsidRPr="00F3025F">
        <w:rPr>
          <w:rFonts w:ascii="Garamond" w:hAnsi="Garamond"/>
          <w:sz w:val="24"/>
          <w:szCs w:val="24"/>
        </w:rPr>
        <w:t xml:space="preserve">, me </w:t>
      </w:r>
      <w:r w:rsidR="002A61C9" w:rsidRPr="00F3025F">
        <w:rPr>
          <w:rFonts w:ascii="Garamond" w:hAnsi="Garamond"/>
          <w:sz w:val="24"/>
          <w:szCs w:val="24"/>
        </w:rPr>
        <w:t>multi</w:t>
      </w:r>
      <w:r w:rsidR="00B61D1A" w:rsidRPr="00F3025F">
        <w:rPr>
          <w:rFonts w:ascii="Garamond" w:hAnsi="Garamond"/>
          <w:sz w:val="24"/>
          <w:szCs w:val="24"/>
        </w:rPr>
        <w:t>motor</w:t>
      </w:r>
      <w:r w:rsidRPr="00F3025F">
        <w:rPr>
          <w:rFonts w:ascii="Garamond" w:hAnsi="Garamond"/>
          <w:sz w:val="24"/>
          <w:szCs w:val="24"/>
        </w:rPr>
        <w:t xml:space="preserve">, provimi i njohurive teorike duhet të </w:t>
      </w:r>
      <w:r w:rsidR="00877448" w:rsidRPr="00F3025F">
        <w:rPr>
          <w:rFonts w:ascii="Garamond" w:hAnsi="Garamond"/>
          <w:sz w:val="24"/>
          <w:szCs w:val="24"/>
        </w:rPr>
        <w:t>bëhet</w:t>
      </w:r>
      <w:r w:rsidRPr="00F3025F">
        <w:rPr>
          <w:rFonts w:ascii="Garamond" w:hAnsi="Garamond"/>
          <w:sz w:val="24"/>
          <w:szCs w:val="24"/>
        </w:rPr>
        <w:t xml:space="preserve"> me shkrim dhe numri i pyetjeve me alternativa do të varet nga kompleksiteti i avionit. </w:t>
      </w:r>
    </w:p>
    <w:p w14:paraId="1311B7D8" w14:textId="2FD6DE04"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 Për</w:t>
      </w:r>
      <w:r w:rsidR="006E505D" w:rsidRPr="00F3025F">
        <w:rPr>
          <w:rFonts w:ascii="Garamond" w:hAnsi="Garamond"/>
          <w:sz w:val="24"/>
          <w:szCs w:val="24"/>
        </w:rPr>
        <w:t xml:space="preserve"> avionë </w:t>
      </w:r>
      <w:r w:rsidRPr="00F3025F">
        <w:rPr>
          <w:rFonts w:ascii="Garamond" w:hAnsi="Garamond"/>
          <w:sz w:val="24"/>
          <w:szCs w:val="24"/>
        </w:rPr>
        <w:t>me</w:t>
      </w:r>
      <w:r w:rsidR="00B61D1A" w:rsidRPr="00F3025F">
        <w:rPr>
          <w:rFonts w:ascii="Garamond" w:hAnsi="Garamond"/>
          <w:sz w:val="24"/>
          <w:szCs w:val="24"/>
        </w:rPr>
        <w:t xml:space="preserve"> një </w:t>
      </w:r>
      <w:r w:rsidRPr="00F3025F">
        <w:rPr>
          <w:rFonts w:ascii="Garamond" w:hAnsi="Garamond"/>
          <w:sz w:val="24"/>
          <w:szCs w:val="24"/>
        </w:rPr>
        <w:t>motor</w:t>
      </w:r>
      <w:r w:rsidR="00434350" w:rsidRPr="00F3025F">
        <w:rPr>
          <w:rFonts w:ascii="Garamond" w:hAnsi="Garamond"/>
          <w:sz w:val="24"/>
          <w:szCs w:val="24"/>
        </w:rPr>
        <w:t xml:space="preserve"> të vetëm</w:t>
      </w:r>
      <w:r w:rsidRPr="00F3025F">
        <w:rPr>
          <w:rFonts w:ascii="Garamond" w:hAnsi="Garamond"/>
          <w:sz w:val="24"/>
          <w:szCs w:val="24"/>
        </w:rPr>
        <w:t>, provimi teorik i njohurive duhet të bëhet me gojë nga ekzaminuesi gjatë testit</w:t>
      </w:r>
      <w:r w:rsidR="00940902" w:rsidRPr="00F3025F">
        <w:rPr>
          <w:rFonts w:ascii="Garamond" w:hAnsi="Garamond"/>
          <w:sz w:val="24"/>
          <w:szCs w:val="24"/>
        </w:rPr>
        <w:t xml:space="preserve"> të aftësisë</w:t>
      </w:r>
      <w:r w:rsidRPr="00F3025F">
        <w:rPr>
          <w:rFonts w:ascii="Garamond" w:hAnsi="Garamond"/>
          <w:sz w:val="24"/>
          <w:szCs w:val="24"/>
        </w:rPr>
        <w:t xml:space="preserve"> për të përcaktuar nëse është arritur apo jo një nivel i kënaqshëm i njohurive. </w:t>
      </w:r>
    </w:p>
    <w:p w14:paraId="29C688E6" w14:textId="5C15C78F"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4)</w:t>
      </w:r>
      <w:r w:rsidR="004355FA" w:rsidRPr="00F3025F">
        <w:rPr>
          <w:rFonts w:ascii="Garamond" w:hAnsi="Garamond"/>
          <w:sz w:val="24"/>
          <w:szCs w:val="24"/>
        </w:rPr>
        <w:t xml:space="preserve"> për </w:t>
      </w:r>
      <w:r w:rsidR="006E505D" w:rsidRPr="00F3025F">
        <w:rPr>
          <w:rFonts w:ascii="Garamond" w:hAnsi="Garamond"/>
          <w:sz w:val="24"/>
          <w:szCs w:val="24"/>
        </w:rPr>
        <w:t>avionët</w:t>
      </w:r>
      <w:r w:rsidRPr="00F3025F">
        <w:rPr>
          <w:rFonts w:ascii="Garamond" w:hAnsi="Garamond"/>
          <w:sz w:val="24"/>
          <w:szCs w:val="24"/>
        </w:rPr>
        <w:t xml:space="preserve"> me</w:t>
      </w:r>
      <w:r w:rsidR="00B61D1A" w:rsidRPr="00F3025F">
        <w:rPr>
          <w:rFonts w:ascii="Garamond" w:hAnsi="Garamond"/>
          <w:sz w:val="24"/>
          <w:szCs w:val="24"/>
        </w:rPr>
        <w:t xml:space="preserve"> një </w:t>
      </w:r>
      <w:r w:rsidRPr="00F3025F">
        <w:rPr>
          <w:rFonts w:ascii="Garamond" w:hAnsi="Garamond"/>
          <w:sz w:val="24"/>
          <w:szCs w:val="24"/>
        </w:rPr>
        <w:t>pilot</w:t>
      </w:r>
      <w:r w:rsidR="004B1B1B" w:rsidRPr="00F3025F">
        <w:rPr>
          <w:rFonts w:ascii="Garamond" w:hAnsi="Garamond"/>
          <w:sz w:val="24"/>
          <w:szCs w:val="24"/>
        </w:rPr>
        <w:t>,</w:t>
      </w:r>
      <w:r w:rsidR="00F536B0" w:rsidRPr="00F3025F">
        <w:rPr>
          <w:rFonts w:ascii="Garamond" w:hAnsi="Garamond"/>
          <w:sz w:val="24"/>
          <w:szCs w:val="24"/>
        </w:rPr>
        <w:t xml:space="preserve"> që</w:t>
      </w:r>
      <w:r w:rsidR="00877448" w:rsidRPr="00F3025F">
        <w:rPr>
          <w:rFonts w:ascii="Garamond" w:hAnsi="Garamond"/>
          <w:sz w:val="24"/>
          <w:szCs w:val="24"/>
        </w:rPr>
        <w:t xml:space="preserve"> janë</w:t>
      </w:r>
      <w:r w:rsidR="002F5816" w:rsidRPr="00F3025F">
        <w:rPr>
          <w:rFonts w:ascii="Garamond" w:hAnsi="Garamond"/>
          <w:sz w:val="24"/>
          <w:szCs w:val="24"/>
        </w:rPr>
        <w:t xml:space="preserve"> të klas</w:t>
      </w:r>
      <w:r w:rsidRPr="00F3025F">
        <w:rPr>
          <w:rFonts w:ascii="Garamond" w:hAnsi="Garamond"/>
          <w:sz w:val="24"/>
          <w:szCs w:val="24"/>
        </w:rPr>
        <w:t>ifikuar si</w:t>
      </w:r>
      <w:r w:rsidR="006E505D" w:rsidRPr="00F3025F">
        <w:rPr>
          <w:rFonts w:ascii="Garamond" w:hAnsi="Garamond"/>
          <w:sz w:val="24"/>
          <w:szCs w:val="24"/>
        </w:rPr>
        <w:t xml:space="preserve"> avionë </w:t>
      </w:r>
      <w:r w:rsidRPr="00F3025F">
        <w:rPr>
          <w:rFonts w:ascii="Garamond" w:hAnsi="Garamond"/>
          <w:sz w:val="24"/>
          <w:szCs w:val="24"/>
        </w:rPr>
        <w:t>me performanc</w:t>
      </w:r>
      <w:r w:rsidR="00606512" w:rsidRPr="00F3025F">
        <w:rPr>
          <w:rFonts w:ascii="Garamond" w:hAnsi="Garamond"/>
          <w:sz w:val="24"/>
          <w:szCs w:val="24"/>
        </w:rPr>
        <w:t>ë</w:t>
      </w:r>
      <w:r w:rsidRPr="00F3025F">
        <w:rPr>
          <w:rFonts w:ascii="Garamond" w:hAnsi="Garamond"/>
          <w:sz w:val="24"/>
          <w:szCs w:val="24"/>
        </w:rPr>
        <w:t xml:space="preserve"> të lartë, ekzaminimi (provimi)</w:t>
      </w:r>
      <w:r w:rsidR="006E6772" w:rsidRPr="00F3025F">
        <w:rPr>
          <w:rFonts w:ascii="Garamond" w:hAnsi="Garamond"/>
          <w:sz w:val="24"/>
          <w:szCs w:val="24"/>
        </w:rPr>
        <w:t xml:space="preserve"> duhet të </w:t>
      </w:r>
      <w:r w:rsidRPr="00F3025F">
        <w:rPr>
          <w:rFonts w:ascii="Garamond" w:hAnsi="Garamond"/>
          <w:sz w:val="24"/>
          <w:szCs w:val="24"/>
        </w:rPr>
        <w:t>shkruhet me 100 pyetje me zgjedhje</w:t>
      </w:r>
      <w:r w:rsidR="00F536B0" w:rsidRPr="00F3025F">
        <w:rPr>
          <w:rFonts w:ascii="Garamond" w:hAnsi="Garamond"/>
          <w:sz w:val="24"/>
          <w:szCs w:val="24"/>
        </w:rPr>
        <w:t xml:space="preserve"> që</w:t>
      </w:r>
      <w:r w:rsidR="00877448" w:rsidRPr="00F3025F">
        <w:rPr>
          <w:rFonts w:ascii="Garamond" w:hAnsi="Garamond"/>
          <w:sz w:val="24"/>
          <w:szCs w:val="24"/>
        </w:rPr>
        <w:t xml:space="preserve"> janë </w:t>
      </w:r>
      <w:r w:rsidR="0076316E" w:rsidRPr="00F3025F">
        <w:rPr>
          <w:rFonts w:ascii="Garamond" w:hAnsi="Garamond"/>
          <w:sz w:val="24"/>
          <w:szCs w:val="24"/>
        </w:rPr>
        <w:t>të</w:t>
      </w:r>
      <w:r w:rsidRPr="00F3025F">
        <w:rPr>
          <w:rFonts w:ascii="Garamond" w:hAnsi="Garamond"/>
          <w:sz w:val="24"/>
          <w:szCs w:val="24"/>
        </w:rPr>
        <w:t xml:space="preserve"> shp</w:t>
      </w:r>
      <w:r w:rsidR="00606512" w:rsidRPr="00F3025F">
        <w:rPr>
          <w:rFonts w:ascii="Garamond" w:hAnsi="Garamond"/>
          <w:sz w:val="24"/>
          <w:szCs w:val="24"/>
        </w:rPr>
        <w:t>ë</w:t>
      </w:r>
      <w:r w:rsidRPr="00F3025F">
        <w:rPr>
          <w:rFonts w:ascii="Garamond" w:hAnsi="Garamond"/>
          <w:sz w:val="24"/>
          <w:szCs w:val="24"/>
        </w:rPr>
        <w:t>rndara</w:t>
      </w:r>
      <w:r w:rsidR="00F2789A" w:rsidRPr="00F3025F">
        <w:rPr>
          <w:rFonts w:ascii="Garamond" w:hAnsi="Garamond"/>
          <w:sz w:val="24"/>
          <w:szCs w:val="24"/>
        </w:rPr>
        <w:t xml:space="preserve"> në</w:t>
      </w:r>
      <w:r w:rsidR="008A750D" w:rsidRPr="00F3025F">
        <w:rPr>
          <w:rFonts w:ascii="Garamond" w:hAnsi="Garamond"/>
          <w:sz w:val="24"/>
          <w:szCs w:val="24"/>
        </w:rPr>
        <w:t xml:space="preserve"> të</w:t>
      </w:r>
      <w:r w:rsidR="00606512" w:rsidRPr="00F3025F">
        <w:rPr>
          <w:rFonts w:ascii="Garamond" w:hAnsi="Garamond"/>
          <w:sz w:val="24"/>
          <w:szCs w:val="24"/>
        </w:rPr>
        <w:t xml:space="preserve"> gjithë</w:t>
      </w:r>
      <w:r w:rsidRPr="00F3025F">
        <w:rPr>
          <w:rFonts w:ascii="Garamond" w:hAnsi="Garamond"/>
          <w:sz w:val="24"/>
          <w:szCs w:val="24"/>
        </w:rPr>
        <w:t xml:space="preserve"> hap</w:t>
      </w:r>
      <w:r w:rsidR="00606512" w:rsidRPr="00F3025F">
        <w:rPr>
          <w:rFonts w:ascii="Garamond" w:hAnsi="Garamond"/>
          <w:sz w:val="24"/>
          <w:szCs w:val="24"/>
        </w:rPr>
        <w:t>ë</w:t>
      </w:r>
      <w:r w:rsidRPr="00F3025F">
        <w:rPr>
          <w:rFonts w:ascii="Garamond" w:hAnsi="Garamond"/>
          <w:sz w:val="24"/>
          <w:szCs w:val="24"/>
        </w:rPr>
        <w:t>sir</w:t>
      </w:r>
      <w:r w:rsidR="00606512" w:rsidRPr="00F3025F">
        <w:rPr>
          <w:rFonts w:ascii="Garamond" w:hAnsi="Garamond"/>
          <w:sz w:val="24"/>
          <w:szCs w:val="24"/>
        </w:rPr>
        <w:t>ë</w:t>
      </w:r>
      <w:r w:rsidRPr="00F3025F">
        <w:rPr>
          <w:rFonts w:ascii="Garamond" w:hAnsi="Garamond"/>
          <w:sz w:val="24"/>
          <w:szCs w:val="24"/>
        </w:rPr>
        <w:t>n e l</w:t>
      </w:r>
      <w:r w:rsidR="000A700A" w:rsidRPr="00F3025F">
        <w:rPr>
          <w:rFonts w:ascii="Garamond" w:hAnsi="Garamond"/>
          <w:sz w:val="24"/>
          <w:szCs w:val="24"/>
        </w:rPr>
        <w:t>ë</w:t>
      </w:r>
      <w:r w:rsidRPr="00F3025F">
        <w:rPr>
          <w:rFonts w:ascii="Garamond" w:hAnsi="Garamond"/>
          <w:sz w:val="24"/>
          <w:szCs w:val="24"/>
        </w:rPr>
        <w:t>nd</w:t>
      </w:r>
      <w:r w:rsidR="000A700A" w:rsidRPr="00F3025F">
        <w:rPr>
          <w:rFonts w:ascii="Garamond" w:hAnsi="Garamond"/>
          <w:sz w:val="24"/>
          <w:szCs w:val="24"/>
        </w:rPr>
        <w:t>ë</w:t>
      </w:r>
      <w:r w:rsidRPr="00F3025F">
        <w:rPr>
          <w:rFonts w:ascii="Garamond" w:hAnsi="Garamond"/>
          <w:sz w:val="24"/>
          <w:szCs w:val="24"/>
        </w:rPr>
        <w:t>ve m</w:t>
      </w:r>
      <w:r w:rsidR="00606512" w:rsidRPr="00F3025F">
        <w:rPr>
          <w:rFonts w:ascii="Garamond" w:hAnsi="Garamond"/>
          <w:sz w:val="24"/>
          <w:szCs w:val="24"/>
        </w:rPr>
        <w:t>ë</w:t>
      </w:r>
      <w:r w:rsidRPr="00F3025F">
        <w:rPr>
          <w:rFonts w:ascii="Garamond" w:hAnsi="Garamond"/>
          <w:sz w:val="24"/>
          <w:szCs w:val="24"/>
        </w:rPr>
        <w:t xml:space="preserve">simore. </w:t>
      </w:r>
    </w:p>
    <w:p w14:paraId="407EB892" w14:textId="576817FA" w:rsidR="00BD1A8C" w:rsidRPr="00F3025F" w:rsidRDefault="00BA20B8" w:rsidP="00BA20B8">
      <w:pPr>
        <w:pStyle w:val="Teksti"/>
      </w:pPr>
      <w:r w:rsidRPr="00F3025F">
        <w:t xml:space="preserve">c) </w:t>
      </w:r>
      <w:r w:rsidR="00BD1A8C" w:rsidRPr="00F3025F">
        <w:t xml:space="preserve">Testi i </w:t>
      </w:r>
      <w:r w:rsidR="000C57B2" w:rsidRPr="00F3025F">
        <w:t xml:space="preserve">aftësisë. Një </w:t>
      </w:r>
      <w:r w:rsidR="00BD1A8C" w:rsidRPr="00F3025F">
        <w:t xml:space="preserve">aplikant për një kategorizim sipas klasës ose tipit do të </w:t>
      </w:r>
      <w:r w:rsidR="00BD1A8C" w:rsidRPr="00AB2A71">
        <w:t>kalojë një tes</w:t>
      </w:r>
      <w:r w:rsidR="00AB2A71" w:rsidRPr="00AB2A71">
        <w:t xml:space="preserve">t </w:t>
      </w:r>
      <w:r w:rsidR="00BD1A8C" w:rsidRPr="00AB2A71">
        <w:t>aftësie</w:t>
      </w:r>
      <w:r w:rsidR="00BD1A8C" w:rsidRPr="00F3025F">
        <w:t xml:space="preserve"> në përputhje me</w:t>
      </w:r>
      <w:r w:rsidR="009A1C56" w:rsidRPr="00F3025F">
        <w:t xml:space="preserve"> shtojcën </w:t>
      </w:r>
      <w:r w:rsidR="00BD1A8C" w:rsidRPr="00F3025F">
        <w:t xml:space="preserve">9 të </w:t>
      </w:r>
      <w:r w:rsidR="00080A09" w:rsidRPr="00F3025F">
        <w:t>kësaj pjese</w:t>
      </w:r>
      <w:r w:rsidR="00BD1A8C" w:rsidRPr="00F3025F">
        <w:t>,</w:t>
      </w:r>
      <w:r w:rsidR="00F2789A" w:rsidRPr="00F3025F">
        <w:t xml:space="preserve"> </w:t>
      </w:r>
      <w:r w:rsidR="00390540" w:rsidRPr="00F3025F">
        <w:t xml:space="preserve">në mënyrë që </w:t>
      </w:r>
      <w:r w:rsidR="00BD1A8C" w:rsidRPr="00F3025F">
        <w:t>të demonstrojë aftësitë e kërkuara për operimin e sigurt të klasës ose tipit</w:t>
      </w:r>
      <w:r w:rsidR="008D0202" w:rsidRPr="00F3025F">
        <w:t xml:space="preserve"> të aplikueshëm </w:t>
      </w:r>
      <w:r w:rsidR="004D45D8" w:rsidRPr="00F3025F">
        <w:t>të avionit</w:t>
      </w:r>
      <w:r w:rsidR="00BD1A8C" w:rsidRPr="00F3025F">
        <w:t xml:space="preserve">. </w:t>
      </w:r>
    </w:p>
    <w:p w14:paraId="587B8AC9" w14:textId="40144610" w:rsidR="00BD1A8C" w:rsidRPr="00F3025F" w:rsidRDefault="00BD1A8C" w:rsidP="00BA20B8">
      <w:pPr>
        <w:pStyle w:val="Teksti"/>
      </w:pPr>
      <w:r w:rsidRPr="00F3025F">
        <w:t>Aplikuesi duhet të kalojë testin e aftësive brenda një periudhe prej 6 muajsh pas fillimit të kursit</w:t>
      </w:r>
      <w:r w:rsidR="00D77614" w:rsidRPr="00F3025F">
        <w:t xml:space="preserve"> të trajnimit </w:t>
      </w:r>
      <w:r w:rsidR="004355FA" w:rsidRPr="00F3025F">
        <w:t xml:space="preserve">për </w:t>
      </w:r>
      <w:r w:rsidRPr="00F3025F">
        <w:t>kategorizim</w:t>
      </w:r>
      <w:r w:rsidR="002F5816" w:rsidRPr="00F3025F">
        <w:t xml:space="preserve"> të klas</w:t>
      </w:r>
      <w:r w:rsidRPr="00F3025F">
        <w:t>ës apo tipit dhe, brenda një periudhe prej 6 muajsh para aplikimit për lëshimin e kategorizimit</w:t>
      </w:r>
      <w:r w:rsidR="002F5816" w:rsidRPr="00F3025F">
        <w:t xml:space="preserve"> të klas</w:t>
      </w:r>
      <w:r w:rsidR="00940902" w:rsidRPr="00F3025F">
        <w:t>ës</w:t>
      </w:r>
      <w:r w:rsidRPr="00F3025F">
        <w:t xml:space="preserve"> ose tipit. </w:t>
      </w:r>
    </w:p>
    <w:p w14:paraId="16882161" w14:textId="39223569" w:rsidR="00BD1A8C" w:rsidRPr="00F3025F" w:rsidRDefault="00AD08C9" w:rsidP="00BA20B8">
      <w:pPr>
        <w:pStyle w:val="Teksti"/>
      </w:pPr>
      <w:r w:rsidRPr="00F3025F">
        <w:t>d)</w:t>
      </w:r>
      <w:r w:rsidR="00BD1A8C" w:rsidRPr="00F3025F">
        <w:t xml:space="preserve"> Një aplikant i cili tashmë ka një kategorizim të tipit për një tip avioni, me privilegjin për operime me një pilot ose me</w:t>
      </w:r>
      <w:r w:rsidR="00940902" w:rsidRPr="00F3025F">
        <w:t xml:space="preserve"> më shumë </w:t>
      </w:r>
      <w:r w:rsidR="00BD1A8C" w:rsidRPr="00F3025F">
        <w:t>pilot</w:t>
      </w:r>
      <w:r w:rsidR="004B1B1B" w:rsidRPr="00F3025F">
        <w:t>,</w:t>
      </w:r>
      <w:r w:rsidR="00BD1A8C" w:rsidRPr="00F3025F">
        <w:t xml:space="preserve"> konsiderohet se i ka përmbushur kërkesat teorike kur aplikon për të shtuar privilegje për format e tjera të operimit në të njëjtin tip avioni. Ky aplikanti përfundon trajnimin shtesë të fluturimit për formën tjetër të operimit</w:t>
      </w:r>
      <w:r w:rsidR="00F2789A" w:rsidRPr="00F3025F">
        <w:t xml:space="preserve"> </w:t>
      </w:r>
      <w:r w:rsidR="00BD1A8C" w:rsidRPr="00F3025F">
        <w:t>në një ATO ose nga një mbajtës i autorizuar i AOC-së posaçërisht për një këtë trajnim nga autoriteti kompetent.</w:t>
      </w:r>
      <w:r w:rsidR="00F2789A" w:rsidRPr="00F3025F">
        <w:t xml:space="preserve"> </w:t>
      </w:r>
      <w:r w:rsidR="00BD1A8C" w:rsidRPr="00F3025F">
        <w:t>Forma e operimit përfshihet në licencë</w:t>
      </w:r>
      <w:r w:rsidR="001C22AF" w:rsidRPr="00F3025F">
        <w:t>;</w:t>
      </w:r>
    </w:p>
    <w:p w14:paraId="52980C18" w14:textId="0B2BCEF4" w:rsidR="00BD1A8C" w:rsidRPr="00F3025F" w:rsidRDefault="00BD1A8C" w:rsidP="00AD08C9">
      <w:pPr>
        <w:pStyle w:val="Teksti"/>
      </w:pPr>
      <w:r w:rsidRPr="00F3025F" w:rsidDel="00D95B08">
        <w:t xml:space="preserve"> </w:t>
      </w:r>
      <w:r w:rsidR="00AD08C9" w:rsidRPr="00F3025F">
        <w:t xml:space="preserve">e) </w:t>
      </w:r>
      <w:r w:rsidRPr="00F3025F">
        <w:t>Pavarësisht nga paragrafët e mësipërm, pilotët që mbajnë një kategorizim</w:t>
      </w:r>
      <w:r w:rsidR="004355FA" w:rsidRPr="00F3025F">
        <w:t xml:space="preserve"> për </w:t>
      </w:r>
      <w:r w:rsidRPr="00F3025F">
        <w:t xml:space="preserve">fluturim testimi lëshuar në </w:t>
      </w:r>
      <w:r w:rsidR="004355FA" w:rsidRPr="00F3025F">
        <w:t>përputh</w:t>
      </w:r>
      <w:r w:rsidRPr="00F3025F">
        <w:t>je me FCL.820,</w:t>
      </w:r>
      <w:r w:rsidR="00F57C66" w:rsidRPr="00F3025F">
        <w:t xml:space="preserve"> </w:t>
      </w:r>
      <w:r w:rsidRPr="00F3025F">
        <w:t>të cilët ishin të përfshirë në fluturime testuese</w:t>
      </w:r>
      <w:r w:rsidR="004355FA" w:rsidRPr="00F3025F">
        <w:t xml:space="preserve"> për </w:t>
      </w:r>
      <w:r w:rsidRPr="00F3025F">
        <w:t>zhvillimin, prodhimin dhe</w:t>
      </w:r>
      <w:r w:rsidR="00B61D1A" w:rsidRPr="00F3025F">
        <w:t xml:space="preserve"> certif</w:t>
      </w:r>
      <w:r w:rsidRPr="00F3025F">
        <w:t>ikimin e</w:t>
      </w:r>
      <w:r w:rsidR="00F2789A" w:rsidRPr="00F3025F">
        <w:t xml:space="preserve"> </w:t>
      </w:r>
      <w:r w:rsidRPr="00F3025F">
        <w:t>një tipi avioni, dhe kanë kryer, ose 50 orë kohë</w:t>
      </w:r>
      <w:r w:rsidR="00F2789A" w:rsidRPr="00F3025F">
        <w:t xml:space="preserve"> </w:t>
      </w:r>
      <w:r w:rsidRPr="00F3025F">
        <w:t>fluturimi të plota ose 10 orë kohë të fluturimit si PIC</w:t>
      </w:r>
      <w:r w:rsidR="00F2789A" w:rsidRPr="00F3025F">
        <w:t xml:space="preserve"> në </w:t>
      </w:r>
      <w:r w:rsidRPr="00F3025F">
        <w:t xml:space="preserve">fluturimet e testimit në atë tip, do të kenë të drejtë të aplikojnë për </w:t>
      </w:r>
      <w:r w:rsidR="00581832" w:rsidRPr="00F3025F">
        <w:t>lëshim</w:t>
      </w:r>
      <w:r w:rsidRPr="00F3025F">
        <w:t xml:space="preserve">in e kategorizimit të tipit përkatës, me kusht që ato të përputhen me kërkesat e përvojës dhe parakushtet për </w:t>
      </w:r>
      <w:r w:rsidR="00581832" w:rsidRPr="00F3025F">
        <w:t>lëshim</w:t>
      </w:r>
      <w:r w:rsidRPr="00F3025F">
        <w:t>in e kategorizimit</w:t>
      </w:r>
      <w:r w:rsidR="004355FA" w:rsidRPr="00F3025F">
        <w:t xml:space="preserve"> për </w:t>
      </w:r>
      <w:r w:rsidRPr="00F3025F">
        <w:t>k</w:t>
      </w:r>
      <w:r w:rsidR="00606512" w:rsidRPr="00F3025F">
        <w:t>ë</w:t>
      </w:r>
      <w:r w:rsidRPr="00F3025F">
        <w:t>t</w:t>
      </w:r>
      <w:r w:rsidR="00606512" w:rsidRPr="00F3025F">
        <w:t>ë</w:t>
      </w:r>
      <w:r w:rsidRPr="00F3025F">
        <w:t xml:space="preserve"> tip, siç përcaktohet në </w:t>
      </w:r>
      <w:r w:rsidR="0026355C" w:rsidRPr="00F3025F">
        <w:t xml:space="preserve">këtë nënpjesë </w:t>
      </w:r>
      <w:r w:rsidRPr="00F3025F">
        <w:t xml:space="preserve">për kategorinë përkatëse të avionit. </w:t>
      </w:r>
    </w:p>
    <w:p w14:paraId="7269F168" w14:textId="25B3EFB2"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FCL.740 Vlefshmëria dhe rinovimi i</w:t>
      </w:r>
      <w:r w:rsidR="00F2789A" w:rsidRPr="00F3025F">
        <w:rPr>
          <w:rFonts w:ascii="Garamond" w:hAnsi="Garamond"/>
          <w:b/>
          <w:sz w:val="24"/>
          <w:szCs w:val="24"/>
        </w:rPr>
        <w:t xml:space="preserve"> </w:t>
      </w:r>
      <w:r w:rsidRPr="00F3025F">
        <w:rPr>
          <w:rFonts w:ascii="Garamond" w:hAnsi="Garamond"/>
          <w:b/>
          <w:sz w:val="24"/>
          <w:szCs w:val="24"/>
        </w:rPr>
        <w:t>kategorizimit</w:t>
      </w:r>
      <w:r w:rsidR="002F5816" w:rsidRPr="00F3025F">
        <w:rPr>
          <w:rFonts w:ascii="Garamond" w:hAnsi="Garamond"/>
          <w:b/>
          <w:sz w:val="24"/>
          <w:szCs w:val="24"/>
        </w:rPr>
        <w:t xml:space="preserve"> të klas</w:t>
      </w:r>
      <w:r w:rsidR="00940902" w:rsidRPr="00F3025F">
        <w:rPr>
          <w:rFonts w:ascii="Garamond" w:hAnsi="Garamond"/>
          <w:b/>
          <w:sz w:val="24"/>
          <w:szCs w:val="24"/>
        </w:rPr>
        <w:t>ës</w:t>
      </w:r>
      <w:r w:rsidRPr="00F3025F">
        <w:rPr>
          <w:rFonts w:ascii="Garamond" w:hAnsi="Garamond"/>
          <w:b/>
          <w:sz w:val="24"/>
          <w:szCs w:val="24"/>
        </w:rPr>
        <w:t xml:space="preserve"> dhe tipit </w:t>
      </w:r>
    </w:p>
    <w:p w14:paraId="655F1F89" w14:textId="0CDD36A6" w:rsidR="00BD1A8C" w:rsidRPr="00F3025F" w:rsidRDefault="00703223" w:rsidP="00703223">
      <w:pPr>
        <w:pStyle w:val="Teksti"/>
      </w:pPr>
      <w:r w:rsidRPr="00F3025F">
        <w:t xml:space="preserve">a) </w:t>
      </w:r>
      <w:r w:rsidR="00BD1A8C" w:rsidRPr="00F3025F">
        <w:t>Periudha e vlefshmërisë së kategorizimit</w:t>
      </w:r>
      <w:r w:rsidR="002F5816" w:rsidRPr="00F3025F">
        <w:t xml:space="preserve"> të klas</w:t>
      </w:r>
      <w:r w:rsidR="00940902" w:rsidRPr="00F3025F">
        <w:t>ës</w:t>
      </w:r>
      <w:r w:rsidR="00BD1A8C" w:rsidRPr="00F3025F">
        <w:t xml:space="preserve"> dhe tipit do të jetë 1 vit, me përjashtim të kategorizimit</w:t>
      </w:r>
      <w:r w:rsidR="004355FA" w:rsidRPr="00F3025F">
        <w:t xml:space="preserve"> për </w:t>
      </w:r>
      <w:r w:rsidR="00940902" w:rsidRPr="00F3025F">
        <w:t>klasën</w:t>
      </w:r>
      <w:r w:rsidR="00F2789A" w:rsidRPr="00F3025F">
        <w:t xml:space="preserve"> </w:t>
      </w:r>
      <w:r w:rsidR="00BD1A8C" w:rsidRPr="00F3025F">
        <w:t>me</w:t>
      </w:r>
      <w:r w:rsidR="00B61D1A" w:rsidRPr="00F3025F">
        <w:t xml:space="preserve"> një </w:t>
      </w:r>
      <w:r w:rsidR="00BD1A8C" w:rsidRPr="00F3025F">
        <w:t>pilot</w:t>
      </w:r>
      <w:r w:rsidR="00434350" w:rsidRPr="00F3025F">
        <w:t xml:space="preserve"> të vetëm</w:t>
      </w:r>
      <w:r w:rsidR="00BD1A8C" w:rsidRPr="00F3025F">
        <w:t>, me</w:t>
      </w:r>
      <w:r w:rsidR="00B61D1A" w:rsidRPr="00F3025F">
        <w:t xml:space="preserve"> një </w:t>
      </w:r>
      <w:r w:rsidR="00BD1A8C" w:rsidRPr="00F3025F">
        <w:t>motor</w:t>
      </w:r>
      <w:r w:rsidR="00434350" w:rsidRPr="00F3025F">
        <w:t xml:space="preserve"> të vetëm</w:t>
      </w:r>
      <w:r w:rsidR="00BD1A8C" w:rsidRPr="00F3025F">
        <w:t>, për të cilat afati i vlefshmërisë do të jetë 2 vjet, përveç rastit kur</w:t>
      </w:r>
      <w:r w:rsidR="00606512" w:rsidRPr="00F3025F">
        <w:t xml:space="preserve"> </w:t>
      </w:r>
      <w:r w:rsidR="00BD1A8C" w:rsidRPr="00F3025F">
        <w:t xml:space="preserve">përcaktohet ndryshe nga të dhënat operative të përshtatshmërisë, </w:t>
      </w:r>
      <w:r w:rsidR="0076316E" w:rsidRPr="00F3025F">
        <w:t>të</w:t>
      </w:r>
      <w:r w:rsidR="00BD1A8C" w:rsidRPr="00F3025F">
        <w:t xml:space="preserve"> </w:t>
      </w:r>
      <w:r w:rsidR="00581832" w:rsidRPr="00F3025F">
        <w:t>përcakt</w:t>
      </w:r>
      <w:r w:rsidR="00BD1A8C" w:rsidRPr="00F3025F">
        <w:t>uara në p</w:t>
      </w:r>
      <w:r w:rsidR="00606512" w:rsidRPr="00F3025F">
        <w:t>ë</w:t>
      </w:r>
      <w:r w:rsidR="00BD1A8C" w:rsidRPr="00F3025F">
        <w:t>rputhshm</w:t>
      </w:r>
      <w:r w:rsidR="00606512" w:rsidRPr="00F3025F">
        <w:t>ë</w:t>
      </w:r>
      <w:r w:rsidR="00BD1A8C" w:rsidRPr="00F3025F">
        <w:t xml:space="preserve">ri </w:t>
      </w:r>
      <w:r w:rsidR="00B23176" w:rsidRPr="00F3025F">
        <w:t>me pjesën</w:t>
      </w:r>
      <w:r w:rsidR="00C05F80" w:rsidRPr="00F3025F">
        <w:t xml:space="preserve"> </w:t>
      </w:r>
      <w:r w:rsidR="00BD1A8C" w:rsidRPr="00F3025F">
        <w:t xml:space="preserve">21. </w:t>
      </w:r>
    </w:p>
    <w:p w14:paraId="0D49B53F" w14:textId="58CFA10C" w:rsidR="00BD1A8C" w:rsidRPr="00F3025F" w:rsidRDefault="00703223" w:rsidP="00703223">
      <w:pPr>
        <w:pStyle w:val="Teksti"/>
        <w:rPr>
          <w:rFonts w:eastAsia="Times New Roman"/>
          <w:color w:val="000000"/>
        </w:rPr>
      </w:pPr>
      <w:r w:rsidRPr="00F3025F">
        <w:rPr>
          <w:rFonts w:eastAsia="Times New Roman"/>
          <w:color w:val="000000"/>
        </w:rPr>
        <w:t>b)</w:t>
      </w:r>
      <w:r w:rsidR="00BD1A8C" w:rsidRPr="00F3025F">
        <w:rPr>
          <w:rFonts w:eastAsia="Times New Roman"/>
          <w:color w:val="000000"/>
        </w:rPr>
        <w:t xml:space="preserve"> Rinovimi</w:t>
      </w:r>
      <w:r w:rsidR="005418F0" w:rsidRPr="00F3025F">
        <w:rPr>
          <w:rFonts w:eastAsia="Times New Roman"/>
          <w:color w:val="000000"/>
        </w:rPr>
        <w:t xml:space="preserve">. Nëse </w:t>
      </w:r>
      <w:r w:rsidR="00BD1A8C" w:rsidRPr="00F3025F">
        <w:rPr>
          <w:rFonts w:eastAsia="Times New Roman"/>
          <w:color w:val="000000"/>
        </w:rPr>
        <w:t>nj</w:t>
      </w:r>
      <w:r w:rsidR="004B1B1B" w:rsidRPr="00F3025F">
        <w:rPr>
          <w:rFonts w:eastAsia="Times New Roman"/>
          <w:color w:val="000000"/>
        </w:rPr>
        <w:t>ë</w:t>
      </w:r>
      <w:r w:rsidR="00BD1A8C" w:rsidRPr="00F3025F">
        <w:rPr>
          <w:rFonts w:eastAsia="Times New Roman"/>
          <w:color w:val="000000"/>
        </w:rPr>
        <w:t xml:space="preserve"> kategorizim sipas klasës ose të tipit</w:t>
      </w:r>
      <w:r w:rsidR="00F2789A" w:rsidRPr="00F3025F">
        <w:rPr>
          <w:rFonts w:eastAsia="Times New Roman"/>
          <w:color w:val="000000"/>
        </w:rPr>
        <w:t xml:space="preserve"> </w:t>
      </w:r>
      <w:r w:rsidR="00BD1A8C" w:rsidRPr="00F3025F">
        <w:rPr>
          <w:rFonts w:eastAsia="Times New Roman"/>
          <w:color w:val="000000"/>
        </w:rPr>
        <w:t>ka kaluar afati, aplikanti duhet të ndërmarrë hapat e mëposhtme:</w:t>
      </w:r>
    </w:p>
    <w:p w14:paraId="5FBAE9A2" w14:textId="3FE5DAB1" w:rsidR="00BD1A8C" w:rsidRPr="00F3025F" w:rsidRDefault="00703223" w:rsidP="00703223">
      <w:pPr>
        <w:pStyle w:val="Teksti"/>
      </w:pPr>
      <w:r w:rsidRPr="00F3025F">
        <w:t xml:space="preserve">1) </w:t>
      </w:r>
      <w:r w:rsidR="00BD1A8C" w:rsidRPr="00F3025F">
        <w:t>të kalojë një kontroll aftësie në përputhje me</w:t>
      </w:r>
      <w:r w:rsidR="009A1C56" w:rsidRPr="00F3025F">
        <w:t xml:space="preserve"> shtojcën </w:t>
      </w:r>
      <w:r w:rsidR="00BD1A8C" w:rsidRPr="00F3025F">
        <w:t xml:space="preserve">9 të këtij </w:t>
      </w:r>
      <w:r w:rsidR="00C05F80" w:rsidRPr="00F3025F">
        <w:t>a</w:t>
      </w:r>
      <w:r w:rsidR="00BD1A8C" w:rsidRPr="00F3025F">
        <w:t>neksi;</w:t>
      </w:r>
    </w:p>
    <w:p w14:paraId="20A1CB16" w14:textId="2C34C6CE" w:rsidR="00BD1A8C" w:rsidRPr="00F3025F" w:rsidRDefault="00703223" w:rsidP="00703223">
      <w:pPr>
        <w:pStyle w:val="Teksti"/>
      </w:pPr>
      <w:r w:rsidRPr="00F3025F">
        <w:t xml:space="preserve">2) </w:t>
      </w:r>
      <w:r w:rsidR="00BD1A8C" w:rsidRPr="00F3025F">
        <w:t>përpara kontrollit të aftësisë të përmendur në pikën (1), duhet të ndërmarrë trajnime për rifreskimin e njohurive në një ATO, kur është e nevojshme për të arritur nivelin e lartë të aftësive për të operuar në mënyrë të sigurt në klasën ose tipin përkatës të avionit.</w:t>
      </w:r>
      <w:r w:rsidR="00F2789A" w:rsidRPr="00F3025F">
        <w:t xml:space="preserve"> </w:t>
      </w:r>
      <w:r w:rsidR="00BD1A8C" w:rsidRPr="00F3025F">
        <w:t>Megjithatë, aplikanti mund të kryejë trajnimin:</w:t>
      </w:r>
    </w:p>
    <w:p w14:paraId="79F8DFA8" w14:textId="26EB1745" w:rsidR="00BD1A8C" w:rsidRPr="00F3025F" w:rsidRDefault="00703223" w:rsidP="00703223">
      <w:pPr>
        <w:pStyle w:val="Teksti"/>
      </w:pPr>
      <w:r w:rsidRPr="00F3025F">
        <w:t xml:space="preserve">(i) </w:t>
      </w:r>
      <w:r w:rsidR="00BD1A8C" w:rsidRPr="00F3025F">
        <w:t xml:space="preserve">në një DTO ose në një ATO kur kategorizimit që i ka kaluar afati </w:t>
      </w:r>
      <w:r w:rsidR="004B1B1B" w:rsidRPr="00F3025F">
        <w:t>ë</w:t>
      </w:r>
      <w:r w:rsidR="00BD1A8C" w:rsidRPr="00F3025F">
        <w:t>sht</w:t>
      </w:r>
      <w:r w:rsidR="004B1B1B" w:rsidRPr="00F3025F">
        <w:t>ë</w:t>
      </w:r>
      <w:r w:rsidR="00F2789A" w:rsidRPr="00F3025F">
        <w:t xml:space="preserve"> </w:t>
      </w:r>
      <w:r w:rsidR="00BD1A8C" w:rsidRPr="00F3025F">
        <w:t>kategorizim</w:t>
      </w:r>
      <w:r w:rsidR="00F2789A" w:rsidRPr="00F3025F">
        <w:t xml:space="preserve"> </w:t>
      </w:r>
      <w:r w:rsidR="00BD1A8C" w:rsidRPr="00F3025F">
        <w:t>sipas klasës ose kategorizimit t</w:t>
      </w:r>
      <w:r w:rsidR="004B1B1B" w:rsidRPr="00F3025F">
        <w:t>ë</w:t>
      </w:r>
      <w:r w:rsidR="00BD1A8C" w:rsidRPr="00F3025F">
        <w:t xml:space="preserve"> </w:t>
      </w:r>
      <w:r w:rsidR="009302B4" w:rsidRPr="00F3025F">
        <w:t>t</w:t>
      </w:r>
      <w:r w:rsidR="00BD1A8C" w:rsidRPr="00F3025F">
        <w:t>ipit p</w:t>
      </w:r>
      <w:r w:rsidR="004B1B1B" w:rsidRPr="00F3025F">
        <w:t>ë</w:t>
      </w:r>
      <w:r w:rsidR="00BD1A8C" w:rsidRPr="00F3025F">
        <w:t>r helikopter me nj</w:t>
      </w:r>
      <w:r w:rsidR="004B1B1B" w:rsidRPr="00F3025F">
        <w:t>ë</w:t>
      </w:r>
      <w:r w:rsidR="00BD1A8C" w:rsidRPr="00F3025F">
        <w:t xml:space="preserve"> motor</w:t>
      </w:r>
      <w:r w:rsidR="00F2789A" w:rsidRPr="00F3025F">
        <w:t xml:space="preserve"> </w:t>
      </w:r>
      <w:r w:rsidR="00BD1A8C" w:rsidRPr="00F3025F">
        <w:t xml:space="preserve">të cituara në pikën DTO.GEN.110 (a)(2)(c) </w:t>
      </w:r>
      <w:r w:rsidR="00F536B0" w:rsidRPr="00F3025F">
        <w:t>të aneksit</w:t>
      </w:r>
      <w:r w:rsidR="00BD1A8C" w:rsidRPr="00F3025F">
        <w:t xml:space="preserve"> VIII (</w:t>
      </w:r>
      <w:r w:rsidR="009302B4" w:rsidRPr="00F3025F">
        <w:t>p</w:t>
      </w:r>
      <w:r w:rsidR="00BD1A8C" w:rsidRPr="00F3025F">
        <w:t>jesa-DTO);</w:t>
      </w:r>
    </w:p>
    <w:p w14:paraId="5BA939F9" w14:textId="4B2BE37E" w:rsidR="00BD1A8C" w:rsidRPr="00F3025F" w:rsidRDefault="00703223" w:rsidP="00703223">
      <w:pPr>
        <w:pStyle w:val="Teksti"/>
      </w:pPr>
      <w:r w:rsidRPr="00F3025F">
        <w:t xml:space="preserve">(ii) </w:t>
      </w:r>
      <w:r w:rsidR="00BD1A8C" w:rsidRPr="00F3025F">
        <w:t>në një DTO, në një ATO ose me një instruktor, kur kategorizimeve iu ka kaluar afati për jo më shumë se tre vjet dhe që të kenë qenë nj</w:t>
      </w:r>
      <w:r w:rsidR="004B1B1B" w:rsidRPr="00F3025F">
        <w:t>ë</w:t>
      </w:r>
      <w:r w:rsidR="00BD1A8C" w:rsidRPr="00F3025F">
        <w:t xml:space="preserve"> kategorizim sipas klasës me nj</w:t>
      </w:r>
      <w:r w:rsidR="004B1B1B" w:rsidRPr="00F3025F">
        <w:t>ë</w:t>
      </w:r>
      <w:r w:rsidR="00BD1A8C" w:rsidRPr="00F3025F">
        <w:t xml:space="preserve"> motor me piston ose me performancë jo të lartë ose kategorizimin sipas klasës n</w:t>
      </w:r>
      <w:r w:rsidR="004B1B1B" w:rsidRPr="00F3025F">
        <w:t>ë</w:t>
      </w:r>
      <w:r w:rsidR="00BD1A8C" w:rsidRPr="00F3025F">
        <w:t xml:space="preserve"> TMG.</w:t>
      </w:r>
    </w:p>
    <w:p w14:paraId="0621EEBC" w14:textId="77777777" w:rsidR="00BD1A8C" w:rsidRPr="00F3025F" w:rsidRDefault="00BD1A8C" w:rsidP="00F36E9C">
      <w:pPr>
        <w:widowControl w:val="0"/>
        <w:spacing w:after="0" w:line="240" w:lineRule="auto"/>
        <w:ind w:firstLine="284"/>
        <w:jc w:val="both"/>
        <w:rPr>
          <w:rFonts w:ascii="Garamond" w:hAnsi="Garamond"/>
          <w:sz w:val="24"/>
          <w:szCs w:val="24"/>
        </w:rPr>
      </w:pPr>
    </w:p>
    <w:p w14:paraId="5ED05DA3" w14:textId="6F131F21" w:rsidR="00BD1A8C" w:rsidRPr="00F3025F" w:rsidRDefault="00BD1A8C" w:rsidP="00703223">
      <w:pPr>
        <w:widowControl w:val="0"/>
        <w:spacing w:after="0" w:line="240" w:lineRule="auto"/>
        <w:ind w:firstLine="284"/>
        <w:jc w:val="center"/>
        <w:rPr>
          <w:rFonts w:ascii="Garamond" w:hAnsi="Garamond"/>
          <w:sz w:val="24"/>
          <w:szCs w:val="24"/>
        </w:rPr>
      </w:pPr>
      <w:r w:rsidRPr="00F3025F">
        <w:rPr>
          <w:rFonts w:ascii="Garamond" w:hAnsi="Garamond"/>
          <w:sz w:val="24"/>
          <w:szCs w:val="24"/>
        </w:rPr>
        <w:t>SEKSIONI 2</w:t>
      </w:r>
    </w:p>
    <w:p w14:paraId="7AA53105" w14:textId="4B9E1891" w:rsidR="00BD1A8C" w:rsidRPr="00F3025F" w:rsidRDefault="00BD1A8C" w:rsidP="00703223">
      <w:pPr>
        <w:widowControl w:val="0"/>
        <w:spacing w:after="0" w:line="240" w:lineRule="auto"/>
        <w:ind w:firstLine="284"/>
        <w:jc w:val="center"/>
        <w:rPr>
          <w:rFonts w:ascii="Garamond" w:hAnsi="Garamond"/>
          <w:sz w:val="24"/>
          <w:szCs w:val="24"/>
        </w:rPr>
      </w:pPr>
      <w:r w:rsidRPr="00F3025F">
        <w:rPr>
          <w:rFonts w:ascii="Garamond" w:hAnsi="Garamond"/>
          <w:b/>
          <w:sz w:val="24"/>
          <w:szCs w:val="24"/>
        </w:rPr>
        <w:t>Kërkesat specifike për kategorinë aeroplan</w:t>
      </w:r>
    </w:p>
    <w:p w14:paraId="0C0320EF" w14:textId="77777777" w:rsidR="00703223" w:rsidRPr="00F3025F" w:rsidRDefault="00703223" w:rsidP="00703223">
      <w:pPr>
        <w:widowControl w:val="0"/>
        <w:spacing w:after="0" w:line="240" w:lineRule="auto"/>
        <w:ind w:firstLine="284"/>
        <w:jc w:val="center"/>
        <w:rPr>
          <w:rFonts w:ascii="Garamond" w:hAnsi="Garamond"/>
          <w:b/>
          <w:sz w:val="24"/>
          <w:szCs w:val="24"/>
        </w:rPr>
      </w:pPr>
    </w:p>
    <w:p w14:paraId="2E5681DB" w14:textId="77777777" w:rsidR="00BD1A8C" w:rsidRPr="00F3025F" w:rsidRDefault="00BD1A8C" w:rsidP="00F36E9C">
      <w:pPr>
        <w:widowControl w:val="0"/>
        <w:spacing w:after="0" w:line="240" w:lineRule="auto"/>
        <w:ind w:firstLine="284"/>
        <w:jc w:val="both"/>
        <w:rPr>
          <w:rFonts w:ascii="Garamond" w:hAnsi="Garamond"/>
          <w:b/>
          <w:sz w:val="24"/>
          <w:szCs w:val="24"/>
        </w:rPr>
      </w:pPr>
      <w:r w:rsidRPr="00F3025F">
        <w:rPr>
          <w:rFonts w:ascii="Garamond" w:hAnsi="Garamond"/>
          <w:b/>
          <w:sz w:val="24"/>
          <w:szCs w:val="24"/>
        </w:rPr>
        <w:t>FCL.720.A Kërkesat e përvojës dhe parakushtet për lëshimin e kategorizimit të klasës ose tipit - aeroplanët</w:t>
      </w:r>
    </w:p>
    <w:p w14:paraId="47C07DE8" w14:textId="730E7DA8"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Përveçse kur përcaktohet ndryshe në të dhënat e vlefshmërisë ajrore të përcaktuara në përputhje me</w:t>
      </w:r>
      <w:r w:rsidR="009A1C56" w:rsidRPr="00F3025F">
        <w:rPr>
          <w:rFonts w:ascii="Garamond" w:hAnsi="Garamond"/>
          <w:sz w:val="24"/>
          <w:szCs w:val="24"/>
        </w:rPr>
        <w:t xml:space="preserve"> shtojcën </w:t>
      </w:r>
      <w:r w:rsidRPr="00F3025F">
        <w:rPr>
          <w:rFonts w:ascii="Garamond" w:hAnsi="Garamond"/>
          <w:sz w:val="24"/>
          <w:szCs w:val="24"/>
        </w:rPr>
        <w:t>I (</w:t>
      </w:r>
      <w:r w:rsidR="007A0D62" w:rsidRPr="00F3025F">
        <w:rPr>
          <w:rFonts w:ascii="Garamond" w:hAnsi="Garamond"/>
          <w:sz w:val="24"/>
          <w:szCs w:val="24"/>
        </w:rPr>
        <w:t xml:space="preserve">pjesa </w:t>
      </w:r>
      <w:r w:rsidRPr="00F3025F">
        <w:rPr>
          <w:rFonts w:ascii="Garamond" w:hAnsi="Garamond"/>
          <w:sz w:val="24"/>
          <w:szCs w:val="24"/>
        </w:rPr>
        <w:t>21) të UM</w:t>
      </w:r>
      <w:r w:rsidR="00EB60CD" w:rsidRPr="00F3025F">
        <w:rPr>
          <w:rFonts w:ascii="Garamond" w:hAnsi="Garamond"/>
          <w:sz w:val="24"/>
          <w:szCs w:val="24"/>
        </w:rPr>
        <w:t xml:space="preserve"> nr. </w:t>
      </w:r>
      <w:r w:rsidRPr="00F3025F">
        <w:rPr>
          <w:rFonts w:ascii="Garamond" w:hAnsi="Garamond"/>
          <w:sz w:val="24"/>
          <w:szCs w:val="24"/>
        </w:rPr>
        <w:t>149/2014 apo ndryshimeve të tij (OSD), aplikantët për lëshimin e një kategorizimi të klasës ose tipit janë në përputhje me kërkesat e mëposhtme të përvojës dhe parakushtet për lëshimin e kategorizimit përkatës:</w:t>
      </w:r>
    </w:p>
    <w:p w14:paraId="3EAB14D5" w14:textId="3F7ABA58"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00F2789A" w:rsidRPr="00F3025F">
        <w:rPr>
          <w:rFonts w:ascii="Garamond" w:hAnsi="Garamond"/>
          <w:sz w:val="24"/>
          <w:szCs w:val="24"/>
        </w:rPr>
        <w:t xml:space="preserve"> </w:t>
      </w:r>
      <w:r w:rsidRPr="00F3025F">
        <w:rPr>
          <w:rFonts w:ascii="Garamond" w:hAnsi="Garamond"/>
          <w:sz w:val="24"/>
          <w:szCs w:val="24"/>
        </w:rPr>
        <w:t>Aeroplanët me një pilot</w:t>
      </w:r>
    </w:p>
    <w:p w14:paraId="444B0A44" w14:textId="6FA7FC54"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Aplikantët për lëshimin e një kategorizimi të klasit të parë ose të tipit në një aeroplan me një pilot që kërkojnë privilegjin për të operuar aeroplanin në operimet me</w:t>
      </w:r>
      <w:r w:rsidR="00940902" w:rsidRPr="00F3025F">
        <w:rPr>
          <w:rFonts w:ascii="Garamond" w:hAnsi="Garamond"/>
          <w:sz w:val="24"/>
          <w:szCs w:val="24"/>
        </w:rPr>
        <w:t xml:space="preserve"> më shumë </w:t>
      </w:r>
      <w:r w:rsidRPr="00F3025F">
        <w:rPr>
          <w:rFonts w:ascii="Garamond" w:hAnsi="Garamond"/>
          <w:sz w:val="24"/>
          <w:szCs w:val="24"/>
        </w:rPr>
        <w:t>pilot</w:t>
      </w:r>
      <w:r w:rsidR="00F2789A" w:rsidRPr="00F3025F">
        <w:rPr>
          <w:rFonts w:ascii="Garamond" w:hAnsi="Garamond"/>
          <w:sz w:val="24"/>
          <w:szCs w:val="24"/>
        </w:rPr>
        <w:t xml:space="preserve"> </w:t>
      </w:r>
      <w:r w:rsidRPr="00F3025F">
        <w:rPr>
          <w:rFonts w:ascii="Garamond" w:hAnsi="Garamond"/>
          <w:sz w:val="24"/>
          <w:szCs w:val="24"/>
        </w:rPr>
        <w:t>plotësojnë kërkesat në pikat (b)(4) dhe (b)(5).</w:t>
      </w:r>
    </w:p>
    <w:p w14:paraId="0DD5B935"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Përveç kësaj, për:</w:t>
      </w:r>
    </w:p>
    <w:p w14:paraId="5B2EEC4F" w14:textId="1BA95470"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F2789A" w:rsidRPr="00F3025F">
        <w:rPr>
          <w:rFonts w:ascii="Garamond" w:hAnsi="Garamond"/>
          <w:sz w:val="24"/>
          <w:szCs w:val="24"/>
        </w:rPr>
        <w:t xml:space="preserve"> </w:t>
      </w:r>
      <w:r w:rsidRPr="00F3025F">
        <w:rPr>
          <w:rFonts w:ascii="Garamond" w:hAnsi="Garamond"/>
          <w:sz w:val="24"/>
          <w:szCs w:val="24"/>
        </w:rPr>
        <w:t xml:space="preserve">Aeroplanët me një pilot me </w:t>
      </w:r>
      <w:r w:rsidR="002A61C9" w:rsidRPr="00F3025F">
        <w:rPr>
          <w:rFonts w:ascii="Garamond" w:hAnsi="Garamond"/>
          <w:sz w:val="24"/>
          <w:szCs w:val="24"/>
        </w:rPr>
        <w:t>multi</w:t>
      </w:r>
      <w:r w:rsidRPr="00F3025F">
        <w:rPr>
          <w:rFonts w:ascii="Garamond" w:hAnsi="Garamond"/>
          <w:sz w:val="24"/>
          <w:szCs w:val="24"/>
        </w:rPr>
        <w:t>motorë</w:t>
      </w:r>
    </w:p>
    <w:p w14:paraId="322C8C89" w14:textId="40276EE4"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Aplikantët për lëshimin e një kategorizimi të klasës ose tipit të parë në një aeroplan me një pilot me </w:t>
      </w:r>
      <w:r w:rsidR="002A61C9" w:rsidRPr="00F3025F">
        <w:rPr>
          <w:rFonts w:ascii="Garamond" w:hAnsi="Garamond"/>
          <w:sz w:val="24"/>
          <w:szCs w:val="24"/>
        </w:rPr>
        <w:t>multi</w:t>
      </w:r>
      <w:r w:rsidRPr="00F3025F">
        <w:rPr>
          <w:rFonts w:ascii="Garamond" w:hAnsi="Garamond"/>
          <w:sz w:val="24"/>
          <w:szCs w:val="24"/>
        </w:rPr>
        <w:t>motorë kanë përfunduar të paktën 70 orë si PIC në aeroplan.</w:t>
      </w:r>
    </w:p>
    <w:p w14:paraId="72182494" w14:textId="0F9B2F91"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F2789A" w:rsidRPr="00F3025F">
        <w:rPr>
          <w:rFonts w:ascii="Garamond" w:hAnsi="Garamond"/>
          <w:sz w:val="24"/>
          <w:szCs w:val="24"/>
        </w:rPr>
        <w:t xml:space="preserve"> </w:t>
      </w:r>
      <w:r w:rsidRPr="00F3025F">
        <w:rPr>
          <w:rFonts w:ascii="Garamond" w:hAnsi="Garamond"/>
          <w:sz w:val="24"/>
          <w:szCs w:val="24"/>
        </w:rPr>
        <w:t>Aeroplanë jo kompleks me performancë të lartë me një pilot</w:t>
      </w:r>
    </w:p>
    <w:p w14:paraId="2340468A"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Para fillimit të trajnimit të fluturimit, aplikantët për lëshimin e një kategorizimi të klasës ose tipit për një aeroplan me një pilot, i klasifikuar si aeroplan me performancë të lartë, duhet:</w:t>
      </w:r>
    </w:p>
    <w:p w14:paraId="73DEF0E0" w14:textId="77B85839"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w:t>
      </w:r>
      <w:r w:rsidR="00F2789A" w:rsidRPr="00F3025F">
        <w:rPr>
          <w:rFonts w:ascii="Garamond" w:hAnsi="Garamond"/>
          <w:sz w:val="24"/>
          <w:szCs w:val="24"/>
        </w:rPr>
        <w:t xml:space="preserve"> </w:t>
      </w:r>
      <w:r w:rsidRPr="00F3025F">
        <w:rPr>
          <w:rFonts w:ascii="Garamond" w:hAnsi="Garamond"/>
          <w:sz w:val="24"/>
          <w:szCs w:val="24"/>
        </w:rPr>
        <w:t>të ketë së paku 200 orë përvojë fluturimi në total, nga të cilat 70 orë si PIC në aeroplan; dhe</w:t>
      </w:r>
    </w:p>
    <w:p w14:paraId="4ACBABEC" w14:textId="6456A04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(ii)</w:t>
      </w:r>
      <w:r w:rsidR="00F2789A" w:rsidRPr="00F3025F">
        <w:rPr>
          <w:rFonts w:ascii="Garamond" w:hAnsi="Garamond"/>
          <w:sz w:val="24"/>
          <w:szCs w:val="24"/>
        </w:rPr>
        <w:t xml:space="preserve"> </w:t>
      </w:r>
      <w:r w:rsidRPr="00F3025F">
        <w:rPr>
          <w:rFonts w:ascii="Garamond" w:hAnsi="Garamond"/>
          <w:sz w:val="24"/>
          <w:szCs w:val="24"/>
        </w:rPr>
        <w:t>të përputhet me një nga kërkesat e mëposhtme:</w:t>
      </w:r>
    </w:p>
    <w:p w14:paraId="028F61F7" w14:textId="0720926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00F2789A" w:rsidRPr="00F3025F">
        <w:rPr>
          <w:rFonts w:ascii="Garamond" w:hAnsi="Garamond"/>
          <w:sz w:val="24"/>
          <w:szCs w:val="24"/>
        </w:rPr>
        <w:t xml:space="preserve"> </w:t>
      </w:r>
      <w:r w:rsidRPr="00F3025F">
        <w:rPr>
          <w:rFonts w:ascii="Garamond" w:hAnsi="Garamond"/>
          <w:sz w:val="24"/>
          <w:szCs w:val="24"/>
        </w:rPr>
        <w:t>të ketë një certifikatë të përfundimit me sukses të një kursi për njohuri teorike shtesë të ndërmarra në një ATO; ose</w:t>
      </w:r>
    </w:p>
    <w:p w14:paraId="51AE036A" w14:textId="40E9AA0F"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F2789A" w:rsidRPr="00F3025F">
        <w:rPr>
          <w:rFonts w:ascii="Garamond" w:hAnsi="Garamond"/>
          <w:sz w:val="24"/>
          <w:szCs w:val="24"/>
        </w:rPr>
        <w:t xml:space="preserve"> </w:t>
      </w:r>
      <w:r w:rsidRPr="00F3025F">
        <w:rPr>
          <w:rFonts w:ascii="Garamond" w:hAnsi="Garamond"/>
          <w:sz w:val="24"/>
          <w:szCs w:val="24"/>
        </w:rPr>
        <w:t xml:space="preserve">të ketë kaluar provimet e njohurive teorike ATPL(A) në përputhje me këtë </w:t>
      </w:r>
      <w:r w:rsidR="00606512" w:rsidRPr="00F3025F">
        <w:rPr>
          <w:rFonts w:ascii="Garamond" w:hAnsi="Garamond"/>
          <w:sz w:val="24"/>
          <w:szCs w:val="24"/>
        </w:rPr>
        <w:t>p</w:t>
      </w:r>
      <w:r w:rsidRPr="00F3025F">
        <w:rPr>
          <w:rFonts w:ascii="Garamond" w:hAnsi="Garamond"/>
          <w:sz w:val="24"/>
          <w:szCs w:val="24"/>
        </w:rPr>
        <w:t>jesë (Pjesa-FCL); ose</w:t>
      </w:r>
    </w:p>
    <w:p w14:paraId="1BC5ECAD" w14:textId="3F326FC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C)</w:t>
      </w:r>
      <w:r w:rsidR="00F2789A" w:rsidRPr="00F3025F">
        <w:rPr>
          <w:rFonts w:ascii="Garamond" w:hAnsi="Garamond"/>
          <w:sz w:val="24"/>
          <w:szCs w:val="24"/>
        </w:rPr>
        <w:t xml:space="preserve"> </w:t>
      </w:r>
      <w:r w:rsidRPr="00F3025F">
        <w:rPr>
          <w:rFonts w:ascii="Garamond" w:hAnsi="Garamond"/>
          <w:sz w:val="24"/>
          <w:szCs w:val="24"/>
        </w:rPr>
        <w:t xml:space="preserve">të ketë, përveç një licence të lëshuar në përputhje me këtë </w:t>
      </w:r>
      <w:r w:rsidR="00606512" w:rsidRPr="00F3025F">
        <w:rPr>
          <w:rFonts w:ascii="Garamond" w:hAnsi="Garamond"/>
          <w:sz w:val="24"/>
          <w:szCs w:val="24"/>
        </w:rPr>
        <w:t>p</w:t>
      </w:r>
      <w:r w:rsidRPr="00F3025F">
        <w:rPr>
          <w:rFonts w:ascii="Garamond" w:hAnsi="Garamond"/>
          <w:sz w:val="24"/>
          <w:szCs w:val="24"/>
        </w:rPr>
        <w:t>jesë (Part-FCL), një ATPL(A) ose CPL(A) /IR me kredite për njohuri teorike për ATPL(A), lëshuar në përputhje me</w:t>
      </w:r>
      <w:r w:rsidR="009A1C56" w:rsidRPr="00F3025F">
        <w:rPr>
          <w:rFonts w:ascii="Garamond" w:hAnsi="Garamond"/>
          <w:sz w:val="24"/>
          <w:szCs w:val="24"/>
        </w:rPr>
        <w:t xml:space="preserve"> shtojcën </w:t>
      </w:r>
      <w:r w:rsidRPr="00F3025F">
        <w:rPr>
          <w:rFonts w:ascii="Garamond" w:hAnsi="Garamond"/>
          <w:sz w:val="24"/>
          <w:szCs w:val="24"/>
        </w:rPr>
        <w:t>1 të Konventës së Çikagos.</w:t>
      </w:r>
    </w:p>
    <w:p w14:paraId="13157A4C" w14:textId="5E56D56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00F2789A" w:rsidRPr="00F3025F">
        <w:rPr>
          <w:rFonts w:ascii="Garamond" w:hAnsi="Garamond"/>
          <w:sz w:val="24"/>
          <w:szCs w:val="24"/>
        </w:rPr>
        <w:t xml:space="preserve"> </w:t>
      </w:r>
      <w:r w:rsidRPr="00F3025F">
        <w:rPr>
          <w:rFonts w:ascii="Garamond" w:hAnsi="Garamond"/>
          <w:sz w:val="24"/>
          <w:szCs w:val="24"/>
        </w:rPr>
        <w:t>Aeroplanët kompleks me performancë të lartë me një pilot t</w:t>
      </w:r>
      <w:r w:rsidR="004B1B1B" w:rsidRPr="00F3025F">
        <w:rPr>
          <w:rFonts w:ascii="Garamond" w:hAnsi="Garamond"/>
          <w:sz w:val="24"/>
          <w:szCs w:val="24"/>
        </w:rPr>
        <w:t>ë</w:t>
      </w:r>
      <w:r w:rsidRPr="00F3025F">
        <w:rPr>
          <w:rFonts w:ascii="Garamond" w:hAnsi="Garamond"/>
          <w:sz w:val="24"/>
          <w:szCs w:val="24"/>
        </w:rPr>
        <w:t xml:space="preserve"> vet</w:t>
      </w:r>
      <w:r w:rsidR="004B1B1B" w:rsidRPr="00F3025F">
        <w:rPr>
          <w:rFonts w:ascii="Garamond" w:hAnsi="Garamond"/>
          <w:sz w:val="24"/>
          <w:szCs w:val="24"/>
        </w:rPr>
        <w:t>ë</w:t>
      </w:r>
      <w:r w:rsidRPr="00F3025F">
        <w:rPr>
          <w:rFonts w:ascii="Garamond" w:hAnsi="Garamond"/>
          <w:sz w:val="24"/>
          <w:szCs w:val="24"/>
        </w:rPr>
        <w:t>m</w:t>
      </w:r>
    </w:p>
    <w:p w14:paraId="3A017A18" w14:textId="2C32320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Aplikantët për lëshimin e një kategorizimi të tipit për një aeroplan kompleks me një pilot, i klasifikuar si aeroplan me performancë të lartë, përveç plotësimit të kërkesave në pikën (2), kanë ose kanë</w:t>
      </w:r>
      <w:r w:rsidR="00606512" w:rsidRPr="00F3025F">
        <w:rPr>
          <w:rFonts w:ascii="Garamond" w:hAnsi="Garamond"/>
          <w:sz w:val="24"/>
          <w:szCs w:val="24"/>
        </w:rPr>
        <w:t xml:space="preserve"> pasur </w:t>
      </w:r>
      <w:r w:rsidRPr="00F3025F">
        <w:rPr>
          <w:rFonts w:ascii="Garamond" w:hAnsi="Garamond"/>
          <w:sz w:val="24"/>
          <w:szCs w:val="24"/>
        </w:rPr>
        <w:t xml:space="preserve">IR(A) me një motor ose </w:t>
      </w:r>
      <w:r w:rsidR="002A61C9" w:rsidRPr="00F3025F">
        <w:rPr>
          <w:rFonts w:ascii="Garamond" w:hAnsi="Garamond"/>
          <w:sz w:val="24"/>
          <w:szCs w:val="24"/>
        </w:rPr>
        <w:t>multi</w:t>
      </w:r>
      <w:r w:rsidRPr="00F3025F">
        <w:rPr>
          <w:rFonts w:ascii="Garamond" w:hAnsi="Garamond"/>
          <w:sz w:val="24"/>
          <w:szCs w:val="24"/>
        </w:rPr>
        <w:t>motorë, siç është e përshtatshme dhe përcaktohet</w:t>
      </w:r>
      <w:r w:rsidR="00DB45A0" w:rsidRPr="00F3025F">
        <w:rPr>
          <w:rFonts w:ascii="Garamond" w:hAnsi="Garamond"/>
          <w:sz w:val="24"/>
          <w:szCs w:val="24"/>
        </w:rPr>
        <w:t xml:space="preserve"> në nënpjes</w:t>
      </w:r>
      <w:r w:rsidRPr="00F3025F">
        <w:rPr>
          <w:rFonts w:ascii="Garamond" w:hAnsi="Garamond"/>
          <w:sz w:val="24"/>
          <w:szCs w:val="24"/>
        </w:rPr>
        <w:t>ën G dhe plotëson kërkesat në pikën (b)(5).</w:t>
      </w:r>
    </w:p>
    <w:p w14:paraId="65B5C54E" w14:textId="7221D02D"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F2789A" w:rsidRPr="00F3025F">
        <w:rPr>
          <w:rFonts w:ascii="Garamond" w:hAnsi="Garamond"/>
          <w:sz w:val="24"/>
          <w:szCs w:val="24"/>
        </w:rPr>
        <w:t xml:space="preserve"> </w:t>
      </w:r>
      <w:r w:rsidRPr="00F3025F">
        <w:rPr>
          <w:rFonts w:ascii="Garamond" w:hAnsi="Garamond"/>
          <w:sz w:val="24"/>
          <w:szCs w:val="24"/>
        </w:rPr>
        <w:t>Aeroplanët</w:t>
      </w:r>
      <w:r w:rsidR="00940902" w:rsidRPr="00F3025F">
        <w:rPr>
          <w:rFonts w:ascii="Garamond" w:hAnsi="Garamond"/>
          <w:sz w:val="24"/>
          <w:szCs w:val="24"/>
        </w:rPr>
        <w:t xml:space="preserve"> më shumë </w:t>
      </w:r>
      <w:r w:rsidRPr="00F3025F">
        <w:rPr>
          <w:rFonts w:ascii="Garamond" w:hAnsi="Garamond"/>
          <w:sz w:val="24"/>
          <w:szCs w:val="24"/>
        </w:rPr>
        <w:t>pilot</w:t>
      </w:r>
      <w:r w:rsidR="004B1B1B" w:rsidRPr="00F3025F">
        <w:rPr>
          <w:rFonts w:ascii="Garamond" w:hAnsi="Garamond"/>
          <w:sz w:val="24"/>
          <w:szCs w:val="24"/>
        </w:rPr>
        <w:t>;</w:t>
      </w:r>
    </w:p>
    <w:p w14:paraId="095F3255" w14:textId="21597783"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Aplikantët për</w:t>
      </w:r>
      <w:r w:rsidR="00F2789A" w:rsidRPr="00F3025F">
        <w:rPr>
          <w:rFonts w:ascii="Garamond" w:hAnsi="Garamond"/>
          <w:sz w:val="24"/>
          <w:szCs w:val="24"/>
        </w:rPr>
        <w:t xml:space="preserve"> </w:t>
      </w:r>
      <w:r w:rsidRPr="00F3025F">
        <w:rPr>
          <w:rFonts w:ascii="Garamond" w:hAnsi="Garamond"/>
          <w:sz w:val="24"/>
          <w:szCs w:val="24"/>
        </w:rPr>
        <w:t>kursin për pajisjen me</w:t>
      </w:r>
      <w:r w:rsidR="00F2789A" w:rsidRPr="00F3025F">
        <w:rPr>
          <w:rFonts w:ascii="Garamond" w:hAnsi="Garamond"/>
          <w:sz w:val="24"/>
          <w:szCs w:val="24"/>
        </w:rPr>
        <w:t xml:space="preserve"> </w:t>
      </w:r>
      <w:r w:rsidRPr="00F3025F">
        <w:rPr>
          <w:rFonts w:ascii="Garamond" w:hAnsi="Garamond"/>
          <w:sz w:val="24"/>
          <w:szCs w:val="24"/>
        </w:rPr>
        <w:t>kategorizimin e par</w:t>
      </w:r>
      <w:r w:rsidR="004B1B1B" w:rsidRPr="00F3025F">
        <w:rPr>
          <w:rFonts w:ascii="Garamond" w:hAnsi="Garamond"/>
          <w:sz w:val="24"/>
          <w:szCs w:val="24"/>
        </w:rPr>
        <w:t>ë</w:t>
      </w:r>
      <w:r w:rsidRPr="00F3025F">
        <w:rPr>
          <w:rFonts w:ascii="Garamond" w:hAnsi="Garamond"/>
          <w:sz w:val="24"/>
          <w:szCs w:val="24"/>
        </w:rPr>
        <w:t xml:space="preserve"> të tipit për aeroplan me</w:t>
      </w:r>
      <w:r w:rsidR="00940902" w:rsidRPr="00F3025F">
        <w:rPr>
          <w:rFonts w:ascii="Garamond" w:hAnsi="Garamond"/>
          <w:sz w:val="24"/>
          <w:szCs w:val="24"/>
        </w:rPr>
        <w:t xml:space="preserve"> më shumë </w:t>
      </w:r>
      <w:r w:rsidRPr="00F3025F">
        <w:rPr>
          <w:rFonts w:ascii="Garamond" w:hAnsi="Garamond"/>
          <w:sz w:val="24"/>
          <w:szCs w:val="24"/>
        </w:rPr>
        <w:t>pilot</w:t>
      </w:r>
      <w:r w:rsidR="00F2789A" w:rsidRPr="00F3025F">
        <w:rPr>
          <w:rFonts w:ascii="Garamond" w:hAnsi="Garamond"/>
          <w:sz w:val="24"/>
          <w:szCs w:val="24"/>
        </w:rPr>
        <w:t xml:space="preserve"> </w:t>
      </w:r>
      <w:r w:rsidRPr="00F3025F">
        <w:rPr>
          <w:rFonts w:ascii="Garamond" w:hAnsi="Garamond"/>
          <w:sz w:val="24"/>
          <w:szCs w:val="24"/>
        </w:rPr>
        <w:t>duhet t</w:t>
      </w:r>
      <w:r w:rsidR="004B1B1B" w:rsidRPr="00F3025F">
        <w:rPr>
          <w:rFonts w:ascii="Garamond" w:hAnsi="Garamond"/>
          <w:sz w:val="24"/>
          <w:szCs w:val="24"/>
        </w:rPr>
        <w:t>ë</w:t>
      </w:r>
      <w:r w:rsidRPr="00F3025F">
        <w:rPr>
          <w:rFonts w:ascii="Garamond" w:hAnsi="Garamond"/>
          <w:sz w:val="24"/>
          <w:szCs w:val="24"/>
        </w:rPr>
        <w:t xml:space="preserve"> jen</w:t>
      </w:r>
      <w:r w:rsidR="004B1B1B" w:rsidRPr="00F3025F">
        <w:rPr>
          <w:rFonts w:ascii="Garamond" w:hAnsi="Garamond"/>
          <w:sz w:val="24"/>
          <w:szCs w:val="24"/>
        </w:rPr>
        <w:t>ë</w:t>
      </w:r>
      <w:r w:rsidRPr="00F3025F">
        <w:rPr>
          <w:rFonts w:ascii="Garamond" w:hAnsi="Garamond"/>
          <w:sz w:val="24"/>
          <w:szCs w:val="24"/>
        </w:rPr>
        <w:t xml:space="preserve"> pilotë studentë që aktualisht janë duke u trajnuar në një kurs trajnimi MPL ose janë në përputhje me kërkesat e mëposhtme:</w:t>
      </w:r>
    </w:p>
    <w:p w14:paraId="241A970F" w14:textId="28A6CC9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F2789A" w:rsidRPr="00F3025F">
        <w:rPr>
          <w:rFonts w:ascii="Garamond" w:hAnsi="Garamond"/>
          <w:sz w:val="24"/>
          <w:szCs w:val="24"/>
        </w:rPr>
        <w:t xml:space="preserve"> </w:t>
      </w:r>
      <w:r w:rsidRPr="00F3025F">
        <w:rPr>
          <w:rFonts w:ascii="Garamond" w:hAnsi="Garamond"/>
          <w:sz w:val="24"/>
          <w:szCs w:val="24"/>
        </w:rPr>
        <w:t>të kenë së paku 70 orë përvojë fluturimi si PIC në aeroplan;</w:t>
      </w:r>
    </w:p>
    <w:p w14:paraId="2B21EC6C" w14:textId="5F940C6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F2789A" w:rsidRPr="00F3025F">
        <w:rPr>
          <w:rFonts w:ascii="Garamond" w:hAnsi="Garamond"/>
          <w:sz w:val="24"/>
          <w:szCs w:val="24"/>
        </w:rPr>
        <w:t xml:space="preserve"> </w:t>
      </w:r>
      <w:r w:rsidRPr="00F3025F">
        <w:rPr>
          <w:rFonts w:ascii="Garamond" w:hAnsi="Garamond"/>
          <w:sz w:val="24"/>
          <w:szCs w:val="24"/>
        </w:rPr>
        <w:t>të kenë ose të kenë</w:t>
      </w:r>
      <w:r w:rsidR="00606512" w:rsidRPr="00F3025F">
        <w:rPr>
          <w:rFonts w:ascii="Garamond" w:hAnsi="Garamond"/>
          <w:sz w:val="24"/>
          <w:szCs w:val="24"/>
        </w:rPr>
        <w:t xml:space="preserve"> pasur </w:t>
      </w:r>
      <w:r w:rsidRPr="00F3025F">
        <w:rPr>
          <w:rFonts w:ascii="Garamond" w:hAnsi="Garamond"/>
          <w:sz w:val="24"/>
          <w:szCs w:val="24"/>
        </w:rPr>
        <w:t xml:space="preserve">IR(A) me </w:t>
      </w:r>
      <w:r w:rsidR="002A61C9" w:rsidRPr="00F3025F">
        <w:rPr>
          <w:rFonts w:ascii="Garamond" w:hAnsi="Garamond"/>
          <w:sz w:val="24"/>
          <w:szCs w:val="24"/>
        </w:rPr>
        <w:t>multi</w:t>
      </w:r>
      <w:r w:rsidRPr="00F3025F">
        <w:rPr>
          <w:rFonts w:ascii="Garamond" w:hAnsi="Garamond"/>
          <w:sz w:val="24"/>
          <w:szCs w:val="24"/>
        </w:rPr>
        <w:t xml:space="preserve">motorë, </w:t>
      </w:r>
    </w:p>
    <w:p w14:paraId="4F77BA22" w14:textId="55D24428"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00F2789A" w:rsidRPr="00F3025F">
        <w:rPr>
          <w:rFonts w:ascii="Garamond" w:hAnsi="Garamond"/>
          <w:sz w:val="24"/>
          <w:szCs w:val="24"/>
        </w:rPr>
        <w:t xml:space="preserve"> </w:t>
      </w:r>
      <w:r w:rsidRPr="00F3025F">
        <w:rPr>
          <w:rFonts w:ascii="Garamond" w:hAnsi="Garamond"/>
          <w:sz w:val="24"/>
          <w:szCs w:val="24"/>
        </w:rPr>
        <w:t>të kenë kaluar provimet e njohurive teorike ATPL(A) në përputhje me këtë Shtojcë (Pjesa-FCL);</w:t>
      </w:r>
    </w:p>
    <w:p w14:paraId="3F2C8E75" w14:textId="1AF24049"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4)</w:t>
      </w:r>
      <w:r w:rsidR="00F2789A" w:rsidRPr="00F3025F">
        <w:rPr>
          <w:rFonts w:ascii="Garamond" w:hAnsi="Garamond"/>
          <w:sz w:val="24"/>
          <w:szCs w:val="24"/>
        </w:rPr>
        <w:t xml:space="preserve"> </w:t>
      </w:r>
      <w:r w:rsidRPr="00F3025F">
        <w:rPr>
          <w:rFonts w:ascii="Garamond" w:hAnsi="Garamond"/>
          <w:sz w:val="24"/>
          <w:szCs w:val="24"/>
        </w:rPr>
        <w:t>përveçse kur kursi i kategorizimit të tipit është i kombinuar me një kurs MCC:</w:t>
      </w:r>
    </w:p>
    <w:p w14:paraId="2B61EBC2" w14:textId="377DB32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w:t>
      </w:r>
      <w:r w:rsidR="00F2789A" w:rsidRPr="00F3025F">
        <w:rPr>
          <w:rFonts w:ascii="Garamond" w:hAnsi="Garamond"/>
          <w:sz w:val="24"/>
          <w:szCs w:val="24"/>
        </w:rPr>
        <w:t xml:space="preserve"> </w:t>
      </w:r>
      <w:r w:rsidRPr="00F3025F">
        <w:rPr>
          <w:rFonts w:ascii="Garamond" w:hAnsi="Garamond"/>
          <w:sz w:val="24"/>
          <w:szCs w:val="24"/>
        </w:rPr>
        <w:t>të kenë një certifikatë të përfundimit me sukses të një kursi MCC në aeroplan; ose</w:t>
      </w:r>
    </w:p>
    <w:p w14:paraId="669E2F5E" w14:textId="48408571"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(ii)</w:t>
      </w:r>
      <w:r w:rsidR="00F2789A" w:rsidRPr="00F3025F">
        <w:rPr>
          <w:rFonts w:ascii="Garamond" w:hAnsi="Garamond"/>
          <w:sz w:val="24"/>
          <w:szCs w:val="24"/>
        </w:rPr>
        <w:t xml:space="preserve"> </w:t>
      </w:r>
      <w:r w:rsidRPr="00F3025F">
        <w:rPr>
          <w:rFonts w:ascii="Garamond" w:hAnsi="Garamond"/>
          <w:sz w:val="24"/>
          <w:szCs w:val="24"/>
        </w:rPr>
        <w:t>të kenë një certifikatë të përfundimit me sukses të MCC-së në helikopterë dhe të kenë më shumë se 100 orë eksperiencë fluturimi si pilot helikopterësh me</w:t>
      </w:r>
      <w:r w:rsidR="00940902" w:rsidRPr="00F3025F">
        <w:rPr>
          <w:rFonts w:ascii="Garamond" w:hAnsi="Garamond"/>
          <w:sz w:val="24"/>
          <w:szCs w:val="24"/>
        </w:rPr>
        <w:t xml:space="preserve"> më shumë </w:t>
      </w:r>
      <w:r w:rsidRPr="00F3025F">
        <w:rPr>
          <w:rFonts w:ascii="Garamond" w:hAnsi="Garamond"/>
          <w:sz w:val="24"/>
          <w:szCs w:val="24"/>
        </w:rPr>
        <w:t>pilot</w:t>
      </w:r>
      <w:r w:rsidR="004B1B1B" w:rsidRPr="00F3025F">
        <w:rPr>
          <w:rFonts w:ascii="Garamond" w:hAnsi="Garamond"/>
          <w:sz w:val="24"/>
          <w:szCs w:val="24"/>
        </w:rPr>
        <w:t>;</w:t>
      </w:r>
      <w:r w:rsidRPr="00F3025F">
        <w:rPr>
          <w:rFonts w:ascii="Garamond" w:hAnsi="Garamond"/>
          <w:sz w:val="24"/>
          <w:szCs w:val="24"/>
        </w:rPr>
        <w:t xml:space="preserve"> ose</w:t>
      </w:r>
    </w:p>
    <w:p w14:paraId="5D8C0456" w14:textId="7892BF7F"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(iii)</w:t>
      </w:r>
      <w:r w:rsidR="00F2789A" w:rsidRPr="00F3025F">
        <w:rPr>
          <w:rFonts w:ascii="Garamond" w:hAnsi="Garamond"/>
          <w:sz w:val="24"/>
          <w:szCs w:val="24"/>
        </w:rPr>
        <w:t xml:space="preserve"> </w:t>
      </w:r>
      <w:r w:rsidRPr="00F3025F">
        <w:rPr>
          <w:rFonts w:ascii="Garamond" w:hAnsi="Garamond"/>
          <w:sz w:val="24"/>
          <w:szCs w:val="24"/>
        </w:rPr>
        <w:t>të kenë së paku 500 orë si pilotë të helikopterëve me</w:t>
      </w:r>
      <w:r w:rsidR="00940902" w:rsidRPr="00F3025F">
        <w:rPr>
          <w:rFonts w:ascii="Garamond" w:hAnsi="Garamond"/>
          <w:sz w:val="24"/>
          <w:szCs w:val="24"/>
        </w:rPr>
        <w:t xml:space="preserve"> më shumë </w:t>
      </w:r>
      <w:r w:rsidRPr="00F3025F">
        <w:rPr>
          <w:rFonts w:ascii="Garamond" w:hAnsi="Garamond"/>
          <w:sz w:val="24"/>
          <w:szCs w:val="24"/>
        </w:rPr>
        <w:t>pilot</w:t>
      </w:r>
      <w:r w:rsidR="004B1B1B" w:rsidRPr="00F3025F">
        <w:rPr>
          <w:rFonts w:ascii="Garamond" w:hAnsi="Garamond"/>
          <w:sz w:val="24"/>
          <w:szCs w:val="24"/>
        </w:rPr>
        <w:t>;</w:t>
      </w:r>
      <w:r w:rsidRPr="00F3025F">
        <w:rPr>
          <w:rFonts w:ascii="Garamond" w:hAnsi="Garamond"/>
          <w:sz w:val="24"/>
          <w:szCs w:val="24"/>
        </w:rPr>
        <w:t xml:space="preserve"> ose</w:t>
      </w:r>
    </w:p>
    <w:p w14:paraId="5F8F3341" w14:textId="3787189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(iv)</w:t>
      </w:r>
      <w:r w:rsidR="00F2789A" w:rsidRPr="00F3025F">
        <w:rPr>
          <w:rFonts w:ascii="Garamond" w:hAnsi="Garamond"/>
          <w:sz w:val="24"/>
          <w:szCs w:val="24"/>
        </w:rPr>
        <w:t xml:space="preserve"> </w:t>
      </w:r>
      <w:r w:rsidRPr="00F3025F">
        <w:rPr>
          <w:rFonts w:ascii="Garamond" w:hAnsi="Garamond"/>
          <w:sz w:val="24"/>
          <w:szCs w:val="24"/>
        </w:rPr>
        <w:t>të kenë të paktën 500 orë si pilotë në operimet me</w:t>
      </w:r>
      <w:r w:rsidR="00940902" w:rsidRPr="00F3025F">
        <w:rPr>
          <w:rFonts w:ascii="Garamond" w:hAnsi="Garamond"/>
          <w:sz w:val="24"/>
          <w:szCs w:val="24"/>
        </w:rPr>
        <w:t xml:space="preserve"> më shumë </w:t>
      </w:r>
      <w:r w:rsidRPr="00F3025F">
        <w:rPr>
          <w:rFonts w:ascii="Garamond" w:hAnsi="Garamond"/>
          <w:sz w:val="24"/>
          <w:szCs w:val="24"/>
        </w:rPr>
        <w:t>pilot</w:t>
      </w:r>
      <w:r w:rsidR="00F2789A" w:rsidRPr="00F3025F">
        <w:rPr>
          <w:rFonts w:ascii="Garamond" w:hAnsi="Garamond"/>
          <w:sz w:val="24"/>
          <w:szCs w:val="24"/>
        </w:rPr>
        <w:t xml:space="preserve"> </w:t>
      </w:r>
      <w:r w:rsidRPr="00F3025F">
        <w:rPr>
          <w:rFonts w:ascii="Garamond" w:hAnsi="Garamond"/>
          <w:sz w:val="24"/>
          <w:szCs w:val="24"/>
        </w:rPr>
        <w:t>në aeroplanët me një pilot t</w:t>
      </w:r>
      <w:r w:rsidR="004B1B1B" w:rsidRPr="00F3025F">
        <w:rPr>
          <w:rFonts w:ascii="Garamond" w:hAnsi="Garamond"/>
          <w:sz w:val="24"/>
          <w:szCs w:val="24"/>
        </w:rPr>
        <w:t>ë</w:t>
      </w:r>
      <w:r w:rsidRPr="00F3025F">
        <w:rPr>
          <w:rFonts w:ascii="Garamond" w:hAnsi="Garamond"/>
          <w:sz w:val="24"/>
          <w:szCs w:val="24"/>
        </w:rPr>
        <w:t xml:space="preserve"> vet</w:t>
      </w:r>
      <w:r w:rsidR="004B1B1B" w:rsidRPr="00F3025F">
        <w:rPr>
          <w:rFonts w:ascii="Garamond" w:hAnsi="Garamond"/>
          <w:sz w:val="24"/>
          <w:szCs w:val="24"/>
        </w:rPr>
        <w:t>ë</w:t>
      </w:r>
      <w:r w:rsidRPr="00F3025F">
        <w:rPr>
          <w:rFonts w:ascii="Garamond" w:hAnsi="Garamond"/>
          <w:sz w:val="24"/>
          <w:szCs w:val="24"/>
        </w:rPr>
        <w:t>m</w:t>
      </w:r>
      <w:r w:rsidR="00F2789A" w:rsidRPr="00F3025F">
        <w:rPr>
          <w:rFonts w:ascii="Garamond" w:hAnsi="Garamond"/>
          <w:sz w:val="24"/>
          <w:szCs w:val="24"/>
        </w:rPr>
        <w:t xml:space="preserve"> </w:t>
      </w:r>
      <w:r w:rsidRPr="00F3025F">
        <w:rPr>
          <w:rFonts w:ascii="Garamond" w:hAnsi="Garamond"/>
          <w:sz w:val="24"/>
          <w:szCs w:val="24"/>
        </w:rPr>
        <w:t xml:space="preserve">me </w:t>
      </w:r>
      <w:r w:rsidR="002A61C9" w:rsidRPr="00F3025F">
        <w:rPr>
          <w:rFonts w:ascii="Garamond" w:hAnsi="Garamond"/>
          <w:sz w:val="24"/>
          <w:szCs w:val="24"/>
        </w:rPr>
        <w:t>multi</w:t>
      </w:r>
      <w:r w:rsidRPr="00F3025F">
        <w:rPr>
          <w:rFonts w:ascii="Garamond" w:hAnsi="Garamond"/>
          <w:sz w:val="24"/>
          <w:szCs w:val="24"/>
        </w:rPr>
        <w:t>motorë, në transportin ajror tregtar në përputhje me kërkesat e zbatueshme të operimeve ajrore; dhe</w:t>
      </w:r>
    </w:p>
    <w:p w14:paraId="13AE208E" w14:textId="203936C4"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5)</w:t>
      </w:r>
      <w:r w:rsidR="00F2789A" w:rsidRPr="00F3025F">
        <w:rPr>
          <w:rFonts w:ascii="Garamond" w:hAnsi="Garamond"/>
          <w:sz w:val="24"/>
          <w:szCs w:val="24"/>
        </w:rPr>
        <w:t xml:space="preserve"> </w:t>
      </w:r>
      <w:r w:rsidRPr="00F3025F">
        <w:rPr>
          <w:rFonts w:ascii="Garamond" w:hAnsi="Garamond"/>
          <w:sz w:val="24"/>
          <w:szCs w:val="24"/>
        </w:rPr>
        <w:t>të kenë përfunduar kursin e trajnimit të specifikuar në FCL.745.A.</w:t>
      </w:r>
    </w:p>
    <w:p w14:paraId="1A239632" w14:textId="1D3266BF"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c)</w:t>
      </w:r>
      <w:r w:rsidR="00F2789A" w:rsidRPr="00F3025F">
        <w:rPr>
          <w:rFonts w:ascii="Garamond" w:hAnsi="Garamond"/>
          <w:sz w:val="24"/>
          <w:szCs w:val="24"/>
        </w:rPr>
        <w:t xml:space="preserve"> </w:t>
      </w:r>
      <w:r w:rsidRPr="00F3025F">
        <w:rPr>
          <w:rFonts w:ascii="Garamond" w:hAnsi="Garamond"/>
          <w:sz w:val="24"/>
          <w:szCs w:val="24"/>
        </w:rPr>
        <w:t>Pavarësisht nga pika (b), një Shtet Anëtar mund të lëshojë një klasifikim të tipit me privilegje të kufizuara për një aeroplan me</w:t>
      </w:r>
      <w:r w:rsidR="00940902" w:rsidRPr="00F3025F">
        <w:rPr>
          <w:rFonts w:ascii="Garamond" w:hAnsi="Garamond"/>
          <w:sz w:val="24"/>
          <w:szCs w:val="24"/>
        </w:rPr>
        <w:t xml:space="preserve"> më shumë </w:t>
      </w:r>
      <w:r w:rsidRPr="00F3025F">
        <w:rPr>
          <w:rFonts w:ascii="Garamond" w:hAnsi="Garamond"/>
          <w:sz w:val="24"/>
          <w:szCs w:val="24"/>
        </w:rPr>
        <w:t>pilot</w:t>
      </w:r>
      <w:r w:rsidR="00F2789A" w:rsidRPr="00F3025F">
        <w:rPr>
          <w:rFonts w:ascii="Garamond" w:hAnsi="Garamond"/>
          <w:sz w:val="24"/>
          <w:szCs w:val="24"/>
        </w:rPr>
        <w:t xml:space="preserve"> </w:t>
      </w:r>
      <w:r w:rsidRPr="00F3025F">
        <w:rPr>
          <w:rFonts w:ascii="Garamond" w:hAnsi="Garamond"/>
          <w:sz w:val="24"/>
          <w:szCs w:val="24"/>
        </w:rPr>
        <w:t>që lejon mbajtësit e këtij kategorizimi të veprojnë si bashkëpilot për lehtësim të lundrimit mbi nivelin 200 të fluturimit, me kusht që dy anëtarë të tjerë të ekuipazhit të kenë një klasifikim të tipit në përputhje me pikën (b).</w:t>
      </w:r>
    </w:p>
    <w:p w14:paraId="6245AEE4" w14:textId="15BE0B41"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d)</w:t>
      </w:r>
      <w:r w:rsidR="00F2789A" w:rsidRPr="00F3025F">
        <w:rPr>
          <w:rFonts w:ascii="Garamond" w:hAnsi="Garamond"/>
          <w:sz w:val="24"/>
          <w:szCs w:val="24"/>
        </w:rPr>
        <w:t xml:space="preserve"> </w:t>
      </w:r>
      <w:r w:rsidRPr="00F3025F">
        <w:rPr>
          <w:rFonts w:ascii="Garamond" w:hAnsi="Garamond"/>
          <w:sz w:val="24"/>
          <w:szCs w:val="24"/>
        </w:rPr>
        <w:t>Kur përcaktohet në mënyrë të tillë në OSD, ushtrimi i privilegjeve të një kategorizimi të tipit mund të kufizohet fillimisht në fluturime nën mbikëqyrjen e një instruktori. Orët e fluturimit nën mbikëqyrje regjistrohen në ditarin e pilotëve ose regjistra ekuivalente me të dhe nënshkruhen nga instruktori.</w:t>
      </w:r>
      <w:r w:rsidR="00EB2F14" w:rsidRPr="00F3025F">
        <w:rPr>
          <w:rFonts w:ascii="Garamond" w:hAnsi="Garamond"/>
          <w:sz w:val="24"/>
          <w:szCs w:val="24"/>
        </w:rPr>
        <w:t xml:space="preserve"> </w:t>
      </w:r>
      <w:r w:rsidRPr="00F3025F">
        <w:rPr>
          <w:rFonts w:ascii="Garamond" w:hAnsi="Garamond"/>
          <w:sz w:val="24"/>
          <w:szCs w:val="24"/>
        </w:rPr>
        <w:t>Kufizimi hiqet kur pilotët tregojnë se</w:t>
      </w:r>
      <w:r w:rsidR="00F2789A" w:rsidRPr="00F3025F">
        <w:rPr>
          <w:rFonts w:ascii="Garamond" w:hAnsi="Garamond"/>
          <w:sz w:val="24"/>
          <w:szCs w:val="24"/>
        </w:rPr>
        <w:t xml:space="preserve"> </w:t>
      </w:r>
      <w:r w:rsidRPr="00F3025F">
        <w:rPr>
          <w:rFonts w:ascii="Garamond" w:hAnsi="Garamond"/>
          <w:sz w:val="24"/>
          <w:szCs w:val="24"/>
        </w:rPr>
        <w:t>kanë plotësuar orët e fluturimit nën mbikëqyrje të kërkuara në OSD</w:t>
      </w:r>
      <w:r w:rsidR="00DA0234" w:rsidRPr="00F3025F">
        <w:rPr>
          <w:rFonts w:ascii="Garamond" w:hAnsi="Garamond"/>
          <w:sz w:val="24"/>
          <w:szCs w:val="24"/>
        </w:rPr>
        <w:t>;</w:t>
      </w:r>
    </w:p>
    <w:p w14:paraId="2653398C" w14:textId="6E45FA23"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FCL.725.A Njohuri teorike dhe instruksione fluturimi për </w:t>
      </w:r>
      <w:r w:rsidR="00581832" w:rsidRPr="00F3025F">
        <w:rPr>
          <w:rFonts w:ascii="Garamond" w:hAnsi="Garamond"/>
          <w:b/>
          <w:sz w:val="24"/>
          <w:szCs w:val="24"/>
        </w:rPr>
        <w:t>lëshim</w:t>
      </w:r>
      <w:r w:rsidRPr="00F3025F">
        <w:rPr>
          <w:rFonts w:ascii="Garamond" w:hAnsi="Garamond"/>
          <w:b/>
          <w:sz w:val="24"/>
          <w:szCs w:val="24"/>
        </w:rPr>
        <w:t>in e kategorizimit</w:t>
      </w:r>
      <w:r w:rsidR="002F5816" w:rsidRPr="00F3025F">
        <w:rPr>
          <w:rFonts w:ascii="Garamond" w:hAnsi="Garamond"/>
          <w:b/>
          <w:sz w:val="24"/>
          <w:szCs w:val="24"/>
        </w:rPr>
        <w:t xml:space="preserve"> të klas</w:t>
      </w:r>
      <w:r w:rsidRPr="00F3025F">
        <w:rPr>
          <w:rFonts w:ascii="Garamond" w:hAnsi="Garamond"/>
          <w:b/>
          <w:sz w:val="24"/>
          <w:szCs w:val="24"/>
        </w:rPr>
        <w:t xml:space="preserve">ës dhe tipit - aeroplanë </w:t>
      </w:r>
    </w:p>
    <w:p w14:paraId="61D365BB" w14:textId="4A8D0240"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Përveç</w:t>
      </w:r>
      <w:r w:rsidR="00B61D1A" w:rsidRPr="00F3025F">
        <w:rPr>
          <w:rFonts w:ascii="Garamond" w:hAnsi="Garamond"/>
          <w:sz w:val="24"/>
          <w:szCs w:val="24"/>
        </w:rPr>
        <w:t xml:space="preserve"> nëse </w:t>
      </w:r>
      <w:r w:rsidRPr="00F3025F">
        <w:rPr>
          <w:rFonts w:ascii="Garamond" w:hAnsi="Garamond"/>
          <w:sz w:val="24"/>
          <w:szCs w:val="24"/>
        </w:rPr>
        <w:t>speci</w:t>
      </w:r>
      <w:r w:rsidR="009C616F" w:rsidRPr="00F3025F">
        <w:rPr>
          <w:rFonts w:ascii="Garamond" w:hAnsi="Garamond"/>
          <w:sz w:val="24"/>
          <w:szCs w:val="24"/>
        </w:rPr>
        <w:t>fikohe</w:t>
      </w:r>
      <w:r w:rsidR="00AA1337" w:rsidRPr="00F3025F">
        <w:rPr>
          <w:rFonts w:ascii="Garamond" w:hAnsi="Garamond"/>
          <w:sz w:val="24"/>
          <w:szCs w:val="24"/>
        </w:rPr>
        <w:t>t</w:t>
      </w:r>
      <w:r w:rsidRPr="00F3025F">
        <w:rPr>
          <w:rFonts w:ascii="Garamond" w:hAnsi="Garamond"/>
          <w:sz w:val="24"/>
          <w:szCs w:val="24"/>
        </w:rPr>
        <w:t xml:space="preserve"> ndryshe në të dhënat operative të përshtatshmërisë t</w:t>
      </w:r>
      <w:r w:rsidR="007A0D62" w:rsidRPr="00F3025F">
        <w:rPr>
          <w:rFonts w:ascii="Garamond" w:hAnsi="Garamond"/>
          <w:sz w:val="24"/>
          <w:szCs w:val="24"/>
        </w:rPr>
        <w:t>ë</w:t>
      </w:r>
      <w:r w:rsidRPr="00F3025F">
        <w:rPr>
          <w:rFonts w:ascii="Garamond" w:hAnsi="Garamond"/>
          <w:sz w:val="24"/>
          <w:szCs w:val="24"/>
        </w:rPr>
        <w:t xml:space="preserve"> </w:t>
      </w:r>
      <w:r w:rsidR="00581832" w:rsidRPr="00F3025F">
        <w:rPr>
          <w:rFonts w:ascii="Garamond" w:hAnsi="Garamond"/>
          <w:sz w:val="24"/>
          <w:szCs w:val="24"/>
        </w:rPr>
        <w:t>përcakt</w:t>
      </w:r>
      <w:r w:rsidRPr="00F3025F">
        <w:rPr>
          <w:rFonts w:ascii="Garamond" w:hAnsi="Garamond"/>
          <w:sz w:val="24"/>
          <w:szCs w:val="24"/>
        </w:rPr>
        <w:t xml:space="preserve">uara në përputhje </w:t>
      </w:r>
      <w:r w:rsidR="00B23176" w:rsidRPr="00F3025F">
        <w:rPr>
          <w:rFonts w:ascii="Garamond" w:hAnsi="Garamond"/>
          <w:sz w:val="24"/>
          <w:szCs w:val="24"/>
        </w:rPr>
        <w:t xml:space="preserve">me </w:t>
      </w:r>
      <w:r w:rsidR="001265A2" w:rsidRPr="00F3025F">
        <w:rPr>
          <w:rFonts w:ascii="Garamond" w:hAnsi="Garamond"/>
          <w:sz w:val="24"/>
          <w:szCs w:val="24"/>
        </w:rPr>
        <w:t>pjesën 21</w:t>
      </w:r>
      <w:r w:rsidRPr="00F3025F">
        <w:rPr>
          <w:rFonts w:ascii="Garamond" w:hAnsi="Garamond"/>
          <w:sz w:val="24"/>
          <w:szCs w:val="24"/>
        </w:rPr>
        <w:t xml:space="preserve">: </w:t>
      </w:r>
    </w:p>
    <w:p w14:paraId="05F2A7C8" w14:textId="094AF1A9"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00F2789A" w:rsidRPr="00F3025F">
        <w:rPr>
          <w:rFonts w:ascii="Garamond" w:hAnsi="Garamond"/>
          <w:sz w:val="24"/>
          <w:szCs w:val="24"/>
        </w:rPr>
        <w:t xml:space="preserve"> </w:t>
      </w:r>
      <w:r w:rsidRPr="00F3025F">
        <w:rPr>
          <w:rFonts w:ascii="Garamond" w:hAnsi="Garamond"/>
          <w:sz w:val="24"/>
          <w:szCs w:val="24"/>
        </w:rPr>
        <w:t xml:space="preserve">për aeroplanët me një pilot me </w:t>
      </w:r>
      <w:r w:rsidR="002A61C9" w:rsidRPr="00F3025F">
        <w:rPr>
          <w:rFonts w:ascii="Garamond" w:hAnsi="Garamond"/>
          <w:sz w:val="24"/>
          <w:szCs w:val="24"/>
        </w:rPr>
        <w:t>multi</w:t>
      </w:r>
      <w:r w:rsidRPr="00F3025F">
        <w:rPr>
          <w:rFonts w:ascii="Garamond" w:hAnsi="Garamond"/>
          <w:sz w:val="24"/>
          <w:szCs w:val="24"/>
        </w:rPr>
        <w:t>motorë:</w:t>
      </w:r>
    </w:p>
    <w:p w14:paraId="491B45E6" w14:textId="3B2849F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F2789A" w:rsidRPr="00F3025F">
        <w:rPr>
          <w:rFonts w:ascii="Garamond" w:hAnsi="Garamond"/>
          <w:sz w:val="24"/>
          <w:szCs w:val="24"/>
        </w:rPr>
        <w:t xml:space="preserve"> </w:t>
      </w:r>
      <w:r w:rsidRPr="00F3025F">
        <w:rPr>
          <w:rFonts w:ascii="Garamond" w:hAnsi="Garamond"/>
          <w:sz w:val="24"/>
          <w:szCs w:val="24"/>
        </w:rPr>
        <w:t xml:space="preserve">kursi i njohurive teorike për një klasifikim të klasës me një pilot me </w:t>
      </w:r>
      <w:r w:rsidR="002A61C9" w:rsidRPr="00F3025F">
        <w:rPr>
          <w:rFonts w:ascii="Garamond" w:hAnsi="Garamond"/>
          <w:sz w:val="24"/>
          <w:szCs w:val="24"/>
        </w:rPr>
        <w:t>multi</w:t>
      </w:r>
      <w:r w:rsidRPr="00F3025F">
        <w:rPr>
          <w:rFonts w:ascii="Garamond" w:hAnsi="Garamond"/>
          <w:sz w:val="24"/>
          <w:szCs w:val="24"/>
        </w:rPr>
        <w:t xml:space="preserve">motorë përfshin të paktën 7 orë udhëzime për operimet e aeroplanëve me </w:t>
      </w:r>
      <w:r w:rsidR="002A61C9" w:rsidRPr="00F3025F">
        <w:rPr>
          <w:rFonts w:ascii="Garamond" w:hAnsi="Garamond"/>
          <w:sz w:val="24"/>
          <w:szCs w:val="24"/>
        </w:rPr>
        <w:t>multi</w:t>
      </w:r>
      <w:r w:rsidRPr="00F3025F">
        <w:rPr>
          <w:rFonts w:ascii="Garamond" w:hAnsi="Garamond"/>
          <w:sz w:val="24"/>
          <w:szCs w:val="24"/>
        </w:rPr>
        <w:t>motorë; dhe</w:t>
      </w:r>
    </w:p>
    <w:p w14:paraId="365562C5" w14:textId="1EBEEFE8"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F2789A" w:rsidRPr="00F3025F">
        <w:rPr>
          <w:rFonts w:ascii="Garamond" w:hAnsi="Garamond"/>
          <w:sz w:val="24"/>
          <w:szCs w:val="24"/>
        </w:rPr>
        <w:t xml:space="preserve"> </w:t>
      </w:r>
      <w:r w:rsidRPr="00F3025F">
        <w:rPr>
          <w:rFonts w:ascii="Garamond" w:hAnsi="Garamond"/>
          <w:sz w:val="24"/>
          <w:szCs w:val="24"/>
        </w:rPr>
        <w:t xml:space="preserve">kursi i trajnimit të fluturimit për kategorizimin e klasës ose tipit të një motori me një motor të vetëm duhet të përfshijë të paktën 2 orë e 30 minuta udhëzime për fluturimin e dyfishtë në kushte normale të operimeve të avionëve me </w:t>
      </w:r>
      <w:r w:rsidR="002A61C9" w:rsidRPr="00F3025F">
        <w:rPr>
          <w:rFonts w:ascii="Garamond" w:hAnsi="Garamond"/>
          <w:sz w:val="24"/>
          <w:szCs w:val="24"/>
        </w:rPr>
        <w:t>multi</w:t>
      </w:r>
      <w:r w:rsidRPr="00F3025F">
        <w:rPr>
          <w:rFonts w:ascii="Garamond" w:hAnsi="Garamond"/>
          <w:sz w:val="24"/>
          <w:szCs w:val="24"/>
        </w:rPr>
        <w:t>motorë dhe jo më pak se 3 orë e 30 minuta udhëzime për fluturime të dyfishta në procedurat e mosfunksionimit të motorit dhe teknikat e fluturimit asimetrik.</w:t>
      </w:r>
    </w:p>
    <w:p w14:paraId="04BAEDB8" w14:textId="05026B35"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F2789A" w:rsidRPr="00F3025F">
        <w:rPr>
          <w:rFonts w:ascii="Garamond" w:hAnsi="Garamond"/>
          <w:sz w:val="24"/>
          <w:szCs w:val="24"/>
        </w:rPr>
        <w:t xml:space="preserve"> </w:t>
      </w:r>
      <w:r w:rsidRPr="00F3025F">
        <w:rPr>
          <w:rFonts w:ascii="Garamond" w:hAnsi="Garamond"/>
          <w:sz w:val="24"/>
          <w:szCs w:val="24"/>
        </w:rPr>
        <w:t>për aeroplanët me një pilot (në det):</w:t>
      </w:r>
    </w:p>
    <w:p w14:paraId="123E70A2" w14:textId="22088628"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F2789A" w:rsidRPr="00F3025F">
        <w:rPr>
          <w:rFonts w:ascii="Garamond" w:hAnsi="Garamond"/>
          <w:sz w:val="24"/>
          <w:szCs w:val="24"/>
        </w:rPr>
        <w:t xml:space="preserve"> </w:t>
      </w:r>
      <w:r w:rsidRPr="00F3025F">
        <w:rPr>
          <w:rFonts w:ascii="Garamond" w:hAnsi="Garamond"/>
          <w:sz w:val="24"/>
          <w:szCs w:val="24"/>
        </w:rPr>
        <w:t>kursi i trajnimit për kategorizimin e një aeroplani me një pilot t</w:t>
      </w:r>
      <w:r w:rsidR="004B1B1B" w:rsidRPr="00F3025F">
        <w:rPr>
          <w:rFonts w:ascii="Garamond" w:hAnsi="Garamond"/>
          <w:sz w:val="24"/>
          <w:szCs w:val="24"/>
        </w:rPr>
        <w:t>ë</w:t>
      </w:r>
      <w:r w:rsidRPr="00F3025F">
        <w:rPr>
          <w:rFonts w:ascii="Garamond" w:hAnsi="Garamond"/>
          <w:sz w:val="24"/>
          <w:szCs w:val="24"/>
        </w:rPr>
        <w:t xml:space="preserve"> vet</w:t>
      </w:r>
      <w:r w:rsidR="004B1B1B" w:rsidRPr="00F3025F">
        <w:rPr>
          <w:rFonts w:ascii="Garamond" w:hAnsi="Garamond"/>
          <w:sz w:val="24"/>
          <w:szCs w:val="24"/>
        </w:rPr>
        <w:t>ë</w:t>
      </w:r>
      <w:r w:rsidRPr="00F3025F">
        <w:rPr>
          <w:rFonts w:ascii="Garamond" w:hAnsi="Garamond"/>
          <w:sz w:val="24"/>
          <w:szCs w:val="24"/>
        </w:rPr>
        <w:t xml:space="preserve">m (në det) përfshin njohuritë teorike dhe </w:t>
      </w:r>
      <w:r w:rsidR="006459DC" w:rsidRPr="00F3025F">
        <w:rPr>
          <w:rFonts w:ascii="Garamond" w:hAnsi="Garamond"/>
          <w:sz w:val="24"/>
          <w:szCs w:val="24"/>
        </w:rPr>
        <w:t>instruksione</w:t>
      </w:r>
      <w:r w:rsidRPr="00F3025F">
        <w:rPr>
          <w:rFonts w:ascii="Garamond" w:hAnsi="Garamond"/>
          <w:sz w:val="24"/>
          <w:szCs w:val="24"/>
        </w:rPr>
        <w:t xml:space="preserve"> e fluturimit; dhe</w:t>
      </w:r>
    </w:p>
    <w:p w14:paraId="0073A097" w14:textId="4CED9BB5"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F2789A" w:rsidRPr="00F3025F">
        <w:rPr>
          <w:rFonts w:ascii="Garamond" w:hAnsi="Garamond"/>
          <w:sz w:val="24"/>
          <w:szCs w:val="24"/>
        </w:rPr>
        <w:t xml:space="preserve"> </w:t>
      </w:r>
      <w:r w:rsidRPr="00F3025F">
        <w:rPr>
          <w:rFonts w:ascii="Garamond" w:hAnsi="Garamond"/>
          <w:sz w:val="24"/>
          <w:szCs w:val="24"/>
        </w:rPr>
        <w:t>trajnimi i fluturimit për kategorizimin e klasës ose tipit (në det) për aeroplanët me një pilot (në det) përfshin të paktën 8 orë udhëzime të fluturimit të dyfishtë nëse aplikantët kanë versionin e tokës të klasifikimit përkatës të klasës ose tipit, ose 10 orë nëse aplikantët nuk e kanë këtë klasifikim; dhe</w:t>
      </w:r>
    </w:p>
    <w:p w14:paraId="6EE47AFF" w14:textId="4D2994B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c)</w:t>
      </w:r>
      <w:r w:rsidR="00F2789A" w:rsidRPr="00F3025F">
        <w:rPr>
          <w:rFonts w:ascii="Garamond" w:hAnsi="Garamond"/>
          <w:sz w:val="24"/>
          <w:szCs w:val="24"/>
        </w:rPr>
        <w:t xml:space="preserve"> </w:t>
      </w:r>
      <w:r w:rsidRPr="00F3025F">
        <w:rPr>
          <w:rFonts w:ascii="Garamond" w:hAnsi="Garamond"/>
          <w:sz w:val="24"/>
          <w:szCs w:val="24"/>
        </w:rPr>
        <w:t>për aeroplanë kompleksë me performancë jo të lartë me një pilot, aeroplanë kompleks me performancë të lartë me një pilot dhe aeroplanë me</w:t>
      </w:r>
      <w:r w:rsidR="00940902" w:rsidRPr="00F3025F">
        <w:rPr>
          <w:rFonts w:ascii="Garamond" w:hAnsi="Garamond"/>
          <w:sz w:val="24"/>
          <w:szCs w:val="24"/>
        </w:rPr>
        <w:t xml:space="preserve"> më shumë </w:t>
      </w:r>
      <w:r w:rsidRPr="00F3025F">
        <w:rPr>
          <w:rFonts w:ascii="Garamond" w:hAnsi="Garamond"/>
          <w:sz w:val="24"/>
          <w:szCs w:val="24"/>
        </w:rPr>
        <w:t>pilot</w:t>
      </w:r>
      <w:r w:rsidR="004B1B1B" w:rsidRPr="00F3025F">
        <w:rPr>
          <w:rFonts w:ascii="Garamond" w:hAnsi="Garamond"/>
          <w:sz w:val="24"/>
          <w:szCs w:val="24"/>
        </w:rPr>
        <w:t>,</w:t>
      </w:r>
      <w:r w:rsidRPr="00F3025F">
        <w:rPr>
          <w:rFonts w:ascii="Garamond" w:hAnsi="Garamond"/>
          <w:sz w:val="24"/>
          <w:szCs w:val="24"/>
        </w:rPr>
        <w:t xml:space="preserve"> kurset e trajnimit përfshijnë njohuritë teorike të UPRT-së dhe </w:t>
      </w:r>
      <w:r w:rsidR="006459DC" w:rsidRPr="00F3025F">
        <w:rPr>
          <w:rFonts w:ascii="Garamond" w:hAnsi="Garamond"/>
          <w:sz w:val="24"/>
          <w:szCs w:val="24"/>
        </w:rPr>
        <w:t>instruksionet</w:t>
      </w:r>
      <w:r w:rsidR="00F2789A" w:rsidRPr="00F3025F">
        <w:rPr>
          <w:rFonts w:ascii="Garamond" w:hAnsi="Garamond"/>
          <w:sz w:val="24"/>
          <w:szCs w:val="24"/>
        </w:rPr>
        <w:t xml:space="preserve"> </w:t>
      </w:r>
      <w:r w:rsidRPr="00F3025F">
        <w:rPr>
          <w:rFonts w:ascii="Garamond" w:hAnsi="Garamond"/>
          <w:sz w:val="24"/>
          <w:szCs w:val="24"/>
        </w:rPr>
        <w:t>e fluturimit në lidhje me specifikat e klasës ose tipit përkatës</w:t>
      </w:r>
      <w:r w:rsidR="008F7532" w:rsidRPr="00F3025F">
        <w:rPr>
          <w:rFonts w:ascii="Garamond" w:hAnsi="Garamond"/>
          <w:sz w:val="24"/>
          <w:szCs w:val="24"/>
        </w:rPr>
        <w:t>;</w:t>
      </w:r>
    </w:p>
    <w:p w14:paraId="4E4F870B" w14:textId="6AB43F1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FCL.730.A Kërkesat specifike për pilotët</w:t>
      </w:r>
      <w:r w:rsidR="00F536B0" w:rsidRPr="00F3025F">
        <w:rPr>
          <w:rFonts w:ascii="Garamond" w:hAnsi="Garamond"/>
          <w:b/>
          <w:sz w:val="24"/>
          <w:szCs w:val="24"/>
        </w:rPr>
        <w:t xml:space="preserve"> që </w:t>
      </w:r>
      <w:r w:rsidRPr="00F3025F">
        <w:rPr>
          <w:rFonts w:ascii="Garamond" w:hAnsi="Garamond"/>
          <w:b/>
          <w:sz w:val="24"/>
          <w:szCs w:val="24"/>
        </w:rPr>
        <w:t>ndërmarrin një kurs</w:t>
      </w:r>
      <w:r w:rsidR="004355FA" w:rsidRPr="00F3025F">
        <w:rPr>
          <w:rFonts w:ascii="Garamond" w:hAnsi="Garamond"/>
          <w:b/>
          <w:sz w:val="24"/>
          <w:szCs w:val="24"/>
        </w:rPr>
        <w:t xml:space="preserve"> për </w:t>
      </w:r>
      <w:r w:rsidRPr="00F3025F">
        <w:rPr>
          <w:rFonts w:ascii="Garamond" w:hAnsi="Garamond"/>
          <w:b/>
          <w:sz w:val="24"/>
          <w:szCs w:val="24"/>
        </w:rPr>
        <w:t>kategorizim</w:t>
      </w:r>
      <w:r w:rsidR="00A70663" w:rsidRPr="00F3025F">
        <w:rPr>
          <w:rFonts w:ascii="Garamond" w:hAnsi="Garamond"/>
          <w:b/>
          <w:sz w:val="24"/>
          <w:szCs w:val="24"/>
        </w:rPr>
        <w:t xml:space="preserve"> të tipit </w:t>
      </w:r>
      <w:r w:rsidRPr="00F3025F">
        <w:rPr>
          <w:rFonts w:ascii="Garamond" w:hAnsi="Garamond"/>
          <w:b/>
          <w:sz w:val="24"/>
          <w:szCs w:val="24"/>
        </w:rPr>
        <w:t xml:space="preserve">zero kohë fluturimi (ZFTT) - </w:t>
      </w:r>
      <w:r w:rsidR="00360584" w:rsidRPr="00F3025F">
        <w:rPr>
          <w:rFonts w:ascii="Garamond" w:hAnsi="Garamond"/>
          <w:b/>
          <w:sz w:val="24"/>
          <w:szCs w:val="24"/>
        </w:rPr>
        <w:t>aeroplanë</w:t>
      </w:r>
      <w:r w:rsidRPr="00F3025F">
        <w:rPr>
          <w:rFonts w:ascii="Garamond" w:hAnsi="Garamond"/>
          <w:b/>
          <w:sz w:val="24"/>
          <w:szCs w:val="24"/>
        </w:rPr>
        <w:t xml:space="preserve"> </w:t>
      </w:r>
    </w:p>
    <w:p w14:paraId="5BFC807E" w14:textId="1A767089" w:rsidR="00BD1A8C" w:rsidRPr="00F3025F" w:rsidRDefault="007C3A41" w:rsidP="007C3A41">
      <w:pPr>
        <w:pStyle w:val="Teksti"/>
      </w:pPr>
      <w:r w:rsidRPr="00F3025F">
        <w:t xml:space="preserve">a) </w:t>
      </w:r>
      <w:r w:rsidR="00BD1A8C" w:rsidRPr="00F3025F">
        <w:t>Një pilot</w:t>
      </w:r>
      <w:r w:rsidR="00F536B0" w:rsidRPr="00F3025F">
        <w:t xml:space="preserve"> që </w:t>
      </w:r>
      <w:r w:rsidR="00070B6A" w:rsidRPr="00F3025F">
        <w:t>ndërmerr</w:t>
      </w:r>
      <w:r w:rsidR="00BD1A8C" w:rsidRPr="00F3025F">
        <w:t xml:space="preserve"> instruksione në një kurs ZFTT duhet të ketë përfunduar, në një aeroplan me </w:t>
      </w:r>
      <w:r w:rsidR="00EB2F14" w:rsidRPr="00F3025F">
        <w:t>multipilotë</w:t>
      </w:r>
      <w:r w:rsidR="00BD1A8C" w:rsidRPr="00F3025F">
        <w:t xml:space="preserve"> turbo-jet</w:t>
      </w:r>
      <w:r w:rsidR="008A750D" w:rsidRPr="00F3025F">
        <w:t xml:space="preserve"> të certifikuar </w:t>
      </w:r>
      <w:r w:rsidR="00BD1A8C" w:rsidRPr="00F3025F">
        <w:t>me standardet e CS-25 ose kodin ekuivalent t</w:t>
      </w:r>
      <w:r w:rsidR="00070B6A" w:rsidRPr="00F3025F">
        <w:t>ë</w:t>
      </w:r>
      <w:r w:rsidR="00BD1A8C" w:rsidRPr="00F3025F">
        <w:t xml:space="preserve"> </w:t>
      </w:r>
      <w:r w:rsidR="00070B6A" w:rsidRPr="00F3025F">
        <w:t>vlefshmërisë</w:t>
      </w:r>
      <w:r w:rsidR="00BD1A8C" w:rsidRPr="00F3025F">
        <w:t xml:space="preserve"> ajrore, ose, në një aeroplan me </w:t>
      </w:r>
      <w:r w:rsidR="00EB2F14" w:rsidRPr="00F3025F">
        <w:t>multipilotë</w:t>
      </w:r>
      <w:r w:rsidR="00BD1A8C" w:rsidRPr="00F3025F">
        <w:t xml:space="preserve"> turbo-prop që ka një mas</w:t>
      </w:r>
      <w:r w:rsidR="00070B6A" w:rsidRPr="00F3025F">
        <w:t>ë</w:t>
      </w:r>
      <w:r w:rsidR="00BD1A8C" w:rsidRPr="00F3025F">
        <w:t xml:space="preserve"> maksimale t</w:t>
      </w:r>
      <w:r w:rsidR="00070B6A" w:rsidRPr="00F3025F">
        <w:t>ë</w:t>
      </w:r>
      <w:r w:rsidR="00BD1A8C" w:rsidRPr="00F3025F">
        <w:t xml:space="preserve"> ngritjes t</w:t>
      </w:r>
      <w:r w:rsidR="00070B6A" w:rsidRPr="00F3025F">
        <w:t>ë</w:t>
      </w:r>
      <w:r w:rsidR="00BD1A8C" w:rsidRPr="00F3025F">
        <w:t xml:space="preserve"> certifikuar prej jo më pak se 10 ton</w:t>
      </w:r>
      <w:r w:rsidR="006459DC" w:rsidRPr="00F3025F">
        <w:t>ë</w:t>
      </w:r>
      <w:r w:rsidR="00BD1A8C" w:rsidRPr="00F3025F">
        <w:t xml:space="preserve"> ose një konfigurimin t</w:t>
      </w:r>
      <w:r w:rsidR="007A0D62" w:rsidRPr="00F3025F">
        <w:t>ë</w:t>
      </w:r>
      <w:r w:rsidR="00BD1A8C" w:rsidRPr="00F3025F">
        <w:t xml:space="preserve"> </w:t>
      </w:r>
      <w:r w:rsidR="00070B6A" w:rsidRPr="00F3025F">
        <w:t>ndenjëseve</w:t>
      </w:r>
      <w:r w:rsidR="00BD1A8C" w:rsidRPr="00F3025F">
        <w:t xml:space="preserve"> t</w:t>
      </w:r>
      <w:r w:rsidR="007A0D62" w:rsidRPr="00F3025F">
        <w:t>ë</w:t>
      </w:r>
      <w:r w:rsidR="00BD1A8C" w:rsidRPr="00F3025F">
        <w:t xml:space="preserve"> </w:t>
      </w:r>
      <w:r w:rsidR="007A0D62" w:rsidRPr="00F3025F">
        <w:t>pasagjerë</w:t>
      </w:r>
      <w:r w:rsidR="00BD1A8C" w:rsidRPr="00F3025F">
        <w:t>ve t</w:t>
      </w:r>
      <w:r w:rsidR="00070B6A" w:rsidRPr="00F3025F">
        <w:t>ë</w:t>
      </w:r>
      <w:r w:rsidR="00BD1A8C" w:rsidRPr="00F3025F">
        <w:t xml:space="preserve"> certifikuar</w:t>
      </w:r>
      <w:r w:rsidR="004355FA" w:rsidRPr="00F3025F">
        <w:t xml:space="preserve"> për </w:t>
      </w:r>
      <w:r w:rsidR="00BD1A8C" w:rsidRPr="00F3025F">
        <w:t xml:space="preserve">më shumë se 19 pasagjerë, të paktën: </w:t>
      </w:r>
    </w:p>
    <w:p w14:paraId="00DA5744" w14:textId="5E6170B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1 500 orë kohë të fluturimit ose 250 sektorë, nëse gjat</w:t>
      </w:r>
      <w:r w:rsidR="00C01AF8" w:rsidRPr="00F3025F">
        <w:rPr>
          <w:rFonts w:ascii="Garamond" w:hAnsi="Garamond"/>
          <w:sz w:val="24"/>
          <w:szCs w:val="24"/>
        </w:rPr>
        <w:t>ë</w:t>
      </w:r>
      <w:r w:rsidRPr="00F3025F">
        <w:rPr>
          <w:rFonts w:ascii="Garamond" w:hAnsi="Garamond"/>
          <w:sz w:val="24"/>
          <w:szCs w:val="24"/>
        </w:rPr>
        <w:t xml:space="preserve"> kursit është përdorur një FFS e kualifikuar e</w:t>
      </w:r>
      <w:r w:rsidR="00F2789A" w:rsidRPr="00F3025F">
        <w:rPr>
          <w:rFonts w:ascii="Garamond" w:hAnsi="Garamond"/>
          <w:sz w:val="24"/>
          <w:szCs w:val="24"/>
        </w:rPr>
        <w:t xml:space="preserve"> </w:t>
      </w:r>
      <w:r w:rsidRPr="00F3025F">
        <w:rPr>
          <w:rFonts w:ascii="Garamond" w:hAnsi="Garamond"/>
          <w:sz w:val="24"/>
          <w:szCs w:val="24"/>
        </w:rPr>
        <w:t>nivelit të CG, C apo C e</w:t>
      </w:r>
      <w:r w:rsidR="00F2789A" w:rsidRPr="00F3025F">
        <w:rPr>
          <w:rFonts w:ascii="Garamond" w:hAnsi="Garamond"/>
          <w:sz w:val="24"/>
          <w:szCs w:val="24"/>
        </w:rPr>
        <w:t xml:space="preserve"> </w:t>
      </w:r>
      <w:r w:rsidRPr="00F3025F">
        <w:rPr>
          <w:rFonts w:ascii="Garamond" w:hAnsi="Garamond"/>
          <w:sz w:val="24"/>
          <w:szCs w:val="24"/>
        </w:rPr>
        <w:t xml:space="preserve">përkohshme; </w:t>
      </w:r>
    </w:p>
    <w:p w14:paraId="535277FC" w14:textId="481B7134"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 500 orë kohë të fluturimit ose 100 sektorë, nëse gjat</w:t>
      </w:r>
      <w:r w:rsidR="00C01AF8" w:rsidRPr="00F3025F">
        <w:rPr>
          <w:rFonts w:ascii="Garamond" w:hAnsi="Garamond"/>
          <w:sz w:val="24"/>
          <w:szCs w:val="24"/>
        </w:rPr>
        <w:t>ë</w:t>
      </w:r>
      <w:r w:rsidRPr="00F3025F">
        <w:rPr>
          <w:rFonts w:ascii="Garamond" w:hAnsi="Garamond"/>
          <w:sz w:val="24"/>
          <w:szCs w:val="24"/>
        </w:rPr>
        <w:t xml:space="preserve"> kursit është përdorur FFS e kualifikuar e nivelit DG apo D; </w:t>
      </w:r>
    </w:p>
    <w:p w14:paraId="1DD1E5CD" w14:textId="394CD151"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b) Nj</w:t>
      </w:r>
      <w:r w:rsidR="00070B6A" w:rsidRPr="00F3025F">
        <w:rPr>
          <w:rFonts w:ascii="Garamond" w:hAnsi="Garamond"/>
          <w:sz w:val="24"/>
          <w:szCs w:val="24"/>
        </w:rPr>
        <w:t>ë</w:t>
      </w:r>
      <w:r w:rsidRPr="00F3025F">
        <w:rPr>
          <w:rFonts w:ascii="Garamond" w:hAnsi="Garamond"/>
          <w:sz w:val="24"/>
          <w:szCs w:val="24"/>
        </w:rPr>
        <w:t xml:space="preserve"> trajnim shtesë</w:t>
      </w:r>
      <w:r w:rsidR="00F2789A" w:rsidRPr="00F3025F">
        <w:rPr>
          <w:rFonts w:ascii="Garamond" w:hAnsi="Garamond"/>
          <w:sz w:val="24"/>
          <w:szCs w:val="24"/>
        </w:rPr>
        <w:t xml:space="preserve"> në </w:t>
      </w:r>
      <w:r w:rsidRPr="00F3025F">
        <w:rPr>
          <w:rFonts w:ascii="Garamond" w:hAnsi="Garamond"/>
          <w:sz w:val="24"/>
          <w:szCs w:val="24"/>
        </w:rPr>
        <w:t>simulator do të jetë i nevojsh</w:t>
      </w:r>
      <w:r w:rsidR="00070B6A" w:rsidRPr="00F3025F">
        <w:rPr>
          <w:rFonts w:ascii="Garamond" w:hAnsi="Garamond"/>
          <w:sz w:val="24"/>
          <w:szCs w:val="24"/>
        </w:rPr>
        <w:t>ë</w:t>
      </w:r>
      <w:r w:rsidRPr="00F3025F">
        <w:rPr>
          <w:rFonts w:ascii="Garamond" w:hAnsi="Garamond"/>
          <w:sz w:val="24"/>
          <w:szCs w:val="24"/>
        </w:rPr>
        <w:t xml:space="preserve">m, kur një pilot po ndryshon nga një aeroplan turbo-prop në një turbo-jet, ose nga një aeroplan turbo-jet në një turbo-prop. </w:t>
      </w:r>
    </w:p>
    <w:p w14:paraId="1869B3F4" w14:textId="493C7C8F" w:rsidR="00BD1A8C" w:rsidRPr="00F3025F" w:rsidRDefault="00BD1A8C" w:rsidP="00F36E9C">
      <w:pPr>
        <w:widowControl w:val="0"/>
        <w:spacing w:after="0" w:line="240" w:lineRule="auto"/>
        <w:ind w:firstLine="284"/>
        <w:jc w:val="both"/>
        <w:rPr>
          <w:rFonts w:ascii="Garamond" w:hAnsi="Garamond"/>
          <w:b/>
          <w:sz w:val="24"/>
          <w:szCs w:val="24"/>
        </w:rPr>
      </w:pPr>
      <w:r w:rsidRPr="00F3025F">
        <w:rPr>
          <w:rFonts w:ascii="Garamond" w:hAnsi="Garamond"/>
          <w:b/>
          <w:sz w:val="24"/>
          <w:szCs w:val="24"/>
        </w:rPr>
        <w:t xml:space="preserve">FCL.735.A Kurs trajnimi i kooperimit </w:t>
      </w:r>
      <w:r w:rsidR="00070B6A" w:rsidRPr="00F3025F">
        <w:rPr>
          <w:rFonts w:ascii="Garamond" w:hAnsi="Garamond"/>
          <w:b/>
          <w:sz w:val="24"/>
          <w:szCs w:val="24"/>
        </w:rPr>
        <w:t>m</w:t>
      </w:r>
      <w:r w:rsidR="002A61C9" w:rsidRPr="00F3025F">
        <w:rPr>
          <w:rFonts w:ascii="Garamond" w:hAnsi="Garamond"/>
          <w:b/>
          <w:sz w:val="24"/>
          <w:szCs w:val="24"/>
        </w:rPr>
        <w:t>ulti</w:t>
      </w:r>
      <w:r w:rsidRPr="00F3025F">
        <w:rPr>
          <w:rFonts w:ascii="Garamond" w:hAnsi="Garamond"/>
          <w:b/>
          <w:sz w:val="24"/>
          <w:szCs w:val="24"/>
        </w:rPr>
        <w:t xml:space="preserve">ekuipazh - aeroplanë </w:t>
      </w:r>
    </w:p>
    <w:p w14:paraId="2A29603F" w14:textId="6A605240"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a) Kursi MCC përbëhet nga të paktën: </w:t>
      </w:r>
    </w:p>
    <w:p w14:paraId="105E2B1B" w14:textId="6CF87CA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25</w:t>
      </w:r>
      <w:r w:rsidR="002F74CC" w:rsidRPr="00F3025F">
        <w:rPr>
          <w:rFonts w:ascii="Garamond" w:hAnsi="Garamond"/>
          <w:sz w:val="24"/>
          <w:szCs w:val="24"/>
        </w:rPr>
        <w:t xml:space="preserve"> orë</w:t>
      </w:r>
      <w:r w:rsidR="008A750D" w:rsidRPr="00F3025F">
        <w:rPr>
          <w:rFonts w:ascii="Garamond" w:hAnsi="Garamond"/>
          <w:sz w:val="24"/>
          <w:szCs w:val="24"/>
        </w:rPr>
        <w:t xml:space="preserve"> të instruksion</w:t>
      </w:r>
      <w:r w:rsidRPr="00F3025F">
        <w:rPr>
          <w:rFonts w:ascii="Garamond" w:hAnsi="Garamond"/>
          <w:sz w:val="24"/>
          <w:szCs w:val="24"/>
        </w:rPr>
        <w:t>it për njohurit</w:t>
      </w:r>
      <w:r w:rsidR="00070B6A" w:rsidRPr="00F3025F">
        <w:rPr>
          <w:rFonts w:ascii="Garamond" w:hAnsi="Garamond"/>
          <w:sz w:val="24"/>
          <w:szCs w:val="24"/>
        </w:rPr>
        <w:t>ë</w:t>
      </w:r>
      <w:r w:rsidRPr="00F3025F">
        <w:rPr>
          <w:rFonts w:ascii="Garamond" w:hAnsi="Garamond"/>
          <w:sz w:val="24"/>
          <w:szCs w:val="24"/>
        </w:rPr>
        <w:t xml:space="preserve"> teorike dhe ushtrimet; dhe </w:t>
      </w:r>
    </w:p>
    <w:p w14:paraId="07A85299" w14:textId="5ADC2B4F"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 20 orë të trajnimit praktik MCC-së, ose 15 orë në rastin e pilotëve studentë që ndjekin një kurs të integruar të ATP.</w:t>
      </w:r>
      <w:r w:rsidR="00F2789A" w:rsidRPr="00F3025F">
        <w:rPr>
          <w:rFonts w:ascii="Garamond" w:hAnsi="Garamond"/>
          <w:sz w:val="24"/>
          <w:szCs w:val="24"/>
        </w:rPr>
        <w:t xml:space="preserve"> </w:t>
      </w:r>
    </w:p>
    <w:p w14:paraId="5F757C5D" w14:textId="3720BBA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Një FNPT II MCC ose një FFS duhet të përd</w:t>
      </w:r>
      <w:r w:rsidR="00227F3B" w:rsidRPr="00F3025F">
        <w:rPr>
          <w:rFonts w:ascii="Garamond" w:hAnsi="Garamond"/>
          <w:sz w:val="24"/>
          <w:szCs w:val="24"/>
        </w:rPr>
        <w:t>orët</w:t>
      </w:r>
      <w:r w:rsidRPr="00F3025F">
        <w:rPr>
          <w:rFonts w:ascii="Garamond" w:hAnsi="Garamond"/>
          <w:sz w:val="24"/>
          <w:szCs w:val="24"/>
        </w:rPr>
        <w:t xml:space="preserve">. </w:t>
      </w:r>
      <w:r w:rsidR="00C01AF8" w:rsidRPr="00F3025F">
        <w:rPr>
          <w:rFonts w:ascii="Garamond" w:hAnsi="Garamond"/>
          <w:sz w:val="24"/>
          <w:szCs w:val="24"/>
        </w:rPr>
        <w:t>K</w:t>
      </w:r>
      <w:r w:rsidRPr="00F3025F">
        <w:rPr>
          <w:rFonts w:ascii="Garamond" w:hAnsi="Garamond"/>
          <w:sz w:val="24"/>
          <w:szCs w:val="24"/>
        </w:rPr>
        <w:t>ur</w:t>
      </w:r>
      <w:r w:rsidR="00C01AF8" w:rsidRPr="00F3025F">
        <w:rPr>
          <w:rFonts w:ascii="Garamond" w:hAnsi="Garamond"/>
          <w:sz w:val="24"/>
          <w:szCs w:val="24"/>
        </w:rPr>
        <w:t xml:space="preserve"> </w:t>
      </w:r>
      <w:r w:rsidRPr="00F3025F">
        <w:rPr>
          <w:rFonts w:ascii="Garamond" w:hAnsi="Garamond"/>
          <w:sz w:val="24"/>
          <w:szCs w:val="24"/>
        </w:rPr>
        <w:t>trajnimi MCC është i kombinuar me trajnimin fillestar t</w:t>
      </w:r>
      <w:r w:rsidR="00C01AF8" w:rsidRPr="00F3025F">
        <w:rPr>
          <w:rFonts w:ascii="Garamond" w:hAnsi="Garamond"/>
          <w:sz w:val="24"/>
          <w:szCs w:val="24"/>
        </w:rPr>
        <w:t>ë</w:t>
      </w:r>
      <w:r w:rsidRPr="00F3025F">
        <w:rPr>
          <w:rFonts w:ascii="Garamond" w:hAnsi="Garamond"/>
          <w:sz w:val="24"/>
          <w:szCs w:val="24"/>
        </w:rPr>
        <w:t xml:space="preserve"> tipit,</w:t>
      </w:r>
      <w:r w:rsidR="00070B6A" w:rsidRPr="00F3025F">
        <w:rPr>
          <w:rFonts w:ascii="Garamond" w:hAnsi="Garamond"/>
          <w:sz w:val="24"/>
          <w:szCs w:val="24"/>
        </w:rPr>
        <w:t xml:space="preserve"> t</w:t>
      </w:r>
      <w:r w:rsidRPr="00F3025F">
        <w:rPr>
          <w:rFonts w:ascii="Garamond" w:hAnsi="Garamond"/>
          <w:sz w:val="24"/>
          <w:szCs w:val="24"/>
        </w:rPr>
        <w:t>rajnimi praktik i MCC mund të reduktohet në jo më pak se 10 orë, nëse është përdorur i nj</w:t>
      </w:r>
      <w:r w:rsidR="00C01AF8" w:rsidRPr="00F3025F">
        <w:rPr>
          <w:rFonts w:ascii="Garamond" w:hAnsi="Garamond"/>
          <w:sz w:val="24"/>
          <w:szCs w:val="24"/>
        </w:rPr>
        <w:t>ë</w:t>
      </w:r>
      <w:r w:rsidRPr="00F3025F">
        <w:rPr>
          <w:rFonts w:ascii="Garamond" w:hAnsi="Garamond"/>
          <w:sz w:val="24"/>
          <w:szCs w:val="24"/>
        </w:rPr>
        <w:t>jti FFS për të dy, MCC dhe trajnimin e kategorizimit t</w:t>
      </w:r>
      <w:r w:rsidR="00C01AF8" w:rsidRPr="00F3025F">
        <w:rPr>
          <w:rFonts w:ascii="Garamond" w:hAnsi="Garamond"/>
          <w:sz w:val="24"/>
          <w:szCs w:val="24"/>
        </w:rPr>
        <w:t>ë</w:t>
      </w:r>
      <w:r w:rsidRPr="00F3025F">
        <w:rPr>
          <w:rFonts w:ascii="Garamond" w:hAnsi="Garamond"/>
          <w:sz w:val="24"/>
          <w:szCs w:val="24"/>
        </w:rPr>
        <w:t xml:space="preserve"> tipit. </w:t>
      </w:r>
    </w:p>
    <w:p w14:paraId="3930F23F" w14:textId="1B6EDA6F" w:rsidR="00BD1A8C" w:rsidRPr="00F3025F" w:rsidRDefault="007C3A41" w:rsidP="007C3A41">
      <w:pPr>
        <w:pStyle w:val="Teksti"/>
      </w:pPr>
      <w:r w:rsidRPr="00F3025F">
        <w:t xml:space="preserve">a) </w:t>
      </w:r>
      <w:r w:rsidR="00BD1A8C" w:rsidRPr="00F3025F">
        <w:t xml:space="preserve">Kursi i trajnimit MCC duhet të kryhet brenda 6 muajve në një ATO. </w:t>
      </w:r>
    </w:p>
    <w:p w14:paraId="25CA3B65" w14:textId="3584E96A" w:rsidR="00BD1A8C" w:rsidRPr="00F3025F" w:rsidRDefault="007C3A41" w:rsidP="007C3A41">
      <w:pPr>
        <w:pStyle w:val="Teksti"/>
      </w:pPr>
      <w:r w:rsidRPr="00F3025F">
        <w:t xml:space="preserve">b) </w:t>
      </w:r>
      <w:r w:rsidR="00BD1A8C" w:rsidRPr="00F3025F">
        <w:t>Nëse kursi MCC ka qenë i kombinuar me një kurs</w:t>
      </w:r>
      <w:r w:rsidR="00434350" w:rsidRPr="00F3025F">
        <w:t xml:space="preserve"> të kateg</w:t>
      </w:r>
      <w:r w:rsidR="00BD1A8C" w:rsidRPr="00F3025F">
        <w:t>orizimit</w:t>
      </w:r>
      <w:r w:rsidR="006E505D" w:rsidRPr="00F3025F">
        <w:t xml:space="preserve"> t</w:t>
      </w:r>
      <w:r w:rsidR="00BD5A9D" w:rsidRPr="00F3025F">
        <w:t>ë</w:t>
      </w:r>
      <w:r w:rsidR="006E505D" w:rsidRPr="00F3025F">
        <w:t xml:space="preserve"> tip</w:t>
      </w:r>
      <w:r w:rsidR="00BD1A8C" w:rsidRPr="00F3025F">
        <w:t>it, me përfundimin e kursit të trajnimit MCC aplikantit do</w:t>
      </w:r>
      <w:r w:rsidR="002C12E6" w:rsidRPr="00F3025F">
        <w:t xml:space="preserve"> t</w:t>
      </w:r>
      <w:r w:rsidR="00FD54A7" w:rsidRPr="00F3025F">
        <w:t>’</w:t>
      </w:r>
      <w:r w:rsidR="002C12E6" w:rsidRPr="00F3025F">
        <w:t xml:space="preserve">i </w:t>
      </w:r>
      <w:r w:rsidR="00BD1A8C" w:rsidRPr="00F3025F">
        <w:t>jepet një</w:t>
      </w:r>
      <w:r w:rsidR="00B61D1A" w:rsidRPr="00F3025F">
        <w:t xml:space="preserve"> certif</w:t>
      </w:r>
      <w:r w:rsidR="00BD1A8C" w:rsidRPr="00F3025F">
        <w:t xml:space="preserve">ikatë e </w:t>
      </w:r>
      <w:r w:rsidR="006E6772" w:rsidRPr="00F3025F">
        <w:t>plotës</w:t>
      </w:r>
      <w:r w:rsidR="00BD1A8C" w:rsidRPr="00F3025F">
        <w:t xml:space="preserve">imit. </w:t>
      </w:r>
    </w:p>
    <w:p w14:paraId="5A5569BB" w14:textId="4FCEE8DA" w:rsidR="00BD1A8C" w:rsidRPr="00F3025F" w:rsidRDefault="007C3A41" w:rsidP="007C3A41">
      <w:pPr>
        <w:pStyle w:val="Teksti"/>
      </w:pPr>
      <w:r w:rsidRPr="00F3025F">
        <w:t xml:space="preserve">c) </w:t>
      </w:r>
      <w:r w:rsidR="00BD1A8C" w:rsidRPr="00F3025F">
        <w:t>Një aplikant</w:t>
      </w:r>
      <w:r w:rsidR="00F536B0" w:rsidRPr="00F3025F">
        <w:t xml:space="preserve"> që </w:t>
      </w:r>
      <w:r w:rsidR="00BD1A8C" w:rsidRPr="00F3025F">
        <w:t>ka përfunduar trajnimin MCC</w:t>
      </w:r>
      <w:r w:rsidR="004355FA" w:rsidRPr="00F3025F">
        <w:t xml:space="preserve"> për</w:t>
      </w:r>
      <w:r w:rsidR="00940902" w:rsidRPr="00F3025F">
        <w:t xml:space="preserve"> çdo </w:t>
      </w:r>
      <w:r w:rsidR="00BD1A8C" w:rsidRPr="00F3025F">
        <w:t>kategori tjetër të avionit</w:t>
      </w:r>
      <w:r w:rsidR="00F536B0" w:rsidRPr="00F3025F">
        <w:t xml:space="preserve"> do të </w:t>
      </w:r>
      <w:r w:rsidR="00BD1A8C" w:rsidRPr="00F3025F">
        <w:t xml:space="preserve">përjashtohet nga kërkesat në (a) (1). </w:t>
      </w:r>
    </w:p>
    <w:p w14:paraId="19C6152F" w14:textId="0267B699"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FCL.740.A</w:t>
      </w:r>
      <w:r w:rsidR="00F2789A" w:rsidRPr="00F3025F">
        <w:rPr>
          <w:rFonts w:ascii="Garamond" w:hAnsi="Garamond"/>
          <w:b/>
          <w:sz w:val="24"/>
          <w:szCs w:val="24"/>
        </w:rPr>
        <w:t xml:space="preserve"> </w:t>
      </w:r>
      <w:r w:rsidRPr="00F3025F">
        <w:rPr>
          <w:rFonts w:ascii="Garamond" w:hAnsi="Garamond"/>
          <w:b/>
          <w:sz w:val="24"/>
          <w:szCs w:val="24"/>
        </w:rPr>
        <w:t>Rivlefshm</w:t>
      </w:r>
      <w:r w:rsidR="00A709CB" w:rsidRPr="00F3025F">
        <w:rPr>
          <w:rFonts w:ascii="Garamond" w:hAnsi="Garamond"/>
          <w:b/>
          <w:sz w:val="24"/>
          <w:szCs w:val="24"/>
        </w:rPr>
        <w:t>ë</w:t>
      </w:r>
      <w:r w:rsidRPr="00F3025F">
        <w:rPr>
          <w:rFonts w:ascii="Garamond" w:hAnsi="Garamond"/>
          <w:b/>
          <w:sz w:val="24"/>
          <w:szCs w:val="24"/>
        </w:rPr>
        <w:t>ria e kategorizimit t</w:t>
      </w:r>
      <w:r w:rsidR="00C01AF8" w:rsidRPr="00F3025F">
        <w:rPr>
          <w:rFonts w:ascii="Garamond" w:hAnsi="Garamond"/>
          <w:b/>
          <w:sz w:val="24"/>
          <w:szCs w:val="24"/>
        </w:rPr>
        <w:t>ë</w:t>
      </w:r>
      <w:r w:rsidRPr="00F3025F">
        <w:rPr>
          <w:rFonts w:ascii="Garamond" w:hAnsi="Garamond"/>
          <w:b/>
          <w:sz w:val="24"/>
          <w:szCs w:val="24"/>
        </w:rPr>
        <w:t xml:space="preserve"> klasës dhe tipit - aeroplanë </w:t>
      </w:r>
    </w:p>
    <w:p w14:paraId="5F277547" w14:textId="6AFAD3F1"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 Rivlefshm</w:t>
      </w:r>
      <w:r w:rsidR="00A709CB" w:rsidRPr="00F3025F">
        <w:rPr>
          <w:rFonts w:ascii="Garamond" w:hAnsi="Garamond"/>
          <w:sz w:val="24"/>
          <w:szCs w:val="24"/>
        </w:rPr>
        <w:t>ë</w:t>
      </w:r>
      <w:r w:rsidRPr="00F3025F">
        <w:rPr>
          <w:rFonts w:ascii="Garamond" w:hAnsi="Garamond"/>
          <w:sz w:val="24"/>
          <w:szCs w:val="24"/>
        </w:rPr>
        <w:t>ria e kategorizimit t</w:t>
      </w:r>
      <w:r w:rsidR="00A709CB" w:rsidRPr="00F3025F">
        <w:rPr>
          <w:rFonts w:ascii="Garamond" w:hAnsi="Garamond"/>
          <w:sz w:val="24"/>
          <w:szCs w:val="24"/>
        </w:rPr>
        <w:t>ë</w:t>
      </w:r>
      <w:r w:rsidRPr="00F3025F">
        <w:rPr>
          <w:rFonts w:ascii="Garamond" w:hAnsi="Garamond"/>
          <w:sz w:val="24"/>
          <w:szCs w:val="24"/>
        </w:rPr>
        <w:t xml:space="preserve"> klasës dhe</w:t>
      </w:r>
      <w:r w:rsidR="00F2789A" w:rsidRPr="00F3025F">
        <w:rPr>
          <w:rFonts w:ascii="Garamond" w:hAnsi="Garamond"/>
          <w:sz w:val="24"/>
          <w:szCs w:val="24"/>
        </w:rPr>
        <w:t xml:space="preserve"> </w:t>
      </w:r>
      <w:r w:rsidRPr="00F3025F">
        <w:rPr>
          <w:rFonts w:ascii="Garamond" w:hAnsi="Garamond"/>
          <w:sz w:val="24"/>
          <w:szCs w:val="24"/>
        </w:rPr>
        <w:t xml:space="preserve">tipit </w:t>
      </w:r>
      <w:r w:rsidR="002A61C9" w:rsidRPr="00F3025F">
        <w:rPr>
          <w:rFonts w:ascii="Garamond" w:hAnsi="Garamond"/>
          <w:sz w:val="24"/>
          <w:szCs w:val="24"/>
        </w:rPr>
        <w:t>multi</w:t>
      </w:r>
      <w:r w:rsidR="00A709CB" w:rsidRPr="00F3025F">
        <w:rPr>
          <w:rFonts w:ascii="Garamond" w:hAnsi="Garamond"/>
          <w:sz w:val="24"/>
          <w:szCs w:val="24"/>
        </w:rPr>
        <w:t>motor</w:t>
      </w:r>
      <w:r w:rsidRPr="00F3025F">
        <w:rPr>
          <w:rFonts w:ascii="Garamond" w:hAnsi="Garamond"/>
          <w:sz w:val="24"/>
          <w:szCs w:val="24"/>
        </w:rPr>
        <w:t>. Për rivlefshm</w:t>
      </w:r>
      <w:r w:rsidR="00A709CB" w:rsidRPr="00F3025F">
        <w:rPr>
          <w:rFonts w:ascii="Garamond" w:hAnsi="Garamond"/>
          <w:sz w:val="24"/>
          <w:szCs w:val="24"/>
        </w:rPr>
        <w:t>ë</w:t>
      </w:r>
      <w:r w:rsidRPr="00F3025F">
        <w:rPr>
          <w:rFonts w:ascii="Garamond" w:hAnsi="Garamond"/>
          <w:sz w:val="24"/>
          <w:szCs w:val="24"/>
        </w:rPr>
        <w:t>rin</w:t>
      </w:r>
      <w:r w:rsidR="00A709CB" w:rsidRPr="00F3025F">
        <w:rPr>
          <w:rFonts w:ascii="Garamond" w:hAnsi="Garamond"/>
          <w:sz w:val="24"/>
          <w:szCs w:val="24"/>
        </w:rPr>
        <w:t>ë</w:t>
      </w:r>
      <w:r w:rsidR="00F2789A" w:rsidRPr="00F3025F">
        <w:rPr>
          <w:rFonts w:ascii="Garamond" w:hAnsi="Garamond"/>
          <w:sz w:val="24"/>
          <w:szCs w:val="24"/>
        </w:rPr>
        <w:t xml:space="preserve"> </w:t>
      </w:r>
      <w:r w:rsidRPr="00F3025F">
        <w:rPr>
          <w:rFonts w:ascii="Garamond" w:hAnsi="Garamond"/>
          <w:sz w:val="24"/>
          <w:szCs w:val="24"/>
        </w:rPr>
        <w:t>e kategorizimit</w:t>
      </w:r>
      <w:r w:rsidR="002F5816" w:rsidRPr="00F3025F">
        <w:rPr>
          <w:rFonts w:ascii="Garamond" w:hAnsi="Garamond"/>
          <w:sz w:val="24"/>
          <w:szCs w:val="24"/>
        </w:rPr>
        <w:t xml:space="preserve"> të klas</w:t>
      </w:r>
      <w:r w:rsidRPr="00F3025F">
        <w:rPr>
          <w:rFonts w:ascii="Garamond" w:hAnsi="Garamond"/>
          <w:sz w:val="24"/>
          <w:szCs w:val="24"/>
        </w:rPr>
        <w:t>ës dhe</w:t>
      </w:r>
      <w:r w:rsidR="00F2789A" w:rsidRPr="00F3025F">
        <w:rPr>
          <w:rFonts w:ascii="Garamond" w:hAnsi="Garamond"/>
          <w:sz w:val="24"/>
          <w:szCs w:val="24"/>
        </w:rPr>
        <w:t xml:space="preserve"> </w:t>
      </w:r>
      <w:r w:rsidRPr="00F3025F">
        <w:rPr>
          <w:rFonts w:ascii="Garamond" w:hAnsi="Garamond"/>
          <w:sz w:val="24"/>
          <w:szCs w:val="24"/>
        </w:rPr>
        <w:t xml:space="preserve">tipit </w:t>
      </w:r>
      <w:r w:rsidR="002A61C9" w:rsidRPr="00F3025F">
        <w:rPr>
          <w:rFonts w:ascii="Garamond" w:hAnsi="Garamond"/>
          <w:sz w:val="24"/>
          <w:szCs w:val="24"/>
        </w:rPr>
        <w:t>multi</w:t>
      </w:r>
      <w:r w:rsidRPr="00F3025F">
        <w:rPr>
          <w:rFonts w:ascii="Garamond" w:hAnsi="Garamond"/>
          <w:sz w:val="24"/>
          <w:szCs w:val="24"/>
        </w:rPr>
        <w:t xml:space="preserve">motor, aplikanti duhet: </w:t>
      </w:r>
    </w:p>
    <w:p w14:paraId="07CB1065" w14:textId="5656C258" w:rsidR="00BD1A8C" w:rsidRPr="00F3025F" w:rsidRDefault="007C3A41" w:rsidP="007C3A41">
      <w:pPr>
        <w:pStyle w:val="Teksti"/>
      </w:pPr>
      <w:r w:rsidRPr="00F3025F">
        <w:t>1)</w:t>
      </w:r>
      <w:r w:rsidR="00217294" w:rsidRPr="00F3025F">
        <w:t xml:space="preserve"> </w:t>
      </w:r>
      <w:r w:rsidR="00BD1A8C" w:rsidRPr="00F3025F">
        <w:t>të kalojë një kontroll t</w:t>
      </w:r>
      <w:r w:rsidR="00A709CB" w:rsidRPr="00F3025F">
        <w:t>ë</w:t>
      </w:r>
      <w:r w:rsidR="00BD1A8C" w:rsidRPr="00F3025F">
        <w:t xml:space="preserve"> </w:t>
      </w:r>
      <w:r w:rsidR="00A709CB" w:rsidRPr="00F3025F">
        <w:t>aftësisë</w:t>
      </w:r>
      <w:r w:rsidR="00BD1A8C" w:rsidRPr="00F3025F">
        <w:t xml:space="preserve"> në përputhje me</w:t>
      </w:r>
      <w:r w:rsidR="009A1C56" w:rsidRPr="00F3025F">
        <w:t xml:space="preserve"> shtojcën </w:t>
      </w:r>
      <w:r w:rsidR="00BD1A8C" w:rsidRPr="00F3025F">
        <w:t xml:space="preserve">9 të </w:t>
      </w:r>
      <w:r w:rsidR="00080A09" w:rsidRPr="00F3025F">
        <w:t>kësaj pjese</w:t>
      </w:r>
      <w:r w:rsidR="00BD1A8C" w:rsidRPr="00F3025F">
        <w:t xml:space="preserve"> në klasën ose tipin përkatës </w:t>
      </w:r>
      <w:r w:rsidR="0076316E" w:rsidRPr="00F3025F">
        <w:t>të</w:t>
      </w:r>
      <w:r w:rsidR="00BD1A8C" w:rsidRPr="00F3025F">
        <w:t xml:space="preserve"> aeroplanit, apo</w:t>
      </w:r>
      <w:r w:rsidR="00F2789A" w:rsidRPr="00F3025F">
        <w:t xml:space="preserve"> në </w:t>
      </w:r>
      <w:r w:rsidR="00BD1A8C" w:rsidRPr="00F3025F">
        <w:t>një FSTD</w:t>
      </w:r>
      <w:r w:rsidR="00F536B0" w:rsidRPr="00F3025F">
        <w:t xml:space="preserve"> që </w:t>
      </w:r>
      <w:r w:rsidR="00BD1A8C" w:rsidRPr="00F3025F">
        <w:t xml:space="preserve">përfaqëson atë klasë ose tip, </w:t>
      </w:r>
      <w:r w:rsidR="00A709CB" w:rsidRPr="00F3025F">
        <w:t>menjëherë</w:t>
      </w:r>
      <w:r w:rsidR="00BD1A8C" w:rsidRPr="00F3025F">
        <w:t xml:space="preserve"> brenda 3 muajve nga data e skadimit të kategorizimit dhe </w:t>
      </w:r>
    </w:p>
    <w:p w14:paraId="14409FE0" w14:textId="4C195CED" w:rsidR="00BD1A8C" w:rsidRPr="00F3025F" w:rsidRDefault="007C3A41" w:rsidP="007C3A41">
      <w:pPr>
        <w:pStyle w:val="Teksti"/>
      </w:pPr>
      <w:r w:rsidRPr="00F3025F">
        <w:t xml:space="preserve">2) </w:t>
      </w:r>
      <w:r w:rsidR="00BD1A8C" w:rsidRPr="00F3025F">
        <w:t xml:space="preserve">të </w:t>
      </w:r>
      <w:r w:rsidR="00D77614" w:rsidRPr="00F3025F">
        <w:t>kryejë</w:t>
      </w:r>
      <w:r w:rsidR="00BD1A8C" w:rsidRPr="00F3025F">
        <w:t xml:space="preserve"> gjatë periudhës së vlefshmërisë së kategorizimit, të paktën: </w:t>
      </w:r>
    </w:p>
    <w:p w14:paraId="0E421C29" w14:textId="74CD3DF6" w:rsidR="00BD1A8C" w:rsidRPr="00F3025F" w:rsidRDefault="00BD1A8C" w:rsidP="007C3A41">
      <w:pPr>
        <w:pStyle w:val="Teksti"/>
      </w:pPr>
      <w:r w:rsidRPr="00F3025F">
        <w:t>(</w:t>
      </w:r>
      <w:r w:rsidR="007864BD">
        <w:t>I</w:t>
      </w:r>
      <w:r w:rsidRPr="00F3025F">
        <w:t>) 10 sektorë si pilot</w:t>
      </w:r>
      <w:r w:rsidR="00F2789A" w:rsidRPr="00F3025F">
        <w:t xml:space="preserve"> në </w:t>
      </w:r>
      <w:r w:rsidRPr="00F3025F">
        <w:t xml:space="preserve">klasën ose tipin përkatës të avionit; ose </w:t>
      </w:r>
    </w:p>
    <w:p w14:paraId="193F04D3" w14:textId="44F40EC3" w:rsidR="00BD1A8C" w:rsidRPr="00F3025F" w:rsidRDefault="00BD1A8C" w:rsidP="007C3A41">
      <w:pPr>
        <w:pStyle w:val="Teksti"/>
      </w:pPr>
      <w:r w:rsidRPr="00F3025F">
        <w:t>(ii) 1 sektor si pilot</w:t>
      </w:r>
      <w:r w:rsidR="00F2789A" w:rsidRPr="00F3025F">
        <w:t xml:space="preserve"> në </w:t>
      </w:r>
      <w:r w:rsidRPr="00F3025F">
        <w:t>klasën ose tipin përkatës t</w:t>
      </w:r>
      <w:r w:rsidR="00BD5A9D" w:rsidRPr="00F3025F">
        <w:t>ë</w:t>
      </w:r>
      <w:r w:rsidRPr="00F3025F">
        <w:t xml:space="preserve"> aeroplanit apo FFS, duke fluturuar me një instruktor. Ky sektor</w:t>
      </w:r>
      <w:r w:rsidR="00F2789A" w:rsidRPr="00F3025F">
        <w:t xml:space="preserve"> </w:t>
      </w:r>
      <w:r w:rsidRPr="00F3025F">
        <w:t>mund të jetë</w:t>
      </w:r>
      <w:r w:rsidR="00F2789A" w:rsidRPr="00F3025F">
        <w:t xml:space="preserve"> </w:t>
      </w:r>
      <w:r w:rsidRPr="00F3025F">
        <w:t>nj</w:t>
      </w:r>
      <w:r w:rsidR="00A709CB" w:rsidRPr="00F3025F">
        <w:t>ë</w:t>
      </w:r>
      <w:r w:rsidR="00F2789A" w:rsidRPr="00F3025F">
        <w:t xml:space="preserve"> </w:t>
      </w:r>
      <w:r w:rsidRPr="00F3025F">
        <w:t>fluturim gjatë kontrollit</w:t>
      </w:r>
      <w:r w:rsidR="00940902" w:rsidRPr="00F3025F">
        <w:t xml:space="preserve"> të aftësisë</w:t>
      </w:r>
      <w:r w:rsidRPr="00F3025F">
        <w:t xml:space="preserve">. </w:t>
      </w:r>
    </w:p>
    <w:p w14:paraId="21A8C169" w14:textId="0E0DE4B7" w:rsidR="00BD1A8C" w:rsidRPr="00F3025F" w:rsidRDefault="007C3A41" w:rsidP="007C3A41">
      <w:pPr>
        <w:pStyle w:val="Teksti"/>
      </w:pPr>
      <w:r w:rsidRPr="00F3025F">
        <w:t xml:space="preserve">3) </w:t>
      </w:r>
      <w:r w:rsidR="00BD1A8C" w:rsidRPr="00F3025F">
        <w:t>Një pilot</w:t>
      </w:r>
      <w:r w:rsidR="00F536B0" w:rsidRPr="00F3025F">
        <w:t xml:space="preserve"> që </w:t>
      </w:r>
      <w:r w:rsidR="00BD1A8C" w:rsidRPr="00F3025F">
        <w:t>punon për një operator të transportit ajror tregtar,</w:t>
      </w:r>
      <w:r w:rsidR="00F2789A" w:rsidRPr="00F3025F">
        <w:t xml:space="preserve"> </w:t>
      </w:r>
      <w:r w:rsidR="00BD1A8C" w:rsidRPr="00F3025F">
        <w:t>miratuar në përputhje me kërkesat e zbatueshme t</w:t>
      </w:r>
      <w:r w:rsidR="00BD5A9D" w:rsidRPr="00F3025F">
        <w:t>ë</w:t>
      </w:r>
      <w:r w:rsidR="00BD1A8C" w:rsidRPr="00F3025F">
        <w:t xml:space="preserve"> operimeve ajrore që ka kaluar kontrollin e aftësisë se operatorit, t</w:t>
      </w:r>
      <w:r w:rsidR="00BD5A9D" w:rsidRPr="00F3025F">
        <w:t>ë</w:t>
      </w:r>
      <w:r w:rsidR="00BD1A8C" w:rsidRPr="00F3025F">
        <w:t xml:space="preserve"> kombinuar me kontrollin e aftësisë për ri</w:t>
      </w:r>
      <w:r w:rsidR="006E505D" w:rsidRPr="00F3025F">
        <w:t>vlefshmërinë</w:t>
      </w:r>
      <w:r w:rsidR="00BD1A8C" w:rsidRPr="00F3025F">
        <w:t xml:space="preserve"> e kategorizimit të klasës apo tipit,</w:t>
      </w:r>
      <w:r w:rsidR="00A709CB" w:rsidRPr="00F3025F">
        <w:t xml:space="preserve"> </w:t>
      </w:r>
      <w:r w:rsidR="00BD1A8C" w:rsidRPr="00F3025F">
        <w:t xml:space="preserve">do të përjashtohet nga përputhja me kërkesat e paragrafit (2). </w:t>
      </w:r>
    </w:p>
    <w:p w14:paraId="621099CE" w14:textId="68D8831E" w:rsidR="00BD1A8C" w:rsidRPr="00F3025F" w:rsidRDefault="007C3A41" w:rsidP="007C3A41">
      <w:pPr>
        <w:pStyle w:val="Teksti"/>
      </w:pPr>
      <w:r w:rsidRPr="00F3025F">
        <w:t xml:space="preserve">4) </w:t>
      </w:r>
      <w:r w:rsidR="00BD1A8C" w:rsidRPr="00F3025F">
        <w:t>Ridh</w:t>
      </w:r>
      <w:r w:rsidR="00A709CB" w:rsidRPr="00F3025F">
        <w:t>ë</w:t>
      </w:r>
      <w:r w:rsidR="00BD1A8C" w:rsidRPr="00F3025F">
        <w:t xml:space="preserve">nia e </w:t>
      </w:r>
      <w:r w:rsidR="00A709CB" w:rsidRPr="00F3025F">
        <w:t>vlefshmërisë</w:t>
      </w:r>
      <w:r w:rsidR="00BD1A8C" w:rsidRPr="00F3025F">
        <w:t xml:space="preserve"> s</w:t>
      </w:r>
      <w:r w:rsidR="00A709CB" w:rsidRPr="00F3025F">
        <w:t>ë</w:t>
      </w:r>
      <w:r w:rsidR="00BD1A8C" w:rsidRPr="00F3025F">
        <w:t xml:space="preserve"> kategorizimit me instrument</w:t>
      </w:r>
      <w:r w:rsidR="00A709CB" w:rsidRPr="00F3025F">
        <w:t>e</w:t>
      </w:r>
      <w:r w:rsidR="00F2789A" w:rsidRPr="00F3025F">
        <w:t xml:space="preserve"> në </w:t>
      </w:r>
      <w:r w:rsidR="004355FA" w:rsidRPr="00F3025F">
        <w:t>rrugëka</w:t>
      </w:r>
      <w:r w:rsidR="00BD1A8C" w:rsidRPr="00F3025F">
        <w:t>lim (EIR) ose t</w:t>
      </w:r>
      <w:r w:rsidR="00A709CB" w:rsidRPr="00F3025F">
        <w:t>ë</w:t>
      </w:r>
      <w:r w:rsidR="00BD1A8C" w:rsidRPr="00F3025F">
        <w:t xml:space="preserve"> nj</w:t>
      </w:r>
      <w:r w:rsidR="00A709CB" w:rsidRPr="00F3025F">
        <w:t>ë</w:t>
      </w:r>
      <w:r w:rsidR="00BD1A8C" w:rsidRPr="00F3025F">
        <w:t xml:space="preserve"> IR(A), n.q.s. e ka</w:t>
      </w:r>
      <w:r w:rsidR="004B1B1B" w:rsidRPr="00F3025F">
        <w:t>,</w:t>
      </w:r>
      <w:r w:rsidR="00671230" w:rsidRPr="00F3025F">
        <w:t xml:space="preserve"> mund të </w:t>
      </w:r>
      <w:r w:rsidR="00BD1A8C" w:rsidRPr="00F3025F">
        <w:t xml:space="preserve">kombinohet me kontrollin e </w:t>
      </w:r>
      <w:r w:rsidR="00B61D1A" w:rsidRPr="00F3025F">
        <w:t>aftësisë</w:t>
      </w:r>
      <w:r w:rsidR="004355FA" w:rsidRPr="00F3025F">
        <w:t xml:space="preserve"> për </w:t>
      </w:r>
      <w:r w:rsidR="00BD1A8C" w:rsidRPr="00F3025F">
        <w:t>rivlefshm</w:t>
      </w:r>
      <w:r w:rsidR="00A709CB" w:rsidRPr="00F3025F">
        <w:t>ë</w:t>
      </w:r>
      <w:r w:rsidR="00BD1A8C" w:rsidRPr="00F3025F">
        <w:t>rin</w:t>
      </w:r>
      <w:r w:rsidR="00A709CB" w:rsidRPr="00F3025F">
        <w:t>ë</w:t>
      </w:r>
      <w:r w:rsidR="00BD1A8C" w:rsidRPr="00F3025F">
        <w:t xml:space="preserve"> e klasit ose tipin e. </w:t>
      </w:r>
    </w:p>
    <w:p w14:paraId="62AE2578" w14:textId="08F1EDA0"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b) Rivlerësimi i kategorizimit të klasit me</w:t>
      </w:r>
      <w:r w:rsidR="00F2789A" w:rsidRPr="00F3025F">
        <w:rPr>
          <w:rFonts w:ascii="Garamond" w:hAnsi="Garamond"/>
          <w:sz w:val="24"/>
          <w:szCs w:val="24"/>
        </w:rPr>
        <w:t xml:space="preserve"> </w:t>
      </w:r>
      <w:r w:rsidRPr="00F3025F">
        <w:rPr>
          <w:rFonts w:ascii="Garamond" w:hAnsi="Garamond"/>
          <w:sz w:val="24"/>
          <w:szCs w:val="24"/>
        </w:rPr>
        <w:t>motor</w:t>
      </w:r>
      <w:r w:rsidR="001265A2" w:rsidRPr="00F3025F">
        <w:rPr>
          <w:rFonts w:ascii="Garamond" w:hAnsi="Garamond"/>
          <w:sz w:val="24"/>
          <w:szCs w:val="24"/>
        </w:rPr>
        <w:t xml:space="preserve"> </w:t>
      </w:r>
      <w:r w:rsidRPr="00F3025F">
        <w:rPr>
          <w:rFonts w:ascii="Garamond" w:hAnsi="Garamond"/>
          <w:sz w:val="24"/>
          <w:szCs w:val="24"/>
        </w:rPr>
        <w:t>të vetëm me pilot të vetëm.</w:t>
      </w:r>
    </w:p>
    <w:p w14:paraId="4DE05664" w14:textId="2A30C805" w:rsidR="00BD1A8C" w:rsidRPr="00F3025F" w:rsidRDefault="007C3A41" w:rsidP="007C3A41">
      <w:pPr>
        <w:pStyle w:val="Teksti"/>
      </w:pPr>
      <w:r w:rsidRPr="00F3025F">
        <w:t xml:space="preserve">1) </w:t>
      </w:r>
      <w:r w:rsidR="00BD1A8C" w:rsidRPr="00F3025F">
        <w:t>Kategorizimet e klasës për aeroplan me piston me motor të vetëm dhe kategorizimet</w:t>
      </w:r>
      <w:r w:rsidR="00F2789A" w:rsidRPr="00F3025F">
        <w:t xml:space="preserve"> </w:t>
      </w:r>
      <w:r w:rsidR="00BD1A8C" w:rsidRPr="00F3025F">
        <w:t>TMG. Për rivlerësimin e kategorizimeve të klasës</w:t>
      </w:r>
      <w:r w:rsidR="00F2789A" w:rsidRPr="00F3025F">
        <w:t xml:space="preserve"> </w:t>
      </w:r>
      <w:r w:rsidR="00BD1A8C" w:rsidRPr="00F3025F">
        <w:t>së aeroplanit me piston me motor të vetëm ose kategorizimeve të klasit TMG aplikanti duhet:</w:t>
      </w:r>
    </w:p>
    <w:p w14:paraId="325F2673" w14:textId="0EB595D6" w:rsidR="00BD1A8C" w:rsidRPr="00F3025F" w:rsidRDefault="007C3A41" w:rsidP="007C3A41">
      <w:pPr>
        <w:pStyle w:val="Teksti"/>
      </w:pPr>
      <w:r w:rsidRPr="00F3025F">
        <w:t xml:space="preserve">(i) </w:t>
      </w:r>
      <w:r w:rsidR="00BD1A8C" w:rsidRPr="00F3025F">
        <w:t>brenda 3 muajve para datës së skadencës së vlerësimit, të kalojë një kontroll aftësie në klasin përkatës në përputhje me</w:t>
      </w:r>
      <w:r w:rsidR="009A1C56" w:rsidRPr="00F3025F">
        <w:t xml:space="preserve"> shtojcën </w:t>
      </w:r>
      <w:r w:rsidR="00BD1A8C" w:rsidRPr="00F3025F">
        <w:t xml:space="preserve">9 të </w:t>
      </w:r>
      <w:r w:rsidR="00080A09" w:rsidRPr="00F3025F">
        <w:t>kësaj pjese</w:t>
      </w:r>
      <w:r w:rsidR="00BD1A8C" w:rsidRPr="00F3025F">
        <w:t xml:space="preserve"> me një kontrollues; ose</w:t>
      </w:r>
    </w:p>
    <w:p w14:paraId="0752E7BE" w14:textId="021188C7" w:rsidR="00BD1A8C" w:rsidRPr="00F3025F" w:rsidRDefault="007C3A41" w:rsidP="007C3A41">
      <w:pPr>
        <w:pStyle w:val="Teksti"/>
      </w:pPr>
      <w:r w:rsidRPr="00F3025F">
        <w:t xml:space="preserve">(ii) </w:t>
      </w:r>
      <w:r w:rsidR="00BD1A8C" w:rsidRPr="00F3025F">
        <w:t>brenda 12 muajve para datës së skadencës së vlerësimit, të përfundojë 12 orë kohë fluturimi në klasin përkatës, duke përfshirë:</w:t>
      </w:r>
    </w:p>
    <w:p w14:paraId="12910EF6" w14:textId="75B8F928" w:rsidR="00BD1A8C" w:rsidRPr="00F3025F" w:rsidRDefault="007C3A41" w:rsidP="007C3A41">
      <w:pPr>
        <w:pStyle w:val="Teksti"/>
      </w:pPr>
      <w:r w:rsidRPr="00F3025F">
        <w:t>-</w:t>
      </w:r>
      <w:r w:rsidR="00BD1A8C" w:rsidRPr="00F3025F">
        <w:t>6 orë si PIC,</w:t>
      </w:r>
    </w:p>
    <w:p w14:paraId="61F7A9EA" w14:textId="543B5C95" w:rsidR="00BD1A8C" w:rsidRPr="00F3025F" w:rsidRDefault="007C3A41" w:rsidP="007C3A41">
      <w:pPr>
        <w:pStyle w:val="Teksti"/>
      </w:pPr>
      <w:r w:rsidRPr="00F3025F">
        <w:t>-</w:t>
      </w:r>
      <w:r w:rsidR="00BD1A8C" w:rsidRPr="00F3025F">
        <w:t>12 nisje dhe 12 ulje, dhe</w:t>
      </w:r>
    </w:p>
    <w:p w14:paraId="753E58D6" w14:textId="045BA403" w:rsidR="00BD1A8C" w:rsidRPr="00F3025F" w:rsidRDefault="007C3A41" w:rsidP="00ED30CC">
      <w:pPr>
        <w:pStyle w:val="Teksti"/>
      </w:pPr>
      <w:r w:rsidRPr="00F3025F">
        <w:t>-</w:t>
      </w:r>
      <w:r w:rsidR="00BD1A8C" w:rsidRPr="00F3025F">
        <w:t>trajnim të përditësuar prej së paku 1 orë kohë fluturimi totale me një instruktor fluturimi (FI) ose një instruktor të kategorizimit të klasit (CRI). Aplikantët do të përjashtohen nga ky trajnim i përditësuar nëse ata kanë kaluar një kontroll të aftësisë së kategorizimit të klasës ose tipit, test aftësie ose vlerësim të kompetencës në çdo klas ose lloj tjetër aeroplani.</w:t>
      </w:r>
    </w:p>
    <w:p w14:paraId="73E2F9FB" w14:textId="49236C20" w:rsidR="00BD1A8C" w:rsidRPr="00F3025F" w:rsidRDefault="00ED30CC" w:rsidP="00ED30CC">
      <w:pPr>
        <w:pStyle w:val="Teksti"/>
      </w:pPr>
      <w:r w:rsidRPr="00F3025F">
        <w:t xml:space="preserve">2) </w:t>
      </w:r>
      <w:r w:rsidR="00BD1A8C" w:rsidRPr="00F3025F">
        <w:t>Kur aplikantët mbajnë një kategorizim të klasit të aeroplanit me piston me motor të vetëm dhe një kategorizim TMG, ata mund të përfundojnë kërkesat e (1) në secilën klasë ose kombinim të tyre dhe arrijnë rivlerësimin e të dy kategorizimeve.</w:t>
      </w:r>
    </w:p>
    <w:p w14:paraId="659D1648" w14:textId="651010B0" w:rsidR="00BD1A8C" w:rsidRPr="00F3025F" w:rsidRDefault="00ED30CC" w:rsidP="00ED30CC">
      <w:pPr>
        <w:pStyle w:val="Teksti"/>
      </w:pPr>
      <w:r w:rsidRPr="00F3025F">
        <w:t xml:space="preserve">3) </w:t>
      </w:r>
      <w:r w:rsidR="00BD1A8C" w:rsidRPr="00F3025F">
        <w:t>Aeroplanët me turbohelikë me motor të vetëm me pilot të vetëm. Për rivlerësimin e kategorizimeve të klasës me turbohelikë me motor të vetëm aplikantët duhet të kalojnë një kontroll aftësie mbi klasën përkatëse në përputhje me</w:t>
      </w:r>
      <w:r w:rsidR="009A1C56" w:rsidRPr="00F3025F">
        <w:t xml:space="preserve"> shtojcën </w:t>
      </w:r>
      <w:r w:rsidR="00BD1A8C" w:rsidRPr="00F3025F">
        <w:t xml:space="preserve">9 të </w:t>
      </w:r>
      <w:r w:rsidR="00080A09" w:rsidRPr="00F3025F">
        <w:t>kësaj pjese</w:t>
      </w:r>
      <w:r w:rsidR="00BD1A8C" w:rsidRPr="00F3025F">
        <w:t xml:space="preserve"> me një kontrollues, brenda 3 muajve para datës së skadencës së kategorizimit.</w:t>
      </w:r>
    </w:p>
    <w:p w14:paraId="566CAAFC" w14:textId="57F1FE3D" w:rsidR="00BD1A8C" w:rsidRPr="00F3025F" w:rsidRDefault="00ED30CC" w:rsidP="00ED30CC">
      <w:pPr>
        <w:pStyle w:val="Teksti"/>
      </w:pPr>
      <w:r w:rsidRPr="00F3025F">
        <w:t xml:space="preserve">4) </w:t>
      </w:r>
      <w:r w:rsidR="00BD1A8C" w:rsidRPr="00F3025F">
        <w:t>Kur aplikantët mbajnë një kategorizim</w:t>
      </w:r>
      <w:r w:rsidR="00F2789A" w:rsidRPr="00F3025F">
        <w:t xml:space="preserve"> </w:t>
      </w:r>
      <w:r w:rsidR="00BD1A8C" w:rsidRPr="00F3025F">
        <w:t>të klasës për aeroplanit me ngritje dhe ulje në tokë me piston me një motor të vetëm dhe një kategorizim të klasit të aeroplanit me ngritje dhe ulje në</w:t>
      </w:r>
      <w:r w:rsidR="00F2789A" w:rsidRPr="00F3025F">
        <w:t xml:space="preserve"> </w:t>
      </w:r>
      <w:r w:rsidR="00BD1A8C" w:rsidRPr="00F3025F">
        <w:t>det me piston me motor të vetëm, ata duhet të përfundojnë kërkesat e (1)(ii) në secilin klas ose një kombinim të tyre, dhe të arrijnë përmbushjen e këtyre kërkesave për të dy kategorizimet. Së paku 1 orë e kohës së kërkuar PIC dhe 6 prej 12 nisjeve dhe uljeve duhet të përfundohen në secilin klas</w:t>
      </w:r>
      <w:r w:rsidR="001C22AF" w:rsidRPr="00F3025F">
        <w:t>;</w:t>
      </w:r>
    </w:p>
    <w:p w14:paraId="21E875CB" w14:textId="5F4B1A31" w:rsidR="00BD1A8C" w:rsidRPr="00F3025F" w:rsidRDefault="00BD1A8C" w:rsidP="00ED30CC">
      <w:pPr>
        <w:pStyle w:val="Teksti"/>
      </w:pPr>
      <w:r w:rsidRPr="00F3025F" w:rsidDel="007456B9">
        <w:t xml:space="preserve"> </w:t>
      </w:r>
      <w:r w:rsidRPr="00F3025F">
        <w:t>c) Aplikantët të cilët dështojnë për të kaluar në të gjitha seksionet e një kontrolli</w:t>
      </w:r>
      <w:r w:rsidR="00940902" w:rsidRPr="00F3025F">
        <w:t xml:space="preserve"> të aftësisë</w:t>
      </w:r>
      <w:r w:rsidRPr="00F3025F">
        <w:t xml:space="preserve"> para datës së skadimit të një kategorizimi</w:t>
      </w:r>
      <w:r w:rsidR="002F5816" w:rsidRPr="00F3025F">
        <w:t xml:space="preserve"> të klas</w:t>
      </w:r>
      <w:r w:rsidRPr="00F3025F">
        <w:t>ës ose tipit nuk duhet të ushtrojnë privilegjet e tyre derisa kalimi</w:t>
      </w:r>
      <w:r w:rsidR="00F2789A" w:rsidRPr="00F3025F">
        <w:t xml:space="preserve"> në </w:t>
      </w:r>
      <w:r w:rsidRPr="00F3025F">
        <w:t>kontrollin e aftësisë të</w:t>
      </w:r>
      <w:r w:rsidR="00877448" w:rsidRPr="00F3025F">
        <w:t xml:space="preserve"> jetë </w:t>
      </w:r>
      <w:r w:rsidRPr="00F3025F">
        <w:t xml:space="preserve">arritur. </w:t>
      </w:r>
    </w:p>
    <w:p w14:paraId="69CE35E9" w14:textId="77777777" w:rsidR="00BD1A8C" w:rsidRPr="00F3025F" w:rsidRDefault="00BD1A8C" w:rsidP="00F36E9C">
      <w:pPr>
        <w:widowControl w:val="0"/>
        <w:spacing w:after="0" w:line="240" w:lineRule="auto"/>
        <w:ind w:firstLine="284"/>
        <w:jc w:val="both"/>
        <w:rPr>
          <w:rFonts w:ascii="Garamond" w:hAnsi="Garamond"/>
          <w:b/>
          <w:sz w:val="24"/>
          <w:szCs w:val="24"/>
        </w:rPr>
      </w:pPr>
      <w:r w:rsidRPr="00F3025F">
        <w:rPr>
          <w:rFonts w:ascii="Garamond" w:hAnsi="Garamond"/>
          <w:b/>
          <w:sz w:val="24"/>
          <w:szCs w:val="24"/>
        </w:rPr>
        <w:t>FCL.745.A Kursi i avancuar i UPRT-së — aeroplanët</w:t>
      </w:r>
    </w:p>
    <w:p w14:paraId="26F71D2A" w14:textId="0CAC9E7D"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00F2789A" w:rsidRPr="00F3025F">
        <w:rPr>
          <w:rFonts w:ascii="Garamond" w:hAnsi="Garamond"/>
          <w:sz w:val="24"/>
          <w:szCs w:val="24"/>
        </w:rPr>
        <w:t xml:space="preserve"> </w:t>
      </w:r>
      <w:r w:rsidRPr="00F3025F">
        <w:rPr>
          <w:rFonts w:ascii="Garamond" w:hAnsi="Garamond"/>
          <w:sz w:val="24"/>
          <w:szCs w:val="24"/>
        </w:rPr>
        <w:t>Kursi i avancuar i UPRT-së kryhet në një ATO dhe përmban të paktën:</w:t>
      </w:r>
    </w:p>
    <w:p w14:paraId="71268ED9" w14:textId="6746CCAF"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F2789A" w:rsidRPr="00F3025F">
        <w:rPr>
          <w:rFonts w:ascii="Garamond" w:hAnsi="Garamond"/>
          <w:sz w:val="24"/>
          <w:szCs w:val="24"/>
        </w:rPr>
        <w:t xml:space="preserve"> </w:t>
      </w:r>
      <w:r w:rsidRPr="00F3025F">
        <w:rPr>
          <w:rFonts w:ascii="Garamond" w:hAnsi="Garamond"/>
          <w:sz w:val="24"/>
          <w:szCs w:val="24"/>
        </w:rPr>
        <w:t>5 orë udhëzime rreth njohurive teorike;</w:t>
      </w:r>
    </w:p>
    <w:p w14:paraId="6F431CAE" w14:textId="5904511F"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F2789A" w:rsidRPr="00F3025F">
        <w:rPr>
          <w:rFonts w:ascii="Garamond" w:hAnsi="Garamond"/>
          <w:sz w:val="24"/>
          <w:szCs w:val="24"/>
        </w:rPr>
        <w:t xml:space="preserve"> </w:t>
      </w:r>
      <w:r w:rsidRPr="00F3025F">
        <w:rPr>
          <w:rFonts w:ascii="Garamond" w:hAnsi="Garamond"/>
          <w:sz w:val="24"/>
          <w:szCs w:val="24"/>
        </w:rPr>
        <w:t>përmbledhje udhëzuese para fluturimeve dhe pyetje pas fluturimeve; dhe</w:t>
      </w:r>
    </w:p>
    <w:p w14:paraId="7CB0372B" w14:textId="0CF4ED6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00F2789A" w:rsidRPr="00F3025F">
        <w:rPr>
          <w:rFonts w:ascii="Garamond" w:hAnsi="Garamond"/>
          <w:sz w:val="24"/>
          <w:szCs w:val="24"/>
        </w:rPr>
        <w:t xml:space="preserve"> </w:t>
      </w:r>
      <w:r w:rsidRPr="00F3025F">
        <w:rPr>
          <w:rFonts w:ascii="Garamond" w:hAnsi="Garamond"/>
          <w:sz w:val="24"/>
          <w:szCs w:val="24"/>
        </w:rPr>
        <w:t>3 orë Instruksione të fluturimit të dyfishtë me një instruktor fluturimi për aeroplanë FI(A) të kualifikuar në përputhje me pikën FCL.915 (e) dhe të përbërë nga UPRT të avancuar në një avion të kualifikuar për detyrën e trajnimit.</w:t>
      </w:r>
    </w:p>
    <w:p w14:paraId="0F41657C" w14:textId="08C6F7C1"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F2789A" w:rsidRPr="00F3025F">
        <w:rPr>
          <w:rFonts w:ascii="Garamond" w:hAnsi="Garamond"/>
          <w:sz w:val="24"/>
          <w:szCs w:val="24"/>
        </w:rPr>
        <w:t xml:space="preserve"> </w:t>
      </w:r>
      <w:r w:rsidRPr="00F3025F">
        <w:rPr>
          <w:rFonts w:ascii="Garamond" w:hAnsi="Garamond"/>
          <w:sz w:val="24"/>
          <w:szCs w:val="24"/>
        </w:rPr>
        <w:t>Pas përfundimit të kursit të UPRT-së, aplikantëve u lëshohet certifikata e përfundimit nga ATO</w:t>
      </w:r>
      <w:r w:rsidR="008F7532" w:rsidRPr="00F3025F">
        <w:rPr>
          <w:rFonts w:ascii="Garamond" w:hAnsi="Garamond"/>
          <w:sz w:val="24"/>
          <w:szCs w:val="24"/>
        </w:rPr>
        <w:t>;</w:t>
      </w:r>
    </w:p>
    <w:p w14:paraId="5ADEF912"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i/>
          <w:sz w:val="24"/>
          <w:szCs w:val="24"/>
        </w:rPr>
        <w:t xml:space="preserve"> </w:t>
      </w:r>
    </w:p>
    <w:p w14:paraId="37061C21" w14:textId="7AE9D91F" w:rsidR="00BD1A8C" w:rsidRPr="00F3025F" w:rsidRDefault="00BD1A8C" w:rsidP="00ED30CC">
      <w:pPr>
        <w:widowControl w:val="0"/>
        <w:spacing w:after="0" w:line="240" w:lineRule="auto"/>
        <w:ind w:firstLine="284"/>
        <w:jc w:val="center"/>
        <w:rPr>
          <w:rFonts w:ascii="Garamond" w:hAnsi="Garamond"/>
          <w:sz w:val="24"/>
          <w:szCs w:val="24"/>
        </w:rPr>
      </w:pPr>
      <w:r w:rsidRPr="00F3025F">
        <w:rPr>
          <w:rFonts w:ascii="Garamond" w:hAnsi="Garamond"/>
          <w:sz w:val="24"/>
          <w:szCs w:val="24"/>
        </w:rPr>
        <w:t>SEKSIONI 3</w:t>
      </w:r>
    </w:p>
    <w:p w14:paraId="0071E9BF" w14:textId="783B6A80" w:rsidR="00BD1A8C" w:rsidRPr="00F3025F" w:rsidRDefault="00BD1A8C" w:rsidP="00ED30CC">
      <w:pPr>
        <w:widowControl w:val="0"/>
        <w:spacing w:after="0" w:line="240" w:lineRule="auto"/>
        <w:ind w:firstLine="284"/>
        <w:jc w:val="center"/>
        <w:rPr>
          <w:rFonts w:ascii="Garamond" w:hAnsi="Garamond"/>
          <w:sz w:val="24"/>
          <w:szCs w:val="24"/>
        </w:rPr>
      </w:pPr>
      <w:r w:rsidRPr="00F3025F">
        <w:rPr>
          <w:rFonts w:ascii="Garamond" w:hAnsi="Garamond"/>
          <w:b/>
          <w:sz w:val="24"/>
          <w:szCs w:val="24"/>
        </w:rPr>
        <w:t>Kërkesat specifike për kategorinë e helikopterit</w:t>
      </w:r>
    </w:p>
    <w:p w14:paraId="1A71B49A" w14:textId="77777777" w:rsidR="00ED30CC" w:rsidRPr="00F3025F" w:rsidRDefault="00ED30CC" w:rsidP="00F36E9C">
      <w:pPr>
        <w:widowControl w:val="0"/>
        <w:spacing w:after="0" w:line="240" w:lineRule="auto"/>
        <w:ind w:firstLine="284"/>
        <w:jc w:val="both"/>
        <w:rPr>
          <w:rFonts w:ascii="Garamond" w:hAnsi="Garamond"/>
          <w:b/>
          <w:sz w:val="24"/>
          <w:szCs w:val="24"/>
        </w:rPr>
      </w:pPr>
    </w:p>
    <w:p w14:paraId="2D20EA01" w14:textId="36D77CC2"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FCL.720.H Kërkesa</w:t>
      </w:r>
      <w:r w:rsidR="004355FA" w:rsidRPr="00F3025F">
        <w:rPr>
          <w:rFonts w:ascii="Garamond" w:hAnsi="Garamond"/>
          <w:b/>
          <w:sz w:val="24"/>
          <w:szCs w:val="24"/>
        </w:rPr>
        <w:t xml:space="preserve"> për </w:t>
      </w:r>
      <w:r w:rsidR="00E33D49" w:rsidRPr="00F3025F">
        <w:rPr>
          <w:rFonts w:ascii="Garamond" w:hAnsi="Garamond"/>
          <w:b/>
          <w:sz w:val="24"/>
          <w:szCs w:val="24"/>
        </w:rPr>
        <w:t>përvojën</w:t>
      </w:r>
      <w:r w:rsidR="00F2789A" w:rsidRPr="00F3025F">
        <w:rPr>
          <w:rFonts w:ascii="Garamond" w:hAnsi="Garamond"/>
          <w:b/>
          <w:sz w:val="24"/>
          <w:szCs w:val="24"/>
        </w:rPr>
        <w:t xml:space="preserve"> </w:t>
      </w:r>
      <w:r w:rsidRPr="00F3025F">
        <w:rPr>
          <w:rFonts w:ascii="Garamond" w:hAnsi="Garamond"/>
          <w:b/>
          <w:sz w:val="24"/>
          <w:szCs w:val="24"/>
        </w:rPr>
        <w:t xml:space="preserve">dhe parakushte për </w:t>
      </w:r>
      <w:r w:rsidR="00581832" w:rsidRPr="00F3025F">
        <w:rPr>
          <w:rFonts w:ascii="Garamond" w:hAnsi="Garamond"/>
          <w:b/>
          <w:sz w:val="24"/>
          <w:szCs w:val="24"/>
        </w:rPr>
        <w:t>lëshim</w:t>
      </w:r>
      <w:r w:rsidRPr="00F3025F">
        <w:rPr>
          <w:rFonts w:ascii="Garamond" w:hAnsi="Garamond"/>
          <w:b/>
          <w:sz w:val="24"/>
          <w:szCs w:val="24"/>
        </w:rPr>
        <w:t>in e kategorizimit</w:t>
      </w:r>
      <w:r w:rsidR="00A70663" w:rsidRPr="00F3025F">
        <w:rPr>
          <w:rFonts w:ascii="Garamond" w:hAnsi="Garamond"/>
          <w:b/>
          <w:sz w:val="24"/>
          <w:szCs w:val="24"/>
        </w:rPr>
        <w:t xml:space="preserve"> të tipit </w:t>
      </w:r>
      <w:r w:rsidRPr="00F3025F">
        <w:rPr>
          <w:rFonts w:ascii="Garamond" w:hAnsi="Garamond"/>
          <w:b/>
          <w:sz w:val="24"/>
          <w:szCs w:val="24"/>
        </w:rPr>
        <w:t xml:space="preserve">- </w:t>
      </w:r>
      <w:r w:rsidR="00E33D49" w:rsidRPr="00F3025F">
        <w:rPr>
          <w:rFonts w:ascii="Garamond" w:hAnsi="Garamond"/>
          <w:b/>
          <w:sz w:val="24"/>
          <w:szCs w:val="24"/>
        </w:rPr>
        <w:t>helikopterët</w:t>
      </w:r>
      <w:r w:rsidRPr="00F3025F">
        <w:rPr>
          <w:rFonts w:ascii="Garamond" w:hAnsi="Garamond"/>
          <w:b/>
          <w:sz w:val="24"/>
          <w:szCs w:val="24"/>
        </w:rPr>
        <w:t xml:space="preserve"> </w:t>
      </w:r>
    </w:p>
    <w:p w14:paraId="62BDE2E2" w14:textId="68AF3D35"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Përveç nëse përcaktohet ndryshe në të dhënat operative të përshtatshmërisë të përcaktuara në përputhje </w:t>
      </w:r>
      <w:r w:rsidR="00B23176" w:rsidRPr="00F3025F">
        <w:rPr>
          <w:rFonts w:ascii="Garamond" w:hAnsi="Garamond"/>
          <w:sz w:val="24"/>
          <w:szCs w:val="24"/>
        </w:rPr>
        <w:t xml:space="preserve">me </w:t>
      </w:r>
      <w:r w:rsidR="001265A2" w:rsidRPr="00F3025F">
        <w:rPr>
          <w:rFonts w:ascii="Garamond" w:hAnsi="Garamond"/>
          <w:sz w:val="24"/>
          <w:szCs w:val="24"/>
        </w:rPr>
        <w:t>pjesën 21</w:t>
      </w:r>
      <w:r w:rsidRPr="00F3025F">
        <w:rPr>
          <w:rFonts w:ascii="Garamond" w:hAnsi="Garamond"/>
          <w:sz w:val="24"/>
          <w:szCs w:val="24"/>
        </w:rPr>
        <w:t xml:space="preserve">, një aplikant për </w:t>
      </w:r>
      <w:r w:rsidR="00581832" w:rsidRPr="00F3025F">
        <w:rPr>
          <w:rFonts w:ascii="Garamond" w:hAnsi="Garamond"/>
          <w:sz w:val="24"/>
          <w:szCs w:val="24"/>
        </w:rPr>
        <w:t>lëshim</w:t>
      </w:r>
      <w:r w:rsidRPr="00F3025F">
        <w:rPr>
          <w:rFonts w:ascii="Garamond" w:hAnsi="Garamond"/>
          <w:sz w:val="24"/>
          <w:szCs w:val="24"/>
        </w:rPr>
        <w:t>in e kategorizimit të parë të tipit të helikopterit</w:t>
      </w:r>
      <w:r w:rsidR="006E6772" w:rsidRPr="00F3025F">
        <w:rPr>
          <w:rFonts w:ascii="Garamond" w:hAnsi="Garamond"/>
          <w:sz w:val="24"/>
          <w:szCs w:val="24"/>
        </w:rPr>
        <w:t xml:space="preserve"> duhet të </w:t>
      </w:r>
      <w:r w:rsidR="00E33D49" w:rsidRPr="00F3025F">
        <w:rPr>
          <w:rFonts w:ascii="Garamond" w:hAnsi="Garamond"/>
          <w:sz w:val="24"/>
          <w:szCs w:val="24"/>
        </w:rPr>
        <w:t>përmbushë</w:t>
      </w:r>
      <w:r w:rsidRPr="00F3025F">
        <w:rPr>
          <w:rFonts w:ascii="Garamond" w:hAnsi="Garamond"/>
          <w:sz w:val="24"/>
          <w:szCs w:val="24"/>
        </w:rPr>
        <w:t xml:space="preserve"> kërkesat e mëposhtme t</w:t>
      </w:r>
      <w:r w:rsidR="00E33D49" w:rsidRPr="00F3025F">
        <w:rPr>
          <w:rFonts w:ascii="Garamond" w:hAnsi="Garamond"/>
          <w:sz w:val="24"/>
          <w:szCs w:val="24"/>
        </w:rPr>
        <w:t>ë</w:t>
      </w:r>
      <w:r w:rsidRPr="00F3025F">
        <w:rPr>
          <w:rFonts w:ascii="Garamond" w:hAnsi="Garamond"/>
          <w:sz w:val="24"/>
          <w:szCs w:val="24"/>
        </w:rPr>
        <w:t xml:space="preserve"> përvojës dhe kushtet paraprake për </w:t>
      </w:r>
      <w:r w:rsidR="00581832" w:rsidRPr="00F3025F">
        <w:rPr>
          <w:rFonts w:ascii="Garamond" w:hAnsi="Garamond"/>
          <w:sz w:val="24"/>
          <w:szCs w:val="24"/>
        </w:rPr>
        <w:t>lëshim</w:t>
      </w:r>
      <w:r w:rsidRPr="00F3025F">
        <w:rPr>
          <w:rFonts w:ascii="Garamond" w:hAnsi="Garamond"/>
          <w:sz w:val="24"/>
          <w:szCs w:val="24"/>
        </w:rPr>
        <w:t xml:space="preserve">in e kategorizimit përkatës: </w:t>
      </w:r>
    </w:p>
    <w:p w14:paraId="29B5D820" w14:textId="09A3A7BE" w:rsidR="00BD1A8C" w:rsidRPr="00F3025F" w:rsidRDefault="00ED30CC" w:rsidP="00ED30CC">
      <w:pPr>
        <w:pStyle w:val="Teksti"/>
      </w:pPr>
      <w:r w:rsidRPr="00F3025F">
        <w:t xml:space="preserve">a) </w:t>
      </w:r>
      <w:r w:rsidR="00BD1A8C" w:rsidRPr="00F3025F">
        <w:t>Helikopter m</w:t>
      </w:r>
      <w:r w:rsidR="00281F8D" w:rsidRPr="00F3025F">
        <w:t>e</w:t>
      </w:r>
      <w:r w:rsidR="00BD1A8C" w:rsidRPr="00F3025F">
        <w:t xml:space="preserve"> shum</w:t>
      </w:r>
      <w:r w:rsidR="00E33D49" w:rsidRPr="00F3025F">
        <w:t>ë</w:t>
      </w:r>
      <w:r w:rsidR="00BD1A8C" w:rsidRPr="00F3025F">
        <w:t xml:space="preserve"> pilot</w:t>
      </w:r>
      <w:r w:rsidR="00E33D49" w:rsidRPr="00F3025F">
        <w:t>ë</w:t>
      </w:r>
      <w:r w:rsidR="000C57B2" w:rsidRPr="00F3025F">
        <w:t xml:space="preserve">. Një </w:t>
      </w:r>
      <w:r w:rsidR="00BD1A8C" w:rsidRPr="00F3025F">
        <w:t>aplikant për kursin e kategorizimit të parë të tipit</w:t>
      </w:r>
      <w:r w:rsidR="004355FA" w:rsidRPr="00F3025F">
        <w:t xml:space="preserve"> për </w:t>
      </w:r>
      <w:r w:rsidR="00BD1A8C" w:rsidRPr="00F3025F">
        <w:t>nj</w:t>
      </w:r>
      <w:r w:rsidR="00E33D49" w:rsidRPr="00F3025F">
        <w:t>ë</w:t>
      </w:r>
      <w:r w:rsidR="00BD1A8C" w:rsidRPr="00F3025F">
        <w:t xml:space="preserve"> helikopter</w:t>
      </w:r>
      <w:r w:rsidR="00940902" w:rsidRPr="00F3025F">
        <w:t xml:space="preserve"> më shumë </w:t>
      </w:r>
      <w:r w:rsidR="00BD1A8C" w:rsidRPr="00F3025F">
        <w:t>pilot</w:t>
      </w:r>
      <w:r w:rsidR="001E0B81" w:rsidRPr="00F3025F">
        <w:t>ë</w:t>
      </w:r>
      <w:r w:rsidR="00BD1A8C" w:rsidRPr="00F3025F">
        <w:t xml:space="preserve"> duhet:</w:t>
      </w:r>
      <w:r w:rsidR="00F2789A" w:rsidRPr="00F3025F">
        <w:t xml:space="preserve"> </w:t>
      </w:r>
    </w:p>
    <w:p w14:paraId="40310184" w14:textId="30C78E86" w:rsidR="00BD1A8C" w:rsidRPr="00F3025F" w:rsidRDefault="00ED30CC" w:rsidP="00ED30CC">
      <w:pPr>
        <w:pStyle w:val="Teksti"/>
      </w:pPr>
      <w:r w:rsidRPr="00F3025F">
        <w:t xml:space="preserve">1) </w:t>
      </w:r>
      <w:r w:rsidR="00BD1A8C" w:rsidRPr="00F3025F">
        <w:t>të ketë së paku 70 orë si PIC</w:t>
      </w:r>
      <w:r w:rsidR="004355FA" w:rsidRPr="00F3025F">
        <w:rPr>
          <w:b/>
        </w:rPr>
        <w:t xml:space="preserve"> </w:t>
      </w:r>
      <w:r w:rsidR="004355FA" w:rsidRPr="00F3025F">
        <w:t>për</w:t>
      </w:r>
      <w:r w:rsidR="004355FA" w:rsidRPr="00F3025F">
        <w:rPr>
          <w:b/>
        </w:rPr>
        <w:t xml:space="preserve"> </w:t>
      </w:r>
      <w:r w:rsidR="00BD1A8C" w:rsidRPr="00F3025F">
        <w:t xml:space="preserve">helikopterë; </w:t>
      </w:r>
    </w:p>
    <w:p w14:paraId="33140024" w14:textId="5F8BDD48" w:rsidR="00BD1A8C" w:rsidRPr="00F3025F" w:rsidRDefault="00ED30CC" w:rsidP="00ED30CC">
      <w:pPr>
        <w:pStyle w:val="Teksti"/>
      </w:pPr>
      <w:r w:rsidRPr="00F3025F">
        <w:t xml:space="preserve">2) </w:t>
      </w:r>
      <w:r w:rsidR="00BD1A8C" w:rsidRPr="00F3025F">
        <w:t>përveçse kur kursi i kategorizimit t</w:t>
      </w:r>
      <w:r w:rsidR="00E33D49" w:rsidRPr="00F3025F">
        <w:t>ë</w:t>
      </w:r>
      <w:r w:rsidR="00BD1A8C" w:rsidRPr="00F3025F">
        <w:t xml:space="preserve"> tipit kombinohet me një kurs MCC: </w:t>
      </w:r>
    </w:p>
    <w:p w14:paraId="21564118" w14:textId="4C2592D9" w:rsidR="00BD1A8C" w:rsidRPr="00F3025F" w:rsidRDefault="00BD1A8C" w:rsidP="00ED30CC">
      <w:pPr>
        <w:pStyle w:val="Teksti"/>
      </w:pPr>
      <w:r w:rsidRPr="00F3025F">
        <w:t>(i</w:t>
      </w:r>
      <w:r w:rsidR="0062278D" w:rsidRPr="00F3025F">
        <w:t xml:space="preserve">) të </w:t>
      </w:r>
      <w:r w:rsidRPr="00F3025F">
        <w:t>jet</w:t>
      </w:r>
      <w:r w:rsidR="00E33D49" w:rsidRPr="00F3025F">
        <w:t>ë</w:t>
      </w:r>
      <w:r w:rsidRPr="00F3025F">
        <w:t xml:space="preserve"> pajisur me një certifikatë t</w:t>
      </w:r>
      <w:r w:rsidR="00E33D49" w:rsidRPr="00F3025F">
        <w:t>ë</w:t>
      </w:r>
      <w:r w:rsidRPr="00F3025F">
        <w:t xml:space="preserve"> përfundimit të </w:t>
      </w:r>
      <w:r w:rsidR="00E33D49" w:rsidRPr="00F3025F">
        <w:t>kënaqshëm</w:t>
      </w:r>
      <w:r w:rsidRPr="00F3025F">
        <w:t xml:space="preserve"> të një kursi MCC</w:t>
      </w:r>
      <w:r w:rsidR="004355FA" w:rsidRPr="00F3025F">
        <w:t xml:space="preserve"> për </w:t>
      </w:r>
      <w:r w:rsidRPr="00F3025F">
        <w:t xml:space="preserve">helikopterët; ose </w:t>
      </w:r>
    </w:p>
    <w:p w14:paraId="050BEB4C" w14:textId="4D141EFF" w:rsidR="00BD1A8C" w:rsidRPr="00F3025F" w:rsidRDefault="00BD1A8C" w:rsidP="00ED30CC">
      <w:pPr>
        <w:pStyle w:val="Teksti"/>
      </w:pPr>
      <w:r w:rsidRPr="00F3025F">
        <w:t>(ii) të ketë së paku 500 orë si një pilot</w:t>
      </w:r>
      <w:r w:rsidR="00F2789A" w:rsidRPr="00F3025F">
        <w:t xml:space="preserve"> në </w:t>
      </w:r>
      <w:r w:rsidR="00E33D49" w:rsidRPr="00F3025F">
        <w:t>avionët</w:t>
      </w:r>
      <w:r w:rsidRPr="00F3025F">
        <w:t xml:space="preserve"> me shum</w:t>
      </w:r>
      <w:r w:rsidR="00E33D49" w:rsidRPr="00F3025F">
        <w:t>ë</w:t>
      </w:r>
      <w:r w:rsidRPr="00F3025F">
        <w:t xml:space="preserve"> pilot</w:t>
      </w:r>
      <w:r w:rsidR="00E33D49" w:rsidRPr="00F3025F">
        <w:t>ë</w:t>
      </w:r>
      <w:r w:rsidRPr="00F3025F">
        <w:t xml:space="preserve">; ose </w:t>
      </w:r>
    </w:p>
    <w:p w14:paraId="354E7137" w14:textId="39AC9DAF" w:rsidR="00BD1A8C" w:rsidRPr="00F3025F" w:rsidRDefault="00BD1A8C" w:rsidP="00ED30CC">
      <w:pPr>
        <w:pStyle w:val="Teksti"/>
      </w:pPr>
      <w:r w:rsidRPr="00F3025F">
        <w:t>(iii) të ketë së paku 500 orë si një pilot</w:t>
      </w:r>
      <w:r w:rsidR="00F2789A" w:rsidRPr="00F3025F">
        <w:t xml:space="preserve"> në </w:t>
      </w:r>
      <w:r w:rsidRPr="00F3025F">
        <w:t>operimet</w:t>
      </w:r>
      <w:r w:rsidR="00940902" w:rsidRPr="00F3025F">
        <w:t xml:space="preserve"> më shumë </w:t>
      </w:r>
      <w:r w:rsidRPr="00F3025F">
        <w:t>pilot</w:t>
      </w:r>
      <w:r w:rsidR="001E0B81" w:rsidRPr="00F3025F">
        <w:t>ë</w:t>
      </w:r>
      <w:r w:rsidRPr="00F3025F">
        <w:t xml:space="preserve"> në helikopterët</w:t>
      </w:r>
      <w:r w:rsidR="00940902" w:rsidRPr="00F3025F">
        <w:t xml:space="preserve"> më </w:t>
      </w:r>
      <w:r w:rsidR="008D0202" w:rsidRPr="00F3025F">
        <w:t>shumë motorë</w:t>
      </w:r>
      <w:r w:rsidRPr="00F3025F">
        <w:t>;</w:t>
      </w:r>
      <w:r w:rsidR="00F2789A" w:rsidRPr="00F3025F">
        <w:t xml:space="preserve"> </w:t>
      </w:r>
    </w:p>
    <w:p w14:paraId="1D5A2413" w14:textId="4C351291" w:rsidR="00BD1A8C" w:rsidRPr="00F3025F" w:rsidRDefault="00ED30CC" w:rsidP="00ED30CC">
      <w:pPr>
        <w:pStyle w:val="Teksti"/>
      </w:pPr>
      <w:r w:rsidRPr="00F3025F">
        <w:t>3</w:t>
      </w:r>
      <w:r w:rsidR="0062278D" w:rsidRPr="00F3025F">
        <w:t>)</w:t>
      </w:r>
      <w:r w:rsidR="00EB2F14" w:rsidRPr="00F3025F">
        <w:t xml:space="preserve"> të ketë </w:t>
      </w:r>
      <w:r w:rsidR="00BD1A8C" w:rsidRPr="00F3025F">
        <w:t xml:space="preserve">kaluar provimin e njohurive teorike ATPL(H). </w:t>
      </w:r>
    </w:p>
    <w:p w14:paraId="26269F42" w14:textId="7521C905" w:rsidR="00BD1A8C" w:rsidRPr="00F3025F" w:rsidRDefault="00ED30CC" w:rsidP="00ED30CC">
      <w:pPr>
        <w:pStyle w:val="Teksti"/>
      </w:pPr>
      <w:r w:rsidRPr="00F3025F">
        <w:t xml:space="preserve">b) </w:t>
      </w:r>
      <w:r w:rsidR="00BD1A8C" w:rsidRPr="00F3025F">
        <w:t>Një aplikant për kursin e kategorizimit të parë të tipit për një lloj helikopteri</w:t>
      </w:r>
      <w:r w:rsidR="00940902" w:rsidRPr="00F3025F">
        <w:t xml:space="preserve"> më shumë </w:t>
      </w:r>
      <w:r w:rsidR="00BD1A8C" w:rsidRPr="00F3025F">
        <w:t>pilot</w:t>
      </w:r>
      <w:r w:rsidR="001E0B81" w:rsidRPr="00F3025F">
        <w:t>ë</w:t>
      </w:r>
      <w:r w:rsidR="00BD1A8C" w:rsidRPr="00F3025F">
        <w:t xml:space="preserve"> i cili është diplomuar nga një ATP(H)/IR, ATP(H), CPL(H)/IR ose nga</w:t>
      </w:r>
      <w:r w:rsidR="00B61D1A" w:rsidRPr="00F3025F">
        <w:t xml:space="preserve"> një </w:t>
      </w:r>
      <w:r w:rsidR="00BD1A8C" w:rsidRPr="00F3025F">
        <w:t>kurs i integruar CPL(H) dhe i cili nuk përputhet me kërkesat e (a)(1), do t</w:t>
      </w:r>
      <w:r w:rsidR="00FD54A7" w:rsidRPr="00F3025F">
        <w:t>’</w:t>
      </w:r>
      <w:r w:rsidR="00BD1A8C" w:rsidRPr="00F3025F">
        <w:t xml:space="preserve">i </w:t>
      </w:r>
      <w:r w:rsidR="00B61D1A" w:rsidRPr="00F3025F">
        <w:t>lësh</w:t>
      </w:r>
      <w:r w:rsidR="00BD1A8C" w:rsidRPr="00F3025F">
        <w:t xml:space="preserve">ohet kategorizimi i tipit me privilegje të kufizuara për të ushtruar funksionin si bashkëpilot. Kufizimi duhet të hiqet </w:t>
      </w:r>
      <w:r w:rsidR="00CF3E30" w:rsidRPr="00F3025F">
        <w:t>atëherë</w:t>
      </w:r>
      <w:r w:rsidR="00BD1A8C" w:rsidRPr="00F3025F">
        <w:t xml:space="preserve"> kur piloti ka: </w:t>
      </w:r>
    </w:p>
    <w:p w14:paraId="32B85CDA" w14:textId="6C963158" w:rsidR="00BD1A8C" w:rsidRPr="00F3025F" w:rsidRDefault="00ED30CC" w:rsidP="00ED30CC">
      <w:pPr>
        <w:pStyle w:val="Teksti"/>
      </w:pPr>
      <w:r w:rsidRPr="00F3025F">
        <w:t xml:space="preserve">1) </w:t>
      </w:r>
      <w:r w:rsidR="00BD1A8C" w:rsidRPr="00F3025F">
        <w:t xml:space="preserve">përfunduar 70 orë si PIC ose pilot </w:t>
      </w:r>
      <w:r w:rsidR="008A750D" w:rsidRPr="00F3025F">
        <w:t>helikopterë</w:t>
      </w:r>
      <w:r w:rsidR="00BD1A8C" w:rsidRPr="00F3025F">
        <w:t xml:space="preserve">sh në komandë nën </w:t>
      </w:r>
      <w:r w:rsidR="00940902" w:rsidRPr="00F3025F">
        <w:t>mbikëqyr</w:t>
      </w:r>
      <w:r w:rsidR="00BD1A8C" w:rsidRPr="00F3025F">
        <w:t>je,</w:t>
      </w:r>
      <w:r w:rsidR="00F2789A" w:rsidRPr="00F3025F">
        <w:t xml:space="preserve"> </w:t>
      </w:r>
    </w:p>
    <w:p w14:paraId="65CEE1AC" w14:textId="080A50F6" w:rsidR="00BD1A8C" w:rsidRPr="00F3025F" w:rsidRDefault="00ED30CC" w:rsidP="00ED30CC">
      <w:pPr>
        <w:pStyle w:val="Teksti"/>
      </w:pPr>
      <w:r w:rsidRPr="00F3025F">
        <w:t xml:space="preserve">2) </w:t>
      </w:r>
      <w:r w:rsidR="00BD1A8C" w:rsidRPr="00F3025F">
        <w:t xml:space="preserve">kaluar testin për aftësimin </w:t>
      </w:r>
      <w:r w:rsidR="00BD5A9D" w:rsidRPr="00F3025F">
        <w:t>shumëpilotë</w:t>
      </w:r>
      <w:r w:rsidR="00BD1A8C" w:rsidRPr="00F3025F">
        <w:t>sh</w:t>
      </w:r>
      <w:r w:rsidR="004355FA" w:rsidRPr="00F3025F">
        <w:t xml:space="preserve"> për </w:t>
      </w:r>
      <w:r w:rsidR="00BD1A8C" w:rsidRPr="00F3025F">
        <w:t xml:space="preserve">tipin e helikopterit të aplikueshëm si PIC. </w:t>
      </w:r>
    </w:p>
    <w:p w14:paraId="4CB47274" w14:textId="5F84826F" w:rsidR="00BD1A8C" w:rsidRPr="00F3025F" w:rsidRDefault="00ED30CC" w:rsidP="00ED30CC">
      <w:pPr>
        <w:pStyle w:val="Teksti"/>
      </w:pPr>
      <w:r w:rsidRPr="00F3025F">
        <w:t>c)</w:t>
      </w:r>
      <w:r w:rsidR="00AC1ABB" w:rsidRPr="00F3025F">
        <w:t xml:space="preserve"> </w:t>
      </w:r>
      <w:r w:rsidR="008A750D" w:rsidRPr="00F3025F">
        <w:t>Helikopterë</w:t>
      </w:r>
      <w:r w:rsidR="00BD1A8C" w:rsidRPr="00F3025F">
        <w:t>t shum</w:t>
      </w:r>
      <w:r w:rsidR="00AC1ABB" w:rsidRPr="00F3025F">
        <w:t>ë</w:t>
      </w:r>
      <w:r w:rsidR="00B61D1A" w:rsidRPr="00F3025F">
        <w:t>mot</w:t>
      </w:r>
      <w:r w:rsidR="000C57B2" w:rsidRPr="00F3025F">
        <w:t>orësh</w:t>
      </w:r>
      <w:r w:rsidR="00BD1A8C" w:rsidRPr="00F3025F">
        <w:t xml:space="preserve"> me</w:t>
      </w:r>
      <w:r w:rsidR="00B61D1A" w:rsidRPr="00F3025F">
        <w:t xml:space="preserve"> një </w:t>
      </w:r>
      <w:r w:rsidR="00BD1A8C" w:rsidRPr="00F3025F">
        <w:t>pilot.</w:t>
      </w:r>
      <w:r w:rsidR="00F2789A" w:rsidRPr="00F3025F">
        <w:t xml:space="preserve"> </w:t>
      </w:r>
    </w:p>
    <w:p w14:paraId="4197A65B" w14:textId="2E2A0DF4" w:rsidR="00BD1A8C" w:rsidRPr="00F3025F" w:rsidRDefault="00BD1A8C" w:rsidP="00ED30CC">
      <w:pPr>
        <w:pStyle w:val="Teksti"/>
      </w:pPr>
      <w:r w:rsidRPr="00F3025F">
        <w:t>Një aplikant për lëshimin e një kategorizimi</w:t>
      </w:r>
      <w:r w:rsidR="00F2789A" w:rsidRPr="00F3025F">
        <w:t xml:space="preserve"> </w:t>
      </w:r>
      <w:r w:rsidRPr="00F3025F">
        <w:t>të tipit të parë për</w:t>
      </w:r>
      <w:r w:rsidR="00B61D1A" w:rsidRPr="00F3025F">
        <w:t xml:space="preserve"> një </w:t>
      </w:r>
      <w:r w:rsidRPr="00F3025F">
        <w:t>helikopter me</w:t>
      </w:r>
      <w:r w:rsidR="00B61D1A" w:rsidRPr="00F3025F">
        <w:t xml:space="preserve"> një </w:t>
      </w:r>
      <w:r w:rsidRPr="00F3025F">
        <w:t>pilot</w:t>
      </w:r>
      <w:r w:rsidR="00434350" w:rsidRPr="00F3025F">
        <w:t xml:space="preserve"> të vetëm</w:t>
      </w:r>
      <w:r w:rsidR="00940902" w:rsidRPr="00F3025F">
        <w:t xml:space="preserve"> më shumë </w:t>
      </w:r>
      <w:r w:rsidR="00B127C9" w:rsidRPr="00F3025F">
        <w:t xml:space="preserve">motorë </w:t>
      </w:r>
      <w:r w:rsidRPr="00F3025F">
        <w:t>duhet</w:t>
      </w:r>
      <w:r w:rsidR="00F536B0" w:rsidRPr="00F3025F">
        <w:t xml:space="preserve"> që</w:t>
      </w:r>
      <w:r w:rsidR="004B1B1B" w:rsidRPr="00F3025F">
        <w:t>:</w:t>
      </w:r>
      <w:r w:rsidRPr="00F3025F">
        <w:t xml:space="preserve"> </w:t>
      </w:r>
    </w:p>
    <w:p w14:paraId="71D5BF35" w14:textId="51043448" w:rsidR="00BD1A8C" w:rsidRPr="00F3025F" w:rsidRDefault="002E5EDC" w:rsidP="00ED30CC">
      <w:pPr>
        <w:pStyle w:val="Teksti"/>
      </w:pPr>
      <w:r w:rsidRPr="00F3025F">
        <w:t xml:space="preserve">1) </w:t>
      </w:r>
      <w:r w:rsidR="00BD1A8C" w:rsidRPr="00F3025F">
        <w:t>para fillimit</w:t>
      </w:r>
      <w:r w:rsidR="00D77614" w:rsidRPr="00F3025F">
        <w:t xml:space="preserve"> të trajnimit </w:t>
      </w:r>
      <w:r w:rsidR="00877448" w:rsidRPr="00F3025F">
        <w:t>të fluturimit</w:t>
      </w:r>
      <w:r w:rsidR="00BD1A8C" w:rsidRPr="00F3025F">
        <w:t xml:space="preserve">: </w:t>
      </w:r>
    </w:p>
    <w:p w14:paraId="30153F67" w14:textId="0910D17A" w:rsidR="00BD1A8C" w:rsidRPr="00F3025F" w:rsidRDefault="00BD1A8C" w:rsidP="00ED30CC">
      <w:pPr>
        <w:pStyle w:val="Teksti"/>
      </w:pPr>
      <w:r w:rsidRPr="00F3025F">
        <w:t>(i</w:t>
      </w:r>
      <w:r w:rsidR="0062278D" w:rsidRPr="00F3025F">
        <w:t>)</w:t>
      </w:r>
      <w:r w:rsidR="00EB2F14" w:rsidRPr="00F3025F">
        <w:t xml:space="preserve"> të ketë </w:t>
      </w:r>
      <w:r w:rsidRPr="00F3025F">
        <w:t xml:space="preserve">kaluar provimin e njohurive teorike ATPL(H); ose </w:t>
      </w:r>
    </w:p>
    <w:p w14:paraId="3A2E22AB" w14:textId="62713871" w:rsidR="00BD1A8C" w:rsidRPr="00F3025F" w:rsidRDefault="00BD1A8C" w:rsidP="00ED30CC">
      <w:pPr>
        <w:pStyle w:val="Teksti"/>
      </w:pPr>
      <w:r w:rsidRPr="00F3025F">
        <w:t>(ii) të jetë pajisur me një</w:t>
      </w:r>
      <w:r w:rsidR="00B61D1A" w:rsidRPr="00F3025F">
        <w:t xml:space="preserve"> certif</w:t>
      </w:r>
      <w:r w:rsidRPr="00F3025F">
        <w:t xml:space="preserve">ikatë </w:t>
      </w:r>
      <w:r w:rsidR="0076316E" w:rsidRPr="00F3025F">
        <w:t>të</w:t>
      </w:r>
      <w:r w:rsidRPr="00F3025F">
        <w:t xml:space="preserve"> përfundimit të një kursi të </w:t>
      </w:r>
      <w:r w:rsidR="00EB2F14" w:rsidRPr="00F3025F">
        <w:t>para</w:t>
      </w:r>
      <w:r w:rsidRPr="00F3025F">
        <w:t>hyrjes kryer nga një ATO. Kursi duhet të mbulojë temat në vijim të kursit ATPL(H</w:t>
      </w:r>
      <w:r w:rsidR="0062278D" w:rsidRPr="00F3025F">
        <w:t xml:space="preserve">) të </w:t>
      </w:r>
      <w:r w:rsidRPr="00F3025F">
        <w:t xml:space="preserve">njohurive teorike: </w:t>
      </w:r>
    </w:p>
    <w:p w14:paraId="16F4C234" w14:textId="7A4D34D4" w:rsidR="00BD1A8C" w:rsidRPr="00F3025F" w:rsidRDefault="002E5EDC" w:rsidP="00ED30CC">
      <w:pPr>
        <w:pStyle w:val="Teksti"/>
      </w:pPr>
      <w:r w:rsidRPr="00F3025F">
        <w:t>-</w:t>
      </w:r>
      <w:r w:rsidR="00BD5A9D" w:rsidRPr="00F3025F">
        <w:t xml:space="preserve"> </w:t>
      </w:r>
      <w:r w:rsidR="00BD1A8C" w:rsidRPr="00F3025F">
        <w:t>t</w:t>
      </w:r>
      <w:r w:rsidR="00BD5A9D" w:rsidRPr="00F3025F">
        <w:t>ë</w:t>
      </w:r>
      <w:r w:rsidR="00BD1A8C" w:rsidRPr="00F3025F">
        <w:t xml:space="preserve"> ket</w:t>
      </w:r>
      <w:r w:rsidR="00BD5A9D" w:rsidRPr="00F3025F">
        <w:t>ë</w:t>
      </w:r>
      <w:r w:rsidR="00BD1A8C" w:rsidRPr="00F3025F">
        <w:t xml:space="preserve"> njohuri t</w:t>
      </w:r>
      <w:r w:rsidR="00BD5A9D" w:rsidRPr="00F3025F">
        <w:t>ë</w:t>
      </w:r>
      <w:r w:rsidR="00BD1A8C" w:rsidRPr="00F3025F">
        <w:t xml:space="preserve"> përgjithshme</w:t>
      </w:r>
      <w:r w:rsidR="004355FA" w:rsidRPr="00F3025F">
        <w:t xml:space="preserve"> për </w:t>
      </w:r>
      <w:r w:rsidR="006E505D" w:rsidRPr="00F3025F">
        <w:t>avionët</w:t>
      </w:r>
      <w:r w:rsidR="00BD1A8C" w:rsidRPr="00F3025F">
        <w:t xml:space="preserve">: </w:t>
      </w:r>
      <w:r w:rsidR="00BD5A9D" w:rsidRPr="00F3025F">
        <w:t>ndërtim</w:t>
      </w:r>
      <w:r w:rsidR="00BD1A8C" w:rsidRPr="00F3025F">
        <w:t xml:space="preserve">in e avionit/sistemet /sistemi i </w:t>
      </w:r>
      <w:r w:rsidR="00CF3E30" w:rsidRPr="00F3025F">
        <w:t>energjisë</w:t>
      </w:r>
      <w:r w:rsidR="00BD1A8C" w:rsidRPr="00F3025F">
        <w:t xml:space="preserve"> dhe instrumentet/ elektronika, </w:t>
      </w:r>
    </w:p>
    <w:p w14:paraId="46CB14B0" w14:textId="774597B0" w:rsidR="00BD1A8C" w:rsidRPr="00F3025F" w:rsidRDefault="002E5EDC" w:rsidP="00ED30CC">
      <w:pPr>
        <w:pStyle w:val="Teksti"/>
      </w:pPr>
      <w:r w:rsidRPr="00F3025F">
        <w:t>-</w:t>
      </w:r>
      <w:r w:rsidR="00BD5A9D" w:rsidRPr="00F3025F">
        <w:t xml:space="preserve"> p</w:t>
      </w:r>
      <w:r w:rsidR="00BD1A8C" w:rsidRPr="00F3025F">
        <w:t>erformanc</w:t>
      </w:r>
      <w:r w:rsidR="00BD5A9D" w:rsidRPr="00F3025F">
        <w:t>ë</w:t>
      </w:r>
      <w:r w:rsidR="00BD1A8C" w:rsidRPr="00F3025F">
        <w:t xml:space="preserve"> </w:t>
      </w:r>
      <w:r w:rsidR="00BD5A9D" w:rsidRPr="00F3025F">
        <w:t>fluturimi dhe planifikim</w:t>
      </w:r>
      <w:r w:rsidR="00BD1A8C" w:rsidRPr="00F3025F">
        <w:t xml:space="preserve">: mase dhe balance, performance; </w:t>
      </w:r>
    </w:p>
    <w:p w14:paraId="77E58EEF" w14:textId="61178232" w:rsidR="00BD1A8C" w:rsidRPr="00F3025F" w:rsidRDefault="002E5EDC" w:rsidP="00ED30CC">
      <w:pPr>
        <w:pStyle w:val="Teksti"/>
      </w:pPr>
      <w:r w:rsidRPr="00F3025F">
        <w:t xml:space="preserve">2) </w:t>
      </w:r>
      <w:r w:rsidR="00BD1A8C" w:rsidRPr="00F3025F">
        <w:t>në rastin e aplikantëve të cilët nuk kanë kryer një kurs të integruar trajnimi ATP(H) IR, ATP(H), ose CPL(H)/IR,</w:t>
      </w:r>
      <w:r w:rsidR="006E6772" w:rsidRPr="00F3025F">
        <w:t xml:space="preserve"> duhet të </w:t>
      </w:r>
      <w:r w:rsidR="00BD1A8C" w:rsidRPr="00F3025F">
        <w:t>kenë përfunduar të paktën 70 orë si PIC</w:t>
      </w:r>
      <w:r w:rsidR="004355FA" w:rsidRPr="00F3025F">
        <w:t xml:space="preserve"> për </w:t>
      </w:r>
      <w:r w:rsidR="00BD1A8C" w:rsidRPr="00F3025F">
        <w:t xml:space="preserve">helikopterët. </w:t>
      </w:r>
    </w:p>
    <w:p w14:paraId="3CA94F5A" w14:textId="593276DF" w:rsidR="00BD1A8C" w:rsidRPr="00F3025F" w:rsidRDefault="00BD1A8C" w:rsidP="00F36E9C">
      <w:pPr>
        <w:widowControl w:val="0"/>
        <w:tabs>
          <w:tab w:val="num" w:pos="284"/>
        </w:tabs>
        <w:spacing w:after="0" w:line="240" w:lineRule="auto"/>
        <w:ind w:firstLine="284"/>
        <w:jc w:val="both"/>
        <w:rPr>
          <w:rFonts w:ascii="Garamond" w:hAnsi="Garamond"/>
          <w:b/>
          <w:sz w:val="24"/>
          <w:szCs w:val="24"/>
        </w:rPr>
      </w:pPr>
      <w:r w:rsidRPr="00F3025F">
        <w:rPr>
          <w:rFonts w:ascii="Garamond" w:hAnsi="Garamond"/>
          <w:b/>
          <w:sz w:val="24"/>
          <w:szCs w:val="24"/>
        </w:rPr>
        <w:t>FCL.735.H Kursi trajnues</w:t>
      </w:r>
      <w:r w:rsidR="004355FA" w:rsidRPr="00F3025F">
        <w:rPr>
          <w:rFonts w:ascii="Garamond" w:hAnsi="Garamond"/>
          <w:b/>
          <w:sz w:val="24"/>
          <w:szCs w:val="24"/>
        </w:rPr>
        <w:t xml:space="preserve"> për </w:t>
      </w:r>
      <w:r w:rsidR="00EB2F14" w:rsidRPr="00F3025F">
        <w:rPr>
          <w:rFonts w:ascii="Garamond" w:hAnsi="Garamond"/>
          <w:b/>
          <w:sz w:val="24"/>
          <w:szCs w:val="24"/>
        </w:rPr>
        <w:t>bashkëp</w:t>
      </w:r>
      <w:r w:rsidRPr="00F3025F">
        <w:rPr>
          <w:rFonts w:ascii="Garamond" w:hAnsi="Garamond"/>
          <w:b/>
          <w:sz w:val="24"/>
          <w:szCs w:val="24"/>
        </w:rPr>
        <w:t>unimin</w:t>
      </w:r>
      <w:r w:rsidR="00F2789A" w:rsidRPr="00F3025F">
        <w:rPr>
          <w:rFonts w:ascii="Garamond" w:hAnsi="Garamond"/>
          <w:b/>
          <w:sz w:val="24"/>
          <w:szCs w:val="24"/>
        </w:rPr>
        <w:t xml:space="preserve"> në </w:t>
      </w:r>
      <w:r w:rsidR="002A61C9" w:rsidRPr="00F3025F">
        <w:rPr>
          <w:rFonts w:ascii="Garamond" w:hAnsi="Garamond"/>
          <w:b/>
          <w:sz w:val="24"/>
          <w:szCs w:val="24"/>
        </w:rPr>
        <w:t>multi</w:t>
      </w:r>
      <w:r w:rsidRPr="00F3025F">
        <w:rPr>
          <w:rFonts w:ascii="Garamond" w:hAnsi="Garamond"/>
          <w:b/>
          <w:sz w:val="24"/>
          <w:szCs w:val="24"/>
        </w:rPr>
        <w:t xml:space="preserve">ekuipazh - </w:t>
      </w:r>
      <w:r w:rsidR="008A750D" w:rsidRPr="00F3025F">
        <w:rPr>
          <w:rFonts w:ascii="Garamond" w:hAnsi="Garamond"/>
          <w:b/>
          <w:sz w:val="24"/>
          <w:szCs w:val="24"/>
        </w:rPr>
        <w:t>helikopterë</w:t>
      </w:r>
      <w:r w:rsidRPr="00F3025F">
        <w:rPr>
          <w:rFonts w:ascii="Garamond" w:hAnsi="Garamond"/>
          <w:b/>
          <w:sz w:val="24"/>
          <w:szCs w:val="24"/>
        </w:rPr>
        <w:t xml:space="preserve"> </w:t>
      </w:r>
    </w:p>
    <w:p w14:paraId="4655F228" w14:textId="7BB74275" w:rsidR="00BD1A8C" w:rsidRPr="00F3025F" w:rsidRDefault="00BD1A8C" w:rsidP="00F36E9C">
      <w:pPr>
        <w:widowControl w:val="0"/>
        <w:tabs>
          <w:tab w:val="num" w:pos="284"/>
        </w:tabs>
        <w:spacing w:after="0" w:line="240" w:lineRule="auto"/>
        <w:ind w:firstLine="284"/>
        <w:jc w:val="both"/>
        <w:rPr>
          <w:rFonts w:ascii="Garamond" w:hAnsi="Garamond"/>
          <w:sz w:val="24"/>
          <w:szCs w:val="24"/>
        </w:rPr>
      </w:pPr>
      <w:r w:rsidRPr="00F3025F">
        <w:rPr>
          <w:rFonts w:ascii="Garamond" w:hAnsi="Garamond"/>
          <w:sz w:val="24"/>
          <w:szCs w:val="24"/>
        </w:rPr>
        <w:t>a) Kursi MCC</w:t>
      </w:r>
      <w:r w:rsidR="006E6772" w:rsidRPr="00F3025F">
        <w:rPr>
          <w:rFonts w:ascii="Garamond" w:hAnsi="Garamond"/>
          <w:sz w:val="24"/>
          <w:szCs w:val="24"/>
        </w:rPr>
        <w:t xml:space="preserve"> duhet të </w:t>
      </w:r>
      <w:r w:rsidR="00EB2F14" w:rsidRPr="00F3025F">
        <w:rPr>
          <w:rFonts w:ascii="Garamond" w:hAnsi="Garamond"/>
          <w:sz w:val="24"/>
          <w:szCs w:val="24"/>
        </w:rPr>
        <w:t>përmbaj</w:t>
      </w:r>
      <w:r w:rsidR="00772876" w:rsidRPr="00F3025F">
        <w:rPr>
          <w:rFonts w:ascii="Garamond" w:hAnsi="Garamond"/>
          <w:sz w:val="24"/>
          <w:szCs w:val="24"/>
        </w:rPr>
        <w:t>ë</w:t>
      </w:r>
      <w:r w:rsidR="00B32F3C" w:rsidRPr="00F3025F">
        <w:rPr>
          <w:rFonts w:ascii="Garamond" w:hAnsi="Garamond"/>
          <w:sz w:val="24"/>
          <w:szCs w:val="24"/>
        </w:rPr>
        <w:t xml:space="preserve"> së paku</w:t>
      </w:r>
      <w:r w:rsidRPr="00F3025F">
        <w:rPr>
          <w:rFonts w:ascii="Garamond" w:hAnsi="Garamond"/>
          <w:sz w:val="24"/>
          <w:szCs w:val="24"/>
        </w:rPr>
        <w:t>:</w:t>
      </w:r>
      <w:r w:rsidR="00F2789A" w:rsidRPr="00F3025F">
        <w:rPr>
          <w:rFonts w:ascii="Garamond" w:hAnsi="Garamond"/>
          <w:sz w:val="24"/>
          <w:szCs w:val="24"/>
        </w:rPr>
        <w:t xml:space="preserve"> </w:t>
      </w:r>
    </w:p>
    <w:p w14:paraId="6A37C6CA" w14:textId="5F6A1FFC" w:rsidR="00BD1A8C" w:rsidRPr="00F3025F" w:rsidRDefault="00BD1A8C" w:rsidP="00F36E9C">
      <w:pPr>
        <w:widowControl w:val="0"/>
        <w:tabs>
          <w:tab w:val="num" w:pos="284"/>
        </w:tabs>
        <w:spacing w:after="0" w:line="240" w:lineRule="auto"/>
        <w:ind w:firstLine="284"/>
        <w:jc w:val="both"/>
        <w:rPr>
          <w:rFonts w:ascii="Garamond" w:hAnsi="Garamond"/>
          <w:sz w:val="24"/>
          <w:szCs w:val="24"/>
        </w:rPr>
      </w:pPr>
      <w:r w:rsidRPr="00F3025F">
        <w:rPr>
          <w:rFonts w:ascii="Garamond" w:hAnsi="Garamond"/>
          <w:sz w:val="24"/>
          <w:szCs w:val="24"/>
        </w:rPr>
        <w:t xml:space="preserve">1) për MCC/IR: </w:t>
      </w:r>
    </w:p>
    <w:p w14:paraId="78D2208D" w14:textId="64D368C2" w:rsidR="00BD1A8C" w:rsidRPr="00F3025F" w:rsidRDefault="00BD1A8C" w:rsidP="00F36E9C">
      <w:pPr>
        <w:widowControl w:val="0"/>
        <w:tabs>
          <w:tab w:val="left" w:pos="284"/>
        </w:tabs>
        <w:spacing w:after="0" w:line="240" w:lineRule="auto"/>
        <w:ind w:firstLine="284"/>
        <w:jc w:val="both"/>
        <w:rPr>
          <w:rFonts w:ascii="Garamond" w:hAnsi="Garamond"/>
          <w:sz w:val="24"/>
          <w:szCs w:val="24"/>
        </w:rPr>
      </w:pPr>
      <w:r w:rsidRPr="00F3025F">
        <w:rPr>
          <w:rFonts w:ascii="Garamond" w:hAnsi="Garamond"/>
          <w:sz w:val="24"/>
          <w:szCs w:val="24"/>
        </w:rPr>
        <w:t>(i) 25 orë instruksione</w:t>
      </w:r>
      <w:r w:rsidR="004355FA" w:rsidRPr="00F3025F">
        <w:rPr>
          <w:rFonts w:ascii="Garamond" w:hAnsi="Garamond"/>
          <w:sz w:val="24"/>
          <w:szCs w:val="24"/>
        </w:rPr>
        <w:t xml:space="preserve"> për </w:t>
      </w:r>
      <w:r w:rsidR="000C57B2" w:rsidRPr="00F3025F">
        <w:rPr>
          <w:rFonts w:ascii="Garamond" w:hAnsi="Garamond"/>
          <w:sz w:val="24"/>
          <w:szCs w:val="24"/>
        </w:rPr>
        <w:t>njohuritë</w:t>
      </w:r>
      <w:r w:rsidRPr="00F3025F">
        <w:rPr>
          <w:rFonts w:ascii="Garamond" w:hAnsi="Garamond"/>
          <w:sz w:val="24"/>
          <w:szCs w:val="24"/>
        </w:rPr>
        <w:t xml:space="preserve"> teorike dhe ushtrime; dhe </w:t>
      </w:r>
    </w:p>
    <w:p w14:paraId="3037B404" w14:textId="659396A1" w:rsidR="00BD1A8C" w:rsidRPr="00F3025F" w:rsidRDefault="00BD1A8C" w:rsidP="00F36E9C">
      <w:pPr>
        <w:widowControl w:val="0"/>
        <w:tabs>
          <w:tab w:val="left" w:pos="284"/>
        </w:tabs>
        <w:spacing w:after="0" w:line="240" w:lineRule="auto"/>
        <w:ind w:firstLine="284"/>
        <w:jc w:val="both"/>
        <w:rPr>
          <w:rFonts w:ascii="Garamond" w:hAnsi="Garamond"/>
          <w:sz w:val="24"/>
          <w:szCs w:val="24"/>
        </w:rPr>
      </w:pPr>
      <w:r w:rsidRPr="00F3025F">
        <w:rPr>
          <w:rFonts w:ascii="Garamond" w:hAnsi="Garamond"/>
          <w:sz w:val="24"/>
          <w:szCs w:val="24"/>
        </w:rPr>
        <w:t>(ii) 20 orë të trajnimit praktik MCC apo 15 orë, në rastin e pilotëve - studentë që ndjekin një kurs</w:t>
      </w:r>
      <w:r w:rsidR="00D77614" w:rsidRPr="00F3025F">
        <w:rPr>
          <w:rFonts w:ascii="Garamond" w:hAnsi="Garamond"/>
          <w:sz w:val="24"/>
          <w:szCs w:val="24"/>
        </w:rPr>
        <w:t xml:space="preserve"> të integruar </w:t>
      </w:r>
      <w:r w:rsidRPr="00F3025F">
        <w:rPr>
          <w:rFonts w:ascii="Garamond" w:hAnsi="Garamond"/>
          <w:sz w:val="24"/>
          <w:szCs w:val="24"/>
        </w:rPr>
        <w:t>ATP(H)/IR. Kur trajnimi MCC është i kombinuar me trajnimin fillestar të kategorizimit</w:t>
      </w:r>
      <w:r w:rsidR="00A70663" w:rsidRPr="00F3025F">
        <w:rPr>
          <w:rFonts w:ascii="Garamond" w:hAnsi="Garamond"/>
          <w:sz w:val="24"/>
          <w:szCs w:val="24"/>
        </w:rPr>
        <w:t xml:space="preserve"> të tipit </w:t>
      </w:r>
      <w:r w:rsidRPr="00F3025F">
        <w:rPr>
          <w:rFonts w:ascii="Garamond" w:hAnsi="Garamond"/>
          <w:sz w:val="24"/>
          <w:szCs w:val="24"/>
        </w:rPr>
        <w:t xml:space="preserve">për një helikopter </w:t>
      </w:r>
      <w:r w:rsidR="00BD5A9D" w:rsidRPr="00F3025F">
        <w:rPr>
          <w:rFonts w:ascii="Garamond" w:hAnsi="Garamond"/>
          <w:sz w:val="24"/>
          <w:szCs w:val="24"/>
        </w:rPr>
        <w:t>shumëpilotë</w:t>
      </w:r>
      <w:r w:rsidRPr="00F3025F">
        <w:rPr>
          <w:rFonts w:ascii="Garamond" w:hAnsi="Garamond"/>
          <w:sz w:val="24"/>
          <w:szCs w:val="24"/>
        </w:rPr>
        <w:t xml:space="preserve">sh, trajnimi praktik MCC mund të reduktohet në jo më pak se 10 orë, nëse i </w:t>
      </w:r>
      <w:r w:rsidR="004D45D8" w:rsidRPr="00F3025F">
        <w:rPr>
          <w:rFonts w:ascii="Garamond" w:hAnsi="Garamond"/>
          <w:sz w:val="24"/>
          <w:szCs w:val="24"/>
        </w:rPr>
        <w:t>njëjt</w:t>
      </w:r>
      <w:r w:rsidRPr="00F3025F">
        <w:rPr>
          <w:rFonts w:ascii="Garamond" w:hAnsi="Garamond"/>
          <w:sz w:val="24"/>
          <w:szCs w:val="24"/>
        </w:rPr>
        <w:t>i FSTD</w:t>
      </w:r>
      <w:r w:rsidR="00F2789A" w:rsidRPr="00F3025F">
        <w:rPr>
          <w:rFonts w:ascii="Garamond" w:hAnsi="Garamond"/>
          <w:sz w:val="24"/>
          <w:szCs w:val="24"/>
        </w:rPr>
        <w:t xml:space="preserve"> </w:t>
      </w:r>
      <w:r w:rsidRPr="00F3025F">
        <w:rPr>
          <w:rFonts w:ascii="Garamond" w:hAnsi="Garamond"/>
          <w:sz w:val="24"/>
          <w:szCs w:val="24"/>
        </w:rPr>
        <w:t xml:space="preserve">është përdorur për të dy: KKR dhe kategorizimin e tipit; </w:t>
      </w:r>
    </w:p>
    <w:p w14:paraId="6401BB6B" w14:textId="63EB08A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2) për MCC/VFR: </w:t>
      </w:r>
    </w:p>
    <w:p w14:paraId="317FDA07" w14:textId="0A5C5F5E" w:rsidR="00BD1A8C" w:rsidRPr="00F3025F" w:rsidRDefault="002E5EDC" w:rsidP="002E5EDC">
      <w:pPr>
        <w:pStyle w:val="Teksti"/>
      </w:pPr>
      <w:r w:rsidRPr="00F3025F">
        <w:t xml:space="preserve">(i) </w:t>
      </w:r>
      <w:r w:rsidR="00BD1A8C" w:rsidRPr="00F3025F">
        <w:t>25 orë instruksione</w:t>
      </w:r>
      <w:r w:rsidR="004355FA" w:rsidRPr="00F3025F">
        <w:t xml:space="preserve"> për </w:t>
      </w:r>
      <w:r w:rsidR="000C57B2" w:rsidRPr="00F3025F">
        <w:t>njohuritë</w:t>
      </w:r>
      <w:r w:rsidR="00BD1A8C" w:rsidRPr="00F3025F">
        <w:t xml:space="preserve"> teorike dhe ushtrime; dhe </w:t>
      </w:r>
    </w:p>
    <w:p w14:paraId="10DC1670" w14:textId="05EBBA6C" w:rsidR="00BD1A8C" w:rsidRPr="00F3025F" w:rsidRDefault="002E5EDC" w:rsidP="002E5EDC">
      <w:pPr>
        <w:pStyle w:val="Teksti"/>
      </w:pPr>
      <w:r w:rsidRPr="00F3025F">
        <w:t xml:space="preserve">(ii) </w:t>
      </w:r>
      <w:r w:rsidR="00BD1A8C" w:rsidRPr="00F3025F">
        <w:t xml:space="preserve">15 orë të trajnimit praktik MCC apo 10 orë, në rastin e pilotëve </w:t>
      </w:r>
      <w:r w:rsidR="00364488" w:rsidRPr="00F3025F">
        <w:t>studentë</w:t>
      </w:r>
      <w:r w:rsidR="00BD1A8C" w:rsidRPr="00F3025F">
        <w:t xml:space="preserve"> që ndjekin një kurs të integruar ATP(H)/IR. Kur trajnimi MCC është i kombinuar me trajnimin fillestar të kategorizimit</w:t>
      </w:r>
      <w:r w:rsidR="00A70663" w:rsidRPr="00F3025F">
        <w:t xml:space="preserve"> të tipit </w:t>
      </w:r>
      <w:r w:rsidR="00BD1A8C" w:rsidRPr="00F3025F">
        <w:t xml:space="preserve">për një helikopter </w:t>
      </w:r>
      <w:r w:rsidR="00BD5A9D" w:rsidRPr="00F3025F">
        <w:t>shumëpilotë</w:t>
      </w:r>
      <w:r w:rsidR="00BD1A8C" w:rsidRPr="00F3025F">
        <w:t xml:space="preserve">sh, trajnimi praktik MCC mund të reduktohet në jo më pak se 7 orë, nëse i </w:t>
      </w:r>
      <w:r w:rsidR="004D45D8" w:rsidRPr="00F3025F">
        <w:t>njëjt</w:t>
      </w:r>
      <w:r w:rsidR="00BD1A8C" w:rsidRPr="00F3025F">
        <w:t xml:space="preserve">i FSTD është përdorur për të dy: MCC dhe kategorizimin e tipit; </w:t>
      </w:r>
    </w:p>
    <w:p w14:paraId="66557CA2" w14:textId="39F51016" w:rsidR="00BD1A8C" w:rsidRPr="00F3025F" w:rsidRDefault="002E5EDC" w:rsidP="002E5EDC">
      <w:pPr>
        <w:pStyle w:val="Teksti"/>
      </w:pPr>
      <w:r w:rsidRPr="00F3025F">
        <w:t xml:space="preserve">b) </w:t>
      </w:r>
      <w:r w:rsidR="00BD1A8C" w:rsidRPr="00F3025F">
        <w:t xml:space="preserve">Kursi i trajnimit MCC duhet të përfundojë brenda 6 muajve në një ATO. </w:t>
      </w:r>
    </w:p>
    <w:p w14:paraId="789B4AA9" w14:textId="188B8DCB" w:rsidR="00BD1A8C" w:rsidRPr="00F3025F" w:rsidRDefault="00BD1A8C" w:rsidP="002E5EDC">
      <w:pPr>
        <w:pStyle w:val="Teksti"/>
      </w:pPr>
      <w:r w:rsidRPr="00F3025F">
        <w:t xml:space="preserve">Duhet </w:t>
      </w:r>
      <w:r w:rsidR="0076316E" w:rsidRPr="00F3025F">
        <w:t>të</w:t>
      </w:r>
      <w:r w:rsidR="00581832" w:rsidRPr="00F3025F">
        <w:t>përdor</w:t>
      </w:r>
      <w:r w:rsidRPr="00F3025F">
        <w:t>en një FNPT II ose III</w:t>
      </w:r>
      <w:r w:rsidR="00D245E1" w:rsidRPr="00F3025F">
        <w:t xml:space="preserve"> të kualifi</w:t>
      </w:r>
      <w:r w:rsidRPr="00F3025F">
        <w:t xml:space="preserve">kuar për MCC, një FTD 2/3 ose një FFS. </w:t>
      </w:r>
    </w:p>
    <w:p w14:paraId="788C203D" w14:textId="136128F4" w:rsidR="00BD1A8C" w:rsidRPr="00F3025F" w:rsidRDefault="002E5EDC" w:rsidP="002E5EDC">
      <w:pPr>
        <w:pStyle w:val="Teksti"/>
      </w:pPr>
      <w:r w:rsidRPr="00F3025F">
        <w:t xml:space="preserve">c) </w:t>
      </w:r>
      <w:r w:rsidR="00940902" w:rsidRPr="00F3025F">
        <w:t>Përveç</w:t>
      </w:r>
      <w:r w:rsidR="00BD1A8C" w:rsidRPr="00F3025F">
        <w:t xml:space="preserve"> rastit kur kursi MCC ka qenë i kombinuar</w:t>
      </w:r>
      <w:r w:rsidR="00F2789A" w:rsidRPr="00F3025F">
        <w:t xml:space="preserve"> </w:t>
      </w:r>
      <w:r w:rsidR="00BD1A8C" w:rsidRPr="00F3025F">
        <w:t xml:space="preserve">me një kurs </w:t>
      </w:r>
      <w:r w:rsidR="002A61C9" w:rsidRPr="00F3025F">
        <w:t>multi</w:t>
      </w:r>
      <w:r w:rsidR="00BD1A8C" w:rsidRPr="00F3025F">
        <w:t>pilot të kategorizimit</w:t>
      </w:r>
      <w:r w:rsidR="006E505D" w:rsidRPr="00F3025F">
        <w:t xml:space="preserve"> </w:t>
      </w:r>
      <w:r w:rsidR="0076316E" w:rsidRPr="00F3025F">
        <w:t>të</w:t>
      </w:r>
      <w:r w:rsidR="006E505D" w:rsidRPr="00F3025F">
        <w:t xml:space="preserve"> tip</w:t>
      </w:r>
      <w:r w:rsidR="00BD1A8C" w:rsidRPr="00F3025F">
        <w:t>it, pas përfundimit të kursit të trajnimit MCC aplikantit do t</w:t>
      </w:r>
      <w:r w:rsidR="00FD54A7" w:rsidRPr="00F3025F">
        <w:t>’</w:t>
      </w:r>
      <w:r w:rsidR="00BD1A8C" w:rsidRPr="00F3025F">
        <w:t>i jepet një</w:t>
      </w:r>
      <w:r w:rsidR="00B61D1A" w:rsidRPr="00F3025F">
        <w:t xml:space="preserve"> certif</w:t>
      </w:r>
      <w:r w:rsidR="00BD1A8C" w:rsidRPr="00F3025F">
        <w:t xml:space="preserve">ikatë e përfundimit. </w:t>
      </w:r>
    </w:p>
    <w:p w14:paraId="32BDC543" w14:textId="5B55B84E" w:rsidR="00BD1A8C" w:rsidRPr="00F3025F" w:rsidRDefault="002E5EDC" w:rsidP="002E5EDC">
      <w:pPr>
        <w:pStyle w:val="Teksti"/>
      </w:pPr>
      <w:r w:rsidRPr="00F3025F">
        <w:t xml:space="preserve">d) </w:t>
      </w:r>
      <w:r w:rsidR="00BD1A8C" w:rsidRPr="00F3025F">
        <w:t>Një aplikant</w:t>
      </w:r>
      <w:r w:rsidR="00F536B0" w:rsidRPr="00F3025F">
        <w:t xml:space="preserve"> që </w:t>
      </w:r>
      <w:r w:rsidR="00BD1A8C" w:rsidRPr="00F3025F">
        <w:t>ka përfunduar trajnimin MCC</w:t>
      </w:r>
      <w:r w:rsidR="004355FA" w:rsidRPr="00F3025F">
        <w:t xml:space="preserve"> për</w:t>
      </w:r>
      <w:r w:rsidR="00940902" w:rsidRPr="00F3025F">
        <w:t xml:space="preserve"> çdo </w:t>
      </w:r>
      <w:r w:rsidR="00BD1A8C" w:rsidRPr="00F3025F">
        <w:t>kategori tjetër të avionit përjashtohet nga kërkesat</w:t>
      </w:r>
      <w:r w:rsidR="00F2789A" w:rsidRPr="00F3025F">
        <w:t xml:space="preserve"> </w:t>
      </w:r>
      <w:r w:rsidR="00BD1A8C" w:rsidRPr="00F3025F">
        <w:t xml:space="preserve">(a)(1)(i) ose (a)(2)(i), siç </w:t>
      </w:r>
      <w:r w:rsidR="00262960" w:rsidRPr="00F3025F">
        <w:t>aplikohe</w:t>
      </w:r>
      <w:r w:rsidR="00AA1337" w:rsidRPr="00F3025F">
        <w:t>t</w:t>
      </w:r>
      <w:r w:rsidR="00BD1A8C" w:rsidRPr="00F3025F">
        <w:t xml:space="preserve">. </w:t>
      </w:r>
    </w:p>
    <w:p w14:paraId="354573FB" w14:textId="4440C690" w:rsidR="00BD1A8C" w:rsidRPr="00F3025F" w:rsidRDefault="002E5EDC" w:rsidP="002E5EDC">
      <w:pPr>
        <w:pStyle w:val="Teksti"/>
      </w:pPr>
      <w:r w:rsidRPr="00F3025F">
        <w:t xml:space="preserve">e) </w:t>
      </w:r>
      <w:r w:rsidR="00BD1A8C" w:rsidRPr="00F3025F">
        <w:t xml:space="preserve">Një aplikant për trajnim MCC/IR i cili ka përfunduar trajnimin MCC/VFR do të përjashtohet nga kërkesa në (a)(1)(i), dhe do të </w:t>
      </w:r>
      <w:r w:rsidR="00D77614" w:rsidRPr="00F3025F">
        <w:t>kryejë</w:t>
      </w:r>
      <w:r w:rsidR="00BD1A8C" w:rsidRPr="00F3025F">
        <w:t xml:space="preserve"> 5</w:t>
      </w:r>
      <w:r w:rsidR="002F74CC" w:rsidRPr="00F3025F">
        <w:t xml:space="preserve"> orë </w:t>
      </w:r>
      <w:r w:rsidR="00BD1A8C" w:rsidRPr="00F3025F">
        <w:t xml:space="preserve">trajnimi praktik MCC/IR. </w:t>
      </w:r>
    </w:p>
    <w:p w14:paraId="447F3974" w14:textId="142E39E5"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FCL.740.H Ri</w:t>
      </w:r>
      <w:r w:rsidR="00887266" w:rsidRPr="00F3025F">
        <w:rPr>
          <w:rFonts w:ascii="Garamond" w:hAnsi="Garamond"/>
          <w:b/>
          <w:sz w:val="24"/>
          <w:szCs w:val="24"/>
        </w:rPr>
        <w:t>vlefshmër</w:t>
      </w:r>
      <w:r w:rsidRPr="00F3025F">
        <w:rPr>
          <w:rFonts w:ascii="Garamond" w:hAnsi="Garamond"/>
          <w:b/>
          <w:sz w:val="24"/>
          <w:szCs w:val="24"/>
        </w:rPr>
        <w:t>ia e kategorizimit</w:t>
      </w:r>
      <w:r w:rsidR="00A70663" w:rsidRPr="00F3025F">
        <w:rPr>
          <w:rFonts w:ascii="Garamond" w:hAnsi="Garamond"/>
          <w:b/>
          <w:sz w:val="24"/>
          <w:szCs w:val="24"/>
        </w:rPr>
        <w:t xml:space="preserve"> të tipit </w:t>
      </w:r>
      <w:r w:rsidRPr="00F3025F">
        <w:rPr>
          <w:rFonts w:ascii="Garamond" w:hAnsi="Garamond"/>
          <w:b/>
          <w:sz w:val="24"/>
          <w:szCs w:val="24"/>
        </w:rPr>
        <w:t xml:space="preserve">- helikopterë </w:t>
      </w:r>
    </w:p>
    <w:p w14:paraId="5FCBE5BD" w14:textId="6FDA0938" w:rsidR="00BD1A8C" w:rsidRPr="00F3025F" w:rsidRDefault="002E5EDC" w:rsidP="002E5EDC">
      <w:pPr>
        <w:pStyle w:val="Teksti"/>
      </w:pPr>
      <w:r w:rsidRPr="00F3025F">
        <w:t xml:space="preserve">a) </w:t>
      </w:r>
      <w:r w:rsidR="00BD1A8C" w:rsidRPr="00F3025F">
        <w:t>Ri</w:t>
      </w:r>
      <w:r w:rsidR="00887266" w:rsidRPr="00F3025F">
        <w:t>vlefshmër</w:t>
      </w:r>
      <w:r w:rsidR="00BD1A8C" w:rsidRPr="00F3025F">
        <w:t>ia. Për ri</w:t>
      </w:r>
      <w:r w:rsidR="006E505D" w:rsidRPr="00F3025F">
        <w:t>vlefshmërinë</w:t>
      </w:r>
      <w:r w:rsidR="00F2789A" w:rsidRPr="00F3025F">
        <w:t xml:space="preserve"> </w:t>
      </w:r>
      <w:r w:rsidR="00BD1A8C" w:rsidRPr="00F3025F">
        <w:t>e kategorizimit</w:t>
      </w:r>
      <w:r w:rsidR="00A70663" w:rsidRPr="00F3025F">
        <w:t xml:space="preserve"> të tipit </w:t>
      </w:r>
      <w:r w:rsidR="00BD1A8C" w:rsidRPr="00F3025F">
        <w:t xml:space="preserve">për helikopterë, aplikanti duhet: </w:t>
      </w:r>
    </w:p>
    <w:p w14:paraId="2C397241" w14:textId="1336A0A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të kalojë një kontroll aftësie në përputhje me</w:t>
      </w:r>
      <w:r w:rsidR="009A1C56" w:rsidRPr="00F3025F">
        <w:rPr>
          <w:rFonts w:ascii="Garamond" w:hAnsi="Garamond"/>
          <w:sz w:val="24"/>
          <w:szCs w:val="24"/>
        </w:rPr>
        <w:t xml:space="preserve"> shtojcën </w:t>
      </w:r>
      <w:r w:rsidRPr="00F3025F">
        <w:rPr>
          <w:rFonts w:ascii="Garamond" w:hAnsi="Garamond"/>
          <w:sz w:val="24"/>
          <w:szCs w:val="24"/>
        </w:rPr>
        <w:t xml:space="preserve">9 të </w:t>
      </w:r>
      <w:r w:rsidR="00080A09" w:rsidRPr="00F3025F">
        <w:rPr>
          <w:rFonts w:ascii="Garamond" w:hAnsi="Garamond"/>
          <w:sz w:val="24"/>
          <w:szCs w:val="24"/>
        </w:rPr>
        <w:t>kësaj pjese</w:t>
      </w:r>
      <w:r w:rsidRPr="00F3025F">
        <w:rPr>
          <w:rFonts w:ascii="Garamond" w:hAnsi="Garamond"/>
          <w:sz w:val="24"/>
          <w:szCs w:val="24"/>
        </w:rPr>
        <w:t xml:space="preserve"> në tipin përkatës të helikopterit apo një FSTD</w:t>
      </w:r>
      <w:r w:rsidR="00F536B0" w:rsidRPr="00F3025F">
        <w:rPr>
          <w:rFonts w:ascii="Garamond" w:hAnsi="Garamond"/>
          <w:sz w:val="24"/>
          <w:szCs w:val="24"/>
        </w:rPr>
        <w:t xml:space="preserve"> që </w:t>
      </w:r>
      <w:r w:rsidRPr="00F3025F">
        <w:rPr>
          <w:rFonts w:ascii="Garamond" w:hAnsi="Garamond"/>
          <w:sz w:val="24"/>
          <w:szCs w:val="24"/>
        </w:rPr>
        <w:t>përfaqëson atë lloj brenda 3 muajve</w:t>
      </w:r>
      <w:r w:rsidR="00F536B0" w:rsidRPr="00F3025F">
        <w:rPr>
          <w:rFonts w:ascii="Garamond" w:hAnsi="Garamond"/>
          <w:sz w:val="24"/>
          <w:szCs w:val="24"/>
        </w:rPr>
        <w:t xml:space="preserve"> që </w:t>
      </w:r>
      <w:r w:rsidRPr="00F3025F">
        <w:rPr>
          <w:rFonts w:ascii="Garamond" w:hAnsi="Garamond"/>
          <w:sz w:val="24"/>
          <w:szCs w:val="24"/>
        </w:rPr>
        <w:t xml:space="preserve">paraprijnë </w:t>
      </w:r>
      <w:r w:rsidR="005E3C73" w:rsidRPr="00F3025F">
        <w:rPr>
          <w:rFonts w:ascii="Garamond" w:hAnsi="Garamond"/>
          <w:sz w:val="24"/>
          <w:szCs w:val="24"/>
        </w:rPr>
        <w:t>menjëherë</w:t>
      </w:r>
      <w:r w:rsidRPr="00F3025F">
        <w:rPr>
          <w:rFonts w:ascii="Garamond" w:hAnsi="Garamond"/>
          <w:sz w:val="24"/>
          <w:szCs w:val="24"/>
        </w:rPr>
        <w:t xml:space="preserve"> datën e skadimit të kategorizimit dhe </w:t>
      </w:r>
    </w:p>
    <w:p w14:paraId="32E1055A" w14:textId="4419B03D"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 të përfundojë të paktën 2 orë si një pilot helikopteri të tipit përkatës brenda periudhës së vlefshmërisë së kategorizimit. Kohëzgjatja e kontrollit</w:t>
      </w:r>
      <w:r w:rsidR="00940902" w:rsidRPr="00F3025F">
        <w:rPr>
          <w:rFonts w:ascii="Garamond" w:hAnsi="Garamond"/>
          <w:sz w:val="24"/>
          <w:szCs w:val="24"/>
        </w:rPr>
        <w:t xml:space="preserve"> të aftësisë</w:t>
      </w:r>
      <w:r w:rsidRPr="00F3025F">
        <w:rPr>
          <w:rFonts w:ascii="Garamond" w:hAnsi="Garamond"/>
          <w:sz w:val="24"/>
          <w:szCs w:val="24"/>
        </w:rPr>
        <w:t xml:space="preserve"> mund të llogaritet rreth 2 orë. </w:t>
      </w:r>
    </w:p>
    <w:p w14:paraId="7D970A16" w14:textId="31BE4D7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 Kur aplikantët</w:t>
      </w:r>
      <w:r w:rsidR="00877448" w:rsidRPr="00F3025F">
        <w:rPr>
          <w:rFonts w:ascii="Garamond" w:hAnsi="Garamond"/>
          <w:sz w:val="24"/>
          <w:szCs w:val="24"/>
        </w:rPr>
        <w:t xml:space="preserve"> janë </w:t>
      </w:r>
      <w:r w:rsidR="0076316E" w:rsidRPr="00F3025F">
        <w:rPr>
          <w:rFonts w:ascii="Garamond" w:hAnsi="Garamond"/>
          <w:sz w:val="24"/>
          <w:szCs w:val="24"/>
        </w:rPr>
        <w:t>të</w:t>
      </w:r>
      <w:r w:rsidR="005E3C73" w:rsidRPr="00F3025F">
        <w:rPr>
          <w:rFonts w:ascii="Garamond" w:hAnsi="Garamond"/>
          <w:sz w:val="24"/>
          <w:szCs w:val="24"/>
        </w:rPr>
        <w:t xml:space="preserve"> </w:t>
      </w:r>
      <w:r w:rsidRPr="00F3025F">
        <w:rPr>
          <w:rFonts w:ascii="Garamond" w:hAnsi="Garamond"/>
          <w:sz w:val="24"/>
          <w:szCs w:val="24"/>
        </w:rPr>
        <w:t xml:space="preserve">pajisur me më shumë se 1 kategorizim tipi për </w:t>
      </w:r>
      <w:r w:rsidR="008A750D" w:rsidRPr="00F3025F">
        <w:rPr>
          <w:rFonts w:ascii="Garamond" w:hAnsi="Garamond"/>
          <w:sz w:val="24"/>
          <w:szCs w:val="24"/>
        </w:rPr>
        <w:t>helikopterë</w:t>
      </w:r>
      <w:r w:rsidRPr="00F3025F">
        <w:rPr>
          <w:rFonts w:ascii="Garamond" w:hAnsi="Garamond"/>
          <w:sz w:val="24"/>
          <w:szCs w:val="24"/>
        </w:rPr>
        <w:t xml:space="preserve"> me</w:t>
      </w:r>
      <w:r w:rsidR="00B61D1A" w:rsidRPr="00F3025F">
        <w:rPr>
          <w:rFonts w:ascii="Garamond" w:hAnsi="Garamond"/>
          <w:sz w:val="24"/>
          <w:szCs w:val="24"/>
        </w:rPr>
        <w:t xml:space="preserve"> një motor</w:t>
      </w:r>
      <w:r w:rsidRPr="00F3025F">
        <w:rPr>
          <w:rFonts w:ascii="Garamond" w:hAnsi="Garamond"/>
          <w:sz w:val="24"/>
          <w:szCs w:val="24"/>
        </w:rPr>
        <w:t xml:space="preserve"> piston, ata mund të arrijnë ri</w:t>
      </w:r>
      <w:r w:rsidR="006E505D" w:rsidRPr="00F3025F">
        <w:rPr>
          <w:rFonts w:ascii="Garamond" w:hAnsi="Garamond"/>
          <w:sz w:val="24"/>
          <w:szCs w:val="24"/>
        </w:rPr>
        <w:t>vlefshmërinë</w:t>
      </w:r>
      <w:r w:rsidRPr="00F3025F">
        <w:rPr>
          <w:rFonts w:ascii="Garamond" w:hAnsi="Garamond"/>
          <w:sz w:val="24"/>
          <w:szCs w:val="24"/>
        </w:rPr>
        <w:t xml:space="preserve"> e të</w:t>
      </w:r>
      <w:r w:rsidR="00606512" w:rsidRPr="00F3025F">
        <w:rPr>
          <w:rFonts w:ascii="Garamond" w:hAnsi="Garamond"/>
          <w:sz w:val="24"/>
          <w:szCs w:val="24"/>
        </w:rPr>
        <w:t xml:space="preserve"> gjithë</w:t>
      </w:r>
      <w:r w:rsidRPr="00F3025F">
        <w:rPr>
          <w:rFonts w:ascii="Garamond" w:hAnsi="Garamond"/>
          <w:sz w:val="24"/>
          <w:szCs w:val="24"/>
        </w:rPr>
        <w:t xml:space="preserve"> kategorizimeve</w:t>
      </w:r>
      <w:r w:rsidR="00A70663" w:rsidRPr="00F3025F">
        <w:rPr>
          <w:rFonts w:ascii="Garamond" w:hAnsi="Garamond"/>
          <w:sz w:val="24"/>
          <w:szCs w:val="24"/>
        </w:rPr>
        <w:t xml:space="preserve"> të tipit </w:t>
      </w:r>
      <w:r w:rsidRPr="00F3025F">
        <w:rPr>
          <w:rFonts w:ascii="Garamond" w:hAnsi="Garamond"/>
          <w:sz w:val="24"/>
          <w:szCs w:val="24"/>
        </w:rPr>
        <w:t xml:space="preserve">përkatës duke plotësuar kontrollin e </w:t>
      </w:r>
      <w:r w:rsidR="00B61D1A" w:rsidRPr="00F3025F">
        <w:rPr>
          <w:rFonts w:ascii="Garamond" w:hAnsi="Garamond"/>
          <w:sz w:val="24"/>
          <w:szCs w:val="24"/>
        </w:rPr>
        <w:t>aftësisë</w:t>
      </w:r>
      <w:r w:rsidRPr="00F3025F">
        <w:rPr>
          <w:rFonts w:ascii="Garamond" w:hAnsi="Garamond"/>
          <w:sz w:val="24"/>
          <w:szCs w:val="24"/>
        </w:rPr>
        <w:t xml:space="preserve"> në vetëm 1 prej kategorizimeve</w:t>
      </w:r>
      <w:r w:rsidR="00A70663" w:rsidRPr="00F3025F">
        <w:rPr>
          <w:rFonts w:ascii="Garamond" w:hAnsi="Garamond"/>
          <w:sz w:val="24"/>
          <w:szCs w:val="24"/>
        </w:rPr>
        <w:t xml:space="preserve"> të tipit </w:t>
      </w:r>
      <w:r w:rsidRPr="00F3025F">
        <w:rPr>
          <w:rFonts w:ascii="Garamond" w:hAnsi="Garamond"/>
          <w:sz w:val="24"/>
          <w:szCs w:val="24"/>
        </w:rPr>
        <w:t>përkatëse të mbajtur, me kusht që ata kanë t</w:t>
      </w:r>
      <w:r w:rsidR="00B23176" w:rsidRPr="00F3025F">
        <w:rPr>
          <w:rFonts w:ascii="Garamond" w:hAnsi="Garamond"/>
          <w:sz w:val="24"/>
          <w:szCs w:val="24"/>
        </w:rPr>
        <w:t>ë</w:t>
      </w:r>
      <w:r w:rsidRPr="00F3025F">
        <w:rPr>
          <w:rFonts w:ascii="Garamond" w:hAnsi="Garamond"/>
          <w:sz w:val="24"/>
          <w:szCs w:val="24"/>
        </w:rPr>
        <w:t xml:space="preserve"> ken</w:t>
      </w:r>
      <w:r w:rsidR="00B23176" w:rsidRPr="00F3025F">
        <w:rPr>
          <w:rFonts w:ascii="Garamond" w:hAnsi="Garamond"/>
          <w:sz w:val="24"/>
          <w:szCs w:val="24"/>
        </w:rPr>
        <w:t>ë</w:t>
      </w:r>
      <w:r w:rsidRPr="00F3025F">
        <w:rPr>
          <w:rFonts w:ascii="Garamond" w:hAnsi="Garamond"/>
          <w:sz w:val="24"/>
          <w:szCs w:val="24"/>
        </w:rPr>
        <w:t xml:space="preserve"> përfunduar të paktën 2 orë kohë të fluturimit si PIC</w:t>
      </w:r>
      <w:r w:rsidR="004355FA" w:rsidRPr="00F3025F">
        <w:rPr>
          <w:rFonts w:ascii="Garamond" w:hAnsi="Garamond"/>
          <w:sz w:val="24"/>
          <w:szCs w:val="24"/>
        </w:rPr>
        <w:t xml:space="preserve"> për </w:t>
      </w:r>
      <w:r w:rsidRPr="00F3025F">
        <w:rPr>
          <w:rFonts w:ascii="Garamond" w:hAnsi="Garamond"/>
          <w:sz w:val="24"/>
          <w:szCs w:val="24"/>
        </w:rPr>
        <w:t>tip</w:t>
      </w:r>
      <w:r w:rsidR="00B23176" w:rsidRPr="00F3025F">
        <w:rPr>
          <w:rFonts w:ascii="Garamond" w:hAnsi="Garamond"/>
          <w:sz w:val="24"/>
          <w:szCs w:val="24"/>
        </w:rPr>
        <w:t>a</w:t>
      </w:r>
      <w:r w:rsidRPr="00F3025F">
        <w:rPr>
          <w:rFonts w:ascii="Garamond" w:hAnsi="Garamond"/>
          <w:sz w:val="24"/>
          <w:szCs w:val="24"/>
        </w:rPr>
        <w:t>t e tjer</w:t>
      </w:r>
      <w:r w:rsidR="00B23176" w:rsidRPr="00F3025F">
        <w:rPr>
          <w:rFonts w:ascii="Garamond" w:hAnsi="Garamond"/>
          <w:sz w:val="24"/>
          <w:szCs w:val="24"/>
        </w:rPr>
        <w:t>ë</w:t>
      </w:r>
      <w:r w:rsidRPr="00F3025F">
        <w:rPr>
          <w:rFonts w:ascii="Garamond" w:hAnsi="Garamond"/>
          <w:sz w:val="24"/>
          <w:szCs w:val="24"/>
        </w:rPr>
        <w:t xml:space="preserve"> gjatë periudhës së vlefshmërisë. </w:t>
      </w:r>
    </w:p>
    <w:p w14:paraId="266AD745" w14:textId="35F96F14" w:rsidR="00BD1A8C" w:rsidRPr="00F3025F" w:rsidRDefault="00502E45"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Kontrolli i aftësisë </w:t>
      </w:r>
      <w:r w:rsidR="00BD1A8C" w:rsidRPr="00F3025F">
        <w:rPr>
          <w:rFonts w:ascii="Garamond" w:hAnsi="Garamond"/>
          <w:sz w:val="24"/>
          <w:szCs w:val="24"/>
        </w:rPr>
        <w:t xml:space="preserve">do të kryhet çdo herë në një tip të </w:t>
      </w:r>
      <w:r w:rsidR="008A750D" w:rsidRPr="00F3025F">
        <w:rPr>
          <w:rFonts w:ascii="Garamond" w:hAnsi="Garamond"/>
          <w:sz w:val="24"/>
          <w:szCs w:val="24"/>
        </w:rPr>
        <w:t>ndryshëm</w:t>
      </w:r>
      <w:r w:rsidR="00BD1A8C" w:rsidRPr="00F3025F">
        <w:rPr>
          <w:rFonts w:ascii="Garamond" w:hAnsi="Garamond"/>
          <w:sz w:val="24"/>
          <w:szCs w:val="24"/>
        </w:rPr>
        <w:t xml:space="preserve">. </w:t>
      </w:r>
    </w:p>
    <w:p w14:paraId="6BD12D7B" w14:textId="38FA29B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4) Kur aplikantët duan </w:t>
      </w:r>
      <w:r w:rsidR="0076316E" w:rsidRPr="00F3025F">
        <w:rPr>
          <w:rFonts w:ascii="Garamond" w:hAnsi="Garamond"/>
          <w:sz w:val="24"/>
          <w:szCs w:val="24"/>
        </w:rPr>
        <w:t>të</w:t>
      </w:r>
      <w:r w:rsidRPr="00F3025F">
        <w:rPr>
          <w:rFonts w:ascii="Garamond" w:hAnsi="Garamond"/>
          <w:sz w:val="24"/>
          <w:szCs w:val="24"/>
        </w:rPr>
        <w:t xml:space="preserve"> pajisen me më shumë se 1 kategorizim</w:t>
      </w:r>
      <w:r w:rsidR="00A70663" w:rsidRPr="00F3025F">
        <w:rPr>
          <w:rFonts w:ascii="Garamond" w:hAnsi="Garamond"/>
          <w:sz w:val="24"/>
          <w:szCs w:val="24"/>
        </w:rPr>
        <w:t xml:space="preserve"> të tipit </w:t>
      </w:r>
      <w:r w:rsidRPr="00F3025F">
        <w:rPr>
          <w:rFonts w:ascii="Garamond" w:hAnsi="Garamond"/>
          <w:sz w:val="24"/>
          <w:szCs w:val="24"/>
        </w:rPr>
        <w:t>për helikopterët me</w:t>
      </w:r>
      <w:r w:rsidR="00B61D1A" w:rsidRPr="00F3025F">
        <w:rPr>
          <w:rFonts w:ascii="Garamond" w:hAnsi="Garamond"/>
          <w:sz w:val="24"/>
          <w:szCs w:val="24"/>
        </w:rPr>
        <w:t xml:space="preserve"> një motor</w:t>
      </w:r>
      <w:r w:rsidRPr="00F3025F">
        <w:rPr>
          <w:rFonts w:ascii="Garamond" w:hAnsi="Garamond"/>
          <w:sz w:val="24"/>
          <w:szCs w:val="24"/>
        </w:rPr>
        <w:t xml:space="preserve"> me turbine me një masë maksimale certifikuar të ngjitjes deri në 3 175 kg, ata mund të arrijnë ri</w:t>
      </w:r>
      <w:r w:rsidR="006E505D" w:rsidRPr="00F3025F">
        <w:rPr>
          <w:rFonts w:ascii="Garamond" w:hAnsi="Garamond"/>
          <w:sz w:val="24"/>
          <w:szCs w:val="24"/>
        </w:rPr>
        <w:t>vlefshmërinë</w:t>
      </w:r>
      <w:r w:rsidRPr="00F3025F">
        <w:rPr>
          <w:rFonts w:ascii="Garamond" w:hAnsi="Garamond"/>
          <w:sz w:val="24"/>
          <w:szCs w:val="24"/>
        </w:rPr>
        <w:t xml:space="preserve"> e të</w:t>
      </w:r>
      <w:r w:rsidR="00606512" w:rsidRPr="00F3025F">
        <w:rPr>
          <w:rFonts w:ascii="Garamond" w:hAnsi="Garamond"/>
          <w:sz w:val="24"/>
          <w:szCs w:val="24"/>
        </w:rPr>
        <w:t xml:space="preserve"> gjithë</w:t>
      </w:r>
      <w:r w:rsidRPr="00F3025F">
        <w:rPr>
          <w:rFonts w:ascii="Garamond" w:hAnsi="Garamond"/>
          <w:sz w:val="24"/>
          <w:szCs w:val="24"/>
        </w:rPr>
        <w:t xml:space="preserve"> kategorizimeve</w:t>
      </w:r>
      <w:r w:rsidR="00A70663" w:rsidRPr="00F3025F">
        <w:rPr>
          <w:rFonts w:ascii="Garamond" w:hAnsi="Garamond"/>
          <w:sz w:val="24"/>
          <w:szCs w:val="24"/>
        </w:rPr>
        <w:t xml:space="preserve"> të tipit </w:t>
      </w:r>
      <w:r w:rsidRPr="00F3025F">
        <w:rPr>
          <w:rFonts w:ascii="Garamond" w:hAnsi="Garamond"/>
          <w:sz w:val="24"/>
          <w:szCs w:val="24"/>
        </w:rPr>
        <w:t xml:space="preserve">përkatës duke plotësuar kontrollin e </w:t>
      </w:r>
      <w:r w:rsidR="00B61D1A" w:rsidRPr="00F3025F">
        <w:rPr>
          <w:rFonts w:ascii="Garamond" w:hAnsi="Garamond"/>
          <w:sz w:val="24"/>
          <w:szCs w:val="24"/>
        </w:rPr>
        <w:t>aftësisë</w:t>
      </w:r>
      <w:r w:rsidRPr="00F3025F">
        <w:rPr>
          <w:rFonts w:ascii="Garamond" w:hAnsi="Garamond"/>
          <w:sz w:val="24"/>
          <w:szCs w:val="24"/>
        </w:rPr>
        <w:t xml:space="preserve"> në vetëm 1 prej tip</w:t>
      </w:r>
      <w:r w:rsidR="00B23176" w:rsidRPr="00F3025F">
        <w:rPr>
          <w:rFonts w:ascii="Garamond" w:hAnsi="Garamond"/>
          <w:sz w:val="24"/>
          <w:szCs w:val="24"/>
        </w:rPr>
        <w:t>a</w:t>
      </w:r>
      <w:r w:rsidRPr="00F3025F">
        <w:rPr>
          <w:rFonts w:ascii="Garamond" w:hAnsi="Garamond"/>
          <w:sz w:val="24"/>
          <w:szCs w:val="24"/>
        </w:rPr>
        <w:t>ve përkatës të mbajtur, me kusht</w:t>
      </w:r>
      <w:r w:rsidR="00006A2C" w:rsidRPr="00F3025F">
        <w:rPr>
          <w:rFonts w:ascii="Garamond" w:hAnsi="Garamond"/>
          <w:sz w:val="24"/>
          <w:szCs w:val="24"/>
        </w:rPr>
        <w:t xml:space="preserve"> që të </w:t>
      </w:r>
      <w:r w:rsidRPr="00F3025F">
        <w:rPr>
          <w:rFonts w:ascii="Garamond" w:hAnsi="Garamond"/>
          <w:sz w:val="24"/>
          <w:szCs w:val="24"/>
        </w:rPr>
        <w:t xml:space="preserve">kenë kryer: </w:t>
      </w:r>
    </w:p>
    <w:p w14:paraId="52CAC975" w14:textId="7F692A65"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 300</w:t>
      </w:r>
      <w:r w:rsidR="002F74CC" w:rsidRPr="00F3025F">
        <w:rPr>
          <w:rFonts w:ascii="Garamond" w:hAnsi="Garamond"/>
          <w:sz w:val="24"/>
          <w:szCs w:val="24"/>
        </w:rPr>
        <w:t xml:space="preserve"> orë </w:t>
      </w:r>
      <w:r w:rsidRPr="00F3025F">
        <w:rPr>
          <w:rFonts w:ascii="Garamond" w:hAnsi="Garamond"/>
          <w:sz w:val="24"/>
          <w:szCs w:val="24"/>
        </w:rPr>
        <w:t>si PIC</w:t>
      </w:r>
      <w:r w:rsidR="00F2789A" w:rsidRPr="00F3025F">
        <w:rPr>
          <w:rFonts w:ascii="Garamond" w:hAnsi="Garamond"/>
          <w:sz w:val="24"/>
          <w:szCs w:val="24"/>
        </w:rPr>
        <w:t xml:space="preserve"> në </w:t>
      </w:r>
      <w:r w:rsidRPr="00F3025F">
        <w:rPr>
          <w:rFonts w:ascii="Garamond" w:hAnsi="Garamond"/>
          <w:sz w:val="24"/>
          <w:szCs w:val="24"/>
        </w:rPr>
        <w:t xml:space="preserve">helikopterë; </w:t>
      </w:r>
    </w:p>
    <w:p w14:paraId="489F7E6C" w14:textId="6EF2B7A3"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(ii) 15 orë në secilin nga tip</w:t>
      </w:r>
      <w:r w:rsidR="00B23176" w:rsidRPr="00F3025F">
        <w:rPr>
          <w:rFonts w:ascii="Garamond" w:hAnsi="Garamond"/>
          <w:sz w:val="24"/>
          <w:szCs w:val="24"/>
        </w:rPr>
        <w:t>a</w:t>
      </w:r>
      <w:r w:rsidRPr="00F3025F">
        <w:rPr>
          <w:rFonts w:ascii="Garamond" w:hAnsi="Garamond"/>
          <w:sz w:val="24"/>
          <w:szCs w:val="24"/>
        </w:rPr>
        <w:t xml:space="preserve">t e mbajtur; dhe </w:t>
      </w:r>
    </w:p>
    <w:p w14:paraId="29C1C4CF" w14:textId="20E56FB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(iii) të paktën 2 orë kohë fluturimi si PIC në secilin nga tip</w:t>
      </w:r>
      <w:r w:rsidR="00B23176" w:rsidRPr="00F3025F">
        <w:rPr>
          <w:rFonts w:ascii="Garamond" w:hAnsi="Garamond"/>
          <w:sz w:val="24"/>
          <w:szCs w:val="24"/>
        </w:rPr>
        <w:t>a</w:t>
      </w:r>
      <w:r w:rsidRPr="00F3025F">
        <w:rPr>
          <w:rFonts w:ascii="Garamond" w:hAnsi="Garamond"/>
          <w:sz w:val="24"/>
          <w:szCs w:val="24"/>
        </w:rPr>
        <w:t xml:space="preserve">t e </w:t>
      </w:r>
      <w:r w:rsidR="00995179" w:rsidRPr="00F3025F">
        <w:rPr>
          <w:rFonts w:ascii="Garamond" w:hAnsi="Garamond"/>
          <w:sz w:val="24"/>
          <w:szCs w:val="24"/>
        </w:rPr>
        <w:t>tjerë</w:t>
      </w:r>
      <w:r w:rsidRPr="00F3025F">
        <w:rPr>
          <w:rFonts w:ascii="Garamond" w:hAnsi="Garamond"/>
          <w:sz w:val="24"/>
          <w:szCs w:val="24"/>
        </w:rPr>
        <w:t xml:space="preserve"> gjatë periudhës së vlefshmërisë. </w:t>
      </w:r>
      <w:r w:rsidR="00502E45" w:rsidRPr="00F3025F">
        <w:rPr>
          <w:rFonts w:ascii="Garamond" w:hAnsi="Garamond"/>
          <w:sz w:val="24"/>
          <w:szCs w:val="24"/>
        </w:rPr>
        <w:t xml:space="preserve">Kontrolli i aftësisë </w:t>
      </w:r>
      <w:r w:rsidRPr="00F3025F">
        <w:rPr>
          <w:rFonts w:ascii="Garamond" w:hAnsi="Garamond"/>
          <w:sz w:val="24"/>
          <w:szCs w:val="24"/>
        </w:rPr>
        <w:t xml:space="preserve">do të kryhet çdo herë në një tip të </w:t>
      </w:r>
      <w:r w:rsidR="008A750D" w:rsidRPr="00F3025F">
        <w:rPr>
          <w:rFonts w:ascii="Garamond" w:hAnsi="Garamond"/>
          <w:sz w:val="24"/>
          <w:szCs w:val="24"/>
        </w:rPr>
        <w:t>ndryshëm</w:t>
      </w:r>
      <w:r w:rsidRPr="00F3025F">
        <w:rPr>
          <w:rFonts w:ascii="Garamond" w:hAnsi="Garamond"/>
          <w:sz w:val="24"/>
          <w:szCs w:val="24"/>
        </w:rPr>
        <w:t xml:space="preserve">. </w:t>
      </w:r>
    </w:p>
    <w:p w14:paraId="09A80F4C" w14:textId="12F40B6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5) Një pilot i cili përfundon me sukses një test aftësie për </w:t>
      </w:r>
      <w:r w:rsidR="00581832" w:rsidRPr="00F3025F">
        <w:rPr>
          <w:rFonts w:ascii="Garamond" w:hAnsi="Garamond"/>
          <w:sz w:val="24"/>
          <w:szCs w:val="24"/>
        </w:rPr>
        <w:t>lëshim</w:t>
      </w:r>
      <w:r w:rsidRPr="00F3025F">
        <w:rPr>
          <w:rFonts w:ascii="Garamond" w:hAnsi="Garamond"/>
          <w:sz w:val="24"/>
          <w:szCs w:val="24"/>
        </w:rPr>
        <w:t>in e</w:t>
      </w:r>
      <w:r w:rsidR="00B61D1A" w:rsidRPr="00F3025F">
        <w:rPr>
          <w:rFonts w:ascii="Garamond" w:hAnsi="Garamond"/>
          <w:sz w:val="24"/>
          <w:szCs w:val="24"/>
        </w:rPr>
        <w:t xml:space="preserve"> një </w:t>
      </w:r>
      <w:r w:rsidRPr="00F3025F">
        <w:rPr>
          <w:rFonts w:ascii="Garamond" w:hAnsi="Garamond"/>
          <w:sz w:val="24"/>
          <w:szCs w:val="24"/>
        </w:rPr>
        <w:t>kategorizimi</w:t>
      </w:r>
      <w:r w:rsidR="00A70663" w:rsidRPr="00F3025F">
        <w:rPr>
          <w:rFonts w:ascii="Garamond" w:hAnsi="Garamond"/>
          <w:sz w:val="24"/>
          <w:szCs w:val="24"/>
        </w:rPr>
        <w:t xml:space="preserve"> të tipit </w:t>
      </w:r>
      <w:r w:rsidRPr="00F3025F">
        <w:rPr>
          <w:rFonts w:ascii="Garamond" w:hAnsi="Garamond"/>
          <w:sz w:val="24"/>
          <w:szCs w:val="24"/>
        </w:rPr>
        <w:t>shtesë do të arrijë ri</w:t>
      </w:r>
      <w:r w:rsidR="006E505D" w:rsidRPr="00F3025F">
        <w:rPr>
          <w:rFonts w:ascii="Garamond" w:hAnsi="Garamond"/>
          <w:sz w:val="24"/>
          <w:szCs w:val="24"/>
        </w:rPr>
        <w:t>vlefshmërinë</w:t>
      </w:r>
      <w:r w:rsidR="004355FA" w:rsidRPr="00F3025F">
        <w:rPr>
          <w:rFonts w:ascii="Garamond" w:hAnsi="Garamond"/>
          <w:sz w:val="24"/>
          <w:szCs w:val="24"/>
        </w:rPr>
        <w:t xml:space="preserve"> për </w:t>
      </w:r>
      <w:r w:rsidRPr="00F3025F">
        <w:rPr>
          <w:rFonts w:ascii="Garamond" w:hAnsi="Garamond"/>
          <w:sz w:val="24"/>
          <w:szCs w:val="24"/>
        </w:rPr>
        <w:t>kategorizimin e tipit përkatës në grupet e zakonsh</w:t>
      </w:r>
      <w:r w:rsidR="00B23176" w:rsidRPr="00F3025F">
        <w:rPr>
          <w:rFonts w:ascii="Garamond" w:hAnsi="Garamond"/>
          <w:sz w:val="24"/>
          <w:szCs w:val="24"/>
        </w:rPr>
        <w:t>ë</w:t>
      </w:r>
      <w:r w:rsidRPr="00F3025F">
        <w:rPr>
          <w:rFonts w:ascii="Garamond" w:hAnsi="Garamond"/>
          <w:sz w:val="24"/>
          <w:szCs w:val="24"/>
        </w:rPr>
        <w:t>m,</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 xml:space="preserve">je me pikat (3) dhe (4). </w:t>
      </w:r>
    </w:p>
    <w:p w14:paraId="0F5F7EC6" w14:textId="0F641A5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6) Ri</w:t>
      </w:r>
      <w:r w:rsidR="00887266" w:rsidRPr="00F3025F">
        <w:rPr>
          <w:rFonts w:ascii="Garamond" w:hAnsi="Garamond"/>
          <w:sz w:val="24"/>
          <w:szCs w:val="24"/>
        </w:rPr>
        <w:t>vlefshmër</w:t>
      </w:r>
      <w:r w:rsidRPr="00F3025F">
        <w:rPr>
          <w:rFonts w:ascii="Garamond" w:hAnsi="Garamond"/>
          <w:sz w:val="24"/>
          <w:szCs w:val="24"/>
        </w:rPr>
        <w:t xml:space="preserve">ia i një IR(H), nëse mbahet, mund të kopernohet me një kontroll të </w:t>
      </w:r>
      <w:r w:rsidR="00360584" w:rsidRPr="00F3025F">
        <w:rPr>
          <w:rFonts w:ascii="Garamond" w:hAnsi="Garamond"/>
          <w:sz w:val="24"/>
          <w:szCs w:val="24"/>
        </w:rPr>
        <w:t>aftësi</w:t>
      </w:r>
      <w:r w:rsidRPr="00F3025F">
        <w:rPr>
          <w:rFonts w:ascii="Garamond" w:hAnsi="Garamond"/>
          <w:sz w:val="24"/>
          <w:szCs w:val="24"/>
        </w:rPr>
        <w:t>së për një kategorizim</w:t>
      </w:r>
      <w:r w:rsidR="006E505D" w:rsidRPr="00F3025F">
        <w:rPr>
          <w:rFonts w:ascii="Garamond" w:hAnsi="Garamond"/>
          <w:sz w:val="24"/>
          <w:szCs w:val="24"/>
        </w:rPr>
        <w:t xml:space="preserve"> </w:t>
      </w:r>
      <w:r w:rsidR="0076316E" w:rsidRPr="00F3025F">
        <w:rPr>
          <w:rFonts w:ascii="Garamond" w:hAnsi="Garamond"/>
          <w:sz w:val="24"/>
          <w:szCs w:val="24"/>
        </w:rPr>
        <w:t>të</w:t>
      </w:r>
      <w:r w:rsidR="006E505D" w:rsidRPr="00F3025F">
        <w:rPr>
          <w:rFonts w:ascii="Garamond" w:hAnsi="Garamond"/>
          <w:sz w:val="24"/>
          <w:szCs w:val="24"/>
        </w:rPr>
        <w:t xml:space="preserve"> tip</w:t>
      </w:r>
      <w:r w:rsidRPr="00F3025F">
        <w:rPr>
          <w:rFonts w:ascii="Garamond" w:hAnsi="Garamond"/>
          <w:sz w:val="24"/>
          <w:szCs w:val="24"/>
        </w:rPr>
        <w:t xml:space="preserve">it. </w:t>
      </w:r>
    </w:p>
    <w:p w14:paraId="5D8F3331" w14:textId="11429FE2" w:rsidR="00BD1A8C" w:rsidRPr="00F3025F" w:rsidRDefault="002E5EDC" w:rsidP="002E5EDC">
      <w:pPr>
        <w:pStyle w:val="Teksti"/>
      </w:pPr>
      <w:r w:rsidRPr="00F3025F">
        <w:t xml:space="preserve">b) </w:t>
      </w:r>
      <w:r w:rsidR="00BD1A8C" w:rsidRPr="00F3025F">
        <w:t>Aplikuesi i cili dështon</w:t>
      </w:r>
      <w:r w:rsidR="00F2789A" w:rsidRPr="00F3025F">
        <w:t xml:space="preserve"> në </w:t>
      </w:r>
      <w:r w:rsidR="00BD1A8C" w:rsidRPr="00F3025F">
        <w:t xml:space="preserve">kalimin në të gjitha seksionet e një kontrolli </w:t>
      </w:r>
      <w:r w:rsidR="00360584" w:rsidRPr="00F3025F">
        <w:t>aftësi</w:t>
      </w:r>
      <w:r w:rsidR="00BD1A8C" w:rsidRPr="00F3025F">
        <w:t>e para datës së skadimit të një kategorizimi</w:t>
      </w:r>
      <w:r w:rsidR="00A70663" w:rsidRPr="00F3025F">
        <w:t xml:space="preserve"> të tipit </w:t>
      </w:r>
      <w:r w:rsidR="00BD1A8C" w:rsidRPr="00F3025F">
        <w:t>nuk do të ushtrojë privilegjet e atij kategorizimi deri pasi</w:t>
      </w:r>
      <w:r w:rsidR="00EB2F14" w:rsidRPr="00F3025F">
        <w:t xml:space="preserve"> të ketë </w:t>
      </w:r>
      <w:r w:rsidR="00BD1A8C" w:rsidRPr="00F3025F">
        <w:t xml:space="preserve">kaluar në kontrollin e </w:t>
      </w:r>
      <w:r w:rsidR="00B61D1A" w:rsidRPr="00F3025F">
        <w:t>aftësisë</w:t>
      </w:r>
      <w:r w:rsidR="000C57B2" w:rsidRPr="00F3025F">
        <w:t xml:space="preserve">. Në </w:t>
      </w:r>
      <w:r w:rsidR="00BD1A8C" w:rsidRPr="00F3025F">
        <w:t>rastin e (a)(3) dhe (4), aplikanti nuk duhet të ushtrojë privilegjet e tij/saj</w:t>
      </w:r>
      <w:r w:rsidR="00F2789A" w:rsidRPr="00F3025F">
        <w:t xml:space="preserve"> në </w:t>
      </w:r>
      <w:r w:rsidR="00BD1A8C" w:rsidRPr="00F3025F">
        <w:t>cilindo prej tip</w:t>
      </w:r>
      <w:r w:rsidR="00B23176" w:rsidRPr="00F3025F">
        <w:t>a</w:t>
      </w:r>
      <w:r w:rsidR="00BD1A8C" w:rsidRPr="00F3025F">
        <w:t xml:space="preserve">ve. </w:t>
      </w:r>
    </w:p>
    <w:p w14:paraId="59ABC0A8"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SEKSIONI 4 </w:t>
      </w:r>
    </w:p>
    <w:p w14:paraId="2D0ACF6A" w14:textId="0857807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Kërkesat specifike për kategorinë e </w:t>
      </w:r>
      <w:r w:rsidR="004D45D8" w:rsidRPr="00F3025F">
        <w:rPr>
          <w:rFonts w:ascii="Garamond" w:hAnsi="Garamond"/>
          <w:b/>
          <w:sz w:val="24"/>
          <w:szCs w:val="24"/>
        </w:rPr>
        <w:t>avionëv</w:t>
      </w:r>
      <w:r w:rsidRPr="00F3025F">
        <w:rPr>
          <w:rFonts w:ascii="Garamond" w:hAnsi="Garamond"/>
          <w:b/>
          <w:sz w:val="24"/>
          <w:szCs w:val="24"/>
        </w:rPr>
        <w:t xml:space="preserve">e me ngritje me fuqi </w:t>
      </w:r>
    </w:p>
    <w:p w14:paraId="12C3DBF2" w14:textId="54F0AFE9"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FCL.720.PL Kërkesat</w:t>
      </w:r>
      <w:r w:rsidR="004355FA" w:rsidRPr="00F3025F">
        <w:rPr>
          <w:rFonts w:ascii="Garamond" w:hAnsi="Garamond"/>
          <w:b/>
          <w:sz w:val="24"/>
          <w:szCs w:val="24"/>
        </w:rPr>
        <w:t xml:space="preserve"> për </w:t>
      </w:r>
      <w:r w:rsidRPr="00F3025F">
        <w:rPr>
          <w:rFonts w:ascii="Garamond" w:hAnsi="Garamond"/>
          <w:b/>
          <w:sz w:val="24"/>
          <w:szCs w:val="24"/>
        </w:rPr>
        <w:t>përvoj</w:t>
      </w:r>
      <w:r w:rsidR="00B23176" w:rsidRPr="00F3025F">
        <w:rPr>
          <w:rFonts w:ascii="Garamond" w:hAnsi="Garamond"/>
          <w:b/>
          <w:sz w:val="24"/>
          <w:szCs w:val="24"/>
        </w:rPr>
        <w:t>ë</w:t>
      </w:r>
      <w:r w:rsidRPr="00F3025F">
        <w:rPr>
          <w:rFonts w:ascii="Garamond" w:hAnsi="Garamond"/>
          <w:b/>
          <w:sz w:val="24"/>
          <w:szCs w:val="24"/>
        </w:rPr>
        <w:t xml:space="preserve">n dhe parakushtet për </w:t>
      </w:r>
      <w:r w:rsidR="00581832" w:rsidRPr="00F3025F">
        <w:rPr>
          <w:rFonts w:ascii="Garamond" w:hAnsi="Garamond"/>
          <w:b/>
          <w:sz w:val="24"/>
          <w:szCs w:val="24"/>
        </w:rPr>
        <w:t>lëshim</w:t>
      </w:r>
      <w:r w:rsidRPr="00F3025F">
        <w:rPr>
          <w:rFonts w:ascii="Garamond" w:hAnsi="Garamond"/>
          <w:b/>
          <w:sz w:val="24"/>
          <w:szCs w:val="24"/>
        </w:rPr>
        <w:t>in e kategorizimit</w:t>
      </w:r>
      <w:r w:rsidR="00A70663" w:rsidRPr="00F3025F">
        <w:rPr>
          <w:rFonts w:ascii="Garamond" w:hAnsi="Garamond"/>
          <w:b/>
          <w:sz w:val="24"/>
          <w:szCs w:val="24"/>
        </w:rPr>
        <w:t xml:space="preserve"> të tipit </w:t>
      </w:r>
      <w:r w:rsidRPr="00F3025F">
        <w:rPr>
          <w:rFonts w:ascii="Garamond" w:hAnsi="Garamond"/>
          <w:b/>
          <w:sz w:val="24"/>
          <w:szCs w:val="24"/>
        </w:rPr>
        <w:t>–</w:t>
      </w:r>
      <w:r w:rsidR="006E505D" w:rsidRPr="00F3025F">
        <w:rPr>
          <w:rFonts w:ascii="Garamond" w:hAnsi="Garamond"/>
          <w:b/>
          <w:sz w:val="24"/>
          <w:szCs w:val="24"/>
        </w:rPr>
        <w:t xml:space="preserve"> avionë </w:t>
      </w:r>
      <w:r w:rsidRPr="00F3025F">
        <w:rPr>
          <w:rFonts w:ascii="Garamond" w:hAnsi="Garamond"/>
          <w:b/>
          <w:sz w:val="24"/>
          <w:szCs w:val="24"/>
        </w:rPr>
        <w:t>me ngritje vertikale me fuqi</w:t>
      </w:r>
      <w:r w:rsidRPr="00F3025F">
        <w:rPr>
          <w:rFonts w:ascii="Garamond" w:hAnsi="Garamond"/>
          <w:sz w:val="24"/>
          <w:szCs w:val="24"/>
        </w:rPr>
        <w:t xml:space="preserve"> </w:t>
      </w:r>
    </w:p>
    <w:p w14:paraId="7ED97C7F" w14:textId="099D43E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Përveç nëse përcaktohet ndryshe, në të dhënat operative të përshtatshmërisë të përcaktuara në përputhje </w:t>
      </w:r>
      <w:r w:rsidR="00B23176" w:rsidRPr="00F3025F">
        <w:rPr>
          <w:rFonts w:ascii="Garamond" w:hAnsi="Garamond"/>
          <w:sz w:val="24"/>
          <w:szCs w:val="24"/>
        </w:rPr>
        <w:t xml:space="preserve">me </w:t>
      </w:r>
      <w:r w:rsidR="001265A2" w:rsidRPr="00F3025F">
        <w:rPr>
          <w:rFonts w:ascii="Garamond" w:hAnsi="Garamond"/>
          <w:sz w:val="24"/>
          <w:szCs w:val="24"/>
        </w:rPr>
        <w:t>pjesën 21</w:t>
      </w:r>
      <w:r w:rsidRPr="00F3025F">
        <w:rPr>
          <w:rFonts w:ascii="Garamond" w:hAnsi="Garamond"/>
          <w:sz w:val="24"/>
          <w:szCs w:val="24"/>
        </w:rPr>
        <w:t xml:space="preserve">, një aplikant për </w:t>
      </w:r>
      <w:r w:rsidR="00581832" w:rsidRPr="00F3025F">
        <w:rPr>
          <w:rFonts w:ascii="Garamond" w:hAnsi="Garamond"/>
          <w:sz w:val="24"/>
          <w:szCs w:val="24"/>
        </w:rPr>
        <w:t>lëshim</w:t>
      </w:r>
      <w:r w:rsidRPr="00F3025F">
        <w:rPr>
          <w:rFonts w:ascii="Garamond" w:hAnsi="Garamond"/>
          <w:sz w:val="24"/>
          <w:szCs w:val="24"/>
        </w:rPr>
        <w:t>in e</w:t>
      </w:r>
      <w:r w:rsidR="002F5816" w:rsidRPr="00F3025F">
        <w:rPr>
          <w:rFonts w:ascii="Garamond" w:hAnsi="Garamond"/>
          <w:sz w:val="24"/>
          <w:szCs w:val="24"/>
        </w:rPr>
        <w:t xml:space="preserve"> parë</w:t>
      </w:r>
      <w:r w:rsidRPr="00F3025F">
        <w:rPr>
          <w:rFonts w:ascii="Garamond" w:hAnsi="Garamond"/>
          <w:sz w:val="24"/>
          <w:szCs w:val="24"/>
        </w:rPr>
        <w:t xml:space="preserve"> </w:t>
      </w:r>
      <w:r w:rsidR="0076316E" w:rsidRPr="00F3025F">
        <w:rPr>
          <w:rFonts w:ascii="Garamond" w:hAnsi="Garamond"/>
          <w:sz w:val="24"/>
          <w:szCs w:val="24"/>
        </w:rPr>
        <w:t>të</w:t>
      </w:r>
      <w:r w:rsidR="00B61D1A" w:rsidRPr="00F3025F">
        <w:rPr>
          <w:rFonts w:ascii="Garamond" w:hAnsi="Garamond"/>
          <w:sz w:val="24"/>
          <w:szCs w:val="24"/>
        </w:rPr>
        <w:t xml:space="preserve"> një </w:t>
      </w:r>
      <w:r w:rsidRPr="00F3025F">
        <w:rPr>
          <w:rFonts w:ascii="Garamond" w:hAnsi="Garamond"/>
          <w:sz w:val="24"/>
          <w:szCs w:val="24"/>
        </w:rPr>
        <w:t>kategorizimi</w:t>
      </w:r>
      <w:r w:rsidR="00A70663" w:rsidRPr="00F3025F">
        <w:rPr>
          <w:rFonts w:ascii="Garamond" w:hAnsi="Garamond"/>
          <w:sz w:val="24"/>
          <w:szCs w:val="24"/>
        </w:rPr>
        <w:t xml:space="preserve"> të tipit </w:t>
      </w:r>
      <w:r w:rsidR="004355FA" w:rsidRPr="00F3025F">
        <w:rPr>
          <w:rFonts w:ascii="Garamond" w:hAnsi="Garamond"/>
          <w:sz w:val="24"/>
          <w:szCs w:val="24"/>
        </w:rPr>
        <w:t>për</w:t>
      </w:r>
      <w:r w:rsidR="00B61D1A" w:rsidRPr="00F3025F">
        <w:rPr>
          <w:rFonts w:ascii="Garamond" w:hAnsi="Garamond"/>
          <w:sz w:val="24"/>
          <w:szCs w:val="24"/>
        </w:rPr>
        <w:t xml:space="preserve"> një </w:t>
      </w:r>
      <w:r w:rsidRPr="00F3025F">
        <w:rPr>
          <w:rFonts w:ascii="Garamond" w:hAnsi="Garamond"/>
          <w:sz w:val="24"/>
          <w:szCs w:val="24"/>
        </w:rPr>
        <w:t>avion me ngritje vertikale me fuqi</w:t>
      </w:r>
      <w:r w:rsidR="006E6772" w:rsidRPr="00F3025F">
        <w:rPr>
          <w:rFonts w:ascii="Garamond" w:hAnsi="Garamond"/>
          <w:sz w:val="24"/>
          <w:szCs w:val="24"/>
        </w:rPr>
        <w:t xml:space="preserve"> duhet të </w:t>
      </w:r>
      <w:r w:rsidR="00FA1F38" w:rsidRPr="00F3025F">
        <w:rPr>
          <w:rFonts w:ascii="Garamond" w:hAnsi="Garamond"/>
          <w:sz w:val="24"/>
          <w:szCs w:val="24"/>
        </w:rPr>
        <w:t>përmbushë</w:t>
      </w:r>
      <w:r w:rsidRPr="00F3025F">
        <w:rPr>
          <w:rFonts w:ascii="Garamond" w:hAnsi="Garamond"/>
          <w:sz w:val="24"/>
          <w:szCs w:val="24"/>
        </w:rPr>
        <w:t xml:space="preserve"> kërkesat</w:t>
      </w:r>
      <w:r w:rsidR="004355FA" w:rsidRPr="00F3025F">
        <w:rPr>
          <w:rFonts w:ascii="Garamond" w:hAnsi="Garamond"/>
          <w:sz w:val="24"/>
          <w:szCs w:val="24"/>
        </w:rPr>
        <w:t xml:space="preserve"> për </w:t>
      </w:r>
      <w:r w:rsidRPr="00F3025F">
        <w:rPr>
          <w:rFonts w:ascii="Garamond" w:hAnsi="Garamond"/>
          <w:sz w:val="24"/>
          <w:szCs w:val="24"/>
        </w:rPr>
        <w:t>përvojën dhe kushtet paraprake</w:t>
      </w:r>
      <w:r w:rsidR="00C758B1" w:rsidRPr="00F3025F">
        <w:rPr>
          <w:rFonts w:ascii="Garamond" w:hAnsi="Garamond"/>
          <w:sz w:val="24"/>
          <w:szCs w:val="24"/>
        </w:rPr>
        <w:t xml:space="preserve"> siç </w:t>
      </w:r>
      <w:r w:rsidRPr="00F3025F">
        <w:rPr>
          <w:rFonts w:ascii="Garamond" w:hAnsi="Garamond"/>
          <w:sz w:val="24"/>
          <w:szCs w:val="24"/>
        </w:rPr>
        <w:t xml:space="preserve">vijon: </w:t>
      </w:r>
    </w:p>
    <w:p w14:paraId="788A0D11" w14:textId="653AE95C" w:rsidR="00BD1A8C" w:rsidRPr="00F3025F" w:rsidRDefault="00B6741E" w:rsidP="00B6741E">
      <w:pPr>
        <w:pStyle w:val="Teksti"/>
      </w:pPr>
      <w:r w:rsidRPr="00F3025F">
        <w:t>a)</w:t>
      </w:r>
      <w:r w:rsidR="004355FA" w:rsidRPr="00F3025F">
        <w:t xml:space="preserve"> për </w:t>
      </w:r>
      <w:r w:rsidR="006E505D" w:rsidRPr="00F3025F">
        <w:t>pilotët</w:t>
      </w:r>
      <w:r w:rsidR="00BD1A8C" w:rsidRPr="00F3025F">
        <w:t xml:space="preserve"> e aeroplanëve: </w:t>
      </w:r>
    </w:p>
    <w:p w14:paraId="63244BF8" w14:textId="032C7349"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EB2F14" w:rsidRPr="00F3025F">
        <w:rPr>
          <w:rFonts w:ascii="Garamond" w:hAnsi="Garamond"/>
          <w:sz w:val="24"/>
          <w:szCs w:val="24"/>
        </w:rPr>
        <w:t xml:space="preserve"> </w:t>
      </w:r>
      <w:r w:rsidR="0076316E" w:rsidRPr="00F3025F">
        <w:rPr>
          <w:rFonts w:ascii="Garamond" w:hAnsi="Garamond"/>
          <w:sz w:val="24"/>
          <w:szCs w:val="24"/>
        </w:rPr>
        <w:t>të</w:t>
      </w:r>
      <w:r w:rsidR="00877448" w:rsidRPr="00F3025F">
        <w:rPr>
          <w:rFonts w:ascii="Garamond" w:hAnsi="Garamond"/>
          <w:sz w:val="24"/>
          <w:szCs w:val="24"/>
        </w:rPr>
        <w:t xml:space="preserve"> jenë </w:t>
      </w:r>
      <w:r w:rsidRPr="00F3025F">
        <w:rPr>
          <w:rFonts w:ascii="Garamond" w:hAnsi="Garamond"/>
          <w:sz w:val="24"/>
          <w:szCs w:val="24"/>
        </w:rPr>
        <w:t xml:space="preserve">pajisur me një CPL/IR(a) me </w:t>
      </w:r>
      <w:r w:rsidR="000C57B2" w:rsidRPr="00F3025F">
        <w:rPr>
          <w:rFonts w:ascii="Garamond" w:hAnsi="Garamond"/>
          <w:sz w:val="24"/>
          <w:szCs w:val="24"/>
        </w:rPr>
        <w:t>njohuritë</w:t>
      </w:r>
      <w:r w:rsidRPr="00F3025F">
        <w:rPr>
          <w:rFonts w:ascii="Garamond" w:hAnsi="Garamond"/>
          <w:sz w:val="24"/>
          <w:szCs w:val="24"/>
        </w:rPr>
        <w:t xml:space="preserve"> teorike ATPL ose</w:t>
      </w:r>
      <w:r w:rsidR="00B61D1A" w:rsidRPr="00F3025F">
        <w:rPr>
          <w:rFonts w:ascii="Garamond" w:hAnsi="Garamond"/>
          <w:sz w:val="24"/>
          <w:szCs w:val="24"/>
        </w:rPr>
        <w:t xml:space="preserve"> një </w:t>
      </w:r>
      <w:r w:rsidRPr="00F3025F">
        <w:rPr>
          <w:rFonts w:ascii="Garamond" w:hAnsi="Garamond"/>
          <w:sz w:val="24"/>
          <w:szCs w:val="24"/>
        </w:rPr>
        <w:t>ATPL(a),</w:t>
      </w:r>
      <w:r w:rsidR="00F2789A" w:rsidRPr="00F3025F">
        <w:rPr>
          <w:rFonts w:ascii="Garamond" w:hAnsi="Garamond"/>
          <w:sz w:val="24"/>
          <w:szCs w:val="24"/>
        </w:rPr>
        <w:t xml:space="preserve"> </w:t>
      </w:r>
    </w:p>
    <w:p w14:paraId="0283609C" w14:textId="006CF192"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F2789A" w:rsidRPr="00F3025F">
        <w:rPr>
          <w:rFonts w:ascii="Garamond" w:hAnsi="Garamond"/>
          <w:sz w:val="24"/>
          <w:szCs w:val="24"/>
        </w:rPr>
        <w:t xml:space="preserve"> </w:t>
      </w:r>
      <w:r w:rsidRPr="00F3025F">
        <w:rPr>
          <w:rFonts w:ascii="Garamond" w:hAnsi="Garamond"/>
          <w:sz w:val="24"/>
          <w:szCs w:val="24"/>
        </w:rPr>
        <w:t>të</w:t>
      </w:r>
      <w:r w:rsidR="00877448" w:rsidRPr="00F3025F">
        <w:rPr>
          <w:rFonts w:ascii="Garamond" w:hAnsi="Garamond"/>
          <w:sz w:val="24"/>
          <w:szCs w:val="24"/>
        </w:rPr>
        <w:t xml:space="preserve"> jenë </w:t>
      </w:r>
      <w:r w:rsidRPr="00F3025F">
        <w:rPr>
          <w:rFonts w:ascii="Garamond" w:hAnsi="Garamond"/>
          <w:sz w:val="24"/>
          <w:szCs w:val="24"/>
        </w:rPr>
        <w:t xml:space="preserve">pajisur me një certifikatë </w:t>
      </w:r>
      <w:r w:rsidR="0076316E" w:rsidRPr="00F3025F">
        <w:rPr>
          <w:rFonts w:ascii="Garamond" w:hAnsi="Garamond"/>
          <w:sz w:val="24"/>
          <w:szCs w:val="24"/>
        </w:rPr>
        <w:t>të</w:t>
      </w:r>
      <w:r w:rsidRPr="00F3025F">
        <w:rPr>
          <w:rFonts w:ascii="Garamond" w:hAnsi="Garamond"/>
          <w:sz w:val="24"/>
          <w:szCs w:val="24"/>
        </w:rPr>
        <w:t xml:space="preserve"> përfundimit të një kursi MCC; </w:t>
      </w:r>
    </w:p>
    <w:p w14:paraId="051DE949" w14:textId="30EBA4D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0062278D" w:rsidRPr="00F3025F">
        <w:rPr>
          <w:rFonts w:ascii="Garamond" w:hAnsi="Garamond"/>
          <w:sz w:val="24"/>
          <w:szCs w:val="24"/>
        </w:rPr>
        <w:t xml:space="preserve">) të </w:t>
      </w:r>
      <w:r w:rsidRPr="00F3025F">
        <w:rPr>
          <w:rFonts w:ascii="Garamond" w:hAnsi="Garamond"/>
          <w:sz w:val="24"/>
          <w:szCs w:val="24"/>
        </w:rPr>
        <w:t>kenë kryer më shumë se 100 orë si pilot</w:t>
      </w:r>
      <w:r w:rsidR="00F2789A" w:rsidRPr="00F3025F">
        <w:rPr>
          <w:rFonts w:ascii="Garamond" w:hAnsi="Garamond"/>
          <w:sz w:val="24"/>
          <w:szCs w:val="24"/>
        </w:rPr>
        <w:t xml:space="preserve"> në </w:t>
      </w:r>
      <w:r w:rsidRPr="00F3025F">
        <w:rPr>
          <w:rFonts w:ascii="Garamond" w:hAnsi="Garamond"/>
          <w:sz w:val="24"/>
          <w:szCs w:val="24"/>
        </w:rPr>
        <w:t xml:space="preserve">avionë me </w:t>
      </w:r>
      <w:r w:rsidR="00EB2F14" w:rsidRPr="00F3025F">
        <w:rPr>
          <w:rFonts w:ascii="Garamond" w:hAnsi="Garamond"/>
          <w:sz w:val="24"/>
          <w:szCs w:val="24"/>
        </w:rPr>
        <w:t>multipilotë</w:t>
      </w:r>
      <w:r w:rsidRPr="00F3025F">
        <w:rPr>
          <w:rFonts w:ascii="Garamond" w:hAnsi="Garamond"/>
          <w:sz w:val="24"/>
          <w:szCs w:val="24"/>
        </w:rPr>
        <w:t>;</w:t>
      </w:r>
      <w:r w:rsidR="00F2789A" w:rsidRPr="00F3025F">
        <w:rPr>
          <w:rFonts w:ascii="Garamond" w:hAnsi="Garamond"/>
          <w:sz w:val="24"/>
          <w:szCs w:val="24"/>
        </w:rPr>
        <w:t xml:space="preserve"> </w:t>
      </w:r>
    </w:p>
    <w:p w14:paraId="678B5A3B" w14:textId="4B0C3D73"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4</w:t>
      </w:r>
      <w:r w:rsidR="0062278D" w:rsidRPr="00F3025F">
        <w:rPr>
          <w:rFonts w:ascii="Garamond" w:hAnsi="Garamond"/>
          <w:sz w:val="24"/>
          <w:szCs w:val="24"/>
        </w:rPr>
        <w:t xml:space="preserve">) të </w:t>
      </w:r>
      <w:r w:rsidRPr="00F3025F">
        <w:rPr>
          <w:rFonts w:ascii="Garamond" w:hAnsi="Garamond"/>
          <w:sz w:val="24"/>
          <w:szCs w:val="24"/>
        </w:rPr>
        <w:t>kenë kryer 40 orë të mësimit</w:t>
      </w:r>
      <w:r w:rsidR="00877448" w:rsidRPr="00F3025F">
        <w:rPr>
          <w:rFonts w:ascii="Garamond" w:hAnsi="Garamond"/>
          <w:sz w:val="24"/>
          <w:szCs w:val="24"/>
        </w:rPr>
        <w:t xml:space="preserve"> të fluturimit</w:t>
      </w:r>
      <w:r w:rsidRPr="00F3025F">
        <w:rPr>
          <w:rFonts w:ascii="Garamond" w:hAnsi="Garamond"/>
          <w:sz w:val="24"/>
          <w:szCs w:val="24"/>
        </w:rPr>
        <w:t xml:space="preserve"> në helikopterë; </w:t>
      </w:r>
    </w:p>
    <w:p w14:paraId="6811698E" w14:textId="3B60DFCD" w:rsidR="00BD1A8C" w:rsidRPr="00F3025F" w:rsidRDefault="00B6741E" w:rsidP="00B6741E">
      <w:pPr>
        <w:pStyle w:val="Teksti"/>
      </w:pPr>
      <w:r w:rsidRPr="00F3025F">
        <w:t>b)</w:t>
      </w:r>
      <w:r w:rsidR="004355FA" w:rsidRPr="00F3025F">
        <w:t xml:space="preserve"> për </w:t>
      </w:r>
      <w:r w:rsidR="006E505D" w:rsidRPr="00F3025F">
        <w:t>pilotët</w:t>
      </w:r>
      <w:r w:rsidR="00BD1A8C" w:rsidRPr="00F3025F">
        <w:t xml:space="preserve"> e helikopterëve: </w:t>
      </w:r>
    </w:p>
    <w:p w14:paraId="7F0B5F39" w14:textId="151154B1"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62278D" w:rsidRPr="00F3025F">
        <w:rPr>
          <w:rFonts w:ascii="Garamond" w:hAnsi="Garamond"/>
          <w:sz w:val="24"/>
          <w:szCs w:val="24"/>
        </w:rPr>
        <w:t xml:space="preserve">) të </w:t>
      </w:r>
      <w:r w:rsidRPr="00F3025F">
        <w:rPr>
          <w:rFonts w:ascii="Garamond" w:hAnsi="Garamond"/>
          <w:sz w:val="24"/>
          <w:szCs w:val="24"/>
        </w:rPr>
        <w:t>jenë pajisur me një CPL/IR(H) me ATPL</w:t>
      </w:r>
      <w:r w:rsidR="002F74CC" w:rsidRPr="00F3025F">
        <w:rPr>
          <w:rFonts w:ascii="Garamond" w:hAnsi="Garamond"/>
          <w:sz w:val="24"/>
          <w:szCs w:val="24"/>
        </w:rPr>
        <w:t xml:space="preserve"> të njohur</w:t>
      </w:r>
      <w:r w:rsidRPr="00F3025F">
        <w:rPr>
          <w:rFonts w:ascii="Garamond" w:hAnsi="Garamond"/>
          <w:sz w:val="24"/>
          <w:szCs w:val="24"/>
        </w:rPr>
        <w:t>ive teorike ose</w:t>
      </w:r>
      <w:r w:rsidR="00B61D1A" w:rsidRPr="00F3025F">
        <w:rPr>
          <w:rFonts w:ascii="Garamond" w:hAnsi="Garamond"/>
          <w:sz w:val="24"/>
          <w:szCs w:val="24"/>
        </w:rPr>
        <w:t xml:space="preserve"> një </w:t>
      </w:r>
      <w:r w:rsidRPr="00F3025F">
        <w:rPr>
          <w:rFonts w:ascii="Garamond" w:hAnsi="Garamond"/>
          <w:sz w:val="24"/>
          <w:szCs w:val="24"/>
        </w:rPr>
        <w:t>ATPL/IR(H),</w:t>
      </w:r>
      <w:r w:rsidR="00F2789A" w:rsidRPr="00F3025F">
        <w:rPr>
          <w:rFonts w:ascii="Garamond" w:hAnsi="Garamond"/>
          <w:sz w:val="24"/>
          <w:szCs w:val="24"/>
        </w:rPr>
        <w:t xml:space="preserve"> </w:t>
      </w:r>
    </w:p>
    <w:p w14:paraId="72510A76" w14:textId="0E712884"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62278D" w:rsidRPr="00F3025F">
        <w:rPr>
          <w:rFonts w:ascii="Garamond" w:hAnsi="Garamond"/>
          <w:sz w:val="24"/>
          <w:szCs w:val="24"/>
        </w:rPr>
        <w:t xml:space="preserve">) të </w:t>
      </w:r>
      <w:r w:rsidRPr="00F3025F">
        <w:rPr>
          <w:rFonts w:ascii="Garamond" w:hAnsi="Garamond"/>
          <w:sz w:val="24"/>
          <w:szCs w:val="24"/>
        </w:rPr>
        <w:t xml:space="preserve">jenë pajisur me një certifikatë </w:t>
      </w:r>
      <w:r w:rsidR="0076316E" w:rsidRPr="00F3025F">
        <w:rPr>
          <w:rFonts w:ascii="Garamond" w:hAnsi="Garamond"/>
          <w:sz w:val="24"/>
          <w:szCs w:val="24"/>
        </w:rPr>
        <w:t>të</w:t>
      </w:r>
      <w:r w:rsidRPr="00F3025F">
        <w:rPr>
          <w:rFonts w:ascii="Garamond" w:hAnsi="Garamond"/>
          <w:sz w:val="24"/>
          <w:szCs w:val="24"/>
        </w:rPr>
        <w:t xml:space="preserve"> përfundimit të një kursi MCC; </w:t>
      </w:r>
    </w:p>
    <w:p w14:paraId="2A0B3B58" w14:textId="110E82D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0062278D" w:rsidRPr="00F3025F">
        <w:rPr>
          <w:rFonts w:ascii="Garamond" w:hAnsi="Garamond"/>
          <w:sz w:val="24"/>
          <w:szCs w:val="24"/>
        </w:rPr>
        <w:t xml:space="preserve">) të </w:t>
      </w:r>
      <w:r w:rsidRPr="00F3025F">
        <w:rPr>
          <w:rFonts w:ascii="Garamond" w:hAnsi="Garamond"/>
          <w:sz w:val="24"/>
          <w:szCs w:val="24"/>
        </w:rPr>
        <w:t>kenë kryer më shumë se 100 orë si pilot</w:t>
      </w:r>
      <w:r w:rsidR="00A45182" w:rsidRPr="00F3025F">
        <w:rPr>
          <w:rFonts w:ascii="Garamond" w:hAnsi="Garamond"/>
          <w:sz w:val="24"/>
          <w:szCs w:val="24"/>
        </w:rPr>
        <w:t>ë</w:t>
      </w:r>
      <w:r w:rsidR="004355FA" w:rsidRPr="00F3025F">
        <w:rPr>
          <w:rFonts w:ascii="Garamond" w:hAnsi="Garamond"/>
          <w:sz w:val="24"/>
          <w:szCs w:val="24"/>
        </w:rPr>
        <w:t xml:space="preserve"> për </w:t>
      </w:r>
      <w:r w:rsidRPr="00F3025F">
        <w:rPr>
          <w:rFonts w:ascii="Garamond" w:hAnsi="Garamond"/>
          <w:sz w:val="24"/>
          <w:szCs w:val="24"/>
        </w:rPr>
        <w:t xml:space="preserve">helikopterë me </w:t>
      </w:r>
      <w:r w:rsidR="00EB2F14" w:rsidRPr="00F3025F">
        <w:rPr>
          <w:rFonts w:ascii="Garamond" w:hAnsi="Garamond"/>
          <w:sz w:val="24"/>
          <w:szCs w:val="24"/>
        </w:rPr>
        <w:t>multipilotë</w:t>
      </w:r>
      <w:r w:rsidRPr="00F3025F">
        <w:rPr>
          <w:rFonts w:ascii="Garamond" w:hAnsi="Garamond"/>
          <w:sz w:val="24"/>
          <w:szCs w:val="24"/>
        </w:rPr>
        <w:t>;</w:t>
      </w:r>
      <w:r w:rsidR="00F2789A" w:rsidRPr="00F3025F">
        <w:rPr>
          <w:rFonts w:ascii="Garamond" w:hAnsi="Garamond"/>
          <w:sz w:val="24"/>
          <w:szCs w:val="24"/>
        </w:rPr>
        <w:t xml:space="preserve"> </w:t>
      </w:r>
    </w:p>
    <w:p w14:paraId="0BF056CB" w14:textId="3D1941E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4</w:t>
      </w:r>
      <w:r w:rsidR="0062278D" w:rsidRPr="00F3025F">
        <w:rPr>
          <w:rFonts w:ascii="Garamond" w:hAnsi="Garamond"/>
          <w:sz w:val="24"/>
          <w:szCs w:val="24"/>
        </w:rPr>
        <w:t xml:space="preserve">) të </w:t>
      </w:r>
      <w:r w:rsidRPr="00F3025F">
        <w:rPr>
          <w:rFonts w:ascii="Garamond" w:hAnsi="Garamond"/>
          <w:sz w:val="24"/>
          <w:szCs w:val="24"/>
        </w:rPr>
        <w:t xml:space="preserve">kenë kryer 40 orë të mësimit fluturimit në aeroplan; </w:t>
      </w:r>
    </w:p>
    <w:p w14:paraId="1E3E6996" w14:textId="30995A2F" w:rsidR="00BD1A8C" w:rsidRPr="00F3025F" w:rsidRDefault="00B6741E" w:rsidP="00B6741E">
      <w:pPr>
        <w:pStyle w:val="Teksti"/>
      </w:pPr>
      <w:r w:rsidRPr="00F3025F">
        <w:t>c)</w:t>
      </w:r>
      <w:r w:rsidR="004355FA" w:rsidRPr="00F3025F">
        <w:t xml:space="preserve"> për </w:t>
      </w:r>
      <w:r w:rsidR="00BD1A8C" w:rsidRPr="00F3025F">
        <w:t>pilotin e kualifikuar</w:t>
      </w:r>
      <w:r w:rsidR="00F536B0" w:rsidRPr="00F3025F">
        <w:t xml:space="preserve"> që </w:t>
      </w:r>
      <w:r w:rsidR="00BD1A8C" w:rsidRPr="00F3025F">
        <w:t>fluturon me</w:t>
      </w:r>
      <w:r w:rsidR="00F2789A" w:rsidRPr="00F3025F">
        <w:t xml:space="preserve"> </w:t>
      </w:r>
      <w:r w:rsidR="00BD1A8C" w:rsidRPr="00F3025F">
        <w:t>aeroplan dhe helikop</w:t>
      </w:r>
      <w:r w:rsidR="00B23176" w:rsidRPr="00F3025F">
        <w:t>t</w:t>
      </w:r>
      <w:r w:rsidR="00BD1A8C" w:rsidRPr="00F3025F">
        <w:t xml:space="preserve">er duhet </w:t>
      </w:r>
      <w:r w:rsidR="004D45D8" w:rsidRPr="00F3025F">
        <w:t>që:</w:t>
      </w:r>
      <w:r w:rsidR="00F2789A" w:rsidRPr="00F3025F">
        <w:t xml:space="preserve"> </w:t>
      </w:r>
    </w:p>
    <w:p w14:paraId="5B65700A" w14:textId="32792028"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62278D" w:rsidRPr="00F3025F">
        <w:rPr>
          <w:rFonts w:ascii="Garamond" w:hAnsi="Garamond"/>
          <w:sz w:val="24"/>
          <w:szCs w:val="24"/>
        </w:rPr>
        <w:t xml:space="preserve">) të </w:t>
      </w:r>
      <w:r w:rsidRPr="00F3025F">
        <w:rPr>
          <w:rFonts w:ascii="Garamond" w:hAnsi="Garamond"/>
          <w:sz w:val="24"/>
          <w:szCs w:val="24"/>
        </w:rPr>
        <w:t>jetë</w:t>
      </w:r>
      <w:r w:rsidR="00F2789A" w:rsidRPr="00F3025F">
        <w:rPr>
          <w:rFonts w:ascii="Garamond" w:hAnsi="Garamond"/>
          <w:sz w:val="24"/>
          <w:szCs w:val="24"/>
        </w:rPr>
        <w:t xml:space="preserve"> </w:t>
      </w:r>
      <w:r w:rsidRPr="00F3025F">
        <w:rPr>
          <w:rFonts w:ascii="Garamond" w:hAnsi="Garamond"/>
          <w:sz w:val="24"/>
          <w:szCs w:val="24"/>
        </w:rPr>
        <w:t xml:space="preserve">i pajisur me të paktën një CPL(H); </w:t>
      </w:r>
    </w:p>
    <w:p w14:paraId="5D881396" w14:textId="15C7D9B9"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F2789A" w:rsidRPr="00F3025F">
        <w:rPr>
          <w:rFonts w:ascii="Garamond" w:hAnsi="Garamond"/>
          <w:sz w:val="24"/>
          <w:szCs w:val="24"/>
        </w:rPr>
        <w:t xml:space="preserve"> </w:t>
      </w:r>
      <w:r w:rsidRPr="00F3025F">
        <w:rPr>
          <w:rFonts w:ascii="Garamond" w:hAnsi="Garamond"/>
          <w:sz w:val="24"/>
          <w:szCs w:val="24"/>
        </w:rPr>
        <w:t>të</w:t>
      </w:r>
      <w:r w:rsidR="00877448" w:rsidRPr="00F3025F">
        <w:rPr>
          <w:rFonts w:ascii="Garamond" w:hAnsi="Garamond"/>
          <w:sz w:val="24"/>
          <w:szCs w:val="24"/>
        </w:rPr>
        <w:t xml:space="preserve"> jetë </w:t>
      </w:r>
      <w:r w:rsidRPr="00F3025F">
        <w:rPr>
          <w:rFonts w:ascii="Garamond" w:hAnsi="Garamond"/>
          <w:sz w:val="24"/>
          <w:szCs w:val="24"/>
        </w:rPr>
        <w:t xml:space="preserve">i pajisur me IR dhe </w:t>
      </w:r>
      <w:r w:rsidR="000C57B2" w:rsidRPr="00F3025F">
        <w:rPr>
          <w:rFonts w:ascii="Garamond" w:hAnsi="Garamond"/>
          <w:sz w:val="24"/>
          <w:szCs w:val="24"/>
        </w:rPr>
        <w:t>njohuritë</w:t>
      </w:r>
      <w:r w:rsidRPr="00F3025F">
        <w:rPr>
          <w:rFonts w:ascii="Garamond" w:hAnsi="Garamond"/>
          <w:sz w:val="24"/>
          <w:szCs w:val="24"/>
        </w:rPr>
        <w:t xml:space="preserve"> teorike ATPL apo një ATPL si</w:t>
      </w:r>
      <w:r w:rsidR="004355FA" w:rsidRPr="00F3025F">
        <w:rPr>
          <w:rFonts w:ascii="Garamond" w:hAnsi="Garamond"/>
          <w:sz w:val="24"/>
          <w:szCs w:val="24"/>
        </w:rPr>
        <w:t xml:space="preserve"> për </w:t>
      </w:r>
      <w:r w:rsidRPr="00F3025F">
        <w:rPr>
          <w:rFonts w:ascii="Garamond" w:hAnsi="Garamond"/>
          <w:sz w:val="24"/>
          <w:szCs w:val="24"/>
        </w:rPr>
        <w:t>avionët ashtu dhe</w:t>
      </w:r>
      <w:r w:rsidR="004355FA" w:rsidRPr="00F3025F">
        <w:rPr>
          <w:rFonts w:ascii="Garamond" w:hAnsi="Garamond"/>
          <w:sz w:val="24"/>
          <w:szCs w:val="24"/>
        </w:rPr>
        <w:t xml:space="preserve"> për </w:t>
      </w:r>
      <w:r w:rsidRPr="00F3025F">
        <w:rPr>
          <w:rFonts w:ascii="Garamond" w:hAnsi="Garamond"/>
          <w:sz w:val="24"/>
          <w:szCs w:val="24"/>
        </w:rPr>
        <w:t>helikopterët</w:t>
      </w:r>
      <w:r w:rsidR="00A638B6" w:rsidRPr="00F3025F">
        <w:rPr>
          <w:rFonts w:ascii="Garamond" w:hAnsi="Garamond"/>
          <w:sz w:val="24"/>
          <w:szCs w:val="24"/>
        </w:rPr>
        <w:t>;</w:t>
      </w:r>
      <w:r w:rsidR="00F2789A" w:rsidRPr="00F3025F">
        <w:rPr>
          <w:rFonts w:ascii="Garamond" w:hAnsi="Garamond"/>
          <w:sz w:val="24"/>
          <w:szCs w:val="24"/>
        </w:rPr>
        <w:t xml:space="preserve"> </w:t>
      </w:r>
    </w:p>
    <w:p w14:paraId="4864472B" w14:textId="2705FF02"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00F2789A" w:rsidRPr="00F3025F">
        <w:rPr>
          <w:rFonts w:ascii="Garamond" w:hAnsi="Garamond"/>
          <w:sz w:val="24"/>
          <w:szCs w:val="24"/>
        </w:rPr>
        <w:t xml:space="preserve"> </w:t>
      </w:r>
      <w:r w:rsidRPr="00F3025F">
        <w:rPr>
          <w:rFonts w:ascii="Garamond" w:hAnsi="Garamond"/>
          <w:sz w:val="24"/>
          <w:szCs w:val="24"/>
        </w:rPr>
        <w:t>të jetë i pajisur me një</w:t>
      </w:r>
      <w:r w:rsidR="00B61D1A" w:rsidRPr="00F3025F">
        <w:rPr>
          <w:rFonts w:ascii="Garamond" w:hAnsi="Garamond"/>
          <w:sz w:val="24"/>
          <w:szCs w:val="24"/>
        </w:rPr>
        <w:t xml:space="preserve"> certif</w:t>
      </w:r>
      <w:r w:rsidRPr="00F3025F">
        <w:rPr>
          <w:rFonts w:ascii="Garamond" w:hAnsi="Garamond"/>
          <w:sz w:val="24"/>
          <w:szCs w:val="24"/>
        </w:rPr>
        <w:t xml:space="preserve">ikatë </w:t>
      </w:r>
      <w:r w:rsidR="0076316E" w:rsidRPr="00F3025F">
        <w:rPr>
          <w:rFonts w:ascii="Garamond" w:hAnsi="Garamond"/>
          <w:sz w:val="24"/>
          <w:szCs w:val="24"/>
        </w:rPr>
        <w:t>të</w:t>
      </w:r>
      <w:r w:rsidRPr="00F3025F">
        <w:rPr>
          <w:rFonts w:ascii="Garamond" w:hAnsi="Garamond"/>
          <w:sz w:val="24"/>
          <w:szCs w:val="24"/>
        </w:rPr>
        <w:t xml:space="preserve"> përfundimit të</w:t>
      </w:r>
      <w:r w:rsidR="00B61D1A" w:rsidRPr="00F3025F">
        <w:rPr>
          <w:rFonts w:ascii="Garamond" w:hAnsi="Garamond"/>
          <w:sz w:val="24"/>
          <w:szCs w:val="24"/>
        </w:rPr>
        <w:t xml:space="preserve"> një </w:t>
      </w:r>
      <w:r w:rsidRPr="00F3025F">
        <w:rPr>
          <w:rFonts w:ascii="Garamond" w:hAnsi="Garamond"/>
          <w:sz w:val="24"/>
          <w:szCs w:val="24"/>
        </w:rPr>
        <w:t>kursi MCC si</w:t>
      </w:r>
      <w:r w:rsidR="004355FA" w:rsidRPr="00F3025F">
        <w:rPr>
          <w:rFonts w:ascii="Garamond" w:hAnsi="Garamond"/>
          <w:sz w:val="24"/>
          <w:szCs w:val="24"/>
        </w:rPr>
        <w:t xml:space="preserve"> për </w:t>
      </w:r>
      <w:r w:rsidRPr="00F3025F">
        <w:rPr>
          <w:rFonts w:ascii="Garamond" w:hAnsi="Garamond"/>
          <w:sz w:val="24"/>
          <w:szCs w:val="24"/>
        </w:rPr>
        <w:t>avionët ashtu dhe</w:t>
      </w:r>
      <w:r w:rsidR="004355FA" w:rsidRPr="00F3025F">
        <w:rPr>
          <w:rFonts w:ascii="Garamond" w:hAnsi="Garamond"/>
          <w:sz w:val="24"/>
          <w:szCs w:val="24"/>
        </w:rPr>
        <w:t xml:space="preserve"> për </w:t>
      </w:r>
      <w:r w:rsidRPr="00F3025F">
        <w:rPr>
          <w:rFonts w:ascii="Garamond" w:hAnsi="Garamond"/>
          <w:sz w:val="24"/>
          <w:szCs w:val="24"/>
        </w:rPr>
        <w:t>helikopterët</w:t>
      </w:r>
      <w:r w:rsidR="00A638B6" w:rsidRPr="00F3025F">
        <w:rPr>
          <w:rFonts w:ascii="Garamond" w:hAnsi="Garamond"/>
          <w:sz w:val="24"/>
          <w:szCs w:val="24"/>
        </w:rPr>
        <w:t>;</w:t>
      </w:r>
      <w:r w:rsidR="00F2789A" w:rsidRPr="00F3025F">
        <w:rPr>
          <w:rFonts w:ascii="Garamond" w:hAnsi="Garamond"/>
          <w:sz w:val="24"/>
          <w:szCs w:val="24"/>
        </w:rPr>
        <w:t xml:space="preserve"> </w:t>
      </w:r>
    </w:p>
    <w:p w14:paraId="4A0B291E" w14:textId="73D0830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4)</w:t>
      </w:r>
      <w:r w:rsidR="00F2789A" w:rsidRPr="00F3025F">
        <w:rPr>
          <w:rFonts w:ascii="Garamond" w:hAnsi="Garamond"/>
          <w:sz w:val="24"/>
          <w:szCs w:val="24"/>
        </w:rPr>
        <w:t xml:space="preserve"> </w:t>
      </w:r>
      <w:r w:rsidRPr="00F3025F">
        <w:rPr>
          <w:rFonts w:ascii="Garamond" w:hAnsi="Garamond"/>
          <w:sz w:val="24"/>
          <w:szCs w:val="24"/>
        </w:rPr>
        <w:t>të ketë përfunduar së paku 100 orë si një pilot</w:t>
      </w:r>
      <w:r w:rsidR="004355FA" w:rsidRPr="00F3025F">
        <w:rPr>
          <w:rFonts w:ascii="Garamond" w:hAnsi="Garamond"/>
          <w:sz w:val="24"/>
          <w:szCs w:val="24"/>
        </w:rPr>
        <w:t xml:space="preserve"> për </w:t>
      </w:r>
      <w:r w:rsidRPr="00F3025F">
        <w:rPr>
          <w:rFonts w:ascii="Garamond" w:hAnsi="Garamond"/>
          <w:sz w:val="24"/>
          <w:szCs w:val="24"/>
        </w:rPr>
        <w:t xml:space="preserve">helikopterë </w:t>
      </w:r>
      <w:r w:rsidR="00BD5A9D" w:rsidRPr="00F3025F">
        <w:rPr>
          <w:rFonts w:ascii="Garamond" w:hAnsi="Garamond"/>
          <w:sz w:val="24"/>
          <w:szCs w:val="24"/>
        </w:rPr>
        <w:t>shumëpilotë</w:t>
      </w:r>
      <w:r w:rsidRPr="00F3025F">
        <w:rPr>
          <w:rFonts w:ascii="Garamond" w:hAnsi="Garamond"/>
          <w:sz w:val="24"/>
          <w:szCs w:val="24"/>
        </w:rPr>
        <w:t>sh ose</w:t>
      </w:r>
      <w:r w:rsidR="004355FA" w:rsidRPr="00F3025F">
        <w:rPr>
          <w:rFonts w:ascii="Garamond" w:hAnsi="Garamond"/>
          <w:sz w:val="24"/>
          <w:szCs w:val="24"/>
        </w:rPr>
        <w:t xml:space="preserve"> për </w:t>
      </w:r>
      <w:r w:rsidR="00EB2F14" w:rsidRPr="00F3025F">
        <w:rPr>
          <w:rFonts w:ascii="Garamond" w:hAnsi="Garamond"/>
          <w:sz w:val="24"/>
          <w:szCs w:val="24"/>
        </w:rPr>
        <w:t>avionë</w:t>
      </w:r>
      <w:r w:rsidRPr="00F3025F">
        <w:rPr>
          <w:rFonts w:ascii="Garamond" w:hAnsi="Garamond"/>
          <w:sz w:val="24"/>
          <w:szCs w:val="24"/>
        </w:rPr>
        <w:t xml:space="preserve">; </w:t>
      </w:r>
    </w:p>
    <w:p w14:paraId="29353E57" w14:textId="1DF8D07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5</w:t>
      </w:r>
      <w:r w:rsidR="0062278D" w:rsidRPr="00F3025F">
        <w:rPr>
          <w:rFonts w:ascii="Garamond" w:hAnsi="Garamond"/>
          <w:sz w:val="24"/>
          <w:szCs w:val="24"/>
        </w:rPr>
        <w:t xml:space="preserve">) të </w:t>
      </w:r>
      <w:r w:rsidRPr="00F3025F">
        <w:rPr>
          <w:rFonts w:ascii="Garamond" w:hAnsi="Garamond"/>
          <w:sz w:val="24"/>
          <w:szCs w:val="24"/>
        </w:rPr>
        <w:t>ketë përfunduar 40 orë të mësimit</w:t>
      </w:r>
      <w:r w:rsidR="00877448" w:rsidRPr="00F3025F">
        <w:rPr>
          <w:rFonts w:ascii="Garamond" w:hAnsi="Garamond"/>
          <w:sz w:val="24"/>
          <w:szCs w:val="24"/>
        </w:rPr>
        <w:t xml:space="preserve"> të fluturimit</w:t>
      </w:r>
      <w:r w:rsidRPr="00F3025F">
        <w:rPr>
          <w:rFonts w:ascii="Garamond" w:hAnsi="Garamond"/>
          <w:sz w:val="24"/>
          <w:szCs w:val="24"/>
        </w:rPr>
        <w:t xml:space="preserve"> në aeroplanë apo helikopterë,</w:t>
      </w:r>
      <w:r w:rsidR="00C758B1" w:rsidRPr="00F3025F">
        <w:rPr>
          <w:rFonts w:ascii="Garamond" w:hAnsi="Garamond"/>
          <w:sz w:val="24"/>
          <w:szCs w:val="24"/>
        </w:rPr>
        <w:t xml:space="preserve"> siç </w:t>
      </w:r>
      <w:r w:rsidR="004355FA" w:rsidRPr="00F3025F">
        <w:rPr>
          <w:rFonts w:ascii="Garamond" w:hAnsi="Garamond"/>
          <w:sz w:val="24"/>
          <w:szCs w:val="24"/>
        </w:rPr>
        <w:t>është</w:t>
      </w:r>
      <w:r w:rsidRPr="00F3025F">
        <w:rPr>
          <w:rFonts w:ascii="Garamond" w:hAnsi="Garamond"/>
          <w:sz w:val="24"/>
          <w:szCs w:val="24"/>
        </w:rPr>
        <w:t xml:space="preserve"> e zbatueshme, në qoftë se piloti nuk ka përvojë si ATPL ose në</w:t>
      </w:r>
      <w:r w:rsidR="00F2789A" w:rsidRPr="00F3025F">
        <w:rPr>
          <w:rFonts w:ascii="Garamond" w:hAnsi="Garamond"/>
          <w:sz w:val="24"/>
          <w:szCs w:val="24"/>
        </w:rPr>
        <w:t xml:space="preserve"> </w:t>
      </w:r>
      <w:r w:rsidR="006E505D" w:rsidRPr="00F3025F">
        <w:rPr>
          <w:rFonts w:ascii="Garamond" w:hAnsi="Garamond"/>
          <w:sz w:val="24"/>
          <w:szCs w:val="24"/>
        </w:rPr>
        <w:t>avionët</w:t>
      </w:r>
      <w:r w:rsidRPr="00F3025F">
        <w:rPr>
          <w:rFonts w:ascii="Garamond" w:hAnsi="Garamond"/>
          <w:sz w:val="24"/>
          <w:szCs w:val="24"/>
        </w:rPr>
        <w:t xml:space="preserve"> </w:t>
      </w:r>
      <w:r w:rsidR="00BD5A9D" w:rsidRPr="00F3025F">
        <w:rPr>
          <w:rFonts w:ascii="Garamond" w:hAnsi="Garamond"/>
          <w:sz w:val="24"/>
          <w:szCs w:val="24"/>
        </w:rPr>
        <w:t>shumëpilotë</w:t>
      </w:r>
      <w:r w:rsidRPr="00F3025F">
        <w:rPr>
          <w:rFonts w:ascii="Garamond" w:hAnsi="Garamond"/>
          <w:sz w:val="24"/>
          <w:szCs w:val="24"/>
        </w:rPr>
        <w:t xml:space="preserve">sh. </w:t>
      </w:r>
    </w:p>
    <w:p w14:paraId="7AA54C4B" w14:textId="68A2B644"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FCL.725.PL Instruksione fluturimi për </w:t>
      </w:r>
      <w:r w:rsidR="00581832" w:rsidRPr="00F3025F">
        <w:rPr>
          <w:rFonts w:ascii="Garamond" w:hAnsi="Garamond"/>
          <w:b/>
          <w:sz w:val="24"/>
          <w:szCs w:val="24"/>
        </w:rPr>
        <w:t>lëshim</w:t>
      </w:r>
      <w:r w:rsidRPr="00F3025F">
        <w:rPr>
          <w:rFonts w:ascii="Garamond" w:hAnsi="Garamond"/>
          <w:b/>
          <w:sz w:val="24"/>
          <w:szCs w:val="24"/>
        </w:rPr>
        <w:t>in e kategorizimit</w:t>
      </w:r>
      <w:r w:rsidR="00A70663" w:rsidRPr="00F3025F">
        <w:rPr>
          <w:rFonts w:ascii="Garamond" w:hAnsi="Garamond"/>
          <w:b/>
          <w:sz w:val="24"/>
          <w:szCs w:val="24"/>
        </w:rPr>
        <w:t xml:space="preserve"> të tipit </w:t>
      </w:r>
      <w:r w:rsidRPr="00F3025F">
        <w:rPr>
          <w:rFonts w:ascii="Garamond" w:hAnsi="Garamond"/>
          <w:b/>
          <w:sz w:val="24"/>
          <w:szCs w:val="24"/>
        </w:rPr>
        <w:t>–</w:t>
      </w:r>
      <w:r w:rsidR="006E505D" w:rsidRPr="00F3025F">
        <w:rPr>
          <w:rFonts w:ascii="Garamond" w:hAnsi="Garamond"/>
          <w:b/>
          <w:sz w:val="24"/>
          <w:szCs w:val="24"/>
        </w:rPr>
        <w:t xml:space="preserve"> avionë </w:t>
      </w:r>
      <w:r w:rsidRPr="00F3025F">
        <w:rPr>
          <w:rFonts w:ascii="Garamond" w:hAnsi="Garamond"/>
          <w:b/>
          <w:sz w:val="24"/>
          <w:szCs w:val="24"/>
        </w:rPr>
        <w:t xml:space="preserve">me ngritje vertikale me fuqi </w:t>
      </w:r>
    </w:p>
    <w:p w14:paraId="326CDE65" w14:textId="0DA3A009"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Instruksionet e fluturimit si pjesë e kursit të trajnimit për tipin e avionit me ngritje vertikale me fuqi duhet të </w:t>
      </w:r>
      <w:r w:rsidR="006E6772" w:rsidRPr="00F3025F">
        <w:rPr>
          <w:rFonts w:ascii="Garamond" w:hAnsi="Garamond"/>
          <w:sz w:val="24"/>
          <w:szCs w:val="24"/>
        </w:rPr>
        <w:t>plotës</w:t>
      </w:r>
      <w:r w:rsidRPr="00F3025F">
        <w:rPr>
          <w:rFonts w:ascii="Garamond" w:hAnsi="Garamond"/>
          <w:sz w:val="24"/>
          <w:szCs w:val="24"/>
        </w:rPr>
        <w:t>ohen në avion dhe një FSTD që përfaqëson avionin dhe në mënyrë</w:t>
      </w:r>
      <w:r w:rsidR="002F74CC" w:rsidRPr="00F3025F">
        <w:rPr>
          <w:rFonts w:ascii="Garamond" w:hAnsi="Garamond"/>
          <w:sz w:val="24"/>
          <w:szCs w:val="24"/>
        </w:rPr>
        <w:t xml:space="preserve"> të</w:t>
      </w:r>
      <w:r w:rsidR="00EB2F14" w:rsidRPr="00F3025F">
        <w:rPr>
          <w:rFonts w:ascii="Garamond" w:hAnsi="Garamond"/>
          <w:sz w:val="24"/>
          <w:szCs w:val="24"/>
        </w:rPr>
        <w:t xml:space="preserve"> </w:t>
      </w:r>
      <w:r w:rsidR="002F74CC" w:rsidRPr="00F3025F">
        <w:rPr>
          <w:rFonts w:ascii="Garamond" w:hAnsi="Garamond"/>
          <w:sz w:val="24"/>
          <w:szCs w:val="24"/>
        </w:rPr>
        <w:t>përsht</w:t>
      </w:r>
      <w:r w:rsidRPr="00F3025F">
        <w:rPr>
          <w:rFonts w:ascii="Garamond" w:hAnsi="Garamond"/>
          <w:sz w:val="24"/>
          <w:szCs w:val="24"/>
        </w:rPr>
        <w:t>atshme dhe</w:t>
      </w:r>
      <w:r w:rsidR="00F2789A" w:rsidRPr="00F3025F">
        <w:rPr>
          <w:rFonts w:ascii="Garamond" w:hAnsi="Garamond"/>
          <w:sz w:val="24"/>
          <w:szCs w:val="24"/>
        </w:rPr>
        <w:t xml:space="preserve"> </w:t>
      </w:r>
      <w:r w:rsidRPr="00F3025F">
        <w:rPr>
          <w:rFonts w:ascii="Garamond" w:hAnsi="Garamond"/>
          <w:sz w:val="24"/>
          <w:szCs w:val="24"/>
        </w:rPr>
        <w:t xml:space="preserve">të kualifikuar për këtë qëllim. </w:t>
      </w:r>
    </w:p>
    <w:p w14:paraId="159C99FE" w14:textId="6EC62284"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FCL.740.PL Ri</w:t>
      </w:r>
      <w:r w:rsidR="00887266" w:rsidRPr="00F3025F">
        <w:rPr>
          <w:rFonts w:ascii="Garamond" w:hAnsi="Garamond"/>
          <w:b/>
          <w:sz w:val="24"/>
          <w:szCs w:val="24"/>
        </w:rPr>
        <w:t>vlefshmër</w:t>
      </w:r>
      <w:r w:rsidRPr="00F3025F">
        <w:rPr>
          <w:rFonts w:ascii="Garamond" w:hAnsi="Garamond"/>
          <w:b/>
          <w:sz w:val="24"/>
          <w:szCs w:val="24"/>
        </w:rPr>
        <w:t>ia e kategorizimit</w:t>
      </w:r>
      <w:r w:rsidR="00A70663" w:rsidRPr="00F3025F">
        <w:rPr>
          <w:rFonts w:ascii="Garamond" w:hAnsi="Garamond"/>
          <w:b/>
          <w:sz w:val="24"/>
          <w:szCs w:val="24"/>
        </w:rPr>
        <w:t xml:space="preserve"> të tipit </w:t>
      </w:r>
      <w:r w:rsidRPr="00F3025F">
        <w:rPr>
          <w:rFonts w:ascii="Garamond" w:hAnsi="Garamond"/>
          <w:b/>
          <w:sz w:val="24"/>
          <w:szCs w:val="24"/>
        </w:rPr>
        <w:t xml:space="preserve">– avion me ngritje vertikale me fuqi </w:t>
      </w:r>
    </w:p>
    <w:p w14:paraId="33CC5BD3" w14:textId="38C3D033" w:rsidR="00BD1A8C" w:rsidRPr="00F3025F" w:rsidRDefault="00B6741E" w:rsidP="00B6741E">
      <w:pPr>
        <w:pStyle w:val="Teksti"/>
      </w:pPr>
      <w:r w:rsidRPr="00F3025F">
        <w:t xml:space="preserve">a) </w:t>
      </w:r>
      <w:r w:rsidR="00BD1A8C" w:rsidRPr="00F3025F">
        <w:t>Ri</w:t>
      </w:r>
      <w:r w:rsidR="00887266" w:rsidRPr="00F3025F">
        <w:t>vlefshmër</w:t>
      </w:r>
      <w:r w:rsidR="00BD1A8C" w:rsidRPr="00F3025F">
        <w:t>ia. Për ri</w:t>
      </w:r>
      <w:r w:rsidR="006E505D" w:rsidRPr="00F3025F">
        <w:t>vlefshmërinë</w:t>
      </w:r>
      <w:r w:rsidR="00BD1A8C" w:rsidRPr="00F3025F">
        <w:t xml:space="preserve"> e kategoris</w:t>
      </w:r>
      <w:r w:rsidR="005E3C73" w:rsidRPr="00F3025F">
        <w:t>ë</w:t>
      </w:r>
      <w:r w:rsidR="00BD1A8C" w:rsidRPr="00F3025F">
        <w:t xml:space="preserve"> s</w:t>
      </w:r>
      <w:r w:rsidR="005E3C73" w:rsidRPr="00F3025F">
        <w:t>ë</w:t>
      </w:r>
      <w:r w:rsidR="00BD1A8C" w:rsidRPr="00F3025F">
        <w:t xml:space="preserve"> avionit me ngritje vertikale me fuqi, aplikanti duhet: </w:t>
      </w:r>
    </w:p>
    <w:p w14:paraId="41EB6A1F" w14:textId="55599A1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B6741E" w:rsidRPr="00F3025F">
        <w:rPr>
          <w:rFonts w:ascii="Garamond" w:hAnsi="Garamond"/>
          <w:sz w:val="24"/>
          <w:szCs w:val="24"/>
        </w:rPr>
        <w:t xml:space="preserve"> </w:t>
      </w:r>
      <w:r w:rsidRPr="00F3025F">
        <w:rPr>
          <w:rFonts w:ascii="Garamond" w:hAnsi="Garamond"/>
          <w:sz w:val="24"/>
          <w:szCs w:val="24"/>
        </w:rPr>
        <w:t>të kalojë një kontroll aftësie në përputhje me</w:t>
      </w:r>
      <w:r w:rsidR="009A1C56" w:rsidRPr="00F3025F">
        <w:rPr>
          <w:rFonts w:ascii="Garamond" w:hAnsi="Garamond"/>
          <w:sz w:val="24"/>
          <w:szCs w:val="24"/>
        </w:rPr>
        <w:t xml:space="preserve"> shtojcën </w:t>
      </w:r>
      <w:r w:rsidRPr="00F3025F">
        <w:rPr>
          <w:rFonts w:ascii="Garamond" w:hAnsi="Garamond"/>
          <w:sz w:val="24"/>
          <w:szCs w:val="24"/>
        </w:rPr>
        <w:t xml:space="preserve">9 të </w:t>
      </w:r>
      <w:r w:rsidR="00080A09" w:rsidRPr="00F3025F">
        <w:rPr>
          <w:rFonts w:ascii="Garamond" w:hAnsi="Garamond"/>
          <w:sz w:val="24"/>
          <w:szCs w:val="24"/>
        </w:rPr>
        <w:t>kësaj pjese</w:t>
      </w:r>
      <w:r w:rsidRPr="00F3025F">
        <w:rPr>
          <w:rFonts w:ascii="Garamond" w:hAnsi="Garamond"/>
          <w:sz w:val="24"/>
          <w:szCs w:val="24"/>
        </w:rPr>
        <w:t xml:space="preserve">, në </w:t>
      </w:r>
      <w:r w:rsidR="00A23DA8" w:rsidRPr="00F3025F">
        <w:rPr>
          <w:rFonts w:ascii="Garamond" w:hAnsi="Garamond"/>
          <w:sz w:val="24"/>
          <w:szCs w:val="24"/>
        </w:rPr>
        <w:t>kategorinë</w:t>
      </w:r>
      <w:r w:rsidRPr="00F3025F">
        <w:rPr>
          <w:rFonts w:ascii="Garamond" w:hAnsi="Garamond"/>
          <w:sz w:val="24"/>
          <w:szCs w:val="24"/>
        </w:rPr>
        <w:t xml:space="preserve"> e avionit me ngritje me fuqi brenda 3 muajve</w:t>
      </w:r>
      <w:r w:rsidR="00F536B0" w:rsidRPr="00F3025F">
        <w:rPr>
          <w:rFonts w:ascii="Garamond" w:hAnsi="Garamond"/>
          <w:sz w:val="24"/>
          <w:szCs w:val="24"/>
        </w:rPr>
        <w:t xml:space="preserve"> që </w:t>
      </w:r>
      <w:r w:rsidRPr="00F3025F">
        <w:rPr>
          <w:rFonts w:ascii="Garamond" w:hAnsi="Garamond"/>
          <w:sz w:val="24"/>
          <w:szCs w:val="24"/>
        </w:rPr>
        <w:t xml:space="preserve">paraprijnë menjëherë datën e skadimit të kategorizimit; </w:t>
      </w:r>
    </w:p>
    <w:p w14:paraId="7F52F123" w14:textId="331AD68F" w:rsidR="00BD1A8C" w:rsidRPr="00F3025F" w:rsidRDefault="00B6741E"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F36E9C" w:rsidRPr="00F3025F">
        <w:rPr>
          <w:rFonts w:ascii="Garamond" w:hAnsi="Garamond"/>
          <w:sz w:val="24"/>
          <w:szCs w:val="24"/>
        </w:rPr>
        <w:t xml:space="preserve"> </w:t>
      </w:r>
      <w:r w:rsidR="00BD1A8C" w:rsidRPr="00F3025F">
        <w:rPr>
          <w:rFonts w:ascii="Garamond" w:hAnsi="Garamond"/>
          <w:sz w:val="24"/>
          <w:szCs w:val="24"/>
        </w:rPr>
        <w:t xml:space="preserve">të </w:t>
      </w:r>
      <w:r w:rsidR="00D77614" w:rsidRPr="00F3025F">
        <w:rPr>
          <w:rFonts w:ascii="Garamond" w:hAnsi="Garamond"/>
          <w:sz w:val="24"/>
          <w:szCs w:val="24"/>
        </w:rPr>
        <w:t>kryejë</w:t>
      </w:r>
      <w:r w:rsidR="00BD1A8C" w:rsidRPr="00F3025F">
        <w:rPr>
          <w:rFonts w:ascii="Garamond" w:hAnsi="Garamond"/>
          <w:sz w:val="24"/>
          <w:szCs w:val="24"/>
        </w:rPr>
        <w:t xml:space="preserve"> gjatë periudhës së vlefshmërisë së kategorizimit, të paktën: </w:t>
      </w:r>
    </w:p>
    <w:p w14:paraId="2BF9CFAA" w14:textId="750845BA" w:rsidR="00BD1A8C" w:rsidRPr="00F3025F" w:rsidRDefault="00B6741E" w:rsidP="00B6741E">
      <w:pPr>
        <w:pStyle w:val="Teksti"/>
      </w:pPr>
      <w:r w:rsidRPr="00F3025F">
        <w:t xml:space="preserve">(i) </w:t>
      </w:r>
      <w:r w:rsidR="00BD1A8C" w:rsidRPr="00F3025F">
        <w:t xml:space="preserve">10 sektorë rruge si pilot i tipit përkatës të avionit me ngritje me fuqi; ose </w:t>
      </w:r>
    </w:p>
    <w:p w14:paraId="29A081A7" w14:textId="4B170A8B" w:rsidR="00BD1A8C" w:rsidRPr="00F3025F" w:rsidRDefault="00B6741E" w:rsidP="00B6741E">
      <w:pPr>
        <w:pStyle w:val="Teksti"/>
      </w:pPr>
      <w:r w:rsidRPr="00F3025F">
        <w:t xml:space="preserve">(ii) </w:t>
      </w:r>
      <w:r w:rsidR="00BD1A8C" w:rsidRPr="00F3025F">
        <w:t>1 sektor rruge si pilot të tipit përkatës të avionit me ngritje vertikale me fuqi ose FFS, duke fluturuar me një ekzaminues.</w:t>
      </w:r>
      <w:r w:rsidR="005E3C73" w:rsidRPr="00F3025F">
        <w:t xml:space="preserve"> </w:t>
      </w:r>
      <w:r w:rsidR="00BD1A8C" w:rsidRPr="00F3025F">
        <w:t>Ky sektor rruge mund të kryhet gjatë kontrollit</w:t>
      </w:r>
      <w:r w:rsidR="00940902" w:rsidRPr="00F3025F">
        <w:t xml:space="preserve"> të aftësisë</w:t>
      </w:r>
      <w:r w:rsidR="00BD1A8C" w:rsidRPr="00F3025F">
        <w:t xml:space="preserve">. </w:t>
      </w:r>
    </w:p>
    <w:p w14:paraId="0D9AB5CB" w14:textId="4DFC646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 Një pilot</w:t>
      </w:r>
      <w:r w:rsidR="00F536B0" w:rsidRPr="00F3025F">
        <w:rPr>
          <w:rFonts w:ascii="Garamond" w:hAnsi="Garamond"/>
          <w:sz w:val="24"/>
          <w:szCs w:val="24"/>
        </w:rPr>
        <w:t xml:space="preserve"> që </w:t>
      </w:r>
      <w:r w:rsidRPr="00F3025F">
        <w:rPr>
          <w:rFonts w:ascii="Garamond" w:hAnsi="Garamond"/>
          <w:sz w:val="24"/>
          <w:szCs w:val="24"/>
        </w:rPr>
        <w:t xml:space="preserve">punon për një operator të transportit ajror </w:t>
      </w:r>
      <w:r w:rsidR="00A638B6" w:rsidRPr="00F3025F">
        <w:rPr>
          <w:rFonts w:ascii="Garamond" w:hAnsi="Garamond"/>
          <w:sz w:val="24"/>
          <w:szCs w:val="24"/>
        </w:rPr>
        <w:t>tregtar</w:t>
      </w:r>
      <w:r w:rsidRPr="00F3025F">
        <w:rPr>
          <w:rFonts w:ascii="Garamond" w:hAnsi="Garamond"/>
          <w:sz w:val="24"/>
          <w:szCs w:val="24"/>
        </w:rPr>
        <w:t xml:space="preserve"> të miratuar në përputhje me kërkesat e zbatueshme </w:t>
      </w:r>
      <w:r w:rsidR="0076316E" w:rsidRPr="00F3025F">
        <w:rPr>
          <w:rFonts w:ascii="Garamond" w:hAnsi="Garamond"/>
          <w:sz w:val="24"/>
          <w:szCs w:val="24"/>
        </w:rPr>
        <w:t>të</w:t>
      </w:r>
      <w:r w:rsidRPr="00F3025F">
        <w:rPr>
          <w:rFonts w:ascii="Garamond" w:hAnsi="Garamond"/>
          <w:sz w:val="24"/>
          <w:szCs w:val="24"/>
        </w:rPr>
        <w:t xml:space="preserve"> operimeve ajrore që ka kaluar kontrollin e </w:t>
      </w:r>
      <w:r w:rsidR="00B61D1A" w:rsidRPr="00F3025F">
        <w:rPr>
          <w:rFonts w:ascii="Garamond" w:hAnsi="Garamond"/>
          <w:sz w:val="24"/>
          <w:szCs w:val="24"/>
        </w:rPr>
        <w:t>aftësisë</w:t>
      </w:r>
      <w:r w:rsidR="00EB2F14" w:rsidRPr="00F3025F">
        <w:rPr>
          <w:rFonts w:ascii="Garamond" w:hAnsi="Garamond"/>
          <w:sz w:val="24"/>
          <w:szCs w:val="24"/>
        </w:rPr>
        <w:t xml:space="preserve"> të operatorit </w:t>
      </w:r>
      <w:r w:rsidRPr="00F3025F">
        <w:rPr>
          <w:rFonts w:ascii="Garamond" w:hAnsi="Garamond"/>
          <w:sz w:val="24"/>
          <w:szCs w:val="24"/>
        </w:rPr>
        <w:t xml:space="preserve">kombinuar me kontrollin e </w:t>
      </w:r>
      <w:r w:rsidR="00360584" w:rsidRPr="00F3025F">
        <w:rPr>
          <w:rFonts w:ascii="Garamond" w:hAnsi="Garamond"/>
          <w:sz w:val="24"/>
          <w:szCs w:val="24"/>
        </w:rPr>
        <w:t>aftësi</w:t>
      </w:r>
      <w:r w:rsidRPr="00F3025F">
        <w:rPr>
          <w:rFonts w:ascii="Garamond" w:hAnsi="Garamond"/>
          <w:sz w:val="24"/>
          <w:szCs w:val="24"/>
        </w:rPr>
        <w:t>së për ri</w:t>
      </w:r>
      <w:r w:rsidR="00887266" w:rsidRPr="00F3025F">
        <w:rPr>
          <w:rFonts w:ascii="Garamond" w:hAnsi="Garamond"/>
          <w:sz w:val="24"/>
          <w:szCs w:val="24"/>
        </w:rPr>
        <w:t>vlefshmërisë së</w:t>
      </w:r>
      <w:r w:rsidR="005E3C73" w:rsidRPr="00F3025F">
        <w:rPr>
          <w:rFonts w:ascii="Garamond" w:hAnsi="Garamond"/>
          <w:sz w:val="24"/>
          <w:szCs w:val="24"/>
        </w:rPr>
        <w:t xml:space="preserve"> </w:t>
      </w:r>
      <w:r w:rsidRPr="00F3025F">
        <w:rPr>
          <w:rFonts w:ascii="Garamond" w:hAnsi="Garamond"/>
          <w:sz w:val="24"/>
          <w:szCs w:val="24"/>
        </w:rPr>
        <w:t>kategorizimit</w:t>
      </w:r>
      <w:r w:rsidR="00A70663" w:rsidRPr="00F3025F">
        <w:rPr>
          <w:rFonts w:ascii="Garamond" w:hAnsi="Garamond"/>
          <w:sz w:val="24"/>
          <w:szCs w:val="24"/>
        </w:rPr>
        <w:t xml:space="preserve"> të tipit </w:t>
      </w:r>
      <w:r w:rsidRPr="00F3025F">
        <w:rPr>
          <w:rFonts w:ascii="Garamond" w:hAnsi="Garamond"/>
          <w:sz w:val="24"/>
          <w:szCs w:val="24"/>
        </w:rPr>
        <w:t xml:space="preserve">do të përjashtohet nga përputhja me kërkesat në (2). </w:t>
      </w:r>
    </w:p>
    <w:p w14:paraId="033CE339" w14:textId="1B3579D2" w:rsidR="00BD1A8C" w:rsidRPr="00F3025F" w:rsidRDefault="00B6741E" w:rsidP="00B6741E">
      <w:pPr>
        <w:pStyle w:val="Teksti"/>
      </w:pPr>
      <w:r w:rsidRPr="00F3025F">
        <w:t xml:space="preserve">b) </w:t>
      </w:r>
      <w:r w:rsidR="00BD1A8C" w:rsidRPr="00F3025F">
        <w:t>Aplikuesi i cili dështon</w:t>
      </w:r>
      <w:r w:rsidR="00F2789A" w:rsidRPr="00F3025F">
        <w:t xml:space="preserve"> në </w:t>
      </w:r>
      <w:r w:rsidR="00BD1A8C" w:rsidRPr="00F3025F">
        <w:t xml:space="preserve">kalimin në të gjitha seksionet e një kontrolli </w:t>
      </w:r>
      <w:r w:rsidR="00360584" w:rsidRPr="00F3025F">
        <w:t>aftësi</w:t>
      </w:r>
      <w:r w:rsidR="00BD1A8C" w:rsidRPr="00F3025F">
        <w:t>e para datës së skadimit të një kategorizimi</w:t>
      </w:r>
      <w:r w:rsidR="00A70663" w:rsidRPr="00F3025F">
        <w:t xml:space="preserve"> të tipit </w:t>
      </w:r>
      <w:r w:rsidR="00BD1A8C" w:rsidRPr="00F3025F">
        <w:t>nuk do të ushtrojë privilegjet e atij kategorizimi deri pasi</w:t>
      </w:r>
      <w:r w:rsidR="00EB2F14" w:rsidRPr="00F3025F">
        <w:t xml:space="preserve"> të ketë </w:t>
      </w:r>
      <w:r w:rsidR="00BD1A8C" w:rsidRPr="00F3025F">
        <w:t xml:space="preserve">kaluar kontrollin e </w:t>
      </w:r>
      <w:r w:rsidR="00B61D1A" w:rsidRPr="00F3025F">
        <w:t>aftësisë</w:t>
      </w:r>
      <w:r w:rsidR="00BD1A8C" w:rsidRPr="00F3025F">
        <w:t xml:space="preserve">. </w:t>
      </w:r>
    </w:p>
    <w:p w14:paraId="06F59EC2" w14:textId="77777777" w:rsidR="00B6741E" w:rsidRPr="00F3025F" w:rsidRDefault="00B6741E" w:rsidP="00F36E9C">
      <w:pPr>
        <w:widowControl w:val="0"/>
        <w:spacing w:after="0" w:line="240" w:lineRule="auto"/>
        <w:ind w:firstLine="284"/>
        <w:jc w:val="both"/>
        <w:rPr>
          <w:rFonts w:ascii="Garamond" w:hAnsi="Garamond"/>
          <w:sz w:val="24"/>
          <w:szCs w:val="24"/>
        </w:rPr>
      </w:pPr>
    </w:p>
    <w:p w14:paraId="51E5B734" w14:textId="77777777" w:rsidR="00BD1A8C" w:rsidRPr="00F3025F" w:rsidRDefault="00BD1A8C" w:rsidP="00B6741E">
      <w:pPr>
        <w:widowControl w:val="0"/>
        <w:spacing w:after="0" w:line="240" w:lineRule="auto"/>
        <w:ind w:firstLine="284"/>
        <w:jc w:val="center"/>
        <w:rPr>
          <w:rFonts w:ascii="Garamond" w:hAnsi="Garamond"/>
          <w:sz w:val="24"/>
          <w:szCs w:val="24"/>
        </w:rPr>
      </w:pPr>
      <w:r w:rsidRPr="00F3025F">
        <w:rPr>
          <w:rFonts w:ascii="Garamond" w:hAnsi="Garamond"/>
          <w:sz w:val="24"/>
          <w:szCs w:val="24"/>
        </w:rPr>
        <w:t>SEKSIONI 5</w:t>
      </w:r>
    </w:p>
    <w:p w14:paraId="74B23A41" w14:textId="58AB3D60" w:rsidR="00BD1A8C" w:rsidRPr="00F3025F" w:rsidRDefault="00BD1A8C" w:rsidP="00B6741E">
      <w:pPr>
        <w:widowControl w:val="0"/>
        <w:spacing w:after="0" w:line="240" w:lineRule="auto"/>
        <w:ind w:firstLine="284"/>
        <w:jc w:val="center"/>
        <w:rPr>
          <w:rFonts w:ascii="Garamond" w:hAnsi="Garamond"/>
          <w:sz w:val="24"/>
          <w:szCs w:val="24"/>
        </w:rPr>
      </w:pPr>
      <w:r w:rsidRPr="00F3025F">
        <w:rPr>
          <w:rFonts w:ascii="Garamond" w:hAnsi="Garamond"/>
          <w:b/>
          <w:sz w:val="24"/>
          <w:szCs w:val="24"/>
        </w:rPr>
        <w:t>Kërkesat specifike për kategorinë e airshipeve</w:t>
      </w:r>
    </w:p>
    <w:p w14:paraId="17D81BB2" w14:textId="77777777" w:rsidR="00B6741E" w:rsidRPr="00F3025F" w:rsidRDefault="00B6741E" w:rsidP="00F36E9C">
      <w:pPr>
        <w:widowControl w:val="0"/>
        <w:spacing w:after="0" w:line="240" w:lineRule="auto"/>
        <w:ind w:firstLine="284"/>
        <w:jc w:val="both"/>
        <w:rPr>
          <w:rFonts w:ascii="Garamond" w:hAnsi="Garamond"/>
          <w:b/>
          <w:sz w:val="24"/>
          <w:szCs w:val="24"/>
        </w:rPr>
      </w:pPr>
    </w:p>
    <w:p w14:paraId="7471C3D3" w14:textId="69F4AC4D"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FCL.720.As Parakushtet për </w:t>
      </w:r>
      <w:r w:rsidR="00581832" w:rsidRPr="00F3025F">
        <w:rPr>
          <w:rFonts w:ascii="Garamond" w:hAnsi="Garamond"/>
          <w:b/>
          <w:sz w:val="24"/>
          <w:szCs w:val="24"/>
        </w:rPr>
        <w:t>lëshim</w:t>
      </w:r>
      <w:r w:rsidRPr="00F3025F">
        <w:rPr>
          <w:rFonts w:ascii="Garamond" w:hAnsi="Garamond"/>
          <w:b/>
          <w:sz w:val="24"/>
          <w:szCs w:val="24"/>
        </w:rPr>
        <w:t>in e kategorizimit</w:t>
      </w:r>
      <w:r w:rsidR="00A70663" w:rsidRPr="00F3025F">
        <w:rPr>
          <w:rFonts w:ascii="Garamond" w:hAnsi="Garamond"/>
          <w:b/>
          <w:sz w:val="24"/>
          <w:szCs w:val="24"/>
        </w:rPr>
        <w:t xml:space="preserve"> të tipit </w:t>
      </w:r>
      <w:r w:rsidR="00A305C5" w:rsidRPr="00F3025F">
        <w:rPr>
          <w:rFonts w:ascii="Garamond" w:hAnsi="Garamond"/>
          <w:b/>
          <w:sz w:val="24"/>
          <w:szCs w:val="24"/>
        </w:rPr>
        <w:t>–</w:t>
      </w:r>
      <w:r w:rsidRPr="00F3025F">
        <w:rPr>
          <w:rFonts w:ascii="Garamond" w:hAnsi="Garamond"/>
          <w:b/>
          <w:sz w:val="24"/>
          <w:szCs w:val="24"/>
        </w:rPr>
        <w:t xml:space="preserve"> airshipe</w:t>
      </w:r>
      <w:r w:rsidR="00A305C5" w:rsidRPr="00F3025F">
        <w:rPr>
          <w:rFonts w:ascii="Garamond" w:hAnsi="Garamond"/>
          <w:b/>
          <w:sz w:val="24"/>
          <w:szCs w:val="24"/>
        </w:rPr>
        <w:t xml:space="preserve"> </w:t>
      </w:r>
      <w:r w:rsidRPr="00F3025F">
        <w:rPr>
          <w:rFonts w:ascii="Garamond" w:hAnsi="Garamond"/>
          <w:b/>
          <w:sz w:val="24"/>
          <w:szCs w:val="24"/>
        </w:rPr>
        <w:t xml:space="preserve"> </w:t>
      </w:r>
    </w:p>
    <w:p w14:paraId="4B726B5D" w14:textId="39D7EF4F"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Përveç nëse përcaktohet ndryshe në të dhënat operative të përshtatshmërisë të përcaktuara në përputhje </w:t>
      </w:r>
      <w:r w:rsidR="00B23176" w:rsidRPr="00F3025F">
        <w:rPr>
          <w:rFonts w:ascii="Garamond" w:hAnsi="Garamond"/>
          <w:sz w:val="24"/>
          <w:szCs w:val="24"/>
        </w:rPr>
        <w:t xml:space="preserve">me </w:t>
      </w:r>
      <w:r w:rsidR="001265A2" w:rsidRPr="00F3025F">
        <w:rPr>
          <w:rFonts w:ascii="Garamond" w:hAnsi="Garamond"/>
          <w:sz w:val="24"/>
          <w:szCs w:val="24"/>
        </w:rPr>
        <w:t>pjesën 21</w:t>
      </w:r>
      <w:r w:rsidRPr="00F3025F">
        <w:rPr>
          <w:rFonts w:ascii="Garamond" w:hAnsi="Garamond"/>
          <w:sz w:val="24"/>
          <w:szCs w:val="24"/>
        </w:rPr>
        <w:t xml:space="preserve">, një aplikant për </w:t>
      </w:r>
      <w:r w:rsidR="00581832" w:rsidRPr="00F3025F">
        <w:rPr>
          <w:rFonts w:ascii="Garamond" w:hAnsi="Garamond"/>
          <w:sz w:val="24"/>
          <w:szCs w:val="24"/>
        </w:rPr>
        <w:t>lëshim</w:t>
      </w:r>
      <w:r w:rsidRPr="00F3025F">
        <w:rPr>
          <w:rFonts w:ascii="Garamond" w:hAnsi="Garamond"/>
          <w:sz w:val="24"/>
          <w:szCs w:val="24"/>
        </w:rPr>
        <w:t>in e parë të një kategorizimi</w:t>
      </w:r>
      <w:r w:rsidR="00A70663" w:rsidRPr="00F3025F">
        <w:rPr>
          <w:rFonts w:ascii="Garamond" w:hAnsi="Garamond"/>
          <w:sz w:val="24"/>
          <w:szCs w:val="24"/>
        </w:rPr>
        <w:t xml:space="preserve"> të tipit </w:t>
      </w:r>
      <w:r w:rsidR="004355FA" w:rsidRPr="00F3025F">
        <w:rPr>
          <w:rFonts w:ascii="Garamond" w:hAnsi="Garamond"/>
          <w:sz w:val="24"/>
          <w:szCs w:val="24"/>
        </w:rPr>
        <w:t xml:space="preserve">për </w:t>
      </w:r>
      <w:r w:rsidRPr="00F3025F">
        <w:rPr>
          <w:rFonts w:ascii="Garamond" w:hAnsi="Garamond"/>
          <w:sz w:val="24"/>
          <w:szCs w:val="24"/>
        </w:rPr>
        <w:t xml:space="preserve">airship, duhet të </w:t>
      </w:r>
      <w:r w:rsidR="00FA1F38" w:rsidRPr="00F3025F">
        <w:rPr>
          <w:rFonts w:ascii="Garamond" w:hAnsi="Garamond"/>
          <w:sz w:val="24"/>
          <w:szCs w:val="24"/>
        </w:rPr>
        <w:t>përmbushë</w:t>
      </w:r>
      <w:r w:rsidRPr="00F3025F">
        <w:rPr>
          <w:rFonts w:ascii="Garamond" w:hAnsi="Garamond"/>
          <w:sz w:val="24"/>
          <w:szCs w:val="24"/>
        </w:rPr>
        <w:t xml:space="preserve"> kërkesat e mëposhtme</w:t>
      </w:r>
      <w:r w:rsidR="004355FA" w:rsidRPr="00F3025F">
        <w:rPr>
          <w:rFonts w:ascii="Garamond" w:hAnsi="Garamond"/>
          <w:sz w:val="24"/>
          <w:szCs w:val="24"/>
        </w:rPr>
        <w:t xml:space="preserve"> për </w:t>
      </w:r>
      <w:r w:rsidRPr="00F3025F">
        <w:rPr>
          <w:rFonts w:ascii="Garamond" w:hAnsi="Garamond"/>
          <w:sz w:val="24"/>
          <w:szCs w:val="24"/>
        </w:rPr>
        <w:t>përvojën dhe kriteret paraprake:</w:t>
      </w:r>
    </w:p>
    <w:p w14:paraId="7F8DB668" w14:textId="5C05B1B1"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004355FA" w:rsidRPr="00F3025F">
        <w:rPr>
          <w:rFonts w:ascii="Garamond" w:hAnsi="Garamond"/>
          <w:sz w:val="24"/>
          <w:szCs w:val="24"/>
        </w:rPr>
        <w:t xml:space="preserve"> për </w:t>
      </w:r>
      <w:r w:rsidRPr="00F3025F">
        <w:rPr>
          <w:rFonts w:ascii="Garamond" w:hAnsi="Garamond"/>
          <w:sz w:val="24"/>
          <w:szCs w:val="24"/>
        </w:rPr>
        <w:t xml:space="preserve">airshipe </w:t>
      </w:r>
      <w:r w:rsidR="00EB2F14" w:rsidRPr="00F3025F">
        <w:rPr>
          <w:rFonts w:ascii="Garamond" w:hAnsi="Garamond"/>
          <w:sz w:val="24"/>
          <w:szCs w:val="24"/>
        </w:rPr>
        <w:t>multipilotë</w:t>
      </w:r>
      <w:r w:rsidRPr="00F3025F">
        <w:rPr>
          <w:rFonts w:ascii="Garamond" w:hAnsi="Garamond"/>
          <w:sz w:val="24"/>
          <w:szCs w:val="24"/>
        </w:rPr>
        <w:t xml:space="preserve">sh: </w:t>
      </w:r>
    </w:p>
    <w:p w14:paraId="7A9BBBFF" w14:textId="2C4C03F2"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62278D" w:rsidRPr="00F3025F">
        <w:rPr>
          <w:rFonts w:ascii="Garamond" w:hAnsi="Garamond"/>
          <w:sz w:val="24"/>
          <w:szCs w:val="24"/>
        </w:rPr>
        <w:t xml:space="preserve">) të </w:t>
      </w:r>
      <w:r w:rsidRPr="00F3025F">
        <w:rPr>
          <w:rFonts w:ascii="Garamond" w:hAnsi="Garamond"/>
          <w:sz w:val="24"/>
          <w:szCs w:val="24"/>
        </w:rPr>
        <w:t>ketë përfunduar 70 orë kohë</w:t>
      </w:r>
      <w:r w:rsidR="00F2789A" w:rsidRPr="00F3025F">
        <w:rPr>
          <w:rFonts w:ascii="Garamond" w:hAnsi="Garamond"/>
          <w:sz w:val="24"/>
          <w:szCs w:val="24"/>
        </w:rPr>
        <w:t xml:space="preserve"> </w:t>
      </w:r>
      <w:r w:rsidRPr="00F3025F">
        <w:rPr>
          <w:rFonts w:ascii="Garamond" w:hAnsi="Garamond"/>
          <w:sz w:val="24"/>
          <w:szCs w:val="24"/>
        </w:rPr>
        <w:t>fluturimi si PIC</w:t>
      </w:r>
      <w:r w:rsidR="004355FA" w:rsidRPr="00F3025F">
        <w:rPr>
          <w:rFonts w:ascii="Garamond" w:hAnsi="Garamond"/>
          <w:sz w:val="24"/>
          <w:szCs w:val="24"/>
        </w:rPr>
        <w:t xml:space="preserve"> për </w:t>
      </w:r>
      <w:r w:rsidRPr="00F3025F">
        <w:rPr>
          <w:rFonts w:ascii="Garamond" w:hAnsi="Garamond"/>
          <w:sz w:val="24"/>
          <w:szCs w:val="24"/>
        </w:rPr>
        <w:t xml:space="preserve">airship; </w:t>
      </w:r>
    </w:p>
    <w:p w14:paraId="43882E88" w14:textId="7AC337CD"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 të jetë pajisur me një</w:t>
      </w:r>
      <w:r w:rsidR="00B61D1A" w:rsidRPr="00F3025F">
        <w:rPr>
          <w:rFonts w:ascii="Garamond" w:hAnsi="Garamond"/>
          <w:sz w:val="24"/>
          <w:szCs w:val="24"/>
        </w:rPr>
        <w:t xml:space="preserve"> certif</w:t>
      </w:r>
      <w:r w:rsidRPr="00F3025F">
        <w:rPr>
          <w:rFonts w:ascii="Garamond" w:hAnsi="Garamond"/>
          <w:sz w:val="24"/>
          <w:szCs w:val="24"/>
        </w:rPr>
        <w:t xml:space="preserve">ikatë </w:t>
      </w:r>
      <w:r w:rsidR="0076316E" w:rsidRPr="00F3025F">
        <w:rPr>
          <w:rFonts w:ascii="Garamond" w:hAnsi="Garamond"/>
          <w:sz w:val="24"/>
          <w:szCs w:val="24"/>
        </w:rPr>
        <w:t>të</w:t>
      </w:r>
      <w:r w:rsidRPr="00F3025F">
        <w:rPr>
          <w:rFonts w:ascii="Garamond" w:hAnsi="Garamond"/>
          <w:sz w:val="24"/>
          <w:szCs w:val="24"/>
        </w:rPr>
        <w:t xml:space="preserve"> përfundimit të kënaqshëm të MCC në airship. </w:t>
      </w:r>
    </w:p>
    <w:p w14:paraId="5A6DEBD9" w14:textId="1571C6CD"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 Një aplikues i cili nuk përputhet me kërkesën në (2) do t</w:t>
      </w:r>
      <w:r w:rsidR="00FD54A7" w:rsidRPr="00F3025F">
        <w:rPr>
          <w:rFonts w:ascii="Garamond" w:hAnsi="Garamond"/>
          <w:sz w:val="24"/>
          <w:szCs w:val="24"/>
        </w:rPr>
        <w:t>’</w:t>
      </w:r>
      <w:r w:rsidRPr="00F3025F">
        <w:rPr>
          <w:rFonts w:ascii="Garamond" w:hAnsi="Garamond"/>
          <w:sz w:val="24"/>
          <w:szCs w:val="24"/>
        </w:rPr>
        <w:t xml:space="preserve">i </w:t>
      </w:r>
      <w:r w:rsidR="00B61D1A" w:rsidRPr="00F3025F">
        <w:rPr>
          <w:rFonts w:ascii="Garamond" w:hAnsi="Garamond"/>
          <w:sz w:val="24"/>
          <w:szCs w:val="24"/>
        </w:rPr>
        <w:t>lësh</w:t>
      </w:r>
      <w:r w:rsidRPr="00F3025F">
        <w:rPr>
          <w:rFonts w:ascii="Garamond" w:hAnsi="Garamond"/>
          <w:sz w:val="24"/>
          <w:szCs w:val="24"/>
        </w:rPr>
        <w:t>ohet kategorizimi i</w:t>
      </w:r>
      <w:r w:rsidR="00F2789A" w:rsidRPr="00F3025F">
        <w:rPr>
          <w:rFonts w:ascii="Garamond" w:hAnsi="Garamond"/>
          <w:sz w:val="24"/>
          <w:szCs w:val="24"/>
        </w:rPr>
        <w:t xml:space="preserve"> </w:t>
      </w:r>
      <w:r w:rsidRPr="00F3025F">
        <w:rPr>
          <w:rFonts w:ascii="Garamond" w:hAnsi="Garamond"/>
          <w:sz w:val="24"/>
          <w:szCs w:val="24"/>
        </w:rPr>
        <w:t xml:space="preserve">tipit me privilegje të kufizuar për të ushtruar </w:t>
      </w:r>
      <w:r w:rsidR="005E3C33" w:rsidRPr="00F3025F">
        <w:rPr>
          <w:rFonts w:ascii="Garamond" w:hAnsi="Garamond"/>
          <w:sz w:val="24"/>
          <w:szCs w:val="24"/>
        </w:rPr>
        <w:t>vetëm</w:t>
      </w:r>
      <w:r w:rsidRPr="00F3025F">
        <w:rPr>
          <w:rFonts w:ascii="Garamond" w:hAnsi="Garamond"/>
          <w:sz w:val="24"/>
          <w:szCs w:val="24"/>
        </w:rPr>
        <w:t xml:space="preserve"> funksionin si bashkëpilot. Kufizimi duhet të hiqet kur piloti</w:t>
      </w:r>
      <w:r w:rsidR="00EB2F14" w:rsidRPr="00F3025F">
        <w:rPr>
          <w:rFonts w:ascii="Garamond" w:hAnsi="Garamond"/>
          <w:sz w:val="24"/>
          <w:szCs w:val="24"/>
        </w:rPr>
        <w:t xml:space="preserve"> të ketë </w:t>
      </w:r>
      <w:r w:rsidRPr="00F3025F">
        <w:rPr>
          <w:rFonts w:ascii="Garamond" w:hAnsi="Garamond"/>
          <w:sz w:val="24"/>
          <w:szCs w:val="24"/>
        </w:rPr>
        <w:t xml:space="preserve">përfunduar 100 orë kohë fluturimi si PIC ose pilot në komandë nën </w:t>
      </w:r>
      <w:r w:rsidR="00940902" w:rsidRPr="00F3025F">
        <w:rPr>
          <w:rFonts w:ascii="Garamond" w:hAnsi="Garamond"/>
          <w:sz w:val="24"/>
          <w:szCs w:val="24"/>
        </w:rPr>
        <w:t>mbikëqyr</w:t>
      </w:r>
      <w:r w:rsidRPr="00F3025F">
        <w:rPr>
          <w:rFonts w:ascii="Garamond" w:hAnsi="Garamond"/>
          <w:sz w:val="24"/>
          <w:szCs w:val="24"/>
        </w:rPr>
        <w:t xml:space="preserve">je </w:t>
      </w:r>
      <w:r w:rsidR="0076316E" w:rsidRPr="00F3025F">
        <w:rPr>
          <w:rFonts w:ascii="Garamond" w:hAnsi="Garamond"/>
          <w:sz w:val="24"/>
          <w:szCs w:val="24"/>
        </w:rPr>
        <w:t>të</w:t>
      </w:r>
      <w:r w:rsidRPr="00F3025F">
        <w:rPr>
          <w:rFonts w:ascii="Garamond" w:hAnsi="Garamond"/>
          <w:sz w:val="24"/>
          <w:szCs w:val="24"/>
        </w:rPr>
        <w:t xml:space="preserve"> airshipeve. </w:t>
      </w:r>
    </w:p>
    <w:p w14:paraId="45FDD8DF" w14:textId="4E6BC3FF" w:rsidR="00BD1A8C" w:rsidRPr="00F3025F" w:rsidRDefault="00BD1A8C" w:rsidP="00F36E9C">
      <w:pPr>
        <w:widowControl w:val="0"/>
        <w:spacing w:after="0" w:line="240" w:lineRule="auto"/>
        <w:ind w:firstLine="284"/>
        <w:jc w:val="both"/>
        <w:rPr>
          <w:rFonts w:ascii="Garamond" w:hAnsi="Garamond"/>
          <w:b/>
          <w:sz w:val="24"/>
          <w:szCs w:val="24"/>
        </w:rPr>
      </w:pPr>
      <w:r w:rsidRPr="00F3025F">
        <w:rPr>
          <w:rFonts w:ascii="Garamond" w:hAnsi="Garamond"/>
          <w:b/>
          <w:sz w:val="24"/>
          <w:szCs w:val="24"/>
        </w:rPr>
        <w:t xml:space="preserve">FCL.735.As Kurs trajnimi i bashkëpunimit multiekuipazh </w:t>
      </w:r>
      <w:r w:rsidR="00444CCF" w:rsidRPr="00F3025F">
        <w:rPr>
          <w:rFonts w:ascii="Garamond" w:hAnsi="Garamond"/>
          <w:b/>
          <w:sz w:val="24"/>
          <w:szCs w:val="24"/>
        </w:rPr>
        <w:t>–</w:t>
      </w:r>
      <w:r w:rsidRPr="00F3025F">
        <w:rPr>
          <w:rFonts w:ascii="Garamond" w:hAnsi="Garamond"/>
          <w:b/>
          <w:sz w:val="24"/>
          <w:szCs w:val="24"/>
        </w:rPr>
        <w:t xml:space="preserve"> </w:t>
      </w:r>
      <w:r w:rsidR="00444CCF" w:rsidRPr="00F3025F">
        <w:rPr>
          <w:rFonts w:ascii="Garamond" w:hAnsi="Garamond"/>
          <w:b/>
          <w:sz w:val="24"/>
          <w:szCs w:val="24"/>
        </w:rPr>
        <w:t>a</w:t>
      </w:r>
      <w:r w:rsidRPr="00F3025F">
        <w:rPr>
          <w:rFonts w:ascii="Garamond" w:hAnsi="Garamond"/>
          <w:b/>
          <w:sz w:val="24"/>
          <w:szCs w:val="24"/>
        </w:rPr>
        <w:t>irshipe</w:t>
      </w:r>
      <w:r w:rsidR="00444CCF" w:rsidRPr="00F3025F">
        <w:rPr>
          <w:rFonts w:ascii="Garamond" w:hAnsi="Garamond"/>
          <w:b/>
          <w:sz w:val="24"/>
          <w:szCs w:val="24"/>
        </w:rPr>
        <w:t xml:space="preserve"> </w:t>
      </w:r>
      <w:r w:rsidRPr="00F3025F">
        <w:rPr>
          <w:rFonts w:ascii="Garamond" w:hAnsi="Garamond"/>
          <w:b/>
          <w:sz w:val="24"/>
          <w:szCs w:val="24"/>
        </w:rPr>
        <w:t xml:space="preserve"> </w:t>
      </w:r>
    </w:p>
    <w:p w14:paraId="3675B236" w14:textId="670C2383"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 Kursi i trajnimit (a) MCC</w:t>
      </w:r>
      <w:r w:rsidR="006E6772" w:rsidRPr="00F3025F">
        <w:rPr>
          <w:rFonts w:ascii="Garamond" w:hAnsi="Garamond"/>
          <w:sz w:val="24"/>
          <w:szCs w:val="24"/>
        </w:rPr>
        <w:t xml:space="preserve"> duhet të </w:t>
      </w:r>
      <w:r w:rsidR="00A638B6" w:rsidRPr="00F3025F">
        <w:rPr>
          <w:rFonts w:ascii="Garamond" w:hAnsi="Garamond"/>
          <w:sz w:val="24"/>
          <w:szCs w:val="24"/>
        </w:rPr>
        <w:t>përmbledhë</w:t>
      </w:r>
      <w:r w:rsidR="00DA7E84" w:rsidRPr="00F3025F">
        <w:rPr>
          <w:rFonts w:ascii="Garamond" w:hAnsi="Garamond"/>
          <w:sz w:val="24"/>
          <w:szCs w:val="24"/>
        </w:rPr>
        <w:t xml:space="preserve"> të paktën</w:t>
      </w:r>
      <w:r w:rsidR="004B1B1B" w:rsidRPr="00F3025F">
        <w:rPr>
          <w:rFonts w:ascii="Garamond" w:hAnsi="Garamond"/>
          <w:sz w:val="24"/>
          <w:szCs w:val="24"/>
        </w:rPr>
        <w:t>:</w:t>
      </w:r>
      <w:r w:rsidRPr="00F3025F">
        <w:rPr>
          <w:rFonts w:ascii="Garamond" w:hAnsi="Garamond"/>
          <w:sz w:val="24"/>
          <w:szCs w:val="24"/>
        </w:rPr>
        <w:t xml:space="preserve"> </w:t>
      </w:r>
    </w:p>
    <w:p w14:paraId="5C429B3B" w14:textId="228393E9"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F2789A" w:rsidRPr="00F3025F">
        <w:rPr>
          <w:rFonts w:ascii="Garamond" w:hAnsi="Garamond"/>
          <w:sz w:val="24"/>
          <w:szCs w:val="24"/>
        </w:rPr>
        <w:t xml:space="preserve"> </w:t>
      </w:r>
      <w:r w:rsidRPr="00F3025F">
        <w:rPr>
          <w:rFonts w:ascii="Garamond" w:hAnsi="Garamond"/>
          <w:sz w:val="24"/>
          <w:szCs w:val="24"/>
        </w:rPr>
        <w:t>12</w:t>
      </w:r>
      <w:r w:rsidR="002F74CC" w:rsidRPr="00F3025F">
        <w:rPr>
          <w:rFonts w:ascii="Garamond" w:hAnsi="Garamond"/>
          <w:sz w:val="24"/>
          <w:szCs w:val="24"/>
        </w:rPr>
        <w:t xml:space="preserve"> orë </w:t>
      </w:r>
      <w:r w:rsidRPr="00F3025F">
        <w:rPr>
          <w:rFonts w:ascii="Garamond" w:hAnsi="Garamond"/>
          <w:sz w:val="24"/>
          <w:szCs w:val="24"/>
        </w:rPr>
        <w:t>instruksione</w:t>
      </w:r>
      <w:r w:rsidR="002F74CC" w:rsidRPr="00F3025F">
        <w:rPr>
          <w:rFonts w:ascii="Garamond" w:hAnsi="Garamond"/>
          <w:sz w:val="24"/>
          <w:szCs w:val="24"/>
        </w:rPr>
        <w:t xml:space="preserve"> të njohur</w:t>
      </w:r>
      <w:r w:rsidRPr="00F3025F">
        <w:rPr>
          <w:rFonts w:ascii="Garamond" w:hAnsi="Garamond"/>
          <w:sz w:val="24"/>
          <w:szCs w:val="24"/>
        </w:rPr>
        <w:t xml:space="preserve">ive teorike dhe ushtrimet; dhe </w:t>
      </w:r>
    </w:p>
    <w:p w14:paraId="024A0991" w14:textId="77FD640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F2789A" w:rsidRPr="00F3025F">
        <w:rPr>
          <w:rFonts w:ascii="Garamond" w:hAnsi="Garamond"/>
          <w:sz w:val="24"/>
          <w:szCs w:val="24"/>
        </w:rPr>
        <w:t xml:space="preserve"> </w:t>
      </w:r>
      <w:r w:rsidRPr="00F3025F">
        <w:rPr>
          <w:rFonts w:ascii="Garamond" w:hAnsi="Garamond"/>
          <w:sz w:val="24"/>
          <w:szCs w:val="24"/>
        </w:rPr>
        <w:t>5</w:t>
      </w:r>
      <w:r w:rsidR="002F74CC" w:rsidRPr="00F3025F">
        <w:rPr>
          <w:rFonts w:ascii="Garamond" w:hAnsi="Garamond"/>
          <w:sz w:val="24"/>
          <w:szCs w:val="24"/>
        </w:rPr>
        <w:t xml:space="preserve"> orë </w:t>
      </w:r>
      <w:r w:rsidRPr="00F3025F">
        <w:rPr>
          <w:rFonts w:ascii="Garamond" w:hAnsi="Garamond"/>
          <w:sz w:val="24"/>
          <w:szCs w:val="24"/>
        </w:rPr>
        <w:t xml:space="preserve">trajnim praktik me MCC. </w:t>
      </w:r>
    </w:p>
    <w:p w14:paraId="6D5DBF10" w14:textId="5A4EDBB1"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Nj</w:t>
      </w:r>
      <w:r w:rsidR="00A638B6" w:rsidRPr="00F3025F">
        <w:rPr>
          <w:rFonts w:ascii="Garamond" w:hAnsi="Garamond"/>
          <w:sz w:val="24"/>
          <w:szCs w:val="24"/>
        </w:rPr>
        <w:t>ë</w:t>
      </w:r>
      <w:r w:rsidRPr="00F3025F">
        <w:rPr>
          <w:rFonts w:ascii="Garamond" w:hAnsi="Garamond"/>
          <w:sz w:val="24"/>
          <w:szCs w:val="24"/>
        </w:rPr>
        <w:t xml:space="preserve"> FNTP II</w:t>
      </w:r>
      <w:r w:rsidR="004B1B1B" w:rsidRPr="00F3025F">
        <w:rPr>
          <w:rFonts w:ascii="Garamond" w:hAnsi="Garamond"/>
          <w:sz w:val="24"/>
          <w:szCs w:val="24"/>
        </w:rPr>
        <w:t>,</w:t>
      </w:r>
      <w:r w:rsidRPr="00F3025F">
        <w:rPr>
          <w:rFonts w:ascii="Garamond" w:hAnsi="Garamond"/>
          <w:sz w:val="24"/>
          <w:szCs w:val="24"/>
        </w:rPr>
        <w:t xml:space="preserve"> ose III i kualifikuar</w:t>
      </w:r>
      <w:r w:rsidR="004355FA" w:rsidRPr="00F3025F">
        <w:rPr>
          <w:rFonts w:ascii="Garamond" w:hAnsi="Garamond"/>
          <w:sz w:val="24"/>
          <w:szCs w:val="24"/>
        </w:rPr>
        <w:t xml:space="preserve"> për </w:t>
      </w:r>
      <w:r w:rsidRPr="00F3025F">
        <w:rPr>
          <w:rFonts w:ascii="Garamond" w:hAnsi="Garamond"/>
          <w:sz w:val="24"/>
          <w:szCs w:val="24"/>
        </w:rPr>
        <w:t>MCC,</w:t>
      </w:r>
      <w:r w:rsidR="006E6772" w:rsidRPr="00F3025F">
        <w:rPr>
          <w:rFonts w:ascii="Garamond" w:hAnsi="Garamond"/>
          <w:sz w:val="24"/>
          <w:szCs w:val="24"/>
        </w:rPr>
        <w:t xml:space="preserve"> duhet të </w:t>
      </w:r>
      <w:r w:rsidR="00581832" w:rsidRPr="00F3025F">
        <w:rPr>
          <w:rFonts w:ascii="Garamond" w:hAnsi="Garamond"/>
          <w:sz w:val="24"/>
          <w:szCs w:val="24"/>
        </w:rPr>
        <w:t>përd</w:t>
      </w:r>
      <w:r w:rsidR="00227F3B" w:rsidRPr="00F3025F">
        <w:rPr>
          <w:rFonts w:ascii="Garamond" w:hAnsi="Garamond"/>
          <w:sz w:val="24"/>
          <w:szCs w:val="24"/>
        </w:rPr>
        <w:t>orët</w:t>
      </w:r>
      <w:r w:rsidRPr="00F3025F">
        <w:rPr>
          <w:rFonts w:ascii="Garamond" w:hAnsi="Garamond"/>
          <w:sz w:val="24"/>
          <w:szCs w:val="24"/>
        </w:rPr>
        <w:t xml:space="preserve"> 2/3 e FTD ose FFS.</w:t>
      </w:r>
      <w:r w:rsidR="00F2789A" w:rsidRPr="00F3025F">
        <w:rPr>
          <w:rFonts w:ascii="Garamond" w:hAnsi="Garamond"/>
          <w:sz w:val="24"/>
          <w:szCs w:val="24"/>
        </w:rPr>
        <w:t xml:space="preserve"> </w:t>
      </w:r>
    </w:p>
    <w:p w14:paraId="4077BC48" w14:textId="4332BD41"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b) Kursi i trajnimit MCC duhet të kryhet brenda 6 muajve në një ATO. </w:t>
      </w:r>
    </w:p>
    <w:p w14:paraId="4C7EDD1D" w14:textId="2F491863"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c) </w:t>
      </w:r>
      <w:r w:rsidR="00940902" w:rsidRPr="00F3025F">
        <w:rPr>
          <w:rFonts w:ascii="Garamond" w:hAnsi="Garamond"/>
          <w:sz w:val="24"/>
          <w:szCs w:val="24"/>
        </w:rPr>
        <w:t>Përveç</w:t>
      </w:r>
      <w:r w:rsidRPr="00F3025F">
        <w:rPr>
          <w:rFonts w:ascii="Garamond" w:hAnsi="Garamond"/>
          <w:sz w:val="24"/>
          <w:szCs w:val="24"/>
        </w:rPr>
        <w:t xml:space="preserve"> rastit kur kursi MCC ka qenë i kombinuar me një kurs kategorizimi</w:t>
      </w:r>
      <w:r w:rsidR="00A70663" w:rsidRPr="00F3025F">
        <w:rPr>
          <w:rFonts w:ascii="Garamond" w:hAnsi="Garamond"/>
          <w:sz w:val="24"/>
          <w:szCs w:val="24"/>
        </w:rPr>
        <w:t xml:space="preserve"> të tipit </w:t>
      </w:r>
      <w:r w:rsidR="004355FA" w:rsidRPr="00F3025F">
        <w:rPr>
          <w:rFonts w:ascii="Garamond" w:hAnsi="Garamond"/>
          <w:sz w:val="24"/>
          <w:szCs w:val="24"/>
        </w:rPr>
        <w:t xml:space="preserve">për </w:t>
      </w:r>
      <w:r w:rsidR="00444CCF" w:rsidRPr="00F3025F">
        <w:rPr>
          <w:rFonts w:ascii="Garamond" w:hAnsi="Garamond"/>
          <w:sz w:val="24"/>
          <w:szCs w:val="24"/>
        </w:rPr>
        <w:t>shumë pilotë</w:t>
      </w:r>
      <w:r w:rsidRPr="00F3025F">
        <w:rPr>
          <w:rFonts w:ascii="Garamond" w:hAnsi="Garamond"/>
          <w:sz w:val="24"/>
          <w:szCs w:val="24"/>
        </w:rPr>
        <w:t>, pas përfundimit të kursit të trajnimit MCC aplikanti do të pajiset me një</w:t>
      </w:r>
      <w:r w:rsidR="00B61D1A" w:rsidRPr="00F3025F">
        <w:rPr>
          <w:rFonts w:ascii="Garamond" w:hAnsi="Garamond"/>
          <w:sz w:val="24"/>
          <w:szCs w:val="24"/>
        </w:rPr>
        <w:t xml:space="preserve"> certif</w:t>
      </w:r>
      <w:r w:rsidRPr="00F3025F">
        <w:rPr>
          <w:rFonts w:ascii="Garamond" w:hAnsi="Garamond"/>
          <w:sz w:val="24"/>
          <w:szCs w:val="24"/>
        </w:rPr>
        <w:t xml:space="preserve">ikatë </w:t>
      </w:r>
      <w:r w:rsidR="0076316E" w:rsidRPr="00F3025F">
        <w:rPr>
          <w:rFonts w:ascii="Garamond" w:hAnsi="Garamond"/>
          <w:sz w:val="24"/>
          <w:szCs w:val="24"/>
        </w:rPr>
        <w:t>të</w:t>
      </w:r>
      <w:r w:rsidRPr="00F3025F">
        <w:rPr>
          <w:rFonts w:ascii="Garamond" w:hAnsi="Garamond"/>
          <w:sz w:val="24"/>
          <w:szCs w:val="24"/>
        </w:rPr>
        <w:t xml:space="preserve"> përfundimit. </w:t>
      </w:r>
    </w:p>
    <w:p w14:paraId="39F57BE6" w14:textId="021A90C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d) Një aplikant</w:t>
      </w:r>
      <w:r w:rsidR="00F536B0" w:rsidRPr="00F3025F">
        <w:rPr>
          <w:rFonts w:ascii="Garamond" w:hAnsi="Garamond"/>
          <w:sz w:val="24"/>
          <w:szCs w:val="24"/>
        </w:rPr>
        <w:t xml:space="preserve"> që </w:t>
      </w:r>
      <w:r w:rsidRPr="00F3025F">
        <w:rPr>
          <w:rFonts w:ascii="Garamond" w:hAnsi="Garamond"/>
          <w:sz w:val="24"/>
          <w:szCs w:val="24"/>
        </w:rPr>
        <w:t xml:space="preserve">ka përfunduar trajnimin MCC për çdo kategori tjetër të avionit do të përjashtohet nga kërkesat e </w:t>
      </w:r>
      <w:r w:rsidR="00BE3EB0" w:rsidRPr="00F3025F">
        <w:rPr>
          <w:rFonts w:ascii="Garamond" w:hAnsi="Garamond"/>
          <w:sz w:val="24"/>
          <w:szCs w:val="24"/>
        </w:rPr>
        <w:t>pikës</w:t>
      </w:r>
      <w:r w:rsidRPr="00F3025F">
        <w:rPr>
          <w:rFonts w:ascii="Garamond" w:hAnsi="Garamond"/>
          <w:sz w:val="24"/>
          <w:szCs w:val="24"/>
        </w:rPr>
        <w:t xml:space="preserve">(a). </w:t>
      </w:r>
    </w:p>
    <w:p w14:paraId="199F02A5" w14:textId="64229804"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FCL.740.As Ri</w:t>
      </w:r>
      <w:r w:rsidR="00887266" w:rsidRPr="00F3025F">
        <w:rPr>
          <w:rFonts w:ascii="Garamond" w:hAnsi="Garamond"/>
          <w:b/>
          <w:sz w:val="24"/>
          <w:szCs w:val="24"/>
        </w:rPr>
        <w:t>vlefshmër</w:t>
      </w:r>
      <w:r w:rsidRPr="00F3025F">
        <w:rPr>
          <w:rFonts w:ascii="Garamond" w:hAnsi="Garamond"/>
          <w:b/>
          <w:sz w:val="24"/>
          <w:szCs w:val="24"/>
        </w:rPr>
        <w:t>ia e kategorizimit</w:t>
      </w:r>
      <w:r w:rsidR="00A70663" w:rsidRPr="00F3025F">
        <w:rPr>
          <w:rFonts w:ascii="Garamond" w:hAnsi="Garamond"/>
          <w:b/>
          <w:sz w:val="24"/>
          <w:szCs w:val="24"/>
        </w:rPr>
        <w:t xml:space="preserve"> të tipit </w:t>
      </w:r>
      <w:r w:rsidRPr="00F3025F">
        <w:rPr>
          <w:rFonts w:ascii="Garamond" w:hAnsi="Garamond"/>
          <w:b/>
          <w:sz w:val="24"/>
          <w:szCs w:val="24"/>
        </w:rPr>
        <w:t xml:space="preserve">- airship </w:t>
      </w:r>
    </w:p>
    <w:p w14:paraId="0435307D" w14:textId="0A9BB1B3" w:rsidR="00BD1A8C" w:rsidRPr="00F3025F" w:rsidRDefault="006809B0" w:rsidP="006809B0">
      <w:pPr>
        <w:pStyle w:val="Teksti"/>
      </w:pPr>
      <w:r w:rsidRPr="00F3025F">
        <w:t xml:space="preserve">a) </w:t>
      </w:r>
      <w:r w:rsidR="00BD1A8C" w:rsidRPr="00F3025F">
        <w:t>Ri</w:t>
      </w:r>
      <w:r w:rsidR="00887266" w:rsidRPr="00F3025F">
        <w:t>vlefshmër</w:t>
      </w:r>
      <w:r w:rsidR="00BD1A8C" w:rsidRPr="00F3025F">
        <w:t xml:space="preserve">ia. Për </w:t>
      </w:r>
      <w:r w:rsidR="00444CCF" w:rsidRPr="00F3025F">
        <w:t>r</w:t>
      </w:r>
      <w:r w:rsidR="00BD1A8C" w:rsidRPr="00F3025F">
        <w:t>i</w:t>
      </w:r>
      <w:r w:rsidR="006E505D" w:rsidRPr="00F3025F">
        <w:t>vlefshmërinë</w:t>
      </w:r>
      <w:r w:rsidR="00BD1A8C" w:rsidRPr="00F3025F">
        <w:t xml:space="preserve"> e kategorizimit</w:t>
      </w:r>
      <w:r w:rsidR="006E505D" w:rsidRPr="00F3025F">
        <w:t xml:space="preserve"> t</w:t>
      </w:r>
      <w:r w:rsidR="00A638B6" w:rsidRPr="00F3025F">
        <w:t>ë</w:t>
      </w:r>
      <w:r w:rsidR="006E505D" w:rsidRPr="00F3025F">
        <w:t xml:space="preserve"> tip</w:t>
      </w:r>
      <w:r w:rsidR="00BD1A8C" w:rsidRPr="00F3025F">
        <w:t xml:space="preserve">it, aplikanti duhet: </w:t>
      </w:r>
    </w:p>
    <w:p w14:paraId="0791D5E6" w14:textId="6EA98F6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F36E9C" w:rsidRPr="00F3025F">
        <w:rPr>
          <w:rFonts w:ascii="Garamond" w:hAnsi="Garamond"/>
          <w:sz w:val="24"/>
          <w:szCs w:val="24"/>
        </w:rPr>
        <w:t xml:space="preserve"> </w:t>
      </w:r>
      <w:r w:rsidRPr="00F3025F">
        <w:rPr>
          <w:rFonts w:ascii="Garamond" w:hAnsi="Garamond"/>
          <w:sz w:val="24"/>
          <w:szCs w:val="24"/>
        </w:rPr>
        <w:t>të kalojë një kontroll aftësi në përputhje me</w:t>
      </w:r>
      <w:r w:rsidR="009A1C56" w:rsidRPr="00F3025F">
        <w:rPr>
          <w:rFonts w:ascii="Garamond" w:hAnsi="Garamond"/>
          <w:sz w:val="24"/>
          <w:szCs w:val="24"/>
        </w:rPr>
        <w:t xml:space="preserve"> shtojcën </w:t>
      </w:r>
      <w:r w:rsidRPr="00F3025F">
        <w:rPr>
          <w:rFonts w:ascii="Garamond" w:hAnsi="Garamond"/>
          <w:sz w:val="24"/>
          <w:szCs w:val="24"/>
        </w:rPr>
        <w:t xml:space="preserve">9 të </w:t>
      </w:r>
      <w:r w:rsidR="00080A09" w:rsidRPr="00F3025F">
        <w:rPr>
          <w:rFonts w:ascii="Garamond" w:hAnsi="Garamond"/>
          <w:sz w:val="24"/>
          <w:szCs w:val="24"/>
        </w:rPr>
        <w:t>kësaj pjese</w:t>
      </w:r>
      <w:r w:rsidRPr="00F3025F">
        <w:rPr>
          <w:rFonts w:ascii="Garamond" w:hAnsi="Garamond"/>
          <w:sz w:val="24"/>
          <w:szCs w:val="24"/>
        </w:rPr>
        <w:t xml:space="preserve"> në tipin përkatës të airshipit</w:t>
      </w:r>
      <w:r w:rsidR="00F2789A" w:rsidRPr="00F3025F">
        <w:rPr>
          <w:rFonts w:ascii="Garamond" w:hAnsi="Garamond"/>
          <w:sz w:val="24"/>
          <w:szCs w:val="24"/>
        </w:rPr>
        <w:t xml:space="preserve"> </w:t>
      </w:r>
      <w:r w:rsidRPr="00F3025F">
        <w:rPr>
          <w:rFonts w:ascii="Garamond" w:hAnsi="Garamond"/>
          <w:sz w:val="24"/>
          <w:szCs w:val="24"/>
        </w:rPr>
        <w:t>brenda 3 muajve</w:t>
      </w:r>
      <w:r w:rsidR="00F536B0" w:rsidRPr="00F3025F">
        <w:rPr>
          <w:rFonts w:ascii="Garamond" w:hAnsi="Garamond"/>
          <w:sz w:val="24"/>
          <w:szCs w:val="24"/>
        </w:rPr>
        <w:t xml:space="preserve"> që </w:t>
      </w:r>
      <w:r w:rsidRPr="00F3025F">
        <w:rPr>
          <w:rFonts w:ascii="Garamond" w:hAnsi="Garamond"/>
          <w:sz w:val="24"/>
          <w:szCs w:val="24"/>
        </w:rPr>
        <w:t xml:space="preserve">paraprijnë menjëherë datën e skadimit të </w:t>
      </w:r>
      <w:r w:rsidR="00887266" w:rsidRPr="00F3025F">
        <w:rPr>
          <w:rFonts w:ascii="Garamond" w:hAnsi="Garamond"/>
          <w:sz w:val="24"/>
          <w:szCs w:val="24"/>
        </w:rPr>
        <w:t>vlefshmërisë</w:t>
      </w:r>
      <w:r w:rsidRPr="00F3025F">
        <w:rPr>
          <w:rFonts w:ascii="Garamond" w:hAnsi="Garamond"/>
          <w:sz w:val="24"/>
          <w:szCs w:val="24"/>
        </w:rPr>
        <w:t>;</w:t>
      </w:r>
      <w:r w:rsidR="00F2789A" w:rsidRPr="00F3025F">
        <w:rPr>
          <w:rFonts w:ascii="Garamond" w:hAnsi="Garamond"/>
          <w:sz w:val="24"/>
          <w:szCs w:val="24"/>
        </w:rPr>
        <w:t xml:space="preserve"> </w:t>
      </w:r>
    </w:p>
    <w:p w14:paraId="00C78BA9" w14:textId="71ED6898"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6809B0" w:rsidRPr="00F3025F">
        <w:rPr>
          <w:rFonts w:ascii="Garamond" w:hAnsi="Garamond"/>
          <w:sz w:val="24"/>
          <w:szCs w:val="24"/>
        </w:rPr>
        <w:t xml:space="preserve"> </w:t>
      </w:r>
      <w:r w:rsidRPr="00F3025F">
        <w:rPr>
          <w:rFonts w:ascii="Garamond" w:hAnsi="Garamond"/>
          <w:sz w:val="24"/>
          <w:szCs w:val="24"/>
        </w:rPr>
        <w:t>të kryejë të paktën 2 orë si një pilot të tipit përkatës t</w:t>
      </w:r>
      <w:r w:rsidR="00A638B6" w:rsidRPr="00F3025F">
        <w:rPr>
          <w:rFonts w:ascii="Garamond" w:hAnsi="Garamond"/>
          <w:sz w:val="24"/>
          <w:szCs w:val="24"/>
        </w:rPr>
        <w:t>ë</w:t>
      </w:r>
      <w:r w:rsidRPr="00F3025F">
        <w:rPr>
          <w:rFonts w:ascii="Garamond" w:hAnsi="Garamond"/>
          <w:sz w:val="24"/>
          <w:szCs w:val="24"/>
        </w:rPr>
        <w:t xml:space="preserve"> airshipit brenda periudhës së vlefshmërisë së kategorizimit. Kohëzgjatja e kontrollit</w:t>
      </w:r>
      <w:r w:rsidR="00940902" w:rsidRPr="00F3025F">
        <w:rPr>
          <w:rFonts w:ascii="Garamond" w:hAnsi="Garamond"/>
          <w:sz w:val="24"/>
          <w:szCs w:val="24"/>
        </w:rPr>
        <w:t xml:space="preserve"> të aftësisë</w:t>
      </w:r>
      <w:r w:rsidRPr="00F3025F">
        <w:rPr>
          <w:rFonts w:ascii="Garamond" w:hAnsi="Garamond"/>
          <w:sz w:val="24"/>
          <w:szCs w:val="24"/>
        </w:rPr>
        <w:t xml:space="preserve"> mund të llogaritet rreth 2 orë. </w:t>
      </w:r>
    </w:p>
    <w:p w14:paraId="0245813B" w14:textId="237EE0FD"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006809B0" w:rsidRPr="00F3025F">
        <w:rPr>
          <w:rFonts w:ascii="Garamond" w:hAnsi="Garamond"/>
          <w:sz w:val="24"/>
          <w:szCs w:val="24"/>
        </w:rPr>
        <w:t xml:space="preserve"> </w:t>
      </w:r>
      <w:r w:rsidRPr="00F3025F">
        <w:rPr>
          <w:rFonts w:ascii="Garamond" w:hAnsi="Garamond"/>
          <w:sz w:val="24"/>
          <w:szCs w:val="24"/>
        </w:rPr>
        <w:t>Ri</w:t>
      </w:r>
      <w:r w:rsidR="00887266" w:rsidRPr="00F3025F">
        <w:rPr>
          <w:rFonts w:ascii="Garamond" w:hAnsi="Garamond"/>
          <w:sz w:val="24"/>
          <w:szCs w:val="24"/>
        </w:rPr>
        <w:t>vlefshmër</w:t>
      </w:r>
      <w:r w:rsidRPr="00F3025F">
        <w:rPr>
          <w:rFonts w:ascii="Garamond" w:hAnsi="Garamond"/>
          <w:sz w:val="24"/>
          <w:szCs w:val="24"/>
        </w:rPr>
        <w:t>ia i</w:t>
      </w:r>
      <w:r w:rsidR="00B61D1A" w:rsidRPr="00F3025F">
        <w:rPr>
          <w:rFonts w:ascii="Garamond" w:hAnsi="Garamond"/>
          <w:sz w:val="24"/>
          <w:szCs w:val="24"/>
        </w:rPr>
        <w:t xml:space="preserve"> një </w:t>
      </w:r>
      <w:r w:rsidRPr="00F3025F">
        <w:rPr>
          <w:rFonts w:ascii="Garamond" w:hAnsi="Garamond"/>
          <w:sz w:val="24"/>
          <w:szCs w:val="24"/>
        </w:rPr>
        <w:t>IR(As), nëse posedohet, mund të kombinohet me</w:t>
      </w:r>
      <w:r w:rsidR="00B61D1A" w:rsidRPr="00F3025F">
        <w:rPr>
          <w:rFonts w:ascii="Garamond" w:hAnsi="Garamond"/>
          <w:sz w:val="24"/>
          <w:szCs w:val="24"/>
        </w:rPr>
        <w:t xml:space="preserve"> një </w:t>
      </w:r>
      <w:r w:rsidRPr="00F3025F">
        <w:rPr>
          <w:rFonts w:ascii="Garamond" w:hAnsi="Garamond"/>
          <w:sz w:val="24"/>
          <w:szCs w:val="24"/>
        </w:rPr>
        <w:t>kontroll</w:t>
      </w:r>
      <w:r w:rsidR="00940902" w:rsidRPr="00F3025F">
        <w:rPr>
          <w:rFonts w:ascii="Garamond" w:hAnsi="Garamond"/>
          <w:sz w:val="24"/>
          <w:szCs w:val="24"/>
        </w:rPr>
        <w:t xml:space="preserve"> të aftësisë</w:t>
      </w:r>
      <w:r w:rsidR="004355FA" w:rsidRPr="00F3025F">
        <w:rPr>
          <w:rFonts w:ascii="Garamond" w:hAnsi="Garamond"/>
          <w:sz w:val="24"/>
          <w:szCs w:val="24"/>
        </w:rPr>
        <w:t xml:space="preserve"> për </w:t>
      </w:r>
      <w:r w:rsidRPr="00F3025F">
        <w:rPr>
          <w:rFonts w:ascii="Garamond" w:hAnsi="Garamond"/>
          <w:sz w:val="24"/>
          <w:szCs w:val="24"/>
        </w:rPr>
        <w:t>ri</w:t>
      </w:r>
      <w:r w:rsidR="006E505D" w:rsidRPr="00F3025F">
        <w:rPr>
          <w:rFonts w:ascii="Garamond" w:hAnsi="Garamond"/>
          <w:sz w:val="24"/>
          <w:szCs w:val="24"/>
        </w:rPr>
        <w:t>vlefshmërinë</w:t>
      </w:r>
      <w:r w:rsidRPr="00F3025F">
        <w:rPr>
          <w:rFonts w:ascii="Garamond" w:hAnsi="Garamond"/>
          <w:sz w:val="24"/>
          <w:szCs w:val="24"/>
        </w:rPr>
        <w:t xml:space="preserve"> e</w:t>
      </w:r>
      <w:r w:rsidR="00B61D1A" w:rsidRPr="00F3025F">
        <w:rPr>
          <w:rFonts w:ascii="Garamond" w:hAnsi="Garamond"/>
          <w:sz w:val="24"/>
          <w:szCs w:val="24"/>
        </w:rPr>
        <w:t xml:space="preserve"> një </w:t>
      </w:r>
      <w:r w:rsidRPr="00F3025F">
        <w:rPr>
          <w:rFonts w:ascii="Garamond" w:hAnsi="Garamond"/>
          <w:sz w:val="24"/>
          <w:szCs w:val="24"/>
        </w:rPr>
        <w:t>klase ose t</w:t>
      </w:r>
      <w:r w:rsidR="00A638B6" w:rsidRPr="00F3025F">
        <w:rPr>
          <w:rFonts w:ascii="Garamond" w:hAnsi="Garamond"/>
          <w:sz w:val="24"/>
          <w:szCs w:val="24"/>
        </w:rPr>
        <w:t>ë</w:t>
      </w:r>
      <w:r w:rsidR="00B61D1A" w:rsidRPr="00F3025F">
        <w:rPr>
          <w:rFonts w:ascii="Garamond" w:hAnsi="Garamond"/>
          <w:sz w:val="24"/>
          <w:szCs w:val="24"/>
        </w:rPr>
        <w:t xml:space="preserve"> një </w:t>
      </w:r>
      <w:r w:rsidRPr="00F3025F">
        <w:rPr>
          <w:rFonts w:ascii="Garamond" w:hAnsi="Garamond"/>
          <w:sz w:val="24"/>
          <w:szCs w:val="24"/>
        </w:rPr>
        <w:t xml:space="preserve">kategorizimi sipas tipit. </w:t>
      </w:r>
    </w:p>
    <w:p w14:paraId="3F7B55B4" w14:textId="783DADF3" w:rsidR="00BD1A8C" w:rsidRPr="00F3025F" w:rsidRDefault="006809B0" w:rsidP="006809B0">
      <w:pPr>
        <w:pStyle w:val="Teksti"/>
      </w:pPr>
      <w:r w:rsidRPr="00F3025F">
        <w:t xml:space="preserve">b) </w:t>
      </w:r>
      <w:r w:rsidR="00BD1A8C" w:rsidRPr="00F3025F">
        <w:t>Aplikuesi i cili dështon</w:t>
      </w:r>
      <w:r w:rsidR="00F2789A" w:rsidRPr="00F3025F">
        <w:t xml:space="preserve"> në </w:t>
      </w:r>
      <w:r w:rsidR="00BD1A8C" w:rsidRPr="00F3025F">
        <w:t xml:space="preserve">kalimin në të gjitha seksionet e një kontrolli </w:t>
      </w:r>
      <w:r w:rsidR="00360584" w:rsidRPr="00F3025F">
        <w:t>aftësi</w:t>
      </w:r>
      <w:r w:rsidR="00BD1A8C" w:rsidRPr="00F3025F">
        <w:t>e para datës së skadimit të një kategorizimi</w:t>
      </w:r>
      <w:r w:rsidR="00A70663" w:rsidRPr="00F3025F">
        <w:t xml:space="preserve"> të tipit </w:t>
      </w:r>
      <w:r w:rsidR="00BD1A8C" w:rsidRPr="00F3025F">
        <w:t>nuk do të ushtrojë privilegjet e atij kategorizimi deri pasi</w:t>
      </w:r>
      <w:r w:rsidR="00EB2F14" w:rsidRPr="00F3025F">
        <w:t xml:space="preserve"> të ketë </w:t>
      </w:r>
      <w:r w:rsidR="00BD1A8C" w:rsidRPr="00F3025F">
        <w:t xml:space="preserve">kaluar në kontrollin e </w:t>
      </w:r>
      <w:r w:rsidR="00B61D1A" w:rsidRPr="00F3025F">
        <w:t>aftësisë</w:t>
      </w:r>
      <w:r w:rsidR="00BD1A8C" w:rsidRPr="00F3025F">
        <w:t xml:space="preserve">. </w:t>
      </w:r>
    </w:p>
    <w:p w14:paraId="4F3B6D3A" w14:textId="77777777" w:rsidR="006809B0" w:rsidRPr="00F3025F" w:rsidRDefault="006809B0" w:rsidP="00F36E9C">
      <w:pPr>
        <w:widowControl w:val="0"/>
        <w:spacing w:after="0" w:line="240" w:lineRule="auto"/>
        <w:ind w:firstLine="284"/>
        <w:jc w:val="both"/>
        <w:rPr>
          <w:rFonts w:ascii="Garamond" w:hAnsi="Garamond"/>
          <w:b/>
          <w:sz w:val="24"/>
          <w:szCs w:val="24"/>
        </w:rPr>
      </w:pPr>
    </w:p>
    <w:p w14:paraId="7993B23D" w14:textId="71E224CD" w:rsidR="00BD1A8C" w:rsidRPr="00F3025F" w:rsidRDefault="00BD1A8C" w:rsidP="006809B0">
      <w:pPr>
        <w:widowControl w:val="0"/>
        <w:spacing w:after="0" w:line="240" w:lineRule="auto"/>
        <w:ind w:firstLine="284"/>
        <w:jc w:val="center"/>
        <w:rPr>
          <w:rFonts w:ascii="Garamond" w:hAnsi="Garamond"/>
          <w:sz w:val="24"/>
          <w:szCs w:val="24"/>
        </w:rPr>
      </w:pPr>
      <w:r w:rsidRPr="00F3025F">
        <w:rPr>
          <w:rFonts w:ascii="Garamond" w:hAnsi="Garamond"/>
          <w:b/>
          <w:sz w:val="24"/>
          <w:szCs w:val="24"/>
        </w:rPr>
        <w:t>N</w:t>
      </w:r>
      <w:r w:rsidR="00281F8D" w:rsidRPr="00F3025F">
        <w:rPr>
          <w:rFonts w:ascii="Garamond" w:hAnsi="Garamond"/>
          <w:b/>
          <w:sz w:val="24"/>
          <w:szCs w:val="24"/>
        </w:rPr>
        <w:t>Ë</w:t>
      </w:r>
      <w:r w:rsidRPr="00F3025F">
        <w:rPr>
          <w:rFonts w:ascii="Garamond" w:hAnsi="Garamond"/>
          <w:b/>
          <w:sz w:val="24"/>
          <w:szCs w:val="24"/>
        </w:rPr>
        <w:t>NPJESA</w:t>
      </w:r>
      <w:r w:rsidR="00F2789A" w:rsidRPr="00F3025F">
        <w:rPr>
          <w:rFonts w:ascii="Garamond" w:hAnsi="Garamond"/>
          <w:b/>
          <w:sz w:val="24"/>
          <w:szCs w:val="24"/>
        </w:rPr>
        <w:t xml:space="preserve"> </w:t>
      </w:r>
      <w:r w:rsidRPr="00F3025F">
        <w:rPr>
          <w:rFonts w:ascii="Garamond" w:hAnsi="Garamond"/>
          <w:b/>
          <w:sz w:val="24"/>
          <w:szCs w:val="24"/>
        </w:rPr>
        <w:t>I</w:t>
      </w:r>
    </w:p>
    <w:p w14:paraId="3229C991" w14:textId="1160D4EC" w:rsidR="00BD1A8C" w:rsidRPr="00F3025F" w:rsidRDefault="00BD1A8C" w:rsidP="006809B0">
      <w:pPr>
        <w:widowControl w:val="0"/>
        <w:spacing w:after="0" w:line="240" w:lineRule="auto"/>
        <w:ind w:firstLine="284"/>
        <w:jc w:val="center"/>
        <w:rPr>
          <w:rFonts w:ascii="Garamond" w:hAnsi="Garamond"/>
          <w:sz w:val="24"/>
          <w:szCs w:val="24"/>
        </w:rPr>
      </w:pPr>
      <w:r w:rsidRPr="00F3025F">
        <w:rPr>
          <w:rFonts w:ascii="Garamond" w:hAnsi="Garamond"/>
          <w:b/>
          <w:sz w:val="24"/>
          <w:szCs w:val="24"/>
        </w:rPr>
        <w:t>Kategorizime shtes</w:t>
      </w:r>
      <w:r w:rsidR="00444CCF" w:rsidRPr="00F3025F">
        <w:rPr>
          <w:rFonts w:ascii="Garamond" w:hAnsi="Garamond"/>
          <w:b/>
          <w:sz w:val="24"/>
          <w:szCs w:val="24"/>
        </w:rPr>
        <w:t>ë</w:t>
      </w:r>
    </w:p>
    <w:p w14:paraId="032A593D" w14:textId="77777777" w:rsidR="006809B0" w:rsidRPr="00F3025F" w:rsidRDefault="006809B0" w:rsidP="00F36E9C">
      <w:pPr>
        <w:widowControl w:val="0"/>
        <w:spacing w:after="0" w:line="240" w:lineRule="auto"/>
        <w:ind w:firstLine="284"/>
        <w:jc w:val="both"/>
        <w:rPr>
          <w:rFonts w:ascii="Garamond" w:hAnsi="Garamond"/>
          <w:b/>
          <w:sz w:val="24"/>
          <w:szCs w:val="24"/>
        </w:rPr>
      </w:pPr>
    </w:p>
    <w:p w14:paraId="08269FD0"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FCL.800 Kategorizimi aerobatik </w:t>
      </w:r>
    </w:p>
    <w:p w14:paraId="4CCDA3C3" w14:textId="3F3F663E" w:rsidR="00BD1A8C" w:rsidRPr="00F3025F" w:rsidRDefault="006809B0" w:rsidP="006809B0">
      <w:pPr>
        <w:pStyle w:val="Teksti"/>
      </w:pPr>
      <w:r w:rsidRPr="00F3025F">
        <w:t xml:space="preserve">a) </w:t>
      </w:r>
      <w:r w:rsidR="00BD1A8C" w:rsidRPr="00F3025F">
        <w:t xml:space="preserve">Mbajtësit e licencës </w:t>
      </w:r>
      <w:r w:rsidR="00426B8C" w:rsidRPr="00F3025F">
        <w:t>për</w:t>
      </w:r>
      <w:r w:rsidR="00BD1A8C" w:rsidRPr="00F3025F">
        <w:t xml:space="preserve"> pilot për aeroplanë, TMG ose </w:t>
      </w:r>
      <w:r w:rsidR="00EB2F14" w:rsidRPr="00F3025F">
        <w:t>planerë</w:t>
      </w:r>
      <w:r w:rsidR="00BD1A8C" w:rsidRPr="00F3025F">
        <w:t xml:space="preserve"> do të ndërmarrin fluturime aerobatike </w:t>
      </w:r>
      <w:r w:rsidR="00426B8C" w:rsidRPr="00F3025F">
        <w:t>vetëm</w:t>
      </w:r>
      <w:r w:rsidR="00BD1A8C" w:rsidRPr="00F3025F">
        <w:t xml:space="preserve"> kur t</w:t>
      </w:r>
      <w:r w:rsidR="00426B8C" w:rsidRPr="00F3025F">
        <w:t>ë</w:t>
      </w:r>
      <w:r w:rsidR="00BD1A8C" w:rsidRPr="00F3025F">
        <w:t xml:space="preserve"> jen</w:t>
      </w:r>
      <w:r w:rsidR="00426B8C" w:rsidRPr="00F3025F">
        <w:t>ë</w:t>
      </w:r>
      <w:r w:rsidR="00BD1A8C" w:rsidRPr="00F3025F">
        <w:t xml:space="preserve"> pajisur me kategorizimin e duhur. </w:t>
      </w:r>
    </w:p>
    <w:p w14:paraId="08104855" w14:textId="580EC0C4" w:rsidR="00BD1A8C" w:rsidRPr="00F3025F" w:rsidRDefault="006809B0" w:rsidP="006809B0">
      <w:pPr>
        <w:pStyle w:val="Teksti"/>
      </w:pPr>
      <w:r w:rsidRPr="00F3025F">
        <w:t xml:space="preserve">b) </w:t>
      </w:r>
      <w:r w:rsidR="00BD1A8C" w:rsidRPr="00F3025F">
        <w:t xml:space="preserve">Aplikantët për një kategorizim aerobatk duhet të kenë kryer: </w:t>
      </w:r>
    </w:p>
    <w:p w14:paraId="73B3AC35" w14:textId="01653A9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të paktën 40 orë kohë fluturimi ose, në rastin e</w:t>
      </w:r>
      <w:r w:rsidR="00EB2F14" w:rsidRPr="00F3025F">
        <w:rPr>
          <w:rFonts w:ascii="Garamond" w:hAnsi="Garamond"/>
          <w:sz w:val="24"/>
          <w:szCs w:val="24"/>
        </w:rPr>
        <w:t xml:space="preserve"> planerë</w:t>
      </w:r>
      <w:r w:rsidR="00426B8C" w:rsidRPr="00F3025F">
        <w:rPr>
          <w:rFonts w:ascii="Garamond" w:hAnsi="Garamond"/>
          <w:sz w:val="24"/>
          <w:szCs w:val="24"/>
        </w:rPr>
        <w:t>ve</w:t>
      </w:r>
      <w:r w:rsidRPr="00F3025F">
        <w:rPr>
          <w:rFonts w:ascii="Garamond" w:hAnsi="Garamond"/>
          <w:sz w:val="24"/>
          <w:szCs w:val="24"/>
        </w:rPr>
        <w:t xml:space="preserve">, 120 nisje si PIC në kategorinë e </w:t>
      </w:r>
      <w:r w:rsidR="00426B8C" w:rsidRPr="00F3025F">
        <w:rPr>
          <w:rFonts w:ascii="Garamond" w:hAnsi="Garamond"/>
          <w:sz w:val="24"/>
          <w:szCs w:val="24"/>
        </w:rPr>
        <w:t>përshtatshme</w:t>
      </w:r>
      <w:r w:rsidRPr="00F3025F">
        <w:rPr>
          <w:rFonts w:ascii="Garamond" w:hAnsi="Garamond"/>
          <w:sz w:val="24"/>
          <w:szCs w:val="24"/>
        </w:rPr>
        <w:t xml:space="preserve"> </w:t>
      </w:r>
      <w:r w:rsidR="0076316E" w:rsidRPr="00F3025F">
        <w:rPr>
          <w:rFonts w:ascii="Garamond" w:hAnsi="Garamond"/>
          <w:sz w:val="24"/>
          <w:szCs w:val="24"/>
        </w:rPr>
        <w:t>të</w:t>
      </w:r>
      <w:r w:rsidRPr="00F3025F">
        <w:rPr>
          <w:rFonts w:ascii="Garamond" w:hAnsi="Garamond"/>
          <w:sz w:val="24"/>
          <w:szCs w:val="24"/>
        </w:rPr>
        <w:t xml:space="preserve"> avionëve, t</w:t>
      </w:r>
      <w:r w:rsidR="00DB6BB4" w:rsidRPr="00F3025F">
        <w:rPr>
          <w:rFonts w:ascii="Garamond" w:hAnsi="Garamond"/>
          <w:sz w:val="24"/>
          <w:szCs w:val="24"/>
        </w:rPr>
        <w:t>ë</w:t>
      </w:r>
      <w:r w:rsidRPr="00F3025F">
        <w:rPr>
          <w:rFonts w:ascii="Garamond" w:hAnsi="Garamond"/>
          <w:sz w:val="24"/>
          <w:szCs w:val="24"/>
        </w:rPr>
        <w:t xml:space="preserve"> kryera pas lëshimit të licencës; </w:t>
      </w:r>
    </w:p>
    <w:p w14:paraId="4EE26A75" w14:textId="06C6738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 kursi i trajnimit në një DTO ose në një ATO, duke</w:t>
      </w:r>
      <w:r w:rsidR="00F2789A" w:rsidRPr="00F3025F">
        <w:rPr>
          <w:rFonts w:ascii="Garamond" w:hAnsi="Garamond"/>
          <w:sz w:val="24"/>
          <w:szCs w:val="24"/>
        </w:rPr>
        <w:t xml:space="preserve"> </w:t>
      </w:r>
      <w:r w:rsidRPr="00F3025F">
        <w:rPr>
          <w:rFonts w:ascii="Garamond" w:hAnsi="Garamond"/>
          <w:sz w:val="24"/>
          <w:szCs w:val="24"/>
        </w:rPr>
        <w:t>përfshir</w:t>
      </w:r>
      <w:r w:rsidR="004B1B1B" w:rsidRPr="00F3025F">
        <w:rPr>
          <w:rFonts w:ascii="Garamond" w:hAnsi="Garamond"/>
          <w:sz w:val="24"/>
          <w:szCs w:val="24"/>
        </w:rPr>
        <w:t>ë</w:t>
      </w:r>
      <w:r w:rsidR="00426B8C" w:rsidRPr="00F3025F">
        <w:rPr>
          <w:rFonts w:ascii="Garamond" w:hAnsi="Garamond"/>
          <w:sz w:val="24"/>
          <w:szCs w:val="24"/>
        </w:rPr>
        <w:t>;</w:t>
      </w:r>
    </w:p>
    <w:p w14:paraId="5F1AF86C" w14:textId="05D201B1"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 instruksion teorike</w:t>
      </w:r>
      <w:r w:rsidR="002F74CC" w:rsidRPr="00F3025F">
        <w:rPr>
          <w:rFonts w:ascii="Garamond" w:hAnsi="Garamond"/>
          <w:sz w:val="24"/>
          <w:szCs w:val="24"/>
        </w:rPr>
        <w:t xml:space="preserve"> të njohur</w:t>
      </w:r>
      <w:r w:rsidRPr="00F3025F">
        <w:rPr>
          <w:rFonts w:ascii="Garamond" w:hAnsi="Garamond"/>
          <w:sz w:val="24"/>
          <w:szCs w:val="24"/>
        </w:rPr>
        <w:t>ive t</w:t>
      </w:r>
      <w:r w:rsidR="00DB6BB4" w:rsidRPr="00F3025F">
        <w:rPr>
          <w:rFonts w:ascii="Garamond" w:hAnsi="Garamond"/>
          <w:sz w:val="24"/>
          <w:szCs w:val="24"/>
        </w:rPr>
        <w:t>ë</w:t>
      </w:r>
      <w:r w:rsidRPr="00F3025F">
        <w:rPr>
          <w:rFonts w:ascii="Garamond" w:hAnsi="Garamond"/>
          <w:sz w:val="24"/>
          <w:szCs w:val="24"/>
        </w:rPr>
        <w:t xml:space="preserve"> përshtatshme për kategorizimin; </w:t>
      </w:r>
    </w:p>
    <w:p w14:paraId="28B932FC" w14:textId="31B9234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ii) të paktën 5 orë ose 20 fluturime</w:t>
      </w:r>
      <w:r w:rsidR="008A750D" w:rsidRPr="00F3025F">
        <w:rPr>
          <w:rFonts w:ascii="Garamond" w:hAnsi="Garamond"/>
          <w:sz w:val="24"/>
          <w:szCs w:val="24"/>
        </w:rPr>
        <w:t xml:space="preserve"> të instruksion</w:t>
      </w:r>
      <w:r w:rsidRPr="00F3025F">
        <w:rPr>
          <w:rFonts w:ascii="Garamond" w:hAnsi="Garamond"/>
          <w:sz w:val="24"/>
          <w:szCs w:val="24"/>
        </w:rPr>
        <w:t xml:space="preserve">it aerobatik në kategorinë e përshtatshme të avionëve. </w:t>
      </w:r>
    </w:p>
    <w:p w14:paraId="63E5A8AA" w14:textId="1EAFDAE5"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c) Privilegjet e kategorizimit aerobatik kufizohen</w:t>
      </w:r>
      <w:r w:rsidR="00F2789A" w:rsidRPr="00F3025F">
        <w:rPr>
          <w:rFonts w:ascii="Garamond" w:hAnsi="Garamond"/>
          <w:sz w:val="24"/>
          <w:szCs w:val="24"/>
        </w:rPr>
        <w:t xml:space="preserve"> në </w:t>
      </w:r>
      <w:r w:rsidRPr="00F3025F">
        <w:rPr>
          <w:rFonts w:ascii="Garamond" w:hAnsi="Garamond"/>
          <w:sz w:val="24"/>
          <w:szCs w:val="24"/>
        </w:rPr>
        <w:t xml:space="preserve">kategorinë e avionit në të cilën </w:t>
      </w:r>
      <w:r w:rsidR="004355FA" w:rsidRPr="00F3025F">
        <w:rPr>
          <w:rFonts w:ascii="Garamond" w:hAnsi="Garamond"/>
          <w:sz w:val="24"/>
          <w:szCs w:val="24"/>
        </w:rPr>
        <w:t>është</w:t>
      </w:r>
      <w:r w:rsidRPr="00F3025F">
        <w:rPr>
          <w:rFonts w:ascii="Garamond" w:hAnsi="Garamond"/>
          <w:sz w:val="24"/>
          <w:szCs w:val="24"/>
        </w:rPr>
        <w:t xml:space="preserve"> kryer instruksioni i fluturimit. Privilegjet do të shtrihen në një tjetër kategori avionësh nëse piloti mban një licencë për atë kategori të avionëve dhe ka përfunduar me sukses të paktën 3 fluturime të dyfishtë të trajnimit që mbulojnë trajnimin e</w:t>
      </w:r>
      <w:r w:rsidR="00581832" w:rsidRPr="00F3025F">
        <w:rPr>
          <w:rFonts w:ascii="Garamond" w:hAnsi="Garamond"/>
          <w:sz w:val="24"/>
          <w:szCs w:val="24"/>
        </w:rPr>
        <w:t xml:space="preserve"> plotë </w:t>
      </w:r>
      <w:r w:rsidRPr="00F3025F">
        <w:rPr>
          <w:rFonts w:ascii="Garamond" w:hAnsi="Garamond"/>
          <w:sz w:val="24"/>
          <w:szCs w:val="24"/>
        </w:rPr>
        <w:t xml:space="preserve">aerobatik në atë kategori të avionit. </w:t>
      </w:r>
    </w:p>
    <w:p w14:paraId="7C8467A8" w14:textId="5AE7FE14"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FCL.805 Kategorizimi </w:t>
      </w:r>
      <w:r w:rsidR="00BF53A7" w:rsidRPr="00F3025F">
        <w:rPr>
          <w:rFonts w:ascii="Garamond" w:hAnsi="Garamond"/>
          <w:b/>
          <w:sz w:val="24"/>
          <w:szCs w:val="24"/>
        </w:rPr>
        <w:t>për</w:t>
      </w:r>
      <w:r w:rsidRPr="00F3025F">
        <w:rPr>
          <w:rFonts w:ascii="Garamond" w:hAnsi="Garamond"/>
          <w:b/>
          <w:sz w:val="24"/>
          <w:szCs w:val="24"/>
        </w:rPr>
        <w:t xml:space="preserve"> </w:t>
      </w:r>
      <w:r w:rsidR="00DB5E97" w:rsidRPr="00F3025F">
        <w:rPr>
          <w:rFonts w:ascii="Garamond" w:hAnsi="Garamond"/>
          <w:b/>
          <w:sz w:val="24"/>
          <w:szCs w:val="24"/>
        </w:rPr>
        <w:t>tërheqës</w:t>
      </w:r>
      <w:r w:rsidRPr="00F3025F">
        <w:rPr>
          <w:rFonts w:ascii="Garamond" w:hAnsi="Garamond"/>
          <w:b/>
          <w:sz w:val="24"/>
          <w:szCs w:val="24"/>
        </w:rPr>
        <w:t xml:space="preserve"> planeri dhe </w:t>
      </w:r>
      <w:r w:rsidR="00DB5E97" w:rsidRPr="00F3025F">
        <w:rPr>
          <w:rFonts w:ascii="Garamond" w:hAnsi="Garamond"/>
          <w:b/>
          <w:sz w:val="24"/>
          <w:szCs w:val="24"/>
        </w:rPr>
        <w:t>tërheqës</w:t>
      </w:r>
      <w:r w:rsidRPr="00F3025F">
        <w:rPr>
          <w:rFonts w:ascii="Garamond" w:hAnsi="Garamond"/>
          <w:b/>
          <w:sz w:val="24"/>
          <w:szCs w:val="24"/>
        </w:rPr>
        <w:t xml:space="preserve"> banderolash </w:t>
      </w:r>
    </w:p>
    <w:p w14:paraId="7E89996E" w14:textId="13FC41DB" w:rsidR="00BD1A8C" w:rsidRPr="00F3025F" w:rsidRDefault="006809B0" w:rsidP="006809B0">
      <w:pPr>
        <w:pStyle w:val="Teksti"/>
      </w:pPr>
      <w:r w:rsidRPr="00F3025F">
        <w:t xml:space="preserve">a) </w:t>
      </w:r>
      <w:r w:rsidR="00BD1A8C" w:rsidRPr="00F3025F">
        <w:t xml:space="preserve">Mbajtësit e </w:t>
      </w:r>
      <w:r w:rsidR="002C24ED" w:rsidRPr="00F3025F">
        <w:t xml:space="preserve">licencës së </w:t>
      </w:r>
      <w:r w:rsidR="00BD1A8C" w:rsidRPr="00F3025F">
        <w:t>pilotit me privilegje p</w:t>
      </w:r>
      <w:r w:rsidR="00DB5E97" w:rsidRPr="00F3025F">
        <w:t>ë</w:t>
      </w:r>
      <w:r w:rsidR="00BD1A8C" w:rsidRPr="00F3025F">
        <w:t>r të fluturuar me aeroplanë ose TMG mund t</w:t>
      </w:r>
      <w:r w:rsidR="00BF53A7" w:rsidRPr="00F3025F">
        <w:t>ë</w:t>
      </w:r>
      <w:r w:rsidR="00BD1A8C" w:rsidRPr="00F3025F">
        <w:t xml:space="preserve"> tërheqin</w:t>
      </w:r>
      <w:r w:rsidR="00EB2F14" w:rsidRPr="00F3025F">
        <w:t xml:space="preserve"> planerë</w:t>
      </w:r>
      <w:r w:rsidR="00BD1A8C" w:rsidRPr="00F3025F">
        <w:t xml:space="preserve"> ose banderola vet</w:t>
      </w:r>
      <w:r w:rsidR="00DB5E97" w:rsidRPr="00F3025F">
        <w:t>ë</w:t>
      </w:r>
      <w:r w:rsidR="00BD1A8C" w:rsidRPr="00F3025F">
        <w:t>m kur jan</w:t>
      </w:r>
      <w:r w:rsidR="00DB5E97" w:rsidRPr="00F3025F">
        <w:t>ë</w:t>
      </w:r>
      <w:r w:rsidR="00BD1A8C" w:rsidRPr="00F3025F">
        <w:t xml:space="preserve"> t</w:t>
      </w:r>
      <w:r w:rsidR="00DB5E97" w:rsidRPr="00F3025F">
        <w:t>ë</w:t>
      </w:r>
      <w:r w:rsidR="00BD1A8C" w:rsidRPr="00F3025F">
        <w:t xml:space="preserve"> pajisur me kategorizimin e duhur t</w:t>
      </w:r>
      <w:r w:rsidR="00BF53A7" w:rsidRPr="00F3025F">
        <w:t>ë</w:t>
      </w:r>
      <w:r w:rsidR="00BD1A8C" w:rsidRPr="00F3025F">
        <w:t xml:space="preserve"> </w:t>
      </w:r>
      <w:r w:rsidR="00BF53A7" w:rsidRPr="00F3025F">
        <w:t>tërheqjes</w:t>
      </w:r>
      <w:r w:rsidR="00BD1A8C" w:rsidRPr="00F3025F">
        <w:t xml:space="preserve"> s</w:t>
      </w:r>
      <w:r w:rsidR="00BF53A7" w:rsidRPr="00F3025F">
        <w:t>ë</w:t>
      </w:r>
      <w:r w:rsidR="00EB2F14" w:rsidRPr="00F3025F">
        <w:t xml:space="preserve"> planerë</w:t>
      </w:r>
      <w:r w:rsidR="00DB5E97" w:rsidRPr="00F3025F">
        <w:t>ve</w:t>
      </w:r>
      <w:r w:rsidR="00F2789A" w:rsidRPr="00F3025F">
        <w:t xml:space="preserve"> </w:t>
      </w:r>
      <w:r w:rsidR="00BD1A8C" w:rsidRPr="00F3025F">
        <w:t>ose t</w:t>
      </w:r>
      <w:r w:rsidR="00DB6BB4" w:rsidRPr="00F3025F">
        <w:t>ë</w:t>
      </w:r>
      <w:r w:rsidR="00BD1A8C" w:rsidRPr="00F3025F">
        <w:t xml:space="preserve"> </w:t>
      </w:r>
      <w:r w:rsidR="00DB5E97" w:rsidRPr="00F3025F">
        <w:t>tërheqjes</w:t>
      </w:r>
      <w:r w:rsidR="00BD1A8C" w:rsidRPr="00F3025F">
        <w:t xml:space="preserve"> s</w:t>
      </w:r>
      <w:r w:rsidR="00DB5E97" w:rsidRPr="00F3025F">
        <w:t>ë</w:t>
      </w:r>
      <w:r w:rsidR="00BD1A8C" w:rsidRPr="00F3025F">
        <w:t xml:space="preserve"> banderolave. </w:t>
      </w:r>
    </w:p>
    <w:p w14:paraId="7FD00579" w14:textId="5A53A175" w:rsidR="00BD1A8C" w:rsidRPr="00F3025F" w:rsidRDefault="006809B0" w:rsidP="006809B0">
      <w:pPr>
        <w:pStyle w:val="Teksti"/>
      </w:pPr>
      <w:r w:rsidRPr="00F3025F">
        <w:t xml:space="preserve">b) </w:t>
      </w:r>
      <w:r w:rsidR="00BD1A8C" w:rsidRPr="00F3025F">
        <w:t>Aplikantët për një kategorizim t</w:t>
      </w:r>
      <w:r w:rsidR="00BF53A7" w:rsidRPr="00F3025F">
        <w:t>ë</w:t>
      </w:r>
      <w:r w:rsidR="00BD1A8C" w:rsidRPr="00F3025F">
        <w:t xml:space="preserve"> </w:t>
      </w:r>
      <w:r w:rsidR="00426B8C" w:rsidRPr="00F3025F">
        <w:t>tërheqjes</w:t>
      </w:r>
      <w:r w:rsidR="00BD1A8C" w:rsidRPr="00F3025F">
        <w:t xml:space="preserve"> s</w:t>
      </w:r>
      <w:r w:rsidR="00426B8C" w:rsidRPr="00F3025F">
        <w:t>ë</w:t>
      </w:r>
      <w:r w:rsidR="00EB2F14" w:rsidRPr="00F3025F">
        <w:t xml:space="preserve"> planerë</w:t>
      </w:r>
      <w:r w:rsidR="00426B8C" w:rsidRPr="00F3025F">
        <w:t>ve</w:t>
      </w:r>
      <w:r w:rsidR="00BD1A8C" w:rsidRPr="00F3025F">
        <w:t xml:space="preserve"> duhet të kenë kryer: </w:t>
      </w:r>
    </w:p>
    <w:p w14:paraId="6A6EDE2D" w14:textId="62A8ECB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1) të paktën 30 orë kohë fluturimi si PIC dhe 60 ngritje dhe ulje në aeroplanë, në qoftë se aktiviteti do të kryhet në </w:t>
      </w:r>
      <w:r w:rsidR="00360584" w:rsidRPr="00F3025F">
        <w:rPr>
          <w:rFonts w:ascii="Garamond" w:hAnsi="Garamond"/>
          <w:sz w:val="24"/>
          <w:szCs w:val="24"/>
        </w:rPr>
        <w:t>aeroplanë</w:t>
      </w:r>
      <w:r w:rsidRPr="00F3025F">
        <w:rPr>
          <w:rFonts w:ascii="Garamond" w:hAnsi="Garamond"/>
          <w:sz w:val="24"/>
          <w:szCs w:val="24"/>
        </w:rPr>
        <w:t xml:space="preserve">, apo në TMG, në qoftë se aktiviteti do të kryhet në TMG, i kryer pas </w:t>
      </w:r>
      <w:r w:rsidR="00426B8C" w:rsidRPr="00F3025F">
        <w:rPr>
          <w:rFonts w:ascii="Garamond" w:hAnsi="Garamond"/>
          <w:sz w:val="24"/>
          <w:szCs w:val="24"/>
        </w:rPr>
        <w:t>lëshimit</w:t>
      </w:r>
      <w:r w:rsidR="00F2789A" w:rsidRPr="00F3025F">
        <w:rPr>
          <w:rFonts w:ascii="Garamond" w:hAnsi="Garamond"/>
          <w:sz w:val="24"/>
          <w:szCs w:val="24"/>
        </w:rPr>
        <w:t xml:space="preserve"> </w:t>
      </w:r>
      <w:r w:rsidRPr="00F3025F">
        <w:rPr>
          <w:rFonts w:ascii="Garamond" w:hAnsi="Garamond"/>
          <w:sz w:val="24"/>
          <w:szCs w:val="24"/>
        </w:rPr>
        <w:t>t</w:t>
      </w:r>
      <w:r w:rsidR="00426B8C" w:rsidRPr="00F3025F">
        <w:rPr>
          <w:rFonts w:ascii="Garamond" w:hAnsi="Garamond"/>
          <w:sz w:val="24"/>
          <w:szCs w:val="24"/>
        </w:rPr>
        <w:t>ë</w:t>
      </w:r>
      <w:r w:rsidRPr="00F3025F">
        <w:rPr>
          <w:rFonts w:ascii="Garamond" w:hAnsi="Garamond"/>
          <w:sz w:val="24"/>
          <w:szCs w:val="24"/>
        </w:rPr>
        <w:t xml:space="preserve"> licencës; </w:t>
      </w:r>
    </w:p>
    <w:p w14:paraId="3A4E61DA" w14:textId="121D908F"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 kursi i trajnimit në një DTO ose në një ATO duke</w:t>
      </w:r>
      <w:r w:rsidR="00F2789A" w:rsidRPr="00F3025F">
        <w:rPr>
          <w:rFonts w:ascii="Garamond" w:hAnsi="Garamond"/>
          <w:sz w:val="24"/>
          <w:szCs w:val="24"/>
        </w:rPr>
        <w:t xml:space="preserve"> </w:t>
      </w:r>
      <w:r w:rsidRPr="00F3025F">
        <w:rPr>
          <w:rFonts w:ascii="Garamond" w:hAnsi="Garamond"/>
          <w:sz w:val="24"/>
          <w:szCs w:val="24"/>
        </w:rPr>
        <w:t>përfshir</w:t>
      </w:r>
      <w:r w:rsidR="004B1B1B" w:rsidRPr="00F3025F">
        <w:rPr>
          <w:rFonts w:ascii="Garamond" w:hAnsi="Garamond"/>
          <w:sz w:val="24"/>
          <w:szCs w:val="24"/>
        </w:rPr>
        <w:t>ë</w:t>
      </w:r>
      <w:r w:rsidR="00426B8C" w:rsidRPr="00F3025F">
        <w:rPr>
          <w:rFonts w:ascii="Garamond" w:hAnsi="Garamond"/>
          <w:sz w:val="24"/>
          <w:szCs w:val="24"/>
        </w:rPr>
        <w:t>;</w:t>
      </w:r>
    </w:p>
    <w:p w14:paraId="6C0CCB8C" w14:textId="064AA3B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w:t>
      </w:r>
      <w:r w:rsidR="00426B8C" w:rsidRPr="00F3025F">
        <w:rPr>
          <w:rFonts w:ascii="Garamond" w:hAnsi="Garamond"/>
          <w:sz w:val="24"/>
          <w:szCs w:val="24"/>
        </w:rPr>
        <w:t xml:space="preserve"> </w:t>
      </w:r>
      <w:r w:rsidRPr="00F3025F">
        <w:rPr>
          <w:rFonts w:ascii="Garamond" w:hAnsi="Garamond"/>
          <w:sz w:val="24"/>
          <w:szCs w:val="24"/>
        </w:rPr>
        <w:t>instruksione t</w:t>
      </w:r>
      <w:r w:rsidR="00426B8C" w:rsidRPr="00F3025F">
        <w:rPr>
          <w:rFonts w:ascii="Garamond" w:hAnsi="Garamond"/>
          <w:sz w:val="24"/>
          <w:szCs w:val="24"/>
        </w:rPr>
        <w:t>ë</w:t>
      </w:r>
      <w:r w:rsidRPr="00F3025F">
        <w:rPr>
          <w:rFonts w:ascii="Garamond" w:hAnsi="Garamond"/>
          <w:sz w:val="24"/>
          <w:szCs w:val="24"/>
        </w:rPr>
        <w:t xml:space="preserve"> njohurive teorike në operimet dhe procedurat tërheqëse; </w:t>
      </w:r>
    </w:p>
    <w:p w14:paraId="41E9B484" w14:textId="4CF0EA9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ii)</w:t>
      </w:r>
      <w:r w:rsidR="00426B8C" w:rsidRPr="00F3025F">
        <w:rPr>
          <w:rFonts w:ascii="Garamond" w:hAnsi="Garamond"/>
          <w:sz w:val="24"/>
          <w:szCs w:val="24"/>
        </w:rPr>
        <w:t xml:space="preserve"> </w:t>
      </w:r>
      <w:r w:rsidRPr="00F3025F">
        <w:rPr>
          <w:rFonts w:ascii="Garamond" w:hAnsi="Garamond"/>
          <w:sz w:val="24"/>
          <w:szCs w:val="24"/>
        </w:rPr>
        <w:t>të paktën 10 fluturime instruksioni t</w:t>
      </w:r>
      <w:r w:rsidR="00DB6BB4" w:rsidRPr="00F3025F">
        <w:rPr>
          <w:rFonts w:ascii="Garamond" w:hAnsi="Garamond"/>
          <w:sz w:val="24"/>
          <w:szCs w:val="24"/>
        </w:rPr>
        <w:t>ë</w:t>
      </w:r>
      <w:r w:rsidRPr="00F3025F">
        <w:rPr>
          <w:rFonts w:ascii="Garamond" w:hAnsi="Garamond"/>
          <w:sz w:val="24"/>
          <w:szCs w:val="24"/>
        </w:rPr>
        <w:t xml:space="preserve"> tërheqjes se nj</w:t>
      </w:r>
      <w:r w:rsidR="00426B8C" w:rsidRPr="00F3025F">
        <w:rPr>
          <w:rFonts w:ascii="Garamond" w:hAnsi="Garamond"/>
          <w:sz w:val="24"/>
          <w:szCs w:val="24"/>
        </w:rPr>
        <w:t>ë</w:t>
      </w:r>
      <w:r w:rsidRPr="00F3025F">
        <w:rPr>
          <w:rFonts w:ascii="Garamond" w:hAnsi="Garamond"/>
          <w:sz w:val="24"/>
          <w:szCs w:val="24"/>
        </w:rPr>
        <w:t xml:space="preserve"> planer, duke përfshirë të paktën 5 fluturime me instruksion t</w:t>
      </w:r>
      <w:r w:rsidR="00426B8C" w:rsidRPr="00F3025F">
        <w:rPr>
          <w:rFonts w:ascii="Garamond" w:hAnsi="Garamond"/>
          <w:sz w:val="24"/>
          <w:szCs w:val="24"/>
        </w:rPr>
        <w:t>ë</w:t>
      </w:r>
      <w:r w:rsidRPr="00F3025F">
        <w:rPr>
          <w:rFonts w:ascii="Garamond" w:hAnsi="Garamond"/>
          <w:sz w:val="24"/>
          <w:szCs w:val="24"/>
        </w:rPr>
        <w:t xml:space="preserve"> dyfishtë; dhe </w:t>
      </w:r>
    </w:p>
    <w:p w14:paraId="3DBF1321" w14:textId="3D405AA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iii)</w:t>
      </w:r>
      <w:r w:rsidR="00426B8C" w:rsidRPr="00F3025F">
        <w:rPr>
          <w:rFonts w:ascii="Garamond" w:hAnsi="Garamond"/>
          <w:sz w:val="24"/>
          <w:szCs w:val="24"/>
        </w:rPr>
        <w:t xml:space="preserve"> </w:t>
      </w:r>
      <w:r w:rsidRPr="00F3025F">
        <w:rPr>
          <w:rFonts w:ascii="Garamond" w:hAnsi="Garamond"/>
          <w:sz w:val="24"/>
          <w:szCs w:val="24"/>
        </w:rPr>
        <w:t>përveç bartësve t</w:t>
      </w:r>
      <w:r w:rsidR="00426B8C" w:rsidRPr="00F3025F">
        <w:rPr>
          <w:rFonts w:ascii="Garamond" w:hAnsi="Garamond"/>
          <w:sz w:val="24"/>
          <w:szCs w:val="24"/>
        </w:rPr>
        <w:t>ë</w:t>
      </w:r>
      <w:r w:rsidRPr="00F3025F">
        <w:rPr>
          <w:rFonts w:ascii="Garamond" w:hAnsi="Garamond"/>
          <w:sz w:val="24"/>
          <w:szCs w:val="24"/>
        </w:rPr>
        <w:t xml:space="preserve"> nj</w:t>
      </w:r>
      <w:r w:rsidR="00426B8C" w:rsidRPr="00F3025F">
        <w:rPr>
          <w:rFonts w:ascii="Garamond" w:hAnsi="Garamond"/>
          <w:sz w:val="24"/>
          <w:szCs w:val="24"/>
        </w:rPr>
        <w:t>ë</w:t>
      </w:r>
      <w:r w:rsidRPr="00F3025F">
        <w:rPr>
          <w:rFonts w:ascii="Garamond" w:hAnsi="Garamond"/>
          <w:sz w:val="24"/>
          <w:szCs w:val="24"/>
        </w:rPr>
        <w:t xml:space="preserve"> LAPL(S) ose nj</w:t>
      </w:r>
      <w:r w:rsidR="00426B8C" w:rsidRPr="00F3025F">
        <w:rPr>
          <w:rFonts w:ascii="Garamond" w:hAnsi="Garamond"/>
          <w:sz w:val="24"/>
          <w:szCs w:val="24"/>
        </w:rPr>
        <w:t>ë</w:t>
      </w:r>
      <w:r w:rsidRPr="00F3025F">
        <w:rPr>
          <w:rFonts w:ascii="Garamond" w:hAnsi="Garamond"/>
          <w:sz w:val="24"/>
          <w:szCs w:val="24"/>
        </w:rPr>
        <w:t xml:space="preserve"> SPL, 5 fluturime familjarizues në një planer i cili l</w:t>
      </w:r>
      <w:r w:rsidR="00DB5E97" w:rsidRPr="00F3025F">
        <w:rPr>
          <w:rFonts w:ascii="Garamond" w:hAnsi="Garamond"/>
          <w:sz w:val="24"/>
          <w:szCs w:val="24"/>
        </w:rPr>
        <w:t>ë</w:t>
      </w:r>
      <w:r w:rsidRPr="00F3025F">
        <w:rPr>
          <w:rFonts w:ascii="Garamond" w:hAnsi="Garamond"/>
          <w:sz w:val="24"/>
          <w:szCs w:val="24"/>
        </w:rPr>
        <w:t>shohet nga nj</w:t>
      </w:r>
      <w:r w:rsidR="00DB5E97" w:rsidRPr="00F3025F">
        <w:rPr>
          <w:rFonts w:ascii="Garamond" w:hAnsi="Garamond"/>
          <w:sz w:val="24"/>
          <w:szCs w:val="24"/>
        </w:rPr>
        <w:t>ë</w:t>
      </w:r>
      <w:r w:rsidRPr="00F3025F">
        <w:rPr>
          <w:rFonts w:ascii="Garamond" w:hAnsi="Garamond"/>
          <w:sz w:val="24"/>
          <w:szCs w:val="24"/>
        </w:rPr>
        <w:t xml:space="preserve"> avion. </w:t>
      </w:r>
    </w:p>
    <w:p w14:paraId="664DB765" w14:textId="60EC401C" w:rsidR="00BD1A8C" w:rsidRPr="00F3025F" w:rsidRDefault="006809B0" w:rsidP="006809B0">
      <w:pPr>
        <w:pStyle w:val="Teksti"/>
      </w:pPr>
      <w:r w:rsidRPr="00F3025F">
        <w:t xml:space="preserve">c) </w:t>
      </w:r>
      <w:r w:rsidR="00BD1A8C" w:rsidRPr="00F3025F">
        <w:t xml:space="preserve">Aplikantët për një kategorizim </w:t>
      </w:r>
      <w:r w:rsidR="00DB5E97" w:rsidRPr="00F3025F">
        <w:t>tërheqës</w:t>
      </w:r>
      <w:r w:rsidR="00BD1A8C" w:rsidRPr="00F3025F">
        <w:t xml:space="preserve"> banderolash duhet të kenë përfunduar: </w:t>
      </w:r>
    </w:p>
    <w:p w14:paraId="4E8198CC" w14:textId="193A8B25"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1) të paktën 100 orë kohë fluturimi dhe 200 ngritje dhe ulje si PIC në aeroplan apo TMG, pas lëshimit të licencës. Së paku 30 prej këtyre orëve do të jetë në aeroplanë, në qoftë se aktiviteti duhet të kryhet në aeroplan, apo në TMG, në qoftë se aktiviteti duhet të kryhet në TMG; </w:t>
      </w:r>
    </w:p>
    <w:p w14:paraId="5CCFB4A8" w14:textId="73E5474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2) </w:t>
      </w:r>
      <w:r w:rsidRPr="00F3025F">
        <w:rPr>
          <w:rFonts w:ascii="Garamond" w:eastAsia="Calibri" w:hAnsi="Garamond"/>
          <w:sz w:val="24"/>
          <w:szCs w:val="24"/>
        </w:rPr>
        <w:t>kursi i trajnimit në një DTO ose në një ATO duke</w:t>
      </w:r>
      <w:r w:rsidR="00F2789A" w:rsidRPr="00F3025F">
        <w:rPr>
          <w:rFonts w:ascii="Garamond" w:eastAsia="Calibri" w:hAnsi="Garamond"/>
          <w:sz w:val="24"/>
          <w:szCs w:val="24"/>
        </w:rPr>
        <w:t xml:space="preserve"> </w:t>
      </w:r>
      <w:r w:rsidRPr="00F3025F">
        <w:rPr>
          <w:rFonts w:ascii="Garamond" w:eastAsia="Calibri" w:hAnsi="Garamond"/>
          <w:sz w:val="24"/>
          <w:szCs w:val="24"/>
        </w:rPr>
        <w:t>përfshirë:</w:t>
      </w:r>
    </w:p>
    <w:p w14:paraId="2752761D" w14:textId="263BC413" w:rsidR="00BD1A8C" w:rsidRPr="00F3025F" w:rsidRDefault="006809B0" w:rsidP="006809B0">
      <w:pPr>
        <w:pStyle w:val="Teksti"/>
      </w:pPr>
      <w:r w:rsidRPr="00F3025F">
        <w:t xml:space="preserve">a) </w:t>
      </w:r>
      <w:r w:rsidR="00BD1A8C" w:rsidRPr="00F3025F">
        <w:t>instruksion</w:t>
      </w:r>
      <w:r w:rsidR="002F74CC" w:rsidRPr="00F3025F">
        <w:t xml:space="preserve"> të njohur</w:t>
      </w:r>
      <w:r w:rsidR="00BD1A8C" w:rsidRPr="00F3025F">
        <w:t xml:space="preserve">ive teorike në operimet dhe procedurat tërheqëse; </w:t>
      </w:r>
    </w:p>
    <w:p w14:paraId="2189EB49" w14:textId="4A7323D1" w:rsidR="00BD1A8C" w:rsidRPr="00F3025F" w:rsidRDefault="006809B0" w:rsidP="006809B0">
      <w:pPr>
        <w:pStyle w:val="Teksti"/>
      </w:pPr>
      <w:r w:rsidRPr="00F3025F">
        <w:t xml:space="preserve">b) </w:t>
      </w:r>
      <w:r w:rsidR="00BD1A8C" w:rsidRPr="00F3025F">
        <w:t>të paktën 10 fluturime instruksioni t</w:t>
      </w:r>
      <w:r w:rsidR="00B33273" w:rsidRPr="00F3025F">
        <w:t>ë</w:t>
      </w:r>
      <w:r w:rsidR="00BD1A8C" w:rsidRPr="00F3025F">
        <w:t xml:space="preserve"> </w:t>
      </w:r>
      <w:r w:rsidR="00B33273" w:rsidRPr="00F3025F">
        <w:t>tërheqjes</w:t>
      </w:r>
      <w:r w:rsidR="00BD1A8C" w:rsidRPr="00F3025F">
        <w:t xml:space="preserve"> s</w:t>
      </w:r>
      <w:r w:rsidR="00B33273" w:rsidRPr="00F3025F">
        <w:t>ë</w:t>
      </w:r>
      <w:r w:rsidR="00BD1A8C" w:rsidRPr="00F3025F">
        <w:t xml:space="preserve"> banderolave, duke përfshirë të paktën 5 fluturime</w:t>
      </w:r>
      <w:r w:rsidR="00B66621" w:rsidRPr="00F3025F">
        <w:t xml:space="preserve"> të dyfish</w:t>
      </w:r>
      <w:r w:rsidR="00B61D1A" w:rsidRPr="00F3025F">
        <w:t>të</w:t>
      </w:r>
      <w:r w:rsidR="00BD1A8C" w:rsidRPr="00F3025F">
        <w:t xml:space="preserve">. </w:t>
      </w:r>
    </w:p>
    <w:p w14:paraId="43142490" w14:textId="63CFD4ED"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d) Privilegjet e kategorizimit t</w:t>
      </w:r>
      <w:r w:rsidR="00B33273" w:rsidRPr="00F3025F">
        <w:rPr>
          <w:rFonts w:ascii="Garamond" w:hAnsi="Garamond"/>
          <w:sz w:val="24"/>
          <w:szCs w:val="24"/>
        </w:rPr>
        <w:t>ë</w:t>
      </w:r>
      <w:r w:rsidRPr="00F3025F">
        <w:rPr>
          <w:rFonts w:ascii="Garamond" w:hAnsi="Garamond"/>
          <w:sz w:val="24"/>
          <w:szCs w:val="24"/>
        </w:rPr>
        <w:t xml:space="preserve"> </w:t>
      </w:r>
      <w:r w:rsidR="00B33273" w:rsidRPr="00F3025F">
        <w:rPr>
          <w:rFonts w:ascii="Garamond" w:hAnsi="Garamond"/>
          <w:sz w:val="24"/>
          <w:szCs w:val="24"/>
        </w:rPr>
        <w:t>tërheqjes</w:t>
      </w:r>
      <w:r w:rsidRPr="00F3025F">
        <w:rPr>
          <w:rFonts w:ascii="Garamond" w:hAnsi="Garamond"/>
          <w:sz w:val="24"/>
          <w:szCs w:val="24"/>
        </w:rPr>
        <w:t xml:space="preserve"> s</w:t>
      </w:r>
      <w:r w:rsidR="00B33273" w:rsidRPr="00F3025F">
        <w:rPr>
          <w:rFonts w:ascii="Garamond" w:hAnsi="Garamond"/>
          <w:sz w:val="24"/>
          <w:szCs w:val="24"/>
        </w:rPr>
        <w:t>ë</w:t>
      </w:r>
      <w:r w:rsidR="00EB2F14" w:rsidRPr="00F3025F">
        <w:rPr>
          <w:rFonts w:ascii="Garamond" w:hAnsi="Garamond"/>
          <w:sz w:val="24"/>
          <w:szCs w:val="24"/>
        </w:rPr>
        <w:t xml:space="preserve"> planerë</w:t>
      </w:r>
      <w:r w:rsidR="00B33273" w:rsidRPr="00F3025F">
        <w:rPr>
          <w:rFonts w:ascii="Garamond" w:hAnsi="Garamond"/>
          <w:sz w:val="24"/>
          <w:szCs w:val="24"/>
        </w:rPr>
        <w:t>ve</w:t>
      </w:r>
      <w:r w:rsidRPr="00F3025F">
        <w:rPr>
          <w:rFonts w:ascii="Garamond" w:hAnsi="Garamond"/>
          <w:sz w:val="24"/>
          <w:szCs w:val="24"/>
        </w:rPr>
        <w:t xml:space="preserve"> dhe </w:t>
      </w:r>
      <w:r w:rsidR="0076316E" w:rsidRPr="00F3025F">
        <w:rPr>
          <w:rFonts w:ascii="Garamond" w:hAnsi="Garamond"/>
          <w:sz w:val="24"/>
          <w:szCs w:val="24"/>
        </w:rPr>
        <w:t>të</w:t>
      </w:r>
      <w:r w:rsidRPr="00F3025F">
        <w:rPr>
          <w:rFonts w:ascii="Garamond" w:hAnsi="Garamond"/>
          <w:sz w:val="24"/>
          <w:szCs w:val="24"/>
        </w:rPr>
        <w:t xml:space="preserve"> banderolave do të kufizohen në avionë ose TMG, në varësi t</w:t>
      </w:r>
      <w:r w:rsidR="00B33273" w:rsidRPr="00F3025F">
        <w:rPr>
          <w:rFonts w:ascii="Garamond" w:hAnsi="Garamond"/>
          <w:sz w:val="24"/>
          <w:szCs w:val="24"/>
        </w:rPr>
        <w:t>ë</w:t>
      </w:r>
      <w:r w:rsidRPr="00F3025F">
        <w:rPr>
          <w:rFonts w:ascii="Garamond" w:hAnsi="Garamond"/>
          <w:sz w:val="24"/>
          <w:szCs w:val="24"/>
        </w:rPr>
        <w:t xml:space="preserve"> </w:t>
      </w:r>
      <w:r w:rsidR="00B33273" w:rsidRPr="00F3025F">
        <w:rPr>
          <w:rFonts w:ascii="Garamond" w:hAnsi="Garamond"/>
          <w:sz w:val="24"/>
          <w:szCs w:val="24"/>
        </w:rPr>
        <w:t>çdo</w:t>
      </w:r>
      <w:r w:rsidR="00F2789A" w:rsidRPr="00F3025F">
        <w:rPr>
          <w:rFonts w:ascii="Garamond" w:hAnsi="Garamond"/>
          <w:sz w:val="24"/>
          <w:szCs w:val="24"/>
        </w:rPr>
        <w:t xml:space="preserve"> </w:t>
      </w:r>
      <w:r w:rsidRPr="00F3025F">
        <w:rPr>
          <w:rFonts w:ascii="Garamond" w:hAnsi="Garamond"/>
          <w:sz w:val="24"/>
          <w:szCs w:val="24"/>
        </w:rPr>
        <w:t>avioni</w:t>
      </w:r>
      <w:r w:rsidR="00F2789A" w:rsidRPr="00F3025F">
        <w:rPr>
          <w:rFonts w:ascii="Garamond" w:hAnsi="Garamond"/>
          <w:sz w:val="24"/>
          <w:szCs w:val="24"/>
        </w:rPr>
        <w:t xml:space="preserve"> në </w:t>
      </w:r>
      <w:r w:rsidRPr="00F3025F">
        <w:rPr>
          <w:rFonts w:ascii="Garamond" w:hAnsi="Garamond"/>
          <w:sz w:val="24"/>
          <w:szCs w:val="24"/>
        </w:rPr>
        <w:t>t</w:t>
      </w:r>
      <w:r w:rsidR="00B33273" w:rsidRPr="00F3025F">
        <w:rPr>
          <w:rFonts w:ascii="Garamond" w:hAnsi="Garamond"/>
          <w:sz w:val="24"/>
          <w:szCs w:val="24"/>
        </w:rPr>
        <w:t>ë</w:t>
      </w:r>
      <w:r w:rsidRPr="00F3025F">
        <w:rPr>
          <w:rFonts w:ascii="Garamond" w:hAnsi="Garamond"/>
          <w:sz w:val="24"/>
          <w:szCs w:val="24"/>
        </w:rPr>
        <w:t xml:space="preserve"> cilin </w:t>
      </w:r>
      <w:r w:rsidR="00B33273" w:rsidRPr="00F3025F">
        <w:rPr>
          <w:rFonts w:ascii="Garamond" w:hAnsi="Garamond"/>
          <w:sz w:val="24"/>
          <w:szCs w:val="24"/>
        </w:rPr>
        <w:t>është</w:t>
      </w:r>
      <w:r w:rsidRPr="00F3025F">
        <w:rPr>
          <w:rFonts w:ascii="Garamond" w:hAnsi="Garamond"/>
          <w:sz w:val="24"/>
          <w:szCs w:val="24"/>
        </w:rPr>
        <w:t xml:space="preserve"> kryer instruksioni i fluturimit. Privilegjet do të zgjerohen nëse piloti mban një licencë për avionë apo TMG dhe ka përfunduar me sukses të paktën 3 fluturime të dyfishtë të trajnimit që mbulojn</w:t>
      </w:r>
      <w:r w:rsidR="00B33273" w:rsidRPr="00F3025F">
        <w:rPr>
          <w:rFonts w:ascii="Garamond" w:hAnsi="Garamond"/>
          <w:sz w:val="24"/>
          <w:szCs w:val="24"/>
        </w:rPr>
        <w:t>ë</w:t>
      </w:r>
      <w:r w:rsidRPr="00F3025F">
        <w:rPr>
          <w:rFonts w:ascii="Garamond" w:hAnsi="Garamond"/>
          <w:sz w:val="24"/>
          <w:szCs w:val="24"/>
        </w:rPr>
        <w:t xml:space="preserve"> plot</w:t>
      </w:r>
      <w:r w:rsidR="00B33273" w:rsidRPr="00F3025F">
        <w:rPr>
          <w:rFonts w:ascii="Garamond" w:hAnsi="Garamond"/>
          <w:sz w:val="24"/>
          <w:szCs w:val="24"/>
        </w:rPr>
        <w:t>ë</w:t>
      </w:r>
      <w:r w:rsidRPr="00F3025F">
        <w:rPr>
          <w:rFonts w:ascii="Garamond" w:hAnsi="Garamond"/>
          <w:sz w:val="24"/>
          <w:szCs w:val="24"/>
        </w:rPr>
        <w:t>sisht planin mësimor t</w:t>
      </w:r>
      <w:r w:rsidR="00B33273" w:rsidRPr="00F3025F">
        <w:rPr>
          <w:rFonts w:ascii="Garamond" w:hAnsi="Garamond"/>
          <w:sz w:val="24"/>
          <w:szCs w:val="24"/>
        </w:rPr>
        <w:t>ë</w:t>
      </w:r>
      <w:r w:rsidRPr="00F3025F">
        <w:rPr>
          <w:rFonts w:ascii="Garamond" w:hAnsi="Garamond"/>
          <w:sz w:val="24"/>
          <w:szCs w:val="24"/>
        </w:rPr>
        <w:t xml:space="preserve"> </w:t>
      </w:r>
      <w:r w:rsidR="00B33273" w:rsidRPr="00F3025F">
        <w:rPr>
          <w:rFonts w:ascii="Garamond" w:hAnsi="Garamond"/>
          <w:sz w:val="24"/>
          <w:szCs w:val="24"/>
        </w:rPr>
        <w:t>tërheqjes</w:t>
      </w:r>
      <w:r w:rsidRPr="00F3025F">
        <w:rPr>
          <w:rFonts w:ascii="Garamond" w:hAnsi="Garamond"/>
          <w:sz w:val="24"/>
          <w:szCs w:val="24"/>
        </w:rPr>
        <w:t xml:space="preserve"> në secilin avion, sipas </w:t>
      </w:r>
      <w:r w:rsidR="00B33273" w:rsidRPr="00F3025F">
        <w:rPr>
          <w:rFonts w:ascii="Garamond" w:hAnsi="Garamond"/>
          <w:sz w:val="24"/>
          <w:szCs w:val="24"/>
        </w:rPr>
        <w:t>përkatësisë</w:t>
      </w:r>
      <w:r w:rsidRPr="00F3025F">
        <w:rPr>
          <w:rFonts w:ascii="Garamond" w:hAnsi="Garamond"/>
          <w:sz w:val="24"/>
          <w:szCs w:val="24"/>
        </w:rPr>
        <w:t xml:space="preserve">. </w:t>
      </w:r>
    </w:p>
    <w:p w14:paraId="76CB885E" w14:textId="10CD4CAF"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e) Në mënyrë</w:t>
      </w:r>
      <w:r w:rsidR="00F536B0" w:rsidRPr="00F3025F">
        <w:rPr>
          <w:rFonts w:ascii="Garamond" w:hAnsi="Garamond"/>
          <w:sz w:val="24"/>
          <w:szCs w:val="24"/>
        </w:rPr>
        <w:t xml:space="preserve"> që </w:t>
      </w:r>
      <w:r w:rsidRPr="00F3025F">
        <w:rPr>
          <w:rFonts w:ascii="Garamond" w:hAnsi="Garamond"/>
          <w:sz w:val="24"/>
          <w:szCs w:val="24"/>
        </w:rPr>
        <w:t>të ushtroj</w:t>
      </w:r>
      <w:r w:rsidR="00B33273" w:rsidRPr="00F3025F">
        <w:rPr>
          <w:rFonts w:ascii="Garamond" w:hAnsi="Garamond"/>
          <w:sz w:val="24"/>
          <w:szCs w:val="24"/>
        </w:rPr>
        <w:t>ë</w:t>
      </w:r>
      <w:r w:rsidRPr="00F3025F">
        <w:rPr>
          <w:rFonts w:ascii="Garamond" w:hAnsi="Garamond"/>
          <w:sz w:val="24"/>
          <w:szCs w:val="24"/>
        </w:rPr>
        <w:t xml:space="preserve"> privilegjet e </w:t>
      </w:r>
      <w:r w:rsidR="00B33273" w:rsidRPr="00F3025F">
        <w:rPr>
          <w:rFonts w:ascii="Garamond" w:hAnsi="Garamond"/>
          <w:sz w:val="24"/>
          <w:szCs w:val="24"/>
        </w:rPr>
        <w:t>klasifikimit</w:t>
      </w:r>
      <w:r w:rsidRPr="00F3025F">
        <w:rPr>
          <w:rFonts w:ascii="Garamond" w:hAnsi="Garamond"/>
          <w:sz w:val="24"/>
          <w:szCs w:val="24"/>
        </w:rPr>
        <w:t xml:space="preserve"> p</w:t>
      </w:r>
      <w:r w:rsidR="00B33273" w:rsidRPr="00F3025F">
        <w:rPr>
          <w:rFonts w:ascii="Garamond" w:hAnsi="Garamond"/>
          <w:sz w:val="24"/>
          <w:szCs w:val="24"/>
        </w:rPr>
        <w:t>ë</w:t>
      </w:r>
      <w:r w:rsidRPr="00F3025F">
        <w:rPr>
          <w:rFonts w:ascii="Garamond" w:hAnsi="Garamond"/>
          <w:sz w:val="24"/>
          <w:szCs w:val="24"/>
        </w:rPr>
        <w:t xml:space="preserve">r </w:t>
      </w:r>
      <w:r w:rsidR="00B33273" w:rsidRPr="00F3025F">
        <w:rPr>
          <w:rFonts w:ascii="Garamond" w:hAnsi="Garamond"/>
          <w:sz w:val="24"/>
          <w:szCs w:val="24"/>
        </w:rPr>
        <w:t>tërheqje</w:t>
      </w:r>
      <w:r w:rsidR="00EB2F14" w:rsidRPr="00F3025F">
        <w:rPr>
          <w:rFonts w:ascii="Garamond" w:hAnsi="Garamond"/>
          <w:sz w:val="24"/>
          <w:szCs w:val="24"/>
        </w:rPr>
        <w:t xml:space="preserve"> planerë</w:t>
      </w:r>
      <w:r w:rsidR="00B33273" w:rsidRPr="00F3025F">
        <w:rPr>
          <w:rFonts w:ascii="Garamond" w:hAnsi="Garamond"/>
          <w:sz w:val="24"/>
          <w:szCs w:val="24"/>
        </w:rPr>
        <w:t>sh</w:t>
      </w:r>
      <w:r w:rsidRPr="00F3025F">
        <w:rPr>
          <w:rFonts w:ascii="Garamond" w:hAnsi="Garamond"/>
          <w:sz w:val="24"/>
          <w:szCs w:val="24"/>
        </w:rPr>
        <w:t xml:space="preserve"> ose banderolash, mbajtësi i kategorizimit duhet të ketë kryer një minimum prej 5 </w:t>
      </w:r>
      <w:r w:rsidR="00B33273" w:rsidRPr="00F3025F">
        <w:rPr>
          <w:rFonts w:ascii="Garamond" w:hAnsi="Garamond"/>
          <w:sz w:val="24"/>
          <w:szCs w:val="24"/>
        </w:rPr>
        <w:t>tërheqjesh</w:t>
      </w:r>
      <w:r w:rsidRPr="00F3025F">
        <w:rPr>
          <w:rFonts w:ascii="Garamond" w:hAnsi="Garamond"/>
          <w:sz w:val="24"/>
          <w:szCs w:val="24"/>
        </w:rPr>
        <w:t xml:space="preserve"> gjatë 24 muajve të fundit. </w:t>
      </w:r>
    </w:p>
    <w:p w14:paraId="793B791A" w14:textId="5105DB5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f) Kur piloti nuk i p</w:t>
      </w:r>
      <w:r w:rsidR="00426B8C" w:rsidRPr="00F3025F">
        <w:rPr>
          <w:rFonts w:ascii="Garamond" w:hAnsi="Garamond"/>
          <w:sz w:val="24"/>
          <w:szCs w:val="24"/>
        </w:rPr>
        <w:t>ë</w:t>
      </w:r>
      <w:r w:rsidRPr="00F3025F">
        <w:rPr>
          <w:rFonts w:ascii="Garamond" w:hAnsi="Garamond"/>
          <w:sz w:val="24"/>
          <w:szCs w:val="24"/>
        </w:rPr>
        <w:t>rmbush kërkesat e paragrafit (d), para se të rinise ushtrimin e privilegjeve</w:t>
      </w:r>
      <w:r w:rsidR="00F85A92" w:rsidRPr="00F3025F">
        <w:rPr>
          <w:rFonts w:ascii="Garamond" w:hAnsi="Garamond"/>
          <w:sz w:val="24"/>
          <w:szCs w:val="24"/>
        </w:rPr>
        <w:t xml:space="preserve"> të tij</w:t>
      </w:r>
      <w:r w:rsidRPr="00F3025F">
        <w:rPr>
          <w:rFonts w:ascii="Garamond" w:hAnsi="Garamond"/>
          <w:sz w:val="24"/>
          <w:szCs w:val="24"/>
        </w:rPr>
        <w:t xml:space="preserve">/saj, i duhet të përfundojë </w:t>
      </w:r>
      <w:r w:rsidR="00B33273" w:rsidRPr="00F3025F">
        <w:rPr>
          <w:rFonts w:ascii="Garamond" w:hAnsi="Garamond"/>
          <w:sz w:val="24"/>
          <w:szCs w:val="24"/>
        </w:rPr>
        <w:t>tërheqjet</w:t>
      </w:r>
      <w:r w:rsidRPr="00F3025F">
        <w:rPr>
          <w:rFonts w:ascii="Garamond" w:hAnsi="Garamond"/>
          <w:sz w:val="24"/>
          <w:szCs w:val="24"/>
        </w:rPr>
        <w:t xml:space="preserve"> e humbura me ose nën </w:t>
      </w:r>
      <w:r w:rsidR="00B33273" w:rsidRPr="00F3025F">
        <w:rPr>
          <w:rFonts w:ascii="Garamond" w:hAnsi="Garamond"/>
          <w:sz w:val="24"/>
          <w:szCs w:val="24"/>
        </w:rPr>
        <w:t>mbikëqyrjen</w:t>
      </w:r>
      <w:r w:rsidRPr="00F3025F">
        <w:rPr>
          <w:rFonts w:ascii="Garamond" w:hAnsi="Garamond"/>
          <w:sz w:val="24"/>
          <w:szCs w:val="24"/>
        </w:rPr>
        <w:t xml:space="preserve"> e një instruktori. </w:t>
      </w:r>
    </w:p>
    <w:p w14:paraId="79A1DD7E" w14:textId="7A04381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FCL.810 Kategorizimi i</w:t>
      </w:r>
      <w:r w:rsidR="00F2789A" w:rsidRPr="00F3025F">
        <w:rPr>
          <w:rFonts w:ascii="Garamond" w:hAnsi="Garamond"/>
          <w:b/>
          <w:sz w:val="24"/>
          <w:szCs w:val="24"/>
        </w:rPr>
        <w:t xml:space="preserve"> </w:t>
      </w:r>
      <w:r w:rsidRPr="00F3025F">
        <w:rPr>
          <w:rFonts w:ascii="Garamond" w:hAnsi="Garamond"/>
          <w:b/>
          <w:sz w:val="24"/>
          <w:szCs w:val="24"/>
        </w:rPr>
        <w:t>nat</w:t>
      </w:r>
      <w:r w:rsidR="00B33273" w:rsidRPr="00F3025F">
        <w:rPr>
          <w:rFonts w:ascii="Garamond" w:hAnsi="Garamond"/>
          <w:b/>
          <w:sz w:val="24"/>
          <w:szCs w:val="24"/>
        </w:rPr>
        <w:t>ë</w:t>
      </w:r>
      <w:r w:rsidRPr="00F3025F">
        <w:rPr>
          <w:rFonts w:ascii="Garamond" w:hAnsi="Garamond"/>
          <w:b/>
          <w:sz w:val="24"/>
          <w:szCs w:val="24"/>
        </w:rPr>
        <w:t xml:space="preserve">s </w:t>
      </w:r>
    </w:p>
    <w:p w14:paraId="51BB1F23" w14:textId="05B276EA" w:rsidR="00BD1A8C" w:rsidRPr="00F3025F" w:rsidRDefault="006809B0" w:rsidP="006809B0">
      <w:pPr>
        <w:pStyle w:val="Teksti"/>
      </w:pPr>
      <w:r w:rsidRPr="00F3025F">
        <w:t xml:space="preserve">a) </w:t>
      </w:r>
      <w:r w:rsidR="00BD1A8C" w:rsidRPr="00F3025F">
        <w:t xml:space="preserve">Aeroplanët, TMG, Airship-et. </w:t>
      </w:r>
    </w:p>
    <w:p w14:paraId="12A65F01" w14:textId="119AE5F5" w:rsidR="00BD1A8C" w:rsidRPr="00F3025F" w:rsidRDefault="00BD1A8C" w:rsidP="00F36E9C">
      <w:pPr>
        <w:pStyle w:val="BodyText"/>
        <w:tabs>
          <w:tab w:val="num" w:pos="360"/>
        </w:tabs>
        <w:ind w:left="0" w:firstLine="284"/>
        <w:jc w:val="both"/>
        <w:rPr>
          <w:rFonts w:ascii="Garamond" w:eastAsia="Times New Roman" w:hAnsi="Garamond"/>
          <w:color w:val="000000"/>
          <w:sz w:val="24"/>
          <w:szCs w:val="24"/>
        </w:rPr>
      </w:pPr>
      <w:r w:rsidRPr="00F3025F">
        <w:rPr>
          <w:rFonts w:ascii="Garamond" w:eastAsia="Times New Roman" w:hAnsi="Garamond"/>
          <w:color w:val="000000"/>
          <w:sz w:val="24"/>
          <w:szCs w:val="24"/>
        </w:rPr>
        <w:t>1) Nëse privilegjet e një LAPL-je, SPL-je ose LPP-je për aeroplanët, TMG-të ose airship do të ushtrohen sipas kushteve të VFR-së për natën, aplikantët duhet të kenë përfunduar një kurs trajnimi në një DTO ose në një ATO. Kursi duhet t</w:t>
      </w:r>
      <w:r w:rsidR="004B1B1B" w:rsidRPr="00F3025F">
        <w:rPr>
          <w:rFonts w:ascii="Garamond" w:eastAsia="Times New Roman" w:hAnsi="Garamond"/>
          <w:color w:val="000000"/>
          <w:sz w:val="24"/>
          <w:szCs w:val="24"/>
        </w:rPr>
        <w:t>ë</w:t>
      </w:r>
      <w:r w:rsidRPr="00F3025F">
        <w:rPr>
          <w:rFonts w:ascii="Garamond" w:eastAsia="Times New Roman" w:hAnsi="Garamond"/>
          <w:color w:val="000000"/>
          <w:sz w:val="24"/>
          <w:szCs w:val="24"/>
        </w:rPr>
        <w:t xml:space="preserve"> p</w:t>
      </w:r>
      <w:r w:rsidR="004B1B1B" w:rsidRPr="00F3025F">
        <w:rPr>
          <w:rFonts w:ascii="Garamond" w:eastAsia="Times New Roman" w:hAnsi="Garamond"/>
          <w:color w:val="000000"/>
          <w:sz w:val="24"/>
          <w:szCs w:val="24"/>
        </w:rPr>
        <w:t>ë</w:t>
      </w:r>
      <w:r w:rsidRPr="00F3025F">
        <w:rPr>
          <w:rFonts w:ascii="Garamond" w:eastAsia="Times New Roman" w:hAnsi="Garamond"/>
          <w:color w:val="000000"/>
          <w:sz w:val="24"/>
          <w:szCs w:val="24"/>
        </w:rPr>
        <w:t>rmbaj</w:t>
      </w:r>
      <w:r w:rsidR="004B1B1B" w:rsidRPr="00F3025F">
        <w:rPr>
          <w:rFonts w:ascii="Garamond" w:eastAsia="Times New Roman" w:hAnsi="Garamond"/>
          <w:color w:val="000000"/>
          <w:sz w:val="24"/>
          <w:szCs w:val="24"/>
        </w:rPr>
        <w:t>ë</w:t>
      </w:r>
      <w:r w:rsidRPr="00F3025F">
        <w:rPr>
          <w:rFonts w:ascii="Garamond" w:eastAsia="Times New Roman" w:hAnsi="Garamond"/>
          <w:color w:val="000000"/>
          <w:sz w:val="24"/>
          <w:szCs w:val="24"/>
        </w:rPr>
        <w:t>:</w:t>
      </w:r>
    </w:p>
    <w:p w14:paraId="13976250" w14:textId="73EBFD3F" w:rsidR="00BD1A8C" w:rsidRPr="00F3025F" w:rsidRDefault="006809B0" w:rsidP="006809B0">
      <w:pPr>
        <w:pStyle w:val="Teksti"/>
      </w:pPr>
      <w:r w:rsidRPr="00F3025F">
        <w:t xml:space="preserve">i) </w:t>
      </w:r>
      <w:r w:rsidR="00BD1A8C" w:rsidRPr="00F3025F">
        <w:t>instruksion t</w:t>
      </w:r>
      <w:r w:rsidR="00B33273" w:rsidRPr="00F3025F">
        <w:t>ë</w:t>
      </w:r>
      <w:r w:rsidR="00BD1A8C" w:rsidRPr="00F3025F">
        <w:t xml:space="preserve"> njohurive teorike; </w:t>
      </w:r>
    </w:p>
    <w:p w14:paraId="31A34C56" w14:textId="1A738F46" w:rsidR="00BD1A8C" w:rsidRPr="00F3025F" w:rsidRDefault="006809B0" w:rsidP="006809B0">
      <w:pPr>
        <w:pStyle w:val="Teksti"/>
      </w:pPr>
      <w:r w:rsidRPr="00F3025F">
        <w:t xml:space="preserve">ii) </w:t>
      </w:r>
      <w:r w:rsidR="00BD1A8C" w:rsidRPr="00F3025F">
        <w:t>t</w:t>
      </w:r>
      <w:r w:rsidR="00B33273" w:rsidRPr="00F3025F">
        <w:t>ë</w:t>
      </w:r>
      <w:r w:rsidR="00BD1A8C" w:rsidRPr="00F3025F">
        <w:t xml:space="preserve"> pakt</w:t>
      </w:r>
      <w:r w:rsidR="00B33273" w:rsidRPr="00F3025F">
        <w:t>ë</w:t>
      </w:r>
      <w:r w:rsidR="00BD1A8C" w:rsidRPr="00F3025F">
        <w:t>n 5 or</w:t>
      </w:r>
      <w:r w:rsidR="00B33273" w:rsidRPr="00F3025F">
        <w:t>ë</w:t>
      </w:r>
      <w:r w:rsidR="00BD1A8C" w:rsidRPr="00F3025F">
        <w:t xml:space="preserve"> fluturim nat</w:t>
      </w:r>
      <w:r w:rsidR="00B33273" w:rsidRPr="00F3025F">
        <w:t>ë</w:t>
      </w:r>
      <w:r w:rsidR="00BD1A8C" w:rsidRPr="00F3025F">
        <w:t>n</w:t>
      </w:r>
      <w:r w:rsidR="00F2789A" w:rsidRPr="00F3025F">
        <w:t xml:space="preserve"> në </w:t>
      </w:r>
      <w:r w:rsidR="00B33273" w:rsidRPr="00F3025F">
        <w:t>kategorinë</w:t>
      </w:r>
      <w:r w:rsidR="00BD1A8C" w:rsidRPr="00F3025F">
        <w:t xml:space="preserve"> e duhur</w:t>
      </w:r>
      <w:r w:rsidR="004D45D8" w:rsidRPr="00F3025F">
        <w:t xml:space="preserve"> të avionit</w:t>
      </w:r>
      <w:r w:rsidR="00BD1A8C" w:rsidRPr="00F3025F">
        <w:t xml:space="preserve">, duke </w:t>
      </w:r>
      <w:r w:rsidR="00B33273" w:rsidRPr="00F3025F">
        <w:t>përfshirë</w:t>
      </w:r>
      <w:r w:rsidR="00BD1A8C" w:rsidRPr="00F3025F">
        <w:t xml:space="preserve"> t</w:t>
      </w:r>
      <w:r w:rsidR="00B33273" w:rsidRPr="00F3025F">
        <w:t>ë</w:t>
      </w:r>
      <w:r w:rsidR="00BD1A8C" w:rsidRPr="00F3025F">
        <w:t xml:space="preserve"> pakt</w:t>
      </w:r>
      <w:r w:rsidR="00B33273" w:rsidRPr="00F3025F">
        <w:t>ë</w:t>
      </w:r>
      <w:r w:rsidR="00BD1A8C" w:rsidRPr="00F3025F">
        <w:t>n 3 or</w:t>
      </w:r>
      <w:r w:rsidR="00B33273" w:rsidRPr="00F3025F">
        <w:t>ë</w:t>
      </w:r>
      <w:r w:rsidR="00BD1A8C" w:rsidRPr="00F3025F">
        <w:t xml:space="preserve"> instruktim t</w:t>
      </w:r>
      <w:r w:rsidR="00B33273" w:rsidRPr="00F3025F">
        <w:t>ë</w:t>
      </w:r>
      <w:r w:rsidR="00BD1A8C" w:rsidRPr="00F3025F">
        <w:t xml:space="preserve"> dyfisht</w:t>
      </w:r>
      <w:r w:rsidR="00B33273" w:rsidRPr="00F3025F">
        <w:t>ë</w:t>
      </w:r>
      <w:r w:rsidR="004B1B1B" w:rsidRPr="00F3025F">
        <w:t>,</w:t>
      </w:r>
      <w:r w:rsidR="00BD1A8C" w:rsidRPr="00F3025F">
        <w:t xml:space="preserve"> </w:t>
      </w:r>
      <w:r w:rsidR="00B33273" w:rsidRPr="00F3025F">
        <w:t>përfshirë</w:t>
      </w:r>
      <w:r w:rsidR="00BD1A8C" w:rsidRPr="00F3025F">
        <w:t xml:space="preserve"> t</w:t>
      </w:r>
      <w:r w:rsidR="00B33273" w:rsidRPr="00F3025F">
        <w:t>ë</w:t>
      </w:r>
      <w:r w:rsidR="00BD1A8C" w:rsidRPr="00F3025F">
        <w:t xml:space="preserve"> </w:t>
      </w:r>
      <w:r w:rsidR="00B33273" w:rsidRPr="00F3025F">
        <w:t>paktën</w:t>
      </w:r>
      <w:r w:rsidR="00BD1A8C" w:rsidRPr="00F3025F">
        <w:t xml:space="preserve"> 1 or</w:t>
      </w:r>
      <w:r w:rsidR="00B33273" w:rsidRPr="00F3025F">
        <w:t>ë</w:t>
      </w:r>
      <w:r w:rsidR="00BD1A8C" w:rsidRPr="00F3025F">
        <w:t xml:space="preserve"> navigim</w:t>
      </w:r>
      <w:r w:rsidR="00F2789A" w:rsidRPr="00F3025F">
        <w:t xml:space="preserve"> në </w:t>
      </w:r>
      <w:r w:rsidR="00BD1A8C" w:rsidRPr="00F3025F">
        <w:t>rrug</w:t>
      </w:r>
      <w:r w:rsidR="00426B8C" w:rsidRPr="00F3025F">
        <w:t>ë</w:t>
      </w:r>
      <w:r w:rsidR="00BD1A8C" w:rsidRPr="00F3025F">
        <w:t>kalim me t</w:t>
      </w:r>
      <w:r w:rsidR="00B33273" w:rsidRPr="00F3025F">
        <w:t>ë</w:t>
      </w:r>
      <w:r w:rsidR="00BD1A8C" w:rsidRPr="00F3025F">
        <w:t xml:space="preserve"> pakt</w:t>
      </w:r>
      <w:r w:rsidR="00B33273" w:rsidRPr="00F3025F">
        <w:t>ë</w:t>
      </w:r>
      <w:r w:rsidR="00BD1A8C" w:rsidRPr="00F3025F">
        <w:t>n nj</w:t>
      </w:r>
      <w:r w:rsidR="00B33273" w:rsidRPr="00F3025F">
        <w:t>ë</w:t>
      </w:r>
      <w:r w:rsidR="00BD1A8C" w:rsidRPr="00F3025F">
        <w:t xml:space="preserve"> rrug</w:t>
      </w:r>
      <w:r w:rsidR="00B33273" w:rsidRPr="00F3025F">
        <w:t>ë</w:t>
      </w:r>
      <w:r w:rsidR="00BD1A8C" w:rsidRPr="00F3025F">
        <w:t>kalim</w:t>
      </w:r>
      <w:r w:rsidR="00B66621" w:rsidRPr="00F3025F">
        <w:t xml:space="preserve"> të dyfish</w:t>
      </w:r>
      <w:r w:rsidR="00B61D1A" w:rsidRPr="00F3025F">
        <w:t>të</w:t>
      </w:r>
      <w:r w:rsidR="00F2789A" w:rsidRPr="00F3025F">
        <w:t xml:space="preserve"> </w:t>
      </w:r>
      <w:r w:rsidR="00BD1A8C" w:rsidRPr="00F3025F">
        <w:t>minimum 50 km (27NM) dhe fluturime vet</w:t>
      </w:r>
      <w:r w:rsidR="00B33273" w:rsidRPr="00F3025F">
        <w:t>ë</w:t>
      </w:r>
      <w:r w:rsidR="00BD1A8C" w:rsidRPr="00F3025F">
        <w:t>m me</w:t>
      </w:r>
      <w:r w:rsidR="00F2789A" w:rsidRPr="00F3025F">
        <w:t xml:space="preserve"> </w:t>
      </w:r>
      <w:r w:rsidR="00BD1A8C" w:rsidRPr="00F3025F">
        <w:t>5 ngritje dhe 5 ulje me ndalesa t</w:t>
      </w:r>
      <w:r w:rsidR="00B33273" w:rsidRPr="00F3025F">
        <w:t>ë</w:t>
      </w:r>
      <w:r w:rsidR="00BD1A8C" w:rsidRPr="00F3025F">
        <w:t xml:space="preserve"> plota.</w:t>
      </w:r>
    </w:p>
    <w:p w14:paraId="60B45EB3" w14:textId="5BEDE87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 Para përfundimit të trajnimit gjatë natës, mbajtësit e LAPL duhet të kenë kryer trajnimin baz</w:t>
      </w:r>
      <w:r w:rsidR="00B33273" w:rsidRPr="00F3025F">
        <w:rPr>
          <w:rFonts w:ascii="Garamond" w:hAnsi="Garamond"/>
          <w:sz w:val="24"/>
          <w:szCs w:val="24"/>
        </w:rPr>
        <w:t>ë</w:t>
      </w:r>
      <w:r w:rsidR="00877448" w:rsidRPr="00F3025F">
        <w:rPr>
          <w:rFonts w:ascii="Garamond" w:hAnsi="Garamond"/>
          <w:sz w:val="24"/>
          <w:szCs w:val="24"/>
        </w:rPr>
        <w:t xml:space="preserve"> të fluturimit</w:t>
      </w:r>
      <w:r w:rsidRPr="00F3025F">
        <w:rPr>
          <w:rFonts w:ascii="Garamond" w:hAnsi="Garamond"/>
          <w:sz w:val="24"/>
          <w:szCs w:val="24"/>
        </w:rPr>
        <w:t xml:space="preserve"> </w:t>
      </w:r>
      <w:r w:rsidR="0063492D" w:rsidRPr="00F3025F">
        <w:rPr>
          <w:rFonts w:ascii="Garamond" w:hAnsi="Garamond"/>
          <w:sz w:val="24"/>
          <w:szCs w:val="24"/>
        </w:rPr>
        <w:t>instrumental</w:t>
      </w:r>
      <w:r w:rsidRPr="00F3025F">
        <w:rPr>
          <w:rFonts w:ascii="Garamond" w:hAnsi="Garamond"/>
          <w:sz w:val="24"/>
          <w:szCs w:val="24"/>
        </w:rPr>
        <w:t xml:space="preserve"> t</w:t>
      </w:r>
      <w:r w:rsidR="00B33273" w:rsidRPr="00F3025F">
        <w:rPr>
          <w:rFonts w:ascii="Garamond" w:hAnsi="Garamond"/>
          <w:sz w:val="24"/>
          <w:szCs w:val="24"/>
        </w:rPr>
        <w:t>ë</w:t>
      </w:r>
      <w:r w:rsidRPr="00F3025F">
        <w:rPr>
          <w:rFonts w:ascii="Garamond" w:hAnsi="Garamond"/>
          <w:sz w:val="24"/>
          <w:szCs w:val="24"/>
        </w:rPr>
        <w:t xml:space="preserve"> nevojshëm për l</w:t>
      </w:r>
      <w:r w:rsidR="00B33273" w:rsidRPr="00F3025F">
        <w:rPr>
          <w:rFonts w:ascii="Garamond" w:hAnsi="Garamond"/>
          <w:sz w:val="24"/>
          <w:szCs w:val="24"/>
        </w:rPr>
        <w:t>ë</w:t>
      </w:r>
      <w:r w:rsidRPr="00F3025F">
        <w:rPr>
          <w:rFonts w:ascii="Garamond" w:hAnsi="Garamond"/>
          <w:sz w:val="24"/>
          <w:szCs w:val="24"/>
        </w:rPr>
        <w:t xml:space="preserve">shimin e PPL-së. </w:t>
      </w:r>
    </w:p>
    <w:p w14:paraId="02A1E29B" w14:textId="665A82A2"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 Kur aplikantët jan</w:t>
      </w:r>
      <w:r w:rsidR="00B33273" w:rsidRPr="00F3025F">
        <w:rPr>
          <w:rFonts w:ascii="Garamond" w:hAnsi="Garamond"/>
          <w:sz w:val="24"/>
          <w:szCs w:val="24"/>
        </w:rPr>
        <w:t>ë</w:t>
      </w:r>
      <w:r w:rsidRPr="00F3025F">
        <w:rPr>
          <w:rFonts w:ascii="Garamond" w:hAnsi="Garamond"/>
          <w:sz w:val="24"/>
          <w:szCs w:val="24"/>
        </w:rPr>
        <w:t xml:space="preserve"> t</w:t>
      </w:r>
      <w:r w:rsidR="00B33273" w:rsidRPr="00F3025F">
        <w:rPr>
          <w:rFonts w:ascii="Garamond" w:hAnsi="Garamond"/>
          <w:sz w:val="24"/>
          <w:szCs w:val="24"/>
        </w:rPr>
        <w:t>ë</w:t>
      </w:r>
      <w:r w:rsidRPr="00F3025F">
        <w:rPr>
          <w:rFonts w:ascii="Garamond" w:hAnsi="Garamond"/>
          <w:sz w:val="24"/>
          <w:szCs w:val="24"/>
        </w:rPr>
        <w:t xml:space="preserve"> pajisur si me kategorizimin p</w:t>
      </w:r>
      <w:r w:rsidR="00B33273" w:rsidRPr="00F3025F">
        <w:rPr>
          <w:rFonts w:ascii="Garamond" w:hAnsi="Garamond"/>
          <w:sz w:val="24"/>
          <w:szCs w:val="24"/>
        </w:rPr>
        <w:t>ë</w:t>
      </w:r>
      <w:r w:rsidRPr="00F3025F">
        <w:rPr>
          <w:rFonts w:ascii="Garamond" w:hAnsi="Garamond"/>
          <w:sz w:val="24"/>
          <w:szCs w:val="24"/>
        </w:rPr>
        <w:t>r aeroplan</w:t>
      </w:r>
      <w:r w:rsidR="00B33273" w:rsidRPr="00F3025F">
        <w:rPr>
          <w:rFonts w:ascii="Garamond" w:hAnsi="Garamond"/>
          <w:sz w:val="24"/>
          <w:szCs w:val="24"/>
        </w:rPr>
        <w:t>ë</w:t>
      </w:r>
      <w:r w:rsidRPr="00F3025F">
        <w:rPr>
          <w:rFonts w:ascii="Garamond" w:hAnsi="Garamond"/>
          <w:sz w:val="24"/>
          <w:szCs w:val="24"/>
        </w:rPr>
        <w:t>t me nj</w:t>
      </w:r>
      <w:r w:rsidR="00B33273" w:rsidRPr="00F3025F">
        <w:rPr>
          <w:rFonts w:ascii="Garamond" w:hAnsi="Garamond"/>
          <w:sz w:val="24"/>
          <w:szCs w:val="24"/>
        </w:rPr>
        <w:t>ë</w:t>
      </w:r>
      <w:r w:rsidRPr="00F3025F">
        <w:rPr>
          <w:rFonts w:ascii="Garamond" w:hAnsi="Garamond"/>
          <w:sz w:val="24"/>
          <w:szCs w:val="24"/>
        </w:rPr>
        <w:t xml:space="preserve"> motor piston (tok</w:t>
      </w:r>
      <w:r w:rsidR="00B33273" w:rsidRPr="00F3025F">
        <w:rPr>
          <w:rFonts w:ascii="Garamond" w:hAnsi="Garamond"/>
          <w:sz w:val="24"/>
          <w:szCs w:val="24"/>
        </w:rPr>
        <w:t>ë</w:t>
      </w:r>
      <w:r w:rsidRPr="00F3025F">
        <w:rPr>
          <w:rFonts w:ascii="Garamond" w:hAnsi="Garamond"/>
          <w:sz w:val="24"/>
          <w:szCs w:val="24"/>
        </w:rPr>
        <w:t>) ashtu dhe me një kategorizim të klas</w:t>
      </w:r>
      <w:r w:rsidR="00B33273" w:rsidRPr="00F3025F">
        <w:rPr>
          <w:rFonts w:ascii="Garamond" w:hAnsi="Garamond"/>
          <w:sz w:val="24"/>
          <w:szCs w:val="24"/>
        </w:rPr>
        <w:t>ë</w:t>
      </w:r>
      <w:r w:rsidRPr="00F3025F">
        <w:rPr>
          <w:rFonts w:ascii="Garamond" w:hAnsi="Garamond"/>
          <w:sz w:val="24"/>
          <w:szCs w:val="24"/>
        </w:rPr>
        <w:t>s TMG, ata mund të plotësojnë kërkesat e paragrafit</w:t>
      </w:r>
      <w:r w:rsidR="00F2789A" w:rsidRPr="00F3025F">
        <w:rPr>
          <w:rFonts w:ascii="Garamond" w:hAnsi="Garamond"/>
          <w:sz w:val="24"/>
          <w:szCs w:val="24"/>
        </w:rPr>
        <w:t xml:space="preserve"> </w:t>
      </w:r>
      <w:r w:rsidRPr="00F3025F">
        <w:rPr>
          <w:rFonts w:ascii="Garamond" w:hAnsi="Garamond"/>
          <w:sz w:val="24"/>
          <w:szCs w:val="24"/>
        </w:rPr>
        <w:t>(1</w:t>
      </w:r>
      <w:r w:rsidR="0062278D" w:rsidRPr="00F3025F">
        <w:rPr>
          <w:rFonts w:ascii="Garamond" w:hAnsi="Garamond"/>
          <w:sz w:val="24"/>
          <w:szCs w:val="24"/>
        </w:rPr>
        <w:t xml:space="preserve">) të </w:t>
      </w:r>
      <w:r w:rsidRPr="00F3025F">
        <w:rPr>
          <w:rFonts w:ascii="Garamond" w:hAnsi="Garamond"/>
          <w:sz w:val="24"/>
          <w:szCs w:val="24"/>
        </w:rPr>
        <w:t>më sipërm ose p</w:t>
      </w:r>
      <w:r w:rsidR="00B33273" w:rsidRPr="00F3025F">
        <w:rPr>
          <w:rFonts w:ascii="Garamond" w:hAnsi="Garamond"/>
          <w:sz w:val="24"/>
          <w:szCs w:val="24"/>
        </w:rPr>
        <w:t>ë</w:t>
      </w:r>
      <w:r w:rsidRPr="00F3025F">
        <w:rPr>
          <w:rFonts w:ascii="Garamond" w:hAnsi="Garamond"/>
          <w:sz w:val="24"/>
          <w:szCs w:val="24"/>
        </w:rPr>
        <w:t>r</w:t>
      </w:r>
      <w:r w:rsidR="00F2789A" w:rsidRPr="00F3025F">
        <w:rPr>
          <w:rFonts w:ascii="Garamond" w:hAnsi="Garamond"/>
          <w:sz w:val="24"/>
          <w:szCs w:val="24"/>
        </w:rPr>
        <w:t xml:space="preserve"> </w:t>
      </w:r>
      <w:r w:rsidRPr="00F3025F">
        <w:rPr>
          <w:rFonts w:ascii="Garamond" w:hAnsi="Garamond"/>
          <w:sz w:val="24"/>
          <w:szCs w:val="24"/>
        </w:rPr>
        <w:t>nj</w:t>
      </w:r>
      <w:r w:rsidR="00B33273" w:rsidRPr="00F3025F">
        <w:rPr>
          <w:rFonts w:ascii="Garamond" w:hAnsi="Garamond"/>
          <w:sz w:val="24"/>
          <w:szCs w:val="24"/>
        </w:rPr>
        <w:t>ë</w:t>
      </w:r>
      <w:r w:rsidRPr="00F3025F">
        <w:rPr>
          <w:rFonts w:ascii="Garamond" w:hAnsi="Garamond"/>
          <w:sz w:val="24"/>
          <w:szCs w:val="24"/>
        </w:rPr>
        <w:t xml:space="preserve"> klasë apo p</w:t>
      </w:r>
      <w:r w:rsidR="00B33273" w:rsidRPr="00F3025F">
        <w:rPr>
          <w:rFonts w:ascii="Garamond" w:hAnsi="Garamond"/>
          <w:sz w:val="24"/>
          <w:szCs w:val="24"/>
        </w:rPr>
        <w:t>ë</w:t>
      </w:r>
      <w:r w:rsidRPr="00F3025F">
        <w:rPr>
          <w:rFonts w:ascii="Garamond" w:hAnsi="Garamond"/>
          <w:sz w:val="24"/>
          <w:szCs w:val="24"/>
        </w:rPr>
        <w:t>r</w:t>
      </w:r>
      <w:r w:rsidR="00F2789A" w:rsidRPr="00F3025F">
        <w:rPr>
          <w:rFonts w:ascii="Garamond" w:hAnsi="Garamond"/>
          <w:sz w:val="24"/>
          <w:szCs w:val="24"/>
        </w:rPr>
        <w:t xml:space="preserve"> </w:t>
      </w:r>
      <w:r w:rsidRPr="00F3025F">
        <w:rPr>
          <w:rFonts w:ascii="Garamond" w:hAnsi="Garamond"/>
          <w:sz w:val="24"/>
          <w:szCs w:val="24"/>
        </w:rPr>
        <w:t>t</w:t>
      </w:r>
      <w:r w:rsidR="00B33273" w:rsidRPr="00F3025F">
        <w:rPr>
          <w:rFonts w:ascii="Garamond" w:hAnsi="Garamond"/>
          <w:sz w:val="24"/>
          <w:szCs w:val="24"/>
        </w:rPr>
        <w:t>ë</w:t>
      </w:r>
      <w:r w:rsidRPr="00F3025F">
        <w:rPr>
          <w:rFonts w:ascii="Garamond" w:hAnsi="Garamond"/>
          <w:sz w:val="24"/>
          <w:szCs w:val="24"/>
        </w:rPr>
        <w:t xml:space="preserve"> dy</w:t>
      </w:r>
      <w:r w:rsidR="00B33273" w:rsidRPr="00F3025F">
        <w:rPr>
          <w:rFonts w:ascii="Garamond" w:hAnsi="Garamond"/>
          <w:sz w:val="24"/>
          <w:szCs w:val="24"/>
        </w:rPr>
        <w:t>ja</w:t>
      </w:r>
      <w:r w:rsidRPr="00F3025F">
        <w:rPr>
          <w:rFonts w:ascii="Garamond" w:hAnsi="Garamond"/>
          <w:sz w:val="24"/>
          <w:szCs w:val="24"/>
        </w:rPr>
        <w:t xml:space="preserve"> klasat s</w:t>
      </w:r>
      <w:r w:rsidR="00B33273" w:rsidRPr="00F3025F">
        <w:rPr>
          <w:rFonts w:ascii="Garamond" w:hAnsi="Garamond"/>
          <w:sz w:val="24"/>
          <w:szCs w:val="24"/>
        </w:rPr>
        <w:t>ë</w:t>
      </w:r>
      <w:r w:rsidRPr="00F3025F">
        <w:rPr>
          <w:rFonts w:ascii="Garamond" w:hAnsi="Garamond"/>
          <w:sz w:val="24"/>
          <w:szCs w:val="24"/>
        </w:rPr>
        <w:t xml:space="preserve"> bashku. </w:t>
      </w:r>
    </w:p>
    <w:p w14:paraId="177F052A" w14:textId="705EF614" w:rsidR="00BD1A8C" w:rsidRPr="00F3025F" w:rsidRDefault="006809B0" w:rsidP="006809B0">
      <w:pPr>
        <w:pStyle w:val="Teksti"/>
      </w:pPr>
      <w:r w:rsidRPr="00F3025F">
        <w:t xml:space="preserve">b) </w:t>
      </w:r>
      <w:r w:rsidR="00BD1A8C" w:rsidRPr="00F3025F">
        <w:t>Helikopterët.</w:t>
      </w:r>
      <w:r w:rsidR="00F2789A" w:rsidRPr="00F3025F">
        <w:t xml:space="preserve"> </w:t>
      </w:r>
    </w:p>
    <w:p w14:paraId="7EF5E037"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Nëse privilegjet e PPL-së për helikopterë duhet të ushtrohen në kushte VFR gjatë natës, aplikanti duhet të ketë: </w:t>
      </w:r>
    </w:p>
    <w:p w14:paraId="39A7AB85" w14:textId="348576B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kryer t</w:t>
      </w:r>
      <w:r w:rsidR="00B33273" w:rsidRPr="00F3025F">
        <w:rPr>
          <w:rFonts w:ascii="Garamond" w:hAnsi="Garamond"/>
          <w:sz w:val="24"/>
          <w:szCs w:val="24"/>
        </w:rPr>
        <w:t>ë</w:t>
      </w:r>
      <w:r w:rsidRPr="00F3025F">
        <w:rPr>
          <w:rFonts w:ascii="Garamond" w:hAnsi="Garamond"/>
          <w:sz w:val="24"/>
          <w:szCs w:val="24"/>
        </w:rPr>
        <w:t xml:space="preserve"> pakt</w:t>
      </w:r>
      <w:r w:rsidR="00B33273" w:rsidRPr="00F3025F">
        <w:rPr>
          <w:rFonts w:ascii="Garamond" w:hAnsi="Garamond"/>
          <w:sz w:val="24"/>
          <w:szCs w:val="24"/>
        </w:rPr>
        <w:t>ë</w:t>
      </w:r>
      <w:r w:rsidRPr="00F3025F">
        <w:rPr>
          <w:rFonts w:ascii="Garamond" w:hAnsi="Garamond"/>
          <w:sz w:val="24"/>
          <w:szCs w:val="24"/>
        </w:rPr>
        <w:t>n 100 or</w:t>
      </w:r>
      <w:r w:rsidR="00B33273" w:rsidRPr="00F3025F">
        <w:rPr>
          <w:rFonts w:ascii="Garamond" w:hAnsi="Garamond"/>
          <w:sz w:val="24"/>
          <w:szCs w:val="24"/>
        </w:rPr>
        <w:t>ë</w:t>
      </w:r>
      <w:r w:rsidRPr="00F3025F">
        <w:rPr>
          <w:rFonts w:ascii="Garamond" w:hAnsi="Garamond"/>
          <w:sz w:val="24"/>
          <w:szCs w:val="24"/>
        </w:rPr>
        <w:t xml:space="preserve"> kohë fluturimi si pilot në helikopterë pas lëshimit të licencës,</w:t>
      </w:r>
      <w:r w:rsidR="00EB2F14" w:rsidRPr="00F3025F">
        <w:rPr>
          <w:rFonts w:ascii="Garamond" w:hAnsi="Garamond"/>
          <w:sz w:val="24"/>
          <w:szCs w:val="24"/>
        </w:rPr>
        <w:t xml:space="preserve"> </w:t>
      </w:r>
      <w:r w:rsidRPr="00F3025F">
        <w:rPr>
          <w:rFonts w:ascii="Garamond" w:hAnsi="Garamond"/>
          <w:sz w:val="24"/>
          <w:szCs w:val="24"/>
        </w:rPr>
        <w:t>duke përfshirë të paktën 60 orë si PIC p</w:t>
      </w:r>
      <w:r w:rsidR="00B33273" w:rsidRPr="00F3025F">
        <w:rPr>
          <w:rFonts w:ascii="Garamond" w:hAnsi="Garamond"/>
          <w:sz w:val="24"/>
          <w:szCs w:val="24"/>
        </w:rPr>
        <w:t>ë</w:t>
      </w:r>
      <w:r w:rsidRPr="00F3025F">
        <w:rPr>
          <w:rFonts w:ascii="Garamond" w:hAnsi="Garamond"/>
          <w:sz w:val="24"/>
          <w:szCs w:val="24"/>
        </w:rPr>
        <w:t>r helikopterë dhe 20 orë fluturimi p</w:t>
      </w:r>
      <w:r w:rsidR="00B33273" w:rsidRPr="00F3025F">
        <w:rPr>
          <w:rFonts w:ascii="Garamond" w:hAnsi="Garamond"/>
          <w:sz w:val="24"/>
          <w:szCs w:val="24"/>
        </w:rPr>
        <w:t>ë</w:t>
      </w:r>
      <w:r w:rsidRPr="00F3025F">
        <w:rPr>
          <w:rFonts w:ascii="Garamond" w:hAnsi="Garamond"/>
          <w:sz w:val="24"/>
          <w:szCs w:val="24"/>
        </w:rPr>
        <w:t xml:space="preserve">rtej vendit; </w:t>
      </w:r>
    </w:p>
    <w:p w14:paraId="706BEBCC" w14:textId="30619E53" w:rsidR="00BD1A8C" w:rsidRPr="00F3025F" w:rsidRDefault="00BD1A8C" w:rsidP="00F36E9C">
      <w:pPr>
        <w:widowControl w:val="0"/>
        <w:spacing w:after="0" w:line="240" w:lineRule="auto"/>
        <w:ind w:firstLine="284"/>
        <w:jc w:val="both"/>
        <w:rPr>
          <w:rFonts w:ascii="Garamond" w:eastAsia="PMingLiU" w:hAnsi="Garamond"/>
          <w:sz w:val="24"/>
          <w:szCs w:val="24"/>
        </w:rPr>
      </w:pPr>
      <w:r w:rsidRPr="00F3025F">
        <w:rPr>
          <w:rFonts w:ascii="Garamond" w:hAnsi="Garamond"/>
          <w:sz w:val="24"/>
          <w:szCs w:val="24"/>
        </w:rPr>
        <w:t>2) kryejnë një kurs trajnimi në një DTO ose një ATO.</w:t>
      </w:r>
      <w:r w:rsidR="00F2789A" w:rsidRPr="00F3025F">
        <w:rPr>
          <w:rFonts w:ascii="Garamond" w:hAnsi="Garamond"/>
          <w:sz w:val="24"/>
          <w:szCs w:val="24"/>
        </w:rPr>
        <w:t xml:space="preserve"> </w:t>
      </w:r>
      <w:r w:rsidRPr="00F3025F">
        <w:rPr>
          <w:rFonts w:ascii="Garamond" w:hAnsi="Garamond"/>
          <w:sz w:val="24"/>
          <w:szCs w:val="24"/>
        </w:rPr>
        <w:t>Kursi kryhet brenda një periudhe gjashtë mujore dhe përfshin</w:t>
      </w:r>
      <w:r w:rsidR="00B33273" w:rsidRPr="00F3025F">
        <w:rPr>
          <w:rFonts w:ascii="Garamond" w:hAnsi="Garamond"/>
          <w:sz w:val="24"/>
          <w:szCs w:val="24"/>
        </w:rPr>
        <w:t>;</w:t>
      </w:r>
    </w:p>
    <w:p w14:paraId="381B3881" w14:textId="33D85EE1"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 5 orë</w:t>
      </w:r>
      <w:r w:rsidR="00F2789A" w:rsidRPr="00F3025F">
        <w:rPr>
          <w:rFonts w:ascii="Garamond" w:hAnsi="Garamond"/>
          <w:sz w:val="24"/>
          <w:szCs w:val="24"/>
        </w:rPr>
        <w:t xml:space="preserve"> </w:t>
      </w:r>
      <w:r w:rsidRPr="00F3025F">
        <w:rPr>
          <w:rFonts w:ascii="Garamond" w:hAnsi="Garamond"/>
          <w:sz w:val="24"/>
          <w:szCs w:val="24"/>
        </w:rPr>
        <w:t xml:space="preserve">instruksione të njohurive teorike; </w:t>
      </w:r>
    </w:p>
    <w:p w14:paraId="07536C08" w14:textId="051BAC8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ii) 10 orë kohë instruksione </w:t>
      </w:r>
      <w:r w:rsidR="0063492D" w:rsidRPr="00F3025F">
        <w:rPr>
          <w:rFonts w:ascii="Garamond" w:hAnsi="Garamond"/>
          <w:sz w:val="24"/>
          <w:szCs w:val="24"/>
        </w:rPr>
        <w:t>instrumental</w:t>
      </w:r>
      <w:r w:rsidRPr="00F3025F">
        <w:rPr>
          <w:rFonts w:ascii="Garamond" w:hAnsi="Garamond"/>
          <w:sz w:val="24"/>
          <w:szCs w:val="24"/>
        </w:rPr>
        <w:t>e</w:t>
      </w:r>
      <w:r w:rsidR="00B66621" w:rsidRPr="00F3025F">
        <w:rPr>
          <w:rFonts w:ascii="Garamond" w:hAnsi="Garamond"/>
          <w:sz w:val="24"/>
          <w:szCs w:val="24"/>
        </w:rPr>
        <w:t xml:space="preserve"> të dyfish</w:t>
      </w:r>
      <w:r w:rsidRPr="00F3025F">
        <w:rPr>
          <w:rFonts w:ascii="Garamond" w:hAnsi="Garamond"/>
          <w:sz w:val="24"/>
          <w:szCs w:val="24"/>
        </w:rPr>
        <w:t>ta</w:t>
      </w:r>
      <w:r w:rsidR="00F2789A" w:rsidRPr="00F3025F">
        <w:rPr>
          <w:rFonts w:ascii="Garamond" w:hAnsi="Garamond"/>
          <w:sz w:val="24"/>
          <w:szCs w:val="24"/>
        </w:rPr>
        <w:t xml:space="preserve"> në </w:t>
      </w:r>
      <w:r w:rsidRPr="00F3025F">
        <w:rPr>
          <w:rFonts w:ascii="Garamond" w:hAnsi="Garamond"/>
          <w:sz w:val="24"/>
          <w:szCs w:val="24"/>
        </w:rPr>
        <w:t xml:space="preserve">helikopter; </w:t>
      </w:r>
    </w:p>
    <w:p w14:paraId="2664271B" w14:textId="05B890B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iii)</w:t>
      </w:r>
      <w:r w:rsidR="00B33273" w:rsidRPr="00F3025F">
        <w:rPr>
          <w:rFonts w:ascii="Garamond" w:hAnsi="Garamond"/>
          <w:sz w:val="24"/>
          <w:szCs w:val="24"/>
        </w:rPr>
        <w:t xml:space="preserve"> </w:t>
      </w:r>
      <w:r w:rsidRPr="00F3025F">
        <w:rPr>
          <w:rFonts w:ascii="Garamond" w:hAnsi="Garamond"/>
          <w:sz w:val="24"/>
          <w:szCs w:val="24"/>
        </w:rPr>
        <w:t>5 orë kohë fluturimi gjatë natës, duke përfshirë të paktën 3 orë të instruksionit të dyfishtë, duke përfshirë të paktën 1 orë lundrim p</w:t>
      </w:r>
      <w:r w:rsidR="00B33273" w:rsidRPr="00F3025F">
        <w:rPr>
          <w:rFonts w:ascii="Garamond" w:hAnsi="Garamond"/>
          <w:sz w:val="24"/>
          <w:szCs w:val="24"/>
        </w:rPr>
        <w:t>ë</w:t>
      </w:r>
      <w:r w:rsidRPr="00F3025F">
        <w:rPr>
          <w:rFonts w:ascii="Garamond" w:hAnsi="Garamond"/>
          <w:sz w:val="24"/>
          <w:szCs w:val="24"/>
        </w:rPr>
        <w:t>rtej vendit dhe 5 qarkullime vet</w:t>
      </w:r>
      <w:r w:rsidR="00B33273" w:rsidRPr="00F3025F">
        <w:rPr>
          <w:rFonts w:ascii="Garamond" w:hAnsi="Garamond"/>
          <w:sz w:val="24"/>
          <w:szCs w:val="24"/>
        </w:rPr>
        <w:t>ë</w:t>
      </w:r>
      <w:r w:rsidRPr="00F3025F">
        <w:rPr>
          <w:rFonts w:ascii="Garamond" w:hAnsi="Garamond"/>
          <w:sz w:val="24"/>
          <w:szCs w:val="24"/>
        </w:rPr>
        <w:t>m gjat</w:t>
      </w:r>
      <w:r w:rsidR="00B33273" w:rsidRPr="00F3025F">
        <w:rPr>
          <w:rFonts w:ascii="Garamond" w:hAnsi="Garamond"/>
          <w:sz w:val="24"/>
          <w:szCs w:val="24"/>
        </w:rPr>
        <w:t>ë</w:t>
      </w:r>
      <w:r w:rsidRPr="00F3025F">
        <w:rPr>
          <w:rFonts w:ascii="Garamond" w:hAnsi="Garamond"/>
          <w:sz w:val="24"/>
          <w:szCs w:val="24"/>
        </w:rPr>
        <w:t xml:space="preserve"> nat</w:t>
      </w:r>
      <w:r w:rsidR="00B33273" w:rsidRPr="00F3025F">
        <w:rPr>
          <w:rFonts w:ascii="Garamond" w:hAnsi="Garamond"/>
          <w:sz w:val="24"/>
          <w:szCs w:val="24"/>
        </w:rPr>
        <w:t>ë</w:t>
      </w:r>
      <w:r w:rsidRPr="00F3025F">
        <w:rPr>
          <w:rFonts w:ascii="Garamond" w:hAnsi="Garamond"/>
          <w:sz w:val="24"/>
          <w:szCs w:val="24"/>
        </w:rPr>
        <w:t xml:space="preserve">s. Çdo qarkullim do të përfshijë një ngritje dhe një ulje. </w:t>
      </w:r>
    </w:p>
    <w:p w14:paraId="6B3CF320" w14:textId="7E72539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 Një aplikant cili mban ose ka mbajtur një IR p</w:t>
      </w:r>
      <w:r w:rsidR="00B33273" w:rsidRPr="00F3025F">
        <w:rPr>
          <w:rFonts w:ascii="Garamond" w:hAnsi="Garamond"/>
          <w:sz w:val="24"/>
          <w:szCs w:val="24"/>
        </w:rPr>
        <w:t>ë</w:t>
      </w:r>
      <w:r w:rsidRPr="00F3025F">
        <w:rPr>
          <w:rFonts w:ascii="Garamond" w:hAnsi="Garamond"/>
          <w:sz w:val="24"/>
          <w:szCs w:val="24"/>
        </w:rPr>
        <w:t>r një aeroplan ose TMG, do të kreditohet me 5</w:t>
      </w:r>
      <w:r w:rsidR="002F74CC" w:rsidRPr="00F3025F">
        <w:rPr>
          <w:rFonts w:ascii="Garamond" w:hAnsi="Garamond"/>
          <w:sz w:val="24"/>
          <w:szCs w:val="24"/>
        </w:rPr>
        <w:t xml:space="preserve"> orë </w:t>
      </w:r>
      <w:r w:rsidRPr="00F3025F">
        <w:rPr>
          <w:rFonts w:ascii="Garamond" w:hAnsi="Garamond"/>
          <w:sz w:val="24"/>
          <w:szCs w:val="24"/>
        </w:rPr>
        <w:t>p</w:t>
      </w:r>
      <w:r w:rsidR="00DB5E97" w:rsidRPr="00F3025F">
        <w:rPr>
          <w:rFonts w:ascii="Garamond" w:hAnsi="Garamond"/>
          <w:sz w:val="24"/>
          <w:szCs w:val="24"/>
        </w:rPr>
        <w:t>ë</w:t>
      </w:r>
      <w:r w:rsidRPr="00F3025F">
        <w:rPr>
          <w:rFonts w:ascii="Garamond" w:hAnsi="Garamond"/>
          <w:sz w:val="24"/>
          <w:szCs w:val="24"/>
        </w:rPr>
        <w:t>r sa i p</w:t>
      </w:r>
      <w:r w:rsidR="00DB5E97" w:rsidRPr="00F3025F">
        <w:rPr>
          <w:rFonts w:ascii="Garamond" w:hAnsi="Garamond"/>
          <w:sz w:val="24"/>
          <w:szCs w:val="24"/>
        </w:rPr>
        <w:t>ë</w:t>
      </w:r>
      <w:r w:rsidRPr="00F3025F">
        <w:rPr>
          <w:rFonts w:ascii="Garamond" w:hAnsi="Garamond"/>
          <w:sz w:val="24"/>
          <w:szCs w:val="24"/>
        </w:rPr>
        <w:t xml:space="preserve">rket kërkesës në (2)(ii) më sipër. </w:t>
      </w:r>
    </w:p>
    <w:p w14:paraId="1C47F4EF" w14:textId="4CCD74E3"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c) Balona.</w:t>
      </w:r>
      <w:r w:rsidR="00F2789A" w:rsidRPr="00F3025F">
        <w:rPr>
          <w:rFonts w:ascii="Garamond" w:hAnsi="Garamond"/>
          <w:sz w:val="24"/>
          <w:szCs w:val="24"/>
        </w:rPr>
        <w:t xml:space="preserve"> </w:t>
      </w:r>
    </w:p>
    <w:p w14:paraId="0F8C344B"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Nëse privilegjet e një LAPL për balonat ose një BPL duhet të ushtrohen në kushte VFR gjatë natës, aplikantët duhet të kryejnë të paktën 2 fluturime instruksioni natën të paktën 1 orë secili. </w:t>
      </w:r>
    </w:p>
    <w:p w14:paraId="10BECEF5"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FCL.815 Kategorizimi malor </w:t>
      </w:r>
    </w:p>
    <w:p w14:paraId="031638D7" w14:textId="789135C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 Privilegjet.</w:t>
      </w:r>
      <w:r w:rsidR="00F2789A" w:rsidRPr="00F3025F">
        <w:rPr>
          <w:rFonts w:ascii="Garamond" w:hAnsi="Garamond"/>
          <w:sz w:val="24"/>
          <w:szCs w:val="24"/>
        </w:rPr>
        <w:t xml:space="preserve"> </w:t>
      </w:r>
    </w:p>
    <w:p w14:paraId="068F4D8D" w14:textId="17D4CEE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Privilegjet e mbajtësit të një kategorizimi</w:t>
      </w:r>
      <w:r w:rsidRPr="00F3025F">
        <w:rPr>
          <w:rFonts w:ascii="Garamond" w:hAnsi="Garamond"/>
          <w:b/>
          <w:sz w:val="24"/>
          <w:szCs w:val="24"/>
        </w:rPr>
        <w:t xml:space="preserve"> </w:t>
      </w:r>
      <w:r w:rsidRPr="00F3025F">
        <w:rPr>
          <w:rFonts w:ascii="Garamond" w:hAnsi="Garamond"/>
          <w:sz w:val="24"/>
          <w:szCs w:val="24"/>
        </w:rPr>
        <w:t xml:space="preserve">malor janë ato të </w:t>
      </w:r>
      <w:r w:rsidR="00E54E62" w:rsidRPr="00F3025F">
        <w:rPr>
          <w:rFonts w:ascii="Garamond" w:hAnsi="Garamond"/>
          <w:sz w:val="24"/>
          <w:szCs w:val="24"/>
        </w:rPr>
        <w:t xml:space="preserve">kryerjes së </w:t>
      </w:r>
      <w:r w:rsidRPr="00F3025F">
        <w:rPr>
          <w:rFonts w:ascii="Garamond" w:hAnsi="Garamond"/>
          <w:sz w:val="24"/>
          <w:szCs w:val="24"/>
        </w:rPr>
        <w:t>fluturimeve me aeroplan apo TMG</w:t>
      </w:r>
      <w:r w:rsidR="00F2789A" w:rsidRPr="00F3025F">
        <w:rPr>
          <w:rFonts w:ascii="Garamond" w:hAnsi="Garamond"/>
          <w:sz w:val="24"/>
          <w:szCs w:val="24"/>
        </w:rPr>
        <w:t xml:space="preserve"> në </w:t>
      </w:r>
      <w:r w:rsidRPr="00F3025F">
        <w:rPr>
          <w:rFonts w:ascii="Garamond" w:hAnsi="Garamond"/>
          <w:sz w:val="24"/>
          <w:szCs w:val="24"/>
        </w:rPr>
        <w:t>drejtim t</w:t>
      </w:r>
      <w:r w:rsidR="00DB6BB4" w:rsidRPr="00F3025F">
        <w:rPr>
          <w:rFonts w:ascii="Garamond" w:hAnsi="Garamond"/>
          <w:sz w:val="24"/>
          <w:szCs w:val="24"/>
        </w:rPr>
        <w:t>ë</w:t>
      </w:r>
      <w:r w:rsidRPr="00F3025F">
        <w:rPr>
          <w:rFonts w:ascii="Garamond" w:hAnsi="Garamond"/>
          <w:sz w:val="24"/>
          <w:szCs w:val="24"/>
        </w:rPr>
        <w:t xml:space="preserve"> dhe prej sipërfaqeve t</w:t>
      </w:r>
      <w:r w:rsidR="00DB6BB4" w:rsidRPr="00F3025F">
        <w:rPr>
          <w:rFonts w:ascii="Garamond" w:hAnsi="Garamond"/>
          <w:sz w:val="24"/>
          <w:szCs w:val="24"/>
        </w:rPr>
        <w:t>ë</w:t>
      </w:r>
      <w:r w:rsidRPr="00F3025F">
        <w:rPr>
          <w:rFonts w:ascii="Garamond" w:hAnsi="Garamond"/>
          <w:sz w:val="24"/>
          <w:szCs w:val="24"/>
        </w:rPr>
        <w:t xml:space="preserve"> përcaktuara si të tilla</w:t>
      </w:r>
      <w:r w:rsidR="00F536B0" w:rsidRPr="00F3025F">
        <w:rPr>
          <w:rFonts w:ascii="Garamond" w:hAnsi="Garamond"/>
          <w:sz w:val="24"/>
          <w:szCs w:val="24"/>
        </w:rPr>
        <w:t xml:space="preserve"> që </w:t>
      </w:r>
      <w:r w:rsidRPr="00F3025F">
        <w:rPr>
          <w:rFonts w:ascii="Garamond" w:hAnsi="Garamond"/>
          <w:sz w:val="24"/>
          <w:szCs w:val="24"/>
        </w:rPr>
        <w:t>kërkojnë një kategorizim t</w:t>
      </w:r>
      <w:r w:rsidR="00DB6BB4" w:rsidRPr="00F3025F">
        <w:rPr>
          <w:rFonts w:ascii="Garamond" w:hAnsi="Garamond"/>
          <w:sz w:val="24"/>
          <w:szCs w:val="24"/>
        </w:rPr>
        <w:t>ë</w:t>
      </w:r>
      <w:r w:rsidR="00DD1C4A" w:rsidRPr="00F3025F">
        <w:rPr>
          <w:rFonts w:ascii="Garamond" w:hAnsi="Garamond"/>
          <w:sz w:val="24"/>
          <w:szCs w:val="24"/>
        </w:rPr>
        <w:t xml:space="preserve"> tillë </w:t>
      </w:r>
      <w:r w:rsidRPr="00F3025F">
        <w:rPr>
          <w:rFonts w:ascii="Garamond" w:hAnsi="Garamond"/>
          <w:sz w:val="24"/>
          <w:szCs w:val="24"/>
        </w:rPr>
        <w:t xml:space="preserve">nga ana e autoriteteve përkatëse të </w:t>
      </w:r>
      <w:r w:rsidR="004355FA" w:rsidRPr="00F3025F">
        <w:rPr>
          <w:rFonts w:ascii="Garamond" w:hAnsi="Garamond"/>
          <w:sz w:val="24"/>
          <w:szCs w:val="24"/>
        </w:rPr>
        <w:t>përcaktuara</w:t>
      </w:r>
      <w:r w:rsidRPr="00F3025F">
        <w:rPr>
          <w:rFonts w:ascii="Garamond" w:hAnsi="Garamond"/>
          <w:sz w:val="24"/>
          <w:szCs w:val="24"/>
        </w:rPr>
        <w:t xml:space="preserve"> nga Republika e </w:t>
      </w:r>
      <w:r w:rsidR="004355FA" w:rsidRPr="00F3025F">
        <w:rPr>
          <w:rFonts w:ascii="Garamond" w:hAnsi="Garamond"/>
          <w:sz w:val="24"/>
          <w:szCs w:val="24"/>
        </w:rPr>
        <w:t>Shqipërisë</w:t>
      </w:r>
      <w:r w:rsidRPr="00F3025F">
        <w:rPr>
          <w:rFonts w:ascii="Garamond" w:hAnsi="Garamond"/>
          <w:sz w:val="24"/>
          <w:szCs w:val="24"/>
        </w:rPr>
        <w:t xml:space="preserve"> </w:t>
      </w:r>
    </w:p>
    <w:p w14:paraId="429ECB9A" w14:textId="6ADAD9B1"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Kategorizimi fillestar malor mund të </w:t>
      </w:r>
      <w:r w:rsidR="004355FA" w:rsidRPr="00F3025F">
        <w:rPr>
          <w:rFonts w:ascii="Garamond" w:hAnsi="Garamond"/>
          <w:sz w:val="24"/>
          <w:szCs w:val="24"/>
        </w:rPr>
        <w:t>përftohet</w:t>
      </w:r>
      <w:r w:rsidRPr="00F3025F">
        <w:rPr>
          <w:rFonts w:ascii="Garamond" w:hAnsi="Garamond"/>
          <w:sz w:val="24"/>
          <w:szCs w:val="24"/>
        </w:rPr>
        <w:t xml:space="preserve"> </w:t>
      </w:r>
      <w:r w:rsidR="004355FA" w:rsidRPr="00F3025F">
        <w:rPr>
          <w:rFonts w:ascii="Garamond" w:hAnsi="Garamond"/>
          <w:sz w:val="24"/>
          <w:szCs w:val="24"/>
        </w:rPr>
        <w:t>nëpërmjet</w:t>
      </w:r>
      <w:r w:rsidRPr="00F3025F">
        <w:rPr>
          <w:rFonts w:ascii="Garamond" w:hAnsi="Garamond"/>
          <w:sz w:val="24"/>
          <w:szCs w:val="24"/>
        </w:rPr>
        <w:t xml:space="preserve">: </w:t>
      </w:r>
    </w:p>
    <w:p w14:paraId="60F5B850" w14:textId="07291F30" w:rsidR="00BD1A8C" w:rsidRPr="00F3025F" w:rsidRDefault="006809B0" w:rsidP="006809B0">
      <w:pPr>
        <w:pStyle w:val="Teksti"/>
      </w:pPr>
      <w:r w:rsidRPr="00F3025F">
        <w:t xml:space="preserve">1) </w:t>
      </w:r>
      <w:r w:rsidR="00BD1A8C" w:rsidRPr="00F3025F">
        <w:t>Rrotave, për t</w:t>
      </w:r>
      <w:r w:rsidR="00FD54A7" w:rsidRPr="00F3025F">
        <w:t>’</w:t>
      </w:r>
      <w:r w:rsidR="00BD1A8C" w:rsidRPr="00F3025F">
        <w:t>i dhënë privilegjin që të fluturojnë</w:t>
      </w:r>
      <w:r w:rsidR="00F2789A" w:rsidRPr="00F3025F">
        <w:t xml:space="preserve"> në </w:t>
      </w:r>
      <w:r w:rsidR="00BD1A8C" w:rsidRPr="00F3025F">
        <w:t>drejtim t</w:t>
      </w:r>
      <w:r w:rsidR="00DB6BB4" w:rsidRPr="00F3025F">
        <w:t>ë</w:t>
      </w:r>
      <w:r w:rsidR="00BD1A8C" w:rsidRPr="00F3025F">
        <w:t xml:space="preserve"> dhe prej sipërfaqesh</w:t>
      </w:r>
      <w:r w:rsidR="0056740D" w:rsidRPr="00F3025F">
        <w:t xml:space="preserve"> të tilla</w:t>
      </w:r>
      <w:r w:rsidR="00BD1A8C" w:rsidRPr="00F3025F">
        <w:t xml:space="preserve">, kur ato nuk janë të mbuluara nga bora. </w:t>
      </w:r>
    </w:p>
    <w:p w14:paraId="4DACBCC3" w14:textId="29BD10BD" w:rsidR="00BD1A8C" w:rsidRPr="00F3025F" w:rsidRDefault="006809B0" w:rsidP="006809B0">
      <w:pPr>
        <w:pStyle w:val="Teksti"/>
      </w:pPr>
      <w:r w:rsidRPr="00F3025F">
        <w:t xml:space="preserve">2) </w:t>
      </w:r>
      <w:r w:rsidR="00BD1A8C" w:rsidRPr="00F3025F">
        <w:t>Skive, për t</w:t>
      </w:r>
      <w:r w:rsidR="00FD54A7" w:rsidRPr="00F3025F">
        <w:t>’</w:t>
      </w:r>
      <w:r w:rsidR="00BD1A8C" w:rsidRPr="00F3025F">
        <w:t>i dhënë privilegjin që të fluturojnë</w:t>
      </w:r>
      <w:r w:rsidR="00F2789A" w:rsidRPr="00F3025F">
        <w:t xml:space="preserve"> në </w:t>
      </w:r>
      <w:r w:rsidR="00BD1A8C" w:rsidRPr="00F3025F">
        <w:t>drejtim t</w:t>
      </w:r>
      <w:r w:rsidR="00DB6BB4" w:rsidRPr="00F3025F">
        <w:t>ë</w:t>
      </w:r>
      <w:r w:rsidR="00BD1A8C" w:rsidRPr="00F3025F">
        <w:t xml:space="preserve"> dhe prej sipërfaqesh</w:t>
      </w:r>
      <w:r w:rsidR="0056740D" w:rsidRPr="00F3025F">
        <w:t xml:space="preserve"> të tilla</w:t>
      </w:r>
      <w:r w:rsidR="00BD1A8C" w:rsidRPr="00F3025F">
        <w:t xml:space="preserve">, kur ato janë të mbuluar nga bora. </w:t>
      </w:r>
    </w:p>
    <w:p w14:paraId="76D26DA9" w14:textId="131A7D8D" w:rsidR="00BD1A8C" w:rsidRPr="00F3025F" w:rsidRDefault="00BD1A8C" w:rsidP="006809B0">
      <w:pPr>
        <w:pStyle w:val="Teksti"/>
      </w:pPr>
      <w:r w:rsidRPr="00F3025F">
        <w:t xml:space="preserve"> </w:t>
      </w:r>
      <w:r w:rsidR="006809B0" w:rsidRPr="00F3025F">
        <w:t xml:space="preserve">3) </w:t>
      </w:r>
      <w:r w:rsidRPr="00F3025F">
        <w:t>Privilegjet e kategorizimit fillestar mund të zgjerohen</w:t>
      </w:r>
      <w:r w:rsidR="00F2789A" w:rsidRPr="00F3025F">
        <w:t xml:space="preserve"> në </w:t>
      </w:r>
      <w:r w:rsidRPr="00F3025F">
        <w:t>privilegje t</w:t>
      </w:r>
      <w:r w:rsidR="00DB6BB4" w:rsidRPr="00F3025F">
        <w:t>ë</w:t>
      </w:r>
      <w:r w:rsidRPr="00F3025F">
        <w:t xml:space="preserve"> rrotave ose skive kur piloti ka ndërmarrë një kurs të duhur shtesë familjarizimi, duke përfshirë instruksionin e njohurive teorike dhe trajnim e fluturimit, me një instruktor fluturimi malor. </w:t>
      </w:r>
    </w:p>
    <w:p w14:paraId="21BC13C7" w14:textId="025D4771" w:rsidR="00BD1A8C" w:rsidRPr="00F3025F" w:rsidRDefault="00BD1A8C" w:rsidP="00F36E9C">
      <w:pPr>
        <w:widowControl w:val="0"/>
        <w:spacing w:after="0" w:line="240" w:lineRule="auto"/>
        <w:ind w:firstLine="284"/>
        <w:jc w:val="both"/>
        <w:rPr>
          <w:rFonts w:ascii="Garamond" w:eastAsia="PMingLiU" w:hAnsi="Garamond"/>
          <w:sz w:val="24"/>
          <w:szCs w:val="24"/>
        </w:rPr>
      </w:pPr>
      <w:r w:rsidRPr="00F3025F">
        <w:rPr>
          <w:rFonts w:ascii="Garamond" w:hAnsi="Garamond"/>
          <w:sz w:val="24"/>
          <w:szCs w:val="24"/>
        </w:rPr>
        <w:t>b) Kursi i trajnimit. Aplikantët për kategorizimin malor duhet t</w:t>
      </w:r>
      <w:r w:rsidR="004B1B1B" w:rsidRPr="00F3025F">
        <w:rPr>
          <w:rFonts w:ascii="Garamond" w:hAnsi="Garamond"/>
          <w:sz w:val="24"/>
          <w:szCs w:val="24"/>
        </w:rPr>
        <w:t>ë</w:t>
      </w:r>
      <w:r w:rsidRPr="00F3025F">
        <w:rPr>
          <w:rFonts w:ascii="Garamond" w:hAnsi="Garamond"/>
          <w:sz w:val="24"/>
          <w:szCs w:val="24"/>
        </w:rPr>
        <w:t xml:space="preserve"> ken</w:t>
      </w:r>
      <w:r w:rsidR="004B1B1B" w:rsidRPr="00F3025F">
        <w:rPr>
          <w:rFonts w:ascii="Garamond" w:hAnsi="Garamond"/>
          <w:sz w:val="24"/>
          <w:szCs w:val="24"/>
        </w:rPr>
        <w:t>ë</w:t>
      </w:r>
      <w:r w:rsidRPr="00F3025F">
        <w:rPr>
          <w:rFonts w:ascii="Garamond" w:hAnsi="Garamond"/>
          <w:sz w:val="24"/>
          <w:szCs w:val="24"/>
        </w:rPr>
        <w:t xml:space="preserve"> kryer, brenda një periudhe prej 24 muajsh, një kurs për udhëzime të njohurive teorike dhe trajnimin e fluturimit në një DTO dhe ATO. Përmbajtja e kursit duhet të jetë e përshtatshme për privilegjet e kërkuara të kategorizimit malor.</w:t>
      </w:r>
    </w:p>
    <w:p w14:paraId="4D20C956" w14:textId="337CC441" w:rsidR="00BD1A8C" w:rsidRPr="00F3025F" w:rsidRDefault="00BD1A8C" w:rsidP="00F36E9C">
      <w:pPr>
        <w:widowControl w:val="0"/>
        <w:spacing w:after="0" w:line="240" w:lineRule="auto"/>
        <w:ind w:firstLine="284"/>
        <w:jc w:val="both"/>
        <w:rPr>
          <w:rFonts w:ascii="Garamond" w:hAnsi="Garamond"/>
          <w:sz w:val="24"/>
          <w:szCs w:val="24"/>
        </w:rPr>
      </w:pPr>
      <w:r w:rsidRPr="00096A38">
        <w:rPr>
          <w:rFonts w:ascii="Garamond" w:hAnsi="Garamond"/>
          <w:sz w:val="24"/>
          <w:szCs w:val="24"/>
        </w:rPr>
        <w:t xml:space="preserve">© Test </w:t>
      </w:r>
      <w:r w:rsidR="00426B8C" w:rsidRPr="00096A38">
        <w:rPr>
          <w:rFonts w:ascii="Garamond" w:hAnsi="Garamond"/>
          <w:sz w:val="24"/>
          <w:szCs w:val="24"/>
        </w:rPr>
        <w:t>aftësie</w:t>
      </w:r>
      <w:r w:rsidRPr="00096A38">
        <w:rPr>
          <w:rFonts w:ascii="Garamond" w:hAnsi="Garamond"/>
          <w:sz w:val="24"/>
          <w:szCs w:val="24"/>
        </w:rPr>
        <w:t>.</w:t>
      </w:r>
      <w:r w:rsidR="00F2789A" w:rsidRPr="00F3025F">
        <w:rPr>
          <w:rFonts w:ascii="Garamond" w:hAnsi="Garamond"/>
          <w:sz w:val="24"/>
          <w:szCs w:val="24"/>
        </w:rPr>
        <w:t xml:space="preserve"> </w:t>
      </w:r>
    </w:p>
    <w:p w14:paraId="7DD8C214" w14:textId="2F4C70D0"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Pas përfundimit të trajnimit, aplikanti duhet të kalojë një test aftësie me një FE</w:t>
      </w:r>
      <w:r w:rsidR="00D245E1" w:rsidRPr="00F3025F">
        <w:rPr>
          <w:rFonts w:ascii="Garamond" w:hAnsi="Garamond"/>
          <w:sz w:val="24"/>
          <w:szCs w:val="24"/>
        </w:rPr>
        <w:t xml:space="preserve"> të kualifi</w:t>
      </w:r>
      <w:r w:rsidRPr="00F3025F">
        <w:rPr>
          <w:rFonts w:ascii="Garamond" w:hAnsi="Garamond"/>
          <w:sz w:val="24"/>
          <w:szCs w:val="24"/>
        </w:rPr>
        <w:t xml:space="preserve">kuar për këtë qëllim. </w:t>
      </w:r>
    </w:p>
    <w:p w14:paraId="7F9A714C" w14:textId="1247543D"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Testi i </w:t>
      </w:r>
      <w:r w:rsidR="00426B8C" w:rsidRPr="00F3025F">
        <w:rPr>
          <w:rFonts w:ascii="Garamond" w:hAnsi="Garamond"/>
          <w:sz w:val="24"/>
          <w:szCs w:val="24"/>
        </w:rPr>
        <w:t>aftësisë</w:t>
      </w:r>
      <w:r w:rsidRPr="00F3025F">
        <w:rPr>
          <w:rFonts w:ascii="Garamond" w:hAnsi="Garamond"/>
          <w:sz w:val="24"/>
          <w:szCs w:val="24"/>
        </w:rPr>
        <w:t xml:space="preserve"> duhet të përmbajë: </w:t>
      </w:r>
    </w:p>
    <w:p w14:paraId="62F97083" w14:textId="4D6F7850"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një provim me goj</w:t>
      </w:r>
      <w:r w:rsidR="004355FA" w:rsidRPr="00F3025F">
        <w:rPr>
          <w:rFonts w:ascii="Garamond" w:hAnsi="Garamond"/>
          <w:sz w:val="24"/>
          <w:szCs w:val="24"/>
        </w:rPr>
        <w:t>ë</w:t>
      </w:r>
      <w:r w:rsidRPr="00F3025F">
        <w:rPr>
          <w:rFonts w:ascii="Garamond" w:hAnsi="Garamond"/>
          <w:sz w:val="24"/>
          <w:szCs w:val="24"/>
        </w:rPr>
        <w:t xml:space="preserve"> t</w:t>
      </w:r>
      <w:r w:rsidR="004355FA" w:rsidRPr="00F3025F">
        <w:rPr>
          <w:rFonts w:ascii="Garamond" w:hAnsi="Garamond"/>
          <w:sz w:val="24"/>
          <w:szCs w:val="24"/>
        </w:rPr>
        <w:t>ë</w:t>
      </w:r>
      <w:r w:rsidRPr="00F3025F">
        <w:rPr>
          <w:rFonts w:ascii="Garamond" w:hAnsi="Garamond"/>
          <w:sz w:val="24"/>
          <w:szCs w:val="24"/>
        </w:rPr>
        <w:t xml:space="preserve"> njohurive teorike; </w:t>
      </w:r>
    </w:p>
    <w:p w14:paraId="165E2DD4" w14:textId="6D4B45ED"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2) 6 ulje </w:t>
      </w:r>
      <w:r w:rsidR="00426B8C" w:rsidRPr="00F3025F">
        <w:rPr>
          <w:rFonts w:ascii="Garamond" w:hAnsi="Garamond"/>
          <w:sz w:val="24"/>
          <w:szCs w:val="24"/>
        </w:rPr>
        <w:t>për</w:t>
      </w:r>
      <w:r w:rsidRPr="00F3025F">
        <w:rPr>
          <w:rFonts w:ascii="Garamond" w:hAnsi="Garamond"/>
          <w:sz w:val="24"/>
          <w:szCs w:val="24"/>
        </w:rPr>
        <w:t xml:space="preserve"> të paktën 2 sipërfaqe të ndryshme t</w:t>
      </w:r>
      <w:r w:rsidR="00426B8C" w:rsidRPr="00F3025F">
        <w:rPr>
          <w:rFonts w:ascii="Garamond" w:hAnsi="Garamond"/>
          <w:sz w:val="24"/>
          <w:szCs w:val="24"/>
        </w:rPr>
        <w:t>ë</w:t>
      </w:r>
      <w:r w:rsidRPr="00F3025F">
        <w:rPr>
          <w:rFonts w:ascii="Garamond" w:hAnsi="Garamond"/>
          <w:sz w:val="24"/>
          <w:szCs w:val="24"/>
        </w:rPr>
        <w:t xml:space="preserve"> </w:t>
      </w:r>
      <w:r w:rsidR="00426B8C" w:rsidRPr="00F3025F">
        <w:rPr>
          <w:rFonts w:ascii="Garamond" w:hAnsi="Garamond"/>
          <w:sz w:val="24"/>
          <w:szCs w:val="24"/>
        </w:rPr>
        <w:t>përcaktuara</w:t>
      </w:r>
      <w:r w:rsidRPr="00F3025F">
        <w:rPr>
          <w:rFonts w:ascii="Garamond" w:hAnsi="Garamond"/>
          <w:sz w:val="24"/>
          <w:szCs w:val="24"/>
        </w:rPr>
        <w:t xml:space="preserve"> si</w:t>
      </w:r>
      <w:r w:rsidR="0056740D" w:rsidRPr="00F3025F">
        <w:rPr>
          <w:rFonts w:ascii="Garamond" w:hAnsi="Garamond"/>
          <w:sz w:val="24"/>
          <w:szCs w:val="24"/>
        </w:rPr>
        <w:t xml:space="preserve"> të tilla</w:t>
      </w:r>
      <w:r w:rsidR="00F536B0" w:rsidRPr="00F3025F">
        <w:rPr>
          <w:rFonts w:ascii="Garamond" w:hAnsi="Garamond"/>
          <w:sz w:val="24"/>
          <w:szCs w:val="24"/>
        </w:rPr>
        <w:t xml:space="preserve"> që </w:t>
      </w:r>
      <w:r w:rsidR="00426B8C" w:rsidRPr="00F3025F">
        <w:rPr>
          <w:rFonts w:ascii="Garamond" w:hAnsi="Garamond"/>
          <w:sz w:val="24"/>
          <w:szCs w:val="24"/>
        </w:rPr>
        <w:t>kërkojnë</w:t>
      </w:r>
      <w:r w:rsidRPr="00F3025F">
        <w:rPr>
          <w:rFonts w:ascii="Garamond" w:hAnsi="Garamond"/>
          <w:sz w:val="24"/>
          <w:szCs w:val="24"/>
        </w:rPr>
        <w:t xml:space="preserve"> një kategorizim malor</w:t>
      </w:r>
      <w:r w:rsidR="00F2789A" w:rsidRPr="00F3025F">
        <w:rPr>
          <w:rFonts w:ascii="Garamond" w:hAnsi="Garamond"/>
          <w:sz w:val="24"/>
          <w:szCs w:val="24"/>
        </w:rPr>
        <w:t xml:space="preserve"> </w:t>
      </w:r>
      <w:r w:rsidRPr="00F3025F">
        <w:rPr>
          <w:rFonts w:ascii="Garamond" w:hAnsi="Garamond"/>
          <w:sz w:val="24"/>
          <w:szCs w:val="24"/>
        </w:rPr>
        <w:t>t</w:t>
      </w:r>
      <w:r w:rsidR="00426B8C" w:rsidRPr="00F3025F">
        <w:rPr>
          <w:rFonts w:ascii="Garamond" w:hAnsi="Garamond"/>
          <w:sz w:val="24"/>
          <w:szCs w:val="24"/>
        </w:rPr>
        <w:t>ë</w:t>
      </w:r>
      <w:r w:rsidRPr="00F3025F">
        <w:rPr>
          <w:rFonts w:ascii="Garamond" w:hAnsi="Garamond"/>
          <w:sz w:val="24"/>
          <w:szCs w:val="24"/>
        </w:rPr>
        <w:t xml:space="preserve"> </w:t>
      </w:r>
      <w:r w:rsidR="00426B8C" w:rsidRPr="00F3025F">
        <w:rPr>
          <w:rFonts w:ascii="Garamond" w:hAnsi="Garamond"/>
          <w:sz w:val="24"/>
          <w:szCs w:val="24"/>
        </w:rPr>
        <w:t>ndryshëm</w:t>
      </w:r>
      <w:r w:rsidRPr="00F3025F">
        <w:rPr>
          <w:rFonts w:ascii="Garamond" w:hAnsi="Garamond"/>
          <w:sz w:val="24"/>
          <w:szCs w:val="24"/>
        </w:rPr>
        <w:t xml:space="preserve"> nga </w:t>
      </w:r>
      <w:r w:rsidR="00426B8C" w:rsidRPr="00F3025F">
        <w:rPr>
          <w:rFonts w:ascii="Garamond" w:hAnsi="Garamond"/>
          <w:sz w:val="24"/>
          <w:szCs w:val="24"/>
        </w:rPr>
        <w:t>sipërfaqja</w:t>
      </w:r>
      <w:r w:rsidRPr="00F3025F">
        <w:rPr>
          <w:rFonts w:ascii="Garamond" w:hAnsi="Garamond"/>
          <w:sz w:val="24"/>
          <w:szCs w:val="24"/>
        </w:rPr>
        <w:t xml:space="preserve"> e nisjes. </w:t>
      </w:r>
    </w:p>
    <w:p w14:paraId="3610E87F" w14:textId="77777777" w:rsidR="00BD1A8C" w:rsidRPr="00F3025F" w:rsidRDefault="00BD1A8C" w:rsidP="00F36E9C">
      <w:pPr>
        <w:widowControl w:val="0"/>
        <w:tabs>
          <w:tab w:val="left" w:pos="567"/>
        </w:tabs>
        <w:spacing w:after="0" w:line="240" w:lineRule="auto"/>
        <w:ind w:firstLine="284"/>
        <w:jc w:val="both"/>
        <w:rPr>
          <w:rFonts w:ascii="Garamond" w:hAnsi="Garamond"/>
          <w:sz w:val="24"/>
          <w:szCs w:val="24"/>
        </w:rPr>
      </w:pPr>
      <w:r w:rsidRPr="00F3025F">
        <w:rPr>
          <w:rFonts w:ascii="Garamond" w:hAnsi="Garamond"/>
          <w:sz w:val="24"/>
          <w:szCs w:val="24"/>
        </w:rPr>
        <w:t xml:space="preserve">(d) Vlefshmëria. </w:t>
      </w:r>
    </w:p>
    <w:p w14:paraId="41B418BE" w14:textId="3699B527" w:rsidR="00BD1A8C" w:rsidRPr="00F3025F" w:rsidRDefault="00BD1A8C" w:rsidP="00F36E9C">
      <w:pPr>
        <w:widowControl w:val="0"/>
        <w:tabs>
          <w:tab w:val="left" w:pos="567"/>
        </w:tabs>
        <w:spacing w:after="0" w:line="240" w:lineRule="auto"/>
        <w:ind w:firstLine="284"/>
        <w:jc w:val="both"/>
        <w:rPr>
          <w:rFonts w:ascii="Garamond" w:hAnsi="Garamond"/>
          <w:sz w:val="24"/>
          <w:szCs w:val="24"/>
        </w:rPr>
      </w:pPr>
      <w:r w:rsidRPr="00F3025F">
        <w:rPr>
          <w:rFonts w:ascii="Garamond" w:hAnsi="Garamond"/>
          <w:sz w:val="24"/>
          <w:szCs w:val="24"/>
        </w:rPr>
        <w:t xml:space="preserve"> Një kategorizim malor do të jetë i </w:t>
      </w:r>
      <w:r w:rsidR="00426B8C" w:rsidRPr="00F3025F">
        <w:rPr>
          <w:rFonts w:ascii="Garamond" w:hAnsi="Garamond"/>
          <w:sz w:val="24"/>
          <w:szCs w:val="24"/>
        </w:rPr>
        <w:t>vlefshëm</w:t>
      </w:r>
      <w:r w:rsidRPr="00F3025F">
        <w:rPr>
          <w:rFonts w:ascii="Garamond" w:hAnsi="Garamond"/>
          <w:sz w:val="24"/>
          <w:szCs w:val="24"/>
        </w:rPr>
        <w:t xml:space="preserve"> për një periudhë prej 24 muajsh.</w:t>
      </w:r>
      <w:r w:rsidR="00F2789A" w:rsidRPr="00F3025F">
        <w:rPr>
          <w:rFonts w:ascii="Garamond" w:hAnsi="Garamond"/>
          <w:sz w:val="24"/>
          <w:szCs w:val="24"/>
        </w:rPr>
        <w:t xml:space="preserve"> </w:t>
      </w:r>
    </w:p>
    <w:p w14:paraId="35260B3D" w14:textId="6AB23BC4" w:rsidR="00BD1A8C" w:rsidRPr="00F3025F" w:rsidRDefault="00BD1A8C" w:rsidP="00F36E9C">
      <w:pPr>
        <w:widowControl w:val="0"/>
        <w:tabs>
          <w:tab w:val="left" w:pos="567"/>
        </w:tabs>
        <w:spacing w:after="0" w:line="240" w:lineRule="auto"/>
        <w:ind w:firstLine="284"/>
        <w:jc w:val="both"/>
        <w:rPr>
          <w:rFonts w:ascii="Garamond" w:hAnsi="Garamond"/>
          <w:sz w:val="24"/>
          <w:szCs w:val="24"/>
        </w:rPr>
      </w:pPr>
      <w:r w:rsidRPr="00F3025F">
        <w:rPr>
          <w:rFonts w:ascii="Garamond" w:hAnsi="Garamond"/>
          <w:sz w:val="24"/>
          <w:szCs w:val="24"/>
        </w:rPr>
        <w:t>e) Rivlefshm</w:t>
      </w:r>
      <w:r w:rsidR="00426B8C" w:rsidRPr="00F3025F">
        <w:rPr>
          <w:rFonts w:ascii="Garamond" w:hAnsi="Garamond"/>
          <w:sz w:val="24"/>
          <w:szCs w:val="24"/>
        </w:rPr>
        <w:t>ë</w:t>
      </w:r>
      <w:r w:rsidRPr="00F3025F">
        <w:rPr>
          <w:rFonts w:ascii="Garamond" w:hAnsi="Garamond"/>
          <w:sz w:val="24"/>
          <w:szCs w:val="24"/>
        </w:rPr>
        <w:t xml:space="preserve">ria. </w:t>
      </w:r>
    </w:p>
    <w:p w14:paraId="0F89F150" w14:textId="2FEB8343" w:rsidR="00BD1A8C" w:rsidRPr="00F3025F" w:rsidRDefault="00BD1A8C" w:rsidP="00F36E9C">
      <w:pPr>
        <w:widowControl w:val="0"/>
        <w:tabs>
          <w:tab w:val="left" w:pos="567"/>
        </w:tabs>
        <w:spacing w:after="0" w:line="240" w:lineRule="auto"/>
        <w:ind w:firstLine="284"/>
        <w:jc w:val="both"/>
        <w:rPr>
          <w:rFonts w:ascii="Garamond" w:hAnsi="Garamond"/>
          <w:sz w:val="24"/>
          <w:szCs w:val="24"/>
        </w:rPr>
      </w:pPr>
      <w:r w:rsidRPr="00F3025F">
        <w:rPr>
          <w:rFonts w:ascii="Garamond" w:hAnsi="Garamond"/>
          <w:sz w:val="24"/>
          <w:szCs w:val="24"/>
        </w:rPr>
        <w:t xml:space="preserve"> Për rivlefshm</w:t>
      </w:r>
      <w:r w:rsidR="00426B8C" w:rsidRPr="00F3025F">
        <w:rPr>
          <w:rFonts w:ascii="Garamond" w:hAnsi="Garamond"/>
          <w:sz w:val="24"/>
          <w:szCs w:val="24"/>
        </w:rPr>
        <w:t>ë</w:t>
      </w:r>
      <w:r w:rsidRPr="00F3025F">
        <w:rPr>
          <w:rFonts w:ascii="Garamond" w:hAnsi="Garamond"/>
          <w:sz w:val="24"/>
          <w:szCs w:val="24"/>
        </w:rPr>
        <w:t>ri t</w:t>
      </w:r>
      <w:r w:rsidR="00426B8C" w:rsidRPr="00F3025F">
        <w:rPr>
          <w:rFonts w:ascii="Garamond" w:hAnsi="Garamond"/>
          <w:sz w:val="24"/>
          <w:szCs w:val="24"/>
        </w:rPr>
        <w:t>ë</w:t>
      </w:r>
      <w:r w:rsidRPr="00F3025F">
        <w:rPr>
          <w:rFonts w:ascii="Garamond" w:hAnsi="Garamond"/>
          <w:sz w:val="24"/>
          <w:szCs w:val="24"/>
        </w:rPr>
        <w:t xml:space="preserve"> kategorizimit malor, aplikanti duhet të: </w:t>
      </w:r>
    </w:p>
    <w:p w14:paraId="39FB4ED9" w14:textId="77777777" w:rsidR="00BD1A8C" w:rsidRPr="00F3025F" w:rsidRDefault="00BD1A8C" w:rsidP="00DC3740">
      <w:pPr>
        <w:widowControl w:val="0"/>
        <w:numPr>
          <w:ilvl w:val="1"/>
          <w:numId w:val="3"/>
        </w:numPr>
        <w:tabs>
          <w:tab w:val="clear" w:pos="1146"/>
          <w:tab w:val="num" w:pos="284"/>
          <w:tab w:val="left" w:pos="567"/>
        </w:tabs>
        <w:spacing w:after="0" w:line="240" w:lineRule="auto"/>
        <w:ind w:left="0" w:firstLine="284"/>
        <w:jc w:val="both"/>
        <w:rPr>
          <w:rFonts w:ascii="Garamond" w:hAnsi="Garamond"/>
          <w:sz w:val="24"/>
          <w:szCs w:val="24"/>
        </w:rPr>
      </w:pPr>
      <w:r w:rsidRPr="00F3025F">
        <w:rPr>
          <w:rFonts w:ascii="Garamond" w:hAnsi="Garamond"/>
          <w:sz w:val="24"/>
          <w:szCs w:val="24"/>
        </w:rPr>
        <w:t xml:space="preserve">ketë përfunduar të paktën 6 ulje malore në 24 muajt e fundit, ose </w:t>
      </w:r>
    </w:p>
    <w:p w14:paraId="790CAAED" w14:textId="09614D41" w:rsidR="00BD1A8C" w:rsidRPr="00F3025F" w:rsidRDefault="00BD1A8C" w:rsidP="00DC3740">
      <w:pPr>
        <w:widowControl w:val="0"/>
        <w:numPr>
          <w:ilvl w:val="1"/>
          <w:numId w:val="3"/>
        </w:numPr>
        <w:tabs>
          <w:tab w:val="clear" w:pos="1146"/>
          <w:tab w:val="num" w:pos="284"/>
          <w:tab w:val="left" w:pos="567"/>
        </w:tabs>
        <w:spacing w:after="0" w:line="240" w:lineRule="auto"/>
        <w:ind w:left="0" w:firstLine="284"/>
        <w:jc w:val="both"/>
        <w:rPr>
          <w:rFonts w:ascii="Garamond" w:hAnsi="Garamond"/>
          <w:sz w:val="24"/>
          <w:szCs w:val="24"/>
        </w:rPr>
      </w:pPr>
      <w:r w:rsidRPr="00F3025F">
        <w:rPr>
          <w:rFonts w:ascii="Garamond" w:hAnsi="Garamond"/>
          <w:sz w:val="24"/>
          <w:szCs w:val="24"/>
        </w:rPr>
        <w:t xml:space="preserve">të kalojë një kontroll aftësie. </w:t>
      </w:r>
      <w:r w:rsidR="00502E45" w:rsidRPr="00F3025F">
        <w:rPr>
          <w:rFonts w:ascii="Garamond" w:hAnsi="Garamond"/>
          <w:sz w:val="24"/>
          <w:szCs w:val="24"/>
        </w:rPr>
        <w:t xml:space="preserve">Kontrolli i aftësisë </w:t>
      </w:r>
      <w:r w:rsidRPr="00F3025F">
        <w:rPr>
          <w:rFonts w:ascii="Garamond" w:hAnsi="Garamond"/>
          <w:sz w:val="24"/>
          <w:szCs w:val="24"/>
        </w:rPr>
        <w:t>duhet të përputhet me kërkesat e paragrafit</w:t>
      </w:r>
      <w:r w:rsidR="00F2789A" w:rsidRPr="00F3025F">
        <w:rPr>
          <w:rFonts w:ascii="Garamond" w:hAnsi="Garamond"/>
          <w:sz w:val="24"/>
          <w:szCs w:val="24"/>
        </w:rPr>
        <w:t xml:space="preserve"> </w:t>
      </w:r>
      <w:r w:rsidRPr="00F3025F">
        <w:rPr>
          <w:rFonts w:ascii="Garamond" w:hAnsi="Garamond"/>
          <w:sz w:val="24"/>
          <w:szCs w:val="24"/>
        </w:rPr>
        <w:t xml:space="preserve">(c). </w:t>
      </w:r>
    </w:p>
    <w:p w14:paraId="76064CF7" w14:textId="7167A115" w:rsidR="00BD1A8C" w:rsidRPr="00F3025F" w:rsidRDefault="00BD1A8C" w:rsidP="00F36E9C">
      <w:pPr>
        <w:widowControl w:val="0"/>
        <w:tabs>
          <w:tab w:val="left" w:pos="567"/>
        </w:tabs>
        <w:spacing w:after="0" w:line="240" w:lineRule="auto"/>
        <w:ind w:firstLine="284"/>
        <w:jc w:val="both"/>
        <w:rPr>
          <w:rFonts w:ascii="Garamond" w:hAnsi="Garamond"/>
          <w:sz w:val="24"/>
          <w:szCs w:val="24"/>
        </w:rPr>
      </w:pPr>
      <w:r w:rsidRPr="00F3025F">
        <w:rPr>
          <w:rFonts w:ascii="Garamond" w:hAnsi="Garamond"/>
          <w:sz w:val="24"/>
          <w:szCs w:val="24"/>
        </w:rPr>
        <w:t>(f) Rinovimi.</w:t>
      </w:r>
      <w:r w:rsidR="00F2789A" w:rsidRPr="00F3025F">
        <w:rPr>
          <w:rFonts w:ascii="Garamond" w:hAnsi="Garamond"/>
          <w:sz w:val="24"/>
          <w:szCs w:val="24"/>
        </w:rPr>
        <w:t xml:space="preserve"> </w:t>
      </w:r>
    </w:p>
    <w:p w14:paraId="6AC39E22" w14:textId="044F11C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Nëse kategorizimi ka skaduar, aplikanti duhet t</w:t>
      </w:r>
      <w:r w:rsidR="00426B8C" w:rsidRPr="00F3025F">
        <w:rPr>
          <w:rFonts w:ascii="Garamond" w:hAnsi="Garamond"/>
          <w:sz w:val="24"/>
          <w:szCs w:val="24"/>
        </w:rPr>
        <w:t>ë</w:t>
      </w:r>
      <w:r w:rsidRPr="00F3025F">
        <w:rPr>
          <w:rFonts w:ascii="Garamond" w:hAnsi="Garamond"/>
          <w:sz w:val="24"/>
          <w:szCs w:val="24"/>
        </w:rPr>
        <w:t xml:space="preserve"> </w:t>
      </w:r>
      <w:r w:rsidR="00426B8C" w:rsidRPr="00F3025F">
        <w:rPr>
          <w:rFonts w:ascii="Garamond" w:hAnsi="Garamond"/>
          <w:sz w:val="24"/>
          <w:szCs w:val="24"/>
        </w:rPr>
        <w:t>përmbushë</w:t>
      </w:r>
      <w:r w:rsidRPr="00F3025F">
        <w:rPr>
          <w:rFonts w:ascii="Garamond" w:hAnsi="Garamond"/>
          <w:sz w:val="24"/>
          <w:szCs w:val="24"/>
        </w:rPr>
        <w:t xml:space="preserve"> kërkesat e paragrafit</w:t>
      </w:r>
      <w:r w:rsidR="00F2789A" w:rsidRPr="00F3025F">
        <w:rPr>
          <w:rFonts w:ascii="Garamond" w:hAnsi="Garamond"/>
          <w:sz w:val="24"/>
          <w:szCs w:val="24"/>
        </w:rPr>
        <w:t xml:space="preserve"> </w:t>
      </w:r>
      <w:r w:rsidRPr="00F3025F">
        <w:rPr>
          <w:rFonts w:ascii="Garamond" w:hAnsi="Garamond"/>
          <w:sz w:val="24"/>
          <w:szCs w:val="24"/>
        </w:rPr>
        <w:t xml:space="preserve">(e)(2). </w:t>
      </w:r>
    </w:p>
    <w:p w14:paraId="6D9668AC" w14:textId="257A86F4"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FCL.820 Kategorizimi i testimit</w:t>
      </w:r>
      <w:r w:rsidR="00877448" w:rsidRPr="00F3025F">
        <w:rPr>
          <w:rFonts w:ascii="Garamond" w:hAnsi="Garamond"/>
          <w:b/>
          <w:sz w:val="24"/>
          <w:szCs w:val="24"/>
        </w:rPr>
        <w:t xml:space="preserve"> të fluturimit</w:t>
      </w:r>
      <w:r w:rsidRPr="00F3025F">
        <w:rPr>
          <w:rFonts w:ascii="Garamond" w:hAnsi="Garamond"/>
          <w:b/>
          <w:sz w:val="24"/>
          <w:szCs w:val="24"/>
        </w:rPr>
        <w:t xml:space="preserve"> </w:t>
      </w:r>
    </w:p>
    <w:p w14:paraId="3E3A8505" w14:textId="64688BEA" w:rsidR="00BD1A8C" w:rsidRPr="00F3025F" w:rsidRDefault="006809B0" w:rsidP="006809B0">
      <w:pPr>
        <w:pStyle w:val="Teksti"/>
      </w:pPr>
      <w:r w:rsidRPr="00F3025F">
        <w:t xml:space="preserve">a) </w:t>
      </w:r>
      <w:r w:rsidR="00BD1A8C" w:rsidRPr="00F3025F">
        <w:t>Mbajtësit e një licence piloti për aeroplanë ose helikopterë do të veprojnë vet</w:t>
      </w:r>
      <w:r w:rsidR="00426B8C" w:rsidRPr="00F3025F">
        <w:t>ë</w:t>
      </w:r>
      <w:r w:rsidR="00BD1A8C" w:rsidRPr="00F3025F">
        <w:t>m si PIC në kategorinë 1 ose 2 t</w:t>
      </w:r>
      <w:r w:rsidR="00DB6BB4" w:rsidRPr="00F3025F">
        <w:t>ë</w:t>
      </w:r>
      <w:r w:rsidR="00BD1A8C" w:rsidRPr="00F3025F">
        <w:t xml:space="preserve"> testeve</w:t>
      </w:r>
      <w:r w:rsidR="00877448" w:rsidRPr="00F3025F">
        <w:t xml:space="preserve"> të fluturimit</w:t>
      </w:r>
      <w:r w:rsidR="00BD1A8C" w:rsidRPr="00F3025F">
        <w:t xml:space="preserve">, siç përcaktohet </w:t>
      </w:r>
      <w:r w:rsidR="00444CCF" w:rsidRPr="00F3025F">
        <w:t xml:space="preserve">në pjesën </w:t>
      </w:r>
      <w:r w:rsidR="001265A2" w:rsidRPr="00F3025F">
        <w:t>21</w:t>
      </w:r>
      <w:r w:rsidR="00BD1A8C" w:rsidRPr="00F3025F">
        <w:t>, kur jan</w:t>
      </w:r>
      <w:r w:rsidR="00426B8C" w:rsidRPr="00F3025F">
        <w:t>ë</w:t>
      </w:r>
      <w:r w:rsidR="00BD1A8C" w:rsidRPr="00F3025F">
        <w:t xml:space="preserve"> t</w:t>
      </w:r>
      <w:r w:rsidR="00426B8C" w:rsidRPr="00F3025F">
        <w:t>ë</w:t>
      </w:r>
      <w:r w:rsidR="00BD1A8C" w:rsidRPr="00F3025F">
        <w:t xml:space="preserve"> pajisur me një kategorizim t</w:t>
      </w:r>
      <w:r w:rsidR="00DB6BB4" w:rsidRPr="00F3025F">
        <w:t>ë</w:t>
      </w:r>
      <w:r w:rsidR="00BD1A8C" w:rsidRPr="00F3025F">
        <w:t xml:space="preserve"> testimit</w:t>
      </w:r>
      <w:r w:rsidR="00877448" w:rsidRPr="00F3025F">
        <w:t xml:space="preserve"> të fluturimit</w:t>
      </w:r>
      <w:r w:rsidR="00BD1A8C" w:rsidRPr="00F3025F">
        <w:t xml:space="preserve">. </w:t>
      </w:r>
    </w:p>
    <w:p w14:paraId="660DF871" w14:textId="7AF92E2B" w:rsidR="00BD1A8C" w:rsidRPr="00F3025F" w:rsidRDefault="006809B0" w:rsidP="006809B0">
      <w:pPr>
        <w:pStyle w:val="Teksti"/>
      </w:pPr>
      <w:r w:rsidRPr="00F3025F">
        <w:t xml:space="preserve">b) </w:t>
      </w:r>
      <w:r w:rsidR="00BD1A8C" w:rsidRPr="00F3025F">
        <w:t>Detyrimi për të qene i pajisur me kategorizimin e testit</w:t>
      </w:r>
      <w:r w:rsidR="00877448" w:rsidRPr="00F3025F">
        <w:t xml:space="preserve"> të fluturimit</w:t>
      </w:r>
      <w:r w:rsidR="00BD1A8C" w:rsidRPr="00F3025F">
        <w:t xml:space="preserve"> i </w:t>
      </w:r>
      <w:r w:rsidR="00426B8C" w:rsidRPr="00F3025F">
        <w:t>përcaktuar</w:t>
      </w:r>
      <w:r w:rsidR="00BD1A8C" w:rsidRPr="00F3025F">
        <w:t xml:space="preserve"> në paragrafin (a) do të zbatohet vetëm për testet e fluturimit të kryera në: </w:t>
      </w:r>
    </w:p>
    <w:p w14:paraId="4100E8E8" w14:textId="1B94AB1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helikopterë t</w:t>
      </w:r>
      <w:r w:rsidR="004355FA" w:rsidRPr="00F3025F">
        <w:rPr>
          <w:rFonts w:ascii="Garamond" w:hAnsi="Garamond"/>
          <w:sz w:val="24"/>
          <w:szCs w:val="24"/>
        </w:rPr>
        <w:t>ë</w:t>
      </w:r>
      <w:r w:rsidRPr="00F3025F">
        <w:rPr>
          <w:rFonts w:ascii="Garamond" w:hAnsi="Garamond"/>
          <w:sz w:val="24"/>
          <w:szCs w:val="24"/>
        </w:rPr>
        <w:t xml:space="preserve"> certifikuar ose</w:t>
      </w:r>
      <w:r w:rsidR="00F536B0" w:rsidRPr="00F3025F">
        <w:rPr>
          <w:rFonts w:ascii="Garamond" w:hAnsi="Garamond"/>
          <w:sz w:val="24"/>
          <w:szCs w:val="24"/>
        </w:rPr>
        <w:t xml:space="preserve"> që do të </w:t>
      </w:r>
      <w:r w:rsidRPr="00F3025F">
        <w:rPr>
          <w:rFonts w:ascii="Garamond" w:hAnsi="Garamond"/>
          <w:sz w:val="24"/>
          <w:szCs w:val="24"/>
        </w:rPr>
        <w:t>certi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në përputhje me standardet të CS-27 ose CS-29 ose kodeve ekuivalente t</w:t>
      </w:r>
      <w:r w:rsidR="00426B8C" w:rsidRPr="00F3025F">
        <w:rPr>
          <w:rFonts w:ascii="Garamond" w:hAnsi="Garamond"/>
          <w:sz w:val="24"/>
          <w:szCs w:val="24"/>
        </w:rPr>
        <w:t>ë</w:t>
      </w:r>
      <w:r w:rsidRPr="00F3025F">
        <w:rPr>
          <w:rFonts w:ascii="Garamond" w:hAnsi="Garamond"/>
          <w:sz w:val="24"/>
          <w:szCs w:val="24"/>
        </w:rPr>
        <w:t xml:space="preserve"> fluturimit; ose </w:t>
      </w:r>
    </w:p>
    <w:p w14:paraId="5AF3EEA9" w14:textId="7ED9295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2) </w:t>
      </w:r>
      <w:r w:rsidR="00426B8C" w:rsidRPr="00F3025F">
        <w:rPr>
          <w:rFonts w:ascii="Garamond" w:hAnsi="Garamond"/>
          <w:sz w:val="24"/>
          <w:szCs w:val="24"/>
        </w:rPr>
        <w:t>aeroplanë</w:t>
      </w:r>
      <w:r w:rsidR="00F2789A" w:rsidRPr="00F3025F">
        <w:rPr>
          <w:rFonts w:ascii="Garamond" w:hAnsi="Garamond"/>
          <w:sz w:val="24"/>
          <w:szCs w:val="24"/>
        </w:rPr>
        <w:t xml:space="preserve"> </w:t>
      </w:r>
      <w:r w:rsidRPr="00F3025F">
        <w:rPr>
          <w:rFonts w:ascii="Garamond" w:hAnsi="Garamond"/>
          <w:sz w:val="24"/>
          <w:szCs w:val="24"/>
        </w:rPr>
        <w:t>t</w:t>
      </w:r>
      <w:r w:rsidR="00426B8C" w:rsidRPr="00F3025F">
        <w:rPr>
          <w:rFonts w:ascii="Garamond" w:hAnsi="Garamond"/>
          <w:sz w:val="24"/>
          <w:szCs w:val="24"/>
        </w:rPr>
        <w:t>ë</w:t>
      </w:r>
      <w:r w:rsidRPr="00F3025F">
        <w:rPr>
          <w:rFonts w:ascii="Garamond" w:hAnsi="Garamond"/>
          <w:sz w:val="24"/>
          <w:szCs w:val="24"/>
        </w:rPr>
        <w:t xml:space="preserve"> certifikuar ose</w:t>
      </w:r>
      <w:r w:rsidR="00F536B0" w:rsidRPr="00F3025F">
        <w:rPr>
          <w:rFonts w:ascii="Garamond" w:hAnsi="Garamond"/>
          <w:sz w:val="24"/>
          <w:szCs w:val="24"/>
        </w:rPr>
        <w:t xml:space="preserve"> që do të </w:t>
      </w:r>
      <w:r w:rsidRPr="00F3025F">
        <w:rPr>
          <w:rFonts w:ascii="Garamond" w:hAnsi="Garamond"/>
          <w:sz w:val="24"/>
          <w:szCs w:val="24"/>
        </w:rPr>
        <w:t>certi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në përputhje me: </w:t>
      </w:r>
    </w:p>
    <w:p w14:paraId="5B17B630" w14:textId="28C070D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w:t>
      </w:r>
      <w:r w:rsidR="00426B8C" w:rsidRPr="00F3025F">
        <w:rPr>
          <w:rFonts w:ascii="Garamond" w:hAnsi="Garamond"/>
          <w:sz w:val="24"/>
          <w:szCs w:val="24"/>
        </w:rPr>
        <w:t xml:space="preserve"> </w:t>
      </w:r>
      <w:r w:rsidRPr="00F3025F">
        <w:rPr>
          <w:rFonts w:ascii="Garamond" w:hAnsi="Garamond"/>
          <w:sz w:val="24"/>
          <w:szCs w:val="24"/>
        </w:rPr>
        <w:t>standardet të CS-25 ose kodeve ekuivalente</w:t>
      </w:r>
      <w:r w:rsidR="00877448" w:rsidRPr="00F3025F">
        <w:rPr>
          <w:rFonts w:ascii="Garamond" w:hAnsi="Garamond"/>
          <w:sz w:val="24"/>
          <w:szCs w:val="24"/>
        </w:rPr>
        <w:t xml:space="preserve"> të fluturimit</w:t>
      </w:r>
      <w:r w:rsidRPr="00F3025F">
        <w:rPr>
          <w:rFonts w:ascii="Garamond" w:hAnsi="Garamond"/>
          <w:sz w:val="24"/>
          <w:szCs w:val="24"/>
        </w:rPr>
        <w:t xml:space="preserve">; ose </w:t>
      </w:r>
    </w:p>
    <w:p w14:paraId="37B545C0" w14:textId="2A0B005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ii) standardet e CS-23 ose kodeve ekuivalente ajrore, përveç aeroplanëve me një masë maksimale të nisjes prej më pak se 2 000 kg. </w:t>
      </w:r>
    </w:p>
    <w:p w14:paraId="4041A952" w14:textId="63B3D5F1" w:rsidR="00BD1A8C" w:rsidRPr="00F3025F" w:rsidRDefault="0004266F" w:rsidP="0004266F">
      <w:pPr>
        <w:pStyle w:val="Teksti"/>
      </w:pPr>
      <w:r w:rsidRPr="00F3025F">
        <w:t xml:space="preserve">c) </w:t>
      </w:r>
      <w:r w:rsidR="00BD1A8C" w:rsidRPr="00F3025F">
        <w:t>Privilegjet e mbajtësit të një kategorizimi t</w:t>
      </w:r>
      <w:r w:rsidR="004355FA" w:rsidRPr="00F3025F">
        <w:t>ë</w:t>
      </w:r>
      <w:r w:rsidR="00BD1A8C" w:rsidRPr="00F3025F">
        <w:t xml:space="preserve"> testimit t</w:t>
      </w:r>
      <w:r w:rsidR="004355FA" w:rsidRPr="00F3025F">
        <w:t>ë</w:t>
      </w:r>
      <w:r w:rsidR="00BD1A8C" w:rsidRPr="00F3025F">
        <w:t xml:space="preserve"> fluturimit janë brenda kategorisë përkatëse</w:t>
      </w:r>
      <w:r w:rsidR="004D45D8" w:rsidRPr="00F3025F">
        <w:t xml:space="preserve"> të avionit</w:t>
      </w:r>
      <w:r w:rsidR="00BD1A8C" w:rsidRPr="00F3025F">
        <w:t xml:space="preserve">: </w:t>
      </w:r>
    </w:p>
    <w:p w14:paraId="32098F13" w14:textId="55979261"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në rastin e nj</w:t>
      </w:r>
      <w:r w:rsidR="00426B8C" w:rsidRPr="00F3025F">
        <w:rPr>
          <w:rFonts w:ascii="Garamond" w:hAnsi="Garamond"/>
          <w:sz w:val="24"/>
          <w:szCs w:val="24"/>
        </w:rPr>
        <w:t>ë</w:t>
      </w:r>
      <w:r w:rsidRPr="00F3025F">
        <w:rPr>
          <w:rFonts w:ascii="Garamond" w:hAnsi="Garamond"/>
          <w:sz w:val="24"/>
          <w:szCs w:val="24"/>
        </w:rPr>
        <w:t xml:space="preserve"> kategorizimi t</w:t>
      </w:r>
      <w:r w:rsidR="004355FA" w:rsidRPr="00F3025F">
        <w:rPr>
          <w:rFonts w:ascii="Garamond" w:hAnsi="Garamond"/>
          <w:sz w:val="24"/>
          <w:szCs w:val="24"/>
        </w:rPr>
        <w:t>ë</w:t>
      </w:r>
      <w:r w:rsidRPr="00F3025F">
        <w:rPr>
          <w:rFonts w:ascii="Garamond" w:hAnsi="Garamond"/>
          <w:sz w:val="24"/>
          <w:szCs w:val="24"/>
        </w:rPr>
        <w:t xml:space="preserve"> testimit t</w:t>
      </w:r>
      <w:r w:rsidR="004355FA" w:rsidRPr="00F3025F">
        <w:rPr>
          <w:rFonts w:ascii="Garamond" w:hAnsi="Garamond"/>
          <w:sz w:val="24"/>
          <w:szCs w:val="24"/>
        </w:rPr>
        <w:t>ë</w:t>
      </w:r>
      <w:r w:rsidRPr="00F3025F">
        <w:rPr>
          <w:rFonts w:ascii="Garamond" w:hAnsi="Garamond"/>
          <w:sz w:val="24"/>
          <w:szCs w:val="24"/>
        </w:rPr>
        <w:t xml:space="preserve"> fluturimit t</w:t>
      </w:r>
      <w:r w:rsidR="00426B8C" w:rsidRPr="00F3025F">
        <w:rPr>
          <w:rFonts w:ascii="Garamond" w:hAnsi="Garamond"/>
          <w:sz w:val="24"/>
          <w:szCs w:val="24"/>
        </w:rPr>
        <w:t>ë</w:t>
      </w:r>
      <w:r w:rsidRPr="00F3025F">
        <w:rPr>
          <w:rFonts w:ascii="Garamond" w:hAnsi="Garamond"/>
          <w:sz w:val="24"/>
          <w:szCs w:val="24"/>
        </w:rPr>
        <w:t xml:space="preserve"> </w:t>
      </w:r>
      <w:r w:rsidR="00426B8C" w:rsidRPr="00F3025F">
        <w:rPr>
          <w:rFonts w:ascii="Garamond" w:hAnsi="Garamond"/>
          <w:sz w:val="24"/>
          <w:szCs w:val="24"/>
        </w:rPr>
        <w:t>kategorisë</w:t>
      </w:r>
      <w:r w:rsidRPr="00F3025F">
        <w:rPr>
          <w:rFonts w:ascii="Garamond" w:hAnsi="Garamond"/>
          <w:sz w:val="24"/>
          <w:szCs w:val="24"/>
        </w:rPr>
        <w:t xml:space="preserve"> 1, të kryejë të gjitha kategoritë e testeve</w:t>
      </w:r>
      <w:r w:rsidR="00877448" w:rsidRPr="00F3025F">
        <w:rPr>
          <w:rFonts w:ascii="Garamond" w:hAnsi="Garamond"/>
          <w:sz w:val="24"/>
          <w:szCs w:val="24"/>
        </w:rPr>
        <w:t xml:space="preserve"> të fluturimit</w:t>
      </w:r>
      <w:r w:rsidRPr="00F3025F">
        <w:rPr>
          <w:rFonts w:ascii="Garamond" w:hAnsi="Garamond"/>
          <w:sz w:val="24"/>
          <w:szCs w:val="24"/>
        </w:rPr>
        <w:t xml:space="preserve">, siç përcaktohet </w:t>
      </w:r>
      <w:r w:rsidR="00444CCF" w:rsidRPr="00F3025F">
        <w:rPr>
          <w:rFonts w:ascii="Garamond" w:hAnsi="Garamond"/>
          <w:sz w:val="24"/>
          <w:szCs w:val="24"/>
        </w:rPr>
        <w:t xml:space="preserve">në pjesën </w:t>
      </w:r>
      <w:r w:rsidR="001265A2" w:rsidRPr="00F3025F">
        <w:rPr>
          <w:rFonts w:ascii="Garamond" w:hAnsi="Garamond"/>
          <w:sz w:val="24"/>
          <w:szCs w:val="24"/>
        </w:rPr>
        <w:t>21</w:t>
      </w:r>
      <w:r w:rsidRPr="00F3025F">
        <w:rPr>
          <w:rFonts w:ascii="Garamond" w:hAnsi="Garamond"/>
          <w:sz w:val="24"/>
          <w:szCs w:val="24"/>
        </w:rPr>
        <w:t xml:space="preserve">, si PIC ose si bashkëpilot; </w:t>
      </w:r>
    </w:p>
    <w:p w14:paraId="33C28F0A" w14:textId="1978AFD8"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 në rastin e</w:t>
      </w:r>
      <w:r w:rsidR="00B61D1A" w:rsidRPr="00F3025F">
        <w:rPr>
          <w:rFonts w:ascii="Garamond" w:hAnsi="Garamond"/>
          <w:sz w:val="24"/>
          <w:szCs w:val="24"/>
        </w:rPr>
        <w:t xml:space="preserve"> një </w:t>
      </w:r>
      <w:r w:rsidRPr="00F3025F">
        <w:rPr>
          <w:rFonts w:ascii="Garamond" w:hAnsi="Garamond"/>
          <w:sz w:val="24"/>
          <w:szCs w:val="24"/>
        </w:rPr>
        <w:t>kategorizimi</w:t>
      </w:r>
      <w:r w:rsidR="00940902" w:rsidRPr="00F3025F">
        <w:rPr>
          <w:rFonts w:ascii="Garamond" w:hAnsi="Garamond"/>
          <w:sz w:val="24"/>
          <w:szCs w:val="24"/>
        </w:rPr>
        <w:t xml:space="preserve"> të testit </w:t>
      </w:r>
      <w:r w:rsidR="00877448" w:rsidRPr="00F3025F">
        <w:rPr>
          <w:rFonts w:ascii="Garamond" w:hAnsi="Garamond"/>
          <w:sz w:val="24"/>
          <w:szCs w:val="24"/>
        </w:rPr>
        <w:t>të fluturimit</w:t>
      </w:r>
      <w:r w:rsidR="00434350" w:rsidRPr="00F3025F">
        <w:rPr>
          <w:rFonts w:ascii="Garamond" w:hAnsi="Garamond"/>
          <w:sz w:val="24"/>
          <w:szCs w:val="24"/>
        </w:rPr>
        <w:t xml:space="preserve"> të kateg</w:t>
      </w:r>
      <w:r w:rsidRPr="00F3025F">
        <w:rPr>
          <w:rFonts w:ascii="Garamond" w:hAnsi="Garamond"/>
          <w:sz w:val="24"/>
          <w:szCs w:val="24"/>
        </w:rPr>
        <w:t>oris</w:t>
      </w:r>
      <w:r w:rsidR="00444CCF" w:rsidRPr="00F3025F">
        <w:rPr>
          <w:rFonts w:ascii="Garamond" w:hAnsi="Garamond"/>
          <w:sz w:val="24"/>
          <w:szCs w:val="24"/>
        </w:rPr>
        <w:t>ë</w:t>
      </w:r>
      <w:r w:rsidRPr="00F3025F">
        <w:rPr>
          <w:rFonts w:ascii="Garamond" w:hAnsi="Garamond"/>
          <w:sz w:val="24"/>
          <w:szCs w:val="24"/>
        </w:rPr>
        <w:t xml:space="preserve"> 2:</w:t>
      </w:r>
      <w:r w:rsidR="00F2789A" w:rsidRPr="00F3025F">
        <w:rPr>
          <w:rFonts w:ascii="Garamond" w:hAnsi="Garamond"/>
          <w:sz w:val="24"/>
          <w:szCs w:val="24"/>
        </w:rPr>
        <w:t xml:space="preserve"> </w:t>
      </w:r>
    </w:p>
    <w:p w14:paraId="49F642E1" w14:textId="4041411A" w:rsidR="00BD1A8C" w:rsidRPr="00F3025F" w:rsidRDefault="00BD1A8C" w:rsidP="00F36E9C">
      <w:pPr>
        <w:pStyle w:val="ListParagraph"/>
        <w:widowControl w:val="0"/>
        <w:spacing w:after="0" w:line="240" w:lineRule="auto"/>
        <w:ind w:left="0" w:firstLine="284"/>
        <w:jc w:val="both"/>
        <w:rPr>
          <w:rFonts w:ascii="Garamond" w:hAnsi="Garamond"/>
          <w:sz w:val="24"/>
          <w:szCs w:val="24"/>
        </w:rPr>
      </w:pPr>
      <w:r w:rsidRPr="00F3025F">
        <w:rPr>
          <w:rFonts w:ascii="Garamond" w:hAnsi="Garamond"/>
          <w:sz w:val="24"/>
          <w:szCs w:val="24"/>
        </w:rPr>
        <w:t>(i) të kryejë provimet e fluturimit</w:t>
      </w:r>
      <w:r w:rsidR="00434350" w:rsidRPr="00F3025F">
        <w:rPr>
          <w:rFonts w:ascii="Garamond" w:hAnsi="Garamond"/>
          <w:sz w:val="24"/>
          <w:szCs w:val="24"/>
        </w:rPr>
        <w:t xml:space="preserve"> të kateg</w:t>
      </w:r>
      <w:r w:rsidRPr="00F3025F">
        <w:rPr>
          <w:rFonts w:ascii="Garamond" w:hAnsi="Garamond"/>
          <w:sz w:val="24"/>
          <w:szCs w:val="24"/>
        </w:rPr>
        <w:t>oris</w:t>
      </w:r>
      <w:r w:rsidR="00444CCF" w:rsidRPr="00F3025F">
        <w:rPr>
          <w:rFonts w:ascii="Garamond" w:hAnsi="Garamond"/>
          <w:sz w:val="24"/>
          <w:szCs w:val="24"/>
        </w:rPr>
        <w:t>ë</w:t>
      </w:r>
      <w:r w:rsidRPr="00F3025F">
        <w:rPr>
          <w:rFonts w:ascii="Garamond" w:hAnsi="Garamond"/>
          <w:sz w:val="24"/>
          <w:szCs w:val="24"/>
        </w:rPr>
        <w:t xml:space="preserve"> 1, siç përcaktohet </w:t>
      </w:r>
      <w:r w:rsidR="00444CCF" w:rsidRPr="00F3025F">
        <w:rPr>
          <w:rFonts w:ascii="Garamond" w:hAnsi="Garamond"/>
          <w:sz w:val="24"/>
          <w:szCs w:val="24"/>
        </w:rPr>
        <w:t xml:space="preserve">në pjesën </w:t>
      </w:r>
      <w:r w:rsidR="001265A2" w:rsidRPr="00F3025F">
        <w:rPr>
          <w:rFonts w:ascii="Garamond" w:hAnsi="Garamond"/>
          <w:sz w:val="24"/>
          <w:szCs w:val="24"/>
        </w:rPr>
        <w:t>21</w:t>
      </w:r>
      <w:r w:rsidRPr="00F3025F">
        <w:rPr>
          <w:rFonts w:ascii="Garamond" w:hAnsi="Garamond"/>
          <w:sz w:val="24"/>
          <w:szCs w:val="24"/>
        </w:rPr>
        <w:t xml:space="preserve">- </w:t>
      </w:r>
    </w:p>
    <w:p w14:paraId="0770A030" w14:textId="62A657F5" w:rsidR="00BD1A8C" w:rsidRPr="00F3025F" w:rsidRDefault="0004266F" w:rsidP="0004266F">
      <w:pPr>
        <w:pStyle w:val="Teksti"/>
      </w:pPr>
      <w:r w:rsidRPr="00F3025F">
        <w:t>-</w:t>
      </w:r>
      <w:r w:rsidR="00BD1A8C" w:rsidRPr="00F3025F">
        <w:t>si një bashkëpilot,</w:t>
      </w:r>
    </w:p>
    <w:p w14:paraId="06BDFAE0" w14:textId="1D9CEDDA" w:rsidR="00BD1A8C" w:rsidRPr="00F3025F" w:rsidRDefault="0004266F" w:rsidP="0004266F">
      <w:pPr>
        <w:pStyle w:val="Teksti"/>
      </w:pPr>
      <w:r w:rsidRPr="00F3025F">
        <w:t>-</w:t>
      </w:r>
      <w:r w:rsidR="00BD1A8C" w:rsidRPr="00F3025F">
        <w:t>ose si PIC,</w:t>
      </w:r>
      <w:r w:rsidR="000C57B2" w:rsidRPr="00F3025F">
        <w:t xml:space="preserve">. Në </w:t>
      </w:r>
      <w:r w:rsidR="00BD1A8C" w:rsidRPr="00F3025F">
        <w:t>rastin e avionëve të përmendur në paragrafin (b)(2 ), me përjashtim të atyre brenda kategorisë se udhëtarëve ose që</w:t>
      </w:r>
      <w:r w:rsidR="00877448" w:rsidRPr="00F3025F">
        <w:t xml:space="preserve"> kanë </w:t>
      </w:r>
      <w:r w:rsidR="00BD1A8C" w:rsidRPr="00F3025F">
        <w:t>një projekt shpejtësi pikjate</w:t>
      </w:r>
      <w:r w:rsidR="004355FA" w:rsidRPr="00F3025F">
        <w:t xml:space="preserve"> për </w:t>
      </w:r>
      <w:r w:rsidR="00BD1A8C" w:rsidRPr="00F3025F">
        <w:t xml:space="preserve">0,6 mach ose një tavan maksimal mbi 25 000 këmbë; </w:t>
      </w:r>
    </w:p>
    <w:p w14:paraId="6E61BD40" w14:textId="77BEE19A" w:rsidR="00BD1A8C" w:rsidRPr="00F3025F" w:rsidRDefault="00BD1A8C" w:rsidP="00F36E9C">
      <w:pPr>
        <w:pStyle w:val="ListParagraph"/>
        <w:widowControl w:val="0"/>
        <w:spacing w:after="0" w:line="240" w:lineRule="auto"/>
        <w:ind w:left="0" w:firstLine="284"/>
        <w:jc w:val="both"/>
        <w:rPr>
          <w:rFonts w:ascii="Garamond" w:hAnsi="Garamond"/>
          <w:sz w:val="24"/>
          <w:szCs w:val="24"/>
        </w:rPr>
      </w:pPr>
      <w:r w:rsidRPr="00F3025F">
        <w:rPr>
          <w:rFonts w:ascii="Garamond" w:hAnsi="Garamond"/>
          <w:sz w:val="24"/>
          <w:szCs w:val="24"/>
        </w:rPr>
        <w:t xml:space="preserve">(ii) të kryejë të gjitha kategoritë e tjera të testeve fluturimit, siç përcaktohet në </w:t>
      </w:r>
      <w:r w:rsidR="003856D9" w:rsidRPr="00F3025F">
        <w:rPr>
          <w:rFonts w:ascii="Garamond" w:hAnsi="Garamond"/>
          <w:sz w:val="24"/>
          <w:szCs w:val="24"/>
        </w:rPr>
        <w:t>p</w:t>
      </w:r>
      <w:r w:rsidRPr="00F3025F">
        <w:rPr>
          <w:rFonts w:ascii="Garamond" w:hAnsi="Garamond"/>
          <w:sz w:val="24"/>
          <w:szCs w:val="24"/>
        </w:rPr>
        <w:t>jesën</w:t>
      </w:r>
      <w:r w:rsidR="00F2789A" w:rsidRPr="00F3025F">
        <w:rPr>
          <w:rFonts w:ascii="Garamond" w:hAnsi="Garamond"/>
          <w:sz w:val="24"/>
          <w:szCs w:val="24"/>
        </w:rPr>
        <w:t xml:space="preserve"> </w:t>
      </w:r>
      <w:r w:rsidRPr="00F3025F">
        <w:rPr>
          <w:rFonts w:ascii="Garamond" w:hAnsi="Garamond"/>
          <w:sz w:val="24"/>
          <w:szCs w:val="24"/>
        </w:rPr>
        <w:t xml:space="preserve">21, ose si PIC apo bashkëpilot; </w:t>
      </w:r>
    </w:p>
    <w:p w14:paraId="36A62900" w14:textId="060D3E9B" w:rsidR="00BD1A8C" w:rsidRPr="00F3025F" w:rsidRDefault="00BD1A8C" w:rsidP="00F36E9C">
      <w:pPr>
        <w:pStyle w:val="ListParagraph"/>
        <w:widowControl w:val="0"/>
        <w:autoSpaceDE w:val="0"/>
        <w:autoSpaceDN w:val="0"/>
        <w:adjustRightInd w:val="0"/>
        <w:spacing w:after="0" w:line="240" w:lineRule="auto"/>
        <w:ind w:left="0" w:firstLine="284"/>
        <w:jc w:val="both"/>
        <w:rPr>
          <w:rFonts w:ascii="Garamond" w:hAnsi="Garamond"/>
          <w:sz w:val="24"/>
          <w:szCs w:val="24"/>
        </w:rPr>
      </w:pPr>
      <w:r w:rsidRPr="00F3025F">
        <w:rPr>
          <w:rFonts w:ascii="Garamond" w:hAnsi="Garamond"/>
          <w:sz w:val="24"/>
          <w:szCs w:val="24"/>
        </w:rPr>
        <w:t>3) të kryejë fluturime pa kategorizimin për klasin ose tipin siç para</w:t>
      </w:r>
      <w:r w:rsidR="00F83EDD" w:rsidRPr="00F3025F">
        <w:rPr>
          <w:rFonts w:ascii="Garamond" w:hAnsi="Garamond"/>
          <w:sz w:val="24"/>
          <w:szCs w:val="24"/>
        </w:rPr>
        <w:t>shikohe</w:t>
      </w:r>
      <w:r w:rsidR="00AA1337" w:rsidRPr="00F3025F">
        <w:rPr>
          <w:rFonts w:ascii="Garamond" w:hAnsi="Garamond"/>
          <w:sz w:val="24"/>
          <w:szCs w:val="24"/>
        </w:rPr>
        <w:t>t</w:t>
      </w:r>
      <w:r w:rsidRPr="00F3025F">
        <w:rPr>
          <w:rFonts w:ascii="Garamond" w:hAnsi="Garamond"/>
          <w:sz w:val="24"/>
          <w:szCs w:val="24"/>
        </w:rPr>
        <w:t xml:space="preserve"> në nënkreun H, përveç se kur kategorizimi për fluturimin testues nuk përd</w:t>
      </w:r>
      <w:r w:rsidR="00227F3B" w:rsidRPr="00F3025F">
        <w:rPr>
          <w:rFonts w:ascii="Garamond" w:hAnsi="Garamond"/>
          <w:sz w:val="24"/>
          <w:szCs w:val="24"/>
        </w:rPr>
        <w:t>orët</w:t>
      </w:r>
      <w:r w:rsidRPr="00F3025F">
        <w:rPr>
          <w:rFonts w:ascii="Garamond" w:hAnsi="Garamond"/>
          <w:sz w:val="24"/>
          <w:szCs w:val="24"/>
        </w:rPr>
        <w:t xml:space="preserve"> për operime të transportit ajror tregtar</w:t>
      </w:r>
      <w:r w:rsidR="008F7532" w:rsidRPr="00F3025F">
        <w:rPr>
          <w:rFonts w:ascii="Garamond" w:hAnsi="Garamond"/>
          <w:sz w:val="24"/>
          <w:szCs w:val="24"/>
        </w:rPr>
        <w:t>;</w:t>
      </w:r>
      <w:r w:rsidRPr="00F3025F">
        <w:rPr>
          <w:rFonts w:ascii="Garamond" w:hAnsi="Garamond"/>
          <w:sz w:val="24"/>
          <w:szCs w:val="24"/>
        </w:rPr>
        <w:t xml:space="preserve"> </w:t>
      </w:r>
    </w:p>
    <w:p w14:paraId="1F7FBC72" w14:textId="3D550E9F" w:rsidR="00BD1A8C" w:rsidRPr="00F3025F" w:rsidRDefault="0004266F" w:rsidP="0004266F">
      <w:pPr>
        <w:pStyle w:val="Teksti"/>
      </w:pPr>
      <w:r w:rsidRPr="00F3025F">
        <w:t xml:space="preserve">d) </w:t>
      </w:r>
      <w:r w:rsidR="00BD1A8C" w:rsidRPr="00F3025F">
        <w:t xml:space="preserve">Aplikantët për </w:t>
      </w:r>
      <w:r w:rsidR="00581832" w:rsidRPr="00F3025F">
        <w:t>lëshim</w:t>
      </w:r>
      <w:r w:rsidR="00BD1A8C" w:rsidRPr="00F3025F">
        <w:t>in e</w:t>
      </w:r>
      <w:r w:rsidR="002F5816" w:rsidRPr="00F3025F">
        <w:t xml:space="preserve"> parë</w:t>
      </w:r>
      <w:r w:rsidR="00BD1A8C" w:rsidRPr="00F3025F">
        <w:t xml:space="preserve"> t</w:t>
      </w:r>
      <w:r w:rsidR="00DB6BB4" w:rsidRPr="00F3025F">
        <w:t>ë</w:t>
      </w:r>
      <w:r w:rsidR="00B61D1A" w:rsidRPr="00F3025F">
        <w:t xml:space="preserve"> një </w:t>
      </w:r>
      <w:r w:rsidR="00BD1A8C" w:rsidRPr="00F3025F">
        <w:t>kategorizimi</w:t>
      </w:r>
      <w:r w:rsidR="00940902" w:rsidRPr="00F3025F">
        <w:t xml:space="preserve"> të testit </w:t>
      </w:r>
      <w:r w:rsidR="00877448" w:rsidRPr="00F3025F">
        <w:t>të fluturimit</w:t>
      </w:r>
      <w:r w:rsidR="00BD1A8C" w:rsidRPr="00F3025F">
        <w:t xml:space="preserve"> duhet: </w:t>
      </w:r>
    </w:p>
    <w:p w14:paraId="026D13EB" w14:textId="2170A0DF"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62278D" w:rsidRPr="00F3025F">
        <w:rPr>
          <w:rFonts w:ascii="Garamond" w:hAnsi="Garamond"/>
          <w:sz w:val="24"/>
          <w:szCs w:val="24"/>
        </w:rPr>
        <w:t>) të</w:t>
      </w:r>
      <w:r w:rsidR="00877448" w:rsidRPr="00F3025F">
        <w:rPr>
          <w:rFonts w:ascii="Garamond" w:hAnsi="Garamond"/>
          <w:sz w:val="24"/>
          <w:szCs w:val="24"/>
        </w:rPr>
        <w:t xml:space="preserve"> jenë </w:t>
      </w:r>
      <w:r w:rsidRPr="00F3025F">
        <w:rPr>
          <w:rFonts w:ascii="Garamond" w:hAnsi="Garamond"/>
          <w:sz w:val="24"/>
          <w:szCs w:val="24"/>
        </w:rPr>
        <w:t>t</w:t>
      </w:r>
      <w:r w:rsidR="00DB6BB4" w:rsidRPr="00F3025F">
        <w:rPr>
          <w:rFonts w:ascii="Garamond" w:hAnsi="Garamond"/>
          <w:sz w:val="24"/>
          <w:szCs w:val="24"/>
        </w:rPr>
        <w:t>ë</w:t>
      </w:r>
      <w:r w:rsidRPr="00F3025F">
        <w:rPr>
          <w:rFonts w:ascii="Garamond" w:hAnsi="Garamond"/>
          <w:sz w:val="24"/>
          <w:szCs w:val="24"/>
        </w:rPr>
        <w:t xml:space="preserve"> pajisur me</w:t>
      </w:r>
      <w:r w:rsidR="00F2789A" w:rsidRPr="00F3025F">
        <w:rPr>
          <w:rFonts w:ascii="Garamond" w:hAnsi="Garamond"/>
          <w:sz w:val="24"/>
          <w:szCs w:val="24"/>
        </w:rPr>
        <w:t xml:space="preserve"> </w:t>
      </w:r>
      <w:r w:rsidRPr="00F3025F">
        <w:rPr>
          <w:rFonts w:ascii="Garamond" w:hAnsi="Garamond"/>
          <w:sz w:val="24"/>
          <w:szCs w:val="24"/>
        </w:rPr>
        <w:t>të paktën një CPL dhe një IR në kategorinë përkatëse</w:t>
      </w:r>
      <w:r w:rsidR="004D45D8" w:rsidRPr="00F3025F">
        <w:rPr>
          <w:rFonts w:ascii="Garamond" w:hAnsi="Garamond"/>
          <w:sz w:val="24"/>
          <w:szCs w:val="24"/>
        </w:rPr>
        <w:t xml:space="preserve"> të avionit</w:t>
      </w:r>
      <w:r w:rsidRPr="00F3025F">
        <w:rPr>
          <w:rFonts w:ascii="Garamond" w:hAnsi="Garamond"/>
          <w:sz w:val="24"/>
          <w:szCs w:val="24"/>
        </w:rPr>
        <w:t xml:space="preserve">; </w:t>
      </w:r>
    </w:p>
    <w:p w14:paraId="2DA1E22F" w14:textId="0201764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62278D" w:rsidRPr="00F3025F">
        <w:rPr>
          <w:rFonts w:ascii="Garamond" w:hAnsi="Garamond"/>
          <w:sz w:val="24"/>
          <w:szCs w:val="24"/>
        </w:rPr>
        <w:t xml:space="preserve">) të </w:t>
      </w:r>
      <w:r w:rsidRPr="00F3025F">
        <w:rPr>
          <w:rFonts w:ascii="Garamond" w:hAnsi="Garamond"/>
          <w:sz w:val="24"/>
          <w:szCs w:val="24"/>
        </w:rPr>
        <w:t>kenë kryer të paktën 1 000 orë kohë fluturimi në kategorinë e përshtatshme t</w:t>
      </w:r>
      <w:r w:rsidR="00DB6BB4" w:rsidRPr="00F3025F">
        <w:rPr>
          <w:rFonts w:ascii="Garamond" w:hAnsi="Garamond"/>
          <w:sz w:val="24"/>
          <w:szCs w:val="24"/>
        </w:rPr>
        <w:t>ë</w:t>
      </w:r>
      <w:r w:rsidRPr="00F3025F">
        <w:rPr>
          <w:rFonts w:ascii="Garamond" w:hAnsi="Garamond"/>
          <w:sz w:val="24"/>
          <w:szCs w:val="24"/>
        </w:rPr>
        <w:t xml:space="preserve"> avionëve, nga të cilat të paktën 400 orë si PIC; </w:t>
      </w:r>
    </w:p>
    <w:p w14:paraId="366EE750" w14:textId="6BB3479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0062278D" w:rsidRPr="00F3025F">
        <w:rPr>
          <w:rFonts w:ascii="Garamond" w:hAnsi="Garamond"/>
          <w:sz w:val="24"/>
          <w:szCs w:val="24"/>
        </w:rPr>
        <w:t xml:space="preserve">) të </w:t>
      </w:r>
      <w:r w:rsidRPr="00F3025F">
        <w:rPr>
          <w:rFonts w:ascii="Garamond" w:hAnsi="Garamond"/>
          <w:sz w:val="24"/>
          <w:szCs w:val="24"/>
        </w:rPr>
        <w:t>kenë kryer një kurs trajnimi në një ATO të përshtatshme</w:t>
      </w:r>
      <w:r w:rsidR="004355FA" w:rsidRPr="00F3025F">
        <w:rPr>
          <w:rFonts w:ascii="Garamond" w:hAnsi="Garamond"/>
          <w:sz w:val="24"/>
          <w:szCs w:val="24"/>
        </w:rPr>
        <w:t xml:space="preserve"> për </w:t>
      </w:r>
      <w:r w:rsidRPr="00F3025F">
        <w:rPr>
          <w:rFonts w:ascii="Garamond" w:hAnsi="Garamond"/>
          <w:sz w:val="24"/>
          <w:szCs w:val="24"/>
        </w:rPr>
        <w:t xml:space="preserve">avionin e synuar dhe </w:t>
      </w:r>
      <w:r w:rsidR="00A23DA8" w:rsidRPr="00F3025F">
        <w:rPr>
          <w:rFonts w:ascii="Garamond" w:hAnsi="Garamond"/>
          <w:sz w:val="24"/>
          <w:szCs w:val="24"/>
        </w:rPr>
        <w:t>kategorinë</w:t>
      </w:r>
      <w:r w:rsidRPr="00F3025F">
        <w:rPr>
          <w:rFonts w:ascii="Garamond" w:hAnsi="Garamond"/>
          <w:sz w:val="24"/>
          <w:szCs w:val="24"/>
        </w:rPr>
        <w:t xml:space="preserve"> e fluturimeve. Trajnimi do të mbulojë të paktën temat e mëposhtme: </w:t>
      </w:r>
    </w:p>
    <w:p w14:paraId="57ACC86B" w14:textId="04AE8169"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r w:rsidR="00D245E1" w:rsidRPr="00F3025F">
        <w:rPr>
          <w:rFonts w:ascii="Garamond" w:hAnsi="Garamond"/>
          <w:sz w:val="24"/>
          <w:szCs w:val="24"/>
        </w:rPr>
        <w:t>Performancën</w:t>
      </w:r>
      <w:r w:rsidRPr="00F3025F">
        <w:rPr>
          <w:rFonts w:ascii="Garamond" w:hAnsi="Garamond"/>
          <w:sz w:val="24"/>
          <w:szCs w:val="24"/>
        </w:rPr>
        <w:t xml:space="preserve">, </w:t>
      </w:r>
    </w:p>
    <w:p w14:paraId="1A91A157" w14:textId="5671E29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Stabilitetin dhe kontrollin/ </w:t>
      </w:r>
      <w:r w:rsidR="003856D9" w:rsidRPr="00F3025F">
        <w:rPr>
          <w:rFonts w:ascii="Garamond" w:hAnsi="Garamond"/>
          <w:sz w:val="24"/>
          <w:szCs w:val="24"/>
        </w:rPr>
        <w:t>cilësitë e trajtimit</w:t>
      </w:r>
      <w:r w:rsidRPr="00F3025F">
        <w:rPr>
          <w:rFonts w:ascii="Garamond" w:hAnsi="Garamond"/>
          <w:sz w:val="24"/>
          <w:szCs w:val="24"/>
        </w:rPr>
        <w:t xml:space="preserve">, </w:t>
      </w:r>
    </w:p>
    <w:p w14:paraId="5FE752BB"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Sistemet, </w:t>
      </w:r>
    </w:p>
    <w:p w14:paraId="485DBEC1"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Menaxhimin e testit, </w:t>
      </w:r>
    </w:p>
    <w:p w14:paraId="4F6BBE64" w14:textId="79907091"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Menaxhimin e </w:t>
      </w:r>
      <w:r w:rsidR="003856D9" w:rsidRPr="00F3025F">
        <w:rPr>
          <w:rFonts w:ascii="Garamond" w:hAnsi="Garamond"/>
          <w:sz w:val="24"/>
          <w:szCs w:val="24"/>
        </w:rPr>
        <w:t>rrezikut/sigurisë</w:t>
      </w:r>
      <w:r w:rsidRPr="00F3025F">
        <w:rPr>
          <w:rFonts w:ascii="Garamond" w:hAnsi="Garamond"/>
          <w:sz w:val="24"/>
          <w:szCs w:val="24"/>
        </w:rPr>
        <w:t xml:space="preserve">. </w:t>
      </w:r>
    </w:p>
    <w:p w14:paraId="7373D8B8" w14:textId="4542BE01" w:rsidR="00BD1A8C" w:rsidRPr="00F3025F" w:rsidRDefault="0004266F" w:rsidP="0004266F">
      <w:pPr>
        <w:pStyle w:val="Teksti"/>
      </w:pPr>
      <w:r w:rsidRPr="00F3025F">
        <w:t xml:space="preserve">e) </w:t>
      </w:r>
      <w:r w:rsidR="00BD1A8C" w:rsidRPr="00F3025F">
        <w:t>Privilegjet e mbajtësve të një kategorizimi të testit</w:t>
      </w:r>
      <w:r w:rsidR="00877448" w:rsidRPr="00F3025F">
        <w:t xml:space="preserve"> të fluturimit</w:t>
      </w:r>
      <w:r w:rsidR="00BD1A8C" w:rsidRPr="00F3025F">
        <w:t xml:space="preserve"> mund të shtrihen</w:t>
      </w:r>
      <w:r w:rsidR="00F2789A" w:rsidRPr="00F3025F">
        <w:t xml:space="preserve"> në </w:t>
      </w:r>
      <w:r w:rsidR="00BD1A8C" w:rsidRPr="00F3025F">
        <w:t>një kategori tjetër të testit</w:t>
      </w:r>
      <w:r w:rsidR="00877448" w:rsidRPr="00F3025F">
        <w:t xml:space="preserve"> të fluturimit</w:t>
      </w:r>
      <w:r w:rsidR="00BD1A8C" w:rsidRPr="00F3025F">
        <w:t xml:space="preserve"> edhe</w:t>
      </w:r>
      <w:r w:rsidR="00F2789A" w:rsidRPr="00F3025F">
        <w:t xml:space="preserve"> në </w:t>
      </w:r>
      <w:r w:rsidR="00BD1A8C" w:rsidRPr="00F3025F">
        <w:t>një tjetër kategori</w:t>
      </w:r>
      <w:r w:rsidR="004D45D8" w:rsidRPr="00F3025F">
        <w:t xml:space="preserve"> të avionit</w:t>
      </w:r>
      <w:r w:rsidR="00BD1A8C" w:rsidRPr="00F3025F">
        <w:t>, pasi ata t</w:t>
      </w:r>
      <w:r w:rsidR="00DB6BB4" w:rsidRPr="00F3025F">
        <w:t>ë</w:t>
      </w:r>
      <w:r w:rsidR="00BD1A8C" w:rsidRPr="00F3025F">
        <w:t xml:space="preserve"> kenë kryer një kurs trajnimi shtes</w:t>
      </w:r>
      <w:r w:rsidR="00F44741" w:rsidRPr="00F3025F">
        <w:t>ë</w:t>
      </w:r>
      <w:r w:rsidR="00BD1A8C" w:rsidRPr="00F3025F">
        <w:t xml:space="preserve"> në një ATO. </w:t>
      </w:r>
    </w:p>
    <w:p w14:paraId="3E4DF53E" w14:textId="49D035A2"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FCL.825 Kategorizimi me </w:t>
      </w:r>
      <w:r w:rsidR="004355FA" w:rsidRPr="00F3025F">
        <w:rPr>
          <w:rFonts w:ascii="Garamond" w:hAnsi="Garamond"/>
          <w:b/>
          <w:sz w:val="24"/>
          <w:szCs w:val="24"/>
        </w:rPr>
        <w:t>instrumente</w:t>
      </w:r>
      <w:r w:rsidR="00F2789A" w:rsidRPr="00F3025F">
        <w:rPr>
          <w:rFonts w:ascii="Garamond" w:hAnsi="Garamond"/>
          <w:b/>
          <w:sz w:val="24"/>
          <w:szCs w:val="24"/>
        </w:rPr>
        <w:t xml:space="preserve"> në </w:t>
      </w:r>
      <w:r w:rsidR="004355FA" w:rsidRPr="00F3025F">
        <w:rPr>
          <w:rFonts w:ascii="Garamond" w:hAnsi="Garamond"/>
          <w:b/>
          <w:sz w:val="24"/>
          <w:szCs w:val="24"/>
        </w:rPr>
        <w:t>rrugëkalim</w:t>
      </w:r>
      <w:r w:rsidRPr="00F3025F">
        <w:rPr>
          <w:rFonts w:ascii="Garamond" w:hAnsi="Garamond"/>
          <w:b/>
          <w:sz w:val="24"/>
          <w:szCs w:val="24"/>
        </w:rPr>
        <w:t xml:space="preserve"> (EIR)</w:t>
      </w:r>
      <w:r w:rsidR="00F2789A" w:rsidRPr="00F3025F">
        <w:rPr>
          <w:rFonts w:ascii="Garamond" w:hAnsi="Garamond"/>
          <w:b/>
          <w:sz w:val="24"/>
          <w:szCs w:val="24"/>
        </w:rPr>
        <w:t xml:space="preserve"> </w:t>
      </w:r>
    </w:p>
    <w:p w14:paraId="4FC622AA" w14:textId="777ECCA4"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a) Privilegjet dhe kushtet </w:t>
      </w:r>
    </w:p>
    <w:p w14:paraId="7F2CB71C" w14:textId="7826B874"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1) Privilegjet e </w:t>
      </w:r>
      <w:r w:rsidR="00581832" w:rsidRPr="00F3025F">
        <w:rPr>
          <w:rFonts w:ascii="Garamond" w:hAnsi="Garamond"/>
          <w:sz w:val="24"/>
          <w:szCs w:val="24"/>
        </w:rPr>
        <w:t>mbajtës</w:t>
      </w:r>
      <w:r w:rsidRPr="00F3025F">
        <w:rPr>
          <w:rFonts w:ascii="Garamond" w:hAnsi="Garamond"/>
          <w:sz w:val="24"/>
          <w:szCs w:val="24"/>
        </w:rPr>
        <w:t>it t</w:t>
      </w:r>
      <w:r w:rsidR="004355FA" w:rsidRPr="00F3025F">
        <w:rPr>
          <w:rFonts w:ascii="Garamond" w:hAnsi="Garamond"/>
          <w:sz w:val="24"/>
          <w:szCs w:val="24"/>
        </w:rPr>
        <w:t>ë</w:t>
      </w:r>
      <w:r w:rsidRPr="00F3025F">
        <w:rPr>
          <w:rFonts w:ascii="Garamond" w:hAnsi="Garamond"/>
          <w:sz w:val="24"/>
          <w:szCs w:val="24"/>
        </w:rPr>
        <w:t xml:space="preserve"> nj</w:t>
      </w:r>
      <w:r w:rsidR="004355FA" w:rsidRPr="00F3025F">
        <w:rPr>
          <w:rFonts w:ascii="Garamond" w:hAnsi="Garamond"/>
          <w:sz w:val="24"/>
          <w:szCs w:val="24"/>
        </w:rPr>
        <w:t>ë</w:t>
      </w:r>
      <w:r w:rsidRPr="00F3025F">
        <w:rPr>
          <w:rFonts w:ascii="Garamond" w:hAnsi="Garamond"/>
          <w:sz w:val="24"/>
          <w:szCs w:val="24"/>
        </w:rPr>
        <w:t xml:space="preserve"> kategorizimi me </w:t>
      </w:r>
      <w:r w:rsidR="004355FA" w:rsidRPr="00F3025F">
        <w:rPr>
          <w:rFonts w:ascii="Garamond" w:hAnsi="Garamond"/>
          <w:sz w:val="24"/>
          <w:szCs w:val="24"/>
        </w:rPr>
        <w:t>instrumente</w:t>
      </w:r>
      <w:r w:rsidR="00F2789A" w:rsidRPr="00F3025F">
        <w:rPr>
          <w:rFonts w:ascii="Garamond" w:hAnsi="Garamond"/>
          <w:sz w:val="24"/>
          <w:szCs w:val="24"/>
        </w:rPr>
        <w:t xml:space="preserve"> në </w:t>
      </w:r>
      <w:r w:rsidR="004355FA" w:rsidRPr="00F3025F">
        <w:rPr>
          <w:rFonts w:ascii="Garamond" w:hAnsi="Garamond"/>
          <w:sz w:val="24"/>
          <w:szCs w:val="24"/>
        </w:rPr>
        <w:t>rrugëkalim</w:t>
      </w:r>
      <w:r w:rsidRPr="00F3025F">
        <w:rPr>
          <w:rFonts w:ascii="Garamond" w:hAnsi="Garamond"/>
          <w:sz w:val="24"/>
          <w:szCs w:val="24"/>
        </w:rPr>
        <w:t xml:space="preserve"> (EIR) duhet t</w:t>
      </w:r>
      <w:r w:rsidR="004355FA" w:rsidRPr="00F3025F">
        <w:rPr>
          <w:rFonts w:ascii="Garamond" w:hAnsi="Garamond"/>
          <w:sz w:val="24"/>
          <w:szCs w:val="24"/>
        </w:rPr>
        <w:t>ë</w:t>
      </w:r>
      <w:r w:rsidRPr="00F3025F">
        <w:rPr>
          <w:rFonts w:ascii="Garamond" w:hAnsi="Garamond"/>
          <w:sz w:val="24"/>
          <w:szCs w:val="24"/>
        </w:rPr>
        <w:t xml:space="preserve"> </w:t>
      </w:r>
      <w:r w:rsidR="004355FA" w:rsidRPr="00F3025F">
        <w:rPr>
          <w:rFonts w:ascii="Garamond" w:hAnsi="Garamond"/>
          <w:sz w:val="24"/>
          <w:szCs w:val="24"/>
        </w:rPr>
        <w:t>kryejnë</w:t>
      </w:r>
      <w:r w:rsidRPr="00F3025F">
        <w:rPr>
          <w:rFonts w:ascii="Garamond" w:hAnsi="Garamond"/>
          <w:sz w:val="24"/>
          <w:szCs w:val="24"/>
        </w:rPr>
        <w:t xml:space="preserve"> fluturime dit</w:t>
      </w:r>
      <w:r w:rsidR="004355FA" w:rsidRPr="00F3025F">
        <w:rPr>
          <w:rFonts w:ascii="Garamond" w:hAnsi="Garamond"/>
          <w:sz w:val="24"/>
          <w:szCs w:val="24"/>
        </w:rPr>
        <w:t>ë</w:t>
      </w:r>
      <w:r w:rsidRPr="00F3025F">
        <w:rPr>
          <w:rFonts w:ascii="Garamond" w:hAnsi="Garamond"/>
          <w:sz w:val="24"/>
          <w:szCs w:val="24"/>
        </w:rPr>
        <w:t>n IFR</w:t>
      </w:r>
      <w:r w:rsidR="00F2789A" w:rsidRPr="00F3025F">
        <w:rPr>
          <w:rFonts w:ascii="Garamond" w:hAnsi="Garamond"/>
          <w:sz w:val="24"/>
          <w:szCs w:val="24"/>
        </w:rPr>
        <w:t xml:space="preserve"> në </w:t>
      </w:r>
      <w:r w:rsidRPr="00F3025F">
        <w:rPr>
          <w:rFonts w:ascii="Garamond" w:hAnsi="Garamond"/>
          <w:sz w:val="24"/>
          <w:szCs w:val="24"/>
        </w:rPr>
        <w:t>at</w:t>
      </w:r>
      <w:r w:rsidR="004355FA" w:rsidRPr="00F3025F">
        <w:rPr>
          <w:rFonts w:ascii="Garamond" w:hAnsi="Garamond"/>
          <w:sz w:val="24"/>
          <w:szCs w:val="24"/>
        </w:rPr>
        <w:t>ë</w:t>
      </w:r>
      <w:r w:rsidRPr="00F3025F">
        <w:rPr>
          <w:rFonts w:ascii="Garamond" w:hAnsi="Garamond"/>
          <w:sz w:val="24"/>
          <w:szCs w:val="24"/>
        </w:rPr>
        <w:t xml:space="preserve"> faz</w:t>
      </w:r>
      <w:r w:rsidR="004355FA" w:rsidRPr="00F3025F">
        <w:rPr>
          <w:rFonts w:ascii="Garamond" w:hAnsi="Garamond"/>
          <w:sz w:val="24"/>
          <w:szCs w:val="24"/>
        </w:rPr>
        <w:t>ë</w:t>
      </w:r>
      <w:r w:rsidRPr="00F3025F">
        <w:rPr>
          <w:rFonts w:ascii="Garamond" w:hAnsi="Garamond"/>
          <w:sz w:val="24"/>
          <w:szCs w:val="24"/>
        </w:rPr>
        <w:t xml:space="preserve"> t</w:t>
      </w:r>
      <w:r w:rsidR="004355FA" w:rsidRPr="00F3025F">
        <w:rPr>
          <w:rFonts w:ascii="Garamond" w:hAnsi="Garamond"/>
          <w:sz w:val="24"/>
          <w:szCs w:val="24"/>
        </w:rPr>
        <w:t>ë</w:t>
      </w:r>
      <w:r w:rsidRPr="00F3025F">
        <w:rPr>
          <w:rFonts w:ascii="Garamond" w:hAnsi="Garamond"/>
          <w:sz w:val="24"/>
          <w:szCs w:val="24"/>
        </w:rPr>
        <w:t xml:space="preserve"> fluturimit</w:t>
      </w:r>
      <w:r w:rsidR="00F2789A" w:rsidRPr="00F3025F">
        <w:rPr>
          <w:rFonts w:ascii="Garamond" w:hAnsi="Garamond"/>
          <w:sz w:val="24"/>
          <w:szCs w:val="24"/>
        </w:rPr>
        <w:t xml:space="preserve"> në </w:t>
      </w:r>
      <w:r w:rsidRPr="00F3025F">
        <w:rPr>
          <w:rFonts w:ascii="Garamond" w:hAnsi="Garamond"/>
          <w:sz w:val="24"/>
          <w:szCs w:val="24"/>
        </w:rPr>
        <w:t>rrug</w:t>
      </w:r>
      <w:r w:rsidR="004355FA" w:rsidRPr="00F3025F">
        <w:rPr>
          <w:rFonts w:ascii="Garamond" w:hAnsi="Garamond"/>
          <w:sz w:val="24"/>
          <w:szCs w:val="24"/>
        </w:rPr>
        <w:t>ë</w:t>
      </w:r>
      <w:r w:rsidRPr="00F3025F">
        <w:rPr>
          <w:rFonts w:ascii="Garamond" w:hAnsi="Garamond"/>
          <w:sz w:val="24"/>
          <w:szCs w:val="24"/>
        </w:rPr>
        <w:t>kalim, me avionin</w:t>
      </w:r>
      <w:r w:rsidR="00F2789A" w:rsidRPr="00F3025F">
        <w:rPr>
          <w:rFonts w:ascii="Garamond" w:hAnsi="Garamond"/>
          <w:sz w:val="24"/>
          <w:szCs w:val="24"/>
        </w:rPr>
        <w:t xml:space="preserve"> në </w:t>
      </w:r>
      <w:r w:rsidRPr="00F3025F">
        <w:rPr>
          <w:rFonts w:ascii="Garamond" w:hAnsi="Garamond"/>
          <w:sz w:val="24"/>
          <w:szCs w:val="24"/>
        </w:rPr>
        <w:t>t</w:t>
      </w:r>
      <w:r w:rsidR="00DB6BB4" w:rsidRPr="00F3025F">
        <w:rPr>
          <w:rFonts w:ascii="Garamond" w:hAnsi="Garamond"/>
          <w:sz w:val="24"/>
          <w:szCs w:val="24"/>
        </w:rPr>
        <w:t>ë</w:t>
      </w:r>
      <w:r w:rsidRPr="00F3025F">
        <w:rPr>
          <w:rFonts w:ascii="Garamond" w:hAnsi="Garamond"/>
          <w:sz w:val="24"/>
          <w:szCs w:val="24"/>
        </w:rPr>
        <w:t xml:space="preserve"> cilin </w:t>
      </w:r>
      <w:r w:rsidR="004355FA" w:rsidRPr="00F3025F">
        <w:rPr>
          <w:rFonts w:ascii="Garamond" w:hAnsi="Garamond"/>
          <w:sz w:val="24"/>
          <w:szCs w:val="24"/>
        </w:rPr>
        <w:t>është</w:t>
      </w:r>
      <w:r w:rsidRPr="00F3025F">
        <w:rPr>
          <w:rFonts w:ascii="Garamond" w:hAnsi="Garamond"/>
          <w:sz w:val="24"/>
          <w:szCs w:val="24"/>
        </w:rPr>
        <w:t xml:space="preserve"> kategorizimi, ose klasi</w:t>
      </w:r>
      <w:r w:rsidR="00F536B0" w:rsidRPr="00F3025F">
        <w:rPr>
          <w:rFonts w:ascii="Garamond" w:hAnsi="Garamond"/>
          <w:sz w:val="24"/>
          <w:szCs w:val="24"/>
        </w:rPr>
        <w:t xml:space="preserve"> që </w:t>
      </w:r>
      <w:r w:rsidRPr="00F3025F">
        <w:rPr>
          <w:rFonts w:ascii="Garamond" w:hAnsi="Garamond"/>
          <w:sz w:val="24"/>
          <w:szCs w:val="24"/>
        </w:rPr>
        <w:t xml:space="preserve">mbahet. </w:t>
      </w:r>
    </w:p>
    <w:p w14:paraId="7179A7D4" w14:textId="03EB1195"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Privilegji</w:t>
      </w:r>
      <w:r w:rsidR="00671230" w:rsidRPr="00F3025F">
        <w:rPr>
          <w:rFonts w:ascii="Garamond" w:hAnsi="Garamond"/>
          <w:sz w:val="24"/>
          <w:szCs w:val="24"/>
        </w:rPr>
        <w:t xml:space="preserve"> mund të </w:t>
      </w:r>
      <w:r w:rsidRPr="00F3025F">
        <w:rPr>
          <w:rFonts w:ascii="Garamond" w:hAnsi="Garamond"/>
          <w:sz w:val="24"/>
          <w:szCs w:val="24"/>
        </w:rPr>
        <w:t>zgjerohet p</w:t>
      </w:r>
      <w:r w:rsidR="004355FA" w:rsidRPr="00F3025F">
        <w:rPr>
          <w:rFonts w:ascii="Garamond" w:hAnsi="Garamond"/>
          <w:sz w:val="24"/>
          <w:szCs w:val="24"/>
        </w:rPr>
        <w:t>ë</w:t>
      </w:r>
      <w:r w:rsidRPr="00F3025F">
        <w:rPr>
          <w:rFonts w:ascii="Garamond" w:hAnsi="Garamond"/>
          <w:sz w:val="24"/>
          <w:szCs w:val="24"/>
        </w:rPr>
        <w:t>r t</w:t>
      </w:r>
      <w:r w:rsidR="004355FA" w:rsidRPr="00F3025F">
        <w:rPr>
          <w:rFonts w:ascii="Garamond" w:hAnsi="Garamond"/>
          <w:sz w:val="24"/>
          <w:szCs w:val="24"/>
        </w:rPr>
        <w:t>ë</w:t>
      </w:r>
      <w:r w:rsidRPr="00F3025F">
        <w:rPr>
          <w:rFonts w:ascii="Garamond" w:hAnsi="Garamond"/>
          <w:sz w:val="24"/>
          <w:szCs w:val="24"/>
        </w:rPr>
        <w:t xml:space="preserve"> kryer fluturime nat</w:t>
      </w:r>
      <w:r w:rsidR="004355FA" w:rsidRPr="00F3025F">
        <w:rPr>
          <w:rFonts w:ascii="Garamond" w:hAnsi="Garamond"/>
          <w:sz w:val="24"/>
          <w:szCs w:val="24"/>
        </w:rPr>
        <w:t>ë</w:t>
      </w:r>
      <w:r w:rsidRPr="00F3025F">
        <w:rPr>
          <w:rFonts w:ascii="Garamond" w:hAnsi="Garamond"/>
          <w:sz w:val="24"/>
          <w:szCs w:val="24"/>
        </w:rPr>
        <w:t>n me IFR</w:t>
      </w:r>
      <w:r w:rsidR="00F2789A" w:rsidRPr="00F3025F">
        <w:rPr>
          <w:rFonts w:ascii="Garamond" w:hAnsi="Garamond"/>
          <w:sz w:val="24"/>
          <w:szCs w:val="24"/>
        </w:rPr>
        <w:t xml:space="preserve"> në </w:t>
      </w:r>
      <w:r w:rsidR="004355FA" w:rsidRPr="00F3025F">
        <w:rPr>
          <w:rFonts w:ascii="Garamond" w:hAnsi="Garamond"/>
          <w:sz w:val="24"/>
          <w:szCs w:val="24"/>
        </w:rPr>
        <w:t>atë</w:t>
      </w:r>
      <w:r w:rsidRPr="00F3025F">
        <w:rPr>
          <w:rFonts w:ascii="Garamond" w:hAnsi="Garamond"/>
          <w:sz w:val="24"/>
          <w:szCs w:val="24"/>
        </w:rPr>
        <w:t xml:space="preserve"> faz</w:t>
      </w:r>
      <w:r w:rsidR="004355FA" w:rsidRPr="00F3025F">
        <w:rPr>
          <w:rFonts w:ascii="Garamond" w:hAnsi="Garamond"/>
          <w:sz w:val="24"/>
          <w:szCs w:val="24"/>
        </w:rPr>
        <w:t>ë</w:t>
      </w:r>
      <w:r w:rsidRPr="00F3025F">
        <w:rPr>
          <w:rFonts w:ascii="Garamond" w:hAnsi="Garamond"/>
          <w:sz w:val="24"/>
          <w:szCs w:val="24"/>
        </w:rPr>
        <w:t xml:space="preserve"> t</w:t>
      </w:r>
      <w:r w:rsidR="004355FA" w:rsidRPr="00F3025F">
        <w:rPr>
          <w:rFonts w:ascii="Garamond" w:hAnsi="Garamond"/>
          <w:sz w:val="24"/>
          <w:szCs w:val="24"/>
        </w:rPr>
        <w:t>ë</w:t>
      </w:r>
      <w:r w:rsidRPr="00F3025F">
        <w:rPr>
          <w:rFonts w:ascii="Garamond" w:hAnsi="Garamond"/>
          <w:sz w:val="24"/>
          <w:szCs w:val="24"/>
        </w:rPr>
        <w:t xml:space="preserve"> rrug</w:t>
      </w:r>
      <w:r w:rsidR="004355FA" w:rsidRPr="00F3025F">
        <w:rPr>
          <w:rFonts w:ascii="Garamond" w:hAnsi="Garamond"/>
          <w:sz w:val="24"/>
          <w:szCs w:val="24"/>
        </w:rPr>
        <w:t>ë</w:t>
      </w:r>
      <w:r w:rsidRPr="00F3025F">
        <w:rPr>
          <w:rFonts w:ascii="Garamond" w:hAnsi="Garamond"/>
          <w:sz w:val="24"/>
          <w:szCs w:val="24"/>
        </w:rPr>
        <w:t>kalimit n.q.s. piloti ka kategorizimin</w:t>
      </w:r>
      <w:r w:rsidR="004355FA" w:rsidRPr="00F3025F">
        <w:rPr>
          <w:rFonts w:ascii="Garamond" w:hAnsi="Garamond"/>
          <w:sz w:val="24"/>
          <w:szCs w:val="24"/>
        </w:rPr>
        <w:t xml:space="preserve"> për </w:t>
      </w:r>
      <w:r w:rsidRPr="00F3025F">
        <w:rPr>
          <w:rFonts w:ascii="Garamond" w:hAnsi="Garamond"/>
          <w:sz w:val="24"/>
          <w:szCs w:val="24"/>
        </w:rPr>
        <w:t>fluturim nat</w:t>
      </w:r>
      <w:r w:rsidR="00E33D49" w:rsidRPr="00F3025F">
        <w:rPr>
          <w:rFonts w:ascii="Garamond" w:hAnsi="Garamond"/>
          <w:sz w:val="24"/>
          <w:szCs w:val="24"/>
        </w:rPr>
        <w:t>ë</w:t>
      </w:r>
      <w:r w:rsidRPr="00F3025F">
        <w:rPr>
          <w:rFonts w:ascii="Garamond" w:hAnsi="Garamond"/>
          <w:sz w:val="24"/>
          <w:szCs w:val="24"/>
        </w:rPr>
        <w:t>n</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 xml:space="preserve">je me FCL.810. </w:t>
      </w:r>
    </w:p>
    <w:p w14:paraId="63285731" w14:textId="3D88C2A6" w:rsidR="00BD1A8C" w:rsidRPr="00F3025F" w:rsidRDefault="00DF05E9"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r w:rsidR="00BD1A8C" w:rsidRPr="00F3025F">
        <w:rPr>
          <w:rFonts w:ascii="Garamond" w:hAnsi="Garamond"/>
          <w:sz w:val="24"/>
          <w:szCs w:val="24"/>
        </w:rPr>
        <w:t xml:space="preserve">2) </w:t>
      </w:r>
      <w:r w:rsidR="004355FA" w:rsidRPr="00F3025F">
        <w:rPr>
          <w:rFonts w:ascii="Garamond" w:hAnsi="Garamond"/>
          <w:sz w:val="24"/>
          <w:szCs w:val="24"/>
        </w:rPr>
        <w:t>Mbajtësi</w:t>
      </w:r>
      <w:r w:rsidR="00BD1A8C" w:rsidRPr="00F3025F">
        <w:rPr>
          <w:rFonts w:ascii="Garamond" w:hAnsi="Garamond"/>
          <w:sz w:val="24"/>
          <w:szCs w:val="24"/>
        </w:rPr>
        <w:t xml:space="preserve"> i EIR, ai/ajo</w:t>
      </w:r>
      <w:r w:rsidR="006E6772" w:rsidRPr="00F3025F">
        <w:rPr>
          <w:rFonts w:ascii="Garamond" w:hAnsi="Garamond"/>
          <w:sz w:val="24"/>
          <w:szCs w:val="24"/>
        </w:rPr>
        <w:t xml:space="preserve"> duhet të </w:t>
      </w:r>
      <w:r w:rsidR="00BD1A8C" w:rsidRPr="00F3025F">
        <w:rPr>
          <w:rFonts w:ascii="Garamond" w:hAnsi="Garamond"/>
          <w:sz w:val="24"/>
          <w:szCs w:val="24"/>
        </w:rPr>
        <w:t>kryej ose t</w:t>
      </w:r>
      <w:r w:rsidR="00E33D49" w:rsidRPr="00F3025F">
        <w:rPr>
          <w:rFonts w:ascii="Garamond" w:hAnsi="Garamond"/>
          <w:sz w:val="24"/>
          <w:szCs w:val="24"/>
        </w:rPr>
        <w:t>ë</w:t>
      </w:r>
      <w:r w:rsidR="00BD1A8C" w:rsidRPr="00F3025F">
        <w:rPr>
          <w:rFonts w:ascii="Garamond" w:hAnsi="Garamond"/>
          <w:sz w:val="24"/>
          <w:szCs w:val="24"/>
        </w:rPr>
        <w:t xml:space="preserve"> vazhdoj</w:t>
      </w:r>
      <w:r w:rsidR="00E33D49" w:rsidRPr="00F3025F">
        <w:rPr>
          <w:rFonts w:ascii="Garamond" w:hAnsi="Garamond"/>
          <w:sz w:val="24"/>
          <w:szCs w:val="24"/>
        </w:rPr>
        <w:t>ë</w:t>
      </w:r>
      <w:r w:rsidR="00BD1A8C" w:rsidRPr="00F3025F">
        <w:rPr>
          <w:rFonts w:ascii="Garamond" w:hAnsi="Garamond"/>
          <w:sz w:val="24"/>
          <w:szCs w:val="24"/>
        </w:rPr>
        <w:t xml:space="preserve"> vet</w:t>
      </w:r>
      <w:r w:rsidR="004355FA" w:rsidRPr="00F3025F">
        <w:rPr>
          <w:rFonts w:ascii="Garamond" w:hAnsi="Garamond"/>
          <w:sz w:val="24"/>
          <w:szCs w:val="24"/>
        </w:rPr>
        <w:t>ë</w:t>
      </w:r>
      <w:r w:rsidR="00BD1A8C" w:rsidRPr="00F3025F">
        <w:rPr>
          <w:rFonts w:ascii="Garamond" w:hAnsi="Garamond"/>
          <w:sz w:val="24"/>
          <w:szCs w:val="24"/>
        </w:rPr>
        <w:t>m</w:t>
      </w:r>
      <w:r w:rsidR="00F2789A" w:rsidRPr="00F3025F">
        <w:rPr>
          <w:rFonts w:ascii="Garamond" w:hAnsi="Garamond"/>
          <w:sz w:val="24"/>
          <w:szCs w:val="24"/>
        </w:rPr>
        <w:t xml:space="preserve"> </w:t>
      </w:r>
      <w:r w:rsidR="00BD1A8C" w:rsidRPr="00F3025F">
        <w:rPr>
          <w:rFonts w:ascii="Garamond" w:hAnsi="Garamond"/>
          <w:sz w:val="24"/>
          <w:szCs w:val="24"/>
        </w:rPr>
        <w:t>fluturimin</w:t>
      </w:r>
      <w:r w:rsidR="00F2789A" w:rsidRPr="00F3025F">
        <w:rPr>
          <w:rFonts w:ascii="Garamond" w:hAnsi="Garamond"/>
          <w:sz w:val="24"/>
          <w:szCs w:val="24"/>
        </w:rPr>
        <w:t xml:space="preserve"> në </w:t>
      </w:r>
      <w:r w:rsidR="00BD1A8C" w:rsidRPr="00F3025F">
        <w:rPr>
          <w:rFonts w:ascii="Garamond" w:hAnsi="Garamond"/>
          <w:sz w:val="24"/>
          <w:szCs w:val="24"/>
        </w:rPr>
        <w:t>t</w:t>
      </w:r>
      <w:r w:rsidR="00E33D49" w:rsidRPr="00F3025F">
        <w:rPr>
          <w:rFonts w:ascii="Garamond" w:hAnsi="Garamond"/>
          <w:sz w:val="24"/>
          <w:szCs w:val="24"/>
        </w:rPr>
        <w:t>ë</w:t>
      </w:r>
      <w:r w:rsidR="00BD1A8C" w:rsidRPr="00F3025F">
        <w:rPr>
          <w:rFonts w:ascii="Garamond" w:hAnsi="Garamond"/>
          <w:sz w:val="24"/>
          <w:szCs w:val="24"/>
        </w:rPr>
        <w:t xml:space="preserve"> cilin</w:t>
      </w:r>
      <w:r w:rsidR="00671230" w:rsidRPr="00F3025F">
        <w:rPr>
          <w:rFonts w:ascii="Garamond" w:hAnsi="Garamond"/>
          <w:sz w:val="24"/>
          <w:szCs w:val="24"/>
        </w:rPr>
        <w:t xml:space="preserve"> mund të </w:t>
      </w:r>
      <w:r w:rsidR="00BD1A8C" w:rsidRPr="00F3025F">
        <w:rPr>
          <w:rFonts w:ascii="Garamond" w:hAnsi="Garamond"/>
          <w:sz w:val="24"/>
          <w:szCs w:val="24"/>
        </w:rPr>
        <w:t>ushtrohen privilegjet e kategorizimit</w:t>
      </w:r>
      <w:r w:rsidR="00F85A92" w:rsidRPr="00F3025F">
        <w:rPr>
          <w:rFonts w:ascii="Garamond" w:hAnsi="Garamond"/>
          <w:sz w:val="24"/>
          <w:szCs w:val="24"/>
        </w:rPr>
        <w:t xml:space="preserve"> të tij</w:t>
      </w:r>
      <w:r w:rsidR="00BD1A8C" w:rsidRPr="00F3025F">
        <w:rPr>
          <w:rFonts w:ascii="Garamond" w:hAnsi="Garamond"/>
          <w:sz w:val="24"/>
          <w:szCs w:val="24"/>
        </w:rPr>
        <w:t>/saj</w:t>
      </w:r>
      <w:r w:rsidR="004B1B1B" w:rsidRPr="00F3025F">
        <w:rPr>
          <w:rFonts w:ascii="Garamond" w:hAnsi="Garamond"/>
          <w:sz w:val="24"/>
          <w:szCs w:val="24"/>
        </w:rPr>
        <w:t>,</w:t>
      </w:r>
      <w:r w:rsidR="00F2789A" w:rsidRPr="00F3025F">
        <w:rPr>
          <w:rFonts w:ascii="Garamond" w:hAnsi="Garamond"/>
          <w:sz w:val="24"/>
          <w:szCs w:val="24"/>
        </w:rPr>
        <w:t xml:space="preserve"> në </w:t>
      </w:r>
      <w:r w:rsidR="00BD1A8C" w:rsidRPr="00F3025F">
        <w:rPr>
          <w:rFonts w:ascii="Garamond" w:hAnsi="Garamond"/>
          <w:sz w:val="24"/>
          <w:szCs w:val="24"/>
        </w:rPr>
        <w:t>rast se t</w:t>
      </w:r>
      <w:r w:rsidR="00E33D49" w:rsidRPr="00F3025F">
        <w:rPr>
          <w:rFonts w:ascii="Garamond" w:hAnsi="Garamond"/>
          <w:sz w:val="24"/>
          <w:szCs w:val="24"/>
        </w:rPr>
        <w:t>ë</w:t>
      </w:r>
      <w:r w:rsidR="00BD1A8C" w:rsidRPr="00F3025F">
        <w:rPr>
          <w:rFonts w:ascii="Garamond" w:hAnsi="Garamond"/>
          <w:sz w:val="24"/>
          <w:szCs w:val="24"/>
        </w:rPr>
        <w:t xml:space="preserve"> dh</w:t>
      </w:r>
      <w:r w:rsidR="004355FA" w:rsidRPr="00F3025F">
        <w:rPr>
          <w:rFonts w:ascii="Garamond" w:hAnsi="Garamond"/>
          <w:sz w:val="24"/>
          <w:szCs w:val="24"/>
        </w:rPr>
        <w:t>ë</w:t>
      </w:r>
      <w:r w:rsidR="00BD1A8C" w:rsidRPr="00F3025F">
        <w:rPr>
          <w:rFonts w:ascii="Garamond" w:hAnsi="Garamond"/>
          <w:sz w:val="24"/>
          <w:szCs w:val="24"/>
        </w:rPr>
        <w:t xml:space="preserve">nat e mundshme meteorologjike </w:t>
      </w:r>
      <w:r w:rsidR="004355FA" w:rsidRPr="00F3025F">
        <w:rPr>
          <w:rFonts w:ascii="Garamond" w:hAnsi="Garamond"/>
          <w:sz w:val="24"/>
          <w:szCs w:val="24"/>
        </w:rPr>
        <w:t>tregojnë</w:t>
      </w:r>
      <w:r w:rsidR="00BD1A8C" w:rsidRPr="00F3025F">
        <w:rPr>
          <w:rFonts w:ascii="Garamond" w:hAnsi="Garamond"/>
          <w:sz w:val="24"/>
          <w:szCs w:val="24"/>
        </w:rPr>
        <w:t xml:space="preserve"> se</w:t>
      </w:r>
      <w:r w:rsidR="004B1B1B" w:rsidRPr="00F3025F">
        <w:rPr>
          <w:rFonts w:ascii="Garamond" w:hAnsi="Garamond"/>
          <w:sz w:val="24"/>
          <w:szCs w:val="24"/>
        </w:rPr>
        <w:t>:</w:t>
      </w:r>
      <w:r w:rsidR="00BD1A8C" w:rsidRPr="00F3025F">
        <w:rPr>
          <w:rFonts w:ascii="Garamond" w:hAnsi="Garamond"/>
          <w:sz w:val="24"/>
          <w:szCs w:val="24"/>
        </w:rPr>
        <w:t xml:space="preserve"> </w:t>
      </w:r>
    </w:p>
    <w:p w14:paraId="1DA5D14A" w14:textId="0AE2D82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 kushtet e motit</w:t>
      </w:r>
      <w:r w:rsidR="00F2789A" w:rsidRPr="00F3025F">
        <w:rPr>
          <w:rFonts w:ascii="Garamond" w:hAnsi="Garamond"/>
          <w:sz w:val="24"/>
          <w:szCs w:val="24"/>
        </w:rPr>
        <w:t xml:space="preserve"> në </w:t>
      </w:r>
      <w:r w:rsidRPr="00F3025F">
        <w:rPr>
          <w:rFonts w:ascii="Garamond" w:hAnsi="Garamond"/>
          <w:sz w:val="24"/>
          <w:szCs w:val="24"/>
        </w:rPr>
        <w:t xml:space="preserve">ngritje </w:t>
      </w:r>
      <w:r w:rsidR="004355FA" w:rsidRPr="00F3025F">
        <w:rPr>
          <w:rFonts w:ascii="Garamond" w:hAnsi="Garamond"/>
          <w:sz w:val="24"/>
          <w:szCs w:val="24"/>
        </w:rPr>
        <w:t>janë</w:t>
      </w:r>
      <w:r w:rsidR="0056740D" w:rsidRPr="00F3025F">
        <w:rPr>
          <w:rFonts w:ascii="Garamond" w:hAnsi="Garamond"/>
          <w:sz w:val="24"/>
          <w:szCs w:val="24"/>
        </w:rPr>
        <w:t xml:space="preserve"> të tilla</w:t>
      </w:r>
      <w:r w:rsidR="00F536B0" w:rsidRPr="00F3025F">
        <w:rPr>
          <w:rFonts w:ascii="Garamond" w:hAnsi="Garamond"/>
          <w:sz w:val="24"/>
          <w:szCs w:val="24"/>
        </w:rPr>
        <w:t xml:space="preserve"> që </w:t>
      </w:r>
      <w:r w:rsidRPr="00F3025F">
        <w:rPr>
          <w:rFonts w:ascii="Garamond" w:hAnsi="Garamond"/>
          <w:sz w:val="24"/>
          <w:szCs w:val="24"/>
        </w:rPr>
        <w:t>l</w:t>
      </w:r>
      <w:r w:rsidR="00E33D49" w:rsidRPr="00F3025F">
        <w:rPr>
          <w:rFonts w:ascii="Garamond" w:hAnsi="Garamond"/>
          <w:sz w:val="24"/>
          <w:szCs w:val="24"/>
        </w:rPr>
        <w:t>e</w:t>
      </w:r>
      <w:r w:rsidRPr="00F3025F">
        <w:rPr>
          <w:rFonts w:ascii="Garamond" w:hAnsi="Garamond"/>
          <w:sz w:val="24"/>
          <w:szCs w:val="24"/>
        </w:rPr>
        <w:t>joj</w:t>
      </w:r>
      <w:r w:rsidR="00444CCF" w:rsidRPr="00F3025F">
        <w:rPr>
          <w:rFonts w:ascii="Garamond" w:hAnsi="Garamond"/>
          <w:sz w:val="24"/>
          <w:szCs w:val="24"/>
        </w:rPr>
        <w:t xml:space="preserve">në pjesën </w:t>
      </w:r>
      <w:r w:rsidRPr="00F3025F">
        <w:rPr>
          <w:rFonts w:ascii="Garamond" w:hAnsi="Garamond"/>
          <w:sz w:val="24"/>
          <w:szCs w:val="24"/>
        </w:rPr>
        <w:t>e segmentit</w:t>
      </w:r>
      <w:r w:rsidR="00877448" w:rsidRPr="00F3025F">
        <w:rPr>
          <w:rFonts w:ascii="Garamond" w:hAnsi="Garamond"/>
          <w:sz w:val="24"/>
          <w:szCs w:val="24"/>
        </w:rPr>
        <w:t xml:space="preserve"> të fluturimit</w:t>
      </w:r>
      <w:r w:rsidRPr="00F3025F">
        <w:rPr>
          <w:rFonts w:ascii="Garamond" w:hAnsi="Garamond"/>
          <w:sz w:val="24"/>
          <w:szCs w:val="24"/>
        </w:rPr>
        <w:t xml:space="preserve"> nga ngritja deri tek kalimi</w:t>
      </w:r>
      <w:r w:rsidR="00F2789A" w:rsidRPr="00F3025F">
        <w:rPr>
          <w:rFonts w:ascii="Garamond" w:hAnsi="Garamond"/>
          <w:sz w:val="24"/>
          <w:szCs w:val="24"/>
        </w:rPr>
        <w:t xml:space="preserve"> </w:t>
      </w:r>
      <w:r w:rsidRPr="00F3025F">
        <w:rPr>
          <w:rFonts w:ascii="Garamond" w:hAnsi="Garamond"/>
          <w:sz w:val="24"/>
          <w:szCs w:val="24"/>
        </w:rPr>
        <w:t>nga VFR-ne-IFR, t</w:t>
      </w:r>
      <w:r w:rsidR="00DB6BB4" w:rsidRPr="00F3025F">
        <w:rPr>
          <w:rFonts w:ascii="Garamond" w:hAnsi="Garamond"/>
          <w:sz w:val="24"/>
          <w:szCs w:val="24"/>
        </w:rPr>
        <w:t>ë</w:t>
      </w:r>
      <w:r w:rsidRPr="00F3025F">
        <w:rPr>
          <w:rFonts w:ascii="Garamond" w:hAnsi="Garamond"/>
          <w:sz w:val="24"/>
          <w:szCs w:val="24"/>
        </w:rPr>
        <w:t xml:space="preserve"> kryhet</w:t>
      </w:r>
      <w:r w:rsidR="00F2789A" w:rsidRPr="00F3025F">
        <w:rPr>
          <w:rFonts w:ascii="Garamond" w:hAnsi="Garamond"/>
          <w:sz w:val="24"/>
          <w:szCs w:val="24"/>
        </w:rPr>
        <w:t xml:space="preserve"> në </w:t>
      </w:r>
      <w:r w:rsidRPr="00F3025F">
        <w:rPr>
          <w:rFonts w:ascii="Garamond" w:hAnsi="Garamond"/>
          <w:sz w:val="24"/>
          <w:szCs w:val="24"/>
        </w:rPr>
        <w:t>p</w:t>
      </w:r>
      <w:r w:rsidR="004355FA" w:rsidRPr="00F3025F">
        <w:rPr>
          <w:rFonts w:ascii="Garamond" w:hAnsi="Garamond"/>
          <w:sz w:val="24"/>
          <w:szCs w:val="24"/>
        </w:rPr>
        <w:t>ë</w:t>
      </w:r>
      <w:r w:rsidRPr="00F3025F">
        <w:rPr>
          <w:rFonts w:ascii="Garamond" w:hAnsi="Garamond"/>
          <w:sz w:val="24"/>
          <w:szCs w:val="24"/>
        </w:rPr>
        <w:t xml:space="preserve">rputhje me VFR; dhe </w:t>
      </w:r>
    </w:p>
    <w:p w14:paraId="7D5AB93A" w14:textId="54C61CBF"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(ii)</w:t>
      </w:r>
      <w:r w:rsidR="00F2789A" w:rsidRPr="00F3025F">
        <w:rPr>
          <w:rFonts w:ascii="Garamond" w:hAnsi="Garamond"/>
          <w:sz w:val="24"/>
          <w:szCs w:val="24"/>
        </w:rPr>
        <w:t xml:space="preserve"> në </w:t>
      </w:r>
      <w:r w:rsidR="00877448" w:rsidRPr="00F3025F">
        <w:rPr>
          <w:rFonts w:ascii="Garamond" w:hAnsi="Garamond"/>
          <w:sz w:val="24"/>
          <w:szCs w:val="24"/>
        </w:rPr>
        <w:t>kohën</w:t>
      </w:r>
      <w:r w:rsidRPr="00F3025F">
        <w:rPr>
          <w:rFonts w:ascii="Garamond" w:hAnsi="Garamond"/>
          <w:sz w:val="24"/>
          <w:szCs w:val="24"/>
        </w:rPr>
        <w:t xml:space="preserve"> e llogaritur t</w:t>
      </w:r>
      <w:r w:rsidR="00DB6BB4" w:rsidRPr="00F3025F">
        <w:rPr>
          <w:rFonts w:ascii="Garamond" w:hAnsi="Garamond"/>
          <w:sz w:val="24"/>
          <w:szCs w:val="24"/>
        </w:rPr>
        <w:t>ë</w:t>
      </w:r>
      <w:r w:rsidRPr="00F3025F">
        <w:rPr>
          <w:rFonts w:ascii="Garamond" w:hAnsi="Garamond"/>
          <w:sz w:val="24"/>
          <w:szCs w:val="24"/>
        </w:rPr>
        <w:t xml:space="preserve"> mb</w:t>
      </w:r>
      <w:r w:rsidR="004355FA" w:rsidRPr="00F3025F">
        <w:rPr>
          <w:rFonts w:ascii="Garamond" w:hAnsi="Garamond"/>
          <w:sz w:val="24"/>
          <w:szCs w:val="24"/>
        </w:rPr>
        <w:t>ër</w:t>
      </w:r>
      <w:r w:rsidRPr="00F3025F">
        <w:rPr>
          <w:rFonts w:ascii="Garamond" w:hAnsi="Garamond"/>
          <w:sz w:val="24"/>
          <w:szCs w:val="24"/>
        </w:rPr>
        <w:t>ritjes</w:t>
      </w:r>
      <w:r w:rsidR="00F2789A" w:rsidRPr="00F3025F">
        <w:rPr>
          <w:rFonts w:ascii="Garamond" w:hAnsi="Garamond"/>
          <w:sz w:val="24"/>
          <w:szCs w:val="24"/>
        </w:rPr>
        <w:t xml:space="preserve"> në </w:t>
      </w:r>
      <w:r w:rsidRPr="00F3025F">
        <w:rPr>
          <w:rFonts w:ascii="Garamond" w:hAnsi="Garamond"/>
          <w:sz w:val="24"/>
          <w:szCs w:val="24"/>
        </w:rPr>
        <w:t>aerodromin e destinuar, kushtet e motit</w:t>
      </w:r>
      <w:r w:rsidR="006E6772" w:rsidRPr="00F3025F">
        <w:rPr>
          <w:rFonts w:ascii="Garamond" w:hAnsi="Garamond"/>
          <w:sz w:val="24"/>
          <w:szCs w:val="24"/>
        </w:rPr>
        <w:t xml:space="preserve"> duhet të </w:t>
      </w:r>
      <w:r w:rsidRPr="00F3025F">
        <w:rPr>
          <w:rFonts w:ascii="Garamond" w:hAnsi="Garamond"/>
          <w:sz w:val="24"/>
          <w:szCs w:val="24"/>
        </w:rPr>
        <w:t>jen</w:t>
      </w:r>
      <w:r w:rsidR="00E33D49" w:rsidRPr="00F3025F">
        <w:rPr>
          <w:rFonts w:ascii="Garamond" w:hAnsi="Garamond"/>
          <w:sz w:val="24"/>
          <w:szCs w:val="24"/>
        </w:rPr>
        <w:t>ë</w:t>
      </w:r>
      <w:r w:rsidR="0056740D" w:rsidRPr="00F3025F">
        <w:rPr>
          <w:rFonts w:ascii="Garamond" w:hAnsi="Garamond"/>
          <w:sz w:val="24"/>
          <w:szCs w:val="24"/>
        </w:rPr>
        <w:t xml:space="preserve"> të tilla</w:t>
      </w:r>
      <w:r w:rsidR="00006A2C" w:rsidRPr="00F3025F">
        <w:rPr>
          <w:rFonts w:ascii="Garamond" w:hAnsi="Garamond"/>
          <w:sz w:val="24"/>
          <w:szCs w:val="24"/>
        </w:rPr>
        <w:t xml:space="preserve"> që të </w:t>
      </w:r>
      <w:r w:rsidRPr="00F3025F">
        <w:rPr>
          <w:rFonts w:ascii="Garamond" w:hAnsi="Garamond"/>
          <w:sz w:val="24"/>
          <w:szCs w:val="24"/>
        </w:rPr>
        <w:t>lejojn</w:t>
      </w:r>
      <w:r w:rsidR="00E33D49" w:rsidRPr="00F3025F">
        <w:rPr>
          <w:rFonts w:ascii="Garamond" w:hAnsi="Garamond"/>
          <w:sz w:val="24"/>
          <w:szCs w:val="24"/>
        </w:rPr>
        <w:t>ë</w:t>
      </w:r>
      <w:r w:rsidR="00F2789A" w:rsidRPr="00F3025F">
        <w:rPr>
          <w:rFonts w:ascii="Garamond" w:hAnsi="Garamond"/>
          <w:sz w:val="24"/>
          <w:szCs w:val="24"/>
        </w:rPr>
        <w:t xml:space="preserve"> </w:t>
      </w:r>
      <w:r w:rsidRPr="00F3025F">
        <w:rPr>
          <w:rFonts w:ascii="Garamond" w:hAnsi="Garamond"/>
          <w:sz w:val="24"/>
          <w:szCs w:val="24"/>
        </w:rPr>
        <w:t>at</w:t>
      </w:r>
      <w:r w:rsidR="00E33D49" w:rsidRPr="00F3025F">
        <w:rPr>
          <w:rFonts w:ascii="Garamond" w:hAnsi="Garamond"/>
          <w:sz w:val="24"/>
          <w:szCs w:val="24"/>
        </w:rPr>
        <w:t>ë</w:t>
      </w:r>
      <w:r w:rsidRPr="00F3025F">
        <w:rPr>
          <w:rFonts w:ascii="Garamond" w:hAnsi="Garamond"/>
          <w:sz w:val="24"/>
          <w:szCs w:val="24"/>
        </w:rPr>
        <w:t xml:space="preserve"> segment t</w:t>
      </w:r>
      <w:r w:rsidR="00E33D49" w:rsidRPr="00F3025F">
        <w:rPr>
          <w:rFonts w:ascii="Garamond" w:hAnsi="Garamond"/>
          <w:sz w:val="24"/>
          <w:szCs w:val="24"/>
        </w:rPr>
        <w:t>ë</w:t>
      </w:r>
      <w:r w:rsidRPr="00F3025F">
        <w:rPr>
          <w:rFonts w:ascii="Garamond" w:hAnsi="Garamond"/>
          <w:sz w:val="24"/>
          <w:szCs w:val="24"/>
        </w:rPr>
        <w:t xml:space="preserve"> fluturimit nga tranzicioni IFR- n</w:t>
      </w:r>
      <w:r w:rsidR="00E33D49" w:rsidRPr="00F3025F">
        <w:rPr>
          <w:rFonts w:ascii="Garamond" w:hAnsi="Garamond"/>
          <w:sz w:val="24"/>
          <w:szCs w:val="24"/>
        </w:rPr>
        <w:t>ë</w:t>
      </w:r>
      <w:r w:rsidRPr="00F3025F">
        <w:rPr>
          <w:rFonts w:ascii="Garamond" w:hAnsi="Garamond"/>
          <w:sz w:val="24"/>
          <w:szCs w:val="24"/>
        </w:rPr>
        <w:t>-VFR</w:t>
      </w:r>
      <w:r w:rsidR="00F2789A" w:rsidRPr="00F3025F">
        <w:rPr>
          <w:rFonts w:ascii="Garamond" w:hAnsi="Garamond"/>
          <w:sz w:val="24"/>
          <w:szCs w:val="24"/>
        </w:rPr>
        <w:t xml:space="preserve"> në </w:t>
      </w:r>
      <w:r w:rsidRPr="00F3025F">
        <w:rPr>
          <w:rFonts w:ascii="Garamond" w:hAnsi="Garamond"/>
          <w:sz w:val="24"/>
          <w:szCs w:val="24"/>
        </w:rPr>
        <w:t>ulje</w:t>
      </w:r>
      <w:r w:rsidR="004B1B1B" w:rsidRPr="00F3025F">
        <w:rPr>
          <w:rFonts w:ascii="Garamond" w:hAnsi="Garamond"/>
          <w:sz w:val="24"/>
          <w:szCs w:val="24"/>
        </w:rPr>
        <w:t>,</w:t>
      </w:r>
      <w:r w:rsidRPr="00F3025F">
        <w:rPr>
          <w:rFonts w:ascii="Garamond" w:hAnsi="Garamond"/>
          <w:sz w:val="24"/>
          <w:szCs w:val="24"/>
        </w:rPr>
        <w:t xml:space="preserve"> t</w:t>
      </w:r>
      <w:r w:rsidR="00E33D49" w:rsidRPr="00F3025F">
        <w:rPr>
          <w:rFonts w:ascii="Garamond" w:hAnsi="Garamond"/>
          <w:sz w:val="24"/>
          <w:szCs w:val="24"/>
        </w:rPr>
        <w:t>ë</w:t>
      </w:r>
      <w:r w:rsidRPr="00F3025F">
        <w:rPr>
          <w:rFonts w:ascii="Garamond" w:hAnsi="Garamond"/>
          <w:sz w:val="24"/>
          <w:szCs w:val="24"/>
        </w:rPr>
        <w:t xml:space="preserve"> kryhet</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 xml:space="preserve">je me VFR. </w:t>
      </w:r>
    </w:p>
    <w:p w14:paraId="1C80F2DD" w14:textId="5608E8A8"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b) Parakushtet. Aplikant</w:t>
      </w:r>
      <w:r w:rsidR="004355FA" w:rsidRPr="00F3025F">
        <w:rPr>
          <w:rFonts w:ascii="Garamond" w:hAnsi="Garamond"/>
          <w:sz w:val="24"/>
          <w:szCs w:val="24"/>
        </w:rPr>
        <w:t>ë</w:t>
      </w:r>
      <w:r w:rsidRPr="00F3025F">
        <w:rPr>
          <w:rFonts w:ascii="Garamond" w:hAnsi="Garamond"/>
          <w:sz w:val="24"/>
          <w:szCs w:val="24"/>
        </w:rPr>
        <w:t>t p</w:t>
      </w:r>
      <w:r w:rsidR="004355FA" w:rsidRPr="00F3025F">
        <w:rPr>
          <w:rFonts w:ascii="Garamond" w:hAnsi="Garamond"/>
          <w:sz w:val="24"/>
          <w:szCs w:val="24"/>
        </w:rPr>
        <w:t>ë</w:t>
      </w:r>
      <w:r w:rsidRPr="00F3025F">
        <w:rPr>
          <w:rFonts w:ascii="Garamond" w:hAnsi="Garamond"/>
          <w:sz w:val="24"/>
          <w:szCs w:val="24"/>
        </w:rPr>
        <w:t>r EIR,</w:t>
      </w:r>
      <w:r w:rsidR="006E6772" w:rsidRPr="00F3025F">
        <w:rPr>
          <w:rFonts w:ascii="Garamond" w:hAnsi="Garamond"/>
          <w:sz w:val="24"/>
          <w:szCs w:val="24"/>
        </w:rPr>
        <w:t xml:space="preserve"> duhet të </w:t>
      </w:r>
      <w:r w:rsidRPr="00F3025F">
        <w:rPr>
          <w:rFonts w:ascii="Garamond" w:hAnsi="Garamond"/>
          <w:sz w:val="24"/>
          <w:szCs w:val="24"/>
        </w:rPr>
        <w:t>pakt</w:t>
      </w:r>
      <w:r w:rsidR="00E33D49" w:rsidRPr="00F3025F">
        <w:rPr>
          <w:rFonts w:ascii="Garamond" w:hAnsi="Garamond"/>
          <w:sz w:val="24"/>
          <w:szCs w:val="24"/>
        </w:rPr>
        <w:t>ë</w:t>
      </w:r>
      <w:r w:rsidRPr="00F3025F">
        <w:rPr>
          <w:rFonts w:ascii="Garamond" w:hAnsi="Garamond"/>
          <w:sz w:val="24"/>
          <w:szCs w:val="24"/>
        </w:rPr>
        <w:t>n t</w:t>
      </w:r>
      <w:r w:rsidR="00E33D49" w:rsidRPr="00F3025F">
        <w:rPr>
          <w:rFonts w:ascii="Garamond" w:hAnsi="Garamond"/>
          <w:sz w:val="24"/>
          <w:szCs w:val="24"/>
        </w:rPr>
        <w:t>ë</w:t>
      </w:r>
      <w:r w:rsidRPr="00F3025F">
        <w:rPr>
          <w:rFonts w:ascii="Garamond" w:hAnsi="Garamond"/>
          <w:sz w:val="24"/>
          <w:szCs w:val="24"/>
        </w:rPr>
        <w:t xml:space="preserve"> ken</w:t>
      </w:r>
      <w:r w:rsidR="00E33D49" w:rsidRPr="00F3025F">
        <w:rPr>
          <w:rFonts w:ascii="Garamond" w:hAnsi="Garamond"/>
          <w:sz w:val="24"/>
          <w:szCs w:val="24"/>
        </w:rPr>
        <w:t>ë</w:t>
      </w:r>
      <w:r w:rsidRPr="00F3025F">
        <w:rPr>
          <w:rFonts w:ascii="Garamond" w:hAnsi="Garamond"/>
          <w:sz w:val="24"/>
          <w:szCs w:val="24"/>
        </w:rPr>
        <w:t xml:space="preserve"> PPL(A) dhe t</w:t>
      </w:r>
      <w:r w:rsidR="00E33D49" w:rsidRPr="00F3025F">
        <w:rPr>
          <w:rFonts w:ascii="Garamond" w:hAnsi="Garamond"/>
          <w:sz w:val="24"/>
          <w:szCs w:val="24"/>
        </w:rPr>
        <w:t>ë</w:t>
      </w:r>
      <w:r w:rsidRPr="00F3025F">
        <w:rPr>
          <w:rFonts w:ascii="Garamond" w:hAnsi="Garamond"/>
          <w:sz w:val="24"/>
          <w:szCs w:val="24"/>
        </w:rPr>
        <w:t xml:space="preserve"> ken</w:t>
      </w:r>
      <w:r w:rsidR="00E33D49" w:rsidRPr="00F3025F">
        <w:rPr>
          <w:rFonts w:ascii="Garamond" w:hAnsi="Garamond"/>
          <w:sz w:val="24"/>
          <w:szCs w:val="24"/>
        </w:rPr>
        <w:t>ë</w:t>
      </w:r>
      <w:r w:rsidRPr="00F3025F">
        <w:rPr>
          <w:rFonts w:ascii="Garamond" w:hAnsi="Garamond"/>
          <w:sz w:val="24"/>
          <w:szCs w:val="24"/>
        </w:rPr>
        <w:t xml:space="preserve"> kryer minimum 20</w:t>
      </w:r>
      <w:r w:rsidR="002F74CC" w:rsidRPr="00F3025F">
        <w:rPr>
          <w:rFonts w:ascii="Garamond" w:hAnsi="Garamond"/>
          <w:sz w:val="24"/>
          <w:szCs w:val="24"/>
        </w:rPr>
        <w:t xml:space="preserve"> orë </w:t>
      </w:r>
      <w:r w:rsidRPr="00F3025F">
        <w:rPr>
          <w:rFonts w:ascii="Garamond" w:hAnsi="Garamond"/>
          <w:sz w:val="24"/>
          <w:szCs w:val="24"/>
        </w:rPr>
        <w:t>fluturim</w:t>
      </w:r>
      <w:r w:rsidR="00F2789A" w:rsidRPr="00F3025F">
        <w:rPr>
          <w:rFonts w:ascii="Garamond" w:hAnsi="Garamond"/>
          <w:sz w:val="24"/>
          <w:szCs w:val="24"/>
        </w:rPr>
        <w:t xml:space="preserve"> në </w:t>
      </w:r>
      <w:r w:rsidR="004355FA" w:rsidRPr="00F3025F">
        <w:rPr>
          <w:rFonts w:ascii="Garamond" w:hAnsi="Garamond"/>
          <w:sz w:val="24"/>
          <w:szCs w:val="24"/>
        </w:rPr>
        <w:t>rrugëka</w:t>
      </w:r>
      <w:r w:rsidRPr="00F3025F">
        <w:rPr>
          <w:rFonts w:ascii="Garamond" w:hAnsi="Garamond"/>
          <w:sz w:val="24"/>
          <w:szCs w:val="24"/>
        </w:rPr>
        <w:t>lim me avion</w:t>
      </w:r>
      <w:r w:rsidR="00E33D49" w:rsidRPr="00F3025F">
        <w:rPr>
          <w:rFonts w:ascii="Garamond" w:hAnsi="Garamond"/>
          <w:sz w:val="24"/>
          <w:szCs w:val="24"/>
        </w:rPr>
        <w:t>ë</w:t>
      </w:r>
      <w:r w:rsidRPr="00F3025F">
        <w:rPr>
          <w:rFonts w:ascii="Garamond" w:hAnsi="Garamond"/>
          <w:sz w:val="24"/>
          <w:szCs w:val="24"/>
        </w:rPr>
        <w:t xml:space="preserve"> si PIC.</w:t>
      </w:r>
      <w:r w:rsidR="00F2789A" w:rsidRPr="00F3025F">
        <w:rPr>
          <w:rFonts w:ascii="Garamond" w:hAnsi="Garamond"/>
          <w:sz w:val="24"/>
          <w:szCs w:val="24"/>
        </w:rPr>
        <w:t xml:space="preserve"> </w:t>
      </w:r>
    </w:p>
    <w:p w14:paraId="19F1C774" w14:textId="3073032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c) Kurs trajnimi</w:t>
      </w:r>
      <w:r w:rsidR="00940902" w:rsidRPr="00F3025F">
        <w:rPr>
          <w:rFonts w:ascii="Garamond" w:hAnsi="Garamond"/>
          <w:sz w:val="24"/>
          <w:szCs w:val="24"/>
        </w:rPr>
        <w:t>.</w:t>
      </w:r>
      <w:r w:rsidRPr="00F3025F">
        <w:rPr>
          <w:rFonts w:ascii="Garamond" w:hAnsi="Garamond"/>
          <w:sz w:val="24"/>
          <w:szCs w:val="24"/>
        </w:rPr>
        <w:t xml:space="preserve"> Aplikant</w:t>
      </w:r>
      <w:r w:rsidR="00E33D49" w:rsidRPr="00F3025F">
        <w:rPr>
          <w:rFonts w:ascii="Garamond" w:hAnsi="Garamond"/>
          <w:sz w:val="24"/>
          <w:szCs w:val="24"/>
        </w:rPr>
        <w:t>ë</w:t>
      </w:r>
      <w:r w:rsidRPr="00F3025F">
        <w:rPr>
          <w:rFonts w:ascii="Garamond" w:hAnsi="Garamond"/>
          <w:sz w:val="24"/>
          <w:szCs w:val="24"/>
        </w:rPr>
        <w:t>t</w:t>
      </w:r>
      <w:r w:rsidR="004355FA" w:rsidRPr="00F3025F">
        <w:rPr>
          <w:rFonts w:ascii="Garamond" w:hAnsi="Garamond"/>
          <w:sz w:val="24"/>
          <w:szCs w:val="24"/>
        </w:rPr>
        <w:t xml:space="preserve"> për </w:t>
      </w:r>
      <w:r w:rsidRPr="00F3025F">
        <w:rPr>
          <w:rFonts w:ascii="Garamond" w:hAnsi="Garamond"/>
          <w:sz w:val="24"/>
          <w:szCs w:val="24"/>
        </w:rPr>
        <w:t>nj</w:t>
      </w:r>
      <w:r w:rsidR="00E33D49" w:rsidRPr="00F3025F">
        <w:rPr>
          <w:rFonts w:ascii="Garamond" w:hAnsi="Garamond"/>
          <w:sz w:val="24"/>
          <w:szCs w:val="24"/>
        </w:rPr>
        <w:t>ë</w:t>
      </w:r>
      <w:r w:rsidRPr="00F3025F">
        <w:rPr>
          <w:rFonts w:ascii="Garamond" w:hAnsi="Garamond"/>
          <w:sz w:val="24"/>
          <w:szCs w:val="24"/>
        </w:rPr>
        <w:t xml:space="preserve"> EIR</w:t>
      </w:r>
      <w:r w:rsidR="006E6772" w:rsidRPr="00F3025F">
        <w:rPr>
          <w:rFonts w:ascii="Garamond" w:hAnsi="Garamond"/>
          <w:sz w:val="24"/>
          <w:szCs w:val="24"/>
        </w:rPr>
        <w:t xml:space="preserve"> duhet të </w:t>
      </w:r>
      <w:r w:rsidRPr="00F3025F">
        <w:rPr>
          <w:rFonts w:ascii="Garamond" w:hAnsi="Garamond"/>
          <w:sz w:val="24"/>
          <w:szCs w:val="24"/>
        </w:rPr>
        <w:t>ken</w:t>
      </w:r>
      <w:r w:rsidR="00E33D49" w:rsidRPr="00F3025F">
        <w:rPr>
          <w:rFonts w:ascii="Garamond" w:hAnsi="Garamond"/>
          <w:sz w:val="24"/>
          <w:szCs w:val="24"/>
        </w:rPr>
        <w:t>ë</w:t>
      </w:r>
      <w:r w:rsidRPr="00F3025F">
        <w:rPr>
          <w:rFonts w:ascii="Garamond" w:hAnsi="Garamond"/>
          <w:sz w:val="24"/>
          <w:szCs w:val="24"/>
        </w:rPr>
        <w:t xml:space="preserve"> p</w:t>
      </w:r>
      <w:r w:rsidR="00E33D49" w:rsidRPr="00F3025F">
        <w:rPr>
          <w:rFonts w:ascii="Garamond" w:hAnsi="Garamond"/>
          <w:sz w:val="24"/>
          <w:szCs w:val="24"/>
        </w:rPr>
        <w:t>ë</w:t>
      </w:r>
      <w:r w:rsidRPr="00F3025F">
        <w:rPr>
          <w:rFonts w:ascii="Garamond" w:hAnsi="Garamond"/>
          <w:sz w:val="24"/>
          <w:szCs w:val="24"/>
        </w:rPr>
        <w:t>rfunduar, brenda nj</w:t>
      </w:r>
      <w:r w:rsidR="00E33D49" w:rsidRPr="00F3025F">
        <w:rPr>
          <w:rFonts w:ascii="Garamond" w:hAnsi="Garamond"/>
          <w:sz w:val="24"/>
          <w:szCs w:val="24"/>
        </w:rPr>
        <w:t>ë</w:t>
      </w:r>
      <w:r w:rsidRPr="00F3025F">
        <w:rPr>
          <w:rFonts w:ascii="Garamond" w:hAnsi="Garamond"/>
          <w:sz w:val="24"/>
          <w:szCs w:val="24"/>
        </w:rPr>
        <w:t xml:space="preserve"> periudhe prej 36 muaj tek nj</w:t>
      </w:r>
      <w:r w:rsidR="00E33D49" w:rsidRPr="00F3025F">
        <w:rPr>
          <w:rFonts w:ascii="Garamond" w:hAnsi="Garamond"/>
          <w:sz w:val="24"/>
          <w:szCs w:val="24"/>
        </w:rPr>
        <w:t>ë</w:t>
      </w:r>
      <w:r w:rsidRPr="00F3025F">
        <w:rPr>
          <w:rFonts w:ascii="Garamond" w:hAnsi="Garamond"/>
          <w:sz w:val="24"/>
          <w:szCs w:val="24"/>
        </w:rPr>
        <w:t xml:space="preserve"> ATO: </w:t>
      </w:r>
    </w:p>
    <w:p w14:paraId="6B7D6556" w14:textId="55764632"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62278D" w:rsidRPr="00F3025F">
        <w:rPr>
          <w:rFonts w:ascii="Garamond" w:hAnsi="Garamond"/>
          <w:sz w:val="24"/>
          <w:szCs w:val="24"/>
        </w:rPr>
        <w:t xml:space="preserve">) të </w:t>
      </w:r>
      <w:r w:rsidRPr="00F3025F">
        <w:rPr>
          <w:rFonts w:ascii="Garamond" w:hAnsi="Garamond"/>
          <w:sz w:val="24"/>
          <w:szCs w:val="24"/>
        </w:rPr>
        <w:t>pakt</w:t>
      </w:r>
      <w:r w:rsidR="00E33D49" w:rsidRPr="00F3025F">
        <w:rPr>
          <w:rFonts w:ascii="Garamond" w:hAnsi="Garamond"/>
          <w:sz w:val="24"/>
          <w:szCs w:val="24"/>
        </w:rPr>
        <w:t>ë</w:t>
      </w:r>
      <w:r w:rsidRPr="00F3025F">
        <w:rPr>
          <w:rFonts w:ascii="Garamond" w:hAnsi="Garamond"/>
          <w:sz w:val="24"/>
          <w:szCs w:val="24"/>
        </w:rPr>
        <w:t>n 80</w:t>
      </w:r>
      <w:r w:rsidR="002F74CC" w:rsidRPr="00F3025F">
        <w:rPr>
          <w:rFonts w:ascii="Garamond" w:hAnsi="Garamond"/>
          <w:sz w:val="24"/>
          <w:szCs w:val="24"/>
        </w:rPr>
        <w:t xml:space="preserve"> orë </w:t>
      </w:r>
      <w:r w:rsidRPr="00F3025F">
        <w:rPr>
          <w:rFonts w:ascii="Garamond" w:hAnsi="Garamond"/>
          <w:sz w:val="24"/>
          <w:szCs w:val="24"/>
        </w:rPr>
        <w:t>instruktim</w:t>
      </w:r>
      <w:r w:rsidR="002F74CC" w:rsidRPr="00F3025F">
        <w:rPr>
          <w:rFonts w:ascii="Garamond" w:hAnsi="Garamond"/>
          <w:sz w:val="24"/>
          <w:szCs w:val="24"/>
        </w:rPr>
        <w:t xml:space="preserve"> të njohur</w:t>
      </w:r>
      <w:r w:rsidRPr="00F3025F">
        <w:rPr>
          <w:rFonts w:ascii="Garamond" w:hAnsi="Garamond"/>
          <w:sz w:val="24"/>
          <w:szCs w:val="24"/>
        </w:rPr>
        <w:t>ive teorike</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je me FCL.615; dhe</w:t>
      </w:r>
      <w:r w:rsidR="00F2789A" w:rsidRPr="00F3025F">
        <w:rPr>
          <w:rFonts w:ascii="Garamond" w:hAnsi="Garamond"/>
          <w:sz w:val="24"/>
          <w:szCs w:val="24"/>
        </w:rPr>
        <w:t xml:space="preserve"> </w:t>
      </w:r>
    </w:p>
    <w:p w14:paraId="44A576EC" w14:textId="16DA4529"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 instruktim</w:t>
      </w:r>
      <w:r w:rsidR="00877448" w:rsidRPr="00F3025F">
        <w:rPr>
          <w:rFonts w:ascii="Garamond" w:hAnsi="Garamond"/>
          <w:sz w:val="24"/>
          <w:szCs w:val="24"/>
        </w:rPr>
        <w:t xml:space="preserve"> të fluturimit</w:t>
      </w:r>
      <w:r w:rsidRPr="00F3025F">
        <w:rPr>
          <w:rFonts w:ascii="Garamond" w:hAnsi="Garamond"/>
          <w:sz w:val="24"/>
          <w:szCs w:val="24"/>
        </w:rPr>
        <w:t xml:space="preserve"> me instrument</w:t>
      </w:r>
      <w:r w:rsidR="00E33D49" w:rsidRPr="00F3025F">
        <w:rPr>
          <w:rFonts w:ascii="Garamond" w:hAnsi="Garamond"/>
          <w:sz w:val="24"/>
          <w:szCs w:val="24"/>
        </w:rPr>
        <w:t>e</w:t>
      </w:r>
      <w:r w:rsidRPr="00F3025F">
        <w:rPr>
          <w:rFonts w:ascii="Garamond" w:hAnsi="Garamond"/>
          <w:sz w:val="24"/>
          <w:szCs w:val="24"/>
        </w:rPr>
        <w:t>, gjat</w:t>
      </w:r>
      <w:r w:rsidR="00E33D49" w:rsidRPr="00F3025F">
        <w:rPr>
          <w:rFonts w:ascii="Garamond" w:hAnsi="Garamond"/>
          <w:sz w:val="24"/>
          <w:szCs w:val="24"/>
        </w:rPr>
        <w:t>ë</w:t>
      </w:r>
      <w:r w:rsidRPr="00F3025F">
        <w:rPr>
          <w:rFonts w:ascii="Garamond" w:hAnsi="Garamond"/>
          <w:sz w:val="24"/>
          <w:szCs w:val="24"/>
        </w:rPr>
        <w:t xml:space="preserve"> t</w:t>
      </w:r>
      <w:r w:rsidR="00E33D49" w:rsidRPr="00F3025F">
        <w:rPr>
          <w:rFonts w:ascii="Garamond" w:hAnsi="Garamond"/>
          <w:sz w:val="24"/>
          <w:szCs w:val="24"/>
        </w:rPr>
        <w:t>ë</w:t>
      </w:r>
      <w:r w:rsidRPr="00F3025F">
        <w:rPr>
          <w:rFonts w:ascii="Garamond" w:hAnsi="Garamond"/>
          <w:sz w:val="24"/>
          <w:szCs w:val="24"/>
        </w:rPr>
        <w:t xml:space="preserve"> cilit: </w:t>
      </w:r>
    </w:p>
    <w:p w14:paraId="1AD01E1E" w14:textId="5FE062C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(i)fluturim trajnimi</w:t>
      </w:r>
      <w:r w:rsidR="004355FA" w:rsidRPr="00F3025F">
        <w:rPr>
          <w:rFonts w:ascii="Garamond" w:hAnsi="Garamond"/>
          <w:sz w:val="24"/>
          <w:szCs w:val="24"/>
        </w:rPr>
        <w:t xml:space="preserve"> për rrugëka</w:t>
      </w:r>
      <w:r w:rsidRPr="00F3025F">
        <w:rPr>
          <w:rFonts w:ascii="Garamond" w:hAnsi="Garamond"/>
          <w:sz w:val="24"/>
          <w:szCs w:val="24"/>
        </w:rPr>
        <w:t>lim me avion me nj</w:t>
      </w:r>
      <w:r w:rsidR="00E33D49" w:rsidRPr="00F3025F">
        <w:rPr>
          <w:rFonts w:ascii="Garamond" w:hAnsi="Garamond"/>
          <w:sz w:val="24"/>
          <w:szCs w:val="24"/>
        </w:rPr>
        <w:t>ë</w:t>
      </w:r>
      <w:r w:rsidRPr="00F3025F">
        <w:rPr>
          <w:rFonts w:ascii="Garamond" w:hAnsi="Garamond"/>
          <w:sz w:val="24"/>
          <w:szCs w:val="24"/>
        </w:rPr>
        <w:t xml:space="preserve"> motor, duke</w:t>
      </w:r>
      <w:r w:rsidR="006E6772" w:rsidRPr="00F3025F">
        <w:rPr>
          <w:rFonts w:ascii="Garamond" w:hAnsi="Garamond"/>
          <w:sz w:val="24"/>
          <w:szCs w:val="24"/>
        </w:rPr>
        <w:t xml:space="preserve"> </w:t>
      </w:r>
      <w:r w:rsidR="008A750D" w:rsidRPr="00F3025F">
        <w:rPr>
          <w:rFonts w:ascii="Garamond" w:hAnsi="Garamond"/>
          <w:sz w:val="24"/>
          <w:szCs w:val="24"/>
        </w:rPr>
        <w:t>përfshirë</w:t>
      </w:r>
      <w:r w:rsidRPr="00F3025F">
        <w:rPr>
          <w:rFonts w:ascii="Garamond" w:hAnsi="Garamond"/>
          <w:sz w:val="24"/>
          <w:szCs w:val="24"/>
        </w:rPr>
        <w:t xml:space="preserve"> t</w:t>
      </w:r>
      <w:r w:rsidR="00E33D49" w:rsidRPr="00F3025F">
        <w:rPr>
          <w:rFonts w:ascii="Garamond" w:hAnsi="Garamond"/>
          <w:sz w:val="24"/>
          <w:szCs w:val="24"/>
        </w:rPr>
        <w:t>ë</w:t>
      </w:r>
      <w:r w:rsidRPr="00F3025F">
        <w:rPr>
          <w:rFonts w:ascii="Garamond" w:hAnsi="Garamond"/>
          <w:sz w:val="24"/>
          <w:szCs w:val="24"/>
        </w:rPr>
        <w:t xml:space="preserve"> pakt</w:t>
      </w:r>
      <w:r w:rsidR="00E33D49" w:rsidRPr="00F3025F">
        <w:rPr>
          <w:rFonts w:ascii="Garamond" w:hAnsi="Garamond"/>
          <w:sz w:val="24"/>
          <w:szCs w:val="24"/>
        </w:rPr>
        <w:t>ë</w:t>
      </w:r>
      <w:r w:rsidRPr="00F3025F">
        <w:rPr>
          <w:rFonts w:ascii="Garamond" w:hAnsi="Garamond"/>
          <w:sz w:val="24"/>
          <w:szCs w:val="24"/>
        </w:rPr>
        <w:t>n 15 or</w:t>
      </w:r>
      <w:r w:rsidR="00E33D49" w:rsidRPr="00F3025F">
        <w:rPr>
          <w:rFonts w:ascii="Garamond" w:hAnsi="Garamond"/>
          <w:sz w:val="24"/>
          <w:szCs w:val="24"/>
        </w:rPr>
        <w:t>ë</w:t>
      </w:r>
      <w:r w:rsidRPr="00F3025F">
        <w:rPr>
          <w:rFonts w:ascii="Garamond" w:hAnsi="Garamond"/>
          <w:sz w:val="24"/>
          <w:szCs w:val="24"/>
        </w:rPr>
        <w:t xml:space="preserve"> fluturim me instrument</w:t>
      </w:r>
      <w:r w:rsidR="00E33D49" w:rsidRPr="00F3025F">
        <w:rPr>
          <w:rFonts w:ascii="Garamond" w:hAnsi="Garamond"/>
          <w:sz w:val="24"/>
          <w:szCs w:val="24"/>
        </w:rPr>
        <w:t>e</w:t>
      </w:r>
      <w:r w:rsidRPr="00F3025F">
        <w:rPr>
          <w:rFonts w:ascii="Garamond" w:hAnsi="Garamond"/>
          <w:sz w:val="24"/>
          <w:szCs w:val="24"/>
        </w:rPr>
        <w:t xml:space="preserve"> sipas instruksionit; dhe </w:t>
      </w:r>
    </w:p>
    <w:p w14:paraId="3D202B55" w14:textId="0A450C28"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(ii) fluturim trajnimi shum</w:t>
      </w:r>
      <w:r w:rsidR="00E33D49" w:rsidRPr="00F3025F">
        <w:rPr>
          <w:rFonts w:ascii="Garamond" w:hAnsi="Garamond"/>
          <w:sz w:val="24"/>
          <w:szCs w:val="24"/>
        </w:rPr>
        <w:t>ë</w:t>
      </w:r>
      <w:r w:rsidRPr="00F3025F">
        <w:rPr>
          <w:rFonts w:ascii="Garamond" w:hAnsi="Garamond"/>
          <w:sz w:val="24"/>
          <w:szCs w:val="24"/>
        </w:rPr>
        <w:t xml:space="preserve"> motor</w:t>
      </w:r>
      <w:r w:rsidR="00E33D49" w:rsidRPr="00F3025F">
        <w:rPr>
          <w:rFonts w:ascii="Garamond" w:hAnsi="Garamond"/>
          <w:sz w:val="24"/>
          <w:szCs w:val="24"/>
        </w:rPr>
        <w:t>ë</w:t>
      </w:r>
      <w:r w:rsidRPr="00F3025F">
        <w:rPr>
          <w:rFonts w:ascii="Garamond" w:hAnsi="Garamond"/>
          <w:sz w:val="24"/>
          <w:szCs w:val="24"/>
        </w:rPr>
        <w:t>sh</w:t>
      </w:r>
      <w:r w:rsidR="00F2789A" w:rsidRPr="00F3025F">
        <w:rPr>
          <w:rFonts w:ascii="Garamond" w:hAnsi="Garamond"/>
          <w:sz w:val="24"/>
          <w:szCs w:val="24"/>
        </w:rPr>
        <w:t xml:space="preserve"> në </w:t>
      </w:r>
      <w:r w:rsidR="004355FA" w:rsidRPr="00F3025F">
        <w:rPr>
          <w:rFonts w:ascii="Garamond" w:hAnsi="Garamond"/>
          <w:sz w:val="24"/>
          <w:szCs w:val="24"/>
        </w:rPr>
        <w:t>rrugëka</w:t>
      </w:r>
      <w:r w:rsidRPr="00F3025F">
        <w:rPr>
          <w:rFonts w:ascii="Garamond" w:hAnsi="Garamond"/>
          <w:sz w:val="24"/>
          <w:szCs w:val="24"/>
        </w:rPr>
        <w:t>lim EIR</w:t>
      </w:r>
      <w:r w:rsidR="004B1B1B" w:rsidRPr="00F3025F">
        <w:rPr>
          <w:rFonts w:ascii="Garamond" w:hAnsi="Garamond"/>
          <w:sz w:val="24"/>
          <w:szCs w:val="24"/>
        </w:rPr>
        <w:t>,</w:t>
      </w:r>
      <w:r w:rsidR="006E6772" w:rsidRPr="00F3025F">
        <w:rPr>
          <w:rFonts w:ascii="Garamond" w:hAnsi="Garamond"/>
          <w:sz w:val="24"/>
          <w:szCs w:val="24"/>
        </w:rPr>
        <w:t xml:space="preserve"> duhet të </w:t>
      </w:r>
      <w:r w:rsidR="00E33D49" w:rsidRPr="00F3025F">
        <w:rPr>
          <w:rFonts w:ascii="Garamond" w:hAnsi="Garamond"/>
          <w:sz w:val="24"/>
          <w:szCs w:val="24"/>
        </w:rPr>
        <w:t>përfshijë</w:t>
      </w:r>
      <w:r w:rsidRPr="00F3025F">
        <w:rPr>
          <w:rFonts w:ascii="Garamond" w:hAnsi="Garamond"/>
          <w:sz w:val="24"/>
          <w:szCs w:val="24"/>
        </w:rPr>
        <w:t xml:space="preserve"> t</w:t>
      </w:r>
      <w:r w:rsidR="00E33D49" w:rsidRPr="00F3025F">
        <w:rPr>
          <w:rFonts w:ascii="Garamond" w:hAnsi="Garamond"/>
          <w:sz w:val="24"/>
          <w:szCs w:val="24"/>
        </w:rPr>
        <w:t>ë</w:t>
      </w:r>
      <w:r w:rsidRPr="00F3025F">
        <w:rPr>
          <w:rFonts w:ascii="Garamond" w:hAnsi="Garamond"/>
          <w:sz w:val="24"/>
          <w:szCs w:val="24"/>
        </w:rPr>
        <w:t xml:space="preserve"> pakt</w:t>
      </w:r>
      <w:r w:rsidR="00E33D49" w:rsidRPr="00F3025F">
        <w:rPr>
          <w:rFonts w:ascii="Garamond" w:hAnsi="Garamond"/>
          <w:sz w:val="24"/>
          <w:szCs w:val="24"/>
        </w:rPr>
        <w:t>ë</w:t>
      </w:r>
      <w:r w:rsidRPr="00F3025F">
        <w:rPr>
          <w:rFonts w:ascii="Garamond" w:hAnsi="Garamond"/>
          <w:sz w:val="24"/>
          <w:szCs w:val="24"/>
        </w:rPr>
        <w:t>n 16</w:t>
      </w:r>
      <w:r w:rsidR="002F74CC" w:rsidRPr="00F3025F">
        <w:rPr>
          <w:rFonts w:ascii="Garamond" w:hAnsi="Garamond"/>
          <w:sz w:val="24"/>
          <w:szCs w:val="24"/>
        </w:rPr>
        <w:t xml:space="preserve"> orë </w:t>
      </w:r>
      <w:r w:rsidRPr="00F3025F">
        <w:rPr>
          <w:rFonts w:ascii="Garamond" w:hAnsi="Garamond"/>
          <w:sz w:val="24"/>
          <w:szCs w:val="24"/>
        </w:rPr>
        <w:t>fluturim me instrument</w:t>
      </w:r>
      <w:r w:rsidR="00E33D49" w:rsidRPr="00F3025F">
        <w:rPr>
          <w:rFonts w:ascii="Garamond" w:hAnsi="Garamond"/>
          <w:sz w:val="24"/>
          <w:szCs w:val="24"/>
        </w:rPr>
        <w:t>e</w:t>
      </w:r>
      <w:r w:rsidRPr="00F3025F">
        <w:rPr>
          <w:rFonts w:ascii="Garamond" w:hAnsi="Garamond"/>
          <w:sz w:val="24"/>
          <w:szCs w:val="24"/>
        </w:rPr>
        <w:t xml:space="preserve"> sipas instruksionit</w:t>
      </w:r>
      <w:r w:rsidR="004B1B1B" w:rsidRPr="00F3025F">
        <w:rPr>
          <w:rFonts w:ascii="Garamond" w:hAnsi="Garamond"/>
          <w:sz w:val="24"/>
          <w:szCs w:val="24"/>
        </w:rPr>
        <w:t>,</w:t>
      </w:r>
      <w:r w:rsidR="00F2789A" w:rsidRPr="00F3025F">
        <w:rPr>
          <w:rFonts w:ascii="Garamond" w:hAnsi="Garamond"/>
          <w:sz w:val="24"/>
          <w:szCs w:val="24"/>
        </w:rPr>
        <w:t xml:space="preserve"> në</w:t>
      </w:r>
      <w:r w:rsidR="0056740D" w:rsidRPr="00F3025F">
        <w:rPr>
          <w:rFonts w:ascii="Garamond" w:hAnsi="Garamond"/>
          <w:sz w:val="24"/>
          <w:szCs w:val="24"/>
        </w:rPr>
        <w:t xml:space="preserve"> të cila</w:t>
      </w:r>
      <w:r w:rsidRPr="00F3025F">
        <w:rPr>
          <w:rFonts w:ascii="Garamond" w:hAnsi="Garamond"/>
          <w:sz w:val="24"/>
          <w:szCs w:val="24"/>
        </w:rPr>
        <w:t>t t</w:t>
      </w:r>
      <w:r w:rsidR="00E33D49" w:rsidRPr="00F3025F">
        <w:rPr>
          <w:rFonts w:ascii="Garamond" w:hAnsi="Garamond"/>
          <w:sz w:val="24"/>
          <w:szCs w:val="24"/>
        </w:rPr>
        <w:t>ë</w:t>
      </w:r>
      <w:r w:rsidRPr="00F3025F">
        <w:rPr>
          <w:rFonts w:ascii="Garamond" w:hAnsi="Garamond"/>
          <w:sz w:val="24"/>
          <w:szCs w:val="24"/>
        </w:rPr>
        <w:t xml:space="preserve"> pakt</w:t>
      </w:r>
      <w:r w:rsidR="00E33D49" w:rsidRPr="00F3025F">
        <w:rPr>
          <w:rFonts w:ascii="Garamond" w:hAnsi="Garamond"/>
          <w:sz w:val="24"/>
          <w:szCs w:val="24"/>
        </w:rPr>
        <w:t>ë</w:t>
      </w:r>
      <w:r w:rsidRPr="00F3025F">
        <w:rPr>
          <w:rFonts w:ascii="Garamond" w:hAnsi="Garamond"/>
          <w:sz w:val="24"/>
          <w:szCs w:val="24"/>
        </w:rPr>
        <w:t>n 4 or</w:t>
      </w:r>
      <w:r w:rsidR="00E33D49" w:rsidRPr="00F3025F">
        <w:rPr>
          <w:rFonts w:ascii="Garamond" w:hAnsi="Garamond"/>
          <w:sz w:val="24"/>
          <w:szCs w:val="24"/>
        </w:rPr>
        <w:t>ë</w:t>
      </w:r>
      <w:r w:rsidR="006E6772" w:rsidRPr="00F3025F">
        <w:rPr>
          <w:rFonts w:ascii="Garamond" w:hAnsi="Garamond"/>
          <w:sz w:val="24"/>
          <w:szCs w:val="24"/>
        </w:rPr>
        <w:t xml:space="preserve"> duhet të </w:t>
      </w:r>
      <w:r w:rsidRPr="00F3025F">
        <w:rPr>
          <w:rFonts w:ascii="Garamond" w:hAnsi="Garamond"/>
          <w:sz w:val="24"/>
          <w:szCs w:val="24"/>
        </w:rPr>
        <w:t>jen</w:t>
      </w:r>
      <w:r w:rsidR="00E33D49" w:rsidRPr="00F3025F">
        <w:rPr>
          <w:rFonts w:ascii="Garamond" w:hAnsi="Garamond"/>
          <w:sz w:val="24"/>
          <w:szCs w:val="24"/>
        </w:rPr>
        <w:t>ë</w:t>
      </w:r>
      <w:r w:rsidR="00F2789A" w:rsidRPr="00F3025F">
        <w:rPr>
          <w:rFonts w:ascii="Garamond" w:hAnsi="Garamond"/>
          <w:sz w:val="24"/>
          <w:szCs w:val="24"/>
        </w:rPr>
        <w:t xml:space="preserve"> në </w:t>
      </w:r>
      <w:r w:rsidRPr="00F3025F">
        <w:rPr>
          <w:rFonts w:ascii="Garamond" w:hAnsi="Garamond"/>
          <w:sz w:val="24"/>
          <w:szCs w:val="24"/>
        </w:rPr>
        <w:t>avion</w:t>
      </w:r>
      <w:r w:rsidR="00E33D49" w:rsidRPr="00F3025F">
        <w:rPr>
          <w:rFonts w:ascii="Garamond" w:hAnsi="Garamond"/>
          <w:sz w:val="24"/>
          <w:szCs w:val="24"/>
        </w:rPr>
        <w:t>ë</w:t>
      </w:r>
      <w:r w:rsidRPr="00F3025F">
        <w:rPr>
          <w:rFonts w:ascii="Garamond" w:hAnsi="Garamond"/>
          <w:sz w:val="24"/>
          <w:szCs w:val="24"/>
        </w:rPr>
        <w:t xml:space="preserve"> shum</w:t>
      </w:r>
      <w:r w:rsidR="00905DF1" w:rsidRPr="00F3025F">
        <w:rPr>
          <w:rFonts w:ascii="Garamond" w:hAnsi="Garamond"/>
          <w:sz w:val="24"/>
          <w:szCs w:val="24"/>
        </w:rPr>
        <w:t>ë</w:t>
      </w:r>
      <w:r w:rsidRPr="00F3025F">
        <w:rPr>
          <w:rFonts w:ascii="Garamond" w:hAnsi="Garamond"/>
          <w:sz w:val="24"/>
          <w:szCs w:val="24"/>
        </w:rPr>
        <w:t>motor</w:t>
      </w:r>
      <w:r w:rsidR="00E33D49" w:rsidRPr="00F3025F">
        <w:rPr>
          <w:rFonts w:ascii="Garamond" w:hAnsi="Garamond"/>
          <w:sz w:val="24"/>
          <w:szCs w:val="24"/>
        </w:rPr>
        <w:t>ë</w:t>
      </w:r>
      <w:r w:rsidRPr="00F3025F">
        <w:rPr>
          <w:rFonts w:ascii="Garamond" w:hAnsi="Garamond"/>
          <w:sz w:val="24"/>
          <w:szCs w:val="24"/>
        </w:rPr>
        <w:t xml:space="preserve">sh. </w:t>
      </w:r>
    </w:p>
    <w:p w14:paraId="162B2BD5" w14:textId="028B01D4"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d) Njohuri teorike. Para se t</w:t>
      </w:r>
      <w:r w:rsidR="00B61D1A" w:rsidRPr="00F3025F">
        <w:rPr>
          <w:rFonts w:ascii="Garamond" w:hAnsi="Garamond"/>
          <w:sz w:val="24"/>
          <w:szCs w:val="24"/>
        </w:rPr>
        <w:t>ë</w:t>
      </w:r>
      <w:r w:rsidRPr="00F3025F">
        <w:rPr>
          <w:rFonts w:ascii="Garamond" w:hAnsi="Garamond"/>
          <w:sz w:val="24"/>
          <w:szCs w:val="24"/>
        </w:rPr>
        <w:t xml:space="preserve"> kryhet kontrolli i aft</w:t>
      </w:r>
      <w:r w:rsidR="00B61D1A" w:rsidRPr="00F3025F">
        <w:rPr>
          <w:rFonts w:ascii="Garamond" w:hAnsi="Garamond"/>
          <w:sz w:val="24"/>
          <w:szCs w:val="24"/>
        </w:rPr>
        <w:t>ë</w:t>
      </w:r>
      <w:r w:rsidRPr="00F3025F">
        <w:rPr>
          <w:rFonts w:ascii="Garamond" w:hAnsi="Garamond"/>
          <w:sz w:val="24"/>
          <w:szCs w:val="24"/>
        </w:rPr>
        <w:t>sive praktike, aplikanti</w:t>
      </w:r>
      <w:r w:rsidR="006E6772" w:rsidRPr="00F3025F">
        <w:rPr>
          <w:rFonts w:ascii="Garamond" w:hAnsi="Garamond"/>
          <w:sz w:val="24"/>
          <w:szCs w:val="24"/>
        </w:rPr>
        <w:t xml:space="preserve"> duhet të </w:t>
      </w:r>
      <w:r w:rsidR="00B61D1A" w:rsidRPr="00F3025F">
        <w:rPr>
          <w:rFonts w:ascii="Garamond" w:hAnsi="Garamond"/>
          <w:sz w:val="24"/>
          <w:szCs w:val="24"/>
        </w:rPr>
        <w:t>demonstrojë</w:t>
      </w:r>
      <w:r w:rsidRPr="00F3025F">
        <w:rPr>
          <w:rFonts w:ascii="Garamond" w:hAnsi="Garamond"/>
          <w:sz w:val="24"/>
          <w:szCs w:val="24"/>
        </w:rPr>
        <w:t xml:space="preserve"> nj</w:t>
      </w:r>
      <w:r w:rsidR="00B61D1A" w:rsidRPr="00F3025F">
        <w:rPr>
          <w:rFonts w:ascii="Garamond" w:hAnsi="Garamond"/>
          <w:sz w:val="24"/>
          <w:szCs w:val="24"/>
        </w:rPr>
        <w:t>ë</w:t>
      </w:r>
      <w:r w:rsidRPr="00F3025F">
        <w:rPr>
          <w:rFonts w:ascii="Garamond" w:hAnsi="Garamond"/>
          <w:sz w:val="24"/>
          <w:szCs w:val="24"/>
        </w:rPr>
        <w:t xml:space="preserve"> nivel t</w:t>
      </w:r>
      <w:r w:rsidR="00B61D1A" w:rsidRPr="00F3025F">
        <w:rPr>
          <w:rFonts w:ascii="Garamond" w:hAnsi="Garamond"/>
          <w:sz w:val="24"/>
          <w:szCs w:val="24"/>
        </w:rPr>
        <w:t>ë</w:t>
      </w:r>
      <w:r w:rsidRPr="00F3025F">
        <w:rPr>
          <w:rFonts w:ascii="Garamond" w:hAnsi="Garamond"/>
          <w:sz w:val="24"/>
          <w:szCs w:val="24"/>
        </w:rPr>
        <w:t xml:space="preserve"> njohurive teorike t</w:t>
      </w:r>
      <w:r w:rsidR="00B61D1A" w:rsidRPr="00F3025F">
        <w:rPr>
          <w:rFonts w:ascii="Garamond" w:hAnsi="Garamond"/>
          <w:sz w:val="24"/>
          <w:szCs w:val="24"/>
        </w:rPr>
        <w:t>ë</w:t>
      </w:r>
      <w:r w:rsidRPr="00F3025F">
        <w:rPr>
          <w:rFonts w:ascii="Garamond" w:hAnsi="Garamond"/>
          <w:sz w:val="24"/>
          <w:szCs w:val="24"/>
        </w:rPr>
        <w:t xml:space="preserve"> </w:t>
      </w:r>
      <w:r w:rsidR="00B61D1A" w:rsidRPr="00F3025F">
        <w:rPr>
          <w:rFonts w:ascii="Garamond" w:hAnsi="Garamond"/>
          <w:sz w:val="24"/>
          <w:szCs w:val="24"/>
        </w:rPr>
        <w:t>përshtatshme</w:t>
      </w:r>
      <w:r w:rsidRPr="00F3025F">
        <w:rPr>
          <w:rFonts w:ascii="Garamond" w:hAnsi="Garamond"/>
          <w:sz w:val="24"/>
          <w:szCs w:val="24"/>
        </w:rPr>
        <w:t xml:space="preserve"> me privilegjet</w:t>
      </w:r>
      <w:r w:rsidR="00F536B0" w:rsidRPr="00F3025F">
        <w:rPr>
          <w:rFonts w:ascii="Garamond" w:hAnsi="Garamond"/>
          <w:sz w:val="24"/>
          <w:szCs w:val="24"/>
        </w:rPr>
        <w:t xml:space="preserve"> që </w:t>
      </w:r>
      <w:r w:rsidRPr="00F3025F">
        <w:rPr>
          <w:rFonts w:ascii="Garamond" w:hAnsi="Garamond"/>
          <w:sz w:val="24"/>
          <w:szCs w:val="24"/>
        </w:rPr>
        <w:t xml:space="preserve">i </w:t>
      </w:r>
      <w:r w:rsidR="00B61D1A" w:rsidRPr="00F3025F">
        <w:rPr>
          <w:rFonts w:ascii="Garamond" w:hAnsi="Garamond"/>
          <w:sz w:val="24"/>
          <w:szCs w:val="24"/>
        </w:rPr>
        <w:t>janë</w:t>
      </w:r>
      <w:r w:rsidRPr="00F3025F">
        <w:rPr>
          <w:rFonts w:ascii="Garamond" w:hAnsi="Garamond"/>
          <w:sz w:val="24"/>
          <w:szCs w:val="24"/>
        </w:rPr>
        <w:t xml:space="preserve"> </w:t>
      </w:r>
      <w:r w:rsidR="00B61D1A" w:rsidRPr="00F3025F">
        <w:rPr>
          <w:rFonts w:ascii="Garamond" w:hAnsi="Garamond"/>
          <w:sz w:val="24"/>
          <w:szCs w:val="24"/>
        </w:rPr>
        <w:t>dhënë</w:t>
      </w:r>
      <w:r w:rsidRPr="00F3025F">
        <w:rPr>
          <w:rFonts w:ascii="Garamond" w:hAnsi="Garamond"/>
          <w:sz w:val="24"/>
          <w:szCs w:val="24"/>
        </w:rPr>
        <w:t>,</w:t>
      </w:r>
      <w:r w:rsidR="00F2789A" w:rsidRPr="00F3025F">
        <w:rPr>
          <w:rFonts w:ascii="Garamond" w:hAnsi="Garamond"/>
          <w:sz w:val="24"/>
          <w:szCs w:val="24"/>
        </w:rPr>
        <w:t xml:space="preserve"> në </w:t>
      </w:r>
      <w:r w:rsidRPr="00F3025F">
        <w:rPr>
          <w:rFonts w:ascii="Garamond" w:hAnsi="Garamond"/>
          <w:sz w:val="24"/>
          <w:szCs w:val="24"/>
        </w:rPr>
        <w:t>l</w:t>
      </w:r>
      <w:r w:rsidR="000A700A" w:rsidRPr="00F3025F">
        <w:rPr>
          <w:rFonts w:ascii="Garamond" w:hAnsi="Garamond"/>
          <w:sz w:val="24"/>
          <w:szCs w:val="24"/>
        </w:rPr>
        <w:t>ë</w:t>
      </w:r>
      <w:r w:rsidRPr="00F3025F">
        <w:rPr>
          <w:rFonts w:ascii="Garamond" w:hAnsi="Garamond"/>
          <w:sz w:val="24"/>
          <w:szCs w:val="24"/>
        </w:rPr>
        <w:t>nd</w:t>
      </w:r>
      <w:r w:rsidR="000A700A" w:rsidRPr="00F3025F">
        <w:rPr>
          <w:rFonts w:ascii="Garamond" w:hAnsi="Garamond"/>
          <w:sz w:val="24"/>
          <w:szCs w:val="24"/>
        </w:rPr>
        <w:t>ë</w:t>
      </w:r>
      <w:r w:rsidRPr="00F3025F">
        <w:rPr>
          <w:rFonts w:ascii="Garamond" w:hAnsi="Garamond"/>
          <w:sz w:val="24"/>
          <w:szCs w:val="24"/>
        </w:rPr>
        <w:t>t</w:t>
      </w:r>
      <w:r w:rsidR="00F536B0" w:rsidRPr="00F3025F">
        <w:rPr>
          <w:rFonts w:ascii="Garamond" w:hAnsi="Garamond"/>
          <w:sz w:val="24"/>
          <w:szCs w:val="24"/>
        </w:rPr>
        <w:t xml:space="preserve"> që </w:t>
      </w:r>
      <w:r w:rsidRPr="00F3025F">
        <w:rPr>
          <w:rFonts w:ascii="Garamond" w:hAnsi="Garamond"/>
          <w:sz w:val="24"/>
          <w:szCs w:val="24"/>
        </w:rPr>
        <w:t xml:space="preserve">i referohen FCL.615(b). </w:t>
      </w:r>
    </w:p>
    <w:p w14:paraId="113D3697" w14:textId="124E218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e) Testi i </w:t>
      </w:r>
      <w:r w:rsidR="00B61D1A" w:rsidRPr="00F3025F">
        <w:rPr>
          <w:rFonts w:ascii="Garamond" w:hAnsi="Garamond"/>
          <w:sz w:val="24"/>
          <w:szCs w:val="24"/>
        </w:rPr>
        <w:t>aftësive</w:t>
      </w:r>
      <w:r w:rsidRPr="00F3025F">
        <w:rPr>
          <w:rFonts w:ascii="Garamond" w:hAnsi="Garamond"/>
          <w:sz w:val="24"/>
          <w:szCs w:val="24"/>
        </w:rPr>
        <w:t xml:space="preserve"> praktike. Pas p</w:t>
      </w:r>
      <w:r w:rsidR="00B61D1A" w:rsidRPr="00F3025F">
        <w:rPr>
          <w:rFonts w:ascii="Garamond" w:hAnsi="Garamond"/>
          <w:sz w:val="24"/>
          <w:szCs w:val="24"/>
        </w:rPr>
        <w:t>ë</w:t>
      </w:r>
      <w:r w:rsidRPr="00F3025F">
        <w:rPr>
          <w:rFonts w:ascii="Garamond" w:hAnsi="Garamond"/>
          <w:sz w:val="24"/>
          <w:szCs w:val="24"/>
        </w:rPr>
        <w:t>rfundimit t</w:t>
      </w:r>
      <w:r w:rsidR="00DB6BB4" w:rsidRPr="00F3025F">
        <w:rPr>
          <w:rFonts w:ascii="Garamond" w:hAnsi="Garamond"/>
          <w:sz w:val="24"/>
          <w:szCs w:val="24"/>
        </w:rPr>
        <w:t>ë</w:t>
      </w:r>
      <w:r w:rsidRPr="00F3025F">
        <w:rPr>
          <w:rFonts w:ascii="Garamond" w:hAnsi="Garamond"/>
          <w:sz w:val="24"/>
          <w:szCs w:val="24"/>
        </w:rPr>
        <w:t xml:space="preserve"> trajnimit</w:t>
      </w:r>
      <w:r w:rsidR="004B1B1B" w:rsidRPr="00F3025F">
        <w:rPr>
          <w:rFonts w:ascii="Garamond" w:hAnsi="Garamond"/>
          <w:sz w:val="24"/>
          <w:szCs w:val="24"/>
        </w:rPr>
        <w:t>,</w:t>
      </w:r>
      <w:r w:rsidRPr="00F3025F">
        <w:rPr>
          <w:rFonts w:ascii="Garamond" w:hAnsi="Garamond"/>
          <w:sz w:val="24"/>
          <w:szCs w:val="24"/>
        </w:rPr>
        <w:t xml:space="preserve"> aplikanti</w:t>
      </w:r>
      <w:r w:rsidR="006E6772" w:rsidRPr="00F3025F">
        <w:rPr>
          <w:rFonts w:ascii="Garamond" w:hAnsi="Garamond"/>
          <w:sz w:val="24"/>
          <w:szCs w:val="24"/>
        </w:rPr>
        <w:t xml:space="preserve"> duhet të </w:t>
      </w:r>
      <w:r w:rsidR="00BE3EB0" w:rsidRPr="00F3025F">
        <w:rPr>
          <w:rFonts w:ascii="Garamond" w:hAnsi="Garamond"/>
          <w:sz w:val="24"/>
          <w:szCs w:val="24"/>
        </w:rPr>
        <w:t>kalojë</w:t>
      </w:r>
      <w:r w:rsidRPr="00F3025F">
        <w:rPr>
          <w:rFonts w:ascii="Garamond" w:hAnsi="Garamond"/>
          <w:sz w:val="24"/>
          <w:szCs w:val="24"/>
        </w:rPr>
        <w:t xml:space="preserve"> testin e </w:t>
      </w:r>
      <w:r w:rsidR="00360584" w:rsidRPr="00F3025F">
        <w:rPr>
          <w:rFonts w:ascii="Garamond" w:hAnsi="Garamond"/>
          <w:sz w:val="24"/>
          <w:szCs w:val="24"/>
        </w:rPr>
        <w:t>aftësi</w:t>
      </w:r>
      <w:r w:rsidRPr="00F3025F">
        <w:rPr>
          <w:rFonts w:ascii="Garamond" w:hAnsi="Garamond"/>
          <w:sz w:val="24"/>
          <w:szCs w:val="24"/>
        </w:rPr>
        <w:t>ve</w:t>
      </w:r>
      <w:r w:rsidR="00F2789A" w:rsidRPr="00F3025F">
        <w:rPr>
          <w:rFonts w:ascii="Garamond" w:hAnsi="Garamond"/>
          <w:sz w:val="24"/>
          <w:szCs w:val="24"/>
        </w:rPr>
        <w:t xml:space="preserve"> në </w:t>
      </w:r>
      <w:r w:rsidRPr="00F3025F">
        <w:rPr>
          <w:rFonts w:ascii="Garamond" w:hAnsi="Garamond"/>
          <w:sz w:val="24"/>
          <w:szCs w:val="24"/>
        </w:rPr>
        <w:t>nj</w:t>
      </w:r>
      <w:r w:rsidR="00B61D1A" w:rsidRPr="00F3025F">
        <w:rPr>
          <w:rFonts w:ascii="Garamond" w:hAnsi="Garamond"/>
          <w:sz w:val="24"/>
          <w:szCs w:val="24"/>
        </w:rPr>
        <w:t>ë</w:t>
      </w:r>
      <w:r w:rsidRPr="00F3025F">
        <w:rPr>
          <w:rFonts w:ascii="Garamond" w:hAnsi="Garamond"/>
          <w:sz w:val="24"/>
          <w:szCs w:val="24"/>
        </w:rPr>
        <w:t xml:space="preserve"> aeroplan me IRE.</w:t>
      </w:r>
      <w:r w:rsidR="004355FA" w:rsidRPr="00F3025F">
        <w:rPr>
          <w:rFonts w:ascii="Garamond" w:hAnsi="Garamond"/>
          <w:sz w:val="24"/>
          <w:szCs w:val="24"/>
        </w:rPr>
        <w:t xml:space="preserve"> Për </w:t>
      </w:r>
      <w:r w:rsidRPr="00F3025F">
        <w:rPr>
          <w:rFonts w:ascii="Garamond" w:hAnsi="Garamond"/>
          <w:sz w:val="24"/>
          <w:szCs w:val="24"/>
        </w:rPr>
        <w:t>EIR</w:t>
      </w:r>
      <w:r w:rsidR="00940902" w:rsidRPr="00F3025F">
        <w:rPr>
          <w:rFonts w:ascii="Garamond" w:hAnsi="Garamond"/>
          <w:sz w:val="24"/>
          <w:szCs w:val="24"/>
        </w:rPr>
        <w:t xml:space="preserve"> më shumë </w:t>
      </w:r>
      <w:r w:rsidR="00B61D1A" w:rsidRPr="00F3025F">
        <w:rPr>
          <w:rFonts w:ascii="Garamond" w:hAnsi="Garamond"/>
          <w:sz w:val="24"/>
          <w:szCs w:val="24"/>
        </w:rPr>
        <w:t>motorë</w:t>
      </w:r>
      <w:r w:rsidRPr="00F3025F">
        <w:rPr>
          <w:rFonts w:ascii="Garamond" w:hAnsi="Garamond"/>
          <w:sz w:val="24"/>
          <w:szCs w:val="24"/>
        </w:rPr>
        <w:t>, testi praktik</w:t>
      </w:r>
      <w:r w:rsidR="006E6772" w:rsidRPr="00F3025F">
        <w:rPr>
          <w:rFonts w:ascii="Garamond" w:hAnsi="Garamond"/>
          <w:sz w:val="24"/>
          <w:szCs w:val="24"/>
        </w:rPr>
        <w:t xml:space="preserve"> duhet të </w:t>
      </w:r>
      <w:r w:rsidRPr="00F3025F">
        <w:rPr>
          <w:rFonts w:ascii="Garamond" w:hAnsi="Garamond"/>
          <w:sz w:val="24"/>
          <w:szCs w:val="24"/>
        </w:rPr>
        <w:t>kryhet avion</w:t>
      </w:r>
      <w:r w:rsidR="00940902" w:rsidRPr="00F3025F">
        <w:rPr>
          <w:rFonts w:ascii="Garamond" w:hAnsi="Garamond"/>
          <w:sz w:val="24"/>
          <w:szCs w:val="24"/>
        </w:rPr>
        <w:t xml:space="preserve"> më shumë </w:t>
      </w:r>
      <w:r w:rsidR="00B61D1A" w:rsidRPr="00F3025F">
        <w:rPr>
          <w:rFonts w:ascii="Garamond" w:hAnsi="Garamond"/>
          <w:sz w:val="24"/>
          <w:szCs w:val="24"/>
        </w:rPr>
        <w:t>motorë</w:t>
      </w:r>
      <w:r w:rsidRPr="00F3025F">
        <w:rPr>
          <w:rFonts w:ascii="Garamond" w:hAnsi="Garamond"/>
          <w:sz w:val="24"/>
          <w:szCs w:val="24"/>
        </w:rPr>
        <w:t>.</w:t>
      </w:r>
      <w:r w:rsidR="004355FA" w:rsidRPr="00F3025F">
        <w:rPr>
          <w:rFonts w:ascii="Garamond" w:hAnsi="Garamond"/>
          <w:sz w:val="24"/>
          <w:szCs w:val="24"/>
        </w:rPr>
        <w:t xml:space="preserve"> Për </w:t>
      </w:r>
      <w:r w:rsidRPr="00F3025F">
        <w:rPr>
          <w:rFonts w:ascii="Garamond" w:hAnsi="Garamond"/>
          <w:sz w:val="24"/>
          <w:szCs w:val="24"/>
        </w:rPr>
        <w:t>testin EIR</w:t>
      </w:r>
      <w:r w:rsidR="00F2789A" w:rsidRPr="00F3025F">
        <w:rPr>
          <w:rFonts w:ascii="Garamond" w:hAnsi="Garamond"/>
          <w:sz w:val="24"/>
          <w:szCs w:val="24"/>
        </w:rPr>
        <w:t xml:space="preserve"> </w:t>
      </w:r>
      <w:r w:rsidRPr="00F3025F">
        <w:rPr>
          <w:rFonts w:ascii="Garamond" w:hAnsi="Garamond"/>
          <w:sz w:val="24"/>
          <w:szCs w:val="24"/>
        </w:rPr>
        <w:t>praktik me</w:t>
      </w:r>
      <w:r w:rsidR="00B61D1A" w:rsidRPr="00F3025F">
        <w:rPr>
          <w:rFonts w:ascii="Garamond" w:hAnsi="Garamond"/>
          <w:sz w:val="24"/>
          <w:szCs w:val="24"/>
        </w:rPr>
        <w:t xml:space="preserve"> një motor</w:t>
      </w:r>
      <w:r w:rsidRPr="00F3025F">
        <w:rPr>
          <w:rFonts w:ascii="Garamond" w:hAnsi="Garamond"/>
          <w:sz w:val="24"/>
          <w:szCs w:val="24"/>
        </w:rPr>
        <w:t>,</w:t>
      </w:r>
      <w:r w:rsidR="006E6772" w:rsidRPr="00F3025F">
        <w:rPr>
          <w:rFonts w:ascii="Garamond" w:hAnsi="Garamond"/>
          <w:sz w:val="24"/>
          <w:szCs w:val="24"/>
        </w:rPr>
        <w:t xml:space="preserve"> duhet të </w:t>
      </w:r>
      <w:r w:rsidRPr="00F3025F">
        <w:rPr>
          <w:rFonts w:ascii="Garamond" w:hAnsi="Garamond"/>
          <w:sz w:val="24"/>
          <w:szCs w:val="24"/>
        </w:rPr>
        <w:t>kryhet me avion me</w:t>
      </w:r>
      <w:r w:rsidR="00B61D1A" w:rsidRPr="00F3025F">
        <w:rPr>
          <w:rFonts w:ascii="Garamond" w:hAnsi="Garamond"/>
          <w:sz w:val="24"/>
          <w:szCs w:val="24"/>
        </w:rPr>
        <w:t xml:space="preserve"> një </w:t>
      </w:r>
      <w:r w:rsidRPr="00F3025F">
        <w:rPr>
          <w:rFonts w:ascii="Garamond" w:hAnsi="Garamond"/>
          <w:sz w:val="24"/>
          <w:szCs w:val="24"/>
        </w:rPr>
        <w:t xml:space="preserve">motor. </w:t>
      </w:r>
    </w:p>
    <w:p w14:paraId="7463F8C6" w14:textId="70C04C30"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f) Me </w:t>
      </w:r>
      <w:r w:rsidR="00BE3EB0" w:rsidRPr="00F3025F">
        <w:rPr>
          <w:rFonts w:ascii="Garamond" w:hAnsi="Garamond"/>
          <w:sz w:val="24"/>
          <w:szCs w:val="24"/>
        </w:rPr>
        <w:t>përjash</w:t>
      </w:r>
      <w:r w:rsidRPr="00F3025F">
        <w:rPr>
          <w:rFonts w:ascii="Garamond" w:hAnsi="Garamond"/>
          <w:sz w:val="24"/>
          <w:szCs w:val="24"/>
        </w:rPr>
        <w:t>tim</w:t>
      </w:r>
      <w:r w:rsidR="00BE3EB0" w:rsidRPr="00F3025F">
        <w:rPr>
          <w:rFonts w:ascii="Garamond" w:hAnsi="Garamond"/>
          <w:sz w:val="24"/>
          <w:szCs w:val="24"/>
        </w:rPr>
        <w:t xml:space="preserve"> të pik</w:t>
      </w:r>
      <w:r w:rsidRPr="00F3025F">
        <w:rPr>
          <w:rFonts w:ascii="Garamond" w:hAnsi="Garamond"/>
          <w:sz w:val="24"/>
          <w:szCs w:val="24"/>
        </w:rPr>
        <w:t>ave (c) dhe (d),</w:t>
      </w:r>
      <w:r w:rsidR="004355FA" w:rsidRPr="00F3025F">
        <w:rPr>
          <w:rFonts w:ascii="Garamond" w:hAnsi="Garamond"/>
          <w:sz w:val="24"/>
          <w:szCs w:val="24"/>
        </w:rPr>
        <w:t xml:space="preserve"> për </w:t>
      </w:r>
      <w:r w:rsidR="00581832" w:rsidRPr="00F3025F">
        <w:rPr>
          <w:rFonts w:ascii="Garamond" w:hAnsi="Garamond"/>
          <w:sz w:val="24"/>
          <w:szCs w:val="24"/>
        </w:rPr>
        <w:t>mbajtës</w:t>
      </w:r>
      <w:r w:rsidRPr="00F3025F">
        <w:rPr>
          <w:rFonts w:ascii="Garamond" w:hAnsi="Garamond"/>
          <w:sz w:val="24"/>
          <w:szCs w:val="24"/>
        </w:rPr>
        <w:t>in e kategorizimit EIR t</w:t>
      </w:r>
      <w:r w:rsidR="00DB6BB4" w:rsidRPr="00F3025F">
        <w:rPr>
          <w:rFonts w:ascii="Garamond" w:hAnsi="Garamond"/>
          <w:sz w:val="24"/>
          <w:szCs w:val="24"/>
        </w:rPr>
        <w:t>ë</w:t>
      </w:r>
      <w:r w:rsidRPr="00F3025F">
        <w:rPr>
          <w:rFonts w:ascii="Garamond" w:hAnsi="Garamond"/>
          <w:sz w:val="24"/>
          <w:szCs w:val="24"/>
        </w:rPr>
        <w:t xml:space="preserve"> </w:t>
      </w:r>
      <w:r w:rsidR="00360584" w:rsidRPr="00F3025F">
        <w:rPr>
          <w:rFonts w:ascii="Garamond" w:hAnsi="Garamond"/>
          <w:sz w:val="24"/>
          <w:szCs w:val="24"/>
        </w:rPr>
        <w:t>aftësi</w:t>
      </w:r>
      <w:r w:rsidRPr="00F3025F">
        <w:rPr>
          <w:rFonts w:ascii="Garamond" w:hAnsi="Garamond"/>
          <w:sz w:val="24"/>
          <w:szCs w:val="24"/>
        </w:rPr>
        <w:t>ve</w:t>
      </w:r>
      <w:r w:rsidR="004355FA" w:rsidRPr="00F3025F">
        <w:rPr>
          <w:rFonts w:ascii="Garamond" w:hAnsi="Garamond"/>
          <w:sz w:val="24"/>
          <w:szCs w:val="24"/>
        </w:rPr>
        <w:t xml:space="preserve"> për </w:t>
      </w:r>
      <w:r w:rsidRPr="00F3025F">
        <w:rPr>
          <w:rFonts w:ascii="Garamond" w:hAnsi="Garamond"/>
          <w:sz w:val="24"/>
          <w:szCs w:val="24"/>
        </w:rPr>
        <w:t>avion me</w:t>
      </w:r>
      <w:r w:rsidR="00B61D1A" w:rsidRPr="00F3025F">
        <w:rPr>
          <w:rFonts w:ascii="Garamond" w:hAnsi="Garamond"/>
          <w:sz w:val="24"/>
          <w:szCs w:val="24"/>
        </w:rPr>
        <w:t xml:space="preserve"> një </w:t>
      </w:r>
      <w:r w:rsidRPr="00F3025F">
        <w:rPr>
          <w:rFonts w:ascii="Garamond" w:hAnsi="Garamond"/>
          <w:sz w:val="24"/>
          <w:szCs w:val="24"/>
        </w:rPr>
        <w:t xml:space="preserve">motor, cili gjithashtu ka </w:t>
      </w:r>
      <w:r w:rsidR="00360584" w:rsidRPr="00F3025F">
        <w:rPr>
          <w:rFonts w:ascii="Garamond" w:hAnsi="Garamond"/>
          <w:sz w:val="24"/>
          <w:szCs w:val="24"/>
        </w:rPr>
        <w:t>aftësi</w:t>
      </w:r>
      <w:r w:rsidRPr="00F3025F">
        <w:rPr>
          <w:rFonts w:ascii="Garamond" w:hAnsi="Garamond"/>
          <w:sz w:val="24"/>
          <w:szCs w:val="24"/>
        </w:rPr>
        <w:t>min</w:t>
      </w:r>
      <w:r w:rsidR="004355FA" w:rsidRPr="00F3025F">
        <w:rPr>
          <w:rFonts w:ascii="Garamond" w:hAnsi="Garamond"/>
          <w:sz w:val="24"/>
          <w:szCs w:val="24"/>
        </w:rPr>
        <w:t xml:space="preserve"> për </w:t>
      </w:r>
      <w:r w:rsidRPr="00F3025F">
        <w:rPr>
          <w:rFonts w:ascii="Garamond" w:hAnsi="Garamond"/>
          <w:sz w:val="24"/>
          <w:szCs w:val="24"/>
        </w:rPr>
        <w:t>tip ose kategorizim</w:t>
      </w:r>
      <w:r w:rsidR="004355FA" w:rsidRPr="00F3025F">
        <w:rPr>
          <w:rFonts w:ascii="Garamond" w:hAnsi="Garamond"/>
          <w:sz w:val="24"/>
          <w:szCs w:val="24"/>
        </w:rPr>
        <w:t xml:space="preserve"> për </w:t>
      </w:r>
      <w:r w:rsidRPr="00F3025F">
        <w:rPr>
          <w:rFonts w:ascii="Garamond" w:hAnsi="Garamond"/>
          <w:sz w:val="24"/>
          <w:szCs w:val="24"/>
        </w:rPr>
        <w:t>shum</w:t>
      </w:r>
      <w:r w:rsidR="00AC1ABB" w:rsidRPr="00F3025F">
        <w:rPr>
          <w:rFonts w:ascii="Garamond" w:hAnsi="Garamond"/>
          <w:sz w:val="24"/>
          <w:szCs w:val="24"/>
        </w:rPr>
        <w:t>ë</w:t>
      </w:r>
      <w:r w:rsidRPr="00F3025F">
        <w:rPr>
          <w:rFonts w:ascii="Garamond" w:hAnsi="Garamond"/>
          <w:sz w:val="24"/>
          <w:szCs w:val="24"/>
        </w:rPr>
        <w:t xml:space="preserve"> </w:t>
      </w:r>
      <w:r w:rsidR="00B61D1A" w:rsidRPr="00F3025F">
        <w:rPr>
          <w:rFonts w:ascii="Garamond" w:hAnsi="Garamond"/>
          <w:sz w:val="24"/>
          <w:szCs w:val="24"/>
        </w:rPr>
        <w:t>motor</w:t>
      </w:r>
      <w:r w:rsidR="00F62A35" w:rsidRPr="00F3025F">
        <w:rPr>
          <w:rFonts w:ascii="Garamond" w:hAnsi="Garamond"/>
          <w:sz w:val="24"/>
          <w:szCs w:val="24"/>
        </w:rPr>
        <w:t>ë</w:t>
      </w:r>
      <w:r w:rsidRPr="00F3025F">
        <w:rPr>
          <w:rFonts w:ascii="Garamond" w:hAnsi="Garamond"/>
          <w:sz w:val="24"/>
          <w:szCs w:val="24"/>
        </w:rPr>
        <w:t>, dhe</w:t>
      </w:r>
      <w:r w:rsidR="00360584" w:rsidRPr="00F3025F">
        <w:rPr>
          <w:rFonts w:ascii="Garamond" w:hAnsi="Garamond"/>
          <w:sz w:val="24"/>
          <w:szCs w:val="24"/>
        </w:rPr>
        <w:t xml:space="preserve"> dëshiro</w:t>
      </w:r>
      <w:r w:rsidRPr="00F3025F">
        <w:rPr>
          <w:rFonts w:ascii="Garamond" w:hAnsi="Garamond"/>
          <w:sz w:val="24"/>
          <w:szCs w:val="24"/>
        </w:rPr>
        <w:t>n</w:t>
      </w:r>
      <w:r w:rsidR="00006A2C" w:rsidRPr="00F3025F">
        <w:rPr>
          <w:rFonts w:ascii="Garamond" w:hAnsi="Garamond"/>
          <w:sz w:val="24"/>
          <w:szCs w:val="24"/>
        </w:rPr>
        <w:t xml:space="preserve"> që të </w:t>
      </w:r>
      <w:r w:rsidRPr="00F3025F">
        <w:rPr>
          <w:rFonts w:ascii="Garamond" w:hAnsi="Garamond"/>
          <w:sz w:val="24"/>
          <w:szCs w:val="24"/>
        </w:rPr>
        <w:t>mar</w:t>
      </w:r>
      <w:r w:rsidR="00F62A35" w:rsidRPr="00F3025F">
        <w:rPr>
          <w:rFonts w:ascii="Garamond" w:hAnsi="Garamond"/>
          <w:sz w:val="24"/>
          <w:szCs w:val="24"/>
        </w:rPr>
        <w:t>rë</w:t>
      </w:r>
      <w:r w:rsidR="004355FA" w:rsidRPr="00F3025F">
        <w:rPr>
          <w:rFonts w:ascii="Garamond" w:hAnsi="Garamond"/>
          <w:sz w:val="24"/>
          <w:szCs w:val="24"/>
        </w:rPr>
        <w:t xml:space="preserve"> për </w:t>
      </w:r>
      <w:r w:rsidRPr="00F3025F">
        <w:rPr>
          <w:rFonts w:ascii="Garamond" w:hAnsi="Garamond"/>
          <w:sz w:val="24"/>
          <w:szCs w:val="24"/>
        </w:rPr>
        <w:t>her</w:t>
      </w:r>
      <w:r w:rsidR="00F62A35" w:rsidRPr="00F3025F">
        <w:rPr>
          <w:rFonts w:ascii="Garamond" w:hAnsi="Garamond"/>
          <w:sz w:val="24"/>
          <w:szCs w:val="24"/>
        </w:rPr>
        <w:t>ë</w:t>
      </w:r>
      <w:r w:rsidR="002F5816" w:rsidRPr="00F3025F">
        <w:rPr>
          <w:rFonts w:ascii="Garamond" w:hAnsi="Garamond"/>
          <w:sz w:val="24"/>
          <w:szCs w:val="24"/>
        </w:rPr>
        <w:t xml:space="preserve"> të parë</w:t>
      </w:r>
      <w:r w:rsidRPr="00F3025F">
        <w:rPr>
          <w:rFonts w:ascii="Garamond" w:hAnsi="Garamond"/>
          <w:sz w:val="24"/>
          <w:szCs w:val="24"/>
        </w:rPr>
        <w:t xml:space="preserve"> EIR</w:t>
      </w:r>
      <w:r w:rsidR="00940902" w:rsidRPr="00F3025F">
        <w:rPr>
          <w:rFonts w:ascii="Garamond" w:hAnsi="Garamond"/>
          <w:sz w:val="24"/>
          <w:szCs w:val="24"/>
        </w:rPr>
        <w:t xml:space="preserve"> më shumë </w:t>
      </w:r>
      <w:r w:rsidR="00B61D1A" w:rsidRPr="00F3025F">
        <w:rPr>
          <w:rFonts w:ascii="Garamond" w:hAnsi="Garamond"/>
          <w:sz w:val="24"/>
          <w:szCs w:val="24"/>
        </w:rPr>
        <w:t>motor</w:t>
      </w:r>
      <w:r w:rsidR="00F62A35" w:rsidRPr="00F3025F">
        <w:rPr>
          <w:rFonts w:ascii="Garamond" w:hAnsi="Garamond"/>
          <w:sz w:val="24"/>
          <w:szCs w:val="24"/>
        </w:rPr>
        <w:t>ë</w:t>
      </w:r>
      <w:r w:rsidRPr="00F3025F">
        <w:rPr>
          <w:rFonts w:ascii="Garamond" w:hAnsi="Garamond"/>
          <w:sz w:val="24"/>
          <w:szCs w:val="24"/>
        </w:rPr>
        <w:t>,</w:t>
      </w:r>
      <w:r w:rsidR="006E6772" w:rsidRPr="00F3025F">
        <w:rPr>
          <w:rFonts w:ascii="Garamond" w:hAnsi="Garamond"/>
          <w:sz w:val="24"/>
          <w:szCs w:val="24"/>
        </w:rPr>
        <w:t xml:space="preserve"> duhet të plotës</w:t>
      </w:r>
      <w:r w:rsidRPr="00F3025F">
        <w:rPr>
          <w:rFonts w:ascii="Garamond" w:hAnsi="Garamond"/>
          <w:sz w:val="24"/>
          <w:szCs w:val="24"/>
        </w:rPr>
        <w:t>oj</w:t>
      </w:r>
      <w:r w:rsidR="00DB6BB4" w:rsidRPr="00F3025F">
        <w:rPr>
          <w:rFonts w:ascii="Garamond" w:hAnsi="Garamond"/>
          <w:sz w:val="24"/>
          <w:szCs w:val="24"/>
        </w:rPr>
        <w:t>ë</w:t>
      </w:r>
      <w:r w:rsidR="00B61D1A" w:rsidRPr="00F3025F">
        <w:rPr>
          <w:rFonts w:ascii="Garamond" w:hAnsi="Garamond"/>
          <w:sz w:val="24"/>
          <w:szCs w:val="24"/>
        </w:rPr>
        <w:t xml:space="preserve"> një </w:t>
      </w:r>
      <w:r w:rsidRPr="00F3025F">
        <w:rPr>
          <w:rFonts w:ascii="Garamond" w:hAnsi="Garamond"/>
          <w:sz w:val="24"/>
          <w:szCs w:val="24"/>
        </w:rPr>
        <w:t>kurs tek ATO, ku t</w:t>
      </w:r>
      <w:r w:rsidR="00DB6BB4" w:rsidRPr="00F3025F">
        <w:rPr>
          <w:rFonts w:ascii="Garamond" w:hAnsi="Garamond"/>
          <w:sz w:val="24"/>
          <w:szCs w:val="24"/>
        </w:rPr>
        <w:t>ë</w:t>
      </w:r>
      <w:r w:rsidRPr="00F3025F">
        <w:rPr>
          <w:rFonts w:ascii="Garamond" w:hAnsi="Garamond"/>
          <w:sz w:val="24"/>
          <w:szCs w:val="24"/>
        </w:rPr>
        <w:t xml:space="preserve"> p</w:t>
      </w:r>
      <w:r w:rsidR="00DB6BB4" w:rsidRPr="00F3025F">
        <w:rPr>
          <w:rFonts w:ascii="Garamond" w:hAnsi="Garamond"/>
          <w:sz w:val="24"/>
          <w:szCs w:val="24"/>
        </w:rPr>
        <w:t>ë</w:t>
      </w:r>
      <w:r w:rsidRPr="00F3025F">
        <w:rPr>
          <w:rFonts w:ascii="Garamond" w:hAnsi="Garamond"/>
          <w:sz w:val="24"/>
          <w:szCs w:val="24"/>
        </w:rPr>
        <w:t>rfshihen 2</w:t>
      </w:r>
      <w:r w:rsidR="002F74CC" w:rsidRPr="00F3025F">
        <w:rPr>
          <w:rFonts w:ascii="Garamond" w:hAnsi="Garamond"/>
          <w:sz w:val="24"/>
          <w:szCs w:val="24"/>
        </w:rPr>
        <w:t xml:space="preserve"> orë </w:t>
      </w:r>
      <w:r w:rsidRPr="00F3025F">
        <w:rPr>
          <w:rFonts w:ascii="Garamond" w:hAnsi="Garamond"/>
          <w:sz w:val="24"/>
          <w:szCs w:val="24"/>
        </w:rPr>
        <w:t xml:space="preserve">fluturimi me </w:t>
      </w:r>
      <w:r w:rsidR="00BE3EB0" w:rsidRPr="00F3025F">
        <w:rPr>
          <w:rFonts w:ascii="Garamond" w:hAnsi="Garamond"/>
          <w:sz w:val="24"/>
          <w:szCs w:val="24"/>
        </w:rPr>
        <w:t xml:space="preserve">instrumente </w:t>
      </w:r>
      <w:r w:rsidRPr="00F3025F">
        <w:rPr>
          <w:rFonts w:ascii="Garamond" w:hAnsi="Garamond"/>
          <w:sz w:val="24"/>
          <w:szCs w:val="24"/>
        </w:rPr>
        <w:t>sipas instruksionit</w:t>
      </w:r>
      <w:r w:rsidR="00F2789A" w:rsidRPr="00F3025F">
        <w:rPr>
          <w:rFonts w:ascii="Garamond" w:hAnsi="Garamond"/>
          <w:sz w:val="24"/>
          <w:szCs w:val="24"/>
        </w:rPr>
        <w:t xml:space="preserve"> në </w:t>
      </w:r>
      <w:r w:rsidR="00BE3EB0" w:rsidRPr="00F3025F">
        <w:rPr>
          <w:rFonts w:ascii="Garamond" w:hAnsi="Garamond"/>
          <w:sz w:val="24"/>
          <w:szCs w:val="24"/>
        </w:rPr>
        <w:t>fazën</w:t>
      </w:r>
      <w:r w:rsidRPr="00F3025F">
        <w:rPr>
          <w:rFonts w:ascii="Garamond" w:hAnsi="Garamond"/>
          <w:sz w:val="24"/>
          <w:szCs w:val="24"/>
        </w:rPr>
        <w:t xml:space="preserve"> e fluturimit</w:t>
      </w:r>
      <w:r w:rsidR="00F2789A" w:rsidRPr="00F3025F">
        <w:rPr>
          <w:rFonts w:ascii="Garamond" w:hAnsi="Garamond"/>
          <w:sz w:val="24"/>
          <w:szCs w:val="24"/>
        </w:rPr>
        <w:t xml:space="preserve"> në </w:t>
      </w:r>
      <w:r w:rsidR="004355FA" w:rsidRPr="00F3025F">
        <w:rPr>
          <w:rFonts w:ascii="Garamond" w:hAnsi="Garamond"/>
          <w:sz w:val="24"/>
          <w:szCs w:val="24"/>
        </w:rPr>
        <w:t>rrugëka</w:t>
      </w:r>
      <w:r w:rsidRPr="00F3025F">
        <w:rPr>
          <w:rFonts w:ascii="Garamond" w:hAnsi="Garamond"/>
          <w:sz w:val="24"/>
          <w:szCs w:val="24"/>
        </w:rPr>
        <w:t>lim me</w:t>
      </w:r>
      <w:r w:rsidR="006E505D" w:rsidRPr="00F3025F">
        <w:rPr>
          <w:rFonts w:ascii="Garamond" w:hAnsi="Garamond"/>
          <w:sz w:val="24"/>
          <w:szCs w:val="24"/>
        </w:rPr>
        <w:t xml:space="preserve"> avionë </w:t>
      </w:r>
      <w:r w:rsidR="00940902" w:rsidRPr="00F3025F">
        <w:rPr>
          <w:rFonts w:ascii="Garamond" w:hAnsi="Garamond"/>
          <w:sz w:val="24"/>
          <w:szCs w:val="24"/>
        </w:rPr>
        <w:t xml:space="preserve">më shumë </w:t>
      </w:r>
      <w:r w:rsidR="00B61D1A" w:rsidRPr="00F3025F">
        <w:rPr>
          <w:rFonts w:ascii="Garamond" w:hAnsi="Garamond"/>
          <w:sz w:val="24"/>
          <w:szCs w:val="24"/>
        </w:rPr>
        <w:t>motor</w:t>
      </w:r>
      <w:r w:rsidR="00F62A35" w:rsidRPr="00F3025F">
        <w:rPr>
          <w:rFonts w:ascii="Garamond" w:hAnsi="Garamond"/>
          <w:sz w:val="24"/>
          <w:szCs w:val="24"/>
        </w:rPr>
        <w:t>ë</w:t>
      </w:r>
      <w:r w:rsidRPr="00F3025F">
        <w:rPr>
          <w:rFonts w:ascii="Garamond" w:hAnsi="Garamond"/>
          <w:sz w:val="24"/>
          <w:szCs w:val="24"/>
        </w:rPr>
        <w:t xml:space="preserve"> dhe</w:t>
      </w:r>
      <w:r w:rsidR="006E6772" w:rsidRPr="00F3025F">
        <w:rPr>
          <w:rFonts w:ascii="Garamond" w:hAnsi="Garamond"/>
          <w:sz w:val="24"/>
          <w:szCs w:val="24"/>
        </w:rPr>
        <w:t xml:space="preserve"> duhet të </w:t>
      </w:r>
      <w:r w:rsidR="00BE3EB0" w:rsidRPr="00F3025F">
        <w:rPr>
          <w:rFonts w:ascii="Garamond" w:hAnsi="Garamond"/>
          <w:sz w:val="24"/>
          <w:szCs w:val="24"/>
        </w:rPr>
        <w:t>kalojë</w:t>
      </w:r>
      <w:r w:rsidRPr="00F3025F">
        <w:rPr>
          <w:rFonts w:ascii="Garamond" w:hAnsi="Garamond"/>
          <w:sz w:val="24"/>
          <w:szCs w:val="24"/>
        </w:rPr>
        <w:t xml:space="preserve"> testin e </w:t>
      </w:r>
      <w:r w:rsidR="00360584" w:rsidRPr="00F3025F">
        <w:rPr>
          <w:rFonts w:ascii="Garamond" w:hAnsi="Garamond"/>
          <w:sz w:val="24"/>
          <w:szCs w:val="24"/>
        </w:rPr>
        <w:t>aftësi</w:t>
      </w:r>
      <w:r w:rsidRPr="00F3025F">
        <w:rPr>
          <w:rFonts w:ascii="Garamond" w:hAnsi="Garamond"/>
          <w:sz w:val="24"/>
          <w:szCs w:val="24"/>
        </w:rPr>
        <w:t>ve</w:t>
      </w:r>
      <w:r w:rsidR="00F536B0" w:rsidRPr="00F3025F">
        <w:rPr>
          <w:rFonts w:ascii="Garamond" w:hAnsi="Garamond"/>
          <w:sz w:val="24"/>
          <w:szCs w:val="24"/>
        </w:rPr>
        <w:t xml:space="preserve"> që </w:t>
      </w:r>
      <w:r w:rsidRPr="00F3025F">
        <w:rPr>
          <w:rFonts w:ascii="Garamond" w:hAnsi="Garamond"/>
          <w:sz w:val="24"/>
          <w:szCs w:val="24"/>
        </w:rPr>
        <w:t xml:space="preserve">i referohen </w:t>
      </w:r>
      <w:r w:rsidR="00BE3EB0" w:rsidRPr="00F3025F">
        <w:rPr>
          <w:rFonts w:ascii="Garamond" w:hAnsi="Garamond"/>
          <w:sz w:val="24"/>
          <w:szCs w:val="24"/>
        </w:rPr>
        <w:t>pikës</w:t>
      </w:r>
      <w:r w:rsidRPr="00F3025F">
        <w:rPr>
          <w:rFonts w:ascii="Garamond" w:hAnsi="Garamond"/>
          <w:sz w:val="24"/>
          <w:szCs w:val="24"/>
        </w:rPr>
        <w:t xml:space="preserve"> (e). </w:t>
      </w:r>
    </w:p>
    <w:p w14:paraId="3A4BAD6E" w14:textId="2420ABF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g) </w:t>
      </w:r>
      <w:r w:rsidR="00C01AF8" w:rsidRPr="00F3025F">
        <w:rPr>
          <w:rFonts w:ascii="Garamond" w:hAnsi="Garamond"/>
          <w:sz w:val="24"/>
          <w:szCs w:val="24"/>
        </w:rPr>
        <w:t>Vlerës</w:t>
      </w:r>
      <w:r w:rsidRPr="00F3025F">
        <w:rPr>
          <w:rFonts w:ascii="Garamond" w:hAnsi="Garamond"/>
          <w:sz w:val="24"/>
          <w:szCs w:val="24"/>
        </w:rPr>
        <w:t>imi, ri</w:t>
      </w:r>
      <w:r w:rsidR="00C01AF8" w:rsidRPr="00F3025F">
        <w:rPr>
          <w:rFonts w:ascii="Garamond" w:hAnsi="Garamond"/>
          <w:sz w:val="24"/>
          <w:szCs w:val="24"/>
        </w:rPr>
        <w:t>vlerës</w:t>
      </w:r>
      <w:r w:rsidRPr="00F3025F">
        <w:rPr>
          <w:rFonts w:ascii="Garamond" w:hAnsi="Garamond"/>
          <w:sz w:val="24"/>
          <w:szCs w:val="24"/>
        </w:rPr>
        <w:t xml:space="preserve">imi dhe rinovimi. </w:t>
      </w:r>
    </w:p>
    <w:p w14:paraId="04492537" w14:textId="70D47D72"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B61D1A" w:rsidRPr="00F3025F">
        <w:rPr>
          <w:rFonts w:ascii="Garamond" w:hAnsi="Garamond"/>
          <w:sz w:val="24"/>
          <w:szCs w:val="24"/>
        </w:rPr>
        <w:t xml:space="preserve"> një </w:t>
      </w:r>
      <w:r w:rsidRPr="00F3025F">
        <w:rPr>
          <w:rFonts w:ascii="Garamond" w:hAnsi="Garamond"/>
          <w:sz w:val="24"/>
          <w:szCs w:val="24"/>
        </w:rPr>
        <w:t>EIR duhet</w:t>
      </w:r>
      <w:r w:rsidR="006E6772" w:rsidRPr="00F3025F">
        <w:rPr>
          <w:rFonts w:ascii="Garamond" w:hAnsi="Garamond"/>
          <w:sz w:val="24"/>
          <w:szCs w:val="24"/>
        </w:rPr>
        <w:t xml:space="preserve"> të jetë </w:t>
      </w:r>
      <w:r w:rsidRPr="00F3025F">
        <w:rPr>
          <w:rFonts w:ascii="Garamond" w:hAnsi="Garamond"/>
          <w:sz w:val="24"/>
          <w:szCs w:val="24"/>
        </w:rPr>
        <w:t>e vlefshme</w:t>
      </w:r>
      <w:r w:rsidR="004355FA" w:rsidRPr="00F3025F">
        <w:rPr>
          <w:rFonts w:ascii="Garamond" w:hAnsi="Garamond"/>
          <w:sz w:val="24"/>
          <w:szCs w:val="24"/>
        </w:rPr>
        <w:t xml:space="preserve"> për </w:t>
      </w:r>
      <w:r w:rsidRPr="00F3025F">
        <w:rPr>
          <w:rFonts w:ascii="Garamond" w:hAnsi="Garamond"/>
          <w:sz w:val="24"/>
          <w:szCs w:val="24"/>
        </w:rPr>
        <w:t xml:space="preserve">1 vit. </w:t>
      </w:r>
    </w:p>
    <w:p w14:paraId="052550B4" w14:textId="3121EC39"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2) </w:t>
      </w:r>
      <w:r w:rsidR="00227F3B" w:rsidRPr="00F3025F">
        <w:rPr>
          <w:rFonts w:ascii="Garamond" w:hAnsi="Garamond"/>
          <w:sz w:val="24"/>
          <w:szCs w:val="24"/>
        </w:rPr>
        <w:t>Aplikantë</w:t>
      </w:r>
      <w:r w:rsidRPr="00F3025F">
        <w:rPr>
          <w:rFonts w:ascii="Garamond" w:hAnsi="Garamond"/>
          <w:sz w:val="24"/>
          <w:szCs w:val="24"/>
        </w:rPr>
        <w:t>t</w:t>
      </w:r>
      <w:r w:rsidR="00F536B0" w:rsidRPr="00F3025F">
        <w:rPr>
          <w:rFonts w:ascii="Garamond" w:hAnsi="Garamond"/>
          <w:sz w:val="24"/>
          <w:szCs w:val="24"/>
        </w:rPr>
        <w:t xml:space="preserve"> që</w:t>
      </w:r>
      <w:r w:rsidR="00360584" w:rsidRPr="00F3025F">
        <w:rPr>
          <w:rFonts w:ascii="Garamond" w:hAnsi="Garamond"/>
          <w:sz w:val="24"/>
          <w:szCs w:val="24"/>
        </w:rPr>
        <w:t xml:space="preserve"> </w:t>
      </w:r>
      <w:r w:rsidR="00BE3EB0" w:rsidRPr="00F3025F">
        <w:rPr>
          <w:rFonts w:ascii="Garamond" w:hAnsi="Garamond"/>
          <w:sz w:val="24"/>
          <w:szCs w:val="24"/>
        </w:rPr>
        <w:t>dëshirojnë</w:t>
      </w:r>
      <w:r w:rsidRPr="00F3025F">
        <w:rPr>
          <w:rFonts w:ascii="Garamond" w:hAnsi="Garamond"/>
          <w:sz w:val="24"/>
          <w:szCs w:val="24"/>
        </w:rPr>
        <w:t xml:space="preserve"> t</w:t>
      </w:r>
      <w:r w:rsidR="00DB6BB4" w:rsidRPr="00F3025F">
        <w:rPr>
          <w:rFonts w:ascii="Garamond" w:hAnsi="Garamond"/>
          <w:sz w:val="24"/>
          <w:szCs w:val="24"/>
        </w:rPr>
        <w:t>ë</w:t>
      </w:r>
      <w:r w:rsidRPr="00F3025F">
        <w:rPr>
          <w:rFonts w:ascii="Garamond" w:hAnsi="Garamond"/>
          <w:sz w:val="24"/>
          <w:szCs w:val="24"/>
        </w:rPr>
        <w:t xml:space="preserve"> ri</w:t>
      </w:r>
      <w:r w:rsidR="00C01AF8" w:rsidRPr="00F3025F">
        <w:rPr>
          <w:rFonts w:ascii="Garamond" w:hAnsi="Garamond"/>
          <w:sz w:val="24"/>
          <w:szCs w:val="24"/>
        </w:rPr>
        <w:t>vlerës</w:t>
      </w:r>
      <w:r w:rsidRPr="00F3025F">
        <w:rPr>
          <w:rFonts w:ascii="Garamond" w:hAnsi="Garamond"/>
          <w:sz w:val="24"/>
          <w:szCs w:val="24"/>
        </w:rPr>
        <w:t>ojn</w:t>
      </w:r>
      <w:r w:rsidR="00DB6BB4" w:rsidRPr="00F3025F">
        <w:rPr>
          <w:rFonts w:ascii="Garamond" w:hAnsi="Garamond"/>
          <w:sz w:val="24"/>
          <w:szCs w:val="24"/>
        </w:rPr>
        <w:t>ë</w:t>
      </w:r>
      <w:r w:rsidRPr="00F3025F">
        <w:rPr>
          <w:rFonts w:ascii="Garamond" w:hAnsi="Garamond"/>
          <w:sz w:val="24"/>
          <w:szCs w:val="24"/>
        </w:rPr>
        <w:t xml:space="preserve"> EIR</w:t>
      </w:r>
      <w:r w:rsidR="004B1B1B" w:rsidRPr="00F3025F">
        <w:rPr>
          <w:rFonts w:ascii="Garamond" w:hAnsi="Garamond"/>
          <w:sz w:val="24"/>
          <w:szCs w:val="24"/>
        </w:rPr>
        <w:t>,</w:t>
      </w:r>
      <w:r w:rsidRPr="00F3025F">
        <w:rPr>
          <w:rFonts w:ascii="Garamond" w:hAnsi="Garamond"/>
          <w:sz w:val="24"/>
          <w:szCs w:val="24"/>
        </w:rPr>
        <w:t xml:space="preserve"> </w:t>
      </w:r>
      <w:r w:rsidR="00940902" w:rsidRPr="00F3025F">
        <w:rPr>
          <w:rFonts w:ascii="Garamond" w:hAnsi="Garamond"/>
          <w:sz w:val="24"/>
          <w:szCs w:val="24"/>
        </w:rPr>
        <w:t xml:space="preserve">duhet të: </w:t>
      </w:r>
    </w:p>
    <w:p w14:paraId="0395B2D4" w14:textId="79D8294D"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(i) </w:t>
      </w:r>
      <w:r w:rsidR="00BE3EB0" w:rsidRPr="00F3025F">
        <w:rPr>
          <w:rFonts w:ascii="Garamond" w:hAnsi="Garamond"/>
          <w:sz w:val="24"/>
          <w:szCs w:val="24"/>
        </w:rPr>
        <w:t>kalojnë</w:t>
      </w:r>
      <w:r w:rsidRPr="00F3025F">
        <w:rPr>
          <w:rFonts w:ascii="Garamond" w:hAnsi="Garamond"/>
          <w:sz w:val="24"/>
          <w:szCs w:val="24"/>
        </w:rPr>
        <w:t xml:space="preserve"> testin e </w:t>
      </w:r>
      <w:r w:rsidR="00360584" w:rsidRPr="00F3025F">
        <w:rPr>
          <w:rFonts w:ascii="Garamond" w:hAnsi="Garamond"/>
          <w:sz w:val="24"/>
          <w:szCs w:val="24"/>
        </w:rPr>
        <w:t>aftësi</w:t>
      </w:r>
      <w:r w:rsidRPr="00F3025F">
        <w:rPr>
          <w:rFonts w:ascii="Garamond" w:hAnsi="Garamond"/>
          <w:sz w:val="24"/>
          <w:szCs w:val="24"/>
        </w:rPr>
        <w:t>ve brenda</w:t>
      </w:r>
      <w:r w:rsidR="00B61D1A" w:rsidRPr="00F3025F">
        <w:rPr>
          <w:rFonts w:ascii="Garamond" w:hAnsi="Garamond"/>
          <w:sz w:val="24"/>
          <w:szCs w:val="24"/>
        </w:rPr>
        <w:t xml:space="preserve"> një </w:t>
      </w:r>
      <w:r w:rsidRPr="00F3025F">
        <w:rPr>
          <w:rFonts w:ascii="Garamond" w:hAnsi="Garamond"/>
          <w:sz w:val="24"/>
          <w:szCs w:val="24"/>
        </w:rPr>
        <w:t xml:space="preserve">periudhe prej 3 muajsh direkt sapo </w:t>
      </w:r>
      <w:r w:rsidR="006C68F2" w:rsidRPr="00F3025F">
        <w:rPr>
          <w:rFonts w:ascii="Garamond" w:hAnsi="Garamond"/>
          <w:sz w:val="24"/>
          <w:szCs w:val="24"/>
        </w:rPr>
        <w:t>përfund</w:t>
      </w:r>
      <w:r w:rsidRPr="00F3025F">
        <w:rPr>
          <w:rFonts w:ascii="Garamond" w:hAnsi="Garamond"/>
          <w:sz w:val="24"/>
          <w:szCs w:val="24"/>
        </w:rPr>
        <w:t xml:space="preserve">on data e kategorizimit; dhe </w:t>
      </w:r>
    </w:p>
    <w:p w14:paraId="20FA33A7" w14:textId="7B10D8C1"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(ii) brenda 12 muajve pas mbarimit t</w:t>
      </w:r>
      <w:r w:rsidR="00DB6BB4" w:rsidRPr="00F3025F">
        <w:rPr>
          <w:rFonts w:ascii="Garamond" w:hAnsi="Garamond"/>
          <w:sz w:val="24"/>
          <w:szCs w:val="24"/>
        </w:rPr>
        <w:t>ë</w:t>
      </w:r>
      <w:r w:rsidRPr="00F3025F">
        <w:rPr>
          <w:rFonts w:ascii="Garamond" w:hAnsi="Garamond"/>
          <w:sz w:val="24"/>
          <w:szCs w:val="24"/>
        </w:rPr>
        <w:t xml:space="preserve"> afatit</w:t>
      </w:r>
      <w:r w:rsidR="00434350" w:rsidRPr="00F3025F">
        <w:rPr>
          <w:rFonts w:ascii="Garamond" w:hAnsi="Garamond"/>
          <w:sz w:val="24"/>
          <w:szCs w:val="24"/>
        </w:rPr>
        <w:t xml:space="preserve"> të kateg</w:t>
      </w:r>
      <w:r w:rsidRPr="00F3025F">
        <w:rPr>
          <w:rFonts w:ascii="Garamond" w:hAnsi="Garamond"/>
          <w:sz w:val="24"/>
          <w:szCs w:val="24"/>
        </w:rPr>
        <w:t>orizimit</w:t>
      </w:r>
      <w:r w:rsidR="004B1B1B" w:rsidRPr="00F3025F">
        <w:rPr>
          <w:rFonts w:ascii="Garamond" w:hAnsi="Garamond"/>
          <w:sz w:val="24"/>
          <w:szCs w:val="24"/>
        </w:rPr>
        <w:t>,</w:t>
      </w:r>
      <w:r w:rsidRPr="00F3025F">
        <w:rPr>
          <w:rFonts w:ascii="Garamond" w:hAnsi="Garamond"/>
          <w:sz w:val="24"/>
          <w:szCs w:val="24"/>
        </w:rPr>
        <w:t xml:space="preserve"> kryen 6</w:t>
      </w:r>
      <w:r w:rsidR="002F74CC" w:rsidRPr="00F3025F">
        <w:rPr>
          <w:rFonts w:ascii="Garamond" w:hAnsi="Garamond"/>
          <w:sz w:val="24"/>
          <w:szCs w:val="24"/>
        </w:rPr>
        <w:t xml:space="preserve"> orë </w:t>
      </w:r>
      <w:r w:rsidRPr="00F3025F">
        <w:rPr>
          <w:rFonts w:ascii="Garamond" w:hAnsi="Garamond"/>
          <w:sz w:val="24"/>
          <w:szCs w:val="24"/>
        </w:rPr>
        <w:t xml:space="preserve">si PIC sipas </w:t>
      </w:r>
      <w:r w:rsidR="00BE3EB0" w:rsidRPr="00F3025F">
        <w:rPr>
          <w:rFonts w:ascii="Garamond" w:hAnsi="Garamond"/>
          <w:sz w:val="24"/>
          <w:szCs w:val="24"/>
        </w:rPr>
        <w:t>r</w:t>
      </w:r>
      <w:r w:rsidRPr="00F3025F">
        <w:rPr>
          <w:rFonts w:ascii="Garamond" w:hAnsi="Garamond"/>
          <w:sz w:val="24"/>
          <w:szCs w:val="24"/>
        </w:rPr>
        <w:t>regullave t</w:t>
      </w:r>
      <w:r w:rsidR="00DB6BB4" w:rsidRPr="00F3025F">
        <w:rPr>
          <w:rFonts w:ascii="Garamond" w:hAnsi="Garamond"/>
          <w:sz w:val="24"/>
          <w:szCs w:val="24"/>
        </w:rPr>
        <w:t>ë</w:t>
      </w:r>
      <w:r w:rsidRPr="00F3025F">
        <w:rPr>
          <w:rFonts w:ascii="Garamond" w:hAnsi="Garamond"/>
          <w:sz w:val="24"/>
          <w:szCs w:val="24"/>
        </w:rPr>
        <w:t xml:space="preserve"> IFR dhe trajnim fluturimi</w:t>
      </w:r>
      <w:r w:rsidR="004355FA" w:rsidRPr="00F3025F">
        <w:rPr>
          <w:rFonts w:ascii="Garamond" w:hAnsi="Garamond"/>
          <w:sz w:val="24"/>
          <w:szCs w:val="24"/>
        </w:rPr>
        <w:t xml:space="preserve"> për </w:t>
      </w:r>
      <w:r w:rsidRPr="00F3025F">
        <w:rPr>
          <w:rFonts w:ascii="Garamond" w:hAnsi="Garamond"/>
          <w:sz w:val="24"/>
          <w:szCs w:val="24"/>
        </w:rPr>
        <w:t>1</w:t>
      </w:r>
      <w:r w:rsidR="002F74CC" w:rsidRPr="00F3025F">
        <w:rPr>
          <w:rFonts w:ascii="Garamond" w:hAnsi="Garamond"/>
          <w:sz w:val="24"/>
          <w:szCs w:val="24"/>
        </w:rPr>
        <w:t xml:space="preserve"> orë </w:t>
      </w:r>
      <w:r w:rsidRPr="00F3025F">
        <w:rPr>
          <w:rFonts w:ascii="Garamond" w:hAnsi="Garamond"/>
          <w:sz w:val="24"/>
          <w:szCs w:val="24"/>
        </w:rPr>
        <w:t>me instruktor, i cili mban privilegjet</w:t>
      </w:r>
      <w:r w:rsidR="00006A2C" w:rsidRPr="00F3025F">
        <w:rPr>
          <w:rFonts w:ascii="Garamond" w:hAnsi="Garamond"/>
          <w:sz w:val="24"/>
          <w:szCs w:val="24"/>
        </w:rPr>
        <w:t xml:space="preserve"> për të</w:t>
      </w:r>
      <w:r w:rsidR="00EB2F14" w:rsidRPr="00F3025F">
        <w:rPr>
          <w:rFonts w:ascii="Garamond" w:hAnsi="Garamond"/>
          <w:sz w:val="24"/>
          <w:szCs w:val="24"/>
        </w:rPr>
        <w:t xml:space="preserve"> dhënë </w:t>
      </w:r>
      <w:r w:rsidRPr="00F3025F">
        <w:rPr>
          <w:rFonts w:ascii="Garamond" w:hAnsi="Garamond"/>
          <w:sz w:val="24"/>
          <w:szCs w:val="24"/>
        </w:rPr>
        <w:t>trajnim</w:t>
      </w:r>
      <w:r w:rsidR="004355FA" w:rsidRPr="00F3025F">
        <w:rPr>
          <w:rFonts w:ascii="Garamond" w:hAnsi="Garamond"/>
          <w:sz w:val="24"/>
          <w:szCs w:val="24"/>
        </w:rPr>
        <w:t xml:space="preserve"> për </w:t>
      </w:r>
      <w:r w:rsidRPr="00F3025F">
        <w:rPr>
          <w:rFonts w:ascii="Garamond" w:hAnsi="Garamond"/>
          <w:sz w:val="24"/>
          <w:szCs w:val="24"/>
        </w:rPr>
        <w:t xml:space="preserve">IR(A) ose EIR. </w:t>
      </w:r>
    </w:p>
    <w:p w14:paraId="399C4FD5" w14:textId="2CB624F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004355FA" w:rsidRPr="00F3025F">
        <w:rPr>
          <w:rFonts w:ascii="Garamond" w:hAnsi="Garamond"/>
          <w:sz w:val="24"/>
          <w:szCs w:val="24"/>
        </w:rPr>
        <w:t xml:space="preserve"> për </w:t>
      </w:r>
      <w:r w:rsidRPr="00F3025F">
        <w:rPr>
          <w:rFonts w:ascii="Garamond" w:hAnsi="Garamond"/>
          <w:sz w:val="24"/>
          <w:szCs w:val="24"/>
        </w:rPr>
        <w:t>çdo pjese</w:t>
      </w:r>
      <w:r w:rsidR="00EB2F14" w:rsidRPr="00F3025F">
        <w:rPr>
          <w:rFonts w:ascii="Garamond" w:hAnsi="Garamond"/>
          <w:sz w:val="24"/>
          <w:szCs w:val="24"/>
        </w:rPr>
        <w:t xml:space="preserve"> të veçantë </w:t>
      </w:r>
      <w:r w:rsidRPr="00F3025F">
        <w:rPr>
          <w:rFonts w:ascii="Garamond" w:hAnsi="Garamond"/>
          <w:sz w:val="24"/>
          <w:szCs w:val="24"/>
        </w:rPr>
        <w:t>t</w:t>
      </w:r>
      <w:r w:rsidR="00DB6BB4" w:rsidRPr="00F3025F">
        <w:rPr>
          <w:rFonts w:ascii="Garamond" w:hAnsi="Garamond"/>
          <w:sz w:val="24"/>
          <w:szCs w:val="24"/>
        </w:rPr>
        <w:t>ë</w:t>
      </w:r>
      <w:r w:rsidRPr="00F3025F">
        <w:rPr>
          <w:rFonts w:ascii="Garamond" w:hAnsi="Garamond"/>
          <w:sz w:val="24"/>
          <w:szCs w:val="24"/>
        </w:rPr>
        <w:t xml:space="preserve"> ri</w:t>
      </w:r>
      <w:r w:rsidR="00C01AF8" w:rsidRPr="00F3025F">
        <w:rPr>
          <w:rFonts w:ascii="Garamond" w:hAnsi="Garamond"/>
          <w:sz w:val="24"/>
          <w:szCs w:val="24"/>
        </w:rPr>
        <w:t>vlerës</w:t>
      </w:r>
      <w:r w:rsidRPr="00F3025F">
        <w:rPr>
          <w:rFonts w:ascii="Garamond" w:hAnsi="Garamond"/>
          <w:sz w:val="24"/>
          <w:szCs w:val="24"/>
        </w:rPr>
        <w:t xml:space="preserve">imit, </w:t>
      </w:r>
      <w:r w:rsidR="00581832" w:rsidRPr="00F3025F">
        <w:rPr>
          <w:rFonts w:ascii="Garamond" w:hAnsi="Garamond"/>
          <w:sz w:val="24"/>
          <w:szCs w:val="24"/>
        </w:rPr>
        <w:t>mbajtës</w:t>
      </w:r>
      <w:r w:rsidRPr="00F3025F">
        <w:rPr>
          <w:rFonts w:ascii="Garamond" w:hAnsi="Garamond"/>
          <w:sz w:val="24"/>
          <w:szCs w:val="24"/>
        </w:rPr>
        <w:t>i i EIR</w:t>
      </w:r>
      <w:r w:rsidR="006E6772" w:rsidRPr="00F3025F">
        <w:rPr>
          <w:rFonts w:ascii="Garamond" w:hAnsi="Garamond"/>
          <w:sz w:val="24"/>
          <w:szCs w:val="24"/>
        </w:rPr>
        <w:t xml:space="preserve"> duhet të </w:t>
      </w:r>
      <w:r w:rsidR="00BE3EB0" w:rsidRPr="00F3025F">
        <w:rPr>
          <w:rFonts w:ascii="Garamond" w:hAnsi="Garamond"/>
          <w:sz w:val="24"/>
          <w:szCs w:val="24"/>
        </w:rPr>
        <w:t>kalojë</w:t>
      </w:r>
      <w:r w:rsidRPr="00F3025F">
        <w:rPr>
          <w:rFonts w:ascii="Garamond" w:hAnsi="Garamond"/>
          <w:sz w:val="24"/>
          <w:szCs w:val="24"/>
        </w:rPr>
        <w:t xml:space="preserve"> testin praktik profesional</w:t>
      </w:r>
      <w:r w:rsidR="00F2789A" w:rsidRPr="00F3025F">
        <w:rPr>
          <w:rFonts w:ascii="Garamond" w:hAnsi="Garamond"/>
          <w:sz w:val="24"/>
          <w:szCs w:val="24"/>
        </w:rPr>
        <w:t xml:space="preserve"> në</w:t>
      </w:r>
      <w:r w:rsidR="00DB6BB4" w:rsidRPr="00F3025F">
        <w:rPr>
          <w:rFonts w:ascii="Garamond" w:hAnsi="Garamond"/>
          <w:sz w:val="24"/>
          <w:szCs w:val="24"/>
        </w:rPr>
        <w:t xml:space="preserve"> bazë </w:t>
      </w:r>
      <w:r w:rsidR="00BE3EB0" w:rsidRPr="00F3025F">
        <w:rPr>
          <w:rFonts w:ascii="Garamond" w:hAnsi="Garamond"/>
          <w:sz w:val="24"/>
          <w:szCs w:val="24"/>
        </w:rPr>
        <w:t>të pikës</w:t>
      </w:r>
      <w:r w:rsidRPr="00F3025F">
        <w:rPr>
          <w:rFonts w:ascii="Garamond" w:hAnsi="Garamond"/>
          <w:sz w:val="24"/>
          <w:szCs w:val="24"/>
        </w:rPr>
        <w:t xml:space="preserve"> (g)(2)(i). </w:t>
      </w:r>
    </w:p>
    <w:p w14:paraId="3CAF60C4" w14:textId="4D77F2E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4) N.q.s. EIR i ka mbaruar afati, me</w:t>
      </w:r>
      <w:r w:rsidR="000D187A" w:rsidRPr="00F3025F">
        <w:rPr>
          <w:rFonts w:ascii="Garamond" w:hAnsi="Garamond"/>
          <w:sz w:val="24"/>
          <w:szCs w:val="24"/>
        </w:rPr>
        <w:t xml:space="preserve"> qëllim</w:t>
      </w:r>
      <w:r w:rsidR="00006A2C" w:rsidRPr="00F3025F">
        <w:rPr>
          <w:rFonts w:ascii="Garamond" w:hAnsi="Garamond"/>
          <w:sz w:val="24"/>
          <w:szCs w:val="24"/>
        </w:rPr>
        <w:t xml:space="preserve"> që të </w:t>
      </w:r>
      <w:r w:rsidRPr="00F3025F">
        <w:rPr>
          <w:rFonts w:ascii="Garamond" w:hAnsi="Garamond"/>
          <w:sz w:val="24"/>
          <w:szCs w:val="24"/>
        </w:rPr>
        <w:t>rinovohen privilegjet</w:t>
      </w:r>
      <w:r w:rsidR="004B1B1B" w:rsidRPr="00F3025F">
        <w:rPr>
          <w:rFonts w:ascii="Garamond" w:hAnsi="Garamond"/>
          <w:sz w:val="24"/>
          <w:szCs w:val="24"/>
        </w:rPr>
        <w:t>,</w:t>
      </w:r>
      <w:r w:rsidRPr="00F3025F">
        <w:rPr>
          <w:rFonts w:ascii="Garamond" w:hAnsi="Garamond"/>
          <w:sz w:val="24"/>
          <w:szCs w:val="24"/>
        </w:rPr>
        <w:t xml:space="preserve"> </w:t>
      </w:r>
      <w:r w:rsidR="00227F3B" w:rsidRPr="00F3025F">
        <w:rPr>
          <w:rFonts w:ascii="Garamond" w:hAnsi="Garamond"/>
          <w:sz w:val="24"/>
          <w:szCs w:val="24"/>
        </w:rPr>
        <w:t>aplikantë</w:t>
      </w:r>
      <w:r w:rsidRPr="00F3025F">
        <w:rPr>
          <w:rFonts w:ascii="Garamond" w:hAnsi="Garamond"/>
          <w:sz w:val="24"/>
          <w:szCs w:val="24"/>
        </w:rPr>
        <w:t>t duhet</w:t>
      </w:r>
      <w:r w:rsidR="00940902" w:rsidRPr="00F3025F">
        <w:rPr>
          <w:rFonts w:ascii="Garamond" w:hAnsi="Garamond"/>
          <w:sz w:val="24"/>
          <w:szCs w:val="24"/>
        </w:rPr>
        <w:t xml:space="preserve"> të: </w:t>
      </w:r>
    </w:p>
    <w:p w14:paraId="2F20167F" w14:textId="62CB55CA" w:rsidR="00BD1A8C" w:rsidRPr="00F3025F" w:rsidRDefault="00DF05E9" w:rsidP="00DF05E9">
      <w:pPr>
        <w:pStyle w:val="Teksti"/>
      </w:pPr>
      <w:r w:rsidRPr="00F3025F">
        <w:t>(i</w:t>
      </w:r>
      <w:r w:rsidR="0062278D" w:rsidRPr="00F3025F">
        <w:t xml:space="preserve">) të </w:t>
      </w:r>
      <w:r w:rsidR="00EB2F14" w:rsidRPr="00F3025F">
        <w:t>përfundojnë</w:t>
      </w:r>
      <w:r w:rsidR="00BD1A8C" w:rsidRPr="00F3025F">
        <w:t xml:space="preserve"> rifreskimin e trajnimit</w:t>
      </w:r>
      <w:r w:rsidR="00F2789A" w:rsidRPr="00F3025F">
        <w:t xml:space="preserve"> </w:t>
      </w:r>
      <w:r w:rsidR="00BD1A8C" w:rsidRPr="00F3025F">
        <w:t>me</w:t>
      </w:r>
      <w:r w:rsidR="00B61D1A" w:rsidRPr="00F3025F">
        <w:t xml:space="preserve"> një </w:t>
      </w:r>
      <w:r w:rsidR="00BD1A8C" w:rsidRPr="00F3025F">
        <w:t>instruktor</w:t>
      </w:r>
      <w:r w:rsidR="00F536B0" w:rsidRPr="00F3025F">
        <w:t xml:space="preserve"> që </w:t>
      </w:r>
      <w:r w:rsidR="00BD1A8C" w:rsidRPr="00F3025F">
        <w:t>ka privilegjet e trajnimit t</w:t>
      </w:r>
      <w:r w:rsidR="00DB6BB4" w:rsidRPr="00F3025F">
        <w:t>ë</w:t>
      </w:r>
      <w:r w:rsidR="00BD1A8C" w:rsidRPr="00F3025F">
        <w:t xml:space="preserve"> IR(A) ose EIR</w:t>
      </w:r>
      <w:r w:rsidR="00006A2C" w:rsidRPr="00F3025F">
        <w:t xml:space="preserve"> për të </w:t>
      </w:r>
      <w:r w:rsidR="00BD1A8C" w:rsidRPr="00F3025F">
        <w:t>arritur nivelin e duhur t</w:t>
      </w:r>
      <w:r w:rsidR="00DB6BB4" w:rsidRPr="00F3025F">
        <w:t>ë</w:t>
      </w:r>
      <w:r w:rsidR="00BD1A8C" w:rsidRPr="00F3025F">
        <w:t xml:space="preserve"> </w:t>
      </w:r>
      <w:r w:rsidR="00360584" w:rsidRPr="00F3025F">
        <w:t>aftësi</w:t>
      </w:r>
      <w:r w:rsidR="00BD1A8C" w:rsidRPr="00F3025F">
        <w:t>ve; dhe</w:t>
      </w:r>
      <w:r w:rsidR="00EB2F14" w:rsidRPr="00F3025F">
        <w:t xml:space="preserve"> </w:t>
      </w:r>
    </w:p>
    <w:p w14:paraId="7D0BD110" w14:textId="58A3ED08" w:rsidR="00BD1A8C" w:rsidRPr="00F3025F" w:rsidRDefault="00DF05E9" w:rsidP="00DF05E9">
      <w:pPr>
        <w:pStyle w:val="Teksti"/>
      </w:pPr>
      <w:r w:rsidRPr="00F3025F">
        <w:t xml:space="preserve">(ii) </w:t>
      </w:r>
      <w:r w:rsidR="00BD1A8C" w:rsidRPr="00F3025F">
        <w:t>kontrollon nivelin</w:t>
      </w:r>
      <w:r w:rsidR="00F2789A" w:rsidRPr="00F3025F">
        <w:t xml:space="preserve"> </w:t>
      </w:r>
      <w:r w:rsidR="00BD1A8C" w:rsidRPr="00F3025F">
        <w:t xml:space="preserve">e </w:t>
      </w:r>
      <w:r w:rsidR="00360584" w:rsidRPr="00F3025F">
        <w:t>aftësi</w:t>
      </w:r>
      <w:r w:rsidR="00BD1A8C" w:rsidRPr="00F3025F">
        <w:t xml:space="preserve">ve. </w:t>
      </w:r>
    </w:p>
    <w:p w14:paraId="4960453A" w14:textId="11835B11"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5) N.q.s. EIR nuk </w:t>
      </w:r>
      <w:r w:rsidR="004355FA" w:rsidRPr="00F3025F">
        <w:rPr>
          <w:rFonts w:ascii="Garamond" w:hAnsi="Garamond"/>
          <w:sz w:val="24"/>
          <w:szCs w:val="24"/>
        </w:rPr>
        <w:t>është</w:t>
      </w:r>
      <w:r w:rsidRPr="00F3025F">
        <w:rPr>
          <w:rFonts w:ascii="Garamond" w:hAnsi="Garamond"/>
          <w:sz w:val="24"/>
          <w:szCs w:val="24"/>
        </w:rPr>
        <w:t xml:space="preserve"> rivaliduar</w:t>
      </w:r>
      <w:r w:rsidR="00F536B0" w:rsidRPr="00F3025F">
        <w:rPr>
          <w:rFonts w:ascii="Garamond" w:hAnsi="Garamond"/>
          <w:sz w:val="24"/>
          <w:szCs w:val="24"/>
        </w:rPr>
        <w:t xml:space="preserve"> që </w:t>
      </w:r>
      <w:r w:rsidRPr="00F3025F">
        <w:rPr>
          <w:rFonts w:ascii="Garamond" w:hAnsi="Garamond"/>
          <w:sz w:val="24"/>
          <w:szCs w:val="24"/>
        </w:rPr>
        <w:t>prej 7 vjet</w:t>
      </w:r>
      <w:r w:rsidR="00B61D1A" w:rsidRPr="00F3025F">
        <w:rPr>
          <w:rFonts w:ascii="Garamond" w:hAnsi="Garamond"/>
          <w:sz w:val="24"/>
          <w:szCs w:val="24"/>
        </w:rPr>
        <w:t>ë</w:t>
      </w:r>
      <w:r w:rsidRPr="00F3025F">
        <w:rPr>
          <w:rFonts w:ascii="Garamond" w:hAnsi="Garamond"/>
          <w:sz w:val="24"/>
          <w:szCs w:val="24"/>
        </w:rPr>
        <w:t xml:space="preserve">sh nga data e </w:t>
      </w:r>
      <w:r w:rsidR="00C01AF8" w:rsidRPr="00F3025F">
        <w:rPr>
          <w:rFonts w:ascii="Garamond" w:hAnsi="Garamond"/>
          <w:sz w:val="24"/>
          <w:szCs w:val="24"/>
        </w:rPr>
        <w:t>vlerës</w:t>
      </w:r>
      <w:r w:rsidRPr="00F3025F">
        <w:rPr>
          <w:rFonts w:ascii="Garamond" w:hAnsi="Garamond"/>
          <w:sz w:val="24"/>
          <w:szCs w:val="24"/>
        </w:rPr>
        <w:t>imit</w:t>
      </w:r>
      <w:r w:rsidR="00BE3EB0" w:rsidRPr="00F3025F">
        <w:rPr>
          <w:rFonts w:ascii="Garamond" w:hAnsi="Garamond"/>
          <w:sz w:val="24"/>
          <w:szCs w:val="24"/>
        </w:rPr>
        <w:t xml:space="preserve"> të fundit</w:t>
      </w:r>
      <w:r w:rsidRPr="00F3025F">
        <w:rPr>
          <w:rFonts w:ascii="Garamond" w:hAnsi="Garamond"/>
          <w:sz w:val="24"/>
          <w:szCs w:val="24"/>
        </w:rPr>
        <w:t>, duhet</w:t>
      </w:r>
      <w:r w:rsidR="00F536B0" w:rsidRPr="00F3025F">
        <w:rPr>
          <w:rFonts w:ascii="Garamond" w:hAnsi="Garamond"/>
          <w:sz w:val="24"/>
          <w:szCs w:val="24"/>
        </w:rPr>
        <w:t xml:space="preserve"> që </w:t>
      </w:r>
      <w:r w:rsidR="00581832" w:rsidRPr="00F3025F">
        <w:rPr>
          <w:rFonts w:ascii="Garamond" w:hAnsi="Garamond"/>
          <w:sz w:val="24"/>
          <w:szCs w:val="24"/>
        </w:rPr>
        <w:t>mbajtës</w:t>
      </w:r>
      <w:r w:rsidRPr="00F3025F">
        <w:rPr>
          <w:rFonts w:ascii="Garamond" w:hAnsi="Garamond"/>
          <w:sz w:val="24"/>
          <w:szCs w:val="24"/>
        </w:rPr>
        <w:t>i gjithashtu t</w:t>
      </w:r>
      <w:r w:rsidR="006C68F2" w:rsidRPr="00F3025F">
        <w:rPr>
          <w:rFonts w:ascii="Garamond" w:hAnsi="Garamond"/>
          <w:sz w:val="24"/>
          <w:szCs w:val="24"/>
        </w:rPr>
        <w:t>ë</w:t>
      </w:r>
      <w:r w:rsidRPr="00F3025F">
        <w:rPr>
          <w:rFonts w:ascii="Garamond" w:hAnsi="Garamond"/>
          <w:sz w:val="24"/>
          <w:szCs w:val="24"/>
        </w:rPr>
        <w:t xml:space="preserve"> </w:t>
      </w:r>
      <w:r w:rsidR="00BE3EB0" w:rsidRPr="00F3025F">
        <w:rPr>
          <w:rFonts w:ascii="Garamond" w:hAnsi="Garamond"/>
          <w:sz w:val="24"/>
          <w:szCs w:val="24"/>
        </w:rPr>
        <w:t>kalojë</w:t>
      </w:r>
      <w:r w:rsidRPr="00F3025F">
        <w:rPr>
          <w:rFonts w:ascii="Garamond" w:hAnsi="Garamond"/>
          <w:sz w:val="24"/>
          <w:szCs w:val="24"/>
        </w:rPr>
        <w:t xml:space="preserve"> </w:t>
      </w:r>
      <w:r w:rsidR="006C68F2" w:rsidRPr="00F3025F">
        <w:rPr>
          <w:rFonts w:ascii="Garamond" w:hAnsi="Garamond"/>
          <w:sz w:val="24"/>
          <w:szCs w:val="24"/>
        </w:rPr>
        <w:t xml:space="preserve">përsëri </w:t>
      </w:r>
      <w:r w:rsidRPr="00F3025F">
        <w:rPr>
          <w:rFonts w:ascii="Garamond" w:hAnsi="Garamond"/>
          <w:sz w:val="24"/>
          <w:szCs w:val="24"/>
        </w:rPr>
        <w:t>ekzaminimet e njohurive teorike t</w:t>
      </w:r>
      <w:r w:rsidR="006C68F2" w:rsidRPr="00F3025F">
        <w:rPr>
          <w:rFonts w:ascii="Garamond" w:hAnsi="Garamond"/>
          <w:sz w:val="24"/>
          <w:szCs w:val="24"/>
        </w:rPr>
        <w:t>ë</w:t>
      </w:r>
      <w:r w:rsidRPr="00F3025F">
        <w:rPr>
          <w:rFonts w:ascii="Garamond" w:hAnsi="Garamond"/>
          <w:sz w:val="24"/>
          <w:szCs w:val="24"/>
        </w:rPr>
        <w:t xml:space="preserve"> EIR</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 xml:space="preserve">je me FCL.615(b). </w:t>
      </w:r>
    </w:p>
    <w:p w14:paraId="0D4CAA00" w14:textId="6FA8AA1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6) Për një EIR me disa </w:t>
      </w:r>
      <w:r w:rsidR="00B61D1A" w:rsidRPr="00F3025F">
        <w:rPr>
          <w:rFonts w:ascii="Garamond" w:hAnsi="Garamond"/>
          <w:sz w:val="24"/>
          <w:szCs w:val="24"/>
        </w:rPr>
        <w:t>motor</w:t>
      </w:r>
      <w:r w:rsidRPr="00F3025F">
        <w:rPr>
          <w:rFonts w:ascii="Garamond" w:hAnsi="Garamond"/>
          <w:sz w:val="24"/>
          <w:szCs w:val="24"/>
        </w:rPr>
        <w:t xml:space="preserve">ë, </w:t>
      </w:r>
      <w:r w:rsidR="00502E45" w:rsidRPr="00F3025F">
        <w:rPr>
          <w:rFonts w:ascii="Garamond" w:hAnsi="Garamond"/>
          <w:sz w:val="24"/>
          <w:szCs w:val="24"/>
        </w:rPr>
        <w:t xml:space="preserve">kontrolli i aftësisë </w:t>
      </w:r>
      <w:r w:rsidRPr="00F3025F">
        <w:rPr>
          <w:rFonts w:ascii="Garamond" w:hAnsi="Garamond"/>
          <w:sz w:val="24"/>
          <w:szCs w:val="24"/>
        </w:rPr>
        <w:t xml:space="preserve">për rivlerësimin ose rinovimin dhe fluturimi i trajnimit i kërkuar në pikën (g)(2)(ii) duhet të përfundohen në një aeroplan me disa </w:t>
      </w:r>
      <w:r w:rsidR="00B61D1A" w:rsidRPr="00F3025F">
        <w:rPr>
          <w:rFonts w:ascii="Garamond" w:hAnsi="Garamond"/>
          <w:sz w:val="24"/>
          <w:szCs w:val="24"/>
        </w:rPr>
        <w:t>motor</w:t>
      </w:r>
      <w:r w:rsidRPr="00F3025F">
        <w:rPr>
          <w:rFonts w:ascii="Garamond" w:hAnsi="Garamond"/>
          <w:sz w:val="24"/>
          <w:szCs w:val="24"/>
        </w:rPr>
        <w:t>ë</w:t>
      </w:r>
      <w:r w:rsidR="005418F0" w:rsidRPr="00F3025F">
        <w:rPr>
          <w:rFonts w:ascii="Garamond" w:hAnsi="Garamond"/>
          <w:sz w:val="24"/>
          <w:szCs w:val="24"/>
        </w:rPr>
        <w:t xml:space="preserve">. Nëse </w:t>
      </w:r>
      <w:r w:rsidRPr="00F3025F">
        <w:rPr>
          <w:rFonts w:ascii="Garamond" w:hAnsi="Garamond"/>
          <w:sz w:val="24"/>
          <w:szCs w:val="24"/>
        </w:rPr>
        <w:t xml:space="preserve">piloti mban gjithashtu një EIR me një </w:t>
      </w:r>
      <w:r w:rsidR="00B61D1A" w:rsidRPr="00F3025F">
        <w:rPr>
          <w:rFonts w:ascii="Garamond" w:hAnsi="Garamond"/>
          <w:sz w:val="24"/>
          <w:szCs w:val="24"/>
        </w:rPr>
        <w:t>motor</w:t>
      </w:r>
      <w:r w:rsidRPr="00F3025F">
        <w:rPr>
          <w:rFonts w:ascii="Garamond" w:hAnsi="Garamond"/>
          <w:sz w:val="24"/>
          <w:szCs w:val="24"/>
        </w:rPr>
        <w:t xml:space="preserve"> të vetëm, ky kontroll aftësie duhet të arrijë gjithashtu rivlerësimin ose rinovimin e EIR me një </w:t>
      </w:r>
      <w:r w:rsidR="00B61D1A" w:rsidRPr="00F3025F">
        <w:rPr>
          <w:rFonts w:ascii="Garamond" w:hAnsi="Garamond"/>
          <w:sz w:val="24"/>
          <w:szCs w:val="24"/>
        </w:rPr>
        <w:t>motor</w:t>
      </w:r>
      <w:r w:rsidRPr="00F3025F">
        <w:rPr>
          <w:rFonts w:ascii="Garamond" w:hAnsi="Garamond"/>
          <w:sz w:val="24"/>
          <w:szCs w:val="24"/>
        </w:rPr>
        <w:t xml:space="preserve"> të vetëm. Udhëtimi i fluturimit i përfunduar në një aeroplan me disa </w:t>
      </w:r>
      <w:r w:rsidR="00B61D1A" w:rsidRPr="00F3025F">
        <w:rPr>
          <w:rFonts w:ascii="Garamond" w:hAnsi="Garamond"/>
          <w:sz w:val="24"/>
          <w:szCs w:val="24"/>
        </w:rPr>
        <w:t>motor</w:t>
      </w:r>
      <w:r w:rsidRPr="00F3025F">
        <w:rPr>
          <w:rFonts w:ascii="Garamond" w:hAnsi="Garamond"/>
          <w:sz w:val="24"/>
          <w:szCs w:val="24"/>
        </w:rPr>
        <w:t xml:space="preserve">ë duhet gjithashtu të përmbushë kërkesën e fluturimit për EIR me një </w:t>
      </w:r>
      <w:r w:rsidR="00B61D1A" w:rsidRPr="00F3025F">
        <w:rPr>
          <w:rFonts w:ascii="Garamond" w:hAnsi="Garamond"/>
          <w:sz w:val="24"/>
          <w:szCs w:val="24"/>
        </w:rPr>
        <w:t>motor</w:t>
      </w:r>
      <w:r w:rsidRPr="00F3025F">
        <w:rPr>
          <w:rFonts w:ascii="Garamond" w:hAnsi="Garamond"/>
          <w:sz w:val="24"/>
          <w:szCs w:val="24"/>
        </w:rPr>
        <w:t xml:space="preserve"> të vetëm</w:t>
      </w:r>
      <w:r w:rsidR="001C22AF" w:rsidRPr="00F3025F">
        <w:rPr>
          <w:rFonts w:ascii="Garamond" w:hAnsi="Garamond"/>
          <w:sz w:val="24"/>
          <w:szCs w:val="24"/>
        </w:rPr>
        <w:t>;</w:t>
      </w:r>
    </w:p>
    <w:p w14:paraId="51227301" w14:textId="7027917D" w:rsidR="00BD1A8C" w:rsidRPr="00F3025F" w:rsidRDefault="00BD1A8C" w:rsidP="00F36E9C">
      <w:pPr>
        <w:widowControl w:val="0"/>
        <w:spacing w:after="0" w:line="240" w:lineRule="auto"/>
        <w:ind w:firstLine="284"/>
        <w:jc w:val="both"/>
        <w:rPr>
          <w:rFonts w:ascii="Garamond" w:hAnsi="Garamond"/>
          <w:sz w:val="24"/>
          <w:szCs w:val="24"/>
        </w:rPr>
      </w:pPr>
      <w:r w:rsidRPr="00F3025F" w:rsidDel="006672D3">
        <w:rPr>
          <w:rFonts w:ascii="Garamond" w:hAnsi="Garamond"/>
          <w:sz w:val="24"/>
          <w:szCs w:val="24"/>
        </w:rPr>
        <w:t xml:space="preserve"> </w:t>
      </w:r>
      <w:r w:rsidRPr="00F3025F">
        <w:rPr>
          <w:rFonts w:ascii="Garamond" w:hAnsi="Garamond"/>
          <w:sz w:val="24"/>
          <w:szCs w:val="24"/>
        </w:rPr>
        <w:t>h) Kur</w:t>
      </w:r>
      <w:r w:rsidR="00B61D1A" w:rsidRPr="00F3025F">
        <w:rPr>
          <w:rFonts w:ascii="Garamond" w:hAnsi="Garamond"/>
          <w:sz w:val="24"/>
          <w:szCs w:val="24"/>
        </w:rPr>
        <w:t xml:space="preserve"> një </w:t>
      </w:r>
      <w:r w:rsidRPr="00F3025F">
        <w:rPr>
          <w:rFonts w:ascii="Garamond" w:hAnsi="Garamond"/>
          <w:sz w:val="24"/>
          <w:szCs w:val="24"/>
        </w:rPr>
        <w:t>aplikant</w:t>
      </w:r>
      <w:r w:rsidR="004355FA" w:rsidRPr="00F3025F">
        <w:rPr>
          <w:rFonts w:ascii="Garamond" w:hAnsi="Garamond"/>
          <w:sz w:val="24"/>
          <w:szCs w:val="24"/>
        </w:rPr>
        <w:t xml:space="preserve"> për </w:t>
      </w:r>
      <w:r w:rsidRPr="00F3025F">
        <w:rPr>
          <w:rFonts w:ascii="Garamond" w:hAnsi="Garamond"/>
          <w:sz w:val="24"/>
          <w:szCs w:val="24"/>
        </w:rPr>
        <w:t xml:space="preserve">EIR ka </w:t>
      </w:r>
      <w:r w:rsidR="006C68F2" w:rsidRPr="00F3025F">
        <w:rPr>
          <w:rFonts w:ascii="Garamond" w:hAnsi="Garamond"/>
          <w:sz w:val="24"/>
          <w:szCs w:val="24"/>
        </w:rPr>
        <w:t>përfund</w:t>
      </w:r>
      <w:r w:rsidRPr="00F3025F">
        <w:rPr>
          <w:rFonts w:ascii="Garamond" w:hAnsi="Garamond"/>
          <w:sz w:val="24"/>
          <w:szCs w:val="24"/>
        </w:rPr>
        <w:t xml:space="preserve">uar fluturimet me </w:t>
      </w:r>
      <w:r w:rsidR="00BE3EB0" w:rsidRPr="00F3025F">
        <w:rPr>
          <w:rFonts w:ascii="Garamond" w:hAnsi="Garamond"/>
          <w:sz w:val="24"/>
          <w:szCs w:val="24"/>
        </w:rPr>
        <w:t xml:space="preserve">instrumente </w:t>
      </w:r>
      <w:r w:rsidRPr="00F3025F">
        <w:rPr>
          <w:rFonts w:ascii="Garamond" w:hAnsi="Garamond"/>
          <w:sz w:val="24"/>
          <w:szCs w:val="24"/>
        </w:rPr>
        <w:t>sipas instruksionit me</w:t>
      </w:r>
      <w:r w:rsidR="00B61D1A" w:rsidRPr="00F3025F">
        <w:rPr>
          <w:rFonts w:ascii="Garamond" w:hAnsi="Garamond"/>
          <w:sz w:val="24"/>
          <w:szCs w:val="24"/>
        </w:rPr>
        <w:t xml:space="preserve"> një </w:t>
      </w:r>
      <w:r w:rsidRPr="00F3025F">
        <w:rPr>
          <w:rFonts w:ascii="Garamond" w:hAnsi="Garamond"/>
          <w:sz w:val="24"/>
          <w:szCs w:val="24"/>
        </w:rPr>
        <w:t>IRI(A)os</w:t>
      </w:r>
      <w:r w:rsidR="00B61D1A" w:rsidRPr="00F3025F">
        <w:rPr>
          <w:rFonts w:ascii="Garamond" w:hAnsi="Garamond"/>
          <w:sz w:val="24"/>
          <w:szCs w:val="24"/>
        </w:rPr>
        <w:t xml:space="preserve"> një </w:t>
      </w:r>
      <w:r w:rsidRPr="00F3025F">
        <w:rPr>
          <w:rFonts w:ascii="Garamond" w:hAnsi="Garamond"/>
          <w:sz w:val="24"/>
          <w:szCs w:val="24"/>
        </w:rPr>
        <w:t>FI(A) dhe ka privilegjet</w:t>
      </w:r>
      <w:r w:rsidR="00006A2C" w:rsidRPr="00F3025F">
        <w:rPr>
          <w:rFonts w:ascii="Garamond" w:hAnsi="Garamond"/>
          <w:sz w:val="24"/>
          <w:szCs w:val="24"/>
        </w:rPr>
        <w:t xml:space="preserve"> për të</w:t>
      </w:r>
      <w:r w:rsidR="00BE3EB0" w:rsidRPr="00F3025F">
        <w:rPr>
          <w:rFonts w:ascii="Garamond" w:hAnsi="Garamond"/>
          <w:sz w:val="24"/>
          <w:szCs w:val="24"/>
        </w:rPr>
        <w:t xml:space="preserve"> dhënë </w:t>
      </w:r>
      <w:r w:rsidRPr="00F3025F">
        <w:rPr>
          <w:rFonts w:ascii="Garamond" w:hAnsi="Garamond"/>
          <w:sz w:val="24"/>
          <w:szCs w:val="24"/>
        </w:rPr>
        <w:t>trajnim</w:t>
      </w:r>
      <w:r w:rsidR="004355FA" w:rsidRPr="00F3025F">
        <w:rPr>
          <w:rFonts w:ascii="Garamond" w:hAnsi="Garamond"/>
          <w:sz w:val="24"/>
          <w:szCs w:val="24"/>
        </w:rPr>
        <w:t xml:space="preserve"> për </w:t>
      </w:r>
      <w:r w:rsidRPr="00F3025F">
        <w:rPr>
          <w:rFonts w:ascii="Garamond" w:hAnsi="Garamond"/>
          <w:sz w:val="24"/>
          <w:szCs w:val="24"/>
        </w:rPr>
        <w:t>IR ose EIR,</w:t>
      </w:r>
      <w:r w:rsidR="00C01AF8" w:rsidRPr="00F3025F">
        <w:rPr>
          <w:rFonts w:ascii="Garamond" w:hAnsi="Garamond"/>
          <w:sz w:val="24"/>
          <w:szCs w:val="24"/>
        </w:rPr>
        <w:t xml:space="preserve"> këto </w:t>
      </w:r>
      <w:r w:rsidR="002F74CC" w:rsidRPr="00F3025F">
        <w:rPr>
          <w:rFonts w:ascii="Garamond" w:hAnsi="Garamond"/>
          <w:sz w:val="24"/>
          <w:szCs w:val="24"/>
        </w:rPr>
        <w:t xml:space="preserve">orë </w:t>
      </w:r>
      <w:r w:rsidR="00671230" w:rsidRPr="00F3025F">
        <w:rPr>
          <w:rFonts w:ascii="Garamond" w:hAnsi="Garamond"/>
          <w:sz w:val="24"/>
          <w:szCs w:val="24"/>
        </w:rPr>
        <w:t xml:space="preserve">mund të </w:t>
      </w:r>
      <w:r w:rsidRPr="00F3025F">
        <w:rPr>
          <w:rFonts w:ascii="Garamond" w:hAnsi="Garamond"/>
          <w:sz w:val="24"/>
          <w:szCs w:val="24"/>
        </w:rPr>
        <w:t>llogariten</w:t>
      </w:r>
      <w:r w:rsidR="004355FA" w:rsidRPr="00F3025F">
        <w:rPr>
          <w:rFonts w:ascii="Garamond" w:hAnsi="Garamond"/>
          <w:sz w:val="24"/>
          <w:szCs w:val="24"/>
        </w:rPr>
        <w:t xml:space="preserve"> për </w:t>
      </w:r>
      <w:r w:rsidR="00227F3B" w:rsidRPr="00F3025F">
        <w:rPr>
          <w:rFonts w:ascii="Garamond" w:hAnsi="Garamond"/>
          <w:sz w:val="24"/>
          <w:szCs w:val="24"/>
        </w:rPr>
        <w:t>orët</w:t>
      </w:r>
      <w:r w:rsidRPr="00F3025F">
        <w:rPr>
          <w:rFonts w:ascii="Garamond" w:hAnsi="Garamond"/>
          <w:sz w:val="24"/>
          <w:szCs w:val="24"/>
        </w:rPr>
        <w:t xml:space="preserve"> e</w:t>
      </w:r>
      <w:r w:rsidR="00B10575" w:rsidRPr="00F3025F">
        <w:rPr>
          <w:rFonts w:ascii="Garamond" w:hAnsi="Garamond"/>
          <w:sz w:val="24"/>
          <w:szCs w:val="24"/>
        </w:rPr>
        <w:t xml:space="preserve"> kërk</w:t>
      </w:r>
      <w:r w:rsidRPr="00F3025F">
        <w:rPr>
          <w:rFonts w:ascii="Garamond" w:hAnsi="Garamond"/>
          <w:sz w:val="24"/>
          <w:szCs w:val="24"/>
        </w:rPr>
        <w:t>uara</w:t>
      </w:r>
      <w:r w:rsidR="00F2789A" w:rsidRPr="00F3025F">
        <w:rPr>
          <w:rFonts w:ascii="Garamond" w:hAnsi="Garamond"/>
          <w:sz w:val="24"/>
          <w:szCs w:val="24"/>
        </w:rPr>
        <w:t xml:space="preserve"> në </w:t>
      </w:r>
      <w:r w:rsidR="00BE3EB0" w:rsidRPr="00F3025F">
        <w:rPr>
          <w:rFonts w:ascii="Garamond" w:hAnsi="Garamond"/>
          <w:sz w:val="24"/>
          <w:szCs w:val="24"/>
        </w:rPr>
        <w:t>pikën</w:t>
      </w:r>
      <w:r w:rsidRPr="00F3025F">
        <w:rPr>
          <w:rFonts w:ascii="Garamond" w:hAnsi="Garamond"/>
          <w:sz w:val="24"/>
          <w:szCs w:val="24"/>
        </w:rPr>
        <w:t xml:space="preserve"> (c)(2)(i)dhe(ii) </w:t>
      </w:r>
      <w:r w:rsidR="00EB2F14" w:rsidRPr="00F3025F">
        <w:rPr>
          <w:rFonts w:ascii="Garamond" w:hAnsi="Garamond"/>
          <w:sz w:val="24"/>
          <w:szCs w:val="24"/>
        </w:rPr>
        <w:t>përkatës</w:t>
      </w:r>
      <w:r w:rsidRPr="00F3025F">
        <w:rPr>
          <w:rFonts w:ascii="Garamond" w:hAnsi="Garamond"/>
          <w:sz w:val="24"/>
          <w:szCs w:val="24"/>
        </w:rPr>
        <w:t>isht deri</w:t>
      </w:r>
      <w:r w:rsidR="00F2789A" w:rsidRPr="00F3025F">
        <w:rPr>
          <w:rFonts w:ascii="Garamond" w:hAnsi="Garamond"/>
          <w:sz w:val="24"/>
          <w:szCs w:val="24"/>
        </w:rPr>
        <w:t xml:space="preserve"> në </w:t>
      </w:r>
      <w:r w:rsidRPr="00F3025F">
        <w:rPr>
          <w:rFonts w:ascii="Garamond" w:hAnsi="Garamond"/>
          <w:sz w:val="24"/>
          <w:szCs w:val="24"/>
        </w:rPr>
        <w:t>maksimum t</w:t>
      </w:r>
      <w:r w:rsidR="00DB6BB4" w:rsidRPr="00F3025F">
        <w:rPr>
          <w:rFonts w:ascii="Garamond" w:hAnsi="Garamond"/>
          <w:sz w:val="24"/>
          <w:szCs w:val="24"/>
        </w:rPr>
        <w:t>ë</w:t>
      </w:r>
      <w:r w:rsidRPr="00F3025F">
        <w:rPr>
          <w:rFonts w:ascii="Garamond" w:hAnsi="Garamond"/>
          <w:sz w:val="24"/>
          <w:szCs w:val="24"/>
        </w:rPr>
        <w:t xml:space="preserve"> 5 ose 6 </w:t>
      </w:r>
      <w:r w:rsidR="00877448" w:rsidRPr="00F3025F">
        <w:rPr>
          <w:rFonts w:ascii="Garamond" w:hAnsi="Garamond"/>
          <w:sz w:val="24"/>
          <w:szCs w:val="24"/>
        </w:rPr>
        <w:t>orëve</w:t>
      </w:r>
      <w:r w:rsidRPr="00F3025F">
        <w:rPr>
          <w:rFonts w:ascii="Garamond" w:hAnsi="Garamond"/>
          <w:sz w:val="24"/>
          <w:szCs w:val="24"/>
        </w:rPr>
        <w:t xml:space="preserve">. 4 </w:t>
      </w:r>
      <w:r w:rsidR="00227F3B" w:rsidRPr="00F3025F">
        <w:rPr>
          <w:rFonts w:ascii="Garamond" w:hAnsi="Garamond"/>
          <w:sz w:val="24"/>
          <w:szCs w:val="24"/>
        </w:rPr>
        <w:t>orët</w:t>
      </w:r>
      <w:r w:rsidRPr="00F3025F">
        <w:rPr>
          <w:rFonts w:ascii="Garamond" w:hAnsi="Garamond"/>
          <w:sz w:val="24"/>
          <w:szCs w:val="24"/>
        </w:rPr>
        <w:t xml:space="preserve"> e instruktimit</w:t>
      </w:r>
      <w:r w:rsidR="00877448" w:rsidRPr="00F3025F">
        <w:rPr>
          <w:rFonts w:ascii="Garamond" w:hAnsi="Garamond"/>
          <w:sz w:val="24"/>
          <w:szCs w:val="24"/>
        </w:rPr>
        <w:t xml:space="preserve"> të fluturimit</w:t>
      </w:r>
      <w:r w:rsidRPr="00F3025F">
        <w:rPr>
          <w:rFonts w:ascii="Garamond" w:hAnsi="Garamond"/>
          <w:sz w:val="24"/>
          <w:szCs w:val="24"/>
        </w:rPr>
        <w:t xml:space="preserve"> me </w:t>
      </w:r>
      <w:r w:rsidR="00BE3EB0" w:rsidRPr="00F3025F">
        <w:rPr>
          <w:rFonts w:ascii="Garamond" w:hAnsi="Garamond"/>
          <w:sz w:val="24"/>
          <w:szCs w:val="24"/>
        </w:rPr>
        <w:t xml:space="preserve">instrumente </w:t>
      </w:r>
      <w:r w:rsidR="00D77614" w:rsidRPr="00F3025F">
        <w:rPr>
          <w:rFonts w:ascii="Garamond" w:hAnsi="Garamond"/>
          <w:sz w:val="24"/>
          <w:szCs w:val="24"/>
        </w:rPr>
        <w:t>të kërkuar</w:t>
      </w:r>
      <w:r w:rsidRPr="00F3025F">
        <w:rPr>
          <w:rFonts w:ascii="Garamond" w:hAnsi="Garamond"/>
          <w:sz w:val="24"/>
          <w:szCs w:val="24"/>
        </w:rPr>
        <w:t>a</w:t>
      </w:r>
      <w:r w:rsidR="00F2789A" w:rsidRPr="00F3025F">
        <w:rPr>
          <w:rFonts w:ascii="Garamond" w:hAnsi="Garamond"/>
          <w:sz w:val="24"/>
          <w:szCs w:val="24"/>
        </w:rPr>
        <w:t xml:space="preserve"> në</w:t>
      </w:r>
      <w:r w:rsidR="006E505D" w:rsidRPr="00F3025F">
        <w:rPr>
          <w:rFonts w:ascii="Garamond" w:hAnsi="Garamond"/>
          <w:sz w:val="24"/>
          <w:szCs w:val="24"/>
        </w:rPr>
        <w:t xml:space="preserve"> avionë </w:t>
      </w:r>
      <w:r w:rsidRPr="00F3025F">
        <w:rPr>
          <w:rFonts w:ascii="Garamond" w:hAnsi="Garamond"/>
          <w:sz w:val="24"/>
          <w:szCs w:val="24"/>
        </w:rPr>
        <w:t>shum</w:t>
      </w:r>
      <w:r w:rsidR="00AC1ABB" w:rsidRPr="00F3025F">
        <w:rPr>
          <w:rFonts w:ascii="Garamond" w:hAnsi="Garamond"/>
          <w:sz w:val="24"/>
          <w:szCs w:val="24"/>
        </w:rPr>
        <w:t>ë</w:t>
      </w:r>
      <w:r w:rsidR="00B61D1A" w:rsidRPr="00F3025F">
        <w:rPr>
          <w:rFonts w:ascii="Garamond" w:hAnsi="Garamond"/>
          <w:sz w:val="24"/>
          <w:szCs w:val="24"/>
        </w:rPr>
        <w:t>mot</w:t>
      </w:r>
      <w:r w:rsidR="000C57B2" w:rsidRPr="00F3025F">
        <w:rPr>
          <w:rFonts w:ascii="Garamond" w:hAnsi="Garamond"/>
          <w:sz w:val="24"/>
          <w:szCs w:val="24"/>
        </w:rPr>
        <w:t>orësh</w:t>
      </w:r>
      <w:r w:rsidR="00B10575" w:rsidRPr="00F3025F">
        <w:rPr>
          <w:rFonts w:ascii="Garamond" w:hAnsi="Garamond"/>
          <w:sz w:val="24"/>
          <w:szCs w:val="24"/>
        </w:rPr>
        <w:t xml:space="preserve"> kërk</w:t>
      </w:r>
      <w:r w:rsidRPr="00F3025F">
        <w:rPr>
          <w:rFonts w:ascii="Garamond" w:hAnsi="Garamond"/>
          <w:sz w:val="24"/>
          <w:szCs w:val="24"/>
        </w:rPr>
        <w:t>uar</w:t>
      </w:r>
      <w:r w:rsidR="00F2789A" w:rsidRPr="00F3025F">
        <w:rPr>
          <w:rFonts w:ascii="Garamond" w:hAnsi="Garamond"/>
          <w:sz w:val="24"/>
          <w:szCs w:val="24"/>
        </w:rPr>
        <w:t xml:space="preserve"> në </w:t>
      </w:r>
      <w:r w:rsidR="00BE3EB0" w:rsidRPr="00F3025F">
        <w:rPr>
          <w:rFonts w:ascii="Garamond" w:hAnsi="Garamond"/>
          <w:sz w:val="24"/>
          <w:szCs w:val="24"/>
        </w:rPr>
        <w:t>pikën</w:t>
      </w:r>
      <w:r w:rsidRPr="00F3025F">
        <w:rPr>
          <w:rFonts w:ascii="Garamond" w:hAnsi="Garamond"/>
          <w:sz w:val="24"/>
          <w:szCs w:val="24"/>
        </w:rPr>
        <w:t xml:space="preserve"> (c)(2)(ii) nuk</w:t>
      </w:r>
      <w:r w:rsidR="00671230" w:rsidRPr="00F3025F">
        <w:rPr>
          <w:rFonts w:ascii="Garamond" w:hAnsi="Garamond"/>
          <w:sz w:val="24"/>
          <w:szCs w:val="24"/>
        </w:rPr>
        <w:t xml:space="preserve"> mund të</w:t>
      </w:r>
      <w:r w:rsidR="00877448" w:rsidRPr="00F3025F">
        <w:rPr>
          <w:rFonts w:ascii="Garamond" w:hAnsi="Garamond"/>
          <w:sz w:val="24"/>
          <w:szCs w:val="24"/>
        </w:rPr>
        <w:t xml:space="preserve"> jetë </w:t>
      </w:r>
      <w:r w:rsidRPr="00F3025F">
        <w:rPr>
          <w:rFonts w:ascii="Garamond" w:hAnsi="Garamond"/>
          <w:sz w:val="24"/>
          <w:szCs w:val="24"/>
        </w:rPr>
        <w:t xml:space="preserve">subjekt i </w:t>
      </w:r>
      <w:r w:rsidR="004D45D8" w:rsidRPr="00F3025F">
        <w:rPr>
          <w:rFonts w:ascii="Garamond" w:hAnsi="Garamond"/>
          <w:sz w:val="24"/>
          <w:szCs w:val="24"/>
        </w:rPr>
        <w:t>këtij</w:t>
      </w:r>
      <w:r w:rsidRPr="00F3025F">
        <w:rPr>
          <w:rFonts w:ascii="Garamond" w:hAnsi="Garamond"/>
          <w:sz w:val="24"/>
          <w:szCs w:val="24"/>
        </w:rPr>
        <w:t xml:space="preserve"> krediti.</w:t>
      </w:r>
      <w:r w:rsidR="00F2789A" w:rsidRPr="00F3025F">
        <w:rPr>
          <w:rFonts w:ascii="Garamond" w:hAnsi="Garamond"/>
          <w:sz w:val="24"/>
          <w:szCs w:val="24"/>
        </w:rPr>
        <w:t xml:space="preserve"> </w:t>
      </w:r>
    </w:p>
    <w:p w14:paraId="31A2BF43" w14:textId="1A2B2750" w:rsidR="00BD1A8C" w:rsidRPr="00F3025F" w:rsidRDefault="00DF05E9" w:rsidP="00DF05E9">
      <w:pPr>
        <w:pStyle w:val="Teksti"/>
      </w:pPr>
      <w:r w:rsidRPr="00F3025F">
        <w:t>1)</w:t>
      </w:r>
      <w:r w:rsidR="00006A2C" w:rsidRPr="00F3025F">
        <w:t xml:space="preserve"> për të </w:t>
      </w:r>
      <w:r w:rsidR="00581832" w:rsidRPr="00F3025F">
        <w:t>përcakt</w:t>
      </w:r>
      <w:r w:rsidR="00BD1A8C" w:rsidRPr="00F3025F">
        <w:t>uar sasin</w:t>
      </w:r>
      <w:r w:rsidR="00B61D1A" w:rsidRPr="00F3025F">
        <w:t>ë</w:t>
      </w:r>
      <w:r w:rsidR="00BD1A8C" w:rsidRPr="00F3025F">
        <w:t xml:space="preserve"> e or</w:t>
      </w:r>
      <w:r w:rsidR="00B61D1A" w:rsidRPr="00F3025F">
        <w:t>ë</w:t>
      </w:r>
      <w:r w:rsidR="00BD1A8C" w:rsidRPr="00F3025F">
        <w:t>ve</w:t>
      </w:r>
      <w:r w:rsidR="00F536B0" w:rsidRPr="00F3025F">
        <w:t xml:space="preserve"> që </w:t>
      </w:r>
      <w:r w:rsidR="00BD1A8C" w:rsidRPr="00F3025F">
        <w:t>jan</w:t>
      </w:r>
      <w:r w:rsidR="00B61D1A" w:rsidRPr="00F3025F">
        <w:t>ë</w:t>
      </w:r>
      <w:r w:rsidR="00BD1A8C" w:rsidRPr="00F3025F">
        <w:t xml:space="preserve"> t</w:t>
      </w:r>
      <w:r w:rsidR="00B61D1A" w:rsidRPr="00F3025F">
        <w:t>ë</w:t>
      </w:r>
      <w:r w:rsidR="00BD1A8C" w:rsidRPr="00F3025F">
        <w:t xml:space="preserve"> vlefshme dhe</w:t>
      </w:r>
      <w:r w:rsidR="00006A2C" w:rsidRPr="00F3025F">
        <w:t xml:space="preserve"> për të </w:t>
      </w:r>
      <w:r w:rsidR="00BD1A8C" w:rsidRPr="00F3025F">
        <w:t>vendosur</w:t>
      </w:r>
      <w:r w:rsidR="004355FA" w:rsidRPr="00F3025F">
        <w:t xml:space="preserve"> për </w:t>
      </w:r>
      <w:r w:rsidR="00BD1A8C" w:rsidRPr="00F3025F">
        <w:t>nevojat e trajnimit, aplikanti</w:t>
      </w:r>
      <w:r w:rsidR="006E6772" w:rsidRPr="00F3025F">
        <w:t xml:space="preserve"> duhet të </w:t>
      </w:r>
      <w:r w:rsidR="00BD1A8C" w:rsidRPr="00F3025F">
        <w:t>p</w:t>
      </w:r>
      <w:r w:rsidR="00B61D1A" w:rsidRPr="00F3025F">
        <w:t>ë</w:t>
      </w:r>
      <w:r w:rsidR="00BD1A8C" w:rsidRPr="00F3025F">
        <w:t>rfundoj</w:t>
      </w:r>
      <w:r w:rsidR="00B61D1A" w:rsidRPr="00F3025F">
        <w:t>ë</w:t>
      </w:r>
      <w:r w:rsidR="00BD1A8C" w:rsidRPr="00F3025F">
        <w:t xml:space="preserve"> nj</w:t>
      </w:r>
      <w:r w:rsidR="00B61D1A" w:rsidRPr="00F3025F">
        <w:t>ë</w:t>
      </w:r>
      <w:r w:rsidR="00BD1A8C" w:rsidRPr="00F3025F">
        <w:t xml:space="preserve"> vler</w:t>
      </w:r>
      <w:r w:rsidR="00B61D1A" w:rsidRPr="00F3025F">
        <w:t>ë</w:t>
      </w:r>
      <w:r w:rsidR="00BD1A8C" w:rsidRPr="00F3025F">
        <w:t>sim paraprak tek nj</w:t>
      </w:r>
      <w:r w:rsidR="00B61D1A" w:rsidRPr="00F3025F">
        <w:t>ë</w:t>
      </w:r>
      <w:r w:rsidR="00BD1A8C" w:rsidRPr="00F3025F">
        <w:t xml:space="preserve"> ATO. </w:t>
      </w:r>
    </w:p>
    <w:p w14:paraId="4B903545" w14:textId="593F1D33" w:rsidR="00BD1A8C" w:rsidRPr="00F3025F" w:rsidRDefault="00DF05E9" w:rsidP="00DF05E9">
      <w:pPr>
        <w:pStyle w:val="Teksti"/>
      </w:pPr>
      <w:r w:rsidRPr="00F3025F">
        <w:t xml:space="preserve">2) </w:t>
      </w:r>
      <w:r w:rsidR="00BD1A8C" w:rsidRPr="00F3025F">
        <w:t>P</w:t>
      </w:r>
      <w:r w:rsidR="00B61D1A" w:rsidRPr="00F3025F">
        <w:t>ë</w:t>
      </w:r>
      <w:r w:rsidR="00BD1A8C" w:rsidRPr="00F3025F">
        <w:t>rfundimi i instruktimit</w:t>
      </w:r>
      <w:r w:rsidR="00877448" w:rsidRPr="00F3025F">
        <w:t xml:space="preserve"> të fluturimit</w:t>
      </w:r>
      <w:r w:rsidR="00BD1A8C" w:rsidRPr="00F3025F">
        <w:t xml:space="preserve"> me </w:t>
      </w:r>
      <w:r w:rsidR="00B61D1A" w:rsidRPr="00F3025F">
        <w:t>instrumente</w:t>
      </w:r>
      <w:r w:rsidR="00BD1A8C" w:rsidRPr="00F3025F">
        <w:t xml:space="preserve"> e </w:t>
      </w:r>
      <w:r w:rsidR="00B61D1A" w:rsidRPr="00F3025F">
        <w:t>dh</w:t>
      </w:r>
      <w:r w:rsidR="00BE3EB0" w:rsidRPr="00F3025F">
        <w:t>ë</w:t>
      </w:r>
      <w:r w:rsidR="00B61D1A" w:rsidRPr="00F3025F">
        <w:t>në</w:t>
      </w:r>
      <w:r w:rsidR="00BD1A8C" w:rsidRPr="00F3025F">
        <w:t xml:space="preserve"> nga nj</w:t>
      </w:r>
      <w:r w:rsidR="00B61D1A" w:rsidRPr="00F3025F">
        <w:t>ë</w:t>
      </w:r>
      <w:r w:rsidR="00BD1A8C" w:rsidRPr="00F3025F">
        <w:t xml:space="preserve"> IRI(A) ose FI(A)</w:t>
      </w:r>
      <w:r w:rsidR="006E6772" w:rsidRPr="00F3025F">
        <w:t xml:space="preserve"> duhet të </w:t>
      </w:r>
      <w:r w:rsidR="00BD1A8C" w:rsidRPr="00F3025F">
        <w:t>dokumentohet</w:t>
      </w:r>
      <w:r w:rsidR="00F2789A" w:rsidRPr="00F3025F">
        <w:t xml:space="preserve"> në</w:t>
      </w:r>
      <w:r w:rsidR="00B61D1A" w:rsidRPr="00F3025F">
        <w:t xml:space="preserve"> një </w:t>
      </w:r>
      <w:r w:rsidR="00BD1A8C" w:rsidRPr="00F3025F">
        <w:t>regjist</w:t>
      </w:r>
      <w:r w:rsidR="00BE3EB0" w:rsidRPr="00F3025F">
        <w:t>ë</w:t>
      </w:r>
      <w:r w:rsidR="00BD1A8C" w:rsidRPr="00F3025F">
        <w:t>r trajnimi</w:t>
      </w:r>
      <w:r w:rsidR="00EB2F14" w:rsidRPr="00F3025F">
        <w:t xml:space="preserve"> të veçantë </w:t>
      </w:r>
      <w:r w:rsidR="00BE3EB0" w:rsidRPr="00F3025F">
        <w:t>të nënshkr</w:t>
      </w:r>
      <w:r w:rsidR="00BD1A8C" w:rsidRPr="00F3025F">
        <w:t xml:space="preserve">uar nga instruktori. </w:t>
      </w:r>
    </w:p>
    <w:p w14:paraId="7658804A" w14:textId="5A5BCE18"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(i) Aplikant</w:t>
      </w:r>
      <w:r w:rsidR="00B61D1A" w:rsidRPr="00F3025F">
        <w:rPr>
          <w:rFonts w:ascii="Garamond" w:hAnsi="Garamond"/>
          <w:sz w:val="24"/>
          <w:szCs w:val="24"/>
        </w:rPr>
        <w:t>ë</w:t>
      </w:r>
      <w:r w:rsidRPr="00F3025F">
        <w:rPr>
          <w:rFonts w:ascii="Garamond" w:hAnsi="Garamond"/>
          <w:sz w:val="24"/>
          <w:szCs w:val="24"/>
        </w:rPr>
        <w:t>t</w:t>
      </w:r>
      <w:r w:rsidR="004355FA" w:rsidRPr="00F3025F">
        <w:rPr>
          <w:rFonts w:ascii="Garamond" w:hAnsi="Garamond"/>
          <w:sz w:val="24"/>
          <w:szCs w:val="24"/>
        </w:rPr>
        <w:t xml:space="preserve"> për </w:t>
      </w:r>
      <w:r w:rsidRPr="00F3025F">
        <w:rPr>
          <w:rFonts w:ascii="Garamond" w:hAnsi="Garamond"/>
          <w:sz w:val="24"/>
          <w:szCs w:val="24"/>
        </w:rPr>
        <w:t>EIR,</w:t>
      </w:r>
      <w:r w:rsidR="00F536B0" w:rsidRPr="00F3025F">
        <w:rPr>
          <w:rFonts w:ascii="Garamond" w:hAnsi="Garamond"/>
          <w:sz w:val="24"/>
          <w:szCs w:val="24"/>
        </w:rPr>
        <w:t xml:space="preserve"> që </w:t>
      </w:r>
      <w:r w:rsidRPr="00F3025F">
        <w:rPr>
          <w:rFonts w:ascii="Garamond" w:hAnsi="Garamond"/>
          <w:sz w:val="24"/>
          <w:szCs w:val="24"/>
        </w:rPr>
        <w:t>mbajn</w:t>
      </w:r>
      <w:r w:rsidR="00B61D1A" w:rsidRPr="00F3025F">
        <w:rPr>
          <w:rFonts w:ascii="Garamond" w:hAnsi="Garamond"/>
          <w:sz w:val="24"/>
          <w:szCs w:val="24"/>
        </w:rPr>
        <w:t>ë</w:t>
      </w:r>
      <w:r w:rsidRPr="00F3025F">
        <w:rPr>
          <w:rFonts w:ascii="Garamond" w:hAnsi="Garamond"/>
          <w:sz w:val="24"/>
          <w:szCs w:val="24"/>
        </w:rPr>
        <w:t xml:space="preserve"> nj</w:t>
      </w:r>
      <w:r w:rsidR="00B61D1A" w:rsidRPr="00F3025F">
        <w:rPr>
          <w:rFonts w:ascii="Garamond" w:hAnsi="Garamond"/>
          <w:sz w:val="24"/>
          <w:szCs w:val="24"/>
        </w:rPr>
        <w:t>ë</w:t>
      </w:r>
      <w:r w:rsidRPr="00F3025F">
        <w:rPr>
          <w:rFonts w:ascii="Garamond" w:hAnsi="Garamond"/>
          <w:sz w:val="24"/>
          <w:szCs w:val="24"/>
        </w:rPr>
        <w:t xml:space="preserve"> </w:t>
      </w:r>
      <w:r w:rsidR="00EB2F14" w:rsidRPr="00F3025F">
        <w:rPr>
          <w:rFonts w:ascii="Garamond" w:hAnsi="Garamond"/>
          <w:sz w:val="24"/>
          <w:szCs w:val="24"/>
        </w:rPr>
        <w:t>p</w:t>
      </w:r>
      <w:r w:rsidRPr="00F3025F">
        <w:rPr>
          <w:rFonts w:ascii="Garamond" w:hAnsi="Garamond"/>
          <w:sz w:val="24"/>
          <w:szCs w:val="24"/>
        </w:rPr>
        <w:t>jesa-FCL PPL ose CPL dhe</w:t>
      </w:r>
      <w:r w:rsidR="00B61D1A" w:rsidRPr="00F3025F">
        <w:rPr>
          <w:rFonts w:ascii="Garamond" w:hAnsi="Garamond"/>
          <w:sz w:val="24"/>
          <w:szCs w:val="24"/>
        </w:rPr>
        <w:t xml:space="preserve"> një </w:t>
      </w:r>
      <w:r w:rsidRPr="00F3025F">
        <w:rPr>
          <w:rFonts w:ascii="Garamond" w:hAnsi="Garamond"/>
          <w:sz w:val="24"/>
          <w:szCs w:val="24"/>
        </w:rPr>
        <w:t xml:space="preserve">IR(A) e vlefshme e </w:t>
      </w:r>
      <w:r w:rsidR="00B61D1A" w:rsidRPr="00F3025F">
        <w:rPr>
          <w:rFonts w:ascii="Garamond" w:hAnsi="Garamond"/>
          <w:sz w:val="24"/>
          <w:szCs w:val="24"/>
        </w:rPr>
        <w:t>lëshuar</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 xml:space="preserve">je me </w:t>
      </w:r>
      <w:r w:rsidR="000D187A" w:rsidRPr="00F3025F">
        <w:rPr>
          <w:rFonts w:ascii="Garamond" w:hAnsi="Garamond"/>
          <w:sz w:val="24"/>
          <w:szCs w:val="24"/>
        </w:rPr>
        <w:t>kërkes</w:t>
      </w:r>
      <w:r w:rsidRPr="00F3025F">
        <w:rPr>
          <w:rFonts w:ascii="Garamond" w:hAnsi="Garamond"/>
          <w:sz w:val="24"/>
          <w:szCs w:val="24"/>
        </w:rPr>
        <w:t xml:space="preserve">at </w:t>
      </w:r>
      <w:r w:rsidR="00F536B0" w:rsidRPr="00F3025F">
        <w:rPr>
          <w:rFonts w:ascii="Garamond" w:hAnsi="Garamond"/>
          <w:sz w:val="24"/>
          <w:szCs w:val="24"/>
        </w:rPr>
        <w:t xml:space="preserve">e aneksit </w:t>
      </w:r>
      <w:r w:rsidRPr="00F3025F">
        <w:rPr>
          <w:rFonts w:ascii="Garamond" w:hAnsi="Garamond"/>
          <w:sz w:val="24"/>
          <w:szCs w:val="24"/>
        </w:rPr>
        <w:t>1 t</w:t>
      </w:r>
      <w:r w:rsidR="00B61D1A" w:rsidRPr="00F3025F">
        <w:rPr>
          <w:rFonts w:ascii="Garamond" w:hAnsi="Garamond"/>
          <w:sz w:val="24"/>
          <w:szCs w:val="24"/>
        </w:rPr>
        <w:t>ë</w:t>
      </w:r>
      <w:r w:rsidRPr="00F3025F">
        <w:rPr>
          <w:rFonts w:ascii="Garamond" w:hAnsi="Garamond"/>
          <w:sz w:val="24"/>
          <w:szCs w:val="24"/>
        </w:rPr>
        <w:t xml:space="preserve"> </w:t>
      </w:r>
      <w:r w:rsidR="00B61D1A" w:rsidRPr="00F3025F">
        <w:rPr>
          <w:rFonts w:ascii="Garamond" w:hAnsi="Garamond"/>
          <w:sz w:val="24"/>
          <w:szCs w:val="24"/>
        </w:rPr>
        <w:t>Konventës</w:t>
      </w:r>
      <w:r w:rsidRPr="00F3025F">
        <w:rPr>
          <w:rFonts w:ascii="Garamond" w:hAnsi="Garamond"/>
          <w:sz w:val="24"/>
          <w:szCs w:val="24"/>
        </w:rPr>
        <w:t xml:space="preserve"> s</w:t>
      </w:r>
      <w:r w:rsidR="00B61D1A" w:rsidRPr="00F3025F">
        <w:rPr>
          <w:rFonts w:ascii="Garamond" w:hAnsi="Garamond"/>
          <w:sz w:val="24"/>
          <w:szCs w:val="24"/>
        </w:rPr>
        <w:t>ë</w:t>
      </w:r>
      <w:r w:rsidRPr="00F3025F">
        <w:rPr>
          <w:rFonts w:ascii="Garamond" w:hAnsi="Garamond"/>
          <w:sz w:val="24"/>
          <w:szCs w:val="24"/>
        </w:rPr>
        <w:t xml:space="preserve"> </w:t>
      </w:r>
      <w:r w:rsidR="00B61D1A" w:rsidRPr="00F3025F">
        <w:rPr>
          <w:rFonts w:ascii="Garamond" w:hAnsi="Garamond"/>
          <w:sz w:val="24"/>
          <w:szCs w:val="24"/>
        </w:rPr>
        <w:t>Ç</w:t>
      </w:r>
      <w:r w:rsidRPr="00F3025F">
        <w:rPr>
          <w:rFonts w:ascii="Garamond" w:hAnsi="Garamond"/>
          <w:sz w:val="24"/>
          <w:szCs w:val="24"/>
        </w:rPr>
        <w:t>i</w:t>
      </w:r>
      <w:r w:rsidR="00B61D1A" w:rsidRPr="00F3025F">
        <w:rPr>
          <w:rFonts w:ascii="Garamond" w:hAnsi="Garamond"/>
          <w:sz w:val="24"/>
          <w:szCs w:val="24"/>
        </w:rPr>
        <w:t xml:space="preserve">kagos </w:t>
      </w:r>
      <w:r w:rsidR="004355FA" w:rsidRPr="00F3025F">
        <w:rPr>
          <w:rFonts w:ascii="Garamond" w:hAnsi="Garamond"/>
          <w:sz w:val="24"/>
          <w:szCs w:val="24"/>
        </w:rPr>
        <w:t xml:space="preserve">për </w:t>
      </w:r>
      <w:r w:rsidRPr="00F3025F">
        <w:rPr>
          <w:rFonts w:ascii="Garamond" w:hAnsi="Garamond"/>
          <w:sz w:val="24"/>
          <w:szCs w:val="24"/>
        </w:rPr>
        <w:t>nj</w:t>
      </w:r>
      <w:r w:rsidR="00B61D1A" w:rsidRPr="00F3025F">
        <w:rPr>
          <w:rFonts w:ascii="Garamond" w:hAnsi="Garamond"/>
          <w:sz w:val="24"/>
          <w:szCs w:val="24"/>
        </w:rPr>
        <w:t>ë</w:t>
      </w:r>
      <w:r w:rsidRPr="00F3025F">
        <w:rPr>
          <w:rFonts w:ascii="Garamond" w:hAnsi="Garamond"/>
          <w:sz w:val="24"/>
          <w:szCs w:val="24"/>
        </w:rPr>
        <w:t xml:space="preserve"> vend t</w:t>
      </w:r>
      <w:r w:rsidR="00B61D1A" w:rsidRPr="00F3025F">
        <w:rPr>
          <w:rFonts w:ascii="Garamond" w:hAnsi="Garamond"/>
          <w:sz w:val="24"/>
          <w:szCs w:val="24"/>
        </w:rPr>
        <w:t>ë</w:t>
      </w:r>
      <w:r w:rsidRPr="00F3025F">
        <w:rPr>
          <w:rFonts w:ascii="Garamond" w:hAnsi="Garamond"/>
          <w:sz w:val="24"/>
          <w:szCs w:val="24"/>
        </w:rPr>
        <w:t xml:space="preserve"> tret</w:t>
      </w:r>
      <w:r w:rsidR="00B61D1A" w:rsidRPr="00F3025F">
        <w:rPr>
          <w:rFonts w:ascii="Garamond" w:hAnsi="Garamond"/>
          <w:sz w:val="24"/>
          <w:szCs w:val="24"/>
        </w:rPr>
        <w:t>ë</w:t>
      </w:r>
      <w:r w:rsidRPr="00F3025F">
        <w:rPr>
          <w:rFonts w:ascii="Garamond" w:hAnsi="Garamond"/>
          <w:sz w:val="24"/>
          <w:szCs w:val="24"/>
        </w:rPr>
        <w:t>,</w:t>
      </w:r>
      <w:r w:rsidR="00671230" w:rsidRPr="00F3025F">
        <w:rPr>
          <w:rFonts w:ascii="Garamond" w:hAnsi="Garamond"/>
          <w:sz w:val="24"/>
          <w:szCs w:val="24"/>
        </w:rPr>
        <w:t xml:space="preserve"> mund të </w:t>
      </w:r>
      <w:r w:rsidRPr="00F3025F">
        <w:rPr>
          <w:rFonts w:ascii="Garamond" w:hAnsi="Garamond"/>
          <w:sz w:val="24"/>
          <w:szCs w:val="24"/>
        </w:rPr>
        <w:t>kreditohet e</w:t>
      </w:r>
      <w:r w:rsidR="00581832" w:rsidRPr="00F3025F">
        <w:rPr>
          <w:rFonts w:ascii="Garamond" w:hAnsi="Garamond"/>
          <w:sz w:val="24"/>
          <w:szCs w:val="24"/>
        </w:rPr>
        <w:t xml:space="preserve"> plotë </w:t>
      </w:r>
      <w:r w:rsidR="006C68F2" w:rsidRPr="00F3025F">
        <w:rPr>
          <w:rFonts w:ascii="Garamond" w:hAnsi="Garamond"/>
          <w:sz w:val="24"/>
          <w:szCs w:val="24"/>
        </w:rPr>
        <w:t>përkun</w:t>
      </w:r>
      <w:r w:rsidRPr="00F3025F">
        <w:rPr>
          <w:rFonts w:ascii="Garamond" w:hAnsi="Garamond"/>
          <w:sz w:val="24"/>
          <w:szCs w:val="24"/>
        </w:rPr>
        <w:t xml:space="preserve">drejt </w:t>
      </w:r>
      <w:r w:rsidR="000D187A" w:rsidRPr="00F3025F">
        <w:rPr>
          <w:rFonts w:ascii="Garamond" w:hAnsi="Garamond"/>
          <w:sz w:val="24"/>
          <w:szCs w:val="24"/>
        </w:rPr>
        <w:t>kërkes</w:t>
      </w:r>
      <w:r w:rsidRPr="00F3025F">
        <w:rPr>
          <w:rFonts w:ascii="Garamond" w:hAnsi="Garamond"/>
          <w:sz w:val="24"/>
          <w:szCs w:val="24"/>
        </w:rPr>
        <w:t>ave</w:t>
      </w:r>
      <w:r w:rsidR="00D77614" w:rsidRPr="00F3025F">
        <w:rPr>
          <w:rFonts w:ascii="Garamond" w:hAnsi="Garamond"/>
          <w:sz w:val="24"/>
          <w:szCs w:val="24"/>
        </w:rPr>
        <w:t xml:space="preserve"> të kurs</w:t>
      </w:r>
      <w:r w:rsidRPr="00F3025F">
        <w:rPr>
          <w:rFonts w:ascii="Garamond" w:hAnsi="Garamond"/>
          <w:sz w:val="24"/>
          <w:szCs w:val="24"/>
        </w:rPr>
        <w:t>it</w:t>
      </w:r>
      <w:r w:rsidR="00D77614" w:rsidRPr="00F3025F">
        <w:rPr>
          <w:rFonts w:ascii="Garamond" w:hAnsi="Garamond"/>
          <w:sz w:val="24"/>
          <w:szCs w:val="24"/>
        </w:rPr>
        <w:t xml:space="preserve"> të trajnimit </w:t>
      </w:r>
      <w:r w:rsidR="00BE3EB0" w:rsidRPr="00F3025F">
        <w:rPr>
          <w:rFonts w:ascii="Garamond" w:hAnsi="Garamond"/>
          <w:sz w:val="24"/>
          <w:szCs w:val="24"/>
        </w:rPr>
        <w:t>përmendur</w:t>
      </w:r>
      <w:r w:rsidR="00F2789A" w:rsidRPr="00F3025F">
        <w:rPr>
          <w:rFonts w:ascii="Garamond" w:hAnsi="Garamond"/>
          <w:sz w:val="24"/>
          <w:szCs w:val="24"/>
        </w:rPr>
        <w:t xml:space="preserve"> në </w:t>
      </w:r>
      <w:r w:rsidR="00BE3EB0" w:rsidRPr="00F3025F">
        <w:rPr>
          <w:rFonts w:ascii="Garamond" w:hAnsi="Garamond"/>
          <w:sz w:val="24"/>
          <w:szCs w:val="24"/>
        </w:rPr>
        <w:t>pikën</w:t>
      </w:r>
      <w:r w:rsidRPr="00F3025F">
        <w:rPr>
          <w:rFonts w:ascii="Garamond" w:hAnsi="Garamond"/>
          <w:sz w:val="24"/>
          <w:szCs w:val="24"/>
        </w:rPr>
        <w:t xml:space="preserve"> (c). Me</w:t>
      </w:r>
      <w:r w:rsidR="000D187A" w:rsidRPr="00F3025F">
        <w:rPr>
          <w:rFonts w:ascii="Garamond" w:hAnsi="Garamond"/>
          <w:sz w:val="24"/>
          <w:szCs w:val="24"/>
        </w:rPr>
        <w:t xml:space="preserve"> qëllim</w:t>
      </w:r>
      <w:r w:rsidR="00006A2C" w:rsidRPr="00F3025F">
        <w:rPr>
          <w:rFonts w:ascii="Garamond" w:hAnsi="Garamond"/>
          <w:sz w:val="24"/>
          <w:szCs w:val="24"/>
        </w:rPr>
        <w:t xml:space="preserve"> që të </w:t>
      </w:r>
      <w:r w:rsidR="00B61D1A" w:rsidRPr="00F3025F">
        <w:rPr>
          <w:rFonts w:ascii="Garamond" w:hAnsi="Garamond"/>
          <w:sz w:val="24"/>
          <w:szCs w:val="24"/>
        </w:rPr>
        <w:t>lëshohet</w:t>
      </w:r>
      <w:r w:rsidRPr="00F3025F">
        <w:rPr>
          <w:rFonts w:ascii="Garamond" w:hAnsi="Garamond"/>
          <w:sz w:val="24"/>
          <w:szCs w:val="24"/>
        </w:rPr>
        <w:t xml:space="preserve"> nj</w:t>
      </w:r>
      <w:r w:rsidR="00B61D1A" w:rsidRPr="00F3025F">
        <w:rPr>
          <w:rFonts w:ascii="Garamond" w:hAnsi="Garamond"/>
          <w:sz w:val="24"/>
          <w:szCs w:val="24"/>
        </w:rPr>
        <w:t>ë</w:t>
      </w:r>
      <w:r w:rsidRPr="00F3025F">
        <w:rPr>
          <w:rFonts w:ascii="Garamond" w:hAnsi="Garamond"/>
          <w:sz w:val="24"/>
          <w:szCs w:val="24"/>
        </w:rPr>
        <w:t xml:space="preserve"> EIR, aplikanti duhet t</w:t>
      </w:r>
      <w:r w:rsidR="00B61D1A" w:rsidRPr="00F3025F">
        <w:rPr>
          <w:rFonts w:ascii="Garamond" w:hAnsi="Garamond"/>
          <w:sz w:val="24"/>
          <w:szCs w:val="24"/>
        </w:rPr>
        <w:t>ë</w:t>
      </w:r>
      <w:r w:rsidR="004B1B1B" w:rsidRPr="00F3025F">
        <w:rPr>
          <w:rFonts w:ascii="Garamond" w:hAnsi="Garamond"/>
          <w:sz w:val="24"/>
          <w:szCs w:val="24"/>
        </w:rPr>
        <w:t>:</w:t>
      </w:r>
      <w:r w:rsidRPr="00F3025F">
        <w:rPr>
          <w:rFonts w:ascii="Garamond" w:hAnsi="Garamond"/>
          <w:sz w:val="24"/>
          <w:szCs w:val="24"/>
        </w:rPr>
        <w:t xml:space="preserve"> </w:t>
      </w:r>
    </w:p>
    <w:p w14:paraId="3C3E8A20" w14:textId="3618B0D4" w:rsidR="00BD1A8C" w:rsidRPr="00F3025F" w:rsidRDefault="00DF05E9" w:rsidP="00DF05E9">
      <w:pPr>
        <w:pStyle w:val="Teksti"/>
      </w:pPr>
      <w:r w:rsidRPr="00F3025F">
        <w:t xml:space="preserve">1) </w:t>
      </w:r>
      <w:r w:rsidR="00B61D1A" w:rsidRPr="00F3025F">
        <w:t>përfundojë</w:t>
      </w:r>
      <w:r w:rsidR="00BD1A8C" w:rsidRPr="00F3025F">
        <w:t xml:space="preserve"> me sukses testin e aft</w:t>
      </w:r>
      <w:r w:rsidR="00B61D1A" w:rsidRPr="00F3025F">
        <w:t>ë</w:t>
      </w:r>
      <w:r w:rsidR="00BD1A8C" w:rsidRPr="00F3025F">
        <w:t>sive t</w:t>
      </w:r>
      <w:r w:rsidR="00B61D1A" w:rsidRPr="00F3025F">
        <w:t>ë</w:t>
      </w:r>
      <w:r w:rsidR="00BD1A8C" w:rsidRPr="00F3025F">
        <w:t xml:space="preserve"> EIR; </w:t>
      </w:r>
    </w:p>
    <w:p w14:paraId="4645AF30" w14:textId="6055154F" w:rsidR="00BD1A8C" w:rsidRPr="00F3025F" w:rsidRDefault="00DF05E9" w:rsidP="00DF05E9">
      <w:pPr>
        <w:pStyle w:val="Teksti"/>
      </w:pPr>
      <w:r w:rsidRPr="00F3025F">
        <w:t xml:space="preserve">2) </w:t>
      </w:r>
      <w:r w:rsidR="00BD1A8C" w:rsidRPr="00F3025F">
        <w:t xml:space="preserve">me </w:t>
      </w:r>
      <w:r w:rsidR="00E33D49" w:rsidRPr="00F3025F">
        <w:t>përjashtim</w:t>
      </w:r>
      <w:r w:rsidR="00BD1A8C" w:rsidRPr="00F3025F">
        <w:t xml:space="preserve"> t</w:t>
      </w:r>
      <w:r w:rsidR="00E33D49" w:rsidRPr="00F3025F">
        <w:t>ë</w:t>
      </w:r>
      <w:r w:rsidR="00BD1A8C" w:rsidRPr="00F3025F">
        <w:t xml:space="preserve"> </w:t>
      </w:r>
      <w:r w:rsidR="00E33D49" w:rsidRPr="00F3025F">
        <w:t>pikës</w:t>
      </w:r>
      <w:r w:rsidR="00BD1A8C" w:rsidRPr="00F3025F">
        <w:t xml:space="preserve"> (d), </w:t>
      </w:r>
      <w:r w:rsidR="00E33D49" w:rsidRPr="00F3025F">
        <w:t>demonstron</w:t>
      </w:r>
      <w:r w:rsidR="00BD1A8C" w:rsidRPr="00F3025F">
        <w:t xml:space="preserve"> gjat</w:t>
      </w:r>
      <w:r w:rsidR="00E33D49" w:rsidRPr="00F3025F">
        <w:t>ë</w:t>
      </w:r>
      <w:r w:rsidR="00BD1A8C" w:rsidRPr="00F3025F">
        <w:t xml:space="preserve"> testit t</w:t>
      </w:r>
      <w:r w:rsidR="00E33D49" w:rsidRPr="00F3025F">
        <w:t>ë</w:t>
      </w:r>
      <w:r w:rsidR="00BD1A8C" w:rsidRPr="00F3025F">
        <w:t xml:space="preserve"> aft</w:t>
      </w:r>
      <w:r w:rsidR="00E33D49" w:rsidRPr="00F3025F">
        <w:t>ë</w:t>
      </w:r>
      <w:r w:rsidR="00BD1A8C" w:rsidRPr="00F3025F">
        <w:t>sive tek kontrolluesi</w:t>
      </w:r>
      <w:r w:rsidR="00F536B0" w:rsidRPr="00F3025F">
        <w:t xml:space="preserve"> që </w:t>
      </w:r>
      <w:r w:rsidR="00BD1A8C" w:rsidRPr="00F3025F">
        <w:t>ai/ajo ka</w:t>
      </w:r>
      <w:r w:rsidR="00B10575" w:rsidRPr="00F3025F">
        <w:t xml:space="preserve"> kërk</w:t>
      </w:r>
      <w:r w:rsidR="00BD1A8C" w:rsidRPr="00F3025F">
        <w:t>uar nj</w:t>
      </w:r>
      <w:r w:rsidR="00E33D49" w:rsidRPr="00F3025F">
        <w:t>ë</w:t>
      </w:r>
      <w:r w:rsidR="00BD1A8C" w:rsidRPr="00F3025F">
        <w:t xml:space="preserve"> nivel </w:t>
      </w:r>
      <w:r w:rsidR="0076316E" w:rsidRPr="00F3025F">
        <w:t>të</w:t>
      </w:r>
      <w:r w:rsidR="00BD1A8C" w:rsidRPr="00F3025F">
        <w:t xml:space="preserve"> </w:t>
      </w:r>
      <w:r w:rsidR="00E33D49" w:rsidRPr="00F3025F">
        <w:t>kënaqshë</w:t>
      </w:r>
      <w:r w:rsidR="00BD1A8C" w:rsidRPr="00F3025F">
        <w:t>m, t</w:t>
      </w:r>
      <w:r w:rsidR="00E33D49" w:rsidRPr="00F3025F">
        <w:t>ë</w:t>
      </w:r>
      <w:r w:rsidR="00BD1A8C" w:rsidRPr="00F3025F">
        <w:t xml:space="preserve"> njohurive teorike dhe ligjeve t</w:t>
      </w:r>
      <w:r w:rsidR="00E33D49" w:rsidRPr="00F3025F">
        <w:t>ë</w:t>
      </w:r>
      <w:r w:rsidR="00BD1A8C" w:rsidRPr="00F3025F">
        <w:t xml:space="preserve"> ajrit</w:t>
      </w:r>
      <w:r w:rsidR="004B1B1B" w:rsidRPr="00F3025F">
        <w:t>,</w:t>
      </w:r>
      <w:r w:rsidR="00BD1A8C" w:rsidRPr="00F3025F">
        <w:t xml:space="preserve"> meteorologji, planifikim fluturimi dhe performanc</w:t>
      </w:r>
      <w:r w:rsidR="00E33D49" w:rsidRPr="00F3025F">
        <w:t>ë</w:t>
      </w:r>
      <w:r w:rsidR="00BD1A8C" w:rsidRPr="00F3025F">
        <w:t>s t</w:t>
      </w:r>
      <w:r w:rsidR="00E33D49" w:rsidRPr="00F3025F">
        <w:t>ë</w:t>
      </w:r>
      <w:r w:rsidR="00BD1A8C" w:rsidRPr="00F3025F">
        <w:t xml:space="preserve"> (IR); </w:t>
      </w:r>
    </w:p>
    <w:p w14:paraId="7A5E9BCD" w14:textId="03F4108B" w:rsidR="00BD1A8C" w:rsidRPr="00F3025F" w:rsidRDefault="009E1B30" w:rsidP="00DF05E9">
      <w:pPr>
        <w:pStyle w:val="Teksti"/>
      </w:pPr>
      <w:r w:rsidRPr="00F3025F">
        <w:t>3</w:t>
      </w:r>
      <w:r w:rsidR="0062278D" w:rsidRPr="00F3025F">
        <w:t xml:space="preserve">) të </w:t>
      </w:r>
      <w:r w:rsidR="00BD1A8C" w:rsidRPr="00F3025F">
        <w:t>ket</w:t>
      </w:r>
      <w:r w:rsidR="00E33D49" w:rsidRPr="00F3025F">
        <w:t>ë</w:t>
      </w:r>
      <w:r w:rsidR="00BD1A8C" w:rsidRPr="00F3025F">
        <w:t xml:space="preserve"> nj</w:t>
      </w:r>
      <w:r w:rsidR="00E33D49" w:rsidRPr="00F3025F">
        <w:t>ë</w:t>
      </w:r>
      <w:r w:rsidR="00BD1A8C" w:rsidRPr="00F3025F">
        <w:t xml:space="preserve"> eksperienc</w:t>
      </w:r>
      <w:r w:rsidR="00E33D49" w:rsidRPr="00F3025F">
        <w:t>ë</w:t>
      </w:r>
      <w:r w:rsidR="00BD1A8C" w:rsidRPr="00F3025F">
        <w:t xml:space="preserve"> minimale prej 25</w:t>
      </w:r>
      <w:r w:rsidR="002F74CC" w:rsidRPr="00F3025F">
        <w:t xml:space="preserve"> orë </w:t>
      </w:r>
      <w:r w:rsidR="00BD1A8C" w:rsidRPr="00F3025F">
        <w:t>fluturimi</w:t>
      </w:r>
      <w:r w:rsidR="00F2789A" w:rsidRPr="00F3025F">
        <w:t xml:space="preserve"> në </w:t>
      </w:r>
      <w:r w:rsidR="00BD1A8C" w:rsidRPr="00F3025F">
        <w:t>avion</w:t>
      </w:r>
      <w:r w:rsidR="00E33D49" w:rsidRPr="00F3025F">
        <w:t>ë</w:t>
      </w:r>
      <w:r w:rsidR="00BD1A8C" w:rsidRPr="00F3025F">
        <w:t>t</w:t>
      </w:r>
      <w:r w:rsidR="00F2789A" w:rsidRPr="00F3025F">
        <w:t xml:space="preserve"> në </w:t>
      </w:r>
      <w:r w:rsidR="00BD1A8C" w:rsidRPr="00F3025F">
        <w:t xml:space="preserve">IFR si PIC. </w:t>
      </w:r>
    </w:p>
    <w:p w14:paraId="1A8BFFBC" w14:textId="38032B99"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FCL.830</w:t>
      </w:r>
      <w:r w:rsidR="00EB2F14" w:rsidRPr="00F3025F">
        <w:rPr>
          <w:rFonts w:ascii="Garamond" w:hAnsi="Garamond"/>
          <w:b/>
          <w:sz w:val="24"/>
          <w:szCs w:val="24"/>
        </w:rPr>
        <w:t xml:space="preserve"> planerë</w:t>
      </w:r>
      <w:r w:rsidRPr="00F3025F">
        <w:rPr>
          <w:rFonts w:ascii="Garamond" w:hAnsi="Garamond"/>
          <w:b/>
          <w:sz w:val="24"/>
          <w:szCs w:val="24"/>
        </w:rPr>
        <w:t xml:space="preserve"> </w:t>
      </w:r>
      <w:r w:rsidR="00E33D49" w:rsidRPr="00F3025F">
        <w:rPr>
          <w:rFonts w:ascii="Garamond" w:hAnsi="Garamond"/>
          <w:b/>
          <w:sz w:val="24"/>
          <w:szCs w:val="24"/>
        </w:rPr>
        <w:t>kategorizimi i fluturimeve në re</w:t>
      </w:r>
      <w:r w:rsidR="00EB2F14" w:rsidRPr="00F3025F">
        <w:rPr>
          <w:rFonts w:ascii="Garamond" w:hAnsi="Garamond"/>
          <w:b/>
          <w:sz w:val="24"/>
          <w:szCs w:val="24"/>
        </w:rPr>
        <w:t xml:space="preserve"> </w:t>
      </w:r>
      <w:r w:rsidR="00E33D49" w:rsidRPr="00F3025F">
        <w:rPr>
          <w:rFonts w:ascii="Garamond" w:hAnsi="Garamond"/>
          <w:b/>
          <w:sz w:val="24"/>
          <w:szCs w:val="24"/>
        </w:rPr>
        <w:t xml:space="preserve"> </w:t>
      </w:r>
    </w:p>
    <w:p w14:paraId="07DE974F" w14:textId="34F3293F" w:rsidR="00BD1A8C" w:rsidRPr="00F3025F" w:rsidRDefault="009E1B30" w:rsidP="009E1B30">
      <w:pPr>
        <w:pStyle w:val="Teksti"/>
      </w:pPr>
      <w:r w:rsidRPr="00F3025F">
        <w:t xml:space="preserve">a) </w:t>
      </w:r>
      <w:r w:rsidR="00581832" w:rsidRPr="00F3025F">
        <w:t>Mbajtës</w:t>
      </w:r>
      <w:r w:rsidR="00E33D49" w:rsidRPr="00F3025F">
        <w:t>i</w:t>
      </w:r>
      <w:r w:rsidR="00BD1A8C" w:rsidRPr="00F3025F">
        <w:t xml:space="preserve">t e </w:t>
      </w:r>
      <w:r w:rsidR="002A61C9" w:rsidRPr="00F3025F">
        <w:t>licenc</w:t>
      </w:r>
      <w:r w:rsidR="00E33D49" w:rsidRPr="00F3025F">
        <w:t>ë</w:t>
      </w:r>
      <w:r w:rsidR="00BD1A8C" w:rsidRPr="00F3025F">
        <w:t>s s</w:t>
      </w:r>
      <w:r w:rsidR="00E33D49" w:rsidRPr="00F3025F">
        <w:t>ë</w:t>
      </w:r>
      <w:r w:rsidR="00BD1A8C" w:rsidRPr="00F3025F">
        <w:t xml:space="preserve"> pilotit me privilegjet</w:t>
      </w:r>
      <w:r w:rsidR="00006A2C" w:rsidRPr="00F3025F">
        <w:t xml:space="preserve"> për të </w:t>
      </w:r>
      <w:r w:rsidR="00BD1A8C" w:rsidRPr="00F3025F">
        <w:t>fluturuar me</w:t>
      </w:r>
      <w:r w:rsidR="00EB2F14" w:rsidRPr="00F3025F">
        <w:t xml:space="preserve"> planerë</w:t>
      </w:r>
      <w:r w:rsidR="006E6772" w:rsidRPr="00F3025F">
        <w:t xml:space="preserve"> duhet të </w:t>
      </w:r>
      <w:r w:rsidR="00BD1A8C" w:rsidRPr="00F3025F">
        <w:t>operoj</w:t>
      </w:r>
      <w:r w:rsidR="00E33D49" w:rsidRPr="00F3025F">
        <w:t>ë</w:t>
      </w:r>
      <w:r w:rsidR="00BD1A8C" w:rsidRPr="00F3025F">
        <w:t xml:space="preserve"> vet</w:t>
      </w:r>
      <w:r w:rsidR="00E33D49" w:rsidRPr="00F3025F">
        <w:t>ë</w:t>
      </w:r>
      <w:r w:rsidR="00BD1A8C" w:rsidRPr="00F3025F">
        <w:t>m</w:t>
      </w:r>
      <w:r w:rsidR="00EB2F14" w:rsidRPr="00F3025F">
        <w:t xml:space="preserve"> planerë</w:t>
      </w:r>
      <w:r w:rsidR="00BD1A8C" w:rsidRPr="00F3025F">
        <w:t xml:space="preserve"> ose</w:t>
      </w:r>
      <w:r w:rsidR="00EB2F14" w:rsidRPr="00F3025F">
        <w:t xml:space="preserve"> planerë</w:t>
      </w:r>
      <w:r w:rsidR="00BD1A8C" w:rsidRPr="00F3025F">
        <w:t xml:space="preserve"> me motor, p</w:t>
      </w:r>
      <w:r w:rsidR="00E33D49" w:rsidRPr="00F3025F">
        <w:t>ë</w:t>
      </w:r>
      <w:r w:rsidR="00BD1A8C" w:rsidRPr="00F3025F">
        <w:t>rjashtuar TMG, brenda reve kur ata</w:t>
      </w:r>
      <w:r w:rsidR="00877448" w:rsidRPr="00F3025F">
        <w:t xml:space="preserve"> kanë </w:t>
      </w:r>
      <w:r w:rsidR="00BD1A8C" w:rsidRPr="00F3025F">
        <w:t>kategorizim fluturimi</w:t>
      </w:r>
      <w:r w:rsidR="00F2789A" w:rsidRPr="00F3025F">
        <w:t xml:space="preserve"> </w:t>
      </w:r>
      <w:r w:rsidR="00BD1A8C" w:rsidRPr="00F3025F">
        <w:t>planeri</w:t>
      </w:r>
      <w:r w:rsidR="00F2789A" w:rsidRPr="00F3025F">
        <w:t xml:space="preserve"> në </w:t>
      </w:r>
      <w:r w:rsidR="00BD1A8C" w:rsidRPr="00F3025F">
        <w:t xml:space="preserve">re. </w:t>
      </w:r>
    </w:p>
    <w:p w14:paraId="015F542C" w14:textId="6D31E97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b) Aplikant</w:t>
      </w:r>
      <w:r w:rsidR="00E33D49" w:rsidRPr="00F3025F">
        <w:rPr>
          <w:rFonts w:ascii="Garamond" w:hAnsi="Garamond"/>
          <w:sz w:val="24"/>
          <w:szCs w:val="24"/>
        </w:rPr>
        <w:t>ë</w:t>
      </w:r>
      <w:r w:rsidRPr="00F3025F">
        <w:rPr>
          <w:rFonts w:ascii="Garamond" w:hAnsi="Garamond"/>
          <w:sz w:val="24"/>
          <w:szCs w:val="24"/>
        </w:rPr>
        <w:t>t e kualifikuar</w:t>
      </w:r>
      <w:r w:rsidR="00006A2C" w:rsidRPr="00F3025F">
        <w:rPr>
          <w:rFonts w:ascii="Garamond" w:hAnsi="Garamond"/>
          <w:sz w:val="24"/>
          <w:szCs w:val="24"/>
        </w:rPr>
        <w:t xml:space="preserve"> për të </w:t>
      </w:r>
      <w:r w:rsidRPr="00F3025F">
        <w:rPr>
          <w:rFonts w:ascii="Garamond" w:hAnsi="Garamond"/>
          <w:sz w:val="24"/>
          <w:szCs w:val="24"/>
        </w:rPr>
        <w:t>fluturuar</w:t>
      </w:r>
      <w:r w:rsidR="00F2789A" w:rsidRPr="00F3025F">
        <w:rPr>
          <w:rFonts w:ascii="Garamond" w:hAnsi="Garamond"/>
          <w:sz w:val="24"/>
          <w:szCs w:val="24"/>
        </w:rPr>
        <w:t xml:space="preserve"> </w:t>
      </w:r>
      <w:r w:rsidRPr="00F3025F">
        <w:rPr>
          <w:rFonts w:ascii="Garamond" w:hAnsi="Garamond"/>
          <w:sz w:val="24"/>
          <w:szCs w:val="24"/>
        </w:rPr>
        <w:t>me</w:t>
      </w:r>
      <w:r w:rsidR="00EB2F14" w:rsidRPr="00F3025F">
        <w:rPr>
          <w:rFonts w:ascii="Garamond" w:hAnsi="Garamond"/>
          <w:sz w:val="24"/>
          <w:szCs w:val="24"/>
        </w:rPr>
        <w:t xml:space="preserve"> planerë</w:t>
      </w:r>
      <w:r w:rsidR="00F2789A" w:rsidRPr="00F3025F">
        <w:rPr>
          <w:rFonts w:ascii="Garamond" w:hAnsi="Garamond"/>
          <w:sz w:val="24"/>
          <w:szCs w:val="24"/>
        </w:rPr>
        <w:t xml:space="preserve"> në </w:t>
      </w:r>
      <w:r w:rsidRPr="00F3025F">
        <w:rPr>
          <w:rFonts w:ascii="Garamond" w:hAnsi="Garamond"/>
          <w:sz w:val="24"/>
          <w:szCs w:val="24"/>
        </w:rPr>
        <w:t>re</w:t>
      </w:r>
      <w:r w:rsidR="006E6772" w:rsidRPr="00F3025F">
        <w:rPr>
          <w:rFonts w:ascii="Garamond" w:hAnsi="Garamond"/>
          <w:sz w:val="24"/>
          <w:szCs w:val="24"/>
        </w:rPr>
        <w:t xml:space="preserve"> duhet të </w:t>
      </w:r>
      <w:r w:rsidRPr="00F3025F">
        <w:rPr>
          <w:rFonts w:ascii="Garamond" w:hAnsi="Garamond"/>
          <w:sz w:val="24"/>
          <w:szCs w:val="24"/>
        </w:rPr>
        <w:t>ken</w:t>
      </w:r>
      <w:r w:rsidR="00E33D49" w:rsidRPr="00F3025F">
        <w:rPr>
          <w:rFonts w:ascii="Garamond" w:hAnsi="Garamond"/>
          <w:sz w:val="24"/>
          <w:szCs w:val="24"/>
        </w:rPr>
        <w:t>ë</w:t>
      </w:r>
      <w:r w:rsidRPr="00F3025F">
        <w:rPr>
          <w:rFonts w:ascii="Garamond" w:hAnsi="Garamond"/>
          <w:sz w:val="24"/>
          <w:szCs w:val="24"/>
        </w:rPr>
        <w:t xml:space="preserve"> p</w:t>
      </w:r>
      <w:r w:rsidR="00E33D49" w:rsidRPr="00F3025F">
        <w:rPr>
          <w:rFonts w:ascii="Garamond" w:hAnsi="Garamond"/>
          <w:sz w:val="24"/>
          <w:szCs w:val="24"/>
        </w:rPr>
        <w:t>ë</w:t>
      </w:r>
      <w:r w:rsidRPr="00F3025F">
        <w:rPr>
          <w:rFonts w:ascii="Garamond" w:hAnsi="Garamond"/>
          <w:sz w:val="24"/>
          <w:szCs w:val="24"/>
        </w:rPr>
        <w:t>rfunduar t</w:t>
      </w:r>
      <w:r w:rsidR="00E33D49" w:rsidRPr="00F3025F">
        <w:rPr>
          <w:rFonts w:ascii="Garamond" w:hAnsi="Garamond"/>
          <w:sz w:val="24"/>
          <w:szCs w:val="24"/>
        </w:rPr>
        <w:t>ë</w:t>
      </w:r>
      <w:r w:rsidRPr="00F3025F">
        <w:rPr>
          <w:rFonts w:ascii="Garamond" w:hAnsi="Garamond"/>
          <w:sz w:val="24"/>
          <w:szCs w:val="24"/>
        </w:rPr>
        <w:t xml:space="preserve"> pakt</w:t>
      </w:r>
      <w:r w:rsidR="00E33D49" w:rsidRPr="00F3025F">
        <w:rPr>
          <w:rFonts w:ascii="Garamond" w:hAnsi="Garamond"/>
          <w:sz w:val="24"/>
          <w:szCs w:val="24"/>
        </w:rPr>
        <w:t>ë</w:t>
      </w:r>
      <w:r w:rsidRPr="00F3025F">
        <w:rPr>
          <w:rFonts w:ascii="Garamond" w:hAnsi="Garamond"/>
          <w:sz w:val="24"/>
          <w:szCs w:val="24"/>
        </w:rPr>
        <w:t xml:space="preserve">n: </w:t>
      </w:r>
    </w:p>
    <w:p w14:paraId="412CBE60" w14:textId="11753FEA" w:rsidR="00BD1A8C" w:rsidRPr="00F3025F" w:rsidRDefault="00363888" w:rsidP="00363888">
      <w:pPr>
        <w:pStyle w:val="Teksti"/>
      </w:pPr>
      <w:r w:rsidRPr="00F3025F">
        <w:t xml:space="preserve">1) </w:t>
      </w:r>
      <w:r w:rsidR="00BD1A8C" w:rsidRPr="00F3025F">
        <w:t>30</w:t>
      </w:r>
      <w:r w:rsidR="002F74CC" w:rsidRPr="00F3025F">
        <w:t xml:space="preserve"> orë </w:t>
      </w:r>
      <w:r w:rsidR="00BD1A8C" w:rsidRPr="00F3025F">
        <w:t>si PIC</w:t>
      </w:r>
      <w:r w:rsidR="00F2789A" w:rsidRPr="00F3025F">
        <w:t xml:space="preserve"> në </w:t>
      </w:r>
      <w:r w:rsidR="00BD1A8C" w:rsidRPr="00F3025F">
        <w:t>glajdera ose</w:t>
      </w:r>
      <w:r w:rsidR="00EB2F14" w:rsidRPr="00F3025F">
        <w:t xml:space="preserve"> planerë</w:t>
      </w:r>
      <w:r w:rsidR="00BD1A8C" w:rsidRPr="00F3025F">
        <w:t xml:space="preserve"> me motor pas </w:t>
      </w:r>
      <w:r w:rsidR="00581832" w:rsidRPr="00F3025F">
        <w:t>lëshim</w:t>
      </w:r>
      <w:r w:rsidR="00BD1A8C" w:rsidRPr="00F3025F">
        <w:t>it t</w:t>
      </w:r>
      <w:r w:rsidR="00E33D49" w:rsidRPr="00F3025F">
        <w:t>ë</w:t>
      </w:r>
      <w:r w:rsidR="00BD1A8C" w:rsidRPr="00F3025F">
        <w:t xml:space="preserve"> </w:t>
      </w:r>
      <w:r w:rsidR="002A61C9" w:rsidRPr="00F3025F">
        <w:t>licenc</w:t>
      </w:r>
      <w:r w:rsidR="00E33D49" w:rsidRPr="00F3025F">
        <w:t>ë</w:t>
      </w:r>
      <w:r w:rsidR="00BD1A8C" w:rsidRPr="00F3025F">
        <w:t xml:space="preserve">s; </w:t>
      </w:r>
    </w:p>
    <w:p w14:paraId="6C905106" w14:textId="5ADA1BA0"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eastAsia="Calibri" w:hAnsi="Garamond"/>
          <w:sz w:val="24"/>
          <w:szCs w:val="24"/>
        </w:rPr>
        <w:t>2) kursin e trajnimit në një DTO ose në një ATO duke p</w:t>
      </w:r>
      <w:r w:rsidR="004B1B1B" w:rsidRPr="00F3025F">
        <w:rPr>
          <w:rFonts w:ascii="Garamond" w:eastAsia="Calibri" w:hAnsi="Garamond"/>
          <w:sz w:val="24"/>
          <w:szCs w:val="24"/>
        </w:rPr>
        <w:t>ë</w:t>
      </w:r>
      <w:r w:rsidRPr="00F3025F">
        <w:rPr>
          <w:rFonts w:ascii="Garamond" w:eastAsia="Calibri" w:hAnsi="Garamond"/>
          <w:sz w:val="24"/>
          <w:szCs w:val="24"/>
        </w:rPr>
        <w:t>rfshir</w:t>
      </w:r>
      <w:r w:rsidR="004B1B1B" w:rsidRPr="00F3025F">
        <w:rPr>
          <w:rFonts w:ascii="Garamond" w:eastAsia="Calibri" w:hAnsi="Garamond"/>
          <w:sz w:val="24"/>
          <w:szCs w:val="24"/>
        </w:rPr>
        <w:t>ë:</w:t>
      </w:r>
    </w:p>
    <w:p w14:paraId="77814AE9" w14:textId="2DE8B7B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 instruktimin</w:t>
      </w:r>
      <w:r w:rsidR="00F2789A" w:rsidRPr="00F3025F">
        <w:rPr>
          <w:rFonts w:ascii="Garamond" w:hAnsi="Garamond"/>
          <w:sz w:val="24"/>
          <w:szCs w:val="24"/>
        </w:rPr>
        <w:t xml:space="preserve"> </w:t>
      </w:r>
      <w:r w:rsidRPr="00F3025F">
        <w:rPr>
          <w:rFonts w:ascii="Garamond" w:hAnsi="Garamond"/>
          <w:sz w:val="24"/>
          <w:szCs w:val="24"/>
        </w:rPr>
        <w:t>e njohurive teorike; dhe</w:t>
      </w:r>
      <w:r w:rsidR="00F2789A" w:rsidRPr="00F3025F">
        <w:rPr>
          <w:rFonts w:ascii="Garamond" w:hAnsi="Garamond"/>
          <w:sz w:val="24"/>
          <w:szCs w:val="24"/>
        </w:rPr>
        <w:t xml:space="preserve"> </w:t>
      </w:r>
    </w:p>
    <w:p w14:paraId="3623D70A" w14:textId="6856CB2D"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(ii</w:t>
      </w:r>
      <w:r w:rsidR="0062278D" w:rsidRPr="00F3025F">
        <w:rPr>
          <w:rFonts w:ascii="Garamond" w:hAnsi="Garamond"/>
          <w:sz w:val="24"/>
          <w:szCs w:val="24"/>
        </w:rPr>
        <w:t xml:space="preserve">) të </w:t>
      </w:r>
      <w:r w:rsidR="00B61D1A" w:rsidRPr="00F3025F">
        <w:rPr>
          <w:rFonts w:ascii="Garamond" w:hAnsi="Garamond"/>
          <w:sz w:val="24"/>
          <w:szCs w:val="24"/>
        </w:rPr>
        <w:t>paktën</w:t>
      </w:r>
      <w:r w:rsidRPr="00F3025F">
        <w:rPr>
          <w:rFonts w:ascii="Garamond" w:hAnsi="Garamond"/>
          <w:sz w:val="24"/>
          <w:szCs w:val="24"/>
        </w:rPr>
        <w:t xml:space="preserve"> 2</w:t>
      </w:r>
      <w:r w:rsidR="002F74CC" w:rsidRPr="00F3025F">
        <w:rPr>
          <w:rFonts w:ascii="Garamond" w:hAnsi="Garamond"/>
          <w:sz w:val="24"/>
          <w:szCs w:val="24"/>
        </w:rPr>
        <w:t xml:space="preserve"> orë </w:t>
      </w:r>
      <w:r w:rsidRPr="00F3025F">
        <w:rPr>
          <w:rFonts w:ascii="Garamond" w:hAnsi="Garamond"/>
          <w:sz w:val="24"/>
          <w:szCs w:val="24"/>
        </w:rPr>
        <w:t>intruktim t</w:t>
      </w:r>
      <w:r w:rsidR="00B61D1A" w:rsidRPr="00F3025F">
        <w:rPr>
          <w:rFonts w:ascii="Garamond" w:hAnsi="Garamond"/>
          <w:sz w:val="24"/>
          <w:szCs w:val="24"/>
        </w:rPr>
        <w:t>ë</w:t>
      </w:r>
      <w:r w:rsidRPr="00F3025F">
        <w:rPr>
          <w:rFonts w:ascii="Garamond" w:hAnsi="Garamond"/>
          <w:sz w:val="24"/>
          <w:szCs w:val="24"/>
        </w:rPr>
        <w:t xml:space="preserve"> dyfisht</w:t>
      </w:r>
      <w:r w:rsidR="00B61D1A" w:rsidRPr="00F3025F">
        <w:rPr>
          <w:rFonts w:ascii="Garamond" w:hAnsi="Garamond"/>
          <w:sz w:val="24"/>
          <w:szCs w:val="24"/>
        </w:rPr>
        <w:t>ë</w:t>
      </w:r>
      <w:r w:rsidRPr="00F3025F">
        <w:rPr>
          <w:rFonts w:ascii="Garamond" w:hAnsi="Garamond"/>
          <w:sz w:val="24"/>
          <w:szCs w:val="24"/>
        </w:rPr>
        <w:t xml:space="preserve"> fluturimi t</w:t>
      </w:r>
      <w:r w:rsidR="00B61D1A" w:rsidRPr="00F3025F">
        <w:rPr>
          <w:rFonts w:ascii="Garamond" w:hAnsi="Garamond"/>
          <w:sz w:val="24"/>
          <w:szCs w:val="24"/>
        </w:rPr>
        <w:t>ë</w:t>
      </w:r>
      <w:r w:rsidR="00EB2F14" w:rsidRPr="00F3025F">
        <w:rPr>
          <w:rFonts w:ascii="Garamond" w:hAnsi="Garamond"/>
          <w:sz w:val="24"/>
          <w:szCs w:val="24"/>
        </w:rPr>
        <w:t xml:space="preserve"> planerë</w:t>
      </w:r>
      <w:r w:rsidRPr="00F3025F">
        <w:rPr>
          <w:rFonts w:ascii="Garamond" w:hAnsi="Garamond"/>
          <w:sz w:val="24"/>
          <w:szCs w:val="24"/>
        </w:rPr>
        <w:t>ve ose</w:t>
      </w:r>
      <w:r w:rsidR="00EB2F14" w:rsidRPr="00F3025F">
        <w:rPr>
          <w:rFonts w:ascii="Garamond" w:hAnsi="Garamond"/>
          <w:sz w:val="24"/>
          <w:szCs w:val="24"/>
        </w:rPr>
        <w:t xml:space="preserve"> planerë</w:t>
      </w:r>
      <w:r w:rsidRPr="00F3025F">
        <w:rPr>
          <w:rFonts w:ascii="Garamond" w:hAnsi="Garamond"/>
          <w:sz w:val="24"/>
          <w:szCs w:val="24"/>
        </w:rPr>
        <w:t xml:space="preserve">ve me </w:t>
      </w:r>
      <w:r w:rsidR="00B61D1A" w:rsidRPr="00F3025F">
        <w:rPr>
          <w:rFonts w:ascii="Garamond" w:hAnsi="Garamond"/>
          <w:sz w:val="24"/>
          <w:szCs w:val="24"/>
        </w:rPr>
        <w:t>motor</w:t>
      </w:r>
      <w:r w:rsidRPr="00F3025F">
        <w:rPr>
          <w:rFonts w:ascii="Garamond" w:hAnsi="Garamond"/>
          <w:sz w:val="24"/>
          <w:szCs w:val="24"/>
        </w:rPr>
        <w:t xml:space="preserve">, duke kontrolluar planerin </w:t>
      </w:r>
      <w:r w:rsidR="00B61D1A" w:rsidRPr="00F3025F">
        <w:rPr>
          <w:rFonts w:ascii="Garamond" w:hAnsi="Garamond"/>
          <w:sz w:val="24"/>
          <w:szCs w:val="24"/>
        </w:rPr>
        <w:t>vetëm</w:t>
      </w:r>
      <w:r w:rsidRPr="00F3025F">
        <w:rPr>
          <w:rFonts w:ascii="Garamond" w:hAnsi="Garamond"/>
          <w:sz w:val="24"/>
          <w:szCs w:val="24"/>
        </w:rPr>
        <w:t xml:space="preserve"> me </w:t>
      </w:r>
      <w:r w:rsidR="00B61D1A" w:rsidRPr="00F3025F">
        <w:rPr>
          <w:rFonts w:ascii="Garamond" w:hAnsi="Garamond"/>
          <w:sz w:val="24"/>
          <w:szCs w:val="24"/>
        </w:rPr>
        <w:t>instrumente</w:t>
      </w:r>
      <w:r w:rsidRPr="00F3025F">
        <w:rPr>
          <w:rFonts w:ascii="Garamond" w:hAnsi="Garamond"/>
          <w:sz w:val="24"/>
          <w:szCs w:val="24"/>
        </w:rPr>
        <w:t>, nga e cila t</w:t>
      </w:r>
      <w:r w:rsidR="00B61D1A" w:rsidRPr="00F3025F">
        <w:rPr>
          <w:rFonts w:ascii="Garamond" w:hAnsi="Garamond"/>
          <w:sz w:val="24"/>
          <w:szCs w:val="24"/>
        </w:rPr>
        <w:t>ë</w:t>
      </w:r>
      <w:r w:rsidRPr="00F3025F">
        <w:rPr>
          <w:rFonts w:ascii="Garamond" w:hAnsi="Garamond"/>
          <w:sz w:val="24"/>
          <w:szCs w:val="24"/>
        </w:rPr>
        <w:t xml:space="preserve"> pakt</w:t>
      </w:r>
      <w:r w:rsidR="00B61D1A" w:rsidRPr="00F3025F">
        <w:rPr>
          <w:rFonts w:ascii="Garamond" w:hAnsi="Garamond"/>
          <w:sz w:val="24"/>
          <w:szCs w:val="24"/>
        </w:rPr>
        <w:t>ë</w:t>
      </w:r>
      <w:r w:rsidRPr="00F3025F">
        <w:rPr>
          <w:rFonts w:ascii="Garamond" w:hAnsi="Garamond"/>
          <w:sz w:val="24"/>
          <w:szCs w:val="24"/>
        </w:rPr>
        <w:t>n nj</w:t>
      </w:r>
      <w:r w:rsidR="00B61D1A" w:rsidRPr="00F3025F">
        <w:rPr>
          <w:rFonts w:ascii="Garamond" w:hAnsi="Garamond"/>
          <w:sz w:val="24"/>
          <w:szCs w:val="24"/>
        </w:rPr>
        <w:t>ë</w:t>
      </w:r>
      <w:r w:rsidR="002F74CC" w:rsidRPr="00F3025F">
        <w:rPr>
          <w:rFonts w:ascii="Garamond" w:hAnsi="Garamond"/>
          <w:sz w:val="24"/>
          <w:szCs w:val="24"/>
        </w:rPr>
        <w:t xml:space="preserve"> orë </w:t>
      </w:r>
      <w:r w:rsidR="006E6772" w:rsidRPr="00F3025F">
        <w:rPr>
          <w:rFonts w:ascii="Garamond" w:hAnsi="Garamond"/>
          <w:sz w:val="24"/>
          <w:szCs w:val="24"/>
        </w:rPr>
        <w:t>duhet të plotës</w:t>
      </w:r>
      <w:r w:rsidRPr="00F3025F">
        <w:rPr>
          <w:rFonts w:ascii="Garamond" w:hAnsi="Garamond"/>
          <w:sz w:val="24"/>
          <w:szCs w:val="24"/>
        </w:rPr>
        <w:t>ohet</w:t>
      </w:r>
      <w:r w:rsidR="00F2789A" w:rsidRPr="00F3025F">
        <w:rPr>
          <w:rFonts w:ascii="Garamond" w:hAnsi="Garamond"/>
          <w:sz w:val="24"/>
          <w:szCs w:val="24"/>
        </w:rPr>
        <w:t xml:space="preserve"> në </w:t>
      </w:r>
      <w:r w:rsidRPr="00F3025F">
        <w:rPr>
          <w:rFonts w:ascii="Garamond" w:hAnsi="Garamond"/>
          <w:sz w:val="24"/>
          <w:szCs w:val="24"/>
        </w:rPr>
        <w:t xml:space="preserve">TMGs; dhe </w:t>
      </w:r>
    </w:p>
    <w:p w14:paraId="17FD60FE" w14:textId="02CEF88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3) </w:t>
      </w:r>
      <w:r w:rsidR="00B61D1A" w:rsidRPr="00F3025F">
        <w:rPr>
          <w:rFonts w:ascii="Garamond" w:hAnsi="Garamond"/>
          <w:sz w:val="24"/>
          <w:szCs w:val="24"/>
        </w:rPr>
        <w:t>një</w:t>
      </w:r>
      <w:r w:rsidRPr="00F3025F">
        <w:rPr>
          <w:rFonts w:ascii="Garamond" w:hAnsi="Garamond"/>
          <w:sz w:val="24"/>
          <w:szCs w:val="24"/>
        </w:rPr>
        <w:t xml:space="preserve"> testim </w:t>
      </w:r>
      <w:r w:rsidR="00B61D1A" w:rsidRPr="00F3025F">
        <w:rPr>
          <w:rFonts w:ascii="Garamond" w:hAnsi="Garamond"/>
          <w:sz w:val="24"/>
          <w:szCs w:val="24"/>
        </w:rPr>
        <w:t>aftësish</w:t>
      </w:r>
      <w:r w:rsidRPr="00F3025F">
        <w:rPr>
          <w:rFonts w:ascii="Garamond" w:hAnsi="Garamond"/>
          <w:sz w:val="24"/>
          <w:szCs w:val="24"/>
        </w:rPr>
        <w:t xml:space="preserve"> me nj</w:t>
      </w:r>
      <w:r w:rsidR="00B61D1A" w:rsidRPr="00F3025F">
        <w:rPr>
          <w:rFonts w:ascii="Garamond" w:hAnsi="Garamond"/>
          <w:sz w:val="24"/>
          <w:szCs w:val="24"/>
        </w:rPr>
        <w:t>ë</w:t>
      </w:r>
      <w:r w:rsidRPr="00F3025F">
        <w:rPr>
          <w:rFonts w:ascii="Garamond" w:hAnsi="Garamond"/>
          <w:sz w:val="24"/>
          <w:szCs w:val="24"/>
        </w:rPr>
        <w:t xml:space="preserve"> kontrollues fluturimi (FE)</w:t>
      </w:r>
      <w:r w:rsidR="004355FA" w:rsidRPr="00F3025F">
        <w:rPr>
          <w:rFonts w:ascii="Garamond" w:hAnsi="Garamond"/>
          <w:sz w:val="24"/>
          <w:szCs w:val="24"/>
        </w:rPr>
        <w:t xml:space="preserve"> për </w:t>
      </w:r>
      <w:r w:rsidRPr="00F3025F">
        <w:rPr>
          <w:rFonts w:ascii="Garamond" w:hAnsi="Garamond"/>
          <w:sz w:val="24"/>
          <w:szCs w:val="24"/>
        </w:rPr>
        <w:t>k</w:t>
      </w:r>
      <w:r w:rsidR="00B61D1A" w:rsidRPr="00F3025F">
        <w:rPr>
          <w:rFonts w:ascii="Garamond" w:hAnsi="Garamond"/>
          <w:sz w:val="24"/>
          <w:szCs w:val="24"/>
        </w:rPr>
        <w:t>ë</w:t>
      </w:r>
      <w:r w:rsidRPr="00F3025F">
        <w:rPr>
          <w:rFonts w:ascii="Garamond" w:hAnsi="Garamond"/>
          <w:sz w:val="24"/>
          <w:szCs w:val="24"/>
        </w:rPr>
        <w:t>t</w:t>
      </w:r>
      <w:r w:rsidR="00B61D1A" w:rsidRPr="00F3025F">
        <w:rPr>
          <w:rFonts w:ascii="Garamond" w:hAnsi="Garamond"/>
          <w:sz w:val="24"/>
          <w:szCs w:val="24"/>
        </w:rPr>
        <w:t>ë</w:t>
      </w:r>
      <w:r w:rsidR="000D187A" w:rsidRPr="00F3025F">
        <w:rPr>
          <w:rFonts w:ascii="Garamond" w:hAnsi="Garamond"/>
          <w:sz w:val="24"/>
          <w:szCs w:val="24"/>
        </w:rPr>
        <w:t xml:space="preserve"> qëllim</w:t>
      </w:r>
      <w:r w:rsidRPr="00F3025F">
        <w:rPr>
          <w:rFonts w:ascii="Garamond" w:hAnsi="Garamond"/>
          <w:sz w:val="24"/>
          <w:szCs w:val="24"/>
        </w:rPr>
        <w:t>.</w:t>
      </w:r>
      <w:r w:rsidR="00F2789A" w:rsidRPr="00F3025F">
        <w:rPr>
          <w:rFonts w:ascii="Garamond" w:hAnsi="Garamond"/>
          <w:sz w:val="24"/>
          <w:szCs w:val="24"/>
        </w:rPr>
        <w:t xml:space="preserve"> </w:t>
      </w:r>
    </w:p>
    <w:p w14:paraId="6E7EB940" w14:textId="5CC07EE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c) </w:t>
      </w:r>
      <w:r w:rsidR="00581832" w:rsidRPr="00F3025F">
        <w:rPr>
          <w:rFonts w:ascii="Garamond" w:hAnsi="Garamond"/>
          <w:sz w:val="24"/>
          <w:szCs w:val="24"/>
        </w:rPr>
        <w:t>Mbajtës</w:t>
      </w:r>
      <w:r w:rsidR="00B61D1A" w:rsidRPr="00F3025F">
        <w:rPr>
          <w:rFonts w:ascii="Garamond" w:hAnsi="Garamond"/>
          <w:sz w:val="24"/>
          <w:szCs w:val="24"/>
        </w:rPr>
        <w:t>i</w:t>
      </w:r>
      <w:r w:rsidRPr="00F3025F">
        <w:rPr>
          <w:rFonts w:ascii="Garamond" w:hAnsi="Garamond"/>
          <w:sz w:val="24"/>
          <w:szCs w:val="24"/>
        </w:rPr>
        <w:t>t e EIR ose t</w:t>
      </w:r>
      <w:r w:rsidR="00B61D1A" w:rsidRPr="00F3025F">
        <w:rPr>
          <w:rFonts w:ascii="Garamond" w:hAnsi="Garamond"/>
          <w:sz w:val="24"/>
          <w:szCs w:val="24"/>
        </w:rPr>
        <w:t>ë</w:t>
      </w:r>
      <w:r w:rsidRPr="00F3025F">
        <w:rPr>
          <w:rFonts w:ascii="Garamond" w:hAnsi="Garamond"/>
          <w:sz w:val="24"/>
          <w:szCs w:val="24"/>
        </w:rPr>
        <w:t xml:space="preserve"> nj</w:t>
      </w:r>
      <w:r w:rsidR="00B61D1A" w:rsidRPr="00F3025F">
        <w:rPr>
          <w:rFonts w:ascii="Garamond" w:hAnsi="Garamond"/>
          <w:sz w:val="24"/>
          <w:szCs w:val="24"/>
        </w:rPr>
        <w:t>ë</w:t>
      </w:r>
      <w:r w:rsidRPr="00F3025F">
        <w:rPr>
          <w:rFonts w:ascii="Garamond" w:hAnsi="Garamond"/>
          <w:sz w:val="24"/>
          <w:szCs w:val="24"/>
        </w:rPr>
        <w:t xml:space="preserve"> IR(A)</w:t>
      </w:r>
      <w:r w:rsidR="006E6772" w:rsidRPr="00F3025F">
        <w:rPr>
          <w:rFonts w:ascii="Garamond" w:hAnsi="Garamond"/>
          <w:sz w:val="24"/>
          <w:szCs w:val="24"/>
        </w:rPr>
        <w:t xml:space="preserve"> duhet të </w:t>
      </w:r>
      <w:r w:rsidRPr="00F3025F">
        <w:rPr>
          <w:rFonts w:ascii="Garamond" w:hAnsi="Garamond"/>
          <w:sz w:val="24"/>
          <w:szCs w:val="24"/>
        </w:rPr>
        <w:t>llogaritet</w:t>
      </w:r>
      <w:r w:rsidR="004355FA" w:rsidRPr="00F3025F">
        <w:rPr>
          <w:rFonts w:ascii="Garamond" w:hAnsi="Garamond"/>
          <w:sz w:val="24"/>
          <w:szCs w:val="24"/>
        </w:rPr>
        <w:t xml:space="preserve"> për </w:t>
      </w:r>
      <w:r w:rsidR="000D187A" w:rsidRPr="00F3025F">
        <w:rPr>
          <w:rFonts w:ascii="Garamond" w:hAnsi="Garamond"/>
          <w:sz w:val="24"/>
          <w:szCs w:val="24"/>
        </w:rPr>
        <w:t>kërkes</w:t>
      </w:r>
      <w:r w:rsidRPr="00F3025F">
        <w:rPr>
          <w:rFonts w:ascii="Garamond" w:hAnsi="Garamond"/>
          <w:sz w:val="24"/>
          <w:szCs w:val="24"/>
        </w:rPr>
        <w:t>at e (b)(2)(i). Me p</w:t>
      </w:r>
      <w:r w:rsidR="00B61D1A" w:rsidRPr="00F3025F">
        <w:rPr>
          <w:rFonts w:ascii="Garamond" w:hAnsi="Garamond"/>
          <w:sz w:val="24"/>
          <w:szCs w:val="24"/>
        </w:rPr>
        <w:t>ë</w:t>
      </w:r>
      <w:r w:rsidRPr="00F3025F">
        <w:rPr>
          <w:rFonts w:ascii="Garamond" w:hAnsi="Garamond"/>
          <w:sz w:val="24"/>
          <w:szCs w:val="24"/>
        </w:rPr>
        <w:t>rjashtim t</w:t>
      </w:r>
      <w:r w:rsidR="00B61D1A" w:rsidRPr="00F3025F">
        <w:rPr>
          <w:rFonts w:ascii="Garamond" w:hAnsi="Garamond"/>
          <w:sz w:val="24"/>
          <w:szCs w:val="24"/>
        </w:rPr>
        <w:t>ë</w:t>
      </w:r>
      <w:r w:rsidRPr="00F3025F">
        <w:rPr>
          <w:rFonts w:ascii="Garamond" w:hAnsi="Garamond"/>
          <w:sz w:val="24"/>
          <w:szCs w:val="24"/>
        </w:rPr>
        <w:t xml:space="preserve"> pik</w:t>
      </w:r>
      <w:r w:rsidR="00B61D1A" w:rsidRPr="00F3025F">
        <w:rPr>
          <w:rFonts w:ascii="Garamond" w:hAnsi="Garamond"/>
          <w:sz w:val="24"/>
          <w:szCs w:val="24"/>
        </w:rPr>
        <w:t>ë</w:t>
      </w:r>
      <w:r w:rsidRPr="00F3025F">
        <w:rPr>
          <w:rFonts w:ascii="Garamond" w:hAnsi="Garamond"/>
          <w:sz w:val="24"/>
          <w:szCs w:val="24"/>
        </w:rPr>
        <w:t>s (b)(2)(ii), t</w:t>
      </w:r>
      <w:r w:rsidR="00B61D1A" w:rsidRPr="00F3025F">
        <w:rPr>
          <w:rFonts w:ascii="Garamond" w:hAnsi="Garamond"/>
          <w:sz w:val="24"/>
          <w:szCs w:val="24"/>
        </w:rPr>
        <w:t>ë</w:t>
      </w:r>
      <w:r w:rsidRPr="00F3025F">
        <w:rPr>
          <w:rFonts w:ascii="Garamond" w:hAnsi="Garamond"/>
          <w:sz w:val="24"/>
          <w:szCs w:val="24"/>
        </w:rPr>
        <w:t xml:space="preserve"> pakt</w:t>
      </w:r>
      <w:r w:rsidR="00B61D1A" w:rsidRPr="00F3025F">
        <w:rPr>
          <w:rFonts w:ascii="Garamond" w:hAnsi="Garamond"/>
          <w:sz w:val="24"/>
          <w:szCs w:val="24"/>
        </w:rPr>
        <w:t>ë</w:t>
      </w:r>
      <w:r w:rsidRPr="00F3025F">
        <w:rPr>
          <w:rFonts w:ascii="Garamond" w:hAnsi="Garamond"/>
          <w:sz w:val="24"/>
          <w:szCs w:val="24"/>
        </w:rPr>
        <w:t>n nj</w:t>
      </w:r>
      <w:r w:rsidR="00B61D1A" w:rsidRPr="00F3025F">
        <w:rPr>
          <w:rFonts w:ascii="Garamond" w:hAnsi="Garamond"/>
          <w:sz w:val="24"/>
          <w:szCs w:val="24"/>
        </w:rPr>
        <w:t>ë</w:t>
      </w:r>
      <w:r w:rsidR="002F74CC" w:rsidRPr="00F3025F">
        <w:rPr>
          <w:rFonts w:ascii="Garamond" w:hAnsi="Garamond"/>
          <w:sz w:val="24"/>
          <w:szCs w:val="24"/>
        </w:rPr>
        <w:t xml:space="preserve"> orë </w:t>
      </w:r>
      <w:r w:rsidRPr="00F3025F">
        <w:rPr>
          <w:rFonts w:ascii="Garamond" w:hAnsi="Garamond"/>
          <w:sz w:val="24"/>
          <w:szCs w:val="24"/>
        </w:rPr>
        <w:t>instruktim</w:t>
      </w:r>
      <w:r w:rsidR="00F2789A" w:rsidRPr="00F3025F">
        <w:rPr>
          <w:rFonts w:ascii="Garamond" w:hAnsi="Garamond"/>
          <w:sz w:val="24"/>
          <w:szCs w:val="24"/>
        </w:rPr>
        <w:t xml:space="preserve"> </w:t>
      </w:r>
      <w:r w:rsidRPr="00F3025F">
        <w:rPr>
          <w:rFonts w:ascii="Garamond" w:hAnsi="Garamond"/>
          <w:sz w:val="24"/>
          <w:szCs w:val="24"/>
        </w:rPr>
        <w:t xml:space="preserve">i </w:t>
      </w:r>
      <w:r w:rsidR="00B61D1A" w:rsidRPr="00F3025F">
        <w:rPr>
          <w:rFonts w:ascii="Garamond" w:hAnsi="Garamond"/>
          <w:sz w:val="24"/>
          <w:szCs w:val="24"/>
        </w:rPr>
        <w:t>dyfishtë</w:t>
      </w:r>
      <w:r w:rsidR="00F2789A" w:rsidRPr="00F3025F">
        <w:rPr>
          <w:rFonts w:ascii="Garamond" w:hAnsi="Garamond"/>
          <w:sz w:val="24"/>
          <w:szCs w:val="24"/>
        </w:rPr>
        <w:t xml:space="preserve"> në </w:t>
      </w:r>
      <w:r w:rsidRPr="00F3025F">
        <w:rPr>
          <w:rFonts w:ascii="Garamond" w:hAnsi="Garamond"/>
          <w:sz w:val="24"/>
          <w:szCs w:val="24"/>
        </w:rPr>
        <w:t xml:space="preserve">fluturim me glajder ose me glajder me </w:t>
      </w:r>
      <w:r w:rsidR="00B61D1A" w:rsidRPr="00F3025F">
        <w:rPr>
          <w:rFonts w:ascii="Garamond" w:hAnsi="Garamond"/>
          <w:sz w:val="24"/>
          <w:szCs w:val="24"/>
        </w:rPr>
        <w:t>motor</w:t>
      </w:r>
      <w:r w:rsidRPr="00F3025F">
        <w:rPr>
          <w:rFonts w:ascii="Garamond" w:hAnsi="Garamond"/>
          <w:sz w:val="24"/>
          <w:szCs w:val="24"/>
        </w:rPr>
        <w:t xml:space="preserve">, </w:t>
      </w:r>
      <w:r w:rsidR="00B61D1A" w:rsidRPr="00F3025F">
        <w:rPr>
          <w:rFonts w:ascii="Garamond" w:hAnsi="Garamond"/>
          <w:sz w:val="24"/>
          <w:szCs w:val="24"/>
        </w:rPr>
        <w:t>përjashtuar</w:t>
      </w:r>
      <w:r w:rsidRPr="00F3025F">
        <w:rPr>
          <w:rFonts w:ascii="Garamond" w:hAnsi="Garamond"/>
          <w:sz w:val="24"/>
          <w:szCs w:val="24"/>
        </w:rPr>
        <w:t xml:space="preserve"> TMG, duhet ta </w:t>
      </w:r>
      <w:r w:rsidR="00B61D1A" w:rsidRPr="00F3025F">
        <w:rPr>
          <w:rFonts w:ascii="Garamond" w:hAnsi="Garamond"/>
          <w:sz w:val="24"/>
          <w:szCs w:val="24"/>
        </w:rPr>
        <w:t xml:space="preserve">bëjnë </w:t>
      </w:r>
      <w:r w:rsidRPr="00F3025F">
        <w:rPr>
          <w:rFonts w:ascii="Garamond" w:hAnsi="Garamond"/>
          <w:sz w:val="24"/>
          <w:szCs w:val="24"/>
        </w:rPr>
        <w:t>(n</w:t>
      </w:r>
      <w:r w:rsidR="00B61D1A" w:rsidRPr="00F3025F">
        <w:rPr>
          <w:rFonts w:ascii="Garamond" w:hAnsi="Garamond"/>
          <w:sz w:val="24"/>
          <w:szCs w:val="24"/>
        </w:rPr>
        <w:t>ë</w:t>
      </w:r>
      <w:r w:rsidRPr="00F3025F">
        <w:rPr>
          <w:rFonts w:ascii="Garamond" w:hAnsi="Garamond"/>
          <w:sz w:val="24"/>
          <w:szCs w:val="24"/>
        </w:rPr>
        <w:t xml:space="preserve"> fluturim) kontrollin e glajderit vet</w:t>
      </w:r>
      <w:r w:rsidR="00B61D1A" w:rsidRPr="00F3025F">
        <w:rPr>
          <w:rFonts w:ascii="Garamond" w:hAnsi="Garamond"/>
          <w:sz w:val="24"/>
          <w:szCs w:val="24"/>
        </w:rPr>
        <w:t>ë</w:t>
      </w:r>
      <w:r w:rsidRPr="00F3025F">
        <w:rPr>
          <w:rFonts w:ascii="Garamond" w:hAnsi="Garamond"/>
          <w:sz w:val="24"/>
          <w:szCs w:val="24"/>
        </w:rPr>
        <w:t>m me instrument</w:t>
      </w:r>
      <w:r w:rsidR="00B61D1A" w:rsidRPr="00F3025F">
        <w:rPr>
          <w:rFonts w:ascii="Garamond" w:hAnsi="Garamond"/>
          <w:sz w:val="24"/>
          <w:szCs w:val="24"/>
        </w:rPr>
        <w:t>e</w:t>
      </w:r>
      <w:r w:rsidRPr="00F3025F">
        <w:rPr>
          <w:rFonts w:ascii="Garamond" w:hAnsi="Garamond"/>
          <w:sz w:val="24"/>
          <w:szCs w:val="24"/>
        </w:rPr>
        <w:t>.</w:t>
      </w:r>
      <w:r w:rsidR="00F2789A" w:rsidRPr="00F3025F">
        <w:rPr>
          <w:rFonts w:ascii="Garamond" w:hAnsi="Garamond"/>
          <w:sz w:val="24"/>
          <w:szCs w:val="24"/>
        </w:rPr>
        <w:t xml:space="preserve"> </w:t>
      </w:r>
    </w:p>
    <w:p w14:paraId="0E95C94F" w14:textId="723244F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d) </w:t>
      </w:r>
      <w:r w:rsidR="00581832" w:rsidRPr="00F3025F">
        <w:rPr>
          <w:rFonts w:ascii="Garamond" w:hAnsi="Garamond"/>
          <w:sz w:val="24"/>
          <w:szCs w:val="24"/>
        </w:rPr>
        <w:t>Mbajtës</w:t>
      </w:r>
      <w:r w:rsidRPr="00F3025F">
        <w:rPr>
          <w:rFonts w:ascii="Garamond" w:hAnsi="Garamond"/>
          <w:sz w:val="24"/>
          <w:szCs w:val="24"/>
        </w:rPr>
        <w:t>it e kategorizimit</w:t>
      </w:r>
      <w:r w:rsidR="00877448" w:rsidRPr="00F3025F">
        <w:rPr>
          <w:rFonts w:ascii="Garamond" w:hAnsi="Garamond"/>
          <w:sz w:val="24"/>
          <w:szCs w:val="24"/>
        </w:rPr>
        <w:t xml:space="preserve"> të fluturimit</w:t>
      </w:r>
      <w:r w:rsidR="00F2789A" w:rsidRPr="00F3025F">
        <w:rPr>
          <w:rFonts w:ascii="Garamond" w:hAnsi="Garamond"/>
          <w:sz w:val="24"/>
          <w:szCs w:val="24"/>
        </w:rPr>
        <w:t xml:space="preserve"> në </w:t>
      </w:r>
      <w:r w:rsidRPr="00F3025F">
        <w:rPr>
          <w:rFonts w:ascii="Garamond" w:hAnsi="Garamond"/>
          <w:sz w:val="24"/>
          <w:szCs w:val="24"/>
        </w:rPr>
        <w:t>re, duhet</w:t>
      </w:r>
      <w:r w:rsidR="002C12E6" w:rsidRPr="00F3025F">
        <w:rPr>
          <w:rFonts w:ascii="Garamond" w:hAnsi="Garamond"/>
          <w:sz w:val="24"/>
          <w:szCs w:val="24"/>
        </w:rPr>
        <w:t xml:space="preserve"> t</w:t>
      </w:r>
      <w:r w:rsidR="00FD54A7" w:rsidRPr="00F3025F">
        <w:rPr>
          <w:rFonts w:ascii="Garamond" w:hAnsi="Garamond"/>
          <w:sz w:val="24"/>
          <w:szCs w:val="24"/>
        </w:rPr>
        <w:t>’</w:t>
      </w:r>
      <w:r w:rsidR="002C12E6" w:rsidRPr="00F3025F">
        <w:rPr>
          <w:rFonts w:ascii="Garamond" w:hAnsi="Garamond"/>
          <w:sz w:val="24"/>
          <w:szCs w:val="24"/>
        </w:rPr>
        <w:t xml:space="preserve">i </w:t>
      </w:r>
      <w:r w:rsidR="00581832" w:rsidRPr="00F3025F">
        <w:rPr>
          <w:rFonts w:ascii="Garamond" w:hAnsi="Garamond"/>
          <w:sz w:val="24"/>
          <w:szCs w:val="24"/>
        </w:rPr>
        <w:t>përdor</w:t>
      </w:r>
      <w:r w:rsidRPr="00F3025F">
        <w:rPr>
          <w:rFonts w:ascii="Garamond" w:hAnsi="Garamond"/>
          <w:sz w:val="24"/>
          <w:szCs w:val="24"/>
        </w:rPr>
        <w:t>in privilegjet e tyre, vet</w:t>
      </w:r>
      <w:r w:rsidR="00B61D1A" w:rsidRPr="00F3025F">
        <w:rPr>
          <w:rFonts w:ascii="Garamond" w:hAnsi="Garamond"/>
          <w:sz w:val="24"/>
          <w:szCs w:val="24"/>
        </w:rPr>
        <w:t>ë</w:t>
      </w:r>
      <w:r w:rsidRPr="00F3025F">
        <w:rPr>
          <w:rFonts w:ascii="Garamond" w:hAnsi="Garamond"/>
          <w:sz w:val="24"/>
          <w:szCs w:val="24"/>
        </w:rPr>
        <w:t>m kur ata</w:t>
      </w:r>
      <w:r w:rsidR="00877448" w:rsidRPr="00F3025F">
        <w:rPr>
          <w:rFonts w:ascii="Garamond" w:hAnsi="Garamond"/>
          <w:sz w:val="24"/>
          <w:szCs w:val="24"/>
        </w:rPr>
        <w:t xml:space="preserve"> kanë </w:t>
      </w:r>
      <w:r w:rsidR="006E6772" w:rsidRPr="00F3025F">
        <w:rPr>
          <w:rFonts w:ascii="Garamond" w:hAnsi="Garamond"/>
          <w:sz w:val="24"/>
          <w:szCs w:val="24"/>
        </w:rPr>
        <w:t>plotës</w:t>
      </w:r>
      <w:r w:rsidRPr="00F3025F">
        <w:rPr>
          <w:rFonts w:ascii="Garamond" w:hAnsi="Garamond"/>
          <w:sz w:val="24"/>
          <w:szCs w:val="24"/>
        </w:rPr>
        <w:t>uar t</w:t>
      </w:r>
      <w:r w:rsidR="00B61D1A" w:rsidRPr="00F3025F">
        <w:rPr>
          <w:rFonts w:ascii="Garamond" w:hAnsi="Garamond"/>
          <w:sz w:val="24"/>
          <w:szCs w:val="24"/>
        </w:rPr>
        <w:t>ë</w:t>
      </w:r>
      <w:r w:rsidRPr="00F3025F">
        <w:rPr>
          <w:rFonts w:ascii="Garamond" w:hAnsi="Garamond"/>
          <w:sz w:val="24"/>
          <w:szCs w:val="24"/>
        </w:rPr>
        <w:t xml:space="preserve"> </w:t>
      </w:r>
      <w:r w:rsidR="00B61D1A" w:rsidRPr="00F3025F">
        <w:rPr>
          <w:rFonts w:ascii="Garamond" w:hAnsi="Garamond"/>
          <w:sz w:val="24"/>
          <w:szCs w:val="24"/>
        </w:rPr>
        <w:t>paktën</w:t>
      </w:r>
      <w:r w:rsidRPr="00F3025F">
        <w:rPr>
          <w:rFonts w:ascii="Garamond" w:hAnsi="Garamond"/>
          <w:sz w:val="24"/>
          <w:szCs w:val="24"/>
        </w:rPr>
        <w:t xml:space="preserve"> </w:t>
      </w:r>
      <w:r w:rsidR="00B61D1A" w:rsidRPr="00F3025F">
        <w:rPr>
          <w:rFonts w:ascii="Garamond" w:hAnsi="Garamond"/>
          <w:sz w:val="24"/>
          <w:szCs w:val="24"/>
        </w:rPr>
        <w:t>një</w:t>
      </w:r>
      <w:r w:rsidR="002F74CC" w:rsidRPr="00F3025F">
        <w:rPr>
          <w:rFonts w:ascii="Garamond" w:hAnsi="Garamond"/>
          <w:sz w:val="24"/>
          <w:szCs w:val="24"/>
        </w:rPr>
        <w:t xml:space="preserve"> orë </w:t>
      </w:r>
      <w:r w:rsidRPr="00F3025F">
        <w:rPr>
          <w:rFonts w:ascii="Garamond" w:hAnsi="Garamond"/>
          <w:sz w:val="24"/>
          <w:szCs w:val="24"/>
        </w:rPr>
        <w:t>fluturimi</w:t>
      </w:r>
      <w:r w:rsidR="00F2789A" w:rsidRPr="00F3025F">
        <w:rPr>
          <w:rFonts w:ascii="Garamond" w:hAnsi="Garamond"/>
          <w:sz w:val="24"/>
          <w:szCs w:val="24"/>
        </w:rPr>
        <w:t xml:space="preserve"> në </w:t>
      </w:r>
      <w:r w:rsidRPr="00F3025F">
        <w:rPr>
          <w:rFonts w:ascii="Garamond" w:hAnsi="Garamond"/>
          <w:sz w:val="24"/>
          <w:szCs w:val="24"/>
        </w:rPr>
        <w:t>24 muajt e fundit, ose 5 fluturime si PIC duke ushtruar privilegjet e kategorizimit</w:t>
      </w:r>
      <w:r w:rsidR="00877448" w:rsidRPr="00F3025F">
        <w:rPr>
          <w:rFonts w:ascii="Garamond" w:hAnsi="Garamond"/>
          <w:sz w:val="24"/>
          <w:szCs w:val="24"/>
        </w:rPr>
        <w:t xml:space="preserve"> të fluturimit</w:t>
      </w:r>
      <w:r w:rsidR="00F2789A" w:rsidRPr="00F3025F">
        <w:rPr>
          <w:rFonts w:ascii="Garamond" w:hAnsi="Garamond"/>
          <w:sz w:val="24"/>
          <w:szCs w:val="24"/>
        </w:rPr>
        <w:t xml:space="preserve"> në </w:t>
      </w:r>
      <w:r w:rsidRPr="00F3025F">
        <w:rPr>
          <w:rFonts w:ascii="Garamond" w:hAnsi="Garamond"/>
          <w:sz w:val="24"/>
          <w:szCs w:val="24"/>
        </w:rPr>
        <w:t>re</w:t>
      </w:r>
      <w:r w:rsidR="004B1B1B" w:rsidRPr="00F3025F">
        <w:rPr>
          <w:rFonts w:ascii="Garamond" w:hAnsi="Garamond"/>
          <w:sz w:val="24"/>
          <w:szCs w:val="24"/>
        </w:rPr>
        <w:t>,</w:t>
      </w:r>
      <w:r w:rsidR="00F2789A" w:rsidRPr="00F3025F">
        <w:rPr>
          <w:rFonts w:ascii="Garamond" w:hAnsi="Garamond"/>
          <w:sz w:val="24"/>
          <w:szCs w:val="24"/>
        </w:rPr>
        <w:t xml:space="preserve"> në </w:t>
      </w:r>
      <w:r w:rsidRPr="00F3025F">
        <w:rPr>
          <w:rFonts w:ascii="Garamond" w:hAnsi="Garamond"/>
          <w:sz w:val="24"/>
          <w:szCs w:val="24"/>
        </w:rPr>
        <w:t>glajdera ose glajdera me motor</w:t>
      </w:r>
      <w:r w:rsidR="004B1B1B" w:rsidRPr="00F3025F">
        <w:rPr>
          <w:rFonts w:ascii="Garamond" w:hAnsi="Garamond"/>
          <w:sz w:val="24"/>
          <w:szCs w:val="24"/>
        </w:rPr>
        <w:t>,</w:t>
      </w:r>
      <w:r w:rsidRPr="00F3025F">
        <w:rPr>
          <w:rFonts w:ascii="Garamond" w:hAnsi="Garamond"/>
          <w:sz w:val="24"/>
          <w:szCs w:val="24"/>
        </w:rPr>
        <w:t xml:space="preserve"> p</w:t>
      </w:r>
      <w:r w:rsidR="00B61D1A" w:rsidRPr="00F3025F">
        <w:rPr>
          <w:rFonts w:ascii="Garamond" w:hAnsi="Garamond"/>
          <w:sz w:val="24"/>
          <w:szCs w:val="24"/>
        </w:rPr>
        <w:t>ë</w:t>
      </w:r>
      <w:r w:rsidRPr="00F3025F">
        <w:rPr>
          <w:rFonts w:ascii="Garamond" w:hAnsi="Garamond"/>
          <w:sz w:val="24"/>
          <w:szCs w:val="24"/>
        </w:rPr>
        <w:t xml:space="preserve">rjashtuar TMGs. </w:t>
      </w:r>
    </w:p>
    <w:p w14:paraId="23589552" w14:textId="5912B6D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e) </w:t>
      </w:r>
      <w:r w:rsidR="00581832" w:rsidRPr="00F3025F">
        <w:rPr>
          <w:rFonts w:ascii="Garamond" w:hAnsi="Garamond"/>
          <w:sz w:val="24"/>
          <w:szCs w:val="24"/>
        </w:rPr>
        <w:t>Mbajtës</w:t>
      </w:r>
      <w:r w:rsidRPr="00F3025F">
        <w:rPr>
          <w:rFonts w:ascii="Garamond" w:hAnsi="Garamond"/>
          <w:sz w:val="24"/>
          <w:szCs w:val="24"/>
        </w:rPr>
        <w:t>it e kategorizimit</w:t>
      </w:r>
      <w:r w:rsidR="00877448" w:rsidRPr="00F3025F">
        <w:rPr>
          <w:rFonts w:ascii="Garamond" w:hAnsi="Garamond"/>
          <w:sz w:val="24"/>
          <w:szCs w:val="24"/>
        </w:rPr>
        <w:t xml:space="preserve"> të fluturimit</w:t>
      </w:r>
      <w:r w:rsidR="00F2789A" w:rsidRPr="00F3025F">
        <w:rPr>
          <w:rFonts w:ascii="Garamond" w:hAnsi="Garamond"/>
          <w:sz w:val="24"/>
          <w:szCs w:val="24"/>
        </w:rPr>
        <w:t xml:space="preserve"> në </w:t>
      </w:r>
      <w:r w:rsidRPr="00F3025F">
        <w:rPr>
          <w:rFonts w:ascii="Garamond" w:hAnsi="Garamond"/>
          <w:sz w:val="24"/>
          <w:szCs w:val="24"/>
        </w:rPr>
        <w:t>re</w:t>
      </w:r>
      <w:r w:rsidR="00F536B0" w:rsidRPr="00F3025F">
        <w:rPr>
          <w:rFonts w:ascii="Garamond" w:hAnsi="Garamond"/>
          <w:sz w:val="24"/>
          <w:szCs w:val="24"/>
        </w:rPr>
        <w:t xml:space="preserve"> që </w:t>
      </w:r>
      <w:r w:rsidRPr="00F3025F">
        <w:rPr>
          <w:rFonts w:ascii="Garamond" w:hAnsi="Garamond"/>
          <w:sz w:val="24"/>
          <w:szCs w:val="24"/>
        </w:rPr>
        <w:t xml:space="preserve">nuk </w:t>
      </w:r>
      <w:r w:rsidR="004355FA" w:rsidRPr="00F3025F">
        <w:rPr>
          <w:rFonts w:ascii="Garamond" w:hAnsi="Garamond"/>
          <w:sz w:val="24"/>
          <w:szCs w:val="24"/>
        </w:rPr>
        <w:t>përputh</w:t>
      </w:r>
      <w:r w:rsidRPr="00F3025F">
        <w:rPr>
          <w:rFonts w:ascii="Garamond" w:hAnsi="Garamond"/>
          <w:sz w:val="24"/>
          <w:szCs w:val="24"/>
        </w:rPr>
        <w:t xml:space="preserve">en me </w:t>
      </w:r>
      <w:r w:rsidR="000D187A" w:rsidRPr="00F3025F">
        <w:rPr>
          <w:rFonts w:ascii="Garamond" w:hAnsi="Garamond"/>
          <w:sz w:val="24"/>
          <w:szCs w:val="24"/>
        </w:rPr>
        <w:t>kërkes</w:t>
      </w:r>
      <w:r w:rsidRPr="00F3025F">
        <w:rPr>
          <w:rFonts w:ascii="Garamond" w:hAnsi="Garamond"/>
          <w:sz w:val="24"/>
          <w:szCs w:val="24"/>
        </w:rPr>
        <w:t>at e pik</w:t>
      </w:r>
      <w:r w:rsidR="00B61D1A" w:rsidRPr="00F3025F">
        <w:rPr>
          <w:rFonts w:ascii="Garamond" w:hAnsi="Garamond"/>
          <w:sz w:val="24"/>
          <w:szCs w:val="24"/>
        </w:rPr>
        <w:t>ë</w:t>
      </w:r>
      <w:r w:rsidRPr="00F3025F">
        <w:rPr>
          <w:rFonts w:ascii="Garamond" w:hAnsi="Garamond"/>
          <w:sz w:val="24"/>
          <w:szCs w:val="24"/>
        </w:rPr>
        <w:t>s (d), duhet</w:t>
      </w:r>
      <w:r w:rsidR="00F536B0" w:rsidRPr="00F3025F">
        <w:rPr>
          <w:rFonts w:ascii="Garamond" w:hAnsi="Garamond"/>
          <w:sz w:val="24"/>
          <w:szCs w:val="24"/>
        </w:rPr>
        <w:t xml:space="preserve"> që </w:t>
      </w:r>
      <w:r w:rsidRPr="00F3025F">
        <w:rPr>
          <w:rFonts w:ascii="Garamond" w:hAnsi="Garamond"/>
          <w:sz w:val="24"/>
          <w:szCs w:val="24"/>
        </w:rPr>
        <w:t>para se t</w:t>
      </w:r>
      <w:r w:rsidR="00B61D1A" w:rsidRPr="00F3025F">
        <w:rPr>
          <w:rFonts w:ascii="Garamond" w:hAnsi="Garamond"/>
          <w:sz w:val="24"/>
          <w:szCs w:val="24"/>
        </w:rPr>
        <w:t>ë</w:t>
      </w:r>
      <w:r w:rsidRPr="00F3025F">
        <w:rPr>
          <w:rFonts w:ascii="Garamond" w:hAnsi="Garamond"/>
          <w:sz w:val="24"/>
          <w:szCs w:val="24"/>
        </w:rPr>
        <w:t xml:space="preserve"> fillojn</w:t>
      </w:r>
      <w:r w:rsidR="00B61D1A" w:rsidRPr="00F3025F">
        <w:rPr>
          <w:rFonts w:ascii="Garamond" w:hAnsi="Garamond"/>
          <w:sz w:val="24"/>
          <w:szCs w:val="24"/>
        </w:rPr>
        <w:t>ë</w:t>
      </w:r>
      <w:r w:rsidRPr="00F3025F">
        <w:rPr>
          <w:rFonts w:ascii="Garamond" w:hAnsi="Garamond"/>
          <w:sz w:val="24"/>
          <w:szCs w:val="24"/>
        </w:rPr>
        <w:t xml:space="preserve"> t</w:t>
      </w:r>
      <w:r w:rsidR="00B61D1A" w:rsidRPr="00F3025F">
        <w:rPr>
          <w:rFonts w:ascii="Garamond" w:hAnsi="Garamond"/>
          <w:sz w:val="24"/>
          <w:szCs w:val="24"/>
        </w:rPr>
        <w:t>ë</w:t>
      </w:r>
      <w:r w:rsidRPr="00F3025F">
        <w:rPr>
          <w:rFonts w:ascii="Garamond" w:hAnsi="Garamond"/>
          <w:sz w:val="24"/>
          <w:szCs w:val="24"/>
        </w:rPr>
        <w:t xml:space="preserve"> ushtrojn</w:t>
      </w:r>
      <w:r w:rsidR="00B61D1A" w:rsidRPr="00F3025F">
        <w:rPr>
          <w:rFonts w:ascii="Garamond" w:hAnsi="Garamond"/>
          <w:sz w:val="24"/>
          <w:szCs w:val="24"/>
        </w:rPr>
        <w:t>ë</w:t>
      </w:r>
      <w:r w:rsidRPr="00F3025F">
        <w:rPr>
          <w:rFonts w:ascii="Garamond" w:hAnsi="Garamond"/>
          <w:sz w:val="24"/>
          <w:szCs w:val="24"/>
        </w:rPr>
        <w:t xml:space="preserve"> privilegjet e tyre, t</w:t>
      </w:r>
      <w:r w:rsidR="00B61D1A" w:rsidRPr="00F3025F">
        <w:rPr>
          <w:rFonts w:ascii="Garamond" w:hAnsi="Garamond"/>
          <w:sz w:val="24"/>
          <w:szCs w:val="24"/>
        </w:rPr>
        <w:t>ë</w:t>
      </w:r>
      <w:r w:rsidR="004B1B1B" w:rsidRPr="00F3025F">
        <w:rPr>
          <w:rFonts w:ascii="Garamond" w:hAnsi="Garamond"/>
          <w:sz w:val="24"/>
          <w:szCs w:val="24"/>
        </w:rPr>
        <w:t>:</w:t>
      </w:r>
      <w:r w:rsidRPr="00F3025F">
        <w:rPr>
          <w:rFonts w:ascii="Garamond" w:hAnsi="Garamond"/>
          <w:sz w:val="24"/>
          <w:szCs w:val="24"/>
        </w:rPr>
        <w:t xml:space="preserve"> </w:t>
      </w:r>
    </w:p>
    <w:p w14:paraId="1865386B" w14:textId="229D985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62278D" w:rsidRPr="00F3025F">
        <w:rPr>
          <w:rFonts w:ascii="Garamond" w:hAnsi="Garamond"/>
          <w:sz w:val="24"/>
          <w:szCs w:val="24"/>
        </w:rPr>
        <w:t xml:space="preserve">) të </w:t>
      </w:r>
      <w:r w:rsidRPr="00F3025F">
        <w:rPr>
          <w:rFonts w:ascii="Garamond" w:hAnsi="Garamond"/>
          <w:sz w:val="24"/>
          <w:szCs w:val="24"/>
        </w:rPr>
        <w:t>nd</w:t>
      </w:r>
      <w:r w:rsidR="00B61D1A" w:rsidRPr="00F3025F">
        <w:rPr>
          <w:rFonts w:ascii="Garamond" w:hAnsi="Garamond"/>
          <w:sz w:val="24"/>
          <w:szCs w:val="24"/>
        </w:rPr>
        <w:t>ë</w:t>
      </w:r>
      <w:r w:rsidRPr="00F3025F">
        <w:rPr>
          <w:rFonts w:ascii="Garamond" w:hAnsi="Garamond"/>
          <w:sz w:val="24"/>
          <w:szCs w:val="24"/>
        </w:rPr>
        <w:t>rma</w:t>
      </w:r>
      <w:r w:rsidR="00B61D1A" w:rsidRPr="00F3025F">
        <w:rPr>
          <w:rFonts w:ascii="Garamond" w:hAnsi="Garamond"/>
          <w:sz w:val="24"/>
          <w:szCs w:val="24"/>
        </w:rPr>
        <w:t>r</w:t>
      </w:r>
      <w:r w:rsidRPr="00F3025F">
        <w:rPr>
          <w:rFonts w:ascii="Garamond" w:hAnsi="Garamond"/>
          <w:sz w:val="24"/>
          <w:szCs w:val="24"/>
        </w:rPr>
        <w:t>rin nj</w:t>
      </w:r>
      <w:r w:rsidR="00B61D1A" w:rsidRPr="00F3025F">
        <w:rPr>
          <w:rFonts w:ascii="Garamond" w:hAnsi="Garamond"/>
          <w:sz w:val="24"/>
          <w:szCs w:val="24"/>
        </w:rPr>
        <w:t>ë</w:t>
      </w:r>
      <w:r w:rsidRPr="00F3025F">
        <w:rPr>
          <w:rFonts w:ascii="Garamond" w:hAnsi="Garamond"/>
          <w:sz w:val="24"/>
          <w:szCs w:val="24"/>
        </w:rPr>
        <w:t xml:space="preserve"> kontroll aft</w:t>
      </w:r>
      <w:r w:rsidR="00B61D1A" w:rsidRPr="00F3025F">
        <w:rPr>
          <w:rFonts w:ascii="Garamond" w:hAnsi="Garamond"/>
          <w:sz w:val="24"/>
          <w:szCs w:val="24"/>
        </w:rPr>
        <w:t>ë</w:t>
      </w:r>
      <w:r w:rsidRPr="00F3025F">
        <w:rPr>
          <w:rFonts w:ascii="Garamond" w:hAnsi="Garamond"/>
          <w:sz w:val="24"/>
          <w:szCs w:val="24"/>
        </w:rPr>
        <w:t>sie me nj</w:t>
      </w:r>
      <w:r w:rsidR="00B61D1A" w:rsidRPr="00F3025F">
        <w:rPr>
          <w:rFonts w:ascii="Garamond" w:hAnsi="Garamond"/>
          <w:sz w:val="24"/>
          <w:szCs w:val="24"/>
        </w:rPr>
        <w:t>ë</w:t>
      </w:r>
      <w:r w:rsidRPr="00F3025F">
        <w:rPr>
          <w:rFonts w:ascii="Garamond" w:hAnsi="Garamond"/>
          <w:sz w:val="24"/>
          <w:szCs w:val="24"/>
        </w:rPr>
        <w:t xml:space="preserve"> kontrollues fluturimi</w:t>
      </w:r>
      <w:r w:rsidR="00D245E1" w:rsidRPr="00F3025F">
        <w:rPr>
          <w:rFonts w:ascii="Garamond" w:hAnsi="Garamond"/>
          <w:sz w:val="24"/>
          <w:szCs w:val="24"/>
        </w:rPr>
        <w:t xml:space="preserve"> të kualifi</w:t>
      </w:r>
      <w:r w:rsidRPr="00F3025F">
        <w:rPr>
          <w:rFonts w:ascii="Garamond" w:hAnsi="Garamond"/>
          <w:sz w:val="24"/>
          <w:szCs w:val="24"/>
        </w:rPr>
        <w:t>kuar</w:t>
      </w:r>
      <w:r w:rsidR="004355FA" w:rsidRPr="00F3025F">
        <w:rPr>
          <w:rFonts w:ascii="Garamond" w:hAnsi="Garamond"/>
          <w:sz w:val="24"/>
          <w:szCs w:val="24"/>
        </w:rPr>
        <w:t xml:space="preserve"> për </w:t>
      </w:r>
      <w:r w:rsidRPr="00F3025F">
        <w:rPr>
          <w:rFonts w:ascii="Garamond" w:hAnsi="Garamond"/>
          <w:sz w:val="24"/>
          <w:szCs w:val="24"/>
        </w:rPr>
        <w:t>k</w:t>
      </w:r>
      <w:r w:rsidR="00B61D1A" w:rsidRPr="00F3025F">
        <w:rPr>
          <w:rFonts w:ascii="Garamond" w:hAnsi="Garamond"/>
          <w:sz w:val="24"/>
          <w:szCs w:val="24"/>
        </w:rPr>
        <w:t>ë</w:t>
      </w:r>
      <w:r w:rsidRPr="00F3025F">
        <w:rPr>
          <w:rFonts w:ascii="Garamond" w:hAnsi="Garamond"/>
          <w:sz w:val="24"/>
          <w:szCs w:val="24"/>
        </w:rPr>
        <w:t>t</w:t>
      </w:r>
      <w:r w:rsidR="00B61D1A" w:rsidRPr="00F3025F">
        <w:rPr>
          <w:rFonts w:ascii="Garamond" w:hAnsi="Garamond"/>
          <w:sz w:val="24"/>
          <w:szCs w:val="24"/>
        </w:rPr>
        <w:t>ë</w:t>
      </w:r>
      <w:r w:rsidR="000D187A" w:rsidRPr="00F3025F">
        <w:rPr>
          <w:rFonts w:ascii="Garamond" w:hAnsi="Garamond"/>
          <w:sz w:val="24"/>
          <w:szCs w:val="24"/>
        </w:rPr>
        <w:t xml:space="preserve"> qëllim</w:t>
      </w:r>
      <w:r w:rsidRPr="00F3025F">
        <w:rPr>
          <w:rFonts w:ascii="Garamond" w:hAnsi="Garamond"/>
          <w:sz w:val="24"/>
          <w:szCs w:val="24"/>
        </w:rPr>
        <w:t xml:space="preserve">; ose </w:t>
      </w:r>
    </w:p>
    <w:p w14:paraId="7E321B3D" w14:textId="6FFF3DC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62278D" w:rsidRPr="00F3025F">
        <w:rPr>
          <w:rFonts w:ascii="Garamond" w:hAnsi="Garamond"/>
          <w:sz w:val="24"/>
          <w:szCs w:val="24"/>
        </w:rPr>
        <w:t xml:space="preserve">) të </w:t>
      </w:r>
      <w:r w:rsidR="00D77614" w:rsidRPr="00F3025F">
        <w:rPr>
          <w:rFonts w:ascii="Garamond" w:hAnsi="Garamond"/>
          <w:sz w:val="24"/>
          <w:szCs w:val="24"/>
        </w:rPr>
        <w:t>kryejë</w:t>
      </w:r>
      <w:r w:rsidRPr="00F3025F">
        <w:rPr>
          <w:rFonts w:ascii="Garamond" w:hAnsi="Garamond"/>
          <w:sz w:val="24"/>
          <w:szCs w:val="24"/>
        </w:rPr>
        <w:t xml:space="preserve"> koh</w:t>
      </w:r>
      <w:r w:rsidR="00C87755" w:rsidRPr="00F3025F">
        <w:rPr>
          <w:rFonts w:ascii="Garamond" w:hAnsi="Garamond"/>
          <w:sz w:val="24"/>
          <w:szCs w:val="24"/>
        </w:rPr>
        <w:t>ë</w:t>
      </w:r>
      <w:r w:rsidRPr="00F3025F">
        <w:rPr>
          <w:rFonts w:ascii="Garamond" w:hAnsi="Garamond"/>
          <w:sz w:val="24"/>
          <w:szCs w:val="24"/>
        </w:rPr>
        <w:t xml:space="preserve"> fluturimi shtes</w:t>
      </w:r>
      <w:r w:rsidR="00F44741" w:rsidRPr="00F3025F">
        <w:rPr>
          <w:rFonts w:ascii="Garamond" w:hAnsi="Garamond"/>
          <w:sz w:val="24"/>
          <w:szCs w:val="24"/>
        </w:rPr>
        <w:t>ë</w:t>
      </w:r>
      <w:r w:rsidRPr="00F3025F">
        <w:rPr>
          <w:rFonts w:ascii="Garamond" w:hAnsi="Garamond"/>
          <w:sz w:val="24"/>
          <w:szCs w:val="24"/>
        </w:rPr>
        <w:t xml:space="preserve"> ose fluturime, </w:t>
      </w:r>
      <w:r w:rsidR="0076316E" w:rsidRPr="00F3025F">
        <w:rPr>
          <w:rFonts w:ascii="Garamond" w:hAnsi="Garamond"/>
          <w:sz w:val="24"/>
          <w:szCs w:val="24"/>
        </w:rPr>
        <w:t>të</w:t>
      </w:r>
      <w:r w:rsidRPr="00F3025F">
        <w:rPr>
          <w:rFonts w:ascii="Garamond" w:hAnsi="Garamond"/>
          <w:sz w:val="24"/>
          <w:szCs w:val="24"/>
        </w:rPr>
        <w:t xml:space="preserve"> nevojshme sipas pik</w:t>
      </w:r>
      <w:r w:rsidR="00B61D1A" w:rsidRPr="00F3025F">
        <w:rPr>
          <w:rFonts w:ascii="Garamond" w:hAnsi="Garamond"/>
          <w:sz w:val="24"/>
          <w:szCs w:val="24"/>
        </w:rPr>
        <w:t>ë</w:t>
      </w:r>
      <w:r w:rsidRPr="00F3025F">
        <w:rPr>
          <w:rFonts w:ascii="Garamond" w:hAnsi="Garamond"/>
          <w:sz w:val="24"/>
          <w:szCs w:val="24"/>
        </w:rPr>
        <w:t>s (d) me nj</w:t>
      </w:r>
      <w:r w:rsidR="00B61D1A" w:rsidRPr="00F3025F">
        <w:rPr>
          <w:rFonts w:ascii="Garamond" w:hAnsi="Garamond"/>
          <w:sz w:val="24"/>
          <w:szCs w:val="24"/>
        </w:rPr>
        <w:t>ë</w:t>
      </w:r>
      <w:r w:rsidRPr="00F3025F">
        <w:rPr>
          <w:rFonts w:ascii="Garamond" w:hAnsi="Garamond"/>
          <w:sz w:val="24"/>
          <w:szCs w:val="24"/>
        </w:rPr>
        <w:t xml:space="preserve"> instruktor t</w:t>
      </w:r>
      <w:r w:rsidR="00B61D1A" w:rsidRPr="00F3025F">
        <w:rPr>
          <w:rFonts w:ascii="Garamond" w:hAnsi="Garamond"/>
          <w:sz w:val="24"/>
          <w:szCs w:val="24"/>
        </w:rPr>
        <w:t>ë</w:t>
      </w:r>
      <w:r w:rsidRPr="00F3025F">
        <w:rPr>
          <w:rFonts w:ascii="Garamond" w:hAnsi="Garamond"/>
          <w:sz w:val="24"/>
          <w:szCs w:val="24"/>
        </w:rPr>
        <w:t xml:space="preserve"> kualifikuar. </w:t>
      </w:r>
    </w:p>
    <w:p w14:paraId="634BE01B" w14:textId="0D7762C5"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f) </w:t>
      </w:r>
      <w:r w:rsidR="00581832" w:rsidRPr="00F3025F">
        <w:rPr>
          <w:rFonts w:ascii="Garamond" w:hAnsi="Garamond"/>
          <w:sz w:val="24"/>
          <w:szCs w:val="24"/>
        </w:rPr>
        <w:t>Mbajtës</w:t>
      </w:r>
      <w:r w:rsidR="00B61D1A" w:rsidRPr="00F3025F">
        <w:rPr>
          <w:rFonts w:ascii="Garamond" w:hAnsi="Garamond"/>
          <w:sz w:val="24"/>
          <w:szCs w:val="24"/>
        </w:rPr>
        <w:t>i</w:t>
      </w:r>
      <w:r w:rsidRPr="00F3025F">
        <w:rPr>
          <w:rFonts w:ascii="Garamond" w:hAnsi="Garamond"/>
          <w:sz w:val="24"/>
          <w:szCs w:val="24"/>
        </w:rPr>
        <w:t>t e nj</w:t>
      </w:r>
      <w:r w:rsidR="00B61D1A" w:rsidRPr="00F3025F">
        <w:rPr>
          <w:rFonts w:ascii="Garamond" w:hAnsi="Garamond"/>
          <w:sz w:val="24"/>
          <w:szCs w:val="24"/>
        </w:rPr>
        <w:t>ë</w:t>
      </w:r>
      <w:r w:rsidRPr="00F3025F">
        <w:rPr>
          <w:rFonts w:ascii="Garamond" w:hAnsi="Garamond"/>
          <w:sz w:val="24"/>
          <w:szCs w:val="24"/>
        </w:rPr>
        <w:t xml:space="preserve"> EIR t</w:t>
      </w:r>
      <w:r w:rsidR="00B61D1A" w:rsidRPr="00F3025F">
        <w:rPr>
          <w:rFonts w:ascii="Garamond" w:hAnsi="Garamond"/>
          <w:sz w:val="24"/>
          <w:szCs w:val="24"/>
        </w:rPr>
        <w:t>ë</w:t>
      </w:r>
      <w:r w:rsidRPr="00F3025F">
        <w:rPr>
          <w:rFonts w:ascii="Garamond" w:hAnsi="Garamond"/>
          <w:sz w:val="24"/>
          <w:szCs w:val="24"/>
        </w:rPr>
        <w:t xml:space="preserve"> vlefshme ose t</w:t>
      </w:r>
      <w:r w:rsidR="00B61D1A" w:rsidRPr="00F3025F">
        <w:rPr>
          <w:rFonts w:ascii="Garamond" w:hAnsi="Garamond"/>
          <w:sz w:val="24"/>
          <w:szCs w:val="24"/>
        </w:rPr>
        <w:t>ë</w:t>
      </w:r>
      <w:r w:rsidRPr="00F3025F">
        <w:rPr>
          <w:rFonts w:ascii="Garamond" w:hAnsi="Garamond"/>
          <w:sz w:val="24"/>
          <w:szCs w:val="24"/>
        </w:rPr>
        <w:t xml:space="preserve"> nj</w:t>
      </w:r>
      <w:r w:rsidR="00B61D1A" w:rsidRPr="00F3025F">
        <w:rPr>
          <w:rFonts w:ascii="Garamond" w:hAnsi="Garamond"/>
          <w:sz w:val="24"/>
          <w:szCs w:val="24"/>
        </w:rPr>
        <w:t>ë</w:t>
      </w:r>
      <w:r w:rsidRPr="00F3025F">
        <w:rPr>
          <w:rFonts w:ascii="Garamond" w:hAnsi="Garamond"/>
          <w:sz w:val="24"/>
          <w:szCs w:val="24"/>
        </w:rPr>
        <w:t xml:space="preserve"> IR(A)</w:t>
      </w:r>
      <w:r w:rsidR="006E6772" w:rsidRPr="00F3025F">
        <w:rPr>
          <w:rFonts w:ascii="Garamond" w:hAnsi="Garamond"/>
          <w:sz w:val="24"/>
          <w:szCs w:val="24"/>
        </w:rPr>
        <w:t xml:space="preserve"> duhet të </w:t>
      </w:r>
      <w:r w:rsidRPr="00F3025F">
        <w:rPr>
          <w:rFonts w:ascii="Garamond" w:hAnsi="Garamond"/>
          <w:sz w:val="24"/>
          <w:szCs w:val="24"/>
        </w:rPr>
        <w:t xml:space="preserve">kreditohet drejt </w:t>
      </w:r>
      <w:r w:rsidR="000D187A" w:rsidRPr="00F3025F">
        <w:rPr>
          <w:rFonts w:ascii="Garamond" w:hAnsi="Garamond"/>
          <w:sz w:val="24"/>
          <w:szCs w:val="24"/>
        </w:rPr>
        <w:t>kërkes</w:t>
      </w:r>
      <w:r w:rsidRPr="00F3025F">
        <w:rPr>
          <w:rFonts w:ascii="Garamond" w:hAnsi="Garamond"/>
          <w:sz w:val="24"/>
          <w:szCs w:val="24"/>
        </w:rPr>
        <w:t>ave t</w:t>
      </w:r>
      <w:r w:rsidR="00B61D1A" w:rsidRPr="00F3025F">
        <w:rPr>
          <w:rFonts w:ascii="Garamond" w:hAnsi="Garamond"/>
          <w:sz w:val="24"/>
          <w:szCs w:val="24"/>
        </w:rPr>
        <w:t>ë</w:t>
      </w:r>
      <w:r w:rsidRPr="00F3025F">
        <w:rPr>
          <w:rFonts w:ascii="Garamond" w:hAnsi="Garamond"/>
          <w:sz w:val="24"/>
          <w:szCs w:val="24"/>
        </w:rPr>
        <w:t xml:space="preserve"> pik</w:t>
      </w:r>
      <w:r w:rsidR="00B61D1A" w:rsidRPr="00F3025F">
        <w:rPr>
          <w:rFonts w:ascii="Garamond" w:hAnsi="Garamond"/>
          <w:sz w:val="24"/>
          <w:szCs w:val="24"/>
        </w:rPr>
        <w:t>ë</w:t>
      </w:r>
      <w:r w:rsidRPr="00F3025F">
        <w:rPr>
          <w:rFonts w:ascii="Garamond" w:hAnsi="Garamond"/>
          <w:sz w:val="24"/>
          <w:szCs w:val="24"/>
        </w:rPr>
        <w:t xml:space="preserve">s (d). </w:t>
      </w:r>
    </w:p>
    <w:p w14:paraId="70E149D7"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p>
    <w:p w14:paraId="0DDABBBD" w14:textId="7FCE757E" w:rsidR="00BD1A8C" w:rsidRPr="00F3025F" w:rsidRDefault="00BD1A8C" w:rsidP="00363888">
      <w:pPr>
        <w:widowControl w:val="0"/>
        <w:spacing w:after="0" w:line="240" w:lineRule="auto"/>
        <w:ind w:firstLine="284"/>
        <w:jc w:val="center"/>
        <w:rPr>
          <w:rFonts w:ascii="Garamond" w:hAnsi="Garamond"/>
          <w:sz w:val="24"/>
          <w:szCs w:val="24"/>
        </w:rPr>
      </w:pPr>
      <w:r w:rsidRPr="00F3025F">
        <w:rPr>
          <w:rFonts w:ascii="Garamond" w:hAnsi="Garamond"/>
          <w:b/>
          <w:sz w:val="24"/>
          <w:szCs w:val="24"/>
        </w:rPr>
        <w:t>N</w:t>
      </w:r>
      <w:r w:rsidR="00B61D1A" w:rsidRPr="00F3025F">
        <w:rPr>
          <w:rFonts w:ascii="Garamond" w:hAnsi="Garamond"/>
          <w:b/>
          <w:sz w:val="24"/>
          <w:szCs w:val="24"/>
        </w:rPr>
        <w:t>Ë</w:t>
      </w:r>
      <w:r w:rsidRPr="00F3025F">
        <w:rPr>
          <w:rFonts w:ascii="Garamond" w:hAnsi="Garamond"/>
          <w:b/>
          <w:sz w:val="24"/>
          <w:szCs w:val="24"/>
        </w:rPr>
        <w:t>NPJESA J</w:t>
      </w:r>
    </w:p>
    <w:p w14:paraId="1B60F43D" w14:textId="1A89E243" w:rsidR="00BD1A8C" w:rsidRPr="00F3025F" w:rsidRDefault="00BD1A8C" w:rsidP="00363888">
      <w:pPr>
        <w:widowControl w:val="0"/>
        <w:spacing w:after="0" w:line="240" w:lineRule="auto"/>
        <w:ind w:firstLine="284"/>
        <w:jc w:val="center"/>
        <w:rPr>
          <w:rFonts w:ascii="Garamond" w:hAnsi="Garamond"/>
          <w:sz w:val="24"/>
          <w:szCs w:val="24"/>
        </w:rPr>
      </w:pPr>
      <w:r w:rsidRPr="00F3025F">
        <w:rPr>
          <w:rFonts w:ascii="Garamond" w:hAnsi="Garamond"/>
          <w:b/>
          <w:sz w:val="24"/>
          <w:szCs w:val="24"/>
        </w:rPr>
        <w:t>Instruktorët</w:t>
      </w:r>
    </w:p>
    <w:p w14:paraId="62425EF4" w14:textId="77777777" w:rsidR="00363888" w:rsidRPr="00F3025F" w:rsidRDefault="00363888" w:rsidP="00363888">
      <w:pPr>
        <w:widowControl w:val="0"/>
        <w:spacing w:after="0" w:line="240" w:lineRule="auto"/>
        <w:ind w:firstLine="284"/>
        <w:jc w:val="center"/>
        <w:rPr>
          <w:rFonts w:ascii="Garamond" w:hAnsi="Garamond"/>
          <w:sz w:val="24"/>
          <w:szCs w:val="24"/>
        </w:rPr>
      </w:pPr>
    </w:p>
    <w:p w14:paraId="718692F0" w14:textId="36B9E288" w:rsidR="00BD1A8C" w:rsidRPr="00F3025F" w:rsidRDefault="00BD1A8C" w:rsidP="00363888">
      <w:pPr>
        <w:widowControl w:val="0"/>
        <w:spacing w:after="0" w:line="240" w:lineRule="auto"/>
        <w:ind w:firstLine="284"/>
        <w:jc w:val="center"/>
        <w:rPr>
          <w:rFonts w:ascii="Garamond" w:hAnsi="Garamond"/>
          <w:sz w:val="24"/>
          <w:szCs w:val="24"/>
        </w:rPr>
      </w:pPr>
      <w:r w:rsidRPr="00F3025F">
        <w:rPr>
          <w:rFonts w:ascii="Garamond" w:hAnsi="Garamond"/>
          <w:sz w:val="24"/>
          <w:szCs w:val="24"/>
        </w:rPr>
        <w:t>SEKSIONI 1</w:t>
      </w:r>
    </w:p>
    <w:p w14:paraId="52BFE5AA" w14:textId="21ACE7F0" w:rsidR="00BD1A8C" w:rsidRPr="00F3025F" w:rsidRDefault="00BD1A8C" w:rsidP="00363888">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Kërkesa të </w:t>
      </w:r>
      <w:r w:rsidR="00B10575" w:rsidRPr="00F3025F">
        <w:rPr>
          <w:rFonts w:ascii="Garamond" w:hAnsi="Garamond"/>
          <w:b/>
          <w:sz w:val="24"/>
          <w:szCs w:val="24"/>
        </w:rPr>
        <w:t>përbashkët</w:t>
      </w:r>
      <w:r w:rsidRPr="00F3025F">
        <w:rPr>
          <w:rFonts w:ascii="Garamond" w:hAnsi="Garamond"/>
          <w:b/>
          <w:sz w:val="24"/>
          <w:szCs w:val="24"/>
        </w:rPr>
        <w:t>a</w:t>
      </w:r>
    </w:p>
    <w:p w14:paraId="31569943" w14:textId="77777777" w:rsidR="00363888" w:rsidRPr="00F3025F" w:rsidRDefault="00363888" w:rsidP="00F36E9C">
      <w:pPr>
        <w:widowControl w:val="0"/>
        <w:spacing w:after="0" w:line="240" w:lineRule="auto"/>
        <w:ind w:firstLine="284"/>
        <w:jc w:val="both"/>
        <w:rPr>
          <w:rFonts w:ascii="Garamond" w:hAnsi="Garamond"/>
          <w:b/>
          <w:sz w:val="24"/>
          <w:szCs w:val="24"/>
        </w:rPr>
      </w:pPr>
    </w:p>
    <w:p w14:paraId="26DA9AED" w14:textId="7BB434F3"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FCL.900 Certifikatat e instrukt</w:t>
      </w:r>
      <w:r w:rsidR="00877448" w:rsidRPr="00F3025F">
        <w:rPr>
          <w:rFonts w:ascii="Garamond" w:hAnsi="Garamond"/>
          <w:b/>
          <w:sz w:val="24"/>
          <w:szCs w:val="24"/>
        </w:rPr>
        <w:t>orëve</w:t>
      </w:r>
      <w:r w:rsidRPr="00F3025F">
        <w:rPr>
          <w:rFonts w:ascii="Garamond" w:hAnsi="Garamond"/>
          <w:b/>
          <w:sz w:val="24"/>
          <w:szCs w:val="24"/>
        </w:rPr>
        <w:t xml:space="preserve"> </w:t>
      </w:r>
    </w:p>
    <w:p w14:paraId="2B764CB7" w14:textId="125532FC" w:rsidR="00BD1A8C" w:rsidRPr="00F3025F" w:rsidRDefault="007A7479" w:rsidP="007A7479">
      <w:pPr>
        <w:pStyle w:val="Teksti"/>
      </w:pPr>
      <w:r w:rsidRPr="00F3025F">
        <w:t>a</w:t>
      </w:r>
      <w:r w:rsidR="0062278D" w:rsidRPr="00F3025F">
        <w:t xml:space="preserve">) të </w:t>
      </w:r>
      <w:r w:rsidR="00EB2F14" w:rsidRPr="00F3025F">
        <w:t>përgjith</w:t>
      </w:r>
      <w:r w:rsidR="00BD1A8C" w:rsidRPr="00F3025F">
        <w:t>shme</w:t>
      </w:r>
      <w:r w:rsidR="000C57B2" w:rsidRPr="00F3025F">
        <w:t xml:space="preserve">. Një </w:t>
      </w:r>
      <w:r w:rsidR="00BD1A8C" w:rsidRPr="00F3025F">
        <w:t>person</w:t>
      </w:r>
      <w:r w:rsidR="006E6772" w:rsidRPr="00F3025F">
        <w:t xml:space="preserve"> duhet të </w:t>
      </w:r>
      <w:r w:rsidR="00D77614" w:rsidRPr="00F3025F">
        <w:t>kryejë</w:t>
      </w:r>
      <w:r w:rsidR="00BD1A8C" w:rsidRPr="00F3025F">
        <w:t xml:space="preserve"> vetëm: </w:t>
      </w:r>
    </w:p>
    <w:p w14:paraId="7469E16B" w14:textId="6D405AAA" w:rsidR="00BD1A8C" w:rsidRPr="00F3025F" w:rsidRDefault="00BD1A8C" w:rsidP="00F36E9C">
      <w:pPr>
        <w:widowControl w:val="0"/>
        <w:tabs>
          <w:tab w:val="left" w:pos="426"/>
        </w:tabs>
        <w:spacing w:after="0" w:line="240" w:lineRule="auto"/>
        <w:ind w:firstLine="284"/>
        <w:jc w:val="both"/>
        <w:rPr>
          <w:rFonts w:ascii="Garamond" w:hAnsi="Garamond"/>
          <w:sz w:val="24"/>
          <w:szCs w:val="24"/>
        </w:rPr>
      </w:pPr>
      <w:r w:rsidRPr="00F3025F">
        <w:rPr>
          <w:rFonts w:ascii="Garamond" w:hAnsi="Garamond"/>
          <w:sz w:val="24"/>
          <w:szCs w:val="24"/>
        </w:rPr>
        <w:t xml:space="preserve">(1) instruksione fluturimi në avion, kur ai/ajo </w:t>
      </w:r>
      <w:r w:rsidR="004355FA" w:rsidRPr="00F3025F">
        <w:rPr>
          <w:rFonts w:ascii="Garamond" w:hAnsi="Garamond"/>
          <w:sz w:val="24"/>
          <w:szCs w:val="24"/>
        </w:rPr>
        <w:t>është</w:t>
      </w:r>
      <w:r w:rsidRPr="00F3025F">
        <w:rPr>
          <w:rFonts w:ascii="Garamond" w:hAnsi="Garamond"/>
          <w:sz w:val="24"/>
          <w:szCs w:val="24"/>
        </w:rPr>
        <w:t xml:space="preserve"> pajisur me: </w:t>
      </w:r>
    </w:p>
    <w:p w14:paraId="1CF9B704" w14:textId="47E4A921" w:rsidR="00BD1A8C" w:rsidRPr="00F3025F" w:rsidRDefault="00BD4ED0" w:rsidP="00BD4ED0">
      <w:pPr>
        <w:pStyle w:val="Teksti"/>
      </w:pPr>
      <w:r w:rsidRPr="00F3025F">
        <w:t xml:space="preserve">(i) </w:t>
      </w:r>
      <w:r w:rsidR="00BD1A8C" w:rsidRPr="00F3025F">
        <w:t xml:space="preserve">një licencë piloti e lëshuar ose pranuar në përputhje me këtë </w:t>
      </w:r>
      <w:r w:rsidR="00F62A35" w:rsidRPr="00F3025F">
        <w:t>r</w:t>
      </w:r>
      <w:r w:rsidR="00BD1A8C" w:rsidRPr="00F3025F">
        <w:t xml:space="preserve">regullore; </w:t>
      </w:r>
    </w:p>
    <w:p w14:paraId="32EED2B8" w14:textId="0280C66E" w:rsidR="00BD1A8C" w:rsidRPr="00F3025F" w:rsidRDefault="00BD4ED0" w:rsidP="00BD4ED0">
      <w:pPr>
        <w:pStyle w:val="Teksti"/>
      </w:pPr>
      <w:r w:rsidRPr="00F3025F">
        <w:t xml:space="preserve">(ii) </w:t>
      </w:r>
      <w:r w:rsidR="00BD1A8C" w:rsidRPr="00F3025F">
        <w:t xml:space="preserve">një certifikatë instruktori e përshtatshme për të dhënë instruksione, lëshuar në përputhje me këtë </w:t>
      </w:r>
      <w:r w:rsidR="00F62A35" w:rsidRPr="00F3025F">
        <w:t>n</w:t>
      </w:r>
      <w:r w:rsidR="00360584" w:rsidRPr="00F3025F">
        <w:t>ënpjesë</w:t>
      </w:r>
      <w:r w:rsidR="00BD1A8C" w:rsidRPr="00F3025F">
        <w:t xml:space="preserve">; </w:t>
      </w:r>
    </w:p>
    <w:p w14:paraId="0F16B483" w14:textId="0DFAF7DB" w:rsidR="00BD1A8C" w:rsidRPr="00F3025F" w:rsidRDefault="00BD1A8C" w:rsidP="00F36E9C">
      <w:pPr>
        <w:widowControl w:val="0"/>
        <w:tabs>
          <w:tab w:val="left" w:pos="426"/>
        </w:tabs>
        <w:spacing w:after="0" w:line="240" w:lineRule="auto"/>
        <w:ind w:firstLine="284"/>
        <w:jc w:val="both"/>
        <w:rPr>
          <w:rFonts w:ascii="Garamond" w:hAnsi="Garamond"/>
          <w:sz w:val="24"/>
          <w:szCs w:val="24"/>
        </w:rPr>
      </w:pPr>
      <w:r w:rsidRPr="00F3025F">
        <w:rPr>
          <w:rFonts w:ascii="Garamond" w:hAnsi="Garamond"/>
          <w:sz w:val="24"/>
          <w:szCs w:val="24"/>
        </w:rPr>
        <w:t xml:space="preserve">2) instruksione fluturimi sintetike apo instruksione MCC kur ai/ajo </w:t>
      </w:r>
      <w:r w:rsidR="004355FA" w:rsidRPr="00F3025F">
        <w:rPr>
          <w:rFonts w:ascii="Garamond" w:hAnsi="Garamond"/>
          <w:sz w:val="24"/>
          <w:szCs w:val="24"/>
        </w:rPr>
        <w:t>është</w:t>
      </w:r>
      <w:r w:rsidRPr="00F3025F">
        <w:rPr>
          <w:rFonts w:ascii="Garamond" w:hAnsi="Garamond"/>
          <w:sz w:val="24"/>
          <w:szCs w:val="24"/>
        </w:rPr>
        <w:t xml:space="preserve"> pajisur me një certifikatë të përshtatshme për instruktor sipas instruksioneve</w:t>
      </w:r>
      <w:r w:rsidR="00F536B0" w:rsidRPr="00F3025F">
        <w:rPr>
          <w:rFonts w:ascii="Garamond" w:hAnsi="Garamond"/>
          <w:sz w:val="24"/>
          <w:szCs w:val="24"/>
        </w:rPr>
        <w:t xml:space="preserve"> që </w:t>
      </w:r>
      <w:r w:rsidRPr="00F3025F">
        <w:rPr>
          <w:rFonts w:ascii="Garamond" w:hAnsi="Garamond"/>
          <w:sz w:val="24"/>
          <w:szCs w:val="24"/>
        </w:rPr>
        <w:t xml:space="preserve">jep, lëshuar në </w:t>
      </w:r>
      <w:r w:rsidR="004355FA" w:rsidRPr="00F3025F">
        <w:rPr>
          <w:rFonts w:ascii="Garamond" w:hAnsi="Garamond"/>
          <w:sz w:val="24"/>
          <w:szCs w:val="24"/>
        </w:rPr>
        <w:t>përputh</w:t>
      </w:r>
      <w:r w:rsidRPr="00F3025F">
        <w:rPr>
          <w:rFonts w:ascii="Garamond" w:hAnsi="Garamond"/>
          <w:sz w:val="24"/>
          <w:szCs w:val="24"/>
        </w:rPr>
        <w:t>je me k</w:t>
      </w:r>
      <w:r w:rsidR="00F62A35" w:rsidRPr="00F3025F">
        <w:rPr>
          <w:rFonts w:ascii="Garamond" w:hAnsi="Garamond"/>
          <w:sz w:val="24"/>
          <w:szCs w:val="24"/>
        </w:rPr>
        <w:t>ë</w:t>
      </w:r>
      <w:r w:rsidRPr="00F3025F">
        <w:rPr>
          <w:rFonts w:ascii="Garamond" w:hAnsi="Garamond"/>
          <w:sz w:val="24"/>
          <w:szCs w:val="24"/>
        </w:rPr>
        <w:t>t</w:t>
      </w:r>
      <w:r w:rsidR="00F62A35" w:rsidRPr="00F3025F">
        <w:rPr>
          <w:rFonts w:ascii="Garamond" w:hAnsi="Garamond"/>
          <w:sz w:val="24"/>
          <w:szCs w:val="24"/>
        </w:rPr>
        <w:t>ë</w:t>
      </w:r>
      <w:r w:rsidRPr="00F3025F">
        <w:rPr>
          <w:rFonts w:ascii="Garamond" w:hAnsi="Garamond"/>
          <w:sz w:val="24"/>
          <w:szCs w:val="24"/>
        </w:rPr>
        <w:t xml:space="preserve"> </w:t>
      </w:r>
      <w:r w:rsidR="00F62A35" w:rsidRPr="00F3025F">
        <w:rPr>
          <w:rFonts w:ascii="Garamond" w:hAnsi="Garamond"/>
          <w:sz w:val="24"/>
          <w:szCs w:val="24"/>
        </w:rPr>
        <w:t>n</w:t>
      </w:r>
      <w:r w:rsidR="00360584" w:rsidRPr="00F3025F">
        <w:rPr>
          <w:rFonts w:ascii="Garamond" w:hAnsi="Garamond"/>
          <w:sz w:val="24"/>
          <w:szCs w:val="24"/>
        </w:rPr>
        <w:t>ënpjesë</w:t>
      </w:r>
      <w:r w:rsidRPr="00F3025F">
        <w:rPr>
          <w:rFonts w:ascii="Garamond" w:hAnsi="Garamond"/>
          <w:sz w:val="24"/>
          <w:szCs w:val="24"/>
        </w:rPr>
        <w:t xml:space="preserve">. </w:t>
      </w:r>
    </w:p>
    <w:p w14:paraId="7517CCFE" w14:textId="30821B43" w:rsidR="00BD1A8C" w:rsidRPr="00F3025F" w:rsidRDefault="00BD1A8C" w:rsidP="00F36E9C">
      <w:pPr>
        <w:widowControl w:val="0"/>
        <w:tabs>
          <w:tab w:val="left" w:pos="426"/>
        </w:tabs>
        <w:spacing w:after="0" w:line="240" w:lineRule="auto"/>
        <w:ind w:firstLine="284"/>
        <w:jc w:val="both"/>
        <w:rPr>
          <w:rFonts w:ascii="Garamond" w:hAnsi="Garamond"/>
          <w:sz w:val="24"/>
          <w:szCs w:val="24"/>
        </w:rPr>
      </w:pPr>
      <w:r w:rsidRPr="00F3025F">
        <w:rPr>
          <w:rFonts w:ascii="Garamond" w:hAnsi="Garamond"/>
          <w:sz w:val="24"/>
          <w:szCs w:val="24"/>
        </w:rPr>
        <w:t xml:space="preserve">b) Kushte </w:t>
      </w:r>
      <w:r w:rsidR="0076316E" w:rsidRPr="00F3025F">
        <w:rPr>
          <w:rFonts w:ascii="Garamond" w:hAnsi="Garamond"/>
          <w:sz w:val="24"/>
          <w:szCs w:val="24"/>
        </w:rPr>
        <w:t>të</w:t>
      </w:r>
      <w:r w:rsidRPr="00F3025F">
        <w:rPr>
          <w:rFonts w:ascii="Garamond" w:hAnsi="Garamond"/>
          <w:sz w:val="24"/>
          <w:szCs w:val="24"/>
        </w:rPr>
        <w:t xml:space="preserve"> veçanta: </w:t>
      </w:r>
    </w:p>
    <w:p w14:paraId="2D203073" w14:textId="18565BEC" w:rsidR="00BD1A8C" w:rsidRPr="00F3025F" w:rsidRDefault="00BD1A8C" w:rsidP="00F36E9C">
      <w:pPr>
        <w:widowControl w:val="0"/>
        <w:tabs>
          <w:tab w:val="left" w:pos="426"/>
        </w:tabs>
        <w:spacing w:after="0" w:line="240" w:lineRule="auto"/>
        <w:ind w:firstLine="284"/>
        <w:jc w:val="both"/>
        <w:rPr>
          <w:rFonts w:ascii="Garamond" w:hAnsi="Garamond"/>
          <w:sz w:val="24"/>
          <w:szCs w:val="24"/>
        </w:rPr>
      </w:pPr>
      <w:r w:rsidRPr="00F3025F">
        <w:rPr>
          <w:rFonts w:ascii="Garamond" w:hAnsi="Garamond"/>
          <w:sz w:val="24"/>
          <w:szCs w:val="24"/>
        </w:rPr>
        <w:t xml:space="preserve">1) Në rastin e futjes së avionëve të rinj në </w:t>
      </w:r>
      <w:r w:rsidR="00581832" w:rsidRPr="00F3025F">
        <w:rPr>
          <w:rFonts w:ascii="Garamond" w:hAnsi="Garamond"/>
          <w:sz w:val="24"/>
          <w:szCs w:val="24"/>
        </w:rPr>
        <w:t>Republikën e Shqipërisë</w:t>
      </w:r>
      <w:r w:rsidRPr="00F3025F">
        <w:rPr>
          <w:rFonts w:ascii="Garamond" w:hAnsi="Garamond"/>
          <w:sz w:val="24"/>
          <w:szCs w:val="24"/>
        </w:rPr>
        <w:t xml:space="preserve"> ose në flotën e një operatori, kur pajtueshmëria me kërkesat e përcaktuara në </w:t>
      </w:r>
      <w:r w:rsidR="0026355C" w:rsidRPr="00F3025F">
        <w:rPr>
          <w:rFonts w:ascii="Garamond" w:hAnsi="Garamond"/>
          <w:sz w:val="24"/>
          <w:szCs w:val="24"/>
        </w:rPr>
        <w:t xml:space="preserve">këtë nënpjesë </w:t>
      </w:r>
      <w:r w:rsidRPr="00F3025F">
        <w:rPr>
          <w:rFonts w:ascii="Garamond" w:hAnsi="Garamond"/>
          <w:sz w:val="24"/>
          <w:szCs w:val="24"/>
        </w:rPr>
        <w:t>nuk është e mundur, Autoriteti i Aviacionit Civil Shqiptar mund të lëshojë një certifikatë të veçantë duke dhënë privilegje për instruksione fluturimi.</w:t>
      </w:r>
      <w:r w:rsidR="000D187A" w:rsidRPr="00F3025F">
        <w:rPr>
          <w:rFonts w:ascii="Garamond" w:hAnsi="Garamond"/>
          <w:sz w:val="24"/>
          <w:szCs w:val="24"/>
        </w:rPr>
        <w:t xml:space="preserve"> kjo certifikatë</w:t>
      </w:r>
      <w:r w:rsidRPr="00F3025F">
        <w:rPr>
          <w:rFonts w:ascii="Garamond" w:hAnsi="Garamond"/>
          <w:sz w:val="24"/>
          <w:szCs w:val="24"/>
        </w:rPr>
        <w:t xml:space="preserve"> duhet të jetë e kufizuar për fluturimet e instruksionit </w:t>
      </w:r>
      <w:r w:rsidR="0076316E" w:rsidRPr="00F3025F">
        <w:rPr>
          <w:rFonts w:ascii="Garamond" w:hAnsi="Garamond"/>
          <w:sz w:val="24"/>
          <w:szCs w:val="24"/>
        </w:rPr>
        <w:t>të</w:t>
      </w:r>
      <w:r w:rsidRPr="00F3025F">
        <w:rPr>
          <w:rFonts w:ascii="Garamond" w:hAnsi="Garamond"/>
          <w:sz w:val="24"/>
          <w:szCs w:val="24"/>
        </w:rPr>
        <w:t xml:space="preserve"> </w:t>
      </w:r>
      <w:r w:rsidR="00A16487" w:rsidRPr="00F3025F">
        <w:rPr>
          <w:rFonts w:ascii="Garamond" w:hAnsi="Garamond"/>
          <w:sz w:val="24"/>
          <w:szCs w:val="24"/>
        </w:rPr>
        <w:t>nevojshëm</w:t>
      </w:r>
      <w:r w:rsidRPr="00F3025F">
        <w:rPr>
          <w:rFonts w:ascii="Garamond" w:hAnsi="Garamond"/>
          <w:sz w:val="24"/>
          <w:szCs w:val="24"/>
        </w:rPr>
        <w:t xml:space="preserve"> për futjen e tipit të ri të avionit dhe vlefshmëria e saj nuk duhet, në asnjë rast, </w:t>
      </w:r>
      <w:r w:rsidR="0076316E" w:rsidRPr="00F3025F">
        <w:rPr>
          <w:rFonts w:ascii="Garamond" w:hAnsi="Garamond"/>
          <w:sz w:val="24"/>
          <w:szCs w:val="24"/>
        </w:rPr>
        <w:t>të</w:t>
      </w:r>
      <w:r w:rsidRPr="00F3025F">
        <w:rPr>
          <w:rFonts w:ascii="Garamond" w:hAnsi="Garamond"/>
          <w:sz w:val="24"/>
          <w:szCs w:val="24"/>
        </w:rPr>
        <w:t xml:space="preserve"> </w:t>
      </w:r>
      <w:r w:rsidR="00BE3EB0" w:rsidRPr="00F3025F">
        <w:rPr>
          <w:rFonts w:ascii="Garamond" w:hAnsi="Garamond"/>
          <w:sz w:val="24"/>
          <w:szCs w:val="24"/>
        </w:rPr>
        <w:t>kalojë</w:t>
      </w:r>
      <w:r w:rsidRPr="00F3025F">
        <w:rPr>
          <w:rFonts w:ascii="Garamond" w:hAnsi="Garamond"/>
          <w:sz w:val="24"/>
          <w:szCs w:val="24"/>
        </w:rPr>
        <w:t xml:space="preserve"> 1 vit. </w:t>
      </w:r>
    </w:p>
    <w:p w14:paraId="46EF6F23" w14:textId="1285D6F8"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2) Mbajtësit e një certifikate të lëshuar në përputhje me paragrafin (b)(1), të cilët dëshirojnë të aplikojnë për lëshimin e një certifikate instruktori duhet të </w:t>
      </w:r>
      <w:r w:rsidR="00360584" w:rsidRPr="00F3025F">
        <w:rPr>
          <w:rFonts w:ascii="Garamond" w:hAnsi="Garamond"/>
          <w:sz w:val="24"/>
          <w:szCs w:val="24"/>
        </w:rPr>
        <w:t>përmbush</w:t>
      </w:r>
      <w:r w:rsidRPr="00F3025F">
        <w:rPr>
          <w:rFonts w:ascii="Garamond" w:hAnsi="Garamond"/>
          <w:sz w:val="24"/>
          <w:szCs w:val="24"/>
        </w:rPr>
        <w:t xml:space="preserve">in kushtet dhe kërkesat e </w:t>
      </w:r>
      <w:r w:rsidR="00FD0999" w:rsidRPr="00F3025F">
        <w:rPr>
          <w:rFonts w:ascii="Garamond" w:hAnsi="Garamond"/>
          <w:sz w:val="24"/>
          <w:szCs w:val="24"/>
        </w:rPr>
        <w:t>r</w:t>
      </w:r>
      <w:r w:rsidRPr="00F3025F">
        <w:rPr>
          <w:rFonts w:ascii="Garamond" w:hAnsi="Garamond"/>
          <w:sz w:val="24"/>
          <w:szCs w:val="24"/>
        </w:rPr>
        <w:t>i</w:t>
      </w:r>
      <w:r w:rsidR="00887266" w:rsidRPr="00F3025F">
        <w:rPr>
          <w:rFonts w:ascii="Garamond" w:hAnsi="Garamond"/>
          <w:sz w:val="24"/>
          <w:szCs w:val="24"/>
        </w:rPr>
        <w:t>vlefshmërisë</w:t>
      </w:r>
      <w:r w:rsidR="00F2789A" w:rsidRPr="00F3025F">
        <w:rPr>
          <w:rFonts w:ascii="Garamond" w:hAnsi="Garamond"/>
          <w:sz w:val="24"/>
          <w:szCs w:val="24"/>
        </w:rPr>
        <w:t xml:space="preserve"> </w:t>
      </w:r>
      <w:r w:rsidRPr="00F3025F">
        <w:rPr>
          <w:rFonts w:ascii="Garamond" w:hAnsi="Garamond"/>
          <w:sz w:val="24"/>
          <w:szCs w:val="24"/>
        </w:rPr>
        <w:t xml:space="preserve">të përcaktuara për atë kategori të instruktorit. Pavarësisht FCL.905.TRI (b), një certifikatë TRI e lëshuar në përputhje me këtë nënparagraf do të përfshijë privilegjin për të instruktuar për lëshimin e një certifikate TRI ose SFI për tipin përkatës. </w:t>
      </w:r>
    </w:p>
    <w:p w14:paraId="6A8776DE" w14:textId="5BAA41B5"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c) Instruksioni </w:t>
      </w:r>
      <w:r w:rsidR="00DA7E84" w:rsidRPr="00F3025F">
        <w:rPr>
          <w:rFonts w:ascii="Garamond" w:hAnsi="Garamond"/>
          <w:sz w:val="24"/>
          <w:szCs w:val="24"/>
        </w:rPr>
        <w:t>jashtë</w:t>
      </w:r>
      <w:r w:rsidRPr="00F3025F">
        <w:rPr>
          <w:rFonts w:ascii="Garamond" w:hAnsi="Garamond"/>
          <w:sz w:val="24"/>
          <w:szCs w:val="24"/>
        </w:rPr>
        <w:t xml:space="preserve"> territorit</w:t>
      </w:r>
      <w:r w:rsidR="00691F5D" w:rsidRPr="00F3025F">
        <w:rPr>
          <w:rFonts w:ascii="Garamond" w:hAnsi="Garamond"/>
          <w:sz w:val="24"/>
          <w:szCs w:val="24"/>
        </w:rPr>
        <w:t xml:space="preserve"> të Republikës </w:t>
      </w:r>
      <w:r w:rsidR="00581832" w:rsidRPr="00F3025F">
        <w:rPr>
          <w:rFonts w:ascii="Garamond" w:hAnsi="Garamond"/>
          <w:sz w:val="24"/>
          <w:szCs w:val="24"/>
        </w:rPr>
        <w:t xml:space="preserve">së </w:t>
      </w:r>
      <w:r w:rsidR="00AF4D7F" w:rsidRPr="00F3025F">
        <w:rPr>
          <w:rFonts w:ascii="Garamond" w:hAnsi="Garamond"/>
          <w:sz w:val="24"/>
          <w:szCs w:val="24"/>
        </w:rPr>
        <w:t>Shqipërisë</w:t>
      </w:r>
      <w:r w:rsidRPr="00F3025F">
        <w:rPr>
          <w:rFonts w:ascii="Garamond" w:hAnsi="Garamond"/>
          <w:sz w:val="24"/>
          <w:szCs w:val="24"/>
        </w:rPr>
        <w:t xml:space="preserve">: </w:t>
      </w:r>
    </w:p>
    <w:p w14:paraId="69E804BA" w14:textId="08214D62"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Pavarësisht nga paragrafi (a), në rastin e instruksionit</w:t>
      </w:r>
      <w:r w:rsidR="00877448" w:rsidRPr="00F3025F">
        <w:rPr>
          <w:rFonts w:ascii="Garamond" w:hAnsi="Garamond"/>
          <w:sz w:val="24"/>
          <w:szCs w:val="24"/>
        </w:rPr>
        <w:t xml:space="preserve"> të fluturimit</w:t>
      </w:r>
      <w:r w:rsidRPr="00F3025F">
        <w:rPr>
          <w:rFonts w:ascii="Garamond" w:hAnsi="Garamond"/>
          <w:sz w:val="24"/>
          <w:szCs w:val="24"/>
        </w:rPr>
        <w:t xml:space="preserve"> të dhënë në një ATO</w:t>
      </w:r>
      <w:r w:rsidR="00F536B0" w:rsidRPr="00F3025F">
        <w:rPr>
          <w:rFonts w:ascii="Garamond" w:hAnsi="Garamond"/>
          <w:sz w:val="24"/>
          <w:szCs w:val="24"/>
        </w:rPr>
        <w:t xml:space="preserve"> që </w:t>
      </w:r>
      <w:r w:rsidRPr="00F3025F">
        <w:rPr>
          <w:rFonts w:ascii="Garamond" w:hAnsi="Garamond"/>
          <w:sz w:val="24"/>
          <w:szCs w:val="24"/>
        </w:rPr>
        <w:t xml:space="preserve">ndodhet jashtë territorit të </w:t>
      </w:r>
      <w:r w:rsidR="00581832" w:rsidRPr="00F3025F">
        <w:rPr>
          <w:rFonts w:ascii="Garamond" w:hAnsi="Garamond"/>
          <w:sz w:val="24"/>
          <w:szCs w:val="24"/>
        </w:rPr>
        <w:t xml:space="preserve">Republikës së </w:t>
      </w:r>
      <w:r w:rsidR="00AF4D7F" w:rsidRPr="00F3025F">
        <w:rPr>
          <w:rFonts w:ascii="Garamond" w:hAnsi="Garamond"/>
          <w:sz w:val="24"/>
          <w:szCs w:val="24"/>
        </w:rPr>
        <w:t>Shqipërisë</w:t>
      </w:r>
      <w:r w:rsidRPr="00F3025F">
        <w:rPr>
          <w:rFonts w:ascii="Garamond" w:hAnsi="Garamond"/>
          <w:sz w:val="24"/>
          <w:szCs w:val="24"/>
        </w:rPr>
        <w:t xml:space="preserve">, Autoriteti i Aviacionit Civil Shqiptar mund të lëshojë një certifikatë instruktori për një aplikant që </w:t>
      </w:r>
      <w:r w:rsidR="004355FA" w:rsidRPr="00F3025F">
        <w:rPr>
          <w:rFonts w:ascii="Garamond" w:hAnsi="Garamond"/>
          <w:sz w:val="24"/>
          <w:szCs w:val="24"/>
        </w:rPr>
        <w:t>është</w:t>
      </w:r>
      <w:r w:rsidRPr="00F3025F">
        <w:rPr>
          <w:rFonts w:ascii="Garamond" w:hAnsi="Garamond"/>
          <w:sz w:val="24"/>
          <w:szCs w:val="24"/>
        </w:rPr>
        <w:t xml:space="preserve"> i pajisur me një licencë piloti të lëshuar nga ato vende</w:t>
      </w:r>
      <w:r w:rsidR="00F536B0" w:rsidRPr="00F3025F">
        <w:rPr>
          <w:rFonts w:ascii="Garamond" w:hAnsi="Garamond"/>
          <w:sz w:val="24"/>
          <w:szCs w:val="24"/>
        </w:rPr>
        <w:t xml:space="preserve"> që </w:t>
      </w:r>
      <w:r w:rsidRPr="00F3025F">
        <w:rPr>
          <w:rFonts w:ascii="Garamond" w:hAnsi="Garamond"/>
          <w:sz w:val="24"/>
          <w:szCs w:val="24"/>
        </w:rPr>
        <w:t>s</w:t>
      </w:r>
      <w:r w:rsidR="00FD54A7" w:rsidRPr="00F3025F">
        <w:rPr>
          <w:rFonts w:ascii="Garamond" w:hAnsi="Garamond"/>
          <w:sz w:val="24"/>
          <w:szCs w:val="24"/>
        </w:rPr>
        <w:t>’</w:t>
      </w:r>
      <w:r w:rsidRPr="00F3025F">
        <w:rPr>
          <w:rFonts w:ascii="Garamond" w:hAnsi="Garamond"/>
          <w:sz w:val="24"/>
          <w:szCs w:val="24"/>
        </w:rPr>
        <w:t>jan</w:t>
      </w:r>
      <w:r w:rsidR="00FD0999" w:rsidRPr="00F3025F">
        <w:rPr>
          <w:rFonts w:ascii="Garamond" w:hAnsi="Garamond"/>
          <w:sz w:val="24"/>
          <w:szCs w:val="24"/>
        </w:rPr>
        <w:t>ë</w:t>
      </w:r>
      <w:r w:rsidRPr="00F3025F">
        <w:rPr>
          <w:rFonts w:ascii="Garamond" w:hAnsi="Garamond"/>
          <w:sz w:val="24"/>
          <w:szCs w:val="24"/>
        </w:rPr>
        <w:t xml:space="preserve"> vende </w:t>
      </w:r>
      <w:r w:rsidR="0076316E" w:rsidRPr="00F3025F">
        <w:rPr>
          <w:rFonts w:ascii="Garamond" w:hAnsi="Garamond"/>
          <w:sz w:val="24"/>
          <w:szCs w:val="24"/>
        </w:rPr>
        <w:t>të</w:t>
      </w:r>
      <w:r w:rsidRPr="00F3025F">
        <w:rPr>
          <w:rFonts w:ascii="Garamond" w:hAnsi="Garamond"/>
          <w:sz w:val="24"/>
          <w:szCs w:val="24"/>
        </w:rPr>
        <w:t xml:space="preserve"> BE</w:t>
      </w:r>
      <w:r w:rsidR="00F536B0" w:rsidRPr="00F3025F">
        <w:rPr>
          <w:rFonts w:ascii="Garamond" w:hAnsi="Garamond"/>
          <w:sz w:val="24"/>
          <w:szCs w:val="24"/>
        </w:rPr>
        <w:t>-së</w:t>
      </w:r>
      <w:r w:rsidRPr="00F3025F">
        <w:rPr>
          <w:rFonts w:ascii="Garamond" w:hAnsi="Garamond"/>
          <w:sz w:val="24"/>
          <w:szCs w:val="24"/>
        </w:rPr>
        <w:t xml:space="preserve">, në përputhje </w:t>
      </w:r>
      <w:r w:rsidR="00063BCE" w:rsidRPr="00F3025F">
        <w:rPr>
          <w:rFonts w:ascii="Garamond" w:hAnsi="Garamond"/>
          <w:sz w:val="24"/>
          <w:szCs w:val="24"/>
        </w:rPr>
        <w:t>me aneks</w:t>
      </w:r>
      <w:r w:rsidRPr="00F3025F">
        <w:rPr>
          <w:rFonts w:ascii="Garamond" w:hAnsi="Garamond"/>
          <w:sz w:val="24"/>
          <w:szCs w:val="24"/>
        </w:rPr>
        <w:t xml:space="preserve">in1 të Konventës së Çikagos, me kusht që aplikanti: </w:t>
      </w:r>
    </w:p>
    <w:p w14:paraId="050A4ADC" w14:textId="7E8CBBB6" w:rsidR="00BD1A8C" w:rsidRPr="00F3025F" w:rsidRDefault="00674480" w:rsidP="00674480">
      <w:pPr>
        <w:pStyle w:val="Teksti"/>
      </w:pPr>
      <w:r w:rsidRPr="00F3025F">
        <w:t>(i</w:t>
      </w:r>
      <w:r w:rsidR="0062278D" w:rsidRPr="00F3025F">
        <w:t>) të</w:t>
      </w:r>
      <w:r w:rsidR="00877448" w:rsidRPr="00F3025F">
        <w:t xml:space="preserve"> jetë </w:t>
      </w:r>
      <w:r w:rsidR="00BD1A8C" w:rsidRPr="00F3025F">
        <w:t>i pajisur</w:t>
      </w:r>
      <w:r w:rsidR="002F74CC" w:rsidRPr="00F3025F">
        <w:t xml:space="preserve"> të paktën </w:t>
      </w:r>
      <w:r w:rsidR="00BD1A8C" w:rsidRPr="00F3025F">
        <w:t>me</w:t>
      </w:r>
      <w:r w:rsidR="00B61D1A" w:rsidRPr="00F3025F">
        <w:t xml:space="preserve"> një </w:t>
      </w:r>
      <w:r w:rsidR="00C01AF8" w:rsidRPr="00F3025F">
        <w:t>licenc</w:t>
      </w:r>
      <w:r w:rsidR="00BD1A8C" w:rsidRPr="00F3025F">
        <w:t>e, kategorizim ose certifikatë ekuivalente tek ai për të cilin ata janë të autorizuar të instruktoj</w:t>
      </w:r>
      <w:r w:rsidR="00DB6BB4" w:rsidRPr="00F3025F">
        <w:t>ë</w:t>
      </w:r>
      <w:r w:rsidR="00BD1A8C" w:rsidRPr="00F3025F">
        <w:t xml:space="preserve"> dhe në çdo rast</w:t>
      </w:r>
      <w:r w:rsidR="00EB2F14" w:rsidRPr="00F3025F">
        <w:t xml:space="preserve"> të ketë</w:t>
      </w:r>
      <w:r w:rsidR="00DA7E84" w:rsidRPr="00F3025F">
        <w:t xml:space="preserve"> të paktën</w:t>
      </w:r>
      <w:r w:rsidR="00BD1A8C" w:rsidRPr="00F3025F">
        <w:t xml:space="preserve"> një CPL; </w:t>
      </w:r>
    </w:p>
    <w:p w14:paraId="76E693FD" w14:textId="44B5911D" w:rsidR="00BD1A8C" w:rsidRPr="00F3025F" w:rsidRDefault="00674480" w:rsidP="00674480">
      <w:pPr>
        <w:pStyle w:val="Teksti"/>
      </w:pPr>
      <w:r w:rsidRPr="00F3025F">
        <w:t>(ii</w:t>
      </w:r>
      <w:r w:rsidR="0062278D" w:rsidRPr="00F3025F">
        <w:t xml:space="preserve">) të </w:t>
      </w:r>
      <w:r w:rsidR="00FA1F38" w:rsidRPr="00F3025F">
        <w:t>përmbushë</w:t>
      </w:r>
      <w:r w:rsidR="00BD1A8C" w:rsidRPr="00F3025F">
        <w:t xml:space="preserve"> kërkesat e përcaktuara në </w:t>
      </w:r>
      <w:r w:rsidR="0026355C" w:rsidRPr="00F3025F">
        <w:t xml:space="preserve">këtë nënpjesë </w:t>
      </w:r>
      <w:r w:rsidR="00BD1A8C" w:rsidRPr="00F3025F">
        <w:t>për lëshimin e certifikatës përkatëse së instruktorit;</w:t>
      </w:r>
      <w:r w:rsidR="00F2789A" w:rsidRPr="00F3025F">
        <w:t xml:space="preserve"> </w:t>
      </w:r>
    </w:p>
    <w:p w14:paraId="06C8485A" w14:textId="5352C9BB" w:rsidR="00BD1A8C" w:rsidRPr="00F3025F" w:rsidRDefault="00674480" w:rsidP="00674480">
      <w:pPr>
        <w:pStyle w:val="Teksti"/>
      </w:pPr>
      <w:r w:rsidRPr="00F3025F">
        <w:t>(iii</w:t>
      </w:r>
      <w:r w:rsidR="0062278D" w:rsidRPr="00F3025F">
        <w:t xml:space="preserve">) të </w:t>
      </w:r>
      <w:r w:rsidR="00EB2F14" w:rsidRPr="00F3025F">
        <w:t>vërtetojë</w:t>
      </w:r>
      <w:r w:rsidR="00BD1A8C" w:rsidRPr="00F3025F">
        <w:t xml:space="preserve"> tek Autoriteti i Aviacionit Civil Shqiptar një nivel</w:t>
      </w:r>
      <w:r w:rsidR="002F74CC" w:rsidRPr="00F3025F">
        <w:t xml:space="preserve"> të</w:t>
      </w:r>
      <w:r w:rsidR="00EB2F14" w:rsidRPr="00F3025F">
        <w:t xml:space="preserve"> </w:t>
      </w:r>
      <w:r w:rsidR="00B32F3C" w:rsidRPr="00F3025F">
        <w:t>përshtatshë</w:t>
      </w:r>
      <w:r w:rsidR="00BD1A8C" w:rsidRPr="00F3025F">
        <w:t xml:space="preserve">m të njohurive të rregullave evropiane të sigurisë së aviacionit </w:t>
      </w:r>
      <w:r w:rsidR="00390540" w:rsidRPr="00F3025F">
        <w:t xml:space="preserve">në mënyrë që </w:t>
      </w:r>
      <w:r w:rsidR="00BD1A8C" w:rsidRPr="00F3025F">
        <w:t xml:space="preserve">të jetë në gjendje të </w:t>
      </w:r>
      <w:r w:rsidR="00EB2F14" w:rsidRPr="00F3025F">
        <w:t>ushtrojë</w:t>
      </w:r>
      <w:r w:rsidR="00BD1A8C" w:rsidRPr="00F3025F">
        <w:t xml:space="preserve"> privilegjet e instruksionit në përputhje me këtë </w:t>
      </w:r>
      <w:r w:rsidR="00EB2F14" w:rsidRPr="00F3025F">
        <w:t>p</w:t>
      </w:r>
      <w:r w:rsidR="00BD1A8C" w:rsidRPr="00F3025F">
        <w:t xml:space="preserve">jesë. </w:t>
      </w:r>
    </w:p>
    <w:p w14:paraId="4C8C467D" w14:textId="77777777" w:rsidR="00BD1A8C" w:rsidRPr="00F3025F" w:rsidRDefault="00BD1A8C" w:rsidP="00674480">
      <w:pPr>
        <w:pStyle w:val="Teksti"/>
      </w:pPr>
      <w:r w:rsidRPr="00F3025F">
        <w:t xml:space="preserve">(2) Certifikata do të jetë e kufizuar për të ofruar instruksione fluturimi: </w:t>
      </w:r>
    </w:p>
    <w:p w14:paraId="3C79002D" w14:textId="59D7D6E7" w:rsidR="00BD1A8C" w:rsidRPr="00F3025F" w:rsidRDefault="00674480" w:rsidP="00674480">
      <w:pPr>
        <w:pStyle w:val="Teksti"/>
      </w:pPr>
      <w:r w:rsidRPr="00F3025F">
        <w:t>(i)</w:t>
      </w:r>
      <w:r w:rsidR="00F2789A" w:rsidRPr="00F3025F">
        <w:t xml:space="preserve"> në </w:t>
      </w:r>
      <w:r w:rsidR="00BD1A8C" w:rsidRPr="00F3025F">
        <w:t>ATO-t</w:t>
      </w:r>
      <w:r w:rsidR="00F536B0" w:rsidRPr="00F3025F">
        <w:t xml:space="preserve"> që </w:t>
      </w:r>
      <w:r w:rsidR="00BD1A8C" w:rsidRPr="00F3025F">
        <w:t>gjenden jashtë territorit t</w:t>
      </w:r>
      <w:r w:rsidR="00EB2F14" w:rsidRPr="00F3025F">
        <w:t>ë</w:t>
      </w:r>
      <w:r w:rsidR="00BD1A8C" w:rsidRPr="00F3025F">
        <w:t xml:space="preserve"> </w:t>
      </w:r>
      <w:r w:rsidR="00581832" w:rsidRPr="00F3025F">
        <w:t xml:space="preserve">Republikës së </w:t>
      </w:r>
      <w:r w:rsidR="00AF4D7F" w:rsidRPr="00F3025F">
        <w:t>Shqipërisë</w:t>
      </w:r>
      <w:r w:rsidR="0026355C" w:rsidRPr="00F3025F">
        <w:t>;</w:t>
      </w:r>
      <w:r w:rsidR="00BD1A8C" w:rsidRPr="00F3025F">
        <w:t xml:space="preserve"> </w:t>
      </w:r>
    </w:p>
    <w:p w14:paraId="0908A53A" w14:textId="2066B917" w:rsidR="00BD1A8C" w:rsidRPr="00F3025F" w:rsidRDefault="00674480" w:rsidP="00674480">
      <w:pPr>
        <w:pStyle w:val="Teksti"/>
      </w:pPr>
      <w:r w:rsidRPr="00F3025F">
        <w:t xml:space="preserve">(ii) </w:t>
      </w:r>
      <w:r w:rsidR="00BD1A8C" w:rsidRPr="00F3025F">
        <w:t xml:space="preserve">për pilotët studentë të cilët kanë njohuri të mjaftueshme të gjuhës në të cilën është dhënë instruksioni i fluturimit. </w:t>
      </w:r>
    </w:p>
    <w:p w14:paraId="2BB7649C" w14:textId="77777777" w:rsidR="00BD1A8C" w:rsidRPr="00F3025F" w:rsidRDefault="00BD1A8C" w:rsidP="00F36E9C">
      <w:pPr>
        <w:widowControl w:val="0"/>
        <w:spacing w:after="0" w:line="240" w:lineRule="auto"/>
        <w:ind w:firstLine="284"/>
        <w:jc w:val="both"/>
        <w:rPr>
          <w:rFonts w:ascii="Garamond" w:hAnsi="Garamond"/>
          <w:b/>
          <w:sz w:val="24"/>
          <w:szCs w:val="24"/>
        </w:rPr>
      </w:pPr>
      <w:r w:rsidRPr="00F3025F">
        <w:rPr>
          <w:rFonts w:ascii="Garamond" w:hAnsi="Garamond"/>
          <w:b/>
          <w:sz w:val="24"/>
          <w:szCs w:val="24"/>
        </w:rPr>
        <w:t>FCL.915 Parakushtet dhe kërkesat e përgjithshme për instruktorët</w:t>
      </w:r>
    </w:p>
    <w:p w14:paraId="359B738A" w14:textId="74969EA8"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00F2789A" w:rsidRPr="00F3025F">
        <w:rPr>
          <w:rFonts w:ascii="Garamond" w:hAnsi="Garamond"/>
          <w:sz w:val="24"/>
          <w:szCs w:val="24"/>
        </w:rPr>
        <w:t xml:space="preserve"> </w:t>
      </w:r>
      <w:r w:rsidRPr="00F3025F">
        <w:rPr>
          <w:rFonts w:ascii="Garamond" w:hAnsi="Garamond"/>
          <w:sz w:val="24"/>
          <w:szCs w:val="24"/>
        </w:rPr>
        <w:t>Të përgjithshme</w:t>
      </w:r>
    </w:p>
    <w:p w14:paraId="27AC37D2"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Aplikantët për lëshimin e certifikatës së instruktorit duhet të jenë së paku 18 vjeç.</w:t>
      </w:r>
    </w:p>
    <w:p w14:paraId="14E64018" w14:textId="68BDF11D"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F2789A" w:rsidRPr="00F3025F">
        <w:rPr>
          <w:rFonts w:ascii="Garamond" w:hAnsi="Garamond"/>
          <w:sz w:val="24"/>
          <w:szCs w:val="24"/>
        </w:rPr>
        <w:t xml:space="preserve"> </w:t>
      </w:r>
      <w:r w:rsidRPr="00F3025F">
        <w:rPr>
          <w:rFonts w:ascii="Garamond" w:hAnsi="Garamond"/>
          <w:sz w:val="24"/>
          <w:szCs w:val="24"/>
        </w:rPr>
        <w:t xml:space="preserve">Kërkesa shtesë për instruktorët që japin </w:t>
      </w:r>
      <w:r w:rsidR="0026355C" w:rsidRPr="00F3025F">
        <w:rPr>
          <w:rFonts w:ascii="Garamond" w:hAnsi="Garamond"/>
          <w:sz w:val="24"/>
          <w:szCs w:val="24"/>
        </w:rPr>
        <w:t>i</w:t>
      </w:r>
      <w:r w:rsidRPr="00F3025F">
        <w:rPr>
          <w:rFonts w:ascii="Garamond" w:hAnsi="Garamond"/>
          <w:sz w:val="24"/>
          <w:szCs w:val="24"/>
        </w:rPr>
        <w:t>nstruksione për fluturimin në avion</w:t>
      </w:r>
      <w:r w:rsidR="00EB2F14" w:rsidRPr="00F3025F">
        <w:rPr>
          <w:rFonts w:ascii="Garamond" w:hAnsi="Garamond"/>
          <w:sz w:val="24"/>
          <w:szCs w:val="24"/>
        </w:rPr>
        <w:t>.</w:t>
      </w:r>
    </w:p>
    <w:p w14:paraId="60359329"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Aplikantët për lëshimin ose mbajtësit e një certifikate të instruktorit me privilegje për të dhënë Instruksione fluturimi në një avion duhet të kenë:</w:t>
      </w:r>
    </w:p>
    <w:p w14:paraId="025B7FD0" w14:textId="3741ACF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F2789A" w:rsidRPr="00F3025F">
        <w:rPr>
          <w:rFonts w:ascii="Garamond" w:hAnsi="Garamond"/>
          <w:sz w:val="24"/>
          <w:szCs w:val="24"/>
        </w:rPr>
        <w:t xml:space="preserve"> </w:t>
      </w:r>
      <w:r w:rsidRPr="00F3025F">
        <w:rPr>
          <w:rFonts w:ascii="Garamond" w:hAnsi="Garamond"/>
          <w:sz w:val="24"/>
          <w:szCs w:val="24"/>
        </w:rPr>
        <w:t>për trajnimin për licencë, së paku licencën ose, në rastin e pikës FCL.900 (c), licencën ekuivalente për të cilën jepet udhëzimi për fluturimin;</w:t>
      </w:r>
    </w:p>
    <w:p w14:paraId="0B4301F8" w14:textId="11CE736D"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F2789A" w:rsidRPr="00F3025F">
        <w:rPr>
          <w:rFonts w:ascii="Garamond" w:hAnsi="Garamond"/>
          <w:sz w:val="24"/>
          <w:szCs w:val="24"/>
        </w:rPr>
        <w:t xml:space="preserve"> </w:t>
      </w:r>
      <w:r w:rsidRPr="00F3025F">
        <w:rPr>
          <w:rFonts w:ascii="Garamond" w:hAnsi="Garamond"/>
          <w:sz w:val="24"/>
          <w:szCs w:val="24"/>
        </w:rPr>
        <w:t>për trajnimin e klasifikimit, kategorizimin përkatës ose, në rastin e pikës FCL.900 (c), kategorizimin ekuivalent, për të cilën jepet udhëzimi për fluturimin;</w:t>
      </w:r>
    </w:p>
    <w:p w14:paraId="24AF2B70" w14:textId="78A626E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00F2789A" w:rsidRPr="00F3025F">
        <w:rPr>
          <w:rFonts w:ascii="Garamond" w:hAnsi="Garamond"/>
          <w:sz w:val="24"/>
          <w:szCs w:val="24"/>
        </w:rPr>
        <w:t xml:space="preserve"> </w:t>
      </w:r>
      <w:r w:rsidRPr="00F3025F">
        <w:rPr>
          <w:rFonts w:ascii="Garamond" w:hAnsi="Garamond"/>
          <w:sz w:val="24"/>
          <w:szCs w:val="24"/>
        </w:rPr>
        <w:t>përveçse në rastin e instruktorëve të testimit të fluturimit (FTI-të), të kenë:</w:t>
      </w:r>
    </w:p>
    <w:p w14:paraId="6F2235D3" w14:textId="5A9EC2D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w:t>
      </w:r>
      <w:r w:rsidR="00F2789A" w:rsidRPr="00F3025F">
        <w:rPr>
          <w:rFonts w:ascii="Garamond" w:hAnsi="Garamond"/>
          <w:sz w:val="24"/>
          <w:szCs w:val="24"/>
        </w:rPr>
        <w:t xml:space="preserve"> </w:t>
      </w:r>
      <w:r w:rsidRPr="00F3025F">
        <w:rPr>
          <w:rFonts w:ascii="Garamond" w:hAnsi="Garamond"/>
          <w:sz w:val="24"/>
          <w:szCs w:val="24"/>
        </w:rPr>
        <w:t>përfunduar të paktën 15 orë kohë fluturimi si pilotë të klasës ose tipit të avionit në të cilin jepet udhëzimi i fluturimit, nga të cilat një maksimum prej 7 orësh mund të jetë në një FSTD që përfaqëson klasën ose tipin e avionit, nëse është e zbatueshme; ose</w:t>
      </w:r>
    </w:p>
    <w:p w14:paraId="0E77E1EB" w14:textId="6C68AE43"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(ii)</w:t>
      </w:r>
      <w:r w:rsidR="00F2789A" w:rsidRPr="00F3025F">
        <w:rPr>
          <w:rFonts w:ascii="Garamond" w:hAnsi="Garamond"/>
          <w:sz w:val="24"/>
          <w:szCs w:val="24"/>
        </w:rPr>
        <w:t xml:space="preserve"> </w:t>
      </w:r>
      <w:r w:rsidRPr="00F3025F">
        <w:rPr>
          <w:rFonts w:ascii="Garamond" w:hAnsi="Garamond"/>
          <w:sz w:val="24"/>
          <w:szCs w:val="24"/>
        </w:rPr>
        <w:t>kaluar një vlerësim të kompetencës për Kategorizimin përkatës të instruktorit në atë klasë ose tip avioni; dhe</w:t>
      </w:r>
    </w:p>
    <w:p w14:paraId="2822B2CA" w14:textId="146C9FA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4)</w:t>
      </w:r>
      <w:r w:rsidR="00F2789A" w:rsidRPr="00F3025F">
        <w:rPr>
          <w:rFonts w:ascii="Garamond" w:hAnsi="Garamond"/>
          <w:sz w:val="24"/>
          <w:szCs w:val="24"/>
        </w:rPr>
        <w:t xml:space="preserve"> </w:t>
      </w:r>
      <w:r w:rsidRPr="00F3025F">
        <w:rPr>
          <w:rFonts w:ascii="Garamond" w:hAnsi="Garamond"/>
          <w:sz w:val="24"/>
          <w:szCs w:val="24"/>
        </w:rPr>
        <w:t>të drejtë të veprojnë si PIC në avion gjatë këtij udhëzimi të fluturimit.</w:t>
      </w:r>
    </w:p>
    <w:p w14:paraId="5631AE9F" w14:textId="04BF55F1"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c)</w:t>
      </w:r>
      <w:r w:rsidR="00F2789A" w:rsidRPr="00F3025F">
        <w:rPr>
          <w:rFonts w:ascii="Garamond" w:hAnsi="Garamond"/>
          <w:sz w:val="24"/>
          <w:szCs w:val="24"/>
        </w:rPr>
        <w:t xml:space="preserve"> </w:t>
      </w:r>
      <w:r w:rsidRPr="00F3025F">
        <w:rPr>
          <w:rFonts w:ascii="Garamond" w:hAnsi="Garamond"/>
          <w:sz w:val="24"/>
          <w:szCs w:val="24"/>
        </w:rPr>
        <w:t>Kredit</w:t>
      </w:r>
      <w:r w:rsidR="0026355C" w:rsidRPr="00F3025F">
        <w:rPr>
          <w:rFonts w:ascii="Garamond" w:hAnsi="Garamond"/>
          <w:sz w:val="24"/>
          <w:szCs w:val="24"/>
        </w:rPr>
        <w:t>ë</w:t>
      </w:r>
      <w:r w:rsidRPr="00F3025F">
        <w:rPr>
          <w:rFonts w:ascii="Garamond" w:hAnsi="Garamond"/>
          <w:sz w:val="24"/>
          <w:szCs w:val="24"/>
        </w:rPr>
        <w:t xml:space="preserve"> ndaj kategorizimit të mëtejshëm dhe me qëllim të rivlerësimit</w:t>
      </w:r>
    </w:p>
    <w:p w14:paraId="4B04EF4A" w14:textId="25D04D1F"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F2789A" w:rsidRPr="00F3025F">
        <w:rPr>
          <w:rFonts w:ascii="Garamond" w:hAnsi="Garamond"/>
          <w:sz w:val="24"/>
          <w:szCs w:val="24"/>
        </w:rPr>
        <w:t xml:space="preserve"> </w:t>
      </w:r>
      <w:r w:rsidRPr="00F3025F">
        <w:rPr>
          <w:rFonts w:ascii="Garamond" w:hAnsi="Garamond"/>
          <w:sz w:val="24"/>
          <w:szCs w:val="24"/>
        </w:rPr>
        <w:t>Aplikantët për certifikata të mëtejshme të instruktorëve mund të kreditohen me aftësitë për mësimdhënie dhe mësimnxënie që tashmë janë treguar për certifikatën e instruktorit të mbajtur.</w:t>
      </w:r>
    </w:p>
    <w:p w14:paraId="175CC872" w14:textId="66BAF1E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F2789A" w:rsidRPr="00F3025F">
        <w:rPr>
          <w:rFonts w:ascii="Garamond" w:hAnsi="Garamond"/>
          <w:sz w:val="24"/>
          <w:szCs w:val="24"/>
        </w:rPr>
        <w:t xml:space="preserve"> </w:t>
      </w:r>
      <w:r w:rsidRPr="00F3025F">
        <w:rPr>
          <w:rFonts w:ascii="Garamond" w:hAnsi="Garamond"/>
          <w:sz w:val="24"/>
          <w:szCs w:val="24"/>
        </w:rPr>
        <w:t xml:space="preserve">Orët e fluturimit si ekzaminues gjatë testimit të aftësive ose </w:t>
      </w:r>
      <w:r w:rsidR="00502E45" w:rsidRPr="00F3025F">
        <w:rPr>
          <w:rFonts w:ascii="Garamond" w:hAnsi="Garamond"/>
          <w:sz w:val="24"/>
          <w:szCs w:val="24"/>
        </w:rPr>
        <w:t xml:space="preserve">kontrolli i aftësisë </w:t>
      </w:r>
      <w:r w:rsidRPr="00F3025F">
        <w:rPr>
          <w:rFonts w:ascii="Garamond" w:hAnsi="Garamond"/>
          <w:sz w:val="24"/>
          <w:szCs w:val="24"/>
        </w:rPr>
        <w:t>kreditohen në mënyrë të plotë drejt kërkesave të rivlerësimit për të gjitha certifikatat e instruktorëve të mbajtura.</w:t>
      </w:r>
    </w:p>
    <w:p w14:paraId="5D8279BB" w14:textId="60AA60B5"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d)</w:t>
      </w:r>
      <w:r w:rsidR="00F2789A" w:rsidRPr="00F3025F">
        <w:rPr>
          <w:rFonts w:ascii="Garamond" w:hAnsi="Garamond"/>
          <w:sz w:val="24"/>
          <w:szCs w:val="24"/>
        </w:rPr>
        <w:t xml:space="preserve"> </w:t>
      </w:r>
      <w:r w:rsidRPr="00F3025F">
        <w:rPr>
          <w:rFonts w:ascii="Garamond" w:hAnsi="Garamond"/>
          <w:sz w:val="24"/>
          <w:szCs w:val="24"/>
        </w:rPr>
        <w:t>Kreditet për zgjerimin në tip</w:t>
      </w:r>
      <w:r w:rsidR="0026355C" w:rsidRPr="00F3025F">
        <w:rPr>
          <w:rFonts w:ascii="Garamond" w:hAnsi="Garamond"/>
          <w:sz w:val="24"/>
          <w:szCs w:val="24"/>
        </w:rPr>
        <w:t>a</w:t>
      </w:r>
      <w:r w:rsidRPr="00F3025F">
        <w:rPr>
          <w:rFonts w:ascii="Garamond" w:hAnsi="Garamond"/>
          <w:sz w:val="24"/>
          <w:szCs w:val="24"/>
        </w:rPr>
        <w:t xml:space="preserve"> të mëtejsh</w:t>
      </w:r>
      <w:r w:rsidR="0026355C" w:rsidRPr="00F3025F">
        <w:rPr>
          <w:rFonts w:ascii="Garamond" w:hAnsi="Garamond"/>
          <w:sz w:val="24"/>
          <w:szCs w:val="24"/>
        </w:rPr>
        <w:t>ë</w:t>
      </w:r>
      <w:r w:rsidRPr="00F3025F">
        <w:rPr>
          <w:rFonts w:ascii="Garamond" w:hAnsi="Garamond"/>
          <w:sz w:val="24"/>
          <w:szCs w:val="24"/>
        </w:rPr>
        <w:t xml:space="preserve">m marrin parasysh elementet përkatëse siç përcaktohet në të dhënat e </w:t>
      </w:r>
      <w:r w:rsidR="006E505D" w:rsidRPr="00F3025F">
        <w:rPr>
          <w:rFonts w:ascii="Garamond" w:hAnsi="Garamond"/>
          <w:sz w:val="24"/>
          <w:szCs w:val="24"/>
        </w:rPr>
        <w:t>vlefshmërinë</w:t>
      </w:r>
      <w:r w:rsidRPr="00F3025F">
        <w:rPr>
          <w:rFonts w:ascii="Garamond" w:hAnsi="Garamond"/>
          <w:sz w:val="24"/>
          <w:szCs w:val="24"/>
        </w:rPr>
        <w:t xml:space="preserve"> ajrore, të përcaktuara në përputhje me</w:t>
      </w:r>
      <w:r w:rsidR="009A1C56" w:rsidRPr="00F3025F">
        <w:rPr>
          <w:rFonts w:ascii="Garamond" w:hAnsi="Garamond"/>
          <w:sz w:val="24"/>
          <w:szCs w:val="24"/>
        </w:rPr>
        <w:t xml:space="preserve"> shtojcën </w:t>
      </w:r>
      <w:r w:rsidRPr="00F3025F">
        <w:rPr>
          <w:rFonts w:ascii="Garamond" w:hAnsi="Garamond"/>
          <w:sz w:val="24"/>
          <w:szCs w:val="24"/>
        </w:rPr>
        <w:t>I (</w:t>
      </w:r>
      <w:r w:rsidR="0026355C" w:rsidRPr="00F3025F">
        <w:rPr>
          <w:rFonts w:ascii="Garamond" w:hAnsi="Garamond"/>
          <w:sz w:val="24"/>
          <w:szCs w:val="24"/>
        </w:rPr>
        <w:t>p</w:t>
      </w:r>
      <w:r w:rsidRPr="00F3025F">
        <w:rPr>
          <w:rFonts w:ascii="Garamond" w:hAnsi="Garamond"/>
          <w:sz w:val="24"/>
          <w:szCs w:val="24"/>
        </w:rPr>
        <w:t>jesa 21) të</w:t>
      </w:r>
      <w:r w:rsidR="00F2789A" w:rsidRPr="00F3025F">
        <w:rPr>
          <w:rFonts w:ascii="Garamond" w:hAnsi="Garamond"/>
          <w:sz w:val="24"/>
          <w:szCs w:val="24"/>
        </w:rPr>
        <w:t xml:space="preserve"> </w:t>
      </w:r>
      <w:r w:rsidR="0026355C" w:rsidRPr="00F3025F">
        <w:rPr>
          <w:rFonts w:ascii="Garamond" w:hAnsi="Garamond"/>
          <w:sz w:val="24"/>
          <w:szCs w:val="24"/>
        </w:rPr>
        <w:t xml:space="preserve">urdhrit të ministrit </w:t>
      </w:r>
      <w:r w:rsidR="00EB60CD" w:rsidRPr="00F3025F">
        <w:rPr>
          <w:rFonts w:ascii="Garamond" w:hAnsi="Garamond"/>
          <w:sz w:val="24"/>
          <w:szCs w:val="24"/>
        </w:rPr>
        <w:t xml:space="preserve">nr. </w:t>
      </w:r>
      <w:r w:rsidRPr="00F3025F">
        <w:rPr>
          <w:rFonts w:ascii="Garamond" w:hAnsi="Garamond"/>
          <w:sz w:val="24"/>
          <w:szCs w:val="24"/>
        </w:rPr>
        <w:t>149, datë 7.4.2014</w:t>
      </w:r>
      <w:r w:rsidR="00F2789A" w:rsidRPr="00F3025F">
        <w:rPr>
          <w:rFonts w:ascii="Garamond" w:hAnsi="Garamond"/>
          <w:sz w:val="24"/>
          <w:szCs w:val="24"/>
        </w:rPr>
        <w:t xml:space="preserve"> </w:t>
      </w:r>
      <w:r w:rsidR="0026355C" w:rsidRPr="00F3025F">
        <w:rPr>
          <w:rFonts w:ascii="Garamond" w:hAnsi="Garamond"/>
          <w:sz w:val="24"/>
          <w:szCs w:val="24"/>
        </w:rPr>
        <w:t>“Për p</w:t>
      </w:r>
      <w:r w:rsidRPr="00F3025F">
        <w:rPr>
          <w:rFonts w:ascii="Garamond" w:hAnsi="Garamond"/>
          <w:sz w:val="24"/>
          <w:szCs w:val="24"/>
        </w:rPr>
        <w:t>ërcaktimin e rregullave të zbatimit të vlefshmërisë ajrore dhe të certifikimit mjedisor të avionëve dhe të produkteve që kanë lidhje me ta, pjesëve dhe pajisjeve, si dhe për certifikimin e organizatave të projektimit dhe prodhimit</w:t>
      </w:r>
      <w:r w:rsidR="00F536B0" w:rsidRPr="00F3025F">
        <w:rPr>
          <w:rFonts w:ascii="Garamond" w:hAnsi="Garamond"/>
          <w:sz w:val="24"/>
          <w:szCs w:val="24"/>
        </w:rPr>
        <w:t>”</w:t>
      </w:r>
      <w:r w:rsidRPr="00F3025F">
        <w:rPr>
          <w:rFonts w:ascii="Garamond" w:hAnsi="Garamond"/>
          <w:sz w:val="24"/>
          <w:szCs w:val="24"/>
        </w:rPr>
        <w:t xml:space="preserve"> apo rishikimeve</w:t>
      </w:r>
      <w:r w:rsidR="0056740D" w:rsidRPr="00F3025F">
        <w:rPr>
          <w:rFonts w:ascii="Garamond" w:hAnsi="Garamond"/>
          <w:sz w:val="24"/>
          <w:szCs w:val="24"/>
        </w:rPr>
        <w:t xml:space="preserve"> të saj</w:t>
      </w:r>
      <w:r w:rsidRPr="00F3025F">
        <w:rPr>
          <w:rFonts w:ascii="Garamond" w:hAnsi="Garamond"/>
          <w:sz w:val="24"/>
          <w:szCs w:val="24"/>
        </w:rPr>
        <w:t>.</w:t>
      </w:r>
    </w:p>
    <w:p w14:paraId="7184DD3D" w14:textId="338A3790"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e)</w:t>
      </w:r>
      <w:r w:rsidR="00F2789A" w:rsidRPr="00F3025F">
        <w:rPr>
          <w:rFonts w:ascii="Garamond" w:hAnsi="Garamond"/>
          <w:sz w:val="24"/>
          <w:szCs w:val="24"/>
        </w:rPr>
        <w:t xml:space="preserve"> </w:t>
      </w:r>
      <w:r w:rsidRPr="00F3025F">
        <w:rPr>
          <w:rFonts w:ascii="Garamond" w:hAnsi="Garamond"/>
          <w:sz w:val="24"/>
          <w:szCs w:val="24"/>
        </w:rPr>
        <w:t>Kërkesat shtesë për të qenë instruktor në një kurs trajnimi në përputhje me FCL.745.A:</w:t>
      </w:r>
    </w:p>
    <w:p w14:paraId="112852FE" w14:textId="1AF5324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F2789A" w:rsidRPr="00F3025F">
        <w:rPr>
          <w:rFonts w:ascii="Garamond" w:hAnsi="Garamond"/>
          <w:sz w:val="24"/>
          <w:szCs w:val="24"/>
        </w:rPr>
        <w:t xml:space="preserve"> </w:t>
      </w:r>
      <w:r w:rsidRPr="00F3025F">
        <w:rPr>
          <w:rFonts w:ascii="Garamond" w:hAnsi="Garamond"/>
          <w:sz w:val="24"/>
          <w:szCs w:val="24"/>
        </w:rPr>
        <w:t>Përveç pikës (b), para se të veprojnë si instruktorë për një kurs trajnimi sipas FCL.745.A, mbajtësit e një certifikate të instruktorit duhet të kenë:</w:t>
      </w:r>
    </w:p>
    <w:p w14:paraId="5304880E" w14:textId="7FDD4ED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w:t>
      </w:r>
      <w:r w:rsidR="00F2789A" w:rsidRPr="00F3025F">
        <w:rPr>
          <w:rFonts w:ascii="Garamond" w:hAnsi="Garamond"/>
          <w:sz w:val="24"/>
          <w:szCs w:val="24"/>
        </w:rPr>
        <w:t xml:space="preserve"> </w:t>
      </w:r>
      <w:r w:rsidRPr="00F3025F">
        <w:rPr>
          <w:rFonts w:ascii="Garamond" w:hAnsi="Garamond"/>
          <w:sz w:val="24"/>
          <w:szCs w:val="24"/>
        </w:rPr>
        <w:t xml:space="preserve">së paku 500 orë fluturimi si pilot për aeroplan, duke përfshirë 200 orë </w:t>
      </w:r>
      <w:r w:rsidR="00442D96" w:rsidRPr="00F3025F">
        <w:rPr>
          <w:rFonts w:ascii="Garamond" w:hAnsi="Garamond"/>
          <w:sz w:val="24"/>
          <w:szCs w:val="24"/>
        </w:rPr>
        <w:t>i</w:t>
      </w:r>
      <w:r w:rsidRPr="00F3025F">
        <w:rPr>
          <w:rFonts w:ascii="Garamond" w:hAnsi="Garamond"/>
          <w:sz w:val="24"/>
          <w:szCs w:val="24"/>
        </w:rPr>
        <w:t>nstruksione fluturimi;</w:t>
      </w:r>
    </w:p>
    <w:p w14:paraId="6FE45A3F" w14:textId="385D9760"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(ii)</w:t>
      </w:r>
      <w:r w:rsidR="00F2789A" w:rsidRPr="00F3025F">
        <w:rPr>
          <w:rFonts w:ascii="Garamond" w:hAnsi="Garamond"/>
          <w:sz w:val="24"/>
          <w:szCs w:val="24"/>
        </w:rPr>
        <w:t xml:space="preserve"> </w:t>
      </w:r>
      <w:r w:rsidRPr="00F3025F">
        <w:rPr>
          <w:rFonts w:ascii="Garamond" w:hAnsi="Garamond"/>
          <w:sz w:val="24"/>
          <w:szCs w:val="24"/>
        </w:rPr>
        <w:t>pasi të ken</w:t>
      </w:r>
      <w:r w:rsidR="004B1B1B" w:rsidRPr="00F3025F">
        <w:rPr>
          <w:rFonts w:ascii="Garamond" w:hAnsi="Garamond"/>
          <w:sz w:val="24"/>
          <w:szCs w:val="24"/>
        </w:rPr>
        <w:t>ë</w:t>
      </w:r>
      <w:r w:rsidRPr="00F3025F">
        <w:rPr>
          <w:rFonts w:ascii="Garamond" w:hAnsi="Garamond"/>
          <w:sz w:val="24"/>
          <w:szCs w:val="24"/>
        </w:rPr>
        <w:t xml:space="preserve"> plot</w:t>
      </w:r>
      <w:r w:rsidR="004B1B1B" w:rsidRPr="00F3025F">
        <w:rPr>
          <w:rFonts w:ascii="Garamond" w:hAnsi="Garamond"/>
          <w:sz w:val="24"/>
          <w:szCs w:val="24"/>
        </w:rPr>
        <w:t>ë</w:t>
      </w:r>
      <w:r w:rsidRPr="00F3025F">
        <w:rPr>
          <w:rFonts w:ascii="Garamond" w:hAnsi="Garamond"/>
          <w:sz w:val="24"/>
          <w:szCs w:val="24"/>
        </w:rPr>
        <w:t>suar kërkesat e përvojës sipas pikës (e)(1)(i), një kurs trajnimi të UTRT-së në një ATO, gjatë së cilës aft</w:t>
      </w:r>
      <w:r w:rsidR="004B1B1B" w:rsidRPr="00F3025F">
        <w:rPr>
          <w:rFonts w:ascii="Garamond" w:hAnsi="Garamond"/>
          <w:sz w:val="24"/>
          <w:szCs w:val="24"/>
        </w:rPr>
        <w:t>ë</w:t>
      </w:r>
      <w:r w:rsidRPr="00F3025F">
        <w:rPr>
          <w:rFonts w:ascii="Garamond" w:hAnsi="Garamond"/>
          <w:sz w:val="24"/>
          <w:szCs w:val="24"/>
        </w:rPr>
        <w:t>sia e aplikantëve është vlerësuar vazhdimisht; dhe</w:t>
      </w:r>
    </w:p>
    <w:p w14:paraId="266728EF" w14:textId="01AF3BDF"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(iii)</w:t>
      </w:r>
      <w:r w:rsidR="00F2789A" w:rsidRPr="00F3025F">
        <w:rPr>
          <w:rFonts w:ascii="Garamond" w:hAnsi="Garamond"/>
          <w:sz w:val="24"/>
          <w:szCs w:val="24"/>
        </w:rPr>
        <w:t xml:space="preserve"> </w:t>
      </w:r>
      <w:r w:rsidRPr="00F3025F">
        <w:rPr>
          <w:rFonts w:ascii="Garamond" w:hAnsi="Garamond"/>
          <w:sz w:val="24"/>
          <w:szCs w:val="24"/>
        </w:rPr>
        <w:t>certifikatë të lëshuar, pas përfundimit të kursit, që vërteton përfundimin e kursit nga ATO, drejtuesi i trajnimeve (HT) i të cilit ka regjistruar privilegjet e specifikuara në pikën (e)(1) në librin e fluturimit t</w:t>
      </w:r>
      <w:r w:rsidR="004B1B1B" w:rsidRPr="00F3025F">
        <w:rPr>
          <w:rFonts w:ascii="Garamond" w:hAnsi="Garamond"/>
          <w:sz w:val="24"/>
          <w:szCs w:val="24"/>
        </w:rPr>
        <w:t>ë</w:t>
      </w:r>
      <w:r w:rsidR="00F2789A" w:rsidRPr="00F3025F">
        <w:rPr>
          <w:rFonts w:ascii="Garamond" w:hAnsi="Garamond"/>
          <w:sz w:val="24"/>
          <w:szCs w:val="24"/>
        </w:rPr>
        <w:t xml:space="preserve"> </w:t>
      </w:r>
      <w:r w:rsidRPr="00F3025F">
        <w:rPr>
          <w:rFonts w:ascii="Garamond" w:hAnsi="Garamond"/>
          <w:sz w:val="24"/>
          <w:szCs w:val="24"/>
        </w:rPr>
        <w:t>e aplikantëve.</w:t>
      </w:r>
    </w:p>
    <w:p w14:paraId="5E9A3103" w14:textId="65C0AE01"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F2789A" w:rsidRPr="00F3025F">
        <w:rPr>
          <w:rFonts w:ascii="Garamond" w:hAnsi="Garamond"/>
          <w:sz w:val="24"/>
          <w:szCs w:val="24"/>
        </w:rPr>
        <w:t xml:space="preserve"> </w:t>
      </w:r>
      <w:r w:rsidRPr="00F3025F">
        <w:rPr>
          <w:rFonts w:ascii="Garamond" w:hAnsi="Garamond"/>
          <w:sz w:val="24"/>
          <w:szCs w:val="24"/>
        </w:rPr>
        <w:t>Privilegjet e përmendura në pikën (e)(1) ushtrohen vetëm nëse instruktorët gjatë vitit të fundit kanë marrë trajnime për rifreskimin</w:t>
      </w:r>
      <w:r w:rsidR="00F2789A" w:rsidRPr="00F3025F">
        <w:rPr>
          <w:rFonts w:ascii="Garamond" w:hAnsi="Garamond"/>
          <w:sz w:val="24"/>
          <w:szCs w:val="24"/>
        </w:rPr>
        <w:t xml:space="preserve"> </w:t>
      </w:r>
      <w:r w:rsidRPr="00F3025F">
        <w:rPr>
          <w:rFonts w:ascii="Garamond" w:hAnsi="Garamond"/>
          <w:sz w:val="24"/>
          <w:szCs w:val="24"/>
        </w:rPr>
        <w:t>në një ATO gjatë të cilit kompetenca e kërkuar për të qenë instruktor në një kurs në përputhje me pikën FCL.745.A është vlerësuar e suksesshme nga HT-ja.</w:t>
      </w:r>
    </w:p>
    <w:p w14:paraId="5C573846" w14:textId="5937D940"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00F2789A" w:rsidRPr="00F3025F">
        <w:rPr>
          <w:rFonts w:ascii="Garamond" w:hAnsi="Garamond"/>
          <w:sz w:val="24"/>
          <w:szCs w:val="24"/>
        </w:rPr>
        <w:t xml:space="preserve"> </w:t>
      </w:r>
      <w:r w:rsidRPr="00F3025F">
        <w:rPr>
          <w:rFonts w:ascii="Garamond" w:hAnsi="Garamond"/>
          <w:sz w:val="24"/>
          <w:szCs w:val="24"/>
        </w:rPr>
        <w:t>Instruktorët që kanë privilegjet e përcaktuara në pikën (e)(1) mund të veprojnë si instruktorë për një kurs të përcaktuar në pikën (e)(1)(ii), me kusht që:</w:t>
      </w:r>
    </w:p>
    <w:p w14:paraId="1916BCC2" w14:textId="262C0C8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w:t>
      </w:r>
      <w:r w:rsidR="00F2789A" w:rsidRPr="00F3025F">
        <w:rPr>
          <w:rFonts w:ascii="Garamond" w:hAnsi="Garamond"/>
          <w:sz w:val="24"/>
          <w:szCs w:val="24"/>
        </w:rPr>
        <w:t xml:space="preserve"> </w:t>
      </w:r>
      <w:r w:rsidRPr="00F3025F">
        <w:rPr>
          <w:rFonts w:ascii="Garamond" w:hAnsi="Garamond"/>
          <w:sz w:val="24"/>
          <w:szCs w:val="24"/>
        </w:rPr>
        <w:t>të kenë 25 orë përvojë</w:t>
      </w:r>
      <w:r w:rsidR="00F2789A" w:rsidRPr="00F3025F">
        <w:rPr>
          <w:rFonts w:ascii="Garamond" w:hAnsi="Garamond"/>
          <w:sz w:val="24"/>
          <w:szCs w:val="24"/>
        </w:rPr>
        <w:t xml:space="preserve"> </w:t>
      </w:r>
      <w:r w:rsidR="00442D96" w:rsidRPr="00F3025F">
        <w:rPr>
          <w:rFonts w:ascii="Garamond" w:hAnsi="Garamond"/>
          <w:sz w:val="24"/>
          <w:szCs w:val="24"/>
        </w:rPr>
        <w:t>instruksione</w:t>
      </w:r>
      <w:r w:rsidR="00F2789A" w:rsidRPr="00F3025F">
        <w:rPr>
          <w:rFonts w:ascii="Garamond" w:hAnsi="Garamond"/>
          <w:sz w:val="24"/>
          <w:szCs w:val="24"/>
        </w:rPr>
        <w:t xml:space="preserve"> </w:t>
      </w:r>
      <w:r w:rsidRPr="00F3025F">
        <w:rPr>
          <w:rFonts w:ascii="Garamond" w:hAnsi="Garamond"/>
          <w:sz w:val="24"/>
          <w:szCs w:val="24"/>
        </w:rPr>
        <w:t>fluturimi gjatë trajnimit sipas FCL745.A;</w:t>
      </w:r>
    </w:p>
    <w:p w14:paraId="18542476" w14:textId="0B9F9481" w:rsidR="00BD1A8C" w:rsidRPr="00F3025F" w:rsidRDefault="00BD1A8C" w:rsidP="00F36E9C">
      <w:pPr>
        <w:widowControl w:val="0"/>
        <w:tabs>
          <w:tab w:val="left" w:pos="284"/>
        </w:tabs>
        <w:spacing w:after="0" w:line="240" w:lineRule="auto"/>
        <w:ind w:firstLine="284"/>
        <w:jc w:val="both"/>
        <w:rPr>
          <w:rFonts w:ascii="Garamond" w:hAnsi="Garamond"/>
          <w:sz w:val="24"/>
          <w:szCs w:val="24"/>
        </w:rPr>
      </w:pPr>
      <w:r w:rsidRPr="00F3025F">
        <w:rPr>
          <w:rFonts w:ascii="Garamond" w:hAnsi="Garamond"/>
          <w:sz w:val="24"/>
          <w:szCs w:val="24"/>
        </w:rPr>
        <w:t>(ii)</w:t>
      </w:r>
      <w:r w:rsidR="00F2789A" w:rsidRPr="00F3025F">
        <w:rPr>
          <w:rFonts w:ascii="Garamond" w:hAnsi="Garamond"/>
          <w:sz w:val="24"/>
          <w:szCs w:val="24"/>
        </w:rPr>
        <w:t xml:space="preserve"> </w:t>
      </w:r>
      <w:r w:rsidRPr="00F3025F">
        <w:rPr>
          <w:rFonts w:ascii="Garamond" w:hAnsi="Garamond"/>
          <w:sz w:val="24"/>
          <w:szCs w:val="24"/>
        </w:rPr>
        <w:t>të kenë përfunduar një vlerësim të kompetencës për këtë privilegj; dhe</w:t>
      </w:r>
    </w:p>
    <w:p w14:paraId="6F078F5E" w14:textId="0AE2F5CB" w:rsidR="00BD1A8C" w:rsidRPr="00F3025F" w:rsidRDefault="00BD1A8C" w:rsidP="00F36E9C">
      <w:pPr>
        <w:widowControl w:val="0"/>
        <w:tabs>
          <w:tab w:val="left" w:pos="284"/>
        </w:tabs>
        <w:spacing w:after="0" w:line="240" w:lineRule="auto"/>
        <w:ind w:firstLine="284"/>
        <w:jc w:val="both"/>
        <w:rPr>
          <w:rFonts w:ascii="Garamond" w:hAnsi="Garamond"/>
          <w:sz w:val="24"/>
          <w:szCs w:val="24"/>
        </w:rPr>
      </w:pPr>
      <w:r w:rsidRPr="00F3025F">
        <w:rPr>
          <w:rFonts w:ascii="Garamond" w:hAnsi="Garamond"/>
          <w:sz w:val="24"/>
          <w:szCs w:val="24"/>
        </w:rPr>
        <w:t>(iii)</w:t>
      </w:r>
      <w:r w:rsidR="00F2789A" w:rsidRPr="00F3025F">
        <w:rPr>
          <w:rFonts w:ascii="Garamond" w:hAnsi="Garamond"/>
          <w:sz w:val="24"/>
          <w:szCs w:val="24"/>
        </w:rPr>
        <w:t xml:space="preserve"> </w:t>
      </w:r>
      <w:r w:rsidRPr="00F3025F">
        <w:rPr>
          <w:rFonts w:ascii="Garamond" w:hAnsi="Garamond"/>
          <w:sz w:val="24"/>
          <w:szCs w:val="24"/>
        </w:rPr>
        <w:t>të pajtohen me kërkesat eksperiencës s</w:t>
      </w:r>
      <w:r w:rsidR="004B1B1B" w:rsidRPr="00F3025F">
        <w:rPr>
          <w:rFonts w:ascii="Garamond" w:hAnsi="Garamond"/>
          <w:sz w:val="24"/>
          <w:szCs w:val="24"/>
        </w:rPr>
        <w:t>ë</w:t>
      </w:r>
      <w:r w:rsidR="00F2789A" w:rsidRPr="00F3025F">
        <w:rPr>
          <w:rFonts w:ascii="Garamond" w:hAnsi="Garamond"/>
          <w:sz w:val="24"/>
          <w:szCs w:val="24"/>
        </w:rPr>
        <w:t xml:space="preserve"> </w:t>
      </w:r>
      <w:r w:rsidRPr="00F3025F">
        <w:rPr>
          <w:rFonts w:ascii="Garamond" w:hAnsi="Garamond"/>
          <w:sz w:val="24"/>
          <w:szCs w:val="24"/>
        </w:rPr>
        <w:t>fundit në pikën (e)(2).</w:t>
      </w:r>
    </w:p>
    <w:p w14:paraId="1013F473" w14:textId="02466F9D" w:rsidR="00BD1A8C" w:rsidRPr="00F3025F" w:rsidRDefault="00F36E9C" w:rsidP="00F36E9C">
      <w:pPr>
        <w:widowControl w:val="0"/>
        <w:tabs>
          <w:tab w:val="left" w:pos="284"/>
        </w:tabs>
        <w:spacing w:after="0" w:line="240" w:lineRule="auto"/>
        <w:ind w:firstLine="284"/>
        <w:jc w:val="both"/>
        <w:rPr>
          <w:rFonts w:ascii="Garamond" w:hAnsi="Garamond"/>
          <w:sz w:val="24"/>
          <w:szCs w:val="24"/>
        </w:rPr>
      </w:pPr>
      <w:r w:rsidRPr="00F3025F">
        <w:rPr>
          <w:rFonts w:ascii="Garamond" w:hAnsi="Garamond"/>
          <w:sz w:val="24"/>
          <w:szCs w:val="24"/>
        </w:rPr>
        <w:t xml:space="preserve"> </w:t>
      </w:r>
      <w:r w:rsidR="00BD1A8C" w:rsidRPr="00F3025F">
        <w:rPr>
          <w:rFonts w:ascii="Garamond" w:hAnsi="Garamond"/>
          <w:sz w:val="24"/>
          <w:szCs w:val="24"/>
        </w:rPr>
        <w:t>(4) Këto privilegje regjistrohen në ditarin e instruktorëve dhe nënshkruhen nga ekzaminuesi</w:t>
      </w:r>
      <w:r w:rsidR="008F7532" w:rsidRPr="00F3025F">
        <w:rPr>
          <w:rFonts w:ascii="Garamond" w:hAnsi="Garamond"/>
          <w:sz w:val="24"/>
          <w:szCs w:val="24"/>
        </w:rPr>
        <w:t>;</w:t>
      </w:r>
    </w:p>
    <w:p w14:paraId="68959772" w14:textId="77777777" w:rsidR="00BD1A8C" w:rsidRPr="00F3025F" w:rsidRDefault="00BD1A8C" w:rsidP="00F36E9C">
      <w:pPr>
        <w:widowControl w:val="0"/>
        <w:tabs>
          <w:tab w:val="left" w:pos="284"/>
        </w:tabs>
        <w:spacing w:after="0" w:line="240" w:lineRule="auto"/>
        <w:ind w:firstLine="284"/>
        <w:jc w:val="both"/>
        <w:rPr>
          <w:rFonts w:ascii="Garamond" w:hAnsi="Garamond"/>
          <w:sz w:val="24"/>
          <w:szCs w:val="24"/>
        </w:rPr>
      </w:pPr>
      <w:r w:rsidRPr="00F3025F">
        <w:rPr>
          <w:rFonts w:ascii="Garamond" w:hAnsi="Garamond"/>
          <w:b/>
          <w:sz w:val="24"/>
          <w:szCs w:val="24"/>
        </w:rPr>
        <w:t xml:space="preserve">FCL.920 Kompetencat e instruktorit dhe vlerësimi </w:t>
      </w:r>
    </w:p>
    <w:p w14:paraId="4DDFEF0B" w14:textId="77777777" w:rsidR="00BD1A8C" w:rsidRPr="00F3025F" w:rsidRDefault="00BD1A8C" w:rsidP="00F36E9C">
      <w:pPr>
        <w:widowControl w:val="0"/>
        <w:tabs>
          <w:tab w:val="left" w:pos="284"/>
        </w:tabs>
        <w:spacing w:after="0" w:line="240" w:lineRule="auto"/>
        <w:ind w:firstLine="284"/>
        <w:jc w:val="both"/>
        <w:rPr>
          <w:rFonts w:ascii="Garamond" w:hAnsi="Garamond"/>
          <w:sz w:val="24"/>
          <w:szCs w:val="24"/>
        </w:rPr>
      </w:pPr>
      <w:r w:rsidRPr="00F3025F">
        <w:rPr>
          <w:rFonts w:ascii="Garamond" w:hAnsi="Garamond"/>
          <w:sz w:val="24"/>
          <w:szCs w:val="24"/>
        </w:rPr>
        <w:t xml:space="preserve">Të gjithë instruktorët duhet të trajnohen për të arritur këto kompetenca: </w:t>
      </w:r>
    </w:p>
    <w:p w14:paraId="22E251CA" w14:textId="6DC49F1D" w:rsidR="00BD1A8C" w:rsidRPr="00F3025F" w:rsidRDefault="00A43E3B" w:rsidP="00A43E3B">
      <w:pPr>
        <w:pStyle w:val="Teksti"/>
      </w:pPr>
      <w:r w:rsidRPr="00F3025F">
        <w:t>-</w:t>
      </w:r>
      <w:r w:rsidR="00442D96" w:rsidRPr="00F3025F">
        <w:t xml:space="preserve"> </w:t>
      </w:r>
      <w:r w:rsidR="00BD1A8C" w:rsidRPr="00F3025F">
        <w:t xml:space="preserve">Përgatitja e burimeve, </w:t>
      </w:r>
    </w:p>
    <w:p w14:paraId="5F686F39" w14:textId="2B1911D9" w:rsidR="00BD1A8C" w:rsidRPr="00F3025F" w:rsidRDefault="00A43E3B" w:rsidP="00A43E3B">
      <w:pPr>
        <w:pStyle w:val="Teksti"/>
      </w:pPr>
      <w:r w:rsidRPr="00F3025F">
        <w:t>-</w:t>
      </w:r>
      <w:r w:rsidR="00442D96" w:rsidRPr="00F3025F">
        <w:t xml:space="preserve"> </w:t>
      </w:r>
      <w:r w:rsidR="00BD1A8C" w:rsidRPr="00F3025F">
        <w:t xml:space="preserve">Krijimi i një klime të favorshme për të mësuar, </w:t>
      </w:r>
    </w:p>
    <w:p w14:paraId="447FCA6E" w14:textId="1CD45199" w:rsidR="00BD1A8C" w:rsidRPr="00F3025F" w:rsidRDefault="00A43E3B" w:rsidP="00A43E3B">
      <w:pPr>
        <w:pStyle w:val="Teksti"/>
      </w:pPr>
      <w:r w:rsidRPr="00F3025F">
        <w:t>-</w:t>
      </w:r>
      <w:r w:rsidR="00442D96" w:rsidRPr="00F3025F">
        <w:t xml:space="preserve"> </w:t>
      </w:r>
      <w:r w:rsidR="000C57B2" w:rsidRPr="00F3025F">
        <w:t>Njohuritë</w:t>
      </w:r>
      <w:r w:rsidR="00BD1A8C" w:rsidRPr="00F3025F">
        <w:t xml:space="preserve"> e tanishme, </w:t>
      </w:r>
    </w:p>
    <w:p w14:paraId="7585A6F0" w14:textId="184B2D88" w:rsidR="00BD1A8C" w:rsidRPr="00F3025F" w:rsidRDefault="00A43E3B" w:rsidP="00A43E3B">
      <w:pPr>
        <w:pStyle w:val="Teksti"/>
      </w:pPr>
      <w:r w:rsidRPr="00F3025F">
        <w:t>-</w:t>
      </w:r>
      <w:r w:rsidR="00442D96" w:rsidRPr="00F3025F">
        <w:t xml:space="preserve"> </w:t>
      </w:r>
      <w:r w:rsidR="00BD1A8C" w:rsidRPr="00F3025F">
        <w:t xml:space="preserve">Integrimi i </w:t>
      </w:r>
      <w:r w:rsidR="00442D96" w:rsidRPr="00F3025F">
        <w:t xml:space="preserve">menaxhimit të kërcënimit dhe gabimit </w:t>
      </w:r>
      <w:r w:rsidR="00BD1A8C" w:rsidRPr="00F3025F">
        <w:t xml:space="preserve">(TEM) dhe i </w:t>
      </w:r>
      <w:r w:rsidR="00442D96" w:rsidRPr="00F3025F">
        <w:t xml:space="preserve">menaxhimit </w:t>
      </w:r>
      <w:r w:rsidR="00BD1A8C" w:rsidRPr="00F3025F">
        <w:t xml:space="preserve">të burimeve të ekuipazhit, </w:t>
      </w:r>
    </w:p>
    <w:p w14:paraId="2362423F" w14:textId="171E70CF" w:rsidR="00BD1A8C" w:rsidRPr="00F3025F" w:rsidRDefault="00A43E3B" w:rsidP="00A43E3B">
      <w:pPr>
        <w:pStyle w:val="Teksti"/>
      </w:pPr>
      <w:r w:rsidRPr="00F3025F">
        <w:t>-</w:t>
      </w:r>
      <w:r w:rsidR="00442D96" w:rsidRPr="00F3025F">
        <w:t xml:space="preserve"> </w:t>
      </w:r>
      <w:r w:rsidR="00BD1A8C" w:rsidRPr="00F3025F">
        <w:t xml:space="preserve">Menaxhimi i kohës për të arritur objektivat e trajnimit, </w:t>
      </w:r>
    </w:p>
    <w:p w14:paraId="0B942483" w14:textId="05DA63BC" w:rsidR="00BD1A8C" w:rsidRPr="00F3025F" w:rsidRDefault="00A43E3B" w:rsidP="00A43E3B">
      <w:pPr>
        <w:pStyle w:val="Teksti"/>
      </w:pPr>
      <w:r w:rsidRPr="00F3025F">
        <w:t>-</w:t>
      </w:r>
      <w:r w:rsidR="00442D96" w:rsidRPr="00F3025F">
        <w:t xml:space="preserve"> </w:t>
      </w:r>
      <w:r w:rsidR="00BD1A8C" w:rsidRPr="00F3025F">
        <w:t xml:space="preserve">Lehtësimi i </w:t>
      </w:r>
      <w:r w:rsidR="0076316E" w:rsidRPr="00F3025F">
        <w:t>të</w:t>
      </w:r>
      <w:r w:rsidR="00BD1A8C" w:rsidRPr="00F3025F">
        <w:t xml:space="preserve"> m</w:t>
      </w:r>
      <w:r w:rsidR="00442D96" w:rsidRPr="00F3025F">
        <w:t>ë</w:t>
      </w:r>
      <w:r w:rsidR="00BD1A8C" w:rsidRPr="00F3025F">
        <w:t xml:space="preserve">suarit, </w:t>
      </w:r>
    </w:p>
    <w:p w14:paraId="4D495CDA" w14:textId="0B23B5BF" w:rsidR="00BD1A8C" w:rsidRPr="00F3025F" w:rsidRDefault="00A43E3B" w:rsidP="00A43E3B">
      <w:pPr>
        <w:pStyle w:val="Teksti"/>
      </w:pPr>
      <w:r w:rsidRPr="00F3025F">
        <w:t>-</w:t>
      </w:r>
      <w:r w:rsidR="00442D96" w:rsidRPr="00F3025F">
        <w:t xml:space="preserve"> </w:t>
      </w:r>
      <w:r w:rsidR="00BD1A8C" w:rsidRPr="00F3025F">
        <w:t xml:space="preserve">Vlerësimi i </w:t>
      </w:r>
      <w:r w:rsidR="00111AB9" w:rsidRPr="00F3025F">
        <w:t>punës së praktikantë</w:t>
      </w:r>
      <w:r w:rsidR="00BD1A8C" w:rsidRPr="00F3025F">
        <w:t xml:space="preserve">ve, </w:t>
      </w:r>
    </w:p>
    <w:p w14:paraId="127BF7EE" w14:textId="6C9D91AC" w:rsidR="00BD1A8C" w:rsidRPr="00F3025F" w:rsidRDefault="00A43E3B" w:rsidP="00A43E3B">
      <w:pPr>
        <w:pStyle w:val="Teksti"/>
      </w:pPr>
      <w:r w:rsidRPr="00F3025F">
        <w:t>-</w:t>
      </w:r>
      <w:r w:rsidR="00442D96" w:rsidRPr="00F3025F">
        <w:t xml:space="preserve"> </w:t>
      </w:r>
      <w:r w:rsidR="00EB2F14" w:rsidRPr="00F3025F">
        <w:t>Vëzhg</w:t>
      </w:r>
      <w:r w:rsidR="00BD1A8C" w:rsidRPr="00F3025F">
        <w:t>imi dhe shqyrtimi i p</w:t>
      </w:r>
      <w:r w:rsidR="00442D96" w:rsidRPr="00F3025F">
        <w:t>ë</w:t>
      </w:r>
      <w:r w:rsidR="00BD1A8C" w:rsidRPr="00F3025F">
        <w:t xml:space="preserve">rparimit, </w:t>
      </w:r>
    </w:p>
    <w:p w14:paraId="38E32C0B" w14:textId="1E22C199" w:rsidR="00BD1A8C" w:rsidRPr="00F3025F" w:rsidRDefault="00A43E3B" w:rsidP="00A43E3B">
      <w:pPr>
        <w:pStyle w:val="Teksti"/>
      </w:pPr>
      <w:r w:rsidRPr="00F3025F">
        <w:t>-</w:t>
      </w:r>
      <w:r w:rsidR="00442D96" w:rsidRPr="00F3025F">
        <w:t xml:space="preserve"> </w:t>
      </w:r>
      <w:r w:rsidR="00BD1A8C" w:rsidRPr="00F3025F">
        <w:t>Vlerësimi i</w:t>
      </w:r>
      <w:r w:rsidR="00F2789A" w:rsidRPr="00F3025F">
        <w:t xml:space="preserve"> </w:t>
      </w:r>
      <w:r w:rsidR="00BD1A8C" w:rsidRPr="00F3025F">
        <w:t xml:space="preserve">seksioneve trajnuese, </w:t>
      </w:r>
    </w:p>
    <w:p w14:paraId="7E1D7FE1" w14:textId="6F5FE9E9" w:rsidR="00BD1A8C" w:rsidRPr="00F3025F" w:rsidRDefault="00A43E3B" w:rsidP="00A43E3B">
      <w:pPr>
        <w:pStyle w:val="Teksti"/>
      </w:pPr>
      <w:r w:rsidRPr="00F3025F">
        <w:t>-</w:t>
      </w:r>
      <w:r w:rsidR="00BD1A8C" w:rsidRPr="00F3025F">
        <w:t xml:space="preserve"> Raporti</w:t>
      </w:r>
      <w:r w:rsidR="004355FA" w:rsidRPr="00F3025F">
        <w:t xml:space="preserve"> për </w:t>
      </w:r>
      <w:r w:rsidR="00BD1A8C" w:rsidRPr="00F3025F">
        <w:t xml:space="preserve">rezultatet. </w:t>
      </w:r>
    </w:p>
    <w:p w14:paraId="4CBFCB6E" w14:textId="5DDB9A5B" w:rsidR="00BD1A8C" w:rsidRPr="00F3025F" w:rsidRDefault="00BD1A8C" w:rsidP="00F36E9C">
      <w:pPr>
        <w:widowControl w:val="0"/>
        <w:tabs>
          <w:tab w:val="left" w:pos="284"/>
        </w:tabs>
        <w:spacing w:after="0" w:line="240" w:lineRule="auto"/>
        <w:ind w:firstLine="284"/>
        <w:jc w:val="both"/>
        <w:rPr>
          <w:rFonts w:ascii="Garamond" w:hAnsi="Garamond"/>
          <w:sz w:val="24"/>
          <w:szCs w:val="24"/>
        </w:rPr>
      </w:pPr>
      <w:r w:rsidRPr="00F3025F">
        <w:rPr>
          <w:rFonts w:ascii="Garamond" w:hAnsi="Garamond"/>
          <w:b/>
          <w:sz w:val="24"/>
          <w:szCs w:val="24"/>
        </w:rPr>
        <w:t xml:space="preserve">FCL.925 Kërkesat shtesë për instruktorët për MPL </w:t>
      </w:r>
      <w:r w:rsidRPr="00F3025F">
        <w:rPr>
          <w:rFonts w:ascii="Garamond" w:hAnsi="Garamond"/>
          <w:sz w:val="24"/>
          <w:szCs w:val="24"/>
        </w:rPr>
        <w:t xml:space="preserve">(a) </w:t>
      </w:r>
      <w:r w:rsidR="00111AB9" w:rsidRPr="00F3025F">
        <w:rPr>
          <w:rFonts w:ascii="Garamond" w:hAnsi="Garamond"/>
          <w:sz w:val="24"/>
          <w:szCs w:val="24"/>
        </w:rPr>
        <w:t>i</w:t>
      </w:r>
      <w:r w:rsidRPr="00F3025F">
        <w:rPr>
          <w:rFonts w:ascii="Garamond" w:hAnsi="Garamond"/>
          <w:sz w:val="24"/>
          <w:szCs w:val="24"/>
        </w:rPr>
        <w:t xml:space="preserve">nstruktorët që kryejnë trajnime për (a) MPL </w:t>
      </w:r>
      <w:r w:rsidR="00940902" w:rsidRPr="00F3025F">
        <w:rPr>
          <w:rFonts w:ascii="Garamond" w:hAnsi="Garamond"/>
          <w:sz w:val="24"/>
          <w:szCs w:val="24"/>
        </w:rPr>
        <w:t xml:space="preserve">duhet të: </w:t>
      </w:r>
    </w:p>
    <w:p w14:paraId="74EC1BFD" w14:textId="2E628380" w:rsidR="00BD1A8C" w:rsidRPr="00F3025F" w:rsidRDefault="00BD1A8C" w:rsidP="00F36E9C">
      <w:pPr>
        <w:widowControl w:val="0"/>
        <w:tabs>
          <w:tab w:val="left" w:pos="284"/>
        </w:tabs>
        <w:spacing w:after="0" w:line="240" w:lineRule="auto"/>
        <w:ind w:firstLine="284"/>
        <w:jc w:val="both"/>
        <w:rPr>
          <w:rFonts w:ascii="Garamond" w:hAnsi="Garamond"/>
          <w:sz w:val="24"/>
          <w:szCs w:val="24"/>
        </w:rPr>
      </w:pPr>
      <w:r w:rsidRPr="00F3025F">
        <w:rPr>
          <w:rFonts w:ascii="Garamond" w:hAnsi="Garamond"/>
          <w:sz w:val="24"/>
          <w:szCs w:val="24"/>
        </w:rPr>
        <w:t>1)</w:t>
      </w:r>
      <w:r w:rsidR="00F36E9C" w:rsidRPr="00F3025F">
        <w:rPr>
          <w:rFonts w:ascii="Garamond" w:hAnsi="Garamond"/>
          <w:sz w:val="24"/>
          <w:szCs w:val="24"/>
        </w:rPr>
        <w:t xml:space="preserve"> </w:t>
      </w:r>
      <w:r w:rsidRPr="00F3025F">
        <w:rPr>
          <w:rFonts w:ascii="Garamond" w:hAnsi="Garamond"/>
          <w:sz w:val="24"/>
          <w:szCs w:val="24"/>
        </w:rPr>
        <w:t>kenë përfunduar me sukses një kurs trajnimi</w:t>
      </w:r>
      <w:r w:rsidR="004355FA" w:rsidRPr="00F3025F">
        <w:rPr>
          <w:rFonts w:ascii="Garamond" w:hAnsi="Garamond"/>
          <w:sz w:val="24"/>
          <w:szCs w:val="24"/>
        </w:rPr>
        <w:t xml:space="preserve"> për </w:t>
      </w:r>
      <w:r w:rsidRPr="00F3025F">
        <w:rPr>
          <w:rFonts w:ascii="Garamond" w:hAnsi="Garamond"/>
          <w:sz w:val="24"/>
          <w:szCs w:val="24"/>
        </w:rPr>
        <w:t xml:space="preserve">instruktor MPL në një ATO; dhe </w:t>
      </w:r>
    </w:p>
    <w:p w14:paraId="20FAC1BB" w14:textId="16DF350F" w:rsidR="00BD1A8C" w:rsidRPr="00F3025F" w:rsidRDefault="00BD1A8C" w:rsidP="00F36E9C">
      <w:pPr>
        <w:widowControl w:val="0"/>
        <w:tabs>
          <w:tab w:val="left" w:pos="284"/>
        </w:tabs>
        <w:spacing w:after="0" w:line="240" w:lineRule="auto"/>
        <w:ind w:firstLine="284"/>
        <w:jc w:val="both"/>
        <w:rPr>
          <w:rFonts w:ascii="Garamond" w:hAnsi="Garamond"/>
          <w:sz w:val="24"/>
          <w:szCs w:val="24"/>
        </w:rPr>
      </w:pPr>
      <w:r w:rsidRPr="00F3025F">
        <w:rPr>
          <w:rFonts w:ascii="Garamond" w:hAnsi="Garamond"/>
          <w:sz w:val="24"/>
          <w:szCs w:val="24"/>
        </w:rPr>
        <w:t>2)</w:t>
      </w:r>
      <w:r w:rsidR="00F36E9C" w:rsidRPr="00F3025F">
        <w:rPr>
          <w:rFonts w:ascii="Garamond" w:hAnsi="Garamond"/>
          <w:sz w:val="24"/>
          <w:szCs w:val="24"/>
        </w:rPr>
        <w:t xml:space="preserve"> </w:t>
      </w:r>
      <w:r w:rsidRPr="00F3025F">
        <w:rPr>
          <w:rFonts w:ascii="Garamond" w:hAnsi="Garamond"/>
          <w:sz w:val="24"/>
          <w:szCs w:val="24"/>
        </w:rPr>
        <w:t>përveç kësaj, për fazat baz</w:t>
      </w:r>
      <w:r w:rsidR="00111AB9" w:rsidRPr="00F3025F">
        <w:rPr>
          <w:rFonts w:ascii="Garamond" w:hAnsi="Garamond"/>
          <w:sz w:val="24"/>
          <w:szCs w:val="24"/>
        </w:rPr>
        <w:t>ë</w:t>
      </w:r>
      <w:r w:rsidRPr="00F3025F">
        <w:rPr>
          <w:rFonts w:ascii="Garamond" w:hAnsi="Garamond"/>
          <w:sz w:val="24"/>
          <w:szCs w:val="24"/>
        </w:rPr>
        <w:t>, të ndërmjetme dhe të p</w:t>
      </w:r>
      <w:r w:rsidR="00111AB9" w:rsidRPr="00F3025F">
        <w:rPr>
          <w:rFonts w:ascii="Garamond" w:hAnsi="Garamond"/>
          <w:sz w:val="24"/>
          <w:szCs w:val="24"/>
        </w:rPr>
        <w:t>ë</w:t>
      </w:r>
      <w:r w:rsidRPr="00F3025F">
        <w:rPr>
          <w:rFonts w:ascii="Garamond" w:hAnsi="Garamond"/>
          <w:sz w:val="24"/>
          <w:szCs w:val="24"/>
        </w:rPr>
        <w:t>rparuara të kursit të trajnimit të integruar MPL:</w:t>
      </w:r>
      <w:r w:rsidR="00F2789A" w:rsidRPr="00F3025F">
        <w:rPr>
          <w:rFonts w:ascii="Garamond" w:hAnsi="Garamond"/>
          <w:sz w:val="24"/>
          <w:szCs w:val="24"/>
        </w:rPr>
        <w:t xml:space="preserve"> </w:t>
      </w:r>
    </w:p>
    <w:p w14:paraId="4EE6F07C" w14:textId="58541B3E" w:rsidR="00BD1A8C" w:rsidRPr="00F3025F" w:rsidRDefault="003413AD" w:rsidP="003413AD">
      <w:pPr>
        <w:pStyle w:val="Teksti"/>
      </w:pPr>
      <w:r w:rsidRPr="00F3025F">
        <w:t xml:space="preserve">(i) </w:t>
      </w:r>
      <w:r w:rsidR="00BD1A8C" w:rsidRPr="00F3025F">
        <w:t xml:space="preserve">të jenë me përvojë në operimet </w:t>
      </w:r>
      <w:r w:rsidR="00EB2F14" w:rsidRPr="00F3025F">
        <w:t>multipilotë</w:t>
      </w:r>
      <w:r w:rsidR="00BD1A8C" w:rsidRPr="00F3025F">
        <w:t xml:space="preserve">sh; dhe </w:t>
      </w:r>
    </w:p>
    <w:p w14:paraId="0CA49ED0" w14:textId="35CAE5DD" w:rsidR="00BD1A8C" w:rsidRPr="00F3025F" w:rsidRDefault="003413AD" w:rsidP="003413AD">
      <w:pPr>
        <w:pStyle w:val="Teksti"/>
      </w:pPr>
      <w:r w:rsidRPr="00F3025F">
        <w:t>(ii</w:t>
      </w:r>
      <w:r w:rsidR="0062278D" w:rsidRPr="00F3025F">
        <w:t xml:space="preserve">) të </w:t>
      </w:r>
      <w:r w:rsidR="00BD1A8C" w:rsidRPr="00F3025F">
        <w:t>kenë përfunduar trajnimin</w:t>
      </w:r>
      <w:r w:rsidR="004355FA" w:rsidRPr="00F3025F">
        <w:t xml:space="preserve"> për </w:t>
      </w:r>
      <w:r w:rsidR="00BD1A8C" w:rsidRPr="00F3025F">
        <w:t>menaxhimin fillestar të burimeve</w:t>
      </w:r>
      <w:r w:rsidR="008E600E" w:rsidRPr="00F3025F">
        <w:t xml:space="preserve"> të ekuipazhit </w:t>
      </w:r>
      <w:r w:rsidR="00BD1A8C" w:rsidRPr="00F3025F">
        <w:t xml:space="preserve">me një operator të transportit ajror </w:t>
      </w:r>
      <w:r w:rsidR="00A638B6" w:rsidRPr="00F3025F">
        <w:t>tregtar</w:t>
      </w:r>
      <w:r w:rsidR="00BD1A8C" w:rsidRPr="00F3025F">
        <w:t xml:space="preserve"> të miratuar në përputhje me kërkesat e zbatueshme </w:t>
      </w:r>
      <w:r w:rsidR="0076316E" w:rsidRPr="00F3025F">
        <w:t>të</w:t>
      </w:r>
      <w:r w:rsidR="00BD1A8C" w:rsidRPr="00F3025F">
        <w:t xml:space="preserve"> operimeve ajrore. </w:t>
      </w:r>
    </w:p>
    <w:p w14:paraId="226D5C45" w14:textId="7410F4B4" w:rsidR="00BD1A8C" w:rsidRPr="00F3025F" w:rsidRDefault="00BD1A8C" w:rsidP="00F36E9C">
      <w:pPr>
        <w:widowControl w:val="0"/>
        <w:tabs>
          <w:tab w:val="left" w:pos="284"/>
        </w:tabs>
        <w:spacing w:after="0" w:line="240" w:lineRule="auto"/>
        <w:ind w:firstLine="284"/>
        <w:jc w:val="both"/>
        <w:rPr>
          <w:rFonts w:ascii="Garamond" w:hAnsi="Garamond"/>
          <w:sz w:val="24"/>
          <w:szCs w:val="24"/>
        </w:rPr>
      </w:pPr>
      <w:r w:rsidRPr="00F3025F">
        <w:rPr>
          <w:rFonts w:ascii="Garamond" w:hAnsi="Garamond"/>
          <w:sz w:val="24"/>
          <w:szCs w:val="24"/>
        </w:rPr>
        <w:t>b) Kurs trajnimi MPL</w:t>
      </w:r>
      <w:r w:rsidR="004355FA" w:rsidRPr="00F3025F">
        <w:rPr>
          <w:rFonts w:ascii="Garamond" w:hAnsi="Garamond"/>
          <w:sz w:val="24"/>
          <w:szCs w:val="24"/>
        </w:rPr>
        <w:t xml:space="preserve"> për </w:t>
      </w:r>
      <w:r w:rsidRPr="00F3025F">
        <w:rPr>
          <w:rFonts w:ascii="Garamond" w:hAnsi="Garamond"/>
          <w:sz w:val="24"/>
          <w:szCs w:val="24"/>
        </w:rPr>
        <w:t xml:space="preserve">instruktorët </w:t>
      </w:r>
    </w:p>
    <w:p w14:paraId="58797A36" w14:textId="15750B9D"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F2789A" w:rsidRPr="00F3025F">
        <w:rPr>
          <w:rFonts w:ascii="Garamond" w:hAnsi="Garamond"/>
          <w:sz w:val="24"/>
          <w:szCs w:val="24"/>
        </w:rPr>
        <w:t xml:space="preserve"> </w:t>
      </w:r>
      <w:r w:rsidRPr="00F3025F">
        <w:rPr>
          <w:rFonts w:ascii="Garamond" w:hAnsi="Garamond"/>
          <w:sz w:val="24"/>
          <w:szCs w:val="24"/>
        </w:rPr>
        <w:t>Kursi i trajnimit</w:t>
      </w:r>
      <w:r w:rsidR="004355FA" w:rsidRPr="00F3025F">
        <w:rPr>
          <w:rFonts w:ascii="Garamond" w:hAnsi="Garamond"/>
          <w:sz w:val="24"/>
          <w:szCs w:val="24"/>
        </w:rPr>
        <w:t xml:space="preserve"> për </w:t>
      </w:r>
      <w:r w:rsidRPr="00F3025F">
        <w:rPr>
          <w:rFonts w:ascii="Garamond" w:hAnsi="Garamond"/>
          <w:sz w:val="24"/>
          <w:szCs w:val="24"/>
        </w:rPr>
        <w:t xml:space="preserve">instruktore MPL përbëhet nga të paktën 14 orë trajnim. </w:t>
      </w:r>
    </w:p>
    <w:p w14:paraId="47525DD5" w14:textId="75DFAF3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Pas përfundimit të kursit të trajnimit, aplikanti do të ndërmarrë një vlerësim të kompetencave si instruktor dhe </w:t>
      </w:r>
      <w:r w:rsidR="0076316E" w:rsidRPr="00F3025F">
        <w:rPr>
          <w:rFonts w:ascii="Garamond" w:hAnsi="Garamond"/>
          <w:sz w:val="24"/>
          <w:szCs w:val="24"/>
        </w:rPr>
        <w:t>të</w:t>
      </w:r>
      <w:r w:rsidRPr="00F3025F">
        <w:rPr>
          <w:rFonts w:ascii="Garamond" w:hAnsi="Garamond"/>
          <w:sz w:val="24"/>
          <w:szCs w:val="24"/>
        </w:rPr>
        <w:t xml:space="preserve"> njohjes së </w:t>
      </w:r>
      <w:r w:rsidR="00111AB9" w:rsidRPr="00F3025F">
        <w:rPr>
          <w:rFonts w:ascii="Garamond" w:hAnsi="Garamond"/>
          <w:sz w:val="24"/>
          <w:szCs w:val="24"/>
        </w:rPr>
        <w:t>përqasjes</w:t>
      </w:r>
      <w:r w:rsidRPr="00F3025F">
        <w:rPr>
          <w:rFonts w:ascii="Garamond" w:hAnsi="Garamond"/>
          <w:sz w:val="24"/>
          <w:szCs w:val="24"/>
        </w:rPr>
        <w:t xml:space="preserve"> ndaj trajnimit</w:t>
      </w:r>
      <w:r w:rsidR="00F2789A" w:rsidRPr="00F3025F">
        <w:rPr>
          <w:rFonts w:ascii="Garamond" w:hAnsi="Garamond"/>
          <w:sz w:val="24"/>
          <w:szCs w:val="24"/>
        </w:rPr>
        <w:t xml:space="preserve"> </w:t>
      </w:r>
      <w:r w:rsidRPr="00F3025F">
        <w:rPr>
          <w:rFonts w:ascii="Garamond" w:hAnsi="Garamond"/>
          <w:sz w:val="24"/>
          <w:szCs w:val="24"/>
        </w:rPr>
        <w:t xml:space="preserve">bazuar në kompetence. </w:t>
      </w:r>
    </w:p>
    <w:p w14:paraId="3DE683A7" w14:textId="0413AEAF"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3413AD" w:rsidRPr="00F3025F">
        <w:rPr>
          <w:rFonts w:ascii="Garamond" w:hAnsi="Garamond"/>
          <w:sz w:val="24"/>
          <w:szCs w:val="24"/>
        </w:rPr>
        <w:t xml:space="preserve"> </w:t>
      </w:r>
      <w:r w:rsidRPr="00F3025F">
        <w:rPr>
          <w:rFonts w:ascii="Garamond" w:hAnsi="Garamond"/>
          <w:sz w:val="24"/>
          <w:szCs w:val="24"/>
        </w:rPr>
        <w:t>Vlerësimi do të përbëhet nga një demonstrim praktik i instruksionit</w:t>
      </w:r>
      <w:r w:rsidR="00877448" w:rsidRPr="00F3025F">
        <w:rPr>
          <w:rFonts w:ascii="Garamond" w:hAnsi="Garamond"/>
          <w:sz w:val="24"/>
          <w:szCs w:val="24"/>
        </w:rPr>
        <w:t xml:space="preserve"> të fluturimit</w:t>
      </w:r>
      <w:r w:rsidRPr="00F3025F">
        <w:rPr>
          <w:rFonts w:ascii="Garamond" w:hAnsi="Garamond"/>
          <w:sz w:val="24"/>
          <w:szCs w:val="24"/>
        </w:rPr>
        <w:t xml:space="preserve"> në fazën e duhur të kursit</w:t>
      </w:r>
      <w:r w:rsidR="00D77614" w:rsidRPr="00F3025F">
        <w:rPr>
          <w:rFonts w:ascii="Garamond" w:hAnsi="Garamond"/>
          <w:sz w:val="24"/>
          <w:szCs w:val="24"/>
        </w:rPr>
        <w:t xml:space="preserve"> të trajnimit </w:t>
      </w:r>
      <w:r w:rsidRPr="00F3025F">
        <w:rPr>
          <w:rFonts w:ascii="Garamond" w:hAnsi="Garamond"/>
          <w:sz w:val="24"/>
          <w:szCs w:val="24"/>
        </w:rPr>
        <w:t xml:space="preserve">MPL. Ky vlerësim kryhet nga një ekzaminues i kualifikuar në përputhje me </w:t>
      </w:r>
      <w:r w:rsidR="00111AB9" w:rsidRPr="00F3025F">
        <w:rPr>
          <w:rFonts w:ascii="Garamond" w:hAnsi="Garamond"/>
          <w:sz w:val="24"/>
          <w:szCs w:val="24"/>
        </w:rPr>
        <w:t>n</w:t>
      </w:r>
      <w:r w:rsidR="00360584" w:rsidRPr="00F3025F">
        <w:rPr>
          <w:rFonts w:ascii="Garamond" w:hAnsi="Garamond"/>
          <w:sz w:val="24"/>
          <w:szCs w:val="24"/>
        </w:rPr>
        <w:t>ënpjesë</w:t>
      </w:r>
      <w:r w:rsidRPr="00F3025F">
        <w:rPr>
          <w:rFonts w:ascii="Garamond" w:hAnsi="Garamond"/>
          <w:sz w:val="24"/>
          <w:szCs w:val="24"/>
        </w:rPr>
        <w:t xml:space="preserve">n K. </w:t>
      </w:r>
    </w:p>
    <w:p w14:paraId="4F557E40" w14:textId="4D88982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003413AD" w:rsidRPr="00F3025F">
        <w:rPr>
          <w:rFonts w:ascii="Garamond" w:hAnsi="Garamond"/>
          <w:sz w:val="24"/>
          <w:szCs w:val="24"/>
        </w:rPr>
        <w:t xml:space="preserve"> </w:t>
      </w:r>
      <w:r w:rsidRPr="00F3025F">
        <w:rPr>
          <w:rFonts w:ascii="Garamond" w:hAnsi="Garamond"/>
          <w:sz w:val="24"/>
          <w:szCs w:val="24"/>
        </w:rPr>
        <w:t>Pas përfundimit me sukses të kursit të trajnimit MPL, ATO do të lëshojë një certifikatë kategorizimi</w:t>
      </w:r>
      <w:r w:rsidR="004355FA" w:rsidRPr="00F3025F">
        <w:rPr>
          <w:rFonts w:ascii="Garamond" w:hAnsi="Garamond"/>
          <w:sz w:val="24"/>
          <w:szCs w:val="24"/>
        </w:rPr>
        <w:t xml:space="preserve"> për </w:t>
      </w:r>
      <w:r w:rsidRPr="00F3025F">
        <w:rPr>
          <w:rFonts w:ascii="Garamond" w:hAnsi="Garamond"/>
          <w:sz w:val="24"/>
          <w:szCs w:val="24"/>
        </w:rPr>
        <w:t xml:space="preserve">instruktor MPL për aplikantin. </w:t>
      </w:r>
    </w:p>
    <w:p w14:paraId="1DD93C43" w14:textId="496D7C5F"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c) Në mënyrë</w:t>
      </w:r>
      <w:r w:rsidR="00F536B0" w:rsidRPr="00F3025F">
        <w:rPr>
          <w:rFonts w:ascii="Garamond" w:hAnsi="Garamond"/>
          <w:sz w:val="24"/>
          <w:szCs w:val="24"/>
        </w:rPr>
        <w:t xml:space="preserve"> që </w:t>
      </w:r>
      <w:r w:rsidRPr="00F3025F">
        <w:rPr>
          <w:rFonts w:ascii="Garamond" w:hAnsi="Garamond"/>
          <w:sz w:val="24"/>
          <w:szCs w:val="24"/>
        </w:rPr>
        <w:t>të ruaj</w:t>
      </w:r>
      <w:r w:rsidR="00772876" w:rsidRPr="00F3025F">
        <w:rPr>
          <w:rFonts w:ascii="Garamond" w:hAnsi="Garamond"/>
          <w:sz w:val="24"/>
          <w:szCs w:val="24"/>
        </w:rPr>
        <w:t>ë</w:t>
      </w:r>
      <w:r w:rsidRPr="00F3025F">
        <w:rPr>
          <w:rFonts w:ascii="Garamond" w:hAnsi="Garamond"/>
          <w:sz w:val="24"/>
          <w:szCs w:val="24"/>
        </w:rPr>
        <w:t xml:space="preserve"> privilegjet, instruktori duhet të ketë kryer, brenda 12 muajve të </w:t>
      </w:r>
      <w:r w:rsidR="00111AB9" w:rsidRPr="00F3025F">
        <w:rPr>
          <w:rFonts w:ascii="Garamond" w:hAnsi="Garamond"/>
          <w:sz w:val="24"/>
          <w:szCs w:val="24"/>
        </w:rPr>
        <w:t>mëparshëm</w:t>
      </w:r>
      <w:r w:rsidRPr="00F3025F">
        <w:rPr>
          <w:rFonts w:ascii="Garamond" w:hAnsi="Garamond"/>
          <w:sz w:val="24"/>
          <w:szCs w:val="24"/>
        </w:rPr>
        <w:t>, brenda</w:t>
      </w:r>
      <w:r w:rsidR="00B61D1A" w:rsidRPr="00F3025F">
        <w:rPr>
          <w:rFonts w:ascii="Garamond" w:hAnsi="Garamond"/>
          <w:sz w:val="24"/>
          <w:szCs w:val="24"/>
        </w:rPr>
        <w:t xml:space="preserve"> një </w:t>
      </w:r>
      <w:r w:rsidRPr="00F3025F">
        <w:rPr>
          <w:rFonts w:ascii="Garamond" w:hAnsi="Garamond"/>
          <w:sz w:val="24"/>
          <w:szCs w:val="24"/>
        </w:rPr>
        <w:t xml:space="preserve">kursi trajnimi MPL: </w:t>
      </w:r>
    </w:p>
    <w:p w14:paraId="31E9961B" w14:textId="4316C89D"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1 seancë simulimi prej</w:t>
      </w:r>
      <w:r w:rsidR="002F74CC" w:rsidRPr="00F3025F">
        <w:rPr>
          <w:rFonts w:ascii="Garamond" w:hAnsi="Garamond"/>
          <w:sz w:val="24"/>
          <w:szCs w:val="24"/>
        </w:rPr>
        <w:t xml:space="preserve"> të paktën </w:t>
      </w:r>
      <w:r w:rsidRPr="00F3025F">
        <w:rPr>
          <w:rFonts w:ascii="Garamond" w:hAnsi="Garamond"/>
          <w:sz w:val="24"/>
          <w:szCs w:val="24"/>
        </w:rPr>
        <w:t>3 orësh; ose</w:t>
      </w:r>
    </w:p>
    <w:p w14:paraId="69305363" w14:textId="22840FC8"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 1 ushtrim ajri</w:t>
      </w:r>
      <w:r w:rsidR="002F74CC" w:rsidRPr="00F3025F">
        <w:rPr>
          <w:rFonts w:ascii="Garamond" w:hAnsi="Garamond"/>
          <w:sz w:val="24"/>
          <w:szCs w:val="24"/>
        </w:rPr>
        <w:t xml:space="preserve"> të paktën </w:t>
      </w:r>
      <w:r w:rsidRPr="00F3025F">
        <w:rPr>
          <w:rFonts w:ascii="Garamond" w:hAnsi="Garamond"/>
          <w:sz w:val="24"/>
          <w:szCs w:val="24"/>
        </w:rPr>
        <w:t>1</w:t>
      </w:r>
      <w:r w:rsidR="002F74CC" w:rsidRPr="00F3025F">
        <w:rPr>
          <w:rFonts w:ascii="Garamond" w:hAnsi="Garamond"/>
          <w:sz w:val="24"/>
          <w:szCs w:val="24"/>
        </w:rPr>
        <w:t xml:space="preserve"> orë </w:t>
      </w:r>
      <w:r w:rsidRPr="00F3025F">
        <w:rPr>
          <w:rFonts w:ascii="Garamond" w:hAnsi="Garamond"/>
          <w:sz w:val="24"/>
          <w:szCs w:val="24"/>
        </w:rPr>
        <w:t xml:space="preserve">që përfshin të paktën 2 ngritje dhe ulje. </w:t>
      </w:r>
    </w:p>
    <w:p w14:paraId="7DFBE509" w14:textId="7DAD9AB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d) Nëse mësuesi nuk i ka përmbushur kërkesat e paragrafit (c), para se të </w:t>
      </w:r>
      <w:r w:rsidR="00EB2F14" w:rsidRPr="00F3025F">
        <w:rPr>
          <w:rFonts w:ascii="Garamond" w:hAnsi="Garamond"/>
          <w:sz w:val="24"/>
          <w:szCs w:val="24"/>
        </w:rPr>
        <w:t>ushtrojë</w:t>
      </w:r>
      <w:r w:rsidRPr="00F3025F">
        <w:rPr>
          <w:rFonts w:ascii="Garamond" w:hAnsi="Garamond"/>
          <w:sz w:val="24"/>
          <w:szCs w:val="24"/>
        </w:rPr>
        <w:t xml:space="preserve"> privilegjet për të kryer instruksione fluturimi për MPL ai/ajo duhet: </w:t>
      </w:r>
    </w:p>
    <w:p w14:paraId="438E95F0" w14:textId="199BE195"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1) të </w:t>
      </w:r>
      <w:r w:rsidR="000C57B2" w:rsidRPr="00F3025F">
        <w:rPr>
          <w:rFonts w:ascii="Garamond" w:hAnsi="Garamond"/>
          <w:sz w:val="24"/>
          <w:szCs w:val="24"/>
        </w:rPr>
        <w:t>ndërmarrë</w:t>
      </w:r>
      <w:r w:rsidR="00B61D1A" w:rsidRPr="00F3025F">
        <w:rPr>
          <w:rFonts w:ascii="Garamond" w:hAnsi="Garamond"/>
          <w:sz w:val="24"/>
          <w:szCs w:val="24"/>
        </w:rPr>
        <w:t xml:space="preserve"> një </w:t>
      </w:r>
      <w:r w:rsidRPr="00F3025F">
        <w:rPr>
          <w:rFonts w:ascii="Garamond" w:hAnsi="Garamond"/>
          <w:sz w:val="24"/>
          <w:szCs w:val="24"/>
        </w:rPr>
        <w:t xml:space="preserve">trajnim rifreskues në një ATO për të arritur nivelin e kompetencës së nevojshme për të kaluar vlerësimin e kompetencave si instruktor; dhe </w:t>
      </w:r>
    </w:p>
    <w:p w14:paraId="501AE1D7" w14:textId="26EA6220"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2) të kalojë </w:t>
      </w:r>
      <w:r w:rsidR="00C01AF8" w:rsidRPr="00F3025F">
        <w:rPr>
          <w:rFonts w:ascii="Garamond" w:hAnsi="Garamond"/>
          <w:sz w:val="24"/>
          <w:szCs w:val="24"/>
        </w:rPr>
        <w:t>vlerës</w:t>
      </w:r>
      <w:r w:rsidRPr="00F3025F">
        <w:rPr>
          <w:rFonts w:ascii="Garamond" w:hAnsi="Garamond"/>
          <w:sz w:val="24"/>
          <w:szCs w:val="24"/>
        </w:rPr>
        <w:t xml:space="preserve">imin e kompetencave si instruktor siç është përcaktuar në paragrafin (b)(2). </w:t>
      </w:r>
    </w:p>
    <w:p w14:paraId="3256E426"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FCL.930 Kursi i trajnimi </w:t>
      </w:r>
    </w:p>
    <w:p w14:paraId="4A7B66FD" w14:textId="2914C58D"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00F2789A" w:rsidRPr="00F3025F">
        <w:rPr>
          <w:rFonts w:ascii="Garamond" w:hAnsi="Garamond"/>
          <w:sz w:val="24"/>
          <w:szCs w:val="24"/>
        </w:rPr>
        <w:t xml:space="preserve"> </w:t>
      </w:r>
      <w:r w:rsidRPr="00F3025F">
        <w:rPr>
          <w:rFonts w:ascii="Garamond" w:hAnsi="Garamond"/>
          <w:sz w:val="24"/>
          <w:szCs w:val="24"/>
        </w:rPr>
        <w:t>Nj</w:t>
      </w:r>
      <w:r w:rsidR="004B1B1B" w:rsidRPr="00F3025F">
        <w:rPr>
          <w:rFonts w:ascii="Garamond" w:hAnsi="Garamond"/>
          <w:sz w:val="24"/>
          <w:szCs w:val="24"/>
        </w:rPr>
        <w:t>ë</w:t>
      </w:r>
      <w:r w:rsidRPr="00F3025F">
        <w:rPr>
          <w:rFonts w:ascii="Garamond" w:hAnsi="Garamond"/>
          <w:sz w:val="24"/>
          <w:szCs w:val="24"/>
        </w:rPr>
        <w:t xml:space="preserve"> Aplikanti për certifikatën e instruktorit duhet t</w:t>
      </w:r>
      <w:r w:rsidR="004B1B1B" w:rsidRPr="00F3025F">
        <w:rPr>
          <w:rFonts w:ascii="Garamond" w:hAnsi="Garamond"/>
          <w:sz w:val="24"/>
          <w:szCs w:val="24"/>
        </w:rPr>
        <w:t>ë</w:t>
      </w:r>
      <w:r w:rsidRPr="00F3025F">
        <w:rPr>
          <w:rFonts w:ascii="Garamond" w:hAnsi="Garamond"/>
          <w:sz w:val="24"/>
          <w:szCs w:val="24"/>
        </w:rPr>
        <w:t xml:space="preserve"> ket</w:t>
      </w:r>
      <w:r w:rsidR="004B1B1B" w:rsidRPr="00F3025F">
        <w:rPr>
          <w:rFonts w:ascii="Garamond" w:hAnsi="Garamond"/>
          <w:sz w:val="24"/>
          <w:szCs w:val="24"/>
        </w:rPr>
        <w:t>ë</w:t>
      </w:r>
      <w:r w:rsidR="00EB2F14" w:rsidRPr="00F3025F">
        <w:rPr>
          <w:rFonts w:ascii="Garamond" w:hAnsi="Garamond"/>
          <w:sz w:val="24"/>
          <w:szCs w:val="24"/>
        </w:rPr>
        <w:t xml:space="preserve"> krye</w:t>
      </w:r>
      <w:r w:rsidRPr="00F3025F">
        <w:rPr>
          <w:rFonts w:ascii="Garamond" w:hAnsi="Garamond"/>
          <w:sz w:val="24"/>
          <w:szCs w:val="24"/>
        </w:rPr>
        <w:t>r një kurs për njohuri teorike dhe udhëzime Instruksionet e</w:t>
      </w:r>
      <w:r w:rsidR="00F2789A" w:rsidRPr="00F3025F">
        <w:rPr>
          <w:rFonts w:ascii="Garamond" w:hAnsi="Garamond"/>
          <w:sz w:val="24"/>
          <w:szCs w:val="24"/>
        </w:rPr>
        <w:t xml:space="preserve"> </w:t>
      </w:r>
      <w:r w:rsidRPr="00F3025F">
        <w:rPr>
          <w:rFonts w:ascii="Garamond" w:hAnsi="Garamond"/>
          <w:sz w:val="24"/>
          <w:szCs w:val="24"/>
        </w:rPr>
        <w:t>fluturimit në një ATO</w:t>
      </w:r>
      <w:r w:rsidR="000C57B2" w:rsidRPr="00F3025F">
        <w:rPr>
          <w:rFonts w:ascii="Garamond" w:hAnsi="Garamond"/>
          <w:sz w:val="24"/>
          <w:szCs w:val="24"/>
        </w:rPr>
        <w:t xml:space="preserve">. Një </w:t>
      </w:r>
      <w:r w:rsidRPr="00F3025F">
        <w:rPr>
          <w:rFonts w:ascii="Garamond" w:hAnsi="Garamond"/>
          <w:sz w:val="24"/>
          <w:szCs w:val="24"/>
        </w:rPr>
        <w:t>aplikant për certifikatën e instruktorit për avionë lundrues</w:t>
      </w:r>
      <w:r w:rsidR="00EB2F14" w:rsidRPr="00F3025F">
        <w:rPr>
          <w:rFonts w:ascii="Garamond" w:hAnsi="Garamond"/>
          <w:sz w:val="24"/>
          <w:szCs w:val="24"/>
        </w:rPr>
        <w:t xml:space="preserve"> planerë</w:t>
      </w:r>
      <w:r w:rsidRPr="00F3025F">
        <w:rPr>
          <w:rFonts w:ascii="Garamond" w:hAnsi="Garamond"/>
          <w:sz w:val="24"/>
          <w:szCs w:val="24"/>
        </w:rPr>
        <w:t xml:space="preserve"> ose balona mund t</w:t>
      </w:r>
      <w:r w:rsidR="004B1B1B" w:rsidRPr="00F3025F">
        <w:rPr>
          <w:rFonts w:ascii="Garamond" w:hAnsi="Garamond"/>
          <w:sz w:val="24"/>
          <w:szCs w:val="24"/>
        </w:rPr>
        <w:t>ë</w:t>
      </w:r>
      <w:r w:rsidRPr="00F3025F">
        <w:rPr>
          <w:rFonts w:ascii="Garamond" w:hAnsi="Garamond"/>
          <w:sz w:val="24"/>
          <w:szCs w:val="24"/>
        </w:rPr>
        <w:t xml:space="preserve"> ket</w:t>
      </w:r>
      <w:r w:rsidR="004B1B1B" w:rsidRPr="00F3025F">
        <w:rPr>
          <w:rFonts w:ascii="Garamond" w:hAnsi="Garamond"/>
          <w:sz w:val="24"/>
          <w:szCs w:val="24"/>
        </w:rPr>
        <w:t>ë</w:t>
      </w:r>
      <w:r w:rsidRPr="00F3025F">
        <w:rPr>
          <w:rFonts w:ascii="Garamond" w:hAnsi="Garamond"/>
          <w:sz w:val="24"/>
          <w:szCs w:val="24"/>
        </w:rPr>
        <w:t xml:space="preserve"> </w:t>
      </w:r>
      <w:r w:rsidR="00EB2F14" w:rsidRPr="00F3025F">
        <w:rPr>
          <w:rFonts w:ascii="Garamond" w:hAnsi="Garamond"/>
          <w:sz w:val="24"/>
          <w:szCs w:val="24"/>
        </w:rPr>
        <w:t>kryer</w:t>
      </w:r>
      <w:r w:rsidRPr="00F3025F">
        <w:rPr>
          <w:rFonts w:ascii="Garamond" w:hAnsi="Garamond"/>
          <w:sz w:val="24"/>
          <w:szCs w:val="24"/>
        </w:rPr>
        <w:t xml:space="preserve"> një kurs për njohuri teorike dhe udhëzime fluturimi në një DTO.</w:t>
      </w:r>
    </w:p>
    <w:p w14:paraId="7B2AC1F0" w14:textId="7D6C1215"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F2789A" w:rsidRPr="00F3025F">
        <w:rPr>
          <w:rFonts w:ascii="Garamond" w:hAnsi="Garamond"/>
          <w:sz w:val="24"/>
          <w:szCs w:val="24"/>
        </w:rPr>
        <w:t xml:space="preserve"> </w:t>
      </w:r>
      <w:r w:rsidRPr="00F3025F">
        <w:rPr>
          <w:rFonts w:ascii="Garamond" w:hAnsi="Garamond"/>
          <w:sz w:val="24"/>
          <w:szCs w:val="24"/>
        </w:rPr>
        <w:t>Përveç elementeve specifike të përcaktuara</w:t>
      </w:r>
      <w:r w:rsidR="00EB2F14" w:rsidRPr="00F3025F">
        <w:rPr>
          <w:rFonts w:ascii="Garamond" w:hAnsi="Garamond"/>
          <w:sz w:val="24"/>
          <w:szCs w:val="24"/>
        </w:rPr>
        <w:t xml:space="preserve"> </w:t>
      </w:r>
      <w:r w:rsidRPr="00F3025F">
        <w:rPr>
          <w:rFonts w:ascii="Garamond" w:hAnsi="Garamond"/>
          <w:sz w:val="24"/>
          <w:szCs w:val="24"/>
        </w:rPr>
        <w:t>n</w:t>
      </w:r>
      <w:r w:rsidR="004B1B1B" w:rsidRPr="00F3025F">
        <w:rPr>
          <w:rFonts w:ascii="Garamond" w:hAnsi="Garamond"/>
          <w:sz w:val="24"/>
          <w:szCs w:val="24"/>
        </w:rPr>
        <w:t>ë</w:t>
      </w:r>
      <w:r w:rsidR="00F2789A" w:rsidRPr="00F3025F">
        <w:rPr>
          <w:rFonts w:ascii="Garamond" w:hAnsi="Garamond"/>
          <w:sz w:val="24"/>
          <w:szCs w:val="24"/>
        </w:rPr>
        <w:t xml:space="preserve"> </w:t>
      </w:r>
      <w:r w:rsidRPr="00F3025F">
        <w:rPr>
          <w:rFonts w:ascii="Garamond" w:hAnsi="Garamond"/>
          <w:sz w:val="24"/>
          <w:szCs w:val="24"/>
        </w:rPr>
        <w:t xml:space="preserve">këtë </w:t>
      </w:r>
      <w:r w:rsidR="00EB2F14" w:rsidRPr="00F3025F">
        <w:rPr>
          <w:rFonts w:ascii="Garamond" w:hAnsi="Garamond"/>
          <w:sz w:val="24"/>
          <w:szCs w:val="24"/>
        </w:rPr>
        <w:t>a</w:t>
      </w:r>
      <w:r w:rsidRPr="00F3025F">
        <w:rPr>
          <w:rFonts w:ascii="Garamond" w:hAnsi="Garamond"/>
          <w:sz w:val="24"/>
          <w:szCs w:val="24"/>
        </w:rPr>
        <w:t>neks (Pjesa-FCL) për secilën kategori të instruktorëve, kursi i trajnimit përfshin elementet e kërkuara në pikën FCL.920</w:t>
      </w:r>
      <w:r w:rsidR="00DA0234" w:rsidRPr="00F3025F">
        <w:rPr>
          <w:rFonts w:ascii="Garamond" w:hAnsi="Garamond"/>
          <w:sz w:val="24"/>
          <w:szCs w:val="24"/>
        </w:rPr>
        <w:t>;</w:t>
      </w:r>
    </w:p>
    <w:p w14:paraId="325EFFB6"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FCL.935 Vlerësimi i kompetencës </w:t>
      </w:r>
    </w:p>
    <w:p w14:paraId="0184B5C6" w14:textId="1FE6AAA8"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 Përveç se për instruktorin</w:t>
      </w:r>
      <w:r w:rsidR="004355FA" w:rsidRPr="00F3025F">
        <w:rPr>
          <w:rFonts w:ascii="Garamond" w:hAnsi="Garamond"/>
          <w:sz w:val="24"/>
          <w:szCs w:val="24"/>
        </w:rPr>
        <w:t xml:space="preserve"> për </w:t>
      </w:r>
      <w:r w:rsidR="00EB2F14" w:rsidRPr="00F3025F">
        <w:rPr>
          <w:rFonts w:ascii="Garamond" w:hAnsi="Garamond"/>
          <w:sz w:val="24"/>
          <w:szCs w:val="24"/>
        </w:rPr>
        <w:t>bashkëp</w:t>
      </w:r>
      <w:r w:rsidRPr="00F3025F">
        <w:rPr>
          <w:rFonts w:ascii="Garamond" w:hAnsi="Garamond"/>
          <w:sz w:val="24"/>
          <w:szCs w:val="24"/>
        </w:rPr>
        <w:t>unimin e multiekuipazhit (MCCI), instruktorin sintetik</w:t>
      </w:r>
      <w:r w:rsidR="00D77614" w:rsidRPr="00F3025F">
        <w:rPr>
          <w:rFonts w:ascii="Garamond" w:hAnsi="Garamond"/>
          <w:sz w:val="24"/>
          <w:szCs w:val="24"/>
        </w:rPr>
        <w:t xml:space="preserve"> të trajnimit </w:t>
      </w:r>
      <w:r w:rsidRPr="00F3025F">
        <w:rPr>
          <w:rFonts w:ascii="Garamond" w:hAnsi="Garamond"/>
          <w:sz w:val="24"/>
          <w:szCs w:val="24"/>
        </w:rPr>
        <w:t xml:space="preserve">(IST), instruktorin e </w:t>
      </w:r>
      <w:r w:rsidR="00940902" w:rsidRPr="00F3025F">
        <w:rPr>
          <w:rFonts w:ascii="Garamond" w:hAnsi="Garamond"/>
          <w:sz w:val="24"/>
          <w:szCs w:val="24"/>
        </w:rPr>
        <w:t>klasës</w:t>
      </w:r>
      <w:r w:rsidRPr="00F3025F">
        <w:rPr>
          <w:rFonts w:ascii="Garamond" w:hAnsi="Garamond"/>
          <w:sz w:val="24"/>
          <w:szCs w:val="24"/>
        </w:rPr>
        <w:t xml:space="preserve"> malore (MI) dhe instruktorin e testit</w:t>
      </w:r>
      <w:r w:rsidR="00877448" w:rsidRPr="00F3025F">
        <w:rPr>
          <w:rFonts w:ascii="Garamond" w:hAnsi="Garamond"/>
          <w:sz w:val="24"/>
          <w:szCs w:val="24"/>
        </w:rPr>
        <w:t xml:space="preserve"> të fluturimit</w:t>
      </w:r>
      <w:r w:rsidRPr="00F3025F">
        <w:rPr>
          <w:rFonts w:ascii="Garamond" w:hAnsi="Garamond"/>
          <w:sz w:val="24"/>
          <w:szCs w:val="24"/>
        </w:rPr>
        <w:t xml:space="preserve"> (FTI), një aplikant për një certifikatë të instruktorit duhet të kalojë një vlerësim të kompetencave në kategorinë e përshtatshme </w:t>
      </w:r>
      <w:r w:rsidR="0076316E" w:rsidRPr="00F3025F">
        <w:rPr>
          <w:rFonts w:ascii="Garamond" w:hAnsi="Garamond"/>
          <w:sz w:val="24"/>
          <w:szCs w:val="24"/>
        </w:rPr>
        <w:t>të</w:t>
      </w:r>
      <w:r w:rsidRPr="00F3025F">
        <w:rPr>
          <w:rFonts w:ascii="Garamond" w:hAnsi="Garamond"/>
          <w:sz w:val="24"/>
          <w:szCs w:val="24"/>
        </w:rPr>
        <w:t xml:space="preserve"> avionëve për t</w:t>
      </w:r>
      <w:r w:rsidR="00FD54A7" w:rsidRPr="00F3025F">
        <w:rPr>
          <w:rFonts w:ascii="Garamond" w:hAnsi="Garamond"/>
          <w:sz w:val="24"/>
          <w:szCs w:val="24"/>
        </w:rPr>
        <w:t>’</w:t>
      </w:r>
      <w:r w:rsidRPr="00F3025F">
        <w:rPr>
          <w:rFonts w:ascii="Garamond" w:hAnsi="Garamond"/>
          <w:sz w:val="24"/>
          <w:szCs w:val="24"/>
        </w:rPr>
        <w:t xml:space="preserve">i demonstruar një ekzaminuesit të kualifikuar në përputhje me </w:t>
      </w:r>
      <w:r w:rsidR="00EB2F14" w:rsidRPr="00F3025F">
        <w:rPr>
          <w:rFonts w:ascii="Garamond" w:hAnsi="Garamond"/>
          <w:sz w:val="24"/>
          <w:szCs w:val="24"/>
        </w:rPr>
        <w:t>n</w:t>
      </w:r>
      <w:r w:rsidR="00360584" w:rsidRPr="00F3025F">
        <w:rPr>
          <w:rFonts w:ascii="Garamond" w:hAnsi="Garamond"/>
          <w:sz w:val="24"/>
          <w:szCs w:val="24"/>
        </w:rPr>
        <w:t>ënpjesë</w:t>
      </w:r>
      <w:r w:rsidRPr="00F3025F">
        <w:rPr>
          <w:rFonts w:ascii="Garamond" w:hAnsi="Garamond"/>
          <w:sz w:val="24"/>
          <w:szCs w:val="24"/>
        </w:rPr>
        <w:t>n K, aftësinë për të instruktuar një pilot student në nivelin e kërkuar për lëshimin e licencës, kategorizimit ose</w:t>
      </w:r>
      <w:r w:rsidR="00B61D1A" w:rsidRPr="00F3025F">
        <w:rPr>
          <w:rFonts w:ascii="Garamond" w:hAnsi="Garamond"/>
          <w:sz w:val="24"/>
          <w:szCs w:val="24"/>
        </w:rPr>
        <w:t xml:space="preserve"> certif</w:t>
      </w:r>
      <w:r w:rsidRPr="00F3025F">
        <w:rPr>
          <w:rFonts w:ascii="Garamond" w:hAnsi="Garamond"/>
          <w:sz w:val="24"/>
          <w:szCs w:val="24"/>
        </w:rPr>
        <w:t xml:space="preserve">ikatës përkatëse. </w:t>
      </w:r>
    </w:p>
    <w:p w14:paraId="5B3E1970" w14:textId="43733B14"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b) Ky vlerësim duhet të përfshijë: </w:t>
      </w:r>
    </w:p>
    <w:p w14:paraId="7862B37A" w14:textId="49C14D2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1) demonstrimin e kompetencave të përshkruara në FCL.920, gjatë </w:t>
      </w:r>
      <w:r w:rsidR="00EB2F14" w:rsidRPr="00F3025F">
        <w:rPr>
          <w:rFonts w:ascii="Garamond" w:hAnsi="Garamond"/>
          <w:sz w:val="24"/>
          <w:szCs w:val="24"/>
        </w:rPr>
        <w:t>para</w:t>
      </w:r>
      <w:r w:rsidRPr="00F3025F">
        <w:rPr>
          <w:rFonts w:ascii="Garamond" w:hAnsi="Garamond"/>
          <w:sz w:val="24"/>
          <w:szCs w:val="24"/>
        </w:rPr>
        <w:t xml:space="preserve">fluturimit, posfluturimit dhe instruksioneve teorike të njohurive; </w:t>
      </w:r>
    </w:p>
    <w:p w14:paraId="7D8C5A29" w14:textId="2781E033"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 provime me gojë teorike</w:t>
      </w:r>
      <w:r w:rsidR="004355FA" w:rsidRPr="00F3025F">
        <w:rPr>
          <w:rFonts w:ascii="Garamond" w:hAnsi="Garamond"/>
          <w:sz w:val="24"/>
          <w:szCs w:val="24"/>
        </w:rPr>
        <w:t xml:space="preserve"> për </w:t>
      </w:r>
      <w:r w:rsidRPr="00F3025F">
        <w:rPr>
          <w:rFonts w:ascii="Garamond" w:hAnsi="Garamond"/>
          <w:sz w:val="24"/>
          <w:szCs w:val="24"/>
        </w:rPr>
        <w:t>instruksionet</w:t>
      </w:r>
      <w:r w:rsidR="002C477F" w:rsidRPr="00F3025F">
        <w:rPr>
          <w:rFonts w:ascii="Garamond" w:hAnsi="Garamond"/>
          <w:sz w:val="24"/>
          <w:szCs w:val="24"/>
        </w:rPr>
        <w:t xml:space="preserve"> në tokë</w:t>
      </w:r>
      <w:r w:rsidRPr="00F3025F">
        <w:rPr>
          <w:rFonts w:ascii="Garamond" w:hAnsi="Garamond"/>
          <w:sz w:val="24"/>
          <w:szCs w:val="24"/>
        </w:rPr>
        <w:t xml:space="preserve">, </w:t>
      </w:r>
      <w:r w:rsidR="00EB2F14" w:rsidRPr="00F3025F">
        <w:rPr>
          <w:rFonts w:ascii="Garamond" w:hAnsi="Garamond"/>
          <w:sz w:val="24"/>
          <w:szCs w:val="24"/>
        </w:rPr>
        <w:t>para</w:t>
      </w:r>
      <w:r w:rsidRPr="00F3025F">
        <w:rPr>
          <w:rFonts w:ascii="Garamond" w:hAnsi="Garamond"/>
          <w:sz w:val="24"/>
          <w:szCs w:val="24"/>
        </w:rPr>
        <w:t xml:space="preserve">fluturimit dhe </w:t>
      </w:r>
      <w:r w:rsidR="00EB2F14" w:rsidRPr="00F3025F">
        <w:rPr>
          <w:rFonts w:ascii="Garamond" w:hAnsi="Garamond"/>
          <w:sz w:val="24"/>
          <w:szCs w:val="24"/>
        </w:rPr>
        <w:t>post</w:t>
      </w:r>
      <w:r w:rsidRPr="00F3025F">
        <w:rPr>
          <w:rFonts w:ascii="Garamond" w:hAnsi="Garamond"/>
          <w:sz w:val="24"/>
          <w:szCs w:val="24"/>
        </w:rPr>
        <w:t>fluturimit dhe</w:t>
      </w:r>
      <w:r w:rsidR="004355FA" w:rsidRPr="00F3025F">
        <w:rPr>
          <w:rFonts w:ascii="Garamond" w:hAnsi="Garamond"/>
          <w:sz w:val="24"/>
          <w:szCs w:val="24"/>
        </w:rPr>
        <w:t xml:space="preserve"> për </w:t>
      </w:r>
      <w:r w:rsidRPr="00F3025F">
        <w:rPr>
          <w:rFonts w:ascii="Garamond" w:hAnsi="Garamond"/>
          <w:sz w:val="24"/>
          <w:szCs w:val="24"/>
        </w:rPr>
        <w:t>demonstrimet gjat</w:t>
      </w:r>
      <w:r w:rsidR="00B61D1A" w:rsidRPr="00F3025F">
        <w:rPr>
          <w:rFonts w:ascii="Garamond" w:hAnsi="Garamond"/>
          <w:sz w:val="24"/>
          <w:szCs w:val="24"/>
        </w:rPr>
        <w:t>ë</w:t>
      </w:r>
      <w:r w:rsidRPr="00F3025F">
        <w:rPr>
          <w:rFonts w:ascii="Garamond" w:hAnsi="Garamond"/>
          <w:sz w:val="24"/>
          <w:szCs w:val="24"/>
        </w:rPr>
        <w:t xml:space="preserve"> fluturimit në tipin, klas</w:t>
      </w:r>
      <w:r w:rsidR="00B61D1A" w:rsidRPr="00F3025F">
        <w:rPr>
          <w:rFonts w:ascii="Garamond" w:hAnsi="Garamond"/>
          <w:sz w:val="24"/>
          <w:szCs w:val="24"/>
        </w:rPr>
        <w:t>ë</w:t>
      </w:r>
      <w:r w:rsidRPr="00F3025F">
        <w:rPr>
          <w:rFonts w:ascii="Garamond" w:hAnsi="Garamond"/>
          <w:sz w:val="24"/>
          <w:szCs w:val="24"/>
        </w:rPr>
        <w:t>n apo FSTD</w:t>
      </w:r>
      <w:r w:rsidR="00F2789A" w:rsidRPr="00F3025F">
        <w:rPr>
          <w:rFonts w:ascii="Garamond" w:hAnsi="Garamond"/>
          <w:sz w:val="24"/>
          <w:szCs w:val="24"/>
        </w:rPr>
        <w:t xml:space="preserve"> </w:t>
      </w:r>
      <w:r w:rsidRPr="00F3025F">
        <w:rPr>
          <w:rFonts w:ascii="Garamond" w:hAnsi="Garamond"/>
          <w:sz w:val="24"/>
          <w:szCs w:val="24"/>
        </w:rPr>
        <w:t xml:space="preserve">e duhur të avionit; </w:t>
      </w:r>
    </w:p>
    <w:p w14:paraId="0C6BC711" w14:textId="45121A3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3) ushtrime të duhura për të vlerësuar kompetencat e instruktorit. </w:t>
      </w:r>
    </w:p>
    <w:p w14:paraId="1DC08782" w14:textId="63ED808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c) </w:t>
      </w:r>
      <w:r w:rsidR="00B61D1A" w:rsidRPr="00F3025F">
        <w:rPr>
          <w:rFonts w:ascii="Garamond" w:hAnsi="Garamond"/>
          <w:sz w:val="24"/>
          <w:szCs w:val="24"/>
        </w:rPr>
        <w:t>v</w:t>
      </w:r>
      <w:r w:rsidRPr="00F3025F">
        <w:rPr>
          <w:rFonts w:ascii="Garamond" w:hAnsi="Garamond"/>
          <w:sz w:val="24"/>
          <w:szCs w:val="24"/>
        </w:rPr>
        <w:t>lerësimi duhet të kryhet në të njëjtën klasë, tip avioni apo FSTD</w:t>
      </w:r>
      <w:r w:rsidR="00F536B0" w:rsidRPr="00F3025F">
        <w:rPr>
          <w:rFonts w:ascii="Garamond" w:hAnsi="Garamond"/>
          <w:sz w:val="24"/>
          <w:szCs w:val="24"/>
        </w:rPr>
        <w:t xml:space="preserve"> që </w:t>
      </w:r>
      <w:r w:rsidRPr="00F3025F">
        <w:rPr>
          <w:rFonts w:ascii="Garamond" w:hAnsi="Garamond"/>
          <w:sz w:val="24"/>
          <w:szCs w:val="24"/>
        </w:rPr>
        <w:t>përd</w:t>
      </w:r>
      <w:r w:rsidR="00227F3B" w:rsidRPr="00F3025F">
        <w:rPr>
          <w:rFonts w:ascii="Garamond" w:hAnsi="Garamond"/>
          <w:sz w:val="24"/>
          <w:szCs w:val="24"/>
        </w:rPr>
        <w:t>orët</w:t>
      </w:r>
      <w:r w:rsidRPr="00F3025F">
        <w:rPr>
          <w:rFonts w:ascii="Garamond" w:hAnsi="Garamond"/>
          <w:sz w:val="24"/>
          <w:szCs w:val="24"/>
        </w:rPr>
        <w:t xml:space="preserve"> për instruksionin e fluturimit</w:t>
      </w:r>
      <w:r w:rsidR="00B61D1A" w:rsidRPr="00F3025F">
        <w:rPr>
          <w:rFonts w:ascii="Garamond" w:hAnsi="Garamond"/>
          <w:sz w:val="24"/>
          <w:szCs w:val="24"/>
        </w:rPr>
        <w:t>;</w:t>
      </w:r>
      <w:r w:rsidR="00F2789A" w:rsidRPr="00F3025F">
        <w:rPr>
          <w:rFonts w:ascii="Garamond" w:hAnsi="Garamond"/>
          <w:sz w:val="24"/>
          <w:szCs w:val="24"/>
        </w:rPr>
        <w:t xml:space="preserve"> </w:t>
      </w:r>
    </w:p>
    <w:p w14:paraId="7E1B3FC5" w14:textId="567A9D3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d) </w:t>
      </w:r>
      <w:r w:rsidR="00B61D1A" w:rsidRPr="00F3025F">
        <w:rPr>
          <w:rFonts w:ascii="Garamond" w:hAnsi="Garamond"/>
          <w:sz w:val="24"/>
          <w:szCs w:val="24"/>
        </w:rPr>
        <w:t>k</w:t>
      </w:r>
      <w:r w:rsidRPr="00F3025F">
        <w:rPr>
          <w:rFonts w:ascii="Garamond" w:hAnsi="Garamond"/>
          <w:sz w:val="24"/>
          <w:szCs w:val="24"/>
        </w:rPr>
        <w:t>ur një vlerësim i kompetencës është i</w:t>
      </w:r>
      <w:r w:rsidR="00F2789A" w:rsidRPr="00F3025F">
        <w:rPr>
          <w:rFonts w:ascii="Garamond" w:hAnsi="Garamond"/>
          <w:sz w:val="24"/>
          <w:szCs w:val="24"/>
        </w:rPr>
        <w:t xml:space="preserve"> </w:t>
      </w:r>
      <w:r w:rsidRPr="00F3025F">
        <w:rPr>
          <w:rFonts w:ascii="Garamond" w:hAnsi="Garamond"/>
          <w:sz w:val="24"/>
          <w:szCs w:val="24"/>
        </w:rPr>
        <w:t>nevojsh</w:t>
      </w:r>
      <w:r w:rsidR="00B61D1A" w:rsidRPr="00F3025F">
        <w:rPr>
          <w:rFonts w:ascii="Garamond" w:hAnsi="Garamond"/>
          <w:sz w:val="24"/>
          <w:szCs w:val="24"/>
        </w:rPr>
        <w:t>ë</w:t>
      </w:r>
      <w:r w:rsidRPr="00F3025F">
        <w:rPr>
          <w:rFonts w:ascii="Garamond" w:hAnsi="Garamond"/>
          <w:sz w:val="24"/>
          <w:szCs w:val="24"/>
        </w:rPr>
        <w:t xml:space="preserve">m për </w:t>
      </w:r>
      <w:r w:rsidR="00B61D1A" w:rsidRPr="00F3025F">
        <w:rPr>
          <w:rFonts w:ascii="Garamond" w:hAnsi="Garamond"/>
          <w:sz w:val="24"/>
          <w:szCs w:val="24"/>
        </w:rPr>
        <w:t>r</w:t>
      </w:r>
      <w:r w:rsidRPr="00F3025F">
        <w:rPr>
          <w:rFonts w:ascii="Garamond" w:hAnsi="Garamond"/>
          <w:sz w:val="24"/>
          <w:szCs w:val="24"/>
        </w:rPr>
        <w:t>ivlefshm</w:t>
      </w:r>
      <w:r w:rsidR="00B61D1A" w:rsidRPr="00F3025F">
        <w:rPr>
          <w:rFonts w:ascii="Garamond" w:hAnsi="Garamond"/>
          <w:sz w:val="24"/>
          <w:szCs w:val="24"/>
        </w:rPr>
        <w:t>ë</w:t>
      </w:r>
      <w:r w:rsidRPr="00F3025F">
        <w:rPr>
          <w:rFonts w:ascii="Garamond" w:hAnsi="Garamond"/>
          <w:sz w:val="24"/>
          <w:szCs w:val="24"/>
        </w:rPr>
        <w:t>rin</w:t>
      </w:r>
      <w:r w:rsidR="00B61D1A" w:rsidRPr="00F3025F">
        <w:rPr>
          <w:rFonts w:ascii="Garamond" w:hAnsi="Garamond"/>
          <w:sz w:val="24"/>
          <w:szCs w:val="24"/>
        </w:rPr>
        <w:t>ë</w:t>
      </w:r>
      <w:r w:rsidRPr="00F3025F">
        <w:rPr>
          <w:rFonts w:ascii="Garamond" w:hAnsi="Garamond"/>
          <w:sz w:val="24"/>
          <w:szCs w:val="24"/>
        </w:rPr>
        <w:t xml:space="preserve"> e një certifikate instruktori, një aplikant i cili nuk arrin të </w:t>
      </w:r>
      <w:r w:rsidR="00BE3EB0" w:rsidRPr="00F3025F">
        <w:rPr>
          <w:rFonts w:ascii="Garamond" w:hAnsi="Garamond"/>
          <w:sz w:val="24"/>
          <w:szCs w:val="24"/>
        </w:rPr>
        <w:t>kalojë</w:t>
      </w:r>
      <w:r w:rsidRPr="00F3025F">
        <w:rPr>
          <w:rFonts w:ascii="Garamond" w:hAnsi="Garamond"/>
          <w:sz w:val="24"/>
          <w:szCs w:val="24"/>
        </w:rPr>
        <w:t xml:space="preserve"> në vlerësimin para datës së skadimit të </w:t>
      </w:r>
      <w:r w:rsidR="00947E05" w:rsidRPr="00F3025F">
        <w:rPr>
          <w:rFonts w:ascii="Garamond" w:hAnsi="Garamond"/>
          <w:sz w:val="24"/>
          <w:szCs w:val="24"/>
        </w:rPr>
        <w:t xml:space="preserve">certifikatës së </w:t>
      </w:r>
      <w:r w:rsidRPr="00F3025F">
        <w:rPr>
          <w:rFonts w:ascii="Garamond" w:hAnsi="Garamond"/>
          <w:sz w:val="24"/>
          <w:szCs w:val="24"/>
        </w:rPr>
        <w:t>instruktorit nuk ushtron privilegjet e asaj</w:t>
      </w:r>
      <w:r w:rsidR="00B61D1A" w:rsidRPr="00F3025F">
        <w:rPr>
          <w:rFonts w:ascii="Garamond" w:hAnsi="Garamond"/>
          <w:sz w:val="24"/>
          <w:szCs w:val="24"/>
        </w:rPr>
        <w:t xml:space="preserve"> certif</w:t>
      </w:r>
      <w:r w:rsidRPr="00F3025F">
        <w:rPr>
          <w:rFonts w:ascii="Garamond" w:hAnsi="Garamond"/>
          <w:sz w:val="24"/>
          <w:szCs w:val="24"/>
        </w:rPr>
        <w:t xml:space="preserve">ikate derisa vlerësimi </w:t>
      </w:r>
      <w:r w:rsidR="0076316E" w:rsidRPr="00F3025F">
        <w:rPr>
          <w:rFonts w:ascii="Garamond" w:hAnsi="Garamond"/>
          <w:sz w:val="24"/>
          <w:szCs w:val="24"/>
        </w:rPr>
        <w:t>të</w:t>
      </w:r>
      <w:r w:rsidRPr="00F3025F">
        <w:rPr>
          <w:rFonts w:ascii="Garamond" w:hAnsi="Garamond"/>
          <w:sz w:val="24"/>
          <w:szCs w:val="24"/>
        </w:rPr>
        <w:t xml:space="preserve"> kryhet me sukses. </w:t>
      </w:r>
    </w:p>
    <w:p w14:paraId="766A5596" w14:textId="4046523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FCL.940 Vlefshmëria e certifikatave </w:t>
      </w:r>
      <w:r w:rsidR="0076316E" w:rsidRPr="00F3025F">
        <w:rPr>
          <w:rFonts w:ascii="Garamond" w:hAnsi="Garamond"/>
          <w:b/>
          <w:sz w:val="24"/>
          <w:szCs w:val="24"/>
        </w:rPr>
        <w:t>të</w:t>
      </w:r>
      <w:r w:rsidRPr="00F3025F">
        <w:rPr>
          <w:rFonts w:ascii="Garamond" w:hAnsi="Garamond"/>
          <w:b/>
          <w:sz w:val="24"/>
          <w:szCs w:val="24"/>
        </w:rPr>
        <w:t xml:space="preserve"> instruktorit </w:t>
      </w:r>
    </w:p>
    <w:p w14:paraId="6862406B" w14:textId="46DB1FED"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Me përjashtim të MI, dhe pa cenuar FCL.900(b)(1), certifikatat e instruktorit do të jenë e vlefshme për një periudhë 3</w:t>
      </w:r>
      <w:r w:rsidR="00B61D1A" w:rsidRPr="00F3025F">
        <w:rPr>
          <w:rFonts w:ascii="Garamond" w:hAnsi="Garamond"/>
          <w:sz w:val="24"/>
          <w:szCs w:val="24"/>
        </w:rPr>
        <w:t>-</w:t>
      </w:r>
      <w:r w:rsidRPr="00F3025F">
        <w:rPr>
          <w:rFonts w:ascii="Garamond" w:hAnsi="Garamond"/>
          <w:sz w:val="24"/>
          <w:szCs w:val="24"/>
        </w:rPr>
        <w:t>vje</w:t>
      </w:r>
      <w:r w:rsidR="00B61D1A" w:rsidRPr="00F3025F">
        <w:rPr>
          <w:rFonts w:ascii="Garamond" w:hAnsi="Garamond"/>
          <w:sz w:val="24"/>
          <w:szCs w:val="24"/>
        </w:rPr>
        <w:t>ç</w:t>
      </w:r>
      <w:r w:rsidRPr="00F3025F">
        <w:rPr>
          <w:rFonts w:ascii="Garamond" w:hAnsi="Garamond"/>
          <w:sz w:val="24"/>
          <w:szCs w:val="24"/>
        </w:rPr>
        <w:t xml:space="preserve">are. </w:t>
      </w:r>
    </w:p>
    <w:p w14:paraId="0073454E" w14:textId="77777777" w:rsidR="00BD1A8C" w:rsidRPr="00F3025F" w:rsidRDefault="00BD1A8C" w:rsidP="00F36E9C">
      <w:pPr>
        <w:widowControl w:val="0"/>
        <w:spacing w:after="0" w:line="240" w:lineRule="auto"/>
        <w:ind w:firstLine="284"/>
        <w:jc w:val="both"/>
        <w:rPr>
          <w:rFonts w:ascii="Garamond" w:hAnsi="Garamond"/>
          <w:b/>
          <w:sz w:val="24"/>
          <w:szCs w:val="24"/>
        </w:rPr>
      </w:pPr>
      <w:r w:rsidRPr="00F3025F">
        <w:rPr>
          <w:rFonts w:ascii="Garamond" w:hAnsi="Garamond"/>
          <w:b/>
          <w:sz w:val="24"/>
          <w:szCs w:val="24"/>
        </w:rPr>
        <w:t>FCL.945 Detyrimet për instruktorët</w:t>
      </w:r>
    </w:p>
    <w:p w14:paraId="61367629" w14:textId="429C4EDD"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Pas përfundimit të fluturimit të trajnimit për rivlerësimin e një kategorizimi të klasit SEP ose TMG në përputhje me FCL.740.A (b)(1) dhe vetëm në rastin e përmbushjes së të gjitha kritereve të tjera të rivlerësimit të kërkuara nga FCL.740.A(b)(1) instruktori do të miratojë licencën e aplikantit me datën e re të skadencës të kategorizimit ose certifikatës, nëse autorizohet në mënyrë specifike për atë qëllim nga autoriteti kompetent përgjegjës për licencën e aplikantit</w:t>
      </w:r>
      <w:r w:rsidR="001C22AF" w:rsidRPr="00F3025F">
        <w:rPr>
          <w:rFonts w:ascii="Garamond" w:hAnsi="Garamond"/>
          <w:sz w:val="24"/>
          <w:szCs w:val="24"/>
        </w:rPr>
        <w:t>;</w:t>
      </w:r>
    </w:p>
    <w:p w14:paraId="236CF5B7" w14:textId="77777777" w:rsidR="003413AD" w:rsidRPr="00F3025F" w:rsidRDefault="003413AD" w:rsidP="00F36E9C">
      <w:pPr>
        <w:widowControl w:val="0"/>
        <w:spacing w:after="0" w:line="240" w:lineRule="auto"/>
        <w:ind w:firstLine="284"/>
        <w:jc w:val="both"/>
        <w:rPr>
          <w:rFonts w:ascii="Garamond" w:hAnsi="Garamond"/>
          <w:b/>
          <w:sz w:val="24"/>
          <w:szCs w:val="24"/>
        </w:rPr>
      </w:pPr>
    </w:p>
    <w:p w14:paraId="015FDEE9" w14:textId="261B3E68" w:rsidR="00BD1A8C" w:rsidRPr="00F3025F" w:rsidRDefault="00BD1A8C" w:rsidP="003413AD">
      <w:pPr>
        <w:widowControl w:val="0"/>
        <w:spacing w:after="0" w:line="240" w:lineRule="auto"/>
        <w:ind w:firstLine="284"/>
        <w:jc w:val="center"/>
        <w:rPr>
          <w:rFonts w:ascii="Garamond" w:hAnsi="Garamond"/>
          <w:sz w:val="24"/>
          <w:szCs w:val="24"/>
        </w:rPr>
      </w:pPr>
      <w:r w:rsidRPr="00F3025F">
        <w:rPr>
          <w:rFonts w:ascii="Garamond" w:hAnsi="Garamond"/>
          <w:b/>
          <w:sz w:val="24"/>
          <w:szCs w:val="24"/>
        </w:rPr>
        <w:t>SEKSIONI 2</w:t>
      </w:r>
    </w:p>
    <w:p w14:paraId="55F751AE" w14:textId="7E35D5D9" w:rsidR="00BD1A8C" w:rsidRPr="00F3025F" w:rsidRDefault="00BD1A8C" w:rsidP="003413AD">
      <w:pPr>
        <w:widowControl w:val="0"/>
        <w:spacing w:after="0" w:line="240" w:lineRule="auto"/>
        <w:ind w:firstLine="284"/>
        <w:jc w:val="center"/>
        <w:rPr>
          <w:rFonts w:ascii="Garamond" w:hAnsi="Garamond"/>
          <w:sz w:val="24"/>
          <w:szCs w:val="24"/>
        </w:rPr>
      </w:pPr>
      <w:r w:rsidRPr="00F3025F">
        <w:rPr>
          <w:rFonts w:ascii="Garamond" w:hAnsi="Garamond"/>
          <w:b/>
          <w:sz w:val="24"/>
          <w:szCs w:val="24"/>
        </w:rPr>
        <w:t>Kërkesat specifike për instruktor fluturimi - FI</w:t>
      </w:r>
    </w:p>
    <w:p w14:paraId="0C057388" w14:textId="77777777" w:rsidR="00BD1A8C" w:rsidRPr="00F3025F" w:rsidRDefault="00BD1A8C" w:rsidP="00F36E9C">
      <w:pPr>
        <w:widowControl w:val="0"/>
        <w:spacing w:after="0" w:line="240" w:lineRule="auto"/>
        <w:ind w:firstLine="284"/>
        <w:jc w:val="both"/>
        <w:rPr>
          <w:rFonts w:ascii="Garamond" w:hAnsi="Garamond"/>
          <w:b/>
          <w:sz w:val="24"/>
          <w:szCs w:val="24"/>
        </w:rPr>
      </w:pPr>
    </w:p>
    <w:p w14:paraId="482DD5E3"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FCL.905.FI - Privilegjet dhe kushtet </w:t>
      </w:r>
    </w:p>
    <w:p w14:paraId="2173491F" w14:textId="6C02ADE3"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Privilegjet e një FI</w:t>
      </w:r>
      <w:r w:rsidR="00006A2C" w:rsidRPr="00F3025F">
        <w:rPr>
          <w:rFonts w:ascii="Garamond" w:hAnsi="Garamond"/>
          <w:sz w:val="24"/>
          <w:szCs w:val="24"/>
        </w:rPr>
        <w:t xml:space="preserve"> për të </w:t>
      </w:r>
      <w:r w:rsidRPr="00F3025F">
        <w:rPr>
          <w:rFonts w:ascii="Garamond" w:hAnsi="Garamond"/>
          <w:sz w:val="24"/>
          <w:szCs w:val="24"/>
        </w:rPr>
        <w:t>kryer</w:t>
      </w:r>
      <w:r w:rsidR="00F2789A" w:rsidRPr="00F3025F">
        <w:rPr>
          <w:rFonts w:ascii="Garamond" w:hAnsi="Garamond"/>
          <w:sz w:val="24"/>
          <w:szCs w:val="24"/>
        </w:rPr>
        <w:t xml:space="preserve"> </w:t>
      </w:r>
      <w:r w:rsidRPr="00F3025F">
        <w:rPr>
          <w:rFonts w:ascii="Garamond" w:hAnsi="Garamond"/>
          <w:sz w:val="24"/>
          <w:szCs w:val="24"/>
        </w:rPr>
        <w:t xml:space="preserve">instruksione fluturimi për </w:t>
      </w:r>
      <w:r w:rsidR="00581832" w:rsidRPr="00F3025F">
        <w:rPr>
          <w:rFonts w:ascii="Garamond" w:hAnsi="Garamond"/>
          <w:sz w:val="24"/>
          <w:szCs w:val="24"/>
        </w:rPr>
        <w:t>lëshim</w:t>
      </w:r>
      <w:r w:rsidRPr="00F3025F">
        <w:rPr>
          <w:rFonts w:ascii="Garamond" w:hAnsi="Garamond"/>
          <w:sz w:val="24"/>
          <w:szCs w:val="24"/>
        </w:rPr>
        <w:t>in, ri</w:t>
      </w:r>
      <w:r w:rsidR="006E505D" w:rsidRPr="00F3025F">
        <w:rPr>
          <w:rFonts w:ascii="Garamond" w:hAnsi="Garamond"/>
          <w:sz w:val="24"/>
          <w:szCs w:val="24"/>
        </w:rPr>
        <w:t>vlefshmërinë</w:t>
      </w:r>
      <w:r w:rsidRPr="00F3025F">
        <w:rPr>
          <w:rFonts w:ascii="Garamond" w:hAnsi="Garamond"/>
          <w:sz w:val="24"/>
          <w:szCs w:val="24"/>
        </w:rPr>
        <w:t xml:space="preserve"> ose rinovimin e:</w:t>
      </w:r>
      <w:r w:rsidR="00F2789A" w:rsidRPr="00F3025F">
        <w:rPr>
          <w:rFonts w:ascii="Garamond" w:hAnsi="Garamond"/>
          <w:sz w:val="24"/>
          <w:szCs w:val="24"/>
        </w:rPr>
        <w:t xml:space="preserve"> </w:t>
      </w:r>
    </w:p>
    <w:p w14:paraId="5EC8F411" w14:textId="2D45848F" w:rsidR="00BD1A8C" w:rsidRPr="00F3025F" w:rsidRDefault="00713EC9" w:rsidP="00713EC9">
      <w:pPr>
        <w:pStyle w:val="Teksti"/>
      </w:pPr>
      <w:r w:rsidRPr="00F3025F">
        <w:t xml:space="preserve">a) </w:t>
      </w:r>
      <w:r w:rsidR="00BD1A8C" w:rsidRPr="00F3025F">
        <w:t xml:space="preserve">një PPL, SPL, BPL dhe LAPL në kategorinë e avionit përkatës; </w:t>
      </w:r>
    </w:p>
    <w:p w14:paraId="5E4806CB" w14:textId="0B6BDA7C" w:rsidR="00BD1A8C" w:rsidRPr="00F3025F" w:rsidRDefault="00713EC9" w:rsidP="00713EC9">
      <w:pPr>
        <w:pStyle w:val="Teksti"/>
      </w:pPr>
      <w:r w:rsidRPr="00F3025F">
        <w:t xml:space="preserve">b) </w:t>
      </w:r>
      <w:r w:rsidR="00BD1A8C" w:rsidRPr="00F3025F">
        <w:t>kategorizimeve</w:t>
      </w:r>
      <w:r w:rsidR="00A70663" w:rsidRPr="00F3025F">
        <w:t xml:space="preserve"> të tipit </w:t>
      </w:r>
      <w:r w:rsidR="00BD1A8C" w:rsidRPr="00F3025F">
        <w:t xml:space="preserve">dhe </w:t>
      </w:r>
      <w:r w:rsidR="00940902" w:rsidRPr="00F3025F">
        <w:t>klasës</w:t>
      </w:r>
      <w:r w:rsidR="004355FA" w:rsidRPr="00F3025F">
        <w:t xml:space="preserve"> për </w:t>
      </w:r>
      <w:r w:rsidR="006E505D" w:rsidRPr="00F3025F">
        <w:t>avionët</w:t>
      </w:r>
      <w:r w:rsidR="00BD1A8C" w:rsidRPr="00F3025F">
        <w:t xml:space="preserve"> me</w:t>
      </w:r>
      <w:r w:rsidR="00B61D1A" w:rsidRPr="00F3025F">
        <w:t xml:space="preserve"> një </w:t>
      </w:r>
      <w:r w:rsidR="00BD1A8C" w:rsidRPr="00F3025F">
        <w:t>pilot</w:t>
      </w:r>
      <w:r w:rsidR="00434350" w:rsidRPr="00F3025F">
        <w:t xml:space="preserve"> të vetëm</w:t>
      </w:r>
      <w:r w:rsidR="00BD1A8C" w:rsidRPr="00F3025F">
        <w:t>, me</w:t>
      </w:r>
      <w:r w:rsidR="00B61D1A" w:rsidRPr="00F3025F">
        <w:t xml:space="preserve"> një </w:t>
      </w:r>
      <w:r w:rsidR="00BD1A8C" w:rsidRPr="00F3025F">
        <w:t>motor, me përjashtim të aeroplanëve komplekse nj</w:t>
      </w:r>
      <w:r w:rsidR="00EB2F14" w:rsidRPr="00F3025F">
        <w:t>ë</w:t>
      </w:r>
      <w:r w:rsidR="00BD1A8C" w:rsidRPr="00F3025F">
        <w:t>pilot</w:t>
      </w:r>
      <w:r w:rsidR="00EB2F14" w:rsidRPr="00F3025F">
        <w:t>ë</w:t>
      </w:r>
      <w:r w:rsidR="00BD1A8C" w:rsidRPr="00F3025F">
        <w:t xml:space="preserve">sh me performancë komplekse; zgjerim klase dhe grupi për balona dhe </w:t>
      </w:r>
      <w:r w:rsidR="00EB2F14" w:rsidRPr="00F3025F">
        <w:t>planerë</w:t>
      </w:r>
      <w:r w:rsidR="00BD1A8C" w:rsidRPr="00F3025F">
        <w:t xml:space="preserve">; </w:t>
      </w:r>
    </w:p>
    <w:p w14:paraId="0C3972B1" w14:textId="549DEFA0" w:rsidR="00BD1A8C" w:rsidRPr="00F3025F" w:rsidRDefault="00713EC9" w:rsidP="00713EC9">
      <w:pPr>
        <w:pStyle w:val="Teksti"/>
      </w:pPr>
      <w:r w:rsidRPr="00F3025F">
        <w:t xml:space="preserve">c) </w:t>
      </w:r>
      <w:r w:rsidR="00BD1A8C" w:rsidRPr="00F3025F">
        <w:t>kategorizimeve</w:t>
      </w:r>
      <w:r w:rsidR="00A70663" w:rsidRPr="00F3025F">
        <w:t xml:space="preserve"> të tipit </w:t>
      </w:r>
      <w:r w:rsidR="00BD1A8C" w:rsidRPr="00F3025F">
        <w:t>për</w:t>
      </w:r>
      <w:r w:rsidR="006E505D" w:rsidRPr="00F3025F">
        <w:t xml:space="preserve"> avionë </w:t>
      </w:r>
      <w:r w:rsidR="00BD1A8C" w:rsidRPr="00F3025F">
        <w:t>nj</w:t>
      </w:r>
      <w:r w:rsidR="00EB2F14" w:rsidRPr="00F3025F">
        <w:t>ë</w:t>
      </w:r>
      <w:r w:rsidR="00BD1A8C" w:rsidRPr="00F3025F">
        <w:t xml:space="preserve">- ose </w:t>
      </w:r>
      <w:r w:rsidR="00EB2F14" w:rsidRPr="00F3025F">
        <w:t>multipilotë</w:t>
      </w:r>
      <w:r w:rsidR="00BD1A8C" w:rsidRPr="00F3025F">
        <w:t xml:space="preserve">sh; </w:t>
      </w:r>
    </w:p>
    <w:p w14:paraId="12F194B8" w14:textId="2D26BAF1" w:rsidR="00BD1A8C" w:rsidRPr="00F3025F" w:rsidRDefault="00713EC9" w:rsidP="00713EC9">
      <w:pPr>
        <w:pStyle w:val="Teksti"/>
      </w:pPr>
      <w:r w:rsidRPr="00F3025F">
        <w:t xml:space="preserve">d) </w:t>
      </w:r>
      <w:r w:rsidR="00BD1A8C" w:rsidRPr="00F3025F">
        <w:t xml:space="preserve">një CPL në kategorinë e përshtatshme </w:t>
      </w:r>
      <w:r w:rsidR="0076316E" w:rsidRPr="00F3025F">
        <w:t>të</w:t>
      </w:r>
      <w:r w:rsidR="00F2789A" w:rsidRPr="00F3025F">
        <w:t xml:space="preserve"> </w:t>
      </w:r>
      <w:r w:rsidR="00BD1A8C" w:rsidRPr="00F3025F">
        <w:t>avionëve me kusht që FI</w:t>
      </w:r>
      <w:r w:rsidR="00EB2F14" w:rsidRPr="00F3025F">
        <w:t xml:space="preserve"> të ketë </w:t>
      </w:r>
      <w:r w:rsidR="00BD1A8C" w:rsidRPr="00F3025F">
        <w:t xml:space="preserve">kryer të paktën 500 orë kohë fluturimi si pilot në atë kategori avionësh, duke përfshirë të paktën 200 orë instruksione të fluturimit; </w:t>
      </w:r>
    </w:p>
    <w:p w14:paraId="58E314F5" w14:textId="273F3FC3" w:rsidR="00BD1A8C" w:rsidRPr="00F3025F" w:rsidRDefault="00713EC9" w:rsidP="00713EC9">
      <w:pPr>
        <w:pStyle w:val="Teksti"/>
      </w:pPr>
      <w:r w:rsidRPr="00F3025F">
        <w:t xml:space="preserve">e) </w:t>
      </w:r>
      <w:r w:rsidR="00BD1A8C" w:rsidRPr="00F3025F">
        <w:t xml:space="preserve">kategorizimit natën, me kusht që FI: </w:t>
      </w:r>
    </w:p>
    <w:p w14:paraId="1AA7EB19" w14:textId="39574B69"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është i kualifikuar</w:t>
      </w:r>
      <w:r w:rsidR="00204074" w:rsidRPr="00F3025F">
        <w:rPr>
          <w:rFonts w:ascii="Garamond" w:hAnsi="Garamond"/>
          <w:sz w:val="24"/>
          <w:szCs w:val="24"/>
        </w:rPr>
        <w:t xml:space="preserve"> të fluturojë</w:t>
      </w:r>
      <w:r w:rsidRPr="00F3025F">
        <w:rPr>
          <w:rFonts w:ascii="Garamond" w:hAnsi="Garamond"/>
          <w:sz w:val="24"/>
          <w:szCs w:val="24"/>
        </w:rPr>
        <w:t xml:space="preserve"> natën në kategorinë përkatëse</w:t>
      </w:r>
      <w:r w:rsidR="004D45D8" w:rsidRPr="00F3025F">
        <w:rPr>
          <w:rFonts w:ascii="Garamond" w:hAnsi="Garamond"/>
          <w:sz w:val="24"/>
          <w:szCs w:val="24"/>
        </w:rPr>
        <w:t xml:space="preserve"> të avionit</w:t>
      </w:r>
      <w:r w:rsidRPr="00F3025F">
        <w:rPr>
          <w:rFonts w:ascii="Garamond" w:hAnsi="Garamond"/>
          <w:sz w:val="24"/>
          <w:szCs w:val="24"/>
        </w:rPr>
        <w:t xml:space="preserve">; </w:t>
      </w:r>
    </w:p>
    <w:p w14:paraId="36F2EDBB" w14:textId="362B00B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2) ka treguar aftësinë për të instruktuar natën tek një FI i kualifikuar në përputhje me (i) më poshtë; dhe </w:t>
      </w:r>
    </w:p>
    <w:p w14:paraId="2096FBFF" w14:textId="08F96601"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3) </w:t>
      </w:r>
      <w:r w:rsidR="00360584" w:rsidRPr="00F3025F">
        <w:rPr>
          <w:rFonts w:ascii="Garamond" w:hAnsi="Garamond"/>
          <w:sz w:val="24"/>
          <w:szCs w:val="24"/>
        </w:rPr>
        <w:t>përmbush</w:t>
      </w:r>
      <w:r w:rsidR="00F2789A" w:rsidRPr="00F3025F">
        <w:rPr>
          <w:rFonts w:ascii="Garamond" w:hAnsi="Garamond"/>
          <w:sz w:val="24"/>
          <w:szCs w:val="24"/>
        </w:rPr>
        <w:t xml:space="preserve"> </w:t>
      </w:r>
      <w:r w:rsidRPr="00F3025F">
        <w:rPr>
          <w:rFonts w:ascii="Garamond" w:hAnsi="Garamond"/>
          <w:sz w:val="24"/>
          <w:szCs w:val="24"/>
        </w:rPr>
        <w:t>kërkesat e p</w:t>
      </w:r>
      <w:r w:rsidR="0076316E" w:rsidRPr="00F3025F">
        <w:rPr>
          <w:rFonts w:ascii="Garamond" w:hAnsi="Garamond"/>
          <w:sz w:val="24"/>
          <w:szCs w:val="24"/>
        </w:rPr>
        <w:t>ë</w:t>
      </w:r>
      <w:r w:rsidRPr="00F3025F">
        <w:rPr>
          <w:rFonts w:ascii="Garamond" w:hAnsi="Garamond"/>
          <w:sz w:val="24"/>
          <w:szCs w:val="24"/>
        </w:rPr>
        <w:t>rvoj</w:t>
      </w:r>
      <w:r w:rsidR="0076316E" w:rsidRPr="00F3025F">
        <w:rPr>
          <w:rFonts w:ascii="Garamond" w:hAnsi="Garamond"/>
          <w:sz w:val="24"/>
          <w:szCs w:val="24"/>
        </w:rPr>
        <w:t>ë</w:t>
      </w:r>
      <w:r w:rsidRPr="00F3025F">
        <w:rPr>
          <w:rFonts w:ascii="Garamond" w:hAnsi="Garamond"/>
          <w:sz w:val="24"/>
          <w:szCs w:val="24"/>
        </w:rPr>
        <w:t xml:space="preserve">s </w:t>
      </w:r>
      <w:r w:rsidR="008A750D" w:rsidRPr="00F3025F">
        <w:rPr>
          <w:rFonts w:ascii="Garamond" w:hAnsi="Garamond"/>
          <w:sz w:val="24"/>
          <w:szCs w:val="24"/>
        </w:rPr>
        <w:t>natën</w:t>
      </w:r>
      <w:r w:rsidRPr="00F3025F">
        <w:rPr>
          <w:rFonts w:ascii="Garamond" w:hAnsi="Garamond"/>
          <w:sz w:val="24"/>
          <w:szCs w:val="24"/>
        </w:rPr>
        <w:t xml:space="preserve"> </w:t>
      </w:r>
      <w:r w:rsidR="0076316E" w:rsidRPr="00F3025F">
        <w:rPr>
          <w:rFonts w:ascii="Garamond" w:hAnsi="Garamond"/>
          <w:sz w:val="24"/>
          <w:szCs w:val="24"/>
        </w:rPr>
        <w:t>të</w:t>
      </w:r>
      <w:r w:rsidRPr="00F3025F">
        <w:rPr>
          <w:rFonts w:ascii="Garamond" w:hAnsi="Garamond"/>
          <w:sz w:val="24"/>
          <w:szCs w:val="24"/>
        </w:rPr>
        <w:t xml:space="preserve"> FCL.060(b)(2); </w:t>
      </w:r>
    </w:p>
    <w:p w14:paraId="5B4E300A" w14:textId="7DFDC394"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f) një Kategorizim </w:t>
      </w:r>
      <w:r w:rsidR="00EB2F14" w:rsidRPr="00F3025F">
        <w:rPr>
          <w:rFonts w:ascii="Garamond" w:hAnsi="Garamond"/>
          <w:sz w:val="24"/>
          <w:szCs w:val="24"/>
        </w:rPr>
        <w:t>tërheq</w:t>
      </w:r>
      <w:r w:rsidRPr="00F3025F">
        <w:rPr>
          <w:rFonts w:ascii="Garamond" w:hAnsi="Garamond"/>
          <w:sz w:val="24"/>
          <w:szCs w:val="24"/>
        </w:rPr>
        <w:t>jeje ose aerobatik, ose,</w:t>
      </w:r>
      <w:r w:rsidR="00F2789A" w:rsidRPr="00F3025F">
        <w:rPr>
          <w:rFonts w:ascii="Garamond" w:hAnsi="Garamond"/>
          <w:sz w:val="24"/>
          <w:szCs w:val="24"/>
        </w:rPr>
        <w:t xml:space="preserve"> në </w:t>
      </w:r>
      <w:r w:rsidRPr="00F3025F">
        <w:rPr>
          <w:rFonts w:ascii="Garamond" w:hAnsi="Garamond"/>
          <w:sz w:val="24"/>
          <w:szCs w:val="24"/>
        </w:rPr>
        <w:t>rastin e</w:t>
      </w:r>
      <w:r w:rsidR="00B61D1A" w:rsidRPr="00F3025F">
        <w:rPr>
          <w:rFonts w:ascii="Garamond" w:hAnsi="Garamond"/>
          <w:sz w:val="24"/>
          <w:szCs w:val="24"/>
        </w:rPr>
        <w:t xml:space="preserve"> një </w:t>
      </w:r>
      <w:r w:rsidRPr="00F3025F">
        <w:rPr>
          <w:rFonts w:ascii="Garamond" w:hAnsi="Garamond"/>
          <w:sz w:val="24"/>
          <w:szCs w:val="24"/>
        </w:rPr>
        <w:t>FI(S),</w:t>
      </w:r>
      <w:r w:rsidR="00B61D1A" w:rsidRPr="00F3025F">
        <w:rPr>
          <w:rFonts w:ascii="Garamond" w:hAnsi="Garamond"/>
          <w:sz w:val="24"/>
          <w:szCs w:val="24"/>
        </w:rPr>
        <w:t xml:space="preserve"> një </w:t>
      </w:r>
      <w:r w:rsidRPr="00F3025F">
        <w:rPr>
          <w:rFonts w:ascii="Garamond" w:hAnsi="Garamond"/>
          <w:sz w:val="24"/>
          <w:szCs w:val="24"/>
        </w:rPr>
        <w:t>kategorizim i fluturimit</w:t>
      </w:r>
      <w:r w:rsidR="00F2789A" w:rsidRPr="00F3025F">
        <w:rPr>
          <w:rFonts w:ascii="Garamond" w:hAnsi="Garamond"/>
          <w:sz w:val="24"/>
          <w:szCs w:val="24"/>
        </w:rPr>
        <w:t xml:space="preserve"> në </w:t>
      </w:r>
      <w:r w:rsidRPr="00F3025F">
        <w:rPr>
          <w:rFonts w:ascii="Garamond" w:hAnsi="Garamond"/>
          <w:sz w:val="24"/>
          <w:szCs w:val="24"/>
        </w:rPr>
        <w:t>re, me kusht që</w:t>
      </w:r>
      <w:r w:rsidR="00C01AF8" w:rsidRPr="00F3025F">
        <w:rPr>
          <w:rFonts w:ascii="Garamond" w:hAnsi="Garamond"/>
          <w:sz w:val="24"/>
          <w:szCs w:val="24"/>
        </w:rPr>
        <w:t xml:space="preserve"> këto </w:t>
      </w:r>
      <w:r w:rsidRPr="00F3025F">
        <w:rPr>
          <w:rFonts w:ascii="Garamond" w:hAnsi="Garamond"/>
          <w:sz w:val="24"/>
          <w:szCs w:val="24"/>
        </w:rPr>
        <w:t xml:space="preserve">privilegje </w:t>
      </w:r>
      <w:r w:rsidR="0076316E" w:rsidRPr="00F3025F">
        <w:rPr>
          <w:rFonts w:ascii="Garamond" w:hAnsi="Garamond"/>
          <w:sz w:val="24"/>
          <w:szCs w:val="24"/>
        </w:rPr>
        <w:t>të</w:t>
      </w:r>
      <w:r w:rsidRPr="00F3025F">
        <w:rPr>
          <w:rFonts w:ascii="Garamond" w:hAnsi="Garamond"/>
          <w:sz w:val="24"/>
          <w:szCs w:val="24"/>
        </w:rPr>
        <w:t xml:space="preserve"> zot</w:t>
      </w:r>
      <w:r w:rsidR="00D76C30" w:rsidRPr="00F3025F">
        <w:rPr>
          <w:rFonts w:ascii="Garamond" w:hAnsi="Garamond"/>
          <w:sz w:val="24"/>
          <w:szCs w:val="24"/>
        </w:rPr>
        <w:t>ë</w:t>
      </w:r>
      <w:r w:rsidRPr="00F3025F">
        <w:rPr>
          <w:rFonts w:ascii="Garamond" w:hAnsi="Garamond"/>
          <w:sz w:val="24"/>
          <w:szCs w:val="24"/>
        </w:rPr>
        <w:t>rohen tashme dhe FI</w:t>
      </w:r>
      <w:r w:rsidR="00EB2F14" w:rsidRPr="00F3025F">
        <w:rPr>
          <w:rFonts w:ascii="Garamond" w:hAnsi="Garamond"/>
          <w:sz w:val="24"/>
          <w:szCs w:val="24"/>
        </w:rPr>
        <w:t xml:space="preserve"> të ketë </w:t>
      </w:r>
      <w:r w:rsidRPr="00F3025F">
        <w:rPr>
          <w:rFonts w:ascii="Garamond" w:hAnsi="Garamond"/>
          <w:sz w:val="24"/>
          <w:szCs w:val="24"/>
        </w:rPr>
        <w:t>demonstruar aftësinë për të instruktuar për atë kategorizim, një</w:t>
      </w:r>
      <w:r w:rsidR="00D245E1" w:rsidRPr="00F3025F">
        <w:rPr>
          <w:rFonts w:ascii="Garamond" w:hAnsi="Garamond"/>
          <w:sz w:val="24"/>
          <w:szCs w:val="24"/>
        </w:rPr>
        <w:t xml:space="preserve"> të kualifi</w:t>
      </w:r>
      <w:r w:rsidRPr="00F3025F">
        <w:rPr>
          <w:rFonts w:ascii="Garamond" w:hAnsi="Garamond"/>
          <w:sz w:val="24"/>
          <w:szCs w:val="24"/>
        </w:rPr>
        <w:t xml:space="preserve">kuar FI, në </w:t>
      </w:r>
      <w:r w:rsidR="004355FA" w:rsidRPr="00F3025F">
        <w:rPr>
          <w:rFonts w:ascii="Garamond" w:hAnsi="Garamond"/>
          <w:sz w:val="24"/>
          <w:szCs w:val="24"/>
        </w:rPr>
        <w:t>përputh</w:t>
      </w:r>
      <w:r w:rsidRPr="00F3025F">
        <w:rPr>
          <w:rFonts w:ascii="Garamond" w:hAnsi="Garamond"/>
          <w:sz w:val="24"/>
          <w:szCs w:val="24"/>
        </w:rPr>
        <w:t>je me paragrafin (i</w:t>
      </w:r>
      <w:r w:rsidR="0062278D" w:rsidRPr="00F3025F">
        <w:rPr>
          <w:rFonts w:ascii="Garamond" w:hAnsi="Garamond"/>
          <w:sz w:val="24"/>
          <w:szCs w:val="24"/>
        </w:rPr>
        <w:t xml:space="preserve">) të </w:t>
      </w:r>
      <w:r w:rsidRPr="00F3025F">
        <w:rPr>
          <w:rFonts w:ascii="Garamond" w:hAnsi="Garamond"/>
          <w:sz w:val="24"/>
          <w:szCs w:val="24"/>
        </w:rPr>
        <w:t xml:space="preserve">mëposhtëm; </w:t>
      </w:r>
    </w:p>
    <w:p w14:paraId="6195D7A2" w14:textId="11707ED3"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g)</w:t>
      </w:r>
      <w:r w:rsidR="00B61D1A" w:rsidRPr="00F3025F">
        <w:rPr>
          <w:rFonts w:ascii="Garamond" w:hAnsi="Garamond"/>
          <w:sz w:val="24"/>
          <w:szCs w:val="24"/>
        </w:rPr>
        <w:t xml:space="preserve"> një </w:t>
      </w:r>
      <w:r w:rsidRPr="00F3025F">
        <w:rPr>
          <w:rFonts w:ascii="Garamond" w:hAnsi="Garamond"/>
          <w:sz w:val="24"/>
          <w:szCs w:val="24"/>
        </w:rPr>
        <w:t>EIR ose</w:t>
      </w:r>
      <w:r w:rsidR="00B61D1A" w:rsidRPr="00F3025F">
        <w:rPr>
          <w:rFonts w:ascii="Garamond" w:hAnsi="Garamond"/>
          <w:sz w:val="24"/>
          <w:szCs w:val="24"/>
        </w:rPr>
        <w:t xml:space="preserve"> një </w:t>
      </w:r>
      <w:r w:rsidRPr="00F3025F">
        <w:rPr>
          <w:rFonts w:ascii="Garamond" w:hAnsi="Garamond"/>
          <w:sz w:val="24"/>
          <w:szCs w:val="24"/>
        </w:rPr>
        <w:t>IR</w:t>
      </w:r>
      <w:r w:rsidR="00F2789A" w:rsidRPr="00F3025F">
        <w:rPr>
          <w:rFonts w:ascii="Garamond" w:hAnsi="Garamond"/>
          <w:sz w:val="24"/>
          <w:szCs w:val="24"/>
        </w:rPr>
        <w:t xml:space="preserve"> në </w:t>
      </w:r>
      <w:r w:rsidR="00A23DA8" w:rsidRPr="00F3025F">
        <w:rPr>
          <w:rFonts w:ascii="Garamond" w:hAnsi="Garamond"/>
          <w:sz w:val="24"/>
          <w:szCs w:val="24"/>
        </w:rPr>
        <w:t>kategorinë</w:t>
      </w:r>
      <w:r w:rsidRPr="00F3025F">
        <w:rPr>
          <w:rFonts w:ascii="Garamond" w:hAnsi="Garamond"/>
          <w:sz w:val="24"/>
          <w:szCs w:val="24"/>
        </w:rPr>
        <w:t xml:space="preserve"> e</w:t>
      </w:r>
      <w:r w:rsidR="00F2789A" w:rsidRPr="00F3025F">
        <w:rPr>
          <w:rFonts w:ascii="Garamond" w:hAnsi="Garamond"/>
          <w:sz w:val="24"/>
          <w:szCs w:val="24"/>
        </w:rPr>
        <w:t xml:space="preserve"> </w:t>
      </w:r>
      <w:r w:rsidR="002F5816" w:rsidRPr="00F3025F">
        <w:rPr>
          <w:rFonts w:ascii="Garamond" w:hAnsi="Garamond"/>
          <w:sz w:val="24"/>
          <w:szCs w:val="24"/>
        </w:rPr>
        <w:t>përshtat</w:t>
      </w:r>
      <w:r w:rsidRPr="00F3025F">
        <w:rPr>
          <w:rFonts w:ascii="Garamond" w:hAnsi="Garamond"/>
          <w:sz w:val="24"/>
          <w:szCs w:val="24"/>
        </w:rPr>
        <w:t xml:space="preserve">shme </w:t>
      </w:r>
      <w:r w:rsidR="0076316E" w:rsidRPr="00F3025F">
        <w:rPr>
          <w:rFonts w:ascii="Garamond" w:hAnsi="Garamond"/>
          <w:sz w:val="24"/>
          <w:szCs w:val="24"/>
        </w:rPr>
        <w:t>të</w:t>
      </w:r>
      <w:r w:rsidRPr="00F3025F">
        <w:rPr>
          <w:rFonts w:ascii="Garamond" w:hAnsi="Garamond"/>
          <w:sz w:val="24"/>
          <w:szCs w:val="24"/>
        </w:rPr>
        <w:t xml:space="preserve"> avion</w:t>
      </w:r>
      <w:r w:rsidR="00D76C30" w:rsidRPr="00F3025F">
        <w:rPr>
          <w:rFonts w:ascii="Garamond" w:hAnsi="Garamond"/>
          <w:sz w:val="24"/>
          <w:szCs w:val="24"/>
        </w:rPr>
        <w:t>ë</w:t>
      </w:r>
      <w:r w:rsidRPr="00F3025F">
        <w:rPr>
          <w:rFonts w:ascii="Garamond" w:hAnsi="Garamond"/>
          <w:sz w:val="24"/>
          <w:szCs w:val="24"/>
        </w:rPr>
        <w:t>ve, me kusht</w:t>
      </w:r>
      <w:r w:rsidR="00F536B0" w:rsidRPr="00F3025F">
        <w:rPr>
          <w:rFonts w:ascii="Garamond" w:hAnsi="Garamond"/>
          <w:sz w:val="24"/>
          <w:szCs w:val="24"/>
        </w:rPr>
        <w:t xml:space="preserve"> që </w:t>
      </w:r>
      <w:r w:rsidRPr="00F3025F">
        <w:rPr>
          <w:rFonts w:ascii="Garamond" w:hAnsi="Garamond"/>
          <w:sz w:val="24"/>
          <w:szCs w:val="24"/>
        </w:rPr>
        <w:t xml:space="preserve">FI ka: </w:t>
      </w:r>
    </w:p>
    <w:p w14:paraId="4C7E4030" w14:textId="5BB55D93"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të paktën 200 orë kohë të fluturimit nën IFR, nga të cilat deri në 50 orë mund të jenë</w:t>
      </w:r>
      <w:r w:rsidR="00A34542" w:rsidRPr="00F3025F">
        <w:rPr>
          <w:rFonts w:ascii="Garamond" w:hAnsi="Garamond"/>
          <w:sz w:val="24"/>
          <w:szCs w:val="24"/>
        </w:rPr>
        <w:t xml:space="preserve"> të kohë</w:t>
      </w:r>
      <w:r w:rsidRPr="00F3025F">
        <w:rPr>
          <w:rFonts w:ascii="Garamond" w:hAnsi="Garamond"/>
          <w:sz w:val="24"/>
          <w:szCs w:val="24"/>
        </w:rPr>
        <w:t>s se instrumenteve</w:t>
      </w:r>
      <w:r w:rsidR="00F2789A" w:rsidRPr="00F3025F">
        <w:rPr>
          <w:rFonts w:ascii="Garamond" w:hAnsi="Garamond"/>
          <w:sz w:val="24"/>
          <w:szCs w:val="24"/>
        </w:rPr>
        <w:t xml:space="preserve"> në </w:t>
      </w:r>
      <w:r w:rsidRPr="00F3025F">
        <w:rPr>
          <w:rFonts w:ascii="Garamond" w:hAnsi="Garamond"/>
          <w:sz w:val="24"/>
          <w:szCs w:val="24"/>
        </w:rPr>
        <w:t xml:space="preserve">tokë në një FFS, një FTD 2/3 ose FNPT II; </w:t>
      </w:r>
    </w:p>
    <w:p w14:paraId="22713F37" w14:textId="18659F65"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62278D" w:rsidRPr="00F3025F">
        <w:rPr>
          <w:rFonts w:ascii="Garamond" w:hAnsi="Garamond"/>
          <w:sz w:val="24"/>
          <w:szCs w:val="24"/>
        </w:rPr>
        <w:t>)</w:t>
      </w:r>
      <w:r w:rsidR="00EB2F14" w:rsidRPr="00F3025F">
        <w:rPr>
          <w:rFonts w:ascii="Garamond" w:hAnsi="Garamond"/>
          <w:sz w:val="24"/>
          <w:szCs w:val="24"/>
        </w:rPr>
        <w:t xml:space="preserve"> të ketë </w:t>
      </w:r>
      <w:r w:rsidRPr="00F3025F">
        <w:rPr>
          <w:rFonts w:ascii="Garamond" w:hAnsi="Garamond"/>
          <w:sz w:val="24"/>
          <w:szCs w:val="24"/>
        </w:rPr>
        <w:t>kryer si një pilot student kursin e trajnimit IRI dhe</w:t>
      </w:r>
      <w:r w:rsidR="00EB2F14" w:rsidRPr="00F3025F">
        <w:rPr>
          <w:rFonts w:ascii="Garamond" w:hAnsi="Garamond"/>
          <w:sz w:val="24"/>
          <w:szCs w:val="24"/>
        </w:rPr>
        <w:t xml:space="preserve"> të ketë </w:t>
      </w:r>
      <w:r w:rsidRPr="00F3025F">
        <w:rPr>
          <w:rFonts w:ascii="Garamond" w:hAnsi="Garamond"/>
          <w:sz w:val="24"/>
          <w:szCs w:val="24"/>
        </w:rPr>
        <w:t xml:space="preserve">kaluar një vlerësim të kompetencës për certifikatën e IRI; dhe </w:t>
      </w:r>
    </w:p>
    <w:p w14:paraId="6D92E949" w14:textId="5B1B09E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3) përveç </w:t>
      </w:r>
      <w:r w:rsidR="00EB2F14" w:rsidRPr="00F3025F">
        <w:rPr>
          <w:rFonts w:ascii="Garamond" w:hAnsi="Garamond"/>
          <w:sz w:val="24"/>
          <w:szCs w:val="24"/>
        </w:rPr>
        <w:t>kësaj</w:t>
      </w:r>
      <w:r w:rsidRPr="00F3025F">
        <w:rPr>
          <w:rFonts w:ascii="Garamond" w:hAnsi="Garamond"/>
          <w:sz w:val="24"/>
          <w:szCs w:val="24"/>
        </w:rPr>
        <w:t xml:space="preserve">: </w:t>
      </w:r>
    </w:p>
    <w:p w14:paraId="380C7A39" w14:textId="46E2F7DF" w:rsidR="00BD1A8C" w:rsidRPr="00F3025F" w:rsidRDefault="00713EC9" w:rsidP="00713EC9">
      <w:pPr>
        <w:pStyle w:val="Teksti"/>
      </w:pPr>
      <w:r w:rsidRPr="00F3025F">
        <w:t>(i)</w:t>
      </w:r>
      <w:r w:rsidR="004355FA" w:rsidRPr="00F3025F">
        <w:t xml:space="preserve"> për </w:t>
      </w:r>
      <w:r w:rsidR="006E505D" w:rsidRPr="00F3025F">
        <w:t>avionët</w:t>
      </w:r>
      <w:r w:rsidR="00BD1A8C" w:rsidRPr="00F3025F">
        <w:t xml:space="preserve"> </w:t>
      </w:r>
      <w:r w:rsidR="00EB2F14" w:rsidRPr="00F3025F">
        <w:t>shumëmo</w:t>
      </w:r>
      <w:r w:rsidR="00B61D1A" w:rsidRPr="00F3025F">
        <w:t>t</w:t>
      </w:r>
      <w:r w:rsidR="000C57B2" w:rsidRPr="00F3025F">
        <w:t>orësh</w:t>
      </w:r>
      <w:r w:rsidR="00BD1A8C" w:rsidRPr="00F3025F">
        <w:t>,</w:t>
      </w:r>
      <w:r w:rsidR="00EB2F14" w:rsidRPr="00F3025F">
        <w:t xml:space="preserve"> të ketë </w:t>
      </w:r>
      <w:r w:rsidR="00BD1A8C" w:rsidRPr="00F3025F">
        <w:t>plotësuar kërkesat për lëshimin e një certifikate CRI</w:t>
      </w:r>
      <w:r w:rsidR="004355FA" w:rsidRPr="00F3025F">
        <w:t xml:space="preserve"> për</w:t>
      </w:r>
      <w:r w:rsidR="00C01AF8" w:rsidRPr="00F3025F">
        <w:t xml:space="preserve"> këta </w:t>
      </w:r>
      <w:r w:rsidR="00BD1A8C" w:rsidRPr="00F3025F">
        <w:t xml:space="preserve">tip </w:t>
      </w:r>
      <w:r w:rsidR="00EB2F14" w:rsidRPr="00F3025F">
        <w:t>avionë</w:t>
      </w:r>
      <w:r w:rsidR="00BD1A8C" w:rsidRPr="00F3025F">
        <w:t xml:space="preserve">sh; </w:t>
      </w:r>
    </w:p>
    <w:p w14:paraId="51B9BB57" w14:textId="5A4B6609" w:rsidR="00BD1A8C" w:rsidRPr="00F3025F" w:rsidRDefault="00713EC9" w:rsidP="00713EC9">
      <w:pPr>
        <w:pStyle w:val="Teksti"/>
      </w:pPr>
      <w:r w:rsidRPr="00F3025F">
        <w:t xml:space="preserve">(ii) </w:t>
      </w:r>
      <w:r w:rsidR="00BD1A8C" w:rsidRPr="00F3025F">
        <w:t xml:space="preserve">për helikopterë </w:t>
      </w:r>
      <w:r w:rsidR="002A61C9" w:rsidRPr="00F3025F">
        <w:t>multi</w:t>
      </w:r>
      <w:r w:rsidR="00B61D1A" w:rsidRPr="00F3025F">
        <w:t>motor</w:t>
      </w:r>
      <w:r w:rsidR="00BD1A8C" w:rsidRPr="00F3025F">
        <w:t>,</w:t>
      </w:r>
      <w:r w:rsidR="00EB2F14" w:rsidRPr="00F3025F">
        <w:t xml:space="preserve"> të ketë </w:t>
      </w:r>
      <w:r w:rsidR="00BD1A8C" w:rsidRPr="00F3025F">
        <w:t xml:space="preserve">plotësuar kërkesat për lëshimin e një certifikate TRI; </w:t>
      </w:r>
    </w:p>
    <w:p w14:paraId="5D54E241" w14:textId="098DC053"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h)</w:t>
      </w:r>
      <w:r w:rsidR="004355FA" w:rsidRPr="00F3025F">
        <w:rPr>
          <w:rFonts w:ascii="Garamond" w:hAnsi="Garamond"/>
          <w:sz w:val="24"/>
          <w:szCs w:val="24"/>
        </w:rPr>
        <w:t xml:space="preserve"> për </w:t>
      </w:r>
      <w:r w:rsidRPr="00F3025F">
        <w:rPr>
          <w:rFonts w:ascii="Garamond" w:hAnsi="Garamond"/>
          <w:sz w:val="24"/>
          <w:szCs w:val="24"/>
        </w:rPr>
        <w:t>kategorizime</w:t>
      </w:r>
      <w:r w:rsidR="002F5816" w:rsidRPr="00F3025F">
        <w:rPr>
          <w:rFonts w:ascii="Garamond" w:hAnsi="Garamond"/>
          <w:sz w:val="24"/>
          <w:szCs w:val="24"/>
        </w:rPr>
        <w:t xml:space="preserve"> të klas</w:t>
      </w:r>
      <w:r w:rsidRPr="00F3025F">
        <w:rPr>
          <w:rFonts w:ascii="Garamond" w:hAnsi="Garamond"/>
          <w:sz w:val="24"/>
          <w:szCs w:val="24"/>
        </w:rPr>
        <w:t>ës ose tipit me</w:t>
      </w:r>
      <w:r w:rsidR="00B61D1A" w:rsidRPr="00F3025F">
        <w:rPr>
          <w:rFonts w:ascii="Garamond" w:hAnsi="Garamond"/>
          <w:sz w:val="24"/>
          <w:szCs w:val="24"/>
        </w:rPr>
        <w:t xml:space="preserve"> një </w:t>
      </w:r>
      <w:r w:rsidRPr="00F3025F">
        <w:rPr>
          <w:rFonts w:ascii="Garamond" w:hAnsi="Garamond"/>
          <w:sz w:val="24"/>
          <w:szCs w:val="24"/>
        </w:rPr>
        <w:t>pilot</w:t>
      </w:r>
      <w:r w:rsidR="00434350" w:rsidRPr="00F3025F">
        <w:rPr>
          <w:rFonts w:ascii="Garamond" w:hAnsi="Garamond"/>
          <w:sz w:val="24"/>
          <w:szCs w:val="24"/>
        </w:rPr>
        <w:t xml:space="preserve"> të vetëm</w:t>
      </w:r>
      <w:r w:rsidR="00F2789A" w:rsidRPr="00F3025F">
        <w:rPr>
          <w:rFonts w:ascii="Garamond" w:hAnsi="Garamond"/>
          <w:sz w:val="24"/>
          <w:szCs w:val="24"/>
        </w:rPr>
        <w:t xml:space="preserve"> </w:t>
      </w:r>
      <w:r w:rsidR="002A61C9" w:rsidRPr="00F3025F">
        <w:rPr>
          <w:rFonts w:ascii="Garamond" w:hAnsi="Garamond"/>
          <w:sz w:val="24"/>
          <w:szCs w:val="24"/>
        </w:rPr>
        <w:t>multi</w:t>
      </w:r>
      <w:r w:rsidR="00B61D1A" w:rsidRPr="00F3025F">
        <w:rPr>
          <w:rFonts w:ascii="Garamond" w:hAnsi="Garamond"/>
          <w:sz w:val="24"/>
          <w:szCs w:val="24"/>
        </w:rPr>
        <w:t>motor</w:t>
      </w:r>
      <w:r w:rsidRPr="00F3025F">
        <w:rPr>
          <w:rFonts w:ascii="Garamond" w:hAnsi="Garamond"/>
          <w:sz w:val="24"/>
          <w:szCs w:val="24"/>
        </w:rPr>
        <w:t>, me përjashtim të aeroplanëve komplekse me</w:t>
      </w:r>
      <w:r w:rsidR="00B61D1A" w:rsidRPr="00F3025F">
        <w:rPr>
          <w:rFonts w:ascii="Garamond" w:hAnsi="Garamond"/>
          <w:sz w:val="24"/>
          <w:szCs w:val="24"/>
        </w:rPr>
        <w:t xml:space="preserve"> një </w:t>
      </w:r>
      <w:r w:rsidRPr="00F3025F">
        <w:rPr>
          <w:rFonts w:ascii="Garamond" w:hAnsi="Garamond"/>
          <w:sz w:val="24"/>
          <w:szCs w:val="24"/>
        </w:rPr>
        <w:t xml:space="preserve">pilot të </w:t>
      </w:r>
      <w:r w:rsidR="005E3C33" w:rsidRPr="00F3025F">
        <w:rPr>
          <w:rFonts w:ascii="Garamond" w:hAnsi="Garamond"/>
          <w:sz w:val="24"/>
          <w:szCs w:val="24"/>
        </w:rPr>
        <w:t>vetëm</w:t>
      </w:r>
      <w:r w:rsidRPr="00F3025F">
        <w:rPr>
          <w:rFonts w:ascii="Garamond" w:hAnsi="Garamond"/>
          <w:sz w:val="24"/>
          <w:szCs w:val="24"/>
        </w:rPr>
        <w:t xml:space="preserve"> të performancës së lartë, me kusht që FI</w:t>
      </w:r>
      <w:r w:rsidR="00A7378B" w:rsidRPr="00F3025F">
        <w:rPr>
          <w:rFonts w:ascii="Garamond" w:hAnsi="Garamond"/>
          <w:sz w:val="24"/>
          <w:szCs w:val="24"/>
        </w:rPr>
        <w:t xml:space="preserve"> të </w:t>
      </w:r>
      <w:r w:rsidR="00C4124D" w:rsidRPr="00F3025F">
        <w:rPr>
          <w:rFonts w:ascii="Garamond" w:hAnsi="Garamond"/>
          <w:sz w:val="24"/>
          <w:szCs w:val="24"/>
        </w:rPr>
        <w:t>plotësojë</w:t>
      </w:r>
      <w:r w:rsidRPr="00F3025F">
        <w:rPr>
          <w:rFonts w:ascii="Garamond" w:hAnsi="Garamond"/>
          <w:sz w:val="24"/>
          <w:szCs w:val="24"/>
        </w:rPr>
        <w:t xml:space="preserve">: </w:t>
      </w:r>
    </w:p>
    <w:p w14:paraId="1C78B5CD" w14:textId="655B1A3D"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1) në rastin e avionëve, parakushtet për kursin e trajnimit CRI </w:t>
      </w:r>
      <w:r w:rsidR="0076316E" w:rsidRPr="00F3025F">
        <w:rPr>
          <w:rFonts w:ascii="Garamond" w:hAnsi="Garamond"/>
          <w:sz w:val="24"/>
          <w:szCs w:val="24"/>
        </w:rPr>
        <w:t>të</w:t>
      </w:r>
      <w:r w:rsidRPr="00F3025F">
        <w:rPr>
          <w:rFonts w:ascii="Garamond" w:hAnsi="Garamond"/>
          <w:sz w:val="24"/>
          <w:szCs w:val="24"/>
        </w:rPr>
        <w:t xml:space="preserve"> </w:t>
      </w:r>
      <w:r w:rsidR="00581832" w:rsidRPr="00F3025F">
        <w:rPr>
          <w:rFonts w:ascii="Garamond" w:hAnsi="Garamond"/>
          <w:sz w:val="24"/>
          <w:szCs w:val="24"/>
        </w:rPr>
        <w:t>përcakt</w:t>
      </w:r>
      <w:r w:rsidRPr="00F3025F">
        <w:rPr>
          <w:rFonts w:ascii="Garamond" w:hAnsi="Garamond"/>
          <w:sz w:val="24"/>
          <w:szCs w:val="24"/>
        </w:rPr>
        <w:t xml:space="preserve">uara në FCL.915.CRI (a) dhe kërkesat e FCL.930.CRI si dhe FCL.935; </w:t>
      </w:r>
    </w:p>
    <w:p w14:paraId="5DE3394F" w14:textId="4467BA0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F2789A" w:rsidRPr="00F3025F">
        <w:rPr>
          <w:rFonts w:ascii="Garamond" w:hAnsi="Garamond"/>
          <w:sz w:val="24"/>
          <w:szCs w:val="24"/>
        </w:rPr>
        <w:t xml:space="preserve"> në </w:t>
      </w:r>
      <w:r w:rsidRPr="00F3025F">
        <w:rPr>
          <w:rFonts w:ascii="Garamond" w:hAnsi="Garamond"/>
          <w:sz w:val="24"/>
          <w:szCs w:val="24"/>
        </w:rPr>
        <w:t>rastin e helikopterëve, kërkesat e vendosura</w:t>
      </w:r>
      <w:r w:rsidR="00F2789A" w:rsidRPr="00F3025F">
        <w:rPr>
          <w:rFonts w:ascii="Garamond" w:hAnsi="Garamond"/>
          <w:sz w:val="24"/>
          <w:szCs w:val="24"/>
        </w:rPr>
        <w:t xml:space="preserve"> në </w:t>
      </w:r>
      <w:r w:rsidRPr="00F3025F">
        <w:rPr>
          <w:rFonts w:ascii="Garamond" w:hAnsi="Garamond"/>
          <w:sz w:val="24"/>
          <w:szCs w:val="24"/>
        </w:rPr>
        <w:t>FCL.910.TRI (c) (1) dhe parakushtet</w:t>
      </w:r>
      <w:r w:rsidR="004355FA" w:rsidRPr="00F3025F">
        <w:rPr>
          <w:rFonts w:ascii="Garamond" w:hAnsi="Garamond"/>
          <w:sz w:val="24"/>
          <w:szCs w:val="24"/>
        </w:rPr>
        <w:t xml:space="preserve"> për </w:t>
      </w:r>
      <w:r w:rsidRPr="00F3025F">
        <w:rPr>
          <w:rFonts w:ascii="Garamond" w:hAnsi="Garamond"/>
          <w:sz w:val="24"/>
          <w:szCs w:val="24"/>
        </w:rPr>
        <w:t>kursin e trajnimit</w:t>
      </w:r>
      <w:r w:rsidR="004355FA" w:rsidRPr="00F3025F">
        <w:rPr>
          <w:rFonts w:ascii="Garamond" w:hAnsi="Garamond"/>
          <w:sz w:val="24"/>
          <w:szCs w:val="24"/>
        </w:rPr>
        <w:t xml:space="preserve"> për </w:t>
      </w:r>
      <w:r w:rsidRPr="00F3025F">
        <w:rPr>
          <w:rFonts w:ascii="Garamond" w:hAnsi="Garamond"/>
          <w:sz w:val="24"/>
          <w:szCs w:val="24"/>
        </w:rPr>
        <w:t xml:space="preserve">TRi (H) </w:t>
      </w:r>
      <w:r w:rsidR="00581832" w:rsidRPr="00F3025F">
        <w:rPr>
          <w:rFonts w:ascii="Garamond" w:hAnsi="Garamond"/>
          <w:sz w:val="24"/>
          <w:szCs w:val="24"/>
        </w:rPr>
        <w:t>përcakt</w:t>
      </w:r>
      <w:r w:rsidRPr="00F3025F">
        <w:rPr>
          <w:rFonts w:ascii="Garamond" w:hAnsi="Garamond"/>
          <w:sz w:val="24"/>
          <w:szCs w:val="24"/>
        </w:rPr>
        <w:t xml:space="preserve">uar në FCL.915.TRI (d) (2); </w:t>
      </w:r>
    </w:p>
    <w:p w14:paraId="711A829C" w14:textId="42138C7E" w:rsidR="00BD1A8C" w:rsidRPr="00F3025F" w:rsidRDefault="00B853EE" w:rsidP="00B853EE">
      <w:pPr>
        <w:pStyle w:val="Teksti"/>
      </w:pPr>
      <w:r w:rsidRPr="00F3025F">
        <w:t xml:space="preserve">(i) </w:t>
      </w:r>
      <w:r w:rsidR="00BD1A8C" w:rsidRPr="00F3025F">
        <w:t>një</w:t>
      </w:r>
      <w:r w:rsidR="00B61D1A" w:rsidRPr="00F3025F">
        <w:t xml:space="preserve"> certif</w:t>
      </w:r>
      <w:r w:rsidR="00BD1A8C" w:rsidRPr="00F3025F">
        <w:t>ikatë FI, IRI, CRI, apo MI me kusht që FI:</w:t>
      </w:r>
    </w:p>
    <w:p w14:paraId="21117EA1" w14:textId="44AF6F33"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62278D" w:rsidRPr="00F3025F">
        <w:rPr>
          <w:rFonts w:ascii="Garamond" w:hAnsi="Garamond"/>
          <w:sz w:val="24"/>
          <w:szCs w:val="24"/>
        </w:rPr>
        <w:t>)</w:t>
      </w:r>
      <w:r w:rsidR="00EB2F14" w:rsidRPr="00F3025F">
        <w:rPr>
          <w:rFonts w:ascii="Garamond" w:hAnsi="Garamond"/>
          <w:sz w:val="24"/>
          <w:szCs w:val="24"/>
        </w:rPr>
        <w:t xml:space="preserve"> të ketë </w:t>
      </w:r>
      <w:r w:rsidRPr="00F3025F">
        <w:rPr>
          <w:rFonts w:ascii="Garamond" w:hAnsi="Garamond"/>
          <w:sz w:val="24"/>
          <w:szCs w:val="24"/>
        </w:rPr>
        <w:t>kryer</w:t>
      </w:r>
      <w:r w:rsidR="00DA7E84" w:rsidRPr="00F3025F">
        <w:rPr>
          <w:rFonts w:ascii="Garamond" w:hAnsi="Garamond"/>
          <w:sz w:val="24"/>
          <w:szCs w:val="24"/>
        </w:rPr>
        <w:t xml:space="preserve"> të paktën</w:t>
      </w:r>
      <w:r w:rsidRPr="00F3025F">
        <w:rPr>
          <w:rFonts w:ascii="Garamond" w:hAnsi="Garamond"/>
          <w:sz w:val="24"/>
          <w:szCs w:val="24"/>
        </w:rPr>
        <w:t xml:space="preserve">: </w:t>
      </w:r>
    </w:p>
    <w:p w14:paraId="3733A5F4" w14:textId="51A479FC" w:rsidR="00BD1A8C" w:rsidRPr="00F3025F" w:rsidRDefault="00B853EE" w:rsidP="00B853EE">
      <w:pPr>
        <w:pStyle w:val="Teksti"/>
      </w:pPr>
      <w:r w:rsidRPr="00F3025F">
        <w:t>(i)</w:t>
      </w:r>
      <w:r w:rsidR="00F2789A" w:rsidRPr="00F3025F">
        <w:t xml:space="preserve"> në </w:t>
      </w:r>
      <w:r w:rsidR="00BD1A8C" w:rsidRPr="00F3025F">
        <w:t>rastin e</w:t>
      </w:r>
      <w:r w:rsidR="00B61D1A" w:rsidRPr="00F3025F">
        <w:t xml:space="preserve"> një </w:t>
      </w:r>
      <w:r w:rsidR="00BD1A8C" w:rsidRPr="00F3025F">
        <w:t xml:space="preserve">FI (S), të paktën 50 orë ose 150 </w:t>
      </w:r>
      <w:r w:rsidR="00581832" w:rsidRPr="00F3025F">
        <w:t>lëshim</w:t>
      </w:r>
      <w:r w:rsidR="00BD1A8C" w:rsidRPr="00F3025F">
        <w:t>e</w:t>
      </w:r>
      <w:r w:rsidR="008A750D" w:rsidRPr="00F3025F">
        <w:t xml:space="preserve"> të instruksion</w:t>
      </w:r>
      <w:r w:rsidR="00BD1A8C" w:rsidRPr="00F3025F">
        <w:t>eve</w:t>
      </w:r>
      <w:r w:rsidR="00877448" w:rsidRPr="00F3025F">
        <w:t xml:space="preserve"> të fluturimit</w:t>
      </w:r>
      <w:r w:rsidR="00F2789A" w:rsidRPr="00F3025F">
        <w:t xml:space="preserve"> në </w:t>
      </w:r>
      <w:r w:rsidR="00EB2F14" w:rsidRPr="00F3025F">
        <w:t>planerë</w:t>
      </w:r>
      <w:r w:rsidR="00BD1A8C" w:rsidRPr="00F3025F">
        <w:t xml:space="preserve">; </w:t>
      </w:r>
    </w:p>
    <w:p w14:paraId="537255B6" w14:textId="2BBD6291" w:rsidR="00BD1A8C" w:rsidRPr="00F3025F" w:rsidRDefault="00B853EE" w:rsidP="00B853EE">
      <w:pPr>
        <w:pStyle w:val="Teksti"/>
      </w:pPr>
      <w:r w:rsidRPr="00F3025F">
        <w:t>(ii)</w:t>
      </w:r>
      <w:r w:rsidR="00F2789A" w:rsidRPr="00F3025F">
        <w:t xml:space="preserve"> në </w:t>
      </w:r>
      <w:r w:rsidR="00BD1A8C" w:rsidRPr="00F3025F">
        <w:t>rastin e një FI(B), të paktën 50 orë ose 50 ngritje</w:t>
      </w:r>
      <w:r w:rsidR="008A750D" w:rsidRPr="00F3025F">
        <w:t xml:space="preserve"> të instruksion</w:t>
      </w:r>
      <w:r w:rsidR="00BD1A8C" w:rsidRPr="00F3025F">
        <w:t>eve të fluturimit</w:t>
      </w:r>
      <w:r w:rsidR="00F2789A" w:rsidRPr="00F3025F">
        <w:t xml:space="preserve"> në </w:t>
      </w:r>
      <w:r w:rsidR="00BD1A8C" w:rsidRPr="00F3025F">
        <w:t xml:space="preserve">balona; </w:t>
      </w:r>
    </w:p>
    <w:p w14:paraId="644EF950" w14:textId="00F543AA" w:rsidR="00BD1A8C" w:rsidRPr="00F3025F" w:rsidRDefault="00B853EE" w:rsidP="00B853EE">
      <w:pPr>
        <w:pStyle w:val="Teksti"/>
      </w:pPr>
      <w:r w:rsidRPr="00F3025F">
        <w:t xml:space="preserve">(iii) </w:t>
      </w:r>
      <w:r w:rsidR="00BD1A8C" w:rsidRPr="00F3025F">
        <w:t>në të gjitha rastet e tjera, 500 orë të instruksioneve</w:t>
      </w:r>
      <w:r w:rsidR="00877448" w:rsidRPr="00F3025F">
        <w:t xml:space="preserve"> të fluturimit</w:t>
      </w:r>
      <w:r w:rsidR="00BD1A8C" w:rsidRPr="00F3025F">
        <w:t xml:space="preserve"> në kategorinë e avionit përkatës; </w:t>
      </w:r>
    </w:p>
    <w:p w14:paraId="44BF55DE" w14:textId="51A75984" w:rsidR="00BD1A8C" w:rsidRPr="00F3025F" w:rsidRDefault="00BD1A8C" w:rsidP="00F36E9C">
      <w:pPr>
        <w:widowControl w:val="0"/>
        <w:tabs>
          <w:tab w:val="left" w:pos="284"/>
        </w:tabs>
        <w:spacing w:after="0" w:line="240" w:lineRule="auto"/>
        <w:ind w:firstLine="284"/>
        <w:jc w:val="both"/>
        <w:rPr>
          <w:rFonts w:ascii="Garamond" w:hAnsi="Garamond"/>
          <w:sz w:val="24"/>
          <w:szCs w:val="24"/>
        </w:rPr>
      </w:pPr>
      <w:r w:rsidRPr="00F3025F">
        <w:rPr>
          <w:rFonts w:ascii="Garamond" w:hAnsi="Garamond"/>
          <w:sz w:val="24"/>
          <w:szCs w:val="24"/>
        </w:rPr>
        <w:t xml:space="preserve">2) ka kaluar një vlerësim të </w:t>
      </w:r>
      <w:r w:rsidR="00C01AF8" w:rsidRPr="00F3025F">
        <w:rPr>
          <w:rFonts w:ascii="Garamond" w:hAnsi="Garamond"/>
          <w:sz w:val="24"/>
          <w:szCs w:val="24"/>
        </w:rPr>
        <w:t>kompetencës</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je me FCL.935</w:t>
      </w:r>
      <w:r w:rsidR="00F2789A" w:rsidRPr="00F3025F">
        <w:rPr>
          <w:rFonts w:ascii="Garamond" w:hAnsi="Garamond"/>
          <w:sz w:val="24"/>
          <w:szCs w:val="24"/>
        </w:rPr>
        <w:t xml:space="preserve"> në </w:t>
      </w:r>
      <w:r w:rsidRPr="00F3025F">
        <w:rPr>
          <w:rFonts w:ascii="Garamond" w:hAnsi="Garamond"/>
          <w:sz w:val="24"/>
          <w:szCs w:val="24"/>
        </w:rPr>
        <w:t>kategorinë e duhur</w:t>
      </w:r>
      <w:r w:rsidR="004D45D8" w:rsidRPr="00F3025F">
        <w:rPr>
          <w:rFonts w:ascii="Garamond" w:hAnsi="Garamond"/>
          <w:sz w:val="24"/>
          <w:szCs w:val="24"/>
        </w:rPr>
        <w:t xml:space="preserve"> të avionit</w:t>
      </w:r>
      <w:r w:rsidR="004355FA" w:rsidRPr="00F3025F">
        <w:rPr>
          <w:rFonts w:ascii="Garamond" w:hAnsi="Garamond"/>
          <w:sz w:val="24"/>
          <w:szCs w:val="24"/>
        </w:rPr>
        <w:t xml:space="preserve"> për </w:t>
      </w:r>
      <w:r w:rsidRPr="00F3025F">
        <w:rPr>
          <w:rFonts w:ascii="Garamond" w:hAnsi="Garamond"/>
          <w:sz w:val="24"/>
          <w:szCs w:val="24"/>
        </w:rPr>
        <w:t>t</w:t>
      </w:r>
      <w:r w:rsidR="00FD54A7" w:rsidRPr="00F3025F">
        <w:rPr>
          <w:rFonts w:ascii="Garamond" w:hAnsi="Garamond"/>
          <w:sz w:val="24"/>
          <w:szCs w:val="24"/>
        </w:rPr>
        <w:t>’</w:t>
      </w:r>
      <w:r w:rsidRPr="00F3025F">
        <w:rPr>
          <w:rFonts w:ascii="Garamond" w:hAnsi="Garamond"/>
          <w:sz w:val="24"/>
          <w:szCs w:val="24"/>
        </w:rPr>
        <w:t xml:space="preserve">i demonstruar një </w:t>
      </w:r>
      <w:r w:rsidR="00D76C30" w:rsidRPr="00F3025F">
        <w:rPr>
          <w:rFonts w:ascii="Garamond" w:hAnsi="Garamond"/>
          <w:sz w:val="24"/>
          <w:szCs w:val="24"/>
        </w:rPr>
        <w:t>e</w:t>
      </w:r>
      <w:r w:rsidRPr="00F3025F">
        <w:rPr>
          <w:rFonts w:ascii="Garamond" w:hAnsi="Garamond"/>
          <w:sz w:val="24"/>
          <w:szCs w:val="24"/>
        </w:rPr>
        <w:t xml:space="preserve">kzaminuesi </w:t>
      </w:r>
      <w:r w:rsidR="0076316E" w:rsidRPr="00F3025F">
        <w:rPr>
          <w:rFonts w:ascii="Garamond" w:hAnsi="Garamond"/>
          <w:sz w:val="24"/>
          <w:szCs w:val="24"/>
        </w:rPr>
        <w:t>të</w:t>
      </w:r>
      <w:r w:rsidRPr="00F3025F">
        <w:rPr>
          <w:rFonts w:ascii="Garamond" w:hAnsi="Garamond"/>
          <w:sz w:val="24"/>
          <w:szCs w:val="24"/>
        </w:rPr>
        <w:t xml:space="preserve"> instruktorit</w:t>
      </w:r>
      <w:r w:rsidR="00877448" w:rsidRPr="00F3025F">
        <w:rPr>
          <w:rFonts w:ascii="Garamond" w:hAnsi="Garamond"/>
          <w:sz w:val="24"/>
          <w:szCs w:val="24"/>
        </w:rPr>
        <w:t xml:space="preserve"> të fluturimit</w:t>
      </w:r>
      <w:r w:rsidRPr="00F3025F">
        <w:rPr>
          <w:rFonts w:ascii="Garamond" w:hAnsi="Garamond"/>
          <w:sz w:val="24"/>
          <w:szCs w:val="24"/>
        </w:rPr>
        <w:t xml:space="preserve"> (FIE) </w:t>
      </w:r>
      <w:r w:rsidR="00EB2F14" w:rsidRPr="00F3025F">
        <w:rPr>
          <w:rFonts w:ascii="Garamond" w:hAnsi="Garamond"/>
          <w:sz w:val="24"/>
          <w:szCs w:val="24"/>
        </w:rPr>
        <w:t>aftësinë</w:t>
      </w:r>
      <w:r w:rsidRPr="00F3025F">
        <w:rPr>
          <w:rFonts w:ascii="Garamond" w:hAnsi="Garamond"/>
          <w:sz w:val="24"/>
          <w:szCs w:val="24"/>
        </w:rPr>
        <w:t xml:space="preserve"> për të instruktuar për certifikatë FI; </w:t>
      </w:r>
    </w:p>
    <w:p w14:paraId="7B4DFD63" w14:textId="40E79688"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j) një MPL, me kusht që FI: </w:t>
      </w:r>
    </w:p>
    <w:p w14:paraId="79FEB3B3" w14:textId="386011E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për fazën qendrore</w:t>
      </w:r>
      <w:r w:rsidR="00877448" w:rsidRPr="00F3025F">
        <w:rPr>
          <w:rFonts w:ascii="Garamond" w:hAnsi="Garamond"/>
          <w:sz w:val="24"/>
          <w:szCs w:val="24"/>
        </w:rPr>
        <w:t xml:space="preserve"> të fluturimit</w:t>
      </w:r>
      <w:r w:rsidRPr="00F3025F">
        <w:rPr>
          <w:rFonts w:ascii="Garamond" w:hAnsi="Garamond"/>
          <w:sz w:val="24"/>
          <w:szCs w:val="24"/>
        </w:rPr>
        <w:t xml:space="preserve"> të trajnimit,</w:t>
      </w:r>
      <w:r w:rsidR="00EB2F14" w:rsidRPr="00F3025F">
        <w:rPr>
          <w:rFonts w:ascii="Garamond" w:hAnsi="Garamond"/>
          <w:sz w:val="24"/>
          <w:szCs w:val="24"/>
        </w:rPr>
        <w:t xml:space="preserve"> të ketë </w:t>
      </w:r>
      <w:r w:rsidRPr="00F3025F">
        <w:rPr>
          <w:rFonts w:ascii="Garamond" w:hAnsi="Garamond"/>
          <w:sz w:val="24"/>
          <w:szCs w:val="24"/>
        </w:rPr>
        <w:t xml:space="preserve">përfunduar të paktën 500 orë kohë të fluturimit si pilot në aeroplan, duke përfshirë të paktën 200 orë të instruksioneve të fluturimit; </w:t>
      </w:r>
    </w:p>
    <w:p w14:paraId="3B40DA3B" w14:textId="23354FBD"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4355FA" w:rsidRPr="00F3025F">
        <w:rPr>
          <w:rFonts w:ascii="Garamond" w:hAnsi="Garamond"/>
          <w:sz w:val="24"/>
          <w:szCs w:val="24"/>
        </w:rPr>
        <w:t xml:space="preserve"> për </w:t>
      </w:r>
      <w:r w:rsidR="00BE3EB0" w:rsidRPr="00F3025F">
        <w:rPr>
          <w:rFonts w:ascii="Garamond" w:hAnsi="Garamond"/>
          <w:sz w:val="24"/>
          <w:szCs w:val="24"/>
        </w:rPr>
        <w:t>fazën</w:t>
      </w:r>
      <w:r w:rsidRPr="00F3025F">
        <w:rPr>
          <w:rFonts w:ascii="Garamond" w:hAnsi="Garamond"/>
          <w:sz w:val="24"/>
          <w:szCs w:val="24"/>
        </w:rPr>
        <w:t xml:space="preserve"> baz</w:t>
      </w:r>
      <w:r w:rsidR="00EB2F14" w:rsidRPr="00F3025F">
        <w:rPr>
          <w:rFonts w:ascii="Garamond" w:hAnsi="Garamond"/>
          <w:sz w:val="24"/>
          <w:szCs w:val="24"/>
        </w:rPr>
        <w:t>ë</w:t>
      </w:r>
      <w:r w:rsidRPr="00F3025F">
        <w:rPr>
          <w:rFonts w:ascii="Garamond" w:hAnsi="Garamond"/>
          <w:sz w:val="24"/>
          <w:szCs w:val="24"/>
        </w:rPr>
        <w:t xml:space="preserve"> t</w:t>
      </w:r>
      <w:r w:rsidR="00EB2F14" w:rsidRPr="00F3025F">
        <w:rPr>
          <w:rFonts w:ascii="Garamond" w:hAnsi="Garamond"/>
          <w:sz w:val="24"/>
          <w:szCs w:val="24"/>
        </w:rPr>
        <w:t>ë</w:t>
      </w:r>
      <w:r w:rsidRPr="00F3025F">
        <w:rPr>
          <w:rFonts w:ascii="Garamond" w:hAnsi="Garamond"/>
          <w:sz w:val="24"/>
          <w:szCs w:val="24"/>
        </w:rPr>
        <w:t xml:space="preserve"> trajnimit: </w:t>
      </w:r>
    </w:p>
    <w:p w14:paraId="4200DB2E" w14:textId="619C1240"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w:t>
      </w:r>
      <w:r w:rsidR="0062278D" w:rsidRPr="00F3025F">
        <w:rPr>
          <w:rFonts w:ascii="Garamond" w:hAnsi="Garamond"/>
          <w:sz w:val="24"/>
          <w:szCs w:val="24"/>
        </w:rPr>
        <w:t>)</w:t>
      </w:r>
      <w:r w:rsidR="00EB2F14" w:rsidRPr="00F3025F">
        <w:rPr>
          <w:rFonts w:ascii="Garamond" w:hAnsi="Garamond"/>
          <w:sz w:val="24"/>
          <w:szCs w:val="24"/>
        </w:rPr>
        <w:t xml:space="preserve"> të ketë </w:t>
      </w:r>
      <w:r w:rsidR="00B61D1A" w:rsidRPr="00F3025F">
        <w:rPr>
          <w:rFonts w:ascii="Garamond" w:hAnsi="Garamond"/>
          <w:sz w:val="24"/>
          <w:szCs w:val="24"/>
        </w:rPr>
        <w:t xml:space="preserve">një </w:t>
      </w:r>
      <w:r w:rsidRPr="00F3025F">
        <w:rPr>
          <w:rFonts w:ascii="Garamond" w:hAnsi="Garamond"/>
          <w:sz w:val="24"/>
          <w:szCs w:val="24"/>
        </w:rPr>
        <w:t>IR</w:t>
      </w:r>
      <w:r w:rsidR="004355FA" w:rsidRPr="00F3025F">
        <w:rPr>
          <w:rFonts w:ascii="Garamond" w:hAnsi="Garamond"/>
          <w:sz w:val="24"/>
          <w:szCs w:val="24"/>
        </w:rPr>
        <w:t xml:space="preserve"> për </w:t>
      </w:r>
      <w:r w:rsidR="00360584" w:rsidRPr="00F3025F">
        <w:rPr>
          <w:rFonts w:ascii="Garamond" w:hAnsi="Garamond"/>
          <w:sz w:val="24"/>
          <w:szCs w:val="24"/>
        </w:rPr>
        <w:t>aeroplanë</w:t>
      </w:r>
      <w:r w:rsidRPr="00F3025F">
        <w:rPr>
          <w:rFonts w:ascii="Garamond" w:hAnsi="Garamond"/>
          <w:sz w:val="24"/>
          <w:szCs w:val="24"/>
        </w:rPr>
        <w:t xml:space="preserve"> </w:t>
      </w:r>
      <w:r w:rsidR="002A61C9" w:rsidRPr="00F3025F">
        <w:rPr>
          <w:rFonts w:ascii="Garamond" w:hAnsi="Garamond"/>
          <w:sz w:val="24"/>
          <w:szCs w:val="24"/>
        </w:rPr>
        <w:t>multi</w:t>
      </w:r>
      <w:r w:rsidR="00B61D1A" w:rsidRPr="00F3025F">
        <w:rPr>
          <w:rFonts w:ascii="Garamond" w:hAnsi="Garamond"/>
          <w:sz w:val="24"/>
          <w:szCs w:val="24"/>
        </w:rPr>
        <w:t>motor</w:t>
      </w:r>
      <w:r w:rsidRPr="00F3025F">
        <w:rPr>
          <w:rFonts w:ascii="Garamond" w:hAnsi="Garamond"/>
          <w:sz w:val="24"/>
          <w:szCs w:val="24"/>
        </w:rPr>
        <w:t xml:space="preserve"> dhe privilegjin</w:t>
      </w:r>
      <w:r w:rsidR="00006A2C" w:rsidRPr="00F3025F">
        <w:rPr>
          <w:rFonts w:ascii="Garamond" w:hAnsi="Garamond"/>
          <w:sz w:val="24"/>
          <w:szCs w:val="24"/>
        </w:rPr>
        <w:t xml:space="preserve"> për të </w:t>
      </w:r>
      <w:r w:rsidRPr="00F3025F">
        <w:rPr>
          <w:rFonts w:ascii="Garamond" w:hAnsi="Garamond"/>
          <w:sz w:val="24"/>
          <w:szCs w:val="24"/>
        </w:rPr>
        <w:t>instruktuar</w:t>
      </w:r>
      <w:r w:rsidR="004355FA" w:rsidRPr="00F3025F">
        <w:rPr>
          <w:rFonts w:ascii="Garamond" w:hAnsi="Garamond"/>
          <w:sz w:val="24"/>
          <w:szCs w:val="24"/>
        </w:rPr>
        <w:t xml:space="preserve"> për</w:t>
      </w:r>
      <w:r w:rsidR="00B61D1A" w:rsidRPr="00F3025F">
        <w:rPr>
          <w:rFonts w:ascii="Garamond" w:hAnsi="Garamond"/>
          <w:sz w:val="24"/>
          <w:szCs w:val="24"/>
        </w:rPr>
        <w:t xml:space="preserve"> një </w:t>
      </w:r>
      <w:r w:rsidRPr="00F3025F">
        <w:rPr>
          <w:rFonts w:ascii="Garamond" w:hAnsi="Garamond"/>
          <w:sz w:val="24"/>
          <w:szCs w:val="24"/>
        </w:rPr>
        <w:t xml:space="preserve">IR; dhe </w:t>
      </w:r>
    </w:p>
    <w:p w14:paraId="35E55412" w14:textId="5BB0F46F"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(ii)</w:t>
      </w:r>
      <w:r w:rsidR="00EB2F14" w:rsidRPr="00F3025F">
        <w:rPr>
          <w:rFonts w:ascii="Garamond" w:hAnsi="Garamond"/>
          <w:sz w:val="24"/>
          <w:szCs w:val="24"/>
        </w:rPr>
        <w:t xml:space="preserve"> </w:t>
      </w:r>
      <w:r w:rsidR="0076316E" w:rsidRPr="00F3025F">
        <w:rPr>
          <w:rFonts w:ascii="Garamond" w:hAnsi="Garamond"/>
          <w:sz w:val="24"/>
          <w:szCs w:val="24"/>
        </w:rPr>
        <w:t>të</w:t>
      </w:r>
      <w:r w:rsidRPr="00F3025F">
        <w:rPr>
          <w:rFonts w:ascii="Garamond" w:hAnsi="Garamond"/>
          <w:sz w:val="24"/>
          <w:szCs w:val="24"/>
        </w:rPr>
        <w:t xml:space="preserve"> ke</w:t>
      </w:r>
      <w:r w:rsidR="0076316E" w:rsidRPr="00F3025F">
        <w:rPr>
          <w:rFonts w:ascii="Garamond" w:hAnsi="Garamond"/>
          <w:sz w:val="24"/>
          <w:szCs w:val="24"/>
        </w:rPr>
        <w:t>të</w:t>
      </w:r>
      <w:r w:rsidR="002F74CC" w:rsidRPr="00F3025F">
        <w:rPr>
          <w:rFonts w:ascii="Garamond" w:hAnsi="Garamond"/>
          <w:sz w:val="24"/>
          <w:szCs w:val="24"/>
        </w:rPr>
        <w:t xml:space="preserve"> të paktën </w:t>
      </w:r>
      <w:r w:rsidRPr="00F3025F">
        <w:rPr>
          <w:rFonts w:ascii="Garamond" w:hAnsi="Garamond"/>
          <w:sz w:val="24"/>
          <w:szCs w:val="24"/>
        </w:rPr>
        <w:t>1500</w:t>
      </w:r>
      <w:r w:rsidR="002F74CC" w:rsidRPr="00F3025F">
        <w:rPr>
          <w:rFonts w:ascii="Garamond" w:hAnsi="Garamond"/>
          <w:sz w:val="24"/>
          <w:szCs w:val="24"/>
        </w:rPr>
        <w:t xml:space="preserve"> orë </w:t>
      </w:r>
      <w:r w:rsidRPr="00F3025F">
        <w:rPr>
          <w:rFonts w:ascii="Garamond" w:hAnsi="Garamond"/>
          <w:sz w:val="24"/>
          <w:szCs w:val="24"/>
        </w:rPr>
        <w:t>koh</w:t>
      </w:r>
      <w:r w:rsidR="00C87755" w:rsidRPr="00F3025F">
        <w:rPr>
          <w:rFonts w:ascii="Garamond" w:hAnsi="Garamond"/>
          <w:sz w:val="24"/>
          <w:szCs w:val="24"/>
        </w:rPr>
        <w:t>ë</w:t>
      </w:r>
      <w:r w:rsidR="00877448" w:rsidRPr="00F3025F">
        <w:rPr>
          <w:rFonts w:ascii="Garamond" w:hAnsi="Garamond"/>
          <w:sz w:val="24"/>
          <w:szCs w:val="24"/>
        </w:rPr>
        <w:t xml:space="preserve"> të fluturimit</w:t>
      </w:r>
      <w:r w:rsidR="00F2789A" w:rsidRPr="00F3025F">
        <w:rPr>
          <w:rFonts w:ascii="Garamond" w:hAnsi="Garamond"/>
          <w:sz w:val="24"/>
          <w:szCs w:val="24"/>
        </w:rPr>
        <w:t xml:space="preserve"> në </w:t>
      </w:r>
      <w:r w:rsidRPr="00F3025F">
        <w:rPr>
          <w:rFonts w:ascii="Garamond" w:hAnsi="Garamond"/>
          <w:sz w:val="24"/>
          <w:szCs w:val="24"/>
        </w:rPr>
        <w:t xml:space="preserve">operimet me </w:t>
      </w:r>
      <w:r w:rsidR="002A61C9" w:rsidRPr="00F3025F">
        <w:rPr>
          <w:rFonts w:ascii="Garamond" w:hAnsi="Garamond"/>
          <w:sz w:val="24"/>
          <w:szCs w:val="24"/>
        </w:rPr>
        <w:t>multi</w:t>
      </w:r>
      <w:r w:rsidRPr="00F3025F">
        <w:rPr>
          <w:rFonts w:ascii="Garamond" w:hAnsi="Garamond"/>
          <w:sz w:val="24"/>
          <w:szCs w:val="24"/>
        </w:rPr>
        <w:t xml:space="preserve">ekuipazh: </w:t>
      </w:r>
    </w:p>
    <w:p w14:paraId="39D700A5" w14:textId="1619822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00F2789A" w:rsidRPr="00F3025F">
        <w:rPr>
          <w:rFonts w:ascii="Garamond" w:hAnsi="Garamond"/>
          <w:sz w:val="24"/>
          <w:szCs w:val="24"/>
        </w:rPr>
        <w:t xml:space="preserve"> në </w:t>
      </w:r>
      <w:r w:rsidRPr="00F3025F">
        <w:rPr>
          <w:rFonts w:ascii="Garamond" w:hAnsi="Garamond"/>
          <w:sz w:val="24"/>
          <w:szCs w:val="24"/>
        </w:rPr>
        <w:t>rastin e</w:t>
      </w:r>
      <w:r w:rsidR="00B61D1A" w:rsidRPr="00F3025F">
        <w:rPr>
          <w:rFonts w:ascii="Garamond" w:hAnsi="Garamond"/>
          <w:sz w:val="24"/>
          <w:szCs w:val="24"/>
        </w:rPr>
        <w:t xml:space="preserve"> një </w:t>
      </w:r>
      <w:r w:rsidRPr="00F3025F">
        <w:rPr>
          <w:rFonts w:ascii="Garamond" w:hAnsi="Garamond"/>
          <w:sz w:val="24"/>
          <w:szCs w:val="24"/>
        </w:rPr>
        <w:t>FI tashme</w:t>
      </w:r>
      <w:r w:rsidR="00D245E1" w:rsidRPr="00F3025F">
        <w:rPr>
          <w:rFonts w:ascii="Garamond" w:hAnsi="Garamond"/>
          <w:sz w:val="24"/>
          <w:szCs w:val="24"/>
        </w:rPr>
        <w:t xml:space="preserve"> të kualifi</w:t>
      </w:r>
      <w:r w:rsidRPr="00F3025F">
        <w:rPr>
          <w:rFonts w:ascii="Garamond" w:hAnsi="Garamond"/>
          <w:sz w:val="24"/>
          <w:szCs w:val="24"/>
        </w:rPr>
        <w:t>kuar</w:t>
      </w:r>
      <w:r w:rsidR="00006A2C" w:rsidRPr="00F3025F">
        <w:rPr>
          <w:rFonts w:ascii="Garamond" w:hAnsi="Garamond"/>
          <w:sz w:val="24"/>
          <w:szCs w:val="24"/>
        </w:rPr>
        <w:t xml:space="preserve"> për të </w:t>
      </w:r>
      <w:r w:rsidRPr="00F3025F">
        <w:rPr>
          <w:rFonts w:ascii="Garamond" w:hAnsi="Garamond"/>
          <w:sz w:val="24"/>
          <w:szCs w:val="24"/>
        </w:rPr>
        <w:t>instruktuar</w:t>
      </w:r>
      <w:r w:rsidR="00F2789A" w:rsidRPr="00F3025F">
        <w:rPr>
          <w:rFonts w:ascii="Garamond" w:hAnsi="Garamond"/>
          <w:sz w:val="24"/>
          <w:szCs w:val="24"/>
        </w:rPr>
        <w:t xml:space="preserve"> në </w:t>
      </w:r>
      <w:r w:rsidRPr="00F3025F">
        <w:rPr>
          <w:rFonts w:ascii="Garamond" w:hAnsi="Garamond"/>
          <w:sz w:val="24"/>
          <w:szCs w:val="24"/>
        </w:rPr>
        <w:t xml:space="preserve">kurse </w:t>
      </w:r>
      <w:r w:rsidR="0076316E" w:rsidRPr="00F3025F">
        <w:rPr>
          <w:rFonts w:ascii="Garamond" w:hAnsi="Garamond"/>
          <w:sz w:val="24"/>
          <w:szCs w:val="24"/>
        </w:rPr>
        <w:t>të</w:t>
      </w:r>
      <w:r w:rsidRPr="00F3025F">
        <w:rPr>
          <w:rFonts w:ascii="Garamond" w:hAnsi="Garamond"/>
          <w:sz w:val="24"/>
          <w:szCs w:val="24"/>
        </w:rPr>
        <w:t xml:space="preserve"> integruara </w:t>
      </w:r>
      <w:r w:rsidR="0076316E" w:rsidRPr="00F3025F">
        <w:rPr>
          <w:rFonts w:ascii="Garamond" w:hAnsi="Garamond"/>
          <w:sz w:val="24"/>
          <w:szCs w:val="24"/>
        </w:rPr>
        <w:t>të</w:t>
      </w:r>
      <w:r w:rsidRPr="00F3025F">
        <w:rPr>
          <w:rFonts w:ascii="Garamond" w:hAnsi="Garamond"/>
          <w:sz w:val="24"/>
          <w:szCs w:val="24"/>
        </w:rPr>
        <w:t xml:space="preserve"> trajnimeve ATP(A) ose CPL(A)/IR, </w:t>
      </w:r>
      <w:r w:rsidR="000D187A" w:rsidRPr="00F3025F">
        <w:rPr>
          <w:rFonts w:ascii="Garamond" w:hAnsi="Garamond"/>
          <w:sz w:val="24"/>
          <w:szCs w:val="24"/>
        </w:rPr>
        <w:t>kërkes</w:t>
      </w:r>
      <w:r w:rsidRPr="00F3025F">
        <w:rPr>
          <w:rFonts w:ascii="Garamond" w:hAnsi="Garamond"/>
          <w:sz w:val="24"/>
          <w:szCs w:val="24"/>
        </w:rPr>
        <w:t>at e (2)(ii)</w:t>
      </w:r>
      <w:r w:rsidR="00671230" w:rsidRPr="00F3025F">
        <w:rPr>
          <w:rFonts w:ascii="Garamond" w:hAnsi="Garamond"/>
          <w:sz w:val="24"/>
          <w:szCs w:val="24"/>
        </w:rPr>
        <w:t xml:space="preserve"> mund të </w:t>
      </w:r>
      <w:r w:rsidRPr="00F3025F">
        <w:rPr>
          <w:rFonts w:ascii="Garamond" w:hAnsi="Garamond"/>
          <w:sz w:val="24"/>
          <w:szCs w:val="24"/>
        </w:rPr>
        <w:t>z</w:t>
      </w:r>
      <w:r w:rsidR="00EB2F14" w:rsidRPr="00F3025F">
        <w:rPr>
          <w:rFonts w:ascii="Garamond" w:hAnsi="Garamond"/>
          <w:sz w:val="24"/>
          <w:szCs w:val="24"/>
        </w:rPr>
        <w:t>ë</w:t>
      </w:r>
      <w:r w:rsidRPr="00F3025F">
        <w:rPr>
          <w:rFonts w:ascii="Garamond" w:hAnsi="Garamond"/>
          <w:sz w:val="24"/>
          <w:szCs w:val="24"/>
        </w:rPr>
        <w:t>vend</w:t>
      </w:r>
      <w:r w:rsidR="00EB2F14" w:rsidRPr="00F3025F">
        <w:rPr>
          <w:rFonts w:ascii="Garamond" w:hAnsi="Garamond"/>
          <w:sz w:val="24"/>
          <w:szCs w:val="24"/>
        </w:rPr>
        <w:t>ë</w:t>
      </w:r>
      <w:r w:rsidRPr="00F3025F">
        <w:rPr>
          <w:rFonts w:ascii="Garamond" w:hAnsi="Garamond"/>
          <w:sz w:val="24"/>
          <w:szCs w:val="24"/>
        </w:rPr>
        <w:t>sohen me kryerjen e</w:t>
      </w:r>
      <w:r w:rsidR="00B61D1A" w:rsidRPr="00F3025F">
        <w:rPr>
          <w:rFonts w:ascii="Garamond" w:hAnsi="Garamond"/>
          <w:sz w:val="24"/>
          <w:szCs w:val="24"/>
        </w:rPr>
        <w:t xml:space="preserve"> një </w:t>
      </w:r>
      <w:r w:rsidRPr="00F3025F">
        <w:rPr>
          <w:rFonts w:ascii="Garamond" w:hAnsi="Garamond"/>
          <w:sz w:val="24"/>
          <w:szCs w:val="24"/>
        </w:rPr>
        <w:t xml:space="preserve">kursi </w:t>
      </w:r>
      <w:r w:rsidR="0076316E" w:rsidRPr="00F3025F">
        <w:rPr>
          <w:rFonts w:ascii="Garamond" w:hAnsi="Garamond"/>
          <w:sz w:val="24"/>
          <w:szCs w:val="24"/>
        </w:rPr>
        <w:t>të</w:t>
      </w:r>
      <w:r w:rsidRPr="00F3025F">
        <w:rPr>
          <w:rFonts w:ascii="Garamond" w:hAnsi="Garamond"/>
          <w:sz w:val="24"/>
          <w:szCs w:val="24"/>
        </w:rPr>
        <w:t xml:space="preserve"> strukturuar</w:t>
      </w:r>
      <w:r w:rsidR="00D77614" w:rsidRPr="00F3025F">
        <w:rPr>
          <w:rFonts w:ascii="Garamond" w:hAnsi="Garamond"/>
          <w:sz w:val="24"/>
          <w:szCs w:val="24"/>
        </w:rPr>
        <w:t xml:space="preserve"> të trajnimit </w:t>
      </w:r>
      <w:r w:rsidRPr="00F3025F">
        <w:rPr>
          <w:rFonts w:ascii="Garamond" w:hAnsi="Garamond"/>
          <w:sz w:val="24"/>
          <w:szCs w:val="24"/>
        </w:rPr>
        <w:t>t</w:t>
      </w:r>
      <w:r w:rsidR="00EB2F14" w:rsidRPr="00F3025F">
        <w:rPr>
          <w:rFonts w:ascii="Garamond" w:hAnsi="Garamond"/>
          <w:sz w:val="24"/>
          <w:szCs w:val="24"/>
        </w:rPr>
        <w:t>ë</w:t>
      </w:r>
      <w:r w:rsidRPr="00F3025F">
        <w:rPr>
          <w:rFonts w:ascii="Garamond" w:hAnsi="Garamond"/>
          <w:sz w:val="24"/>
          <w:szCs w:val="24"/>
        </w:rPr>
        <w:t xml:space="preserve"> p</w:t>
      </w:r>
      <w:r w:rsidR="00EB2F14" w:rsidRPr="00F3025F">
        <w:rPr>
          <w:rFonts w:ascii="Garamond" w:hAnsi="Garamond"/>
          <w:sz w:val="24"/>
          <w:szCs w:val="24"/>
        </w:rPr>
        <w:t>ë</w:t>
      </w:r>
      <w:r w:rsidRPr="00F3025F">
        <w:rPr>
          <w:rFonts w:ascii="Garamond" w:hAnsi="Garamond"/>
          <w:sz w:val="24"/>
          <w:szCs w:val="24"/>
        </w:rPr>
        <w:t>rb</w:t>
      </w:r>
      <w:r w:rsidR="00EB2F14" w:rsidRPr="00F3025F">
        <w:rPr>
          <w:rFonts w:ascii="Garamond" w:hAnsi="Garamond"/>
          <w:sz w:val="24"/>
          <w:szCs w:val="24"/>
        </w:rPr>
        <w:t>ë</w:t>
      </w:r>
      <w:r w:rsidRPr="00F3025F">
        <w:rPr>
          <w:rFonts w:ascii="Garamond" w:hAnsi="Garamond"/>
          <w:sz w:val="24"/>
          <w:szCs w:val="24"/>
        </w:rPr>
        <w:t>r</w:t>
      </w:r>
      <w:r w:rsidR="00EB2F14" w:rsidRPr="00F3025F">
        <w:rPr>
          <w:rFonts w:ascii="Garamond" w:hAnsi="Garamond"/>
          <w:sz w:val="24"/>
          <w:szCs w:val="24"/>
        </w:rPr>
        <w:t>ë</w:t>
      </w:r>
      <w:r w:rsidRPr="00F3025F">
        <w:rPr>
          <w:rFonts w:ascii="Garamond" w:hAnsi="Garamond"/>
          <w:sz w:val="24"/>
          <w:szCs w:val="24"/>
        </w:rPr>
        <w:t xml:space="preserve"> nga: </w:t>
      </w:r>
    </w:p>
    <w:p w14:paraId="08408613" w14:textId="543B4820"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w:t>
      </w:r>
      <w:r w:rsidR="00EB2F14" w:rsidRPr="00F3025F">
        <w:rPr>
          <w:rFonts w:ascii="Garamond" w:hAnsi="Garamond"/>
          <w:sz w:val="24"/>
          <w:szCs w:val="24"/>
        </w:rPr>
        <w:t xml:space="preserve"> </w:t>
      </w:r>
      <w:r w:rsidRPr="00F3025F">
        <w:rPr>
          <w:rFonts w:ascii="Garamond" w:hAnsi="Garamond"/>
          <w:sz w:val="24"/>
          <w:szCs w:val="24"/>
        </w:rPr>
        <w:t xml:space="preserve">kategorizimi MCC: </w:t>
      </w:r>
    </w:p>
    <w:p w14:paraId="2E6428FF" w14:textId="6F2E6A6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(ii)</w:t>
      </w:r>
      <w:r w:rsidR="00EB2F14" w:rsidRPr="00F3025F">
        <w:rPr>
          <w:rFonts w:ascii="Garamond" w:hAnsi="Garamond"/>
          <w:sz w:val="24"/>
          <w:szCs w:val="24"/>
        </w:rPr>
        <w:t xml:space="preserve"> vëzhg</w:t>
      </w:r>
      <w:r w:rsidRPr="00F3025F">
        <w:rPr>
          <w:rFonts w:ascii="Garamond" w:hAnsi="Garamond"/>
          <w:sz w:val="24"/>
          <w:szCs w:val="24"/>
        </w:rPr>
        <w:t>imi</w:t>
      </w:r>
      <w:r w:rsidR="00F2789A" w:rsidRPr="00F3025F">
        <w:rPr>
          <w:rFonts w:ascii="Garamond" w:hAnsi="Garamond"/>
          <w:sz w:val="24"/>
          <w:szCs w:val="24"/>
        </w:rPr>
        <w:t xml:space="preserve"> në </w:t>
      </w:r>
      <w:r w:rsidRPr="00F3025F">
        <w:rPr>
          <w:rFonts w:ascii="Garamond" w:hAnsi="Garamond"/>
          <w:sz w:val="24"/>
          <w:szCs w:val="24"/>
        </w:rPr>
        <w:t>5 seanca</w:t>
      </w:r>
      <w:r w:rsidR="008A750D" w:rsidRPr="00F3025F">
        <w:rPr>
          <w:rFonts w:ascii="Garamond" w:hAnsi="Garamond"/>
          <w:sz w:val="24"/>
          <w:szCs w:val="24"/>
        </w:rPr>
        <w:t xml:space="preserve"> të instruksion</w:t>
      </w:r>
      <w:r w:rsidRPr="00F3025F">
        <w:rPr>
          <w:rFonts w:ascii="Garamond" w:hAnsi="Garamond"/>
          <w:sz w:val="24"/>
          <w:szCs w:val="24"/>
        </w:rPr>
        <w:t>eve</w:t>
      </w:r>
      <w:r w:rsidR="00877448" w:rsidRPr="00F3025F">
        <w:rPr>
          <w:rFonts w:ascii="Garamond" w:hAnsi="Garamond"/>
          <w:sz w:val="24"/>
          <w:szCs w:val="24"/>
        </w:rPr>
        <w:t xml:space="preserve"> të fluturimit</w:t>
      </w:r>
      <w:r w:rsidR="00F2789A" w:rsidRPr="00F3025F">
        <w:rPr>
          <w:rFonts w:ascii="Garamond" w:hAnsi="Garamond"/>
          <w:sz w:val="24"/>
          <w:szCs w:val="24"/>
        </w:rPr>
        <w:t xml:space="preserve"> në </w:t>
      </w:r>
      <w:r w:rsidR="00EB2F14" w:rsidRPr="00F3025F">
        <w:rPr>
          <w:rFonts w:ascii="Garamond" w:hAnsi="Garamond"/>
          <w:sz w:val="24"/>
          <w:szCs w:val="24"/>
        </w:rPr>
        <w:t>f</w:t>
      </w:r>
      <w:r w:rsidR="00BE3EB0" w:rsidRPr="00F3025F">
        <w:rPr>
          <w:rFonts w:ascii="Garamond" w:hAnsi="Garamond"/>
          <w:sz w:val="24"/>
          <w:szCs w:val="24"/>
        </w:rPr>
        <w:t>azën</w:t>
      </w:r>
      <w:r w:rsidRPr="00F3025F">
        <w:rPr>
          <w:rFonts w:ascii="Garamond" w:hAnsi="Garamond"/>
          <w:sz w:val="24"/>
          <w:szCs w:val="24"/>
        </w:rPr>
        <w:t xml:space="preserve"> 3 t</w:t>
      </w:r>
      <w:r w:rsidR="00EB2F14" w:rsidRPr="00F3025F">
        <w:rPr>
          <w:rFonts w:ascii="Garamond" w:hAnsi="Garamond"/>
          <w:sz w:val="24"/>
          <w:szCs w:val="24"/>
        </w:rPr>
        <w:t>ë</w:t>
      </w:r>
      <w:r w:rsidR="00B61D1A" w:rsidRPr="00F3025F">
        <w:rPr>
          <w:rFonts w:ascii="Garamond" w:hAnsi="Garamond"/>
          <w:sz w:val="24"/>
          <w:szCs w:val="24"/>
        </w:rPr>
        <w:t xml:space="preserve"> një </w:t>
      </w:r>
      <w:r w:rsidRPr="00F3025F">
        <w:rPr>
          <w:rFonts w:ascii="Garamond" w:hAnsi="Garamond"/>
          <w:sz w:val="24"/>
          <w:szCs w:val="24"/>
        </w:rPr>
        <w:t xml:space="preserve">kursi MPL; </w:t>
      </w:r>
    </w:p>
    <w:p w14:paraId="53858AEA" w14:textId="6175A7D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(iii) </w:t>
      </w:r>
      <w:r w:rsidR="00EB2F14" w:rsidRPr="00F3025F">
        <w:rPr>
          <w:rFonts w:ascii="Garamond" w:hAnsi="Garamond"/>
          <w:sz w:val="24"/>
          <w:szCs w:val="24"/>
        </w:rPr>
        <w:t>vëzhg</w:t>
      </w:r>
      <w:r w:rsidRPr="00F3025F">
        <w:rPr>
          <w:rFonts w:ascii="Garamond" w:hAnsi="Garamond"/>
          <w:sz w:val="24"/>
          <w:szCs w:val="24"/>
        </w:rPr>
        <w:t>imi</w:t>
      </w:r>
      <w:r w:rsidR="00F2789A" w:rsidRPr="00F3025F">
        <w:rPr>
          <w:rFonts w:ascii="Garamond" w:hAnsi="Garamond"/>
          <w:sz w:val="24"/>
          <w:szCs w:val="24"/>
        </w:rPr>
        <w:t xml:space="preserve"> në </w:t>
      </w:r>
      <w:r w:rsidRPr="00F3025F">
        <w:rPr>
          <w:rFonts w:ascii="Garamond" w:hAnsi="Garamond"/>
          <w:sz w:val="24"/>
          <w:szCs w:val="24"/>
        </w:rPr>
        <w:t>5 seanca</w:t>
      </w:r>
      <w:r w:rsidR="008A750D" w:rsidRPr="00F3025F">
        <w:rPr>
          <w:rFonts w:ascii="Garamond" w:hAnsi="Garamond"/>
          <w:sz w:val="24"/>
          <w:szCs w:val="24"/>
        </w:rPr>
        <w:t xml:space="preserve"> të instruksion</w:t>
      </w:r>
      <w:r w:rsidRPr="00F3025F">
        <w:rPr>
          <w:rFonts w:ascii="Garamond" w:hAnsi="Garamond"/>
          <w:sz w:val="24"/>
          <w:szCs w:val="24"/>
        </w:rPr>
        <w:t>eve</w:t>
      </w:r>
      <w:r w:rsidR="00877448" w:rsidRPr="00F3025F">
        <w:rPr>
          <w:rFonts w:ascii="Garamond" w:hAnsi="Garamond"/>
          <w:sz w:val="24"/>
          <w:szCs w:val="24"/>
        </w:rPr>
        <w:t xml:space="preserve"> të fluturimit</w:t>
      </w:r>
      <w:r w:rsidR="00F2789A" w:rsidRPr="00F3025F">
        <w:rPr>
          <w:rFonts w:ascii="Garamond" w:hAnsi="Garamond"/>
          <w:sz w:val="24"/>
          <w:szCs w:val="24"/>
        </w:rPr>
        <w:t xml:space="preserve"> në </w:t>
      </w:r>
      <w:r w:rsidR="00EB2F14" w:rsidRPr="00F3025F">
        <w:rPr>
          <w:rFonts w:ascii="Garamond" w:hAnsi="Garamond"/>
          <w:sz w:val="24"/>
          <w:szCs w:val="24"/>
        </w:rPr>
        <w:t>f</w:t>
      </w:r>
      <w:r w:rsidR="00BE3EB0" w:rsidRPr="00F3025F">
        <w:rPr>
          <w:rFonts w:ascii="Garamond" w:hAnsi="Garamond"/>
          <w:sz w:val="24"/>
          <w:szCs w:val="24"/>
        </w:rPr>
        <w:t>azën</w:t>
      </w:r>
      <w:r w:rsidRPr="00F3025F">
        <w:rPr>
          <w:rFonts w:ascii="Garamond" w:hAnsi="Garamond"/>
          <w:sz w:val="24"/>
          <w:szCs w:val="24"/>
        </w:rPr>
        <w:t xml:space="preserve"> 3 t</w:t>
      </w:r>
      <w:r w:rsidR="00EB2F14" w:rsidRPr="00F3025F">
        <w:rPr>
          <w:rFonts w:ascii="Garamond" w:hAnsi="Garamond"/>
          <w:sz w:val="24"/>
          <w:szCs w:val="24"/>
        </w:rPr>
        <w:t>ë</w:t>
      </w:r>
      <w:r w:rsidR="00B61D1A" w:rsidRPr="00F3025F">
        <w:rPr>
          <w:rFonts w:ascii="Garamond" w:hAnsi="Garamond"/>
          <w:sz w:val="24"/>
          <w:szCs w:val="24"/>
        </w:rPr>
        <w:t xml:space="preserve"> një </w:t>
      </w:r>
      <w:r w:rsidRPr="00F3025F">
        <w:rPr>
          <w:rFonts w:ascii="Garamond" w:hAnsi="Garamond"/>
          <w:sz w:val="24"/>
          <w:szCs w:val="24"/>
        </w:rPr>
        <w:t xml:space="preserve">kursi MPL; </w:t>
      </w:r>
    </w:p>
    <w:p w14:paraId="452F0966" w14:textId="1CAB9A99"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(iv)</w:t>
      </w:r>
      <w:r w:rsidR="00EB2F14" w:rsidRPr="00F3025F">
        <w:rPr>
          <w:rFonts w:ascii="Garamond" w:hAnsi="Garamond"/>
          <w:sz w:val="24"/>
          <w:szCs w:val="24"/>
        </w:rPr>
        <w:t xml:space="preserve"> vëzhg</w:t>
      </w:r>
      <w:r w:rsidRPr="00F3025F">
        <w:rPr>
          <w:rFonts w:ascii="Garamond" w:hAnsi="Garamond"/>
          <w:sz w:val="24"/>
          <w:szCs w:val="24"/>
        </w:rPr>
        <w:t>imi</w:t>
      </w:r>
      <w:r w:rsidR="00F2789A" w:rsidRPr="00F3025F">
        <w:rPr>
          <w:rFonts w:ascii="Garamond" w:hAnsi="Garamond"/>
          <w:sz w:val="24"/>
          <w:szCs w:val="24"/>
        </w:rPr>
        <w:t xml:space="preserve"> në </w:t>
      </w:r>
      <w:r w:rsidRPr="00F3025F">
        <w:rPr>
          <w:rFonts w:ascii="Garamond" w:hAnsi="Garamond"/>
          <w:sz w:val="24"/>
          <w:szCs w:val="24"/>
        </w:rPr>
        <w:t>5 seanca</w:t>
      </w:r>
      <w:r w:rsidR="00D77614" w:rsidRPr="00F3025F">
        <w:rPr>
          <w:rFonts w:ascii="Garamond" w:hAnsi="Garamond"/>
          <w:sz w:val="24"/>
          <w:szCs w:val="24"/>
        </w:rPr>
        <w:t xml:space="preserve"> të trajnimit </w:t>
      </w:r>
      <w:r w:rsidRPr="00F3025F">
        <w:rPr>
          <w:rFonts w:ascii="Garamond" w:hAnsi="Garamond"/>
          <w:sz w:val="24"/>
          <w:szCs w:val="24"/>
        </w:rPr>
        <w:t>periodik</w:t>
      </w:r>
      <w:r w:rsidR="00EB2F14" w:rsidRPr="00F3025F">
        <w:rPr>
          <w:rFonts w:ascii="Garamond" w:hAnsi="Garamond"/>
          <w:sz w:val="24"/>
          <w:szCs w:val="24"/>
        </w:rPr>
        <w:t xml:space="preserve"> të operatorit </w:t>
      </w:r>
      <w:r w:rsidR="004355FA" w:rsidRPr="00F3025F">
        <w:rPr>
          <w:rFonts w:ascii="Garamond" w:hAnsi="Garamond"/>
          <w:sz w:val="24"/>
          <w:szCs w:val="24"/>
        </w:rPr>
        <w:t xml:space="preserve">për </w:t>
      </w:r>
      <w:r w:rsidRPr="00F3025F">
        <w:rPr>
          <w:rFonts w:ascii="Garamond" w:hAnsi="Garamond"/>
          <w:sz w:val="24"/>
          <w:szCs w:val="24"/>
        </w:rPr>
        <w:t xml:space="preserve">fluturime </w:t>
      </w:r>
      <w:r w:rsidR="0076316E" w:rsidRPr="00F3025F">
        <w:rPr>
          <w:rFonts w:ascii="Garamond" w:hAnsi="Garamond"/>
          <w:sz w:val="24"/>
          <w:szCs w:val="24"/>
        </w:rPr>
        <w:t>të</w:t>
      </w:r>
      <w:r w:rsidRPr="00F3025F">
        <w:rPr>
          <w:rFonts w:ascii="Garamond" w:hAnsi="Garamond"/>
          <w:sz w:val="24"/>
          <w:szCs w:val="24"/>
        </w:rPr>
        <w:t xml:space="preserve"> orientuara t</w:t>
      </w:r>
      <w:r w:rsidR="00EB2F14" w:rsidRPr="00F3025F">
        <w:rPr>
          <w:rFonts w:ascii="Garamond" w:hAnsi="Garamond"/>
          <w:sz w:val="24"/>
          <w:szCs w:val="24"/>
        </w:rPr>
        <w:t>ë</w:t>
      </w:r>
      <w:r w:rsidRPr="00F3025F">
        <w:rPr>
          <w:rFonts w:ascii="Garamond" w:hAnsi="Garamond"/>
          <w:sz w:val="24"/>
          <w:szCs w:val="24"/>
        </w:rPr>
        <w:t xml:space="preserve"> linj</w:t>
      </w:r>
      <w:r w:rsidR="00EB2F14" w:rsidRPr="00F3025F">
        <w:rPr>
          <w:rFonts w:ascii="Garamond" w:hAnsi="Garamond"/>
          <w:sz w:val="24"/>
          <w:szCs w:val="24"/>
        </w:rPr>
        <w:t>ë</w:t>
      </w:r>
      <w:r w:rsidRPr="00F3025F">
        <w:rPr>
          <w:rFonts w:ascii="Garamond" w:hAnsi="Garamond"/>
          <w:sz w:val="24"/>
          <w:szCs w:val="24"/>
        </w:rPr>
        <w:t xml:space="preserve">s; </w:t>
      </w:r>
    </w:p>
    <w:p w14:paraId="38887874" w14:textId="29C34BBF"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(v)</w:t>
      </w:r>
      <w:r w:rsidR="00EB2F14" w:rsidRPr="00F3025F">
        <w:rPr>
          <w:rFonts w:ascii="Garamond" w:hAnsi="Garamond"/>
          <w:sz w:val="24"/>
          <w:szCs w:val="24"/>
        </w:rPr>
        <w:t xml:space="preserve"> përmbaj</w:t>
      </w:r>
      <w:r w:rsidRPr="00F3025F">
        <w:rPr>
          <w:rFonts w:ascii="Garamond" w:hAnsi="Garamond"/>
          <w:sz w:val="24"/>
          <w:szCs w:val="24"/>
        </w:rPr>
        <w:t>tja e kursit</w:t>
      </w:r>
      <w:r w:rsidR="00D77614" w:rsidRPr="00F3025F">
        <w:rPr>
          <w:rFonts w:ascii="Garamond" w:hAnsi="Garamond"/>
          <w:sz w:val="24"/>
          <w:szCs w:val="24"/>
        </w:rPr>
        <w:t xml:space="preserve"> të trajnimit </w:t>
      </w:r>
      <w:r w:rsidR="004355FA" w:rsidRPr="00F3025F">
        <w:rPr>
          <w:rFonts w:ascii="Garamond" w:hAnsi="Garamond"/>
          <w:sz w:val="24"/>
          <w:szCs w:val="24"/>
        </w:rPr>
        <w:t xml:space="preserve">për </w:t>
      </w:r>
      <w:r w:rsidRPr="00F3025F">
        <w:rPr>
          <w:rFonts w:ascii="Garamond" w:hAnsi="Garamond"/>
          <w:sz w:val="24"/>
          <w:szCs w:val="24"/>
        </w:rPr>
        <w:t xml:space="preserve">instruktor MCCI. </w:t>
      </w:r>
    </w:p>
    <w:p w14:paraId="6681D148" w14:textId="42DC09A4"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N</w:t>
      </w:r>
      <w:r w:rsidR="00EB2F14" w:rsidRPr="00F3025F">
        <w:rPr>
          <w:rFonts w:ascii="Garamond" w:hAnsi="Garamond"/>
          <w:sz w:val="24"/>
          <w:szCs w:val="24"/>
        </w:rPr>
        <w:t>ë</w:t>
      </w:r>
      <w:r w:rsidRPr="00F3025F">
        <w:rPr>
          <w:rFonts w:ascii="Garamond" w:hAnsi="Garamond"/>
          <w:sz w:val="24"/>
          <w:szCs w:val="24"/>
        </w:rPr>
        <w:t xml:space="preserve"> k</w:t>
      </w:r>
      <w:r w:rsidR="00EB2F14" w:rsidRPr="00F3025F">
        <w:rPr>
          <w:rFonts w:ascii="Garamond" w:hAnsi="Garamond"/>
          <w:sz w:val="24"/>
          <w:szCs w:val="24"/>
        </w:rPr>
        <w:t>ë</w:t>
      </w:r>
      <w:r w:rsidRPr="00F3025F">
        <w:rPr>
          <w:rFonts w:ascii="Garamond" w:hAnsi="Garamond"/>
          <w:sz w:val="24"/>
          <w:szCs w:val="24"/>
        </w:rPr>
        <w:t>t</w:t>
      </w:r>
      <w:r w:rsidR="00EB2F14" w:rsidRPr="00F3025F">
        <w:rPr>
          <w:rFonts w:ascii="Garamond" w:hAnsi="Garamond"/>
          <w:sz w:val="24"/>
          <w:szCs w:val="24"/>
        </w:rPr>
        <w:t>ë</w:t>
      </w:r>
      <w:r w:rsidRPr="00F3025F">
        <w:rPr>
          <w:rFonts w:ascii="Garamond" w:hAnsi="Garamond"/>
          <w:sz w:val="24"/>
          <w:szCs w:val="24"/>
        </w:rPr>
        <w:t xml:space="preserve"> rast, FI</w:t>
      </w:r>
      <w:r w:rsidR="006E6772" w:rsidRPr="00F3025F">
        <w:rPr>
          <w:rFonts w:ascii="Garamond" w:hAnsi="Garamond"/>
          <w:sz w:val="24"/>
          <w:szCs w:val="24"/>
        </w:rPr>
        <w:t xml:space="preserve"> duhet të </w:t>
      </w:r>
      <w:r w:rsidRPr="00F3025F">
        <w:rPr>
          <w:rFonts w:ascii="Garamond" w:hAnsi="Garamond"/>
          <w:sz w:val="24"/>
          <w:szCs w:val="24"/>
        </w:rPr>
        <w:t>zhvilloj</w:t>
      </w:r>
      <w:r w:rsidR="00DB6BB4" w:rsidRPr="00F3025F">
        <w:rPr>
          <w:rFonts w:ascii="Garamond" w:hAnsi="Garamond"/>
          <w:sz w:val="24"/>
          <w:szCs w:val="24"/>
        </w:rPr>
        <w:t>ë</w:t>
      </w:r>
      <w:r w:rsidRPr="00F3025F">
        <w:rPr>
          <w:rFonts w:ascii="Garamond" w:hAnsi="Garamond"/>
          <w:sz w:val="24"/>
          <w:szCs w:val="24"/>
        </w:rPr>
        <w:t xml:space="preserve"> 5 seancat e tij si instruktor n</w:t>
      </w:r>
      <w:r w:rsidR="001F6ADE" w:rsidRPr="00F3025F">
        <w:rPr>
          <w:rFonts w:ascii="Garamond" w:hAnsi="Garamond"/>
          <w:sz w:val="24"/>
          <w:szCs w:val="24"/>
        </w:rPr>
        <w:t>ë</w:t>
      </w:r>
      <w:r w:rsidRPr="00F3025F">
        <w:rPr>
          <w:rFonts w:ascii="Garamond" w:hAnsi="Garamond"/>
          <w:sz w:val="24"/>
          <w:szCs w:val="24"/>
        </w:rPr>
        <w:t xml:space="preserve">n </w:t>
      </w:r>
      <w:r w:rsidR="00EB2F14" w:rsidRPr="00F3025F">
        <w:rPr>
          <w:rFonts w:ascii="Garamond" w:hAnsi="Garamond"/>
          <w:sz w:val="24"/>
          <w:szCs w:val="24"/>
        </w:rPr>
        <w:t>mbikëqyr</w:t>
      </w:r>
      <w:r w:rsidRPr="00F3025F">
        <w:rPr>
          <w:rFonts w:ascii="Garamond" w:hAnsi="Garamond"/>
          <w:sz w:val="24"/>
          <w:szCs w:val="24"/>
        </w:rPr>
        <w:t>jen e</w:t>
      </w:r>
      <w:r w:rsidR="00B61D1A" w:rsidRPr="00F3025F">
        <w:rPr>
          <w:rFonts w:ascii="Garamond" w:hAnsi="Garamond"/>
          <w:sz w:val="24"/>
          <w:szCs w:val="24"/>
        </w:rPr>
        <w:t xml:space="preserve"> një </w:t>
      </w:r>
      <w:r w:rsidRPr="00F3025F">
        <w:rPr>
          <w:rFonts w:ascii="Garamond" w:hAnsi="Garamond"/>
          <w:sz w:val="24"/>
          <w:szCs w:val="24"/>
        </w:rPr>
        <w:t>TRI(A), MCCI(A), apo SFI(A</w:t>
      </w:r>
      <w:r w:rsidR="0062278D" w:rsidRPr="00F3025F">
        <w:rPr>
          <w:rFonts w:ascii="Garamond" w:hAnsi="Garamond"/>
          <w:sz w:val="24"/>
          <w:szCs w:val="24"/>
        </w:rPr>
        <w:t xml:space="preserve">) të </w:t>
      </w:r>
      <w:r w:rsidRPr="00F3025F">
        <w:rPr>
          <w:rFonts w:ascii="Garamond" w:hAnsi="Garamond"/>
          <w:sz w:val="24"/>
          <w:szCs w:val="24"/>
        </w:rPr>
        <w:t>kualifikuar</w:t>
      </w:r>
      <w:r w:rsidR="004355FA" w:rsidRPr="00F3025F">
        <w:rPr>
          <w:rFonts w:ascii="Garamond" w:hAnsi="Garamond"/>
          <w:sz w:val="24"/>
          <w:szCs w:val="24"/>
        </w:rPr>
        <w:t xml:space="preserve"> për </w:t>
      </w:r>
      <w:r w:rsidRPr="00F3025F">
        <w:rPr>
          <w:rFonts w:ascii="Garamond" w:hAnsi="Garamond"/>
          <w:sz w:val="24"/>
          <w:szCs w:val="24"/>
        </w:rPr>
        <w:t>instruktime</w:t>
      </w:r>
      <w:r w:rsidR="00877448" w:rsidRPr="00F3025F">
        <w:rPr>
          <w:rFonts w:ascii="Garamond" w:hAnsi="Garamond"/>
          <w:sz w:val="24"/>
          <w:szCs w:val="24"/>
        </w:rPr>
        <w:t xml:space="preserve"> të fluturimit</w:t>
      </w:r>
      <w:r w:rsidR="004355FA" w:rsidRPr="00F3025F">
        <w:rPr>
          <w:rFonts w:ascii="Garamond" w:hAnsi="Garamond"/>
          <w:sz w:val="24"/>
          <w:szCs w:val="24"/>
        </w:rPr>
        <w:t xml:space="preserve"> për </w:t>
      </w:r>
      <w:r w:rsidRPr="00F3025F">
        <w:rPr>
          <w:rFonts w:ascii="Garamond" w:hAnsi="Garamond"/>
          <w:sz w:val="24"/>
          <w:szCs w:val="24"/>
        </w:rPr>
        <w:t xml:space="preserve">MPL. </w:t>
      </w:r>
    </w:p>
    <w:p w14:paraId="1D469A83" w14:textId="7EF386D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FCL.910.FIFI – Instruktor </w:t>
      </w:r>
      <w:r w:rsidR="00EB2F14" w:rsidRPr="00F3025F">
        <w:rPr>
          <w:rFonts w:ascii="Garamond" w:hAnsi="Garamond"/>
          <w:b/>
          <w:sz w:val="24"/>
          <w:szCs w:val="24"/>
        </w:rPr>
        <w:t>f</w:t>
      </w:r>
      <w:r w:rsidRPr="00F3025F">
        <w:rPr>
          <w:rFonts w:ascii="Garamond" w:hAnsi="Garamond"/>
          <w:b/>
          <w:sz w:val="24"/>
          <w:szCs w:val="24"/>
        </w:rPr>
        <w:t>luturimi i</w:t>
      </w:r>
      <w:r w:rsidR="00F2789A" w:rsidRPr="00F3025F">
        <w:rPr>
          <w:rFonts w:ascii="Garamond" w:hAnsi="Garamond"/>
          <w:b/>
          <w:sz w:val="24"/>
          <w:szCs w:val="24"/>
        </w:rPr>
        <w:t xml:space="preserve"> </w:t>
      </w:r>
      <w:r w:rsidRPr="00F3025F">
        <w:rPr>
          <w:rFonts w:ascii="Garamond" w:hAnsi="Garamond"/>
          <w:b/>
          <w:sz w:val="24"/>
          <w:szCs w:val="24"/>
        </w:rPr>
        <w:t xml:space="preserve">kufizuar </w:t>
      </w:r>
      <w:r w:rsidR="00D76C30" w:rsidRPr="00F3025F">
        <w:rPr>
          <w:rFonts w:ascii="Garamond" w:hAnsi="Garamond"/>
          <w:b/>
          <w:sz w:val="24"/>
          <w:szCs w:val="24"/>
        </w:rPr>
        <w:t xml:space="preserve">– </w:t>
      </w:r>
      <w:r w:rsidRPr="00F3025F">
        <w:rPr>
          <w:rFonts w:ascii="Garamond" w:hAnsi="Garamond"/>
          <w:b/>
          <w:sz w:val="24"/>
          <w:szCs w:val="24"/>
        </w:rPr>
        <w:t>privilegjet</w:t>
      </w:r>
      <w:r w:rsidR="00D76C30" w:rsidRPr="00F3025F">
        <w:rPr>
          <w:rFonts w:ascii="Garamond" w:hAnsi="Garamond"/>
          <w:b/>
          <w:sz w:val="24"/>
          <w:szCs w:val="24"/>
        </w:rPr>
        <w:t xml:space="preserve"> </w:t>
      </w:r>
      <w:r w:rsidRPr="00F3025F">
        <w:rPr>
          <w:rFonts w:ascii="Garamond" w:hAnsi="Garamond"/>
          <w:b/>
          <w:sz w:val="24"/>
          <w:szCs w:val="24"/>
        </w:rPr>
        <w:t xml:space="preserve"> </w:t>
      </w:r>
    </w:p>
    <w:p w14:paraId="49783034" w14:textId="3F4EF828" w:rsidR="00BD1A8C" w:rsidRPr="00F3025F" w:rsidRDefault="00BD1A8C" w:rsidP="00F36E9C">
      <w:pPr>
        <w:widowControl w:val="0"/>
        <w:spacing w:after="0" w:line="240" w:lineRule="auto"/>
        <w:ind w:firstLine="284"/>
        <w:jc w:val="both"/>
        <w:rPr>
          <w:rFonts w:ascii="Garamond" w:eastAsia="PMingLiU" w:hAnsi="Garamond"/>
          <w:sz w:val="24"/>
          <w:szCs w:val="24"/>
        </w:rPr>
      </w:pPr>
      <w:r w:rsidRPr="00F3025F">
        <w:rPr>
          <w:rFonts w:ascii="Garamond" w:hAnsi="Garamond"/>
          <w:sz w:val="24"/>
          <w:szCs w:val="24"/>
        </w:rPr>
        <w:t>a) Një FI ka privilegjet e tij ose të saj të kufizuara për dhënien e udhëzimeve të fluturimit nën mbikëqyrjen e një FI për të njëjtën kategori avionësh të emëruar nga DTO ose ATO për këtë qëllim, në rastet e mëposhtme:</w:t>
      </w:r>
    </w:p>
    <w:p w14:paraId="22DE1256" w14:textId="5EC1966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C01AF8" w:rsidRPr="00F3025F">
        <w:rPr>
          <w:rFonts w:ascii="Garamond" w:hAnsi="Garamond"/>
          <w:sz w:val="24"/>
          <w:szCs w:val="24"/>
        </w:rPr>
        <w:t xml:space="preserve"> </w:t>
      </w:r>
      <w:r w:rsidRPr="00F3025F">
        <w:rPr>
          <w:rFonts w:ascii="Garamond" w:hAnsi="Garamond"/>
          <w:sz w:val="24"/>
          <w:szCs w:val="24"/>
        </w:rPr>
        <w:t>P</w:t>
      </w:r>
      <w:r w:rsidR="00C01AF8" w:rsidRPr="00F3025F">
        <w:rPr>
          <w:rFonts w:ascii="Garamond" w:hAnsi="Garamond"/>
          <w:sz w:val="24"/>
          <w:szCs w:val="24"/>
        </w:rPr>
        <w:t>ë</w:t>
      </w:r>
      <w:r w:rsidRPr="00F3025F">
        <w:rPr>
          <w:rFonts w:ascii="Garamond" w:hAnsi="Garamond"/>
          <w:sz w:val="24"/>
          <w:szCs w:val="24"/>
        </w:rPr>
        <w:t xml:space="preserve">r </w:t>
      </w:r>
      <w:r w:rsidR="00581832" w:rsidRPr="00F3025F">
        <w:rPr>
          <w:rFonts w:ascii="Garamond" w:hAnsi="Garamond"/>
          <w:sz w:val="24"/>
          <w:szCs w:val="24"/>
        </w:rPr>
        <w:t>lëshim</w:t>
      </w:r>
      <w:r w:rsidRPr="00F3025F">
        <w:rPr>
          <w:rFonts w:ascii="Garamond" w:hAnsi="Garamond"/>
          <w:sz w:val="24"/>
          <w:szCs w:val="24"/>
        </w:rPr>
        <w:t xml:space="preserve">in e PPL, SPL, BPL dhe LAPL; </w:t>
      </w:r>
    </w:p>
    <w:p w14:paraId="3C721FBF" w14:textId="54752FC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C01AF8" w:rsidRPr="00F3025F">
        <w:rPr>
          <w:rFonts w:ascii="Garamond" w:hAnsi="Garamond"/>
          <w:sz w:val="24"/>
          <w:szCs w:val="24"/>
        </w:rPr>
        <w:t xml:space="preserve"> </w:t>
      </w:r>
      <w:r w:rsidRPr="00F3025F">
        <w:rPr>
          <w:rFonts w:ascii="Garamond" w:hAnsi="Garamond"/>
          <w:sz w:val="24"/>
          <w:szCs w:val="24"/>
        </w:rPr>
        <w:t>N</w:t>
      </w:r>
      <w:r w:rsidR="00C01AF8" w:rsidRPr="00F3025F">
        <w:rPr>
          <w:rFonts w:ascii="Garamond" w:hAnsi="Garamond"/>
          <w:sz w:val="24"/>
          <w:szCs w:val="24"/>
        </w:rPr>
        <w:t>ë</w:t>
      </w:r>
      <w:r w:rsidR="008A750D" w:rsidRPr="00F3025F">
        <w:rPr>
          <w:rFonts w:ascii="Garamond" w:hAnsi="Garamond"/>
          <w:sz w:val="24"/>
          <w:szCs w:val="24"/>
        </w:rPr>
        <w:t xml:space="preserve"> të gjith</w:t>
      </w:r>
      <w:r w:rsidRPr="00F3025F">
        <w:rPr>
          <w:rFonts w:ascii="Garamond" w:hAnsi="Garamond"/>
          <w:sz w:val="24"/>
          <w:szCs w:val="24"/>
        </w:rPr>
        <w:t>a kurset e integruara</w:t>
      </w:r>
      <w:r w:rsidR="00F2789A" w:rsidRPr="00F3025F">
        <w:rPr>
          <w:rFonts w:ascii="Garamond" w:hAnsi="Garamond"/>
          <w:sz w:val="24"/>
          <w:szCs w:val="24"/>
        </w:rPr>
        <w:t xml:space="preserve"> në </w:t>
      </w:r>
      <w:r w:rsidRPr="00F3025F">
        <w:rPr>
          <w:rFonts w:ascii="Garamond" w:hAnsi="Garamond"/>
          <w:sz w:val="24"/>
          <w:szCs w:val="24"/>
        </w:rPr>
        <w:t>nivelin e PPL,</w:t>
      </w:r>
      <w:r w:rsidR="00F2789A" w:rsidRPr="00F3025F">
        <w:rPr>
          <w:rFonts w:ascii="Garamond" w:hAnsi="Garamond"/>
          <w:sz w:val="24"/>
          <w:szCs w:val="24"/>
        </w:rPr>
        <w:t xml:space="preserve"> në </w:t>
      </w:r>
      <w:r w:rsidRPr="00F3025F">
        <w:rPr>
          <w:rFonts w:ascii="Garamond" w:hAnsi="Garamond"/>
          <w:sz w:val="24"/>
          <w:szCs w:val="24"/>
        </w:rPr>
        <w:t xml:space="preserve">rastin e </w:t>
      </w:r>
      <w:r w:rsidR="00360584" w:rsidRPr="00F3025F">
        <w:rPr>
          <w:rFonts w:ascii="Garamond" w:hAnsi="Garamond"/>
          <w:sz w:val="24"/>
          <w:szCs w:val="24"/>
        </w:rPr>
        <w:t>aeroplanë</w:t>
      </w:r>
      <w:r w:rsidRPr="00F3025F">
        <w:rPr>
          <w:rFonts w:ascii="Garamond" w:hAnsi="Garamond"/>
          <w:sz w:val="24"/>
          <w:szCs w:val="24"/>
        </w:rPr>
        <w:t xml:space="preserve">ve dhe </w:t>
      </w:r>
      <w:r w:rsidR="008A750D" w:rsidRPr="00F3025F">
        <w:rPr>
          <w:rFonts w:ascii="Garamond" w:hAnsi="Garamond"/>
          <w:sz w:val="24"/>
          <w:szCs w:val="24"/>
        </w:rPr>
        <w:t>helikopterë</w:t>
      </w:r>
      <w:r w:rsidRPr="00F3025F">
        <w:rPr>
          <w:rFonts w:ascii="Garamond" w:hAnsi="Garamond"/>
          <w:sz w:val="24"/>
          <w:szCs w:val="24"/>
        </w:rPr>
        <w:t xml:space="preserve">ve; </w:t>
      </w:r>
    </w:p>
    <w:p w14:paraId="0138A633" w14:textId="46B2DC71"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00C01AF8" w:rsidRPr="00F3025F">
        <w:rPr>
          <w:rFonts w:ascii="Garamond" w:hAnsi="Garamond"/>
          <w:sz w:val="24"/>
          <w:szCs w:val="24"/>
        </w:rPr>
        <w:t xml:space="preserve"> </w:t>
      </w:r>
      <w:r w:rsidRPr="00F3025F">
        <w:rPr>
          <w:rFonts w:ascii="Garamond" w:hAnsi="Garamond"/>
          <w:sz w:val="24"/>
          <w:szCs w:val="24"/>
        </w:rPr>
        <w:t>P</w:t>
      </w:r>
      <w:r w:rsidR="00C01AF8" w:rsidRPr="00F3025F">
        <w:rPr>
          <w:rFonts w:ascii="Garamond" w:hAnsi="Garamond"/>
          <w:sz w:val="24"/>
          <w:szCs w:val="24"/>
        </w:rPr>
        <w:t>ë</w:t>
      </w:r>
      <w:r w:rsidRPr="00F3025F">
        <w:rPr>
          <w:rFonts w:ascii="Garamond" w:hAnsi="Garamond"/>
          <w:sz w:val="24"/>
          <w:szCs w:val="24"/>
        </w:rPr>
        <w:t>r kategorizime t</w:t>
      </w:r>
      <w:r w:rsidR="00C01AF8" w:rsidRPr="00F3025F">
        <w:rPr>
          <w:rFonts w:ascii="Garamond" w:hAnsi="Garamond"/>
          <w:sz w:val="24"/>
          <w:szCs w:val="24"/>
        </w:rPr>
        <w:t>ë</w:t>
      </w:r>
      <w:r w:rsidRPr="00F3025F">
        <w:rPr>
          <w:rFonts w:ascii="Garamond" w:hAnsi="Garamond"/>
          <w:sz w:val="24"/>
          <w:szCs w:val="24"/>
        </w:rPr>
        <w:t xml:space="preserve"> klas</w:t>
      </w:r>
      <w:r w:rsidR="00C01AF8" w:rsidRPr="00F3025F">
        <w:rPr>
          <w:rFonts w:ascii="Garamond" w:hAnsi="Garamond"/>
          <w:sz w:val="24"/>
          <w:szCs w:val="24"/>
        </w:rPr>
        <w:t>ë</w:t>
      </w:r>
      <w:r w:rsidRPr="00F3025F">
        <w:rPr>
          <w:rFonts w:ascii="Garamond" w:hAnsi="Garamond"/>
          <w:sz w:val="24"/>
          <w:szCs w:val="24"/>
        </w:rPr>
        <w:t>s dhe tipit</w:t>
      </w:r>
      <w:r w:rsidR="004355FA" w:rsidRPr="00F3025F">
        <w:rPr>
          <w:rFonts w:ascii="Garamond" w:hAnsi="Garamond"/>
          <w:sz w:val="24"/>
          <w:szCs w:val="24"/>
        </w:rPr>
        <w:t xml:space="preserve"> për </w:t>
      </w:r>
      <w:r w:rsidRPr="00F3025F">
        <w:rPr>
          <w:rFonts w:ascii="Garamond" w:hAnsi="Garamond"/>
          <w:sz w:val="24"/>
          <w:szCs w:val="24"/>
        </w:rPr>
        <w:t>avion me</w:t>
      </w:r>
      <w:r w:rsidR="00B61D1A" w:rsidRPr="00F3025F">
        <w:rPr>
          <w:rFonts w:ascii="Garamond" w:hAnsi="Garamond"/>
          <w:sz w:val="24"/>
          <w:szCs w:val="24"/>
        </w:rPr>
        <w:t xml:space="preserve"> një </w:t>
      </w:r>
      <w:r w:rsidRPr="00F3025F">
        <w:rPr>
          <w:rFonts w:ascii="Garamond" w:hAnsi="Garamond"/>
          <w:sz w:val="24"/>
          <w:szCs w:val="24"/>
        </w:rPr>
        <w:t>pilot t</w:t>
      </w:r>
      <w:r w:rsidR="00C01AF8" w:rsidRPr="00F3025F">
        <w:rPr>
          <w:rFonts w:ascii="Garamond" w:hAnsi="Garamond"/>
          <w:sz w:val="24"/>
          <w:szCs w:val="24"/>
        </w:rPr>
        <w:t>ë</w:t>
      </w:r>
      <w:r w:rsidRPr="00F3025F">
        <w:rPr>
          <w:rFonts w:ascii="Garamond" w:hAnsi="Garamond"/>
          <w:sz w:val="24"/>
          <w:szCs w:val="24"/>
        </w:rPr>
        <w:t xml:space="preserve"> </w:t>
      </w:r>
      <w:r w:rsidR="005E3C33" w:rsidRPr="00F3025F">
        <w:rPr>
          <w:rFonts w:ascii="Garamond" w:hAnsi="Garamond"/>
          <w:sz w:val="24"/>
          <w:szCs w:val="24"/>
        </w:rPr>
        <w:t>vetëm</w:t>
      </w:r>
      <w:r w:rsidRPr="00F3025F">
        <w:rPr>
          <w:rFonts w:ascii="Garamond" w:hAnsi="Garamond"/>
          <w:sz w:val="24"/>
          <w:szCs w:val="24"/>
        </w:rPr>
        <w:t>,</w:t>
      </w:r>
      <w:r w:rsidR="00F2789A" w:rsidRPr="00F3025F">
        <w:rPr>
          <w:rFonts w:ascii="Garamond" w:hAnsi="Garamond"/>
          <w:sz w:val="24"/>
          <w:szCs w:val="24"/>
        </w:rPr>
        <w:t xml:space="preserve"> </w:t>
      </w:r>
      <w:r w:rsidRPr="00F3025F">
        <w:rPr>
          <w:rFonts w:ascii="Garamond" w:hAnsi="Garamond"/>
          <w:sz w:val="24"/>
          <w:szCs w:val="24"/>
        </w:rPr>
        <w:t>me</w:t>
      </w:r>
      <w:r w:rsidR="00B61D1A" w:rsidRPr="00F3025F">
        <w:rPr>
          <w:rFonts w:ascii="Garamond" w:hAnsi="Garamond"/>
          <w:sz w:val="24"/>
          <w:szCs w:val="24"/>
        </w:rPr>
        <w:t xml:space="preserve"> një motor</w:t>
      </w:r>
      <w:r w:rsidRPr="00F3025F">
        <w:rPr>
          <w:rFonts w:ascii="Garamond" w:hAnsi="Garamond"/>
          <w:sz w:val="24"/>
          <w:szCs w:val="24"/>
        </w:rPr>
        <w:t xml:space="preserve"> t</w:t>
      </w:r>
      <w:r w:rsidR="00C01AF8" w:rsidRPr="00F3025F">
        <w:rPr>
          <w:rFonts w:ascii="Garamond" w:hAnsi="Garamond"/>
          <w:sz w:val="24"/>
          <w:szCs w:val="24"/>
        </w:rPr>
        <w:t>ë</w:t>
      </w:r>
      <w:r w:rsidRPr="00F3025F">
        <w:rPr>
          <w:rFonts w:ascii="Garamond" w:hAnsi="Garamond"/>
          <w:sz w:val="24"/>
          <w:szCs w:val="24"/>
        </w:rPr>
        <w:t xml:space="preserve"> </w:t>
      </w:r>
      <w:r w:rsidR="005E3C33" w:rsidRPr="00F3025F">
        <w:rPr>
          <w:rFonts w:ascii="Garamond" w:hAnsi="Garamond"/>
          <w:sz w:val="24"/>
          <w:szCs w:val="24"/>
        </w:rPr>
        <w:t>vetëm</w:t>
      </w:r>
      <w:r w:rsidRPr="00F3025F">
        <w:rPr>
          <w:rFonts w:ascii="Garamond" w:hAnsi="Garamond"/>
          <w:sz w:val="24"/>
          <w:szCs w:val="24"/>
        </w:rPr>
        <w:t xml:space="preserve">, </w:t>
      </w:r>
      <w:r w:rsidR="00940902" w:rsidRPr="00F3025F">
        <w:rPr>
          <w:rFonts w:ascii="Garamond" w:hAnsi="Garamond"/>
          <w:sz w:val="24"/>
          <w:szCs w:val="24"/>
        </w:rPr>
        <w:t>përveç</w:t>
      </w:r>
      <w:r w:rsidRPr="00F3025F">
        <w:rPr>
          <w:rFonts w:ascii="Garamond" w:hAnsi="Garamond"/>
          <w:sz w:val="24"/>
          <w:szCs w:val="24"/>
        </w:rPr>
        <w:t xml:space="preserve"> </w:t>
      </w:r>
      <w:r w:rsidR="004D45D8" w:rsidRPr="00F3025F">
        <w:rPr>
          <w:rFonts w:ascii="Garamond" w:hAnsi="Garamond"/>
          <w:sz w:val="24"/>
          <w:szCs w:val="24"/>
        </w:rPr>
        <w:t>avionëv</w:t>
      </w:r>
      <w:r w:rsidRPr="00F3025F">
        <w:rPr>
          <w:rFonts w:ascii="Garamond" w:hAnsi="Garamond"/>
          <w:sz w:val="24"/>
          <w:szCs w:val="24"/>
        </w:rPr>
        <w:t>e kompleks, me</w:t>
      </w:r>
      <w:r w:rsidR="00B61D1A" w:rsidRPr="00F3025F">
        <w:rPr>
          <w:rFonts w:ascii="Garamond" w:hAnsi="Garamond"/>
          <w:sz w:val="24"/>
          <w:szCs w:val="24"/>
        </w:rPr>
        <w:t xml:space="preserve"> një </w:t>
      </w:r>
      <w:r w:rsidRPr="00F3025F">
        <w:rPr>
          <w:rFonts w:ascii="Garamond" w:hAnsi="Garamond"/>
          <w:sz w:val="24"/>
          <w:szCs w:val="24"/>
        </w:rPr>
        <w:t>pilot, me performanc</w:t>
      </w:r>
      <w:r w:rsidR="00B66621" w:rsidRPr="00F3025F">
        <w:rPr>
          <w:rFonts w:ascii="Garamond" w:hAnsi="Garamond"/>
          <w:sz w:val="24"/>
          <w:szCs w:val="24"/>
        </w:rPr>
        <w:t>ë</w:t>
      </w:r>
      <w:r w:rsidRPr="00F3025F">
        <w:rPr>
          <w:rFonts w:ascii="Garamond" w:hAnsi="Garamond"/>
          <w:sz w:val="24"/>
          <w:szCs w:val="24"/>
        </w:rPr>
        <w:t xml:space="preserve"> t</w:t>
      </w:r>
      <w:r w:rsidR="00C01AF8" w:rsidRPr="00F3025F">
        <w:rPr>
          <w:rFonts w:ascii="Garamond" w:hAnsi="Garamond"/>
          <w:sz w:val="24"/>
          <w:szCs w:val="24"/>
        </w:rPr>
        <w:t>ë</w:t>
      </w:r>
      <w:r w:rsidRPr="00F3025F">
        <w:rPr>
          <w:rFonts w:ascii="Garamond" w:hAnsi="Garamond"/>
          <w:sz w:val="24"/>
          <w:szCs w:val="24"/>
        </w:rPr>
        <w:t xml:space="preserve"> lart</w:t>
      </w:r>
      <w:r w:rsidR="00C01AF8" w:rsidRPr="00F3025F">
        <w:rPr>
          <w:rFonts w:ascii="Garamond" w:hAnsi="Garamond"/>
          <w:sz w:val="24"/>
          <w:szCs w:val="24"/>
        </w:rPr>
        <w:t>ë</w:t>
      </w:r>
      <w:r w:rsidRPr="00F3025F">
        <w:rPr>
          <w:rFonts w:ascii="Garamond" w:hAnsi="Garamond"/>
          <w:sz w:val="24"/>
          <w:szCs w:val="24"/>
        </w:rPr>
        <w:t>, zgjerime t</w:t>
      </w:r>
      <w:r w:rsidR="00C01AF8" w:rsidRPr="00F3025F">
        <w:rPr>
          <w:rFonts w:ascii="Garamond" w:hAnsi="Garamond"/>
          <w:sz w:val="24"/>
          <w:szCs w:val="24"/>
        </w:rPr>
        <w:t>ë</w:t>
      </w:r>
      <w:r w:rsidRPr="00F3025F">
        <w:rPr>
          <w:rFonts w:ascii="Garamond" w:hAnsi="Garamond"/>
          <w:sz w:val="24"/>
          <w:szCs w:val="24"/>
        </w:rPr>
        <w:t xml:space="preserve"> klas</w:t>
      </w:r>
      <w:r w:rsidR="00C01AF8" w:rsidRPr="00F3025F">
        <w:rPr>
          <w:rFonts w:ascii="Garamond" w:hAnsi="Garamond"/>
          <w:sz w:val="24"/>
          <w:szCs w:val="24"/>
        </w:rPr>
        <w:t>ë</w:t>
      </w:r>
      <w:r w:rsidRPr="00F3025F">
        <w:rPr>
          <w:rFonts w:ascii="Garamond" w:hAnsi="Garamond"/>
          <w:sz w:val="24"/>
          <w:szCs w:val="24"/>
        </w:rPr>
        <w:t>s dhe grupit</w:t>
      </w:r>
      <w:r w:rsidR="00F2789A" w:rsidRPr="00F3025F">
        <w:rPr>
          <w:rFonts w:ascii="Garamond" w:hAnsi="Garamond"/>
          <w:sz w:val="24"/>
          <w:szCs w:val="24"/>
        </w:rPr>
        <w:t xml:space="preserve"> në </w:t>
      </w:r>
      <w:r w:rsidRPr="00F3025F">
        <w:rPr>
          <w:rFonts w:ascii="Garamond" w:hAnsi="Garamond"/>
          <w:sz w:val="24"/>
          <w:szCs w:val="24"/>
        </w:rPr>
        <w:t>rastin e balonave dhe zgjerimit t</w:t>
      </w:r>
      <w:r w:rsidR="00C01AF8" w:rsidRPr="00F3025F">
        <w:rPr>
          <w:rFonts w:ascii="Garamond" w:hAnsi="Garamond"/>
          <w:sz w:val="24"/>
          <w:szCs w:val="24"/>
        </w:rPr>
        <w:t>ë</w:t>
      </w:r>
      <w:r w:rsidRPr="00F3025F">
        <w:rPr>
          <w:rFonts w:ascii="Garamond" w:hAnsi="Garamond"/>
          <w:sz w:val="24"/>
          <w:szCs w:val="24"/>
        </w:rPr>
        <w:t xml:space="preserve"> klas</w:t>
      </w:r>
      <w:r w:rsidR="00C01AF8" w:rsidRPr="00F3025F">
        <w:rPr>
          <w:rFonts w:ascii="Garamond" w:hAnsi="Garamond"/>
          <w:sz w:val="24"/>
          <w:szCs w:val="24"/>
        </w:rPr>
        <w:t>ë</w:t>
      </w:r>
      <w:r w:rsidRPr="00F3025F">
        <w:rPr>
          <w:rFonts w:ascii="Garamond" w:hAnsi="Garamond"/>
          <w:sz w:val="24"/>
          <w:szCs w:val="24"/>
        </w:rPr>
        <w:t>s</w:t>
      </w:r>
      <w:r w:rsidR="00F2789A" w:rsidRPr="00F3025F">
        <w:rPr>
          <w:rFonts w:ascii="Garamond" w:hAnsi="Garamond"/>
          <w:sz w:val="24"/>
          <w:szCs w:val="24"/>
        </w:rPr>
        <w:t xml:space="preserve"> në </w:t>
      </w:r>
      <w:r w:rsidRPr="00F3025F">
        <w:rPr>
          <w:rFonts w:ascii="Garamond" w:hAnsi="Garamond"/>
          <w:sz w:val="24"/>
          <w:szCs w:val="24"/>
        </w:rPr>
        <w:t>rastin e</w:t>
      </w:r>
      <w:r w:rsidR="00EB2F14" w:rsidRPr="00F3025F">
        <w:rPr>
          <w:rFonts w:ascii="Garamond" w:hAnsi="Garamond"/>
          <w:sz w:val="24"/>
          <w:szCs w:val="24"/>
        </w:rPr>
        <w:t xml:space="preserve"> planerë</w:t>
      </w:r>
      <w:r w:rsidRPr="00F3025F">
        <w:rPr>
          <w:rFonts w:ascii="Garamond" w:hAnsi="Garamond"/>
          <w:sz w:val="24"/>
          <w:szCs w:val="24"/>
        </w:rPr>
        <w:t xml:space="preserve">ve lundrues; </w:t>
      </w:r>
    </w:p>
    <w:p w14:paraId="754CB4C3" w14:textId="6731524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4)</w:t>
      </w:r>
      <w:r w:rsidR="00C01AF8" w:rsidRPr="00F3025F">
        <w:rPr>
          <w:rFonts w:ascii="Garamond" w:hAnsi="Garamond"/>
          <w:sz w:val="24"/>
          <w:szCs w:val="24"/>
        </w:rPr>
        <w:t xml:space="preserve"> </w:t>
      </w:r>
      <w:r w:rsidRPr="00F3025F">
        <w:rPr>
          <w:rFonts w:ascii="Garamond" w:hAnsi="Garamond"/>
          <w:sz w:val="24"/>
          <w:szCs w:val="24"/>
        </w:rPr>
        <w:t>P</w:t>
      </w:r>
      <w:r w:rsidR="00C01AF8" w:rsidRPr="00F3025F">
        <w:rPr>
          <w:rFonts w:ascii="Garamond" w:hAnsi="Garamond"/>
          <w:sz w:val="24"/>
          <w:szCs w:val="24"/>
        </w:rPr>
        <w:t>ë</w:t>
      </w:r>
      <w:r w:rsidRPr="00F3025F">
        <w:rPr>
          <w:rFonts w:ascii="Garamond" w:hAnsi="Garamond"/>
          <w:sz w:val="24"/>
          <w:szCs w:val="24"/>
        </w:rPr>
        <w:t xml:space="preserve">r </w:t>
      </w:r>
      <w:r w:rsidR="00C01AF8" w:rsidRPr="00F3025F">
        <w:rPr>
          <w:rFonts w:ascii="Garamond" w:hAnsi="Garamond"/>
          <w:sz w:val="24"/>
          <w:szCs w:val="24"/>
        </w:rPr>
        <w:t>k</w:t>
      </w:r>
      <w:r w:rsidRPr="00F3025F">
        <w:rPr>
          <w:rFonts w:ascii="Garamond" w:hAnsi="Garamond"/>
          <w:sz w:val="24"/>
          <w:szCs w:val="24"/>
        </w:rPr>
        <w:t xml:space="preserve">ategorizimet e </w:t>
      </w:r>
      <w:r w:rsidR="000C57B2" w:rsidRPr="00F3025F">
        <w:rPr>
          <w:rFonts w:ascii="Garamond" w:hAnsi="Garamond"/>
          <w:sz w:val="24"/>
          <w:szCs w:val="24"/>
        </w:rPr>
        <w:t>natës</w:t>
      </w:r>
      <w:r w:rsidRPr="00F3025F">
        <w:rPr>
          <w:rFonts w:ascii="Garamond" w:hAnsi="Garamond"/>
          <w:sz w:val="24"/>
          <w:szCs w:val="24"/>
        </w:rPr>
        <w:t>, t</w:t>
      </w:r>
      <w:r w:rsidR="00C01AF8" w:rsidRPr="00F3025F">
        <w:rPr>
          <w:rFonts w:ascii="Garamond" w:hAnsi="Garamond"/>
          <w:sz w:val="24"/>
          <w:szCs w:val="24"/>
        </w:rPr>
        <w:t>ë</w:t>
      </w:r>
      <w:r w:rsidRPr="00F3025F">
        <w:rPr>
          <w:rFonts w:ascii="Garamond" w:hAnsi="Garamond"/>
          <w:sz w:val="24"/>
          <w:szCs w:val="24"/>
        </w:rPr>
        <w:t>rheqjes dhe akrobatik</w:t>
      </w:r>
      <w:r w:rsidR="00C01AF8" w:rsidRPr="00F3025F">
        <w:rPr>
          <w:rFonts w:ascii="Garamond" w:hAnsi="Garamond"/>
          <w:sz w:val="24"/>
          <w:szCs w:val="24"/>
        </w:rPr>
        <w:t>ë</w:t>
      </w:r>
      <w:r w:rsidRPr="00F3025F">
        <w:rPr>
          <w:rFonts w:ascii="Garamond" w:hAnsi="Garamond"/>
          <w:sz w:val="24"/>
          <w:szCs w:val="24"/>
        </w:rPr>
        <w:t xml:space="preserve">t. </w:t>
      </w:r>
    </w:p>
    <w:p w14:paraId="418028BC" w14:textId="5A2C40E5"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b)</w:t>
      </w:r>
      <w:r w:rsidR="00C01AF8" w:rsidRPr="00F3025F">
        <w:rPr>
          <w:rFonts w:ascii="Garamond" w:hAnsi="Garamond"/>
          <w:sz w:val="24"/>
          <w:szCs w:val="24"/>
        </w:rPr>
        <w:t xml:space="preserve"> </w:t>
      </w:r>
      <w:r w:rsidRPr="00F3025F">
        <w:rPr>
          <w:rFonts w:ascii="Garamond" w:hAnsi="Garamond"/>
          <w:sz w:val="24"/>
          <w:szCs w:val="24"/>
        </w:rPr>
        <w:t>Gjat</w:t>
      </w:r>
      <w:r w:rsidR="00C01AF8" w:rsidRPr="00F3025F">
        <w:rPr>
          <w:rFonts w:ascii="Garamond" w:hAnsi="Garamond"/>
          <w:sz w:val="24"/>
          <w:szCs w:val="24"/>
        </w:rPr>
        <w:t>ë</w:t>
      </w:r>
      <w:r w:rsidRPr="00F3025F">
        <w:rPr>
          <w:rFonts w:ascii="Garamond" w:hAnsi="Garamond"/>
          <w:sz w:val="24"/>
          <w:szCs w:val="24"/>
        </w:rPr>
        <w:t xml:space="preserve"> zhvillimit t</w:t>
      </w:r>
      <w:r w:rsidR="00C01AF8" w:rsidRPr="00F3025F">
        <w:rPr>
          <w:rFonts w:ascii="Garamond" w:hAnsi="Garamond"/>
          <w:sz w:val="24"/>
          <w:szCs w:val="24"/>
        </w:rPr>
        <w:t>ë</w:t>
      </w:r>
      <w:r w:rsidRPr="00F3025F">
        <w:rPr>
          <w:rFonts w:ascii="Garamond" w:hAnsi="Garamond"/>
          <w:sz w:val="24"/>
          <w:szCs w:val="24"/>
        </w:rPr>
        <w:t xml:space="preserve"> trajnimit n</w:t>
      </w:r>
      <w:r w:rsidR="00C01AF8" w:rsidRPr="00F3025F">
        <w:rPr>
          <w:rFonts w:ascii="Garamond" w:hAnsi="Garamond"/>
          <w:sz w:val="24"/>
          <w:szCs w:val="24"/>
        </w:rPr>
        <w:t>ë</w:t>
      </w:r>
      <w:r w:rsidRPr="00F3025F">
        <w:rPr>
          <w:rFonts w:ascii="Garamond" w:hAnsi="Garamond"/>
          <w:sz w:val="24"/>
          <w:szCs w:val="24"/>
        </w:rPr>
        <w:t>n mbik</w:t>
      </w:r>
      <w:r w:rsidR="00C01AF8" w:rsidRPr="00F3025F">
        <w:rPr>
          <w:rFonts w:ascii="Garamond" w:hAnsi="Garamond"/>
          <w:sz w:val="24"/>
          <w:szCs w:val="24"/>
        </w:rPr>
        <w:t>ë</w:t>
      </w:r>
      <w:r w:rsidRPr="00F3025F">
        <w:rPr>
          <w:rFonts w:ascii="Garamond" w:hAnsi="Garamond"/>
          <w:sz w:val="24"/>
          <w:szCs w:val="24"/>
        </w:rPr>
        <w:t>qyrje,</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je me paragrafin (a), FI nuk</w:t>
      </w:r>
      <w:r w:rsidR="006E6772" w:rsidRPr="00F3025F">
        <w:rPr>
          <w:rFonts w:ascii="Garamond" w:hAnsi="Garamond"/>
          <w:sz w:val="24"/>
          <w:szCs w:val="24"/>
        </w:rPr>
        <w:t xml:space="preserve"> duhet të </w:t>
      </w:r>
      <w:r w:rsidRPr="00F3025F">
        <w:rPr>
          <w:rFonts w:ascii="Garamond" w:hAnsi="Garamond"/>
          <w:sz w:val="24"/>
          <w:szCs w:val="24"/>
        </w:rPr>
        <w:t>ket</w:t>
      </w:r>
      <w:r w:rsidR="00C01AF8" w:rsidRPr="00F3025F">
        <w:rPr>
          <w:rFonts w:ascii="Garamond" w:hAnsi="Garamond"/>
          <w:sz w:val="24"/>
          <w:szCs w:val="24"/>
        </w:rPr>
        <w:t>ë</w:t>
      </w:r>
      <w:r w:rsidRPr="00F3025F">
        <w:rPr>
          <w:rFonts w:ascii="Garamond" w:hAnsi="Garamond"/>
          <w:sz w:val="24"/>
          <w:szCs w:val="24"/>
        </w:rPr>
        <w:t xml:space="preserve"> privilegjin t</w:t>
      </w:r>
      <w:r w:rsidR="00C01AF8" w:rsidRPr="00F3025F">
        <w:rPr>
          <w:rFonts w:ascii="Garamond" w:hAnsi="Garamond"/>
          <w:sz w:val="24"/>
          <w:szCs w:val="24"/>
        </w:rPr>
        <w:t>ë</w:t>
      </w:r>
      <w:r w:rsidRPr="00F3025F">
        <w:rPr>
          <w:rFonts w:ascii="Garamond" w:hAnsi="Garamond"/>
          <w:sz w:val="24"/>
          <w:szCs w:val="24"/>
        </w:rPr>
        <w:t xml:space="preserve"> autorizoj</w:t>
      </w:r>
      <w:r w:rsidR="00C01AF8" w:rsidRPr="00F3025F">
        <w:rPr>
          <w:rFonts w:ascii="Garamond" w:hAnsi="Garamond"/>
          <w:sz w:val="24"/>
          <w:szCs w:val="24"/>
        </w:rPr>
        <w:t>ë</w:t>
      </w:r>
      <w:r w:rsidRPr="00F3025F">
        <w:rPr>
          <w:rFonts w:ascii="Garamond" w:hAnsi="Garamond"/>
          <w:sz w:val="24"/>
          <w:szCs w:val="24"/>
        </w:rPr>
        <w:t xml:space="preserve"> pilotin student t</w:t>
      </w:r>
      <w:r w:rsidR="00C01AF8" w:rsidRPr="00F3025F">
        <w:rPr>
          <w:rFonts w:ascii="Garamond" w:hAnsi="Garamond"/>
          <w:sz w:val="24"/>
          <w:szCs w:val="24"/>
        </w:rPr>
        <w:t>ë</w:t>
      </w:r>
      <w:r w:rsidRPr="00F3025F">
        <w:rPr>
          <w:rFonts w:ascii="Garamond" w:hAnsi="Garamond"/>
          <w:sz w:val="24"/>
          <w:szCs w:val="24"/>
        </w:rPr>
        <w:t xml:space="preserve"> kryej</w:t>
      </w:r>
      <w:r w:rsidR="00C01AF8" w:rsidRPr="00F3025F">
        <w:rPr>
          <w:rFonts w:ascii="Garamond" w:hAnsi="Garamond"/>
          <w:sz w:val="24"/>
          <w:szCs w:val="24"/>
        </w:rPr>
        <w:t>ë</w:t>
      </w:r>
      <w:r w:rsidRPr="00F3025F">
        <w:rPr>
          <w:rFonts w:ascii="Garamond" w:hAnsi="Garamond"/>
          <w:sz w:val="24"/>
          <w:szCs w:val="24"/>
        </w:rPr>
        <w:t xml:space="preserve"> fluturimin e par</w:t>
      </w:r>
      <w:r w:rsidR="00C01AF8" w:rsidRPr="00F3025F">
        <w:rPr>
          <w:rFonts w:ascii="Garamond" w:hAnsi="Garamond"/>
          <w:sz w:val="24"/>
          <w:szCs w:val="24"/>
        </w:rPr>
        <w:t>ë</w:t>
      </w:r>
      <w:r w:rsidRPr="00F3025F">
        <w:rPr>
          <w:rFonts w:ascii="Garamond" w:hAnsi="Garamond"/>
          <w:sz w:val="24"/>
          <w:szCs w:val="24"/>
        </w:rPr>
        <w:t xml:space="preserve"> </w:t>
      </w:r>
      <w:r w:rsidR="005E3C33" w:rsidRPr="00F3025F">
        <w:rPr>
          <w:rFonts w:ascii="Garamond" w:hAnsi="Garamond"/>
          <w:sz w:val="24"/>
          <w:szCs w:val="24"/>
        </w:rPr>
        <w:t>vetëm</w:t>
      </w:r>
      <w:r w:rsidRPr="00F3025F">
        <w:rPr>
          <w:rFonts w:ascii="Garamond" w:hAnsi="Garamond"/>
          <w:sz w:val="24"/>
          <w:szCs w:val="24"/>
        </w:rPr>
        <w:t xml:space="preserve"> dhe fluturimet e para </w:t>
      </w:r>
      <w:r w:rsidR="005E3C33" w:rsidRPr="00F3025F">
        <w:rPr>
          <w:rFonts w:ascii="Garamond" w:hAnsi="Garamond"/>
          <w:sz w:val="24"/>
          <w:szCs w:val="24"/>
        </w:rPr>
        <w:t>vetëm</w:t>
      </w:r>
      <w:r w:rsidRPr="00F3025F">
        <w:rPr>
          <w:rFonts w:ascii="Garamond" w:hAnsi="Garamond"/>
          <w:sz w:val="24"/>
          <w:szCs w:val="24"/>
        </w:rPr>
        <w:t xml:space="preserve"> </w:t>
      </w:r>
      <w:r w:rsidR="00B32F3C" w:rsidRPr="00F3025F">
        <w:rPr>
          <w:rFonts w:ascii="Garamond" w:hAnsi="Garamond"/>
          <w:sz w:val="24"/>
          <w:szCs w:val="24"/>
        </w:rPr>
        <w:t>përtej</w:t>
      </w:r>
      <w:r w:rsidRPr="00F3025F">
        <w:rPr>
          <w:rFonts w:ascii="Garamond" w:hAnsi="Garamond"/>
          <w:sz w:val="24"/>
          <w:szCs w:val="24"/>
        </w:rPr>
        <w:t xml:space="preserve"> vendit. </w:t>
      </w:r>
    </w:p>
    <w:p w14:paraId="6CA78584" w14:textId="085582F4"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c) Kufizimet e paragraf</w:t>
      </w:r>
      <w:r w:rsidR="00C01AF8" w:rsidRPr="00F3025F">
        <w:rPr>
          <w:rFonts w:ascii="Garamond" w:hAnsi="Garamond"/>
          <w:sz w:val="24"/>
          <w:szCs w:val="24"/>
        </w:rPr>
        <w:t>ë</w:t>
      </w:r>
      <w:r w:rsidRPr="00F3025F">
        <w:rPr>
          <w:rFonts w:ascii="Garamond" w:hAnsi="Garamond"/>
          <w:sz w:val="24"/>
          <w:szCs w:val="24"/>
        </w:rPr>
        <w:t>ve</w:t>
      </w:r>
      <w:r w:rsidR="00F2789A" w:rsidRPr="00F3025F">
        <w:rPr>
          <w:rFonts w:ascii="Garamond" w:hAnsi="Garamond"/>
          <w:sz w:val="24"/>
          <w:szCs w:val="24"/>
        </w:rPr>
        <w:t xml:space="preserve"> </w:t>
      </w:r>
      <w:r w:rsidRPr="00F3025F">
        <w:rPr>
          <w:rFonts w:ascii="Garamond" w:hAnsi="Garamond"/>
          <w:sz w:val="24"/>
          <w:szCs w:val="24"/>
        </w:rPr>
        <w:t>(a) dhe (b)</w:t>
      </w:r>
      <w:r w:rsidR="006E6772" w:rsidRPr="00F3025F">
        <w:rPr>
          <w:rFonts w:ascii="Garamond" w:hAnsi="Garamond"/>
          <w:sz w:val="24"/>
          <w:szCs w:val="24"/>
        </w:rPr>
        <w:t xml:space="preserve"> duhet të </w:t>
      </w:r>
      <w:r w:rsidRPr="00F3025F">
        <w:rPr>
          <w:rFonts w:ascii="Garamond" w:hAnsi="Garamond"/>
          <w:sz w:val="24"/>
          <w:szCs w:val="24"/>
        </w:rPr>
        <w:t>hiqen nga certifikata e FI, kur FI t</w:t>
      </w:r>
      <w:r w:rsidR="00C01AF8" w:rsidRPr="00F3025F">
        <w:rPr>
          <w:rFonts w:ascii="Garamond" w:hAnsi="Garamond"/>
          <w:sz w:val="24"/>
          <w:szCs w:val="24"/>
        </w:rPr>
        <w:t>ë</w:t>
      </w:r>
      <w:r w:rsidRPr="00F3025F">
        <w:rPr>
          <w:rFonts w:ascii="Garamond" w:hAnsi="Garamond"/>
          <w:sz w:val="24"/>
          <w:szCs w:val="24"/>
        </w:rPr>
        <w:t xml:space="preserve"> ket</w:t>
      </w:r>
      <w:r w:rsidR="00C01AF8" w:rsidRPr="00F3025F">
        <w:rPr>
          <w:rFonts w:ascii="Garamond" w:hAnsi="Garamond"/>
          <w:sz w:val="24"/>
          <w:szCs w:val="24"/>
        </w:rPr>
        <w:t>ë</w:t>
      </w:r>
      <w:r w:rsidRPr="00F3025F">
        <w:rPr>
          <w:rFonts w:ascii="Garamond" w:hAnsi="Garamond"/>
          <w:sz w:val="24"/>
          <w:szCs w:val="24"/>
        </w:rPr>
        <w:t xml:space="preserve"> kryer t</w:t>
      </w:r>
      <w:r w:rsidR="00C01AF8" w:rsidRPr="00F3025F">
        <w:rPr>
          <w:rFonts w:ascii="Garamond" w:hAnsi="Garamond"/>
          <w:sz w:val="24"/>
          <w:szCs w:val="24"/>
        </w:rPr>
        <w:t>ë</w:t>
      </w:r>
      <w:r w:rsidRPr="00F3025F">
        <w:rPr>
          <w:rFonts w:ascii="Garamond" w:hAnsi="Garamond"/>
          <w:sz w:val="24"/>
          <w:szCs w:val="24"/>
        </w:rPr>
        <w:t xml:space="preserve"> </w:t>
      </w:r>
      <w:r w:rsidR="00B32F3C" w:rsidRPr="00F3025F">
        <w:rPr>
          <w:rFonts w:ascii="Garamond" w:hAnsi="Garamond"/>
          <w:sz w:val="24"/>
          <w:szCs w:val="24"/>
        </w:rPr>
        <w:t>paktën</w:t>
      </w:r>
      <w:r w:rsidRPr="00F3025F">
        <w:rPr>
          <w:rFonts w:ascii="Garamond" w:hAnsi="Garamond"/>
          <w:sz w:val="24"/>
          <w:szCs w:val="24"/>
        </w:rPr>
        <w:t xml:space="preserve">: </w:t>
      </w:r>
    </w:p>
    <w:p w14:paraId="71BA1542" w14:textId="49B660B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4355FA" w:rsidRPr="00F3025F">
        <w:rPr>
          <w:rFonts w:ascii="Garamond" w:hAnsi="Garamond"/>
          <w:sz w:val="24"/>
          <w:szCs w:val="24"/>
        </w:rPr>
        <w:t xml:space="preserve"> për </w:t>
      </w:r>
      <w:r w:rsidRPr="00F3025F">
        <w:rPr>
          <w:rFonts w:ascii="Garamond" w:hAnsi="Garamond"/>
          <w:sz w:val="24"/>
          <w:szCs w:val="24"/>
        </w:rPr>
        <w:t>FI/A, 100</w:t>
      </w:r>
      <w:r w:rsidR="002F74CC" w:rsidRPr="00F3025F">
        <w:rPr>
          <w:rFonts w:ascii="Garamond" w:hAnsi="Garamond"/>
          <w:sz w:val="24"/>
          <w:szCs w:val="24"/>
        </w:rPr>
        <w:t xml:space="preserve"> orë </w:t>
      </w:r>
      <w:r w:rsidRPr="00F3025F">
        <w:rPr>
          <w:rFonts w:ascii="Garamond" w:hAnsi="Garamond"/>
          <w:sz w:val="24"/>
          <w:szCs w:val="24"/>
        </w:rPr>
        <w:t>instruksione</w:t>
      </w:r>
      <w:r w:rsidR="00877448" w:rsidRPr="00F3025F">
        <w:rPr>
          <w:rFonts w:ascii="Garamond" w:hAnsi="Garamond"/>
          <w:sz w:val="24"/>
          <w:szCs w:val="24"/>
        </w:rPr>
        <w:t xml:space="preserve"> të fluturimit</w:t>
      </w:r>
      <w:r w:rsidR="00F2789A" w:rsidRPr="00F3025F">
        <w:rPr>
          <w:rFonts w:ascii="Garamond" w:hAnsi="Garamond"/>
          <w:sz w:val="24"/>
          <w:szCs w:val="24"/>
        </w:rPr>
        <w:t xml:space="preserve"> në </w:t>
      </w:r>
      <w:r w:rsidR="00360584" w:rsidRPr="00F3025F">
        <w:rPr>
          <w:rFonts w:ascii="Garamond" w:hAnsi="Garamond"/>
          <w:sz w:val="24"/>
          <w:szCs w:val="24"/>
        </w:rPr>
        <w:t>aeroplanë</w:t>
      </w:r>
      <w:r w:rsidRPr="00F3025F">
        <w:rPr>
          <w:rFonts w:ascii="Garamond" w:hAnsi="Garamond"/>
          <w:sz w:val="24"/>
          <w:szCs w:val="24"/>
        </w:rPr>
        <w:t xml:space="preserve"> ose TMG dhe, </w:t>
      </w:r>
      <w:r w:rsidR="00940902" w:rsidRPr="00F3025F">
        <w:rPr>
          <w:rFonts w:ascii="Garamond" w:hAnsi="Garamond"/>
          <w:sz w:val="24"/>
          <w:szCs w:val="24"/>
        </w:rPr>
        <w:t>përveç</w:t>
      </w:r>
      <w:r w:rsidRPr="00F3025F">
        <w:rPr>
          <w:rFonts w:ascii="Garamond" w:hAnsi="Garamond"/>
          <w:sz w:val="24"/>
          <w:szCs w:val="24"/>
        </w:rPr>
        <w:t xml:space="preserve"> k</w:t>
      </w:r>
      <w:r w:rsidR="00C01AF8" w:rsidRPr="00F3025F">
        <w:rPr>
          <w:rFonts w:ascii="Garamond" w:hAnsi="Garamond"/>
          <w:sz w:val="24"/>
          <w:szCs w:val="24"/>
        </w:rPr>
        <w:t>ë</w:t>
      </w:r>
      <w:r w:rsidRPr="00F3025F">
        <w:rPr>
          <w:rFonts w:ascii="Garamond" w:hAnsi="Garamond"/>
          <w:sz w:val="24"/>
          <w:szCs w:val="24"/>
        </w:rPr>
        <w:t>saj t</w:t>
      </w:r>
      <w:r w:rsidR="00C01AF8" w:rsidRPr="00F3025F">
        <w:rPr>
          <w:rFonts w:ascii="Garamond" w:hAnsi="Garamond"/>
          <w:sz w:val="24"/>
          <w:szCs w:val="24"/>
        </w:rPr>
        <w:t>ë</w:t>
      </w:r>
      <w:r w:rsidRPr="00F3025F">
        <w:rPr>
          <w:rFonts w:ascii="Garamond" w:hAnsi="Garamond"/>
          <w:sz w:val="24"/>
          <w:szCs w:val="24"/>
        </w:rPr>
        <w:t xml:space="preserve"> ket</w:t>
      </w:r>
      <w:r w:rsidR="00C01AF8" w:rsidRPr="00F3025F">
        <w:rPr>
          <w:rFonts w:ascii="Garamond" w:hAnsi="Garamond"/>
          <w:sz w:val="24"/>
          <w:szCs w:val="24"/>
        </w:rPr>
        <w:t>ë</w:t>
      </w:r>
      <w:r w:rsidRPr="00F3025F">
        <w:rPr>
          <w:rFonts w:ascii="Garamond" w:hAnsi="Garamond"/>
          <w:sz w:val="24"/>
          <w:szCs w:val="24"/>
        </w:rPr>
        <w:t xml:space="preserve"> mbik</w:t>
      </w:r>
      <w:r w:rsidR="00C01AF8" w:rsidRPr="00F3025F">
        <w:rPr>
          <w:rFonts w:ascii="Garamond" w:hAnsi="Garamond"/>
          <w:sz w:val="24"/>
          <w:szCs w:val="24"/>
        </w:rPr>
        <w:t>ë</w:t>
      </w:r>
      <w:r w:rsidRPr="00F3025F">
        <w:rPr>
          <w:rFonts w:ascii="Garamond" w:hAnsi="Garamond"/>
          <w:sz w:val="24"/>
          <w:szCs w:val="24"/>
        </w:rPr>
        <w:t>qyrur</w:t>
      </w:r>
      <w:r w:rsidR="002F74CC" w:rsidRPr="00F3025F">
        <w:rPr>
          <w:rFonts w:ascii="Garamond" w:hAnsi="Garamond"/>
          <w:sz w:val="24"/>
          <w:szCs w:val="24"/>
        </w:rPr>
        <w:t xml:space="preserve"> të paktën </w:t>
      </w:r>
      <w:r w:rsidRPr="00F3025F">
        <w:rPr>
          <w:rFonts w:ascii="Garamond" w:hAnsi="Garamond"/>
          <w:sz w:val="24"/>
          <w:szCs w:val="24"/>
        </w:rPr>
        <w:t xml:space="preserve">25 fluturime </w:t>
      </w:r>
      <w:r w:rsidR="005E3C33" w:rsidRPr="00F3025F">
        <w:rPr>
          <w:rFonts w:ascii="Garamond" w:hAnsi="Garamond"/>
          <w:sz w:val="24"/>
          <w:szCs w:val="24"/>
        </w:rPr>
        <w:t>vetëm</w:t>
      </w:r>
      <w:r w:rsidRPr="00F3025F">
        <w:rPr>
          <w:rFonts w:ascii="Garamond" w:hAnsi="Garamond"/>
          <w:sz w:val="24"/>
          <w:szCs w:val="24"/>
        </w:rPr>
        <w:t xml:space="preserve"> t</w:t>
      </w:r>
      <w:r w:rsidR="00B66621" w:rsidRPr="00F3025F">
        <w:rPr>
          <w:rFonts w:ascii="Garamond" w:hAnsi="Garamond"/>
          <w:sz w:val="24"/>
          <w:szCs w:val="24"/>
        </w:rPr>
        <w:t>ë</w:t>
      </w:r>
      <w:r w:rsidRPr="00F3025F">
        <w:rPr>
          <w:rFonts w:ascii="Garamond" w:hAnsi="Garamond"/>
          <w:sz w:val="24"/>
          <w:szCs w:val="24"/>
        </w:rPr>
        <w:t xml:space="preserve"> student</w:t>
      </w:r>
      <w:r w:rsidR="00B66621" w:rsidRPr="00F3025F">
        <w:rPr>
          <w:rFonts w:ascii="Garamond" w:hAnsi="Garamond"/>
          <w:sz w:val="24"/>
          <w:szCs w:val="24"/>
        </w:rPr>
        <w:t>ë</w:t>
      </w:r>
      <w:r w:rsidRPr="00F3025F">
        <w:rPr>
          <w:rFonts w:ascii="Garamond" w:hAnsi="Garamond"/>
          <w:sz w:val="24"/>
          <w:szCs w:val="24"/>
        </w:rPr>
        <w:t xml:space="preserve">ve; </w:t>
      </w:r>
    </w:p>
    <w:p w14:paraId="0ACE6C02" w14:textId="336B1259"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4355FA" w:rsidRPr="00F3025F">
        <w:rPr>
          <w:rFonts w:ascii="Garamond" w:hAnsi="Garamond"/>
          <w:sz w:val="24"/>
          <w:szCs w:val="24"/>
        </w:rPr>
        <w:t xml:space="preserve"> për </w:t>
      </w:r>
      <w:r w:rsidRPr="00F3025F">
        <w:rPr>
          <w:rFonts w:ascii="Garamond" w:hAnsi="Garamond"/>
          <w:sz w:val="24"/>
          <w:szCs w:val="24"/>
        </w:rPr>
        <w:t>FI(H), 100</w:t>
      </w:r>
      <w:r w:rsidR="002F74CC" w:rsidRPr="00F3025F">
        <w:rPr>
          <w:rFonts w:ascii="Garamond" w:hAnsi="Garamond"/>
          <w:sz w:val="24"/>
          <w:szCs w:val="24"/>
        </w:rPr>
        <w:t xml:space="preserve"> orë </w:t>
      </w:r>
      <w:r w:rsidRPr="00F3025F">
        <w:rPr>
          <w:rFonts w:ascii="Garamond" w:hAnsi="Garamond"/>
          <w:sz w:val="24"/>
          <w:szCs w:val="24"/>
        </w:rPr>
        <w:t>instruksione</w:t>
      </w:r>
      <w:r w:rsidR="00877448" w:rsidRPr="00F3025F">
        <w:rPr>
          <w:rFonts w:ascii="Garamond" w:hAnsi="Garamond"/>
          <w:sz w:val="24"/>
          <w:szCs w:val="24"/>
        </w:rPr>
        <w:t xml:space="preserve"> të fluturimit</w:t>
      </w:r>
      <w:r w:rsidR="00F2789A" w:rsidRPr="00F3025F">
        <w:rPr>
          <w:rFonts w:ascii="Garamond" w:hAnsi="Garamond"/>
          <w:sz w:val="24"/>
          <w:szCs w:val="24"/>
        </w:rPr>
        <w:t xml:space="preserve"> në </w:t>
      </w:r>
      <w:r w:rsidR="008A750D" w:rsidRPr="00F3025F">
        <w:rPr>
          <w:rFonts w:ascii="Garamond" w:hAnsi="Garamond"/>
          <w:sz w:val="24"/>
          <w:szCs w:val="24"/>
        </w:rPr>
        <w:t>helikopterë</w:t>
      </w:r>
      <w:r w:rsidRPr="00F3025F">
        <w:rPr>
          <w:rFonts w:ascii="Garamond" w:hAnsi="Garamond"/>
          <w:sz w:val="24"/>
          <w:szCs w:val="24"/>
        </w:rPr>
        <w:t xml:space="preserve"> dhe, </w:t>
      </w:r>
      <w:r w:rsidR="00940902" w:rsidRPr="00F3025F">
        <w:rPr>
          <w:rFonts w:ascii="Garamond" w:hAnsi="Garamond"/>
          <w:sz w:val="24"/>
          <w:szCs w:val="24"/>
        </w:rPr>
        <w:t>përveç</w:t>
      </w:r>
      <w:r w:rsidRPr="00F3025F">
        <w:rPr>
          <w:rFonts w:ascii="Garamond" w:hAnsi="Garamond"/>
          <w:sz w:val="24"/>
          <w:szCs w:val="24"/>
        </w:rPr>
        <w:t xml:space="preserve"> k</w:t>
      </w:r>
      <w:r w:rsidR="00C01AF8" w:rsidRPr="00F3025F">
        <w:rPr>
          <w:rFonts w:ascii="Garamond" w:hAnsi="Garamond"/>
          <w:sz w:val="24"/>
          <w:szCs w:val="24"/>
        </w:rPr>
        <w:t>ë</w:t>
      </w:r>
      <w:r w:rsidRPr="00F3025F">
        <w:rPr>
          <w:rFonts w:ascii="Garamond" w:hAnsi="Garamond"/>
          <w:sz w:val="24"/>
          <w:szCs w:val="24"/>
        </w:rPr>
        <w:t>saj t</w:t>
      </w:r>
      <w:r w:rsidR="00C01AF8" w:rsidRPr="00F3025F">
        <w:rPr>
          <w:rFonts w:ascii="Garamond" w:hAnsi="Garamond"/>
          <w:sz w:val="24"/>
          <w:szCs w:val="24"/>
        </w:rPr>
        <w:t>ë</w:t>
      </w:r>
      <w:r w:rsidRPr="00F3025F">
        <w:rPr>
          <w:rFonts w:ascii="Garamond" w:hAnsi="Garamond"/>
          <w:sz w:val="24"/>
          <w:szCs w:val="24"/>
        </w:rPr>
        <w:t xml:space="preserve"> ket</w:t>
      </w:r>
      <w:r w:rsidR="00C01AF8" w:rsidRPr="00F3025F">
        <w:rPr>
          <w:rFonts w:ascii="Garamond" w:hAnsi="Garamond"/>
          <w:sz w:val="24"/>
          <w:szCs w:val="24"/>
        </w:rPr>
        <w:t>ë</w:t>
      </w:r>
      <w:r w:rsidRPr="00F3025F">
        <w:rPr>
          <w:rFonts w:ascii="Garamond" w:hAnsi="Garamond"/>
          <w:sz w:val="24"/>
          <w:szCs w:val="24"/>
        </w:rPr>
        <w:t xml:space="preserve"> </w:t>
      </w:r>
      <w:r w:rsidR="00EB2F14" w:rsidRPr="00F3025F">
        <w:rPr>
          <w:rFonts w:ascii="Garamond" w:hAnsi="Garamond"/>
          <w:sz w:val="24"/>
          <w:szCs w:val="24"/>
        </w:rPr>
        <w:t>mbikëqyr</w:t>
      </w:r>
      <w:r w:rsidRPr="00F3025F">
        <w:rPr>
          <w:rFonts w:ascii="Garamond" w:hAnsi="Garamond"/>
          <w:sz w:val="24"/>
          <w:szCs w:val="24"/>
        </w:rPr>
        <w:t>ur</w:t>
      </w:r>
      <w:r w:rsidR="002F74CC" w:rsidRPr="00F3025F">
        <w:rPr>
          <w:rFonts w:ascii="Garamond" w:hAnsi="Garamond"/>
          <w:sz w:val="24"/>
          <w:szCs w:val="24"/>
        </w:rPr>
        <w:t xml:space="preserve"> të paktën </w:t>
      </w:r>
      <w:r w:rsidRPr="00F3025F">
        <w:rPr>
          <w:rFonts w:ascii="Garamond" w:hAnsi="Garamond"/>
          <w:sz w:val="24"/>
          <w:szCs w:val="24"/>
        </w:rPr>
        <w:t>25 ushtrime t</w:t>
      </w:r>
      <w:r w:rsidR="00C01AF8" w:rsidRPr="00F3025F">
        <w:rPr>
          <w:rFonts w:ascii="Garamond" w:hAnsi="Garamond"/>
          <w:sz w:val="24"/>
          <w:szCs w:val="24"/>
        </w:rPr>
        <w:t>ë</w:t>
      </w:r>
      <w:r w:rsidRPr="00F3025F">
        <w:rPr>
          <w:rFonts w:ascii="Garamond" w:hAnsi="Garamond"/>
          <w:sz w:val="24"/>
          <w:szCs w:val="24"/>
        </w:rPr>
        <w:t xml:space="preserve"> fluturimeve </w:t>
      </w:r>
      <w:r w:rsidR="005E3C33" w:rsidRPr="00F3025F">
        <w:rPr>
          <w:rFonts w:ascii="Garamond" w:hAnsi="Garamond"/>
          <w:sz w:val="24"/>
          <w:szCs w:val="24"/>
        </w:rPr>
        <w:t>vetëm</w:t>
      </w:r>
      <w:r w:rsidRPr="00F3025F">
        <w:rPr>
          <w:rFonts w:ascii="Garamond" w:hAnsi="Garamond"/>
          <w:sz w:val="24"/>
          <w:szCs w:val="24"/>
        </w:rPr>
        <w:t xml:space="preserve"> t</w:t>
      </w:r>
      <w:r w:rsidR="00C01AF8" w:rsidRPr="00F3025F">
        <w:rPr>
          <w:rFonts w:ascii="Garamond" w:hAnsi="Garamond"/>
          <w:sz w:val="24"/>
          <w:szCs w:val="24"/>
        </w:rPr>
        <w:t>ë</w:t>
      </w:r>
      <w:r w:rsidRPr="00F3025F">
        <w:rPr>
          <w:rFonts w:ascii="Garamond" w:hAnsi="Garamond"/>
          <w:sz w:val="24"/>
          <w:szCs w:val="24"/>
        </w:rPr>
        <w:t xml:space="preserve"> </w:t>
      </w:r>
      <w:r w:rsidR="00364488" w:rsidRPr="00F3025F">
        <w:rPr>
          <w:rFonts w:ascii="Garamond" w:hAnsi="Garamond"/>
          <w:sz w:val="24"/>
          <w:szCs w:val="24"/>
        </w:rPr>
        <w:t>studentë</w:t>
      </w:r>
      <w:r w:rsidRPr="00F3025F">
        <w:rPr>
          <w:rFonts w:ascii="Garamond" w:hAnsi="Garamond"/>
          <w:sz w:val="24"/>
          <w:szCs w:val="24"/>
        </w:rPr>
        <w:t xml:space="preserve">ve; </w:t>
      </w:r>
    </w:p>
    <w:p w14:paraId="2C1232EA" w14:textId="43B65245"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004355FA" w:rsidRPr="00F3025F">
        <w:rPr>
          <w:rFonts w:ascii="Garamond" w:hAnsi="Garamond"/>
          <w:sz w:val="24"/>
          <w:szCs w:val="24"/>
        </w:rPr>
        <w:t xml:space="preserve"> për </w:t>
      </w:r>
      <w:r w:rsidRPr="00F3025F">
        <w:rPr>
          <w:rFonts w:ascii="Garamond" w:hAnsi="Garamond"/>
          <w:sz w:val="24"/>
          <w:szCs w:val="24"/>
        </w:rPr>
        <w:t>FI(A), FI(S) dhe FI(B), 15</w:t>
      </w:r>
      <w:r w:rsidR="002F74CC" w:rsidRPr="00F3025F">
        <w:rPr>
          <w:rFonts w:ascii="Garamond" w:hAnsi="Garamond"/>
          <w:sz w:val="24"/>
          <w:szCs w:val="24"/>
        </w:rPr>
        <w:t xml:space="preserve"> orë </w:t>
      </w:r>
      <w:r w:rsidRPr="00F3025F">
        <w:rPr>
          <w:rFonts w:ascii="Garamond" w:hAnsi="Garamond"/>
          <w:sz w:val="24"/>
          <w:szCs w:val="24"/>
        </w:rPr>
        <w:t>ose 50 ngritje</w:t>
      </w:r>
      <w:r w:rsidR="008A750D" w:rsidRPr="00F3025F">
        <w:rPr>
          <w:rFonts w:ascii="Garamond" w:hAnsi="Garamond"/>
          <w:sz w:val="24"/>
          <w:szCs w:val="24"/>
        </w:rPr>
        <w:t xml:space="preserve"> të instruksion</w:t>
      </w:r>
      <w:r w:rsidRPr="00F3025F">
        <w:rPr>
          <w:rFonts w:ascii="Garamond" w:hAnsi="Garamond"/>
          <w:sz w:val="24"/>
          <w:szCs w:val="24"/>
        </w:rPr>
        <w:t>eve</w:t>
      </w:r>
      <w:r w:rsidR="00877448" w:rsidRPr="00F3025F">
        <w:rPr>
          <w:rFonts w:ascii="Garamond" w:hAnsi="Garamond"/>
          <w:sz w:val="24"/>
          <w:szCs w:val="24"/>
        </w:rPr>
        <w:t xml:space="preserve"> të fluturimit</w:t>
      </w:r>
      <w:r w:rsidR="00F536B0" w:rsidRPr="00F3025F">
        <w:rPr>
          <w:rFonts w:ascii="Garamond" w:hAnsi="Garamond"/>
          <w:sz w:val="24"/>
          <w:szCs w:val="24"/>
        </w:rPr>
        <w:t xml:space="preserve"> që </w:t>
      </w:r>
      <w:r w:rsidR="008A750D" w:rsidRPr="00F3025F">
        <w:rPr>
          <w:rFonts w:ascii="Garamond" w:hAnsi="Garamond"/>
          <w:sz w:val="24"/>
          <w:szCs w:val="24"/>
        </w:rPr>
        <w:t>përfshijnë</w:t>
      </w:r>
      <w:r w:rsidRPr="00F3025F">
        <w:rPr>
          <w:rFonts w:ascii="Garamond" w:hAnsi="Garamond"/>
          <w:sz w:val="24"/>
          <w:szCs w:val="24"/>
        </w:rPr>
        <w:t xml:space="preserve"> programin e</w:t>
      </w:r>
      <w:r w:rsidR="00581832" w:rsidRPr="00F3025F">
        <w:rPr>
          <w:rFonts w:ascii="Garamond" w:hAnsi="Garamond"/>
          <w:sz w:val="24"/>
          <w:szCs w:val="24"/>
        </w:rPr>
        <w:t xml:space="preserve"> plotë </w:t>
      </w:r>
      <w:r w:rsidR="00B66621" w:rsidRPr="00F3025F">
        <w:rPr>
          <w:rFonts w:ascii="Garamond" w:hAnsi="Garamond"/>
          <w:sz w:val="24"/>
          <w:szCs w:val="24"/>
        </w:rPr>
        <w:t>mësim</w:t>
      </w:r>
      <w:r w:rsidRPr="00F3025F">
        <w:rPr>
          <w:rFonts w:ascii="Garamond" w:hAnsi="Garamond"/>
          <w:sz w:val="24"/>
          <w:szCs w:val="24"/>
        </w:rPr>
        <w:t>or</w:t>
      </w:r>
      <w:r w:rsidR="004355FA" w:rsidRPr="00F3025F">
        <w:rPr>
          <w:rFonts w:ascii="Garamond" w:hAnsi="Garamond"/>
          <w:sz w:val="24"/>
          <w:szCs w:val="24"/>
        </w:rPr>
        <w:t xml:space="preserve"> për </w:t>
      </w:r>
      <w:r w:rsidR="00581832" w:rsidRPr="00F3025F">
        <w:rPr>
          <w:rFonts w:ascii="Garamond" w:hAnsi="Garamond"/>
          <w:sz w:val="24"/>
          <w:szCs w:val="24"/>
        </w:rPr>
        <w:t>lëshim</w:t>
      </w:r>
      <w:r w:rsidRPr="00F3025F">
        <w:rPr>
          <w:rFonts w:ascii="Garamond" w:hAnsi="Garamond"/>
          <w:sz w:val="24"/>
          <w:szCs w:val="24"/>
        </w:rPr>
        <w:t>in e</w:t>
      </w:r>
      <w:r w:rsidR="00B61D1A" w:rsidRPr="00F3025F">
        <w:rPr>
          <w:rFonts w:ascii="Garamond" w:hAnsi="Garamond"/>
          <w:sz w:val="24"/>
          <w:szCs w:val="24"/>
        </w:rPr>
        <w:t xml:space="preserve"> një </w:t>
      </w:r>
      <w:r w:rsidRPr="00F3025F">
        <w:rPr>
          <w:rFonts w:ascii="Garamond" w:hAnsi="Garamond"/>
          <w:sz w:val="24"/>
          <w:szCs w:val="24"/>
        </w:rPr>
        <w:t>PPL(As), SPL ose BPL</w:t>
      </w:r>
      <w:r w:rsidR="00F2789A" w:rsidRPr="00F3025F">
        <w:rPr>
          <w:rFonts w:ascii="Garamond" w:hAnsi="Garamond"/>
          <w:sz w:val="24"/>
          <w:szCs w:val="24"/>
        </w:rPr>
        <w:t xml:space="preserve"> në </w:t>
      </w:r>
      <w:r w:rsidR="00A23DA8" w:rsidRPr="00F3025F">
        <w:rPr>
          <w:rFonts w:ascii="Garamond" w:hAnsi="Garamond"/>
          <w:sz w:val="24"/>
          <w:szCs w:val="24"/>
        </w:rPr>
        <w:t>kategorinë</w:t>
      </w:r>
      <w:r w:rsidRPr="00F3025F">
        <w:rPr>
          <w:rFonts w:ascii="Garamond" w:hAnsi="Garamond"/>
          <w:sz w:val="24"/>
          <w:szCs w:val="24"/>
        </w:rPr>
        <w:t xml:space="preserve"> e duhur</w:t>
      </w:r>
      <w:r w:rsidR="004D45D8" w:rsidRPr="00F3025F">
        <w:rPr>
          <w:rFonts w:ascii="Garamond" w:hAnsi="Garamond"/>
          <w:sz w:val="24"/>
          <w:szCs w:val="24"/>
        </w:rPr>
        <w:t xml:space="preserve"> të avionit</w:t>
      </w:r>
      <w:r w:rsidRPr="00F3025F">
        <w:rPr>
          <w:rFonts w:ascii="Garamond" w:hAnsi="Garamond"/>
          <w:sz w:val="24"/>
          <w:szCs w:val="24"/>
        </w:rPr>
        <w:t xml:space="preserve">. </w:t>
      </w:r>
    </w:p>
    <w:p w14:paraId="5137F899" w14:textId="1C4D6640"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FCL.915.FIFI – </w:t>
      </w:r>
      <w:r w:rsidR="00D76C30" w:rsidRPr="00F3025F">
        <w:rPr>
          <w:rFonts w:ascii="Garamond" w:hAnsi="Garamond"/>
          <w:b/>
          <w:sz w:val="24"/>
          <w:szCs w:val="24"/>
        </w:rPr>
        <w:t>p</w:t>
      </w:r>
      <w:r w:rsidRPr="00F3025F">
        <w:rPr>
          <w:rFonts w:ascii="Garamond" w:hAnsi="Garamond"/>
          <w:b/>
          <w:sz w:val="24"/>
          <w:szCs w:val="24"/>
        </w:rPr>
        <w:t xml:space="preserve">arakushte </w:t>
      </w:r>
    </w:p>
    <w:p w14:paraId="6B48EB42" w14:textId="2F04E56F"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Nj</w:t>
      </w:r>
      <w:r w:rsidR="00D76C30" w:rsidRPr="00F3025F">
        <w:rPr>
          <w:rFonts w:ascii="Garamond" w:hAnsi="Garamond"/>
          <w:sz w:val="24"/>
          <w:szCs w:val="24"/>
        </w:rPr>
        <w:t>ë</w:t>
      </w:r>
      <w:r w:rsidRPr="00F3025F">
        <w:rPr>
          <w:rFonts w:ascii="Garamond" w:hAnsi="Garamond"/>
          <w:sz w:val="24"/>
          <w:szCs w:val="24"/>
        </w:rPr>
        <w:t xml:space="preserve"> aplikant</w:t>
      </w:r>
      <w:r w:rsidR="004355FA" w:rsidRPr="00F3025F">
        <w:rPr>
          <w:rFonts w:ascii="Garamond" w:hAnsi="Garamond"/>
          <w:sz w:val="24"/>
          <w:szCs w:val="24"/>
        </w:rPr>
        <w:t xml:space="preserve"> për</w:t>
      </w:r>
      <w:r w:rsidR="00B61D1A" w:rsidRPr="00F3025F">
        <w:rPr>
          <w:rFonts w:ascii="Garamond" w:hAnsi="Garamond"/>
          <w:sz w:val="24"/>
          <w:szCs w:val="24"/>
        </w:rPr>
        <w:t xml:space="preserve"> një </w:t>
      </w:r>
      <w:r w:rsidRPr="00F3025F">
        <w:rPr>
          <w:rFonts w:ascii="Garamond" w:hAnsi="Garamond"/>
          <w:sz w:val="24"/>
          <w:szCs w:val="24"/>
        </w:rPr>
        <w:t>certifikat</w:t>
      </w:r>
      <w:r w:rsidR="00420FE7" w:rsidRPr="00F3025F">
        <w:rPr>
          <w:rFonts w:ascii="Garamond" w:hAnsi="Garamond"/>
          <w:sz w:val="24"/>
          <w:szCs w:val="24"/>
        </w:rPr>
        <w:t>ë</w:t>
      </w:r>
      <w:r w:rsidRPr="00F3025F">
        <w:rPr>
          <w:rFonts w:ascii="Garamond" w:hAnsi="Garamond"/>
          <w:sz w:val="24"/>
          <w:szCs w:val="24"/>
        </w:rPr>
        <w:t xml:space="preserve"> FI</w:t>
      </w:r>
      <w:r w:rsidR="00296621" w:rsidRPr="00F3025F">
        <w:rPr>
          <w:rFonts w:ascii="Garamond" w:hAnsi="Garamond"/>
          <w:sz w:val="24"/>
          <w:szCs w:val="24"/>
        </w:rPr>
        <w:t>,</w:t>
      </w:r>
      <w:r w:rsidRPr="00F3025F">
        <w:rPr>
          <w:rFonts w:ascii="Garamond" w:hAnsi="Garamond"/>
          <w:sz w:val="24"/>
          <w:szCs w:val="24"/>
        </w:rPr>
        <w:t xml:space="preserve"> duhet: </w:t>
      </w:r>
    </w:p>
    <w:p w14:paraId="3C080F65" w14:textId="51E84CF1" w:rsidR="00BD1A8C" w:rsidRPr="00F3025F" w:rsidRDefault="008B49E6" w:rsidP="008B49E6">
      <w:pPr>
        <w:pStyle w:val="Teksti"/>
      </w:pPr>
      <w:r w:rsidRPr="00F3025F">
        <w:t>a)</w:t>
      </w:r>
      <w:r w:rsidR="00F2789A" w:rsidRPr="00F3025F">
        <w:t xml:space="preserve"> në </w:t>
      </w:r>
      <w:r w:rsidR="00BD1A8C" w:rsidRPr="00F3025F">
        <w:t xml:space="preserve">rastin e FI(A) dhe FI(H): </w:t>
      </w:r>
    </w:p>
    <w:p w14:paraId="1C4378C0" w14:textId="6C771693"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62278D" w:rsidRPr="00F3025F">
        <w:rPr>
          <w:rFonts w:ascii="Garamond" w:hAnsi="Garamond"/>
          <w:sz w:val="24"/>
          <w:szCs w:val="24"/>
        </w:rPr>
        <w:t>)</w:t>
      </w:r>
      <w:r w:rsidR="00EB2F14" w:rsidRPr="00F3025F">
        <w:rPr>
          <w:rFonts w:ascii="Garamond" w:hAnsi="Garamond"/>
          <w:sz w:val="24"/>
          <w:szCs w:val="24"/>
        </w:rPr>
        <w:t xml:space="preserve"> të ketë </w:t>
      </w:r>
      <w:r w:rsidR="00877448" w:rsidRPr="00F3025F">
        <w:rPr>
          <w:rFonts w:ascii="Garamond" w:hAnsi="Garamond"/>
          <w:sz w:val="24"/>
          <w:szCs w:val="24"/>
        </w:rPr>
        <w:t xml:space="preserve">marrë </w:t>
      </w:r>
      <w:r w:rsidR="002F74CC" w:rsidRPr="00F3025F">
        <w:rPr>
          <w:rFonts w:ascii="Garamond" w:hAnsi="Garamond"/>
          <w:sz w:val="24"/>
          <w:szCs w:val="24"/>
        </w:rPr>
        <w:t xml:space="preserve">të paktën </w:t>
      </w:r>
      <w:r w:rsidRPr="00F3025F">
        <w:rPr>
          <w:rFonts w:ascii="Garamond" w:hAnsi="Garamond"/>
          <w:sz w:val="24"/>
          <w:szCs w:val="24"/>
        </w:rPr>
        <w:t>10</w:t>
      </w:r>
      <w:r w:rsidR="002F74CC" w:rsidRPr="00F3025F">
        <w:rPr>
          <w:rFonts w:ascii="Garamond" w:hAnsi="Garamond"/>
          <w:sz w:val="24"/>
          <w:szCs w:val="24"/>
        </w:rPr>
        <w:t xml:space="preserve"> orë</w:t>
      </w:r>
      <w:r w:rsidR="008A750D" w:rsidRPr="00F3025F">
        <w:rPr>
          <w:rFonts w:ascii="Garamond" w:hAnsi="Garamond"/>
          <w:sz w:val="24"/>
          <w:szCs w:val="24"/>
        </w:rPr>
        <w:t xml:space="preserve"> të instruksion</w:t>
      </w:r>
      <w:r w:rsidRPr="00F3025F">
        <w:rPr>
          <w:rFonts w:ascii="Garamond" w:hAnsi="Garamond"/>
          <w:sz w:val="24"/>
          <w:szCs w:val="24"/>
        </w:rPr>
        <w:t>eve</w:t>
      </w:r>
      <w:r w:rsidR="00877448" w:rsidRPr="00F3025F">
        <w:rPr>
          <w:rFonts w:ascii="Garamond" w:hAnsi="Garamond"/>
          <w:sz w:val="24"/>
          <w:szCs w:val="24"/>
        </w:rPr>
        <w:t xml:space="preserve"> të fluturimit</w:t>
      </w:r>
      <w:r w:rsidR="00F2789A" w:rsidRPr="00F3025F">
        <w:rPr>
          <w:rFonts w:ascii="Garamond" w:hAnsi="Garamond"/>
          <w:sz w:val="24"/>
          <w:szCs w:val="24"/>
        </w:rPr>
        <w:t xml:space="preserve"> në </w:t>
      </w:r>
      <w:r w:rsidRPr="00F3025F">
        <w:rPr>
          <w:rFonts w:ascii="Garamond" w:hAnsi="Garamond"/>
          <w:sz w:val="24"/>
          <w:szCs w:val="24"/>
        </w:rPr>
        <w:t>instrumente</w:t>
      </w:r>
      <w:r w:rsidR="00F2789A" w:rsidRPr="00F3025F">
        <w:rPr>
          <w:rFonts w:ascii="Garamond" w:hAnsi="Garamond"/>
          <w:sz w:val="24"/>
          <w:szCs w:val="24"/>
        </w:rPr>
        <w:t xml:space="preserve"> në </w:t>
      </w:r>
      <w:r w:rsidR="00A23DA8" w:rsidRPr="00F3025F">
        <w:rPr>
          <w:rFonts w:ascii="Garamond" w:hAnsi="Garamond"/>
          <w:sz w:val="24"/>
          <w:szCs w:val="24"/>
        </w:rPr>
        <w:t>kategorinë</w:t>
      </w:r>
      <w:r w:rsidRPr="00F3025F">
        <w:rPr>
          <w:rFonts w:ascii="Garamond" w:hAnsi="Garamond"/>
          <w:sz w:val="24"/>
          <w:szCs w:val="24"/>
        </w:rPr>
        <w:t xml:space="preserve"> e duhur</w:t>
      </w:r>
      <w:r w:rsidR="004D45D8" w:rsidRPr="00F3025F">
        <w:rPr>
          <w:rFonts w:ascii="Garamond" w:hAnsi="Garamond"/>
          <w:sz w:val="24"/>
          <w:szCs w:val="24"/>
        </w:rPr>
        <w:t xml:space="preserve"> të avionit</w:t>
      </w:r>
      <w:r w:rsidRPr="00F3025F">
        <w:rPr>
          <w:rFonts w:ascii="Garamond" w:hAnsi="Garamond"/>
          <w:sz w:val="24"/>
          <w:szCs w:val="24"/>
        </w:rPr>
        <w:t>, prej</w:t>
      </w:r>
      <w:r w:rsidR="0056740D" w:rsidRPr="00F3025F">
        <w:rPr>
          <w:rFonts w:ascii="Garamond" w:hAnsi="Garamond"/>
          <w:sz w:val="24"/>
          <w:szCs w:val="24"/>
        </w:rPr>
        <w:t xml:space="preserve"> të cila</w:t>
      </w:r>
      <w:r w:rsidRPr="00F3025F">
        <w:rPr>
          <w:rFonts w:ascii="Garamond" w:hAnsi="Garamond"/>
          <w:sz w:val="24"/>
          <w:szCs w:val="24"/>
        </w:rPr>
        <w:t>ve jo</w:t>
      </w:r>
      <w:r w:rsidR="00940902" w:rsidRPr="00F3025F">
        <w:rPr>
          <w:rFonts w:ascii="Garamond" w:hAnsi="Garamond"/>
          <w:sz w:val="24"/>
          <w:szCs w:val="24"/>
        </w:rPr>
        <w:t xml:space="preserve"> më shumë </w:t>
      </w:r>
      <w:r w:rsidRPr="00F3025F">
        <w:rPr>
          <w:rFonts w:ascii="Garamond" w:hAnsi="Garamond"/>
          <w:sz w:val="24"/>
          <w:szCs w:val="24"/>
        </w:rPr>
        <w:t>se 5</w:t>
      </w:r>
      <w:r w:rsidR="002F74CC" w:rsidRPr="00F3025F">
        <w:rPr>
          <w:rFonts w:ascii="Garamond" w:hAnsi="Garamond"/>
          <w:sz w:val="24"/>
          <w:szCs w:val="24"/>
        </w:rPr>
        <w:t xml:space="preserve"> orë </w:t>
      </w:r>
      <w:r w:rsidR="00671230" w:rsidRPr="00F3025F">
        <w:rPr>
          <w:rFonts w:ascii="Garamond" w:hAnsi="Garamond"/>
          <w:sz w:val="24"/>
          <w:szCs w:val="24"/>
        </w:rPr>
        <w:t>mund të</w:t>
      </w:r>
      <w:r w:rsidR="00877448" w:rsidRPr="00F3025F">
        <w:rPr>
          <w:rFonts w:ascii="Garamond" w:hAnsi="Garamond"/>
          <w:sz w:val="24"/>
          <w:szCs w:val="24"/>
        </w:rPr>
        <w:t xml:space="preserve"> jenë </w:t>
      </w:r>
      <w:r w:rsidRPr="00F3025F">
        <w:rPr>
          <w:rFonts w:ascii="Garamond" w:hAnsi="Garamond"/>
          <w:sz w:val="24"/>
          <w:szCs w:val="24"/>
        </w:rPr>
        <w:t>koh</w:t>
      </w:r>
      <w:r w:rsidR="00C87755" w:rsidRPr="00F3025F">
        <w:rPr>
          <w:rFonts w:ascii="Garamond" w:hAnsi="Garamond"/>
          <w:sz w:val="24"/>
          <w:szCs w:val="24"/>
        </w:rPr>
        <w:t>ë</w:t>
      </w:r>
      <w:r w:rsidRPr="00F3025F">
        <w:rPr>
          <w:rFonts w:ascii="Garamond" w:hAnsi="Garamond"/>
          <w:sz w:val="24"/>
          <w:szCs w:val="24"/>
        </w:rPr>
        <w:t xml:space="preserve"> e fluturimit me instrumente</w:t>
      </w:r>
      <w:r w:rsidR="00F2789A" w:rsidRPr="00F3025F">
        <w:rPr>
          <w:rFonts w:ascii="Garamond" w:hAnsi="Garamond"/>
          <w:sz w:val="24"/>
          <w:szCs w:val="24"/>
        </w:rPr>
        <w:t xml:space="preserve"> </w:t>
      </w:r>
      <w:r w:rsidR="00037006" w:rsidRPr="00F3025F">
        <w:rPr>
          <w:rFonts w:ascii="Garamond" w:hAnsi="Garamond"/>
          <w:sz w:val="24"/>
          <w:szCs w:val="24"/>
        </w:rPr>
        <w:t xml:space="preserve">në tokë </w:t>
      </w:r>
      <w:r w:rsidR="00F2789A" w:rsidRPr="00F3025F">
        <w:rPr>
          <w:rFonts w:ascii="Garamond" w:hAnsi="Garamond"/>
          <w:sz w:val="24"/>
          <w:szCs w:val="24"/>
        </w:rPr>
        <w:t>në</w:t>
      </w:r>
      <w:r w:rsidR="00B61D1A" w:rsidRPr="00F3025F">
        <w:rPr>
          <w:rFonts w:ascii="Garamond" w:hAnsi="Garamond"/>
          <w:sz w:val="24"/>
          <w:szCs w:val="24"/>
        </w:rPr>
        <w:t xml:space="preserve"> një </w:t>
      </w:r>
      <w:r w:rsidRPr="00F3025F">
        <w:rPr>
          <w:rFonts w:ascii="Garamond" w:hAnsi="Garamond"/>
          <w:sz w:val="24"/>
          <w:szCs w:val="24"/>
        </w:rPr>
        <w:t xml:space="preserve">FSTD; </w:t>
      </w:r>
    </w:p>
    <w:p w14:paraId="637C162B" w14:textId="268DD77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62278D" w:rsidRPr="00F3025F">
        <w:rPr>
          <w:rFonts w:ascii="Garamond" w:hAnsi="Garamond"/>
          <w:sz w:val="24"/>
          <w:szCs w:val="24"/>
        </w:rPr>
        <w:t>)</w:t>
      </w:r>
      <w:r w:rsidR="00EB2F14" w:rsidRPr="00F3025F">
        <w:rPr>
          <w:rFonts w:ascii="Garamond" w:hAnsi="Garamond"/>
          <w:sz w:val="24"/>
          <w:szCs w:val="24"/>
        </w:rPr>
        <w:t xml:space="preserve"> të ketë </w:t>
      </w:r>
      <w:r w:rsidRPr="00F3025F">
        <w:rPr>
          <w:rFonts w:ascii="Garamond" w:hAnsi="Garamond"/>
          <w:sz w:val="24"/>
          <w:szCs w:val="24"/>
        </w:rPr>
        <w:t>kryer 20</w:t>
      </w:r>
      <w:r w:rsidR="002F74CC" w:rsidRPr="00F3025F">
        <w:rPr>
          <w:rFonts w:ascii="Garamond" w:hAnsi="Garamond"/>
          <w:sz w:val="24"/>
          <w:szCs w:val="24"/>
        </w:rPr>
        <w:t xml:space="preserve"> orë </w:t>
      </w:r>
      <w:r w:rsidR="0076316E" w:rsidRPr="00F3025F">
        <w:rPr>
          <w:rFonts w:ascii="Garamond" w:hAnsi="Garamond"/>
          <w:sz w:val="24"/>
          <w:szCs w:val="24"/>
        </w:rPr>
        <w:t>të</w:t>
      </w:r>
      <w:r w:rsidRPr="00F3025F">
        <w:rPr>
          <w:rFonts w:ascii="Garamond" w:hAnsi="Garamond"/>
          <w:sz w:val="24"/>
          <w:szCs w:val="24"/>
        </w:rPr>
        <w:t xml:space="preserve"> fluturimeve </w:t>
      </w:r>
      <w:r w:rsidR="00B32F3C" w:rsidRPr="00F3025F">
        <w:rPr>
          <w:rFonts w:ascii="Garamond" w:hAnsi="Garamond"/>
          <w:sz w:val="24"/>
          <w:szCs w:val="24"/>
        </w:rPr>
        <w:t>përtej</w:t>
      </w:r>
      <w:r w:rsidRPr="00F3025F">
        <w:rPr>
          <w:rFonts w:ascii="Garamond" w:hAnsi="Garamond"/>
          <w:sz w:val="24"/>
          <w:szCs w:val="24"/>
        </w:rPr>
        <w:t xml:space="preserve"> vendit me VFR</w:t>
      </w:r>
      <w:r w:rsidR="00F2789A" w:rsidRPr="00F3025F">
        <w:rPr>
          <w:rFonts w:ascii="Garamond" w:hAnsi="Garamond"/>
          <w:sz w:val="24"/>
          <w:szCs w:val="24"/>
        </w:rPr>
        <w:t xml:space="preserve"> në </w:t>
      </w:r>
      <w:r w:rsidR="00A23DA8" w:rsidRPr="00F3025F">
        <w:rPr>
          <w:rFonts w:ascii="Garamond" w:hAnsi="Garamond"/>
          <w:sz w:val="24"/>
          <w:szCs w:val="24"/>
        </w:rPr>
        <w:t>kategorinë</w:t>
      </w:r>
      <w:r w:rsidRPr="00F3025F">
        <w:rPr>
          <w:rFonts w:ascii="Garamond" w:hAnsi="Garamond"/>
          <w:sz w:val="24"/>
          <w:szCs w:val="24"/>
        </w:rPr>
        <w:t xml:space="preserve"> e duhur</w:t>
      </w:r>
      <w:r w:rsidR="004D45D8" w:rsidRPr="00F3025F">
        <w:rPr>
          <w:rFonts w:ascii="Garamond" w:hAnsi="Garamond"/>
          <w:sz w:val="24"/>
          <w:szCs w:val="24"/>
        </w:rPr>
        <w:t xml:space="preserve"> të avionit</w:t>
      </w:r>
      <w:r w:rsidRPr="00F3025F">
        <w:rPr>
          <w:rFonts w:ascii="Garamond" w:hAnsi="Garamond"/>
          <w:sz w:val="24"/>
          <w:szCs w:val="24"/>
        </w:rPr>
        <w:t xml:space="preserve"> si PIC; dhe</w:t>
      </w:r>
      <w:r w:rsidR="00F2789A" w:rsidRPr="00F3025F">
        <w:rPr>
          <w:rFonts w:ascii="Garamond" w:hAnsi="Garamond"/>
          <w:sz w:val="24"/>
          <w:szCs w:val="24"/>
        </w:rPr>
        <w:t xml:space="preserve"> </w:t>
      </w:r>
    </w:p>
    <w:p w14:paraId="2A6B6735" w14:textId="54297931"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b) p</w:t>
      </w:r>
      <w:r w:rsidR="00C01AF8" w:rsidRPr="00F3025F">
        <w:rPr>
          <w:rFonts w:ascii="Garamond" w:hAnsi="Garamond"/>
          <w:sz w:val="24"/>
          <w:szCs w:val="24"/>
        </w:rPr>
        <w:t>ë</w:t>
      </w:r>
      <w:r w:rsidRPr="00F3025F">
        <w:rPr>
          <w:rFonts w:ascii="Garamond" w:hAnsi="Garamond"/>
          <w:sz w:val="24"/>
          <w:szCs w:val="24"/>
        </w:rPr>
        <w:t>rve</w:t>
      </w:r>
      <w:r w:rsidR="00C01AF8" w:rsidRPr="00F3025F">
        <w:rPr>
          <w:rFonts w:ascii="Garamond" w:hAnsi="Garamond"/>
          <w:sz w:val="24"/>
          <w:szCs w:val="24"/>
        </w:rPr>
        <w:t>ç</w:t>
      </w:r>
      <w:r w:rsidRPr="00F3025F">
        <w:rPr>
          <w:rFonts w:ascii="Garamond" w:hAnsi="Garamond"/>
          <w:sz w:val="24"/>
          <w:szCs w:val="24"/>
        </w:rPr>
        <w:t xml:space="preserve"> </w:t>
      </w:r>
      <w:r w:rsidR="00EB2F14" w:rsidRPr="00F3025F">
        <w:rPr>
          <w:rFonts w:ascii="Garamond" w:hAnsi="Garamond"/>
          <w:sz w:val="24"/>
          <w:szCs w:val="24"/>
        </w:rPr>
        <w:t>kësaj</w:t>
      </w:r>
      <w:r w:rsidRPr="00F3025F">
        <w:rPr>
          <w:rFonts w:ascii="Garamond" w:hAnsi="Garamond"/>
          <w:sz w:val="24"/>
          <w:szCs w:val="24"/>
        </w:rPr>
        <w:t>,</w:t>
      </w:r>
      <w:r w:rsidR="004355FA" w:rsidRPr="00F3025F">
        <w:rPr>
          <w:rFonts w:ascii="Garamond" w:hAnsi="Garamond"/>
          <w:sz w:val="24"/>
          <w:szCs w:val="24"/>
        </w:rPr>
        <w:t xml:space="preserve"> për </w:t>
      </w:r>
      <w:r w:rsidRPr="00F3025F">
        <w:rPr>
          <w:rFonts w:ascii="Garamond" w:hAnsi="Garamond"/>
          <w:sz w:val="24"/>
          <w:szCs w:val="24"/>
        </w:rPr>
        <w:t xml:space="preserve">FI(A): </w:t>
      </w:r>
    </w:p>
    <w:p w14:paraId="75633232" w14:textId="108F7885"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62278D" w:rsidRPr="00F3025F">
        <w:rPr>
          <w:rFonts w:ascii="Garamond" w:hAnsi="Garamond"/>
          <w:sz w:val="24"/>
          <w:szCs w:val="24"/>
        </w:rPr>
        <w:t xml:space="preserve">) të </w:t>
      </w:r>
      <w:r w:rsidRPr="00F3025F">
        <w:rPr>
          <w:rFonts w:ascii="Garamond" w:hAnsi="Garamond"/>
          <w:sz w:val="24"/>
          <w:szCs w:val="24"/>
        </w:rPr>
        <w:t>mbaj</w:t>
      </w:r>
      <w:r w:rsidR="00C01AF8" w:rsidRPr="00F3025F">
        <w:rPr>
          <w:rFonts w:ascii="Garamond" w:hAnsi="Garamond"/>
          <w:sz w:val="24"/>
          <w:szCs w:val="24"/>
        </w:rPr>
        <w:t>ë</w:t>
      </w:r>
      <w:r w:rsidR="002F74CC" w:rsidRPr="00F3025F">
        <w:rPr>
          <w:rFonts w:ascii="Garamond" w:hAnsi="Garamond"/>
          <w:sz w:val="24"/>
          <w:szCs w:val="24"/>
        </w:rPr>
        <w:t xml:space="preserve"> të paktën </w:t>
      </w:r>
      <w:r w:rsidR="00B61D1A" w:rsidRPr="00F3025F">
        <w:rPr>
          <w:rFonts w:ascii="Garamond" w:hAnsi="Garamond"/>
          <w:sz w:val="24"/>
          <w:szCs w:val="24"/>
        </w:rPr>
        <w:t xml:space="preserve">një </w:t>
      </w:r>
      <w:r w:rsidRPr="00F3025F">
        <w:rPr>
          <w:rFonts w:ascii="Garamond" w:hAnsi="Garamond"/>
          <w:sz w:val="24"/>
          <w:szCs w:val="24"/>
        </w:rPr>
        <w:t xml:space="preserve">CPL(A); ose </w:t>
      </w:r>
    </w:p>
    <w:p w14:paraId="79898F1D" w14:textId="04F6CAD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62278D" w:rsidRPr="00F3025F">
        <w:rPr>
          <w:rFonts w:ascii="Garamond" w:hAnsi="Garamond"/>
          <w:sz w:val="24"/>
          <w:szCs w:val="24"/>
        </w:rPr>
        <w:t xml:space="preserve">) të </w:t>
      </w:r>
      <w:r w:rsidRPr="00F3025F">
        <w:rPr>
          <w:rFonts w:ascii="Garamond" w:hAnsi="Garamond"/>
          <w:sz w:val="24"/>
          <w:szCs w:val="24"/>
        </w:rPr>
        <w:t>mbaj</w:t>
      </w:r>
      <w:r w:rsidR="00C01AF8" w:rsidRPr="00F3025F">
        <w:rPr>
          <w:rFonts w:ascii="Garamond" w:hAnsi="Garamond"/>
          <w:sz w:val="24"/>
          <w:szCs w:val="24"/>
        </w:rPr>
        <w:t>ë</w:t>
      </w:r>
      <w:r w:rsidR="002F74CC" w:rsidRPr="00F3025F">
        <w:rPr>
          <w:rFonts w:ascii="Garamond" w:hAnsi="Garamond"/>
          <w:sz w:val="24"/>
          <w:szCs w:val="24"/>
        </w:rPr>
        <w:t xml:space="preserve"> të paktën </w:t>
      </w:r>
      <w:r w:rsidR="00B61D1A" w:rsidRPr="00F3025F">
        <w:rPr>
          <w:rFonts w:ascii="Garamond" w:hAnsi="Garamond"/>
          <w:sz w:val="24"/>
          <w:szCs w:val="24"/>
        </w:rPr>
        <w:t xml:space="preserve">një </w:t>
      </w:r>
      <w:r w:rsidRPr="00F3025F">
        <w:rPr>
          <w:rFonts w:ascii="Garamond" w:hAnsi="Garamond"/>
          <w:sz w:val="24"/>
          <w:szCs w:val="24"/>
        </w:rPr>
        <w:t>(PPL(A) dhe t</w:t>
      </w:r>
      <w:r w:rsidR="004D6463" w:rsidRPr="00F3025F">
        <w:rPr>
          <w:rFonts w:ascii="Garamond" w:hAnsi="Garamond"/>
          <w:sz w:val="24"/>
          <w:szCs w:val="24"/>
        </w:rPr>
        <w:t>ë</w:t>
      </w:r>
      <w:r w:rsidRPr="00F3025F">
        <w:rPr>
          <w:rFonts w:ascii="Garamond" w:hAnsi="Garamond"/>
          <w:sz w:val="24"/>
          <w:szCs w:val="24"/>
        </w:rPr>
        <w:t xml:space="preserve"> ket</w:t>
      </w:r>
      <w:r w:rsidR="004D6463" w:rsidRPr="00F3025F">
        <w:rPr>
          <w:rFonts w:ascii="Garamond" w:hAnsi="Garamond"/>
          <w:sz w:val="24"/>
          <w:szCs w:val="24"/>
        </w:rPr>
        <w:t>ë</w:t>
      </w:r>
      <w:r w:rsidRPr="00F3025F">
        <w:rPr>
          <w:rFonts w:ascii="Garamond" w:hAnsi="Garamond"/>
          <w:sz w:val="24"/>
          <w:szCs w:val="24"/>
        </w:rPr>
        <w:t xml:space="preserve">: </w:t>
      </w:r>
    </w:p>
    <w:p w14:paraId="2D443B8E" w14:textId="1F52B663" w:rsidR="00BD1A8C" w:rsidRPr="00F3025F" w:rsidRDefault="00314BA2" w:rsidP="00314BA2">
      <w:pPr>
        <w:pStyle w:val="Teksti"/>
      </w:pPr>
      <w:r w:rsidRPr="00F3025F">
        <w:t xml:space="preserve">(i) </w:t>
      </w:r>
      <w:r w:rsidR="006E6772" w:rsidRPr="00F3025F">
        <w:t>plotës</w:t>
      </w:r>
      <w:r w:rsidR="00BD1A8C" w:rsidRPr="00F3025F">
        <w:t xml:space="preserve">uar </w:t>
      </w:r>
      <w:r w:rsidR="000D187A" w:rsidRPr="00F3025F">
        <w:t>kërkes</w:t>
      </w:r>
      <w:r w:rsidR="00BD1A8C" w:rsidRPr="00F3025F">
        <w:t>at</w:t>
      </w:r>
      <w:r w:rsidR="004355FA" w:rsidRPr="00F3025F">
        <w:t xml:space="preserve"> për </w:t>
      </w:r>
      <w:r w:rsidR="00BD1A8C" w:rsidRPr="00F3025F">
        <w:t>njohuri teorike</w:t>
      </w:r>
      <w:r w:rsidR="004355FA" w:rsidRPr="00F3025F">
        <w:t xml:space="preserve"> për </w:t>
      </w:r>
      <w:r w:rsidR="00BD1A8C" w:rsidRPr="00F3025F">
        <w:t xml:space="preserve">CPL, </w:t>
      </w:r>
      <w:r w:rsidR="00940902" w:rsidRPr="00F3025F">
        <w:t>përveç</w:t>
      </w:r>
      <w:r w:rsidR="00BD1A8C" w:rsidRPr="00F3025F">
        <w:t xml:space="preserve"> rastit </w:t>
      </w:r>
      <w:r w:rsidR="0076316E" w:rsidRPr="00F3025F">
        <w:t>të</w:t>
      </w:r>
      <w:r w:rsidR="00B61D1A" w:rsidRPr="00F3025F">
        <w:t xml:space="preserve"> një </w:t>
      </w:r>
      <w:r w:rsidR="00BD1A8C" w:rsidRPr="00F3025F">
        <w:t xml:space="preserve">trajnimi FI </w:t>
      </w:r>
      <w:r w:rsidR="0076316E" w:rsidRPr="00F3025F">
        <w:t>të</w:t>
      </w:r>
      <w:r w:rsidR="00BD1A8C" w:rsidRPr="00F3025F">
        <w:t xml:space="preserve"> kryer </w:t>
      </w:r>
      <w:r w:rsidR="005E3C33" w:rsidRPr="00F3025F">
        <w:t>vetëm</w:t>
      </w:r>
      <w:r w:rsidR="004355FA" w:rsidRPr="00F3025F">
        <w:t xml:space="preserve"> për </w:t>
      </w:r>
      <w:r w:rsidR="00BD1A8C" w:rsidRPr="00F3025F">
        <w:t xml:space="preserve">LAPL(A); dhe </w:t>
      </w:r>
    </w:p>
    <w:p w14:paraId="2DAD7F58" w14:textId="0B7E6196" w:rsidR="00BD1A8C" w:rsidRPr="00F3025F" w:rsidRDefault="00314BA2" w:rsidP="00314BA2">
      <w:pPr>
        <w:pStyle w:val="Teksti"/>
      </w:pPr>
      <w:r w:rsidRPr="00F3025F">
        <w:t xml:space="preserve">(ii) </w:t>
      </w:r>
      <w:r w:rsidR="00BD1A8C" w:rsidRPr="00F3025F">
        <w:t>kryer</w:t>
      </w:r>
      <w:r w:rsidR="002F74CC" w:rsidRPr="00F3025F">
        <w:t xml:space="preserve"> të paktën </w:t>
      </w:r>
      <w:r w:rsidR="00BD1A8C" w:rsidRPr="00F3025F">
        <w:t>200</w:t>
      </w:r>
      <w:r w:rsidR="002F74CC" w:rsidRPr="00F3025F">
        <w:t xml:space="preserve"> orë </w:t>
      </w:r>
      <w:r w:rsidR="00BD1A8C" w:rsidRPr="00F3025F">
        <w:t>koh</w:t>
      </w:r>
      <w:r w:rsidR="00B66621" w:rsidRPr="00F3025F">
        <w:t>ë</w:t>
      </w:r>
      <w:r w:rsidR="00877448" w:rsidRPr="00F3025F">
        <w:t xml:space="preserve"> të fluturimit</w:t>
      </w:r>
      <w:r w:rsidR="00F2789A" w:rsidRPr="00F3025F">
        <w:t xml:space="preserve"> në </w:t>
      </w:r>
      <w:r w:rsidR="00360584" w:rsidRPr="00F3025F">
        <w:t>aeroplanë</w:t>
      </w:r>
      <w:r w:rsidR="00BD1A8C" w:rsidRPr="00F3025F">
        <w:t xml:space="preserve"> ose TMG, prej</w:t>
      </w:r>
      <w:r w:rsidR="0056740D" w:rsidRPr="00F3025F">
        <w:t xml:space="preserve"> të cila</w:t>
      </w:r>
      <w:r w:rsidR="00BD1A8C" w:rsidRPr="00F3025F">
        <w:t>ve 150</w:t>
      </w:r>
      <w:r w:rsidR="002F74CC" w:rsidRPr="00F3025F">
        <w:t xml:space="preserve"> orë </w:t>
      </w:r>
      <w:r w:rsidR="00BD1A8C" w:rsidRPr="00F3025F">
        <w:t xml:space="preserve">si PIC; </w:t>
      </w:r>
    </w:p>
    <w:p w14:paraId="73FB14C1" w14:textId="540603E2" w:rsidR="00BD1A8C" w:rsidRPr="00F3025F" w:rsidRDefault="00314BA2" w:rsidP="00314BA2">
      <w:pPr>
        <w:pStyle w:val="Teksti"/>
      </w:pPr>
      <w:r w:rsidRPr="00F3025F">
        <w:t>a</w:t>
      </w:r>
      <w:r w:rsidR="0062278D" w:rsidRPr="00F3025F">
        <w:t>)</w:t>
      </w:r>
      <w:r w:rsidR="00EB2F14" w:rsidRPr="00F3025F">
        <w:t xml:space="preserve"> të ketë </w:t>
      </w:r>
      <w:r w:rsidR="00BD1A8C" w:rsidRPr="00F3025F">
        <w:t>kryer</w:t>
      </w:r>
      <w:r w:rsidR="002F74CC" w:rsidRPr="00F3025F">
        <w:t xml:space="preserve"> të paktën </w:t>
      </w:r>
      <w:r w:rsidR="00BD1A8C" w:rsidRPr="00F3025F">
        <w:t>30</w:t>
      </w:r>
      <w:r w:rsidR="002F74CC" w:rsidRPr="00F3025F">
        <w:t xml:space="preserve"> orë </w:t>
      </w:r>
      <w:r w:rsidR="00F2789A" w:rsidRPr="00F3025F">
        <w:t xml:space="preserve">në </w:t>
      </w:r>
      <w:r w:rsidR="00360584" w:rsidRPr="00F3025F">
        <w:t>aeroplanë</w:t>
      </w:r>
      <w:r w:rsidR="00BD1A8C" w:rsidRPr="00F3025F">
        <w:t xml:space="preserve"> me</w:t>
      </w:r>
      <w:r w:rsidR="00B61D1A" w:rsidRPr="00F3025F">
        <w:t xml:space="preserve"> një </w:t>
      </w:r>
      <w:r w:rsidR="00BD1A8C" w:rsidRPr="00F3025F">
        <w:t>motor t</w:t>
      </w:r>
      <w:r w:rsidR="00C01AF8" w:rsidRPr="00F3025F">
        <w:t>ë</w:t>
      </w:r>
      <w:r w:rsidR="00BD1A8C" w:rsidRPr="00F3025F">
        <w:t xml:space="preserve"> </w:t>
      </w:r>
      <w:r w:rsidR="005E3C33" w:rsidRPr="00F3025F">
        <w:t>vetëm</w:t>
      </w:r>
      <w:r w:rsidR="00BD1A8C" w:rsidRPr="00F3025F">
        <w:t xml:space="preserve"> me fuqi pi</w:t>
      </w:r>
      <w:r w:rsidRPr="00F3025F">
        <w:t>ston prej</w:t>
      </w:r>
      <w:r w:rsidR="0056740D" w:rsidRPr="00F3025F">
        <w:t xml:space="preserve"> të cila</w:t>
      </w:r>
      <w:r w:rsidRPr="00F3025F">
        <w:t>ve</w:t>
      </w:r>
      <w:r w:rsidR="002F74CC" w:rsidRPr="00F3025F">
        <w:t xml:space="preserve"> të paktën </w:t>
      </w:r>
      <w:r w:rsidRPr="00F3025F">
        <w:t>5</w:t>
      </w:r>
      <w:r w:rsidR="002F74CC" w:rsidRPr="00F3025F">
        <w:t xml:space="preserve"> orë </w:t>
      </w:r>
      <w:r w:rsidR="006E6772" w:rsidRPr="00F3025F">
        <w:t>duhet të</w:t>
      </w:r>
      <w:r w:rsidR="00877448" w:rsidRPr="00F3025F">
        <w:t xml:space="preserve"> jenë </w:t>
      </w:r>
      <w:r w:rsidR="00BD1A8C" w:rsidRPr="00F3025F">
        <w:t>kryer gjat</w:t>
      </w:r>
      <w:r w:rsidR="00C01AF8" w:rsidRPr="00F3025F">
        <w:t>ë</w:t>
      </w:r>
      <w:r w:rsidR="00BD1A8C" w:rsidRPr="00F3025F">
        <w:t xml:space="preserve"> 6 muajve p</w:t>
      </w:r>
      <w:r w:rsidR="00B66621" w:rsidRPr="00F3025F">
        <w:t>ë</w:t>
      </w:r>
      <w:r w:rsidR="00BD1A8C" w:rsidRPr="00F3025F">
        <w:t>rpara testit</w:t>
      </w:r>
      <w:r w:rsidR="00877448" w:rsidRPr="00F3025F">
        <w:t xml:space="preserve"> të fluturimit</w:t>
      </w:r>
      <w:r w:rsidR="00BD1A8C" w:rsidRPr="00F3025F">
        <w:t xml:space="preserve"> t</w:t>
      </w:r>
      <w:r w:rsidR="00C01AF8" w:rsidRPr="00F3025F">
        <w:t>ë</w:t>
      </w:r>
      <w:r w:rsidR="00BD1A8C" w:rsidRPr="00F3025F">
        <w:t xml:space="preserve"> para hyrjes t</w:t>
      </w:r>
      <w:r w:rsidR="00C01AF8" w:rsidRPr="00F3025F">
        <w:t>ë</w:t>
      </w:r>
      <w:r w:rsidR="00BD1A8C" w:rsidRPr="00F3025F">
        <w:t xml:space="preserve"> </w:t>
      </w:r>
      <w:r w:rsidR="00581832" w:rsidRPr="00F3025F">
        <w:t>përcakt</w:t>
      </w:r>
      <w:r w:rsidR="00BD1A8C" w:rsidRPr="00F3025F">
        <w:t>uar</w:t>
      </w:r>
      <w:r w:rsidR="00F2789A" w:rsidRPr="00F3025F">
        <w:t xml:space="preserve"> në </w:t>
      </w:r>
      <w:r w:rsidR="00BD1A8C" w:rsidRPr="00F3025F">
        <w:t xml:space="preserve">FCL.930.FI(a); </w:t>
      </w:r>
    </w:p>
    <w:p w14:paraId="02581C64" w14:textId="432BAEB5" w:rsidR="00BD1A8C" w:rsidRPr="00F3025F" w:rsidRDefault="00314BA2" w:rsidP="00314BA2">
      <w:pPr>
        <w:pStyle w:val="Teksti"/>
      </w:pPr>
      <w:r w:rsidRPr="00F3025F">
        <w:t>b</w:t>
      </w:r>
      <w:r w:rsidR="0062278D" w:rsidRPr="00F3025F">
        <w:t xml:space="preserve">) të </w:t>
      </w:r>
      <w:r w:rsidR="00BD1A8C" w:rsidRPr="00F3025F">
        <w:t>ket</w:t>
      </w:r>
      <w:r w:rsidR="00C01AF8" w:rsidRPr="00F3025F">
        <w:t>ë</w:t>
      </w:r>
      <w:r w:rsidR="00BD1A8C" w:rsidRPr="00F3025F">
        <w:t xml:space="preserve"> kryer</w:t>
      </w:r>
      <w:r w:rsidR="00B61D1A" w:rsidRPr="00F3025F">
        <w:t xml:space="preserve"> një </w:t>
      </w:r>
      <w:r w:rsidR="00BD1A8C" w:rsidRPr="00F3025F">
        <w:t xml:space="preserve">fluturim VFR </w:t>
      </w:r>
      <w:r w:rsidR="00B32F3C" w:rsidRPr="00F3025F">
        <w:t>përtej</w:t>
      </w:r>
      <w:r w:rsidR="00BD1A8C" w:rsidRPr="00F3025F">
        <w:t xml:space="preserve"> vendit si PIC,</w:t>
      </w:r>
      <w:r w:rsidR="006E6772" w:rsidRPr="00F3025F">
        <w:t xml:space="preserve"> </w:t>
      </w:r>
      <w:r w:rsidR="008A750D" w:rsidRPr="00F3025F">
        <w:t>përfshirë</w:t>
      </w:r>
      <w:r w:rsidR="00B61D1A" w:rsidRPr="00F3025F">
        <w:t xml:space="preserve"> një </w:t>
      </w:r>
      <w:r w:rsidR="00BD1A8C" w:rsidRPr="00F3025F">
        <w:t>fluturim prej</w:t>
      </w:r>
      <w:r w:rsidR="002F74CC" w:rsidRPr="00F3025F">
        <w:t xml:space="preserve"> të paktën </w:t>
      </w:r>
      <w:r w:rsidR="00BD1A8C" w:rsidRPr="00F3025F">
        <w:t>540 km (300NM)</w:t>
      </w:r>
      <w:r w:rsidR="00F2789A" w:rsidRPr="00F3025F">
        <w:t xml:space="preserve"> në </w:t>
      </w:r>
      <w:r w:rsidR="00BD1A8C" w:rsidRPr="00F3025F">
        <w:t xml:space="preserve">kursin e </w:t>
      </w:r>
      <w:r w:rsidR="0076316E" w:rsidRPr="00F3025F">
        <w:t>të</w:t>
      </w:r>
      <w:r w:rsidR="00BD1A8C" w:rsidRPr="00F3025F">
        <w:t xml:space="preserve"> </w:t>
      </w:r>
      <w:r w:rsidR="004D45D8" w:rsidRPr="00F3025F">
        <w:t>cilëv</w:t>
      </w:r>
      <w:r w:rsidR="00BD1A8C" w:rsidRPr="00F3025F">
        <w:t>e</w:t>
      </w:r>
      <w:r w:rsidR="006E6772" w:rsidRPr="00F3025F">
        <w:t xml:space="preserve"> duhet të </w:t>
      </w:r>
      <w:r w:rsidR="00BD1A8C" w:rsidRPr="00F3025F">
        <w:t>kryhen dy ulje me ndalim</w:t>
      </w:r>
      <w:r w:rsidR="00A7378B" w:rsidRPr="00F3025F">
        <w:t xml:space="preserve"> të plot</w:t>
      </w:r>
      <w:r w:rsidR="00581832" w:rsidRPr="00F3025F">
        <w:t xml:space="preserve">ë </w:t>
      </w:r>
      <w:r w:rsidR="00F2789A" w:rsidRPr="00F3025F">
        <w:t xml:space="preserve">në </w:t>
      </w:r>
      <w:r w:rsidR="00BD1A8C" w:rsidRPr="00F3025F">
        <w:t>2 aerodrome</w:t>
      </w:r>
      <w:r w:rsidR="00B32F3C" w:rsidRPr="00F3025F">
        <w:t xml:space="preserve"> të ndrysh</w:t>
      </w:r>
      <w:r w:rsidR="00BD1A8C" w:rsidRPr="00F3025F">
        <w:t xml:space="preserve">me. </w:t>
      </w:r>
    </w:p>
    <w:p w14:paraId="0945C794" w14:textId="6C4140C1"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c) </w:t>
      </w:r>
      <w:r w:rsidR="00940902" w:rsidRPr="00F3025F">
        <w:rPr>
          <w:rFonts w:ascii="Garamond" w:hAnsi="Garamond"/>
          <w:sz w:val="24"/>
          <w:szCs w:val="24"/>
        </w:rPr>
        <w:t>përveç</w:t>
      </w:r>
      <w:r w:rsidRPr="00F3025F">
        <w:rPr>
          <w:rFonts w:ascii="Garamond" w:hAnsi="Garamond"/>
          <w:sz w:val="24"/>
          <w:szCs w:val="24"/>
        </w:rPr>
        <w:t xml:space="preserve"> </w:t>
      </w:r>
      <w:r w:rsidR="00EB2F14" w:rsidRPr="00F3025F">
        <w:rPr>
          <w:rFonts w:ascii="Garamond" w:hAnsi="Garamond"/>
          <w:sz w:val="24"/>
          <w:szCs w:val="24"/>
        </w:rPr>
        <w:t>kësaj</w:t>
      </w:r>
      <w:r w:rsidRPr="00F3025F">
        <w:rPr>
          <w:rFonts w:ascii="Garamond" w:hAnsi="Garamond"/>
          <w:sz w:val="24"/>
          <w:szCs w:val="24"/>
        </w:rPr>
        <w:t>,</w:t>
      </w:r>
      <w:r w:rsidR="004355FA" w:rsidRPr="00F3025F">
        <w:rPr>
          <w:rFonts w:ascii="Garamond" w:hAnsi="Garamond"/>
          <w:sz w:val="24"/>
          <w:szCs w:val="24"/>
        </w:rPr>
        <w:t xml:space="preserve"> për </w:t>
      </w:r>
      <w:r w:rsidRPr="00F3025F">
        <w:rPr>
          <w:rFonts w:ascii="Garamond" w:hAnsi="Garamond"/>
          <w:sz w:val="24"/>
          <w:szCs w:val="24"/>
        </w:rPr>
        <w:t>FI(H), t</w:t>
      </w:r>
      <w:r w:rsidR="00C01AF8" w:rsidRPr="00F3025F">
        <w:rPr>
          <w:rFonts w:ascii="Garamond" w:hAnsi="Garamond"/>
          <w:sz w:val="24"/>
          <w:szCs w:val="24"/>
        </w:rPr>
        <w:t>ë</w:t>
      </w:r>
      <w:r w:rsidRPr="00F3025F">
        <w:rPr>
          <w:rFonts w:ascii="Garamond" w:hAnsi="Garamond"/>
          <w:sz w:val="24"/>
          <w:szCs w:val="24"/>
        </w:rPr>
        <w:t xml:space="preserve"> ket</w:t>
      </w:r>
      <w:r w:rsidR="00C01AF8" w:rsidRPr="00F3025F">
        <w:rPr>
          <w:rFonts w:ascii="Garamond" w:hAnsi="Garamond"/>
          <w:sz w:val="24"/>
          <w:szCs w:val="24"/>
        </w:rPr>
        <w:t>ë</w:t>
      </w:r>
      <w:r w:rsidRPr="00F3025F">
        <w:rPr>
          <w:rFonts w:ascii="Garamond" w:hAnsi="Garamond"/>
          <w:sz w:val="24"/>
          <w:szCs w:val="24"/>
        </w:rPr>
        <w:t xml:space="preserve"> kryer 250</w:t>
      </w:r>
      <w:r w:rsidR="002F74CC" w:rsidRPr="00F3025F">
        <w:rPr>
          <w:rFonts w:ascii="Garamond" w:hAnsi="Garamond"/>
          <w:sz w:val="24"/>
          <w:szCs w:val="24"/>
        </w:rPr>
        <w:t xml:space="preserve"> orë </w:t>
      </w:r>
      <w:r w:rsidRPr="00F3025F">
        <w:rPr>
          <w:rFonts w:ascii="Garamond" w:hAnsi="Garamond"/>
          <w:sz w:val="24"/>
          <w:szCs w:val="24"/>
        </w:rPr>
        <w:t>t</w:t>
      </w:r>
      <w:r w:rsidR="00C01AF8" w:rsidRPr="00F3025F">
        <w:rPr>
          <w:rFonts w:ascii="Garamond" w:hAnsi="Garamond"/>
          <w:sz w:val="24"/>
          <w:szCs w:val="24"/>
        </w:rPr>
        <w:t>ë</w:t>
      </w:r>
      <w:r w:rsidRPr="00F3025F">
        <w:rPr>
          <w:rFonts w:ascii="Garamond" w:hAnsi="Garamond"/>
          <w:sz w:val="24"/>
          <w:szCs w:val="24"/>
        </w:rPr>
        <w:t xml:space="preserve"> </w:t>
      </w:r>
      <w:r w:rsidR="00877448" w:rsidRPr="00F3025F">
        <w:rPr>
          <w:rFonts w:ascii="Garamond" w:hAnsi="Garamond"/>
          <w:sz w:val="24"/>
          <w:szCs w:val="24"/>
        </w:rPr>
        <w:t>kohës</w:t>
      </w:r>
      <w:r w:rsidRPr="00F3025F">
        <w:rPr>
          <w:rFonts w:ascii="Garamond" w:hAnsi="Garamond"/>
          <w:sz w:val="24"/>
          <w:szCs w:val="24"/>
        </w:rPr>
        <w:t xml:space="preserve"> s</w:t>
      </w:r>
      <w:r w:rsidR="00C01AF8" w:rsidRPr="00F3025F">
        <w:rPr>
          <w:rFonts w:ascii="Garamond" w:hAnsi="Garamond"/>
          <w:sz w:val="24"/>
          <w:szCs w:val="24"/>
        </w:rPr>
        <w:t>ë</w:t>
      </w:r>
      <w:r w:rsidR="00581832" w:rsidRPr="00F3025F">
        <w:rPr>
          <w:rFonts w:ascii="Garamond" w:hAnsi="Garamond"/>
          <w:sz w:val="24"/>
          <w:szCs w:val="24"/>
        </w:rPr>
        <w:t xml:space="preserve"> plotë</w:t>
      </w:r>
      <w:r w:rsidR="00877448" w:rsidRPr="00F3025F">
        <w:rPr>
          <w:rFonts w:ascii="Garamond" w:hAnsi="Garamond"/>
          <w:sz w:val="24"/>
          <w:szCs w:val="24"/>
        </w:rPr>
        <w:t xml:space="preserve"> të fluturimit</w:t>
      </w:r>
      <w:r w:rsidRPr="00F3025F">
        <w:rPr>
          <w:rFonts w:ascii="Garamond" w:hAnsi="Garamond"/>
          <w:sz w:val="24"/>
          <w:szCs w:val="24"/>
        </w:rPr>
        <w:t xml:space="preserve"> si pilot</w:t>
      </w:r>
      <w:r w:rsidR="00F2789A" w:rsidRPr="00F3025F">
        <w:rPr>
          <w:rFonts w:ascii="Garamond" w:hAnsi="Garamond"/>
          <w:sz w:val="24"/>
          <w:szCs w:val="24"/>
        </w:rPr>
        <w:t xml:space="preserve"> në </w:t>
      </w:r>
      <w:r w:rsidR="008A750D" w:rsidRPr="00F3025F">
        <w:rPr>
          <w:rFonts w:ascii="Garamond" w:hAnsi="Garamond"/>
          <w:sz w:val="24"/>
          <w:szCs w:val="24"/>
        </w:rPr>
        <w:t>helikopterë</w:t>
      </w:r>
      <w:r w:rsidRPr="00F3025F">
        <w:rPr>
          <w:rFonts w:ascii="Garamond" w:hAnsi="Garamond"/>
          <w:sz w:val="24"/>
          <w:szCs w:val="24"/>
        </w:rPr>
        <w:t xml:space="preserve"> prej</w:t>
      </w:r>
      <w:r w:rsidR="0056740D" w:rsidRPr="00F3025F">
        <w:rPr>
          <w:rFonts w:ascii="Garamond" w:hAnsi="Garamond"/>
          <w:sz w:val="24"/>
          <w:szCs w:val="24"/>
        </w:rPr>
        <w:t xml:space="preserve"> të cila</w:t>
      </w:r>
      <w:r w:rsidRPr="00F3025F">
        <w:rPr>
          <w:rFonts w:ascii="Garamond" w:hAnsi="Garamond"/>
          <w:sz w:val="24"/>
          <w:szCs w:val="24"/>
        </w:rPr>
        <w:t xml:space="preserve">ve: </w:t>
      </w:r>
    </w:p>
    <w:p w14:paraId="5506226D" w14:textId="1819888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62278D" w:rsidRPr="00F3025F">
        <w:rPr>
          <w:rFonts w:ascii="Garamond" w:hAnsi="Garamond"/>
          <w:sz w:val="24"/>
          <w:szCs w:val="24"/>
        </w:rPr>
        <w:t xml:space="preserve">) të </w:t>
      </w:r>
      <w:r w:rsidR="00B32F3C" w:rsidRPr="00F3025F">
        <w:rPr>
          <w:rFonts w:ascii="Garamond" w:hAnsi="Garamond"/>
          <w:sz w:val="24"/>
          <w:szCs w:val="24"/>
        </w:rPr>
        <w:t>paktën</w:t>
      </w:r>
      <w:r w:rsidRPr="00F3025F">
        <w:rPr>
          <w:rFonts w:ascii="Garamond" w:hAnsi="Garamond"/>
          <w:sz w:val="24"/>
          <w:szCs w:val="24"/>
        </w:rPr>
        <w:t xml:space="preserve"> 100</w:t>
      </w:r>
      <w:r w:rsidR="002F74CC" w:rsidRPr="00F3025F">
        <w:rPr>
          <w:rFonts w:ascii="Garamond" w:hAnsi="Garamond"/>
          <w:sz w:val="24"/>
          <w:szCs w:val="24"/>
        </w:rPr>
        <w:t xml:space="preserve"> orë </w:t>
      </w:r>
      <w:r w:rsidR="006E6772" w:rsidRPr="00F3025F">
        <w:rPr>
          <w:rFonts w:ascii="Garamond" w:hAnsi="Garamond"/>
          <w:sz w:val="24"/>
          <w:szCs w:val="24"/>
        </w:rPr>
        <w:t>duhet të</w:t>
      </w:r>
      <w:r w:rsidR="00877448" w:rsidRPr="00F3025F">
        <w:rPr>
          <w:rFonts w:ascii="Garamond" w:hAnsi="Garamond"/>
          <w:sz w:val="24"/>
          <w:szCs w:val="24"/>
        </w:rPr>
        <w:t xml:space="preserve"> jenë </w:t>
      </w:r>
      <w:r w:rsidRPr="00F3025F">
        <w:rPr>
          <w:rFonts w:ascii="Garamond" w:hAnsi="Garamond"/>
          <w:sz w:val="24"/>
          <w:szCs w:val="24"/>
        </w:rPr>
        <w:t>si PIC,</w:t>
      </w:r>
      <w:r w:rsidR="00F2789A" w:rsidRPr="00F3025F">
        <w:rPr>
          <w:rFonts w:ascii="Garamond" w:hAnsi="Garamond"/>
          <w:sz w:val="24"/>
          <w:szCs w:val="24"/>
        </w:rPr>
        <w:t xml:space="preserve"> në </w:t>
      </w:r>
      <w:r w:rsidRPr="00F3025F">
        <w:rPr>
          <w:rFonts w:ascii="Garamond" w:hAnsi="Garamond"/>
          <w:sz w:val="24"/>
          <w:szCs w:val="24"/>
        </w:rPr>
        <w:t>rast se aplikanti mban</w:t>
      </w:r>
      <w:r w:rsidR="002F74CC" w:rsidRPr="00F3025F">
        <w:rPr>
          <w:rFonts w:ascii="Garamond" w:hAnsi="Garamond"/>
          <w:sz w:val="24"/>
          <w:szCs w:val="24"/>
        </w:rPr>
        <w:t xml:space="preserve"> të paktën </w:t>
      </w:r>
      <w:r w:rsidR="00B61D1A" w:rsidRPr="00F3025F">
        <w:rPr>
          <w:rFonts w:ascii="Garamond" w:hAnsi="Garamond"/>
          <w:sz w:val="24"/>
          <w:szCs w:val="24"/>
        </w:rPr>
        <w:t xml:space="preserve">një </w:t>
      </w:r>
      <w:r w:rsidRPr="00F3025F">
        <w:rPr>
          <w:rFonts w:ascii="Garamond" w:hAnsi="Garamond"/>
          <w:sz w:val="24"/>
          <w:szCs w:val="24"/>
        </w:rPr>
        <w:t xml:space="preserve">CPL(H); ose </w:t>
      </w:r>
    </w:p>
    <w:p w14:paraId="6763A021" w14:textId="31B7E8C5"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62278D" w:rsidRPr="00F3025F">
        <w:rPr>
          <w:rFonts w:ascii="Garamond" w:hAnsi="Garamond"/>
          <w:sz w:val="24"/>
          <w:szCs w:val="24"/>
        </w:rPr>
        <w:t xml:space="preserve">) të </w:t>
      </w:r>
      <w:r w:rsidR="00B32F3C" w:rsidRPr="00F3025F">
        <w:rPr>
          <w:rFonts w:ascii="Garamond" w:hAnsi="Garamond"/>
          <w:sz w:val="24"/>
          <w:szCs w:val="24"/>
        </w:rPr>
        <w:t>paktën</w:t>
      </w:r>
      <w:r w:rsidRPr="00F3025F">
        <w:rPr>
          <w:rFonts w:ascii="Garamond" w:hAnsi="Garamond"/>
          <w:sz w:val="24"/>
          <w:szCs w:val="24"/>
        </w:rPr>
        <w:t xml:space="preserve"> 200</w:t>
      </w:r>
      <w:r w:rsidR="002F74CC" w:rsidRPr="00F3025F">
        <w:rPr>
          <w:rFonts w:ascii="Garamond" w:hAnsi="Garamond"/>
          <w:sz w:val="24"/>
          <w:szCs w:val="24"/>
        </w:rPr>
        <w:t xml:space="preserve"> orë </w:t>
      </w:r>
      <w:r w:rsidRPr="00F3025F">
        <w:rPr>
          <w:rFonts w:ascii="Garamond" w:hAnsi="Garamond"/>
          <w:sz w:val="24"/>
          <w:szCs w:val="24"/>
        </w:rPr>
        <w:t>si PIC,</w:t>
      </w:r>
      <w:r w:rsidR="00F2789A" w:rsidRPr="00F3025F">
        <w:rPr>
          <w:rFonts w:ascii="Garamond" w:hAnsi="Garamond"/>
          <w:sz w:val="24"/>
          <w:szCs w:val="24"/>
        </w:rPr>
        <w:t xml:space="preserve"> në </w:t>
      </w:r>
      <w:r w:rsidRPr="00F3025F">
        <w:rPr>
          <w:rFonts w:ascii="Garamond" w:hAnsi="Garamond"/>
          <w:sz w:val="24"/>
          <w:szCs w:val="24"/>
        </w:rPr>
        <w:t>rast se aplikanti mban</w:t>
      </w:r>
      <w:r w:rsidR="002F74CC" w:rsidRPr="00F3025F">
        <w:rPr>
          <w:rFonts w:ascii="Garamond" w:hAnsi="Garamond"/>
          <w:sz w:val="24"/>
          <w:szCs w:val="24"/>
        </w:rPr>
        <w:t xml:space="preserve"> të paktën </w:t>
      </w:r>
      <w:r w:rsidR="00B61D1A" w:rsidRPr="00F3025F">
        <w:rPr>
          <w:rFonts w:ascii="Garamond" w:hAnsi="Garamond"/>
          <w:sz w:val="24"/>
          <w:szCs w:val="24"/>
        </w:rPr>
        <w:t xml:space="preserve">një </w:t>
      </w:r>
      <w:r w:rsidRPr="00F3025F">
        <w:rPr>
          <w:rFonts w:ascii="Garamond" w:hAnsi="Garamond"/>
          <w:sz w:val="24"/>
          <w:szCs w:val="24"/>
        </w:rPr>
        <w:t>PPL(H) dhe ka</w:t>
      </w:r>
      <w:r w:rsidR="00F2789A" w:rsidRPr="00F3025F">
        <w:rPr>
          <w:rFonts w:ascii="Garamond" w:hAnsi="Garamond"/>
          <w:sz w:val="24"/>
          <w:szCs w:val="24"/>
        </w:rPr>
        <w:t xml:space="preserve"> </w:t>
      </w:r>
      <w:r w:rsidR="006E6772" w:rsidRPr="00F3025F">
        <w:rPr>
          <w:rFonts w:ascii="Garamond" w:hAnsi="Garamond"/>
          <w:sz w:val="24"/>
          <w:szCs w:val="24"/>
        </w:rPr>
        <w:t>plotës</w:t>
      </w:r>
      <w:r w:rsidRPr="00F3025F">
        <w:rPr>
          <w:rFonts w:ascii="Garamond" w:hAnsi="Garamond"/>
          <w:sz w:val="24"/>
          <w:szCs w:val="24"/>
        </w:rPr>
        <w:t xml:space="preserve">uar </w:t>
      </w:r>
      <w:r w:rsidR="000D187A" w:rsidRPr="00F3025F">
        <w:rPr>
          <w:rFonts w:ascii="Garamond" w:hAnsi="Garamond"/>
          <w:sz w:val="24"/>
          <w:szCs w:val="24"/>
        </w:rPr>
        <w:t>kërkes</w:t>
      </w:r>
      <w:r w:rsidR="00314BA2" w:rsidRPr="00F3025F">
        <w:rPr>
          <w:rFonts w:ascii="Garamond" w:hAnsi="Garamond"/>
          <w:sz w:val="24"/>
          <w:szCs w:val="24"/>
        </w:rPr>
        <w:t>at</w:t>
      </w:r>
      <w:r w:rsidR="004355FA" w:rsidRPr="00F3025F">
        <w:rPr>
          <w:rFonts w:ascii="Garamond" w:hAnsi="Garamond"/>
          <w:sz w:val="24"/>
          <w:szCs w:val="24"/>
        </w:rPr>
        <w:t xml:space="preserve"> për </w:t>
      </w:r>
      <w:r w:rsidRPr="00F3025F">
        <w:rPr>
          <w:rFonts w:ascii="Garamond" w:hAnsi="Garamond"/>
          <w:sz w:val="24"/>
          <w:szCs w:val="24"/>
        </w:rPr>
        <w:t>njohuri teorike</w:t>
      </w:r>
      <w:r w:rsidR="004355FA" w:rsidRPr="00F3025F">
        <w:rPr>
          <w:rFonts w:ascii="Garamond" w:hAnsi="Garamond"/>
          <w:sz w:val="24"/>
          <w:szCs w:val="24"/>
        </w:rPr>
        <w:t xml:space="preserve"> për </w:t>
      </w:r>
      <w:r w:rsidRPr="00F3025F">
        <w:rPr>
          <w:rFonts w:ascii="Garamond" w:hAnsi="Garamond"/>
          <w:sz w:val="24"/>
          <w:szCs w:val="24"/>
        </w:rPr>
        <w:t xml:space="preserve">CPL; </w:t>
      </w:r>
    </w:p>
    <w:p w14:paraId="7402FC29" w14:textId="60441AC0"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d) për një FI (As),</w:t>
      </w:r>
      <w:r w:rsidR="00EB2F14" w:rsidRPr="00F3025F">
        <w:rPr>
          <w:rFonts w:ascii="Garamond" w:hAnsi="Garamond"/>
          <w:sz w:val="24"/>
          <w:szCs w:val="24"/>
        </w:rPr>
        <w:t xml:space="preserve"> të ketë </w:t>
      </w:r>
      <w:r w:rsidRPr="00F3025F">
        <w:rPr>
          <w:rFonts w:ascii="Garamond" w:hAnsi="Garamond"/>
          <w:sz w:val="24"/>
          <w:szCs w:val="24"/>
        </w:rPr>
        <w:t>kryer 500 orë kohë të fluturimit në airshipe si PIC, prej të cilave 400 orë do të jetë si PIC</w:t>
      </w:r>
      <w:r w:rsidR="00F536B0" w:rsidRPr="00F3025F">
        <w:rPr>
          <w:rFonts w:ascii="Garamond" w:hAnsi="Garamond"/>
          <w:sz w:val="24"/>
          <w:szCs w:val="24"/>
        </w:rPr>
        <w:t xml:space="preserve"> që </w:t>
      </w:r>
      <w:r w:rsidRPr="00F3025F">
        <w:rPr>
          <w:rFonts w:ascii="Garamond" w:hAnsi="Garamond"/>
          <w:sz w:val="24"/>
          <w:szCs w:val="24"/>
        </w:rPr>
        <w:t>mban</w:t>
      </w:r>
      <w:r w:rsidR="00F2789A" w:rsidRPr="00F3025F">
        <w:rPr>
          <w:rFonts w:ascii="Garamond" w:hAnsi="Garamond"/>
          <w:sz w:val="24"/>
          <w:szCs w:val="24"/>
        </w:rPr>
        <w:t xml:space="preserve"> </w:t>
      </w:r>
      <w:r w:rsidRPr="00F3025F">
        <w:rPr>
          <w:rFonts w:ascii="Garamond" w:hAnsi="Garamond"/>
          <w:sz w:val="24"/>
          <w:szCs w:val="24"/>
        </w:rPr>
        <w:t xml:space="preserve">një CPL (As); </w:t>
      </w:r>
    </w:p>
    <w:p w14:paraId="135D667F" w14:textId="6708298E" w:rsidR="00BD1A8C" w:rsidRPr="00F3025F" w:rsidRDefault="00BD1A8C" w:rsidP="00096A38">
      <w:pPr>
        <w:widowControl w:val="0"/>
        <w:spacing w:after="0" w:line="240" w:lineRule="auto"/>
        <w:ind w:firstLine="284"/>
        <w:jc w:val="both"/>
        <w:rPr>
          <w:rFonts w:ascii="Garamond" w:hAnsi="Garamond"/>
          <w:sz w:val="24"/>
          <w:szCs w:val="24"/>
        </w:rPr>
      </w:pPr>
      <w:r w:rsidRPr="00F3025F">
        <w:rPr>
          <w:rFonts w:ascii="Garamond" w:hAnsi="Garamond"/>
          <w:sz w:val="24"/>
          <w:szCs w:val="24"/>
        </w:rPr>
        <w:t>e) për një FI (S),</w:t>
      </w:r>
      <w:r w:rsidR="00B66621" w:rsidRPr="00F3025F">
        <w:rPr>
          <w:rFonts w:ascii="Garamond" w:hAnsi="Garamond"/>
          <w:sz w:val="24"/>
          <w:szCs w:val="24"/>
        </w:rPr>
        <w:t xml:space="preserve"> </w:t>
      </w:r>
      <w:r w:rsidR="0076316E" w:rsidRPr="00F3025F">
        <w:rPr>
          <w:rFonts w:ascii="Garamond" w:hAnsi="Garamond"/>
          <w:sz w:val="24"/>
          <w:szCs w:val="24"/>
        </w:rPr>
        <w:t>të</w:t>
      </w:r>
      <w:r w:rsidRPr="00F3025F">
        <w:rPr>
          <w:rFonts w:ascii="Garamond" w:hAnsi="Garamond"/>
          <w:sz w:val="24"/>
          <w:szCs w:val="24"/>
        </w:rPr>
        <w:t xml:space="preserve"> ket</w:t>
      </w:r>
      <w:r w:rsidR="00B66621" w:rsidRPr="00F3025F">
        <w:rPr>
          <w:rFonts w:ascii="Garamond" w:hAnsi="Garamond"/>
          <w:sz w:val="24"/>
          <w:szCs w:val="24"/>
        </w:rPr>
        <w:t>ë</w:t>
      </w:r>
      <w:r w:rsidRPr="00F3025F">
        <w:rPr>
          <w:rFonts w:ascii="Garamond" w:hAnsi="Garamond"/>
          <w:sz w:val="24"/>
          <w:szCs w:val="24"/>
        </w:rPr>
        <w:t xml:space="preserve"> kryer 100 orë kohë të fluturimit dhe 200 </w:t>
      </w:r>
      <w:r w:rsidR="00581832" w:rsidRPr="00F3025F">
        <w:rPr>
          <w:rFonts w:ascii="Garamond" w:hAnsi="Garamond"/>
          <w:sz w:val="24"/>
          <w:szCs w:val="24"/>
        </w:rPr>
        <w:t>lëshim</w:t>
      </w:r>
      <w:r w:rsidRPr="00F3025F">
        <w:rPr>
          <w:rFonts w:ascii="Garamond" w:hAnsi="Garamond"/>
          <w:sz w:val="24"/>
          <w:szCs w:val="24"/>
        </w:rPr>
        <w:t xml:space="preserve">e si PIC në </w:t>
      </w:r>
      <w:r w:rsidR="00EB2F14" w:rsidRPr="00F3025F">
        <w:rPr>
          <w:rFonts w:ascii="Garamond" w:hAnsi="Garamond"/>
          <w:sz w:val="24"/>
          <w:szCs w:val="24"/>
        </w:rPr>
        <w:t>planerë</w:t>
      </w:r>
      <w:r w:rsidRPr="00F3025F">
        <w:rPr>
          <w:rFonts w:ascii="Garamond" w:hAnsi="Garamond"/>
          <w:sz w:val="24"/>
          <w:szCs w:val="24"/>
        </w:rPr>
        <w:t>. Përveç kësaj, ku aplikanti dëshiron të japë instruksione fluturimi</w:t>
      </w:r>
      <w:r w:rsidR="00F2789A" w:rsidRPr="00F3025F">
        <w:rPr>
          <w:rFonts w:ascii="Garamond" w:hAnsi="Garamond"/>
          <w:sz w:val="24"/>
          <w:szCs w:val="24"/>
        </w:rPr>
        <w:t xml:space="preserve"> në </w:t>
      </w:r>
      <w:r w:rsidRPr="00F3025F">
        <w:rPr>
          <w:rFonts w:ascii="Garamond" w:hAnsi="Garamond"/>
          <w:sz w:val="24"/>
          <w:szCs w:val="24"/>
        </w:rPr>
        <w:t>TMG, ai / ajo duhet të ketë kryer 30 orë kohë të fluturimit si PIC në TMG dhe një vlerësim shtesë të kompetencave në një TMG në përputhje me FCL.935 me një FI</w:t>
      </w:r>
      <w:r w:rsidR="00D245E1" w:rsidRPr="00F3025F">
        <w:rPr>
          <w:rFonts w:ascii="Garamond" w:hAnsi="Garamond"/>
          <w:sz w:val="24"/>
          <w:szCs w:val="24"/>
        </w:rPr>
        <w:t xml:space="preserve"> të kualifi</w:t>
      </w:r>
      <w:r w:rsidRPr="00F3025F">
        <w:rPr>
          <w:rFonts w:ascii="Garamond" w:hAnsi="Garamond"/>
          <w:sz w:val="24"/>
          <w:szCs w:val="24"/>
        </w:rPr>
        <w:t>k</w:t>
      </w:r>
      <w:r w:rsidR="00096A38">
        <w:rPr>
          <w:rFonts w:ascii="Garamond" w:hAnsi="Garamond"/>
          <w:sz w:val="24"/>
          <w:szCs w:val="24"/>
        </w:rPr>
        <w:t xml:space="preserve">uar në përputhje me FCL.905.FI </w:t>
      </w:r>
      <w:r w:rsidRPr="00F3025F">
        <w:rPr>
          <w:rFonts w:ascii="Garamond" w:hAnsi="Garamond"/>
          <w:sz w:val="24"/>
          <w:szCs w:val="24"/>
        </w:rPr>
        <w:t xml:space="preserve">(i); </w:t>
      </w:r>
    </w:p>
    <w:p w14:paraId="0131C2F3" w14:textId="664CA1A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f) për një FI (B),</w:t>
      </w:r>
      <w:r w:rsidR="00EB2F14" w:rsidRPr="00F3025F">
        <w:rPr>
          <w:rFonts w:ascii="Garamond" w:hAnsi="Garamond"/>
          <w:sz w:val="24"/>
          <w:szCs w:val="24"/>
        </w:rPr>
        <w:t xml:space="preserve"> të ketë </w:t>
      </w:r>
      <w:r w:rsidRPr="00F3025F">
        <w:rPr>
          <w:rFonts w:ascii="Garamond" w:hAnsi="Garamond"/>
          <w:sz w:val="24"/>
          <w:szCs w:val="24"/>
        </w:rPr>
        <w:t>përfunduar 75 orë kohë</w:t>
      </w:r>
      <w:r w:rsidR="00877448" w:rsidRPr="00F3025F">
        <w:rPr>
          <w:rFonts w:ascii="Garamond" w:hAnsi="Garamond"/>
          <w:sz w:val="24"/>
          <w:szCs w:val="24"/>
        </w:rPr>
        <w:t xml:space="preserve"> të fluturimit</w:t>
      </w:r>
      <w:r w:rsidRPr="00F3025F">
        <w:rPr>
          <w:rFonts w:ascii="Garamond" w:hAnsi="Garamond"/>
          <w:sz w:val="24"/>
          <w:szCs w:val="24"/>
        </w:rPr>
        <w:t xml:space="preserve"> </w:t>
      </w:r>
      <w:r w:rsidR="0076316E" w:rsidRPr="00F3025F">
        <w:rPr>
          <w:rFonts w:ascii="Garamond" w:hAnsi="Garamond"/>
          <w:sz w:val="24"/>
          <w:szCs w:val="24"/>
        </w:rPr>
        <w:t>të</w:t>
      </w:r>
      <w:r w:rsidRPr="00F3025F">
        <w:rPr>
          <w:rFonts w:ascii="Garamond" w:hAnsi="Garamond"/>
          <w:sz w:val="24"/>
          <w:szCs w:val="24"/>
        </w:rPr>
        <w:t xml:space="preserve"> balones si PIC, nga të cilat të paktën 15 orë duhet të jenë në klasën për të</w:t>
      </w:r>
      <w:r w:rsidR="000C57B2" w:rsidRPr="00F3025F">
        <w:rPr>
          <w:rFonts w:ascii="Garamond" w:hAnsi="Garamond"/>
          <w:sz w:val="24"/>
          <w:szCs w:val="24"/>
        </w:rPr>
        <w:t xml:space="preserve"> cilën </w:t>
      </w:r>
      <w:r w:rsidRPr="00F3025F">
        <w:rPr>
          <w:rFonts w:ascii="Garamond" w:hAnsi="Garamond"/>
          <w:sz w:val="24"/>
          <w:szCs w:val="24"/>
        </w:rPr>
        <w:t xml:space="preserve">do të jepet instruksioni i fluturimit. </w:t>
      </w:r>
    </w:p>
    <w:p w14:paraId="6D108937"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FCL.930.FI FI – Kursi i trajnimi </w:t>
      </w:r>
    </w:p>
    <w:p w14:paraId="2E6CF1E0" w14:textId="48EDD37C" w:rsidR="00BD1A8C" w:rsidRPr="00F3025F" w:rsidRDefault="00314BA2" w:rsidP="00314BA2">
      <w:pPr>
        <w:pStyle w:val="Teksti"/>
      </w:pPr>
      <w:r w:rsidRPr="00F3025F">
        <w:t xml:space="preserve">a) </w:t>
      </w:r>
      <w:r w:rsidR="00BD1A8C" w:rsidRPr="00F3025F">
        <w:t xml:space="preserve">Aplikantët për certifikatë FI duhet të kenë kaluar një test të veçantë fluturimi </w:t>
      </w:r>
      <w:r w:rsidR="0076316E" w:rsidRPr="00F3025F">
        <w:t>të</w:t>
      </w:r>
      <w:r w:rsidR="00BD1A8C" w:rsidRPr="00F3025F">
        <w:t xml:space="preserve"> </w:t>
      </w:r>
      <w:r w:rsidR="00EB2F14" w:rsidRPr="00F3025F">
        <w:t>para</w:t>
      </w:r>
      <w:r w:rsidR="00BD1A8C" w:rsidRPr="00F3025F">
        <w:t>hyrjes me një FI</w:t>
      </w:r>
      <w:r w:rsidR="00D245E1" w:rsidRPr="00F3025F">
        <w:t xml:space="preserve"> të kualifi</w:t>
      </w:r>
      <w:r w:rsidR="00BD1A8C" w:rsidRPr="00F3025F">
        <w:t xml:space="preserve">kuar në përputhje me FCL.905.FI (i) brenda 6 muajve para fillimit të kursit, për të vlerësuar aftësinë e tyre për të ndërmarrë kursin. Ky test fluturimi </w:t>
      </w:r>
      <w:r w:rsidR="00EB2F14" w:rsidRPr="00F3025F">
        <w:t>para</w:t>
      </w:r>
      <w:r w:rsidR="00BD1A8C" w:rsidRPr="00F3025F">
        <w:t xml:space="preserve">hyrjes do të jetë i bazuar në kontrollin e </w:t>
      </w:r>
      <w:r w:rsidR="00360584" w:rsidRPr="00F3025F">
        <w:t>aftësi</w:t>
      </w:r>
      <w:r w:rsidR="00BD1A8C" w:rsidRPr="00F3025F">
        <w:t xml:space="preserve">së për kategorizimin e </w:t>
      </w:r>
      <w:r w:rsidR="00940902" w:rsidRPr="00F3025F">
        <w:t>klasës</w:t>
      </w:r>
      <w:r w:rsidR="00BD1A8C" w:rsidRPr="00F3025F">
        <w:t xml:space="preserve"> dhe tipit siç është përcaktuar në</w:t>
      </w:r>
      <w:r w:rsidR="009A1C56" w:rsidRPr="00F3025F">
        <w:t xml:space="preserve"> shtojcën </w:t>
      </w:r>
      <w:r w:rsidR="00BD1A8C" w:rsidRPr="00F3025F">
        <w:t xml:space="preserve">9 të </w:t>
      </w:r>
      <w:r w:rsidR="00080A09" w:rsidRPr="00F3025F">
        <w:t>kësaj pjese</w:t>
      </w:r>
      <w:r w:rsidR="00BD1A8C" w:rsidRPr="00F3025F">
        <w:t xml:space="preserve">. </w:t>
      </w:r>
    </w:p>
    <w:p w14:paraId="2487FD29" w14:textId="24ED3F9C" w:rsidR="00BD1A8C" w:rsidRPr="00F3025F" w:rsidRDefault="00314BA2" w:rsidP="00314BA2">
      <w:pPr>
        <w:pStyle w:val="Teksti"/>
      </w:pPr>
      <w:r w:rsidRPr="00F3025F">
        <w:t xml:space="preserve">b) </w:t>
      </w:r>
      <w:r w:rsidR="00BD1A8C" w:rsidRPr="00F3025F">
        <w:t xml:space="preserve">Kursi i trajnimit FI do të përfshijë: </w:t>
      </w:r>
    </w:p>
    <w:p w14:paraId="1007DF1F" w14:textId="5C37FA4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25 orë të m</w:t>
      </w:r>
      <w:r w:rsidR="00B66621" w:rsidRPr="00F3025F">
        <w:rPr>
          <w:rFonts w:ascii="Garamond" w:hAnsi="Garamond"/>
          <w:sz w:val="24"/>
          <w:szCs w:val="24"/>
        </w:rPr>
        <w:t>ë</w:t>
      </w:r>
      <w:r w:rsidRPr="00F3025F">
        <w:rPr>
          <w:rFonts w:ascii="Garamond" w:hAnsi="Garamond"/>
          <w:sz w:val="24"/>
          <w:szCs w:val="24"/>
        </w:rPr>
        <w:t>simdh</w:t>
      </w:r>
      <w:r w:rsidR="00B66621" w:rsidRPr="00F3025F">
        <w:rPr>
          <w:rFonts w:ascii="Garamond" w:hAnsi="Garamond"/>
          <w:sz w:val="24"/>
          <w:szCs w:val="24"/>
        </w:rPr>
        <w:t>ë</w:t>
      </w:r>
      <w:r w:rsidRPr="00F3025F">
        <w:rPr>
          <w:rFonts w:ascii="Garamond" w:hAnsi="Garamond"/>
          <w:sz w:val="24"/>
          <w:szCs w:val="24"/>
        </w:rPr>
        <w:t>nies dhe të mësim</w:t>
      </w:r>
      <w:r w:rsidR="007F2418" w:rsidRPr="00F3025F">
        <w:rPr>
          <w:rFonts w:ascii="Garamond" w:hAnsi="Garamond"/>
          <w:sz w:val="24"/>
          <w:szCs w:val="24"/>
        </w:rPr>
        <w:t>m</w:t>
      </w:r>
      <w:r w:rsidRPr="00F3025F">
        <w:rPr>
          <w:rFonts w:ascii="Garamond" w:hAnsi="Garamond"/>
          <w:sz w:val="24"/>
          <w:szCs w:val="24"/>
        </w:rPr>
        <w:t xml:space="preserve">arrjes; </w:t>
      </w:r>
    </w:p>
    <w:p w14:paraId="190757D8" w14:textId="696B6AD5"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 (i) në rastin e një FI (A), (H) dhe (As), të paktën 100 orë të instruksioneve</w:t>
      </w:r>
      <w:r w:rsidR="004355FA" w:rsidRPr="00F3025F">
        <w:rPr>
          <w:rFonts w:ascii="Garamond" w:hAnsi="Garamond"/>
          <w:sz w:val="24"/>
          <w:szCs w:val="24"/>
        </w:rPr>
        <w:t xml:space="preserve"> për </w:t>
      </w:r>
      <w:r w:rsidR="000C57B2" w:rsidRPr="00F3025F">
        <w:rPr>
          <w:rFonts w:ascii="Garamond" w:hAnsi="Garamond"/>
          <w:sz w:val="24"/>
          <w:szCs w:val="24"/>
        </w:rPr>
        <w:t>njohuritë</w:t>
      </w:r>
      <w:r w:rsidRPr="00F3025F">
        <w:rPr>
          <w:rFonts w:ascii="Garamond" w:hAnsi="Garamond"/>
          <w:sz w:val="24"/>
          <w:szCs w:val="24"/>
        </w:rPr>
        <w:t xml:space="preserve"> teorike, duke përfshirë testet e progresit; </w:t>
      </w:r>
    </w:p>
    <w:p w14:paraId="49C1BA0F" w14:textId="06D5FCA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(ii) në rastin e një FI (B) ose FI (S), të paktën 30 orë të instruksioneve</w:t>
      </w:r>
      <w:r w:rsidR="002F74CC" w:rsidRPr="00F3025F">
        <w:rPr>
          <w:rFonts w:ascii="Garamond" w:hAnsi="Garamond"/>
          <w:sz w:val="24"/>
          <w:szCs w:val="24"/>
        </w:rPr>
        <w:t xml:space="preserve"> të njohur</w:t>
      </w:r>
      <w:r w:rsidRPr="00F3025F">
        <w:rPr>
          <w:rFonts w:ascii="Garamond" w:hAnsi="Garamond"/>
          <w:sz w:val="24"/>
          <w:szCs w:val="24"/>
        </w:rPr>
        <w:t>ive teorike, duke përfshirë testet e progresit;</w:t>
      </w:r>
      <w:r w:rsidR="00F2789A" w:rsidRPr="00F3025F">
        <w:rPr>
          <w:rFonts w:ascii="Garamond" w:hAnsi="Garamond"/>
          <w:sz w:val="24"/>
          <w:szCs w:val="24"/>
        </w:rPr>
        <w:t xml:space="preserve"> </w:t>
      </w:r>
    </w:p>
    <w:p w14:paraId="280B9AF5" w14:textId="5BB5F1A3"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 (i) në rastin e një FI (A) dhe (H)</w:t>
      </w:r>
      <w:r w:rsidR="004B1B1B" w:rsidRPr="00F3025F">
        <w:rPr>
          <w:rFonts w:ascii="Garamond" w:hAnsi="Garamond"/>
          <w:sz w:val="24"/>
          <w:szCs w:val="24"/>
        </w:rPr>
        <w:t>,</w:t>
      </w:r>
      <w:r w:rsidRPr="00F3025F">
        <w:rPr>
          <w:rFonts w:ascii="Garamond" w:hAnsi="Garamond"/>
          <w:sz w:val="24"/>
          <w:szCs w:val="24"/>
        </w:rPr>
        <w:t xml:space="preserve"> të paktën 30 orë të instruksioneve fluturimit, nga të cilat 25 orë do të jenë instruksione</w:t>
      </w:r>
      <w:r w:rsidR="00877448" w:rsidRPr="00F3025F">
        <w:rPr>
          <w:rFonts w:ascii="Garamond" w:hAnsi="Garamond"/>
          <w:sz w:val="24"/>
          <w:szCs w:val="24"/>
        </w:rPr>
        <w:t xml:space="preserve"> të fluturimit</w:t>
      </w:r>
      <w:r w:rsidR="00B66621" w:rsidRPr="00F3025F">
        <w:rPr>
          <w:rFonts w:ascii="Garamond" w:hAnsi="Garamond"/>
          <w:sz w:val="24"/>
          <w:szCs w:val="24"/>
        </w:rPr>
        <w:t xml:space="preserve"> të dyfish</w:t>
      </w:r>
      <w:r w:rsidRPr="00F3025F">
        <w:rPr>
          <w:rFonts w:ascii="Garamond" w:hAnsi="Garamond"/>
          <w:sz w:val="24"/>
          <w:szCs w:val="24"/>
        </w:rPr>
        <w:t xml:space="preserve">të, nga të cilat 5 orë mund të bëhen në një FFS, një i FNPT I apo II ose një FTD 2/3; </w:t>
      </w:r>
    </w:p>
    <w:p w14:paraId="604463BF" w14:textId="5078B518" w:rsidR="00BD1A8C" w:rsidRPr="00F3025F" w:rsidRDefault="00314BA2" w:rsidP="00314BA2">
      <w:pPr>
        <w:pStyle w:val="Teksti"/>
      </w:pPr>
      <w:r w:rsidRPr="00F3025F">
        <w:t>(i</w:t>
      </w:r>
      <w:r w:rsidR="00B97CAE">
        <w:t>i</w:t>
      </w:r>
      <w:r w:rsidRPr="00F3025F">
        <w:t xml:space="preserve">) </w:t>
      </w:r>
      <w:r w:rsidR="00BD1A8C" w:rsidRPr="00F3025F">
        <w:t>në rastin e një FI (As), të paktën 20 orë të instruksioneve</w:t>
      </w:r>
      <w:r w:rsidR="00877448" w:rsidRPr="00F3025F">
        <w:t xml:space="preserve"> të fluturimit</w:t>
      </w:r>
      <w:r w:rsidR="00BD1A8C" w:rsidRPr="00F3025F">
        <w:t>, nga të cilat 15 orë do të jenë instruksione</w:t>
      </w:r>
      <w:r w:rsidR="00877448" w:rsidRPr="00F3025F">
        <w:t xml:space="preserve"> të fluturimit</w:t>
      </w:r>
      <w:r w:rsidR="00B66621" w:rsidRPr="00F3025F">
        <w:t xml:space="preserve"> të dyfish</w:t>
      </w:r>
      <w:r w:rsidR="00BD1A8C" w:rsidRPr="00F3025F">
        <w:t xml:space="preserve">të; </w:t>
      </w:r>
    </w:p>
    <w:p w14:paraId="3AB37FD0" w14:textId="41C82865" w:rsidR="00BD1A8C" w:rsidRPr="00F3025F" w:rsidRDefault="00314BA2" w:rsidP="00314BA2">
      <w:pPr>
        <w:pStyle w:val="Teksti"/>
      </w:pPr>
      <w:r w:rsidRPr="00F3025F">
        <w:t>(ii</w:t>
      </w:r>
      <w:r w:rsidR="00B97CAE">
        <w:t>i</w:t>
      </w:r>
      <w:r w:rsidRPr="00F3025F">
        <w:t xml:space="preserve">) </w:t>
      </w:r>
      <w:r w:rsidR="00BD1A8C" w:rsidRPr="00F3025F">
        <w:t>në rastin e një FI (S), të paktën 6 orë ose 20 ngritje</w:t>
      </w:r>
      <w:r w:rsidR="008A750D" w:rsidRPr="00F3025F">
        <w:t xml:space="preserve"> të instruksion</w:t>
      </w:r>
      <w:r w:rsidR="00BD1A8C" w:rsidRPr="00F3025F">
        <w:t>eve</w:t>
      </w:r>
      <w:r w:rsidR="00877448" w:rsidRPr="00F3025F">
        <w:t xml:space="preserve"> të fluturimit</w:t>
      </w:r>
      <w:r w:rsidR="00BD1A8C" w:rsidRPr="00F3025F">
        <w:t xml:space="preserve">; </w:t>
      </w:r>
    </w:p>
    <w:p w14:paraId="133B17D8" w14:textId="4ED0472E" w:rsidR="00BD1A8C" w:rsidRPr="00F3025F" w:rsidRDefault="00314BA2" w:rsidP="00314BA2">
      <w:pPr>
        <w:pStyle w:val="Teksti"/>
      </w:pPr>
      <w:r w:rsidRPr="00F3025F">
        <w:t>(i</w:t>
      </w:r>
      <w:r w:rsidR="00B97CAE">
        <w:t>v</w:t>
      </w:r>
      <w:r w:rsidRPr="00F3025F">
        <w:t xml:space="preserve">) </w:t>
      </w:r>
      <w:r w:rsidR="00BD1A8C" w:rsidRPr="00F3025F">
        <w:t>në rastin e një FI (S)</w:t>
      </w:r>
      <w:r w:rsidR="00F536B0" w:rsidRPr="00F3025F">
        <w:t xml:space="preserve"> që </w:t>
      </w:r>
      <w:r w:rsidR="00BD1A8C" w:rsidRPr="00F3025F">
        <w:t>siguron trajnim për TMG, së paku 6 orë instruksione</w:t>
      </w:r>
      <w:r w:rsidR="00B66621" w:rsidRPr="00F3025F">
        <w:t xml:space="preserve"> të fluturimit të dyfish</w:t>
      </w:r>
      <w:r w:rsidR="00BD1A8C" w:rsidRPr="00F3025F">
        <w:t xml:space="preserve">të në TMG, </w:t>
      </w:r>
    </w:p>
    <w:p w14:paraId="5D0E85AB" w14:textId="003DC356" w:rsidR="00BD1A8C" w:rsidRPr="00F3025F" w:rsidRDefault="00B97CAE" w:rsidP="00314BA2">
      <w:pPr>
        <w:pStyle w:val="Teksti"/>
      </w:pPr>
      <w:r>
        <w:t>(</w:t>
      </w:r>
      <w:r w:rsidR="00314BA2" w:rsidRPr="00F3025F">
        <w:t xml:space="preserve">v) </w:t>
      </w:r>
      <w:r w:rsidR="00BD1A8C" w:rsidRPr="00F3025F">
        <w:t>në rastin e një FI (B), të paktën 3 orë instruktim fluturimi, duke përfshirë</w:t>
      </w:r>
      <w:r w:rsidR="00EB2F14" w:rsidRPr="00F3025F">
        <w:t xml:space="preserve"> </w:t>
      </w:r>
      <w:r w:rsidR="00BD1A8C" w:rsidRPr="00F3025F">
        <w:t xml:space="preserve">instruksioneve fluturimi me 3 ngritje. </w:t>
      </w:r>
    </w:p>
    <w:p w14:paraId="112AE6E9" w14:textId="5EE9E6A8"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4) Kur </w:t>
      </w:r>
      <w:r w:rsidR="00262960" w:rsidRPr="00F3025F">
        <w:rPr>
          <w:rFonts w:ascii="Garamond" w:hAnsi="Garamond"/>
          <w:sz w:val="24"/>
          <w:szCs w:val="24"/>
        </w:rPr>
        <w:t>aplikohe</w:t>
      </w:r>
      <w:r w:rsidR="00AA1337" w:rsidRPr="00F3025F">
        <w:rPr>
          <w:rFonts w:ascii="Garamond" w:hAnsi="Garamond"/>
          <w:sz w:val="24"/>
          <w:szCs w:val="24"/>
        </w:rPr>
        <w:t>t</w:t>
      </w:r>
      <w:r w:rsidRPr="00F3025F">
        <w:rPr>
          <w:rFonts w:ascii="Garamond" w:hAnsi="Garamond"/>
          <w:sz w:val="24"/>
          <w:szCs w:val="24"/>
        </w:rPr>
        <w:t xml:space="preserve"> për një certifikatë FI në një tjetër kategori</w:t>
      </w:r>
      <w:r w:rsidR="004D45D8" w:rsidRPr="00F3025F">
        <w:rPr>
          <w:rFonts w:ascii="Garamond" w:hAnsi="Garamond"/>
          <w:sz w:val="24"/>
          <w:szCs w:val="24"/>
        </w:rPr>
        <w:t xml:space="preserve"> të avionit</w:t>
      </w:r>
      <w:r w:rsidRPr="00F3025F">
        <w:rPr>
          <w:rFonts w:ascii="Garamond" w:hAnsi="Garamond"/>
          <w:sz w:val="24"/>
          <w:szCs w:val="24"/>
        </w:rPr>
        <w:t xml:space="preserve">, pilotët që mbajnë ose që kanë mbajtur një FI (A), (H) ose (As) do të kreditohen me 55 orë </w:t>
      </w:r>
      <w:r w:rsidR="006C68F2" w:rsidRPr="00F3025F">
        <w:rPr>
          <w:rFonts w:ascii="Garamond" w:hAnsi="Garamond"/>
          <w:sz w:val="24"/>
          <w:szCs w:val="24"/>
        </w:rPr>
        <w:t>përkun</w:t>
      </w:r>
      <w:r w:rsidRPr="00F3025F">
        <w:rPr>
          <w:rFonts w:ascii="Garamond" w:hAnsi="Garamond"/>
          <w:sz w:val="24"/>
          <w:szCs w:val="24"/>
        </w:rPr>
        <w:t xml:space="preserve">drejt kërkesës referuar paragrafit (b) (2) (i) ose me 18 orë </w:t>
      </w:r>
      <w:r w:rsidR="006C68F2" w:rsidRPr="00F3025F">
        <w:rPr>
          <w:rFonts w:ascii="Garamond" w:hAnsi="Garamond"/>
          <w:sz w:val="24"/>
          <w:szCs w:val="24"/>
        </w:rPr>
        <w:t>përkun</w:t>
      </w:r>
      <w:r w:rsidRPr="00F3025F">
        <w:rPr>
          <w:rFonts w:ascii="Garamond" w:hAnsi="Garamond"/>
          <w:sz w:val="24"/>
          <w:szCs w:val="24"/>
        </w:rPr>
        <w:t xml:space="preserve">drejt kërkesave referuar paragrafit (b) (2) (ii). </w:t>
      </w:r>
    </w:p>
    <w:p w14:paraId="5067CF3D" w14:textId="5972D4D5"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FCL.940.FI</w:t>
      </w:r>
      <w:r w:rsidR="00F2789A" w:rsidRPr="00F3025F">
        <w:rPr>
          <w:rFonts w:ascii="Garamond" w:hAnsi="Garamond"/>
          <w:b/>
          <w:sz w:val="24"/>
          <w:szCs w:val="24"/>
        </w:rPr>
        <w:t xml:space="preserve"> </w:t>
      </w:r>
      <w:r w:rsidRPr="00F3025F">
        <w:rPr>
          <w:rFonts w:ascii="Garamond" w:hAnsi="Garamond"/>
          <w:b/>
          <w:sz w:val="24"/>
          <w:szCs w:val="24"/>
        </w:rPr>
        <w:t>FI - Ri</w:t>
      </w:r>
      <w:r w:rsidR="00887266" w:rsidRPr="00F3025F">
        <w:rPr>
          <w:rFonts w:ascii="Garamond" w:hAnsi="Garamond"/>
          <w:b/>
          <w:sz w:val="24"/>
          <w:szCs w:val="24"/>
        </w:rPr>
        <w:t>vlefshmër</w:t>
      </w:r>
      <w:r w:rsidRPr="00F3025F">
        <w:rPr>
          <w:rFonts w:ascii="Garamond" w:hAnsi="Garamond"/>
          <w:b/>
          <w:sz w:val="24"/>
          <w:szCs w:val="24"/>
        </w:rPr>
        <w:t xml:space="preserve">ia dhe rinovimi </w:t>
      </w:r>
    </w:p>
    <w:p w14:paraId="39863E0A" w14:textId="2CE36638"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 Për ri</w:t>
      </w:r>
      <w:r w:rsidR="006E505D" w:rsidRPr="00F3025F">
        <w:rPr>
          <w:rFonts w:ascii="Garamond" w:hAnsi="Garamond"/>
          <w:sz w:val="24"/>
          <w:szCs w:val="24"/>
        </w:rPr>
        <w:t>vlefshmërinë</w:t>
      </w:r>
      <w:r w:rsidRPr="00F3025F">
        <w:rPr>
          <w:rFonts w:ascii="Garamond" w:hAnsi="Garamond"/>
          <w:sz w:val="24"/>
          <w:szCs w:val="24"/>
        </w:rPr>
        <w:t xml:space="preserve"> e një certifikate FI, mbajtësi</w:t>
      </w:r>
      <w:r w:rsidR="006E6772" w:rsidRPr="00F3025F">
        <w:rPr>
          <w:rFonts w:ascii="Garamond" w:hAnsi="Garamond"/>
          <w:sz w:val="24"/>
          <w:szCs w:val="24"/>
        </w:rPr>
        <w:t xml:space="preserve"> duhet të </w:t>
      </w:r>
      <w:r w:rsidR="00FA1F38" w:rsidRPr="00F3025F">
        <w:rPr>
          <w:rFonts w:ascii="Garamond" w:hAnsi="Garamond"/>
          <w:sz w:val="24"/>
          <w:szCs w:val="24"/>
        </w:rPr>
        <w:t>përmbushë</w:t>
      </w:r>
      <w:r w:rsidRPr="00F3025F">
        <w:rPr>
          <w:rFonts w:ascii="Garamond" w:hAnsi="Garamond"/>
          <w:sz w:val="24"/>
          <w:szCs w:val="24"/>
        </w:rPr>
        <w:t xml:space="preserve"> 2 prej 3 kërkesave </w:t>
      </w:r>
      <w:r w:rsidR="0076316E" w:rsidRPr="00F3025F">
        <w:rPr>
          <w:rFonts w:ascii="Garamond" w:hAnsi="Garamond"/>
          <w:sz w:val="24"/>
          <w:szCs w:val="24"/>
        </w:rPr>
        <w:t>të</w:t>
      </w:r>
      <w:r w:rsidRPr="00F3025F">
        <w:rPr>
          <w:rFonts w:ascii="Garamond" w:hAnsi="Garamond"/>
          <w:sz w:val="24"/>
          <w:szCs w:val="24"/>
        </w:rPr>
        <w:t xml:space="preserve"> mëposhtme:</w:t>
      </w:r>
      <w:r w:rsidR="00F2789A" w:rsidRPr="00F3025F">
        <w:rPr>
          <w:rFonts w:ascii="Garamond" w:hAnsi="Garamond"/>
          <w:sz w:val="24"/>
          <w:szCs w:val="24"/>
        </w:rPr>
        <w:t xml:space="preserve"> </w:t>
      </w:r>
    </w:p>
    <w:p w14:paraId="6E06C82B" w14:textId="418FE00F" w:rsidR="00BD1A8C" w:rsidRPr="00F3025F" w:rsidRDefault="00785288" w:rsidP="00785288">
      <w:pPr>
        <w:pStyle w:val="Teksti"/>
      </w:pPr>
      <w:r w:rsidRPr="00F3025F">
        <w:t xml:space="preserve">1) </w:t>
      </w:r>
      <w:r w:rsidR="00BD1A8C" w:rsidRPr="00F3025F">
        <w:t xml:space="preserve">të </w:t>
      </w:r>
      <w:r w:rsidR="00D77614" w:rsidRPr="00F3025F">
        <w:t>kryejë</w:t>
      </w:r>
      <w:r w:rsidR="00BD1A8C" w:rsidRPr="00F3025F">
        <w:t xml:space="preserve">: </w:t>
      </w:r>
    </w:p>
    <w:p w14:paraId="1539FEDA" w14:textId="37A4D491" w:rsidR="00BD1A8C" w:rsidRPr="00F3025F" w:rsidRDefault="00785288" w:rsidP="00785288">
      <w:pPr>
        <w:pStyle w:val="Teksti"/>
      </w:pPr>
      <w:r w:rsidRPr="00F3025F">
        <w:t xml:space="preserve">(i) </w:t>
      </w:r>
      <w:r w:rsidR="00BD1A8C" w:rsidRPr="00F3025F">
        <w:t>në rastin e një FI (A) dhe (H), të paktën 50 orë të instruksioneve</w:t>
      </w:r>
      <w:r w:rsidR="00877448" w:rsidRPr="00F3025F">
        <w:t xml:space="preserve"> të fluturimit</w:t>
      </w:r>
      <w:r w:rsidR="00BD1A8C" w:rsidRPr="00F3025F">
        <w:t xml:space="preserve"> në kategorinë e avionit</w:t>
      </w:r>
      <w:r w:rsidR="00364488" w:rsidRPr="00F3025F">
        <w:t xml:space="preserve"> të duhur </w:t>
      </w:r>
      <w:r w:rsidR="00BD1A8C" w:rsidRPr="00F3025F">
        <w:t>gjatë periudhës së vlefshmërisë së certifikatës si, FI, TRI, CRI, IRI, MI ose ekzaminues</w:t>
      </w:r>
      <w:r w:rsidR="00940902" w:rsidRPr="00F3025F">
        <w:t>.</w:t>
      </w:r>
      <w:r w:rsidR="005418F0" w:rsidRPr="00F3025F">
        <w:t xml:space="preserve"> Nëse </w:t>
      </w:r>
      <w:r w:rsidR="00BD1A8C" w:rsidRPr="00F3025F">
        <w:t>privilegjet</w:t>
      </w:r>
      <w:r w:rsidR="00006A2C" w:rsidRPr="00F3025F">
        <w:t xml:space="preserve"> për të</w:t>
      </w:r>
      <w:r w:rsidR="00BE3EB0" w:rsidRPr="00F3025F">
        <w:t xml:space="preserve"> dhënë </w:t>
      </w:r>
      <w:r w:rsidR="00BD1A8C" w:rsidRPr="00F3025F">
        <w:t>instruktime për IR, duhen rivleftesuar, 10 prej këtyre orëve do të jenë instruksione</w:t>
      </w:r>
      <w:r w:rsidR="00877448" w:rsidRPr="00F3025F">
        <w:t xml:space="preserve"> të fluturimit</w:t>
      </w:r>
      <w:r w:rsidR="00BD1A8C" w:rsidRPr="00F3025F">
        <w:t xml:space="preserve"> për një IR dhe do të kenë përfunduar brenda 12 muajve të fundit para datës së skadimit të certifikatës FI; </w:t>
      </w:r>
    </w:p>
    <w:p w14:paraId="6CF2B3F4" w14:textId="096F5C29" w:rsidR="00BD1A8C" w:rsidRPr="00F3025F" w:rsidRDefault="00785288" w:rsidP="00785288">
      <w:pPr>
        <w:pStyle w:val="Teksti"/>
      </w:pPr>
      <w:r w:rsidRPr="00F3025F">
        <w:t xml:space="preserve">(ii) </w:t>
      </w:r>
      <w:r w:rsidR="00BD1A8C" w:rsidRPr="00F3025F">
        <w:t>në rastin e një FI (As), të paktën 20 orë të instruksioneve</w:t>
      </w:r>
      <w:r w:rsidR="00877448" w:rsidRPr="00F3025F">
        <w:t xml:space="preserve"> të fluturimit</w:t>
      </w:r>
      <w:r w:rsidR="00BD1A8C" w:rsidRPr="00F3025F">
        <w:t xml:space="preserve"> në airshipe si FI, IRI ose si ekzaminues gjatë periudhës së vlefshmërisë së certifikatës</w:t>
      </w:r>
      <w:r w:rsidR="005418F0" w:rsidRPr="00F3025F">
        <w:t xml:space="preserve">. Nëse </w:t>
      </w:r>
      <w:r w:rsidR="00BD1A8C" w:rsidRPr="00F3025F">
        <w:t>privilegjet që instruktojn</w:t>
      </w:r>
      <w:r w:rsidR="00995179" w:rsidRPr="00F3025F">
        <w:t>ë</w:t>
      </w:r>
      <w:r w:rsidR="00BD1A8C" w:rsidRPr="00F3025F">
        <w:t xml:space="preserve"> për IR janë të rivleftesuara, 10 prej këtyre orëve do të jenë instruksione</w:t>
      </w:r>
      <w:r w:rsidR="00877448" w:rsidRPr="00F3025F">
        <w:t xml:space="preserve"> të fluturimit</w:t>
      </w:r>
      <w:r w:rsidR="00BD1A8C" w:rsidRPr="00F3025F">
        <w:t xml:space="preserve"> për një IR dhe do të ketë përfunduar brenda 12 muajve të fundit para datës së skadimit të certifikatës FI; </w:t>
      </w:r>
    </w:p>
    <w:p w14:paraId="35EE91C6" w14:textId="1D88E64A" w:rsidR="00BD1A8C" w:rsidRPr="00F3025F" w:rsidRDefault="00523FDB" w:rsidP="00785288">
      <w:pPr>
        <w:pStyle w:val="Teksti"/>
      </w:pPr>
      <w:r w:rsidRPr="00F3025F">
        <w:t xml:space="preserve">iii) </w:t>
      </w:r>
      <w:r w:rsidR="00BD1A8C" w:rsidRPr="00F3025F">
        <w:t xml:space="preserve">në rastin e një FI (S), të paktën 30 orë ose 60 ulje në </w:t>
      </w:r>
      <w:r w:rsidR="00EB2F14" w:rsidRPr="00F3025F">
        <w:t>planerë</w:t>
      </w:r>
      <w:r w:rsidR="00BD1A8C" w:rsidRPr="00F3025F">
        <w:t xml:space="preserve">, </w:t>
      </w:r>
      <w:r w:rsidR="00EB2F14" w:rsidRPr="00F3025F">
        <w:t>planerë</w:t>
      </w:r>
      <w:r w:rsidR="00BD1A8C" w:rsidRPr="00F3025F">
        <w:t xml:space="preserve"> me fuqi ose TMG si, FI ose si ekzaminues gjatë periudhës së vlefshmërisë së certifikatës; </w:t>
      </w:r>
    </w:p>
    <w:p w14:paraId="1C5B35C5" w14:textId="39C1FAB9" w:rsidR="00BD1A8C" w:rsidRPr="00F3025F" w:rsidRDefault="00523FDB" w:rsidP="00785288">
      <w:pPr>
        <w:pStyle w:val="Teksti"/>
      </w:pPr>
      <w:r w:rsidRPr="00F3025F">
        <w:t xml:space="preserve">iv) </w:t>
      </w:r>
      <w:r w:rsidR="00BD1A8C" w:rsidRPr="00F3025F">
        <w:t>në rastin e një FI (B),</w:t>
      </w:r>
      <w:r w:rsidR="002F74CC" w:rsidRPr="00F3025F">
        <w:t xml:space="preserve"> të paktën </w:t>
      </w:r>
      <w:r w:rsidR="00BD1A8C" w:rsidRPr="00F3025F">
        <w:t>6 orë të instruksioneve</w:t>
      </w:r>
      <w:r w:rsidR="00877448" w:rsidRPr="00F3025F">
        <w:t xml:space="preserve"> të fluturimit</w:t>
      </w:r>
      <w:r w:rsidR="00BD1A8C" w:rsidRPr="00F3025F">
        <w:t xml:space="preserve"> në balona si, FI ose si ekzaminues gjatë periudhës së vlefshmërisë së certifikatës; </w:t>
      </w:r>
    </w:p>
    <w:p w14:paraId="722A7C10" w14:textId="58D83282" w:rsidR="00BD1A8C" w:rsidRPr="00F3025F" w:rsidRDefault="00523FDB" w:rsidP="00785288">
      <w:pPr>
        <w:pStyle w:val="Teksti"/>
      </w:pPr>
      <w:r w:rsidRPr="00F3025F">
        <w:t>2</w:t>
      </w:r>
      <w:r w:rsidR="0062278D" w:rsidRPr="00F3025F">
        <w:t>) të</w:t>
      </w:r>
      <w:r w:rsidR="00877448" w:rsidRPr="00F3025F">
        <w:t xml:space="preserve"> marrë </w:t>
      </w:r>
      <w:r w:rsidR="00BD1A8C" w:rsidRPr="00F3025F">
        <w:t>pjesë</w:t>
      </w:r>
      <w:r w:rsidR="00F2789A" w:rsidRPr="00F3025F">
        <w:t xml:space="preserve"> në</w:t>
      </w:r>
      <w:r w:rsidR="00B61D1A" w:rsidRPr="00F3025F">
        <w:t xml:space="preserve"> një </w:t>
      </w:r>
      <w:r w:rsidR="00BD1A8C" w:rsidRPr="00F3025F">
        <w:t>seminar rifreskues</w:t>
      </w:r>
      <w:r w:rsidR="004355FA" w:rsidRPr="00F3025F">
        <w:t xml:space="preserve"> për </w:t>
      </w:r>
      <w:r w:rsidR="00BD1A8C" w:rsidRPr="00F3025F">
        <w:t>instruktor, brenda periudhës së vlefshmërisë</w:t>
      </w:r>
      <w:r w:rsidR="00F2789A" w:rsidRPr="00F3025F">
        <w:t xml:space="preserve"> </w:t>
      </w:r>
      <w:r w:rsidR="00BD1A8C" w:rsidRPr="00F3025F">
        <w:t xml:space="preserve">së certifikatës FI; </w:t>
      </w:r>
    </w:p>
    <w:p w14:paraId="62E6662D" w14:textId="0F3B0421" w:rsidR="00BD1A8C" w:rsidRPr="00F3025F" w:rsidRDefault="00523FDB" w:rsidP="00785288">
      <w:pPr>
        <w:pStyle w:val="Teksti"/>
      </w:pPr>
      <w:r w:rsidRPr="00F3025F">
        <w:t xml:space="preserve">(i) </w:t>
      </w:r>
      <w:r w:rsidR="00BD1A8C" w:rsidRPr="00F3025F">
        <w:t xml:space="preserve">të kalojë një vlerësim të kompetencave në përputhje me FCL.935, brenda 12 muajve para datës së skadimit të certifikatës FI. </w:t>
      </w:r>
    </w:p>
    <w:p w14:paraId="3BEAA9A2" w14:textId="15122C99"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b) Për të paktën</w:t>
      </w:r>
      <w:r w:rsidR="00940902" w:rsidRPr="00F3025F">
        <w:rPr>
          <w:rFonts w:ascii="Garamond" w:hAnsi="Garamond"/>
          <w:sz w:val="24"/>
          <w:szCs w:val="24"/>
        </w:rPr>
        <w:t xml:space="preserve"> çdo </w:t>
      </w:r>
      <w:r w:rsidRPr="00F3025F">
        <w:rPr>
          <w:rFonts w:ascii="Garamond" w:hAnsi="Garamond"/>
          <w:sz w:val="24"/>
          <w:szCs w:val="24"/>
        </w:rPr>
        <w:t>ri</w:t>
      </w:r>
      <w:r w:rsidR="00887266" w:rsidRPr="00F3025F">
        <w:rPr>
          <w:rFonts w:ascii="Garamond" w:hAnsi="Garamond"/>
          <w:sz w:val="24"/>
          <w:szCs w:val="24"/>
        </w:rPr>
        <w:t>vlefshmër</w:t>
      </w:r>
      <w:r w:rsidRPr="00F3025F">
        <w:rPr>
          <w:rFonts w:ascii="Garamond" w:hAnsi="Garamond"/>
          <w:sz w:val="24"/>
          <w:szCs w:val="24"/>
        </w:rPr>
        <w:t xml:space="preserve">i alternative </w:t>
      </w:r>
      <w:r w:rsidR="007F2418" w:rsidRPr="00F3025F">
        <w:rPr>
          <w:rFonts w:ascii="Garamond" w:hAnsi="Garamond"/>
          <w:sz w:val="24"/>
          <w:szCs w:val="24"/>
        </w:rPr>
        <w:t>pasardhëse</w:t>
      </w:r>
      <w:r w:rsidRPr="00F3025F">
        <w:rPr>
          <w:rFonts w:ascii="Garamond" w:hAnsi="Garamond"/>
          <w:sz w:val="24"/>
          <w:szCs w:val="24"/>
        </w:rPr>
        <w:t xml:space="preserve"> në rastin e FI (A) ose FI (H), ose çdo ri</w:t>
      </w:r>
      <w:r w:rsidR="00887266" w:rsidRPr="00F3025F">
        <w:rPr>
          <w:rFonts w:ascii="Garamond" w:hAnsi="Garamond"/>
          <w:sz w:val="24"/>
          <w:szCs w:val="24"/>
        </w:rPr>
        <w:t>vlefshmër</w:t>
      </w:r>
      <w:r w:rsidRPr="00F3025F">
        <w:rPr>
          <w:rFonts w:ascii="Garamond" w:hAnsi="Garamond"/>
          <w:sz w:val="24"/>
          <w:szCs w:val="24"/>
        </w:rPr>
        <w:t>ie</w:t>
      </w:r>
      <w:r w:rsidR="004F7C7D" w:rsidRPr="00F3025F">
        <w:rPr>
          <w:rFonts w:ascii="Garamond" w:hAnsi="Garamond"/>
          <w:sz w:val="24"/>
          <w:szCs w:val="24"/>
        </w:rPr>
        <w:t xml:space="preserve"> të tre</w:t>
      </w:r>
      <w:r w:rsidRPr="00F3025F">
        <w:rPr>
          <w:rFonts w:ascii="Garamond" w:hAnsi="Garamond"/>
          <w:sz w:val="24"/>
          <w:szCs w:val="24"/>
        </w:rPr>
        <w:t xml:space="preserve">të, në rastin e FI (As), (S) dhe (B), mbajtësit duhet të kalojnë një vlerësim të kompetencave në përputhje me FCL.935. </w:t>
      </w:r>
    </w:p>
    <w:p w14:paraId="347A8B29" w14:textId="3FC23D97" w:rsidR="00BD1A8C" w:rsidRPr="00F3025F" w:rsidRDefault="00BD1A8C" w:rsidP="00F36E9C">
      <w:pPr>
        <w:widowControl w:val="0"/>
        <w:spacing w:after="0" w:line="240" w:lineRule="auto"/>
        <w:ind w:firstLine="284"/>
        <w:jc w:val="both"/>
        <w:rPr>
          <w:rFonts w:ascii="Garamond" w:hAnsi="Garamond"/>
          <w:sz w:val="24"/>
          <w:szCs w:val="24"/>
        </w:rPr>
      </w:pPr>
      <w:r w:rsidRPr="009062E0">
        <w:rPr>
          <w:rFonts w:ascii="Garamond" w:hAnsi="Garamond"/>
          <w:sz w:val="24"/>
          <w:szCs w:val="24"/>
        </w:rPr>
        <w:t>© Rinovimi</w:t>
      </w:r>
      <w:r w:rsidR="005418F0" w:rsidRPr="00F3025F">
        <w:rPr>
          <w:rFonts w:ascii="Garamond" w:hAnsi="Garamond"/>
          <w:sz w:val="24"/>
          <w:szCs w:val="24"/>
        </w:rPr>
        <w:t xml:space="preserve">. Nëse </w:t>
      </w:r>
      <w:r w:rsidRPr="00F3025F">
        <w:rPr>
          <w:rFonts w:ascii="Garamond" w:hAnsi="Garamond"/>
          <w:sz w:val="24"/>
          <w:szCs w:val="24"/>
        </w:rPr>
        <w:t>certifikata FI ka skaduar, aplikanti duhet që, brenda një periudhe prej 12 muajsh para rinovimit:</w:t>
      </w:r>
      <w:r w:rsidR="00F2789A" w:rsidRPr="00F3025F">
        <w:rPr>
          <w:rFonts w:ascii="Garamond" w:hAnsi="Garamond"/>
          <w:sz w:val="24"/>
          <w:szCs w:val="24"/>
        </w:rPr>
        <w:t xml:space="preserve"> </w:t>
      </w:r>
    </w:p>
    <w:p w14:paraId="5C397F88" w14:textId="137504B4"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të marrë pjesë në një seminar rifreskues</w:t>
      </w:r>
      <w:r w:rsidR="004355FA" w:rsidRPr="00F3025F">
        <w:rPr>
          <w:rFonts w:ascii="Garamond" w:hAnsi="Garamond"/>
          <w:sz w:val="24"/>
          <w:szCs w:val="24"/>
        </w:rPr>
        <w:t xml:space="preserve"> për </w:t>
      </w:r>
      <w:r w:rsidRPr="00F3025F">
        <w:rPr>
          <w:rFonts w:ascii="Garamond" w:hAnsi="Garamond"/>
          <w:sz w:val="24"/>
          <w:szCs w:val="24"/>
        </w:rPr>
        <w:t xml:space="preserve">instruktor; </w:t>
      </w:r>
    </w:p>
    <w:p w14:paraId="24DE63DE" w14:textId="39175724"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2) të kalojë një vlerësim të kompetencës në përputhje me FCL.935. </w:t>
      </w:r>
    </w:p>
    <w:p w14:paraId="4F76E2C2" w14:textId="77777777" w:rsidR="00523FDB" w:rsidRPr="00F3025F" w:rsidRDefault="00523FDB" w:rsidP="00F36E9C">
      <w:pPr>
        <w:widowControl w:val="0"/>
        <w:spacing w:after="0" w:line="240" w:lineRule="auto"/>
        <w:ind w:firstLine="284"/>
        <w:jc w:val="both"/>
        <w:rPr>
          <w:rFonts w:ascii="Garamond" w:hAnsi="Garamond"/>
          <w:b/>
          <w:sz w:val="24"/>
          <w:szCs w:val="24"/>
        </w:rPr>
      </w:pPr>
    </w:p>
    <w:p w14:paraId="02A9FEDD" w14:textId="5DC38B92" w:rsidR="00BD1A8C" w:rsidRPr="00F3025F" w:rsidRDefault="00BD1A8C" w:rsidP="00523FDB">
      <w:pPr>
        <w:widowControl w:val="0"/>
        <w:spacing w:after="0" w:line="240" w:lineRule="auto"/>
        <w:ind w:firstLine="284"/>
        <w:jc w:val="center"/>
        <w:rPr>
          <w:rFonts w:ascii="Garamond" w:hAnsi="Garamond"/>
          <w:sz w:val="24"/>
          <w:szCs w:val="24"/>
        </w:rPr>
      </w:pPr>
      <w:r w:rsidRPr="00F3025F">
        <w:rPr>
          <w:rFonts w:ascii="Garamond" w:hAnsi="Garamond"/>
          <w:b/>
          <w:sz w:val="24"/>
          <w:szCs w:val="24"/>
        </w:rPr>
        <w:t>SEKSIONI</w:t>
      </w:r>
      <w:r w:rsidR="00F2789A" w:rsidRPr="00F3025F">
        <w:rPr>
          <w:rFonts w:ascii="Garamond" w:hAnsi="Garamond"/>
          <w:b/>
          <w:sz w:val="24"/>
          <w:szCs w:val="24"/>
        </w:rPr>
        <w:t xml:space="preserve"> </w:t>
      </w:r>
      <w:r w:rsidRPr="00F3025F">
        <w:rPr>
          <w:rFonts w:ascii="Garamond" w:hAnsi="Garamond"/>
          <w:b/>
          <w:sz w:val="24"/>
          <w:szCs w:val="24"/>
        </w:rPr>
        <w:t>4</w:t>
      </w:r>
    </w:p>
    <w:p w14:paraId="4EA31523" w14:textId="01B3A16C" w:rsidR="00BD1A8C" w:rsidRPr="00F3025F" w:rsidRDefault="00BD1A8C" w:rsidP="00523FDB">
      <w:pPr>
        <w:widowControl w:val="0"/>
        <w:spacing w:after="0" w:line="240" w:lineRule="auto"/>
        <w:ind w:firstLine="284"/>
        <w:jc w:val="center"/>
        <w:rPr>
          <w:rFonts w:ascii="Garamond" w:hAnsi="Garamond"/>
          <w:sz w:val="24"/>
          <w:szCs w:val="24"/>
        </w:rPr>
      </w:pPr>
      <w:r w:rsidRPr="00F3025F">
        <w:rPr>
          <w:rFonts w:ascii="Garamond" w:hAnsi="Garamond"/>
          <w:b/>
          <w:sz w:val="24"/>
          <w:szCs w:val="24"/>
        </w:rPr>
        <w:t>Kërkesat specifike për kategorizim</w:t>
      </w:r>
      <w:r w:rsidR="00A70663" w:rsidRPr="00F3025F">
        <w:rPr>
          <w:rFonts w:ascii="Garamond" w:hAnsi="Garamond"/>
          <w:b/>
          <w:sz w:val="24"/>
          <w:szCs w:val="24"/>
        </w:rPr>
        <w:t xml:space="preserve"> të tipit </w:t>
      </w:r>
      <w:r w:rsidRPr="00F3025F">
        <w:rPr>
          <w:rFonts w:ascii="Garamond" w:hAnsi="Garamond"/>
          <w:b/>
          <w:sz w:val="24"/>
          <w:szCs w:val="24"/>
        </w:rPr>
        <w:t>instruktor - TRI</w:t>
      </w:r>
    </w:p>
    <w:p w14:paraId="1EE60EC9" w14:textId="77777777" w:rsidR="00523FDB" w:rsidRPr="00F3025F" w:rsidRDefault="00523FDB" w:rsidP="00F36E9C">
      <w:pPr>
        <w:widowControl w:val="0"/>
        <w:spacing w:after="0" w:line="240" w:lineRule="auto"/>
        <w:ind w:firstLine="284"/>
        <w:jc w:val="both"/>
        <w:rPr>
          <w:rFonts w:ascii="Garamond" w:hAnsi="Garamond"/>
          <w:b/>
          <w:sz w:val="24"/>
          <w:szCs w:val="24"/>
        </w:rPr>
      </w:pPr>
    </w:p>
    <w:p w14:paraId="616ECA0A"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FCL.905.TRI TRI - Privilegjet dhe kushtet </w:t>
      </w:r>
    </w:p>
    <w:p w14:paraId="7249C8CE" w14:textId="3144505D"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Privilegjet e një TRI janë</w:t>
      </w:r>
      <w:r w:rsidR="00006A2C" w:rsidRPr="00F3025F">
        <w:rPr>
          <w:rFonts w:ascii="Garamond" w:hAnsi="Garamond"/>
          <w:sz w:val="24"/>
          <w:szCs w:val="24"/>
        </w:rPr>
        <w:t xml:space="preserve"> për të</w:t>
      </w:r>
      <w:r w:rsidR="00BE3EB0" w:rsidRPr="00F3025F">
        <w:rPr>
          <w:rFonts w:ascii="Garamond" w:hAnsi="Garamond"/>
          <w:sz w:val="24"/>
          <w:szCs w:val="24"/>
        </w:rPr>
        <w:t xml:space="preserve"> dhënë </w:t>
      </w:r>
      <w:r w:rsidRPr="00F3025F">
        <w:rPr>
          <w:rFonts w:ascii="Garamond" w:hAnsi="Garamond"/>
          <w:sz w:val="24"/>
          <w:szCs w:val="24"/>
        </w:rPr>
        <w:t xml:space="preserve">instruksione për: </w:t>
      </w:r>
    </w:p>
    <w:p w14:paraId="13A98B9D" w14:textId="06548973" w:rsidR="00BD1A8C" w:rsidRPr="00F3025F" w:rsidRDefault="00A22747" w:rsidP="00A22747">
      <w:pPr>
        <w:pStyle w:val="Teksti"/>
      </w:pPr>
      <w:r w:rsidRPr="00F3025F">
        <w:t xml:space="preserve">a) </w:t>
      </w:r>
      <w:r w:rsidR="00BD1A8C" w:rsidRPr="00F3025F">
        <w:t>ri</w:t>
      </w:r>
      <w:r w:rsidR="006E505D" w:rsidRPr="00F3025F">
        <w:t>vlefshmërinë</w:t>
      </w:r>
      <w:r w:rsidR="00BD1A8C" w:rsidRPr="00F3025F">
        <w:t xml:space="preserve"> dhe rinovimin e</w:t>
      </w:r>
      <w:r w:rsidR="00B61D1A" w:rsidRPr="00F3025F">
        <w:t xml:space="preserve"> një </w:t>
      </w:r>
      <w:r w:rsidR="00BD1A8C" w:rsidRPr="00F3025F">
        <w:t>EIR ose</w:t>
      </w:r>
      <w:r w:rsidR="00B61D1A" w:rsidRPr="00F3025F">
        <w:t xml:space="preserve"> një </w:t>
      </w:r>
      <w:r w:rsidR="00BD1A8C" w:rsidRPr="00F3025F">
        <w:t>IR, me kusht</w:t>
      </w:r>
      <w:r w:rsidR="00F536B0" w:rsidRPr="00F3025F">
        <w:t xml:space="preserve"> që </w:t>
      </w:r>
      <w:r w:rsidR="00BD1A8C" w:rsidRPr="00F3025F">
        <w:t>TRI t</w:t>
      </w:r>
      <w:r w:rsidR="00772876" w:rsidRPr="00F3025F">
        <w:t>ë</w:t>
      </w:r>
      <w:r w:rsidR="00BD1A8C" w:rsidRPr="00F3025F">
        <w:t xml:space="preserve"> mbaj</w:t>
      </w:r>
      <w:r w:rsidR="00772876" w:rsidRPr="00F3025F">
        <w:t>ë</w:t>
      </w:r>
      <w:r w:rsidR="00BD1A8C" w:rsidRPr="00F3025F">
        <w:t xml:space="preserve"> një IR</w:t>
      </w:r>
      <w:r w:rsidR="004D45D8" w:rsidRPr="00F3025F">
        <w:t xml:space="preserve"> të vlef</w:t>
      </w:r>
      <w:r w:rsidR="00BD1A8C" w:rsidRPr="00F3025F">
        <w:t xml:space="preserve">shme; </w:t>
      </w:r>
    </w:p>
    <w:p w14:paraId="6A5DB46A" w14:textId="3AEE4EB7" w:rsidR="00BD1A8C" w:rsidRPr="00F3025F" w:rsidRDefault="00A22747" w:rsidP="00A22747">
      <w:pPr>
        <w:pStyle w:val="Teksti"/>
      </w:pPr>
      <w:r w:rsidRPr="00F3025F">
        <w:t xml:space="preserve">b) </w:t>
      </w:r>
      <w:r w:rsidR="00581832" w:rsidRPr="00F3025F">
        <w:t>lëshim</w:t>
      </w:r>
      <w:r w:rsidR="00BD1A8C" w:rsidRPr="00F3025F">
        <w:t xml:space="preserve">in e një certifikate TRI ose SFI, me kusht që mbajtësi ka 3 vjet eksperiencë si një TRI; dhe </w:t>
      </w:r>
    </w:p>
    <w:p w14:paraId="27DF310F" w14:textId="435E4EA2" w:rsidR="00BD1A8C" w:rsidRPr="00F3025F" w:rsidRDefault="00A22747" w:rsidP="00A22747">
      <w:pPr>
        <w:pStyle w:val="Teksti"/>
      </w:pPr>
      <w:r w:rsidRPr="00F3025F">
        <w:t xml:space="preserve">c) </w:t>
      </w:r>
      <w:r w:rsidR="00BD1A8C" w:rsidRPr="00F3025F">
        <w:t>në rastin e TRI për aeroplanë me</w:t>
      </w:r>
      <w:r w:rsidR="00B61D1A" w:rsidRPr="00F3025F">
        <w:t xml:space="preserve"> një </w:t>
      </w:r>
      <w:r w:rsidR="00BD1A8C" w:rsidRPr="00F3025F">
        <w:t>pilot</w:t>
      </w:r>
      <w:r w:rsidR="00434350" w:rsidRPr="00F3025F">
        <w:t xml:space="preserve"> të vetëm</w:t>
      </w:r>
      <w:r w:rsidR="00BD1A8C" w:rsidRPr="00F3025F">
        <w:t xml:space="preserve">: </w:t>
      </w:r>
    </w:p>
    <w:p w14:paraId="3869CB2A" w14:textId="67D5E6DD"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1) </w:t>
      </w:r>
      <w:r w:rsidR="00581832" w:rsidRPr="00F3025F">
        <w:rPr>
          <w:rFonts w:ascii="Garamond" w:hAnsi="Garamond"/>
          <w:sz w:val="24"/>
          <w:szCs w:val="24"/>
        </w:rPr>
        <w:t>lëshim</w:t>
      </w:r>
      <w:r w:rsidRPr="00F3025F">
        <w:rPr>
          <w:rFonts w:ascii="Garamond" w:hAnsi="Garamond"/>
          <w:sz w:val="24"/>
          <w:szCs w:val="24"/>
        </w:rPr>
        <w:t>in, ri</w:t>
      </w:r>
      <w:r w:rsidR="006E505D" w:rsidRPr="00F3025F">
        <w:rPr>
          <w:rFonts w:ascii="Garamond" w:hAnsi="Garamond"/>
          <w:sz w:val="24"/>
          <w:szCs w:val="24"/>
        </w:rPr>
        <w:t>vlefshmërinë</w:t>
      </w:r>
      <w:r w:rsidRPr="00F3025F">
        <w:rPr>
          <w:rFonts w:ascii="Garamond" w:hAnsi="Garamond"/>
          <w:sz w:val="24"/>
          <w:szCs w:val="24"/>
        </w:rPr>
        <w:t xml:space="preserve"> dhe rinovimin e kategorizimit</w:t>
      </w:r>
      <w:r w:rsidR="00A70663" w:rsidRPr="00F3025F">
        <w:rPr>
          <w:rFonts w:ascii="Garamond" w:hAnsi="Garamond"/>
          <w:sz w:val="24"/>
          <w:szCs w:val="24"/>
        </w:rPr>
        <w:t xml:space="preserve"> të tipit </w:t>
      </w:r>
      <w:r w:rsidRPr="00F3025F">
        <w:rPr>
          <w:rFonts w:ascii="Garamond" w:hAnsi="Garamond"/>
          <w:sz w:val="24"/>
          <w:szCs w:val="24"/>
        </w:rPr>
        <w:t>për</w:t>
      </w:r>
      <w:r w:rsidR="006E505D" w:rsidRPr="00F3025F">
        <w:rPr>
          <w:rFonts w:ascii="Garamond" w:hAnsi="Garamond"/>
          <w:sz w:val="24"/>
          <w:szCs w:val="24"/>
        </w:rPr>
        <w:t xml:space="preserve"> avionë </w:t>
      </w:r>
      <w:r w:rsidRPr="00F3025F">
        <w:rPr>
          <w:rFonts w:ascii="Garamond" w:hAnsi="Garamond"/>
          <w:sz w:val="24"/>
          <w:szCs w:val="24"/>
        </w:rPr>
        <w:t>komplekse me</w:t>
      </w:r>
      <w:r w:rsidR="00B61D1A" w:rsidRPr="00F3025F">
        <w:rPr>
          <w:rFonts w:ascii="Garamond" w:hAnsi="Garamond"/>
          <w:sz w:val="24"/>
          <w:szCs w:val="24"/>
        </w:rPr>
        <w:t xml:space="preserve"> një </w:t>
      </w:r>
      <w:r w:rsidRPr="00F3025F">
        <w:rPr>
          <w:rFonts w:ascii="Garamond" w:hAnsi="Garamond"/>
          <w:sz w:val="24"/>
          <w:szCs w:val="24"/>
        </w:rPr>
        <w:t>pilot</w:t>
      </w:r>
      <w:r w:rsidR="00434350" w:rsidRPr="00F3025F">
        <w:rPr>
          <w:rFonts w:ascii="Garamond" w:hAnsi="Garamond"/>
          <w:sz w:val="24"/>
          <w:szCs w:val="24"/>
        </w:rPr>
        <w:t xml:space="preserve"> të vetëm të performancës </w:t>
      </w:r>
      <w:r w:rsidRPr="00F3025F">
        <w:rPr>
          <w:rFonts w:ascii="Garamond" w:hAnsi="Garamond"/>
          <w:sz w:val="24"/>
          <w:szCs w:val="24"/>
        </w:rPr>
        <w:t>së lartë, kur aplikanti kërkon privilegjin për të vepruar në operime me</w:t>
      </w:r>
      <w:r w:rsidR="00B61D1A" w:rsidRPr="00F3025F">
        <w:rPr>
          <w:rFonts w:ascii="Garamond" w:hAnsi="Garamond"/>
          <w:sz w:val="24"/>
          <w:szCs w:val="24"/>
        </w:rPr>
        <w:t xml:space="preserve"> një </w:t>
      </w:r>
      <w:r w:rsidRPr="00F3025F">
        <w:rPr>
          <w:rFonts w:ascii="Garamond" w:hAnsi="Garamond"/>
          <w:sz w:val="24"/>
          <w:szCs w:val="24"/>
        </w:rPr>
        <w:t>pilot</w:t>
      </w:r>
      <w:r w:rsidR="00434350" w:rsidRPr="00F3025F">
        <w:rPr>
          <w:rFonts w:ascii="Garamond" w:hAnsi="Garamond"/>
          <w:sz w:val="24"/>
          <w:szCs w:val="24"/>
        </w:rPr>
        <w:t xml:space="preserve"> të vetëm</w:t>
      </w:r>
      <w:r w:rsidRPr="00F3025F">
        <w:rPr>
          <w:rFonts w:ascii="Garamond" w:hAnsi="Garamond"/>
          <w:sz w:val="24"/>
          <w:szCs w:val="24"/>
        </w:rPr>
        <w:t xml:space="preserve">. </w:t>
      </w:r>
    </w:p>
    <w:p w14:paraId="4DA3E55F" w14:textId="59AA876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Privilegjet e TRI (SPA) mund të zgjerohen për kategorizime</w:t>
      </w:r>
      <w:r w:rsidR="00A70663" w:rsidRPr="00F3025F">
        <w:rPr>
          <w:rFonts w:ascii="Garamond" w:hAnsi="Garamond"/>
          <w:sz w:val="24"/>
          <w:szCs w:val="24"/>
        </w:rPr>
        <w:t xml:space="preserve"> të tipit </w:t>
      </w:r>
      <w:r w:rsidR="004355FA" w:rsidRPr="00F3025F">
        <w:rPr>
          <w:rFonts w:ascii="Garamond" w:hAnsi="Garamond"/>
          <w:sz w:val="24"/>
          <w:szCs w:val="24"/>
        </w:rPr>
        <w:t xml:space="preserve">për </w:t>
      </w:r>
      <w:r w:rsidRPr="00F3025F">
        <w:rPr>
          <w:rFonts w:ascii="Garamond" w:hAnsi="Garamond"/>
          <w:sz w:val="24"/>
          <w:szCs w:val="24"/>
        </w:rPr>
        <w:t>instruktime</w:t>
      </w:r>
      <w:r w:rsidR="00877448" w:rsidRPr="00F3025F">
        <w:rPr>
          <w:rFonts w:ascii="Garamond" w:hAnsi="Garamond"/>
          <w:sz w:val="24"/>
          <w:szCs w:val="24"/>
        </w:rPr>
        <w:t xml:space="preserve"> të fluturimit</w:t>
      </w:r>
      <w:r w:rsidRPr="00F3025F">
        <w:rPr>
          <w:rFonts w:ascii="Garamond" w:hAnsi="Garamond"/>
          <w:sz w:val="24"/>
          <w:szCs w:val="24"/>
        </w:rPr>
        <w:t xml:space="preserve"> për aeroplanë komplekse me</w:t>
      </w:r>
      <w:r w:rsidR="00B61D1A" w:rsidRPr="00F3025F">
        <w:rPr>
          <w:rFonts w:ascii="Garamond" w:hAnsi="Garamond"/>
          <w:sz w:val="24"/>
          <w:szCs w:val="24"/>
        </w:rPr>
        <w:t xml:space="preserve"> një </w:t>
      </w:r>
      <w:r w:rsidRPr="00F3025F">
        <w:rPr>
          <w:rFonts w:ascii="Garamond" w:hAnsi="Garamond"/>
          <w:sz w:val="24"/>
          <w:szCs w:val="24"/>
        </w:rPr>
        <w:t>pilot</w:t>
      </w:r>
      <w:r w:rsidR="00434350" w:rsidRPr="00F3025F">
        <w:rPr>
          <w:rFonts w:ascii="Garamond" w:hAnsi="Garamond"/>
          <w:sz w:val="24"/>
          <w:szCs w:val="24"/>
        </w:rPr>
        <w:t xml:space="preserve"> të vetëm</w:t>
      </w:r>
      <w:r w:rsidR="00F2789A" w:rsidRPr="00F3025F">
        <w:rPr>
          <w:rFonts w:ascii="Garamond" w:hAnsi="Garamond"/>
          <w:sz w:val="24"/>
          <w:szCs w:val="24"/>
        </w:rPr>
        <w:t xml:space="preserve"> </w:t>
      </w:r>
      <w:r w:rsidRPr="00F3025F">
        <w:rPr>
          <w:rFonts w:ascii="Garamond" w:hAnsi="Garamond"/>
          <w:sz w:val="24"/>
          <w:szCs w:val="24"/>
        </w:rPr>
        <w:t xml:space="preserve">të performancës se lartë,në operime me </w:t>
      </w:r>
      <w:r w:rsidR="00EB2F14" w:rsidRPr="00F3025F">
        <w:rPr>
          <w:rFonts w:ascii="Garamond" w:hAnsi="Garamond"/>
          <w:sz w:val="24"/>
          <w:szCs w:val="24"/>
        </w:rPr>
        <w:t>multipilotë</w:t>
      </w:r>
      <w:r w:rsidR="004B1B1B" w:rsidRPr="00F3025F">
        <w:rPr>
          <w:rFonts w:ascii="Garamond" w:hAnsi="Garamond"/>
          <w:sz w:val="24"/>
          <w:szCs w:val="24"/>
        </w:rPr>
        <w:t>,</w:t>
      </w:r>
      <w:r w:rsidRPr="00F3025F">
        <w:rPr>
          <w:rFonts w:ascii="Garamond" w:hAnsi="Garamond"/>
          <w:sz w:val="24"/>
          <w:szCs w:val="24"/>
        </w:rPr>
        <w:t xml:space="preserve"> me kusht që TRI: </w:t>
      </w:r>
    </w:p>
    <w:p w14:paraId="23A3428F"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(i) mban një certifikatë MCCI; ose </w:t>
      </w:r>
    </w:p>
    <w:p w14:paraId="493D21A5" w14:textId="665458A9"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(ii) mban apo ka mbajtur një certifikatë TRI për </w:t>
      </w:r>
      <w:r w:rsidR="00360584" w:rsidRPr="00F3025F">
        <w:rPr>
          <w:rFonts w:ascii="Garamond" w:hAnsi="Garamond"/>
          <w:sz w:val="24"/>
          <w:szCs w:val="24"/>
        </w:rPr>
        <w:t>aeroplanë</w:t>
      </w:r>
      <w:r w:rsidRPr="00F3025F">
        <w:rPr>
          <w:rFonts w:ascii="Garamond" w:hAnsi="Garamond"/>
          <w:sz w:val="24"/>
          <w:szCs w:val="24"/>
        </w:rPr>
        <w:t xml:space="preserve"> me </w:t>
      </w:r>
      <w:r w:rsidR="00EB2F14" w:rsidRPr="00F3025F">
        <w:rPr>
          <w:rFonts w:ascii="Garamond" w:hAnsi="Garamond"/>
          <w:sz w:val="24"/>
          <w:szCs w:val="24"/>
        </w:rPr>
        <w:t>multipilotë</w:t>
      </w:r>
      <w:r w:rsidRPr="00F3025F">
        <w:rPr>
          <w:rFonts w:ascii="Garamond" w:hAnsi="Garamond"/>
          <w:sz w:val="24"/>
          <w:szCs w:val="24"/>
        </w:rPr>
        <w:t xml:space="preserve">; </w:t>
      </w:r>
    </w:p>
    <w:p w14:paraId="780530FF" w14:textId="77777777" w:rsidR="00B006C7" w:rsidRPr="00F3025F" w:rsidRDefault="00BD1A8C" w:rsidP="00B006C7">
      <w:pPr>
        <w:widowControl w:val="0"/>
        <w:spacing w:after="0" w:line="240" w:lineRule="auto"/>
        <w:ind w:firstLine="284"/>
        <w:jc w:val="both"/>
        <w:rPr>
          <w:rFonts w:ascii="Garamond" w:hAnsi="Garamond"/>
          <w:sz w:val="24"/>
          <w:szCs w:val="24"/>
        </w:rPr>
      </w:pPr>
      <w:r w:rsidRPr="00F3025F">
        <w:rPr>
          <w:rFonts w:ascii="Garamond" w:hAnsi="Garamond"/>
          <w:sz w:val="24"/>
          <w:szCs w:val="24"/>
        </w:rPr>
        <w:t>(2) Kursin MPL në fazën bazë, me kusht që ai / ajo</w:t>
      </w:r>
      <w:r w:rsidR="00EB2F14" w:rsidRPr="00F3025F">
        <w:rPr>
          <w:rFonts w:ascii="Garamond" w:hAnsi="Garamond"/>
          <w:sz w:val="24"/>
          <w:szCs w:val="24"/>
        </w:rPr>
        <w:t xml:space="preserve"> të ketë </w:t>
      </w:r>
      <w:r w:rsidRPr="00F3025F">
        <w:rPr>
          <w:rFonts w:ascii="Garamond" w:hAnsi="Garamond"/>
          <w:sz w:val="24"/>
          <w:szCs w:val="24"/>
        </w:rPr>
        <w:t xml:space="preserve">zgjeruar privilegjet për operime me </w:t>
      </w:r>
      <w:r w:rsidR="00EB2F14" w:rsidRPr="00F3025F">
        <w:rPr>
          <w:rFonts w:ascii="Garamond" w:hAnsi="Garamond"/>
          <w:sz w:val="24"/>
          <w:szCs w:val="24"/>
        </w:rPr>
        <w:t>multipilotë</w:t>
      </w:r>
      <w:r w:rsidRPr="00F3025F">
        <w:rPr>
          <w:rFonts w:ascii="Garamond" w:hAnsi="Garamond"/>
          <w:sz w:val="24"/>
          <w:szCs w:val="24"/>
        </w:rPr>
        <w:t xml:space="preserve"> dhe mban apo ka mbajtur një certi</w:t>
      </w:r>
      <w:r w:rsidR="00B006C7" w:rsidRPr="00F3025F">
        <w:rPr>
          <w:rFonts w:ascii="Garamond" w:hAnsi="Garamond"/>
          <w:sz w:val="24"/>
          <w:szCs w:val="24"/>
        </w:rPr>
        <w:t xml:space="preserve">fikatë FI (A) ose një IRI (A); </w:t>
      </w:r>
    </w:p>
    <w:p w14:paraId="4C35E361" w14:textId="4F8C1E0E" w:rsidR="00BD1A8C" w:rsidRPr="00F3025F" w:rsidRDefault="009062E0" w:rsidP="00B006C7">
      <w:pPr>
        <w:widowControl w:val="0"/>
        <w:spacing w:after="0" w:line="240" w:lineRule="auto"/>
        <w:ind w:firstLine="284"/>
        <w:jc w:val="both"/>
        <w:rPr>
          <w:rFonts w:ascii="Garamond" w:hAnsi="Garamond"/>
          <w:sz w:val="24"/>
          <w:szCs w:val="24"/>
        </w:rPr>
      </w:pPr>
      <w:r w:rsidRPr="009062E0">
        <w:rPr>
          <w:rFonts w:ascii="Garamond" w:hAnsi="Garamond"/>
          <w:sz w:val="24"/>
          <w:szCs w:val="24"/>
        </w:rPr>
        <w:t>d</w:t>
      </w:r>
      <w:r w:rsidR="00B006C7" w:rsidRPr="009062E0">
        <w:rPr>
          <w:rFonts w:ascii="Garamond" w:hAnsi="Garamond"/>
          <w:sz w:val="24"/>
          <w:szCs w:val="24"/>
        </w:rPr>
        <w:t xml:space="preserve">) </w:t>
      </w:r>
      <w:r w:rsidR="00BD1A8C" w:rsidRPr="009062E0">
        <w:rPr>
          <w:rFonts w:ascii="Garamond" w:hAnsi="Garamond"/>
          <w:sz w:val="24"/>
          <w:szCs w:val="24"/>
        </w:rPr>
        <w:t>në rastin</w:t>
      </w:r>
      <w:r w:rsidR="00BD1A8C" w:rsidRPr="00F3025F">
        <w:rPr>
          <w:rFonts w:ascii="Garamond" w:hAnsi="Garamond"/>
          <w:sz w:val="24"/>
          <w:szCs w:val="24"/>
        </w:rPr>
        <w:t xml:space="preserve"> e TRI për aeroplanë me </w:t>
      </w:r>
      <w:r w:rsidR="00EB2F14" w:rsidRPr="00F3025F">
        <w:rPr>
          <w:rFonts w:ascii="Garamond" w:hAnsi="Garamond"/>
          <w:sz w:val="24"/>
          <w:szCs w:val="24"/>
        </w:rPr>
        <w:t>multipilotë</w:t>
      </w:r>
      <w:r w:rsidR="00BD1A8C" w:rsidRPr="00F3025F">
        <w:rPr>
          <w:rFonts w:ascii="Garamond" w:hAnsi="Garamond"/>
          <w:sz w:val="24"/>
          <w:szCs w:val="24"/>
        </w:rPr>
        <w:t xml:space="preserve">: </w:t>
      </w:r>
    </w:p>
    <w:p w14:paraId="4A60ED8F" w14:textId="59681DF8"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(1) </w:t>
      </w:r>
      <w:r w:rsidR="00581832" w:rsidRPr="00F3025F">
        <w:rPr>
          <w:rFonts w:ascii="Garamond" w:hAnsi="Garamond"/>
          <w:sz w:val="24"/>
          <w:szCs w:val="24"/>
        </w:rPr>
        <w:t>lëshim</w:t>
      </w:r>
      <w:r w:rsidRPr="00F3025F">
        <w:rPr>
          <w:rFonts w:ascii="Garamond" w:hAnsi="Garamond"/>
          <w:sz w:val="24"/>
          <w:szCs w:val="24"/>
        </w:rPr>
        <w:t>in, ri</w:t>
      </w:r>
      <w:r w:rsidR="006E505D" w:rsidRPr="00F3025F">
        <w:rPr>
          <w:rFonts w:ascii="Garamond" w:hAnsi="Garamond"/>
          <w:sz w:val="24"/>
          <w:szCs w:val="24"/>
        </w:rPr>
        <w:t>vlefshmërinë</w:t>
      </w:r>
      <w:r w:rsidRPr="00F3025F">
        <w:rPr>
          <w:rFonts w:ascii="Garamond" w:hAnsi="Garamond"/>
          <w:sz w:val="24"/>
          <w:szCs w:val="24"/>
        </w:rPr>
        <w:t xml:space="preserve"> dhe rinovimin e kategorizimit</w:t>
      </w:r>
      <w:r w:rsidR="00A70663" w:rsidRPr="00F3025F">
        <w:rPr>
          <w:rFonts w:ascii="Garamond" w:hAnsi="Garamond"/>
          <w:sz w:val="24"/>
          <w:szCs w:val="24"/>
        </w:rPr>
        <w:t xml:space="preserve"> të tipit </w:t>
      </w:r>
      <w:r w:rsidRPr="00F3025F">
        <w:rPr>
          <w:rFonts w:ascii="Garamond" w:hAnsi="Garamond"/>
          <w:sz w:val="24"/>
          <w:szCs w:val="24"/>
        </w:rPr>
        <w:t>për:</w:t>
      </w:r>
      <w:r w:rsidR="00F2789A" w:rsidRPr="00F3025F">
        <w:rPr>
          <w:rFonts w:ascii="Garamond" w:hAnsi="Garamond"/>
          <w:sz w:val="24"/>
          <w:szCs w:val="24"/>
        </w:rPr>
        <w:t xml:space="preserve"> </w:t>
      </w:r>
    </w:p>
    <w:p w14:paraId="03866151" w14:textId="5DD83D64"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 aeroplanë</w:t>
      </w:r>
      <w:r w:rsidR="004355FA" w:rsidRPr="00F3025F">
        <w:rPr>
          <w:rFonts w:ascii="Garamond" w:hAnsi="Garamond"/>
          <w:sz w:val="24"/>
          <w:szCs w:val="24"/>
        </w:rPr>
        <w:t xml:space="preserve"> për </w:t>
      </w:r>
      <w:r w:rsidR="00EB2F14" w:rsidRPr="00F3025F">
        <w:rPr>
          <w:rFonts w:ascii="Garamond" w:hAnsi="Garamond"/>
          <w:sz w:val="24"/>
          <w:szCs w:val="24"/>
        </w:rPr>
        <w:t>multipilotë</w:t>
      </w:r>
      <w:r w:rsidRPr="00F3025F">
        <w:rPr>
          <w:rFonts w:ascii="Garamond" w:hAnsi="Garamond"/>
          <w:sz w:val="24"/>
          <w:szCs w:val="24"/>
        </w:rPr>
        <w:t xml:space="preserve">; </w:t>
      </w:r>
    </w:p>
    <w:p w14:paraId="55501626" w14:textId="4268404F"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(ii) aeroplanë komplekse me</w:t>
      </w:r>
      <w:r w:rsidR="00B61D1A" w:rsidRPr="00F3025F">
        <w:rPr>
          <w:rFonts w:ascii="Garamond" w:hAnsi="Garamond"/>
          <w:sz w:val="24"/>
          <w:szCs w:val="24"/>
        </w:rPr>
        <w:t xml:space="preserve"> një </w:t>
      </w:r>
      <w:r w:rsidRPr="00F3025F">
        <w:rPr>
          <w:rFonts w:ascii="Garamond" w:hAnsi="Garamond"/>
          <w:sz w:val="24"/>
          <w:szCs w:val="24"/>
        </w:rPr>
        <w:t>pilot</w:t>
      </w:r>
      <w:r w:rsidR="00434350" w:rsidRPr="00F3025F">
        <w:rPr>
          <w:rFonts w:ascii="Garamond" w:hAnsi="Garamond"/>
          <w:sz w:val="24"/>
          <w:szCs w:val="24"/>
        </w:rPr>
        <w:t xml:space="preserve"> të vetëm</w:t>
      </w:r>
      <w:r w:rsidRPr="00F3025F">
        <w:rPr>
          <w:rFonts w:ascii="Garamond" w:hAnsi="Garamond"/>
          <w:sz w:val="24"/>
          <w:szCs w:val="24"/>
        </w:rPr>
        <w:t xml:space="preserve"> të performancës së lartë, kur aplikanti kërkon privilegje për të vepruar në operime me </w:t>
      </w:r>
      <w:r w:rsidR="00EB2F14" w:rsidRPr="00F3025F">
        <w:rPr>
          <w:rFonts w:ascii="Garamond" w:hAnsi="Garamond"/>
          <w:sz w:val="24"/>
          <w:szCs w:val="24"/>
        </w:rPr>
        <w:t>multipilotë</w:t>
      </w:r>
      <w:r w:rsidRPr="00F3025F">
        <w:rPr>
          <w:rFonts w:ascii="Garamond" w:hAnsi="Garamond"/>
          <w:sz w:val="24"/>
          <w:szCs w:val="24"/>
        </w:rPr>
        <w:t xml:space="preserve">; </w:t>
      </w:r>
    </w:p>
    <w:p w14:paraId="7C6E92B5" w14:textId="711C9561"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2) trajnimin MCC; </w:t>
      </w:r>
    </w:p>
    <w:p w14:paraId="38FF20F7" w14:textId="71CD67B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 Kursin MPL në fazat baz</w:t>
      </w:r>
      <w:r w:rsidR="0041451A" w:rsidRPr="00F3025F">
        <w:rPr>
          <w:rFonts w:ascii="Garamond" w:hAnsi="Garamond"/>
          <w:sz w:val="24"/>
          <w:szCs w:val="24"/>
        </w:rPr>
        <w:t>ë</w:t>
      </w:r>
      <w:r w:rsidRPr="00F3025F">
        <w:rPr>
          <w:rFonts w:ascii="Garamond" w:hAnsi="Garamond"/>
          <w:sz w:val="24"/>
          <w:szCs w:val="24"/>
        </w:rPr>
        <w:t>, të ndërmjetme dhe të avancuara, me kusht që, për fazën</w:t>
      </w:r>
      <w:r w:rsidR="00EB2F14" w:rsidRPr="00F3025F">
        <w:rPr>
          <w:rFonts w:ascii="Garamond" w:hAnsi="Garamond"/>
          <w:sz w:val="24"/>
          <w:szCs w:val="24"/>
        </w:rPr>
        <w:t xml:space="preserve">  </w:t>
      </w:r>
      <w:r w:rsidRPr="00F3025F">
        <w:rPr>
          <w:rFonts w:ascii="Garamond" w:hAnsi="Garamond"/>
          <w:sz w:val="24"/>
          <w:szCs w:val="24"/>
        </w:rPr>
        <w:t xml:space="preserve">bazë, ata mbajnë ose kanë mbajtur një certifikatë Fi (A) ose IRI (A); </w:t>
      </w:r>
    </w:p>
    <w:p w14:paraId="2EA07D45" w14:textId="3BD7E0A5"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e)</w:t>
      </w:r>
      <w:r w:rsidR="00F2789A" w:rsidRPr="00F3025F">
        <w:rPr>
          <w:rFonts w:ascii="Garamond" w:hAnsi="Garamond"/>
          <w:sz w:val="24"/>
          <w:szCs w:val="24"/>
        </w:rPr>
        <w:t xml:space="preserve"> në </w:t>
      </w:r>
      <w:r w:rsidRPr="00F3025F">
        <w:rPr>
          <w:rFonts w:ascii="Garamond" w:hAnsi="Garamond"/>
          <w:sz w:val="24"/>
          <w:szCs w:val="24"/>
        </w:rPr>
        <w:t xml:space="preserve">rast </w:t>
      </w:r>
      <w:r w:rsidR="0076316E" w:rsidRPr="00F3025F">
        <w:rPr>
          <w:rFonts w:ascii="Garamond" w:hAnsi="Garamond"/>
          <w:sz w:val="24"/>
          <w:szCs w:val="24"/>
        </w:rPr>
        <w:t>të</w:t>
      </w:r>
      <w:r w:rsidRPr="00F3025F">
        <w:rPr>
          <w:rFonts w:ascii="Garamond" w:hAnsi="Garamond"/>
          <w:sz w:val="24"/>
          <w:szCs w:val="24"/>
        </w:rPr>
        <w:t xml:space="preserve"> TRI</w:t>
      </w:r>
      <w:r w:rsidR="004355FA" w:rsidRPr="00F3025F">
        <w:rPr>
          <w:rFonts w:ascii="Garamond" w:hAnsi="Garamond"/>
          <w:sz w:val="24"/>
          <w:szCs w:val="24"/>
        </w:rPr>
        <w:t xml:space="preserve"> për </w:t>
      </w:r>
      <w:r w:rsidR="008A750D" w:rsidRPr="00F3025F">
        <w:rPr>
          <w:rFonts w:ascii="Garamond" w:hAnsi="Garamond"/>
          <w:sz w:val="24"/>
          <w:szCs w:val="24"/>
        </w:rPr>
        <w:t>helikopterë</w:t>
      </w:r>
      <w:r w:rsidRPr="00F3025F">
        <w:rPr>
          <w:rFonts w:ascii="Garamond" w:hAnsi="Garamond"/>
          <w:sz w:val="24"/>
          <w:szCs w:val="24"/>
        </w:rPr>
        <w:t>t</w:t>
      </w:r>
      <w:r w:rsidR="004B1B1B" w:rsidRPr="00F3025F">
        <w:rPr>
          <w:rFonts w:ascii="Garamond" w:hAnsi="Garamond"/>
          <w:sz w:val="24"/>
          <w:szCs w:val="24"/>
        </w:rPr>
        <w:t>:</w:t>
      </w:r>
      <w:r w:rsidRPr="00F3025F">
        <w:rPr>
          <w:rFonts w:ascii="Garamond" w:hAnsi="Garamond"/>
          <w:sz w:val="24"/>
          <w:szCs w:val="24"/>
        </w:rPr>
        <w:t xml:space="preserve"> </w:t>
      </w:r>
    </w:p>
    <w:p w14:paraId="5DF29C3A" w14:textId="1D8D659D" w:rsidR="00BD1A8C" w:rsidRPr="00F3025F" w:rsidRDefault="00A22747" w:rsidP="00A22747">
      <w:pPr>
        <w:pStyle w:val="Teksti"/>
      </w:pPr>
      <w:r w:rsidRPr="00F3025F">
        <w:t xml:space="preserve">1) </w:t>
      </w:r>
      <w:r w:rsidR="00581832" w:rsidRPr="00F3025F">
        <w:t>Lëshim</w:t>
      </w:r>
      <w:r w:rsidR="00BD1A8C" w:rsidRPr="00F3025F">
        <w:t>i, re</w:t>
      </w:r>
      <w:r w:rsidR="00887266" w:rsidRPr="00F3025F">
        <w:t>vlefshmër</w:t>
      </w:r>
      <w:r w:rsidR="00BD1A8C" w:rsidRPr="00F3025F">
        <w:t>ia, dhe rinovimi i kategorizimeve</w:t>
      </w:r>
      <w:r w:rsidR="00A70663" w:rsidRPr="00F3025F">
        <w:t xml:space="preserve"> të tipit </w:t>
      </w:r>
      <w:r w:rsidR="004355FA" w:rsidRPr="00F3025F">
        <w:t xml:space="preserve">për </w:t>
      </w:r>
      <w:r w:rsidR="008A750D" w:rsidRPr="00F3025F">
        <w:t>helikopterë</w:t>
      </w:r>
      <w:r w:rsidR="00BD1A8C" w:rsidRPr="00F3025F">
        <w:t>t</w:t>
      </w:r>
      <w:r w:rsidR="004B1B1B" w:rsidRPr="00F3025F">
        <w:t>:</w:t>
      </w:r>
      <w:r w:rsidR="00BD1A8C" w:rsidRPr="00F3025F">
        <w:t xml:space="preserve"> </w:t>
      </w:r>
    </w:p>
    <w:p w14:paraId="3F6046F2" w14:textId="4CA9BB52" w:rsidR="00BD1A8C" w:rsidRPr="00F3025F" w:rsidRDefault="00A22747" w:rsidP="00A22747">
      <w:pPr>
        <w:pStyle w:val="Teksti"/>
      </w:pPr>
      <w:r w:rsidRPr="00F3025F">
        <w:t xml:space="preserve">2) </w:t>
      </w:r>
      <w:r w:rsidR="00BD1A8C" w:rsidRPr="00F3025F">
        <w:t>Trajnimi MCC siguron</w:t>
      </w:r>
      <w:r w:rsidR="00F536B0" w:rsidRPr="00F3025F">
        <w:t xml:space="preserve"> që </w:t>
      </w:r>
      <w:r w:rsidR="00BD1A8C" w:rsidRPr="00F3025F">
        <w:t>ai/ajo mban</w:t>
      </w:r>
      <w:r w:rsidR="00B61D1A" w:rsidRPr="00F3025F">
        <w:t xml:space="preserve"> një </w:t>
      </w:r>
      <w:r w:rsidR="00BD1A8C" w:rsidRPr="00F3025F">
        <w:t>kategorizim</w:t>
      </w:r>
      <w:r w:rsidR="004355FA" w:rsidRPr="00F3025F">
        <w:t xml:space="preserve"> për </w:t>
      </w:r>
      <w:r w:rsidR="00BD1A8C" w:rsidRPr="00F3025F">
        <w:t>shum</w:t>
      </w:r>
      <w:r w:rsidR="00AC1ABB" w:rsidRPr="00F3025F">
        <w:t>ë</w:t>
      </w:r>
      <w:r w:rsidR="00BD1A8C" w:rsidRPr="00F3025F">
        <w:t xml:space="preserve"> pilot</w:t>
      </w:r>
      <w:r w:rsidR="00A70663" w:rsidRPr="00F3025F">
        <w:t xml:space="preserve"> të tipit </w:t>
      </w:r>
      <w:r w:rsidR="004355FA" w:rsidRPr="00F3025F">
        <w:t xml:space="preserve">për </w:t>
      </w:r>
      <w:r w:rsidR="00BD1A8C" w:rsidRPr="00F3025F">
        <w:t>heli</w:t>
      </w:r>
      <w:r w:rsidR="00663271" w:rsidRPr="00F3025F">
        <w:t>k</w:t>
      </w:r>
      <w:r w:rsidR="00BD1A8C" w:rsidRPr="00F3025F">
        <w:t>opter;</w:t>
      </w:r>
    </w:p>
    <w:p w14:paraId="6B8E7EA3" w14:textId="14C0F6AA" w:rsidR="00BD1A8C" w:rsidRPr="00F3025F" w:rsidRDefault="00A22747" w:rsidP="00A22747">
      <w:pPr>
        <w:pStyle w:val="Teksti"/>
      </w:pPr>
      <w:r w:rsidRPr="00F3025F">
        <w:t xml:space="preserve">3) </w:t>
      </w:r>
      <w:r w:rsidR="00BD1A8C" w:rsidRPr="00F3025F">
        <w:t>Shtrirja e IR(H)</w:t>
      </w:r>
      <w:r w:rsidR="004355FA" w:rsidRPr="00F3025F">
        <w:t xml:space="preserve"> për</w:t>
      </w:r>
      <w:r w:rsidR="00B61D1A" w:rsidRPr="00F3025F">
        <w:t xml:space="preserve"> një motor</w:t>
      </w:r>
      <w:r w:rsidR="00F2789A" w:rsidRPr="00F3025F">
        <w:t xml:space="preserve"> </w:t>
      </w:r>
      <w:r w:rsidR="00BD1A8C" w:rsidRPr="00F3025F">
        <w:t>IR(H)</w:t>
      </w:r>
      <w:r w:rsidR="00F2789A" w:rsidRPr="00F3025F">
        <w:t xml:space="preserve"> në </w:t>
      </w:r>
      <w:r w:rsidR="00BD1A8C" w:rsidRPr="00F3025F">
        <w:t>shum</w:t>
      </w:r>
      <w:r w:rsidR="00AC1ABB" w:rsidRPr="00F3025F">
        <w:t>ë</w:t>
      </w:r>
      <w:r w:rsidR="00BD1A8C" w:rsidRPr="00F3025F">
        <w:t xml:space="preserve"> </w:t>
      </w:r>
      <w:r w:rsidR="00B127C9" w:rsidRPr="00F3025F">
        <w:t xml:space="preserve">motorë </w:t>
      </w:r>
      <w:r w:rsidR="00BD1A8C" w:rsidRPr="00F3025F">
        <w:t xml:space="preserve">IR(H): </w:t>
      </w:r>
    </w:p>
    <w:p w14:paraId="549D336B" w14:textId="49F89811" w:rsidR="00BD1A8C" w:rsidRPr="00F3025F" w:rsidRDefault="00BD1A8C" w:rsidP="00F36E9C">
      <w:pPr>
        <w:widowControl w:val="0"/>
        <w:tabs>
          <w:tab w:val="num" w:pos="426"/>
        </w:tabs>
        <w:spacing w:after="0" w:line="240" w:lineRule="auto"/>
        <w:ind w:firstLine="284"/>
        <w:jc w:val="both"/>
        <w:rPr>
          <w:rFonts w:ascii="Garamond" w:hAnsi="Garamond"/>
          <w:sz w:val="24"/>
          <w:szCs w:val="24"/>
        </w:rPr>
      </w:pPr>
      <w:r w:rsidRPr="00F3025F">
        <w:rPr>
          <w:rFonts w:ascii="Garamond" w:hAnsi="Garamond"/>
          <w:sz w:val="24"/>
          <w:szCs w:val="24"/>
        </w:rPr>
        <w:t>(f)</w:t>
      </w:r>
      <w:r w:rsidR="00F2789A" w:rsidRPr="00F3025F">
        <w:rPr>
          <w:rFonts w:ascii="Garamond" w:hAnsi="Garamond"/>
          <w:sz w:val="24"/>
          <w:szCs w:val="24"/>
        </w:rPr>
        <w:t xml:space="preserve"> në </w:t>
      </w:r>
      <w:r w:rsidRPr="00F3025F">
        <w:rPr>
          <w:rFonts w:ascii="Garamond" w:hAnsi="Garamond"/>
          <w:sz w:val="24"/>
          <w:szCs w:val="24"/>
        </w:rPr>
        <w:t xml:space="preserve">rast </w:t>
      </w:r>
      <w:r w:rsidR="0076316E" w:rsidRPr="00F3025F">
        <w:rPr>
          <w:rFonts w:ascii="Garamond" w:hAnsi="Garamond"/>
          <w:sz w:val="24"/>
          <w:szCs w:val="24"/>
        </w:rPr>
        <w:t>të</w:t>
      </w:r>
      <w:r w:rsidRPr="00F3025F">
        <w:rPr>
          <w:rFonts w:ascii="Garamond" w:hAnsi="Garamond"/>
          <w:sz w:val="24"/>
          <w:szCs w:val="24"/>
        </w:rPr>
        <w:t xml:space="preserve"> TRI</w:t>
      </w:r>
      <w:r w:rsidR="004355FA" w:rsidRPr="00F3025F">
        <w:rPr>
          <w:rFonts w:ascii="Garamond" w:hAnsi="Garamond"/>
          <w:sz w:val="24"/>
          <w:szCs w:val="24"/>
        </w:rPr>
        <w:t xml:space="preserve"> për </w:t>
      </w:r>
      <w:r w:rsidR="006E505D" w:rsidRPr="00F3025F">
        <w:rPr>
          <w:rFonts w:ascii="Garamond" w:hAnsi="Garamond"/>
          <w:sz w:val="24"/>
          <w:szCs w:val="24"/>
        </w:rPr>
        <w:t>avionët</w:t>
      </w:r>
      <w:r w:rsidRPr="00F3025F">
        <w:rPr>
          <w:rFonts w:ascii="Garamond" w:hAnsi="Garamond"/>
          <w:sz w:val="24"/>
          <w:szCs w:val="24"/>
        </w:rPr>
        <w:t xml:space="preserve"> me force </w:t>
      </w:r>
      <w:r w:rsidR="006E505D" w:rsidRPr="00F3025F">
        <w:rPr>
          <w:rFonts w:ascii="Garamond" w:hAnsi="Garamond"/>
          <w:sz w:val="24"/>
          <w:szCs w:val="24"/>
        </w:rPr>
        <w:t>ngritës</w:t>
      </w:r>
      <w:r w:rsidRPr="00F3025F">
        <w:rPr>
          <w:rFonts w:ascii="Garamond" w:hAnsi="Garamond"/>
          <w:sz w:val="24"/>
          <w:szCs w:val="24"/>
        </w:rPr>
        <w:t xml:space="preserve">e </w:t>
      </w:r>
    </w:p>
    <w:p w14:paraId="2DCA619F" w14:textId="2EF0CD53" w:rsidR="00BD1A8C" w:rsidRPr="00F3025F" w:rsidRDefault="00A22747" w:rsidP="00A22747">
      <w:pPr>
        <w:pStyle w:val="Teksti"/>
      </w:pPr>
      <w:r w:rsidRPr="00F3025F">
        <w:t xml:space="preserve">1) </w:t>
      </w:r>
      <w:r w:rsidR="00581832" w:rsidRPr="00F3025F">
        <w:t>Lëshim</w:t>
      </w:r>
      <w:r w:rsidR="00BD1A8C" w:rsidRPr="00F3025F">
        <w:t>i, ri</w:t>
      </w:r>
      <w:r w:rsidR="00887266" w:rsidRPr="00F3025F">
        <w:t>vlefshmër</w:t>
      </w:r>
      <w:r w:rsidR="00BD1A8C" w:rsidRPr="00F3025F">
        <w:t>ia dhe rinovimi i kategorizimeve</w:t>
      </w:r>
      <w:r w:rsidR="00A70663" w:rsidRPr="00F3025F">
        <w:t xml:space="preserve"> të tipit </w:t>
      </w:r>
      <w:r w:rsidR="0076316E" w:rsidRPr="00F3025F">
        <w:t>të</w:t>
      </w:r>
      <w:r w:rsidR="00BD1A8C" w:rsidRPr="00F3025F">
        <w:t xml:space="preserve"> ngritjes vertikale me fuqi </w:t>
      </w:r>
    </w:p>
    <w:p w14:paraId="480FCAC2" w14:textId="36205C1B" w:rsidR="00BD1A8C" w:rsidRPr="00F3025F" w:rsidRDefault="00A22747" w:rsidP="00A22747">
      <w:pPr>
        <w:pStyle w:val="Teksti"/>
      </w:pPr>
      <w:r w:rsidRPr="00F3025F">
        <w:t xml:space="preserve">2) </w:t>
      </w:r>
      <w:r w:rsidR="00BD1A8C" w:rsidRPr="00F3025F">
        <w:t xml:space="preserve">Trajnimi MCC </w:t>
      </w:r>
    </w:p>
    <w:p w14:paraId="20E23E95" w14:textId="22F4AEBF"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 910. TRI T</w:t>
      </w:r>
      <w:r w:rsidR="00671230" w:rsidRPr="00F3025F">
        <w:rPr>
          <w:rFonts w:ascii="Garamond" w:hAnsi="Garamond"/>
          <w:b/>
          <w:sz w:val="24"/>
          <w:szCs w:val="24"/>
        </w:rPr>
        <w:t>RI</w:t>
      </w:r>
      <w:r w:rsidRPr="00F3025F">
        <w:rPr>
          <w:rFonts w:ascii="Garamond" w:hAnsi="Garamond"/>
          <w:b/>
          <w:sz w:val="24"/>
          <w:szCs w:val="24"/>
        </w:rPr>
        <w:t xml:space="preserve"> Privilegjet e kufizuara </w:t>
      </w:r>
    </w:p>
    <w:p w14:paraId="2287A642" w14:textId="06666609"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0062278D" w:rsidRPr="00F3025F">
        <w:rPr>
          <w:rFonts w:ascii="Garamond" w:hAnsi="Garamond"/>
          <w:sz w:val="24"/>
          <w:szCs w:val="24"/>
        </w:rPr>
        <w:t xml:space="preserve">) të </w:t>
      </w:r>
      <w:r w:rsidR="00EB2F14" w:rsidRPr="00F3025F">
        <w:rPr>
          <w:rFonts w:ascii="Garamond" w:hAnsi="Garamond"/>
          <w:sz w:val="24"/>
          <w:szCs w:val="24"/>
        </w:rPr>
        <w:t>përgjith</w:t>
      </w:r>
      <w:r w:rsidRPr="00F3025F">
        <w:rPr>
          <w:rFonts w:ascii="Garamond" w:hAnsi="Garamond"/>
          <w:sz w:val="24"/>
          <w:szCs w:val="24"/>
        </w:rPr>
        <w:t>shme,</w:t>
      </w:r>
      <w:r w:rsidR="00F2789A" w:rsidRPr="00F3025F">
        <w:rPr>
          <w:rFonts w:ascii="Garamond" w:hAnsi="Garamond"/>
          <w:sz w:val="24"/>
          <w:szCs w:val="24"/>
        </w:rPr>
        <w:t xml:space="preserve"> në </w:t>
      </w:r>
      <w:r w:rsidRPr="00F3025F">
        <w:rPr>
          <w:rFonts w:ascii="Garamond" w:hAnsi="Garamond"/>
          <w:sz w:val="24"/>
          <w:szCs w:val="24"/>
        </w:rPr>
        <w:t xml:space="preserve">rast se trajnimi TRI kryhet </w:t>
      </w:r>
      <w:r w:rsidR="005E3C33" w:rsidRPr="00F3025F">
        <w:rPr>
          <w:rFonts w:ascii="Garamond" w:hAnsi="Garamond"/>
          <w:sz w:val="24"/>
          <w:szCs w:val="24"/>
        </w:rPr>
        <w:t>vetëm</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FFS</w:t>
      </w:r>
      <w:r w:rsidR="004B1B1B" w:rsidRPr="00F3025F">
        <w:rPr>
          <w:rFonts w:ascii="Garamond" w:hAnsi="Garamond"/>
          <w:sz w:val="24"/>
          <w:szCs w:val="24"/>
        </w:rPr>
        <w:t>,</w:t>
      </w:r>
      <w:r w:rsidRPr="00F3025F">
        <w:rPr>
          <w:rFonts w:ascii="Garamond" w:hAnsi="Garamond"/>
          <w:sz w:val="24"/>
          <w:szCs w:val="24"/>
        </w:rPr>
        <w:t xml:space="preserve"> privilegjet e </w:t>
      </w:r>
      <w:r w:rsidR="00995179" w:rsidRPr="00F3025F">
        <w:rPr>
          <w:rFonts w:ascii="Garamond" w:hAnsi="Garamond"/>
          <w:sz w:val="24"/>
          <w:szCs w:val="24"/>
        </w:rPr>
        <w:t>TRI-së</w:t>
      </w:r>
      <w:r w:rsidR="00F536B0" w:rsidRPr="00F3025F">
        <w:rPr>
          <w:rFonts w:ascii="Garamond" w:hAnsi="Garamond"/>
          <w:sz w:val="24"/>
          <w:szCs w:val="24"/>
        </w:rPr>
        <w:t xml:space="preserve"> do të </w:t>
      </w:r>
      <w:r w:rsidRPr="00F3025F">
        <w:rPr>
          <w:rFonts w:ascii="Garamond" w:hAnsi="Garamond"/>
          <w:sz w:val="24"/>
          <w:szCs w:val="24"/>
        </w:rPr>
        <w:t>kufizohen</w:t>
      </w:r>
      <w:r w:rsidR="00F2789A" w:rsidRPr="00F3025F">
        <w:rPr>
          <w:rFonts w:ascii="Garamond" w:hAnsi="Garamond"/>
          <w:sz w:val="24"/>
          <w:szCs w:val="24"/>
        </w:rPr>
        <w:t xml:space="preserve"> në </w:t>
      </w:r>
      <w:r w:rsidR="00F44741" w:rsidRPr="00F3025F">
        <w:rPr>
          <w:rFonts w:ascii="Garamond" w:hAnsi="Garamond"/>
          <w:sz w:val="24"/>
          <w:szCs w:val="24"/>
        </w:rPr>
        <w:t>trajnime</w:t>
      </w:r>
      <w:r w:rsidR="00F2789A" w:rsidRPr="00F3025F">
        <w:rPr>
          <w:rFonts w:ascii="Garamond" w:hAnsi="Garamond"/>
          <w:sz w:val="24"/>
          <w:szCs w:val="24"/>
        </w:rPr>
        <w:t xml:space="preserve"> në </w:t>
      </w:r>
      <w:r w:rsidRPr="00F3025F">
        <w:rPr>
          <w:rFonts w:ascii="Garamond" w:hAnsi="Garamond"/>
          <w:sz w:val="24"/>
          <w:szCs w:val="24"/>
        </w:rPr>
        <w:t xml:space="preserve">FFS. </w:t>
      </w:r>
    </w:p>
    <w:p w14:paraId="4901FA6F" w14:textId="5830919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Ne këtë rast, T</w:t>
      </w:r>
      <w:r w:rsidR="00671230" w:rsidRPr="00F3025F">
        <w:rPr>
          <w:rFonts w:ascii="Garamond" w:hAnsi="Garamond"/>
          <w:sz w:val="24"/>
          <w:szCs w:val="24"/>
        </w:rPr>
        <w:t>RI</w:t>
      </w:r>
      <w:r w:rsidRPr="00F3025F">
        <w:rPr>
          <w:rFonts w:ascii="Garamond" w:hAnsi="Garamond"/>
          <w:sz w:val="24"/>
          <w:szCs w:val="24"/>
        </w:rPr>
        <w:t>ja</w:t>
      </w:r>
      <w:r w:rsidR="00671230" w:rsidRPr="00F3025F">
        <w:rPr>
          <w:rFonts w:ascii="Garamond" w:hAnsi="Garamond"/>
          <w:sz w:val="24"/>
          <w:szCs w:val="24"/>
        </w:rPr>
        <w:t xml:space="preserve"> mund të </w:t>
      </w:r>
      <w:r w:rsidR="00B127C9" w:rsidRPr="00F3025F">
        <w:rPr>
          <w:rFonts w:ascii="Garamond" w:hAnsi="Garamond"/>
          <w:sz w:val="24"/>
          <w:szCs w:val="24"/>
        </w:rPr>
        <w:t>drejtojë</w:t>
      </w:r>
      <w:r w:rsidRPr="00F3025F">
        <w:rPr>
          <w:rFonts w:ascii="Garamond" w:hAnsi="Garamond"/>
          <w:sz w:val="24"/>
          <w:szCs w:val="24"/>
        </w:rPr>
        <w:t xml:space="preserve"> fluturime </w:t>
      </w:r>
      <w:r w:rsidR="0076316E" w:rsidRPr="00F3025F">
        <w:rPr>
          <w:rFonts w:ascii="Garamond" w:hAnsi="Garamond"/>
          <w:sz w:val="24"/>
          <w:szCs w:val="24"/>
        </w:rPr>
        <w:t>të</w:t>
      </w:r>
      <w:r w:rsidRPr="00F3025F">
        <w:rPr>
          <w:rFonts w:ascii="Garamond" w:hAnsi="Garamond"/>
          <w:sz w:val="24"/>
          <w:szCs w:val="24"/>
        </w:rPr>
        <w:t xml:space="preserve"> linj</w:t>
      </w:r>
      <w:r w:rsidR="0076316E" w:rsidRPr="00F3025F">
        <w:rPr>
          <w:rFonts w:ascii="Garamond" w:hAnsi="Garamond"/>
          <w:sz w:val="24"/>
          <w:szCs w:val="24"/>
        </w:rPr>
        <w:t>ë</w:t>
      </w:r>
      <w:r w:rsidRPr="00F3025F">
        <w:rPr>
          <w:rFonts w:ascii="Garamond" w:hAnsi="Garamond"/>
          <w:sz w:val="24"/>
          <w:szCs w:val="24"/>
        </w:rPr>
        <w:t>s n</w:t>
      </w:r>
      <w:r w:rsidR="0076316E" w:rsidRPr="00F3025F">
        <w:rPr>
          <w:rFonts w:ascii="Garamond" w:hAnsi="Garamond"/>
          <w:sz w:val="24"/>
          <w:szCs w:val="24"/>
        </w:rPr>
        <w:t>ë</w:t>
      </w:r>
      <w:r w:rsidRPr="00F3025F">
        <w:rPr>
          <w:rFonts w:ascii="Garamond" w:hAnsi="Garamond"/>
          <w:sz w:val="24"/>
          <w:szCs w:val="24"/>
        </w:rPr>
        <w:t>n</w:t>
      </w:r>
      <w:r w:rsidR="00F2789A" w:rsidRPr="00F3025F">
        <w:rPr>
          <w:rFonts w:ascii="Garamond" w:hAnsi="Garamond"/>
          <w:sz w:val="24"/>
          <w:szCs w:val="24"/>
        </w:rPr>
        <w:t xml:space="preserve"> </w:t>
      </w:r>
      <w:r w:rsidR="00940902" w:rsidRPr="00F3025F">
        <w:rPr>
          <w:rFonts w:ascii="Garamond" w:hAnsi="Garamond"/>
          <w:sz w:val="24"/>
          <w:szCs w:val="24"/>
        </w:rPr>
        <w:t>mbikëqyr</w:t>
      </w:r>
      <w:r w:rsidRPr="00F3025F">
        <w:rPr>
          <w:rFonts w:ascii="Garamond" w:hAnsi="Garamond"/>
          <w:sz w:val="24"/>
          <w:szCs w:val="24"/>
        </w:rPr>
        <w:t>je</w:t>
      </w:r>
      <w:r w:rsidR="004B1B1B" w:rsidRPr="00F3025F">
        <w:rPr>
          <w:rFonts w:ascii="Garamond" w:hAnsi="Garamond"/>
          <w:sz w:val="24"/>
          <w:szCs w:val="24"/>
        </w:rPr>
        <w:t>,</w:t>
      </w:r>
      <w:r w:rsidR="00663271" w:rsidRPr="00F3025F">
        <w:rPr>
          <w:rFonts w:ascii="Garamond" w:hAnsi="Garamond"/>
          <w:sz w:val="24"/>
          <w:szCs w:val="24"/>
        </w:rPr>
        <w:t xml:space="preserve"> </w:t>
      </w:r>
      <w:r w:rsidRPr="00F3025F">
        <w:rPr>
          <w:rFonts w:ascii="Garamond" w:hAnsi="Garamond"/>
          <w:sz w:val="24"/>
          <w:szCs w:val="24"/>
        </w:rPr>
        <w:t>duke siguruar se</w:t>
      </w:r>
      <w:r w:rsidR="00F2789A" w:rsidRPr="00F3025F">
        <w:rPr>
          <w:rFonts w:ascii="Garamond" w:hAnsi="Garamond"/>
          <w:sz w:val="24"/>
          <w:szCs w:val="24"/>
        </w:rPr>
        <w:t xml:space="preserve"> </w:t>
      </w:r>
      <w:r w:rsidRPr="00F3025F">
        <w:rPr>
          <w:rFonts w:ascii="Garamond" w:hAnsi="Garamond"/>
          <w:sz w:val="24"/>
          <w:szCs w:val="24"/>
        </w:rPr>
        <w:t>kursi i trajnimit Tri ka</w:t>
      </w:r>
      <w:r w:rsidR="006E6772" w:rsidRPr="00F3025F">
        <w:rPr>
          <w:rFonts w:ascii="Garamond" w:hAnsi="Garamond"/>
          <w:sz w:val="24"/>
          <w:szCs w:val="24"/>
        </w:rPr>
        <w:t xml:space="preserve"> </w:t>
      </w:r>
      <w:r w:rsidR="008A750D" w:rsidRPr="00F3025F">
        <w:rPr>
          <w:rFonts w:ascii="Garamond" w:hAnsi="Garamond"/>
          <w:sz w:val="24"/>
          <w:szCs w:val="24"/>
        </w:rPr>
        <w:t>përfshirë</w:t>
      </w:r>
      <w:r w:rsidRPr="00F3025F">
        <w:rPr>
          <w:rFonts w:ascii="Garamond" w:hAnsi="Garamond"/>
          <w:sz w:val="24"/>
          <w:szCs w:val="24"/>
        </w:rPr>
        <w:t xml:space="preserve"> trajnime shtes</w:t>
      </w:r>
      <w:r w:rsidR="00F44741" w:rsidRPr="00F3025F">
        <w:rPr>
          <w:rFonts w:ascii="Garamond" w:hAnsi="Garamond"/>
          <w:sz w:val="24"/>
          <w:szCs w:val="24"/>
        </w:rPr>
        <w:t>ë</w:t>
      </w:r>
      <w:r w:rsidR="004355FA" w:rsidRPr="00F3025F">
        <w:rPr>
          <w:rFonts w:ascii="Garamond" w:hAnsi="Garamond"/>
          <w:sz w:val="24"/>
          <w:szCs w:val="24"/>
        </w:rPr>
        <w:t xml:space="preserve"> për </w:t>
      </w:r>
      <w:r w:rsidRPr="00F3025F">
        <w:rPr>
          <w:rFonts w:ascii="Garamond" w:hAnsi="Garamond"/>
          <w:sz w:val="24"/>
          <w:szCs w:val="24"/>
        </w:rPr>
        <w:t>k</w:t>
      </w:r>
      <w:r w:rsidR="00F44741" w:rsidRPr="00F3025F">
        <w:rPr>
          <w:rFonts w:ascii="Garamond" w:hAnsi="Garamond"/>
          <w:sz w:val="24"/>
          <w:szCs w:val="24"/>
        </w:rPr>
        <w:t>ë</w:t>
      </w:r>
      <w:r w:rsidRPr="00F3025F">
        <w:rPr>
          <w:rFonts w:ascii="Garamond" w:hAnsi="Garamond"/>
          <w:sz w:val="24"/>
          <w:szCs w:val="24"/>
        </w:rPr>
        <w:t>t</w:t>
      </w:r>
      <w:r w:rsidR="00F44741" w:rsidRPr="00F3025F">
        <w:rPr>
          <w:rFonts w:ascii="Garamond" w:hAnsi="Garamond"/>
          <w:sz w:val="24"/>
          <w:szCs w:val="24"/>
        </w:rPr>
        <w:t>ë</w:t>
      </w:r>
      <w:r w:rsidR="000D187A" w:rsidRPr="00F3025F">
        <w:rPr>
          <w:rFonts w:ascii="Garamond" w:hAnsi="Garamond"/>
          <w:sz w:val="24"/>
          <w:szCs w:val="24"/>
        </w:rPr>
        <w:t xml:space="preserve"> qëllim</w:t>
      </w:r>
      <w:r w:rsidR="004B1B1B" w:rsidRPr="00F3025F">
        <w:rPr>
          <w:rFonts w:ascii="Garamond" w:hAnsi="Garamond"/>
          <w:sz w:val="24"/>
          <w:szCs w:val="24"/>
        </w:rPr>
        <w:t>:</w:t>
      </w:r>
      <w:r w:rsidRPr="00F3025F">
        <w:rPr>
          <w:rFonts w:ascii="Garamond" w:hAnsi="Garamond"/>
          <w:sz w:val="24"/>
          <w:szCs w:val="24"/>
        </w:rPr>
        <w:t xml:space="preserve"> </w:t>
      </w:r>
    </w:p>
    <w:p w14:paraId="6BF14099" w14:textId="1FB379B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b) TRI për aeroplanët dhe për avionin me krahë të fiksuar – TR(A) dhe TRI(PL). Privilegjet e një TRI kufizohen për tipin e aeroplanit ose avionit me krahë të fiksuar në të cilin trajnimi dhe vlerësimi i kompetencës është marrë. Përveç nëse përcaktohet ndryshe në të dhënat e përshtatshmërisë operacionale të vendosura në përputhje </w:t>
      </w:r>
      <w:r w:rsidR="00B23176" w:rsidRPr="00F3025F">
        <w:rPr>
          <w:rFonts w:ascii="Garamond" w:hAnsi="Garamond"/>
          <w:sz w:val="24"/>
          <w:szCs w:val="24"/>
        </w:rPr>
        <w:t xml:space="preserve">me </w:t>
      </w:r>
      <w:r w:rsidR="001265A2" w:rsidRPr="00F3025F">
        <w:rPr>
          <w:rFonts w:ascii="Garamond" w:hAnsi="Garamond"/>
          <w:sz w:val="24"/>
          <w:szCs w:val="24"/>
        </w:rPr>
        <w:t>pjesën 21</w:t>
      </w:r>
      <w:r w:rsidRPr="00F3025F">
        <w:rPr>
          <w:rFonts w:ascii="Garamond" w:hAnsi="Garamond"/>
          <w:sz w:val="24"/>
          <w:szCs w:val="24"/>
        </w:rPr>
        <w:t>, privilegjet e TRI do të zgjerohen për llojet e mëtejshme kur TRI ka:</w:t>
      </w:r>
    </w:p>
    <w:p w14:paraId="21482A57" w14:textId="44E72E51" w:rsidR="00BD1A8C" w:rsidRPr="00F3025F" w:rsidRDefault="00A22747" w:rsidP="00A22747">
      <w:pPr>
        <w:pStyle w:val="Teksti"/>
      </w:pPr>
      <w:r w:rsidRPr="00F3025F">
        <w:t xml:space="preserve">1) </w:t>
      </w:r>
      <w:r w:rsidR="00BD1A8C" w:rsidRPr="00F3025F">
        <w:t xml:space="preserve">përfunduar brenda 12 muajve para aplikimit, së paku 15 sektorë rruge, duke përfshirë nisjet dhe uljet në tipin e aplikueshëm të avionit, në të cilin 7 sektorë mund të përfundohen në FFS; </w:t>
      </w:r>
    </w:p>
    <w:p w14:paraId="688D0FB7" w14:textId="39684FC9" w:rsidR="00BD1A8C" w:rsidRPr="00F3025F" w:rsidRDefault="00A22747" w:rsidP="00A22747">
      <w:pPr>
        <w:pStyle w:val="Teksti"/>
      </w:pPr>
      <w:r w:rsidRPr="00F3025F">
        <w:t xml:space="preserve">2) </w:t>
      </w:r>
      <w:r w:rsidR="00BD1A8C" w:rsidRPr="00F3025F">
        <w:t>përfunduar pjesët e trajnimit teknik dhe udhëzimit të fluturimit të kursit përkatës të TRI;</w:t>
      </w:r>
    </w:p>
    <w:p w14:paraId="06A0BD98" w14:textId="626DF619" w:rsidR="00BD1A8C" w:rsidRPr="00F3025F" w:rsidRDefault="00A22747" w:rsidP="00A22747">
      <w:pPr>
        <w:pStyle w:val="Teksti"/>
      </w:pPr>
      <w:r w:rsidRPr="00F3025F">
        <w:t xml:space="preserve">3) </w:t>
      </w:r>
      <w:r w:rsidR="00BD1A8C" w:rsidRPr="00F3025F">
        <w:t>kaluar seksionet përkatëse të vlerësimit të kompetencës në përputhje me FCL.935 me qëllim për të demonstruar një FIE ose një TRE i kualifikuar në përputhje me Nënpjesën K aftësinë e tij/saj për të instruktuar një pilot në nivelin e kërkuar për lëshimin e një kategorizimi tipi, duke përfshirë instruksionin para fluturimit, pas fluturimit dhe njohurive teorike.</w:t>
      </w:r>
    </w:p>
    <w:p w14:paraId="5F962916" w14:textId="04272FF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c) TRI për helikopterët – TRI(H).</w:t>
      </w:r>
      <w:r w:rsidR="00F2789A" w:rsidRPr="00F3025F">
        <w:rPr>
          <w:rFonts w:ascii="Garamond" w:hAnsi="Garamond"/>
          <w:sz w:val="24"/>
          <w:szCs w:val="24"/>
        </w:rPr>
        <w:t xml:space="preserve"> </w:t>
      </w:r>
    </w:p>
    <w:p w14:paraId="1EB32C07" w14:textId="32CD1F17" w:rsidR="00BD1A8C" w:rsidRPr="00F3025F" w:rsidRDefault="00A22747" w:rsidP="00A22747">
      <w:pPr>
        <w:pStyle w:val="Teksti"/>
      </w:pPr>
      <w:r w:rsidRPr="00F3025F">
        <w:t xml:space="preserve">1) </w:t>
      </w:r>
      <w:r w:rsidR="00BD1A8C" w:rsidRPr="00F3025F">
        <w:t xml:space="preserve">Privilegjet e një TRI(H) kufizohen në tipin e helikopterit në të cilin testi i aftësisë për lëshimin e certifikatës TRI është marrë. Përveç nëse përcaktohet ndryshe në të dhënat e përshtatshmërisë operacionale të vendosura në përputhje </w:t>
      </w:r>
      <w:r w:rsidR="00B23176" w:rsidRPr="00F3025F">
        <w:t xml:space="preserve">me </w:t>
      </w:r>
      <w:r w:rsidR="001265A2" w:rsidRPr="00F3025F">
        <w:t>pjesën 21</w:t>
      </w:r>
      <w:r w:rsidR="00BD1A8C" w:rsidRPr="00F3025F">
        <w:t>, privilegjet e TRI do të zgjerohen për llojet e mëtejshme kur TRI ka:</w:t>
      </w:r>
    </w:p>
    <w:p w14:paraId="5AACC5C2" w14:textId="19C41679" w:rsidR="00BD1A8C" w:rsidRPr="00F3025F" w:rsidRDefault="00E16ED3" w:rsidP="00E16ED3">
      <w:pPr>
        <w:pStyle w:val="Teksti"/>
      </w:pPr>
      <w:r w:rsidRPr="00F3025F">
        <w:t xml:space="preserve">(i) </w:t>
      </w:r>
      <w:r w:rsidR="00BD1A8C" w:rsidRPr="00F3025F">
        <w:t xml:space="preserve">përfunduar pjesën teknike të tipit të përshtatshëm të kursit TRI mbi tipin e aplikueshëm të helikopterit ose një FSTD që përfaqëson atë lloj; </w:t>
      </w:r>
    </w:p>
    <w:p w14:paraId="312B8CAD" w14:textId="439CEA6F" w:rsidR="00BD1A8C" w:rsidRPr="00F3025F" w:rsidRDefault="00E16ED3" w:rsidP="00E16ED3">
      <w:pPr>
        <w:pStyle w:val="Teksti"/>
      </w:pPr>
      <w:r w:rsidRPr="00F3025F">
        <w:t xml:space="preserve">(ii) </w:t>
      </w:r>
      <w:r w:rsidR="00BD1A8C" w:rsidRPr="00F3025F">
        <w:t>kryer së paku 2 orë të instruksionit të fluturimit mbi tipin e aplikueshëm, nën</w:t>
      </w:r>
      <w:r w:rsidR="00663271" w:rsidRPr="00F3025F">
        <w:t xml:space="preserve"> </w:t>
      </w:r>
      <w:r w:rsidR="00BD1A8C" w:rsidRPr="00F3025F">
        <w:t xml:space="preserve">mbikëqyrjen e një TRI(H) të kualifikuar në mënyrë të përshtatshme; dhe </w:t>
      </w:r>
    </w:p>
    <w:p w14:paraId="6EC0A395" w14:textId="5874D675" w:rsidR="00BD1A8C" w:rsidRPr="00F3025F" w:rsidRDefault="00E16ED3" w:rsidP="00E16ED3">
      <w:pPr>
        <w:pStyle w:val="Teksti"/>
      </w:pPr>
      <w:r w:rsidRPr="00F3025F">
        <w:t xml:space="preserve">(iii) </w:t>
      </w:r>
      <w:r w:rsidR="00BD1A8C" w:rsidRPr="00F3025F">
        <w:t xml:space="preserve">kaluar seksionet përkatëse të vlerësimit të kompetencës në përputhje me FCL.935 me qëllim për të demonstruar një FIE ose një TRE i kualifikuar në përputhje me </w:t>
      </w:r>
      <w:r w:rsidR="00663271" w:rsidRPr="00F3025F">
        <w:t>n</w:t>
      </w:r>
      <w:r w:rsidR="00BD1A8C" w:rsidRPr="00F3025F">
        <w:t>ënpjesën K aftësinë e tij/saj për të instruktuar një pilot në nivelin e kërkuar për lëshimin e një kategorizim tipi, duke përfshirë instruksionin para fluturimit, pas fluturimit dhe njohurive teorike.</w:t>
      </w:r>
    </w:p>
    <w:p w14:paraId="6F508A0E" w14:textId="5608BCBF" w:rsidR="00BD1A8C" w:rsidRPr="00F3025F" w:rsidRDefault="00E16ED3"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r w:rsidR="00BD1A8C" w:rsidRPr="00F3025F">
        <w:rPr>
          <w:rFonts w:ascii="Garamond" w:hAnsi="Garamond"/>
          <w:sz w:val="24"/>
          <w:szCs w:val="24"/>
        </w:rPr>
        <w:t>2) Para se privilegjet e një TRI (H</w:t>
      </w:r>
      <w:r w:rsidR="0062278D" w:rsidRPr="00F3025F">
        <w:rPr>
          <w:rFonts w:ascii="Garamond" w:hAnsi="Garamond"/>
          <w:sz w:val="24"/>
          <w:szCs w:val="24"/>
        </w:rPr>
        <w:t xml:space="preserve">) të </w:t>
      </w:r>
      <w:r w:rsidR="00BD1A8C" w:rsidRPr="00F3025F">
        <w:rPr>
          <w:rFonts w:ascii="Garamond" w:hAnsi="Garamond"/>
          <w:sz w:val="24"/>
          <w:szCs w:val="24"/>
        </w:rPr>
        <w:t>jenë zgjeruar nga me nje-pilot</w:t>
      </w:r>
      <w:r w:rsidR="00F2789A" w:rsidRPr="00F3025F">
        <w:rPr>
          <w:rFonts w:ascii="Garamond" w:hAnsi="Garamond"/>
          <w:sz w:val="24"/>
          <w:szCs w:val="24"/>
        </w:rPr>
        <w:t xml:space="preserve"> në </w:t>
      </w:r>
      <w:r w:rsidR="00BD1A8C" w:rsidRPr="00F3025F">
        <w:rPr>
          <w:rFonts w:ascii="Garamond" w:hAnsi="Garamond"/>
          <w:sz w:val="24"/>
          <w:szCs w:val="24"/>
        </w:rPr>
        <w:t>m</w:t>
      </w:r>
      <w:r w:rsidR="00663271" w:rsidRPr="00F3025F">
        <w:rPr>
          <w:rFonts w:ascii="Garamond" w:hAnsi="Garamond"/>
          <w:sz w:val="24"/>
          <w:szCs w:val="24"/>
        </w:rPr>
        <w:t>ë</w:t>
      </w:r>
      <w:r w:rsidR="00BD1A8C" w:rsidRPr="00F3025F">
        <w:rPr>
          <w:rFonts w:ascii="Garamond" w:hAnsi="Garamond"/>
          <w:sz w:val="24"/>
          <w:szCs w:val="24"/>
        </w:rPr>
        <w:t xml:space="preserve"> shum</w:t>
      </w:r>
      <w:r w:rsidR="00663271" w:rsidRPr="00F3025F">
        <w:rPr>
          <w:rFonts w:ascii="Garamond" w:hAnsi="Garamond"/>
          <w:sz w:val="24"/>
          <w:szCs w:val="24"/>
        </w:rPr>
        <w:t xml:space="preserve">ë </w:t>
      </w:r>
      <w:r w:rsidR="00BD1A8C" w:rsidRPr="00F3025F">
        <w:rPr>
          <w:rFonts w:ascii="Garamond" w:hAnsi="Garamond"/>
          <w:sz w:val="24"/>
          <w:szCs w:val="24"/>
        </w:rPr>
        <w:t>pilot</w:t>
      </w:r>
      <w:r w:rsidR="00663271" w:rsidRPr="00F3025F">
        <w:rPr>
          <w:rFonts w:ascii="Garamond" w:hAnsi="Garamond"/>
          <w:sz w:val="24"/>
          <w:szCs w:val="24"/>
        </w:rPr>
        <w:t>ë</w:t>
      </w:r>
      <w:r w:rsidR="00BD1A8C" w:rsidRPr="00F3025F">
        <w:rPr>
          <w:rFonts w:ascii="Garamond" w:hAnsi="Garamond"/>
          <w:sz w:val="24"/>
          <w:szCs w:val="24"/>
        </w:rPr>
        <w:t xml:space="preserve"> privilegjet në tipin e njëjtë të helikopterëve, mbajtësi duhet të ketë të paktën 100 orë në operime me shum</w:t>
      </w:r>
      <w:r w:rsidR="00663271" w:rsidRPr="00F3025F">
        <w:rPr>
          <w:rFonts w:ascii="Garamond" w:hAnsi="Garamond"/>
          <w:sz w:val="24"/>
          <w:szCs w:val="24"/>
        </w:rPr>
        <w:t xml:space="preserve">ë </w:t>
      </w:r>
      <w:r w:rsidR="00BD1A8C" w:rsidRPr="00F3025F">
        <w:rPr>
          <w:rFonts w:ascii="Garamond" w:hAnsi="Garamond"/>
          <w:sz w:val="24"/>
          <w:szCs w:val="24"/>
        </w:rPr>
        <w:t>pilot</w:t>
      </w:r>
      <w:r w:rsidR="00663271" w:rsidRPr="00F3025F">
        <w:rPr>
          <w:rFonts w:ascii="Garamond" w:hAnsi="Garamond"/>
          <w:sz w:val="24"/>
          <w:szCs w:val="24"/>
        </w:rPr>
        <w:t>ë</w:t>
      </w:r>
      <w:r w:rsidR="00BD1A8C" w:rsidRPr="00F3025F">
        <w:rPr>
          <w:rFonts w:ascii="Garamond" w:hAnsi="Garamond"/>
          <w:sz w:val="24"/>
          <w:szCs w:val="24"/>
        </w:rPr>
        <w:t xml:space="preserve"> të këtij tipi. </w:t>
      </w:r>
    </w:p>
    <w:p w14:paraId="7FCD2FE5" w14:textId="1809D215"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d) Pavarësisht nga paragrafët e mësipërm, mbajtësi i një certifikate TRI e cila</w:t>
      </w:r>
      <w:r w:rsidR="00F2789A" w:rsidRPr="00F3025F">
        <w:rPr>
          <w:rFonts w:ascii="Garamond" w:hAnsi="Garamond"/>
          <w:sz w:val="24"/>
          <w:szCs w:val="24"/>
        </w:rPr>
        <w:t xml:space="preserve"> </w:t>
      </w:r>
      <w:r w:rsidR="004355FA" w:rsidRPr="00F3025F">
        <w:rPr>
          <w:rFonts w:ascii="Garamond" w:hAnsi="Garamond"/>
          <w:sz w:val="24"/>
          <w:szCs w:val="24"/>
        </w:rPr>
        <w:t>është</w:t>
      </w:r>
      <w:r w:rsidR="00F2789A" w:rsidRPr="00F3025F">
        <w:rPr>
          <w:rFonts w:ascii="Garamond" w:hAnsi="Garamond"/>
          <w:sz w:val="24"/>
          <w:szCs w:val="24"/>
        </w:rPr>
        <w:t xml:space="preserve"> </w:t>
      </w:r>
      <w:r w:rsidRPr="00F3025F">
        <w:rPr>
          <w:rFonts w:ascii="Garamond" w:hAnsi="Garamond"/>
          <w:sz w:val="24"/>
          <w:szCs w:val="24"/>
        </w:rPr>
        <w:t xml:space="preserve">lëshuar me një kategorizim të tipit në përputhje me FCL.725 (e) do të kenë të drejtë të kenë </w:t>
      </w:r>
      <w:r w:rsidR="00897165" w:rsidRPr="00F3025F">
        <w:rPr>
          <w:rFonts w:ascii="Garamond" w:hAnsi="Garamond"/>
          <w:sz w:val="24"/>
          <w:szCs w:val="24"/>
        </w:rPr>
        <w:t>të</w:t>
      </w:r>
      <w:r w:rsidRPr="00F3025F">
        <w:rPr>
          <w:rFonts w:ascii="Garamond" w:hAnsi="Garamond"/>
          <w:sz w:val="24"/>
          <w:szCs w:val="24"/>
        </w:rPr>
        <w:t xml:space="preserve"> zgjer</w:t>
      </w:r>
      <w:r w:rsidR="00DB6BB4" w:rsidRPr="00F3025F">
        <w:rPr>
          <w:rFonts w:ascii="Garamond" w:hAnsi="Garamond"/>
          <w:sz w:val="24"/>
          <w:szCs w:val="24"/>
        </w:rPr>
        <w:t xml:space="preserve">ojnë </w:t>
      </w:r>
      <w:r w:rsidRPr="00F3025F">
        <w:rPr>
          <w:rFonts w:ascii="Garamond" w:hAnsi="Garamond"/>
          <w:sz w:val="24"/>
          <w:szCs w:val="24"/>
        </w:rPr>
        <w:t>privilegjet e tyre TRI</w:t>
      </w:r>
      <w:r w:rsidR="00F2789A" w:rsidRPr="00F3025F">
        <w:rPr>
          <w:rFonts w:ascii="Garamond" w:hAnsi="Garamond"/>
          <w:sz w:val="24"/>
          <w:szCs w:val="24"/>
        </w:rPr>
        <w:t xml:space="preserve"> në </w:t>
      </w:r>
      <w:r w:rsidRPr="00F3025F">
        <w:rPr>
          <w:rFonts w:ascii="Garamond" w:hAnsi="Garamond"/>
          <w:sz w:val="24"/>
          <w:szCs w:val="24"/>
        </w:rPr>
        <w:t xml:space="preserve">atë tip të ri të avionit. </w:t>
      </w:r>
    </w:p>
    <w:p w14:paraId="7DB36B49" w14:textId="66A6FE03"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FCL.915.TRI TRI - </w:t>
      </w:r>
      <w:r w:rsidR="00663271" w:rsidRPr="00F3025F">
        <w:rPr>
          <w:rFonts w:ascii="Garamond" w:hAnsi="Garamond"/>
          <w:b/>
          <w:sz w:val="24"/>
          <w:szCs w:val="24"/>
        </w:rPr>
        <w:t>p</w:t>
      </w:r>
      <w:r w:rsidRPr="00F3025F">
        <w:rPr>
          <w:rFonts w:ascii="Garamond" w:hAnsi="Garamond"/>
          <w:b/>
          <w:sz w:val="24"/>
          <w:szCs w:val="24"/>
        </w:rPr>
        <w:t xml:space="preserve">arakushtet </w:t>
      </w:r>
    </w:p>
    <w:p w14:paraId="6727BC8A"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Një aplikant për një certifikatë TRI duhet: </w:t>
      </w:r>
    </w:p>
    <w:p w14:paraId="7A78DF0F" w14:textId="62291B4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a) të mbajë një </w:t>
      </w:r>
      <w:r w:rsidR="00C01AF8" w:rsidRPr="00F3025F">
        <w:rPr>
          <w:rFonts w:ascii="Garamond" w:hAnsi="Garamond"/>
          <w:sz w:val="24"/>
          <w:szCs w:val="24"/>
        </w:rPr>
        <w:t>licenc</w:t>
      </w:r>
      <w:r w:rsidR="006A1D18" w:rsidRPr="00F3025F">
        <w:rPr>
          <w:rFonts w:ascii="Garamond" w:hAnsi="Garamond"/>
          <w:sz w:val="24"/>
          <w:szCs w:val="24"/>
        </w:rPr>
        <w:t>ë</w:t>
      </w:r>
      <w:r w:rsidRPr="00F3025F">
        <w:rPr>
          <w:rFonts w:ascii="Garamond" w:hAnsi="Garamond"/>
          <w:sz w:val="24"/>
          <w:szCs w:val="24"/>
        </w:rPr>
        <w:t xml:space="preserve"> piloti CPL, MPL ose ATPL</w:t>
      </w:r>
      <w:r w:rsidR="004355FA" w:rsidRPr="00F3025F">
        <w:rPr>
          <w:rFonts w:ascii="Garamond" w:hAnsi="Garamond"/>
          <w:sz w:val="24"/>
          <w:szCs w:val="24"/>
        </w:rPr>
        <w:t xml:space="preserve"> për </w:t>
      </w:r>
      <w:r w:rsidR="00A23DA8" w:rsidRPr="00F3025F">
        <w:rPr>
          <w:rFonts w:ascii="Garamond" w:hAnsi="Garamond"/>
          <w:sz w:val="24"/>
          <w:szCs w:val="24"/>
        </w:rPr>
        <w:t>kategorinë</w:t>
      </w:r>
      <w:r w:rsidRPr="00F3025F">
        <w:rPr>
          <w:rFonts w:ascii="Garamond" w:hAnsi="Garamond"/>
          <w:sz w:val="24"/>
          <w:szCs w:val="24"/>
        </w:rPr>
        <w:t xml:space="preserve"> e aplikueshme</w:t>
      </w:r>
      <w:r w:rsidR="004D45D8" w:rsidRPr="00F3025F">
        <w:rPr>
          <w:rFonts w:ascii="Garamond" w:hAnsi="Garamond"/>
          <w:sz w:val="24"/>
          <w:szCs w:val="24"/>
        </w:rPr>
        <w:t xml:space="preserve"> të avionit</w:t>
      </w:r>
      <w:r w:rsidRPr="00F3025F">
        <w:rPr>
          <w:rFonts w:ascii="Garamond" w:hAnsi="Garamond"/>
          <w:sz w:val="24"/>
          <w:szCs w:val="24"/>
        </w:rPr>
        <w:t>;</w:t>
      </w:r>
      <w:r w:rsidR="00F2789A" w:rsidRPr="00F3025F">
        <w:rPr>
          <w:rFonts w:ascii="Garamond" w:hAnsi="Garamond"/>
          <w:sz w:val="24"/>
          <w:szCs w:val="24"/>
        </w:rPr>
        <w:t xml:space="preserve"> </w:t>
      </w:r>
      <w:r w:rsidRPr="00F3025F">
        <w:rPr>
          <w:rFonts w:ascii="Garamond" w:hAnsi="Garamond"/>
          <w:sz w:val="24"/>
          <w:szCs w:val="24"/>
        </w:rPr>
        <w:t>(b) për</w:t>
      </w:r>
      <w:r w:rsidR="00B61D1A" w:rsidRPr="00F3025F">
        <w:rPr>
          <w:rFonts w:ascii="Garamond" w:hAnsi="Garamond"/>
          <w:sz w:val="24"/>
          <w:szCs w:val="24"/>
        </w:rPr>
        <w:t xml:space="preserve"> një </w:t>
      </w:r>
      <w:r w:rsidRPr="00F3025F">
        <w:rPr>
          <w:rFonts w:ascii="Garamond" w:hAnsi="Garamond"/>
          <w:sz w:val="24"/>
          <w:szCs w:val="24"/>
        </w:rPr>
        <w:t>certifikat</w:t>
      </w:r>
      <w:r w:rsidR="00420FE7" w:rsidRPr="00F3025F">
        <w:rPr>
          <w:rFonts w:ascii="Garamond" w:hAnsi="Garamond"/>
          <w:sz w:val="24"/>
          <w:szCs w:val="24"/>
        </w:rPr>
        <w:t>ë</w:t>
      </w:r>
      <w:r w:rsidRPr="00F3025F">
        <w:rPr>
          <w:rFonts w:ascii="Garamond" w:hAnsi="Garamond"/>
          <w:sz w:val="24"/>
          <w:szCs w:val="24"/>
        </w:rPr>
        <w:t xml:space="preserve"> TRI(MPA): </w:t>
      </w:r>
    </w:p>
    <w:p w14:paraId="0A1235FE" w14:textId="525A07C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62278D" w:rsidRPr="00F3025F">
        <w:rPr>
          <w:rFonts w:ascii="Garamond" w:hAnsi="Garamond"/>
          <w:sz w:val="24"/>
          <w:szCs w:val="24"/>
        </w:rPr>
        <w:t>)</w:t>
      </w:r>
      <w:r w:rsidR="00EB2F14" w:rsidRPr="00F3025F">
        <w:rPr>
          <w:rFonts w:ascii="Garamond" w:hAnsi="Garamond"/>
          <w:sz w:val="24"/>
          <w:szCs w:val="24"/>
        </w:rPr>
        <w:t xml:space="preserve"> të ketë </w:t>
      </w:r>
      <w:r w:rsidR="006C68F2" w:rsidRPr="00F3025F">
        <w:rPr>
          <w:rFonts w:ascii="Garamond" w:hAnsi="Garamond"/>
          <w:sz w:val="24"/>
          <w:szCs w:val="24"/>
        </w:rPr>
        <w:t>përfund</w:t>
      </w:r>
      <w:r w:rsidRPr="00F3025F">
        <w:rPr>
          <w:rFonts w:ascii="Garamond" w:hAnsi="Garamond"/>
          <w:sz w:val="24"/>
          <w:szCs w:val="24"/>
        </w:rPr>
        <w:t>uar 1500</w:t>
      </w:r>
      <w:r w:rsidR="002F74CC" w:rsidRPr="00F3025F">
        <w:rPr>
          <w:rFonts w:ascii="Garamond" w:hAnsi="Garamond"/>
          <w:sz w:val="24"/>
          <w:szCs w:val="24"/>
        </w:rPr>
        <w:t xml:space="preserve"> orë </w:t>
      </w:r>
      <w:r w:rsidRPr="00F3025F">
        <w:rPr>
          <w:rFonts w:ascii="Garamond" w:hAnsi="Garamond"/>
          <w:sz w:val="24"/>
          <w:szCs w:val="24"/>
        </w:rPr>
        <w:t>fluturimi si pilot</w:t>
      </w:r>
      <w:r w:rsidR="00F2789A" w:rsidRPr="00F3025F">
        <w:rPr>
          <w:rFonts w:ascii="Garamond" w:hAnsi="Garamond"/>
          <w:sz w:val="24"/>
          <w:szCs w:val="24"/>
        </w:rPr>
        <w:t xml:space="preserve"> në </w:t>
      </w:r>
      <w:r w:rsidR="00663271" w:rsidRPr="00F3025F">
        <w:rPr>
          <w:rFonts w:ascii="Garamond" w:hAnsi="Garamond"/>
          <w:sz w:val="24"/>
          <w:szCs w:val="24"/>
        </w:rPr>
        <w:t>aeroplanë</w:t>
      </w:r>
      <w:r w:rsidR="00940902" w:rsidRPr="00F3025F">
        <w:rPr>
          <w:rFonts w:ascii="Garamond" w:hAnsi="Garamond"/>
          <w:sz w:val="24"/>
          <w:szCs w:val="24"/>
        </w:rPr>
        <w:t xml:space="preserve"> më shumë </w:t>
      </w:r>
      <w:r w:rsidRPr="00F3025F">
        <w:rPr>
          <w:rFonts w:ascii="Garamond" w:hAnsi="Garamond"/>
          <w:sz w:val="24"/>
          <w:szCs w:val="24"/>
        </w:rPr>
        <w:t xml:space="preserve">pilot; dhe </w:t>
      </w:r>
    </w:p>
    <w:p w14:paraId="77AE0858" w14:textId="1C34CC08"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663271" w:rsidRPr="00F3025F">
        <w:rPr>
          <w:rFonts w:ascii="Garamond" w:hAnsi="Garamond"/>
          <w:sz w:val="24"/>
          <w:szCs w:val="24"/>
        </w:rPr>
        <w:t xml:space="preserve"> të</w:t>
      </w:r>
      <w:r w:rsidRPr="00F3025F">
        <w:rPr>
          <w:rFonts w:ascii="Garamond" w:hAnsi="Garamond"/>
          <w:sz w:val="24"/>
          <w:szCs w:val="24"/>
        </w:rPr>
        <w:t xml:space="preserve"> ket</w:t>
      </w:r>
      <w:r w:rsidR="00663271" w:rsidRPr="00F3025F">
        <w:rPr>
          <w:rFonts w:ascii="Garamond" w:hAnsi="Garamond"/>
          <w:sz w:val="24"/>
          <w:szCs w:val="24"/>
        </w:rPr>
        <w:t>ë</w:t>
      </w:r>
      <w:r w:rsidRPr="00F3025F">
        <w:rPr>
          <w:rFonts w:ascii="Garamond" w:hAnsi="Garamond"/>
          <w:sz w:val="24"/>
          <w:szCs w:val="24"/>
        </w:rPr>
        <w:t xml:space="preserve"> kryer, brenda 12 muajt</w:t>
      </w:r>
      <w:r w:rsidR="00F536B0" w:rsidRPr="00F3025F">
        <w:rPr>
          <w:rFonts w:ascii="Garamond" w:hAnsi="Garamond"/>
          <w:sz w:val="24"/>
          <w:szCs w:val="24"/>
        </w:rPr>
        <w:t xml:space="preserve"> që </w:t>
      </w:r>
      <w:r w:rsidR="00663271" w:rsidRPr="00F3025F">
        <w:rPr>
          <w:rFonts w:ascii="Garamond" w:hAnsi="Garamond"/>
          <w:sz w:val="24"/>
          <w:szCs w:val="24"/>
        </w:rPr>
        <w:t>paraprijnë</w:t>
      </w:r>
      <w:r w:rsidRPr="00F3025F">
        <w:rPr>
          <w:rFonts w:ascii="Garamond" w:hAnsi="Garamond"/>
          <w:sz w:val="24"/>
          <w:szCs w:val="24"/>
        </w:rPr>
        <w:t xml:space="preserve"> dat</w:t>
      </w:r>
      <w:r w:rsidR="00663271" w:rsidRPr="00F3025F">
        <w:rPr>
          <w:rFonts w:ascii="Garamond" w:hAnsi="Garamond"/>
          <w:sz w:val="24"/>
          <w:szCs w:val="24"/>
        </w:rPr>
        <w:t>ë</w:t>
      </w:r>
      <w:r w:rsidRPr="00F3025F">
        <w:rPr>
          <w:rFonts w:ascii="Garamond" w:hAnsi="Garamond"/>
          <w:sz w:val="24"/>
          <w:szCs w:val="24"/>
        </w:rPr>
        <w:t xml:space="preserve">n e aplikimit, 30 </w:t>
      </w:r>
      <w:r w:rsidR="00663271" w:rsidRPr="00F3025F">
        <w:rPr>
          <w:rFonts w:ascii="Garamond" w:hAnsi="Garamond"/>
          <w:sz w:val="24"/>
          <w:szCs w:val="24"/>
        </w:rPr>
        <w:t>sektorë</w:t>
      </w:r>
      <w:r w:rsidRPr="00F3025F">
        <w:rPr>
          <w:rFonts w:ascii="Garamond" w:hAnsi="Garamond"/>
          <w:sz w:val="24"/>
          <w:szCs w:val="24"/>
        </w:rPr>
        <w:t>, duke</w:t>
      </w:r>
      <w:r w:rsidR="006E6772" w:rsidRPr="00F3025F">
        <w:rPr>
          <w:rFonts w:ascii="Garamond" w:hAnsi="Garamond"/>
          <w:sz w:val="24"/>
          <w:szCs w:val="24"/>
        </w:rPr>
        <w:t xml:space="preserve"> </w:t>
      </w:r>
      <w:r w:rsidR="008A750D" w:rsidRPr="00F3025F">
        <w:rPr>
          <w:rFonts w:ascii="Garamond" w:hAnsi="Garamond"/>
          <w:sz w:val="24"/>
          <w:szCs w:val="24"/>
        </w:rPr>
        <w:t>përfshirë</w:t>
      </w:r>
      <w:r w:rsidRPr="00F3025F">
        <w:rPr>
          <w:rFonts w:ascii="Garamond" w:hAnsi="Garamond"/>
          <w:sz w:val="24"/>
          <w:szCs w:val="24"/>
        </w:rPr>
        <w:t xml:space="preserve"> ngritjet dhe uljet si PIC</w:t>
      </w:r>
      <w:r w:rsidR="00F2789A" w:rsidRPr="00F3025F">
        <w:rPr>
          <w:rFonts w:ascii="Garamond" w:hAnsi="Garamond"/>
          <w:sz w:val="24"/>
          <w:szCs w:val="24"/>
        </w:rPr>
        <w:t xml:space="preserve"> në </w:t>
      </w:r>
      <w:r w:rsidRPr="00F3025F">
        <w:rPr>
          <w:rFonts w:ascii="Garamond" w:hAnsi="Garamond"/>
          <w:sz w:val="24"/>
          <w:szCs w:val="24"/>
        </w:rPr>
        <w:t xml:space="preserve">tipin e aplikuar </w:t>
      </w:r>
      <w:r w:rsidR="00897165" w:rsidRPr="00F3025F">
        <w:rPr>
          <w:rFonts w:ascii="Garamond" w:hAnsi="Garamond"/>
          <w:sz w:val="24"/>
          <w:szCs w:val="24"/>
        </w:rPr>
        <w:t>të</w:t>
      </w:r>
      <w:r w:rsidRPr="00F3025F">
        <w:rPr>
          <w:rFonts w:ascii="Garamond" w:hAnsi="Garamond"/>
          <w:sz w:val="24"/>
          <w:szCs w:val="24"/>
        </w:rPr>
        <w:t xml:space="preserve"> aeroplanit</w:t>
      </w:r>
      <w:r w:rsidR="00DE3BC3" w:rsidRPr="00F3025F">
        <w:rPr>
          <w:rFonts w:ascii="Garamond" w:hAnsi="Garamond"/>
          <w:sz w:val="24"/>
          <w:szCs w:val="24"/>
        </w:rPr>
        <w:t xml:space="preserve"> në të </w:t>
      </w:r>
      <w:r w:rsidRPr="00F3025F">
        <w:rPr>
          <w:rFonts w:ascii="Garamond" w:hAnsi="Garamond"/>
          <w:sz w:val="24"/>
          <w:szCs w:val="24"/>
        </w:rPr>
        <w:t>cilin 15 sektor</w:t>
      </w:r>
      <w:r w:rsidR="00663271" w:rsidRPr="00F3025F">
        <w:rPr>
          <w:rFonts w:ascii="Garamond" w:hAnsi="Garamond"/>
          <w:sz w:val="24"/>
          <w:szCs w:val="24"/>
        </w:rPr>
        <w:t>ë</w:t>
      </w:r>
      <w:r w:rsidR="00671230" w:rsidRPr="00F3025F">
        <w:rPr>
          <w:rFonts w:ascii="Garamond" w:hAnsi="Garamond"/>
          <w:sz w:val="24"/>
          <w:szCs w:val="24"/>
        </w:rPr>
        <w:t xml:space="preserve"> mund të </w:t>
      </w:r>
      <w:r w:rsidRPr="00F3025F">
        <w:rPr>
          <w:rFonts w:ascii="Garamond" w:hAnsi="Garamond"/>
          <w:sz w:val="24"/>
          <w:szCs w:val="24"/>
        </w:rPr>
        <w:t>kryhen</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 xml:space="preserve">FFS. </w:t>
      </w:r>
    </w:p>
    <w:p w14:paraId="6A830536" w14:textId="1943291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c )</w:t>
      </w:r>
      <w:r w:rsidR="004355FA" w:rsidRPr="00F3025F">
        <w:rPr>
          <w:rFonts w:ascii="Garamond" w:hAnsi="Garamond"/>
          <w:sz w:val="24"/>
          <w:szCs w:val="24"/>
        </w:rPr>
        <w:t xml:space="preserve"> për</w:t>
      </w:r>
      <w:r w:rsidR="00B61D1A" w:rsidRPr="00F3025F">
        <w:rPr>
          <w:rFonts w:ascii="Garamond" w:hAnsi="Garamond"/>
          <w:sz w:val="24"/>
          <w:szCs w:val="24"/>
        </w:rPr>
        <w:t xml:space="preserve"> një </w:t>
      </w:r>
      <w:r w:rsidRPr="00F3025F">
        <w:rPr>
          <w:rFonts w:ascii="Garamond" w:hAnsi="Garamond"/>
          <w:sz w:val="24"/>
          <w:szCs w:val="24"/>
        </w:rPr>
        <w:t>certifikat</w:t>
      </w:r>
      <w:r w:rsidR="00420FE7" w:rsidRPr="00F3025F">
        <w:rPr>
          <w:rFonts w:ascii="Garamond" w:hAnsi="Garamond"/>
          <w:sz w:val="24"/>
          <w:szCs w:val="24"/>
        </w:rPr>
        <w:t>ë</w:t>
      </w:r>
      <w:r w:rsidRPr="00F3025F">
        <w:rPr>
          <w:rFonts w:ascii="Garamond" w:hAnsi="Garamond"/>
          <w:sz w:val="24"/>
          <w:szCs w:val="24"/>
        </w:rPr>
        <w:t xml:space="preserve"> TRI(SPA): </w:t>
      </w:r>
    </w:p>
    <w:p w14:paraId="3F6BE287" w14:textId="6C821C75"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62278D" w:rsidRPr="00F3025F">
        <w:rPr>
          <w:rFonts w:ascii="Garamond" w:hAnsi="Garamond"/>
          <w:sz w:val="24"/>
          <w:szCs w:val="24"/>
        </w:rPr>
        <w:t>)</w:t>
      </w:r>
      <w:r w:rsidR="00EB2F14" w:rsidRPr="00F3025F">
        <w:rPr>
          <w:rFonts w:ascii="Garamond" w:hAnsi="Garamond"/>
          <w:sz w:val="24"/>
          <w:szCs w:val="24"/>
        </w:rPr>
        <w:t xml:space="preserve"> të ketë </w:t>
      </w:r>
      <w:r w:rsidRPr="00F3025F">
        <w:rPr>
          <w:rFonts w:ascii="Garamond" w:hAnsi="Garamond"/>
          <w:sz w:val="24"/>
          <w:szCs w:val="24"/>
        </w:rPr>
        <w:t>kryer, brenda 12 muajve</w:t>
      </w:r>
      <w:r w:rsidR="00F536B0" w:rsidRPr="00F3025F">
        <w:rPr>
          <w:rFonts w:ascii="Garamond" w:hAnsi="Garamond"/>
          <w:sz w:val="24"/>
          <w:szCs w:val="24"/>
        </w:rPr>
        <w:t xml:space="preserve"> që </w:t>
      </w:r>
      <w:r w:rsidR="00663271" w:rsidRPr="00F3025F">
        <w:rPr>
          <w:rFonts w:ascii="Garamond" w:hAnsi="Garamond"/>
          <w:sz w:val="24"/>
          <w:szCs w:val="24"/>
        </w:rPr>
        <w:t>paraprijnë</w:t>
      </w:r>
      <w:r w:rsidRPr="00F3025F">
        <w:rPr>
          <w:rFonts w:ascii="Garamond" w:hAnsi="Garamond"/>
          <w:sz w:val="24"/>
          <w:szCs w:val="24"/>
        </w:rPr>
        <w:t xml:space="preserve"> dat</w:t>
      </w:r>
      <w:r w:rsidR="00663271" w:rsidRPr="00F3025F">
        <w:rPr>
          <w:rFonts w:ascii="Garamond" w:hAnsi="Garamond"/>
          <w:sz w:val="24"/>
          <w:szCs w:val="24"/>
        </w:rPr>
        <w:t>ë</w:t>
      </w:r>
      <w:r w:rsidRPr="00F3025F">
        <w:rPr>
          <w:rFonts w:ascii="Garamond" w:hAnsi="Garamond"/>
          <w:sz w:val="24"/>
          <w:szCs w:val="24"/>
        </w:rPr>
        <w:t>n e aplikimit, 30 sektor</w:t>
      </w:r>
      <w:r w:rsidR="00663271" w:rsidRPr="00F3025F">
        <w:rPr>
          <w:rFonts w:ascii="Garamond" w:hAnsi="Garamond"/>
          <w:sz w:val="24"/>
          <w:szCs w:val="24"/>
        </w:rPr>
        <w:t>ë</w:t>
      </w:r>
      <w:r w:rsidRPr="00F3025F">
        <w:rPr>
          <w:rFonts w:ascii="Garamond" w:hAnsi="Garamond"/>
          <w:sz w:val="24"/>
          <w:szCs w:val="24"/>
        </w:rPr>
        <w:t>, duke</w:t>
      </w:r>
      <w:r w:rsidR="006E6772" w:rsidRPr="00F3025F">
        <w:rPr>
          <w:rFonts w:ascii="Garamond" w:hAnsi="Garamond"/>
          <w:sz w:val="24"/>
          <w:szCs w:val="24"/>
        </w:rPr>
        <w:t xml:space="preserve"> </w:t>
      </w:r>
      <w:r w:rsidR="008A750D" w:rsidRPr="00F3025F">
        <w:rPr>
          <w:rFonts w:ascii="Garamond" w:hAnsi="Garamond"/>
          <w:sz w:val="24"/>
          <w:szCs w:val="24"/>
        </w:rPr>
        <w:t>përfshirë</w:t>
      </w:r>
      <w:r w:rsidRPr="00F3025F">
        <w:rPr>
          <w:rFonts w:ascii="Garamond" w:hAnsi="Garamond"/>
          <w:sz w:val="24"/>
          <w:szCs w:val="24"/>
        </w:rPr>
        <w:t xml:space="preserve"> ngritjet dhe uljet, si PIC</w:t>
      </w:r>
      <w:r w:rsidR="00F2789A" w:rsidRPr="00F3025F">
        <w:rPr>
          <w:rFonts w:ascii="Garamond" w:hAnsi="Garamond"/>
          <w:sz w:val="24"/>
          <w:szCs w:val="24"/>
        </w:rPr>
        <w:t xml:space="preserve"> në </w:t>
      </w:r>
      <w:r w:rsidRPr="00F3025F">
        <w:rPr>
          <w:rFonts w:ascii="Garamond" w:hAnsi="Garamond"/>
          <w:sz w:val="24"/>
          <w:szCs w:val="24"/>
        </w:rPr>
        <w:t xml:space="preserve">tipin e aeroplanit </w:t>
      </w:r>
      <w:r w:rsidR="00897165" w:rsidRPr="00F3025F">
        <w:rPr>
          <w:rFonts w:ascii="Garamond" w:hAnsi="Garamond"/>
          <w:sz w:val="24"/>
          <w:szCs w:val="24"/>
        </w:rPr>
        <w:t>të</w:t>
      </w:r>
      <w:r w:rsidRPr="00F3025F">
        <w:rPr>
          <w:rFonts w:ascii="Garamond" w:hAnsi="Garamond"/>
          <w:sz w:val="24"/>
          <w:szCs w:val="24"/>
        </w:rPr>
        <w:t xml:space="preserve"> aplikuar prej</w:t>
      </w:r>
      <w:r w:rsidR="0056740D" w:rsidRPr="00F3025F">
        <w:rPr>
          <w:rFonts w:ascii="Garamond" w:hAnsi="Garamond"/>
          <w:sz w:val="24"/>
          <w:szCs w:val="24"/>
        </w:rPr>
        <w:t xml:space="preserve"> të cila</w:t>
      </w:r>
      <w:r w:rsidRPr="00F3025F">
        <w:rPr>
          <w:rFonts w:ascii="Garamond" w:hAnsi="Garamond"/>
          <w:sz w:val="24"/>
          <w:szCs w:val="24"/>
        </w:rPr>
        <w:t xml:space="preserve">ve 15 </w:t>
      </w:r>
      <w:r w:rsidR="00663271" w:rsidRPr="00F3025F">
        <w:rPr>
          <w:rFonts w:ascii="Garamond" w:hAnsi="Garamond"/>
          <w:sz w:val="24"/>
          <w:szCs w:val="24"/>
        </w:rPr>
        <w:t>sektorë</w:t>
      </w:r>
      <w:r w:rsidR="00671230" w:rsidRPr="00F3025F">
        <w:rPr>
          <w:rFonts w:ascii="Garamond" w:hAnsi="Garamond"/>
          <w:sz w:val="24"/>
          <w:szCs w:val="24"/>
        </w:rPr>
        <w:t xml:space="preserve"> mund të </w:t>
      </w:r>
      <w:r w:rsidRPr="00F3025F">
        <w:rPr>
          <w:rFonts w:ascii="Garamond" w:hAnsi="Garamond"/>
          <w:sz w:val="24"/>
          <w:szCs w:val="24"/>
        </w:rPr>
        <w:t>kryhen</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FFS</w:t>
      </w:r>
      <w:r w:rsidR="00F536B0" w:rsidRPr="00F3025F">
        <w:rPr>
          <w:rFonts w:ascii="Garamond" w:hAnsi="Garamond"/>
          <w:sz w:val="24"/>
          <w:szCs w:val="24"/>
        </w:rPr>
        <w:t xml:space="preserve"> që </w:t>
      </w:r>
      <w:r w:rsidR="004D45D8" w:rsidRPr="00F3025F">
        <w:rPr>
          <w:rFonts w:ascii="Garamond" w:hAnsi="Garamond"/>
          <w:sz w:val="24"/>
          <w:szCs w:val="24"/>
        </w:rPr>
        <w:t>përfaqës</w:t>
      </w:r>
      <w:r w:rsidRPr="00F3025F">
        <w:rPr>
          <w:rFonts w:ascii="Garamond" w:hAnsi="Garamond"/>
          <w:sz w:val="24"/>
          <w:szCs w:val="24"/>
        </w:rPr>
        <w:t>on</w:t>
      </w:r>
      <w:r w:rsidR="00C01AF8" w:rsidRPr="00F3025F">
        <w:rPr>
          <w:rFonts w:ascii="Garamond" w:hAnsi="Garamond"/>
          <w:sz w:val="24"/>
          <w:szCs w:val="24"/>
        </w:rPr>
        <w:t xml:space="preserve"> atë </w:t>
      </w:r>
      <w:r w:rsidRPr="00F3025F">
        <w:rPr>
          <w:rFonts w:ascii="Garamond" w:hAnsi="Garamond"/>
          <w:sz w:val="24"/>
          <w:szCs w:val="24"/>
        </w:rPr>
        <w:t xml:space="preserve">tip; dhe </w:t>
      </w:r>
    </w:p>
    <w:p w14:paraId="28DE1CD3" w14:textId="30B97F55"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2)(i</w:t>
      </w:r>
      <w:r w:rsidR="0062278D" w:rsidRPr="00F3025F">
        <w:rPr>
          <w:rFonts w:ascii="Garamond" w:hAnsi="Garamond"/>
          <w:sz w:val="24"/>
          <w:szCs w:val="24"/>
        </w:rPr>
        <w:t>)</w:t>
      </w:r>
      <w:r w:rsidR="00EB2F14" w:rsidRPr="00F3025F">
        <w:rPr>
          <w:rFonts w:ascii="Garamond" w:hAnsi="Garamond"/>
          <w:sz w:val="24"/>
          <w:szCs w:val="24"/>
        </w:rPr>
        <w:t xml:space="preserve"> të ketë </w:t>
      </w:r>
      <w:r w:rsidRPr="00F3025F">
        <w:rPr>
          <w:rFonts w:ascii="Garamond" w:hAnsi="Garamond"/>
          <w:sz w:val="24"/>
          <w:szCs w:val="24"/>
        </w:rPr>
        <w:t>kryer</w:t>
      </w:r>
      <w:r w:rsidR="00B32F3C" w:rsidRPr="00F3025F">
        <w:rPr>
          <w:rFonts w:ascii="Garamond" w:hAnsi="Garamond"/>
          <w:sz w:val="24"/>
          <w:szCs w:val="24"/>
        </w:rPr>
        <w:t xml:space="preserve"> së paku</w:t>
      </w:r>
      <w:r w:rsidRPr="00F3025F">
        <w:rPr>
          <w:rFonts w:ascii="Garamond" w:hAnsi="Garamond"/>
          <w:sz w:val="24"/>
          <w:szCs w:val="24"/>
        </w:rPr>
        <w:t xml:space="preserve"> 500</w:t>
      </w:r>
      <w:r w:rsidR="002F74CC" w:rsidRPr="00F3025F">
        <w:rPr>
          <w:rFonts w:ascii="Garamond" w:hAnsi="Garamond"/>
          <w:sz w:val="24"/>
          <w:szCs w:val="24"/>
        </w:rPr>
        <w:t xml:space="preserve"> orë </w:t>
      </w:r>
      <w:r w:rsidRPr="00F3025F">
        <w:rPr>
          <w:rFonts w:ascii="Garamond" w:hAnsi="Garamond"/>
          <w:sz w:val="24"/>
          <w:szCs w:val="24"/>
        </w:rPr>
        <w:t>fluturimi si pilot</w:t>
      </w:r>
      <w:r w:rsidR="00F2789A" w:rsidRPr="00F3025F">
        <w:rPr>
          <w:rFonts w:ascii="Garamond" w:hAnsi="Garamond"/>
          <w:sz w:val="24"/>
          <w:szCs w:val="24"/>
        </w:rPr>
        <w:t xml:space="preserve"> në </w:t>
      </w:r>
      <w:r w:rsidR="00663271" w:rsidRPr="00F3025F">
        <w:rPr>
          <w:rFonts w:ascii="Garamond" w:hAnsi="Garamond"/>
          <w:sz w:val="24"/>
          <w:szCs w:val="24"/>
        </w:rPr>
        <w:t>aereplanë</w:t>
      </w:r>
      <w:r w:rsidRPr="00F3025F">
        <w:rPr>
          <w:rFonts w:ascii="Garamond" w:hAnsi="Garamond"/>
          <w:sz w:val="24"/>
          <w:szCs w:val="24"/>
        </w:rPr>
        <w:t>, duke</w:t>
      </w:r>
      <w:r w:rsidR="006E6772" w:rsidRPr="00F3025F">
        <w:rPr>
          <w:rFonts w:ascii="Garamond" w:hAnsi="Garamond"/>
          <w:sz w:val="24"/>
          <w:szCs w:val="24"/>
        </w:rPr>
        <w:t xml:space="preserve"> </w:t>
      </w:r>
      <w:r w:rsidR="008A750D" w:rsidRPr="00F3025F">
        <w:rPr>
          <w:rFonts w:ascii="Garamond" w:hAnsi="Garamond"/>
          <w:sz w:val="24"/>
          <w:szCs w:val="24"/>
        </w:rPr>
        <w:t>përfshirë</w:t>
      </w:r>
      <w:r w:rsidRPr="00F3025F">
        <w:rPr>
          <w:rFonts w:ascii="Garamond" w:hAnsi="Garamond"/>
          <w:sz w:val="24"/>
          <w:szCs w:val="24"/>
        </w:rPr>
        <w:t xml:space="preserve"> 30</w:t>
      </w:r>
      <w:r w:rsidR="002F74CC" w:rsidRPr="00F3025F">
        <w:rPr>
          <w:rFonts w:ascii="Garamond" w:hAnsi="Garamond"/>
          <w:sz w:val="24"/>
          <w:szCs w:val="24"/>
        </w:rPr>
        <w:t xml:space="preserve"> orë </w:t>
      </w:r>
      <w:r w:rsidRPr="00F3025F">
        <w:rPr>
          <w:rFonts w:ascii="Garamond" w:hAnsi="Garamond"/>
          <w:sz w:val="24"/>
          <w:szCs w:val="24"/>
        </w:rPr>
        <w:t>si PIC</w:t>
      </w:r>
      <w:r w:rsidR="00663271" w:rsidRPr="00F3025F">
        <w:rPr>
          <w:rFonts w:ascii="Garamond" w:hAnsi="Garamond"/>
          <w:sz w:val="24"/>
          <w:szCs w:val="24"/>
        </w:rPr>
        <w:t xml:space="preserve"> </w:t>
      </w:r>
      <w:r w:rsidRPr="00F3025F">
        <w:rPr>
          <w:rFonts w:ascii="Garamond" w:hAnsi="Garamond"/>
          <w:sz w:val="24"/>
          <w:szCs w:val="24"/>
        </w:rPr>
        <w:t>n</w:t>
      </w:r>
      <w:r w:rsidR="00663271" w:rsidRPr="00F3025F">
        <w:rPr>
          <w:rFonts w:ascii="Garamond" w:hAnsi="Garamond"/>
          <w:sz w:val="24"/>
          <w:szCs w:val="24"/>
        </w:rPr>
        <w:t>ë</w:t>
      </w:r>
      <w:r w:rsidRPr="00F3025F">
        <w:rPr>
          <w:rFonts w:ascii="Garamond" w:hAnsi="Garamond"/>
          <w:sz w:val="24"/>
          <w:szCs w:val="24"/>
        </w:rPr>
        <w:t xml:space="preserve"> tipin e aplikuar</w:t>
      </w:r>
      <w:r w:rsidR="004D45D8" w:rsidRPr="00F3025F">
        <w:rPr>
          <w:rFonts w:ascii="Garamond" w:hAnsi="Garamond"/>
          <w:sz w:val="24"/>
          <w:szCs w:val="24"/>
        </w:rPr>
        <w:t xml:space="preserve"> të avionit</w:t>
      </w:r>
      <w:r w:rsidR="004B1B1B" w:rsidRPr="00F3025F">
        <w:rPr>
          <w:rFonts w:ascii="Garamond" w:hAnsi="Garamond"/>
          <w:sz w:val="24"/>
          <w:szCs w:val="24"/>
        </w:rPr>
        <w:t>;</w:t>
      </w:r>
      <w:r w:rsidRPr="00F3025F">
        <w:rPr>
          <w:rFonts w:ascii="Garamond" w:hAnsi="Garamond"/>
          <w:sz w:val="24"/>
          <w:szCs w:val="24"/>
        </w:rPr>
        <w:t xml:space="preserve"> ose </w:t>
      </w:r>
    </w:p>
    <w:p w14:paraId="6C04A4F0" w14:textId="28D50E02"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(ii</w:t>
      </w:r>
      <w:r w:rsidR="0062278D" w:rsidRPr="00F3025F">
        <w:rPr>
          <w:rFonts w:ascii="Garamond" w:hAnsi="Garamond"/>
          <w:sz w:val="24"/>
          <w:szCs w:val="24"/>
        </w:rPr>
        <w:t xml:space="preserve">) </w:t>
      </w:r>
      <w:r w:rsidR="004D45D8" w:rsidRPr="00F3025F">
        <w:rPr>
          <w:rFonts w:ascii="Garamond" w:hAnsi="Garamond"/>
          <w:sz w:val="24"/>
          <w:szCs w:val="24"/>
        </w:rPr>
        <w:t>të mbajë</w:t>
      </w:r>
      <w:r w:rsidRPr="00F3025F">
        <w:rPr>
          <w:rFonts w:ascii="Garamond" w:hAnsi="Garamond"/>
          <w:sz w:val="24"/>
          <w:szCs w:val="24"/>
        </w:rPr>
        <w:t xml:space="preserve"> apo</w:t>
      </w:r>
      <w:r w:rsidR="00EB2F14" w:rsidRPr="00F3025F">
        <w:rPr>
          <w:rFonts w:ascii="Garamond" w:hAnsi="Garamond"/>
          <w:sz w:val="24"/>
          <w:szCs w:val="24"/>
        </w:rPr>
        <w:t xml:space="preserve"> të ketë </w:t>
      </w:r>
      <w:r w:rsidRPr="00F3025F">
        <w:rPr>
          <w:rFonts w:ascii="Garamond" w:hAnsi="Garamond"/>
          <w:sz w:val="24"/>
          <w:szCs w:val="24"/>
        </w:rPr>
        <w:t>mbajtur</w:t>
      </w:r>
      <w:r w:rsidR="00B61D1A" w:rsidRPr="00F3025F">
        <w:rPr>
          <w:rFonts w:ascii="Garamond" w:hAnsi="Garamond"/>
          <w:sz w:val="24"/>
          <w:szCs w:val="24"/>
        </w:rPr>
        <w:t xml:space="preserve"> një </w:t>
      </w:r>
      <w:r w:rsidRPr="00F3025F">
        <w:rPr>
          <w:rFonts w:ascii="Garamond" w:hAnsi="Garamond"/>
          <w:sz w:val="24"/>
          <w:szCs w:val="24"/>
        </w:rPr>
        <w:t>certifikat</w:t>
      </w:r>
      <w:r w:rsidR="00B33001" w:rsidRPr="00F3025F">
        <w:rPr>
          <w:rFonts w:ascii="Garamond" w:hAnsi="Garamond"/>
          <w:sz w:val="24"/>
          <w:szCs w:val="24"/>
        </w:rPr>
        <w:t>ë</w:t>
      </w:r>
      <w:r w:rsidRPr="00F3025F">
        <w:rPr>
          <w:rFonts w:ascii="Garamond" w:hAnsi="Garamond"/>
          <w:sz w:val="24"/>
          <w:szCs w:val="24"/>
        </w:rPr>
        <w:t xml:space="preserve"> FI</w:t>
      </w:r>
      <w:r w:rsidR="004355FA" w:rsidRPr="00F3025F">
        <w:rPr>
          <w:rFonts w:ascii="Garamond" w:hAnsi="Garamond"/>
          <w:sz w:val="24"/>
          <w:szCs w:val="24"/>
        </w:rPr>
        <w:t xml:space="preserve"> për </w:t>
      </w:r>
      <w:r w:rsidR="00360584" w:rsidRPr="00F3025F">
        <w:rPr>
          <w:rFonts w:ascii="Garamond" w:hAnsi="Garamond"/>
          <w:sz w:val="24"/>
          <w:szCs w:val="24"/>
        </w:rPr>
        <w:t>aeroplanë</w:t>
      </w:r>
      <w:r w:rsidR="00940902" w:rsidRPr="00F3025F">
        <w:rPr>
          <w:rFonts w:ascii="Garamond" w:hAnsi="Garamond"/>
          <w:sz w:val="24"/>
          <w:szCs w:val="24"/>
        </w:rPr>
        <w:t xml:space="preserve"> më shumë </w:t>
      </w:r>
      <w:r w:rsidR="00B127C9" w:rsidRPr="00F3025F">
        <w:rPr>
          <w:rFonts w:ascii="Garamond" w:hAnsi="Garamond"/>
          <w:sz w:val="24"/>
          <w:szCs w:val="24"/>
        </w:rPr>
        <w:t xml:space="preserve">motorë </w:t>
      </w:r>
      <w:r w:rsidRPr="00F3025F">
        <w:rPr>
          <w:rFonts w:ascii="Garamond" w:hAnsi="Garamond"/>
          <w:sz w:val="24"/>
          <w:szCs w:val="24"/>
        </w:rPr>
        <w:t xml:space="preserve">me privilegjet IR; </w:t>
      </w:r>
    </w:p>
    <w:p w14:paraId="093886AC" w14:textId="016098DF"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(d)</w:t>
      </w:r>
      <w:r w:rsidR="004355FA" w:rsidRPr="00F3025F">
        <w:rPr>
          <w:rFonts w:ascii="Garamond" w:hAnsi="Garamond"/>
          <w:sz w:val="24"/>
          <w:szCs w:val="24"/>
        </w:rPr>
        <w:t xml:space="preserve"> për </w:t>
      </w:r>
      <w:r w:rsidRPr="00F3025F">
        <w:rPr>
          <w:rFonts w:ascii="Garamond" w:hAnsi="Garamond"/>
          <w:sz w:val="24"/>
          <w:szCs w:val="24"/>
        </w:rPr>
        <w:t xml:space="preserve">TRI(H): </w:t>
      </w:r>
    </w:p>
    <w:p w14:paraId="58933525" w14:textId="6208E6D8" w:rsidR="00BD1A8C" w:rsidRPr="00F3025F" w:rsidRDefault="00753A56" w:rsidP="00E16ED3">
      <w:pPr>
        <w:pStyle w:val="Teksti"/>
      </w:pPr>
      <w:r w:rsidRPr="00F3025F">
        <w:t>1</w:t>
      </w:r>
      <w:r w:rsidR="00E16ED3" w:rsidRPr="00F3025F">
        <w:t>)</w:t>
      </w:r>
      <w:r w:rsidR="004355FA" w:rsidRPr="00F3025F">
        <w:t xml:space="preserve"> </w:t>
      </w:r>
      <w:r w:rsidR="00420FE7" w:rsidRPr="00F3025F">
        <w:t xml:space="preserve">për një certifikatë </w:t>
      </w:r>
      <w:r w:rsidR="00BD1A8C" w:rsidRPr="00F3025F">
        <w:t>TRI(H) me</w:t>
      </w:r>
      <w:r w:rsidR="00B61D1A" w:rsidRPr="00F3025F">
        <w:t xml:space="preserve"> një </w:t>
      </w:r>
      <w:r w:rsidR="00BD1A8C" w:rsidRPr="00F3025F">
        <w:t>pilot dhe</w:t>
      </w:r>
      <w:r w:rsidR="00B61D1A" w:rsidRPr="00F3025F">
        <w:t xml:space="preserve"> një motor</w:t>
      </w:r>
      <w:r w:rsidR="00BD1A8C" w:rsidRPr="00F3025F">
        <w:t>, aplikanti</w:t>
      </w:r>
      <w:r w:rsidR="006E6772" w:rsidRPr="00F3025F">
        <w:t xml:space="preserve"> duhet</w:t>
      </w:r>
      <w:r w:rsidR="00EB2F14" w:rsidRPr="00F3025F">
        <w:t xml:space="preserve"> të ketë </w:t>
      </w:r>
      <w:r w:rsidR="00BD1A8C" w:rsidRPr="00F3025F">
        <w:t>kryer 250</w:t>
      </w:r>
      <w:r w:rsidR="002F74CC" w:rsidRPr="00F3025F">
        <w:t xml:space="preserve"> orë </w:t>
      </w:r>
      <w:r w:rsidR="00BD1A8C" w:rsidRPr="00F3025F">
        <w:t>si</w:t>
      </w:r>
      <w:r w:rsidR="00B61D1A" w:rsidRPr="00F3025F">
        <w:t xml:space="preserve"> një </w:t>
      </w:r>
      <w:r w:rsidR="00BD1A8C" w:rsidRPr="00F3025F">
        <w:t>pilot</w:t>
      </w:r>
      <w:r w:rsidR="00F2789A" w:rsidRPr="00F3025F">
        <w:t xml:space="preserve"> në </w:t>
      </w:r>
      <w:r w:rsidR="00BD1A8C" w:rsidRPr="00F3025F">
        <w:t xml:space="preserve">helikopter; </w:t>
      </w:r>
    </w:p>
    <w:p w14:paraId="226AC348" w14:textId="55BD5514" w:rsidR="00BD1A8C" w:rsidRPr="00F3025F" w:rsidRDefault="00753A56" w:rsidP="00E16ED3">
      <w:pPr>
        <w:pStyle w:val="Teksti"/>
      </w:pPr>
      <w:r w:rsidRPr="00F3025F">
        <w:t>2)</w:t>
      </w:r>
      <w:r w:rsidR="004355FA" w:rsidRPr="00F3025F">
        <w:t xml:space="preserve"> </w:t>
      </w:r>
      <w:r w:rsidR="00420FE7" w:rsidRPr="00F3025F">
        <w:t xml:space="preserve">për një certifikatë </w:t>
      </w:r>
      <w:r w:rsidR="00BD1A8C" w:rsidRPr="00F3025F">
        <w:t>TRI(H)</w:t>
      </w:r>
      <w:r w:rsidR="004355FA" w:rsidRPr="00F3025F">
        <w:t xml:space="preserve"> për </w:t>
      </w:r>
      <w:r w:rsidR="008A750D" w:rsidRPr="00F3025F">
        <w:t>helikopterë</w:t>
      </w:r>
      <w:r w:rsidR="00BD1A8C" w:rsidRPr="00F3025F">
        <w:t xml:space="preserve"> me</w:t>
      </w:r>
      <w:r w:rsidR="00B61D1A" w:rsidRPr="00F3025F">
        <w:t xml:space="preserve"> një </w:t>
      </w:r>
      <w:r w:rsidR="00BD1A8C" w:rsidRPr="00F3025F">
        <w:t>pilot dhe</w:t>
      </w:r>
      <w:r w:rsidR="00B61D1A" w:rsidRPr="00F3025F">
        <w:t xml:space="preserve"> një </w:t>
      </w:r>
      <w:r w:rsidR="00BD1A8C" w:rsidRPr="00F3025F">
        <w:t>motor</w:t>
      </w:r>
      <w:r w:rsidR="00EB2F14" w:rsidRPr="00F3025F">
        <w:t xml:space="preserve"> të ketë </w:t>
      </w:r>
      <w:r w:rsidR="00BD1A8C" w:rsidRPr="00F3025F">
        <w:t>kryer</w:t>
      </w:r>
      <w:r w:rsidR="00F2789A" w:rsidRPr="00F3025F">
        <w:t xml:space="preserve"> </w:t>
      </w:r>
      <w:r w:rsidR="00BD1A8C" w:rsidRPr="00F3025F">
        <w:t>500</w:t>
      </w:r>
      <w:r w:rsidR="002F74CC" w:rsidRPr="00F3025F">
        <w:t xml:space="preserve"> orë </w:t>
      </w:r>
      <w:r w:rsidR="00BD1A8C" w:rsidRPr="00F3025F">
        <w:t>si pilot</w:t>
      </w:r>
      <w:r w:rsidR="00A34542" w:rsidRPr="00F3025F">
        <w:t xml:space="preserve"> të helikop</w:t>
      </w:r>
      <w:r w:rsidR="008A750D" w:rsidRPr="00F3025F">
        <w:t>terë</w:t>
      </w:r>
      <w:r w:rsidR="00BD1A8C" w:rsidRPr="00F3025F">
        <w:t>ve duke</w:t>
      </w:r>
      <w:r w:rsidR="006E6772" w:rsidRPr="00F3025F">
        <w:t xml:space="preserve"> </w:t>
      </w:r>
      <w:r w:rsidR="008A750D" w:rsidRPr="00F3025F">
        <w:t>përfshirë</w:t>
      </w:r>
      <w:r w:rsidR="00BD1A8C" w:rsidRPr="00F3025F">
        <w:t xml:space="preserve"> 100</w:t>
      </w:r>
      <w:r w:rsidR="002F74CC" w:rsidRPr="00F3025F">
        <w:t xml:space="preserve"> orë </w:t>
      </w:r>
      <w:r w:rsidR="00BD1A8C" w:rsidRPr="00F3025F">
        <w:t>si PIC</w:t>
      </w:r>
      <w:r w:rsidR="00F2789A" w:rsidRPr="00F3025F">
        <w:t xml:space="preserve"> në </w:t>
      </w:r>
      <w:r w:rsidR="008A750D" w:rsidRPr="00F3025F">
        <w:t>helikopterë</w:t>
      </w:r>
      <w:r w:rsidR="00BD1A8C" w:rsidRPr="00F3025F">
        <w:t xml:space="preserve"> me</w:t>
      </w:r>
      <w:r w:rsidR="00B61D1A" w:rsidRPr="00F3025F">
        <w:t xml:space="preserve"> një </w:t>
      </w:r>
      <w:r w:rsidR="00BD1A8C" w:rsidRPr="00F3025F">
        <w:t>pilot dhe</w:t>
      </w:r>
      <w:r w:rsidR="00940902" w:rsidRPr="00F3025F">
        <w:t xml:space="preserve"> më </w:t>
      </w:r>
      <w:r w:rsidR="008D0202" w:rsidRPr="00F3025F">
        <w:t>shumë motorë</w:t>
      </w:r>
      <w:r w:rsidR="00BD1A8C" w:rsidRPr="00F3025F">
        <w:t xml:space="preserve">. </w:t>
      </w:r>
    </w:p>
    <w:p w14:paraId="74D257C7" w14:textId="45973E00" w:rsidR="00BD1A8C" w:rsidRPr="00F3025F" w:rsidRDefault="00753A56" w:rsidP="00E16ED3">
      <w:pPr>
        <w:pStyle w:val="Teksti"/>
      </w:pPr>
      <w:r w:rsidRPr="00F3025F">
        <w:t>3)</w:t>
      </w:r>
      <w:r w:rsidR="004355FA" w:rsidRPr="00F3025F">
        <w:t xml:space="preserve"> </w:t>
      </w:r>
      <w:r w:rsidR="00420FE7" w:rsidRPr="00F3025F">
        <w:t xml:space="preserve">për një certifikatë </w:t>
      </w:r>
      <w:r w:rsidR="00BD1A8C" w:rsidRPr="00F3025F">
        <w:t>TRI</w:t>
      </w:r>
      <w:r w:rsidR="004355FA" w:rsidRPr="00F3025F">
        <w:t xml:space="preserve"> për </w:t>
      </w:r>
      <w:r w:rsidR="008A750D" w:rsidRPr="00F3025F">
        <w:t>helikopterë</w:t>
      </w:r>
      <w:r w:rsidR="00940902" w:rsidRPr="00F3025F">
        <w:t xml:space="preserve"> më shumë </w:t>
      </w:r>
      <w:r w:rsidR="00BD1A8C" w:rsidRPr="00F3025F">
        <w:t>pilot</w:t>
      </w:r>
      <w:r w:rsidR="00663271" w:rsidRPr="00F3025F">
        <w:t>ë</w:t>
      </w:r>
      <w:r w:rsidR="00EB2F14" w:rsidRPr="00F3025F">
        <w:t xml:space="preserve"> të ketë </w:t>
      </w:r>
      <w:r w:rsidR="00BD1A8C" w:rsidRPr="00F3025F">
        <w:t>kryer 1000</w:t>
      </w:r>
      <w:r w:rsidR="002F74CC" w:rsidRPr="00F3025F">
        <w:t xml:space="preserve"> orë </w:t>
      </w:r>
      <w:r w:rsidR="00BD1A8C" w:rsidRPr="00F3025F">
        <w:t>koh</w:t>
      </w:r>
      <w:r w:rsidR="00C87755" w:rsidRPr="00F3025F">
        <w:t>ë</w:t>
      </w:r>
      <w:r w:rsidR="00BD1A8C" w:rsidRPr="00F3025F">
        <w:t xml:space="preserve"> fluturimi si pilot</w:t>
      </w:r>
      <w:r w:rsidR="001E0B81" w:rsidRPr="00F3025F">
        <w:t>ë</w:t>
      </w:r>
      <w:r w:rsidR="00F2789A" w:rsidRPr="00F3025F">
        <w:t xml:space="preserve"> në </w:t>
      </w:r>
      <w:r w:rsidR="008A750D" w:rsidRPr="00F3025F">
        <w:t>helikopterë</w:t>
      </w:r>
      <w:r w:rsidR="00BD1A8C" w:rsidRPr="00F3025F">
        <w:t>, duke</w:t>
      </w:r>
      <w:r w:rsidR="006E6772" w:rsidRPr="00F3025F">
        <w:t xml:space="preserve"> </w:t>
      </w:r>
      <w:r w:rsidR="008A750D" w:rsidRPr="00F3025F">
        <w:t>përfshirë</w:t>
      </w:r>
      <w:r w:rsidR="00BD1A8C" w:rsidRPr="00F3025F">
        <w:t xml:space="preserve">; </w:t>
      </w:r>
    </w:p>
    <w:p w14:paraId="447E5717" w14:textId="359AB87D" w:rsidR="00BD1A8C" w:rsidRPr="00F3025F" w:rsidRDefault="00753A56" w:rsidP="00E16ED3">
      <w:pPr>
        <w:pStyle w:val="Teksti"/>
      </w:pPr>
      <w:r w:rsidRPr="00F3025F">
        <w:t xml:space="preserve">4) </w:t>
      </w:r>
      <w:r w:rsidR="00581832" w:rsidRPr="00F3025F">
        <w:t>Mbajtës</w:t>
      </w:r>
      <w:r w:rsidR="00BD1A8C" w:rsidRPr="00F3025F">
        <w:t>it e</w:t>
      </w:r>
      <w:r w:rsidR="00B61D1A" w:rsidRPr="00F3025F">
        <w:t xml:space="preserve"> një </w:t>
      </w:r>
      <w:r w:rsidR="00BD1A8C" w:rsidRPr="00F3025F">
        <w:t xml:space="preserve">certifikate FI(H)do </w:t>
      </w:r>
      <w:r w:rsidR="00897165" w:rsidRPr="00F3025F">
        <w:t>të</w:t>
      </w:r>
      <w:r w:rsidR="00BD1A8C" w:rsidRPr="00F3025F">
        <w:t xml:space="preserve"> kreditohen </w:t>
      </w:r>
      <w:r w:rsidR="006E6772" w:rsidRPr="00F3025F">
        <w:t>plotës</w:t>
      </w:r>
      <w:r w:rsidR="00BD1A8C" w:rsidRPr="00F3025F">
        <w:t xml:space="preserve">isht referuar </w:t>
      </w:r>
      <w:r w:rsidR="000D187A" w:rsidRPr="00F3025F">
        <w:t>kërkes</w:t>
      </w:r>
      <w:r w:rsidR="00BD1A8C" w:rsidRPr="00F3025F">
        <w:t xml:space="preserve">ave </w:t>
      </w:r>
      <w:r w:rsidR="00897165" w:rsidRPr="00F3025F">
        <w:t>të</w:t>
      </w:r>
      <w:r w:rsidR="00BD1A8C" w:rsidRPr="00F3025F">
        <w:t xml:space="preserve"> </w:t>
      </w:r>
      <w:r w:rsidR="002C24ED" w:rsidRPr="00F3025F">
        <w:t>paragrafë</w:t>
      </w:r>
      <w:r w:rsidR="00BD1A8C" w:rsidRPr="00F3025F">
        <w:t>ve (1) dhe (2)</w:t>
      </w:r>
      <w:r w:rsidR="00F2789A" w:rsidRPr="00F3025F">
        <w:t xml:space="preserve"> në </w:t>
      </w:r>
      <w:r w:rsidR="00BD1A8C" w:rsidRPr="00F3025F">
        <w:t>helikopter</w:t>
      </w:r>
      <w:r w:rsidR="00663271" w:rsidRPr="00F3025F">
        <w:t>ë</w:t>
      </w:r>
      <w:r w:rsidR="00BD1A8C" w:rsidRPr="00F3025F">
        <w:t xml:space="preserve">t </w:t>
      </w:r>
      <w:r w:rsidR="00EB2F14" w:rsidRPr="00F3025F">
        <w:t>përkatës</w:t>
      </w:r>
      <w:r w:rsidR="00BD1A8C" w:rsidRPr="00F3025F">
        <w:t xml:space="preserve"> me</w:t>
      </w:r>
      <w:r w:rsidR="00B61D1A" w:rsidRPr="00F3025F">
        <w:t xml:space="preserve"> një </w:t>
      </w:r>
      <w:r w:rsidR="00BD1A8C" w:rsidRPr="00F3025F">
        <w:t>pilot.</w:t>
      </w:r>
      <w:r w:rsidR="00EB2F14" w:rsidRPr="00F3025F">
        <w:t xml:space="preserve"> </w:t>
      </w:r>
    </w:p>
    <w:p w14:paraId="54729B48" w14:textId="76BEB1FD" w:rsidR="00BD1A8C" w:rsidRPr="00F3025F" w:rsidRDefault="00753A56" w:rsidP="00753A56">
      <w:pPr>
        <w:pStyle w:val="Teksti"/>
      </w:pPr>
      <w:r w:rsidRPr="00F3025F">
        <w:t>e)</w:t>
      </w:r>
      <w:r w:rsidR="004355FA" w:rsidRPr="00F3025F">
        <w:t xml:space="preserve"> për </w:t>
      </w:r>
      <w:r w:rsidR="00BD1A8C" w:rsidRPr="00F3025F">
        <w:t xml:space="preserve">TRI(MPL): </w:t>
      </w:r>
    </w:p>
    <w:p w14:paraId="031E410E" w14:textId="56BFF21B" w:rsidR="00BD1A8C" w:rsidRPr="00F3025F" w:rsidRDefault="00753A56" w:rsidP="00753A56">
      <w:pPr>
        <w:pStyle w:val="Teksti"/>
      </w:pPr>
      <w:r w:rsidRPr="00F3025F">
        <w:t>1</w:t>
      </w:r>
      <w:r w:rsidR="0062278D" w:rsidRPr="00F3025F">
        <w:t xml:space="preserve">) të </w:t>
      </w:r>
      <w:r w:rsidR="00BD1A8C" w:rsidRPr="00F3025F">
        <w:t>ken</w:t>
      </w:r>
      <w:r w:rsidR="00663271" w:rsidRPr="00F3025F">
        <w:t>ë</w:t>
      </w:r>
      <w:r w:rsidR="00BD1A8C" w:rsidRPr="00F3025F">
        <w:t xml:space="preserve"> kryer 1500</w:t>
      </w:r>
      <w:r w:rsidR="002F74CC" w:rsidRPr="00F3025F">
        <w:t xml:space="preserve"> orë </w:t>
      </w:r>
      <w:r w:rsidR="00BD1A8C" w:rsidRPr="00F3025F">
        <w:t>fluturimi si pilot</w:t>
      </w:r>
      <w:r w:rsidR="00F2789A" w:rsidRPr="00F3025F">
        <w:t xml:space="preserve"> në </w:t>
      </w:r>
      <w:r w:rsidR="00360584" w:rsidRPr="00F3025F">
        <w:t>aeroplanë</w:t>
      </w:r>
      <w:r w:rsidR="00940902" w:rsidRPr="00F3025F">
        <w:t xml:space="preserve"> më shumë </w:t>
      </w:r>
      <w:r w:rsidR="00BD1A8C" w:rsidRPr="00F3025F">
        <w:t xml:space="preserve">pilot, me fuqi </w:t>
      </w:r>
      <w:r w:rsidR="006E505D" w:rsidRPr="00F3025F">
        <w:t>ngritës</w:t>
      </w:r>
      <w:r w:rsidR="00BD1A8C" w:rsidRPr="00F3025F">
        <w:t>e ose</w:t>
      </w:r>
      <w:r w:rsidR="00F2789A" w:rsidRPr="00F3025F">
        <w:t xml:space="preserve"> në </w:t>
      </w:r>
      <w:r w:rsidR="008A750D" w:rsidRPr="00F3025F">
        <w:t>helikopterë</w:t>
      </w:r>
      <w:r w:rsidR="00940902" w:rsidRPr="00F3025F">
        <w:t xml:space="preserve"> më shumë </w:t>
      </w:r>
      <w:r w:rsidR="00BD1A8C" w:rsidRPr="00F3025F">
        <w:t xml:space="preserve">pilot; dhe </w:t>
      </w:r>
    </w:p>
    <w:p w14:paraId="3AB2728E" w14:textId="712F5619" w:rsidR="00BD1A8C" w:rsidRPr="00F3025F" w:rsidRDefault="00753A56" w:rsidP="00753A56">
      <w:pPr>
        <w:pStyle w:val="Teksti"/>
      </w:pPr>
      <w:r w:rsidRPr="00F3025F">
        <w:t>2</w:t>
      </w:r>
      <w:r w:rsidR="0062278D" w:rsidRPr="00F3025F">
        <w:t xml:space="preserve">) të </w:t>
      </w:r>
      <w:r w:rsidR="00BD1A8C" w:rsidRPr="00F3025F">
        <w:t>ken</w:t>
      </w:r>
      <w:r w:rsidR="00663271" w:rsidRPr="00F3025F">
        <w:t>ë</w:t>
      </w:r>
      <w:r w:rsidR="00BD1A8C" w:rsidRPr="00F3025F">
        <w:t xml:space="preserve"> kryer brenda 12 muajve para aplikimit, 30 </w:t>
      </w:r>
      <w:r w:rsidR="00663271" w:rsidRPr="00F3025F">
        <w:t>sektorë</w:t>
      </w:r>
      <w:r w:rsidR="00BD1A8C" w:rsidRPr="00F3025F">
        <w:t>, duke</w:t>
      </w:r>
      <w:r w:rsidR="006E6772" w:rsidRPr="00F3025F">
        <w:t xml:space="preserve"> </w:t>
      </w:r>
      <w:r w:rsidR="008A750D" w:rsidRPr="00F3025F">
        <w:t>përfshirë</w:t>
      </w:r>
      <w:r w:rsidR="00BD1A8C" w:rsidRPr="00F3025F">
        <w:t xml:space="preserve"> ngritjet dhe uljet si PIC ose </w:t>
      </w:r>
      <w:r w:rsidR="00663271" w:rsidRPr="00F3025F">
        <w:t>b</w:t>
      </w:r>
      <w:r w:rsidR="00EB2F14" w:rsidRPr="00F3025F">
        <w:t>ashkëp</w:t>
      </w:r>
      <w:r w:rsidR="00BD1A8C" w:rsidRPr="00F3025F">
        <w:t>ilot</w:t>
      </w:r>
      <w:r w:rsidR="00663271" w:rsidRPr="00F3025F">
        <w:t>ë</w:t>
      </w:r>
      <w:r w:rsidR="00F2789A" w:rsidRPr="00F3025F">
        <w:t xml:space="preserve"> në </w:t>
      </w:r>
      <w:r w:rsidR="00BD1A8C" w:rsidRPr="00F3025F">
        <w:t xml:space="preserve">tipin e </w:t>
      </w:r>
      <w:r w:rsidR="008D0202" w:rsidRPr="00F3025F">
        <w:t>aplikueshëm</w:t>
      </w:r>
      <w:r w:rsidR="00BD1A8C" w:rsidRPr="00F3025F">
        <w:t xml:space="preserve"> me fuqi </w:t>
      </w:r>
      <w:r w:rsidR="006E505D" w:rsidRPr="00F3025F">
        <w:t>ngritës</w:t>
      </w:r>
      <w:r w:rsidR="00BD1A8C" w:rsidRPr="00F3025F">
        <w:t>e, prej</w:t>
      </w:r>
      <w:r w:rsidR="0056740D" w:rsidRPr="00F3025F">
        <w:t xml:space="preserve"> të cila</w:t>
      </w:r>
      <w:r w:rsidR="00BD1A8C" w:rsidRPr="00F3025F">
        <w:t xml:space="preserve">ve 15 </w:t>
      </w:r>
      <w:r w:rsidR="00663271" w:rsidRPr="00F3025F">
        <w:t>sektorë</w:t>
      </w:r>
      <w:r w:rsidR="00671230" w:rsidRPr="00F3025F">
        <w:t xml:space="preserve"> mund të </w:t>
      </w:r>
      <w:r w:rsidR="00BD1A8C" w:rsidRPr="00F3025F">
        <w:t>kryhen</w:t>
      </w:r>
      <w:r w:rsidR="00B61D1A" w:rsidRPr="00F3025F">
        <w:t xml:space="preserve"> një </w:t>
      </w:r>
      <w:r w:rsidR="00BD1A8C" w:rsidRPr="00F3025F">
        <w:t>FFS</w:t>
      </w:r>
      <w:r w:rsidR="00F536B0" w:rsidRPr="00F3025F">
        <w:t xml:space="preserve"> që </w:t>
      </w:r>
      <w:r w:rsidR="004D45D8" w:rsidRPr="00F3025F">
        <w:t>përfaqës</w:t>
      </w:r>
      <w:r w:rsidR="00BD1A8C" w:rsidRPr="00F3025F">
        <w:t>on k</w:t>
      </w:r>
      <w:r w:rsidR="00663271" w:rsidRPr="00F3025F">
        <w:t>ë</w:t>
      </w:r>
      <w:r w:rsidR="00BD1A8C" w:rsidRPr="00F3025F">
        <w:t>t</w:t>
      </w:r>
      <w:r w:rsidR="00663271" w:rsidRPr="00F3025F">
        <w:t>ë</w:t>
      </w:r>
      <w:r w:rsidR="00BD1A8C" w:rsidRPr="00F3025F">
        <w:t xml:space="preserve"> tip. </w:t>
      </w:r>
    </w:p>
    <w:p w14:paraId="6AE17B77" w14:textId="43B7D808"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w:t>
      </w:r>
      <w:r w:rsidR="00940902" w:rsidRPr="00F3025F">
        <w:rPr>
          <w:rFonts w:ascii="Garamond" w:hAnsi="Garamond"/>
          <w:b/>
          <w:sz w:val="24"/>
          <w:szCs w:val="24"/>
        </w:rPr>
        <w:t>.</w:t>
      </w:r>
      <w:r w:rsidRPr="00F3025F">
        <w:rPr>
          <w:rFonts w:ascii="Garamond" w:hAnsi="Garamond"/>
          <w:b/>
          <w:sz w:val="24"/>
          <w:szCs w:val="24"/>
        </w:rPr>
        <w:t>930. TRI T</w:t>
      </w:r>
      <w:r w:rsidR="00671230" w:rsidRPr="00F3025F">
        <w:rPr>
          <w:rFonts w:ascii="Garamond" w:hAnsi="Garamond"/>
          <w:b/>
          <w:sz w:val="24"/>
          <w:szCs w:val="24"/>
        </w:rPr>
        <w:t>RI</w:t>
      </w:r>
      <w:r w:rsidRPr="00F3025F">
        <w:rPr>
          <w:rFonts w:ascii="Garamond" w:hAnsi="Garamond"/>
          <w:b/>
          <w:sz w:val="24"/>
          <w:szCs w:val="24"/>
        </w:rPr>
        <w:t xml:space="preserve"> Kursi i trajnimit</w:t>
      </w:r>
      <w:r w:rsidRPr="00F3025F">
        <w:rPr>
          <w:rFonts w:ascii="Garamond" w:hAnsi="Garamond"/>
          <w:sz w:val="24"/>
          <w:szCs w:val="24"/>
        </w:rPr>
        <w:t xml:space="preserve">. </w:t>
      </w:r>
    </w:p>
    <w:p w14:paraId="674A78D1" w14:textId="473BE722"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 Kursi i trajnimit TRI</w:t>
      </w:r>
      <w:r w:rsidR="00F536B0" w:rsidRPr="00F3025F">
        <w:rPr>
          <w:rFonts w:ascii="Garamond" w:hAnsi="Garamond"/>
          <w:sz w:val="24"/>
          <w:szCs w:val="24"/>
        </w:rPr>
        <w:t xml:space="preserve"> do të </w:t>
      </w:r>
      <w:r w:rsidR="008A750D" w:rsidRPr="00F3025F">
        <w:rPr>
          <w:rFonts w:ascii="Garamond" w:hAnsi="Garamond"/>
          <w:sz w:val="24"/>
          <w:szCs w:val="24"/>
        </w:rPr>
        <w:t>përfshijë</w:t>
      </w:r>
      <w:r w:rsidRPr="00F3025F">
        <w:rPr>
          <w:rFonts w:ascii="Garamond" w:hAnsi="Garamond"/>
          <w:sz w:val="24"/>
          <w:szCs w:val="24"/>
        </w:rPr>
        <w:t>,</w:t>
      </w:r>
      <w:r w:rsidR="00B32F3C" w:rsidRPr="00F3025F">
        <w:rPr>
          <w:rFonts w:ascii="Garamond" w:hAnsi="Garamond"/>
          <w:sz w:val="24"/>
          <w:szCs w:val="24"/>
        </w:rPr>
        <w:t xml:space="preserve"> së paku</w:t>
      </w:r>
      <w:r w:rsidR="004B1B1B" w:rsidRPr="00F3025F">
        <w:rPr>
          <w:rFonts w:ascii="Garamond" w:hAnsi="Garamond"/>
          <w:sz w:val="24"/>
          <w:szCs w:val="24"/>
        </w:rPr>
        <w:t>:</w:t>
      </w:r>
      <w:r w:rsidRPr="00F3025F">
        <w:rPr>
          <w:rFonts w:ascii="Garamond" w:hAnsi="Garamond"/>
          <w:sz w:val="24"/>
          <w:szCs w:val="24"/>
        </w:rPr>
        <w:t xml:space="preserve"> </w:t>
      </w:r>
    </w:p>
    <w:p w14:paraId="2F09DC0B" w14:textId="388ABE6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25</w:t>
      </w:r>
      <w:r w:rsidR="002F74CC" w:rsidRPr="00F3025F">
        <w:rPr>
          <w:rFonts w:ascii="Garamond" w:hAnsi="Garamond"/>
          <w:sz w:val="24"/>
          <w:szCs w:val="24"/>
        </w:rPr>
        <w:t xml:space="preserve"> orë </w:t>
      </w:r>
      <w:r w:rsidR="00897165" w:rsidRPr="00F3025F">
        <w:rPr>
          <w:rFonts w:ascii="Garamond" w:hAnsi="Garamond"/>
          <w:sz w:val="24"/>
          <w:szCs w:val="24"/>
        </w:rPr>
        <w:t>të</w:t>
      </w:r>
      <w:r w:rsidRPr="00F3025F">
        <w:rPr>
          <w:rFonts w:ascii="Garamond" w:hAnsi="Garamond"/>
          <w:sz w:val="24"/>
          <w:szCs w:val="24"/>
        </w:rPr>
        <w:t xml:space="preserve"> </w:t>
      </w:r>
      <w:r w:rsidR="00B66621" w:rsidRPr="00F3025F">
        <w:rPr>
          <w:rFonts w:ascii="Garamond" w:hAnsi="Garamond"/>
          <w:sz w:val="24"/>
          <w:szCs w:val="24"/>
        </w:rPr>
        <w:t>mësim</w:t>
      </w:r>
      <w:r w:rsidRPr="00F3025F">
        <w:rPr>
          <w:rFonts w:ascii="Garamond" w:hAnsi="Garamond"/>
          <w:sz w:val="24"/>
          <w:szCs w:val="24"/>
        </w:rPr>
        <w:t xml:space="preserve">it dhe </w:t>
      </w:r>
      <w:r w:rsidR="008D0202" w:rsidRPr="00F3025F">
        <w:rPr>
          <w:rFonts w:ascii="Garamond" w:hAnsi="Garamond"/>
          <w:sz w:val="24"/>
          <w:szCs w:val="24"/>
        </w:rPr>
        <w:t>mësimdhën</w:t>
      </w:r>
      <w:r w:rsidRPr="00F3025F">
        <w:rPr>
          <w:rFonts w:ascii="Garamond" w:hAnsi="Garamond"/>
          <w:sz w:val="24"/>
          <w:szCs w:val="24"/>
        </w:rPr>
        <w:t xml:space="preserve">ies; </w:t>
      </w:r>
    </w:p>
    <w:p w14:paraId="284B5DFA" w14:textId="1FFCF1B3"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 10</w:t>
      </w:r>
      <w:r w:rsidR="002F74CC" w:rsidRPr="00F3025F">
        <w:rPr>
          <w:rFonts w:ascii="Garamond" w:hAnsi="Garamond"/>
          <w:sz w:val="24"/>
          <w:szCs w:val="24"/>
        </w:rPr>
        <w:t xml:space="preserve"> orë</w:t>
      </w:r>
      <w:r w:rsidR="00D77614" w:rsidRPr="00F3025F">
        <w:rPr>
          <w:rFonts w:ascii="Garamond" w:hAnsi="Garamond"/>
          <w:sz w:val="24"/>
          <w:szCs w:val="24"/>
        </w:rPr>
        <w:t xml:space="preserve"> të trajnimit </w:t>
      </w:r>
      <w:r w:rsidRPr="00F3025F">
        <w:rPr>
          <w:rFonts w:ascii="Garamond" w:hAnsi="Garamond"/>
          <w:sz w:val="24"/>
          <w:szCs w:val="24"/>
        </w:rPr>
        <w:t>teknik, duke</w:t>
      </w:r>
      <w:r w:rsidR="006E6772" w:rsidRPr="00F3025F">
        <w:rPr>
          <w:rFonts w:ascii="Garamond" w:hAnsi="Garamond"/>
          <w:sz w:val="24"/>
          <w:szCs w:val="24"/>
        </w:rPr>
        <w:t xml:space="preserve"> </w:t>
      </w:r>
      <w:r w:rsidR="008A750D" w:rsidRPr="00F3025F">
        <w:rPr>
          <w:rFonts w:ascii="Garamond" w:hAnsi="Garamond"/>
          <w:sz w:val="24"/>
          <w:szCs w:val="24"/>
        </w:rPr>
        <w:t>përfshirë</w:t>
      </w:r>
      <w:r w:rsidRPr="00F3025F">
        <w:rPr>
          <w:rFonts w:ascii="Garamond" w:hAnsi="Garamond"/>
          <w:sz w:val="24"/>
          <w:szCs w:val="24"/>
        </w:rPr>
        <w:t xml:space="preserve"> rishikimin e njohurive teknike</w:t>
      </w:r>
      <w:r w:rsidR="004B1B1B" w:rsidRPr="00F3025F">
        <w:rPr>
          <w:rFonts w:ascii="Garamond" w:hAnsi="Garamond"/>
          <w:sz w:val="24"/>
          <w:szCs w:val="24"/>
        </w:rPr>
        <w:t>,</w:t>
      </w:r>
      <w:r w:rsidRPr="00F3025F">
        <w:rPr>
          <w:rFonts w:ascii="Garamond" w:hAnsi="Garamond"/>
          <w:sz w:val="24"/>
          <w:szCs w:val="24"/>
        </w:rPr>
        <w:t xml:space="preserve"> p</w:t>
      </w:r>
      <w:r w:rsidR="00663271" w:rsidRPr="00F3025F">
        <w:rPr>
          <w:rFonts w:ascii="Garamond" w:hAnsi="Garamond"/>
          <w:sz w:val="24"/>
          <w:szCs w:val="24"/>
        </w:rPr>
        <w:t>ë</w:t>
      </w:r>
      <w:r w:rsidRPr="00F3025F">
        <w:rPr>
          <w:rFonts w:ascii="Garamond" w:hAnsi="Garamond"/>
          <w:sz w:val="24"/>
          <w:szCs w:val="24"/>
        </w:rPr>
        <w:t xml:space="preserve">rgatitjen e programeve </w:t>
      </w:r>
      <w:r w:rsidR="00B66621" w:rsidRPr="00F3025F">
        <w:rPr>
          <w:rFonts w:ascii="Garamond" w:hAnsi="Garamond"/>
          <w:sz w:val="24"/>
          <w:szCs w:val="24"/>
        </w:rPr>
        <w:t>mësim</w:t>
      </w:r>
      <w:r w:rsidRPr="00F3025F">
        <w:rPr>
          <w:rFonts w:ascii="Garamond" w:hAnsi="Garamond"/>
          <w:sz w:val="24"/>
          <w:szCs w:val="24"/>
        </w:rPr>
        <w:t xml:space="preserve">ore dhe zhvillimin e </w:t>
      </w:r>
      <w:r w:rsidR="00940902" w:rsidRPr="00F3025F">
        <w:rPr>
          <w:rFonts w:ascii="Garamond" w:hAnsi="Garamond"/>
          <w:sz w:val="24"/>
          <w:szCs w:val="24"/>
        </w:rPr>
        <w:t>mjeshtër</w:t>
      </w:r>
      <w:r w:rsidRPr="00F3025F">
        <w:rPr>
          <w:rFonts w:ascii="Garamond" w:hAnsi="Garamond"/>
          <w:sz w:val="24"/>
          <w:szCs w:val="24"/>
        </w:rPr>
        <w:t xml:space="preserve">ive </w:t>
      </w:r>
      <w:r w:rsidR="00B66621" w:rsidRPr="00F3025F">
        <w:rPr>
          <w:rFonts w:ascii="Garamond" w:hAnsi="Garamond"/>
          <w:sz w:val="24"/>
          <w:szCs w:val="24"/>
        </w:rPr>
        <w:t>mësim</w:t>
      </w:r>
      <w:r w:rsidRPr="00F3025F">
        <w:rPr>
          <w:rFonts w:ascii="Garamond" w:hAnsi="Garamond"/>
          <w:sz w:val="24"/>
          <w:szCs w:val="24"/>
        </w:rPr>
        <w:t>ore</w:t>
      </w:r>
      <w:r w:rsidR="00F2789A" w:rsidRPr="00F3025F">
        <w:rPr>
          <w:rFonts w:ascii="Garamond" w:hAnsi="Garamond"/>
          <w:sz w:val="24"/>
          <w:szCs w:val="24"/>
        </w:rPr>
        <w:t xml:space="preserve"> në </w:t>
      </w:r>
      <w:r w:rsidRPr="00F3025F">
        <w:rPr>
          <w:rFonts w:ascii="Garamond" w:hAnsi="Garamond"/>
          <w:sz w:val="24"/>
          <w:szCs w:val="24"/>
        </w:rPr>
        <w:t>klase dhe simulimet;</w:t>
      </w:r>
      <w:r w:rsidR="00F2789A" w:rsidRPr="00F3025F">
        <w:rPr>
          <w:rFonts w:ascii="Garamond" w:hAnsi="Garamond"/>
          <w:sz w:val="24"/>
          <w:szCs w:val="24"/>
        </w:rPr>
        <w:t xml:space="preserve"> </w:t>
      </w:r>
    </w:p>
    <w:p w14:paraId="6E60FA56" w14:textId="1C48A902"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 5</w:t>
      </w:r>
      <w:r w:rsidR="002F74CC" w:rsidRPr="00F3025F">
        <w:rPr>
          <w:rFonts w:ascii="Garamond" w:hAnsi="Garamond"/>
          <w:sz w:val="24"/>
          <w:szCs w:val="24"/>
        </w:rPr>
        <w:t xml:space="preserve"> orë</w:t>
      </w:r>
      <w:r w:rsidR="008A750D" w:rsidRPr="00F3025F">
        <w:rPr>
          <w:rFonts w:ascii="Garamond" w:hAnsi="Garamond"/>
          <w:sz w:val="24"/>
          <w:szCs w:val="24"/>
        </w:rPr>
        <w:t xml:space="preserve"> të instruksion</w:t>
      </w:r>
      <w:r w:rsidRPr="00F3025F">
        <w:rPr>
          <w:rFonts w:ascii="Garamond" w:hAnsi="Garamond"/>
          <w:sz w:val="24"/>
          <w:szCs w:val="24"/>
        </w:rPr>
        <w:t>it</w:t>
      </w:r>
      <w:r w:rsidR="00877448" w:rsidRPr="00F3025F">
        <w:rPr>
          <w:rFonts w:ascii="Garamond" w:hAnsi="Garamond"/>
          <w:sz w:val="24"/>
          <w:szCs w:val="24"/>
        </w:rPr>
        <w:t xml:space="preserve"> të fluturimit</w:t>
      </w:r>
      <w:r w:rsidR="00F2789A" w:rsidRPr="00F3025F">
        <w:rPr>
          <w:rFonts w:ascii="Garamond" w:hAnsi="Garamond"/>
          <w:sz w:val="24"/>
          <w:szCs w:val="24"/>
        </w:rPr>
        <w:t xml:space="preserve"> në </w:t>
      </w:r>
      <w:r w:rsidRPr="00F3025F">
        <w:rPr>
          <w:rFonts w:ascii="Garamond" w:hAnsi="Garamond"/>
          <w:sz w:val="24"/>
          <w:szCs w:val="24"/>
        </w:rPr>
        <w:t xml:space="preserve">avionin </w:t>
      </w:r>
      <w:r w:rsidR="00EB2F14" w:rsidRPr="00F3025F">
        <w:rPr>
          <w:rFonts w:ascii="Garamond" w:hAnsi="Garamond"/>
          <w:sz w:val="24"/>
          <w:szCs w:val="24"/>
        </w:rPr>
        <w:t>përkatës</w:t>
      </w:r>
      <w:r w:rsidRPr="00F3025F">
        <w:rPr>
          <w:rFonts w:ascii="Garamond" w:hAnsi="Garamond"/>
          <w:sz w:val="24"/>
          <w:szCs w:val="24"/>
        </w:rPr>
        <w:t xml:space="preserve"> ose simulatorin</w:t>
      </w:r>
      <w:r w:rsidR="00F536B0" w:rsidRPr="00F3025F">
        <w:rPr>
          <w:rFonts w:ascii="Garamond" w:hAnsi="Garamond"/>
          <w:sz w:val="24"/>
          <w:szCs w:val="24"/>
        </w:rPr>
        <w:t xml:space="preserve"> që </w:t>
      </w:r>
      <w:r w:rsidR="004D45D8" w:rsidRPr="00F3025F">
        <w:rPr>
          <w:rFonts w:ascii="Garamond" w:hAnsi="Garamond"/>
          <w:sz w:val="24"/>
          <w:szCs w:val="24"/>
        </w:rPr>
        <w:t>përfaqës</w:t>
      </w:r>
      <w:r w:rsidRPr="00F3025F">
        <w:rPr>
          <w:rFonts w:ascii="Garamond" w:hAnsi="Garamond"/>
          <w:sz w:val="24"/>
          <w:szCs w:val="24"/>
        </w:rPr>
        <w:t>on avionin me</w:t>
      </w:r>
      <w:r w:rsidR="00B61D1A" w:rsidRPr="00F3025F">
        <w:rPr>
          <w:rFonts w:ascii="Garamond" w:hAnsi="Garamond"/>
          <w:sz w:val="24"/>
          <w:szCs w:val="24"/>
        </w:rPr>
        <w:t xml:space="preserve"> një </w:t>
      </w:r>
      <w:r w:rsidRPr="00F3025F">
        <w:rPr>
          <w:rFonts w:ascii="Garamond" w:hAnsi="Garamond"/>
          <w:sz w:val="24"/>
          <w:szCs w:val="24"/>
        </w:rPr>
        <w:t>pilot dhe 10</w:t>
      </w:r>
      <w:r w:rsidR="002F74CC" w:rsidRPr="00F3025F">
        <w:rPr>
          <w:rFonts w:ascii="Garamond" w:hAnsi="Garamond"/>
          <w:sz w:val="24"/>
          <w:szCs w:val="24"/>
        </w:rPr>
        <w:t xml:space="preserve"> orë </w:t>
      </w:r>
      <w:r w:rsidR="004355FA" w:rsidRPr="00F3025F">
        <w:rPr>
          <w:rFonts w:ascii="Garamond" w:hAnsi="Garamond"/>
          <w:sz w:val="24"/>
          <w:szCs w:val="24"/>
        </w:rPr>
        <w:t xml:space="preserve">për </w:t>
      </w:r>
      <w:r w:rsidRPr="00F3025F">
        <w:rPr>
          <w:rFonts w:ascii="Garamond" w:hAnsi="Garamond"/>
          <w:sz w:val="24"/>
          <w:szCs w:val="24"/>
        </w:rPr>
        <w:t>avionin</w:t>
      </w:r>
      <w:r w:rsidR="00940902" w:rsidRPr="00F3025F">
        <w:rPr>
          <w:rFonts w:ascii="Garamond" w:hAnsi="Garamond"/>
          <w:sz w:val="24"/>
          <w:szCs w:val="24"/>
        </w:rPr>
        <w:t xml:space="preserve"> më shumë </w:t>
      </w:r>
      <w:r w:rsidRPr="00F3025F">
        <w:rPr>
          <w:rFonts w:ascii="Garamond" w:hAnsi="Garamond"/>
          <w:sz w:val="24"/>
          <w:szCs w:val="24"/>
        </w:rPr>
        <w:t>pilot ose simulatorin</w:t>
      </w:r>
      <w:r w:rsidR="00F536B0" w:rsidRPr="00F3025F">
        <w:rPr>
          <w:rFonts w:ascii="Garamond" w:hAnsi="Garamond"/>
          <w:sz w:val="24"/>
          <w:szCs w:val="24"/>
        </w:rPr>
        <w:t xml:space="preserve"> që </w:t>
      </w:r>
      <w:r w:rsidR="004D45D8" w:rsidRPr="00F3025F">
        <w:rPr>
          <w:rFonts w:ascii="Garamond" w:hAnsi="Garamond"/>
          <w:sz w:val="24"/>
          <w:szCs w:val="24"/>
        </w:rPr>
        <w:t>përfaqës</w:t>
      </w:r>
      <w:r w:rsidRPr="00F3025F">
        <w:rPr>
          <w:rFonts w:ascii="Garamond" w:hAnsi="Garamond"/>
          <w:sz w:val="24"/>
          <w:szCs w:val="24"/>
        </w:rPr>
        <w:t>on</w:t>
      </w:r>
      <w:r w:rsidR="00C01AF8" w:rsidRPr="00F3025F">
        <w:rPr>
          <w:rFonts w:ascii="Garamond" w:hAnsi="Garamond"/>
          <w:sz w:val="24"/>
          <w:szCs w:val="24"/>
        </w:rPr>
        <w:t xml:space="preserve"> atë </w:t>
      </w:r>
      <w:r w:rsidRPr="00F3025F">
        <w:rPr>
          <w:rFonts w:ascii="Garamond" w:hAnsi="Garamond"/>
          <w:sz w:val="24"/>
          <w:szCs w:val="24"/>
        </w:rPr>
        <w:t xml:space="preserve">avion. </w:t>
      </w:r>
    </w:p>
    <w:p w14:paraId="1970B021" w14:textId="1E449C8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663271" w:rsidRPr="00F3025F">
        <w:rPr>
          <w:rFonts w:ascii="Garamond" w:hAnsi="Garamond"/>
          <w:sz w:val="24"/>
          <w:szCs w:val="24"/>
        </w:rPr>
        <w:t xml:space="preserve"> </w:t>
      </w:r>
      <w:r w:rsidRPr="00F3025F">
        <w:rPr>
          <w:rFonts w:ascii="Garamond" w:hAnsi="Garamond"/>
          <w:sz w:val="24"/>
          <w:szCs w:val="24"/>
        </w:rPr>
        <w:t>Aplikant</w:t>
      </w:r>
      <w:r w:rsidR="00663271" w:rsidRPr="00F3025F">
        <w:rPr>
          <w:rFonts w:ascii="Garamond" w:hAnsi="Garamond"/>
          <w:sz w:val="24"/>
          <w:szCs w:val="24"/>
        </w:rPr>
        <w:t>ë</w:t>
      </w:r>
      <w:r w:rsidRPr="00F3025F">
        <w:rPr>
          <w:rFonts w:ascii="Garamond" w:hAnsi="Garamond"/>
          <w:sz w:val="24"/>
          <w:szCs w:val="24"/>
        </w:rPr>
        <w:t>t</w:t>
      </w:r>
      <w:r w:rsidR="00F536B0" w:rsidRPr="00F3025F">
        <w:rPr>
          <w:rFonts w:ascii="Garamond" w:hAnsi="Garamond"/>
          <w:sz w:val="24"/>
          <w:szCs w:val="24"/>
        </w:rPr>
        <w:t xml:space="preserve"> që </w:t>
      </w:r>
      <w:r w:rsidR="00227F3B" w:rsidRPr="00F3025F">
        <w:rPr>
          <w:rFonts w:ascii="Garamond" w:hAnsi="Garamond"/>
          <w:sz w:val="24"/>
          <w:szCs w:val="24"/>
        </w:rPr>
        <w:t>mbajnë</w:t>
      </w:r>
      <w:r w:rsidRPr="00F3025F">
        <w:rPr>
          <w:rFonts w:ascii="Garamond" w:hAnsi="Garamond"/>
          <w:sz w:val="24"/>
          <w:szCs w:val="24"/>
        </w:rPr>
        <w:t xml:space="preserve"> ose</w:t>
      </w:r>
      <w:r w:rsidR="00877448" w:rsidRPr="00F3025F">
        <w:rPr>
          <w:rFonts w:ascii="Garamond" w:hAnsi="Garamond"/>
          <w:sz w:val="24"/>
          <w:szCs w:val="24"/>
        </w:rPr>
        <w:t xml:space="preserve"> janë </w:t>
      </w:r>
      <w:r w:rsidR="00581832" w:rsidRPr="00F3025F">
        <w:rPr>
          <w:rFonts w:ascii="Garamond" w:hAnsi="Garamond"/>
          <w:sz w:val="24"/>
          <w:szCs w:val="24"/>
        </w:rPr>
        <w:t>mbajtës</w:t>
      </w:r>
      <w:r w:rsidRPr="00F3025F">
        <w:rPr>
          <w:rFonts w:ascii="Garamond" w:hAnsi="Garamond"/>
          <w:sz w:val="24"/>
          <w:szCs w:val="24"/>
        </w:rPr>
        <w:t xml:space="preserve"> </w:t>
      </w:r>
      <w:r w:rsidR="00897165" w:rsidRPr="00F3025F">
        <w:rPr>
          <w:rFonts w:ascii="Garamond" w:hAnsi="Garamond"/>
          <w:sz w:val="24"/>
          <w:szCs w:val="24"/>
        </w:rPr>
        <w:t>të</w:t>
      </w:r>
      <w:r w:rsidR="00B61D1A" w:rsidRPr="00F3025F">
        <w:rPr>
          <w:rFonts w:ascii="Garamond" w:hAnsi="Garamond"/>
          <w:sz w:val="24"/>
          <w:szCs w:val="24"/>
        </w:rPr>
        <w:t xml:space="preserve"> një </w:t>
      </w:r>
      <w:r w:rsidRPr="00F3025F">
        <w:rPr>
          <w:rFonts w:ascii="Garamond" w:hAnsi="Garamond"/>
          <w:sz w:val="24"/>
          <w:szCs w:val="24"/>
        </w:rPr>
        <w:t>certifikate instruktori,</w:t>
      </w:r>
      <w:r w:rsidR="00F536B0" w:rsidRPr="00F3025F">
        <w:rPr>
          <w:rFonts w:ascii="Garamond" w:hAnsi="Garamond"/>
          <w:sz w:val="24"/>
          <w:szCs w:val="24"/>
        </w:rPr>
        <w:t xml:space="preserve"> do të </w:t>
      </w:r>
      <w:r w:rsidRPr="00F3025F">
        <w:rPr>
          <w:rFonts w:ascii="Garamond" w:hAnsi="Garamond"/>
          <w:sz w:val="24"/>
          <w:szCs w:val="24"/>
        </w:rPr>
        <w:t xml:space="preserve">kreditohen referuar </w:t>
      </w:r>
      <w:r w:rsidR="000D187A" w:rsidRPr="00F3025F">
        <w:rPr>
          <w:rFonts w:ascii="Garamond" w:hAnsi="Garamond"/>
          <w:sz w:val="24"/>
          <w:szCs w:val="24"/>
        </w:rPr>
        <w:t>kërkes</w:t>
      </w:r>
      <w:r w:rsidRPr="00F3025F">
        <w:rPr>
          <w:rFonts w:ascii="Garamond" w:hAnsi="Garamond"/>
          <w:sz w:val="24"/>
          <w:szCs w:val="24"/>
        </w:rPr>
        <w:t>ave</w:t>
      </w:r>
      <w:r w:rsidR="00DB6BB4" w:rsidRPr="00F3025F">
        <w:rPr>
          <w:rFonts w:ascii="Garamond" w:hAnsi="Garamond"/>
          <w:sz w:val="24"/>
          <w:szCs w:val="24"/>
        </w:rPr>
        <w:t xml:space="preserve"> të paragrafit </w:t>
      </w:r>
      <w:r w:rsidRPr="00F3025F">
        <w:rPr>
          <w:rFonts w:ascii="Garamond" w:hAnsi="Garamond"/>
          <w:sz w:val="24"/>
          <w:szCs w:val="24"/>
        </w:rPr>
        <w:t xml:space="preserve">(a)(1) </w:t>
      </w:r>
    </w:p>
    <w:p w14:paraId="13219145" w14:textId="2FAC3A33"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c)</w:t>
      </w:r>
      <w:r w:rsidR="00663271" w:rsidRPr="00F3025F">
        <w:rPr>
          <w:rFonts w:ascii="Garamond" w:hAnsi="Garamond"/>
          <w:sz w:val="24"/>
          <w:szCs w:val="24"/>
        </w:rPr>
        <w:t xml:space="preserve"> </w:t>
      </w:r>
      <w:r w:rsidRPr="00F3025F">
        <w:rPr>
          <w:rFonts w:ascii="Garamond" w:hAnsi="Garamond"/>
          <w:sz w:val="24"/>
          <w:szCs w:val="24"/>
        </w:rPr>
        <w:t>Nj</w:t>
      </w:r>
      <w:r w:rsidR="00663271" w:rsidRPr="00F3025F">
        <w:rPr>
          <w:rFonts w:ascii="Garamond" w:hAnsi="Garamond"/>
          <w:sz w:val="24"/>
          <w:szCs w:val="24"/>
        </w:rPr>
        <w:t>ë</w:t>
      </w:r>
      <w:r w:rsidRPr="00F3025F">
        <w:rPr>
          <w:rFonts w:ascii="Garamond" w:hAnsi="Garamond"/>
          <w:sz w:val="24"/>
          <w:szCs w:val="24"/>
        </w:rPr>
        <w:t xml:space="preserve"> aplikant</w:t>
      </w:r>
      <w:r w:rsidR="004355FA" w:rsidRPr="00F3025F">
        <w:rPr>
          <w:rFonts w:ascii="Garamond" w:hAnsi="Garamond"/>
          <w:sz w:val="24"/>
          <w:szCs w:val="24"/>
        </w:rPr>
        <w:t xml:space="preserve"> </w:t>
      </w:r>
      <w:r w:rsidR="00420FE7" w:rsidRPr="00F3025F">
        <w:rPr>
          <w:rFonts w:ascii="Garamond" w:hAnsi="Garamond"/>
          <w:sz w:val="24"/>
          <w:szCs w:val="24"/>
        </w:rPr>
        <w:t xml:space="preserve">për një certifikatë </w:t>
      </w:r>
      <w:r w:rsidRPr="00F3025F">
        <w:rPr>
          <w:rFonts w:ascii="Garamond" w:hAnsi="Garamond"/>
          <w:sz w:val="24"/>
          <w:szCs w:val="24"/>
        </w:rPr>
        <w:t>TRI</w:t>
      </w:r>
      <w:r w:rsidR="00F536B0" w:rsidRPr="00F3025F">
        <w:rPr>
          <w:rFonts w:ascii="Garamond" w:hAnsi="Garamond"/>
          <w:sz w:val="24"/>
          <w:szCs w:val="24"/>
        </w:rPr>
        <w:t xml:space="preserve"> që </w:t>
      </w:r>
      <w:r w:rsidRPr="00F3025F">
        <w:rPr>
          <w:rFonts w:ascii="Garamond" w:hAnsi="Garamond"/>
          <w:sz w:val="24"/>
          <w:szCs w:val="24"/>
        </w:rPr>
        <w:t>mban</w:t>
      </w:r>
      <w:r w:rsidR="00B61D1A" w:rsidRPr="00F3025F">
        <w:rPr>
          <w:rFonts w:ascii="Garamond" w:hAnsi="Garamond"/>
          <w:sz w:val="24"/>
          <w:szCs w:val="24"/>
        </w:rPr>
        <w:t xml:space="preserve"> një </w:t>
      </w:r>
      <w:r w:rsidRPr="00F3025F">
        <w:rPr>
          <w:rFonts w:ascii="Garamond" w:hAnsi="Garamond"/>
          <w:sz w:val="24"/>
          <w:szCs w:val="24"/>
        </w:rPr>
        <w:t>certifikat</w:t>
      </w:r>
      <w:r w:rsidR="00663271" w:rsidRPr="00F3025F">
        <w:rPr>
          <w:rFonts w:ascii="Garamond" w:hAnsi="Garamond"/>
          <w:sz w:val="24"/>
          <w:szCs w:val="24"/>
        </w:rPr>
        <w:t>ë</w:t>
      </w:r>
      <w:r w:rsidRPr="00F3025F">
        <w:rPr>
          <w:rFonts w:ascii="Garamond" w:hAnsi="Garamond"/>
          <w:sz w:val="24"/>
          <w:szCs w:val="24"/>
        </w:rPr>
        <w:t xml:space="preserve"> SFI</w:t>
      </w:r>
      <w:r w:rsidR="004355FA" w:rsidRPr="00F3025F">
        <w:rPr>
          <w:rFonts w:ascii="Garamond" w:hAnsi="Garamond"/>
          <w:sz w:val="24"/>
          <w:szCs w:val="24"/>
        </w:rPr>
        <w:t xml:space="preserve"> për </w:t>
      </w:r>
      <w:r w:rsidRPr="00F3025F">
        <w:rPr>
          <w:rFonts w:ascii="Garamond" w:hAnsi="Garamond"/>
          <w:sz w:val="24"/>
          <w:szCs w:val="24"/>
        </w:rPr>
        <w:t xml:space="preserve">tipin </w:t>
      </w:r>
      <w:r w:rsidR="00EB2F14" w:rsidRPr="00F3025F">
        <w:rPr>
          <w:rFonts w:ascii="Garamond" w:hAnsi="Garamond"/>
          <w:sz w:val="24"/>
          <w:szCs w:val="24"/>
        </w:rPr>
        <w:t>përkatës</w:t>
      </w:r>
      <w:r w:rsidR="00F536B0" w:rsidRPr="00F3025F">
        <w:rPr>
          <w:rFonts w:ascii="Garamond" w:hAnsi="Garamond"/>
          <w:sz w:val="24"/>
          <w:szCs w:val="24"/>
        </w:rPr>
        <w:t xml:space="preserve"> do të </w:t>
      </w:r>
      <w:r w:rsidRPr="00F3025F">
        <w:rPr>
          <w:rFonts w:ascii="Garamond" w:hAnsi="Garamond"/>
          <w:sz w:val="24"/>
          <w:szCs w:val="24"/>
        </w:rPr>
        <w:t xml:space="preserve">kreditohet referuar </w:t>
      </w:r>
      <w:r w:rsidR="000D187A" w:rsidRPr="00F3025F">
        <w:rPr>
          <w:rFonts w:ascii="Garamond" w:hAnsi="Garamond"/>
          <w:sz w:val="24"/>
          <w:szCs w:val="24"/>
        </w:rPr>
        <w:t>kërkes</w:t>
      </w:r>
      <w:r w:rsidRPr="00F3025F">
        <w:rPr>
          <w:rFonts w:ascii="Garamond" w:hAnsi="Garamond"/>
          <w:sz w:val="24"/>
          <w:szCs w:val="24"/>
        </w:rPr>
        <w:t xml:space="preserve">ave </w:t>
      </w:r>
      <w:r w:rsidR="00897165" w:rsidRPr="00F3025F">
        <w:rPr>
          <w:rFonts w:ascii="Garamond" w:hAnsi="Garamond"/>
          <w:sz w:val="24"/>
          <w:szCs w:val="24"/>
        </w:rPr>
        <w:t>të</w:t>
      </w:r>
      <w:r w:rsidRPr="00F3025F">
        <w:rPr>
          <w:rFonts w:ascii="Garamond" w:hAnsi="Garamond"/>
          <w:sz w:val="24"/>
          <w:szCs w:val="24"/>
        </w:rPr>
        <w:t xml:space="preserve"> </w:t>
      </w:r>
      <w:r w:rsidR="004D45D8" w:rsidRPr="00F3025F">
        <w:rPr>
          <w:rFonts w:ascii="Garamond" w:hAnsi="Garamond"/>
          <w:sz w:val="24"/>
          <w:szCs w:val="24"/>
        </w:rPr>
        <w:t>këtij</w:t>
      </w:r>
      <w:r w:rsidRPr="00F3025F">
        <w:rPr>
          <w:rFonts w:ascii="Garamond" w:hAnsi="Garamond"/>
          <w:sz w:val="24"/>
          <w:szCs w:val="24"/>
        </w:rPr>
        <w:t xml:space="preserve"> paragrafi</w:t>
      </w:r>
      <w:r w:rsidR="004355FA" w:rsidRPr="00F3025F">
        <w:rPr>
          <w:rFonts w:ascii="Garamond" w:hAnsi="Garamond"/>
          <w:sz w:val="24"/>
          <w:szCs w:val="24"/>
        </w:rPr>
        <w:t xml:space="preserve"> për </w:t>
      </w:r>
      <w:r w:rsidR="00581832" w:rsidRPr="00F3025F">
        <w:rPr>
          <w:rFonts w:ascii="Garamond" w:hAnsi="Garamond"/>
          <w:sz w:val="24"/>
          <w:szCs w:val="24"/>
        </w:rPr>
        <w:t>lëshim</w:t>
      </w:r>
      <w:r w:rsidRPr="00F3025F">
        <w:rPr>
          <w:rFonts w:ascii="Garamond" w:hAnsi="Garamond"/>
          <w:sz w:val="24"/>
          <w:szCs w:val="24"/>
        </w:rPr>
        <w:t xml:space="preserve">in e </w:t>
      </w:r>
      <w:r w:rsidR="00947E05" w:rsidRPr="00F3025F">
        <w:rPr>
          <w:rFonts w:ascii="Garamond" w:hAnsi="Garamond"/>
          <w:sz w:val="24"/>
          <w:szCs w:val="24"/>
        </w:rPr>
        <w:t xml:space="preserve">certifikatës së </w:t>
      </w:r>
      <w:r w:rsidRPr="00F3025F">
        <w:rPr>
          <w:rFonts w:ascii="Garamond" w:hAnsi="Garamond"/>
          <w:sz w:val="24"/>
          <w:szCs w:val="24"/>
        </w:rPr>
        <w:t>kufizuar TRI</w:t>
      </w:r>
      <w:r w:rsidR="004355FA" w:rsidRPr="00F3025F">
        <w:rPr>
          <w:rFonts w:ascii="Garamond" w:hAnsi="Garamond"/>
          <w:sz w:val="24"/>
          <w:szCs w:val="24"/>
        </w:rPr>
        <w:t xml:space="preserve"> për </w:t>
      </w:r>
      <w:r w:rsidRPr="00F3025F">
        <w:rPr>
          <w:rFonts w:ascii="Garamond" w:hAnsi="Garamond"/>
          <w:sz w:val="24"/>
          <w:szCs w:val="24"/>
        </w:rPr>
        <w:t>instruksionet fluturuese</w:t>
      </w:r>
      <w:r w:rsidR="00F2789A" w:rsidRPr="00F3025F">
        <w:rPr>
          <w:rFonts w:ascii="Garamond" w:hAnsi="Garamond"/>
          <w:sz w:val="24"/>
          <w:szCs w:val="24"/>
        </w:rPr>
        <w:t xml:space="preserve"> në </w:t>
      </w:r>
      <w:r w:rsidRPr="00F3025F">
        <w:rPr>
          <w:rFonts w:ascii="Garamond" w:hAnsi="Garamond"/>
          <w:sz w:val="24"/>
          <w:szCs w:val="24"/>
        </w:rPr>
        <w:t xml:space="preserve">simulator. </w:t>
      </w:r>
    </w:p>
    <w:p w14:paraId="09CECF26" w14:textId="40AC6059"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FCL.935 TRI T</w:t>
      </w:r>
      <w:r w:rsidR="00671230" w:rsidRPr="00F3025F">
        <w:rPr>
          <w:rFonts w:ascii="Garamond" w:hAnsi="Garamond"/>
          <w:b/>
          <w:sz w:val="24"/>
          <w:szCs w:val="24"/>
        </w:rPr>
        <w:t>RI</w:t>
      </w:r>
      <w:r w:rsidRPr="00F3025F">
        <w:rPr>
          <w:rFonts w:ascii="Garamond" w:hAnsi="Garamond"/>
          <w:b/>
          <w:sz w:val="24"/>
          <w:szCs w:val="24"/>
        </w:rPr>
        <w:t xml:space="preserve"> </w:t>
      </w:r>
      <w:r w:rsidR="00C01AF8" w:rsidRPr="00F3025F">
        <w:rPr>
          <w:rFonts w:ascii="Garamond" w:hAnsi="Garamond"/>
          <w:b/>
          <w:sz w:val="24"/>
          <w:szCs w:val="24"/>
        </w:rPr>
        <w:t>Vlerës</w:t>
      </w:r>
      <w:r w:rsidRPr="00F3025F">
        <w:rPr>
          <w:rFonts w:ascii="Garamond" w:hAnsi="Garamond"/>
          <w:b/>
          <w:sz w:val="24"/>
          <w:szCs w:val="24"/>
        </w:rPr>
        <w:t xml:space="preserve">imi i kompetencave </w:t>
      </w:r>
    </w:p>
    <w:p w14:paraId="5DED986E" w14:textId="152E0B72" w:rsidR="00BD1A8C" w:rsidRPr="00F3025F" w:rsidRDefault="008A750D"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Nëse</w:t>
      </w:r>
      <w:r w:rsidR="00BD1A8C" w:rsidRPr="00F3025F">
        <w:rPr>
          <w:rFonts w:ascii="Garamond" w:hAnsi="Garamond"/>
          <w:sz w:val="24"/>
          <w:szCs w:val="24"/>
        </w:rPr>
        <w:t xml:space="preserve"> </w:t>
      </w:r>
      <w:r w:rsidR="00C01AF8" w:rsidRPr="00F3025F">
        <w:rPr>
          <w:rFonts w:ascii="Garamond" w:hAnsi="Garamond"/>
          <w:sz w:val="24"/>
          <w:szCs w:val="24"/>
        </w:rPr>
        <w:t>vlerës</w:t>
      </w:r>
      <w:r w:rsidR="00BD1A8C" w:rsidRPr="00F3025F">
        <w:rPr>
          <w:rFonts w:ascii="Garamond" w:hAnsi="Garamond"/>
          <w:sz w:val="24"/>
          <w:szCs w:val="24"/>
        </w:rPr>
        <w:t xml:space="preserve">imet e </w:t>
      </w:r>
      <w:r w:rsidR="00C01AF8" w:rsidRPr="00F3025F">
        <w:rPr>
          <w:rFonts w:ascii="Garamond" w:hAnsi="Garamond"/>
          <w:sz w:val="24"/>
          <w:szCs w:val="24"/>
        </w:rPr>
        <w:t>kompetencës</w:t>
      </w:r>
      <w:r w:rsidR="004355FA" w:rsidRPr="00F3025F">
        <w:rPr>
          <w:rFonts w:ascii="Garamond" w:hAnsi="Garamond"/>
          <w:sz w:val="24"/>
          <w:szCs w:val="24"/>
        </w:rPr>
        <w:t xml:space="preserve"> për </w:t>
      </w:r>
      <w:r w:rsidR="00BD1A8C" w:rsidRPr="00F3025F">
        <w:rPr>
          <w:rFonts w:ascii="Garamond" w:hAnsi="Garamond"/>
          <w:sz w:val="24"/>
          <w:szCs w:val="24"/>
        </w:rPr>
        <w:t>TRI</w:t>
      </w:r>
      <w:r w:rsidR="00877448" w:rsidRPr="00F3025F">
        <w:rPr>
          <w:rFonts w:ascii="Garamond" w:hAnsi="Garamond"/>
          <w:sz w:val="24"/>
          <w:szCs w:val="24"/>
        </w:rPr>
        <w:t xml:space="preserve"> janë </w:t>
      </w:r>
      <w:r w:rsidR="00BD1A8C" w:rsidRPr="00F3025F">
        <w:rPr>
          <w:rFonts w:ascii="Garamond" w:hAnsi="Garamond"/>
          <w:sz w:val="24"/>
          <w:szCs w:val="24"/>
        </w:rPr>
        <w:t>bere</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00BD1A8C" w:rsidRPr="00F3025F">
        <w:rPr>
          <w:rFonts w:ascii="Garamond" w:hAnsi="Garamond"/>
          <w:sz w:val="24"/>
          <w:szCs w:val="24"/>
        </w:rPr>
        <w:t xml:space="preserve">FFS, certifikata e </w:t>
      </w:r>
      <w:r w:rsidR="00995179" w:rsidRPr="00F3025F">
        <w:rPr>
          <w:rFonts w:ascii="Garamond" w:hAnsi="Garamond"/>
          <w:sz w:val="24"/>
          <w:szCs w:val="24"/>
        </w:rPr>
        <w:t>TRI-së</w:t>
      </w:r>
      <w:r w:rsidR="00F536B0" w:rsidRPr="00F3025F">
        <w:rPr>
          <w:rFonts w:ascii="Garamond" w:hAnsi="Garamond"/>
          <w:sz w:val="24"/>
          <w:szCs w:val="24"/>
        </w:rPr>
        <w:t xml:space="preserve"> do të </w:t>
      </w:r>
      <w:r w:rsidR="00BD1A8C" w:rsidRPr="00F3025F">
        <w:rPr>
          <w:rFonts w:ascii="Garamond" w:hAnsi="Garamond"/>
          <w:sz w:val="24"/>
          <w:szCs w:val="24"/>
        </w:rPr>
        <w:t>kufizohet</w:t>
      </w:r>
      <w:r w:rsidR="00F2789A" w:rsidRPr="00F3025F">
        <w:rPr>
          <w:rFonts w:ascii="Garamond" w:hAnsi="Garamond"/>
          <w:sz w:val="24"/>
          <w:szCs w:val="24"/>
        </w:rPr>
        <w:t xml:space="preserve"> në </w:t>
      </w:r>
      <w:r w:rsidR="00BD1A8C" w:rsidRPr="00F3025F">
        <w:rPr>
          <w:rFonts w:ascii="Garamond" w:hAnsi="Garamond"/>
          <w:sz w:val="24"/>
          <w:szCs w:val="24"/>
        </w:rPr>
        <w:t xml:space="preserve">FFS-te. </w:t>
      </w:r>
    </w:p>
    <w:p w14:paraId="7EFD9391" w14:textId="606E6FA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Kufizimet</w:t>
      </w:r>
      <w:r w:rsidR="00F536B0" w:rsidRPr="00F3025F">
        <w:rPr>
          <w:rFonts w:ascii="Garamond" w:hAnsi="Garamond"/>
          <w:sz w:val="24"/>
          <w:szCs w:val="24"/>
        </w:rPr>
        <w:t xml:space="preserve"> do të </w:t>
      </w:r>
      <w:r w:rsidRPr="00F3025F">
        <w:rPr>
          <w:rFonts w:ascii="Garamond" w:hAnsi="Garamond"/>
          <w:sz w:val="24"/>
          <w:szCs w:val="24"/>
        </w:rPr>
        <w:t>ngrihen</w:t>
      </w:r>
      <w:r w:rsidR="00B61D1A" w:rsidRPr="00F3025F">
        <w:rPr>
          <w:rFonts w:ascii="Garamond" w:hAnsi="Garamond"/>
          <w:sz w:val="24"/>
          <w:szCs w:val="24"/>
        </w:rPr>
        <w:t xml:space="preserve"> nëse </w:t>
      </w:r>
      <w:r w:rsidRPr="00F3025F">
        <w:rPr>
          <w:rFonts w:ascii="Garamond" w:hAnsi="Garamond"/>
          <w:sz w:val="24"/>
          <w:szCs w:val="24"/>
        </w:rPr>
        <w:t>T</w:t>
      </w:r>
      <w:r w:rsidR="00671230" w:rsidRPr="00F3025F">
        <w:rPr>
          <w:rFonts w:ascii="Garamond" w:hAnsi="Garamond"/>
          <w:sz w:val="24"/>
          <w:szCs w:val="24"/>
        </w:rPr>
        <w:t>RI</w:t>
      </w:r>
      <w:r w:rsidRPr="00F3025F">
        <w:rPr>
          <w:rFonts w:ascii="Garamond" w:hAnsi="Garamond"/>
          <w:sz w:val="24"/>
          <w:szCs w:val="24"/>
        </w:rPr>
        <w:t xml:space="preserve">ja ka kaluar </w:t>
      </w:r>
      <w:r w:rsidR="00C01AF8" w:rsidRPr="00F3025F">
        <w:rPr>
          <w:rFonts w:ascii="Garamond" w:hAnsi="Garamond"/>
          <w:sz w:val="24"/>
          <w:szCs w:val="24"/>
        </w:rPr>
        <w:t>vlerës</w:t>
      </w:r>
      <w:r w:rsidRPr="00F3025F">
        <w:rPr>
          <w:rFonts w:ascii="Garamond" w:hAnsi="Garamond"/>
          <w:sz w:val="24"/>
          <w:szCs w:val="24"/>
        </w:rPr>
        <w:t xml:space="preserve">imet e </w:t>
      </w:r>
      <w:r w:rsidR="00C01AF8" w:rsidRPr="00F3025F">
        <w:rPr>
          <w:rFonts w:ascii="Garamond" w:hAnsi="Garamond"/>
          <w:sz w:val="24"/>
          <w:szCs w:val="24"/>
        </w:rPr>
        <w:t>kompetencës</w:t>
      </w:r>
      <w:r w:rsidR="00F2789A" w:rsidRPr="00F3025F">
        <w:rPr>
          <w:rFonts w:ascii="Garamond" w:hAnsi="Garamond"/>
          <w:sz w:val="24"/>
          <w:szCs w:val="24"/>
        </w:rPr>
        <w:t xml:space="preserve"> në </w:t>
      </w:r>
      <w:r w:rsidRPr="00F3025F">
        <w:rPr>
          <w:rFonts w:ascii="Garamond" w:hAnsi="Garamond"/>
          <w:sz w:val="24"/>
          <w:szCs w:val="24"/>
        </w:rPr>
        <w:t>k</w:t>
      </w:r>
      <w:r w:rsidR="00663271" w:rsidRPr="00F3025F">
        <w:rPr>
          <w:rFonts w:ascii="Garamond" w:hAnsi="Garamond"/>
          <w:sz w:val="24"/>
          <w:szCs w:val="24"/>
        </w:rPr>
        <w:t>ë</w:t>
      </w:r>
      <w:r w:rsidRPr="00F3025F">
        <w:rPr>
          <w:rFonts w:ascii="Garamond" w:hAnsi="Garamond"/>
          <w:sz w:val="24"/>
          <w:szCs w:val="24"/>
        </w:rPr>
        <w:t>t</w:t>
      </w:r>
      <w:r w:rsidR="00663271" w:rsidRPr="00F3025F">
        <w:rPr>
          <w:rFonts w:ascii="Garamond" w:hAnsi="Garamond"/>
          <w:sz w:val="24"/>
          <w:szCs w:val="24"/>
        </w:rPr>
        <w:t>ë</w:t>
      </w:r>
      <w:r w:rsidRPr="00F3025F">
        <w:rPr>
          <w:rFonts w:ascii="Garamond" w:hAnsi="Garamond"/>
          <w:sz w:val="24"/>
          <w:szCs w:val="24"/>
        </w:rPr>
        <w:t xml:space="preserve"> avion. </w:t>
      </w:r>
    </w:p>
    <w:p w14:paraId="6113192F" w14:textId="7AC2E09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FCL.940 TRI T</w:t>
      </w:r>
      <w:r w:rsidR="00671230" w:rsidRPr="00F3025F">
        <w:rPr>
          <w:rFonts w:ascii="Garamond" w:hAnsi="Garamond"/>
          <w:b/>
          <w:sz w:val="24"/>
          <w:szCs w:val="24"/>
        </w:rPr>
        <w:t>RI</w:t>
      </w:r>
      <w:r w:rsidRPr="00F3025F">
        <w:rPr>
          <w:rFonts w:ascii="Garamond" w:hAnsi="Garamond"/>
          <w:b/>
          <w:sz w:val="24"/>
          <w:szCs w:val="24"/>
        </w:rPr>
        <w:t xml:space="preserve"> Ri</w:t>
      </w:r>
      <w:r w:rsidR="00887266" w:rsidRPr="00F3025F">
        <w:rPr>
          <w:rFonts w:ascii="Garamond" w:hAnsi="Garamond"/>
          <w:b/>
          <w:sz w:val="24"/>
          <w:szCs w:val="24"/>
        </w:rPr>
        <w:t>vlefshmër</w:t>
      </w:r>
      <w:r w:rsidRPr="00F3025F">
        <w:rPr>
          <w:rFonts w:ascii="Garamond" w:hAnsi="Garamond"/>
          <w:b/>
          <w:sz w:val="24"/>
          <w:szCs w:val="24"/>
        </w:rPr>
        <w:t xml:space="preserve">ia dhe rinovimi. </w:t>
      </w:r>
    </w:p>
    <w:p w14:paraId="34BA157D" w14:textId="4D49EA50"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 Ri</w:t>
      </w:r>
      <w:r w:rsidR="00887266" w:rsidRPr="00F3025F">
        <w:rPr>
          <w:rFonts w:ascii="Garamond" w:hAnsi="Garamond"/>
          <w:sz w:val="24"/>
          <w:szCs w:val="24"/>
        </w:rPr>
        <w:t>vlefshmër</w:t>
      </w:r>
      <w:r w:rsidRPr="00F3025F">
        <w:rPr>
          <w:rFonts w:ascii="Garamond" w:hAnsi="Garamond"/>
          <w:sz w:val="24"/>
          <w:szCs w:val="24"/>
        </w:rPr>
        <w:t xml:space="preserve">ia </w:t>
      </w:r>
    </w:p>
    <w:p w14:paraId="61D72816" w14:textId="1A87194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1) </w:t>
      </w:r>
      <w:r w:rsidR="00360584" w:rsidRPr="00F3025F">
        <w:rPr>
          <w:rFonts w:ascii="Garamond" w:hAnsi="Garamond"/>
          <w:sz w:val="24"/>
          <w:szCs w:val="24"/>
        </w:rPr>
        <w:t>Aeroplanë</w:t>
      </w:r>
      <w:r w:rsidRPr="00F3025F">
        <w:rPr>
          <w:rFonts w:ascii="Garamond" w:hAnsi="Garamond"/>
          <w:sz w:val="24"/>
          <w:szCs w:val="24"/>
        </w:rPr>
        <w:t xml:space="preserve">t. </w:t>
      </w:r>
    </w:p>
    <w:p w14:paraId="1629BF5E" w14:textId="518293A5"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P</w:t>
      </w:r>
      <w:r w:rsidR="00D76C12" w:rsidRPr="00F3025F">
        <w:rPr>
          <w:rFonts w:ascii="Garamond" w:hAnsi="Garamond"/>
          <w:sz w:val="24"/>
          <w:szCs w:val="24"/>
        </w:rPr>
        <w:t>ë</w:t>
      </w:r>
      <w:r w:rsidRPr="00F3025F">
        <w:rPr>
          <w:rFonts w:ascii="Garamond" w:hAnsi="Garamond"/>
          <w:sz w:val="24"/>
          <w:szCs w:val="24"/>
        </w:rPr>
        <w:t>r ri</w:t>
      </w:r>
      <w:r w:rsidR="006E505D" w:rsidRPr="00F3025F">
        <w:rPr>
          <w:rFonts w:ascii="Garamond" w:hAnsi="Garamond"/>
          <w:sz w:val="24"/>
          <w:szCs w:val="24"/>
        </w:rPr>
        <w:t>vlefshmërinë</w:t>
      </w:r>
      <w:r w:rsidRPr="00F3025F">
        <w:rPr>
          <w:rFonts w:ascii="Garamond" w:hAnsi="Garamond"/>
          <w:sz w:val="24"/>
          <w:szCs w:val="24"/>
        </w:rPr>
        <w:t xml:space="preserve"> e </w:t>
      </w:r>
      <w:r w:rsidR="00C01AF8" w:rsidRPr="00F3025F">
        <w:rPr>
          <w:rFonts w:ascii="Garamond" w:hAnsi="Garamond"/>
          <w:sz w:val="24"/>
          <w:szCs w:val="24"/>
        </w:rPr>
        <w:t>certifikatës</w:t>
      </w:r>
      <w:r w:rsidRPr="00F3025F">
        <w:rPr>
          <w:rFonts w:ascii="Garamond" w:hAnsi="Garamond"/>
          <w:sz w:val="24"/>
          <w:szCs w:val="24"/>
        </w:rPr>
        <w:t xml:space="preserve"> </w:t>
      </w:r>
      <w:r w:rsidR="00995179" w:rsidRPr="00F3025F">
        <w:rPr>
          <w:rFonts w:ascii="Garamond" w:hAnsi="Garamond"/>
          <w:sz w:val="24"/>
          <w:szCs w:val="24"/>
        </w:rPr>
        <w:t>TRI-së</w:t>
      </w:r>
      <w:r w:rsidRPr="00F3025F">
        <w:rPr>
          <w:rFonts w:ascii="Garamond" w:hAnsi="Garamond"/>
          <w:sz w:val="24"/>
          <w:szCs w:val="24"/>
        </w:rPr>
        <w:t>, aplikanti duhet</w:t>
      </w:r>
      <w:r w:rsidR="00F536B0" w:rsidRPr="00F3025F">
        <w:rPr>
          <w:rFonts w:ascii="Garamond" w:hAnsi="Garamond"/>
          <w:sz w:val="24"/>
          <w:szCs w:val="24"/>
        </w:rPr>
        <w:t xml:space="preserve"> që </w:t>
      </w:r>
      <w:r w:rsidRPr="00F3025F">
        <w:rPr>
          <w:rFonts w:ascii="Garamond" w:hAnsi="Garamond"/>
          <w:sz w:val="24"/>
          <w:szCs w:val="24"/>
        </w:rPr>
        <w:t>brenda 12 muajve</w:t>
      </w:r>
      <w:r w:rsidR="00BE3EB0" w:rsidRPr="00F3025F">
        <w:rPr>
          <w:rFonts w:ascii="Garamond" w:hAnsi="Garamond"/>
          <w:sz w:val="24"/>
          <w:szCs w:val="24"/>
        </w:rPr>
        <w:t xml:space="preserve"> të fundit</w:t>
      </w:r>
      <w:r w:rsidRPr="00F3025F">
        <w:rPr>
          <w:rFonts w:ascii="Garamond" w:hAnsi="Garamond"/>
          <w:sz w:val="24"/>
          <w:szCs w:val="24"/>
        </w:rPr>
        <w:t xml:space="preserve"> para dat</w:t>
      </w:r>
      <w:r w:rsidR="00D76C12" w:rsidRPr="00F3025F">
        <w:rPr>
          <w:rFonts w:ascii="Garamond" w:hAnsi="Garamond"/>
          <w:sz w:val="24"/>
          <w:szCs w:val="24"/>
        </w:rPr>
        <w:t>ë</w:t>
      </w:r>
      <w:r w:rsidRPr="00F3025F">
        <w:rPr>
          <w:rFonts w:ascii="Garamond" w:hAnsi="Garamond"/>
          <w:sz w:val="24"/>
          <w:szCs w:val="24"/>
        </w:rPr>
        <w:t>s se skadimit</w:t>
      </w:r>
      <w:r w:rsidR="008A750D" w:rsidRPr="00F3025F">
        <w:rPr>
          <w:rFonts w:ascii="Garamond" w:hAnsi="Garamond"/>
          <w:sz w:val="24"/>
          <w:szCs w:val="24"/>
        </w:rPr>
        <w:t xml:space="preserve"> të </w:t>
      </w:r>
      <w:r w:rsidR="00C01AF8" w:rsidRPr="00F3025F">
        <w:rPr>
          <w:rFonts w:ascii="Garamond" w:hAnsi="Garamond"/>
          <w:sz w:val="24"/>
          <w:szCs w:val="24"/>
        </w:rPr>
        <w:t>certifikatës</w:t>
      </w:r>
      <w:r w:rsidRPr="00F3025F">
        <w:rPr>
          <w:rFonts w:ascii="Garamond" w:hAnsi="Garamond"/>
          <w:sz w:val="24"/>
          <w:szCs w:val="24"/>
        </w:rPr>
        <w:t xml:space="preserve">, </w:t>
      </w:r>
      <w:r w:rsidR="00897165" w:rsidRPr="00F3025F">
        <w:rPr>
          <w:rFonts w:ascii="Garamond" w:hAnsi="Garamond"/>
          <w:sz w:val="24"/>
          <w:szCs w:val="24"/>
        </w:rPr>
        <w:t>të</w:t>
      </w:r>
      <w:r w:rsidRPr="00F3025F">
        <w:rPr>
          <w:rFonts w:ascii="Garamond" w:hAnsi="Garamond"/>
          <w:sz w:val="24"/>
          <w:szCs w:val="24"/>
        </w:rPr>
        <w:t xml:space="preserve"> </w:t>
      </w:r>
      <w:r w:rsidR="00FA1F38" w:rsidRPr="00F3025F">
        <w:rPr>
          <w:rFonts w:ascii="Garamond" w:hAnsi="Garamond"/>
          <w:sz w:val="24"/>
          <w:szCs w:val="24"/>
        </w:rPr>
        <w:t>përmbushë</w:t>
      </w:r>
      <w:r w:rsidR="00B61D1A" w:rsidRPr="00F3025F">
        <w:rPr>
          <w:rFonts w:ascii="Garamond" w:hAnsi="Garamond"/>
          <w:sz w:val="24"/>
          <w:szCs w:val="24"/>
        </w:rPr>
        <w:t xml:space="preserve"> një </w:t>
      </w:r>
      <w:r w:rsidRPr="00F3025F">
        <w:rPr>
          <w:rFonts w:ascii="Garamond" w:hAnsi="Garamond"/>
          <w:sz w:val="24"/>
          <w:szCs w:val="24"/>
        </w:rPr>
        <w:t xml:space="preserve">nga 3 </w:t>
      </w:r>
      <w:r w:rsidR="000D187A" w:rsidRPr="00F3025F">
        <w:rPr>
          <w:rFonts w:ascii="Garamond" w:hAnsi="Garamond"/>
          <w:sz w:val="24"/>
          <w:szCs w:val="24"/>
        </w:rPr>
        <w:t>kërkes</w:t>
      </w:r>
      <w:r w:rsidRPr="00F3025F">
        <w:rPr>
          <w:rFonts w:ascii="Garamond" w:hAnsi="Garamond"/>
          <w:sz w:val="24"/>
          <w:szCs w:val="24"/>
        </w:rPr>
        <w:t xml:space="preserve">at e </w:t>
      </w:r>
      <w:r w:rsidR="00D76C12" w:rsidRPr="00F3025F">
        <w:rPr>
          <w:rFonts w:ascii="Garamond" w:hAnsi="Garamond"/>
          <w:sz w:val="24"/>
          <w:szCs w:val="24"/>
        </w:rPr>
        <w:t>mëposhtme</w:t>
      </w:r>
      <w:r w:rsidRPr="00F3025F">
        <w:rPr>
          <w:rFonts w:ascii="Garamond" w:hAnsi="Garamond"/>
          <w:sz w:val="24"/>
          <w:szCs w:val="24"/>
        </w:rPr>
        <w:t xml:space="preserve">: </w:t>
      </w:r>
    </w:p>
    <w:p w14:paraId="5A9F37CA" w14:textId="4D69E1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w:t>
      </w:r>
      <w:r w:rsidR="009062E0">
        <w:rPr>
          <w:rFonts w:ascii="Garamond" w:hAnsi="Garamond"/>
          <w:sz w:val="24"/>
          <w:szCs w:val="24"/>
        </w:rPr>
        <w:t xml:space="preserve"> </w:t>
      </w:r>
      <w:r w:rsidRPr="00F3025F">
        <w:rPr>
          <w:rFonts w:ascii="Garamond" w:hAnsi="Garamond"/>
          <w:sz w:val="24"/>
          <w:szCs w:val="24"/>
        </w:rPr>
        <w:t xml:space="preserve">te </w:t>
      </w:r>
      <w:r w:rsidR="00D77614" w:rsidRPr="00F3025F">
        <w:rPr>
          <w:rFonts w:ascii="Garamond" w:hAnsi="Garamond"/>
          <w:sz w:val="24"/>
          <w:szCs w:val="24"/>
        </w:rPr>
        <w:t>kryejë</w:t>
      </w:r>
      <w:r w:rsidR="00B61D1A" w:rsidRPr="00F3025F">
        <w:rPr>
          <w:rFonts w:ascii="Garamond" w:hAnsi="Garamond"/>
          <w:sz w:val="24"/>
          <w:szCs w:val="24"/>
        </w:rPr>
        <w:t xml:space="preserve"> një </w:t>
      </w:r>
      <w:r w:rsidRPr="00F3025F">
        <w:rPr>
          <w:rFonts w:ascii="Garamond" w:hAnsi="Garamond"/>
          <w:sz w:val="24"/>
          <w:szCs w:val="24"/>
        </w:rPr>
        <w:t>nga pjes</w:t>
      </w:r>
      <w:r w:rsidR="00D76C12" w:rsidRPr="00F3025F">
        <w:rPr>
          <w:rFonts w:ascii="Garamond" w:hAnsi="Garamond"/>
          <w:sz w:val="24"/>
          <w:szCs w:val="24"/>
        </w:rPr>
        <w:t>ë</w:t>
      </w:r>
      <w:r w:rsidRPr="00F3025F">
        <w:rPr>
          <w:rFonts w:ascii="Garamond" w:hAnsi="Garamond"/>
          <w:sz w:val="24"/>
          <w:szCs w:val="24"/>
        </w:rPr>
        <w:t xml:space="preserve">t e </w:t>
      </w:r>
      <w:r w:rsidR="00D76C12" w:rsidRPr="00F3025F">
        <w:rPr>
          <w:rFonts w:ascii="Garamond" w:hAnsi="Garamond"/>
          <w:sz w:val="24"/>
          <w:szCs w:val="24"/>
        </w:rPr>
        <w:t>mëposhtme</w:t>
      </w:r>
      <w:r w:rsidR="00D77614" w:rsidRPr="00F3025F">
        <w:rPr>
          <w:rFonts w:ascii="Garamond" w:hAnsi="Garamond"/>
          <w:sz w:val="24"/>
          <w:szCs w:val="24"/>
        </w:rPr>
        <w:t xml:space="preserve"> të kurs</w:t>
      </w:r>
      <w:r w:rsidRPr="00F3025F">
        <w:rPr>
          <w:rFonts w:ascii="Garamond" w:hAnsi="Garamond"/>
          <w:sz w:val="24"/>
          <w:szCs w:val="24"/>
        </w:rPr>
        <w:t>it</w:t>
      </w:r>
      <w:r w:rsidR="00D77614" w:rsidRPr="00F3025F">
        <w:rPr>
          <w:rFonts w:ascii="Garamond" w:hAnsi="Garamond"/>
          <w:sz w:val="24"/>
          <w:szCs w:val="24"/>
        </w:rPr>
        <w:t xml:space="preserve"> të trajnimit</w:t>
      </w:r>
      <w:r w:rsidR="00434350" w:rsidRPr="00F3025F">
        <w:rPr>
          <w:rFonts w:ascii="Garamond" w:hAnsi="Garamond"/>
          <w:sz w:val="24"/>
          <w:szCs w:val="24"/>
        </w:rPr>
        <w:t xml:space="preserve"> të kateg</w:t>
      </w:r>
      <w:r w:rsidRPr="00F3025F">
        <w:rPr>
          <w:rFonts w:ascii="Garamond" w:hAnsi="Garamond"/>
          <w:sz w:val="24"/>
          <w:szCs w:val="24"/>
        </w:rPr>
        <w:t>orizimit</w:t>
      </w:r>
      <w:r w:rsidR="006E505D" w:rsidRPr="00F3025F">
        <w:rPr>
          <w:rFonts w:ascii="Garamond" w:hAnsi="Garamond"/>
          <w:sz w:val="24"/>
          <w:szCs w:val="24"/>
        </w:rPr>
        <w:t xml:space="preserve"> </w:t>
      </w:r>
      <w:r w:rsidR="00897165" w:rsidRPr="00F3025F">
        <w:rPr>
          <w:rFonts w:ascii="Garamond" w:hAnsi="Garamond"/>
          <w:sz w:val="24"/>
          <w:szCs w:val="24"/>
        </w:rPr>
        <w:t>të</w:t>
      </w:r>
      <w:r w:rsidR="006E505D" w:rsidRPr="00F3025F">
        <w:rPr>
          <w:rFonts w:ascii="Garamond" w:hAnsi="Garamond"/>
          <w:sz w:val="24"/>
          <w:szCs w:val="24"/>
        </w:rPr>
        <w:t xml:space="preserve"> tip</w:t>
      </w:r>
      <w:r w:rsidRPr="00F3025F">
        <w:rPr>
          <w:rFonts w:ascii="Garamond" w:hAnsi="Garamond"/>
          <w:sz w:val="24"/>
          <w:szCs w:val="24"/>
        </w:rPr>
        <w:t>it, sesionin simulator me</w:t>
      </w:r>
      <w:r w:rsidR="00B32F3C" w:rsidRPr="00F3025F">
        <w:rPr>
          <w:rFonts w:ascii="Garamond" w:hAnsi="Garamond"/>
          <w:sz w:val="24"/>
          <w:szCs w:val="24"/>
        </w:rPr>
        <w:t xml:space="preserve"> së paku</w:t>
      </w:r>
      <w:r w:rsidRPr="00F3025F">
        <w:rPr>
          <w:rFonts w:ascii="Garamond" w:hAnsi="Garamond"/>
          <w:sz w:val="24"/>
          <w:szCs w:val="24"/>
        </w:rPr>
        <w:t xml:space="preserve"> 3</w:t>
      </w:r>
      <w:r w:rsidR="002F74CC" w:rsidRPr="00F3025F">
        <w:rPr>
          <w:rFonts w:ascii="Garamond" w:hAnsi="Garamond"/>
          <w:sz w:val="24"/>
          <w:szCs w:val="24"/>
        </w:rPr>
        <w:t xml:space="preserve"> orë </w:t>
      </w:r>
      <w:r w:rsidRPr="00F3025F">
        <w:rPr>
          <w:rFonts w:ascii="Garamond" w:hAnsi="Garamond"/>
          <w:sz w:val="24"/>
          <w:szCs w:val="24"/>
        </w:rPr>
        <w:t>ose</w:t>
      </w:r>
      <w:r w:rsidR="00B61D1A" w:rsidRPr="00F3025F">
        <w:rPr>
          <w:rFonts w:ascii="Garamond" w:hAnsi="Garamond"/>
          <w:sz w:val="24"/>
          <w:szCs w:val="24"/>
        </w:rPr>
        <w:t xml:space="preserve"> një </w:t>
      </w:r>
      <w:r w:rsidRPr="00F3025F">
        <w:rPr>
          <w:rFonts w:ascii="Garamond" w:hAnsi="Garamond"/>
          <w:sz w:val="24"/>
          <w:szCs w:val="24"/>
        </w:rPr>
        <w:t>ushtrim ajror me</w:t>
      </w:r>
      <w:r w:rsidR="00B32F3C" w:rsidRPr="00F3025F">
        <w:rPr>
          <w:rFonts w:ascii="Garamond" w:hAnsi="Garamond"/>
          <w:sz w:val="24"/>
          <w:szCs w:val="24"/>
        </w:rPr>
        <w:t xml:space="preserve"> së paku</w:t>
      </w:r>
      <w:r w:rsidRPr="00F3025F">
        <w:rPr>
          <w:rFonts w:ascii="Garamond" w:hAnsi="Garamond"/>
          <w:sz w:val="24"/>
          <w:szCs w:val="24"/>
        </w:rPr>
        <w:t xml:space="preserve"> 1</w:t>
      </w:r>
      <w:r w:rsidR="002F74CC" w:rsidRPr="00F3025F">
        <w:rPr>
          <w:rFonts w:ascii="Garamond" w:hAnsi="Garamond"/>
          <w:sz w:val="24"/>
          <w:szCs w:val="24"/>
        </w:rPr>
        <w:t xml:space="preserve"> orë </w:t>
      </w:r>
      <w:r w:rsidRPr="00F3025F">
        <w:rPr>
          <w:rFonts w:ascii="Garamond" w:hAnsi="Garamond"/>
          <w:sz w:val="24"/>
          <w:szCs w:val="24"/>
        </w:rPr>
        <w:t>duke</w:t>
      </w:r>
      <w:r w:rsidR="006E6772" w:rsidRPr="00F3025F">
        <w:rPr>
          <w:rFonts w:ascii="Garamond" w:hAnsi="Garamond"/>
          <w:sz w:val="24"/>
          <w:szCs w:val="24"/>
        </w:rPr>
        <w:t xml:space="preserve"> </w:t>
      </w:r>
      <w:r w:rsidR="008A750D" w:rsidRPr="00F3025F">
        <w:rPr>
          <w:rFonts w:ascii="Garamond" w:hAnsi="Garamond"/>
          <w:sz w:val="24"/>
          <w:szCs w:val="24"/>
        </w:rPr>
        <w:t>përfshirë</w:t>
      </w:r>
      <w:r w:rsidR="00B61D1A" w:rsidRPr="00F3025F">
        <w:rPr>
          <w:rFonts w:ascii="Garamond" w:hAnsi="Garamond"/>
          <w:sz w:val="24"/>
          <w:szCs w:val="24"/>
        </w:rPr>
        <w:t xml:space="preserve"> një </w:t>
      </w:r>
      <w:r w:rsidRPr="00F3025F">
        <w:rPr>
          <w:rFonts w:ascii="Garamond" w:hAnsi="Garamond"/>
          <w:sz w:val="24"/>
          <w:szCs w:val="24"/>
        </w:rPr>
        <w:t xml:space="preserve">minimum me 2 ulje dhe ngritje; </w:t>
      </w:r>
    </w:p>
    <w:p w14:paraId="292C1487" w14:textId="6FB6799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(ii)te</w:t>
      </w:r>
      <w:r w:rsidR="00877448" w:rsidRPr="00F3025F">
        <w:rPr>
          <w:rFonts w:ascii="Garamond" w:hAnsi="Garamond"/>
          <w:sz w:val="24"/>
          <w:szCs w:val="24"/>
        </w:rPr>
        <w:t xml:space="preserve"> marrë </w:t>
      </w:r>
      <w:r w:rsidR="00B61D1A" w:rsidRPr="00F3025F">
        <w:rPr>
          <w:rFonts w:ascii="Garamond" w:hAnsi="Garamond"/>
          <w:sz w:val="24"/>
          <w:szCs w:val="24"/>
        </w:rPr>
        <w:t xml:space="preserve">një </w:t>
      </w:r>
      <w:r w:rsidRPr="00F3025F">
        <w:rPr>
          <w:rFonts w:ascii="Garamond" w:hAnsi="Garamond"/>
          <w:sz w:val="24"/>
          <w:szCs w:val="24"/>
        </w:rPr>
        <w:t>trajnim rifreskues</w:t>
      </w:r>
      <w:r w:rsidR="004355FA" w:rsidRPr="00F3025F">
        <w:rPr>
          <w:rFonts w:ascii="Garamond" w:hAnsi="Garamond"/>
          <w:sz w:val="24"/>
          <w:szCs w:val="24"/>
        </w:rPr>
        <w:t xml:space="preserve"> për </w:t>
      </w:r>
      <w:r w:rsidRPr="00F3025F">
        <w:rPr>
          <w:rFonts w:ascii="Garamond" w:hAnsi="Garamond"/>
          <w:sz w:val="24"/>
          <w:szCs w:val="24"/>
        </w:rPr>
        <w:t>instruktor</w:t>
      </w:r>
      <w:r w:rsidR="00F2789A" w:rsidRPr="00F3025F">
        <w:rPr>
          <w:rFonts w:ascii="Garamond" w:hAnsi="Garamond"/>
          <w:sz w:val="24"/>
          <w:szCs w:val="24"/>
        </w:rPr>
        <w:t xml:space="preserve"> </w:t>
      </w:r>
      <w:r w:rsidRPr="00F3025F">
        <w:rPr>
          <w:rFonts w:ascii="Garamond" w:hAnsi="Garamond"/>
          <w:sz w:val="24"/>
          <w:szCs w:val="24"/>
        </w:rPr>
        <w:t>si</w:t>
      </w:r>
      <w:r w:rsidR="00B61D1A" w:rsidRPr="00F3025F">
        <w:rPr>
          <w:rFonts w:ascii="Garamond" w:hAnsi="Garamond"/>
          <w:sz w:val="24"/>
          <w:szCs w:val="24"/>
        </w:rPr>
        <w:t xml:space="preserve"> një </w:t>
      </w:r>
      <w:r w:rsidRPr="00F3025F">
        <w:rPr>
          <w:rFonts w:ascii="Garamond" w:hAnsi="Garamond"/>
          <w:sz w:val="24"/>
          <w:szCs w:val="24"/>
        </w:rPr>
        <w:t>TRI tek</w:t>
      </w:r>
      <w:r w:rsidR="00B61D1A" w:rsidRPr="00F3025F">
        <w:rPr>
          <w:rFonts w:ascii="Garamond" w:hAnsi="Garamond"/>
          <w:sz w:val="24"/>
          <w:szCs w:val="24"/>
        </w:rPr>
        <w:t xml:space="preserve"> një </w:t>
      </w:r>
      <w:r w:rsidRPr="00F3025F">
        <w:rPr>
          <w:rFonts w:ascii="Garamond" w:hAnsi="Garamond"/>
          <w:sz w:val="24"/>
          <w:szCs w:val="24"/>
        </w:rPr>
        <w:t>ATO(Organizate Fluturimi);</w:t>
      </w:r>
      <w:r w:rsidR="00F2789A" w:rsidRPr="00F3025F">
        <w:rPr>
          <w:rFonts w:ascii="Garamond" w:hAnsi="Garamond"/>
          <w:sz w:val="24"/>
          <w:szCs w:val="24"/>
        </w:rPr>
        <w:t xml:space="preserve"> </w:t>
      </w:r>
    </w:p>
    <w:p w14:paraId="1B1C5836" w14:textId="76C2C684"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(iii</w:t>
      </w:r>
      <w:r w:rsidR="0062278D" w:rsidRPr="00F3025F">
        <w:rPr>
          <w:rFonts w:ascii="Garamond" w:hAnsi="Garamond"/>
          <w:sz w:val="24"/>
          <w:szCs w:val="24"/>
        </w:rPr>
        <w:t xml:space="preserve">) të </w:t>
      </w:r>
      <w:r w:rsidR="00BE3EB0" w:rsidRPr="00F3025F">
        <w:rPr>
          <w:rFonts w:ascii="Garamond" w:hAnsi="Garamond"/>
          <w:sz w:val="24"/>
          <w:szCs w:val="24"/>
        </w:rPr>
        <w:t>kalojë</w:t>
      </w:r>
      <w:r w:rsidRPr="00F3025F">
        <w:rPr>
          <w:rFonts w:ascii="Garamond" w:hAnsi="Garamond"/>
          <w:sz w:val="24"/>
          <w:szCs w:val="24"/>
        </w:rPr>
        <w:t xml:space="preserve"> </w:t>
      </w:r>
      <w:r w:rsidR="00C01AF8" w:rsidRPr="00F3025F">
        <w:rPr>
          <w:rFonts w:ascii="Garamond" w:hAnsi="Garamond"/>
          <w:sz w:val="24"/>
          <w:szCs w:val="24"/>
        </w:rPr>
        <w:t>vlerës</w:t>
      </w:r>
      <w:r w:rsidRPr="00F3025F">
        <w:rPr>
          <w:rFonts w:ascii="Garamond" w:hAnsi="Garamond"/>
          <w:sz w:val="24"/>
          <w:szCs w:val="24"/>
        </w:rPr>
        <w:t xml:space="preserve">imin e </w:t>
      </w:r>
      <w:r w:rsidR="00C01AF8" w:rsidRPr="00F3025F">
        <w:rPr>
          <w:rFonts w:ascii="Garamond" w:hAnsi="Garamond"/>
          <w:sz w:val="24"/>
          <w:szCs w:val="24"/>
        </w:rPr>
        <w:t>kompetencës</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 xml:space="preserve">je me FCL 935. </w:t>
      </w:r>
    </w:p>
    <w:p w14:paraId="2970C8F0" w14:textId="71C860F0"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2) </w:t>
      </w:r>
      <w:r w:rsidR="008A750D" w:rsidRPr="00F3025F">
        <w:rPr>
          <w:rFonts w:ascii="Garamond" w:hAnsi="Garamond"/>
          <w:sz w:val="24"/>
          <w:szCs w:val="24"/>
        </w:rPr>
        <w:t>Helikopterë</w:t>
      </w:r>
      <w:r w:rsidRPr="00F3025F">
        <w:rPr>
          <w:rFonts w:ascii="Garamond" w:hAnsi="Garamond"/>
          <w:sz w:val="24"/>
          <w:szCs w:val="24"/>
        </w:rPr>
        <w:t xml:space="preserve">t dhe pajisjet me fuqi </w:t>
      </w:r>
      <w:r w:rsidR="006E505D" w:rsidRPr="00F3025F">
        <w:rPr>
          <w:rFonts w:ascii="Garamond" w:hAnsi="Garamond"/>
          <w:sz w:val="24"/>
          <w:szCs w:val="24"/>
        </w:rPr>
        <w:t>ngritës</w:t>
      </w:r>
      <w:r w:rsidRPr="00F3025F">
        <w:rPr>
          <w:rFonts w:ascii="Garamond" w:hAnsi="Garamond"/>
          <w:sz w:val="24"/>
          <w:szCs w:val="24"/>
        </w:rPr>
        <w:t xml:space="preserve">e. </w:t>
      </w:r>
    </w:p>
    <w:p w14:paraId="66D9774D" w14:textId="20984658"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P</w:t>
      </w:r>
      <w:r w:rsidR="00995179" w:rsidRPr="00F3025F">
        <w:rPr>
          <w:rFonts w:ascii="Garamond" w:hAnsi="Garamond"/>
          <w:sz w:val="24"/>
          <w:szCs w:val="24"/>
        </w:rPr>
        <w:t>ë</w:t>
      </w:r>
      <w:r w:rsidRPr="00F3025F">
        <w:rPr>
          <w:rFonts w:ascii="Garamond" w:hAnsi="Garamond"/>
          <w:sz w:val="24"/>
          <w:szCs w:val="24"/>
        </w:rPr>
        <w:t xml:space="preserve">r rivalidimin e </w:t>
      </w:r>
      <w:r w:rsidR="00947E05" w:rsidRPr="00F3025F">
        <w:rPr>
          <w:rFonts w:ascii="Garamond" w:hAnsi="Garamond"/>
          <w:sz w:val="24"/>
          <w:szCs w:val="24"/>
        </w:rPr>
        <w:t xml:space="preserve">certifikatës së </w:t>
      </w:r>
      <w:r w:rsidRPr="00F3025F">
        <w:rPr>
          <w:rFonts w:ascii="Garamond" w:hAnsi="Garamond"/>
          <w:sz w:val="24"/>
          <w:szCs w:val="24"/>
        </w:rPr>
        <w:t>TRI(H) ose TRI(PL), aplikanti</w:t>
      </w:r>
      <w:r w:rsidR="00F2789A" w:rsidRPr="00F3025F">
        <w:rPr>
          <w:rFonts w:ascii="Garamond" w:hAnsi="Garamond"/>
          <w:sz w:val="24"/>
          <w:szCs w:val="24"/>
        </w:rPr>
        <w:t xml:space="preserve"> </w:t>
      </w:r>
      <w:r w:rsidRPr="00F3025F">
        <w:rPr>
          <w:rFonts w:ascii="Garamond" w:hAnsi="Garamond"/>
          <w:sz w:val="24"/>
          <w:szCs w:val="24"/>
        </w:rPr>
        <w:t>duhet</w:t>
      </w:r>
      <w:r w:rsidR="00F536B0" w:rsidRPr="00F3025F">
        <w:rPr>
          <w:rFonts w:ascii="Garamond" w:hAnsi="Garamond"/>
          <w:sz w:val="24"/>
          <w:szCs w:val="24"/>
        </w:rPr>
        <w:t xml:space="preserve"> që </w:t>
      </w:r>
      <w:r w:rsidRPr="00F3025F">
        <w:rPr>
          <w:rFonts w:ascii="Garamond" w:hAnsi="Garamond"/>
          <w:sz w:val="24"/>
          <w:szCs w:val="24"/>
        </w:rPr>
        <w:t xml:space="preserve">brenda </w:t>
      </w:r>
      <w:r w:rsidR="00877448" w:rsidRPr="00F3025F">
        <w:rPr>
          <w:rFonts w:ascii="Garamond" w:hAnsi="Garamond"/>
          <w:sz w:val="24"/>
          <w:szCs w:val="24"/>
        </w:rPr>
        <w:t>kohës</w:t>
      </w:r>
      <w:r w:rsidR="004D45D8" w:rsidRPr="00F3025F">
        <w:rPr>
          <w:rFonts w:ascii="Garamond" w:hAnsi="Garamond"/>
          <w:sz w:val="24"/>
          <w:szCs w:val="24"/>
        </w:rPr>
        <w:t xml:space="preserve"> së vlef</w:t>
      </w:r>
      <w:r w:rsidRPr="00F3025F">
        <w:rPr>
          <w:rFonts w:ascii="Garamond" w:hAnsi="Garamond"/>
          <w:sz w:val="24"/>
          <w:szCs w:val="24"/>
        </w:rPr>
        <w:t>shme</w:t>
      </w:r>
      <w:r w:rsidR="008A750D" w:rsidRPr="00F3025F">
        <w:rPr>
          <w:rFonts w:ascii="Garamond" w:hAnsi="Garamond"/>
          <w:sz w:val="24"/>
          <w:szCs w:val="24"/>
        </w:rPr>
        <w:t xml:space="preserve"> të </w:t>
      </w:r>
      <w:r w:rsidR="00947E05" w:rsidRPr="00F3025F">
        <w:rPr>
          <w:rFonts w:ascii="Garamond" w:hAnsi="Garamond"/>
          <w:sz w:val="24"/>
          <w:szCs w:val="24"/>
        </w:rPr>
        <w:t xml:space="preserve">certifikatës së </w:t>
      </w:r>
      <w:r w:rsidR="00995179" w:rsidRPr="00F3025F">
        <w:rPr>
          <w:rFonts w:ascii="Garamond" w:hAnsi="Garamond"/>
          <w:sz w:val="24"/>
          <w:szCs w:val="24"/>
        </w:rPr>
        <w:t>TRI-së</w:t>
      </w:r>
      <w:r w:rsidR="004B1B1B" w:rsidRPr="00F3025F">
        <w:rPr>
          <w:rFonts w:ascii="Garamond" w:hAnsi="Garamond"/>
          <w:sz w:val="24"/>
          <w:szCs w:val="24"/>
        </w:rPr>
        <w:t>,</w:t>
      </w:r>
      <w:r w:rsidRPr="00F3025F">
        <w:rPr>
          <w:rFonts w:ascii="Garamond" w:hAnsi="Garamond"/>
          <w:sz w:val="24"/>
          <w:szCs w:val="24"/>
        </w:rPr>
        <w:t xml:space="preserve"> </w:t>
      </w:r>
      <w:r w:rsidR="00897165" w:rsidRPr="00F3025F">
        <w:rPr>
          <w:rFonts w:ascii="Garamond" w:hAnsi="Garamond"/>
          <w:sz w:val="24"/>
          <w:szCs w:val="24"/>
        </w:rPr>
        <w:t>të</w:t>
      </w:r>
      <w:r w:rsidRPr="00F3025F">
        <w:rPr>
          <w:rFonts w:ascii="Garamond" w:hAnsi="Garamond"/>
          <w:sz w:val="24"/>
          <w:szCs w:val="24"/>
        </w:rPr>
        <w:t xml:space="preserve"> </w:t>
      </w:r>
      <w:r w:rsidR="00FA1F38" w:rsidRPr="00F3025F">
        <w:rPr>
          <w:rFonts w:ascii="Garamond" w:hAnsi="Garamond"/>
          <w:sz w:val="24"/>
          <w:szCs w:val="24"/>
        </w:rPr>
        <w:t>përmbushë</w:t>
      </w:r>
      <w:r w:rsidRPr="00F3025F">
        <w:rPr>
          <w:rFonts w:ascii="Garamond" w:hAnsi="Garamond"/>
          <w:sz w:val="24"/>
          <w:szCs w:val="24"/>
        </w:rPr>
        <w:t xml:space="preserve"> 2 nga 3 </w:t>
      </w:r>
      <w:r w:rsidR="000D187A" w:rsidRPr="00F3025F">
        <w:rPr>
          <w:rFonts w:ascii="Garamond" w:hAnsi="Garamond"/>
          <w:sz w:val="24"/>
          <w:szCs w:val="24"/>
        </w:rPr>
        <w:t>kërkes</w:t>
      </w:r>
      <w:r w:rsidRPr="00F3025F">
        <w:rPr>
          <w:rFonts w:ascii="Garamond" w:hAnsi="Garamond"/>
          <w:sz w:val="24"/>
          <w:szCs w:val="24"/>
        </w:rPr>
        <w:t xml:space="preserve">at e </w:t>
      </w:r>
      <w:r w:rsidR="00995179" w:rsidRPr="00F3025F">
        <w:rPr>
          <w:rFonts w:ascii="Garamond" w:hAnsi="Garamond"/>
          <w:sz w:val="24"/>
          <w:szCs w:val="24"/>
        </w:rPr>
        <w:t>mëposhtme</w:t>
      </w:r>
      <w:r w:rsidRPr="00F3025F">
        <w:rPr>
          <w:rFonts w:ascii="Garamond" w:hAnsi="Garamond"/>
          <w:sz w:val="24"/>
          <w:szCs w:val="24"/>
        </w:rPr>
        <w:t>:</w:t>
      </w:r>
      <w:r w:rsidR="00F2789A" w:rsidRPr="00F3025F">
        <w:rPr>
          <w:rFonts w:ascii="Garamond" w:hAnsi="Garamond"/>
          <w:sz w:val="24"/>
          <w:szCs w:val="24"/>
        </w:rPr>
        <w:t xml:space="preserve"> </w:t>
      </w:r>
    </w:p>
    <w:p w14:paraId="3FC2B631" w14:textId="7704CA93"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w:t>
      </w:r>
      <w:r w:rsidR="0062278D" w:rsidRPr="00F3025F">
        <w:rPr>
          <w:rFonts w:ascii="Garamond" w:hAnsi="Garamond"/>
          <w:sz w:val="24"/>
          <w:szCs w:val="24"/>
        </w:rPr>
        <w:t xml:space="preserve">) të </w:t>
      </w:r>
      <w:r w:rsidR="00D77614" w:rsidRPr="00F3025F">
        <w:rPr>
          <w:rFonts w:ascii="Garamond" w:hAnsi="Garamond"/>
          <w:sz w:val="24"/>
          <w:szCs w:val="24"/>
        </w:rPr>
        <w:t>kryejë</w:t>
      </w:r>
      <w:r w:rsidRPr="00F3025F">
        <w:rPr>
          <w:rFonts w:ascii="Garamond" w:hAnsi="Garamond"/>
          <w:sz w:val="24"/>
          <w:szCs w:val="24"/>
        </w:rPr>
        <w:t xml:space="preserve"> 50</w:t>
      </w:r>
      <w:r w:rsidR="002F74CC" w:rsidRPr="00F3025F">
        <w:rPr>
          <w:rFonts w:ascii="Garamond" w:hAnsi="Garamond"/>
          <w:sz w:val="24"/>
          <w:szCs w:val="24"/>
        </w:rPr>
        <w:t xml:space="preserve"> orë </w:t>
      </w:r>
      <w:r w:rsidRPr="00F3025F">
        <w:rPr>
          <w:rFonts w:ascii="Garamond" w:hAnsi="Garamond"/>
          <w:sz w:val="24"/>
          <w:szCs w:val="24"/>
        </w:rPr>
        <w:t>instruktimi</w:t>
      </w:r>
      <w:r w:rsidR="00877448" w:rsidRPr="00F3025F">
        <w:rPr>
          <w:rFonts w:ascii="Garamond" w:hAnsi="Garamond"/>
          <w:sz w:val="24"/>
          <w:szCs w:val="24"/>
        </w:rPr>
        <w:t xml:space="preserve"> të fluturimit</w:t>
      </w:r>
      <w:r w:rsidR="00F2789A" w:rsidRPr="00F3025F">
        <w:rPr>
          <w:rFonts w:ascii="Garamond" w:hAnsi="Garamond"/>
          <w:sz w:val="24"/>
          <w:szCs w:val="24"/>
        </w:rPr>
        <w:t xml:space="preserve"> në</w:t>
      </w:r>
      <w:r w:rsidR="00940902" w:rsidRPr="00F3025F">
        <w:rPr>
          <w:rFonts w:ascii="Garamond" w:hAnsi="Garamond"/>
          <w:sz w:val="24"/>
          <w:szCs w:val="24"/>
        </w:rPr>
        <w:t xml:space="preserve"> çdo </w:t>
      </w:r>
      <w:r w:rsidRPr="00F3025F">
        <w:rPr>
          <w:rFonts w:ascii="Garamond" w:hAnsi="Garamond"/>
          <w:sz w:val="24"/>
          <w:szCs w:val="24"/>
        </w:rPr>
        <w:t>tip</w:t>
      </w:r>
      <w:r w:rsidR="004D45D8" w:rsidRPr="00F3025F">
        <w:rPr>
          <w:rFonts w:ascii="Garamond" w:hAnsi="Garamond"/>
          <w:sz w:val="24"/>
          <w:szCs w:val="24"/>
        </w:rPr>
        <w:t xml:space="preserve"> të avionit</w:t>
      </w:r>
      <w:r w:rsidR="00006A2C" w:rsidRPr="00F3025F">
        <w:rPr>
          <w:rFonts w:ascii="Garamond" w:hAnsi="Garamond"/>
          <w:sz w:val="24"/>
          <w:szCs w:val="24"/>
        </w:rPr>
        <w:t xml:space="preserve"> për të </w:t>
      </w:r>
      <w:r w:rsidRPr="00F3025F">
        <w:rPr>
          <w:rFonts w:ascii="Garamond" w:hAnsi="Garamond"/>
          <w:sz w:val="24"/>
          <w:szCs w:val="24"/>
        </w:rPr>
        <w:t xml:space="preserve">cilin privilegjet </w:t>
      </w:r>
      <w:r w:rsidR="00995179" w:rsidRPr="00F3025F">
        <w:rPr>
          <w:rFonts w:ascii="Garamond" w:hAnsi="Garamond"/>
          <w:sz w:val="24"/>
          <w:szCs w:val="24"/>
        </w:rPr>
        <w:t>i</w:t>
      </w:r>
      <w:r w:rsidRPr="00F3025F">
        <w:rPr>
          <w:rFonts w:ascii="Garamond" w:hAnsi="Garamond"/>
          <w:sz w:val="24"/>
          <w:szCs w:val="24"/>
        </w:rPr>
        <w:t>nstruktionale</w:t>
      </w:r>
      <w:r w:rsidR="00877448" w:rsidRPr="00F3025F">
        <w:rPr>
          <w:rFonts w:ascii="Garamond" w:hAnsi="Garamond"/>
          <w:sz w:val="24"/>
          <w:szCs w:val="24"/>
        </w:rPr>
        <w:t xml:space="preserve"> janë </w:t>
      </w:r>
      <w:r w:rsidRPr="00F3025F">
        <w:rPr>
          <w:rFonts w:ascii="Garamond" w:hAnsi="Garamond"/>
          <w:sz w:val="24"/>
          <w:szCs w:val="24"/>
        </w:rPr>
        <w:t>mbajtur, ose</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FSTD</w:t>
      </w:r>
      <w:r w:rsidR="00F536B0" w:rsidRPr="00F3025F">
        <w:rPr>
          <w:rFonts w:ascii="Garamond" w:hAnsi="Garamond"/>
          <w:sz w:val="24"/>
          <w:szCs w:val="24"/>
        </w:rPr>
        <w:t xml:space="preserve"> që </w:t>
      </w:r>
      <w:r w:rsidR="004D45D8" w:rsidRPr="00F3025F">
        <w:rPr>
          <w:rFonts w:ascii="Garamond" w:hAnsi="Garamond"/>
          <w:sz w:val="24"/>
          <w:szCs w:val="24"/>
        </w:rPr>
        <w:t>përfaqës</w:t>
      </w:r>
      <w:r w:rsidRPr="00F3025F">
        <w:rPr>
          <w:rFonts w:ascii="Garamond" w:hAnsi="Garamond"/>
          <w:sz w:val="24"/>
          <w:szCs w:val="24"/>
        </w:rPr>
        <w:t>on</w:t>
      </w:r>
      <w:r w:rsidR="00C01AF8" w:rsidRPr="00F3025F">
        <w:rPr>
          <w:rFonts w:ascii="Garamond" w:hAnsi="Garamond"/>
          <w:sz w:val="24"/>
          <w:szCs w:val="24"/>
        </w:rPr>
        <w:t xml:space="preserve"> kët</w:t>
      </w:r>
      <w:r w:rsidR="00995179" w:rsidRPr="00F3025F">
        <w:rPr>
          <w:rFonts w:ascii="Garamond" w:hAnsi="Garamond"/>
          <w:sz w:val="24"/>
          <w:szCs w:val="24"/>
        </w:rPr>
        <w:t>a</w:t>
      </w:r>
      <w:r w:rsidR="00C01AF8" w:rsidRPr="00F3025F">
        <w:rPr>
          <w:rFonts w:ascii="Garamond" w:hAnsi="Garamond"/>
          <w:sz w:val="24"/>
          <w:szCs w:val="24"/>
        </w:rPr>
        <w:t xml:space="preserve"> </w:t>
      </w:r>
      <w:r w:rsidRPr="00F3025F">
        <w:rPr>
          <w:rFonts w:ascii="Garamond" w:hAnsi="Garamond"/>
          <w:sz w:val="24"/>
          <w:szCs w:val="24"/>
        </w:rPr>
        <w:t>tip</w:t>
      </w:r>
      <w:r w:rsidR="00995179" w:rsidRPr="00F3025F">
        <w:rPr>
          <w:rFonts w:ascii="Garamond" w:hAnsi="Garamond"/>
          <w:sz w:val="24"/>
          <w:szCs w:val="24"/>
        </w:rPr>
        <w:t>a</w:t>
      </w:r>
      <w:r w:rsidRPr="00F3025F">
        <w:rPr>
          <w:rFonts w:ascii="Garamond" w:hAnsi="Garamond"/>
          <w:sz w:val="24"/>
          <w:szCs w:val="24"/>
        </w:rPr>
        <w:t>, prej</w:t>
      </w:r>
      <w:r w:rsidR="0056740D" w:rsidRPr="00F3025F">
        <w:rPr>
          <w:rFonts w:ascii="Garamond" w:hAnsi="Garamond"/>
          <w:sz w:val="24"/>
          <w:szCs w:val="24"/>
        </w:rPr>
        <w:t xml:space="preserve"> të cila</w:t>
      </w:r>
      <w:r w:rsidRPr="00F3025F">
        <w:rPr>
          <w:rFonts w:ascii="Garamond" w:hAnsi="Garamond"/>
          <w:sz w:val="24"/>
          <w:szCs w:val="24"/>
        </w:rPr>
        <w:t>ve 15</w:t>
      </w:r>
      <w:r w:rsidR="002F74CC" w:rsidRPr="00F3025F">
        <w:rPr>
          <w:rFonts w:ascii="Garamond" w:hAnsi="Garamond"/>
          <w:sz w:val="24"/>
          <w:szCs w:val="24"/>
        </w:rPr>
        <w:t xml:space="preserve"> orë </w:t>
      </w:r>
      <w:r w:rsidR="00F536B0" w:rsidRPr="00F3025F">
        <w:rPr>
          <w:rFonts w:ascii="Garamond" w:hAnsi="Garamond"/>
          <w:sz w:val="24"/>
          <w:szCs w:val="24"/>
        </w:rPr>
        <w:t>do të</w:t>
      </w:r>
      <w:r w:rsidR="00877448" w:rsidRPr="00F3025F">
        <w:rPr>
          <w:rFonts w:ascii="Garamond" w:hAnsi="Garamond"/>
          <w:sz w:val="24"/>
          <w:szCs w:val="24"/>
        </w:rPr>
        <w:t xml:space="preserve"> jenë </w:t>
      </w:r>
      <w:r w:rsidRPr="00F3025F">
        <w:rPr>
          <w:rFonts w:ascii="Garamond" w:hAnsi="Garamond"/>
          <w:sz w:val="24"/>
          <w:szCs w:val="24"/>
        </w:rPr>
        <w:t>brenda 12 muajve para dat</w:t>
      </w:r>
      <w:r w:rsidR="00995179" w:rsidRPr="00F3025F">
        <w:rPr>
          <w:rFonts w:ascii="Garamond" w:hAnsi="Garamond"/>
          <w:sz w:val="24"/>
          <w:szCs w:val="24"/>
        </w:rPr>
        <w:t>ë</w:t>
      </w:r>
      <w:r w:rsidRPr="00F3025F">
        <w:rPr>
          <w:rFonts w:ascii="Garamond" w:hAnsi="Garamond"/>
          <w:sz w:val="24"/>
          <w:szCs w:val="24"/>
        </w:rPr>
        <w:t>s s</w:t>
      </w:r>
      <w:r w:rsidR="00995179" w:rsidRPr="00F3025F">
        <w:rPr>
          <w:rFonts w:ascii="Garamond" w:hAnsi="Garamond"/>
          <w:sz w:val="24"/>
          <w:szCs w:val="24"/>
        </w:rPr>
        <w:t>ë</w:t>
      </w:r>
      <w:r w:rsidRPr="00F3025F">
        <w:rPr>
          <w:rFonts w:ascii="Garamond" w:hAnsi="Garamond"/>
          <w:sz w:val="24"/>
          <w:szCs w:val="24"/>
        </w:rPr>
        <w:t xml:space="preserve"> skadimit s</w:t>
      </w:r>
      <w:r w:rsidR="00995179" w:rsidRPr="00F3025F">
        <w:rPr>
          <w:rFonts w:ascii="Garamond" w:hAnsi="Garamond"/>
          <w:sz w:val="24"/>
          <w:szCs w:val="24"/>
        </w:rPr>
        <w:t>ë</w:t>
      </w:r>
      <w:r w:rsidRPr="00F3025F">
        <w:rPr>
          <w:rFonts w:ascii="Garamond" w:hAnsi="Garamond"/>
          <w:sz w:val="24"/>
          <w:szCs w:val="24"/>
        </w:rPr>
        <w:t xml:space="preserve"> </w:t>
      </w:r>
      <w:r w:rsidR="00C01AF8" w:rsidRPr="00F3025F">
        <w:rPr>
          <w:rFonts w:ascii="Garamond" w:hAnsi="Garamond"/>
          <w:sz w:val="24"/>
          <w:szCs w:val="24"/>
        </w:rPr>
        <w:t>certifikatës</w:t>
      </w:r>
      <w:r w:rsidRPr="00F3025F">
        <w:rPr>
          <w:rFonts w:ascii="Garamond" w:hAnsi="Garamond"/>
          <w:sz w:val="24"/>
          <w:szCs w:val="24"/>
        </w:rPr>
        <w:t xml:space="preserve"> s</w:t>
      </w:r>
      <w:r w:rsidR="00995179" w:rsidRPr="00F3025F">
        <w:rPr>
          <w:rFonts w:ascii="Garamond" w:hAnsi="Garamond"/>
          <w:sz w:val="24"/>
          <w:szCs w:val="24"/>
        </w:rPr>
        <w:t>ë</w:t>
      </w:r>
      <w:r w:rsidRPr="00F3025F">
        <w:rPr>
          <w:rFonts w:ascii="Garamond" w:hAnsi="Garamond"/>
          <w:sz w:val="24"/>
          <w:szCs w:val="24"/>
        </w:rPr>
        <w:t xml:space="preserve"> </w:t>
      </w:r>
      <w:r w:rsidR="00995179" w:rsidRPr="00F3025F">
        <w:rPr>
          <w:rFonts w:ascii="Garamond" w:hAnsi="Garamond"/>
          <w:sz w:val="24"/>
          <w:szCs w:val="24"/>
        </w:rPr>
        <w:t>TRI-së</w:t>
      </w:r>
      <w:r w:rsidRPr="00F3025F">
        <w:rPr>
          <w:rFonts w:ascii="Garamond" w:hAnsi="Garamond"/>
          <w:sz w:val="24"/>
          <w:szCs w:val="24"/>
        </w:rPr>
        <w:t>.</w:t>
      </w:r>
      <w:r w:rsidR="00995179" w:rsidRPr="00F3025F">
        <w:rPr>
          <w:rFonts w:ascii="Garamond" w:hAnsi="Garamond"/>
          <w:sz w:val="24"/>
          <w:szCs w:val="24"/>
        </w:rPr>
        <w:t xml:space="preserve"> </w:t>
      </w:r>
      <w:r w:rsidRPr="00F3025F">
        <w:rPr>
          <w:rFonts w:ascii="Garamond" w:hAnsi="Garamond"/>
          <w:sz w:val="24"/>
          <w:szCs w:val="24"/>
        </w:rPr>
        <w:t>N</w:t>
      </w:r>
      <w:r w:rsidR="001E0B81" w:rsidRPr="00F3025F">
        <w:rPr>
          <w:rFonts w:ascii="Garamond" w:hAnsi="Garamond"/>
          <w:sz w:val="24"/>
          <w:szCs w:val="24"/>
        </w:rPr>
        <w:t>ë</w:t>
      </w:r>
      <w:r w:rsidRPr="00F3025F">
        <w:rPr>
          <w:rFonts w:ascii="Garamond" w:hAnsi="Garamond"/>
          <w:sz w:val="24"/>
          <w:szCs w:val="24"/>
        </w:rPr>
        <w:t xml:space="preserve"> rast </w:t>
      </w:r>
      <w:r w:rsidR="00897165" w:rsidRPr="00F3025F">
        <w:rPr>
          <w:rFonts w:ascii="Garamond" w:hAnsi="Garamond"/>
          <w:sz w:val="24"/>
          <w:szCs w:val="24"/>
        </w:rPr>
        <w:t>të</w:t>
      </w:r>
      <w:r w:rsidRPr="00F3025F">
        <w:rPr>
          <w:rFonts w:ascii="Garamond" w:hAnsi="Garamond"/>
          <w:sz w:val="24"/>
          <w:szCs w:val="24"/>
        </w:rPr>
        <w:t xml:space="preserve"> TRI(PL),</w:t>
      </w:r>
      <w:r w:rsidR="00C01AF8" w:rsidRPr="00F3025F">
        <w:rPr>
          <w:rFonts w:ascii="Garamond" w:hAnsi="Garamond"/>
          <w:sz w:val="24"/>
          <w:szCs w:val="24"/>
        </w:rPr>
        <w:t xml:space="preserve"> këto </w:t>
      </w:r>
      <w:r w:rsidR="002F74CC" w:rsidRPr="00F3025F">
        <w:rPr>
          <w:rFonts w:ascii="Garamond" w:hAnsi="Garamond"/>
          <w:sz w:val="24"/>
          <w:szCs w:val="24"/>
        </w:rPr>
        <w:t>orë</w:t>
      </w:r>
      <w:r w:rsidR="008A750D" w:rsidRPr="00F3025F">
        <w:rPr>
          <w:rFonts w:ascii="Garamond" w:hAnsi="Garamond"/>
          <w:sz w:val="24"/>
          <w:szCs w:val="24"/>
        </w:rPr>
        <w:t xml:space="preserve"> të instruksion</w:t>
      </w:r>
      <w:r w:rsidRPr="00F3025F">
        <w:rPr>
          <w:rFonts w:ascii="Garamond" w:hAnsi="Garamond"/>
          <w:sz w:val="24"/>
          <w:szCs w:val="24"/>
        </w:rPr>
        <w:t>it</w:t>
      </w:r>
      <w:r w:rsidR="00877448" w:rsidRPr="00F3025F">
        <w:rPr>
          <w:rFonts w:ascii="Garamond" w:hAnsi="Garamond"/>
          <w:sz w:val="24"/>
          <w:szCs w:val="24"/>
        </w:rPr>
        <w:t xml:space="preserve"> të fluturimit</w:t>
      </w:r>
      <w:r w:rsidRPr="00F3025F">
        <w:rPr>
          <w:rFonts w:ascii="Garamond" w:hAnsi="Garamond"/>
          <w:sz w:val="24"/>
          <w:szCs w:val="24"/>
        </w:rPr>
        <w:t xml:space="preserve"> duhet</w:t>
      </w:r>
      <w:r w:rsidR="00F2789A" w:rsidRPr="00F3025F">
        <w:rPr>
          <w:rFonts w:ascii="Garamond" w:hAnsi="Garamond"/>
          <w:sz w:val="24"/>
          <w:szCs w:val="24"/>
        </w:rPr>
        <w:t xml:space="preserve"> </w:t>
      </w:r>
      <w:r w:rsidRPr="00F3025F">
        <w:rPr>
          <w:rFonts w:ascii="Garamond" w:hAnsi="Garamond"/>
          <w:sz w:val="24"/>
          <w:szCs w:val="24"/>
        </w:rPr>
        <w:t>t</w:t>
      </w:r>
      <w:r w:rsidR="00FD54A7" w:rsidRPr="00F3025F">
        <w:rPr>
          <w:rFonts w:ascii="Garamond" w:hAnsi="Garamond"/>
          <w:sz w:val="24"/>
          <w:szCs w:val="24"/>
        </w:rPr>
        <w:t>’</w:t>
      </w:r>
      <w:r w:rsidRPr="00F3025F">
        <w:rPr>
          <w:rFonts w:ascii="Garamond" w:hAnsi="Garamond"/>
          <w:sz w:val="24"/>
          <w:szCs w:val="24"/>
        </w:rPr>
        <w:t>i ket</w:t>
      </w:r>
      <w:r w:rsidR="00995179" w:rsidRPr="00F3025F">
        <w:rPr>
          <w:rFonts w:ascii="Garamond" w:hAnsi="Garamond"/>
          <w:sz w:val="24"/>
          <w:szCs w:val="24"/>
        </w:rPr>
        <w:t>ë</w:t>
      </w:r>
      <w:r w:rsidRPr="00F3025F">
        <w:rPr>
          <w:rFonts w:ascii="Garamond" w:hAnsi="Garamond"/>
          <w:sz w:val="24"/>
          <w:szCs w:val="24"/>
        </w:rPr>
        <w:t xml:space="preserve"> kryer si TRI ose Ekzaminues i kategorizimit sipas tipit (TRE) ose si SFI ose si Ekzaminues</w:t>
      </w:r>
      <w:r w:rsidR="00F2789A" w:rsidRPr="00F3025F">
        <w:rPr>
          <w:rFonts w:ascii="Garamond" w:hAnsi="Garamond"/>
          <w:sz w:val="24"/>
          <w:szCs w:val="24"/>
        </w:rPr>
        <w:t xml:space="preserve"> në </w:t>
      </w:r>
      <w:r w:rsidRPr="00F3025F">
        <w:rPr>
          <w:rFonts w:ascii="Garamond" w:hAnsi="Garamond"/>
          <w:sz w:val="24"/>
          <w:szCs w:val="24"/>
        </w:rPr>
        <w:t>fluturimin Sintetik (SFE)</w:t>
      </w:r>
      <w:r w:rsidR="000C57B2" w:rsidRPr="00F3025F">
        <w:rPr>
          <w:rFonts w:ascii="Garamond" w:hAnsi="Garamond"/>
          <w:sz w:val="24"/>
          <w:szCs w:val="24"/>
        </w:rPr>
        <w:t xml:space="preserve">. Në </w:t>
      </w:r>
      <w:r w:rsidRPr="00F3025F">
        <w:rPr>
          <w:rFonts w:ascii="Garamond" w:hAnsi="Garamond"/>
          <w:sz w:val="24"/>
          <w:szCs w:val="24"/>
        </w:rPr>
        <w:t xml:space="preserve">rast </w:t>
      </w:r>
      <w:r w:rsidR="00897165" w:rsidRPr="00F3025F">
        <w:rPr>
          <w:rFonts w:ascii="Garamond" w:hAnsi="Garamond"/>
          <w:sz w:val="24"/>
          <w:szCs w:val="24"/>
        </w:rPr>
        <w:t>të</w:t>
      </w:r>
      <w:r w:rsidRPr="00F3025F">
        <w:rPr>
          <w:rFonts w:ascii="Garamond" w:hAnsi="Garamond"/>
          <w:sz w:val="24"/>
          <w:szCs w:val="24"/>
        </w:rPr>
        <w:t xml:space="preserve"> TRI(H)-</w:t>
      </w:r>
      <w:r w:rsidR="00C01AF8" w:rsidRPr="00F3025F">
        <w:rPr>
          <w:rFonts w:ascii="Garamond" w:hAnsi="Garamond"/>
          <w:sz w:val="24"/>
          <w:szCs w:val="24"/>
        </w:rPr>
        <w:t xml:space="preserve"> këto </w:t>
      </w:r>
      <w:r w:rsidR="002F74CC" w:rsidRPr="00F3025F">
        <w:rPr>
          <w:rFonts w:ascii="Garamond" w:hAnsi="Garamond"/>
          <w:sz w:val="24"/>
          <w:szCs w:val="24"/>
        </w:rPr>
        <w:t>orë</w:t>
      </w:r>
      <w:r w:rsidR="008A750D" w:rsidRPr="00F3025F">
        <w:rPr>
          <w:rFonts w:ascii="Garamond" w:hAnsi="Garamond"/>
          <w:sz w:val="24"/>
          <w:szCs w:val="24"/>
        </w:rPr>
        <w:t xml:space="preserve"> të instruksion</w:t>
      </w:r>
      <w:r w:rsidRPr="00F3025F">
        <w:rPr>
          <w:rFonts w:ascii="Garamond" w:hAnsi="Garamond"/>
          <w:sz w:val="24"/>
          <w:szCs w:val="24"/>
        </w:rPr>
        <w:t>it</w:t>
      </w:r>
      <w:r w:rsidR="00877448" w:rsidRPr="00F3025F">
        <w:rPr>
          <w:rFonts w:ascii="Garamond" w:hAnsi="Garamond"/>
          <w:sz w:val="24"/>
          <w:szCs w:val="24"/>
        </w:rPr>
        <w:t xml:space="preserve"> të fluturimit</w:t>
      </w:r>
      <w:r w:rsidRPr="00F3025F">
        <w:rPr>
          <w:rFonts w:ascii="Garamond" w:hAnsi="Garamond"/>
          <w:sz w:val="24"/>
          <w:szCs w:val="24"/>
        </w:rPr>
        <w:t xml:space="preserve"> duhet</w:t>
      </w:r>
      <w:r w:rsidR="00F2789A" w:rsidRPr="00F3025F">
        <w:rPr>
          <w:rFonts w:ascii="Garamond" w:hAnsi="Garamond"/>
          <w:sz w:val="24"/>
          <w:szCs w:val="24"/>
        </w:rPr>
        <w:t xml:space="preserve"> </w:t>
      </w:r>
      <w:r w:rsidRPr="00F3025F">
        <w:rPr>
          <w:rFonts w:ascii="Garamond" w:hAnsi="Garamond"/>
          <w:sz w:val="24"/>
          <w:szCs w:val="24"/>
        </w:rPr>
        <w:t>t</w:t>
      </w:r>
      <w:r w:rsidR="00FD54A7" w:rsidRPr="00F3025F">
        <w:rPr>
          <w:rFonts w:ascii="Garamond" w:hAnsi="Garamond"/>
          <w:sz w:val="24"/>
          <w:szCs w:val="24"/>
        </w:rPr>
        <w:t>’</w:t>
      </w:r>
      <w:r w:rsidRPr="00F3025F">
        <w:rPr>
          <w:rFonts w:ascii="Garamond" w:hAnsi="Garamond"/>
          <w:sz w:val="24"/>
          <w:szCs w:val="24"/>
        </w:rPr>
        <w:t>i ket</w:t>
      </w:r>
      <w:r w:rsidR="00995179" w:rsidRPr="00F3025F">
        <w:rPr>
          <w:rFonts w:ascii="Garamond" w:hAnsi="Garamond"/>
          <w:sz w:val="24"/>
          <w:szCs w:val="24"/>
        </w:rPr>
        <w:t>ë</w:t>
      </w:r>
      <w:r w:rsidRPr="00F3025F">
        <w:rPr>
          <w:rFonts w:ascii="Garamond" w:hAnsi="Garamond"/>
          <w:sz w:val="24"/>
          <w:szCs w:val="24"/>
        </w:rPr>
        <w:t xml:space="preserve"> kryer si FI, instruktor</w:t>
      </w:r>
      <w:r w:rsidR="004355FA" w:rsidRPr="00F3025F">
        <w:rPr>
          <w:rFonts w:ascii="Garamond" w:hAnsi="Garamond"/>
          <w:sz w:val="24"/>
          <w:szCs w:val="24"/>
        </w:rPr>
        <w:t xml:space="preserve"> për </w:t>
      </w:r>
      <w:r w:rsidRPr="00F3025F">
        <w:rPr>
          <w:rFonts w:ascii="Garamond" w:hAnsi="Garamond"/>
          <w:sz w:val="24"/>
          <w:szCs w:val="24"/>
        </w:rPr>
        <w:t xml:space="preserve">kategorizimin </w:t>
      </w:r>
      <w:r w:rsidR="0063492D" w:rsidRPr="00F3025F">
        <w:rPr>
          <w:rFonts w:ascii="Garamond" w:hAnsi="Garamond"/>
          <w:sz w:val="24"/>
          <w:szCs w:val="24"/>
        </w:rPr>
        <w:t>instrumental</w:t>
      </w:r>
      <w:r w:rsidRPr="00F3025F">
        <w:rPr>
          <w:rFonts w:ascii="Garamond" w:hAnsi="Garamond"/>
          <w:sz w:val="24"/>
          <w:szCs w:val="24"/>
        </w:rPr>
        <w:t xml:space="preserve"> (IRI), si instruktor fluturimi sintetik (STI) ose si</w:t>
      </w:r>
      <w:r w:rsidR="00B61D1A" w:rsidRPr="00F3025F">
        <w:rPr>
          <w:rFonts w:ascii="Garamond" w:hAnsi="Garamond"/>
          <w:sz w:val="24"/>
          <w:szCs w:val="24"/>
        </w:rPr>
        <w:t xml:space="preserve"> një </w:t>
      </w:r>
      <w:r w:rsidRPr="00F3025F">
        <w:rPr>
          <w:rFonts w:ascii="Garamond" w:hAnsi="Garamond"/>
          <w:sz w:val="24"/>
          <w:szCs w:val="24"/>
        </w:rPr>
        <w:t>lloj ekzaminuesi t</w:t>
      </w:r>
      <w:r w:rsidR="00995179" w:rsidRPr="00F3025F">
        <w:rPr>
          <w:rFonts w:ascii="Garamond" w:hAnsi="Garamond"/>
          <w:sz w:val="24"/>
          <w:szCs w:val="24"/>
        </w:rPr>
        <w:t>ë</w:t>
      </w:r>
      <w:r w:rsidRPr="00F3025F">
        <w:rPr>
          <w:rFonts w:ascii="Garamond" w:hAnsi="Garamond"/>
          <w:sz w:val="24"/>
          <w:szCs w:val="24"/>
        </w:rPr>
        <w:t xml:space="preserve"> cil</w:t>
      </w:r>
      <w:r w:rsidR="00995179" w:rsidRPr="00F3025F">
        <w:rPr>
          <w:rFonts w:ascii="Garamond" w:hAnsi="Garamond"/>
          <w:sz w:val="24"/>
          <w:szCs w:val="24"/>
        </w:rPr>
        <w:t>ë</w:t>
      </w:r>
      <w:r w:rsidRPr="00F3025F">
        <w:rPr>
          <w:rFonts w:ascii="Garamond" w:hAnsi="Garamond"/>
          <w:sz w:val="24"/>
          <w:szCs w:val="24"/>
        </w:rPr>
        <w:t>t</w:t>
      </w:r>
      <w:r w:rsidR="00F536B0" w:rsidRPr="00F3025F">
        <w:rPr>
          <w:rFonts w:ascii="Garamond" w:hAnsi="Garamond"/>
          <w:sz w:val="24"/>
          <w:szCs w:val="24"/>
        </w:rPr>
        <w:t xml:space="preserve"> do të</w:t>
      </w:r>
      <w:r w:rsidR="00877448" w:rsidRPr="00F3025F">
        <w:rPr>
          <w:rFonts w:ascii="Garamond" w:hAnsi="Garamond"/>
          <w:sz w:val="24"/>
          <w:szCs w:val="24"/>
        </w:rPr>
        <w:t xml:space="preserve"> jenë </w:t>
      </w:r>
      <w:r w:rsidRPr="00F3025F">
        <w:rPr>
          <w:rFonts w:ascii="Garamond" w:hAnsi="Garamond"/>
          <w:sz w:val="24"/>
          <w:szCs w:val="24"/>
        </w:rPr>
        <w:t>gjithashtu</w:t>
      </w:r>
      <w:r w:rsidR="002F74CC" w:rsidRPr="00F3025F">
        <w:rPr>
          <w:rFonts w:ascii="Garamond" w:hAnsi="Garamond"/>
          <w:sz w:val="24"/>
          <w:szCs w:val="24"/>
        </w:rPr>
        <w:t xml:space="preserve"> të</w:t>
      </w:r>
      <w:r w:rsidR="00EB2F14" w:rsidRPr="00F3025F">
        <w:rPr>
          <w:rFonts w:ascii="Garamond" w:hAnsi="Garamond"/>
          <w:sz w:val="24"/>
          <w:szCs w:val="24"/>
        </w:rPr>
        <w:t xml:space="preserve"> </w:t>
      </w:r>
      <w:r w:rsidR="00B32F3C" w:rsidRPr="00F3025F">
        <w:rPr>
          <w:rFonts w:ascii="Garamond" w:hAnsi="Garamond"/>
          <w:sz w:val="24"/>
          <w:szCs w:val="24"/>
        </w:rPr>
        <w:t>përshtatshë</w:t>
      </w:r>
      <w:r w:rsidRPr="00F3025F">
        <w:rPr>
          <w:rFonts w:ascii="Garamond" w:hAnsi="Garamond"/>
          <w:sz w:val="24"/>
          <w:szCs w:val="24"/>
        </w:rPr>
        <w:t>m</w:t>
      </w:r>
      <w:r w:rsidR="004355FA" w:rsidRPr="00F3025F">
        <w:rPr>
          <w:rFonts w:ascii="Garamond" w:hAnsi="Garamond"/>
          <w:sz w:val="24"/>
          <w:szCs w:val="24"/>
        </w:rPr>
        <w:t xml:space="preserve"> për </w:t>
      </w:r>
      <w:r w:rsidRPr="00F3025F">
        <w:rPr>
          <w:rFonts w:ascii="Garamond" w:hAnsi="Garamond"/>
          <w:sz w:val="24"/>
          <w:szCs w:val="24"/>
        </w:rPr>
        <w:t>k</w:t>
      </w:r>
      <w:r w:rsidR="00995179" w:rsidRPr="00F3025F">
        <w:rPr>
          <w:rFonts w:ascii="Garamond" w:hAnsi="Garamond"/>
          <w:sz w:val="24"/>
          <w:szCs w:val="24"/>
        </w:rPr>
        <w:t>ë</w:t>
      </w:r>
      <w:r w:rsidRPr="00F3025F">
        <w:rPr>
          <w:rFonts w:ascii="Garamond" w:hAnsi="Garamond"/>
          <w:sz w:val="24"/>
          <w:szCs w:val="24"/>
        </w:rPr>
        <w:t>t</w:t>
      </w:r>
      <w:r w:rsidR="00995179" w:rsidRPr="00F3025F">
        <w:rPr>
          <w:rFonts w:ascii="Garamond" w:hAnsi="Garamond"/>
          <w:sz w:val="24"/>
          <w:szCs w:val="24"/>
        </w:rPr>
        <w:t>ë</w:t>
      </w:r>
      <w:r w:rsidR="000D187A" w:rsidRPr="00F3025F">
        <w:rPr>
          <w:rFonts w:ascii="Garamond" w:hAnsi="Garamond"/>
          <w:sz w:val="24"/>
          <w:szCs w:val="24"/>
        </w:rPr>
        <w:t xml:space="preserve"> qëllim</w:t>
      </w:r>
      <w:r w:rsidRPr="00F3025F">
        <w:rPr>
          <w:rFonts w:ascii="Garamond" w:hAnsi="Garamond"/>
          <w:sz w:val="24"/>
          <w:szCs w:val="24"/>
        </w:rPr>
        <w:t xml:space="preserve">; </w:t>
      </w:r>
    </w:p>
    <w:p w14:paraId="2BD43AE3" w14:textId="69982528"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(ii</w:t>
      </w:r>
      <w:r w:rsidR="0062278D" w:rsidRPr="00F3025F">
        <w:rPr>
          <w:rFonts w:ascii="Garamond" w:hAnsi="Garamond"/>
          <w:sz w:val="24"/>
          <w:szCs w:val="24"/>
        </w:rPr>
        <w:t>) të</w:t>
      </w:r>
      <w:r w:rsidR="00877448" w:rsidRPr="00F3025F">
        <w:rPr>
          <w:rFonts w:ascii="Garamond" w:hAnsi="Garamond"/>
          <w:sz w:val="24"/>
          <w:szCs w:val="24"/>
        </w:rPr>
        <w:t xml:space="preserve"> marrë </w:t>
      </w:r>
      <w:r w:rsidRPr="00F3025F">
        <w:rPr>
          <w:rFonts w:ascii="Garamond" w:hAnsi="Garamond"/>
          <w:sz w:val="24"/>
          <w:szCs w:val="24"/>
        </w:rPr>
        <w:t>trajnim rifreskues</w:t>
      </w:r>
      <w:r w:rsidR="004355FA" w:rsidRPr="00F3025F">
        <w:rPr>
          <w:rFonts w:ascii="Garamond" w:hAnsi="Garamond"/>
          <w:sz w:val="24"/>
          <w:szCs w:val="24"/>
        </w:rPr>
        <w:t xml:space="preserve"> për </w:t>
      </w:r>
      <w:r w:rsidRPr="00F3025F">
        <w:rPr>
          <w:rFonts w:ascii="Garamond" w:hAnsi="Garamond"/>
          <w:sz w:val="24"/>
          <w:szCs w:val="24"/>
        </w:rPr>
        <w:t>instruktor si TRI</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ATO (</w:t>
      </w:r>
      <w:r w:rsidR="00995179" w:rsidRPr="00F3025F">
        <w:rPr>
          <w:rFonts w:ascii="Garamond" w:hAnsi="Garamond"/>
          <w:sz w:val="24"/>
          <w:szCs w:val="24"/>
        </w:rPr>
        <w:t>organizatë trajnimi</w:t>
      </w:r>
      <w:r w:rsidRPr="00F3025F">
        <w:rPr>
          <w:rFonts w:ascii="Garamond" w:hAnsi="Garamond"/>
          <w:sz w:val="24"/>
          <w:szCs w:val="24"/>
        </w:rPr>
        <w:t>)</w:t>
      </w:r>
      <w:r w:rsidR="00995179" w:rsidRPr="00F3025F">
        <w:rPr>
          <w:rFonts w:ascii="Garamond" w:hAnsi="Garamond"/>
          <w:sz w:val="24"/>
          <w:szCs w:val="24"/>
        </w:rPr>
        <w:t>;</w:t>
      </w:r>
      <w:r w:rsidR="00F2789A" w:rsidRPr="00F3025F">
        <w:rPr>
          <w:rFonts w:ascii="Garamond" w:hAnsi="Garamond"/>
          <w:sz w:val="24"/>
          <w:szCs w:val="24"/>
        </w:rPr>
        <w:t xml:space="preserve"> </w:t>
      </w:r>
    </w:p>
    <w:p w14:paraId="07E3DC14" w14:textId="0CD657F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(iii</w:t>
      </w:r>
      <w:r w:rsidR="0062278D" w:rsidRPr="00F3025F">
        <w:rPr>
          <w:rFonts w:ascii="Garamond" w:hAnsi="Garamond"/>
          <w:sz w:val="24"/>
          <w:szCs w:val="24"/>
        </w:rPr>
        <w:t xml:space="preserve">) të </w:t>
      </w:r>
      <w:r w:rsidR="00BE3EB0" w:rsidRPr="00F3025F">
        <w:rPr>
          <w:rFonts w:ascii="Garamond" w:hAnsi="Garamond"/>
          <w:sz w:val="24"/>
          <w:szCs w:val="24"/>
        </w:rPr>
        <w:t>kalojë</w:t>
      </w:r>
      <w:r w:rsidRPr="00F3025F">
        <w:rPr>
          <w:rFonts w:ascii="Garamond" w:hAnsi="Garamond"/>
          <w:sz w:val="24"/>
          <w:szCs w:val="24"/>
        </w:rPr>
        <w:t xml:space="preserve"> </w:t>
      </w:r>
      <w:r w:rsidR="00C01AF8" w:rsidRPr="00F3025F">
        <w:rPr>
          <w:rFonts w:ascii="Garamond" w:hAnsi="Garamond"/>
          <w:sz w:val="24"/>
          <w:szCs w:val="24"/>
        </w:rPr>
        <w:t>vlerës</w:t>
      </w:r>
      <w:r w:rsidRPr="00F3025F">
        <w:rPr>
          <w:rFonts w:ascii="Garamond" w:hAnsi="Garamond"/>
          <w:sz w:val="24"/>
          <w:szCs w:val="24"/>
        </w:rPr>
        <w:t>imin e kompetencave</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je me FCL.935</w:t>
      </w:r>
      <w:r w:rsidR="00995179" w:rsidRPr="00F3025F">
        <w:rPr>
          <w:rFonts w:ascii="Garamond" w:hAnsi="Garamond"/>
          <w:sz w:val="24"/>
          <w:szCs w:val="24"/>
        </w:rPr>
        <w:t>.</w:t>
      </w:r>
      <w:r w:rsidRPr="00F3025F">
        <w:rPr>
          <w:rFonts w:ascii="Garamond" w:hAnsi="Garamond"/>
          <w:sz w:val="24"/>
          <w:szCs w:val="24"/>
        </w:rPr>
        <w:t xml:space="preserve"> </w:t>
      </w:r>
    </w:p>
    <w:p w14:paraId="4B7E94ED" w14:textId="029615FE" w:rsidR="00BD1A8C" w:rsidRPr="00F3025F" w:rsidRDefault="00753A56" w:rsidP="00753A56">
      <w:pPr>
        <w:pStyle w:val="Teksti"/>
      </w:pPr>
      <w:r w:rsidRPr="00F3025F">
        <w:t>3)</w:t>
      </w:r>
      <w:r w:rsidR="004355FA" w:rsidRPr="00F3025F">
        <w:t xml:space="preserve"> për</w:t>
      </w:r>
      <w:r w:rsidR="00B32F3C" w:rsidRPr="00F3025F">
        <w:t xml:space="preserve"> së paku</w:t>
      </w:r>
      <w:r w:rsidR="00940902" w:rsidRPr="00F3025F">
        <w:t xml:space="preserve"> çdo </w:t>
      </w:r>
      <w:r w:rsidR="00BD1A8C" w:rsidRPr="00F3025F">
        <w:t>ri</w:t>
      </w:r>
      <w:r w:rsidR="00887266" w:rsidRPr="00F3025F">
        <w:t>vlefshmër</w:t>
      </w:r>
      <w:r w:rsidR="00BD1A8C" w:rsidRPr="00F3025F">
        <w:t>i alternative</w:t>
      </w:r>
      <w:r w:rsidR="008A750D" w:rsidRPr="00F3025F">
        <w:t xml:space="preserve"> të </w:t>
      </w:r>
      <w:r w:rsidR="00947E05" w:rsidRPr="00F3025F">
        <w:t xml:space="preserve">certifikatës së </w:t>
      </w:r>
      <w:r w:rsidR="00BD1A8C" w:rsidRPr="00F3025F">
        <w:t xml:space="preserve">TRI, </w:t>
      </w:r>
      <w:r w:rsidR="00581832" w:rsidRPr="00F3025F">
        <w:t>mbajtës</w:t>
      </w:r>
      <w:r w:rsidR="00BD1A8C" w:rsidRPr="00F3025F">
        <w:t>i</w:t>
      </w:r>
      <w:r w:rsidR="00F536B0" w:rsidRPr="00F3025F">
        <w:t xml:space="preserve"> do</w:t>
      </w:r>
      <w:r w:rsidR="00EB2F14" w:rsidRPr="00F3025F">
        <w:t xml:space="preserve"> të ketë </w:t>
      </w:r>
      <w:r w:rsidR="00BD1A8C" w:rsidRPr="00F3025F">
        <w:t xml:space="preserve">kaluar </w:t>
      </w:r>
      <w:r w:rsidR="00C01AF8" w:rsidRPr="00F3025F">
        <w:t>vlerës</w:t>
      </w:r>
      <w:r w:rsidR="00BD1A8C" w:rsidRPr="00F3025F">
        <w:t xml:space="preserve">imet e </w:t>
      </w:r>
      <w:r w:rsidR="00C01AF8" w:rsidRPr="00F3025F">
        <w:t>kompetencës</w:t>
      </w:r>
      <w:r w:rsidR="00F2789A" w:rsidRPr="00F3025F">
        <w:t xml:space="preserve"> në </w:t>
      </w:r>
      <w:r w:rsidR="004355FA" w:rsidRPr="00F3025F">
        <w:t>përputh</w:t>
      </w:r>
      <w:r w:rsidR="00BD1A8C" w:rsidRPr="00F3025F">
        <w:t xml:space="preserve">je me FCL.935. </w:t>
      </w:r>
    </w:p>
    <w:p w14:paraId="522421A3" w14:textId="0895F586" w:rsidR="00BD1A8C" w:rsidRPr="00F3025F" w:rsidRDefault="00753A56" w:rsidP="00753A56">
      <w:pPr>
        <w:pStyle w:val="Teksti"/>
      </w:pPr>
      <w:r w:rsidRPr="00F3025F">
        <w:t>4)</w:t>
      </w:r>
      <w:r w:rsidR="00B61D1A" w:rsidRPr="00F3025F">
        <w:t xml:space="preserve"> nëse një </w:t>
      </w:r>
      <w:r w:rsidR="00BD1A8C" w:rsidRPr="00F3025F">
        <w:t xml:space="preserve">person </w:t>
      </w:r>
      <w:r w:rsidR="00B33001" w:rsidRPr="00F3025F">
        <w:t xml:space="preserve">mban një certifikatë </w:t>
      </w:r>
      <w:r w:rsidR="00BD1A8C" w:rsidRPr="00F3025F">
        <w:t>TRI</w:t>
      </w:r>
      <w:r w:rsidR="00F2789A" w:rsidRPr="00F3025F">
        <w:t xml:space="preserve"> në</w:t>
      </w:r>
      <w:r w:rsidR="00940902" w:rsidRPr="00F3025F">
        <w:t xml:space="preserve"> më shumë </w:t>
      </w:r>
      <w:r w:rsidR="00BD1A8C" w:rsidRPr="00F3025F">
        <w:t>se</w:t>
      </w:r>
      <w:r w:rsidR="00B61D1A" w:rsidRPr="00F3025F">
        <w:t xml:space="preserve"> një </w:t>
      </w:r>
      <w:r w:rsidR="00BD1A8C" w:rsidRPr="00F3025F">
        <w:t xml:space="preserve">tip avioni brenda </w:t>
      </w:r>
      <w:r w:rsidR="00897165" w:rsidRPr="00F3025F">
        <w:t>të</w:t>
      </w:r>
      <w:r w:rsidR="00BD1A8C" w:rsidRPr="00F3025F">
        <w:t xml:space="preserve"> </w:t>
      </w:r>
      <w:r w:rsidR="00C01AF8" w:rsidRPr="00F3025F">
        <w:t>njëjtë</w:t>
      </w:r>
      <w:r w:rsidR="00BD1A8C" w:rsidRPr="00F3025F">
        <w:t xml:space="preserve">s kategori, </w:t>
      </w:r>
      <w:r w:rsidR="00C01AF8" w:rsidRPr="00F3025F">
        <w:t>vlerës</w:t>
      </w:r>
      <w:r w:rsidR="00BD1A8C" w:rsidRPr="00F3025F">
        <w:t xml:space="preserve">imi i kompetencave </w:t>
      </w:r>
      <w:r w:rsidR="00897165" w:rsidRPr="00F3025F">
        <w:t>të</w:t>
      </w:r>
      <w:r w:rsidR="00BD1A8C" w:rsidRPr="00F3025F">
        <w:t xml:space="preserve"> marra</w:t>
      </w:r>
      <w:r w:rsidR="00F2789A" w:rsidRPr="00F3025F">
        <w:t xml:space="preserve"> në</w:t>
      </w:r>
      <w:r w:rsidR="00B61D1A" w:rsidRPr="00F3025F">
        <w:t xml:space="preserve"> një </w:t>
      </w:r>
      <w:r w:rsidR="00BD1A8C" w:rsidRPr="00F3025F">
        <w:t>nga tipat</w:t>
      </w:r>
      <w:r w:rsidR="00F536B0" w:rsidRPr="00F3025F">
        <w:t xml:space="preserve"> do të </w:t>
      </w:r>
      <w:r w:rsidR="00BD1A8C" w:rsidRPr="00F3025F">
        <w:t>ri</w:t>
      </w:r>
      <w:r w:rsidR="00C01AF8" w:rsidRPr="00F3025F">
        <w:t>vlerës</w:t>
      </w:r>
      <w:r w:rsidR="00BD1A8C" w:rsidRPr="00F3025F">
        <w:t>oj</w:t>
      </w:r>
      <w:r w:rsidR="00DB6BB4" w:rsidRPr="00F3025F">
        <w:t>ë</w:t>
      </w:r>
      <w:r w:rsidR="00BD1A8C" w:rsidRPr="00F3025F">
        <w:t xml:space="preserve"> </w:t>
      </w:r>
      <w:r w:rsidR="00C01AF8" w:rsidRPr="00F3025F">
        <w:t>certifikatën</w:t>
      </w:r>
      <w:r w:rsidR="00BD1A8C" w:rsidRPr="00F3025F">
        <w:t xml:space="preserve"> e </w:t>
      </w:r>
      <w:r w:rsidR="00995179" w:rsidRPr="00F3025F">
        <w:t>TRI-së</w:t>
      </w:r>
      <w:r w:rsidR="004355FA" w:rsidRPr="00F3025F">
        <w:t xml:space="preserve"> për </w:t>
      </w:r>
      <w:r w:rsidR="00BD1A8C" w:rsidRPr="00F3025F">
        <w:t xml:space="preserve">tipat e </w:t>
      </w:r>
      <w:r w:rsidR="00995179" w:rsidRPr="00F3025F">
        <w:t>tjerë</w:t>
      </w:r>
      <w:r w:rsidR="00F536B0" w:rsidRPr="00F3025F">
        <w:t xml:space="preserve"> që</w:t>
      </w:r>
      <w:r w:rsidR="00877448" w:rsidRPr="00F3025F">
        <w:t xml:space="preserve"> janë </w:t>
      </w:r>
      <w:r w:rsidR="00BD1A8C" w:rsidRPr="00F3025F">
        <w:t xml:space="preserve">brenda </w:t>
      </w:r>
      <w:r w:rsidR="00897165" w:rsidRPr="00F3025F">
        <w:t>të</w:t>
      </w:r>
      <w:r w:rsidR="00BD1A8C" w:rsidRPr="00F3025F">
        <w:t xml:space="preserve"> </w:t>
      </w:r>
      <w:r w:rsidR="00C01AF8" w:rsidRPr="00F3025F">
        <w:t>njëjtë</w:t>
      </w:r>
      <w:r w:rsidR="00BD1A8C" w:rsidRPr="00F3025F">
        <w:t xml:space="preserve">s kategori </w:t>
      </w:r>
      <w:r w:rsidR="00897165" w:rsidRPr="00F3025F">
        <w:t>të</w:t>
      </w:r>
      <w:r w:rsidR="00BD1A8C" w:rsidRPr="00F3025F">
        <w:t xml:space="preserve"> </w:t>
      </w:r>
      <w:r w:rsidR="004D45D8" w:rsidRPr="00F3025F">
        <w:t>avionëv</w:t>
      </w:r>
      <w:r w:rsidR="00BD1A8C" w:rsidRPr="00F3025F">
        <w:t xml:space="preserve">e. </w:t>
      </w:r>
    </w:p>
    <w:p w14:paraId="4F2B4660" w14:textId="16AE4739" w:rsidR="00BD1A8C" w:rsidRPr="00F3025F" w:rsidRDefault="00753A56" w:rsidP="00753A56">
      <w:pPr>
        <w:pStyle w:val="Teksti"/>
      </w:pPr>
      <w:r w:rsidRPr="00F3025F">
        <w:t xml:space="preserve">5) </w:t>
      </w:r>
      <w:r w:rsidR="000D187A" w:rsidRPr="00F3025F">
        <w:t>Kërkes</w:t>
      </w:r>
      <w:r w:rsidR="00BD1A8C" w:rsidRPr="00F3025F">
        <w:t>at specifike</w:t>
      </w:r>
      <w:r w:rsidR="004355FA" w:rsidRPr="00F3025F">
        <w:t xml:space="preserve"> për </w:t>
      </w:r>
      <w:r w:rsidR="00BD1A8C" w:rsidRPr="00F3025F">
        <w:t>ri</w:t>
      </w:r>
      <w:r w:rsidR="006E505D" w:rsidRPr="00F3025F">
        <w:t>vlefshmërinë</w:t>
      </w:r>
      <w:r w:rsidR="00BD1A8C" w:rsidRPr="00F3025F">
        <w:t xml:space="preserve"> e </w:t>
      </w:r>
      <w:r w:rsidR="00995179" w:rsidRPr="00F3025F">
        <w:t>TRI-së</w:t>
      </w:r>
      <w:r w:rsidR="00BD1A8C" w:rsidRPr="00F3025F">
        <w:t>.</w:t>
      </w:r>
      <w:r w:rsidR="00F2789A" w:rsidRPr="00F3025F">
        <w:t xml:space="preserve"> </w:t>
      </w:r>
    </w:p>
    <w:p w14:paraId="4A37BAC0" w14:textId="698C5C61" w:rsidR="00BD1A8C" w:rsidRPr="00F3025F" w:rsidRDefault="009062E0" w:rsidP="00753A56">
      <w:pPr>
        <w:pStyle w:val="Teksti"/>
      </w:pPr>
      <w:r>
        <w:t>N</w:t>
      </w:r>
      <w:r w:rsidR="00B61D1A" w:rsidRPr="00F3025F">
        <w:t xml:space="preserve">jë </w:t>
      </w:r>
      <w:r w:rsidR="00BD1A8C" w:rsidRPr="00F3025F">
        <w:t>TRI(H)</w:t>
      </w:r>
      <w:r w:rsidR="00F536B0" w:rsidRPr="00F3025F">
        <w:t xml:space="preserve"> që </w:t>
      </w:r>
      <w:r w:rsidR="00BD1A8C" w:rsidRPr="00F3025F">
        <w:t>mban</w:t>
      </w:r>
      <w:r w:rsidR="00B61D1A" w:rsidRPr="00F3025F">
        <w:t xml:space="preserve"> një </w:t>
      </w:r>
      <w:r w:rsidR="00BD1A8C" w:rsidRPr="00F3025F">
        <w:t>certifikat</w:t>
      </w:r>
      <w:r w:rsidR="00B33001" w:rsidRPr="00F3025F">
        <w:t>ë</w:t>
      </w:r>
      <w:r w:rsidR="00BD1A8C" w:rsidRPr="00F3025F">
        <w:t xml:space="preserve"> FI(H)</w:t>
      </w:r>
      <w:r w:rsidR="00F2789A" w:rsidRPr="00F3025F">
        <w:t xml:space="preserve"> në </w:t>
      </w:r>
      <w:r w:rsidR="00BD1A8C" w:rsidRPr="00F3025F">
        <w:t xml:space="preserve">tipin </w:t>
      </w:r>
      <w:r w:rsidR="00EB2F14" w:rsidRPr="00F3025F">
        <w:t>përkatës</w:t>
      </w:r>
      <w:r w:rsidR="00F536B0" w:rsidRPr="00F3025F">
        <w:t xml:space="preserve"> do të </w:t>
      </w:r>
      <w:r w:rsidR="00BD1A8C" w:rsidRPr="00F3025F">
        <w:t xml:space="preserve">kreditohet </w:t>
      </w:r>
      <w:r w:rsidR="006E6772" w:rsidRPr="00F3025F">
        <w:t>plotës</w:t>
      </w:r>
      <w:r w:rsidR="00BD1A8C" w:rsidRPr="00F3025F">
        <w:t xml:space="preserve">isht referuar </w:t>
      </w:r>
      <w:r w:rsidR="000D187A" w:rsidRPr="00F3025F">
        <w:t>kërkes</w:t>
      </w:r>
      <w:r w:rsidR="00BD1A8C" w:rsidRPr="00F3025F">
        <w:t>ave</w:t>
      </w:r>
      <w:r w:rsidR="00DB6BB4" w:rsidRPr="00F3025F">
        <w:t xml:space="preserve"> të paragrafit </w:t>
      </w:r>
      <w:r w:rsidR="00BD1A8C" w:rsidRPr="00F3025F">
        <w:t>(a</w:t>
      </w:r>
      <w:r w:rsidR="0062278D" w:rsidRPr="00F3025F">
        <w:t xml:space="preserve">) të </w:t>
      </w:r>
      <w:r w:rsidR="00BD1A8C" w:rsidRPr="00F3025F">
        <w:t>m</w:t>
      </w:r>
      <w:r w:rsidR="00995179" w:rsidRPr="00F3025F">
        <w:t>ë</w:t>
      </w:r>
      <w:r w:rsidR="00BD1A8C" w:rsidRPr="00F3025F">
        <w:t>sip</w:t>
      </w:r>
      <w:r w:rsidR="00995179" w:rsidRPr="00F3025F">
        <w:t>ë</w:t>
      </w:r>
      <w:r w:rsidR="00BD1A8C" w:rsidRPr="00F3025F">
        <w:t>rm.</w:t>
      </w:r>
      <w:r w:rsidR="00995179" w:rsidRPr="00F3025F">
        <w:t xml:space="preserve"> </w:t>
      </w:r>
      <w:r w:rsidR="00BD1A8C" w:rsidRPr="00F3025F">
        <w:t>N</w:t>
      </w:r>
      <w:r w:rsidR="00995179" w:rsidRPr="00F3025F">
        <w:t>ë</w:t>
      </w:r>
      <w:r w:rsidR="00BD1A8C" w:rsidRPr="00F3025F">
        <w:t xml:space="preserve"> k</w:t>
      </w:r>
      <w:r w:rsidR="00995179" w:rsidRPr="00F3025F">
        <w:t>ë</w:t>
      </w:r>
      <w:r w:rsidR="00BD1A8C" w:rsidRPr="00F3025F">
        <w:t>t</w:t>
      </w:r>
      <w:r w:rsidR="00995179" w:rsidRPr="00F3025F">
        <w:t>ë</w:t>
      </w:r>
      <w:r w:rsidR="00BD1A8C" w:rsidRPr="00F3025F">
        <w:t xml:space="preserve"> rast certifikata e </w:t>
      </w:r>
      <w:r w:rsidR="00995179" w:rsidRPr="00F3025F">
        <w:t>TRI-së</w:t>
      </w:r>
      <w:r w:rsidR="00F536B0" w:rsidRPr="00F3025F">
        <w:t xml:space="preserve"> do të </w:t>
      </w:r>
      <w:r w:rsidR="00C01AF8" w:rsidRPr="00F3025F">
        <w:t>vlerës</w:t>
      </w:r>
      <w:r w:rsidR="00BD1A8C" w:rsidRPr="00F3025F">
        <w:t>ohet deri</w:t>
      </w:r>
      <w:r w:rsidR="00F2789A" w:rsidRPr="00F3025F">
        <w:t xml:space="preserve"> në </w:t>
      </w:r>
      <w:r w:rsidR="00BD1A8C" w:rsidRPr="00F3025F">
        <w:t>dat</w:t>
      </w:r>
      <w:r w:rsidR="00995179" w:rsidRPr="00F3025F">
        <w:t>ë</w:t>
      </w:r>
      <w:r w:rsidR="00BD1A8C" w:rsidRPr="00F3025F">
        <w:t>n e skadenc</w:t>
      </w:r>
      <w:r w:rsidR="00995179" w:rsidRPr="00F3025F">
        <w:t>ë</w:t>
      </w:r>
      <w:r w:rsidR="00BD1A8C" w:rsidRPr="00F3025F">
        <w:t>s s</w:t>
      </w:r>
      <w:r w:rsidR="00995179" w:rsidRPr="00F3025F">
        <w:t>ë</w:t>
      </w:r>
      <w:r w:rsidR="00BD1A8C" w:rsidRPr="00F3025F">
        <w:t xml:space="preserve"> </w:t>
      </w:r>
      <w:r w:rsidR="00947E05" w:rsidRPr="00F3025F">
        <w:t xml:space="preserve">certifikatës së </w:t>
      </w:r>
      <w:r w:rsidR="00BD1A8C" w:rsidRPr="00F3025F">
        <w:t xml:space="preserve">FI(H). </w:t>
      </w:r>
    </w:p>
    <w:p w14:paraId="5704247A"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(b) Rinovimi </w:t>
      </w:r>
    </w:p>
    <w:p w14:paraId="54F83629" w14:textId="39FF5080" w:rsidR="00BD1A8C" w:rsidRPr="00F3025F" w:rsidRDefault="00753A56" w:rsidP="00753A56">
      <w:pPr>
        <w:pStyle w:val="Teksti"/>
      </w:pPr>
      <w:r w:rsidRPr="00F3025F">
        <w:t xml:space="preserve">1) </w:t>
      </w:r>
      <w:r w:rsidR="00360584" w:rsidRPr="00F3025F">
        <w:t>Aeroplanë</w:t>
      </w:r>
      <w:r w:rsidR="00BD1A8C" w:rsidRPr="00F3025F">
        <w:t>t</w:t>
      </w:r>
      <w:r w:rsidR="00F2789A" w:rsidRPr="00F3025F">
        <w:t xml:space="preserve"> </w:t>
      </w:r>
    </w:p>
    <w:p w14:paraId="51429491" w14:textId="60811BBF"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N</w:t>
      </w:r>
      <w:r w:rsidR="001C22AF" w:rsidRPr="00F3025F">
        <w:rPr>
          <w:rFonts w:ascii="Garamond" w:hAnsi="Garamond"/>
          <w:sz w:val="24"/>
          <w:szCs w:val="24"/>
        </w:rPr>
        <w:t>ë</w:t>
      </w:r>
      <w:r w:rsidRPr="00F3025F">
        <w:rPr>
          <w:rFonts w:ascii="Garamond" w:hAnsi="Garamond"/>
          <w:sz w:val="24"/>
          <w:szCs w:val="24"/>
        </w:rPr>
        <w:t xml:space="preserve"> rast se certifikata e </w:t>
      </w:r>
      <w:r w:rsidR="00995179" w:rsidRPr="00F3025F">
        <w:rPr>
          <w:rFonts w:ascii="Garamond" w:hAnsi="Garamond"/>
          <w:sz w:val="24"/>
          <w:szCs w:val="24"/>
        </w:rPr>
        <w:t>TRI-së</w:t>
      </w:r>
      <w:r w:rsidRPr="00F3025F">
        <w:rPr>
          <w:rFonts w:ascii="Garamond" w:hAnsi="Garamond"/>
          <w:sz w:val="24"/>
          <w:szCs w:val="24"/>
        </w:rPr>
        <w:t xml:space="preserve"> ka skaduar aplikanti </w:t>
      </w:r>
      <w:r w:rsidR="00940902" w:rsidRPr="00F3025F">
        <w:rPr>
          <w:rFonts w:ascii="Garamond" w:hAnsi="Garamond"/>
          <w:sz w:val="24"/>
          <w:szCs w:val="24"/>
        </w:rPr>
        <w:t xml:space="preserve">duhet të: </w:t>
      </w:r>
    </w:p>
    <w:p w14:paraId="024A5812" w14:textId="20F30D95"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 ket</w:t>
      </w:r>
      <w:r w:rsidR="00995179" w:rsidRPr="00F3025F">
        <w:rPr>
          <w:rFonts w:ascii="Garamond" w:hAnsi="Garamond"/>
          <w:sz w:val="24"/>
          <w:szCs w:val="24"/>
        </w:rPr>
        <w:t>ë</w:t>
      </w:r>
      <w:r w:rsidRPr="00F3025F">
        <w:rPr>
          <w:rFonts w:ascii="Garamond" w:hAnsi="Garamond"/>
          <w:sz w:val="24"/>
          <w:szCs w:val="24"/>
        </w:rPr>
        <w:t xml:space="preserve"> kryer brenda 12 muajve</w:t>
      </w:r>
      <w:r w:rsidR="00BE3EB0" w:rsidRPr="00F3025F">
        <w:rPr>
          <w:rFonts w:ascii="Garamond" w:hAnsi="Garamond"/>
          <w:sz w:val="24"/>
          <w:szCs w:val="24"/>
        </w:rPr>
        <w:t xml:space="preserve"> të fundit</w:t>
      </w:r>
      <w:r w:rsidRPr="00F3025F">
        <w:rPr>
          <w:rFonts w:ascii="Garamond" w:hAnsi="Garamond"/>
          <w:sz w:val="24"/>
          <w:szCs w:val="24"/>
        </w:rPr>
        <w:t xml:space="preserve"> para aplikimit</w:t>
      </w:r>
      <w:r w:rsidR="00B32F3C" w:rsidRPr="00F3025F">
        <w:rPr>
          <w:rFonts w:ascii="Garamond" w:hAnsi="Garamond"/>
          <w:sz w:val="24"/>
          <w:szCs w:val="24"/>
        </w:rPr>
        <w:t xml:space="preserve"> së paku</w:t>
      </w:r>
      <w:r w:rsidRPr="00F3025F">
        <w:rPr>
          <w:rFonts w:ascii="Garamond" w:hAnsi="Garamond"/>
          <w:sz w:val="24"/>
          <w:szCs w:val="24"/>
        </w:rPr>
        <w:t xml:space="preserve"> 30 sektor</w:t>
      </w:r>
      <w:r w:rsidR="00995179" w:rsidRPr="00F3025F">
        <w:rPr>
          <w:rFonts w:ascii="Garamond" w:hAnsi="Garamond"/>
          <w:sz w:val="24"/>
          <w:szCs w:val="24"/>
        </w:rPr>
        <w:t>ë</w:t>
      </w:r>
      <w:r w:rsidRPr="00F3025F">
        <w:rPr>
          <w:rFonts w:ascii="Garamond" w:hAnsi="Garamond"/>
          <w:sz w:val="24"/>
          <w:szCs w:val="24"/>
        </w:rPr>
        <w:t>,</w:t>
      </w:r>
      <w:r w:rsidR="00F536B0" w:rsidRPr="00F3025F">
        <w:rPr>
          <w:rFonts w:ascii="Garamond" w:hAnsi="Garamond"/>
          <w:sz w:val="24"/>
          <w:szCs w:val="24"/>
        </w:rPr>
        <w:t xml:space="preserve"> që </w:t>
      </w:r>
      <w:r w:rsidR="008A750D" w:rsidRPr="00F3025F">
        <w:rPr>
          <w:rFonts w:ascii="Garamond" w:hAnsi="Garamond"/>
          <w:sz w:val="24"/>
          <w:szCs w:val="24"/>
        </w:rPr>
        <w:t>përfshijnë</w:t>
      </w:r>
      <w:r w:rsidRPr="00F3025F">
        <w:rPr>
          <w:rFonts w:ascii="Garamond" w:hAnsi="Garamond"/>
          <w:sz w:val="24"/>
          <w:szCs w:val="24"/>
        </w:rPr>
        <w:t xml:space="preserve"> ngritjet dhe uljet</w:t>
      </w:r>
      <w:r w:rsidR="00F2789A" w:rsidRPr="00F3025F">
        <w:rPr>
          <w:rFonts w:ascii="Garamond" w:hAnsi="Garamond"/>
          <w:sz w:val="24"/>
          <w:szCs w:val="24"/>
        </w:rPr>
        <w:t xml:space="preserve"> në </w:t>
      </w:r>
      <w:r w:rsidRPr="00F3025F">
        <w:rPr>
          <w:rFonts w:ascii="Garamond" w:hAnsi="Garamond"/>
          <w:sz w:val="24"/>
          <w:szCs w:val="24"/>
        </w:rPr>
        <w:t>tipin e aplikuar</w:t>
      </w:r>
      <w:r w:rsidR="004D45D8" w:rsidRPr="00F3025F">
        <w:rPr>
          <w:rFonts w:ascii="Garamond" w:hAnsi="Garamond"/>
          <w:sz w:val="24"/>
          <w:szCs w:val="24"/>
        </w:rPr>
        <w:t xml:space="preserve"> të avionit</w:t>
      </w:r>
      <w:r w:rsidRPr="00F3025F">
        <w:rPr>
          <w:rFonts w:ascii="Garamond" w:hAnsi="Garamond"/>
          <w:sz w:val="24"/>
          <w:szCs w:val="24"/>
        </w:rPr>
        <w:t>, prej</w:t>
      </w:r>
      <w:r w:rsidR="0056740D" w:rsidRPr="00F3025F">
        <w:rPr>
          <w:rFonts w:ascii="Garamond" w:hAnsi="Garamond"/>
          <w:sz w:val="24"/>
          <w:szCs w:val="24"/>
        </w:rPr>
        <w:t xml:space="preserve"> të cila</w:t>
      </w:r>
      <w:r w:rsidRPr="00F3025F">
        <w:rPr>
          <w:rFonts w:ascii="Garamond" w:hAnsi="Garamond"/>
          <w:sz w:val="24"/>
          <w:szCs w:val="24"/>
        </w:rPr>
        <w:t>ve jo</w:t>
      </w:r>
      <w:r w:rsidR="00940902" w:rsidRPr="00F3025F">
        <w:rPr>
          <w:rFonts w:ascii="Garamond" w:hAnsi="Garamond"/>
          <w:sz w:val="24"/>
          <w:szCs w:val="24"/>
        </w:rPr>
        <w:t xml:space="preserve"> më shumë </w:t>
      </w:r>
      <w:r w:rsidRPr="00F3025F">
        <w:rPr>
          <w:rFonts w:ascii="Garamond" w:hAnsi="Garamond"/>
          <w:sz w:val="24"/>
          <w:szCs w:val="24"/>
        </w:rPr>
        <w:t>se 15 sektor</w:t>
      </w:r>
      <w:r w:rsidR="00995179" w:rsidRPr="00F3025F">
        <w:rPr>
          <w:rFonts w:ascii="Garamond" w:hAnsi="Garamond"/>
          <w:sz w:val="24"/>
          <w:szCs w:val="24"/>
        </w:rPr>
        <w:t>ë</w:t>
      </w:r>
      <w:r w:rsidR="00671230" w:rsidRPr="00F3025F">
        <w:rPr>
          <w:rFonts w:ascii="Garamond" w:hAnsi="Garamond"/>
          <w:sz w:val="24"/>
          <w:szCs w:val="24"/>
        </w:rPr>
        <w:t xml:space="preserve"> mund të </w:t>
      </w:r>
      <w:r w:rsidRPr="00F3025F">
        <w:rPr>
          <w:rFonts w:ascii="Garamond" w:hAnsi="Garamond"/>
          <w:sz w:val="24"/>
          <w:szCs w:val="24"/>
        </w:rPr>
        <w:t>kryhen</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 xml:space="preserve">simulator fluturimi. </w:t>
      </w:r>
    </w:p>
    <w:p w14:paraId="79215266" w14:textId="79858EB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(ii)</w:t>
      </w:r>
      <w:r w:rsidR="00D02015">
        <w:rPr>
          <w:rFonts w:ascii="Garamond" w:hAnsi="Garamond"/>
          <w:sz w:val="24"/>
          <w:szCs w:val="24"/>
        </w:rPr>
        <w:t xml:space="preserve"> </w:t>
      </w:r>
      <w:r w:rsidR="00D77614" w:rsidRPr="00F3025F">
        <w:rPr>
          <w:rFonts w:ascii="Garamond" w:hAnsi="Garamond"/>
          <w:sz w:val="24"/>
          <w:szCs w:val="24"/>
        </w:rPr>
        <w:t>kryejë</w:t>
      </w:r>
      <w:r w:rsidRPr="00F3025F">
        <w:rPr>
          <w:rFonts w:ascii="Garamond" w:hAnsi="Garamond"/>
          <w:sz w:val="24"/>
          <w:szCs w:val="24"/>
        </w:rPr>
        <w:t xml:space="preserve"> pjes</w:t>
      </w:r>
      <w:r w:rsidR="001F6ADE" w:rsidRPr="00F3025F">
        <w:rPr>
          <w:rFonts w:ascii="Garamond" w:hAnsi="Garamond"/>
          <w:sz w:val="24"/>
          <w:szCs w:val="24"/>
        </w:rPr>
        <w:t>ë</w:t>
      </w:r>
      <w:r w:rsidRPr="00F3025F">
        <w:rPr>
          <w:rFonts w:ascii="Garamond" w:hAnsi="Garamond"/>
          <w:sz w:val="24"/>
          <w:szCs w:val="24"/>
        </w:rPr>
        <w:t xml:space="preserve">t </w:t>
      </w:r>
      <w:r w:rsidR="000C57B2" w:rsidRPr="00F3025F">
        <w:rPr>
          <w:rFonts w:ascii="Garamond" w:hAnsi="Garamond"/>
          <w:sz w:val="24"/>
          <w:szCs w:val="24"/>
        </w:rPr>
        <w:t>përkatëse</w:t>
      </w:r>
      <w:r w:rsidR="00D77614" w:rsidRPr="00F3025F">
        <w:rPr>
          <w:rFonts w:ascii="Garamond" w:hAnsi="Garamond"/>
          <w:sz w:val="24"/>
          <w:szCs w:val="24"/>
        </w:rPr>
        <w:t xml:space="preserve"> të kurs</w:t>
      </w:r>
      <w:r w:rsidRPr="00F3025F">
        <w:rPr>
          <w:rFonts w:ascii="Garamond" w:hAnsi="Garamond"/>
          <w:sz w:val="24"/>
          <w:szCs w:val="24"/>
        </w:rPr>
        <w:t xml:space="preserve">it </w:t>
      </w:r>
      <w:r w:rsidR="00897165" w:rsidRPr="00F3025F">
        <w:rPr>
          <w:rFonts w:ascii="Garamond" w:hAnsi="Garamond"/>
          <w:sz w:val="24"/>
          <w:szCs w:val="24"/>
        </w:rPr>
        <w:t>të</w:t>
      </w:r>
      <w:r w:rsidRPr="00F3025F">
        <w:rPr>
          <w:rFonts w:ascii="Garamond" w:hAnsi="Garamond"/>
          <w:sz w:val="24"/>
          <w:szCs w:val="24"/>
        </w:rPr>
        <w:t xml:space="preserve"> </w:t>
      </w:r>
      <w:r w:rsidR="00995179" w:rsidRPr="00F3025F">
        <w:rPr>
          <w:rFonts w:ascii="Garamond" w:hAnsi="Garamond"/>
          <w:sz w:val="24"/>
          <w:szCs w:val="24"/>
        </w:rPr>
        <w:t>TRI-së</w:t>
      </w:r>
      <w:r w:rsidR="00F2789A" w:rsidRPr="00F3025F">
        <w:rPr>
          <w:rFonts w:ascii="Garamond" w:hAnsi="Garamond"/>
          <w:sz w:val="24"/>
          <w:szCs w:val="24"/>
        </w:rPr>
        <w:t xml:space="preserve"> </w:t>
      </w:r>
      <w:r w:rsidR="00C646AA" w:rsidRPr="00F3025F">
        <w:rPr>
          <w:rFonts w:ascii="Garamond" w:hAnsi="Garamond"/>
          <w:sz w:val="24"/>
          <w:szCs w:val="24"/>
        </w:rPr>
        <w:t>në një organizatë trajnimi</w:t>
      </w:r>
      <w:r w:rsidRPr="00F3025F">
        <w:rPr>
          <w:rFonts w:ascii="Garamond" w:hAnsi="Garamond"/>
          <w:sz w:val="24"/>
          <w:szCs w:val="24"/>
        </w:rPr>
        <w:t xml:space="preserve"> (ATO)</w:t>
      </w:r>
      <w:r w:rsidR="00F2789A" w:rsidRPr="00F3025F">
        <w:rPr>
          <w:rFonts w:ascii="Garamond" w:hAnsi="Garamond"/>
          <w:sz w:val="24"/>
          <w:szCs w:val="24"/>
        </w:rPr>
        <w:t xml:space="preserve"> </w:t>
      </w:r>
    </w:p>
    <w:p w14:paraId="0E63052D" w14:textId="13C20BD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(iii)</w:t>
      </w:r>
      <w:r w:rsidR="00D02015">
        <w:rPr>
          <w:rFonts w:ascii="Garamond" w:hAnsi="Garamond"/>
          <w:sz w:val="24"/>
          <w:szCs w:val="24"/>
        </w:rPr>
        <w:t xml:space="preserve"> </w:t>
      </w:r>
      <w:r w:rsidR="00B127C9" w:rsidRPr="00F3025F">
        <w:rPr>
          <w:rFonts w:ascii="Garamond" w:hAnsi="Garamond"/>
          <w:sz w:val="24"/>
          <w:szCs w:val="24"/>
        </w:rPr>
        <w:t>drejtojë</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kurs trajnimi</w:t>
      </w:r>
      <w:r w:rsidR="00A7378B" w:rsidRPr="00F3025F">
        <w:rPr>
          <w:rFonts w:ascii="Garamond" w:hAnsi="Garamond"/>
          <w:sz w:val="24"/>
          <w:szCs w:val="24"/>
        </w:rPr>
        <w:t xml:space="preserve"> të plot</w:t>
      </w:r>
      <w:r w:rsidR="00581832" w:rsidRPr="00F3025F">
        <w:rPr>
          <w:rFonts w:ascii="Garamond" w:hAnsi="Garamond"/>
          <w:sz w:val="24"/>
          <w:szCs w:val="24"/>
        </w:rPr>
        <w:t xml:space="preserve">ë </w:t>
      </w:r>
      <w:r w:rsidRPr="00F3025F">
        <w:rPr>
          <w:rFonts w:ascii="Garamond" w:hAnsi="Garamond"/>
          <w:sz w:val="24"/>
          <w:szCs w:val="24"/>
        </w:rPr>
        <w:t>sipas tipit</w:t>
      </w:r>
      <w:r w:rsidR="004B1B1B" w:rsidRPr="00F3025F">
        <w:rPr>
          <w:rFonts w:ascii="Garamond" w:hAnsi="Garamond"/>
          <w:sz w:val="24"/>
          <w:szCs w:val="24"/>
        </w:rPr>
        <w:t>,</w:t>
      </w:r>
      <w:r w:rsidR="00D76C12" w:rsidRPr="00F3025F">
        <w:rPr>
          <w:rFonts w:ascii="Garamond" w:hAnsi="Garamond"/>
          <w:sz w:val="24"/>
          <w:szCs w:val="24"/>
        </w:rPr>
        <w:t xml:space="preserve"> </w:t>
      </w:r>
      <w:r w:rsidRPr="00F3025F">
        <w:rPr>
          <w:rFonts w:ascii="Garamond" w:hAnsi="Garamond"/>
          <w:sz w:val="24"/>
          <w:szCs w:val="24"/>
        </w:rPr>
        <w:t>s</w:t>
      </w:r>
      <w:r w:rsidR="00D76C12" w:rsidRPr="00F3025F">
        <w:rPr>
          <w:rFonts w:ascii="Garamond" w:hAnsi="Garamond"/>
          <w:sz w:val="24"/>
          <w:szCs w:val="24"/>
        </w:rPr>
        <w:t>ë</w:t>
      </w:r>
      <w:r w:rsidRPr="00F3025F">
        <w:rPr>
          <w:rFonts w:ascii="Garamond" w:hAnsi="Garamond"/>
          <w:sz w:val="24"/>
          <w:szCs w:val="24"/>
        </w:rPr>
        <w:t xml:space="preserve"> paku 3</w:t>
      </w:r>
      <w:r w:rsidR="002F74CC" w:rsidRPr="00F3025F">
        <w:rPr>
          <w:rFonts w:ascii="Garamond" w:hAnsi="Garamond"/>
          <w:sz w:val="24"/>
          <w:szCs w:val="24"/>
        </w:rPr>
        <w:t xml:space="preserve"> orë</w:t>
      </w:r>
      <w:r w:rsidR="008A750D" w:rsidRPr="00F3025F">
        <w:rPr>
          <w:rFonts w:ascii="Garamond" w:hAnsi="Garamond"/>
          <w:sz w:val="24"/>
          <w:szCs w:val="24"/>
        </w:rPr>
        <w:t xml:space="preserve"> të instruksion</w:t>
      </w:r>
      <w:r w:rsidRPr="00F3025F">
        <w:rPr>
          <w:rFonts w:ascii="Garamond" w:hAnsi="Garamond"/>
          <w:sz w:val="24"/>
          <w:szCs w:val="24"/>
        </w:rPr>
        <w:t>it</w:t>
      </w:r>
      <w:r w:rsidR="00877448" w:rsidRPr="00F3025F">
        <w:rPr>
          <w:rFonts w:ascii="Garamond" w:hAnsi="Garamond"/>
          <w:sz w:val="24"/>
          <w:szCs w:val="24"/>
        </w:rPr>
        <w:t xml:space="preserve"> të fluturimit</w:t>
      </w:r>
      <w:r w:rsidR="00F2789A" w:rsidRPr="00F3025F">
        <w:rPr>
          <w:rFonts w:ascii="Garamond" w:hAnsi="Garamond"/>
          <w:sz w:val="24"/>
          <w:szCs w:val="24"/>
        </w:rPr>
        <w:t xml:space="preserve"> në </w:t>
      </w:r>
      <w:r w:rsidRPr="00F3025F">
        <w:rPr>
          <w:rFonts w:ascii="Garamond" w:hAnsi="Garamond"/>
          <w:sz w:val="24"/>
          <w:szCs w:val="24"/>
        </w:rPr>
        <w:t xml:space="preserve">tipin e </w:t>
      </w:r>
      <w:r w:rsidR="008D0202" w:rsidRPr="00F3025F">
        <w:rPr>
          <w:rFonts w:ascii="Garamond" w:hAnsi="Garamond"/>
          <w:sz w:val="24"/>
          <w:szCs w:val="24"/>
        </w:rPr>
        <w:t>aplikueshëm</w:t>
      </w:r>
      <w:r w:rsidRPr="00F3025F">
        <w:rPr>
          <w:rFonts w:ascii="Garamond" w:hAnsi="Garamond"/>
          <w:sz w:val="24"/>
          <w:szCs w:val="24"/>
        </w:rPr>
        <w:t xml:space="preserve"> </w:t>
      </w:r>
      <w:r w:rsidR="00897165" w:rsidRPr="00F3025F">
        <w:rPr>
          <w:rFonts w:ascii="Garamond" w:hAnsi="Garamond"/>
          <w:sz w:val="24"/>
          <w:szCs w:val="24"/>
        </w:rPr>
        <w:t>të</w:t>
      </w:r>
      <w:r w:rsidRPr="00F3025F">
        <w:rPr>
          <w:rFonts w:ascii="Garamond" w:hAnsi="Garamond"/>
          <w:sz w:val="24"/>
          <w:szCs w:val="24"/>
        </w:rPr>
        <w:t xml:space="preserve"> aeroplanit n</w:t>
      </w:r>
      <w:r w:rsidR="001F6ADE" w:rsidRPr="00F3025F">
        <w:rPr>
          <w:rFonts w:ascii="Garamond" w:hAnsi="Garamond"/>
          <w:sz w:val="24"/>
          <w:szCs w:val="24"/>
        </w:rPr>
        <w:t>ë</w:t>
      </w:r>
      <w:r w:rsidRPr="00F3025F">
        <w:rPr>
          <w:rFonts w:ascii="Garamond" w:hAnsi="Garamond"/>
          <w:sz w:val="24"/>
          <w:szCs w:val="24"/>
        </w:rPr>
        <w:t>n supervizimin e</w:t>
      </w:r>
      <w:r w:rsidR="00B61D1A" w:rsidRPr="00F3025F">
        <w:rPr>
          <w:rFonts w:ascii="Garamond" w:hAnsi="Garamond"/>
          <w:sz w:val="24"/>
          <w:szCs w:val="24"/>
        </w:rPr>
        <w:t xml:space="preserve"> një </w:t>
      </w:r>
      <w:r w:rsidRPr="00F3025F">
        <w:rPr>
          <w:rFonts w:ascii="Garamond" w:hAnsi="Garamond"/>
          <w:sz w:val="24"/>
          <w:szCs w:val="24"/>
        </w:rPr>
        <w:t>T</w:t>
      </w:r>
      <w:r w:rsidR="00671230" w:rsidRPr="00F3025F">
        <w:rPr>
          <w:rFonts w:ascii="Garamond" w:hAnsi="Garamond"/>
          <w:sz w:val="24"/>
          <w:szCs w:val="24"/>
        </w:rPr>
        <w:t>RI</w:t>
      </w:r>
      <w:r w:rsidRPr="00F3025F">
        <w:rPr>
          <w:rFonts w:ascii="Garamond" w:hAnsi="Garamond"/>
          <w:sz w:val="24"/>
          <w:szCs w:val="24"/>
        </w:rPr>
        <w:t xml:space="preserve">je(A) </w:t>
      </w:r>
    </w:p>
    <w:p w14:paraId="07CA4BF8" w14:textId="261EE4F0"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(2) </w:t>
      </w:r>
      <w:r w:rsidR="008A750D" w:rsidRPr="00F3025F">
        <w:rPr>
          <w:rFonts w:ascii="Garamond" w:hAnsi="Garamond"/>
          <w:sz w:val="24"/>
          <w:szCs w:val="24"/>
        </w:rPr>
        <w:t>Helikopterë</w:t>
      </w:r>
      <w:r w:rsidRPr="00F3025F">
        <w:rPr>
          <w:rFonts w:ascii="Garamond" w:hAnsi="Garamond"/>
          <w:sz w:val="24"/>
          <w:szCs w:val="24"/>
        </w:rPr>
        <w:t>t dhe</w:t>
      </w:r>
      <w:r w:rsidR="00F2789A" w:rsidRPr="00F3025F">
        <w:rPr>
          <w:rFonts w:ascii="Garamond" w:hAnsi="Garamond"/>
          <w:sz w:val="24"/>
          <w:szCs w:val="24"/>
        </w:rPr>
        <w:t xml:space="preserve"> </w:t>
      </w:r>
      <w:r w:rsidR="006E505D" w:rsidRPr="00F3025F">
        <w:rPr>
          <w:rFonts w:ascii="Garamond" w:hAnsi="Garamond"/>
          <w:sz w:val="24"/>
          <w:szCs w:val="24"/>
        </w:rPr>
        <w:t>ngritës</w:t>
      </w:r>
      <w:r w:rsidRPr="00F3025F">
        <w:rPr>
          <w:rFonts w:ascii="Garamond" w:hAnsi="Garamond"/>
          <w:sz w:val="24"/>
          <w:szCs w:val="24"/>
        </w:rPr>
        <w:t xml:space="preserve">it vertikal me fuqi. </w:t>
      </w:r>
    </w:p>
    <w:p w14:paraId="76D11A8B" w14:textId="36016858" w:rsidR="00BD1A8C" w:rsidRPr="00F3025F" w:rsidRDefault="00B61D1A"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nëse </w:t>
      </w:r>
      <w:r w:rsidR="00BD1A8C" w:rsidRPr="00F3025F">
        <w:rPr>
          <w:rFonts w:ascii="Garamond" w:hAnsi="Garamond"/>
          <w:sz w:val="24"/>
          <w:szCs w:val="24"/>
        </w:rPr>
        <w:t>certifikata e TRI(H) ose TRI(PL) ka skaduar aplikanti do</w:t>
      </w:r>
      <w:r w:rsidR="001C22AF" w:rsidRPr="00F3025F">
        <w:rPr>
          <w:rFonts w:ascii="Garamond" w:hAnsi="Garamond"/>
          <w:sz w:val="24"/>
          <w:szCs w:val="24"/>
        </w:rPr>
        <w:t xml:space="preserve"> ta rinovojë</w:t>
      </w:r>
      <w:r w:rsidR="00BD1A8C" w:rsidRPr="00F3025F">
        <w:rPr>
          <w:rFonts w:ascii="Garamond" w:hAnsi="Garamond"/>
          <w:sz w:val="24"/>
          <w:szCs w:val="24"/>
        </w:rPr>
        <w:t xml:space="preserve"> brenda</w:t>
      </w:r>
      <w:r w:rsidRPr="00F3025F">
        <w:rPr>
          <w:rFonts w:ascii="Garamond" w:hAnsi="Garamond"/>
          <w:sz w:val="24"/>
          <w:szCs w:val="24"/>
        </w:rPr>
        <w:t xml:space="preserve"> një </w:t>
      </w:r>
      <w:r w:rsidR="00BD1A8C" w:rsidRPr="00F3025F">
        <w:rPr>
          <w:rFonts w:ascii="Garamond" w:hAnsi="Garamond"/>
          <w:sz w:val="24"/>
          <w:szCs w:val="24"/>
        </w:rPr>
        <w:t xml:space="preserve">periudhe 12 mujore duke: </w:t>
      </w:r>
    </w:p>
    <w:p w14:paraId="4EF44234" w14:textId="5A16F417" w:rsidR="00BD1A8C" w:rsidRPr="00F3025F" w:rsidRDefault="00753A56" w:rsidP="00753A56">
      <w:pPr>
        <w:pStyle w:val="Teksti"/>
      </w:pPr>
      <w:r w:rsidRPr="00F3025F">
        <w:t>(i)</w:t>
      </w:r>
      <w:r w:rsidR="00877448" w:rsidRPr="00F3025F">
        <w:t xml:space="preserve"> marrë </w:t>
      </w:r>
      <w:r w:rsidR="00BD1A8C" w:rsidRPr="00F3025F">
        <w:t>trajnimin rifreskues</w:t>
      </w:r>
      <w:r w:rsidR="004355FA" w:rsidRPr="00F3025F">
        <w:t xml:space="preserve"> për </w:t>
      </w:r>
      <w:r w:rsidR="00BD1A8C" w:rsidRPr="00F3025F">
        <w:t>instruktor si</w:t>
      </w:r>
      <w:r w:rsidR="00B61D1A" w:rsidRPr="00F3025F">
        <w:t xml:space="preserve"> një </w:t>
      </w:r>
      <w:r w:rsidR="00BD1A8C" w:rsidRPr="00F3025F">
        <w:t>TRI</w:t>
      </w:r>
      <w:r w:rsidR="00F2789A" w:rsidRPr="00F3025F">
        <w:t xml:space="preserve"> në</w:t>
      </w:r>
      <w:r w:rsidR="00B61D1A" w:rsidRPr="00F3025F">
        <w:t xml:space="preserve"> një </w:t>
      </w:r>
      <w:r w:rsidR="00BD1A8C" w:rsidRPr="00F3025F">
        <w:t>ATO e cila</w:t>
      </w:r>
      <w:r w:rsidR="00F536B0" w:rsidRPr="00F3025F">
        <w:t xml:space="preserve"> do të </w:t>
      </w:r>
      <w:r w:rsidR="00DA7E84" w:rsidRPr="00F3025F">
        <w:t>mbulojë</w:t>
      </w:r>
      <w:r w:rsidR="00BD1A8C" w:rsidRPr="00F3025F">
        <w:t xml:space="preserve"> elementet </w:t>
      </w:r>
      <w:r w:rsidR="00EB2F14" w:rsidRPr="00F3025F">
        <w:t>përkatës</w:t>
      </w:r>
      <w:r w:rsidR="00D77614" w:rsidRPr="00F3025F">
        <w:t xml:space="preserve"> të kurs</w:t>
      </w:r>
      <w:r w:rsidR="00BD1A8C" w:rsidRPr="00F3025F">
        <w:t>it</w:t>
      </w:r>
      <w:r w:rsidR="00D77614" w:rsidRPr="00F3025F">
        <w:t xml:space="preserve"> të trajnimit </w:t>
      </w:r>
      <w:r w:rsidR="00897165" w:rsidRPr="00F3025F">
        <w:t>të</w:t>
      </w:r>
      <w:r w:rsidR="00BD1A8C" w:rsidRPr="00F3025F">
        <w:t xml:space="preserve"> </w:t>
      </w:r>
      <w:r w:rsidR="00995179" w:rsidRPr="00F3025F">
        <w:t>TRI-së</w:t>
      </w:r>
      <w:r w:rsidR="00BD1A8C" w:rsidRPr="00F3025F">
        <w:t xml:space="preserve">; dhe </w:t>
      </w:r>
    </w:p>
    <w:p w14:paraId="0B9C9A8A" w14:textId="4CFC4478" w:rsidR="00BD1A8C" w:rsidRPr="00F3025F" w:rsidRDefault="00753A56" w:rsidP="00753A56">
      <w:pPr>
        <w:pStyle w:val="Teksti"/>
      </w:pPr>
      <w:r w:rsidRPr="00F3025F">
        <w:t xml:space="preserve">(ii) </w:t>
      </w:r>
      <w:r w:rsidR="00BD1A8C" w:rsidRPr="00F3025F">
        <w:t xml:space="preserve">kaluar </w:t>
      </w:r>
      <w:r w:rsidR="00C01AF8" w:rsidRPr="00F3025F">
        <w:t>vlerës</w:t>
      </w:r>
      <w:r w:rsidR="00BD1A8C" w:rsidRPr="00F3025F">
        <w:t>imin e kompetencave</w:t>
      </w:r>
      <w:r w:rsidR="00F2789A" w:rsidRPr="00F3025F">
        <w:t xml:space="preserve"> në </w:t>
      </w:r>
      <w:r w:rsidR="004355FA" w:rsidRPr="00F3025F">
        <w:t>përputh</w:t>
      </w:r>
      <w:r w:rsidR="00BD1A8C" w:rsidRPr="00F3025F">
        <w:t>je me FCL.935</w:t>
      </w:r>
      <w:r w:rsidR="00F2789A" w:rsidRPr="00F3025F">
        <w:t xml:space="preserve"> në</w:t>
      </w:r>
      <w:r w:rsidR="00940902" w:rsidRPr="00F3025F">
        <w:t xml:space="preserve"> çdo </w:t>
      </w:r>
      <w:r w:rsidR="00BD1A8C" w:rsidRPr="00F3025F">
        <w:t xml:space="preserve">tip </w:t>
      </w:r>
      <w:r w:rsidR="00897165" w:rsidRPr="00F3025F">
        <w:t>të</w:t>
      </w:r>
      <w:r w:rsidR="00BD1A8C" w:rsidRPr="00F3025F">
        <w:t xml:space="preserve"> </w:t>
      </w:r>
      <w:r w:rsidR="004D45D8" w:rsidRPr="00F3025F">
        <w:t>avionëv</w:t>
      </w:r>
      <w:r w:rsidR="00BD1A8C" w:rsidRPr="00F3025F">
        <w:t>e</w:t>
      </w:r>
      <w:r w:rsidR="00DE3BC3" w:rsidRPr="00F3025F">
        <w:t xml:space="preserve"> në të </w:t>
      </w:r>
      <w:r w:rsidR="00BD1A8C" w:rsidRPr="00F3025F">
        <w:t>cil</w:t>
      </w:r>
      <w:r w:rsidR="00D76C12" w:rsidRPr="00F3025F">
        <w:t>ë</w:t>
      </w:r>
      <w:r w:rsidR="00BD1A8C" w:rsidRPr="00F3025F">
        <w:t>t</w:t>
      </w:r>
      <w:r w:rsidR="00F2789A" w:rsidRPr="00F3025F">
        <w:t xml:space="preserve"> </w:t>
      </w:r>
      <w:r w:rsidR="00BD1A8C" w:rsidRPr="00F3025F">
        <w:t xml:space="preserve">rinovimi i privilegjeve </w:t>
      </w:r>
      <w:r w:rsidR="00B66621" w:rsidRPr="00F3025F">
        <w:t>mësim</w:t>
      </w:r>
      <w:r w:rsidR="00BD1A8C" w:rsidRPr="00F3025F">
        <w:t xml:space="preserve">ore </w:t>
      </w:r>
      <w:r w:rsidR="004355FA" w:rsidRPr="00F3025F">
        <w:t>është</w:t>
      </w:r>
      <w:r w:rsidR="00B10575" w:rsidRPr="00F3025F">
        <w:t xml:space="preserve"> kërk</w:t>
      </w:r>
      <w:r w:rsidR="00BD1A8C" w:rsidRPr="00F3025F">
        <w:t xml:space="preserve">uar. </w:t>
      </w:r>
    </w:p>
    <w:p w14:paraId="11E144DA"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p>
    <w:p w14:paraId="0A1B12D3" w14:textId="77777777" w:rsidR="00BD1A8C" w:rsidRPr="00F3025F" w:rsidRDefault="00BD1A8C" w:rsidP="00695DB4">
      <w:pPr>
        <w:widowControl w:val="0"/>
        <w:spacing w:after="0" w:line="240" w:lineRule="auto"/>
        <w:ind w:firstLine="284"/>
        <w:jc w:val="center"/>
        <w:rPr>
          <w:rFonts w:ascii="Garamond" w:hAnsi="Garamond"/>
          <w:sz w:val="24"/>
          <w:szCs w:val="24"/>
        </w:rPr>
      </w:pPr>
      <w:r w:rsidRPr="00F3025F">
        <w:rPr>
          <w:rFonts w:ascii="Garamond" w:hAnsi="Garamond"/>
          <w:b/>
          <w:sz w:val="24"/>
          <w:szCs w:val="24"/>
        </w:rPr>
        <w:t>SEKSION 5</w:t>
      </w:r>
    </w:p>
    <w:p w14:paraId="4BADE1E6" w14:textId="50D3DAC3" w:rsidR="00BD1A8C" w:rsidRPr="00F3025F" w:rsidRDefault="000D187A" w:rsidP="00695DB4">
      <w:pPr>
        <w:widowControl w:val="0"/>
        <w:spacing w:after="0" w:line="240" w:lineRule="auto"/>
        <w:ind w:firstLine="284"/>
        <w:jc w:val="center"/>
        <w:rPr>
          <w:rFonts w:ascii="Garamond" w:hAnsi="Garamond"/>
          <w:sz w:val="24"/>
          <w:szCs w:val="24"/>
        </w:rPr>
      </w:pPr>
      <w:r w:rsidRPr="00F3025F">
        <w:rPr>
          <w:rFonts w:ascii="Garamond" w:hAnsi="Garamond"/>
          <w:b/>
          <w:sz w:val="24"/>
          <w:szCs w:val="24"/>
        </w:rPr>
        <w:t>Kërkes</w:t>
      </w:r>
      <w:r w:rsidR="00BD1A8C" w:rsidRPr="00F3025F">
        <w:rPr>
          <w:rFonts w:ascii="Garamond" w:hAnsi="Garamond"/>
          <w:b/>
          <w:sz w:val="24"/>
          <w:szCs w:val="24"/>
        </w:rPr>
        <w:t>at specifike</w:t>
      </w:r>
      <w:r w:rsidR="004355FA" w:rsidRPr="00F3025F">
        <w:rPr>
          <w:rFonts w:ascii="Garamond" w:hAnsi="Garamond"/>
          <w:b/>
          <w:sz w:val="24"/>
          <w:szCs w:val="24"/>
        </w:rPr>
        <w:t xml:space="preserve"> për </w:t>
      </w:r>
      <w:r w:rsidR="00BD1A8C" w:rsidRPr="00F3025F">
        <w:rPr>
          <w:rFonts w:ascii="Garamond" w:hAnsi="Garamond"/>
          <w:b/>
          <w:sz w:val="24"/>
          <w:szCs w:val="24"/>
        </w:rPr>
        <w:t>instrukt</w:t>
      </w:r>
      <w:r w:rsidR="00227F3B" w:rsidRPr="00F3025F">
        <w:rPr>
          <w:rFonts w:ascii="Garamond" w:hAnsi="Garamond"/>
          <w:b/>
          <w:sz w:val="24"/>
          <w:szCs w:val="24"/>
        </w:rPr>
        <w:t>orët</w:t>
      </w:r>
      <w:r w:rsidR="00BD1A8C" w:rsidRPr="00F3025F">
        <w:rPr>
          <w:rFonts w:ascii="Garamond" w:hAnsi="Garamond"/>
          <w:b/>
          <w:sz w:val="24"/>
          <w:szCs w:val="24"/>
        </w:rPr>
        <w:t xml:space="preserve"> e</w:t>
      </w:r>
      <w:r w:rsidR="00BD1A8C" w:rsidRPr="00F3025F">
        <w:rPr>
          <w:rFonts w:ascii="Garamond" w:hAnsi="Garamond"/>
          <w:sz w:val="24"/>
          <w:szCs w:val="24"/>
        </w:rPr>
        <w:t xml:space="preserve"> </w:t>
      </w:r>
      <w:r w:rsidR="00BD1A8C" w:rsidRPr="00F3025F">
        <w:rPr>
          <w:rFonts w:ascii="Garamond" w:hAnsi="Garamond"/>
          <w:b/>
          <w:sz w:val="24"/>
          <w:szCs w:val="24"/>
        </w:rPr>
        <w:t>kategorizimit</w:t>
      </w:r>
      <w:r w:rsidR="002F5816" w:rsidRPr="00F3025F">
        <w:rPr>
          <w:rFonts w:ascii="Garamond" w:hAnsi="Garamond"/>
          <w:b/>
          <w:sz w:val="24"/>
          <w:szCs w:val="24"/>
        </w:rPr>
        <w:t xml:space="preserve"> të klas</w:t>
      </w:r>
      <w:r w:rsidR="00BD1A8C" w:rsidRPr="00F3025F">
        <w:rPr>
          <w:rFonts w:ascii="Garamond" w:hAnsi="Garamond"/>
          <w:b/>
          <w:sz w:val="24"/>
          <w:szCs w:val="24"/>
        </w:rPr>
        <w:t>it-CRI</w:t>
      </w:r>
    </w:p>
    <w:p w14:paraId="68C005B3"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p>
    <w:p w14:paraId="29A7995E" w14:textId="4692BB73"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FCL.905.CRI C</w:t>
      </w:r>
      <w:r w:rsidR="00671230" w:rsidRPr="00F3025F">
        <w:rPr>
          <w:rFonts w:ascii="Garamond" w:hAnsi="Garamond"/>
          <w:b/>
          <w:sz w:val="24"/>
          <w:szCs w:val="24"/>
        </w:rPr>
        <w:t>RI</w:t>
      </w:r>
      <w:r w:rsidRPr="00F3025F">
        <w:rPr>
          <w:rFonts w:ascii="Garamond" w:hAnsi="Garamond"/>
          <w:b/>
          <w:sz w:val="24"/>
          <w:szCs w:val="24"/>
        </w:rPr>
        <w:t xml:space="preserve"> Kushtet dhe privilegjet </w:t>
      </w:r>
    </w:p>
    <w:p w14:paraId="1DB36FDC" w14:textId="69975BE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 Privilegjet e CRI</w:t>
      </w:r>
      <w:r w:rsidR="00877448" w:rsidRPr="00F3025F">
        <w:rPr>
          <w:rFonts w:ascii="Garamond" w:hAnsi="Garamond"/>
          <w:sz w:val="24"/>
          <w:szCs w:val="24"/>
        </w:rPr>
        <w:t xml:space="preserve"> janë </w:t>
      </w:r>
      <w:r w:rsidR="00006A2C" w:rsidRPr="00F3025F">
        <w:rPr>
          <w:rFonts w:ascii="Garamond" w:hAnsi="Garamond"/>
          <w:sz w:val="24"/>
          <w:szCs w:val="24"/>
        </w:rPr>
        <w:t xml:space="preserve">për të </w:t>
      </w:r>
      <w:r w:rsidRPr="00F3025F">
        <w:rPr>
          <w:rFonts w:ascii="Garamond" w:hAnsi="Garamond"/>
          <w:sz w:val="24"/>
          <w:szCs w:val="24"/>
        </w:rPr>
        <w:t>instruktuar</w:t>
      </w:r>
      <w:r w:rsidR="00006A2C" w:rsidRPr="00F3025F">
        <w:rPr>
          <w:rFonts w:ascii="Garamond" w:hAnsi="Garamond"/>
          <w:sz w:val="24"/>
          <w:szCs w:val="24"/>
        </w:rPr>
        <w:t xml:space="preserve"> për: </w:t>
      </w:r>
    </w:p>
    <w:p w14:paraId="07D7140E" w14:textId="6460708C" w:rsidR="00BD1A8C" w:rsidRPr="00F3025F" w:rsidRDefault="00695DB4" w:rsidP="00695DB4">
      <w:pPr>
        <w:pStyle w:val="Teksti"/>
      </w:pPr>
      <w:r w:rsidRPr="00F3025F">
        <w:t xml:space="preserve">1) </w:t>
      </w:r>
      <w:r w:rsidR="00581832" w:rsidRPr="00F3025F">
        <w:t>Lëshim</w:t>
      </w:r>
      <w:r w:rsidR="00BD1A8C" w:rsidRPr="00F3025F">
        <w:t>in, ri</w:t>
      </w:r>
      <w:r w:rsidR="006E505D" w:rsidRPr="00F3025F">
        <w:t>vlefshmërinë</w:t>
      </w:r>
      <w:r w:rsidR="00BD1A8C" w:rsidRPr="00F3025F">
        <w:t xml:space="preserve"> ose rinovimin e kategorizimit</w:t>
      </w:r>
      <w:r w:rsidR="002F5816" w:rsidRPr="00F3025F">
        <w:t xml:space="preserve"> të klas</w:t>
      </w:r>
      <w:r w:rsidR="00BD1A8C" w:rsidRPr="00F3025F">
        <w:t>it ose tipit</w:t>
      </w:r>
      <w:r w:rsidR="004355FA" w:rsidRPr="00F3025F">
        <w:t xml:space="preserve"> për </w:t>
      </w:r>
      <w:r w:rsidR="00360584" w:rsidRPr="00F3025F">
        <w:t>aeroplanë</w:t>
      </w:r>
      <w:r w:rsidR="00BD1A8C" w:rsidRPr="00F3025F">
        <w:t xml:space="preserve"> me</w:t>
      </w:r>
      <w:r w:rsidR="00B61D1A" w:rsidRPr="00F3025F">
        <w:t xml:space="preserve"> një </w:t>
      </w:r>
      <w:r w:rsidR="00BD1A8C" w:rsidRPr="00F3025F">
        <w:t xml:space="preserve">pilot, </w:t>
      </w:r>
      <w:r w:rsidR="00940902" w:rsidRPr="00F3025F">
        <w:t>përveç</w:t>
      </w:r>
      <w:r w:rsidR="00BD1A8C" w:rsidRPr="00F3025F">
        <w:t xml:space="preserve"> </w:t>
      </w:r>
      <w:r w:rsidR="00360584" w:rsidRPr="00F3025F">
        <w:t>aeroplanë</w:t>
      </w:r>
      <w:r w:rsidR="00BD1A8C" w:rsidRPr="00F3025F">
        <w:t>ve me</w:t>
      </w:r>
      <w:r w:rsidR="00B61D1A" w:rsidRPr="00F3025F">
        <w:t xml:space="preserve"> një </w:t>
      </w:r>
      <w:r w:rsidR="00BD1A8C" w:rsidRPr="00F3025F">
        <w:t xml:space="preserve">pilot, kompleks dhe me </w:t>
      </w:r>
      <w:r w:rsidR="001C22AF" w:rsidRPr="00F3025F">
        <w:t>performancë të lartë</w:t>
      </w:r>
      <w:r w:rsidR="00BD1A8C" w:rsidRPr="00F3025F">
        <w:t>, kur</w:t>
      </w:r>
      <w:r w:rsidR="00F2789A" w:rsidRPr="00F3025F">
        <w:t xml:space="preserve"> </w:t>
      </w:r>
      <w:r w:rsidR="00BD1A8C" w:rsidRPr="00F3025F">
        <w:t>privilegjet e aplikantit</w:t>
      </w:r>
      <w:r w:rsidR="00877448" w:rsidRPr="00F3025F">
        <w:t xml:space="preserve"> janë </w:t>
      </w:r>
      <w:r w:rsidR="00006A2C" w:rsidRPr="00F3025F">
        <w:t xml:space="preserve">për të </w:t>
      </w:r>
      <w:r w:rsidR="00BD1A8C" w:rsidRPr="00F3025F">
        <w:t>fluturuar</w:t>
      </w:r>
      <w:r w:rsidR="00F2789A" w:rsidRPr="00F3025F">
        <w:t xml:space="preserve"> në </w:t>
      </w:r>
      <w:r w:rsidR="00BD1A8C" w:rsidRPr="00F3025F">
        <w:t>operime me</w:t>
      </w:r>
      <w:r w:rsidR="00B61D1A" w:rsidRPr="00F3025F">
        <w:t xml:space="preserve"> një </w:t>
      </w:r>
      <w:r w:rsidR="00BD1A8C" w:rsidRPr="00F3025F">
        <w:t>pilot.</w:t>
      </w:r>
      <w:r w:rsidR="00F2789A" w:rsidRPr="00F3025F">
        <w:t xml:space="preserve"> </w:t>
      </w:r>
    </w:p>
    <w:p w14:paraId="61291B5A" w14:textId="39CD2BCA" w:rsidR="00BD1A8C" w:rsidRPr="00F3025F" w:rsidRDefault="00695DB4" w:rsidP="00695DB4">
      <w:pPr>
        <w:pStyle w:val="Teksti"/>
      </w:pPr>
      <w:r w:rsidRPr="00F3025F">
        <w:t>2)</w:t>
      </w:r>
      <w:r w:rsidR="00B61D1A" w:rsidRPr="00F3025F">
        <w:t xml:space="preserve"> një </w:t>
      </w:r>
      <w:r w:rsidR="00BD1A8C" w:rsidRPr="00F3025F">
        <w:t>kategorizim</w:t>
      </w:r>
      <w:r w:rsidR="004355FA" w:rsidRPr="00F3025F">
        <w:t xml:space="preserve"> për </w:t>
      </w:r>
      <w:r w:rsidR="00BD1A8C" w:rsidRPr="00F3025F">
        <w:t>rimorkimin ose akrobatik</w:t>
      </w:r>
      <w:r w:rsidR="004355FA" w:rsidRPr="00F3025F">
        <w:t xml:space="preserve"> për </w:t>
      </w:r>
      <w:r w:rsidR="00A23DA8" w:rsidRPr="00F3025F">
        <w:t>kategorinë</w:t>
      </w:r>
      <w:r w:rsidR="00BD1A8C" w:rsidRPr="00F3025F">
        <w:t xml:space="preserve"> e aeroplanit, duke siguruar se CRI mban kategorizimin </w:t>
      </w:r>
      <w:r w:rsidR="00EB2F14" w:rsidRPr="00F3025F">
        <w:t>përkatës</w:t>
      </w:r>
      <w:r w:rsidR="00BD1A8C" w:rsidRPr="00F3025F">
        <w:t xml:space="preserve"> dhe ka </w:t>
      </w:r>
      <w:r w:rsidR="00B61D1A" w:rsidRPr="00F3025F">
        <w:t>demonstr</w:t>
      </w:r>
      <w:r w:rsidR="00BD1A8C" w:rsidRPr="00F3025F">
        <w:t xml:space="preserve">uar </w:t>
      </w:r>
      <w:r w:rsidR="00EB2F14" w:rsidRPr="00F3025F">
        <w:t>aftësinë</w:t>
      </w:r>
      <w:r w:rsidR="00006A2C" w:rsidRPr="00F3025F">
        <w:t xml:space="preserve"> për të </w:t>
      </w:r>
      <w:r w:rsidR="00BD1A8C" w:rsidRPr="00F3025F">
        <w:t>instruktuar</w:t>
      </w:r>
      <w:r w:rsidR="004355FA" w:rsidRPr="00F3025F">
        <w:t xml:space="preserve"> për </w:t>
      </w:r>
      <w:r w:rsidR="00BD1A8C" w:rsidRPr="00F3025F">
        <w:t>k</w:t>
      </w:r>
      <w:r w:rsidR="001C22AF" w:rsidRPr="00F3025F">
        <w:t>ë</w:t>
      </w:r>
      <w:r w:rsidR="00BD1A8C" w:rsidRPr="00F3025F">
        <w:t>t</w:t>
      </w:r>
      <w:r w:rsidR="001C22AF" w:rsidRPr="00F3025F">
        <w:t>ë</w:t>
      </w:r>
      <w:r w:rsidR="00BD1A8C" w:rsidRPr="00F3025F">
        <w:t xml:space="preserve"> kategorizim nga</w:t>
      </w:r>
      <w:r w:rsidR="00B61D1A" w:rsidRPr="00F3025F">
        <w:t xml:space="preserve"> një </w:t>
      </w:r>
      <w:r w:rsidR="00BD1A8C" w:rsidRPr="00F3025F">
        <w:t>FI</w:t>
      </w:r>
      <w:r w:rsidR="00D245E1" w:rsidRPr="00F3025F">
        <w:t xml:space="preserve"> të kualifi</w:t>
      </w:r>
      <w:r w:rsidR="00BD1A8C" w:rsidRPr="00F3025F">
        <w:t>kuar</w:t>
      </w:r>
      <w:r w:rsidR="00F2789A" w:rsidRPr="00F3025F">
        <w:t xml:space="preserve"> në </w:t>
      </w:r>
      <w:r w:rsidR="004355FA" w:rsidRPr="00F3025F">
        <w:t>përputh</w:t>
      </w:r>
      <w:r w:rsidR="00BD1A8C" w:rsidRPr="00F3025F">
        <w:t xml:space="preserve">je me FCL.905. </w:t>
      </w:r>
    </w:p>
    <w:p w14:paraId="010B235E" w14:textId="4AD0044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 zgjatja e privilegjeve të LAPL(A) për një klas ose variant tjetër aeroplani</w:t>
      </w:r>
      <w:r w:rsidR="001C22AF" w:rsidRPr="00F3025F">
        <w:rPr>
          <w:rFonts w:ascii="Garamond" w:hAnsi="Garamond"/>
          <w:sz w:val="24"/>
          <w:szCs w:val="24"/>
        </w:rPr>
        <w:t>;</w:t>
      </w:r>
    </w:p>
    <w:p w14:paraId="23586E32" w14:textId="2583A219"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b) Privilegjet e</w:t>
      </w:r>
      <w:r w:rsidR="00B61D1A" w:rsidRPr="00F3025F">
        <w:rPr>
          <w:rFonts w:ascii="Garamond" w:hAnsi="Garamond"/>
          <w:sz w:val="24"/>
          <w:szCs w:val="24"/>
        </w:rPr>
        <w:t xml:space="preserve"> një </w:t>
      </w:r>
      <w:r w:rsidRPr="00F3025F">
        <w:rPr>
          <w:rFonts w:ascii="Garamond" w:hAnsi="Garamond"/>
          <w:sz w:val="24"/>
          <w:szCs w:val="24"/>
        </w:rPr>
        <w:t>CRI</w:t>
      </w:r>
      <w:r w:rsidR="00877448" w:rsidRPr="00F3025F">
        <w:rPr>
          <w:rFonts w:ascii="Garamond" w:hAnsi="Garamond"/>
          <w:sz w:val="24"/>
          <w:szCs w:val="24"/>
        </w:rPr>
        <w:t xml:space="preserve"> janë </w:t>
      </w:r>
      <w:r w:rsidR="00897165" w:rsidRPr="00F3025F">
        <w:rPr>
          <w:rFonts w:ascii="Garamond" w:hAnsi="Garamond"/>
          <w:sz w:val="24"/>
          <w:szCs w:val="24"/>
        </w:rPr>
        <w:t>të</w:t>
      </w:r>
      <w:r w:rsidRPr="00F3025F">
        <w:rPr>
          <w:rFonts w:ascii="Garamond" w:hAnsi="Garamond"/>
          <w:sz w:val="24"/>
          <w:szCs w:val="24"/>
        </w:rPr>
        <w:t xml:space="preserve"> kufizuara</w:t>
      </w:r>
      <w:r w:rsidR="00F2789A" w:rsidRPr="00F3025F">
        <w:rPr>
          <w:rFonts w:ascii="Garamond" w:hAnsi="Garamond"/>
          <w:sz w:val="24"/>
          <w:szCs w:val="24"/>
        </w:rPr>
        <w:t xml:space="preserve"> në </w:t>
      </w:r>
      <w:r w:rsidR="00940902" w:rsidRPr="00F3025F">
        <w:rPr>
          <w:rFonts w:ascii="Garamond" w:hAnsi="Garamond"/>
          <w:sz w:val="24"/>
          <w:szCs w:val="24"/>
        </w:rPr>
        <w:t>klasën</w:t>
      </w:r>
      <w:r w:rsidRPr="00F3025F">
        <w:rPr>
          <w:rFonts w:ascii="Garamond" w:hAnsi="Garamond"/>
          <w:sz w:val="24"/>
          <w:szCs w:val="24"/>
        </w:rPr>
        <w:t xml:space="preserve"> ose tipin e aeroplanit</w:t>
      </w:r>
      <w:r w:rsidR="00DE3BC3" w:rsidRPr="00F3025F">
        <w:rPr>
          <w:rFonts w:ascii="Garamond" w:hAnsi="Garamond"/>
          <w:sz w:val="24"/>
          <w:szCs w:val="24"/>
        </w:rPr>
        <w:t xml:space="preserve"> në të </w:t>
      </w:r>
      <w:r w:rsidRPr="00F3025F">
        <w:rPr>
          <w:rFonts w:ascii="Garamond" w:hAnsi="Garamond"/>
          <w:sz w:val="24"/>
          <w:szCs w:val="24"/>
        </w:rPr>
        <w:t xml:space="preserve">cilin </w:t>
      </w:r>
      <w:r w:rsidR="00C01AF8" w:rsidRPr="00F3025F">
        <w:rPr>
          <w:rFonts w:ascii="Garamond" w:hAnsi="Garamond"/>
          <w:sz w:val="24"/>
          <w:szCs w:val="24"/>
        </w:rPr>
        <w:t>vlerës</w:t>
      </w:r>
      <w:r w:rsidRPr="00F3025F">
        <w:rPr>
          <w:rFonts w:ascii="Garamond" w:hAnsi="Garamond"/>
          <w:sz w:val="24"/>
          <w:szCs w:val="24"/>
        </w:rPr>
        <w:t>imi</w:t>
      </w:r>
      <w:r w:rsidR="00F2789A" w:rsidRPr="00F3025F">
        <w:rPr>
          <w:rFonts w:ascii="Garamond" w:hAnsi="Garamond"/>
          <w:sz w:val="24"/>
          <w:szCs w:val="24"/>
        </w:rPr>
        <w:t xml:space="preserve"> </w:t>
      </w:r>
      <w:r w:rsidRPr="00F3025F">
        <w:rPr>
          <w:rFonts w:ascii="Garamond" w:hAnsi="Garamond"/>
          <w:sz w:val="24"/>
          <w:szCs w:val="24"/>
        </w:rPr>
        <w:t xml:space="preserve">i </w:t>
      </w:r>
      <w:r w:rsidR="00C01AF8" w:rsidRPr="00F3025F">
        <w:rPr>
          <w:rFonts w:ascii="Garamond" w:hAnsi="Garamond"/>
          <w:sz w:val="24"/>
          <w:szCs w:val="24"/>
        </w:rPr>
        <w:t>kompetencës</w:t>
      </w:r>
      <w:r w:rsidRPr="00F3025F">
        <w:rPr>
          <w:rFonts w:ascii="Garamond" w:hAnsi="Garamond"/>
          <w:sz w:val="24"/>
          <w:szCs w:val="24"/>
        </w:rPr>
        <w:t xml:space="preserve"> se</w:t>
      </w:r>
      <w:r w:rsidR="00F2789A" w:rsidRPr="00F3025F">
        <w:rPr>
          <w:rFonts w:ascii="Garamond" w:hAnsi="Garamond"/>
          <w:sz w:val="24"/>
          <w:szCs w:val="24"/>
        </w:rPr>
        <w:t xml:space="preserve"> </w:t>
      </w:r>
      <w:r w:rsidRPr="00F3025F">
        <w:rPr>
          <w:rFonts w:ascii="Garamond" w:hAnsi="Garamond"/>
          <w:sz w:val="24"/>
          <w:szCs w:val="24"/>
        </w:rPr>
        <w:t>instruktorit</w:t>
      </w:r>
      <w:r w:rsidR="00F2789A" w:rsidRPr="00F3025F">
        <w:rPr>
          <w:rFonts w:ascii="Garamond" w:hAnsi="Garamond"/>
          <w:sz w:val="24"/>
          <w:szCs w:val="24"/>
        </w:rPr>
        <w:t xml:space="preserve"> </w:t>
      </w:r>
      <w:r w:rsidR="004355FA" w:rsidRPr="00F3025F">
        <w:rPr>
          <w:rFonts w:ascii="Garamond" w:hAnsi="Garamond"/>
          <w:sz w:val="24"/>
          <w:szCs w:val="24"/>
        </w:rPr>
        <w:t>është</w:t>
      </w:r>
      <w:r w:rsidRPr="00F3025F">
        <w:rPr>
          <w:rFonts w:ascii="Garamond" w:hAnsi="Garamond"/>
          <w:sz w:val="24"/>
          <w:szCs w:val="24"/>
        </w:rPr>
        <w:t xml:space="preserve"> marre. Privilegjet e </w:t>
      </w:r>
      <w:r w:rsidR="008D0202" w:rsidRPr="00F3025F">
        <w:rPr>
          <w:rFonts w:ascii="Garamond" w:hAnsi="Garamond"/>
          <w:sz w:val="24"/>
          <w:szCs w:val="24"/>
        </w:rPr>
        <w:t>CRI-së</w:t>
      </w:r>
      <w:r w:rsidR="00F536B0" w:rsidRPr="00F3025F">
        <w:rPr>
          <w:rFonts w:ascii="Garamond" w:hAnsi="Garamond"/>
          <w:sz w:val="24"/>
          <w:szCs w:val="24"/>
        </w:rPr>
        <w:t xml:space="preserve"> do të </w:t>
      </w:r>
      <w:r w:rsidRPr="00F3025F">
        <w:rPr>
          <w:rFonts w:ascii="Garamond" w:hAnsi="Garamond"/>
          <w:sz w:val="24"/>
          <w:szCs w:val="24"/>
        </w:rPr>
        <w:t>zgjerohen</w:t>
      </w:r>
      <w:r w:rsidR="00F2789A" w:rsidRPr="00F3025F">
        <w:rPr>
          <w:rFonts w:ascii="Garamond" w:hAnsi="Garamond"/>
          <w:sz w:val="24"/>
          <w:szCs w:val="24"/>
        </w:rPr>
        <w:t xml:space="preserve"> në </w:t>
      </w:r>
      <w:r w:rsidRPr="00F3025F">
        <w:rPr>
          <w:rFonts w:ascii="Garamond" w:hAnsi="Garamond"/>
          <w:sz w:val="24"/>
          <w:szCs w:val="24"/>
        </w:rPr>
        <w:t>klasa t</w:t>
      </w:r>
      <w:r w:rsidR="008D0202" w:rsidRPr="00F3025F">
        <w:rPr>
          <w:rFonts w:ascii="Garamond" w:hAnsi="Garamond"/>
          <w:sz w:val="24"/>
          <w:szCs w:val="24"/>
        </w:rPr>
        <w:t>ë</w:t>
      </w:r>
      <w:r w:rsidRPr="00F3025F">
        <w:rPr>
          <w:rFonts w:ascii="Garamond" w:hAnsi="Garamond"/>
          <w:sz w:val="24"/>
          <w:szCs w:val="24"/>
        </w:rPr>
        <w:t xml:space="preserve"> </w:t>
      </w:r>
      <w:r w:rsidR="008D0202" w:rsidRPr="00F3025F">
        <w:rPr>
          <w:rFonts w:ascii="Garamond" w:hAnsi="Garamond"/>
          <w:sz w:val="24"/>
          <w:szCs w:val="24"/>
        </w:rPr>
        <w:t>mëtejshme</w:t>
      </w:r>
      <w:r w:rsidRPr="00F3025F">
        <w:rPr>
          <w:rFonts w:ascii="Garamond" w:hAnsi="Garamond"/>
          <w:sz w:val="24"/>
          <w:szCs w:val="24"/>
        </w:rPr>
        <w:t xml:space="preserve"> apo</w:t>
      </w:r>
      <w:r w:rsidR="00F2789A" w:rsidRPr="00F3025F">
        <w:rPr>
          <w:rFonts w:ascii="Garamond" w:hAnsi="Garamond"/>
          <w:sz w:val="24"/>
          <w:szCs w:val="24"/>
        </w:rPr>
        <w:t xml:space="preserve"> në </w:t>
      </w:r>
      <w:r w:rsidRPr="00F3025F">
        <w:rPr>
          <w:rFonts w:ascii="Garamond" w:hAnsi="Garamond"/>
          <w:sz w:val="24"/>
          <w:szCs w:val="24"/>
        </w:rPr>
        <w:t xml:space="preserve">tipin kur CRI </w:t>
      </w:r>
      <w:r w:rsidR="004355FA" w:rsidRPr="00F3025F">
        <w:rPr>
          <w:rFonts w:ascii="Garamond" w:hAnsi="Garamond"/>
          <w:sz w:val="24"/>
          <w:szCs w:val="24"/>
        </w:rPr>
        <w:t>është</w:t>
      </w:r>
      <w:r w:rsidR="00EB2F14" w:rsidRPr="00F3025F">
        <w:rPr>
          <w:rFonts w:ascii="Garamond" w:hAnsi="Garamond"/>
          <w:sz w:val="24"/>
          <w:szCs w:val="24"/>
        </w:rPr>
        <w:t xml:space="preserve"> </w:t>
      </w:r>
      <w:r w:rsidRPr="00F3025F">
        <w:rPr>
          <w:rFonts w:ascii="Garamond" w:hAnsi="Garamond"/>
          <w:sz w:val="24"/>
          <w:szCs w:val="24"/>
        </w:rPr>
        <w:t>kryer, brenda 12 muajve</w:t>
      </w:r>
      <w:r w:rsidR="00BE3EB0" w:rsidRPr="00F3025F">
        <w:rPr>
          <w:rFonts w:ascii="Garamond" w:hAnsi="Garamond"/>
          <w:sz w:val="24"/>
          <w:szCs w:val="24"/>
        </w:rPr>
        <w:t xml:space="preserve"> të fundit</w:t>
      </w:r>
      <w:r w:rsidRPr="00F3025F">
        <w:rPr>
          <w:rFonts w:ascii="Garamond" w:hAnsi="Garamond"/>
          <w:sz w:val="24"/>
          <w:szCs w:val="24"/>
        </w:rPr>
        <w:t xml:space="preserve"> kur </w:t>
      </w:r>
      <w:r w:rsidR="008D0202" w:rsidRPr="00F3025F">
        <w:rPr>
          <w:rFonts w:ascii="Garamond" w:hAnsi="Garamond"/>
          <w:sz w:val="24"/>
          <w:szCs w:val="24"/>
        </w:rPr>
        <w:t>ekzistojnë</w:t>
      </w:r>
      <w:r w:rsidRPr="00F3025F">
        <w:rPr>
          <w:rFonts w:ascii="Garamond" w:hAnsi="Garamond"/>
          <w:sz w:val="24"/>
          <w:szCs w:val="24"/>
        </w:rPr>
        <w:t xml:space="preserve">: </w:t>
      </w:r>
    </w:p>
    <w:p w14:paraId="12882B9E" w14:textId="790DD20E" w:rsidR="00BD1A8C" w:rsidRPr="00F3025F" w:rsidRDefault="00695DB4" w:rsidP="00695DB4">
      <w:pPr>
        <w:pStyle w:val="Teksti"/>
      </w:pPr>
      <w:r w:rsidRPr="00F3025F">
        <w:t xml:space="preserve">1) </w:t>
      </w:r>
      <w:r w:rsidR="00BD1A8C" w:rsidRPr="00F3025F">
        <w:t>15</w:t>
      </w:r>
      <w:r w:rsidR="002F74CC" w:rsidRPr="00F3025F">
        <w:t xml:space="preserve"> orë </w:t>
      </w:r>
      <w:r w:rsidR="00BD1A8C" w:rsidRPr="00F3025F">
        <w:t>fluturimi si PIC</w:t>
      </w:r>
      <w:r w:rsidR="00F2789A" w:rsidRPr="00F3025F">
        <w:t xml:space="preserve"> në </w:t>
      </w:r>
      <w:r w:rsidR="00360584" w:rsidRPr="00F3025F">
        <w:t>aeroplanë</w:t>
      </w:r>
      <w:r w:rsidR="002F5816" w:rsidRPr="00F3025F">
        <w:t xml:space="preserve"> të klas</w:t>
      </w:r>
      <w:r w:rsidR="00BD1A8C" w:rsidRPr="00F3025F">
        <w:t>it apo tipit</w:t>
      </w:r>
      <w:r w:rsidR="008D0202" w:rsidRPr="00F3025F">
        <w:t xml:space="preserve"> të aplikueshëm </w:t>
      </w:r>
      <w:r w:rsidR="004355FA" w:rsidRPr="00F3025F">
        <w:t xml:space="preserve">për </w:t>
      </w:r>
      <w:r w:rsidR="00360584" w:rsidRPr="00F3025F">
        <w:t>aeroplanë</w:t>
      </w:r>
      <w:r w:rsidR="00BD1A8C" w:rsidRPr="00F3025F">
        <w:t xml:space="preserve">; </w:t>
      </w:r>
    </w:p>
    <w:p w14:paraId="0CFDF4E7" w14:textId="044B1218" w:rsidR="00BD1A8C" w:rsidRPr="00F3025F" w:rsidRDefault="00695DB4" w:rsidP="00695DB4">
      <w:pPr>
        <w:pStyle w:val="Teksti"/>
      </w:pPr>
      <w:r w:rsidRPr="00F3025F">
        <w:t>2)</w:t>
      </w:r>
      <w:r w:rsidR="00B61D1A" w:rsidRPr="00F3025F">
        <w:t xml:space="preserve"> një </w:t>
      </w:r>
      <w:r w:rsidR="00BD1A8C" w:rsidRPr="00F3025F">
        <w:t xml:space="preserve">fluturim trajnues nga </w:t>
      </w:r>
      <w:r w:rsidR="008D0202" w:rsidRPr="00F3025F">
        <w:t>ndenjësja</w:t>
      </w:r>
      <w:r w:rsidR="00BD1A8C" w:rsidRPr="00F3025F">
        <w:t xml:space="preserve"> e krahut </w:t>
      </w:r>
      <w:r w:rsidR="00897165" w:rsidRPr="00F3025F">
        <w:t>të</w:t>
      </w:r>
      <w:r w:rsidR="00BD1A8C" w:rsidRPr="00F3025F">
        <w:t xml:space="preserve"> djathte n</w:t>
      </w:r>
      <w:r w:rsidR="001F6ADE" w:rsidRPr="00F3025F">
        <w:t>ë</w:t>
      </w:r>
      <w:r w:rsidR="00BD1A8C" w:rsidRPr="00F3025F">
        <w:t>n supervizimin e</w:t>
      </w:r>
      <w:r w:rsidR="00B61D1A" w:rsidRPr="00F3025F">
        <w:t xml:space="preserve"> një </w:t>
      </w:r>
      <w:r w:rsidR="00BD1A8C" w:rsidRPr="00F3025F">
        <w:t>C</w:t>
      </w:r>
      <w:r w:rsidR="00671230" w:rsidRPr="00F3025F">
        <w:t>RI</w:t>
      </w:r>
      <w:r w:rsidR="00BD1A8C" w:rsidRPr="00F3025F">
        <w:t xml:space="preserve">je </w:t>
      </w:r>
      <w:r w:rsidR="00940902" w:rsidRPr="00F3025F">
        <w:t>tjetër</w:t>
      </w:r>
      <w:r w:rsidR="00BD1A8C" w:rsidRPr="00F3025F">
        <w:t xml:space="preserve"> ose FI</w:t>
      </w:r>
      <w:r w:rsidR="00D245E1" w:rsidRPr="00F3025F">
        <w:t xml:space="preserve"> të kualifi</w:t>
      </w:r>
      <w:r w:rsidR="00BD1A8C" w:rsidRPr="00F3025F">
        <w:t>kuar</w:t>
      </w:r>
      <w:r w:rsidR="004355FA" w:rsidRPr="00F3025F">
        <w:t xml:space="preserve"> për </w:t>
      </w:r>
      <w:r w:rsidR="00BD1A8C" w:rsidRPr="00F3025F">
        <w:t>k</w:t>
      </w:r>
      <w:r w:rsidR="008D0202" w:rsidRPr="00F3025F">
        <w:t>ë</w:t>
      </w:r>
      <w:r w:rsidR="00BD1A8C" w:rsidRPr="00F3025F">
        <w:t>t</w:t>
      </w:r>
      <w:r w:rsidR="008D0202" w:rsidRPr="00F3025F">
        <w:t>ë</w:t>
      </w:r>
      <w:r w:rsidR="00BD1A8C" w:rsidRPr="00F3025F">
        <w:t xml:space="preserve"> klas ose tip</w:t>
      </w:r>
      <w:r w:rsidR="00F536B0" w:rsidRPr="00F3025F">
        <w:t xml:space="preserve"> që </w:t>
      </w:r>
      <w:r w:rsidR="00BD1A8C" w:rsidRPr="00F3025F">
        <w:t>z</w:t>
      </w:r>
      <w:r w:rsidR="008D0202" w:rsidRPr="00F3025F">
        <w:t>ë</w:t>
      </w:r>
      <w:r w:rsidR="00BD1A8C" w:rsidRPr="00F3025F">
        <w:t xml:space="preserve"> </w:t>
      </w:r>
      <w:r w:rsidR="008D0202" w:rsidRPr="00F3025F">
        <w:t>ndenjësen</w:t>
      </w:r>
      <w:r w:rsidR="00BD1A8C" w:rsidRPr="00F3025F">
        <w:t xml:space="preserve"> </w:t>
      </w:r>
      <w:r w:rsidR="00940902" w:rsidRPr="00F3025F">
        <w:t>tjetër</w:t>
      </w:r>
      <w:r w:rsidR="00BD1A8C" w:rsidRPr="00F3025F">
        <w:t xml:space="preserve"> </w:t>
      </w:r>
      <w:r w:rsidR="00897165" w:rsidRPr="00F3025F">
        <w:t>të</w:t>
      </w:r>
      <w:r w:rsidR="00BD1A8C" w:rsidRPr="00F3025F">
        <w:t xml:space="preserve"> pilotit. </w:t>
      </w:r>
    </w:p>
    <w:p w14:paraId="05A8E8FF" w14:textId="3C6F1506" w:rsidR="00BD1A8C" w:rsidRPr="00F3025F" w:rsidRDefault="00BD1A8C" w:rsidP="00695DB4">
      <w:pPr>
        <w:pStyle w:val="Teksti"/>
      </w:pPr>
      <w:r w:rsidRPr="00F3025F">
        <w:t xml:space="preserve">c) </w:t>
      </w:r>
      <w:r w:rsidR="00227F3B" w:rsidRPr="00F3025F">
        <w:t>Aplikantë</w:t>
      </w:r>
      <w:r w:rsidRPr="00F3025F">
        <w:t>t</w:t>
      </w:r>
      <w:r w:rsidR="004355FA" w:rsidRPr="00F3025F">
        <w:t xml:space="preserve"> për</w:t>
      </w:r>
      <w:r w:rsidR="00B61D1A" w:rsidRPr="00F3025F">
        <w:t xml:space="preserve"> një </w:t>
      </w:r>
      <w:r w:rsidRPr="00F3025F">
        <w:t>CRI t</w:t>
      </w:r>
      <w:r w:rsidR="008D0202" w:rsidRPr="00F3025F">
        <w:t>ë</w:t>
      </w:r>
      <w:r w:rsidRPr="00F3025F">
        <w:t xml:space="preserve"> </w:t>
      </w:r>
      <w:r w:rsidR="004D45D8" w:rsidRPr="00F3025F">
        <w:t>avionëv</w:t>
      </w:r>
      <w:r w:rsidRPr="00F3025F">
        <w:t xml:space="preserve">e </w:t>
      </w:r>
      <w:r w:rsidR="00EB2F14" w:rsidRPr="00F3025F">
        <w:t>shumëmo</w:t>
      </w:r>
      <w:r w:rsidR="00B61D1A" w:rsidRPr="00F3025F">
        <w:t>t</w:t>
      </w:r>
      <w:r w:rsidR="000C57B2" w:rsidRPr="00F3025F">
        <w:t>orësh</w:t>
      </w:r>
      <w:r w:rsidR="00F536B0" w:rsidRPr="00F3025F">
        <w:t xml:space="preserve"> që </w:t>
      </w:r>
      <w:r w:rsidR="00227F3B" w:rsidRPr="00F3025F">
        <w:t>mbajnë</w:t>
      </w:r>
      <w:r w:rsidR="00B61D1A" w:rsidRPr="00F3025F">
        <w:t xml:space="preserve"> një certif</w:t>
      </w:r>
      <w:r w:rsidRPr="00F3025F">
        <w:t>ikat</w:t>
      </w:r>
      <w:r w:rsidR="008D0202" w:rsidRPr="00F3025F">
        <w:t>ë</w:t>
      </w:r>
      <w:r w:rsidRPr="00F3025F">
        <w:t xml:space="preserve"> CRI</w:t>
      </w:r>
      <w:r w:rsidR="004355FA" w:rsidRPr="00F3025F">
        <w:t xml:space="preserve"> për</w:t>
      </w:r>
      <w:r w:rsidR="006E505D" w:rsidRPr="00F3025F">
        <w:t xml:space="preserve"> avionë </w:t>
      </w:r>
      <w:r w:rsidRPr="00F3025F">
        <w:t>me</w:t>
      </w:r>
      <w:r w:rsidR="00B61D1A" w:rsidRPr="00F3025F">
        <w:t xml:space="preserve"> një motor</w:t>
      </w:r>
      <w:r w:rsidRPr="00F3025F">
        <w:t>, duhet t</w:t>
      </w:r>
      <w:r w:rsidR="00FD54A7" w:rsidRPr="00F3025F">
        <w:t>’</w:t>
      </w:r>
      <w:r w:rsidRPr="00F3025F">
        <w:t>i ket</w:t>
      </w:r>
      <w:r w:rsidR="008D0202" w:rsidRPr="00F3025F">
        <w:t>ë</w:t>
      </w:r>
      <w:r w:rsidRPr="00F3025F">
        <w:t xml:space="preserve"> </w:t>
      </w:r>
      <w:r w:rsidR="006E6772" w:rsidRPr="00F3025F">
        <w:t>plotës</w:t>
      </w:r>
      <w:r w:rsidRPr="00F3025F">
        <w:t>uar parakushtet</w:t>
      </w:r>
      <w:r w:rsidR="004355FA" w:rsidRPr="00F3025F">
        <w:t xml:space="preserve"> për</w:t>
      </w:r>
      <w:r w:rsidR="00B61D1A" w:rsidRPr="00F3025F">
        <w:t xml:space="preserve"> një </w:t>
      </w:r>
      <w:r w:rsidRPr="00F3025F">
        <w:t>CRI vendosur</w:t>
      </w:r>
      <w:r w:rsidR="00F2789A" w:rsidRPr="00F3025F">
        <w:t xml:space="preserve"> në </w:t>
      </w:r>
      <w:r w:rsidRPr="00F3025F">
        <w:t xml:space="preserve">FCL.915.CRI.(a) dhe </w:t>
      </w:r>
      <w:r w:rsidR="000D187A" w:rsidRPr="00F3025F">
        <w:t>kërkes</w:t>
      </w:r>
      <w:r w:rsidRPr="00F3025F">
        <w:t xml:space="preserve">at e FCL.930.CRI.(a)(3) dhe FCL.935. </w:t>
      </w:r>
    </w:p>
    <w:p w14:paraId="3BFF3AC4" w14:textId="6B667E1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FCL.915. CRI</w:t>
      </w:r>
      <w:r w:rsidR="00F2789A" w:rsidRPr="00F3025F">
        <w:rPr>
          <w:rFonts w:ascii="Garamond" w:hAnsi="Garamond"/>
          <w:b/>
          <w:sz w:val="24"/>
          <w:szCs w:val="24"/>
        </w:rPr>
        <w:t xml:space="preserve"> </w:t>
      </w:r>
      <w:r w:rsidRPr="00F3025F">
        <w:rPr>
          <w:rFonts w:ascii="Garamond" w:hAnsi="Garamond"/>
          <w:b/>
          <w:sz w:val="24"/>
          <w:szCs w:val="24"/>
        </w:rPr>
        <w:t>CRI</w:t>
      </w:r>
      <w:r w:rsidR="00F2789A" w:rsidRPr="00F3025F">
        <w:rPr>
          <w:rFonts w:ascii="Garamond" w:hAnsi="Garamond"/>
          <w:b/>
          <w:sz w:val="24"/>
          <w:szCs w:val="24"/>
        </w:rPr>
        <w:t xml:space="preserve"> </w:t>
      </w:r>
      <w:r w:rsidRPr="00F3025F">
        <w:rPr>
          <w:rFonts w:ascii="Garamond" w:hAnsi="Garamond"/>
          <w:b/>
          <w:sz w:val="24"/>
          <w:szCs w:val="24"/>
        </w:rPr>
        <w:t xml:space="preserve">Parakushte </w:t>
      </w:r>
    </w:p>
    <w:p w14:paraId="497E5545" w14:textId="22109AB2"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Nje aplikant</w:t>
      </w:r>
      <w:r w:rsidR="004355FA" w:rsidRPr="00F3025F">
        <w:rPr>
          <w:rFonts w:ascii="Garamond" w:hAnsi="Garamond"/>
          <w:sz w:val="24"/>
          <w:szCs w:val="24"/>
        </w:rPr>
        <w:t xml:space="preserve"> për </w:t>
      </w:r>
      <w:r w:rsidR="00C01AF8" w:rsidRPr="00F3025F">
        <w:rPr>
          <w:rFonts w:ascii="Garamond" w:hAnsi="Garamond"/>
          <w:sz w:val="24"/>
          <w:szCs w:val="24"/>
        </w:rPr>
        <w:t>certifikatën</w:t>
      </w:r>
      <w:r w:rsidRPr="00F3025F">
        <w:rPr>
          <w:rFonts w:ascii="Garamond" w:hAnsi="Garamond"/>
          <w:sz w:val="24"/>
          <w:szCs w:val="24"/>
        </w:rPr>
        <w:t xml:space="preserve"> e </w:t>
      </w:r>
      <w:r w:rsidR="008D0202" w:rsidRPr="00F3025F">
        <w:rPr>
          <w:rFonts w:ascii="Garamond" w:hAnsi="Garamond"/>
          <w:sz w:val="24"/>
          <w:szCs w:val="24"/>
        </w:rPr>
        <w:t>CRI-së</w:t>
      </w:r>
      <w:r w:rsidR="00F536B0" w:rsidRPr="00F3025F">
        <w:rPr>
          <w:rFonts w:ascii="Garamond" w:hAnsi="Garamond"/>
          <w:sz w:val="24"/>
          <w:szCs w:val="24"/>
        </w:rPr>
        <w:t xml:space="preserve"> do të </w:t>
      </w:r>
      <w:r w:rsidR="00D77614" w:rsidRPr="00F3025F">
        <w:rPr>
          <w:rFonts w:ascii="Garamond" w:hAnsi="Garamond"/>
          <w:sz w:val="24"/>
          <w:szCs w:val="24"/>
        </w:rPr>
        <w:t>kryejë</w:t>
      </w:r>
      <w:r w:rsidR="00B32F3C" w:rsidRPr="00F3025F">
        <w:rPr>
          <w:rFonts w:ascii="Garamond" w:hAnsi="Garamond"/>
          <w:sz w:val="24"/>
          <w:szCs w:val="24"/>
        </w:rPr>
        <w:t xml:space="preserve"> së paku</w:t>
      </w:r>
      <w:r w:rsidRPr="00F3025F">
        <w:rPr>
          <w:rFonts w:ascii="Garamond" w:hAnsi="Garamond"/>
          <w:sz w:val="24"/>
          <w:szCs w:val="24"/>
        </w:rPr>
        <w:t xml:space="preserve">: </w:t>
      </w:r>
    </w:p>
    <w:p w14:paraId="0E9A14FB" w14:textId="0A970638"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004355FA" w:rsidRPr="00F3025F">
        <w:rPr>
          <w:rFonts w:ascii="Garamond" w:hAnsi="Garamond"/>
          <w:sz w:val="24"/>
          <w:szCs w:val="24"/>
        </w:rPr>
        <w:t xml:space="preserve"> për </w:t>
      </w:r>
      <w:r w:rsidR="00360584" w:rsidRPr="00F3025F">
        <w:rPr>
          <w:rFonts w:ascii="Garamond" w:hAnsi="Garamond"/>
          <w:sz w:val="24"/>
          <w:szCs w:val="24"/>
        </w:rPr>
        <w:t>aeroplanë</w:t>
      </w:r>
      <w:r w:rsidRPr="00F3025F">
        <w:rPr>
          <w:rFonts w:ascii="Garamond" w:hAnsi="Garamond"/>
          <w:sz w:val="24"/>
          <w:szCs w:val="24"/>
        </w:rPr>
        <w:t>t</w:t>
      </w:r>
      <w:r w:rsidR="00940902" w:rsidRPr="00F3025F">
        <w:rPr>
          <w:rFonts w:ascii="Garamond" w:hAnsi="Garamond"/>
          <w:sz w:val="24"/>
          <w:szCs w:val="24"/>
        </w:rPr>
        <w:t xml:space="preserve"> më </w:t>
      </w:r>
      <w:r w:rsidR="008D0202" w:rsidRPr="00F3025F">
        <w:rPr>
          <w:rFonts w:ascii="Garamond" w:hAnsi="Garamond"/>
          <w:sz w:val="24"/>
          <w:szCs w:val="24"/>
        </w:rPr>
        <w:t>shumë motorë</w:t>
      </w:r>
      <w:r w:rsidRPr="00F3025F">
        <w:rPr>
          <w:rFonts w:ascii="Garamond" w:hAnsi="Garamond"/>
          <w:sz w:val="24"/>
          <w:szCs w:val="24"/>
        </w:rPr>
        <w:t xml:space="preserve">: </w:t>
      </w:r>
    </w:p>
    <w:p w14:paraId="48239DA7" w14:textId="10EB486D" w:rsidR="00BD1A8C" w:rsidRPr="00F3025F" w:rsidRDefault="00695DB4" w:rsidP="00695DB4">
      <w:pPr>
        <w:pStyle w:val="Teksti"/>
      </w:pPr>
      <w:r w:rsidRPr="00F3025F">
        <w:t xml:space="preserve">1) </w:t>
      </w:r>
      <w:r w:rsidR="00BD1A8C" w:rsidRPr="00F3025F">
        <w:t>500</w:t>
      </w:r>
      <w:r w:rsidR="002F74CC" w:rsidRPr="00F3025F">
        <w:t xml:space="preserve"> orë </w:t>
      </w:r>
      <w:r w:rsidR="00BD1A8C" w:rsidRPr="00F3025F">
        <w:t>fluturimi si pilot</w:t>
      </w:r>
      <w:r w:rsidR="00F2789A" w:rsidRPr="00F3025F">
        <w:t xml:space="preserve"> në </w:t>
      </w:r>
      <w:r w:rsidR="006E505D" w:rsidRPr="00F3025F">
        <w:t>avionët</w:t>
      </w:r>
      <w:r w:rsidR="00BD1A8C" w:rsidRPr="00F3025F">
        <w:t xml:space="preserve"> </w:t>
      </w:r>
    </w:p>
    <w:p w14:paraId="1963D98D" w14:textId="00F05F40" w:rsidR="00BD1A8C" w:rsidRPr="00F3025F" w:rsidRDefault="00695DB4" w:rsidP="00695DB4">
      <w:pPr>
        <w:pStyle w:val="Teksti"/>
      </w:pPr>
      <w:r w:rsidRPr="00F3025F">
        <w:t xml:space="preserve">2) </w:t>
      </w:r>
      <w:r w:rsidR="00BD1A8C" w:rsidRPr="00F3025F">
        <w:t>30</w:t>
      </w:r>
      <w:r w:rsidR="002F74CC" w:rsidRPr="00F3025F">
        <w:t xml:space="preserve"> orë </w:t>
      </w:r>
      <w:r w:rsidR="00BD1A8C" w:rsidRPr="00F3025F">
        <w:t>si PIC</w:t>
      </w:r>
      <w:r w:rsidR="00F2789A" w:rsidRPr="00F3025F">
        <w:t xml:space="preserve"> në </w:t>
      </w:r>
      <w:r w:rsidR="00BD1A8C" w:rsidRPr="00F3025F">
        <w:t xml:space="preserve">klasin apo tipin e </w:t>
      </w:r>
      <w:r w:rsidR="008D0202" w:rsidRPr="00F3025F">
        <w:t>aplikueshëm</w:t>
      </w:r>
      <w:r w:rsidR="00BD1A8C" w:rsidRPr="00F3025F">
        <w:t xml:space="preserve"> </w:t>
      </w:r>
    </w:p>
    <w:p w14:paraId="269DAD72" w14:textId="16CB6C1F"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4355FA" w:rsidRPr="00F3025F">
        <w:rPr>
          <w:rFonts w:ascii="Garamond" w:hAnsi="Garamond"/>
          <w:sz w:val="24"/>
          <w:szCs w:val="24"/>
        </w:rPr>
        <w:t xml:space="preserve"> për </w:t>
      </w:r>
      <w:r w:rsidR="00360584" w:rsidRPr="00F3025F">
        <w:rPr>
          <w:rFonts w:ascii="Garamond" w:hAnsi="Garamond"/>
          <w:sz w:val="24"/>
          <w:szCs w:val="24"/>
        </w:rPr>
        <w:t>aeroplanë</w:t>
      </w:r>
      <w:r w:rsidRPr="00F3025F">
        <w:rPr>
          <w:rFonts w:ascii="Garamond" w:hAnsi="Garamond"/>
          <w:sz w:val="24"/>
          <w:szCs w:val="24"/>
        </w:rPr>
        <w:t>t me</w:t>
      </w:r>
      <w:r w:rsidR="00B61D1A" w:rsidRPr="00F3025F">
        <w:rPr>
          <w:rFonts w:ascii="Garamond" w:hAnsi="Garamond"/>
          <w:sz w:val="24"/>
          <w:szCs w:val="24"/>
        </w:rPr>
        <w:t xml:space="preserve"> një </w:t>
      </w:r>
      <w:r w:rsidRPr="00F3025F">
        <w:rPr>
          <w:rFonts w:ascii="Garamond" w:hAnsi="Garamond"/>
          <w:sz w:val="24"/>
          <w:szCs w:val="24"/>
        </w:rPr>
        <w:t xml:space="preserve">motor: </w:t>
      </w:r>
    </w:p>
    <w:p w14:paraId="0A13C33D" w14:textId="7FE9A348"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300</w:t>
      </w:r>
      <w:r w:rsidR="002F74CC" w:rsidRPr="00F3025F">
        <w:rPr>
          <w:rFonts w:ascii="Garamond" w:hAnsi="Garamond"/>
          <w:sz w:val="24"/>
          <w:szCs w:val="24"/>
        </w:rPr>
        <w:t xml:space="preserve"> orë </w:t>
      </w:r>
      <w:r w:rsidRPr="00F3025F">
        <w:rPr>
          <w:rFonts w:ascii="Garamond" w:hAnsi="Garamond"/>
          <w:sz w:val="24"/>
          <w:szCs w:val="24"/>
        </w:rPr>
        <w:t>fluturimi si pilot</w:t>
      </w:r>
      <w:r w:rsidR="00F2789A" w:rsidRPr="00F3025F">
        <w:rPr>
          <w:rFonts w:ascii="Garamond" w:hAnsi="Garamond"/>
          <w:sz w:val="24"/>
          <w:szCs w:val="24"/>
        </w:rPr>
        <w:t xml:space="preserve"> në </w:t>
      </w:r>
      <w:r w:rsidR="00360584" w:rsidRPr="00F3025F">
        <w:rPr>
          <w:rFonts w:ascii="Garamond" w:hAnsi="Garamond"/>
          <w:sz w:val="24"/>
          <w:szCs w:val="24"/>
        </w:rPr>
        <w:t>aeroplanë</w:t>
      </w:r>
      <w:r w:rsidRPr="00F3025F">
        <w:rPr>
          <w:rFonts w:ascii="Garamond" w:hAnsi="Garamond"/>
          <w:sz w:val="24"/>
          <w:szCs w:val="24"/>
        </w:rPr>
        <w:t xml:space="preserve">t </w:t>
      </w:r>
    </w:p>
    <w:p w14:paraId="33359FF3" w14:textId="17624B58"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 30</w:t>
      </w:r>
      <w:r w:rsidR="002F74CC" w:rsidRPr="00F3025F">
        <w:rPr>
          <w:rFonts w:ascii="Garamond" w:hAnsi="Garamond"/>
          <w:sz w:val="24"/>
          <w:szCs w:val="24"/>
        </w:rPr>
        <w:t xml:space="preserve"> orë </w:t>
      </w:r>
      <w:r w:rsidRPr="00F3025F">
        <w:rPr>
          <w:rFonts w:ascii="Garamond" w:hAnsi="Garamond"/>
          <w:sz w:val="24"/>
          <w:szCs w:val="24"/>
        </w:rPr>
        <w:t>si PIC</w:t>
      </w:r>
      <w:r w:rsidR="00F2789A" w:rsidRPr="00F3025F">
        <w:rPr>
          <w:rFonts w:ascii="Garamond" w:hAnsi="Garamond"/>
          <w:sz w:val="24"/>
          <w:szCs w:val="24"/>
        </w:rPr>
        <w:t xml:space="preserve"> në </w:t>
      </w:r>
      <w:r w:rsidRPr="00F3025F">
        <w:rPr>
          <w:rFonts w:ascii="Garamond" w:hAnsi="Garamond"/>
          <w:sz w:val="24"/>
          <w:szCs w:val="24"/>
        </w:rPr>
        <w:t xml:space="preserve">klasin apo tipin e </w:t>
      </w:r>
      <w:r w:rsidR="00360584" w:rsidRPr="00F3025F">
        <w:rPr>
          <w:rFonts w:ascii="Garamond" w:hAnsi="Garamond"/>
          <w:sz w:val="24"/>
          <w:szCs w:val="24"/>
        </w:rPr>
        <w:t>aeroplanë</w:t>
      </w:r>
      <w:r w:rsidRPr="00F3025F">
        <w:rPr>
          <w:rFonts w:ascii="Garamond" w:hAnsi="Garamond"/>
          <w:sz w:val="24"/>
          <w:szCs w:val="24"/>
        </w:rPr>
        <w:t>ve</w:t>
      </w:r>
      <w:r w:rsidR="008D0202" w:rsidRPr="00F3025F">
        <w:rPr>
          <w:rFonts w:ascii="Garamond" w:hAnsi="Garamond"/>
          <w:sz w:val="24"/>
          <w:szCs w:val="24"/>
        </w:rPr>
        <w:t xml:space="preserve"> të aplikueshëm </w:t>
      </w:r>
    </w:p>
    <w:p w14:paraId="2B460E3C" w14:textId="5020A41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FCL.930.CRI</w:t>
      </w:r>
      <w:r w:rsidR="00F2789A" w:rsidRPr="00F3025F">
        <w:rPr>
          <w:rFonts w:ascii="Garamond" w:hAnsi="Garamond"/>
          <w:b/>
          <w:sz w:val="24"/>
          <w:szCs w:val="24"/>
        </w:rPr>
        <w:t xml:space="preserve"> </w:t>
      </w:r>
      <w:r w:rsidRPr="00F3025F">
        <w:rPr>
          <w:rFonts w:ascii="Garamond" w:hAnsi="Garamond"/>
          <w:b/>
          <w:sz w:val="24"/>
          <w:szCs w:val="24"/>
        </w:rPr>
        <w:t>C</w:t>
      </w:r>
      <w:r w:rsidR="00671230" w:rsidRPr="00F3025F">
        <w:rPr>
          <w:rFonts w:ascii="Garamond" w:hAnsi="Garamond"/>
          <w:b/>
          <w:sz w:val="24"/>
          <w:szCs w:val="24"/>
        </w:rPr>
        <w:t>RI</w:t>
      </w:r>
      <w:r w:rsidRPr="00F3025F">
        <w:rPr>
          <w:rFonts w:ascii="Garamond" w:hAnsi="Garamond"/>
          <w:b/>
          <w:sz w:val="24"/>
          <w:szCs w:val="24"/>
        </w:rPr>
        <w:t xml:space="preserve"> Kursi i</w:t>
      </w:r>
      <w:r w:rsidR="00F2789A" w:rsidRPr="00F3025F">
        <w:rPr>
          <w:rFonts w:ascii="Garamond" w:hAnsi="Garamond"/>
          <w:b/>
          <w:sz w:val="24"/>
          <w:szCs w:val="24"/>
        </w:rPr>
        <w:t xml:space="preserve"> </w:t>
      </w:r>
      <w:r w:rsidRPr="00F3025F">
        <w:rPr>
          <w:rFonts w:ascii="Garamond" w:hAnsi="Garamond"/>
          <w:b/>
          <w:sz w:val="24"/>
          <w:szCs w:val="24"/>
        </w:rPr>
        <w:t xml:space="preserve">trajnimit </w:t>
      </w:r>
    </w:p>
    <w:p w14:paraId="399CEF49" w14:textId="1A9FB7E8"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 Kursi i trajnimit</w:t>
      </w:r>
      <w:r w:rsidR="004355FA" w:rsidRPr="00F3025F">
        <w:rPr>
          <w:rFonts w:ascii="Garamond" w:hAnsi="Garamond"/>
          <w:sz w:val="24"/>
          <w:szCs w:val="24"/>
        </w:rPr>
        <w:t xml:space="preserve"> për </w:t>
      </w:r>
      <w:r w:rsidRPr="00F3025F">
        <w:rPr>
          <w:rFonts w:ascii="Garamond" w:hAnsi="Garamond"/>
          <w:sz w:val="24"/>
          <w:szCs w:val="24"/>
        </w:rPr>
        <w:t>CRI</w:t>
      </w:r>
      <w:r w:rsidR="006E6772" w:rsidRPr="00F3025F">
        <w:rPr>
          <w:rFonts w:ascii="Garamond" w:hAnsi="Garamond"/>
          <w:sz w:val="24"/>
          <w:szCs w:val="24"/>
        </w:rPr>
        <w:t xml:space="preserve"> duhet të </w:t>
      </w:r>
      <w:r w:rsidR="008A750D" w:rsidRPr="00F3025F">
        <w:rPr>
          <w:rFonts w:ascii="Garamond" w:hAnsi="Garamond"/>
          <w:sz w:val="24"/>
          <w:szCs w:val="24"/>
        </w:rPr>
        <w:t>përfshijë</w:t>
      </w:r>
      <w:r w:rsidRPr="00F3025F">
        <w:rPr>
          <w:rFonts w:ascii="Garamond" w:hAnsi="Garamond"/>
          <w:sz w:val="24"/>
          <w:szCs w:val="24"/>
        </w:rPr>
        <w:t>,</w:t>
      </w:r>
      <w:r w:rsidR="00B32F3C" w:rsidRPr="00F3025F">
        <w:rPr>
          <w:rFonts w:ascii="Garamond" w:hAnsi="Garamond"/>
          <w:sz w:val="24"/>
          <w:szCs w:val="24"/>
        </w:rPr>
        <w:t xml:space="preserve"> së paku</w:t>
      </w:r>
      <w:r w:rsidR="004B1B1B" w:rsidRPr="00F3025F">
        <w:rPr>
          <w:rFonts w:ascii="Garamond" w:hAnsi="Garamond"/>
          <w:sz w:val="24"/>
          <w:szCs w:val="24"/>
        </w:rPr>
        <w:t>:</w:t>
      </w:r>
      <w:r w:rsidR="00F2789A" w:rsidRPr="00F3025F">
        <w:rPr>
          <w:rFonts w:ascii="Garamond" w:hAnsi="Garamond"/>
          <w:sz w:val="24"/>
          <w:szCs w:val="24"/>
        </w:rPr>
        <w:t xml:space="preserve"> </w:t>
      </w:r>
    </w:p>
    <w:p w14:paraId="5494950A" w14:textId="4947CD00" w:rsidR="00BD1A8C" w:rsidRPr="00F3025F" w:rsidRDefault="00695DB4" w:rsidP="00695DB4">
      <w:pPr>
        <w:pStyle w:val="Teksti"/>
      </w:pPr>
      <w:r w:rsidRPr="00F3025F">
        <w:t xml:space="preserve">1) </w:t>
      </w:r>
      <w:r w:rsidR="00BD1A8C" w:rsidRPr="00F3025F">
        <w:t>25</w:t>
      </w:r>
      <w:r w:rsidR="002F74CC" w:rsidRPr="00F3025F">
        <w:t xml:space="preserve"> orë </w:t>
      </w:r>
      <w:r w:rsidR="00BD1A8C" w:rsidRPr="00F3025F">
        <w:t xml:space="preserve">instruksione </w:t>
      </w:r>
      <w:r w:rsidR="00897165" w:rsidRPr="00F3025F">
        <w:t xml:space="preserve">të </w:t>
      </w:r>
      <w:r w:rsidR="008D0202" w:rsidRPr="00F3025F">
        <w:t>mësimdhën</w:t>
      </w:r>
      <w:r w:rsidR="00BD1A8C" w:rsidRPr="00F3025F">
        <w:t xml:space="preserve">ies </w:t>
      </w:r>
    </w:p>
    <w:p w14:paraId="63269272" w14:textId="6E19A8D9" w:rsidR="00BD1A8C" w:rsidRPr="00F3025F" w:rsidRDefault="00695DB4" w:rsidP="00695DB4">
      <w:pPr>
        <w:pStyle w:val="Teksti"/>
      </w:pPr>
      <w:r w:rsidRPr="00F3025F">
        <w:t xml:space="preserve">2) </w:t>
      </w:r>
      <w:r w:rsidR="00BD1A8C" w:rsidRPr="00F3025F">
        <w:t>10</w:t>
      </w:r>
      <w:r w:rsidR="002F74CC" w:rsidRPr="00F3025F">
        <w:t xml:space="preserve"> orë</w:t>
      </w:r>
      <w:r w:rsidR="00D77614" w:rsidRPr="00F3025F">
        <w:t xml:space="preserve"> të trajnimit </w:t>
      </w:r>
      <w:r w:rsidR="00BD1A8C" w:rsidRPr="00F3025F">
        <w:t>teknik, duke</w:t>
      </w:r>
      <w:r w:rsidR="006E6772" w:rsidRPr="00F3025F">
        <w:t xml:space="preserve"> </w:t>
      </w:r>
      <w:r w:rsidR="008A750D" w:rsidRPr="00F3025F">
        <w:t>përfshirë</w:t>
      </w:r>
      <w:r w:rsidR="00BD1A8C" w:rsidRPr="00F3025F">
        <w:t xml:space="preserve"> revizionimin e njohurive teknike, </w:t>
      </w:r>
      <w:r w:rsidR="008D0202" w:rsidRPr="00F3025F">
        <w:t>përgat</w:t>
      </w:r>
      <w:r w:rsidR="00BD1A8C" w:rsidRPr="00F3025F">
        <w:t xml:space="preserve">itjen e planeve </w:t>
      </w:r>
      <w:r w:rsidR="00B66621" w:rsidRPr="00F3025F">
        <w:t>mësim</w:t>
      </w:r>
      <w:r w:rsidR="00BD1A8C" w:rsidRPr="00F3025F">
        <w:t xml:space="preserve">ore dhe zhvillimin e </w:t>
      </w:r>
      <w:r w:rsidR="00940902" w:rsidRPr="00F3025F">
        <w:t>mjeshtër</w:t>
      </w:r>
      <w:r w:rsidR="00BD1A8C" w:rsidRPr="00F3025F">
        <w:t xml:space="preserve">ive, </w:t>
      </w:r>
      <w:r w:rsidR="008D0202" w:rsidRPr="00F3025F">
        <w:t>mësimdhën</w:t>
      </w:r>
      <w:r w:rsidR="00BD1A8C" w:rsidRPr="00F3025F">
        <w:t>ien</w:t>
      </w:r>
      <w:r w:rsidR="00F2789A" w:rsidRPr="00F3025F">
        <w:t xml:space="preserve"> në </w:t>
      </w:r>
      <w:r w:rsidR="00BD1A8C" w:rsidRPr="00F3025F">
        <w:t>klase dhe</w:t>
      </w:r>
      <w:r w:rsidR="00F2789A" w:rsidRPr="00F3025F">
        <w:t xml:space="preserve"> në </w:t>
      </w:r>
      <w:r w:rsidR="00BD1A8C" w:rsidRPr="00F3025F">
        <w:t>simulator.</w:t>
      </w:r>
      <w:r w:rsidR="00F2789A" w:rsidRPr="00F3025F">
        <w:t xml:space="preserve"> </w:t>
      </w:r>
    </w:p>
    <w:p w14:paraId="59CD1C3E" w14:textId="5EC8495F" w:rsidR="00BD1A8C" w:rsidRPr="00F3025F" w:rsidRDefault="00695DB4" w:rsidP="00695DB4">
      <w:pPr>
        <w:pStyle w:val="Teksti"/>
      </w:pPr>
      <w:r w:rsidRPr="00F3025F">
        <w:t xml:space="preserve">3) </w:t>
      </w:r>
      <w:r w:rsidR="00BD1A8C" w:rsidRPr="00F3025F">
        <w:t>5</w:t>
      </w:r>
      <w:r w:rsidR="002F74CC" w:rsidRPr="00F3025F">
        <w:t xml:space="preserve"> orë</w:t>
      </w:r>
      <w:r w:rsidR="008A750D" w:rsidRPr="00F3025F">
        <w:t xml:space="preserve"> të instruksion</w:t>
      </w:r>
      <w:r w:rsidR="00BD1A8C" w:rsidRPr="00F3025F">
        <w:t>eve</w:t>
      </w:r>
      <w:r w:rsidR="00877448" w:rsidRPr="00F3025F">
        <w:t xml:space="preserve"> të fluturimit</w:t>
      </w:r>
      <w:r w:rsidR="00F2789A" w:rsidRPr="00F3025F">
        <w:t xml:space="preserve"> në </w:t>
      </w:r>
      <w:r w:rsidR="00360584" w:rsidRPr="00F3025F">
        <w:t>aeroplanë</w:t>
      </w:r>
      <w:r w:rsidR="00940902" w:rsidRPr="00F3025F">
        <w:t xml:space="preserve"> më </w:t>
      </w:r>
      <w:r w:rsidR="008D0202" w:rsidRPr="00F3025F">
        <w:t>shumë motorë</w:t>
      </w:r>
      <w:r w:rsidR="00BD1A8C" w:rsidRPr="00F3025F">
        <w:t>, ose 3</w:t>
      </w:r>
      <w:r w:rsidR="002F74CC" w:rsidRPr="00F3025F">
        <w:t xml:space="preserve"> orë</w:t>
      </w:r>
      <w:r w:rsidR="008A750D" w:rsidRPr="00F3025F">
        <w:t xml:space="preserve"> të instruksion</w:t>
      </w:r>
      <w:r w:rsidR="00BD1A8C" w:rsidRPr="00F3025F">
        <w:t>eve</w:t>
      </w:r>
      <w:r w:rsidR="00877448" w:rsidRPr="00F3025F">
        <w:t xml:space="preserve"> të fluturimit</w:t>
      </w:r>
      <w:r w:rsidR="00F2789A" w:rsidRPr="00F3025F">
        <w:t xml:space="preserve"> në </w:t>
      </w:r>
      <w:r w:rsidR="00360584" w:rsidRPr="00F3025F">
        <w:t>aeroplanë</w:t>
      </w:r>
      <w:r w:rsidR="00BD1A8C" w:rsidRPr="00F3025F">
        <w:t>,</w:t>
      </w:r>
      <w:r w:rsidR="006E6772" w:rsidRPr="00F3025F">
        <w:t xml:space="preserve"> të dhëna</w:t>
      </w:r>
      <w:r w:rsidR="00BD1A8C" w:rsidRPr="00F3025F">
        <w:t xml:space="preserve"> nga</w:t>
      </w:r>
      <w:r w:rsidR="00B61D1A" w:rsidRPr="00F3025F">
        <w:t xml:space="preserve"> një </w:t>
      </w:r>
      <w:r w:rsidR="00BD1A8C" w:rsidRPr="00F3025F">
        <w:t>FI i kualifikuar</w:t>
      </w:r>
      <w:r w:rsidR="00F2789A" w:rsidRPr="00F3025F">
        <w:t xml:space="preserve"> në </w:t>
      </w:r>
      <w:r w:rsidR="004355FA" w:rsidRPr="00F3025F">
        <w:t>përputh</w:t>
      </w:r>
      <w:r w:rsidR="00BD1A8C" w:rsidRPr="00F3025F">
        <w:t xml:space="preserve">je me FCL. 905. </w:t>
      </w:r>
    </w:p>
    <w:p w14:paraId="2CC167E4" w14:textId="71B1F952"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b) </w:t>
      </w:r>
      <w:r w:rsidR="00227F3B" w:rsidRPr="00F3025F">
        <w:rPr>
          <w:rFonts w:ascii="Garamond" w:hAnsi="Garamond"/>
          <w:sz w:val="24"/>
          <w:szCs w:val="24"/>
        </w:rPr>
        <w:t>Aplikantë</w:t>
      </w:r>
      <w:r w:rsidRPr="00F3025F">
        <w:rPr>
          <w:rFonts w:ascii="Garamond" w:hAnsi="Garamond"/>
          <w:sz w:val="24"/>
          <w:szCs w:val="24"/>
        </w:rPr>
        <w:t xml:space="preserve">t </w:t>
      </w:r>
      <w:r w:rsidR="00581832" w:rsidRPr="00F3025F">
        <w:rPr>
          <w:rFonts w:ascii="Garamond" w:hAnsi="Garamond"/>
          <w:sz w:val="24"/>
          <w:szCs w:val="24"/>
        </w:rPr>
        <w:t>mbajtës</w:t>
      </w:r>
      <w:r w:rsidRPr="00F3025F">
        <w:rPr>
          <w:rFonts w:ascii="Garamond" w:hAnsi="Garamond"/>
          <w:sz w:val="24"/>
          <w:szCs w:val="24"/>
        </w:rPr>
        <w:t xml:space="preserve"> ose</w:t>
      </w:r>
      <w:r w:rsidR="00F536B0" w:rsidRPr="00F3025F">
        <w:rPr>
          <w:rFonts w:ascii="Garamond" w:hAnsi="Garamond"/>
          <w:sz w:val="24"/>
          <w:szCs w:val="24"/>
        </w:rPr>
        <w:t xml:space="preserve"> që</w:t>
      </w:r>
      <w:r w:rsidR="00877448" w:rsidRPr="00F3025F">
        <w:rPr>
          <w:rFonts w:ascii="Garamond" w:hAnsi="Garamond"/>
          <w:sz w:val="24"/>
          <w:szCs w:val="24"/>
        </w:rPr>
        <w:t xml:space="preserve"> kanë </w:t>
      </w:r>
      <w:r w:rsidRPr="00F3025F">
        <w:rPr>
          <w:rFonts w:ascii="Garamond" w:hAnsi="Garamond"/>
          <w:sz w:val="24"/>
          <w:szCs w:val="24"/>
        </w:rPr>
        <w:t>mbajtur</w:t>
      </w:r>
      <w:r w:rsidR="00B61D1A" w:rsidRPr="00F3025F">
        <w:rPr>
          <w:rFonts w:ascii="Garamond" w:hAnsi="Garamond"/>
          <w:sz w:val="24"/>
          <w:szCs w:val="24"/>
        </w:rPr>
        <w:t xml:space="preserve"> një </w:t>
      </w:r>
      <w:r w:rsidRPr="00F3025F">
        <w:rPr>
          <w:rFonts w:ascii="Garamond" w:hAnsi="Garamond"/>
          <w:sz w:val="24"/>
          <w:szCs w:val="24"/>
        </w:rPr>
        <w:t>certifikat</w:t>
      </w:r>
      <w:r w:rsidR="00B33001" w:rsidRPr="00F3025F">
        <w:rPr>
          <w:rFonts w:ascii="Garamond" w:hAnsi="Garamond"/>
          <w:sz w:val="24"/>
          <w:szCs w:val="24"/>
        </w:rPr>
        <w:t>ë</w:t>
      </w:r>
      <w:r w:rsidRPr="00F3025F">
        <w:rPr>
          <w:rFonts w:ascii="Garamond" w:hAnsi="Garamond"/>
          <w:sz w:val="24"/>
          <w:szCs w:val="24"/>
        </w:rPr>
        <w:t xml:space="preserve"> instruktori</w:t>
      </w:r>
      <w:r w:rsidR="00F536B0" w:rsidRPr="00F3025F">
        <w:rPr>
          <w:rFonts w:ascii="Garamond" w:hAnsi="Garamond"/>
          <w:sz w:val="24"/>
          <w:szCs w:val="24"/>
        </w:rPr>
        <w:t xml:space="preserve"> do të </w:t>
      </w:r>
      <w:r w:rsidRPr="00F3025F">
        <w:rPr>
          <w:rFonts w:ascii="Garamond" w:hAnsi="Garamond"/>
          <w:sz w:val="24"/>
          <w:szCs w:val="24"/>
        </w:rPr>
        <w:t xml:space="preserve">kreditohen referuar </w:t>
      </w:r>
      <w:r w:rsidR="000D187A" w:rsidRPr="00F3025F">
        <w:rPr>
          <w:rFonts w:ascii="Garamond" w:hAnsi="Garamond"/>
          <w:sz w:val="24"/>
          <w:szCs w:val="24"/>
        </w:rPr>
        <w:t>kërkes</w:t>
      </w:r>
      <w:r w:rsidRPr="00F3025F">
        <w:rPr>
          <w:rFonts w:ascii="Garamond" w:hAnsi="Garamond"/>
          <w:sz w:val="24"/>
          <w:szCs w:val="24"/>
        </w:rPr>
        <w:t>ave</w:t>
      </w:r>
      <w:r w:rsidR="00DB6BB4" w:rsidRPr="00F3025F">
        <w:rPr>
          <w:rFonts w:ascii="Garamond" w:hAnsi="Garamond"/>
          <w:sz w:val="24"/>
          <w:szCs w:val="24"/>
        </w:rPr>
        <w:t xml:space="preserve"> të paragrafit </w:t>
      </w:r>
      <w:r w:rsidRPr="00F3025F">
        <w:rPr>
          <w:rFonts w:ascii="Garamond" w:hAnsi="Garamond"/>
          <w:sz w:val="24"/>
          <w:szCs w:val="24"/>
        </w:rPr>
        <w:t xml:space="preserve">(a)(1) </w:t>
      </w:r>
    </w:p>
    <w:p w14:paraId="12BB68DA" w14:textId="4E35D3A2"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FCL.940. CRI</w:t>
      </w:r>
      <w:r w:rsidR="00F2789A" w:rsidRPr="00F3025F">
        <w:rPr>
          <w:rFonts w:ascii="Garamond" w:hAnsi="Garamond"/>
          <w:b/>
          <w:sz w:val="24"/>
          <w:szCs w:val="24"/>
        </w:rPr>
        <w:t xml:space="preserve"> </w:t>
      </w:r>
      <w:r w:rsidRPr="00F3025F">
        <w:rPr>
          <w:rFonts w:ascii="Garamond" w:hAnsi="Garamond"/>
          <w:b/>
          <w:sz w:val="24"/>
          <w:szCs w:val="24"/>
        </w:rPr>
        <w:t>C</w:t>
      </w:r>
      <w:r w:rsidR="00671230" w:rsidRPr="00F3025F">
        <w:rPr>
          <w:rFonts w:ascii="Garamond" w:hAnsi="Garamond"/>
          <w:b/>
          <w:sz w:val="24"/>
          <w:szCs w:val="24"/>
        </w:rPr>
        <w:t>RI</w:t>
      </w:r>
      <w:r w:rsidR="008D0202" w:rsidRPr="00F3025F">
        <w:rPr>
          <w:rFonts w:ascii="Garamond" w:hAnsi="Garamond"/>
          <w:b/>
          <w:sz w:val="24"/>
          <w:szCs w:val="24"/>
        </w:rPr>
        <w:t xml:space="preserve"> </w:t>
      </w:r>
      <w:r w:rsidRPr="00F3025F">
        <w:rPr>
          <w:rFonts w:ascii="Garamond" w:hAnsi="Garamond"/>
          <w:b/>
          <w:sz w:val="24"/>
          <w:szCs w:val="24"/>
        </w:rPr>
        <w:t>Rivlefsh</w:t>
      </w:r>
      <w:r w:rsidR="008D0202" w:rsidRPr="00F3025F">
        <w:rPr>
          <w:rFonts w:ascii="Garamond" w:hAnsi="Garamond"/>
          <w:b/>
          <w:sz w:val="24"/>
          <w:szCs w:val="24"/>
        </w:rPr>
        <w:t>ë</w:t>
      </w:r>
      <w:r w:rsidRPr="00F3025F">
        <w:rPr>
          <w:rFonts w:ascii="Garamond" w:hAnsi="Garamond"/>
          <w:b/>
          <w:sz w:val="24"/>
          <w:szCs w:val="24"/>
        </w:rPr>
        <w:t xml:space="preserve">mria dhe rinovimi </w:t>
      </w:r>
    </w:p>
    <w:p w14:paraId="3AB23090" w14:textId="74AC7158"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004355FA" w:rsidRPr="00F3025F">
        <w:rPr>
          <w:rFonts w:ascii="Garamond" w:hAnsi="Garamond"/>
          <w:sz w:val="24"/>
          <w:szCs w:val="24"/>
        </w:rPr>
        <w:t xml:space="preserve"> për </w:t>
      </w:r>
      <w:r w:rsidRPr="00F3025F">
        <w:rPr>
          <w:rFonts w:ascii="Garamond" w:hAnsi="Garamond"/>
          <w:sz w:val="24"/>
          <w:szCs w:val="24"/>
        </w:rPr>
        <w:t>ri</w:t>
      </w:r>
      <w:r w:rsidR="006E505D" w:rsidRPr="00F3025F">
        <w:rPr>
          <w:rFonts w:ascii="Garamond" w:hAnsi="Garamond"/>
          <w:sz w:val="24"/>
          <w:szCs w:val="24"/>
        </w:rPr>
        <w:t>vlefshmërinë</w:t>
      </w:r>
      <w:r w:rsidRPr="00F3025F">
        <w:rPr>
          <w:rFonts w:ascii="Garamond" w:hAnsi="Garamond"/>
          <w:sz w:val="24"/>
          <w:szCs w:val="24"/>
        </w:rPr>
        <w:t xml:space="preserve"> e</w:t>
      </w:r>
      <w:r w:rsidR="00B61D1A" w:rsidRPr="00F3025F">
        <w:rPr>
          <w:rFonts w:ascii="Garamond" w:hAnsi="Garamond"/>
          <w:sz w:val="24"/>
          <w:szCs w:val="24"/>
        </w:rPr>
        <w:t xml:space="preserve"> një </w:t>
      </w:r>
      <w:r w:rsidRPr="00F3025F">
        <w:rPr>
          <w:rFonts w:ascii="Garamond" w:hAnsi="Garamond"/>
          <w:sz w:val="24"/>
          <w:szCs w:val="24"/>
        </w:rPr>
        <w:t>certifikate CRI aplikanti do ta ri</w:t>
      </w:r>
      <w:r w:rsidR="00C01AF8" w:rsidRPr="00F3025F">
        <w:rPr>
          <w:rFonts w:ascii="Garamond" w:hAnsi="Garamond"/>
          <w:sz w:val="24"/>
          <w:szCs w:val="24"/>
        </w:rPr>
        <w:t>vlerës</w:t>
      </w:r>
      <w:r w:rsidRPr="00F3025F">
        <w:rPr>
          <w:rFonts w:ascii="Garamond" w:hAnsi="Garamond"/>
          <w:sz w:val="24"/>
          <w:szCs w:val="24"/>
        </w:rPr>
        <w:t>oj</w:t>
      </w:r>
      <w:r w:rsidR="00DB6BB4" w:rsidRPr="00F3025F">
        <w:rPr>
          <w:rFonts w:ascii="Garamond" w:hAnsi="Garamond"/>
          <w:sz w:val="24"/>
          <w:szCs w:val="24"/>
        </w:rPr>
        <w:t>ë</w:t>
      </w:r>
      <w:r w:rsidRPr="00F3025F">
        <w:rPr>
          <w:rFonts w:ascii="Garamond" w:hAnsi="Garamond"/>
          <w:sz w:val="24"/>
          <w:szCs w:val="24"/>
        </w:rPr>
        <w:t xml:space="preserve"> at</w:t>
      </w:r>
      <w:r w:rsidR="008D0202" w:rsidRPr="00F3025F">
        <w:rPr>
          <w:rFonts w:ascii="Garamond" w:hAnsi="Garamond"/>
          <w:sz w:val="24"/>
          <w:szCs w:val="24"/>
        </w:rPr>
        <w:t>ë</w:t>
      </w:r>
      <w:r w:rsidRPr="00F3025F">
        <w:rPr>
          <w:rFonts w:ascii="Garamond" w:hAnsi="Garamond"/>
          <w:sz w:val="24"/>
          <w:szCs w:val="24"/>
        </w:rPr>
        <w:t>, brenda 12 muajve para dat</w:t>
      </w:r>
      <w:r w:rsidR="008D0202" w:rsidRPr="00F3025F">
        <w:rPr>
          <w:rFonts w:ascii="Garamond" w:hAnsi="Garamond"/>
          <w:sz w:val="24"/>
          <w:szCs w:val="24"/>
        </w:rPr>
        <w:t>ë</w:t>
      </w:r>
      <w:r w:rsidRPr="00F3025F">
        <w:rPr>
          <w:rFonts w:ascii="Garamond" w:hAnsi="Garamond"/>
          <w:sz w:val="24"/>
          <w:szCs w:val="24"/>
        </w:rPr>
        <w:t>s s</w:t>
      </w:r>
      <w:r w:rsidR="008D0202" w:rsidRPr="00F3025F">
        <w:rPr>
          <w:rFonts w:ascii="Garamond" w:hAnsi="Garamond"/>
          <w:sz w:val="24"/>
          <w:szCs w:val="24"/>
        </w:rPr>
        <w:t>ë</w:t>
      </w:r>
      <w:r w:rsidRPr="00F3025F">
        <w:rPr>
          <w:rFonts w:ascii="Garamond" w:hAnsi="Garamond"/>
          <w:sz w:val="24"/>
          <w:szCs w:val="24"/>
        </w:rPr>
        <w:t xml:space="preserve"> skadimit</w:t>
      </w:r>
      <w:r w:rsidR="00053785" w:rsidRPr="00F3025F">
        <w:rPr>
          <w:rFonts w:ascii="Garamond" w:hAnsi="Garamond"/>
          <w:sz w:val="24"/>
          <w:szCs w:val="24"/>
        </w:rPr>
        <w:t xml:space="preserve"> së certifikatës </w:t>
      </w:r>
      <w:r w:rsidR="00947E05" w:rsidRPr="00F3025F">
        <w:rPr>
          <w:rFonts w:ascii="Garamond" w:hAnsi="Garamond"/>
          <w:sz w:val="24"/>
          <w:szCs w:val="24"/>
        </w:rPr>
        <w:t xml:space="preserve">së </w:t>
      </w:r>
      <w:r w:rsidR="008D0202" w:rsidRPr="00F3025F">
        <w:rPr>
          <w:rFonts w:ascii="Garamond" w:hAnsi="Garamond"/>
          <w:sz w:val="24"/>
          <w:szCs w:val="24"/>
        </w:rPr>
        <w:t>CRI-së</w:t>
      </w:r>
      <w:r w:rsidR="00FB3235" w:rsidRPr="00F3025F">
        <w:rPr>
          <w:rFonts w:ascii="Garamond" w:hAnsi="Garamond"/>
          <w:sz w:val="24"/>
          <w:szCs w:val="24"/>
        </w:rPr>
        <w:t>,</w:t>
      </w:r>
      <w:r w:rsidRPr="00F3025F">
        <w:rPr>
          <w:rFonts w:ascii="Garamond" w:hAnsi="Garamond"/>
          <w:sz w:val="24"/>
          <w:szCs w:val="24"/>
        </w:rPr>
        <w:t xml:space="preserve"> kur: </w:t>
      </w:r>
    </w:p>
    <w:p w14:paraId="60FDD515" w14:textId="23AB7BD1" w:rsidR="00BD1A8C" w:rsidRPr="00F3025F" w:rsidRDefault="00695DB4" w:rsidP="00695DB4">
      <w:pPr>
        <w:pStyle w:val="Teksti"/>
      </w:pPr>
      <w:r w:rsidRPr="00F3025F">
        <w:t>1</w:t>
      </w:r>
      <w:r w:rsidR="0062278D" w:rsidRPr="00F3025F">
        <w:t xml:space="preserve">) të </w:t>
      </w:r>
      <w:r w:rsidR="00B127C9" w:rsidRPr="00F3025F">
        <w:t>drejtojë</w:t>
      </w:r>
      <w:r w:rsidR="00B32F3C" w:rsidRPr="00F3025F">
        <w:t xml:space="preserve"> së paku</w:t>
      </w:r>
      <w:r w:rsidR="00BD1A8C" w:rsidRPr="00F3025F">
        <w:t xml:space="preserve"> 10</w:t>
      </w:r>
      <w:r w:rsidR="002F74CC" w:rsidRPr="00F3025F">
        <w:t xml:space="preserve"> orë </w:t>
      </w:r>
      <w:r w:rsidR="00BD1A8C" w:rsidRPr="00F3025F">
        <w:t>instruksione fluturimi</w:t>
      </w:r>
      <w:r w:rsidR="00F2789A" w:rsidRPr="00F3025F">
        <w:t xml:space="preserve"> në </w:t>
      </w:r>
      <w:r w:rsidR="00BD1A8C" w:rsidRPr="00F3025F">
        <w:t xml:space="preserve">rolin e </w:t>
      </w:r>
      <w:r w:rsidR="008D0202" w:rsidRPr="00F3025F">
        <w:t>CRI-së</w:t>
      </w:r>
      <w:r w:rsidR="00940902" w:rsidRPr="00F3025F">
        <w:t>.</w:t>
      </w:r>
      <w:r w:rsidR="008D0202" w:rsidRPr="00F3025F">
        <w:t xml:space="preserve"> </w:t>
      </w:r>
      <w:r w:rsidR="008A750D" w:rsidRPr="00F3025F">
        <w:t>Nëse</w:t>
      </w:r>
      <w:r w:rsidR="00BD1A8C" w:rsidRPr="00F3025F">
        <w:t xml:space="preserve"> aplikanti ka privilegjet e </w:t>
      </w:r>
      <w:r w:rsidR="008D0202" w:rsidRPr="00F3025F">
        <w:t>CRI-së</w:t>
      </w:r>
      <w:r w:rsidR="00F2789A" w:rsidRPr="00F3025F">
        <w:t xml:space="preserve"> në </w:t>
      </w:r>
      <w:r w:rsidR="00360584" w:rsidRPr="00F3025F">
        <w:t>aeroplanë</w:t>
      </w:r>
      <w:r w:rsidR="00BD1A8C" w:rsidRPr="00F3025F">
        <w:t xml:space="preserve"> me</w:t>
      </w:r>
      <w:r w:rsidR="00B61D1A" w:rsidRPr="00F3025F">
        <w:t xml:space="preserve"> një </w:t>
      </w:r>
      <w:r w:rsidR="00BD1A8C" w:rsidRPr="00F3025F">
        <w:t>dhe shum</w:t>
      </w:r>
      <w:r w:rsidR="008D0202" w:rsidRPr="00F3025F">
        <w:t>ë</w:t>
      </w:r>
      <w:r w:rsidR="00BD1A8C" w:rsidRPr="00F3025F">
        <w:t xml:space="preserve"> </w:t>
      </w:r>
      <w:r w:rsidR="00B61D1A" w:rsidRPr="00F3025F">
        <w:t>motor</w:t>
      </w:r>
      <w:r w:rsidR="008D0202" w:rsidRPr="00F3025F">
        <w:t>ë</w:t>
      </w:r>
      <w:r w:rsidR="00BD1A8C" w:rsidRPr="00F3025F">
        <w:t xml:space="preserve">, 10 </w:t>
      </w:r>
      <w:r w:rsidR="00227F3B" w:rsidRPr="00F3025F">
        <w:t>orët</w:t>
      </w:r>
      <w:r w:rsidR="00BD1A8C" w:rsidRPr="00F3025F">
        <w:t xml:space="preserve"> e instruksionit</w:t>
      </w:r>
      <w:r w:rsidR="00877448" w:rsidRPr="00F3025F">
        <w:t xml:space="preserve"> të fluturimit</w:t>
      </w:r>
      <w:r w:rsidR="00F2789A" w:rsidRPr="00F3025F">
        <w:t xml:space="preserve"> </w:t>
      </w:r>
      <w:r w:rsidR="00F536B0" w:rsidRPr="00F3025F">
        <w:t>do të</w:t>
      </w:r>
      <w:r w:rsidR="00877448" w:rsidRPr="00F3025F">
        <w:t xml:space="preserve"> jenë </w:t>
      </w:r>
      <w:r w:rsidR="00897165" w:rsidRPr="00F3025F">
        <w:t>të</w:t>
      </w:r>
      <w:r w:rsidR="00BD1A8C" w:rsidRPr="00F3025F">
        <w:t xml:space="preserve"> ndara</w:t>
      </w:r>
      <w:r w:rsidR="00F2789A" w:rsidRPr="00F3025F">
        <w:t xml:space="preserve"> në </w:t>
      </w:r>
      <w:r w:rsidR="00BD1A8C" w:rsidRPr="00F3025F">
        <w:t>m</w:t>
      </w:r>
      <w:r w:rsidR="008D0202" w:rsidRPr="00F3025F">
        <w:t>ë</w:t>
      </w:r>
      <w:r w:rsidR="00BD1A8C" w:rsidRPr="00F3025F">
        <w:t>nyr</w:t>
      </w:r>
      <w:r w:rsidR="008D0202" w:rsidRPr="00F3025F">
        <w:t>ë</w:t>
      </w:r>
      <w:r w:rsidR="00BD1A8C" w:rsidRPr="00F3025F">
        <w:t xml:space="preserve"> t</w:t>
      </w:r>
      <w:r w:rsidR="008D0202" w:rsidRPr="00F3025F">
        <w:t>ë</w:t>
      </w:r>
      <w:r w:rsidR="00BD1A8C" w:rsidRPr="00F3025F">
        <w:t xml:space="preserve"> </w:t>
      </w:r>
      <w:r w:rsidR="008D0202" w:rsidRPr="00F3025F">
        <w:t>barabartë</w:t>
      </w:r>
      <w:r w:rsidR="00BD1A8C" w:rsidRPr="00F3025F">
        <w:t xml:space="preserve"> nd</w:t>
      </w:r>
      <w:r w:rsidR="008D0202" w:rsidRPr="00F3025F">
        <w:t>ë</w:t>
      </w:r>
      <w:r w:rsidR="00BD1A8C" w:rsidRPr="00F3025F">
        <w:t xml:space="preserve">rmjet </w:t>
      </w:r>
      <w:r w:rsidR="00360584" w:rsidRPr="00F3025F">
        <w:t>aeroplanë</w:t>
      </w:r>
      <w:r w:rsidR="00BD1A8C" w:rsidRPr="00F3025F">
        <w:t>ve me</w:t>
      </w:r>
      <w:r w:rsidR="00B61D1A" w:rsidRPr="00F3025F">
        <w:t xml:space="preserve"> një motor</w:t>
      </w:r>
      <w:r w:rsidR="00BD1A8C" w:rsidRPr="00F3025F">
        <w:t xml:space="preserve"> dhe</w:t>
      </w:r>
      <w:r w:rsidR="00940902" w:rsidRPr="00F3025F">
        <w:t xml:space="preserve"> më </w:t>
      </w:r>
      <w:r w:rsidR="008D0202" w:rsidRPr="00F3025F">
        <w:t>shumë motorë</w:t>
      </w:r>
      <w:r w:rsidR="00BD1A8C" w:rsidRPr="00F3025F">
        <w:t xml:space="preserve">. </w:t>
      </w:r>
    </w:p>
    <w:p w14:paraId="04E47F7E" w14:textId="222C87D9" w:rsidR="00BD1A8C" w:rsidRPr="00F3025F" w:rsidRDefault="00695DB4" w:rsidP="00695DB4">
      <w:pPr>
        <w:pStyle w:val="Teksti"/>
      </w:pPr>
      <w:r w:rsidRPr="00F3025F">
        <w:t>2</w:t>
      </w:r>
      <w:r w:rsidR="0062278D" w:rsidRPr="00F3025F">
        <w:t>) të</w:t>
      </w:r>
      <w:r w:rsidR="00877448" w:rsidRPr="00F3025F">
        <w:t xml:space="preserve"> marrë </w:t>
      </w:r>
      <w:r w:rsidR="00BD1A8C" w:rsidRPr="00F3025F">
        <w:t>trajnim rifreskues si CRI</w:t>
      </w:r>
      <w:r w:rsidR="00F2789A" w:rsidRPr="00F3025F">
        <w:t xml:space="preserve"> në</w:t>
      </w:r>
      <w:r w:rsidR="00B61D1A" w:rsidRPr="00F3025F">
        <w:t xml:space="preserve"> një </w:t>
      </w:r>
      <w:r w:rsidR="00FB3235" w:rsidRPr="00F3025F">
        <w:t>organizatë trajnimi.</w:t>
      </w:r>
      <w:r w:rsidR="00BD1A8C" w:rsidRPr="00F3025F">
        <w:t xml:space="preserve"> </w:t>
      </w:r>
    </w:p>
    <w:p w14:paraId="4CFBB7B9" w14:textId="5D87FAEA" w:rsidR="00BD1A8C" w:rsidRPr="00F3025F" w:rsidRDefault="00695DB4" w:rsidP="00695DB4">
      <w:pPr>
        <w:pStyle w:val="Teksti"/>
      </w:pPr>
      <w:r w:rsidRPr="00F3025F">
        <w:t>3</w:t>
      </w:r>
      <w:r w:rsidR="0062278D" w:rsidRPr="00F3025F">
        <w:t xml:space="preserve">) të </w:t>
      </w:r>
      <w:r w:rsidR="00BE3EB0" w:rsidRPr="00F3025F">
        <w:t>kalojë</w:t>
      </w:r>
      <w:r w:rsidR="00BD1A8C" w:rsidRPr="00F3025F">
        <w:t xml:space="preserve"> </w:t>
      </w:r>
      <w:r w:rsidR="00C01AF8" w:rsidRPr="00F3025F">
        <w:t>vlerës</w:t>
      </w:r>
      <w:r w:rsidR="00BD1A8C" w:rsidRPr="00F3025F">
        <w:t xml:space="preserve">imin e </w:t>
      </w:r>
      <w:r w:rsidR="00C01AF8" w:rsidRPr="00F3025F">
        <w:t>kompetencës</w:t>
      </w:r>
      <w:r w:rsidR="00F2789A" w:rsidRPr="00F3025F">
        <w:t xml:space="preserve"> në </w:t>
      </w:r>
      <w:r w:rsidR="004355FA" w:rsidRPr="00F3025F">
        <w:t>përputh</w:t>
      </w:r>
      <w:r w:rsidR="00BD1A8C" w:rsidRPr="00F3025F">
        <w:t>je me FCL.935</w:t>
      </w:r>
      <w:r w:rsidR="004355FA" w:rsidRPr="00F3025F">
        <w:t xml:space="preserve"> për </w:t>
      </w:r>
      <w:r w:rsidR="00360584" w:rsidRPr="00F3025F">
        <w:t>aeroplanë</w:t>
      </w:r>
      <w:r w:rsidR="00940902" w:rsidRPr="00F3025F">
        <w:t xml:space="preserve"> më shumë </w:t>
      </w:r>
      <w:r w:rsidR="00B127C9" w:rsidRPr="00F3025F">
        <w:t xml:space="preserve">motorë </w:t>
      </w:r>
      <w:r w:rsidR="00BD1A8C" w:rsidRPr="00F3025F">
        <w:t>ose me</w:t>
      </w:r>
      <w:r w:rsidR="00B61D1A" w:rsidRPr="00F3025F">
        <w:t xml:space="preserve"> një </w:t>
      </w:r>
      <w:r w:rsidR="00BD1A8C" w:rsidRPr="00F3025F">
        <w:t>motor</w:t>
      </w:r>
      <w:r w:rsidR="00C758B1" w:rsidRPr="00F3025F">
        <w:t xml:space="preserve"> siç </w:t>
      </w:r>
      <w:r w:rsidR="00BD1A8C" w:rsidRPr="00F3025F">
        <w:t xml:space="preserve">duhet. </w:t>
      </w:r>
    </w:p>
    <w:p w14:paraId="6FC421D3" w14:textId="733A831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8D0202" w:rsidRPr="00F3025F">
        <w:rPr>
          <w:rFonts w:ascii="Garamond" w:hAnsi="Garamond"/>
          <w:sz w:val="24"/>
          <w:szCs w:val="24"/>
        </w:rPr>
        <w:t xml:space="preserve"> pë</w:t>
      </w:r>
      <w:r w:rsidRPr="00F3025F">
        <w:rPr>
          <w:rFonts w:ascii="Garamond" w:hAnsi="Garamond"/>
          <w:sz w:val="24"/>
          <w:szCs w:val="24"/>
        </w:rPr>
        <w:t>r</w:t>
      </w:r>
      <w:r w:rsidR="00B32F3C" w:rsidRPr="00F3025F">
        <w:rPr>
          <w:rFonts w:ascii="Garamond" w:hAnsi="Garamond"/>
          <w:sz w:val="24"/>
          <w:szCs w:val="24"/>
        </w:rPr>
        <w:t xml:space="preserve"> së paku</w:t>
      </w:r>
      <w:r w:rsidR="00940902" w:rsidRPr="00F3025F">
        <w:rPr>
          <w:rFonts w:ascii="Garamond" w:hAnsi="Garamond"/>
          <w:sz w:val="24"/>
          <w:szCs w:val="24"/>
        </w:rPr>
        <w:t xml:space="preserve"> çdo </w:t>
      </w:r>
      <w:r w:rsidRPr="00F3025F">
        <w:rPr>
          <w:rFonts w:ascii="Garamond" w:hAnsi="Garamond"/>
          <w:sz w:val="24"/>
          <w:szCs w:val="24"/>
        </w:rPr>
        <w:t>ri</w:t>
      </w:r>
      <w:r w:rsidR="00887266" w:rsidRPr="00F3025F">
        <w:rPr>
          <w:rFonts w:ascii="Garamond" w:hAnsi="Garamond"/>
          <w:sz w:val="24"/>
          <w:szCs w:val="24"/>
        </w:rPr>
        <w:t>vlefshmër</w:t>
      </w:r>
      <w:r w:rsidRPr="00F3025F">
        <w:rPr>
          <w:rFonts w:ascii="Garamond" w:hAnsi="Garamond"/>
          <w:sz w:val="24"/>
          <w:szCs w:val="24"/>
        </w:rPr>
        <w:t>i alternative</w:t>
      </w:r>
      <w:r w:rsidR="008A750D" w:rsidRPr="00F3025F">
        <w:rPr>
          <w:rFonts w:ascii="Garamond" w:hAnsi="Garamond"/>
          <w:sz w:val="24"/>
          <w:szCs w:val="24"/>
        </w:rPr>
        <w:t xml:space="preserve"> të </w:t>
      </w:r>
      <w:r w:rsidR="00947E05" w:rsidRPr="00F3025F">
        <w:rPr>
          <w:rFonts w:ascii="Garamond" w:hAnsi="Garamond"/>
          <w:sz w:val="24"/>
          <w:szCs w:val="24"/>
        </w:rPr>
        <w:t xml:space="preserve">certifikatës së </w:t>
      </w:r>
      <w:r w:rsidR="008D0202" w:rsidRPr="00F3025F">
        <w:rPr>
          <w:rFonts w:ascii="Garamond" w:hAnsi="Garamond"/>
          <w:sz w:val="24"/>
          <w:szCs w:val="24"/>
        </w:rPr>
        <w:t>CRI-së</w:t>
      </w:r>
      <w:r w:rsidRPr="00F3025F">
        <w:rPr>
          <w:rFonts w:ascii="Garamond" w:hAnsi="Garamond"/>
          <w:sz w:val="24"/>
          <w:szCs w:val="24"/>
        </w:rPr>
        <w:t>, mbjat</w:t>
      </w:r>
      <w:r w:rsidR="008D0202" w:rsidRPr="00F3025F">
        <w:rPr>
          <w:rFonts w:ascii="Garamond" w:hAnsi="Garamond"/>
          <w:sz w:val="24"/>
          <w:szCs w:val="24"/>
        </w:rPr>
        <w:t>ë</w:t>
      </w:r>
      <w:r w:rsidRPr="00F3025F">
        <w:rPr>
          <w:rFonts w:ascii="Garamond" w:hAnsi="Garamond"/>
          <w:sz w:val="24"/>
          <w:szCs w:val="24"/>
        </w:rPr>
        <w:t>si do ta ket</w:t>
      </w:r>
      <w:r w:rsidR="008D0202" w:rsidRPr="00F3025F">
        <w:rPr>
          <w:rFonts w:ascii="Garamond" w:hAnsi="Garamond"/>
          <w:sz w:val="24"/>
          <w:szCs w:val="24"/>
        </w:rPr>
        <w:t>ë</w:t>
      </w:r>
      <w:r w:rsidRPr="00F3025F">
        <w:rPr>
          <w:rFonts w:ascii="Garamond" w:hAnsi="Garamond"/>
          <w:sz w:val="24"/>
          <w:szCs w:val="24"/>
        </w:rPr>
        <w:t xml:space="preserve"> kryer</w:t>
      </w:r>
      <w:r w:rsidR="00C01AF8" w:rsidRPr="00F3025F">
        <w:rPr>
          <w:rFonts w:ascii="Garamond" w:hAnsi="Garamond"/>
          <w:sz w:val="24"/>
          <w:szCs w:val="24"/>
        </w:rPr>
        <w:t xml:space="preserve"> atë </w:t>
      </w:r>
      <w:r w:rsidR="00F2789A" w:rsidRPr="00F3025F">
        <w:rPr>
          <w:rFonts w:ascii="Garamond" w:hAnsi="Garamond"/>
          <w:sz w:val="24"/>
          <w:szCs w:val="24"/>
        </w:rPr>
        <w:t xml:space="preserve">në </w:t>
      </w:r>
      <w:r w:rsidR="004355FA" w:rsidRPr="00F3025F">
        <w:rPr>
          <w:rFonts w:ascii="Garamond" w:hAnsi="Garamond"/>
          <w:sz w:val="24"/>
          <w:szCs w:val="24"/>
        </w:rPr>
        <w:t>përputh</w:t>
      </w:r>
      <w:r w:rsidRPr="00F3025F">
        <w:rPr>
          <w:rFonts w:ascii="Garamond" w:hAnsi="Garamond"/>
          <w:sz w:val="24"/>
          <w:szCs w:val="24"/>
        </w:rPr>
        <w:t xml:space="preserve">je me </w:t>
      </w:r>
      <w:r w:rsidR="000D187A" w:rsidRPr="00F3025F">
        <w:rPr>
          <w:rFonts w:ascii="Garamond" w:hAnsi="Garamond"/>
          <w:sz w:val="24"/>
          <w:szCs w:val="24"/>
        </w:rPr>
        <w:t>kërkes</w:t>
      </w:r>
      <w:r w:rsidRPr="00F3025F">
        <w:rPr>
          <w:rFonts w:ascii="Garamond" w:hAnsi="Garamond"/>
          <w:sz w:val="24"/>
          <w:szCs w:val="24"/>
        </w:rPr>
        <w:t xml:space="preserve">at e paragrafit (a)(3). </w:t>
      </w:r>
    </w:p>
    <w:p w14:paraId="525291E3" w14:textId="3E0654AB" w:rsidR="00BD1A8C" w:rsidRPr="00F3025F" w:rsidRDefault="00BD1A8C" w:rsidP="00F36E9C">
      <w:pPr>
        <w:widowControl w:val="0"/>
        <w:spacing w:after="0" w:line="240" w:lineRule="auto"/>
        <w:ind w:firstLine="284"/>
        <w:jc w:val="both"/>
        <w:rPr>
          <w:rFonts w:ascii="Garamond" w:hAnsi="Garamond"/>
          <w:sz w:val="24"/>
          <w:szCs w:val="24"/>
        </w:rPr>
      </w:pPr>
      <w:r w:rsidRPr="00D02015">
        <w:rPr>
          <w:rFonts w:ascii="Garamond" w:hAnsi="Garamond"/>
          <w:sz w:val="24"/>
          <w:szCs w:val="24"/>
        </w:rPr>
        <w:t xml:space="preserve">© </w:t>
      </w:r>
      <w:r w:rsidR="008D0202" w:rsidRPr="00D02015">
        <w:rPr>
          <w:rFonts w:ascii="Garamond" w:hAnsi="Garamond"/>
          <w:sz w:val="24"/>
          <w:szCs w:val="24"/>
        </w:rPr>
        <w:t>r</w:t>
      </w:r>
      <w:r w:rsidRPr="00D02015">
        <w:rPr>
          <w:rFonts w:ascii="Garamond" w:hAnsi="Garamond"/>
          <w:sz w:val="24"/>
          <w:szCs w:val="24"/>
        </w:rPr>
        <w:t>inovimi.</w:t>
      </w:r>
      <w:r w:rsidR="008D0202" w:rsidRPr="00F3025F">
        <w:rPr>
          <w:rFonts w:ascii="Garamond" w:hAnsi="Garamond"/>
          <w:sz w:val="24"/>
          <w:szCs w:val="24"/>
        </w:rPr>
        <w:t xml:space="preserve"> </w:t>
      </w:r>
      <w:r w:rsidR="008A750D" w:rsidRPr="00F3025F">
        <w:rPr>
          <w:rFonts w:ascii="Garamond" w:hAnsi="Garamond"/>
          <w:sz w:val="24"/>
          <w:szCs w:val="24"/>
        </w:rPr>
        <w:t>Nëse</w:t>
      </w:r>
      <w:r w:rsidRPr="00F3025F">
        <w:rPr>
          <w:rFonts w:ascii="Garamond" w:hAnsi="Garamond"/>
          <w:sz w:val="24"/>
          <w:szCs w:val="24"/>
        </w:rPr>
        <w:t xml:space="preserve"> certifikata e </w:t>
      </w:r>
      <w:r w:rsidR="008D0202" w:rsidRPr="00F3025F">
        <w:rPr>
          <w:rFonts w:ascii="Garamond" w:hAnsi="Garamond"/>
          <w:sz w:val="24"/>
          <w:szCs w:val="24"/>
        </w:rPr>
        <w:t>CRI-së</w:t>
      </w:r>
      <w:r w:rsidRPr="00F3025F">
        <w:rPr>
          <w:rFonts w:ascii="Garamond" w:hAnsi="Garamond"/>
          <w:sz w:val="24"/>
          <w:szCs w:val="24"/>
        </w:rPr>
        <w:t xml:space="preserve"> ka skaduar, aplikanti</w:t>
      </w:r>
      <w:r w:rsidR="006E6772" w:rsidRPr="00F3025F">
        <w:rPr>
          <w:rFonts w:ascii="Garamond" w:hAnsi="Garamond"/>
          <w:sz w:val="24"/>
          <w:szCs w:val="24"/>
        </w:rPr>
        <w:t xml:space="preserve"> duhet të </w:t>
      </w:r>
      <w:r w:rsidR="00D77614" w:rsidRPr="00F3025F">
        <w:rPr>
          <w:rFonts w:ascii="Garamond" w:hAnsi="Garamond"/>
          <w:sz w:val="24"/>
          <w:szCs w:val="24"/>
        </w:rPr>
        <w:t>kryejë</w:t>
      </w:r>
      <w:r w:rsidRPr="00F3025F">
        <w:rPr>
          <w:rFonts w:ascii="Garamond" w:hAnsi="Garamond"/>
          <w:sz w:val="24"/>
          <w:szCs w:val="24"/>
        </w:rPr>
        <w:t xml:space="preserve"> brenda</w:t>
      </w:r>
      <w:r w:rsidR="00B61D1A" w:rsidRPr="00F3025F">
        <w:rPr>
          <w:rFonts w:ascii="Garamond" w:hAnsi="Garamond"/>
          <w:sz w:val="24"/>
          <w:szCs w:val="24"/>
        </w:rPr>
        <w:t xml:space="preserve"> një </w:t>
      </w:r>
      <w:r w:rsidRPr="00F3025F">
        <w:rPr>
          <w:rFonts w:ascii="Garamond" w:hAnsi="Garamond"/>
          <w:sz w:val="24"/>
          <w:szCs w:val="24"/>
        </w:rPr>
        <w:t xml:space="preserve">periudhe 12 mujore para rinovimit. </w:t>
      </w:r>
    </w:p>
    <w:p w14:paraId="44B3A395" w14:textId="438D14B8"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trajnimin rifreskues si CRI</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008D0202" w:rsidRPr="00F3025F">
        <w:rPr>
          <w:rFonts w:ascii="Garamond" w:hAnsi="Garamond"/>
          <w:sz w:val="24"/>
          <w:szCs w:val="24"/>
        </w:rPr>
        <w:t xml:space="preserve">organizatë trajnimi; </w:t>
      </w:r>
    </w:p>
    <w:p w14:paraId="3A97571B" w14:textId="03FE445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2) </w:t>
      </w:r>
      <w:r w:rsidR="00C01AF8" w:rsidRPr="00F3025F">
        <w:rPr>
          <w:rFonts w:ascii="Garamond" w:hAnsi="Garamond"/>
          <w:sz w:val="24"/>
          <w:szCs w:val="24"/>
        </w:rPr>
        <w:t>vlerës</w:t>
      </w:r>
      <w:r w:rsidRPr="00F3025F">
        <w:rPr>
          <w:rFonts w:ascii="Garamond" w:hAnsi="Garamond"/>
          <w:sz w:val="24"/>
          <w:szCs w:val="24"/>
        </w:rPr>
        <w:t xml:space="preserve">imin e </w:t>
      </w:r>
      <w:r w:rsidR="00C01AF8" w:rsidRPr="00F3025F">
        <w:rPr>
          <w:rFonts w:ascii="Garamond" w:hAnsi="Garamond"/>
          <w:sz w:val="24"/>
          <w:szCs w:val="24"/>
        </w:rPr>
        <w:t>kompetencës</w:t>
      </w:r>
      <w:r w:rsidR="00DB6BB4" w:rsidRPr="00F3025F">
        <w:rPr>
          <w:rFonts w:ascii="Garamond" w:hAnsi="Garamond"/>
          <w:sz w:val="24"/>
          <w:szCs w:val="24"/>
        </w:rPr>
        <w:t xml:space="preserve"> së përcaktuar </w:t>
      </w:r>
      <w:r w:rsidR="00F2789A" w:rsidRPr="00F3025F">
        <w:rPr>
          <w:rFonts w:ascii="Garamond" w:hAnsi="Garamond"/>
          <w:sz w:val="24"/>
          <w:szCs w:val="24"/>
        </w:rPr>
        <w:t xml:space="preserve">në </w:t>
      </w:r>
      <w:r w:rsidRPr="00F3025F">
        <w:rPr>
          <w:rFonts w:ascii="Garamond" w:hAnsi="Garamond"/>
          <w:sz w:val="24"/>
          <w:szCs w:val="24"/>
        </w:rPr>
        <w:t>FCL.935</w:t>
      </w:r>
      <w:r w:rsidR="008D0202" w:rsidRPr="00F3025F">
        <w:rPr>
          <w:rFonts w:ascii="Garamond" w:hAnsi="Garamond"/>
          <w:sz w:val="24"/>
          <w:szCs w:val="24"/>
        </w:rPr>
        <w:t>.</w:t>
      </w:r>
      <w:r w:rsidRPr="00F3025F">
        <w:rPr>
          <w:rFonts w:ascii="Garamond" w:hAnsi="Garamond"/>
          <w:sz w:val="24"/>
          <w:szCs w:val="24"/>
        </w:rPr>
        <w:t xml:space="preserve"> </w:t>
      </w:r>
    </w:p>
    <w:p w14:paraId="5AF587B1"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p>
    <w:p w14:paraId="186365D3" w14:textId="6A7F4779" w:rsidR="00BD1A8C" w:rsidRPr="00F3025F" w:rsidRDefault="00BD1A8C" w:rsidP="00695DB4">
      <w:pPr>
        <w:widowControl w:val="0"/>
        <w:spacing w:after="0" w:line="240" w:lineRule="auto"/>
        <w:ind w:firstLine="284"/>
        <w:jc w:val="center"/>
        <w:rPr>
          <w:rFonts w:ascii="Garamond" w:hAnsi="Garamond"/>
          <w:sz w:val="24"/>
          <w:szCs w:val="24"/>
        </w:rPr>
      </w:pPr>
      <w:r w:rsidRPr="00F3025F">
        <w:rPr>
          <w:rFonts w:ascii="Garamond" w:hAnsi="Garamond"/>
          <w:b/>
          <w:sz w:val="24"/>
          <w:szCs w:val="24"/>
        </w:rPr>
        <w:t>SEKSIONI 6</w:t>
      </w:r>
    </w:p>
    <w:p w14:paraId="3845FEEF" w14:textId="10C005F4" w:rsidR="00BD1A8C" w:rsidRPr="00F3025F" w:rsidRDefault="000D187A" w:rsidP="00695DB4">
      <w:pPr>
        <w:widowControl w:val="0"/>
        <w:spacing w:after="0" w:line="240" w:lineRule="auto"/>
        <w:ind w:firstLine="284"/>
        <w:jc w:val="center"/>
        <w:rPr>
          <w:rFonts w:ascii="Garamond" w:hAnsi="Garamond"/>
          <w:sz w:val="24"/>
          <w:szCs w:val="24"/>
        </w:rPr>
      </w:pPr>
      <w:r w:rsidRPr="00F3025F">
        <w:rPr>
          <w:rFonts w:ascii="Garamond" w:hAnsi="Garamond"/>
          <w:b/>
          <w:sz w:val="24"/>
          <w:szCs w:val="24"/>
        </w:rPr>
        <w:t>Kërkes</w:t>
      </w:r>
      <w:r w:rsidR="00BD1A8C" w:rsidRPr="00F3025F">
        <w:rPr>
          <w:rFonts w:ascii="Garamond" w:hAnsi="Garamond"/>
          <w:b/>
          <w:sz w:val="24"/>
          <w:szCs w:val="24"/>
        </w:rPr>
        <w:t>a specifike</w:t>
      </w:r>
      <w:r w:rsidR="004355FA" w:rsidRPr="00F3025F">
        <w:rPr>
          <w:rFonts w:ascii="Garamond" w:hAnsi="Garamond"/>
          <w:b/>
          <w:sz w:val="24"/>
          <w:szCs w:val="24"/>
        </w:rPr>
        <w:t xml:space="preserve"> për </w:t>
      </w:r>
      <w:r w:rsidR="00BD1A8C" w:rsidRPr="00F3025F">
        <w:rPr>
          <w:rFonts w:ascii="Garamond" w:hAnsi="Garamond"/>
          <w:b/>
          <w:sz w:val="24"/>
          <w:szCs w:val="24"/>
        </w:rPr>
        <w:t>instrukt</w:t>
      </w:r>
      <w:r w:rsidR="00227F3B" w:rsidRPr="00F3025F">
        <w:rPr>
          <w:rFonts w:ascii="Garamond" w:hAnsi="Garamond"/>
          <w:b/>
          <w:sz w:val="24"/>
          <w:szCs w:val="24"/>
        </w:rPr>
        <w:t>orët</w:t>
      </w:r>
      <w:r w:rsidR="00BD1A8C" w:rsidRPr="00F3025F">
        <w:rPr>
          <w:rFonts w:ascii="Garamond" w:hAnsi="Garamond"/>
          <w:b/>
          <w:sz w:val="24"/>
          <w:szCs w:val="24"/>
        </w:rPr>
        <w:t xml:space="preserve"> e kategorizimit </w:t>
      </w:r>
      <w:r w:rsidR="0063492D" w:rsidRPr="00F3025F">
        <w:rPr>
          <w:rFonts w:ascii="Garamond" w:hAnsi="Garamond"/>
          <w:b/>
          <w:sz w:val="24"/>
          <w:szCs w:val="24"/>
        </w:rPr>
        <w:t>instrumental</w:t>
      </w:r>
      <w:r w:rsidR="00BD1A8C" w:rsidRPr="00F3025F">
        <w:rPr>
          <w:rFonts w:ascii="Garamond" w:hAnsi="Garamond"/>
          <w:b/>
          <w:sz w:val="24"/>
          <w:szCs w:val="24"/>
        </w:rPr>
        <w:t>- IRI</w:t>
      </w:r>
    </w:p>
    <w:p w14:paraId="11FE7947" w14:textId="77777777" w:rsidR="00695DB4" w:rsidRPr="00F3025F" w:rsidRDefault="00695DB4" w:rsidP="00F36E9C">
      <w:pPr>
        <w:widowControl w:val="0"/>
        <w:spacing w:after="0" w:line="240" w:lineRule="auto"/>
        <w:ind w:firstLine="284"/>
        <w:jc w:val="both"/>
        <w:rPr>
          <w:rFonts w:ascii="Garamond" w:hAnsi="Garamond"/>
          <w:b/>
          <w:sz w:val="24"/>
          <w:szCs w:val="24"/>
        </w:rPr>
      </w:pPr>
    </w:p>
    <w:p w14:paraId="7051E1E6" w14:textId="54561D4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 FCL.905 IRI</w:t>
      </w:r>
      <w:r w:rsidR="00F2789A" w:rsidRPr="00F3025F">
        <w:rPr>
          <w:rFonts w:ascii="Garamond" w:hAnsi="Garamond"/>
          <w:b/>
          <w:sz w:val="24"/>
          <w:szCs w:val="24"/>
        </w:rPr>
        <w:t xml:space="preserve"> </w:t>
      </w:r>
      <w:r w:rsidRPr="00F3025F">
        <w:rPr>
          <w:rFonts w:ascii="Garamond" w:hAnsi="Garamond"/>
          <w:b/>
          <w:sz w:val="24"/>
          <w:szCs w:val="24"/>
        </w:rPr>
        <w:t>I</w:t>
      </w:r>
      <w:r w:rsidR="00671230" w:rsidRPr="00F3025F">
        <w:rPr>
          <w:rFonts w:ascii="Garamond" w:hAnsi="Garamond"/>
          <w:b/>
          <w:sz w:val="24"/>
          <w:szCs w:val="24"/>
        </w:rPr>
        <w:t>RI</w:t>
      </w:r>
      <w:r w:rsidRPr="00F3025F">
        <w:rPr>
          <w:rFonts w:ascii="Garamond" w:hAnsi="Garamond"/>
          <w:b/>
          <w:sz w:val="24"/>
          <w:szCs w:val="24"/>
        </w:rPr>
        <w:t xml:space="preserve"> Privilegje dhe kushtet </w:t>
      </w:r>
    </w:p>
    <w:p w14:paraId="105434E9" w14:textId="635AB35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 Privilegjet e</w:t>
      </w:r>
      <w:r w:rsidR="00B61D1A" w:rsidRPr="00F3025F">
        <w:rPr>
          <w:rFonts w:ascii="Garamond" w:hAnsi="Garamond"/>
          <w:sz w:val="24"/>
          <w:szCs w:val="24"/>
        </w:rPr>
        <w:t xml:space="preserve"> një </w:t>
      </w:r>
      <w:r w:rsidRPr="00F3025F">
        <w:rPr>
          <w:rFonts w:ascii="Garamond" w:hAnsi="Garamond"/>
          <w:sz w:val="24"/>
          <w:szCs w:val="24"/>
        </w:rPr>
        <w:t>IRI</w:t>
      </w:r>
      <w:r w:rsidR="00877448" w:rsidRPr="00F3025F">
        <w:rPr>
          <w:rFonts w:ascii="Garamond" w:hAnsi="Garamond"/>
          <w:sz w:val="24"/>
          <w:szCs w:val="24"/>
        </w:rPr>
        <w:t xml:space="preserve"> janë </w:t>
      </w:r>
      <w:r w:rsidRPr="00F3025F">
        <w:rPr>
          <w:rFonts w:ascii="Garamond" w:hAnsi="Garamond"/>
          <w:sz w:val="24"/>
          <w:szCs w:val="24"/>
        </w:rPr>
        <w:t>t</w:t>
      </w:r>
      <w:r w:rsidR="00DB6BB4" w:rsidRPr="00F3025F">
        <w:rPr>
          <w:rFonts w:ascii="Garamond" w:hAnsi="Garamond"/>
          <w:sz w:val="24"/>
          <w:szCs w:val="24"/>
        </w:rPr>
        <w:t>ë</w:t>
      </w:r>
      <w:r w:rsidRPr="00F3025F">
        <w:rPr>
          <w:rFonts w:ascii="Garamond" w:hAnsi="Garamond"/>
          <w:sz w:val="24"/>
          <w:szCs w:val="24"/>
        </w:rPr>
        <w:t xml:space="preserve"> instruktoj</w:t>
      </w:r>
      <w:r w:rsidR="00DB6BB4" w:rsidRPr="00F3025F">
        <w:rPr>
          <w:rFonts w:ascii="Garamond" w:hAnsi="Garamond"/>
          <w:sz w:val="24"/>
          <w:szCs w:val="24"/>
        </w:rPr>
        <w:t>ë</w:t>
      </w:r>
      <w:r w:rsidR="004355FA" w:rsidRPr="00F3025F">
        <w:rPr>
          <w:rFonts w:ascii="Garamond" w:hAnsi="Garamond"/>
          <w:sz w:val="24"/>
          <w:szCs w:val="24"/>
        </w:rPr>
        <w:t xml:space="preserve"> për </w:t>
      </w:r>
      <w:r w:rsidR="00581832" w:rsidRPr="00F3025F">
        <w:rPr>
          <w:rFonts w:ascii="Garamond" w:hAnsi="Garamond"/>
          <w:sz w:val="24"/>
          <w:szCs w:val="24"/>
        </w:rPr>
        <w:t>lëshim</w:t>
      </w:r>
      <w:r w:rsidRPr="00F3025F">
        <w:rPr>
          <w:rFonts w:ascii="Garamond" w:hAnsi="Garamond"/>
          <w:sz w:val="24"/>
          <w:szCs w:val="24"/>
        </w:rPr>
        <w:t>in, ri</w:t>
      </w:r>
      <w:r w:rsidR="006E505D" w:rsidRPr="00F3025F">
        <w:rPr>
          <w:rFonts w:ascii="Garamond" w:hAnsi="Garamond"/>
          <w:sz w:val="24"/>
          <w:szCs w:val="24"/>
        </w:rPr>
        <w:t>vlefshmërinë</w:t>
      </w:r>
      <w:r w:rsidRPr="00F3025F">
        <w:rPr>
          <w:rFonts w:ascii="Garamond" w:hAnsi="Garamond"/>
          <w:sz w:val="24"/>
          <w:szCs w:val="24"/>
        </w:rPr>
        <w:t xml:space="preserve"> dhe rinovimin e</w:t>
      </w:r>
      <w:r w:rsidR="00B61D1A" w:rsidRPr="00F3025F">
        <w:rPr>
          <w:rFonts w:ascii="Garamond" w:hAnsi="Garamond"/>
          <w:sz w:val="24"/>
          <w:szCs w:val="24"/>
        </w:rPr>
        <w:t xml:space="preserve"> një </w:t>
      </w:r>
      <w:r w:rsidRPr="00F3025F">
        <w:rPr>
          <w:rFonts w:ascii="Garamond" w:hAnsi="Garamond"/>
          <w:sz w:val="24"/>
          <w:szCs w:val="24"/>
        </w:rPr>
        <w:t>EIR ose</w:t>
      </w:r>
      <w:r w:rsidR="00B61D1A" w:rsidRPr="00F3025F">
        <w:rPr>
          <w:rFonts w:ascii="Garamond" w:hAnsi="Garamond"/>
          <w:sz w:val="24"/>
          <w:szCs w:val="24"/>
        </w:rPr>
        <w:t xml:space="preserve"> një </w:t>
      </w:r>
      <w:r w:rsidRPr="00F3025F">
        <w:rPr>
          <w:rFonts w:ascii="Garamond" w:hAnsi="Garamond"/>
          <w:sz w:val="24"/>
          <w:szCs w:val="24"/>
        </w:rPr>
        <w:t>IR</w:t>
      </w:r>
      <w:r w:rsidR="004355FA" w:rsidRPr="00F3025F">
        <w:rPr>
          <w:rFonts w:ascii="Garamond" w:hAnsi="Garamond"/>
          <w:sz w:val="24"/>
          <w:szCs w:val="24"/>
        </w:rPr>
        <w:t xml:space="preserve"> për </w:t>
      </w:r>
      <w:r w:rsidR="00A23DA8" w:rsidRPr="00F3025F">
        <w:rPr>
          <w:rFonts w:ascii="Garamond" w:hAnsi="Garamond"/>
          <w:sz w:val="24"/>
          <w:szCs w:val="24"/>
        </w:rPr>
        <w:t>kategorinë</w:t>
      </w:r>
      <w:r w:rsidRPr="00F3025F">
        <w:rPr>
          <w:rFonts w:ascii="Garamond" w:hAnsi="Garamond"/>
          <w:sz w:val="24"/>
          <w:szCs w:val="24"/>
        </w:rPr>
        <w:t xml:space="preserve"> e avionit </w:t>
      </w:r>
      <w:r w:rsidR="00EB2F14" w:rsidRPr="00F3025F">
        <w:rPr>
          <w:rFonts w:ascii="Garamond" w:hAnsi="Garamond"/>
          <w:sz w:val="24"/>
          <w:szCs w:val="24"/>
        </w:rPr>
        <w:t>përkatës</w:t>
      </w:r>
      <w:r w:rsidRPr="00F3025F">
        <w:rPr>
          <w:rFonts w:ascii="Garamond" w:hAnsi="Garamond"/>
          <w:sz w:val="24"/>
          <w:szCs w:val="24"/>
        </w:rPr>
        <w:t xml:space="preserve">. </w:t>
      </w:r>
    </w:p>
    <w:p w14:paraId="097E87F8" w14:textId="410BEB6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b) </w:t>
      </w:r>
      <w:r w:rsidR="000D187A" w:rsidRPr="00F3025F">
        <w:rPr>
          <w:rFonts w:ascii="Garamond" w:hAnsi="Garamond"/>
          <w:sz w:val="24"/>
          <w:szCs w:val="24"/>
        </w:rPr>
        <w:t>Kërkes</w:t>
      </w:r>
      <w:r w:rsidRPr="00F3025F">
        <w:rPr>
          <w:rFonts w:ascii="Garamond" w:hAnsi="Garamond"/>
          <w:sz w:val="24"/>
          <w:szCs w:val="24"/>
        </w:rPr>
        <w:t>at specifike</w:t>
      </w:r>
      <w:r w:rsidR="004355FA" w:rsidRPr="00F3025F">
        <w:rPr>
          <w:rFonts w:ascii="Garamond" w:hAnsi="Garamond"/>
          <w:sz w:val="24"/>
          <w:szCs w:val="24"/>
        </w:rPr>
        <w:t xml:space="preserve"> për </w:t>
      </w:r>
      <w:r w:rsidRPr="00F3025F">
        <w:rPr>
          <w:rFonts w:ascii="Garamond" w:hAnsi="Garamond"/>
          <w:sz w:val="24"/>
          <w:szCs w:val="24"/>
        </w:rPr>
        <w:t>kursin</w:t>
      </w:r>
      <w:r w:rsidR="00F2789A" w:rsidRPr="00F3025F">
        <w:rPr>
          <w:rFonts w:ascii="Garamond" w:hAnsi="Garamond"/>
          <w:sz w:val="24"/>
          <w:szCs w:val="24"/>
        </w:rPr>
        <w:t xml:space="preserve"> </w:t>
      </w:r>
      <w:r w:rsidRPr="00F3025F">
        <w:rPr>
          <w:rFonts w:ascii="Garamond" w:hAnsi="Garamond"/>
          <w:sz w:val="24"/>
          <w:szCs w:val="24"/>
        </w:rPr>
        <w:t xml:space="preserve">MPL. </w:t>
      </w:r>
    </w:p>
    <w:p w14:paraId="5632E6D8" w14:textId="02539605"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P</w:t>
      </w:r>
      <w:r w:rsidR="00897165" w:rsidRPr="00F3025F">
        <w:rPr>
          <w:rFonts w:ascii="Garamond" w:hAnsi="Garamond"/>
          <w:sz w:val="24"/>
          <w:szCs w:val="24"/>
        </w:rPr>
        <w:t>ë</w:t>
      </w:r>
      <w:r w:rsidRPr="00F3025F">
        <w:rPr>
          <w:rFonts w:ascii="Garamond" w:hAnsi="Garamond"/>
          <w:sz w:val="24"/>
          <w:szCs w:val="24"/>
        </w:rPr>
        <w:t xml:space="preserve">r </w:t>
      </w:r>
      <w:r w:rsidR="00897165" w:rsidRPr="00F3025F">
        <w:rPr>
          <w:rFonts w:ascii="Garamond" w:hAnsi="Garamond"/>
          <w:sz w:val="24"/>
          <w:szCs w:val="24"/>
        </w:rPr>
        <w:t>të</w:t>
      </w:r>
      <w:r w:rsidRPr="00F3025F">
        <w:rPr>
          <w:rFonts w:ascii="Garamond" w:hAnsi="Garamond"/>
          <w:sz w:val="24"/>
          <w:szCs w:val="24"/>
        </w:rPr>
        <w:t xml:space="preserve"> instruktuar</w:t>
      </w:r>
      <w:r w:rsidR="004355FA" w:rsidRPr="00F3025F">
        <w:rPr>
          <w:rFonts w:ascii="Garamond" w:hAnsi="Garamond"/>
          <w:sz w:val="24"/>
          <w:szCs w:val="24"/>
        </w:rPr>
        <w:t xml:space="preserve"> për </w:t>
      </w:r>
      <w:r w:rsidR="00BE3EB0" w:rsidRPr="00F3025F">
        <w:rPr>
          <w:rFonts w:ascii="Garamond" w:hAnsi="Garamond"/>
          <w:sz w:val="24"/>
          <w:szCs w:val="24"/>
        </w:rPr>
        <w:t>fazën</w:t>
      </w:r>
      <w:r w:rsidR="00DB6BB4" w:rsidRPr="00F3025F">
        <w:rPr>
          <w:rFonts w:ascii="Garamond" w:hAnsi="Garamond"/>
          <w:sz w:val="24"/>
          <w:szCs w:val="24"/>
        </w:rPr>
        <w:t xml:space="preserve"> bazë </w:t>
      </w:r>
      <w:r w:rsidR="00D77614" w:rsidRPr="00F3025F">
        <w:rPr>
          <w:rFonts w:ascii="Garamond" w:hAnsi="Garamond"/>
          <w:sz w:val="24"/>
          <w:szCs w:val="24"/>
        </w:rPr>
        <w:t xml:space="preserve">të trajnimit </w:t>
      </w:r>
      <w:r w:rsidR="00F2789A" w:rsidRPr="00F3025F">
        <w:rPr>
          <w:rFonts w:ascii="Garamond" w:hAnsi="Garamond"/>
          <w:sz w:val="24"/>
          <w:szCs w:val="24"/>
        </w:rPr>
        <w:t xml:space="preserve">në </w:t>
      </w:r>
      <w:r w:rsidRPr="00F3025F">
        <w:rPr>
          <w:rFonts w:ascii="Garamond" w:hAnsi="Garamond"/>
          <w:sz w:val="24"/>
          <w:szCs w:val="24"/>
        </w:rPr>
        <w:t>kursin MPL, IRI duhet</w:t>
      </w:r>
      <w:r w:rsidR="00F536B0" w:rsidRPr="00F3025F">
        <w:rPr>
          <w:rFonts w:ascii="Garamond" w:hAnsi="Garamond"/>
          <w:sz w:val="24"/>
          <w:szCs w:val="24"/>
        </w:rPr>
        <w:t xml:space="preserve"> që </w:t>
      </w:r>
      <w:r w:rsidRPr="00F3025F">
        <w:rPr>
          <w:rFonts w:ascii="Garamond" w:hAnsi="Garamond"/>
          <w:sz w:val="24"/>
          <w:szCs w:val="24"/>
        </w:rPr>
        <w:t>aplikanti</w:t>
      </w:r>
      <w:r w:rsidR="004B1B1B" w:rsidRPr="00F3025F">
        <w:rPr>
          <w:rFonts w:ascii="Garamond" w:hAnsi="Garamond"/>
          <w:sz w:val="24"/>
          <w:szCs w:val="24"/>
        </w:rPr>
        <w:t>:</w:t>
      </w:r>
      <w:r w:rsidRPr="00F3025F">
        <w:rPr>
          <w:rFonts w:ascii="Garamond" w:hAnsi="Garamond"/>
          <w:sz w:val="24"/>
          <w:szCs w:val="24"/>
        </w:rPr>
        <w:t xml:space="preserve"> </w:t>
      </w:r>
    </w:p>
    <w:p w14:paraId="79CEDDAF" w14:textId="1CB87CB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62278D" w:rsidRPr="00F3025F">
        <w:rPr>
          <w:rFonts w:ascii="Garamond" w:hAnsi="Garamond"/>
          <w:sz w:val="24"/>
          <w:szCs w:val="24"/>
        </w:rPr>
        <w:t xml:space="preserve">) </w:t>
      </w:r>
      <w:r w:rsidR="004D45D8" w:rsidRPr="00F3025F">
        <w:rPr>
          <w:rFonts w:ascii="Garamond" w:hAnsi="Garamond"/>
          <w:sz w:val="24"/>
          <w:szCs w:val="24"/>
        </w:rPr>
        <w:t>të mbajë</w:t>
      </w:r>
      <w:r w:rsidR="00B61D1A" w:rsidRPr="00F3025F">
        <w:rPr>
          <w:rFonts w:ascii="Garamond" w:hAnsi="Garamond"/>
          <w:sz w:val="24"/>
          <w:szCs w:val="24"/>
        </w:rPr>
        <w:t xml:space="preserve"> një </w:t>
      </w:r>
      <w:r w:rsidRPr="00F3025F">
        <w:rPr>
          <w:rFonts w:ascii="Garamond" w:hAnsi="Garamond"/>
          <w:sz w:val="24"/>
          <w:szCs w:val="24"/>
        </w:rPr>
        <w:t>IRI</w:t>
      </w:r>
      <w:r w:rsidR="004355FA" w:rsidRPr="00F3025F">
        <w:rPr>
          <w:rFonts w:ascii="Garamond" w:hAnsi="Garamond"/>
          <w:sz w:val="24"/>
          <w:szCs w:val="24"/>
        </w:rPr>
        <w:t xml:space="preserve"> për </w:t>
      </w:r>
      <w:r w:rsidR="00360584" w:rsidRPr="00F3025F">
        <w:rPr>
          <w:rFonts w:ascii="Garamond" w:hAnsi="Garamond"/>
          <w:sz w:val="24"/>
          <w:szCs w:val="24"/>
        </w:rPr>
        <w:t>aeroplanë</w:t>
      </w:r>
      <w:r w:rsidRPr="00F3025F">
        <w:rPr>
          <w:rFonts w:ascii="Garamond" w:hAnsi="Garamond"/>
          <w:sz w:val="24"/>
          <w:szCs w:val="24"/>
        </w:rPr>
        <w:t>t</w:t>
      </w:r>
      <w:r w:rsidR="00940902" w:rsidRPr="00F3025F">
        <w:rPr>
          <w:rFonts w:ascii="Garamond" w:hAnsi="Garamond"/>
          <w:sz w:val="24"/>
          <w:szCs w:val="24"/>
        </w:rPr>
        <w:t xml:space="preserve"> më shumë </w:t>
      </w:r>
      <w:r w:rsidR="00B61D1A" w:rsidRPr="00F3025F">
        <w:rPr>
          <w:rFonts w:ascii="Garamond" w:hAnsi="Garamond"/>
          <w:sz w:val="24"/>
          <w:szCs w:val="24"/>
        </w:rPr>
        <w:t>motor</w:t>
      </w:r>
      <w:r w:rsidRPr="00F3025F">
        <w:rPr>
          <w:rFonts w:ascii="Garamond" w:hAnsi="Garamond"/>
          <w:sz w:val="24"/>
          <w:szCs w:val="24"/>
        </w:rPr>
        <w:t xml:space="preserve">, dhe </w:t>
      </w:r>
    </w:p>
    <w:p w14:paraId="101B6E06" w14:textId="0645D0B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1E0B81" w:rsidRPr="00F3025F">
        <w:rPr>
          <w:rFonts w:ascii="Garamond" w:hAnsi="Garamond"/>
          <w:sz w:val="24"/>
          <w:szCs w:val="24"/>
        </w:rPr>
        <w:t xml:space="preserve"> </w:t>
      </w:r>
      <w:r w:rsidRPr="00F3025F">
        <w:rPr>
          <w:rFonts w:ascii="Garamond" w:hAnsi="Garamond"/>
          <w:sz w:val="24"/>
          <w:szCs w:val="24"/>
        </w:rPr>
        <w:t>t</w:t>
      </w:r>
      <w:r w:rsidR="001E0B81" w:rsidRPr="00F3025F">
        <w:rPr>
          <w:rFonts w:ascii="Garamond" w:hAnsi="Garamond"/>
          <w:sz w:val="24"/>
          <w:szCs w:val="24"/>
        </w:rPr>
        <w:t>ë</w:t>
      </w:r>
      <w:r w:rsidRPr="00F3025F">
        <w:rPr>
          <w:rFonts w:ascii="Garamond" w:hAnsi="Garamond"/>
          <w:sz w:val="24"/>
          <w:szCs w:val="24"/>
        </w:rPr>
        <w:t xml:space="preserve"> ket</w:t>
      </w:r>
      <w:r w:rsidR="001E0B81" w:rsidRPr="00F3025F">
        <w:rPr>
          <w:rFonts w:ascii="Garamond" w:hAnsi="Garamond"/>
          <w:sz w:val="24"/>
          <w:szCs w:val="24"/>
        </w:rPr>
        <w:t>ë</w:t>
      </w:r>
      <w:r w:rsidRPr="00F3025F">
        <w:rPr>
          <w:rFonts w:ascii="Garamond" w:hAnsi="Garamond"/>
          <w:sz w:val="24"/>
          <w:szCs w:val="24"/>
        </w:rPr>
        <w:t xml:space="preserve"> kryer</w:t>
      </w:r>
      <w:r w:rsidR="00B32F3C" w:rsidRPr="00F3025F">
        <w:rPr>
          <w:rFonts w:ascii="Garamond" w:hAnsi="Garamond"/>
          <w:sz w:val="24"/>
          <w:szCs w:val="24"/>
        </w:rPr>
        <w:t xml:space="preserve"> së paku</w:t>
      </w:r>
      <w:r w:rsidRPr="00F3025F">
        <w:rPr>
          <w:rFonts w:ascii="Garamond" w:hAnsi="Garamond"/>
          <w:sz w:val="24"/>
          <w:szCs w:val="24"/>
        </w:rPr>
        <w:t xml:space="preserve"> 1500</w:t>
      </w:r>
      <w:r w:rsidR="002F74CC" w:rsidRPr="00F3025F">
        <w:rPr>
          <w:rFonts w:ascii="Garamond" w:hAnsi="Garamond"/>
          <w:sz w:val="24"/>
          <w:szCs w:val="24"/>
        </w:rPr>
        <w:t xml:space="preserve"> orë </w:t>
      </w:r>
      <w:r w:rsidRPr="00F3025F">
        <w:rPr>
          <w:rFonts w:ascii="Garamond" w:hAnsi="Garamond"/>
          <w:sz w:val="24"/>
          <w:szCs w:val="24"/>
        </w:rPr>
        <w:t>fluturimi</w:t>
      </w:r>
      <w:r w:rsidR="00F2789A" w:rsidRPr="00F3025F">
        <w:rPr>
          <w:rFonts w:ascii="Garamond" w:hAnsi="Garamond"/>
          <w:sz w:val="24"/>
          <w:szCs w:val="24"/>
        </w:rPr>
        <w:t xml:space="preserve"> në </w:t>
      </w:r>
      <w:r w:rsidRPr="00F3025F">
        <w:rPr>
          <w:rFonts w:ascii="Garamond" w:hAnsi="Garamond"/>
          <w:sz w:val="24"/>
          <w:szCs w:val="24"/>
        </w:rPr>
        <w:t>operime</w:t>
      </w:r>
      <w:r w:rsidR="00940902" w:rsidRPr="00F3025F">
        <w:rPr>
          <w:rFonts w:ascii="Garamond" w:hAnsi="Garamond"/>
          <w:sz w:val="24"/>
          <w:szCs w:val="24"/>
        </w:rPr>
        <w:t xml:space="preserve"> më shumë </w:t>
      </w:r>
      <w:r w:rsidRPr="00F3025F">
        <w:rPr>
          <w:rFonts w:ascii="Garamond" w:hAnsi="Garamond"/>
          <w:sz w:val="24"/>
          <w:szCs w:val="24"/>
        </w:rPr>
        <w:t xml:space="preserve">pilot. </w:t>
      </w:r>
    </w:p>
    <w:p w14:paraId="0758A1F1" w14:textId="2F2053F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001E0B81" w:rsidRPr="00F3025F">
        <w:rPr>
          <w:rFonts w:ascii="Garamond" w:hAnsi="Garamond"/>
          <w:sz w:val="24"/>
          <w:szCs w:val="24"/>
        </w:rPr>
        <w:t xml:space="preserve"> </w:t>
      </w:r>
      <w:r w:rsidRPr="00F3025F">
        <w:rPr>
          <w:rFonts w:ascii="Garamond" w:hAnsi="Garamond"/>
          <w:sz w:val="24"/>
          <w:szCs w:val="24"/>
        </w:rPr>
        <w:t>n</w:t>
      </w:r>
      <w:r w:rsidR="001E0B81" w:rsidRPr="00F3025F">
        <w:rPr>
          <w:rFonts w:ascii="Garamond" w:hAnsi="Garamond"/>
          <w:sz w:val="24"/>
          <w:szCs w:val="24"/>
        </w:rPr>
        <w:t>ë</w:t>
      </w:r>
      <w:r w:rsidRPr="00F3025F">
        <w:rPr>
          <w:rFonts w:ascii="Garamond" w:hAnsi="Garamond"/>
          <w:sz w:val="24"/>
          <w:szCs w:val="24"/>
        </w:rPr>
        <w:t xml:space="preserve"> rast </w:t>
      </w:r>
      <w:r w:rsidR="00897165" w:rsidRPr="00F3025F">
        <w:rPr>
          <w:rFonts w:ascii="Garamond" w:hAnsi="Garamond"/>
          <w:sz w:val="24"/>
          <w:szCs w:val="24"/>
        </w:rPr>
        <w:t>të</w:t>
      </w:r>
      <w:r w:rsidRPr="00F3025F">
        <w:rPr>
          <w:rFonts w:ascii="Garamond" w:hAnsi="Garamond"/>
          <w:sz w:val="24"/>
          <w:szCs w:val="24"/>
        </w:rPr>
        <w:t xml:space="preserve"> IRI</w:t>
      </w:r>
      <w:r w:rsidR="00D245E1" w:rsidRPr="00F3025F">
        <w:rPr>
          <w:rFonts w:ascii="Garamond" w:hAnsi="Garamond"/>
          <w:sz w:val="24"/>
          <w:szCs w:val="24"/>
        </w:rPr>
        <w:t xml:space="preserve"> të kualifi</w:t>
      </w:r>
      <w:r w:rsidRPr="00F3025F">
        <w:rPr>
          <w:rFonts w:ascii="Garamond" w:hAnsi="Garamond"/>
          <w:sz w:val="24"/>
          <w:szCs w:val="24"/>
        </w:rPr>
        <w:t>kuar</w:t>
      </w:r>
      <w:r w:rsidR="00006A2C" w:rsidRPr="00F3025F">
        <w:rPr>
          <w:rFonts w:ascii="Garamond" w:hAnsi="Garamond"/>
          <w:sz w:val="24"/>
          <w:szCs w:val="24"/>
        </w:rPr>
        <w:t xml:space="preserve"> për të </w:t>
      </w:r>
      <w:r w:rsidRPr="00F3025F">
        <w:rPr>
          <w:rFonts w:ascii="Garamond" w:hAnsi="Garamond"/>
          <w:sz w:val="24"/>
          <w:szCs w:val="24"/>
        </w:rPr>
        <w:t>instruktuar</w:t>
      </w:r>
      <w:r w:rsidR="00F2789A" w:rsidRPr="00F3025F">
        <w:rPr>
          <w:rFonts w:ascii="Garamond" w:hAnsi="Garamond"/>
          <w:sz w:val="24"/>
          <w:szCs w:val="24"/>
        </w:rPr>
        <w:t xml:space="preserve"> në </w:t>
      </w:r>
      <w:r w:rsidRPr="00F3025F">
        <w:rPr>
          <w:rFonts w:ascii="Garamond" w:hAnsi="Garamond"/>
          <w:sz w:val="24"/>
          <w:szCs w:val="24"/>
        </w:rPr>
        <w:t xml:space="preserve">kurset integrale </w:t>
      </w:r>
      <w:r w:rsidR="00897165" w:rsidRPr="00F3025F">
        <w:rPr>
          <w:rFonts w:ascii="Garamond" w:hAnsi="Garamond"/>
          <w:sz w:val="24"/>
          <w:szCs w:val="24"/>
        </w:rPr>
        <w:t>të</w:t>
      </w:r>
      <w:r w:rsidRPr="00F3025F">
        <w:rPr>
          <w:rFonts w:ascii="Garamond" w:hAnsi="Garamond"/>
          <w:sz w:val="24"/>
          <w:szCs w:val="24"/>
        </w:rPr>
        <w:t xml:space="preserve"> ATP(A) ose CPl(A)/IR, </w:t>
      </w:r>
      <w:r w:rsidR="000D187A" w:rsidRPr="00F3025F">
        <w:rPr>
          <w:rFonts w:ascii="Garamond" w:hAnsi="Garamond"/>
          <w:sz w:val="24"/>
          <w:szCs w:val="24"/>
        </w:rPr>
        <w:t>kërkes</w:t>
      </w:r>
      <w:r w:rsidRPr="00F3025F">
        <w:rPr>
          <w:rFonts w:ascii="Garamond" w:hAnsi="Garamond"/>
          <w:sz w:val="24"/>
          <w:szCs w:val="24"/>
        </w:rPr>
        <w:t>at e paragrafit (b)(2)</w:t>
      </w:r>
      <w:r w:rsidR="00671230" w:rsidRPr="00F3025F">
        <w:rPr>
          <w:rFonts w:ascii="Garamond" w:hAnsi="Garamond"/>
          <w:sz w:val="24"/>
          <w:szCs w:val="24"/>
        </w:rPr>
        <w:t xml:space="preserve"> mund të </w:t>
      </w:r>
      <w:r w:rsidR="00507F87" w:rsidRPr="00F3025F">
        <w:rPr>
          <w:rFonts w:ascii="Garamond" w:hAnsi="Garamond"/>
          <w:sz w:val="24"/>
          <w:szCs w:val="24"/>
        </w:rPr>
        <w:t>zëvendësohen</w:t>
      </w:r>
      <w:r w:rsidRPr="00F3025F">
        <w:rPr>
          <w:rFonts w:ascii="Garamond" w:hAnsi="Garamond"/>
          <w:sz w:val="24"/>
          <w:szCs w:val="24"/>
        </w:rPr>
        <w:t xml:space="preserve"> nga kryerja e kurseve </w:t>
      </w:r>
      <w:r w:rsidR="00897165" w:rsidRPr="00F3025F">
        <w:rPr>
          <w:rFonts w:ascii="Garamond" w:hAnsi="Garamond"/>
          <w:sz w:val="24"/>
          <w:szCs w:val="24"/>
        </w:rPr>
        <w:t>të</w:t>
      </w:r>
      <w:r w:rsidRPr="00F3025F">
        <w:rPr>
          <w:rFonts w:ascii="Garamond" w:hAnsi="Garamond"/>
          <w:sz w:val="24"/>
          <w:szCs w:val="24"/>
        </w:rPr>
        <w:t xml:space="preserve"> </w:t>
      </w:r>
      <w:r w:rsidR="00507F87" w:rsidRPr="00F3025F">
        <w:rPr>
          <w:rFonts w:ascii="Garamond" w:hAnsi="Garamond"/>
          <w:sz w:val="24"/>
          <w:szCs w:val="24"/>
        </w:rPr>
        <w:t>parashikuara</w:t>
      </w:r>
      <w:r w:rsidRPr="00F3025F">
        <w:rPr>
          <w:rFonts w:ascii="Garamond" w:hAnsi="Garamond"/>
          <w:sz w:val="24"/>
          <w:szCs w:val="24"/>
        </w:rPr>
        <w:t xml:space="preserve"> sipas paragrafit FCL.905.Fl (j)(3). </w:t>
      </w:r>
    </w:p>
    <w:p w14:paraId="6E495225" w14:textId="7B6FEAE4"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FCL.915.IRI</w:t>
      </w:r>
      <w:r w:rsidR="00F2789A" w:rsidRPr="00F3025F">
        <w:rPr>
          <w:rFonts w:ascii="Garamond" w:hAnsi="Garamond"/>
          <w:b/>
          <w:sz w:val="24"/>
          <w:szCs w:val="24"/>
        </w:rPr>
        <w:t xml:space="preserve"> </w:t>
      </w:r>
      <w:r w:rsidRPr="00F3025F">
        <w:rPr>
          <w:rFonts w:ascii="Garamond" w:hAnsi="Garamond"/>
          <w:b/>
          <w:sz w:val="24"/>
          <w:szCs w:val="24"/>
        </w:rPr>
        <w:t>I</w:t>
      </w:r>
      <w:r w:rsidR="00671230" w:rsidRPr="00F3025F">
        <w:rPr>
          <w:rFonts w:ascii="Garamond" w:hAnsi="Garamond"/>
          <w:b/>
          <w:sz w:val="24"/>
          <w:szCs w:val="24"/>
        </w:rPr>
        <w:t>RI</w:t>
      </w:r>
      <w:r w:rsidRPr="00F3025F">
        <w:rPr>
          <w:rFonts w:ascii="Garamond" w:hAnsi="Garamond"/>
          <w:b/>
          <w:sz w:val="24"/>
          <w:szCs w:val="24"/>
        </w:rPr>
        <w:t xml:space="preserve"> Parakushtet </w:t>
      </w:r>
    </w:p>
    <w:p w14:paraId="0DE14D1B" w14:textId="79AEDE0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Nje aplikant</w:t>
      </w:r>
      <w:r w:rsidR="004355FA" w:rsidRPr="00F3025F">
        <w:rPr>
          <w:rFonts w:ascii="Garamond" w:hAnsi="Garamond"/>
          <w:sz w:val="24"/>
          <w:szCs w:val="24"/>
        </w:rPr>
        <w:t xml:space="preserve"> për </w:t>
      </w:r>
      <w:r w:rsidR="00C01AF8" w:rsidRPr="00F3025F">
        <w:rPr>
          <w:rFonts w:ascii="Garamond" w:hAnsi="Garamond"/>
          <w:sz w:val="24"/>
          <w:szCs w:val="24"/>
        </w:rPr>
        <w:t>certifikatën</w:t>
      </w:r>
      <w:r w:rsidRPr="00F3025F">
        <w:rPr>
          <w:rFonts w:ascii="Garamond" w:hAnsi="Garamond"/>
          <w:sz w:val="24"/>
          <w:szCs w:val="24"/>
        </w:rPr>
        <w:t xml:space="preserve"> e IRI duhet</w:t>
      </w:r>
      <w:r w:rsidR="00DB6BB4" w:rsidRPr="00F3025F">
        <w:rPr>
          <w:rFonts w:ascii="Garamond" w:hAnsi="Garamond"/>
          <w:sz w:val="24"/>
          <w:szCs w:val="24"/>
        </w:rPr>
        <w:t>:</w:t>
      </w:r>
      <w:r w:rsidR="00F2789A" w:rsidRPr="00F3025F">
        <w:rPr>
          <w:rFonts w:ascii="Garamond" w:hAnsi="Garamond"/>
          <w:sz w:val="24"/>
          <w:szCs w:val="24"/>
        </w:rPr>
        <w:t xml:space="preserve"> </w:t>
      </w:r>
    </w:p>
    <w:p w14:paraId="1757BB6F" w14:textId="5F1761C2"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004355FA" w:rsidRPr="00F3025F">
        <w:rPr>
          <w:rFonts w:ascii="Garamond" w:hAnsi="Garamond"/>
          <w:sz w:val="24"/>
          <w:szCs w:val="24"/>
        </w:rPr>
        <w:t xml:space="preserve"> për</w:t>
      </w:r>
      <w:r w:rsidR="00B61D1A" w:rsidRPr="00F3025F">
        <w:rPr>
          <w:rFonts w:ascii="Garamond" w:hAnsi="Garamond"/>
          <w:sz w:val="24"/>
          <w:szCs w:val="24"/>
        </w:rPr>
        <w:t xml:space="preserve"> një </w:t>
      </w:r>
      <w:r w:rsidRPr="00F3025F">
        <w:rPr>
          <w:rFonts w:ascii="Garamond" w:hAnsi="Garamond"/>
          <w:sz w:val="24"/>
          <w:szCs w:val="24"/>
        </w:rPr>
        <w:t xml:space="preserve">IRI(A): </w:t>
      </w:r>
    </w:p>
    <w:p w14:paraId="1BBE54C3" w14:textId="5DAE428E" w:rsidR="00BD1A8C" w:rsidRPr="00F3025F" w:rsidRDefault="00C06082" w:rsidP="00C06082">
      <w:pPr>
        <w:pStyle w:val="Teksti"/>
      </w:pPr>
      <w:r w:rsidRPr="00F3025F">
        <w:t>1</w:t>
      </w:r>
      <w:r w:rsidR="0062278D" w:rsidRPr="00F3025F">
        <w:t>)</w:t>
      </w:r>
      <w:r w:rsidR="00EB2F14" w:rsidRPr="00F3025F">
        <w:t xml:space="preserve"> të ketë </w:t>
      </w:r>
      <w:r w:rsidR="00BD1A8C" w:rsidRPr="00F3025F">
        <w:t>kryer</w:t>
      </w:r>
      <w:r w:rsidR="002F74CC" w:rsidRPr="00F3025F">
        <w:t xml:space="preserve"> të paktën </w:t>
      </w:r>
      <w:r w:rsidR="00BD1A8C" w:rsidRPr="00F3025F">
        <w:t>800</w:t>
      </w:r>
      <w:r w:rsidR="002F74CC" w:rsidRPr="00F3025F">
        <w:t xml:space="preserve"> orë </w:t>
      </w:r>
      <w:r w:rsidR="00BD1A8C" w:rsidRPr="00F3025F">
        <w:t>fluturimi</w:t>
      </w:r>
      <w:r w:rsidR="00F2789A" w:rsidRPr="00F3025F">
        <w:t xml:space="preserve"> në </w:t>
      </w:r>
      <w:r w:rsidR="00BD1A8C" w:rsidRPr="00F3025F">
        <w:t>IFR, prej</w:t>
      </w:r>
      <w:r w:rsidR="0056740D" w:rsidRPr="00F3025F">
        <w:t xml:space="preserve"> të cila</w:t>
      </w:r>
      <w:r w:rsidR="00BD1A8C" w:rsidRPr="00F3025F">
        <w:t>ve</w:t>
      </w:r>
      <w:r w:rsidR="00B32F3C" w:rsidRPr="00F3025F">
        <w:t xml:space="preserve"> së paku</w:t>
      </w:r>
      <w:r w:rsidR="00BD1A8C" w:rsidRPr="00F3025F">
        <w:t xml:space="preserve"> 400</w:t>
      </w:r>
      <w:r w:rsidR="002F74CC" w:rsidRPr="00F3025F">
        <w:t xml:space="preserve"> orë </w:t>
      </w:r>
      <w:r w:rsidR="00F536B0" w:rsidRPr="00F3025F">
        <w:t>do të</w:t>
      </w:r>
      <w:r w:rsidR="00877448" w:rsidRPr="00F3025F">
        <w:t xml:space="preserve"> jenë </w:t>
      </w:r>
      <w:r w:rsidR="00F2789A" w:rsidRPr="00F3025F">
        <w:t xml:space="preserve">në </w:t>
      </w:r>
      <w:r w:rsidR="00360584" w:rsidRPr="00F3025F">
        <w:t>aeroplanë</w:t>
      </w:r>
      <w:r w:rsidR="00BD1A8C" w:rsidRPr="00F3025F">
        <w:t>.</w:t>
      </w:r>
      <w:r w:rsidR="00F2789A" w:rsidRPr="00F3025F">
        <w:t xml:space="preserve"> </w:t>
      </w:r>
      <w:r w:rsidR="00BD1A8C" w:rsidRPr="00F3025F">
        <w:t>dhe</w:t>
      </w:r>
      <w:r w:rsidR="004B1B1B" w:rsidRPr="00F3025F">
        <w:t>;</w:t>
      </w:r>
      <w:r w:rsidR="00BD1A8C" w:rsidRPr="00F3025F">
        <w:t xml:space="preserve"> </w:t>
      </w:r>
    </w:p>
    <w:p w14:paraId="6FC68298" w14:textId="7C1C6416" w:rsidR="00BD1A8C" w:rsidRPr="00F3025F" w:rsidRDefault="00C06082" w:rsidP="00C06082">
      <w:pPr>
        <w:pStyle w:val="Teksti"/>
      </w:pPr>
      <w:r w:rsidRPr="00F3025F">
        <w:t xml:space="preserve">2) </w:t>
      </w:r>
      <w:r w:rsidR="00BD1A8C" w:rsidRPr="00F3025F">
        <w:t xml:space="preserve">Kur </w:t>
      </w:r>
      <w:r w:rsidR="00227F3B" w:rsidRPr="00F3025F">
        <w:t>aplikantë</w:t>
      </w:r>
      <w:r w:rsidR="00BD1A8C" w:rsidRPr="00F3025F">
        <w:t>t e IRI (A)</w:t>
      </w:r>
      <w:r w:rsidR="004355FA" w:rsidRPr="00F3025F">
        <w:t xml:space="preserve"> për </w:t>
      </w:r>
      <w:r w:rsidR="00360584" w:rsidRPr="00F3025F">
        <w:t>aeroplanë</w:t>
      </w:r>
      <w:r w:rsidR="00940902" w:rsidRPr="00F3025F">
        <w:t xml:space="preserve"> më </w:t>
      </w:r>
      <w:r w:rsidR="008D0202" w:rsidRPr="00F3025F">
        <w:t>shumë motorë</w:t>
      </w:r>
      <w:r w:rsidR="00BD1A8C" w:rsidRPr="00F3025F">
        <w:t xml:space="preserve">, </w:t>
      </w:r>
      <w:r w:rsidR="00897165" w:rsidRPr="00F3025F">
        <w:t>të</w:t>
      </w:r>
      <w:r w:rsidR="00BD1A8C" w:rsidRPr="00F3025F">
        <w:t xml:space="preserve"> </w:t>
      </w:r>
      <w:r w:rsidR="00360584" w:rsidRPr="00F3025F">
        <w:t>përmbush</w:t>
      </w:r>
      <w:r w:rsidR="00BD1A8C" w:rsidRPr="00F3025F">
        <w:t xml:space="preserve">in </w:t>
      </w:r>
      <w:r w:rsidR="000D187A" w:rsidRPr="00F3025F">
        <w:t>kërkes</w:t>
      </w:r>
      <w:r w:rsidR="00BD1A8C" w:rsidRPr="00F3025F">
        <w:t xml:space="preserve">at e </w:t>
      </w:r>
      <w:r w:rsidR="002C24ED" w:rsidRPr="00F3025F">
        <w:t>paragrafë</w:t>
      </w:r>
      <w:r w:rsidR="00BD1A8C" w:rsidRPr="00F3025F">
        <w:t xml:space="preserve">ve FCL.915.CRI(a), FCL.930.CRI dhe FCL.935; </w:t>
      </w:r>
    </w:p>
    <w:p w14:paraId="2D8D058B" w14:textId="01110F09"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4355FA" w:rsidRPr="00F3025F">
        <w:rPr>
          <w:rFonts w:ascii="Garamond" w:hAnsi="Garamond"/>
          <w:sz w:val="24"/>
          <w:szCs w:val="24"/>
        </w:rPr>
        <w:t xml:space="preserve"> për</w:t>
      </w:r>
      <w:r w:rsidR="00B61D1A" w:rsidRPr="00F3025F">
        <w:rPr>
          <w:rFonts w:ascii="Garamond" w:hAnsi="Garamond"/>
          <w:sz w:val="24"/>
          <w:szCs w:val="24"/>
        </w:rPr>
        <w:t xml:space="preserve"> një </w:t>
      </w:r>
      <w:r w:rsidRPr="00F3025F">
        <w:rPr>
          <w:rFonts w:ascii="Garamond" w:hAnsi="Garamond"/>
          <w:sz w:val="24"/>
          <w:szCs w:val="24"/>
        </w:rPr>
        <w:t xml:space="preserve">IRI(H): </w:t>
      </w:r>
    </w:p>
    <w:p w14:paraId="161A76F2" w14:textId="2A7A5F2F"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62278D" w:rsidRPr="00F3025F">
        <w:rPr>
          <w:rFonts w:ascii="Garamond" w:hAnsi="Garamond"/>
          <w:sz w:val="24"/>
          <w:szCs w:val="24"/>
        </w:rPr>
        <w:t>)</w:t>
      </w:r>
      <w:r w:rsidR="00EB2F14" w:rsidRPr="00F3025F">
        <w:rPr>
          <w:rFonts w:ascii="Garamond" w:hAnsi="Garamond"/>
          <w:sz w:val="24"/>
          <w:szCs w:val="24"/>
        </w:rPr>
        <w:t xml:space="preserve"> të ketë </w:t>
      </w:r>
      <w:r w:rsidRPr="00F3025F">
        <w:rPr>
          <w:rFonts w:ascii="Garamond" w:hAnsi="Garamond"/>
          <w:sz w:val="24"/>
          <w:szCs w:val="24"/>
        </w:rPr>
        <w:t>kryer se fundmi 500</w:t>
      </w:r>
      <w:r w:rsidR="002F74CC" w:rsidRPr="00F3025F">
        <w:rPr>
          <w:rFonts w:ascii="Garamond" w:hAnsi="Garamond"/>
          <w:sz w:val="24"/>
          <w:szCs w:val="24"/>
        </w:rPr>
        <w:t xml:space="preserve"> orë </w:t>
      </w:r>
      <w:r w:rsidRPr="00F3025F">
        <w:rPr>
          <w:rFonts w:ascii="Garamond" w:hAnsi="Garamond"/>
          <w:sz w:val="24"/>
          <w:szCs w:val="24"/>
        </w:rPr>
        <w:t>fluturimi</w:t>
      </w:r>
      <w:r w:rsidR="00F2789A" w:rsidRPr="00F3025F">
        <w:rPr>
          <w:rFonts w:ascii="Garamond" w:hAnsi="Garamond"/>
          <w:sz w:val="24"/>
          <w:szCs w:val="24"/>
        </w:rPr>
        <w:t xml:space="preserve"> në </w:t>
      </w:r>
      <w:r w:rsidRPr="00F3025F">
        <w:rPr>
          <w:rFonts w:ascii="Garamond" w:hAnsi="Garamond"/>
          <w:sz w:val="24"/>
          <w:szCs w:val="24"/>
        </w:rPr>
        <w:t>IFR, prej</w:t>
      </w:r>
      <w:r w:rsidR="0056740D" w:rsidRPr="00F3025F">
        <w:rPr>
          <w:rFonts w:ascii="Garamond" w:hAnsi="Garamond"/>
          <w:sz w:val="24"/>
          <w:szCs w:val="24"/>
        </w:rPr>
        <w:t xml:space="preserve"> të cila</w:t>
      </w:r>
      <w:r w:rsidRPr="00F3025F">
        <w:rPr>
          <w:rFonts w:ascii="Garamond" w:hAnsi="Garamond"/>
          <w:sz w:val="24"/>
          <w:szCs w:val="24"/>
        </w:rPr>
        <w:t>ve</w:t>
      </w:r>
      <w:r w:rsidR="00B32F3C" w:rsidRPr="00F3025F">
        <w:rPr>
          <w:rFonts w:ascii="Garamond" w:hAnsi="Garamond"/>
          <w:sz w:val="24"/>
          <w:szCs w:val="24"/>
        </w:rPr>
        <w:t xml:space="preserve"> së paku</w:t>
      </w:r>
      <w:r w:rsidRPr="00F3025F">
        <w:rPr>
          <w:rFonts w:ascii="Garamond" w:hAnsi="Garamond"/>
          <w:sz w:val="24"/>
          <w:szCs w:val="24"/>
        </w:rPr>
        <w:t xml:space="preserve"> 250</w:t>
      </w:r>
      <w:r w:rsidR="002F74CC" w:rsidRPr="00F3025F">
        <w:rPr>
          <w:rFonts w:ascii="Garamond" w:hAnsi="Garamond"/>
          <w:sz w:val="24"/>
          <w:szCs w:val="24"/>
        </w:rPr>
        <w:t xml:space="preserve"> orë </w:t>
      </w:r>
      <w:r w:rsidR="006E6772" w:rsidRPr="00F3025F">
        <w:rPr>
          <w:rFonts w:ascii="Garamond" w:hAnsi="Garamond"/>
          <w:sz w:val="24"/>
          <w:szCs w:val="24"/>
        </w:rPr>
        <w:t>duhet të</w:t>
      </w:r>
      <w:r w:rsidR="00877448" w:rsidRPr="00F3025F">
        <w:rPr>
          <w:rFonts w:ascii="Garamond" w:hAnsi="Garamond"/>
          <w:sz w:val="24"/>
          <w:szCs w:val="24"/>
        </w:rPr>
        <w:t xml:space="preserve"> jenë </w:t>
      </w:r>
      <w:r w:rsidR="00F2789A" w:rsidRPr="00F3025F">
        <w:rPr>
          <w:rFonts w:ascii="Garamond" w:hAnsi="Garamond"/>
          <w:sz w:val="24"/>
          <w:szCs w:val="24"/>
        </w:rPr>
        <w:t xml:space="preserve">në </w:t>
      </w:r>
      <w:r w:rsidR="008A750D" w:rsidRPr="00F3025F">
        <w:rPr>
          <w:rFonts w:ascii="Garamond" w:hAnsi="Garamond"/>
          <w:sz w:val="24"/>
          <w:szCs w:val="24"/>
        </w:rPr>
        <w:t>helikopterë</w:t>
      </w:r>
      <w:r w:rsidRPr="00F3025F">
        <w:rPr>
          <w:rFonts w:ascii="Garamond" w:hAnsi="Garamond"/>
          <w:sz w:val="24"/>
          <w:szCs w:val="24"/>
        </w:rPr>
        <w:t xml:space="preserve"> koh</w:t>
      </w:r>
      <w:r w:rsidR="00C87755" w:rsidRPr="00F3025F">
        <w:rPr>
          <w:rFonts w:ascii="Garamond" w:hAnsi="Garamond"/>
          <w:sz w:val="24"/>
          <w:szCs w:val="24"/>
        </w:rPr>
        <w:t>ë</w:t>
      </w:r>
      <w:r w:rsidRPr="00F3025F">
        <w:rPr>
          <w:rFonts w:ascii="Garamond" w:hAnsi="Garamond"/>
          <w:sz w:val="24"/>
          <w:szCs w:val="24"/>
        </w:rPr>
        <w:t xml:space="preserve"> fluturimi </w:t>
      </w:r>
      <w:r w:rsidR="0063492D" w:rsidRPr="00F3025F">
        <w:rPr>
          <w:rFonts w:ascii="Garamond" w:hAnsi="Garamond"/>
          <w:sz w:val="24"/>
          <w:szCs w:val="24"/>
        </w:rPr>
        <w:t>instrumental</w:t>
      </w:r>
      <w:r w:rsidRPr="00F3025F">
        <w:rPr>
          <w:rFonts w:ascii="Garamond" w:hAnsi="Garamond"/>
          <w:sz w:val="24"/>
          <w:szCs w:val="24"/>
        </w:rPr>
        <w:t xml:space="preserve">e dhe; </w:t>
      </w:r>
    </w:p>
    <w:p w14:paraId="1051E667" w14:textId="0DB86C8D"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2) Kur </w:t>
      </w:r>
      <w:r w:rsidR="00227F3B" w:rsidRPr="00F3025F">
        <w:rPr>
          <w:rFonts w:ascii="Garamond" w:hAnsi="Garamond"/>
          <w:sz w:val="24"/>
          <w:szCs w:val="24"/>
        </w:rPr>
        <w:t>aplikantë</w:t>
      </w:r>
      <w:r w:rsidRPr="00F3025F">
        <w:rPr>
          <w:rFonts w:ascii="Garamond" w:hAnsi="Garamond"/>
          <w:sz w:val="24"/>
          <w:szCs w:val="24"/>
        </w:rPr>
        <w:t>t</w:t>
      </w:r>
      <w:r w:rsidR="004355FA" w:rsidRPr="00F3025F">
        <w:rPr>
          <w:rFonts w:ascii="Garamond" w:hAnsi="Garamond"/>
          <w:sz w:val="24"/>
          <w:szCs w:val="24"/>
        </w:rPr>
        <w:t xml:space="preserve"> për</w:t>
      </w:r>
      <w:r w:rsidR="00B61D1A" w:rsidRPr="00F3025F">
        <w:rPr>
          <w:rFonts w:ascii="Garamond" w:hAnsi="Garamond"/>
          <w:sz w:val="24"/>
          <w:szCs w:val="24"/>
        </w:rPr>
        <w:t xml:space="preserve"> një </w:t>
      </w:r>
      <w:r w:rsidRPr="00F3025F">
        <w:rPr>
          <w:rFonts w:ascii="Garamond" w:hAnsi="Garamond"/>
          <w:sz w:val="24"/>
          <w:szCs w:val="24"/>
        </w:rPr>
        <w:t>IRI(H)</w:t>
      </w:r>
      <w:r w:rsidR="004355FA" w:rsidRPr="00F3025F">
        <w:rPr>
          <w:rFonts w:ascii="Garamond" w:hAnsi="Garamond"/>
          <w:sz w:val="24"/>
          <w:szCs w:val="24"/>
        </w:rPr>
        <w:t xml:space="preserve"> për </w:t>
      </w:r>
      <w:r w:rsidRPr="00F3025F">
        <w:rPr>
          <w:rFonts w:ascii="Garamond" w:hAnsi="Garamond"/>
          <w:sz w:val="24"/>
          <w:szCs w:val="24"/>
        </w:rPr>
        <w:t>helikopter</w:t>
      </w:r>
      <w:r w:rsidR="00940902" w:rsidRPr="00F3025F">
        <w:rPr>
          <w:rFonts w:ascii="Garamond" w:hAnsi="Garamond"/>
          <w:sz w:val="24"/>
          <w:szCs w:val="24"/>
        </w:rPr>
        <w:t xml:space="preserve"> më </w:t>
      </w:r>
      <w:r w:rsidR="008D0202" w:rsidRPr="00F3025F">
        <w:rPr>
          <w:rFonts w:ascii="Garamond" w:hAnsi="Garamond"/>
          <w:sz w:val="24"/>
          <w:szCs w:val="24"/>
        </w:rPr>
        <w:t>shumë motorë</w:t>
      </w:r>
      <w:r w:rsidRPr="00F3025F">
        <w:rPr>
          <w:rFonts w:ascii="Garamond" w:hAnsi="Garamond"/>
          <w:sz w:val="24"/>
          <w:szCs w:val="24"/>
        </w:rPr>
        <w:t xml:space="preserve">, </w:t>
      </w:r>
      <w:r w:rsidR="00897165" w:rsidRPr="00F3025F">
        <w:rPr>
          <w:rFonts w:ascii="Garamond" w:hAnsi="Garamond"/>
          <w:sz w:val="24"/>
          <w:szCs w:val="24"/>
        </w:rPr>
        <w:t>të</w:t>
      </w:r>
      <w:r w:rsidRPr="00F3025F">
        <w:rPr>
          <w:rFonts w:ascii="Garamond" w:hAnsi="Garamond"/>
          <w:sz w:val="24"/>
          <w:szCs w:val="24"/>
        </w:rPr>
        <w:t xml:space="preserve"> </w:t>
      </w:r>
      <w:r w:rsidR="00360584" w:rsidRPr="00F3025F">
        <w:rPr>
          <w:rFonts w:ascii="Garamond" w:hAnsi="Garamond"/>
          <w:sz w:val="24"/>
          <w:szCs w:val="24"/>
        </w:rPr>
        <w:t>përmbush</w:t>
      </w:r>
      <w:r w:rsidRPr="00F3025F">
        <w:rPr>
          <w:rFonts w:ascii="Garamond" w:hAnsi="Garamond"/>
          <w:sz w:val="24"/>
          <w:szCs w:val="24"/>
        </w:rPr>
        <w:t xml:space="preserve">in </w:t>
      </w:r>
      <w:r w:rsidR="000D187A" w:rsidRPr="00F3025F">
        <w:rPr>
          <w:rFonts w:ascii="Garamond" w:hAnsi="Garamond"/>
          <w:sz w:val="24"/>
          <w:szCs w:val="24"/>
        </w:rPr>
        <w:t>kërkes</w:t>
      </w:r>
      <w:r w:rsidRPr="00F3025F">
        <w:rPr>
          <w:rFonts w:ascii="Garamond" w:hAnsi="Garamond"/>
          <w:sz w:val="24"/>
          <w:szCs w:val="24"/>
        </w:rPr>
        <w:t xml:space="preserve">at e FCL 905 FI(g)(3)(ii); </w:t>
      </w:r>
    </w:p>
    <w:p w14:paraId="3100B1A5" w14:textId="0935378B" w:rsidR="00BD1A8C" w:rsidRPr="00F3025F" w:rsidRDefault="00BD1A8C" w:rsidP="00F36E9C">
      <w:pPr>
        <w:widowControl w:val="0"/>
        <w:spacing w:after="0" w:line="240" w:lineRule="auto"/>
        <w:ind w:firstLine="284"/>
        <w:jc w:val="both"/>
        <w:rPr>
          <w:rFonts w:ascii="Garamond" w:hAnsi="Garamond"/>
          <w:sz w:val="24"/>
          <w:szCs w:val="24"/>
        </w:rPr>
      </w:pPr>
      <w:r w:rsidRPr="00D02015">
        <w:rPr>
          <w:rFonts w:ascii="Garamond" w:hAnsi="Garamond"/>
          <w:sz w:val="24"/>
          <w:szCs w:val="24"/>
        </w:rPr>
        <w:t>©</w:t>
      </w:r>
      <w:r w:rsidR="004355FA" w:rsidRPr="00D02015">
        <w:rPr>
          <w:rFonts w:ascii="Garamond" w:hAnsi="Garamond"/>
          <w:sz w:val="24"/>
          <w:szCs w:val="24"/>
        </w:rPr>
        <w:t xml:space="preserve"> për</w:t>
      </w:r>
      <w:r w:rsidR="00B61D1A" w:rsidRPr="00D02015">
        <w:rPr>
          <w:rFonts w:ascii="Garamond" w:hAnsi="Garamond"/>
          <w:sz w:val="24"/>
          <w:szCs w:val="24"/>
        </w:rPr>
        <w:t xml:space="preserve"> një </w:t>
      </w:r>
      <w:r w:rsidRPr="00D02015">
        <w:rPr>
          <w:rFonts w:ascii="Garamond" w:hAnsi="Garamond"/>
          <w:sz w:val="24"/>
          <w:szCs w:val="24"/>
        </w:rPr>
        <w:t>IRI(A),</w:t>
      </w:r>
      <w:r w:rsidRPr="00F3025F">
        <w:rPr>
          <w:rFonts w:ascii="Garamond" w:hAnsi="Garamond"/>
          <w:sz w:val="24"/>
          <w:szCs w:val="24"/>
        </w:rPr>
        <w:t xml:space="preserve"> aplikanti</w:t>
      </w:r>
      <w:r w:rsidR="006E6772" w:rsidRPr="00F3025F">
        <w:rPr>
          <w:rFonts w:ascii="Garamond" w:hAnsi="Garamond"/>
          <w:sz w:val="24"/>
          <w:szCs w:val="24"/>
        </w:rPr>
        <w:t xml:space="preserve"> duhet</w:t>
      </w:r>
      <w:r w:rsidR="00EB2F14" w:rsidRPr="00F3025F">
        <w:rPr>
          <w:rFonts w:ascii="Garamond" w:hAnsi="Garamond"/>
          <w:sz w:val="24"/>
          <w:szCs w:val="24"/>
        </w:rPr>
        <w:t xml:space="preserve"> të ketë </w:t>
      </w:r>
      <w:r w:rsidRPr="00F3025F">
        <w:rPr>
          <w:rFonts w:ascii="Garamond" w:hAnsi="Garamond"/>
          <w:sz w:val="24"/>
          <w:szCs w:val="24"/>
        </w:rPr>
        <w:t>kryer</w:t>
      </w:r>
      <w:r w:rsidR="00B32F3C" w:rsidRPr="00F3025F">
        <w:rPr>
          <w:rFonts w:ascii="Garamond" w:hAnsi="Garamond"/>
          <w:sz w:val="24"/>
          <w:szCs w:val="24"/>
        </w:rPr>
        <w:t xml:space="preserve"> së paku</w:t>
      </w:r>
      <w:r w:rsidRPr="00F3025F">
        <w:rPr>
          <w:rFonts w:ascii="Garamond" w:hAnsi="Garamond"/>
          <w:sz w:val="24"/>
          <w:szCs w:val="24"/>
        </w:rPr>
        <w:t xml:space="preserve"> 300</w:t>
      </w:r>
      <w:r w:rsidR="002F74CC" w:rsidRPr="00F3025F">
        <w:rPr>
          <w:rFonts w:ascii="Garamond" w:hAnsi="Garamond"/>
          <w:sz w:val="24"/>
          <w:szCs w:val="24"/>
        </w:rPr>
        <w:t xml:space="preserve"> orë </w:t>
      </w:r>
      <w:r w:rsidRPr="00F3025F">
        <w:rPr>
          <w:rFonts w:ascii="Garamond" w:hAnsi="Garamond"/>
          <w:sz w:val="24"/>
          <w:szCs w:val="24"/>
        </w:rPr>
        <w:t>fluturimi</w:t>
      </w:r>
      <w:r w:rsidR="00F2789A" w:rsidRPr="00F3025F">
        <w:rPr>
          <w:rFonts w:ascii="Garamond" w:hAnsi="Garamond"/>
          <w:sz w:val="24"/>
          <w:szCs w:val="24"/>
        </w:rPr>
        <w:t xml:space="preserve"> në </w:t>
      </w:r>
      <w:r w:rsidRPr="00F3025F">
        <w:rPr>
          <w:rFonts w:ascii="Garamond" w:hAnsi="Garamond"/>
          <w:sz w:val="24"/>
          <w:szCs w:val="24"/>
        </w:rPr>
        <w:t>IFR, prej</w:t>
      </w:r>
      <w:r w:rsidR="0056740D" w:rsidRPr="00F3025F">
        <w:rPr>
          <w:rFonts w:ascii="Garamond" w:hAnsi="Garamond"/>
          <w:sz w:val="24"/>
          <w:szCs w:val="24"/>
        </w:rPr>
        <w:t xml:space="preserve"> të cila</w:t>
      </w:r>
      <w:r w:rsidRPr="00F3025F">
        <w:rPr>
          <w:rFonts w:ascii="Garamond" w:hAnsi="Garamond"/>
          <w:sz w:val="24"/>
          <w:szCs w:val="24"/>
        </w:rPr>
        <w:t>ve</w:t>
      </w:r>
      <w:r w:rsidR="00B32F3C" w:rsidRPr="00F3025F">
        <w:rPr>
          <w:rFonts w:ascii="Garamond" w:hAnsi="Garamond"/>
          <w:sz w:val="24"/>
          <w:szCs w:val="24"/>
        </w:rPr>
        <w:t xml:space="preserve"> së paku</w:t>
      </w:r>
      <w:r w:rsidRPr="00F3025F">
        <w:rPr>
          <w:rFonts w:ascii="Garamond" w:hAnsi="Garamond"/>
          <w:sz w:val="24"/>
          <w:szCs w:val="24"/>
        </w:rPr>
        <w:t xml:space="preserve"> 100</w:t>
      </w:r>
      <w:r w:rsidR="002F74CC" w:rsidRPr="00F3025F">
        <w:rPr>
          <w:rFonts w:ascii="Garamond" w:hAnsi="Garamond"/>
          <w:sz w:val="24"/>
          <w:szCs w:val="24"/>
        </w:rPr>
        <w:t xml:space="preserve"> orë </w:t>
      </w:r>
      <w:r w:rsidR="00F536B0" w:rsidRPr="00F3025F">
        <w:rPr>
          <w:rFonts w:ascii="Garamond" w:hAnsi="Garamond"/>
          <w:sz w:val="24"/>
          <w:szCs w:val="24"/>
        </w:rPr>
        <w:t>do të</w:t>
      </w:r>
      <w:r w:rsidR="00877448" w:rsidRPr="00F3025F">
        <w:rPr>
          <w:rFonts w:ascii="Garamond" w:hAnsi="Garamond"/>
          <w:sz w:val="24"/>
          <w:szCs w:val="24"/>
        </w:rPr>
        <w:t xml:space="preserve"> jenë </w:t>
      </w:r>
      <w:r w:rsidRPr="00F3025F">
        <w:rPr>
          <w:rFonts w:ascii="Garamond" w:hAnsi="Garamond"/>
          <w:sz w:val="24"/>
          <w:szCs w:val="24"/>
        </w:rPr>
        <w:t>koh</w:t>
      </w:r>
      <w:r w:rsidR="00C87755" w:rsidRPr="00F3025F">
        <w:rPr>
          <w:rFonts w:ascii="Garamond" w:hAnsi="Garamond"/>
          <w:sz w:val="24"/>
          <w:szCs w:val="24"/>
        </w:rPr>
        <w:t>ë</w:t>
      </w:r>
      <w:r w:rsidRPr="00F3025F">
        <w:rPr>
          <w:rFonts w:ascii="Garamond" w:hAnsi="Garamond"/>
          <w:sz w:val="24"/>
          <w:szCs w:val="24"/>
        </w:rPr>
        <w:t xml:space="preserve"> fluturimi </w:t>
      </w:r>
      <w:r w:rsidR="0063492D" w:rsidRPr="00F3025F">
        <w:rPr>
          <w:rFonts w:ascii="Garamond" w:hAnsi="Garamond"/>
          <w:sz w:val="24"/>
          <w:szCs w:val="24"/>
        </w:rPr>
        <w:t>instrumental</w:t>
      </w:r>
      <w:r w:rsidR="00F2789A" w:rsidRPr="00F3025F">
        <w:rPr>
          <w:rFonts w:ascii="Garamond" w:hAnsi="Garamond"/>
          <w:sz w:val="24"/>
          <w:szCs w:val="24"/>
        </w:rPr>
        <w:t xml:space="preserve"> në </w:t>
      </w:r>
      <w:r w:rsidRPr="00F3025F">
        <w:rPr>
          <w:rFonts w:ascii="Garamond" w:hAnsi="Garamond"/>
          <w:sz w:val="24"/>
          <w:szCs w:val="24"/>
        </w:rPr>
        <w:t xml:space="preserve">airship. </w:t>
      </w:r>
    </w:p>
    <w:p w14:paraId="02ABD193" w14:textId="0642AE3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FCL.930.IRI I</w:t>
      </w:r>
      <w:r w:rsidR="00671230" w:rsidRPr="00F3025F">
        <w:rPr>
          <w:rFonts w:ascii="Garamond" w:hAnsi="Garamond"/>
          <w:b/>
          <w:sz w:val="24"/>
          <w:szCs w:val="24"/>
        </w:rPr>
        <w:t>RI</w:t>
      </w:r>
      <w:r w:rsidR="00507F87" w:rsidRPr="00F3025F">
        <w:rPr>
          <w:rFonts w:ascii="Garamond" w:hAnsi="Garamond"/>
          <w:b/>
          <w:sz w:val="24"/>
          <w:szCs w:val="24"/>
        </w:rPr>
        <w:t xml:space="preserve"> </w:t>
      </w:r>
      <w:r w:rsidRPr="00F3025F">
        <w:rPr>
          <w:rFonts w:ascii="Garamond" w:hAnsi="Garamond"/>
          <w:b/>
          <w:sz w:val="24"/>
          <w:szCs w:val="24"/>
        </w:rPr>
        <w:t>Kursi i</w:t>
      </w:r>
      <w:r w:rsidR="00F2789A" w:rsidRPr="00F3025F">
        <w:rPr>
          <w:rFonts w:ascii="Garamond" w:hAnsi="Garamond"/>
          <w:b/>
          <w:sz w:val="24"/>
          <w:szCs w:val="24"/>
        </w:rPr>
        <w:t xml:space="preserve"> </w:t>
      </w:r>
      <w:r w:rsidRPr="00F3025F">
        <w:rPr>
          <w:rFonts w:ascii="Garamond" w:hAnsi="Garamond"/>
          <w:b/>
          <w:sz w:val="24"/>
          <w:szCs w:val="24"/>
        </w:rPr>
        <w:t>trajnimit</w:t>
      </w:r>
      <w:r w:rsidRPr="00F3025F">
        <w:rPr>
          <w:rFonts w:ascii="Garamond" w:hAnsi="Garamond"/>
          <w:sz w:val="24"/>
          <w:szCs w:val="24"/>
        </w:rPr>
        <w:t>.</w:t>
      </w:r>
      <w:r w:rsidRPr="00F3025F">
        <w:rPr>
          <w:rFonts w:ascii="Garamond" w:hAnsi="Garamond"/>
          <w:b/>
          <w:sz w:val="24"/>
          <w:szCs w:val="24"/>
        </w:rPr>
        <w:t xml:space="preserve"> </w:t>
      </w:r>
    </w:p>
    <w:p w14:paraId="1493A496" w14:textId="3D489379"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 Kursi i trajnimit</w:t>
      </w:r>
      <w:r w:rsidR="004355FA" w:rsidRPr="00F3025F">
        <w:rPr>
          <w:rFonts w:ascii="Garamond" w:hAnsi="Garamond"/>
          <w:sz w:val="24"/>
          <w:szCs w:val="24"/>
        </w:rPr>
        <w:t xml:space="preserve"> për </w:t>
      </w:r>
      <w:r w:rsidRPr="00F3025F">
        <w:rPr>
          <w:rFonts w:ascii="Garamond" w:hAnsi="Garamond"/>
          <w:sz w:val="24"/>
          <w:szCs w:val="24"/>
        </w:rPr>
        <w:t>IRI</w:t>
      </w:r>
      <w:r w:rsidR="006E6772" w:rsidRPr="00F3025F">
        <w:rPr>
          <w:rFonts w:ascii="Garamond" w:hAnsi="Garamond"/>
          <w:sz w:val="24"/>
          <w:szCs w:val="24"/>
        </w:rPr>
        <w:t xml:space="preserve"> duhet të </w:t>
      </w:r>
      <w:r w:rsidR="008A750D" w:rsidRPr="00F3025F">
        <w:rPr>
          <w:rFonts w:ascii="Garamond" w:hAnsi="Garamond"/>
          <w:sz w:val="24"/>
          <w:szCs w:val="24"/>
        </w:rPr>
        <w:t>përfshijë</w:t>
      </w:r>
      <w:r w:rsidR="004B1B1B" w:rsidRPr="00F3025F">
        <w:rPr>
          <w:rFonts w:ascii="Garamond" w:hAnsi="Garamond"/>
          <w:sz w:val="24"/>
          <w:szCs w:val="24"/>
        </w:rPr>
        <w:t>,</w:t>
      </w:r>
      <w:r w:rsidR="00DA7E84" w:rsidRPr="00F3025F">
        <w:rPr>
          <w:rFonts w:ascii="Garamond" w:hAnsi="Garamond"/>
          <w:sz w:val="24"/>
          <w:szCs w:val="24"/>
        </w:rPr>
        <w:t xml:space="preserve"> të paktën</w:t>
      </w:r>
      <w:r w:rsidRPr="00F3025F">
        <w:rPr>
          <w:rFonts w:ascii="Garamond" w:hAnsi="Garamond"/>
          <w:sz w:val="24"/>
          <w:szCs w:val="24"/>
        </w:rPr>
        <w:t xml:space="preserve">: </w:t>
      </w:r>
    </w:p>
    <w:p w14:paraId="7F1DBA19" w14:textId="75C1734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25</w:t>
      </w:r>
      <w:r w:rsidR="002F74CC" w:rsidRPr="00F3025F">
        <w:rPr>
          <w:rFonts w:ascii="Garamond" w:hAnsi="Garamond"/>
          <w:sz w:val="24"/>
          <w:szCs w:val="24"/>
        </w:rPr>
        <w:t xml:space="preserve"> orë </w:t>
      </w:r>
      <w:r w:rsidRPr="00F3025F">
        <w:rPr>
          <w:rFonts w:ascii="Garamond" w:hAnsi="Garamond"/>
          <w:sz w:val="24"/>
          <w:szCs w:val="24"/>
        </w:rPr>
        <w:t xml:space="preserve">instruktimi </w:t>
      </w:r>
      <w:r w:rsidR="00897165" w:rsidRPr="00F3025F">
        <w:rPr>
          <w:rFonts w:ascii="Garamond" w:hAnsi="Garamond"/>
          <w:sz w:val="24"/>
          <w:szCs w:val="24"/>
        </w:rPr>
        <w:t>të</w:t>
      </w:r>
      <w:r w:rsidRPr="00F3025F">
        <w:rPr>
          <w:rFonts w:ascii="Garamond" w:hAnsi="Garamond"/>
          <w:sz w:val="24"/>
          <w:szCs w:val="24"/>
        </w:rPr>
        <w:t xml:space="preserve"> </w:t>
      </w:r>
      <w:r w:rsidR="00B66621" w:rsidRPr="00F3025F">
        <w:rPr>
          <w:rFonts w:ascii="Garamond" w:hAnsi="Garamond"/>
          <w:sz w:val="24"/>
          <w:szCs w:val="24"/>
        </w:rPr>
        <w:t>mësim</w:t>
      </w:r>
      <w:r w:rsidRPr="00F3025F">
        <w:rPr>
          <w:rFonts w:ascii="Garamond" w:hAnsi="Garamond"/>
          <w:sz w:val="24"/>
          <w:szCs w:val="24"/>
        </w:rPr>
        <w:t xml:space="preserve"> dh</w:t>
      </w:r>
      <w:r w:rsidR="00507F87" w:rsidRPr="00F3025F">
        <w:rPr>
          <w:rFonts w:ascii="Garamond" w:hAnsi="Garamond"/>
          <w:sz w:val="24"/>
          <w:szCs w:val="24"/>
        </w:rPr>
        <w:t>ë</w:t>
      </w:r>
      <w:r w:rsidRPr="00F3025F">
        <w:rPr>
          <w:rFonts w:ascii="Garamond" w:hAnsi="Garamond"/>
          <w:sz w:val="24"/>
          <w:szCs w:val="24"/>
        </w:rPr>
        <w:t xml:space="preserve">nies dhe </w:t>
      </w:r>
      <w:r w:rsidR="00B66621" w:rsidRPr="00F3025F">
        <w:rPr>
          <w:rFonts w:ascii="Garamond" w:hAnsi="Garamond"/>
          <w:sz w:val="24"/>
          <w:szCs w:val="24"/>
        </w:rPr>
        <w:t>mësim</w:t>
      </w:r>
      <w:r w:rsidRPr="00F3025F">
        <w:rPr>
          <w:rFonts w:ascii="Garamond" w:hAnsi="Garamond"/>
          <w:sz w:val="24"/>
          <w:szCs w:val="24"/>
        </w:rPr>
        <w:t xml:space="preserve"> marrjes </w:t>
      </w:r>
    </w:p>
    <w:p w14:paraId="32795D59" w14:textId="75F490A2"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 10</w:t>
      </w:r>
      <w:r w:rsidR="002F74CC" w:rsidRPr="00F3025F">
        <w:rPr>
          <w:rFonts w:ascii="Garamond" w:hAnsi="Garamond"/>
          <w:sz w:val="24"/>
          <w:szCs w:val="24"/>
        </w:rPr>
        <w:t xml:space="preserve"> orë </w:t>
      </w:r>
      <w:r w:rsidR="00897165" w:rsidRPr="00F3025F">
        <w:rPr>
          <w:rFonts w:ascii="Garamond" w:hAnsi="Garamond"/>
          <w:sz w:val="24"/>
          <w:szCs w:val="24"/>
        </w:rPr>
        <w:t>të</w:t>
      </w:r>
      <w:r w:rsidRPr="00F3025F">
        <w:rPr>
          <w:rFonts w:ascii="Garamond" w:hAnsi="Garamond"/>
          <w:sz w:val="24"/>
          <w:szCs w:val="24"/>
        </w:rPr>
        <w:t xml:space="preserve"> teknikave </w:t>
      </w:r>
      <w:r w:rsidR="00897165" w:rsidRPr="00F3025F">
        <w:rPr>
          <w:rFonts w:ascii="Garamond" w:hAnsi="Garamond"/>
          <w:sz w:val="24"/>
          <w:szCs w:val="24"/>
        </w:rPr>
        <w:t>të</w:t>
      </w:r>
      <w:r w:rsidR="00F2789A" w:rsidRPr="00F3025F">
        <w:rPr>
          <w:rFonts w:ascii="Garamond" w:hAnsi="Garamond"/>
          <w:sz w:val="24"/>
          <w:szCs w:val="24"/>
        </w:rPr>
        <w:t xml:space="preserve"> </w:t>
      </w:r>
      <w:r w:rsidRPr="00F3025F">
        <w:rPr>
          <w:rFonts w:ascii="Garamond" w:hAnsi="Garamond"/>
          <w:sz w:val="24"/>
          <w:szCs w:val="24"/>
        </w:rPr>
        <w:t>trajnimit, duke</w:t>
      </w:r>
      <w:r w:rsidR="006E6772" w:rsidRPr="00F3025F">
        <w:rPr>
          <w:rFonts w:ascii="Garamond" w:hAnsi="Garamond"/>
          <w:sz w:val="24"/>
          <w:szCs w:val="24"/>
        </w:rPr>
        <w:t xml:space="preserve"> </w:t>
      </w:r>
      <w:r w:rsidR="008A750D" w:rsidRPr="00F3025F">
        <w:rPr>
          <w:rFonts w:ascii="Garamond" w:hAnsi="Garamond"/>
          <w:sz w:val="24"/>
          <w:szCs w:val="24"/>
        </w:rPr>
        <w:t>përfshirë</w:t>
      </w:r>
      <w:r w:rsidRPr="00F3025F">
        <w:rPr>
          <w:rFonts w:ascii="Garamond" w:hAnsi="Garamond"/>
          <w:sz w:val="24"/>
          <w:szCs w:val="24"/>
        </w:rPr>
        <w:t xml:space="preserve"> rishikimin e njohurive teorike </w:t>
      </w:r>
      <w:r w:rsidR="00897165" w:rsidRPr="00F3025F">
        <w:rPr>
          <w:rFonts w:ascii="Garamond" w:hAnsi="Garamond"/>
          <w:sz w:val="24"/>
          <w:szCs w:val="24"/>
        </w:rPr>
        <w:t>të</w:t>
      </w:r>
      <w:r w:rsidRPr="00F3025F">
        <w:rPr>
          <w:rFonts w:ascii="Garamond" w:hAnsi="Garamond"/>
          <w:sz w:val="24"/>
          <w:szCs w:val="24"/>
        </w:rPr>
        <w:t xml:space="preserve"> </w:t>
      </w:r>
      <w:r w:rsidR="005D0C4B" w:rsidRPr="00F3025F">
        <w:rPr>
          <w:rFonts w:ascii="Garamond" w:hAnsi="Garamond"/>
          <w:sz w:val="24"/>
          <w:szCs w:val="24"/>
        </w:rPr>
        <w:t>instrumente</w:t>
      </w:r>
      <w:r w:rsidRPr="00F3025F">
        <w:rPr>
          <w:rFonts w:ascii="Garamond" w:hAnsi="Garamond"/>
          <w:sz w:val="24"/>
          <w:szCs w:val="24"/>
        </w:rPr>
        <w:t xml:space="preserve">ve, </w:t>
      </w:r>
      <w:r w:rsidR="008D0202" w:rsidRPr="00F3025F">
        <w:rPr>
          <w:rFonts w:ascii="Garamond" w:hAnsi="Garamond"/>
          <w:sz w:val="24"/>
          <w:szCs w:val="24"/>
        </w:rPr>
        <w:t>përgat</w:t>
      </w:r>
      <w:r w:rsidRPr="00F3025F">
        <w:rPr>
          <w:rFonts w:ascii="Garamond" w:hAnsi="Garamond"/>
          <w:sz w:val="24"/>
          <w:szCs w:val="24"/>
        </w:rPr>
        <w:t xml:space="preserve">itjen e planeve </w:t>
      </w:r>
      <w:r w:rsidR="00897165" w:rsidRPr="00F3025F">
        <w:rPr>
          <w:rFonts w:ascii="Garamond" w:hAnsi="Garamond"/>
          <w:sz w:val="24"/>
          <w:szCs w:val="24"/>
        </w:rPr>
        <w:t>të</w:t>
      </w:r>
      <w:r w:rsidRPr="00F3025F">
        <w:rPr>
          <w:rFonts w:ascii="Garamond" w:hAnsi="Garamond"/>
          <w:sz w:val="24"/>
          <w:szCs w:val="24"/>
        </w:rPr>
        <w:t xml:space="preserve"> leksioneve dhe zhvillimin e </w:t>
      </w:r>
      <w:r w:rsidR="00360584" w:rsidRPr="00F3025F">
        <w:rPr>
          <w:rFonts w:ascii="Garamond" w:hAnsi="Garamond"/>
          <w:sz w:val="24"/>
          <w:szCs w:val="24"/>
        </w:rPr>
        <w:t>aftësi</w:t>
      </w:r>
      <w:r w:rsidRPr="00F3025F">
        <w:rPr>
          <w:rFonts w:ascii="Garamond" w:hAnsi="Garamond"/>
          <w:sz w:val="24"/>
          <w:szCs w:val="24"/>
        </w:rPr>
        <w:t>ve</w:t>
      </w:r>
      <w:r w:rsidR="008A750D" w:rsidRPr="00F3025F">
        <w:rPr>
          <w:rFonts w:ascii="Garamond" w:hAnsi="Garamond"/>
          <w:sz w:val="24"/>
          <w:szCs w:val="24"/>
        </w:rPr>
        <w:t xml:space="preserve"> të instruksion</w:t>
      </w:r>
      <w:r w:rsidRPr="00F3025F">
        <w:rPr>
          <w:rFonts w:ascii="Garamond" w:hAnsi="Garamond"/>
          <w:sz w:val="24"/>
          <w:szCs w:val="24"/>
        </w:rPr>
        <w:t>eve</w:t>
      </w:r>
      <w:r w:rsidR="002F5816" w:rsidRPr="00F3025F">
        <w:rPr>
          <w:rFonts w:ascii="Garamond" w:hAnsi="Garamond"/>
          <w:sz w:val="24"/>
          <w:szCs w:val="24"/>
        </w:rPr>
        <w:t xml:space="preserve"> të klas</w:t>
      </w:r>
      <w:r w:rsidR="00940902" w:rsidRPr="00F3025F">
        <w:rPr>
          <w:rFonts w:ascii="Garamond" w:hAnsi="Garamond"/>
          <w:sz w:val="24"/>
          <w:szCs w:val="24"/>
        </w:rPr>
        <w:t>ës</w:t>
      </w:r>
      <w:r w:rsidRPr="00F3025F">
        <w:rPr>
          <w:rFonts w:ascii="Garamond" w:hAnsi="Garamond"/>
          <w:sz w:val="24"/>
          <w:szCs w:val="24"/>
        </w:rPr>
        <w:t xml:space="preserve">. </w:t>
      </w:r>
    </w:p>
    <w:p w14:paraId="74FEFA5E" w14:textId="21C5A301"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 (i)</w:t>
      </w:r>
      <w:r w:rsidR="004355FA" w:rsidRPr="00F3025F">
        <w:rPr>
          <w:rFonts w:ascii="Garamond" w:hAnsi="Garamond"/>
          <w:sz w:val="24"/>
          <w:szCs w:val="24"/>
        </w:rPr>
        <w:t xml:space="preserve"> për </w:t>
      </w:r>
      <w:r w:rsidRPr="00F3025F">
        <w:rPr>
          <w:rFonts w:ascii="Garamond" w:hAnsi="Garamond"/>
          <w:sz w:val="24"/>
          <w:szCs w:val="24"/>
        </w:rPr>
        <w:t>IRI(A),</w:t>
      </w:r>
      <w:r w:rsidR="002F74CC" w:rsidRPr="00F3025F">
        <w:rPr>
          <w:rFonts w:ascii="Garamond" w:hAnsi="Garamond"/>
          <w:sz w:val="24"/>
          <w:szCs w:val="24"/>
        </w:rPr>
        <w:t xml:space="preserve"> të paktën </w:t>
      </w:r>
      <w:r w:rsidRPr="00F3025F">
        <w:rPr>
          <w:rFonts w:ascii="Garamond" w:hAnsi="Garamond"/>
          <w:sz w:val="24"/>
          <w:szCs w:val="24"/>
        </w:rPr>
        <w:t>10</w:t>
      </w:r>
      <w:r w:rsidR="002F74CC" w:rsidRPr="00F3025F">
        <w:rPr>
          <w:rFonts w:ascii="Garamond" w:hAnsi="Garamond"/>
          <w:sz w:val="24"/>
          <w:szCs w:val="24"/>
        </w:rPr>
        <w:t xml:space="preserve"> orë</w:t>
      </w:r>
      <w:r w:rsidR="008A750D" w:rsidRPr="00F3025F">
        <w:rPr>
          <w:rFonts w:ascii="Garamond" w:hAnsi="Garamond"/>
          <w:sz w:val="24"/>
          <w:szCs w:val="24"/>
        </w:rPr>
        <w:t xml:space="preserve"> të instruksion</w:t>
      </w:r>
      <w:r w:rsidRPr="00F3025F">
        <w:rPr>
          <w:rFonts w:ascii="Garamond" w:hAnsi="Garamond"/>
          <w:sz w:val="24"/>
          <w:szCs w:val="24"/>
        </w:rPr>
        <w:t>eve</w:t>
      </w:r>
      <w:r w:rsidR="00877448" w:rsidRPr="00F3025F">
        <w:rPr>
          <w:rFonts w:ascii="Garamond" w:hAnsi="Garamond"/>
          <w:sz w:val="24"/>
          <w:szCs w:val="24"/>
        </w:rPr>
        <w:t xml:space="preserve"> të fluturimit</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aeroplan, FFS, FTD 2/3 ose FPNT IL</w:t>
      </w:r>
      <w:r w:rsidR="000C57B2" w:rsidRPr="00F3025F">
        <w:rPr>
          <w:rFonts w:ascii="Garamond" w:hAnsi="Garamond"/>
          <w:sz w:val="24"/>
          <w:szCs w:val="24"/>
        </w:rPr>
        <w:t xml:space="preserve">. Në </w:t>
      </w:r>
      <w:r w:rsidRPr="00F3025F">
        <w:rPr>
          <w:rFonts w:ascii="Garamond" w:hAnsi="Garamond"/>
          <w:sz w:val="24"/>
          <w:szCs w:val="24"/>
        </w:rPr>
        <w:t>rast</w:t>
      </w:r>
      <w:r w:rsidR="00F2789A" w:rsidRPr="00F3025F">
        <w:rPr>
          <w:rFonts w:ascii="Garamond" w:hAnsi="Garamond"/>
          <w:sz w:val="24"/>
          <w:szCs w:val="24"/>
        </w:rPr>
        <w:t xml:space="preserve"> </w:t>
      </w:r>
      <w:r w:rsidRPr="00F3025F">
        <w:rPr>
          <w:rFonts w:ascii="Garamond" w:hAnsi="Garamond"/>
          <w:sz w:val="24"/>
          <w:szCs w:val="24"/>
        </w:rPr>
        <w:t xml:space="preserve">se </w:t>
      </w:r>
      <w:r w:rsidR="00227F3B" w:rsidRPr="00F3025F">
        <w:rPr>
          <w:rFonts w:ascii="Garamond" w:hAnsi="Garamond"/>
          <w:sz w:val="24"/>
          <w:szCs w:val="24"/>
        </w:rPr>
        <w:t>aplikantë</w:t>
      </w:r>
      <w:r w:rsidRPr="00F3025F">
        <w:rPr>
          <w:rFonts w:ascii="Garamond" w:hAnsi="Garamond"/>
          <w:sz w:val="24"/>
          <w:szCs w:val="24"/>
        </w:rPr>
        <w:t xml:space="preserve">t </w:t>
      </w:r>
      <w:r w:rsidR="00227F3B" w:rsidRPr="00F3025F">
        <w:rPr>
          <w:rFonts w:ascii="Garamond" w:hAnsi="Garamond"/>
          <w:sz w:val="24"/>
          <w:szCs w:val="24"/>
        </w:rPr>
        <w:t>mbajnë</w:t>
      </w:r>
      <w:r w:rsidR="00B61D1A" w:rsidRPr="00F3025F">
        <w:rPr>
          <w:rFonts w:ascii="Garamond" w:hAnsi="Garamond"/>
          <w:sz w:val="24"/>
          <w:szCs w:val="24"/>
        </w:rPr>
        <w:t xml:space="preserve"> një </w:t>
      </w:r>
      <w:r w:rsidRPr="00F3025F">
        <w:rPr>
          <w:rFonts w:ascii="Garamond" w:hAnsi="Garamond"/>
          <w:sz w:val="24"/>
          <w:szCs w:val="24"/>
        </w:rPr>
        <w:t>certifikat</w:t>
      </w:r>
      <w:r w:rsidR="00460731" w:rsidRPr="00F3025F">
        <w:rPr>
          <w:rFonts w:ascii="Garamond" w:hAnsi="Garamond"/>
          <w:sz w:val="24"/>
          <w:szCs w:val="24"/>
        </w:rPr>
        <w:t>ë</w:t>
      </w:r>
      <w:r w:rsidRPr="00F3025F">
        <w:rPr>
          <w:rFonts w:ascii="Garamond" w:hAnsi="Garamond"/>
          <w:sz w:val="24"/>
          <w:szCs w:val="24"/>
        </w:rPr>
        <w:t xml:space="preserve"> FI(A),</w:t>
      </w:r>
      <w:r w:rsidR="00C01AF8" w:rsidRPr="00F3025F">
        <w:rPr>
          <w:rFonts w:ascii="Garamond" w:hAnsi="Garamond"/>
          <w:sz w:val="24"/>
          <w:szCs w:val="24"/>
        </w:rPr>
        <w:t xml:space="preserve"> këto </w:t>
      </w:r>
      <w:r w:rsidR="002F74CC" w:rsidRPr="00F3025F">
        <w:rPr>
          <w:rFonts w:ascii="Garamond" w:hAnsi="Garamond"/>
          <w:sz w:val="24"/>
          <w:szCs w:val="24"/>
        </w:rPr>
        <w:t xml:space="preserve">orë </w:t>
      </w:r>
      <w:r w:rsidRPr="00F3025F">
        <w:rPr>
          <w:rFonts w:ascii="Garamond" w:hAnsi="Garamond"/>
          <w:sz w:val="24"/>
          <w:szCs w:val="24"/>
        </w:rPr>
        <w:t>reduktohen</w:t>
      </w:r>
      <w:r w:rsidR="00F2789A" w:rsidRPr="00F3025F">
        <w:rPr>
          <w:rFonts w:ascii="Garamond" w:hAnsi="Garamond"/>
          <w:sz w:val="24"/>
          <w:szCs w:val="24"/>
        </w:rPr>
        <w:t xml:space="preserve"> në </w:t>
      </w:r>
      <w:r w:rsidRPr="00F3025F">
        <w:rPr>
          <w:rFonts w:ascii="Garamond" w:hAnsi="Garamond"/>
          <w:sz w:val="24"/>
          <w:szCs w:val="24"/>
        </w:rPr>
        <w:t xml:space="preserve">5; </w:t>
      </w:r>
    </w:p>
    <w:p w14:paraId="74D7DC96" w14:textId="164D9BB7" w:rsidR="00BD1A8C" w:rsidRPr="00F3025F" w:rsidRDefault="00795C27" w:rsidP="00795C27">
      <w:pPr>
        <w:pStyle w:val="Teksti"/>
      </w:pPr>
      <w:r w:rsidRPr="00F3025F">
        <w:t>(i</w:t>
      </w:r>
      <w:r w:rsidR="00D02015">
        <w:t>I</w:t>
      </w:r>
      <w:r w:rsidRPr="00F3025F">
        <w:t>)</w:t>
      </w:r>
      <w:r w:rsidR="00644BBC" w:rsidRPr="00F3025F">
        <w:t xml:space="preserve"> </w:t>
      </w:r>
      <w:r w:rsidR="00BD1A8C" w:rsidRPr="00F3025F">
        <w:t>p</w:t>
      </w:r>
      <w:r w:rsidR="00644BBC" w:rsidRPr="00F3025F">
        <w:t>ë</w:t>
      </w:r>
      <w:r w:rsidR="00BD1A8C" w:rsidRPr="00F3025F">
        <w:t>r IRI(H</w:t>
      </w:r>
      <w:r w:rsidR="0062278D" w:rsidRPr="00F3025F">
        <w:t xml:space="preserve">) të </w:t>
      </w:r>
      <w:r w:rsidR="00B32F3C" w:rsidRPr="00F3025F">
        <w:t>paktën</w:t>
      </w:r>
      <w:r w:rsidR="00BD1A8C" w:rsidRPr="00F3025F">
        <w:t xml:space="preserve"> 10</w:t>
      </w:r>
      <w:r w:rsidR="002F74CC" w:rsidRPr="00F3025F">
        <w:t xml:space="preserve"> orë </w:t>
      </w:r>
      <w:r w:rsidR="00BD1A8C" w:rsidRPr="00F3025F">
        <w:t>instruksione fluturimi</w:t>
      </w:r>
      <w:r w:rsidR="00F2789A" w:rsidRPr="00F3025F">
        <w:t xml:space="preserve"> në </w:t>
      </w:r>
      <w:r w:rsidR="008A750D" w:rsidRPr="00F3025F">
        <w:t>helikopterë</w:t>
      </w:r>
      <w:r w:rsidR="00BD1A8C" w:rsidRPr="00F3025F">
        <w:t>, FFS,</w:t>
      </w:r>
      <w:r w:rsidR="00644BBC" w:rsidRPr="00F3025F">
        <w:t xml:space="preserve"> </w:t>
      </w:r>
      <w:r w:rsidR="00BD1A8C" w:rsidRPr="00F3025F">
        <w:t xml:space="preserve">FTD 2/3 ose FNPT II/III; </w:t>
      </w:r>
    </w:p>
    <w:p w14:paraId="18364AD3" w14:textId="3A5B7613" w:rsidR="00BD1A8C" w:rsidRPr="00F3025F" w:rsidRDefault="00795C27" w:rsidP="00795C27">
      <w:pPr>
        <w:pStyle w:val="Teksti"/>
      </w:pPr>
      <w:r w:rsidRPr="00F3025F">
        <w:t>(ii</w:t>
      </w:r>
      <w:r w:rsidR="00D02015">
        <w:t>I</w:t>
      </w:r>
      <w:r w:rsidRPr="00F3025F">
        <w:t>)</w:t>
      </w:r>
      <w:r w:rsidR="004355FA" w:rsidRPr="00F3025F">
        <w:t xml:space="preserve"> për </w:t>
      </w:r>
      <w:r w:rsidR="00BD1A8C" w:rsidRPr="00F3025F">
        <w:t>IRI(A</w:t>
      </w:r>
      <w:r w:rsidR="0062278D" w:rsidRPr="00F3025F">
        <w:t xml:space="preserve">) të </w:t>
      </w:r>
      <w:r w:rsidR="00B32F3C" w:rsidRPr="00F3025F">
        <w:t>paktën</w:t>
      </w:r>
      <w:r w:rsidR="00BD1A8C" w:rsidRPr="00F3025F">
        <w:t xml:space="preserve"> 10</w:t>
      </w:r>
      <w:r w:rsidR="002F74CC" w:rsidRPr="00F3025F">
        <w:t xml:space="preserve"> orë </w:t>
      </w:r>
      <w:r w:rsidR="00897165" w:rsidRPr="00F3025F">
        <w:t>të</w:t>
      </w:r>
      <w:r w:rsidR="00BD1A8C" w:rsidRPr="00F3025F">
        <w:t xml:space="preserve"> instruktimit fluturues</w:t>
      </w:r>
      <w:r w:rsidR="00F2789A" w:rsidRPr="00F3025F">
        <w:t xml:space="preserve"> në</w:t>
      </w:r>
      <w:r w:rsidR="00B61D1A" w:rsidRPr="00F3025F">
        <w:t xml:space="preserve"> një </w:t>
      </w:r>
      <w:r w:rsidR="00BD1A8C" w:rsidRPr="00F3025F">
        <w:t>airship,</w:t>
      </w:r>
      <w:r w:rsidR="00644BBC" w:rsidRPr="00F3025F">
        <w:t xml:space="preserve"> </w:t>
      </w:r>
      <w:r w:rsidR="00BD1A8C" w:rsidRPr="00F3025F">
        <w:t>FFS,</w:t>
      </w:r>
      <w:r w:rsidR="00644BBC" w:rsidRPr="00F3025F">
        <w:t xml:space="preserve"> </w:t>
      </w:r>
      <w:r w:rsidR="00BD1A8C" w:rsidRPr="00F3025F">
        <w:t>FTD 2/3 ose FNPT II.</w:t>
      </w:r>
    </w:p>
    <w:p w14:paraId="75E13C84" w14:textId="7DC7BD83"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b) Instruksioni fluturues</w:t>
      </w:r>
      <w:r w:rsidR="00F536B0" w:rsidRPr="00F3025F">
        <w:rPr>
          <w:rFonts w:ascii="Garamond" w:hAnsi="Garamond"/>
          <w:sz w:val="24"/>
          <w:szCs w:val="24"/>
        </w:rPr>
        <w:t xml:space="preserve"> do të </w:t>
      </w:r>
      <w:r w:rsidRPr="00F3025F">
        <w:rPr>
          <w:rFonts w:ascii="Garamond" w:hAnsi="Garamond"/>
          <w:sz w:val="24"/>
          <w:szCs w:val="24"/>
        </w:rPr>
        <w:t>jepet nga</w:t>
      </w:r>
      <w:r w:rsidR="00B61D1A" w:rsidRPr="00F3025F">
        <w:rPr>
          <w:rFonts w:ascii="Garamond" w:hAnsi="Garamond"/>
          <w:sz w:val="24"/>
          <w:szCs w:val="24"/>
        </w:rPr>
        <w:t xml:space="preserve"> një </w:t>
      </w:r>
      <w:r w:rsidRPr="00F3025F">
        <w:rPr>
          <w:rFonts w:ascii="Garamond" w:hAnsi="Garamond"/>
          <w:sz w:val="24"/>
          <w:szCs w:val="24"/>
        </w:rPr>
        <w:t>FI i kualifikuar</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je me FCL.905.Fi(i)</w:t>
      </w:r>
      <w:r w:rsidR="00F2789A" w:rsidRPr="00F3025F">
        <w:rPr>
          <w:rFonts w:ascii="Garamond" w:hAnsi="Garamond"/>
          <w:sz w:val="24"/>
          <w:szCs w:val="24"/>
        </w:rPr>
        <w:t xml:space="preserve"> </w:t>
      </w:r>
    </w:p>
    <w:p w14:paraId="5CDB992D" w14:textId="30AF3A1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c) </w:t>
      </w:r>
      <w:r w:rsidR="00227F3B" w:rsidRPr="00F3025F">
        <w:rPr>
          <w:rFonts w:ascii="Garamond" w:hAnsi="Garamond"/>
          <w:sz w:val="24"/>
          <w:szCs w:val="24"/>
        </w:rPr>
        <w:t>Aplikantë</w:t>
      </w:r>
      <w:r w:rsidRPr="00F3025F">
        <w:rPr>
          <w:rFonts w:ascii="Garamond" w:hAnsi="Garamond"/>
          <w:sz w:val="24"/>
          <w:szCs w:val="24"/>
        </w:rPr>
        <w:t>t</w:t>
      </w:r>
      <w:r w:rsidR="00F536B0" w:rsidRPr="00F3025F">
        <w:rPr>
          <w:rFonts w:ascii="Garamond" w:hAnsi="Garamond"/>
          <w:sz w:val="24"/>
          <w:szCs w:val="24"/>
        </w:rPr>
        <w:t xml:space="preserve"> që </w:t>
      </w:r>
      <w:r w:rsidR="00227F3B" w:rsidRPr="00F3025F">
        <w:rPr>
          <w:rFonts w:ascii="Garamond" w:hAnsi="Garamond"/>
          <w:sz w:val="24"/>
          <w:szCs w:val="24"/>
        </w:rPr>
        <w:t>mbajnë</w:t>
      </w:r>
      <w:r w:rsidRPr="00F3025F">
        <w:rPr>
          <w:rFonts w:ascii="Garamond" w:hAnsi="Garamond"/>
          <w:sz w:val="24"/>
          <w:szCs w:val="24"/>
        </w:rPr>
        <w:t xml:space="preserve"> ose</w:t>
      </w:r>
      <w:r w:rsidR="00F536B0" w:rsidRPr="00F3025F">
        <w:rPr>
          <w:rFonts w:ascii="Garamond" w:hAnsi="Garamond"/>
          <w:sz w:val="24"/>
          <w:szCs w:val="24"/>
        </w:rPr>
        <w:t xml:space="preserve"> që</w:t>
      </w:r>
      <w:r w:rsidR="00877448" w:rsidRPr="00F3025F">
        <w:rPr>
          <w:rFonts w:ascii="Garamond" w:hAnsi="Garamond"/>
          <w:sz w:val="24"/>
          <w:szCs w:val="24"/>
        </w:rPr>
        <w:t xml:space="preserve"> kanë </w:t>
      </w:r>
      <w:r w:rsidRPr="00F3025F">
        <w:rPr>
          <w:rFonts w:ascii="Garamond" w:hAnsi="Garamond"/>
          <w:sz w:val="24"/>
          <w:szCs w:val="24"/>
        </w:rPr>
        <w:t>mbajtur</w:t>
      </w:r>
      <w:r w:rsidR="00B61D1A" w:rsidRPr="00F3025F">
        <w:rPr>
          <w:rFonts w:ascii="Garamond" w:hAnsi="Garamond"/>
          <w:sz w:val="24"/>
          <w:szCs w:val="24"/>
        </w:rPr>
        <w:t xml:space="preserve"> një </w:t>
      </w:r>
      <w:r w:rsidRPr="00F3025F">
        <w:rPr>
          <w:rFonts w:ascii="Garamond" w:hAnsi="Garamond"/>
          <w:sz w:val="24"/>
          <w:szCs w:val="24"/>
        </w:rPr>
        <w:t>certifikat</w:t>
      </w:r>
      <w:r w:rsidR="00460731" w:rsidRPr="00F3025F">
        <w:rPr>
          <w:rFonts w:ascii="Garamond" w:hAnsi="Garamond"/>
          <w:sz w:val="24"/>
          <w:szCs w:val="24"/>
        </w:rPr>
        <w:t>ë</w:t>
      </w:r>
      <w:r w:rsidRPr="00F3025F">
        <w:rPr>
          <w:rFonts w:ascii="Garamond" w:hAnsi="Garamond"/>
          <w:sz w:val="24"/>
          <w:szCs w:val="24"/>
        </w:rPr>
        <w:t xml:space="preserve"> instruktori</w:t>
      </w:r>
      <w:r w:rsidR="00F536B0" w:rsidRPr="00F3025F">
        <w:rPr>
          <w:rFonts w:ascii="Garamond" w:hAnsi="Garamond"/>
          <w:sz w:val="24"/>
          <w:szCs w:val="24"/>
        </w:rPr>
        <w:t xml:space="preserve"> do të </w:t>
      </w:r>
      <w:r w:rsidRPr="00F3025F">
        <w:rPr>
          <w:rFonts w:ascii="Garamond" w:hAnsi="Garamond"/>
          <w:sz w:val="24"/>
          <w:szCs w:val="24"/>
        </w:rPr>
        <w:t xml:space="preserve">kreditohen </w:t>
      </w:r>
      <w:r w:rsidR="006E6772" w:rsidRPr="00F3025F">
        <w:rPr>
          <w:rFonts w:ascii="Garamond" w:hAnsi="Garamond"/>
          <w:sz w:val="24"/>
          <w:szCs w:val="24"/>
        </w:rPr>
        <w:t>plotës</w:t>
      </w:r>
      <w:r w:rsidRPr="00F3025F">
        <w:rPr>
          <w:rFonts w:ascii="Garamond" w:hAnsi="Garamond"/>
          <w:sz w:val="24"/>
          <w:szCs w:val="24"/>
        </w:rPr>
        <w:t>isht</w:t>
      </w:r>
      <w:r w:rsidR="00F2789A" w:rsidRPr="00F3025F">
        <w:rPr>
          <w:rFonts w:ascii="Garamond" w:hAnsi="Garamond"/>
          <w:sz w:val="24"/>
          <w:szCs w:val="24"/>
        </w:rPr>
        <w:t xml:space="preserve"> </w:t>
      </w:r>
      <w:r w:rsidRPr="00F3025F">
        <w:rPr>
          <w:rFonts w:ascii="Garamond" w:hAnsi="Garamond"/>
          <w:sz w:val="24"/>
          <w:szCs w:val="24"/>
        </w:rPr>
        <w:t xml:space="preserve">referuar </w:t>
      </w:r>
      <w:r w:rsidR="000D187A" w:rsidRPr="00F3025F">
        <w:rPr>
          <w:rFonts w:ascii="Garamond" w:hAnsi="Garamond"/>
          <w:sz w:val="24"/>
          <w:szCs w:val="24"/>
        </w:rPr>
        <w:t>kërkes</w:t>
      </w:r>
      <w:r w:rsidRPr="00F3025F">
        <w:rPr>
          <w:rFonts w:ascii="Garamond" w:hAnsi="Garamond"/>
          <w:sz w:val="24"/>
          <w:szCs w:val="24"/>
        </w:rPr>
        <w:t>ave</w:t>
      </w:r>
      <w:r w:rsidR="00DB6BB4" w:rsidRPr="00F3025F">
        <w:rPr>
          <w:rFonts w:ascii="Garamond" w:hAnsi="Garamond"/>
          <w:sz w:val="24"/>
          <w:szCs w:val="24"/>
        </w:rPr>
        <w:t xml:space="preserve"> të paragrafit </w:t>
      </w:r>
      <w:r w:rsidRPr="00F3025F">
        <w:rPr>
          <w:rFonts w:ascii="Garamond" w:hAnsi="Garamond"/>
          <w:sz w:val="24"/>
          <w:szCs w:val="24"/>
        </w:rPr>
        <w:t xml:space="preserve">(a)(1) </w:t>
      </w:r>
    </w:p>
    <w:p w14:paraId="6F902BAF" w14:textId="1F4F1532"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FCL.940 IRI</w:t>
      </w:r>
      <w:r w:rsidR="00F2789A" w:rsidRPr="00F3025F">
        <w:rPr>
          <w:rFonts w:ascii="Garamond" w:hAnsi="Garamond"/>
          <w:b/>
          <w:sz w:val="24"/>
          <w:szCs w:val="24"/>
        </w:rPr>
        <w:t xml:space="preserve"> </w:t>
      </w:r>
      <w:r w:rsidRPr="00F3025F">
        <w:rPr>
          <w:rFonts w:ascii="Garamond" w:hAnsi="Garamond"/>
          <w:b/>
          <w:sz w:val="24"/>
          <w:szCs w:val="24"/>
        </w:rPr>
        <w:t>I</w:t>
      </w:r>
      <w:r w:rsidR="00671230" w:rsidRPr="00F3025F">
        <w:rPr>
          <w:rFonts w:ascii="Garamond" w:hAnsi="Garamond"/>
          <w:b/>
          <w:sz w:val="24"/>
          <w:szCs w:val="24"/>
        </w:rPr>
        <w:t>RI</w:t>
      </w:r>
      <w:r w:rsidRPr="00F3025F">
        <w:rPr>
          <w:rFonts w:ascii="Garamond" w:hAnsi="Garamond"/>
          <w:b/>
          <w:sz w:val="24"/>
          <w:szCs w:val="24"/>
        </w:rPr>
        <w:t xml:space="preserve"> Ri</w:t>
      </w:r>
      <w:r w:rsidR="00887266" w:rsidRPr="00F3025F">
        <w:rPr>
          <w:rFonts w:ascii="Garamond" w:hAnsi="Garamond"/>
          <w:b/>
          <w:sz w:val="24"/>
          <w:szCs w:val="24"/>
        </w:rPr>
        <w:t>vlefshmër</w:t>
      </w:r>
      <w:r w:rsidRPr="00F3025F">
        <w:rPr>
          <w:rFonts w:ascii="Garamond" w:hAnsi="Garamond"/>
          <w:b/>
          <w:sz w:val="24"/>
          <w:szCs w:val="24"/>
        </w:rPr>
        <w:t>ia dhe rinovimi</w:t>
      </w:r>
      <w:r w:rsidRPr="00F3025F">
        <w:rPr>
          <w:rFonts w:ascii="Garamond" w:hAnsi="Garamond"/>
          <w:sz w:val="24"/>
          <w:szCs w:val="24"/>
        </w:rPr>
        <w:t>.</w:t>
      </w:r>
      <w:r w:rsidRPr="00F3025F">
        <w:rPr>
          <w:rFonts w:ascii="Garamond" w:hAnsi="Garamond"/>
          <w:b/>
          <w:sz w:val="24"/>
          <w:szCs w:val="24"/>
        </w:rPr>
        <w:t xml:space="preserve"> </w:t>
      </w:r>
    </w:p>
    <w:p w14:paraId="08E8DEB3" w14:textId="5B8173AD"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P</w:t>
      </w:r>
      <w:r w:rsidR="00644BBC" w:rsidRPr="00F3025F">
        <w:rPr>
          <w:rFonts w:ascii="Garamond" w:hAnsi="Garamond"/>
          <w:sz w:val="24"/>
          <w:szCs w:val="24"/>
        </w:rPr>
        <w:t>ë</w:t>
      </w:r>
      <w:r w:rsidRPr="00F3025F">
        <w:rPr>
          <w:rFonts w:ascii="Garamond" w:hAnsi="Garamond"/>
          <w:sz w:val="24"/>
          <w:szCs w:val="24"/>
        </w:rPr>
        <w:t>r ri</w:t>
      </w:r>
      <w:r w:rsidR="006E505D" w:rsidRPr="00F3025F">
        <w:rPr>
          <w:rFonts w:ascii="Garamond" w:hAnsi="Garamond"/>
          <w:sz w:val="24"/>
          <w:szCs w:val="24"/>
        </w:rPr>
        <w:t>vlefshmërinë</w:t>
      </w:r>
      <w:r w:rsidRPr="00F3025F">
        <w:rPr>
          <w:rFonts w:ascii="Garamond" w:hAnsi="Garamond"/>
          <w:sz w:val="24"/>
          <w:szCs w:val="24"/>
        </w:rPr>
        <w:t xml:space="preserve"> dhe rinovimin e </w:t>
      </w:r>
      <w:r w:rsidR="00947E05" w:rsidRPr="00F3025F">
        <w:rPr>
          <w:rFonts w:ascii="Garamond" w:hAnsi="Garamond"/>
          <w:sz w:val="24"/>
          <w:szCs w:val="24"/>
        </w:rPr>
        <w:t xml:space="preserve">certifikatës së </w:t>
      </w:r>
      <w:r w:rsidR="00B61D1A" w:rsidRPr="00F3025F">
        <w:rPr>
          <w:rFonts w:ascii="Garamond" w:hAnsi="Garamond"/>
          <w:sz w:val="24"/>
          <w:szCs w:val="24"/>
        </w:rPr>
        <w:t xml:space="preserve">një </w:t>
      </w:r>
      <w:r w:rsidRPr="00F3025F">
        <w:rPr>
          <w:rFonts w:ascii="Garamond" w:hAnsi="Garamond"/>
          <w:sz w:val="24"/>
          <w:szCs w:val="24"/>
        </w:rPr>
        <w:t xml:space="preserve">IRI, </w:t>
      </w:r>
      <w:r w:rsidR="00581832" w:rsidRPr="00F3025F">
        <w:rPr>
          <w:rFonts w:ascii="Garamond" w:hAnsi="Garamond"/>
          <w:sz w:val="24"/>
          <w:szCs w:val="24"/>
        </w:rPr>
        <w:t>mbajtës</w:t>
      </w:r>
      <w:r w:rsidRPr="00F3025F">
        <w:rPr>
          <w:rFonts w:ascii="Garamond" w:hAnsi="Garamond"/>
          <w:sz w:val="24"/>
          <w:szCs w:val="24"/>
        </w:rPr>
        <w:t>i</w:t>
      </w:r>
      <w:r w:rsidR="006E6772" w:rsidRPr="00F3025F">
        <w:rPr>
          <w:rFonts w:ascii="Garamond" w:hAnsi="Garamond"/>
          <w:sz w:val="24"/>
          <w:szCs w:val="24"/>
        </w:rPr>
        <w:t xml:space="preserve"> duhet të </w:t>
      </w:r>
      <w:r w:rsidR="00FA1F38" w:rsidRPr="00F3025F">
        <w:rPr>
          <w:rFonts w:ascii="Garamond" w:hAnsi="Garamond"/>
          <w:sz w:val="24"/>
          <w:szCs w:val="24"/>
        </w:rPr>
        <w:t>përmbushë</w:t>
      </w:r>
      <w:r w:rsidRPr="00F3025F">
        <w:rPr>
          <w:rFonts w:ascii="Garamond" w:hAnsi="Garamond"/>
          <w:sz w:val="24"/>
          <w:szCs w:val="24"/>
        </w:rPr>
        <w:t xml:space="preserve"> </w:t>
      </w:r>
      <w:r w:rsidR="000D187A" w:rsidRPr="00F3025F">
        <w:rPr>
          <w:rFonts w:ascii="Garamond" w:hAnsi="Garamond"/>
          <w:sz w:val="24"/>
          <w:szCs w:val="24"/>
        </w:rPr>
        <w:t>kërkes</w:t>
      </w:r>
      <w:r w:rsidRPr="00F3025F">
        <w:rPr>
          <w:rFonts w:ascii="Garamond" w:hAnsi="Garamond"/>
          <w:sz w:val="24"/>
          <w:szCs w:val="24"/>
        </w:rPr>
        <w:t>at</w:t>
      </w:r>
      <w:r w:rsidR="004355FA" w:rsidRPr="00F3025F">
        <w:rPr>
          <w:rFonts w:ascii="Garamond" w:hAnsi="Garamond"/>
          <w:sz w:val="24"/>
          <w:szCs w:val="24"/>
        </w:rPr>
        <w:t xml:space="preserve"> për </w:t>
      </w:r>
      <w:r w:rsidRPr="00F3025F">
        <w:rPr>
          <w:rFonts w:ascii="Garamond" w:hAnsi="Garamond"/>
          <w:sz w:val="24"/>
          <w:szCs w:val="24"/>
        </w:rPr>
        <w:t>ri</w:t>
      </w:r>
      <w:r w:rsidR="006E505D" w:rsidRPr="00F3025F">
        <w:rPr>
          <w:rFonts w:ascii="Garamond" w:hAnsi="Garamond"/>
          <w:sz w:val="24"/>
          <w:szCs w:val="24"/>
        </w:rPr>
        <w:t>vlefshmërinë</w:t>
      </w:r>
      <w:r w:rsidRPr="00F3025F">
        <w:rPr>
          <w:rFonts w:ascii="Garamond" w:hAnsi="Garamond"/>
          <w:sz w:val="24"/>
          <w:szCs w:val="24"/>
        </w:rPr>
        <w:t xml:space="preserve"> dhe rinovimin e</w:t>
      </w:r>
      <w:r w:rsidR="00B61D1A" w:rsidRPr="00F3025F">
        <w:rPr>
          <w:rFonts w:ascii="Garamond" w:hAnsi="Garamond"/>
          <w:sz w:val="24"/>
          <w:szCs w:val="24"/>
        </w:rPr>
        <w:t xml:space="preserve"> një </w:t>
      </w:r>
      <w:r w:rsidRPr="00F3025F">
        <w:rPr>
          <w:rFonts w:ascii="Garamond" w:hAnsi="Garamond"/>
          <w:sz w:val="24"/>
          <w:szCs w:val="24"/>
        </w:rPr>
        <w:t>certifikate FI,</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 xml:space="preserve">je me FCL 940.FL. </w:t>
      </w:r>
    </w:p>
    <w:p w14:paraId="68B431E5"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p>
    <w:p w14:paraId="63EB1939" w14:textId="0F92735D" w:rsidR="00BD1A8C" w:rsidRPr="00F3025F" w:rsidRDefault="00BD1A8C" w:rsidP="00602C07">
      <w:pPr>
        <w:widowControl w:val="0"/>
        <w:spacing w:after="0" w:line="240" w:lineRule="auto"/>
        <w:ind w:firstLine="284"/>
        <w:jc w:val="center"/>
        <w:rPr>
          <w:rFonts w:ascii="Garamond" w:hAnsi="Garamond"/>
          <w:sz w:val="24"/>
          <w:szCs w:val="24"/>
        </w:rPr>
      </w:pPr>
      <w:r w:rsidRPr="00F3025F">
        <w:rPr>
          <w:rFonts w:ascii="Garamond" w:hAnsi="Garamond"/>
          <w:b/>
          <w:sz w:val="24"/>
          <w:szCs w:val="24"/>
        </w:rPr>
        <w:t>SEKSIONI</w:t>
      </w:r>
      <w:r w:rsidR="00F2789A" w:rsidRPr="00F3025F">
        <w:rPr>
          <w:rFonts w:ascii="Garamond" w:hAnsi="Garamond"/>
          <w:b/>
          <w:sz w:val="24"/>
          <w:szCs w:val="24"/>
        </w:rPr>
        <w:t xml:space="preserve"> </w:t>
      </w:r>
      <w:r w:rsidRPr="00F3025F">
        <w:rPr>
          <w:rFonts w:ascii="Garamond" w:hAnsi="Garamond"/>
          <w:b/>
          <w:sz w:val="24"/>
          <w:szCs w:val="24"/>
        </w:rPr>
        <w:t>7</w:t>
      </w:r>
    </w:p>
    <w:p w14:paraId="4D338349" w14:textId="78567C66" w:rsidR="00BD1A8C" w:rsidRPr="00F3025F" w:rsidRDefault="000D187A" w:rsidP="00602C07">
      <w:pPr>
        <w:widowControl w:val="0"/>
        <w:spacing w:after="0" w:line="240" w:lineRule="auto"/>
        <w:ind w:firstLine="284"/>
        <w:jc w:val="center"/>
        <w:rPr>
          <w:rFonts w:ascii="Garamond" w:hAnsi="Garamond"/>
          <w:sz w:val="24"/>
          <w:szCs w:val="24"/>
        </w:rPr>
      </w:pPr>
      <w:r w:rsidRPr="00F3025F">
        <w:rPr>
          <w:rFonts w:ascii="Garamond" w:hAnsi="Garamond"/>
          <w:b/>
          <w:sz w:val="24"/>
          <w:szCs w:val="24"/>
        </w:rPr>
        <w:t>Kërkes</w:t>
      </w:r>
      <w:r w:rsidR="00BD1A8C" w:rsidRPr="00F3025F">
        <w:rPr>
          <w:rFonts w:ascii="Garamond" w:hAnsi="Garamond"/>
          <w:b/>
          <w:sz w:val="24"/>
          <w:szCs w:val="24"/>
        </w:rPr>
        <w:t>at specifike</w:t>
      </w:r>
      <w:r w:rsidR="004355FA" w:rsidRPr="00F3025F">
        <w:rPr>
          <w:rFonts w:ascii="Garamond" w:hAnsi="Garamond"/>
          <w:b/>
          <w:sz w:val="24"/>
          <w:szCs w:val="24"/>
        </w:rPr>
        <w:t xml:space="preserve"> për </w:t>
      </w:r>
      <w:r w:rsidR="00BD1A8C" w:rsidRPr="00F3025F">
        <w:rPr>
          <w:rFonts w:ascii="Garamond" w:hAnsi="Garamond"/>
          <w:b/>
          <w:sz w:val="24"/>
          <w:szCs w:val="24"/>
        </w:rPr>
        <w:t>instrukt</w:t>
      </w:r>
      <w:r w:rsidR="00227F3B" w:rsidRPr="00F3025F">
        <w:rPr>
          <w:rFonts w:ascii="Garamond" w:hAnsi="Garamond"/>
          <w:b/>
          <w:sz w:val="24"/>
          <w:szCs w:val="24"/>
        </w:rPr>
        <w:t>orët</w:t>
      </w:r>
      <w:r w:rsidR="00BD1A8C" w:rsidRPr="00F3025F">
        <w:rPr>
          <w:rFonts w:ascii="Garamond" w:hAnsi="Garamond"/>
          <w:b/>
          <w:sz w:val="24"/>
          <w:szCs w:val="24"/>
        </w:rPr>
        <w:t xml:space="preserve"> e fluturimit sintetik-SFI</w:t>
      </w:r>
    </w:p>
    <w:p w14:paraId="54F1C430" w14:textId="77777777" w:rsidR="00602C07" w:rsidRPr="00F3025F" w:rsidRDefault="00602C07" w:rsidP="00F36E9C">
      <w:pPr>
        <w:widowControl w:val="0"/>
        <w:spacing w:after="0" w:line="240" w:lineRule="auto"/>
        <w:ind w:firstLine="284"/>
        <w:jc w:val="both"/>
        <w:rPr>
          <w:rFonts w:ascii="Garamond" w:hAnsi="Garamond"/>
          <w:b/>
          <w:sz w:val="24"/>
          <w:szCs w:val="24"/>
        </w:rPr>
      </w:pPr>
    </w:p>
    <w:p w14:paraId="4C4070B8"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 FCL.905.SFI SFI-Privilegje dhe kushtet </w:t>
      </w:r>
    </w:p>
    <w:p w14:paraId="5F311D95" w14:textId="72285F3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Privilegjet e</w:t>
      </w:r>
      <w:r w:rsidR="00B61D1A" w:rsidRPr="00F3025F">
        <w:rPr>
          <w:rFonts w:ascii="Garamond" w:hAnsi="Garamond"/>
          <w:sz w:val="24"/>
          <w:szCs w:val="24"/>
        </w:rPr>
        <w:t xml:space="preserve"> një </w:t>
      </w:r>
      <w:r w:rsidRPr="00F3025F">
        <w:rPr>
          <w:rFonts w:ascii="Garamond" w:hAnsi="Garamond"/>
          <w:sz w:val="24"/>
          <w:szCs w:val="24"/>
        </w:rPr>
        <w:t>SFI</w:t>
      </w:r>
      <w:r w:rsidR="00877448" w:rsidRPr="00F3025F">
        <w:rPr>
          <w:rFonts w:ascii="Garamond" w:hAnsi="Garamond"/>
          <w:sz w:val="24"/>
          <w:szCs w:val="24"/>
        </w:rPr>
        <w:t xml:space="preserve"> janë </w:t>
      </w:r>
      <w:r w:rsidR="00897165" w:rsidRPr="00F3025F">
        <w:rPr>
          <w:rFonts w:ascii="Garamond" w:hAnsi="Garamond"/>
          <w:sz w:val="24"/>
          <w:szCs w:val="24"/>
        </w:rPr>
        <w:t>të</w:t>
      </w:r>
      <w:r w:rsidRPr="00F3025F">
        <w:rPr>
          <w:rFonts w:ascii="Garamond" w:hAnsi="Garamond"/>
          <w:sz w:val="24"/>
          <w:szCs w:val="24"/>
        </w:rPr>
        <w:t xml:space="preserve"> </w:t>
      </w:r>
      <w:r w:rsidR="00227F3B" w:rsidRPr="00F3025F">
        <w:rPr>
          <w:rFonts w:ascii="Garamond" w:hAnsi="Garamond"/>
          <w:sz w:val="24"/>
          <w:szCs w:val="24"/>
        </w:rPr>
        <w:t>kryejnë</w:t>
      </w:r>
      <w:r w:rsidRPr="00F3025F">
        <w:rPr>
          <w:rFonts w:ascii="Garamond" w:hAnsi="Garamond"/>
          <w:sz w:val="24"/>
          <w:szCs w:val="24"/>
        </w:rPr>
        <w:t xml:space="preserve"> instruksione fluturimi sintetik, brenda </w:t>
      </w:r>
      <w:r w:rsidR="00644BBC" w:rsidRPr="00F3025F">
        <w:rPr>
          <w:rFonts w:ascii="Garamond" w:hAnsi="Garamond"/>
          <w:sz w:val="24"/>
          <w:szCs w:val="24"/>
        </w:rPr>
        <w:t>kategorisë</w:t>
      </w:r>
      <w:r w:rsidRPr="00F3025F">
        <w:rPr>
          <w:rFonts w:ascii="Garamond" w:hAnsi="Garamond"/>
          <w:sz w:val="24"/>
          <w:szCs w:val="24"/>
        </w:rPr>
        <w:t xml:space="preserve"> </w:t>
      </w:r>
      <w:r w:rsidR="000C57B2" w:rsidRPr="00F3025F">
        <w:rPr>
          <w:rFonts w:ascii="Garamond" w:hAnsi="Garamond"/>
          <w:sz w:val="24"/>
          <w:szCs w:val="24"/>
        </w:rPr>
        <w:t>përkatëse</w:t>
      </w:r>
      <w:r w:rsidRPr="00F3025F">
        <w:rPr>
          <w:rFonts w:ascii="Garamond" w:hAnsi="Garamond"/>
          <w:sz w:val="24"/>
          <w:szCs w:val="24"/>
        </w:rPr>
        <w:t xml:space="preserve"> </w:t>
      </w:r>
      <w:r w:rsidR="00897165" w:rsidRPr="00F3025F">
        <w:rPr>
          <w:rFonts w:ascii="Garamond" w:hAnsi="Garamond"/>
          <w:sz w:val="24"/>
          <w:szCs w:val="24"/>
        </w:rPr>
        <w:t>të</w:t>
      </w:r>
      <w:r w:rsidRPr="00F3025F">
        <w:rPr>
          <w:rFonts w:ascii="Garamond" w:hAnsi="Garamond"/>
          <w:sz w:val="24"/>
          <w:szCs w:val="24"/>
        </w:rPr>
        <w:t xml:space="preserve"> </w:t>
      </w:r>
      <w:r w:rsidR="004D45D8" w:rsidRPr="00F3025F">
        <w:rPr>
          <w:rFonts w:ascii="Garamond" w:hAnsi="Garamond"/>
          <w:sz w:val="24"/>
          <w:szCs w:val="24"/>
        </w:rPr>
        <w:t>avionëv</w:t>
      </w:r>
      <w:r w:rsidRPr="00F3025F">
        <w:rPr>
          <w:rFonts w:ascii="Garamond" w:hAnsi="Garamond"/>
          <w:sz w:val="24"/>
          <w:szCs w:val="24"/>
        </w:rPr>
        <w:t>e</w:t>
      </w:r>
      <w:r w:rsidR="00006A2C" w:rsidRPr="00F3025F">
        <w:rPr>
          <w:rFonts w:ascii="Garamond" w:hAnsi="Garamond"/>
          <w:sz w:val="24"/>
          <w:szCs w:val="24"/>
        </w:rPr>
        <w:t xml:space="preserve"> për: </w:t>
      </w:r>
    </w:p>
    <w:p w14:paraId="7A48B5B1" w14:textId="0C813875"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a) </w:t>
      </w:r>
      <w:r w:rsidR="00581832" w:rsidRPr="00F3025F">
        <w:rPr>
          <w:rFonts w:ascii="Garamond" w:hAnsi="Garamond"/>
          <w:sz w:val="24"/>
          <w:szCs w:val="24"/>
        </w:rPr>
        <w:t>lëshim</w:t>
      </w:r>
      <w:r w:rsidRPr="00F3025F">
        <w:rPr>
          <w:rFonts w:ascii="Garamond" w:hAnsi="Garamond"/>
          <w:sz w:val="24"/>
          <w:szCs w:val="24"/>
        </w:rPr>
        <w:t>in, ri</w:t>
      </w:r>
      <w:r w:rsidR="006E505D" w:rsidRPr="00F3025F">
        <w:rPr>
          <w:rFonts w:ascii="Garamond" w:hAnsi="Garamond"/>
          <w:sz w:val="24"/>
          <w:szCs w:val="24"/>
        </w:rPr>
        <w:t>vlefshmërinë</w:t>
      </w:r>
      <w:r w:rsidRPr="00F3025F">
        <w:rPr>
          <w:rFonts w:ascii="Garamond" w:hAnsi="Garamond"/>
          <w:sz w:val="24"/>
          <w:szCs w:val="24"/>
        </w:rPr>
        <w:t xml:space="preserve"> dhe rinovimin e</w:t>
      </w:r>
      <w:r w:rsidR="00B61D1A" w:rsidRPr="00F3025F">
        <w:rPr>
          <w:rFonts w:ascii="Garamond" w:hAnsi="Garamond"/>
          <w:sz w:val="24"/>
          <w:szCs w:val="24"/>
        </w:rPr>
        <w:t xml:space="preserve"> një </w:t>
      </w:r>
      <w:r w:rsidRPr="00F3025F">
        <w:rPr>
          <w:rFonts w:ascii="Garamond" w:hAnsi="Garamond"/>
          <w:sz w:val="24"/>
          <w:szCs w:val="24"/>
        </w:rPr>
        <w:t>IR, duke siguruar se ai/ajo mban apo ka mbajtur</w:t>
      </w:r>
      <w:r w:rsidR="00B61D1A" w:rsidRPr="00F3025F">
        <w:rPr>
          <w:rFonts w:ascii="Garamond" w:hAnsi="Garamond"/>
          <w:sz w:val="24"/>
          <w:szCs w:val="24"/>
        </w:rPr>
        <w:t xml:space="preserve"> një </w:t>
      </w:r>
      <w:r w:rsidRPr="00F3025F">
        <w:rPr>
          <w:rFonts w:ascii="Garamond" w:hAnsi="Garamond"/>
          <w:sz w:val="24"/>
          <w:szCs w:val="24"/>
        </w:rPr>
        <w:t>IR</w:t>
      </w:r>
      <w:r w:rsidR="00F2789A" w:rsidRPr="00F3025F">
        <w:rPr>
          <w:rFonts w:ascii="Garamond" w:hAnsi="Garamond"/>
          <w:sz w:val="24"/>
          <w:szCs w:val="24"/>
        </w:rPr>
        <w:t xml:space="preserve"> në </w:t>
      </w:r>
      <w:r w:rsidR="00A23DA8" w:rsidRPr="00F3025F">
        <w:rPr>
          <w:rFonts w:ascii="Garamond" w:hAnsi="Garamond"/>
          <w:sz w:val="24"/>
          <w:szCs w:val="24"/>
        </w:rPr>
        <w:t>kategorinë</w:t>
      </w:r>
      <w:r w:rsidRPr="00F3025F">
        <w:rPr>
          <w:rFonts w:ascii="Garamond" w:hAnsi="Garamond"/>
          <w:sz w:val="24"/>
          <w:szCs w:val="24"/>
        </w:rPr>
        <w:t xml:space="preserve"> </w:t>
      </w:r>
      <w:r w:rsidR="000C57B2" w:rsidRPr="00F3025F">
        <w:rPr>
          <w:rFonts w:ascii="Garamond" w:hAnsi="Garamond"/>
          <w:sz w:val="24"/>
          <w:szCs w:val="24"/>
        </w:rPr>
        <w:t>përkatëse</w:t>
      </w:r>
      <w:r w:rsidR="004D45D8" w:rsidRPr="00F3025F">
        <w:rPr>
          <w:rFonts w:ascii="Garamond" w:hAnsi="Garamond"/>
          <w:sz w:val="24"/>
          <w:szCs w:val="24"/>
        </w:rPr>
        <w:t xml:space="preserve"> të avionit</w:t>
      </w:r>
      <w:r w:rsidRPr="00F3025F">
        <w:rPr>
          <w:rFonts w:ascii="Garamond" w:hAnsi="Garamond"/>
          <w:sz w:val="24"/>
          <w:szCs w:val="24"/>
        </w:rPr>
        <w:t xml:space="preserve"> dhe ka kryer</w:t>
      </w:r>
      <w:r w:rsidR="00B61D1A" w:rsidRPr="00F3025F">
        <w:rPr>
          <w:rFonts w:ascii="Garamond" w:hAnsi="Garamond"/>
          <w:sz w:val="24"/>
          <w:szCs w:val="24"/>
        </w:rPr>
        <w:t xml:space="preserve"> një </w:t>
      </w:r>
      <w:r w:rsidRPr="00F3025F">
        <w:rPr>
          <w:rFonts w:ascii="Garamond" w:hAnsi="Garamond"/>
          <w:sz w:val="24"/>
          <w:szCs w:val="24"/>
        </w:rPr>
        <w:t xml:space="preserve">kurs trajnimi IR, dhe </w:t>
      </w:r>
    </w:p>
    <w:p w14:paraId="526F3BF7" w14:textId="1017AA40"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F2789A" w:rsidRPr="00F3025F">
        <w:rPr>
          <w:rFonts w:ascii="Garamond" w:hAnsi="Garamond"/>
          <w:sz w:val="24"/>
          <w:szCs w:val="24"/>
        </w:rPr>
        <w:t xml:space="preserve"> në </w:t>
      </w:r>
      <w:r w:rsidRPr="00F3025F">
        <w:rPr>
          <w:rFonts w:ascii="Garamond" w:hAnsi="Garamond"/>
          <w:sz w:val="24"/>
          <w:szCs w:val="24"/>
        </w:rPr>
        <w:t>rastet e SFI</w:t>
      </w:r>
      <w:r w:rsidR="004355FA" w:rsidRPr="00F3025F">
        <w:rPr>
          <w:rFonts w:ascii="Garamond" w:hAnsi="Garamond"/>
          <w:sz w:val="24"/>
          <w:szCs w:val="24"/>
        </w:rPr>
        <w:t xml:space="preserve"> për </w:t>
      </w:r>
      <w:r w:rsidR="00360584" w:rsidRPr="00F3025F">
        <w:rPr>
          <w:rFonts w:ascii="Garamond" w:hAnsi="Garamond"/>
          <w:sz w:val="24"/>
          <w:szCs w:val="24"/>
        </w:rPr>
        <w:t>aeroplanë</w:t>
      </w:r>
      <w:r w:rsidRPr="00F3025F">
        <w:rPr>
          <w:rFonts w:ascii="Garamond" w:hAnsi="Garamond"/>
          <w:sz w:val="24"/>
          <w:szCs w:val="24"/>
        </w:rPr>
        <w:t>t me</w:t>
      </w:r>
      <w:r w:rsidR="00B61D1A" w:rsidRPr="00F3025F">
        <w:rPr>
          <w:rFonts w:ascii="Garamond" w:hAnsi="Garamond"/>
          <w:sz w:val="24"/>
          <w:szCs w:val="24"/>
        </w:rPr>
        <w:t xml:space="preserve"> një </w:t>
      </w:r>
      <w:r w:rsidRPr="00F3025F">
        <w:rPr>
          <w:rFonts w:ascii="Garamond" w:hAnsi="Garamond"/>
          <w:sz w:val="24"/>
          <w:szCs w:val="24"/>
        </w:rPr>
        <w:t>pilot privilegjet</w:t>
      </w:r>
      <w:r w:rsidR="00877448" w:rsidRPr="00F3025F">
        <w:rPr>
          <w:rFonts w:ascii="Garamond" w:hAnsi="Garamond"/>
          <w:sz w:val="24"/>
          <w:szCs w:val="24"/>
        </w:rPr>
        <w:t xml:space="preserve"> janë </w:t>
      </w:r>
      <w:r w:rsidR="00006A2C" w:rsidRPr="00F3025F">
        <w:rPr>
          <w:rFonts w:ascii="Garamond" w:hAnsi="Garamond"/>
          <w:sz w:val="24"/>
          <w:szCs w:val="24"/>
        </w:rPr>
        <w:t xml:space="preserve">për: </w:t>
      </w:r>
    </w:p>
    <w:p w14:paraId="105C4588" w14:textId="3B7AC66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1) </w:t>
      </w:r>
      <w:r w:rsidR="00581832" w:rsidRPr="00F3025F">
        <w:rPr>
          <w:rFonts w:ascii="Garamond" w:hAnsi="Garamond"/>
          <w:sz w:val="24"/>
          <w:szCs w:val="24"/>
        </w:rPr>
        <w:t>lëshim</w:t>
      </w:r>
      <w:r w:rsidRPr="00F3025F">
        <w:rPr>
          <w:rFonts w:ascii="Garamond" w:hAnsi="Garamond"/>
          <w:sz w:val="24"/>
          <w:szCs w:val="24"/>
        </w:rPr>
        <w:t>in, ri</w:t>
      </w:r>
      <w:r w:rsidR="006E505D" w:rsidRPr="00F3025F">
        <w:rPr>
          <w:rFonts w:ascii="Garamond" w:hAnsi="Garamond"/>
          <w:sz w:val="24"/>
          <w:szCs w:val="24"/>
        </w:rPr>
        <w:t>vlefshmërinë</w:t>
      </w:r>
      <w:r w:rsidRPr="00F3025F">
        <w:rPr>
          <w:rFonts w:ascii="Garamond" w:hAnsi="Garamond"/>
          <w:sz w:val="24"/>
          <w:szCs w:val="24"/>
        </w:rPr>
        <w:t xml:space="preserve"> dhe rinovimin e kategorizimit</w:t>
      </w:r>
      <w:r w:rsidR="00A70663" w:rsidRPr="00F3025F">
        <w:rPr>
          <w:rFonts w:ascii="Garamond" w:hAnsi="Garamond"/>
          <w:sz w:val="24"/>
          <w:szCs w:val="24"/>
        </w:rPr>
        <w:t xml:space="preserve"> të tipit </w:t>
      </w:r>
      <w:r w:rsidR="004355FA" w:rsidRPr="00F3025F">
        <w:rPr>
          <w:rFonts w:ascii="Garamond" w:hAnsi="Garamond"/>
          <w:sz w:val="24"/>
          <w:szCs w:val="24"/>
        </w:rPr>
        <w:t xml:space="preserve">për </w:t>
      </w:r>
      <w:r w:rsidR="00360584" w:rsidRPr="00F3025F">
        <w:rPr>
          <w:rFonts w:ascii="Garamond" w:hAnsi="Garamond"/>
          <w:sz w:val="24"/>
          <w:szCs w:val="24"/>
        </w:rPr>
        <w:t>aeroplanë</w:t>
      </w:r>
      <w:r w:rsidRPr="00F3025F">
        <w:rPr>
          <w:rFonts w:ascii="Garamond" w:hAnsi="Garamond"/>
          <w:sz w:val="24"/>
          <w:szCs w:val="24"/>
        </w:rPr>
        <w:t xml:space="preserve"> kompleks</w:t>
      </w:r>
      <w:r w:rsidR="00434350" w:rsidRPr="00F3025F">
        <w:rPr>
          <w:rFonts w:ascii="Garamond" w:hAnsi="Garamond"/>
          <w:sz w:val="24"/>
          <w:szCs w:val="24"/>
        </w:rPr>
        <w:t xml:space="preserve"> të performancës </w:t>
      </w:r>
      <w:r w:rsidR="00940902" w:rsidRPr="00F3025F">
        <w:rPr>
          <w:rFonts w:ascii="Garamond" w:hAnsi="Garamond"/>
          <w:sz w:val="24"/>
          <w:szCs w:val="24"/>
        </w:rPr>
        <w:t xml:space="preserve">së lartë </w:t>
      </w:r>
      <w:r w:rsidRPr="00F3025F">
        <w:rPr>
          <w:rFonts w:ascii="Garamond" w:hAnsi="Garamond"/>
          <w:sz w:val="24"/>
          <w:szCs w:val="24"/>
        </w:rPr>
        <w:t>me</w:t>
      </w:r>
      <w:r w:rsidR="00B61D1A" w:rsidRPr="00F3025F">
        <w:rPr>
          <w:rFonts w:ascii="Garamond" w:hAnsi="Garamond"/>
          <w:sz w:val="24"/>
          <w:szCs w:val="24"/>
        </w:rPr>
        <w:t xml:space="preserve"> një </w:t>
      </w:r>
      <w:r w:rsidRPr="00F3025F">
        <w:rPr>
          <w:rFonts w:ascii="Garamond" w:hAnsi="Garamond"/>
          <w:sz w:val="24"/>
          <w:szCs w:val="24"/>
        </w:rPr>
        <w:t>pilot, kur aplikanti</w:t>
      </w:r>
      <w:r w:rsidR="00B10575" w:rsidRPr="00F3025F">
        <w:rPr>
          <w:rFonts w:ascii="Garamond" w:hAnsi="Garamond"/>
          <w:sz w:val="24"/>
          <w:szCs w:val="24"/>
        </w:rPr>
        <w:t xml:space="preserve"> kërk</w:t>
      </w:r>
      <w:r w:rsidRPr="00F3025F">
        <w:rPr>
          <w:rFonts w:ascii="Garamond" w:hAnsi="Garamond"/>
          <w:sz w:val="24"/>
          <w:szCs w:val="24"/>
        </w:rPr>
        <w:t>on privilegjet</w:t>
      </w:r>
      <w:r w:rsidR="00006A2C" w:rsidRPr="00F3025F">
        <w:rPr>
          <w:rFonts w:ascii="Garamond" w:hAnsi="Garamond"/>
          <w:sz w:val="24"/>
          <w:szCs w:val="24"/>
        </w:rPr>
        <w:t xml:space="preserve"> për të </w:t>
      </w:r>
      <w:r w:rsidRPr="00F3025F">
        <w:rPr>
          <w:rFonts w:ascii="Garamond" w:hAnsi="Garamond"/>
          <w:sz w:val="24"/>
          <w:szCs w:val="24"/>
        </w:rPr>
        <w:t>operuar</w:t>
      </w:r>
      <w:r w:rsidR="00F2789A" w:rsidRPr="00F3025F">
        <w:rPr>
          <w:rFonts w:ascii="Garamond" w:hAnsi="Garamond"/>
          <w:sz w:val="24"/>
          <w:szCs w:val="24"/>
        </w:rPr>
        <w:t xml:space="preserve"> në </w:t>
      </w:r>
      <w:r w:rsidRPr="00F3025F">
        <w:rPr>
          <w:rFonts w:ascii="Garamond" w:hAnsi="Garamond"/>
          <w:sz w:val="24"/>
          <w:szCs w:val="24"/>
        </w:rPr>
        <w:t>operime me</w:t>
      </w:r>
      <w:r w:rsidR="00B61D1A" w:rsidRPr="00F3025F">
        <w:rPr>
          <w:rFonts w:ascii="Garamond" w:hAnsi="Garamond"/>
          <w:sz w:val="24"/>
          <w:szCs w:val="24"/>
        </w:rPr>
        <w:t xml:space="preserve"> një </w:t>
      </w:r>
      <w:r w:rsidRPr="00F3025F">
        <w:rPr>
          <w:rFonts w:ascii="Garamond" w:hAnsi="Garamond"/>
          <w:sz w:val="24"/>
          <w:szCs w:val="24"/>
        </w:rPr>
        <w:t xml:space="preserve">pilot. </w:t>
      </w:r>
    </w:p>
    <w:p w14:paraId="3EE41ADE" w14:textId="0C948DF4"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Privilegjet e SFI(SPA)mund </w:t>
      </w:r>
      <w:r w:rsidR="00897165" w:rsidRPr="00F3025F">
        <w:rPr>
          <w:rFonts w:ascii="Garamond" w:hAnsi="Garamond"/>
          <w:sz w:val="24"/>
          <w:szCs w:val="24"/>
        </w:rPr>
        <w:t>të</w:t>
      </w:r>
      <w:r w:rsidRPr="00F3025F">
        <w:rPr>
          <w:rFonts w:ascii="Garamond" w:hAnsi="Garamond"/>
          <w:sz w:val="24"/>
          <w:szCs w:val="24"/>
        </w:rPr>
        <w:t xml:space="preserve"> zgjerohen nga instruksionet e fluturimit</w:t>
      </w:r>
      <w:r w:rsidR="004355FA" w:rsidRPr="00F3025F">
        <w:rPr>
          <w:rFonts w:ascii="Garamond" w:hAnsi="Garamond"/>
          <w:sz w:val="24"/>
          <w:szCs w:val="24"/>
        </w:rPr>
        <w:t xml:space="preserve"> për </w:t>
      </w:r>
      <w:r w:rsidRPr="00F3025F">
        <w:rPr>
          <w:rFonts w:ascii="Garamond" w:hAnsi="Garamond"/>
          <w:sz w:val="24"/>
          <w:szCs w:val="24"/>
        </w:rPr>
        <w:t xml:space="preserve">Kategorizimet e tipit </w:t>
      </w:r>
      <w:r w:rsidR="00897165" w:rsidRPr="00F3025F">
        <w:rPr>
          <w:rFonts w:ascii="Garamond" w:hAnsi="Garamond"/>
          <w:sz w:val="24"/>
          <w:szCs w:val="24"/>
        </w:rPr>
        <w:t>të</w:t>
      </w:r>
      <w:r w:rsidRPr="00F3025F">
        <w:rPr>
          <w:rFonts w:ascii="Garamond" w:hAnsi="Garamond"/>
          <w:sz w:val="24"/>
          <w:szCs w:val="24"/>
        </w:rPr>
        <w:t xml:space="preserve"> </w:t>
      </w:r>
      <w:r w:rsidR="00360584" w:rsidRPr="00F3025F">
        <w:rPr>
          <w:rFonts w:ascii="Garamond" w:hAnsi="Garamond"/>
          <w:sz w:val="24"/>
          <w:szCs w:val="24"/>
        </w:rPr>
        <w:t>aeroplanë</w:t>
      </w:r>
      <w:r w:rsidRPr="00F3025F">
        <w:rPr>
          <w:rFonts w:ascii="Garamond" w:hAnsi="Garamond"/>
          <w:sz w:val="24"/>
          <w:szCs w:val="24"/>
        </w:rPr>
        <w:t>ve kompleks</w:t>
      </w:r>
      <w:r w:rsidR="00434350" w:rsidRPr="00F3025F">
        <w:rPr>
          <w:rFonts w:ascii="Garamond" w:hAnsi="Garamond"/>
          <w:sz w:val="24"/>
          <w:szCs w:val="24"/>
        </w:rPr>
        <w:t xml:space="preserve"> të performancës </w:t>
      </w:r>
      <w:r w:rsidR="00940902" w:rsidRPr="00F3025F">
        <w:rPr>
          <w:rFonts w:ascii="Garamond" w:hAnsi="Garamond"/>
          <w:sz w:val="24"/>
          <w:szCs w:val="24"/>
        </w:rPr>
        <w:t xml:space="preserve">së lartë </w:t>
      </w:r>
      <w:r w:rsidRPr="00F3025F">
        <w:rPr>
          <w:rFonts w:ascii="Garamond" w:hAnsi="Garamond"/>
          <w:sz w:val="24"/>
          <w:szCs w:val="24"/>
        </w:rPr>
        <w:t>me</w:t>
      </w:r>
      <w:r w:rsidR="00B61D1A" w:rsidRPr="00F3025F">
        <w:rPr>
          <w:rFonts w:ascii="Garamond" w:hAnsi="Garamond"/>
          <w:sz w:val="24"/>
          <w:szCs w:val="24"/>
        </w:rPr>
        <w:t xml:space="preserve"> një </w:t>
      </w:r>
      <w:r w:rsidRPr="00F3025F">
        <w:rPr>
          <w:rFonts w:ascii="Garamond" w:hAnsi="Garamond"/>
          <w:sz w:val="24"/>
          <w:szCs w:val="24"/>
        </w:rPr>
        <w:t>pilot</w:t>
      </w:r>
      <w:r w:rsidR="00F2789A" w:rsidRPr="00F3025F">
        <w:rPr>
          <w:rFonts w:ascii="Garamond" w:hAnsi="Garamond"/>
          <w:sz w:val="24"/>
          <w:szCs w:val="24"/>
        </w:rPr>
        <w:t xml:space="preserve"> në </w:t>
      </w:r>
      <w:r w:rsidRPr="00F3025F">
        <w:rPr>
          <w:rFonts w:ascii="Garamond" w:hAnsi="Garamond"/>
          <w:sz w:val="24"/>
          <w:szCs w:val="24"/>
        </w:rPr>
        <w:t>operimet</w:t>
      </w:r>
      <w:r w:rsidR="00F2789A" w:rsidRPr="00F3025F">
        <w:rPr>
          <w:rFonts w:ascii="Garamond" w:hAnsi="Garamond"/>
          <w:sz w:val="24"/>
          <w:szCs w:val="24"/>
        </w:rPr>
        <w:t xml:space="preserve"> në </w:t>
      </w:r>
      <w:r w:rsidRPr="00F3025F">
        <w:rPr>
          <w:rFonts w:ascii="Garamond" w:hAnsi="Garamond"/>
          <w:sz w:val="24"/>
          <w:szCs w:val="24"/>
        </w:rPr>
        <w:t>shum</w:t>
      </w:r>
      <w:r w:rsidR="00AC1ABB" w:rsidRPr="00F3025F">
        <w:rPr>
          <w:rFonts w:ascii="Garamond" w:hAnsi="Garamond"/>
          <w:sz w:val="24"/>
          <w:szCs w:val="24"/>
        </w:rPr>
        <w:t>ë</w:t>
      </w:r>
      <w:r w:rsidRPr="00F3025F">
        <w:rPr>
          <w:rFonts w:ascii="Garamond" w:hAnsi="Garamond"/>
          <w:sz w:val="24"/>
          <w:szCs w:val="24"/>
        </w:rPr>
        <w:t xml:space="preserve"> pilot</w:t>
      </w:r>
      <w:r w:rsidR="00AC1ABB" w:rsidRPr="00F3025F">
        <w:rPr>
          <w:rFonts w:ascii="Garamond" w:hAnsi="Garamond"/>
          <w:sz w:val="24"/>
          <w:szCs w:val="24"/>
        </w:rPr>
        <w:t>ë</w:t>
      </w:r>
      <w:r w:rsidR="004B1B1B" w:rsidRPr="00F3025F">
        <w:rPr>
          <w:rFonts w:ascii="Garamond" w:hAnsi="Garamond"/>
          <w:sz w:val="24"/>
          <w:szCs w:val="24"/>
        </w:rPr>
        <w:t>,</w:t>
      </w:r>
      <w:r w:rsidR="00AC1ABB" w:rsidRPr="00F3025F">
        <w:rPr>
          <w:rFonts w:ascii="Garamond" w:hAnsi="Garamond"/>
          <w:sz w:val="24"/>
          <w:szCs w:val="24"/>
        </w:rPr>
        <w:t xml:space="preserve"> </w:t>
      </w:r>
      <w:r w:rsidRPr="00F3025F">
        <w:rPr>
          <w:rFonts w:ascii="Garamond" w:hAnsi="Garamond"/>
          <w:sz w:val="24"/>
          <w:szCs w:val="24"/>
        </w:rPr>
        <w:t>me kusht</w:t>
      </w:r>
      <w:r w:rsidR="00F536B0" w:rsidRPr="00F3025F">
        <w:rPr>
          <w:rFonts w:ascii="Garamond" w:hAnsi="Garamond"/>
          <w:sz w:val="24"/>
          <w:szCs w:val="24"/>
        </w:rPr>
        <w:t xml:space="preserve"> që </w:t>
      </w:r>
      <w:r w:rsidRPr="00F3025F">
        <w:rPr>
          <w:rFonts w:ascii="Garamond" w:hAnsi="Garamond"/>
          <w:sz w:val="24"/>
          <w:szCs w:val="24"/>
        </w:rPr>
        <w:t>ai/ajo</w:t>
      </w:r>
      <w:r w:rsidR="004B1B1B" w:rsidRPr="00F3025F">
        <w:rPr>
          <w:rFonts w:ascii="Garamond" w:hAnsi="Garamond"/>
          <w:sz w:val="24"/>
          <w:szCs w:val="24"/>
        </w:rPr>
        <w:t>:</w:t>
      </w:r>
      <w:r w:rsidRPr="00F3025F">
        <w:rPr>
          <w:rFonts w:ascii="Garamond" w:hAnsi="Garamond"/>
          <w:sz w:val="24"/>
          <w:szCs w:val="24"/>
        </w:rPr>
        <w:t xml:space="preserve"> </w:t>
      </w:r>
    </w:p>
    <w:p w14:paraId="4FE793C9" w14:textId="5BD7128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w:t>
      </w:r>
      <w:r w:rsidR="0062278D" w:rsidRPr="00F3025F">
        <w:rPr>
          <w:rFonts w:ascii="Garamond" w:hAnsi="Garamond"/>
          <w:sz w:val="24"/>
          <w:szCs w:val="24"/>
        </w:rPr>
        <w:t xml:space="preserve">) </w:t>
      </w:r>
      <w:r w:rsidR="004D45D8" w:rsidRPr="00F3025F">
        <w:rPr>
          <w:rFonts w:ascii="Garamond" w:hAnsi="Garamond"/>
          <w:sz w:val="24"/>
          <w:szCs w:val="24"/>
        </w:rPr>
        <w:t>të mbajë</w:t>
      </w:r>
      <w:r w:rsidR="00B61D1A" w:rsidRPr="00F3025F">
        <w:rPr>
          <w:rFonts w:ascii="Garamond" w:hAnsi="Garamond"/>
          <w:sz w:val="24"/>
          <w:szCs w:val="24"/>
        </w:rPr>
        <w:t xml:space="preserve"> një </w:t>
      </w:r>
      <w:r w:rsidRPr="00F3025F">
        <w:rPr>
          <w:rFonts w:ascii="Garamond" w:hAnsi="Garamond"/>
          <w:sz w:val="24"/>
          <w:szCs w:val="24"/>
        </w:rPr>
        <w:t>certifikat</w:t>
      </w:r>
      <w:r w:rsidR="00772876" w:rsidRPr="00F3025F">
        <w:rPr>
          <w:rFonts w:ascii="Garamond" w:hAnsi="Garamond"/>
          <w:sz w:val="24"/>
          <w:szCs w:val="24"/>
        </w:rPr>
        <w:t>ë</w:t>
      </w:r>
      <w:r w:rsidRPr="00F3025F">
        <w:rPr>
          <w:rFonts w:ascii="Garamond" w:hAnsi="Garamond"/>
          <w:sz w:val="24"/>
          <w:szCs w:val="24"/>
        </w:rPr>
        <w:t xml:space="preserve"> MCC;</w:t>
      </w:r>
      <w:r w:rsidR="00772876" w:rsidRPr="00F3025F">
        <w:rPr>
          <w:rFonts w:ascii="Garamond" w:hAnsi="Garamond"/>
          <w:sz w:val="24"/>
          <w:szCs w:val="24"/>
        </w:rPr>
        <w:t xml:space="preserve"> </w:t>
      </w:r>
      <w:r w:rsidRPr="00F3025F">
        <w:rPr>
          <w:rFonts w:ascii="Garamond" w:hAnsi="Garamond"/>
          <w:sz w:val="24"/>
          <w:szCs w:val="24"/>
        </w:rPr>
        <w:t xml:space="preserve">ose </w:t>
      </w:r>
    </w:p>
    <w:p w14:paraId="021D5765" w14:textId="44BA6CF9"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(ii)</w:t>
      </w:r>
      <w:r w:rsidR="00772876" w:rsidRPr="00F3025F">
        <w:rPr>
          <w:rFonts w:ascii="Garamond" w:hAnsi="Garamond"/>
          <w:sz w:val="24"/>
          <w:szCs w:val="24"/>
        </w:rPr>
        <w:t xml:space="preserve"> </w:t>
      </w:r>
      <w:r w:rsidRPr="00F3025F">
        <w:rPr>
          <w:rFonts w:ascii="Garamond" w:hAnsi="Garamond"/>
          <w:sz w:val="24"/>
          <w:szCs w:val="24"/>
        </w:rPr>
        <w:t>t</w:t>
      </w:r>
      <w:r w:rsidR="00772876" w:rsidRPr="00F3025F">
        <w:rPr>
          <w:rFonts w:ascii="Garamond" w:hAnsi="Garamond"/>
          <w:sz w:val="24"/>
          <w:szCs w:val="24"/>
        </w:rPr>
        <w:t>ë</w:t>
      </w:r>
      <w:r w:rsidRPr="00F3025F">
        <w:rPr>
          <w:rFonts w:ascii="Garamond" w:hAnsi="Garamond"/>
          <w:sz w:val="24"/>
          <w:szCs w:val="24"/>
        </w:rPr>
        <w:t xml:space="preserve"> mbaj</w:t>
      </w:r>
      <w:r w:rsidR="00772876" w:rsidRPr="00F3025F">
        <w:rPr>
          <w:rFonts w:ascii="Garamond" w:hAnsi="Garamond"/>
          <w:sz w:val="24"/>
          <w:szCs w:val="24"/>
        </w:rPr>
        <w:t>ë</w:t>
      </w:r>
      <w:r w:rsidRPr="00F3025F">
        <w:rPr>
          <w:rFonts w:ascii="Garamond" w:hAnsi="Garamond"/>
          <w:sz w:val="24"/>
          <w:szCs w:val="24"/>
        </w:rPr>
        <w:t xml:space="preserve"> ose</w:t>
      </w:r>
      <w:r w:rsidR="00EB2F14" w:rsidRPr="00F3025F">
        <w:rPr>
          <w:rFonts w:ascii="Garamond" w:hAnsi="Garamond"/>
          <w:sz w:val="24"/>
          <w:szCs w:val="24"/>
        </w:rPr>
        <w:t xml:space="preserve"> të ketë </w:t>
      </w:r>
      <w:r w:rsidRPr="00F3025F">
        <w:rPr>
          <w:rFonts w:ascii="Garamond" w:hAnsi="Garamond"/>
          <w:sz w:val="24"/>
          <w:szCs w:val="24"/>
        </w:rPr>
        <w:t>mbajtur</w:t>
      </w:r>
      <w:r w:rsidR="00B61D1A" w:rsidRPr="00F3025F">
        <w:rPr>
          <w:rFonts w:ascii="Garamond" w:hAnsi="Garamond"/>
          <w:sz w:val="24"/>
          <w:szCs w:val="24"/>
        </w:rPr>
        <w:t xml:space="preserve"> një </w:t>
      </w:r>
      <w:r w:rsidRPr="00F3025F">
        <w:rPr>
          <w:rFonts w:ascii="Garamond" w:hAnsi="Garamond"/>
          <w:sz w:val="24"/>
          <w:szCs w:val="24"/>
        </w:rPr>
        <w:t>certifikat</w:t>
      </w:r>
      <w:r w:rsidR="00460731" w:rsidRPr="00F3025F">
        <w:rPr>
          <w:rFonts w:ascii="Garamond" w:hAnsi="Garamond"/>
          <w:sz w:val="24"/>
          <w:szCs w:val="24"/>
        </w:rPr>
        <w:t>ë</w:t>
      </w:r>
      <w:r w:rsidRPr="00F3025F">
        <w:rPr>
          <w:rFonts w:ascii="Garamond" w:hAnsi="Garamond"/>
          <w:sz w:val="24"/>
          <w:szCs w:val="24"/>
        </w:rPr>
        <w:t xml:space="preserve"> TRI</w:t>
      </w:r>
      <w:r w:rsidR="004355FA" w:rsidRPr="00F3025F">
        <w:rPr>
          <w:rFonts w:ascii="Garamond" w:hAnsi="Garamond"/>
          <w:sz w:val="24"/>
          <w:szCs w:val="24"/>
        </w:rPr>
        <w:t xml:space="preserve"> për </w:t>
      </w:r>
      <w:r w:rsidR="00360584" w:rsidRPr="00F3025F">
        <w:rPr>
          <w:rFonts w:ascii="Garamond" w:hAnsi="Garamond"/>
          <w:sz w:val="24"/>
          <w:szCs w:val="24"/>
        </w:rPr>
        <w:t>aeroplanë</w:t>
      </w:r>
      <w:r w:rsidRPr="00F3025F">
        <w:rPr>
          <w:rFonts w:ascii="Garamond" w:hAnsi="Garamond"/>
          <w:sz w:val="24"/>
          <w:szCs w:val="24"/>
        </w:rPr>
        <w:t>t</w:t>
      </w:r>
      <w:r w:rsidR="00940902" w:rsidRPr="00F3025F">
        <w:rPr>
          <w:rFonts w:ascii="Garamond" w:hAnsi="Garamond"/>
          <w:sz w:val="24"/>
          <w:szCs w:val="24"/>
        </w:rPr>
        <w:t xml:space="preserve"> më shumë </w:t>
      </w:r>
      <w:r w:rsidRPr="00F3025F">
        <w:rPr>
          <w:rFonts w:ascii="Garamond" w:hAnsi="Garamond"/>
          <w:sz w:val="24"/>
          <w:szCs w:val="24"/>
        </w:rPr>
        <w:t xml:space="preserve">pilot; dhe </w:t>
      </w:r>
    </w:p>
    <w:p w14:paraId="3AAE7B35" w14:textId="6E8DBE9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 Me kusht</w:t>
      </w:r>
      <w:r w:rsidR="00F536B0" w:rsidRPr="00F3025F">
        <w:rPr>
          <w:rFonts w:ascii="Garamond" w:hAnsi="Garamond"/>
          <w:sz w:val="24"/>
          <w:szCs w:val="24"/>
        </w:rPr>
        <w:t xml:space="preserve"> që </w:t>
      </w:r>
      <w:r w:rsidRPr="00F3025F">
        <w:rPr>
          <w:rFonts w:ascii="Garamond" w:hAnsi="Garamond"/>
          <w:sz w:val="24"/>
          <w:szCs w:val="24"/>
        </w:rPr>
        <w:t>privilegjet e SFI(SPA</w:t>
      </w:r>
      <w:r w:rsidR="0062278D" w:rsidRPr="00F3025F">
        <w:rPr>
          <w:rFonts w:ascii="Garamond" w:hAnsi="Garamond"/>
          <w:sz w:val="24"/>
          <w:szCs w:val="24"/>
        </w:rPr>
        <w:t xml:space="preserve">) të </w:t>
      </w:r>
      <w:r w:rsidRPr="00F3025F">
        <w:rPr>
          <w:rFonts w:ascii="Garamond" w:hAnsi="Garamond"/>
          <w:sz w:val="24"/>
          <w:szCs w:val="24"/>
        </w:rPr>
        <w:t>zgjerohen</w:t>
      </w:r>
      <w:r w:rsidR="00F2789A" w:rsidRPr="00F3025F">
        <w:rPr>
          <w:rFonts w:ascii="Garamond" w:hAnsi="Garamond"/>
          <w:sz w:val="24"/>
          <w:szCs w:val="24"/>
        </w:rPr>
        <w:t xml:space="preserve"> në </w:t>
      </w:r>
      <w:r w:rsidRPr="00F3025F">
        <w:rPr>
          <w:rFonts w:ascii="Garamond" w:hAnsi="Garamond"/>
          <w:sz w:val="24"/>
          <w:szCs w:val="24"/>
        </w:rPr>
        <w:t>operimet</w:t>
      </w:r>
      <w:r w:rsidR="00940902" w:rsidRPr="00F3025F">
        <w:rPr>
          <w:rFonts w:ascii="Garamond" w:hAnsi="Garamond"/>
          <w:sz w:val="24"/>
          <w:szCs w:val="24"/>
        </w:rPr>
        <w:t xml:space="preserve"> më shumë </w:t>
      </w:r>
      <w:r w:rsidRPr="00F3025F">
        <w:rPr>
          <w:rFonts w:ascii="Garamond" w:hAnsi="Garamond"/>
          <w:sz w:val="24"/>
          <w:szCs w:val="24"/>
        </w:rPr>
        <w:t>pilot</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je me paragrafin (1) aplikanti</w:t>
      </w:r>
      <w:r w:rsidR="006E6772" w:rsidRPr="00F3025F">
        <w:rPr>
          <w:rFonts w:ascii="Garamond" w:hAnsi="Garamond"/>
          <w:sz w:val="24"/>
          <w:szCs w:val="24"/>
        </w:rPr>
        <w:t xml:space="preserve"> duhet të </w:t>
      </w:r>
      <w:r w:rsidRPr="00F3025F">
        <w:rPr>
          <w:rFonts w:ascii="Garamond" w:hAnsi="Garamond"/>
          <w:sz w:val="24"/>
          <w:szCs w:val="24"/>
        </w:rPr>
        <w:t>ket</w:t>
      </w:r>
      <w:r w:rsidR="00905DF1" w:rsidRPr="00F3025F">
        <w:rPr>
          <w:rFonts w:ascii="Garamond" w:hAnsi="Garamond"/>
          <w:sz w:val="24"/>
          <w:szCs w:val="24"/>
        </w:rPr>
        <w:t>ë</w:t>
      </w:r>
      <w:r w:rsidRPr="00F3025F">
        <w:rPr>
          <w:rFonts w:ascii="Garamond" w:hAnsi="Garamond"/>
          <w:sz w:val="24"/>
          <w:szCs w:val="24"/>
        </w:rPr>
        <w:t xml:space="preserve">; </w:t>
      </w:r>
    </w:p>
    <w:p w14:paraId="52B97EF7" w14:textId="43B1D256" w:rsidR="00BD1A8C" w:rsidRPr="00F3025F" w:rsidRDefault="00795C27" w:rsidP="00795C27">
      <w:pPr>
        <w:pStyle w:val="Teksti"/>
      </w:pPr>
      <w:r w:rsidRPr="00F3025F">
        <w:t xml:space="preserve">(i) </w:t>
      </w:r>
      <w:r w:rsidR="00BD1A8C" w:rsidRPr="00F3025F">
        <w:t xml:space="preserve">MCC-ne; </w:t>
      </w:r>
    </w:p>
    <w:p w14:paraId="3148AAFD" w14:textId="14EDA42C" w:rsidR="00BD1A8C" w:rsidRPr="00F3025F" w:rsidRDefault="00795C27" w:rsidP="00795C27">
      <w:pPr>
        <w:pStyle w:val="Teksti"/>
      </w:pPr>
      <w:r w:rsidRPr="00F3025F">
        <w:t xml:space="preserve">(ii) </w:t>
      </w:r>
      <w:r w:rsidR="00BD1A8C" w:rsidRPr="00F3025F">
        <w:t>kursin MPL</w:t>
      </w:r>
      <w:r w:rsidR="00F2789A" w:rsidRPr="00F3025F">
        <w:t xml:space="preserve"> në </w:t>
      </w:r>
      <w:r w:rsidR="00BD1A8C" w:rsidRPr="00F3025F">
        <w:t xml:space="preserve">faze bazike. </w:t>
      </w:r>
    </w:p>
    <w:p w14:paraId="4BD47CE8" w14:textId="29CD3C1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(c)</w:t>
      </w:r>
      <w:r w:rsidR="00F2789A" w:rsidRPr="00F3025F">
        <w:rPr>
          <w:rFonts w:ascii="Garamond" w:hAnsi="Garamond"/>
          <w:sz w:val="24"/>
          <w:szCs w:val="24"/>
        </w:rPr>
        <w:t xml:space="preserve"> në </w:t>
      </w:r>
      <w:r w:rsidRPr="00F3025F">
        <w:rPr>
          <w:rFonts w:ascii="Garamond" w:hAnsi="Garamond"/>
          <w:sz w:val="24"/>
          <w:szCs w:val="24"/>
        </w:rPr>
        <w:t>rastin e SFI</w:t>
      </w:r>
      <w:r w:rsidR="00F536B0" w:rsidRPr="00F3025F">
        <w:rPr>
          <w:rFonts w:ascii="Garamond" w:hAnsi="Garamond"/>
          <w:sz w:val="24"/>
          <w:szCs w:val="24"/>
        </w:rPr>
        <w:t>-së</w:t>
      </w:r>
      <w:r w:rsidR="004355FA" w:rsidRPr="00F3025F">
        <w:rPr>
          <w:rFonts w:ascii="Garamond" w:hAnsi="Garamond"/>
          <w:sz w:val="24"/>
          <w:szCs w:val="24"/>
        </w:rPr>
        <w:t xml:space="preserve"> për </w:t>
      </w:r>
      <w:r w:rsidR="00360584" w:rsidRPr="00F3025F">
        <w:rPr>
          <w:rFonts w:ascii="Garamond" w:hAnsi="Garamond"/>
          <w:sz w:val="24"/>
          <w:szCs w:val="24"/>
        </w:rPr>
        <w:t>aeroplanë</w:t>
      </w:r>
      <w:r w:rsidR="00940902" w:rsidRPr="00F3025F">
        <w:rPr>
          <w:rFonts w:ascii="Garamond" w:hAnsi="Garamond"/>
          <w:sz w:val="24"/>
          <w:szCs w:val="24"/>
        </w:rPr>
        <w:t xml:space="preserve"> më shumë </w:t>
      </w:r>
      <w:r w:rsidRPr="00F3025F">
        <w:rPr>
          <w:rFonts w:ascii="Garamond" w:hAnsi="Garamond"/>
          <w:sz w:val="24"/>
          <w:szCs w:val="24"/>
        </w:rPr>
        <w:t>pilot aplikanti</w:t>
      </w:r>
      <w:r w:rsidR="006E6772" w:rsidRPr="00F3025F">
        <w:rPr>
          <w:rFonts w:ascii="Garamond" w:hAnsi="Garamond"/>
          <w:sz w:val="24"/>
          <w:szCs w:val="24"/>
        </w:rPr>
        <w:t xml:space="preserve"> duhet të </w:t>
      </w:r>
      <w:r w:rsidRPr="00F3025F">
        <w:rPr>
          <w:rFonts w:ascii="Garamond" w:hAnsi="Garamond"/>
          <w:sz w:val="24"/>
          <w:szCs w:val="24"/>
        </w:rPr>
        <w:t>ket</w:t>
      </w:r>
      <w:r w:rsidR="00905DF1" w:rsidRPr="00F3025F">
        <w:rPr>
          <w:rFonts w:ascii="Garamond" w:hAnsi="Garamond"/>
          <w:sz w:val="24"/>
          <w:szCs w:val="24"/>
        </w:rPr>
        <w:t>ë</w:t>
      </w:r>
      <w:r w:rsidRPr="00F3025F">
        <w:rPr>
          <w:rFonts w:ascii="Garamond" w:hAnsi="Garamond"/>
          <w:sz w:val="24"/>
          <w:szCs w:val="24"/>
        </w:rPr>
        <w:t xml:space="preserve">: </w:t>
      </w:r>
    </w:p>
    <w:p w14:paraId="31C8B7AF" w14:textId="550D81D2"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(1) </w:t>
      </w:r>
      <w:r w:rsidR="00581832" w:rsidRPr="00F3025F">
        <w:rPr>
          <w:rFonts w:ascii="Garamond" w:hAnsi="Garamond"/>
          <w:sz w:val="24"/>
          <w:szCs w:val="24"/>
        </w:rPr>
        <w:t>lëshim</w:t>
      </w:r>
      <w:r w:rsidRPr="00F3025F">
        <w:rPr>
          <w:rFonts w:ascii="Garamond" w:hAnsi="Garamond"/>
          <w:sz w:val="24"/>
          <w:szCs w:val="24"/>
        </w:rPr>
        <w:t>in, ri</w:t>
      </w:r>
      <w:r w:rsidR="006E505D" w:rsidRPr="00F3025F">
        <w:rPr>
          <w:rFonts w:ascii="Garamond" w:hAnsi="Garamond"/>
          <w:sz w:val="24"/>
          <w:szCs w:val="24"/>
        </w:rPr>
        <w:t>vlefshmërinë</w:t>
      </w:r>
      <w:r w:rsidRPr="00F3025F">
        <w:rPr>
          <w:rFonts w:ascii="Garamond" w:hAnsi="Garamond"/>
          <w:sz w:val="24"/>
          <w:szCs w:val="24"/>
        </w:rPr>
        <w:t xml:space="preserve"> dhe rinovimin e kategorizimit</w:t>
      </w:r>
      <w:r w:rsidR="00A70663" w:rsidRPr="00F3025F">
        <w:rPr>
          <w:rFonts w:ascii="Garamond" w:hAnsi="Garamond"/>
          <w:sz w:val="24"/>
          <w:szCs w:val="24"/>
        </w:rPr>
        <w:t xml:space="preserve"> të tipit </w:t>
      </w:r>
      <w:r w:rsidR="00006A2C" w:rsidRPr="00F3025F">
        <w:rPr>
          <w:rFonts w:ascii="Garamond" w:hAnsi="Garamond"/>
          <w:sz w:val="24"/>
          <w:szCs w:val="24"/>
        </w:rPr>
        <w:t xml:space="preserve">për: </w:t>
      </w:r>
    </w:p>
    <w:p w14:paraId="7C3B8186" w14:textId="418769A4" w:rsidR="00BD1A8C" w:rsidRPr="00F3025F" w:rsidRDefault="00795C27" w:rsidP="00795C27">
      <w:pPr>
        <w:pStyle w:val="Teksti"/>
      </w:pPr>
      <w:r w:rsidRPr="00F3025F">
        <w:t xml:space="preserve">(i) </w:t>
      </w:r>
      <w:r w:rsidR="00360584" w:rsidRPr="00F3025F">
        <w:t>aeroplanë</w:t>
      </w:r>
      <w:r w:rsidR="00940902" w:rsidRPr="00F3025F">
        <w:t xml:space="preserve"> më shumë </w:t>
      </w:r>
      <w:r w:rsidR="00BD1A8C" w:rsidRPr="00F3025F">
        <w:t>pilot</w:t>
      </w:r>
      <w:r w:rsidR="00905DF1" w:rsidRPr="00F3025F">
        <w:t>;</w:t>
      </w:r>
      <w:r w:rsidR="00BD1A8C" w:rsidRPr="00F3025F">
        <w:t xml:space="preserve"> </w:t>
      </w:r>
    </w:p>
    <w:p w14:paraId="11E4E06D" w14:textId="7867D009" w:rsidR="00BD1A8C" w:rsidRPr="00F3025F" w:rsidRDefault="00795C27" w:rsidP="00795C27">
      <w:pPr>
        <w:pStyle w:val="Teksti"/>
      </w:pPr>
      <w:r w:rsidRPr="00F3025F">
        <w:t xml:space="preserve">(ii) </w:t>
      </w:r>
      <w:r w:rsidR="00360584" w:rsidRPr="00F3025F">
        <w:t>aeroplanë</w:t>
      </w:r>
      <w:r w:rsidR="00BD1A8C" w:rsidRPr="00F3025F">
        <w:t xml:space="preserve"> kompleks</w:t>
      </w:r>
      <w:r w:rsidR="00434350" w:rsidRPr="00F3025F">
        <w:t xml:space="preserve"> të performancës </w:t>
      </w:r>
      <w:r w:rsidR="00940902" w:rsidRPr="00F3025F">
        <w:t xml:space="preserve">së lartë </w:t>
      </w:r>
      <w:r w:rsidR="00BD1A8C" w:rsidRPr="00F3025F">
        <w:t>me</w:t>
      </w:r>
      <w:r w:rsidR="00B61D1A" w:rsidRPr="00F3025F">
        <w:t xml:space="preserve"> një </w:t>
      </w:r>
      <w:r w:rsidR="00BD1A8C" w:rsidRPr="00F3025F">
        <w:t xml:space="preserve">pilot kur </w:t>
      </w:r>
      <w:r w:rsidR="00227F3B" w:rsidRPr="00F3025F">
        <w:t>aplikantë</w:t>
      </w:r>
      <w:r w:rsidR="00BD1A8C" w:rsidRPr="00F3025F">
        <w:t>t</w:t>
      </w:r>
      <w:r w:rsidR="00B10575" w:rsidRPr="00F3025F">
        <w:t xml:space="preserve"> </w:t>
      </w:r>
      <w:r w:rsidR="00C01AF8" w:rsidRPr="00F3025F">
        <w:t>kërkojnë</w:t>
      </w:r>
      <w:r w:rsidR="00BD1A8C" w:rsidRPr="00F3025F">
        <w:t xml:space="preserve"> privilegjet</w:t>
      </w:r>
      <w:r w:rsidR="00006A2C" w:rsidRPr="00F3025F">
        <w:t xml:space="preserve"> për të </w:t>
      </w:r>
      <w:r w:rsidR="00BD1A8C" w:rsidRPr="00F3025F">
        <w:t>operuar</w:t>
      </w:r>
      <w:r w:rsidR="00F2789A" w:rsidRPr="00F3025F">
        <w:t xml:space="preserve"> në </w:t>
      </w:r>
      <w:r w:rsidR="00BD1A8C" w:rsidRPr="00F3025F">
        <w:t>operime</w:t>
      </w:r>
      <w:r w:rsidR="00940902" w:rsidRPr="00F3025F">
        <w:t xml:space="preserve"> më shumë </w:t>
      </w:r>
      <w:r w:rsidR="00BD1A8C" w:rsidRPr="00F3025F">
        <w:t xml:space="preserve">pilot. </w:t>
      </w:r>
    </w:p>
    <w:p w14:paraId="14827B0F" w14:textId="319FA9E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2) MCC; </w:t>
      </w:r>
    </w:p>
    <w:p w14:paraId="6CB7B089" w14:textId="415C401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 Kursin MPL</w:t>
      </w:r>
      <w:r w:rsidR="00F2789A" w:rsidRPr="00F3025F">
        <w:rPr>
          <w:rFonts w:ascii="Garamond" w:hAnsi="Garamond"/>
          <w:sz w:val="24"/>
          <w:szCs w:val="24"/>
        </w:rPr>
        <w:t xml:space="preserve"> në </w:t>
      </w:r>
      <w:r w:rsidR="00BE3EB0" w:rsidRPr="00F3025F">
        <w:rPr>
          <w:rFonts w:ascii="Garamond" w:hAnsi="Garamond"/>
          <w:sz w:val="24"/>
          <w:szCs w:val="24"/>
        </w:rPr>
        <w:t>fazën</w:t>
      </w:r>
      <w:r w:rsidRPr="00F3025F">
        <w:rPr>
          <w:rFonts w:ascii="Garamond" w:hAnsi="Garamond"/>
          <w:sz w:val="24"/>
          <w:szCs w:val="24"/>
        </w:rPr>
        <w:t xml:space="preserve"> bazike,</w:t>
      </w:r>
      <w:r w:rsidR="00460731" w:rsidRPr="00F3025F">
        <w:rPr>
          <w:rFonts w:ascii="Garamond" w:hAnsi="Garamond"/>
          <w:sz w:val="24"/>
          <w:szCs w:val="24"/>
        </w:rPr>
        <w:t xml:space="preserve"> </w:t>
      </w:r>
      <w:r w:rsidRPr="00F3025F">
        <w:rPr>
          <w:rFonts w:ascii="Garamond" w:hAnsi="Garamond"/>
          <w:sz w:val="24"/>
          <w:szCs w:val="24"/>
        </w:rPr>
        <w:t>t</w:t>
      </w:r>
      <w:r w:rsidR="00460731" w:rsidRPr="00F3025F">
        <w:rPr>
          <w:rFonts w:ascii="Garamond" w:hAnsi="Garamond"/>
          <w:sz w:val="24"/>
          <w:szCs w:val="24"/>
        </w:rPr>
        <w:t>ë</w:t>
      </w:r>
      <w:r w:rsidRPr="00F3025F">
        <w:rPr>
          <w:rFonts w:ascii="Garamond" w:hAnsi="Garamond"/>
          <w:sz w:val="24"/>
          <w:szCs w:val="24"/>
        </w:rPr>
        <w:t xml:space="preserve"> mesme dhe </w:t>
      </w:r>
      <w:r w:rsidR="00897165" w:rsidRPr="00F3025F">
        <w:rPr>
          <w:rFonts w:ascii="Garamond" w:hAnsi="Garamond"/>
          <w:sz w:val="24"/>
          <w:szCs w:val="24"/>
        </w:rPr>
        <w:t>të</w:t>
      </w:r>
      <w:r w:rsidRPr="00F3025F">
        <w:rPr>
          <w:rFonts w:ascii="Garamond" w:hAnsi="Garamond"/>
          <w:sz w:val="24"/>
          <w:szCs w:val="24"/>
        </w:rPr>
        <w:t xml:space="preserve"> avancuar, me kusht</w:t>
      </w:r>
      <w:r w:rsidR="00F536B0" w:rsidRPr="00F3025F">
        <w:rPr>
          <w:rFonts w:ascii="Garamond" w:hAnsi="Garamond"/>
          <w:sz w:val="24"/>
          <w:szCs w:val="24"/>
        </w:rPr>
        <w:t xml:space="preserve"> që</w:t>
      </w:r>
      <w:r w:rsidR="004355FA" w:rsidRPr="00F3025F">
        <w:rPr>
          <w:rFonts w:ascii="Garamond" w:hAnsi="Garamond"/>
          <w:sz w:val="24"/>
          <w:szCs w:val="24"/>
        </w:rPr>
        <w:t xml:space="preserve"> për </w:t>
      </w:r>
      <w:r w:rsidR="00BE3EB0" w:rsidRPr="00F3025F">
        <w:rPr>
          <w:rFonts w:ascii="Garamond" w:hAnsi="Garamond"/>
          <w:sz w:val="24"/>
          <w:szCs w:val="24"/>
        </w:rPr>
        <w:t>fazën</w:t>
      </w:r>
      <w:r w:rsidRPr="00F3025F">
        <w:rPr>
          <w:rFonts w:ascii="Garamond" w:hAnsi="Garamond"/>
          <w:sz w:val="24"/>
          <w:szCs w:val="24"/>
        </w:rPr>
        <w:t xml:space="preserve"> bazike ai/ajo </w:t>
      </w:r>
      <w:r w:rsidR="00897165" w:rsidRPr="00F3025F">
        <w:rPr>
          <w:rFonts w:ascii="Garamond" w:hAnsi="Garamond"/>
          <w:sz w:val="24"/>
          <w:szCs w:val="24"/>
        </w:rPr>
        <w:t>të</w:t>
      </w:r>
      <w:r w:rsidRPr="00F3025F">
        <w:rPr>
          <w:rFonts w:ascii="Garamond" w:hAnsi="Garamond"/>
          <w:sz w:val="24"/>
          <w:szCs w:val="24"/>
        </w:rPr>
        <w:t xml:space="preserve"> </w:t>
      </w:r>
      <w:r w:rsidR="00227F3B" w:rsidRPr="00F3025F">
        <w:rPr>
          <w:rFonts w:ascii="Garamond" w:hAnsi="Garamond"/>
          <w:sz w:val="24"/>
          <w:szCs w:val="24"/>
        </w:rPr>
        <w:t>mbajnë</w:t>
      </w:r>
      <w:r w:rsidRPr="00F3025F">
        <w:rPr>
          <w:rFonts w:ascii="Garamond" w:hAnsi="Garamond"/>
          <w:sz w:val="24"/>
          <w:szCs w:val="24"/>
        </w:rPr>
        <w:t xml:space="preserve"> ose </w:t>
      </w:r>
      <w:r w:rsidR="00897165" w:rsidRPr="00F3025F">
        <w:rPr>
          <w:rFonts w:ascii="Garamond" w:hAnsi="Garamond"/>
          <w:sz w:val="24"/>
          <w:szCs w:val="24"/>
        </w:rPr>
        <w:t>të</w:t>
      </w:r>
      <w:r w:rsidRPr="00F3025F">
        <w:rPr>
          <w:rFonts w:ascii="Garamond" w:hAnsi="Garamond"/>
          <w:sz w:val="24"/>
          <w:szCs w:val="24"/>
        </w:rPr>
        <w:t xml:space="preserve"> ken</w:t>
      </w:r>
      <w:r w:rsidR="00460731" w:rsidRPr="00F3025F">
        <w:rPr>
          <w:rFonts w:ascii="Garamond" w:hAnsi="Garamond"/>
          <w:sz w:val="24"/>
          <w:szCs w:val="24"/>
        </w:rPr>
        <w:t>ë</w:t>
      </w:r>
      <w:r w:rsidRPr="00F3025F">
        <w:rPr>
          <w:rFonts w:ascii="Garamond" w:hAnsi="Garamond"/>
          <w:sz w:val="24"/>
          <w:szCs w:val="24"/>
        </w:rPr>
        <w:t xml:space="preserve"> mbajtur</w:t>
      </w:r>
      <w:r w:rsidR="00B61D1A" w:rsidRPr="00F3025F">
        <w:rPr>
          <w:rFonts w:ascii="Garamond" w:hAnsi="Garamond"/>
          <w:sz w:val="24"/>
          <w:szCs w:val="24"/>
        </w:rPr>
        <w:t xml:space="preserve"> një </w:t>
      </w:r>
      <w:r w:rsidRPr="00F3025F">
        <w:rPr>
          <w:rFonts w:ascii="Garamond" w:hAnsi="Garamond"/>
          <w:sz w:val="24"/>
          <w:szCs w:val="24"/>
        </w:rPr>
        <w:t>certifikat</w:t>
      </w:r>
      <w:r w:rsidR="00460731" w:rsidRPr="00F3025F">
        <w:rPr>
          <w:rFonts w:ascii="Garamond" w:hAnsi="Garamond"/>
          <w:sz w:val="24"/>
          <w:szCs w:val="24"/>
        </w:rPr>
        <w:t>ë</w:t>
      </w:r>
      <w:r w:rsidR="00F2789A" w:rsidRPr="00F3025F">
        <w:rPr>
          <w:rFonts w:ascii="Garamond" w:hAnsi="Garamond"/>
          <w:sz w:val="24"/>
          <w:szCs w:val="24"/>
        </w:rPr>
        <w:t xml:space="preserve"> </w:t>
      </w:r>
      <w:r w:rsidRPr="00F3025F">
        <w:rPr>
          <w:rFonts w:ascii="Garamond" w:hAnsi="Garamond"/>
          <w:sz w:val="24"/>
          <w:szCs w:val="24"/>
        </w:rPr>
        <w:t xml:space="preserve">FI(A) ose IRI(A) </w:t>
      </w:r>
    </w:p>
    <w:p w14:paraId="5DFC598D" w14:textId="10A0C72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d)</w:t>
      </w:r>
      <w:r w:rsidR="00F2789A" w:rsidRPr="00F3025F">
        <w:rPr>
          <w:rFonts w:ascii="Garamond" w:hAnsi="Garamond"/>
          <w:sz w:val="24"/>
          <w:szCs w:val="24"/>
        </w:rPr>
        <w:t xml:space="preserve"> në </w:t>
      </w:r>
      <w:r w:rsidRPr="00F3025F">
        <w:rPr>
          <w:rFonts w:ascii="Garamond" w:hAnsi="Garamond"/>
          <w:sz w:val="24"/>
          <w:szCs w:val="24"/>
        </w:rPr>
        <w:t xml:space="preserve">rast </w:t>
      </w:r>
      <w:r w:rsidR="00897165" w:rsidRPr="00F3025F">
        <w:rPr>
          <w:rFonts w:ascii="Garamond" w:hAnsi="Garamond"/>
          <w:sz w:val="24"/>
          <w:szCs w:val="24"/>
        </w:rPr>
        <w:t>të</w:t>
      </w:r>
      <w:r w:rsidR="00460731" w:rsidRPr="00F3025F">
        <w:rPr>
          <w:rFonts w:ascii="Garamond" w:hAnsi="Garamond"/>
          <w:sz w:val="24"/>
          <w:szCs w:val="24"/>
        </w:rPr>
        <w:t xml:space="preserve"> </w:t>
      </w:r>
      <w:r w:rsidRPr="00F3025F">
        <w:rPr>
          <w:rFonts w:ascii="Garamond" w:hAnsi="Garamond"/>
          <w:sz w:val="24"/>
          <w:szCs w:val="24"/>
        </w:rPr>
        <w:t>SFI</w:t>
      </w:r>
      <w:r w:rsidR="00F536B0" w:rsidRPr="00F3025F">
        <w:rPr>
          <w:rFonts w:ascii="Garamond" w:hAnsi="Garamond"/>
          <w:sz w:val="24"/>
          <w:szCs w:val="24"/>
        </w:rPr>
        <w:t>-së</w:t>
      </w:r>
      <w:r w:rsidR="004355FA" w:rsidRPr="00F3025F">
        <w:rPr>
          <w:rFonts w:ascii="Garamond" w:hAnsi="Garamond"/>
          <w:sz w:val="24"/>
          <w:szCs w:val="24"/>
        </w:rPr>
        <w:t xml:space="preserve"> për </w:t>
      </w:r>
      <w:r w:rsidR="008A750D" w:rsidRPr="00F3025F">
        <w:rPr>
          <w:rFonts w:ascii="Garamond" w:hAnsi="Garamond"/>
          <w:sz w:val="24"/>
          <w:szCs w:val="24"/>
        </w:rPr>
        <w:t>helikopterë</w:t>
      </w:r>
      <w:r w:rsidRPr="00F3025F">
        <w:rPr>
          <w:rFonts w:ascii="Garamond" w:hAnsi="Garamond"/>
          <w:sz w:val="24"/>
          <w:szCs w:val="24"/>
        </w:rPr>
        <w:t xml:space="preserve"> aplikanti</w:t>
      </w:r>
      <w:r w:rsidR="006E6772" w:rsidRPr="00F3025F">
        <w:rPr>
          <w:rFonts w:ascii="Garamond" w:hAnsi="Garamond"/>
          <w:sz w:val="24"/>
          <w:szCs w:val="24"/>
        </w:rPr>
        <w:t xml:space="preserve"> duhet të </w:t>
      </w:r>
      <w:r w:rsidRPr="00F3025F">
        <w:rPr>
          <w:rFonts w:ascii="Garamond" w:hAnsi="Garamond"/>
          <w:sz w:val="24"/>
          <w:szCs w:val="24"/>
        </w:rPr>
        <w:t>ket</w:t>
      </w:r>
      <w:r w:rsidR="00460731" w:rsidRPr="00F3025F">
        <w:rPr>
          <w:rFonts w:ascii="Garamond" w:hAnsi="Garamond"/>
          <w:sz w:val="24"/>
          <w:szCs w:val="24"/>
        </w:rPr>
        <w:t>ë</w:t>
      </w:r>
      <w:r w:rsidRPr="00F3025F">
        <w:rPr>
          <w:rFonts w:ascii="Garamond" w:hAnsi="Garamond"/>
          <w:sz w:val="24"/>
          <w:szCs w:val="24"/>
        </w:rPr>
        <w:t xml:space="preserve">: </w:t>
      </w:r>
    </w:p>
    <w:p w14:paraId="350451B6" w14:textId="0FC3F8E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1) </w:t>
      </w:r>
      <w:r w:rsidR="00581832" w:rsidRPr="00F3025F">
        <w:rPr>
          <w:rFonts w:ascii="Garamond" w:hAnsi="Garamond"/>
          <w:sz w:val="24"/>
          <w:szCs w:val="24"/>
        </w:rPr>
        <w:t>lëshim</w:t>
      </w:r>
      <w:r w:rsidRPr="00F3025F">
        <w:rPr>
          <w:rFonts w:ascii="Garamond" w:hAnsi="Garamond"/>
          <w:sz w:val="24"/>
          <w:szCs w:val="24"/>
        </w:rPr>
        <w:t>in, ri</w:t>
      </w:r>
      <w:r w:rsidR="006E505D" w:rsidRPr="00F3025F">
        <w:rPr>
          <w:rFonts w:ascii="Garamond" w:hAnsi="Garamond"/>
          <w:sz w:val="24"/>
          <w:szCs w:val="24"/>
        </w:rPr>
        <w:t>vlefshmërinë</w:t>
      </w:r>
      <w:r w:rsidRPr="00F3025F">
        <w:rPr>
          <w:rFonts w:ascii="Garamond" w:hAnsi="Garamond"/>
          <w:sz w:val="24"/>
          <w:szCs w:val="24"/>
        </w:rPr>
        <w:t xml:space="preserve"> dhe rinovimin e kategorizimeve</w:t>
      </w:r>
      <w:r w:rsidR="00A70663" w:rsidRPr="00F3025F">
        <w:rPr>
          <w:rFonts w:ascii="Garamond" w:hAnsi="Garamond"/>
          <w:sz w:val="24"/>
          <w:szCs w:val="24"/>
        </w:rPr>
        <w:t xml:space="preserve"> të tipit </w:t>
      </w:r>
      <w:r w:rsidR="00A34542" w:rsidRPr="00F3025F">
        <w:rPr>
          <w:rFonts w:ascii="Garamond" w:hAnsi="Garamond"/>
          <w:sz w:val="24"/>
          <w:szCs w:val="24"/>
        </w:rPr>
        <w:t>të helikop</w:t>
      </w:r>
      <w:r w:rsidRPr="00F3025F">
        <w:rPr>
          <w:rFonts w:ascii="Garamond" w:hAnsi="Garamond"/>
          <w:sz w:val="24"/>
          <w:szCs w:val="24"/>
        </w:rPr>
        <w:t xml:space="preserve">terit; </w:t>
      </w:r>
    </w:p>
    <w:p w14:paraId="01BF84A5" w14:textId="2FD2CF80"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 Trajnimin MCC, kur SFI ka privilegjet</w:t>
      </w:r>
      <w:r w:rsidR="00006A2C" w:rsidRPr="00F3025F">
        <w:rPr>
          <w:rFonts w:ascii="Garamond" w:hAnsi="Garamond"/>
          <w:sz w:val="24"/>
          <w:szCs w:val="24"/>
        </w:rPr>
        <w:t xml:space="preserve"> për të </w:t>
      </w:r>
      <w:r w:rsidRPr="00F3025F">
        <w:rPr>
          <w:rFonts w:ascii="Garamond" w:hAnsi="Garamond"/>
          <w:sz w:val="24"/>
          <w:szCs w:val="24"/>
        </w:rPr>
        <w:t>instruktuar</w:t>
      </w:r>
      <w:r w:rsidR="004355FA" w:rsidRPr="00F3025F">
        <w:rPr>
          <w:rFonts w:ascii="Garamond" w:hAnsi="Garamond"/>
          <w:sz w:val="24"/>
          <w:szCs w:val="24"/>
        </w:rPr>
        <w:t xml:space="preserve"> për </w:t>
      </w:r>
      <w:r w:rsidR="008A750D" w:rsidRPr="00F3025F">
        <w:rPr>
          <w:rFonts w:ascii="Garamond" w:hAnsi="Garamond"/>
          <w:sz w:val="24"/>
          <w:szCs w:val="24"/>
        </w:rPr>
        <w:t>helikopterë</w:t>
      </w:r>
      <w:r w:rsidRPr="00F3025F">
        <w:rPr>
          <w:rFonts w:ascii="Garamond" w:hAnsi="Garamond"/>
          <w:sz w:val="24"/>
          <w:szCs w:val="24"/>
        </w:rPr>
        <w:t>t</w:t>
      </w:r>
      <w:r w:rsidR="00940902" w:rsidRPr="00F3025F">
        <w:rPr>
          <w:rFonts w:ascii="Garamond" w:hAnsi="Garamond"/>
          <w:sz w:val="24"/>
          <w:szCs w:val="24"/>
        </w:rPr>
        <w:t xml:space="preserve"> më shumë </w:t>
      </w:r>
      <w:r w:rsidRPr="00F3025F">
        <w:rPr>
          <w:rFonts w:ascii="Garamond" w:hAnsi="Garamond"/>
          <w:sz w:val="24"/>
          <w:szCs w:val="24"/>
        </w:rPr>
        <w:t>pilot</w:t>
      </w:r>
      <w:r w:rsidR="001E0B81" w:rsidRPr="00F3025F">
        <w:rPr>
          <w:rFonts w:ascii="Garamond" w:hAnsi="Garamond"/>
          <w:sz w:val="24"/>
          <w:szCs w:val="24"/>
        </w:rPr>
        <w:t>ë</w:t>
      </w:r>
      <w:r w:rsidRPr="00F3025F">
        <w:rPr>
          <w:rFonts w:ascii="Garamond" w:hAnsi="Garamond"/>
          <w:sz w:val="24"/>
          <w:szCs w:val="24"/>
        </w:rPr>
        <w:t xml:space="preserve">. </w:t>
      </w:r>
    </w:p>
    <w:p w14:paraId="2B505308"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FCL.910.SFI SFI- Privilegjet e kufizuara </w:t>
      </w:r>
    </w:p>
    <w:p w14:paraId="438E3060" w14:textId="79C3ACD8"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Privilegjet e SFI</w:t>
      </w:r>
      <w:r w:rsidR="00F536B0" w:rsidRPr="00F3025F">
        <w:rPr>
          <w:rFonts w:ascii="Garamond" w:hAnsi="Garamond"/>
          <w:sz w:val="24"/>
          <w:szCs w:val="24"/>
        </w:rPr>
        <w:t xml:space="preserve">-së do të </w:t>
      </w:r>
      <w:r w:rsidRPr="00F3025F">
        <w:rPr>
          <w:rFonts w:ascii="Garamond" w:hAnsi="Garamond"/>
          <w:sz w:val="24"/>
          <w:szCs w:val="24"/>
        </w:rPr>
        <w:t>kufizohen</w:t>
      </w:r>
      <w:r w:rsidR="00F2789A" w:rsidRPr="00F3025F">
        <w:rPr>
          <w:rFonts w:ascii="Garamond" w:hAnsi="Garamond"/>
          <w:sz w:val="24"/>
          <w:szCs w:val="24"/>
        </w:rPr>
        <w:t xml:space="preserve"> në </w:t>
      </w:r>
      <w:r w:rsidRPr="00F3025F">
        <w:rPr>
          <w:rFonts w:ascii="Garamond" w:hAnsi="Garamond"/>
          <w:sz w:val="24"/>
          <w:szCs w:val="24"/>
        </w:rPr>
        <w:t>FTD 2/3 ose FFS</w:t>
      </w:r>
      <w:r w:rsidR="00F2789A" w:rsidRPr="00F3025F">
        <w:rPr>
          <w:rFonts w:ascii="Garamond" w:hAnsi="Garamond"/>
          <w:sz w:val="24"/>
          <w:szCs w:val="24"/>
        </w:rPr>
        <w:t xml:space="preserve"> në </w:t>
      </w:r>
      <w:r w:rsidRPr="00F3025F">
        <w:rPr>
          <w:rFonts w:ascii="Garamond" w:hAnsi="Garamond"/>
          <w:sz w:val="24"/>
          <w:szCs w:val="24"/>
        </w:rPr>
        <w:t>tipin e avionit</w:t>
      </w:r>
      <w:r w:rsidR="00006A2C" w:rsidRPr="00F3025F">
        <w:rPr>
          <w:rFonts w:ascii="Garamond" w:hAnsi="Garamond"/>
          <w:sz w:val="24"/>
          <w:szCs w:val="24"/>
        </w:rPr>
        <w:t xml:space="preserve"> për të </w:t>
      </w:r>
      <w:r w:rsidRPr="00F3025F">
        <w:rPr>
          <w:rFonts w:ascii="Garamond" w:hAnsi="Garamond"/>
          <w:sz w:val="24"/>
          <w:szCs w:val="24"/>
        </w:rPr>
        <w:t xml:space="preserve">cilin </w:t>
      </w:r>
      <w:r w:rsidR="004355FA" w:rsidRPr="00F3025F">
        <w:rPr>
          <w:rFonts w:ascii="Garamond" w:hAnsi="Garamond"/>
          <w:sz w:val="24"/>
          <w:szCs w:val="24"/>
        </w:rPr>
        <w:t>është</w:t>
      </w:r>
      <w:r w:rsidR="00877448" w:rsidRPr="00F3025F">
        <w:rPr>
          <w:rFonts w:ascii="Garamond" w:hAnsi="Garamond"/>
          <w:sz w:val="24"/>
          <w:szCs w:val="24"/>
        </w:rPr>
        <w:t xml:space="preserve"> marrë </w:t>
      </w:r>
      <w:r w:rsidRPr="00F3025F">
        <w:rPr>
          <w:rFonts w:ascii="Garamond" w:hAnsi="Garamond"/>
          <w:sz w:val="24"/>
          <w:szCs w:val="24"/>
        </w:rPr>
        <w:t xml:space="preserve">kursi i trajnimit SFI. </w:t>
      </w:r>
    </w:p>
    <w:p w14:paraId="40E2B4E2" w14:textId="134422F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Privilegjet</w:t>
      </w:r>
      <w:r w:rsidR="00671230" w:rsidRPr="00F3025F">
        <w:rPr>
          <w:rFonts w:ascii="Garamond" w:hAnsi="Garamond"/>
          <w:sz w:val="24"/>
          <w:szCs w:val="24"/>
        </w:rPr>
        <w:t xml:space="preserve"> mund të </w:t>
      </w:r>
      <w:r w:rsidRPr="00F3025F">
        <w:rPr>
          <w:rFonts w:ascii="Garamond" w:hAnsi="Garamond"/>
          <w:sz w:val="24"/>
          <w:szCs w:val="24"/>
        </w:rPr>
        <w:t>zgjerohen</w:t>
      </w:r>
      <w:r w:rsidR="00F2789A" w:rsidRPr="00F3025F">
        <w:rPr>
          <w:rFonts w:ascii="Garamond" w:hAnsi="Garamond"/>
          <w:sz w:val="24"/>
          <w:szCs w:val="24"/>
        </w:rPr>
        <w:t xml:space="preserve"> në </w:t>
      </w:r>
      <w:r w:rsidRPr="00F3025F">
        <w:rPr>
          <w:rFonts w:ascii="Garamond" w:hAnsi="Garamond"/>
          <w:sz w:val="24"/>
          <w:szCs w:val="24"/>
        </w:rPr>
        <w:t>FSTD e tjera</w:t>
      </w:r>
      <w:r w:rsidR="00F536B0" w:rsidRPr="00F3025F">
        <w:rPr>
          <w:rFonts w:ascii="Garamond" w:hAnsi="Garamond"/>
          <w:sz w:val="24"/>
          <w:szCs w:val="24"/>
        </w:rPr>
        <w:t xml:space="preserve"> që </w:t>
      </w:r>
      <w:r w:rsidR="004D45D8" w:rsidRPr="00F3025F">
        <w:rPr>
          <w:rFonts w:ascii="Garamond" w:hAnsi="Garamond"/>
          <w:sz w:val="24"/>
          <w:szCs w:val="24"/>
        </w:rPr>
        <w:t>përfaqës</w:t>
      </w:r>
      <w:r w:rsidR="00DB6BB4" w:rsidRPr="00F3025F">
        <w:rPr>
          <w:rFonts w:ascii="Garamond" w:hAnsi="Garamond"/>
          <w:sz w:val="24"/>
          <w:szCs w:val="24"/>
        </w:rPr>
        <w:t xml:space="preserve">ojnë </w:t>
      </w:r>
      <w:r w:rsidRPr="00F3025F">
        <w:rPr>
          <w:rFonts w:ascii="Garamond" w:hAnsi="Garamond"/>
          <w:sz w:val="24"/>
          <w:szCs w:val="24"/>
        </w:rPr>
        <w:t>tip</w:t>
      </w:r>
      <w:r w:rsidR="00E24D37" w:rsidRPr="00F3025F">
        <w:rPr>
          <w:rFonts w:ascii="Garamond" w:hAnsi="Garamond"/>
          <w:sz w:val="24"/>
          <w:szCs w:val="24"/>
        </w:rPr>
        <w:t>a</w:t>
      </w:r>
      <w:r w:rsidRPr="00F3025F">
        <w:rPr>
          <w:rFonts w:ascii="Garamond" w:hAnsi="Garamond"/>
          <w:sz w:val="24"/>
          <w:szCs w:val="24"/>
        </w:rPr>
        <w:t xml:space="preserve"> </w:t>
      </w:r>
      <w:r w:rsidR="00897165" w:rsidRPr="00F3025F">
        <w:rPr>
          <w:rFonts w:ascii="Garamond" w:hAnsi="Garamond"/>
          <w:sz w:val="24"/>
          <w:szCs w:val="24"/>
        </w:rPr>
        <w:t>të</w:t>
      </w:r>
      <w:r w:rsidRPr="00F3025F">
        <w:rPr>
          <w:rFonts w:ascii="Garamond" w:hAnsi="Garamond"/>
          <w:sz w:val="24"/>
          <w:szCs w:val="24"/>
        </w:rPr>
        <w:t xml:space="preserve"> m</w:t>
      </w:r>
      <w:r w:rsidR="00E24D37" w:rsidRPr="00F3025F">
        <w:rPr>
          <w:rFonts w:ascii="Garamond" w:hAnsi="Garamond"/>
          <w:sz w:val="24"/>
          <w:szCs w:val="24"/>
        </w:rPr>
        <w:t>ë</w:t>
      </w:r>
      <w:r w:rsidRPr="00F3025F">
        <w:rPr>
          <w:rFonts w:ascii="Garamond" w:hAnsi="Garamond"/>
          <w:sz w:val="24"/>
          <w:szCs w:val="24"/>
        </w:rPr>
        <w:t>tejsh</w:t>
      </w:r>
      <w:r w:rsidR="00E24D37" w:rsidRPr="00F3025F">
        <w:rPr>
          <w:rFonts w:ascii="Garamond" w:hAnsi="Garamond"/>
          <w:sz w:val="24"/>
          <w:szCs w:val="24"/>
        </w:rPr>
        <w:t>ë</w:t>
      </w:r>
      <w:r w:rsidRPr="00F3025F">
        <w:rPr>
          <w:rFonts w:ascii="Garamond" w:hAnsi="Garamond"/>
          <w:sz w:val="24"/>
          <w:szCs w:val="24"/>
        </w:rPr>
        <w:t xml:space="preserve">m </w:t>
      </w:r>
      <w:r w:rsidR="00897165" w:rsidRPr="00F3025F">
        <w:rPr>
          <w:rFonts w:ascii="Garamond" w:hAnsi="Garamond"/>
          <w:sz w:val="24"/>
          <w:szCs w:val="24"/>
        </w:rPr>
        <w:t>të</w:t>
      </w:r>
      <w:r w:rsidRPr="00F3025F">
        <w:rPr>
          <w:rFonts w:ascii="Garamond" w:hAnsi="Garamond"/>
          <w:sz w:val="24"/>
          <w:szCs w:val="24"/>
        </w:rPr>
        <w:t xml:space="preserve"> t</w:t>
      </w:r>
      <w:r w:rsidR="00E24D37" w:rsidRPr="00F3025F">
        <w:rPr>
          <w:rFonts w:ascii="Garamond" w:hAnsi="Garamond"/>
          <w:sz w:val="24"/>
          <w:szCs w:val="24"/>
        </w:rPr>
        <w:t>ë</w:t>
      </w:r>
      <w:r w:rsidRPr="00F3025F">
        <w:rPr>
          <w:rFonts w:ascii="Garamond" w:hAnsi="Garamond"/>
          <w:sz w:val="24"/>
          <w:szCs w:val="24"/>
        </w:rPr>
        <w:t xml:space="preserve"> </w:t>
      </w:r>
      <w:r w:rsidR="00C01AF8" w:rsidRPr="00F3025F">
        <w:rPr>
          <w:rFonts w:ascii="Garamond" w:hAnsi="Garamond"/>
          <w:sz w:val="24"/>
          <w:szCs w:val="24"/>
        </w:rPr>
        <w:t>njëjtë</w:t>
      </w:r>
      <w:r w:rsidRPr="00F3025F">
        <w:rPr>
          <w:rFonts w:ascii="Garamond" w:hAnsi="Garamond"/>
          <w:sz w:val="24"/>
          <w:szCs w:val="24"/>
        </w:rPr>
        <w:t>s kategori</w:t>
      </w:r>
      <w:r w:rsidR="004D45D8" w:rsidRPr="00F3025F">
        <w:rPr>
          <w:rFonts w:ascii="Garamond" w:hAnsi="Garamond"/>
          <w:sz w:val="24"/>
          <w:szCs w:val="24"/>
        </w:rPr>
        <w:t xml:space="preserve"> të avionit</w:t>
      </w:r>
      <w:r w:rsidRPr="00F3025F">
        <w:rPr>
          <w:rFonts w:ascii="Garamond" w:hAnsi="Garamond"/>
          <w:sz w:val="24"/>
          <w:szCs w:val="24"/>
        </w:rPr>
        <w:t xml:space="preserve"> kur </w:t>
      </w:r>
      <w:r w:rsidR="00581832" w:rsidRPr="00F3025F">
        <w:rPr>
          <w:rFonts w:ascii="Garamond" w:hAnsi="Garamond"/>
          <w:sz w:val="24"/>
          <w:szCs w:val="24"/>
        </w:rPr>
        <w:t>mbajtës</w:t>
      </w:r>
      <w:r w:rsidRPr="00F3025F">
        <w:rPr>
          <w:rFonts w:ascii="Garamond" w:hAnsi="Garamond"/>
          <w:sz w:val="24"/>
          <w:szCs w:val="24"/>
        </w:rPr>
        <w:t>i ka</w:t>
      </w:r>
      <w:r w:rsidR="004B1B1B" w:rsidRPr="00F3025F">
        <w:rPr>
          <w:rFonts w:ascii="Garamond" w:hAnsi="Garamond"/>
          <w:sz w:val="24"/>
          <w:szCs w:val="24"/>
        </w:rPr>
        <w:t>:</w:t>
      </w:r>
      <w:r w:rsidRPr="00F3025F">
        <w:rPr>
          <w:rFonts w:ascii="Garamond" w:hAnsi="Garamond"/>
          <w:sz w:val="24"/>
          <w:szCs w:val="24"/>
        </w:rPr>
        <w:t xml:space="preserve"> </w:t>
      </w:r>
    </w:p>
    <w:p w14:paraId="54420C0E" w14:textId="2FB28B9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 Kryer</w:t>
      </w:r>
      <w:r w:rsidR="00F2789A" w:rsidRPr="00F3025F">
        <w:rPr>
          <w:rFonts w:ascii="Garamond" w:hAnsi="Garamond"/>
          <w:sz w:val="24"/>
          <w:szCs w:val="24"/>
        </w:rPr>
        <w:t xml:space="preserve"> në </w:t>
      </w:r>
      <w:r w:rsidRPr="00F3025F">
        <w:rPr>
          <w:rFonts w:ascii="Garamond" w:hAnsi="Garamond"/>
          <w:sz w:val="24"/>
          <w:szCs w:val="24"/>
        </w:rPr>
        <w:t>m</w:t>
      </w:r>
      <w:r w:rsidR="00E24D37" w:rsidRPr="00F3025F">
        <w:rPr>
          <w:rFonts w:ascii="Garamond" w:hAnsi="Garamond"/>
          <w:sz w:val="24"/>
          <w:szCs w:val="24"/>
        </w:rPr>
        <w:t>ë</w:t>
      </w:r>
      <w:r w:rsidRPr="00F3025F">
        <w:rPr>
          <w:rFonts w:ascii="Garamond" w:hAnsi="Garamond"/>
          <w:sz w:val="24"/>
          <w:szCs w:val="24"/>
        </w:rPr>
        <w:t>nyr</w:t>
      </w:r>
      <w:r w:rsidR="00E24D37" w:rsidRPr="00F3025F">
        <w:rPr>
          <w:rFonts w:ascii="Garamond" w:hAnsi="Garamond"/>
          <w:sz w:val="24"/>
          <w:szCs w:val="24"/>
        </w:rPr>
        <w:t>ë</w:t>
      </w:r>
      <w:r w:rsidRPr="00F3025F">
        <w:rPr>
          <w:rFonts w:ascii="Garamond" w:hAnsi="Garamond"/>
          <w:sz w:val="24"/>
          <w:szCs w:val="24"/>
        </w:rPr>
        <w:t xml:space="preserve"> </w:t>
      </w:r>
      <w:r w:rsidR="00897165" w:rsidRPr="00F3025F">
        <w:rPr>
          <w:rFonts w:ascii="Garamond" w:hAnsi="Garamond"/>
          <w:sz w:val="24"/>
          <w:szCs w:val="24"/>
        </w:rPr>
        <w:t>të</w:t>
      </w:r>
      <w:r w:rsidRPr="00F3025F">
        <w:rPr>
          <w:rFonts w:ascii="Garamond" w:hAnsi="Garamond"/>
          <w:sz w:val="24"/>
          <w:szCs w:val="24"/>
        </w:rPr>
        <w:t xml:space="preserve"> </w:t>
      </w:r>
      <w:r w:rsidR="00E24D37" w:rsidRPr="00F3025F">
        <w:rPr>
          <w:rFonts w:ascii="Garamond" w:hAnsi="Garamond"/>
          <w:sz w:val="24"/>
          <w:szCs w:val="24"/>
        </w:rPr>
        <w:t>kënaqshme</w:t>
      </w:r>
      <w:r w:rsidRPr="00F3025F">
        <w:rPr>
          <w:rFonts w:ascii="Garamond" w:hAnsi="Garamond"/>
          <w:sz w:val="24"/>
          <w:szCs w:val="24"/>
        </w:rPr>
        <w:t xml:space="preserve"> kursin e kategorizimit</w:t>
      </w:r>
      <w:r w:rsidR="00A70663" w:rsidRPr="00F3025F">
        <w:rPr>
          <w:rFonts w:ascii="Garamond" w:hAnsi="Garamond"/>
          <w:sz w:val="24"/>
          <w:szCs w:val="24"/>
        </w:rPr>
        <w:t xml:space="preserve"> të tipit </w:t>
      </w:r>
      <w:r w:rsidR="00EB2F14" w:rsidRPr="00F3025F">
        <w:rPr>
          <w:rFonts w:ascii="Garamond" w:hAnsi="Garamond"/>
          <w:sz w:val="24"/>
          <w:szCs w:val="24"/>
        </w:rPr>
        <w:t>përkatës</w:t>
      </w:r>
      <w:r w:rsidR="00F2789A" w:rsidRPr="00F3025F">
        <w:rPr>
          <w:rFonts w:ascii="Garamond" w:hAnsi="Garamond"/>
          <w:sz w:val="24"/>
          <w:szCs w:val="24"/>
        </w:rPr>
        <w:t xml:space="preserve"> në </w:t>
      </w:r>
      <w:r w:rsidRPr="00F3025F">
        <w:rPr>
          <w:rFonts w:ascii="Garamond" w:hAnsi="Garamond"/>
          <w:sz w:val="24"/>
          <w:szCs w:val="24"/>
        </w:rPr>
        <w:t xml:space="preserve">simulatori. </w:t>
      </w:r>
    </w:p>
    <w:p w14:paraId="04D559A5" w14:textId="786811F4"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053785" w:rsidRPr="00F3025F">
        <w:rPr>
          <w:rFonts w:ascii="Garamond" w:hAnsi="Garamond"/>
          <w:sz w:val="24"/>
          <w:szCs w:val="24"/>
        </w:rPr>
        <w:t xml:space="preserve"> </w:t>
      </w:r>
      <w:r w:rsidRPr="00F3025F">
        <w:rPr>
          <w:rFonts w:ascii="Garamond" w:hAnsi="Garamond"/>
          <w:sz w:val="24"/>
          <w:szCs w:val="24"/>
        </w:rPr>
        <w:t>T</w:t>
      </w:r>
      <w:r w:rsidR="00053785" w:rsidRPr="00F3025F">
        <w:rPr>
          <w:rFonts w:ascii="Garamond" w:hAnsi="Garamond"/>
          <w:sz w:val="24"/>
          <w:szCs w:val="24"/>
        </w:rPr>
        <w:t>ë</w:t>
      </w:r>
      <w:r w:rsidRPr="00F3025F">
        <w:rPr>
          <w:rFonts w:ascii="Garamond" w:hAnsi="Garamond"/>
          <w:sz w:val="24"/>
          <w:szCs w:val="24"/>
        </w:rPr>
        <w:t xml:space="preserve"> ket</w:t>
      </w:r>
      <w:r w:rsidR="00053785" w:rsidRPr="00F3025F">
        <w:rPr>
          <w:rFonts w:ascii="Garamond" w:hAnsi="Garamond"/>
          <w:sz w:val="24"/>
          <w:szCs w:val="24"/>
        </w:rPr>
        <w:t>ë</w:t>
      </w:r>
      <w:r w:rsidRPr="00F3025F">
        <w:rPr>
          <w:rFonts w:ascii="Garamond" w:hAnsi="Garamond"/>
          <w:sz w:val="24"/>
          <w:szCs w:val="24"/>
        </w:rPr>
        <w:t xml:space="preserve"> drejtuar</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kurs trajnimi</w:t>
      </w:r>
      <w:r w:rsidR="00A7378B" w:rsidRPr="00F3025F">
        <w:rPr>
          <w:rFonts w:ascii="Garamond" w:hAnsi="Garamond"/>
          <w:sz w:val="24"/>
          <w:szCs w:val="24"/>
        </w:rPr>
        <w:t xml:space="preserve"> të plot</w:t>
      </w:r>
      <w:r w:rsidR="00581832" w:rsidRPr="00F3025F">
        <w:rPr>
          <w:rFonts w:ascii="Garamond" w:hAnsi="Garamond"/>
          <w:sz w:val="24"/>
          <w:szCs w:val="24"/>
        </w:rPr>
        <w:t>ë</w:t>
      </w:r>
      <w:r w:rsidR="00434350" w:rsidRPr="00F3025F">
        <w:rPr>
          <w:rFonts w:ascii="Garamond" w:hAnsi="Garamond"/>
          <w:sz w:val="24"/>
          <w:szCs w:val="24"/>
        </w:rPr>
        <w:t xml:space="preserve"> të kateg</w:t>
      </w:r>
      <w:r w:rsidRPr="00F3025F">
        <w:rPr>
          <w:rFonts w:ascii="Garamond" w:hAnsi="Garamond"/>
          <w:sz w:val="24"/>
          <w:szCs w:val="24"/>
        </w:rPr>
        <w:t>orizimit</w:t>
      </w:r>
      <w:r w:rsidR="006E505D" w:rsidRPr="00F3025F">
        <w:rPr>
          <w:rFonts w:ascii="Garamond" w:hAnsi="Garamond"/>
          <w:sz w:val="24"/>
          <w:szCs w:val="24"/>
        </w:rPr>
        <w:t xml:space="preserve"> </w:t>
      </w:r>
      <w:r w:rsidR="00897165" w:rsidRPr="00F3025F">
        <w:rPr>
          <w:rFonts w:ascii="Garamond" w:hAnsi="Garamond"/>
          <w:sz w:val="24"/>
          <w:szCs w:val="24"/>
        </w:rPr>
        <w:t>të</w:t>
      </w:r>
      <w:r w:rsidR="006E505D" w:rsidRPr="00F3025F">
        <w:rPr>
          <w:rFonts w:ascii="Garamond" w:hAnsi="Garamond"/>
          <w:sz w:val="24"/>
          <w:szCs w:val="24"/>
        </w:rPr>
        <w:t xml:space="preserve"> tip</w:t>
      </w:r>
      <w:r w:rsidRPr="00F3025F">
        <w:rPr>
          <w:rFonts w:ascii="Garamond" w:hAnsi="Garamond"/>
          <w:sz w:val="24"/>
          <w:szCs w:val="24"/>
        </w:rPr>
        <w:t>it,</w:t>
      </w:r>
      <w:r w:rsidR="00B32F3C" w:rsidRPr="00F3025F">
        <w:rPr>
          <w:rFonts w:ascii="Garamond" w:hAnsi="Garamond"/>
          <w:sz w:val="24"/>
          <w:szCs w:val="24"/>
        </w:rPr>
        <w:t xml:space="preserve"> së paku</w:t>
      </w:r>
      <w:r w:rsidRPr="00F3025F">
        <w:rPr>
          <w:rFonts w:ascii="Garamond" w:hAnsi="Garamond"/>
          <w:sz w:val="24"/>
          <w:szCs w:val="24"/>
        </w:rPr>
        <w:t xml:space="preserve"> 3</w:t>
      </w:r>
      <w:r w:rsidR="002F74CC" w:rsidRPr="00F3025F">
        <w:rPr>
          <w:rFonts w:ascii="Garamond" w:hAnsi="Garamond"/>
          <w:sz w:val="24"/>
          <w:szCs w:val="24"/>
        </w:rPr>
        <w:t xml:space="preserve"> orë</w:t>
      </w:r>
      <w:r w:rsidR="008A750D" w:rsidRPr="00F3025F">
        <w:rPr>
          <w:rFonts w:ascii="Garamond" w:hAnsi="Garamond"/>
          <w:sz w:val="24"/>
          <w:szCs w:val="24"/>
        </w:rPr>
        <w:t xml:space="preserve"> të instruksion</w:t>
      </w:r>
      <w:r w:rsidRPr="00F3025F">
        <w:rPr>
          <w:rFonts w:ascii="Garamond" w:hAnsi="Garamond"/>
          <w:sz w:val="24"/>
          <w:szCs w:val="24"/>
        </w:rPr>
        <w:t>it</w:t>
      </w:r>
      <w:r w:rsidR="00877448" w:rsidRPr="00F3025F">
        <w:rPr>
          <w:rFonts w:ascii="Garamond" w:hAnsi="Garamond"/>
          <w:sz w:val="24"/>
          <w:szCs w:val="24"/>
        </w:rPr>
        <w:t xml:space="preserve"> të fluturimit</w:t>
      </w:r>
      <w:r w:rsidRPr="00F3025F">
        <w:rPr>
          <w:rFonts w:ascii="Garamond" w:hAnsi="Garamond"/>
          <w:sz w:val="24"/>
          <w:szCs w:val="24"/>
        </w:rPr>
        <w:t xml:space="preserve"> </w:t>
      </w:r>
      <w:r w:rsidR="00897165" w:rsidRPr="00F3025F">
        <w:rPr>
          <w:rFonts w:ascii="Garamond" w:hAnsi="Garamond"/>
          <w:sz w:val="24"/>
          <w:szCs w:val="24"/>
        </w:rPr>
        <w:t>të</w:t>
      </w:r>
      <w:r w:rsidRPr="00F3025F">
        <w:rPr>
          <w:rFonts w:ascii="Garamond" w:hAnsi="Garamond"/>
          <w:sz w:val="24"/>
          <w:szCs w:val="24"/>
        </w:rPr>
        <w:t xml:space="preserve"> lidhura me detyrat e</w:t>
      </w:r>
      <w:r w:rsidR="00B61D1A" w:rsidRPr="00F3025F">
        <w:rPr>
          <w:rFonts w:ascii="Garamond" w:hAnsi="Garamond"/>
          <w:sz w:val="24"/>
          <w:szCs w:val="24"/>
        </w:rPr>
        <w:t xml:space="preserve"> një </w:t>
      </w:r>
      <w:r w:rsidRPr="00F3025F">
        <w:rPr>
          <w:rFonts w:ascii="Garamond" w:hAnsi="Garamond"/>
          <w:sz w:val="24"/>
          <w:szCs w:val="24"/>
        </w:rPr>
        <w:t>SFI</w:t>
      </w:r>
      <w:r w:rsidR="00F2789A" w:rsidRPr="00F3025F">
        <w:rPr>
          <w:rFonts w:ascii="Garamond" w:hAnsi="Garamond"/>
          <w:sz w:val="24"/>
          <w:szCs w:val="24"/>
        </w:rPr>
        <w:t xml:space="preserve"> në </w:t>
      </w:r>
      <w:r w:rsidRPr="00F3025F">
        <w:rPr>
          <w:rFonts w:ascii="Garamond" w:hAnsi="Garamond"/>
          <w:sz w:val="24"/>
          <w:szCs w:val="24"/>
        </w:rPr>
        <w:t>tipin e aplikuar</w:t>
      </w:r>
      <w:r w:rsidR="00F2789A" w:rsidRPr="00F3025F">
        <w:rPr>
          <w:rFonts w:ascii="Garamond" w:hAnsi="Garamond"/>
          <w:sz w:val="24"/>
          <w:szCs w:val="24"/>
        </w:rPr>
        <w:t xml:space="preserve"> në </w:t>
      </w:r>
      <w:r w:rsidRPr="00F3025F">
        <w:rPr>
          <w:rFonts w:ascii="Garamond" w:hAnsi="Garamond"/>
          <w:sz w:val="24"/>
          <w:szCs w:val="24"/>
        </w:rPr>
        <w:t>supervizimin dhe</w:t>
      </w:r>
      <w:r w:rsidR="00F2789A" w:rsidRPr="00F3025F">
        <w:rPr>
          <w:rFonts w:ascii="Garamond" w:hAnsi="Garamond"/>
          <w:sz w:val="24"/>
          <w:szCs w:val="24"/>
        </w:rPr>
        <w:t xml:space="preserve"> në </w:t>
      </w:r>
      <w:r w:rsidR="00644BBC" w:rsidRPr="00F3025F">
        <w:rPr>
          <w:rFonts w:ascii="Garamond" w:hAnsi="Garamond"/>
          <w:sz w:val="24"/>
          <w:szCs w:val="24"/>
        </w:rPr>
        <w:t>mënyrë</w:t>
      </w:r>
      <w:r w:rsidR="00897165" w:rsidRPr="00F3025F">
        <w:rPr>
          <w:rFonts w:ascii="Garamond" w:hAnsi="Garamond"/>
          <w:sz w:val="24"/>
          <w:szCs w:val="24"/>
        </w:rPr>
        <w:t xml:space="preserve"> të</w:t>
      </w:r>
      <w:r w:rsidRPr="00F3025F">
        <w:rPr>
          <w:rFonts w:ascii="Garamond" w:hAnsi="Garamond"/>
          <w:sz w:val="24"/>
          <w:szCs w:val="24"/>
        </w:rPr>
        <w:t xml:space="preserve"> pranueshme nga</w:t>
      </w:r>
      <w:r w:rsidR="00B61D1A" w:rsidRPr="00F3025F">
        <w:rPr>
          <w:rFonts w:ascii="Garamond" w:hAnsi="Garamond"/>
          <w:sz w:val="24"/>
          <w:szCs w:val="24"/>
        </w:rPr>
        <w:t xml:space="preserve"> një </w:t>
      </w:r>
      <w:r w:rsidRPr="00F3025F">
        <w:rPr>
          <w:rFonts w:ascii="Garamond" w:hAnsi="Garamond"/>
          <w:sz w:val="24"/>
          <w:szCs w:val="24"/>
        </w:rPr>
        <w:t>TRE i kualifikuar</w:t>
      </w:r>
      <w:r w:rsidR="004355FA" w:rsidRPr="00F3025F">
        <w:rPr>
          <w:rFonts w:ascii="Garamond" w:hAnsi="Garamond"/>
          <w:sz w:val="24"/>
          <w:szCs w:val="24"/>
        </w:rPr>
        <w:t xml:space="preserve"> për </w:t>
      </w:r>
      <w:r w:rsidRPr="00F3025F">
        <w:rPr>
          <w:rFonts w:ascii="Garamond" w:hAnsi="Garamond"/>
          <w:sz w:val="24"/>
          <w:szCs w:val="24"/>
        </w:rPr>
        <w:t>k</w:t>
      </w:r>
      <w:r w:rsidR="00E24D37" w:rsidRPr="00F3025F">
        <w:rPr>
          <w:rFonts w:ascii="Garamond" w:hAnsi="Garamond"/>
          <w:sz w:val="24"/>
          <w:szCs w:val="24"/>
        </w:rPr>
        <w:t>ë</w:t>
      </w:r>
      <w:r w:rsidRPr="00F3025F">
        <w:rPr>
          <w:rFonts w:ascii="Garamond" w:hAnsi="Garamond"/>
          <w:sz w:val="24"/>
          <w:szCs w:val="24"/>
        </w:rPr>
        <w:t>t</w:t>
      </w:r>
      <w:r w:rsidR="00E24D37" w:rsidRPr="00F3025F">
        <w:rPr>
          <w:rFonts w:ascii="Garamond" w:hAnsi="Garamond"/>
          <w:sz w:val="24"/>
          <w:szCs w:val="24"/>
        </w:rPr>
        <w:t>ë</w:t>
      </w:r>
      <w:r w:rsidR="000D187A" w:rsidRPr="00F3025F">
        <w:rPr>
          <w:rFonts w:ascii="Garamond" w:hAnsi="Garamond"/>
          <w:sz w:val="24"/>
          <w:szCs w:val="24"/>
        </w:rPr>
        <w:t xml:space="preserve"> qëllim</w:t>
      </w:r>
      <w:r w:rsidRPr="00F3025F">
        <w:rPr>
          <w:rFonts w:ascii="Garamond" w:hAnsi="Garamond"/>
          <w:sz w:val="24"/>
          <w:szCs w:val="24"/>
        </w:rPr>
        <w:t xml:space="preserve">. </w:t>
      </w:r>
    </w:p>
    <w:p w14:paraId="07DCB948"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 915.SFI SFI Parakushtet </w:t>
      </w:r>
    </w:p>
    <w:p w14:paraId="39BCA452" w14:textId="360D7D3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Nj</w:t>
      </w:r>
      <w:r w:rsidR="00897165" w:rsidRPr="00F3025F">
        <w:rPr>
          <w:rFonts w:ascii="Garamond" w:hAnsi="Garamond"/>
          <w:sz w:val="24"/>
          <w:szCs w:val="24"/>
        </w:rPr>
        <w:t>ë</w:t>
      </w:r>
      <w:r w:rsidRPr="00F3025F">
        <w:rPr>
          <w:rFonts w:ascii="Garamond" w:hAnsi="Garamond"/>
          <w:sz w:val="24"/>
          <w:szCs w:val="24"/>
        </w:rPr>
        <w:t xml:space="preserve"> aplikant</w:t>
      </w:r>
      <w:r w:rsidR="004355FA" w:rsidRPr="00F3025F">
        <w:rPr>
          <w:rFonts w:ascii="Garamond" w:hAnsi="Garamond"/>
          <w:sz w:val="24"/>
          <w:szCs w:val="24"/>
        </w:rPr>
        <w:t xml:space="preserve"> për</w:t>
      </w:r>
      <w:r w:rsidR="00B61D1A" w:rsidRPr="00F3025F">
        <w:rPr>
          <w:rFonts w:ascii="Garamond" w:hAnsi="Garamond"/>
          <w:sz w:val="24"/>
          <w:szCs w:val="24"/>
        </w:rPr>
        <w:t xml:space="preserve"> një </w:t>
      </w:r>
      <w:r w:rsidRPr="00F3025F">
        <w:rPr>
          <w:rFonts w:ascii="Garamond" w:hAnsi="Garamond"/>
          <w:sz w:val="24"/>
          <w:szCs w:val="24"/>
        </w:rPr>
        <w:t>certifikat</w:t>
      </w:r>
      <w:r w:rsidR="00460731" w:rsidRPr="00F3025F">
        <w:rPr>
          <w:rFonts w:ascii="Garamond" w:hAnsi="Garamond"/>
          <w:sz w:val="24"/>
          <w:szCs w:val="24"/>
        </w:rPr>
        <w:t>ë</w:t>
      </w:r>
      <w:r w:rsidRPr="00F3025F">
        <w:rPr>
          <w:rFonts w:ascii="Garamond" w:hAnsi="Garamond"/>
          <w:sz w:val="24"/>
          <w:szCs w:val="24"/>
        </w:rPr>
        <w:t xml:space="preserve"> SFI</w:t>
      </w:r>
      <w:r w:rsidR="00F536B0" w:rsidRPr="00F3025F">
        <w:rPr>
          <w:rFonts w:ascii="Garamond" w:hAnsi="Garamond"/>
          <w:sz w:val="24"/>
          <w:szCs w:val="24"/>
        </w:rPr>
        <w:t xml:space="preserve"> do të</w:t>
      </w:r>
      <w:r w:rsidR="004B1B1B" w:rsidRPr="00F3025F">
        <w:rPr>
          <w:rFonts w:ascii="Garamond" w:hAnsi="Garamond"/>
          <w:sz w:val="24"/>
          <w:szCs w:val="24"/>
        </w:rPr>
        <w:t>:</w:t>
      </w:r>
      <w:r w:rsidRPr="00F3025F">
        <w:rPr>
          <w:rFonts w:ascii="Garamond" w:hAnsi="Garamond"/>
          <w:sz w:val="24"/>
          <w:szCs w:val="24"/>
        </w:rPr>
        <w:t xml:space="preserve"> </w:t>
      </w:r>
    </w:p>
    <w:p w14:paraId="14F8BB3A" w14:textId="3E893FEF" w:rsidR="00BD1A8C" w:rsidRPr="00F3025F" w:rsidRDefault="00602C07" w:rsidP="00602C07">
      <w:pPr>
        <w:pStyle w:val="Teksti"/>
      </w:pPr>
      <w:r w:rsidRPr="00F3025F">
        <w:t xml:space="preserve">a) </w:t>
      </w:r>
      <w:r w:rsidR="00BD1A8C" w:rsidRPr="00F3025F">
        <w:t>mbaj</w:t>
      </w:r>
      <w:r w:rsidR="00772876" w:rsidRPr="00F3025F">
        <w:t>ë</w:t>
      </w:r>
      <w:r w:rsidR="00BD1A8C" w:rsidRPr="00F3025F">
        <w:t xml:space="preserve"> ose</w:t>
      </w:r>
      <w:r w:rsidR="00EB2F14" w:rsidRPr="00F3025F">
        <w:t xml:space="preserve"> të ketë </w:t>
      </w:r>
      <w:r w:rsidR="00BD1A8C" w:rsidRPr="00F3025F">
        <w:t>mbajtur</w:t>
      </w:r>
      <w:r w:rsidR="00B61D1A" w:rsidRPr="00F3025F">
        <w:t xml:space="preserve"> një </w:t>
      </w:r>
      <w:r w:rsidR="00BD1A8C" w:rsidRPr="00F3025F">
        <w:t>CPL,</w:t>
      </w:r>
      <w:r w:rsidR="00460731" w:rsidRPr="00F3025F">
        <w:t xml:space="preserve"> </w:t>
      </w:r>
      <w:r w:rsidR="00BD1A8C" w:rsidRPr="00F3025F">
        <w:t>MPL ose ATPL</w:t>
      </w:r>
      <w:r w:rsidR="00F2789A" w:rsidRPr="00F3025F">
        <w:t xml:space="preserve"> në </w:t>
      </w:r>
      <w:r w:rsidR="00A23DA8" w:rsidRPr="00F3025F">
        <w:t>kategorinë</w:t>
      </w:r>
      <w:r w:rsidR="00BD1A8C" w:rsidRPr="00F3025F">
        <w:t xml:space="preserve"> </w:t>
      </w:r>
      <w:r w:rsidR="000C57B2" w:rsidRPr="00F3025F">
        <w:t>përkatëse</w:t>
      </w:r>
      <w:r w:rsidR="004D45D8" w:rsidRPr="00F3025F">
        <w:t xml:space="preserve"> të avionit</w:t>
      </w:r>
      <w:r w:rsidR="00BD1A8C" w:rsidRPr="00F3025F">
        <w:t xml:space="preserve">; </w:t>
      </w:r>
    </w:p>
    <w:p w14:paraId="253366F4" w14:textId="7CBCFEF5" w:rsidR="00BD1A8C" w:rsidRPr="00F3025F" w:rsidRDefault="00602C07" w:rsidP="00602C07">
      <w:pPr>
        <w:pStyle w:val="Teksti"/>
      </w:pPr>
      <w:r w:rsidRPr="00F3025F">
        <w:t>b</w:t>
      </w:r>
      <w:r w:rsidR="0062278D" w:rsidRPr="00F3025F">
        <w:t>)</w:t>
      </w:r>
      <w:r w:rsidR="00EB2F14" w:rsidRPr="00F3025F">
        <w:t xml:space="preserve"> të ketë </w:t>
      </w:r>
      <w:r w:rsidR="00BD1A8C" w:rsidRPr="00F3025F">
        <w:t xml:space="preserve">kryer kontrollin e </w:t>
      </w:r>
      <w:r w:rsidR="00360584" w:rsidRPr="00F3025F">
        <w:t>aftësi</w:t>
      </w:r>
      <w:r w:rsidR="00BD1A8C" w:rsidRPr="00F3025F">
        <w:t>ve</w:t>
      </w:r>
      <w:r w:rsidR="004355FA" w:rsidRPr="00F3025F">
        <w:t xml:space="preserve"> për </w:t>
      </w:r>
      <w:r w:rsidR="00581832" w:rsidRPr="00F3025F">
        <w:t>lëshim</w:t>
      </w:r>
      <w:r w:rsidR="00BD1A8C" w:rsidRPr="00F3025F">
        <w:t>in e kategorizimit specifik</w:t>
      </w:r>
      <w:r w:rsidR="00A70663" w:rsidRPr="00F3025F">
        <w:t xml:space="preserve"> të tipit </w:t>
      </w:r>
      <w:r w:rsidR="00F2789A" w:rsidRPr="00F3025F">
        <w:t>në</w:t>
      </w:r>
      <w:r w:rsidR="00B61D1A" w:rsidRPr="00F3025F">
        <w:t xml:space="preserve"> një </w:t>
      </w:r>
      <w:r w:rsidR="00BD1A8C" w:rsidRPr="00F3025F">
        <w:t>FFS</w:t>
      </w:r>
      <w:r w:rsidR="00F536B0" w:rsidRPr="00F3025F">
        <w:t xml:space="preserve"> që </w:t>
      </w:r>
      <w:r w:rsidR="004D45D8" w:rsidRPr="00F3025F">
        <w:t>përfaqës</w:t>
      </w:r>
      <w:r w:rsidR="00BD1A8C" w:rsidRPr="00F3025F">
        <w:t>on tipin e aplikuar,</w:t>
      </w:r>
      <w:r w:rsidR="00E24D37" w:rsidRPr="00F3025F">
        <w:t xml:space="preserve"> </w:t>
      </w:r>
      <w:r w:rsidR="00BD1A8C" w:rsidRPr="00F3025F">
        <w:t xml:space="preserve">brenda 12 muajve para aplikimit: dhe </w:t>
      </w:r>
    </w:p>
    <w:p w14:paraId="40017209" w14:textId="17BA0064"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c) </w:t>
      </w:r>
      <w:r w:rsidR="00940902" w:rsidRPr="00F3025F">
        <w:rPr>
          <w:rFonts w:ascii="Garamond" w:hAnsi="Garamond"/>
          <w:sz w:val="24"/>
          <w:szCs w:val="24"/>
        </w:rPr>
        <w:t>Përveç</w:t>
      </w:r>
      <w:r w:rsidRPr="00F3025F">
        <w:rPr>
          <w:rFonts w:ascii="Garamond" w:hAnsi="Garamond"/>
          <w:sz w:val="24"/>
          <w:szCs w:val="24"/>
        </w:rPr>
        <w:t xml:space="preserve"> </w:t>
      </w:r>
      <w:r w:rsidR="00EB2F14" w:rsidRPr="00F3025F">
        <w:rPr>
          <w:rFonts w:ascii="Garamond" w:hAnsi="Garamond"/>
          <w:sz w:val="24"/>
          <w:szCs w:val="24"/>
        </w:rPr>
        <w:t>kësaj</w:t>
      </w:r>
      <w:r w:rsidRPr="00F3025F">
        <w:rPr>
          <w:rFonts w:ascii="Garamond" w:hAnsi="Garamond"/>
          <w:sz w:val="24"/>
          <w:szCs w:val="24"/>
        </w:rPr>
        <w:t>,</w:t>
      </w:r>
      <w:r w:rsidR="004355FA" w:rsidRPr="00F3025F">
        <w:rPr>
          <w:rFonts w:ascii="Garamond" w:hAnsi="Garamond"/>
          <w:sz w:val="24"/>
          <w:szCs w:val="24"/>
        </w:rPr>
        <w:t xml:space="preserve"> për</w:t>
      </w:r>
      <w:r w:rsidR="00B61D1A" w:rsidRPr="00F3025F">
        <w:rPr>
          <w:rFonts w:ascii="Garamond" w:hAnsi="Garamond"/>
          <w:sz w:val="24"/>
          <w:szCs w:val="24"/>
        </w:rPr>
        <w:t xml:space="preserve"> një </w:t>
      </w:r>
      <w:r w:rsidRPr="00F3025F">
        <w:rPr>
          <w:rFonts w:ascii="Garamond" w:hAnsi="Garamond"/>
          <w:sz w:val="24"/>
          <w:szCs w:val="24"/>
        </w:rPr>
        <w:t>SFI(A)</w:t>
      </w:r>
      <w:r w:rsidR="004355FA" w:rsidRPr="00F3025F">
        <w:rPr>
          <w:rFonts w:ascii="Garamond" w:hAnsi="Garamond"/>
          <w:sz w:val="24"/>
          <w:szCs w:val="24"/>
        </w:rPr>
        <w:t xml:space="preserve"> për</w:t>
      </w:r>
      <w:r w:rsidR="00B61D1A" w:rsidRPr="00F3025F">
        <w:rPr>
          <w:rFonts w:ascii="Garamond" w:hAnsi="Garamond"/>
          <w:sz w:val="24"/>
          <w:szCs w:val="24"/>
        </w:rPr>
        <w:t xml:space="preserve"> një </w:t>
      </w:r>
      <w:r w:rsidRPr="00F3025F">
        <w:rPr>
          <w:rFonts w:ascii="Garamond" w:hAnsi="Garamond"/>
          <w:sz w:val="24"/>
          <w:szCs w:val="24"/>
        </w:rPr>
        <w:t>SFI(A)</w:t>
      </w:r>
      <w:r w:rsidR="004355FA" w:rsidRPr="00F3025F">
        <w:rPr>
          <w:rFonts w:ascii="Garamond" w:hAnsi="Garamond"/>
          <w:sz w:val="24"/>
          <w:szCs w:val="24"/>
        </w:rPr>
        <w:t xml:space="preserve"> për </w:t>
      </w:r>
      <w:r w:rsidR="00360584" w:rsidRPr="00F3025F">
        <w:rPr>
          <w:rFonts w:ascii="Garamond" w:hAnsi="Garamond"/>
          <w:sz w:val="24"/>
          <w:szCs w:val="24"/>
        </w:rPr>
        <w:t>aeroplanë</w:t>
      </w:r>
      <w:r w:rsidR="00940902" w:rsidRPr="00F3025F">
        <w:rPr>
          <w:rFonts w:ascii="Garamond" w:hAnsi="Garamond"/>
          <w:sz w:val="24"/>
          <w:szCs w:val="24"/>
        </w:rPr>
        <w:t xml:space="preserve"> më shumë </w:t>
      </w:r>
      <w:r w:rsidR="00602C07" w:rsidRPr="00F3025F">
        <w:rPr>
          <w:rFonts w:ascii="Garamond" w:hAnsi="Garamond"/>
          <w:sz w:val="24"/>
          <w:szCs w:val="24"/>
        </w:rPr>
        <w:t xml:space="preserve">pilot ose SFI(PL), </w:t>
      </w:r>
      <w:r w:rsidR="00897165" w:rsidRPr="00F3025F">
        <w:rPr>
          <w:rFonts w:ascii="Garamond" w:hAnsi="Garamond"/>
          <w:sz w:val="24"/>
          <w:szCs w:val="24"/>
        </w:rPr>
        <w:t>të</w:t>
      </w:r>
      <w:r w:rsidR="00602C07" w:rsidRPr="00F3025F">
        <w:rPr>
          <w:rFonts w:ascii="Garamond" w:hAnsi="Garamond"/>
          <w:sz w:val="24"/>
          <w:szCs w:val="24"/>
        </w:rPr>
        <w:t xml:space="preserve"> ke</w:t>
      </w:r>
      <w:r w:rsidR="00897165" w:rsidRPr="00F3025F">
        <w:rPr>
          <w:rFonts w:ascii="Garamond" w:hAnsi="Garamond"/>
          <w:sz w:val="24"/>
          <w:szCs w:val="24"/>
        </w:rPr>
        <w:t>të</w:t>
      </w:r>
      <w:r w:rsidRPr="00F3025F">
        <w:rPr>
          <w:rFonts w:ascii="Garamond" w:hAnsi="Garamond"/>
          <w:sz w:val="24"/>
          <w:szCs w:val="24"/>
        </w:rPr>
        <w:t xml:space="preserve">: </w:t>
      </w:r>
    </w:p>
    <w:p w14:paraId="1280A37B" w14:textId="00DEB60F" w:rsidR="00BD1A8C" w:rsidRPr="00F3025F" w:rsidRDefault="00602C07" w:rsidP="00602C07">
      <w:pPr>
        <w:pStyle w:val="Teksti"/>
      </w:pPr>
      <w:r w:rsidRPr="00F3025F">
        <w:t>1)</w:t>
      </w:r>
      <w:r w:rsidR="00B32F3C" w:rsidRPr="00F3025F">
        <w:t xml:space="preserve"> së paku</w:t>
      </w:r>
      <w:r w:rsidR="00BD1A8C" w:rsidRPr="00F3025F">
        <w:t xml:space="preserve"> 1500</w:t>
      </w:r>
      <w:r w:rsidR="002F74CC" w:rsidRPr="00F3025F">
        <w:t xml:space="preserve"> orë </w:t>
      </w:r>
      <w:r w:rsidR="00BD1A8C" w:rsidRPr="00F3025F">
        <w:t>fluturimi si pilot</w:t>
      </w:r>
      <w:r w:rsidR="00F2789A" w:rsidRPr="00F3025F">
        <w:t xml:space="preserve"> në </w:t>
      </w:r>
      <w:r w:rsidR="00360584" w:rsidRPr="00F3025F">
        <w:t>aeroplanë</w:t>
      </w:r>
      <w:r w:rsidR="00940902" w:rsidRPr="00F3025F">
        <w:t xml:space="preserve"> më shumë </w:t>
      </w:r>
      <w:r w:rsidR="00BD1A8C" w:rsidRPr="00F3025F">
        <w:t>pilot ose</w:t>
      </w:r>
      <w:r w:rsidR="00F2789A" w:rsidRPr="00F3025F">
        <w:t xml:space="preserve"> në </w:t>
      </w:r>
      <w:r w:rsidR="00BD1A8C" w:rsidRPr="00F3025F">
        <w:t>av</w:t>
      </w:r>
      <w:r w:rsidR="00E24D37" w:rsidRPr="00F3025F">
        <w:t>i</w:t>
      </w:r>
      <w:r w:rsidR="00BD1A8C" w:rsidRPr="00F3025F">
        <w:t>on</w:t>
      </w:r>
      <w:r w:rsidR="00E24D37" w:rsidRPr="00F3025F">
        <w:t>ë</w:t>
      </w:r>
      <w:r w:rsidR="00BD1A8C" w:rsidRPr="00F3025F">
        <w:t xml:space="preserve"> me ngritje vertikale me fuqi</w:t>
      </w:r>
      <w:r w:rsidR="00F2789A" w:rsidRPr="00F3025F">
        <w:t xml:space="preserve"> </w:t>
      </w:r>
      <w:r w:rsidR="00BD1A8C" w:rsidRPr="00F3025F">
        <w:t xml:space="preserve">sipas rastit: </w:t>
      </w:r>
    </w:p>
    <w:p w14:paraId="6C0C61D9" w14:textId="1572ED4E" w:rsidR="00BD1A8C" w:rsidRPr="00F3025F" w:rsidRDefault="00602C07" w:rsidP="00602C07">
      <w:pPr>
        <w:pStyle w:val="Teksti"/>
      </w:pPr>
      <w:r w:rsidRPr="00F3025F">
        <w:t>2)</w:t>
      </w:r>
      <w:r w:rsidR="006D1D0E" w:rsidRPr="00F3025F">
        <w:t xml:space="preserve"> </w:t>
      </w:r>
      <w:r w:rsidR="00BD1A8C" w:rsidRPr="00F3025F">
        <w:t>t</w:t>
      </w:r>
      <w:r w:rsidR="006D1D0E" w:rsidRPr="00F3025F">
        <w:t>ë</w:t>
      </w:r>
      <w:r w:rsidR="00BD1A8C" w:rsidRPr="00F3025F">
        <w:t xml:space="preserve"> k</w:t>
      </w:r>
      <w:r w:rsidR="006D1D0E" w:rsidRPr="00F3025F">
        <w:t>ë</w:t>
      </w:r>
      <w:r w:rsidR="00BD1A8C" w:rsidRPr="00F3025F">
        <w:t>t</w:t>
      </w:r>
      <w:r w:rsidR="006D1D0E" w:rsidRPr="00F3025F">
        <w:t>ë</w:t>
      </w:r>
      <w:r w:rsidR="00BD1A8C" w:rsidRPr="00F3025F">
        <w:t xml:space="preserve"> kryer, si pilot ose si </w:t>
      </w:r>
      <w:r w:rsidR="00EB2F14" w:rsidRPr="00F3025F">
        <w:t>vëzhg</w:t>
      </w:r>
      <w:r w:rsidR="00BD1A8C" w:rsidRPr="00F3025F">
        <w:t>ues, brenda 12 muajve para aplikimit,</w:t>
      </w:r>
      <w:r w:rsidR="00B32F3C" w:rsidRPr="00F3025F">
        <w:t xml:space="preserve"> së paku</w:t>
      </w:r>
      <w:r w:rsidR="00BD1A8C" w:rsidRPr="00F3025F">
        <w:t>:</w:t>
      </w:r>
      <w:r w:rsidR="00F2789A" w:rsidRPr="00F3025F">
        <w:t xml:space="preserve"> </w:t>
      </w:r>
    </w:p>
    <w:p w14:paraId="3212BC91" w14:textId="4E102E53" w:rsidR="00BD1A8C" w:rsidRPr="00F3025F" w:rsidRDefault="00602C07" w:rsidP="00602C07">
      <w:pPr>
        <w:pStyle w:val="Teksti"/>
      </w:pPr>
      <w:r w:rsidRPr="00F3025F">
        <w:t xml:space="preserve">(i) </w:t>
      </w:r>
      <w:r w:rsidR="00BD1A8C" w:rsidRPr="00F3025F">
        <w:t xml:space="preserve">3 </w:t>
      </w:r>
      <w:r w:rsidR="00663271" w:rsidRPr="00F3025F">
        <w:t>sektorë</w:t>
      </w:r>
      <w:r w:rsidR="00F2789A" w:rsidRPr="00F3025F">
        <w:t xml:space="preserve"> në </w:t>
      </w:r>
      <w:r w:rsidR="00BD1A8C" w:rsidRPr="00F3025F">
        <w:t>bord</w:t>
      </w:r>
      <w:r w:rsidR="00A70663" w:rsidRPr="00F3025F">
        <w:t xml:space="preserve"> të tipit</w:t>
      </w:r>
      <w:r w:rsidR="008D0202" w:rsidRPr="00F3025F">
        <w:t xml:space="preserve"> të aplikueshëm </w:t>
      </w:r>
      <w:r w:rsidR="004D45D8" w:rsidRPr="00F3025F">
        <w:t>të avionit</w:t>
      </w:r>
      <w:r w:rsidR="00BD1A8C" w:rsidRPr="00F3025F">
        <w:t xml:space="preserve">: ose </w:t>
      </w:r>
    </w:p>
    <w:p w14:paraId="13D8CE89" w14:textId="7AFB042F" w:rsidR="00BD1A8C" w:rsidRPr="00F3025F" w:rsidRDefault="00602C07" w:rsidP="00602C07">
      <w:pPr>
        <w:pStyle w:val="Teksti"/>
      </w:pPr>
      <w:r w:rsidRPr="00F3025F">
        <w:t xml:space="preserve">(ii) </w:t>
      </w:r>
      <w:r w:rsidR="00BD1A8C" w:rsidRPr="00F3025F">
        <w:t>2 sesione</w:t>
      </w:r>
      <w:r w:rsidR="00D77614" w:rsidRPr="00F3025F">
        <w:t xml:space="preserve"> të trajnimit </w:t>
      </w:r>
      <w:r w:rsidR="00897165" w:rsidRPr="00F3025F">
        <w:t>të</w:t>
      </w:r>
      <w:r w:rsidR="00BD1A8C" w:rsidRPr="00F3025F">
        <w:t xml:space="preserve"> bazuar</w:t>
      </w:r>
      <w:r w:rsidR="00877448" w:rsidRPr="00F3025F">
        <w:t xml:space="preserve"> të fluturimit</w:t>
      </w:r>
      <w:r w:rsidR="00BD1A8C" w:rsidRPr="00F3025F">
        <w:t xml:space="preserve"> </w:t>
      </w:r>
      <w:r w:rsidR="00897165" w:rsidRPr="00F3025F">
        <w:t>të</w:t>
      </w:r>
      <w:r w:rsidR="00BD1A8C" w:rsidRPr="00F3025F">
        <w:t xml:space="preserve"> linj</w:t>
      </w:r>
      <w:r w:rsidR="00E24D37" w:rsidRPr="00F3025F">
        <w:t>ë</w:t>
      </w:r>
      <w:r w:rsidR="00BD1A8C" w:rsidRPr="00F3025F">
        <w:t>s se or</w:t>
      </w:r>
      <w:r w:rsidR="00E24D37" w:rsidRPr="00F3025F">
        <w:t>i</w:t>
      </w:r>
      <w:r w:rsidR="00BD1A8C" w:rsidRPr="00F3025F">
        <w:t xml:space="preserve">entuar </w:t>
      </w:r>
      <w:r w:rsidR="00897165" w:rsidRPr="00F3025F">
        <w:t>të</w:t>
      </w:r>
      <w:r w:rsidR="00E24D37" w:rsidRPr="00F3025F">
        <w:t xml:space="preserve"> </w:t>
      </w:r>
      <w:r w:rsidR="00BD1A8C" w:rsidRPr="00F3025F">
        <w:t>drejtuara nga personeli fluturues i kualifikuar</w:t>
      </w:r>
      <w:r w:rsidR="00F2789A" w:rsidRPr="00F3025F">
        <w:t xml:space="preserve"> në </w:t>
      </w:r>
      <w:r w:rsidR="00BD1A8C" w:rsidRPr="00F3025F">
        <w:t xml:space="preserve">bordin e tipit </w:t>
      </w:r>
      <w:r w:rsidR="00897165" w:rsidRPr="00F3025F">
        <w:t>të</w:t>
      </w:r>
      <w:r w:rsidR="00BD1A8C" w:rsidRPr="00F3025F">
        <w:t xml:space="preserve"> aplikuar.</w:t>
      </w:r>
      <w:r w:rsidR="00C01AF8" w:rsidRPr="00F3025F">
        <w:t xml:space="preserve"> këto </w:t>
      </w:r>
      <w:r w:rsidR="00BD1A8C" w:rsidRPr="00F3025F">
        <w:t>seksione simulatore</w:t>
      </w:r>
      <w:r w:rsidR="00F536B0" w:rsidRPr="00F3025F">
        <w:t xml:space="preserve"> do të </w:t>
      </w:r>
      <w:r w:rsidR="008A750D" w:rsidRPr="00F3025F">
        <w:t>përfshijnë</w:t>
      </w:r>
      <w:r w:rsidR="00BD1A8C" w:rsidRPr="00F3025F">
        <w:t xml:space="preserve"> 2 fluturime me</w:t>
      </w:r>
      <w:r w:rsidR="00B32F3C" w:rsidRPr="00F3025F">
        <w:t xml:space="preserve"> së paku</w:t>
      </w:r>
      <w:r w:rsidR="00BD1A8C" w:rsidRPr="00F3025F">
        <w:t xml:space="preserve"> 2</w:t>
      </w:r>
      <w:r w:rsidR="002F74CC" w:rsidRPr="00F3025F">
        <w:t xml:space="preserve"> orë </w:t>
      </w:r>
      <w:r w:rsidR="00BD1A8C" w:rsidRPr="00F3025F">
        <w:t>secila nd</w:t>
      </w:r>
      <w:r w:rsidR="00E24D37" w:rsidRPr="00F3025F">
        <w:t>ë</w:t>
      </w:r>
      <w:r w:rsidR="00BD1A8C" w:rsidRPr="00F3025F">
        <w:t>rmjet 2 aerodromeve</w:t>
      </w:r>
      <w:r w:rsidR="00B32F3C" w:rsidRPr="00F3025F">
        <w:t xml:space="preserve"> të ndrysh</w:t>
      </w:r>
      <w:r w:rsidR="00BD1A8C" w:rsidRPr="00F3025F">
        <w:t>me,</w:t>
      </w:r>
      <w:r w:rsidR="00940902" w:rsidRPr="00F3025F">
        <w:t xml:space="preserve"> së bashku</w:t>
      </w:r>
      <w:r w:rsidR="00EB2F14" w:rsidRPr="00F3025F">
        <w:t xml:space="preserve"> </w:t>
      </w:r>
      <w:r w:rsidR="00BD1A8C" w:rsidRPr="00F3025F">
        <w:t xml:space="preserve">me planifikimin para fluturimit dhe pas fluturimit. </w:t>
      </w:r>
    </w:p>
    <w:p w14:paraId="7F7818A9" w14:textId="6E419CD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d) </w:t>
      </w:r>
      <w:r w:rsidR="00940902" w:rsidRPr="00F3025F">
        <w:rPr>
          <w:rFonts w:ascii="Garamond" w:hAnsi="Garamond"/>
          <w:sz w:val="24"/>
          <w:szCs w:val="24"/>
        </w:rPr>
        <w:t>Përveç</w:t>
      </w:r>
      <w:r w:rsidRPr="00F3025F">
        <w:rPr>
          <w:rFonts w:ascii="Garamond" w:hAnsi="Garamond"/>
          <w:sz w:val="24"/>
          <w:szCs w:val="24"/>
        </w:rPr>
        <w:t xml:space="preserve"> </w:t>
      </w:r>
      <w:r w:rsidR="00EB2F14" w:rsidRPr="00F3025F">
        <w:rPr>
          <w:rFonts w:ascii="Garamond" w:hAnsi="Garamond"/>
          <w:sz w:val="24"/>
          <w:szCs w:val="24"/>
        </w:rPr>
        <w:t>kësaj</w:t>
      </w:r>
      <w:r w:rsidRPr="00F3025F">
        <w:rPr>
          <w:rFonts w:ascii="Garamond" w:hAnsi="Garamond"/>
          <w:sz w:val="24"/>
          <w:szCs w:val="24"/>
        </w:rPr>
        <w:t>,</w:t>
      </w:r>
      <w:r w:rsidR="004355FA" w:rsidRPr="00F3025F">
        <w:rPr>
          <w:rFonts w:ascii="Garamond" w:hAnsi="Garamond"/>
          <w:sz w:val="24"/>
          <w:szCs w:val="24"/>
        </w:rPr>
        <w:t xml:space="preserve"> për</w:t>
      </w:r>
      <w:r w:rsidR="00B61D1A" w:rsidRPr="00F3025F">
        <w:rPr>
          <w:rFonts w:ascii="Garamond" w:hAnsi="Garamond"/>
          <w:sz w:val="24"/>
          <w:szCs w:val="24"/>
        </w:rPr>
        <w:t xml:space="preserve"> një </w:t>
      </w:r>
      <w:r w:rsidRPr="00F3025F">
        <w:rPr>
          <w:rFonts w:ascii="Garamond" w:hAnsi="Garamond"/>
          <w:sz w:val="24"/>
          <w:szCs w:val="24"/>
        </w:rPr>
        <w:t>SFI(A)</w:t>
      </w:r>
      <w:r w:rsidR="004355FA" w:rsidRPr="00F3025F">
        <w:rPr>
          <w:rFonts w:ascii="Garamond" w:hAnsi="Garamond"/>
          <w:sz w:val="24"/>
          <w:szCs w:val="24"/>
        </w:rPr>
        <w:t xml:space="preserve"> për </w:t>
      </w:r>
      <w:r w:rsidR="00360584" w:rsidRPr="00F3025F">
        <w:rPr>
          <w:rFonts w:ascii="Garamond" w:hAnsi="Garamond"/>
          <w:sz w:val="24"/>
          <w:szCs w:val="24"/>
        </w:rPr>
        <w:t>aeroplanë</w:t>
      </w:r>
      <w:r w:rsidRPr="00F3025F">
        <w:rPr>
          <w:rFonts w:ascii="Garamond" w:hAnsi="Garamond"/>
          <w:sz w:val="24"/>
          <w:szCs w:val="24"/>
        </w:rPr>
        <w:t xml:space="preserve"> kompleks</w:t>
      </w:r>
      <w:r w:rsidR="00434350" w:rsidRPr="00F3025F">
        <w:rPr>
          <w:rFonts w:ascii="Garamond" w:hAnsi="Garamond"/>
          <w:sz w:val="24"/>
          <w:szCs w:val="24"/>
        </w:rPr>
        <w:t xml:space="preserve"> të performancës </w:t>
      </w:r>
      <w:r w:rsidR="00940902" w:rsidRPr="00F3025F">
        <w:rPr>
          <w:rFonts w:ascii="Garamond" w:hAnsi="Garamond"/>
          <w:sz w:val="24"/>
          <w:szCs w:val="24"/>
        </w:rPr>
        <w:t xml:space="preserve">së lartë </w:t>
      </w:r>
      <w:r w:rsidRPr="00F3025F">
        <w:rPr>
          <w:rFonts w:ascii="Garamond" w:hAnsi="Garamond"/>
          <w:sz w:val="24"/>
          <w:szCs w:val="24"/>
        </w:rPr>
        <w:t>me</w:t>
      </w:r>
      <w:r w:rsidR="00B61D1A" w:rsidRPr="00F3025F">
        <w:rPr>
          <w:rFonts w:ascii="Garamond" w:hAnsi="Garamond"/>
          <w:sz w:val="24"/>
          <w:szCs w:val="24"/>
        </w:rPr>
        <w:t xml:space="preserve"> një </w:t>
      </w:r>
      <w:r w:rsidRPr="00F3025F">
        <w:rPr>
          <w:rFonts w:ascii="Garamond" w:hAnsi="Garamond"/>
          <w:sz w:val="24"/>
          <w:szCs w:val="24"/>
        </w:rPr>
        <w:t>pilot</w:t>
      </w:r>
      <w:r w:rsidR="004B1B1B" w:rsidRPr="00F3025F">
        <w:rPr>
          <w:rFonts w:ascii="Garamond" w:hAnsi="Garamond"/>
          <w:sz w:val="24"/>
          <w:szCs w:val="24"/>
        </w:rPr>
        <w:t>:</w:t>
      </w:r>
      <w:r w:rsidRPr="00F3025F">
        <w:rPr>
          <w:rFonts w:ascii="Garamond" w:hAnsi="Garamond"/>
          <w:sz w:val="24"/>
          <w:szCs w:val="24"/>
        </w:rPr>
        <w:t xml:space="preserve"> </w:t>
      </w:r>
    </w:p>
    <w:p w14:paraId="3D5702C1" w14:textId="526CFC19" w:rsidR="00BD1A8C" w:rsidRPr="00F3025F" w:rsidRDefault="00044D5C" w:rsidP="00044D5C">
      <w:pPr>
        <w:pStyle w:val="Teksti"/>
      </w:pPr>
      <w:r w:rsidRPr="00F3025F">
        <w:t>a</w:t>
      </w:r>
      <w:r w:rsidR="0062278D" w:rsidRPr="00F3025F">
        <w:t>)</w:t>
      </w:r>
      <w:r w:rsidR="00EB2F14" w:rsidRPr="00F3025F">
        <w:t xml:space="preserve"> të ketë </w:t>
      </w:r>
      <w:r w:rsidR="00BD1A8C" w:rsidRPr="00F3025F">
        <w:t>kryer</w:t>
      </w:r>
      <w:r w:rsidR="002F74CC" w:rsidRPr="00F3025F">
        <w:t xml:space="preserve"> të paktën </w:t>
      </w:r>
      <w:r w:rsidR="00BD1A8C" w:rsidRPr="00F3025F">
        <w:t>500</w:t>
      </w:r>
      <w:r w:rsidR="002F74CC" w:rsidRPr="00F3025F">
        <w:t xml:space="preserve"> orë </w:t>
      </w:r>
      <w:r w:rsidR="00BD1A8C" w:rsidRPr="00F3025F">
        <w:t>fluturimi si PIC</w:t>
      </w:r>
      <w:r w:rsidR="00F2789A" w:rsidRPr="00F3025F">
        <w:t xml:space="preserve"> në </w:t>
      </w:r>
      <w:r w:rsidR="00360584" w:rsidRPr="00F3025F">
        <w:t>aeroplanë</w:t>
      </w:r>
      <w:r w:rsidR="00BD1A8C" w:rsidRPr="00F3025F">
        <w:t xml:space="preserve"> me</w:t>
      </w:r>
      <w:r w:rsidR="00B61D1A" w:rsidRPr="00F3025F">
        <w:t xml:space="preserve"> një </w:t>
      </w:r>
      <w:r w:rsidR="00BD1A8C" w:rsidRPr="00F3025F">
        <w:t xml:space="preserve">pilot. </w:t>
      </w:r>
    </w:p>
    <w:p w14:paraId="4E118D97" w14:textId="627DBCDE" w:rsidR="00BD1A8C" w:rsidRPr="00F3025F" w:rsidRDefault="00044D5C" w:rsidP="00044D5C">
      <w:pPr>
        <w:pStyle w:val="Teksti"/>
      </w:pPr>
      <w:r w:rsidRPr="00F3025F">
        <w:t>b</w:t>
      </w:r>
      <w:r w:rsidR="0062278D" w:rsidRPr="00F3025F">
        <w:t xml:space="preserve">) </w:t>
      </w:r>
      <w:r w:rsidR="004D45D8" w:rsidRPr="00F3025F">
        <w:t>të mbajë</w:t>
      </w:r>
      <w:r w:rsidR="00BD1A8C" w:rsidRPr="00F3025F">
        <w:t xml:space="preserve"> ose</w:t>
      </w:r>
      <w:r w:rsidR="00EB2F14" w:rsidRPr="00F3025F">
        <w:t xml:space="preserve"> të ketë </w:t>
      </w:r>
      <w:r w:rsidR="00BD1A8C" w:rsidRPr="00F3025F">
        <w:t>mbajtur</w:t>
      </w:r>
      <w:r w:rsidR="00B61D1A" w:rsidRPr="00F3025F">
        <w:t xml:space="preserve"> një </w:t>
      </w:r>
      <w:r w:rsidR="00BD1A8C" w:rsidRPr="00F3025F">
        <w:t>kategorizim IR</w:t>
      </w:r>
      <w:r w:rsidR="00940902" w:rsidRPr="00F3025F">
        <w:t xml:space="preserve"> më </w:t>
      </w:r>
      <w:r w:rsidR="008D0202" w:rsidRPr="00F3025F">
        <w:t>shumë motorë</w:t>
      </w:r>
      <w:r w:rsidR="004B1B1B" w:rsidRPr="00F3025F">
        <w:t>;</w:t>
      </w:r>
      <w:r w:rsidR="00BD1A8C" w:rsidRPr="00F3025F">
        <w:t xml:space="preserve"> </w:t>
      </w:r>
    </w:p>
    <w:p w14:paraId="1271ADC7" w14:textId="51B56E41" w:rsidR="00BD1A8C" w:rsidRPr="00F3025F" w:rsidRDefault="00044D5C" w:rsidP="00044D5C">
      <w:pPr>
        <w:pStyle w:val="Teksti"/>
      </w:pPr>
      <w:r w:rsidRPr="00F3025F">
        <w:t>c</w:t>
      </w:r>
      <w:r w:rsidR="0062278D" w:rsidRPr="00F3025F">
        <w:t xml:space="preserve">) të </w:t>
      </w:r>
      <w:r w:rsidR="00FA1F38" w:rsidRPr="00F3025F">
        <w:t>përmbushë</w:t>
      </w:r>
      <w:r w:rsidR="00BD1A8C" w:rsidRPr="00F3025F">
        <w:t xml:space="preserve"> </w:t>
      </w:r>
      <w:r w:rsidR="000D187A" w:rsidRPr="00F3025F">
        <w:t>kërkes</w:t>
      </w:r>
      <w:r w:rsidR="00BD1A8C" w:rsidRPr="00F3025F">
        <w:t xml:space="preserve">at e paragrafit (c)(2): </w:t>
      </w:r>
    </w:p>
    <w:p w14:paraId="2E246F8E" w14:textId="786D4F74"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e) </w:t>
      </w:r>
      <w:r w:rsidR="00940902" w:rsidRPr="00F3025F">
        <w:rPr>
          <w:rFonts w:ascii="Garamond" w:hAnsi="Garamond"/>
          <w:sz w:val="24"/>
          <w:szCs w:val="24"/>
        </w:rPr>
        <w:t>Përveç</w:t>
      </w:r>
      <w:r w:rsidRPr="00F3025F">
        <w:rPr>
          <w:rFonts w:ascii="Garamond" w:hAnsi="Garamond"/>
          <w:sz w:val="24"/>
          <w:szCs w:val="24"/>
        </w:rPr>
        <w:t xml:space="preserve"> </w:t>
      </w:r>
      <w:r w:rsidR="00EB2F14" w:rsidRPr="00F3025F">
        <w:rPr>
          <w:rFonts w:ascii="Garamond" w:hAnsi="Garamond"/>
          <w:sz w:val="24"/>
          <w:szCs w:val="24"/>
        </w:rPr>
        <w:t>kësaj</w:t>
      </w:r>
      <w:r w:rsidR="004355FA" w:rsidRPr="00F3025F">
        <w:rPr>
          <w:rFonts w:ascii="Garamond" w:hAnsi="Garamond"/>
          <w:sz w:val="24"/>
          <w:szCs w:val="24"/>
        </w:rPr>
        <w:t xml:space="preserve"> për</w:t>
      </w:r>
      <w:r w:rsidR="00B61D1A" w:rsidRPr="00F3025F">
        <w:rPr>
          <w:rFonts w:ascii="Garamond" w:hAnsi="Garamond"/>
          <w:sz w:val="24"/>
          <w:szCs w:val="24"/>
        </w:rPr>
        <w:t xml:space="preserve"> një </w:t>
      </w:r>
      <w:r w:rsidRPr="00F3025F">
        <w:rPr>
          <w:rFonts w:ascii="Garamond" w:hAnsi="Garamond"/>
          <w:sz w:val="24"/>
          <w:szCs w:val="24"/>
        </w:rPr>
        <w:t>SFI(H</w:t>
      </w:r>
      <w:r w:rsidR="0062278D" w:rsidRPr="00F3025F">
        <w:rPr>
          <w:rFonts w:ascii="Garamond" w:hAnsi="Garamond"/>
          <w:sz w:val="24"/>
          <w:szCs w:val="24"/>
        </w:rPr>
        <w:t xml:space="preserve">) të </w:t>
      </w:r>
      <w:r w:rsidRPr="00F3025F">
        <w:rPr>
          <w:rFonts w:ascii="Garamond" w:hAnsi="Garamond"/>
          <w:sz w:val="24"/>
          <w:szCs w:val="24"/>
        </w:rPr>
        <w:t>ket</w:t>
      </w:r>
      <w:r w:rsidR="00E24D37" w:rsidRPr="00F3025F">
        <w:rPr>
          <w:rFonts w:ascii="Garamond" w:hAnsi="Garamond"/>
          <w:sz w:val="24"/>
          <w:szCs w:val="24"/>
        </w:rPr>
        <w:t>ë</w:t>
      </w:r>
      <w:r w:rsidRPr="00F3025F">
        <w:rPr>
          <w:rFonts w:ascii="Garamond" w:hAnsi="Garamond"/>
          <w:sz w:val="24"/>
          <w:szCs w:val="24"/>
        </w:rPr>
        <w:t xml:space="preserve">: </w:t>
      </w:r>
    </w:p>
    <w:p w14:paraId="46D86045" w14:textId="46C9299E" w:rsidR="00BD1A8C" w:rsidRPr="00F3025F" w:rsidRDefault="00044D5C" w:rsidP="00044D5C">
      <w:pPr>
        <w:pStyle w:val="Teksti"/>
      </w:pPr>
      <w:r w:rsidRPr="00F3025F">
        <w:t xml:space="preserve">1) </w:t>
      </w:r>
      <w:r w:rsidR="00BD1A8C" w:rsidRPr="00F3025F">
        <w:t xml:space="preserve">kryer, si pilot ose si </w:t>
      </w:r>
      <w:r w:rsidR="00EB2F14" w:rsidRPr="00F3025F">
        <w:t>vëzhg</w:t>
      </w:r>
      <w:r w:rsidR="00BD1A8C" w:rsidRPr="00F3025F">
        <w:t>ues,</w:t>
      </w:r>
      <w:r w:rsidR="002F74CC" w:rsidRPr="00F3025F">
        <w:t xml:space="preserve"> të paktën </w:t>
      </w:r>
      <w:r w:rsidR="00BD1A8C" w:rsidRPr="00F3025F">
        <w:t>1</w:t>
      </w:r>
      <w:r w:rsidR="002F74CC" w:rsidRPr="00F3025F">
        <w:t xml:space="preserve"> orë </w:t>
      </w:r>
      <w:r w:rsidR="00BD1A8C" w:rsidRPr="00F3025F">
        <w:t>fluturimi</w:t>
      </w:r>
      <w:r w:rsidR="00F2789A" w:rsidRPr="00F3025F">
        <w:t xml:space="preserve"> në </w:t>
      </w:r>
      <w:r w:rsidR="00BD1A8C" w:rsidRPr="00F3025F">
        <w:t>kabin</w:t>
      </w:r>
      <w:r w:rsidR="00E24D37" w:rsidRPr="00F3025F">
        <w:t>ë</w:t>
      </w:r>
      <w:r w:rsidR="00BD1A8C" w:rsidRPr="00F3025F">
        <w:t>n e pilotit</w:t>
      </w:r>
      <w:r w:rsidR="00A70663" w:rsidRPr="00F3025F">
        <w:t xml:space="preserve"> të tipit </w:t>
      </w:r>
      <w:r w:rsidR="00C013BB" w:rsidRPr="00F3025F">
        <w:t>të</w:t>
      </w:r>
      <w:r w:rsidR="00BD1A8C" w:rsidRPr="00F3025F">
        <w:t xml:space="preserve"> aplikuar, brenda 12 muajve para aplikimit: dhe </w:t>
      </w:r>
    </w:p>
    <w:p w14:paraId="75F20E0E" w14:textId="786AEAA5" w:rsidR="00BD1A8C" w:rsidRPr="00F3025F" w:rsidRDefault="00044D5C" w:rsidP="00044D5C">
      <w:pPr>
        <w:pStyle w:val="Teksti"/>
      </w:pPr>
      <w:r w:rsidRPr="00F3025F">
        <w:t>2)</w:t>
      </w:r>
      <w:r w:rsidR="00F2789A" w:rsidRPr="00F3025F">
        <w:t xml:space="preserve"> në </w:t>
      </w:r>
      <w:r w:rsidR="00BD1A8C" w:rsidRPr="00F3025F">
        <w:t xml:space="preserve">rastin e </w:t>
      </w:r>
      <w:r w:rsidR="008A750D" w:rsidRPr="00F3025F">
        <w:t>helikopterë</w:t>
      </w:r>
      <w:r w:rsidR="00BD1A8C" w:rsidRPr="00F3025F">
        <w:t>ve</w:t>
      </w:r>
      <w:r w:rsidR="00940902" w:rsidRPr="00F3025F">
        <w:t xml:space="preserve"> më shumë </w:t>
      </w:r>
      <w:r w:rsidR="00BD1A8C" w:rsidRPr="00F3025F">
        <w:t>pilot,</w:t>
      </w:r>
      <w:r w:rsidR="00B32F3C" w:rsidRPr="00F3025F">
        <w:t xml:space="preserve"> së paku</w:t>
      </w:r>
      <w:r w:rsidR="00BD1A8C" w:rsidRPr="00F3025F">
        <w:t xml:space="preserve"> 1000</w:t>
      </w:r>
      <w:r w:rsidR="002F74CC" w:rsidRPr="00F3025F">
        <w:t xml:space="preserve"> orë </w:t>
      </w:r>
      <w:r w:rsidR="00E24D37" w:rsidRPr="00F3025F">
        <w:t>eksperiencë</w:t>
      </w:r>
      <w:r w:rsidR="00BD1A8C" w:rsidRPr="00F3025F">
        <w:t xml:space="preserve"> fluturimi si pilot</w:t>
      </w:r>
      <w:r w:rsidR="00F2789A" w:rsidRPr="00F3025F">
        <w:t xml:space="preserve"> në </w:t>
      </w:r>
      <w:r w:rsidR="008A750D" w:rsidRPr="00F3025F">
        <w:t>helikopterë</w:t>
      </w:r>
      <w:r w:rsidR="00BD1A8C" w:rsidRPr="00F3025F">
        <w:t xml:space="preserve"> duke</w:t>
      </w:r>
      <w:r w:rsidR="006E6772" w:rsidRPr="00F3025F">
        <w:t xml:space="preserve"> </w:t>
      </w:r>
      <w:r w:rsidR="008A750D" w:rsidRPr="00F3025F">
        <w:t>përfshirë</w:t>
      </w:r>
      <w:r w:rsidR="00BD1A8C" w:rsidRPr="00F3025F">
        <w:t xml:space="preserve"> 350</w:t>
      </w:r>
      <w:r w:rsidR="002F74CC" w:rsidRPr="00F3025F">
        <w:t xml:space="preserve"> orë </w:t>
      </w:r>
      <w:r w:rsidR="00BD1A8C" w:rsidRPr="00F3025F">
        <w:t>si pilot</w:t>
      </w:r>
      <w:r w:rsidR="00F2789A" w:rsidRPr="00F3025F">
        <w:t xml:space="preserve"> në </w:t>
      </w:r>
      <w:r w:rsidR="008A750D" w:rsidRPr="00F3025F">
        <w:t>helikopterë</w:t>
      </w:r>
      <w:r w:rsidR="00940902" w:rsidRPr="00F3025F">
        <w:t xml:space="preserve"> më shumë </w:t>
      </w:r>
      <w:r w:rsidR="00BD1A8C" w:rsidRPr="00F3025F">
        <w:t>pilot.</w:t>
      </w:r>
      <w:r w:rsidR="00F2789A" w:rsidRPr="00F3025F">
        <w:t xml:space="preserve"> </w:t>
      </w:r>
    </w:p>
    <w:p w14:paraId="62122ADE" w14:textId="286E52CF" w:rsidR="00BD1A8C" w:rsidRPr="00F3025F" w:rsidRDefault="00044D5C" w:rsidP="00044D5C">
      <w:pPr>
        <w:pStyle w:val="Teksti"/>
      </w:pPr>
      <w:r w:rsidRPr="00F3025F">
        <w:t>3)</w:t>
      </w:r>
      <w:r w:rsidR="00F2789A" w:rsidRPr="00F3025F">
        <w:t xml:space="preserve"> në </w:t>
      </w:r>
      <w:r w:rsidR="00BD1A8C" w:rsidRPr="00F3025F">
        <w:t xml:space="preserve">rastin e </w:t>
      </w:r>
      <w:r w:rsidR="008A750D" w:rsidRPr="00F3025F">
        <w:t>helikopterë</w:t>
      </w:r>
      <w:r w:rsidR="00BD1A8C" w:rsidRPr="00F3025F">
        <w:t>ve</w:t>
      </w:r>
      <w:r w:rsidR="00940902" w:rsidRPr="00F3025F">
        <w:t xml:space="preserve"> më shumë </w:t>
      </w:r>
      <w:r w:rsidR="00B127C9" w:rsidRPr="00F3025F">
        <w:t xml:space="preserve">motorë </w:t>
      </w:r>
      <w:r w:rsidR="00BD1A8C" w:rsidRPr="00F3025F">
        <w:t>dhe</w:t>
      </w:r>
      <w:r w:rsidR="00B61D1A" w:rsidRPr="00F3025F">
        <w:t xml:space="preserve"> një </w:t>
      </w:r>
      <w:r w:rsidR="00BD1A8C" w:rsidRPr="00F3025F">
        <w:t xml:space="preserve">pilot, </w:t>
      </w:r>
      <w:r w:rsidR="00C013BB" w:rsidRPr="00F3025F">
        <w:t>të</w:t>
      </w:r>
      <w:r w:rsidR="00BD1A8C" w:rsidRPr="00F3025F">
        <w:t xml:space="preserve"> </w:t>
      </w:r>
      <w:r w:rsidR="00D77614" w:rsidRPr="00F3025F">
        <w:t>kryejë</w:t>
      </w:r>
      <w:r w:rsidR="00BD1A8C" w:rsidRPr="00F3025F">
        <w:t xml:space="preserve"> 500</w:t>
      </w:r>
      <w:r w:rsidR="002F74CC" w:rsidRPr="00F3025F">
        <w:t xml:space="preserve"> orë </w:t>
      </w:r>
      <w:r w:rsidR="00BD1A8C" w:rsidRPr="00F3025F">
        <w:t xml:space="preserve">si pilot i </w:t>
      </w:r>
      <w:r w:rsidR="008A750D" w:rsidRPr="00F3025F">
        <w:t>helikopterë</w:t>
      </w:r>
      <w:r w:rsidR="00BD1A8C" w:rsidRPr="00F3025F">
        <w:t xml:space="preserve">ve, duke </w:t>
      </w:r>
      <w:r w:rsidR="00E24D37" w:rsidRPr="00F3025F">
        <w:t>përshirë</w:t>
      </w:r>
      <w:r w:rsidR="00BD1A8C" w:rsidRPr="00F3025F">
        <w:t xml:space="preserve"> 100</w:t>
      </w:r>
      <w:r w:rsidR="002F74CC" w:rsidRPr="00F3025F">
        <w:t xml:space="preserve"> orë </w:t>
      </w:r>
      <w:r w:rsidR="00BD1A8C" w:rsidRPr="00F3025F">
        <w:t>si PIC</w:t>
      </w:r>
      <w:r w:rsidR="00F2789A" w:rsidRPr="00F3025F">
        <w:t xml:space="preserve"> në </w:t>
      </w:r>
      <w:r w:rsidR="008A750D" w:rsidRPr="00F3025F">
        <w:t>helikopterë</w:t>
      </w:r>
      <w:r w:rsidR="00940902" w:rsidRPr="00F3025F">
        <w:t xml:space="preserve"> më shumë </w:t>
      </w:r>
      <w:r w:rsidR="00B127C9" w:rsidRPr="00F3025F">
        <w:t xml:space="preserve">motorë </w:t>
      </w:r>
      <w:r w:rsidR="00BD1A8C" w:rsidRPr="00F3025F">
        <w:t>dhe</w:t>
      </w:r>
      <w:r w:rsidR="00B61D1A" w:rsidRPr="00F3025F">
        <w:t xml:space="preserve"> një </w:t>
      </w:r>
      <w:r w:rsidR="00BD1A8C" w:rsidRPr="00F3025F">
        <w:t xml:space="preserve">pilot. </w:t>
      </w:r>
    </w:p>
    <w:p w14:paraId="6E03632F" w14:textId="47CB58F6" w:rsidR="00BD1A8C" w:rsidRPr="00F3025F" w:rsidRDefault="00044D5C" w:rsidP="00044D5C">
      <w:pPr>
        <w:pStyle w:val="Teksti"/>
      </w:pPr>
      <w:r w:rsidRPr="00F3025F">
        <w:t>4)</w:t>
      </w:r>
      <w:r w:rsidR="00F2789A" w:rsidRPr="00F3025F">
        <w:t xml:space="preserve"> në </w:t>
      </w:r>
      <w:r w:rsidR="00BD1A8C" w:rsidRPr="00F3025F">
        <w:t xml:space="preserve">rastin e </w:t>
      </w:r>
      <w:r w:rsidR="008A750D" w:rsidRPr="00F3025F">
        <w:t>helikopterë</w:t>
      </w:r>
      <w:r w:rsidR="00BD1A8C" w:rsidRPr="00F3025F">
        <w:t>ve me</w:t>
      </w:r>
      <w:r w:rsidR="00B61D1A" w:rsidRPr="00F3025F">
        <w:t xml:space="preserve"> një </w:t>
      </w:r>
      <w:r w:rsidR="00BD1A8C" w:rsidRPr="00F3025F">
        <w:t>motor dhe</w:t>
      </w:r>
      <w:r w:rsidR="00B61D1A" w:rsidRPr="00F3025F">
        <w:t xml:space="preserve"> një </w:t>
      </w:r>
      <w:r w:rsidR="00BD1A8C" w:rsidRPr="00F3025F">
        <w:t xml:space="preserve">pilot, </w:t>
      </w:r>
      <w:r w:rsidR="00C013BB" w:rsidRPr="00F3025F">
        <w:t>të</w:t>
      </w:r>
      <w:r w:rsidR="00D77614" w:rsidRPr="00F3025F">
        <w:t>kryejë</w:t>
      </w:r>
      <w:r w:rsidR="00BD1A8C" w:rsidRPr="00F3025F">
        <w:t xml:space="preserve"> 250</w:t>
      </w:r>
      <w:r w:rsidR="002F74CC" w:rsidRPr="00F3025F">
        <w:t xml:space="preserve"> orë </w:t>
      </w:r>
      <w:r w:rsidR="00BD1A8C" w:rsidRPr="00F3025F">
        <w:t>si pilot</w:t>
      </w:r>
      <w:r w:rsidR="00F2789A" w:rsidRPr="00F3025F">
        <w:t xml:space="preserve"> në </w:t>
      </w:r>
      <w:r w:rsidR="008A750D" w:rsidRPr="00F3025F">
        <w:t>Helikopterë</w:t>
      </w:r>
      <w:r w:rsidR="00BD1A8C" w:rsidRPr="00F3025F">
        <w:t xml:space="preserve">. </w:t>
      </w:r>
    </w:p>
    <w:p w14:paraId="1300E86E"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FCL.930.SFI SFI- Kursi i trajnimit </w:t>
      </w:r>
    </w:p>
    <w:p w14:paraId="24E17C3C" w14:textId="6BE5BD4C" w:rsidR="00BD1A8C" w:rsidRPr="00F3025F" w:rsidRDefault="00044D5C" w:rsidP="00044D5C">
      <w:pPr>
        <w:pStyle w:val="Teksti"/>
      </w:pPr>
      <w:r w:rsidRPr="00F3025F">
        <w:t xml:space="preserve">a) </w:t>
      </w:r>
      <w:r w:rsidR="00BD1A8C" w:rsidRPr="00F3025F">
        <w:t>Kursi i trajnimit</w:t>
      </w:r>
      <w:r w:rsidR="004355FA" w:rsidRPr="00F3025F">
        <w:t xml:space="preserve"> për </w:t>
      </w:r>
      <w:r w:rsidR="00BD1A8C" w:rsidRPr="00F3025F">
        <w:t>SFI</w:t>
      </w:r>
      <w:r w:rsidR="006E6772" w:rsidRPr="00F3025F">
        <w:t xml:space="preserve"> duhet të </w:t>
      </w:r>
      <w:r w:rsidR="008A750D" w:rsidRPr="00F3025F">
        <w:t>përfshijë</w:t>
      </w:r>
      <w:r w:rsidR="00BD1A8C" w:rsidRPr="00F3025F">
        <w:t xml:space="preserve">: </w:t>
      </w:r>
    </w:p>
    <w:p w14:paraId="7967CD14" w14:textId="5498DFF1"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(1) </w:t>
      </w:r>
      <w:r w:rsidR="00EB2F14" w:rsidRPr="00F3025F">
        <w:rPr>
          <w:rFonts w:ascii="Garamond" w:hAnsi="Garamond"/>
          <w:sz w:val="24"/>
          <w:szCs w:val="24"/>
        </w:rPr>
        <w:t>Përmbaj</w:t>
      </w:r>
      <w:r w:rsidRPr="00F3025F">
        <w:rPr>
          <w:rFonts w:ascii="Garamond" w:hAnsi="Garamond"/>
          <w:sz w:val="24"/>
          <w:szCs w:val="24"/>
        </w:rPr>
        <w:t>tjen e kursit të kategorizimit</w:t>
      </w:r>
      <w:r w:rsidR="00A70663" w:rsidRPr="00F3025F">
        <w:rPr>
          <w:rFonts w:ascii="Garamond" w:hAnsi="Garamond"/>
          <w:sz w:val="24"/>
          <w:szCs w:val="24"/>
        </w:rPr>
        <w:t xml:space="preserve"> të tipit </w:t>
      </w:r>
      <w:r w:rsidR="00F2789A" w:rsidRPr="00F3025F">
        <w:rPr>
          <w:rFonts w:ascii="Garamond" w:hAnsi="Garamond"/>
          <w:sz w:val="24"/>
          <w:szCs w:val="24"/>
        </w:rPr>
        <w:t xml:space="preserve">në </w:t>
      </w:r>
      <w:r w:rsidRPr="00F3025F">
        <w:rPr>
          <w:rFonts w:ascii="Garamond" w:hAnsi="Garamond"/>
          <w:sz w:val="24"/>
          <w:szCs w:val="24"/>
        </w:rPr>
        <w:t xml:space="preserve">FSTD të </w:t>
      </w:r>
      <w:r w:rsidR="008D0202" w:rsidRPr="00F3025F">
        <w:rPr>
          <w:rFonts w:ascii="Garamond" w:hAnsi="Garamond"/>
          <w:sz w:val="24"/>
          <w:szCs w:val="24"/>
        </w:rPr>
        <w:t>aplikueshëm</w:t>
      </w:r>
      <w:r w:rsidR="004B1B1B" w:rsidRPr="00F3025F">
        <w:rPr>
          <w:rFonts w:ascii="Garamond" w:hAnsi="Garamond"/>
          <w:sz w:val="24"/>
          <w:szCs w:val="24"/>
        </w:rPr>
        <w:t>;</w:t>
      </w:r>
      <w:r w:rsidRPr="00F3025F">
        <w:rPr>
          <w:rFonts w:ascii="Garamond" w:hAnsi="Garamond"/>
          <w:sz w:val="24"/>
          <w:szCs w:val="24"/>
        </w:rPr>
        <w:t xml:space="preserve"> </w:t>
      </w:r>
    </w:p>
    <w:p w14:paraId="1E337CD1" w14:textId="4F488CA4"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(2) </w:t>
      </w:r>
      <w:r w:rsidR="00EB2F14" w:rsidRPr="00F3025F">
        <w:rPr>
          <w:rFonts w:ascii="Garamond" w:hAnsi="Garamond"/>
          <w:sz w:val="24"/>
          <w:szCs w:val="24"/>
        </w:rPr>
        <w:t>Përmbaj</w:t>
      </w:r>
      <w:r w:rsidRPr="00F3025F">
        <w:rPr>
          <w:rFonts w:ascii="Garamond" w:hAnsi="Garamond"/>
          <w:sz w:val="24"/>
          <w:szCs w:val="24"/>
        </w:rPr>
        <w:t>tjen e kursit</w:t>
      </w:r>
      <w:r w:rsidR="00D77614" w:rsidRPr="00F3025F">
        <w:rPr>
          <w:rFonts w:ascii="Garamond" w:hAnsi="Garamond"/>
          <w:sz w:val="24"/>
          <w:szCs w:val="24"/>
        </w:rPr>
        <w:t xml:space="preserve"> të trajnimit </w:t>
      </w:r>
      <w:r w:rsidRPr="00F3025F">
        <w:rPr>
          <w:rFonts w:ascii="Garamond" w:hAnsi="Garamond"/>
          <w:sz w:val="24"/>
          <w:szCs w:val="24"/>
        </w:rPr>
        <w:t xml:space="preserve">TRI. </w:t>
      </w:r>
    </w:p>
    <w:p w14:paraId="38481DD7" w14:textId="13F69B94" w:rsidR="00BD1A8C" w:rsidRPr="00F3025F" w:rsidRDefault="00044D5C" w:rsidP="00044D5C">
      <w:pPr>
        <w:pStyle w:val="Teksti"/>
      </w:pPr>
      <w:r w:rsidRPr="00F3025F">
        <w:t>b)</w:t>
      </w:r>
      <w:r w:rsidR="00B61D1A" w:rsidRPr="00F3025F">
        <w:t xml:space="preserve"> një </w:t>
      </w:r>
      <w:r w:rsidR="00BD1A8C" w:rsidRPr="00F3025F">
        <w:t>aplikant</w:t>
      </w:r>
      <w:r w:rsidR="004355FA" w:rsidRPr="00F3025F">
        <w:t xml:space="preserve"> për</w:t>
      </w:r>
      <w:r w:rsidR="00B61D1A" w:rsidRPr="00F3025F">
        <w:t xml:space="preserve"> një </w:t>
      </w:r>
      <w:r w:rsidR="00BD1A8C" w:rsidRPr="00F3025F">
        <w:t>certifikat</w:t>
      </w:r>
      <w:r w:rsidR="00460731" w:rsidRPr="00F3025F">
        <w:t>ë</w:t>
      </w:r>
      <w:r w:rsidR="00BD1A8C" w:rsidRPr="00F3025F">
        <w:t xml:space="preserve"> SFI</w:t>
      </w:r>
      <w:r w:rsidR="00F536B0" w:rsidRPr="00F3025F">
        <w:t xml:space="preserve"> që </w:t>
      </w:r>
      <w:r w:rsidR="00BD1A8C" w:rsidRPr="00F3025F">
        <w:t>mban</w:t>
      </w:r>
      <w:r w:rsidR="00B61D1A" w:rsidRPr="00F3025F">
        <w:t xml:space="preserve"> një </w:t>
      </w:r>
      <w:r w:rsidR="00BD1A8C" w:rsidRPr="00F3025F">
        <w:t>certifikat</w:t>
      </w:r>
      <w:r w:rsidR="00460731" w:rsidRPr="00F3025F">
        <w:t>ë</w:t>
      </w:r>
      <w:r w:rsidR="00BD1A8C" w:rsidRPr="00F3025F">
        <w:t xml:space="preserve"> TRI</w:t>
      </w:r>
      <w:r w:rsidR="004355FA" w:rsidRPr="00F3025F">
        <w:t xml:space="preserve"> për </w:t>
      </w:r>
      <w:r w:rsidR="00BD1A8C" w:rsidRPr="00F3025F">
        <w:t xml:space="preserve">tipin </w:t>
      </w:r>
      <w:r w:rsidR="00EB2F14" w:rsidRPr="00F3025F">
        <w:t>përkatës</w:t>
      </w:r>
      <w:r w:rsidR="00F536B0" w:rsidRPr="00F3025F">
        <w:t xml:space="preserve"> do të </w:t>
      </w:r>
      <w:r w:rsidR="00BD1A8C" w:rsidRPr="00F3025F">
        <w:t xml:space="preserve">kreditohet </w:t>
      </w:r>
      <w:r w:rsidR="006E6772" w:rsidRPr="00F3025F">
        <w:t>plotës</w:t>
      </w:r>
      <w:r w:rsidR="00BD1A8C" w:rsidRPr="00F3025F">
        <w:t xml:space="preserve">isht referuar </w:t>
      </w:r>
      <w:r w:rsidR="000D187A" w:rsidRPr="00F3025F">
        <w:t>kërkes</w:t>
      </w:r>
      <w:r w:rsidR="00BD1A8C" w:rsidRPr="00F3025F">
        <w:t xml:space="preserve">ave </w:t>
      </w:r>
      <w:r w:rsidR="00C013BB" w:rsidRPr="00F3025F">
        <w:t>të</w:t>
      </w:r>
      <w:r w:rsidR="00BD1A8C" w:rsidRPr="00F3025F">
        <w:t xml:space="preserve"> </w:t>
      </w:r>
      <w:r w:rsidR="004D45D8" w:rsidRPr="00F3025F">
        <w:t>këtij</w:t>
      </w:r>
      <w:r w:rsidR="00BD1A8C" w:rsidRPr="00F3025F">
        <w:t xml:space="preserve"> paragrafi. </w:t>
      </w:r>
    </w:p>
    <w:p w14:paraId="41AD989F" w14:textId="482E727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FCL.940 SFI SF I- Ri</w:t>
      </w:r>
      <w:r w:rsidR="00887266" w:rsidRPr="00F3025F">
        <w:rPr>
          <w:rFonts w:ascii="Garamond" w:hAnsi="Garamond"/>
          <w:b/>
          <w:sz w:val="24"/>
          <w:szCs w:val="24"/>
        </w:rPr>
        <w:t>vlefshmër</w:t>
      </w:r>
      <w:r w:rsidRPr="00F3025F">
        <w:rPr>
          <w:rFonts w:ascii="Garamond" w:hAnsi="Garamond"/>
          <w:b/>
          <w:sz w:val="24"/>
          <w:szCs w:val="24"/>
        </w:rPr>
        <w:t>ia dhe rinovimi</w:t>
      </w:r>
      <w:r w:rsidRPr="00F3025F">
        <w:rPr>
          <w:rFonts w:ascii="Garamond" w:hAnsi="Garamond"/>
          <w:sz w:val="24"/>
          <w:szCs w:val="24"/>
        </w:rPr>
        <w:t>.</w:t>
      </w:r>
      <w:r w:rsidRPr="00F3025F">
        <w:rPr>
          <w:rFonts w:ascii="Garamond" w:hAnsi="Garamond"/>
          <w:b/>
          <w:sz w:val="24"/>
          <w:szCs w:val="24"/>
        </w:rPr>
        <w:t xml:space="preserve"> </w:t>
      </w:r>
    </w:p>
    <w:p w14:paraId="3BC4EB98" w14:textId="2718F0E9" w:rsidR="00BD1A8C" w:rsidRPr="00F3025F" w:rsidRDefault="00044D5C" w:rsidP="00044D5C">
      <w:pPr>
        <w:pStyle w:val="Teksti"/>
      </w:pPr>
      <w:r w:rsidRPr="00F3025F">
        <w:t xml:space="preserve">a) </w:t>
      </w:r>
      <w:r w:rsidR="00BD1A8C" w:rsidRPr="00F3025F">
        <w:t>Ri</w:t>
      </w:r>
      <w:r w:rsidR="00887266" w:rsidRPr="00F3025F">
        <w:t>vlefshmër</w:t>
      </w:r>
      <w:r w:rsidR="00BD1A8C" w:rsidRPr="00F3025F">
        <w:t xml:space="preserve">ia. </w:t>
      </w:r>
    </w:p>
    <w:p w14:paraId="0C8F0C46" w14:textId="3CA0CA9C" w:rsidR="00BD1A8C" w:rsidRPr="00F3025F" w:rsidRDefault="00E24D37"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Për</w:t>
      </w:r>
      <w:r w:rsidR="00BD1A8C" w:rsidRPr="00F3025F">
        <w:rPr>
          <w:rFonts w:ascii="Garamond" w:hAnsi="Garamond"/>
          <w:sz w:val="24"/>
          <w:szCs w:val="24"/>
        </w:rPr>
        <w:t xml:space="preserve"> ri</w:t>
      </w:r>
      <w:r w:rsidR="006E505D" w:rsidRPr="00F3025F">
        <w:rPr>
          <w:rFonts w:ascii="Garamond" w:hAnsi="Garamond"/>
          <w:sz w:val="24"/>
          <w:szCs w:val="24"/>
        </w:rPr>
        <w:t>vlefshmërinë</w:t>
      </w:r>
      <w:r w:rsidR="00BD1A8C" w:rsidRPr="00F3025F">
        <w:rPr>
          <w:rFonts w:ascii="Garamond" w:hAnsi="Garamond"/>
          <w:sz w:val="24"/>
          <w:szCs w:val="24"/>
        </w:rPr>
        <w:t xml:space="preserve"> e</w:t>
      </w:r>
      <w:r w:rsidR="00B61D1A" w:rsidRPr="00F3025F">
        <w:rPr>
          <w:rFonts w:ascii="Garamond" w:hAnsi="Garamond"/>
          <w:sz w:val="24"/>
          <w:szCs w:val="24"/>
        </w:rPr>
        <w:t xml:space="preserve"> një </w:t>
      </w:r>
      <w:r w:rsidR="00BD1A8C" w:rsidRPr="00F3025F">
        <w:rPr>
          <w:rFonts w:ascii="Garamond" w:hAnsi="Garamond"/>
          <w:sz w:val="24"/>
          <w:szCs w:val="24"/>
        </w:rPr>
        <w:t>certifikate SFI aplikanti</w:t>
      </w:r>
      <w:r w:rsidR="006E6772" w:rsidRPr="00F3025F">
        <w:rPr>
          <w:rFonts w:ascii="Garamond" w:hAnsi="Garamond"/>
          <w:sz w:val="24"/>
          <w:szCs w:val="24"/>
        </w:rPr>
        <w:t xml:space="preserve"> duhet të </w:t>
      </w:r>
      <w:r w:rsidR="00FA1F38" w:rsidRPr="00F3025F">
        <w:rPr>
          <w:rFonts w:ascii="Garamond" w:hAnsi="Garamond"/>
          <w:sz w:val="24"/>
          <w:szCs w:val="24"/>
        </w:rPr>
        <w:t>përmbushë</w:t>
      </w:r>
      <w:r w:rsidR="00BD1A8C" w:rsidRPr="00F3025F">
        <w:rPr>
          <w:rFonts w:ascii="Garamond" w:hAnsi="Garamond"/>
          <w:sz w:val="24"/>
          <w:szCs w:val="24"/>
        </w:rPr>
        <w:t xml:space="preserve"> 2 nga 3 </w:t>
      </w:r>
      <w:r w:rsidR="000D187A" w:rsidRPr="00F3025F">
        <w:rPr>
          <w:rFonts w:ascii="Garamond" w:hAnsi="Garamond"/>
          <w:sz w:val="24"/>
          <w:szCs w:val="24"/>
        </w:rPr>
        <w:t>kërkes</w:t>
      </w:r>
      <w:r w:rsidR="00BD1A8C" w:rsidRPr="00F3025F">
        <w:rPr>
          <w:rFonts w:ascii="Garamond" w:hAnsi="Garamond"/>
          <w:sz w:val="24"/>
          <w:szCs w:val="24"/>
        </w:rPr>
        <w:t xml:space="preserve">at e </w:t>
      </w:r>
      <w:r w:rsidRPr="00F3025F">
        <w:rPr>
          <w:rFonts w:ascii="Garamond" w:hAnsi="Garamond"/>
          <w:sz w:val="24"/>
          <w:szCs w:val="24"/>
        </w:rPr>
        <w:t>mëposhtme</w:t>
      </w:r>
      <w:r w:rsidR="00BD1A8C" w:rsidRPr="00F3025F">
        <w:rPr>
          <w:rFonts w:ascii="Garamond" w:hAnsi="Garamond"/>
          <w:sz w:val="24"/>
          <w:szCs w:val="24"/>
        </w:rPr>
        <w:t xml:space="preserve"> brenda </w:t>
      </w:r>
      <w:r w:rsidR="00940902" w:rsidRPr="00F3025F">
        <w:rPr>
          <w:rFonts w:ascii="Garamond" w:hAnsi="Garamond"/>
          <w:sz w:val="24"/>
          <w:szCs w:val="24"/>
        </w:rPr>
        <w:t>periudhës</w:t>
      </w:r>
      <w:r w:rsidR="004D45D8" w:rsidRPr="00F3025F">
        <w:rPr>
          <w:rFonts w:ascii="Garamond" w:hAnsi="Garamond"/>
          <w:sz w:val="24"/>
          <w:szCs w:val="24"/>
        </w:rPr>
        <w:t xml:space="preserve"> së vlef</w:t>
      </w:r>
      <w:r w:rsidR="00887266" w:rsidRPr="00F3025F">
        <w:rPr>
          <w:rFonts w:ascii="Garamond" w:hAnsi="Garamond"/>
          <w:sz w:val="24"/>
          <w:szCs w:val="24"/>
        </w:rPr>
        <w:t>shmërisë së</w:t>
      </w:r>
      <w:r w:rsidRPr="00F3025F">
        <w:rPr>
          <w:rFonts w:ascii="Garamond" w:hAnsi="Garamond"/>
          <w:sz w:val="24"/>
          <w:szCs w:val="24"/>
        </w:rPr>
        <w:t xml:space="preserve"> </w:t>
      </w:r>
      <w:r w:rsidR="00C01AF8" w:rsidRPr="00F3025F">
        <w:rPr>
          <w:rFonts w:ascii="Garamond" w:hAnsi="Garamond"/>
          <w:sz w:val="24"/>
          <w:szCs w:val="24"/>
        </w:rPr>
        <w:t>certifikatës</w:t>
      </w:r>
      <w:r w:rsidR="00BD1A8C" w:rsidRPr="00F3025F">
        <w:rPr>
          <w:rFonts w:ascii="Garamond" w:hAnsi="Garamond"/>
          <w:sz w:val="24"/>
          <w:szCs w:val="24"/>
        </w:rPr>
        <w:t xml:space="preserve"> SFI: </w:t>
      </w:r>
    </w:p>
    <w:p w14:paraId="66D69C0A" w14:textId="403A4525"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62278D" w:rsidRPr="00F3025F">
        <w:rPr>
          <w:rFonts w:ascii="Garamond" w:hAnsi="Garamond"/>
          <w:sz w:val="24"/>
          <w:szCs w:val="24"/>
        </w:rPr>
        <w:t xml:space="preserve">) të </w:t>
      </w:r>
      <w:r w:rsidR="00D77614" w:rsidRPr="00F3025F">
        <w:rPr>
          <w:rFonts w:ascii="Garamond" w:hAnsi="Garamond"/>
          <w:sz w:val="24"/>
          <w:szCs w:val="24"/>
        </w:rPr>
        <w:t>kryejë</w:t>
      </w:r>
      <w:r w:rsidRPr="00F3025F">
        <w:rPr>
          <w:rFonts w:ascii="Garamond" w:hAnsi="Garamond"/>
          <w:sz w:val="24"/>
          <w:szCs w:val="24"/>
        </w:rPr>
        <w:t xml:space="preserve"> 50</w:t>
      </w:r>
      <w:r w:rsidR="002F74CC" w:rsidRPr="00F3025F">
        <w:rPr>
          <w:rFonts w:ascii="Garamond" w:hAnsi="Garamond"/>
          <w:sz w:val="24"/>
          <w:szCs w:val="24"/>
        </w:rPr>
        <w:t xml:space="preserve"> orë </w:t>
      </w:r>
      <w:r w:rsidRPr="00F3025F">
        <w:rPr>
          <w:rFonts w:ascii="Garamond" w:hAnsi="Garamond"/>
          <w:sz w:val="24"/>
          <w:szCs w:val="24"/>
        </w:rPr>
        <w:t>si instruktor ose si ekzaminues</w:t>
      </w:r>
      <w:r w:rsidR="00F2789A" w:rsidRPr="00F3025F">
        <w:rPr>
          <w:rFonts w:ascii="Garamond" w:hAnsi="Garamond"/>
          <w:sz w:val="24"/>
          <w:szCs w:val="24"/>
        </w:rPr>
        <w:t xml:space="preserve"> në </w:t>
      </w:r>
      <w:r w:rsidRPr="00F3025F">
        <w:rPr>
          <w:rFonts w:ascii="Garamond" w:hAnsi="Garamond"/>
          <w:sz w:val="24"/>
          <w:szCs w:val="24"/>
        </w:rPr>
        <w:t>FSTD prej</w:t>
      </w:r>
      <w:r w:rsidR="0056740D" w:rsidRPr="00F3025F">
        <w:rPr>
          <w:rFonts w:ascii="Garamond" w:hAnsi="Garamond"/>
          <w:sz w:val="24"/>
          <w:szCs w:val="24"/>
        </w:rPr>
        <w:t xml:space="preserve"> të cila</w:t>
      </w:r>
      <w:r w:rsidRPr="00F3025F">
        <w:rPr>
          <w:rFonts w:ascii="Garamond" w:hAnsi="Garamond"/>
          <w:sz w:val="24"/>
          <w:szCs w:val="24"/>
        </w:rPr>
        <w:t>ve 15</w:t>
      </w:r>
      <w:r w:rsidR="002F74CC" w:rsidRPr="00F3025F">
        <w:rPr>
          <w:rFonts w:ascii="Garamond" w:hAnsi="Garamond"/>
          <w:sz w:val="24"/>
          <w:szCs w:val="24"/>
        </w:rPr>
        <w:t xml:space="preserve"> orë </w:t>
      </w:r>
      <w:r w:rsidR="00F536B0" w:rsidRPr="00F3025F">
        <w:rPr>
          <w:rFonts w:ascii="Garamond" w:hAnsi="Garamond"/>
          <w:sz w:val="24"/>
          <w:szCs w:val="24"/>
        </w:rPr>
        <w:t>do të</w:t>
      </w:r>
      <w:r w:rsidR="00877448" w:rsidRPr="00F3025F">
        <w:rPr>
          <w:rFonts w:ascii="Garamond" w:hAnsi="Garamond"/>
          <w:sz w:val="24"/>
          <w:szCs w:val="24"/>
        </w:rPr>
        <w:t xml:space="preserve"> jenë </w:t>
      </w:r>
      <w:r w:rsidRPr="00F3025F">
        <w:rPr>
          <w:rFonts w:ascii="Garamond" w:hAnsi="Garamond"/>
          <w:sz w:val="24"/>
          <w:szCs w:val="24"/>
        </w:rPr>
        <w:t>brenda 12 muajve para dat</w:t>
      </w:r>
      <w:r w:rsidR="00644BBC" w:rsidRPr="00F3025F">
        <w:rPr>
          <w:rFonts w:ascii="Garamond" w:hAnsi="Garamond"/>
          <w:sz w:val="24"/>
          <w:szCs w:val="24"/>
        </w:rPr>
        <w:t>ë</w:t>
      </w:r>
      <w:r w:rsidRPr="00F3025F">
        <w:rPr>
          <w:rFonts w:ascii="Garamond" w:hAnsi="Garamond"/>
          <w:sz w:val="24"/>
          <w:szCs w:val="24"/>
        </w:rPr>
        <w:t>s s</w:t>
      </w:r>
      <w:r w:rsidR="00644BBC" w:rsidRPr="00F3025F">
        <w:rPr>
          <w:rFonts w:ascii="Garamond" w:hAnsi="Garamond"/>
          <w:sz w:val="24"/>
          <w:szCs w:val="24"/>
        </w:rPr>
        <w:t>ë</w:t>
      </w:r>
      <w:r w:rsidRPr="00F3025F">
        <w:rPr>
          <w:rFonts w:ascii="Garamond" w:hAnsi="Garamond"/>
          <w:sz w:val="24"/>
          <w:szCs w:val="24"/>
        </w:rPr>
        <w:t xml:space="preserve"> skadimit</w:t>
      </w:r>
      <w:r w:rsidR="008A750D" w:rsidRPr="00F3025F">
        <w:rPr>
          <w:rFonts w:ascii="Garamond" w:hAnsi="Garamond"/>
          <w:sz w:val="24"/>
          <w:szCs w:val="24"/>
        </w:rPr>
        <w:t xml:space="preserve"> të </w:t>
      </w:r>
      <w:r w:rsidR="00947E05" w:rsidRPr="00F3025F">
        <w:rPr>
          <w:rFonts w:ascii="Garamond" w:hAnsi="Garamond"/>
          <w:sz w:val="24"/>
          <w:szCs w:val="24"/>
        </w:rPr>
        <w:t xml:space="preserve">certifikatës së </w:t>
      </w:r>
      <w:r w:rsidRPr="00F3025F">
        <w:rPr>
          <w:rFonts w:ascii="Garamond" w:hAnsi="Garamond"/>
          <w:sz w:val="24"/>
          <w:szCs w:val="24"/>
        </w:rPr>
        <w:t xml:space="preserve">SFI </w:t>
      </w:r>
    </w:p>
    <w:p w14:paraId="522D17D4" w14:textId="1698397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62278D" w:rsidRPr="00F3025F">
        <w:rPr>
          <w:rFonts w:ascii="Garamond" w:hAnsi="Garamond"/>
          <w:sz w:val="24"/>
          <w:szCs w:val="24"/>
        </w:rPr>
        <w:t>) të</w:t>
      </w:r>
      <w:r w:rsidR="00877448" w:rsidRPr="00F3025F">
        <w:rPr>
          <w:rFonts w:ascii="Garamond" w:hAnsi="Garamond"/>
          <w:sz w:val="24"/>
          <w:szCs w:val="24"/>
        </w:rPr>
        <w:t xml:space="preserve"> marrë </w:t>
      </w:r>
      <w:r w:rsidRPr="00F3025F">
        <w:rPr>
          <w:rFonts w:ascii="Garamond" w:hAnsi="Garamond"/>
          <w:sz w:val="24"/>
          <w:szCs w:val="24"/>
        </w:rPr>
        <w:t xml:space="preserve">trajnimin rifreskues </w:t>
      </w:r>
      <w:r w:rsidR="00C013BB" w:rsidRPr="00F3025F">
        <w:rPr>
          <w:rFonts w:ascii="Garamond" w:hAnsi="Garamond"/>
          <w:sz w:val="24"/>
          <w:szCs w:val="24"/>
        </w:rPr>
        <w:t>të</w:t>
      </w:r>
      <w:r w:rsidRPr="00F3025F">
        <w:rPr>
          <w:rFonts w:ascii="Garamond" w:hAnsi="Garamond"/>
          <w:sz w:val="24"/>
          <w:szCs w:val="24"/>
        </w:rPr>
        <w:t xml:space="preserve"> instruktorit si SFI</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00E24D37" w:rsidRPr="00F3025F">
        <w:rPr>
          <w:rFonts w:ascii="Garamond" w:hAnsi="Garamond"/>
          <w:sz w:val="24"/>
          <w:szCs w:val="24"/>
        </w:rPr>
        <w:t>organizatë trajnimi</w:t>
      </w:r>
      <w:r w:rsidRPr="00F3025F">
        <w:rPr>
          <w:rFonts w:ascii="Garamond" w:hAnsi="Garamond"/>
          <w:sz w:val="24"/>
          <w:szCs w:val="24"/>
        </w:rPr>
        <w:t>.</w:t>
      </w:r>
      <w:r w:rsidR="00F2789A" w:rsidRPr="00F3025F">
        <w:rPr>
          <w:rFonts w:ascii="Garamond" w:hAnsi="Garamond"/>
          <w:sz w:val="24"/>
          <w:szCs w:val="24"/>
        </w:rPr>
        <w:t xml:space="preserve"> </w:t>
      </w:r>
    </w:p>
    <w:p w14:paraId="26F804F2" w14:textId="7BC7AA08"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0062278D" w:rsidRPr="00F3025F">
        <w:rPr>
          <w:rFonts w:ascii="Garamond" w:hAnsi="Garamond"/>
          <w:sz w:val="24"/>
          <w:szCs w:val="24"/>
        </w:rPr>
        <w:t xml:space="preserve">) të </w:t>
      </w:r>
      <w:r w:rsidR="00BE3EB0" w:rsidRPr="00F3025F">
        <w:rPr>
          <w:rFonts w:ascii="Garamond" w:hAnsi="Garamond"/>
          <w:sz w:val="24"/>
          <w:szCs w:val="24"/>
        </w:rPr>
        <w:t>kalojë</w:t>
      </w:r>
      <w:r w:rsidRPr="00F3025F">
        <w:rPr>
          <w:rFonts w:ascii="Garamond" w:hAnsi="Garamond"/>
          <w:sz w:val="24"/>
          <w:szCs w:val="24"/>
        </w:rPr>
        <w:t xml:space="preserve"> seksionet </w:t>
      </w:r>
      <w:r w:rsidR="00EB2F14" w:rsidRPr="00F3025F">
        <w:rPr>
          <w:rFonts w:ascii="Garamond" w:hAnsi="Garamond"/>
          <w:sz w:val="24"/>
          <w:szCs w:val="24"/>
        </w:rPr>
        <w:t>përkatës</w:t>
      </w:r>
      <w:r w:rsidR="004D45D8" w:rsidRPr="00F3025F">
        <w:rPr>
          <w:rFonts w:ascii="Garamond" w:hAnsi="Garamond"/>
          <w:sz w:val="24"/>
          <w:szCs w:val="24"/>
        </w:rPr>
        <w:t xml:space="preserve"> së vler</w:t>
      </w:r>
      <w:r w:rsidR="00C01AF8" w:rsidRPr="00F3025F">
        <w:rPr>
          <w:rFonts w:ascii="Garamond" w:hAnsi="Garamond"/>
          <w:sz w:val="24"/>
          <w:szCs w:val="24"/>
        </w:rPr>
        <w:t>ës</w:t>
      </w:r>
      <w:r w:rsidRPr="00F3025F">
        <w:rPr>
          <w:rFonts w:ascii="Garamond" w:hAnsi="Garamond"/>
          <w:sz w:val="24"/>
          <w:szCs w:val="24"/>
        </w:rPr>
        <w:t xml:space="preserve">imit </w:t>
      </w:r>
      <w:r w:rsidR="00C013BB" w:rsidRPr="00F3025F">
        <w:rPr>
          <w:rFonts w:ascii="Garamond" w:hAnsi="Garamond"/>
          <w:sz w:val="24"/>
          <w:szCs w:val="24"/>
        </w:rPr>
        <w:t>të</w:t>
      </w:r>
      <w:r w:rsidRPr="00F3025F">
        <w:rPr>
          <w:rFonts w:ascii="Garamond" w:hAnsi="Garamond"/>
          <w:sz w:val="24"/>
          <w:szCs w:val="24"/>
        </w:rPr>
        <w:t xml:space="preserve"> kompetencave</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 xml:space="preserve">je me FCL935. </w:t>
      </w:r>
    </w:p>
    <w:p w14:paraId="13E28518" w14:textId="556E63C5" w:rsidR="00BD1A8C" w:rsidRPr="00F3025F" w:rsidRDefault="00D02015" w:rsidP="00816353">
      <w:pPr>
        <w:pStyle w:val="Teksti"/>
      </w:pPr>
      <w:r>
        <w:t>b</w:t>
      </w:r>
      <w:r w:rsidR="00816353" w:rsidRPr="00F3025F">
        <w:t xml:space="preserve">) </w:t>
      </w:r>
      <w:r w:rsidR="00940902" w:rsidRPr="00F3025F">
        <w:t>Përveç</w:t>
      </w:r>
      <w:r w:rsidR="00BD1A8C" w:rsidRPr="00F3025F">
        <w:t xml:space="preserve"> </w:t>
      </w:r>
      <w:r w:rsidR="00EB2F14" w:rsidRPr="00F3025F">
        <w:t>kësaj</w:t>
      </w:r>
      <w:r w:rsidR="00BD1A8C" w:rsidRPr="00F3025F">
        <w:t>, aplikanti</w:t>
      </w:r>
      <w:r w:rsidR="00F536B0" w:rsidRPr="00F3025F">
        <w:t xml:space="preserve"> do</w:t>
      </w:r>
      <w:r w:rsidR="00EB2F14" w:rsidRPr="00F3025F">
        <w:t xml:space="preserve"> të ketë </w:t>
      </w:r>
      <w:r w:rsidR="00BD1A8C" w:rsidRPr="00F3025F">
        <w:t>kryer</w:t>
      </w:r>
      <w:r w:rsidR="00F2789A" w:rsidRPr="00F3025F">
        <w:t xml:space="preserve"> në</w:t>
      </w:r>
      <w:r w:rsidR="00B61D1A" w:rsidRPr="00F3025F">
        <w:t xml:space="preserve"> një </w:t>
      </w:r>
      <w:r w:rsidR="00BD1A8C" w:rsidRPr="00F3025F">
        <w:t xml:space="preserve">FFS kontrollin e </w:t>
      </w:r>
      <w:r w:rsidR="00B61D1A" w:rsidRPr="00F3025F">
        <w:t>aftësisë</w:t>
      </w:r>
      <w:r w:rsidR="004355FA" w:rsidRPr="00F3025F">
        <w:t xml:space="preserve"> për </w:t>
      </w:r>
      <w:r w:rsidR="00581832" w:rsidRPr="00F3025F">
        <w:t>lëshim</w:t>
      </w:r>
      <w:r w:rsidR="00BD1A8C" w:rsidRPr="00F3025F">
        <w:t>in e kategorizimit</w:t>
      </w:r>
      <w:r w:rsidR="00A70663" w:rsidRPr="00F3025F">
        <w:t xml:space="preserve"> të tipit</w:t>
      </w:r>
      <w:r w:rsidR="004D45D8" w:rsidRPr="00F3025F">
        <w:t xml:space="preserve"> të avionit</w:t>
      </w:r>
      <w:r w:rsidR="00BD1A8C" w:rsidRPr="00F3025F">
        <w:t xml:space="preserve"> t</w:t>
      </w:r>
      <w:r w:rsidR="00E24D37" w:rsidRPr="00F3025F">
        <w:t>ë</w:t>
      </w:r>
      <w:r w:rsidR="00BD1A8C" w:rsidRPr="00F3025F">
        <w:t xml:space="preserve"> </w:t>
      </w:r>
      <w:r w:rsidR="00E24D37" w:rsidRPr="00F3025F">
        <w:t>veçantë</w:t>
      </w:r>
      <w:r w:rsidR="00F536B0" w:rsidRPr="00F3025F">
        <w:t xml:space="preserve"> që </w:t>
      </w:r>
      <w:r w:rsidR="004D45D8" w:rsidRPr="00F3025F">
        <w:t>përfaqës</w:t>
      </w:r>
      <w:r w:rsidR="00BD1A8C" w:rsidRPr="00F3025F">
        <w:t>on tip</w:t>
      </w:r>
      <w:r w:rsidR="00E24D37" w:rsidRPr="00F3025F">
        <w:t>a</w:t>
      </w:r>
      <w:r w:rsidR="00BD1A8C" w:rsidRPr="00F3025F">
        <w:t>t</w:t>
      </w:r>
      <w:r w:rsidR="004355FA" w:rsidRPr="00F3025F">
        <w:t xml:space="preserve"> për </w:t>
      </w:r>
      <w:r w:rsidR="0056740D" w:rsidRPr="00F3025F">
        <w:t>të cil</w:t>
      </w:r>
      <w:r w:rsidR="00E24D37" w:rsidRPr="00F3025F">
        <w:t>ë</w:t>
      </w:r>
      <w:r w:rsidR="00BD1A8C" w:rsidRPr="00F3025F">
        <w:t>t mbahen privilegjet</w:t>
      </w:r>
      <w:r w:rsidR="00940902" w:rsidRPr="00F3025F">
        <w:t>.</w:t>
      </w:r>
      <w:r w:rsidR="00BD1A8C" w:rsidRPr="00F3025F">
        <w:t xml:space="preserve"> </w:t>
      </w:r>
    </w:p>
    <w:p w14:paraId="7418A0A3" w14:textId="36E43CD8" w:rsidR="00BD1A8C" w:rsidRPr="00F3025F" w:rsidRDefault="00D02015" w:rsidP="00816353">
      <w:pPr>
        <w:pStyle w:val="Teksti"/>
      </w:pPr>
      <w:r>
        <w:t>c</w:t>
      </w:r>
      <w:r w:rsidR="00816353" w:rsidRPr="00F3025F">
        <w:t>)</w:t>
      </w:r>
      <w:r w:rsidR="004355FA" w:rsidRPr="00F3025F">
        <w:t xml:space="preserve"> për</w:t>
      </w:r>
      <w:r w:rsidR="00B32F3C" w:rsidRPr="00F3025F">
        <w:t xml:space="preserve"> së paku</w:t>
      </w:r>
      <w:r w:rsidR="00940902" w:rsidRPr="00F3025F">
        <w:t xml:space="preserve"> çdo </w:t>
      </w:r>
      <w:r w:rsidR="00BD1A8C" w:rsidRPr="00F3025F">
        <w:t>ri</w:t>
      </w:r>
      <w:r w:rsidR="00887266" w:rsidRPr="00F3025F">
        <w:t>vlefshmër</w:t>
      </w:r>
      <w:r w:rsidR="00BD1A8C" w:rsidRPr="00F3025F">
        <w:t>i alternative t</w:t>
      </w:r>
      <w:r w:rsidR="00460731" w:rsidRPr="00F3025F">
        <w:t>ë</w:t>
      </w:r>
      <w:r w:rsidR="00B61D1A" w:rsidRPr="00F3025F">
        <w:t xml:space="preserve"> një </w:t>
      </w:r>
      <w:r w:rsidR="00BD1A8C" w:rsidRPr="00F3025F">
        <w:t xml:space="preserve">certifikate SFI, </w:t>
      </w:r>
      <w:r w:rsidR="00581832" w:rsidRPr="00F3025F">
        <w:t>mbajtës</w:t>
      </w:r>
      <w:r w:rsidR="00BD1A8C" w:rsidRPr="00F3025F">
        <w:t>i</w:t>
      </w:r>
      <w:r w:rsidR="006E6772" w:rsidRPr="00F3025F">
        <w:t xml:space="preserve"> duhet</w:t>
      </w:r>
      <w:r w:rsidR="00EB2F14" w:rsidRPr="00F3025F">
        <w:t xml:space="preserve"> të ketë </w:t>
      </w:r>
      <w:r w:rsidR="00360584" w:rsidRPr="00F3025F">
        <w:t>përmbush</w:t>
      </w:r>
      <w:r w:rsidR="00BD1A8C" w:rsidRPr="00F3025F">
        <w:t xml:space="preserve">ur </w:t>
      </w:r>
      <w:r w:rsidR="000D187A" w:rsidRPr="00F3025F">
        <w:t>kërkes</w:t>
      </w:r>
      <w:r w:rsidR="00BD1A8C" w:rsidRPr="00F3025F">
        <w:t xml:space="preserve">at e paragrafit (a)(3) </w:t>
      </w:r>
    </w:p>
    <w:p w14:paraId="6FD792E2" w14:textId="0FD08B4E" w:rsidR="00BD1A8C" w:rsidRPr="00F3025F" w:rsidRDefault="00D02015" w:rsidP="00816353">
      <w:pPr>
        <w:pStyle w:val="Teksti"/>
      </w:pPr>
      <w:r>
        <w:t>d</w:t>
      </w:r>
      <w:r w:rsidR="00816353" w:rsidRPr="00F3025F">
        <w:t xml:space="preserve">) </w:t>
      </w:r>
      <w:r w:rsidR="00BD1A8C" w:rsidRPr="00F3025F">
        <w:t xml:space="preserve">Rinovimi. </w:t>
      </w:r>
    </w:p>
    <w:p w14:paraId="3C2AEA1A" w14:textId="047CA682" w:rsidR="00BD1A8C" w:rsidRPr="00F3025F" w:rsidRDefault="008A750D"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Nëse</w:t>
      </w:r>
      <w:r w:rsidR="00BD1A8C" w:rsidRPr="00F3025F">
        <w:rPr>
          <w:rFonts w:ascii="Garamond" w:hAnsi="Garamond"/>
          <w:sz w:val="24"/>
          <w:szCs w:val="24"/>
        </w:rPr>
        <w:t xml:space="preserve"> certifikata e SFI ka skaduar, aplikanti brenda 12 muajve para aplikimit</w:t>
      </w:r>
      <w:r w:rsidR="006E6772" w:rsidRPr="00F3025F">
        <w:rPr>
          <w:rFonts w:ascii="Garamond" w:hAnsi="Garamond"/>
          <w:sz w:val="24"/>
          <w:szCs w:val="24"/>
        </w:rPr>
        <w:t xml:space="preserve"> duhet të </w:t>
      </w:r>
    </w:p>
    <w:p w14:paraId="5563C6FA" w14:textId="4CDB9583"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62278D" w:rsidRPr="00F3025F">
        <w:rPr>
          <w:rFonts w:ascii="Garamond" w:hAnsi="Garamond"/>
          <w:sz w:val="24"/>
          <w:szCs w:val="24"/>
        </w:rPr>
        <w:t xml:space="preserve">) të </w:t>
      </w:r>
      <w:r w:rsidR="00D77614" w:rsidRPr="00F3025F">
        <w:rPr>
          <w:rFonts w:ascii="Garamond" w:hAnsi="Garamond"/>
          <w:sz w:val="24"/>
          <w:szCs w:val="24"/>
        </w:rPr>
        <w:t>kryejë</w:t>
      </w:r>
      <w:r w:rsidRPr="00F3025F">
        <w:rPr>
          <w:rFonts w:ascii="Garamond" w:hAnsi="Garamond"/>
          <w:sz w:val="24"/>
          <w:szCs w:val="24"/>
        </w:rPr>
        <w:t xml:space="preserve"> </w:t>
      </w:r>
      <w:r w:rsidR="00EB2F14" w:rsidRPr="00F3025F">
        <w:rPr>
          <w:rFonts w:ascii="Garamond" w:hAnsi="Garamond"/>
          <w:sz w:val="24"/>
          <w:szCs w:val="24"/>
        </w:rPr>
        <w:t>përmbaj</w:t>
      </w:r>
      <w:r w:rsidRPr="00F3025F">
        <w:rPr>
          <w:rFonts w:ascii="Garamond" w:hAnsi="Garamond"/>
          <w:sz w:val="24"/>
          <w:szCs w:val="24"/>
        </w:rPr>
        <w:t>tjen e simulatorit</w:t>
      </w:r>
      <w:r w:rsidR="00D77614" w:rsidRPr="00F3025F">
        <w:rPr>
          <w:rFonts w:ascii="Garamond" w:hAnsi="Garamond"/>
          <w:sz w:val="24"/>
          <w:szCs w:val="24"/>
        </w:rPr>
        <w:t xml:space="preserve"> të kurs</w:t>
      </w:r>
      <w:r w:rsidRPr="00F3025F">
        <w:rPr>
          <w:rFonts w:ascii="Garamond" w:hAnsi="Garamond"/>
          <w:sz w:val="24"/>
          <w:szCs w:val="24"/>
        </w:rPr>
        <w:t>it</w:t>
      </w:r>
      <w:r w:rsidR="00D77614" w:rsidRPr="00F3025F">
        <w:rPr>
          <w:rFonts w:ascii="Garamond" w:hAnsi="Garamond"/>
          <w:sz w:val="24"/>
          <w:szCs w:val="24"/>
        </w:rPr>
        <w:t xml:space="preserve"> të trajnimit </w:t>
      </w:r>
      <w:r w:rsidRPr="00F3025F">
        <w:rPr>
          <w:rFonts w:ascii="Garamond" w:hAnsi="Garamond"/>
          <w:sz w:val="24"/>
          <w:szCs w:val="24"/>
        </w:rPr>
        <w:t>SFI</w:t>
      </w:r>
      <w:r w:rsidR="004B1B1B" w:rsidRPr="00F3025F">
        <w:rPr>
          <w:rFonts w:ascii="Garamond" w:hAnsi="Garamond"/>
          <w:sz w:val="24"/>
          <w:szCs w:val="24"/>
        </w:rPr>
        <w:t>;</w:t>
      </w:r>
      <w:r w:rsidRPr="00F3025F">
        <w:rPr>
          <w:rFonts w:ascii="Garamond" w:hAnsi="Garamond"/>
          <w:sz w:val="24"/>
          <w:szCs w:val="24"/>
        </w:rPr>
        <w:t xml:space="preserve"> </w:t>
      </w:r>
    </w:p>
    <w:p w14:paraId="6FD5555C" w14:textId="6EDB5139" w:rsidR="00BD1A8C" w:rsidRPr="00F3025F" w:rsidRDefault="00816353"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62278D" w:rsidRPr="00F3025F">
        <w:rPr>
          <w:rFonts w:ascii="Garamond" w:hAnsi="Garamond"/>
          <w:sz w:val="24"/>
          <w:szCs w:val="24"/>
        </w:rPr>
        <w:t xml:space="preserve">) të </w:t>
      </w:r>
      <w:r w:rsidR="00FA1F38" w:rsidRPr="00F3025F">
        <w:rPr>
          <w:rFonts w:ascii="Garamond" w:hAnsi="Garamond"/>
          <w:sz w:val="24"/>
          <w:szCs w:val="24"/>
        </w:rPr>
        <w:t>përmbushë</w:t>
      </w:r>
      <w:r w:rsidR="00BD1A8C" w:rsidRPr="00F3025F">
        <w:rPr>
          <w:rFonts w:ascii="Garamond" w:hAnsi="Garamond"/>
          <w:sz w:val="24"/>
          <w:szCs w:val="24"/>
        </w:rPr>
        <w:t xml:space="preserve"> </w:t>
      </w:r>
      <w:r w:rsidR="000D187A" w:rsidRPr="00F3025F">
        <w:rPr>
          <w:rFonts w:ascii="Garamond" w:hAnsi="Garamond"/>
          <w:sz w:val="24"/>
          <w:szCs w:val="24"/>
        </w:rPr>
        <w:t>kërkes</w:t>
      </w:r>
      <w:r w:rsidR="00BD1A8C" w:rsidRPr="00F3025F">
        <w:rPr>
          <w:rFonts w:ascii="Garamond" w:hAnsi="Garamond"/>
          <w:sz w:val="24"/>
          <w:szCs w:val="24"/>
        </w:rPr>
        <w:t>at e specifikuara</w:t>
      </w:r>
      <w:r w:rsidR="00F2789A" w:rsidRPr="00F3025F">
        <w:rPr>
          <w:rFonts w:ascii="Garamond" w:hAnsi="Garamond"/>
          <w:sz w:val="24"/>
          <w:szCs w:val="24"/>
        </w:rPr>
        <w:t xml:space="preserve"> në </w:t>
      </w:r>
      <w:r w:rsidR="002C24ED" w:rsidRPr="00F3025F">
        <w:rPr>
          <w:rFonts w:ascii="Garamond" w:hAnsi="Garamond"/>
          <w:sz w:val="24"/>
          <w:szCs w:val="24"/>
        </w:rPr>
        <w:t>paragrafë</w:t>
      </w:r>
      <w:r w:rsidR="00BD1A8C" w:rsidRPr="00F3025F">
        <w:rPr>
          <w:rFonts w:ascii="Garamond" w:hAnsi="Garamond"/>
          <w:sz w:val="24"/>
          <w:szCs w:val="24"/>
        </w:rPr>
        <w:t xml:space="preserve">t (a)(2) dhe (3) </w:t>
      </w:r>
    </w:p>
    <w:p w14:paraId="6638A3E1"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p>
    <w:p w14:paraId="25F3D983" w14:textId="6271D324" w:rsidR="00BD1A8C" w:rsidRPr="00F3025F" w:rsidRDefault="00BD1A8C" w:rsidP="00816353">
      <w:pPr>
        <w:widowControl w:val="0"/>
        <w:spacing w:after="0" w:line="240" w:lineRule="auto"/>
        <w:ind w:firstLine="284"/>
        <w:jc w:val="center"/>
        <w:rPr>
          <w:rFonts w:ascii="Garamond" w:hAnsi="Garamond"/>
          <w:sz w:val="24"/>
          <w:szCs w:val="24"/>
        </w:rPr>
      </w:pPr>
      <w:r w:rsidRPr="00F3025F">
        <w:rPr>
          <w:rFonts w:ascii="Garamond" w:hAnsi="Garamond"/>
          <w:b/>
          <w:sz w:val="24"/>
          <w:szCs w:val="24"/>
        </w:rPr>
        <w:t>SEKSIONI 8</w:t>
      </w:r>
    </w:p>
    <w:p w14:paraId="16EC4A36" w14:textId="13F7B295" w:rsidR="00BD1A8C" w:rsidRPr="00F3025F" w:rsidRDefault="000D187A" w:rsidP="00816353">
      <w:pPr>
        <w:widowControl w:val="0"/>
        <w:spacing w:after="0" w:line="240" w:lineRule="auto"/>
        <w:ind w:firstLine="284"/>
        <w:jc w:val="center"/>
        <w:rPr>
          <w:rFonts w:ascii="Garamond" w:hAnsi="Garamond"/>
          <w:sz w:val="24"/>
          <w:szCs w:val="24"/>
        </w:rPr>
      </w:pPr>
      <w:r w:rsidRPr="00F3025F">
        <w:rPr>
          <w:rFonts w:ascii="Garamond" w:hAnsi="Garamond"/>
          <w:b/>
          <w:sz w:val="24"/>
          <w:szCs w:val="24"/>
        </w:rPr>
        <w:t>Kërkes</w:t>
      </w:r>
      <w:r w:rsidR="00BD1A8C" w:rsidRPr="00F3025F">
        <w:rPr>
          <w:rFonts w:ascii="Garamond" w:hAnsi="Garamond"/>
          <w:b/>
          <w:sz w:val="24"/>
          <w:szCs w:val="24"/>
        </w:rPr>
        <w:t>at specifike</w:t>
      </w:r>
      <w:r w:rsidR="004355FA" w:rsidRPr="00F3025F">
        <w:rPr>
          <w:rFonts w:ascii="Garamond" w:hAnsi="Garamond"/>
          <w:b/>
          <w:sz w:val="24"/>
          <w:szCs w:val="24"/>
        </w:rPr>
        <w:t xml:space="preserve"> për </w:t>
      </w:r>
      <w:r w:rsidR="00BD1A8C" w:rsidRPr="00F3025F">
        <w:rPr>
          <w:rFonts w:ascii="Garamond" w:hAnsi="Garamond"/>
          <w:b/>
          <w:sz w:val="24"/>
          <w:szCs w:val="24"/>
        </w:rPr>
        <w:t>instruktore t</w:t>
      </w:r>
      <w:r w:rsidR="00C01AF8" w:rsidRPr="00F3025F">
        <w:rPr>
          <w:rFonts w:ascii="Garamond" w:hAnsi="Garamond"/>
          <w:b/>
          <w:sz w:val="24"/>
          <w:szCs w:val="24"/>
        </w:rPr>
        <w:t>ë</w:t>
      </w:r>
      <w:r w:rsidR="00BD1A8C" w:rsidRPr="00F3025F">
        <w:rPr>
          <w:rFonts w:ascii="Garamond" w:hAnsi="Garamond"/>
          <w:b/>
          <w:sz w:val="24"/>
          <w:szCs w:val="24"/>
        </w:rPr>
        <w:t xml:space="preserve"> </w:t>
      </w:r>
      <w:r w:rsidR="00EB2F14" w:rsidRPr="00F3025F">
        <w:rPr>
          <w:rFonts w:ascii="Garamond" w:hAnsi="Garamond"/>
          <w:b/>
          <w:sz w:val="24"/>
          <w:szCs w:val="24"/>
        </w:rPr>
        <w:t>bashkëp</w:t>
      </w:r>
      <w:r w:rsidR="00BD1A8C" w:rsidRPr="00F3025F">
        <w:rPr>
          <w:rFonts w:ascii="Garamond" w:hAnsi="Garamond"/>
          <w:b/>
          <w:sz w:val="24"/>
          <w:szCs w:val="24"/>
        </w:rPr>
        <w:t>unimit multiekuipazh-MCCI</w:t>
      </w:r>
    </w:p>
    <w:p w14:paraId="27221AFB" w14:textId="77777777" w:rsidR="00816353" w:rsidRPr="00F3025F" w:rsidRDefault="00816353" w:rsidP="00F36E9C">
      <w:pPr>
        <w:widowControl w:val="0"/>
        <w:spacing w:after="0" w:line="240" w:lineRule="auto"/>
        <w:ind w:firstLine="284"/>
        <w:jc w:val="both"/>
        <w:rPr>
          <w:rFonts w:ascii="Garamond" w:hAnsi="Garamond"/>
          <w:b/>
          <w:sz w:val="24"/>
          <w:szCs w:val="24"/>
        </w:rPr>
      </w:pPr>
    </w:p>
    <w:p w14:paraId="01E7C85F"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FCL.905.MCCI MCCI- Privilegjet dhe kushtet </w:t>
      </w:r>
    </w:p>
    <w:p w14:paraId="33FE9451" w14:textId="59170A7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 Privilegjet e MCCI</w:t>
      </w:r>
      <w:r w:rsidR="00877448" w:rsidRPr="00F3025F">
        <w:rPr>
          <w:rFonts w:ascii="Garamond" w:hAnsi="Garamond"/>
          <w:sz w:val="24"/>
          <w:szCs w:val="24"/>
        </w:rPr>
        <w:t xml:space="preserve"> janë </w:t>
      </w:r>
      <w:r w:rsidR="00006A2C" w:rsidRPr="00F3025F">
        <w:rPr>
          <w:rFonts w:ascii="Garamond" w:hAnsi="Garamond"/>
          <w:sz w:val="24"/>
          <w:szCs w:val="24"/>
        </w:rPr>
        <w:t xml:space="preserve">për të </w:t>
      </w:r>
      <w:r w:rsidRPr="00F3025F">
        <w:rPr>
          <w:rFonts w:ascii="Garamond" w:hAnsi="Garamond"/>
          <w:sz w:val="24"/>
          <w:szCs w:val="24"/>
        </w:rPr>
        <w:t>kryer instruktime fluturimi gjat</w:t>
      </w:r>
      <w:r w:rsidR="00C01AF8" w:rsidRPr="00F3025F">
        <w:rPr>
          <w:rFonts w:ascii="Garamond" w:hAnsi="Garamond"/>
          <w:sz w:val="24"/>
          <w:szCs w:val="24"/>
        </w:rPr>
        <w:t>ë</w:t>
      </w:r>
      <w:r w:rsidRPr="00F3025F">
        <w:rPr>
          <w:rFonts w:ascii="Garamond" w:hAnsi="Garamond"/>
          <w:sz w:val="24"/>
          <w:szCs w:val="24"/>
        </w:rPr>
        <w:t xml:space="preserve">: </w:t>
      </w:r>
    </w:p>
    <w:p w14:paraId="488CBCEC" w14:textId="4A28A2B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1) </w:t>
      </w:r>
      <w:r w:rsidR="00E24D37" w:rsidRPr="00F3025F">
        <w:rPr>
          <w:rFonts w:ascii="Garamond" w:hAnsi="Garamond"/>
          <w:sz w:val="24"/>
          <w:szCs w:val="24"/>
        </w:rPr>
        <w:t>pjesës</w:t>
      </w:r>
      <w:r w:rsidRPr="00F3025F">
        <w:rPr>
          <w:rFonts w:ascii="Garamond" w:hAnsi="Garamond"/>
          <w:sz w:val="24"/>
          <w:szCs w:val="24"/>
        </w:rPr>
        <w:t xml:space="preserve"> praktike</w:t>
      </w:r>
      <w:r w:rsidR="00D77614" w:rsidRPr="00F3025F">
        <w:rPr>
          <w:rFonts w:ascii="Garamond" w:hAnsi="Garamond"/>
          <w:sz w:val="24"/>
          <w:szCs w:val="24"/>
        </w:rPr>
        <w:t xml:space="preserve"> të kurs</w:t>
      </w:r>
      <w:r w:rsidRPr="00F3025F">
        <w:rPr>
          <w:rFonts w:ascii="Garamond" w:hAnsi="Garamond"/>
          <w:sz w:val="24"/>
          <w:szCs w:val="24"/>
        </w:rPr>
        <w:t>eve t</w:t>
      </w:r>
      <w:r w:rsidR="00C01AF8" w:rsidRPr="00F3025F">
        <w:rPr>
          <w:rFonts w:ascii="Garamond" w:hAnsi="Garamond"/>
          <w:sz w:val="24"/>
          <w:szCs w:val="24"/>
        </w:rPr>
        <w:t>ë</w:t>
      </w:r>
      <w:r w:rsidRPr="00F3025F">
        <w:rPr>
          <w:rFonts w:ascii="Garamond" w:hAnsi="Garamond"/>
          <w:sz w:val="24"/>
          <w:szCs w:val="24"/>
        </w:rPr>
        <w:t xml:space="preserve"> MCC kur nuk kombinohen me trajnime t</w:t>
      </w:r>
      <w:r w:rsidR="00C01AF8" w:rsidRPr="00F3025F">
        <w:rPr>
          <w:rFonts w:ascii="Garamond" w:hAnsi="Garamond"/>
          <w:sz w:val="24"/>
          <w:szCs w:val="24"/>
        </w:rPr>
        <w:t>ë</w:t>
      </w:r>
      <w:r w:rsidRPr="00F3025F">
        <w:rPr>
          <w:rFonts w:ascii="Garamond" w:hAnsi="Garamond"/>
          <w:sz w:val="24"/>
          <w:szCs w:val="24"/>
        </w:rPr>
        <w:t xml:space="preserve"> kategorizimit t</w:t>
      </w:r>
      <w:r w:rsidR="00C01AF8" w:rsidRPr="00F3025F">
        <w:rPr>
          <w:rFonts w:ascii="Garamond" w:hAnsi="Garamond"/>
          <w:sz w:val="24"/>
          <w:szCs w:val="24"/>
        </w:rPr>
        <w:t>ë</w:t>
      </w:r>
      <w:r w:rsidRPr="00F3025F">
        <w:rPr>
          <w:rFonts w:ascii="Garamond" w:hAnsi="Garamond"/>
          <w:sz w:val="24"/>
          <w:szCs w:val="24"/>
        </w:rPr>
        <w:t xml:space="preserve"> tipit: dhe; </w:t>
      </w:r>
    </w:p>
    <w:p w14:paraId="5A387DE1" w14:textId="7B6BB901"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F2789A" w:rsidRPr="00F3025F">
        <w:rPr>
          <w:rFonts w:ascii="Garamond" w:hAnsi="Garamond"/>
          <w:sz w:val="24"/>
          <w:szCs w:val="24"/>
        </w:rPr>
        <w:t xml:space="preserve"> në </w:t>
      </w:r>
      <w:r w:rsidRPr="00F3025F">
        <w:rPr>
          <w:rFonts w:ascii="Garamond" w:hAnsi="Garamond"/>
          <w:sz w:val="24"/>
          <w:szCs w:val="24"/>
        </w:rPr>
        <w:t>rastin MCCI(A), faza bazike e kursit</w:t>
      </w:r>
      <w:r w:rsidR="00D77614" w:rsidRPr="00F3025F">
        <w:rPr>
          <w:rFonts w:ascii="Garamond" w:hAnsi="Garamond"/>
          <w:sz w:val="24"/>
          <w:szCs w:val="24"/>
        </w:rPr>
        <w:t xml:space="preserve"> të trajnimit </w:t>
      </w:r>
      <w:r w:rsidRPr="00F3025F">
        <w:rPr>
          <w:rFonts w:ascii="Garamond" w:hAnsi="Garamond"/>
          <w:sz w:val="24"/>
          <w:szCs w:val="24"/>
        </w:rPr>
        <w:t>integral</w:t>
      </w:r>
      <w:r w:rsidR="004355FA" w:rsidRPr="00F3025F">
        <w:rPr>
          <w:rFonts w:ascii="Garamond" w:hAnsi="Garamond"/>
          <w:sz w:val="24"/>
          <w:szCs w:val="24"/>
        </w:rPr>
        <w:t xml:space="preserve"> për </w:t>
      </w:r>
      <w:r w:rsidRPr="00F3025F">
        <w:rPr>
          <w:rFonts w:ascii="Garamond" w:hAnsi="Garamond"/>
          <w:sz w:val="24"/>
          <w:szCs w:val="24"/>
        </w:rPr>
        <w:t>MPL, duke u siguruar</w:t>
      </w:r>
      <w:r w:rsidR="00F536B0" w:rsidRPr="00F3025F">
        <w:rPr>
          <w:rFonts w:ascii="Garamond" w:hAnsi="Garamond"/>
          <w:sz w:val="24"/>
          <w:szCs w:val="24"/>
        </w:rPr>
        <w:t xml:space="preserve"> që </w:t>
      </w:r>
      <w:r w:rsidRPr="00F3025F">
        <w:rPr>
          <w:rFonts w:ascii="Garamond" w:hAnsi="Garamond"/>
          <w:sz w:val="24"/>
          <w:szCs w:val="24"/>
        </w:rPr>
        <w:t>ai/ajo mban ose ka mbajtur</w:t>
      </w:r>
      <w:r w:rsidR="00B61D1A" w:rsidRPr="00F3025F">
        <w:rPr>
          <w:rFonts w:ascii="Garamond" w:hAnsi="Garamond"/>
          <w:sz w:val="24"/>
          <w:szCs w:val="24"/>
        </w:rPr>
        <w:t xml:space="preserve"> një </w:t>
      </w:r>
      <w:r w:rsidRPr="00F3025F">
        <w:rPr>
          <w:rFonts w:ascii="Garamond" w:hAnsi="Garamond"/>
          <w:sz w:val="24"/>
          <w:szCs w:val="24"/>
        </w:rPr>
        <w:t>certifikat</w:t>
      </w:r>
      <w:r w:rsidR="00C01AF8" w:rsidRPr="00F3025F">
        <w:rPr>
          <w:rFonts w:ascii="Garamond" w:hAnsi="Garamond"/>
          <w:sz w:val="24"/>
          <w:szCs w:val="24"/>
        </w:rPr>
        <w:t>ë</w:t>
      </w:r>
      <w:r w:rsidRPr="00F3025F">
        <w:rPr>
          <w:rFonts w:ascii="Garamond" w:hAnsi="Garamond"/>
          <w:sz w:val="24"/>
          <w:szCs w:val="24"/>
        </w:rPr>
        <w:t xml:space="preserve"> FI(A) ose IRI(A). </w:t>
      </w:r>
    </w:p>
    <w:p w14:paraId="4441F9E7" w14:textId="0596B6D0"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FCL.910.MCCI</w:t>
      </w:r>
      <w:r w:rsidR="00F2789A" w:rsidRPr="00F3025F">
        <w:rPr>
          <w:rFonts w:ascii="Garamond" w:hAnsi="Garamond"/>
          <w:b/>
          <w:sz w:val="24"/>
          <w:szCs w:val="24"/>
        </w:rPr>
        <w:t xml:space="preserve"> </w:t>
      </w:r>
      <w:r w:rsidRPr="00F3025F">
        <w:rPr>
          <w:rFonts w:ascii="Garamond" w:hAnsi="Garamond"/>
          <w:b/>
          <w:sz w:val="24"/>
          <w:szCs w:val="24"/>
        </w:rPr>
        <w:t xml:space="preserve">MCCI- Privilegjet e kufizuara </w:t>
      </w:r>
    </w:p>
    <w:p w14:paraId="321CF29A" w14:textId="21850CF1"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Privilegjet e </w:t>
      </w:r>
      <w:r w:rsidR="00581832" w:rsidRPr="00F3025F">
        <w:rPr>
          <w:rFonts w:ascii="Garamond" w:hAnsi="Garamond"/>
          <w:sz w:val="24"/>
          <w:szCs w:val="24"/>
        </w:rPr>
        <w:t>mbajtës</w:t>
      </w:r>
      <w:r w:rsidRPr="00F3025F">
        <w:rPr>
          <w:rFonts w:ascii="Garamond" w:hAnsi="Garamond"/>
          <w:sz w:val="24"/>
          <w:szCs w:val="24"/>
        </w:rPr>
        <w:t>it se</w:t>
      </w:r>
      <w:r w:rsidR="00B61D1A" w:rsidRPr="00F3025F">
        <w:rPr>
          <w:rFonts w:ascii="Garamond" w:hAnsi="Garamond"/>
          <w:sz w:val="24"/>
          <w:szCs w:val="24"/>
        </w:rPr>
        <w:t xml:space="preserve"> një </w:t>
      </w:r>
      <w:r w:rsidRPr="00F3025F">
        <w:rPr>
          <w:rFonts w:ascii="Garamond" w:hAnsi="Garamond"/>
          <w:sz w:val="24"/>
          <w:szCs w:val="24"/>
        </w:rPr>
        <w:t>certifikat</w:t>
      </w:r>
      <w:r w:rsidR="00460731" w:rsidRPr="00F3025F">
        <w:rPr>
          <w:rFonts w:ascii="Garamond" w:hAnsi="Garamond"/>
          <w:sz w:val="24"/>
          <w:szCs w:val="24"/>
        </w:rPr>
        <w:t>ë</w:t>
      </w:r>
      <w:r w:rsidRPr="00F3025F">
        <w:rPr>
          <w:rFonts w:ascii="Garamond" w:hAnsi="Garamond"/>
          <w:sz w:val="24"/>
          <w:szCs w:val="24"/>
        </w:rPr>
        <w:t xml:space="preserve"> MCCI</w:t>
      </w:r>
      <w:r w:rsidR="00F536B0" w:rsidRPr="00F3025F">
        <w:rPr>
          <w:rFonts w:ascii="Garamond" w:hAnsi="Garamond"/>
          <w:sz w:val="24"/>
          <w:szCs w:val="24"/>
        </w:rPr>
        <w:t xml:space="preserve"> do të </w:t>
      </w:r>
      <w:r w:rsidRPr="00F3025F">
        <w:rPr>
          <w:rFonts w:ascii="Garamond" w:hAnsi="Garamond"/>
          <w:sz w:val="24"/>
          <w:szCs w:val="24"/>
        </w:rPr>
        <w:t>kufizohen</w:t>
      </w:r>
      <w:r w:rsidR="00F2789A" w:rsidRPr="00F3025F">
        <w:rPr>
          <w:rFonts w:ascii="Garamond" w:hAnsi="Garamond"/>
          <w:sz w:val="24"/>
          <w:szCs w:val="24"/>
        </w:rPr>
        <w:t xml:space="preserve"> në </w:t>
      </w:r>
      <w:r w:rsidRPr="00F3025F">
        <w:rPr>
          <w:rFonts w:ascii="Garamond" w:hAnsi="Garamond"/>
          <w:sz w:val="24"/>
          <w:szCs w:val="24"/>
        </w:rPr>
        <w:t>FNPT II/III MCC, FTD 2/3 ose FFS</w:t>
      </w:r>
      <w:r w:rsidR="00006A2C" w:rsidRPr="00F3025F">
        <w:rPr>
          <w:rFonts w:ascii="Garamond" w:hAnsi="Garamond"/>
          <w:sz w:val="24"/>
          <w:szCs w:val="24"/>
        </w:rPr>
        <w:t xml:space="preserve"> për të</w:t>
      </w:r>
      <w:r w:rsidR="000C57B2" w:rsidRPr="00F3025F">
        <w:rPr>
          <w:rFonts w:ascii="Garamond" w:hAnsi="Garamond"/>
          <w:sz w:val="24"/>
          <w:szCs w:val="24"/>
        </w:rPr>
        <w:t xml:space="preserve"> cilën </w:t>
      </w:r>
      <w:r w:rsidR="004355FA" w:rsidRPr="00F3025F">
        <w:rPr>
          <w:rFonts w:ascii="Garamond" w:hAnsi="Garamond"/>
          <w:sz w:val="24"/>
          <w:szCs w:val="24"/>
        </w:rPr>
        <w:t>është</w:t>
      </w:r>
      <w:r w:rsidR="00877448" w:rsidRPr="00F3025F">
        <w:rPr>
          <w:rFonts w:ascii="Garamond" w:hAnsi="Garamond"/>
          <w:sz w:val="24"/>
          <w:szCs w:val="24"/>
        </w:rPr>
        <w:t xml:space="preserve"> marrë </w:t>
      </w:r>
      <w:r w:rsidRPr="00F3025F">
        <w:rPr>
          <w:rFonts w:ascii="Garamond" w:hAnsi="Garamond"/>
          <w:sz w:val="24"/>
          <w:szCs w:val="24"/>
        </w:rPr>
        <w:t xml:space="preserve">kursi i trajnimit MCCI. </w:t>
      </w:r>
    </w:p>
    <w:p w14:paraId="1B93D610" w14:textId="3AFBAF90"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Privilegjet</w:t>
      </w:r>
      <w:r w:rsidR="00671230" w:rsidRPr="00F3025F">
        <w:rPr>
          <w:rFonts w:ascii="Garamond" w:hAnsi="Garamond"/>
          <w:sz w:val="24"/>
          <w:szCs w:val="24"/>
        </w:rPr>
        <w:t xml:space="preserve"> mund të </w:t>
      </w:r>
      <w:r w:rsidRPr="00F3025F">
        <w:rPr>
          <w:rFonts w:ascii="Garamond" w:hAnsi="Garamond"/>
          <w:sz w:val="24"/>
          <w:szCs w:val="24"/>
        </w:rPr>
        <w:t>zgjerohen</w:t>
      </w:r>
      <w:r w:rsidR="00F2789A" w:rsidRPr="00F3025F">
        <w:rPr>
          <w:rFonts w:ascii="Garamond" w:hAnsi="Garamond"/>
          <w:sz w:val="24"/>
          <w:szCs w:val="24"/>
        </w:rPr>
        <w:t xml:space="preserve"> në </w:t>
      </w:r>
      <w:r w:rsidRPr="00F3025F">
        <w:rPr>
          <w:rFonts w:ascii="Garamond" w:hAnsi="Garamond"/>
          <w:sz w:val="24"/>
          <w:szCs w:val="24"/>
        </w:rPr>
        <w:t>FSTD t</w:t>
      </w:r>
      <w:r w:rsidR="00456935" w:rsidRPr="00F3025F">
        <w:rPr>
          <w:rFonts w:ascii="Garamond" w:hAnsi="Garamond"/>
          <w:sz w:val="24"/>
          <w:szCs w:val="24"/>
        </w:rPr>
        <w:t>ë</w:t>
      </w:r>
      <w:r w:rsidRPr="00F3025F">
        <w:rPr>
          <w:rFonts w:ascii="Garamond" w:hAnsi="Garamond"/>
          <w:sz w:val="24"/>
          <w:szCs w:val="24"/>
        </w:rPr>
        <w:t xml:space="preserve"> tjera</w:t>
      </w:r>
      <w:r w:rsidR="00F536B0" w:rsidRPr="00F3025F">
        <w:rPr>
          <w:rFonts w:ascii="Garamond" w:hAnsi="Garamond"/>
          <w:sz w:val="24"/>
          <w:szCs w:val="24"/>
        </w:rPr>
        <w:t xml:space="preserve"> që </w:t>
      </w:r>
      <w:r w:rsidR="004D45D8" w:rsidRPr="00F3025F">
        <w:rPr>
          <w:rFonts w:ascii="Garamond" w:hAnsi="Garamond"/>
          <w:sz w:val="24"/>
          <w:szCs w:val="24"/>
        </w:rPr>
        <w:t>përfaqës</w:t>
      </w:r>
      <w:r w:rsidR="00DB6BB4" w:rsidRPr="00F3025F">
        <w:rPr>
          <w:rFonts w:ascii="Garamond" w:hAnsi="Garamond"/>
          <w:sz w:val="24"/>
          <w:szCs w:val="24"/>
        </w:rPr>
        <w:t xml:space="preserve">ojnë </w:t>
      </w:r>
      <w:r w:rsidRPr="00F3025F">
        <w:rPr>
          <w:rFonts w:ascii="Garamond" w:hAnsi="Garamond"/>
          <w:sz w:val="24"/>
          <w:szCs w:val="24"/>
        </w:rPr>
        <w:t>tip</w:t>
      </w:r>
      <w:r w:rsidR="00460731" w:rsidRPr="00F3025F">
        <w:rPr>
          <w:rFonts w:ascii="Garamond" w:hAnsi="Garamond"/>
          <w:sz w:val="24"/>
          <w:szCs w:val="24"/>
        </w:rPr>
        <w:t>a</w:t>
      </w:r>
      <w:r w:rsidRPr="00F3025F">
        <w:rPr>
          <w:rFonts w:ascii="Garamond" w:hAnsi="Garamond"/>
          <w:sz w:val="24"/>
          <w:szCs w:val="24"/>
        </w:rPr>
        <w:t xml:space="preserve"> t</w:t>
      </w:r>
      <w:r w:rsidR="00460731" w:rsidRPr="00F3025F">
        <w:rPr>
          <w:rFonts w:ascii="Garamond" w:hAnsi="Garamond"/>
          <w:sz w:val="24"/>
          <w:szCs w:val="24"/>
        </w:rPr>
        <w:t>ë</w:t>
      </w:r>
      <w:r w:rsidRPr="00F3025F">
        <w:rPr>
          <w:rFonts w:ascii="Garamond" w:hAnsi="Garamond"/>
          <w:sz w:val="24"/>
          <w:szCs w:val="24"/>
        </w:rPr>
        <w:t xml:space="preserve"> m</w:t>
      </w:r>
      <w:r w:rsidR="00460731" w:rsidRPr="00F3025F">
        <w:rPr>
          <w:rFonts w:ascii="Garamond" w:hAnsi="Garamond"/>
          <w:sz w:val="24"/>
          <w:szCs w:val="24"/>
        </w:rPr>
        <w:t>ë</w:t>
      </w:r>
      <w:r w:rsidRPr="00F3025F">
        <w:rPr>
          <w:rFonts w:ascii="Garamond" w:hAnsi="Garamond"/>
          <w:sz w:val="24"/>
          <w:szCs w:val="24"/>
        </w:rPr>
        <w:t>tejsh</w:t>
      </w:r>
      <w:r w:rsidR="00460731" w:rsidRPr="00F3025F">
        <w:rPr>
          <w:rFonts w:ascii="Garamond" w:hAnsi="Garamond"/>
          <w:sz w:val="24"/>
          <w:szCs w:val="24"/>
        </w:rPr>
        <w:t>ë</w:t>
      </w:r>
      <w:r w:rsidRPr="00F3025F">
        <w:rPr>
          <w:rFonts w:ascii="Garamond" w:hAnsi="Garamond"/>
          <w:sz w:val="24"/>
          <w:szCs w:val="24"/>
        </w:rPr>
        <w:t>m</w:t>
      </w:r>
      <w:r w:rsidR="004D45D8" w:rsidRPr="00F3025F">
        <w:rPr>
          <w:rFonts w:ascii="Garamond" w:hAnsi="Garamond"/>
          <w:sz w:val="24"/>
          <w:szCs w:val="24"/>
        </w:rPr>
        <w:t xml:space="preserve"> të avionit</w:t>
      </w:r>
      <w:r w:rsidRPr="00F3025F">
        <w:rPr>
          <w:rFonts w:ascii="Garamond" w:hAnsi="Garamond"/>
          <w:sz w:val="24"/>
          <w:szCs w:val="24"/>
        </w:rPr>
        <w:t xml:space="preserve"> kur </w:t>
      </w:r>
      <w:r w:rsidR="00581832" w:rsidRPr="00F3025F">
        <w:rPr>
          <w:rFonts w:ascii="Garamond" w:hAnsi="Garamond"/>
          <w:sz w:val="24"/>
          <w:szCs w:val="24"/>
        </w:rPr>
        <w:t>mbajtës</w:t>
      </w:r>
      <w:r w:rsidRPr="00F3025F">
        <w:rPr>
          <w:rFonts w:ascii="Garamond" w:hAnsi="Garamond"/>
          <w:sz w:val="24"/>
          <w:szCs w:val="24"/>
        </w:rPr>
        <w:t>i ka kryer trajnimin praktik</w:t>
      </w:r>
      <w:r w:rsidR="00D77614" w:rsidRPr="00F3025F">
        <w:rPr>
          <w:rFonts w:ascii="Garamond" w:hAnsi="Garamond"/>
          <w:sz w:val="24"/>
          <w:szCs w:val="24"/>
        </w:rPr>
        <w:t xml:space="preserve"> të kurs</w:t>
      </w:r>
      <w:r w:rsidRPr="00F3025F">
        <w:rPr>
          <w:rFonts w:ascii="Garamond" w:hAnsi="Garamond"/>
          <w:sz w:val="24"/>
          <w:szCs w:val="24"/>
        </w:rPr>
        <w:t>it MCC</w:t>
      </w:r>
      <w:r w:rsidR="00F2789A" w:rsidRPr="00F3025F">
        <w:rPr>
          <w:rFonts w:ascii="Garamond" w:hAnsi="Garamond"/>
          <w:sz w:val="24"/>
          <w:szCs w:val="24"/>
        </w:rPr>
        <w:t xml:space="preserve"> në</w:t>
      </w:r>
      <w:r w:rsidR="00C01AF8" w:rsidRPr="00F3025F">
        <w:rPr>
          <w:rFonts w:ascii="Garamond" w:hAnsi="Garamond"/>
          <w:sz w:val="24"/>
          <w:szCs w:val="24"/>
        </w:rPr>
        <w:t xml:space="preserve"> atë </w:t>
      </w:r>
      <w:r w:rsidRPr="00F3025F">
        <w:rPr>
          <w:rFonts w:ascii="Garamond" w:hAnsi="Garamond"/>
          <w:sz w:val="24"/>
          <w:szCs w:val="24"/>
        </w:rPr>
        <w:t>tip</w:t>
      </w:r>
      <w:r w:rsidR="00DB6BB4" w:rsidRPr="00F3025F">
        <w:rPr>
          <w:rFonts w:ascii="Garamond" w:hAnsi="Garamond"/>
          <w:sz w:val="24"/>
          <w:szCs w:val="24"/>
        </w:rPr>
        <w:t xml:space="preserve"> të FNPT </w:t>
      </w:r>
      <w:r w:rsidRPr="00F3025F">
        <w:rPr>
          <w:rFonts w:ascii="Garamond" w:hAnsi="Garamond"/>
          <w:sz w:val="24"/>
          <w:szCs w:val="24"/>
        </w:rPr>
        <w:t xml:space="preserve">II/III MCC, FTD 2/3 ose FFS. </w:t>
      </w:r>
    </w:p>
    <w:p w14:paraId="1187EEAB" w14:textId="6E5B1F59"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FCL.915.MCCI</w:t>
      </w:r>
      <w:r w:rsidR="00F2789A" w:rsidRPr="00F3025F">
        <w:rPr>
          <w:rFonts w:ascii="Garamond" w:hAnsi="Garamond"/>
          <w:b/>
          <w:sz w:val="24"/>
          <w:szCs w:val="24"/>
        </w:rPr>
        <w:t xml:space="preserve"> </w:t>
      </w:r>
      <w:r w:rsidRPr="00F3025F">
        <w:rPr>
          <w:rFonts w:ascii="Garamond" w:hAnsi="Garamond"/>
          <w:b/>
          <w:sz w:val="24"/>
          <w:szCs w:val="24"/>
        </w:rPr>
        <w:t xml:space="preserve">MCCI- Parakushte </w:t>
      </w:r>
    </w:p>
    <w:p w14:paraId="26DBDB35" w14:textId="7CDC317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Nj</w:t>
      </w:r>
      <w:r w:rsidR="00460731" w:rsidRPr="00F3025F">
        <w:rPr>
          <w:rFonts w:ascii="Garamond" w:hAnsi="Garamond"/>
          <w:sz w:val="24"/>
          <w:szCs w:val="24"/>
        </w:rPr>
        <w:t>ë</w:t>
      </w:r>
      <w:r w:rsidRPr="00F3025F">
        <w:rPr>
          <w:rFonts w:ascii="Garamond" w:hAnsi="Garamond"/>
          <w:sz w:val="24"/>
          <w:szCs w:val="24"/>
        </w:rPr>
        <w:t xml:space="preserve"> aplikant</w:t>
      </w:r>
      <w:r w:rsidR="004355FA" w:rsidRPr="00F3025F">
        <w:rPr>
          <w:rFonts w:ascii="Garamond" w:hAnsi="Garamond"/>
          <w:sz w:val="24"/>
          <w:szCs w:val="24"/>
        </w:rPr>
        <w:t xml:space="preserve"> për</w:t>
      </w:r>
      <w:r w:rsidR="00B61D1A" w:rsidRPr="00F3025F">
        <w:rPr>
          <w:rFonts w:ascii="Garamond" w:hAnsi="Garamond"/>
          <w:sz w:val="24"/>
          <w:szCs w:val="24"/>
        </w:rPr>
        <w:t xml:space="preserve"> një </w:t>
      </w:r>
      <w:r w:rsidRPr="00F3025F">
        <w:rPr>
          <w:rFonts w:ascii="Garamond" w:hAnsi="Garamond"/>
          <w:sz w:val="24"/>
          <w:szCs w:val="24"/>
        </w:rPr>
        <w:t>certifikat</w:t>
      </w:r>
      <w:r w:rsidR="00460731" w:rsidRPr="00F3025F">
        <w:rPr>
          <w:rFonts w:ascii="Garamond" w:hAnsi="Garamond"/>
          <w:sz w:val="24"/>
          <w:szCs w:val="24"/>
        </w:rPr>
        <w:t>ë</w:t>
      </w:r>
      <w:r w:rsidRPr="00F3025F">
        <w:rPr>
          <w:rFonts w:ascii="Garamond" w:hAnsi="Garamond"/>
          <w:sz w:val="24"/>
          <w:szCs w:val="24"/>
        </w:rPr>
        <w:t xml:space="preserve"> MCCI </w:t>
      </w:r>
      <w:r w:rsidR="00940902" w:rsidRPr="00F3025F">
        <w:rPr>
          <w:rFonts w:ascii="Garamond" w:hAnsi="Garamond"/>
          <w:sz w:val="24"/>
          <w:szCs w:val="24"/>
        </w:rPr>
        <w:t xml:space="preserve">duhet të: </w:t>
      </w:r>
    </w:p>
    <w:p w14:paraId="5B7545DC" w14:textId="6919F4F9" w:rsidR="00BD1A8C" w:rsidRPr="00F3025F" w:rsidRDefault="0097198E" w:rsidP="0097198E">
      <w:pPr>
        <w:pStyle w:val="Teksti"/>
      </w:pPr>
      <w:r w:rsidRPr="00F3025F">
        <w:t xml:space="preserve">a) </w:t>
      </w:r>
      <w:r w:rsidR="00772876" w:rsidRPr="00F3025F">
        <w:t>m</w:t>
      </w:r>
      <w:r w:rsidR="00BD1A8C" w:rsidRPr="00F3025F">
        <w:t>baj</w:t>
      </w:r>
      <w:r w:rsidR="00772876" w:rsidRPr="00F3025F">
        <w:t>ë</w:t>
      </w:r>
      <w:r w:rsidR="00BD1A8C" w:rsidRPr="00F3025F">
        <w:t xml:space="preserve"> ose</w:t>
      </w:r>
      <w:r w:rsidR="00EB2F14" w:rsidRPr="00F3025F">
        <w:t xml:space="preserve"> të ketë </w:t>
      </w:r>
      <w:r w:rsidR="00BD1A8C" w:rsidRPr="00F3025F">
        <w:t>mbajtur</w:t>
      </w:r>
      <w:r w:rsidR="00B61D1A" w:rsidRPr="00F3025F">
        <w:t xml:space="preserve"> një </w:t>
      </w:r>
      <w:r w:rsidR="00BD1A8C" w:rsidRPr="00F3025F">
        <w:t>CPL, MPL, ose ATPL</w:t>
      </w:r>
      <w:r w:rsidR="00F2789A" w:rsidRPr="00F3025F">
        <w:t xml:space="preserve"> në </w:t>
      </w:r>
      <w:r w:rsidR="00A23DA8" w:rsidRPr="00F3025F">
        <w:t>kategorinë</w:t>
      </w:r>
      <w:r w:rsidR="00BD1A8C" w:rsidRPr="00F3025F">
        <w:t xml:space="preserve"> </w:t>
      </w:r>
      <w:r w:rsidR="000C57B2" w:rsidRPr="00F3025F">
        <w:t>përkatëse</w:t>
      </w:r>
      <w:r w:rsidR="004D45D8" w:rsidRPr="00F3025F">
        <w:t xml:space="preserve"> të avionit</w:t>
      </w:r>
      <w:r w:rsidR="00BD1A8C" w:rsidRPr="00F3025F">
        <w:t xml:space="preserve">; </w:t>
      </w:r>
    </w:p>
    <w:p w14:paraId="3D05FF4F" w14:textId="6B038261" w:rsidR="00BD1A8C" w:rsidRPr="00F3025F" w:rsidRDefault="0097198E" w:rsidP="0097198E">
      <w:pPr>
        <w:pStyle w:val="Teksti"/>
      </w:pPr>
      <w:r w:rsidRPr="00F3025F">
        <w:t>b</w:t>
      </w:r>
      <w:r w:rsidR="0062278D" w:rsidRPr="00F3025F">
        <w:t>)</w:t>
      </w:r>
      <w:r w:rsidR="00EB2F14" w:rsidRPr="00F3025F">
        <w:t xml:space="preserve"> të ketë</w:t>
      </w:r>
      <w:r w:rsidR="00DA7E84" w:rsidRPr="00F3025F">
        <w:t xml:space="preserve"> të paktën</w:t>
      </w:r>
      <w:r w:rsidR="00BD1A8C" w:rsidRPr="00F3025F">
        <w:t xml:space="preserve">: </w:t>
      </w:r>
    </w:p>
    <w:p w14:paraId="2A20533D" w14:textId="26F3CDB4" w:rsidR="00BD1A8C" w:rsidRPr="00F3025F" w:rsidRDefault="0097198E" w:rsidP="0097198E">
      <w:pPr>
        <w:pStyle w:val="Teksti"/>
      </w:pPr>
      <w:r w:rsidRPr="00F3025F">
        <w:t>1)</w:t>
      </w:r>
      <w:r w:rsidR="00F2789A" w:rsidRPr="00F3025F">
        <w:t xml:space="preserve"> në </w:t>
      </w:r>
      <w:r w:rsidR="00BD1A8C" w:rsidRPr="00F3025F">
        <w:t xml:space="preserve">rastin e </w:t>
      </w:r>
      <w:r w:rsidR="004D45D8" w:rsidRPr="00F3025F">
        <w:t>avionëv</w:t>
      </w:r>
      <w:r w:rsidR="00BD1A8C" w:rsidRPr="00F3025F">
        <w:t xml:space="preserve">e, airship-eve dhe </w:t>
      </w:r>
      <w:r w:rsidR="004D45D8" w:rsidRPr="00F3025F">
        <w:t>avionëv</w:t>
      </w:r>
      <w:r w:rsidR="00BD1A8C" w:rsidRPr="00F3025F">
        <w:t xml:space="preserve">e me ngritje </w:t>
      </w:r>
      <w:r w:rsidR="00B61D1A" w:rsidRPr="00F3025F">
        <w:t>motor</w:t>
      </w:r>
      <w:r w:rsidR="00BD1A8C" w:rsidRPr="00F3025F">
        <w:t>ike, 1500</w:t>
      </w:r>
      <w:r w:rsidR="002F74CC" w:rsidRPr="00F3025F">
        <w:t xml:space="preserve"> orë </w:t>
      </w:r>
      <w:r w:rsidR="00BD1A8C" w:rsidRPr="00F3025F">
        <w:t xml:space="preserve">fluturimi me </w:t>
      </w:r>
      <w:r w:rsidR="00E24D37" w:rsidRPr="00F3025F">
        <w:t>eksperiencë</w:t>
      </w:r>
      <w:r w:rsidR="00BD1A8C" w:rsidRPr="00F3025F">
        <w:t xml:space="preserve"> piloti</w:t>
      </w:r>
      <w:r w:rsidR="00F2789A" w:rsidRPr="00F3025F">
        <w:t xml:space="preserve"> në </w:t>
      </w:r>
      <w:r w:rsidR="00BD1A8C" w:rsidRPr="00F3025F">
        <w:t>operimet</w:t>
      </w:r>
      <w:r w:rsidR="00940902" w:rsidRPr="00F3025F">
        <w:t xml:space="preserve"> më shumë </w:t>
      </w:r>
      <w:r w:rsidR="00BD1A8C" w:rsidRPr="00F3025F">
        <w:t>pilot</w:t>
      </w:r>
      <w:r w:rsidR="001E0B81" w:rsidRPr="00F3025F">
        <w:t>ë</w:t>
      </w:r>
      <w:r w:rsidR="00BD1A8C" w:rsidRPr="00F3025F">
        <w:t xml:space="preserve">. </w:t>
      </w:r>
    </w:p>
    <w:p w14:paraId="35262753" w14:textId="47B66AA7" w:rsidR="00BD1A8C" w:rsidRPr="00F3025F" w:rsidRDefault="0097198E" w:rsidP="0097198E">
      <w:pPr>
        <w:pStyle w:val="Teksti"/>
      </w:pPr>
      <w:r w:rsidRPr="00F3025F">
        <w:t>2)</w:t>
      </w:r>
      <w:r w:rsidR="00F2789A" w:rsidRPr="00F3025F">
        <w:t xml:space="preserve"> në </w:t>
      </w:r>
      <w:r w:rsidR="00BD1A8C" w:rsidRPr="00F3025F">
        <w:t xml:space="preserve">rastin e </w:t>
      </w:r>
      <w:r w:rsidR="008A750D" w:rsidRPr="00F3025F">
        <w:t>helikopterë</w:t>
      </w:r>
      <w:r w:rsidR="00BD1A8C" w:rsidRPr="00F3025F">
        <w:t>ve, 1000</w:t>
      </w:r>
      <w:r w:rsidR="002F74CC" w:rsidRPr="00F3025F">
        <w:t xml:space="preserve"> orë </w:t>
      </w:r>
      <w:r w:rsidR="00BD1A8C" w:rsidRPr="00F3025F">
        <w:t>fluturimi si pilot</w:t>
      </w:r>
      <w:r w:rsidR="00F2789A" w:rsidRPr="00F3025F">
        <w:t xml:space="preserve"> në </w:t>
      </w:r>
      <w:r w:rsidR="00BD1A8C" w:rsidRPr="00F3025F">
        <w:t>operime</w:t>
      </w:r>
      <w:r w:rsidR="00940902" w:rsidRPr="00F3025F">
        <w:t xml:space="preserve"> më shumë </w:t>
      </w:r>
      <w:r w:rsidR="00BD1A8C" w:rsidRPr="00F3025F">
        <w:t>ekuipazh, prej</w:t>
      </w:r>
      <w:r w:rsidR="0056740D" w:rsidRPr="00F3025F">
        <w:t xml:space="preserve"> të cila</w:t>
      </w:r>
      <w:r w:rsidR="00BD1A8C" w:rsidRPr="00F3025F">
        <w:t>ve</w:t>
      </w:r>
      <w:r w:rsidR="002F74CC" w:rsidRPr="00F3025F">
        <w:t xml:space="preserve"> të paktën </w:t>
      </w:r>
      <w:r w:rsidR="00BD1A8C" w:rsidRPr="00F3025F">
        <w:t>350</w:t>
      </w:r>
      <w:r w:rsidR="002F74CC" w:rsidRPr="00F3025F">
        <w:t xml:space="preserve"> orë </w:t>
      </w:r>
      <w:r w:rsidR="00F2789A" w:rsidRPr="00F3025F">
        <w:t xml:space="preserve">në </w:t>
      </w:r>
      <w:r w:rsidR="008A750D" w:rsidRPr="00F3025F">
        <w:t>helikopterë</w:t>
      </w:r>
      <w:r w:rsidR="00940902" w:rsidRPr="00F3025F">
        <w:t xml:space="preserve"> më shumë </w:t>
      </w:r>
      <w:r w:rsidR="00BD1A8C" w:rsidRPr="00F3025F">
        <w:t xml:space="preserve">pilot. </w:t>
      </w:r>
    </w:p>
    <w:p w14:paraId="13BF5EAA"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FCL.930 MCCI MCCI- Kursi i trajnimit </w:t>
      </w:r>
    </w:p>
    <w:p w14:paraId="2F9F6C7C" w14:textId="21ABE034" w:rsidR="00BD1A8C" w:rsidRPr="00F3025F" w:rsidRDefault="0097198E" w:rsidP="0097198E">
      <w:pPr>
        <w:pStyle w:val="Teksti"/>
      </w:pPr>
      <w:r w:rsidRPr="00F3025F">
        <w:t xml:space="preserve">a) </w:t>
      </w:r>
      <w:r w:rsidR="00BD1A8C" w:rsidRPr="00F3025F">
        <w:t>Kursi i trajnimit</w:t>
      </w:r>
      <w:r w:rsidR="004355FA" w:rsidRPr="00F3025F">
        <w:t xml:space="preserve"> për </w:t>
      </w:r>
      <w:r w:rsidR="00BD1A8C" w:rsidRPr="00F3025F">
        <w:t>MCCI</w:t>
      </w:r>
      <w:r w:rsidR="006E6772" w:rsidRPr="00F3025F">
        <w:t xml:space="preserve"> duhet të </w:t>
      </w:r>
      <w:r w:rsidR="008A750D" w:rsidRPr="00F3025F">
        <w:t>përfshijë</w:t>
      </w:r>
      <w:r w:rsidR="00DA7E84" w:rsidRPr="00F3025F">
        <w:t xml:space="preserve"> të paktën</w:t>
      </w:r>
      <w:r w:rsidR="00BD1A8C" w:rsidRPr="00F3025F">
        <w:t xml:space="preserve">: </w:t>
      </w:r>
    </w:p>
    <w:p w14:paraId="1211AAE4" w14:textId="50FC15E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25</w:t>
      </w:r>
      <w:r w:rsidR="002F74CC" w:rsidRPr="00F3025F">
        <w:rPr>
          <w:rFonts w:ascii="Garamond" w:hAnsi="Garamond"/>
          <w:sz w:val="24"/>
          <w:szCs w:val="24"/>
        </w:rPr>
        <w:t xml:space="preserve"> orë</w:t>
      </w:r>
      <w:r w:rsidR="008A750D" w:rsidRPr="00F3025F">
        <w:rPr>
          <w:rFonts w:ascii="Garamond" w:hAnsi="Garamond"/>
          <w:sz w:val="24"/>
          <w:szCs w:val="24"/>
        </w:rPr>
        <w:t xml:space="preserve"> të </w:t>
      </w:r>
      <w:r w:rsidR="00E24D37" w:rsidRPr="00F3025F">
        <w:rPr>
          <w:rFonts w:ascii="Garamond" w:hAnsi="Garamond"/>
          <w:sz w:val="24"/>
          <w:szCs w:val="24"/>
        </w:rPr>
        <w:t>instruksioneve</w:t>
      </w:r>
      <w:r w:rsidRPr="00F3025F">
        <w:rPr>
          <w:rFonts w:ascii="Garamond" w:hAnsi="Garamond"/>
          <w:sz w:val="24"/>
          <w:szCs w:val="24"/>
        </w:rPr>
        <w:t xml:space="preserve"> t</w:t>
      </w:r>
      <w:r w:rsidR="00C4124D" w:rsidRPr="00F3025F">
        <w:rPr>
          <w:rFonts w:ascii="Garamond" w:hAnsi="Garamond"/>
          <w:sz w:val="24"/>
          <w:szCs w:val="24"/>
        </w:rPr>
        <w:t>ë</w:t>
      </w:r>
      <w:r w:rsidRPr="00F3025F">
        <w:rPr>
          <w:rFonts w:ascii="Garamond" w:hAnsi="Garamond"/>
          <w:sz w:val="24"/>
          <w:szCs w:val="24"/>
        </w:rPr>
        <w:t xml:space="preserve"> </w:t>
      </w:r>
      <w:r w:rsidR="00B66621" w:rsidRPr="00F3025F">
        <w:rPr>
          <w:rFonts w:ascii="Garamond" w:hAnsi="Garamond"/>
          <w:sz w:val="24"/>
          <w:szCs w:val="24"/>
        </w:rPr>
        <w:t>mësim</w:t>
      </w:r>
      <w:r w:rsidRPr="00F3025F">
        <w:rPr>
          <w:rFonts w:ascii="Garamond" w:hAnsi="Garamond"/>
          <w:sz w:val="24"/>
          <w:szCs w:val="24"/>
        </w:rPr>
        <w:t>dh</w:t>
      </w:r>
      <w:r w:rsidR="00C4124D" w:rsidRPr="00F3025F">
        <w:rPr>
          <w:rFonts w:ascii="Garamond" w:hAnsi="Garamond"/>
          <w:sz w:val="24"/>
          <w:szCs w:val="24"/>
        </w:rPr>
        <w:t>ë</w:t>
      </w:r>
      <w:r w:rsidRPr="00F3025F">
        <w:rPr>
          <w:rFonts w:ascii="Garamond" w:hAnsi="Garamond"/>
          <w:sz w:val="24"/>
          <w:szCs w:val="24"/>
        </w:rPr>
        <w:t xml:space="preserve">nies dhe </w:t>
      </w:r>
      <w:r w:rsidR="00B66621" w:rsidRPr="00F3025F">
        <w:rPr>
          <w:rFonts w:ascii="Garamond" w:hAnsi="Garamond"/>
          <w:sz w:val="24"/>
          <w:szCs w:val="24"/>
        </w:rPr>
        <w:t>mësim</w:t>
      </w:r>
      <w:r w:rsidRPr="00F3025F">
        <w:rPr>
          <w:rFonts w:ascii="Garamond" w:hAnsi="Garamond"/>
          <w:sz w:val="24"/>
          <w:szCs w:val="24"/>
        </w:rPr>
        <w:t xml:space="preserve">marrjes; </w:t>
      </w:r>
    </w:p>
    <w:p w14:paraId="4AD59823" w14:textId="05EE415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 trajnim teknik t</w:t>
      </w:r>
      <w:r w:rsidR="00456935" w:rsidRPr="00F3025F">
        <w:rPr>
          <w:rFonts w:ascii="Garamond" w:hAnsi="Garamond"/>
          <w:sz w:val="24"/>
          <w:szCs w:val="24"/>
        </w:rPr>
        <w:t>ë</w:t>
      </w:r>
      <w:r w:rsidRPr="00F3025F">
        <w:rPr>
          <w:rFonts w:ascii="Garamond" w:hAnsi="Garamond"/>
          <w:sz w:val="24"/>
          <w:szCs w:val="24"/>
        </w:rPr>
        <w:t xml:space="preserve"> lidhur me tipin e FSTD ku aplikanti</w:t>
      </w:r>
      <w:r w:rsidR="00360584" w:rsidRPr="00F3025F">
        <w:rPr>
          <w:rFonts w:ascii="Garamond" w:hAnsi="Garamond"/>
          <w:sz w:val="24"/>
          <w:szCs w:val="24"/>
        </w:rPr>
        <w:t xml:space="preserve"> dëshiro</w:t>
      </w:r>
      <w:r w:rsidRPr="00F3025F">
        <w:rPr>
          <w:rFonts w:ascii="Garamond" w:hAnsi="Garamond"/>
          <w:sz w:val="24"/>
          <w:szCs w:val="24"/>
        </w:rPr>
        <w:t>n t</w:t>
      </w:r>
      <w:r w:rsidR="00C4124D" w:rsidRPr="00F3025F">
        <w:rPr>
          <w:rFonts w:ascii="Garamond" w:hAnsi="Garamond"/>
          <w:sz w:val="24"/>
          <w:szCs w:val="24"/>
        </w:rPr>
        <w:t>ë</w:t>
      </w:r>
      <w:r w:rsidRPr="00F3025F">
        <w:rPr>
          <w:rFonts w:ascii="Garamond" w:hAnsi="Garamond"/>
          <w:sz w:val="24"/>
          <w:szCs w:val="24"/>
        </w:rPr>
        <w:t xml:space="preserve"> instruktoj</w:t>
      </w:r>
      <w:r w:rsidR="00C4124D" w:rsidRPr="00F3025F">
        <w:rPr>
          <w:rFonts w:ascii="Garamond" w:hAnsi="Garamond"/>
          <w:sz w:val="24"/>
          <w:szCs w:val="24"/>
        </w:rPr>
        <w:t>ë</w:t>
      </w:r>
      <w:r w:rsidRPr="00F3025F">
        <w:rPr>
          <w:rFonts w:ascii="Garamond" w:hAnsi="Garamond"/>
          <w:sz w:val="24"/>
          <w:szCs w:val="24"/>
        </w:rPr>
        <w:t xml:space="preserve">; </w:t>
      </w:r>
    </w:p>
    <w:p w14:paraId="7F3A501A" w14:textId="2706AD6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 3</w:t>
      </w:r>
      <w:r w:rsidR="002F74CC" w:rsidRPr="00F3025F">
        <w:rPr>
          <w:rFonts w:ascii="Garamond" w:hAnsi="Garamond"/>
          <w:sz w:val="24"/>
          <w:szCs w:val="24"/>
        </w:rPr>
        <w:t xml:space="preserve"> orë</w:t>
      </w:r>
      <w:r w:rsidR="008A750D" w:rsidRPr="00F3025F">
        <w:rPr>
          <w:rFonts w:ascii="Garamond" w:hAnsi="Garamond"/>
          <w:sz w:val="24"/>
          <w:szCs w:val="24"/>
        </w:rPr>
        <w:t xml:space="preserve"> të instruksion</w:t>
      </w:r>
      <w:r w:rsidRPr="00F3025F">
        <w:rPr>
          <w:rFonts w:ascii="Garamond" w:hAnsi="Garamond"/>
          <w:sz w:val="24"/>
          <w:szCs w:val="24"/>
        </w:rPr>
        <w:t>eve praktike, nga</w:t>
      </w:r>
      <w:r w:rsidR="0056740D" w:rsidRPr="00F3025F">
        <w:rPr>
          <w:rFonts w:ascii="Garamond" w:hAnsi="Garamond"/>
          <w:sz w:val="24"/>
          <w:szCs w:val="24"/>
        </w:rPr>
        <w:t xml:space="preserve"> të cila</w:t>
      </w:r>
      <w:r w:rsidRPr="00F3025F">
        <w:rPr>
          <w:rFonts w:ascii="Garamond" w:hAnsi="Garamond"/>
          <w:sz w:val="24"/>
          <w:szCs w:val="24"/>
        </w:rPr>
        <w:t>t</w:t>
      </w:r>
      <w:r w:rsidR="00671230" w:rsidRPr="00F3025F">
        <w:rPr>
          <w:rFonts w:ascii="Garamond" w:hAnsi="Garamond"/>
          <w:sz w:val="24"/>
          <w:szCs w:val="24"/>
        </w:rPr>
        <w:t xml:space="preserve"> mund të</w:t>
      </w:r>
      <w:r w:rsidR="00877448" w:rsidRPr="00F3025F">
        <w:rPr>
          <w:rFonts w:ascii="Garamond" w:hAnsi="Garamond"/>
          <w:sz w:val="24"/>
          <w:szCs w:val="24"/>
        </w:rPr>
        <w:t xml:space="preserve"> jenë </w:t>
      </w:r>
      <w:r w:rsidRPr="00F3025F">
        <w:rPr>
          <w:rFonts w:ascii="Garamond" w:hAnsi="Garamond"/>
          <w:sz w:val="24"/>
          <w:szCs w:val="24"/>
        </w:rPr>
        <w:t>instruksione fluturimi ose instruksione MCC</w:t>
      </w:r>
      <w:r w:rsidR="00F2789A" w:rsidRPr="00F3025F">
        <w:rPr>
          <w:rFonts w:ascii="Garamond" w:hAnsi="Garamond"/>
          <w:sz w:val="24"/>
          <w:szCs w:val="24"/>
        </w:rPr>
        <w:t xml:space="preserve"> në </w:t>
      </w:r>
      <w:r w:rsidRPr="00F3025F">
        <w:rPr>
          <w:rFonts w:ascii="Garamond" w:hAnsi="Garamond"/>
          <w:sz w:val="24"/>
          <w:szCs w:val="24"/>
        </w:rPr>
        <w:t>FNPT II/III MCC, TD 2/3 ose FFS</w:t>
      </w:r>
      <w:r w:rsidR="00F2789A" w:rsidRPr="00F3025F">
        <w:rPr>
          <w:rFonts w:ascii="Garamond" w:hAnsi="Garamond"/>
          <w:sz w:val="24"/>
          <w:szCs w:val="24"/>
        </w:rPr>
        <w:t xml:space="preserve"> </w:t>
      </w:r>
      <w:r w:rsidRPr="00F3025F">
        <w:rPr>
          <w:rFonts w:ascii="Garamond" w:hAnsi="Garamond"/>
          <w:sz w:val="24"/>
          <w:szCs w:val="24"/>
        </w:rPr>
        <w:t>n</w:t>
      </w:r>
      <w:r w:rsidR="001F6ADE" w:rsidRPr="00F3025F">
        <w:rPr>
          <w:rFonts w:ascii="Garamond" w:hAnsi="Garamond"/>
          <w:sz w:val="24"/>
          <w:szCs w:val="24"/>
        </w:rPr>
        <w:t>ë</w:t>
      </w:r>
      <w:r w:rsidRPr="00F3025F">
        <w:rPr>
          <w:rFonts w:ascii="Garamond" w:hAnsi="Garamond"/>
          <w:sz w:val="24"/>
          <w:szCs w:val="24"/>
        </w:rPr>
        <w:t>n supervizimin e</w:t>
      </w:r>
      <w:r w:rsidR="00B61D1A" w:rsidRPr="00F3025F">
        <w:rPr>
          <w:rFonts w:ascii="Garamond" w:hAnsi="Garamond"/>
          <w:sz w:val="24"/>
          <w:szCs w:val="24"/>
        </w:rPr>
        <w:t xml:space="preserve"> një </w:t>
      </w:r>
      <w:r w:rsidRPr="00F3025F">
        <w:rPr>
          <w:rFonts w:ascii="Garamond" w:hAnsi="Garamond"/>
          <w:sz w:val="24"/>
          <w:szCs w:val="24"/>
        </w:rPr>
        <w:t>TRI, SFI, ose MCCI t</w:t>
      </w:r>
      <w:r w:rsidR="00C4124D" w:rsidRPr="00F3025F">
        <w:rPr>
          <w:rFonts w:ascii="Garamond" w:hAnsi="Garamond"/>
          <w:sz w:val="24"/>
          <w:szCs w:val="24"/>
        </w:rPr>
        <w:t>ë</w:t>
      </w:r>
      <w:r w:rsidRPr="00F3025F">
        <w:rPr>
          <w:rFonts w:ascii="Garamond" w:hAnsi="Garamond"/>
          <w:sz w:val="24"/>
          <w:szCs w:val="24"/>
        </w:rPr>
        <w:t xml:space="preserve"> em</w:t>
      </w:r>
      <w:r w:rsidR="00C4124D" w:rsidRPr="00F3025F">
        <w:rPr>
          <w:rFonts w:ascii="Garamond" w:hAnsi="Garamond"/>
          <w:sz w:val="24"/>
          <w:szCs w:val="24"/>
        </w:rPr>
        <w:t>ë</w:t>
      </w:r>
      <w:r w:rsidRPr="00F3025F">
        <w:rPr>
          <w:rFonts w:ascii="Garamond" w:hAnsi="Garamond"/>
          <w:sz w:val="24"/>
          <w:szCs w:val="24"/>
        </w:rPr>
        <w:t>ruar nga Organizata e Trajnimit</w:t>
      </w:r>
      <w:r w:rsidR="004355FA" w:rsidRPr="00F3025F">
        <w:rPr>
          <w:rFonts w:ascii="Garamond" w:hAnsi="Garamond"/>
          <w:sz w:val="24"/>
          <w:szCs w:val="24"/>
        </w:rPr>
        <w:t xml:space="preserve"> për </w:t>
      </w:r>
      <w:r w:rsidRPr="00F3025F">
        <w:rPr>
          <w:rFonts w:ascii="Garamond" w:hAnsi="Garamond"/>
          <w:sz w:val="24"/>
          <w:szCs w:val="24"/>
        </w:rPr>
        <w:t>k</w:t>
      </w:r>
      <w:r w:rsidR="00C34D6D">
        <w:rPr>
          <w:rFonts w:ascii="Garamond" w:hAnsi="Garamond"/>
          <w:sz w:val="24"/>
          <w:szCs w:val="24"/>
        </w:rPr>
        <w:t>ë</w:t>
      </w:r>
      <w:r w:rsidRPr="00F3025F">
        <w:rPr>
          <w:rFonts w:ascii="Garamond" w:hAnsi="Garamond"/>
          <w:sz w:val="24"/>
          <w:szCs w:val="24"/>
        </w:rPr>
        <w:t>t</w:t>
      </w:r>
      <w:r w:rsidR="00C34D6D">
        <w:rPr>
          <w:rFonts w:ascii="Garamond" w:hAnsi="Garamond"/>
          <w:sz w:val="24"/>
          <w:szCs w:val="24"/>
        </w:rPr>
        <w:t>ë</w:t>
      </w:r>
      <w:r w:rsidR="000D187A" w:rsidRPr="00F3025F">
        <w:rPr>
          <w:rFonts w:ascii="Garamond" w:hAnsi="Garamond"/>
          <w:sz w:val="24"/>
          <w:szCs w:val="24"/>
        </w:rPr>
        <w:t xml:space="preserve"> qëllim</w:t>
      </w:r>
      <w:r w:rsidRPr="00F3025F">
        <w:rPr>
          <w:rFonts w:ascii="Garamond" w:hAnsi="Garamond"/>
          <w:sz w:val="24"/>
          <w:szCs w:val="24"/>
        </w:rPr>
        <w:t>.</w:t>
      </w:r>
      <w:r w:rsidR="00C01AF8" w:rsidRPr="00F3025F">
        <w:rPr>
          <w:rFonts w:ascii="Garamond" w:hAnsi="Garamond"/>
          <w:sz w:val="24"/>
          <w:szCs w:val="24"/>
        </w:rPr>
        <w:t xml:space="preserve"> këto </w:t>
      </w:r>
      <w:r w:rsidR="002F74CC" w:rsidRPr="00F3025F">
        <w:rPr>
          <w:rFonts w:ascii="Garamond" w:hAnsi="Garamond"/>
          <w:sz w:val="24"/>
          <w:szCs w:val="24"/>
        </w:rPr>
        <w:t>orë</w:t>
      </w:r>
      <w:r w:rsidR="008A750D" w:rsidRPr="00F3025F">
        <w:rPr>
          <w:rFonts w:ascii="Garamond" w:hAnsi="Garamond"/>
          <w:sz w:val="24"/>
          <w:szCs w:val="24"/>
        </w:rPr>
        <w:t xml:space="preserve"> të instruksion</w:t>
      </w:r>
      <w:r w:rsidRPr="00F3025F">
        <w:rPr>
          <w:rFonts w:ascii="Garamond" w:hAnsi="Garamond"/>
          <w:sz w:val="24"/>
          <w:szCs w:val="24"/>
        </w:rPr>
        <w:t>eve</w:t>
      </w:r>
      <w:r w:rsidR="00877448" w:rsidRPr="00F3025F">
        <w:rPr>
          <w:rFonts w:ascii="Garamond" w:hAnsi="Garamond"/>
          <w:sz w:val="24"/>
          <w:szCs w:val="24"/>
        </w:rPr>
        <w:t xml:space="preserve"> të fluturimit</w:t>
      </w:r>
      <w:r w:rsidRPr="00F3025F">
        <w:rPr>
          <w:rFonts w:ascii="Garamond" w:hAnsi="Garamond"/>
          <w:sz w:val="24"/>
          <w:szCs w:val="24"/>
        </w:rPr>
        <w:t xml:space="preserve"> n</w:t>
      </w:r>
      <w:r w:rsidR="001F6ADE" w:rsidRPr="00F3025F">
        <w:rPr>
          <w:rFonts w:ascii="Garamond" w:hAnsi="Garamond"/>
          <w:sz w:val="24"/>
          <w:szCs w:val="24"/>
        </w:rPr>
        <w:t>ë</w:t>
      </w:r>
      <w:r w:rsidRPr="00F3025F">
        <w:rPr>
          <w:rFonts w:ascii="Garamond" w:hAnsi="Garamond"/>
          <w:sz w:val="24"/>
          <w:szCs w:val="24"/>
        </w:rPr>
        <w:t>n supervizim</w:t>
      </w:r>
      <w:r w:rsidR="00F536B0" w:rsidRPr="00F3025F">
        <w:rPr>
          <w:rFonts w:ascii="Garamond" w:hAnsi="Garamond"/>
          <w:sz w:val="24"/>
          <w:szCs w:val="24"/>
        </w:rPr>
        <w:t xml:space="preserve"> do të </w:t>
      </w:r>
      <w:r w:rsidR="008A750D" w:rsidRPr="00F3025F">
        <w:rPr>
          <w:rFonts w:ascii="Garamond" w:hAnsi="Garamond"/>
          <w:sz w:val="24"/>
          <w:szCs w:val="24"/>
        </w:rPr>
        <w:t>përfshijnë</w:t>
      </w:r>
      <w:r w:rsidRPr="00F3025F">
        <w:rPr>
          <w:rFonts w:ascii="Garamond" w:hAnsi="Garamond"/>
          <w:sz w:val="24"/>
          <w:szCs w:val="24"/>
        </w:rPr>
        <w:t xml:space="preserve"> </w:t>
      </w:r>
      <w:r w:rsidR="00C01AF8" w:rsidRPr="00F3025F">
        <w:rPr>
          <w:rFonts w:ascii="Garamond" w:hAnsi="Garamond"/>
          <w:sz w:val="24"/>
          <w:szCs w:val="24"/>
        </w:rPr>
        <w:t>vlerës</w:t>
      </w:r>
      <w:r w:rsidRPr="00F3025F">
        <w:rPr>
          <w:rFonts w:ascii="Garamond" w:hAnsi="Garamond"/>
          <w:sz w:val="24"/>
          <w:szCs w:val="24"/>
        </w:rPr>
        <w:t xml:space="preserve">imin e </w:t>
      </w:r>
      <w:r w:rsidR="00C01AF8" w:rsidRPr="00F3025F">
        <w:rPr>
          <w:rFonts w:ascii="Garamond" w:hAnsi="Garamond"/>
          <w:sz w:val="24"/>
          <w:szCs w:val="24"/>
        </w:rPr>
        <w:t>kompetencës</w:t>
      </w:r>
      <w:r w:rsidRPr="00F3025F">
        <w:rPr>
          <w:rFonts w:ascii="Garamond" w:hAnsi="Garamond"/>
          <w:sz w:val="24"/>
          <w:szCs w:val="24"/>
        </w:rPr>
        <w:t xml:space="preserve"> se aplikantit</w:t>
      </w:r>
      <w:r w:rsidR="00C758B1" w:rsidRPr="00F3025F">
        <w:rPr>
          <w:rFonts w:ascii="Garamond" w:hAnsi="Garamond"/>
          <w:sz w:val="24"/>
          <w:szCs w:val="24"/>
        </w:rPr>
        <w:t xml:space="preserve"> siç </w:t>
      </w:r>
      <w:r w:rsidR="00581832" w:rsidRPr="00F3025F">
        <w:rPr>
          <w:rFonts w:ascii="Garamond" w:hAnsi="Garamond"/>
          <w:sz w:val="24"/>
          <w:szCs w:val="24"/>
        </w:rPr>
        <w:t>përcakt</w:t>
      </w:r>
      <w:r w:rsidRPr="00F3025F">
        <w:rPr>
          <w:rFonts w:ascii="Garamond" w:hAnsi="Garamond"/>
          <w:sz w:val="24"/>
          <w:szCs w:val="24"/>
        </w:rPr>
        <w:t xml:space="preserve">on FCL.920. </w:t>
      </w:r>
    </w:p>
    <w:p w14:paraId="7B1FEA08" w14:textId="5A7E82EE" w:rsidR="00BD1A8C" w:rsidRPr="00F3025F" w:rsidRDefault="0097198E" w:rsidP="0097198E">
      <w:pPr>
        <w:pStyle w:val="Teksti"/>
      </w:pPr>
      <w:r w:rsidRPr="00F3025F">
        <w:t xml:space="preserve">b) </w:t>
      </w:r>
      <w:r w:rsidR="00227F3B" w:rsidRPr="00F3025F">
        <w:t>Aplikantë</w:t>
      </w:r>
      <w:r w:rsidR="00BD1A8C" w:rsidRPr="00F3025F">
        <w:t>t</w:t>
      </w:r>
      <w:r w:rsidR="00F536B0" w:rsidRPr="00F3025F">
        <w:t xml:space="preserve"> që </w:t>
      </w:r>
      <w:r w:rsidR="00227F3B" w:rsidRPr="00F3025F">
        <w:t>mbajnë</w:t>
      </w:r>
      <w:r w:rsidR="00BD1A8C" w:rsidRPr="00F3025F">
        <w:t xml:space="preserve"> ose</w:t>
      </w:r>
      <w:r w:rsidR="00F536B0" w:rsidRPr="00F3025F">
        <w:t xml:space="preserve"> që</w:t>
      </w:r>
      <w:r w:rsidR="00877448" w:rsidRPr="00F3025F">
        <w:t xml:space="preserve"> kanë </w:t>
      </w:r>
      <w:r w:rsidR="00BD1A8C" w:rsidRPr="00F3025F">
        <w:t>mbajtur</w:t>
      </w:r>
      <w:r w:rsidR="00B61D1A" w:rsidRPr="00F3025F">
        <w:t xml:space="preserve"> një </w:t>
      </w:r>
      <w:r w:rsidR="00BD1A8C" w:rsidRPr="00F3025F">
        <w:t>certifikat</w:t>
      </w:r>
      <w:r w:rsidR="00B33001" w:rsidRPr="00F3025F">
        <w:t>ë</w:t>
      </w:r>
      <w:r w:rsidR="00BD1A8C" w:rsidRPr="00F3025F">
        <w:t xml:space="preserve"> FI,TRI,CRI,IRI ose SFI</w:t>
      </w:r>
      <w:r w:rsidR="00F536B0" w:rsidRPr="00F3025F">
        <w:t xml:space="preserve"> do të </w:t>
      </w:r>
      <w:r w:rsidR="00BD1A8C" w:rsidRPr="00F3025F">
        <w:t xml:space="preserve">kreditohen </w:t>
      </w:r>
      <w:r w:rsidR="006E6772" w:rsidRPr="00F3025F">
        <w:t>plotës</w:t>
      </w:r>
      <w:r w:rsidR="00BD1A8C" w:rsidRPr="00F3025F">
        <w:t xml:space="preserve">isht referuar </w:t>
      </w:r>
      <w:r w:rsidR="000D187A" w:rsidRPr="00F3025F">
        <w:t>kërkes</w:t>
      </w:r>
      <w:r w:rsidR="00BD1A8C" w:rsidRPr="00F3025F">
        <w:t>ave</w:t>
      </w:r>
      <w:r w:rsidR="00DB6BB4" w:rsidRPr="00F3025F">
        <w:t xml:space="preserve"> të paragrafit </w:t>
      </w:r>
      <w:r w:rsidR="00BD1A8C" w:rsidRPr="00F3025F">
        <w:t xml:space="preserve">(a)(1) </w:t>
      </w:r>
    </w:p>
    <w:p w14:paraId="12622706" w14:textId="0B7ECD3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FCL.940 MCCI</w:t>
      </w:r>
      <w:r w:rsidR="00F2789A" w:rsidRPr="00F3025F">
        <w:rPr>
          <w:rFonts w:ascii="Garamond" w:hAnsi="Garamond"/>
          <w:b/>
          <w:sz w:val="24"/>
          <w:szCs w:val="24"/>
        </w:rPr>
        <w:t xml:space="preserve"> </w:t>
      </w:r>
      <w:r w:rsidRPr="00F3025F">
        <w:rPr>
          <w:rFonts w:ascii="Garamond" w:hAnsi="Garamond"/>
          <w:b/>
          <w:sz w:val="24"/>
          <w:szCs w:val="24"/>
        </w:rPr>
        <w:t>MCCI - Ri</w:t>
      </w:r>
      <w:r w:rsidR="00887266" w:rsidRPr="00F3025F">
        <w:rPr>
          <w:rFonts w:ascii="Garamond" w:hAnsi="Garamond"/>
          <w:b/>
          <w:sz w:val="24"/>
          <w:szCs w:val="24"/>
        </w:rPr>
        <w:t>vlefshmër</w:t>
      </w:r>
      <w:r w:rsidRPr="00F3025F">
        <w:rPr>
          <w:rFonts w:ascii="Garamond" w:hAnsi="Garamond"/>
          <w:b/>
          <w:sz w:val="24"/>
          <w:szCs w:val="24"/>
        </w:rPr>
        <w:t xml:space="preserve">ia dhe rinovimi. </w:t>
      </w:r>
    </w:p>
    <w:p w14:paraId="5A7FDD3B" w14:textId="503A7AEE" w:rsidR="00BD1A8C" w:rsidRPr="00F3025F" w:rsidRDefault="0097198E" w:rsidP="0097198E">
      <w:pPr>
        <w:pStyle w:val="Teksti"/>
      </w:pPr>
      <w:r w:rsidRPr="00F3025F">
        <w:t>a)</w:t>
      </w:r>
      <w:r w:rsidR="004355FA" w:rsidRPr="00F3025F">
        <w:t xml:space="preserve"> për </w:t>
      </w:r>
      <w:r w:rsidR="00BD1A8C" w:rsidRPr="00F3025F">
        <w:t>ri</w:t>
      </w:r>
      <w:r w:rsidR="006E505D" w:rsidRPr="00F3025F">
        <w:t>vlefshmërinë</w:t>
      </w:r>
      <w:r w:rsidR="00BD1A8C" w:rsidRPr="00F3025F">
        <w:t xml:space="preserve"> e</w:t>
      </w:r>
      <w:r w:rsidR="00B61D1A" w:rsidRPr="00F3025F">
        <w:t xml:space="preserve"> një </w:t>
      </w:r>
      <w:r w:rsidR="00BD1A8C" w:rsidRPr="00F3025F">
        <w:t>certifikate MCCI aplikanti</w:t>
      </w:r>
      <w:r w:rsidR="006E6772" w:rsidRPr="00F3025F">
        <w:t xml:space="preserve"> duhet të </w:t>
      </w:r>
      <w:r w:rsidR="00C4124D" w:rsidRPr="00F3025F">
        <w:t>plotësojë</w:t>
      </w:r>
      <w:r w:rsidR="00BD1A8C" w:rsidRPr="00F3025F">
        <w:t xml:space="preserve"> </w:t>
      </w:r>
      <w:r w:rsidR="000D187A" w:rsidRPr="00F3025F">
        <w:t>kërkes</w:t>
      </w:r>
      <w:r w:rsidR="00BD1A8C" w:rsidRPr="00F3025F">
        <w:t>at e FCL.930 MCCI (a)(3)</w:t>
      </w:r>
      <w:r w:rsidR="00F2789A" w:rsidRPr="00F3025F">
        <w:t xml:space="preserve"> në </w:t>
      </w:r>
      <w:r w:rsidR="00BD1A8C" w:rsidRPr="00F3025F">
        <w:t xml:space="preserve">tipin </w:t>
      </w:r>
      <w:r w:rsidR="00EB2F14" w:rsidRPr="00F3025F">
        <w:t>përkatës</w:t>
      </w:r>
      <w:r w:rsidR="00DB6BB4" w:rsidRPr="00F3025F">
        <w:t xml:space="preserve"> të FNPT </w:t>
      </w:r>
      <w:r w:rsidR="00BD1A8C" w:rsidRPr="00F3025F">
        <w:t>II/III, FTD 2/3 ose FFS brenda 12 muajve</w:t>
      </w:r>
      <w:r w:rsidR="00BE3EB0" w:rsidRPr="00F3025F">
        <w:t xml:space="preserve"> të fundit</w:t>
      </w:r>
      <w:r w:rsidR="00BD1A8C" w:rsidRPr="00F3025F">
        <w:t xml:space="preserve"> para </w:t>
      </w:r>
      <w:r w:rsidR="00940902" w:rsidRPr="00F3025F">
        <w:t>periudhës</w:t>
      </w:r>
      <w:r w:rsidR="004D45D8" w:rsidRPr="00F3025F">
        <w:t xml:space="preserve"> së vlef</w:t>
      </w:r>
      <w:r w:rsidR="00887266" w:rsidRPr="00F3025F">
        <w:t>shmërisë së</w:t>
      </w:r>
      <w:r w:rsidR="00E24D37" w:rsidRPr="00F3025F">
        <w:t xml:space="preserve"> certifikatës</w:t>
      </w:r>
      <w:r w:rsidR="00BD1A8C" w:rsidRPr="00F3025F">
        <w:t xml:space="preserve"> s</w:t>
      </w:r>
      <w:r w:rsidR="00E24D37" w:rsidRPr="00F3025F">
        <w:t>ë</w:t>
      </w:r>
      <w:r w:rsidR="00BD1A8C" w:rsidRPr="00F3025F">
        <w:t xml:space="preserve"> MCCI. </w:t>
      </w:r>
    </w:p>
    <w:p w14:paraId="76570848" w14:textId="6E8AE941" w:rsidR="00BD1A8C" w:rsidRPr="00F3025F" w:rsidRDefault="0097198E" w:rsidP="0097198E">
      <w:pPr>
        <w:pStyle w:val="Teksti"/>
      </w:pPr>
      <w:r w:rsidRPr="00F3025F">
        <w:t xml:space="preserve">b) </w:t>
      </w:r>
      <w:r w:rsidR="00BD1A8C" w:rsidRPr="00F3025F">
        <w:t>Rinovimi.</w:t>
      </w:r>
      <w:r w:rsidR="00DB6BB4" w:rsidRPr="00F3025F">
        <w:t xml:space="preserve"> </w:t>
      </w:r>
      <w:r w:rsidR="008A750D" w:rsidRPr="00F3025F">
        <w:t>Nëse</w:t>
      </w:r>
      <w:r w:rsidR="00BD1A8C" w:rsidRPr="00F3025F">
        <w:t xml:space="preserve"> certifikata e MCC ka skaduar, aplikanti</w:t>
      </w:r>
      <w:r w:rsidR="00F536B0" w:rsidRPr="00F3025F">
        <w:t xml:space="preserve"> do të </w:t>
      </w:r>
      <w:r w:rsidR="00DB6BB4" w:rsidRPr="00F3025F">
        <w:t>për</w:t>
      </w:r>
      <w:r w:rsidR="00E24D37" w:rsidRPr="00F3025F">
        <w:t>m</w:t>
      </w:r>
      <w:r w:rsidR="00DB6BB4" w:rsidRPr="00F3025F">
        <w:t>bushë</w:t>
      </w:r>
      <w:r w:rsidR="00BD1A8C" w:rsidRPr="00F3025F">
        <w:t xml:space="preserve"> </w:t>
      </w:r>
      <w:r w:rsidR="000D187A" w:rsidRPr="00F3025F">
        <w:t>kërkes</w:t>
      </w:r>
      <w:r w:rsidR="00BD1A8C" w:rsidRPr="00F3025F">
        <w:t>at e FCL.930.MCC (a)(2) dhe (3)</w:t>
      </w:r>
      <w:r w:rsidR="00F2789A" w:rsidRPr="00F3025F">
        <w:t xml:space="preserve"> në </w:t>
      </w:r>
      <w:r w:rsidR="00BD1A8C" w:rsidRPr="00F3025F">
        <w:t xml:space="preserve">tipin </w:t>
      </w:r>
      <w:r w:rsidR="00EB2F14" w:rsidRPr="00F3025F">
        <w:t>përkatës</w:t>
      </w:r>
      <w:r w:rsidR="00DB6BB4" w:rsidRPr="00F3025F">
        <w:t xml:space="preserve"> të FNPT </w:t>
      </w:r>
      <w:r w:rsidR="00BD1A8C" w:rsidRPr="00F3025F">
        <w:t xml:space="preserve">II/III MCC,FTD2/3 ose FFS. </w:t>
      </w:r>
    </w:p>
    <w:p w14:paraId="03E5A8EC"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p>
    <w:p w14:paraId="4E7CDB9E" w14:textId="77777777" w:rsidR="00D02015" w:rsidRDefault="00D02015" w:rsidP="0097198E">
      <w:pPr>
        <w:pStyle w:val="Teksti"/>
        <w:jc w:val="center"/>
        <w:rPr>
          <w:b/>
        </w:rPr>
      </w:pPr>
    </w:p>
    <w:p w14:paraId="11DA44C2" w14:textId="27CD3B27" w:rsidR="00BD1A8C" w:rsidRPr="00F3025F" w:rsidRDefault="00BD1A8C" w:rsidP="0097198E">
      <w:pPr>
        <w:pStyle w:val="Teksti"/>
        <w:jc w:val="center"/>
        <w:rPr>
          <w:b/>
        </w:rPr>
      </w:pPr>
      <w:r w:rsidRPr="00F3025F">
        <w:rPr>
          <w:b/>
        </w:rPr>
        <w:t>SEKSIONI</w:t>
      </w:r>
      <w:r w:rsidR="00F2789A" w:rsidRPr="00F3025F">
        <w:rPr>
          <w:b/>
        </w:rPr>
        <w:t xml:space="preserve"> </w:t>
      </w:r>
      <w:r w:rsidRPr="00F3025F">
        <w:rPr>
          <w:b/>
        </w:rPr>
        <w:t>9</w:t>
      </w:r>
    </w:p>
    <w:p w14:paraId="7D8C87BC" w14:textId="00E01424" w:rsidR="00BD1A8C" w:rsidRPr="00F3025F" w:rsidRDefault="000D187A" w:rsidP="0097198E">
      <w:pPr>
        <w:pStyle w:val="Teksti"/>
        <w:jc w:val="center"/>
        <w:rPr>
          <w:b/>
        </w:rPr>
      </w:pPr>
      <w:r w:rsidRPr="00F3025F">
        <w:rPr>
          <w:b/>
        </w:rPr>
        <w:t>Kërkes</w:t>
      </w:r>
      <w:r w:rsidR="00BD1A8C" w:rsidRPr="00F3025F">
        <w:rPr>
          <w:b/>
        </w:rPr>
        <w:t>at specifike</w:t>
      </w:r>
      <w:r w:rsidR="004355FA" w:rsidRPr="00F3025F">
        <w:rPr>
          <w:b/>
        </w:rPr>
        <w:t xml:space="preserve"> për </w:t>
      </w:r>
      <w:r w:rsidR="00BD1A8C" w:rsidRPr="00F3025F">
        <w:rPr>
          <w:b/>
        </w:rPr>
        <w:t>instrukt</w:t>
      </w:r>
      <w:r w:rsidR="00227F3B" w:rsidRPr="00F3025F">
        <w:rPr>
          <w:b/>
        </w:rPr>
        <w:t>orët</w:t>
      </w:r>
      <w:r w:rsidR="00BD1A8C" w:rsidRPr="00F3025F">
        <w:rPr>
          <w:b/>
        </w:rPr>
        <w:t xml:space="preserve"> e trajnimit sintetik-STI</w:t>
      </w:r>
    </w:p>
    <w:p w14:paraId="783D31BD" w14:textId="77777777" w:rsidR="0097198E" w:rsidRPr="00F3025F" w:rsidRDefault="0097198E" w:rsidP="0097198E">
      <w:pPr>
        <w:pStyle w:val="Teksti"/>
        <w:jc w:val="center"/>
        <w:rPr>
          <w:b/>
        </w:rPr>
      </w:pPr>
    </w:p>
    <w:p w14:paraId="13403F85" w14:textId="1E2303D9" w:rsidR="00BD1A8C" w:rsidRPr="00F3025F" w:rsidRDefault="00BD1A8C" w:rsidP="0097198E">
      <w:pPr>
        <w:pStyle w:val="Teksti"/>
        <w:jc w:val="left"/>
        <w:rPr>
          <w:b/>
        </w:rPr>
      </w:pPr>
      <w:r w:rsidRPr="00F3025F">
        <w:rPr>
          <w:b/>
        </w:rPr>
        <w:t>FCL.905 STI STI</w:t>
      </w:r>
      <w:r w:rsidR="00E24D37" w:rsidRPr="00F3025F">
        <w:rPr>
          <w:b/>
        </w:rPr>
        <w:t xml:space="preserve"> </w:t>
      </w:r>
      <w:r w:rsidRPr="00F3025F">
        <w:rPr>
          <w:b/>
        </w:rPr>
        <w:t>-</w:t>
      </w:r>
      <w:r w:rsidR="00E24D37" w:rsidRPr="00F3025F">
        <w:rPr>
          <w:b/>
        </w:rPr>
        <w:t xml:space="preserve"> </w:t>
      </w:r>
      <w:r w:rsidRPr="00F3025F">
        <w:rPr>
          <w:b/>
        </w:rPr>
        <w:t>Privilegjet dhe kushtet</w:t>
      </w:r>
    </w:p>
    <w:p w14:paraId="22D18D7C" w14:textId="33F4B01E" w:rsidR="00BD1A8C" w:rsidRPr="00F3025F" w:rsidRDefault="006B382E" w:rsidP="0097198E">
      <w:pPr>
        <w:pStyle w:val="Teksti"/>
      </w:pPr>
      <w:r w:rsidRPr="00F3025F">
        <w:t xml:space="preserve">a) </w:t>
      </w:r>
      <w:r w:rsidR="00BD1A8C" w:rsidRPr="00F3025F">
        <w:t>Privilegjet e</w:t>
      </w:r>
      <w:r w:rsidR="00B61D1A" w:rsidRPr="00F3025F">
        <w:t xml:space="preserve"> një </w:t>
      </w:r>
      <w:r w:rsidR="00BD1A8C" w:rsidRPr="00F3025F">
        <w:t>STI</w:t>
      </w:r>
      <w:r w:rsidR="00877448" w:rsidRPr="00F3025F">
        <w:t xml:space="preserve"> janë</w:t>
      </w:r>
      <w:r w:rsidR="00037006" w:rsidRPr="00F3025F">
        <w:t xml:space="preserve"> të kryejë </w:t>
      </w:r>
      <w:r w:rsidR="00BD1A8C" w:rsidRPr="00F3025F">
        <w:t>instruksione fluturimi sintetik</w:t>
      </w:r>
      <w:r w:rsidR="00F2789A" w:rsidRPr="00F3025F">
        <w:t xml:space="preserve"> në </w:t>
      </w:r>
      <w:r w:rsidR="00A23DA8" w:rsidRPr="00F3025F">
        <w:t>kategorinë</w:t>
      </w:r>
      <w:r w:rsidR="00BD1A8C" w:rsidRPr="00F3025F">
        <w:t xml:space="preserve"> </w:t>
      </w:r>
      <w:r w:rsidR="000C57B2" w:rsidRPr="00F3025F">
        <w:t>përkatëse</w:t>
      </w:r>
      <w:r w:rsidR="004D45D8" w:rsidRPr="00F3025F">
        <w:t xml:space="preserve"> të avionit</w:t>
      </w:r>
      <w:r w:rsidR="00006A2C" w:rsidRPr="00F3025F">
        <w:t xml:space="preserve"> për: </w:t>
      </w:r>
    </w:p>
    <w:p w14:paraId="5C2DA26A" w14:textId="73B536E8" w:rsidR="00BD1A8C" w:rsidRPr="00F3025F" w:rsidRDefault="006B382E" w:rsidP="0097198E">
      <w:pPr>
        <w:pStyle w:val="Teksti"/>
      </w:pPr>
      <w:r w:rsidRPr="00F3025F">
        <w:t xml:space="preserve">a) </w:t>
      </w:r>
      <w:r w:rsidR="00581832" w:rsidRPr="00F3025F">
        <w:t>Lëshim</w:t>
      </w:r>
      <w:r w:rsidR="00BD1A8C" w:rsidRPr="00F3025F">
        <w:t xml:space="preserve">in e </w:t>
      </w:r>
      <w:r w:rsidR="00940902" w:rsidRPr="00F3025F">
        <w:t>licencës</w:t>
      </w:r>
      <w:r w:rsidR="00BD1A8C" w:rsidRPr="00F3025F">
        <w:t xml:space="preserve"> </w:t>
      </w:r>
    </w:p>
    <w:p w14:paraId="5DBCAA93" w14:textId="3D052CE9" w:rsidR="00BD1A8C" w:rsidRPr="00F3025F" w:rsidRDefault="006B382E" w:rsidP="0097198E">
      <w:pPr>
        <w:pStyle w:val="Teksti"/>
      </w:pPr>
      <w:r w:rsidRPr="00F3025F">
        <w:t xml:space="preserve">b) </w:t>
      </w:r>
      <w:r w:rsidR="00581832" w:rsidRPr="00F3025F">
        <w:t>lëshim</w:t>
      </w:r>
      <w:r w:rsidR="00BD1A8C" w:rsidRPr="00F3025F">
        <w:t>in, ri</w:t>
      </w:r>
      <w:r w:rsidR="006E505D" w:rsidRPr="00F3025F">
        <w:t>vlefshmërinë</w:t>
      </w:r>
      <w:r w:rsidR="00BD1A8C" w:rsidRPr="00F3025F">
        <w:t xml:space="preserve"> ose rinovimin e një IR dhe një kategorizim klase apo tipi për avion me</w:t>
      </w:r>
      <w:r w:rsidR="00F2789A" w:rsidRPr="00F3025F">
        <w:t xml:space="preserve"> </w:t>
      </w:r>
      <w:r w:rsidR="00BD1A8C" w:rsidRPr="00F3025F">
        <w:t xml:space="preserve">një pilot, me përjashtim </w:t>
      </w:r>
      <w:r w:rsidR="00360584" w:rsidRPr="00F3025F">
        <w:t>aeroplanë</w:t>
      </w:r>
      <w:r w:rsidR="00BD1A8C" w:rsidRPr="00F3025F">
        <w:t>ve komplekse të performancës së lartë me një pilot.</w:t>
      </w:r>
      <w:r w:rsidR="00F2789A" w:rsidRPr="00F3025F">
        <w:t xml:space="preserve"> </w:t>
      </w:r>
    </w:p>
    <w:p w14:paraId="29E8C316" w14:textId="5CA0D976" w:rsidR="00BD1A8C" w:rsidRPr="00F3025F" w:rsidRDefault="006B382E" w:rsidP="0097198E">
      <w:pPr>
        <w:pStyle w:val="Teksti"/>
      </w:pPr>
      <w:r w:rsidRPr="00F3025F">
        <w:t xml:space="preserve">b) </w:t>
      </w:r>
      <w:r w:rsidR="00BD1A8C" w:rsidRPr="00F3025F">
        <w:t>Privilegje shtesë për STI (A). Privilegjet e një STI (A) do të përfshijnë instruktime sintetike fluturimi gjatë trajnimit bazë të aftësive fluturuese të kursit</w:t>
      </w:r>
      <w:r w:rsidR="00D77614" w:rsidRPr="00F3025F">
        <w:t xml:space="preserve"> të integruar </w:t>
      </w:r>
      <w:r w:rsidR="00BD1A8C" w:rsidRPr="00F3025F">
        <w:t xml:space="preserve">te trajnimi MPL. </w:t>
      </w:r>
    </w:p>
    <w:p w14:paraId="6190FC3B" w14:textId="10A2B4D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FCL.910.STI STI</w:t>
      </w:r>
      <w:r w:rsidR="0051556E" w:rsidRPr="00F3025F">
        <w:rPr>
          <w:rFonts w:ascii="Garamond" w:hAnsi="Garamond"/>
          <w:b/>
          <w:sz w:val="24"/>
          <w:szCs w:val="24"/>
        </w:rPr>
        <w:t xml:space="preserve"> </w:t>
      </w:r>
      <w:r w:rsidRPr="00F3025F">
        <w:rPr>
          <w:rFonts w:ascii="Garamond" w:hAnsi="Garamond"/>
          <w:b/>
          <w:sz w:val="24"/>
          <w:szCs w:val="24"/>
        </w:rPr>
        <w:t>-</w:t>
      </w:r>
      <w:r w:rsidR="0051556E" w:rsidRPr="00F3025F">
        <w:rPr>
          <w:rFonts w:ascii="Garamond" w:hAnsi="Garamond"/>
          <w:b/>
          <w:sz w:val="24"/>
          <w:szCs w:val="24"/>
        </w:rPr>
        <w:t xml:space="preserve"> </w:t>
      </w:r>
      <w:r w:rsidRPr="00F3025F">
        <w:rPr>
          <w:rFonts w:ascii="Garamond" w:hAnsi="Garamond"/>
          <w:b/>
          <w:sz w:val="24"/>
          <w:szCs w:val="24"/>
        </w:rPr>
        <w:t xml:space="preserve">Privilegjet e kufizuara </w:t>
      </w:r>
    </w:p>
    <w:p w14:paraId="12294A17" w14:textId="190FFC81"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Privilegjet e një STI duhet të kufizohen për të FNPT II / III, 2/3 FTD ose FFS në të cilin është kryer kursi i trajnimit STI. Privilegjet mund të shtohen për FSTD të tjera që përfaqësojnë lloje të tjera të avionit, kur mbajtësi:</w:t>
      </w:r>
      <w:r w:rsidR="00F2789A" w:rsidRPr="00F3025F">
        <w:rPr>
          <w:rFonts w:ascii="Garamond" w:hAnsi="Garamond"/>
          <w:sz w:val="24"/>
          <w:szCs w:val="24"/>
        </w:rPr>
        <w:t xml:space="preserve"> </w:t>
      </w:r>
    </w:p>
    <w:p w14:paraId="550C01FC" w14:textId="6AC399CA" w:rsidR="00BD1A8C" w:rsidRPr="00F3025F" w:rsidRDefault="006B382E" w:rsidP="006B382E">
      <w:pPr>
        <w:pStyle w:val="Teksti"/>
      </w:pPr>
      <w:r w:rsidRPr="00F3025F">
        <w:t xml:space="preserve">a) </w:t>
      </w:r>
      <w:r w:rsidR="00BD1A8C" w:rsidRPr="00F3025F">
        <w:t>ka përfunduar përmbajtjen FFS</w:t>
      </w:r>
      <w:r w:rsidR="00D77614" w:rsidRPr="00F3025F">
        <w:t xml:space="preserve"> të kurs</w:t>
      </w:r>
      <w:r w:rsidR="00BD1A8C" w:rsidRPr="00F3025F">
        <w:t xml:space="preserve">it TRI mbi tipin e </w:t>
      </w:r>
      <w:r w:rsidR="008D0202" w:rsidRPr="00F3025F">
        <w:t>aplikueshëm</w:t>
      </w:r>
      <w:r w:rsidR="00BD1A8C" w:rsidRPr="00F3025F">
        <w:t>;</w:t>
      </w:r>
      <w:r w:rsidR="00F2789A" w:rsidRPr="00F3025F">
        <w:t xml:space="preserve"> </w:t>
      </w:r>
    </w:p>
    <w:p w14:paraId="48B51223" w14:textId="23ABBCD0" w:rsidR="00BD1A8C" w:rsidRPr="00F3025F" w:rsidRDefault="006B382E" w:rsidP="006B382E">
      <w:pPr>
        <w:pStyle w:val="Teksti"/>
      </w:pPr>
      <w:r w:rsidRPr="00F3025F">
        <w:t xml:space="preserve">b) </w:t>
      </w:r>
      <w:r w:rsidR="00BD1A8C" w:rsidRPr="00F3025F">
        <w:t>ka kaluar kontrollin e aftësisë për kategorizimin e tipit specifik</w:t>
      </w:r>
      <w:r w:rsidR="004D45D8" w:rsidRPr="00F3025F">
        <w:t xml:space="preserve"> të avionit</w:t>
      </w:r>
      <w:r w:rsidR="00BD1A8C" w:rsidRPr="00F3025F">
        <w:t xml:space="preserve"> në një FFS të tipit t</w:t>
      </w:r>
      <w:r w:rsidR="00E24D37" w:rsidRPr="00F3025F">
        <w:t>ë</w:t>
      </w:r>
      <w:r w:rsidR="00BD1A8C" w:rsidRPr="00F3025F">
        <w:t xml:space="preserve"> </w:t>
      </w:r>
      <w:r w:rsidR="008D0202" w:rsidRPr="00F3025F">
        <w:t>aplikueshëm</w:t>
      </w:r>
      <w:r w:rsidR="00BD1A8C" w:rsidRPr="00F3025F">
        <w:t>, brenda 12 muajve të fundit para aplikimit;</w:t>
      </w:r>
      <w:r w:rsidR="00F2789A" w:rsidRPr="00F3025F">
        <w:t xml:space="preserve"> </w:t>
      </w:r>
    </w:p>
    <w:p w14:paraId="6585B0A3" w14:textId="5F4180CF" w:rsidR="00BD1A8C" w:rsidRPr="00F3025F" w:rsidRDefault="006B382E" w:rsidP="006B382E">
      <w:pPr>
        <w:pStyle w:val="Teksti"/>
      </w:pPr>
      <w:r w:rsidRPr="00F3025F">
        <w:t xml:space="preserve">c) </w:t>
      </w:r>
      <w:r w:rsidR="00BD1A8C" w:rsidRPr="00F3025F">
        <w:t>ka kryer, në një kurs</w:t>
      </w:r>
      <w:r w:rsidR="00434350" w:rsidRPr="00F3025F">
        <w:t xml:space="preserve"> të kateg</w:t>
      </w:r>
      <w:r w:rsidR="00BD1A8C" w:rsidRPr="00F3025F">
        <w:t>orizimit</w:t>
      </w:r>
      <w:r w:rsidR="006E505D" w:rsidRPr="00F3025F">
        <w:t xml:space="preserve"> t</w:t>
      </w:r>
      <w:r w:rsidR="00E24D37" w:rsidRPr="00F3025F">
        <w:t>ë</w:t>
      </w:r>
      <w:r w:rsidR="006E505D" w:rsidRPr="00F3025F">
        <w:t xml:space="preserve"> tip</w:t>
      </w:r>
      <w:r w:rsidR="00BD1A8C" w:rsidRPr="00F3025F">
        <w:t xml:space="preserve">it, të paktën një seancë FSTD lidhur me detyrat e një STI me një kohëzgjatje minimale prej 3 orësh në tipin e </w:t>
      </w:r>
      <w:r w:rsidR="008D0202" w:rsidRPr="00F3025F">
        <w:t>aplikueshëm</w:t>
      </w:r>
      <w:r w:rsidR="00BD1A8C" w:rsidRPr="00F3025F">
        <w:t xml:space="preserve"> të avionit, nën mbikëqyrjen e një</w:t>
      </w:r>
      <w:r w:rsidR="00F2789A" w:rsidRPr="00F3025F">
        <w:t xml:space="preserve"> </w:t>
      </w:r>
      <w:r w:rsidR="00BD1A8C" w:rsidRPr="00F3025F">
        <w:t xml:space="preserve">instruktor ekzaminues i fluturimit (FIE). </w:t>
      </w:r>
    </w:p>
    <w:p w14:paraId="54D65AF2" w14:textId="4D002A91"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FCL.915.STI STI</w:t>
      </w:r>
      <w:r w:rsidR="0051556E" w:rsidRPr="00F3025F">
        <w:rPr>
          <w:rFonts w:ascii="Garamond" w:hAnsi="Garamond"/>
          <w:b/>
          <w:sz w:val="24"/>
          <w:szCs w:val="24"/>
        </w:rPr>
        <w:t xml:space="preserve"> </w:t>
      </w:r>
      <w:r w:rsidRPr="00F3025F">
        <w:rPr>
          <w:rFonts w:ascii="Garamond" w:hAnsi="Garamond"/>
          <w:b/>
          <w:sz w:val="24"/>
          <w:szCs w:val="24"/>
        </w:rPr>
        <w:t xml:space="preserve">- Parakushtet </w:t>
      </w:r>
    </w:p>
    <w:p w14:paraId="3E6BC7D0" w14:textId="23E44C69"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Nj</w:t>
      </w:r>
      <w:r w:rsidR="00E24D37" w:rsidRPr="00F3025F">
        <w:rPr>
          <w:rFonts w:ascii="Garamond" w:hAnsi="Garamond"/>
          <w:sz w:val="24"/>
          <w:szCs w:val="24"/>
        </w:rPr>
        <w:t>ë</w:t>
      </w:r>
      <w:r w:rsidRPr="00F3025F">
        <w:rPr>
          <w:rFonts w:ascii="Garamond" w:hAnsi="Garamond"/>
          <w:sz w:val="24"/>
          <w:szCs w:val="24"/>
        </w:rPr>
        <w:t xml:space="preserve"> aplikant</w:t>
      </w:r>
      <w:r w:rsidR="004355FA" w:rsidRPr="00F3025F">
        <w:rPr>
          <w:rFonts w:ascii="Garamond" w:hAnsi="Garamond"/>
          <w:sz w:val="24"/>
          <w:szCs w:val="24"/>
        </w:rPr>
        <w:t xml:space="preserve"> </w:t>
      </w:r>
      <w:r w:rsidR="00420FE7" w:rsidRPr="00F3025F">
        <w:rPr>
          <w:rFonts w:ascii="Garamond" w:hAnsi="Garamond"/>
          <w:sz w:val="24"/>
          <w:szCs w:val="24"/>
        </w:rPr>
        <w:t xml:space="preserve">për një certifikatë </w:t>
      </w:r>
      <w:r w:rsidRPr="00F3025F">
        <w:rPr>
          <w:rFonts w:ascii="Garamond" w:hAnsi="Garamond"/>
          <w:sz w:val="24"/>
          <w:szCs w:val="24"/>
        </w:rPr>
        <w:t xml:space="preserve">STI </w:t>
      </w:r>
      <w:r w:rsidR="00940902" w:rsidRPr="00F3025F">
        <w:rPr>
          <w:rFonts w:ascii="Garamond" w:hAnsi="Garamond"/>
          <w:sz w:val="24"/>
          <w:szCs w:val="24"/>
        </w:rPr>
        <w:t xml:space="preserve">duhet të: </w:t>
      </w:r>
    </w:p>
    <w:p w14:paraId="47DD3E7E" w14:textId="1C746DA0" w:rsidR="00BD1A8C" w:rsidRPr="00F3025F" w:rsidRDefault="006B382E" w:rsidP="006B382E">
      <w:pPr>
        <w:pStyle w:val="Teksti"/>
      </w:pPr>
      <w:r w:rsidRPr="00F3025F">
        <w:t>a</w:t>
      </w:r>
      <w:r w:rsidR="0062278D" w:rsidRPr="00F3025F">
        <w:t xml:space="preserve">) </w:t>
      </w:r>
      <w:r w:rsidR="004D45D8" w:rsidRPr="00F3025F">
        <w:t>të mbajë</w:t>
      </w:r>
      <w:r w:rsidR="00BD1A8C" w:rsidRPr="00F3025F">
        <w:t xml:space="preserve"> ose</w:t>
      </w:r>
      <w:r w:rsidR="00EB2F14" w:rsidRPr="00F3025F">
        <w:t xml:space="preserve"> të ketë </w:t>
      </w:r>
      <w:r w:rsidR="00BD1A8C" w:rsidRPr="00F3025F">
        <w:t>mbajtur brenda 3 viteve para aplikimit,</w:t>
      </w:r>
      <w:r w:rsidR="00B61D1A" w:rsidRPr="00F3025F">
        <w:t xml:space="preserve"> një </w:t>
      </w:r>
      <w:r w:rsidR="00C01AF8" w:rsidRPr="00F3025F">
        <w:t>licenc</w:t>
      </w:r>
      <w:r w:rsidR="006A1D18" w:rsidRPr="00F3025F">
        <w:t>ë</w:t>
      </w:r>
      <w:r w:rsidR="00BD1A8C" w:rsidRPr="00F3025F">
        <w:t xml:space="preserve"> piloti dhe privilegjet instruktionale</w:t>
      </w:r>
      <w:r w:rsidR="00F2789A" w:rsidRPr="00F3025F">
        <w:t xml:space="preserve"> në </w:t>
      </w:r>
      <w:r w:rsidR="00BD1A8C" w:rsidRPr="00F3025F">
        <w:t>var</w:t>
      </w:r>
      <w:r w:rsidR="00E24D37" w:rsidRPr="00F3025F">
        <w:t>ë</w:t>
      </w:r>
      <w:r w:rsidR="00BD1A8C" w:rsidRPr="00F3025F">
        <w:t>si</w:t>
      </w:r>
      <w:r w:rsidR="00D77614" w:rsidRPr="00F3025F">
        <w:t xml:space="preserve"> të kurs</w:t>
      </w:r>
      <w:r w:rsidR="00BD1A8C" w:rsidRPr="00F3025F">
        <w:t>eve</w:t>
      </w:r>
      <w:r w:rsidR="00F2789A" w:rsidRPr="00F3025F">
        <w:t xml:space="preserve"> në </w:t>
      </w:r>
      <w:r w:rsidR="00BD1A8C" w:rsidRPr="00F3025F">
        <w:t>t</w:t>
      </w:r>
      <w:r w:rsidR="00C4124D" w:rsidRPr="00F3025F">
        <w:t>ë</w:t>
      </w:r>
      <w:r w:rsidR="000C57B2" w:rsidRPr="00F3025F">
        <w:t xml:space="preserve"> cilën </w:t>
      </w:r>
      <w:r w:rsidR="00BD1A8C" w:rsidRPr="00F3025F">
        <w:t>instruksioni ka</w:t>
      </w:r>
      <w:r w:rsidR="000D187A" w:rsidRPr="00F3025F">
        <w:t xml:space="preserve"> qëllim</w:t>
      </w:r>
      <w:r w:rsidR="00BD1A8C" w:rsidRPr="00F3025F">
        <w:t xml:space="preserve">. </w:t>
      </w:r>
    </w:p>
    <w:p w14:paraId="0DB35001" w14:textId="7E37FCF1" w:rsidR="00BD1A8C" w:rsidRPr="00F3025F" w:rsidRDefault="006B382E" w:rsidP="006B382E">
      <w:pPr>
        <w:pStyle w:val="Teksti"/>
      </w:pPr>
      <w:r w:rsidRPr="00F3025F">
        <w:t>b</w:t>
      </w:r>
      <w:r w:rsidR="0062278D" w:rsidRPr="00F3025F">
        <w:t>)</w:t>
      </w:r>
      <w:r w:rsidR="00EB2F14" w:rsidRPr="00F3025F">
        <w:t xml:space="preserve"> të ketë </w:t>
      </w:r>
      <w:r w:rsidR="00BD1A8C" w:rsidRPr="00F3025F">
        <w:t>kryer</w:t>
      </w:r>
      <w:r w:rsidR="00F2789A" w:rsidRPr="00F3025F">
        <w:t xml:space="preserve"> në</w:t>
      </w:r>
      <w:r w:rsidR="00B61D1A" w:rsidRPr="00F3025F">
        <w:t xml:space="preserve"> një </w:t>
      </w:r>
      <w:r w:rsidR="00BD1A8C" w:rsidRPr="00F3025F">
        <w:t xml:space="preserve">FNPT kontrollin e </w:t>
      </w:r>
      <w:r w:rsidR="00B61D1A" w:rsidRPr="00F3025F">
        <w:t>aftësisë</w:t>
      </w:r>
      <w:r w:rsidR="00BD1A8C" w:rsidRPr="00F3025F">
        <w:t xml:space="preserve"> </w:t>
      </w:r>
      <w:r w:rsidR="00EB2F14" w:rsidRPr="00F3025F">
        <w:t>përkatës</w:t>
      </w:r>
      <w:r w:rsidR="004355FA" w:rsidRPr="00F3025F">
        <w:t xml:space="preserve"> për </w:t>
      </w:r>
      <w:r w:rsidR="00BD1A8C" w:rsidRPr="00F3025F">
        <w:t xml:space="preserve">kategorizimin sipas tipit ose </w:t>
      </w:r>
      <w:r w:rsidR="00940902" w:rsidRPr="00F3025F">
        <w:t>klasës</w:t>
      </w:r>
      <w:r w:rsidR="00BD1A8C" w:rsidRPr="00F3025F">
        <w:t>, brenda</w:t>
      </w:r>
      <w:r w:rsidR="00B61D1A" w:rsidRPr="00F3025F">
        <w:t xml:space="preserve"> një </w:t>
      </w:r>
      <w:r w:rsidR="00BD1A8C" w:rsidRPr="00F3025F">
        <w:t xml:space="preserve">periudhe prej 12 muajsh para aplikimit. </w:t>
      </w:r>
    </w:p>
    <w:p w14:paraId="3310DCE1" w14:textId="58010C15" w:rsidR="00BD1A8C" w:rsidRPr="00F3025F" w:rsidRDefault="00BD1A8C" w:rsidP="006B382E">
      <w:pPr>
        <w:pStyle w:val="Teksti"/>
      </w:pPr>
      <w:r w:rsidRPr="00F3025F">
        <w:t>Nj</w:t>
      </w:r>
      <w:r w:rsidR="00E24D37" w:rsidRPr="00F3025F">
        <w:t>ë</w:t>
      </w:r>
      <w:r w:rsidRPr="00F3025F">
        <w:t xml:space="preserve"> aplikant</w:t>
      </w:r>
      <w:r w:rsidR="004355FA" w:rsidRPr="00F3025F">
        <w:t xml:space="preserve"> për</w:t>
      </w:r>
      <w:r w:rsidR="00B61D1A" w:rsidRPr="00F3025F">
        <w:t xml:space="preserve"> një </w:t>
      </w:r>
      <w:r w:rsidRPr="00F3025F">
        <w:t>STI(A)</w:t>
      </w:r>
      <w:r w:rsidR="00F536B0" w:rsidRPr="00F3025F">
        <w:t xml:space="preserve"> që</w:t>
      </w:r>
      <w:r w:rsidR="00360584" w:rsidRPr="00F3025F">
        <w:t xml:space="preserve"> dëshiro</w:t>
      </w:r>
      <w:r w:rsidRPr="00F3025F">
        <w:t>n t</w:t>
      </w:r>
      <w:r w:rsidR="00E24D37" w:rsidRPr="00F3025F">
        <w:t>ë</w:t>
      </w:r>
      <w:r w:rsidRPr="00F3025F">
        <w:t xml:space="preserve"> instruktoj</w:t>
      </w:r>
      <w:r w:rsidR="00C4124D" w:rsidRPr="00F3025F">
        <w:t>ë</w:t>
      </w:r>
      <w:r w:rsidRPr="00F3025F">
        <w:t xml:space="preserve"> </w:t>
      </w:r>
      <w:r w:rsidR="005E3C33" w:rsidRPr="00F3025F">
        <w:t>vetëm</w:t>
      </w:r>
      <w:r w:rsidR="00F2789A" w:rsidRPr="00F3025F">
        <w:t xml:space="preserve"> në </w:t>
      </w:r>
      <w:r w:rsidRPr="00F3025F">
        <w:t>BITD,</w:t>
      </w:r>
      <w:r w:rsidR="006E6772" w:rsidRPr="00F3025F">
        <w:t xml:space="preserve"> duhet të </w:t>
      </w:r>
      <w:r w:rsidR="00D77614" w:rsidRPr="00F3025F">
        <w:t>kryejë</w:t>
      </w:r>
      <w:r w:rsidRPr="00F3025F">
        <w:t xml:space="preserve"> </w:t>
      </w:r>
      <w:r w:rsidR="005E3C33" w:rsidRPr="00F3025F">
        <w:t>vetëm</w:t>
      </w:r>
      <w:r w:rsidRPr="00F3025F">
        <w:t xml:space="preserve"> ushtrimet e </w:t>
      </w:r>
      <w:r w:rsidR="002F5816" w:rsidRPr="00F3025F">
        <w:t>përshtat</w:t>
      </w:r>
      <w:r w:rsidRPr="00F3025F">
        <w:t>shme</w:t>
      </w:r>
      <w:r w:rsidR="004355FA" w:rsidRPr="00F3025F">
        <w:t xml:space="preserve"> për </w:t>
      </w:r>
      <w:r w:rsidRPr="00F3025F">
        <w:t xml:space="preserve">testin e </w:t>
      </w:r>
      <w:r w:rsidR="00B61D1A" w:rsidRPr="00F3025F">
        <w:t>aftësisë</w:t>
      </w:r>
      <w:r w:rsidR="004355FA" w:rsidRPr="00F3025F">
        <w:t xml:space="preserve"> për </w:t>
      </w:r>
      <w:r w:rsidR="00581832" w:rsidRPr="00F3025F">
        <w:t>lëshim</w:t>
      </w:r>
      <w:r w:rsidRPr="00F3025F">
        <w:t>in e</w:t>
      </w:r>
      <w:r w:rsidR="00B61D1A" w:rsidRPr="00F3025F">
        <w:t xml:space="preserve"> një </w:t>
      </w:r>
      <w:r w:rsidRPr="00F3025F">
        <w:t>PPL(A)</w:t>
      </w:r>
      <w:r w:rsidR="00E24D37" w:rsidRPr="00F3025F">
        <w:t>.</w:t>
      </w:r>
      <w:r w:rsidRPr="00F3025F">
        <w:t xml:space="preserve"> </w:t>
      </w:r>
    </w:p>
    <w:p w14:paraId="28F66527" w14:textId="76C0A82F" w:rsidR="00BD1A8C" w:rsidRPr="00F3025F" w:rsidRDefault="006B382E" w:rsidP="006B382E">
      <w:pPr>
        <w:pStyle w:val="Teksti"/>
      </w:pPr>
      <w:r w:rsidRPr="00F3025F">
        <w:t xml:space="preserve">c) </w:t>
      </w:r>
      <w:r w:rsidR="00940902" w:rsidRPr="00F3025F">
        <w:t>Përveç</w:t>
      </w:r>
      <w:r w:rsidR="00BD1A8C" w:rsidRPr="00F3025F">
        <w:t xml:space="preserve"> </w:t>
      </w:r>
      <w:r w:rsidR="00EB2F14" w:rsidRPr="00F3025F">
        <w:t>kësaj</w:t>
      </w:r>
      <w:r w:rsidR="00BD1A8C" w:rsidRPr="00F3025F">
        <w:t>,</w:t>
      </w:r>
      <w:r w:rsidR="004355FA" w:rsidRPr="00F3025F">
        <w:t xml:space="preserve"> për</w:t>
      </w:r>
      <w:r w:rsidR="00B61D1A" w:rsidRPr="00F3025F">
        <w:t xml:space="preserve"> një </w:t>
      </w:r>
      <w:r w:rsidR="00BD1A8C" w:rsidRPr="00F3025F">
        <w:t>STD(H) duhet</w:t>
      </w:r>
      <w:r w:rsidR="00F536B0" w:rsidRPr="00F3025F">
        <w:t xml:space="preserve"> që </w:t>
      </w:r>
      <w:r w:rsidR="00BD1A8C" w:rsidRPr="00F3025F">
        <w:t>aplikanti</w:t>
      </w:r>
      <w:r w:rsidR="00EB2F14" w:rsidRPr="00F3025F">
        <w:t xml:space="preserve"> të ketë </w:t>
      </w:r>
      <w:r w:rsidR="00BD1A8C" w:rsidRPr="00F3025F">
        <w:t>kryer</w:t>
      </w:r>
      <w:r w:rsidR="002F74CC" w:rsidRPr="00F3025F">
        <w:t xml:space="preserve"> të paktën </w:t>
      </w:r>
      <w:r w:rsidR="00BD1A8C" w:rsidRPr="00F3025F">
        <w:t>1</w:t>
      </w:r>
      <w:r w:rsidR="002F74CC" w:rsidRPr="00F3025F">
        <w:t xml:space="preserve"> orë</w:t>
      </w:r>
      <w:r w:rsidR="00A34542" w:rsidRPr="00F3025F">
        <w:t xml:space="preserve"> të kohë</w:t>
      </w:r>
      <w:r w:rsidR="00877448" w:rsidRPr="00F3025F">
        <w:t>s</w:t>
      </w:r>
      <w:r w:rsidR="00DD1251" w:rsidRPr="00F3025F">
        <w:t xml:space="preserve"> së fluturimit </w:t>
      </w:r>
      <w:r w:rsidR="00BD1A8C" w:rsidRPr="00F3025F">
        <w:t>si</w:t>
      </w:r>
      <w:r w:rsidR="00B61D1A" w:rsidRPr="00F3025F">
        <w:t xml:space="preserve"> një </w:t>
      </w:r>
      <w:r w:rsidR="00EB2F14" w:rsidRPr="00F3025F">
        <w:t>vëzhg</w:t>
      </w:r>
      <w:r w:rsidR="00BD1A8C" w:rsidRPr="00F3025F">
        <w:t>ues</w:t>
      </w:r>
      <w:r w:rsidR="00F2789A" w:rsidRPr="00F3025F">
        <w:t xml:space="preserve"> në </w:t>
      </w:r>
      <w:r w:rsidR="00BD1A8C" w:rsidRPr="00F3025F">
        <w:t>kabin</w:t>
      </w:r>
      <w:r w:rsidR="00E24D37" w:rsidRPr="00F3025F">
        <w:t>ë</w:t>
      </w:r>
      <w:r w:rsidR="00BD1A8C" w:rsidRPr="00F3025F">
        <w:t>n e pilotazhit</w:t>
      </w:r>
      <w:r w:rsidR="00A70663" w:rsidRPr="00F3025F">
        <w:t xml:space="preserve"> të tipit</w:t>
      </w:r>
      <w:r w:rsidR="008D0202" w:rsidRPr="00F3025F">
        <w:t xml:space="preserve"> të aplikueshëm </w:t>
      </w:r>
      <w:r w:rsidR="00A34542" w:rsidRPr="00F3025F">
        <w:t>të helikop</w:t>
      </w:r>
      <w:r w:rsidR="00BD1A8C" w:rsidRPr="00F3025F">
        <w:t xml:space="preserve">terit, brenda 12 muajve para aplikimit. </w:t>
      </w:r>
    </w:p>
    <w:p w14:paraId="72E72D63" w14:textId="1A6DD8B1"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FCL.930 STI STI</w:t>
      </w:r>
      <w:r w:rsidR="0051556E" w:rsidRPr="00F3025F">
        <w:rPr>
          <w:rFonts w:ascii="Garamond" w:hAnsi="Garamond"/>
          <w:b/>
          <w:sz w:val="24"/>
          <w:szCs w:val="24"/>
        </w:rPr>
        <w:t xml:space="preserve"> </w:t>
      </w:r>
      <w:r w:rsidRPr="00F3025F">
        <w:rPr>
          <w:rFonts w:ascii="Garamond" w:hAnsi="Garamond"/>
          <w:b/>
          <w:sz w:val="24"/>
          <w:szCs w:val="24"/>
        </w:rPr>
        <w:t xml:space="preserve">- Kursi i trajnimit </w:t>
      </w:r>
    </w:p>
    <w:p w14:paraId="29C51E3C" w14:textId="661E120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 Kursi i trajnimit</w:t>
      </w:r>
      <w:r w:rsidR="004355FA" w:rsidRPr="00F3025F">
        <w:rPr>
          <w:rFonts w:ascii="Garamond" w:hAnsi="Garamond"/>
          <w:sz w:val="24"/>
          <w:szCs w:val="24"/>
        </w:rPr>
        <w:t xml:space="preserve"> për </w:t>
      </w:r>
      <w:r w:rsidRPr="00F3025F">
        <w:rPr>
          <w:rFonts w:ascii="Garamond" w:hAnsi="Garamond"/>
          <w:sz w:val="24"/>
          <w:szCs w:val="24"/>
        </w:rPr>
        <w:t>STD</w:t>
      </w:r>
      <w:r w:rsidR="006E6772" w:rsidRPr="00F3025F">
        <w:rPr>
          <w:rFonts w:ascii="Garamond" w:hAnsi="Garamond"/>
          <w:sz w:val="24"/>
          <w:szCs w:val="24"/>
        </w:rPr>
        <w:t xml:space="preserve"> duhet të </w:t>
      </w:r>
      <w:r w:rsidR="008A750D" w:rsidRPr="00F3025F">
        <w:rPr>
          <w:rFonts w:ascii="Garamond" w:hAnsi="Garamond"/>
          <w:sz w:val="24"/>
          <w:szCs w:val="24"/>
        </w:rPr>
        <w:t>përfshijë</w:t>
      </w:r>
      <w:r w:rsidR="002F74CC" w:rsidRPr="00F3025F">
        <w:rPr>
          <w:rFonts w:ascii="Garamond" w:hAnsi="Garamond"/>
          <w:sz w:val="24"/>
          <w:szCs w:val="24"/>
        </w:rPr>
        <w:t xml:space="preserve"> të paktën </w:t>
      </w:r>
      <w:r w:rsidRPr="00F3025F">
        <w:rPr>
          <w:rFonts w:ascii="Garamond" w:hAnsi="Garamond"/>
          <w:sz w:val="24"/>
          <w:szCs w:val="24"/>
        </w:rPr>
        <w:t>3</w:t>
      </w:r>
      <w:r w:rsidR="002F74CC" w:rsidRPr="00F3025F">
        <w:rPr>
          <w:rFonts w:ascii="Garamond" w:hAnsi="Garamond"/>
          <w:sz w:val="24"/>
          <w:szCs w:val="24"/>
        </w:rPr>
        <w:t xml:space="preserve"> orë</w:t>
      </w:r>
      <w:r w:rsidR="008A750D" w:rsidRPr="00F3025F">
        <w:rPr>
          <w:rFonts w:ascii="Garamond" w:hAnsi="Garamond"/>
          <w:sz w:val="24"/>
          <w:szCs w:val="24"/>
        </w:rPr>
        <w:t xml:space="preserve"> të instruksion</w:t>
      </w:r>
      <w:r w:rsidRPr="00F3025F">
        <w:rPr>
          <w:rFonts w:ascii="Garamond" w:hAnsi="Garamond"/>
          <w:sz w:val="24"/>
          <w:szCs w:val="24"/>
        </w:rPr>
        <w:t>eve</w:t>
      </w:r>
      <w:r w:rsidR="00877448" w:rsidRPr="00F3025F">
        <w:rPr>
          <w:rFonts w:ascii="Garamond" w:hAnsi="Garamond"/>
          <w:sz w:val="24"/>
          <w:szCs w:val="24"/>
        </w:rPr>
        <w:t xml:space="preserve"> të fluturimit</w:t>
      </w:r>
      <w:r w:rsidRPr="00F3025F">
        <w:rPr>
          <w:rFonts w:ascii="Garamond" w:hAnsi="Garamond"/>
          <w:sz w:val="24"/>
          <w:szCs w:val="24"/>
        </w:rPr>
        <w:t xml:space="preserve"> t</w:t>
      </w:r>
      <w:r w:rsidR="00E24D37" w:rsidRPr="00F3025F">
        <w:rPr>
          <w:rFonts w:ascii="Garamond" w:hAnsi="Garamond"/>
          <w:sz w:val="24"/>
          <w:szCs w:val="24"/>
        </w:rPr>
        <w:t>ë</w:t>
      </w:r>
      <w:r w:rsidRPr="00F3025F">
        <w:rPr>
          <w:rFonts w:ascii="Garamond" w:hAnsi="Garamond"/>
          <w:sz w:val="24"/>
          <w:szCs w:val="24"/>
        </w:rPr>
        <w:t xml:space="preserve"> lidhura me detyrat e</w:t>
      </w:r>
      <w:r w:rsidR="00B61D1A" w:rsidRPr="00F3025F">
        <w:rPr>
          <w:rFonts w:ascii="Garamond" w:hAnsi="Garamond"/>
          <w:sz w:val="24"/>
          <w:szCs w:val="24"/>
        </w:rPr>
        <w:t xml:space="preserve"> një </w:t>
      </w:r>
      <w:r w:rsidRPr="00F3025F">
        <w:rPr>
          <w:rFonts w:ascii="Garamond" w:hAnsi="Garamond"/>
          <w:sz w:val="24"/>
          <w:szCs w:val="24"/>
        </w:rPr>
        <w:t>STI</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FFS 2/3 ose FNPT II/III, n</w:t>
      </w:r>
      <w:r w:rsidR="001F6ADE" w:rsidRPr="00F3025F">
        <w:rPr>
          <w:rFonts w:ascii="Garamond" w:hAnsi="Garamond"/>
          <w:sz w:val="24"/>
          <w:szCs w:val="24"/>
        </w:rPr>
        <w:t>ë</w:t>
      </w:r>
      <w:r w:rsidRPr="00F3025F">
        <w:rPr>
          <w:rFonts w:ascii="Garamond" w:hAnsi="Garamond"/>
          <w:sz w:val="24"/>
          <w:szCs w:val="24"/>
        </w:rPr>
        <w:t>n supervizionin e</w:t>
      </w:r>
      <w:r w:rsidR="00B61D1A" w:rsidRPr="00F3025F">
        <w:rPr>
          <w:rFonts w:ascii="Garamond" w:hAnsi="Garamond"/>
          <w:sz w:val="24"/>
          <w:szCs w:val="24"/>
        </w:rPr>
        <w:t xml:space="preserve"> një </w:t>
      </w:r>
      <w:r w:rsidRPr="00F3025F">
        <w:rPr>
          <w:rFonts w:ascii="Garamond" w:hAnsi="Garamond"/>
          <w:sz w:val="24"/>
          <w:szCs w:val="24"/>
        </w:rPr>
        <w:t>FIE.</w:t>
      </w:r>
      <w:r w:rsidR="00C01AF8" w:rsidRPr="00F3025F">
        <w:rPr>
          <w:rFonts w:ascii="Garamond" w:hAnsi="Garamond"/>
          <w:sz w:val="24"/>
          <w:szCs w:val="24"/>
        </w:rPr>
        <w:t xml:space="preserve"> këto </w:t>
      </w:r>
      <w:r w:rsidR="002F74CC" w:rsidRPr="00F3025F">
        <w:rPr>
          <w:rFonts w:ascii="Garamond" w:hAnsi="Garamond"/>
          <w:sz w:val="24"/>
          <w:szCs w:val="24"/>
        </w:rPr>
        <w:t>orë</w:t>
      </w:r>
      <w:r w:rsidR="008A750D" w:rsidRPr="00F3025F">
        <w:rPr>
          <w:rFonts w:ascii="Garamond" w:hAnsi="Garamond"/>
          <w:sz w:val="24"/>
          <w:szCs w:val="24"/>
        </w:rPr>
        <w:t xml:space="preserve"> të instruksion</w:t>
      </w:r>
      <w:r w:rsidRPr="00F3025F">
        <w:rPr>
          <w:rFonts w:ascii="Garamond" w:hAnsi="Garamond"/>
          <w:sz w:val="24"/>
          <w:szCs w:val="24"/>
        </w:rPr>
        <w:t>it fluturues n</w:t>
      </w:r>
      <w:r w:rsidR="001F6ADE" w:rsidRPr="00F3025F">
        <w:rPr>
          <w:rFonts w:ascii="Garamond" w:hAnsi="Garamond"/>
          <w:sz w:val="24"/>
          <w:szCs w:val="24"/>
        </w:rPr>
        <w:t>ë</w:t>
      </w:r>
      <w:r w:rsidRPr="00F3025F">
        <w:rPr>
          <w:rFonts w:ascii="Garamond" w:hAnsi="Garamond"/>
          <w:sz w:val="24"/>
          <w:szCs w:val="24"/>
        </w:rPr>
        <w:t>n supervizim</w:t>
      </w:r>
      <w:r w:rsidR="00F536B0" w:rsidRPr="00F3025F">
        <w:rPr>
          <w:rFonts w:ascii="Garamond" w:hAnsi="Garamond"/>
          <w:sz w:val="24"/>
          <w:szCs w:val="24"/>
        </w:rPr>
        <w:t xml:space="preserve"> do të </w:t>
      </w:r>
      <w:r w:rsidR="008A750D" w:rsidRPr="00F3025F">
        <w:rPr>
          <w:rFonts w:ascii="Garamond" w:hAnsi="Garamond"/>
          <w:sz w:val="24"/>
          <w:szCs w:val="24"/>
        </w:rPr>
        <w:t>përfshijnë</w:t>
      </w:r>
      <w:r w:rsidRPr="00F3025F">
        <w:rPr>
          <w:rFonts w:ascii="Garamond" w:hAnsi="Garamond"/>
          <w:sz w:val="24"/>
          <w:szCs w:val="24"/>
        </w:rPr>
        <w:t xml:space="preserve"> </w:t>
      </w:r>
      <w:r w:rsidR="00C01AF8" w:rsidRPr="00F3025F">
        <w:rPr>
          <w:rFonts w:ascii="Garamond" w:hAnsi="Garamond"/>
          <w:sz w:val="24"/>
          <w:szCs w:val="24"/>
        </w:rPr>
        <w:t>vlerës</w:t>
      </w:r>
      <w:r w:rsidRPr="00F3025F">
        <w:rPr>
          <w:rFonts w:ascii="Garamond" w:hAnsi="Garamond"/>
          <w:sz w:val="24"/>
          <w:szCs w:val="24"/>
        </w:rPr>
        <w:t xml:space="preserve">imin e </w:t>
      </w:r>
      <w:r w:rsidR="00C01AF8" w:rsidRPr="00F3025F">
        <w:rPr>
          <w:rFonts w:ascii="Garamond" w:hAnsi="Garamond"/>
          <w:sz w:val="24"/>
          <w:szCs w:val="24"/>
        </w:rPr>
        <w:t>kompetencës</w:t>
      </w:r>
      <w:r w:rsidRPr="00F3025F">
        <w:rPr>
          <w:rFonts w:ascii="Garamond" w:hAnsi="Garamond"/>
          <w:sz w:val="24"/>
          <w:szCs w:val="24"/>
        </w:rPr>
        <w:t xml:space="preserve"> se aplikantit</w:t>
      </w:r>
      <w:r w:rsidR="00C758B1" w:rsidRPr="00F3025F">
        <w:rPr>
          <w:rFonts w:ascii="Garamond" w:hAnsi="Garamond"/>
          <w:sz w:val="24"/>
          <w:szCs w:val="24"/>
        </w:rPr>
        <w:t xml:space="preserve"> siç </w:t>
      </w:r>
      <w:r w:rsidRPr="00F3025F">
        <w:rPr>
          <w:rFonts w:ascii="Garamond" w:hAnsi="Garamond"/>
          <w:sz w:val="24"/>
          <w:szCs w:val="24"/>
        </w:rPr>
        <w:t>para</w:t>
      </w:r>
      <w:r w:rsidR="00F83EDD" w:rsidRPr="00F3025F">
        <w:rPr>
          <w:rFonts w:ascii="Garamond" w:hAnsi="Garamond"/>
          <w:sz w:val="24"/>
          <w:szCs w:val="24"/>
        </w:rPr>
        <w:t>shikohe</w:t>
      </w:r>
      <w:r w:rsidR="00AA1337" w:rsidRPr="00F3025F">
        <w:rPr>
          <w:rFonts w:ascii="Garamond" w:hAnsi="Garamond"/>
          <w:sz w:val="24"/>
          <w:szCs w:val="24"/>
        </w:rPr>
        <w:t>t</w:t>
      </w:r>
      <w:r w:rsidR="00F2789A" w:rsidRPr="00F3025F">
        <w:rPr>
          <w:rFonts w:ascii="Garamond" w:hAnsi="Garamond"/>
          <w:sz w:val="24"/>
          <w:szCs w:val="24"/>
        </w:rPr>
        <w:t xml:space="preserve"> në </w:t>
      </w:r>
      <w:r w:rsidRPr="00F3025F">
        <w:rPr>
          <w:rFonts w:ascii="Garamond" w:hAnsi="Garamond"/>
          <w:sz w:val="24"/>
          <w:szCs w:val="24"/>
        </w:rPr>
        <w:t xml:space="preserve">FCL.920 </w:t>
      </w:r>
    </w:p>
    <w:p w14:paraId="0A25B399" w14:textId="25E90F22" w:rsidR="00BD1A8C" w:rsidRPr="00F3025F" w:rsidRDefault="00227F3B"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Aplikantë</w:t>
      </w:r>
      <w:r w:rsidR="00BD1A8C" w:rsidRPr="00F3025F">
        <w:rPr>
          <w:rFonts w:ascii="Garamond" w:hAnsi="Garamond"/>
          <w:sz w:val="24"/>
          <w:szCs w:val="24"/>
        </w:rPr>
        <w:t>t</w:t>
      </w:r>
      <w:r w:rsidR="004355FA" w:rsidRPr="00F3025F">
        <w:rPr>
          <w:rFonts w:ascii="Garamond" w:hAnsi="Garamond"/>
          <w:sz w:val="24"/>
          <w:szCs w:val="24"/>
        </w:rPr>
        <w:t xml:space="preserve"> për</w:t>
      </w:r>
      <w:r w:rsidR="00B61D1A" w:rsidRPr="00F3025F">
        <w:rPr>
          <w:rFonts w:ascii="Garamond" w:hAnsi="Garamond"/>
          <w:sz w:val="24"/>
          <w:szCs w:val="24"/>
        </w:rPr>
        <w:t xml:space="preserve"> një </w:t>
      </w:r>
      <w:r w:rsidR="00BD1A8C" w:rsidRPr="00F3025F">
        <w:rPr>
          <w:rFonts w:ascii="Garamond" w:hAnsi="Garamond"/>
          <w:sz w:val="24"/>
          <w:szCs w:val="24"/>
        </w:rPr>
        <w:t>STI(A)</w:t>
      </w:r>
      <w:r w:rsidR="00F536B0" w:rsidRPr="00F3025F">
        <w:rPr>
          <w:rFonts w:ascii="Garamond" w:hAnsi="Garamond"/>
          <w:sz w:val="24"/>
          <w:szCs w:val="24"/>
        </w:rPr>
        <w:t xml:space="preserve"> që</w:t>
      </w:r>
      <w:r w:rsidR="00360584" w:rsidRPr="00F3025F">
        <w:rPr>
          <w:rFonts w:ascii="Garamond" w:hAnsi="Garamond"/>
          <w:sz w:val="24"/>
          <w:szCs w:val="24"/>
        </w:rPr>
        <w:t xml:space="preserve"> </w:t>
      </w:r>
      <w:r w:rsidR="00BE3EB0" w:rsidRPr="00F3025F">
        <w:rPr>
          <w:rFonts w:ascii="Garamond" w:hAnsi="Garamond"/>
          <w:sz w:val="24"/>
          <w:szCs w:val="24"/>
        </w:rPr>
        <w:t>dëshirojnë</w:t>
      </w:r>
      <w:r w:rsidR="00BD1A8C" w:rsidRPr="00F3025F">
        <w:rPr>
          <w:rFonts w:ascii="Garamond" w:hAnsi="Garamond"/>
          <w:sz w:val="24"/>
          <w:szCs w:val="24"/>
        </w:rPr>
        <w:t xml:space="preserve"> t</w:t>
      </w:r>
      <w:r w:rsidR="00E24D37" w:rsidRPr="00F3025F">
        <w:rPr>
          <w:rFonts w:ascii="Garamond" w:hAnsi="Garamond"/>
          <w:sz w:val="24"/>
          <w:szCs w:val="24"/>
        </w:rPr>
        <w:t>ë</w:t>
      </w:r>
      <w:r w:rsidR="00BD1A8C" w:rsidRPr="00F3025F">
        <w:rPr>
          <w:rFonts w:ascii="Garamond" w:hAnsi="Garamond"/>
          <w:sz w:val="24"/>
          <w:szCs w:val="24"/>
        </w:rPr>
        <w:t xml:space="preserve"> instrukt</w:t>
      </w:r>
      <w:r w:rsidR="00DB6BB4" w:rsidRPr="00F3025F">
        <w:rPr>
          <w:rFonts w:ascii="Garamond" w:hAnsi="Garamond"/>
          <w:sz w:val="24"/>
          <w:szCs w:val="24"/>
        </w:rPr>
        <w:t xml:space="preserve">ojnë </w:t>
      </w:r>
      <w:r w:rsidR="005E3C33" w:rsidRPr="00F3025F">
        <w:rPr>
          <w:rFonts w:ascii="Garamond" w:hAnsi="Garamond"/>
          <w:sz w:val="24"/>
          <w:szCs w:val="24"/>
        </w:rPr>
        <w:t>vetëm</w:t>
      </w:r>
      <w:r w:rsidR="00F2789A" w:rsidRPr="00F3025F">
        <w:rPr>
          <w:rFonts w:ascii="Garamond" w:hAnsi="Garamond"/>
          <w:sz w:val="24"/>
          <w:szCs w:val="24"/>
        </w:rPr>
        <w:t xml:space="preserve"> në </w:t>
      </w:r>
      <w:r w:rsidR="00BD1A8C" w:rsidRPr="00F3025F">
        <w:rPr>
          <w:rFonts w:ascii="Garamond" w:hAnsi="Garamond"/>
          <w:sz w:val="24"/>
          <w:szCs w:val="24"/>
        </w:rPr>
        <w:t>BITD,</w:t>
      </w:r>
      <w:r w:rsidR="00F536B0" w:rsidRPr="00F3025F">
        <w:rPr>
          <w:rFonts w:ascii="Garamond" w:hAnsi="Garamond"/>
          <w:sz w:val="24"/>
          <w:szCs w:val="24"/>
        </w:rPr>
        <w:t xml:space="preserve"> do të </w:t>
      </w:r>
      <w:r w:rsidRPr="00F3025F">
        <w:rPr>
          <w:rFonts w:ascii="Garamond" w:hAnsi="Garamond"/>
          <w:sz w:val="24"/>
          <w:szCs w:val="24"/>
        </w:rPr>
        <w:t>kryejnë</w:t>
      </w:r>
      <w:r w:rsidR="00BD1A8C" w:rsidRPr="00F3025F">
        <w:rPr>
          <w:rFonts w:ascii="Garamond" w:hAnsi="Garamond"/>
          <w:sz w:val="24"/>
          <w:szCs w:val="24"/>
        </w:rPr>
        <w:t xml:space="preserve"> instruksionet e fluturimit</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00BD1A8C" w:rsidRPr="00F3025F">
        <w:rPr>
          <w:rFonts w:ascii="Garamond" w:hAnsi="Garamond"/>
          <w:sz w:val="24"/>
          <w:szCs w:val="24"/>
        </w:rPr>
        <w:t xml:space="preserve">BITD. </w:t>
      </w:r>
    </w:p>
    <w:p w14:paraId="6367B937" w14:textId="181E7CAF"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4355FA" w:rsidRPr="00F3025F">
        <w:rPr>
          <w:rFonts w:ascii="Garamond" w:hAnsi="Garamond"/>
          <w:sz w:val="24"/>
          <w:szCs w:val="24"/>
        </w:rPr>
        <w:t xml:space="preserve"> </w:t>
      </w:r>
      <w:r w:rsidR="00D02015">
        <w:rPr>
          <w:rFonts w:ascii="Garamond" w:hAnsi="Garamond"/>
          <w:sz w:val="24"/>
          <w:szCs w:val="24"/>
        </w:rPr>
        <w:t>P</w:t>
      </w:r>
      <w:r w:rsidR="004355FA" w:rsidRPr="00F3025F">
        <w:rPr>
          <w:rFonts w:ascii="Garamond" w:hAnsi="Garamond"/>
          <w:sz w:val="24"/>
          <w:szCs w:val="24"/>
        </w:rPr>
        <w:t xml:space="preserve">ër </w:t>
      </w:r>
      <w:r w:rsidR="00227F3B" w:rsidRPr="00F3025F">
        <w:rPr>
          <w:rFonts w:ascii="Garamond" w:hAnsi="Garamond"/>
          <w:sz w:val="24"/>
          <w:szCs w:val="24"/>
        </w:rPr>
        <w:t>aplikantë</w:t>
      </w:r>
      <w:r w:rsidRPr="00F3025F">
        <w:rPr>
          <w:rFonts w:ascii="Garamond" w:hAnsi="Garamond"/>
          <w:sz w:val="24"/>
          <w:szCs w:val="24"/>
        </w:rPr>
        <w:t>t</w:t>
      </w:r>
      <w:r w:rsidR="004355FA" w:rsidRPr="00F3025F">
        <w:rPr>
          <w:rFonts w:ascii="Garamond" w:hAnsi="Garamond"/>
          <w:sz w:val="24"/>
          <w:szCs w:val="24"/>
        </w:rPr>
        <w:t xml:space="preserve"> për</w:t>
      </w:r>
      <w:r w:rsidR="00B61D1A" w:rsidRPr="00F3025F">
        <w:rPr>
          <w:rFonts w:ascii="Garamond" w:hAnsi="Garamond"/>
          <w:sz w:val="24"/>
          <w:szCs w:val="24"/>
        </w:rPr>
        <w:t xml:space="preserve"> një </w:t>
      </w:r>
      <w:r w:rsidRPr="00F3025F">
        <w:rPr>
          <w:rFonts w:ascii="Garamond" w:hAnsi="Garamond"/>
          <w:sz w:val="24"/>
          <w:szCs w:val="24"/>
        </w:rPr>
        <w:t>STI(H), kursi</w:t>
      </w:r>
      <w:r w:rsidR="006E6772" w:rsidRPr="00F3025F">
        <w:rPr>
          <w:rFonts w:ascii="Garamond" w:hAnsi="Garamond"/>
          <w:sz w:val="24"/>
          <w:szCs w:val="24"/>
        </w:rPr>
        <w:t xml:space="preserve"> duhet të </w:t>
      </w:r>
      <w:r w:rsidR="008A750D" w:rsidRPr="00F3025F">
        <w:rPr>
          <w:rFonts w:ascii="Garamond" w:hAnsi="Garamond"/>
          <w:sz w:val="24"/>
          <w:szCs w:val="24"/>
        </w:rPr>
        <w:t>përfshijë</w:t>
      </w:r>
      <w:r w:rsidRPr="00F3025F">
        <w:rPr>
          <w:rFonts w:ascii="Garamond" w:hAnsi="Garamond"/>
          <w:sz w:val="24"/>
          <w:szCs w:val="24"/>
        </w:rPr>
        <w:t xml:space="preserve"> </w:t>
      </w:r>
      <w:r w:rsidR="00EB2F14" w:rsidRPr="00F3025F">
        <w:rPr>
          <w:rFonts w:ascii="Garamond" w:hAnsi="Garamond"/>
          <w:sz w:val="24"/>
          <w:szCs w:val="24"/>
        </w:rPr>
        <w:t>përmbaj</w:t>
      </w:r>
      <w:r w:rsidRPr="00F3025F">
        <w:rPr>
          <w:rFonts w:ascii="Garamond" w:hAnsi="Garamond"/>
          <w:sz w:val="24"/>
          <w:szCs w:val="24"/>
        </w:rPr>
        <w:t>tjen e FFS</w:t>
      </w:r>
      <w:r w:rsidR="00F2789A" w:rsidRPr="00F3025F">
        <w:rPr>
          <w:rFonts w:ascii="Garamond" w:hAnsi="Garamond"/>
          <w:sz w:val="24"/>
          <w:szCs w:val="24"/>
        </w:rPr>
        <w:t xml:space="preserve"> në </w:t>
      </w:r>
      <w:r w:rsidRPr="00F3025F">
        <w:rPr>
          <w:rFonts w:ascii="Garamond" w:hAnsi="Garamond"/>
          <w:sz w:val="24"/>
          <w:szCs w:val="24"/>
        </w:rPr>
        <w:t xml:space="preserve">kursin e </w:t>
      </w:r>
      <w:r w:rsidR="008D0202" w:rsidRPr="00F3025F">
        <w:rPr>
          <w:rFonts w:ascii="Garamond" w:hAnsi="Garamond"/>
          <w:sz w:val="24"/>
          <w:szCs w:val="24"/>
        </w:rPr>
        <w:t>aplikueshëm</w:t>
      </w:r>
      <w:r w:rsidR="004355FA" w:rsidRPr="00F3025F">
        <w:rPr>
          <w:rFonts w:ascii="Garamond" w:hAnsi="Garamond"/>
          <w:sz w:val="24"/>
          <w:szCs w:val="24"/>
        </w:rPr>
        <w:t xml:space="preserve"> për </w:t>
      </w:r>
      <w:r w:rsidRPr="00F3025F">
        <w:rPr>
          <w:rFonts w:ascii="Garamond" w:hAnsi="Garamond"/>
          <w:sz w:val="24"/>
          <w:szCs w:val="24"/>
        </w:rPr>
        <w:t xml:space="preserve">TRI. </w:t>
      </w:r>
    </w:p>
    <w:p w14:paraId="1D395B82" w14:textId="085AA211"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FCL.940.STI</w:t>
      </w:r>
      <w:r w:rsidR="0051556E" w:rsidRPr="00F3025F">
        <w:rPr>
          <w:rFonts w:ascii="Garamond" w:hAnsi="Garamond"/>
          <w:b/>
          <w:sz w:val="24"/>
          <w:szCs w:val="24"/>
        </w:rPr>
        <w:t xml:space="preserve"> -</w:t>
      </w:r>
      <w:r w:rsidRPr="00F3025F">
        <w:rPr>
          <w:rFonts w:ascii="Garamond" w:hAnsi="Garamond"/>
          <w:b/>
          <w:sz w:val="24"/>
          <w:szCs w:val="24"/>
        </w:rPr>
        <w:t xml:space="preserve"> Ri</w:t>
      </w:r>
      <w:r w:rsidR="00887266" w:rsidRPr="00F3025F">
        <w:rPr>
          <w:rFonts w:ascii="Garamond" w:hAnsi="Garamond"/>
          <w:b/>
          <w:sz w:val="24"/>
          <w:szCs w:val="24"/>
        </w:rPr>
        <w:t>vlefshmër</w:t>
      </w:r>
      <w:r w:rsidRPr="00F3025F">
        <w:rPr>
          <w:rFonts w:ascii="Garamond" w:hAnsi="Garamond"/>
          <w:b/>
          <w:sz w:val="24"/>
          <w:szCs w:val="24"/>
        </w:rPr>
        <w:t xml:space="preserve">ia dhe rinovimi i </w:t>
      </w:r>
      <w:r w:rsidR="00947E05" w:rsidRPr="00F3025F">
        <w:rPr>
          <w:rFonts w:ascii="Garamond" w:hAnsi="Garamond"/>
          <w:b/>
          <w:sz w:val="24"/>
          <w:szCs w:val="24"/>
        </w:rPr>
        <w:t xml:space="preserve">certifikatës së </w:t>
      </w:r>
      <w:r w:rsidRPr="00F3025F">
        <w:rPr>
          <w:rFonts w:ascii="Garamond" w:hAnsi="Garamond"/>
          <w:b/>
          <w:sz w:val="24"/>
          <w:szCs w:val="24"/>
        </w:rPr>
        <w:t>STI</w:t>
      </w:r>
      <w:r w:rsidR="00F536B0" w:rsidRPr="00F3025F">
        <w:rPr>
          <w:rFonts w:ascii="Garamond" w:hAnsi="Garamond"/>
          <w:b/>
          <w:sz w:val="24"/>
          <w:szCs w:val="24"/>
        </w:rPr>
        <w:t>-së</w:t>
      </w:r>
      <w:r w:rsidRPr="00F3025F">
        <w:rPr>
          <w:rFonts w:ascii="Garamond" w:hAnsi="Garamond"/>
          <w:b/>
          <w:sz w:val="24"/>
          <w:szCs w:val="24"/>
        </w:rPr>
        <w:t xml:space="preserve"> </w:t>
      </w:r>
    </w:p>
    <w:p w14:paraId="3C784C9D" w14:textId="2D3EA1A6" w:rsidR="00BD1A8C" w:rsidRPr="00F3025F" w:rsidRDefault="007C7850" w:rsidP="007C7850">
      <w:pPr>
        <w:pStyle w:val="Teksti"/>
      </w:pPr>
      <w:r w:rsidRPr="00F3025F">
        <w:t xml:space="preserve">a) </w:t>
      </w:r>
      <w:r w:rsidR="00BD1A8C" w:rsidRPr="00F3025F">
        <w:t>Ri</w:t>
      </w:r>
      <w:r w:rsidR="00887266" w:rsidRPr="00F3025F">
        <w:t>vlefshmër</w:t>
      </w:r>
      <w:r w:rsidR="00BD1A8C" w:rsidRPr="00F3025F">
        <w:t>ia.</w:t>
      </w:r>
      <w:r w:rsidR="004355FA" w:rsidRPr="00F3025F">
        <w:t xml:space="preserve"> Për </w:t>
      </w:r>
      <w:r w:rsidR="00BD1A8C" w:rsidRPr="00F3025F">
        <w:t>ri</w:t>
      </w:r>
      <w:r w:rsidR="006E505D" w:rsidRPr="00F3025F">
        <w:t>vlefshmërinë</w:t>
      </w:r>
      <w:r w:rsidR="00BD1A8C" w:rsidRPr="00F3025F">
        <w:t xml:space="preserve"> e nj</w:t>
      </w:r>
      <w:r w:rsidR="004355FA" w:rsidRPr="00F3025F">
        <w:t>ë</w:t>
      </w:r>
      <w:r w:rsidR="00BD1A8C" w:rsidRPr="00F3025F">
        <w:t xml:space="preserve"> certifikate STI aplikanti duhet</w:t>
      </w:r>
      <w:r w:rsidR="00F536B0" w:rsidRPr="00F3025F">
        <w:t xml:space="preserve"> që </w:t>
      </w:r>
      <w:r w:rsidR="00BD1A8C" w:rsidRPr="00F3025F">
        <w:t>brenda 12 muajve t</w:t>
      </w:r>
      <w:r w:rsidR="00E24D37" w:rsidRPr="00F3025F">
        <w:t>ë</w:t>
      </w:r>
      <w:r w:rsidR="00BD1A8C" w:rsidRPr="00F3025F">
        <w:t xml:space="preserve"> </w:t>
      </w:r>
      <w:r w:rsidR="00940902" w:rsidRPr="00F3025F">
        <w:t>periudhës</w:t>
      </w:r>
      <w:r w:rsidR="004D45D8" w:rsidRPr="00F3025F">
        <w:t xml:space="preserve"> së vlef</w:t>
      </w:r>
      <w:r w:rsidR="00887266" w:rsidRPr="00F3025F">
        <w:t>shmërisë së</w:t>
      </w:r>
      <w:r w:rsidR="001F48B9" w:rsidRPr="00F3025F">
        <w:t xml:space="preserve"> </w:t>
      </w:r>
      <w:r w:rsidR="00947E05" w:rsidRPr="00F3025F">
        <w:t xml:space="preserve">certifikatës së </w:t>
      </w:r>
      <w:r w:rsidR="00BD1A8C" w:rsidRPr="00F3025F">
        <w:t xml:space="preserve">STI: </w:t>
      </w:r>
    </w:p>
    <w:p w14:paraId="6E1FFA53" w14:textId="4BD83501" w:rsidR="00BD1A8C" w:rsidRPr="00F3025F" w:rsidRDefault="00BD1A8C" w:rsidP="00F36E9C">
      <w:pPr>
        <w:widowControl w:val="0"/>
        <w:tabs>
          <w:tab w:val="num" w:pos="720"/>
        </w:tabs>
        <w:spacing w:after="0" w:line="240" w:lineRule="auto"/>
        <w:ind w:firstLine="284"/>
        <w:jc w:val="both"/>
        <w:rPr>
          <w:rFonts w:ascii="Garamond" w:hAnsi="Garamond"/>
          <w:sz w:val="24"/>
          <w:szCs w:val="24"/>
        </w:rPr>
      </w:pPr>
      <w:r w:rsidRPr="00F3025F">
        <w:rPr>
          <w:rFonts w:ascii="Garamond" w:hAnsi="Garamond"/>
          <w:sz w:val="24"/>
          <w:szCs w:val="24"/>
        </w:rPr>
        <w:t>1</w:t>
      </w:r>
      <w:r w:rsidR="0062278D" w:rsidRPr="00F3025F">
        <w:rPr>
          <w:rFonts w:ascii="Garamond" w:hAnsi="Garamond"/>
          <w:sz w:val="24"/>
          <w:szCs w:val="24"/>
        </w:rPr>
        <w:t>)</w:t>
      </w:r>
      <w:r w:rsidR="00EB2F14" w:rsidRPr="00F3025F">
        <w:rPr>
          <w:rFonts w:ascii="Garamond" w:hAnsi="Garamond"/>
          <w:sz w:val="24"/>
          <w:szCs w:val="24"/>
        </w:rPr>
        <w:t xml:space="preserve"> të ketë </w:t>
      </w:r>
      <w:r w:rsidRPr="00F3025F">
        <w:rPr>
          <w:rFonts w:ascii="Garamond" w:hAnsi="Garamond"/>
          <w:sz w:val="24"/>
          <w:szCs w:val="24"/>
        </w:rPr>
        <w:t>drejtuar</w:t>
      </w:r>
      <w:r w:rsidR="00B32F3C" w:rsidRPr="00F3025F">
        <w:rPr>
          <w:rFonts w:ascii="Garamond" w:hAnsi="Garamond"/>
          <w:sz w:val="24"/>
          <w:szCs w:val="24"/>
        </w:rPr>
        <w:t xml:space="preserve"> së paku</w:t>
      </w:r>
      <w:r w:rsidRPr="00F3025F">
        <w:rPr>
          <w:rFonts w:ascii="Garamond" w:hAnsi="Garamond"/>
          <w:sz w:val="24"/>
          <w:szCs w:val="24"/>
        </w:rPr>
        <w:t xml:space="preserve"> 3</w:t>
      </w:r>
      <w:r w:rsidR="002F74CC" w:rsidRPr="00F3025F">
        <w:rPr>
          <w:rFonts w:ascii="Garamond" w:hAnsi="Garamond"/>
          <w:sz w:val="24"/>
          <w:szCs w:val="24"/>
        </w:rPr>
        <w:t xml:space="preserve"> orë</w:t>
      </w:r>
      <w:r w:rsidR="008A750D" w:rsidRPr="00F3025F">
        <w:rPr>
          <w:rFonts w:ascii="Garamond" w:hAnsi="Garamond"/>
          <w:sz w:val="24"/>
          <w:szCs w:val="24"/>
        </w:rPr>
        <w:t xml:space="preserve"> të instruksion</w:t>
      </w:r>
      <w:r w:rsidRPr="00F3025F">
        <w:rPr>
          <w:rFonts w:ascii="Garamond" w:hAnsi="Garamond"/>
          <w:sz w:val="24"/>
          <w:szCs w:val="24"/>
        </w:rPr>
        <w:t>it</w:t>
      </w:r>
      <w:r w:rsidR="00877448" w:rsidRPr="00F3025F">
        <w:rPr>
          <w:rFonts w:ascii="Garamond" w:hAnsi="Garamond"/>
          <w:sz w:val="24"/>
          <w:szCs w:val="24"/>
        </w:rPr>
        <w:t xml:space="preserve"> të fluturimit</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FFS ose FNPT II/III ose BITD, si pjese e</w:t>
      </w:r>
      <w:r w:rsidR="00581832" w:rsidRPr="00F3025F">
        <w:rPr>
          <w:rFonts w:ascii="Garamond" w:hAnsi="Garamond"/>
          <w:sz w:val="24"/>
          <w:szCs w:val="24"/>
        </w:rPr>
        <w:t xml:space="preserve"> plotë </w:t>
      </w:r>
      <w:r w:rsidRPr="00F3025F">
        <w:rPr>
          <w:rFonts w:ascii="Garamond" w:hAnsi="Garamond"/>
          <w:sz w:val="24"/>
          <w:szCs w:val="24"/>
        </w:rPr>
        <w:t>e CPL, IR, PPL ose kursit</w:t>
      </w:r>
      <w:r w:rsidR="00434350" w:rsidRPr="00F3025F">
        <w:rPr>
          <w:rFonts w:ascii="Garamond" w:hAnsi="Garamond"/>
          <w:sz w:val="24"/>
          <w:szCs w:val="24"/>
        </w:rPr>
        <w:t xml:space="preserve"> të kateg</w:t>
      </w:r>
      <w:r w:rsidRPr="00F3025F">
        <w:rPr>
          <w:rFonts w:ascii="Garamond" w:hAnsi="Garamond"/>
          <w:sz w:val="24"/>
          <w:szCs w:val="24"/>
        </w:rPr>
        <w:t>orizimit</w:t>
      </w:r>
      <w:r w:rsidR="00A70663" w:rsidRPr="00F3025F">
        <w:rPr>
          <w:rFonts w:ascii="Garamond" w:hAnsi="Garamond"/>
          <w:sz w:val="24"/>
          <w:szCs w:val="24"/>
        </w:rPr>
        <w:t xml:space="preserve"> të tipit </w:t>
      </w:r>
      <w:r w:rsidRPr="00F3025F">
        <w:rPr>
          <w:rFonts w:ascii="Garamond" w:hAnsi="Garamond"/>
          <w:sz w:val="24"/>
          <w:szCs w:val="24"/>
        </w:rPr>
        <w:t xml:space="preserve">ose klasit; dhe </w:t>
      </w:r>
    </w:p>
    <w:p w14:paraId="5BD33371" w14:textId="2DB3598A" w:rsidR="00BD1A8C" w:rsidRPr="00F3025F" w:rsidRDefault="00BD1A8C" w:rsidP="00F36E9C">
      <w:pPr>
        <w:widowControl w:val="0"/>
        <w:tabs>
          <w:tab w:val="num" w:pos="720"/>
        </w:tabs>
        <w:spacing w:after="0" w:line="240" w:lineRule="auto"/>
        <w:ind w:firstLine="284"/>
        <w:jc w:val="both"/>
        <w:rPr>
          <w:rFonts w:ascii="Garamond" w:hAnsi="Garamond"/>
          <w:sz w:val="24"/>
          <w:szCs w:val="24"/>
        </w:rPr>
      </w:pPr>
      <w:r w:rsidRPr="00F3025F">
        <w:rPr>
          <w:rFonts w:ascii="Garamond" w:hAnsi="Garamond"/>
          <w:sz w:val="24"/>
          <w:szCs w:val="24"/>
        </w:rPr>
        <w:t>2</w:t>
      </w:r>
      <w:r w:rsidR="0062278D" w:rsidRPr="00F3025F">
        <w:rPr>
          <w:rFonts w:ascii="Garamond" w:hAnsi="Garamond"/>
          <w:sz w:val="24"/>
          <w:szCs w:val="24"/>
        </w:rPr>
        <w:t>)</w:t>
      </w:r>
      <w:r w:rsidR="00EB2F14" w:rsidRPr="00F3025F">
        <w:rPr>
          <w:rFonts w:ascii="Garamond" w:hAnsi="Garamond"/>
          <w:sz w:val="24"/>
          <w:szCs w:val="24"/>
        </w:rPr>
        <w:t xml:space="preserve"> të ketë </w:t>
      </w:r>
      <w:r w:rsidRPr="00F3025F">
        <w:rPr>
          <w:rFonts w:ascii="Garamond" w:hAnsi="Garamond"/>
          <w:sz w:val="24"/>
          <w:szCs w:val="24"/>
        </w:rPr>
        <w:t>kaluar</w:t>
      </w:r>
      <w:r w:rsidR="00F2789A" w:rsidRPr="00F3025F">
        <w:rPr>
          <w:rFonts w:ascii="Garamond" w:hAnsi="Garamond"/>
          <w:sz w:val="24"/>
          <w:szCs w:val="24"/>
        </w:rPr>
        <w:t xml:space="preserve"> në </w:t>
      </w:r>
      <w:r w:rsidRPr="00F3025F">
        <w:rPr>
          <w:rFonts w:ascii="Garamond" w:hAnsi="Garamond"/>
          <w:sz w:val="24"/>
          <w:szCs w:val="24"/>
        </w:rPr>
        <w:t>FFS, FTD 2/3 ose FNPT II/III</w:t>
      </w:r>
      <w:r w:rsidR="00F2789A" w:rsidRPr="00F3025F">
        <w:rPr>
          <w:rFonts w:ascii="Garamond" w:hAnsi="Garamond"/>
          <w:sz w:val="24"/>
          <w:szCs w:val="24"/>
        </w:rPr>
        <w:t xml:space="preserve"> në</w:t>
      </w:r>
      <w:r w:rsidR="0056740D" w:rsidRPr="00F3025F">
        <w:rPr>
          <w:rFonts w:ascii="Garamond" w:hAnsi="Garamond"/>
          <w:sz w:val="24"/>
          <w:szCs w:val="24"/>
        </w:rPr>
        <w:t xml:space="preserve"> të cila</w:t>
      </w:r>
      <w:r w:rsidRPr="00F3025F">
        <w:rPr>
          <w:rFonts w:ascii="Garamond" w:hAnsi="Garamond"/>
          <w:sz w:val="24"/>
          <w:szCs w:val="24"/>
        </w:rPr>
        <w:t>t instruksionet e fluturimit</w:t>
      </w:r>
      <w:r w:rsidR="00877448" w:rsidRPr="00F3025F">
        <w:rPr>
          <w:rFonts w:ascii="Garamond" w:hAnsi="Garamond"/>
          <w:sz w:val="24"/>
          <w:szCs w:val="24"/>
        </w:rPr>
        <w:t xml:space="preserve"> janë </w:t>
      </w:r>
      <w:r w:rsidRPr="00F3025F">
        <w:rPr>
          <w:rFonts w:ascii="Garamond" w:hAnsi="Garamond"/>
          <w:sz w:val="24"/>
          <w:szCs w:val="24"/>
        </w:rPr>
        <w:t>kryer</w:t>
      </w:r>
      <w:r w:rsidR="00F2789A" w:rsidRPr="00F3025F">
        <w:rPr>
          <w:rFonts w:ascii="Garamond" w:hAnsi="Garamond"/>
          <w:sz w:val="24"/>
          <w:szCs w:val="24"/>
        </w:rPr>
        <w:t xml:space="preserve"> në </w:t>
      </w:r>
      <w:r w:rsidRPr="00F3025F">
        <w:rPr>
          <w:rFonts w:ascii="Garamond" w:hAnsi="Garamond"/>
          <w:sz w:val="24"/>
          <w:szCs w:val="24"/>
        </w:rPr>
        <w:t>m</w:t>
      </w:r>
      <w:r w:rsidR="0051556E" w:rsidRPr="00F3025F">
        <w:rPr>
          <w:rFonts w:ascii="Garamond" w:hAnsi="Garamond"/>
          <w:sz w:val="24"/>
          <w:szCs w:val="24"/>
        </w:rPr>
        <w:t>ë</w:t>
      </w:r>
      <w:r w:rsidRPr="00F3025F">
        <w:rPr>
          <w:rFonts w:ascii="Garamond" w:hAnsi="Garamond"/>
          <w:sz w:val="24"/>
          <w:szCs w:val="24"/>
        </w:rPr>
        <w:t>nyr</w:t>
      </w:r>
      <w:r w:rsidR="0051556E" w:rsidRPr="00F3025F">
        <w:rPr>
          <w:rFonts w:ascii="Garamond" w:hAnsi="Garamond"/>
          <w:sz w:val="24"/>
          <w:szCs w:val="24"/>
        </w:rPr>
        <w:t>ë</w:t>
      </w:r>
      <w:r w:rsidRPr="00F3025F">
        <w:rPr>
          <w:rFonts w:ascii="Garamond" w:hAnsi="Garamond"/>
          <w:sz w:val="24"/>
          <w:szCs w:val="24"/>
        </w:rPr>
        <w:t xml:space="preserve"> rutin</w:t>
      </w:r>
      <w:r w:rsidR="0051556E" w:rsidRPr="00F3025F">
        <w:rPr>
          <w:rFonts w:ascii="Garamond" w:hAnsi="Garamond"/>
          <w:sz w:val="24"/>
          <w:szCs w:val="24"/>
        </w:rPr>
        <w:t>ë</w:t>
      </w:r>
      <w:r w:rsidRPr="00F3025F">
        <w:rPr>
          <w:rFonts w:ascii="Garamond" w:hAnsi="Garamond"/>
          <w:sz w:val="24"/>
          <w:szCs w:val="24"/>
        </w:rPr>
        <w:t>, seksionet e aplikueshme t</w:t>
      </w:r>
      <w:r w:rsidR="0051556E" w:rsidRPr="00F3025F">
        <w:rPr>
          <w:rFonts w:ascii="Garamond" w:hAnsi="Garamond"/>
          <w:sz w:val="24"/>
          <w:szCs w:val="24"/>
        </w:rPr>
        <w:t>ë</w:t>
      </w:r>
      <w:r w:rsidRPr="00F3025F">
        <w:rPr>
          <w:rFonts w:ascii="Garamond" w:hAnsi="Garamond"/>
          <w:sz w:val="24"/>
          <w:szCs w:val="24"/>
        </w:rPr>
        <w:t xml:space="preserve"> kontrollit</w:t>
      </w:r>
      <w:r w:rsidR="00940902" w:rsidRPr="00F3025F">
        <w:rPr>
          <w:rFonts w:ascii="Garamond" w:hAnsi="Garamond"/>
          <w:sz w:val="24"/>
          <w:szCs w:val="24"/>
        </w:rPr>
        <w:t xml:space="preserve"> të aftësisë</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je me</w:t>
      </w:r>
      <w:r w:rsidR="009A1C56" w:rsidRPr="00F3025F">
        <w:rPr>
          <w:rFonts w:ascii="Garamond" w:hAnsi="Garamond"/>
          <w:sz w:val="24"/>
          <w:szCs w:val="24"/>
        </w:rPr>
        <w:t xml:space="preserve"> shtojcën </w:t>
      </w:r>
      <w:r w:rsidRPr="00F3025F">
        <w:rPr>
          <w:rFonts w:ascii="Garamond" w:hAnsi="Garamond"/>
          <w:sz w:val="24"/>
          <w:szCs w:val="24"/>
        </w:rPr>
        <w:t>9 t</w:t>
      </w:r>
      <w:r w:rsidR="0051556E" w:rsidRPr="00F3025F">
        <w:rPr>
          <w:rFonts w:ascii="Garamond" w:hAnsi="Garamond"/>
          <w:sz w:val="24"/>
          <w:szCs w:val="24"/>
        </w:rPr>
        <w:t>ë</w:t>
      </w:r>
      <w:r w:rsidRPr="00F3025F">
        <w:rPr>
          <w:rFonts w:ascii="Garamond" w:hAnsi="Garamond"/>
          <w:sz w:val="24"/>
          <w:szCs w:val="24"/>
        </w:rPr>
        <w:t xml:space="preserve"> </w:t>
      </w:r>
      <w:r w:rsidR="00080A09" w:rsidRPr="00F3025F">
        <w:rPr>
          <w:rFonts w:ascii="Garamond" w:hAnsi="Garamond"/>
          <w:sz w:val="24"/>
          <w:szCs w:val="24"/>
        </w:rPr>
        <w:t>kësaj pjese</w:t>
      </w:r>
      <w:r w:rsidR="004355FA" w:rsidRPr="00F3025F">
        <w:rPr>
          <w:rFonts w:ascii="Garamond" w:hAnsi="Garamond"/>
          <w:sz w:val="24"/>
          <w:szCs w:val="24"/>
        </w:rPr>
        <w:t xml:space="preserve"> për </w:t>
      </w:r>
      <w:r w:rsidRPr="00F3025F">
        <w:rPr>
          <w:rFonts w:ascii="Garamond" w:hAnsi="Garamond"/>
          <w:sz w:val="24"/>
          <w:szCs w:val="24"/>
        </w:rPr>
        <w:t>klasin apo tipin e caktuar</w:t>
      </w:r>
      <w:r w:rsidR="004D45D8" w:rsidRPr="00F3025F">
        <w:rPr>
          <w:rFonts w:ascii="Garamond" w:hAnsi="Garamond"/>
          <w:sz w:val="24"/>
          <w:szCs w:val="24"/>
        </w:rPr>
        <w:t xml:space="preserve"> të avionit</w:t>
      </w:r>
      <w:r w:rsidRPr="00F3025F">
        <w:rPr>
          <w:rFonts w:ascii="Garamond" w:hAnsi="Garamond"/>
          <w:sz w:val="24"/>
          <w:szCs w:val="24"/>
        </w:rPr>
        <w:t xml:space="preserve">. </w:t>
      </w:r>
    </w:p>
    <w:p w14:paraId="50696877" w14:textId="1F70EDFB" w:rsidR="00BD1A8C" w:rsidRPr="00F3025F" w:rsidRDefault="00BD1A8C" w:rsidP="00F36E9C">
      <w:pPr>
        <w:widowControl w:val="0"/>
        <w:tabs>
          <w:tab w:val="num" w:pos="720"/>
        </w:tabs>
        <w:spacing w:after="0" w:line="240" w:lineRule="auto"/>
        <w:ind w:firstLine="284"/>
        <w:jc w:val="both"/>
        <w:rPr>
          <w:rFonts w:ascii="Garamond" w:hAnsi="Garamond"/>
          <w:sz w:val="24"/>
          <w:szCs w:val="24"/>
        </w:rPr>
      </w:pPr>
      <w:r w:rsidRPr="00F3025F">
        <w:rPr>
          <w:rFonts w:ascii="Garamond" w:hAnsi="Garamond"/>
          <w:sz w:val="24"/>
          <w:szCs w:val="24"/>
        </w:rPr>
        <w:t>P</w:t>
      </w:r>
      <w:r w:rsidR="0051556E" w:rsidRPr="00F3025F">
        <w:rPr>
          <w:rFonts w:ascii="Garamond" w:hAnsi="Garamond"/>
          <w:sz w:val="24"/>
          <w:szCs w:val="24"/>
        </w:rPr>
        <w:t>ë</w:t>
      </w:r>
      <w:r w:rsidRPr="00F3025F">
        <w:rPr>
          <w:rFonts w:ascii="Garamond" w:hAnsi="Garamond"/>
          <w:sz w:val="24"/>
          <w:szCs w:val="24"/>
        </w:rPr>
        <w:t>r</w:t>
      </w:r>
      <w:r w:rsidR="00B61D1A" w:rsidRPr="00F3025F">
        <w:rPr>
          <w:rFonts w:ascii="Garamond" w:hAnsi="Garamond"/>
          <w:sz w:val="24"/>
          <w:szCs w:val="24"/>
        </w:rPr>
        <w:t xml:space="preserve"> një </w:t>
      </w:r>
      <w:r w:rsidRPr="00F3025F">
        <w:rPr>
          <w:rFonts w:ascii="Garamond" w:hAnsi="Garamond"/>
          <w:sz w:val="24"/>
          <w:szCs w:val="24"/>
        </w:rPr>
        <w:t>STI(A)</w:t>
      </w:r>
      <w:r w:rsidR="00F536B0" w:rsidRPr="00F3025F">
        <w:rPr>
          <w:rFonts w:ascii="Garamond" w:hAnsi="Garamond"/>
          <w:sz w:val="24"/>
          <w:szCs w:val="24"/>
        </w:rPr>
        <w:t xml:space="preserve"> që </w:t>
      </w:r>
      <w:r w:rsidRPr="00F3025F">
        <w:rPr>
          <w:rFonts w:ascii="Garamond" w:hAnsi="Garamond"/>
          <w:sz w:val="24"/>
          <w:szCs w:val="24"/>
        </w:rPr>
        <w:t xml:space="preserve">instrukton </w:t>
      </w:r>
      <w:r w:rsidR="005E3C33" w:rsidRPr="00F3025F">
        <w:rPr>
          <w:rFonts w:ascii="Garamond" w:hAnsi="Garamond"/>
          <w:sz w:val="24"/>
          <w:szCs w:val="24"/>
        </w:rPr>
        <w:t>vetëm</w:t>
      </w:r>
      <w:r w:rsidR="00F2789A" w:rsidRPr="00F3025F">
        <w:rPr>
          <w:rFonts w:ascii="Garamond" w:hAnsi="Garamond"/>
          <w:sz w:val="24"/>
          <w:szCs w:val="24"/>
        </w:rPr>
        <w:t xml:space="preserve"> në </w:t>
      </w:r>
      <w:r w:rsidRPr="00F3025F">
        <w:rPr>
          <w:rFonts w:ascii="Garamond" w:hAnsi="Garamond"/>
          <w:sz w:val="24"/>
          <w:szCs w:val="24"/>
        </w:rPr>
        <w:t xml:space="preserve">BITD, </w:t>
      </w:r>
      <w:r w:rsidR="00502E45" w:rsidRPr="00F3025F">
        <w:rPr>
          <w:rFonts w:ascii="Garamond" w:hAnsi="Garamond"/>
          <w:sz w:val="24"/>
          <w:szCs w:val="24"/>
        </w:rPr>
        <w:t xml:space="preserve">kontrolli i aftësisë </w:t>
      </w:r>
      <w:r w:rsidR="00F536B0" w:rsidRPr="00F3025F">
        <w:rPr>
          <w:rFonts w:ascii="Garamond" w:hAnsi="Garamond"/>
          <w:sz w:val="24"/>
          <w:szCs w:val="24"/>
        </w:rPr>
        <w:t xml:space="preserve">do të </w:t>
      </w:r>
      <w:r w:rsidR="008A750D" w:rsidRPr="00F3025F">
        <w:rPr>
          <w:rFonts w:ascii="Garamond" w:hAnsi="Garamond"/>
          <w:sz w:val="24"/>
          <w:szCs w:val="24"/>
        </w:rPr>
        <w:t>përfshijë</w:t>
      </w:r>
      <w:r w:rsidRPr="00F3025F">
        <w:rPr>
          <w:rFonts w:ascii="Garamond" w:hAnsi="Garamond"/>
          <w:sz w:val="24"/>
          <w:szCs w:val="24"/>
        </w:rPr>
        <w:t xml:space="preserve"> </w:t>
      </w:r>
      <w:r w:rsidR="005E3C33" w:rsidRPr="00F3025F">
        <w:rPr>
          <w:rFonts w:ascii="Garamond" w:hAnsi="Garamond"/>
          <w:sz w:val="24"/>
          <w:szCs w:val="24"/>
        </w:rPr>
        <w:t>vetëm</w:t>
      </w:r>
      <w:r w:rsidRPr="00F3025F">
        <w:rPr>
          <w:rFonts w:ascii="Garamond" w:hAnsi="Garamond"/>
          <w:sz w:val="24"/>
          <w:szCs w:val="24"/>
        </w:rPr>
        <w:t xml:space="preserve"> ushtrimet e </w:t>
      </w:r>
      <w:r w:rsidR="002F5816" w:rsidRPr="00F3025F">
        <w:rPr>
          <w:rFonts w:ascii="Garamond" w:hAnsi="Garamond"/>
          <w:sz w:val="24"/>
          <w:szCs w:val="24"/>
        </w:rPr>
        <w:t>përshtat</w:t>
      </w:r>
      <w:r w:rsidRPr="00F3025F">
        <w:rPr>
          <w:rFonts w:ascii="Garamond" w:hAnsi="Garamond"/>
          <w:sz w:val="24"/>
          <w:szCs w:val="24"/>
        </w:rPr>
        <w:t>shme</w:t>
      </w:r>
      <w:r w:rsidR="004355FA" w:rsidRPr="00F3025F">
        <w:rPr>
          <w:rFonts w:ascii="Garamond" w:hAnsi="Garamond"/>
          <w:sz w:val="24"/>
          <w:szCs w:val="24"/>
        </w:rPr>
        <w:t xml:space="preserve"> për</w:t>
      </w:r>
      <w:r w:rsidR="00B61D1A" w:rsidRPr="00F3025F">
        <w:rPr>
          <w:rFonts w:ascii="Garamond" w:hAnsi="Garamond"/>
          <w:sz w:val="24"/>
          <w:szCs w:val="24"/>
        </w:rPr>
        <w:t xml:space="preserve"> një </w:t>
      </w:r>
      <w:r w:rsidRPr="00F3025F">
        <w:rPr>
          <w:rFonts w:ascii="Garamond" w:hAnsi="Garamond"/>
          <w:sz w:val="24"/>
          <w:szCs w:val="24"/>
        </w:rPr>
        <w:t xml:space="preserve">test </w:t>
      </w:r>
      <w:r w:rsidR="00360584" w:rsidRPr="00F3025F">
        <w:rPr>
          <w:rFonts w:ascii="Garamond" w:hAnsi="Garamond"/>
          <w:sz w:val="24"/>
          <w:szCs w:val="24"/>
        </w:rPr>
        <w:t>aftësi</w:t>
      </w:r>
      <w:r w:rsidRPr="00F3025F">
        <w:rPr>
          <w:rFonts w:ascii="Garamond" w:hAnsi="Garamond"/>
          <w:sz w:val="24"/>
          <w:szCs w:val="24"/>
        </w:rPr>
        <w:t>e</w:t>
      </w:r>
      <w:r w:rsidR="004355FA" w:rsidRPr="00F3025F">
        <w:rPr>
          <w:rFonts w:ascii="Garamond" w:hAnsi="Garamond"/>
          <w:sz w:val="24"/>
          <w:szCs w:val="24"/>
        </w:rPr>
        <w:t xml:space="preserve"> për </w:t>
      </w:r>
      <w:r w:rsidR="00581832" w:rsidRPr="00F3025F">
        <w:rPr>
          <w:rFonts w:ascii="Garamond" w:hAnsi="Garamond"/>
          <w:sz w:val="24"/>
          <w:szCs w:val="24"/>
        </w:rPr>
        <w:t>lëshim</w:t>
      </w:r>
      <w:r w:rsidRPr="00F3025F">
        <w:rPr>
          <w:rFonts w:ascii="Garamond" w:hAnsi="Garamond"/>
          <w:sz w:val="24"/>
          <w:szCs w:val="24"/>
        </w:rPr>
        <w:t>in e</w:t>
      </w:r>
      <w:r w:rsidR="00B61D1A" w:rsidRPr="00F3025F">
        <w:rPr>
          <w:rFonts w:ascii="Garamond" w:hAnsi="Garamond"/>
          <w:sz w:val="24"/>
          <w:szCs w:val="24"/>
        </w:rPr>
        <w:t xml:space="preserve"> një </w:t>
      </w:r>
      <w:r w:rsidRPr="00F3025F">
        <w:rPr>
          <w:rFonts w:ascii="Garamond" w:hAnsi="Garamond"/>
          <w:sz w:val="24"/>
          <w:szCs w:val="24"/>
        </w:rPr>
        <w:t xml:space="preserve">PPL(A). </w:t>
      </w:r>
    </w:p>
    <w:p w14:paraId="76D98514" w14:textId="330E0838" w:rsidR="00BD1A8C" w:rsidRPr="00F3025F" w:rsidRDefault="007C7850" w:rsidP="007C7850">
      <w:pPr>
        <w:pStyle w:val="Teksti"/>
      </w:pPr>
      <w:r w:rsidRPr="00F3025F">
        <w:t xml:space="preserve">b) </w:t>
      </w:r>
      <w:r w:rsidR="00BD1A8C" w:rsidRPr="00F3025F">
        <w:t>Rinovimi</w:t>
      </w:r>
      <w:r w:rsidR="005418F0" w:rsidRPr="00F3025F">
        <w:t xml:space="preserve">. Nëse </w:t>
      </w:r>
      <w:r w:rsidR="00BD1A8C" w:rsidRPr="00F3025F">
        <w:t>certifikata IST ka skaduar, aplikanti duhet:</w:t>
      </w:r>
      <w:r w:rsidR="00F2789A" w:rsidRPr="00F3025F">
        <w:t xml:space="preserve"> </w:t>
      </w:r>
    </w:p>
    <w:p w14:paraId="11D34708" w14:textId="2D02E549"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1) të </w:t>
      </w:r>
      <w:r w:rsidR="00D77614" w:rsidRPr="00F3025F">
        <w:rPr>
          <w:rFonts w:ascii="Garamond" w:hAnsi="Garamond"/>
          <w:sz w:val="24"/>
          <w:szCs w:val="24"/>
        </w:rPr>
        <w:t>kryejë</w:t>
      </w:r>
      <w:r w:rsidRPr="00F3025F">
        <w:rPr>
          <w:rFonts w:ascii="Garamond" w:hAnsi="Garamond"/>
          <w:sz w:val="24"/>
          <w:szCs w:val="24"/>
        </w:rPr>
        <w:t xml:space="preserve"> trajnime rifreskuese si një STI në një ATO;</w:t>
      </w:r>
      <w:r w:rsidR="00F2789A" w:rsidRPr="00F3025F">
        <w:rPr>
          <w:rFonts w:ascii="Garamond" w:hAnsi="Garamond"/>
          <w:sz w:val="24"/>
          <w:szCs w:val="24"/>
        </w:rPr>
        <w:t xml:space="preserve"> </w:t>
      </w:r>
    </w:p>
    <w:p w14:paraId="7158ADA2" w14:textId="04BE577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2) të kalojë në FFS, FID 2/3 ose FNPT II / III në të cilat mësimi i fluturimit kryhet në mënyrë rutine, seksionet e zbatueshme të kontrollit të </w:t>
      </w:r>
      <w:r w:rsidR="00B61D1A" w:rsidRPr="00F3025F">
        <w:rPr>
          <w:rFonts w:ascii="Garamond" w:hAnsi="Garamond"/>
          <w:sz w:val="24"/>
          <w:szCs w:val="24"/>
        </w:rPr>
        <w:t>aftësisë</w:t>
      </w:r>
      <w:r w:rsidRPr="00F3025F">
        <w:rPr>
          <w:rFonts w:ascii="Garamond" w:hAnsi="Garamond"/>
          <w:sz w:val="24"/>
          <w:szCs w:val="24"/>
        </w:rPr>
        <w:t xml:space="preserve"> në përputhje me</w:t>
      </w:r>
      <w:r w:rsidR="009A1C56" w:rsidRPr="00F3025F">
        <w:rPr>
          <w:rFonts w:ascii="Garamond" w:hAnsi="Garamond"/>
          <w:sz w:val="24"/>
          <w:szCs w:val="24"/>
        </w:rPr>
        <w:t xml:space="preserve"> shtojcën </w:t>
      </w:r>
      <w:r w:rsidRPr="00F3025F">
        <w:rPr>
          <w:rFonts w:ascii="Garamond" w:hAnsi="Garamond"/>
          <w:sz w:val="24"/>
          <w:szCs w:val="24"/>
        </w:rPr>
        <w:t xml:space="preserve">9 të </w:t>
      </w:r>
      <w:r w:rsidR="00080A09" w:rsidRPr="00F3025F">
        <w:rPr>
          <w:rFonts w:ascii="Garamond" w:hAnsi="Garamond"/>
          <w:sz w:val="24"/>
          <w:szCs w:val="24"/>
        </w:rPr>
        <w:t>kësaj pjese</w:t>
      </w:r>
      <w:r w:rsidRPr="00F3025F">
        <w:rPr>
          <w:rFonts w:ascii="Garamond" w:hAnsi="Garamond"/>
          <w:sz w:val="24"/>
          <w:szCs w:val="24"/>
        </w:rPr>
        <w:t xml:space="preserve"> për klasën apo tipin e caktuar të avionit.</w:t>
      </w:r>
      <w:r w:rsidR="00F2789A" w:rsidRPr="00F3025F">
        <w:rPr>
          <w:rFonts w:ascii="Garamond" w:hAnsi="Garamond"/>
          <w:sz w:val="24"/>
          <w:szCs w:val="24"/>
        </w:rPr>
        <w:t xml:space="preserve"> </w:t>
      </w:r>
    </w:p>
    <w:p w14:paraId="720A14BD" w14:textId="5A31B90D"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Për një STI (A)</w:t>
      </w:r>
      <w:r w:rsidR="00F536B0" w:rsidRPr="00F3025F">
        <w:rPr>
          <w:rFonts w:ascii="Garamond" w:hAnsi="Garamond"/>
          <w:sz w:val="24"/>
          <w:szCs w:val="24"/>
        </w:rPr>
        <w:t xml:space="preserve"> që </w:t>
      </w:r>
      <w:r w:rsidRPr="00F3025F">
        <w:rPr>
          <w:rFonts w:ascii="Garamond" w:hAnsi="Garamond"/>
          <w:sz w:val="24"/>
          <w:szCs w:val="24"/>
        </w:rPr>
        <w:t xml:space="preserve">instrukton vetëm në BITDs, </w:t>
      </w:r>
      <w:r w:rsidR="00502E45" w:rsidRPr="00F3025F">
        <w:rPr>
          <w:rFonts w:ascii="Garamond" w:hAnsi="Garamond"/>
          <w:sz w:val="24"/>
          <w:szCs w:val="24"/>
        </w:rPr>
        <w:t xml:space="preserve">kontrolli i aftësisë </w:t>
      </w:r>
      <w:r w:rsidRPr="00F3025F">
        <w:rPr>
          <w:rFonts w:ascii="Garamond" w:hAnsi="Garamond"/>
          <w:sz w:val="24"/>
          <w:szCs w:val="24"/>
        </w:rPr>
        <w:t xml:space="preserve">duhet të përfshijë vetëm ushtrimet e caktuara për një test aftësie për lëshimin e një PPL (A); </w:t>
      </w:r>
    </w:p>
    <w:p w14:paraId="07CA7E4A" w14:textId="54E9CC18"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0062278D" w:rsidRPr="00F3025F">
        <w:rPr>
          <w:rFonts w:ascii="Garamond" w:hAnsi="Garamond"/>
          <w:sz w:val="24"/>
          <w:szCs w:val="24"/>
        </w:rPr>
        <w:t xml:space="preserve">) të </w:t>
      </w:r>
      <w:r w:rsidR="00B127C9" w:rsidRPr="00F3025F">
        <w:rPr>
          <w:rFonts w:ascii="Garamond" w:hAnsi="Garamond"/>
          <w:sz w:val="24"/>
          <w:szCs w:val="24"/>
        </w:rPr>
        <w:t>drejtojë</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CPL,IR,PPL</w:t>
      </w:r>
      <w:r w:rsidR="00A7378B" w:rsidRPr="00F3025F">
        <w:rPr>
          <w:rFonts w:ascii="Garamond" w:hAnsi="Garamond"/>
          <w:sz w:val="24"/>
          <w:szCs w:val="24"/>
        </w:rPr>
        <w:t xml:space="preserve"> të </w:t>
      </w:r>
      <w:r w:rsidR="00DE71F6" w:rsidRPr="00F3025F">
        <w:rPr>
          <w:rFonts w:ascii="Garamond" w:hAnsi="Garamond"/>
          <w:sz w:val="24"/>
          <w:szCs w:val="24"/>
        </w:rPr>
        <w:t>plotë</w:t>
      </w:r>
      <w:r w:rsidRPr="00F3025F">
        <w:rPr>
          <w:rFonts w:ascii="Garamond" w:hAnsi="Garamond"/>
          <w:sz w:val="24"/>
          <w:szCs w:val="24"/>
        </w:rPr>
        <w:t>, apo kurs kategorizimi</w:t>
      </w:r>
      <w:r w:rsidR="00A70663" w:rsidRPr="00F3025F">
        <w:rPr>
          <w:rFonts w:ascii="Garamond" w:hAnsi="Garamond"/>
          <w:sz w:val="24"/>
          <w:szCs w:val="24"/>
        </w:rPr>
        <w:t xml:space="preserve"> të tipit </w:t>
      </w:r>
      <w:r w:rsidRPr="00F3025F">
        <w:rPr>
          <w:rFonts w:ascii="Garamond" w:hAnsi="Garamond"/>
          <w:sz w:val="24"/>
          <w:szCs w:val="24"/>
        </w:rPr>
        <w:t>apo klasit,</w:t>
      </w:r>
      <w:r w:rsidR="00B32F3C" w:rsidRPr="00F3025F">
        <w:rPr>
          <w:rFonts w:ascii="Garamond" w:hAnsi="Garamond"/>
          <w:sz w:val="24"/>
          <w:szCs w:val="24"/>
        </w:rPr>
        <w:t xml:space="preserve"> së paku</w:t>
      </w:r>
      <w:r w:rsidRPr="00F3025F">
        <w:rPr>
          <w:rFonts w:ascii="Garamond" w:hAnsi="Garamond"/>
          <w:sz w:val="24"/>
          <w:szCs w:val="24"/>
        </w:rPr>
        <w:t xml:space="preserve"> 3</w:t>
      </w:r>
      <w:r w:rsidR="002F74CC" w:rsidRPr="00F3025F">
        <w:rPr>
          <w:rFonts w:ascii="Garamond" w:hAnsi="Garamond"/>
          <w:sz w:val="24"/>
          <w:szCs w:val="24"/>
        </w:rPr>
        <w:t xml:space="preserve"> orë</w:t>
      </w:r>
      <w:r w:rsidR="008A750D" w:rsidRPr="00F3025F">
        <w:rPr>
          <w:rFonts w:ascii="Garamond" w:hAnsi="Garamond"/>
          <w:sz w:val="24"/>
          <w:szCs w:val="24"/>
        </w:rPr>
        <w:t xml:space="preserve"> të instruksion</w:t>
      </w:r>
      <w:r w:rsidRPr="00F3025F">
        <w:rPr>
          <w:rFonts w:ascii="Garamond" w:hAnsi="Garamond"/>
          <w:sz w:val="24"/>
          <w:szCs w:val="24"/>
        </w:rPr>
        <w:t>eve</w:t>
      </w:r>
      <w:r w:rsidR="00877448" w:rsidRPr="00F3025F">
        <w:rPr>
          <w:rFonts w:ascii="Garamond" w:hAnsi="Garamond"/>
          <w:sz w:val="24"/>
          <w:szCs w:val="24"/>
        </w:rPr>
        <w:t xml:space="preserve"> të fluturimit</w:t>
      </w:r>
      <w:r w:rsidRPr="00F3025F">
        <w:rPr>
          <w:rFonts w:ascii="Garamond" w:hAnsi="Garamond"/>
          <w:sz w:val="24"/>
          <w:szCs w:val="24"/>
        </w:rPr>
        <w:t xml:space="preserve"> n</w:t>
      </w:r>
      <w:r w:rsidR="001F6ADE" w:rsidRPr="00F3025F">
        <w:rPr>
          <w:rFonts w:ascii="Garamond" w:hAnsi="Garamond"/>
          <w:sz w:val="24"/>
          <w:szCs w:val="24"/>
        </w:rPr>
        <w:t>ë</w:t>
      </w:r>
      <w:r w:rsidRPr="00F3025F">
        <w:rPr>
          <w:rFonts w:ascii="Garamond" w:hAnsi="Garamond"/>
          <w:sz w:val="24"/>
          <w:szCs w:val="24"/>
        </w:rPr>
        <w:t>n supervizimin e</w:t>
      </w:r>
      <w:r w:rsidR="00B61D1A" w:rsidRPr="00F3025F">
        <w:rPr>
          <w:rFonts w:ascii="Garamond" w:hAnsi="Garamond"/>
          <w:sz w:val="24"/>
          <w:szCs w:val="24"/>
        </w:rPr>
        <w:t xml:space="preserve"> një </w:t>
      </w:r>
      <w:r w:rsidRPr="00F3025F">
        <w:rPr>
          <w:rFonts w:ascii="Garamond" w:hAnsi="Garamond"/>
          <w:sz w:val="24"/>
          <w:szCs w:val="24"/>
        </w:rPr>
        <w:t>FI, CRI(A), IRI ose TRI(H</w:t>
      </w:r>
      <w:r w:rsidR="0062278D" w:rsidRPr="00F3025F">
        <w:rPr>
          <w:rFonts w:ascii="Garamond" w:hAnsi="Garamond"/>
          <w:sz w:val="24"/>
          <w:szCs w:val="24"/>
        </w:rPr>
        <w:t xml:space="preserve">) të </w:t>
      </w:r>
      <w:r w:rsidRPr="00F3025F">
        <w:rPr>
          <w:rFonts w:ascii="Garamond" w:hAnsi="Garamond"/>
          <w:sz w:val="24"/>
          <w:szCs w:val="24"/>
        </w:rPr>
        <w:t>em</w:t>
      </w:r>
      <w:r w:rsidR="0051556E" w:rsidRPr="00F3025F">
        <w:rPr>
          <w:rFonts w:ascii="Garamond" w:hAnsi="Garamond"/>
          <w:sz w:val="24"/>
          <w:szCs w:val="24"/>
        </w:rPr>
        <w:t>ë</w:t>
      </w:r>
      <w:r w:rsidRPr="00F3025F">
        <w:rPr>
          <w:rFonts w:ascii="Garamond" w:hAnsi="Garamond"/>
          <w:sz w:val="24"/>
          <w:szCs w:val="24"/>
        </w:rPr>
        <w:t xml:space="preserve">ruar nga </w:t>
      </w:r>
      <w:r w:rsidR="0051556E" w:rsidRPr="00F3025F">
        <w:rPr>
          <w:rFonts w:ascii="Garamond" w:hAnsi="Garamond"/>
          <w:sz w:val="24"/>
          <w:szCs w:val="24"/>
        </w:rPr>
        <w:t xml:space="preserve">organizata e trajnimit </w:t>
      </w:r>
      <w:r w:rsidR="004355FA" w:rsidRPr="00F3025F">
        <w:rPr>
          <w:rFonts w:ascii="Garamond" w:hAnsi="Garamond"/>
          <w:sz w:val="24"/>
          <w:szCs w:val="24"/>
        </w:rPr>
        <w:t xml:space="preserve">për </w:t>
      </w:r>
      <w:r w:rsidRPr="00F3025F">
        <w:rPr>
          <w:rFonts w:ascii="Garamond" w:hAnsi="Garamond"/>
          <w:sz w:val="24"/>
          <w:szCs w:val="24"/>
        </w:rPr>
        <w:t>k</w:t>
      </w:r>
      <w:r w:rsidR="0051556E" w:rsidRPr="00F3025F">
        <w:rPr>
          <w:rFonts w:ascii="Garamond" w:hAnsi="Garamond"/>
          <w:sz w:val="24"/>
          <w:szCs w:val="24"/>
        </w:rPr>
        <w:t>ë</w:t>
      </w:r>
      <w:r w:rsidRPr="00F3025F">
        <w:rPr>
          <w:rFonts w:ascii="Garamond" w:hAnsi="Garamond"/>
          <w:sz w:val="24"/>
          <w:szCs w:val="24"/>
        </w:rPr>
        <w:t>t</w:t>
      </w:r>
      <w:r w:rsidR="0051556E" w:rsidRPr="00F3025F">
        <w:rPr>
          <w:rFonts w:ascii="Garamond" w:hAnsi="Garamond"/>
          <w:sz w:val="24"/>
          <w:szCs w:val="24"/>
        </w:rPr>
        <w:t>ë</w:t>
      </w:r>
      <w:r w:rsidR="000D187A" w:rsidRPr="00F3025F">
        <w:rPr>
          <w:rFonts w:ascii="Garamond" w:hAnsi="Garamond"/>
          <w:sz w:val="24"/>
          <w:szCs w:val="24"/>
        </w:rPr>
        <w:t xml:space="preserve"> qëllim</w:t>
      </w:r>
      <w:r w:rsidRPr="00F3025F">
        <w:rPr>
          <w:rFonts w:ascii="Garamond" w:hAnsi="Garamond"/>
          <w:sz w:val="24"/>
          <w:szCs w:val="24"/>
        </w:rPr>
        <w:t>.</w:t>
      </w:r>
      <w:r w:rsidR="0051556E" w:rsidRPr="00F3025F">
        <w:rPr>
          <w:rFonts w:ascii="Garamond" w:hAnsi="Garamond"/>
          <w:sz w:val="24"/>
          <w:szCs w:val="24"/>
        </w:rPr>
        <w:t xml:space="preserve"> </w:t>
      </w:r>
      <w:r w:rsidRPr="00F3025F">
        <w:rPr>
          <w:rFonts w:ascii="Garamond" w:hAnsi="Garamond"/>
          <w:sz w:val="24"/>
          <w:szCs w:val="24"/>
        </w:rPr>
        <w:t>S</w:t>
      </w:r>
      <w:r w:rsidR="0051556E" w:rsidRPr="00F3025F">
        <w:rPr>
          <w:rFonts w:ascii="Garamond" w:hAnsi="Garamond"/>
          <w:sz w:val="24"/>
          <w:szCs w:val="24"/>
        </w:rPr>
        <w:t>ë</w:t>
      </w:r>
      <w:r w:rsidRPr="00F3025F">
        <w:rPr>
          <w:rFonts w:ascii="Garamond" w:hAnsi="Garamond"/>
          <w:sz w:val="24"/>
          <w:szCs w:val="24"/>
        </w:rPr>
        <w:t xml:space="preserve"> paku 1</w:t>
      </w:r>
      <w:r w:rsidR="002F74CC" w:rsidRPr="00F3025F">
        <w:rPr>
          <w:rFonts w:ascii="Garamond" w:hAnsi="Garamond"/>
          <w:sz w:val="24"/>
          <w:szCs w:val="24"/>
        </w:rPr>
        <w:t xml:space="preserve"> orë</w:t>
      </w:r>
      <w:r w:rsidR="008A750D" w:rsidRPr="00F3025F">
        <w:rPr>
          <w:rFonts w:ascii="Garamond" w:hAnsi="Garamond"/>
          <w:sz w:val="24"/>
          <w:szCs w:val="24"/>
        </w:rPr>
        <w:t xml:space="preserve"> të instruksion</w:t>
      </w:r>
      <w:r w:rsidRPr="00F3025F">
        <w:rPr>
          <w:rFonts w:ascii="Garamond" w:hAnsi="Garamond"/>
          <w:sz w:val="24"/>
          <w:szCs w:val="24"/>
        </w:rPr>
        <w:t>eve</w:t>
      </w:r>
      <w:r w:rsidR="00877448" w:rsidRPr="00F3025F">
        <w:rPr>
          <w:rFonts w:ascii="Garamond" w:hAnsi="Garamond"/>
          <w:sz w:val="24"/>
          <w:szCs w:val="24"/>
        </w:rPr>
        <w:t xml:space="preserve"> të fluturimit</w:t>
      </w:r>
      <w:r w:rsidR="00F536B0" w:rsidRPr="00F3025F">
        <w:rPr>
          <w:rFonts w:ascii="Garamond" w:hAnsi="Garamond"/>
          <w:sz w:val="24"/>
          <w:szCs w:val="24"/>
        </w:rPr>
        <w:t xml:space="preserve"> do të </w:t>
      </w:r>
      <w:r w:rsidRPr="00F3025F">
        <w:rPr>
          <w:rFonts w:ascii="Garamond" w:hAnsi="Garamond"/>
          <w:sz w:val="24"/>
          <w:szCs w:val="24"/>
        </w:rPr>
        <w:t>supervizohen nga</w:t>
      </w:r>
      <w:r w:rsidR="00B61D1A" w:rsidRPr="00F3025F">
        <w:rPr>
          <w:rFonts w:ascii="Garamond" w:hAnsi="Garamond"/>
          <w:sz w:val="24"/>
          <w:szCs w:val="24"/>
        </w:rPr>
        <w:t xml:space="preserve"> një </w:t>
      </w:r>
      <w:r w:rsidRPr="00F3025F">
        <w:rPr>
          <w:rFonts w:ascii="Garamond" w:hAnsi="Garamond"/>
          <w:sz w:val="24"/>
          <w:szCs w:val="24"/>
        </w:rPr>
        <w:t xml:space="preserve">FIE(A) </w:t>
      </w:r>
    </w:p>
    <w:p w14:paraId="7E5B9873" w14:textId="764909D4" w:rsidR="00BD1A8C" w:rsidRPr="00F3025F" w:rsidRDefault="00F2789A"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p>
    <w:p w14:paraId="1AF45D21" w14:textId="5CF63DC4" w:rsidR="00BD1A8C" w:rsidRPr="00F3025F" w:rsidRDefault="00BD1A8C" w:rsidP="007C7850">
      <w:pPr>
        <w:widowControl w:val="0"/>
        <w:spacing w:after="0" w:line="240" w:lineRule="auto"/>
        <w:ind w:firstLine="284"/>
        <w:jc w:val="center"/>
        <w:rPr>
          <w:rFonts w:ascii="Garamond" w:hAnsi="Garamond"/>
          <w:sz w:val="24"/>
          <w:szCs w:val="24"/>
        </w:rPr>
      </w:pPr>
      <w:r w:rsidRPr="00F3025F">
        <w:rPr>
          <w:rFonts w:ascii="Garamond" w:hAnsi="Garamond"/>
          <w:b/>
          <w:sz w:val="24"/>
          <w:szCs w:val="24"/>
        </w:rPr>
        <w:t>SEKSIONI 10</w:t>
      </w:r>
    </w:p>
    <w:p w14:paraId="2BA57D74" w14:textId="6DAC72D3" w:rsidR="00BD1A8C" w:rsidRPr="00F3025F" w:rsidRDefault="00BD1A8C" w:rsidP="007C7850">
      <w:pPr>
        <w:widowControl w:val="0"/>
        <w:spacing w:after="0" w:line="240" w:lineRule="auto"/>
        <w:ind w:firstLine="284"/>
        <w:jc w:val="center"/>
        <w:rPr>
          <w:rFonts w:ascii="Garamond" w:hAnsi="Garamond"/>
          <w:sz w:val="24"/>
          <w:szCs w:val="24"/>
        </w:rPr>
      </w:pPr>
      <w:r w:rsidRPr="00F3025F">
        <w:rPr>
          <w:rFonts w:ascii="Garamond" w:hAnsi="Garamond"/>
          <w:b/>
          <w:sz w:val="24"/>
          <w:szCs w:val="24"/>
        </w:rPr>
        <w:t>Instruktori i kategorizimit malor- MI</w:t>
      </w:r>
    </w:p>
    <w:p w14:paraId="777BA1AC" w14:textId="77777777" w:rsidR="007C7850" w:rsidRPr="00F3025F" w:rsidRDefault="007C7850" w:rsidP="00F36E9C">
      <w:pPr>
        <w:widowControl w:val="0"/>
        <w:spacing w:after="0" w:line="240" w:lineRule="auto"/>
        <w:ind w:firstLine="284"/>
        <w:jc w:val="both"/>
        <w:rPr>
          <w:rFonts w:ascii="Garamond" w:hAnsi="Garamond"/>
          <w:b/>
          <w:sz w:val="24"/>
          <w:szCs w:val="24"/>
        </w:rPr>
      </w:pPr>
    </w:p>
    <w:p w14:paraId="06CA830A"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FCL.905 MI MI-Privilegjet dhe kushtet </w:t>
      </w:r>
    </w:p>
    <w:p w14:paraId="2211DD71" w14:textId="57E66A2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Privilegjet e</w:t>
      </w:r>
      <w:r w:rsidR="00B61D1A" w:rsidRPr="00F3025F">
        <w:rPr>
          <w:rFonts w:ascii="Garamond" w:hAnsi="Garamond"/>
          <w:sz w:val="24"/>
          <w:szCs w:val="24"/>
        </w:rPr>
        <w:t xml:space="preserve"> një </w:t>
      </w:r>
      <w:r w:rsidRPr="00F3025F">
        <w:rPr>
          <w:rFonts w:ascii="Garamond" w:hAnsi="Garamond"/>
          <w:sz w:val="24"/>
          <w:szCs w:val="24"/>
        </w:rPr>
        <w:t>MI</w:t>
      </w:r>
      <w:r w:rsidR="00877448" w:rsidRPr="00F3025F">
        <w:rPr>
          <w:rFonts w:ascii="Garamond" w:hAnsi="Garamond"/>
          <w:sz w:val="24"/>
          <w:szCs w:val="24"/>
        </w:rPr>
        <w:t xml:space="preserve"> janë </w:t>
      </w:r>
      <w:r w:rsidR="00006A2C" w:rsidRPr="00F3025F">
        <w:rPr>
          <w:rFonts w:ascii="Garamond" w:hAnsi="Garamond"/>
          <w:sz w:val="24"/>
          <w:szCs w:val="24"/>
        </w:rPr>
        <w:t xml:space="preserve">që të </w:t>
      </w:r>
      <w:r w:rsidR="00227F3B" w:rsidRPr="00F3025F">
        <w:rPr>
          <w:rFonts w:ascii="Garamond" w:hAnsi="Garamond"/>
          <w:sz w:val="24"/>
          <w:szCs w:val="24"/>
        </w:rPr>
        <w:t>kryejnë</w:t>
      </w:r>
      <w:r w:rsidRPr="00F3025F">
        <w:rPr>
          <w:rFonts w:ascii="Garamond" w:hAnsi="Garamond"/>
          <w:sz w:val="24"/>
          <w:szCs w:val="24"/>
        </w:rPr>
        <w:t xml:space="preserve"> instruksion fluturimi</w:t>
      </w:r>
      <w:r w:rsidR="004355FA" w:rsidRPr="00F3025F">
        <w:rPr>
          <w:rFonts w:ascii="Garamond" w:hAnsi="Garamond"/>
          <w:sz w:val="24"/>
          <w:szCs w:val="24"/>
        </w:rPr>
        <w:t xml:space="preserve"> për </w:t>
      </w:r>
      <w:r w:rsidR="00581832" w:rsidRPr="00F3025F">
        <w:rPr>
          <w:rFonts w:ascii="Garamond" w:hAnsi="Garamond"/>
          <w:sz w:val="24"/>
          <w:szCs w:val="24"/>
        </w:rPr>
        <w:t>lëshim</w:t>
      </w:r>
      <w:r w:rsidRPr="00F3025F">
        <w:rPr>
          <w:rFonts w:ascii="Garamond" w:hAnsi="Garamond"/>
          <w:sz w:val="24"/>
          <w:szCs w:val="24"/>
        </w:rPr>
        <w:t xml:space="preserve">in e kategorizimit malor. </w:t>
      </w:r>
    </w:p>
    <w:p w14:paraId="2269047B"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FCL.915 MI MI-Parakushtet </w:t>
      </w:r>
    </w:p>
    <w:p w14:paraId="31DDA0A7" w14:textId="1A3D10D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Nje aplikant</w:t>
      </w:r>
      <w:r w:rsidR="004355FA" w:rsidRPr="00F3025F">
        <w:rPr>
          <w:rFonts w:ascii="Garamond" w:hAnsi="Garamond"/>
          <w:sz w:val="24"/>
          <w:szCs w:val="24"/>
        </w:rPr>
        <w:t xml:space="preserve"> </w:t>
      </w:r>
      <w:r w:rsidR="00420FE7" w:rsidRPr="00F3025F">
        <w:rPr>
          <w:rFonts w:ascii="Garamond" w:hAnsi="Garamond"/>
          <w:sz w:val="24"/>
          <w:szCs w:val="24"/>
        </w:rPr>
        <w:t xml:space="preserve">për një certifikatë </w:t>
      </w:r>
      <w:r w:rsidRPr="00F3025F">
        <w:rPr>
          <w:rFonts w:ascii="Garamond" w:hAnsi="Garamond"/>
          <w:sz w:val="24"/>
          <w:szCs w:val="24"/>
        </w:rPr>
        <w:t xml:space="preserve">MI </w:t>
      </w:r>
      <w:r w:rsidR="00940902" w:rsidRPr="00F3025F">
        <w:rPr>
          <w:rFonts w:ascii="Garamond" w:hAnsi="Garamond"/>
          <w:sz w:val="24"/>
          <w:szCs w:val="24"/>
        </w:rPr>
        <w:t xml:space="preserve">duhet të: </w:t>
      </w:r>
    </w:p>
    <w:p w14:paraId="1E68E277" w14:textId="718F2D94" w:rsidR="00BD1A8C" w:rsidRPr="00F3025F" w:rsidRDefault="00C97CF3" w:rsidP="00C97CF3">
      <w:pPr>
        <w:pStyle w:val="Teksti"/>
      </w:pPr>
      <w:r w:rsidRPr="00F3025F">
        <w:t xml:space="preserve">a) </w:t>
      </w:r>
      <w:r w:rsidR="00772876" w:rsidRPr="00F3025F">
        <w:t>m</w:t>
      </w:r>
      <w:r w:rsidR="00BD1A8C" w:rsidRPr="00F3025F">
        <w:t>baj</w:t>
      </w:r>
      <w:r w:rsidR="00772876" w:rsidRPr="00F3025F">
        <w:t>ë</w:t>
      </w:r>
      <w:r w:rsidR="00B61D1A" w:rsidRPr="00F3025F">
        <w:t xml:space="preserve"> një </w:t>
      </w:r>
      <w:r w:rsidR="00BD1A8C" w:rsidRPr="00F3025F">
        <w:t>certifikat</w:t>
      </w:r>
      <w:r w:rsidR="00772876" w:rsidRPr="00F3025F">
        <w:t>ë</w:t>
      </w:r>
      <w:r w:rsidR="00BD1A8C" w:rsidRPr="00F3025F">
        <w:t xml:space="preserve"> FI, CRI</w:t>
      </w:r>
      <w:r w:rsidR="001F48B9" w:rsidRPr="00F3025F">
        <w:t xml:space="preserve"> </w:t>
      </w:r>
      <w:r w:rsidR="00BD1A8C" w:rsidRPr="00F3025F">
        <w:t>ose TRI me privilegjet</w:t>
      </w:r>
      <w:r w:rsidR="004355FA" w:rsidRPr="00F3025F">
        <w:t xml:space="preserve"> për </w:t>
      </w:r>
      <w:r w:rsidR="00360584" w:rsidRPr="00F3025F">
        <w:t>aeroplanë</w:t>
      </w:r>
      <w:r w:rsidR="00BD1A8C" w:rsidRPr="00F3025F">
        <w:t>t me</w:t>
      </w:r>
      <w:r w:rsidR="00B61D1A" w:rsidRPr="00F3025F">
        <w:t xml:space="preserve"> një </w:t>
      </w:r>
      <w:r w:rsidR="00BD1A8C" w:rsidRPr="00F3025F">
        <w:t>pilot.</w:t>
      </w:r>
      <w:r w:rsidR="00F2789A" w:rsidRPr="00F3025F">
        <w:t xml:space="preserve"> </w:t>
      </w:r>
    </w:p>
    <w:p w14:paraId="38C4A0C2" w14:textId="34DB6C08" w:rsidR="00BD1A8C" w:rsidRPr="00F3025F" w:rsidRDefault="00C97CF3" w:rsidP="00C97CF3">
      <w:pPr>
        <w:pStyle w:val="Teksti"/>
      </w:pPr>
      <w:r w:rsidRPr="00F3025F">
        <w:t>b</w:t>
      </w:r>
      <w:r w:rsidR="0062278D" w:rsidRPr="00F3025F">
        <w:t xml:space="preserve">) </w:t>
      </w:r>
      <w:r w:rsidR="004D45D8" w:rsidRPr="00F3025F">
        <w:t>të mbajë</w:t>
      </w:r>
      <w:r w:rsidR="00B61D1A" w:rsidRPr="00F3025F">
        <w:t xml:space="preserve"> një </w:t>
      </w:r>
      <w:r w:rsidR="00BD1A8C" w:rsidRPr="00F3025F">
        <w:t xml:space="preserve">kategorizim malor. </w:t>
      </w:r>
    </w:p>
    <w:p w14:paraId="6A580EC9" w14:textId="6F0348C5"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w:t>
      </w:r>
      <w:r w:rsidR="00940902" w:rsidRPr="00F3025F">
        <w:rPr>
          <w:rFonts w:ascii="Garamond" w:hAnsi="Garamond"/>
          <w:b/>
          <w:sz w:val="24"/>
          <w:szCs w:val="24"/>
        </w:rPr>
        <w:t>.</w:t>
      </w:r>
      <w:r w:rsidRPr="00F3025F">
        <w:rPr>
          <w:rFonts w:ascii="Garamond" w:hAnsi="Garamond"/>
          <w:b/>
          <w:sz w:val="24"/>
          <w:szCs w:val="24"/>
        </w:rPr>
        <w:t xml:space="preserve">930 MI MI- Kursi i trajnimit </w:t>
      </w:r>
    </w:p>
    <w:p w14:paraId="4F3C2CD4" w14:textId="21A2C07D" w:rsidR="00BD1A8C" w:rsidRPr="00F3025F" w:rsidRDefault="00997F46" w:rsidP="00997F46">
      <w:pPr>
        <w:pStyle w:val="Teksti"/>
      </w:pPr>
      <w:r w:rsidRPr="00F3025F">
        <w:t xml:space="preserve">a) </w:t>
      </w:r>
      <w:r w:rsidR="00BD1A8C" w:rsidRPr="00F3025F">
        <w:t>Kursi i trajnimit</w:t>
      </w:r>
      <w:r w:rsidR="004355FA" w:rsidRPr="00F3025F">
        <w:t xml:space="preserve"> për </w:t>
      </w:r>
      <w:r w:rsidR="00BD1A8C" w:rsidRPr="00F3025F">
        <w:t>MI</w:t>
      </w:r>
      <w:r w:rsidR="00F536B0" w:rsidRPr="00F3025F">
        <w:t xml:space="preserve"> do të </w:t>
      </w:r>
      <w:r w:rsidR="008A750D" w:rsidRPr="00F3025F">
        <w:t>përfshijë</w:t>
      </w:r>
      <w:r w:rsidR="00BD1A8C" w:rsidRPr="00F3025F">
        <w:t xml:space="preserve"> </w:t>
      </w:r>
      <w:r w:rsidR="00C01AF8" w:rsidRPr="00F3025F">
        <w:t>vlerës</w:t>
      </w:r>
      <w:r w:rsidR="00BD1A8C" w:rsidRPr="00F3025F">
        <w:t xml:space="preserve">imin e </w:t>
      </w:r>
      <w:r w:rsidR="00C01AF8" w:rsidRPr="00F3025F">
        <w:t>kompetencës</w:t>
      </w:r>
      <w:r w:rsidR="00BD1A8C" w:rsidRPr="00F3025F">
        <w:t xml:space="preserve"> s</w:t>
      </w:r>
      <w:r w:rsidR="00772876" w:rsidRPr="00F3025F">
        <w:t>ë</w:t>
      </w:r>
      <w:r w:rsidR="00BD1A8C" w:rsidRPr="00F3025F">
        <w:t xml:space="preserve"> aplikantit</w:t>
      </w:r>
      <w:r w:rsidR="00C758B1" w:rsidRPr="00F3025F">
        <w:t xml:space="preserve"> siç </w:t>
      </w:r>
      <w:r w:rsidR="00BD1A8C" w:rsidRPr="00F3025F">
        <w:t>pershkruhet</w:t>
      </w:r>
      <w:r w:rsidR="00F2789A" w:rsidRPr="00F3025F">
        <w:t xml:space="preserve"> në </w:t>
      </w:r>
      <w:r w:rsidR="00BD1A8C" w:rsidRPr="00F3025F">
        <w:t xml:space="preserve">FCL.920 </w:t>
      </w:r>
    </w:p>
    <w:p w14:paraId="5290ABDD" w14:textId="1F4235BE" w:rsidR="00BD1A8C" w:rsidRPr="00F3025F" w:rsidRDefault="00997F46" w:rsidP="00997F46">
      <w:pPr>
        <w:pStyle w:val="Teksti"/>
      </w:pPr>
      <w:r w:rsidRPr="00F3025F">
        <w:t xml:space="preserve">b) </w:t>
      </w:r>
      <w:r w:rsidR="00BD1A8C" w:rsidRPr="00F3025F">
        <w:t xml:space="preserve">Para </w:t>
      </w:r>
      <w:r w:rsidR="001F48B9" w:rsidRPr="00F3025F">
        <w:t>pjesëmarrjes</w:t>
      </w:r>
      <w:r w:rsidR="00F2789A" w:rsidRPr="00F3025F">
        <w:t xml:space="preserve"> në </w:t>
      </w:r>
      <w:r w:rsidR="00BD1A8C" w:rsidRPr="00F3025F">
        <w:t xml:space="preserve">kurs, </w:t>
      </w:r>
      <w:r w:rsidR="00227F3B" w:rsidRPr="00F3025F">
        <w:t>aplikantë</w:t>
      </w:r>
      <w:r w:rsidR="00BD1A8C" w:rsidRPr="00F3025F">
        <w:t>t</w:t>
      </w:r>
      <w:r w:rsidR="006E6772" w:rsidRPr="00F3025F">
        <w:t xml:space="preserve"> duhet të</w:t>
      </w:r>
      <w:r w:rsidR="00EC149A" w:rsidRPr="00F3025F">
        <w:t xml:space="preserve"> kenë </w:t>
      </w:r>
      <w:r w:rsidR="00BD1A8C" w:rsidRPr="00F3025F">
        <w:t>kaluar</w:t>
      </w:r>
      <w:r w:rsidR="00B61D1A" w:rsidRPr="00F3025F">
        <w:t xml:space="preserve"> një </w:t>
      </w:r>
      <w:r w:rsidR="00BD1A8C" w:rsidRPr="00F3025F">
        <w:t>test fluturimi para hyrjes me</w:t>
      </w:r>
      <w:r w:rsidR="00772876" w:rsidRPr="00F3025F">
        <w:t xml:space="preserve"> </w:t>
      </w:r>
      <w:r w:rsidR="00BD1A8C" w:rsidRPr="00F3025F">
        <w:t>nj</w:t>
      </w:r>
      <w:r w:rsidR="00772876" w:rsidRPr="00F3025F">
        <w:t>ë</w:t>
      </w:r>
      <w:r w:rsidR="00BD1A8C" w:rsidRPr="00F3025F">
        <w:t xml:space="preserve"> MI</w:t>
      </w:r>
      <w:r w:rsidR="00F536B0" w:rsidRPr="00F3025F">
        <w:t xml:space="preserve"> që </w:t>
      </w:r>
      <w:r w:rsidR="00BD1A8C" w:rsidRPr="00F3025F">
        <w:t>mban</w:t>
      </w:r>
      <w:r w:rsidR="00B61D1A" w:rsidRPr="00F3025F">
        <w:t xml:space="preserve"> një </w:t>
      </w:r>
      <w:r w:rsidR="00BD1A8C" w:rsidRPr="00F3025F">
        <w:t>certifikat</w:t>
      </w:r>
      <w:r w:rsidR="00772876" w:rsidRPr="00F3025F">
        <w:t>ë</w:t>
      </w:r>
      <w:r w:rsidR="00BD1A8C" w:rsidRPr="00F3025F">
        <w:t xml:space="preserve"> FI</w:t>
      </w:r>
      <w:r w:rsidR="00006A2C" w:rsidRPr="00F3025F">
        <w:t xml:space="preserve"> për të </w:t>
      </w:r>
      <w:r w:rsidR="00C01AF8" w:rsidRPr="00F3025F">
        <w:t>vlerës</w:t>
      </w:r>
      <w:r w:rsidR="00BD1A8C" w:rsidRPr="00F3025F">
        <w:t xml:space="preserve">uar </w:t>
      </w:r>
      <w:r w:rsidR="00940902" w:rsidRPr="00F3025F">
        <w:t>eksperiencën</w:t>
      </w:r>
      <w:r w:rsidR="00BD1A8C" w:rsidRPr="00F3025F">
        <w:t xml:space="preserve"> e tyre dhe </w:t>
      </w:r>
      <w:r w:rsidR="00EB2F14" w:rsidRPr="00F3025F">
        <w:t>aftësinë</w:t>
      </w:r>
      <w:r w:rsidR="00006A2C" w:rsidRPr="00F3025F">
        <w:t xml:space="preserve"> për të </w:t>
      </w:r>
      <w:r w:rsidR="000C57B2" w:rsidRPr="00F3025F">
        <w:t>ndërmarrë</w:t>
      </w:r>
      <w:r w:rsidR="00BD1A8C" w:rsidRPr="00F3025F">
        <w:t xml:space="preserve"> kursin e</w:t>
      </w:r>
      <w:r w:rsidR="00F2789A" w:rsidRPr="00F3025F">
        <w:t xml:space="preserve"> </w:t>
      </w:r>
      <w:r w:rsidR="00BD1A8C" w:rsidRPr="00F3025F">
        <w:t xml:space="preserve">trajnimit. </w:t>
      </w:r>
    </w:p>
    <w:p w14:paraId="131E17E0" w14:textId="21D37964" w:rsidR="00BD1A8C" w:rsidRPr="00F3025F" w:rsidRDefault="00BD1A8C" w:rsidP="00F36E9C">
      <w:pPr>
        <w:widowControl w:val="0"/>
        <w:tabs>
          <w:tab w:val="num" w:pos="360"/>
        </w:tabs>
        <w:spacing w:after="0" w:line="240" w:lineRule="auto"/>
        <w:ind w:firstLine="284"/>
        <w:jc w:val="both"/>
        <w:rPr>
          <w:rFonts w:ascii="Garamond" w:hAnsi="Garamond"/>
          <w:sz w:val="24"/>
          <w:szCs w:val="24"/>
        </w:rPr>
      </w:pPr>
      <w:r w:rsidRPr="00F3025F">
        <w:rPr>
          <w:rFonts w:ascii="Garamond" w:hAnsi="Garamond"/>
          <w:b/>
          <w:sz w:val="24"/>
          <w:szCs w:val="24"/>
        </w:rPr>
        <w:t>FCL.940.MI Vlefshmëria e certifikatës MI</w:t>
      </w:r>
      <w:r w:rsidR="00F2789A" w:rsidRPr="00F3025F">
        <w:rPr>
          <w:rFonts w:ascii="Garamond" w:hAnsi="Garamond"/>
          <w:b/>
          <w:sz w:val="24"/>
          <w:szCs w:val="24"/>
        </w:rPr>
        <w:t xml:space="preserve"> </w:t>
      </w:r>
    </w:p>
    <w:p w14:paraId="0486B702" w14:textId="494E364F" w:rsidR="00BD1A8C" w:rsidRPr="00F3025F" w:rsidRDefault="00BD1A8C" w:rsidP="00F36E9C">
      <w:pPr>
        <w:widowControl w:val="0"/>
        <w:tabs>
          <w:tab w:val="num" w:pos="360"/>
        </w:tabs>
        <w:spacing w:after="0" w:line="240" w:lineRule="auto"/>
        <w:ind w:firstLine="284"/>
        <w:jc w:val="both"/>
        <w:rPr>
          <w:rFonts w:ascii="Garamond" w:hAnsi="Garamond"/>
          <w:sz w:val="24"/>
          <w:szCs w:val="24"/>
        </w:rPr>
      </w:pPr>
      <w:r w:rsidRPr="00F3025F">
        <w:rPr>
          <w:rFonts w:ascii="Garamond" w:hAnsi="Garamond"/>
          <w:sz w:val="24"/>
          <w:szCs w:val="24"/>
        </w:rPr>
        <w:t>Certifikata MI është e vlefshme për aq kohë sa, FI, TRI ose</w:t>
      </w:r>
      <w:r w:rsidR="00B61D1A" w:rsidRPr="00F3025F">
        <w:rPr>
          <w:rFonts w:ascii="Garamond" w:hAnsi="Garamond"/>
          <w:sz w:val="24"/>
          <w:szCs w:val="24"/>
        </w:rPr>
        <w:t xml:space="preserve"> certif</w:t>
      </w:r>
      <w:r w:rsidRPr="00F3025F">
        <w:rPr>
          <w:rFonts w:ascii="Garamond" w:hAnsi="Garamond"/>
          <w:sz w:val="24"/>
          <w:szCs w:val="24"/>
        </w:rPr>
        <w:t xml:space="preserve">ikatë CRI është e vlefshme. </w:t>
      </w:r>
    </w:p>
    <w:p w14:paraId="79DB9422" w14:textId="77777777" w:rsidR="00997F46" w:rsidRPr="00F3025F" w:rsidRDefault="00997F46" w:rsidP="00F36E9C">
      <w:pPr>
        <w:widowControl w:val="0"/>
        <w:tabs>
          <w:tab w:val="num" w:pos="360"/>
        </w:tabs>
        <w:spacing w:after="0" w:line="240" w:lineRule="auto"/>
        <w:ind w:firstLine="284"/>
        <w:jc w:val="both"/>
        <w:rPr>
          <w:rFonts w:ascii="Garamond" w:hAnsi="Garamond"/>
          <w:b/>
          <w:sz w:val="24"/>
          <w:szCs w:val="24"/>
        </w:rPr>
      </w:pPr>
    </w:p>
    <w:p w14:paraId="3F2777E8" w14:textId="53BC9EAE" w:rsidR="00BD1A8C" w:rsidRPr="00F3025F" w:rsidRDefault="00BD1A8C" w:rsidP="00997F46">
      <w:pPr>
        <w:pStyle w:val="Teksti"/>
        <w:jc w:val="center"/>
        <w:rPr>
          <w:b/>
        </w:rPr>
      </w:pPr>
      <w:r w:rsidRPr="00F3025F">
        <w:rPr>
          <w:b/>
        </w:rPr>
        <w:t>SEKSIONI 11</w:t>
      </w:r>
    </w:p>
    <w:p w14:paraId="682FD140" w14:textId="40D17D82" w:rsidR="00BD1A8C" w:rsidRPr="00F3025F" w:rsidRDefault="00BD1A8C" w:rsidP="00997F46">
      <w:pPr>
        <w:pStyle w:val="Teksti"/>
        <w:jc w:val="center"/>
        <w:rPr>
          <w:b/>
        </w:rPr>
      </w:pPr>
      <w:r w:rsidRPr="00F3025F">
        <w:rPr>
          <w:b/>
        </w:rPr>
        <w:t>Kërkesa specifike për instruktorin e testit</w:t>
      </w:r>
      <w:r w:rsidR="00877448" w:rsidRPr="00F3025F">
        <w:rPr>
          <w:b/>
        </w:rPr>
        <w:t xml:space="preserve"> të fluturimit</w:t>
      </w:r>
      <w:r w:rsidRPr="00F3025F">
        <w:rPr>
          <w:b/>
        </w:rPr>
        <w:t xml:space="preserve"> - FTI</w:t>
      </w:r>
    </w:p>
    <w:p w14:paraId="77CECDDD" w14:textId="77777777" w:rsidR="00997F46" w:rsidRPr="00F3025F" w:rsidRDefault="00997F46" w:rsidP="00997F46">
      <w:pPr>
        <w:pStyle w:val="Teksti"/>
        <w:jc w:val="center"/>
        <w:rPr>
          <w:b/>
        </w:rPr>
      </w:pPr>
    </w:p>
    <w:p w14:paraId="0D7B7984" w14:textId="77777777" w:rsidR="00BD1A8C" w:rsidRPr="00F3025F" w:rsidRDefault="00BD1A8C" w:rsidP="00F36E9C">
      <w:pPr>
        <w:widowControl w:val="0"/>
        <w:tabs>
          <w:tab w:val="num" w:pos="360"/>
        </w:tabs>
        <w:spacing w:after="0" w:line="240" w:lineRule="auto"/>
        <w:ind w:firstLine="284"/>
        <w:jc w:val="both"/>
        <w:rPr>
          <w:rFonts w:ascii="Garamond" w:hAnsi="Garamond"/>
          <w:b/>
          <w:sz w:val="24"/>
          <w:szCs w:val="24"/>
        </w:rPr>
      </w:pPr>
      <w:r w:rsidRPr="00F3025F">
        <w:rPr>
          <w:rFonts w:ascii="Garamond" w:hAnsi="Garamond"/>
          <w:b/>
          <w:sz w:val="24"/>
          <w:szCs w:val="24"/>
        </w:rPr>
        <w:t xml:space="preserve">FCL.905.FTI FTI - Privilegjet dhe kushtet </w:t>
      </w:r>
    </w:p>
    <w:p w14:paraId="54F17AB1" w14:textId="5A4813E7" w:rsidR="00BD1A8C" w:rsidRPr="00F3025F" w:rsidRDefault="00BD1A8C" w:rsidP="00F36E9C">
      <w:pPr>
        <w:widowControl w:val="0"/>
        <w:tabs>
          <w:tab w:val="num" w:pos="360"/>
        </w:tabs>
        <w:spacing w:after="0" w:line="240" w:lineRule="auto"/>
        <w:ind w:firstLine="284"/>
        <w:jc w:val="both"/>
        <w:rPr>
          <w:rFonts w:ascii="Garamond" w:hAnsi="Garamond"/>
          <w:sz w:val="24"/>
          <w:szCs w:val="24"/>
        </w:rPr>
      </w:pPr>
      <w:r w:rsidRPr="00F3025F">
        <w:rPr>
          <w:rFonts w:ascii="Garamond" w:hAnsi="Garamond"/>
          <w:sz w:val="24"/>
          <w:szCs w:val="24"/>
        </w:rPr>
        <w:t>a) Privilegjet e një instruktor</w:t>
      </w:r>
      <w:r w:rsidR="00940902" w:rsidRPr="00F3025F">
        <w:rPr>
          <w:rFonts w:ascii="Garamond" w:hAnsi="Garamond"/>
          <w:sz w:val="24"/>
          <w:szCs w:val="24"/>
        </w:rPr>
        <w:t xml:space="preserve"> të testit </w:t>
      </w:r>
      <w:r w:rsidR="00877448" w:rsidRPr="00F3025F">
        <w:rPr>
          <w:rFonts w:ascii="Garamond" w:hAnsi="Garamond"/>
          <w:sz w:val="24"/>
          <w:szCs w:val="24"/>
        </w:rPr>
        <w:t>të fluturimit</w:t>
      </w:r>
      <w:r w:rsidRPr="00F3025F">
        <w:rPr>
          <w:rFonts w:ascii="Garamond" w:hAnsi="Garamond"/>
          <w:sz w:val="24"/>
          <w:szCs w:val="24"/>
        </w:rPr>
        <w:t xml:space="preserve"> (FTI) janë të instruktojë, në kategorinë e </w:t>
      </w:r>
      <w:r w:rsidR="00581832" w:rsidRPr="00F3025F">
        <w:rPr>
          <w:rFonts w:ascii="Garamond" w:hAnsi="Garamond"/>
          <w:sz w:val="24"/>
          <w:szCs w:val="24"/>
        </w:rPr>
        <w:t>përcakt</w:t>
      </w:r>
      <w:r w:rsidRPr="00F3025F">
        <w:rPr>
          <w:rFonts w:ascii="Garamond" w:hAnsi="Garamond"/>
          <w:sz w:val="24"/>
          <w:szCs w:val="24"/>
        </w:rPr>
        <w:t>uar të avionit, për:</w:t>
      </w:r>
      <w:r w:rsidR="00F2789A" w:rsidRPr="00F3025F">
        <w:rPr>
          <w:rFonts w:ascii="Garamond" w:hAnsi="Garamond"/>
          <w:sz w:val="24"/>
          <w:szCs w:val="24"/>
        </w:rPr>
        <w:t xml:space="preserve"> </w:t>
      </w:r>
    </w:p>
    <w:p w14:paraId="4EFCCBEA" w14:textId="154B4712" w:rsidR="00BD1A8C" w:rsidRPr="00F3025F" w:rsidRDefault="00BD1A8C" w:rsidP="00F36E9C">
      <w:pPr>
        <w:widowControl w:val="0"/>
        <w:tabs>
          <w:tab w:val="num" w:pos="360"/>
        </w:tabs>
        <w:spacing w:after="0" w:line="240" w:lineRule="auto"/>
        <w:ind w:firstLine="284"/>
        <w:jc w:val="both"/>
        <w:rPr>
          <w:rFonts w:ascii="Garamond" w:hAnsi="Garamond"/>
          <w:sz w:val="24"/>
          <w:szCs w:val="24"/>
        </w:rPr>
      </w:pPr>
      <w:r w:rsidRPr="00F3025F">
        <w:rPr>
          <w:rFonts w:ascii="Garamond" w:hAnsi="Garamond"/>
          <w:sz w:val="24"/>
          <w:szCs w:val="24"/>
        </w:rPr>
        <w:t xml:space="preserve">1) </w:t>
      </w:r>
      <w:r w:rsidR="00581832" w:rsidRPr="00F3025F">
        <w:rPr>
          <w:rFonts w:ascii="Garamond" w:hAnsi="Garamond"/>
          <w:sz w:val="24"/>
          <w:szCs w:val="24"/>
        </w:rPr>
        <w:t>lëshim</w:t>
      </w:r>
      <w:r w:rsidRPr="00F3025F">
        <w:rPr>
          <w:rFonts w:ascii="Garamond" w:hAnsi="Garamond"/>
          <w:sz w:val="24"/>
          <w:szCs w:val="24"/>
        </w:rPr>
        <w:t>in e kategorizimit</w:t>
      </w:r>
      <w:r w:rsidR="00434350" w:rsidRPr="00F3025F">
        <w:rPr>
          <w:rFonts w:ascii="Garamond" w:hAnsi="Garamond"/>
          <w:sz w:val="24"/>
          <w:szCs w:val="24"/>
        </w:rPr>
        <w:t xml:space="preserve"> të kateg</w:t>
      </w:r>
      <w:r w:rsidRPr="00F3025F">
        <w:rPr>
          <w:rFonts w:ascii="Garamond" w:hAnsi="Garamond"/>
          <w:sz w:val="24"/>
          <w:szCs w:val="24"/>
        </w:rPr>
        <w:t>orisë 1 ose 2</w:t>
      </w:r>
      <w:r w:rsidR="00940902" w:rsidRPr="00F3025F">
        <w:rPr>
          <w:rFonts w:ascii="Garamond" w:hAnsi="Garamond"/>
          <w:sz w:val="24"/>
          <w:szCs w:val="24"/>
        </w:rPr>
        <w:t xml:space="preserve"> të testit </w:t>
      </w:r>
      <w:r w:rsidR="00877448" w:rsidRPr="00F3025F">
        <w:rPr>
          <w:rFonts w:ascii="Garamond" w:hAnsi="Garamond"/>
          <w:sz w:val="24"/>
          <w:szCs w:val="24"/>
        </w:rPr>
        <w:t>të fluturimit</w:t>
      </w:r>
      <w:r w:rsidRPr="00F3025F">
        <w:rPr>
          <w:rFonts w:ascii="Garamond" w:hAnsi="Garamond"/>
          <w:sz w:val="24"/>
          <w:szCs w:val="24"/>
        </w:rPr>
        <w:t>, me kusht që ai / ajo</w:t>
      </w:r>
      <w:r w:rsidR="00EB2F14" w:rsidRPr="00F3025F">
        <w:rPr>
          <w:rFonts w:ascii="Garamond" w:hAnsi="Garamond"/>
          <w:sz w:val="24"/>
          <w:szCs w:val="24"/>
        </w:rPr>
        <w:t xml:space="preserve"> të ketë </w:t>
      </w:r>
      <w:r w:rsidRPr="00F3025F">
        <w:rPr>
          <w:rFonts w:ascii="Garamond" w:hAnsi="Garamond"/>
          <w:sz w:val="24"/>
          <w:szCs w:val="24"/>
        </w:rPr>
        <w:t>kategorinë përkatëse të kategorizimit</w:t>
      </w:r>
      <w:r w:rsidR="00940902" w:rsidRPr="00F3025F">
        <w:rPr>
          <w:rFonts w:ascii="Garamond" w:hAnsi="Garamond"/>
          <w:sz w:val="24"/>
          <w:szCs w:val="24"/>
        </w:rPr>
        <w:t xml:space="preserve"> të testit </w:t>
      </w:r>
      <w:r w:rsidR="00877448" w:rsidRPr="00F3025F">
        <w:rPr>
          <w:rFonts w:ascii="Garamond" w:hAnsi="Garamond"/>
          <w:sz w:val="24"/>
          <w:szCs w:val="24"/>
        </w:rPr>
        <w:t>të fluturimit</w:t>
      </w:r>
      <w:r w:rsidRPr="00F3025F">
        <w:rPr>
          <w:rFonts w:ascii="Garamond" w:hAnsi="Garamond"/>
          <w:sz w:val="24"/>
          <w:szCs w:val="24"/>
        </w:rPr>
        <w:t>,</w:t>
      </w:r>
      <w:r w:rsidR="00F2789A" w:rsidRPr="00F3025F">
        <w:rPr>
          <w:rFonts w:ascii="Garamond" w:hAnsi="Garamond"/>
          <w:sz w:val="24"/>
          <w:szCs w:val="24"/>
        </w:rPr>
        <w:t xml:space="preserve"> </w:t>
      </w:r>
    </w:p>
    <w:p w14:paraId="5327B443" w14:textId="21D9949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 lëshimin e një certifikate FTI, brenda kategorisë përkatëse të kategorizimit</w:t>
      </w:r>
      <w:r w:rsidR="00940902" w:rsidRPr="00F3025F">
        <w:rPr>
          <w:rFonts w:ascii="Garamond" w:hAnsi="Garamond"/>
          <w:sz w:val="24"/>
          <w:szCs w:val="24"/>
        </w:rPr>
        <w:t xml:space="preserve"> të testit </w:t>
      </w:r>
      <w:r w:rsidR="00877448" w:rsidRPr="00F3025F">
        <w:rPr>
          <w:rFonts w:ascii="Garamond" w:hAnsi="Garamond"/>
          <w:sz w:val="24"/>
          <w:szCs w:val="24"/>
        </w:rPr>
        <w:t>të fluturimit</w:t>
      </w:r>
      <w:r w:rsidRPr="00F3025F">
        <w:rPr>
          <w:rFonts w:ascii="Garamond" w:hAnsi="Garamond"/>
          <w:sz w:val="24"/>
          <w:szCs w:val="24"/>
        </w:rPr>
        <w:t>, me kusht që instruktori</w:t>
      </w:r>
      <w:r w:rsidR="00EB2F14" w:rsidRPr="00F3025F">
        <w:rPr>
          <w:rFonts w:ascii="Garamond" w:hAnsi="Garamond"/>
          <w:sz w:val="24"/>
          <w:szCs w:val="24"/>
        </w:rPr>
        <w:t xml:space="preserve"> të ketë </w:t>
      </w:r>
      <w:r w:rsidRPr="00F3025F">
        <w:rPr>
          <w:rFonts w:ascii="Garamond" w:hAnsi="Garamond"/>
          <w:sz w:val="24"/>
          <w:szCs w:val="24"/>
        </w:rPr>
        <w:t>paktën 2 vjet përvojë</w:t>
      </w:r>
      <w:r w:rsidR="00F2789A" w:rsidRPr="00F3025F">
        <w:rPr>
          <w:rFonts w:ascii="Garamond" w:hAnsi="Garamond"/>
          <w:sz w:val="24"/>
          <w:szCs w:val="24"/>
        </w:rPr>
        <w:t xml:space="preserve"> në </w:t>
      </w:r>
      <w:r w:rsidRPr="00F3025F">
        <w:rPr>
          <w:rFonts w:ascii="Garamond" w:hAnsi="Garamond"/>
          <w:sz w:val="24"/>
          <w:szCs w:val="24"/>
        </w:rPr>
        <w:t>instruktime</w:t>
      </w:r>
      <w:r w:rsidR="00F2789A" w:rsidRPr="00F3025F">
        <w:rPr>
          <w:rFonts w:ascii="Garamond" w:hAnsi="Garamond"/>
          <w:sz w:val="24"/>
          <w:szCs w:val="24"/>
        </w:rPr>
        <w:t xml:space="preserve"> </w:t>
      </w:r>
      <w:r w:rsidRPr="00F3025F">
        <w:rPr>
          <w:rFonts w:ascii="Garamond" w:hAnsi="Garamond"/>
          <w:sz w:val="24"/>
          <w:szCs w:val="24"/>
        </w:rPr>
        <w:t xml:space="preserve">për </w:t>
      </w:r>
      <w:r w:rsidR="00581832" w:rsidRPr="00F3025F">
        <w:rPr>
          <w:rFonts w:ascii="Garamond" w:hAnsi="Garamond"/>
          <w:sz w:val="24"/>
          <w:szCs w:val="24"/>
        </w:rPr>
        <w:t>lëshim</w:t>
      </w:r>
      <w:r w:rsidRPr="00F3025F">
        <w:rPr>
          <w:rFonts w:ascii="Garamond" w:hAnsi="Garamond"/>
          <w:sz w:val="24"/>
          <w:szCs w:val="24"/>
        </w:rPr>
        <w:t>in e kategorizimit</w:t>
      </w:r>
      <w:r w:rsidR="00940902" w:rsidRPr="00F3025F">
        <w:rPr>
          <w:rFonts w:ascii="Garamond" w:hAnsi="Garamond"/>
          <w:sz w:val="24"/>
          <w:szCs w:val="24"/>
        </w:rPr>
        <w:t xml:space="preserve"> të testit </w:t>
      </w:r>
      <w:r w:rsidR="00877448" w:rsidRPr="00F3025F">
        <w:rPr>
          <w:rFonts w:ascii="Garamond" w:hAnsi="Garamond"/>
          <w:sz w:val="24"/>
          <w:szCs w:val="24"/>
        </w:rPr>
        <w:t>të fluturimit</w:t>
      </w:r>
      <w:r w:rsidRPr="00F3025F">
        <w:rPr>
          <w:rFonts w:ascii="Garamond" w:hAnsi="Garamond"/>
          <w:sz w:val="24"/>
          <w:szCs w:val="24"/>
        </w:rPr>
        <w:t>.</w:t>
      </w:r>
      <w:r w:rsidR="00F2789A" w:rsidRPr="00F3025F">
        <w:rPr>
          <w:rFonts w:ascii="Garamond" w:hAnsi="Garamond"/>
          <w:sz w:val="24"/>
          <w:szCs w:val="24"/>
        </w:rPr>
        <w:t xml:space="preserve"> </w:t>
      </w:r>
    </w:p>
    <w:p w14:paraId="353B4987" w14:textId="592FE1C4"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b) Privilegjet e një FTI mban një kategori 1</w:t>
      </w:r>
      <w:r w:rsidR="00434350" w:rsidRPr="00F3025F">
        <w:rPr>
          <w:rFonts w:ascii="Garamond" w:hAnsi="Garamond"/>
          <w:sz w:val="24"/>
          <w:szCs w:val="24"/>
        </w:rPr>
        <w:t xml:space="preserve"> të kateg</w:t>
      </w:r>
      <w:r w:rsidRPr="00F3025F">
        <w:rPr>
          <w:rFonts w:ascii="Garamond" w:hAnsi="Garamond"/>
          <w:sz w:val="24"/>
          <w:szCs w:val="24"/>
        </w:rPr>
        <w:t>orizimit</w:t>
      </w:r>
      <w:r w:rsidR="00940902" w:rsidRPr="00F3025F">
        <w:rPr>
          <w:rFonts w:ascii="Garamond" w:hAnsi="Garamond"/>
          <w:sz w:val="24"/>
          <w:szCs w:val="24"/>
        </w:rPr>
        <w:t xml:space="preserve"> të testit </w:t>
      </w:r>
      <w:r w:rsidR="00877448" w:rsidRPr="00F3025F">
        <w:rPr>
          <w:rFonts w:ascii="Garamond" w:hAnsi="Garamond"/>
          <w:sz w:val="24"/>
          <w:szCs w:val="24"/>
        </w:rPr>
        <w:t>të fluturimit</w:t>
      </w:r>
      <w:r w:rsidRPr="00F3025F">
        <w:rPr>
          <w:rFonts w:ascii="Garamond" w:hAnsi="Garamond"/>
          <w:sz w:val="24"/>
          <w:szCs w:val="24"/>
        </w:rPr>
        <w:t xml:space="preserve"> përfshijnë sigurimin e instruksionit të fluturimit edhe në lidhje me</w:t>
      </w:r>
      <w:r w:rsidR="00F2789A" w:rsidRPr="00F3025F">
        <w:rPr>
          <w:rFonts w:ascii="Garamond" w:hAnsi="Garamond"/>
          <w:sz w:val="24"/>
          <w:szCs w:val="24"/>
        </w:rPr>
        <w:t xml:space="preserve"> </w:t>
      </w:r>
      <w:r w:rsidRPr="00F3025F">
        <w:rPr>
          <w:rFonts w:ascii="Garamond" w:hAnsi="Garamond"/>
          <w:sz w:val="24"/>
          <w:szCs w:val="24"/>
        </w:rPr>
        <w:t>kategorinë 2</w:t>
      </w:r>
      <w:r w:rsidR="00434350" w:rsidRPr="00F3025F">
        <w:rPr>
          <w:rFonts w:ascii="Garamond" w:hAnsi="Garamond"/>
          <w:sz w:val="24"/>
          <w:szCs w:val="24"/>
        </w:rPr>
        <w:t xml:space="preserve"> të kateg</w:t>
      </w:r>
      <w:r w:rsidRPr="00F3025F">
        <w:rPr>
          <w:rFonts w:ascii="Garamond" w:hAnsi="Garamond"/>
          <w:sz w:val="24"/>
          <w:szCs w:val="24"/>
        </w:rPr>
        <w:t>orizimit</w:t>
      </w:r>
      <w:r w:rsidR="00940902" w:rsidRPr="00F3025F">
        <w:rPr>
          <w:rFonts w:ascii="Garamond" w:hAnsi="Garamond"/>
          <w:sz w:val="24"/>
          <w:szCs w:val="24"/>
        </w:rPr>
        <w:t xml:space="preserve"> të testit </w:t>
      </w:r>
      <w:r w:rsidRPr="00F3025F">
        <w:rPr>
          <w:rFonts w:ascii="Garamond" w:hAnsi="Garamond"/>
          <w:sz w:val="24"/>
          <w:szCs w:val="24"/>
        </w:rPr>
        <w:t xml:space="preserve">fluturimit. </w:t>
      </w:r>
    </w:p>
    <w:p w14:paraId="3E809C0E"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FCL.915 FTI FTI- Parakushte </w:t>
      </w:r>
    </w:p>
    <w:p w14:paraId="66EFA105" w14:textId="6E336FD4"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Nje aplikant</w:t>
      </w:r>
      <w:r w:rsidR="004355FA" w:rsidRPr="00F3025F">
        <w:rPr>
          <w:rFonts w:ascii="Garamond" w:hAnsi="Garamond"/>
          <w:sz w:val="24"/>
          <w:szCs w:val="24"/>
        </w:rPr>
        <w:t xml:space="preserve"> </w:t>
      </w:r>
      <w:r w:rsidR="00420FE7" w:rsidRPr="00F3025F">
        <w:rPr>
          <w:rFonts w:ascii="Garamond" w:hAnsi="Garamond"/>
          <w:sz w:val="24"/>
          <w:szCs w:val="24"/>
        </w:rPr>
        <w:t xml:space="preserve">për një certifikatë </w:t>
      </w:r>
      <w:r w:rsidRPr="00F3025F">
        <w:rPr>
          <w:rFonts w:ascii="Garamond" w:hAnsi="Garamond"/>
          <w:sz w:val="24"/>
          <w:szCs w:val="24"/>
        </w:rPr>
        <w:t>FTI duhet t</w:t>
      </w:r>
      <w:r w:rsidR="00772876" w:rsidRPr="00F3025F">
        <w:rPr>
          <w:rFonts w:ascii="Garamond" w:hAnsi="Garamond"/>
          <w:sz w:val="24"/>
          <w:szCs w:val="24"/>
        </w:rPr>
        <w:t>ë</w:t>
      </w:r>
      <w:r w:rsidR="004B1B1B" w:rsidRPr="00F3025F">
        <w:rPr>
          <w:rFonts w:ascii="Garamond" w:hAnsi="Garamond"/>
          <w:sz w:val="24"/>
          <w:szCs w:val="24"/>
        </w:rPr>
        <w:t>:</w:t>
      </w:r>
    </w:p>
    <w:p w14:paraId="12013827" w14:textId="72513D0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a) </w:t>
      </w:r>
      <w:r w:rsidR="00772876" w:rsidRPr="00F3025F">
        <w:rPr>
          <w:rFonts w:ascii="Garamond" w:hAnsi="Garamond"/>
          <w:sz w:val="24"/>
          <w:szCs w:val="24"/>
        </w:rPr>
        <w:t>m</w:t>
      </w:r>
      <w:r w:rsidRPr="00F3025F">
        <w:rPr>
          <w:rFonts w:ascii="Garamond" w:hAnsi="Garamond"/>
          <w:sz w:val="24"/>
          <w:szCs w:val="24"/>
        </w:rPr>
        <w:t>baj</w:t>
      </w:r>
      <w:r w:rsidR="00772876" w:rsidRPr="00F3025F">
        <w:rPr>
          <w:rFonts w:ascii="Garamond" w:hAnsi="Garamond"/>
          <w:sz w:val="24"/>
          <w:szCs w:val="24"/>
        </w:rPr>
        <w:t>ë</w:t>
      </w:r>
      <w:r w:rsidR="00B61D1A" w:rsidRPr="00F3025F">
        <w:rPr>
          <w:rFonts w:ascii="Garamond" w:hAnsi="Garamond"/>
          <w:sz w:val="24"/>
          <w:szCs w:val="24"/>
        </w:rPr>
        <w:t xml:space="preserve"> një </w:t>
      </w:r>
      <w:r w:rsidRPr="00F3025F">
        <w:rPr>
          <w:rFonts w:ascii="Garamond" w:hAnsi="Garamond"/>
          <w:sz w:val="24"/>
          <w:szCs w:val="24"/>
        </w:rPr>
        <w:t>kategorizim</w:t>
      </w:r>
      <w:r w:rsidR="004355FA" w:rsidRPr="00F3025F">
        <w:rPr>
          <w:rFonts w:ascii="Garamond" w:hAnsi="Garamond"/>
          <w:sz w:val="24"/>
          <w:szCs w:val="24"/>
        </w:rPr>
        <w:t xml:space="preserve"> për </w:t>
      </w:r>
      <w:r w:rsidRPr="00F3025F">
        <w:rPr>
          <w:rFonts w:ascii="Garamond" w:hAnsi="Garamond"/>
          <w:sz w:val="24"/>
          <w:szCs w:val="24"/>
        </w:rPr>
        <w:t>testin e fluturimit</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 xml:space="preserve">je me FCL.820 </w:t>
      </w:r>
    </w:p>
    <w:p w14:paraId="53D3E2E5" w14:textId="7F3D66D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62278D" w:rsidRPr="00F3025F">
        <w:rPr>
          <w:rFonts w:ascii="Garamond" w:hAnsi="Garamond"/>
          <w:sz w:val="24"/>
          <w:szCs w:val="24"/>
        </w:rPr>
        <w:t>)</w:t>
      </w:r>
      <w:r w:rsidR="00EB2F14" w:rsidRPr="00F3025F">
        <w:rPr>
          <w:rFonts w:ascii="Garamond" w:hAnsi="Garamond"/>
          <w:sz w:val="24"/>
          <w:szCs w:val="24"/>
        </w:rPr>
        <w:t xml:space="preserve"> të ketë </w:t>
      </w:r>
      <w:r w:rsidRPr="00F3025F">
        <w:rPr>
          <w:rFonts w:ascii="Garamond" w:hAnsi="Garamond"/>
          <w:sz w:val="24"/>
          <w:szCs w:val="24"/>
        </w:rPr>
        <w:t>kryer</w:t>
      </w:r>
      <w:r w:rsidR="00B32F3C" w:rsidRPr="00F3025F">
        <w:rPr>
          <w:rFonts w:ascii="Garamond" w:hAnsi="Garamond"/>
          <w:sz w:val="24"/>
          <w:szCs w:val="24"/>
        </w:rPr>
        <w:t xml:space="preserve"> së paku</w:t>
      </w:r>
      <w:r w:rsidRPr="00F3025F">
        <w:rPr>
          <w:rFonts w:ascii="Garamond" w:hAnsi="Garamond"/>
          <w:sz w:val="24"/>
          <w:szCs w:val="24"/>
        </w:rPr>
        <w:t xml:space="preserve"> 200</w:t>
      </w:r>
      <w:r w:rsidR="002F74CC" w:rsidRPr="00F3025F">
        <w:rPr>
          <w:rFonts w:ascii="Garamond" w:hAnsi="Garamond"/>
          <w:sz w:val="24"/>
          <w:szCs w:val="24"/>
        </w:rPr>
        <w:t xml:space="preserve"> orë </w:t>
      </w:r>
      <w:r w:rsidRPr="00F3025F">
        <w:rPr>
          <w:rFonts w:ascii="Garamond" w:hAnsi="Garamond"/>
          <w:sz w:val="24"/>
          <w:szCs w:val="24"/>
        </w:rPr>
        <w:t>testeve</w:t>
      </w:r>
      <w:r w:rsidR="00877448" w:rsidRPr="00F3025F">
        <w:rPr>
          <w:rFonts w:ascii="Garamond" w:hAnsi="Garamond"/>
          <w:sz w:val="24"/>
          <w:szCs w:val="24"/>
        </w:rPr>
        <w:t xml:space="preserve"> të fluturimit</w:t>
      </w:r>
      <w:r w:rsidR="00434350" w:rsidRPr="00F3025F">
        <w:rPr>
          <w:rFonts w:ascii="Garamond" w:hAnsi="Garamond"/>
          <w:sz w:val="24"/>
          <w:szCs w:val="24"/>
        </w:rPr>
        <w:t xml:space="preserve"> të kateg</w:t>
      </w:r>
      <w:r w:rsidRPr="00F3025F">
        <w:rPr>
          <w:rFonts w:ascii="Garamond" w:hAnsi="Garamond"/>
          <w:sz w:val="24"/>
          <w:szCs w:val="24"/>
        </w:rPr>
        <w:t xml:space="preserve">orive 1 ose 2. </w:t>
      </w:r>
    </w:p>
    <w:p w14:paraId="02B443E9" w14:textId="15DFBE49"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w:t>
      </w:r>
      <w:r w:rsidR="00940902" w:rsidRPr="00F3025F">
        <w:rPr>
          <w:rFonts w:ascii="Garamond" w:hAnsi="Garamond"/>
          <w:b/>
          <w:sz w:val="24"/>
          <w:szCs w:val="24"/>
        </w:rPr>
        <w:t>.</w:t>
      </w:r>
      <w:r w:rsidRPr="00F3025F">
        <w:rPr>
          <w:rFonts w:ascii="Garamond" w:hAnsi="Garamond"/>
          <w:b/>
          <w:sz w:val="24"/>
          <w:szCs w:val="24"/>
        </w:rPr>
        <w:t xml:space="preserve">930. FTI FTI- Kursi i trajnimit </w:t>
      </w:r>
    </w:p>
    <w:p w14:paraId="589DF784" w14:textId="741750D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 Kursi i trajnimit</w:t>
      </w:r>
      <w:r w:rsidR="004355FA" w:rsidRPr="00F3025F">
        <w:rPr>
          <w:rFonts w:ascii="Garamond" w:hAnsi="Garamond"/>
          <w:sz w:val="24"/>
          <w:szCs w:val="24"/>
        </w:rPr>
        <w:t xml:space="preserve"> për </w:t>
      </w:r>
      <w:r w:rsidRPr="00F3025F">
        <w:rPr>
          <w:rFonts w:ascii="Garamond" w:hAnsi="Garamond"/>
          <w:sz w:val="24"/>
          <w:szCs w:val="24"/>
        </w:rPr>
        <w:t>FTI</w:t>
      </w:r>
      <w:r w:rsidR="006E6772" w:rsidRPr="00F3025F">
        <w:rPr>
          <w:rFonts w:ascii="Garamond" w:hAnsi="Garamond"/>
          <w:sz w:val="24"/>
          <w:szCs w:val="24"/>
        </w:rPr>
        <w:t xml:space="preserve"> duhet të </w:t>
      </w:r>
      <w:r w:rsidR="008A750D" w:rsidRPr="00F3025F">
        <w:rPr>
          <w:rFonts w:ascii="Garamond" w:hAnsi="Garamond"/>
          <w:sz w:val="24"/>
          <w:szCs w:val="24"/>
        </w:rPr>
        <w:t>përfshijë</w:t>
      </w:r>
      <w:r w:rsidRPr="00F3025F">
        <w:rPr>
          <w:rFonts w:ascii="Garamond" w:hAnsi="Garamond"/>
          <w:sz w:val="24"/>
          <w:szCs w:val="24"/>
        </w:rPr>
        <w:t>,</w:t>
      </w:r>
      <w:r w:rsidR="00DA7E84" w:rsidRPr="00F3025F">
        <w:rPr>
          <w:rFonts w:ascii="Garamond" w:hAnsi="Garamond"/>
          <w:sz w:val="24"/>
          <w:szCs w:val="24"/>
        </w:rPr>
        <w:t xml:space="preserve"> të paktën</w:t>
      </w:r>
      <w:r w:rsidRPr="00F3025F">
        <w:rPr>
          <w:rFonts w:ascii="Garamond" w:hAnsi="Garamond"/>
          <w:sz w:val="24"/>
          <w:szCs w:val="24"/>
        </w:rPr>
        <w:t>:</w:t>
      </w:r>
      <w:r w:rsidR="00F2789A" w:rsidRPr="00F3025F">
        <w:rPr>
          <w:rFonts w:ascii="Garamond" w:hAnsi="Garamond"/>
          <w:sz w:val="24"/>
          <w:szCs w:val="24"/>
        </w:rPr>
        <w:t xml:space="preserve"> </w:t>
      </w:r>
    </w:p>
    <w:p w14:paraId="3F2D73CC" w14:textId="7779C454" w:rsidR="00BD1A8C" w:rsidRPr="00F3025F" w:rsidRDefault="00C55B87" w:rsidP="00100C7F">
      <w:pPr>
        <w:pStyle w:val="Teksti"/>
      </w:pPr>
      <w:r w:rsidRPr="00F3025F">
        <w:t xml:space="preserve">1) </w:t>
      </w:r>
      <w:r w:rsidR="00BD1A8C" w:rsidRPr="00F3025F">
        <w:t>25</w:t>
      </w:r>
      <w:r w:rsidR="002F74CC" w:rsidRPr="00F3025F">
        <w:t xml:space="preserve"> orë </w:t>
      </w:r>
      <w:r w:rsidR="008D0202" w:rsidRPr="00F3025F">
        <w:t>mësimdhën</w:t>
      </w:r>
      <w:r w:rsidR="00BD1A8C" w:rsidRPr="00F3025F">
        <w:t xml:space="preserve">ie dhe </w:t>
      </w:r>
      <w:r w:rsidR="00B66621" w:rsidRPr="00F3025F">
        <w:t>mësim</w:t>
      </w:r>
      <w:r w:rsidR="00BD1A8C" w:rsidRPr="00F3025F">
        <w:t xml:space="preserve">marrje: </w:t>
      </w:r>
    </w:p>
    <w:p w14:paraId="4DC038B8" w14:textId="40F21FF8" w:rsidR="00BD1A8C" w:rsidRPr="00F3025F" w:rsidRDefault="00C55B87" w:rsidP="00100C7F">
      <w:pPr>
        <w:pStyle w:val="Teksti"/>
      </w:pPr>
      <w:r w:rsidRPr="00F3025F">
        <w:t xml:space="preserve">2) </w:t>
      </w:r>
      <w:r w:rsidR="00BD1A8C" w:rsidRPr="00F3025F">
        <w:t>10</w:t>
      </w:r>
      <w:r w:rsidR="002F74CC" w:rsidRPr="00F3025F">
        <w:t xml:space="preserve"> orë </w:t>
      </w:r>
      <w:r w:rsidR="00BD1A8C" w:rsidRPr="00F3025F">
        <w:t>t</w:t>
      </w:r>
      <w:r w:rsidR="00C646AA" w:rsidRPr="00F3025F">
        <w:t>ë</w:t>
      </w:r>
      <w:r w:rsidR="00BD1A8C" w:rsidRPr="00F3025F">
        <w:t xml:space="preserve"> teknikave t</w:t>
      </w:r>
      <w:r w:rsidR="00C646AA" w:rsidRPr="00F3025F">
        <w:t>ë</w:t>
      </w:r>
      <w:r w:rsidR="00BD1A8C" w:rsidRPr="00F3025F">
        <w:t xml:space="preserve"> trajnimit, duke</w:t>
      </w:r>
      <w:r w:rsidR="006E6772" w:rsidRPr="00F3025F">
        <w:t xml:space="preserve"> </w:t>
      </w:r>
      <w:r w:rsidR="008A750D" w:rsidRPr="00F3025F">
        <w:t>përfshirë</w:t>
      </w:r>
      <w:r w:rsidR="00F2789A" w:rsidRPr="00F3025F">
        <w:t xml:space="preserve"> </w:t>
      </w:r>
      <w:r w:rsidR="00BD1A8C" w:rsidRPr="00F3025F">
        <w:t>rishikimin e njohurive teknike, p</w:t>
      </w:r>
      <w:r w:rsidR="00B15C1F" w:rsidRPr="00F3025F">
        <w:t>ë</w:t>
      </w:r>
      <w:r w:rsidR="00BD1A8C" w:rsidRPr="00F3025F">
        <w:t xml:space="preserve">rgatitjen e planeve </w:t>
      </w:r>
      <w:r w:rsidR="00B66621" w:rsidRPr="00F3025F">
        <w:t>mësim</w:t>
      </w:r>
      <w:r w:rsidR="00BD1A8C" w:rsidRPr="00F3025F">
        <w:t xml:space="preserve">ore dhe zhvillimin e </w:t>
      </w:r>
      <w:r w:rsidR="00940902" w:rsidRPr="00F3025F">
        <w:t>mjeshtër</w:t>
      </w:r>
      <w:r w:rsidR="00BD1A8C" w:rsidRPr="00F3025F">
        <w:t>ive instruksionale</w:t>
      </w:r>
      <w:r w:rsidR="00F2789A" w:rsidRPr="00F3025F">
        <w:t xml:space="preserve"> në </w:t>
      </w:r>
      <w:r w:rsidR="00BD1A8C" w:rsidRPr="00F3025F">
        <w:t xml:space="preserve">klasa dhe simulator; </w:t>
      </w:r>
    </w:p>
    <w:p w14:paraId="624CBBFD" w14:textId="0F243930" w:rsidR="00BD1A8C" w:rsidRPr="00F3025F" w:rsidRDefault="00C55B87" w:rsidP="00100C7F">
      <w:pPr>
        <w:pStyle w:val="Teksti"/>
      </w:pPr>
      <w:r w:rsidRPr="00F3025F">
        <w:t xml:space="preserve">3) </w:t>
      </w:r>
      <w:r w:rsidR="00BD1A8C" w:rsidRPr="00F3025F">
        <w:t>5</w:t>
      </w:r>
      <w:r w:rsidR="002F74CC" w:rsidRPr="00F3025F">
        <w:t xml:space="preserve"> orë</w:t>
      </w:r>
      <w:r w:rsidR="008A750D" w:rsidRPr="00F3025F">
        <w:t xml:space="preserve"> të instruksion</w:t>
      </w:r>
      <w:r w:rsidR="00BD1A8C" w:rsidRPr="00F3025F">
        <w:t>eve praktike</w:t>
      </w:r>
      <w:r w:rsidR="00877448" w:rsidRPr="00F3025F">
        <w:t xml:space="preserve"> të fluturimit</w:t>
      </w:r>
      <w:r w:rsidR="00BD1A8C" w:rsidRPr="00F3025F">
        <w:t xml:space="preserve"> n</w:t>
      </w:r>
      <w:r w:rsidR="001F6ADE" w:rsidRPr="00F3025F">
        <w:t>ë</w:t>
      </w:r>
      <w:r w:rsidR="00BD1A8C" w:rsidRPr="00F3025F">
        <w:t>n supervizimin e</w:t>
      </w:r>
      <w:r w:rsidR="00B61D1A" w:rsidRPr="00F3025F">
        <w:t xml:space="preserve"> një </w:t>
      </w:r>
      <w:r w:rsidR="00BD1A8C" w:rsidRPr="00F3025F">
        <w:t>FTI</w:t>
      </w:r>
      <w:r w:rsidR="00D245E1" w:rsidRPr="00F3025F">
        <w:t xml:space="preserve"> të kualifi</w:t>
      </w:r>
      <w:r w:rsidR="00BD1A8C" w:rsidRPr="00F3025F">
        <w:t>kuar</w:t>
      </w:r>
      <w:r w:rsidR="00F2789A" w:rsidRPr="00F3025F">
        <w:t xml:space="preserve"> në </w:t>
      </w:r>
      <w:r w:rsidR="004355FA" w:rsidRPr="00F3025F">
        <w:t>përputh</w:t>
      </w:r>
      <w:r w:rsidR="00BD1A8C" w:rsidRPr="00F3025F">
        <w:t xml:space="preserve">je me FCL.905.FTI </w:t>
      </w:r>
    </w:p>
    <w:p w14:paraId="34D4CE40" w14:textId="3586401D" w:rsidR="00BD1A8C" w:rsidRPr="00F3025F" w:rsidRDefault="00BD1A8C" w:rsidP="00100C7F">
      <w:pPr>
        <w:pStyle w:val="Teksti"/>
      </w:pPr>
      <w:r w:rsidRPr="00F3025F">
        <w:t>b)</w:t>
      </w:r>
      <w:r w:rsidR="00C01AF8" w:rsidRPr="00F3025F">
        <w:t xml:space="preserve"> këto </w:t>
      </w:r>
      <w:r w:rsidR="002F74CC" w:rsidRPr="00F3025F">
        <w:t>orë</w:t>
      </w:r>
      <w:r w:rsidR="008A750D" w:rsidRPr="00F3025F">
        <w:t xml:space="preserve"> të instruksion</w:t>
      </w:r>
      <w:r w:rsidRPr="00F3025F">
        <w:t>eve</w:t>
      </w:r>
      <w:r w:rsidR="00877448" w:rsidRPr="00F3025F">
        <w:t xml:space="preserve"> të fluturimit</w:t>
      </w:r>
      <w:r w:rsidR="006E6772" w:rsidRPr="00F3025F">
        <w:t xml:space="preserve"> duhet të </w:t>
      </w:r>
      <w:r w:rsidR="008A750D" w:rsidRPr="00F3025F">
        <w:t>përfshijnë</w:t>
      </w:r>
      <w:r w:rsidRPr="00F3025F">
        <w:t xml:space="preserve"> </w:t>
      </w:r>
      <w:r w:rsidR="00C01AF8" w:rsidRPr="00F3025F">
        <w:t>vlerës</w:t>
      </w:r>
      <w:r w:rsidRPr="00F3025F">
        <w:t>imin e kompetencave</w:t>
      </w:r>
      <w:r w:rsidR="008071AD" w:rsidRPr="00F3025F">
        <w:t xml:space="preserve"> të aplikant</w:t>
      </w:r>
      <w:r w:rsidR="00227F3B" w:rsidRPr="00F3025F">
        <w:t>ë</w:t>
      </w:r>
      <w:r w:rsidRPr="00F3025F">
        <w:t>ve</w:t>
      </w:r>
      <w:r w:rsidR="00C758B1" w:rsidRPr="00F3025F">
        <w:t xml:space="preserve"> siç </w:t>
      </w:r>
      <w:r w:rsidRPr="00F3025F">
        <w:t>p</w:t>
      </w:r>
      <w:r w:rsidR="00C646AA" w:rsidRPr="00F3025F">
        <w:t>ë</w:t>
      </w:r>
      <w:r w:rsidRPr="00F3025F">
        <w:t>rshkruhet</w:t>
      </w:r>
      <w:r w:rsidR="00F2789A" w:rsidRPr="00F3025F">
        <w:t xml:space="preserve"> në </w:t>
      </w:r>
      <w:r w:rsidRPr="00F3025F">
        <w:t xml:space="preserve">FCL 920 </w:t>
      </w:r>
    </w:p>
    <w:p w14:paraId="62F931F5" w14:textId="4C2A9739" w:rsidR="00BD1A8C" w:rsidRPr="00F3025F" w:rsidRDefault="00BD1A8C" w:rsidP="00100C7F">
      <w:pPr>
        <w:pStyle w:val="Teksti"/>
      </w:pPr>
      <w:r w:rsidRPr="00F3025F">
        <w:t xml:space="preserve">c) Kreditimi </w:t>
      </w:r>
    </w:p>
    <w:p w14:paraId="0CFE7380" w14:textId="5E89086A" w:rsidR="00BD1A8C" w:rsidRPr="00F3025F" w:rsidRDefault="00C55B87" w:rsidP="00100C7F">
      <w:pPr>
        <w:pStyle w:val="Teksti"/>
      </w:pPr>
      <w:r w:rsidRPr="00F3025F">
        <w:t xml:space="preserve">1) </w:t>
      </w:r>
      <w:r w:rsidR="00227F3B" w:rsidRPr="00F3025F">
        <w:t>Aplikantë</w:t>
      </w:r>
      <w:r w:rsidR="00BD1A8C" w:rsidRPr="00F3025F">
        <w:t>t</w:t>
      </w:r>
      <w:r w:rsidR="00F536B0" w:rsidRPr="00F3025F">
        <w:t xml:space="preserve"> që </w:t>
      </w:r>
      <w:r w:rsidR="00227F3B" w:rsidRPr="00F3025F">
        <w:t>mbajnë</w:t>
      </w:r>
      <w:r w:rsidR="00BD1A8C" w:rsidRPr="00F3025F">
        <w:t xml:space="preserve"> ose</w:t>
      </w:r>
      <w:r w:rsidR="00877448" w:rsidRPr="00F3025F">
        <w:t xml:space="preserve"> kanë </w:t>
      </w:r>
      <w:r w:rsidR="00BD1A8C" w:rsidRPr="00F3025F">
        <w:t>mbajtur</w:t>
      </w:r>
      <w:r w:rsidR="00B61D1A" w:rsidRPr="00F3025F">
        <w:t xml:space="preserve"> një </w:t>
      </w:r>
      <w:r w:rsidR="00BD1A8C" w:rsidRPr="00F3025F">
        <w:t>certifikat</w:t>
      </w:r>
      <w:r w:rsidR="00B33001" w:rsidRPr="00F3025F">
        <w:t>ë</w:t>
      </w:r>
      <w:r w:rsidR="00BD1A8C" w:rsidRPr="00F3025F">
        <w:t xml:space="preserve"> instruktori</w:t>
      </w:r>
      <w:r w:rsidR="00F536B0" w:rsidRPr="00F3025F">
        <w:t xml:space="preserve"> do të </w:t>
      </w:r>
      <w:r w:rsidR="00BD1A8C" w:rsidRPr="00F3025F">
        <w:t xml:space="preserve">kreditohen </w:t>
      </w:r>
      <w:r w:rsidR="006E6772" w:rsidRPr="00F3025F">
        <w:t>plotës</w:t>
      </w:r>
      <w:r w:rsidR="00BD1A8C" w:rsidRPr="00F3025F">
        <w:t xml:space="preserve">isht referuar </w:t>
      </w:r>
      <w:r w:rsidR="000D187A" w:rsidRPr="00F3025F">
        <w:t>kërkes</w:t>
      </w:r>
      <w:r w:rsidR="00BD1A8C" w:rsidRPr="00F3025F">
        <w:t>ave</w:t>
      </w:r>
      <w:r w:rsidR="00DB6BB4" w:rsidRPr="00F3025F">
        <w:t xml:space="preserve"> të paragrafit </w:t>
      </w:r>
      <w:r w:rsidR="00BD1A8C" w:rsidRPr="00F3025F">
        <w:t xml:space="preserve">(a)(1) </w:t>
      </w:r>
    </w:p>
    <w:p w14:paraId="18A1B3C5" w14:textId="2901666B" w:rsidR="00BD1A8C" w:rsidRPr="00F3025F" w:rsidRDefault="00C55B87" w:rsidP="00100C7F">
      <w:pPr>
        <w:pStyle w:val="Teksti"/>
      </w:pPr>
      <w:r w:rsidRPr="00F3025F">
        <w:t xml:space="preserve">2) </w:t>
      </w:r>
      <w:r w:rsidR="00940902" w:rsidRPr="00F3025F">
        <w:t>Përveç</w:t>
      </w:r>
      <w:r w:rsidR="00BD1A8C" w:rsidRPr="00F3025F">
        <w:t xml:space="preserve"> </w:t>
      </w:r>
      <w:r w:rsidR="00EB2F14" w:rsidRPr="00F3025F">
        <w:t>kësaj</w:t>
      </w:r>
      <w:r w:rsidR="00BD1A8C" w:rsidRPr="00F3025F">
        <w:t xml:space="preserve">, </w:t>
      </w:r>
      <w:r w:rsidR="00227F3B" w:rsidRPr="00F3025F">
        <w:t>aplikantë</w:t>
      </w:r>
      <w:r w:rsidR="00BD1A8C" w:rsidRPr="00F3025F">
        <w:t>t</w:t>
      </w:r>
      <w:r w:rsidR="00F536B0" w:rsidRPr="00F3025F">
        <w:t xml:space="preserve"> që </w:t>
      </w:r>
      <w:r w:rsidR="00227F3B" w:rsidRPr="00F3025F">
        <w:t>mbajnë</w:t>
      </w:r>
      <w:r w:rsidR="00BD1A8C" w:rsidRPr="00F3025F">
        <w:t xml:space="preserve"> ose</w:t>
      </w:r>
      <w:r w:rsidR="00F536B0" w:rsidRPr="00F3025F">
        <w:t xml:space="preserve"> që</w:t>
      </w:r>
      <w:r w:rsidR="00877448" w:rsidRPr="00F3025F">
        <w:t xml:space="preserve"> kanë </w:t>
      </w:r>
      <w:r w:rsidR="00BD1A8C" w:rsidRPr="00F3025F">
        <w:t>mbajtur</w:t>
      </w:r>
      <w:r w:rsidR="00B61D1A" w:rsidRPr="00F3025F">
        <w:t xml:space="preserve"> një </w:t>
      </w:r>
      <w:r w:rsidR="00BD1A8C" w:rsidRPr="00F3025F">
        <w:t>certifikat</w:t>
      </w:r>
      <w:r w:rsidR="00B33001" w:rsidRPr="00F3025F">
        <w:t>ë</w:t>
      </w:r>
      <w:r w:rsidR="00BD1A8C" w:rsidRPr="00F3025F">
        <w:t xml:space="preserve"> FI ose TRI</w:t>
      </w:r>
      <w:r w:rsidR="00F2789A" w:rsidRPr="00F3025F">
        <w:t xml:space="preserve"> në </w:t>
      </w:r>
      <w:r w:rsidR="00A23DA8" w:rsidRPr="00F3025F">
        <w:t>kategorinë</w:t>
      </w:r>
      <w:r w:rsidR="00BD1A8C" w:rsidRPr="00F3025F">
        <w:t xml:space="preserve"> </w:t>
      </w:r>
      <w:r w:rsidR="000C57B2" w:rsidRPr="00F3025F">
        <w:t>përkatëse</w:t>
      </w:r>
      <w:r w:rsidR="00BD1A8C" w:rsidRPr="00F3025F">
        <w:t xml:space="preserve"> t</w:t>
      </w:r>
      <w:r w:rsidR="00B15C1F" w:rsidRPr="00F3025F">
        <w:t>ë</w:t>
      </w:r>
      <w:r w:rsidR="00BD1A8C" w:rsidRPr="00F3025F">
        <w:t xml:space="preserve"> </w:t>
      </w:r>
      <w:r w:rsidR="004D45D8" w:rsidRPr="00F3025F">
        <w:t>avionëv</w:t>
      </w:r>
      <w:r w:rsidR="00BD1A8C" w:rsidRPr="00F3025F">
        <w:t>e</w:t>
      </w:r>
      <w:r w:rsidR="00F536B0" w:rsidRPr="00F3025F">
        <w:t xml:space="preserve"> do të </w:t>
      </w:r>
      <w:r w:rsidR="00BD1A8C" w:rsidRPr="00F3025F">
        <w:t xml:space="preserve">kreditohen </w:t>
      </w:r>
      <w:r w:rsidR="006E6772" w:rsidRPr="00F3025F">
        <w:t>plotës</w:t>
      </w:r>
      <w:r w:rsidR="00BD1A8C" w:rsidRPr="00F3025F">
        <w:t xml:space="preserve">isht referuar </w:t>
      </w:r>
      <w:r w:rsidR="000D187A" w:rsidRPr="00F3025F">
        <w:t>kërkes</w:t>
      </w:r>
      <w:r w:rsidR="00BD1A8C" w:rsidRPr="00F3025F">
        <w:t>ave</w:t>
      </w:r>
      <w:r w:rsidR="00DB6BB4" w:rsidRPr="00F3025F">
        <w:t xml:space="preserve"> të paragrafit </w:t>
      </w:r>
      <w:r w:rsidR="00BD1A8C" w:rsidRPr="00F3025F">
        <w:t xml:space="preserve">(a)(2). </w:t>
      </w:r>
    </w:p>
    <w:p w14:paraId="0E7A3DDF" w14:textId="02185784"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 940.FTI FTI- Ri</w:t>
      </w:r>
      <w:r w:rsidR="00887266" w:rsidRPr="00F3025F">
        <w:rPr>
          <w:rFonts w:ascii="Garamond" w:hAnsi="Garamond"/>
          <w:b/>
          <w:sz w:val="24"/>
          <w:szCs w:val="24"/>
        </w:rPr>
        <w:t>vlefshmër</w:t>
      </w:r>
      <w:r w:rsidRPr="00F3025F">
        <w:rPr>
          <w:rFonts w:ascii="Garamond" w:hAnsi="Garamond"/>
          <w:b/>
          <w:sz w:val="24"/>
          <w:szCs w:val="24"/>
        </w:rPr>
        <w:t xml:space="preserve">ia dhe rinovimi </w:t>
      </w:r>
    </w:p>
    <w:p w14:paraId="02A45B6C" w14:textId="4C4D051D" w:rsidR="00BD1A8C" w:rsidRPr="00F3025F" w:rsidRDefault="00D9735E" w:rsidP="00D9735E">
      <w:pPr>
        <w:pStyle w:val="Teksti"/>
      </w:pPr>
      <w:r w:rsidRPr="00F3025F">
        <w:t xml:space="preserve">a) </w:t>
      </w:r>
      <w:r w:rsidR="00BD1A8C" w:rsidRPr="00F3025F">
        <w:t>Ri</w:t>
      </w:r>
      <w:r w:rsidR="00887266" w:rsidRPr="00F3025F">
        <w:t>vlefshmër</w:t>
      </w:r>
      <w:r w:rsidR="00BD1A8C" w:rsidRPr="00F3025F">
        <w:t>ia.</w:t>
      </w:r>
    </w:p>
    <w:p w14:paraId="7653F5AE" w14:textId="5BC0AFC7" w:rsidR="00BD1A8C" w:rsidRPr="00F3025F" w:rsidRDefault="00BD1A8C" w:rsidP="00D9735E">
      <w:pPr>
        <w:pStyle w:val="Teksti"/>
      </w:pPr>
      <w:r w:rsidRPr="00F3025F">
        <w:t>P</w:t>
      </w:r>
      <w:r w:rsidR="00C646AA" w:rsidRPr="00F3025F">
        <w:t>ë</w:t>
      </w:r>
      <w:r w:rsidRPr="00F3025F">
        <w:t>r ri</w:t>
      </w:r>
      <w:r w:rsidR="00C01AF8" w:rsidRPr="00F3025F">
        <w:t>vlerës</w:t>
      </w:r>
      <w:r w:rsidRPr="00F3025F">
        <w:t>imin e</w:t>
      </w:r>
      <w:r w:rsidR="00B61D1A" w:rsidRPr="00F3025F">
        <w:t xml:space="preserve"> një </w:t>
      </w:r>
      <w:r w:rsidRPr="00F3025F">
        <w:t xml:space="preserve">certifikate FTI, aplikanti brenda </w:t>
      </w:r>
      <w:r w:rsidR="00940902" w:rsidRPr="00F3025F">
        <w:t>periudhës</w:t>
      </w:r>
      <w:r w:rsidR="004D45D8" w:rsidRPr="00F3025F">
        <w:t xml:space="preserve"> së vlef</w:t>
      </w:r>
      <w:r w:rsidR="00887266" w:rsidRPr="00F3025F">
        <w:t>shmërisë së</w:t>
      </w:r>
      <w:r w:rsidR="00C646AA" w:rsidRPr="00F3025F">
        <w:t xml:space="preserve"> </w:t>
      </w:r>
      <w:r w:rsidR="00947E05" w:rsidRPr="00F3025F">
        <w:t xml:space="preserve">certifikatës së </w:t>
      </w:r>
      <w:r w:rsidRPr="00F3025F">
        <w:t>FTI</w:t>
      </w:r>
      <w:r w:rsidR="006E6772" w:rsidRPr="00F3025F">
        <w:t xml:space="preserve"> duhet të </w:t>
      </w:r>
      <w:r w:rsidR="00FA1F38" w:rsidRPr="00F3025F">
        <w:t>përmbushë</w:t>
      </w:r>
      <w:r w:rsidR="00B61D1A" w:rsidRPr="00F3025F">
        <w:t xml:space="preserve"> një </w:t>
      </w:r>
      <w:r w:rsidRPr="00F3025F">
        <w:t xml:space="preserve">nga </w:t>
      </w:r>
      <w:r w:rsidR="000D187A" w:rsidRPr="00F3025F">
        <w:t>kërkes</w:t>
      </w:r>
      <w:r w:rsidRPr="00F3025F">
        <w:t>at e</w:t>
      </w:r>
      <w:r w:rsidR="00F2789A" w:rsidRPr="00F3025F">
        <w:t xml:space="preserve"> </w:t>
      </w:r>
      <w:r w:rsidRPr="00F3025F">
        <w:t>m</w:t>
      </w:r>
      <w:r w:rsidR="00C646AA" w:rsidRPr="00F3025F">
        <w:t>ë</w:t>
      </w:r>
      <w:r w:rsidRPr="00F3025F">
        <w:t xml:space="preserve">poshtme: </w:t>
      </w:r>
    </w:p>
    <w:p w14:paraId="0E04FDF1" w14:textId="4F348B0E" w:rsidR="00BD1A8C" w:rsidRPr="00F3025F" w:rsidRDefault="00BD1A8C" w:rsidP="00D9735E">
      <w:pPr>
        <w:pStyle w:val="Teksti"/>
      </w:pPr>
      <w:r w:rsidRPr="00F3025F">
        <w:t>1</w:t>
      </w:r>
      <w:r w:rsidR="0062278D" w:rsidRPr="00F3025F">
        <w:t xml:space="preserve">) të </w:t>
      </w:r>
      <w:r w:rsidR="00D77614" w:rsidRPr="00F3025F">
        <w:t>kryejë</w:t>
      </w:r>
      <w:r w:rsidR="002F74CC" w:rsidRPr="00F3025F">
        <w:t xml:space="preserve"> të paktën </w:t>
      </w:r>
    </w:p>
    <w:p w14:paraId="708EB5FA" w14:textId="13F2F414" w:rsidR="00BD1A8C" w:rsidRPr="00F3025F" w:rsidRDefault="00D9735E" w:rsidP="00D9735E">
      <w:pPr>
        <w:pStyle w:val="Teksti"/>
      </w:pPr>
      <w:r w:rsidRPr="00F3025F">
        <w:t xml:space="preserve">(i) </w:t>
      </w:r>
      <w:r w:rsidR="00BD1A8C" w:rsidRPr="00F3025F">
        <w:t>50</w:t>
      </w:r>
      <w:r w:rsidR="002F74CC" w:rsidRPr="00F3025F">
        <w:t xml:space="preserve"> orë</w:t>
      </w:r>
      <w:r w:rsidR="00940902" w:rsidRPr="00F3025F">
        <w:t xml:space="preserve"> të testit </w:t>
      </w:r>
      <w:r w:rsidR="00BD1A8C" w:rsidRPr="00F3025F">
        <w:t>fluturues, prej</w:t>
      </w:r>
      <w:r w:rsidR="0056740D" w:rsidRPr="00F3025F">
        <w:t xml:space="preserve"> të cila</w:t>
      </w:r>
      <w:r w:rsidR="00BD1A8C" w:rsidRPr="00F3025F">
        <w:t>ve 15</w:t>
      </w:r>
      <w:r w:rsidR="002F74CC" w:rsidRPr="00F3025F">
        <w:t xml:space="preserve"> orë </w:t>
      </w:r>
      <w:r w:rsidR="00F536B0" w:rsidRPr="00F3025F">
        <w:t>do të</w:t>
      </w:r>
      <w:r w:rsidR="00877448" w:rsidRPr="00F3025F">
        <w:t xml:space="preserve"> jenë </w:t>
      </w:r>
      <w:r w:rsidR="00BD1A8C" w:rsidRPr="00F3025F">
        <w:t>brenda 12 muajve para skadimit</w:t>
      </w:r>
      <w:r w:rsidR="004B1B1B" w:rsidRPr="00F3025F">
        <w:t>;</w:t>
      </w:r>
      <w:r w:rsidR="00BD1A8C" w:rsidRPr="00F3025F">
        <w:t xml:space="preserve"> </w:t>
      </w:r>
    </w:p>
    <w:p w14:paraId="2DE83733" w14:textId="34E8ED07" w:rsidR="00BD1A8C" w:rsidRPr="00F3025F" w:rsidRDefault="00D9735E" w:rsidP="00D9735E">
      <w:pPr>
        <w:pStyle w:val="Teksti"/>
      </w:pPr>
      <w:r w:rsidRPr="00F3025F">
        <w:t xml:space="preserve">(ii) </w:t>
      </w:r>
      <w:r w:rsidR="00BD1A8C" w:rsidRPr="00F3025F">
        <w:t>5</w:t>
      </w:r>
      <w:r w:rsidR="002F74CC" w:rsidRPr="00F3025F">
        <w:t xml:space="preserve"> orë </w:t>
      </w:r>
      <w:r w:rsidR="00BD1A8C" w:rsidRPr="00F3025F">
        <w:t>instruksion test fluturues brenda 12 muajve para dat</w:t>
      </w:r>
      <w:r w:rsidR="00C646AA" w:rsidRPr="00F3025F">
        <w:t>ë</w:t>
      </w:r>
      <w:r w:rsidR="00BD1A8C" w:rsidRPr="00F3025F">
        <w:t>s s</w:t>
      </w:r>
      <w:r w:rsidR="00C646AA" w:rsidRPr="00F3025F">
        <w:t>ë</w:t>
      </w:r>
      <w:r w:rsidR="00BD1A8C" w:rsidRPr="00F3025F">
        <w:t xml:space="preserve"> skadimit</w:t>
      </w:r>
      <w:r w:rsidR="008A750D" w:rsidRPr="00F3025F">
        <w:t xml:space="preserve"> të </w:t>
      </w:r>
      <w:r w:rsidR="00C01AF8" w:rsidRPr="00F3025F">
        <w:t>certifikatës</w:t>
      </w:r>
      <w:r w:rsidR="00BD1A8C" w:rsidRPr="00F3025F">
        <w:t xml:space="preserve"> FTI</w:t>
      </w:r>
      <w:r w:rsidR="004B1B1B" w:rsidRPr="00F3025F">
        <w:t>;</w:t>
      </w:r>
      <w:r w:rsidR="00BD1A8C" w:rsidRPr="00F3025F">
        <w:t xml:space="preserve"> ose </w:t>
      </w:r>
    </w:p>
    <w:p w14:paraId="409A7146" w14:textId="0DFEEB38" w:rsidR="00BD1A8C" w:rsidRPr="00F3025F" w:rsidRDefault="00BD1A8C" w:rsidP="00D9735E">
      <w:pPr>
        <w:pStyle w:val="Teksti"/>
      </w:pPr>
      <w:r w:rsidRPr="00F3025F">
        <w:t>2</w:t>
      </w:r>
      <w:r w:rsidR="0062278D" w:rsidRPr="00F3025F">
        <w:t>) të</w:t>
      </w:r>
      <w:r w:rsidR="00877448" w:rsidRPr="00F3025F">
        <w:t xml:space="preserve"> marrë </w:t>
      </w:r>
      <w:r w:rsidRPr="00F3025F">
        <w:t>trajnim rifreskues si FTI</w:t>
      </w:r>
      <w:r w:rsidR="00F2789A" w:rsidRPr="00F3025F">
        <w:t xml:space="preserve"> në</w:t>
      </w:r>
      <w:r w:rsidR="00B61D1A" w:rsidRPr="00F3025F">
        <w:t xml:space="preserve"> një </w:t>
      </w:r>
      <w:r w:rsidR="00C646AA" w:rsidRPr="00F3025F">
        <w:t>organizatë trajnimi</w:t>
      </w:r>
      <w:r w:rsidRPr="00F3025F">
        <w:t>. Trajnimi rifreskues</w:t>
      </w:r>
      <w:r w:rsidR="006E6772" w:rsidRPr="00F3025F">
        <w:t xml:space="preserve"> duhet të </w:t>
      </w:r>
      <w:r w:rsidRPr="00F3025F">
        <w:t>bazohet</w:t>
      </w:r>
      <w:r w:rsidR="00F2789A" w:rsidRPr="00F3025F">
        <w:t xml:space="preserve"> në </w:t>
      </w:r>
      <w:r w:rsidRPr="00F3025F">
        <w:t>elementet instruktues t</w:t>
      </w:r>
      <w:r w:rsidR="00B15C1F" w:rsidRPr="00F3025F">
        <w:t>ë</w:t>
      </w:r>
      <w:r w:rsidRPr="00F3025F">
        <w:t xml:space="preserve"> praktik</w:t>
      </w:r>
      <w:r w:rsidR="00B15C1F" w:rsidRPr="00F3025F">
        <w:t>ë</w:t>
      </w:r>
      <w:r w:rsidRPr="00F3025F">
        <w:t>s fluturuese,</w:t>
      </w:r>
      <w:r w:rsidR="00F2789A" w:rsidRPr="00F3025F">
        <w:t xml:space="preserve"> në </w:t>
      </w:r>
      <w:r w:rsidR="004355FA" w:rsidRPr="00F3025F">
        <w:t>përputh</w:t>
      </w:r>
      <w:r w:rsidRPr="00F3025F">
        <w:t xml:space="preserve">je me FCL.930.FTI(a)(3), dhe </w:t>
      </w:r>
      <w:r w:rsidR="00364488" w:rsidRPr="00F3025F">
        <w:t>përfshi</w:t>
      </w:r>
      <w:r w:rsidRPr="00F3025F">
        <w:t>n</w:t>
      </w:r>
      <w:r w:rsidR="00B32F3C" w:rsidRPr="00F3025F">
        <w:t xml:space="preserve"> së paku</w:t>
      </w:r>
      <w:r w:rsidRPr="00F3025F">
        <w:t xml:space="preserve"> 1 fluturim instruktues n</w:t>
      </w:r>
      <w:r w:rsidR="001F6ADE" w:rsidRPr="00F3025F">
        <w:t>ë</w:t>
      </w:r>
      <w:r w:rsidRPr="00F3025F">
        <w:t>n supervizimin e</w:t>
      </w:r>
      <w:r w:rsidR="00B61D1A" w:rsidRPr="00F3025F">
        <w:t xml:space="preserve"> një </w:t>
      </w:r>
      <w:r w:rsidRPr="00F3025F">
        <w:t>FTI</w:t>
      </w:r>
      <w:r w:rsidR="00D245E1" w:rsidRPr="00F3025F">
        <w:t xml:space="preserve"> të kualifi</w:t>
      </w:r>
      <w:r w:rsidRPr="00F3025F">
        <w:t>kuar</w:t>
      </w:r>
      <w:r w:rsidR="00F2789A" w:rsidRPr="00F3025F">
        <w:t xml:space="preserve"> në </w:t>
      </w:r>
      <w:r w:rsidR="004355FA" w:rsidRPr="00F3025F">
        <w:t>përputh</w:t>
      </w:r>
      <w:r w:rsidRPr="00F3025F">
        <w:t xml:space="preserve">je me FCL.905.FTI(b). </w:t>
      </w:r>
    </w:p>
    <w:p w14:paraId="7FF86AC9" w14:textId="2F1F3854" w:rsidR="00BD1A8C" w:rsidRPr="00F3025F" w:rsidRDefault="00D9735E" w:rsidP="00D9735E">
      <w:pPr>
        <w:pStyle w:val="Teksti"/>
      </w:pPr>
      <w:r w:rsidRPr="00F3025F">
        <w:t xml:space="preserve">b) </w:t>
      </w:r>
      <w:r w:rsidR="00BD1A8C" w:rsidRPr="00F3025F">
        <w:t>Rinovimi.</w:t>
      </w:r>
      <w:r w:rsidR="00C646AA" w:rsidRPr="00F3025F">
        <w:t xml:space="preserve"> </w:t>
      </w:r>
      <w:r w:rsidR="008A750D" w:rsidRPr="00F3025F">
        <w:t>Nëse</w:t>
      </w:r>
      <w:r w:rsidR="00BD1A8C" w:rsidRPr="00F3025F">
        <w:t xml:space="preserve"> certifikata e FTI ka skaduar, aplikanti</w:t>
      </w:r>
      <w:r w:rsidR="006E6772" w:rsidRPr="00F3025F">
        <w:t xml:space="preserve"> duhet të </w:t>
      </w:r>
      <w:r w:rsidR="00D77614" w:rsidRPr="00F3025F">
        <w:t>kryejë</w:t>
      </w:r>
      <w:r w:rsidR="00BD1A8C" w:rsidRPr="00F3025F">
        <w:t xml:space="preserve"> trajnim rifreskues si</w:t>
      </w:r>
      <w:r w:rsidR="00F2789A" w:rsidRPr="00F3025F">
        <w:t xml:space="preserve"> </w:t>
      </w:r>
      <w:r w:rsidR="00B61D1A" w:rsidRPr="00F3025F">
        <w:t xml:space="preserve">një </w:t>
      </w:r>
      <w:r w:rsidR="00BD1A8C" w:rsidRPr="00F3025F">
        <w:t>FTI</w:t>
      </w:r>
      <w:r w:rsidR="00F2789A" w:rsidRPr="00F3025F">
        <w:t xml:space="preserve"> </w:t>
      </w:r>
      <w:r w:rsidR="00C646AA" w:rsidRPr="00F3025F">
        <w:t>në një organizatë trajnimi</w:t>
      </w:r>
      <w:r w:rsidR="00BD1A8C" w:rsidRPr="00F3025F">
        <w:t xml:space="preserve">. </w:t>
      </w:r>
    </w:p>
    <w:p w14:paraId="7825917C" w14:textId="75091384" w:rsidR="00BD1A8C" w:rsidRPr="00F3025F" w:rsidRDefault="00F2789A"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p>
    <w:p w14:paraId="544B349C" w14:textId="44D119E6" w:rsidR="00BD1A8C" w:rsidRPr="00F3025F" w:rsidRDefault="00BD1A8C" w:rsidP="00100C7F">
      <w:pPr>
        <w:widowControl w:val="0"/>
        <w:spacing w:after="0" w:line="240" w:lineRule="auto"/>
        <w:ind w:firstLine="284"/>
        <w:jc w:val="center"/>
        <w:rPr>
          <w:rFonts w:ascii="Garamond" w:hAnsi="Garamond"/>
          <w:sz w:val="24"/>
          <w:szCs w:val="24"/>
        </w:rPr>
      </w:pPr>
      <w:r w:rsidRPr="00F3025F">
        <w:rPr>
          <w:rFonts w:ascii="Garamond" w:hAnsi="Garamond"/>
          <w:sz w:val="24"/>
          <w:szCs w:val="24"/>
        </w:rPr>
        <w:t>N</w:t>
      </w:r>
      <w:r w:rsidR="00C646AA" w:rsidRPr="00F3025F">
        <w:rPr>
          <w:rFonts w:ascii="Garamond" w:hAnsi="Garamond"/>
          <w:sz w:val="24"/>
          <w:szCs w:val="24"/>
        </w:rPr>
        <w:t>Ë</w:t>
      </w:r>
      <w:r w:rsidRPr="00F3025F">
        <w:rPr>
          <w:rFonts w:ascii="Garamond" w:hAnsi="Garamond"/>
          <w:sz w:val="24"/>
          <w:szCs w:val="24"/>
        </w:rPr>
        <w:t>NPJESA K</w:t>
      </w:r>
    </w:p>
    <w:p w14:paraId="642E3A88" w14:textId="38912F1A" w:rsidR="00BD1A8C" w:rsidRPr="00F3025F" w:rsidRDefault="00BD1A8C" w:rsidP="00100C7F">
      <w:pPr>
        <w:widowControl w:val="0"/>
        <w:spacing w:after="0" w:line="240" w:lineRule="auto"/>
        <w:ind w:firstLine="284"/>
        <w:jc w:val="center"/>
        <w:rPr>
          <w:rFonts w:ascii="Garamond" w:hAnsi="Garamond"/>
          <w:sz w:val="24"/>
          <w:szCs w:val="24"/>
        </w:rPr>
      </w:pPr>
      <w:r w:rsidRPr="00F3025F">
        <w:rPr>
          <w:rFonts w:ascii="Garamond" w:hAnsi="Garamond"/>
          <w:b/>
          <w:sz w:val="24"/>
          <w:szCs w:val="24"/>
        </w:rPr>
        <w:t>EKZAMINUESIT</w:t>
      </w:r>
    </w:p>
    <w:p w14:paraId="5C8868E4" w14:textId="34C8CE2A" w:rsidR="00BD1A8C" w:rsidRPr="00F3025F" w:rsidRDefault="00BD1A8C" w:rsidP="00100C7F">
      <w:pPr>
        <w:widowControl w:val="0"/>
        <w:spacing w:after="0" w:line="240" w:lineRule="auto"/>
        <w:ind w:firstLine="284"/>
        <w:jc w:val="center"/>
        <w:rPr>
          <w:rFonts w:ascii="Garamond" w:hAnsi="Garamond"/>
          <w:sz w:val="24"/>
          <w:szCs w:val="24"/>
        </w:rPr>
      </w:pPr>
      <w:r w:rsidRPr="00F3025F">
        <w:rPr>
          <w:rFonts w:ascii="Garamond" w:hAnsi="Garamond"/>
          <w:b/>
          <w:sz w:val="24"/>
          <w:szCs w:val="24"/>
        </w:rPr>
        <w:t>SEKSIONI 1</w:t>
      </w:r>
    </w:p>
    <w:p w14:paraId="782CEBD6" w14:textId="53862598" w:rsidR="00BD1A8C" w:rsidRPr="00F3025F" w:rsidRDefault="000D187A" w:rsidP="00100C7F">
      <w:pPr>
        <w:widowControl w:val="0"/>
        <w:spacing w:after="0" w:line="240" w:lineRule="auto"/>
        <w:ind w:firstLine="284"/>
        <w:jc w:val="center"/>
        <w:rPr>
          <w:rFonts w:ascii="Garamond" w:hAnsi="Garamond"/>
          <w:sz w:val="24"/>
          <w:szCs w:val="24"/>
        </w:rPr>
      </w:pPr>
      <w:r w:rsidRPr="00F3025F">
        <w:rPr>
          <w:rFonts w:ascii="Garamond" w:hAnsi="Garamond"/>
          <w:b/>
          <w:sz w:val="24"/>
          <w:szCs w:val="24"/>
        </w:rPr>
        <w:t>Kërkes</w:t>
      </w:r>
      <w:r w:rsidR="00BD1A8C" w:rsidRPr="00F3025F">
        <w:rPr>
          <w:rFonts w:ascii="Garamond" w:hAnsi="Garamond"/>
          <w:b/>
          <w:sz w:val="24"/>
          <w:szCs w:val="24"/>
        </w:rPr>
        <w:t>a t</w:t>
      </w:r>
      <w:r w:rsidR="00B15C1F" w:rsidRPr="00F3025F">
        <w:rPr>
          <w:rFonts w:ascii="Garamond" w:hAnsi="Garamond"/>
          <w:b/>
          <w:sz w:val="24"/>
          <w:szCs w:val="24"/>
        </w:rPr>
        <w:t>ë</w:t>
      </w:r>
      <w:r w:rsidR="00BD1A8C" w:rsidRPr="00F3025F">
        <w:rPr>
          <w:rFonts w:ascii="Garamond" w:hAnsi="Garamond"/>
          <w:b/>
          <w:sz w:val="24"/>
          <w:szCs w:val="24"/>
        </w:rPr>
        <w:t xml:space="preserve"> </w:t>
      </w:r>
      <w:r w:rsidR="00B10575" w:rsidRPr="00F3025F">
        <w:rPr>
          <w:rFonts w:ascii="Garamond" w:hAnsi="Garamond"/>
          <w:b/>
          <w:sz w:val="24"/>
          <w:szCs w:val="24"/>
        </w:rPr>
        <w:t>përbashkët</w:t>
      </w:r>
      <w:r w:rsidR="00BD1A8C" w:rsidRPr="00F3025F">
        <w:rPr>
          <w:rFonts w:ascii="Garamond" w:hAnsi="Garamond"/>
          <w:b/>
          <w:sz w:val="24"/>
          <w:szCs w:val="24"/>
        </w:rPr>
        <w:t>a</w:t>
      </w:r>
    </w:p>
    <w:p w14:paraId="277D679A" w14:textId="77777777" w:rsidR="00100C7F" w:rsidRPr="00F3025F" w:rsidRDefault="00100C7F" w:rsidP="00100C7F">
      <w:pPr>
        <w:widowControl w:val="0"/>
        <w:spacing w:after="0" w:line="240" w:lineRule="auto"/>
        <w:ind w:firstLine="284"/>
        <w:jc w:val="center"/>
        <w:rPr>
          <w:rFonts w:ascii="Garamond" w:hAnsi="Garamond"/>
          <w:b/>
          <w:sz w:val="24"/>
          <w:szCs w:val="24"/>
        </w:rPr>
      </w:pPr>
    </w:p>
    <w:p w14:paraId="6E6057FE" w14:textId="10AF1320"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FCL.1000 Certifikatat e ekzaminuesve </w:t>
      </w:r>
    </w:p>
    <w:p w14:paraId="011C90CE" w14:textId="670590B2" w:rsidR="00BD1A8C" w:rsidRPr="00F3025F" w:rsidRDefault="00EE6EC4" w:rsidP="00EE6EC4">
      <w:pPr>
        <w:pStyle w:val="Teksti"/>
      </w:pPr>
      <w:r w:rsidRPr="00F3025F">
        <w:t>a</w:t>
      </w:r>
      <w:r w:rsidR="0062278D" w:rsidRPr="00F3025F">
        <w:t xml:space="preserve">) të </w:t>
      </w:r>
      <w:r w:rsidR="00EB2F14" w:rsidRPr="00F3025F">
        <w:t>përgjith</w:t>
      </w:r>
      <w:r w:rsidR="00BD1A8C" w:rsidRPr="00F3025F">
        <w:t xml:space="preserve">shme. </w:t>
      </w:r>
      <w:r w:rsidR="00581832" w:rsidRPr="00F3025F">
        <w:t>Mbajtës</w:t>
      </w:r>
      <w:r w:rsidR="00BD1A8C" w:rsidRPr="00F3025F">
        <w:t>it e certifikat</w:t>
      </w:r>
      <w:r w:rsidR="00C01AF8" w:rsidRPr="00F3025F">
        <w:t>ë</w:t>
      </w:r>
      <w:r w:rsidR="00BD1A8C" w:rsidRPr="00F3025F">
        <w:t>s s</w:t>
      </w:r>
      <w:r w:rsidR="00C01AF8" w:rsidRPr="00F3025F">
        <w:t>ë</w:t>
      </w:r>
      <w:r w:rsidR="00BD1A8C" w:rsidRPr="00F3025F">
        <w:t xml:space="preserve"> ekzaminuesve duhet t</w:t>
      </w:r>
      <w:r w:rsidR="00C01AF8" w:rsidRPr="00F3025F">
        <w:t>ë</w:t>
      </w:r>
      <w:r w:rsidR="004B1B1B" w:rsidRPr="00F3025F">
        <w:t>:</w:t>
      </w:r>
      <w:r w:rsidR="00BD1A8C" w:rsidRPr="00F3025F">
        <w:t xml:space="preserve"> </w:t>
      </w:r>
    </w:p>
    <w:p w14:paraId="3FEBE71B" w14:textId="064D0F80" w:rsidR="00BD1A8C" w:rsidRPr="00F3025F" w:rsidRDefault="00BD1A8C" w:rsidP="00EE6EC4">
      <w:pPr>
        <w:pStyle w:val="Teksti"/>
      </w:pPr>
      <w:r w:rsidRPr="00F3025F">
        <w:t xml:space="preserve">1) </w:t>
      </w:r>
      <w:r w:rsidR="00227F3B" w:rsidRPr="00F3025F">
        <w:t>mbajnë</w:t>
      </w:r>
      <w:r w:rsidR="00B61D1A" w:rsidRPr="00F3025F">
        <w:t xml:space="preserve"> një </w:t>
      </w:r>
      <w:r w:rsidRPr="00F3025F">
        <w:t>certifikat</w:t>
      </w:r>
      <w:r w:rsidR="00C01AF8" w:rsidRPr="00F3025F">
        <w:t>ë</w:t>
      </w:r>
      <w:r w:rsidRPr="00F3025F">
        <w:t xml:space="preserve"> ekuivalente, kategorizim ose certifikat</w:t>
      </w:r>
      <w:r w:rsidR="00C01AF8" w:rsidRPr="00F3025F">
        <w:t>ë</w:t>
      </w:r>
      <w:r w:rsidR="004355FA" w:rsidRPr="00F3025F">
        <w:t xml:space="preserve"> për </w:t>
      </w:r>
      <w:r w:rsidRPr="00F3025F">
        <w:t>at</w:t>
      </w:r>
      <w:r w:rsidR="00C01AF8" w:rsidRPr="00F3025F">
        <w:t>ë</w:t>
      </w:r>
      <w:r w:rsidRPr="00F3025F">
        <w:t xml:space="preserve"> avion</w:t>
      </w:r>
      <w:r w:rsidR="00006A2C" w:rsidRPr="00F3025F">
        <w:t xml:space="preserve"> për të </w:t>
      </w:r>
      <w:r w:rsidRPr="00F3025F">
        <w:t>cilin ata</w:t>
      </w:r>
      <w:r w:rsidR="00877448" w:rsidRPr="00F3025F">
        <w:t xml:space="preserve"> janë </w:t>
      </w:r>
      <w:r w:rsidRPr="00F3025F">
        <w:t>t</w:t>
      </w:r>
      <w:r w:rsidR="00B15C1F" w:rsidRPr="00F3025F">
        <w:t>ë</w:t>
      </w:r>
      <w:r w:rsidRPr="00F3025F">
        <w:t xml:space="preserve"> autorizuar</w:t>
      </w:r>
      <w:r w:rsidR="00006A2C" w:rsidRPr="00F3025F">
        <w:t xml:space="preserve"> për të </w:t>
      </w:r>
      <w:r w:rsidRPr="00F3025F">
        <w:t xml:space="preserve">kryer testin e </w:t>
      </w:r>
      <w:r w:rsidR="00B61D1A" w:rsidRPr="00F3025F">
        <w:t>aftësisë</w:t>
      </w:r>
      <w:r w:rsidRPr="00F3025F">
        <w:t xml:space="preserve">, kontrollin e </w:t>
      </w:r>
      <w:r w:rsidR="00B61D1A" w:rsidRPr="00F3025F">
        <w:t>aftësisë</w:t>
      </w:r>
      <w:r w:rsidRPr="00F3025F">
        <w:t xml:space="preserve"> ose vler</w:t>
      </w:r>
      <w:r w:rsidR="00C01AF8" w:rsidRPr="00F3025F">
        <w:t>ë</w:t>
      </w:r>
      <w:r w:rsidRPr="00F3025F">
        <w:t>simin e kompetenc</w:t>
      </w:r>
      <w:r w:rsidR="00C01AF8" w:rsidRPr="00F3025F">
        <w:t>ë</w:t>
      </w:r>
      <w:r w:rsidRPr="00F3025F">
        <w:t>s dhe privilegjin</w:t>
      </w:r>
      <w:r w:rsidR="00006A2C" w:rsidRPr="00F3025F">
        <w:t xml:space="preserve"> për të </w:t>
      </w:r>
      <w:r w:rsidRPr="00F3025F">
        <w:t>instruktuar</w:t>
      </w:r>
      <w:r w:rsidR="004355FA" w:rsidRPr="00F3025F">
        <w:t xml:space="preserve"> për </w:t>
      </w:r>
      <w:r w:rsidRPr="00F3025F">
        <w:t xml:space="preserve">to. </w:t>
      </w:r>
    </w:p>
    <w:p w14:paraId="580DE075" w14:textId="1365FDAF" w:rsidR="00BD1A8C" w:rsidRPr="00F3025F" w:rsidRDefault="00BD1A8C" w:rsidP="00EE6EC4">
      <w:pPr>
        <w:pStyle w:val="Teksti"/>
      </w:pPr>
      <w:r w:rsidRPr="00F3025F">
        <w:t>2</w:t>
      </w:r>
      <w:r w:rsidR="0062278D" w:rsidRPr="00F3025F">
        <w:t>) të</w:t>
      </w:r>
      <w:r w:rsidR="00877448" w:rsidRPr="00F3025F">
        <w:t xml:space="preserve"> jenë </w:t>
      </w:r>
      <w:r w:rsidRPr="00F3025F">
        <w:t>t</w:t>
      </w:r>
      <w:r w:rsidR="00C01AF8" w:rsidRPr="00F3025F">
        <w:t>ë</w:t>
      </w:r>
      <w:r w:rsidRPr="00F3025F">
        <w:t xml:space="preserve"> kualifikuar t</w:t>
      </w:r>
      <w:r w:rsidR="00C01AF8" w:rsidRPr="00F3025F">
        <w:t>ë</w:t>
      </w:r>
      <w:r w:rsidRPr="00F3025F">
        <w:t xml:space="preserve"> veprojn</w:t>
      </w:r>
      <w:r w:rsidR="00C01AF8" w:rsidRPr="00F3025F">
        <w:t>ë</w:t>
      </w:r>
      <w:r w:rsidRPr="00F3025F">
        <w:t xml:space="preserve"> si PIC</w:t>
      </w:r>
      <w:r w:rsidR="00F2789A" w:rsidRPr="00F3025F">
        <w:t xml:space="preserve"> në </w:t>
      </w:r>
      <w:r w:rsidRPr="00F3025F">
        <w:t>avion gjat</w:t>
      </w:r>
      <w:r w:rsidR="00C01AF8" w:rsidRPr="00F3025F">
        <w:t>ë</w:t>
      </w:r>
      <w:r w:rsidR="00B61D1A" w:rsidRPr="00F3025F">
        <w:t xml:space="preserve"> një </w:t>
      </w:r>
      <w:r w:rsidRPr="00F3025F">
        <w:t xml:space="preserve">testi </w:t>
      </w:r>
      <w:r w:rsidR="00360584" w:rsidRPr="00F3025F">
        <w:t>aftësi</w:t>
      </w:r>
      <w:r w:rsidRPr="00F3025F">
        <w:t xml:space="preserve">e, kontrolli </w:t>
      </w:r>
      <w:r w:rsidR="00360584" w:rsidRPr="00F3025F">
        <w:t>aftësi</w:t>
      </w:r>
      <w:r w:rsidRPr="00F3025F">
        <w:t xml:space="preserve">e ose </w:t>
      </w:r>
      <w:r w:rsidR="00C01AF8" w:rsidRPr="00F3025F">
        <w:t>vlerës</w:t>
      </w:r>
      <w:r w:rsidRPr="00F3025F">
        <w:t>imin e kompetenc</w:t>
      </w:r>
      <w:r w:rsidR="00C01AF8" w:rsidRPr="00F3025F">
        <w:t>ë</w:t>
      </w:r>
      <w:r w:rsidRPr="00F3025F">
        <w:t>s kur drejton</w:t>
      </w:r>
      <w:r w:rsidR="00F2789A" w:rsidRPr="00F3025F">
        <w:t xml:space="preserve"> në</w:t>
      </w:r>
      <w:r w:rsidR="00B61D1A" w:rsidRPr="00F3025F">
        <w:t xml:space="preserve"> një </w:t>
      </w:r>
      <w:r w:rsidRPr="00F3025F">
        <w:t xml:space="preserve">avion. </w:t>
      </w:r>
    </w:p>
    <w:p w14:paraId="2768D228" w14:textId="7DF5259D" w:rsidR="00BD1A8C" w:rsidRPr="00F3025F" w:rsidRDefault="00EE6EC4" w:rsidP="00EE6EC4">
      <w:pPr>
        <w:pStyle w:val="Teksti"/>
      </w:pPr>
      <w:r w:rsidRPr="00F3025F">
        <w:t xml:space="preserve">b) </w:t>
      </w:r>
      <w:r w:rsidR="00BD1A8C" w:rsidRPr="00F3025F">
        <w:t>Kushte t</w:t>
      </w:r>
      <w:r w:rsidR="00C01AF8" w:rsidRPr="00F3025F">
        <w:t>ë</w:t>
      </w:r>
      <w:r w:rsidR="00BD1A8C" w:rsidRPr="00F3025F">
        <w:t xml:space="preserve"> ve</w:t>
      </w:r>
      <w:r w:rsidR="00C01AF8" w:rsidRPr="00F3025F">
        <w:t>ç</w:t>
      </w:r>
      <w:r w:rsidR="00BD1A8C" w:rsidRPr="00F3025F">
        <w:t xml:space="preserve">anta. </w:t>
      </w:r>
    </w:p>
    <w:p w14:paraId="7B530059" w14:textId="0A48AE8F"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F2789A" w:rsidRPr="00F3025F">
        <w:rPr>
          <w:rFonts w:ascii="Garamond" w:hAnsi="Garamond"/>
          <w:sz w:val="24"/>
          <w:szCs w:val="24"/>
        </w:rPr>
        <w:t xml:space="preserve"> në </w:t>
      </w:r>
      <w:r w:rsidRPr="00F3025F">
        <w:rPr>
          <w:rFonts w:ascii="Garamond" w:hAnsi="Garamond"/>
          <w:sz w:val="24"/>
          <w:szCs w:val="24"/>
        </w:rPr>
        <w:t>rast t</w:t>
      </w:r>
      <w:r w:rsidR="00C646AA" w:rsidRPr="00F3025F">
        <w:rPr>
          <w:rFonts w:ascii="Garamond" w:hAnsi="Garamond"/>
          <w:sz w:val="24"/>
          <w:szCs w:val="24"/>
        </w:rPr>
        <w:t>ë</w:t>
      </w:r>
      <w:r w:rsidRPr="00F3025F">
        <w:rPr>
          <w:rFonts w:ascii="Garamond" w:hAnsi="Garamond"/>
          <w:sz w:val="24"/>
          <w:szCs w:val="24"/>
        </w:rPr>
        <w:t xml:space="preserve"> prezantimit t</w:t>
      </w:r>
      <w:r w:rsidR="00C646AA" w:rsidRPr="00F3025F">
        <w:rPr>
          <w:rFonts w:ascii="Garamond" w:hAnsi="Garamond"/>
          <w:sz w:val="24"/>
          <w:szCs w:val="24"/>
        </w:rPr>
        <w:t>ë</w:t>
      </w:r>
      <w:r w:rsidR="00B61D1A" w:rsidRPr="00F3025F">
        <w:rPr>
          <w:rFonts w:ascii="Garamond" w:hAnsi="Garamond"/>
          <w:sz w:val="24"/>
          <w:szCs w:val="24"/>
        </w:rPr>
        <w:t xml:space="preserve"> një </w:t>
      </w:r>
      <w:r w:rsidRPr="00F3025F">
        <w:rPr>
          <w:rFonts w:ascii="Garamond" w:hAnsi="Garamond"/>
          <w:sz w:val="24"/>
          <w:szCs w:val="24"/>
        </w:rPr>
        <w:t>avioni t</w:t>
      </w:r>
      <w:r w:rsidR="00B15C1F" w:rsidRPr="00F3025F">
        <w:rPr>
          <w:rFonts w:ascii="Garamond" w:hAnsi="Garamond"/>
          <w:sz w:val="24"/>
          <w:szCs w:val="24"/>
        </w:rPr>
        <w:t>ë</w:t>
      </w:r>
      <w:r w:rsidRPr="00F3025F">
        <w:rPr>
          <w:rFonts w:ascii="Garamond" w:hAnsi="Garamond"/>
          <w:sz w:val="24"/>
          <w:szCs w:val="24"/>
        </w:rPr>
        <w:t xml:space="preserve"> ri</w:t>
      </w:r>
      <w:r w:rsidR="00F2789A" w:rsidRPr="00F3025F">
        <w:rPr>
          <w:rFonts w:ascii="Garamond" w:hAnsi="Garamond"/>
          <w:sz w:val="24"/>
          <w:szCs w:val="24"/>
        </w:rPr>
        <w:t xml:space="preserve"> në </w:t>
      </w:r>
      <w:r w:rsidRPr="00F3025F">
        <w:rPr>
          <w:rFonts w:ascii="Garamond" w:hAnsi="Garamond"/>
          <w:sz w:val="24"/>
          <w:szCs w:val="24"/>
        </w:rPr>
        <w:t>Shqip</w:t>
      </w:r>
      <w:r w:rsidR="00C646AA" w:rsidRPr="00F3025F">
        <w:rPr>
          <w:rFonts w:ascii="Garamond" w:hAnsi="Garamond"/>
          <w:sz w:val="24"/>
          <w:szCs w:val="24"/>
        </w:rPr>
        <w:t>ë</w:t>
      </w:r>
      <w:r w:rsidRPr="00F3025F">
        <w:rPr>
          <w:rFonts w:ascii="Garamond" w:hAnsi="Garamond"/>
          <w:sz w:val="24"/>
          <w:szCs w:val="24"/>
        </w:rPr>
        <w:t>ri ose</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flot</w:t>
      </w:r>
      <w:r w:rsidR="00C646AA" w:rsidRPr="00F3025F">
        <w:rPr>
          <w:rFonts w:ascii="Garamond" w:hAnsi="Garamond"/>
          <w:sz w:val="24"/>
          <w:szCs w:val="24"/>
        </w:rPr>
        <w:t>ë</w:t>
      </w:r>
      <w:r w:rsidRPr="00F3025F">
        <w:rPr>
          <w:rFonts w:ascii="Garamond" w:hAnsi="Garamond"/>
          <w:sz w:val="24"/>
          <w:szCs w:val="24"/>
        </w:rPr>
        <w:t xml:space="preserve"> t</w:t>
      </w:r>
      <w:r w:rsidR="00C646AA" w:rsidRPr="00F3025F">
        <w:rPr>
          <w:rFonts w:ascii="Garamond" w:hAnsi="Garamond"/>
          <w:sz w:val="24"/>
          <w:szCs w:val="24"/>
        </w:rPr>
        <w:t>ë</w:t>
      </w:r>
      <w:r w:rsidRPr="00F3025F">
        <w:rPr>
          <w:rFonts w:ascii="Garamond" w:hAnsi="Garamond"/>
          <w:sz w:val="24"/>
          <w:szCs w:val="24"/>
        </w:rPr>
        <w:t xml:space="preserve"> Operatorit, kur </w:t>
      </w:r>
      <w:r w:rsidR="004355FA" w:rsidRPr="00F3025F">
        <w:rPr>
          <w:rFonts w:ascii="Garamond" w:hAnsi="Garamond"/>
          <w:sz w:val="24"/>
          <w:szCs w:val="24"/>
        </w:rPr>
        <w:t>përputh</w:t>
      </w:r>
      <w:r w:rsidRPr="00F3025F">
        <w:rPr>
          <w:rFonts w:ascii="Garamond" w:hAnsi="Garamond"/>
          <w:sz w:val="24"/>
          <w:szCs w:val="24"/>
        </w:rPr>
        <w:t>shm</w:t>
      </w:r>
      <w:r w:rsidR="00C646AA" w:rsidRPr="00F3025F">
        <w:rPr>
          <w:rFonts w:ascii="Garamond" w:hAnsi="Garamond"/>
          <w:sz w:val="24"/>
          <w:szCs w:val="24"/>
        </w:rPr>
        <w:t>ë</w:t>
      </w:r>
      <w:r w:rsidRPr="00F3025F">
        <w:rPr>
          <w:rFonts w:ascii="Garamond" w:hAnsi="Garamond"/>
          <w:sz w:val="24"/>
          <w:szCs w:val="24"/>
        </w:rPr>
        <w:t xml:space="preserve">ria me </w:t>
      </w:r>
      <w:r w:rsidR="000D187A" w:rsidRPr="00F3025F">
        <w:rPr>
          <w:rFonts w:ascii="Garamond" w:hAnsi="Garamond"/>
          <w:sz w:val="24"/>
          <w:szCs w:val="24"/>
        </w:rPr>
        <w:t>kërkes</w:t>
      </w:r>
      <w:r w:rsidRPr="00F3025F">
        <w:rPr>
          <w:rFonts w:ascii="Garamond" w:hAnsi="Garamond"/>
          <w:sz w:val="24"/>
          <w:szCs w:val="24"/>
        </w:rPr>
        <w:t>at</w:t>
      </w:r>
      <w:r w:rsidR="00F2789A" w:rsidRPr="00F3025F">
        <w:rPr>
          <w:rFonts w:ascii="Garamond" w:hAnsi="Garamond"/>
          <w:sz w:val="24"/>
          <w:szCs w:val="24"/>
        </w:rPr>
        <w:t xml:space="preserve"> në </w:t>
      </w:r>
      <w:r w:rsidRPr="00F3025F">
        <w:rPr>
          <w:rFonts w:ascii="Garamond" w:hAnsi="Garamond"/>
          <w:sz w:val="24"/>
          <w:szCs w:val="24"/>
        </w:rPr>
        <w:t>k</w:t>
      </w:r>
      <w:r w:rsidR="00C646AA" w:rsidRPr="00F3025F">
        <w:rPr>
          <w:rFonts w:ascii="Garamond" w:hAnsi="Garamond"/>
          <w:sz w:val="24"/>
          <w:szCs w:val="24"/>
        </w:rPr>
        <w:t>ë</w:t>
      </w:r>
      <w:r w:rsidRPr="00F3025F">
        <w:rPr>
          <w:rFonts w:ascii="Garamond" w:hAnsi="Garamond"/>
          <w:sz w:val="24"/>
          <w:szCs w:val="24"/>
        </w:rPr>
        <w:t>t</w:t>
      </w:r>
      <w:r w:rsidR="00C646AA" w:rsidRPr="00F3025F">
        <w:rPr>
          <w:rFonts w:ascii="Garamond" w:hAnsi="Garamond"/>
          <w:sz w:val="24"/>
          <w:szCs w:val="24"/>
        </w:rPr>
        <w:t>ë</w:t>
      </w:r>
      <w:r w:rsidRPr="00F3025F">
        <w:rPr>
          <w:rFonts w:ascii="Garamond" w:hAnsi="Garamond"/>
          <w:sz w:val="24"/>
          <w:szCs w:val="24"/>
        </w:rPr>
        <w:t xml:space="preserve"> </w:t>
      </w:r>
      <w:r w:rsidR="00C646AA" w:rsidRPr="00F3025F">
        <w:rPr>
          <w:rFonts w:ascii="Garamond" w:hAnsi="Garamond"/>
          <w:sz w:val="24"/>
          <w:szCs w:val="24"/>
        </w:rPr>
        <w:t>n</w:t>
      </w:r>
      <w:r w:rsidR="00360584" w:rsidRPr="00F3025F">
        <w:rPr>
          <w:rFonts w:ascii="Garamond" w:hAnsi="Garamond"/>
          <w:sz w:val="24"/>
          <w:szCs w:val="24"/>
        </w:rPr>
        <w:t>ënpjesë</w:t>
      </w:r>
      <w:r w:rsidRPr="00F3025F">
        <w:rPr>
          <w:rFonts w:ascii="Garamond" w:hAnsi="Garamond"/>
          <w:sz w:val="24"/>
          <w:szCs w:val="24"/>
        </w:rPr>
        <w:t xml:space="preserve"> nuk </w:t>
      </w:r>
      <w:r w:rsidR="004355FA" w:rsidRPr="00F3025F">
        <w:rPr>
          <w:rFonts w:ascii="Garamond" w:hAnsi="Garamond"/>
          <w:sz w:val="24"/>
          <w:szCs w:val="24"/>
        </w:rPr>
        <w:t>është</w:t>
      </w:r>
      <w:r w:rsidRPr="00F3025F">
        <w:rPr>
          <w:rFonts w:ascii="Garamond" w:hAnsi="Garamond"/>
          <w:sz w:val="24"/>
          <w:szCs w:val="24"/>
        </w:rPr>
        <w:t xml:space="preserve"> e mundur, Autoriteti</w:t>
      </w:r>
      <w:r w:rsidR="00F2789A" w:rsidRPr="00F3025F">
        <w:rPr>
          <w:rFonts w:ascii="Garamond" w:hAnsi="Garamond"/>
          <w:sz w:val="24"/>
          <w:szCs w:val="24"/>
        </w:rPr>
        <w:t xml:space="preserve"> </w:t>
      </w:r>
      <w:r w:rsidRPr="00F3025F">
        <w:rPr>
          <w:rFonts w:ascii="Garamond" w:hAnsi="Garamond"/>
          <w:sz w:val="24"/>
          <w:szCs w:val="24"/>
        </w:rPr>
        <w:t>i Aviacionit Civil Shqiptar</w:t>
      </w:r>
      <w:r w:rsidR="00671230" w:rsidRPr="00F3025F">
        <w:rPr>
          <w:rFonts w:ascii="Garamond" w:hAnsi="Garamond"/>
          <w:sz w:val="24"/>
          <w:szCs w:val="24"/>
        </w:rPr>
        <w:t xml:space="preserve"> mund të </w:t>
      </w:r>
      <w:r w:rsidR="00C4124D" w:rsidRPr="00F3025F">
        <w:rPr>
          <w:rFonts w:ascii="Garamond" w:hAnsi="Garamond"/>
          <w:sz w:val="24"/>
          <w:szCs w:val="24"/>
        </w:rPr>
        <w:t>lëshojë</w:t>
      </w:r>
      <w:r w:rsidR="00B61D1A" w:rsidRPr="00F3025F">
        <w:rPr>
          <w:rFonts w:ascii="Garamond" w:hAnsi="Garamond"/>
          <w:sz w:val="24"/>
          <w:szCs w:val="24"/>
        </w:rPr>
        <w:t xml:space="preserve"> një </w:t>
      </w:r>
      <w:r w:rsidRPr="00F3025F">
        <w:rPr>
          <w:rFonts w:ascii="Garamond" w:hAnsi="Garamond"/>
          <w:sz w:val="24"/>
          <w:szCs w:val="24"/>
        </w:rPr>
        <w:t>certifikat</w:t>
      </w:r>
      <w:r w:rsidR="00B33001" w:rsidRPr="00F3025F">
        <w:rPr>
          <w:rFonts w:ascii="Garamond" w:hAnsi="Garamond"/>
          <w:sz w:val="24"/>
          <w:szCs w:val="24"/>
        </w:rPr>
        <w:t>ë</w:t>
      </w:r>
      <w:r w:rsidRPr="00F3025F">
        <w:rPr>
          <w:rFonts w:ascii="Garamond" w:hAnsi="Garamond"/>
          <w:sz w:val="24"/>
          <w:szCs w:val="24"/>
        </w:rPr>
        <w:t xml:space="preserve"> specifike</w:t>
      </w:r>
      <w:r w:rsidR="00F536B0" w:rsidRPr="00F3025F">
        <w:rPr>
          <w:rFonts w:ascii="Garamond" w:hAnsi="Garamond"/>
          <w:sz w:val="24"/>
          <w:szCs w:val="24"/>
        </w:rPr>
        <w:t xml:space="preserve"> që </w:t>
      </w:r>
      <w:r w:rsidRPr="00F3025F">
        <w:rPr>
          <w:rFonts w:ascii="Garamond" w:hAnsi="Garamond"/>
          <w:sz w:val="24"/>
          <w:szCs w:val="24"/>
        </w:rPr>
        <w:t>i jep privilegjet</w:t>
      </w:r>
      <w:r w:rsidR="00006A2C" w:rsidRPr="00F3025F">
        <w:rPr>
          <w:rFonts w:ascii="Garamond" w:hAnsi="Garamond"/>
          <w:sz w:val="24"/>
          <w:szCs w:val="24"/>
        </w:rPr>
        <w:t xml:space="preserve"> për të </w:t>
      </w:r>
      <w:r w:rsidRPr="00F3025F">
        <w:rPr>
          <w:rFonts w:ascii="Garamond" w:hAnsi="Garamond"/>
          <w:sz w:val="24"/>
          <w:szCs w:val="24"/>
        </w:rPr>
        <w:t xml:space="preserve">drejtuar testet e </w:t>
      </w:r>
      <w:r w:rsidR="00B61D1A" w:rsidRPr="00F3025F">
        <w:rPr>
          <w:rFonts w:ascii="Garamond" w:hAnsi="Garamond"/>
          <w:sz w:val="24"/>
          <w:szCs w:val="24"/>
        </w:rPr>
        <w:t>aftësisë</w:t>
      </w:r>
      <w:r w:rsidRPr="00F3025F">
        <w:rPr>
          <w:rFonts w:ascii="Garamond" w:hAnsi="Garamond"/>
          <w:sz w:val="24"/>
          <w:szCs w:val="24"/>
        </w:rPr>
        <w:t xml:space="preserve"> dhe kontrollet e </w:t>
      </w:r>
      <w:r w:rsidR="00B61D1A" w:rsidRPr="00F3025F">
        <w:rPr>
          <w:rFonts w:ascii="Garamond" w:hAnsi="Garamond"/>
          <w:sz w:val="24"/>
          <w:szCs w:val="24"/>
        </w:rPr>
        <w:t>aftësisë</w:t>
      </w:r>
      <w:r w:rsidR="000C57B2" w:rsidRPr="00F3025F">
        <w:rPr>
          <w:rFonts w:ascii="Garamond" w:hAnsi="Garamond"/>
          <w:sz w:val="24"/>
          <w:szCs w:val="24"/>
        </w:rPr>
        <w:t xml:space="preserve">. Një </w:t>
      </w:r>
      <w:r w:rsidRPr="00F3025F">
        <w:rPr>
          <w:rFonts w:ascii="Garamond" w:hAnsi="Garamond"/>
          <w:sz w:val="24"/>
          <w:szCs w:val="24"/>
        </w:rPr>
        <w:t>certifikat</w:t>
      </w:r>
      <w:r w:rsidR="00B33001" w:rsidRPr="00F3025F">
        <w:rPr>
          <w:rFonts w:ascii="Garamond" w:hAnsi="Garamond"/>
          <w:sz w:val="24"/>
          <w:szCs w:val="24"/>
        </w:rPr>
        <w:t>ë</w:t>
      </w:r>
      <w:r w:rsidRPr="00F3025F">
        <w:rPr>
          <w:rFonts w:ascii="Garamond" w:hAnsi="Garamond"/>
          <w:sz w:val="24"/>
          <w:szCs w:val="24"/>
        </w:rPr>
        <w:t xml:space="preserve"> e</w:t>
      </w:r>
      <w:r w:rsidR="00DD1C4A" w:rsidRPr="00F3025F">
        <w:rPr>
          <w:rFonts w:ascii="Garamond" w:hAnsi="Garamond"/>
          <w:sz w:val="24"/>
          <w:szCs w:val="24"/>
        </w:rPr>
        <w:t xml:space="preserve"> tillë </w:t>
      </w:r>
      <w:r w:rsidR="00F536B0" w:rsidRPr="00F3025F">
        <w:rPr>
          <w:rFonts w:ascii="Garamond" w:hAnsi="Garamond"/>
          <w:sz w:val="24"/>
          <w:szCs w:val="24"/>
        </w:rPr>
        <w:t xml:space="preserve">do të </w:t>
      </w:r>
      <w:r w:rsidRPr="00F3025F">
        <w:rPr>
          <w:rFonts w:ascii="Garamond" w:hAnsi="Garamond"/>
          <w:sz w:val="24"/>
          <w:szCs w:val="24"/>
        </w:rPr>
        <w:t>kufizohet</w:t>
      </w:r>
      <w:r w:rsidR="004355FA" w:rsidRPr="00F3025F">
        <w:rPr>
          <w:rFonts w:ascii="Garamond" w:hAnsi="Garamond"/>
          <w:sz w:val="24"/>
          <w:szCs w:val="24"/>
        </w:rPr>
        <w:t xml:space="preserve"> për </w:t>
      </w:r>
      <w:r w:rsidRPr="00F3025F">
        <w:rPr>
          <w:rFonts w:ascii="Garamond" w:hAnsi="Garamond"/>
          <w:sz w:val="24"/>
          <w:szCs w:val="24"/>
        </w:rPr>
        <w:t xml:space="preserve">testet e </w:t>
      </w:r>
      <w:r w:rsidR="00B61D1A" w:rsidRPr="00F3025F">
        <w:rPr>
          <w:rFonts w:ascii="Garamond" w:hAnsi="Garamond"/>
          <w:sz w:val="24"/>
          <w:szCs w:val="24"/>
        </w:rPr>
        <w:t>aftësisë</w:t>
      </w:r>
      <w:r w:rsidRPr="00F3025F">
        <w:rPr>
          <w:rFonts w:ascii="Garamond" w:hAnsi="Garamond"/>
          <w:sz w:val="24"/>
          <w:szCs w:val="24"/>
        </w:rPr>
        <w:t xml:space="preserve"> dhe kontrollet e </w:t>
      </w:r>
      <w:r w:rsidR="00B61D1A" w:rsidRPr="00F3025F">
        <w:rPr>
          <w:rFonts w:ascii="Garamond" w:hAnsi="Garamond"/>
          <w:sz w:val="24"/>
          <w:szCs w:val="24"/>
        </w:rPr>
        <w:t>aftësisë</w:t>
      </w:r>
      <w:r w:rsidR="004355FA" w:rsidRPr="00F3025F">
        <w:rPr>
          <w:rFonts w:ascii="Garamond" w:hAnsi="Garamond"/>
          <w:sz w:val="24"/>
          <w:szCs w:val="24"/>
        </w:rPr>
        <w:t xml:space="preserve"> për </w:t>
      </w:r>
      <w:r w:rsidRPr="00F3025F">
        <w:rPr>
          <w:rFonts w:ascii="Garamond" w:hAnsi="Garamond"/>
          <w:sz w:val="24"/>
          <w:szCs w:val="24"/>
        </w:rPr>
        <w:t>prezantimin e tipit t</w:t>
      </w:r>
      <w:r w:rsidR="00B15C1F" w:rsidRPr="00F3025F">
        <w:rPr>
          <w:rFonts w:ascii="Garamond" w:hAnsi="Garamond"/>
          <w:sz w:val="24"/>
          <w:szCs w:val="24"/>
        </w:rPr>
        <w:t>ë</w:t>
      </w:r>
      <w:r w:rsidRPr="00F3025F">
        <w:rPr>
          <w:rFonts w:ascii="Garamond" w:hAnsi="Garamond"/>
          <w:sz w:val="24"/>
          <w:szCs w:val="24"/>
        </w:rPr>
        <w:t xml:space="preserve"> ri</w:t>
      </w:r>
      <w:r w:rsidR="004D45D8" w:rsidRPr="00F3025F">
        <w:rPr>
          <w:rFonts w:ascii="Garamond" w:hAnsi="Garamond"/>
          <w:sz w:val="24"/>
          <w:szCs w:val="24"/>
        </w:rPr>
        <w:t xml:space="preserve"> të avionit</w:t>
      </w:r>
      <w:r w:rsidR="00F2789A" w:rsidRPr="00F3025F">
        <w:rPr>
          <w:rFonts w:ascii="Garamond" w:hAnsi="Garamond"/>
          <w:sz w:val="24"/>
          <w:szCs w:val="24"/>
        </w:rPr>
        <w:t xml:space="preserve"> </w:t>
      </w:r>
      <w:r w:rsidRPr="00F3025F">
        <w:rPr>
          <w:rFonts w:ascii="Garamond" w:hAnsi="Garamond"/>
          <w:sz w:val="24"/>
          <w:szCs w:val="24"/>
        </w:rPr>
        <w:t xml:space="preserve">dhe </w:t>
      </w:r>
      <w:r w:rsidR="00887266" w:rsidRPr="00F3025F">
        <w:rPr>
          <w:rFonts w:ascii="Garamond" w:hAnsi="Garamond"/>
          <w:sz w:val="24"/>
          <w:szCs w:val="24"/>
        </w:rPr>
        <w:t>vlefshmër</w:t>
      </w:r>
      <w:r w:rsidRPr="00F3025F">
        <w:rPr>
          <w:rFonts w:ascii="Garamond" w:hAnsi="Garamond"/>
          <w:sz w:val="24"/>
          <w:szCs w:val="24"/>
        </w:rPr>
        <w:t>ia e saj nuk</w:t>
      </w:r>
      <w:r w:rsidR="00F536B0" w:rsidRPr="00F3025F">
        <w:rPr>
          <w:rFonts w:ascii="Garamond" w:hAnsi="Garamond"/>
          <w:sz w:val="24"/>
          <w:szCs w:val="24"/>
        </w:rPr>
        <w:t xml:space="preserve"> do të </w:t>
      </w:r>
      <w:r w:rsidRPr="00F3025F">
        <w:rPr>
          <w:rFonts w:ascii="Garamond" w:hAnsi="Garamond"/>
          <w:sz w:val="24"/>
          <w:szCs w:val="24"/>
        </w:rPr>
        <w:t>zgjas</w:t>
      </w:r>
      <w:r w:rsidR="00B15C1F" w:rsidRPr="00F3025F">
        <w:rPr>
          <w:rFonts w:ascii="Garamond" w:hAnsi="Garamond"/>
          <w:sz w:val="24"/>
          <w:szCs w:val="24"/>
        </w:rPr>
        <w:t>ë</w:t>
      </w:r>
      <w:r w:rsidR="00F2789A" w:rsidRPr="00F3025F">
        <w:rPr>
          <w:rFonts w:ascii="Garamond" w:hAnsi="Garamond"/>
          <w:sz w:val="24"/>
          <w:szCs w:val="24"/>
        </w:rPr>
        <w:t xml:space="preserve"> në </w:t>
      </w:r>
      <w:r w:rsidRPr="00F3025F">
        <w:rPr>
          <w:rFonts w:ascii="Garamond" w:hAnsi="Garamond"/>
          <w:sz w:val="24"/>
          <w:szCs w:val="24"/>
        </w:rPr>
        <w:t>asnj</w:t>
      </w:r>
      <w:r w:rsidR="00B15C1F" w:rsidRPr="00F3025F">
        <w:rPr>
          <w:rFonts w:ascii="Garamond" w:hAnsi="Garamond"/>
          <w:sz w:val="24"/>
          <w:szCs w:val="24"/>
        </w:rPr>
        <w:t>ë</w:t>
      </w:r>
      <w:r w:rsidRPr="00F3025F">
        <w:rPr>
          <w:rFonts w:ascii="Garamond" w:hAnsi="Garamond"/>
          <w:sz w:val="24"/>
          <w:szCs w:val="24"/>
        </w:rPr>
        <w:t xml:space="preserve"> rast</w:t>
      </w:r>
      <w:r w:rsidR="00940902" w:rsidRPr="00F3025F">
        <w:rPr>
          <w:rFonts w:ascii="Garamond" w:hAnsi="Garamond"/>
          <w:sz w:val="24"/>
          <w:szCs w:val="24"/>
        </w:rPr>
        <w:t xml:space="preserve"> më tepër </w:t>
      </w:r>
      <w:r w:rsidRPr="00F3025F">
        <w:rPr>
          <w:rFonts w:ascii="Garamond" w:hAnsi="Garamond"/>
          <w:sz w:val="24"/>
          <w:szCs w:val="24"/>
        </w:rPr>
        <w:t xml:space="preserve">se 1 vit. </w:t>
      </w:r>
    </w:p>
    <w:p w14:paraId="3A4162E6" w14:textId="1B067FDF"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2) </w:t>
      </w:r>
      <w:r w:rsidR="00581832" w:rsidRPr="00F3025F">
        <w:rPr>
          <w:rFonts w:ascii="Garamond" w:hAnsi="Garamond"/>
          <w:sz w:val="24"/>
          <w:szCs w:val="24"/>
        </w:rPr>
        <w:t>Mbajtës</w:t>
      </w:r>
      <w:r w:rsidRPr="00F3025F">
        <w:rPr>
          <w:rFonts w:ascii="Garamond" w:hAnsi="Garamond"/>
          <w:sz w:val="24"/>
          <w:szCs w:val="24"/>
        </w:rPr>
        <w:t>it e</w:t>
      </w:r>
      <w:r w:rsidR="00B61D1A" w:rsidRPr="00F3025F">
        <w:rPr>
          <w:rFonts w:ascii="Garamond" w:hAnsi="Garamond"/>
          <w:sz w:val="24"/>
          <w:szCs w:val="24"/>
        </w:rPr>
        <w:t xml:space="preserve"> një </w:t>
      </w:r>
      <w:r w:rsidRPr="00F3025F">
        <w:rPr>
          <w:rFonts w:ascii="Garamond" w:hAnsi="Garamond"/>
          <w:sz w:val="24"/>
          <w:szCs w:val="24"/>
        </w:rPr>
        <w:t>certifikate</w:t>
      </w:r>
      <w:r w:rsidR="00C4124D" w:rsidRPr="00F3025F">
        <w:rPr>
          <w:rFonts w:ascii="Garamond" w:hAnsi="Garamond"/>
          <w:sz w:val="24"/>
          <w:szCs w:val="24"/>
        </w:rPr>
        <w:t xml:space="preserve"> të lëshuar </w:t>
      </w:r>
      <w:r w:rsidR="00F2789A" w:rsidRPr="00F3025F">
        <w:rPr>
          <w:rFonts w:ascii="Garamond" w:hAnsi="Garamond"/>
          <w:sz w:val="24"/>
          <w:szCs w:val="24"/>
        </w:rPr>
        <w:t xml:space="preserve">në </w:t>
      </w:r>
      <w:r w:rsidR="004355FA" w:rsidRPr="00F3025F">
        <w:rPr>
          <w:rFonts w:ascii="Garamond" w:hAnsi="Garamond"/>
          <w:sz w:val="24"/>
          <w:szCs w:val="24"/>
        </w:rPr>
        <w:t>përputh</w:t>
      </w:r>
      <w:r w:rsidRPr="00F3025F">
        <w:rPr>
          <w:rFonts w:ascii="Garamond" w:hAnsi="Garamond"/>
          <w:sz w:val="24"/>
          <w:szCs w:val="24"/>
        </w:rPr>
        <w:t>je me paragrafin (b)(1)</w:t>
      </w:r>
      <w:r w:rsidR="00F536B0" w:rsidRPr="00F3025F">
        <w:rPr>
          <w:rFonts w:ascii="Garamond" w:hAnsi="Garamond"/>
          <w:sz w:val="24"/>
          <w:szCs w:val="24"/>
        </w:rPr>
        <w:t xml:space="preserve"> që</w:t>
      </w:r>
      <w:r w:rsidR="00360584" w:rsidRPr="00F3025F">
        <w:rPr>
          <w:rFonts w:ascii="Garamond" w:hAnsi="Garamond"/>
          <w:sz w:val="24"/>
          <w:szCs w:val="24"/>
        </w:rPr>
        <w:t xml:space="preserve"> </w:t>
      </w:r>
      <w:r w:rsidR="00BE3EB0" w:rsidRPr="00F3025F">
        <w:rPr>
          <w:rFonts w:ascii="Garamond" w:hAnsi="Garamond"/>
          <w:sz w:val="24"/>
          <w:szCs w:val="24"/>
        </w:rPr>
        <w:t>dëshirojnë</w:t>
      </w:r>
      <w:r w:rsidRPr="00F3025F">
        <w:rPr>
          <w:rFonts w:ascii="Garamond" w:hAnsi="Garamond"/>
          <w:sz w:val="24"/>
          <w:szCs w:val="24"/>
        </w:rPr>
        <w:t xml:space="preserve"> t</w:t>
      </w:r>
      <w:r w:rsidR="00456935" w:rsidRPr="00F3025F">
        <w:rPr>
          <w:rFonts w:ascii="Garamond" w:hAnsi="Garamond"/>
          <w:sz w:val="24"/>
          <w:szCs w:val="24"/>
        </w:rPr>
        <w:t>ë</w:t>
      </w:r>
      <w:r w:rsidRPr="00F3025F">
        <w:rPr>
          <w:rFonts w:ascii="Garamond" w:hAnsi="Garamond"/>
          <w:sz w:val="24"/>
          <w:szCs w:val="24"/>
        </w:rPr>
        <w:t xml:space="preserve"> aplik</w:t>
      </w:r>
      <w:r w:rsidR="00DB6BB4" w:rsidRPr="00F3025F">
        <w:rPr>
          <w:rFonts w:ascii="Garamond" w:hAnsi="Garamond"/>
          <w:sz w:val="24"/>
          <w:szCs w:val="24"/>
        </w:rPr>
        <w:t xml:space="preserve">ojnë </w:t>
      </w:r>
      <w:r w:rsidR="00420FE7" w:rsidRPr="00F3025F">
        <w:rPr>
          <w:rFonts w:ascii="Garamond" w:hAnsi="Garamond"/>
          <w:sz w:val="24"/>
          <w:szCs w:val="24"/>
        </w:rPr>
        <w:t xml:space="preserve">për një certifikatë </w:t>
      </w:r>
      <w:r w:rsidRPr="00F3025F">
        <w:rPr>
          <w:rFonts w:ascii="Garamond" w:hAnsi="Garamond"/>
          <w:sz w:val="24"/>
          <w:szCs w:val="24"/>
        </w:rPr>
        <w:t>ekzaminuesi</w:t>
      </w:r>
      <w:r w:rsidR="00F536B0" w:rsidRPr="00F3025F">
        <w:rPr>
          <w:rFonts w:ascii="Garamond" w:hAnsi="Garamond"/>
          <w:sz w:val="24"/>
          <w:szCs w:val="24"/>
        </w:rPr>
        <w:t xml:space="preserve"> do të </w:t>
      </w:r>
      <w:r w:rsidR="00360584" w:rsidRPr="00F3025F">
        <w:rPr>
          <w:rFonts w:ascii="Garamond" w:hAnsi="Garamond"/>
          <w:sz w:val="24"/>
          <w:szCs w:val="24"/>
        </w:rPr>
        <w:t>përmbush</w:t>
      </w:r>
      <w:r w:rsidRPr="00F3025F">
        <w:rPr>
          <w:rFonts w:ascii="Garamond" w:hAnsi="Garamond"/>
          <w:sz w:val="24"/>
          <w:szCs w:val="24"/>
        </w:rPr>
        <w:t>in</w:t>
      </w:r>
      <w:r w:rsidR="00F2789A" w:rsidRPr="00F3025F">
        <w:rPr>
          <w:rFonts w:ascii="Garamond" w:hAnsi="Garamond"/>
          <w:sz w:val="24"/>
          <w:szCs w:val="24"/>
        </w:rPr>
        <w:t xml:space="preserve"> </w:t>
      </w:r>
      <w:r w:rsidRPr="00F3025F">
        <w:rPr>
          <w:rFonts w:ascii="Garamond" w:hAnsi="Garamond"/>
          <w:sz w:val="24"/>
          <w:szCs w:val="24"/>
        </w:rPr>
        <w:t xml:space="preserve">parakushtet dhe </w:t>
      </w:r>
      <w:r w:rsidR="000D187A" w:rsidRPr="00F3025F">
        <w:rPr>
          <w:rFonts w:ascii="Garamond" w:hAnsi="Garamond"/>
          <w:sz w:val="24"/>
          <w:szCs w:val="24"/>
        </w:rPr>
        <w:t>kërkes</w:t>
      </w:r>
      <w:r w:rsidRPr="00F3025F">
        <w:rPr>
          <w:rFonts w:ascii="Garamond" w:hAnsi="Garamond"/>
          <w:sz w:val="24"/>
          <w:szCs w:val="24"/>
        </w:rPr>
        <w:t>at</w:t>
      </w:r>
      <w:r w:rsidR="004355FA" w:rsidRPr="00F3025F">
        <w:rPr>
          <w:rFonts w:ascii="Garamond" w:hAnsi="Garamond"/>
          <w:sz w:val="24"/>
          <w:szCs w:val="24"/>
        </w:rPr>
        <w:t xml:space="preserve"> për </w:t>
      </w:r>
      <w:r w:rsidRPr="00F3025F">
        <w:rPr>
          <w:rFonts w:ascii="Garamond" w:hAnsi="Garamond"/>
          <w:sz w:val="24"/>
          <w:szCs w:val="24"/>
        </w:rPr>
        <w:t>ri</w:t>
      </w:r>
      <w:r w:rsidR="00887266" w:rsidRPr="00F3025F">
        <w:rPr>
          <w:rFonts w:ascii="Garamond" w:hAnsi="Garamond"/>
          <w:sz w:val="24"/>
          <w:szCs w:val="24"/>
        </w:rPr>
        <w:t>vlefshmër</w:t>
      </w:r>
      <w:r w:rsidRPr="00F3025F">
        <w:rPr>
          <w:rFonts w:ascii="Garamond" w:hAnsi="Garamond"/>
          <w:sz w:val="24"/>
          <w:szCs w:val="24"/>
        </w:rPr>
        <w:t>i</w:t>
      </w:r>
      <w:r w:rsidR="004355FA" w:rsidRPr="00F3025F">
        <w:rPr>
          <w:rFonts w:ascii="Garamond" w:hAnsi="Garamond"/>
          <w:sz w:val="24"/>
          <w:szCs w:val="24"/>
        </w:rPr>
        <w:t xml:space="preserve"> për </w:t>
      </w:r>
      <w:r w:rsidRPr="00F3025F">
        <w:rPr>
          <w:rFonts w:ascii="Garamond" w:hAnsi="Garamond"/>
          <w:sz w:val="24"/>
          <w:szCs w:val="24"/>
        </w:rPr>
        <w:t>k</w:t>
      </w:r>
      <w:r w:rsidR="00B15C1F" w:rsidRPr="00F3025F">
        <w:rPr>
          <w:rFonts w:ascii="Garamond" w:hAnsi="Garamond"/>
          <w:sz w:val="24"/>
          <w:szCs w:val="24"/>
        </w:rPr>
        <w:t>ë</w:t>
      </w:r>
      <w:r w:rsidRPr="00F3025F">
        <w:rPr>
          <w:rFonts w:ascii="Garamond" w:hAnsi="Garamond"/>
          <w:sz w:val="24"/>
          <w:szCs w:val="24"/>
        </w:rPr>
        <w:t>t</w:t>
      </w:r>
      <w:r w:rsidR="00B15C1F" w:rsidRPr="00F3025F">
        <w:rPr>
          <w:rFonts w:ascii="Garamond" w:hAnsi="Garamond"/>
          <w:sz w:val="24"/>
          <w:szCs w:val="24"/>
        </w:rPr>
        <w:t>ë</w:t>
      </w:r>
      <w:r w:rsidRPr="00F3025F">
        <w:rPr>
          <w:rFonts w:ascii="Garamond" w:hAnsi="Garamond"/>
          <w:sz w:val="24"/>
          <w:szCs w:val="24"/>
        </w:rPr>
        <w:t xml:space="preserve"> kategori</w:t>
      </w:r>
      <w:r w:rsidR="00887266" w:rsidRPr="00F3025F">
        <w:rPr>
          <w:rFonts w:ascii="Garamond" w:hAnsi="Garamond"/>
          <w:sz w:val="24"/>
          <w:szCs w:val="24"/>
        </w:rPr>
        <w:t xml:space="preserve"> të ekzami</w:t>
      </w:r>
      <w:r w:rsidRPr="00F3025F">
        <w:rPr>
          <w:rFonts w:ascii="Garamond" w:hAnsi="Garamond"/>
          <w:sz w:val="24"/>
          <w:szCs w:val="24"/>
        </w:rPr>
        <w:t xml:space="preserve">nuesit. </w:t>
      </w:r>
    </w:p>
    <w:p w14:paraId="797BE219" w14:textId="393A6716" w:rsidR="00BD1A8C" w:rsidRPr="00F3025F" w:rsidRDefault="00D02015" w:rsidP="00EE6EC4">
      <w:pPr>
        <w:pStyle w:val="Teksti"/>
      </w:pPr>
      <w:r>
        <w:t>c</w:t>
      </w:r>
      <w:r w:rsidR="00EE6EC4" w:rsidRPr="00F3025F">
        <w:t xml:space="preserve">) </w:t>
      </w:r>
      <w:r w:rsidR="00BD1A8C" w:rsidRPr="00F3025F">
        <w:t xml:space="preserve">Ekzaminuesit </w:t>
      </w:r>
      <w:r w:rsidR="00DA7E84" w:rsidRPr="00F3025F">
        <w:t>jashtë</w:t>
      </w:r>
      <w:r w:rsidR="00BD1A8C" w:rsidRPr="00F3025F">
        <w:t xml:space="preserve"> territorit</w:t>
      </w:r>
      <w:r w:rsidR="00691F5D" w:rsidRPr="00F3025F">
        <w:t xml:space="preserve"> të Republikës </w:t>
      </w:r>
      <w:r w:rsidR="00581832" w:rsidRPr="00F3025F">
        <w:t xml:space="preserve">së </w:t>
      </w:r>
      <w:r w:rsidR="00AF4D7F" w:rsidRPr="00F3025F">
        <w:t>Shqipërisë</w:t>
      </w:r>
      <w:r w:rsidR="00BD1A8C" w:rsidRPr="00F3025F">
        <w:t xml:space="preserve"> </w:t>
      </w:r>
    </w:p>
    <w:p w14:paraId="209DE367" w14:textId="6239CD9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Pavar</w:t>
      </w:r>
      <w:r w:rsidR="00B15C1F" w:rsidRPr="00F3025F">
        <w:rPr>
          <w:rFonts w:ascii="Garamond" w:hAnsi="Garamond"/>
          <w:sz w:val="24"/>
          <w:szCs w:val="24"/>
        </w:rPr>
        <w:t>ë</w:t>
      </w:r>
      <w:r w:rsidRPr="00F3025F">
        <w:rPr>
          <w:rFonts w:ascii="Garamond" w:hAnsi="Garamond"/>
          <w:sz w:val="24"/>
          <w:szCs w:val="24"/>
        </w:rPr>
        <w:t>sisht paragrafit (a),</w:t>
      </w:r>
      <w:r w:rsidR="00F2789A" w:rsidRPr="00F3025F">
        <w:rPr>
          <w:rFonts w:ascii="Garamond" w:hAnsi="Garamond"/>
          <w:sz w:val="24"/>
          <w:szCs w:val="24"/>
        </w:rPr>
        <w:t xml:space="preserve"> në </w:t>
      </w:r>
      <w:r w:rsidRPr="00F3025F">
        <w:rPr>
          <w:rFonts w:ascii="Garamond" w:hAnsi="Garamond"/>
          <w:sz w:val="24"/>
          <w:szCs w:val="24"/>
        </w:rPr>
        <w:t xml:space="preserve">rast se testi i </w:t>
      </w:r>
      <w:r w:rsidR="00B61D1A" w:rsidRPr="00F3025F">
        <w:rPr>
          <w:rFonts w:ascii="Garamond" w:hAnsi="Garamond"/>
          <w:sz w:val="24"/>
          <w:szCs w:val="24"/>
        </w:rPr>
        <w:t>aftësisë</w:t>
      </w:r>
      <w:r w:rsidRPr="00F3025F">
        <w:rPr>
          <w:rFonts w:ascii="Garamond" w:hAnsi="Garamond"/>
          <w:sz w:val="24"/>
          <w:szCs w:val="24"/>
        </w:rPr>
        <w:t xml:space="preserve"> dhe kontrollet e </w:t>
      </w:r>
      <w:r w:rsidR="00B61D1A" w:rsidRPr="00F3025F">
        <w:rPr>
          <w:rFonts w:ascii="Garamond" w:hAnsi="Garamond"/>
          <w:sz w:val="24"/>
          <w:szCs w:val="24"/>
        </w:rPr>
        <w:t>aftësisë</w:t>
      </w:r>
      <w:r w:rsidR="00F2789A" w:rsidRPr="00F3025F">
        <w:rPr>
          <w:rFonts w:ascii="Garamond" w:hAnsi="Garamond"/>
          <w:sz w:val="24"/>
          <w:szCs w:val="24"/>
        </w:rPr>
        <w:t xml:space="preserve"> në</w:t>
      </w:r>
      <w:r w:rsidR="00B61D1A" w:rsidRPr="00F3025F">
        <w:rPr>
          <w:rFonts w:ascii="Garamond" w:hAnsi="Garamond"/>
          <w:sz w:val="24"/>
          <w:szCs w:val="24"/>
        </w:rPr>
        <w:t xml:space="preserve"> </w:t>
      </w:r>
      <w:r w:rsidR="00C4124D" w:rsidRPr="00F3025F">
        <w:rPr>
          <w:rFonts w:ascii="Garamond" w:hAnsi="Garamond"/>
          <w:sz w:val="24"/>
          <w:szCs w:val="24"/>
        </w:rPr>
        <w:t xml:space="preserve">një organizatë trajnimi të vendosur </w:t>
      </w:r>
      <w:r w:rsidR="00DA7E84" w:rsidRPr="00F3025F">
        <w:rPr>
          <w:rFonts w:ascii="Garamond" w:hAnsi="Garamond"/>
          <w:sz w:val="24"/>
          <w:szCs w:val="24"/>
        </w:rPr>
        <w:t>jashtë</w:t>
      </w:r>
      <w:r w:rsidRPr="00F3025F">
        <w:rPr>
          <w:rFonts w:ascii="Garamond" w:hAnsi="Garamond"/>
          <w:sz w:val="24"/>
          <w:szCs w:val="24"/>
        </w:rPr>
        <w:t xml:space="preserve"> territorit</w:t>
      </w:r>
      <w:r w:rsidR="00691F5D" w:rsidRPr="00F3025F">
        <w:rPr>
          <w:rFonts w:ascii="Garamond" w:hAnsi="Garamond"/>
          <w:sz w:val="24"/>
          <w:szCs w:val="24"/>
        </w:rPr>
        <w:t xml:space="preserve"> të Republikës </w:t>
      </w:r>
      <w:r w:rsidR="00581832" w:rsidRPr="00F3025F">
        <w:rPr>
          <w:rFonts w:ascii="Garamond" w:hAnsi="Garamond"/>
          <w:sz w:val="24"/>
          <w:szCs w:val="24"/>
        </w:rPr>
        <w:t xml:space="preserve">së </w:t>
      </w:r>
      <w:r w:rsidR="00AF4D7F" w:rsidRPr="00F3025F">
        <w:rPr>
          <w:rFonts w:ascii="Garamond" w:hAnsi="Garamond"/>
          <w:sz w:val="24"/>
          <w:szCs w:val="24"/>
        </w:rPr>
        <w:t>Shqipërisë</w:t>
      </w:r>
      <w:r w:rsidRPr="00F3025F">
        <w:rPr>
          <w:rFonts w:ascii="Garamond" w:hAnsi="Garamond"/>
          <w:sz w:val="24"/>
          <w:szCs w:val="24"/>
        </w:rPr>
        <w:t>, Autoriteti i Aviacionit Civil Shqiptar</w:t>
      </w:r>
      <w:r w:rsidR="00671230" w:rsidRPr="00F3025F">
        <w:rPr>
          <w:rFonts w:ascii="Garamond" w:hAnsi="Garamond"/>
          <w:sz w:val="24"/>
          <w:szCs w:val="24"/>
        </w:rPr>
        <w:t xml:space="preserve"> mund të </w:t>
      </w:r>
      <w:r w:rsidR="00C4124D" w:rsidRPr="00F3025F">
        <w:rPr>
          <w:rFonts w:ascii="Garamond" w:hAnsi="Garamond"/>
          <w:sz w:val="24"/>
          <w:szCs w:val="24"/>
        </w:rPr>
        <w:t>lëshojë</w:t>
      </w:r>
      <w:r w:rsidR="00B61D1A" w:rsidRPr="00F3025F">
        <w:rPr>
          <w:rFonts w:ascii="Garamond" w:hAnsi="Garamond"/>
          <w:sz w:val="24"/>
          <w:szCs w:val="24"/>
        </w:rPr>
        <w:t xml:space="preserve"> një </w:t>
      </w:r>
      <w:r w:rsidRPr="00F3025F">
        <w:rPr>
          <w:rFonts w:ascii="Garamond" w:hAnsi="Garamond"/>
          <w:sz w:val="24"/>
          <w:szCs w:val="24"/>
        </w:rPr>
        <w:t>certifikat</w:t>
      </w:r>
      <w:r w:rsidR="009F3823" w:rsidRPr="00F3025F">
        <w:rPr>
          <w:rFonts w:ascii="Garamond" w:hAnsi="Garamond"/>
          <w:sz w:val="24"/>
          <w:szCs w:val="24"/>
        </w:rPr>
        <w:t>ë</w:t>
      </w:r>
      <w:r w:rsidRPr="00F3025F">
        <w:rPr>
          <w:rFonts w:ascii="Garamond" w:hAnsi="Garamond"/>
          <w:sz w:val="24"/>
          <w:szCs w:val="24"/>
        </w:rPr>
        <w:t xml:space="preserve"> ekzaminuesi</w:t>
      </w:r>
      <w:r w:rsidR="004355FA" w:rsidRPr="00F3025F">
        <w:rPr>
          <w:rFonts w:ascii="Garamond" w:hAnsi="Garamond"/>
          <w:sz w:val="24"/>
          <w:szCs w:val="24"/>
        </w:rPr>
        <w:t xml:space="preserve"> për</w:t>
      </w:r>
      <w:r w:rsidR="00B61D1A" w:rsidRPr="00F3025F">
        <w:rPr>
          <w:rFonts w:ascii="Garamond" w:hAnsi="Garamond"/>
          <w:sz w:val="24"/>
          <w:szCs w:val="24"/>
        </w:rPr>
        <w:t xml:space="preserve"> një </w:t>
      </w:r>
      <w:r w:rsidRPr="00F3025F">
        <w:rPr>
          <w:rFonts w:ascii="Garamond" w:hAnsi="Garamond"/>
          <w:sz w:val="24"/>
          <w:szCs w:val="24"/>
        </w:rPr>
        <w:t>aplikant</w:t>
      </w:r>
      <w:r w:rsidR="00F536B0" w:rsidRPr="00F3025F">
        <w:rPr>
          <w:rFonts w:ascii="Garamond" w:hAnsi="Garamond"/>
          <w:sz w:val="24"/>
          <w:szCs w:val="24"/>
        </w:rPr>
        <w:t xml:space="preserve"> që </w:t>
      </w:r>
      <w:r w:rsidRPr="00F3025F">
        <w:rPr>
          <w:rFonts w:ascii="Garamond" w:hAnsi="Garamond"/>
          <w:sz w:val="24"/>
          <w:szCs w:val="24"/>
        </w:rPr>
        <w:t>mban</w:t>
      </w:r>
      <w:r w:rsidR="00B61D1A" w:rsidRPr="00F3025F">
        <w:rPr>
          <w:rFonts w:ascii="Garamond" w:hAnsi="Garamond"/>
          <w:sz w:val="24"/>
          <w:szCs w:val="24"/>
        </w:rPr>
        <w:t xml:space="preserve"> një </w:t>
      </w:r>
      <w:r w:rsidR="00C01AF8" w:rsidRPr="00F3025F">
        <w:rPr>
          <w:rFonts w:ascii="Garamond" w:hAnsi="Garamond"/>
          <w:sz w:val="24"/>
          <w:szCs w:val="24"/>
        </w:rPr>
        <w:t>licenc</w:t>
      </w:r>
      <w:r w:rsidR="006A1D18" w:rsidRPr="00F3025F">
        <w:rPr>
          <w:rFonts w:ascii="Garamond" w:hAnsi="Garamond"/>
          <w:sz w:val="24"/>
          <w:szCs w:val="24"/>
        </w:rPr>
        <w:t>ë</w:t>
      </w:r>
      <w:r w:rsidRPr="00F3025F">
        <w:rPr>
          <w:rFonts w:ascii="Garamond" w:hAnsi="Garamond"/>
          <w:sz w:val="24"/>
          <w:szCs w:val="24"/>
        </w:rPr>
        <w:t xml:space="preserve"> piloti</w:t>
      </w:r>
      <w:r w:rsidR="00C4124D" w:rsidRPr="00F3025F">
        <w:rPr>
          <w:rFonts w:ascii="Garamond" w:hAnsi="Garamond"/>
          <w:sz w:val="24"/>
          <w:szCs w:val="24"/>
        </w:rPr>
        <w:t xml:space="preserve"> të lëshuar </w:t>
      </w:r>
      <w:r w:rsidRPr="00F3025F">
        <w:rPr>
          <w:rFonts w:ascii="Garamond" w:hAnsi="Garamond"/>
          <w:sz w:val="24"/>
          <w:szCs w:val="24"/>
        </w:rPr>
        <w:t>nga</w:t>
      </w:r>
      <w:r w:rsidR="00EB2F14" w:rsidRPr="00F3025F">
        <w:rPr>
          <w:rFonts w:ascii="Garamond" w:hAnsi="Garamond"/>
          <w:sz w:val="24"/>
          <w:szCs w:val="24"/>
        </w:rPr>
        <w:t xml:space="preserve"> </w:t>
      </w:r>
      <w:r w:rsidRPr="00F3025F">
        <w:rPr>
          <w:rFonts w:ascii="Garamond" w:hAnsi="Garamond"/>
          <w:sz w:val="24"/>
          <w:szCs w:val="24"/>
        </w:rPr>
        <w:t>ato vende</w:t>
      </w:r>
      <w:r w:rsidR="00F536B0" w:rsidRPr="00F3025F">
        <w:rPr>
          <w:rFonts w:ascii="Garamond" w:hAnsi="Garamond"/>
          <w:sz w:val="24"/>
          <w:szCs w:val="24"/>
        </w:rPr>
        <w:t xml:space="preserve"> që </w:t>
      </w:r>
      <w:r w:rsidR="00B33001" w:rsidRPr="00F3025F">
        <w:rPr>
          <w:rFonts w:ascii="Garamond" w:hAnsi="Garamond"/>
          <w:sz w:val="24"/>
          <w:szCs w:val="24"/>
        </w:rPr>
        <w:t xml:space="preserve">s’janë </w:t>
      </w:r>
      <w:r w:rsidRPr="00F3025F">
        <w:rPr>
          <w:rFonts w:ascii="Garamond" w:hAnsi="Garamond"/>
          <w:sz w:val="24"/>
          <w:szCs w:val="24"/>
        </w:rPr>
        <w:t>vende</w:t>
      </w:r>
      <w:r w:rsidR="009F3823" w:rsidRPr="00F3025F">
        <w:rPr>
          <w:rFonts w:ascii="Garamond" w:hAnsi="Garamond"/>
          <w:sz w:val="24"/>
          <w:szCs w:val="24"/>
        </w:rPr>
        <w:t xml:space="preserve"> të BE-së </w:t>
      </w:r>
      <w:r w:rsidR="00F2789A" w:rsidRPr="00F3025F">
        <w:rPr>
          <w:rFonts w:ascii="Garamond" w:hAnsi="Garamond"/>
          <w:sz w:val="24"/>
          <w:szCs w:val="24"/>
        </w:rPr>
        <w:t xml:space="preserve">në </w:t>
      </w:r>
      <w:r w:rsidR="004355FA" w:rsidRPr="00F3025F">
        <w:rPr>
          <w:rFonts w:ascii="Garamond" w:hAnsi="Garamond"/>
          <w:sz w:val="24"/>
          <w:szCs w:val="24"/>
        </w:rPr>
        <w:t>përputh</w:t>
      </w:r>
      <w:r w:rsidRPr="00F3025F">
        <w:rPr>
          <w:rFonts w:ascii="Garamond" w:hAnsi="Garamond"/>
          <w:sz w:val="24"/>
          <w:szCs w:val="24"/>
        </w:rPr>
        <w:t xml:space="preserve">je </w:t>
      </w:r>
      <w:r w:rsidR="00063BCE" w:rsidRPr="00F3025F">
        <w:rPr>
          <w:rFonts w:ascii="Garamond" w:hAnsi="Garamond"/>
          <w:sz w:val="24"/>
          <w:szCs w:val="24"/>
        </w:rPr>
        <w:t>me aneks</w:t>
      </w:r>
      <w:r w:rsidRPr="00F3025F">
        <w:rPr>
          <w:rFonts w:ascii="Garamond" w:hAnsi="Garamond"/>
          <w:sz w:val="24"/>
          <w:szCs w:val="24"/>
        </w:rPr>
        <w:t>in e 1-r</w:t>
      </w:r>
      <w:r w:rsidR="00C4124D" w:rsidRPr="00F3025F">
        <w:rPr>
          <w:rFonts w:ascii="Garamond" w:hAnsi="Garamond"/>
          <w:sz w:val="24"/>
          <w:szCs w:val="24"/>
        </w:rPr>
        <w:t>ë</w:t>
      </w:r>
      <w:r w:rsidRPr="00F3025F">
        <w:rPr>
          <w:rFonts w:ascii="Garamond" w:hAnsi="Garamond"/>
          <w:sz w:val="24"/>
          <w:szCs w:val="24"/>
        </w:rPr>
        <w:t xml:space="preserve"> t</w:t>
      </w:r>
      <w:r w:rsidR="00B33001" w:rsidRPr="00F3025F">
        <w:rPr>
          <w:rFonts w:ascii="Garamond" w:hAnsi="Garamond"/>
          <w:sz w:val="24"/>
          <w:szCs w:val="24"/>
        </w:rPr>
        <w:t>ë</w:t>
      </w:r>
      <w:r w:rsidRPr="00F3025F">
        <w:rPr>
          <w:rFonts w:ascii="Garamond" w:hAnsi="Garamond"/>
          <w:sz w:val="24"/>
          <w:szCs w:val="24"/>
        </w:rPr>
        <w:t xml:space="preserve"> ICAO-s,</w:t>
      </w:r>
      <w:r w:rsidR="00F2789A" w:rsidRPr="00F3025F">
        <w:rPr>
          <w:rFonts w:ascii="Garamond" w:hAnsi="Garamond"/>
          <w:sz w:val="24"/>
          <w:szCs w:val="24"/>
        </w:rPr>
        <w:t xml:space="preserve"> në </w:t>
      </w:r>
      <w:r w:rsidR="00C4124D" w:rsidRPr="00F3025F">
        <w:rPr>
          <w:rFonts w:ascii="Garamond" w:hAnsi="Garamond"/>
          <w:sz w:val="24"/>
          <w:szCs w:val="24"/>
        </w:rPr>
        <w:t xml:space="preserve">qoftë </w:t>
      </w:r>
      <w:r w:rsidRPr="00F3025F">
        <w:rPr>
          <w:rFonts w:ascii="Garamond" w:hAnsi="Garamond"/>
          <w:sz w:val="24"/>
          <w:szCs w:val="24"/>
        </w:rPr>
        <w:t>se aplikanti siguron se</w:t>
      </w:r>
      <w:r w:rsidR="004B1B1B" w:rsidRPr="00F3025F">
        <w:rPr>
          <w:rFonts w:ascii="Garamond" w:hAnsi="Garamond"/>
          <w:sz w:val="24"/>
          <w:szCs w:val="24"/>
        </w:rPr>
        <w:t>:</w:t>
      </w:r>
      <w:r w:rsidRPr="00F3025F">
        <w:rPr>
          <w:rFonts w:ascii="Garamond" w:hAnsi="Garamond"/>
          <w:sz w:val="24"/>
          <w:szCs w:val="24"/>
        </w:rPr>
        <w:t xml:space="preserve"> </w:t>
      </w:r>
    </w:p>
    <w:p w14:paraId="6429A5E1" w14:textId="5CFE4911" w:rsidR="00BD1A8C" w:rsidRPr="00F3025F" w:rsidRDefault="00EE6EC4" w:rsidP="00EE6EC4">
      <w:pPr>
        <w:pStyle w:val="Teksti"/>
      </w:pPr>
      <w:r w:rsidRPr="00F3025F">
        <w:t xml:space="preserve">(i) </w:t>
      </w:r>
      <w:r w:rsidR="00BD1A8C" w:rsidRPr="00F3025F">
        <w:t>ka</w:t>
      </w:r>
      <w:r w:rsidR="002F74CC" w:rsidRPr="00F3025F">
        <w:t xml:space="preserve"> të paktën </w:t>
      </w:r>
      <w:r w:rsidR="00B61D1A" w:rsidRPr="00F3025F">
        <w:t xml:space="preserve">një </w:t>
      </w:r>
      <w:r w:rsidR="00C01AF8" w:rsidRPr="00F3025F">
        <w:t>licenc</w:t>
      </w:r>
      <w:r w:rsidR="00E0773F" w:rsidRPr="00F3025F">
        <w:t>ë</w:t>
      </w:r>
      <w:r w:rsidR="00BD1A8C" w:rsidRPr="00F3025F">
        <w:t xml:space="preserve"> ekuivalente, kategorizim ose certifikat</w:t>
      </w:r>
      <w:r w:rsidR="00B33001" w:rsidRPr="00F3025F">
        <w:t>ë</w:t>
      </w:r>
      <w:r w:rsidR="004355FA" w:rsidRPr="00F3025F">
        <w:t xml:space="preserve"> për</w:t>
      </w:r>
      <w:r w:rsidR="00B61D1A" w:rsidRPr="00F3025F">
        <w:t xml:space="preserve"> një </w:t>
      </w:r>
      <w:r w:rsidR="00BD1A8C" w:rsidRPr="00F3025F">
        <w:t>avion</w:t>
      </w:r>
      <w:r w:rsidR="00006A2C" w:rsidRPr="00F3025F">
        <w:t xml:space="preserve"> për të </w:t>
      </w:r>
      <w:r w:rsidR="00BD1A8C" w:rsidRPr="00F3025F">
        <w:t>cilin ata</w:t>
      </w:r>
      <w:r w:rsidR="00877448" w:rsidRPr="00F3025F">
        <w:t xml:space="preserve"> janë </w:t>
      </w:r>
      <w:r w:rsidR="00BD1A8C" w:rsidRPr="00F3025F">
        <w:t>t</w:t>
      </w:r>
      <w:r w:rsidR="00456935" w:rsidRPr="00F3025F">
        <w:t>ë</w:t>
      </w:r>
      <w:r w:rsidR="00BD1A8C" w:rsidRPr="00F3025F">
        <w:t xml:space="preserve"> autorizuar</w:t>
      </w:r>
      <w:r w:rsidR="00006A2C" w:rsidRPr="00F3025F">
        <w:t xml:space="preserve"> për të </w:t>
      </w:r>
      <w:r w:rsidR="00BD1A8C" w:rsidRPr="00F3025F">
        <w:t xml:space="preserve">drejtuar testet e </w:t>
      </w:r>
      <w:r w:rsidR="00B61D1A" w:rsidRPr="00F3025F">
        <w:t>aftësisë</w:t>
      </w:r>
      <w:r w:rsidR="00BD1A8C" w:rsidRPr="00F3025F">
        <w:t xml:space="preserve">, kontrollet e </w:t>
      </w:r>
      <w:r w:rsidR="00B61D1A" w:rsidRPr="00F3025F">
        <w:t>aftësisë</w:t>
      </w:r>
      <w:r w:rsidR="00BD1A8C" w:rsidRPr="00F3025F">
        <w:t xml:space="preserve"> ose </w:t>
      </w:r>
      <w:r w:rsidR="00C01AF8" w:rsidRPr="00F3025F">
        <w:t>vlerës</w:t>
      </w:r>
      <w:r w:rsidR="00BD1A8C" w:rsidRPr="00F3025F">
        <w:t xml:space="preserve">imin e </w:t>
      </w:r>
      <w:r w:rsidR="00C01AF8" w:rsidRPr="00F3025F">
        <w:t>kompetencës</w:t>
      </w:r>
      <w:r w:rsidR="00BD1A8C" w:rsidRPr="00F3025F">
        <w:t xml:space="preserve"> dhe</w:t>
      </w:r>
      <w:r w:rsidR="00F2789A" w:rsidRPr="00F3025F">
        <w:t xml:space="preserve"> në</w:t>
      </w:r>
      <w:r w:rsidR="00940902" w:rsidRPr="00F3025F">
        <w:t xml:space="preserve"> çdo </w:t>
      </w:r>
      <w:r w:rsidR="00BD1A8C" w:rsidRPr="00F3025F">
        <w:t>rast me</w:t>
      </w:r>
      <w:r w:rsidR="00B32F3C" w:rsidRPr="00F3025F">
        <w:t xml:space="preserve"> së paku</w:t>
      </w:r>
      <w:r w:rsidR="00B61D1A" w:rsidRPr="00F3025F">
        <w:t xml:space="preserve"> një </w:t>
      </w:r>
      <w:r w:rsidR="00BD1A8C" w:rsidRPr="00F3025F">
        <w:t xml:space="preserve">CPL. </w:t>
      </w:r>
    </w:p>
    <w:p w14:paraId="2CCDA32C" w14:textId="4D8DB859" w:rsidR="00BD1A8C" w:rsidRPr="00F3025F" w:rsidRDefault="00EE6EC4" w:rsidP="00EE6EC4">
      <w:pPr>
        <w:pStyle w:val="Teksti"/>
      </w:pPr>
      <w:r w:rsidRPr="00F3025F">
        <w:t xml:space="preserve">(ii) </w:t>
      </w:r>
      <w:r w:rsidR="004355FA" w:rsidRPr="00F3025F">
        <w:t>përputh</w:t>
      </w:r>
      <w:r w:rsidR="00BD1A8C" w:rsidRPr="00F3025F">
        <w:t xml:space="preserve">et me </w:t>
      </w:r>
      <w:r w:rsidR="000D187A" w:rsidRPr="00F3025F">
        <w:t>kërkes</w:t>
      </w:r>
      <w:r w:rsidR="00BD1A8C" w:rsidRPr="00F3025F">
        <w:t>at e vendosura</w:t>
      </w:r>
      <w:r w:rsidR="00F2789A" w:rsidRPr="00F3025F">
        <w:t xml:space="preserve"> në </w:t>
      </w:r>
      <w:r w:rsidR="0026355C" w:rsidRPr="00F3025F">
        <w:t xml:space="preserve">këtë nënpjesë </w:t>
      </w:r>
      <w:r w:rsidR="004355FA" w:rsidRPr="00F3025F">
        <w:t xml:space="preserve">për </w:t>
      </w:r>
      <w:r w:rsidR="00581832" w:rsidRPr="00F3025F">
        <w:t>lëshim</w:t>
      </w:r>
      <w:r w:rsidR="00BD1A8C" w:rsidRPr="00F3025F">
        <w:t xml:space="preserve">in e </w:t>
      </w:r>
      <w:r w:rsidR="00C01AF8" w:rsidRPr="00F3025F">
        <w:t>certifikatës</w:t>
      </w:r>
      <w:r w:rsidR="00BD1A8C" w:rsidRPr="00F3025F">
        <w:t xml:space="preserve"> </w:t>
      </w:r>
      <w:r w:rsidR="000C57B2" w:rsidRPr="00F3025F">
        <w:t>përkatëse</w:t>
      </w:r>
      <w:r w:rsidR="00887266" w:rsidRPr="00F3025F">
        <w:t xml:space="preserve"> të ekzami</w:t>
      </w:r>
      <w:r w:rsidR="00BD1A8C" w:rsidRPr="00F3025F">
        <w:t>nuesit</w:t>
      </w:r>
      <w:r w:rsidR="004B1B1B" w:rsidRPr="00F3025F">
        <w:t>;</w:t>
      </w:r>
      <w:r w:rsidR="00BD1A8C" w:rsidRPr="00F3025F">
        <w:t xml:space="preserve"> </w:t>
      </w:r>
    </w:p>
    <w:p w14:paraId="67F9A12E" w14:textId="6DF4407A" w:rsidR="00BD1A8C" w:rsidRPr="00F3025F" w:rsidRDefault="00EE6EC4" w:rsidP="00EE6EC4">
      <w:pPr>
        <w:pStyle w:val="Teksti"/>
      </w:pPr>
      <w:r w:rsidRPr="00F3025F">
        <w:t xml:space="preserve">(iii) </w:t>
      </w:r>
      <w:r w:rsidR="00B61D1A" w:rsidRPr="00F3025F">
        <w:t>Demonstr</w:t>
      </w:r>
      <w:r w:rsidR="00BD1A8C" w:rsidRPr="00F3025F">
        <w:t>on tek</w:t>
      </w:r>
      <w:r w:rsidR="00F2789A" w:rsidRPr="00F3025F">
        <w:t xml:space="preserve"> </w:t>
      </w:r>
      <w:r w:rsidR="00BD1A8C" w:rsidRPr="00F3025F">
        <w:t>Autoriteti i Aviacionit Civil Shqiptar</w:t>
      </w:r>
      <w:r w:rsidR="00B61D1A" w:rsidRPr="00F3025F">
        <w:t xml:space="preserve"> një </w:t>
      </w:r>
      <w:r w:rsidR="00BD1A8C" w:rsidRPr="00F3025F">
        <w:t>nivel t</w:t>
      </w:r>
      <w:r w:rsidR="009F3823" w:rsidRPr="00F3025F">
        <w:t>ë</w:t>
      </w:r>
      <w:r w:rsidR="00BD1A8C" w:rsidRPr="00F3025F">
        <w:t xml:space="preserve"> duhur</w:t>
      </w:r>
      <w:r w:rsidR="002F74CC" w:rsidRPr="00F3025F">
        <w:t xml:space="preserve"> të njohur</w:t>
      </w:r>
      <w:r w:rsidR="00BD1A8C" w:rsidRPr="00F3025F">
        <w:t>ive t</w:t>
      </w:r>
      <w:r w:rsidR="009F3823" w:rsidRPr="00F3025F">
        <w:t>ë</w:t>
      </w:r>
      <w:r w:rsidR="00BD1A8C" w:rsidRPr="00F3025F">
        <w:t xml:space="preserve"> rregullave</w:t>
      </w:r>
      <w:r w:rsidR="0078039F" w:rsidRPr="00F3025F">
        <w:t xml:space="preserve"> të sigurisë </w:t>
      </w:r>
      <w:r w:rsidR="00C4124D" w:rsidRPr="00F3025F">
        <w:t>e</w:t>
      </w:r>
      <w:r w:rsidR="00E0773F" w:rsidRPr="00F3025F">
        <w:t>v</w:t>
      </w:r>
      <w:r w:rsidR="00BD1A8C" w:rsidRPr="00F3025F">
        <w:t>ropiane</w:t>
      </w:r>
      <w:r w:rsidR="00F2789A" w:rsidRPr="00F3025F">
        <w:t xml:space="preserve"> në </w:t>
      </w:r>
      <w:r w:rsidR="00BD1A8C" w:rsidRPr="00F3025F">
        <w:t>Aviacion,</w:t>
      </w:r>
      <w:r w:rsidR="00006A2C" w:rsidRPr="00F3025F">
        <w:t xml:space="preserve"> për të </w:t>
      </w:r>
      <w:r w:rsidR="00BD1A8C" w:rsidRPr="00F3025F">
        <w:t>qene</w:t>
      </w:r>
      <w:r w:rsidR="00887266" w:rsidRPr="00F3025F">
        <w:t xml:space="preserve"> kështu </w:t>
      </w:r>
      <w:r w:rsidR="00BD1A8C" w:rsidRPr="00F3025F">
        <w:t>i aft</w:t>
      </w:r>
      <w:r w:rsidR="00EC149A" w:rsidRPr="00F3025F">
        <w:t>ë</w:t>
      </w:r>
      <w:r w:rsidR="00BD1A8C" w:rsidRPr="00F3025F">
        <w:t xml:space="preserve"> t</w:t>
      </w:r>
      <w:r w:rsidR="009F3823" w:rsidRPr="00F3025F">
        <w:t>ë</w:t>
      </w:r>
      <w:r w:rsidR="00BD1A8C" w:rsidRPr="00F3025F">
        <w:t xml:space="preserve"> </w:t>
      </w:r>
      <w:r w:rsidR="00EB2F14" w:rsidRPr="00F3025F">
        <w:t>ushtrojë</w:t>
      </w:r>
      <w:r w:rsidR="00BD1A8C" w:rsidRPr="00F3025F">
        <w:t xml:space="preserve"> privilegjet e ekzaminuesit</w:t>
      </w:r>
      <w:r w:rsidR="00F2789A" w:rsidRPr="00F3025F">
        <w:t xml:space="preserve"> në </w:t>
      </w:r>
      <w:r w:rsidR="004355FA" w:rsidRPr="00F3025F">
        <w:t>përputh</w:t>
      </w:r>
      <w:r w:rsidR="00BD1A8C" w:rsidRPr="00F3025F">
        <w:t>je me k</w:t>
      </w:r>
      <w:r w:rsidR="009F3823" w:rsidRPr="00F3025F">
        <w:t>ë</w:t>
      </w:r>
      <w:r w:rsidR="00BD1A8C" w:rsidRPr="00F3025F">
        <w:t>t</w:t>
      </w:r>
      <w:r w:rsidR="009F3823" w:rsidRPr="00F3025F">
        <w:t>ë</w:t>
      </w:r>
      <w:r w:rsidR="00BD1A8C" w:rsidRPr="00F3025F">
        <w:t xml:space="preserve"> </w:t>
      </w:r>
      <w:r w:rsidR="009F3823" w:rsidRPr="00F3025F">
        <w:t>p</w:t>
      </w:r>
      <w:r w:rsidR="00BD1A8C" w:rsidRPr="00F3025F">
        <w:t>jes</w:t>
      </w:r>
      <w:r w:rsidR="009F3823" w:rsidRPr="00F3025F">
        <w:t>ë</w:t>
      </w:r>
      <w:r w:rsidR="00BD1A8C" w:rsidRPr="00F3025F">
        <w:t xml:space="preserve">. </w:t>
      </w:r>
    </w:p>
    <w:p w14:paraId="6EA94583" w14:textId="3425AF19" w:rsidR="00BD1A8C" w:rsidRPr="00F3025F" w:rsidRDefault="00BD1A8C" w:rsidP="00EE6EC4">
      <w:pPr>
        <w:pStyle w:val="Teksti"/>
      </w:pPr>
      <w:r w:rsidRPr="00F3025F">
        <w:t>(2) Certifikata referuar paragrafit (1)</w:t>
      </w:r>
      <w:r w:rsidR="00F536B0" w:rsidRPr="00F3025F">
        <w:t xml:space="preserve"> do të </w:t>
      </w:r>
      <w:r w:rsidRPr="00F3025F">
        <w:t>kufizohet</w:t>
      </w:r>
      <w:r w:rsidR="00006A2C" w:rsidRPr="00F3025F">
        <w:t xml:space="preserve"> për të </w:t>
      </w:r>
      <w:r w:rsidRPr="00F3025F">
        <w:t xml:space="preserve">siguruar testet e </w:t>
      </w:r>
      <w:r w:rsidR="00B61D1A" w:rsidRPr="00F3025F">
        <w:t>aftësisë</w:t>
      </w:r>
      <w:r w:rsidRPr="00F3025F">
        <w:t xml:space="preserve"> dhe kontrollet e </w:t>
      </w:r>
      <w:r w:rsidR="00B61D1A" w:rsidRPr="00F3025F">
        <w:t>aftësisë</w:t>
      </w:r>
      <w:r w:rsidRPr="00F3025F">
        <w:t xml:space="preserve">: </w:t>
      </w:r>
    </w:p>
    <w:p w14:paraId="6EDCB0B1" w14:textId="3A226AF9" w:rsidR="00BD1A8C" w:rsidRPr="00F3025F" w:rsidRDefault="00EE6EC4" w:rsidP="00EE6EC4">
      <w:pPr>
        <w:pStyle w:val="Teksti"/>
      </w:pPr>
      <w:r w:rsidRPr="00F3025F">
        <w:t xml:space="preserve">(i) </w:t>
      </w:r>
      <w:r w:rsidR="00DA7E84" w:rsidRPr="00F3025F">
        <w:t>Jashtë</w:t>
      </w:r>
      <w:r w:rsidR="00BD1A8C" w:rsidRPr="00F3025F">
        <w:t xml:space="preserve"> territorit</w:t>
      </w:r>
      <w:r w:rsidR="00691F5D" w:rsidRPr="00F3025F">
        <w:t xml:space="preserve"> të Republikës </w:t>
      </w:r>
      <w:r w:rsidR="00581832" w:rsidRPr="00F3025F">
        <w:t xml:space="preserve">së </w:t>
      </w:r>
      <w:r w:rsidR="00AF4D7F" w:rsidRPr="00F3025F">
        <w:t>Shqipërisë</w:t>
      </w:r>
      <w:r w:rsidR="004B1B1B" w:rsidRPr="00F3025F">
        <w:t>;</w:t>
      </w:r>
      <w:r w:rsidR="00BD1A8C" w:rsidRPr="00F3025F">
        <w:t xml:space="preserve"> </w:t>
      </w:r>
    </w:p>
    <w:p w14:paraId="23736B1E" w14:textId="624BE4B2" w:rsidR="00BD1A8C" w:rsidRPr="00F3025F" w:rsidRDefault="00EE6EC4" w:rsidP="00EE6EC4">
      <w:pPr>
        <w:pStyle w:val="Teksti"/>
      </w:pPr>
      <w:r w:rsidRPr="00F3025F">
        <w:t>(ii)</w:t>
      </w:r>
      <w:r w:rsidR="004355FA" w:rsidRPr="00F3025F">
        <w:t xml:space="preserve"> për </w:t>
      </w:r>
      <w:r w:rsidR="00BD1A8C" w:rsidRPr="00F3025F">
        <w:t>pilot</w:t>
      </w:r>
      <w:r w:rsidR="00EC149A" w:rsidRPr="00F3025F">
        <w:t>ë</w:t>
      </w:r>
      <w:r w:rsidR="00BD1A8C" w:rsidRPr="00F3025F">
        <w:t xml:space="preserve"> t</w:t>
      </w:r>
      <w:r w:rsidR="00EC149A" w:rsidRPr="00F3025F">
        <w:t>ë</w:t>
      </w:r>
      <w:r w:rsidR="00BD1A8C" w:rsidRPr="00F3025F">
        <w:t xml:space="preserve"> cil</w:t>
      </w:r>
      <w:r w:rsidR="00EC149A" w:rsidRPr="00F3025F">
        <w:t>ë</w:t>
      </w:r>
      <w:r w:rsidR="00BD1A8C" w:rsidRPr="00F3025F">
        <w:t>t</w:t>
      </w:r>
      <w:r w:rsidR="00877448" w:rsidRPr="00F3025F">
        <w:t xml:space="preserve"> kanë </w:t>
      </w:r>
      <w:r w:rsidR="000C57B2" w:rsidRPr="00F3025F">
        <w:t>njohuritë</w:t>
      </w:r>
      <w:r w:rsidR="00BD1A8C" w:rsidRPr="00F3025F">
        <w:t xml:space="preserve"> e duhura t</w:t>
      </w:r>
      <w:r w:rsidR="00E0773F" w:rsidRPr="00F3025F">
        <w:t>ë</w:t>
      </w:r>
      <w:r w:rsidR="00BD1A8C" w:rsidRPr="00F3025F">
        <w:t xml:space="preserve"> gjuh</w:t>
      </w:r>
      <w:r w:rsidR="00E0773F" w:rsidRPr="00F3025F">
        <w:t>ë</w:t>
      </w:r>
      <w:r w:rsidR="00BD1A8C" w:rsidRPr="00F3025F">
        <w:t>s</w:t>
      </w:r>
      <w:r w:rsidR="00DE3BC3" w:rsidRPr="00F3025F">
        <w:t xml:space="preserve"> në të </w:t>
      </w:r>
      <w:r w:rsidR="000C57B2" w:rsidRPr="00F3025F">
        <w:t xml:space="preserve">cilën </w:t>
      </w:r>
      <w:r w:rsidR="00BD1A8C" w:rsidRPr="00F3025F">
        <w:t>jepet testi/kontrolli.</w:t>
      </w:r>
    </w:p>
    <w:p w14:paraId="1DE11845" w14:textId="69D33B1D" w:rsidR="00BD1A8C" w:rsidRPr="00F3025F" w:rsidRDefault="00BD1A8C" w:rsidP="00F36E9C">
      <w:pPr>
        <w:widowControl w:val="0"/>
        <w:spacing w:after="0" w:line="240" w:lineRule="auto"/>
        <w:ind w:firstLine="284"/>
        <w:jc w:val="both"/>
        <w:rPr>
          <w:rFonts w:ascii="Garamond" w:hAnsi="Garamond"/>
          <w:b/>
          <w:sz w:val="24"/>
          <w:szCs w:val="24"/>
        </w:rPr>
      </w:pPr>
      <w:r w:rsidRPr="00F3025F">
        <w:rPr>
          <w:rFonts w:ascii="Garamond" w:hAnsi="Garamond"/>
          <w:b/>
          <w:sz w:val="24"/>
          <w:szCs w:val="24"/>
        </w:rPr>
        <w:t>FCL. 1005 Kufizimi i privilegjeve</w:t>
      </w:r>
      <w:r w:rsidR="00F2789A" w:rsidRPr="00F3025F">
        <w:rPr>
          <w:rFonts w:ascii="Garamond" w:hAnsi="Garamond"/>
          <w:b/>
          <w:sz w:val="24"/>
          <w:szCs w:val="24"/>
        </w:rPr>
        <w:t xml:space="preserve"> në </w:t>
      </w:r>
      <w:r w:rsidRPr="00F3025F">
        <w:rPr>
          <w:rFonts w:ascii="Garamond" w:hAnsi="Garamond"/>
          <w:b/>
          <w:sz w:val="24"/>
          <w:szCs w:val="24"/>
        </w:rPr>
        <w:t xml:space="preserve">rastin e interesave vetjake </w:t>
      </w:r>
    </w:p>
    <w:p w14:paraId="5F6CD5A6" w14:textId="6DC06B2D"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Ekzaminuesit nuk</w:t>
      </w:r>
      <w:r w:rsidR="006E6772" w:rsidRPr="00F3025F">
        <w:rPr>
          <w:rFonts w:ascii="Garamond" w:hAnsi="Garamond"/>
          <w:sz w:val="24"/>
          <w:szCs w:val="24"/>
        </w:rPr>
        <w:t xml:space="preserve"> duhet të </w:t>
      </w:r>
      <w:r w:rsidR="00B127C9" w:rsidRPr="00F3025F">
        <w:rPr>
          <w:rFonts w:ascii="Garamond" w:hAnsi="Garamond"/>
          <w:sz w:val="24"/>
          <w:szCs w:val="24"/>
        </w:rPr>
        <w:t>drejtojnë</w:t>
      </w:r>
      <w:r w:rsidR="004B1B1B" w:rsidRPr="00F3025F">
        <w:rPr>
          <w:rFonts w:ascii="Garamond" w:hAnsi="Garamond"/>
          <w:sz w:val="24"/>
          <w:szCs w:val="24"/>
        </w:rPr>
        <w:t>:</w:t>
      </w:r>
      <w:r w:rsidRPr="00F3025F">
        <w:rPr>
          <w:rFonts w:ascii="Garamond" w:hAnsi="Garamond"/>
          <w:sz w:val="24"/>
          <w:szCs w:val="24"/>
        </w:rPr>
        <w:t xml:space="preserve"> </w:t>
      </w:r>
    </w:p>
    <w:p w14:paraId="6D4D1F30" w14:textId="5A621D40"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(a ) Testet e </w:t>
      </w:r>
      <w:r w:rsidR="00B61D1A" w:rsidRPr="00F3025F">
        <w:rPr>
          <w:rFonts w:ascii="Garamond" w:hAnsi="Garamond"/>
          <w:sz w:val="24"/>
          <w:szCs w:val="24"/>
        </w:rPr>
        <w:t>aftësisë</w:t>
      </w:r>
      <w:r w:rsidRPr="00F3025F">
        <w:rPr>
          <w:rFonts w:ascii="Garamond" w:hAnsi="Garamond"/>
          <w:sz w:val="24"/>
          <w:szCs w:val="24"/>
        </w:rPr>
        <w:t xml:space="preserve"> ose </w:t>
      </w:r>
      <w:r w:rsidR="00C01AF8" w:rsidRPr="00F3025F">
        <w:rPr>
          <w:rFonts w:ascii="Garamond" w:hAnsi="Garamond"/>
          <w:sz w:val="24"/>
          <w:szCs w:val="24"/>
        </w:rPr>
        <w:t>kompetencës</w:t>
      </w:r>
      <w:r w:rsidRPr="00F3025F">
        <w:rPr>
          <w:rFonts w:ascii="Garamond" w:hAnsi="Garamond"/>
          <w:sz w:val="24"/>
          <w:szCs w:val="24"/>
        </w:rPr>
        <w:t xml:space="preserve"> se </w:t>
      </w:r>
      <w:r w:rsidR="00227F3B" w:rsidRPr="00F3025F">
        <w:rPr>
          <w:rFonts w:ascii="Garamond" w:hAnsi="Garamond"/>
          <w:sz w:val="24"/>
          <w:szCs w:val="24"/>
        </w:rPr>
        <w:t>aplikantë</w:t>
      </w:r>
      <w:r w:rsidRPr="00F3025F">
        <w:rPr>
          <w:rFonts w:ascii="Garamond" w:hAnsi="Garamond"/>
          <w:sz w:val="24"/>
          <w:szCs w:val="24"/>
        </w:rPr>
        <w:t>ve</w:t>
      </w:r>
      <w:r w:rsidR="004355FA" w:rsidRPr="00F3025F">
        <w:rPr>
          <w:rFonts w:ascii="Garamond" w:hAnsi="Garamond"/>
          <w:sz w:val="24"/>
          <w:szCs w:val="24"/>
        </w:rPr>
        <w:t xml:space="preserve"> për </w:t>
      </w:r>
      <w:r w:rsidR="00581832" w:rsidRPr="00F3025F">
        <w:rPr>
          <w:rFonts w:ascii="Garamond" w:hAnsi="Garamond"/>
          <w:sz w:val="24"/>
          <w:szCs w:val="24"/>
        </w:rPr>
        <w:t>lëshim</w:t>
      </w:r>
      <w:r w:rsidRPr="00F3025F">
        <w:rPr>
          <w:rFonts w:ascii="Garamond" w:hAnsi="Garamond"/>
          <w:sz w:val="24"/>
          <w:szCs w:val="24"/>
        </w:rPr>
        <w:t>in e</w:t>
      </w:r>
      <w:r w:rsidR="00B61D1A" w:rsidRPr="00F3025F">
        <w:rPr>
          <w:rFonts w:ascii="Garamond" w:hAnsi="Garamond"/>
          <w:sz w:val="24"/>
          <w:szCs w:val="24"/>
        </w:rPr>
        <w:t xml:space="preserve"> një </w:t>
      </w:r>
      <w:r w:rsidR="00C01AF8" w:rsidRPr="00F3025F">
        <w:rPr>
          <w:rFonts w:ascii="Garamond" w:hAnsi="Garamond"/>
          <w:sz w:val="24"/>
          <w:szCs w:val="24"/>
        </w:rPr>
        <w:t>licenc</w:t>
      </w:r>
      <w:r w:rsidR="009F3823" w:rsidRPr="00F3025F">
        <w:rPr>
          <w:rFonts w:ascii="Garamond" w:hAnsi="Garamond"/>
          <w:sz w:val="24"/>
          <w:szCs w:val="24"/>
        </w:rPr>
        <w:t>ë</w:t>
      </w:r>
      <w:r w:rsidRPr="00F3025F">
        <w:rPr>
          <w:rFonts w:ascii="Garamond" w:hAnsi="Garamond"/>
          <w:sz w:val="24"/>
          <w:szCs w:val="24"/>
        </w:rPr>
        <w:t>,</w:t>
      </w:r>
      <w:r w:rsidR="009F3823" w:rsidRPr="00F3025F">
        <w:rPr>
          <w:rFonts w:ascii="Garamond" w:hAnsi="Garamond"/>
          <w:sz w:val="24"/>
          <w:szCs w:val="24"/>
        </w:rPr>
        <w:t xml:space="preserve"> </w:t>
      </w:r>
      <w:r w:rsidRPr="00F3025F">
        <w:rPr>
          <w:rFonts w:ascii="Garamond" w:hAnsi="Garamond"/>
          <w:sz w:val="24"/>
          <w:szCs w:val="24"/>
        </w:rPr>
        <w:t xml:space="preserve">kategorizimit ose </w:t>
      </w:r>
      <w:r w:rsidR="009F3823" w:rsidRPr="00F3025F">
        <w:rPr>
          <w:rFonts w:ascii="Garamond" w:hAnsi="Garamond"/>
          <w:sz w:val="24"/>
          <w:szCs w:val="24"/>
        </w:rPr>
        <w:t>certificatës</w:t>
      </w:r>
      <w:r w:rsidRPr="00F3025F">
        <w:rPr>
          <w:rFonts w:ascii="Garamond" w:hAnsi="Garamond"/>
          <w:sz w:val="24"/>
          <w:szCs w:val="24"/>
        </w:rPr>
        <w:t>:</w:t>
      </w:r>
    </w:p>
    <w:p w14:paraId="42B26521" w14:textId="15CFBFA2" w:rsidR="00BD1A8C" w:rsidRPr="00F3025F" w:rsidRDefault="00EE6EC4" w:rsidP="00EE6EC4">
      <w:pPr>
        <w:pStyle w:val="Teksti"/>
      </w:pPr>
      <w:r w:rsidRPr="00F3025F">
        <w:t xml:space="preserve">1) </w:t>
      </w:r>
      <w:r w:rsidR="00BD1A8C" w:rsidRPr="00F3025F">
        <w:t>Tek</w:t>
      </w:r>
      <w:r w:rsidR="00F2789A" w:rsidRPr="00F3025F">
        <w:t xml:space="preserve"> </w:t>
      </w:r>
      <w:r w:rsidR="00BD1A8C" w:rsidRPr="00F3025F">
        <w:t>t</w:t>
      </w:r>
      <w:r w:rsidR="00EC149A" w:rsidRPr="00F3025F">
        <w:t>ë</w:t>
      </w:r>
      <w:r w:rsidR="00BD1A8C" w:rsidRPr="00F3025F">
        <w:t xml:space="preserve"> cil</w:t>
      </w:r>
      <w:r w:rsidR="00EC149A" w:rsidRPr="00F3025F">
        <w:t>ë</w:t>
      </w:r>
      <w:r w:rsidR="00BD1A8C" w:rsidRPr="00F3025F">
        <w:t>t ata</w:t>
      </w:r>
      <w:r w:rsidR="00877448" w:rsidRPr="00F3025F">
        <w:t xml:space="preserve"> kanë</w:t>
      </w:r>
      <w:r w:rsidR="00BE3EB0" w:rsidRPr="00F3025F">
        <w:t xml:space="preserve"> dhënë </w:t>
      </w:r>
      <w:r w:rsidR="00BD1A8C" w:rsidRPr="00F3025F">
        <w:t>instruksione fluturimi</w:t>
      </w:r>
      <w:r w:rsidR="004355FA" w:rsidRPr="00F3025F">
        <w:t xml:space="preserve"> për </w:t>
      </w:r>
      <w:r w:rsidR="00940902" w:rsidRPr="00F3025F">
        <w:t>licencën</w:t>
      </w:r>
      <w:r w:rsidR="00BD1A8C" w:rsidRPr="00F3025F">
        <w:t xml:space="preserve">, kategorizimin ose </w:t>
      </w:r>
      <w:r w:rsidR="00C01AF8" w:rsidRPr="00F3025F">
        <w:t>certifikatën</w:t>
      </w:r>
      <w:r w:rsidR="00006A2C" w:rsidRPr="00F3025F">
        <w:t xml:space="preserve"> për të</w:t>
      </w:r>
      <w:r w:rsidR="000C57B2" w:rsidRPr="00F3025F">
        <w:t xml:space="preserve"> cilën </w:t>
      </w:r>
      <w:r w:rsidR="00BD1A8C" w:rsidRPr="00F3025F">
        <w:t xml:space="preserve">po kryhet testi i </w:t>
      </w:r>
      <w:r w:rsidR="00B61D1A" w:rsidRPr="00F3025F">
        <w:t>aftësisë</w:t>
      </w:r>
      <w:r w:rsidR="00BD1A8C" w:rsidRPr="00F3025F">
        <w:t xml:space="preserve"> ose </w:t>
      </w:r>
      <w:r w:rsidR="00C01AF8" w:rsidRPr="00F3025F">
        <w:t>vlerës</w:t>
      </w:r>
      <w:r w:rsidR="00BD1A8C" w:rsidRPr="00F3025F">
        <w:t xml:space="preserve">imi i </w:t>
      </w:r>
      <w:r w:rsidR="00C01AF8" w:rsidRPr="00F3025F">
        <w:t>kompetencës</w:t>
      </w:r>
      <w:r w:rsidR="004B1B1B" w:rsidRPr="00F3025F">
        <w:t>;</w:t>
      </w:r>
      <w:r w:rsidR="00BD1A8C" w:rsidRPr="00F3025F">
        <w:t xml:space="preserve"> ose </w:t>
      </w:r>
    </w:p>
    <w:p w14:paraId="50DE8405" w14:textId="36C4D491" w:rsidR="00BD1A8C" w:rsidRPr="00F3025F" w:rsidRDefault="00EE6EC4" w:rsidP="00EE6EC4">
      <w:pPr>
        <w:pStyle w:val="Teksti"/>
      </w:pPr>
      <w:r w:rsidRPr="00F3025F">
        <w:t xml:space="preserve">2) </w:t>
      </w:r>
      <w:r w:rsidR="00BD1A8C" w:rsidRPr="00F3025F">
        <w:t>Kur ata</w:t>
      </w:r>
      <w:r w:rsidR="00877448" w:rsidRPr="00F3025F">
        <w:t xml:space="preserve"> kanë </w:t>
      </w:r>
      <w:r w:rsidR="00BD1A8C" w:rsidRPr="00F3025F">
        <w:t xml:space="preserve">qene </w:t>
      </w:r>
      <w:r w:rsidR="006E6772" w:rsidRPr="00F3025F">
        <w:t>përgjegjë</w:t>
      </w:r>
      <w:r w:rsidR="00BD1A8C" w:rsidRPr="00F3025F">
        <w:t>s</w:t>
      </w:r>
      <w:r w:rsidR="004355FA" w:rsidRPr="00F3025F">
        <w:t xml:space="preserve"> për </w:t>
      </w:r>
      <w:r w:rsidR="00BD1A8C" w:rsidRPr="00F3025F">
        <w:t>rekomandime</w:t>
      </w:r>
      <w:r w:rsidR="004355FA" w:rsidRPr="00F3025F">
        <w:t xml:space="preserve"> për </w:t>
      </w:r>
      <w:r w:rsidR="00BD1A8C" w:rsidRPr="00F3025F">
        <w:t xml:space="preserve">testin e </w:t>
      </w:r>
      <w:r w:rsidR="00B61D1A" w:rsidRPr="00F3025F">
        <w:t>aftësisë</w:t>
      </w:r>
      <w:r w:rsidR="00BD1A8C" w:rsidRPr="00F3025F">
        <w:t>,</w:t>
      </w:r>
      <w:r w:rsidR="00F2789A" w:rsidRPr="00F3025F">
        <w:t xml:space="preserve"> në </w:t>
      </w:r>
      <w:r w:rsidR="004355FA" w:rsidRPr="00F3025F">
        <w:t>përputh</w:t>
      </w:r>
      <w:r w:rsidR="00BD1A8C" w:rsidRPr="00F3025F">
        <w:t xml:space="preserve">je me FCL 030(b); </w:t>
      </w:r>
    </w:p>
    <w:p w14:paraId="037B9647" w14:textId="10781B56" w:rsidR="00BD1A8C" w:rsidRPr="00F3025F" w:rsidRDefault="00BD1A8C" w:rsidP="00F36E9C">
      <w:pPr>
        <w:pStyle w:val="ListParagraph"/>
        <w:widowControl w:val="0"/>
        <w:spacing w:after="0" w:line="240" w:lineRule="auto"/>
        <w:ind w:left="0" w:firstLine="284"/>
        <w:jc w:val="both"/>
        <w:rPr>
          <w:rFonts w:ascii="Garamond" w:hAnsi="Garamond"/>
          <w:sz w:val="24"/>
          <w:szCs w:val="24"/>
        </w:rPr>
      </w:pPr>
      <w:r w:rsidRPr="00F3025F">
        <w:rPr>
          <w:rFonts w:ascii="Garamond" w:hAnsi="Garamond"/>
          <w:sz w:val="24"/>
          <w:szCs w:val="24"/>
        </w:rPr>
        <w:t>(b) Teste</w:t>
      </w:r>
      <w:r w:rsidR="00940902" w:rsidRPr="00F3025F">
        <w:rPr>
          <w:rFonts w:ascii="Garamond" w:hAnsi="Garamond"/>
          <w:sz w:val="24"/>
          <w:szCs w:val="24"/>
        </w:rPr>
        <w:t xml:space="preserve"> të aftësisë</w:t>
      </w:r>
      <w:r w:rsidRPr="00F3025F">
        <w:rPr>
          <w:rFonts w:ascii="Garamond" w:hAnsi="Garamond"/>
          <w:sz w:val="24"/>
          <w:szCs w:val="24"/>
        </w:rPr>
        <w:t xml:space="preserve">, kontrollet e </w:t>
      </w:r>
      <w:r w:rsidR="00B61D1A" w:rsidRPr="00F3025F">
        <w:rPr>
          <w:rFonts w:ascii="Garamond" w:hAnsi="Garamond"/>
          <w:sz w:val="24"/>
          <w:szCs w:val="24"/>
        </w:rPr>
        <w:t>aftësisë</w:t>
      </w:r>
      <w:r w:rsidRPr="00F3025F">
        <w:rPr>
          <w:rFonts w:ascii="Garamond" w:hAnsi="Garamond"/>
          <w:sz w:val="24"/>
          <w:szCs w:val="24"/>
        </w:rPr>
        <w:t xml:space="preserve"> ose </w:t>
      </w:r>
      <w:r w:rsidR="00C01AF8" w:rsidRPr="00F3025F">
        <w:rPr>
          <w:rFonts w:ascii="Garamond" w:hAnsi="Garamond"/>
          <w:sz w:val="24"/>
          <w:szCs w:val="24"/>
        </w:rPr>
        <w:t>vlerës</w:t>
      </w:r>
      <w:r w:rsidRPr="00F3025F">
        <w:rPr>
          <w:rFonts w:ascii="Garamond" w:hAnsi="Garamond"/>
          <w:sz w:val="24"/>
          <w:szCs w:val="24"/>
        </w:rPr>
        <w:t xml:space="preserve">imet e </w:t>
      </w:r>
      <w:r w:rsidR="00C01AF8" w:rsidRPr="00F3025F">
        <w:rPr>
          <w:rFonts w:ascii="Garamond" w:hAnsi="Garamond"/>
          <w:sz w:val="24"/>
          <w:szCs w:val="24"/>
        </w:rPr>
        <w:t>kompetencës</w:t>
      </w:r>
      <w:r w:rsidR="00F2789A" w:rsidRPr="00F3025F">
        <w:rPr>
          <w:rFonts w:ascii="Garamond" w:hAnsi="Garamond"/>
          <w:sz w:val="24"/>
          <w:szCs w:val="24"/>
        </w:rPr>
        <w:t xml:space="preserve"> në</w:t>
      </w:r>
      <w:r w:rsidR="00940902" w:rsidRPr="00F3025F">
        <w:rPr>
          <w:rFonts w:ascii="Garamond" w:hAnsi="Garamond"/>
          <w:sz w:val="24"/>
          <w:szCs w:val="24"/>
        </w:rPr>
        <w:t xml:space="preserve"> çdo </w:t>
      </w:r>
      <w:r w:rsidRPr="00F3025F">
        <w:rPr>
          <w:rFonts w:ascii="Garamond" w:hAnsi="Garamond"/>
          <w:sz w:val="24"/>
          <w:szCs w:val="24"/>
        </w:rPr>
        <w:t>rast t</w:t>
      </w:r>
      <w:r w:rsidR="00456935" w:rsidRPr="00F3025F">
        <w:rPr>
          <w:rFonts w:ascii="Garamond" w:hAnsi="Garamond"/>
          <w:sz w:val="24"/>
          <w:szCs w:val="24"/>
        </w:rPr>
        <w:t>ë</w:t>
      </w:r>
      <w:r w:rsidRPr="00F3025F">
        <w:rPr>
          <w:rFonts w:ascii="Garamond" w:hAnsi="Garamond"/>
          <w:sz w:val="24"/>
          <w:szCs w:val="24"/>
        </w:rPr>
        <w:t xml:space="preserve"> cenimit t</w:t>
      </w:r>
      <w:r w:rsidR="00456935" w:rsidRPr="00F3025F">
        <w:rPr>
          <w:rFonts w:ascii="Garamond" w:hAnsi="Garamond"/>
          <w:sz w:val="24"/>
          <w:szCs w:val="24"/>
        </w:rPr>
        <w:t>ë</w:t>
      </w:r>
      <w:r w:rsidRPr="00F3025F">
        <w:rPr>
          <w:rFonts w:ascii="Garamond" w:hAnsi="Garamond"/>
          <w:sz w:val="24"/>
          <w:szCs w:val="24"/>
        </w:rPr>
        <w:t xml:space="preserve"> objektivitetit. </w:t>
      </w:r>
    </w:p>
    <w:p w14:paraId="3740C8D5" w14:textId="3988BC49" w:rsidR="00BD1A8C" w:rsidRPr="00F3025F" w:rsidRDefault="00BD1A8C" w:rsidP="00F36E9C">
      <w:pPr>
        <w:pStyle w:val="ListParagraph"/>
        <w:widowControl w:val="0"/>
        <w:spacing w:after="0" w:line="240" w:lineRule="auto"/>
        <w:ind w:left="0" w:firstLine="284"/>
        <w:jc w:val="both"/>
        <w:rPr>
          <w:rFonts w:ascii="Garamond" w:hAnsi="Garamond"/>
          <w:sz w:val="24"/>
          <w:szCs w:val="24"/>
        </w:rPr>
      </w:pPr>
      <w:r w:rsidRPr="00F3025F">
        <w:rPr>
          <w:rFonts w:ascii="Garamond" w:hAnsi="Garamond"/>
          <w:sz w:val="24"/>
          <w:szCs w:val="24"/>
        </w:rPr>
        <w:t>(c) testet e aftësisë për zgjatjen e privilegjeve të LAPL(A) për një klas ose variant tjetër aeroplani</w:t>
      </w:r>
      <w:r w:rsidR="001C22AF" w:rsidRPr="00F3025F">
        <w:rPr>
          <w:rFonts w:ascii="Garamond" w:hAnsi="Garamond"/>
          <w:sz w:val="24"/>
          <w:szCs w:val="24"/>
        </w:rPr>
        <w:t>;</w:t>
      </w:r>
    </w:p>
    <w:p w14:paraId="4B655F35" w14:textId="79F5A290"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FCL.1010 Parakushte</w:t>
      </w:r>
      <w:r w:rsidR="004355FA" w:rsidRPr="00F3025F">
        <w:rPr>
          <w:rFonts w:ascii="Garamond" w:hAnsi="Garamond"/>
          <w:b/>
          <w:sz w:val="24"/>
          <w:szCs w:val="24"/>
        </w:rPr>
        <w:t xml:space="preserve"> për </w:t>
      </w:r>
      <w:r w:rsidR="004D45D8" w:rsidRPr="00F3025F">
        <w:rPr>
          <w:rFonts w:ascii="Garamond" w:hAnsi="Garamond"/>
          <w:b/>
          <w:sz w:val="24"/>
          <w:szCs w:val="24"/>
        </w:rPr>
        <w:t>e</w:t>
      </w:r>
      <w:r w:rsidRPr="00F3025F">
        <w:rPr>
          <w:rFonts w:ascii="Garamond" w:hAnsi="Garamond"/>
          <w:b/>
          <w:sz w:val="24"/>
          <w:szCs w:val="24"/>
        </w:rPr>
        <w:t xml:space="preserve">kzaminues </w:t>
      </w:r>
    </w:p>
    <w:p w14:paraId="0B024734" w14:textId="47DACDD8" w:rsidR="00BD1A8C" w:rsidRPr="00F3025F" w:rsidRDefault="00227F3B"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Aplikantë</w:t>
      </w:r>
      <w:r w:rsidR="00BD1A8C" w:rsidRPr="00F3025F">
        <w:rPr>
          <w:rFonts w:ascii="Garamond" w:hAnsi="Garamond"/>
          <w:sz w:val="24"/>
          <w:szCs w:val="24"/>
        </w:rPr>
        <w:t>t</w:t>
      </w:r>
      <w:r w:rsidR="004355FA" w:rsidRPr="00F3025F">
        <w:rPr>
          <w:rFonts w:ascii="Garamond" w:hAnsi="Garamond"/>
          <w:sz w:val="24"/>
          <w:szCs w:val="24"/>
        </w:rPr>
        <w:t xml:space="preserve"> për</w:t>
      </w:r>
      <w:r w:rsidR="00B61D1A" w:rsidRPr="00F3025F">
        <w:rPr>
          <w:rFonts w:ascii="Garamond" w:hAnsi="Garamond"/>
          <w:sz w:val="24"/>
          <w:szCs w:val="24"/>
        </w:rPr>
        <w:t xml:space="preserve"> një </w:t>
      </w:r>
      <w:r w:rsidR="00C01AF8" w:rsidRPr="00F3025F">
        <w:rPr>
          <w:rFonts w:ascii="Garamond" w:hAnsi="Garamond"/>
          <w:sz w:val="24"/>
          <w:szCs w:val="24"/>
        </w:rPr>
        <w:t>certifikatë</w:t>
      </w:r>
      <w:r w:rsidR="00BD1A8C" w:rsidRPr="00F3025F">
        <w:rPr>
          <w:rFonts w:ascii="Garamond" w:hAnsi="Garamond"/>
          <w:sz w:val="24"/>
          <w:szCs w:val="24"/>
        </w:rPr>
        <w:t xml:space="preserve"> ekzaminuesi</w:t>
      </w:r>
      <w:r w:rsidR="006E6772" w:rsidRPr="00F3025F">
        <w:rPr>
          <w:rFonts w:ascii="Garamond" w:hAnsi="Garamond"/>
          <w:sz w:val="24"/>
          <w:szCs w:val="24"/>
        </w:rPr>
        <w:t xml:space="preserve"> duhet të </w:t>
      </w:r>
      <w:r w:rsidR="00C01AF8" w:rsidRPr="00F3025F">
        <w:rPr>
          <w:rFonts w:ascii="Garamond" w:hAnsi="Garamond"/>
          <w:sz w:val="24"/>
          <w:szCs w:val="24"/>
        </w:rPr>
        <w:t>demonstrojnë</w:t>
      </w:r>
      <w:r w:rsidR="00BD1A8C" w:rsidRPr="00F3025F">
        <w:rPr>
          <w:rFonts w:ascii="Garamond" w:hAnsi="Garamond"/>
          <w:sz w:val="24"/>
          <w:szCs w:val="24"/>
        </w:rPr>
        <w:t xml:space="preserve">: </w:t>
      </w:r>
    </w:p>
    <w:p w14:paraId="71724C49" w14:textId="4711C57B" w:rsidR="00BD1A8C" w:rsidRPr="00F3025F" w:rsidRDefault="00EE6EC4" w:rsidP="00EE6EC4">
      <w:pPr>
        <w:pStyle w:val="Teksti"/>
      </w:pPr>
      <w:r w:rsidRPr="00F3025F">
        <w:t xml:space="preserve">a) </w:t>
      </w:r>
      <w:r w:rsidR="000C57B2" w:rsidRPr="00F3025F">
        <w:t>njohuritë</w:t>
      </w:r>
      <w:r w:rsidR="00BD1A8C" w:rsidRPr="00F3025F">
        <w:t xml:space="preserve"> e duhura, formimin kulturor dhe </w:t>
      </w:r>
      <w:r w:rsidR="00C01AF8" w:rsidRPr="00F3025F">
        <w:t>eksperiencën</w:t>
      </w:r>
      <w:r w:rsidR="00BD1A8C" w:rsidRPr="00F3025F">
        <w:t xml:space="preserve"> e duhur</w:t>
      </w:r>
      <w:r w:rsidR="00456935" w:rsidRPr="00F3025F">
        <w:t xml:space="preserve"> të lidhur </w:t>
      </w:r>
      <w:r w:rsidR="00BD1A8C" w:rsidRPr="00F3025F">
        <w:t>me privilegjet e</w:t>
      </w:r>
      <w:r w:rsidR="00B61D1A" w:rsidRPr="00F3025F">
        <w:t xml:space="preserve"> një </w:t>
      </w:r>
      <w:r w:rsidR="00BD1A8C" w:rsidRPr="00F3025F">
        <w:t xml:space="preserve">ekzaminuesi. </w:t>
      </w:r>
    </w:p>
    <w:p w14:paraId="48E587C7" w14:textId="2508C3B2" w:rsidR="00BD1A8C" w:rsidRPr="00F3025F" w:rsidRDefault="00EE6EC4" w:rsidP="00EE6EC4">
      <w:pPr>
        <w:pStyle w:val="Teksti"/>
      </w:pPr>
      <w:r w:rsidRPr="00F3025F">
        <w:t xml:space="preserve">b) </w:t>
      </w:r>
      <w:r w:rsidR="00BD1A8C" w:rsidRPr="00F3025F">
        <w:t>se ata nuk</w:t>
      </w:r>
      <w:r w:rsidR="00877448" w:rsidRPr="00F3025F">
        <w:t xml:space="preserve"> kanë </w:t>
      </w:r>
      <w:r w:rsidR="00BD1A8C" w:rsidRPr="00F3025F">
        <w:t>qen</w:t>
      </w:r>
      <w:r w:rsidR="00912AD0" w:rsidRPr="00F3025F">
        <w:t>ë</w:t>
      </w:r>
      <w:r w:rsidR="00BD1A8C" w:rsidRPr="00F3025F">
        <w:t xml:space="preserve"> subjekt i ndonj</w:t>
      </w:r>
      <w:r w:rsidR="00C01AF8" w:rsidRPr="00F3025F">
        <w:t>ë</w:t>
      </w:r>
      <w:r w:rsidR="00BD1A8C" w:rsidRPr="00F3025F">
        <w:t xml:space="preserve"> </w:t>
      </w:r>
      <w:r w:rsidR="00C01AF8" w:rsidRPr="00F3025F">
        <w:t>sanksioni</w:t>
      </w:r>
      <w:r w:rsidR="00BD1A8C" w:rsidRPr="00F3025F">
        <w:t>, p</w:t>
      </w:r>
      <w:r w:rsidR="00C01AF8" w:rsidRPr="00F3025F">
        <w:t>ë</w:t>
      </w:r>
      <w:r w:rsidR="00BD1A8C" w:rsidRPr="00F3025F">
        <w:t xml:space="preserve">rfshi pezullimin, kufizimin ose heqjen e </w:t>
      </w:r>
      <w:r w:rsidR="00C01AF8" w:rsidRPr="00F3025F">
        <w:t>licencave</w:t>
      </w:r>
      <w:r w:rsidR="00BD1A8C" w:rsidRPr="00F3025F">
        <w:t xml:space="preserve"> t</w:t>
      </w:r>
      <w:r w:rsidR="00C01AF8" w:rsidRPr="00F3025F">
        <w:t>ë</w:t>
      </w:r>
      <w:r w:rsidR="00BD1A8C" w:rsidRPr="00F3025F">
        <w:t xml:space="preserve"> tyre, kategorizimeve ose certifikatave t</w:t>
      </w:r>
      <w:r w:rsidR="00C01AF8" w:rsidRPr="00F3025F">
        <w:t>ë</w:t>
      </w:r>
      <w:r w:rsidR="00BD1A8C" w:rsidRPr="00F3025F">
        <w:t xml:space="preserve"> </w:t>
      </w:r>
      <w:r w:rsidR="00B61D1A" w:rsidRPr="00F3025F">
        <w:t>lësh</w:t>
      </w:r>
      <w:r w:rsidR="00BD1A8C" w:rsidRPr="00F3025F">
        <w:t>uara</w:t>
      </w:r>
      <w:r w:rsidR="00F2789A" w:rsidRPr="00F3025F">
        <w:t xml:space="preserve"> në </w:t>
      </w:r>
      <w:r w:rsidR="004355FA" w:rsidRPr="00F3025F">
        <w:t>përputh</w:t>
      </w:r>
      <w:r w:rsidR="00BD1A8C" w:rsidRPr="00F3025F">
        <w:t>je me k</w:t>
      </w:r>
      <w:r w:rsidR="00C01AF8" w:rsidRPr="00F3025F">
        <w:t>ë</w:t>
      </w:r>
      <w:r w:rsidR="00BD1A8C" w:rsidRPr="00F3025F">
        <w:t>t</w:t>
      </w:r>
      <w:r w:rsidR="00C01AF8" w:rsidRPr="00F3025F">
        <w:t>ë</w:t>
      </w:r>
      <w:r w:rsidR="00BD1A8C" w:rsidRPr="00F3025F">
        <w:t xml:space="preserve"> </w:t>
      </w:r>
      <w:r w:rsidR="00C01AF8" w:rsidRPr="00F3025F">
        <w:t>p</w:t>
      </w:r>
      <w:r w:rsidR="00BD1A8C" w:rsidRPr="00F3025F">
        <w:t>jes</w:t>
      </w:r>
      <w:r w:rsidR="00C01AF8" w:rsidRPr="00F3025F">
        <w:t>ë</w:t>
      </w:r>
      <w:r w:rsidR="00BD1A8C" w:rsidRPr="00F3025F">
        <w:t>,</w:t>
      </w:r>
      <w:r w:rsidR="004355FA" w:rsidRPr="00F3025F">
        <w:t xml:space="preserve"> për </w:t>
      </w:r>
      <w:r w:rsidR="00C01AF8" w:rsidRPr="00F3025F">
        <w:t>mospërputhshmërinë</w:t>
      </w:r>
      <w:r w:rsidR="00BD1A8C" w:rsidRPr="00F3025F">
        <w:t xml:space="preserve"> me</w:t>
      </w:r>
      <w:r w:rsidR="00F2789A" w:rsidRPr="00F3025F">
        <w:t xml:space="preserve"> </w:t>
      </w:r>
      <w:r w:rsidR="00C01AF8" w:rsidRPr="00F3025F">
        <w:t>urdhrin e ministrit</w:t>
      </w:r>
      <w:r w:rsidR="00EB60CD" w:rsidRPr="00F3025F">
        <w:t xml:space="preserve"> nr. </w:t>
      </w:r>
      <w:r w:rsidR="00BD1A8C" w:rsidRPr="00F3025F">
        <w:t>3</w:t>
      </w:r>
      <w:r w:rsidR="00C01AF8" w:rsidRPr="00F3025F">
        <w:t>,</w:t>
      </w:r>
      <w:r w:rsidR="00BD1A8C" w:rsidRPr="00F3025F">
        <w:t xml:space="preserve"> d</w:t>
      </w:r>
      <w:r w:rsidR="00C01AF8" w:rsidRPr="00F3025F">
        <w:t>a</w:t>
      </w:r>
      <w:r w:rsidR="00BD1A8C" w:rsidRPr="00F3025F">
        <w:t>t</w:t>
      </w:r>
      <w:r w:rsidR="00C01AF8" w:rsidRPr="00F3025F">
        <w:t xml:space="preserve">ë </w:t>
      </w:r>
      <w:r w:rsidR="00BD1A8C" w:rsidRPr="00F3025F">
        <w:t>7</w:t>
      </w:r>
      <w:r w:rsidR="00C01AF8" w:rsidRPr="00F3025F">
        <w:t>.</w:t>
      </w:r>
      <w:r w:rsidR="00BD1A8C" w:rsidRPr="00F3025F">
        <w:t>2</w:t>
      </w:r>
      <w:r w:rsidR="00C01AF8" w:rsidRPr="00F3025F">
        <w:t>.</w:t>
      </w:r>
      <w:r w:rsidR="00BD1A8C" w:rsidRPr="00F3025F">
        <w:t>2011 dhe rregullave</w:t>
      </w:r>
      <w:r w:rsidR="0056740D" w:rsidRPr="00F3025F">
        <w:t xml:space="preserve"> të tij </w:t>
      </w:r>
      <w:r w:rsidR="00BD1A8C" w:rsidRPr="00F3025F">
        <w:t>implementuese gjat</w:t>
      </w:r>
      <w:r w:rsidR="00C01AF8" w:rsidRPr="00F3025F">
        <w:t>ë</w:t>
      </w:r>
      <w:r w:rsidR="00BD1A8C" w:rsidRPr="00F3025F">
        <w:t xml:space="preserve"> tr</w:t>
      </w:r>
      <w:r w:rsidR="00C01AF8" w:rsidRPr="00F3025F">
        <w:t>i</w:t>
      </w:r>
      <w:r w:rsidR="00BD1A8C" w:rsidRPr="00F3025F">
        <w:t xml:space="preserve"> viteve t</w:t>
      </w:r>
      <w:r w:rsidR="00C01AF8" w:rsidRPr="00F3025F">
        <w:t>ë</w:t>
      </w:r>
      <w:r w:rsidR="00BD1A8C" w:rsidRPr="00F3025F">
        <w:t xml:space="preserve"> fundit.</w:t>
      </w:r>
      <w:r w:rsidR="00EB2F14" w:rsidRPr="00F3025F">
        <w:t xml:space="preserve"> </w:t>
      </w:r>
    </w:p>
    <w:p w14:paraId="2896AF7E" w14:textId="53ED63B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FCL.1015 </w:t>
      </w:r>
      <w:r w:rsidR="008071AD" w:rsidRPr="00F3025F">
        <w:rPr>
          <w:rFonts w:ascii="Garamond" w:hAnsi="Garamond"/>
          <w:b/>
          <w:sz w:val="24"/>
          <w:szCs w:val="24"/>
        </w:rPr>
        <w:t>Standard</w:t>
      </w:r>
      <w:r w:rsidRPr="00F3025F">
        <w:rPr>
          <w:rFonts w:ascii="Garamond" w:hAnsi="Garamond"/>
          <w:b/>
          <w:sz w:val="24"/>
          <w:szCs w:val="24"/>
        </w:rPr>
        <w:t xml:space="preserve">izimi i </w:t>
      </w:r>
      <w:r w:rsidR="00C01AF8" w:rsidRPr="00F3025F">
        <w:rPr>
          <w:rFonts w:ascii="Garamond" w:hAnsi="Garamond"/>
          <w:b/>
          <w:sz w:val="24"/>
          <w:szCs w:val="24"/>
        </w:rPr>
        <w:t>e</w:t>
      </w:r>
      <w:r w:rsidRPr="00F3025F">
        <w:rPr>
          <w:rFonts w:ascii="Garamond" w:hAnsi="Garamond"/>
          <w:b/>
          <w:sz w:val="24"/>
          <w:szCs w:val="24"/>
        </w:rPr>
        <w:t xml:space="preserve">kzaminuesve </w:t>
      </w:r>
    </w:p>
    <w:p w14:paraId="37D73237" w14:textId="0864FF3F" w:rsidR="00BD1A8C" w:rsidRPr="00F3025F" w:rsidRDefault="00EE6EC4" w:rsidP="00EE6EC4">
      <w:pPr>
        <w:pStyle w:val="Teksti"/>
      </w:pPr>
      <w:r w:rsidRPr="00F3025F">
        <w:t xml:space="preserve">a) </w:t>
      </w:r>
      <w:r w:rsidR="00BD1A8C" w:rsidRPr="00F3025F">
        <w:t>Nj</w:t>
      </w:r>
      <w:r w:rsidR="004B1B1B" w:rsidRPr="00F3025F">
        <w:t>ë</w:t>
      </w:r>
      <w:r w:rsidR="00BD1A8C" w:rsidRPr="00F3025F">
        <w:t xml:space="preserve"> aplikant</w:t>
      </w:r>
      <w:r w:rsidR="00F2789A" w:rsidRPr="00F3025F">
        <w:t xml:space="preserve"> </w:t>
      </w:r>
      <w:r w:rsidR="00BD1A8C" w:rsidRPr="00F3025F">
        <w:t>për certifikatën e ekzaminuesit i nënshtrohet një kursi standardizimi, të ofruar nga autoriteti kompetent ose të ofruar nga një ATO dhe të miratuar nga autoriteti kompetent</w:t>
      </w:r>
      <w:r w:rsidR="000C57B2" w:rsidRPr="00F3025F">
        <w:t xml:space="preserve">. Një </w:t>
      </w:r>
      <w:r w:rsidR="00BD1A8C" w:rsidRPr="00F3025F">
        <w:t>aplikant</w:t>
      </w:r>
      <w:r w:rsidR="00F2789A" w:rsidRPr="00F3025F">
        <w:t xml:space="preserve"> </w:t>
      </w:r>
      <w:r w:rsidR="00BD1A8C" w:rsidRPr="00F3025F">
        <w:t>i për certifikatën e ekzaminuesit për</w:t>
      </w:r>
      <w:r w:rsidR="00EB2F14" w:rsidRPr="00F3025F">
        <w:t xml:space="preserve"> planerë</w:t>
      </w:r>
      <w:r w:rsidR="00BD1A8C" w:rsidRPr="00F3025F">
        <w:t xml:space="preserve"> ose balona mund t</w:t>
      </w:r>
      <w:r w:rsidR="00FD54A7" w:rsidRPr="00F3025F">
        <w:t>’</w:t>
      </w:r>
      <w:r w:rsidR="00BD1A8C" w:rsidRPr="00F3025F">
        <w:t>i nënshtrohet një kursi standardizimi që ofrohet nga një DTO dhe miratohet nga autoriteti kompetent</w:t>
      </w:r>
      <w:r w:rsidR="008F7532" w:rsidRPr="00F3025F">
        <w:t>;</w:t>
      </w:r>
    </w:p>
    <w:p w14:paraId="55AE3FB8" w14:textId="445F628A" w:rsidR="00BD1A8C" w:rsidRPr="00F3025F" w:rsidRDefault="00EE6EC4" w:rsidP="00EE6EC4">
      <w:pPr>
        <w:pStyle w:val="Teksti"/>
      </w:pPr>
      <w:r w:rsidRPr="00F3025F">
        <w:t xml:space="preserve">b) </w:t>
      </w:r>
      <w:r w:rsidR="00BD1A8C" w:rsidRPr="00F3025F">
        <w:t xml:space="preserve">Kursi i </w:t>
      </w:r>
      <w:r w:rsidR="008071AD" w:rsidRPr="00F3025F">
        <w:t>standard</w:t>
      </w:r>
      <w:r w:rsidR="00BD1A8C" w:rsidRPr="00F3025F">
        <w:t>izimit</w:t>
      </w:r>
      <w:r w:rsidR="00F536B0" w:rsidRPr="00F3025F">
        <w:t xml:space="preserve"> do të </w:t>
      </w:r>
      <w:r w:rsidR="00C01AF8" w:rsidRPr="00F3025F">
        <w:t>konsistojë</w:t>
      </w:r>
      <w:r w:rsidR="00F2789A" w:rsidRPr="00F3025F">
        <w:t xml:space="preserve"> në </w:t>
      </w:r>
      <w:r w:rsidR="00BD1A8C" w:rsidRPr="00F3025F">
        <w:t>instruksione teorike dhe praktike dhe</w:t>
      </w:r>
      <w:r w:rsidR="00F536B0" w:rsidRPr="00F3025F">
        <w:t xml:space="preserve"> do të </w:t>
      </w:r>
      <w:r w:rsidR="008A750D" w:rsidRPr="00F3025F">
        <w:t>përfshijë</w:t>
      </w:r>
      <w:r w:rsidR="00B32F3C" w:rsidRPr="00F3025F">
        <w:t xml:space="preserve"> së paku</w:t>
      </w:r>
      <w:r w:rsidR="00BD1A8C" w:rsidRPr="00F3025F">
        <w:t xml:space="preserve">: </w:t>
      </w:r>
    </w:p>
    <w:p w14:paraId="18CF6A96" w14:textId="47ACCDD4"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drejtimin e dy testeve t</w:t>
      </w:r>
      <w:r w:rsidR="00C01AF8" w:rsidRPr="00F3025F">
        <w:rPr>
          <w:rFonts w:ascii="Garamond" w:hAnsi="Garamond"/>
          <w:sz w:val="24"/>
          <w:szCs w:val="24"/>
        </w:rPr>
        <w:t>ë</w:t>
      </w:r>
      <w:r w:rsidRPr="00F3025F">
        <w:rPr>
          <w:rFonts w:ascii="Garamond" w:hAnsi="Garamond"/>
          <w:sz w:val="24"/>
          <w:szCs w:val="24"/>
        </w:rPr>
        <w:t xml:space="preserve"> </w:t>
      </w:r>
      <w:r w:rsidR="00B61D1A" w:rsidRPr="00F3025F">
        <w:rPr>
          <w:rFonts w:ascii="Garamond" w:hAnsi="Garamond"/>
          <w:sz w:val="24"/>
          <w:szCs w:val="24"/>
        </w:rPr>
        <w:t>aftësisë</w:t>
      </w:r>
      <w:r w:rsidRPr="00F3025F">
        <w:rPr>
          <w:rFonts w:ascii="Garamond" w:hAnsi="Garamond"/>
          <w:sz w:val="24"/>
          <w:szCs w:val="24"/>
        </w:rPr>
        <w:t>, kontrolle t</w:t>
      </w:r>
      <w:r w:rsidR="00C01AF8" w:rsidRPr="00F3025F">
        <w:rPr>
          <w:rFonts w:ascii="Garamond" w:hAnsi="Garamond"/>
          <w:sz w:val="24"/>
          <w:szCs w:val="24"/>
        </w:rPr>
        <w:t>ë</w:t>
      </w:r>
      <w:r w:rsidRPr="00F3025F">
        <w:rPr>
          <w:rFonts w:ascii="Garamond" w:hAnsi="Garamond"/>
          <w:sz w:val="24"/>
          <w:szCs w:val="24"/>
        </w:rPr>
        <w:t xml:space="preserve"> </w:t>
      </w:r>
      <w:r w:rsidR="00B61D1A" w:rsidRPr="00F3025F">
        <w:rPr>
          <w:rFonts w:ascii="Garamond" w:hAnsi="Garamond"/>
          <w:sz w:val="24"/>
          <w:szCs w:val="24"/>
        </w:rPr>
        <w:t>aftësisë</w:t>
      </w:r>
      <w:r w:rsidRPr="00F3025F">
        <w:rPr>
          <w:rFonts w:ascii="Garamond" w:hAnsi="Garamond"/>
          <w:sz w:val="24"/>
          <w:szCs w:val="24"/>
        </w:rPr>
        <w:t xml:space="preserve"> ose </w:t>
      </w:r>
      <w:r w:rsidR="00C01AF8" w:rsidRPr="00F3025F">
        <w:rPr>
          <w:rFonts w:ascii="Garamond" w:hAnsi="Garamond"/>
          <w:sz w:val="24"/>
          <w:szCs w:val="24"/>
        </w:rPr>
        <w:t>vlerës</w:t>
      </w:r>
      <w:r w:rsidRPr="00F3025F">
        <w:rPr>
          <w:rFonts w:ascii="Garamond" w:hAnsi="Garamond"/>
          <w:sz w:val="24"/>
          <w:szCs w:val="24"/>
        </w:rPr>
        <w:t xml:space="preserve">imin e </w:t>
      </w:r>
      <w:r w:rsidR="00C01AF8" w:rsidRPr="00F3025F">
        <w:rPr>
          <w:rFonts w:ascii="Garamond" w:hAnsi="Garamond"/>
          <w:sz w:val="24"/>
          <w:szCs w:val="24"/>
        </w:rPr>
        <w:t>kompetencës</w:t>
      </w:r>
      <w:r w:rsidR="004355FA" w:rsidRPr="00F3025F">
        <w:rPr>
          <w:rFonts w:ascii="Garamond" w:hAnsi="Garamond"/>
          <w:sz w:val="24"/>
          <w:szCs w:val="24"/>
        </w:rPr>
        <w:t xml:space="preserve"> për </w:t>
      </w:r>
      <w:r w:rsidR="00C01AF8" w:rsidRPr="00F3025F">
        <w:rPr>
          <w:rFonts w:ascii="Garamond" w:hAnsi="Garamond"/>
          <w:sz w:val="24"/>
          <w:szCs w:val="24"/>
        </w:rPr>
        <w:t>licenc</w:t>
      </w:r>
      <w:r w:rsidRPr="00F3025F">
        <w:rPr>
          <w:rFonts w:ascii="Garamond" w:hAnsi="Garamond"/>
          <w:sz w:val="24"/>
          <w:szCs w:val="24"/>
        </w:rPr>
        <w:t>at, kategorizimet ose certifikatat</w:t>
      </w:r>
      <w:r w:rsidR="004355FA" w:rsidRPr="00F3025F">
        <w:rPr>
          <w:rFonts w:ascii="Garamond" w:hAnsi="Garamond"/>
          <w:sz w:val="24"/>
          <w:szCs w:val="24"/>
        </w:rPr>
        <w:t xml:space="preserve"> për </w:t>
      </w:r>
      <w:r w:rsidR="0056740D" w:rsidRPr="00F3025F">
        <w:rPr>
          <w:rFonts w:ascii="Garamond" w:hAnsi="Garamond"/>
          <w:sz w:val="24"/>
          <w:szCs w:val="24"/>
        </w:rPr>
        <w:t>të cila</w:t>
      </w:r>
      <w:r w:rsidRPr="00F3025F">
        <w:rPr>
          <w:rFonts w:ascii="Garamond" w:hAnsi="Garamond"/>
          <w:sz w:val="24"/>
          <w:szCs w:val="24"/>
        </w:rPr>
        <w:t xml:space="preserve">t </w:t>
      </w:r>
      <w:r w:rsidR="00227F3B" w:rsidRPr="00F3025F">
        <w:rPr>
          <w:rFonts w:ascii="Garamond" w:hAnsi="Garamond"/>
          <w:sz w:val="24"/>
          <w:szCs w:val="24"/>
        </w:rPr>
        <w:t>aplikantë</w:t>
      </w:r>
      <w:r w:rsidRPr="00F3025F">
        <w:rPr>
          <w:rFonts w:ascii="Garamond" w:hAnsi="Garamond"/>
          <w:sz w:val="24"/>
          <w:szCs w:val="24"/>
        </w:rPr>
        <w:t>t</w:t>
      </w:r>
      <w:r w:rsidR="00B10575" w:rsidRPr="00F3025F">
        <w:rPr>
          <w:rFonts w:ascii="Garamond" w:hAnsi="Garamond"/>
          <w:sz w:val="24"/>
          <w:szCs w:val="24"/>
        </w:rPr>
        <w:t xml:space="preserve"> </w:t>
      </w:r>
      <w:r w:rsidR="00C01AF8" w:rsidRPr="00F3025F">
        <w:rPr>
          <w:rFonts w:ascii="Garamond" w:hAnsi="Garamond"/>
          <w:sz w:val="24"/>
          <w:szCs w:val="24"/>
        </w:rPr>
        <w:t>kërkojnë</w:t>
      </w:r>
      <w:r w:rsidRPr="00F3025F">
        <w:rPr>
          <w:rFonts w:ascii="Garamond" w:hAnsi="Garamond"/>
          <w:sz w:val="24"/>
          <w:szCs w:val="24"/>
        </w:rPr>
        <w:t xml:space="preserve"> privilegjet</w:t>
      </w:r>
      <w:r w:rsidR="00006A2C" w:rsidRPr="00F3025F">
        <w:rPr>
          <w:rFonts w:ascii="Garamond" w:hAnsi="Garamond"/>
          <w:sz w:val="24"/>
          <w:szCs w:val="24"/>
        </w:rPr>
        <w:t xml:space="preserve"> për të </w:t>
      </w:r>
      <w:r w:rsidRPr="00F3025F">
        <w:rPr>
          <w:rFonts w:ascii="Garamond" w:hAnsi="Garamond"/>
          <w:sz w:val="24"/>
          <w:szCs w:val="24"/>
        </w:rPr>
        <w:t xml:space="preserve">drejtuar testet dhe kontrollet. </w:t>
      </w:r>
    </w:p>
    <w:p w14:paraId="6838AFD1" w14:textId="71834E6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 instruksionet</w:t>
      </w:r>
      <w:r w:rsidR="004355FA" w:rsidRPr="00F3025F">
        <w:rPr>
          <w:rFonts w:ascii="Garamond" w:hAnsi="Garamond"/>
          <w:sz w:val="24"/>
          <w:szCs w:val="24"/>
        </w:rPr>
        <w:t xml:space="preserve"> për </w:t>
      </w:r>
      <w:r w:rsidR="000D187A" w:rsidRPr="00F3025F">
        <w:rPr>
          <w:rFonts w:ascii="Garamond" w:hAnsi="Garamond"/>
          <w:sz w:val="24"/>
          <w:szCs w:val="24"/>
        </w:rPr>
        <w:t>kërkes</w:t>
      </w:r>
      <w:r w:rsidRPr="00F3025F">
        <w:rPr>
          <w:rFonts w:ascii="Garamond" w:hAnsi="Garamond"/>
          <w:sz w:val="24"/>
          <w:szCs w:val="24"/>
        </w:rPr>
        <w:t>at e aplikueshme</w:t>
      </w:r>
      <w:r w:rsidR="00F2789A" w:rsidRPr="00F3025F">
        <w:rPr>
          <w:rFonts w:ascii="Garamond" w:hAnsi="Garamond"/>
          <w:sz w:val="24"/>
          <w:szCs w:val="24"/>
        </w:rPr>
        <w:t xml:space="preserve"> në </w:t>
      </w:r>
      <w:r w:rsidRPr="00F3025F">
        <w:rPr>
          <w:rFonts w:ascii="Garamond" w:hAnsi="Garamond"/>
          <w:sz w:val="24"/>
          <w:szCs w:val="24"/>
        </w:rPr>
        <w:t>k</w:t>
      </w:r>
      <w:r w:rsidR="004D45D8" w:rsidRPr="00F3025F">
        <w:rPr>
          <w:rFonts w:ascii="Garamond" w:hAnsi="Garamond"/>
          <w:sz w:val="24"/>
          <w:szCs w:val="24"/>
        </w:rPr>
        <w:t>ë</w:t>
      </w:r>
      <w:r w:rsidRPr="00F3025F">
        <w:rPr>
          <w:rFonts w:ascii="Garamond" w:hAnsi="Garamond"/>
          <w:sz w:val="24"/>
          <w:szCs w:val="24"/>
        </w:rPr>
        <w:t>t</w:t>
      </w:r>
      <w:r w:rsidR="004D45D8" w:rsidRPr="00F3025F">
        <w:rPr>
          <w:rFonts w:ascii="Garamond" w:hAnsi="Garamond"/>
          <w:sz w:val="24"/>
          <w:szCs w:val="24"/>
        </w:rPr>
        <w:t>ë</w:t>
      </w:r>
      <w:r w:rsidRPr="00F3025F">
        <w:rPr>
          <w:rFonts w:ascii="Garamond" w:hAnsi="Garamond"/>
          <w:sz w:val="24"/>
          <w:szCs w:val="24"/>
        </w:rPr>
        <w:t xml:space="preserve"> pjes</w:t>
      </w:r>
      <w:r w:rsidR="004D45D8" w:rsidRPr="00F3025F">
        <w:rPr>
          <w:rFonts w:ascii="Garamond" w:hAnsi="Garamond"/>
          <w:sz w:val="24"/>
          <w:szCs w:val="24"/>
        </w:rPr>
        <w:t>ë</w:t>
      </w:r>
      <w:r w:rsidRPr="00F3025F">
        <w:rPr>
          <w:rFonts w:ascii="Garamond" w:hAnsi="Garamond"/>
          <w:sz w:val="24"/>
          <w:szCs w:val="24"/>
        </w:rPr>
        <w:t xml:space="preserve"> dhe</w:t>
      </w:r>
      <w:r w:rsidR="004355FA" w:rsidRPr="00F3025F">
        <w:rPr>
          <w:rFonts w:ascii="Garamond" w:hAnsi="Garamond"/>
          <w:sz w:val="24"/>
          <w:szCs w:val="24"/>
        </w:rPr>
        <w:t xml:space="preserve"> për </w:t>
      </w:r>
      <w:r w:rsidR="000D187A" w:rsidRPr="00F3025F">
        <w:rPr>
          <w:rFonts w:ascii="Garamond" w:hAnsi="Garamond"/>
          <w:sz w:val="24"/>
          <w:szCs w:val="24"/>
        </w:rPr>
        <w:t>kërkes</w:t>
      </w:r>
      <w:r w:rsidRPr="00F3025F">
        <w:rPr>
          <w:rFonts w:ascii="Garamond" w:hAnsi="Garamond"/>
          <w:sz w:val="24"/>
          <w:szCs w:val="24"/>
        </w:rPr>
        <w:t>at e operimeve ajrore t</w:t>
      </w:r>
      <w:r w:rsidR="00912AD0" w:rsidRPr="00F3025F">
        <w:rPr>
          <w:rFonts w:ascii="Garamond" w:hAnsi="Garamond"/>
          <w:sz w:val="24"/>
          <w:szCs w:val="24"/>
        </w:rPr>
        <w:t>ë</w:t>
      </w:r>
      <w:r w:rsidRPr="00F3025F">
        <w:rPr>
          <w:rFonts w:ascii="Garamond" w:hAnsi="Garamond"/>
          <w:sz w:val="24"/>
          <w:szCs w:val="24"/>
        </w:rPr>
        <w:t xml:space="preserve"> aplikueshme,</w:t>
      </w:r>
      <w:r w:rsidR="004355FA" w:rsidRPr="00F3025F">
        <w:rPr>
          <w:rFonts w:ascii="Garamond" w:hAnsi="Garamond"/>
          <w:sz w:val="24"/>
          <w:szCs w:val="24"/>
        </w:rPr>
        <w:t xml:space="preserve"> për </w:t>
      </w:r>
      <w:r w:rsidRPr="00F3025F">
        <w:rPr>
          <w:rFonts w:ascii="Garamond" w:hAnsi="Garamond"/>
          <w:sz w:val="24"/>
          <w:szCs w:val="24"/>
        </w:rPr>
        <w:t>drejtimin e testeve</w:t>
      </w:r>
      <w:r w:rsidR="00940902" w:rsidRPr="00F3025F">
        <w:rPr>
          <w:rFonts w:ascii="Garamond" w:hAnsi="Garamond"/>
          <w:sz w:val="24"/>
          <w:szCs w:val="24"/>
        </w:rPr>
        <w:t xml:space="preserve"> të aftësisë</w:t>
      </w:r>
      <w:r w:rsidRPr="00F3025F">
        <w:rPr>
          <w:rFonts w:ascii="Garamond" w:hAnsi="Garamond"/>
          <w:sz w:val="24"/>
          <w:szCs w:val="24"/>
        </w:rPr>
        <w:t xml:space="preserve"> dhe </w:t>
      </w:r>
      <w:r w:rsidR="00C01AF8" w:rsidRPr="00F3025F">
        <w:rPr>
          <w:rFonts w:ascii="Garamond" w:hAnsi="Garamond"/>
          <w:sz w:val="24"/>
          <w:szCs w:val="24"/>
        </w:rPr>
        <w:t>vlerës</w:t>
      </w:r>
      <w:r w:rsidRPr="00F3025F">
        <w:rPr>
          <w:rFonts w:ascii="Garamond" w:hAnsi="Garamond"/>
          <w:sz w:val="24"/>
          <w:szCs w:val="24"/>
        </w:rPr>
        <w:t xml:space="preserve">imin e </w:t>
      </w:r>
      <w:r w:rsidR="00C01AF8" w:rsidRPr="00F3025F">
        <w:rPr>
          <w:rFonts w:ascii="Garamond" w:hAnsi="Garamond"/>
          <w:sz w:val="24"/>
          <w:szCs w:val="24"/>
        </w:rPr>
        <w:t>kompetencës</w:t>
      </w:r>
      <w:r w:rsidRPr="00F3025F">
        <w:rPr>
          <w:rFonts w:ascii="Garamond" w:hAnsi="Garamond"/>
          <w:sz w:val="24"/>
          <w:szCs w:val="24"/>
        </w:rPr>
        <w:t>, si dhe</w:t>
      </w:r>
      <w:r w:rsidR="004355FA" w:rsidRPr="00F3025F">
        <w:rPr>
          <w:rFonts w:ascii="Garamond" w:hAnsi="Garamond"/>
          <w:sz w:val="24"/>
          <w:szCs w:val="24"/>
        </w:rPr>
        <w:t xml:space="preserve"> për </w:t>
      </w:r>
      <w:r w:rsidRPr="00F3025F">
        <w:rPr>
          <w:rFonts w:ascii="Garamond" w:hAnsi="Garamond"/>
          <w:sz w:val="24"/>
          <w:szCs w:val="24"/>
        </w:rPr>
        <w:t>dokumentacionin e</w:t>
      </w:r>
      <w:r w:rsidR="00F2789A" w:rsidRPr="00F3025F">
        <w:rPr>
          <w:rFonts w:ascii="Garamond" w:hAnsi="Garamond"/>
          <w:sz w:val="24"/>
          <w:szCs w:val="24"/>
        </w:rPr>
        <w:t xml:space="preserve"> </w:t>
      </w:r>
      <w:r w:rsidRPr="00F3025F">
        <w:rPr>
          <w:rFonts w:ascii="Garamond" w:hAnsi="Garamond"/>
          <w:sz w:val="24"/>
          <w:szCs w:val="24"/>
        </w:rPr>
        <w:t xml:space="preserve">tyre dhe raportimin. </w:t>
      </w:r>
    </w:p>
    <w:p w14:paraId="61BDCF06" w14:textId="1663F814"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00B61D1A" w:rsidRPr="00F3025F">
        <w:rPr>
          <w:rFonts w:ascii="Garamond" w:hAnsi="Garamond"/>
          <w:sz w:val="24"/>
          <w:szCs w:val="24"/>
        </w:rPr>
        <w:t xml:space="preserve"> një </w:t>
      </w:r>
      <w:r w:rsidRPr="00F3025F">
        <w:rPr>
          <w:rFonts w:ascii="Garamond" w:hAnsi="Garamond"/>
          <w:sz w:val="24"/>
          <w:szCs w:val="24"/>
        </w:rPr>
        <w:t>trajnim</w:t>
      </w:r>
      <w:r w:rsidR="00F2789A" w:rsidRPr="00F3025F">
        <w:rPr>
          <w:rFonts w:ascii="Garamond" w:hAnsi="Garamond"/>
          <w:sz w:val="24"/>
          <w:szCs w:val="24"/>
        </w:rPr>
        <w:t xml:space="preserve"> në </w:t>
      </w:r>
      <w:r w:rsidRPr="00F3025F">
        <w:rPr>
          <w:rFonts w:ascii="Garamond" w:hAnsi="Garamond"/>
          <w:sz w:val="24"/>
          <w:szCs w:val="24"/>
        </w:rPr>
        <w:t xml:space="preserve">procedurat administrative </w:t>
      </w:r>
      <w:r w:rsidR="00C01AF8" w:rsidRPr="00F3025F">
        <w:rPr>
          <w:rFonts w:ascii="Garamond" w:hAnsi="Garamond"/>
          <w:sz w:val="24"/>
          <w:szCs w:val="24"/>
        </w:rPr>
        <w:t>kombëtar</w:t>
      </w:r>
      <w:r w:rsidRPr="00F3025F">
        <w:rPr>
          <w:rFonts w:ascii="Garamond" w:hAnsi="Garamond"/>
          <w:sz w:val="24"/>
          <w:szCs w:val="24"/>
        </w:rPr>
        <w:t xml:space="preserve">e, </w:t>
      </w:r>
      <w:r w:rsidR="000D187A" w:rsidRPr="00F3025F">
        <w:rPr>
          <w:rFonts w:ascii="Garamond" w:hAnsi="Garamond"/>
          <w:sz w:val="24"/>
          <w:szCs w:val="24"/>
        </w:rPr>
        <w:t>kërkes</w:t>
      </w:r>
      <w:r w:rsidRPr="00F3025F">
        <w:rPr>
          <w:rFonts w:ascii="Garamond" w:hAnsi="Garamond"/>
          <w:sz w:val="24"/>
          <w:szCs w:val="24"/>
        </w:rPr>
        <w:t>at</w:t>
      </w:r>
      <w:r w:rsidR="004355FA" w:rsidRPr="00F3025F">
        <w:rPr>
          <w:rFonts w:ascii="Garamond" w:hAnsi="Garamond"/>
          <w:sz w:val="24"/>
          <w:szCs w:val="24"/>
        </w:rPr>
        <w:t xml:space="preserve"> për </w:t>
      </w:r>
      <w:r w:rsidRPr="00F3025F">
        <w:rPr>
          <w:rFonts w:ascii="Garamond" w:hAnsi="Garamond"/>
          <w:sz w:val="24"/>
          <w:szCs w:val="24"/>
        </w:rPr>
        <w:t>mbrojtje t</w:t>
      </w:r>
      <w:r w:rsidR="00912AD0" w:rsidRPr="00F3025F">
        <w:rPr>
          <w:rFonts w:ascii="Garamond" w:hAnsi="Garamond"/>
          <w:sz w:val="24"/>
          <w:szCs w:val="24"/>
        </w:rPr>
        <w:t>ë</w:t>
      </w:r>
      <w:r w:rsidR="006E6772" w:rsidRPr="00F3025F">
        <w:rPr>
          <w:rFonts w:ascii="Garamond" w:hAnsi="Garamond"/>
          <w:sz w:val="24"/>
          <w:szCs w:val="24"/>
        </w:rPr>
        <w:t xml:space="preserve"> të dhëna</w:t>
      </w:r>
      <w:r w:rsidRPr="00F3025F">
        <w:rPr>
          <w:rFonts w:ascii="Garamond" w:hAnsi="Garamond"/>
          <w:sz w:val="24"/>
          <w:szCs w:val="24"/>
        </w:rPr>
        <w:t xml:space="preserve">ve personale, </w:t>
      </w:r>
      <w:r w:rsidR="00C01AF8" w:rsidRPr="00F3025F">
        <w:rPr>
          <w:rFonts w:ascii="Garamond" w:hAnsi="Garamond"/>
          <w:sz w:val="24"/>
          <w:szCs w:val="24"/>
        </w:rPr>
        <w:t>përgjegjësinë</w:t>
      </w:r>
      <w:r w:rsidRPr="00F3025F">
        <w:rPr>
          <w:rFonts w:ascii="Garamond" w:hAnsi="Garamond"/>
          <w:sz w:val="24"/>
          <w:szCs w:val="24"/>
        </w:rPr>
        <w:t xml:space="preserve">, siguracionin ndaj aksidenteve dhe tarifat. </w:t>
      </w:r>
    </w:p>
    <w:p w14:paraId="49BBFAD0" w14:textId="30E1358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4)</w:t>
      </w:r>
      <w:r w:rsidR="00B61D1A" w:rsidRPr="00F3025F">
        <w:rPr>
          <w:rFonts w:ascii="Garamond" w:hAnsi="Garamond"/>
          <w:sz w:val="24"/>
          <w:szCs w:val="24"/>
        </w:rPr>
        <w:t xml:space="preserve"> një </w:t>
      </w:r>
      <w:r w:rsidR="00C01AF8" w:rsidRPr="00F3025F">
        <w:rPr>
          <w:rFonts w:ascii="Garamond" w:hAnsi="Garamond"/>
          <w:sz w:val="24"/>
          <w:szCs w:val="24"/>
        </w:rPr>
        <w:t>udhëzim</w:t>
      </w:r>
      <w:r w:rsidR="00F2789A" w:rsidRPr="00F3025F">
        <w:rPr>
          <w:rFonts w:ascii="Garamond" w:hAnsi="Garamond"/>
          <w:sz w:val="24"/>
          <w:szCs w:val="24"/>
        </w:rPr>
        <w:t xml:space="preserve"> </w:t>
      </w:r>
      <w:r w:rsidRPr="00F3025F">
        <w:rPr>
          <w:rFonts w:ascii="Garamond" w:hAnsi="Garamond"/>
          <w:sz w:val="24"/>
          <w:szCs w:val="24"/>
        </w:rPr>
        <w:t xml:space="preserve">i </w:t>
      </w:r>
      <w:r w:rsidR="00C01AF8" w:rsidRPr="00F3025F">
        <w:rPr>
          <w:rFonts w:ascii="Garamond" w:hAnsi="Garamond"/>
          <w:sz w:val="24"/>
          <w:szCs w:val="24"/>
        </w:rPr>
        <w:t>nevojshëm</w:t>
      </w:r>
      <w:r w:rsidR="00006A2C" w:rsidRPr="00F3025F">
        <w:rPr>
          <w:rFonts w:ascii="Garamond" w:hAnsi="Garamond"/>
          <w:sz w:val="24"/>
          <w:szCs w:val="24"/>
        </w:rPr>
        <w:t xml:space="preserve"> për të </w:t>
      </w:r>
      <w:r w:rsidRPr="00F3025F">
        <w:rPr>
          <w:rFonts w:ascii="Garamond" w:hAnsi="Garamond"/>
          <w:sz w:val="24"/>
          <w:szCs w:val="24"/>
        </w:rPr>
        <w:t>rishikuar dhe aplikuar artikujt</w:t>
      </w:r>
      <w:r w:rsidR="00F2789A" w:rsidRPr="00F3025F">
        <w:rPr>
          <w:rFonts w:ascii="Garamond" w:hAnsi="Garamond"/>
          <w:sz w:val="24"/>
          <w:szCs w:val="24"/>
        </w:rPr>
        <w:t xml:space="preserve"> në </w:t>
      </w:r>
      <w:r w:rsidR="00BE3EB0" w:rsidRPr="00F3025F">
        <w:rPr>
          <w:rFonts w:ascii="Garamond" w:hAnsi="Garamond"/>
          <w:sz w:val="24"/>
          <w:szCs w:val="24"/>
        </w:rPr>
        <w:t>pikën</w:t>
      </w:r>
      <w:r w:rsidRPr="00F3025F">
        <w:rPr>
          <w:rFonts w:ascii="Garamond" w:hAnsi="Garamond"/>
          <w:sz w:val="24"/>
          <w:szCs w:val="24"/>
        </w:rPr>
        <w:t xml:space="preserve"> (3) kur kryhen testet</w:t>
      </w:r>
      <w:r w:rsidR="00F2789A" w:rsidRPr="00F3025F">
        <w:rPr>
          <w:rFonts w:ascii="Garamond" w:hAnsi="Garamond"/>
          <w:sz w:val="24"/>
          <w:szCs w:val="24"/>
        </w:rPr>
        <w:t xml:space="preserve"> </w:t>
      </w:r>
      <w:r w:rsidRPr="00F3025F">
        <w:rPr>
          <w:rFonts w:ascii="Garamond" w:hAnsi="Garamond"/>
          <w:sz w:val="24"/>
          <w:szCs w:val="24"/>
        </w:rPr>
        <w:t xml:space="preserve">praktike, kontrollet e </w:t>
      </w:r>
      <w:r w:rsidR="00360584" w:rsidRPr="00F3025F">
        <w:rPr>
          <w:rFonts w:ascii="Garamond" w:hAnsi="Garamond"/>
          <w:sz w:val="24"/>
          <w:szCs w:val="24"/>
        </w:rPr>
        <w:t>aftësi</w:t>
      </w:r>
      <w:r w:rsidRPr="00F3025F">
        <w:rPr>
          <w:rFonts w:ascii="Garamond" w:hAnsi="Garamond"/>
          <w:sz w:val="24"/>
          <w:szCs w:val="24"/>
        </w:rPr>
        <w:t xml:space="preserve">ve ose </w:t>
      </w:r>
      <w:r w:rsidR="00C01AF8" w:rsidRPr="00F3025F">
        <w:rPr>
          <w:rFonts w:ascii="Garamond" w:hAnsi="Garamond"/>
          <w:sz w:val="24"/>
          <w:szCs w:val="24"/>
        </w:rPr>
        <w:t>vlerës</w:t>
      </w:r>
      <w:r w:rsidRPr="00F3025F">
        <w:rPr>
          <w:rFonts w:ascii="Garamond" w:hAnsi="Garamond"/>
          <w:sz w:val="24"/>
          <w:szCs w:val="24"/>
        </w:rPr>
        <w:t>imi i kompetencave t</w:t>
      </w:r>
      <w:r w:rsidR="00912AD0" w:rsidRPr="00F3025F">
        <w:rPr>
          <w:rFonts w:ascii="Garamond" w:hAnsi="Garamond"/>
          <w:sz w:val="24"/>
          <w:szCs w:val="24"/>
        </w:rPr>
        <w:t>ë</w:t>
      </w:r>
      <w:r w:rsidR="00B61D1A" w:rsidRPr="00F3025F">
        <w:rPr>
          <w:rFonts w:ascii="Garamond" w:hAnsi="Garamond"/>
          <w:sz w:val="24"/>
          <w:szCs w:val="24"/>
        </w:rPr>
        <w:t xml:space="preserve"> një </w:t>
      </w:r>
      <w:r w:rsidRPr="00F3025F">
        <w:rPr>
          <w:rFonts w:ascii="Garamond" w:hAnsi="Garamond"/>
          <w:sz w:val="24"/>
          <w:szCs w:val="24"/>
        </w:rPr>
        <w:t>aplikanti</w:t>
      </w:r>
      <w:r w:rsidR="00006A2C" w:rsidRPr="00F3025F">
        <w:rPr>
          <w:rFonts w:ascii="Garamond" w:hAnsi="Garamond"/>
          <w:sz w:val="24"/>
          <w:szCs w:val="24"/>
        </w:rPr>
        <w:t xml:space="preserve"> për të </w:t>
      </w:r>
      <w:r w:rsidRPr="00F3025F">
        <w:rPr>
          <w:rFonts w:ascii="Garamond" w:hAnsi="Garamond"/>
          <w:sz w:val="24"/>
          <w:szCs w:val="24"/>
        </w:rPr>
        <w:t xml:space="preserve">cilin autoriteti kompetent nuk </w:t>
      </w:r>
      <w:r w:rsidR="004355FA" w:rsidRPr="00F3025F">
        <w:rPr>
          <w:rFonts w:ascii="Garamond" w:hAnsi="Garamond"/>
          <w:sz w:val="24"/>
          <w:szCs w:val="24"/>
        </w:rPr>
        <w:t>është</w:t>
      </w:r>
      <w:r w:rsidRPr="00F3025F">
        <w:rPr>
          <w:rFonts w:ascii="Garamond" w:hAnsi="Garamond"/>
          <w:sz w:val="24"/>
          <w:szCs w:val="24"/>
        </w:rPr>
        <w:t xml:space="preserve"> i </w:t>
      </w:r>
      <w:r w:rsidR="00C01AF8" w:rsidRPr="00F3025F">
        <w:rPr>
          <w:rFonts w:ascii="Garamond" w:hAnsi="Garamond"/>
          <w:sz w:val="24"/>
          <w:szCs w:val="24"/>
        </w:rPr>
        <w:t>njëjtë</w:t>
      </w:r>
      <w:r w:rsidRPr="00F3025F">
        <w:rPr>
          <w:rFonts w:ascii="Garamond" w:hAnsi="Garamond"/>
          <w:sz w:val="24"/>
          <w:szCs w:val="24"/>
        </w:rPr>
        <w:t xml:space="preserve"> me</w:t>
      </w:r>
      <w:r w:rsidR="00C01AF8" w:rsidRPr="00F3025F">
        <w:rPr>
          <w:rFonts w:ascii="Garamond" w:hAnsi="Garamond"/>
          <w:sz w:val="24"/>
          <w:szCs w:val="24"/>
        </w:rPr>
        <w:t xml:space="preserve"> atë</w:t>
      </w:r>
      <w:r w:rsidR="00887266" w:rsidRPr="00F3025F">
        <w:rPr>
          <w:rFonts w:ascii="Garamond" w:hAnsi="Garamond"/>
          <w:sz w:val="24"/>
          <w:szCs w:val="24"/>
        </w:rPr>
        <w:t xml:space="preserve"> të ekzami</w:t>
      </w:r>
      <w:r w:rsidRPr="00F3025F">
        <w:rPr>
          <w:rFonts w:ascii="Garamond" w:hAnsi="Garamond"/>
          <w:sz w:val="24"/>
          <w:szCs w:val="24"/>
        </w:rPr>
        <w:t>nuesit</w:t>
      </w:r>
      <w:r w:rsidR="00F536B0" w:rsidRPr="00F3025F">
        <w:rPr>
          <w:rFonts w:ascii="Garamond" w:hAnsi="Garamond"/>
          <w:sz w:val="24"/>
          <w:szCs w:val="24"/>
        </w:rPr>
        <w:t xml:space="preserve"> që </w:t>
      </w:r>
      <w:r w:rsidRPr="00F3025F">
        <w:rPr>
          <w:rFonts w:ascii="Garamond" w:hAnsi="Garamond"/>
          <w:sz w:val="24"/>
          <w:szCs w:val="24"/>
        </w:rPr>
        <w:t xml:space="preserve">ka </w:t>
      </w:r>
      <w:r w:rsidR="00B61D1A" w:rsidRPr="00F3025F">
        <w:rPr>
          <w:rFonts w:ascii="Garamond" w:hAnsi="Garamond"/>
          <w:sz w:val="24"/>
          <w:szCs w:val="24"/>
        </w:rPr>
        <w:t>lësh</w:t>
      </w:r>
      <w:r w:rsidRPr="00F3025F">
        <w:rPr>
          <w:rFonts w:ascii="Garamond" w:hAnsi="Garamond"/>
          <w:sz w:val="24"/>
          <w:szCs w:val="24"/>
        </w:rPr>
        <w:t>uar</w:t>
      </w:r>
      <w:r w:rsidR="00B61D1A" w:rsidRPr="00F3025F">
        <w:rPr>
          <w:rFonts w:ascii="Garamond" w:hAnsi="Garamond"/>
          <w:sz w:val="24"/>
          <w:szCs w:val="24"/>
        </w:rPr>
        <w:t xml:space="preserve"> </w:t>
      </w:r>
      <w:r w:rsidR="00C01AF8" w:rsidRPr="00F3025F">
        <w:rPr>
          <w:rFonts w:ascii="Garamond" w:hAnsi="Garamond"/>
          <w:sz w:val="24"/>
          <w:szCs w:val="24"/>
        </w:rPr>
        <w:t>certifikatën</w:t>
      </w:r>
      <w:r w:rsidRPr="00F3025F">
        <w:rPr>
          <w:rFonts w:ascii="Garamond" w:hAnsi="Garamond"/>
          <w:sz w:val="24"/>
          <w:szCs w:val="24"/>
        </w:rPr>
        <w:t>; dhe</w:t>
      </w:r>
      <w:r w:rsidR="00F2789A" w:rsidRPr="00F3025F">
        <w:rPr>
          <w:rFonts w:ascii="Garamond" w:hAnsi="Garamond"/>
          <w:sz w:val="24"/>
          <w:szCs w:val="24"/>
        </w:rPr>
        <w:t xml:space="preserve"> </w:t>
      </w:r>
    </w:p>
    <w:p w14:paraId="4B91CB0A" w14:textId="1A1D78C1"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5)</w:t>
      </w:r>
      <w:r w:rsidR="00B61D1A" w:rsidRPr="00F3025F">
        <w:rPr>
          <w:rFonts w:ascii="Garamond" w:hAnsi="Garamond"/>
          <w:sz w:val="24"/>
          <w:szCs w:val="24"/>
        </w:rPr>
        <w:t xml:space="preserve"> një </w:t>
      </w:r>
      <w:r w:rsidRPr="00F3025F">
        <w:rPr>
          <w:rFonts w:ascii="Garamond" w:hAnsi="Garamond"/>
          <w:sz w:val="24"/>
          <w:szCs w:val="24"/>
        </w:rPr>
        <w:t>instruksion se si t</w:t>
      </w:r>
      <w:r w:rsidR="00912AD0" w:rsidRPr="00F3025F">
        <w:rPr>
          <w:rFonts w:ascii="Garamond" w:hAnsi="Garamond"/>
          <w:sz w:val="24"/>
          <w:szCs w:val="24"/>
        </w:rPr>
        <w:t>ë</w:t>
      </w:r>
      <w:r w:rsidRPr="00F3025F">
        <w:rPr>
          <w:rFonts w:ascii="Garamond" w:hAnsi="Garamond"/>
          <w:sz w:val="24"/>
          <w:szCs w:val="24"/>
        </w:rPr>
        <w:t xml:space="preserve"> hysh</w:t>
      </w:r>
      <w:r w:rsidR="00F2789A" w:rsidRPr="00F3025F">
        <w:rPr>
          <w:rFonts w:ascii="Garamond" w:hAnsi="Garamond"/>
          <w:sz w:val="24"/>
          <w:szCs w:val="24"/>
        </w:rPr>
        <w:t xml:space="preserve"> në</w:t>
      </w:r>
      <w:r w:rsidR="00C01AF8" w:rsidRPr="00F3025F">
        <w:rPr>
          <w:rFonts w:ascii="Garamond" w:hAnsi="Garamond"/>
          <w:sz w:val="24"/>
          <w:szCs w:val="24"/>
        </w:rPr>
        <w:t xml:space="preserve"> këto </w:t>
      </w:r>
      <w:r w:rsidR="000D187A" w:rsidRPr="00F3025F">
        <w:rPr>
          <w:rFonts w:ascii="Garamond" w:hAnsi="Garamond"/>
          <w:sz w:val="24"/>
          <w:szCs w:val="24"/>
        </w:rPr>
        <w:t>kërkes</w:t>
      </w:r>
      <w:r w:rsidRPr="00F3025F">
        <w:rPr>
          <w:rFonts w:ascii="Garamond" w:hAnsi="Garamond"/>
          <w:sz w:val="24"/>
          <w:szCs w:val="24"/>
        </w:rPr>
        <w:t>a t</w:t>
      </w:r>
      <w:r w:rsidR="00912AD0" w:rsidRPr="00F3025F">
        <w:rPr>
          <w:rFonts w:ascii="Garamond" w:hAnsi="Garamond"/>
          <w:sz w:val="24"/>
          <w:szCs w:val="24"/>
        </w:rPr>
        <w:t>ë</w:t>
      </w:r>
      <w:r w:rsidRPr="00F3025F">
        <w:rPr>
          <w:rFonts w:ascii="Garamond" w:hAnsi="Garamond"/>
          <w:sz w:val="24"/>
          <w:szCs w:val="24"/>
        </w:rPr>
        <w:t xml:space="preserve"> </w:t>
      </w:r>
      <w:r w:rsidR="00C01AF8" w:rsidRPr="00F3025F">
        <w:rPr>
          <w:rFonts w:ascii="Garamond" w:hAnsi="Garamond"/>
          <w:sz w:val="24"/>
          <w:szCs w:val="24"/>
        </w:rPr>
        <w:t>proced</w:t>
      </w:r>
      <w:r w:rsidRPr="00F3025F">
        <w:rPr>
          <w:rFonts w:ascii="Garamond" w:hAnsi="Garamond"/>
          <w:sz w:val="24"/>
          <w:szCs w:val="24"/>
        </w:rPr>
        <w:t xml:space="preserve">urave </w:t>
      </w:r>
      <w:r w:rsidR="00C01AF8" w:rsidRPr="00F3025F">
        <w:rPr>
          <w:rFonts w:ascii="Garamond" w:hAnsi="Garamond"/>
          <w:sz w:val="24"/>
          <w:szCs w:val="24"/>
        </w:rPr>
        <w:t>kombëtar</w:t>
      </w:r>
      <w:r w:rsidRPr="00F3025F">
        <w:rPr>
          <w:rFonts w:ascii="Garamond" w:hAnsi="Garamond"/>
          <w:sz w:val="24"/>
          <w:szCs w:val="24"/>
        </w:rPr>
        <w:t>e</w:t>
      </w:r>
      <w:r w:rsidR="004355FA" w:rsidRPr="00F3025F">
        <w:rPr>
          <w:rFonts w:ascii="Garamond" w:hAnsi="Garamond"/>
          <w:sz w:val="24"/>
          <w:szCs w:val="24"/>
        </w:rPr>
        <w:t xml:space="preserve"> për </w:t>
      </w:r>
      <w:r w:rsidRPr="00F3025F">
        <w:rPr>
          <w:rFonts w:ascii="Garamond" w:hAnsi="Garamond"/>
          <w:sz w:val="24"/>
          <w:szCs w:val="24"/>
        </w:rPr>
        <w:t xml:space="preserve">autoritetet e tjera kompetente kur </w:t>
      </w:r>
      <w:r w:rsidR="004355FA" w:rsidRPr="00F3025F">
        <w:rPr>
          <w:rFonts w:ascii="Garamond" w:hAnsi="Garamond"/>
          <w:sz w:val="24"/>
          <w:szCs w:val="24"/>
        </w:rPr>
        <w:t>është</w:t>
      </w:r>
      <w:r w:rsidRPr="00F3025F">
        <w:rPr>
          <w:rFonts w:ascii="Garamond" w:hAnsi="Garamond"/>
          <w:sz w:val="24"/>
          <w:szCs w:val="24"/>
        </w:rPr>
        <w:t xml:space="preserve"> e nevojshme; </w:t>
      </w:r>
    </w:p>
    <w:p w14:paraId="3327116E" w14:textId="43299374" w:rsidR="00BD1A8C" w:rsidRPr="00F3025F" w:rsidRDefault="00EE6EC4" w:rsidP="00EE6EC4">
      <w:pPr>
        <w:pStyle w:val="Teksti"/>
      </w:pPr>
      <w:r w:rsidRPr="00F3025F">
        <w:t xml:space="preserve">c) </w:t>
      </w:r>
      <w:r w:rsidR="00581832" w:rsidRPr="00F3025F">
        <w:t>Mbajtës</w:t>
      </w:r>
      <w:r w:rsidR="00BD1A8C" w:rsidRPr="00F3025F">
        <w:t>it e</w:t>
      </w:r>
      <w:r w:rsidR="00B61D1A" w:rsidRPr="00F3025F">
        <w:t xml:space="preserve"> një certif</w:t>
      </w:r>
      <w:r w:rsidR="00BD1A8C" w:rsidRPr="00F3025F">
        <w:t>ikate</w:t>
      </w:r>
      <w:r w:rsidR="00887266" w:rsidRPr="00F3025F">
        <w:t xml:space="preserve"> të ekzami</w:t>
      </w:r>
      <w:r w:rsidR="00BD1A8C" w:rsidRPr="00F3025F">
        <w:t>nuesit nuk</w:t>
      </w:r>
      <w:r w:rsidR="00F536B0" w:rsidRPr="00F3025F">
        <w:t xml:space="preserve"> do të </w:t>
      </w:r>
      <w:r w:rsidR="00227F3B" w:rsidRPr="00F3025F">
        <w:t>kryejnë</w:t>
      </w:r>
      <w:r w:rsidR="00BD1A8C" w:rsidRPr="00F3025F">
        <w:t xml:space="preserve"> testet e </w:t>
      </w:r>
      <w:r w:rsidR="00B61D1A" w:rsidRPr="00F3025F">
        <w:t>aftësisë</w:t>
      </w:r>
      <w:r w:rsidR="00BD1A8C" w:rsidRPr="00F3025F">
        <w:t xml:space="preserve">, kontrollet e </w:t>
      </w:r>
      <w:r w:rsidR="00B61D1A" w:rsidRPr="00F3025F">
        <w:t>aftësisë</w:t>
      </w:r>
      <w:r w:rsidR="00BD1A8C" w:rsidRPr="00F3025F">
        <w:t xml:space="preserve">, ose </w:t>
      </w:r>
      <w:r w:rsidR="00C01AF8" w:rsidRPr="00F3025F">
        <w:t>vlerës</w:t>
      </w:r>
      <w:r w:rsidR="00BD1A8C" w:rsidRPr="00F3025F">
        <w:t>imin e kompetencave t</w:t>
      </w:r>
      <w:r w:rsidR="00912AD0" w:rsidRPr="00F3025F">
        <w:t>ë</w:t>
      </w:r>
      <w:r w:rsidR="00B61D1A" w:rsidRPr="00F3025F">
        <w:t xml:space="preserve"> një </w:t>
      </w:r>
      <w:r w:rsidR="00BD1A8C" w:rsidRPr="00F3025F">
        <w:t>aplikanti,</w:t>
      </w:r>
      <w:r w:rsidR="00006A2C" w:rsidRPr="00F3025F">
        <w:t xml:space="preserve"> për të </w:t>
      </w:r>
      <w:r w:rsidR="00BD1A8C" w:rsidRPr="00F3025F">
        <w:t xml:space="preserve">cilin autoriteti kompetent nuk </w:t>
      </w:r>
      <w:r w:rsidR="004355FA" w:rsidRPr="00F3025F">
        <w:t>është</w:t>
      </w:r>
      <w:r w:rsidR="00BD1A8C" w:rsidRPr="00F3025F">
        <w:t xml:space="preserve"> i </w:t>
      </w:r>
      <w:r w:rsidR="004D45D8" w:rsidRPr="00F3025F">
        <w:t>njëjt</w:t>
      </w:r>
      <w:r w:rsidR="00BD1A8C" w:rsidRPr="00F3025F">
        <w:t>i me</w:t>
      </w:r>
      <w:r w:rsidR="00C01AF8" w:rsidRPr="00F3025F">
        <w:t xml:space="preserve"> atë </w:t>
      </w:r>
      <w:r w:rsidR="00F536B0" w:rsidRPr="00F3025F">
        <w:t xml:space="preserve">që </w:t>
      </w:r>
      <w:r w:rsidR="00BD1A8C" w:rsidRPr="00F3025F">
        <w:t xml:space="preserve">ka </w:t>
      </w:r>
      <w:r w:rsidR="00B61D1A" w:rsidRPr="00F3025F">
        <w:t>lësh</w:t>
      </w:r>
      <w:r w:rsidR="00BD1A8C" w:rsidRPr="00F3025F">
        <w:t xml:space="preserve">uar </w:t>
      </w:r>
      <w:r w:rsidR="00C01AF8" w:rsidRPr="00F3025F">
        <w:t>certifikatën</w:t>
      </w:r>
      <w:r w:rsidR="00BD1A8C" w:rsidRPr="00F3025F">
        <w:t xml:space="preserve"> e ekzaminuesit, </w:t>
      </w:r>
      <w:r w:rsidR="005E3C33" w:rsidRPr="00F3025F">
        <w:t>vetëm</w:t>
      </w:r>
      <w:r w:rsidR="00B61D1A" w:rsidRPr="00F3025F">
        <w:t xml:space="preserve"> nëse </w:t>
      </w:r>
      <w:r w:rsidR="00BD1A8C" w:rsidRPr="00F3025F">
        <w:t>ata</w:t>
      </w:r>
      <w:r w:rsidR="00877448" w:rsidRPr="00F3025F">
        <w:t xml:space="preserve"> kanë </w:t>
      </w:r>
      <w:r w:rsidR="00BD1A8C" w:rsidRPr="00F3025F">
        <w:t>rishikuar informacionin m</w:t>
      </w:r>
      <w:r w:rsidR="00D56AE7" w:rsidRPr="00F3025F">
        <w:t>ë</w:t>
      </w:r>
      <w:r w:rsidR="00BE3EB0" w:rsidRPr="00F3025F">
        <w:t xml:space="preserve"> të fundit</w:t>
      </w:r>
      <w:r w:rsidR="00BD1A8C" w:rsidRPr="00F3025F">
        <w:t xml:space="preserve"> t</w:t>
      </w:r>
      <w:r w:rsidR="004D45D8" w:rsidRPr="00F3025F">
        <w:t>ë</w:t>
      </w:r>
      <w:r w:rsidR="00BD1A8C" w:rsidRPr="00F3025F">
        <w:t xml:space="preserve"> disponuesh</w:t>
      </w:r>
      <w:r w:rsidR="00D56AE7" w:rsidRPr="00F3025F">
        <w:t>ë</w:t>
      </w:r>
      <w:r w:rsidR="00BD1A8C" w:rsidRPr="00F3025F">
        <w:t>m,</w:t>
      </w:r>
      <w:r w:rsidR="00F2789A" w:rsidRPr="00F3025F">
        <w:t xml:space="preserve"> </w:t>
      </w:r>
      <w:r w:rsidR="00F536B0" w:rsidRPr="00F3025F">
        <w:t xml:space="preserve">që </w:t>
      </w:r>
      <w:r w:rsidR="00940902" w:rsidRPr="00F3025F">
        <w:t>përmban</w:t>
      </w:r>
      <w:r w:rsidR="00BD1A8C" w:rsidRPr="00F3025F">
        <w:t xml:space="preserve"> procedurat </w:t>
      </w:r>
      <w:r w:rsidR="000C57B2" w:rsidRPr="00F3025F">
        <w:t>përkatëse</w:t>
      </w:r>
      <w:r w:rsidR="00BD1A8C" w:rsidRPr="00F3025F">
        <w:t xml:space="preserve"> </w:t>
      </w:r>
      <w:r w:rsidR="00C01AF8" w:rsidRPr="00F3025F">
        <w:t>kombëtar</w:t>
      </w:r>
      <w:r w:rsidR="00BD1A8C" w:rsidRPr="00F3025F">
        <w:t>e t</w:t>
      </w:r>
      <w:r w:rsidR="00912AD0" w:rsidRPr="00F3025F">
        <w:t>ë</w:t>
      </w:r>
      <w:r w:rsidR="00BD1A8C" w:rsidRPr="00F3025F">
        <w:t xml:space="preserve"> autoritetit kompetent</w:t>
      </w:r>
      <w:r w:rsidR="008071AD" w:rsidRPr="00F3025F">
        <w:t xml:space="preserve"> të aplikant</w:t>
      </w:r>
      <w:r w:rsidR="00BD1A8C" w:rsidRPr="00F3025F">
        <w:t>it</w:t>
      </w:r>
      <w:r w:rsidR="004D45D8" w:rsidRPr="00F3025F">
        <w:t>.</w:t>
      </w:r>
      <w:r w:rsidR="00BD1A8C" w:rsidRPr="00F3025F">
        <w:t xml:space="preserve"> </w:t>
      </w:r>
    </w:p>
    <w:p w14:paraId="7CD477C8" w14:textId="35EA37D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FCL.1020 </w:t>
      </w:r>
      <w:r w:rsidR="00C01AF8" w:rsidRPr="00F3025F">
        <w:rPr>
          <w:rFonts w:ascii="Garamond" w:hAnsi="Garamond"/>
          <w:b/>
          <w:sz w:val="24"/>
          <w:szCs w:val="24"/>
        </w:rPr>
        <w:t>Vlerës</w:t>
      </w:r>
      <w:r w:rsidRPr="00F3025F">
        <w:rPr>
          <w:rFonts w:ascii="Garamond" w:hAnsi="Garamond"/>
          <w:b/>
          <w:sz w:val="24"/>
          <w:szCs w:val="24"/>
        </w:rPr>
        <w:t>imi i kompetencave</w:t>
      </w:r>
      <w:r w:rsidR="00887266" w:rsidRPr="00F3025F">
        <w:rPr>
          <w:rFonts w:ascii="Garamond" w:hAnsi="Garamond"/>
          <w:b/>
          <w:sz w:val="24"/>
          <w:szCs w:val="24"/>
        </w:rPr>
        <w:t xml:space="preserve"> të ekzami</w:t>
      </w:r>
      <w:r w:rsidRPr="00F3025F">
        <w:rPr>
          <w:rFonts w:ascii="Garamond" w:hAnsi="Garamond"/>
          <w:b/>
          <w:sz w:val="24"/>
          <w:szCs w:val="24"/>
        </w:rPr>
        <w:t xml:space="preserve">nuesve </w:t>
      </w:r>
    </w:p>
    <w:p w14:paraId="7E043727" w14:textId="27AC1C8D" w:rsidR="00BD1A8C" w:rsidRPr="00F3025F" w:rsidRDefault="00227F3B"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Aplikantë</w:t>
      </w:r>
      <w:r w:rsidR="00BD1A8C" w:rsidRPr="00F3025F">
        <w:rPr>
          <w:rFonts w:ascii="Garamond" w:hAnsi="Garamond"/>
          <w:sz w:val="24"/>
          <w:szCs w:val="24"/>
        </w:rPr>
        <w:t>t</w:t>
      </w:r>
      <w:r w:rsidR="004355FA" w:rsidRPr="00F3025F">
        <w:rPr>
          <w:rFonts w:ascii="Garamond" w:hAnsi="Garamond"/>
          <w:sz w:val="24"/>
          <w:szCs w:val="24"/>
        </w:rPr>
        <w:t xml:space="preserve"> </w:t>
      </w:r>
      <w:r w:rsidR="00420FE7" w:rsidRPr="00F3025F">
        <w:rPr>
          <w:rFonts w:ascii="Garamond" w:hAnsi="Garamond"/>
          <w:sz w:val="24"/>
          <w:szCs w:val="24"/>
        </w:rPr>
        <w:t xml:space="preserve">për një certifikatë </w:t>
      </w:r>
      <w:r w:rsidR="00BD1A8C" w:rsidRPr="00F3025F">
        <w:rPr>
          <w:rFonts w:ascii="Garamond" w:hAnsi="Garamond"/>
          <w:sz w:val="24"/>
          <w:szCs w:val="24"/>
        </w:rPr>
        <w:t>ekzaminuesi</w:t>
      </w:r>
      <w:r w:rsidR="006E6772" w:rsidRPr="00F3025F">
        <w:rPr>
          <w:rFonts w:ascii="Garamond" w:hAnsi="Garamond"/>
          <w:sz w:val="24"/>
          <w:szCs w:val="24"/>
        </w:rPr>
        <w:t xml:space="preserve"> duhet të </w:t>
      </w:r>
      <w:r w:rsidR="00B61D1A" w:rsidRPr="00F3025F">
        <w:rPr>
          <w:rFonts w:ascii="Garamond" w:hAnsi="Garamond"/>
          <w:sz w:val="24"/>
          <w:szCs w:val="24"/>
        </w:rPr>
        <w:t>demonstr</w:t>
      </w:r>
      <w:r w:rsidR="00BD1A8C" w:rsidRPr="00F3025F">
        <w:rPr>
          <w:rFonts w:ascii="Garamond" w:hAnsi="Garamond"/>
          <w:sz w:val="24"/>
          <w:szCs w:val="24"/>
        </w:rPr>
        <w:t>ojn</w:t>
      </w:r>
      <w:r w:rsidR="004D45D8" w:rsidRPr="00F3025F">
        <w:rPr>
          <w:rFonts w:ascii="Garamond" w:hAnsi="Garamond"/>
          <w:sz w:val="24"/>
          <w:szCs w:val="24"/>
        </w:rPr>
        <w:t>ë</w:t>
      </w:r>
      <w:r w:rsidR="00BD1A8C" w:rsidRPr="00F3025F">
        <w:rPr>
          <w:rFonts w:ascii="Garamond" w:hAnsi="Garamond"/>
          <w:sz w:val="24"/>
          <w:szCs w:val="24"/>
        </w:rPr>
        <w:t xml:space="preserve"> kompetenc</w:t>
      </w:r>
      <w:r w:rsidR="004D45D8" w:rsidRPr="00F3025F">
        <w:rPr>
          <w:rFonts w:ascii="Garamond" w:hAnsi="Garamond"/>
          <w:sz w:val="24"/>
          <w:szCs w:val="24"/>
        </w:rPr>
        <w:t>ë</w:t>
      </w:r>
      <w:r w:rsidR="00BD1A8C" w:rsidRPr="00F3025F">
        <w:rPr>
          <w:rFonts w:ascii="Garamond" w:hAnsi="Garamond"/>
          <w:sz w:val="24"/>
          <w:szCs w:val="24"/>
        </w:rPr>
        <w:t>n e tyre tek</w:t>
      </w:r>
      <w:r w:rsidR="00B61D1A" w:rsidRPr="00F3025F">
        <w:rPr>
          <w:rFonts w:ascii="Garamond" w:hAnsi="Garamond"/>
          <w:sz w:val="24"/>
          <w:szCs w:val="24"/>
        </w:rPr>
        <w:t xml:space="preserve"> një </w:t>
      </w:r>
      <w:r w:rsidR="00BD1A8C" w:rsidRPr="00F3025F">
        <w:rPr>
          <w:rFonts w:ascii="Garamond" w:hAnsi="Garamond"/>
          <w:sz w:val="24"/>
          <w:szCs w:val="24"/>
        </w:rPr>
        <w:t>inspektor i</w:t>
      </w:r>
      <w:r w:rsidR="00F2789A" w:rsidRPr="00F3025F">
        <w:rPr>
          <w:rFonts w:ascii="Garamond" w:hAnsi="Garamond"/>
          <w:sz w:val="24"/>
          <w:szCs w:val="24"/>
        </w:rPr>
        <w:t xml:space="preserve"> </w:t>
      </w:r>
      <w:r w:rsidR="00940902" w:rsidRPr="00F3025F">
        <w:rPr>
          <w:rFonts w:ascii="Garamond" w:hAnsi="Garamond"/>
          <w:sz w:val="24"/>
          <w:szCs w:val="24"/>
        </w:rPr>
        <w:t xml:space="preserve">Autoritetit të Aviacionit </w:t>
      </w:r>
      <w:r w:rsidR="00BD1A8C" w:rsidRPr="00F3025F">
        <w:rPr>
          <w:rFonts w:ascii="Garamond" w:hAnsi="Garamond"/>
          <w:sz w:val="24"/>
          <w:szCs w:val="24"/>
        </w:rPr>
        <w:t>Civil Shqiptar ose tek</w:t>
      </w:r>
      <w:r w:rsidR="00B61D1A" w:rsidRPr="00F3025F">
        <w:rPr>
          <w:rFonts w:ascii="Garamond" w:hAnsi="Garamond"/>
          <w:sz w:val="24"/>
          <w:szCs w:val="24"/>
        </w:rPr>
        <w:t xml:space="preserve"> një </w:t>
      </w:r>
      <w:r w:rsidR="00BD1A8C" w:rsidRPr="00F3025F">
        <w:rPr>
          <w:rFonts w:ascii="Garamond" w:hAnsi="Garamond"/>
          <w:sz w:val="24"/>
          <w:szCs w:val="24"/>
        </w:rPr>
        <w:t>ekzaminues i</w:t>
      </w:r>
      <w:r w:rsidR="00940902" w:rsidRPr="00F3025F">
        <w:rPr>
          <w:rFonts w:ascii="Garamond" w:hAnsi="Garamond"/>
          <w:sz w:val="24"/>
          <w:szCs w:val="24"/>
        </w:rPr>
        <w:t xml:space="preserve"> lartë </w:t>
      </w:r>
      <w:r w:rsidR="00BD1A8C" w:rsidRPr="00F3025F">
        <w:rPr>
          <w:rFonts w:ascii="Garamond" w:hAnsi="Garamond"/>
          <w:sz w:val="24"/>
          <w:szCs w:val="24"/>
        </w:rPr>
        <w:t>specifikisht i autorizuar</w:t>
      </w:r>
      <w:r w:rsidR="00006A2C" w:rsidRPr="00F3025F">
        <w:rPr>
          <w:rFonts w:ascii="Garamond" w:hAnsi="Garamond"/>
          <w:sz w:val="24"/>
          <w:szCs w:val="24"/>
        </w:rPr>
        <w:t xml:space="preserve"> për të </w:t>
      </w:r>
      <w:r w:rsidR="00BD1A8C" w:rsidRPr="00F3025F">
        <w:rPr>
          <w:rFonts w:ascii="Garamond" w:hAnsi="Garamond"/>
          <w:sz w:val="24"/>
          <w:szCs w:val="24"/>
        </w:rPr>
        <w:t>vepruar</w:t>
      </w:r>
      <w:r w:rsidR="00887266" w:rsidRPr="00F3025F">
        <w:rPr>
          <w:rFonts w:ascii="Garamond" w:hAnsi="Garamond"/>
          <w:sz w:val="24"/>
          <w:szCs w:val="24"/>
        </w:rPr>
        <w:t xml:space="preserve"> kështu </w:t>
      </w:r>
      <w:r w:rsidR="00BD1A8C" w:rsidRPr="00F3025F">
        <w:rPr>
          <w:rFonts w:ascii="Garamond" w:hAnsi="Garamond"/>
          <w:sz w:val="24"/>
          <w:szCs w:val="24"/>
        </w:rPr>
        <w:t>nga AAC-ja</w:t>
      </w:r>
      <w:r w:rsidR="00F536B0" w:rsidRPr="00F3025F">
        <w:rPr>
          <w:rFonts w:ascii="Garamond" w:hAnsi="Garamond"/>
          <w:sz w:val="24"/>
          <w:szCs w:val="24"/>
        </w:rPr>
        <w:t xml:space="preserve"> që </w:t>
      </w:r>
      <w:r w:rsidR="004355FA" w:rsidRPr="00F3025F">
        <w:rPr>
          <w:rFonts w:ascii="Garamond" w:hAnsi="Garamond"/>
          <w:sz w:val="24"/>
          <w:szCs w:val="24"/>
        </w:rPr>
        <w:t>është</w:t>
      </w:r>
      <w:r w:rsidR="00BD1A8C" w:rsidRPr="00F3025F">
        <w:rPr>
          <w:rFonts w:ascii="Garamond" w:hAnsi="Garamond"/>
          <w:sz w:val="24"/>
          <w:szCs w:val="24"/>
        </w:rPr>
        <w:t xml:space="preserve"> </w:t>
      </w:r>
      <w:r w:rsidR="006E6772" w:rsidRPr="00F3025F">
        <w:rPr>
          <w:rFonts w:ascii="Garamond" w:hAnsi="Garamond"/>
          <w:sz w:val="24"/>
          <w:szCs w:val="24"/>
        </w:rPr>
        <w:t>përgjegjë</w:t>
      </w:r>
      <w:r w:rsidR="00BD1A8C" w:rsidRPr="00F3025F">
        <w:rPr>
          <w:rFonts w:ascii="Garamond" w:hAnsi="Garamond"/>
          <w:sz w:val="24"/>
          <w:szCs w:val="24"/>
        </w:rPr>
        <w:t>s</w:t>
      </w:r>
      <w:r w:rsidR="004355FA" w:rsidRPr="00F3025F">
        <w:rPr>
          <w:rFonts w:ascii="Garamond" w:hAnsi="Garamond"/>
          <w:sz w:val="24"/>
          <w:szCs w:val="24"/>
        </w:rPr>
        <w:t xml:space="preserve"> për </w:t>
      </w:r>
      <w:r w:rsidR="00C01AF8" w:rsidRPr="00F3025F">
        <w:rPr>
          <w:rFonts w:ascii="Garamond" w:hAnsi="Garamond"/>
          <w:sz w:val="24"/>
          <w:szCs w:val="24"/>
        </w:rPr>
        <w:t>certifikatën</w:t>
      </w:r>
      <w:r w:rsidR="00BD1A8C" w:rsidRPr="00F3025F">
        <w:rPr>
          <w:rFonts w:ascii="Garamond" w:hAnsi="Garamond"/>
          <w:sz w:val="24"/>
          <w:szCs w:val="24"/>
        </w:rPr>
        <w:t xml:space="preserve"> e ekzaminuesit, p</w:t>
      </w:r>
      <w:r w:rsidR="00912AD0" w:rsidRPr="00F3025F">
        <w:rPr>
          <w:rFonts w:ascii="Garamond" w:hAnsi="Garamond"/>
          <w:sz w:val="24"/>
          <w:szCs w:val="24"/>
        </w:rPr>
        <w:t>ë</w:t>
      </w:r>
      <w:r w:rsidR="00BD1A8C" w:rsidRPr="00F3025F">
        <w:rPr>
          <w:rFonts w:ascii="Garamond" w:hAnsi="Garamond"/>
          <w:sz w:val="24"/>
          <w:szCs w:val="24"/>
        </w:rPr>
        <w:t>rmes drejtimit t</w:t>
      </w:r>
      <w:r w:rsidR="00912AD0" w:rsidRPr="00F3025F">
        <w:rPr>
          <w:rFonts w:ascii="Garamond" w:hAnsi="Garamond"/>
          <w:sz w:val="24"/>
          <w:szCs w:val="24"/>
        </w:rPr>
        <w:t>ë</w:t>
      </w:r>
      <w:r w:rsidR="00B61D1A" w:rsidRPr="00F3025F">
        <w:rPr>
          <w:rFonts w:ascii="Garamond" w:hAnsi="Garamond"/>
          <w:sz w:val="24"/>
          <w:szCs w:val="24"/>
        </w:rPr>
        <w:t xml:space="preserve"> një </w:t>
      </w:r>
      <w:r w:rsidR="00BD1A8C" w:rsidRPr="00F3025F">
        <w:rPr>
          <w:rFonts w:ascii="Garamond" w:hAnsi="Garamond"/>
          <w:sz w:val="24"/>
          <w:szCs w:val="24"/>
        </w:rPr>
        <w:t>testi</w:t>
      </w:r>
      <w:r w:rsidR="00940902" w:rsidRPr="00F3025F">
        <w:rPr>
          <w:rFonts w:ascii="Garamond" w:hAnsi="Garamond"/>
          <w:sz w:val="24"/>
          <w:szCs w:val="24"/>
        </w:rPr>
        <w:t xml:space="preserve"> të aftësisë</w:t>
      </w:r>
      <w:r w:rsidR="00BD1A8C" w:rsidRPr="00F3025F">
        <w:rPr>
          <w:rFonts w:ascii="Garamond" w:hAnsi="Garamond"/>
          <w:sz w:val="24"/>
          <w:szCs w:val="24"/>
        </w:rPr>
        <w:t>, kontrollit</w:t>
      </w:r>
      <w:r w:rsidR="00940902" w:rsidRPr="00F3025F">
        <w:rPr>
          <w:rFonts w:ascii="Garamond" w:hAnsi="Garamond"/>
          <w:sz w:val="24"/>
          <w:szCs w:val="24"/>
        </w:rPr>
        <w:t xml:space="preserve"> të aftësisë</w:t>
      </w:r>
      <w:r w:rsidR="00BD1A8C" w:rsidRPr="00F3025F">
        <w:rPr>
          <w:rFonts w:ascii="Garamond" w:hAnsi="Garamond"/>
          <w:sz w:val="24"/>
          <w:szCs w:val="24"/>
        </w:rPr>
        <w:t xml:space="preserve"> ose </w:t>
      </w:r>
      <w:r w:rsidR="00C01AF8" w:rsidRPr="00F3025F">
        <w:rPr>
          <w:rFonts w:ascii="Garamond" w:hAnsi="Garamond"/>
          <w:sz w:val="24"/>
          <w:szCs w:val="24"/>
        </w:rPr>
        <w:t>vlerës</w:t>
      </w:r>
      <w:r w:rsidR="00BD1A8C" w:rsidRPr="00F3025F">
        <w:rPr>
          <w:rFonts w:ascii="Garamond" w:hAnsi="Garamond"/>
          <w:sz w:val="24"/>
          <w:szCs w:val="24"/>
        </w:rPr>
        <w:t>imit</w:t>
      </w:r>
      <w:r w:rsidR="00463850" w:rsidRPr="00F3025F">
        <w:rPr>
          <w:rFonts w:ascii="Garamond" w:hAnsi="Garamond"/>
          <w:sz w:val="24"/>
          <w:szCs w:val="24"/>
        </w:rPr>
        <w:t xml:space="preserve"> të kompetencës </w:t>
      </w:r>
      <w:r w:rsidR="00F2789A" w:rsidRPr="00F3025F">
        <w:rPr>
          <w:rFonts w:ascii="Garamond" w:hAnsi="Garamond"/>
          <w:sz w:val="24"/>
          <w:szCs w:val="24"/>
        </w:rPr>
        <w:t xml:space="preserve">në </w:t>
      </w:r>
      <w:r w:rsidR="00BD1A8C" w:rsidRPr="00F3025F">
        <w:rPr>
          <w:rFonts w:ascii="Garamond" w:hAnsi="Garamond"/>
          <w:sz w:val="24"/>
          <w:szCs w:val="24"/>
        </w:rPr>
        <w:t>rolin e ekzaminuesit</w:t>
      </w:r>
      <w:r w:rsidR="00006A2C" w:rsidRPr="00F3025F">
        <w:rPr>
          <w:rFonts w:ascii="Garamond" w:hAnsi="Garamond"/>
          <w:sz w:val="24"/>
          <w:szCs w:val="24"/>
        </w:rPr>
        <w:t xml:space="preserve"> për të </w:t>
      </w:r>
      <w:r w:rsidR="00BD1A8C" w:rsidRPr="00F3025F">
        <w:rPr>
          <w:rFonts w:ascii="Garamond" w:hAnsi="Garamond"/>
          <w:sz w:val="24"/>
          <w:szCs w:val="24"/>
        </w:rPr>
        <w:t>cilin</w:t>
      </w:r>
      <w:r w:rsidR="00B10575" w:rsidRPr="00F3025F">
        <w:rPr>
          <w:rFonts w:ascii="Garamond" w:hAnsi="Garamond"/>
          <w:sz w:val="24"/>
          <w:szCs w:val="24"/>
        </w:rPr>
        <w:t xml:space="preserve"> </w:t>
      </w:r>
      <w:r w:rsidR="00887266" w:rsidRPr="00F3025F">
        <w:rPr>
          <w:rFonts w:ascii="Garamond" w:hAnsi="Garamond"/>
          <w:sz w:val="24"/>
          <w:szCs w:val="24"/>
        </w:rPr>
        <w:t>kërkohen</w:t>
      </w:r>
      <w:r w:rsidR="00BD1A8C" w:rsidRPr="00F3025F">
        <w:rPr>
          <w:rFonts w:ascii="Garamond" w:hAnsi="Garamond"/>
          <w:sz w:val="24"/>
          <w:szCs w:val="24"/>
        </w:rPr>
        <w:t xml:space="preserve"> privilegjet, duke</w:t>
      </w:r>
      <w:r w:rsidR="006E6772" w:rsidRPr="00F3025F">
        <w:rPr>
          <w:rFonts w:ascii="Garamond" w:hAnsi="Garamond"/>
          <w:sz w:val="24"/>
          <w:szCs w:val="24"/>
        </w:rPr>
        <w:t xml:space="preserve"> </w:t>
      </w:r>
      <w:r w:rsidR="008A750D" w:rsidRPr="00F3025F">
        <w:rPr>
          <w:rFonts w:ascii="Garamond" w:hAnsi="Garamond"/>
          <w:sz w:val="24"/>
          <w:szCs w:val="24"/>
        </w:rPr>
        <w:t>përfshirë</w:t>
      </w:r>
      <w:r w:rsidR="00BD1A8C" w:rsidRPr="00F3025F">
        <w:rPr>
          <w:rFonts w:ascii="Garamond" w:hAnsi="Garamond"/>
          <w:sz w:val="24"/>
          <w:szCs w:val="24"/>
        </w:rPr>
        <w:t xml:space="preserve"> trajnimin, drejtimin e testit</w:t>
      </w:r>
      <w:r w:rsidR="00940902" w:rsidRPr="00F3025F">
        <w:rPr>
          <w:rFonts w:ascii="Garamond" w:hAnsi="Garamond"/>
          <w:sz w:val="24"/>
          <w:szCs w:val="24"/>
        </w:rPr>
        <w:t xml:space="preserve"> të aftësisë</w:t>
      </w:r>
      <w:r w:rsidR="00BD1A8C" w:rsidRPr="00F3025F">
        <w:rPr>
          <w:rFonts w:ascii="Garamond" w:hAnsi="Garamond"/>
          <w:sz w:val="24"/>
          <w:szCs w:val="24"/>
        </w:rPr>
        <w:t xml:space="preserve">, kontrollin e </w:t>
      </w:r>
      <w:r w:rsidR="00B61D1A" w:rsidRPr="00F3025F">
        <w:rPr>
          <w:rFonts w:ascii="Garamond" w:hAnsi="Garamond"/>
          <w:sz w:val="24"/>
          <w:szCs w:val="24"/>
        </w:rPr>
        <w:t>aftësisë</w:t>
      </w:r>
      <w:r w:rsidR="00BD1A8C" w:rsidRPr="00F3025F">
        <w:rPr>
          <w:rFonts w:ascii="Garamond" w:hAnsi="Garamond"/>
          <w:sz w:val="24"/>
          <w:szCs w:val="24"/>
        </w:rPr>
        <w:t xml:space="preserve"> ose </w:t>
      </w:r>
      <w:r w:rsidR="00C01AF8" w:rsidRPr="00F3025F">
        <w:rPr>
          <w:rFonts w:ascii="Garamond" w:hAnsi="Garamond"/>
          <w:sz w:val="24"/>
          <w:szCs w:val="24"/>
        </w:rPr>
        <w:t>vlerës</w:t>
      </w:r>
      <w:r w:rsidR="00BD1A8C" w:rsidRPr="00F3025F">
        <w:rPr>
          <w:rFonts w:ascii="Garamond" w:hAnsi="Garamond"/>
          <w:sz w:val="24"/>
          <w:szCs w:val="24"/>
        </w:rPr>
        <w:t xml:space="preserve">imin e </w:t>
      </w:r>
      <w:r w:rsidR="00C01AF8" w:rsidRPr="00F3025F">
        <w:rPr>
          <w:rFonts w:ascii="Garamond" w:hAnsi="Garamond"/>
          <w:sz w:val="24"/>
          <w:szCs w:val="24"/>
        </w:rPr>
        <w:t>kompetencës</w:t>
      </w:r>
      <w:r w:rsidR="00BD1A8C" w:rsidRPr="00F3025F">
        <w:rPr>
          <w:rFonts w:ascii="Garamond" w:hAnsi="Garamond"/>
          <w:sz w:val="24"/>
          <w:szCs w:val="24"/>
        </w:rPr>
        <w:t xml:space="preserve"> dhe </w:t>
      </w:r>
      <w:r w:rsidR="00C01AF8" w:rsidRPr="00F3025F">
        <w:rPr>
          <w:rFonts w:ascii="Garamond" w:hAnsi="Garamond"/>
          <w:sz w:val="24"/>
          <w:szCs w:val="24"/>
        </w:rPr>
        <w:t>vlerës</w:t>
      </w:r>
      <w:r w:rsidR="00BD1A8C" w:rsidRPr="00F3025F">
        <w:rPr>
          <w:rFonts w:ascii="Garamond" w:hAnsi="Garamond"/>
          <w:sz w:val="24"/>
          <w:szCs w:val="24"/>
        </w:rPr>
        <w:t>imin e personit</w:t>
      </w:r>
      <w:r w:rsidR="00006A2C" w:rsidRPr="00F3025F">
        <w:rPr>
          <w:rFonts w:ascii="Garamond" w:hAnsi="Garamond"/>
          <w:sz w:val="24"/>
          <w:szCs w:val="24"/>
        </w:rPr>
        <w:t xml:space="preserve"> për të </w:t>
      </w:r>
      <w:r w:rsidR="00BD1A8C" w:rsidRPr="00F3025F">
        <w:rPr>
          <w:rFonts w:ascii="Garamond" w:hAnsi="Garamond"/>
          <w:sz w:val="24"/>
          <w:szCs w:val="24"/>
        </w:rPr>
        <w:t xml:space="preserve">cilin </w:t>
      </w:r>
      <w:r w:rsidR="00877448" w:rsidRPr="00F3025F">
        <w:rPr>
          <w:rFonts w:ascii="Garamond" w:hAnsi="Garamond"/>
          <w:sz w:val="24"/>
          <w:szCs w:val="24"/>
        </w:rPr>
        <w:t>bëhet</w:t>
      </w:r>
      <w:r w:rsidR="00BD1A8C" w:rsidRPr="00F3025F">
        <w:rPr>
          <w:rFonts w:ascii="Garamond" w:hAnsi="Garamond"/>
          <w:sz w:val="24"/>
          <w:szCs w:val="24"/>
        </w:rPr>
        <w:t xml:space="preserve"> testi, kontrolli ose </w:t>
      </w:r>
      <w:r w:rsidR="00C01AF8" w:rsidRPr="00F3025F">
        <w:rPr>
          <w:rFonts w:ascii="Garamond" w:hAnsi="Garamond"/>
          <w:sz w:val="24"/>
          <w:szCs w:val="24"/>
        </w:rPr>
        <w:t>vlerës</w:t>
      </w:r>
      <w:r w:rsidR="00BD1A8C" w:rsidRPr="00F3025F">
        <w:rPr>
          <w:rFonts w:ascii="Garamond" w:hAnsi="Garamond"/>
          <w:sz w:val="24"/>
          <w:szCs w:val="24"/>
        </w:rPr>
        <w:t>imi, raportimi dhe dokumentimi i</w:t>
      </w:r>
      <w:r w:rsidR="006E6772" w:rsidRPr="00F3025F">
        <w:rPr>
          <w:rFonts w:ascii="Garamond" w:hAnsi="Garamond"/>
          <w:sz w:val="24"/>
          <w:szCs w:val="24"/>
        </w:rPr>
        <w:t xml:space="preserve"> të dhëna</w:t>
      </w:r>
      <w:r w:rsidR="00BD1A8C" w:rsidRPr="00F3025F">
        <w:rPr>
          <w:rFonts w:ascii="Garamond" w:hAnsi="Garamond"/>
          <w:sz w:val="24"/>
          <w:szCs w:val="24"/>
        </w:rPr>
        <w:t xml:space="preserve">ve. </w:t>
      </w:r>
    </w:p>
    <w:p w14:paraId="168B81D9" w14:textId="77777777" w:rsidR="00887266" w:rsidRPr="00F3025F" w:rsidRDefault="00BD1A8C" w:rsidP="00F36E9C">
      <w:pPr>
        <w:widowControl w:val="0"/>
        <w:spacing w:after="0" w:line="240" w:lineRule="auto"/>
        <w:ind w:firstLine="284"/>
        <w:jc w:val="both"/>
        <w:rPr>
          <w:rFonts w:ascii="Garamond" w:hAnsi="Garamond"/>
          <w:b/>
          <w:sz w:val="24"/>
          <w:szCs w:val="24"/>
        </w:rPr>
      </w:pPr>
      <w:r w:rsidRPr="00F3025F">
        <w:rPr>
          <w:rFonts w:ascii="Garamond" w:hAnsi="Garamond"/>
          <w:b/>
          <w:sz w:val="24"/>
          <w:szCs w:val="24"/>
        </w:rPr>
        <w:t xml:space="preserve">FCL 1025 </w:t>
      </w:r>
      <w:r w:rsidR="00887266" w:rsidRPr="00F3025F">
        <w:rPr>
          <w:rFonts w:ascii="Garamond" w:hAnsi="Garamond"/>
          <w:b/>
          <w:sz w:val="24"/>
          <w:szCs w:val="24"/>
        </w:rPr>
        <w:t>Vlefshmër</w:t>
      </w:r>
      <w:r w:rsidRPr="00F3025F">
        <w:rPr>
          <w:rFonts w:ascii="Garamond" w:hAnsi="Garamond"/>
          <w:b/>
          <w:sz w:val="24"/>
          <w:szCs w:val="24"/>
        </w:rPr>
        <w:t>ia, ri</w:t>
      </w:r>
      <w:r w:rsidR="00887266" w:rsidRPr="00F3025F">
        <w:rPr>
          <w:rFonts w:ascii="Garamond" w:hAnsi="Garamond"/>
          <w:b/>
          <w:sz w:val="24"/>
          <w:szCs w:val="24"/>
        </w:rPr>
        <w:t>vlefshmër</w:t>
      </w:r>
      <w:r w:rsidRPr="00F3025F">
        <w:rPr>
          <w:rFonts w:ascii="Garamond" w:hAnsi="Garamond"/>
          <w:b/>
          <w:sz w:val="24"/>
          <w:szCs w:val="24"/>
        </w:rPr>
        <w:t>ia dhe rinovimi i certifikatave</w:t>
      </w:r>
      <w:r w:rsidR="00887266" w:rsidRPr="00F3025F">
        <w:rPr>
          <w:rFonts w:ascii="Garamond" w:hAnsi="Garamond"/>
          <w:b/>
          <w:sz w:val="24"/>
          <w:szCs w:val="24"/>
        </w:rPr>
        <w:t xml:space="preserve"> të ekzami</w:t>
      </w:r>
      <w:r w:rsidRPr="00F3025F">
        <w:rPr>
          <w:rFonts w:ascii="Garamond" w:hAnsi="Garamond"/>
          <w:b/>
          <w:sz w:val="24"/>
          <w:szCs w:val="24"/>
        </w:rPr>
        <w:t xml:space="preserve">nuesve </w:t>
      </w:r>
    </w:p>
    <w:p w14:paraId="02C4CAFB" w14:textId="0537378F"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00887266" w:rsidRPr="00F3025F">
        <w:rPr>
          <w:rFonts w:ascii="Garamond" w:hAnsi="Garamond"/>
          <w:sz w:val="24"/>
          <w:szCs w:val="24"/>
        </w:rPr>
        <w:t xml:space="preserve"> Vlefshmër</w:t>
      </w:r>
      <w:r w:rsidRPr="00F3025F">
        <w:rPr>
          <w:rFonts w:ascii="Garamond" w:hAnsi="Garamond"/>
          <w:sz w:val="24"/>
          <w:szCs w:val="24"/>
        </w:rPr>
        <w:t>ia.</w:t>
      </w:r>
      <w:r w:rsidR="00887266" w:rsidRPr="00F3025F">
        <w:rPr>
          <w:rFonts w:ascii="Garamond" w:hAnsi="Garamond"/>
          <w:sz w:val="24"/>
          <w:szCs w:val="24"/>
        </w:rPr>
        <w:t xml:space="preserve"> </w:t>
      </w:r>
      <w:r w:rsidRPr="00F3025F">
        <w:rPr>
          <w:rFonts w:ascii="Garamond" w:hAnsi="Garamond"/>
          <w:sz w:val="24"/>
          <w:szCs w:val="24"/>
        </w:rPr>
        <w:t>Nj</w:t>
      </w:r>
      <w:r w:rsidR="00887266" w:rsidRPr="00F3025F">
        <w:rPr>
          <w:rFonts w:ascii="Garamond" w:hAnsi="Garamond"/>
          <w:sz w:val="24"/>
          <w:szCs w:val="24"/>
        </w:rPr>
        <w:t>ë</w:t>
      </w:r>
      <w:r w:rsidRPr="00F3025F">
        <w:rPr>
          <w:rFonts w:ascii="Garamond" w:hAnsi="Garamond"/>
          <w:sz w:val="24"/>
          <w:szCs w:val="24"/>
        </w:rPr>
        <w:t xml:space="preserve"> certifikat</w:t>
      </w:r>
      <w:r w:rsidR="00887266" w:rsidRPr="00F3025F">
        <w:rPr>
          <w:rFonts w:ascii="Garamond" w:hAnsi="Garamond"/>
          <w:sz w:val="24"/>
          <w:szCs w:val="24"/>
        </w:rPr>
        <w:t>ë</w:t>
      </w:r>
      <w:r w:rsidRPr="00F3025F">
        <w:rPr>
          <w:rFonts w:ascii="Garamond" w:hAnsi="Garamond"/>
          <w:sz w:val="24"/>
          <w:szCs w:val="24"/>
        </w:rPr>
        <w:t xml:space="preserve"> ekzaminuesi do t</w:t>
      </w:r>
      <w:r w:rsidR="00FD54A7" w:rsidRPr="00F3025F">
        <w:rPr>
          <w:rFonts w:ascii="Garamond" w:hAnsi="Garamond"/>
          <w:sz w:val="24"/>
          <w:szCs w:val="24"/>
        </w:rPr>
        <w:t>’</w:t>
      </w:r>
      <w:r w:rsidRPr="00F3025F">
        <w:rPr>
          <w:rFonts w:ascii="Garamond" w:hAnsi="Garamond"/>
          <w:sz w:val="24"/>
          <w:szCs w:val="24"/>
        </w:rPr>
        <w:t xml:space="preserve">i jepet </w:t>
      </w:r>
      <w:r w:rsidR="00887266" w:rsidRPr="00F3025F">
        <w:rPr>
          <w:rFonts w:ascii="Garamond" w:hAnsi="Garamond"/>
          <w:sz w:val="24"/>
          <w:szCs w:val="24"/>
        </w:rPr>
        <w:t>vlefshmër</w:t>
      </w:r>
      <w:r w:rsidRPr="00F3025F">
        <w:rPr>
          <w:rFonts w:ascii="Garamond" w:hAnsi="Garamond"/>
          <w:sz w:val="24"/>
          <w:szCs w:val="24"/>
        </w:rPr>
        <w:t>ia</w:t>
      </w:r>
      <w:r w:rsidR="004355FA" w:rsidRPr="00F3025F">
        <w:rPr>
          <w:rFonts w:ascii="Garamond" w:hAnsi="Garamond"/>
          <w:sz w:val="24"/>
          <w:szCs w:val="24"/>
        </w:rPr>
        <w:t xml:space="preserve"> për </w:t>
      </w:r>
      <w:r w:rsidRPr="00F3025F">
        <w:rPr>
          <w:rFonts w:ascii="Garamond" w:hAnsi="Garamond"/>
          <w:sz w:val="24"/>
          <w:szCs w:val="24"/>
        </w:rPr>
        <w:t xml:space="preserve">3 vjet. </w:t>
      </w:r>
    </w:p>
    <w:p w14:paraId="52ABC3BE" w14:textId="221A6349"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887266" w:rsidRPr="00F3025F">
        <w:rPr>
          <w:rFonts w:ascii="Garamond" w:hAnsi="Garamond"/>
          <w:sz w:val="24"/>
          <w:szCs w:val="24"/>
        </w:rPr>
        <w:t xml:space="preserve"> </w:t>
      </w:r>
      <w:r w:rsidRPr="00F3025F">
        <w:rPr>
          <w:rFonts w:ascii="Garamond" w:hAnsi="Garamond"/>
          <w:sz w:val="24"/>
          <w:szCs w:val="24"/>
        </w:rPr>
        <w:t>Ri</w:t>
      </w:r>
      <w:r w:rsidR="00887266" w:rsidRPr="00F3025F">
        <w:rPr>
          <w:rFonts w:ascii="Garamond" w:hAnsi="Garamond"/>
          <w:sz w:val="24"/>
          <w:szCs w:val="24"/>
        </w:rPr>
        <w:t>vlefshmër</w:t>
      </w:r>
      <w:r w:rsidRPr="00F3025F">
        <w:rPr>
          <w:rFonts w:ascii="Garamond" w:hAnsi="Garamond"/>
          <w:sz w:val="24"/>
          <w:szCs w:val="24"/>
        </w:rPr>
        <w:t>ia.</w:t>
      </w:r>
      <w:r w:rsidR="00887266" w:rsidRPr="00F3025F">
        <w:rPr>
          <w:rFonts w:ascii="Garamond" w:hAnsi="Garamond"/>
          <w:sz w:val="24"/>
          <w:szCs w:val="24"/>
        </w:rPr>
        <w:t xml:space="preserve"> </w:t>
      </w:r>
      <w:r w:rsidRPr="00F3025F">
        <w:rPr>
          <w:rFonts w:ascii="Garamond" w:hAnsi="Garamond"/>
          <w:sz w:val="24"/>
          <w:szCs w:val="24"/>
        </w:rPr>
        <w:t>Nj</w:t>
      </w:r>
      <w:r w:rsidR="00887266" w:rsidRPr="00F3025F">
        <w:rPr>
          <w:rFonts w:ascii="Garamond" w:hAnsi="Garamond"/>
          <w:sz w:val="24"/>
          <w:szCs w:val="24"/>
        </w:rPr>
        <w:t>ë</w:t>
      </w:r>
      <w:r w:rsidRPr="00F3025F">
        <w:rPr>
          <w:rFonts w:ascii="Garamond" w:hAnsi="Garamond"/>
          <w:sz w:val="24"/>
          <w:szCs w:val="24"/>
        </w:rPr>
        <w:t xml:space="preserve"> certifikat</w:t>
      </w:r>
      <w:r w:rsidR="00887266" w:rsidRPr="00F3025F">
        <w:rPr>
          <w:rFonts w:ascii="Garamond" w:hAnsi="Garamond"/>
          <w:sz w:val="24"/>
          <w:szCs w:val="24"/>
        </w:rPr>
        <w:t>ë</w:t>
      </w:r>
      <w:r w:rsidRPr="00F3025F">
        <w:rPr>
          <w:rFonts w:ascii="Garamond" w:hAnsi="Garamond"/>
          <w:sz w:val="24"/>
          <w:szCs w:val="24"/>
        </w:rPr>
        <w:t xml:space="preserve"> ekzaminuesi</w:t>
      </w:r>
      <w:r w:rsidR="00F536B0" w:rsidRPr="00F3025F">
        <w:rPr>
          <w:rFonts w:ascii="Garamond" w:hAnsi="Garamond"/>
          <w:sz w:val="24"/>
          <w:szCs w:val="24"/>
        </w:rPr>
        <w:t xml:space="preserve"> do të </w:t>
      </w:r>
      <w:r w:rsidRPr="00F3025F">
        <w:rPr>
          <w:rFonts w:ascii="Garamond" w:hAnsi="Garamond"/>
          <w:sz w:val="24"/>
          <w:szCs w:val="24"/>
        </w:rPr>
        <w:t>ri</w:t>
      </w:r>
      <w:r w:rsidR="00C01AF8" w:rsidRPr="00F3025F">
        <w:rPr>
          <w:rFonts w:ascii="Garamond" w:hAnsi="Garamond"/>
          <w:sz w:val="24"/>
          <w:szCs w:val="24"/>
        </w:rPr>
        <w:t>vlerës</w:t>
      </w:r>
      <w:r w:rsidRPr="00F3025F">
        <w:rPr>
          <w:rFonts w:ascii="Garamond" w:hAnsi="Garamond"/>
          <w:sz w:val="24"/>
          <w:szCs w:val="24"/>
        </w:rPr>
        <w:t xml:space="preserve">ohet kur </w:t>
      </w:r>
      <w:r w:rsidR="00581832" w:rsidRPr="00F3025F">
        <w:rPr>
          <w:rFonts w:ascii="Garamond" w:hAnsi="Garamond"/>
          <w:sz w:val="24"/>
          <w:szCs w:val="24"/>
        </w:rPr>
        <w:t>mbajtës</w:t>
      </w:r>
      <w:r w:rsidRPr="00F3025F">
        <w:rPr>
          <w:rFonts w:ascii="Garamond" w:hAnsi="Garamond"/>
          <w:sz w:val="24"/>
          <w:szCs w:val="24"/>
        </w:rPr>
        <w:t>i, gjat</w:t>
      </w:r>
      <w:r w:rsidR="004D45D8" w:rsidRPr="00F3025F">
        <w:rPr>
          <w:rFonts w:ascii="Garamond" w:hAnsi="Garamond"/>
          <w:sz w:val="24"/>
          <w:szCs w:val="24"/>
        </w:rPr>
        <w:t>ë</w:t>
      </w:r>
      <w:r w:rsidRPr="00F3025F">
        <w:rPr>
          <w:rFonts w:ascii="Garamond" w:hAnsi="Garamond"/>
          <w:sz w:val="24"/>
          <w:szCs w:val="24"/>
        </w:rPr>
        <w:t xml:space="preserve"> </w:t>
      </w:r>
      <w:r w:rsidR="00940902" w:rsidRPr="00F3025F">
        <w:rPr>
          <w:rFonts w:ascii="Garamond" w:hAnsi="Garamond"/>
          <w:sz w:val="24"/>
          <w:szCs w:val="24"/>
        </w:rPr>
        <w:t>periudhës</w:t>
      </w:r>
      <w:r w:rsidR="004D45D8" w:rsidRPr="00F3025F">
        <w:rPr>
          <w:rFonts w:ascii="Garamond" w:hAnsi="Garamond"/>
          <w:sz w:val="24"/>
          <w:szCs w:val="24"/>
        </w:rPr>
        <w:t xml:space="preserve"> së vlef</w:t>
      </w:r>
      <w:r w:rsidR="00887266" w:rsidRPr="00F3025F">
        <w:rPr>
          <w:rFonts w:ascii="Garamond" w:hAnsi="Garamond"/>
          <w:sz w:val="24"/>
          <w:szCs w:val="24"/>
        </w:rPr>
        <w:t>shmërisë së</w:t>
      </w:r>
      <w:r w:rsidR="00940902" w:rsidRPr="00F3025F">
        <w:rPr>
          <w:rFonts w:ascii="Garamond" w:hAnsi="Garamond"/>
          <w:sz w:val="24"/>
          <w:szCs w:val="24"/>
        </w:rPr>
        <w:t xml:space="preserve"> </w:t>
      </w:r>
      <w:r w:rsidR="00C01AF8" w:rsidRPr="00F3025F">
        <w:rPr>
          <w:rFonts w:ascii="Garamond" w:hAnsi="Garamond"/>
          <w:sz w:val="24"/>
          <w:szCs w:val="24"/>
        </w:rPr>
        <w:t>certifikatës</w:t>
      </w:r>
      <w:r w:rsidRPr="00F3025F">
        <w:rPr>
          <w:rFonts w:ascii="Garamond" w:hAnsi="Garamond"/>
          <w:sz w:val="24"/>
          <w:szCs w:val="24"/>
        </w:rPr>
        <w:t xml:space="preserve">: </w:t>
      </w:r>
    </w:p>
    <w:p w14:paraId="22813196" w14:textId="4F1B42A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ka drejtuar</w:t>
      </w:r>
      <w:r w:rsidR="002F74CC" w:rsidRPr="00F3025F">
        <w:rPr>
          <w:rFonts w:ascii="Garamond" w:hAnsi="Garamond"/>
          <w:sz w:val="24"/>
          <w:szCs w:val="24"/>
        </w:rPr>
        <w:t xml:space="preserve"> të paktën </w:t>
      </w:r>
      <w:r w:rsidRPr="00F3025F">
        <w:rPr>
          <w:rFonts w:ascii="Garamond" w:hAnsi="Garamond"/>
          <w:sz w:val="24"/>
          <w:szCs w:val="24"/>
        </w:rPr>
        <w:t>2 teste</w:t>
      </w:r>
      <w:r w:rsidR="00940902" w:rsidRPr="00F3025F">
        <w:rPr>
          <w:rFonts w:ascii="Garamond" w:hAnsi="Garamond"/>
          <w:sz w:val="24"/>
          <w:szCs w:val="24"/>
        </w:rPr>
        <w:t xml:space="preserve"> të aftësisë</w:t>
      </w:r>
      <w:r w:rsidRPr="00F3025F">
        <w:rPr>
          <w:rFonts w:ascii="Garamond" w:hAnsi="Garamond"/>
          <w:sz w:val="24"/>
          <w:szCs w:val="24"/>
        </w:rPr>
        <w:t>, kontrollit t</w:t>
      </w:r>
      <w:r w:rsidR="00912AD0" w:rsidRPr="00F3025F">
        <w:rPr>
          <w:rFonts w:ascii="Garamond" w:hAnsi="Garamond"/>
          <w:sz w:val="24"/>
          <w:szCs w:val="24"/>
        </w:rPr>
        <w:t>ë</w:t>
      </w:r>
      <w:r w:rsidRPr="00F3025F">
        <w:rPr>
          <w:rFonts w:ascii="Garamond" w:hAnsi="Garamond"/>
          <w:sz w:val="24"/>
          <w:szCs w:val="24"/>
        </w:rPr>
        <w:t xml:space="preserve"> </w:t>
      </w:r>
      <w:r w:rsidR="00360584" w:rsidRPr="00F3025F">
        <w:rPr>
          <w:rFonts w:ascii="Garamond" w:hAnsi="Garamond"/>
          <w:sz w:val="24"/>
          <w:szCs w:val="24"/>
        </w:rPr>
        <w:t>aftësi</w:t>
      </w:r>
      <w:r w:rsidRPr="00F3025F">
        <w:rPr>
          <w:rFonts w:ascii="Garamond" w:hAnsi="Garamond"/>
          <w:sz w:val="24"/>
          <w:szCs w:val="24"/>
        </w:rPr>
        <w:t xml:space="preserve">ve ose </w:t>
      </w:r>
      <w:r w:rsidR="00C01AF8" w:rsidRPr="00F3025F">
        <w:rPr>
          <w:rFonts w:ascii="Garamond" w:hAnsi="Garamond"/>
          <w:sz w:val="24"/>
          <w:szCs w:val="24"/>
        </w:rPr>
        <w:t>vlerës</w:t>
      </w:r>
      <w:r w:rsidRPr="00F3025F">
        <w:rPr>
          <w:rFonts w:ascii="Garamond" w:hAnsi="Garamond"/>
          <w:sz w:val="24"/>
          <w:szCs w:val="24"/>
        </w:rPr>
        <w:t>ime</w:t>
      </w:r>
      <w:r w:rsidR="00463850" w:rsidRPr="00F3025F">
        <w:rPr>
          <w:rFonts w:ascii="Garamond" w:hAnsi="Garamond"/>
          <w:sz w:val="24"/>
          <w:szCs w:val="24"/>
        </w:rPr>
        <w:t xml:space="preserve"> të kompetencës </w:t>
      </w:r>
      <w:r w:rsidR="00940902" w:rsidRPr="00F3025F">
        <w:rPr>
          <w:rFonts w:ascii="Garamond" w:hAnsi="Garamond"/>
          <w:sz w:val="24"/>
          <w:szCs w:val="24"/>
        </w:rPr>
        <w:t xml:space="preserve">çdo </w:t>
      </w:r>
      <w:r w:rsidRPr="00F3025F">
        <w:rPr>
          <w:rFonts w:ascii="Garamond" w:hAnsi="Garamond"/>
          <w:sz w:val="24"/>
          <w:szCs w:val="24"/>
        </w:rPr>
        <w:t xml:space="preserve">vit; </w:t>
      </w:r>
    </w:p>
    <w:p w14:paraId="5157FEA4" w14:textId="247A478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 ka ndjekur gjatë vitit të fundit të periudhës së vlefshmërisë</w:t>
      </w:r>
      <w:r w:rsidR="000C57B2" w:rsidRPr="00F3025F">
        <w:rPr>
          <w:rFonts w:ascii="Garamond" w:hAnsi="Garamond"/>
          <w:sz w:val="24"/>
          <w:szCs w:val="24"/>
        </w:rPr>
        <w:t xml:space="preserve">. Një </w:t>
      </w:r>
      <w:r w:rsidRPr="00F3025F">
        <w:rPr>
          <w:rFonts w:ascii="Garamond" w:hAnsi="Garamond"/>
          <w:sz w:val="24"/>
          <w:szCs w:val="24"/>
        </w:rPr>
        <w:t>kurs për rifreskimin e njohurive për ekzaminues të ofruar nga autoriteti kompetent ose të ofruar nga një ATO dhe i miratuar nga autoriteti kompetent, Ekzaminuesi që është mbajtës i certifikatës për</w:t>
      </w:r>
      <w:r w:rsidR="00EB2F14" w:rsidRPr="00F3025F">
        <w:rPr>
          <w:rFonts w:ascii="Garamond" w:hAnsi="Garamond"/>
          <w:sz w:val="24"/>
          <w:szCs w:val="24"/>
        </w:rPr>
        <w:t xml:space="preserve"> planerë</w:t>
      </w:r>
      <w:r w:rsidR="00F2789A" w:rsidRPr="00F3025F">
        <w:rPr>
          <w:rFonts w:ascii="Garamond" w:hAnsi="Garamond"/>
          <w:sz w:val="24"/>
          <w:szCs w:val="24"/>
        </w:rPr>
        <w:t xml:space="preserve"> </w:t>
      </w:r>
      <w:r w:rsidRPr="00F3025F">
        <w:rPr>
          <w:rFonts w:ascii="Garamond" w:hAnsi="Garamond"/>
          <w:sz w:val="24"/>
          <w:szCs w:val="24"/>
        </w:rPr>
        <w:t>ose balonat mund të ketë marrë pjesë në një kurs për rifreskimin e njohurive për ekzaminues të ofruar nga një DTO dhe të miratuar nga autoriteti kompetent, gjatë vitit të fundit të periudhës së vlefshmërisë.</w:t>
      </w:r>
    </w:p>
    <w:p w14:paraId="37D0A76E" w14:textId="725050B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00B61D1A" w:rsidRPr="00F3025F">
        <w:rPr>
          <w:rFonts w:ascii="Garamond" w:hAnsi="Garamond"/>
          <w:sz w:val="24"/>
          <w:szCs w:val="24"/>
        </w:rPr>
        <w:t xml:space="preserve"> </w:t>
      </w:r>
      <w:r w:rsidR="00940902" w:rsidRPr="00F3025F">
        <w:rPr>
          <w:rFonts w:ascii="Garamond" w:hAnsi="Garamond"/>
          <w:sz w:val="24"/>
          <w:szCs w:val="24"/>
        </w:rPr>
        <w:t xml:space="preserve">Një </w:t>
      </w:r>
      <w:r w:rsidRPr="00F3025F">
        <w:rPr>
          <w:rFonts w:ascii="Garamond" w:hAnsi="Garamond"/>
          <w:sz w:val="24"/>
          <w:szCs w:val="24"/>
        </w:rPr>
        <w:t xml:space="preserve">nga testet e </w:t>
      </w:r>
      <w:r w:rsidR="00B61D1A" w:rsidRPr="00F3025F">
        <w:rPr>
          <w:rFonts w:ascii="Garamond" w:hAnsi="Garamond"/>
          <w:sz w:val="24"/>
          <w:szCs w:val="24"/>
        </w:rPr>
        <w:t>aftësisë</w:t>
      </w:r>
      <w:r w:rsidRPr="00F3025F">
        <w:rPr>
          <w:rFonts w:ascii="Garamond" w:hAnsi="Garamond"/>
          <w:sz w:val="24"/>
          <w:szCs w:val="24"/>
        </w:rPr>
        <w:t xml:space="preserve"> ose kontrollet e </w:t>
      </w:r>
      <w:r w:rsidR="00B61D1A" w:rsidRPr="00F3025F">
        <w:rPr>
          <w:rFonts w:ascii="Garamond" w:hAnsi="Garamond"/>
          <w:sz w:val="24"/>
          <w:szCs w:val="24"/>
        </w:rPr>
        <w:t>aftësisë</w:t>
      </w:r>
      <w:r w:rsidRPr="00F3025F">
        <w:rPr>
          <w:rFonts w:ascii="Garamond" w:hAnsi="Garamond"/>
          <w:sz w:val="24"/>
          <w:szCs w:val="24"/>
        </w:rPr>
        <w:t xml:space="preserve"> t</w:t>
      </w:r>
      <w:r w:rsidR="00912AD0" w:rsidRPr="00F3025F">
        <w:rPr>
          <w:rFonts w:ascii="Garamond" w:hAnsi="Garamond"/>
          <w:sz w:val="24"/>
          <w:szCs w:val="24"/>
        </w:rPr>
        <w:t>ë</w:t>
      </w:r>
      <w:r w:rsidRPr="00F3025F">
        <w:rPr>
          <w:rFonts w:ascii="Garamond" w:hAnsi="Garamond"/>
          <w:sz w:val="24"/>
          <w:szCs w:val="24"/>
        </w:rPr>
        <w:t xml:space="preserve"> kryer gjat</w:t>
      </w:r>
      <w:r w:rsidR="004D45D8" w:rsidRPr="00F3025F">
        <w:rPr>
          <w:rFonts w:ascii="Garamond" w:hAnsi="Garamond"/>
          <w:sz w:val="24"/>
          <w:szCs w:val="24"/>
        </w:rPr>
        <w:t>ë</w:t>
      </w:r>
      <w:r w:rsidRPr="00F3025F">
        <w:rPr>
          <w:rFonts w:ascii="Garamond" w:hAnsi="Garamond"/>
          <w:sz w:val="24"/>
          <w:szCs w:val="24"/>
        </w:rPr>
        <w:t xml:space="preserve"> vitit t</w:t>
      </w:r>
      <w:r w:rsidR="004D45D8" w:rsidRPr="00F3025F">
        <w:rPr>
          <w:rFonts w:ascii="Garamond" w:hAnsi="Garamond"/>
          <w:sz w:val="24"/>
          <w:szCs w:val="24"/>
        </w:rPr>
        <w:t>ë</w:t>
      </w:r>
      <w:r w:rsidRPr="00F3025F">
        <w:rPr>
          <w:rFonts w:ascii="Garamond" w:hAnsi="Garamond"/>
          <w:sz w:val="24"/>
          <w:szCs w:val="24"/>
        </w:rPr>
        <w:t xml:space="preserve"> fundit t</w:t>
      </w:r>
      <w:r w:rsidR="00912AD0" w:rsidRPr="00F3025F">
        <w:rPr>
          <w:rFonts w:ascii="Garamond" w:hAnsi="Garamond"/>
          <w:sz w:val="24"/>
          <w:szCs w:val="24"/>
        </w:rPr>
        <w:t>ë</w:t>
      </w:r>
      <w:r w:rsidRPr="00F3025F">
        <w:rPr>
          <w:rFonts w:ascii="Garamond" w:hAnsi="Garamond"/>
          <w:sz w:val="24"/>
          <w:szCs w:val="24"/>
        </w:rPr>
        <w:t xml:space="preserve"> </w:t>
      </w:r>
      <w:r w:rsidR="00940902" w:rsidRPr="00F3025F">
        <w:rPr>
          <w:rFonts w:ascii="Garamond" w:hAnsi="Garamond"/>
          <w:sz w:val="24"/>
          <w:szCs w:val="24"/>
        </w:rPr>
        <w:t>periudhës</w:t>
      </w:r>
      <w:r w:rsidR="004D45D8" w:rsidRPr="00F3025F">
        <w:rPr>
          <w:rFonts w:ascii="Garamond" w:hAnsi="Garamond"/>
          <w:sz w:val="24"/>
          <w:szCs w:val="24"/>
        </w:rPr>
        <w:t xml:space="preserve"> së vlef</w:t>
      </w:r>
      <w:r w:rsidR="00887266" w:rsidRPr="00F3025F">
        <w:rPr>
          <w:rFonts w:ascii="Garamond" w:hAnsi="Garamond"/>
          <w:sz w:val="24"/>
          <w:szCs w:val="24"/>
        </w:rPr>
        <w:t>shmërisë</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je me paragrafin (1) duhet</w:t>
      </w:r>
      <w:r w:rsidR="006E6772" w:rsidRPr="00F3025F">
        <w:rPr>
          <w:rFonts w:ascii="Garamond" w:hAnsi="Garamond"/>
          <w:sz w:val="24"/>
          <w:szCs w:val="24"/>
        </w:rPr>
        <w:t xml:space="preserve"> të jetë </w:t>
      </w:r>
      <w:r w:rsidR="00C01AF8" w:rsidRPr="00F3025F">
        <w:rPr>
          <w:rFonts w:ascii="Garamond" w:hAnsi="Garamond"/>
          <w:sz w:val="24"/>
          <w:szCs w:val="24"/>
        </w:rPr>
        <w:t>vlerës</w:t>
      </w:r>
      <w:r w:rsidRPr="00F3025F">
        <w:rPr>
          <w:rFonts w:ascii="Garamond" w:hAnsi="Garamond"/>
          <w:sz w:val="24"/>
          <w:szCs w:val="24"/>
        </w:rPr>
        <w:t>uar nga</w:t>
      </w:r>
      <w:r w:rsidR="00B61D1A" w:rsidRPr="00F3025F">
        <w:rPr>
          <w:rFonts w:ascii="Garamond" w:hAnsi="Garamond"/>
          <w:sz w:val="24"/>
          <w:szCs w:val="24"/>
        </w:rPr>
        <w:t xml:space="preserve"> një </w:t>
      </w:r>
      <w:r w:rsidRPr="00F3025F">
        <w:rPr>
          <w:rFonts w:ascii="Garamond" w:hAnsi="Garamond"/>
          <w:sz w:val="24"/>
          <w:szCs w:val="24"/>
        </w:rPr>
        <w:t xml:space="preserve">inspektor i </w:t>
      </w:r>
      <w:r w:rsidR="00940902" w:rsidRPr="00F3025F">
        <w:rPr>
          <w:rFonts w:ascii="Garamond" w:hAnsi="Garamond"/>
          <w:sz w:val="24"/>
          <w:szCs w:val="24"/>
        </w:rPr>
        <w:t xml:space="preserve">Autoritetit të Aviacionit </w:t>
      </w:r>
      <w:r w:rsidRPr="00F3025F">
        <w:rPr>
          <w:rFonts w:ascii="Garamond" w:hAnsi="Garamond"/>
          <w:sz w:val="24"/>
          <w:szCs w:val="24"/>
        </w:rPr>
        <w:t>Civil Shqiptar</w:t>
      </w:r>
      <w:r w:rsidR="00F2789A" w:rsidRPr="00F3025F">
        <w:rPr>
          <w:rFonts w:ascii="Garamond" w:hAnsi="Garamond"/>
          <w:sz w:val="24"/>
          <w:szCs w:val="24"/>
        </w:rPr>
        <w:t xml:space="preserve"> </w:t>
      </w:r>
      <w:r w:rsidRPr="00F3025F">
        <w:rPr>
          <w:rFonts w:ascii="Garamond" w:hAnsi="Garamond"/>
          <w:sz w:val="24"/>
          <w:szCs w:val="24"/>
        </w:rPr>
        <w:t>ose nga</w:t>
      </w:r>
      <w:r w:rsidR="00B61D1A" w:rsidRPr="00F3025F">
        <w:rPr>
          <w:rFonts w:ascii="Garamond" w:hAnsi="Garamond"/>
          <w:sz w:val="24"/>
          <w:szCs w:val="24"/>
        </w:rPr>
        <w:t xml:space="preserve"> një </w:t>
      </w:r>
      <w:r w:rsidRPr="00F3025F">
        <w:rPr>
          <w:rFonts w:ascii="Garamond" w:hAnsi="Garamond"/>
          <w:sz w:val="24"/>
          <w:szCs w:val="24"/>
        </w:rPr>
        <w:t xml:space="preserve">ekzaminues i </w:t>
      </w:r>
      <w:r w:rsidR="00940902" w:rsidRPr="00F3025F">
        <w:rPr>
          <w:rFonts w:ascii="Garamond" w:hAnsi="Garamond"/>
          <w:sz w:val="24"/>
          <w:szCs w:val="24"/>
        </w:rPr>
        <w:t>l</w:t>
      </w:r>
      <w:r w:rsidRPr="00F3025F">
        <w:rPr>
          <w:rFonts w:ascii="Garamond" w:hAnsi="Garamond"/>
          <w:sz w:val="24"/>
          <w:szCs w:val="24"/>
        </w:rPr>
        <w:t>art</w:t>
      </w:r>
      <w:r w:rsidR="00940902" w:rsidRPr="00F3025F">
        <w:rPr>
          <w:rFonts w:ascii="Garamond" w:hAnsi="Garamond"/>
          <w:sz w:val="24"/>
          <w:szCs w:val="24"/>
        </w:rPr>
        <w:t>ë</w:t>
      </w:r>
      <w:r w:rsidRPr="00F3025F">
        <w:rPr>
          <w:rFonts w:ascii="Garamond" w:hAnsi="Garamond"/>
          <w:sz w:val="24"/>
          <w:szCs w:val="24"/>
        </w:rPr>
        <w:t>, specifikisht i</w:t>
      </w:r>
      <w:r w:rsidR="00F2789A" w:rsidRPr="00F3025F">
        <w:rPr>
          <w:rFonts w:ascii="Garamond" w:hAnsi="Garamond"/>
          <w:sz w:val="24"/>
          <w:szCs w:val="24"/>
        </w:rPr>
        <w:t xml:space="preserve"> </w:t>
      </w:r>
      <w:r w:rsidRPr="00F3025F">
        <w:rPr>
          <w:rFonts w:ascii="Garamond" w:hAnsi="Garamond"/>
          <w:sz w:val="24"/>
          <w:szCs w:val="24"/>
        </w:rPr>
        <w:t>autorizuar</w:t>
      </w:r>
      <w:r w:rsidR="00006A2C" w:rsidRPr="00F3025F">
        <w:rPr>
          <w:rFonts w:ascii="Garamond" w:hAnsi="Garamond"/>
          <w:sz w:val="24"/>
          <w:szCs w:val="24"/>
        </w:rPr>
        <w:t xml:space="preserve"> për të </w:t>
      </w:r>
      <w:r w:rsidRPr="00F3025F">
        <w:rPr>
          <w:rFonts w:ascii="Garamond" w:hAnsi="Garamond"/>
          <w:sz w:val="24"/>
          <w:szCs w:val="24"/>
        </w:rPr>
        <w:t>vepruar</w:t>
      </w:r>
      <w:r w:rsidR="00887266" w:rsidRPr="00F3025F">
        <w:rPr>
          <w:rFonts w:ascii="Garamond" w:hAnsi="Garamond"/>
          <w:sz w:val="24"/>
          <w:szCs w:val="24"/>
        </w:rPr>
        <w:t xml:space="preserve"> kështu </w:t>
      </w:r>
      <w:r w:rsidR="00434350" w:rsidRPr="00F3025F">
        <w:rPr>
          <w:rFonts w:ascii="Garamond" w:hAnsi="Garamond"/>
          <w:sz w:val="24"/>
          <w:szCs w:val="24"/>
        </w:rPr>
        <w:t xml:space="preserve">nga AAC-ja </w:t>
      </w:r>
      <w:r w:rsidRPr="00F3025F">
        <w:rPr>
          <w:rFonts w:ascii="Garamond" w:hAnsi="Garamond"/>
          <w:sz w:val="24"/>
          <w:szCs w:val="24"/>
        </w:rPr>
        <w:t xml:space="preserve">e cila </w:t>
      </w:r>
      <w:r w:rsidR="004355FA" w:rsidRPr="00F3025F">
        <w:rPr>
          <w:rFonts w:ascii="Garamond" w:hAnsi="Garamond"/>
          <w:sz w:val="24"/>
          <w:szCs w:val="24"/>
        </w:rPr>
        <w:t>është</w:t>
      </w:r>
      <w:r w:rsidRPr="00F3025F">
        <w:rPr>
          <w:rFonts w:ascii="Garamond" w:hAnsi="Garamond"/>
          <w:sz w:val="24"/>
          <w:szCs w:val="24"/>
        </w:rPr>
        <w:t xml:space="preserve"> </w:t>
      </w:r>
      <w:r w:rsidR="006E6772" w:rsidRPr="00F3025F">
        <w:rPr>
          <w:rFonts w:ascii="Garamond" w:hAnsi="Garamond"/>
          <w:sz w:val="24"/>
          <w:szCs w:val="24"/>
        </w:rPr>
        <w:t>përgjegjë</w:t>
      </w:r>
      <w:r w:rsidRPr="00F3025F">
        <w:rPr>
          <w:rFonts w:ascii="Garamond" w:hAnsi="Garamond"/>
          <w:sz w:val="24"/>
          <w:szCs w:val="24"/>
        </w:rPr>
        <w:t>se</w:t>
      </w:r>
      <w:r w:rsidR="004355FA" w:rsidRPr="00F3025F">
        <w:rPr>
          <w:rFonts w:ascii="Garamond" w:hAnsi="Garamond"/>
          <w:sz w:val="24"/>
          <w:szCs w:val="24"/>
        </w:rPr>
        <w:t xml:space="preserve"> për </w:t>
      </w:r>
      <w:r w:rsidR="00C01AF8" w:rsidRPr="00F3025F">
        <w:rPr>
          <w:rFonts w:ascii="Garamond" w:hAnsi="Garamond"/>
          <w:sz w:val="24"/>
          <w:szCs w:val="24"/>
        </w:rPr>
        <w:t>certifikatën</w:t>
      </w:r>
      <w:r w:rsidRPr="00F3025F">
        <w:rPr>
          <w:rFonts w:ascii="Garamond" w:hAnsi="Garamond"/>
          <w:sz w:val="24"/>
          <w:szCs w:val="24"/>
        </w:rPr>
        <w:t xml:space="preserve"> e ekzaminuesit.</w:t>
      </w:r>
      <w:r w:rsidR="00F2789A" w:rsidRPr="00F3025F">
        <w:rPr>
          <w:rFonts w:ascii="Garamond" w:hAnsi="Garamond"/>
          <w:sz w:val="24"/>
          <w:szCs w:val="24"/>
        </w:rPr>
        <w:t xml:space="preserve"> </w:t>
      </w:r>
    </w:p>
    <w:p w14:paraId="5AB3F63C" w14:textId="3DD84DB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b) Kur aplikanti</w:t>
      </w:r>
      <w:r w:rsidR="004355FA" w:rsidRPr="00F3025F">
        <w:rPr>
          <w:rFonts w:ascii="Garamond" w:hAnsi="Garamond"/>
          <w:sz w:val="24"/>
          <w:szCs w:val="24"/>
        </w:rPr>
        <w:t xml:space="preserve"> për </w:t>
      </w:r>
      <w:r w:rsidRPr="00F3025F">
        <w:rPr>
          <w:rFonts w:ascii="Garamond" w:hAnsi="Garamond"/>
          <w:sz w:val="24"/>
          <w:szCs w:val="24"/>
        </w:rPr>
        <w:t>ri</w:t>
      </w:r>
      <w:r w:rsidR="006E505D" w:rsidRPr="00F3025F">
        <w:rPr>
          <w:rFonts w:ascii="Garamond" w:hAnsi="Garamond"/>
          <w:sz w:val="24"/>
          <w:szCs w:val="24"/>
        </w:rPr>
        <w:t>vlefshmërinë</w:t>
      </w:r>
      <w:r w:rsidRPr="00F3025F">
        <w:rPr>
          <w:rFonts w:ascii="Garamond" w:hAnsi="Garamond"/>
          <w:sz w:val="24"/>
          <w:szCs w:val="24"/>
        </w:rPr>
        <w:t xml:space="preserve"> mban privilegjet</w:t>
      </w:r>
      <w:r w:rsidR="004355FA" w:rsidRPr="00F3025F">
        <w:rPr>
          <w:rFonts w:ascii="Garamond" w:hAnsi="Garamond"/>
          <w:sz w:val="24"/>
          <w:szCs w:val="24"/>
        </w:rPr>
        <w:t xml:space="preserve"> për</w:t>
      </w:r>
      <w:r w:rsidR="00940902" w:rsidRPr="00F3025F">
        <w:rPr>
          <w:rFonts w:ascii="Garamond" w:hAnsi="Garamond"/>
          <w:sz w:val="24"/>
          <w:szCs w:val="24"/>
        </w:rPr>
        <w:t xml:space="preserve"> më tepër </w:t>
      </w:r>
      <w:r w:rsidRPr="00F3025F">
        <w:rPr>
          <w:rFonts w:ascii="Garamond" w:hAnsi="Garamond"/>
          <w:sz w:val="24"/>
          <w:szCs w:val="24"/>
        </w:rPr>
        <w:t>sesa</w:t>
      </w:r>
      <w:r w:rsidR="00B61D1A" w:rsidRPr="00F3025F">
        <w:rPr>
          <w:rFonts w:ascii="Garamond" w:hAnsi="Garamond"/>
          <w:sz w:val="24"/>
          <w:szCs w:val="24"/>
        </w:rPr>
        <w:t xml:space="preserve"> një </w:t>
      </w:r>
      <w:r w:rsidRPr="00F3025F">
        <w:rPr>
          <w:rFonts w:ascii="Garamond" w:hAnsi="Garamond"/>
          <w:sz w:val="24"/>
          <w:szCs w:val="24"/>
        </w:rPr>
        <w:t>kategori</w:t>
      </w:r>
      <w:r w:rsidR="00887266" w:rsidRPr="00F3025F">
        <w:rPr>
          <w:rFonts w:ascii="Garamond" w:hAnsi="Garamond"/>
          <w:sz w:val="24"/>
          <w:szCs w:val="24"/>
        </w:rPr>
        <w:t xml:space="preserve"> të ekzami</w:t>
      </w:r>
      <w:r w:rsidRPr="00F3025F">
        <w:rPr>
          <w:rFonts w:ascii="Garamond" w:hAnsi="Garamond"/>
          <w:sz w:val="24"/>
          <w:szCs w:val="24"/>
        </w:rPr>
        <w:t>nuesit, ri</w:t>
      </w:r>
      <w:r w:rsidR="00887266" w:rsidRPr="00F3025F">
        <w:rPr>
          <w:rFonts w:ascii="Garamond" w:hAnsi="Garamond"/>
          <w:sz w:val="24"/>
          <w:szCs w:val="24"/>
        </w:rPr>
        <w:t>vlefshmër</w:t>
      </w:r>
      <w:r w:rsidRPr="00F3025F">
        <w:rPr>
          <w:rFonts w:ascii="Garamond" w:hAnsi="Garamond"/>
          <w:sz w:val="24"/>
          <w:szCs w:val="24"/>
        </w:rPr>
        <w:t>ia e kombinuar e</w:t>
      </w:r>
      <w:r w:rsidR="008A750D" w:rsidRPr="00F3025F">
        <w:rPr>
          <w:rFonts w:ascii="Garamond" w:hAnsi="Garamond"/>
          <w:sz w:val="24"/>
          <w:szCs w:val="24"/>
        </w:rPr>
        <w:t xml:space="preserve"> të gjith</w:t>
      </w:r>
      <w:r w:rsidRPr="00F3025F">
        <w:rPr>
          <w:rFonts w:ascii="Garamond" w:hAnsi="Garamond"/>
          <w:sz w:val="24"/>
          <w:szCs w:val="24"/>
        </w:rPr>
        <w:t>a privilegjeve</w:t>
      </w:r>
      <w:r w:rsidR="00887266" w:rsidRPr="00F3025F">
        <w:rPr>
          <w:rFonts w:ascii="Garamond" w:hAnsi="Garamond"/>
          <w:sz w:val="24"/>
          <w:szCs w:val="24"/>
        </w:rPr>
        <w:t xml:space="preserve"> të ekzami</w:t>
      </w:r>
      <w:r w:rsidRPr="00F3025F">
        <w:rPr>
          <w:rFonts w:ascii="Garamond" w:hAnsi="Garamond"/>
          <w:sz w:val="24"/>
          <w:szCs w:val="24"/>
        </w:rPr>
        <w:t>nuesit</w:t>
      </w:r>
      <w:r w:rsidR="00671230" w:rsidRPr="00F3025F">
        <w:rPr>
          <w:rFonts w:ascii="Garamond" w:hAnsi="Garamond"/>
          <w:sz w:val="24"/>
          <w:szCs w:val="24"/>
        </w:rPr>
        <w:t xml:space="preserve"> mund të </w:t>
      </w:r>
      <w:r w:rsidRPr="00F3025F">
        <w:rPr>
          <w:rFonts w:ascii="Garamond" w:hAnsi="Garamond"/>
          <w:sz w:val="24"/>
          <w:szCs w:val="24"/>
        </w:rPr>
        <w:t xml:space="preserve">arrihet kur aplikanti </w:t>
      </w:r>
      <w:r w:rsidR="00360584" w:rsidRPr="00F3025F">
        <w:rPr>
          <w:rFonts w:ascii="Garamond" w:hAnsi="Garamond"/>
          <w:sz w:val="24"/>
          <w:szCs w:val="24"/>
        </w:rPr>
        <w:t>përmbush</w:t>
      </w:r>
      <w:r w:rsidRPr="00F3025F">
        <w:rPr>
          <w:rFonts w:ascii="Garamond" w:hAnsi="Garamond"/>
          <w:sz w:val="24"/>
          <w:szCs w:val="24"/>
        </w:rPr>
        <w:t xml:space="preserve"> </w:t>
      </w:r>
      <w:r w:rsidR="000D187A" w:rsidRPr="00F3025F">
        <w:rPr>
          <w:rFonts w:ascii="Garamond" w:hAnsi="Garamond"/>
          <w:sz w:val="24"/>
          <w:szCs w:val="24"/>
        </w:rPr>
        <w:t>kërkes</w:t>
      </w:r>
      <w:r w:rsidRPr="00F3025F">
        <w:rPr>
          <w:rFonts w:ascii="Garamond" w:hAnsi="Garamond"/>
          <w:sz w:val="24"/>
          <w:szCs w:val="24"/>
        </w:rPr>
        <w:t>at e paragrafit (b)(1) dhe (2) dhe FCL.1020</w:t>
      </w:r>
      <w:r w:rsidR="004355FA" w:rsidRPr="00F3025F">
        <w:rPr>
          <w:rFonts w:ascii="Garamond" w:hAnsi="Garamond"/>
          <w:sz w:val="24"/>
          <w:szCs w:val="24"/>
        </w:rPr>
        <w:t xml:space="preserve"> për</w:t>
      </w:r>
      <w:r w:rsidR="00B61D1A" w:rsidRPr="00F3025F">
        <w:rPr>
          <w:rFonts w:ascii="Garamond" w:hAnsi="Garamond"/>
          <w:sz w:val="24"/>
          <w:szCs w:val="24"/>
        </w:rPr>
        <w:t xml:space="preserve"> një </w:t>
      </w:r>
      <w:r w:rsidRPr="00F3025F">
        <w:rPr>
          <w:rFonts w:ascii="Garamond" w:hAnsi="Garamond"/>
          <w:sz w:val="24"/>
          <w:szCs w:val="24"/>
        </w:rPr>
        <w:t xml:space="preserve">nga </w:t>
      </w:r>
      <w:r w:rsidR="00940902" w:rsidRPr="00F3025F">
        <w:rPr>
          <w:rFonts w:ascii="Garamond" w:hAnsi="Garamond"/>
          <w:sz w:val="24"/>
          <w:szCs w:val="24"/>
        </w:rPr>
        <w:t>kategoritë</w:t>
      </w:r>
      <w:r w:rsidRPr="00F3025F">
        <w:rPr>
          <w:rFonts w:ascii="Garamond" w:hAnsi="Garamond"/>
          <w:sz w:val="24"/>
          <w:szCs w:val="24"/>
        </w:rPr>
        <w:t xml:space="preserve"> e </w:t>
      </w:r>
      <w:r w:rsidR="00C01AF8" w:rsidRPr="00F3025F">
        <w:rPr>
          <w:rFonts w:ascii="Garamond" w:hAnsi="Garamond"/>
          <w:sz w:val="24"/>
          <w:szCs w:val="24"/>
        </w:rPr>
        <w:t>certifikatës</w:t>
      </w:r>
      <w:r w:rsidR="00F2789A" w:rsidRPr="00F3025F">
        <w:rPr>
          <w:rFonts w:ascii="Garamond" w:hAnsi="Garamond"/>
          <w:sz w:val="24"/>
          <w:szCs w:val="24"/>
        </w:rPr>
        <w:t xml:space="preserve"> </w:t>
      </w:r>
      <w:r w:rsidRPr="00F3025F">
        <w:rPr>
          <w:rFonts w:ascii="Garamond" w:hAnsi="Garamond"/>
          <w:sz w:val="24"/>
          <w:szCs w:val="24"/>
        </w:rPr>
        <w:t>t</w:t>
      </w:r>
      <w:r w:rsidR="00912AD0" w:rsidRPr="00F3025F">
        <w:rPr>
          <w:rFonts w:ascii="Garamond" w:hAnsi="Garamond"/>
          <w:sz w:val="24"/>
          <w:szCs w:val="24"/>
        </w:rPr>
        <w:t>ë</w:t>
      </w:r>
      <w:r w:rsidRPr="00F3025F">
        <w:rPr>
          <w:rFonts w:ascii="Garamond" w:hAnsi="Garamond"/>
          <w:sz w:val="24"/>
          <w:szCs w:val="24"/>
        </w:rPr>
        <w:t xml:space="preserve"> mbajtur</w:t>
      </w:r>
      <w:r w:rsidR="00887266" w:rsidRPr="00F3025F">
        <w:rPr>
          <w:rFonts w:ascii="Garamond" w:hAnsi="Garamond"/>
          <w:sz w:val="24"/>
          <w:szCs w:val="24"/>
        </w:rPr>
        <w:t xml:space="preserve"> të ekzami</w:t>
      </w:r>
      <w:r w:rsidRPr="00F3025F">
        <w:rPr>
          <w:rFonts w:ascii="Garamond" w:hAnsi="Garamond"/>
          <w:sz w:val="24"/>
          <w:szCs w:val="24"/>
        </w:rPr>
        <w:t>nuesit,</w:t>
      </w:r>
      <w:r w:rsidR="00F2789A" w:rsidRPr="00F3025F">
        <w:rPr>
          <w:rFonts w:ascii="Garamond" w:hAnsi="Garamond"/>
          <w:sz w:val="24"/>
          <w:szCs w:val="24"/>
        </w:rPr>
        <w:t xml:space="preserve"> në </w:t>
      </w:r>
      <w:r w:rsidR="00940902" w:rsidRPr="00F3025F">
        <w:rPr>
          <w:rFonts w:ascii="Garamond" w:hAnsi="Garamond"/>
          <w:sz w:val="24"/>
          <w:szCs w:val="24"/>
        </w:rPr>
        <w:t>marrëveshje</w:t>
      </w:r>
      <w:r w:rsidRPr="00F3025F">
        <w:rPr>
          <w:rFonts w:ascii="Garamond" w:hAnsi="Garamond"/>
          <w:sz w:val="24"/>
          <w:szCs w:val="24"/>
        </w:rPr>
        <w:t xml:space="preserve"> me Autoritetin e Aviacionit Civil Shqiptar. </w:t>
      </w:r>
    </w:p>
    <w:p w14:paraId="44FA3C61" w14:textId="0F866211"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c) Rinovimi.</w:t>
      </w:r>
      <w:r w:rsidR="00940902" w:rsidRPr="00F3025F">
        <w:rPr>
          <w:rFonts w:ascii="Garamond" w:hAnsi="Garamond"/>
          <w:sz w:val="24"/>
          <w:szCs w:val="24"/>
        </w:rPr>
        <w:t xml:space="preserve"> </w:t>
      </w:r>
      <w:r w:rsidR="008A750D" w:rsidRPr="00F3025F">
        <w:rPr>
          <w:rFonts w:ascii="Garamond" w:hAnsi="Garamond"/>
          <w:sz w:val="24"/>
          <w:szCs w:val="24"/>
        </w:rPr>
        <w:t>Nëse</w:t>
      </w:r>
      <w:r w:rsidRPr="00F3025F">
        <w:rPr>
          <w:rFonts w:ascii="Garamond" w:hAnsi="Garamond"/>
          <w:sz w:val="24"/>
          <w:szCs w:val="24"/>
        </w:rPr>
        <w:t xml:space="preserve"> certifikata ka skaduar, </w:t>
      </w:r>
      <w:r w:rsidR="00227F3B" w:rsidRPr="00F3025F">
        <w:rPr>
          <w:rFonts w:ascii="Garamond" w:hAnsi="Garamond"/>
          <w:sz w:val="24"/>
          <w:szCs w:val="24"/>
        </w:rPr>
        <w:t>aplikantë</w:t>
      </w:r>
      <w:r w:rsidRPr="00F3025F">
        <w:rPr>
          <w:rFonts w:ascii="Garamond" w:hAnsi="Garamond"/>
          <w:sz w:val="24"/>
          <w:szCs w:val="24"/>
        </w:rPr>
        <w:t>t</w:t>
      </w:r>
      <w:r w:rsidR="00F536B0" w:rsidRPr="00F3025F">
        <w:rPr>
          <w:rFonts w:ascii="Garamond" w:hAnsi="Garamond"/>
          <w:sz w:val="24"/>
          <w:szCs w:val="24"/>
        </w:rPr>
        <w:t xml:space="preserve"> do të </w:t>
      </w:r>
      <w:r w:rsidR="00360584" w:rsidRPr="00F3025F">
        <w:rPr>
          <w:rFonts w:ascii="Garamond" w:hAnsi="Garamond"/>
          <w:sz w:val="24"/>
          <w:szCs w:val="24"/>
        </w:rPr>
        <w:t>përmbush</w:t>
      </w:r>
      <w:r w:rsidRPr="00F3025F">
        <w:rPr>
          <w:rFonts w:ascii="Garamond" w:hAnsi="Garamond"/>
          <w:sz w:val="24"/>
          <w:szCs w:val="24"/>
        </w:rPr>
        <w:t xml:space="preserve">in </w:t>
      </w:r>
      <w:r w:rsidR="000D187A" w:rsidRPr="00F3025F">
        <w:rPr>
          <w:rFonts w:ascii="Garamond" w:hAnsi="Garamond"/>
          <w:sz w:val="24"/>
          <w:szCs w:val="24"/>
        </w:rPr>
        <w:t>kërkes</w:t>
      </w:r>
      <w:r w:rsidRPr="00F3025F">
        <w:rPr>
          <w:rFonts w:ascii="Garamond" w:hAnsi="Garamond"/>
          <w:sz w:val="24"/>
          <w:szCs w:val="24"/>
        </w:rPr>
        <w:t>at e paragrafit (b)(2) dhe FCL1020 para se ata</w:t>
      </w:r>
      <w:r w:rsidR="00F2789A" w:rsidRPr="00F3025F">
        <w:rPr>
          <w:rFonts w:ascii="Garamond" w:hAnsi="Garamond"/>
          <w:sz w:val="24"/>
          <w:szCs w:val="24"/>
        </w:rPr>
        <w:t xml:space="preserve"> </w:t>
      </w:r>
      <w:r w:rsidRPr="00F3025F">
        <w:rPr>
          <w:rFonts w:ascii="Garamond" w:hAnsi="Garamond"/>
          <w:sz w:val="24"/>
          <w:szCs w:val="24"/>
        </w:rPr>
        <w:t>t</w:t>
      </w:r>
      <w:r w:rsidR="00940902" w:rsidRPr="00F3025F">
        <w:rPr>
          <w:rFonts w:ascii="Garamond" w:hAnsi="Garamond"/>
          <w:sz w:val="24"/>
          <w:szCs w:val="24"/>
        </w:rPr>
        <w:t>ë</w:t>
      </w:r>
      <w:r w:rsidRPr="00F3025F">
        <w:rPr>
          <w:rFonts w:ascii="Garamond" w:hAnsi="Garamond"/>
          <w:sz w:val="24"/>
          <w:szCs w:val="24"/>
        </w:rPr>
        <w:t xml:space="preserve"> </w:t>
      </w:r>
      <w:r w:rsidR="004D45D8" w:rsidRPr="00F3025F">
        <w:rPr>
          <w:rFonts w:ascii="Garamond" w:hAnsi="Garamond"/>
          <w:sz w:val="24"/>
          <w:szCs w:val="24"/>
        </w:rPr>
        <w:t>ndërmarrin</w:t>
      </w:r>
      <w:r w:rsidRPr="00F3025F">
        <w:rPr>
          <w:rFonts w:ascii="Garamond" w:hAnsi="Garamond"/>
          <w:sz w:val="24"/>
          <w:szCs w:val="24"/>
        </w:rPr>
        <w:t xml:space="preserve"> ushtrimin e privilegjeve. </w:t>
      </w:r>
    </w:p>
    <w:p w14:paraId="4EEB343F" w14:textId="4F210149"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d)</w:t>
      </w:r>
      <w:r w:rsidR="00B61D1A" w:rsidRPr="00F3025F">
        <w:rPr>
          <w:rFonts w:ascii="Garamond" w:hAnsi="Garamond"/>
          <w:sz w:val="24"/>
          <w:szCs w:val="24"/>
        </w:rPr>
        <w:t xml:space="preserve"> një </w:t>
      </w:r>
      <w:r w:rsidRPr="00F3025F">
        <w:rPr>
          <w:rFonts w:ascii="Garamond" w:hAnsi="Garamond"/>
          <w:sz w:val="24"/>
          <w:szCs w:val="24"/>
        </w:rPr>
        <w:t>certifikat</w:t>
      </w:r>
      <w:r w:rsidR="00EC149A" w:rsidRPr="00F3025F">
        <w:rPr>
          <w:rFonts w:ascii="Garamond" w:hAnsi="Garamond"/>
          <w:sz w:val="24"/>
          <w:szCs w:val="24"/>
        </w:rPr>
        <w:t>ë</w:t>
      </w:r>
      <w:r w:rsidRPr="00F3025F">
        <w:rPr>
          <w:rFonts w:ascii="Garamond" w:hAnsi="Garamond"/>
          <w:sz w:val="24"/>
          <w:szCs w:val="24"/>
        </w:rPr>
        <w:t xml:space="preserve"> ekzaminuesi</w:t>
      </w:r>
      <w:r w:rsidR="006E6772" w:rsidRPr="00F3025F">
        <w:rPr>
          <w:rFonts w:ascii="Garamond" w:hAnsi="Garamond"/>
          <w:sz w:val="24"/>
          <w:szCs w:val="24"/>
        </w:rPr>
        <w:t xml:space="preserve"> duhet të </w:t>
      </w:r>
      <w:r w:rsidRPr="00F3025F">
        <w:rPr>
          <w:rFonts w:ascii="Garamond" w:hAnsi="Garamond"/>
          <w:sz w:val="24"/>
          <w:szCs w:val="24"/>
        </w:rPr>
        <w:t>ri</w:t>
      </w:r>
      <w:r w:rsidR="00C01AF8" w:rsidRPr="00F3025F">
        <w:rPr>
          <w:rFonts w:ascii="Garamond" w:hAnsi="Garamond"/>
          <w:sz w:val="24"/>
          <w:szCs w:val="24"/>
        </w:rPr>
        <w:t>vlerës</w:t>
      </w:r>
      <w:r w:rsidRPr="00F3025F">
        <w:rPr>
          <w:rFonts w:ascii="Garamond" w:hAnsi="Garamond"/>
          <w:sz w:val="24"/>
          <w:szCs w:val="24"/>
        </w:rPr>
        <w:t xml:space="preserve">ohet ose rinovohet </w:t>
      </w:r>
      <w:r w:rsidR="005E3C33" w:rsidRPr="00F3025F">
        <w:rPr>
          <w:rFonts w:ascii="Garamond" w:hAnsi="Garamond"/>
          <w:sz w:val="24"/>
          <w:szCs w:val="24"/>
        </w:rPr>
        <w:t>vetëm</w:t>
      </w:r>
      <w:r w:rsidR="00B61D1A" w:rsidRPr="00F3025F">
        <w:rPr>
          <w:rFonts w:ascii="Garamond" w:hAnsi="Garamond"/>
          <w:sz w:val="24"/>
          <w:szCs w:val="24"/>
        </w:rPr>
        <w:t xml:space="preserve"> nëse </w:t>
      </w:r>
      <w:r w:rsidRPr="00F3025F">
        <w:rPr>
          <w:rFonts w:ascii="Garamond" w:hAnsi="Garamond"/>
          <w:sz w:val="24"/>
          <w:szCs w:val="24"/>
        </w:rPr>
        <w:t xml:space="preserve">aplikanti </w:t>
      </w:r>
      <w:r w:rsidR="00B61D1A" w:rsidRPr="00F3025F">
        <w:rPr>
          <w:rFonts w:ascii="Garamond" w:hAnsi="Garamond"/>
          <w:sz w:val="24"/>
          <w:szCs w:val="24"/>
        </w:rPr>
        <w:t>demonstr</w:t>
      </w:r>
      <w:r w:rsidRPr="00F3025F">
        <w:rPr>
          <w:rFonts w:ascii="Garamond" w:hAnsi="Garamond"/>
          <w:sz w:val="24"/>
          <w:szCs w:val="24"/>
        </w:rPr>
        <w:t xml:space="preserve">on </w:t>
      </w:r>
      <w:r w:rsidR="004355FA" w:rsidRPr="00F3025F">
        <w:rPr>
          <w:rFonts w:ascii="Garamond" w:hAnsi="Garamond"/>
          <w:sz w:val="24"/>
          <w:szCs w:val="24"/>
        </w:rPr>
        <w:t>përputh</w:t>
      </w:r>
      <w:r w:rsidRPr="00F3025F">
        <w:rPr>
          <w:rFonts w:ascii="Garamond" w:hAnsi="Garamond"/>
          <w:sz w:val="24"/>
          <w:szCs w:val="24"/>
        </w:rPr>
        <w:t>shm</w:t>
      </w:r>
      <w:r w:rsidR="00940902" w:rsidRPr="00F3025F">
        <w:rPr>
          <w:rFonts w:ascii="Garamond" w:hAnsi="Garamond"/>
          <w:sz w:val="24"/>
          <w:szCs w:val="24"/>
        </w:rPr>
        <w:t>ë</w:t>
      </w:r>
      <w:r w:rsidRPr="00F3025F">
        <w:rPr>
          <w:rFonts w:ascii="Garamond" w:hAnsi="Garamond"/>
          <w:sz w:val="24"/>
          <w:szCs w:val="24"/>
        </w:rPr>
        <w:t>ri</w:t>
      </w:r>
      <w:r w:rsidR="00227F3B" w:rsidRPr="00F3025F">
        <w:rPr>
          <w:rFonts w:ascii="Garamond" w:hAnsi="Garamond"/>
          <w:sz w:val="24"/>
          <w:szCs w:val="24"/>
        </w:rPr>
        <w:t xml:space="preserve"> të vazh</w:t>
      </w:r>
      <w:r w:rsidRPr="00F3025F">
        <w:rPr>
          <w:rFonts w:ascii="Garamond" w:hAnsi="Garamond"/>
          <w:sz w:val="24"/>
          <w:szCs w:val="24"/>
        </w:rPr>
        <w:t xml:space="preserve">dueshme me </w:t>
      </w:r>
      <w:r w:rsidR="000D187A" w:rsidRPr="00F3025F">
        <w:rPr>
          <w:rFonts w:ascii="Garamond" w:hAnsi="Garamond"/>
          <w:sz w:val="24"/>
          <w:szCs w:val="24"/>
        </w:rPr>
        <w:t>kërkes</w:t>
      </w:r>
      <w:r w:rsidRPr="00F3025F">
        <w:rPr>
          <w:rFonts w:ascii="Garamond" w:hAnsi="Garamond"/>
          <w:sz w:val="24"/>
          <w:szCs w:val="24"/>
        </w:rPr>
        <w:t>at</w:t>
      </w:r>
      <w:r w:rsidR="00F2789A" w:rsidRPr="00F3025F">
        <w:rPr>
          <w:rFonts w:ascii="Garamond" w:hAnsi="Garamond"/>
          <w:sz w:val="24"/>
          <w:szCs w:val="24"/>
        </w:rPr>
        <w:t xml:space="preserve"> në </w:t>
      </w:r>
      <w:r w:rsidRPr="00F3025F">
        <w:rPr>
          <w:rFonts w:ascii="Garamond" w:hAnsi="Garamond"/>
          <w:sz w:val="24"/>
          <w:szCs w:val="24"/>
        </w:rPr>
        <w:t xml:space="preserve">FCL.1010 dhe FCL.1030 </w:t>
      </w:r>
    </w:p>
    <w:p w14:paraId="30403B04" w14:textId="49E8753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 1030 Drejtimi i testeve t</w:t>
      </w:r>
      <w:r w:rsidR="00940902" w:rsidRPr="00F3025F">
        <w:rPr>
          <w:rFonts w:ascii="Garamond" w:hAnsi="Garamond"/>
          <w:b/>
          <w:sz w:val="24"/>
          <w:szCs w:val="24"/>
        </w:rPr>
        <w:t>ë</w:t>
      </w:r>
      <w:r w:rsidRPr="00F3025F">
        <w:rPr>
          <w:rFonts w:ascii="Garamond" w:hAnsi="Garamond"/>
          <w:b/>
          <w:sz w:val="24"/>
          <w:szCs w:val="24"/>
        </w:rPr>
        <w:t xml:space="preserve"> </w:t>
      </w:r>
      <w:r w:rsidR="00B61D1A" w:rsidRPr="00F3025F">
        <w:rPr>
          <w:rFonts w:ascii="Garamond" w:hAnsi="Garamond"/>
          <w:b/>
          <w:sz w:val="24"/>
          <w:szCs w:val="24"/>
        </w:rPr>
        <w:t>aftësisë</w:t>
      </w:r>
      <w:r w:rsidRPr="00F3025F">
        <w:rPr>
          <w:rFonts w:ascii="Garamond" w:hAnsi="Garamond"/>
          <w:b/>
          <w:sz w:val="24"/>
          <w:szCs w:val="24"/>
        </w:rPr>
        <w:t>, kontrolleve t</w:t>
      </w:r>
      <w:r w:rsidR="00940902" w:rsidRPr="00F3025F">
        <w:rPr>
          <w:rFonts w:ascii="Garamond" w:hAnsi="Garamond"/>
          <w:b/>
          <w:sz w:val="24"/>
          <w:szCs w:val="24"/>
        </w:rPr>
        <w:t>ë</w:t>
      </w:r>
      <w:r w:rsidRPr="00F3025F">
        <w:rPr>
          <w:rFonts w:ascii="Garamond" w:hAnsi="Garamond"/>
          <w:b/>
          <w:sz w:val="24"/>
          <w:szCs w:val="24"/>
        </w:rPr>
        <w:t xml:space="preserve"> </w:t>
      </w:r>
      <w:r w:rsidR="00B61D1A" w:rsidRPr="00F3025F">
        <w:rPr>
          <w:rFonts w:ascii="Garamond" w:hAnsi="Garamond"/>
          <w:b/>
          <w:sz w:val="24"/>
          <w:szCs w:val="24"/>
        </w:rPr>
        <w:t>aftësisë</w:t>
      </w:r>
      <w:r w:rsidRPr="00F3025F">
        <w:rPr>
          <w:rFonts w:ascii="Garamond" w:hAnsi="Garamond"/>
          <w:b/>
          <w:sz w:val="24"/>
          <w:szCs w:val="24"/>
        </w:rPr>
        <w:t xml:space="preserve"> dhe </w:t>
      </w:r>
      <w:r w:rsidR="00C01AF8" w:rsidRPr="00F3025F">
        <w:rPr>
          <w:rFonts w:ascii="Garamond" w:hAnsi="Garamond"/>
          <w:b/>
          <w:sz w:val="24"/>
          <w:szCs w:val="24"/>
        </w:rPr>
        <w:t>vlerës</w:t>
      </w:r>
      <w:r w:rsidRPr="00F3025F">
        <w:rPr>
          <w:rFonts w:ascii="Garamond" w:hAnsi="Garamond"/>
          <w:b/>
          <w:sz w:val="24"/>
          <w:szCs w:val="24"/>
        </w:rPr>
        <w:t xml:space="preserve">imi i kompetencave </w:t>
      </w:r>
    </w:p>
    <w:p w14:paraId="2B24D209" w14:textId="3C922AB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 Kur drejton teste</w:t>
      </w:r>
      <w:r w:rsidR="00940902" w:rsidRPr="00F3025F">
        <w:rPr>
          <w:rFonts w:ascii="Garamond" w:hAnsi="Garamond"/>
          <w:sz w:val="24"/>
          <w:szCs w:val="24"/>
        </w:rPr>
        <w:t xml:space="preserve"> të aftësisë</w:t>
      </w:r>
      <w:r w:rsidRPr="00F3025F">
        <w:rPr>
          <w:rFonts w:ascii="Garamond" w:hAnsi="Garamond"/>
          <w:sz w:val="24"/>
          <w:szCs w:val="24"/>
        </w:rPr>
        <w:t>, kontrolle</w:t>
      </w:r>
      <w:r w:rsidR="00940902" w:rsidRPr="00F3025F">
        <w:rPr>
          <w:rFonts w:ascii="Garamond" w:hAnsi="Garamond"/>
          <w:sz w:val="24"/>
          <w:szCs w:val="24"/>
        </w:rPr>
        <w:t xml:space="preserve"> të aftësisë</w:t>
      </w:r>
      <w:r w:rsidRPr="00F3025F">
        <w:rPr>
          <w:rFonts w:ascii="Garamond" w:hAnsi="Garamond"/>
          <w:sz w:val="24"/>
          <w:szCs w:val="24"/>
        </w:rPr>
        <w:t xml:space="preserve"> dhe </w:t>
      </w:r>
      <w:r w:rsidR="00C01AF8" w:rsidRPr="00F3025F">
        <w:rPr>
          <w:rFonts w:ascii="Garamond" w:hAnsi="Garamond"/>
          <w:sz w:val="24"/>
          <w:szCs w:val="24"/>
        </w:rPr>
        <w:t>vlerës</w:t>
      </w:r>
      <w:r w:rsidRPr="00F3025F">
        <w:rPr>
          <w:rFonts w:ascii="Garamond" w:hAnsi="Garamond"/>
          <w:sz w:val="24"/>
          <w:szCs w:val="24"/>
        </w:rPr>
        <w:t xml:space="preserve">imin e kompetencave ekzaminuesi </w:t>
      </w:r>
      <w:r w:rsidR="00940902" w:rsidRPr="00F3025F">
        <w:rPr>
          <w:rFonts w:ascii="Garamond" w:hAnsi="Garamond"/>
          <w:sz w:val="24"/>
          <w:szCs w:val="24"/>
        </w:rPr>
        <w:t xml:space="preserve">duhet të: </w:t>
      </w:r>
    </w:p>
    <w:p w14:paraId="3E9A64FB" w14:textId="1956F666" w:rsidR="00BD1A8C" w:rsidRPr="00F3025F" w:rsidRDefault="00873E4B" w:rsidP="00EE6EC4">
      <w:pPr>
        <w:pStyle w:val="Teksti"/>
      </w:pPr>
      <w:r w:rsidRPr="00F3025F">
        <w:t xml:space="preserve">1) </w:t>
      </w:r>
      <w:r w:rsidR="00BD1A8C" w:rsidRPr="00F3025F">
        <w:t>siguroj</w:t>
      </w:r>
      <w:r w:rsidR="009F3823" w:rsidRPr="00F3025F">
        <w:t>ë</w:t>
      </w:r>
      <w:r w:rsidR="00F536B0" w:rsidRPr="00F3025F">
        <w:t xml:space="preserve"> që </w:t>
      </w:r>
      <w:r w:rsidR="00BD1A8C" w:rsidRPr="00F3025F">
        <w:t>komunikimi me aplikantin t</w:t>
      </w:r>
      <w:r w:rsidR="00912AD0" w:rsidRPr="00F3025F">
        <w:t>ë</w:t>
      </w:r>
      <w:r w:rsidR="00671230" w:rsidRPr="00F3025F">
        <w:t xml:space="preserve"> mund të </w:t>
      </w:r>
      <w:r w:rsidR="00BD1A8C" w:rsidRPr="00F3025F">
        <w:t>vendoset pa pengesa gjuh</w:t>
      </w:r>
      <w:r w:rsidR="00940902" w:rsidRPr="00F3025F">
        <w:t>ë</w:t>
      </w:r>
      <w:r w:rsidR="00BD1A8C" w:rsidRPr="00F3025F">
        <w:t xml:space="preserve">sore </w:t>
      </w:r>
    </w:p>
    <w:p w14:paraId="4420D67D" w14:textId="30E6C9F7" w:rsidR="00BD1A8C" w:rsidRPr="00F3025F" w:rsidRDefault="00873E4B" w:rsidP="00EE6EC4">
      <w:pPr>
        <w:pStyle w:val="Teksti"/>
      </w:pPr>
      <w:r w:rsidRPr="00F3025F">
        <w:t xml:space="preserve">2) </w:t>
      </w:r>
      <w:r w:rsidR="00BD1A8C" w:rsidRPr="00F3025F">
        <w:t>verifikoj</w:t>
      </w:r>
      <w:r w:rsidR="00940902" w:rsidRPr="00F3025F">
        <w:t>ë</w:t>
      </w:r>
      <w:r w:rsidR="00BD1A8C" w:rsidRPr="00F3025F">
        <w:t xml:space="preserve"> se aplikanti </w:t>
      </w:r>
      <w:r w:rsidR="004355FA" w:rsidRPr="00F3025F">
        <w:t>përputh</w:t>
      </w:r>
      <w:r w:rsidR="00BD1A8C" w:rsidRPr="00F3025F">
        <w:t>et me</w:t>
      </w:r>
      <w:r w:rsidR="008A750D" w:rsidRPr="00F3025F">
        <w:t xml:space="preserve"> të gjith</w:t>
      </w:r>
      <w:r w:rsidR="00BD1A8C" w:rsidRPr="00F3025F">
        <w:t xml:space="preserve">a kategorizimet, trajnimet dhe </w:t>
      </w:r>
      <w:r w:rsidR="000D187A" w:rsidRPr="00F3025F">
        <w:t>kërkes</w:t>
      </w:r>
      <w:r w:rsidR="00BD1A8C" w:rsidRPr="00F3025F">
        <w:t xml:space="preserve">at e </w:t>
      </w:r>
      <w:r w:rsidR="00940902" w:rsidRPr="00F3025F">
        <w:t>eksperiencës</w:t>
      </w:r>
      <w:r w:rsidR="00F2789A" w:rsidRPr="00F3025F">
        <w:t xml:space="preserve"> në </w:t>
      </w:r>
      <w:r w:rsidR="00BD1A8C" w:rsidRPr="00F3025F">
        <w:t>k</w:t>
      </w:r>
      <w:r w:rsidR="00940902" w:rsidRPr="00F3025F">
        <w:t>ë</w:t>
      </w:r>
      <w:r w:rsidR="00BD1A8C" w:rsidRPr="00F3025F">
        <w:t>t</w:t>
      </w:r>
      <w:r w:rsidR="00940902" w:rsidRPr="00F3025F">
        <w:t>ë</w:t>
      </w:r>
      <w:r w:rsidR="00BD1A8C" w:rsidRPr="00F3025F">
        <w:t xml:space="preserve"> </w:t>
      </w:r>
      <w:r w:rsidR="00940902" w:rsidRPr="00F3025F">
        <w:t>p</w:t>
      </w:r>
      <w:r w:rsidR="00BD1A8C" w:rsidRPr="00F3025F">
        <w:t>jes</w:t>
      </w:r>
      <w:r w:rsidR="00940902" w:rsidRPr="00F3025F">
        <w:t>ë</w:t>
      </w:r>
      <w:r w:rsidR="004355FA" w:rsidRPr="00F3025F">
        <w:t xml:space="preserve"> për </w:t>
      </w:r>
      <w:r w:rsidR="00581832" w:rsidRPr="00F3025F">
        <w:t>lëshim</w:t>
      </w:r>
      <w:r w:rsidR="00BD1A8C" w:rsidRPr="00F3025F">
        <w:t>in, ri</w:t>
      </w:r>
      <w:r w:rsidR="00887266" w:rsidRPr="00F3025F">
        <w:t>vlefshmër</w:t>
      </w:r>
      <w:r w:rsidR="00BD1A8C" w:rsidRPr="00F3025F">
        <w:t>in</w:t>
      </w:r>
      <w:r w:rsidR="00940902" w:rsidRPr="00F3025F">
        <w:t>ë</w:t>
      </w:r>
      <w:r w:rsidR="00BD1A8C" w:rsidRPr="00F3025F">
        <w:t xml:space="preserve"> dhe rinovimin e </w:t>
      </w:r>
      <w:r w:rsidR="00C01AF8" w:rsidRPr="00F3025F">
        <w:t>licenc</w:t>
      </w:r>
      <w:r w:rsidR="00BD1A8C" w:rsidRPr="00F3025F">
        <w:t>ave, kategorizimeve, ose certifika</w:t>
      </w:r>
      <w:r w:rsidR="00940902" w:rsidRPr="00F3025F">
        <w:t>ta</w:t>
      </w:r>
      <w:r w:rsidR="00BD1A8C" w:rsidRPr="00F3025F">
        <w:t>ve</w:t>
      </w:r>
      <w:r w:rsidR="004355FA" w:rsidRPr="00F3025F">
        <w:t xml:space="preserve"> për </w:t>
      </w:r>
      <w:r w:rsidR="0056740D" w:rsidRPr="00F3025F">
        <w:t>të cila</w:t>
      </w:r>
      <w:r w:rsidR="00BD1A8C" w:rsidRPr="00F3025F">
        <w:t xml:space="preserve">t </w:t>
      </w:r>
      <w:r w:rsidR="00940902" w:rsidRPr="00F3025F">
        <w:t>ndërmerren</w:t>
      </w:r>
      <w:r w:rsidR="00BD1A8C" w:rsidRPr="00F3025F">
        <w:t xml:space="preserve"> testet e </w:t>
      </w:r>
      <w:r w:rsidR="00B61D1A" w:rsidRPr="00F3025F">
        <w:t>aftësisë</w:t>
      </w:r>
      <w:r w:rsidR="00BD1A8C" w:rsidRPr="00F3025F">
        <w:t xml:space="preserve">, kontrolli i </w:t>
      </w:r>
      <w:r w:rsidR="00360584" w:rsidRPr="00F3025F">
        <w:t>aftësi</w:t>
      </w:r>
      <w:r w:rsidR="00BD1A8C" w:rsidRPr="00F3025F">
        <w:t xml:space="preserve">ve ose </w:t>
      </w:r>
      <w:r w:rsidR="00C01AF8" w:rsidRPr="00F3025F">
        <w:t>vlerës</w:t>
      </w:r>
      <w:r w:rsidR="00BD1A8C" w:rsidRPr="00F3025F">
        <w:t xml:space="preserve">imi i </w:t>
      </w:r>
      <w:r w:rsidR="00C01AF8" w:rsidRPr="00F3025F">
        <w:t>kompetencës</w:t>
      </w:r>
      <w:r w:rsidR="00BD1A8C" w:rsidRPr="00F3025F">
        <w:t xml:space="preserve">. </w:t>
      </w:r>
    </w:p>
    <w:p w14:paraId="3AD14311" w14:textId="7FDC4BC1" w:rsidR="00BD1A8C" w:rsidRPr="00F3025F" w:rsidRDefault="00873E4B" w:rsidP="00EE6EC4">
      <w:pPr>
        <w:pStyle w:val="Teksti"/>
      </w:pPr>
      <w:r w:rsidRPr="00F3025F">
        <w:t>3)</w:t>
      </w:r>
      <w:r w:rsidR="003A5196" w:rsidRPr="00F3025F">
        <w:t xml:space="preserve"> të bëjë </w:t>
      </w:r>
      <w:r w:rsidR="00BD1A8C" w:rsidRPr="00F3025F">
        <w:t>me dije aplikantin mbi pasojat e dh</w:t>
      </w:r>
      <w:r w:rsidR="00940902" w:rsidRPr="00F3025F">
        <w:t>ë</w:t>
      </w:r>
      <w:r w:rsidR="00BD1A8C" w:rsidRPr="00F3025F">
        <w:t>nies s</w:t>
      </w:r>
      <w:r w:rsidR="00940902" w:rsidRPr="00F3025F">
        <w:t>ë</w:t>
      </w:r>
      <w:r w:rsidR="00BD1A8C" w:rsidRPr="00F3025F">
        <w:t xml:space="preserve"> paplot</w:t>
      </w:r>
      <w:r w:rsidR="00940902" w:rsidRPr="00F3025F">
        <w:t>ë</w:t>
      </w:r>
      <w:r w:rsidR="00BD1A8C" w:rsidRPr="00F3025F">
        <w:t>, t</w:t>
      </w:r>
      <w:r w:rsidR="00940902" w:rsidRPr="00F3025F">
        <w:t>ë</w:t>
      </w:r>
      <w:r w:rsidR="00BD1A8C" w:rsidRPr="00F3025F">
        <w:t xml:space="preserve"> pasakt</w:t>
      </w:r>
      <w:r w:rsidR="00940902" w:rsidRPr="00F3025F">
        <w:t>ë</w:t>
      </w:r>
      <w:r w:rsidR="00BD1A8C" w:rsidRPr="00F3025F">
        <w:t xml:space="preserve"> ose t</w:t>
      </w:r>
      <w:r w:rsidR="00940902" w:rsidRPr="00F3025F">
        <w:t>ë</w:t>
      </w:r>
      <w:r w:rsidR="00BD1A8C" w:rsidRPr="00F3025F">
        <w:t xml:space="preserve"> pav</w:t>
      </w:r>
      <w:r w:rsidR="00940902" w:rsidRPr="00F3025F">
        <w:t>ë</w:t>
      </w:r>
      <w:r w:rsidR="00BD1A8C" w:rsidRPr="00F3025F">
        <w:t>rtet</w:t>
      </w:r>
      <w:r w:rsidR="00940902" w:rsidRPr="00F3025F">
        <w:t>ë</w:t>
      </w:r>
      <w:r w:rsidR="00BD1A8C" w:rsidRPr="00F3025F">
        <w:t xml:space="preserve"> t</w:t>
      </w:r>
      <w:r w:rsidR="00940902" w:rsidRPr="00F3025F">
        <w:t>ë</w:t>
      </w:r>
      <w:r w:rsidR="00BD1A8C" w:rsidRPr="00F3025F">
        <w:t xml:space="preserve"> informacioneve t</w:t>
      </w:r>
      <w:r w:rsidR="00940902" w:rsidRPr="00F3025F">
        <w:t>ë</w:t>
      </w:r>
      <w:r w:rsidR="00BD1A8C" w:rsidRPr="00F3025F">
        <w:t xml:space="preserve"> lidhura me trajnimin e tyre dhe </w:t>
      </w:r>
      <w:r w:rsidR="00940902" w:rsidRPr="00F3025F">
        <w:t>eksperiencën</w:t>
      </w:r>
      <w:r w:rsidR="00BD1A8C" w:rsidRPr="00F3025F">
        <w:t xml:space="preserve"> e fluturimit. </w:t>
      </w:r>
    </w:p>
    <w:p w14:paraId="0906ABDC" w14:textId="2FBED8B6" w:rsidR="00BD1A8C" w:rsidRPr="00F3025F" w:rsidRDefault="00BD1A8C" w:rsidP="00EE6EC4">
      <w:pPr>
        <w:pStyle w:val="Teksti"/>
      </w:pPr>
      <w:r w:rsidRPr="00F3025F">
        <w:t xml:space="preserve">b) Pas </w:t>
      </w:r>
      <w:r w:rsidR="00E54E62" w:rsidRPr="00F3025F">
        <w:t xml:space="preserve">kryerjes së </w:t>
      </w:r>
      <w:r w:rsidRPr="00F3025F">
        <w:t>testit</w:t>
      </w:r>
      <w:r w:rsidR="00940902" w:rsidRPr="00F3025F">
        <w:t xml:space="preserve"> të aftësisë</w:t>
      </w:r>
      <w:r w:rsidRPr="00F3025F">
        <w:t xml:space="preserve"> ose kontrollit</w:t>
      </w:r>
      <w:r w:rsidR="00940902" w:rsidRPr="00F3025F">
        <w:t xml:space="preserve"> të aftësisë</w:t>
      </w:r>
      <w:r w:rsidRPr="00F3025F">
        <w:t xml:space="preserve">, ekzaminuesi </w:t>
      </w:r>
      <w:r w:rsidR="00940902" w:rsidRPr="00F3025F">
        <w:t xml:space="preserve">duhet të: </w:t>
      </w:r>
    </w:p>
    <w:p w14:paraId="5FFBD1BD" w14:textId="0C8436F9" w:rsidR="00BD1A8C" w:rsidRPr="00F3025F" w:rsidRDefault="00873E4B" w:rsidP="00EE6EC4">
      <w:pPr>
        <w:pStyle w:val="Teksti"/>
      </w:pPr>
      <w:r w:rsidRPr="00F3025F">
        <w:t xml:space="preserve">1) </w:t>
      </w:r>
      <w:r w:rsidR="00940902" w:rsidRPr="00F3025F">
        <w:t>i</w:t>
      </w:r>
      <w:r w:rsidR="00BD1A8C" w:rsidRPr="00F3025F">
        <w:t>nformoj</w:t>
      </w:r>
      <w:r w:rsidR="00940902" w:rsidRPr="00F3025F">
        <w:t>ë</w:t>
      </w:r>
      <w:r w:rsidR="00BD1A8C" w:rsidRPr="00F3025F">
        <w:t xml:space="preserve"> aplikantin</w:t>
      </w:r>
      <w:r w:rsidR="004355FA" w:rsidRPr="00F3025F">
        <w:t xml:space="preserve"> për </w:t>
      </w:r>
      <w:r w:rsidR="00BD1A8C" w:rsidRPr="00F3025F">
        <w:t>rezultatet e testit.</w:t>
      </w:r>
      <w:r w:rsidR="00940902" w:rsidRPr="00F3025F">
        <w:t xml:space="preserve"> </w:t>
      </w:r>
      <w:r w:rsidR="00BD1A8C" w:rsidRPr="00F3025F">
        <w:t>N</w:t>
      </w:r>
      <w:r w:rsidR="009F3823" w:rsidRPr="00F3025F">
        <w:t>ë</w:t>
      </w:r>
      <w:r w:rsidR="00BD1A8C" w:rsidRPr="00F3025F">
        <w:t xml:space="preserve"> rast t</w:t>
      </w:r>
      <w:r w:rsidR="009F3823" w:rsidRPr="00F3025F">
        <w:t>ë</w:t>
      </w:r>
      <w:r w:rsidR="00BD1A8C" w:rsidRPr="00F3025F">
        <w:t xml:space="preserve"> kalimit t</w:t>
      </w:r>
      <w:r w:rsidR="00940902" w:rsidRPr="00F3025F">
        <w:t>ë</w:t>
      </w:r>
      <w:r w:rsidR="00BD1A8C" w:rsidRPr="00F3025F">
        <w:t xml:space="preserve"> pjessh</w:t>
      </w:r>
      <w:r w:rsidR="00940902" w:rsidRPr="00F3025F">
        <w:t>ë</w:t>
      </w:r>
      <w:r w:rsidR="00BD1A8C" w:rsidRPr="00F3025F">
        <w:t>m ose d</w:t>
      </w:r>
      <w:r w:rsidR="00940902" w:rsidRPr="00F3025F">
        <w:t>ë</w:t>
      </w:r>
      <w:r w:rsidR="00BD1A8C" w:rsidRPr="00F3025F">
        <w:t>shtimit, ekzaminuesi</w:t>
      </w:r>
      <w:r w:rsidR="00F536B0" w:rsidRPr="00F3025F">
        <w:t xml:space="preserve"> do të </w:t>
      </w:r>
      <w:r w:rsidR="00BD1A8C" w:rsidRPr="00F3025F">
        <w:t>informoj</w:t>
      </w:r>
      <w:r w:rsidR="009F3823" w:rsidRPr="00F3025F">
        <w:t>ë</w:t>
      </w:r>
      <w:r w:rsidR="00BD1A8C" w:rsidRPr="00F3025F">
        <w:t xml:space="preserve"> aplikantin se ai/ajo nuk</w:t>
      </w:r>
      <w:r w:rsidR="00671230" w:rsidRPr="00F3025F">
        <w:t xml:space="preserve"> mund të </w:t>
      </w:r>
      <w:r w:rsidR="00EB2F14" w:rsidRPr="00F3025F">
        <w:t>ushtrojë</w:t>
      </w:r>
      <w:r w:rsidR="00BD1A8C" w:rsidRPr="00F3025F">
        <w:t xml:space="preserve"> privilegjet e kategorizimit derisa kalimi i</w:t>
      </w:r>
      <w:r w:rsidR="00581832" w:rsidRPr="00F3025F">
        <w:t xml:space="preserve"> plotë</w:t>
      </w:r>
      <w:r w:rsidR="006E6772" w:rsidRPr="00F3025F">
        <w:t xml:space="preserve"> të jetë </w:t>
      </w:r>
      <w:r w:rsidR="00BD1A8C" w:rsidRPr="00F3025F">
        <w:t>arritur.</w:t>
      </w:r>
      <w:r w:rsidR="00940902" w:rsidRPr="00F3025F">
        <w:t xml:space="preserve"> </w:t>
      </w:r>
      <w:r w:rsidR="00BD1A8C" w:rsidRPr="00F3025F">
        <w:t>Ekzaminuesi</w:t>
      </w:r>
      <w:r w:rsidR="00F536B0" w:rsidRPr="00F3025F">
        <w:t xml:space="preserve"> do të </w:t>
      </w:r>
      <w:r w:rsidR="00BD1A8C" w:rsidRPr="00F3025F">
        <w:t>detajoj</w:t>
      </w:r>
      <w:r w:rsidR="009F3823" w:rsidRPr="00F3025F">
        <w:t>ë</w:t>
      </w:r>
      <w:r w:rsidR="00BD1A8C" w:rsidRPr="00F3025F">
        <w:t xml:space="preserve"> </w:t>
      </w:r>
      <w:r w:rsidR="000D187A" w:rsidRPr="00F3025F">
        <w:t>kërkes</w:t>
      </w:r>
      <w:r w:rsidR="00BD1A8C" w:rsidRPr="00F3025F">
        <w:t xml:space="preserve">at e </w:t>
      </w:r>
      <w:r w:rsidR="00940902" w:rsidRPr="00F3025F">
        <w:t>mëtejshme</w:t>
      </w:r>
      <w:r w:rsidR="00BD1A8C" w:rsidRPr="00F3025F">
        <w:t xml:space="preserve"> trajnuese dhe do t</w:t>
      </w:r>
      <w:r w:rsidR="00FD54A7" w:rsidRPr="00F3025F">
        <w:t>’</w:t>
      </w:r>
      <w:r w:rsidR="00BD1A8C" w:rsidRPr="00F3025F">
        <w:t>i shpjegoj</w:t>
      </w:r>
      <w:r w:rsidR="009F3823" w:rsidRPr="00F3025F">
        <w:t>ë</w:t>
      </w:r>
      <w:r w:rsidR="00BD1A8C" w:rsidRPr="00F3025F">
        <w:t xml:space="preserve"> aplikantit t</w:t>
      </w:r>
      <w:r w:rsidR="00940902" w:rsidRPr="00F3025F">
        <w:t>ë</w:t>
      </w:r>
      <w:r w:rsidR="00BD1A8C" w:rsidRPr="00F3025F">
        <w:t xml:space="preserve"> drejt</w:t>
      </w:r>
      <w:r w:rsidR="00940902" w:rsidRPr="00F3025F">
        <w:t>ë</w:t>
      </w:r>
      <w:r w:rsidR="00BD1A8C" w:rsidRPr="00F3025F">
        <w:t xml:space="preserve">n e apelit. </w:t>
      </w:r>
    </w:p>
    <w:p w14:paraId="5AAA300D" w14:textId="7B7B2B92" w:rsidR="00BD1A8C" w:rsidRPr="00F3025F" w:rsidRDefault="00873E4B" w:rsidP="00EE6EC4">
      <w:pPr>
        <w:pStyle w:val="Teksti"/>
      </w:pPr>
      <w:r w:rsidRPr="00F3025F">
        <w:t>2)</w:t>
      </w:r>
      <w:r w:rsidR="00F2789A" w:rsidRPr="00F3025F">
        <w:t xml:space="preserve"> në </w:t>
      </w:r>
      <w:r w:rsidR="00BD1A8C" w:rsidRPr="00F3025F">
        <w:t>rast t</w:t>
      </w:r>
      <w:r w:rsidR="00940902" w:rsidRPr="00F3025F">
        <w:t>ë</w:t>
      </w:r>
      <w:r w:rsidR="00BD1A8C" w:rsidRPr="00F3025F">
        <w:t xml:space="preserve"> kalimit t</w:t>
      </w:r>
      <w:r w:rsidR="00912AD0" w:rsidRPr="00F3025F">
        <w:t>ë</w:t>
      </w:r>
      <w:r w:rsidR="00BD1A8C" w:rsidRPr="00F3025F">
        <w:t xml:space="preserve"> kontrollit</w:t>
      </w:r>
      <w:r w:rsidR="00940902" w:rsidRPr="00F3025F">
        <w:t xml:space="preserve"> të aftësisë</w:t>
      </w:r>
      <w:r w:rsidR="00BD1A8C" w:rsidRPr="00F3025F">
        <w:t xml:space="preserve"> ose </w:t>
      </w:r>
      <w:r w:rsidR="00C01AF8" w:rsidRPr="00F3025F">
        <w:t>vlerës</w:t>
      </w:r>
      <w:r w:rsidR="00BD1A8C" w:rsidRPr="00F3025F">
        <w:t>imit t</w:t>
      </w:r>
      <w:r w:rsidR="00912AD0" w:rsidRPr="00F3025F">
        <w:t>ë</w:t>
      </w:r>
      <w:r w:rsidR="00BD1A8C" w:rsidRPr="00F3025F">
        <w:t xml:space="preserve"> kompetencave</w:t>
      </w:r>
      <w:r w:rsidR="004355FA" w:rsidRPr="00F3025F">
        <w:t xml:space="preserve"> për </w:t>
      </w:r>
      <w:r w:rsidR="00BD1A8C" w:rsidRPr="00F3025F">
        <w:t>ri</w:t>
      </w:r>
      <w:r w:rsidR="00887266" w:rsidRPr="00F3025F">
        <w:t>vlefshmër</w:t>
      </w:r>
      <w:r w:rsidR="00BD1A8C" w:rsidRPr="00F3025F">
        <w:t>in</w:t>
      </w:r>
      <w:r w:rsidR="00940902" w:rsidRPr="00F3025F">
        <w:t>ë</w:t>
      </w:r>
      <w:r w:rsidR="00BD1A8C" w:rsidRPr="00F3025F">
        <w:t xml:space="preserve"> ose rinovimin, t</w:t>
      </w:r>
      <w:r w:rsidR="00940902" w:rsidRPr="00F3025F">
        <w:t>ë</w:t>
      </w:r>
      <w:r w:rsidR="00BD1A8C" w:rsidRPr="00F3025F">
        <w:t xml:space="preserve"> </w:t>
      </w:r>
      <w:r w:rsidR="00940902" w:rsidRPr="00F3025F">
        <w:t>nënshkruajë</w:t>
      </w:r>
      <w:r w:rsidR="00BD1A8C" w:rsidRPr="00F3025F">
        <w:t xml:space="preserve"> licenc</w:t>
      </w:r>
      <w:r w:rsidR="00940902" w:rsidRPr="00F3025F">
        <w:t>ë</w:t>
      </w:r>
      <w:r w:rsidR="00BD1A8C" w:rsidRPr="00F3025F">
        <w:t xml:space="preserve">n e aplikantit ose </w:t>
      </w:r>
      <w:r w:rsidR="00C01AF8" w:rsidRPr="00F3025F">
        <w:t>certifikatën</w:t>
      </w:r>
      <w:r w:rsidR="00BD1A8C" w:rsidRPr="00F3025F">
        <w:t xml:space="preserve"> me dat</w:t>
      </w:r>
      <w:r w:rsidR="00940902" w:rsidRPr="00F3025F">
        <w:t>ë</w:t>
      </w:r>
      <w:r w:rsidR="00BD1A8C" w:rsidRPr="00F3025F">
        <w:t>n e re t</w:t>
      </w:r>
      <w:r w:rsidR="00940902" w:rsidRPr="00F3025F">
        <w:t>ë</w:t>
      </w:r>
      <w:r w:rsidR="00BD1A8C" w:rsidRPr="00F3025F">
        <w:t xml:space="preserve"> skadenc</w:t>
      </w:r>
      <w:r w:rsidR="00940902" w:rsidRPr="00F3025F">
        <w:t>ë</w:t>
      </w:r>
      <w:r w:rsidR="00BD1A8C" w:rsidRPr="00F3025F">
        <w:t>s t</w:t>
      </w:r>
      <w:r w:rsidR="00940902" w:rsidRPr="00F3025F">
        <w:t>ë</w:t>
      </w:r>
      <w:r w:rsidR="00BD1A8C" w:rsidRPr="00F3025F">
        <w:t xml:space="preserve"> kategorizimit apo </w:t>
      </w:r>
      <w:r w:rsidR="00C01AF8" w:rsidRPr="00F3025F">
        <w:t>certifikatës</w:t>
      </w:r>
      <w:r w:rsidR="00BD1A8C" w:rsidRPr="00F3025F">
        <w:t>,</w:t>
      </w:r>
      <w:r w:rsidR="00B61D1A" w:rsidRPr="00F3025F">
        <w:t xml:space="preserve"> nëse </w:t>
      </w:r>
      <w:r w:rsidR="00BD1A8C" w:rsidRPr="00F3025F">
        <w:t>autorizohet specifikisht</w:t>
      </w:r>
      <w:r w:rsidR="004355FA" w:rsidRPr="00F3025F">
        <w:t xml:space="preserve"> për </w:t>
      </w:r>
      <w:r w:rsidR="00BD1A8C" w:rsidRPr="00F3025F">
        <w:t>k</w:t>
      </w:r>
      <w:r w:rsidR="00940902" w:rsidRPr="00F3025F">
        <w:t>ë</w:t>
      </w:r>
      <w:r w:rsidR="00BD1A8C" w:rsidRPr="00F3025F">
        <w:t>t</w:t>
      </w:r>
      <w:r w:rsidR="00940902" w:rsidRPr="00F3025F">
        <w:t>ë</w:t>
      </w:r>
      <w:r w:rsidR="000D187A" w:rsidRPr="00F3025F">
        <w:t xml:space="preserve"> qëllim</w:t>
      </w:r>
      <w:r w:rsidR="00BD1A8C" w:rsidRPr="00F3025F">
        <w:t xml:space="preserve"> nga</w:t>
      </w:r>
      <w:r w:rsidR="00F2789A" w:rsidRPr="00F3025F">
        <w:t xml:space="preserve"> </w:t>
      </w:r>
      <w:r w:rsidR="00BD1A8C" w:rsidRPr="00F3025F">
        <w:t>Autoriteti i Aviacionit Civil Shqiptar</w:t>
      </w:r>
      <w:r w:rsidR="00F536B0" w:rsidRPr="00F3025F">
        <w:t xml:space="preserve"> që </w:t>
      </w:r>
      <w:r w:rsidR="004355FA" w:rsidRPr="00F3025F">
        <w:t>është</w:t>
      </w:r>
      <w:r w:rsidR="00BD1A8C" w:rsidRPr="00F3025F">
        <w:t xml:space="preserve"> </w:t>
      </w:r>
      <w:r w:rsidR="006E6772" w:rsidRPr="00F3025F">
        <w:t>përgjegjë</w:t>
      </w:r>
      <w:r w:rsidR="00BD1A8C" w:rsidRPr="00F3025F">
        <w:t>s</w:t>
      </w:r>
      <w:r w:rsidR="004355FA" w:rsidRPr="00F3025F">
        <w:t xml:space="preserve"> për </w:t>
      </w:r>
      <w:r w:rsidR="00BD1A8C" w:rsidRPr="00F3025F">
        <w:t>licenc</w:t>
      </w:r>
      <w:r w:rsidR="00940902" w:rsidRPr="00F3025F">
        <w:t>ë</w:t>
      </w:r>
      <w:r w:rsidR="00BD1A8C" w:rsidRPr="00F3025F">
        <w:t xml:space="preserve">n e aplikantit. </w:t>
      </w:r>
    </w:p>
    <w:p w14:paraId="4E024E3F" w14:textId="1052ABF0" w:rsidR="00BD1A8C" w:rsidRPr="00F3025F" w:rsidRDefault="00873E4B" w:rsidP="00EE6EC4">
      <w:pPr>
        <w:pStyle w:val="Teksti"/>
      </w:pPr>
      <w:r w:rsidRPr="00F3025F">
        <w:t>3</w:t>
      </w:r>
      <w:r w:rsidR="0062278D" w:rsidRPr="00F3025F">
        <w:t xml:space="preserve">) të </w:t>
      </w:r>
      <w:r w:rsidR="00BD1A8C" w:rsidRPr="00F3025F">
        <w:t>pajis</w:t>
      </w:r>
      <w:r w:rsidR="00940902" w:rsidRPr="00F3025F">
        <w:t>ë</w:t>
      </w:r>
      <w:r w:rsidR="00BD1A8C" w:rsidRPr="00F3025F">
        <w:t xml:space="preserve"> aplikantin me</w:t>
      </w:r>
      <w:r w:rsidR="00B61D1A" w:rsidRPr="00F3025F">
        <w:t xml:space="preserve"> një </w:t>
      </w:r>
      <w:r w:rsidR="00BD1A8C" w:rsidRPr="00F3025F">
        <w:t>raport t</w:t>
      </w:r>
      <w:r w:rsidR="00940902" w:rsidRPr="00F3025F">
        <w:t>ë</w:t>
      </w:r>
      <w:r w:rsidR="00BD1A8C" w:rsidRPr="00F3025F">
        <w:t xml:space="preserve"> n</w:t>
      </w:r>
      <w:r w:rsidR="00940902" w:rsidRPr="00F3025F">
        <w:t>ë</w:t>
      </w:r>
      <w:r w:rsidR="00BD1A8C" w:rsidRPr="00F3025F">
        <w:t>nshkruar</w:t>
      </w:r>
      <w:r w:rsidR="00940902" w:rsidRPr="00F3025F">
        <w:t xml:space="preserve"> të testit të aftësisë</w:t>
      </w:r>
      <w:r w:rsidR="00BD1A8C" w:rsidRPr="00F3025F">
        <w:t xml:space="preserve"> ose kontrollit</w:t>
      </w:r>
      <w:r w:rsidR="00940902" w:rsidRPr="00F3025F">
        <w:t xml:space="preserve"> të aftësisë</w:t>
      </w:r>
      <w:r w:rsidR="00BD1A8C" w:rsidRPr="00F3025F">
        <w:t xml:space="preserve"> dhe, t</w:t>
      </w:r>
      <w:r w:rsidR="009F3823" w:rsidRPr="00F3025F">
        <w:t>ë</w:t>
      </w:r>
      <w:r w:rsidR="00BD1A8C" w:rsidRPr="00F3025F">
        <w:t xml:space="preserve"> </w:t>
      </w:r>
      <w:r w:rsidR="00B10575" w:rsidRPr="00F3025F">
        <w:t>dorëz</w:t>
      </w:r>
      <w:r w:rsidR="00BD1A8C" w:rsidRPr="00F3025F">
        <w:t>oj</w:t>
      </w:r>
      <w:r w:rsidR="009F3823" w:rsidRPr="00F3025F">
        <w:t>ë</w:t>
      </w:r>
      <w:r w:rsidR="00BD1A8C" w:rsidRPr="00F3025F">
        <w:t xml:space="preserve"> pa </w:t>
      </w:r>
      <w:r w:rsidR="00940902" w:rsidRPr="00F3025F">
        <w:t>vonesë</w:t>
      </w:r>
      <w:r w:rsidR="00BD1A8C" w:rsidRPr="00F3025F">
        <w:t xml:space="preserve"> kopje t</w:t>
      </w:r>
      <w:r w:rsidR="00F8495F" w:rsidRPr="00F3025F">
        <w:t>ë</w:t>
      </w:r>
      <w:r w:rsidR="00BD1A8C" w:rsidRPr="00F3025F">
        <w:t xml:space="preserve"> raportit tek</w:t>
      </w:r>
      <w:r w:rsidR="00F2789A" w:rsidRPr="00F3025F">
        <w:t xml:space="preserve"> </w:t>
      </w:r>
      <w:r w:rsidR="00BD1A8C" w:rsidRPr="00F3025F">
        <w:t>Autoriteti i Aviacionit Civil Shqiptar</w:t>
      </w:r>
      <w:r w:rsidR="00F536B0" w:rsidRPr="00F3025F">
        <w:t xml:space="preserve"> që </w:t>
      </w:r>
      <w:r w:rsidR="004355FA" w:rsidRPr="00F3025F">
        <w:t>është</w:t>
      </w:r>
      <w:r w:rsidR="00BD1A8C" w:rsidRPr="00F3025F">
        <w:t xml:space="preserve"> </w:t>
      </w:r>
      <w:r w:rsidR="006E6772" w:rsidRPr="00F3025F">
        <w:t>përgjegjë</w:t>
      </w:r>
      <w:r w:rsidR="00BD1A8C" w:rsidRPr="00F3025F">
        <w:t>s</w:t>
      </w:r>
      <w:r w:rsidR="004355FA" w:rsidRPr="00F3025F">
        <w:t xml:space="preserve"> për </w:t>
      </w:r>
      <w:r w:rsidR="00BD1A8C" w:rsidRPr="00F3025F">
        <w:t>licenc</w:t>
      </w:r>
      <w:r w:rsidR="00940902" w:rsidRPr="00F3025F">
        <w:t>ë</w:t>
      </w:r>
      <w:r w:rsidR="00BD1A8C" w:rsidRPr="00F3025F">
        <w:t>n e aplikantit, dhe</w:t>
      </w:r>
      <w:r w:rsidR="00F536B0" w:rsidRPr="00F3025F">
        <w:t xml:space="preserve"> që </w:t>
      </w:r>
      <w:r w:rsidR="00B61D1A" w:rsidRPr="00F3025F">
        <w:t>lësh</w:t>
      </w:r>
      <w:r w:rsidR="00BD1A8C" w:rsidRPr="00F3025F">
        <w:t xml:space="preserve">on </w:t>
      </w:r>
      <w:r w:rsidR="00C01AF8" w:rsidRPr="00F3025F">
        <w:t>certifikatën</w:t>
      </w:r>
      <w:r w:rsidR="00BD1A8C" w:rsidRPr="00F3025F">
        <w:t xml:space="preserve"> e ekzaminuesit.</w:t>
      </w:r>
      <w:r w:rsidR="00940902" w:rsidRPr="00F3025F">
        <w:t xml:space="preserve"> </w:t>
      </w:r>
      <w:r w:rsidR="00BD1A8C" w:rsidRPr="00F3025F">
        <w:t>Raporti</w:t>
      </w:r>
      <w:r w:rsidR="006E6772" w:rsidRPr="00F3025F">
        <w:t xml:space="preserve"> duhet të </w:t>
      </w:r>
      <w:r w:rsidR="008A750D" w:rsidRPr="00F3025F">
        <w:t>përfshijë</w:t>
      </w:r>
      <w:r w:rsidR="004B1B1B" w:rsidRPr="00F3025F">
        <w:t>:</w:t>
      </w:r>
      <w:r w:rsidR="00BD1A8C" w:rsidRPr="00F3025F">
        <w:t xml:space="preserve"> </w:t>
      </w:r>
    </w:p>
    <w:p w14:paraId="49809377" w14:textId="4B150D19" w:rsidR="00BD1A8C" w:rsidRPr="00F3025F" w:rsidRDefault="0023357B" w:rsidP="00EE6EC4">
      <w:pPr>
        <w:pStyle w:val="Teksti"/>
      </w:pPr>
      <w:r w:rsidRPr="00F3025F">
        <w:t>(i)</w:t>
      </w:r>
      <w:r w:rsidR="00B61D1A" w:rsidRPr="00F3025F">
        <w:t xml:space="preserve"> një </w:t>
      </w:r>
      <w:r w:rsidR="00BD1A8C" w:rsidRPr="00F3025F">
        <w:t>deklarate se ekzaminuesi ka</w:t>
      </w:r>
      <w:r w:rsidR="00877448" w:rsidRPr="00F3025F">
        <w:t xml:space="preserve"> marrë </w:t>
      </w:r>
      <w:r w:rsidR="00BD1A8C" w:rsidRPr="00F3025F">
        <w:t xml:space="preserve">informacion nga aplikanti lidhur me </w:t>
      </w:r>
      <w:r w:rsidR="00940902" w:rsidRPr="00F3025F">
        <w:t>eksperiencën</w:t>
      </w:r>
      <w:r w:rsidR="00BD1A8C" w:rsidRPr="00F3025F">
        <w:t xml:space="preserve"> dhe instruksionet e tij/saj dhe ka rezultuar se eksperienca dhe instruksionet </w:t>
      </w:r>
      <w:r w:rsidR="004355FA" w:rsidRPr="00F3025F">
        <w:t>përputh</w:t>
      </w:r>
      <w:r w:rsidR="00BD1A8C" w:rsidRPr="00F3025F">
        <w:t xml:space="preserve">en me </w:t>
      </w:r>
      <w:r w:rsidR="000D187A" w:rsidRPr="00F3025F">
        <w:t>kërkes</w:t>
      </w:r>
      <w:r w:rsidR="00BD1A8C" w:rsidRPr="00F3025F">
        <w:t>at e aplikueshme</w:t>
      </w:r>
      <w:r w:rsidR="00F2789A" w:rsidRPr="00F3025F">
        <w:t xml:space="preserve"> në </w:t>
      </w:r>
      <w:r w:rsidR="00BD1A8C" w:rsidRPr="00F3025F">
        <w:t>k</w:t>
      </w:r>
      <w:r w:rsidR="00940902" w:rsidRPr="00F3025F">
        <w:t>ë</w:t>
      </w:r>
      <w:r w:rsidR="00BD1A8C" w:rsidRPr="00F3025F">
        <w:t>t</w:t>
      </w:r>
      <w:r w:rsidR="00940902" w:rsidRPr="00F3025F">
        <w:t>ë</w:t>
      </w:r>
      <w:r w:rsidR="00BD1A8C" w:rsidRPr="00F3025F">
        <w:t xml:space="preserve"> </w:t>
      </w:r>
      <w:r w:rsidR="00940902" w:rsidRPr="00F3025F">
        <w:t>p</w:t>
      </w:r>
      <w:r w:rsidR="00BD1A8C" w:rsidRPr="00F3025F">
        <w:t>jes</w:t>
      </w:r>
      <w:r w:rsidR="00940902" w:rsidRPr="00F3025F">
        <w:t>ë</w:t>
      </w:r>
      <w:r w:rsidR="00BD1A8C" w:rsidRPr="00F3025F">
        <w:t xml:space="preserve">. </w:t>
      </w:r>
    </w:p>
    <w:p w14:paraId="64A60822" w14:textId="6C758AC0" w:rsidR="00BD1A8C" w:rsidRPr="00F3025F" w:rsidRDefault="0023357B" w:rsidP="00EE6EC4">
      <w:pPr>
        <w:pStyle w:val="Teksti"/>
      </w:pPr>
      <w:r w:rsidRPr="00F3025F">
        <w:t xml:space="preserve">(ii) </w:t>
      </w:r>
      <w:r w:rsidR="00BD1A8C" w:rsidRPr="00F3025F">
        <w:t>konfirmimin se</w:t>
      </w:r>
      <w:r w:rsidR="008A750D" w:rsidRPr="00F3025F">
        <w:t xml:space="preserve"> të gjith</w:t>
      </w:r>
      <w:r w:rsidR="00BD1A8C" w:rsidRPr="00F3025F">
        <w:t>a manovrat dhe ushtrimet e</w:t>
      </w:r>
      <w:r w:rsidR="00B10575" w:rsidRPr="00F3025F">
        <w:t xml:space="preserve"> kërk</w:t>
      </w:r>
      <w:r w:rsidR="00BD1A8C" w:rsidRPr="00F3025F">
        <w:t>uara</w:t>
      </w:r>
      <w:r w:rsidR="00877448" w:rsidRPr="00F3025F">
        <w:t xml:space="preserve"> janë </w:t>
      </w:r>
      <w:r w:rsidR="00BD1A8C" w:rsidRPr="00F3025F">
        <w:t>kryer, po ashtu dhe informacionin</w:t>
      </w:r>
      <w:r w:rsidR="00F2789A" w:rsidRPr="00F3025F">
        <w:t xml:space="preserve"> në </w:t>
      </w:r>
      <w:r w:rsidR="00BD1A8C" w:rsidRPr="00F3025F">
        <w:t xml:space="preserve">lidhje me provimin e njohurive teorike kur </w:t>
      </w:r>
      <w:r w:rsidR="00262960" w:rsidRPr="00F3025F">
        <w:t>aplikohe</w:t>
      </w:r>
      <w:r w:rsidR="00AA1337" w:rsidRPr="00F3025F">
        <w:t>t</w:t>
      </w:r>
      <w:r w:rsidR="005418F0" w:rsidRPr="00F3025F">
        <w:t xml:space="preserve">. Nëse </w:t>
      </w:r>
      <w:r w:rsidR="00F2789A" w:rsidRPr="00F3025F">
        <w:t>në</w:t>
      </w:r>
      <w:r w:rsidR="00B61D1A" w:rsidRPr="00F3025F">
        <w:t xml:space="preserve"> një </w:t>
      </w:r>
      <w:r w:rsidR="00BD1A8C" w:rsidRPr="00F3025F">
        <w:t>pjes</w:t>
      </w:r>
      <w:r w:rsidR="009F3823" w:rsidRPr="00F3025F">
        <w:t>ë</w:t>
      </w:r>
      <w:r w:rsidR="00BD1A8C" w:rsidRPr="00F3025F">
        <w:t xml:space="preserve"> ka deshtuar, ekzaminuesi</w:t>
      </w:r>
      <w:r w:rsidR="006E6772" w:rsidRPr="00F3025F">
        <w:t xml:space="preserve"> duhet të </w:t>
      </w:r>
      <w:r w:rsidR="00BD1A8C" w:rsidRPr="00F3025F">
        <w:t>regjistroj</w:t>
      </w:r>
      <w:r w:rsidR="009F3823" w:rsidRPr="00F3025F">
        <w:t>ë</w:t>
      </w:r>
      <w:r w:rsidR="00BD1A8C" w:rsidRPr="00F3025F">
        <w:t xml:space="preserve"> arsyet</w:t>
      </w:r>
      <w:r w:rsidR="004355FA" w:rsidRPr="00F3025F">
        <w:t xml:space="preserve"> për </w:t>
      </w:r>
      <w:r w:rsidR="00BD1A8C" w:rsidRPr="00F3025F">
        <w:t>k</w:t>
      </w:r>
      <w:r w:rsidR="00940902" w:rsidRPr="00F3025F">
        <w:t>ë</w:t>
      </w:r>
      <w:r w:rsidR="00BD1A8C" w:rsidRPr="00F3025F">
        <w:t>t</w:t>
      </w:r>
      <w:r w:rsidR="00940902" w:rsidRPr="00F3025F">
        <w:t>ë</w:t>
      </w:r>
      <w:r w:rsidR="00BD1A8C" w:rsidRPr="00F3025F">
        <w:t xml:space="preserve"> </w:t>
      </w:r>
      <w:r w:rsidR="00C01AF8" w:rsidRPr="00F3025F">
        <w:t>vlerës</w:t>
      </w:r>
      <w:r w:rsidR="00BD1A8C" w:rsidRPr="00F3025F">
        <w:t xml:space="preserve">im; </w:t>
      </w:r>
    </w:p>
    <w:p w14:paraId="5092DA44" w14:textId="6806FD37" w:rsidR="00BD1A8C" w:rsidRPr="00F3025F" w:rsidRDefault="0023357B" w:rsidP="00EE6EC4">
      <w:pPr>
        <w:pStyle w:val="Teksti"/>
      </w:pPr>
      <w:r w:rsidRPr="00F3025F">
        <w:t xml:space="preserve">(iii) </w:t>
      </w:r>
      <w:r w:rsidR="00BD1A8C" w:rsidRPr="00F3025F">
        <w:t>rezultatet e testit, t</w:t>
      </w:r>
      <w:r w:rsidR="00912AD0" w:rsidRPr="00F3025F">
        <w:t>ë</w:t>
      </w:r>
      <w:r w:rsidR="00BD1A8C" w:rsidRPr="00F3025F">
        <w:t xml:space="preserve"> kontrollit ose </w:t>
      </w:r>
      <w:r w:rsidR="00C01AF8" w:rsidRPr="00F3025F">
        <w:t>vlerës</w:t>
      </w:r>
      <w:r w:rsidR="00BD1A8C" w:rsidRPr="00F3025F">
        <w:t xml:space="preserve">imi i </w:t>
      </w:r>
      <w:r w:rsidR="00C01AF8" w:rsidRPr="00F3025F">
        <w:t>kompetencës</w:t>
      </w:r>
      <w:r w:rsidR="00BD1A8C" w:rsidRPr="00F3025F">
        <w:t xml:space="preserve">; </w:t>
      </w:r>
    </w:p>
    <w:p w14:paraId="2CCC3B58" w14:textId="70BCEBFF" w:rsidR="00BD1A8C" w:rsidRPr="00F3025F" w:rsidRDefault="0023357B" w:rsidP="00EE6EC4">
      <w:pPr>
        <w:pStyle w:val="Teksti"/>
      </w:pPr>
      <w:r w:rsidRPr="00F3025F">
        <w:t>(iv)</w:t>
      </w:r>
      <w:r w:rsidR="00B61D1A" w:rsidRPr="00F3025F">
        <w:t xml:space="preserve"> një </w:t>
      </w:r>
      <w:r w:rsidR="00BD1A8C" w:rsidRPr="00F3025F">
        <w:t>deklarate,</w:t>
      </w:r>
      <w:r w:rsidR="00F536B0" w:rsidRPr="00F3025F">
        <w:t xml:space="preserve"> që </w:t>
      </w:r>
      <w:r w:rsidR="00BD1A8C" w:rsidRPr="00F3025F">
        <w:t xml:space="preserve">ekzaminuesi i ka rishikuar dhe aplikuar </w:t>
      </w:r>
      <w:r w:rsidR="000D187A" w:rsidRPr="00F3025F">
        <w:t>kërkes</w:t>
      </w:r>
      <w:r w:rsidR="00BD1A8C" w:rsidRPr="00F3025F">
        <w:t xml:space="preserve">at dhe </w:t>
      </w:r>
      <w:r w:rsidR="00C01AF8" w:rsidRPr="00F3025F">
        <w:t>proced</w:t>
      </w:r>
      <w:r w:rsidR="00BD1A8C" w:rsidRPr="00F3025F">
        <w:t xml:space="preserve">urat </w:t>
      </w:r>
      <w:r w:rsidR="00C01AF8" w:rsidRPr="00F3025F">
        <w:t>kombëtar</w:t>
      </w:r>
      <w:r w:rsidR="00BD1A8C" w:rsidRPr="00F3025F">
        <w:t>e t</w:t>
      </w:r>
      <w:r w:rsidR="00912AD0" w:rsidRPr="00F3025F">
        <w:t>ë</w:t>
      </w:r>
      <w:r w:rsidR="00BD1A8C" w:rsidRPr="00F3025F">
        <w:t xml:space="preserve"> autoritetit kompetent</w:t>
      </w:r>
      <w:r w:rsidR="008071AD" w:rsidRPr="00F3025F">
        <w:t xml:space="preserve"> të aplikant</w:t>
      </w:r>
      <w:r w:rsidR="00BD1A8C" w:rsidRPr="00F3025F">
        <w:t>it, n.q.s. autoriteti</w:t>
      </w:r>
      <w:r w:rsidR="00F2789A" w:rsidRPr="00F3025F">
        <w:t xml:space="preserve"> </w:t>
      </w:r>
      <w:r w:rsidR="00BD1A8C" w:rsidRPr="00F3025F">
        <w:t xml:space="preserve">kompetent </w:t>
      </w:r>
      <w:r w:rsidR="006E6772" w:rsidRPr="00F3025F">
        <w:t>përgjegjë</w:t>
      </w:r>
      <w:r w:rsidR="00BD1A8C" w:rsidRPr="00F3025F">
        <w:t>s</w:t>
      </w:r>
      <w:r w:rsidR="004355FA" w:rsidRPr="00F3025F">
        <w:t xml:space="preserve"> për </w:t>
      </w:r>
      <w:r w:rsidR="002A61C9" w:rsidRPr="00F3025F">
        <w:t>licenc</w:t>
      </w:r>
      <w:r w:rsidR="00940902" w:rsidRPr="00F3025F">
        <w:t>ë</w:t>
      </w:r>
      <w:r w:rsidR="00BD1A8C" w:rsidRPr="00F3025F">
        <w:t xml:space="preserve">n e aplikantit nuk </w:t>
      </w:r>
      <w:r w:rsidR="004355FA" w:rsidRPr="00F3025F">
        <w:t>është</w:t>
      </w:r>
      <w:r w:rsidR="00BD1A8C" w:rsidRPr="00F3025F">
        <w:t xml:space="preserve"> i </w:t>
      </w:r>
      <w:r w:rsidR="00C01AF8" w:rsidRPr="00F3025F">
        <w:t>njëjtë</w:t>
      </w:r>
      <w:r w:rsidR="00BD1A8C" w:rsidRPr="00F3025F">
        <w:t xml:space="preserve"> me</w:t>
      </w:r>
      <w:r w:rsidR="00C01AF8" w:rsidRPr="00F3025F">
        <w:t xml:space="preserve"> atë </w:t>
      </w:r>
      <w:r w:rsidR="00F536B0" w:rsidRPr="00F3025F">
        <w:t xml:space="preserve">që </w:t>
      </w:r>
      <w:r w:rsidR="00BD1A8C" w:rsidRPr="00F3025F">
        <w:t xml:space="preserve">ka </w:t>
      </w:r>
      <w:r w:rsidR="00B61D1A" w:rsidRPr="00F3025F">
        <w:t>lësh</w:t>
      </w:r>
      <w:r w:rsidR="00BD1A8C" w:rsidRPr="00F3025F">
        <w:t>uar</w:t>
      </w:r>
      <w:r w:rsidR="00B61D1A" w:rsidRPr="00F3025F">
        <w:t xml:space="preserve"> </w:t>
      </w:r>
      <w:r w:rsidR="00C01AF8" w:rsidRPr="00F3025F">
        <w:t>certifikatën</w:t>
      </w:r>
      <w:r w:rsidR="00BD1A8C" w:rsidRPr="00F3025F">
        <w:t xml:space="preserve"> e ekzaminuesit; </w:t>
      </w:r>
    </w:p>
    <w:p w14:paraId="320D743D" w14:textId="35D4A521" w:rsidR="00BD1A8C" w:rsidRPr="00F3025F" w:rsidRDefault="0023357B" w:rsidP="00EE6EC4">
      <w:pPr>
        <w:pStyle w:val="Teksti"/>
      </w:pPr>
      <w:r w:rsidRPr="00F3025F">
        <w:t>(v)</w:t>
      </w:r>
      <w:r w:rsidR="00B61D1A" w:rsidRPr="00F3025F">
        <w:t xml:space="preserve"> një </w:t>
      </w:r>
      <w:r w:rsidR="00BD1A8C" w:rsidRPr="00F3025F">
        <w:t>kopje e</w:t>
      </w:r>
      <w:r w:rsidR="00B61D1A" w:rsidRPr="00F3025F">
        <w:t xml:space="preserve"> </w:t>
      </w:r>
      <w:r w:rsidR="00C01AF8" w:rsidRPr="00F3025F">
        <w:t>certifikatës</w:t>
      </w:r>
      <w:r w:rsidR="00BD1A8C" w:rsidRPr="00F3025F">
        <w:t xml:space="preserve"> s</w:t>
      </w:r>
      <w:r w:rsidR="009F3823" w:rsidRPr="00F3025F">
        <w:t>ë</w:t>
      </w:r>
      <w:r w:rsidR="00BD1A8C" w:rsidRPr="00F3025F">
        <w:t xml:space="preserve"> ekzaminuesit</w:t>
      </w:r>
      <w:r w:rsidR="00F536B0" w:rsidRPr="00F3025F">
        <w:t xml:space="preserve"> që </w:t>
      </w:r>
      <w:r w:rsidR="00940902" w:rsidRPr="00F3025F">
        <w:t>përmban</w:t>
      </w:r>
      <w:r w:rsidR="00006A2C" w:rsidRPr="00F3025F">
        <w:t xml:space="preserve"> fushën </w:t>
      </w:r>
      <w:r w:rsidR="00BD1A8C" w:rsidRPr="00F3025F">
        <w:t>e privilegjeve t</w:t>
      </w:r>
      <w:r w:rsidR="009F3823" w:rsidRPr="00F3025F">
        <w:t>ë</w:t>
      </w:r>
      <w:r w:rsidR="00BD1A8C" w:rsidRPr="00F3025F">
        <w:t xml:space="preserve"> tij/saj si ekzaminues</w:t>
      </w:r>
      <w:r w:rsidR="00F2789A" w:rsidRPr="00F3025F">
        <w:t xml:space="preserve"> në </w:t>
      </w:r>
      <w:r w:rsidR="00BD1A8C" w:rsidRPr="00F3025F">
        <w:t xml:space="preserve">rastin e testit praktik, kontrollin e </w:t>
      </w:r>
      <w:r w:rsidR="00360584" w:rsidRPr="00F3025F">
        <w:t>aftësi</w:t>
      </w:r>
      <w:r w:rsidR="00BD1A8C" w:rsidRPr="00F3025F">
        <w:t xml:space="preserve">ve ose </w:t>
      </w:r>
      <w:r w:rsidR="00C01AF8" w:rsidRPr="00F3025F">
        <w:t>vlerës</w:t>
      </w:r>
      <w:r w:rsidR="00BD1A8C" w:rsidRPr="00F3025F">
        <w:t>imin e kompetencave t</w:t>
      </w:r>
      <w:r w:rsidR="00912AD0" w:rsidRPr="00F3025F">
        <w:t>ë</w:t>
      </w:r>
      <w:r w:rsidR="00B61D1A" w:rsidRPr="00F3025F">
        <w:t xml:space="preserve"> një </w:t>
      </w:r>
      <w:r w:rsidR="00BD1A8C" w:rsidRPr="00F3025F">
        <w:t>aplikanti,</w:t>
      </w:r>
      <w:r w:rsidR="00006A2C" w:rsidRPr="00F3025F">
        <w:t xml:space="preserve"> për të </w:t>
      </w:r>
      <w:r w:rsidR="00BD1A8C" w:rsidRPr="00F3025F">
        <w:t xml:space="preserve">cilin autoriteti kompetent nuk </w:t>
      </w:r>
      <w:r w:rsidR="004355FA" w:rsidRPr="00F3025F">
        <w:t>është</w:t>
      </w:r>
      <w:r w:rsidR="00BD1A8C" w:rsidRPr="00F3025F">
        <w:t xml:space="preserve"> i </w:t>
      </w:r>
      <w:r w:rsidR="00C01AF8" w:rsidRPr="00F3025F">
        <w:t>njëjtë</w:t>
      </w:r>
      <w:r w:rsidR="00BD1A8C" w:rsidRPr="00F3025F">
        <w:t xml:space="preserve"> me</w:t>
      </w:r>
      <w:r w:rsidR="00C01AF8" w:rsidRPr="00F3025F">
        <w:t xml:space="preserve"> atë </w:t>
      </w:r>
      <w:r w:rsidR="00F536B0" w:rsidRPr="00F3025F">
        <w:t xml:space="preserve">që </w:t>
      </w:r>
      <w:r w:rsidR="00BD1A8C" w:rsidRPr="00F3025F">
        <w:t xml:space="preserve">ka </w:t>
      </w:r>
      <w:r w:rsidR="00B61D1A" w:rsidRPr="00F3025F">
        <w:t>lësh</w:t>
      </w:r>
      <w:r w:rsidR="00BD1A8C" w:rsidRPr="00F3025F">
        <w:t>uar</w:t>
      </w:r>
      <w:r w:rsidR="00B61D1A" w:rsidRPr="00F3025F">
        <w:t xml:space="preserve"> </w:t>
      </w:r>
      <w:r w:rsidR="00C01AF8" w:rsidRPr="00F3025F">
        <w:t>certifikatën</w:t>
      </w:r>
      <w:r w:rsidR="00BD1A8C" w:rsidRPr="00F3025F">
        <w:t xml:space="preserve"> e ekzaminuesit. </w:t>
      </w:r>
    </w:p>
    <w:p w14:paraId="493116C2" w14:textId="590CB01F"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c) Ekzaminuesit duhet t</w:t>
      </w:r>
      <w:r w:rsidR="00FD54A7" w:rsidRPr="00F3025F">
        <w:rPr>
          <w:rFonts w:ascii="Garamond" w:hAnsi="Garamond"/>
          <w:sz w:val="24"/>
          <w:szCs w:val="24"/>
        </w:rPr>
        <w:t>’</w:t>
      </w:r>
      <w:r w:rsidRPr="00F3025F">
        <w:rPr>
          <w:rFonts w:ascii="Garamond" w:hAnsi="Garamond"/>
          <w:sz w:val="24"/>
          <w:szCs w:val="24"/>
        </w:rPr>
        <w:t>i ruajn</w:t>
      </w:r>
      <w:r w:rsidR="00940902" w:rsidRPr="00F3025F">
        <w:rPr>
          <w:rFonts w:ascii="Garamond" w:hAnsi="Garamond"/>
          <w:sz w:val="24"/>
          <w:szCs w:val="24"/>
        </w:rPr>
        <w:t>ë</w:t>
      </w:r>
      <w:r w:rsidR="006E6772" w:rsidRPr="00F3025F">
        <w:rPr>
          <w:rFonts w:ascii="Garamond" w:hAnsi="Garamond"/>
          <w:sz w:val="24"/>
          <w:szCs w:val="24"/>
        </w:rPr>
        <w:t xml:space="preserve"> të dhëna</w:t>
      </w:r>
      <w:r w:rsidRPr="00F3025F">
        <w:rPr>
          <w:rFonts w:ascii="Garamond" w:hAnsi="Garamond"/>
          <w:sz w:val="24"/>
          <w:szCs w:val="24"/>
        </w:rPr>
        <w:t>t</w:t>
      </w:r>
      <w:r w:rsidR="004355FA" w:rsidRPr="00F3025F">
        <w:rPr>
          <w:rFonts w:ascii="Garamond" w:hAnsi="Garamond"/>
          <w:sz w:val="24"/>
          <w:szCs w:val="24"/>
        </w:rPr>
        <w:t xml:space="preserve"> për </w:t>
      </w:r>
      <w:r w:rsidRPr="00F3025F">
        <w:rPr>
          <w:rFonts w:ascii="Garamond" w:hAnsi="Garamond"/>
          <w:sz w:val="24"/>
          <w:szCs w:val="24"/>
        </w:rPr>
        <w:t>5 vjet me detajet e</w:t>
      </w:r>
      <w:r w:rsidR="008A750D" w:rsidRPr="00F3025F">
        <w:rPr>
          <w:rFonts w:ascii="Garamond" w:hAnsi="Garamond"/>
          <w:sz w:val="24"/>
          <w:szCs w:val="24"/>
        </w:rPr>
        <w:t xml:space="preserve"> të gjith</w:t>
      </w:r>
      <w:r w:rsidRPr="00F3025F">
        <w:rPr>
          <w:rFonts w:ascii="Garamond" w:hAnsi="Garamond"/>
          <w:sz w:val="24"/>
          <w:szCs w:val="24"/>
        </w:rPr>
        <w:t>a testeve</w:t>
      </w:r>
      <w:r w:rsidR="00940902" w:rsidRPr="00F3025F">
        <w:rPr>
          <w:rFonts w:ascii="Garamond" w:hAnsi="Garamond"/>
          <w:sz w:val="24"/>
          <w:szCs w:val="24"/>
        </w:rPr>
        <w:t xml:space="preserve"> të aftësisë</w:t>
      </w:r>
      <w:r w:rsidRPr="00F3025F">
        <w:rPr>
          <w:rFonts w:ascii="Garamond" w:hAnsi="Garamond"/>
          <w:sz w:val="24"/>
          <w:szCs w:val="24"/>
        </w:rPr>
        <w:t xml:space="preserve">, kontrollet e </w:t>
      </w:r>
      <w:r w:rsidR="00B61D1A" w:rsidRPr="00F3025F">
        <w:rPr>
          <w:rFonts w:ascii="Garamond" w:hAnsi="Garamond"/>
          <w:sz w:val="24"/>
          <w:szCs w:val="24"/>
        </w:rPr>
        <w:t>aftësisë</w:t>
      </w:r>
      <w:r w:rsidRPr="00F3025F">
        <w:rPr>
          <w:rFonts w:ascii="Garamond" w:hAnsi="Garamond"/>
          <w:sz w:val="24"/>
          <w:szCs w:val="24"/>
        </w:rPr>
        <w:t xml:space="preserve">, dhe </w:t>
      </w:r>
      <w:r w:rsidR="00C01AF8" w:rsidRPr="00F3025F">
        <w:rPr>
          <w:rFonts w:ascii="Garamond" w:hAnsi="Garamond"/>
          <w:sz w:val="24"/>
          <w:szCs w:val="24"/>
        </w:rPr>
        <w:t>vlerës</w:t>
      </w:r>
      <w:r w:rsidRPr="00F3025F">
        <w:rPr>
          <w:rFonts w:ascii="Garamond" w:hAnsi="Garamond"/>
          <w:sz w:val="24"/>
          <w:szCs w:val="24"/>
        </w:rPr>
        <w:t xml:space="preserve">imin e </w:t>
      </w:r>
      <w:r w:rsidR="00C01AF8" w:rsidRPr="00F3025F">
        <w:rPr>
          <w:rFonts w:ascii="Garamond" w:hAnsi="Garamond"/>
          <w:sz w:val="24"/>
          <w:szCs w:val="24"/>
        </w:rPr>
        <w:t>kompetencës</w:t>
      </w:r>
      <w:r w:rsidRPr="00F3025F">
        <w:rPr>
          <w:rFonts w:ascii="Garamond" w:hAnsi="Garamond"/>
          <w:sz w:val="24"/>
          <w:szCs w:val="24"/>
        </w:rPr>
        <w:t xml:space="preserve"> se kryer</w:t>
      </w:r>
      <w:r w:rsidR="00940902" w:rsidRPr="00F3025F">
        <w:rPr>
          <w:rFonts w:ascii="Garamond" w:hAnsi="Garamond"/>
          <w:sz w:val="24"/>
          <w:szCs w:val="24"/>
        </w:rPr>
        <w:t xml:space="preserve"> së bashku</w:t>
      </w:r>
      <w:r w:rsidR="00EB2F14" w:rsidRPr="00F3025F">
        <w:rPr>
          <w:rFonts w:ascii="Garamond" w:hAnsi="Garamond"/>
          <w:sz w:val="24"/>
          <w:szCs w:val="24"/>
        </w:rPr>
        <w:t xml:space="preserve"> </w:t>
      </w:r>
      <w:r w:rsidRPr="00F3025F">
        <w:rPr>
          <w:rFonts w:ascii="Garamond" w:hAnsi="Garamond"/>
          <w:sz w:val="24"/>
          <w:szCs w:val="24"/>
        </w:rPr>
        <w:t xml:space="preserve">me rezultatet e tyre. </w:t>
      </w:r>
    </w:p>
    <w:p w14:paraId="7B42FF11" w14:textId="3AE26898"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d) Me </w:t>
      </w:r>
      <w:r w:rsidR="000D187A" w:rsidRPr="00F3025F">
        <w:rPr>
          <w:rFonts w:ascii="Garamond" w:hAnsi="Garamond"/>
          <w:sz w:val="24"/>
          <w:szCs w:val="24"/>
        </w:rPr>
        <w:t>kërkes</w:t>
      </w:r>
      <w:r w:rsidR="00940902" w:rsidRPr="00F3025F">
        <w:rPr>
          <w:rFonts w:ascii="Garamond" w:hAnsi="Garamond"/>
          <w:sz w:val="24"/>
          <w:szCs w:val="24"/>
        </w:rPr>
        <w:t>ë</w:t>
      </w:r>
      <w:r w:rsidRPr="00F3025F">
        <w:rPr>
          <w:rFonts w:ascii="Garamond" w:hAnsi="Garamond"/>
          <w:sz w:val="24"/>
          <w:szCs w:val="24"/>
        </w:rPr>
        <w:t xml:space="preserve"> s</w:t>
      </w:r>
      <w:r w:rsidR="00940902" w:rsidRPr="00F3025F">
        <w:rPr>
          <w:rFonts w:ascii="Garamond" w:hAnsi="Garamond"/>
          <w:sz w:val="24"/>
          <w:szCs w:val="24"/>
        </w:rPr>
        <w:t>ë</w:t>
      </w:r>
      <w:r w:rsidRPr="00F3025F">
        <w:rPr>
          <w:rFonts w:ascii="Garamond" w:hAnsi="Garamond"/>
          <w:sz w:val="24"/>
          <w:szCs w:val="24"/>
        </w:rPr>
        <w:t xml:space="preserve"> </w:t>
      </w:r>
      <w:r w:rsidR="00940902" w:rsidRPr="00F3025F">
        <w:rPr>
          <w:rFonts w:ascii="Garamond" w:hAnsi="Garamond"/>
          <w:sz w:val="24"/>
          <w:szCs w:val="24"/>
        </w:rPr>
        <w:t xml:space="preserve">Autoritetit të Aviacionit </w:t>
      </w:r>
      <w:r w:rsidRPr="00F3025F">
        <w:rPr>
          <w:rFonts w:ascii="Garamond" w:hAnsi="Garamond"/>
          <w:sz w:val="24"/>
          <w:szCs w:val="24"/>
        </w:rPr>
        <w:t>Civil Shqiptar</w:t>
      </w:r>
      <w:r w:rsidR="00F536B0" w:rsidRPr="00F3025F">
        <w:rPr>
          <w:rFonts w:ascii="Garamond" w:hAnsi="Garamond"/>
          <w:sz w:val="24"/>
          <w:szCs w:val="24"/>
        </w:rPr>
        <w:t xml:space="preserve"> që </w:t>
      </w:r>
      <w:r w:rsidR="004355FA" w:rsidRPr="00F3025F">
        <w:rPr>
          <w:rFonts w:ascii="Garamond" w:hAnsi="Garamond"/>
          <w:sz w:val="24"/>
          <w:szCs w:val="24"/>
        </w:rPr>
        <w:t>është</w:t>
      </w:r>
      <w:r w:rsidRPr="00F3025F">
        <w:rPr>
          <w:rFonts w:ascii="Garamond" w:hAnsi="Garamond"/>
          <w:sz w:val="24"/>
          <w:szCs w:val="24"/>
        </w:rPr>
        <w:t xml:space="preserve"> </w:t>
      </w:r>
      <w:r w:rsidR="006E6772" w:rsidRPr="00F3025F">
        <w:rPr>
          <w:rFonts w:ascii="Garamond" w:hAnsi="Garamond"/>
          <w:sz w:val="24"/>
          <w:szCs w:val="24"/>
        </w:rPr>
        <w:t>përgjegjë</w:t>
      </w:r>
      <w:r w:rsidRPr="00F3025F">
        <w:rPr>
          <w:rFonts w:ascii="Garamond" w:hAnsi="Garamond"/>
          <w:sz w:val="24"/>
          <w:szCs w:val="24"/>
        </w:rPr>
        <w:t>s</w:t>
      </w:r>
      <w:r w:rsidR="004355FA" w:rsidRPr="00F3025F">
        <w:rPr>
          <w:rFonts w:ascii="Garamond" w:hAnsi="Garamond"/>
          <w:sz w:val="24"/>
          <w:szCs w:val="24"/>
        </w:rPr>
        <w:t xml:space="preserve"> për </w:t>
      </w:r>
      <w:r w:rsidR="00C01AF8" w:rsidRPr="00F3025F">
        <w:rPr>
          <w:rFonts w:ascii="Garamond" w:hAnsi="Garamond"/>
          <w:sz w:val="24"/>
          <w:szCs w:val="24"/>
        </w:rPr>
        <w:t>certifikatën</w:t>
      </w:r>
      <w:r w:rsidRPr="00F3025F">
        <w:rPr>
          <w:rFonts w:ascii="Garamond" w:hAnsi="Garamond"/>
          <w:sz w:val="24"/>
          <w:szCs w:val="24"/>
        </w:rPr>
        <w:t xml:space="preserve"> e ekzaminuesit, ose Autoritetit </w:t>
      </w:r>
      <w:r w:rsidR="006E6772" w:rsidRPr="00F3025F">
        <w:rPr>
          <w:rFonts w:ascii="Garamond" w:hAnsi="Garamond"/>
          <w:sz w:val="24"/>
          <w:szCs w:val="24"/>
        </w:rPr>
        <w:t>përgjegjë</w:t>
      </w:r>
      <w:r w:rsidRPr="00F3025F">
        <w:rPr>
          <w:rFonts w:ascii="Garamond" w:hAnsi="Garamond"/>
          <w:sz w:val="24"/>
          <w:szCs w:val="24"/>
        </w:rPr>
        <w:t>s</w:t>
      </w:r>
      <w:r w:rsidR="004355FA" w:rsidRPr="00F3025F">
        <w:rPr>
          <w:rFonts w:ascii="Garamond" w:hAnsi="Garamond"/>
          <w:sz w:val="24"/>
          <w:szCs w:val="24"/>
        </w:rPr>
        <w:t xml:space="preserve"> për </w:t>
      </w:r>
      <w:r w:rsidR="00940902" w:rsidRPr="00F3025F">
        <w:rPr>
          <w:rFonts w:ascii="Garamond" w:hAnsi="Garamond"/>
          <w:sz w:val="24"/>
          <w:szCs w:val="24"/>
        </w:rPr>
        <w:t>licencën</w:t>
      </w:r>
      <w:r w:rsidRPr="00F3025F">
        <w:rPr>
          <w:rFonts w:ascii="Garamond" w:hAnsi="Garamond"/>
          <w:sz w:val="24"/>
          <w:szCs w:val="24"/>
        </w:rPr>
        <w:t xml:space="preserve"> e aplikantit, ekzaminuesit</w:t>
      </w:r>
      <w:r w:rsidR="00F536B0" w:rsidRPr="00F3025F">
        <w:rPr>
          <w:rFonts w:ascii="Garamond" w:hAnsi="Garamond"/>
          <w:sz w:val="24"/>
          <w:szCs w:val="24"/>
        </w:rPr>
        <w:t xml:space="preserve"> do të </w:t>
      </w:r>
      <w:r w:rsidRPr="00F3025F">
        <w:rPr>
          <w:rFonts w:ascii="Garamond" w:hAnsi="Garamond"/>
          <w:sz w:val="24"/>
          <w:szCs w:val="24"/>
        </w:rPr>
        <w:t>paraqesin</w:t>
      </w:r>
      <w:r w:rsidR="008A750D" w:rsidRPr="00F3025F">
        <w:rPr>
          <w:rFonts w:ascii="Garamond" w:hAnsi="Garamond"/>
          <w:sz w:val="24"/>
          <w:szCs w:val="24"/>
        </w:rPr>
        <w:t xml:space="preserve"> të gjith</w:t>
      </w:r>
      <w:r w:rsidRPr="00F3025F">
        <w:rPr>
          <w:rFonts w:ascii="Garamond" w:hAnsi="Garamond"/>
          <w:sz w:val="24"/>
          <w:szCs w:val="24"/>
        </w:rPr>
        <w:t>a</w:t>
      </w:r>
      <w:r w:rsidR="006E6772" w:rsidRPr="00F3025F">
        <w:rPr>
          <w:rFonts w:ascii="Garamond" w:hAnsi="Garamond"/>
          <w:sz w:val="24"/>
          <w:szCs w:val="24"/>
        </w:rPr>
        <w:t xml:space="preserve"> të dhëna</w:t>
      </w:r>
      <w:r w:rsidRPr="00F3025F">
        <w:rPr>
          <w:rFonts w:ascii="Garamond" w:hAnsi="Garamond"/>
          <w:sz w:val="24"/>
          <w:szCs w:val="24"/>
        </w:rPr>
        <w:t>t dhe raportet, dhe</w:t>
      </w:r>
      <w:r w:rsidR="00940902" w:rsidRPr="00F3025F">
        <w:rPr>
          <w:rFonts w:ascii="Garamond" w:hAnsi="Garamond"/>
          <w:sz w:val="24"/>
          <w:szCs w:val="24"/>
        </w:rPr>
        <w:t xml:space="preserve"> çdo </w:t>
      </w:r>
      <w:r w:rsidRPr="00F3025F">
        <w:rPr>
          <w:rFonts w:ascii="Garamond" w:hAnsi="Garamond"/>
          <w:sz w:val="24"/>
          <w:szCs w:val="24"/>
        </w:rPr>
        <w:t xml:space="preserve">informacion </w:t>
      </w:r>
      <w:r w:rsidR="00940902" w:rsidRPr="00F3025F">
        <w:rPr>
          <w:rFonts w:ascii="Garamond" w:hAnsi="Garamond"/>
          <w:sz w:val="24"/>
          <w:szCs w:val="24"/>
        </w:rPr>
        <w:t>tjetër</w:t>
      </w:r>
      <w:r w:rsidR="00C758B1" w:rsidRPr="00F3025F">
        <w:rPr>
          <w:rFonts w:ascii="Garamond" w:hAnsi="Garamond"/>
          <w:sz w:val="24"/>
          <w:szCs w:val="24"/>
        </w:rPr>
        <w:t xml:space="preserve"> siç</w:t>
      </w:r>
      <w:r w:rsidR="00B10575" w:rsidRPr="00F3025F">
        <w:rPr>
          <w:rFonts w:ascii="Garamond" w:hAnsi="Garamond"/>
          <w:sz w:val="24"/>
          <w:szCs w:val="24"/>
        </w:rPr>
        <w:t xml:space="preserve"> </w:t>
      </w:r>
      <w:r w:rsidR="00622017" w:rsidRPr="00F3025F">
        <w:rPr>
          <w:rFonts w:ascii="Garamond" w:hAnsi="Garamond"/>
          <w:sz w:val="24"/>
          <w:szCs w:val="24"/>
        </w:rPr>
        <w:t>kërkohe</w:t>
      </w:r>
      <w:r w:rsidR="00AA1337" w:rsidRPr="00F3025F">
        <w:rPr>
          <w:rFonts w:ascii="Garamond" w:hAnsi="Garamond"/>
          <w:sz w:val="24"/>
          <w:szCs w:val="24"/>
        </w:rPr>
        <w:t>t</w:t>
      </w:r>
      <w:r w:rsidR="004355FA" w:rsidRPr="00F3025F">
        <w:rPr>
          <w:rFonts w:ascii="Garamond" w:hAnsi="Garamond"/>
          <w:sz w:val="24"/>
          <w:szCs w:val="24"/>
        </w:rPr>
        <w:t xml:space="preserve"> për </w:t>
      </w:r>
      <w:r w:rsidRPr="00F3025F">
        <w:rPr>
          <w:rFonts w:ascii="Garamond" w:hAnsi="Garamond"/>
          <w:sz w:val="24"/>
          <w:szCs w:val="24"/>
        </w:rPr>
        <w:t xml:space="preserve">aktivitetet </w:t>
      </w:r>
      <w:r w:rsidR="00940902" w:rsidRPr="00F3025F">
        <w:rPr>
          <w:rFonts w:ascii="Garamond" w:hAnsi="Garamond"/>
          <w:sz w:val="24"/>
          <w:szCs w:val="24"/>
        </w:rPr>
        <w:t>mbikëqyrë</w:t>
      </w:r>
      <w:r w:rsidRPr="00F3025F">
        <w:rPr>
          <w:rFonts w:ascii="Garamond" w:hAnsi="Garamond"/>
          <w:sz w:val="24"/>
          <w:szCs w:val="24"/>
        </w:rPr>
        <w:t xml:space="preserve">se. </w:t>
      </w:r>
    </w:p>
    <w:p w14:paraId="54403346"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 </w:t>
      </w:r>
    </w:p>
    <w:p w14:paraId="1091988D" w14:textId="77777777" w:rsidR="00D02015" w:rsidRDefault="00D02015" w:rsidP="0023357B">
      <w:pPr>
        <w:widowControl w:val="0"/>
        <w:spacing w:after="0" w:line="240" w:lineRule="auto"/>
        <w:ind w:firstLine="284"/>
        <w:jc w:val="center"/>
        <w:rPr>
          <w:rFonts w:ascii="Garamond" w:hAnsi="Garamond"/>
          <w:b/>
          <w:sz w:val="24"/>
          <w:szCs w:val="24"/>
        </w:rPr>
      </w:pPr>
    </w:p>
    <w:p w14:paraId="3DFBE743" w14:textId="2638EA59" w:rsidR="00BD1A8C" w:rsidRPr="00F3025F" w:rsidRDefault="00BD1A8C" w:rsidP="0023357B">
      <w:pPr>
        <w:widowControl w:val="0"/>
        <w:spacing w:after="0" w:line="240" w:lineRule="auto"/>
        <w:ind w:firstLine="284"/>
        <w:jc w:val="center"/>
        <w:rPr>
          <w:rFonts w:ascii="Garamond" w:hAnsi="Garamond"/>
          <w:sz w:val="24"/>
          <w:szCs w:val="24"/>
        </w:rPr>
      </w:pPr>
      <w:r w:rsidRPr="00F3025F">
        <w:rPr>
          <w:rFonts w:ascii="Garamond" w:hAnsi="Garamond"/>
          <w:b/>
          <w:sz w:val="24"/>
          <w:szCs w:val="24"/>
        </w:rPr>
        <w:t>SEKSIONI 2</w:t>
      </w:r>
    </w:p>
    <w:p w14:paraId="03E3BF39" w14:textId="75F394E9" w:rsidR="00BD1A8C" w:rsidRPr="00F3025F" w:rsidRDefault="000D187A" w:rsidP="0023357B">
      <w:pPr>
        <w:widowControl w:val="0"/>
        <w:spacing w:after="0" w:line="240" w:lineRule="auto"/>
        <w:ind w:firstLine="284"/>
        <w:jc w:val="center"/>
        <w:rPr>
          <w:rFonts w:ascii="Garamond" w:hAnsi="Garamond"/>
          <w:sz w:val="24"/>
          <w:szCs w:val="24"/>
        </w:rPr>
      </w:pPr>
      <w:r w:rsidRPr="00F3025F">
        <w:rPr>
          <w:rFonts w:ascii="Garamond" w:hAnsi="Garamond"/>
          <w:b/>
          <w:sz w:val="24"/>
          <w:szCs w:val="24"/>
        </w:rPr>
        <w:t>Kërkes</w:t>
      </w:r>
      <w:r w:rsidR="00BD1A8C" w:rsidRPr="00F3025F">
        <w:rPr>
          <w:rFonts w:ascii="Garamond" w:hAnsi="Garamond"/>
          <w:b/>
          <w:sz w:val="24"/>
          <w:szCs w:val="24"/>
        </w:rPr>
        <w:t>a specifike</w:t>
      </w:r>
      <w:r w:rsidR="004355FA" w:rsidRPr="00F3025F">
        <w:rPr>
          <w:rFonts w:ascii="Garamond" w:hAnsi="Garamond"/>
          <w:b/>
          <w:sz w:val="24"/>
          <w:szCs w:val="24"/>
        </w:rPr>
        <w:t xml:space="preserve"> për </w:t>
      </w:r>
      <w:r w:rsidR="00BD1A8C" w:rsidRPr="00F3025F">
        <w:rPr>
          <w:rFonts w:ascii="Garamond" w:hAnsi="Garamond"/>
          <w:b/>
          <w:sz w:val="24"/>
          <w:szCs w:val="24"/>
        </w:rPr>
        <w:t>ekzaminuesit e fluturimit-FE</w:t>
      </w:r>
    </w:p>
    <w:p w14:paraId="1A8CCA48" w14:textId="77777777" w:rsidR="0023357B" w:rsidRPr="00F3025F" w:rsidRDefault="0023357B" w:rsidP="0023357B">
      <w:pPr>
        <w:widowControl w:val="0"/>
        <w:spacing w:after="0" w:line="240" w:lineRule="auto"/>
        <w:ind w:firstLine="284"/>
        <w:jc w:val="center"/>
        <w:rPr>
          <w:rFonts w:ascii="Garamond" w:hAnsi="Garamond"/>
          <w:b/>
          <w:sz w:val="24"/>
          <w:szCs w:val="24"/>
        </w:rPr>
      </w:pPr>
    </w:p>
    <w:p w14:paraId="532BA4EE"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FCL.1005.FE FE-Privilegje dhe kushte </w:t>
      </w:r>
    </w:p>
    <w:p w14:paraId="4C631348" w14:textId="55B833C2" w:rsidR="00BD1A8C" w:rsidRPr="00F3025F" w:rsidRDefault="00D04AFC" w:rsidP="00D04AFC">
      <w:pPr>
        <w:pStyle w:val="Teksti"/>
      </w:pPr>
      <w:r w:rsidRPr="00F3025F">
        <w:t xml:space="preserve">a) </w:t>
      </w:r>
      <w:r w:rsidR="00BD1A8C" w:rsidRPr="00F3025F">
        <w:t>FE (A) Privilegjet e</w:t>
      </w:r>
      <w:r w:rsidR="00B61D1A" w:rsidRPr="00F3025F">
        <w:t xml:space="preserve"> një </w:t>
      </w:r>
      <w:r w:rsidR="00BD1A8C" w:rsidRPr="00F3025F">
        <w:t>FE</w:t>
      </w:r>
      <w:r w:rsidR="004355FA" w:rsidRPr="00F3025F">
        <w:t xml:space="preserve"> për </w:t>
      </w:r>
      <w:r w:rsidR="00360584" w:rsidRPr="00F3025F">
        <w:t>aeroplanë</w:t>
      </w:r>
      <w:r w:rsidR="00BD1A8C" w:rsidRPr="00F3025F">
        <w:t>t</w:t>
      </w:r>
      <w:r w:rsidR="00877448" w:rsidRPr="00F3025F">
        <w:t xml:space="preserve"> janë </w:t>
      </w:r>
      <w:r w:rsidR="00006A2C" w:rsidRPr="00F3025F">
        <w:t xml:space="preserve">që të </w:t>
      </w:r>
      <w:r w:rsidR="00B127C9" w:rsidRPr="00F3025F">
        <w:t>drejtojë</w:t>
      </w:r>
      <w:r w:rsidR="00BD1A8C" w:rsidRPr="00F3025F">
        <w:t xml:space="preserve">: </w:t>
      </w:r>
    </w:p>
    <w:p w14:paraId="0FE77C50" w14:textId="4070F74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Teste</w:t>
      </w:r>
      <w:r w:rsidR="00940902" w:rsidRPr="00F3025F">
        <w:rPr>
          <w:rFonts w:ascii="Garamond" w:hAnsi="Garamond"/>
          <w:sz w:val="24"/>
          <w:szCs w:val="24"/>
        </w:rPr>
        <w:t xml:space="preserve"> të aftësisë</w:t>
      </w:r>
      <w:r w:rsidR="004355FA" w:rsidRPr="00F3025F">
        <w:rPr>
          <w:rFonts w:ascii="Garamond" w:hAnsi="Garamond"/>
          <w:sz w:val="24"/>
          <w:szCs w:val="24"/>
        </w:rPr>
        <w:t xml:space="preserve"> për </w:t>
      </w:r>
      <w:r w:rsidR="00581832" w:rsidRPr="00F3025F">
        <w:rPr>
          <w:rFonts w:ascii="Garamond" w:hAnsi="Garamond"/>
          <w:sz w:val="24"/>
          <w:szCs w:val="24"/>
        </w:rPr>
        <w:t>lëshim</w:t>
      </w:r>
      <w:r w:rsidRPr="00F3025F">
        <w:rPr>
          <w:rFonts w:ascii="Garamond" w:hAnsi="Garamond"/>
          <w:sz w:val="24"/>
          <w:szCs w:val="24"/>
        </w:rPr>
        <w:t>in e PPL(A), teste</w:t>
      </w:r>
      <w:r w:rsidR="00940902" w:rsidRPr="00F3025F">
        <w:rPr>
          <w:rFonts w:ascii="Garamond" w:hAnsi="Garamond"/>
          <w:sz w:val="24"/>
          <w:szCs w:val="24"/>
        </w:rPr>
        <w:t xml:space="preserve"> të aftësisë</w:t>
      </w:r>
      <w:r w:rsidRPr="00F3025F">
        <w:rPr>
          <w:rFonts w:ascii="Garamond" w:hAnsi="Garamond"/>
          <w:sz w:val="24"/>
          <w:szCs w:val="24"/>
        </w:rPr>
        <w:t xml:space="preserve"> dhe kontrolle</w:t>
      </w:r>
      <w:r w:rsidR="00940902" w:rsidRPr="00F3025F">
        <w:rPr>
          <w:rFonts w:ascii="Garamond" w:hAnsi="Garamond"/>
          <w:sz w:val="24"/>
          <w:szCs w:val="24"/>
        </w:rPr>
        <w:t xml:space="preserve"> të aftësisë</w:t>
      </w:r>
      <w:r w:rsidR="00F536B0" w:rsidRPr="00F3025F">
        <w:rPr>
          <w:rFonts w:ascii="Garamond" w:hAnsi="Garamond"/>
          <w:sz w:val="24"/>
          <w:szCs w:val="24"/>
        </w:rPr>
        <w:t xml:space="preserve"> që </w:t>
      </w:r>
      <w:r w:rsidRPr="00F3025F">
        <w:rPr>
          <w:rFonts w:ascii="Garamond" w:hAnsi="Garamond"/>
          <w:sz w:val="24"/>
          <w:szCs w:val="24"/>
        </w:rPr>
        <w:t>lidhen me</w:t>
      </w:r>
      <w:r w:rsidR="00F2789A" w:rsidRPr="00F3025F">
        <w:rPr>
          <w:rFonts w:ascii="Garamond" w:hAnsi="Garamond"/>
          <w:sz w:val="24"/>
          <w:szCs w:val="24"/>
        </w:rPr>
        <w:t xml:space="preserve"> </w:t>
      </w:r>
      <w:r w:rsidRPr="00F3025F">
        <w:rPr>
          <w:rFonts w:ascii="Garamond" w:hAnsi="Garamond"/>
          <w:sz w:val="24"/>
          <w:szCs w:val="24"/>
        </w:rPr>
        <w:t xml:space="preserve">kategorizimin e tipit apo </w:t>
      </w:r>
      <w:r w:rsidR="00940902" w:rsidRPr="00F3025F">
        <w:rPr>
          <w:rFonts w:ascii="Garamond" w:hAnsi="Garamond"/>
          <w:sz w:val="24"/>
          <w:szCs w:val="24"/>
        </w:rPr>
        <w:t>klasës</w:t>
      </w:r>
      <w:r w:rsidR="004355FA" w:rsidRPr="00F3025F">
        <w:rPr>
          <w:rFonts w:ascii="Garamond" w:hAnsi="Garamond"/>
          <w:sz w:val="24"/>
          <w:szCs w:val="24"/>
        </w:rPr>
        <w:t xml:space="preserve"> për </w:t>
      </w:r>
      <w:r w:rsidR="00360584" w:rsidRPr="00F3025F">
        <w:rPr>
          <w:rFonts w:ascii="Garamond" w:hAnsi="Garamond"/>
          <w:sz w:val="24"/>
          <w:szCs w:val="24"/>
        </w:rPr>
        <w:t>aeroplanë</w:t>
      </w:r>
      <w:r w:rsidRPr="00F3025F">
        <w:rPr>
          <w:rFonts w:ascii="Garamond" w:hAnsi="Garamond"/>
          <w:sz w:val="24"/>
          <w:szCs w:val="24"/>
        </w:rPr>
        <w:t xml:space="preserve"> me</w:t>
      </w:r>
      <w:r w:rsidR="00B61D1A" w:rsidRPr="00F3025F">
        <w:rPr>
          <w:rFonts w:ascii="Garamond" w:hAnsi="Garamond"/>
          <w:sz w:val="24"/>
          <w:szCs w:val="24"/>
        </w:rPr>
        <w:t xml:space="preserve"> një </w:t>
      </w:r>
      <w:r w:rsidRPr="00F3025F">
        <w:rPr>
          <w:rFonts w:ascii="Garamond" w:hAnsi="Garamond"/>
          <w:sz w:val="24"/>
          <w:szCs w:val="24"/>
        </w:rPr>
        <w:t xml:space="preserve">pilot, </w:t>
      </w:r>
      <w:r w:rsidR="00940902" w:rsidRPr="00F3025F">
        <w:rPr>
          <w:rFonts w:ascii="Garamond" w:hAnsi="Garamond"/>
          <w:sz w:val="24"/>
          <w:szCs w:val="24"/>
        </w:rPr>
        <w:t>përveç</w:t>
      </w:r>
      <w:r w:rsidRPr="00F3025F">
        <w:rPr>
          <w:rFonts w:ascii="Garamond" w:hAnsi="Garamond"/>
          <w:sz w:val="24"/>
          <w:szCs w:val="24"/>
        </w:rPr>
        <w:t xml:space="preserve"> </w:t>
      </w:r>
      <w:r w:rsidR="00360584" w:rsidRPr="00F3025F">
        <w:rPr>
          <w:rFonts w:ascii="Garamond" w:hAnsi="Garamond"/>
          <w:sz w:val="24"/>
          <w:szCs w:val="24"/>
        </w:rPr>
        <w:t>aeroplanë</w:t>
      </w:r>
      <w:r w:rsidRPr="00F3025F">
        <w:rPr>
          <w:rFonts w:ascii="Garamond" w:hAnsi="Garamond"/>
          <w:sz w:val="24"/>
          <w:szCs w:val="24"/>
        </w:rPr>
        <w:t>ve komplekse t</w:t>
      </w:r>
      <w:r w:rsidR="003109D0" w:rsidRPr="00F3025F">
        <w:rPr>
          <w:rFonts w:ascii="Garamond" w:hAnsi="Garamond"/>
          <w:sz w:val="24"/>
          <w:szCs w:val="24"/>
        </w:rPr>
        <w:t>ë</w:t>
      </w:r>
      <w:r w:rsidRPr="00F3025F">
        <w:rPr>
          <w:rFonts w:ascii="Garamond" w:hAnsi="Garamond"/>
          <w:sz w:val="24"/>
          <w:szCs w:val="24"/>
        </w:rPr>
        <w:t xml:space="preserve"> performac</w:t>
      </w:r>
      <w:r w:rsidR="00B127C9" w:rsidRPr="00F3025F">
        <w:rPr>
          <w:rFonts w:ascii="Garamond" w:hAnsi="Garamond"/>
          <w:sz w:val="24"/>
          <w:szCs w:val="24"/>
        </w:rPr>
        <w:t>ë</w:t>
      </w:r>
      <w:r w:rsidRPr="00F3025F">
        <w:rPr>
          <w:rFonts w:ascii="Garamond" w:hAnsi="Garamond"/>
          <w:sz w:val="24"/>
          <w:szCs w:val="24"/>
        </w:rPr>
        <w:t>s</w:t>
      </w:r>
      <w:r w:rsidR="00940902" w:rsidRPr="00F3025F">
        <w:rPr>
          <w:rFonts w:ascii="Garamond" w:hAnsi="Garamond"/>
          <w:sz w:val="24"/>
          <w:szCs w:val="24"/>
        </w:rPr>
        <w:t xml:space="preserve"> së lartë </w:t>
      </w:r>
      <w:r w:rsidRPr="00F3025F">
        <w:rPr>
          <w:rFonts w:ascii="Garamond" w:hAnsi="Garamond"/>
          <w:sz w:val="24"/>
          <w:szCs w:val="24"/>
        </w:rPr>
        <w:t>me</w:t>
      </w:r>
      <w:r w:rsidR="00B61D1A" w:rsidRPr="00F3025F">
        <w:rPr>
          <w:rFonts w:ascii="Garamond" w:hAnsi="Garamond"/>
          <w:sz w:val="24"/>
          <w:szCs w:val="24"/>
        </w:rPr>
        <w:t xml:space="preserve"> një </w:t>
      </w:r>
      <w:r w:rsidRPr="00F3025F">
        <w:rPr>
          <w:rFonts w:ascii="Garamond" w:hAnsi="Garamond"/>
          <w:sz w:val="24"/>
          <w:szCs w:val="24"/>
        </w:rPr>
        <w:t>pilot. Duke siguruar se ekzaminuesi ka kryer</w:t>
      </w:r>
      <w:r w:rsidR="00B32F3C" w:rsidRPr="00F3025F">
        <w:rPr>
          <w:rFonts w:ascii="Garamond" w:hAnsi="Garamond"/>
          <w:sz w:val="24"/>
          <w:szCs w:val="24"/>
        </w:rPr>
        <w:t xml:space="preserve"> së paku</w:t>
      </w:r>
      <w:r w:rsidRPr="00F3025F">
        <w:rPr>
          <w:rFonts w:ascii="Garamond" w:hAnsi="Garamond"/>
          <w:sz w:val="24"/>
          <w:szCs w:val="24"/>
        </w:rPr>
        <w:t xml:space="preserve"> 2000</w:t>
      </w:r>
      <w:r w:rsidR="002F74CC" w:rsidRPr="00F3025F">
        <w:rPr>
          <w:rFonts w:ascii="Garamond" w:hAnsi="Garamond"/>
          <w:sz w:val="24"/>
          <w:szCs w:val="24"/>
        </w:rPr>
        <w:t xml:space="preserve"> orë </w:t>
      </w:r>
      <w:r w:rsidRPr="00F3025F">
        <w:rPr>
          <w:rFonts w:ascii="Garamond" w:hAnsi="Garamond"/>
          <w:sz w:val="24"/>
          <w:szCs w:val="24"/>
        </w:rPr>
        <w:t>fluturimi si pilot</w:t>
      </w:r>
      <w:r w:rsidR="00F2789A" w:rsidRPr="00F3025F">
        <w:rPr>
          <w:rFonts w:ascii="Garamond" w:hAnsi="Garamond"/>
          <w:sz w:val="24"/>
          <w:szCs w:val="24"/>
        </w:rPr>
        <w:t xml:space="preserve"> në </w:t>
      </w:r>
      <w:r w:rsidR="00360584" w:rsidRPr="00F3025F">
        <w:rPr>
          <w:rFonts w:ascii="Garamond" w:hAnsi="Garamond"/>
          <w:sz w:val="24"/>
          <w:szCs w:val="24"/>
        </w:rPr>
        <w:t>aeroplanë</w:t>
      </w:r>
      <w:r w:rsidRPr="00F3025F">
        <w:rPr>
          <w:rFonts w:ascii="Garamond" w:hAnsi="Garamond"/>
          <w:sz w:val="24"/>
          <w:szCs w:val="24"/>
        </w:rPr>
        <w:t xml:space="preserve"> ose TMG, duke</w:t>
      </w:r>
      <w:r w:rsidR="006E6772" w:rsidRPr="00F3025F">
        <w:rPr>
          <w:rFonts w:ascii="Garamond" w:hAnsi="Garamond"/>
          <w:sz w:val="24"/>
          <w:szCs w:val="24"/>
        </w:rPr>
        <w:t xml:space="preserve"> </w:t>
      </w:r>
      <w:r w:rsidR="008A750D" w:rsidRPr="00F3025F">
        <w:rPr>
          <w:rFonts w:ascii="Garamond" w:hAnsi="Garamond"/>
          <w:sz w:val="24"/>
          <w:szCs w:val="24"/>
        </w:rPr>
        <w:t>përfshirë</w:t>
      </w:r>
      <w:r w:rsidR="00B32F3C" w:rsidRPr="00F3025F">
        <w:rPr>
          <w:rFonts w:ascii="Garamond" w:hAnsi="Garamond"/>
          <w:sz w:val="24"/>
          <w:szCs w:val="24"/>
        </w:rPr>
        <w:t xml:space="preserve"> së paku</w:t>
      </w:r>
      <w:r w:rsidRPr="00F3025F">
        <w:rPr>
          <w:rFonts w:ascii="Garamond" w:hAnsi="Garamond"/>
          <w:sz w:val="24"/>
          <w:szCs w:val="24"/>
        </w:rPr>
        <w:t xml:space="preserve"> 250</w:t>
      </w:r>
      <w:r w:rsidR="002F74CC" w:rsidRPr="00F3025F">
        <w:rPr>
          <w:rFonts w:ascii="Garamond" w:hAnsi="Garamond"/>
          <w:sz w:val="24"/>
          <w:szCs w:val="24"/>
        </w:rPr>
        <w:t xml:space="preserve"> orë </w:t>
      </w:r>
      <w:r w:rsidR="00B127C9" w:rsidRPr="00F3025F">
        <w:rPr>
          <w:rFonts w:ascii="Garamond" w:hAnsi="Garamond"/>
          <w:sz w:val="24"/>
          <w:szCs w:val="24"/>
        </w:rPr>
        <w:t>instruksione</w:t>
      </w:r>
      <w:r w:rsidR="00877448" w:rsidRPr="00F3025F">
        <w:rPr>
          <w:rFonts w:ascii="Garamond" w:hAnsi="Garamond"/>
          <w:sz w:val="24"/>
          <w:szCs w:val="24"/>
        </w:rPr>
        <w:t xml:space="preserve"> të fluturimit</w:t>
      </w:r>
      <w:r w:rsidRPr="00F3025F">
        <w:rPr>
          <w:rFonts w:ascii="Garamond" w:hAnsi="Garamond"/>
          <w:sz w:val="24"/>
          <w:szCs w:val="24"/>
        </w:rPr>
        <w:t xml:space="preserve">. </w:t>
      </w:r>
    </w:p>
    <w:p w14:paraId="3E98C3A8" w14:textId="1FFB8F1F"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 Teste</w:t>
      </w:r>
      <w:r w:rsidR="00940902" w:rsidRPr="00F3025F">
        <w:rPr>
          <w:rFonts w:ascii="Garamond" w:hAnsi="Garamond"/>
          <w:sz w:val="24"/>
          <w:szCs w:val="24"/>
        </w:rPr>
        <w:t xml:space="preserve"> të aftësisë</w:t>
      </w:r>
      <w:r w:rsidR="004355FA" w:rsidRPr="00F3025F">
        <w:rPr>
          <w:rFonts w:ascii="Garamond" w:hAnsi="Garamond"/>
          <w:sz w:val="24"/>
          <w:szCs w:val="24"/>
        </w:rPr>
        <w:t xml:space="preserve"> për </w:t>
      </w:r>
      <w:r w:rsidR="00581832" w:rsidRPr="00F3025F">
        <w:rPr>
          <w:rFonts w:ascii="Garamond" w:hAnsi="Garamond"/>
          <w:sz w:val="24"/>
          <w:szCs w:val="24"/>
        </w:rPr>
        <w:t>lëshim</w:t>
      </w:r>
      <w:r w:rsidRPr="00F3025F">
        <w:rPr>
          <w:rFonts w:ascii="Garamond" w:hAnsi="Garamond"/>
          <w:sz w:val="24"/>
          <w:szCs w:val="24"/>
        </w:rPr>
        <w:t>in e CPL(A)</w:t>
      </w:r>
      <w:r w:rsidR="004B1B1B" w:rsidRPr="00F3025F">
        <w:rPr>
          <w:rFonts w:ascii="Garamond" w:hAnsi="Garamond"/>
          <w:sz w:val="24"/>
          <w:szCs w:val="24"/>
        </w:rPr>
        <w:t>,</w:t>
      </w:r>
      <w:r w:rsidRPr="00F3025F">
        <w:rPr>
          <w:rFonts w:ascii="Garamond" w:hAnsi="Garamond"/>
          <w:sz w:val="24"/>
          <w:szCs w:val="24"/>
        </w:rPr>
        <w:t xml:space="preserve"> teste </w:t>
      </w:r>
      <w:r w:rsidR="00940902" w:rsidRPr="00F3025F">
        <w:rPr>
          <w:rFonts w:ascii="Garamond" w:hAnsi="Garamond"/>
          <w:sz w:val="24"/>
          <w:szCs w:val="24"/>
        </w:rPr>
        <w:t>mjeshtër</w:t>
      </w:r>
      <w:r w:rsidRPr="00F3025F">
        <w:rPr>
          <w:rFonts w:ascii="Garamond" w:hAnsi="Garamond"/>
          <w:sz w:val="24"/>
          <w:szCs w:val="24"/>
        </w:rPr>
        <w:t xml:space="preserve">ie dhe kontrolle </w:t>
      </w:r>
      <w:r w:rsidR="00360584" w:rsidRPr="00F3025F">
        <w:rPr>
          <w:rFonts w:ascii="Garamond" w:hAnsi="Garamond"/>
          <w:sz w:val="24"/>
          <w:szCs w:val="24"/>
        </w:rPr>
        <w:t>aftësi</w:t>
      </w:r>
      <w:r w:rsidRPr="00F3025F">
        <w:rPr>
          <w:rFonts w:ascii="Garamond" w:hAnsi="Garamond"/>
          <w:sz w:val="24"/>
          <w:szCs w:val="24"/>
        </w:rPr>
        <w:t>e</w:t>
      </w:r>
      <w:r w:rsidR="004355FA" w:rsidRPr="00F3025F">
        <w:rPr>
          <w:rFonts w:ascii="Garamond" w:hAnsi="Garamond"/>
          <w:sz w:val="24"/>
          <w:szCs w:val="24"/>
        </w:rPr>
        <w:t xml:space="preserve"> për </w:t>
      </w:r>
      <w:r w:rsidR="00360584" w:rsidRPr="00F3025F">
        <w:rPr>
          <w:rFonts w:ascii="Garamond" w:hAnsi="Garamond"/>
          <w:sz w:val="24"/>
          <w:szCs w:val="24"/>
        </w:rPr>
        <w:t>aeroplanë</w:t>
      </w:r>
      <w:r w:rsidRPr="00F3025F">
        <w:rPr>
          <w:rFonts w:ascii="Garamond" w:hAnsi="Garamond"/>
          <w:sz w:val="24"/>
          <w:szCs w:val="24"/>
        </w:rPr>
        <w:t xml:space="preserve"> me</w:t>
      </w:r>
      <w:r w:rsidR="00B61D1A" w:rsidRPr="00F3025F">
        <w:rPr>
          <w:rFonts w:ascii="Garamond" w:hAnsi="Garamond"/>
          <w:sz w:val="24"/>
          <w:szCs w:val="24"/>
        </w:rPr>
        <w:t xml:space="preserve"> një </w:t>
      </w:r>
      <w:r w:rsidRPr="00F3025F">
        <w:rPr>
          <w:rFonts w:ascii="Garamond" w:hAnsi="Garamond"/>
          <w:sz w:val="24"/>
          <w:szCs w:val="24"/>
        </w:rPr>
        <w:t>pilot</w:t>
      </w:r>
      <w:r w:rsidR="00434350" w:rsidRPr="00F3025F">
        <w:rPr>
          <w:rFonts w:ascii="Garamond" w:hAnsi="Garamond"/>
          <w:sz w:val="24"/>
          <w:szCs w:val="24"/>
        </w:rPr>
        <w:t xml:space="preserve"> të kateg</w:t>
      </w:r>
      <w:r w:rsidRPr="00F3025F">
        <w:rPr>
          <w:rFonts w:ascii="Garamond" w:hAnsi="Garamond"/>
          <w:sz w:val="24"/>
          <w:szCs w:val="24"/>
        </w:rPr>
        <w:t>orizimit</w:t>
      </w:r>
      <w:r w:rsidR="00A70663" w:rsidRPr="00F3025F">
        <w:rPr>
          <w:rFonts w:ascii="Garamond" w:hAnsi="Garamond"/>
          <w:sz w:val="24"/>
          <w:szCs w:val="24"/>
        </w:rPr>
        <w:t xml:space="preserve"> të tipit </w:t>
      </w:r>
      <w:r w:rsidRPr="00F3025F">
        <w:rPr>
          <w:rFonts w:ascii="Garamond" w:hAnsi="Garamond"/>
          <w:sz w:val="24"/>
          <w:szCs w:val="24"/>
        </w:rPr>
        <w:t xml:space="preserve">ose </w:t>
      </w:r>
      <w:r w:rsidR="00940902" w:rsidRPr="00F3025F">
        <w:rPr>
          <w:rFonts w:ascii="Garamond" w:hAnsi="Garamond"/>
          <w:sz w:val="24"/>
          <w:szCs w:val="24"/>
        </w:rPr>
        <w:t>klasës</w:t>
      </w:r>
      <w:r w:rsidRPr="00F3025F">
        <w:rPr>
          <w:rFonts w:ascii="Garamond" w:hAnsi="Garamond"/>
          <w:sz w:val="24"/>
          <w:szCs w:val="24"/>
        </w:rPr>
        <w:t xml:space="preserve">, </w:t>
      </w:r>
      <w:r w:rsidR="00940902" w:rsidRPr="00F3025F">
        <w:rPr>
          <w:rFonts w:ascii="Garamond" w:hAnsi="Garamond"/>
          <w:sz w:val="24"/>
          <w:szCs w:val="24"/>
        </w:rPr>
        <w:t>përveç</w:t>
      </w:r>
      <w:r w:rsidR="00F2789A" w:rsidRPr="00F3025F">
        <w:rPr>
          <w:rFonts w:ascii="Garamond" w:hAnsi="Garamond"/>
          <w:sz w:val="24"/>
          <w:szCs w:val="24"/>
        </w:rPr>
        <w:t xml:space="preserve"> </w:t>
      </w:r>
      <w:r w:rsidR="00360584" w:rsidRPr="00F3025F">
        <w:rPr>
          <w:rFonts w:ascii="Garamond" w:hAnsi="Garamond"/>
          <w:sz w:val="24"/>
          <w:szCs w:val="24"/>
        </w:rPr>
        <w:t>aeroplanë</w:t>
      </w:r>
      <w:r w:rsidRPr="00F3025F">
        <w:rPr>
          <w:rFonts w:ascii="Garamond" w:hAnsi="Garamond"/>
          <w:sz w:val="24"/>
          <w:szCs w:val="24"/>
        </w:rPr>
        <w:t>ve kompleks t</w:t>
      </w:r>
      <w:r w:rsidR="00940902" w:rsidRPr="00F3025F">
        <w:rPr>
          <w:rFonts w:ascii="Garamond" w:hAnsi="Garamond"/>
          <w:sz w:val="24"/>
          <w:szCs w:val="24"/>
        </w:rPr>
        <w:t>ë</w:t>
      </w:r>
      <w:r w:rsidRPr="00F3025F">
        <w:rPr>
          <w:rFonts w:ascii="Garamond" w:hAnsi="Garamond"/>
          <w:sz w:val="24"/>
          <w:szCs w:val="24"/>
        </w:rPr>
        <w:t xml:space="preserve"> </w:t>
      </w:r>
      <w:r w:rsidR="00940902" w:rsidRPr="00F3025F">
        <w:rPr>
          <w:rFonts w:ascii="Garamond" w:hAnsi="Garamond"/>
          <w:sz w:val="24"/>
          <w:szCs w:val="24"/>
        </w:rPr>
        <w:t xml:space="preserve">performancës së lartë </w:t>
      </w:r>
      <w:r w:rsidRPr="00F3025F">
        <w:rPr>
          <w:rFonts w:ascii="Garamond" w:hAnsi="Garamond"/>
          <w:sz w:val="24"/>
          <w:szCs w:val="24"/>
        </w:rPr>
        <w:t>me</w:t>
      </w:r>
      <w:r w:rsidR="00B61D1A" w:rsidRPr="00F3025F">
        <w:rPr>
          <w:rFonts w:ascii="Garamond" w:hAnsi="Garamond"/>
          <w:sz w:val="24"/>
          <w:szCs w:val="24"/>
        </w:rPr>
        <w:t xml:space="preserve"> një </w:t>
      </w:r>
      <w:r w:rsidRPr="00F3025F">
        <w:rPr>
          <w:rFonts w:ascii="Garamond" w:hAnsi="Garamond"/>
          <w:sz w:val="24"/>
          <w:szCs w:val="24"/>
        </w:rPr>
        <w:t>pilot,</w:t>
      </w:r>
      <w:r w:rsidR="00940902" w:rsidRPr="00F3025F">
        <w:rPr>
          <w:rFonts w:ascii="Garamond" w:hAnsi="Garamond"/>
          <w:sz w:val="24"/>
          <w:szCs w:val="24"/>
        </w:rPr>
        <w:t xml:space="preserve"> </w:t>
      </w:r>
      <w:r w:rsidRPr="00F3025F">
        <w:rPr>
          <w:rFonts w:ascii="Garamond" w:hAnsi="Garamond"/>
          <w:sz w:val="24"/>
          <w:szCs w:val="24"/>
        </w:rPr>
        <w:t>duke siguruar se ekzaminuesi ka kryer</w:t>
      </w:r>
      <w:r w:rsidR="00B32F3C" w:rsidRPr="00F3025F">
        <w:rPr>
          <w:rFonts w:ascii="Garamond" w:hAnsi="Garamond"/>
          <w:sz w:val="24"/>
          <w:szCs w:val="24"/>
        </w:rPr>
        <w:t xml:space="preserve"> së paku</w:t>
      </w:r>
      <w:r w:rsidRPr="00F3025F">
        <w:rPr>
          <w:rFonts w:ascii="Garamond" w:hAnsi="Garamond"/>
          <w:sz w:val="24"/>
          <w:szCs w:val="24"/>
        </w:rPr>
        <w:t xml:space="preserve"> 2000</w:t>
      </w:r>
      <w:r w:rsidR="002F74CC" w:rsidRPr="00F3025F">
        <w:rPr>
          <w:rFonts w:ascii="Garamond" w:hAnsi="Garamond"/>
          <w:sz w:val="24"/>
          <w:szCs w:val="24"/>
        </w:rPr>
        <w:t xml:space="preserve"> orë </w:t>
      </w:r>
      <w:r w:rsidRPr="00F3025F">
        <w:rPr>
          <w:rFonts w:ascii="Garamond" w:hAnsi="Garamond"/>
          <w:sz w:val="24"/>
          <w:szCs w:val="24"/>
        </w:rPr>
        <w:t>t</w:t>
      </w:r>
      <w:r w:rsidR="00940902" w:rsidRPr="00F3025F">
        <w:rPr>
          <w:rFonts w:ascii="Garamond" w:hAnsi="Garamond"/>
          <w:sz w:val="24"/>
          <w:szCs w:val="24"/>
        </w:rPr>
        <w:t>ë</w:t>
      </w:r>
      <w:r w:rsidRPr="00F3025F">
        <w:rPr>
          <w:rFonts w:ascii="Garamond" w:hAnsi="Garamond"/>
          <w:sz w:val="24"/>
          <w:szCs w:val="24"/>
        </w:rPr>
        <w:t xml:space="preserve"> </w:t>
      </w:r>
      <w:r w:rsidR="00877448" w:rsidRPr="00F3025F">
        <w:rPr>
          <w:rFonts w:ascii="Garamond" w:hAnsi="Garamond"/>
          <w:sz w:val="24"/>
          <w:szCs w:val="24"/>
        </w:rPr>
        <w:t>kohës</w:t>
      </w:r>
      <w:r w:rsidRPr="00F3025F">
        <w:rPr>
          <w:rFonts w:ascii="Garamond" w:hAnsi="Garamond"/>
          <w:sz w:val="24"/>
          <w:szCs w:val="24"/>
        </w:rPr>
        <w:t xml:space="preserve"> s</w:t>
      </w:r>
      <w:r w:rsidR="00940902" w:rsidRPr="00F3025F">
        <w:rPr>
          <w:rFonts w:ascii="Garamond" w:hAnsi="Garamond"/>
          <w:sz w:val="24"/>
          <w:szCs w:val="24"/>
        </w:rPr>
        <w:t>ë</w:t>
      </w:r>
      <w:r w:rsidRPr="00F3025F">
        <w:rPr>
          <w:rFonts w:ascii="Garamond" w:hAnsi="Garamond"/>
          <w:sz w:val="24"/>
          <w:szCs w:val="24"/>
        </w:rPr>
        <w:t xml:space="preserve"> fluturimit si</w:t>
      </w:r>
      <w:r w:rsidR="00B61D1A" w:rsidRPr="00F3025F">
        <w:rPr>
          <w:rFonts w:ascii="Garamond" w:hAnsi="Garamond"/>
          <w:sz w:val="24"/>
          <w:szCs w:val="24"/>
        </w:rPr>
        <w:t xml:space="preserve"> një </w:t>
      </w:r>
      <w:r w:rsidRPr="00F3025F">
        <w:rPr>
          <w:rFonts w:ascii="Garamond" w:hAnsi="Garamond"/>
          <w:sz w:val="24"/>
          <w:szCs w:val="24"/>
        </w:rPr>
        <w:t>pilot</w:t>
      </w:r>
      <w:r w:rsidR="00F2789A" w:rsidRPr="00F3025F">
        <w:rPr>
          <w:rFonts w:ascii="Garamond" w:hAnsi="Garamond"/>
          <w:sz w:val="24"/>
          <w:szCs w:val="24"/>
        </w:rPr>
        <w:t xml:space="preserve"> në </w:t>
      </w:r>
      <w:r w:rsidR="00360584" w:rsidRPr="00F3025F">
        <w:rPr>
          <w:rFonts w:ascii="Garamond" w:hAnsi="Garamond"/>
          <w:sz w:val="24"/>
          <w:szCs w:val="24"/>
        </w:rPr>
        <w:t>aeroplanë</w:t>
      </w:r>
      <w:r w:rsidRPr="00F3025F">
        <w:rPr>
          <w:rFonts w:ascii="Garamond" w:hAnsi="Garamond"/>
          <w:sz w:val="24"/>
          <w:szCs w:val="24"/>
        </w:rPr>
        <w:t xml:space="preserve"> ose TMG, duke</w:t>
      </w:r>
      <w:r w:rsidR="006E6772" w:rsidRPr="00F3025F">
        <w:rPr>
          <w:rFonts w:ascii="Garamond" w:hAnsi="Garamond"/>
          <w:sz w:val="24"/>
          <w:szCs w:val="24"/>
        </w:rPr>
        <w:t xml:space="preserve"> </w:t>
      </w:r>
      <w:r w:rsidR="008A750D" w:rsidRPr="00F3025F">
        <w:rPr>
          <w:rFonts w:ascii="Garamond" w:hAnsi="Garamond"/>
          <w:sz w:val="24"/>
          <w:szCs w:val="24"/>
        </w:rPr>
        <w:t>përfshirë</w:t>
      </w:r>
      <w:r w:rsidR="00B32F3C" w:rsidRPr="00F3025F">
        <w:rPr>
          <w:rFonts w:ascii="Garamond" w:hAnsi="Garamond"/>
          <w:sz w:val="24"/>
          <w:szCs w:val="24"/>
        </w:rPr>
        <w:t xml:space="preserve"> së paku</w:t>
      </w:r>
      <w:r w:rsidRPr="00F3025F">
        <w:rPr>
          <w:rFonts w:ascii="Garamond" w:hAnsi="Garamond"/>
          <w:sz w:val="24"/>
          <w:szCs w:val="24"/>
        </w:rPr>
        <w:t xml:space="preserve"> 250</w:t>
      </w:r>
      <w:r w:rsidR="002F74CC" w:rsidRPr="00F3025F">
        <w:rPr>
          <w:rFonts w:ascii="Garamond" w:hAnsi="Garamond"/>
          <w:sz w:val="24"/>
          <w:szCs w:val="24"/>
        </w:rPr>
        <w:t xml:space="preserve"> orë </w:t>
      </w:r>
      <w:r w:rsidRPr="00F3025F">
        <w:rPr>
          <w:rFonts w:ascii="Garamond" w:hAnsi="Garamond"/>
          <w:sz w:val="24"/>
          <w:szCs w:val="24"/>
        </w:rPr>
        <w:t xml:space="preserve">instruksione fluturimi. </w:t>
      </w:r>
    </w:p>
    <w:p w14:paraId="0596DF86" w14:textId="7F298619"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 Teste</w:t>
      </w:r>
      <w:r w:rsidR="00940902" w:rsidRPr="00F3025F">
        <w:rPr>
          <w:rFonts w:ascii="Garamond" w:hAnsi="Garamond"/>
          <w:sz w:val="24"/>
          <w:szCs w:val="24"/>
        </w:rPr>
        <w:t xml:space="preserve"> të aftësisë</w:t>
      </w:r>
      <w:r w:rsidRPr="00F3025F">
        <w:rPr>
          <w:rFonts w:ascii="Garamond" w:hAnsi="Garamond"/>
          <w:sz w:val="24"/>
          <w:szCs w:val="24"/>
        </w:rPr>
        <w:t xml:space="preserve"> dhe kontrolle</w:t>
      </w:r>
      <w:r w:rsidR="00940902" w:rsidRPr="00F3025F">
        <w:rPr>
          <w:rFonts w:ascii="Garamond" w:hAnsi="Garamond"/>
          <w:sz w:val="24"/>
          <w:szCs w:val="24"/>
        </w:rPr>
        <w:t xml:space="preserve"> të aftësisë</w:t>
      </w:r>
      <w:r w:rsidR="004355FA" w:rsidRPr="00F3025F">
        <w:rPr>
          <w:rFonts w:ascii="Garamond" w:hAnsi="Garamond"/>
          <w:sz w:val="24"/>
          <w:szCs w:val="24"/>
        </w:rPr>
        <w:t xml:space="preserve"> për </w:t>
      </w:r>
      <w:r w:rsidRPr="00F3025F">
        <w:rPr>
          <w:rFonts w:ascii="Garamond" w:hAnsi="Garamond"/>
          <w:sz w:val="24"/>
          <w:szCs w:val="24"/>
        </w:rPr>
        <w:t>LAPL(A), duke siguruar se ekzaminuesi ka kryer</w:t>
      </w:r>
      <w:r w:rsidR="00B32F3C" w:rsidRPr="00F3025F">
        <w:rPr>
          <w:rFonts w:ascii="Garamond" w:hAnsi="Garamond"/>
          <w:sz w:val="24"/>
          <w:szCs w:val="24"/>
        </w:rPr>
        <w:t xml:space="preserve"> së paku</w:t>
      </w:r>
      <w:r w:rsidRPr="00F3025F">
        <w:rPr>
          <w:rFonts w:ascii="Garamond" w:hAnsi="Garamond"/>
          <w:sz w:val="24"/>
          <w:szCs w:val="24"/>
        </w:rPr>
        <w:t xml:space="preserve"> 500</w:t>
      </w:r>
      <w:r w:rsidR="002F74CC" w:rsidRPr="00F3025F">
        <w:rPr>
          <w:rFonts w:ascii="Garamond" w:hAnsi="Garamond"/>
          <w:sz w:val="24"/>
          <w:szCs w:val="24"/>
        </w:rPr>
        <w:t xml:space="preserve"> orë</w:t>
      </w:r>
      <w:r w:rsidR="00A34542" w:rsidRPr="00F3025F">
        <w:rPr>
          <w:rFonts w:ascii="Garamond" w:hAnsi="Garamond"/>
          <w:sz w:val="24"/>
          <w:szCs w:val="24"/>
        </w:rPr>
        <w:t xml:space="preserve"> të kohë</w:t>
      </w:r>
      <w:r w:rsidR="00877448" w:rsidRPr="00F3025F">
        <w:rPr>
          <w:rFonts w:ascii="Garamond" w:hAnsi="Garamond"/>
          <w:sz w:val="24"/>
          <w:szCs w:val="24"/>
        </w:rPr>
        <w:t>s</w:t>
      </w:r>
      <w:r w:rsidR="00DD1251" w:rsidRPr="00F3025F">
        <w:rPr>
          <w:rFonts w:ascii="Garamond" w:hAnsi="Garamond"/>
          <w:sz w:val="24"/>
          <w:szCs w:val="24"/>
        </w:rPr>
        <w:t xml:space="preserve"> së fluturimit </w:t>
      </w:r>
      <w:r w:rsidRPr="00F3025F">
        <w:rPr>
          <w:rFonts w:ascii="Garamond" w:hAnsi="Garamond"/>
          <w:sz w:val="24"/>
          <w:szCs w:val="24"/>
        </w:rPr>
        <w:t>si pilot</w:t>
      </w:r>
      <w:r w:rsidR="00F2789A" w:rsidRPr="00F3025F">
        <w:rPr>
          <w:rFonts w:ascii="Garamond" w:hAnsi="Garamond"/>
          <w:sz w:val="24"/>
          <w:szCs w:val="24"/>
        </w:rPr>
        <w:t xml:space="preserve"> në </w:t>
      </w:r>
      <w:r w:rsidR="00360584" w:rsidRPr="00F3025F">
        <w:rPr>
          <w:rFonts w:ascii="Garamond" w:hAnsi="Garamond"/>
          <w:sz w:val="24"/>
          <w:szCs w:val="24"/>
        </w:rPr>
        <w:t>aeroplanë</w:t>
      </w:r>
      <w:r w:rsidRPr="00F3025F">
        <w:rPr>
          <w:rFonts w:ascii="Garamond" w:hAnsi="Garamond"/>
          <w:sz w:val="24"/>
          <w:szCs w:val="24"/>
        </w:rPr>
        <w:t xml:space="preserve"> ose TMG, duke</w:t>
      </w:r>
      <w:r w:rsidR="006E6772" w:rsidRPr="00F3025F">
        <w:rPr>
          <w:rFonts w:ascii="Garamond" w:hAnsi="Garamond"/>
          <w:sz w:val="24"/>
          <w:szCs w:val="24"/>
        </w:rPr>
        <w:t xml:space="preserve"> </w:t>
      </w:r>
      <w:r w:rsidR="008A750D" w:rsidRPr="00F3025F">
        <w:rPr>
          <w:rFonts w:ascii="Garamond" w:hAnsi="Garamond"/>
          <w:sz w:val="24"/>
          <w:szCs w:val="24"/>
        </w:rPr>
        <w:t>përfshirë</w:t>
      </w:r>
      <w:r w:rsidR="00B32F3C" w:rsidRPr="00F3025F">
        <w:rPr>
          <w:rFonts w:ascii="Garamond" w:hAnsi="Garamond"/>
          <w:sz w:val="24"/>
          <w:szCs w:val="24"/>
        </w:rPr>
        <w:t xml:space="preserve"> së paku</w:t>
      </w:r>
      <w:r w:rsidRPr="00F3025F">
        <w:rPr>
          <w:rFonts w:ascii="Garamond" w:hAnsi="Garamond"/>
          <w:sz w:val="24"/>
          <w:szCs w:val="24"/>
        </w:rPr>
        <w:t xml:space="preserve"> 100</w:t>
      </w:r>
      <w:r w:rsidR="002F74CC" w:rsidRPr="00F3025F">
        <w:rPr>
          <w:rFonts w:ascii="Garamond" w:hAnsi="Garamond"/>
          <w:sz w:val="24"/>
          <w:szCs w:val="24"/>
        </w:rPr>
        <w:t xml:space="preserve"> orë </w:t>
      </w:r>
      <w:r w:rsidRPr="00F3025F">
        <w:rPr>
          <w:rFonts w:ascii="Garamond" w:hAnsi="Garamond"/>
          <w:sz w:val="24"/>
          <w:szCs w:val="24"/>
        </w:rPr>
        <w:t xml:space="preserve">instruktim fluturimi. </w:t>
      </w:r>
    </w:p>
    <w:p w14:paraId="4166618F" w14:textId="77777777" w:rsidR="00D02015" w:rsidRDefault="00BD1A8C" w:rsidP="00D02015">
      <w:pPr>
        <w:widowControl w:val="0"/>
        <w:spacing w:after="0" w:line="240" w:lineRule="auto"/>
        <w:ind w:firstLine="284"/>
        <w:jc w:val="both"/>
        <w:rPr>
          <w:rFonts w:ascii="Garamond" w:hAnsi="Garamond"/>
          <w:sz w:val="24"/>
          <w:szCs w:val="24"/>
        </w:rPr>
      </w:pPr>
      <w:r w:rsidRPr="00F3025F">
        <w:rPr>
          <w:rFonts w:ascii="Garamond" w:hAnsi="Garamond"/>
          <w:sz w:val="24"/>
          <w:szCs w:val="24"/>
        </w:rPr>
        <w:t>4) Teste</w:t>
      </w:r>
      <w:r w:rsidR="00940902" w:rsidRPr="00F3025F">
        <w:rPr>
          <w:rFonts w:ascii="Garamond" w:hAnsi="Garamond"/>
          <w:sz w:val="24"/>
          <w:szCs w:val="24"/>
        </w:rPr>
        <w:t xml:space="preserve"> të aftësisë</w:t>
      </w:r>
      <w:r w:rsidR="004355FA" w:rsidRPr="00F3025F">
        <w:rPr>
          <w:rFonts w:ascii="Garamond" w:hAnsi="Garamond"/>
          <w:sz w:val="24"/>
          <w:szCs w:val="24"/>
        </w:rPr>
        <w:t xml:space="preserve"> për </w:t>
      </w:r>
      <w:r w:rsidR="00581832" w:rsidRPr="00F3025F">
        <w:rPr>
          <w:rFonts w:ascii="Garamond" w:hAnsi="Garamond"/>
          <w:sz w:val="24"/>
          <w:szCs w:val="24"/>
        </w:rPr>
        <w:t>lëshim</w:t>
      </w:r>
      <w:r w:rsidRPr="00F3025F">
        <w:rPr>
          <w:rFonts w:ascii="Garamond" w:hAnsi="Garamond"/>
          <w:sz w:val="24"/>
          <w:szCs w:val="24"/>
        </w:rPr>
        <w:t>in e kategorizimit t</w:t>
      </w:r>
      <w:r w:rsidR="003109D0" w:rsidRPr="00F3025F">
        <w:rPr>
          <w:rFonts w:ascii="Garamond" w:hAnsi="Garamond"/>
          <w:sz w:val="24"/>
          <w:szCs w:val="24"/>
        </w:rPr>
        <w:t>ë</w:t>
      </w:r>
      <w:r w:rsidRPr="00F3025F">
        <w:rPr>
          <w:rFonts w:ascii="Garamond" w:hAnsi="Garamond"/>
          <w:sz w:val="24"/>
          <w:szCs w:val="24"/>
        </w:rPr>
        <w:t xml:space="preserve"> malit, duke siguruar se ekzaminuesi ka kryer</w:t>
      </w:r>
      <w:r w:rsidR="00B32F3C" w:rsidRPr="00F3025F">
        <w:rPr>
          <w:rFonts w:ascii="Garamond" w:hAnsi="Garamond"/>
          <w:sz w:val="24"/>
          <w:szCs w:val="24"/>
        </w:rPr>
        <w:t xml:space="preserve"> së paku</w:t>
      </w:r>
      <w:r w:rsidRPr="00F3025F">
        <w:rPr>
          <w:rFonts w:ascii="Garamond" w:hAnsi="Garamond"/>
          <w:sz w:val="24"/>
          <w:szCs w:val="24"/>
        </w:rPr>
        <w:t xml:space="preserve"> 500</w:t>
      </w:r>
      <w:r w:rsidR="002F74CC" w:rsidRPr="00F3025F">
        <w:rPr>
          <w:rFonts w:ascii="Garamond" w:hAnsi="Garamond"/>
          <w:sz w:val="24"/>
          <w:szCs w:val="24"/>
        </w:rPr>
        <w:t xml:space="preserve"> orë </w:t>
      </w:r>
      <w:r w:rsidRPr="00F3025F">
        <w:rPr>
          <w:rFonts w:ascii="Garamond" w:hAnsi="Garamond"/>
          <w:sz w:val="24"/>
          <w:szCs w:val="24"/>
        </w:rPr>
        <w:t>fluturimi si pilot</w:t>
      </w:r>
      <w:r w:rsidR="00F2789A" w:rsidRPr="00F3025F">
        <w:rPr>
          <w:rFonts w:ascii="Garamond" w:hAnsi="Garamond"/>
          <w:sz w:val="24"/>
          <w:szCs w:val="24"/>
        </w:rPr>
        <w:t xml:space="preserve"> në </w:t>
      </w:r>
      <w:r w:rsidR="00360584" w:rsidRPr="00F3025F">
        <w:rPr>
          <w:rFonts w:ascii="Garamond" w:hAnsi="Garamond"/>
          <w:sz w:val="24"/>
          <w:szCs w:val="24"/>
        </w:rPr>
        <w:t>aeroplanë</w:t>
      </w:r>
      <w:r w:rsidRPr="00F3025F">
        <w:rPr>
          <w:rFonts w:ascii="Garamond" w:hAnsi="Garamond"/>
          <w:sz w:val="24"/>
          <w:szCs w:val="24"/>
        </w:rPr>
        <w:t xml:space="preserve"> ose TMG, duke</w:t>
      </w:r>
      <w:r w:rsidR="006E6772" w:rsidRPr="00F3025F">
        <w:rPr>
          <w:rFonts w:ascii="Garamond" w:hAnsi="Garamond"/>
          <w:sz w:val="24"/>
          <w:szCs w:val="24"/>
        </w:rPr>
        <w:t xml:space="preserve"> </w:t>
      </w:r>
      <w:r w:rsidR="008A750D" w:rsidRPr="00F3025F">
        <w:rPr>
          <w:rFonts w:ascii="Garamond" w:hAnsi="Garamond"/>
          <w:sz w:val="24"/>
          <w:szCs w:val="24"/>
        </w:rPr>
        <w:t>përfshirë</w:t>
      </w:r>
      <w:r w:rsidR="00B32F3C" w:rsidRPr="00F3025F">
        <w:rPr>
          <w:rFonts w:ascii="Garamond" w:hAnsi="Garamond"/>
          <w:sz w:val="24"/>
          <w:szCs w:val="24"/>
        </w:rPr>
        <w:t xml:space="preserve"> së paku</w:t>
      </w:r>
      <w:r w:rsidRPr="00F3025F">
        <w:rPr>
          <w:rFonts w:ascii="Garamond" w:hAnsi="Garamond"/>
          <w:sz w:val="24"/>
          <w:szCs w:val="24"/>
        </w:rPr>
        <w:t xml:space="preserve"> 500 ngritje dhe ulje</w:t>
      </w:r>
      <w:r w:rsidR="008A750D" w:rsidRPr="00F3025F">
        <w:rPr>
          <w:rFonts w:ascii="Garamond" w:hAnsi="Garamond"/>
          <w:sz w:val="24"/>
          <w:szCs w:val="24"/>
        </w:rPr>
        <w:t xml:space="preserve"> të instruksion</w:t>
      </w:r>
      <w:r w:rsidRPr="00F3025F">
        <w:rPr>
          <w:rFonts w:ascii="Garamond" w:hAnsi="Garamond"/>
          <w:sz w:val="24"/>
          <w:szCs w:val="24"/>
        </w:rPr>
        <w:t>eve fluturuese</w:t>
      </w:r>
      <w:r w:rsidR="004355FA" w:rsidRPr="00F3025F">
        <w:rPr>
          <w:rFonts w:ascii="Garamond" w:hAnsi="Garamond"/>
          <w:sz w:val="24"/>
          <w:szCs w:val="24"/>
        </w:rPr>
        <w:t xml:space="preserve"> për </w:t>
      </w:r>
      <w:r w:rsidR="00D02015">
        <w:rPr>
          <w:rFonts w:ascii="Garamond" w:hAnsi="Garamond"/>
          <w:sz w:val="24"/>
          <w:szCs w:val="24"/>
        </w:rPr>
        <w:t xml:space="preserve">kategorizimet e malit. </w:t>
      </w:r>
    </w:p>
    <w:p w14:paraId="79847D8E" w14:textId="0FB98CF5" w:rsidR="00BD1A8C" w:rsidRPr="00F3025F" w:rsidRDefault="00BD1A8C" w:rsidP="00D02015">
      <w:pPr>
        <w:widowControl w:val="0"/>
        <w:spacing w:after="0" w:line="240" w:lineRule="auto"/>
        <w:ind w:firstLine="284"/>
        <w:jc w:val="both"/>
        <w:rPr>
          <w:rFonts w:ascii="Garamond" w:hAnsi="Garamond"/>
          <w:sz w:val="24"/>
          <w:szCs w:val="24"/>
        </w:rPr>
      </w:pPr>
      <w:r w:rsidRPr="00F3025F">
        <w:rPr>
          <w:rFonts w:ascii="Garamond" w:hAnsi="Garamond"/>
          <w:sz w:val="24"/>
          <w:szCs w:val="24"/>
        </w:rPr>
        <w:t>5)</w:t>
      </w:r>
      <w:r w:rsidR="00D02015">
        <w:rPr>
          <w:rFonts w:ascii="Garamond" w:hAnsi="Garamond"/>
          <w:sz w:val="24"/>
          <w:szCs w:val="24"/>
        </w:rPr>
        <w:t xml:space="preserve"> </w:t>
      </w:r>
      <w:r w:rsidRPr="00F3025F">
        <w:rPr>
          <w:rFonts w:ascii="Garamond" w:hAnsi="Garamond"/>
          <w:sz w:val="24"/>
          <w:szCs w:val="24"/>
        </w:rPr>
        <w:t xml:space="preserve">Kontrolli i </w:t>
      </w:r>
      <w:r w:rsidR="00360584" w:rsidRPr="00F3025F">
        <w:rPr>
          <w:rFonts w:ascii="Garamond" w:hAnsi="Garamond"/>
          <w:sz w:val="24"/>
          <w:szCs w:val="24"/>
        </w:rPr>
        <w:t>aftësi</w:t>
      </w:r>
      <w:r w:rsidRPr="00F3025F">
        <w:rPr>
          <w:rFonts w:ascii="Garamond" w:hAnsi="Garamond"/>
          <w:sz w:val="24"/>
          <w:szCs w:val="24"/>
        </w:rPr>
        <w:t>ve</w:t>
      </w:r>
      <w:r w:rsidR="004355FA" w:rsidRPr="00F3025F">
        <w:rPr>
          <w:rFonts w:ascii="Garamond" w:hAnsi="Garamond"/>
          <w:sz w:val="24"/>
          <w:szCs w:val="24"/>
        </w:rPr>
        <w:t xml:space="preserve"> për </w:t>
      </w:r>
      <w:r w:rsidRPr="00F3025F">
        <w:rPr>
          <w:rFonts w:ascii="Garamond" w:hAnsi="Garamond"/>
          <w:sz w:val="24"/>
          <w:szCs w:val="24"/>
        </w:rPr>
        <w:t>ri</w:t>
      </w:r>
      <w:r w:rsidR="00887266" w:rsidRPr="00F3025F">
        <w:rPr>
          <w:rFonts w:ascii="Garamond" w:hAnsi="Garamond"/>
          <w:sz w:val="24"/>
          <w:szCs w:val="24"/>
        </w:rPr>
        <w:t>vlefshmër</w:t>
      </w:r>
      <w:r w:rsidRPr="00F3025F">
        <w:rPr>
          <w:rFonts w:ascii="Garamond" w:hAnsi="Garamond"/>
          <w:sz w:val="24"/>
          <w:szCs w:val="24"/>
        </w:rPr>
        <w:t>in</w:t>
      </w:r>
      <w:r w:rsidR="00B127C9" w:rsidRPr="00F3025F">
        <w:rPr>
          <w:rFonts w:ascii="Garamond" w:hAnsi="Garamond"/>
          <w:sz w:val="24"/>
          <w:szCs w:val="24"/>
        </w:rPr>
        <w:t>ë</w:t>
      </w:r>
      <w:r w:rsidRPr="00F3025F">
        <w:rPr>
          <w:rFonts w:ascii="Garamond" w:hAnsi="Garamond"/>
          <w:sz w:val="24"/>
          <w:szCs w:val="24"/>
        </w:rPr>
        <w:t xml:space="preserve"> dhe rinovimin e EIRs, e</w:t>
      </w:r>
      <w:r w:rsidR="00BE3EB0" w:rsidRPr="00F3025F">
        <w:rPr>
          <w:rFonts w:ascii="Garamond" w:hAnsi="Garamond"/>
          <w:sz w:val="24"/>
          <w:szCs w:val="24"/>
        </w:rPr>
        <w:t xml:space="preserve"> dhënë </w:t>
      </w:r>
      <w:r w:rsidR="00F536B0" w:rsidRPr="00F3025F">
        <w:rPr>
          <w:rFonts w:ascii="Garamond" w:hAnsi="Garamond"/>
          <w:sz w:val="24"/>
          <w:szCs w:val="24"/>
        </w:rPr>
        <w:t xml:space="preserve">që </w:t>
      </w:r>
      <w:r w:rsidRPr="00F3025F">
        <w:rPr>
          <w:rFonts w:ascii="Garamond" w:hAnsi="Garamond"/>
          <w:sz w:val="24"/>
          <w:szCs w:val="24"/>
        </w:rPr>
        <w:t>FE ka kryer</w:t>
      </w:r>
      <w:r w:rsidR="002F74CC" w:rsidRPr="00F3025F">
        <w:rPr>
          <w:rFonts w:ascii="Garamond" w:hAnsi="Garamond"/>
          <w:sz w:val="24"/>
          <w:szCs w:val="24"/>
        </w:rPr>
        <w:t xml:space="preserve"> të paktën </w:t>
      </w:r>
      <w:r w:rsidRPr="00F3025F">
        <w:rPr>
          <w:rFonts w:ascii="Garamond" w:hAnsi="Garamond"/>
          <w:sz w:val="24"/>
          <w:szCs w:val="24"/>
        </w:rPr>
        <w:t>si pilot 1 500</w:t>
      </w:r>
      <w:r w:rsidR="002F74CC" w:rsidRPr="00F3025F">
        <w:rPr>
          <w:rFonts w:ascii="Garamond" w:hAnsi="Garamond"/>
          <w:sz w:val="24"/>
          <w:szCs w:val="24"/>
        </w:rPr>
        <w:t xml:space="preserve"> orë </w:t>
      </w:r>
      <w:r w:rsidR="00F2789A" w:rsidRPr="00F3025F">
        <w:rPr>
          <w:rFonts w:ascii="Garamond" w:hAnsi="Garamond"/>
          <w:sz w:val="24"/>
          <w:szCs w:val="24"/>
        </w:rPr>
        <w:t xml:space="preserve">në </w:t>
      </w:r>
      <w:r w:rsidRPr="00F3025F">
        <w:rPr>
          <w:rFonts w:ascii="Garamond" w:hAnsi="Garamond"/>
          <w:sz w:val="24"/>
          <w:szCs w:val="24"/>
        </w:rPr>
        <w:t>avion</w:t>
      </w:r>
      <w:r w:rsidR="00B127C9" w:rsidRPr="00F3025F">
        <w:rPr>
          <w:rFonts w:ascii="Garamond" w:hAnsi="Garamond"/>
          <w:sz w:val="24"/>
          <w:szCs w:val="24"/>
        </w:rPr>
        <w:t>ë</w:t>
      </w:r>
      <w:r w:rsidRPr="00F3025F">
        <w:rPr>
          <w:rFonts w:ascii="Garamond" w:hAnsi="Garamond"/>
          <w:sz w:val="24"/>
          <w:szCs w:val="24"/>
        </w:rPr>
        <w:t xml:space="preserve"> dhe </w:t>
      </w:r>
      <w:r w:rsidR="004355FA" w:rsidRPr="00F3025F">
        <w:rPr>
          <w:rFonts w:ascii="Garamond" w:hAnsi="Garamond"/>
          <w:sz w:val="24"/>
          <w:szCs w:val="24"/>
        </w:rPr>
        <w:t>përputh</w:t>
      </w:r>
      <w:r w:rsidRPr="00F3025F">
        <w:rPr>
          <w:rFonts w:ascii="Garamond" w:hAnsi="Garamond"/>
          <w:sz w:val="24"/>
          <w:szCs w:val="24"/>
        </w:rPr>
        <w:t xml:space="preserve">et me </w:t>
      </w:r>
      <w:r w:rsidR="000D187A" w:rsidRPr="00F3025F">
        <w:rPr>
          <w:rFonts w:ascii="Garamond" w:hAnsi="Garamond"/>
          <w:sz w:val="24"/>
          <w:szCs w:val="24"/>
        </w:rPr>
        <w:t>kërkes</w:t>
      </w:r>
      <w:r w:rsidRPr="00F3025F">
        <w:rPr>
          <w:rFonts w:ascii="Garamond" w:hAnsi="Garamond"/>
          <w:sz w:val="24"/>
          <w:szCs w:val="24"/>
        </w:rPr>
        <w:t>at</w:t>
      </w:r>
      <w:r w:rsidR="00F2789A" w:rsidRPr="00F3025F">
        <w:rPr>
          <w:rFonts w:ascii="Garamond" w:hAnsi="Garamond"/>
          <w:sz w:val="24"/>
          <w:szCs w:val="24"/>
        </w:rPr>
        <w:t xml:space="preserve"> në </w:t>
      </w:r>
      <w:r w:rsidRPr="00F3025F">
        <w:rPr>
          <w:rFonts w:ascii="Garamond" w:hAnsi="Garamond"/>
          <w:sz w:val="24"/>
          <w:szCs w:val="24"/>
        </w:rPr>
        <w:t xml:space="preserve">FCL.1010.IRE(a)(2). </w:t>
      </w:r>
    </w:p>
    <w:p w14:paraId="6AD1AD6A" w14:textId="6AF7910C" w:rsidR="00BD1A8C" w:rsidRPr="00F3025F" w:rsidRDefault="00D04AFC" w:rsidP="00D04AFC">
      <w:pPr>
        <w:pStyle w:val="Teksti"/>
      </w:pPr>
      <w:r w:rsidRPr="00F3025F">
        <w:t xml:space="preserve">b) </w:t>
      </w:r>
      <w:r w:rsidR="00BD1A8C" w:rsidRPr="00F3025F">
        <w:t>FE(H)</w:t>
      </w:r>
      <w:r w:rsidR="00F2789A" w:rsidRPr="00F3025F">
        <w:t xml:space="preserve"> </w:t>
      </w:r>
      <w:r w:rsidR="00BD1A8C" w:rsidRPr="00F3025F">
        <w:t>Privilegjet e</w:t>
      </w:r>
      <w:r w:rsidR="00B61D1A" w:rsidRPr="00F3025F">
        <w:t xml:space="preserve"> një </w:t>
      </w:r>
      <w:r w:rsidR="00BD1A8C" w:rsidRPr="00F3025F">
        <w:t>FE</w:t>
      </w:r>
      <w:r w:rsidR="004355FA" w:rsidRPr="00F3025F">
        <w:t xml:space="preserve"> për </w:t>
      </w:r>
      <w:r w:rsidR="008A750D" w:rsidRPr="00F3025F">
        <w:t>helikopterë</w:t>
      </w:r>
      <w:r w:rsidR="00877448" w:rsidRPr="00F3025F">
        <w:t xml:space="preserve"> janë </w:t>
      </w:r>
      <w:r w:rsidR="00006A2C" w:rsidRPr="00F3025F">
        <w:t xml:space="preserve">që të </w:t>
      </w:r>
      <w:r w:rsidR="00B127C9" w:rsidRPr="00F3025F">
        <w:t>drejtojnë</w:t>
      </w:r>
      <w:r w:rsidR="00BD1A8C" w:rsidRPr="00F3025F">
        <w:t xml:space="preserve">: </w:t>
      </w:r>
    </w:p>
    <w:p w14:paraId="08F6AD07" w14:textId="26CEE86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Teste</w:t>
      </w:r>
      <w:r w:rsidR="00940902" w:rsidRPr="00F3025F">
        <w:rPr>
          <w:rFonts w:ascii="Garamond" w:hAnsi="Garamond"/>
          <w:sz w:val="24"/>
          <w:szCs w:val="24"/>
        </w:rPr>
        <w:t xml:space="preserve"> të aftësisë</w:t>
      </w:r>
      <w:r w:rsidR="004355FA" w:rsidRPr="00F3025F">
        <w:rPr>
          <w:rFonts w:ascii="Garamond" w:hAnsi="Garamond"/>
          <w:sz w:val="24"/>
          <w:szCs w:val="24"/>
        </w:rPr>
        <w:t xml:space="preserve"> për </w:t>
      </w:r>
      <w:r w:rsidR="00581832" w:rsidRPr="00F3025F">
        <w:rPr>
          <w:rFonts w:ascii="Garamond" w:hAnsi="Garamond"/>
          <w:sz w:val="24"/>
          <w:szCs w:val="24"/>
        </w:rPr>
        <w:t>lëshim</w:t>
      </w:r>
      <w:r w:rsidRPr="00F3025F">
        <w:rPr>
          <w:rFonts w:ascii="Garamond" w:hAnsi="Garamond"/>
          <w:sz w:val="24"/>
          <w:szCs w:val="24"/>
        </w:rPr>
        <w:t>in e PPL(H) dhe teste</w:t>
      </w:r>
      <w:r w:rsidR="00940902" w:rsidRPr="00F3025F">
        <w:rPr>
          <w:rFonts w:ascii="Garamond" w:hAnsi="Garamond"/>
          <w:sz w:val="24"/>
          <w:szCs w:val="24"/>
        </w:rPr>
        <w:t xml:space="preserve"> të aftësisë</w:t>
      </w:r>
      <w:r w:rsidRPr="00F3025F">
        <w:rPr>
          <w:rFonts w:ascii="Garamond" w:hAnsi="Garamond"/>
          <w:sz w:val="24"/>
          <w:szCs w:val="24"/>
        </w:rPr>
        <w:t xml:space="preserve"> dhe kontrolle</w:t>
      </w:r>
      <w:r w:rsidR="00940902" w:rsidRPr="00F3025F">
        <w:rPr>
          <w:rFonts w:ascii="Garamond" w:hAnsi="Garamond"/>
          <w:sz w:val="24"/>
          <w:szCs w:val="24"/>
        </w:rPr>
        <w:t xml:space="preserve"> të aftësisë</w:t>
      </w:r>
      <w:r w:rsidR="004355FA" w:rsidRPr="00F3025F">
        <w:rPr>
          <w:rFonts w:ascii="Garamond" w:hAnsi="Garamond"/>
          <w:sz w:val="24"/>
          <w:szCs w:val="24"/>
        </w:rPr>
        <w:t xml:space="preserve"> për </w:t>
      </w:r>
      <w:r w:rsidRPr="00F3025F">
        <w:rPr>
          <w:rFonts w:ascii="Garamond" w:hAnsi="Garamond"/>
          <w:sz w:val="24"/>
          <w:szCs w:val="24"/>
        </w:rPr>
        <w:t>kategorizim</w:t>
      </w:r>
      <w:r w:rsidR="00A70663" w:rsidRPr="00F3025F">
        <w:rPr>
          <w:rFonts w:ascii="Garamond" w:hAnsi="Garamond"/>
          <w:sz w:val="24"/>
          <w:szCs w:val="24"/>
        </w:rPr>
        <w:t xml:space="preserve"> të tipit </w:t>
      </w:r>
      <w:r w:rsidR="00A34542" w:rsidRPr="00F3025F">
        <w:rPr>
          <w:rFonts w:ascii="Garamond" w:hAnsi="Garamond"/>
          <w:sz w:val="24"/>
          <w:szCs w:val="24"/>
        </w:rPr>
        <w:t>të helikop</w:t>
      </w:r>
      <w:r w:rsidR="008A750D" w:rsidRPr="00F3025F">
        <w:rPr>
          <w:rFonts w:ascii="Garamond" w:hAnsi="Garamond"/>
          <w:sz w:val="24"/>
          <w:szCs w:val="24"/>
        </w:rPr>
        <w:t>terë</w:t>
      </w:r>
      <w:r w:rsidRPr="00F3025F">
        <w:rPr>
          <w:rFonts w:ascii="Garamond" w:hAnsi="Garamond"/>
          <w:sz w:val="24"/>
          <w:szCs w:val="24"/>
        </w:rPr>
        <w:t>ve me</w:t>
      </w:r>
      <w:r w:rsidR="00B61D1A" w:rsidRPr="00F3025F">
        <w:rPr>
          <w:rFonts w:ascii="Garamond" w:hAnsi="Garamond"/>
          <w:sz w:val="24"/>
          <w:szCs w:val="24"/>
        </w:rPr>
        <w:t xml:space="preserve"> një motor</w:t>
      </w:r>
      <w:r w:rsidRPr="00F3025F">
        <w:rPr>
          <w:rFonts w:ascii="Garamond" w:hAnsi="Garamond"/>
          <w:sz w:val="24"/>
          <w:szCs w:val="24"/>
        </w:rPr>
        <w:t xml:space="preserve"> dhe</w:t>
      </w:r>
      <w:r w:rsidR="00B61D1A" w:rsidRPr="00F3025F">
        <w:rPr>
          <w:rFonts w:ascii="Garamond" w:hAnsi="Garamond"/>
          <w:sz w:val="24"/>
          <w:szCs w:val="24"/>
        </w:rPr>
        <w:t xml:space="preserve"> një </w:t>
      </w:r>
      <w:r w:rsidRPr="00F3025F">
        <w:rPr>
          <w:rFonts w:ascii="Garamond" w:hAnsi="Garamond"/>
          <w:sz w:val="24"/>
          <w:szCs w:val="24"/>
        </w:rPr>
        <w:t>pilot</w:t>
      </w:r>
      <w:r w:rsidR="00A34542" w:rsidRPr="00F3025F">
        <w:rPr>
          <w:rFonts w:ascii="Garamond" w:hAnsi="Garamond"/>
          <w:sz w:val="24"/>
          <w:szCs w:val="24"/>
        </w:rPr>
        <w:t xml:space="preserve"> të vendos</w:t>
      </w:r>
      <w:r w:rsidRPr="00F3025F">
        <w:rPr>
          <w:rFonts w:ascii="Garamond" w:hAnsi="Garamond"/>
          <w:sz w:val="24"/>
          <w:szCs w:val="24"/>
        </w:rPr>
        <w:t>ura</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00C01AF8" w:rsidRPr="00F3025F">
        <w:rPr>
          <w:rFonts w:ascii="Garamond" w:hAnsi="Garamond"/>
          <w:sz w:val="24"/>
          <w:szCs w:val="24"/>
        </w:rPr>
        <w:t>licenc</w:t>
      </w:r>
      <w:r w:rsidR="006A1D18" w:rsidRPr="00F3025F">
        <w:rPr>
          <w:rFonts w:ascii="Garamond" w:hAnsi="Garamond"/>
          <w:sz w:val="24"/>
          <w:szCs w:val="24"/>
        </w:rPr>
        <w:t>ë</w:t>
      </w:r>
      <w:r w:rsidRPr="00F3025F">
        <w:rPr>
          <w:rFonts w:ascii="Garamond" w:hAnsi="Garamond"/>
          <w:sz w:val="24"/>
          <w:szCs w:val="24"/>
        </w:rPr>
        <w:t xml:space="preserve"> PPL(H), duke siguruar se ekzaminuesi ka kryer 1000</w:t>
      </w:r>
      <w:r w:rsidR="002F74CC" w:rsidRPr="00F3025F">
        <w:rPr>
          <w:rFonts w:ascii="Garamond" w:hAnsi="Garamond"/>
          <w:sz w:val="24"/>
          <w:szCs w:val="24"/>
        </w:rPr>
        <w:t xml:space="preserve"> orë </w:t>
      </w:r>
      <w:r w:rsidRPr="00F3025F">
        <w:rPr>
          <w:rFonts w:ascii="Garamond" w:hAnsi="Garamond"/>
          <w:sz w:val="24"/>
          <w:szCs w:val="24"/>
        </w:rPr>
        <w:t>fluturimi si pilot</w:t>
      </w:r>
      <w:r w:rsidR="00F2789A" w:rsidRPr="00F3025F">
        <w:rPr>
          <w:rFonts w:ascii="Garamond" w:hAnsi="Garamond"/>
          <w:sz w:val="24"/>
          <w:szCs w:val="24"/>
        </w:rPr>
        <w:t xml:space="preserve"> në </w:t>
      </w:r>
      <w:r w:rsidR="008A750D" w:rsidRPr="00F3025F">
        <w:rPr>
          <w:rFonts w:ascii="Garamond" w:hAnsi="Garamond"/>
          <w:sz w:val="24"/>
          <w:szCs w:val="24"/>
        </w:rPr>
        <w:t>helikopterë</w:t>
      </w:r>
      <w:r w:rsidRPr="00F3025F">
        <w:rPr>
          <w:rFonts w:ascii="Garamond" w:hAnsi="Garamond"/>
          <w:sz w:val="24"/>
          <w:szCs w:val="24"/>
        </w:rPr>
        <w:t>, duke</w:t>
      </w:r>
      <w:r w:rsidR="006E6772" w:rsidRPr="00F3025F">
        <w:rPr>
          <w:rFonts w:ascii="Garamond" w:hAnsi="Garamond"/>
          <w:sz w:val="24"/>
          <w:szCs w:val="24"/>
        </w:rPr>
        <w:t xml:space="preserve"> </w:t>
      </w:r>
      <w:r w:rsidR="008A750D" w:rsidRPr="00F3025F">
        <w:rPr>
          <w:rFonts w:ascii="Garamond" w:hAnsi="Garamond"/>
          <w:sz w:val="24"/>
          <w:szCs w:val="24"/>
        </w:rPr>
        <w:t>përfshirë</w:t>
      </w:r>
      <w:r w:rsidR="002F74CC" w:rsidRPr="00F3025F">
        <w:rPr>
          <w:rFonts w:ascii="Garamond" w:hAnsi="Garamond"/>
          <w:sz w:val="24"/>
          <w:szCs w:val="24"/>
        </w:rPr>
        <w:t xml:space="preserve"> të paktën </w:t>
      </w:r>
      <w:r w:rsidRPr="00F3025F">
        <w:rPr>
          <w:rFonts w:ascii="Garamond" w:hAnsi="Garamond"/>
          <w:sz w:val="24"/>
          <w:szCs w:val="24"/>
        </w:rPr>
        <w:t>250</w:t>
      </w:r>
      <w:r w:rsidR="002F74CC" w:rsidRPr="00F3025F">
        <w:rPr>
          <w:rFonts w:ascii="Garamond" w:hAnsi="Garamond"/>
          <w:sz w:val="24"/>
          <w:szCs w:val="24"/>
        </w:rPr>
        <w:t xml:space="preserve"> orë </w:t>
      </w:r>
      <w:r w:rsidRPr="00F3025F">
        <w:rPr>
          <w:rFonts w:ascii="Garamond" w:hAnsi="Garamond"/>
          <w:sz w:val="24"/>
          <w:szCs w:val="24"/>
        </w:rPr>
        <w:t xml:space="preserve">instruksione fluturimi. </w:t>
      </w:r>
    </w:p>
    <w:p w14:paraId="7A58A035" w14:textId="457E2898" w:rsidR="00BD1A8C" w:rsidRPr="00F3025F" w:rsidRDefault="00D04AFC" w:rsidP="00D04AFC">
      <w:pPr>
        <w:pStyle w:val="Teksti"/>
      </w:pPr>
      <w:r w:rsidRPr="00F3025F">
        <w:t xml:space="preserve">2) </w:t>
      </w:r>
      <w:r w:rsidR="00BD1A8C" w:rsidRPr="00F3025F">
        <w:t>Teste</w:t>
      </w:r>
      <w:r w:rsidR="00940902" w:rsidRPr="00F3025F">
        <w:t xml:space="preserve"> të aftësisë</w:t>
      </w:r>
      <w:r w:rsidR="004355FA" w:rsidRPr="00F3025F">
        <w:t xml:space="preserve"> për </w:t>
      </w:r>
      <w:r w:rsidR="00581832" w:rsidRPr="00F3025F">
        <w:t>lëshim</w:t>
      </w:r>
      <w:r w:rsidR="00BD1A8C" w:rsidRPr="00F3025F">
        <w:t>in e CPL(H) dhe teste</w:t>
      </w:r>
      <w:r w:rsidR="00940902" w:rsidRPr="00F3025F">
        <w:t xml:space="preserve"> të aftësisë</w:t>
      </w:r>
      <w:r w:rsidR="00BD1A8C" w:rsidRPr="00F3025F">
        <w:t xml:space="preserve"> dhe kontrolle</w:t>
      </w:r>
      <w:r w:rsidR="00940902" w:rsidRPr="00F3025F">
        <w:t xml:space="preserve"> të aftësisë</w:t>
      </w:r>
      <w:r w:rsidR="004355FA" w:rsidRPr="00F3025F">
        <w:t xml:space="preserve"> për </w:t>
      </w:r>
      <w:r w:rsidR="00BD1A8C" w:rsidRPr="00F3025F">
        <w:t>kategorizimeve</w:t>
      </w:r>
      <w:r w:rsidR="00A70663" w:rsidRPr="00F3025F">
        <w:t xml:space="preserve"> të tipit </w:t>
      </w:r>
      <w:r w:rsidR="00A34542" w:rsidRPr="00F3025F">
        <w:t>të helikop</w:t>
      </w:r>
      <w:r w:rsidR="008A750D" w:rsidRPr="00F3025F">
        <w:t>terë</w:t>
      </w:r>
      <w:r w:rsidR="00BD1A8C" w:rsidRPr="00F3025F">
        <w:t>ve me</w:t>
      </w:r>
      <w:r w:rsidR="00B61D1A" w:rsidRPr="00F3025F">
        <w:t xml:space="preserve"> një </w:t>
      </w:r>
      <w:r w:rsidR="00BD1A8C" w:rsidRPr="00F3025F">
        <w:t>pilot dhe</w:t>
      </w:r>
      <w:r w:rsidR="00B61D1A" w:rsidRPr="00F3025F">
        <w:t xml:space="preserve"> një motor</w:t>
      </w:r>
      <w:r w:rsidR="00A34542" w:rsidRPr="00F3025F">
        <w:t xml:space="preserve"> të vendos</w:t>
      </w:r>
      <w:r w:rsidR="00940902" w:rsidRPr="00F3025F">
        <w:t>u</w:t>
      </w:r>
      <w:r w:rsidR="00BD1A8C" w:rsidRPr="00F3025F">
        <w:t>ra</w:t>
      </w:r>
      <w:r w:rsidR="00F2789A" w:rsidRPr="00F3025F">
        <w:t xml:space="preserve"> në </w:t>
      </w:r>
      <w:r w:rsidR="00BD1A8C" w:rsidRPr="00F3025F">
        <w:t>CPL(H) duke siguruar ekzaminuesin se ka kryer 2000</w:t>
      </w:r>
      <w:r w:rsidR="002F74CC" w:rsidRPr="00F3025F">
        <w:t xml:space="preserve"> orë </w:t>
      </w:r>
      <w:r w:rsidR="00BD1A8C" w:rsidRPr="00F3025F">
        <w:t>fluturimi</w:t>
      </w:r>
      <w:r w:rsidR="00A34542" w:rsidRPr="00F3025F">
        <w:t xml:space="preserve"> të kohë</w:t>
      </w:r>
      <w:r w:rsidR="00877448" w:rsidRPr="00F3025F">
        <w:t>s</w:t>
      </w:r>
      <w:r w:rsidR="00F2789A" w:rsidRPr="00F3025F">
        <w:t xml:space="preserve"> në </w:t>
      </w:r>
      <w:r w:rsidR="00BD1A8C" w:rsidRPr="00F3025F">
        <w:t>helikopter, duke</w:t>
      </w:r>
      <w:r w:rsidR="006E6772" w:rsidRPr="00F3025F">
        <w:t xml:space="preserve"> </w:t>
      </w:r>
      <w:r w:rsidR="008A750D" w:rsidRPr="00F3025F">
        <w:t>përfshirë</w:t>
      </w:r>
      <w:r w:rsidR="00B32F3C" w:rsidRPr="00F3025F">
        <w:t xml:space="preserve"> së paku</w:t>
      </w:r>
      <w:r w:rsidR="00BD1A8C" w:rsidRPr="00F3025F">
        <w:t xml:space="preserve"> 250</w:t>
      </w:r>
      <w:r w:rsidR="002F74CC" w:rsidRPr="00F3025F">
        <w:t xml:space="preserve"> orë </w:t>
      </w:r>
      <w:r w:rsidR="00BD1A8C" w:rsidRPr="00F3025F">
        <w:t>instruksione</w:t>
      </w:r>
      <w:r w:rsidR="00877448" w:rsidRPr="00F3025F">
        <w:t xml:space="preserve"> të fluturimit</w:t>
      </w:r>
      <w:r w:rsidR="00BD1A8C" w:rsidRPr="00F3025F">
        <w:t xml:space="preserve">. </w:t>
      </w:r>
    </w:p>
    <w:p w14:paraId="35071A13" w14:textId="647DB256" w:rsidR="00BD1A8C" w:rsidRPr="00F3025F" w:rsidRDefault="00D04AFC" w:rsidP="00D04AFC">
      <w:pPr>
        <w:pStyle w:val="Teksti"/>
      </w:pPr>
      <w:r w:rsidRPr="00F3025F">
        <w:t xml:space="preserve">3) </w:t>
      </w:r>
      <w:r w:rsidR="00BD1A8C" w:rsidRPr="00F3025F">
        <w:t>Teste</w:t>
      </w:r>
      <w:r w:rsidR="00940902" w:rsidRPr="00F3025F">
        <w:t xml:space="preserve"> të aftësisë</w:t>
      </w:r>
      <w:r w:rsidR="00BD1A8C" w:rsidRPr="00F3025F">
        <w:t xml:space="preserve"> dhe kontrollet e </w:t>
      </w:r>
      <w:r w:rsidR="00B61D1A" w:rsidRPr="00F3025F">
        <w:t>aftësisë</w:t>
      </w:r>
      <w:r w:rsidR="004355FA" w:rsidRPr="00F3025F">
        <w:t xml:space="preserve"> për </w:t>
      </w:r>
      <w:r w:rsidR="00BD1A8C" w:rsidRPr="00F3025F">
        <w:t>kategorizime</w:t>
      </w:r>
      <w:r w:rsidR="00A70663" w:rsidRPr="00F3025F">
        <w:t xml:space="preserve"> të tipit </w:t>
      </w:r>
      <w:r w:rsidR="00A34542" w:rsidRPr="00F3025F">
        <w:t>të helikop</w:t>
      </w:r>
      <w:r w:rsidR="008A750D" w:rsidRPr="00F3025F">
        <w:t>terë</w:t>
      </w:r>
      <w:r w:rsidR="00BD1A8C" w:rsidRPr="00F3025F">
        <w:t>ve</w:t>
      </w:r>
      <w:r w:rsidR="00940902" w:rsidRPr="00F3025F">
        <w:t xml:space="preserve"> më shumë </w:t>
      </w:r>
      <w:r w:rsidR="00B127C9" w:rsidRPr="00F3025F">
        <w:t xml:space="preserve">motorë </w:t>
      </w:r>
      <w:r w:rsidR="00BD1A8C" w:rsidRPr="00F3025F">
        <w:t>dhe</w:t>
      </w:r>
      <w:r w:rsidR="00B61D1A" w:rsidRPr="00F3025F">
        <w:t xml:space="preserve"> një </w:t>
      </w:r>
      <w:r w:rsidR="00BD1A8C" w:rsidRPr="00F3025F">
        <w:t>pilot</w:t>
      </w:r>
      <w:r w:rsidR="00A34542" w:rsidRPr="00F3025F">
        <w:t xml:space="preserve"> të vendos</w:t>
      </w:r>
      <w:r w:rsidR="00BD1A8C" w:rsidRPr="00F3025F">
        <w:t>ura</w:t>
      </w:r>
      <w:r w:rsidR="00F2789A" w:rsidRPr="00F3025F">
        <w:t xml:space="preserve"> në </w:t>
      </w:r>
      <w:r w:rsidR="00BD1A8C" w:rsidRPr="00F3025F">
        <w:t xml:space="preserve">PPL(H) ose CPL(H) duke siguruar se ekzaminuesi ka </w:t>
      </w:r>
      <w:r w:rsidR="00360584" w:rsidRPr="00F3025F">
        <w:t>përmbush</w:t>
      </w:r>
      <w:r w:rsidR="00BD1A8C" w:rsidRPr="00F3025F">
        <w:t xml:space="preserve">ur </w:t>
      </w:r>
      <w:r w:rsidR="000D187A" w:rsidRPr="00F3025F">
        <w:t>kërkes</w:t>
      </w:r>
      <w:r w:rsidR="00BD1A8C" w:rsidRPr="00F3025F">
        <w:t>at e paragrafit (1) ose (2), si t</w:t>
      </w:r>
      <w:r w:rsidR="003109D0" w:rsidRPr="00F3025F">
        <w:t>ë</w:t>
      </w:r>
      <w:r w:rsidR="00BD1A8C" w:rsidRPr="00F3025F">
        <w:t xml:space="preserve"> aplikueshme dhe mban</w:t>
      </w:r>
      <w:r w:rsidR="00B61D1A" w:rsidRPr="00F3025F">
        <w:t xml:space="preserve"> një </w:t>
      </w:r>
      <w:r w:rsidR="00BD1A8C" w:rsidRPr="00F3025F">
        <w:t>CPL(H) ose ATPL(H) dhe</w:t>
      </w:r>
      <w:r w:rsidR="00B61D1A" w:rsidRPr="00F3025F">
        <w:t xml:space="preserve"> një </w:t>
      </w:r>
      <w:r w:rsidR="00BD1A8C" w:rsidRPr="00F3025F">
        <w:t xml:space="preserve">IR(H) kur </w:t>
      </w:r>
      <w:r w:rsidR="004355FA" w:rsidRPr="00F3025F">
        <w:t>është</w:t>
      </w:r>
      <w:r w:rsidR="00BD1A8C" w:rsidRPr="00F3025F">
        <w:t xml:space="preserve"> e aplikueshme. </w:t>
      </w:r>
    </w:p>
    <w:p w14:paraId="6C801873" w14:textId="668DD593" w:rsidR="00BD1A8C" w:rsidRPr="00F3025F" w:rsidRDefault="00D04AFC" w:rsidP="00D04AFC">
      <w:pPr>
        <w:pStyle w:val="Teksti"/>
      </w:pPr>
      <w:r w:rsidRPr="00F3025F">
        <w:t xml:space="preserve">4) </w:t>
      </w:r>
      <w:r w:rsidR="00BD1A8C" w:rsidRPr="00F3025F">
        <w:t>Teste</w:t>
      </w:r>
      <w:r w:rsidR="00940902" w:rsidRPr="00F3025F">
        <w:t xml:space="preserve"> të aftësisë</w:t>
      </w:r>
      <w:r w:rsidR="00BD1A8C" w:rsidRPr="00F3025F">
        <w:t xml:space="preserve"> dhe kontrolle</w:t>
      </w:r>
      <w:r w:rsidR="00940902" w:rsidRPr="00F3025F">
        <w:t xml:space="preserve"> të aftësisë</w:t>
      </w:r>
      <w:r w:rsidR="004355FA" w:rsidRPr="00F3025F">
        <w:t xml:space="preserve"> për </w:t>
      </w:r>
      <w:r w:rsidR="00BD1A8C" w:rsidRPr="00F3025F">
        <w:t>LAPL(H), duke siguruar se ekzaminuesi ka kryer</w:t>
      </w:r>
      <w:r w:rsidR="00B32F3C" w:rsidRPr="00F3025F">
        <w:t xml:space="preserve"> së paku</w:t>
      </w:r>
      <w:r w:rsidR="00BD1A8C" w:rsidRPr="00F3025F">
        <w:t xml:space="preserve"> 500</w:t>
      </w:r>
      <w:r w:rsidR="002F74CC" w:rsidRPr="00F3025F">
        <w:t xml:space="preserve"> orë</w:t>
      </w:r>
      <w:r w:rsidR="00A34542" w:rsidRPr="00F3025F">
        <w:t xml:space="preserve"> të kohë</w:t>
      </w:r>
      <w:r w:rsidR="00877448" w:rsidRPr="00F3025F">
        <w:t>s</w:t>
      </w:r>
      <w:r w:rsidR="00DD1251" w:rsidRPr="00F3025F">
        <w:t xml:space="preserve"> së fluturimit </w:t>
      </w:r>
      <w:r w:rsidR="00BD1A8C" w:rsidRPr="00F3025F">
        <w:t>si pilot</w:t>
      </w:r>
      <w:r w:rsidR="00F2789A" w:rsidRPr="00F3025F">
        <w:t xml:space="preserve"> në </w:t>
      </w:r>
      <w:r w:rsidR="00BD1A8C" w:rsidRPr="00F3025F">
        <w:t>helikopter, duke</w:t>
      </w:r>
      <w:r w:rsidR="006E6772" w:rsidRPr="00F3025F">
        <w:t xml:space="preserve"> </w:t>
      </w:r>
      <w:r w:rsidR="008A750D" w:rsidRPr="00F3025F">
        <w:t>përfshirë</w:t>
      </w:r>
      <w:r w:rsidR="00B32F3C" w:rsidRPr="00F3025F">
        <w:t xml:space="preserve"> së paku</w:t>
      </w:r>
      <w:r w:rsidR="00BD1A8C" w:rsidRPr="00F3025F">
        <w:t xml:space="preserve"> 150</w:t>
      </w:r>
      <w:r w:rsidR="002F74CC" w:rsidRPr="00F3025F">
        <w:t xml:space="preserve"> orë </w:t>
      </w:r>
      <w:r w:rsidR="00BD1A8C" w:rsidRPr="00F3025F">
        <w:t xml:space="preserve">instruksione fluturuese. </w:t>
      </w:r>
    </w:p>
    <w:p w14:paraId="0936F3E9" w14:textId="1E38078F" w:rsidR="00BD1A8C" w:rsidRPr="00F3025F" w:rsidRDefault="00D02015" w:rsidP="00D04AFC">
      <w:pPr>
        <w:pStyle w:val="Teksti"/>
      </w:pPr>
      <w:r>
        <w:t>c</w:t>
      </w:r>
      <w:r w:rsidR="00D04AFC" w:rsidRPr="00F3025F">
        <w:t xml:space="preserve">) </w:t>
      </w:r>
      <w:r w:rsidR="00BD1A8C" w:rsidRPr="00F3025F">
        <w:t>FE (As) Privilegjet e</w:t>
      </w:r>
      <w:r w:rsidR="00B61D1A" w:rsidRPr="00F3025F">
        <w:t xml:space="preserve"> një </w:t>
      </w:r>
      <w:r w:rsidR="00BD1A8C" w:rsidRPr="00F3025F">
        <w:t>FE</w:t>
      </w:r>
      <w:r w:rsidR="004355FA" w:rsidRPr="00F3025F">
        <w:t xml:space="preserve"> për </w:t>
      </w:r>
      <w:r w:rsidR="00BD1A8C" w:rsidRPr="00F3025F">
        <w:t>airshipe</w:t>
      </w:r>
      <w:r w:rsidR="00877448" w:rsidRPr="00F3025F">
        <w:t xml:space="preserve"> janë </w:t>
      </w:r>
      <w:r w:rsidR="00006A2C" w:rsidRPr="00F3025F">
        <w:t xml:space="preserve">që të </w:t>
      </w:r>
      <w:r w:rsidR="00B127C9" w:rsidRPr="00F3025F">
        <w:t>drejtojnë</w:t>
      </w:r>
      <w:r w:rsidR="00BD1A8C" w:rsidRPr="00F3025F">
        <w:t xml:space="preserve"> teste</w:t>
      </w:r>
      <w:r w:rsidR="00940902" w:rsidRPr="00F3025F">
        <w:t xml:space="preserve"> të aftësisë</w:t>
      </w:r>
      <w:r w:rsidR="004355FA" w:rsidRPr="00F3025F">
        <w:t xml:space="preserve"> për </w:t>
      </w:r>
      <w:r w:rsidR="00581832" w:rsidRPr="00F3025F">
        <w:t>lëshim</w:t>
      </w:r>
      <w:r w:rsidR="00BD1A8C" w:rsidRPr="00F3025F">
        <w:t>in e PPL(As) dhe CPL(As) dhe teste</w:t>
      </w:r>
      <w:r w:rsidR="00940902" w:rsidRPr="00F3025F">
        <w:t xml:space="preserve"> të aftësisë</w:t>
      </w:r>
      <w:r w:rsidR="00BD1A8C" w:rsidRPr="00F3025F">
        <w:t xml:space="preserve"> dhe kontrolle</w:t>
      </w:r>
      <w:r w:rsidR="00940902" w:rsidRPr="00F3025F">
        <w:t xml:space="preserve"> të aftësisë</w:t>
      </w:r>
      <w:r w:rsidR="004355FA" w:rsidRPr="00F3025F">
        <w:t xml:space="preserve"> për </w:t>
      </w:r>
      <w:r w:rsidR="00BD1A8C" w:rsidRPr="00F3025F">
        <w:t>kategorizime</w:t>
      </w:r>
      <w:r w:rsidR="00A70663" w:rsidRPr="00F3025F">
        <w:t xml:space="preserve"> të tipit </w:t>
      </w:r>
      <w:r w:rsidR="00BD1A8C" w:rsidRPr="00F3025F">
        <w:t xml:space="preserve">airship, duke </w:t>
      </w:r>
      <w:r w:rsidR="004D45D8" w:rsidRPr="00F3025F">
        <w:t>siguruar</w:t>
      </w:r>
      <w:r w:rsidR="00BD1A8C" w:rsidRPr="00F3025F">
        <w:t xml:space="preserve"> se ekzaminuesi ka kryer 500</w:t>
      </w:r>
      <w:r w:rsidR="002F74CC" w:rsidRPr="00F3025F">
        <w:t xml:space="preserve"> orë </w:t>
      </w:r>
      <w:r w:rsidR="00BD1A8C" w:rsidRPr="00F3025F">
        <w:t>fluturimi si pilot</w:t>
      </w:r>
      <w:r w:rsidR="00F2789A" w:rsidRPr="00F3025F">
        <w:t xml:space="preserve"> në </w:t>
      </w:r>
      <w:r w:rsidR="00BD1A8C" w:rsidRPr="00F3025F">
        <w:t>airship, duke</w:t>
      </w:r>
      <w:r w:rsidR="006E6772" w:rsidRPr="00F3025F">
        <w:t xml:space="preserve"> </w:t>
      </w:r>
      <w:r w:rsidR="008A750D" w:rsidRPr="00F3025F">
        <w:t>përfshirë</w:t>
      </w:r>
      <w:r w:rsidR="00BD1A8C" w:rsidRPr="00F3025F">
        <w:t xml:space="preserve"> 100</w:t>
      </w:r>
      <w:r w:rsidR="002F74CC" w:rsidRPr="00F3025F">
        <w:t xml:space="preserve"> orë </w:t>
      </w:r>
      <w:r w:rsidR="00BD1A8C" w:rsidRPr="00F3025F">
        <w:t>t</w:t>
      </w:r>
      <w:r w:rsidR="003109D0" w:rsidRPr="00F3025F">
        <w:t>ë</w:t>
      </w:r>
      <w:r w:rsidR="00BD1A8C" w:rsidRPr="00F3025F">
        <w:t xml:space="preserve"> instruktimeve</w:t>
      </w:r>
      <w:r w:rsidR="00877448" w:rsidRPr="00F3025F">
        <w:t xml:space="preserve"> të fluturimit</w:t>
      </w:r>
      <w:r w:rsidR="00BD1A8C" w:rsidRPr="00F3025F">
        <w:t xml:space="preserve">. </w:t>
      </w:r>
    </w:p>
    <w:p w14:paraId="1C37D623" w14:textId="5BF2B0D5" w:rsidR="00BD1A8C" w:rsidRPr="00F3025F" w:rsidRDefault="00D02015" w:rsidP="00D04AFC">
      <w:pPr>
        <w:pStyle w:val="Teksti"/>
      </w:pPr>
      <w:r>
        <w:t>d</w:t>
      </w:r>
      <w:r w:rsidR="00D04AFC" w:rsidRPr="00F3025F">
        <w:t xml:space="preserve">) </w:t>
      </w:r>
      <w:r w:rsidR="00BD1A8C" w:rsidRPr="00F3025F">
        <w:t>FE(S) Privilegjet e</w:t>
      </w:r>
      <w:r w:rsidR="00B61D1A" w:rsidRPr="00F3025F">
        <w:t xml:space="preserve"> një </w:t>
      </w:r>
      <w:r w:rsidR="00BD1A8C" w:rsidRPr="00F3025F">
        <w:t>FE</w:t>
      </w:r>
      <w:r w:rsidR="004355FA" w:rsidRPr="00F3025F">
        <w:t xml:space="preserve"> për </w:t>
      </w:r>
      <w:r w:rsidR="00BD1A8C" w:rsidRPr="00F3025F">
        <w:t>planer</w:t>
      </w:r>
      <w:r w:rsidR="00877448" w:rsidRPr="00F3025F">
        <w:t xml:space="preserve"> janë </w:t>
      </w:r>
      <w:r w:rsidR="00006A2C" w:rsidRPr="00F3025F">
        <w:t xml:space="preserve">që të </w:t>
      </w:r>
      <w:r w:rsidR="00B127C9" w:rsidRPr="00F3025F">
        <w:t>drejtojnë</w:t>
      </w:r>
      <w:r w:rsidR="004B1B1B" w:rsidRPr="00F3025F">
        <w:t>:</w:t>
      </w:r>
      <w:r w:rsidR="00BD1A8C" w:rsidRPr="00F3025F">
        <w:t xml:space="preserve"> </w:t>
      </w:r>
    </w:p>
    <w:p w14:paraId="251EC1CD" w14:textId="03DC3379"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Teste</w:t>
      </w:r>
      <w:r w:rsidR="00940902" w:rsidRPr="00F3025F">
        <w:rPr>
          <w:rFonts w:ascii="Garamond" w:hAnsi="Garamond"/>
          <w:sz w:val="24"/>
          <w:szCs w:val="24"/>
        </w:rPr>
        <w:t xml:space="preserve"> të aftësisë</w:t>
      </w:r>
      <w:r w:rsidRPr="00F3025F">
        <w:rPr>
          <w:rFonts w:ascii="Garamond" w:hAnsi="Garamond"/>
          <w:sz w:val="24"/>
          <w:szCs w:val="24"/>
        </w:rPr>
        <w:t xml:space="preserve"> dhe kontrolle</w:t>
      </w:r>
      <w:r w:rsidR="00940902" w:rsidRPr="00F3025F">
        <w:rPr>
          <w:rFonts w:ascii="Garamond" w:hAnsi="Garamond"/>
          <w:sz w:val="24"/>
          <w:szCs w:val="24"/>
        </w:rPr>
        <w:t xml:space="preserve"> të aftësisë</w:t>
      </w:r>
      <w:r w:rsidR="004355FA" w:rsidRPr="00F3025F">
        <w:rPr>
          <w:rFonts w:ascii="Garamond" w:hAnsi="Garamond"/>
          <w:sz w:val="24"/>
          <w:szCs w:val="24"/>
        </w:rPr>
        <w:t xml:space="preserve"> për </w:t>
      </w:r>
      <w:r w:rsidRPr="00F3025F">
        <w:rPr>
          <w:rFonts w:ascii="Garamond" w:hAnsi="Garamond"/>
          <w:sz w:val="24"/>
          <w:szCs w:val="24"/>
        </w:rPr>
        <w:t>SPL</w:t>
      </w:r>
      <w:r w:rsidR="00F2789A" w:rsidRPr="00F3025F">
        <w:rPr>
          <w:rFonts w:ascii="Garamond" w:hAnsi="Garamond"/>
          <w:sz w:val="24"/>
          <w:szCs w:val="24"/>
        </w:rPr>
        <w:t xml:space="preserve"> </w:t>
      </w:r>
      <w:r w:rsidRPr="00F3025F">
        <w:rPr>
          <w:rFonts w:ascii="Garamond" w:hAnsi="Garamond"/>
          <w:sz w:val="24"/>
          <w:szCs w:val="24"/>
        </w:rPr>
        <w:t>dhe LAPL(S), duke siguruar se ekzaminuesi ka kryer 300</w:t>
      </w:r>
      <w:r w:rsidR="002F74CC" w:rsidRPr="00F3025F">
        <w:rPr>
          <w:rFonts w:ascii="Garamond" w:hAnsi="Garamond"/>
          <w:sz w:val="24"/>
          <w:szCs w:val="24"/>
        </w:rPr>
        <w:t xml:space="preserve"> orë</w:t>
      </w:r>
      <w:r w:rsidR="00A34542" w:rsidRPr="00F3025F">
        <w:rPr>
          <w:rFonts w:ascii="Garamond" w:hAnsi="Garamond"/>
          <w:sz w:val="24"/>
          <w:szCs w:val="24"/>
        </w:rPr>
        <w:t xml:space="preserve"> të kohë</w:t>
      </w:r>
      <w:r w:rsidR="00877448" w:rsidRPr="00F3025F">
        <w:rPr>
          <w:rFonts w:ascii="Garamond" w:hAnsi="Garamond"/>
          <w:sz w:val="24"/>
          <w:szCs w:val="24"/>
        </w:rPr>
        <w:t>s</w:t>
      </w:r>
      <w:r w:rsidR="00DD1251" w:rsidRPr="00F3025F">
        <w:rPr>
          <w:rFonts w:ascii="Garamond" w:hAnsi="Garamond"/>
          <w:sz w:val="24"/>
          <w:szCs w:val="24"/>
        </w:rPr>
        <w:t xml:space="preserve"> së fluturimit </w:t>
      </w:r>
      <w:r w:rsidRPr="00F3025F">
        <w:rPr>
          <w:rFonts w:ascii="Garamond" w:hAnsi="Garamond"/>
          <w:sz w:val="24"/>
          <w:szCs w:val="24"/>
        </w:rPr>
        <w:t>si pilot</w:t>
      </w:r>
      <w:r w:rsidR="00F2789A" w:rsidRPr="00F3025F">
        <w:rPr>
          <w:rFonts w:ascii="Garamond" w:hAnsi="Garamond"/>
          <w:sz w:val="24"/>
          <w:szCs w:val="24"/>
        </w:rPr>
        <w:t xml:space="preserve"> në </w:t>
      </w:r>
      <w:r w:rsidRPr="00F3025F">
        <w:rPr>
          <w:rFonts w:ascii="Garamond" w:hAnsi="Garamond"/>
          <w:sz w:val="24"/>
          <w:szCs w:val="24"/>
        </w:rPr>
        <w:t>planer ose planer me energji, duke</w:t>
      </w:r>
      <w:r w:rsidR="006E6772" w:rsidRPr="00F3025F">
        <w:rPr>
          <w:rFonts w:ascii="Garamond" w:hAnsi="Garamond"/>
          <w:sz w:val="24"/>
          <w:szCs w:val="24"/>
        </w:rPr>
        <w:t xml:space="preserve"> </w:t>
      </w:r>
      <w:r w:rsidR="008A750D" w:rsidRPr="00F3025F">
        <w:rPr>
          <w:rFonts w:ascii="Garamond" w:hAnsi="Garamond"/>
          <w:sz w:val="24"/>
          <w:szCs w:val="24"/>
        </w:rPr>
        <w:t>përfshirë</w:t>
      </w:r>
      <w:r w:rsidRPr="00F3025F">
        <w:rPr>
          <w:rFonts w:ascii="Garamond" w:hAnsi="Garamond"/>
          <w:sz w:val="24"/>
          <w:szCs w:val="24"/>
        </w:rPr>
        <w:t xml:space="preserve"> 150</w:t>
      </w:r>
      <w:r w:rsidR="002F74CC" w:rsidRPr="00F3025F">
        <w:rPr>
          <w:rFonts w:ascii="Garamond" w:hAnsi="Garamond"/>
          <w:sz w:val="24"/>
          <w:szCs w:val="24"/>
        </w:rPr>
        <w:t xml:space="preserve"> orë </w:t>
      </w:r>
      <w:r w:rsidRPr="00F3025F">
        <w:rPr>
          <w:rFonts w:ascii="Garamond" w:hAnsi="Garamond"/>
          <w:sz w:val="24"/>
          <w:szCs w:val="24"/>
        </w:rPr>
        <w:t xml:space="preserve">ose 300 </w:t>
      </w:r>
      <w:r w:rsidR="00581832" w:rsidRPr="00F3025F">
        <w:rPr>
          <w:rFonts w:ascii="Garamond" w:hAnsi="Garamond"/>
          <w:sz w:val="24"/>
          <w:szCs w:val="24"/>
        </w:rPr>
        <w:t>lëshim</w:t>
      </w:r>
      <w:r w:rsidRPr="00F3025F">
        <w:rPr>
          <w:rFonts w:ascii="Garamond" w:hAnsi="Garamond"/>
          <w:sz w:val="24"/>
          <w:szCs w:val="24"/>
        </w:rPr>
        <w:t>e</w:t>
      </w:r>
      <w:r w:rsidR="00F2789A" w:rsidRPr="00F3025F">
        <w:rPr>
          <w:rFonts w:ascii="Garamond" w:hAnsi="Garamond"/>
          <w:sz w:val="24"/>
          <w:szCs w:val="24"/>
        </w:rPr>
        <w:t xml:space="preserve"> në </w:t>
      </w:r>
      <w:r w:rsidRPr="00F3025F">
        <w:rPr>
          <w:rFonts w:ascii="Garamond" w:hAnsi="Garamond"/>
          <w:sz w:val="24"/>
          <w:szCs w:val="24"/>
        </w:rPr>
        <w:t>instruksione</w:t>
      </w:r>
      <w:r w:rsidR="00877448" w:rsidRPr="00F3025F">
        <w:rPr>
          <w:rFonts w:ascii="Garamond" w:hAnsi="Garamond"/>
          <w:sz w:val="24"/>
          <w:szCs w:val="24"/>
        </w:rPr>
        <w:t xml:space="preserve"> të fluturimit</w:t>
      </w:r>
      <w:r w:rsidRPr="00F3025F">
        <w:rPr>
          <w:rFonts w:ascii="Garamond" w:hAnsi="Garamond"/>
          <w:sz w:val="24"/>
          <w:szCs w:val="24"/>
        </w:rPr>
        <w:t xml:space="preserve">. </w:t>
      </w:r>
    </w:p>
    <w:p w14:paraId="27FD9B15" w14:textId="59898F6D" w:rsidR="00BD1A8C" w:rsidRPr="00F3025F" w:rsidRDefault="00D02015" w:rsidP="00D04AFC">
      <w:pPr>
        <w:pStyle w:val="Teksti"/>
      </w:pPr>
      <w:r>
        <w:t>i</w:t>
      </w:r>
      <w:r w:rsidR="00D04AFC" w:rsidRPr="00F3025F">
        <w:t xml:space="preserve">) </w:t>
      </w:r>
      <w:r w:rsidR="00BD1A8C" w:rsidRPr="00F3025F">
        <w:t>Kontrolle</w:t>
      </w:r>
      <w:r w:rsidR="00940902" w:rsidRPr="00F3025F">
        <w:t xml:space="preserve"> të aftësisë</w:t>
      </w:r>
      <w:r w:rsidR="004355FA" w:rsidRPr="00F3025F">
        <w:t xml:space="preserve"> për </w:t>
      </w:r>
      <w:r w:rsidR="00BD1A8C" w:rsidRPr="00F3025F">
        <w:t>zgjerimin e privilegjeve t</w:t>
      </w:r>
      <w:r w:rsidR="003109D0" w:rsidRPr="00F3025F">
        <w:t>ë</w:t>
      </w:r>
      <w:r w:rsidR="00BD1A8C" w:rsidRPr="00F3025F">
        <w:t xml:space="preserve"> SPL</w:t>
      </w:r>
      <w:r w:rsidR="00F2789A" w:rsidRPr="00F3025F">
        <w:t xml:space="preserve"> në </w:t>
      </w:r>
      <w:r w:rsidR="00BD1A8C" w:rsidRPr="00F3025F">
        <w:t>operime</w:t>
      </w:r>
      <w:r w:rsidR="00EB2F14" w:rsidRPr="00F3025F">
        <w:t xml:space="preserve"> </w:t>
      </w:r>
      <w:r w:rsidR="00BD1A8C" w:rsidRPr="00F3025F">
        <w:t>tregtare, duke siguruar se ekzaminuesi ka kryer 300</w:t>
      </w:r>
      <w:r w:rsidR="002F74CC" w:rsidRPr="00F3025F">
        <w:t xml:space="preserve"> orë</w:t>
      </w:r>
      <w:r w:rsidR="00A34542" w:rsidRPr="00F3025F">
        <w:t xml:space="preserve"> të kohë</w:t>
      </w:r>
      <w:r w:rsidR="00877448" w:rsidRPr="00F3025F">
        <w:t>s</w:t>
      </w:r>
      <w:r w:rsidR="00DD1251" w:rsidRPr="00F3025F">
        <w:t xml:space="preserve"> së fluturimit </w:t>
      </w:r>
      <w:r w:rsidR="00BD1A8C" w:rsidRPr="00F3025F">
        <w:t>si pilot</w:t>
      </w:r>
      <w:r w:rsidR="00F2789A" w:rsidRPr="00F3025F">
        <w:t xml:space="preserve"> në </w:t>
      </w:r>
      <w:r w:rsidR="00BD1A8C" w:rsidRPr="00F3025F">
        <w:t>planer ose planer me energji, duke</w:t>
      </w:r>
      <w:r w:rsidR="006E6772" w:rsidRPr="00F3025F">
        <w:t xml:space="preserve"> </w:t>
      </w:r>
      <w:r w:rsidR="008A750D" w:rsidRPr="00F3025F">
        <w:t>përfshirë</w:t>
      </w:r>
      <w:r w:rsidR="00BD1A8C" w:rsidRPr="00F3025F">
        <w:t xml:space="preserve"> 90</w:t>
      </w:r>
      <w:r w:rsidR="002F74CC" w:rsidRPr="00F3025F">
        <w:t xml:space="preserve"> orë</w:t>
      </w:r>
      <w:r w:rsidR="008A750D" w:rsidRPr="00F3025F">
        <w:t xml:space="preserve"> të instruksion</w:t>
      </w:r>
      <w:r w:rsidR="00BD1A8C" w:rsidRPr="00F3025F">
        <w:t>eve</w:t>
      </w:r>
      <w:r w:rsidR="00877448" w:rsidRPr="00F3025F">
        <w:t xml:space="preserve"> të fluturimit</w:t>
      </w:r>
      <w:r w:rsidR="00BD1A8C" w:rsidRPr="00F3025F">
        <w:t xml:space="preserve">. </w:t>
      </w:r>
    </w:p>
    <w:p w14:paraId="473344A7" w14:textId="5793655B" w:rsidR="00BD1A8C" w:rsidRPr="00F3025F" w:rsidRDefault="00D02015" w:rsidP="00D04AFC">
      <w:pPr>
        <w:pStyle w:val="Teksti"/>
      </w:pPr>
      <w:r>
        <w:t>ii</w:t>
      </w:r>
      <w:r w:rsidR="00D04AFC" w:rsidRPr="00F3025F">
        <w:t xml:space="preserve">) </w:t>
      </w:r>
      <w:r w:rsidR="00BD1A8C" w:rsidRPr="00F3025F">
        <w:t>Teste</w:t>
      </w:r>
      <w:r w:rsidR="00940902" w:rsidRPr="00F3025F">
        <w:t xml:space="preserve"> të aftësisë</w:t>
      </w:r>
      <w:r w:rsidR="004355FA" w:rsidRPr="00F3025F">
        <w:t xml:space="preserve"> për </w:t>
      </w:r>
      <w:r w:rsidR="00BD1A8C" w:rsidRPr="00F3025F">
        <w:t>zgjerimin e privilegjeve t</w:t>
      </w:r>
      <w:r w:rsidR="003109D0" w:rsidRPr="00F3025F">
        <w:t>ë</w:t>
      </w:r>
      <w:r w:rsidR="00BD1A8C" w:rsidRPr="00F3025F">
        <w:t xml:space="preserve"> SPL ose LAPL(S)</w:t>
      </w:r>
      <w:r w:rsidR="00F2789A" w:rsidRPr="00F3025F">
        <w:t xml:space="preserve"> në </w:t>
      </w:r>
      <w:r w:rsidR="00BD1A8C" w:rsidRPr="00F3025F">
        <w:t>TMG, duke siguruar se ekzaminuesi ka kryer 300</w:t>
      </w:r>
      <w:r w:rsidR="002F74CC" w:rsidRPr="00F3025F">
        <w:t xml:space="preserve"> orë</w:t>
      </w:r>
      <w:r w:rsidR="00A34542" w:rsidRPr="00F3025F">
        <w:t xml:space="preserve"> të kohë</w:t>
      </w:r>
      <w:r w:rsidR="00877448" w:rsidRPr="00F3025F">
        <w:t>s</w:t>
      </w:r>
      <w:r w:rsidR="00DD1251" w:rsidRPr="00F3025F">
        <w:t xml:space="preserve"> së fluturimit </w:t>
      </w:r>
      <w:r w:rsidR="00BD1A8C" w:rsidRPr="00F3025F">
        <w:t>si pilot</w:t>
      </w:r>
      <w:r w:rsidR="00F2789A" w:rsidRPr="00F3025F">
        <w:t xml:space="preserve"> në</w:t>
      </w:r>
      <w:r w:rsidR="006E505D" w:rsidRPr="00F3025F">
        <w:t xml:space="preserve"> avionë </w:t>
      </w:r>
      <w:r w:rsidR="00BD1A8C" w:rsidRPr="00F3025F">
        <w:t>lundrues (</w:t>
      </w:r>
      <w:r w:rsidR="00BD1A8C" w:rsidRPr="00F3025F">
        <w:rPr>
          <w:i/>
        </w:rPr>
        <w:t>sailplanes</w:t>
      </w:r>
      <w:r w:rsidR="00BD1A8C" w:rsidRPr="00F3025F">
        <w:t>) ose</w:t>
      </w:r>
      <w:r w:rsidR="006E505D" w:rsidRPr="00F3025F">
        <w:t xml:space="preserve"> avionë </w:t>
      </w:r>
      <w:r w:rsidR="00BD1A8C" w:rsidRPr="00F3025F">
        <w:t xml:space="preserve">lundrues me </w:t>
      </w:r>
      <w:r w:rsidR="00B61D1A" w:rsidRPr="00F3025F">
        <w:t>motor</w:t>
      </w:r>
      <w:r w:rsidR="00BD1A8C" w:rsidRPr="00F3025F">
        <w:t xml:space="preserve"> (</w:t>
      </w:r>
      <w:r w:rsidR="00BD1A8C" w:rsidRPr="00F3025F">
        <w:rPr>
          <w:i/>
        </w:rPr>
        <w:t>powered sailplanes</w:t>
      </w:r>
      <w:r w:rsidR="00BD1A8C" w:rsidRPr="00F3025F">
        <w:t>), duke</w:t>
      </w:r>
      <w:r w:rsidR="006E6772" w:rsidRPr="00F3025F">
        <w:t xml:space="preserve"> </w:t>
      </w:r>
      <w:r w:rsidR="008A750D" w:rsidRPr="00F3025F">
        <w:t>përfshirë</w:t>
      </w:r>
      <w:r w:rsidR="00BD1A8C" w:rsidRPr="00F3025F">
        <w:t xml:space="preserve"> 50</w:t>
      </w:r>
      <w:r w:rsidR="002F74CC" w:rsidRPr="00F3025F">
        <w:t xml:space="preserve"> orë</w:t>
      </w:r>
      <w:r w:rsidR="008A750D" w:rsidRPr="00F3025F">
        <w:t xml:space="preserve"> të instruksion</w:t>
      </w:r>
      <w:r w:rsidR="00BD1A8C" w:rsidRPr="00F3025F">
        <w:t>eve</w:t>
      </w:r>
      <w:r w:rsidR="00877448" w:rsidRPr="00F3025F">
        <w:t xml:space="preserve"> të fluturimit</w:t>
      </w:r>
      <w:r w:rsidR="00F2789A" w:rsidRPr="00F3025F">
        <w:t xml:space="preserve"> në </w:t>
      </w:r>
      <w:r w:rsidR="00BD1A8C" w:rsidRPr="00F3025F">
        <w:t xml:space="preserve">TMG. </w:t>
      </w:r>
    </w:p>
    <w:p w14:paraId="14DD9436" w14:textId="5489BF4F" w:rsidR="00BD1A8C" w:rsidRPr="00F3025F" w:rsidRDefault="00D02015" w:rsidP="00D04AFC">
      <w:pPr>
        <w:pStyle w:val="Teksti"/>
      </w:pPr>
      <w:r>
        <w:t>iii</w:t>
      </w:r>
      <w:r w:rsidR="00D04AFC" w:rsidRPr="00F3025F">
        <w:t xml:space="preserve">) </w:t>
      </w:r>
      <w:r w:rsidR="00BD1A8C" w:rsidRPr="00F3025F">
        <w:t>Teste</w:t>
      </w:r>
      <w:r w:rsidR="00940902" w:rsidRPr="00F3025F">
        <w:t xml:space="preserve"> të aftësisë</w:t>
      </w:r>
      <w:r w:rsidR="00BD1A8C" w:rsidRPr="00F3025F">
        <w:t xml:space="preserve"> dhe kontrolle t</w:t>
      </w:r>
      <w:r w:rsidR="003109D0" w:rsidRPr="00F3025F">
        <w:t>ë</w:t>
      </w:r>
      <w:r w:rsidR="00BD1A8C" w:rsidRPr="00F3025F">
        <w:t xml:space="preserve"> </w:t>
      </w:r>
      <w:r w:rsidR="00940902" w:rsidRPr="00F3025F">
        <w:t>mjeshtër</w:t>
      </w:r>
      <w:r w:rsidR="00BD1A8C" w:rsidRPr="00F3025F">
        <w:t>is</w:t>
      </w:r>
      <w:r w:rsidR="00A23DA8" w:rsidRPr="00F3025F">
        <w:t>ë</w:t>
      </w:r>
      <w:r w:rsidR="004355FA" w:rsidRPr="00F3025F">
        <w:t xml:space="preserve"> për </w:t>
      </w:r>
      <w:r w:rsidR="004D45D8" w:rsidRPr="00F3025F">
        <w:t>kategorinë</w:t>
      </w:r>
      <w:r w:rsidR="00BD1A8C" w:rsidRPr="00F3025F">
        <w:t xml:space="preserve"> e fluturimit</w:t>
      </w:r>
      <w:r w:rsidR="00F2789A" w:rsidRPr="00F3025F">
        <w:t xml:space="preserve"> në </w:t>
      </w:r>
      <w:r w:rsidR="00BD1A8C" w:rsidRPr="00F3025F">
        <w:t>re, me kusht</w:t>
      </w:r>
      <w:r w:rsidR="00F536B0" w:rsidRPr="00F3025F">
        <w:t xml:space="preserve"> që </w:t>
      </w:r>
      <w:r w:rsidR="00BD1A8C" w:rsidRPr="00F3025F">
        <w:t>ekzaminuesi t</w:t>
      </w:r>
      <w:r w:rsidR="004D45D8" w:rsidRPr="00F3025F">
        <w:t>ë</w:t>
      </w:r>
      <w:r w:rsidR="00BD1A8C" w:rsidRPr="00F3025F">
        <w:t xml:space="preserve"> ket</w:t>
      </w:r>
      <w:r w:rsidR="004D45D8" w:rsidRPr="00F3025F">
        <w:t>ë</w:t>
      </w:r>
      <w:r w:rsidR="00BD1A8C" w:rsidRPr="00F3025F">
        <w:t xml:space="preserve"> </w:t>
      </w:r>
      <w:r w:rsidR="006E6772" w:rsidRPr="00F3025F">
        <w:t>plotës</w:t>
      </w:r>
      <w:r w:rsidR="00BD1A8C" w:rsidRPr="00F3025F">
        <w:t>uar</w:t>
      </w:r>
      <w:r w:rsidR="002F74CC" w:rsidRPr="00F3025F">
        <w:t xml:space="preserve"> të paktën </w:t>
      </w:r>
      <w:r w:rsidR="00BD1A8C" w:rsidRPr="00F3025F">
        <w:t>200</w:t>
      </w:r>
      <w:r w:rsidR="002F74CC" w:rsidRPr="00F3025F">
        <w:t xml:space="preserve"> orë </w:t>
      </w:r>
      <w:r w:rsidR="00BD1A8C" w:rsidRPr="00F3025F">
        <w:t>koh</w:t>
      </w:r>
      <w:r w:rsidR="00C87755" w:rsidRPr="00F3025F">
        <w:t>ë</w:t>
      </w:r>
      <w:r w:rsidR="00BD1A8C" w:rsidRPr="00F3025F">
        <w:t xml:space="preserve"> fluturimi si pilot</w:t>
      </w:r>
      <w:r w:rsidR="00F2789A" w:rsidRPr="00F3025F">
        <w:t xml:space="preserve"> në </w:t>
      </w:r>
      <w:r w:rsidR="00BD1A8C" w:rsidRPr="00F3025F">
        <w:t>ne</w:t>
      </w:r>
      <w:r w:rsidR="006E505D" w:rsidRPr="00F3025F">
        <w:t xml:space="preserve"> avionë </w:t>
      </w:r>
      <w:r w:rsidR="00BD1A8C" w:rsidRPr="00F3025F">
        <w:t>lundrues (</w:t>
      </w:r>
      <w:r w:rsidR="00BD1A8C" w:rsidRPr="00F3025F">
        <w:rPr>
          <w:i/>
        </w:rPr>
        <w:t>sailplanes</w:t>
      </w:r>
      <w:r w:rsidR="00BD1A8C" w:rsidRPr="00F3025F">
        <w:t>) ose</w:t>
      </w:r>
      <w:r w:rsidR="006E505D" w:rsidRPr="00F3025F">
        <w:t xml:space="preserve"> avionë </w:t>
      </w:r>
      <w:r w:rsidR="00BD1A8C" w:rsidRPr="00F3025F">
        <w:t xml:space="preserve">lundrues me </w:t>
      </w:r>
      <w:r w:rsidR="00B61D1A" w:rsidRPr="00F3025F">
        <w:t>motor</w:t>
      </w:r>
      <w:r w:rsidR="00BD1A8C" w:rsidRPr="00F3025F">
        <w:t xml:space="preserve"> (</w:t>
      </w:r>
      <w:r w:rsidR="00BD1A8C" w:rsidRPr="00F3025F">
        <w:rPr>
          <w:i/>
        </w:rPr>
        <w:t>powered sailplanes</w:t>
      </w:r>
      <w:r w:rsidR="00BD1A8C" w:rsidRPr="00F3025F">
        <w:t>), duke</w:t>
      </w:r>
      <w:r w:rsidR="006E6772" w:rsidRPr="00F3025F">
        <w:t xml:space="preserve"> </w:t>
      </w:r>
      <w:r w:rsidR="008A750D" w:rsidRPr="00F3025F">
        <w:t>përfshirë</w:t>
      </w:r>
      <w:r w:rsidR="002F74CC" w:rsidRPr="00F3025F">
        <w:t xml:space="preserve"> të paktën </w:t>
      </w:r>
      <w:r w:rsidR="00BD1A8C" w:rsidRPr="00F3025F">
        <w:t>5</w:t>
      </w:r>
      <w:r w:rsidR="002F74CC" w:rsidRPr="00F3025F">
        <w:t xml:space="preserve"> orë </w:t>
      </w:r>
      <w:r w:rsidR="00BD1A8C" w:rsidRPr="00F3025F">
        <w:t>ose 25 fluturime</w:t>
      </w:r>
      <w:r w:rsidR="008A750D" w:rsidRPr="00F3025F">
        <w:t xml:space="preserve"> të instruksion</w:t>
      </w:r>
      <w:r w:rsidR="00BD1A8C" w:rsidRPr="00F3025F">
        <w:t>eve</w:t>
      </w:r>
      <w:r w:rsidR="00877448" w:rsidRPr="00F3025F">
        <w:t xml:space="preserve"> të fluturimit</w:t>
      </w:r>
      <w:r w:rsidR="004355FA" w:rsidRPr="00F3025F">
        <w:t xml:space="preserve"> për </w:t>
      </w:r>
      <w:r w:rsidR="00A23DA8" w:rsidRPr="00F3025F">
        <w:t>kategorinë</w:t>
      </w:r>
      <w:r w:rsidR="00BD1A8C" w:rsidRPr="00F3025F">
        <w:t xml:space="preserve"> e fluturimit</w:t>
      </w:r>
      <w:r w:rsidR="00F2789A" w:rsidRPr="00F3025F">
        <w:t xml:space="preserve"> në </w:t>
      </w:r>
      <w:r w:rsidR="00BD1A8C" w:rsidRPr="00F3025F">
        <w:t>re ose</w:t>
      </w:r>
      <w:r w:rsidR="002F74CC" w:rsidRPr="00F3025F">
        <w:t xml:space="preserve"> të paktën </w:t>
      </w:r>
      <w:r w:rsidR="00BD1A8C" w:rsidRPr="00F3025F">
        <w:t>10</w:t>
      </w:r>
      <w:r w:rsidR="002F74CC" w:rsidRPr="00F3025F">
        <w:t xml:space="preserve"> orë</w:t>
      </w:r>
      <w:r w:rsidR="008A750D" w:rsidRPr="00F3025F">
        <w:t xml:space="preserve"> të instruksion</w:t>
      </w:r>
      <w:r w:rsidR="00BD1A8C" w:rsidRPr="00F3025F">
        <w:t>eve</w:t>
      </w:r>
      <w:r w:rsidR="00877448" w:rsidRPr="00F3025F">
        <w:t xml:space="preserve"> të fluturimit</w:t>
      </w:r>
      <w:r w:rsidR="004355FA" w:rsidRPr="00F3025F">
        <w:t xml:space="preserve"> për </w:t>
      </w:r>
      <w:r w:rsidR="00BD1A8C" w:rsidRPr="00F3025F">
        <w:t xml:space="preserve">EIR ose IR (A). </w:t>
      </w:r>
    </w:p>
    <w:p w14:paraId="138B916B" w14:textId="0E44B405" w:rsidR="00BD1A8C" w:rsidRPr="00F3025F" w:rsidRDefault="00D04AFC" w:rsidP="00D04AFC">
      <w:pPr>
        <w:pStyle w:val="Teksti"/>
      </w:pPr>
      <w:r w:rsidRPr="00F3025F">
        <w:t xml:space="preserve">e) </w:t>
      </w:r>
      <w:r w:rsidR="00BD1A8C" w:rsidRPr="00F3025F">
        <w:t>FE(B). Privilegjet e</w:t>
      </w:r>
      <w:r w:rsidR="00B61D1A" w:rsidRPr="00F3025F">
        <w:t xml:space="preserve"> një </w:t>
      </w:r>
      <w:r w:rsidR="00BD1A8C" w:rsidRPr="00F3025F">
        <w:t>FE</w:t>
      </w:r>
      <w:r w:rsidR="004355FA" w:rsidRPr="00F3025F">
        <w:t xml:space="preserve"> për </w:t>
      </w:r>
      <w:r w:rsidR="00BD1A8C" w:rsidRPr="00F3025F">
        <w:t>balona</w:t>
      </w:r>
      <w:r w:rsidR="00877448" w:rsidRPr="00F3025F">
        <w:t xml:space="preserve"> janë </w:t>
      </w:r>
      <w:r w:rsidR="00006A2C" w:rsidRPr="00F3025F">
        <w:t xml:space="preserve">që të </w:t>
      </w:r>
      <w:r w:rsidR="00B127C9" w:rsidRPr="00F3025F">
        <w:t>drejtojë</w:t>
      </w:r>
      <w:r w:rsidR="004B1B1B" w:rsidRPr="00F3025F">
        <w:t>:</w:t>
      </w:r>
      <w:r w:rsidR="00BD1A8C" w:rsidRPr="00F3025F">
        <w:t xml:space="preserve"> </w:t>
      </w:r>
    </w:p>
    <w:p w14:paraId="6C567961" w14:textId="05E32068"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Teste</w:t>
      </w:r>
      <w:r w:rsidR="00940902" w:rsidRPr="00F3025F">
        <w:rPr>
          <w:rFonts w:ascii="Garamond" w:hAnsi="Garamond"/>
          <w:sz w:val="24"/>
          <w:szCs w:val="24"/>
        </w:rPr>
        <w:t xml:space="preserve"> të aftësisë</w:t>
      </w:r>
      <w:r w:rsidR="004355FA" w:rsidRPr="00F3025F">
        <w:rPr>
          <w:rFonts w:ascii="Garamond" w:hAnsi="Garamond"/>
          <w:sz w:val="24"/>
          <w:szCs w:val="24"/>
        </w:rPr>
        <w:t xml:space="preserve"> për </w:t>
      </w:r>
      <w:r w:rsidR="00581832" w:rsidRPr="00F3025F">
        <w:rPr>
          <w:rFonts w:ascii="Garamond" w:hAnsi="Garamond"/>
          <w:sz w:val="24"/>
          <w:szCs w:val="24"/>
        </w:rPr>
        <w:t>lëshim</w:t>
      </w:r>
      <w:r w:rsidRPr="00F3025F">
        <w:rPr>
          <w:rFonts w:ascii="Garamond" w:hAnsi="Garamond"/>
          <w:sz w:val="24"/>
          <w:szCs w:val="24"/>
        </w:rPr>
        <w:t>in e BPL dhe LAPL(B) dhe testeve</w:t>
      </w:r>
      <w:r w:rsidR="00940902" w:rsidRPr="00F3025F">
        <w:rPr>
          <w:rFonts w:ascii="Garamond" w:hAnsi="Garamond"/>
          <w:sz w:val="24"/>
          <w:szCs w:val="24"/>
        </w:rPr>
        <w:t xml:space="preserve"> të aftësisë</w:t>
      </w:r>
      <w:r w:rsidRPr="00F3025F">
        <w:rPr>
          <w:rFonts w:ascii="Garamond" w:hAnsi="Garamond"/>
          <w:sz w:val="24"/>
          <w:szCs w:val="24"/>
        </w:rPr>
        <w:t xml:space="preserve"> dhe kontrolleve</w:t>
      </w:r>
      <w:r w:rsidR="00940902" w:rsidRPr="00F3025F">
        <w:rPr>
          <w:rFonts w:ascii="Garamond" w:hAnsi="Garamond"/>
          <w:sz w:val="24"/>
          <w:szCs w:val="24"/>
        </w:rPr>
        <w:t xml:space="preserve"> të aftësisë</w:t>
      </w:r>
      <w:r w:rsidR="004355FA" w:rsidRPr="00F3025F">
        <w:rPr>
          <w:rFonts w:ascii="Garamond" w:hAnsi="Garamond"/>
          <w:sz w:val="24"/>
          <w:szCs w:val="24"/>
        </w:rPr>
        <w:t xml:space="preserve"> për </w:t>
      </w:r>
      <w:r w:rsidRPr="00F3025F">
        <w:rPr>
          <w:rFonts w:ascii="Garamond" w:hAnsi="Garamond"/>
          <w:sz w:val="24"/>
          <w:szCs w:val="24"/>
        </w:rPr>
        <w:t>zgjerimin e privilegjeve</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 xml:space="preserve">klas ose grup </w:t>
      </w:r>
      <w:r w:rsidR="00940902" w:rsidRPr="00F3025F">
        <w:rPr>
          <w:rFonts w:ascii="Garamond" w:hAnsi="Garamond"/>
          <w:sz w:val="24"/>
          <w:szCs w:val="24"/>
        </w:rPr>
        <w:t>tjetër</w:t>
      </w:r>
      <w:r w:rsidRPr="00F3025F">
        <w:rPr>
          <w:rFonts w:ascii="Garamond" w:hAnsi="Garamond"/>
          <w:sz w:val="24"/>
          <w:szCs w:val="24"/>
        </w:rPr>
        <w:t xml:space="preserve"> balone, duke siguruar se ekzaminuesi ka kryer 250</w:t>
      </w:r>
      <w:r w:rsidR="002F74CC" w:rsidRPr="00F3025F">
        <w:rPr>
          <w:rFonts w:ascii="Garamond" w:hAnsi="Garamond"/>
          <w:sz w:val="24"/>
          <w:szCs w:val="24"/>
        </w:rPr>
        <w:t xml:space="preserve"> orë</w:t>
      </w:r>
      <w:r w:rsidR="00A34542" w:rsidRPr="00F3025F">
        <w:rPr>
          <w:rFonts w:ascii="Garamond" w:hAnsi="Garamond"/>
          <w:sz w:val="24"/>
          <w:szCs w:val="24"/>
        </w:rPr>
        <w:t xml:space="preserve"> të kohë</w:t>
      </w:r>
      <w:r w:rsidR="00877448" w:rsidRPr="00F3025F">
        <w:rPr>
          <w:rFonts w:ascii="Garamond" w:hAnsi="Garamond"/>
          <w:sz w:val="24"/>
          <w:szCs w:val="24"/>
        </w:rPr>
        <w:t>s</w:t>
      </w:r>
      <w:r w:rsidR="00DD1251" w:rsidRPr="00F3025F">
        <w:rPr>
          <w:rFonts w:ascii="Garamond" w:hAnsi="Garamond"/>
          <w:sz w:val="24"/>
          <w:szCs w:val="24"/>
        </w:rPr>
        <w:t xml:space="preserve"> së fluturimit </w:t>
      </w:r>
      <w:r w:rsidRPr="00F3025F">
        <w:rPr>
          <w:rFonts w:ascii="Garamond" w:hAnsi="Garamond"/>
          <w:sz w:val="24"/>
          <w:szCs w:val="24"/>
        </w:rPr>
        <w:t>si pilot</w:t>
      </w:r>
      <w:r w:rsidR="00F2789A" w:rsidRPr="00F3025F">
        <w:rPr>
          <w:rFonts w:ascii="Garamond" w:hAnsi="Garamond"/>
          <w:sz w:val="24"/>
          <w:szCs w:val="24"/>
        </w:rPr>
        <w:t xml:space="preserve"> në </w:t>
      </w:r>
      <w:r w:rsidRPr="00F3025F">
        <w:rPr>
          <w:rFonts w:ascii="Garamond" w:hAnsi="Garamond"/>
          <w:sz w:val="24"/>
          <w:szCs w:val="24"/>
        </w:rPr>
        <w:t>balona, duke</w:t>
      </w:r>
      <w:r w:rsidR="006E6772" w:rsidRPr="00F3025F">
        <w:rPr>
          <w:rFonts w:ascii="Garamond" w:hAnsi="Garamond"/>
          <w:sz w:val="24"/>
          <w:szCs w:val="24"/>
        </w:rPr>
        <w:t xml:space="preserve"> </w:t>
      </w:r>
      <w:r w:rsidR="008A750D" w:rsidRPr="00F3025F">
        <w:rPr>
          <w:rFonts w:ascii="Garamond" w:hAnsi="Garamond"/>
          <w:sz w:val="24"/>
          <w:szCs w:val="24"/>
        </w:rPr>
        <w:t>përfshirë</w:t>
      </w:r>
      <w:r w:rsidRPr="00F3025F">
        <w:rPr>
          <w:rFonts w:ascii="Garamond" w:hAnsi="Garamond"/>
          <w:sz w:val="24"/>
          <w:szCs w:val="24"/>
        </w:rPr>
        <w:t xml:space="preserve"> 50</w:t>
      </w:r>
      <w:r w:rsidR="002F74CC" w:rsidRPr="00F3025F">
        <w:rPr>
          <w:rFonts w:ascii="Garamond" w:hAnsi="Garamond"/>
          <w:sz w:val="24"/>
          <w:szCs w:val="24"/>
        </w:rPr>
        <w:t xml:space="preserve"> orë</w:t>
      </w:r>
      <w:r w:rsidR="008A750D" w:rsidRPr="00F3025F">
        <w:rPr>
          <w:rFonts w:ascii="Garamond" w:hAnsi="Garamond"/>
          <w:sz w:val="24"/>
          <w:szCs w:val="24"/>
        </w:rPr>
        <w:t xml:space="preserve"> të instruksion</w:t>
      </w:r>
      <w:r w:rsidRPr="00F3025F">
        <w:rPr>
          <w:rFonts w:ascii="Garamond" w:hAnsi="Garamond"/>
          <w:sz w:val="24"/>
          <w:szCs w:val="24"/>
        </w:rPr>
        <w:t>eve</w:t>
      </w:r>
      <w:r w:rsidR="00877448" w:rsidRPr="00F3025F">
        <w:rPr>
          <w:rFonts w:ascii="Garamond" w:hAnsi="Garamond"/>
          <w:sz w:val="24"/>
          <w:szCs w:val="24"/>
        </w:rPr>
        <w:t xml:space="preserve"> të fluturimit</w:t>
      </w:r>
      <w:r w:rsidRPr="00F3025F">
        <w:rPr>
          <w:rFonts w:ascii="Garamond" w:hAnsi="Garamond"/>
          <w:sz w:val="24"/>
          <w:szCs w:val="24"/>
        </w:rPr>
        <w:t xml:space="preserve">. </w:t>
      </w:r>
    </w:p>
    <w:p w14:paraId="4C7B7154" w14:textId="6E4F1869"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2) Kontrollet e </w:t>
      </w:r>
      <w:r w:rsidR="00B61D1A" w:rsidRPr="00F3025F">
        <w:rPr>
          <w:rFonts w:ascii="Garamond" w:hAnsi="Garamond"/>
          <w:sz w:val="24"/>
          <w:szCs w:val="24"/>
        </w:rPr>
        <w:t>aftësisë</w:t>
      </w:r>
      <w:r w:rsidR="004355FA" w:rsidRPr="00F3025F">
        <w:rPr>
          <w:rFonts w:ascii="Garamond" w:hAnsi="Garamond"/>
          <w:sz w:val="24"/>
          <w:szCs w:val="24"/>
        </w:rPr>
        <w:t xml:space="preserve"> për </w:t>
      </w:r>
      <w:r w:rsidRPr="00F3025F">
        <w:rPr>
          <w:rFonts w:ascii="Garamond" w:hAnsi="Garamond"/>
          <w:sz w:val="24"/>
          <w:szCs w:val="24"/>
        </w:rPr>
        <w:t>zgjerimin e privilegjeve BPL</w:t>
      </w:r>
      <w:r w:rsidR="00F2789A" w:rsidRPr="00F3025F">
        <w:rPr>
          <w:rFonts w:ascii="Garamond" w:hAnsi="Garamond"/>
          <w:sz w:val="24"/>
          <w:szCs w:val="24"/>
        </w:rPr>
        <w:t xml:space="preserve"> në </w:t>
      </w:r>
      <w:r w:rsidRPr="00F3025F">
        <w:rPr>
          <w:rFonts w:ascii="Garamond" w:hAnsi="Garamond"/>
          <w:sz w:val="24"/>
          <w:szCs w:val="24"/>
        </w:rPr>
        <w:t>operimet</w:t>
      </w:r>
      <w:r w:rsidR="00F2789A" w:rsidRPr="00F3025F">
        <w:rPr>
          <w:rFonts w:ascii="Garamond" w:hAnsi="Garamond"/>
          <w:sz w:val="24"/>
          <w:szCs w:val="24"/>
        </w:rPr>
        <w:t xml:space="preserve"> </w:t>
      </w:r>
      <w:r w:rsidRPr="00F3025F">
        <w:rPr>
          <w:rFonts w:ascii="Garamond" w:hAnsi="Garamond"/>
          <w:sz w:val="24"/>
          <w:szCs w:val="24"/>
        </w:rPr>
        <w:t>tregtare, duke siguruar se ekzaminuesi ka kryer 300</w:t>
      </w:r>
      <w:r w:rsidR="002F74CC" w:rsidRPr="00F3025F">
        <w:rPr>
          <w:rFonts w:ascii="Garamond" w:hAnsi="Garamond"/>
          <w:sz w:val="24"/>
          <w:szCs w:val="24"/>
        </w:rPr>
        <w:t xml:space="preserve"> orë</w:t>
      </w:r>
      <w:r w:rsidR="00A34542" w:rsidRPr="00F3025F">
        <w:rPr>
          <w:rFonts w:ascii="Garamond" w:hAnsi="Garamond"/>
          <w:sz w:val="24"/>
          <w:szCs w:val="24"/>
        </w:rPr>
        <w:t xml:space="preserve"> të kohë</w:t>
      </w:r>
      <w:r w:rsidR="00877448" w:rsidRPr="00F3025F">
        <w:rPr>
          <w:rFonts w:ascii="Garamond" w:hAnsi="Garamond"/>
          <w:sz w:val="24"/>
          <w:szCs w:val="24"/>
        </w:rPr>
        <w:t>s</w:t>
      </w:r>
      <w:r w:rsidR="00DD1251" w:rsidRPr="00F3025F">
        <w:rPr>
          <w:rFonts w:ascii="Garamond" w:hAnsi="Garamond"/>
          <w:sz w:val="24"/>
          <w:szCs w:val="24"/>
        </w:rPr>
        <w:t xml:space="preserve"> së fluturimit </w:t>
      </w:r>
      <w:r w:rsidRPr="00F3025F">
        <w:rPr>
          <w:rFonts w:ascii="Garamond" w:hAnsi="Garamond"/>
          <w:sz w:val="24"/>
          <w:szCs w:val="24"/>
        </w:rPr>
        <w:t>si pilot</w:t>
      </w:r>
      <w:r w:rsidR="00F2789A" w:rsidRPr="00F3025F">
        <w:rPr>
          <w:rFonts w:ascii="Garamond" w:hAnsi="Garamond"/>
          <w:sz w:val="24"/>
          <w:szCs w:val="24"/>
        </w:rPr>
        <w:t xml:space="preserve"> në </w:t>
      </w:r>
      <w:r w:rsidRPr="00F3025F">
        <w:rPr>
          <w:rFonts w:ascii="Garamond" w:hAnsi="Garamond"/>
          <w:sz w:val="24"/>
          <w:szCs w:val="24"/>
        </w:rPr>
        <w:t>balona prej</w:t>
      </w:r>
      <w:r w:rsidR="0056740D" w:rsidRPr="00F3025F">
        <w:rPr>
          <w:rFonts w:ascii="Garamond" w:hAnsi="Garamond"/>
          <w:sz w:val="24"/>
          <w:szCs w:val="24"/>
        </w:rPr>
        <w:t xml:space="preserve"> të cila</w:t>
      </w:r>
      <w:r w:rsidRPr="00F3025F">
        <w:rPr>
          <w:rFonts w:ascii="Garamond" w:hAnsi="Garamond"/>
          <w:sz w:val="24"/>
          <w:szCs w:val="24"/>
        </w:rPr>
        <w:t>ve 50</w:t>
      </w:r>
      <w:r w:rsidR="002F74CC" w:rsidRPr="00F3025F">
        <w:rPr>
          <w:rFonts w:ascii="Garamond" w:hAnsi="Garamond"/>
          <w:sz w:val="24"/>
          <w:szCs w:val="24"/>
        </w:rPr>
        <w:t xml:space="preserve"> orë </w:t>
      </w:r>
      <w:r w:rsidR="00F2789A" w:rsidRPr="00F3025F">
        <w:rPr>
          <w:rFonts w:ascii="Garamond" w:hAnsi="Garamond"/>
          <w:sz w:val="24"/>
          <w:szCs w:val="24"/>
        </w:rPr>
        <w:t xml:space="preserve">në </w:t>
      </w:r>
      <w:r w:rsidRPr="00F3025F">
        <w:rPr>
          <w:rFonts w:ascii="Garamond" w:hAnsi="Garamond"/>
          <w:sz w:val="24"/>
          <w:szCs w:val="24"/>
        </w:rPr>
        <w:t>balonat e</w:t>
      </w:r>
      <w:r w:rsidR="006E505D" w:rsidRPr="00F3025F">
        <w:rPr>
          <w:rFonts w:ascii="Garamond" w:hAnsi="Garamond"/>
          <w:sz w:val="24"/>
          <w:szCs w:val="24"/>
        </w:rPr>
        <w:t xml:space="preserve"> të njëjt</w:t>
      </w:r>
      <w:r w:rsidRPr="00F3025F">
        <w:rPr>
          <w:rFonts w:ascii="Garamond" w:hAnsi="Garamond"/>
          <w:sz w:val="24"/>
          <w:szCs w:val="24"/>
        </w:rPr>
        <w:t>it grup</w:t>
      </w:r>
      <w:r w:rsidR="00006A2C" w:rsidRPr="00F3025F">
        <w:rPr>
          <w:rFonts w:ascii="Garamond" w:hAnsi="Garamond"/>
          <w:sz w:val="24"/>
          <w:szCs w:val="24"/>
        </w:rPr>
        <w:t xml:space="preserve"> për të </w:t>
      </w:r>
      <w:r w:rsidRPr="00F3025F">
        <w:rPr>
          <w:rFonts w:ascii="Garamond" w:hAnsi="Garamond"/>
          <w:sz w:val="24"/>
          <w:szCs w:val="24"/>
        </w:rPr>
        <w:t>cil</w:t>
      </w:r>
      <w:r w:rsidR="004D45D8" w:rsidRPr="00F3025F">
        <w:rPr>
          <w:rFonts w:ascii="Garamond" w:hAnsi="Garamond"/>
          <w:sz w:val="24"/>
          <w:szCs w:val="24"/>
        </w:rPr>
        <w:t>ë</w:t>
      </w:r>
      <w:r w:rsidRPr="00F3025F">
        <w:rPr>
          <w:rFonts w:ascii="Garamond" w:hAnsi="Garamond"/>
          <w:sz w:val="24"/>
          <w:szCs w:val="24"/>
        </w:rPr>
        <w:t xml:space="preserve">t </w:t>
      </w:r>
      <w:r w:rsidR="004355FA" w:rsidRPr="00F3025F">
        <w:rPr>
          <w:rFonts w:ascii="Garamond" w:hAnsi="Garamond"/>
          <w:sz w:val="24"/>
          <w:szCs w:val="24"/>
        </w:rPr>
        <w:t>është</w:t>
      </w:r>
      <w:r w:rsidR="00B10575" w:rsidRPr="00F3025F">
        <w:rPr>
          <w:rFonts w:ascii="Garamond" w:hAnsi="Garamond"/>
          <w:sz w:val="24"/>
          <w:szCs w:val="24"/>
        </w:rPr>
        <w:t xml:space="preserve"> kërk</w:t>
      </w:r>
      <w:r w:rsidRPr="00F3025F">
        <w:rPr>
          <w:rFonts w:ascii="Garamond" w:hAnsi="Garamond"/>
          <w:sz w:val="24"/>
          <w:szCs w:val="24"/>
        </w:rPr>
        <w:t xml:space="preserve">uar zgjerimi, 300 </w:t>
      </w:r>
      <w:r w:rsidR="00227F3B" w:rsidRPr="00F3025F">
        <w:rPr>
          <w:rFonts w:ascii="Garamond" w:hAnsi="Garamond"/>
          <w:sz w:val="24"/>
          <w:szCs w:val="24"/>
        </w:rPr>
        <w:t>orët</w:t>
      </w:r>
      <w:r w:rsidRPr="00F3025F">
        <w:rPr>
          <w:rFonts w:ascii="Garamond" w:hAnsi="Garamond"/>
          <w:sz w:val="24"/>
          <w:szCs w:val="24"/>
        </w:rPr>
        <w:t xml:space="preserve"> e </w:t>
      </w:r>
      <w:r w:rsidR="00877448" w:rsidRPr="00F3025F">
        <w:rPr>
          <w:rFonts w:ascii="Garamond" w:hAnsi="Garamond"/>
          <w:sz w:val="24"/>
          <w:szCs w:val="24"/>
        </w:rPr>
        <w:t>kohës</w:t>
      </w:r>
      <w:r w:rsidR="00DD1251" w:rsidRPr="00F3025F">
        <w:rPr>
          <w:rFonts w:ascii="Garamond" w:hAnsi="Garamond"/>
          <w:sz w:val="24"/>
          <w:szCs w:val="24"/>
        </w:rPr>
        <w:t xml:space="preserve"> së fluturimit </w:t>
      </w:r>
      <w:r w:rsidR="00F536B0" w:rsidRPr="00F3025F">
        <w:rPr>
          <w:rFonts w:ascii="Garamond" w:hAnsi="Garamond"/>
          <w:sz w:val="24"/>
          <w:szCs w:val="24"/>
        </w:rPr>
        <w:t xml:space="preserve">do të </w:t>
      </w:r>
      <w:r w:rsidR="008A750D" w:rsidRPr="00F3025F">
        <w:rPr>
          <w:rFonts w:ascii="Garamond" w:hAnsi="Garamond"/>
          <w:sz w:val="24"/>
          <w:szCs w:val="24"/>
        </w:rPr>
        <w:t>përfshijnë</w:t>
      </w:r>
      <w:r w:rsidRPr="00F3025F">
        <w:rPr>
          <w:rFonts w:ascii="Garamond" w:hAnsi="Garamond"/>
          <w:sz w:val="24"/>
          <w:szCs w:val="24"/>
        </w:rPr>
        <w:t xml:space="preserve"> 50</w:t>
      </w:r>
      <w:r w:rsidR="002F74CC" w:rsidRPr="00F3025F">
        <w:rPr>
          <w:rFonts w:ascii="Garamond" w:hAnsi="Garamond"/>
          <w:sz w:val="24"/>
          <w:szCs w:val="24"/>
        </w:rPr>
        <w:t xml:space="preserve"> orë</w:t>
      </w:r>
      <w:r w:rsidR="008A750D" w:rsidRPr="00F3025F">
        <w:rPr>
          <w:rFonts w:ascii="Garamond" w:hAnsi="Garamond"/>
          <w:sz w:val="24"/>
          <w:szCs w:val="24"/>
        </w:rPr>
        <w:t xml:space="preserve"> të instruksion</w:t>
      </w:r>
      <w:r w:rsidRPr="00F3025F">
        <w:rPr>
          <w:rFonts w:ascii="Garamond" w:hAnsi="Garamond"/>
          <w:sz w:val="24"/>
          <w:szCs w:val="24"/>
        </w:rPr>
        <w:t>eve</w:t>
      </w:r>
      <w:r w:rsidR="00877448" w:rsidRPr="00F3025F">
        <w:rPr>
          <w:rFonts w:ascii="Garamond" w:hAnsi="Garamond"/>
          <w:sz w:val="24"/>
          <w:szCs w:val="24"/>
        </w:rPr>
        <w:t xml:space="preserve"> të fluturimit</w:t>
      </w:r>
      <w:r w:rsidRPr="00F3025F">
        <w:rPr>
          <w:rFonts w:ascii="Garamond" w:hAnsi="Garamond"/>
          <w:sz w:val="24"/>
          <w:szCs w:val="24"/>
        </w:rPr>
        <w:t xml:space="preserve">. </w:t>
      </w:r>
    </w:p>
    <w:p w14:paraId="36B77D5B" w14:textId="52DA5F5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FCL.1010.FE FE</w:t>
      </w:r>
      <w:r w:rsidR="00796610" w:rsidRPr="00F3025F">
        <w:rPr>
          <w:rFonts w:ascii="Garamond" w:hAnsi="Garamond"/>
          <w:b/>
          <w:sz w:val="24"/>
          <w:szCs w:val="24"/>
        </w:rPr>
        <w:t xml:space="preserve"> </w:t>
      </w:r>
      <w:r w:rsidRPr="00F3025F">
        <w:rPr>
          <w:rFonts w:ascii="Garamond" w:hAnsi="Garamond"/>
          <w:b/>
          <w:sz w:val="24"/>
          <w:szCs w:val="24"/>
        </w:rPr>
        <w:t xml:space="preserve">- Parakushte </w:t>
      </w:r>
    </w:p>
    <w:p w14:paraId="3850DDBB" w14:textId="1EA1055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Nj</w:t>
      </w:r>
      <w:r w:rsidR="004D45D8" w:rsidRPr="00F3025F">
        <w:rPr>
          <w:rFonts w:ascii="Garamond" w:hAnsi="Garamond"/>
          <w:sz w:val="24"/>
          <w:szCs w:val="24"/>
        </w:rPr>
        <w:t>ë</w:t>
      </w:r>
      <w:r w:rsidRPr="00F3025F">
        <w:rPr>
          <w:rFonts w:ascii="Garamond" w:hAnsi="Garamond"/>
          <w:sz w:val="24"/>
          <w:szCs w:val="24"/>
        </w:rPr>
        <w:t xml:space="preserve"> aplikant</w:t>
      </w:r>
      <w:r w:rsidR="004355FA" w:rsidRPr="00F3025F">
        <w:rPr>
          <w:rFonts w:ascii="Garamond" w:hAnsi="Garamond"/>
          <w:sz w:val="24"/>
          <w:szCs w:val="24"/>
        </w:rPr>
        <w:t xml:space="preserve"> për</w:t>
      </w:r>
      <w:r w:rsidR="00B61D1A" w:rsidRPr="00F3025F">
        <w:rPr>
          <w:rFonts w:ascii="Garamond" w:hAnsi="Garamond"/>
          <w:sz w:val="24"/>
          <w:szCs w:val="24"/>
        </w:rPr>
        <w:t xml:space="preserve"> një </w:t>
      </w:r>
      <w:r w:rsidRPr="00F3025F">
        <w:rPr>
          <w:rFonts w:ascii="Garamond" w:hAnsi="Garamond"/>
          <w:sz w:val="24"/>
          <w:szCs w:val="24"/>
        </w:rPr>
        <w:t>certifikat</w:t>
      </w:r>
      <w:r w:rsidR="004D45D8" w:rsidRPr="00F3025F">
        <w:rPr>
          <w:rFonts w:ascii="Garamond" w:hAnsi="Garamond"/>
          <w:sz w:val="24"/>
          <w:szCs w:val="24"/>
        </w:rPr>
        <w:t>ë</w:t>
      </w:r>
      <w:r w:rsidRPr="00F3025F">
        <w:rPr>
          <w:rFonts w:ascii="Garamond" w:hAnsi="Garamond"/>
          <w:sz w:val="24"/>
          <w:szCs w:val="24"/>
        </w:rPr>
        <w:t xml:space="preserve"> FE</w:t>
      </w:r>
      <w:r w:rsidR="006E6772" w:rsidRPr="00F3025F">
        <w:rPr>
          <w:rFonts w:ascii="Garamond" w:hAnsi="Garamond"/>
          <w:sz w:val="24"/>
          <w:szCs w:val="24"/>
        </w:rPr>
        <w:t xml:space="preserve"> duhet </w:t>
      </w:r>
      <w:r w:rsidR="004D45D8" w:rsidRPr="00F3025F">
        <w:rPr>
          <w:rFonts w:ascii="Garamond" w:hAnsi="Garamond"/>
          <w:sz w:val="24"/>
          <w:szCs w:val="24"/>
        </w:rPr>
        <w:t>të mbajë</w:t>
      </w:r>
      <w:r w:rsidRPr="00F3025F">
        <w:rPr>
          <w:rFonts w:ascii="Garamond" w:hAnsi="Garamond"/>
          <w:sz w:val="24"/>
          <w:szCs w:val="24"/>
        </w:rPr>
        <w:t xml:space="preserve">: </w:t>
      </w:r>
    </w:p>
    <w:p w14:paraId="11572854" w14:textId="332721A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Nj</w:t>
      </w:r>
      <w:r w:rsidR="004D45D8" w:rsidRPr="00F3025F">
        <w:rPr>
          <w:rFonts w:ascii="Garamond" w:hAnsi="Garamond"/>
          <w:sz w:val="24"/>
          <w:szCs w:val="24"/>
        </w:rPr>
        <w:t>ë</w:t>
      </w:r>
      <w:r w:rsidRPr="00F3025F">
        <w:rPr>
          <w:rFonts w:ascii="Garamond" w:hAnsi="Garamond"/>
          <w:sz w:val="24"/>
          <w:szCs w:val="24"/>
        </w:rPr>
        <w:t xml:space="preserve"> certifikat</w:t>
      </w:r>
      <w:r w:rsidR="004D45D8" w:rsidRPr="00F3025F">
        <w:rPr>
          <w:rFonts w:ascii="Garamond" w:hAnsi="Garamond"/>
          <w:sz w:val="24"/>
          <w:szCs w:val="24"/>
        </w:rPr>
        <w:t>ë</w:t>
      </w:r>
      <w:r w:rsidRPr="00F3025F">
        <w:rPr>
          <w:rFonts w:ascii="Garamond" w:hAnsi="Garamond"/>
          <w:sz w:val="24"/>
          <w:szCs w:val="24"/>
        </w:rPr>
        <w:t xml:space="preserve"> FI</w:t>
      </w:r>
      <w:r w:rsidR="00F2789A" w:rsidRPr="00F3025F">
        <w:rPr>
          <w:rFonts w:ascii="Garamond" w:hAnsi="Garamond"/>
          <w:sz w:val="24"/>
          <w:szCs w:val="24"/>
        </w:rPr>
        <w:t xml:space="preserve"> në </w:t>
      </w:r>
      <w:r w:rsidR="00A23DA8" w:rsidRPr="00F3025F">
        <w:rPr>
          <w:rFonts w:ascii="Garamond" w:hAnsi="Garamond"/>
          <w:sz w:val="24"/>
          <w:szCs w:val="24"/>
        </w:rPr>
        <w:t>kategorinë</w:t>
      </w:r>
      <w:r w:rsidRPr="00F3025F">
        <w:rPr>
          <w:rFonts w:ascii="Garamond" w:hAnsi="Garamond"/>
          <w:sz w:val="24"/>
          <w:szCs w:val="24"/>
        </w:rPr>
        <w:t xml:space="preserve"> e </w:t>
      </w:r>
      <w:r w:rsidR="00581832" w:rsidRPr="00F3025F">
        <w:rPr>
          <w:rFonts w:ascii="Garamond" w:hAnsi="Garamond"/>
          <w:sz w:val="24"/>
          <w:szCs w:val="24"/>
        </w:rPr>
        <w:t>përcakt</w:t>
      </w:r>
      <w:r w:rsidRPr="00F3025F">
        <w:rPr>
          <w:rFonts w:ascii="Garamond" w:hAnsi="Garamond"/>
          <w:sz w:val="24"/>
          <w:szCs w:val="24"/>
        </w:rPr>
        <w:t>uar</w:t>
      </w:r>
      <w:r w:rsidR="004D45D8" w:rsidRPr="00F3025F">
        <w:rPr>
          <w:rFonts w:ascii="Garamond" w:hAnsi="Garamond"/>
          <w:sz w:val="24"/>
          <w:szCs w:val="24"/>
        </w:rPr>
        <w:t xml:space="preserve"> të avionit</w:t>
      </w:r>
      <w:r w:rsidRPr="00F3025F">
        <w:rPr>
          <w:rFonts w:ascii="Garamond" w:hAnsi="Garamond"/>
          <w:sz w:val="24"/>
          <w:szCs w:val="24"/>
        </w:rPr>
        <w:t xml:space="preserve">. </w:t>
      </w:r>
    </w:p>
    <w:p w14:paraId="57B2C660"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p>
    <w:p w14:paraId="007142FF" w14:textId="1C5BA97C" w:rsidR="00BD1A8C" w:rsidRPr="00F3025F" w:rsidRDefault="00BD1A8C" w:rsidP="00D04AFC">
      <w:pPr>
        <w:widowControl w:val="0"/>
        <w:spacing w:after="0" w:line="240" w:lineRule="auto"/>
        <w:ind w:firstLine="284"/>
        <w:jc w:val="center"/>
        <w:rPr>
          <w:rFonts w:ascii="Garamond" w:hAnsi="Garamond"/>
          <w:sz w:val="24"/>
          <w:szCs w:val="24"/>
        </w:rPr>
      </w:pPr>
      <w:r w:rsidRPr="00F3025F">
        <w:rPr>
          <w:rFonts w:ascii="Garamond" w:hAnsi="Garamond"/>
          <w:b/>
          <w:sz w:val="24"/>
          <w:szCs w:val="24"/>
        </w:rPr>
        <w:t>SEKSIONI 3</w:t>
      </w:r>
    </w:p>
    <w:p w14:paraId="1423D641" w14:textId="018C3DC2" w:rsidR="00BD1A8C" w:rsidRPr="00F3025F" w:rsidRDefault="000D187A" w:rsidP="00D04AFC">
      <w:pPr>
        <w:widowControl w:val="0"/>
        <w:spacing w:after="0" w:line="240" w:lineRule="auto"/>
        <w:ind w:firstLine="284"/>
        <w:jc w:val="center"/>
        <w:rPr>
          <w:rFonts w:ascii="Garamond" w:hAnsi="Garamond"/>
          <w:sz w:val="24"/>
          <w:szCs w:val="24"/>
        </w:rPr>
      </w:pPr>
      <w:r w:rsidRPr="00F3025F">
        <w:rPr>
          <w:rFonts w:ascii="Garamond" w:hAnsi="Garamond"/>
          <w:b/>
          <w:sz w:val="24"/>
          <w:szCs w:val="24"/>
        </w:rPr>
        <w:t>Kërkes</w:t>
      </w:r>
      <w:r w:rsidR="00BD1A8C" w:rsidRPr="00F3025F">
        <w:rPr>
          <w:rFonts w:ascii="Garamond" w:hAnsi="Garamond"/>
          <w:b/>
          <w:sz w:val="24"/>
          <w:szCs w:val="24"/>
        </w:rPr>
        <w:t>a specifike</w:t>
      </w:r>
      <w:r w:rsidR="004355FA" w:rsidRPr="00F3025F">
        <w:rPr>
          <w:rFonts w:ascii="Garamond" w:hAnsi="Garamond"/>
          <w:b/>
          <w:sz w:val="24"/>
          <w:szCs w:val="24"/>
        </w:rPr>
        <w:t xml:space="preserve"> për </w:t>
      </w:r>
      <w:r w:rsidR="00BD1A8C" w:rsidRPr="00F3025F">
        <w:rPr>
          <w:rFonts w:ascii="Garamond" w:hAnsi="Garamond"/>
          <w:b/>
          <w:sz w:val="24"/>
          <w:szCs w:val="24"/>
        </w:rPr>
        <w:t>ekzaminuesit e kategorizimit</w:t>
      </w:r>
      <w:r w:rsidR="006E505D" w:rsidRPr="00F3025F">
        <w:rPr>
          <w:rFonts w:ascii="Garamond" w:hAnsi="Garamond"/>
          <w:b/>
          <w:sz w:val="24"/>
          <w:szCs w:val="24"/>
        </w:rPr>
        <w:t xml:space="preserve"> t</w:t>
      </w:r>
      <w:r w:rsidR="003109D0" w:rsidRPr="00F3025F">
        <w:rPr>
          <w:rFonts w:ascii="Garamond" w:hAnsi="Garamond"/>
          <w:b/>
          <w:sz w:val="24"/>
          <w:szCs w:val="24"/>
        </w:rPr>
        <w:t>ë</w:t>
      </w:r>
      <w:r w:rsidR="006E505D" w:rsidRPr="00F3025F">
        <w:rPr>
          <w:rFonts w:ascii="Garamond" w:hAnsi="Garamond"/>
          <w:b/>
          <w:sz w:val="24"/>
          <w:szCs w:val="24"/>
        </w:rPr>
        <w:t xml:space="preserve"> tip</w:t>
      </w:r>
      <w:r w:rsidR="00BD1A8C" w:rsidRPr="00F3025F">
        <w:rPr>
          <w:rFonts w:ascii="Garamond" w:hAnsi="Garamond"/>
          <w:b/>
          <w:sz w:val="24"/>
          <w:szCs w:val="24"/>
        </w:rPr>
        <w:t>it</w:t>
      </w:r>
    </w:p>
    <w:p w14:paraId="438D3CA0" w14:textId="77777777" w:rsidR="00D04AFC" w:rsidRPr="00F3025F" w:rsidRDefault="00D04AFC" w:rsidP="00D04AFC">
      <w:pPr>
        <w:widowControl w:val="0"/>
        <w:spacing w:after="0" w:line="240" w:lineRule="auto"/>
        <w:ind w:firstLine="284"/>
        <w:jc w:val="center"/>
        <w:rPr>
          <w:rFonts w:ascii="Garamond" w:hAnsi="Garamond"/>
          <w:b/>
          <w:sz w:val="24"/>
          <w:szCs w:val="24"/>
        </w:rPr>
      </w:pPr>
    </w:p>
    <w:p w14:paraId="3DDF3622" w14:textId="1E892584"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FCL</w:t>
      </w:r>
      <w:r w:rsidR="00940902" w:rsidRPr="00F3025F">
        <w:rPr>
          <w:rFonts w:ascii="Garamond" w:hAnsi="Garamond"/>
          <w:b/>
          <w:sz w:val="24"/>
          <w:szCs w:val="24"/>
        </w:rPr>
        <w:t>.</w:t>
      </w:r>
      <w:r w:rsidRPr="00F3025F">
        <w:rPr>
          <w:rFonts w:ascii="Garamond" w:hAnsi="Garamond"/>
          <w:b/>
          <w:sz w:val="24"/>
          <w:szCs w:val="24"/>
        </w:rPr>
        <w:t>1005 TRE TRE</w:t>
      </w:r>
      <w:r w:rsidR="00796610" w:rsidRPr="00F3025F">
        <w:rPr>
          <w:rFonts w:ascii="Garamond" w:hAnsi="Garamond"/>
          <w:b/>
          <w:sz w:val="24"/>
          <w:szCs w:val="24"/>
        </w:rPr>
        <w:t xml:space="preserve"> </w:t>
      </w:r>
      <w:r w:rsidRPr="00F3025F">
        <w:rPr>
          <w:rFonts w:ascii="Garamond" w:hAnsi="Garamond"/>
          <w:b/>
          <w:sz w:val="24"/>
          <w:szCs w:val="24"/>
        </w:rPr>
        <w:t xml:space="preserve">- Privilegje dhe kushte </w:t>
      </w:r>
    </w:p>
    <w:p w14:paraId="372C965F" w14:textId="11DB00F0" w:rsidR="00BD1A8C" w:rsidRPr="00F3025F" w:rsidRDefault="0076623B" w:rsidP="0076623B">
      <w:pPr>
        <w:pStyle w:val="Teksti"/>
      </w:pPr>
      <w:r w:rsidRPr="00F3025F">
        <w:t xml:space="preserve">a) </w:t>
      </w:r>
      <w:r w:rsidR="00BD1A8C" w:rsidRPr="00F3025F">
        <w:t>TRE(A) dhe TRE(PL). Privilegjet e</w:t>
      </w:r>
      <w:r w:rsidR="00B61D1A" w:rsidRPr="00F3025F">
        <w:t xml:space="preserve"> një </w:t>
      </w:r>
      <w:r w:rsidR="00BD1A8C" w:rsidRPr="00F3025F">
        <w:t>TRE</w:t>
      </w:r>
      <w:r w:rsidR="004355FA" w:rsidRPr="00F3025F">
        <w:t xml:space="preserve"> për </w:t>
      </w:r>
      <w:r w:rsidR="00360584" w:rsidRPr="00F3025F">
        <w:t>aeroplanë</w:t>
      </w:r>
      <w:r w:rsidR="00BD1A8C" w:rsidRPr="00F3025F">
        <w:t xml:space="preserve">t ose </w:t>
      </w:r>
      <w:r w:rsidR="006E505D" w:rsidRPr="00F3025F">
        <w:t>avionët</w:t>
      </w:r>
      <w:r w:rsidR="00BD1A8C" w:rsidRPr="00F3025F">
        <w:t xml:space="preserve"> me fuqi </w:t>
      </w:r>
      <w:r w:rsidR="006E505D" w:rsidRPr="00F3025F">
        <w:t>ngritës</w:t>
      </w:r>
      <w:r w:rsidR="00BD1A8C" w:rsidRPr="00F3025F">
        <w:t>e</w:t>
      </w:r>
      <w:r w:rsidR="00877448" w:rsidRPr="00F3025F">
        <w:t xml:space="preserve"> janë </w:t>
      </w:r>
      <w:r w:rsidR="00006A2C" w:rsidRPr="00F3025F">
        <w:t xml:space="preserve">që të </w:t>
      </w:r>
      <w:r w:rsidR="00B127C9" w:rsidRPr="00F3025F">
        <w:t>drejtojnë</w:t>
      </w:r>
      <w:r w:rsidR="004B1B1B" w:rsidRPr="00F3025F">
        <w:t>:</w:t>
      </w:r>
      <w:r w:rsidR="00BD1A8C" w:rsidRPr="00F3025F">
        <w:t xml:space="preserve"> </w:t>
      </w:r>
    </w:p>
    <w:p w14:paraId="44919EC4" w14:textId="11D5ACAB" w:rsidR="00BD1A8C" w:rsidRPr="00F3025F" w:rsidRDefault="00BD1A8C" w:rsidP="0076623B">
      <w:pPr>
        <w:pStyle w:val="Teksti"/>
      </w:pPr>
      <w:r w:rsidRPr="00F3025F">
        <w:t>1) Teste</w:t>
      </w:r>
      <w:r w:rsidR="00940902" w:rsidRPr="00F3025F">
        <w:t xml:space="preserve"> të aftësisë</w:t>
      </w:r>
      <w:r w:rsidR="004355FA" w:rsidRPr="00F3025F">
        <w:t xml:space="preserve"> për </w:t>
      </w:r>
      <w:r w:rsidR="00581832" w:rsidRPr="00F3025F">
        <w:t>lëshim</w:t>
      </w:r>
      <w:r w:rsidRPr="00F3025F">
        <w:t>in fillestar</w:t>
      </w:r>
      <w:r w:rsidR="00434350" w:rsidRPr="00F3025F">
        <w:t xml:space="preserve"> të kateg</w:t>
      </w:r>
      <w:r w:rsidRPr="00F3025F">
        <w:t>orizimit</w:t>
      </w:r>
      <w:r w:rsidR="00A70663" w:rsidRPr="00F3025F">
        <w:t xml:space="preserve"> të tipit </w:t>
      </w:r>
      <w:r w:rsidR="004355FA" w:rsidRPr="00F3025F">
        <w:t>për</w:t>
      </w:r>
      <w:r w:rsidR="006E505D" w:rsidRPr="00F3025F">
        <w:t xml:space="preserve"> avionë </w:t>
      </w:r>
      <w:r w:rsidRPr="00F3025F">
        <w:t>me fuqi ngrit</w:t>
      </w:r>
      <w:r w:rsidR="006E505D" w:rsidRPr="00F3025F">
        <w:t>ë</w:t>
      </w:r>
      <w:r w:rsidRPr="00F3025F">
        <w:t>se</w:t>
      </w:r>
      <w:r w:rsidR="00C758B1" w:rsidRPr="00F3025F">
        <w:t xml:space="preserve"> siç </w:t>
      </w:r>
      <w:r w:rsidR="00262960" w:rsidRPr="00F3025F">
        <w:t>aplikohe</w:t>
      </w:r>
      <w:r w:rsidR="00AA1337" w:rsidRPr="00F3025F">
        <w:t>t</w:t>
      </w:r>
      <w:r w:rsidR="004B1B1B" w:rsidRPr="00F3025F">
        <w:t>;</w:t>
      </w:r>
      <w:r w:rsidRPr="00F3025F">
        <w:t xml:space="preserve"> </w:t>
      </w:r>
    </w:p>
    <w:p w14:paraId="2184A065" w14:textId="6EA48B85" w:rsidR="00BD1A8C" w:rsidRPr="00F3025F" w:rsidRDefault="00BD1A8C" w:rsidP="0076623B">
      <w:pPr>
        <w:pStyle w:val="Teksti"/>
      </w:pPr>
      <w:r w:rsidRPr="00F3025F">
        <w:t xml:space="preserve">2) Kontrollet e </w:t>
      </w:r>
      <w:r w:rsidR="00B61D1A" w:rsidRPr="00F3025F">
        <w:t>aftësisë</w:t>
      </w:r>
      <w:r w:rsidR="004355FA" w:rsidRPr="00F3025F">
        <w:t xml:space="preserve"> për </w:t>
      </w:r>
      <w:r w:rsidRPr="00F3025F">
        <w:t>ri</w:t>
      </w:r>
      <w:r w:rsidR="006E505D" w:rsidRPr="00F3025F">
        <w:t>vlefshmërinë</w:t>
      </w:r>
      <w:r w:rsidRPr="00F3025F">
        <w:t xml:space="preserve"> ose rinovimin e kategorive</w:t>
      </w:r>
      <w:r w:rsidR="006E505D" w:rsidRPr="00F3025F">
        <w:t xml:space="preserve"> t</w:t>
      </w:r>
      <w:r w:rsidR="003109D0" w:rsidRPr="00F3025F">
        <w:t>ë</w:t>
      </w:r>
      <w:r w:rsidR="006E505D" w:rsidRPr="00F3025F">
        <w:t xml:space="preserve"> tip</w:t>
      </w:r>
      <w:r w:rsidRPr="00F3025F">
        <w:t>it, EIR dhe</w:t>
      </w:r>
      <w:r w:rsidR="00F2789A" w:rsidRPr="00F3025F">
        <w:t xml:space="preserve"> </w:t>
      </w:r>
      <w:r w:rsidRPr="00F3025F">
        <w:t xml:space="preserve">IR-te; </w:t>
      </w:r>
    </w:p>
    <w:p w14:paraId="7809F856" w14:textId="15ACB893" w:rsidR="00BD1A8C" w:rsidRPr="00F3025F" w:rsidRDefault="00BD1A8C" w:rsidP="0076623B">
      <w:pPr>
        <w:pStyle w:val="Teksti"/>
      </w:pPr>
      <w:r w:rsidRPr="00F3025F">
        <w:t xml:space="preserve">3) Testet e </w:t>
      </w:r>
      <w:r w:rsidR="00B61D1A" w:rsidRPr="00F3025F">
        <w:t>aftësisë</w:t>
      </w:r>
      <w:r w:rsidR="004355FA" w:rsidRPr="00F3025F">
        <w:t xml:space="preserve"> për </w:t>
      </w:r>
      <w:r w:rsidR="00581832" w:rsidRPr="00F3025F">
        <w:t>lëshim</w:t>
      </w:r>
      <w:r w:rsidRPr="00F3025F">
        <w:t xml:space="preserve">in e ATPL(A); </w:t>
      </w:r>
    </w:p>
    <w:p w14:paraId="3188FD8B" w14:textId="1794A2D4" w:rsidR="00BD1A8C" w:rsidRPr="00F3025F" w:rsidRDefault="00BD1A8C" w:rsidP="0076623B">
      <w:pPr>
        <w:pStyle w:val="Teksti"/>
      </w:pPr>
      <w:r w:rsidRPr="00F3025F">
        <w:t xml:space="preserve">4) Testet e </w:t>
      </w:r>
      <w:r w:rsidR="00B61D1A" w:rsidRPr="00F3025F">
        <w:t>aftësisë</w:t>
      </w:r>
      <w:r w:rsidR="004355FA" w:rsidRPr="00F3025F">
        <w:t xml:space="preserve"> për </w:t>
      </w:r>
      <w:r w:rsidR="00581832" w:rsidRPr="00F3025F">
        <w:t>lëshim</w:t>
      </w:r>
      <w:r w:rsidRPr="00F3025F">
        <w:t xml:space="preserve">in e MPL, duke siguruar se ekzaminuesi </w:t>
      </w:r>
      <w:r w:rsidR="00360584" w:rsidRPr="00F3025F">
        <w:t>përmbush</w:t>
      </w:r>
      <w:r w:rsidRPr="00F3025F">
        <w:t xml:space="preserve"> </w:t>
      </w:r>
      <w:r w:rsidR="000D187A" w:rsidRPr="00F3025F">
        <w:t>kërkes</w:t>
      </w:r>
      <w:r w:rsidRPr="00F3025F">
        <w:t>at</w:t>
      </w:r>
      <w:r w:rsidR="00F2789A" w:rsidRPr="00F3025F">
        <w:t xml:space="preserve"> në </w:t>
      </w:r>
      <w:r w:rsidRPr="00F3025F">
        <w:t xml:space="preserve">FCL.925; </w:t>
      </w:r>
    </w:p>
    <w:p w14:paraId="6F73928A" w14:textId="5F820C52" w:rsidR="00BD1A8C" w:rsidRPr="00F3025F" w:rsidRDefault="00BD1A8C" w:rsidP="0076623B">
      <w:pPr>
        <w:pStyle w:val="Teksti"/>
      </w:pPr>
      <w:r w:rsidRPr="00F3025F">
        <w:t xml:space="preserve">5) </w:t>
      </w:r>
      <w:r w:rsidR="00C01AF8" w:rsidRPr="00F3025F">
        <w:t>Vlerës</w:t>
      </w:r>
      <w:r w:rsidRPr="00F3025F">
        <w:t xml:space="preserve">imet e </w:t>
      </w:r>
      <w:r w:rsidR="00C01AF8" w:rsidRPr="00F3025F">
        <w:t>kompetencës</w:t>
      </w:r>
      <w:r w:rsidR="004355FA" w:rsidRPr="00F3025F">
        <w:t xml:space="preserve"> për </w:t>
      </w:r>
      <w:r w:rsidR="00581832" w:rsidRPr="00F3025F">
        <w:t>lëshim</w:t>
      </w:r>
      <w:r w:rsidRPr="00F3025F">
        <w:t>in, ri</w:t>
      </w:r>
      <w:r w:rsidR="006E505D" w:rsidRPr="00F3025F">
        <w:t>vlefshmërinë</w:t>
      </w:r>
      <w:r w:rsidRPr="00F3025F">
        <w:t xml:space="preserve"> ose rinovimin e</w:t>
      </w:r>
      <w:r w:rsidR="00B61D1A" w:rsidRPr="00F3025F">
        <w:t xml:space="preserve"> një </w:t>
      </w:r>
      <w:r w:rsidRPr="00F3025F">
        <w:t>certifikate TRI, ose SFI</w:t>
      </w:r>
      <w:r w:rsidR="00F2789A" w:rsidRPr="00F3025F">
        <w:t xml:space="preserve"> në </w:t>
      </w:r>
      <w:r w:rsidR="00A23DA8" w:rsidRPr="00F3025F">
        <w:t>kategorinë</w:t>
      </w:r>
      <w:r w:rsidRPr="00F3025F">
        <w:t xml:space="preserve"> e aplikueshme</w:t>
      </w:r>
      <w:r w:rsidR="004D45D8" w:rsidRPr="00F3025F">
        <w:t xml:space="preserve"> të avionit</w:t>
      </w:r>
      <w:r w:rsidRPr="00F3025F">
        <w:t>, duke siguruar se ekzaminuesi ka</w:t>
      </w:r>
      <w:r w:rsidR="00B32F3C" w:rsidRPr="00F3025F">
        <w:t xml:space="preserve"> së paku</w:t>
      </w:r>
      <w:r w:rsidRPr="00F3025F">
        <w:t xml:space="preserve"> 3 vjet si TRE. </w:t>
      </w:r>
    </w:p>
    <w:p w14:paraId="3FC99831" w14:textId="28F5F1FF" w:rsidR="00BD1A8C" w:rsidRPr="00F3025F" w:rsidRDefault="0076623B" w:rsidP="0076623B">
      <w:pPr>
        <w:pStyle w:val="Teksti"/>
      </w:pPr>
      <w:r w:rsidRPr="00F3025F">
        <w:t xml:space="preserve">b) </w:t>
      </w:r>
      <w:r w:rsidR="00BD1A8C" w:rsidRPr="00F3025F">
        <w:t>TRE(H).Privilegjet e</w:t>
      </w:r>
      <w:r w:rsidR="00B61D1A" w:rsidRPr="00F3025F">
        <w:t xml:space="preserve"> një </w:t>
      </w:r>
      <w:r w:rsidR="00BD1A8C" w:rsidRPr="00F3025F">
        <w:t>TRE(H)</w:t>
      </w:r>
      <w:r w:rsidR="00877448" w:rsidRPr="00F3025F">
        <w:t xml:space="preserve"> janë </w:t>
      </w:r>
      <w:r w:rsidR="00006A2C" w:rsidRPr="00F3025F">
        <w:t xml:space="preserve">që të </w:t>
      </w:r>
      <w:r w:rsidR="00B127C9" w:rsidRPr="00F3025F">
        <w:t>drejtojë</w:t>
      </w:r>
      <w:r w:rsidR="004B1B1B" w:rsidRPr="00F3025F">
        <w:t>:</w:t>
      </w:r>
      <w:r w:rsidR="00BD1A8C" w:rsidRPr="00F3025F">
        <w:t xml:space="preserve"> </w:t>
      </w:r>
    </w:p>
    <w:p w14:paraId="33E0648C" w14:textId="0E70EB4F"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Teste</w:t>
      </w:r>
      <w:r w:rsidR="00940902" w:rsidRPr="00F3025F">
        <w:rPr>
          <w:rFonts w:ascii="Garamond" w:hAnsi="Garamond"/>
          <w:sz w:val="24"/>
          <w:szCs w:val="24"/>
        </w:rPr>
        <w:t xml:space="preserve"> të aftësisë</w:t>
      </w:r>
      <w:r w:rsidRPr="00F3025F">
        <w:rPr>
          <w:rFonts w:ascii="Garamond" w:hAnsi="Garamond"/>
          <w:sz w:val="24"/>
          <w:szCs w:val="24"/>
        </w:rPr>
        <w:t xml:space="preserve"> dhe kontrolle</w:t>
      </w:r>
      <w:r w:rsidR="00940902" w:rsidRPr="00F3025F">
        <w:rPr>
          <w:rFonts w:ascii="Garamond" w:hAnsi="Garamond"/>
          <w:sz w:val="24"/>
          <w:szCs w:val="24"/>
        </w:rPr>
        <w:t xml:space="preserve"> të aftësisë</w:t>
      </w:r>
      <w:r w:rsidR="004355FA" w:rsidRPr="00F3025F">
        <w:rPr>
          <w:rFonts w:ascii="Garamond" w:hAnsi="Garamond"/>
          <w:sz w:val="24"/>
          <w:szCs w:val="24"/>
        </w:rPr>
        <w:t xml:space="preserve"> për </w:t>
      </w:r>
      <w:r w:rsidR="00581832" w:rsidRPr="00F3025F">
        <w:rPr>
          <w:rFonts w:ascii="Garamond" w:hAnsi="Garamond"/>
          <w:sz w:val="24"/>
          <w:szCs w:val="24"/>
        </w:rPr>
        <w:t>lëshim</w:t>
      </w:r>
      <w:r w:rsidRPr="00F3025F">
        <w:rPr>
          <w:rFonts w:ascii="Garamond" w:hAnsi="Garamond"/>
          <w:sz w:val="24"/>
          <w:szCs w:val="24"/>
        </w:rPr>
        <w:t>in</w:t>
      </w:r>
      <w:r w:rsidR="004B1B1B" w:rsidRPr="00F3025F">
        <w:rPr>
          <w:rFonts w:ascii="Garamond" w:hAnsi="Garamond"/>
          <w:sz w:val="24"/>
          <w:szCs w:val="24"/>
        </w:rPr>
        <w:t>,</w:t>
      </w:r>
      <w:r w:rsidR="00796610" w:rsidRPr="00F3025F">
        <w:rPr>
          <w:rFonts w:ascii="Garamond" w:hAnsi="Garamond"/>
          <w:sz w:val="24"/>
          <w:szCs w:val="24"/>
        </w:rPr>
        <w:t xml:space="preserve"> </w:t>
      </w:r>
      <w:r w:rsidRPr="00F3025F">
        <w:rPr>
          <w:rFonts w:ascii="Garamond" w:hAnsi="Garamond"/>
          <w:sz w:val="24"/>
          <w:szCs w:val="24"/>
        </w:rPr>
        <w:t>ri</w:t>
      </w:r>
      <w:r w:rsidR="006E505D" w:rsidRPr="00F3025F">
        <w:rPr>
          <w:rFonts w:ascii="Garamond" w:hAnsi="Garamond"/>
          <w:sz w:val="24"/>
          <w:szCs w:val="24"/>
        </w:rPr>
        <w:t>vlefshmërinë</w:t>
      </w:r>
      <w:r w:rsidRPr="00F3025F">
        <w:rPr>
          <w:rFonts w:ascii="Garamond" w:hAnsi="Garamond"/>
          <w:sz w:val="24"/>
          <w:szCs w:val="24"/>
        </w:rPr>
        <w:t xml:space="preserve"> ose rinovimin e kategorizimit</w:t>
      </w:r>
      <w:r w:rsidR="00A70663" w:rsidRPr="00F3025F">
        <w:rPr>
          <w:rFonts w:ascii="Garamond" w:hAnsi="Garamond"/>
          <w:sz w:val="24"/>
          <w:szCs w:val="24"/>
        </w:rPr>
        <w:t xml:space="preserve"> të tipit </w:t>
      </w:r>
      <w:r w:rsidR="00A34542" w:rsidRPr="00F3025F">
        <w:rPr>
          <w:rFonts w:ascii="Garamond" w:hAnsi="Garamond"/>
          <w:sz w:val="24"/>
          <w:szCs w:val="24"/>
        </w:rPr>
        <w:t>të helikop</w:t>
      </w:r>
      <w:r w:rsidRPr="00F3025F">
        <w:rPr>
          <w:rFonts w:ascii="Garamond" w:hAnsi="Garamond"/>
          <w:sz w:val="24"/>
          <w:szCs w:val="24"/>
        </w:rPr>
        <w:t>terit</w:t>
      </w:r>
      <w:r w:rsidR="004B1B1B" w:rsidRPr="00F3025F">
        <w:rPr>
          <w:rFonts w:ascii="Garamond" w:hAnsi="Garamond"/>
          <w:sz w:val="24"/>
          <w:szCs w:val="24"/>
        </w:rPr>
        <w:t>;</w:t>
      </w:r>
      <w:r w:rsidRPr="00F3025F">
        <w:rPr>
          <w:rFonts w:ascii="Garamond" w:hAnsi="Garamond"/>
          <w:sz w:val="24"/>
          <w:szCs w:val="24"/>
        </w:rPr>
        <w:t xml:space="preserve"> </w:t>
      </w:r>
    </w:p>
    <w:p w14:paraId="427E130B" w14:textId="3136BFC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2) Kontrollin e </w:t>
      </w:r>
      <w:r w:rsidR="00B61D1A" w:rsidRPr="00F3025F">
        <w:rPr>
          <w:rFonts w:ascii="Garamond" w:hAnsi="Garamond"/>
          <w:sz w:val="24"/>
          <w:szCs w:val="24"/>
        </w:rPr>
        <w:t>aftësisë</w:t>
      </w:r>
      <w:r w:rsidR="004355FA" w:rsidRPr="00F3025F">
        <w:rPr>
          <w:rFonts w:ascii="Garamond" w:hAnsi="Garamond"/>
          <w:sz w:val="24"/>
          <w:szCs w:val="24"/>
        </w:rPr>
        <w:t xml:space="preserve"> për </w:t>
      </w:r>
      <w:r w:rsidRPr="00F3025F">
        <w:rPr>
          <w:rFonts w:ascii="Garamond" w:hAnsi="Garamond"/>
          <w:sz w:val="24"/>
          <w:szCs w:val="24"/>
        </w:rPr>
        <w:t>ri</w:t>
      </w:r>
      <w:r w:rsidR="006E505D" w:rsidRPr="00F3025F">
        <w:rPr>
          <w:rFonts w:ascii="Garamond" w:hAnsi="Garamond"/>
          <w:sz w:val="24"/>
          <w:szCs w:val="24"/>
        </w:rPr>
        <w:t>vlefshmërinë</w:t>
      </w:r>
      <w:r w:rsidRPr="00F3025F">
        <w:rPr>
          <w:rFonts w:ascii="Garamond" w:hAnsi="Garamond"/>
          <w:sz w:val="24"/>
          <w:szCs w:val="24"/>
        </w:rPr>
        <w:t xml:space="preserve"> ose rinovimin e IR-s, ose</w:t>
      </w:r>
      <w:r w:rsidR="004355FA" w:rsidRPr="00F3025F">
        <w:rPr>
          <w:rFonts w:ascii="Garamond" w:hAnsi="Garamond"/>
          <w:sz w:val="24"/>
          <w:szCs w:val="24"/>
        </w:rPr>
        <w:t xml:space="preserve"> për </w:t>
      </w:r>
      <w:r w:rsidRPr="00F3025F">
        <w:rPr>
          <w:rFonts w:ascii="Garamond" w:hAnsi="Garamond"/>
          <w:sz w:val="24"/>
          <w:szCs w:val="24"/>
        </w:rPr>
        <w:t xml:space="preserve">zgjerimin e IR(H) nga </w:t>
      </w:r>
      <w:r w:rsidR="008A750D" w:rsidRPr="00F3025F">
        <w:rPr>
          <w:rFonts w:ascii="Garamond" w:hAnsi="Garamond"/>
          <w:sz w:val="24"/>
          <w:szCs w:val="24"/>
        </w:rPr>
        <w:t>helikopterë</w:t>
      </w:r>
      <w:r w:rsidRPr="00F3025F">
        <w:rPr>
          <w:rFonts w:ascii="Garamond" w:hAnsi="Garamond"/>
          <w:sz w:val="24"/>
          <w:szCs w:val="24"/>
        </w:rPr>
        <w:t xml:space="preserve"> me</w:t>
      </w:r>
      <w:r w:rsidR="00B61D1A" w:rsidRPr="00F3025F">
        <w:rPr>
          <w:rFonts w:ascii="Garamond" w:hAnsi="Garamond"/>
          <w:sz w:val="24"/>
          <w:szCs w:val="24"/>
        </w:rPr>
        <w:t xml:space="preserve"> një motor</w:t>
      </w:r>
      <w:r w:rsidR="00F2789A" w:rsidRPr="00F3025F">
        <w:rPr>
          <w:rFonts w:ascii="Garamond" w:hAnsi="Garamond"/>
          <w:sz w:val="24"/>
          <w:szCs w:val="24"/>
        </w:rPr>
        <w:t xml:space="preserve"> në </w:t>
      </w:r>
      <w:r w:rsidR="008A750D" w:rsidRPr="00F3025F">
        <w:rPr>
          <w:rFonts w:ascii="Garamond" w:hAnsi="Garamond"/>
          <w:sz w:val="24"/>
          <w:szCs w:val="24"/>
        </w:rPr>
        <w:t>helikopterë</w:t>
      </w:r>
      <w:r w:rsidR="00940902" w:rsidRPr="00F3025F">
        <w:rPr>
          <w:rFonts w:ascii="Garamond" w:hAnsi="Garamond"/>
          <w:sz w:val="24"/>
          <w:szCs w:val="24"/>
        </w:rPr>
        <w:t xml:space="preserve"> më shumë </w:t>
      </w:r>
      <w:r w:rsidR="00B61D1A" w:rsidRPr="00F3025F">
        <w:rPr>
          <w:rFonts w:ascii="Garamond" w:hAnsi="Garamond"/>
          <w:sz w:val="24"/>
          <w:szCs w:val="24"/>
        </w:rPr>
        <w:t>motor</w:t>
      </w:r>
      <w:r w:rsidR="004D45D8" w:rsidRPr="00F3025F">
        <w:rPr>
          <w:rFonts w:ascii="Garamond" w:hAnsi="Garamond"/>
          <w:sz w:val="24"/>
          <w:szCs w:val="24"/>
        </w:rPr>
        <w:t>ë</w:t>
      </w:r>
      <w:r w:rsidRPr="00F3025F">
        <w:rPr>
          <w:rFonts w:ascii="Garamond" w:hAnsi="Garamond"/>
          <w:sz w:val="24"/>
          <w:szCs w:val="24"/>
        </w:rPr>
        <w:t xml:space="preserve">, </w:t>
      </w:r>
    </w:p>
    <w:p w14:paraId="79AD7212" w14:textId="1FFF35B5"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 Teste</w:t>
      </w:r>
      <w:r w:rsidR="00940902" w:rsidRPr="00F3025F">
        <w:rPr>
          <w:rFonts w:ascii="Garamond" w:hAnsi="Garamond"/>
          <w:sz w:val="24"/>
          <w:szCs w:val="24"/>
        </w:rPr>
        <w:t xml:space="preserve"> të aftësisë</w:t>
      </w:r>
      <w:r w:rsidR="004355FA" w:rsidRPr="00F3025F">
        <w:rPr>
          <w:rFonts w:ascii="Garamond" w:hAnsi="Garamond"/>
          <w:sz w:val="24"/>
          <w:szCs w:val="24"/>
        </w:rPr>
        <w:t xml:space="preserve"> për </w:t>
      </w:r>
      <w:r w:rsidR="00581832" w:rsidRPr="00F3025F">
        <w:rPr>
          <w:rFonts w:ascii="Garamond" w:hAnsi="Garamond"/>
          <w:sz w:val="24"/>
          <w:szCs w:val="24"/>
        </w:rPr>
        <w:t>lëshim</w:t>
      </w:r>
      <w:r w:rsidRPr="00F3025F">
        <w:rPr>
          <w:rFonts w:ascii="Garamond" w:hAnsi="Garamond"/>
          <w:sz w:val="24"/>
          <w:szCs w:val="24"/>
        </w:rPr>
        <w:t xml:space="preserve">in e ATPL; </w:t>
      </w:r>
    </w:p>
    <w:p w14:paraId="0DFE1E05" w14:textId="214D4B4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4)</w:t>
      </w:r>
      <w:r w:rsidR="00C01AF8" w:rsidRPr="00F3025F">
        <w:rPr>
          <w:rFonts w:ascii="Garamond" w:hAnsi="Garamond"/>
          <w:sz w:val="24"/>
          <w:szCs w:val="24"/>
        </w:rPr>
        <w:t>Vlerës</w:t>
      </w:r>
      <w:r w:rsidRPr="00F3025F">
        <w:rPr>
          <w:rFonts w:ascii="Garamond" w:hAnsi="Garamond"/>
          <w:sz w:val="24"/>
          <w:szCs w:val="24"/>
        </w:rPr>
        <w:t xml:space="preserve">imin e </w:t>
      </w:r>
      <w:r w:rsidR="00C01AF8" w:rsidRPr="00F3025F">
        <w:rPr>
          <w:rFonts w:ascii="Garamond" w:hAnsi="Garamond"/>
          <w:sz w:val="24"/>
          <w:szCs w:val="24"/>
        </w:rPr>
        <w:t>kompetencës</w:t>
      </w:r>
      <w:r w:rsidR="004355FA" w:rsidRPr="00F3025F">
        <w:rPr>
          <w:rFonts w:ascii="Garamond" w:hAnsi="Garamond"/>
          <w:sz w:val="24"/>
          <w:szCs w:val="24"/>
        </w:rPr>
        <w:t xml:space="preserve"> për </w:t>
      </w:r>
      <w:r w:rsidR="00581832" w:rsidRPr="00F3025F">
        <w:rPr>
          <w:rFonts w:ascii="Garamond" w:hAnsi="Garamond"/>
          <w:sz w:val="24"/>
          <w:szCs w:val="24"/>
        </w:rPr>
        <w:t>lëshim</w:t>
      </w:r>
      <w:r w:rsidRPr="00F3025F">
        <w:rPr>
          <w:rFonts w:ascii="Garamond" w:hAnsi="Garamond"/>
          <w:sz w:val="24"/>
          <w:szCs w:val="24"/>
        </w:rPr>
        <w:t>in, ri</w:t>
      </w:r>
      <w:r w:rsidR="006E505D" w:rsidRPr="00F3025F">
        <w:rPr>
          <w:rFonts w:ascii="Garamond" w:hAnsi="Garamond"/>
          <w:sz w:val="24"/>
          <w:szCs w:val="24"/>
        </w:rPr>
        <w:t>vlefshmërinë</w:t>
      </w:r>
      <w:r w:rsidRPr="00F3025F">
        <w:rPr>
          <w:rFonts w:ascii="Garamond" w:hAnsi="Garamond"/>
          <w:sz w:val="24"/>
          <w:szCs w:val="24"/>
        </w:rPr>
        <w:t xml:space="preserve"> ose rinovimin e </w:t>
      </w:r>
      <w:r w:rsidR="00C01AF8" w:rsidRPr="00F3025F">
        <w:rPr>
          <w:rFonts w:ascii="Garamond" w:hAnsi="Garamond"/>
          <w:sz w:val="24"/>
          <w:szCs w:val="24"/>
        </w:rPr>
        <w:t>certifikatës</w:t>
      </w:r>
      <w:r w:rsidRPr="00F3025F">
        <w:rPr>
          <w:rFonts w:ascii="Garamond" w:hAnsi="Garamond"/>
          <w:sz w:val="24"/>
          <w:szCs w:val="24"/>
        </w:rPr>
        <w:t xml:space="preserve"> TRI(H) ose</w:t>
      </w:r>
      <w:r w:rsidR="00F2789A" w:rsidRPr="00F3025F">
        <w:rPr>
          <w:rFonts w:ascii="Garamond" w:hAnsi="Garamond"/>
          <w:sz w:val="24"/>
          <w:szCs w:val="24"/>
        </w:rPr>
        <w:t xml:space="preserve"> </w:t>
      </w:r>
      <w:r w:rsidRPr="00F3025F">
        <w:rPr>
          <w:rFonts w:ascii="Garamond" w:hAnsi="Garamond"/>
          <w:sz w:val="24"/>
          <w:szCs w:val="24"/>
        </w:rPr>
        <w:t>SFI(H), duke siguruar se ekzaminuesi ka kryer</w:t>
      </w:r>
      <w:r w:rsidR="00B32F3C" w:rsidRPr="00F3025F">
        <w:rPr>
          <w:rFonts w:ascii="Garamond" w:hAnsi="Garamond"/>
          <w:sz w:val="24"/>
          <w:szCs w:val="24"/>
        </w:rPr>
        <w:t xml:space="preserve"> së paku</w:t>
      </w:r>
      <w:r w:rsidRPr="00F3025F">
        <w:rPr>
          <w:rFonts w:ascii="Garamond" w:hAnsi="Garamond"/>
          <w:sz w:val="24"/>
          <w:szCs w:val="24"/>
        </w:rPr>
        <w:t xml:space="preserve"> 3 vite si TRE. </w:t>
      </w:r>
    </w:p>
    <w:p w14:paraId="68D2547F"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FCL.1010 TRE TRE- Parakushte </w:t>
      </w:r>
    </w:p>
    <w:p w14:paraId="68006C31" w14:textId="2C1AE1D5"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a) TRE(A) dhe TRE(PL). </w:t>
      </w:r>
      <w:r w:rsidR="00227F3B" w:rsidRPr="00F3025F">
        <w:rPr>
          <w:rFonts w:ascii="Garamond" w:hAnsi="Garamond"/>
          <w:sz w:val="24"/>
          <w:szCs w:val="24"/>
        </w:rPr>
        <w:t>Aplikantë</w:t>
      </w:r>
      <w:r w:rsidRPr="00F3025F">
        <w:rPr>
          <w:rFonts w:ascii="Garamond" w:hAnsi="Garamond"/>
          <w:sz w:val="24"/>
          <w:szCs w:val="24"/>
        </w:rPr>
        <w:t>t</w:t>
      </w:r>
      <w:r w:rsidR="004355FA" w:rsidRPr="00F3025F">
        <w:rPr>
          <w:rFonts w:ascii="Garamond" w:hAnsi="Garamond"/>
          <w:sz w:val="24"/>
          <w:szCs w:val="24"/>
        </w:rPr>
        <w:t xml:space="preserve"> për</w:t>
      </w:r>
      <w:r w:rsidR="00B61D1A" w:rsidRPr="00F3025F">
        <w:rPr>
          <w:rFonts w:ascii="Garamond" w:hAnsi="Garamond"/>
          <w:sz w:val="24"/>
          <w:szCs w:val="24"/>
        </w:rPr>
        <w:t xml:space="preserve"> një </w:t>
      </w:r>
      <w:r w:rsidRPr="00F3025F">
        <w:rPr>
          <w:rFonts w:ascii="Garamond" w:hAnsi="Garamond"/>
          <w:sz w:val="24"/>
          <w:szCs w:val="24"/>
        </w:rPr>
        <w:t>certifikat</w:t>
      </w:r>
      <w:r w:rsidR="004D45D8" w:rsidRPr="00F3025F">
        <w:rPr>
          <w:rFonts w:ascii="Garamond" w:hAnsi="Garamond"/>
          <w:sz w:val="24"/>
          <w:szCs w:val="24"/>
        </w:rPr>
        <w:t>ë</w:t>
      </w:r>
      <w:r w:rsidRPr="00F3025F">
        <w:rPr>
          <w:rFonts w:ascii="Garamond" w:hAnsi="Garamond"/>
          <w:sz w:val="24"/>
          <w:szCs w:val="24"/>
        </w:rPr>
        <w:t xml:space="preserve"> TRE</w:t>
      </w:r>
      <w:r w:rsidR="004355FA" w:rsidRPr="00F3025F">
        <w:rPr>
          <w:rFonts w:ascii="Garamond" w:hAnsi="Garamond"/>
          <w:sz w:val="24"/>
          <w:szCs w:val="24"/>
        </w:rPr>
        <w:t xml:space="preserve"> për </w:t>
      </w:r>
      <w:r w:rsidR="00360584" w:rsidRPr="00F3025F">
        <w:rPr>
          <w:rFonts w:ascii="Garamond" w:hAnsi="Garamond"/>
          <w:sz w:val="24"/>
          <w:szCs w:val="24"/>
        </w:rPr>
        <w:t>aeroplanë</w:t>
      </w:r>
      <w:r w:rsidRPr="00F3025F">
        <w:rPr>
          <w:rFonts w:ascii="Garamond" w:hAnsi="Garamond"/>
          <w:sz w:val="24"/>
          <w:szCs w:val="24"/>
        </w:rPr>
        <w:t xml:space="preserve"> dhe</w:t>
      </w:r>
      <w:r w:rsidR="006E505D" w:rsidRPr="00F3025F">
        <w:rPr>
          <w:rFonts w:ascii="Garamond" w:hAnsi="Garamond"/>
          <w:sz w:val="24"/>
          <w:szCs w:val="24"/>
        </w:rPr>
        <w:t xml:space="preserve"> avionë </w:t>
      </w:r>
      <w:r w:rsidRPr="00F3025F">
        <w:rPr>
          <w:rFonts w:ascii="Garamond" w:hAnsi="Garamond"/>
          <w:sz w:val="24"/>
          <w:szCs w:val="24"/>
        </w:rPr>
        <w:t xml:space="preserve">me fuqi </w:t>
      </w:r>
      <w:r w:rsidR="006E505D" w:rsidRPr="00F3025F">
        <w:rPr>
          <w:rFonts w:ascii="Garamond" w:hAnsi="Garamond"/>
          <w:sz w:val="24"/>
          <w:szCs w:val="24"/>
        </w:rPr>
        <w:t>ngritës</w:t>
      </w:r>
      <w:r w:rsidRPr="00F3025F">
        <w:rPr>
          <w:rFonts w:ascii="Garamond" w:hAnsi="Garamond"/>
          <w:sz w:val="24"/>
          <w:szCs w:val="24"/>
        </w:rPr>
        <w:t>e duhet</w:t>
      </w:r>
      <w:r w:rsidR="00F2789A" w:rsidRPr="00F3025F">
        <w:rPr>
          <w:rFonts w:ascii="Garamond" w:hAnsi="Garamond"/>
          <w:sz w:val="24"/>
          <w:szCs w:val="24"/>
        </w:rPr>
        <w:t xml:space="preserve"> </w:t>
      </w:r>
      <w:r w:rsidR="00F536B0" w:rsidRPr="00F3025F">
        <w:rPr>
          <w:rFonts w:ascii="Garamond" w:hAnsi="Garamond"/>
          <w:sz w:val="24"/>
          <w:szCs w:val="24"/>
        </w:rPr>
        <w:t>që</w:t>
      </w:r>
      <w:r w:rsidR="004B1B1B" w:rsidRPr="00F3025F">
        <w:rPr>
          <w:rFonts w:ascii="Garamond" w:hAnsi="Garamond"/>
          <w:sz w:val="24"/>
          <w:szCs w:val="24"/>
        </w:rPr>
        <w:t>:</w:t>
      </w:r>
      <w:r w:rsidRPr="00F3025F">
        <w:rPr>
          <w:rFonts w:ascii="Garamond" w:hAnsi="Garamond"/>
          <w:sz w:val="24"/>
          <w:szCs w:val="24"/>
        </w:rPr>
        <w:t xml:space="preserve"> </w:t>
      </w:r>
    </w:p>
    <w:p w14:paraId="73438EC1" w14:textId="2C87B26E" w:rsidR="00BD1A8C" w:rsidRPr="00F3025F" w:rsidRDefault="0076623B" w:rsidP="0076623B">
      <w:pPr>
        <w:pStyle w:val="Teksti"/>
      </w:pPr>
      <w:r w:rsidRPr="00F3025F">
        <w:t>1)</w:t>
      </w:r>
      <w:r w:rsidR="00F2789A" w:rsidRPr="00F3025F">
        <w:t xml:space="preserve"> në </w:t>
      </w:r>
      <w:r w:rsidR="00BD1A8C" w:rsidRPr="00F3025F">
        <w:t xml:space="preserve">rastin e </w:t>
      </w:r>
      <w:r w:rsidR="00360584" w:rsidRPr="00F3025F">
        <w:t>aeroplanë</w:t>
      </w:r>
      <w:r w:rsidR="00BD1A8C" w:rsidRPr="00F3025F">
        <w:t>ve</w:t>
      </w:r>
      <w:r w:rsidR="00940902" w:rsidRPr="00F3025F">
        <w:t xml:space="preserve"> më shumë </w:t>
      </w:r>
      <w:r w:rsidR="00BD1A8C" w:rsidRPr="00F3025F">
        <w:t xml:space="preserve">pilot ose </w:t>
      </w:r>
      <w:r w:rsidR="004D45D8" w:rsidRPr="00F3025F">
        <w:t>avionëv</w:t>
      </w:r>
      <w:r w:rsidR="00BD1A8C" w:rsidRPr="00F3025F">
        <w:t xml:space="preserve">e me fuqi </w:t>
      </w:r>
      <w:r w:rsidR="006E505D" w:rsidRPr="00F3025F">
        <w:t>ngritës</w:t>
      </w:r>
      <w:r w:rsidR="00BD1A8C" w:rsidRPr="00F3025F">
        <w:t>e t</w:t>
      </w:r>
      <w:r w:rsidR="004D45D8" w:rsidRPr="00F3025F">
        <w:t>ë</w:t>
      </w:r>
      <w:r w:rsidR="00BD1A8C" w:rsidRPr="00F3025F">
        <w:t xml:space="preserve"> ken</w:t>
      </w:r>
      <w:r w:rsidR="004D45D8" w:rsidRPr="00F3025F">
        <w:t>ë</w:t>
      </w:r>
      <w:r w:rsidR="00BD1A8C" w:rsidRPr="00F3025F">
        <w:t xml:space="preserve"> kryer 1500</w:t>
      </w:r>
      <w:r w:rsidR="002F74CC" w:rsidRPr="00F3025F">
        <w:t xml:space="preserve"> orë</w:t>
      </w:r>
      <w:r w:rsidR="00A34542" w:rsidRPr="00F3025F">
        <w:t xml:space="preserve"> të kohë</w:t>
      </w:r>
      <w:r w:rsidR="00877448" w:rsidRPr="00F3025F">
        <w:t>s</w:t>
      </w:r>
      <w:r w:rsidR="00DD1251" w:rsidRPr="00F3025F">
        <w:t xml:space="preserve"> së fluturimit </w:t>
      </w:r>
      <w:r w:rsidR="00BD1A8C" w:rsidRPr="00F3025F">
        <w:t>si pilot</w:t>
      </w:r>
      <w:r w:rsidR="00F2789A" w:rsidRPr="00F3025F">
        <w:t xml:space="preserve"> në </w:t>
      </w:r>
      <w:r w:rsidR="00360584" w:rsidRPr="00F3025F">
        <w:t>aeroplanë</w:t>
      </w:r>
      <w:r w:rsidR="00940902" w:rsidRPr="00F3025F">
        <w:t xml:space="preserve"> më shumë </w:t>
      </w:r>
      <w:r w:rsidR="00BD1A8C" w:rsidRPr="00F3025F">
        <w:t>pilot ose avion me fuqi me ngritje vertikale, prej</w:t>
      </w:r>
      <w:r w:rsidR="0056740D" w:rsidRPr="00F3025F">
        <w:t xml:space="preserve"> të cila</w:t>
      </w:r>
      <w:r w:rsidR="00BD1A8C" w:rsidRPr="00F3025F">
        <w:t>ve</w:t>
      </w:r>
      <w:r w:rsidR="00B32F3C" w:rsidRPr="00F3025F">
        <w:t xml:space="preserve"> së paku</w:t>
      </w:r>
      <w:r w:rsidR="00BD1A8C" w:rsidRPr="00F3025F">
        <w:t xml:space="preserve"> 500</w:t>
      </w:r>
      <w:r w:rsidR="002F74CC" w:rsidRPr="00F3025F">
        <w:t xml:space="preserve"> orë </w:t>
      </w:r>
      <w:r w:rsidR="00F536B0" w:rsidRPr="00F3025F">
        <w:t>do të</w:t>
      </w:r>
      <w:r w:rsidR="00877448" w:rsidRPr="00F3025F">
        <w:t xml:space="preserve"> jenë </w:t>
      </w:r>
      <w:r w:rsidR="00BD1A8C" w:rsidRPr="00F3025F">
        <w:t xml:space="preserve">si PIC. </w:t>
      </w:r>
    </w:p>
    <w:p w14:paraId="01C88518" w14:textId="73F61A16" w:rsidR="00BD1A8C" w:rsidRPr="00F3025F" w:rsidRDefault="004C4018" w:rsidP="0076623B">
      <w:pPr>
        <w:pStyle w:val="Teksti"/>
      </w:pPr>
      <w:r w:rsidRPr="00F3025F">
        <w:t>2)</w:t>
      </w:r>
      <w:r w:rsidR="00F2789A" w:rsidRPr="00F3025F">
        <w:t xml:space="preserve"> në </w:t>
      </w:r>
      <w:r w:rsidR="00BD1A8C" w:rsidRPr="00F3025F">
        <w:t xml:space="preserve">rastin e </w:t>
      </w:r>
      <w:r w:rsidR="00360584" w:rsidRPr="00F3025F">
        <w:t>aeroplanë</w:t>
      </w:r>
      <w:r w:rsidR="00BD1A8C" w:rsidRPr="00F3025F">
        <w:t>ve kompleks t</w:t>
      </w:r>
      <w:r w:rsidR="004D45D8" w:rsidRPr="00F3025F">
        <w:t>ë</w:t>
      </w:r>
      <w:r w:rsidR="00BD1A8C" w:rsidRPr="00F3025F">
        <w:t xml:space="preserve"> </w:t>
      </w:r>
      <w:r w:rsidR="00940902" w:rsidRPr="00F3025F">
        <w:t xml:space="preserve">performancës së lartë </w:t>
      </w:r>
      <w:r w:rsidR="00BD1A8C" w:rsidRPr="00F3025F">
        <w:t>me</w:t>
      </w:r>
      <w:r w:rsidR="00B61D1A" w:rsidRPr="00F3025F">
        <w:t xml:space="preserve"> një </w:t>
      </w:r>
      <w:r w:rsidR="00BD1A8C" w:rsidRPr="00F3025F">
        <w:t>pilot, t</w:t>
      </w:r>
      <w:r w:rsidR="004D45D8" w:rsidRPr="00F3025F">
        <w:t>ë</w:t>
      </w:r>
      <w:r w:rsidR="00BD1A8C" w:rsidRPr="00F3025F">
        <w:t xml:space="preserve"> ken</w:t>
      </w:r>
      <w:r w:rsidR="004D45D8" w:rsidRPr="00F3025F">
        <w:t>ë</w:t>
      </w:r>
      <w:r w:rsidR="00BD1A8C" w:rsidRPr="00F3025F">
        <w:t xml:space="preserve"> kryer 500</w:t>
      </w:r>
      <w:r w:rsidR="002F74CC" w:rsidRPr="00F3025F">
        <w:t xml:space="preserve"> orë</w:t>
      </w:r>
      <w:r w:rsidR="00A34542" w:rsidRPr="00F3025F">
        <w:t xml:space="preserve"> të kohë</w:t>
      </w:r>
      <w:r w:rsidR="00877448" w:rsidRPr="00F3025F">
        <w:t>s</w:t>
      </w:r>
      <w:r w:rsidR="00DD1251" w:rsidRPr="00F3025F">
        <w:t xml:space="preserve"> së fluturimit </w:t>
      </w:r>
      <w:r w:rsidR="00BD1A8C" w:rsidRPr="00F3025F">
        <w:t>si pilot t</w:t>
      </w:r>
      <w:r w:rsidR="003109D0" w:rsidRPr="00F3025F">
        <w:t>ë</w:t>
      </w:r>
      <w:r w:rsidR="00BD1A8C" w:rsidRPr="00F3025F">
        <w:t xml:space="preserve"> </w:t>
      </w:r>
      <w:r w:rsidR="00360584" w:rsidRPr="00F3025F">
        <w:t>aeroplanë</w:t>
      </w:r>
      <w:r w:rsidR="00BD1A8C" w:rsidRPr="00F3025F">
        <w:t>ve me</w:t>
      </w:r>
      <w:r w:rsidR="00B61D1A" w:rsidRPr="00F3025F">
        <w:t xml:space="preserve"> një </w:t>
      </w:r>
      <w:r w:rsidR="00BD1A8C" w:rsidRPr="00F3025F">
        <w:t>pilot, prej</w:t>
      </w:r>
      <w:r w:rsidR="0056740D" w:rsidRPr="00F3025F">
        <w:t xml:space="preserve"> të cila</w:t>
      </w:r>
      <w:r w:rsidR="00BD1A8C" w:rsidRPr="00F3025F">
        <w:t>ve</w:t>
      </w:r>
      <w:r w:rsidR="002F74CC" w:rsidRPr="00F3025F">
        <w:t xml:space="preserve"> të paktën </w:t>
      </w:r>
      <w:r w:rsidR="00BD1A8C" w:rsidRPr="00F3025F">
        <w:t>200</w:t>
      </w:r>
      <w:r w:rsidR="002F74CC" w:rsidRPr="00F3025F">
        <w:t xml:space="preserve"> orë </w:t>
      </w:r>
      <w:r w:rsidR="00F536B0" w:rsidRPr="00F3025F">
        <w:t>do të</w:t>
      </w:r>
      <w:r w:rsidR="00877448" w:rsidRPr="00F3025F">
        <w:t xml:space="preserve"> jenë </w:t>
      </w:r>
      <w:r w:rsidR="00BD1A8C" w:rsidRPr="00F3025F">
        <w:t xml:space="preserve">si PIC. </w:t>
      </w:r>
    </w:p>
    <w:p w14:paraId="04A68A51" w14:textId="278B3C1B" w:rsidR="00BD1A8C" w:rsidRPr="00F3025F" w:rsidRDefault="004C4018" w:rsidP="0076623B">
      <w:pPr>
        <w:pStyle w:val="Teksti"/>
      </w:pPr>
      <w:r w:rsidRPr="00F3025F">
        <w:t>3</w:t>
      </w:r>
      <w:r w:rsidR="0062278D" w:rsidRPr="00F3025F">
        <w:t xml:space="preserve">) të </w:t>
      </w:r>
      <w:r w:rsidR="00227F3B" w:rsidRPr="00F3025F">
        <w:t>mbajnë</w:t>
      </w:r>
      <w:r w:rsidR="00BD1A8C" w:rsidRPr="00F3025F">
        <w:t xml:space="preserve"> certifikat</w:t>
      </w:r>
      <w:r w:rsidR="004D45D8" w:rsidRPr="00F3025F">
        <w:t>ë</w:t>
      </w:r>
      <w:r w:rsidR="00F2789A" w:rsidRPr="00F3025F">
        <w:t xml:space="preserve"> </w:t>
      </w:r>
      <w:r w:rsidR="00BD1A8C" w:rsidRPr="00F3025F">
        <w:t>CPL ose ATPL dhe</w:t>
      </w:r>
      <w:r w:rsidR="00B61D1A" w:rsidRPr="00F3025F">
        <w:t xml:space="preserve"> një </w:t>
      </w:r>
      <w:r w:rsidR="00BD1A8C" w:rsidRPr="00F3025F">
        <w:t>certifikat</w:t>
      </w:r>
      <w:r w:rsidR="004D45D8" w:rsidRPr="00F3025F">
        <w:t>ë</w:t>
      </w:r>
      <w:r w:rsidR="00BD1A8C" w:rsidRPr="00F3025F">
        <w:t xml:space="preserve"> TRI</w:t>
      </w:r>
      <w:r w:rsidR="004355FA" w:rsidRPr="00F3025F">
        <w:t xml:space="preserve"> për </w:t>
      </w:r>
      <w:r w:rsidR="00BD1A8C" w:rsidRPr="00F3025F">
        <w:t>tipin e aplikuesh</w:t>
      </w:r>
      <w:r w:rsidR="004D45D8" w:rsidRPr="00F3025F">
        <w:t>ë</w:t>
      </w:r>
      <w:r w:rsidR="00BD1A8C" w:rsidRPr="00F3025F">
        <w:t xml:space="preserve">m. </w:t>
      </w:r>
    </w:p>
    <w:p w14:paraId="0414F96F" w14:textId="5B7F9AAA" w:rsidR="00BD1A8C" w:rsidRPr="00F3025F" w:rsidRDefault="004C4018" w:rsidP="0076623B">
      <w:pPr>
        <w:pStyle w:val="Teksti"/>
      </w:pPr>
      <w:r w:rsidRPr="00F3025F">
        <w:t>4)</w:t>
      </w:r>
      <w:r w:rsidR="004355FA" w:rsidRPr="00F3025F">
        <w:t xml:space="preserve"> për </w:t>
      </w:r>
      <w:r w:rsidR="00581832" w:rsidRPr="00F3025F">
        <w:t>lëshim</w:t>
      </w:r>
      <w:r w:rsidR="00BD1A8C" w:rsidRPr="00F3025F">
        <w:t>in fillestar t</w:t>
      </w:r>
      <w:r w:rsidR="004D45D8" w:rsidRPr="00F3025F">
        <w:t>ë</w:t>
      </w:r>
      <w:r w:rsidR="00B61D1A" w:rsidRPr="00F3025F">
        <w:t xml:space="preserve"> një </w:t>
      </w:r>
      <w:r w:rsidR="00BD1A8C" w:rsidRPr="00F3025F">
        <w:t>certifikate TRE t</w:t>
      </w:r>
      <w:r w:rsidR="004D45D8" w:rsidRPr="00F3025F">
        <w:t>ë</w:t>
      </w:r>
      <w:r w:rsidR="00BD1A8C" w:rsidRPr="00F3025F">
        <w:t xml:space="preserve"> ken</w:t>
      </w:r>
      <w:r w:rsidR="004D45D8" w:rsidRPr="00F3025F">
        <w:t>ë</w:t>
      </w:r>
      <w:r w:rsidR="00BD1A8C" w:rsidRPr="00F3025F">
        <w:t xml:space="preserve"> kryer</w:t>
      </w:r>
      <w:r w:rsidR="002F74CC" w:rsidRPr="00F3025F">
        <w:t xml:space="preserve"> të paktën </w:t>
      </w:r>
      <w:r w:rsidR="00BD1A8C" w:rsidRPr="00F3025F">
        <w:t>50</w:t>
      </w:r>
      <w:r w:rsidR="002F74CC" w:rsidRPr="00F3025F">
        <w:t xml:space="preserve"> orë</w:t>
      </w:r>
      <w:r w:rsidR="008A750D" w:rsidRPr="00F3025F">
        <w:t xml:space="preserve"> të instruksion</w:t>
      </w:r>
      <w:r w:rsidR="00BD1A8C" w:rsidRPr="00F3025F">
        <w:t>eve</w:t>
      </w:r>
      <w:r w:rsidR="00877448" w:rsidRPr="00F3025F">
        <w:t xml:space="preserve"> të fluturimit</w:t>
      </w:r>
      <w:r w:rsidR="00BD1A8C" w:rsidRPr="00F3025F">
        <w:t xml:space="preserve"> si</w:t>
      </w:r>
      <w:r w:rsidR="00B61D1A" w:rsidRPr="00F3025F">
        <w:t xml:space="preserve"> një </w:t>
      </w:r>
      <w:r w:rsidR="00BD1A8C" w:rsidRPr="00F3025F">
        <w:t>TRI, FI, ose SFI</w:t>
      </w:r>
      <w:r w:rsidR="00F2789A" w:rsidRPr="00F3025F">
        <w:t xml:space="preserve"> në </w:t>
      </w:r>
      <w:r w:rsidR="00BD1A8C" w:rsidRPr="00F3025F">
        <w:t>tipin e aplikuar ose</w:t>
      </w:r>
      <w:r w:rsidR="00B61D1A" w:rsidRPr="00F3025F">
        <w:t xml:space="preserve"> një </w:t>
      </w:r>
      <w:r w:rsidR="00BD1A8C" w:rsidRPr="00F3025F">
        <w:t>FSTD</w:t>
      </w:r>
      <w:r w:rsidR="00F536B0" w:rsidRPr="00F3025F">
        <w:t xml:space="preserve"> që </w:t>
      </w:r>
      <w:r w:rsidR="004D45D8" w:rsidRPr="00F3025F">
        <w:t>përfaqës</w:t>
      </w:r>
      <w:r w:rsidR="00BD1A8C" w:rsidRPr="00F3025F">
        <w:t>on k</w:t>
      </w:r>
      <w:r w:rsidR="004D45D8" w:rsidRPr="00F3025F">
        <w:t>ë</w:t>
      </w:r>
      <w:r w:rsidR="00BD1A8C" w:rsidRPr="00F3025F">
        <w:t>t</w:t>
      </w:r>
      <w:r w:rsidR="004D45D8" w:rsidRPr="00F3025F">
        <w:t>ë</w:t>
      </w:r>
      <w:r w:rsidR="00BD1A8C" w:rsidRPr="00F3025F">
        <w:t xml:space="preserve"> tip </w:t>
      </w:r>
    </w:p>
    <w:p w14:paraId="33B1BDAE" w14:textId="3CF970A3" w:rsidR="00BD1A8C" w:rsidRPr="00F3025F" w:rsidRDefault="00BD1A8C" w:rsidP="0076623B">
      <w:pPr>
        <w:pStyle w:val="Teksti"/>
      </w:pPr>
      <w:r w:rsidRPr="00F3025F">
        <w:t xml:space="preserve">b) TRE(H). </w:t>
      </w:r>
      <w:r w:rsidR="00227F3B" w:rsidRPr="00F3025F">
        <w:t>Aplikantë</w:t>
      </w:r>
      <w:r w:rsidRPr="00F3025F">
        <w:t>t</w:t>
      </w:r>
      <w:r w:rsidR="004355FA" w:rsidRPr="00F3025F">
        <w:t xml:space="preserve"> </w:t>
      </w:r>
      <w:r w:rsidR="00420FE7" w:rsidRPr="00F3025F">
        <w:t xml:space="preserve">për një certifikatë </w:t>
      </w:r>
      <w:r w:rsidRPr="00F3025F">
        <w:t>TRE(H)</w:t>
      </w:r>
      <w:r w:rsidR="004355FA" w:rsidRPr="00F3025F">
        <w:t xml:space="preserve"> për </w:t>
      </w:r>
      <w:r w:rsidR="008A750D" w:rsidRPr="00F3025F">
        <w:t>helikopterë</w:t>
      </w:r>
      <w:r w:rsidR="00F2789A" w:rsidRPr="00F3025F">
        <w:t xml:space="preserve"> </w:t>
      </w:r>
      <w:r w:rsidRPr="00F3025F">
        <w:t>duhet q</w:t>
      </w:r>
      <w:r w:rsidR="004D45D8" w:rsidRPr="00F3025F">
        <w:t>ë</w:t>
      </w:r>
      <w:r w:rsidRPr="00F3025F">
        <w:t xml:space="preserve">: </w:t>
      </w:r>
    </w:p>
    <w:p w14:paraId="44C686CB" w14:textId="111E8707" w:rsidR="00BD1A8C" w:rsidRPr="00F3025F" w:rsidRDefault="004C4018" w:rsidP="0076623B">
      <w:pPr>
        <w:pStyle w:val="Teksti"/>
      </w:pPr>
      <w:r w:rsidRPr="00F3025F">
        <w:t>1</w:t>
      </w:r>
      <w:r w:rsidR="0062278D" w:rsidRPr="00F3025F">
        <w:t xml:space="preserve">) të </w:t>
      </w:r>
      <w:r w:rsidR="00227F3B" w:rsidRPr="00F3025F">
        <w:t>mbajnë</w:t>
      </w:r>
      <w:r w:rsidR="00B61D1A" w:rsidRPr="00F3025F">
        <w:t xml:space="preserve"> një </w:t>
      </w:r>
      <w:r w:rsidR="00BD1A8C" w:rsidRPr="00F3025F">
        <w:t>certifikat</w:t>
      </w:r>
      <w:r w:rsidR="00EC149A" w:rsidRPr="00F3025F">
        <w:t>ë</w:t>
      </w:r>
      <w:r w:rsidR="00BD1A8C" w:rsidRPr="00F3025F">
        <w:t xml:space="preserve"> TRI, ose</w:t>
      </w:r>
      <w:r w:rsidR="00F2789A" w:rsidRPr="00F3025F">
        <w:t xml:space="preserve"> në </w:t>
      </w:r>
      <w:r w:rsidR="00BD1A8C" w:rsidRPr="00F3025F">
        <w:t>rast</w:t>
      </w:r>
      <w:r w:rsidR="00A34542" w:rsidRPr="00F3025F">
        <w:t xml:space="preserve"> të helikop</w:t>
      </w:r>
      <w:r w:rsidR="008A750D" w:rsidRPr="00F3025F">
        <w:t>terë</w:t>
      </w:r>
      <w:r w:rsidR="00BD1A8C" w:rsidRPr="00F3025F">
        <w:t>ve me</w:t>
      </w:r>
      <w:r w:rsidR="00B61D1A" w:rsidRPr="00F3025F">
        <w:t xml:space="preserve"> një motor</w:t>
      </w:r>
      <w:r w:rsidR="00BD1A8C" w:rsidRPr="00F3025F">
        <w:t xml:space="preserve"> dhe</w:t>
      </w:r>
      <w:r w:rsidR="00B61D1A" w:rsidRPr="00F3025F">
        <w:t xml:space="preserve"> një </w:t>
      </w:r>
      <w:r w:rsidR="00BD1A8C" w:rsidRPr="00F3025F">
        <w:t>pilot,</w:t>
      </w:r>
      <w:r w:rsidR="00B61D1A" w:rsidRPr="00F3025F">
        <w:t xml:space="preserve"> një </w:t>
      </w:r>
      <w:r w:rsidR="00BD1A8C" w:rsidRPr="00F3025F">
        <w:t>certifikat</w:t>
      </w:r>
      <w:r w:rsidR="00EC149A" w:rsidRPr="00F3025F">
        <w:t>ë</w:t>
      </w:r>
      <w:r w:rsidR="004D45D8" w:rsidRPr="00F3025F">
        <w:t xml:space="preserve"> të vlef</w:t>
      </w:r>
      <w:r w:rsidR="00BD1A8C" w:rsidRPr="00F3025F">
        <w:t>shme FI(H),</w:t>
      </w:r>
      <w:r w:rsidR="004355FA" w:rsidRPr="00F3025F">
        <w:t xml:space="preserve"> për </w:t>
      </w:r>
      <w:r w:rsidR="00BD1A8C" w:rsidRPr="00F3025F">
        <w:t xml:space="preserve">tipin e aplikuar. </w:t>
      </w:r>
    </w:p>
    <w:p w14:paraId="0F2DF0BE" w14:textId="71E1BECE" w:rsidR="00BD1A8C" w:rsidRPr="00F3025F" w:rsidRDefault="004C4018" w:rsidP="0076623B">
      <w:pPr>
        <w:pStyle w:val="Teksti"/>
      </w:pPr>
      <w:r w:rsidRPr="00F3025F">
        <w:t>2)</w:t>
      </w:r>
      <w:r w:rsidR="004355FA" w:rsidRPr="00F3025F">
        <w:t xml:space="preserve"> për </w:t>
      </w:r>
      <w:r w:rsidR="00581832" w:rsidRPr="00F3025F">
        <w:t>lëshim</w:t>
      </w:r>
      <w:r w:rsidR="00BD1A8C" w:rsidRPr="00F3025F">
        <w:t>in fillestar</w:t>
      </w:r>
      <w:r w:rsidR="008A750D" w:rsidRPr="00F3025F">
        <w:t xml:space="preserve"> të </w:t>
      </w:r>
      <w:r w:rsidR="00C01AF8" w:rsidRPr="00F3025F">
        <w:t>certifikatës</w:t>
      </w:r>
      <w:r w:rsidR="00BD1A8C" w:rsidRPr="00F3025F">
        <w:t xml:space="preserve"> TRE, t</w:t>
      </w:r>
      <w:r w:rsidR="004D45D8" w:rsidRPr="00F3025F">
        <w:t>ë</w:t>
      </w:r>
      <w:r w:rsidR="00BD1A8C" w:rsidRPr="00F3025F">
        <w:t xml:space="preserve"> ken</w:t>
      </w:r>
      <w:r w:rsidR="004D45D8" w:rsidRPr="00F3025F">
        <w:t>ë</w:t>
      </w:r>
      <w:r w:rsidR="00BD1A8C" w:rsidRPr="00F3025F">
        <w:t xml:space="preserve"> kryer 50</w:t>
      </w:r>
      <w:r w:rsidR="002F74CC" w:rsidRPr="00F3025F">
        <w:t xml:space="preserve"> orë </w:t>
      </w:r>
      <w:r w:rsidR="00D02015">
        <w:t>i</w:t>
      </w:r>
      <w:r w:rsidR="008C5155">
        <w:t>n</w:t>
      </w:r>
      <w:r w:rsidR="00BD1A8C" w:rsidRPr="00D02015">
        <w:t>struksione</w:t>
      </w:r>
      <w:r w:rsidR="00877448" w:rsidRPr="00F3025F">
        <w:t xml:space="preserve"> të fluturimit</w:t>
      </w:r>
      <w:r w:rsidR="00BD1A8C" w:rsidRPr="00F3025F">
        <w:t xml:space="preserve"> si</w:t>
      </w:r>
      <w:r w:rsidR="00B61D1A" w:rsidRPr="00F3025F">
        <w:t xml:space="preserve"> një </w:t>
      </w:r>
      <w:r w:rsidR="00BD1A8C" w:rsidRPr="00F3025F">
        <w:t>TRI,FI ose SFI</w:t>
      </w:r>
      <w:r w:rsidR="00F2789A" w:rsidRPr="00F3025F">
        <w:t xml:space="preserve"> në </w:t>
      </w:r>
      <w:r w:rsidR="00BD1A8C" w:rsidRPr="00F3025F">
        <w:t>tipin e aplikuar ose</w:t>
      </w:r>
      <w:r w:rsidR="00B61D1A" w:rsidRPr="00F3025F">
        <w:t xml:space="preserve"> një </w:t>
      </w:r>
      <w:r w:rsidR="00BD1A8C" w:rsidRPr="00F3025F">
        <w:t>FSTD</w:t>
      </w:r>
      <w:r w:rsidR="00F536B0" w:rsidRPr="00F3025F">
        <w:t xml:space="preserve"> që </w:t>
      </w:r>
      <w:r w:rsidR="004D45D8" w:rsidRPr="00F3025F">
        <w:t>përfaqës</w:t>
      </w:r>
      <w:r w:rsidR="00BD1A8C" w:rsidRPr="00F3025F">
        <w:t>on k</w:t>
      </w:r>
      <w:r w:rsidR="004D45D8" w:rsidRPr="00F3025F">
        <w:t>ë</w:t>
      </w:r>
      <w:r w:rsidR="00BD1A8C" w:rsidRPr="00F3025F">
        <w:t>t</w:t>
      </w:r>
      <w:r w:rsidR="004D45D8" w:rsidRPr="00F3025F">
        <w:t>ë</w:t>
      </w:r>
      <w:r w:rsidR="00BD1A8C" w:rsidRPr="00F3025F">
        <w:t xml:space="preserve"> tip. </w:t>
      </w:r>
    </w:p>
    <w:p w14:paraId="70795813" w14:textId="0D20B097" w:rsidR="00BD1A8C" w:rsidRPr="00F3025F" w:rsidRDefault="00BD1A8C" w:rsidP="0076623B">
      <w:pPr>
        <w:pStyle w:val="Teksti"/>
      </w:pPr>
      <w:r w:rsidRPr="00F3025F">
        <w:t>3)</w:t>
      </w:r>
      <w:r w:rsidR="00F2789A" w:rsidRPr="00F3025F">
        <w:t xml:space="preserve"> në </w:t>
      </w:r>
      <w:r w:rsidRPr="00F3025F">
        <w:t xml:space="preserve">rastin e </w:t>
      </w:r>
      <w:r w:rsidR="008A750D" w:rsidRPr="00F3025F">
        <w:t>helikopterë</w:t>
      </w:r>
      <w:r w:rsidRPr="00F3025F">
        <w:t>ve</w:t>
      </w:r>
      <w:r w:rsidR="00940902" w:rsidRPr="00F3025F">
        <w:t xml:space="preserve"> më shumë </w:t>
      </w:r>
      <w:r w:rsidRPr="00F3025F">
        <w:t>pilot, t</w:t>
      </w:r>
      <w:r w:rsidR="003109D0" w:rsidRPr="00F3025F">
        <w:t>ë</w:t>
      </w:r>
      <w:r w:rsidRPr="00F3025F">
        <w:t xml:space="preserve"> </w:t>
      </w:r>
      <w:r w:rsidR="00227F3B" w:rsidRPr="00F3025F">
        <w:t>mbajnë</w:t>
      </w:r>
      <w:r w:rsidR="00B61D1A" w:rsidRPr="00F3025F">
        <w:t xml:space="preserve"> një </w:t>
      </w:r>
      <w:r w:rsidRPr="00F3025F">
        <w:t>CPL (H) ose ATPL(H) dhe t</w:t>
      </w:r>
      <w:r w:rsidR="004D45D8" w:rsidRPr="00F3025F">
        <w:t>ë</w:t>
      </w:r>
      <w:r w:rsidR="00F2789A" w:rsidRPr="00F3025F">
        <w:t xml:space="preserve"> </w:t>
      </w:r>
      <w:r w:rsidRPr="00F3025F">
        <w:t>ken</w:t>
      </w:r>
      <w:r w:rsidR="004D45D8" w:rsidRPr="00F3025F">
        <w:t>ë</w:t>
      </w:r>
      <w:r w:rsidRPr="00F3025F">
        <w:t xml:space="preserve"> kryer 1500</w:t>
      </w:r>
      <w:r w:rsidR="002F74CC" w:rsidRPr="00F3025F">
        <w:t xml:space="preserve"> orë</w:t>
      </w:r>
      <w:r w:rsidR="00A34542" w:rsidRPr="00F3025F">
        <w:t xml:space="preserve"> të kohë</w:t>
      </w:r>
      <w:r w:rsidR="00877448" w:rsidRPr="00F3025F">
        <w:t>s</w:t>
      </w:r>
      <w:r w:rsidR="00DD1251" w:rsidRPr="00F3025F">
        <w:t xml:space="preserve"> së fluturimit </w:t>
      </w:r>
      <w:r w:rsidRPr="00F3025F">
        <w:t>si pilot</w:t>
      </w:r>
      <w:r w:rsidR="00F2789A" w:rsidRPr="00F3025F">
        <w:t xml:space="preserve"> në </w:t>
      </w:r>
      <w:r w:rsidR="008A750D" w:rsidRPr="00F3025F">
        <w:t>helikopterë</w:t>
      </w:r>
      <w:r w:rsidR="00940902" w:rsidRPr="00F3025F">
        <w:t xml:space="preserve"> më shumë </w:t>
      </w:r>
      <w:r w:rsidRPr="00F3025F">
        <w:t>pilot, prej</w:t>
      </w:r>
      <w:r w:rsidR="0056740D" w:rsidRPr="00F3025F">
        <w:t xml:space="preserve"> të cila</w:t>
      </w:r>
      <w:r w:rsidRPr="00F3025F">
        <w:t>ve</w:t>
      </w:r>
      <w:r w:rsidR="00B32F3C" w:rsidRPr="00F3025F">
        <w:t xml:space="preserve"> së paku</w:t>
      </w:r>
      <w:r w:rsidRPr="00F3025F">
        <w:t xml:space="preserve"> 500</w:t>
      </w:r>
      <w:r w:rsidR="002F74CC" w:rsidRPr="00F3025F">
        <w:t xml:space="preserve"> orë </w:t>
      </w:r>
      <w:r w:rsidR="00F536B0" w:rsidRPr="00F3025F">
        <w:t>do të</w:t>
      </w:r>
      <w:r w:rsidR="00877448" w:rsidRPr="00F3025F">
        <w:t xml:space="preserve"> jenë </w:t>
      </w:r>
      <w:r w:rsidRPr="00F3025F">
        <w:t xml:space="preserve">si PIC. </w:t>
      </w:r>
    </w:p>
    <w:p w14:paraId="7A34D3CD" w14:textId="46646408" w:rsidR="00BD1A8C" w:rsidRPr="00F3025F" w:rsidRDefault="004C4018" w:rsidP="0076623B">
      <w:pPr>
        <w:pStyle w:val="Teksti"/>
      </w:pPr>
      <w:r w:rsidRPr="00F3025F">
        <w:t>4)</w:t>
      </w:r>
      <w:r w:rsidR="00F2789A" w:rsidRPr="00F3025F">
        <w:t xml:space="preserve"> në </w:t>
      </w:r>
      <w:r w:rsidR="00BD1A8C" w:rsidRPr="00F3025F">
        <w:t>rastin</w:t>
      </w:r>
      <w:r w:rsidR="004D45D8" w:rsidRPr="00F3025F">
        <w:t xml:space="preserve"> </w:t>
      </w:r>
      <w:r w:rsidR="00BD1A8C" w:rsidRPr="00F3025F">
        <w:t xml:space="preserve">e </w:t>
      </w:r>
      <w:r w:rsidR="008A750D" w:rsidRPr="00F3025F">
        <w:t>helikopterë</w:t>
      </w:r>
      <w:r w:rsidR="00BD1A8C" w:rsidRPr="00F3025F">
        <w:t>ve</w:t>
      </w:r>
      <w:r w:rsidR="00940902" w:rsidRPr="00F3025F">
        <w:t xml:space="preserve"> më shumë </w:t>
      </w:r>
      <w:r w:rsidR="00B127C9" w:rsidRPr="00F3025F">
        <w:t xml:space="preserve">motorë </w:t>
      </w:r>
      <w:r w:rsidR="00BD1A8C" w:rsidRPr="00F3025F">
        <w:t>dhe</w:t>
      </w:r>
      <w:r w:rsidR="00B61D1A" w:rsidRPr="00F3025F">
        <w:t xml:space="preserve"> një </w:t>
      </w:r>
      <w:r w:rsidR="00BD1A8C" w:rsidRPr="00F3025F">
        <w:t>pilot</w:t>
      </w:r>
      <w:r w:rsidR="004B1B1B" w:rsidRPr="00F3025F">
        <w:t>:</w:t>
      </w:r>
      <w:r w:rsidR="00BD1A8C" w:rsidRPr="00F3025F">
        <w:t xml:space="preserve"> </w:t>
      </w:r>
    </w:p>
    <w:p w14:paraId="57AE45E6" w14:textId="746AF5CB" w:rsidR="00BD1A8C" w:rsidRPr="00F3025F" w:rsidRDefault="004C4018" w:rsidP="0076623B">
      <w:pPr>
        <w:pStyle w:val="Teksti"/>
      </w:pPr>
      <w:r w:rsidRPr="00F3025F">
        <w:t>(i</w:t>
      </w:r>
      <w:r w:rsidR="0062278D" w:rsidRPr="00F3025F">
        <w:t xml:space="preserve">) të </w:t>
      </w:r>
      <w:r w:rsidR="00BD1A8C" w:rsidRPr="00F3025F">
        <w:t>ken</w:t>
      </w:r>
      <w:r w:rsidR="004D45D8" w:rsidRPr="00F3025F">
        <w:t>ë</w:t>
      </w:r>
      <w:r w:rsidR="00BD1A8C" w:rsidRPr="00F3025F">
        <w:t xml:space="preserve"> kryer 1000</w:t>
      </w:r>
      <w:r w:rsidR="002F74CC" w:rsidRPr="00F3025F">
        <w:t xml:space="preserve"> orë </w:t>
      </w:r>
      <w:r w:rsidR="00BD1A8C" w:rsidRPr="00F3025F">
        <w:t>fluturimi si pilot</w:t>
      </w:r>
      <w:r w:rsidR="00F2789A" w:rsidRPr="00F3025F">
        <w:t xml:space="preserve"> në </w:t>
      </w:r>
      <w:r w:rsidR="008A750D" w:rsidRPr="00F3025F">
        <w:t>helikopterë</w:t>
      </w:r>
      <w:r w:rsidR="00BD1A8C" w:rsidRPr="00F3025F">
        <w:t>, prej</w:t>
      </w:r>
      <w:r w:rsidR="0056740D" w:rsidRPr="00F3025F">
        <w:t xml:space="preserve"> të cila</w:t>
      </w:r>
      <w:r w:rsidR="00BD1A8C" w:rsidRPr="00F3025F">
        <w:t>ve</w:t>
      </w:r>
      <w:r w:rsidR="00B32F3C" w:rsidRPr="00F3025F">
        <w:t xml:space="preserve"> së paku</w:t>
      </w:r>
      <w:r w:rsidR="00BD1A8C" w:rsidRPr="00F3025F">
        <w:t xml:space="preserve"> 500</w:t>
      </w:r>
      <w:r w:rsidR="002F74CC" w:rsidRPr="00F3025F">
        <w:t xml:space="preserve"> orë </w:t>
      </w:r>
      <w:r w:rsidR="00F536B0" w:rsidRPr="00F3025F">
        <w:t>do të</w:t>
      </w:r>
      <w:r w:rsidR="00877448" w:rsidRPr="00F3025F">
        <w:t xml:space="preserve"> jenë </w:t>
      </w:r>
      <w:r w:rsidR="00BD1A8C" w:rsidRPr="00F3025F">
        <w:t xml:space="preserve">si PIC </w:t>
      </w:r>
    </w:p>
    <w:p w14:paraId="53BC6E15" w14:textId="3FBCD440" w:rsidR="00BD1A8C" w:rsidRPr="00F3025F" w:rsidRDefault="004C4018" w:rsidP="0076623B">
      <w:pPr>
        <w:pStyle w:val="Teksti"/>
      </w:pPr>
      <w:r w:rsidRPr="00F3025F">
        <w:t>(ii</w:t>
      </w:r>
      <w:r w:rsidR="0062278D" w:rsidRPr="00F3025F">
        <w:t xml:space="preserve">) të </w:t>
      </w:r>
      <w:r w:rsidR="00227F3B" w:rsidRPr="00F3025F">
        <w:t>mbajnë</w:t>
      </w:r>
      <w:r w:rsidR="00B61D1A" w:rsidRPr="00F3025F">
        <w:t xml:space="preserve"> një </w:t>
      </w:r>
      <w:r w:rsidR="00BD1A8C" w:rsidRPr="00F3025F">
        <w:t xml:space="preserve">CPL(H) ose ATPL(H) dhe kur </w:t>
      </w:r>
      <w:r w:rsidR="00262960" w:rsidRPr="00F3025F">
        <w:t>aplikohe</w:t>
      </w:r>
      <w:r w:rsidR="00AA1337" w:rsidRPr="00F3025F">
        <w:t>t</w:t>
      </w:r>
      <w:r w:rsidR="00B61D1A" w:rsidRPr="00F3025F">
        <w:t xml:space="preserve"> një </w:t>
      </w:r>
      <w:r w:rsidR="00BD1A8C" w:rsidRPr="00F3025F">
        <w:t>IR(H</w:t>
      </w:r>
      <w:r w:rsidR="0062278D" w:rsidRPr="00F3025F">
        <w:t xml:space="preserve">) të </w:t>
      </w:r>
      <w:r w:rsidR="00BD1A8C" w:rsidRPr="00F3025F">
        <w:t xml:space="preserve">vlefshme. </w:t>
      </w:r>
    </w:p>
    <w:p w14:paraId="7ED7FA2F" w14:textId="0BB60944" w:rsidR="00BD1A8C" w:rsidRPr="00F3025F" w:rsidRDefault="004C4018" w:rsidP="0076623B">
      <w:pPr>
        <w:pStyle w:val="Teksti"/>
      </w:pPr>
      <w:r w:rsidRPr="00F3025F">
        <w:t>5)</w:t>
      </w:r>
      <w:r w:rsidR="00F2789A" w:rsidRPr="00F3025F">
        <w:t xml:space="preserve"> në </w:t>
      </w:r>
      <w:r w:rsidR="00BD1A8C" w:rsidRPr="00F3025F">
        <w:t xml:space="preserve">rastin ë </w:t>
      </w:r>
      <w:r w:rsidR="008A750D" w:rsidRPr="00F3025F">
        <w:t>helikopterë</w:t>
      </w:r>
      <w:r w:rsidR="00BD1A8C" w:rsidRPr="00F3025F">
        <w:t>ve me</w:t>
      </w:r>
      <w:r w:rsidR="00B61D1A" w:rsidRPr="00F3025F">
        <w:t xml:space="preserve"> një motor</w:t>
      </w:r>
      <w:r w:rsidR="00BD1A8C" w:rsidRPr="00F3025F">
        <w:t xml:space="preserve"> dhe</w:t>
      </w:r>
      <w:r w:rsidR="00B61D1A" w:rsidRPr="00F3025F">
        <w:t xml:space="preserve"> një </w:t>
      </w:r>
      <w:r w:rsidR="00BD1A8C" w:rsidRPr="00F3025F">
        <w:t>pilot</w:t>
      </w:r>
      <w:r w:rsidR="004B1B1B" w:rsidRPr="00F3025F">
        <w:t>:</w:t>
      </w:r>
      <w:r w:rsidR="00BD1A8C" w:rsidRPr="00F3025F">
        <w:t xml:space="preserve"> </w:t>
      </w:r>
    </w:p>
    <w:p w14:paraId="3EA5E61E" w14:textId="5BE4BD8D" w:rsidR="00BD1A8C" w:rsidRPr="00F3025F" w:rsidRDefault="004C4018" w:rsidP="0076623B">
      <w:pPr>
        <w:pStyle w:val="Teksti"/>
      </w:pPr>
      <w:r w:rsidRPr="00F3025F">
        <w:t>(i)</w:t>
      </w:r>
      <w:r w:rsidR="004D45D8" w:rsidRPr="00F3025F">
        <w:t xml:space="preserve"> </w:t>
      </w:r>
      <w:r w:rsidR="00BD1A8C" w:rsidRPr="00F3025F">
        <w:t>t</w:t>
      </w:r>
      <w:r w:rsidR="004D45D8" w:rsidRPr="00F3025F">
        <w:t>ë</w:t>
      </w:r>
      <w:r w:rsidR="00BD1A8C" w:rsidRPr="00F3025F">
        <w:t xml:space="preserve"> ken</w:t>
      </w:r>
      <w:r w:rsidR="004D45D8" w:rsidRPr="00F3025F">
        <w:t>ë</w:t>
      </w:r>
      <w:r w:rsidR="00BD1A8C" w:rsidRPr="00F3025F">
        <w:t xml:space="preserve"> kryer 750</w:t>
      </w:r>
      <w:r w:rsidR="002F74CC" w:rsidRPr="00F3025F">
        <w:t xml:space="preserve"> orë </w:t>
      </w:r>
      <w:r w:rsidR="00BD1A8C" w:rsidRPr="00F3025F">
        <w:t>fluturimi si pilot</w:t>
      </w:r>
      <w:r w:rsidR="00F2789A" w:rsidRPr="00F3025F">
        <w:t xml:space="preserve"> në </w:t>
      </w:r>
      <w:r w:rsidR="008A750D" w:rsidRPr="00F3025F">
        <w:t>helikopterë</w:t>
      </w:r>
      <w:r w:rsidR="00BD1A8C" w:rsidRPr="00F3025F">
        <w:t>, prej t</w:t>
      </w:r>
      <w:r w:rsidR="003109D0" w:rsidRPr="00F3025F">
        <w:t>ë</w:t>
      </w:r>
      <w:r w:rsidR="00BD1A8C" w:rsidRPr="00F3025F">
        <w:t xml:space="preserve"> </w:t>
      </w:r>
      <w:r w:rsidR="004D45D8" w:rsidRPr="00F3025F">
        <w:t>cilëv</w:t>
      </w:r>
      <w:r w:rsidR="00BD1A8C" w:rsidRPr="00F3025F">
        <w:t>e 500</w:t>
      </w:r>
      <w:r w:rsidR="002F74CC" w:rsidRPr="00F3025F">
        <w:t xml:space="preserve"> orë </w:t>
      </w:r>
      <w:r w:rsidR="00F536B0" w:rsidRPr="00F3025F">
        <w:t>do të</w:t>
      </w:r>
      <w:r w:rsidR="00877448" w:rsidRPr="00F3025F">
        <w:t xml:space="preserve"> jenë </w:t>
      </w:r>
      <w:r w:rsidR="00BD1A8C" w:rsidRPr="00F3025F">
        <w:t xml:space="preserve">siPIC </w:t>
      </w:r>
    </w:p>
    <w:p w14:paraId="7D79EF47" w14:textId="28742E98" w:rsidR="00BD1A8C" w:rsidRPr="00F3025F" w:rsidRDefault="004C4018" w:rsidP="0076623B">
      <w:pPr>
        <w:pStyle w:val="Teksti"/>
      </w:pPr>
      <w:r w:rsidRPr="00F3025F">
        <w:t>(ii</w:t>
      </w:r>
      <w:r w:rsidR="0062278D" w:rsidRPr="00F3025F">
        <w:t xml:space="preserve">) të </w:t>
      </w:r>
      <w:r w:rsidR="00227F3B" w:rsidRPr="00F3025F">
        <w:t>mbajnë</w:t>
      </w:r>
      <w:r w:rsidR="00B61D1A" w:rsidRPr="00F3025F">
        <w:t xml:space="preserve"> një </w:t>
      </w:r>
      <w:r w:rsidR="00C01AF8" w:rsidRPr="00F3025F">
        <w:t>licenc</w:t>
      </w:r>
      <w:r w:rsidR="006A1D18" w:rsidRPr="00F3025F">
        <w:t>ë</w:t>
      </w:r>
      <w:r w:rsidR="00BD1A8C" w:rsidRPr="00F3025F">
        <w:t xml:space="preserve"> CPL(H) ose ATPL(H). </w:t>
      </w:r>
    </w:p>
    <w:p w14:paraId="49DD6397" w14:textId="5099511B" w:rsidR="00BD1A8C" w:rsidRPr="00F3025F" w:rsidRDefault="00BD1A8C" w:rsidP="0076623B">
      <w:pPr>
        <w:pStyle w:val="Teksti"/>
      </w:pPr>
      <w:r w:rsidRPr="00F3025F">
        <w:t>6) Para se privilegjet e TRI(H</w:t>
      </w:r>
      <w:r w:rsidR="0062278D" w:rsidRPr="00F3025F">
        <w:t>) të</w:t>
      </w:r>
      <w:r w:rsidR="00877448" w:rsidRPr="00F3025F">
        <w:t xml:space="preserve"> jenë </w:t>
      </w:r>
      <w:r w:rsidRPr="00F3025F">
        <w:t xml:space="preserve">shtrire nga </w:t>
      </w:r>
      <w:r w:rsidR="008A750D" w:rsidRPr="00F3025F">
        <w:t>helikopterë</w:t>
      </w:r>
      <w:r w:rsidRPr="00F3025F">
        <w:t xml:space="preserve"> me</w:t>
      </w:r>
      <w:r w:rsidR="00B61D1A" w:rsidRPr="00F3025F">
        <w:t xml:space="preserve"> një </w:t>
      </w:r>
      <w:r w:rsidRPr="00F3025F">
        <w:t>pilot</w:t>
      </w:r>
      <w:r w:rsidR="00940902" w:rsidRPr="00F3025F">
        <w:t xml:space="preserve"> më shumë </w:t>
      </w:r>
      <w:r w:rsidR="00B127C9" w:rsidRPr="00F3025F">
        <w:t xml:space="preserve">motorë </w:t>
      </w:r>
      <w:r w:rsidR="00F2789A" w:rsidRPr="00F3025F">
        <w:t xml:space="preserve">në </w:t>
      </w:r>
      <w:r w:rsidR="008A750D" w:rsidRPr="00F3025F">
        <w:t>helikopterë</w:t>
      </w:r>
      <w:r w:rsidR="00940902" w:rsidRPr="00F3025F">
        <w:t xml:space="preserve"> më shumë </w:t>
      </w:r>
      <w:r w:rsidR="00B127C9" w:rsidRPr="00F3025F">
        <w:t xml:space="preserve">motorë </w:t>
      </w:r>
      <w:r w:rsidRPr="00F3025F">
        <w:t>dhe</w:t>
      </w:r>
      <w:r w:rsidR="00940902" w:rsidRPr="00F3025F">
        <w:t xml:space="preserve"> më shumë </w:t>
      </w:r>
      <w:r w:rsidRPr="00F3025F">
        <w:t>pilot</w:t>
      </w:r>
      <w:r w:rsidR="00006A2C" w:rsidRPr="00F3025F">
        <w:t xml:space="preserve"> për të </w:t>
      </w:r>
      <w:r w:rsidR="004D45D8" w:rsidRPr="00F3025F">
        <w:t>njëjt</w:t>
      </w:r>
      <w:r w:rsidRPr="00F3025F">
        <w:t xml:space="preserve">in tip, </w:t>
      </w:r>
      <w:r w:rsidR="00581832" w:rsidRPr="00F3025F">
        <w:t>mbajtës</w:t>
      </w:r>
      <w:r w:rsidRPr="00F3025F">
        <w:t>i</w:t>
      </w:r>
      <w:r w:rsidR="00F536B0" w:rsidRPr="00F3025F">
        <w:t xml:space="preserve"> do të </w:t>
      </w:r>
      <w:r w:rsidRPr="00F3025F">
        <w:t>ket</w:t>
      </w:r>
      <w:r w:rsidR="004D45D8" w:rsidRPr="00F3025F">
        <w:t>ë</w:t>
      </w:r>
      <w:r w:rsidR="00B32F3C" w:rsidRPr="00F3025F">
        <w:t xml:space="preserve"> së paku</w:t>
      </w:r>
      <w:r w:rsidRPr="00F3025F">
        <w:t xml:space="preserve"> 100</w:t>
      </w:r>
      <w:r w:rsidR="002F74CC" w:rsidRPr="00F3025F">
        <w:t xml:space="preserve"> orë </w:t>
      </w:r>
      <w:r w:rsidR="00F2789A" w:rsidRPr="00F3025F">
        <w:t xml:space="preserve">në </w:t>
      </w:r>
      <w:r w:rsidRPr="00F3025F">
        <w:t>operime</w:t>
      </w:r>
      <w:r w:rsidR="00940902" w:rsidRPr="00F3025F">
        <w:t xml:space="preserve"> më shumë </w:t>
      </w:r>
      <w:r w:rsidRPr="00F3025F">
        <w:t>pilot t</w:t>
      </w:r>
      <w:r w:rsidR="004D45D8" w:rsidRPr="00F3025F">
        <w:t>ë</w:t>
      </w:r>
      <w:r w:rsidRPr="00F3025F">
        <w:t xml:space="preserve"> </w:t>
      </w:r>
      <w:r w:rsidR="004D45D8" w:rsidRPr="00F3025F">
        <w:t>këtij</w:t>
      </w:r>
      <w:r w:rsidRPr="00F3025F">
        <w:t xml:space="preserve"> tipi. </w:t>
      </w:r>
    </w:p>
    <w:p w14:paraId="4D4267CE" w14:textId="642152E6" w:rsidR="00BD1A8C" w:rsidRPr="00F3025F" w:rsidRDefault="00BD1A8C" w:rsidP="0076623B">
      <w:pPr>
        <w:pStyle w:val="Teksti"/>
      </w:pPr>
      <w:r w:rsidRPr="00F3025F">
        <w:t>7)</w:t>
      </w:r>
      <w:r w:rsidR="00F2789A" w:rsidRPr="00F3025F">
        <w:t xml:space="preserve"> në </w:t>
      </w:r>
      <w:r w:rsidRPr="00F3025F">
        <w:t xml:space="preserve">rastin e </w:t>
      </w:r>
      <w:r w:rsidR="00227F3B" w:rsidRPr="00F3025F">
        <w:t>aplikantë</w:t>
      </w:r>
      <w:r w:rsidRPr="00F3025F">
        <w:t>ve</w:t>
      </w:r>
      <w:r w:rsidR="004355FA" w:rsidRPr="00F3025F">
        <w:t xml:space="preserve"> për </w:t>
      </w:r>
      <w:r w:rsidR="00C01AF8" w:rsidRPr="00F3025F">
        <w:t>certifikatën</w:t>
      </w:r>
      <w:r w:rsidRPr="00F3025F">
        <w:t xml:space="preserve"> e</w:t>
      </w:r>
      <w:r w:rsidR="002F5816" w:rsidRPr="00F3025F">
        <w:t xml:space="preserve"> parë</w:t>
      </w:r>
      <w:r w:rsidRPr="00F3025F">
        <w:t xml:space="preserve"> TRE</w:t>
      </w:r>
      <w:r w:rsidR="00940902" w:rsidRPr="00F3025F">
        <w:t xml:space="preserve"> më shumë </w:t>
      </w:r>
      <w:r w:rsidR="00B127C9" w:rsidRPr="00F3025F">
        <w:t xml:space="preserve">motorë </w:t>
      </w:r>
      <w:r w:rsidRPr="00F3025F">
        <w:t>dhe shum</w:t>
      </w:r>
      <w:r w:rsidR="00905DF1" w:rsidRPr="00F3025F">
        <w:t>ë</w:t>
      </w:r>
      <w:r w:rsidRPr="00F3025F">
        <w:t xml:space="preserve"> pilot</w:t>
      </w:r>
      <w:r w:rsidR="00905DF1" w:rsidRPr="00F3025F">
        <w:t>ë</w:t>
      </w:r>
      <w:r w:rsidRPr="00F3025F">
        <w:t xml:space="preserve"> me 1500</w:t>
      </w:r>
      <w:r w:rsidR="002F74CC" w:rsidRPr="00F3025F">
        <w:t xml:space="preserve"> orë</w:t>
      </w:r>
      <w:r w:rsidR="00A34542" w:rsidRPr="00F3025F">
        <w:t xml:space="preserve"> të kohë</w:t>
      </w:r>
      <w:r w:rsidR="00877448" w:rsidRPr="00F3025F">
        <w:t>s</w:t>
      </w:r>
      <w:r w:rsidR="00DD1251" w:rsidRPr="00F3025F">
        <w:t xml:space="preserve"> së fluturimit </w:t>
      </w:r>
      <w:r w:rsidR="00F2789A" w:rsidRPr="00F3025F">
        <w:t xml:space="preserve">në </w:t>
      </w:r>
      <w:r w:rsidR="008A750D" w:rsidRPr="00F3025F">
        <w:t>helikopterë</w:t>
      </w:r>
      <w:r w:rsidR="00940902" w:rsidRPr="00F3025F">
        <w:t xml:space="preserve"> më shumë </w:t>
      </w:r>
      <w:r w:rsidRPr="00F3025F">
        <w:t xml:space="preserve">pilot, </w:t>
      </w:r>
      <w:r w:rsidR="000D187A" w:rsidRPr="00F3025F">
        <w:t>kërkes</w:t>
      </w:r>
      <w:r w:rsidRPr="00F3025F">
        <w:t>a</w:t>
      </w:r>
      <w:r w:rsidR="00F2789A" w:rsidRPr="00F3025F">
        <w:t xml:space="preserve"> në </w:t>
      </w:r>
      <w:r w:rsidRPr="00F3025F">
        <w:t>paragrafin (b)(3)</w:t>
      </w:r>
      <w:r w:rsidR="00671230" w:rsidRPr="00F3025F">
        <w:t xml:space="preserve"> mund të </w:t>
      </w:r>
      <w:r w:rsidRPr="00F3025F">
        <w:t>konsiderohet</w:t>
      </w:r>
      <w:r w:rsidR="006E6772" w:rsidRPr="00F3025F">
        <w:t xml:space="preserve"> të jetë </w:t>
      </w:r>
      <w:r w:rsidR="00360584" w:rsidRPr="00F3025F">
        <w:t>përmbush</w:t>
      </w:r>
      <w:r w:rsidRPr="00F3025F">
        <w:t>ur</w:t>
      </w:r>
      <w:r w:rsidR="00B61D1A" w:rsidRPr="00F3025F">
        <w:t xml:space="preserve"> nëse </w:t>
      </w:r>
      <w:r w:rsidRPr="00F3025F">
        <w:t>ata</w:t>
      </w:r>
      <w:r w:rsidR="00877448" w:rsidRPr="00F3025F">
        <w:t xml:space="preserve"> kanë </w:t>
      </w:r>
      <w:r w:rsidRPr="00F3025F">
        <w:t>kryer 500</w:t>
      </w:r>
      <w:r w:rsidR="002F74CC" w:rsidRPr="00F3025F">
        <w:t xml:space="preserve"> orë</w:t>
      </w:r>
      <w:r w:rsidR="00A34542" w:rsidRPr="00F3025F">
        <w:t xml:space="preserve"> të kohë</w:t>
      </w:r>
      <w:r w:rsidR="00877448" w:rsidRPr="00F3025F">
        <w:t>s</w:t>
      </w:r>
      <w:r w:rsidR="00DD1251" w:rsidRPr="00F3025F">
        <w:t xml:space="preserve"> së fluturimit </w:t>
      </w:r>
      <w:r w:rsidRPr="00F3025F">
        <w:t>si PIC</w:t>
      </w:r>
      <w:r w:rsidR="00F2789A" w:rsidRPr="00F3025F">
        <w:t xml:space="preserve"> në </w:t>
      </w:r>
      <w:r w:rsidR="008A750D" w:rsidRPr="00F3025F">
        <w:t>helikopterë</w:t>
      </w:r>
      <w:r w:rsidR="00940902" w:rsidRPr="00F3025F">
        <w:t xml:space="preserve"> më shumë </w:t>
      </w:r>
      <w:r w:rsidRPr="00F3025F">
        <w:t>pilot t</w:t>
      </w:r>
      <w:r w:rsidR="003109D0" w:rsidRPr="00F3025F">
        <w:t>ë</w:t>
      </w:r>
      <w:r w:rsidR="006E505D" w:rsidRPr="00F3025F">
        <w:t xml:space="preserve"> të njëjt</w:t>
      </w:r>
      <w:r w:rsidRPr="00F3025F">
        <w:t xml:space="preserve">it tip. </w:t>
      </w:r>
    </w:p>
    <w:p w14:paraId="33571BB1" w14:textId="77777777" w:rsidR="006C58DF" w:rsidRPr="00F3025F" w:rsidRDefault="006C58DF" w:rsidP="00F36E9C">
      <w:pPr>
        <w:widowControl w:val="0"/>
        <w:spacing w:after="0" w:line="240" w:lineRule="auto"/>
        <w:ind w:firstLine="284"/>
        <w:jc w:val="both"/>
        <w:rPr>
          <w:rFonts w:ascii="Garamond" w:hAnsi="Garamond"/>
          <w:b/>
          <w:sz w:val="24"/>
          <w:szCs w:val="24"/>
        </w:rPr>
      </w:pPr>
    </w:p>
    <w:p w14:paraId="07951C69" w14:textId="149A0241" w:rsidR="00BD1A8C" w:rsidRPr="00F3025F" w:rsidRDefault="00BD1A8C" w:rsidP="006C58DF">
      <w:pPr>
        <w:widowControl w:val="0"/>
        <w:spacing w:after="0" w:line="240" w:lineRule="auto"/>
        <w:ind w:firstLine="284"/>
        <w:jc w:val="center"/>
        <w:rPr>
          <w:rFonts w:ascii="Garamond" w:hAnsi="Garamond"/>
          <w:sz w:val="24"/>
          <w:szCs w:val="24"/>
        </w:rPr>
      </w:pPr>
      <w:r w:rsidRPr="00F3025F">
        <w:rPr>
          <w:rFonts w:ascii="Garamond" w:hAnsi="Garamond"/>
          <w:b/>
          <w:sz w:val="24"/>
          <w:szCs w:val="24"/>
        </w:rPr>
        <w:t>SEKSIONI 4</w:t>
      </w:r>
    </w:p>
    <w:p w14:paraId="7E6FA210" w14:textId="0E88919D" w:rsidR="00BD1A8C" w:rsidRPr="00F3025F" w:rsidRDefault="000D187A" w:rsidP="006C58DF">
      <w:pPr>
        <w:widowControl w:val="0"/>
        <w:spacing w:after="0" w:line="240" w:lineRule="auto"/>
        <w:ind w:firstLine="284"/>
        <w:jc w:val="center"/>
        <w:rPr>
          <w:rFonts w:ascii="Garamond" w:hAnsi="Garamond"/>
          <w:sz w:val="24"/>
          <w:szCs w:val="24"/>
        </w:rPr>
      </w:pPr>
      <w:r w:rsidRPr="00F3025F">
        <w:rPr>
          <w:rFonts w:ascii="Garamond" w:hAnsi="Garamond"/>
          <w:b/>
          <w:sz w:val="24"/>
          <w:szCs w:val="24"/>
        </w:rPr>
        <w:t>Kërkes</w:t>
      </w:r>
      <w:r w:rsidR="00BD1A8C" w:rsidRPr="00F3025F">
        <w:rPr>
          <w:rFonts w:ascii="Garamond" w:hAnsi="Garamond"/>
          <w:b/>
          <w:sz w:val="24"/>
          <w:szCs w:val="24"/>
        </w:rPr>
        <w:t>a specifike</w:t>
      </w:r>
      <w:r w:rsidR="004355FA" w:rsidRPr="00F3025F">
        <w:rPr>
          <w:rFonts w:ascii="Garamond" w:hAnsi="Garamond"/>
          <w:b/>
          <w:sz w:val="24"/>
          <w:szCs w:val="24"/>
        </w:rPr>
        <w:t xml:space="preserve"> për </w:t>
      </w:r>
      <w:r w:rsidR="00BD1A8C" w:rsidRPr="00F3025F">
        <w:rPr>
          <w:rFonts w:ascii="Garamond" w:hAnsi="Garamond"/>
          <w:b/>
          <w:sz w:val="24"/>
          <w:szCs w:val="24"/>
        </w:rPr>
        <w:t>kategorizimit e ekzaminuesit të klasës - CRE</w:t>
      </w:r>
    </w:p>
    <w:p w14:paraId="2FCE337D" w14:textId="77777777" w:rsidR="006C58DF" w:rsidRPr="00F3025F" w:rsidRDefault="006C58DF" w:rsidP="00F36E9C">
      <w:pPr>
        <w:widowControl w:val="0"/>
        <w:spacing w:after="0" w:line="240" w:lineRule="auto"/>
        <w:ind w:firstLine="284"/>
        <w:jc w:val="both"/>
        <w:rPr>
          <w:rFonts w:ascii="Garamond" w:hAnsi="Garamond"/>
          <w:sz w:val="24"/>
          <w:szCs w:val="24"/>
        </w:rPr>
      </w:pPr>
    </w:p>
    <w:p w14:paraId="1BA92950"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r w:rsidRPr="00F3025F">
        <w:rPr>
          <w:rFonts w:ascii="Garamond" w:hAnsi="Garamond"/>
          <w:b/>
          <w:sz w:val="24"/>
          <w:szCs w:val="24"/>
        </w:rPr>
        <w:t xml:space="preserve">FCL.1005.CRE CRE-Privilegjet </w:t>
      </w:r>
    </w:p>
    <w:p w14:paraId="43A2B250" w14:textId="1443B65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Privilegjet e CRE</w:t>
      </w:r>
      <w:r w:rsidR="00877448" w:rsidRPr="00F3025F">
        <w:rPr>
          <w:rFonts w:ascii="Garamond" w:hAnsi="Garamond"/>
          <w:sz w:val="24"/>
          <w:szCs w:val="24"/>
        </w:rPr>
        <w:t xml:space="preserve"> janë </w:t>
      </w:r>
      <w:r w:rsidR="00006A2C" w:rsidRPr="00F3025F">
        <w:rPr>
          <w:rFonts w:ascii="Garamond" w:hAnsi="Garamond"/>
          <w:sz w:val="24"/>
          <w:szCs w:val="24"/>
        </w:rPr>
        <w:t xml:space="preserve">që të </w:t>
      </w:r>
      <w:r w:rsidR="00B127C9" w:rsidRPr="00F3025F">
        <w:rPr>
          <w:rFonts w:ascii="Garamond" w:hAnsi="Garamond"/>
          <w:sz w:val="24"/>
          <w:szCs w:val="24"/>
        </w:rPr>
        <w:t>drejtojë</w:t>
      </w:r>
      <w:r w:rsidRPr="00F3025F">
        <w:rPr>
          <w:rFonts w:ascii="Garamond" w:hAnsi="Garamond"/>
          <w:sz w:val="24"/>
          <w:szCs w:val="24"/>
        </w:rPr>
        <w:t xml:space="preserve"> </w:t>
      </w:r>
      <w:r w:rsidR="00360584" w:rsidRPr="00F3025F">
        <w:rPr>
          <w:rFonts w:ascii="Garamond" w:hAnsi="Garamond"/>
          <w:sz w:val="24"/>
          <w:szCs w:val="24"/>
        </w:rPr>
        <w:t>aeroplanë</w:t>
      </w:r>
      <w:r w:rsidRPr="00F3025F">
        <w:rPr>
          <w:rFonts w:ascii="Garamond" w:hAnsi="Garamond"/>
          <w:sz w:val="24"/>
          <w:szCs w:val="24"/>
        </w:rPr>
        <w:t>t me</w:t>
      </w:r>
      <w:r w:rsidR="00B61D1A" w:rsidRPr="00F3025F">
        <w:rPr>
          <w:rFonts w:ascii="Garamond" w:hAnsi="Garamond"/>
          <w:sz w:val="24"/>
          <w:szCs w:val="24"/>
        </w:rPr>
        <w:t xml:space="preserve"> një </w:t>
      </w:r>
      <w:r w:rsidRPr="00F3025F">
        <w:rPr>
          <w:rFonts w:ascii="Garamond" w:hAnsi="Garamond"/>
          <w:sz w:val="24"/>
          <w:szCs w:val="24"/>
        </w:rPr>
        <w:t xml:space="preserve">pilot, </w:t>
      </w:r>
      <w:r w:rsidR="00940902" w:rsidRPr="00F3025F">
        <w:rPr>
          <w:rFonts w:ascii="Garamond" w:hAnsi="Garamond"/>
          <w:sz w:val="24"/>
          <w:szCs w:val="24"/>
        </w:rPr>
        <w:t>përveç</w:t>
      </w:r>
      <w:r w:rsidRPr="00F3025F">
        <w:rPr>
          <w:rFonts w:ascii="Garamond" w:hAnsi="Garamond"/>
          <w:sz w:val="24"/>
          <w:szCs w:val="24"/>
        </w:rPr>
        <w:t xml:space="preserve"> </w:t>
      </w:r>
      <w:r w:rsidR="00360584" w:rsidRPr="00F3025F">
        <w:rPr>
          <w:rFonts w:ascii="Garamond" w:hAnsi="Garamond"/>
          <w:sz w:val="24"/>
          <w:szCs w:val="24"/>
        </w:rPr>
        <w:t>aeroplanë</w:t>
      </w:r>
      <w:r w:rsidRPr="00F3025F">
        <w:rPr>
          <w:rFonts w:ascii="Garamond" w:hAnsi="Garamond"/>
          <w:sz w:val="24"/>
          <w:szCs w:val="24"/>
        </w:rPr>
        <w:t>ve kompleks</w:t>
      </w:r>
      <w:r w:rsidR="00434350" w:rsidRPr="00F3025F">
        <w:rPr>
          <w:rFonts w:ascii="Garamond" w:hAnsi="Garamond"/>
          <w:sz w:val="24"/>
          <w:szCs w:val="24"/>
        </w:rPr>
        <w:t xml:space="preserve"> të performancës </w:t>
      </w:r>
      <w:r w:rsidR="00940902" w:rsidRPr="00F3025F">
        <w:rPr>
          <w:rFonts w:ascii="Garamond" w:hAnsi="Garamond"/>
          <w:sz w:val="24"/>
          <w:szCs w:val="24"/>
        </w:rPr>
        <w:t xml:space="preserve">së lartë </w:t>
      </w:r>
      <w:r w:rsidRPr="00F3025F">
        <w:rPr>
          <w:rFonts w:ascii="Garamond" w:hAnsi="Garamond"/>
          <w:sz w:val="24"/>
          <w:szCs w:val="24"/>
        </w:rPr>
        <w:t>me</w:t>
      </w:r>
      <w:r w:rsidR="00B61D1A" w:rsidRPr="00F3025F">
        <w:rPr>
          <w:rFonts w:ascii="Garamond" w:hAnsi="Garamond"/>
          <w:sz w:val="24"/>
          <w:szCs w:val="24"/>
        </w:rPr>
        <w:t xml:space="preserve"> një </w:t>
      </w:r>
      <w:r w:rsidRPr="00F3025F">
        <w:rPr>
          <w:rFonts w:ascii="Garamond" w:hAnsi="Garamond"/>
          <w:sz w:val="24"/>
          <w:szCs w:val="24"/>
        </w:rPr>
        <w:t xml:space="preserve">pilot: </w:t>
      </w:r>
    </w:p>
    <w:p w14:paraId="539F6F25" w14:textId="1EEE3293" w:rsidR="00BD1A8C" w:rsidRPr="00F3025F" w:rsidRDefault="00037CAD" w:rsidP="00037CAD">
      <w:pPr>
        <w:pStyle w:val="Teksti"/>
      </w:pPr>
      <w:r w:rsidRPr="00F3025F">
        <w:t xml:space="preserve">a) </w:t>
      </w:r>
      <w:r w:rsidR="00BD1A8C" w:rsidRPr="00F3025F">
        <w:t>Teste</w:t>
      </w:r>
      <w:r w:rsidR="00940902" w:rsidRPr="00F3025F">
        <w:t xml:space="preserve"> të aftësisë</w:t>
      </w:r>
      <w:r w:rsidR="004355FA" w:rsidRPr="00F3025F">
        <w:t xml:space="preserve"> për </w:t>
      </w:r>
      <w:r w:rsidR="00581832" w:rsidRPr="00F3025F">
        <w:t>lëshim</w:t>
      </w:r>
      <w:r w:rsidR="00BD1A8C" w:rsidRPr="00F3025F">
        <w:t>in e kategorizimit</w:t>
      </w:r>
      <w:r w:rsidR="002F5816" w:rsidRPr="00F3025F">
        <w:t xml:space="preserve"> të klas</w:t>
      </w:r>
      <w:r w:rsidR="00940902" w:rsidRPr="00F3025F">
        <w:t>ës</w:t>
      </w:r>
      <w:r w:rsidR="00BD1A8C" w:rsidRPr="00F3025F">
        <w:t xml:space="preserve"> dhe tipit; </w:t>
      </w:r>
    </w:p>
    <w:p w14:paraId="2677AE3E" w14:textId="43462F35" w:rsidR="00BD1A8C" w:rsidRPr="00F3025F" w:rsidRDefault="00037CAD" w:rsidP="00037CAD">
      <w:pPr>
        <w:pStyle w:val="Teksti"/>
      </w:pPr>
      <w:r w:rsidRPr="00F3025F">
        <w:t xml:space="preserve">b) </w:t>
      </w:r>
      <w:r w:rsidR="00BD1A8C" w:rsidRPr="00F3025F">
        <w:t>Kontrolle</w:t>
      </w:r>
      <w:r w:rsidR="00940902" w:rsidRPr="00F3025F">
        <w:t xml:space="preserve"> të aftësisë</w:t>
      </w:r>
      <w:r w:rsidR="00006A2C" w:rsidRPr="00F3025F">
        <w:t xml:space="preserve"> për: </w:t>
      </w:r>
    </w:p>
    <w:p w14:paraId="58644528" w14:textId="109C9401" w:rsidR="00BD1A8C" w:rsidRPr="00F3025F" w:rsidRDefault="00BD1A8C" w:rsidP="00037CAD">
      <w:pPr>
        <w:pStyle w:val="Teksti"/>
      </w:pPr>
      <w:r w:rsidRPr="00F3025F">
        <w:t>1) Ri</w:t>
      </w:r>
      <w:r w:rsidR="006E505D" w:rsidRPr="00F3025F">
        <w:t>vlefshmërinë</w:t>
      </w:r>
      <w:r w:rsidRPr="00F3025F">
        <w:t xml:space="preserve"> ose rinovimin e kategorizimit</w:t>
      </w:r>
      <w:r w:rsidR="00A70663" w:rsidRPr="00F3025F">
        <w:t xml:space="preserve"> të tipit </w:t>
      </w:r>
      <w:r w:rsidRPr="00F3025F">
        <w:t xml:space="preserve">ose </w:t>
      </w:r>
      <w:r w:rsidR="00940902" w:rsidRPr="00F3025F">
        <w:t>klasës</w:t>
      </w:r>
      <w:r w:rsidRPr="00F3025F">
        <w:t xml:space="preserve"> </w:t>
      </w:r>
    </w:p>
    <w:p w14:paraId="19BDF80F" w14:textId="6AA06BFA" w:rsidR="00BD1A8C" w:rsidRPr="00F3025F" w:rsidRDefault="00BD1A8C" w:rsidP="00037CAD">
      <w:pPr>
        <w:pStyle w:val="Teksti"/>
      </w:pPr>
      <w:r w:rsidRPr="00F3025F">
        <w:t>2) Ri</w:t>
      </w:r>
      <w:r w:rsidR="006E505D" w:rsidRPr="00F3025F">
        <w:t>vlefshmërinë</w:t>
      </w:r>
      <w:r w:rsidRPr="00F3025F">
        <w:t xml:space="preserve"> dhe rinovimin e</w:t>
      </w:r>
      <w:r w:rsidR="00F2789A" w:rsidRPr="00F3025F">
        <w:t xml:space="preserve"> </w:t>
      </w:r>
      <w:r w:rsidRPr="00F3025F">
        <w:t xml:space="preserve">IR, duke siguruar se CRE </w:t>
      </w:r>
      <w:r w:rsidR="00360584" w:rsidRPr="00F3025F">
        <w:t>përmbush</w:t>
      </w:r>
      <w:r w:rsidRPr="00F3025F">
        <w:t xml:space="preserve"> </w:t>
      </w:r>
      <w:r w:rsidR="000D187A" w:rsidRPr="00F3025F">
        <w:t>kërkes</w:t>
      </w:r>
      <w:r w:rsidRPr="00F3025F">
        <w:t>at</w:t>
      </w:r>
      <w:r w:rsidR="00F2789A" w:rsidRPr="00F3025F">
        <w:t xml:space="preserve"> në </w:t>
      </w:r>
      <w:r w:rsidRPr="00F3025F">
        <w:t xml:space="preserve">FCL.1010.IRE (a) </w:t>
      </w:r>
    </w:p>
    <w:p w14:paraId="27E219D6" w14:textId="74A145A0" w:rsidR="00BD1A8C" w:rsidRPr="00F3025F" w:rsidRDefault="00BD1A8C" w:rsidP="00037CAD">
      <w:pPr>
        <w:pStyle w:val="Teksti"/>
      </w:pPr>
      <w:r w:rsidRPr="00F3025F">
        <w:t>3) Ri</w:t>
      </w:r>
      <w:r w:rsidR="006E505D" w:rsidRPr="00F3025F">
        <w:t>vlefshmërinë</w:t>
      </w:r>
      <w:r w:rsidRPr="00F3025F">
        <w:t xml:space="preserve"> dhe rinovimin e EIR-ve, me kusht</w:t>
      </w:r>
      <w:r w:rsidR="00F536B0" w:rsidRPr="00F3025F">
        <w:t xml:space="preserve"> që </w:t>
      </w:r>
      <w:r w:rsidRPr="00F3025F">
        <w:t xml:space="preserve">CRE ka </w:t>
      </w:r>
      <w:r w:rsidR="006E6772" w:rsidRPr="00F3025F">
        <w:t>plotës</w:t>
      </w:r>
      <w:r w:rsidRPr="00F3025F">
        <w:t>uar</w:t>
      </w:r>
      <w:r w:rsidR="002F74CC" w:rsidRPr="00F3025F">
        <w:t xml:space="preserve"> të paktën </w:t>
      </w:r>
      <w:r w:rsidRPr="00F3025F">
        <w:t>1500</w:t>
      </w:r>
      <w:r w:rsidR="002F74CC" w:rsidRPr="00F3025F">
        <w:t xml:space="preserve"> orë </w:t>
      </w:r>
      <w:r w:rsidRPr="00F3025F">
        <w:t>si pilot</w:t>
      </w:r>
      <w:r w:rsidR="00F2789A" w:rsidRPr="00F3025F">
        <w:t xml:space="preserve"> në</w:t>
      </w:r>
      <w:r w:rsidR="006E505D" w:rsidRPr="00F3025F">
        <w:t xml:space="preserve"> avionë </w:t>
      </w:r>
      <w:r w:rsidRPr="00F3025F">
        <w:t xml:space="preserve">dhe </w:t>
      </w:r>
      <w:r w:rsidR="004355FA" w:rsidRPr="00F3025F">
        <w:t>përputh</w:t>
      </w:r>
      <w:r w:rsidRPr="00F3025F">
        <w:t xml:space="preserve">et me </w:t>
      </w:r>
      <w:r w:rsidR="000D187A" w:rsidRPr="00F3025F">
        <w:t>kërkes</w:t>
      </w:r>
      <w:r w:rsidRPr="00F3025F">
        <w:t xml:space="preserve">at e FCL.1010.IRE(a)(2). </w:t>
      </w:r>
    </w:p>
    <w:p w14:paraId="2805FE09" w14:textId="77777777" w:rsidR="00BD1A8C" w:rsidRPr="00F3025F" w:rsidRDefault="00BD1A8C" w:rsidP="00037CAD">
      <w:pPr>
        <w:pStyle w:val="Teksti"/>
      </w:pPr>
      <w:r w:rsidRPr="00F3025F">
        <w:rPr>
          <w:b/>
        </w:rPr>
        <w:t xml:space="preserve">FCL.1010.CRE CRE- Parakushte </w:t>
      </w:r>
    </w:p>
    <w:p w14:paraId="08EF6A34" w14:textId="086079BD" w:rsidR="00BD1A8C" w:rsidRPr="00F3025F" w:rsidRDefault="00227F3B" w:rsidP="00037CAD">
      <w:pPr>
        <w:pStyle w:val="Teksti"/>
      </w:pPr>
      <w:r w:rsidRPr="00F3025F">
        <w:t>Aplikantë</w:t>
      </w:r>
      <w:r w:rsidR="00BD1A8C" w:rsidRPr="00F3025F">
        <w:t>t</w:t>
      </w:r>
      <w:r w:rsidR="004355FA" w:rsidRPr="00F3025F">
        <w:t xml:space="preserve"> për </w:t>
      </w:r>
      <w:r w:rsidR="00BD1A8C" w:rsidRPr="00F3025F">
        <w:t>certifikatat CRE</w:t>
      </w:r>
      <w:r w:rsidR="00F2789A" w:rsidRPr="00F3025F">
        <w:t xml:space="preserve"> </w:t>
      </w:r>
      <w:r w:rsidR="00BD1A8C" w:rsidRPr="00F3025F">
        <w:t xml:space="preserve">duhet </w:t>
      </w:r>
      <w:r w:rsidR="004D45D8" w:rsidRPr="00F3025F">
        <w:t>që:</w:t>
      </w:r>
      <w:r w:rsidR="00BD1A8C" w:rsidRPr="00F3025F">
        <w:t xml:space="preserve"> </w:t>
      </w:r>
    </w:p>
    <w:p w14:paraId="63C9F294" w14:textId="650CBBE3" w:rsidR="00BD1A8C" w:rsidRPr="00F3025F" w:rsidRDefault="00037CAD" w:rsidP="00037CAD">
      <w:pPr>
        <w:pStyle w:val="Teksti"/>
      </w:pPr>
      <w:r w:rsidRPr="00F3025F">
        <w:t>a</w:t>
      </w:r>
      <w:r w:rsidR="0062278D" w:rsidRPr="00F3025F">
        <w:t xml:space="preserve">) të </w:t>
      </w:r>
      <w:r w:rsidR="00227F3B" w:rsidRPr="00F3025F">
        <w:t>mbajnë</w:t>
      </w:r>
      <w:r w:rsidR="00B61D1A" w:rsidRPr="00F3025F">
        <w:t xml:space="preserve"> një </w:t>
      </w:r>
      <w:r w:rsidR="00BD1A8C" w:rsidRPr="00F3025F">
        <w:t>CPL, MPL(A) ose ATPL(A) me privilegjet</w:t>
      </w:r>
      <w:r w:rsidR="004355FA" w:rsidRPr="00F3025F">
        <w:t xml:space="preserve"> për</w:t>
      </w:r>
      <w:r w:rsidR="00B61D1A" w:rsidRPr="00F3025F">
        <w:t xml:space="preserve"> një </w:t>
      </w:r>
      <w:r w:rsidR="00BD1A8C" w:rsidRPr="00F3025F">
        <w:t>pilot</w:t>
      </w:r>
      <w:r w:rsidR="00434350" w:rsidRPr="00F3025F">
        <w:t xml:space="preserve"> të vetëm</w:t>
      </w:r>
      <w:r w:rsidR="00BD1A8C" w:rsidRPr="00F3025F">
        <w:t xml:space="preserve"> ose t</w:t>
      </w:r>
      <w:r w:rsidR="003109D0" w:rsidRPr="00F3025F">
        <w:t>ë</w:t>
      </w:r>
      <w:r w:rsidR="00EC149A" w:rsidRPr="00F3025F">
        <w:t xml:space="preserve"> kenë </w:t>
      </w:r>
      <w:r w:rsidR="00BD1A8C" w:rsidRPr="00F3025F">
        <w:t>mbajtur</w:t>
      </w:r>
      <w:r w:rsidR="00C01AF8" w:rsidRPr="00F3025F">
        <w:t xml:space="preserve"> këto </w:t>
      </w:r>
      <w:r w:rsidR="00BD1A8C" w:rsidRPr="00F3025F">
        <w:t>dhe</w:t>
      </w:r>
      <w:r w:rsidR="00B61D1A" w:rsidRPr="00F3025F">
        <w:t xml:space="preserve"> një </w:t>
      </w:r>
      <w:r w:rsidR="00BD1A8C" w:rsidRPr="00F3025F">
        <w:t xml:space="preserve">PPL(A); </w:t>
      </w:r>
    </w:p>
    <w:p w14:paraId="556BFF9E" w14:textId="10081FD4" w:rsidR="00BD1A8C" w:rsidRPr="00F3025F" w:rsidRDefault="00037CAD" w:rsidP="00037CAD">
      <w:pPr>
        <w:pStyle w:val="Teksti"/>
      </w:pPr>
      <w:r w:rsidRPr="00F3025F">
        <w:t xml:space="preserve">b) </w:t>
      </w:r>
      <w:r w:rsidR="00227F3B" w:rsidRPr="00F3025F">
        <w:t>mbajnë</w:t>
      </w:r>
      <w:r w:rsidR="00B61D1A" w:rsidRPr="00F3025F">
        <w:t xml:space="preserve"> një </w:t>
      </w:r>
      <w:r w:rsidR="00BD1A8C" w:rsidRPr="00F3025F">
        <w:t>certifikat</w:t>
      </w:r>
      <w:r w:rsidR="00EC149A" w:rsidRPr="00F3025F">
        <w:t>ë</w:t>
      </w:r>
      <w:r w:rsidR="00BD1A8C" w:rsidRPr="00F3025F">
        <w:t xml:space="preserve"> CRI</w:t>
      </w:r>
      <w:r w:rsidR="004355FA" w:rsidRPr="00F3025F">
        <w:t xml:space="preserve"> për </w:t>
      </w:r>
      <w:r w:rsidR="00BD1A8C" w:rsidRPr="00F3025F">
        <w:t xml:space="preserve">klasin apo tipin e aplikuar; </w:t>
      </w:r>
    </w:p>
    <w:p w14:paraId="2B3A20CC" w14:textId="0F225510" w:rsidR="00BD1A8C" w:rsidRPr="00F3025F" w:rsidRDefault="00037CAD" w:rsidP="00037CAD">
      <w:pPr>
        <w:pStyle w:val="Teksti"/>
      </w:pPr>
      <w:r w:rsidRPr="00F3025F">
        <w:t>c</w:t>
      </w:r>
      <w:r w:rsidR="0062278D" w:rsidRPr="00F3025F">
        <w:t xml:space="preserve">) të </w:t>
      </w:r>
      <w:r w:rsidR="00BD1A8C" w:rsidRPr="00F3025F">
        <w:t>ken</w:t>
      </w:r>
      <w:r w:rsidR="00EC149A" w:rsidRPr="00F3025F">
        <w:t>ë</w:t>
      </w:r>
      <w:r w:rsidR="00BD1A8C" w:rsidRPr="00F3025F">
        <w:t xml:space="preserve"> kryer 500</w:t>
      </w:r>
      <w:r w:rsidR="002F74CC" w:rsidRPr="00F3025F">
        <w:t xml:space="preserve"> orë</w:t>
      </w:r>
      <w:r w:rsidR="00A34542" w:rsidRPr="00F3025F">
        <w:t xml:space="preserve"> të kohë</w:t>
      </w:r>
      <w:r w:rsidR="00877448" w:rsidRPr="00F3025F">
        <w:t>s</w:t>
      </w:r>
      <w:r w:rsidR="00DD1251" w:rsidRPr="00F3025F">
        <w:t xml:space="preserve"> së fluturimit </w:t>
      </w:r>
      <w:r w:rsidR="00BD1A8C" w:rsidRPr="00F3025F">
        <w:t>si pilot</w:t>
      </w:r>
      <w:r w:rsidR="00F2789A" w:rsidRPr="00F3025F">
        <w:t xml:space="preserve"> në </w:t>
      </w:r>
      <w:r w:rsidR="00360584" w:rsidRPr="00F3025F">
        <w:t>aeroplanë</w:t>
      </w:r>
      <w:r w:rsidR="00BD1A8C" w:rsidRPr="00F3025F">
        <w:t xml:space="preserve">. </w:t>
      </w:r>
    </w:p>
    <w:p w14:paraId="70090820"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p>
    <w:p w14:paraId="2589A18C" w14:textId="268D57A1" w:rsidR="00BD1A8C" w:rsidRPr="00F3025F" w:rsidRDefault="00BD1A8C" w:rsidP="00037CAD">
      <w:pPr>
        <w:widowControl w:val="0"/>
        <w:spacing w:after="0" w:line="240" w:lineRule="auto"/>
        <w:ind w:firstLine="284"/>
        <w:jc w:val="center"/>
        <w:rPr>
          <w:rFonts w:ascii="Garamond" w:hAnsi="Garamond"/>
          <w:sz w:val="24"/>
          <w:szCs w:val="24"/>
        </w:rPr>
      </w:pPr>
      <w:r w:rsidRPr="00F3025F">
        <w:rPr>
          <w:rFonts w:ascii="Garamond" w:hAnsi="Garamond"/>
          <w:b/>
          <w:sz w:val="24"/>
          <w:szCs w:val="24"/>
        </w:rPr>
        <w:t>SEKSIONI 5</w:t>
      </w:r>
    </w:p>
    <w:p w14:paraId="2C073D52" w14:textId="0AE6D6B9" w:rsidR="00BD1A8C" w:rsidRPr="00F3025F" w:rsidRDefault="00BD1A8C" w:rsidP="00037CAD">
      <w:pPr>
        <w:widowControl w:val="0"/>
        <w:spacing w:after="0" w:line="240" w:lineRule="auto"/>
        <w:ind w:firstLine="284"/>
        <w:jc w:val="center"/>
        <w:rPr>
          <w:rFonts w:ascii="Garamond" w:hAnsi="Garamond"/>
          <w:sz w:val="24"/>
          <w:szCs w:val="24"/>
        </w:rPr>
      </w:pPr>
      <w:r w:rsidRPr="00F3025F">
        <w:rPr>
          <w:rFonts w:ascii="Garamond" w:hAnsi="Garamond"/>
          <w:b/>
          <w:sz w:val="24"/>
          <w:szCs w:val="24"/>
        </w:rPr>
        <w:t>Kushte specifike</w:t>
      </w:r>
      <w:r w:rsidR="004355FA" w:rsidRPr="00F3025F">
        <w:rPr>
          <w:rFonts w:ascii="Garamond" w:hAnsi="Garamond"/>
          <w:b/>
          <w:sz w:val="24"/>
          <w:szCs w:val="24"/>
        </w:rPr>
        <w:t xml:space="preserve"> për </w:t>
      </w:r>
      <w:r w:rsidRPr="00F3025F">
        <w:rPr>
          <w:rFonts w:ascii="Garamond" w:hAnsi="Garamond"/>
          <w:b/>
          <w:sz w:val="24"/>
          <w:szCs w:val="24"/>
        </w:rPr>
        <w:t xml:space="preserve">ekzaminuesit e kategorizimit </w:t>
      </w:r>
      <w:r w:rsidR="0063492D" w:rsidRPr="00F3025F">
        <w:rPr>
          <w:rFonts w:ascii="Garamond" w:hAnsi="Garamond"/>
          <w:b/>
          <w:sz w:val="24"/>
          <w:szCs w:val="24"/>
        </w:rPr>
        <w:t>instrumental</w:t>
      </w:r>
      <w:r w:rsidRPr="00F3025F">
        <w:rPr>
          <w:rFonts w:ascii="Garamond" w:hAnsi="Garamond"/>
          <w:b/>
          <w:sz w:val="24"/>
          <w:szCs w:val="24"/>
        </w:rPr>
        <w:t>- IRI</w:t>
      </w:r>
    </w:p>
    <w:p w14:paraId="57D87856" w14:textId="77777777" w:rsidR="00037CAD" w:rsidRPr="00F3025F" w:rsidRDefault="00037CAD" w:rsidP="00F36E9C">
      <w:pPr>
        <w:widowControl w:val="0"/>
        <w:spacing w:after="0" w:line="240" w:lineRule="auto"/>
        <w:ind w:firstLine="284"/>
        <w:jc w:val="both"/>
        <w:rPr>
          <w:rFonts w:ascii="Garamond" w:hAnsi="Garamond"/>
          <w:b/>
          <w:sz w:val="24"/>
          <w:szCs w:val="24"/>
        </w:rPr>
      </w:pPr>
    </w:p>
    <w:p w14:paraId="2CC834E1"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FCL.1005 IRE IRE- Privilegjet </w:t>
      </w:r>
    </w:p>
    <w:p w14:paraId="17A15729" w14:textId="42D3D9F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Privilegjet e </w:t>
      </w:r>
      <w:r w:rsidR="00581832" w:rsidRPr="00F3025F">
        <w:rPr>
          <w:rFonts w:ascii="Garamond" w:hAnsi="Garamond"/>
          <w:sz w:val="24"/>
          <w:szCs w:val="24"/>
        </w:rPr>
        <w:t>mbajtës</w:t>
      </w:r>
      <w:r w:rsidRPr="00F3025F">
        <w:rPr>
          <w:rFonts w:ascii="Garamond" w:hAnsi="Garamond"/>
          <w:sz w:val="24"/>
          <w:szCs w:val="24"/>
        </w:rPr>
        <w:t>it t</w:t>
      </w:r>
      <w:r w:rsidR="00EC149A" w:rsidRPr="00F3025F">
        <w:rPr>
          <w:rFonts w:ascii="Garamond" w:hAnsi="Garamond"/>
          <w:sz w:val="24"/>
          <w:szCs w:val="24"/>
        </w:rPr>
        <w:t>ë</w:t>
      </w:r>
      <w:r w:rsidR="00B61D1A" w:rsidRPr="00F3025F">
        <w:rPr>
          <w:rFonts w:ascii="Garamond" w:hAnsi="Garamond"/>
          <w:sz w:val="24"/>
          <w:szCs w:val="24"/>
        </w:rPr>
        <w:t xml:space="preserve"> një </w:t>
      </w:r>
      <w:r w:rsidRPr="00F3025F">
        <w:rPr>
          <w:rFonts w:ascii="Garamond" w:hAnsi="Garamond"/>
          <w:sz w:val="24"/>
          <w:szCs w:val="24"/>
        </w:rPr>
        <w:t>certifikate IRE</w:t>
      </w:r>
      <w:r w:rsidR="00877448" w:rsidRPr="00F3025F">
        <w:rPr>
          <w:rFonts w:ascii="Garamond" w:hAnsi="Garamond"/>
          <w:sz w:val="24"/>
          <w:szCs w:val="24"/>
        </w:rPr>
        <w:t xml:space="preserve"> janë </w:t>
      </w:r>
      <w:r w:rsidR="00006A2C" w:rsidRPr="00F3025F">
        <w:rPr>
          <w:rFonts w:ascii="Garamond" w:hAnsi="Garamond"/>
          <w:sz w:val="24"/>
          <w:szCs w:val="24"/>
        </w:rPr>
        <w:t xml:space="preserve">që të </w:t>
      </w:r>
      <w:r w:rsidR="00B127C9" w:rsidRPr="00F3025F">
        <w:rPr>
          <w:rFonts w:ascii="Garamond" w:hAnsi="Garamond"/>
          <w:sz w:val="24"/>
          <w:szCs w:val="24"/>
        </w:rPr>
        <w:t>drejtojë</w:t>
      </w:r>
      <w:r w:rsidRPr="00F3025F">
        <w:rPr>
          <w:rFonts w:ascii="Garamond" w:hAnsi="Garamond"/>
          <w:sz w:val="24"/>
          <w:szCs w:val="24"/>
        </w:rPr>
        <w:t xml:space="preserve"> teste</w:t>
      </w:r>
      <w:r w:rsidR="00940902" w:rsidRPr="00F3025F">
        <w:rPr>
          <w:rFonts w:ascii="Garamond" w:hAnsi="Garamond"/>
          <w:sz w:val="24"/>
          <w:szCs w:val="24"/>
        </w:rPr>
        <w:t xml:space="preserve"> të aftësisë</w:t>
      </w:r>
      <w:r w:rsidR="004355FA" w:rsidRPr="00F3025F">
        <w:rPr>
          <w:rFonts w:ascii="Garamond" w:hAnsi="Garamond"/>
          <w:sz w:val="24"/>
          <w:szCs w:val="24"/>
        </w:rPr>
        <w:t xml:space="preserve"> për </w:t>
      </w:r>
      <w:r w:rsidR="00581832" w:rsidRPr="00F3025F">
        <w:rPr>
          <w:rFonts w:ascii="Garamond" w:hAnsi="Garamond"/>
          <w:sz w:val="24"/>
          <w:szCs w:val="24"/>
        </w:rPr>
        <w:t>lëshim</w:t>
      </w:r>
      <w:r w:rsidRPr="00F3025F">
        <w:rPr>
          <w:rFonts w:ascii="Garamond" w:hAnsi="Garamond"/>
          <w:sz w:val="24"/>
          <w:szCs w:val="24"/>
        </w:rPr>
        <w:t>in, dhe kontrolle</w:t>
      </w:r>
      <w:r w:rsidR="00940902" w:rsidRPr="00F3025F">
        <w:rPr>
          <w:rFonts w:ascii="Garamond" w:hAnsi="Garamond"/>
          <w:sz w:val="24"/>
          <w:szCs w:val="24"/>
        </w:rPr>
        <w:t xml:space="preserve"> të aftësisë</w:t>
      </w:r>
      <w:r w:rsidR="004355FA" w:rsidRPr="00F3025F">
        <w:rPr>
          <w:rFonts w:ascii="Garamond" w:hAnsi="Garamond"/>
          <w:sz w:val="24"/>
          <w:szCs w:val="24"/>
        </w:rPr>
        <w:t xml:space="preserve"> për </w:t>
      </w:r>
      <w:r w:rsidRPr="00F3025F">
        <w:rPr>
          <w:rFonts w:ascii="Garamond" w:hAnsi="Garamond"/>
          <w:sz w:val="24"/>
          <w:szCs w:val="24"/>
        </w:rPr>
        <w:t>ri</w:t>
      </w:r>
      <w:r w:rsidR="006E505D" w:rsidRPr="00F3025F">
        <w:rPr>
          <w:rFonts w:ascii="Garamond" w:hAnsi="Garamond"/>
          <w:sz w:val="24"/>
          <w:szCs w:val="24"/>
        </w:rPr>
        <w:t>vlefshmërinë</w:t>
      </w:r>
      <w:r w:rsidRPr="00F3025F">
        <w:rPr>
          <w:rFonts w:ascii="Garamond" w:hAnsi="Garamond"/>
          <w:sz w:val="24"/>
          <w:szCs w:val="24"/>
        </w:rPr>
        <w:t xml:space="preserve"> ose rinovimin e EIR-ve dhe IR-ve. </w:t>
      </w:r>
    </w:p>
    <w:p w14:paraId="239974F2"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 1010. IRE IRE- Parakushte </w:t>
      </w:r>
    </w:p>
    <w:p w14:paraId="51283278" w14:textId="56A310A7" w:rsidR="00BD1A8C" w:rsidRPr="00F3025F" w:rsidRDefault="006B00A5" w:rsidP="006B00A5">
      <w:pPr>
        <w:pStyle w:val="Teksti"/>
      </w:pPr>
      <w:r w:rsidRPr="00F3025F">
        <w:t xml:space="preserve">a) </w:t>
      </w:r>
      <w:r w:rsidR="00BD1A8C" w:rsidRPr="00F3025F">
        <w:t xml:space="preserve">IRE(A). </w:t>
      </w:r>
      <w:r w:rsidR="00227F3B" w:rsidRPr="00F3025F">
        <w:t>Aplikantë</w:t>
      </w:r>
      <w:r w:rsidR="00BD1A8C" w:rsidRPr="00F3025F">
        <w:t>t</w:t>
      </w:r>
      <w:r w:rsidR="004355FA" w:rsidRPr="00F3025F">
        <w:t xml:space="preserve"> për </w:t>
      </w:r>
      <w:r w:rsidR="00C01AF8" w:rsidRPr="00F3025F">
        <w:t>certifikatën</w:t>
      </w:r>
      <w:r w:rsidR="00BD1A8C" w:rsidRPr="00F3025F">
        <w:t xml:space="preserve"> e</w:t>
      </w:r>
      <w:r w:rsidR="00B61D1A" w:rsidRPr="00F3025F">
        <w:t xml:space="preserve"> një </w:t>
      </w:r>
      <w:r w:rsidR="00BD1A8C" w:rsidRPr="00F3025F">
        <w:t>IRE</w:t>
      </w:r>
      <w:r w:rsidR="004355FA" w:rsidRPr="00F3025F">
        <w:t xml:space="preserve"> për </w:t>
      </w:r>
      <w:r w:rsidR="00360584" w:rsidRPr="00F3025F">
        <w:t>aeroplanë</w:t>
      </w:r>
      <w:r w:rsidR="006E6772" w:rsidRPr="00F3025F">
        <w:t xml:space="preserve"> duhet të</w:t>
      </w:r>
      <w:r w:rsidR="00EC149A" w:rsidRPr="00F3025F">
        <w:t xml:space="preserve"> kenë </w:t>
      </w:r>
      <w:r w:rsidR="00B61D1A" w:rsidRPr="00F3025F">
        <w:t xml:space="preserve">një </w:t>
      </w:r>
      <w:r w:rsidR="00BD1A8C" w:rsidRPr="00F3025F">
        <w:t>IRI(A) dhe</w:t>
      </w:r>
      <w:r w:rsidR="006E6772" w:rsidRPr="00F3025F">
        <w:t xml:space="preserve"> duhet të </w:t>
      </w:r>
      <w:r w:rsidR="00227F3B" w:rsidRPr="00F3025F">
        <w:t>kryejnë</w:t>
      </w:r>
      <w:r w:rsidR="00BD1A8C" w:rsidRPr="00F3025F">
        <w:t xml:space="preserve">: </w:t>
      </w:r>
    </w:p>
    <w:p w14:paraId="0E24F52C" w14:textId="6DE643FB" w:rsidR="00BD1A8C" w:rsidRPr="00F3025F" w:rsidRDefault="00BD1A8C" w:rsidP="006B00A5">
      <w:pPr>
        <w:pStyle w:val="Teksti"/>
      </w:pPr>
      <w:r w:rsidRPr="00F3025F">
        <w:t>1) 2000</w:t>
      </w:r>
      <w:r w:rsidR="002F74CC" w:rsidRPr="00F3025F">
        <w:t xml:space="preserve"> orë</w:t>
      </w:r>
      <w:r w:rsidR="00A34542" w:rsidRPr="00F3025F">
        <w:t xml:space="preserve"> të kohë</w:t>
      </w:r>
      <w:r w:rsidR="00877448" w:rsidRPr="00F3025F">
        <w:t>s</w:t>
      </w:r>
      <w:r w:rsidR="00DD1251" w:rsidRPr="00F3025F">
        <w:t xml:space="preserve"> së fluturimit </w:t>
      </w:r>
      <w:r w:rsidRPr="00F3025F">
        <w:t>si pilot</w:t>
      </w:r>
      <w:r w:rsidR="00F2789A" w:rsidRPr="00F3025F">
        <w:t xml:space="preserve"> në </w:t>
      </w:r>
      <w:r w:rsidR="00360584" w:rsidRPr="00F3025F">
        <w:t>aeroplanë</w:t>
      </w:r>
      <w:r w:rsidRPr="00F3025F">
        <w:t xml:space="preserve">; </w:t>
      </w:r>
    </w:p>
    <w:p w14:paraId="3ADE48B7" w14:textId="44D2B612" w:rsidR="00BD1A8C" w:rsidRPr="00F3025F" w:rsidRDefault="00BD1A8C" w:rsidP="006B00A5">
      <w:pPr>
        <w:pStyle w:val="Teksti"/>
      </w:pPr>
      <w:r w:rsidRPr="00F3025F">
        <w:t>2) 450</w:t>
      </w:r>
      <w:r w:rsidR="002F74CC" w:rsidRPr="00F3025F">
        <w:t xml:space="preserve"> orë</w:t>
      </w:r>
      <w:r w:rsidR="00A34542" w:rsidRPr="00F3025F">
        <w:t xml:space="preserve"> të kohë</w:t>
      </w:r>
      <w:r w:rsidR="00877448" w:rsidRPr="00F3025F">
        <w:t>s</w:t>
      </w:r>
      <w:r w:rsidR="00DD1251" w:rsidRPr="00F3025F">
        <w:t xml:space="preserve"> së fluturimit </w:t>
      </w:r>
      <w:r w:rsidRPr="00F3025F">
        <w:t>n</w:t>
      </w:r>
      <w:r w:rsidR="001F6ADE" w:rsidRPr="00F3025F">
        <w:t>ë</w:t>
      </w:r>
      <w:r w:rsidRPr="00F3025F">
        <w:t>n IFR, prej</w:t>
      </w:r>
      <w:r w:rsidR="0056740D" w:rsidRPr="00F3025F">
        <w:t xml:space="preserve"> të cila</w:t>
      </w:r>
      <w:r w:rsidRPr="00F3025F">
        <w:t>ve 250</w:t>
      </w:r>
      <w:r w:rsidR="002F74CC" w:rsidRPr="00F3025F">
        <w:t xml:space="preserve"> orë </w:t>
      </w:r>
      <w:r w:rsidR="00F536B0" w:rsidRPr="00F3025F">
        <w:t>do të</w:t>
      </w:r>
      <w:r w:rsidR="00877448" w:rsidRPr="00F3025F">
        <w:t xml:space="preserve"> jenë </w:t>
      </w:r>
      <w:r w:rsidRPr="00F3025F">
        <w:t>si instruktor;</w:t>
      </w:r>
      <w:r w:rsidR="00F2789A" w:rsidRPr="00F3025F">
        <w:t xml:space="preserve"> </w:t>
      </w:r>
    </w:p>
    <w:p w14:paraId="7C986300" w14:textId="20C04999" w:rsidR="00BD1A8C" w:rsidRPr="00F3025F" w:rsidRDefault="00FC6E04" w:rsidP="006B00A5">
      <w:pPr>
        <w:pStyle w:val="Teksti"/>
      </w:pPr>
      <w:r w:rsidRPr="00F3025F">
        <w:t xml:space="preserve">b) </w:t>
      </w:r>
      <w:r w:rsidR="00BD1A8C" w:rsidRPr="00F3025F">
        <w:t xml:space="preserve">IRE(H). </w:t>
      </w:r>
      <w:r w:rsidR="00227F3B" w:rsidRPr="00F3025F">
        <w:t>Aplikantë</w:t>
      </w:r>
      <w:r w:rsidR="00BD1A8C" w:rsidRPr="00F3025F">
        <w:t>t</w:t>
      </w:r>
      <w:r w:rsidR="004355FA" w:rsidRPr="00F3025F">
        <w:t xml:space="preserve"> </w:t>
      </w:r>
      <w:r w:rsidR="00420FE7" w:rsidRPr="00F3025F">
        <w:t xml:space="preserve">për një certifikatë </w:t>
      </w:r>
      <w:r w:rsidR="00BD1A8C" w:rsidRPr="00F3025F">
        <w:t>IRE</w:t>
      </w:r>
      <w:r w:rsidR="004355FA" w:rsidRPr="00F3025F">
        <w:t xml:space="preserve"> për </w:t>
      </w:r>
      <w:r w:rsidR="008A750D" w:rsidRPr="00F3025F">
        <w:t>helikopterë</w:t>
      </w:r>
      <w:r w:rsidR="006E6772" w:rsidRPr="00F3025F">
        <w:t xml:space="preserve"> duhet të </w:t>
      </w:r>
      <w:r w:rsidR="00227F3B" w:rsidRPr="00F3025F">
        <w:t>mbajnë</w:t>
      </w:r>
      <w:r w:rsidR="00B61D1A" w:rsidRPr="00F3025F">
        <w:t xml:space="preserve"> një </w:t>
      </w:r>
      <w:r w:rsidR="00BD1A8C" w:rsidRPr="00F3025F">
        <w:t>IRI(H) dhe</w:t>
      </w:r>
      <w:r w:rsidR="00F2789A" w:rsidRPr="00F3025F">
        <w:t xml:space="preserve"> </w:t>
      </w:r>
      <w:r w:rsidR="00BD1A8C" w:rsidRPr="00F3025F">
        <w:t>t</w:t>
      </w:r>
      <w:r w:rsidR="003109D0" w:rsidRPr="00F3025F">
        <w:t>ë</w:t>
      </w:r>
      <w:r w:rsidR="00EC149A" w:rsidRPr="00F3025F">
        <w:t xml:space="preserve"> kenë </w:t>
      </w:r>
      <w:r w:rsidR="00BD1A8C" w:rsidRPr="00F3025F">
        <w:t xml:space="preserve">kryer: </w:t>
      </w:r>
    </w:p>
    <w:p w14:paraId="7D1B04FC" w14:textId="5920B839" w:rsidR="00BD1A8C" w:rsidRPr="00F3025F" w:rsidRDefault="00BD1A8C" w:rsidP="006B00A5">
      <w:pPr>
        <w:pStyle w:val="Teksti"/>
      </w:pPr>
      <w:r w:rsidRPr="00F3025F">
        <w:t>1) 2000</w:t>
      </w:r>
      <w:r w:rsidR="002F74CC" w:rsidRPr="00F3025F">
        <w:t xml:space="preserve"> orë</w:t>
      </w:r>
      <w:r w:rsidR="00A34542" w:rsidRPr="00F3025F">
        <w:t xml:space="preserve"> të kohë</w:t>
      </w:r>
      <w:r w:rsidR="00877448" w:rsidRPr="00F3025F">
        <w:t>s</w:t>
      </w:r>
      <w:r w:rsidR="00DD1251" w:rsidRPr="00F3025F">
        <w:t xml:space="preserve"> së fluturimit </w:t>
      </w:r>
      <w:r w:rsidRPr="00F3025F">
        <w:t>si pilot</w:t>
      </w:r>
      <w:r w:rsidR="00F2789A" w:rsidRPr="00F3025F">
        <w:t xml:space="preserve"> në </w:t>
      </w:r>
      <w:r w:rsidR="008A750D" w:rsidRPr="00F3025F">
        <w:t>helikopterë</w:t>
      </w:r>
      <w:r w:rsidR="004B1B1B" w:rsidRPr="00F3025F">
        <w:t>;</w:t>
      </w:r>
      <w:r w:rsidRPr="00F3025F">
        <w:t xml:space="preserve"> </w:t>
      </w:r>
    </w:p>
    <w:p w14:paraId="109B3FD8" w14:textId="214D8864" w:rsidR="00BD1A8C" w:rsidRPr="00F3025F" w:rsidRDefault="00BD1A8C" w:rsidP="006B00A5">
      <w:pPr>
        <w:pStyle w:val="Teksti"/>
      </w:pPr>
      <w:r w:rsidRPr="00F3025F">
        <w:t>2) 300</w:t>
      </w:r>
      <w:r w:rsidR="002F74CC" w:rsidRPr="00F3025F">
        <w:t xml:space="preserve"> orë</w:t>
      </w:r>
      <w:r w:rsidR="00A34542" w:rsidRPr="00F3025F">
        <w:t xml:space="preserve"> të kohë</w:t>
      </w:r>
      <w:r w:rsidR="00877448" w:rsidRPr="00F3025F">
        <w:t>s</w:t>
      </w:r>
      <w:r w:rsidR="00DD1251" w:rsidRPr="00F3025F">
        <w:t xml:space="preserve"> së fluturimit </w:t>
      </w:r>
      <w:r w:rsidR="0063492D" w:rsidRPr="00F3025F">
        <w:t>instrumental</w:t>
      </w:r>
      <w:r w:rsidR="00F2789A" w:rsidRPr="00F3025F">
        <w:t xml:space="preserve"> në </w:t>
      </w:r>
      <w:r w:rsidR="008A750D" w:rsidRPr="00F3025F">
        <w:t>helikopterë</w:t>
      </w:r>
      <w:r w:rsidRPr="00F3025F">
        <w:t>, prej</w:t>
      </w:r>
      <w:r w:rsidR="0056740D" w:rsidRPr="00F3025F">
        <w:t xml:space="preserve"> të cila</w:t>
      </w:r>
      <w:r w:rsidRPr="00F3025F">
        <w:t>ve 200</w:t>
      </w:r>
      <w:r w:rsidR="002F74CC" w:rsidRPr="00F3025F">
        <w:t xml:space="preserve"> orë </w:t>
      </w:r>
      <w:r w:rsidR="00F536B0" w:rsidRPr="00F3025F">
        <w:t>do të</w:t>
      </w:r>
      <w:r w:rsidR="00877448" w:rsidRPr="00F3025F">
        <w:t xml:space="preserve"> jenë </w:t>
      </w:r>
      <w:r w:rsidRPr="00F3025F">
        <w:t xml:space="preserve">si instruktor. </w:t>
      </w:r>
    </w:p>
    <w:p w14:paraId="2EED0488" w14:textId="250BB147" w:rsidR="00BD1A8C" w:rsidRPr="00F3025F" w:rsidRDefault="00BD1A8C" w:rsidP="006B00A5">
      <w:pPr>
        <w:pStyle w:val="Teksti"/>
      </w:pPr>
      <w:r w:rsidRPr="00F3025F">
        <w:t xml:space="preserve">c) IRE(As). </w:t>
      </w:r>
      <w:r w:rsidR="00227F3B" w:rsidRPr="00F3025F">
        <w:t>Aplikantë</w:t>
      </w:r>
      <w:r w:rsidRPr="00F3025F">
        <w:t>t</w:t>
      </w:r>
      <w:r w:rsidR="004355FA" w:rsidRPr="00F3025F">
        <w:t xml:space="preserve"> </w:t>
      </w:r>
      <w:r w:rsidR="00420FE7" w:rsidRPr="00F3025F">
        <w:t xml:space="preserve">për një certifikatë </w:t>
      </w:r>
      <w:r w:rsidRPr="00F3025F">
        <w:t>IRE</w:t>
      </w:r>
      <w:r w:rsidR="004355FA" w:rsidRPr="00F3025F">
        <w:t xml:space="preserve"> për </w:t>
      </w:r>
      <w:r w:rsidRPr="00F3025F">
        <w:t>airship</w:t>
      </w:r>
      <w:r w:rsidR="006E6772" w:rsidRPr="00F3025F">
        <w:t xml:space="preserve"> duhet të </w:t>
      </w:r>
      <w:r w:rsidR="00227F3B" w:rsidRPr="00F3025F">
        <w:t>mbajnë</w:t>
      </w:r>
      <w:r w:rsidR="00B61D1A" w:rsidRPr="00F3025F">
        <w:t xml:space="preserve"> një </w:t>
      </w:r>
      <w:r w:rsidRPr="00F3025F">
        <w:t>IRI(A) dhe</w:t>
      </w:r>
      <w:r w:rsidR="006E6772" w:rsidRPr="00F3025F">
        <w:t xml:space="preserve"> duhet të</w:t>
      </w:r>
      <w:r w:rsidR="00EC149A" w:rsidRPr="00F3025F">
        <w:t xml:space="preserve"> kenë </w:t>
      </w:r>
      <w:r w:rsidRPr="00F3025F">
        <w:t>kryer</w:t>
      </w:r>
      <w:r w:rsidR="004B1B1B" w:rsidRPr="00F3025F">
        <w:t>:</w:t>
      </w:r>
      <w:r w:rsidRPr="00F3025F">
        <w:t xml:space="preserve"> </w:t>
      </w:r>
    </w:p>
    <w:p w14:paraId="55D39EAF" w14:textId="613F3890" w:rsidR="00BD1A8C" w:rsidRPr="00F3025F" w:rsidRDefault="00BD1A8C" w:rsidP="006B00A5">
      <w:pPr>
        <w:pStyle w:val="Teksti"/>
      </w:pPr>
      <w:r w:rsidRPr="00F3025F">
        <w:t>1) 500</w:t>
      </w:r>
      <w:r w:rsidR="002F74CC" w:rsidRPr="00F3025F">
        <w:t xml:space="preserve"> orë</w:t>
      </w:r>
      <w:r w:rsidR="00A34542" w:rsidRPr="00F3025F">
        <w:t xml:space="preserve"> të kohë</w:t>
      </w:r>
      <w:r w:rsidR="00877448" w:rsidRPr="00F3025F">
        <w:t>s</w:t>
      </w:r>
      <w:r w:rsidR="00DD1251" w:rsidRPr="00F3025F">
        <w:t xml:space="preserve"> së fluturimit </w:t>
      </w:r>
      <w:r w:rsidRPr="00F3025F">
        <w:t>si pilot</w:t>
      </w:r>
      <w:r w:rsidR="00F2789A" w:rsidRPr="00F3025F">
        <w:t xml:space="preserve"> në </w:t>
      </w:r>
      <w:r w:rsidRPr="00F3025F">
        <w:t>airship</w:t>
      </w:r>
      <w:r w:rsidR="004B1B1B" w:rsidRPr="00F3025F">
        <w:t>;</w:t>
      </w:r>
      <w:r w:rsidRPr="00F3025F">
        <w:t xml:space="preserve"> </w:t>
      </w:r>
    </w:p>
    <w:p w14:paraId="327B9224" w14:textId="6DA112CE" w:rsidR="00BD1A8C" w:rsidRPr="00F3025F" w:rsidRDefault="00BD1A8C" w:rsidP="006B00A5">
      <w:pPr>
        <w:pStyle w:val="Teksti"/>
      </w:pPr>
      <w:r w:rsidRPr="00F3025F">
        <w:t>2) 100</w:t>
      </w:r>
      <w:r w:rsidR="002F74CC" w:rsidRPr="00F3025F">
        <w:t xml:space="preserve"> orë</w:t>
      </w:r>
      <w:r w:rsidR="00A34542" w:rsidRPr="00F3025F">
        <w:t xml:space="preserve"> të kohë</w:t>
      </w:r>
      <w:r w:rsidR="00877448" w:rsidRPr="00F3025F">
        <w:t>s</w:t>
      </w:r>
      <w:r w:rsidRPr="00F3025F">
        <w:t xml:space="preserve"> fluturimit </w:t>
      </w:r>
      <w:r w:rsidR="0063492D" w:rsidRPr="00F3025F">
        <w:t>instrumental</w:t>
      </w:r>
      <w:r w:rsidR="00F2789A" w:rsidRPr="00F3025F">
        <w:t xml:space="preserve"> në </w:t>
      </w:r>
      <w:r w:rsidRPr="00F3025F">
        <w:t>airship, prej</w:t>
      </w:r>
      <w:r w:rsidR="0056740D" w:rsidRPr="00F3025F">
        <w:t xml:space="preserve"> të cila</w:t>
      </w:r>
      <w:r w:rsidRPr="00F3025F">
        <w:t>ve 50</w:t>
      </w:r>
      <w:r w:rsidR="002F74CC" w:rsidRPr="00F3025F">
        <w:t xml:space="preserve"> orë </w:t>
      </w:r>
      <w:r w:rsidR="00F536B0" w:rsidRPr="00F3025F">
        <w:t>do të</w:t>
      </w:r>
      <w:r w:rsidR="00877448" w:rsidRPr="00F3025F">
        <w:t xml:space="preserve"> jenë </w:t>
      </w:r>
      <w:r w:rsidRPr="00F3025F">
        <w:t>si</w:t>
      </w:r>
      <w:r w:rsidR="00B61D1A" w:rsidRPr="00F3025F">
        <w:t xml:space="preserve"> një </w:t>
      </w:r>
      <w:r w:rsidRPr="00F3025F">
        <w:t xml:space="preserve">instruktor. </w:t>
      </w:r>
    </w:p>
    <w:p w14:paraId="4D8C72F8" w14:textId="77777777" w:rsidR="00FC6E04" w:rsidRPr="00F3025F" w:rsidRDefault="00FC6E04" w:rsidP="00F36E9C">
      <w:pPr>
        <w:widowControl w:val="0"/>
        <w:spacing w:after="0" w:line="240" w:lineRule="auto"/>
        <w:ind w:firstLine="284"/>
        <w:jc w:val="both"/>
        <w:rPr>
          <w:rFonts w:ascii="Garamond" w:hAnsi="Garamond"/>
          <w:b/>
          <w:sz w:val="24"/>
          <w:szCs w:val="24"/>
        </w:rPr>
      </w:pPr>
    </w:p>
    <w:p w14:paraId="49A23E80" w14:textId="20236265" w:rsidR="00BD1A8C" w:rsidRPr="00F3025F" w:rsidRDefault="00BD1A8C" w:rsidP="00FC6E04">
      <w:pPr>
        <w:widowControl w:val="0"/>
        <w:spacing w:after="0" w:line="240" w:lineRule="auto"/>
        <w:ind w:firstLine="284"/>
        <w:jc w:val="center"/>
        <w:rPr>
          <w:rFonts w:ascii="Garamond" w:hAnsi="Garamond"/>
          <w:sz w:val="24"/>
          <w:szCs w:val="24"/>
        </w:rPr>
      </w:pPr>
      <w:r w:rsidRPr="00F3025F">
        <w:rPr>
          <w:rFonts w:ascii="Garamond" w:hAnsi="Garamond"/>
          <w:b/>
          <w:sz w:val="24"/>
          <w:szCs w:val="24"/>
        </w:rPr>
        <w:t>SEKSIONI 6</w:t>
      </w:r>
    </w:p>
    <w:p w14:paraId="7044A304" w14:textId="2620B104" w:rsidR="00BD1A8C" w:rsidRPr="00F3025F" w:rsidRDefault="000D187A" w:rsidP="00FC6E04">
      <w:pPr>
        <w:widowControl w:val="0"/>
        <w:spacing w:after="0" w:line="240" w:lineRule="auto"/>
        <w:ind w:firstLine="284"/>
        <w:jc w:val="center"/>
        <w:rPr>
          <w:rFonts w:ascii="Garamond" w:hAnsi="Garamond"/>
          <w:sz w:val="24"/>
          <w:szCs w:val="24"/>
        </w:rPr>
      </w:pPr>
      <w:r w:rsidRPr="00F3025F">
        <w:rPr>
          <w:rFonts w:ascii="Garamond" w:hAnsi="Garamond"/>
          <w:b/>
          <w:sz w:val="24"/>
          <w:szCs w:val="24"/>
        </w:rPr>
        <w:t>Kërkes</w:t>
      </w:r>
      <w:r w:rsidR="00BD1A8C" w:rsidRPr="00F3025F">
        <w:rPr>
          <w:rFonts w:ascii="Garamond" w:hAnsi="Garamond"/>
          <w:b/>
          <w:sz w:val="24"/>
          <w:szCs w:val="24"/>
        </w:rPr>
        <w:t>a specifike</w:t>
      </w:r>
      <w:r w:rsidR="004355FA" w:rsidRPr="00F3025F">
        <w:rPr>
          <w:rFonts w:ascii="Garamond" w:hAnsi="Garamond"/>
          <w:b/>
          <w:sz w:val="24"/>
          <w:szCs w:val="24"/>
        </w:rPr>
        <w:t xml:space="preserve"> për </w:t>
      </w:r>
      <w:r w:rsidR="00BD1A8C" w:rsidRPr="00F3025F">
        <w:rPr>
          <w:rFonts w:ascii="Garamond" w:hAnsi="Garamond"/>
          <w:b/>
          <w:sz w:val="24"/>
          <w:szCs w:val="24"/>
        </w:rPr>
        <w:t>ekzaminuesit e fluturimit sintetik</w:t>
      </w:r>
      <w:r w:rsidR="00F2789A" w:rsidRPr="00F3025F">
        <w:rPr>
          <w:rFonts w:ascii="Garamond" w:hAnsi="Garamond"/>
          <w:b/>
          <w:sz w:val="24"/>
          <w:szCs w:val="24"/>
        </w:rPr>
        <w:t xml:space="preserve"> </w:t>
      </w:r>
      <w:r w:rsidR="00BD1A8C" w:rsidRPr="00F3025F">
        <w:rPr>
          <w:rFonts w:ascii="Garamond" w:hAnsi="Garamond"/>
          <w:b/>
          <w:sz w:val="24"/>
          <w:szCs w:val="24"/>
        </w:rPr>
        <w:t>- SFE</w:t>
      </w:r>
    </w:p>
    <w:p w14:paraId="15F0AF94" w14:textId="77777777" w:rsidR="00FC6E04" w:rsidRPr="00F3025F" w:rsidRDefault="00FC6E04" w:rsidP="00F36E9C">
      <w:pPr>
        <w:widowControl w:val="0"/>
        <w:spacing w:after="0" w:line="240" w:lineRule="auto"/>
        <w:ind w:firstLine="284"/>
        <w:jc w:val="both"/>
        <w:rPr>
          <w:rFonts w:ascii="Garamond" w:hAnsi="Garamond"/>
          <w:b/>
          <w:sz w:val="24"/>
          <w:szCs w:val="24"/>
        </w:rPr>
      </w:pPr>
    </w:p>
    <w:p w14:paraId="142ECD96"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 FCL.1005.SFE SFE- Privilegje dhe kushte </w:t>
      </w:r>
    </w:p>
    <w:p w14:paraId="6291B427" w14:textId="4D73E99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a) SFE (A) dhe SFE(PL). Privilegjet e</w:t>
      </w:r>
      <w:r w:rsidR="00B61D1A" w:rsidRPr="00F3025F">
        <w:rPr>
          <w:rFonts w:ascii="Garamond" w:hAnsi="Garamond"/>
          <w:sz w:val="24"/>
          <w:szCs w:val="24"/>
        </w:rPr>
        <w:t xml:space="preserve"> një </w:t>
      </w:r>
      <w:r w:rsidRPr="00F3025F">
        <w:rPr>
          <w:rFonts w:ascii="Garamond" w:hAnsi="Garamond"/>
          <w:sz w:val="24"/>
          <w:szCs w:val="24"/>
        </w:rPr>
        <w:t>SFE</w:t>
      </w:r>
      <w:r w:rsidR="00F2789A" w:rsidRPr="00F3025F">
        <w:rPr>
          <w:rFonts w:ascii="Garamond" w:hAnsi="Garamond"/>
          <w:sz w:val="24"/>
          <w:szCs w:val="24"/>
        </w:rPr>
        <w:t xml:space="preserve"> në </w:t>
      </w:r>
      <w:r w:rsidR="00360584" w:rsidRPr="00F3025F">
        <w:rPr>
          <w:rFonts w:ascii="Garamond" w:hAnsi="Garamond"/>
          <w:sz w:val="24"/>
          <w:szCs w:val="24"/>
        </w:rPr>
        <w:t>aeroplanë</w:t>
      </w:r>
      <w:r w:rsidRPr="00F3025F">
        <w:rPr>
          <w:rFonts w:ascii="Garamond" w:hAnsi="Garamond"/>
          <w:sz w:val="24"/>
          <w:szCs w:val="24"/>
        </w:rPr>
        <w:t xml:space="preserve"> ose</w:t>
      </w:r>
      <w:r w:rsidR="006E505D" w:rsidRPr="00F3025F">
        <w:rPr>
          <w:rFonts w:ascii="Garamond" w:hAnsi="Garamond"/>
          <w:sz w:val="24"/>
          <w:szCs w:val="24"/>
        </w:rPr>
        <w:t xml:space="preserve"> avionë </w:t>
      </w:r>
      <w:r w:rsidRPr="00F3025F">
        <w:rPr>
          <w:rFonts w:ascii="Garamond" w:hAnsi="Garamond"/>
          <w:sz w:val="24"/>
          <w:szCs w:val="24"/>
        </w:rPr>
        <w:t>me fuqi me ngritje vertikale</w:t>
      </w:r>
      <w:r w:rsidR="00877448" w:rsidRPr="00F3025F">
        <w:rPr>
          <w:rFonts w:ascii="Garamond" w:hAnsi="Garamond"/>
          <w:sz w:val="24"/>
          <w:szCs w:val="24"/>
        </w:rPr>
        <w:t xml:space="preserve"> janë </w:t>
      </w:r>
      <w:r w:rsidR="00006A2C" w:rsidRPr="00F3025F">
        <w:rPr>
          <w:rFonts w:ascii="Garamond" w:hAnsi="Garamond"/>
          <w:sz w:val="24"/>
          <w:szCs w:val="24"/>
        </w:rPr>
        <w:t xml:space="preserve">që të </w:t>
      </w:r>
      <w:r w:rsidR="00B127C9" w:rsidRPr="00F3025F">
        <w:rPr>
          <w:rFonts w:ascii="Garamond" w:hAnsi="Garamond"/>
          <w:sz w:val="24"/>
          <w:szCs w:val="24"/>
        </w:rPr>
        <w:t>drejtojnë</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 xml:space="preserve">FFS: </w:t>
      </w:r>
    </w:p>
    <w:p w14:paraId="0AB93302" w14:textId="672580A1"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Teste</w:t>
      </w:r>
      <w:r w:rsidR="00940902" w:rsidRPr="00F3025F">
        <w:rPr>
          <w:rFonts w:ascii="Garamond" w:hAnsi="Garamond"/>
          <w:sz w:val="24"/>
          <w:szCs w:val="24"/>
        </w:rPr>
        <w:t xml:space="preserve"> të aftësisë</w:t>
      </w:r>
      <w:r w:rsidRPr="00F3025F">
        <w:rPr>
          <w:rFonts w:ascii="Garamond" w:hAnsi="Garamond"/>
          <w:sz w:val="24"/>
          <w:szCs w:val="24"/>
        </w:rPr>
        <w:t xml:space="preserve"> dhe kontrolle</w:t>
      </w:r>
      <w:r w:rsidR="00940902" w:rsidRPr="00F3025F">
        <w:rPr>
          <w:rFonts w:ascii="Garamond" w:hAnsi="Garamond"/>
          <w:sz w:val="24"/>
          <w:szCs w:val="24"/>
        </w:rPr>
        <w:t xml:space="preserve"> të aftësisë</w:t>
      </w:r>
      <w:r w:rsidR="004355FA" w:rsidRPr="00F3025F">
        <w:rPr>
          <w:rFonts w:ascii="Garamond" w:hAnsi="Garamond"/>
          <w:sz w:val="24"/>
          <w:szCs w:val="24"/>
        </w:rPr>
        <w:t xml:space="preserve"> për </w:t>
      </w:r>
      <w:r w:rsidR="00581832" w:rsidRPr="00F3025F">
        <w:rPr>
          <w:rFonts w:ascii="Garamond" w:hAnsi="Garamond"/>
          <w:sz w:val="24"/>
          <w:szCs w:val="24"/>
        </w:rPr>
        <w:t>lëshim</w:t>
      </w:r>
      <w:r w:rsidRPr="00F3025F">
        <w:rPr>
          <w:rFonts w:ascii="Garamond" w:hAnsi="Garamond"/>
          <w:sz w:val="24"/>
          <w:szCs w:val="24"/>
        </w:rPr>
        <w:t>in, ri</w:t>
      </w:r>
      <w:r w:rsidR="006E505D" w:rsidRPr="00F3025F">
        <w:rPr>
          <w:rFonts w:ascii="Garamond" w:hAnsi="Garamond"/>
          <w:sz w:val="24"/>
          <w:szCs w:val="24"/>
        </w:rPr>
        <w:t>vlefshmërinë</w:t>
      </w:r>
      <w:r w:rsidRPr="00F3025F">
        <w:rPr>
          <w:rFonts w:ascii="Garamond" w:hAnsi="Garamond"/>
          <w:sz w:val="24"/>
          <w:szCs w:val="24"/>
        </w:rPr>
        <w:t xml:space="preserve"> ose rinovimin e kategorizimit</w:t>
      </w:r>
      <w:r w:rsidR="00A70663" w:rsidRPr="00F3025F">
        <w:rPr>
          <w:rFonts w:ascii="Garamond" w:hAnsi="Garamond"/>
          <w:sz w:val="24"/>
          <w:szCs w:val="24"/>
        </w:rPr>
        <w:t xml:space="preserve"> të tipit </w:t>
      </w:r>
      <w:r w:rsidR="004355FA" w:rsidRPr="00F3025F">
        <w:rPr>
          <w:rFonts w:ascii="Garamond" w:hAnsi="Garamond"/>
          <w:sz w:val="24"/>
          <w:szCs w:val="24"/>
        </w:rPr>
        <w:t xml:space="preserve">për </w:t>
      </w:r>
      <w:r w:rsidR="00360584" w:rsidRPr="00F3025F">
        <w:rPr>
          <w:rFonts w:ascii="Garamond" w:hAnsi="Garamond"/>
          <w:sz w:val="24"/>
          <w:szCs w:val="24"/>
        </w:rPr>
        <w:t>aeroplanë</w:t>
      </w:r>
      <w:r w:rsidR="00940902" w:rsidRPr="00F3025F">
        <w:rPr>
          <w:rFonts w:ascii="Garamond" w:hAnsi="Garamond"/>
          <w:sz w:val="24"/>
          <w:szCs w:val="24"/>
        </w:rPr>
        <w:t xml:space="preserve"> më shumë </w:t>
      </w:r>
      <w:r w:rsidR="00B127C9" w:rsidRPr="00F3025F">
        <w:rPr>
          <w:rFonts w:ascii="Garamond" w:hAnsi="Garamond"/>
          <w:sz w:val="24"/>
          <w:szCs w:val="24"/>
        </w:rPr>
        <w:t xml:space="preserve">motorë </w:t>
      </w:r>
      <w:r w:rsidRPr="00F3025F">
        <w:rPr>
          <w:rFonts w:ascii="Garamond" w:hAnsi="Garamond"/>
          <w:sz w:val="24"/>
          <w:szCs w:val="24"/>
        </w:rPr>
        <w:t>ose</w:t>
      </w:r>
      <w:r w:rsidR="006E505D" w:rsidRPr="00F3025F">
        <w:rPr>
          <w:rFonts w:ascii="Garamond" w:hAnsi="Garamond"/>
          <w:sz w:val="24"/>
          <w:szCs w:val="24"/>
        </w:rPr>
        <w:t xml:space="preserve"> avionë </w:t>
      </w:r>
      <w:r w:rsidRPr="00F3025F">
        <w:rPr>
          <w:rFonts w:ascii="Garamond" w:hAnsi="Garamond"/>
          <w:sz w:val="24"/>
          <w:szCs w:val="24"/>
        </w:rPr>
        <w:t xml:space="preserve">me fuqi </w:t>
      </w:r>
      <w:r w:rsidR="006E505D" w:rsidRPr="00F3025F">
        <w:rPr>
          <w:rFonts w:ascii="Garamond" w:hAnsi="Garamond"/>
          <w:sz w:val="24"/>
          <w:szCs w:val="24"/>
        </w:rPr>
        <w:t>ngritës</w:t>
      </w:r>
      <w:r w:rsidRPr="00F3025F">
        <w:rPr>
          <w:rFonts w:ascii="Garamond" w:hAnsi="Garamond"/>
          <w:sz w:val="24"/>
          <w:szCs w:val="24"/>
        </w:rPr>
        <w:t>e,</w:t>
      </w:r>
      <w:r w:rsidR="00C758B1" w:rsidRPr="00F3025F">
        <w:rPr>
          <w:rFonts w:ascii="Garamond" w:hAnsi="Garamond"/>
          <w:sz w:val="24"/>
          <w:szCs w:val="24"/>
        </w:rPr>
        <w:t xml:space="preserve"> siç </w:t>
      </w:r>
      <w:r w:rsidR="00262960" w:rsidRPr="00F3025F">
        <w:rPr>
          <w:rFonts w:ascii="Garamond" w:hAnsi="Garamond"/>
          <w:sz w:val="24"/>
          <w:szCs w:val="24"/>
        </w:rPr>
        <w:t>aplikohe</w:t>
      </w:r>
      <w:r w:rsidR="00AA1337" w:rsidRPr="00F3025F">
        <w:rPr>
          <w:rFonts w:ascii="Garamond" w:hAnsi="Garamond"/>
          <w:sz w:val="24"/>
          <w:szCs w:val="24"/>
        </w:rPr>
        <w:t>t</w:t>
      </w:r>
      <w:r w:rsidRPr="00F3025F">
        <w:rPr>
          <w:rFonts w:ascii="Garamond" w:hAnsi="Garamond"/>
          <w:sz w:val="24"/>
          <w:szCs w:val="24"/>
        </w:rPr>
        <w:t xml:space="preserve">. </w:t>
      </w:r>
    </w:p>
    <w:p w14:paraId="7DE68A59" w14:textId="70EB592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 Kontrolle</w:t>
      </w:r>
      <w:r w:rsidR="00940902" w:rsidRPr="00F3025F">
        <w:rPr>
          <w:rFonts w:ascii="Garamond" w:hAnsi="Garamond"/>
          <w:sz w:val="24"/>
          <w:szCs w:val="24"/>
        </w:rPr>
        <w:t xml:space="preserve"> të aftësisë</w:t>
      </w:r>
      <w:r w:rsidR="004355FA" w:rsidRPr="00F3025F">
        <w:rPr>
          <w:rFonts w:ascii="Garamond" w:hAnsi="Garamond"/>
          <w:sz w:val="24"/>
          <w:szCs w:val="24"/>
        </w:rPr>
        <w:t xml:space="preserve"> për </w:t>
      </w:r>
      <w:r w:rsidRPr="00F3025F">
        <w:rPr>
          <w:rFonts w:ascii="Garamond" w:hAnsi="Garamond"/>
          <w:sz w:val="24"/>
          <w:szCs w:val="24"/>
        </w:rPr>
        <w:t>ri</w:t>
      </w:r>
      <w:r w:rsidR="006E505D" w:rsidRPr="00F3025F">
        <w:rPr>
          <w:rFonts w:ascii="Garamond" w:hAnsi="Garamond"/>
          <w:sz w:val="24"/>
          <w:szCs w:val="24"/>
        </w:rPr>
        <w:t>vlefshmërinë</w:t>
      </w:r>
      <w:r w:rsidRPr="00F3025F">
        <w:rPr>
          <w:rFonts w:ascii="Garamond" w:hAnsi="Garamond"/>
          <w:sz w:val="24"/>
          <w:szCs w:val="24"/>
        </w:rPr>
        <w:t xml:space="preserve"> ose rinovimin e IR, duke siguruar se SFE </w:t>
      </w:r>
      <w:r w:rsidR="00360584" w:rsidRPr="00F3025F">
        <w:rPr>
          <w:rFonts w:ascii="Garamond" w:hAnsi="Garamond"/>
          <w:sz w:val="24"/>
          <w:szCs w:val="24"/>
        </w:rPr>
        <w:t>përmbush</w:t>
      </w:r>
      <w:r w:rsidRPr="00F3025F">
        <w:rPr>
          <w:rFonts w:ascii="Garamond" w:hAnsi="Garamond"/>
          <w:sz w:val="24"/>
          <w:szCs w:val="24"/>
        </w:rPr>
        <w:t xml:space="preserve"> </w:t>
      </w:r>
      <w:r w:rsidR="000D187A" w:rsidRPr="00F3025F">
        <w:rPr>
          <w:rFonts w:ascii="Garamond" w:hAnsi="Garamond"/>
          <w:sz w:val="24"/>
          <w:szCs w:val="24"/>
        </w:rPr>
        <w:t>kërkes</w:t>
      </w:r>
      <w:r w:rsidRPr="00F3025F">
        <w:rPr>
          <w:rFonts w:ascii="Garamond" w:hAnsi="Garamond"/>
          <w:sz w:val="24"/>
          <w:szCs w:val="24"/>
        </w:rPr>
        <w:t>at</w:t>
      </w:r>
      <w:r w:rsidR="00F2789A" w:rsidRPr="00F3025F">
        <w:rPr>
          <w:rFonts w:ascii="Garamond" w:hAnsi="Garamond"/>
          <w:sz w:val="24"/>
          <w:szCs w:val="24"/>
        </w:rPr>
        <w:t xml:space="preserve"> në </w:t>
      </w:r>
      <w:r w:rsidRPr="00F3025F">
        <w:rPr>
          <w:rFonts w:ascii="Garamond" w:hAnsi="Garamond"/>
          <w:sz w:val="24"/>
          <w:szCs w:val="24"/>
        </w:rPr>
        <w:t>FCL.1010.IRE</w:t>
      </w:r>
      <w:r w:rsidR="004355FA" w:rsidRPr="00F3025F">
        <w:rPr>
          <w:rFonts w:ascii="Garamond" w:hAnsi="Garamond"/>
          <w:sz w:val="24"/>
          <w:szCs w:val="24"/>
        </w:rPr>
        <w:t xml:space="preserve"> për </w:t>
      </w:r>
      <w:r w:rsidRPr="00F3025F">
        <w:rPr>
          <w:rFonts w:ascii="Garamond" w:hAnsi="Garamond"/>
          <w:sz w:val="24"/>
          <w:szCs w:val="24"/>
        </w:rPr>
        <w:t>kategori</w:t>
      </w:r>
      <w:r w:rsidR="00F2789A" w:rsidRPr="00F3025F">
        <w:rPr>
          <w:rFonts w:ascii="Garamond" w:hAnsi="Garamond"/>
          <w:sz w:val="24"/>
          <w:szCs w:val="24"/>
        </w:rPr>
        <w:t xml:space="preserve"> </w:t>
      </w:r>
      <w:r w:rsidRPr="00F3025F">
        <w:rPr>
          <w:rFonts w:ascii="Garamond" w:hAnsi="Garamond"/>
          <w:sz w:val="24"/>
          <w:szCs w:val="24"/>
        </w:rPr>
        <w:t>t</w:t>
      </w:r>
      <w:r w:rsidR="003109D0" w:rsidRPr="00F3025F">
        <w:rPr>
          <w:rFonts w:ascii="Garamond" w:hAnsi="Garamond"/>
          <w:sz w:val="24"/>
          <w:szCs w:val="24"/>
        </w:rPr>
        <w:t>ë</w:t>
      </w:r>
      <w:r w:rsidRPr="00F3025F">
        <w:rPr>
          <w:rFonts w:ascii="Garamond" w:hAnsi="Garamond"/>
          <w:sz w:val="24"/>
          <w:szCs w:val="24"/>
        </w:rPr>
        <w:t xml:space="preserve"> aplikueshme</w:t>
      </w:r>
      <w:r w:rsidR="004D45D8" w:rsidRPr="00F3025F">
        <w:rPr>
          <w:rFonts w:ascii="Garamond" w:hAnsi="Garamond"/>
          <w:sz w:val="24"/>
          <w:szCs w:val="24"/>
        </w:rPr>
        <w:t xml:space="preserve"> të avionit</w:t>
      </w:r>
      <w:r w:rsidRPr="00F3025F">
        <w:rPr>
          <w:rFonts w:ascii="Garamond" w:hAnsi="Garamond"/>
          <w:sz w:val="24"/>
          <w:szCs w:val="24"/>
        </w:rPr>
        <w:t xml:space="preserve">. </w:t>
      </w:r>
    </w:p>
    <w:p w14:paraId="10566222" w14:textId="2900D290"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 Teste</w:t>
      </w:r>
      <w:r w:rsidR="00940902" w:rsidRPr="00F3025F">
        <w:rPr>
          <w:rFonts w:ascii="Garamond" w:hAnsi="Garamond"/>
          <w:sz w:val="24"/>
          <w:szCs w:val="24"/>
        </w:rPr>
        <w:t xml:space="preserve"> të aftësisë</w:t>
      </w:r>
      <w:r w:rsidR="004355FA" w:rsidRPr="00F3025F">
        <w:rPr>
          <w:rFonts w:ascii="Garamond" w:hAnsi="Garamond"/>
          <w:sz w:val="24"/>
          <w:szCs w:val="24"/>
        </w:rPr>
        <w:t xml:space="preserve"> për </w:t>
      </w:r>
      <w:r w:rsidR="00581832" w:rsidRPr="00F3025F">
        <w:rPr>
          <w:rFonts w:ascii="Garamond" w:hAnsi="Garamond"/>
          <w:sz w:val="24"/>
          <w:szCs w:val="24"/>
        </w:rPr>
        <w:t>lëshim</w:t>
      </w:r>
      <w:r w:rsidRPr="00F3025F">
        <w:rPr>
          <w:rFonts w:ascii="Garamond" w:hAnsi="Garamond"/>
          <w:sz w:val="24"/>
          <w:szCs w:val="24"/>
        </w:rPr>
        <w:t>in e ATPL</w:t>
      </w:r>
      <w:r w:rsidR="00940902" w:rsidRPr="00F3025F">
        <w:rPr>
          <w:rFonts w:ascii="Garamond" w:hAnsi="Garamond"/>
          <w:sz w:val="24"/>
          <w:szCs w:val="24"/>
        </w:rPr>
        <w:t>.</w:t>
      </w:r>
      <w:r w:rsidRPr="00F3025F">
        <w:rPr>
          <w:rFonts w:ascii="Garamond" w:hAnsi="Garamond"/>
          <w:sz w:val="24"/>
          <w:szCs w:val="24"/>
        </w:rPr>
        <w:t xml:space="preserve"> </w:t>
      </w:r>
    </w:p>
    <w:p w14:paraId="5CFF781C" w14:textId="2B42B0C0"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4) Teste</w:t>
      </w:r>
      <w:r w:rsidR="00940902" w:rsidRPr="00F3025F">
        <w:rPr>
          <w:rFonts w:ascii="Garamond" w:hAnsi="Garamond"/>
          <w:sz w:val="24"/>
          <w:szCs w:val="24"/>
        </w:rPr>
        <w:t xml:space="preserve"> të aftësisë</w:t>
      </w:r>
      <w:r w:rsidR="004355FA" w:rsidRPr="00F3025F">
        <w:rPr>
          <w:rFonts w:ascii="Garamond" w:hAnsi="Garamond"/>
          <w:sz w:val="24"/>
          <w:szCs w:val="24"/>
        </w:rPr>
        <w:t xml:space="preserve"> për </w:t>
      </w:r>
      <w:r w:rsidR="00581832" w:rsidRPr="00F3025F">
        <w:rPr>
          <w:rFonts w:ascii="Garamond" w:hAnsi="Garamond"/>
          <w:sz w:val="24"/>
          <w:szCs w:val="24"/>
        </w:rPr>
        <w:t>lëshim</w:t>
      </w:r>
      <w:r w:rsidRPr="00F3025F">
        <w:rPr>
          <w:rFonts w:ascii="Garamond" w:hAnsi="Garamond"/>
          <w:sz w:val="24"/>
          <w:szCs w:val="24"/>
        </w:rPr>
        <w:t xml:space="preserve">in e MPL, duke siguruar se ekzaminuesi ka </w:t>
      </w:r>
      <w:r w:rsidR="00360584" w:rsidRPr="00F3025F">
        <w:rPr>
          <w:rFonts w:ascii="Garamond" w:hAnsi="Garamond"/>
          <w:sz w:val="24"/>
          <w:szCs w:val="24"/>
        </w:rPr>
        <w:t>përmbush</w:t>
      </w:r>
      <w:r w:rsidRPr="00F3025F">
        <w:rPr>
          <w:rFonts w:ascii="Garamond" w:hAnsi="Garamond"/>
          <w:sz w:val="24"/>
          <w:szCs w:val="24"/>
        </w:rPr>
        <w:t xml:space="preserve">ur </w:t>
      </w:r>
      <w:r w:rsidR="000D187A" w:rsidRPr="00F3025F">
        <w:rPr>
          <w:rFonts w:ascii="Garamond" w:hAnsi="Garamond"/>
          <w:sz w:val="24"/>
          <w:szCs w:val="24"/>
        </w:rPr>
        <w:t>kërkes</w:t>
      </w:r>
      <w:r w:rsidRPr="00F3025F">
        <w:rPr>
          <w:rFonts w:ascii="Garamond" w:hAnsi="Garamond"/>
          <w:sz w:val="24"/>
          <w:szCs w:val="24"/>
        </w:rPr>
        <w:t xml:space="preserve">at e FCL.925.(5) </w:t>
      </w:r>
      <w:r w:rsidR="00C01AF8" w:rsidRPr="00F3025F">
        <w:rPr>
          <w:rFonts w:ascii="Garamond" w:hAnsi="Garamond"/>
          <w:sz w:val="24"/>
          <w:szCs w:val="24"/>
        </w:rPr>
        <w:t>Vlerës</w:t>
      </w:r>
      <w:r w:rsidRPr="00F3025F">
        <w:rPr>
          <w:rFonts w:ascii="Garamond" w:hAnsi="Garamond"/>
          <w:sz w:val="24"/>
          <w:szCs w:val="24"/>
        </w:rPr>
        <w:t xml:space="preserve">imin e </w:t>
      </w:r>
      <w:r w:rsidR="00C01AF8" w:rsidRPr="00F3025F">
        <w:rPr>
          <w:rFonts w:ascii="Garamond" w:hAnsi="Garamond"/>
          <w:sz w:val="24"/>
          <w:szCs w:val="24"/>
        </w:rPr>
        <w:t>kompetencës</w:t>
      </w:r>
      <w:r w:rsidR="004355FA" w:rsidRPr="00F3025F">
        <w:rPr>
          <w:rFonts w:ascii="Garamond" w:hAnsi="Garamond"/>
          <w:sz w:val="24"/>
          <w:szCs w:val="24"/>
        </w:rPr>
        <w:t xml:space="preserve"> për </w:t>
      </w:r>
      <w:r w:rsidR="00581832" w:rsidRPr="00F3025F">
        <w:rPr>
          <w:rFonts w:ascii="Garamond" w:hAnsi="Garamond"/>
          <w:sz w:val="24"/>
          <w:szCs w:val="24"/>
        </w:rPr>
        <w:t>lëshim</w:t>
      </w:r>
      <w:r w:rsidRPr="00F3025F">
        <w:rPr>
          <w:rFonts w:ascii="Garamond" w:hAnsi="Garamond"/>
          <w:sz w:val="24"/>
          <w:szCs w:val="24"/>
        </w:rPr>
        <w:t>in, ri</w:t>
      </w:r>
      <w:r w:rsidR="006E505D" w:rsidRPr="00F3025F">
        <w:rPr>
          <w:rFonts w:ascii="Garamond" w:hAnsi="Garamond"/>
          <w:sz w:val="24"/>
          <w:szCs w:val="24"/>
        </w:rPr>
        <w:t>vlefshmërinë</w:t>
      </w:r>
      <w:r w:rsidRPr="00F3025F">
        <w:rPr>
          <w:rFonts w:ascii="Garamond" w:hAnsi="Garamond"/>
          <w:sz w:val="24"/>
          <w:szCs w:val="24"/>
        </w:rPr>
        <w:t xml:space="preserve"> ose rinovimin e</w:t>
      </w:r>
      <w:r w:rsidR="00B61D1A" w:rsidRPr="00F3025F">
        <w:rPr>
          <w:rFonts w:ascii="Garamond" w:hAnsi="Garamond"/>
          <w:sz w:val="24"/>
          <w:szCs w:val="24"/>
        </w:rPr>
        <w:t xml:space="preserve"> një </w:t>
      </w:r>
      <w:r w:rsidRPr="00F3025F">
        <w:rPr>
          <w:rFonts w:ascii="Garamond" w:hAnsi="Garamond"/>
          <w:sz w:val="24"/>
          <w:szCs w:val="24"/>
        </w:rPr>
        <w:t>certifikate SFI</w:t>
      </w:r>
      <w:r w:rsidR="00F2789A" w:rsidRPr="00F3025F">
        <w:rPr>
          <w:rFonts w:ascii="Garamond" w:hAnsi="Garamond"/>
          <w:sz w:val="24"/>
          <w:szCs w:val="24"/>
        </w:rPr>
        <w:t xml:space="preserve"> në </w:t>
      </w:r>
      <w:r w:rsidR="00A23DA8" w:rsidRPr="00F3025F">
        <w:rPr>
          <w:rFonts w:ascii="Garamond" w:hAnsi="Garamond"/>
          <w:sz w:val="24"/>
          <w:szCs w:val="24"/>
        </w:rPr>
        <w:t>kategorinë</w:t>
      </w:r>
      <w:r w:rsidRPr="00F3025F">
        <w:rPr>
          <w:rFonts w:ascii="Garamond" w:hAnsi="Garamond"/>
          <w:sz w:val="24"/>
          <w:szCs w:val="24"/>
        </w:rPr>
        <w:t xml:space="preserve"> e caktuar</w:t>
      </w:r>
      <w:r w:rsidR="004D45D8" w:rsidRPr="00F3025F">
        <w:rPr>
          <w:rFonts w:ascii="Garamond" w:hAnsi="Garamond"/>
          <w:sz w:val="24"/>
          <w:szCs w:val="24"/>
        </w:rPr>
        <w:t xml:space="preserve"> të avionit</w:t>
      </w:r>
      <w:r w:rsidRPr="00F3025F">
        <w:rPr>
          <w:rFonts w:ascii="Garamond" w:hAnsi="Garamond"/>
          <w:sz w:val="24"/>
          <w:szCs w:val="24"/>
        </w:rPr>
        <w:t>, duke siguruar se ekzaminuesi ka kryer</w:t>
      </w:r>
      <w:r w:rsidR="00B32F3C" w:rsidRPr="00F3025F">
        <w:rPr>
          <w:rFonts w:ascii="Garamond" w:hAnsi="Garamond"/>
          <w:sz w:val="24"/>
          <w:szCs w:val="24"/>
        </w:rPr>
        <w:t xml:space="preserve"> së paku</w:t>
      </w:r>
      <w:r w:rsidRPr="00F3025F">
        <w:rPr>
          <w:rFonts w:ascii="Garamond" w:hAnsi="Garamond"/>
          <w:sz w:val="24"/>
          <w:szCs w:val="24"/>
        </w:rPr>
        <w:t xml:space="preserve"> 3 vjet si SFE</w:t>
      </w:r>
      <w:r w:rsidR="00F2789A" w:rsidRPr="00F3025F">
        <w:rPr>
          <w:rFonts w:ascii="Garamond" w:hAnsi="Garamond"/>
          <w:sz w:val="24"/>
          <w:szCs w:val="24"/>
        </w:rPr>
        <w:t xml:space="preserve"> </w:t>
      </w:r>
    </w:p>
    <w:p w14:paraId="4FAFA822" w14:textId="6CEE353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b) SFE(H). Privilegjet e</w:t>
      </w:r>
      <w:r w:rsidR="00B61D1A" w:rsidRPr="00F3025F">
        <w:rPr>
          <w:rFonts w:ascii="Garamond" w:hAnsi="Garamond"/>
          <w:sz w:val="24"/>
          <w:szCs w:val="24"/>
        </w:rPr>
        <w:t xml:space="preserve"> një </w:t>
      </w:r>
      <w:r w:rsidRPr="00F3025F">
        <w:rPr>
          <w:rFonts w:ascii="Garamond" w:hAnsi="Garamond"/>
          <w:sz w:val="24"/>
          <w:szCs w:val="24"/>
        </w:rPr>
        <w:t>SFE</w:t>
      </w:r>
      <w:r w:rsidR="004355FA" w:rsidRPr="00F3025F">
        <w:rPr>
          <w:rFonts w:ascii="Garamond" w:hAnsi="Garamond"/>
          <w:sz w:val="24"/>
          <w:szCs w:val="24"/>
        </w:rPr>
        <w:t xml:space="preserve"> për </w:t>
      </w:r>
      <w:r w:rsidR="008A750D" w:rsidRPr="00F3025F">
        <w:rPr>
          <w:rFonts w:ascii="Garamond" w:hAnsi="Garamond"/>
          <w:sz w:val="24"/>
          <w:szCs w:val="24"/>
        </w:rPr>
        <w:t>helikopterë</w:t>
      </w:r>
      <w:r w:rsidR="00877448" w:rsidRPr="00F3025F">
        <w:rPr>
          <w:rFonts w:ascii="Garamond" w:hAnsi="Garamond"/>
          <w:sz w:val="24"/>
          <w:szCs w:val="24"/>
        </w:rPr>
        <w:t xml:space="preserve"> janë </w:t>
      </w:r>
      <w:r w:rsidR="00006A2C" w:rsidRPr="00F3025F">
        <w:rPr>
          <w:rFonts w:ascii="Garamond" w:hAnsi="Garamond"/>
          <w:sz w:val="24"/>
          <w:szCs w:val="24"/>
        </w:rPr>
        <w:t xml:space="preserve">që të </w:t>
      </w:r>
      <w:r w:rsidR="00B127C9" w:rsidRPr="00F3025F">
        <w:rPr>
          <w:rFonts w:ascii="Garamond" w:hAnsi="Garamond"/>
          <w:sz w:val="24"/>
          <w:szCs w:val="24"/>
        </w:rPr>
        <w:t>drejtojë</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 xml:space="preserve">FFS: </w:t>
      </w:r>
    </w:p>
    <w:p w14:paraId="20D1F1A7" w14:textId="7C0DF46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 Teste</w:t>
      </w:r>
      <w:r w:rsidR="00940902" w:rsidRPr="00F3025F">
        <w:rPr>
          <w:rFonts w:ascii="Garamond" w:hAnsi="Garamond"/>
          <w:sz w:val="24"/>
          <w:szCs w:val="24"/>
        </w:rPr>
        <w:t xml:space="preserve"> të aftësisë</w:t>
      </w:r>
      <w:r w:rsidRPr="00F3025F">
        <w:rPr>
          <w:rFonts w:ascii="Garamond" w:hAnsi="Garamond"/>
          <w:sz w:val="24"/>
          <w:szCs w:val="24"/>
        </w:rPr>
        <w:t xml:space="preserve"> dhe kontrolle</w:t>
      </w:r>
      <w:r w:rsidR="00940902" w:rsidRPr="00F3025F">
        <w:rPr>
          <w:rFonts w:ascii="Garamond" w:hAnsi="Garamond"/>
          <w:sz w:val="24"/>
          <w:szCs w:val="24"/>
        </w:rPr>
        <w:t xml:space="preserve"> të aftësisë</w:t>
      </w:r>
      <w:r w:rsidR="004355FA" w:rsidRPr="00F3025F">
        <w:rPr>
          <w:rFonts w:ascii="Garamond" w:hAnsi="Garamond"/>
          <w:sz w:val="24"/>
          <w:szCs w:val="24"/>
        </w:rPr>
        <w:t xml:space="preserve"> për </w:t>
      </w:r>
      <w:r w:rsidR="00581832" w:rsidRPr="00F3025F">
        <w:rPr>
          <w:rFonts w:ascii="Garamond" w:hAnsi="Garamond"/>
          <w:sz w:val="24"/>
          <w:szCs w:val="24"/>
        </w:rPr>
        <w:t>lëshim</w:t>
      </w:r>
      <w:r w:rsidRPr="00F3025F">
        <w:rPr>
          <w:rFonts w:ascii="Garamond" w:hAnsi="Garamond"/>
          <w:sz w:val="24"/>
          <w:szCs w:val="24"/>
        </w:rPr>
        <w:t>in, ri</w:t>
      </w:r>
      <w:r w:rsidR="006E505D" w:rsidRPr="00F3025F">
        <w:rPr>
          <w:rFonts w:ascii="Garamond" w:hAnsi="Garamond"/>
          <w:sz w:val="24"/>
          <w:szCs w:val="24"/>
        </w:rPr>
        <w:t>vlefshmërinë</w:t>
      </w:r>
      <w:r w:rsidRPr="00F3025F">
        <w:rPr>
          <w:rFonts w:ascii="Garamond" w:hAnsi="Garamond"/>
          <w:sz w:val="24"/>
          <w:szCs w:val="24"/>
        </w:rPr>
        <w:t xml:space="preserve"> dhe rinovimin e kategorizimeve</w:t>
      </w:r>
      <w:r w:rsidR="006E505D" w:rsidRPr="00F3025F">
        <w:rPr>
          <w:rFonts w:ascii="Garamond" w:hAnsi="Garamond"/>
          <w:sz w:val="24"/>
          <w:szCs w:val="24"/>
        </w:rPr>
        <w:t xml:space="preserve"> </w:t>
      </w:r>
      <w:r w:rsidR="003109D0" w:rsidRPr="00F3025F">
        <w:rPr>
          <w:rFonts w:ascii="Garamond" w:hAnsi="Garamond"/>
          <w:sz w:val="24"/>
          <w:szCs w:val="24"/>
        </w:rPr>
        <w:t>të</w:t>
      </w:r>
      <w:r w:rsidR="006E505D" w:rsidRPr="00F3025F">
        <w:rPr>
          <w:rFonts w:ascii="Garamond" w:hAnsi="Garamond"/>
          <w:sz w:val="24"/>
          <w:szCs w:val="24"/>
        </w:rPr>
        <w:t xml:space="preserve"> tip</w:t>
      </w:r>
      <w:r w:rsidRPr="00F3025F">
        <w:rPr>
          <w:rFonts w:ascii="Garamond" w:hAnsi="Garamond"/>
          <w:sz w:val="24"/>
          <w:szCs w:val="24"/>
        </w:rPr>
        <w:t xml:space="preserve">it. </w:t>
      </w:r>
    </w:p>
    <w:p w14:paraId="31304A38" w14:textId="12897C9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 Kontrolle</w:t>
      </w:r>
      <w:r w:rsidR="00940902" w:rsidRPr="00F3025F">
        <w:rPr>
          <w:rFonts w:ascii="Garamond" w:hAnsi="Garamond"/>
          <w:sz w:val="24"/>
          <w:szCs w:val="24"/>
        </w:rPr>
        <w:t xml:space="preserve"> të aftësisë</w:t>
      </w:r>
      <w:r w:rsidR="004355FA" w:rsidRPr="00F3025F">
        <w:rPr>
          <w:rFonts w:ascii="Garamond" w:hAnsi="Garamond"/>
          <w:sz w:val="24"/>
          <w:szCs w:val="24"/>
        </w:rPr>
        <w:t xml:space="preserve"> për </w:t>
      </w:r>
      <w:r w:rsidRPr="00F3025F">
        <w:rPr>
          <w:rFonts w:ascii="Garamond" w:hAnsi="Garamond"/>
          <w:sz w:val="24"/>
          <w:szCs w:val="24"/>
        </w:rPr>
        <w:t>ri</w:t>
      </w:r>
      <w:r w:rsidR="006E505D" w:rsidRPr="00F3025F">
        <w:rPr>
          <w:rFonts w:ascii="Garamond" w:hAnsi="Garamond"/>
          <w:sz w:val="24"/>
          <w:szCs w:val="24"/>
        </w:rPr>
        <w:t>vlefshmërinë</w:t>
      </w:r>
      <w:r w:rsidRPr="00F3025F">
        <w:rPr>
          <w:rFonts w:ascii="Garamond" w:hAnsi="Garamond"/>
          <w:sz w:val="24"/>
          <w:szCs w:val="24"/>
        </w:rPr>
        <w:t xml:space="preserve"> dhe rinovimin e IR-ve, duke </w:t>
      </w:r>
      <w:r w:rsidR="003109D0" w:rsidRPr="00F3025F">
        <w:rPr>
          <w:rFonts w:ascii="Garamond" w:hAnsi="Garamond"/>
          <w:sz w:val="24"/>
          <w:szCs w:val="24"/>
        </w:rPr>
        <w:t>siguruar</w:t>
      </w:r>
      <w:r w:rsidRPr="00F3025F">
        <w:rPr>
          <w:rFonts w:ascii="Garamond" w:hAnsi="Garamond"/>
          <w:sz w:val="24"/>
          <w:szCs w:val="24"/>
        </w:rPr>
        <w:t xml:space="preserve"> se SFE </w:t>
      </w:r>
      <w:r w:rsidR="00360584" w:rsidRPr="00F3025F">
        <w:rPr>
          <w:rFonts w:ascii="Garamond" w:hAnsi="Garamond"/>
          <w:sz w:val="24"/>
          <w:szCs w:val="24"/>
        </w:rPr>
        <w:t>përmbush</w:t>
      </w:r>
      <w:r w:rsidR="00F2789A" w:rsidRPr="00F3025F">
        <w:rPr>
          <w:rFonts w:ascii="Garamond" w:hAnsi="Garamond"/>
          <w:sz w:val="24"/>
          <w:szCs w:val="24"/>
        </w:rPr>
        <w:t xml:space="preserve"> </w:t>
      </w:r>
      <w:r w:rsidR="000D187A" w:rsidRPr="00F3025F">
        <w:rPr>
          <w:rFonts w:ascii="Garamond" w:hAnsi="Garamond"/>
          <w:sz w:val="24"/>
          <w:szCs w:val="24"/>
        </w:rPr>
        <w:t>kërkes</w:t>
      </w:r>
      <w:r w:rsidRPr="00F3025F">
        <w:rPr>
          <w:rFonts w:ascii="Garamond" w:hAnsi="Garamond"/>
          <w:sz w:val="24"/>
          <w:szCs w:val="24"/>
        </w:rPr>
        <w:t>at</w:t>
      </w:r>
      <w:r w:rsidR="00F2789A" w:rsidRPr="00F3025F">
        <w:rPr>
          <w:rFonts w:ascii="Garamond" w:hAnsi="Garamond"/>
          <w:sz w:val="24"/>
          <w:szCs w:val="24"/>
        </w:rPr>
        <w:t xml:space="preserve"> në </w:t>
      </w:r>
      <w:r w:rsidRPr="00F3025F">
        <w:rPr>
          <w:rFonts w:ascii="Garamond" w:hAnsi="Garamond"/>
          <w:sz w:val="24"/>
          <w:szCs w:val="24"/>
        </w:rPr>
        <w:t>FCL.1010.IRE(b);</w:t>
      </w:r>
      <w:r w:rsidR="00F2789A" w:rsidRPr="00F3025F">
        <w:rPr>
          <w:rFonts w:ascii="Garamond" w:hAnsi="Garamond"/>
          <w:sz w:val="24"/>
          <w:szCs w:val="24"/>
        </w:rPr>
        <w:t xml:space="preserve"> </w:t>
      </w:r>
    </w:p>
    <w:p w14:paraId="249C02D0" w14:textId="723D291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 Teste</w:t>
      </w:r>
      <w:r w:rsidR="00940902" w:rsidRPr="00F3025F">
        <w:rPr>
          <w:rFonts w:ascii="Garamond" w:hAnsi="Garamond"/>
          <w:sz w:val="24"/>
          <w:szCs w:val="24"/>
        </w:rPr>
        <w:t xml:space="preserve"> të aftësisë</w:t>
      </w:r>
      <w:r w:rsidR="004355FA" w:rsidRPr="00F3025F">
        <w:rPr>
          <w:rFonts w:ascii="Garamond" w:hAnsi="Garamond"/>
          <w:sz w:val="24"/>
          <w:szCs w:val="24"/>
        </w:rPr>
        <w:t xml:space="preserve"> për </w:t>
      </w:r>
      <w:r w:rsidR="00581832" w:rsidRPr="00F3025F">
        <w:rPr>
          <w:rFonts w:ascii="Garamond" w:hAnsi="Garamond"/>
          <w:sz w:val="24"/>
          <w:szCs w:val="24"/>
        </w:rPr>
        <w:t>lëshim</w:t>
      </w:r>
      <w:r w:rsidRPr="00F3025F">
        <w:rPr>
          <w:rFonts w:ascii="Garamond" w:hAnsi="Garamond"/>
          <w:sz w:val="24"/>
          <w:szCs w:val="24"/>
        </w:rPr>
        <w:t xml:space="preserve">in e ATPL. </w:t>
      </w:r>
    </w:p>
    <w:p w14:paraId="1024AF72" w14:textId="17C360B3"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4) Teste</w:t>
      </w:r>
      <w:r w:rsidR="00940902" w:rsidRPr="00F3025F">
        <w:rPr>
          <w:rFonts w:ascii="Garamond" w:hAnsi="Garamond"/>
          <w:sz w:val="24"/>
          <w:szCs w:val="24"/>
        </w:rPr>
        <w:t xml:space="preserve"> të aftësisë</w:t>
      </w:r>
      <w:r w:rsidRPr="00F3025F">
        <w:rPr>
          <w:rFonts w:ascii="Garamond" w:hAnsi="Garamond"/>
          <w:sz w:val="24"/>
          <w:szCs w:val="24"/>
        </w:rPr>
        <w:t xml:space="preserve"> dhe kontrollet e </w:t>
      </w:r>
      <w:r w:rsidR="00B61D1A" w:rsidRPr="00F3025F">
        <w:rPr>
          <w:rFonts w:ascii="Garamond" w:hAnsi="Garamond"/>
          <w:sz w:val="24"/>
          <w:szCs w:val="24"/>
        </w:rPr>
        <w:t>aftësisë</w:t>
      </w:r>
      <w:r w:rsidR="004355FA" w:rsidRPr="00F3025F">
        <w:rPr>
          <w:rFonts w:ascii="Garamond" w:hAnsi="Garamond"/>
          <w:sz w:val="24"/>
          <w:szCs w:val="24"/>
        </w:rPr>
        <w:t xml:space="preserve"> për </w:t>
      </w:r>
      <w:r w:rsidR="00581832" w:rsidRPr="00F3025F">
        <w:rPr>
          <w:rFonts w:ascii="Garamond" w:hAnsi="Garamond"/>
          <w:sz w:val="24"/>
          <w:szCs w:val="24"/>
        </w:rPr>
        <w:t>lëshim</w:t>
      </w:r>
      <w:r w:rsidRPr="00F3025F">
        <w:rPr>
          <w:rFonts w:ascii="Garamond" w:hAnsi="Garamond"/>
          <w:sz w:val="24"/>
          <w:szCs w:val="24"/>
        </w:rPr>
        <w:t>in, ri</w:t>
      </w:r>
      <w:r w:rsidR="006E505D" w:rsidRPr="00F3025F">
        <w:rPr>
          <w:rFonts w:ascii="Garamond" w:hAnsi="Garamond"/>
          <w:sz w:val="24"/>
          <w:szCs w:val="24"/>
        </w:rPr>
        <w:t>vlefshmërinë</w:t>
      </w:r>
      <w:r w:rsidRPr="00F3025F">
        <w:rPr>
          <w:rFonts w:ascii="Garamond" w:hAnsi="Garamond"/>
          <w:sz w:val="24"/>
          <w:szCs w:val="24"/>
        </w:rPr>
        <w:t xml:space="preserve"> ose rinovimin e</w:t>
      </w:r>
      <w:r w:rsidR="00B61D1A" w:rsidRPr="00F3025F">
        <w:rPr>
          <w:rFonts w:ascii="Garamond" w:hAnsi="Garamond"/>
          <w:sz w:val="24"/>
          <w:szCs w:val="24"/>
        </w:rPr>
        <w:t xml:space="preserve"> një </w:t>
      </w:r>
      <w:r w:rsidRPr="00F3025F">
        <w:rPr>
          <w:rFonts w:ascii="Garamond" w:hAnsi="Garamond"/>
          <w:sz w:val="24"/>
          <w:szCs w:val="24"/>
        </w:rPr>
        <w:t>certifikate SFI(H), duke siguruar se ekzaminuesi ka kryer</w:t>
      </w:r>
      <w:r w:rsidR="00B32F3C" w:rsidRPr="00F3025F">
        <w:rPr>
          <w:rFonts w:ascii="Garamond" w:hAnsi="Garamond"/>
          <w:sz w:val="24"/>
          <w:szCs w:val="24"/>
        </w:rPr>
        <w:t xml:space="preserve"> së paku</w:t>
      </w:r>
      <w:r w:rsidRPr="00F3025F">
        <w:rPr>
          <w:rFonts w:ascii="Garamond" w:hAnsi="Garamond"/>
          <w:sz w:val="24"/>
          <w:szCs w:val="24"/>
        </w:rPr>
        <w:t xml:space="preserve"> 3 vjet</w:t>
      </w:r>
      <w:r w:rsidR="00F2789A" w:rsidRPr="00F3025F">
        <w:rPr>
          <w:rFonts w:ascii="Garamond" w:hAnsi="Garamond"/>
          <w:sz w:val="24"/>
          <w:szCs w:val="24"/>
        </w:rPr>
        <w:t xml:space="preserve"> </w:t>
      </w:r>
      <w:r w:rsidRPr="00F3025F">
        <w:rPr>
          <w:rFonts w:ascii="Garamond" w:hAnsi="Garamond"/>
          <w:sz w:val="24"/>
          <w:szCs w:val="24"/>
        </w:rPr>
        <w:t>si</w:t>
      </w:r>
      <w:r w:rsidR="00B61D1A" w:rsidRPr="00F3025F">
        <w:rPr>
          <w:rFonts w:ascii="Garamond" w:hAnsi="Garamond"/>
          <w:sz w:val="24"/>
          <w:szCs w:val="24"/>
        </w:rPr>
        <w:t xml:space="preserve"> një </w:t>
      </w:r>
      <w:r w:rsidRPr="00F3025F">
        <w:rPr>
          <w:rFonts w:ascii="Garamond" w:hAnsi="Garamond"/>
          <w:sz w:val="24"/>
          <w:szCs w:val="24"/>
        </w:rPr>
        <w:t xml:space="preserve">SFE. </w:t>
      </w:r>
    </w:p>
    <w:p w14:paraId="3440C509" w14:textId="5445C1F5"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 FCL.1010.SFE- SFE- Parakushtet </w:t>
      </w:r>
    </w:p>
    <w:p w14:paraId="33D3B56C" w14:textId="44731B64" w:rsidR="00BD1A8C" w:rsidRPr="00F3025F" w:rsidRDefault="00BD1A8C" w:rsidP="003E3E3C">
      <w:pPr>
        <w:pStyle w:val="Teksti"/>
      </w:pPr>
      <w:r w:rsidRPr="00F3025F">
        <w:rPr>
          <w:b/>
        </w:rPr>
        <w:t xml:space="preserve"> </w:t>
      </w:r>
      <w:r w:rsidRPr="00F3025F">
        <w:t>a)</w:t>
      </w:r>
      <w:r w:rsidR="00F2789A" w:rsidRPr="00F3025F">
        <w:t xml:space="preserve"> </w:t>
      </w:r>
      <w:r w:rsidRPr="00F3025F">
        <w:t xml:space="preserve">SFE(A). </w:t>
      </w:r>
      <w:r w:rsidR="00227F3B" w:rsidRPr="00F3025F">
        <w:t>Aplikantë</w:t>
      </w:r>
      <w:r w:rsidRPr="00F3025F">
        <w:t>t</w:t>
      </w:r>
      <w:r w:rsidR="004355FA" w:rsidRPr="00F3025F">
        <w:t xml:space="preserve"> </w:t>
      </w:r>
      <w:r w:rsidR="00420FE7" w:rsidRPr="00F3025F">
        <w:t xml:space="preserve">për një certifikatë </w:t>
      </w:r>
      <w:r w:rsidRPr="00F3025F">
        <w:t>SFE</w:t>
      </w:r>
      <w:r w:rsidR="004355FA" w:rsidRPr="00F3025F">
        <w:t xml:space="preserve"> për </w:t>
      </w:r>
      <w:r w:rsidR="00360584" w:rsidRPr="00F3025F">
        <w:t>aeroplanë</w:t>
      </w:r>
      <w:r w:rsidRPr="00F3025F">
        <w:t>t duhet</w:t>
      </w:r>
      <w:r w:rsidR="00F536B0" w:rsidRPr="00F3025F">
        <w:t xml:space="preserve"> që</w:t>
      </w:r>
      <w:r w:rsidR="004B1B1B" w:rsidRPr="00F3025F">
        <w:t>:</w:t>
      </w:r>
      <w:r w:rsidRPr="00F3025F">
        <w:t xml:space="preserve"> </w:t>
      </w:r>
    </w:p>
    <w:p w14:paraId="5BE3D131" w14:textId="5B4E90DC" w:rsidR="00BD1A8C" w:rsidRPr="00F3025F" w:rsidRDefault="003E3E3C" w:rsidP="003E3E3C">
      <w:pPr>
        <w:pStyle w:val="Teksti"/>
      </w:pPr>
      <w:r w:rsidRPr="00F3025F">
        <w:t>1</w:t>
      </w:r>
      <w:r w:rsidR="0062278D" w:rsidRPr="00F3025F">
        <w:t xml:space="preserve">) të </w:t>
      </w:r>
      <w:r w:rsidR="00227F3B" w:rsidRPr="00F3025F">
        <w:t>mbajnë</w:t>
      </w:r>
      <w:r w:rsidR="00BD1A8C" w:rsidRPr="00F3025F">
        <w:t xml:space="preserve"> ose t</w:t>
      </w:r>
      <w:r w:rsidR="00C71B21" w:rsidRPr="00F3025F">
        <w:t>ë</w:t>
      </w:r>
      <w:r w:rsidR="00EC149A" w:rsidRPr="00F3025F">
        <w:t xml:space="preserve"> kenë </w:t>
      </w:r>
      <w:r w:rsidR="00BD1A8C" w:rsidRPr="00F3025F">
        <w:t>mbajtur</w:t>
      </w:r>
      <w:r w:rsidR="00B61D1A" w:rsidRPr="00F3025F">
        <w:t xml:space="preserve"> një </w:t>
      </w:r>
      <w:r w:rsidR="00BD1A8C" w:rsidRPr="00F3025F">
        <w:t>ATPL(A),</w:t>
      </w:r>
      <w:r w:rsidR="00B61D1A" w:rsidRPr="00F3025F">
        <w:t xml:space="preserve"> një </w:t>
      </w:r>
      <w:r w:rsidR="00BD1A8C" w:rsidRPr="00F3025F">
        <w:t>kategorizimi klase ose tipi dhe</w:t>
      </w:r>
      <w:r w:rsidR="00B61D1A" w:rsidRPr="00F3025F">
        <w:t xml:space="preserve"> një </w:t>
      </w:r>
      <w:r w:rsidR="00BD1A8C" w:rsidRPr="00F3025F">
        <w:t>certifikat</w:t>
      </w:r>
      <w:r w:rsidR="00463850" w:rsidRPr="00F3025F">
        <w:t>ë</w:t>
      </w:r>
      <w:r w:rsidR="00BD1A8C" w:rsidRPr="00F3025F">
        <w:t xml:space="preserve"> SFE(A)</w:t>
      </w:r>
      <w:r w:rsidR="004355FA" w:rsidRPr="00F3025F">
        <w:t xml:space="preserve"> për </w:t>
      </w:r>
      <w:r w:rsidR="00BD1A8C" w:rsidRPr="00F3025F">
        <w:t xml:space="preserve">tipin e </w:t>
      </w:r>
      <w:r w:rsidR="008D0202" w:rsidRPr="00F3025F">
        <w:t>aplikueshëm</w:t>
      </w:r>
      <w:r w:rsidR="00BD1A8C" w:rsidRPr="00F3025F">
        <w:t xml:space="preserve"> t</w:t>
      </w:r>
      <w:r w:rsidR="00C71B21" w:rsidRPr="00F3025F">
        <w:t>ë</w:t>
      </w:r>
      <w:r w:rsidR="00BD1A8C" w:rsidRPr="00F3025F">
        <w:t xml:space="preserve"> aeroplanit. </w:t>
      </w:r>
    </w:p>
    <w:p w14:paraId="4DDD204A" w14:textId="130F6C6B" w:rsidR="00BD1A8C" w:rsidRPr="00F3025F" w:rsidRDefault="003E3E3C" w:rsidP="003E3E3C">
      <w:pPr>
        <w:pStyle w:val="Teksti"/>
      </w:pPr>
      <w:r w:rsidRPr="00F3025F">
        <w:t>2</w:t>
      </w:r>
      <w:r w:rsidR="0062278D" w:rsidRPr="00F3025F">
        <w:t>) të</w:t>
      </w:r>
      <w:r w:rsidR="00EC149A" w:rsidRPr="00F3025F">
        <w:t xml:space="preserve"> kenë </w:t>
      </w:r>
      <w:r w:rsidR="00B32F3C" w:rsidRPr="00F3025F">
        <w:t>së paku</w:t>
      </w:r>
      <w:r w:rsidR="00BD1A8C" w:rsidRPr="00F3025F">
        <w:t xml:space="preserve"> 1500</w:t>
      </w:r>
      <w:r w:rsidR="002F74CC" w:rsidRPr="00F3025F">
        <w:t xml:space="preserve"> orë</w:t>
      </w:r>
      <w:r w:rsidR="00A34542" w:rsidRPr="00F3025F">
        <w:t xml:space="preserve"> të kohë</w:t>
      </w:r>
      <w:r w:rsidR="00877448" w:rsidRPr="00F3025F">
        <w:t>s</w:t>
      </w:r>
      <w:r w:rsidR="00DD1251" w:rsidRPr="00F3025F">
        <w:t xml:space="preserve"> së fluturimit </w:t>
      </w:r>
      <w:r w:rsidR="00BD1A8C" w:rsidRPr="00F3025F">
        <w:t>si pilot</w:t>
      </w:r>
      <w:r w:rsidR="00F2789A" w:rsidRPr="00F3025F">
        <w:t xml:space="preserve"> në </w:t>
      </w:r>
      <w:r w:rsidR="00360584" w:rsidRPr="00F3025F">
        <w:t>aeroplanë</w:t>
      </w:r>
      <w:r w:rsidR="00940902" w:rsidRPr="00F3025F">
        <w:t xml:space="preserve"> më shumë </w:t>
      </w:r>
      <w:r w:rsidR="00BD1A8C" w:rsidRPr="00F3025F">
        <w:t xml:space="preserve">pilot. </w:t>
      </w:r>
    </w:p>
    <w:p w14:paraId="372C8868" w14:textId="0BED486B" w:rsidR="00BD1A8C" w:rsidRPr="00F3025F" w:rsidRDefault="003E3E3C" w:rsidP="003E3E3C">
      <w:pPr>
        <w:pStyle w:val="Teksti"/>
      </w:pPr>
      <w:r w:rsidRPr="00F3025F">
        <w:t>3)</w:t>
      </w:r>
      <w:r w:rsidR="004355FA" w:rsidRPr="00F3025F">
        <w:t xml:space="preserve"> për </w:t>
      </w:r>
      <w:r w:rsidR="00581832" w:rsidRPr="00F3025F">
        <w:t>lëshim</w:t>
      </w:r>
      <w:r w:rsidR="00BD1A8C" w:rsidRPr="00F3025F">
        <w:t>in fillestar t</w:t>
      </w:r>
      <w:r w:rsidR="00463850" w:rsidRPr="00F3025F">
        <w:t>ë</w:t>
      </w:r>
      <w:r w:rsidR="00B61D1A" w:rsidRPr="00F3025F">
        <w:t xml:space="preserve"> një </w:t>
      </w:r>
      <w:r w:rsidR="00BD1A8C" w:rsidRPr="00F3025F">
        <w:t>certifikate SFE, t</w:t>
      </w:r>
      <w:r w:rsidR="00C71B21" w:rsidRPr="00F3025F">
        <w:t>ë</w:t>
      </w:r>
      <w:r w:rsidR="00EC149A" w:rsidRPr="00F3025F">
        <w:t xml:space="preserve"> kenë </w:t>
      </w:r>
      <w:r w:rsidR="00BD1A8C" w:rsidRPr="00F3025F">
        <w:t>kryer</w:t>
      </w:r>
      <w:r w:rsidR="00B32F3C" w:rsidRPr="00F3025F">
        <w:t xml:space="preserve"> së paku</w:t>
      </w:r>
      <w:r w:rsidR="00BD1A8C" w:rsidRPr="00F3025F">
        <w:t xml:space="preserve"> 50</w:t>
      </w:r>
      <w:r w:rsidR="002F74CC" w:rsidRPr="00F3025F">
        <w:t xml:space="preserve"> orë</w:t>
      </w:r>
      <w:r w:rsidR="008A750D" w:rsidRPr="00F3025F">
        <w:t xml:space="preserve"> të instruksion</w:t>
      </w:r>
      <w:r w:rsidR="00BD1A8C" w:rsidRPr="00F3025F">
        <w:t>eve fluturuese sintetike si</w:t>
      </w:r>
      <w:r w:rsidR="00B61D1A" w:rsidRPr="00F3025F">
        <w:t xml:space="preserve"> një </w:t>
      </w:r>
      <w:r w:rsidR="00BD1A8C" w:rsidRPr="00F3025F">
        <w:t>SFI(A)</w:t>
      </w:r>
      <w:r w:rsidR="00F2789A" w:rsidRPr="00F3025F">
        <w:t xml:space="preserve"> në </w:t>
      </w:r>
      <w:r w:rsidR="00BD1A8C" w:rsidRPr="00F3025F">
        <w:t xml:space="preserve">tipin e </w:t>
      </w:r>
      <w:r w:rsidR="008D0202" w:rsidRPr="00F3025F">
        <w:t>aplikueshëm</w:t>
      </w:r>
      <w:r w:rsidR="00940902" w:rsidRPr="00F3025F">
        <w:t>.</w:t>
      </w:r>
      <w:r w:rsidR="00BD1A8C" w:rsidRPr="00F3025F">
        <w:t xml:space="preserve"> </w:t>
      </w:r>
    </w:p>
    <w:p w14:paraId="4279C93C" w14:textId="74461429" w:rsidR="00BD1A8C" w:rsidRPr="00F3025F" w:rsidRDefault="00BD1A8C" w:rsidP="003E3E3C">
      <w:pPr>
        <w:pStyle w:val="Teksti"/>
      </w:pPr>
      <w:r w:rsidRPr="00F3025F">
        <w:t>(b)</w:t>
      </w:r>
      <w:r w:rsidR="00F2789A" w:rsidRPr="00F3025F">
        <w:t xml:space="preserve"> </w:t>
      </w:r>
      <w:r w:rsidRPr="00F3025F">
        <w:t>SFE(H).</w:t>
      </w:r>
      <w:r w:rsidR="00F2789A" w:rsidRPr="00F3025F">
        <w:t xml:space="preserve"> </w:t>
      </w:r>
      <w:r w:rsidR="00227F3B" w:rsidRPr="00F3025F">
        <w:t>Aplikantë</w:t>
      </w:r>
      <w:r w:rsidRPr="00F3025F">
        <w:t>t</w:t>
      </w:r>
      <w:r w:rsidR="004355FA" w:rsidRPr="00F3025F">
        <w:t xml:space="preserve"> </w:t>
      </w:r>
      <w:r w:rsidR="00420FE7" w:rsidRPr="00F3025F">
        <w:t xml:space="preserve">për një certifikatë </w:t>
      </w:r>
      <w:r w:rsidRPr="00F3025F">
        <w:t>SFE</w:t>
      </w:r>
      <w:r w:rsidR="004355FA" w:rsidRPr="00F3025F">
        <w:t xml:space="preserve"> për </w:t>
      </w:r>
      <w:r w:rsidR="008A750D" w:rsidRPr="00F3025F">
        <w:t>helikopterë</w:t>
      </w:r>
      <w:r w:rsidR="00F2789A" w:rsidRPr="00F3025F">
        <w:t xml:space="preserve"> </w:t>
      </w:r>
      <w:r w:rsidRPr="00F3025F">
        <w:t>duhet</w:t>
      </w:r>
      <w:r w:rsidR="00F536B0" w:rsidRPr="00F3025F">
        <w:t xml:space="preserve"> që</w:t>
      </w:r>
      <w:r w:rsidR="004B1B1B" w:rsidRPr="00F3025F">
        <w:t>:</w:t>
      </w:r>
      <w:r w:rsidRPr="00F3025F">
        <w:t xml:space="preserve"> </w:t>
      </w:r>
    </w:p>
    <w:p w14:paraId="5529D943" w14:textId="118B4CB1" w:rsidR="00BD1A8C" w:rsidRPr="00F3025F" w:rsidRDefault="003E3E3C" w:rsidP="003E3E3C">
      <w:pPr>
        <w:pStyle w:val="Teksti"/>
      </w:pPr>
      <w:r w:rsidRPr="00F3025F">
        <w:t>1</w:t>
      </w:r>
      <w:r w:rsidR="0062278D" w:rsidRPr="00F3025F">
        <w:t xml:space="preserve">) të </w:t>
      </w:r>
      <w:r w:rsidR="00227F3B" w:rsidRPr="00F3025F">
        <w:t>mbajnë</w:t>
      </w:r>
      <w:r w:rsidR="00BD1A8C" w:rsidRPr="00F3025F">
        <w:t xml:space="preserve"> ose t</w:t>
      </w:r>
      <w:r w:rsidR="00463850" w:rsidRPr="00F3025F">
        <w:t>ë</w:t>
      </w:r>
      <w:r w:rsidR="00EC149A" w:rsidRPr="00F3025F">
        <w:t xml:space="preserve"> kenë </w:t>
      </w:r>
      <w:r w:rsidR="00BD1A8C" w:rsidRPr="00F3025F">
        <w:t>mbajtur</w:t>
      </w:r>
      <w:r w:rsidR="00B61D1A" w:rsidRPr="00F3025F">
        <w:t xml:space="preserve"> një </w:t>
      </w:r>
      <w:r w:rsidR="00BD1A8C" w:rsidRPr="00F3025F">
        <w:t>ATPL(H),</w:t>
      </w:r>
      <w:r w:rsidR="00B61D1A" w:rsidRPr="00F3025F">
        <w:t xml:space="preserve"> një </w:t>
      </w:r>
      <w:r w:rsidR="00BD1A8C" w:rsidRPr="00F3025F">
        <w:t>kategorizim tipi dhe</w:t>
      </w:r>
      <w:r w:rsidR="00B61D1A" w:rsidRPr="00F3025F">
        <w:t xml:space="preserve"> një </w:t>
      </w:r>
      <w:r w:rsidR="00BD1A8C" w:rsidRPr="00F3025F">
        <w:t>certifikat</w:t>
      </w:r>
      <w:r w:rsidR="00463850" w:rsidRPr="00F3025F">
        <w:t>ë</w:t>
      </w:r>
      <w:r w:rsidR="00BD1A8C" w:rsidRPr="00F3025F">
        <w:t xml:space="preserve"> SFI(H)</w:t>
      </w:r>
      <w:r w:rsidR="00463850" w:rsidRPr="00F3025F">
        <w:t xml:space="preserve"> </w:t>
      </w:r>
      <w:r w:rsidR="00BD1A8C" w:rsidRPr="00F3025F">
        <w:t>p</w:t>
      </w:r>
      <w:r w:rsidR="00463850" w:rsidRPr="00F3025F">
        <w:t>ë</w:t>
      </w:r>
      <w:r w:rsidR="00BD1A8C" w:rsidRPr="00F3025F">
        <w:t xml:space="preserve">r tipin e </w:t>
      </w:r>
      <w:r w:rsidR="008D0202" w:rsidRPr="00F3025F">
        <w:t>aplikueshëm</w:t>
      </w:r>
      <w:r w:rsidR="00A34542" w:rsidRPr="00F3025F">
        <w:t xml:space="preserve"> të helikop</w:t>
      </w:r>
      <w:r w:rsidR="00BD1A8C" w:rsidRPr="00F3025F">
        <w:t xml:space="preserve">terit; </w:t>
      </w:r>
    </w:p>
    <w:p w14:paraId="4180D0B5" w14:textId="2A473002" w:rsidR="00BD1A8C" w:rsidRPr="00F3025F" w:rsidRDefault="003E3E3C" w:rsidP="003E3E3C">
      <w:pPr>
        <w:pStyle w:val="Teksti"/>
      </w:pPr>
      <w:r w:rsidRPr="00F3025F">
        <w:t>2</w:t>
      </w:r>
      <w:r w:rsidR="0062278D" w:rsidRPr="00F3025F">
        <w:t>) të</w:t>
      </w:r>
      <w:r w:rsidR="00EC149A" w:rsidRPr="00F3025F">
        <w:t xml:space="preserve"> kenë </w:t>
      </w:r>
      <w:r w:rsidR="00BD1A8C" w:rsidRPr="00F3025F">
        <w:t>kryer</w:t>
      </w:r>
      <w:r w:rsidR="00B32F3C" w:rsidRPr="00F3025F">
        <w:t xml:space="preserve"> së paku</w:t>
      </w:r>
      <w:r w:rsidR="00BD1A8C" w:rsidRPr="00F3025F">
        <w:t xml:space="preserve"> 1000</w:t>
      </w:r>
      <w:r w:rsidR="002F74CC" w:rsidRPr="00F3025F">
        <w:t xml:space="preserve"> orë</w:t>
      </w:r>
      <w:r w:rsidR="00A34542" w:rsidRPr="00F3025F">
        <w:t xml:space="preserve"> të kohë</w:t>
      </w:r>
      <w:r w:rsidR="00877448" w:rsidRPr="00F3025F">
        <w:t>s</w:t>
      </w:r>
      <w:r w:rsidR="00DD1251" w:rsidRPr="00F3025F">
        <w:t xml:space="preserve"> së fluturimit </w:t>
      </w:r>
      <w:r w:rsidR="00BD1A8C" w:rsidRPr="00F3025F">
        <w:t>si pilot</w:t>
      </w:r>
      <w:r w:rsidR="00F2789A" w:rsidRPr="00F3025F">
        <w:t xml:space="preserve"> në </w:t>
      </w:r>
      <w:r w:rsidR="008A750D" w:rsidRPr="00F3025F">
        <w:t>helikopterë</w:t>
      </w:r>
      <w:r w:rsidR="00940902" w:rsidRPr="00F3025F">
        <w:t xml:space="preserve"> më shumë </w:t>
      </w:r>
      <w:r w:rsidR="00BD1A8C" w:rsidRPr="00F3025F">
        <w:t>pilot</w:t>
      </w:r>
      <w:r w:rsidR="004B1B1B" w:rsidRPr="00F3025F">
        <w:t>;</w:t>
      </w:r>
      <w:r w:rsidR="00BD1A8C" w:rsidRPr="00F3025F">
        <w:t xml:space="preserve"> </w:t>
      </w:r>
    </w:p>
    <w:p w14:paraId="05D382C7" w14:textId="69D3DC00" w:rsidR="00BD1A8C" w:rsidRPr="00F3025F" w:rsidRDefault="003E3E3C" w:rsidP="003E3E3C">
      <w:pPr>
        <w:pStyle w:val="Teksti"/>
      </w:pPr>
      <w:r w:rsidRPr="00F3025F">
        <w:t>3)</w:t>
      </w:r>
      <w:r w:rsidR="004355FA" w:rsidRPr="00F3025F">
        <w:t xml:space="preserve"> për </w:t>
      </w:r>
      <w:r w:rsidR="00581832" w:rsidRPr="00F3025F">
        <w:t>lëshim</w:t>
      </w:r>
      <w:r w:rsidR="00BD1A8C" w:rsidRPr="00F3025F">
        <w:t>in</w:t>
      </w:r>
      <w:r w:rsidR="00F2789A" w:rsidRPr="00F3025F">
        <w:t xml:space="preserve"> </w:t>
      </w:r>
      <w:r w:rsidR="00BD1A8C" w:rsidRPr="00F3025F">
        <w:t>fillestar</w:t>
      </w:r>
      <w:r w:rsidR="00F2789A" w:rsidRPr="00F3025F">
        <w:t xml:space="preserve"> </w:t>
      </w:r>
      <w:r w:rsidR="00BD1A8C" w:rsidRPr="00F3025F">
        <w:t>t</w:t>
      </w:r>
      <w:r w:rsidR="00463850" w:rsidRPr="00F3025F">
        <w:t>ë</w:t>
      </w:r>
      <w:r w:rsidR="00B61D1A" w:rsidRPr="00F3025F">
        <w:t xml:space="preserve"> një </w:t>
      </w:r>
      <w:r w:rsidR="00BD1A8C" w:rsidRPr="00F3025F">
        <w:t>certifikate SFE,</w:t>
      </w:r>
      <w:r w:rsidR="00F2789A" w:rsidRPr="00F3025F">
        <w:t xml:space="preserve"> </w:t>
      </w:r>
      <w:r w:rsidR="00BD1A8C" w:rsidRPr="00F3025F">
        <w:t>t</w:t>
      </w:r>
      <w:r w:rsidR="00C71B21" w:rsidRPr="00F3025F">
        <w:t>ë</w:t>
      </w:r>
      <w:r w:rsidR="00EC149A" w:rsidRPr="00F3025F">
        <w:t xml:space="preserve"> kenë </w:t>
      </w:r>
      <w:r w:rsidR="00BD1A8C" w:rsidRPr="00F3025F">
        <w:t>kryer</w:t>
      </w:r>
      <w:r w:rsidR="00B32F3C" w:rsidRPr="00F3025F">
        <w:t xml:space="preserve"> së paku</w:t>
      </w:r>
      <w:r w:rsidR="00F2789A" w:rsidRPr="00F3025F">
        <w:t xml:space="preserve"> </w:t>
      </w:r>
      <w:r w:rsidR="00BD1A8C" w:rsidRPr="00F3025F">
        <w:t>50</w:t>
      </w:r>
      <w:r w:rsidR="002F74CC" w:rsidRPr="00F3025F">
        <w:t xml:space="preserve"> orë</w:t>
      </w:r>
      <w:r w:rsidR="008A750D" w:rsidRPr="00F3025F">
        <w:t xml:space="preserve"> të instruksion</w:t>
      </w:r>
      <w:r w:rsidR="00BD1A8C" w:rsidRPr="00F3025F">
        <w:t>eve fluturuese sintetike si</w:t>
      </w:r>
      <w:r w:rsidR="00B61D1A" w:rsidRPr="00F3025F">
        <w:t xml:space="preserve"> një </w:t>
      </w:r>
      <w:r w:rsidR="00BD1A8C" w:rsidRPr="00F3025F">
        <w:t>SFI(H)</w:t>
      </w:r>
      <w:r w:rsidR="00F2789A" w:rsidRPr="00F3025F">
        <w:t xml:space="preserve"> në </w:t>
      </w:r>
      <w:r w:rsidR="00BD1A8C" w:rsidRPr="00F3025F">
        <w:t xml:space="preserve">tipin e </w:t>
      </w:r>
      <w:r w:rsidR="008D0202" w:rsidRPr="00F3025F">
        <w:t>aplikueshëm</w:t>
      </w:r>
      <w:r w:rsidR="00BD1A8C" w:rsidRPr="00F3025F">
        <w:t xml:space="preserve">. </w:t>
      </w:r>
    </w:p>
    <w:p w14:paraId="1E4CC9A9" w14:textId="77777777" w:rsidR="00BD1A8C" w:rsidRPr="00F3025F" w:rsidRDefault="00BD1A8C" w:rsidP="003E3E3C">
      <w:pPr>
        <w:pStyle w:val="Teksti"/>
      </w:pPr>
    </w:p>
    <w:p w14:paraId="02E1292C" w14:textId="11105B4A" w:rsidR="00BD1A8C" w:rsidRPr="00F3025F" w:rsidRDefault="00BD1A8C" w:rsidP="003E3E3C">
      <w:pPr>
        <w:widowControl w:val="0"/>
        <w:spacing w:after="0" w:line="240" w:lineRule="auto"/>
        <w:ind w:firstLine="284"/>
        <w:jc w:val="center"/>
        <w:rPr>
          <w:rFonts w:ascii="Garamond" w:hAnsi="Garamond"/>
          <w:sz w:val="24"/>
          <w:szCs w:val="24"/>
        </w:rPr>
      </w:pPr>
      <w:r w:rsidRPr="00F3025F">
        <w:rPr>
          <w:rFonts w:ascii="Garamond" w:hAnsi="Garamond"/>
          <w:b/>
          <w:sz w:val="24"/>
          <w:szCs w:val="24"/>
        </w:rPr>
        <w:t>SEKSIONI</w:t>
      </w:r>
      <w:r w:rsidR="00F2789A" w:rsidRPr="00F3025F">
        <w:rPr>
          <w:rFonts w:ascii="Garamond" w:hAnsi="Garamond"/>
          <w:b/>
          <w:sz w:val="24"/>
          <w:szCs w:val="24"/>
        </w:rPr>
        <w:t xml:space="preserve"> </w:t>
      </w:r>
      <w:r w:rsidRPr="00F3025F">
        <w:rPr>
          <w:rFonts w:ascii="Garamond" w:hAnsi="Garamond"/>
          <w:b/>
          <w:sz w:val="24"/>
          <w:szCs w:val="24"/>
        </w:rPr>
        <w:t>7</w:t>
      </w:r>
    </w:p>
    <w:p w14:paraId="12F5291F" w14:textId="49F877A4" w:rsidR="00BD1A8C" w:rsidRPr="00F3025F" w:rsidRDefault="000D187A" w:rsidP="003E3E3C">
      <w:pPr>
        <w:widowControl w:val="0"/>
        <w:spacing w:after="0" w:line="240" w:lineRule="auto"/>
        <w:ind w:firstLine="284"/>
        <w:jc w:val="center"/>
        <w:rPr>
          <w:rFonts w:ascii="Garamond" w:hAnsi="Garamond"/>
          <w:sz w:val="24"/>
          <w:szCs w:val="24"/>
        </w:rPr>
      </w:pPr>
      <w:r w:rsidRPr="00F3025F">
        <w:rPr>
          <w:rFonts w:ascii="Garamond" w:hAnsi="Garamond"/>
          <w:b/>
          <w:sz w:val="24"/>
          <w:szCs w:val="24"/>
        </w:rPr>
        <w:t>Kërkes</w:t>
      </w:r>
      <w:r w:rsidR="00BD1A8C" w:rsidRPr="00F3025F">
        <w:rPr>
          <w:rFonts w:ascii="Garamond" w:hAnsi="Garamond"/>
          <w:b/>
          <w:sz w:val="24"/>
          <w:szCs w:val="24"/>
        </w:rPr>
        <w:t>a specifike</w:t>
      </w:r>
      <w:r w:rsidR="004355FA" w:rsidRPr="00F3025F">
        <w:rPr>
          <w:rFonts w:ascii="Garamond" w:hAnsi="Garamond"/>
          <w:b/>
          <w:sz w:val="24"/>
          <w:szCs w:val="24"/>
        </w:rPr>
        <w:t xml:space="preserve"> për </w:t>
      </w:r>
      <w:r w:rsidR="00BD1A8C" w:rsidRPr="00F3025F">
        <w:rPr>
          <w:rFonts w:ascii="Garamond" w:hAnsi="Garamond"/>
          <w:b/>
          <w:sz w:val="24"/>
          <w:szCs w:val="24"/>
        </w:rPr>
        <w:t>ekzaminuesit e instruktorit</w:t>
      </w:r>
      <w:r w:rsidR="00877448" w:rsidRPr="00F3025F">
        <w:rPr>
          <w:rFonts w:ascii="Garamond" w:hAnsi="Garamond"/>
          <w:b/>
          <w:sz w:val="24"/>
          <w:szCs w:val="24"/>
        </w:rPr>
        <w:t xml:space="preserve"> të fluturimit</w:t>
      </w:r>
      <w:r w:rsidR="00BD1A8C" w:rsidRPr="00F3025F">
        <w:rPr>
          <w:rFonts w:ascii="Garamond" w:hAnsi="Garamond"/>
          <w:b/>
          <w:sz w:val="24"/>
          <w:szCs w:val="24"/>
        </w:rPr>
        <w:t>-FIE</w:t>
      </w:r>
    </w:p>
    <w:p w14:paraId="779A4306" w14:textId="77777777" w:rsidR="003E3E3C" w:rsidRPr="00F3025F" w:rsidRDefault="003E3E3C" w:rsidP="00F36E9C">
      <w:pPr>
        <w:widowControl w:val="0"/>
        <w:spacing w:after="0" w:line="240" w:lineRule="auto"/>
        <w:ind w:firstLine="284"/>
        <w:jc w:val="both"/>
        <w:rPr>
          <w:rFonts w:ascii="Garamond" w:hAnsi="Garamond"/>
          <w:b/>
          <w:sz w:val="24"/>
          <w:szCs w:val="24"/>
        </w:rPr>
      </w:pPr>
    </w:p>
    <w:p w14:paraId="62373D37"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FCL.1005 FIE FIE- Privilegje dhe kushte </w:t>
      </w:r>
    </w:p>
    <w:p w14:paraId="7C34453D" w14:textId="4AADA002" w:rsidR="00BD1A8C" w:rsidRPr="00F3025F" w:rsidRDefault="004F1FD3" w:rsidP="004F1FD3">
      <w:pPr>
        <w:pStyle w:val="Teksti"/>
      </w:pPr>
      <w:r w:rsidRPr="00F3025F">
        <w:t xml:space="preserve">a) </w:t>
      </w:r>
      <w:r w:rsidR="00BD1A8C" w:rsidRPr="00F3025F">
        <w:t>FIE(A). Privilegjet</w:t>
      </w:r>
      <w:r w:rsidR="00F2789A" w:rsidRPr="00F3025F">
        <w:t xml:space="preserve"> </w:t>
      </w:r>
      <w:r w:rsidR="00BD1A8C" w:rsidRPr="00F3025F">
        <w:t>e</w:t>
      </w:r>
      <w:r w:rsidR="00B61D1A" w:rsidRPr="00F3025F">
        <w:t xml:space="preserve"> një </w:t>
      </w:r>
      <w:r w:rsidR="00BD1A8C" w:rsidRPr="00F3025F">
        <w:t>FIE</w:t>
      </w:r>
      <w:r w:rsidR="00F2789A" w:rsidRPr="00F3025F">
        <w:t xml:space="preserve"> në </w:t>
      </w:r>
      <w:r w:rsidR="00360584" w:rsidRPr="00F3025F">
        <w:t>aeroplanë</w:t>
      </w:r>
      <w:r w:rsidR="00877448" w:rsidRPr="00F3025F">
        <w:t xml:space="preserve"> janë </w:t>
      </w:r>
      <w:r w:rsidR="00006A2C" w:rsidRPr="00F3025F">
        <w:t xml:space="preserve">që të </w:t>
      </w:r>
      <w:r w:rsidR="00B127C9" w:rsidRPr="00F3025F">
        <w:t>drejtojnë</w:t>
      </w:r>
      <w:r w:rsidR="00F2789A" w:rsidRPr="00F3025F">
        <w:t xml:space="preserve"> </w:t>
      </w:r>
      <w:r w:rsidR="00C01AF8" w:rsidRPr="00F3025F">
        <w:t>vlerës</w:t>
      </w:r>
      <w:r w:rsidR="00BD1A8C" w:rsidRPr="00F3025F">
        <w:t>ime</w:t>
      </w:r>
      <w:r w:rsidR="00463850" w:rsidRPr="00F3025F">
        <w:t xml:space="preserve"> të kompetencës </w:t>
      </w:r>
      <w:r w:rsidR="004355FA" w:rsidRPr="00F3025F">
        <w:t xml:space="preserve">për </w:t>
      </w:r>
      <w:r w:rsidR="00581832" w:rsidRPr="00F3025F">
        <w:t>lëshim</w:t>
      </w:r>
      <w:r w:rsidR="00BD1A8C" w:rsidRPr="00F3025F">
        <w:t>in, ri</w:t>
      </w:r>
      <w:r w:rsidR="006E505D" w:rsidRPr="00F3025F">
        <w:t>vlefshmërinë</w:t>
      </w:r>
      <w:r w:rsidR="00F2789A" w:rsidRPr="00F3025F">
        <w:t xml:space="preserve"> </w:t>
      </w:r>
      <w:r w:rsidR="00BD1A8C" w:rsidRPr="00F3025F">
        <w:t>ose rinovimin e certifikatave</w:t>
      </w:r>
      <w:r w:rsidR="004355FA" w:rsidRPr="00F3025F">
        <w:t xml:space="preserve"> për </w:t>
      </w:r>
      <w:r w:rsidR="00BD1A8C" w:rsidRPr="00F3025F">
        <w:t>FIE(A), CRI(A), IRI(A) dhe TRI(A)</w:t>
      </w:r>
      <w:r w:rsidR="00F2789A" w:rsidRPr="00F3025F">
        <w:t xml:space="preserve"> në </w:t>
      </w:r>
      <w:r w:rsidR="00360584" w:rsidRPr="00F3025F">
        <w:t>aeroplanë</w:t>
      </w:r>
      <w:r w:rsidR="00BD1A8C" w:rsidRPr="00F3025F">
        <w:t xml:space="preserve"> me</w:t>
      </w:r>
      <w:r w:rsidR="00B61D1A" w:rsidRPr="00F3025F">
        <w:t xml:space="preserve"> një </w:t>
      </w:r>
      <w:r w:rsidR="00BD1A8C" w:rsidRPr="00F3025F">
        <w:t xml:space="preserve">pilot, duke siguruar se mban </w:t>
      </w:r>
      <w:r w:rsidR="00C01AF8" w:rsidRPr="00F3025F">
        <w:t>certifikatën</w:t>
      </w:r>
      <w:r w:rsidR="00BD1A8C" w:rsidRPr="00F3025F">
        <w:t xml:space="preserve"> e duhur</w:t>
      </w:r>
      <w:r w:rsidR="00463850" w:rsidRPr="00F3025F">
        <w:t xml:space="preserve"> të instruktorit</w:t>
      </w:r>
      <w:r w:rsidR="00BD1A8C" w:rsidRPr="00F3025F">
        <w:t>.</w:t>
      </w:r>
      <w:r w:rsidR="00BD1A8C" w:rsidRPr="00F3025F">
        <w:rPr>
          <w:b/>
        </w:rPr>
        <w:t xml:space="preserve"> </w:t>
      </w:r>
    </w:p>
    <w:p w14:paraId="7C512254" w14:textId="1A42BF61" w:rsidR="00BD1A8C" w:rsidRPr="00F3025F" w:rsidRDefault="004F1FD3" w:rsidP="004F1FD3">
      <w:pPr>
        <w:pStyle w:val="Teksti"/>
      </w:pPr>
      <w:r w:rsidRPr="00F3025F">
        <w:t xml:space="preserve">b) </w:t>
      </w:r>
      <w:r w:rsidR="00BD1A8C" w:rsidRPr="00F3025F">
        <w:t>FIE(H). Privilegjet</w:t>
      </w:r>
      <w:r w:rsidR="00F2789A" w:rsidRPr="00F3025F">
        <w:t xml:space="preserve"> </w:t>
      </w:r>
      <w:r w:rsidR="00BD1A8C" w:rsidRPr="00F3025F">
        <w:t>e</w:t>
      </w:r>
      <w:r w:rsidR="00B61D1A" w:rsidRPr="00F3025F">
        <w:t xml:space="preserve"> një </w:t>
      </w:r>
      <w:r w:rsidR="00BD1A8C" w:rsidRPr="00F3025F">
        <w:t>FIE</w:t>
      </w:r>
      <w:r w:rsidR="00F2789A" w:rsidRPr="00F3025F">
        <w:t xml:space="preserve"> në </w:t>
      </w:r>
      <w:r w:rsidR="008A750D" w:rsidRPr="00F3025F">
        <w:t>helikopterë</w:t>
      </w:r>
      <w:r w:rsidR="00877448" w:rsidRPr="00F3025F">
        <w:t xml:space="preserve"> janë </w:t>
      </w:r>
      <w:r w:rsidR="00006A2C" w:rsidRPr="00F3025F">
        <w:t xml:space="preserve">që të </w:t>
      </w:r>
      <w:r w:rsidR="00B127C9" w:rsidRPr="00F3025F">
        <w:t>drejtojnë</w:t>
      </w:r>
      <w:r w:rsidR="00F2789A" w:rsidRPr="00F3025F">
        <w:t xml:space="preserve"> </w:t>
      </w:r>
      <w:r w:rsidR="00C01AF8" w:rsidRPr="00F3025F">
        <w:t>vlerës</w:t>
      </w:r>
      <w:r w:rsidR="00BD1A8C" w:rsidRPr="00F3025F">
        <w:t>imet</w:t>
      </w:r>
      <w:r w:rsidR="00F2789A" w:rsidRPr="00F3025F">
        <w:t xml:space="preserve"> </w:t>
      </w:r>
      <w:r w:rsidR="00BD1A8C" w:rsidRPr="00F3025F">
        <w:t xml:space="preserve">e </w:t>
      </w:r>
      <w:r w:rsidR="00C01AF8" w:rsidRPr="00F3025F">
        <w:t>kompetencës</w:t>
      </w:r>
      <w:r w:rsidR="004355FA" w:rsidRPr="00F3025F">
        <w:t xml:space="preserve"> për </w:t>
      </w:r>
      <w:r w:rsidR="00581832" w:rsidRPr="00F3025F">
        <w:t>lëshim</w:t>
      </w:r>
      <w:r w:rsidR="00BD1A8C" w:rsidRPr="00F3025F">
        <w:t>in, ri</w:t>
      </w:r>
      <w:r w:rsidR="006E505D" w:rsidRPr="00F3025F">
        <w:t>vlefshmërinë</w:t>
      </w:r>
      <w:r w:rsidR="00BD1A8C" w:rsidRPr="00F3025F">
        <w:t xml:space="preserve"> ose rinovimin e certifikatave</w:t>
      </w:r>
      <w:r w:rsidR="004355FA" w:rsidRPr="00F3025F">
        <w:t xml:space="preserve"> për </w:t>
      </w:r>
      <w:r w:rsidR="00BD1A8C" w:rsidRPr="00F3025F">
        <w:t>FI(H), dhe TRI(H)</w:t>
      </w:r>
      <w:r w:rsidR="00F2789A" w:rsidRPr="00F3025F">
        <w:t xml:space="preserve"> në </w:t>
      </w:r>
      <w:r w:rsidR="008A750D" w:rsidRPr="00F3025F">
        <w:t>helikopterë</w:t>
      </w:r>
      <w:r w:rsidR="00BD1A8C" w:rsidRPr="00F3025F">
        <w:t xml:space="preserve"> me</w:t>
      </w:r>
      <w:r w:rsidR="00B61D1A" w:rsidRPr="00F3025F">
        <w:t xml:space="preserve"> një </w:t>
      </w:r>
      <w:r w:rsidR="00BD1A8C" w:rsidRPr="00F3025F">
        <w:t>pilot, duke siguruar se</w:t>
      </w:r>
      <w:r w:rsidR="00F2789A" w:rsidRPr="00F3025F">
        <w:t xml:space="preserve"> </w:t>
      </w:r>
      <w:r w:rsidR="00BD1A8C" w:rsidRPr="00F3025F">
        <w:t xml:space="preserve">mban </w:t>
      </w:r>
      <w:r w:rsidR="00C01AF8" w:rsidRPr="00F3025F">
        <w:t>certifikatën</w:t>
      </w:r>
      <w:r w:rsidR="00BD1A8C" w:rsidRPr="00F3025F">
        <w:t xml:space="preserve"> e duhur</w:t>
      </w:r>
      <w:r w:rsidR="00463850" w:rsidRPr="00F3025F">
        <w:t xml:space="preserve"> të instruktorit</w:t>
      </w:r>
      <w:r w:rsidR="00BD1A8C" w:rsidRPr="00F3025F">
        <w:t xml:space="preserve">. </w:t>
      </w:r>
    </w:p>
    <w:p w14:paraId="4F9EE361" w14:textId="6717FE71" w:rsidR="00BD1A8C" w:rsidRPr="00F3025F" w:rsidRDefault="004F1FD3" w:rsidP="004F1FD3">
      <w:pPr>
        <w:pStyle w:val="Teksti"/>
      </w:pPr>
      <w:r w:rsidRPr="00F3025F">
        <w:t xml:space="preserve">c) </w:t>
      </w:r>
      <w:r w:rsidR="00BD1A8C" w:rsidRPr="00F3025F">
        <w:t>FIE(As), (S), (B). Privilegjet e</w:t>
      </w:r>
      <w:r w:rsidR="00B61D1A" w:rsidRPr="00F3025F">
        <w:t xml:space="preserve"> një </w:t>
      </w:r>
      <w:r w:rsidR="00BD1A8C" w:rsidRPr="00F3025F">
        <w:t>FIE</w:t>
      </w:r>
      <w:r w:rsidR="00F2789A" w:rsidRPr="00F3025F">
        <w:t xml:space="preserve"> në </w:t>
      </w:r>
      <w:r w:rsidR="00BD1A8C" w:rsidRPr="00F3025F">
        <w:t>planer, planer me energji, balona dhe airship-e</w:t>
      </w:r>
      <w:r w:rsidR="00877448" w:rsidRPr="00F3025F">
        <w:t xml:space="preserve"> janë </w:t>
      </w:r>
      <w:r w:rsidR="00006A2C" w:rsidRPr="00F3025F">
        <w:t xml:space="preserve">që të </w:t>
      </w:r>
      <w:r w:rsidR="00B127C9" w:rsidRPr="00F3025F">
        <w:t>drejtojnë</w:t>
      </w:r>
      <w:r w:rsidR="00BD1A8C" w:rsidRPr="00F3025F">
        <w:t xml:space="preserve"> </w:t>
      </w:r>
      <w:r w:rsidR="00C01AF8" w:rsidRPr="00F3025F">
        <w:t>vlerës</w:t>
      </w:r>
      <w:r w:rsidR="00BD1A8C" w:rsidRPr="00F3025F">
        <w:t xml:space="preserve">imin e </w:t>
      </w:r>
      <w:r w:rsidR="00C01AF8" w:rsidRPr="00F3025F">
        <w:t>kompetencës</w:t>
      </w:r>
      <w:r w:rsidR="004355FA" w:rsidRPr="00F3025F">
        <w:t xml:space="preserve"> për </w:t>
      </w:r>
      <w:r w:rsidR="00581832" w:rsidRPr="00F3025F">
        <w:t>lëshim</w:t>
      </w:r>
      <w:r w:rsidR="00BD1A8C" w:rsidRPr="00F3025F">
        <w:t>in</w:t>
      </w:r>
      <w:r w:rsidR="004B1B1B" w:rsidRPr="00F3025F">
        <w:t>,</w:t>
      </w:r>
      <w:r w:rsidR="00BD1A8C" w:rsidRPr="00F3025F">
        <w:t xml:space="preserve"> ri</w:t>
      </w:r>
      <w:r w:rsidR="006E505D" w:rsidRPr="00F3025F">
        <w:t>vlefshmërinë</w:t>
      </w:r>
      <w:r w:rsidR="00BD1A8C" w:rsidRPr="00F3025F">
        <w:t xml:space="preserve"> ose rinovimin e certifikatave t</w:t>
      </w:r>
      <w:r w:rsidR="00C71B21" w:rsidRPr="00F3025F">
        <w:t>ë</w:t>
      </w:r>
      <w:r w:rsidR="00BD1A8C" w:rsidRPr="00F3025F">
        <w:t xml:space="preserve"> intrukt</w:t>
      </w:r>
      <w:r w:rsidR="00877448" w:rsidRPr="00F3025F">
        <w:t>orëve</w:t>
      </w:r>
      <w:r w:rsidR="00F2789A" w:rsidRPr="00F3025F">
        <w:t xml:space="preserve"> në </w:t>
      </w:r>
      <w:r w:rsidR="00A23DA8" w:rsidRPr="00F3025F">
        <w:t>kategorinë</w:t>
      </w:r>
      <w:r w:rsidR="00BD1A8C" w:rsidRPr="00F3025F">
        <w:t xml:space="preserve"> e aplikueshme</w:t>
      </w:r>
      <w:r w:rsidR="004D45D8" w:rsidRPr="00F3025F">
        <w:t xml:space="preserve"> të avionit</w:t>
      </w:r>
      <w:r w:rsidR="00BD1A8C" w:rsidRPr="00F3025F">
        <w:t xml:space="preserve">, duke u siguruar se mbahet certifikata e duhur e instruktorit. </w:t>
      </w:r>
    </w:p>
    <w:p w14:paraId="1D85EB9D"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FCL.1010 FIE FIE- Parakushte </w:t>
      </w:r>
    </w:p>
    <w:p w14:paraId="35ACA4AD" w14:textId="3B9D5DA5" w:rsidR="00BD1A8C" w:rsidRPr="00F3025F" w:rsidRDefault="00B64372" w:rsidP="00B64372">
      <w:pPr>
        <w:pStyle w:val="Teksti"/>
      </w:pPr>
      <w:r w:rsidRPr="00F3025F">
        <w:t xml:space="preserve">a) </w:t>
      </w:r>
      <w:r w:rsidR="00BD1A8C" w:rsidRPr="00F3025F">
        <w:t>FIE(A).</w:t>
      </w:r>
      <w:r w:rsidR="00227F3B" w:rsidRPr="00F3025F">
        <w:t>Aplikantë</w:t>
      </w:r>
      <w:r w:rsidR="00BD1A8C" w:rsidRPr="00F3025F">
        <w:t>t</w:t>
      </w:r>
      <w:r w:rsidR="004355FA" w:rsidRPr="00F3025F">
        <w:t xml:space="preserve"> </w:t>
      </w:r>
      <w:r w:rsidR="00420FE7" w:rsidRPr="00F3025F">
        <w:t xml:space="preserve">për një certifikatë </w:t>
      </w:r>
      <w:r w:rsidR="00BD1A8C" w:rsidRPr="00F3025F">
        <w:t>FIE</w:t>
      </w:r>
      <w:r w:rsidR="004355FA" w:rsidRPr="00F3025F">
        <w:t xml:space="preserve"> për </w:t>
      </w:r>
      <w:r w:rsidR="00360584" w:rsidRPr="00F3025F">
        <w:t>aeroplanë</w:t>
      </w:r>
      <w:r w:rsidR="00BD1A8C" w:rsidRPr="00F3025F">
        <w:t xml:space="preserve"> </w:t>
      </w:r>
      <w:r w:rsidR="00940902" w:rsidRPr="00F3025F">
        <w:t xml:space="preserve">duhet të: </w:t>
      </w:r>
    </w:p>
    <w:p w14:paraId="3B3654FE" w14:textId="45437F0D" w:rsidR="00BD1A8C" w:rsidRPr="00F3025F" w:rsidRDefault="00F2789A" w:rsidP="00B64372">
      <w:pPr>
        <w:pStyle w:val="Teksti"/>
      </w:pPr>
      <w:r w:rsidRPr="00F3025F">
        <w:t xml:space="preserve"> </w:t>
      </w:r>
      <w:r w:rsidR="003D3DED">
        <w:t>N</w:t>
      </w:r>
      <w:r w:rsidRPr="003D3DED">
        <w:t xml:space="preserve">ë </w:t>
      </w:r>
      <w:r w:rsidR="00BD1A8C" w:rsidRPr="003D3DED">
        <w:t>rast se</w:t>
      </w:r>
      <w:r w:rsidR="00BD1A8C" w:rsidRPr="00F3025F">
        <w:t xml:space="preserve"> </w:t>
      </w:r>
      <w:r w:rsidR="00227F3B" w:rsidRPr="00F3025F">
        <w:t>aplikantë</w:t>
      </w:r>
      <w:r w:rsidR="00BD1A8C" w:rsidRPr="00F3025F">
        <w:t>t</w:t>
      </w:r>
      <w:r w:rsidR="00360584" w:rsidRPr="00F3025F">
        <w:t xml:space="preserve"> </w:t>
      </w:r>
      <w:r w:rsidR="00BE3EB0" w:rsidRPr="00F3025F">
        <w:t>dëshirojnë</w:t>
      </w:r>
      <w:r w:rsidR="00BD1A8C" w:rsidRPr="00F3025F">
        <w:t xml:space="preserve"> t</w:t>
      </w:r>
      <w:r w:rsidR="00C71B21" w:rsidRPr="00F3025F">
        <w:t>ë</w:t>
      </w:r>
      <w:r w:rsidR="00BD1A8C" w:rsidRPr="00F3025F">
        <w:t xml:space="preserve"> zhvill</w:t>
      </w:r>
      <w:r w:rsidR="00DB6BB4" w:rsidRPr="00F3025F">
        <w:t xml:space="preserve">ojnë </w:t>
      </w:r>
      <w:r w:rsidR="00C01AF8" w:rsidRPr="00F3025F">
        <w:t>vlerës</w:t>
      </w:r>
      <w:r w:rsidR="00BD1A8C" w:rsidRPr="00F3025F">
        <w:t xml:space="preserve">imin e </w:t>
      </w:r>
      <w:r w:rsidR="00C01AF8" w:rsidRPr="00F3025F">
        <w:t>kompetencës</w:t>
      </w:r>
      <w:r w:rsidR="004B1B1B" w:rsidRPr="00F3025F">
        <w:t>:</w:t>
      </w:r>
      <w:r w:rsidRPr="00F3025F">
        <w:t xml:space="preserve"> </w:t>
      </w:r>
    </w:p>
    <w:p w14:paraId="2E676D71" w14:textId="3B4EF593" w:rsidR="00BD1A8C" w:rsidRPr="00F3025F" w:rsidRDefault="00B64372" w:rsidP="00B64372">
      <w:pPr>
        <w:pStyle w:val="Teksti"/>
      </w:pPr>
      <w:r w:rsidRPr="00F3025F">
        <w:t>1</w:t>
      </w:r>
      <w:r w:rsidR="0062278D" w:rsidRPr="00F3025F">
        <w:t xml:space="preserve">) të </w:t>
      </w:r>
      <w:r w:rsidR="00227F3B" w:rsidRPr="00F3025F">
        <w:t>mbajnë</w:t>
      </w:r>
      <w:r w:rsidR="00BD1A8C" w:rsidRPr="00F3025F">
        <w:t xml:space="preserve"> </w:t>
      </w:r>
      <w:r w:rsidR="00C01AF8" w:rsidRPr="00F3025F">
        <w:t>certifikatën</w:t>
      </w:r>
      <w:r w:rsidR="00BD1A8C" w:rsidRPr="00F3025F">
        <w:t xml:space="preserve"> e caktuar t</w:t>
      </w:r>
      <w:r w:rsidR="00C71B21" w:rsidRPr="00F3025F">
        <w:t>ë</w:t>
      </w:r>
      <w:r w:rsidR="00BD1A8C" w:rsidRPr="00F3025F">
        <w:t xml:space="preserve"> inspektorit</w:t>
      </w:r>
      <w:r w:rsidR="00F2789A" w:rsidRPr="00F3025F">
        <w:t xml:space="preserve"> </w:t>
      </w:r>
      <w:r w:rsidR="00BD1A8C" w:rsidRPr="00F3025F">
        <w:t>t</w:t>
      </w:r>
      <w:r w:rsidR="00C71B21" w:rsidRPr="00F3025F">
        <w:t>ë</w:t>
      </w:r>
      <w:r w:rsidR="00BD1A8C" w:rsidRPr="00F3025F">
        <w:t xml:space="preserve"> aplikueshme</w:t>
      </w:r>
      <w:r w:rsidR="004B1B1B" w:rsidRPr="00F3025F">
        <w:t>;</w:t>
      </w:r>
      <w:r w:rsidR="00BD1A8C" w:rsidRPr="00F3025F">
        <w:t xml:space="preserve"> </w:t>
      </w:r>
    </w:p>
    <w:p w14:paraId="50DE415F" w14:textId="5867F478" w:rsidR="00BD1A8C" w:rsidRPr="00F3025F" w:rsidRDefault="00B64372" w:rsidP="00B64372">
      <w:pPr>
        <w:pStyle w:val="Teksti"/>
      </w:pPr>
      <w:r w:rsidRPr="00F3025F">
        <w:t>2</w:t>
      </w:r>
      <w:r w:rsidR="0062278D" w:rsidRPr="00F3025F">
        <w:t>) të</w:t>
      </w:r>
      <w:r w:rsidR="00EC149A" w:rsidRPr="00F3025F">
        <w:t xml:space="preserve"> kenë </w:t>
      </w:r>
      <w:r w:rsidR="00BD1A8C" w:rsidRPr="00F3025F">
        <w:t>kryer 2000</w:t>
      </w:r>
      <w:r w:rsidR="002F74CC" w:rsidRPr="00F3025F">
        <w:t xml:space="preserve"> orë</w:t>
      </w:r>
      <w:r w:rsidR="00A34542" w:rsidRPr="00F3025F">
        <w:t xml:space="preserve"> të kohë</w:t>
      </w:r>
      <w:r w:rsidR="00877448" w:rsidRPr="00F3025F">
        <w:t>s</w:t>
      </w:r>
      <w:r w:rsidR="00DD1251" w:rsidRPr="00F3025F">
        <w:t xml:space="preserve"> së fluturimit </w:t>
      </w:r>
      <w:r w:rsidR="00BD1A8C" w:rsidRPr="00F3025F">
        <w:t>si</w:t>
      </w:r>
      <w:r w:rsidR="00B61D1A" w:rsidRPr="00F3025F">
        <w:t xml:space="preserve"> një </w:t>
      </w:r>
      <w:r w:rsidR="00BD1A8C" w:rsidRPr="00F3025F">
        <w:t xml:space="preserve">pilot i </w:t>
      </w:r>
      <w:r w:rsidR="005E3C33" w:rsidRPr="00F3025F">
        <w:t>vetëm</w:t>
      </w:r>
      <w:r w:rsidR="00F2789A" w:rsidRPr="00F3025F">
        <w:t xml:space="preserve"> në </w:t>
      </w:r>
      <w:r w:rsidR="00BD1A8C" w:rsidRPr="00F3025F">
        <w:t>avion</w:t>
      </w:r>
      <w:r w:rsidR="00F2789A" w:rsidRPr="00F3025F">
        <w:t xml:space="preserve"> </w:t>
      </w:r>
      <w:r w:rsidR="00BD1A8C" w:rsidRPr="00F3025F">
        <w:t>ose TMG</w:t>
      </w:r>
      <w:r w:rsidR="004B1B1B" w:rsidRPr="00F3025F">
        <w:t>;</w:t>
      </w:r>
      <w:r w:rsidR="00BD1A8C" w:rsidRPr="00F3025F">
        <w:t xml:space="preserve"> </w:t>
      </w:r>
    </w:p>
    <w:p w14:paraId="797EB1A0" w14:textId="6836B4B8" w:rsidR="00BD1A8C" w:rsidRPr="00F3025F" w:rsidRDefault="00B64372" w:rsidP="00B64372">
      <w:pPr>
        <w:pStyle w:val="Teksti"/>
      </w:pPr>
      <w:r w:rsidRPr="00F3025F">
        <w:t>3</w:t>
      </w:r>
      <w:r w:rsidR="0062278D" w:rsidRPr="00F3025F">
        <w:t>)</w:t>
      </w:r>
      <w:r w:rsidR="00EB2F14" w:rsidRPr="00F3025F">
        <w:t xml:space="preserve"> të ketë </w:t>
      </w:r>
      <w:r w:rsidR="00B32F3C" w:rsidRPr="00F3025F">
        <w:t>së paku</w:t>
      </w:r>
      <w:r w:rsidR="00BD1A8C" w:rsidRPr="00F3025F">
        <w:t xml:space="preserve"> 100</w:t>
      </w:r>
      <w:r w:rsidR="002F74CC" w:rsidRPr="00F3025F">
        <w:t xml:space="preserve"> orë</w:t>
      </w:r>
      <w:r w:rsidR="00A34542" w:rsidRPr="00F3025F">
        <w:t xml:space="preserve"> të kohë</w:t>
      </w:r>
      <w:r w:rsidR="00877448" w:rsidRPr="00F3025F">
        <w:t>s</w:t>
      </w:r>
      <w:r w:rsidR="00DD1251" w:rsidRPr="00F3025F">
        <w:t xml:space="preserve"> së fluturimit </w:t>
      </w:r>
      <w:r w:rsidR="00BD1A8C" w:rsidRPr="00F3025F">
        <w:t xml:space="preserve">si instruktore ndaj </w:t>
      </w:r>
      <w:r w:rsidR="00227F3B" w:rsidRPr="00F3025F">
        <w:t>aplikantë</w:t>
      </w:r>
      <w:r w:rsidR="00BD1A8C" w:rsidRPr="00F3025F">
        <w:t>ve</w:t>
      </w:r>
      <w:r w:rsidR="004355FA" w:rsidRPr="00F3025F">
        <w:t xml:space="preserve"> </w:t>
      </w:r>
      <w:r w:rsidR="00420FE7" w:rsidRPr="00F3025F">
        <w:t xml:space="preserve">për një certifikatë </w:t>
      </w:r>
      <w:r w:rsidR="00BD1A8C" w:rsidRPr="00F3025F">
        <w:t xml:space="preserve">instruktori. </w:t>
      </w:r>
    </w:p>
    <w:p w14:paraId="0C713858" w14:textId="7C0BABDA" w:rsidR="00BD1A8C" w:rsidRPr="00F3025F" w:rsidRDefault="00B64372" w:rsidP="00B64372">
      <w:pPr>
        <w:pStyle w:val="Teksti"/>
      </w:pPr>
      <w:r w:rsidRPr="00F3025F">
        <w:t xml:space="preserve">b) </w:t>
      </w:r>
      <w:r w:rsidR="00BD1A8C" w:rsidRPr="00F3025F">
        <w:t xml:space="preserve">FIE(H). </w:t>
      </w:r>
      <w:r w:rsidR="00227F3B" w:rsidRPr="00F3025F">
        <w:t>Aplikantë</w:t>
      </w:r>
      <w:r w:rsidR="00BD1A8C" w:rsidRPr="00F3025F">
        <w:t>t</w:t>
      </w:r>
      <w:r w:rsidR="004355FA" w:rsidRPr="00F3025F">
        <w:t xml:space="preserve"> </w:t>
      </w:r>
      <w:r w:rsidR="00420FE7" w:rsidRPr="00F3025F">
        <w:t xml:space="preserve">për një certifikatë </w:t>
      </w:r>
      <w:r w:rsidR="00BD1A8C" w:rsidRPr="00F3025F">
        <w:t>FIE</w:t>
      </w:r>
      <w:r w:rsidR="004355FA" w:rsidRPr="00F3025F">
        <w:t xml:space="preserve"> për </w:t>
      </w:r>
      <w:r w:rsidR="008A750D" w:rsidRPr="00F3025F">
        <w:t>helikopterë</w:t>
      </w:r>
      <w:r w:rsidR="00BD1A8C" w:rsidRPr="00F3025F">
        <w:t xml:space="preserve"> duhet</w:t>
      </w:r>
      <w:r w:rsidR="00F536B0" w:rsidRPr="00F3025F">
        <w:t xml:space="preserve"> që</w:t>
      </w:r>
      <w:r w:rsidR="004B1B1B" w:rsidRPr="00F3025F">
        <w:t>:</w:t>
      </w:r>
      <w:r w:rsidR="00BD1A8C" w:rsidRPr="00F3025F">
        <w:t xml:space="preserve"> </w:t>
      </w:r>
    </w:p>
    <w:p w14:paraId="6E8B4D20" w14:textId="763734F7" w:rsidR="00BD1A8C" w:rsidRPr="00F3025F" w:rsidRDefault="00B64372" w:rsidP="00B64372">
      <w:pPr>
        <w:pStyle w:val="Teksti"/>
      </w:pPr>
      <w:r w:rsidRPr="00F3025F">
        <w:t>1</w:t>
      </w:r>
      <w:r w:rsidR="0062278D" w:rsidRPr="00F3025F">
        <w:t xml:space="preserve">) të </w:t>
      </w:r>
      <w:r w:rsidR="00227F3B" w:rsidRPr="00F3025F">
        <w:t>mbajnë</w:t>
      </w:r>
      <w:r w:rsidR="00BD1A8C" w:rsidRPr="00F3025F">
        <w:t xml:space="preserve"> </w:t>
      </w:r>
      <w:r w:rsidR="00C01AF8" w:rsidRPr="00F3025F">
        <w:t>certifikatën</w:t>
      </w:r>
      <w:r w:rsidR="00BD1A8C" w:rsidRPr="00F3025F">
        <w:t xml:space="preserve"> e duhur</w:t>
      </w:r>
      <w:r w:rsidR="00463850" w:rsidRPr="00F3025F">
        <w:t xml:space="preserve"> të instruktorit</w:t>
      </w:r>
      <w:r w:rsidR="00F2789A" w:rsidRPr="00F3025F">
        <w:t xml:space="preserve"> </w:t>
      </w:r>
      <w:r w:rsidR="00BD1A8C" w:rsidRPr="00F3025F">
        <w:t>si t</w:t>
      </w:r>
      <w:r w:rsidR="00C71B21" w:rsidRPr="00F3025F">
        <w:t>ë</w:t>
      </w:r>
      <w:r w:rsidR="00BD1A8C" w:rsidRPr="00F3025F">
        <w:t xml:space="preserve"> aplikueshme</w:t>
      </w:r>
      <w:r w:rsidR="004B1B1B" w:rsidRPr="00F3025F">
        <w:t>;</w:t>
      </w:r>
      <w:r w:rsidR="00BD1A8C" w:rsidRPr="00F3025F">
        <w:t xml:space="preserve"> </w:t>
      </w:r>
    </w:p>
    <w:p w14:paraId="711AB790" w14:textId="3F85F3EB" w:rsidR="00BD1A8C" w:rsidRPr="00F3025F" w:rsidRDefault="00B64372" w:rsidP="00B64372">
      <w:pPr>
        <w:pStyle w:val="Teksti"/>
      </w:pPr>
      <w:r w:rsidRPr="00F3025F">
        <w:t>2</w:t>
      </w:r>
      <w:r w:rsidR="0062278D" w:rsidRPr="00F3025F">
        <w:t>) të</w:t>
      </w:r>
      <w:r w:rsidR="00EC149A" w:rsidRPr="00F3025F">
        <w:t xml:space="preserve"> kenë </w:t>
      </w:r>
      <w:r w:rsidR="00BD1A8C" w:rsidRPr="00F3025F">
        <w:t>kryer 2000</w:t>
      </w:r>
      <w:r w:rsidR="002F74CC" w:rsidRPr="00F3025F">
        <w:t xml:space="preserve"> orë</w:t>
      </w:r>
      <w:r w:rsidR="00A34542" w:rsidRPr="00F3025F">
        <w:t xml:space="preserve"> të kohë</w:t>
      </w:r>
      <w:r w:rsidR="00877448" w:rsidRPr="00F3025F">
        <w:t>s</w:t>
      </w:r>
      <w:r w:rsidR="00DD1251" w:rsidRPr="00F3025F">
        <w:t xml:space="preserve"> së fluturimit </w:t>
      </w:r>
      <w:r w:rsidR="00BD1A8C" w:rsidRPr="00F3025F">
        <w:t>si pilot</w:t>
      </w:r>
      <w:r w:rsidR="00F2789A" w:rsidRPr="00F3025F">
        <w:t xml:space="preserve"> në </w:t>
      </w:r>
      <w:r w:rsidR="008A750D" w:rsidRPr="00F3025F">
        <w:t>helikopterë</w:t>
      </w:r>
      <w:r w:rsidR="004B1B1B" w:rsidRPr="00F3025F">
        <w:t>;</w:t>
      </w:r>
      <w:r w:rsidR="00BD1A8C" w:rsidRPr="00F3025F">
        <w:t xml:space="preserve"> </w:t>
      </w:r>
    </w:p>
    <w:p w14:paraId="290101BB" w14:textId="2CA463D2" w:rsidR="00BD1A8C" w:rsidRPr="00F3025F" w:rsidRDefault="00B64372" w:rsidP="00B64372">
      <w:pPr>
        <w:pStyle w:val="Teksti"/>
      </w:pPr>
      <w:r w:rsidRPr="00F3025F">
        <w:t>3</w:t>
      </w:r>
      <w:r w:rsidR="0062278D" w:rsidRPr="00F3025F">
        <w:t>) të</w:t>
      </w:r>
      <w:r w:rsidR="00EC149A" w:rsidRPr="00F3025F">
        <w:t xml:space="preserve"> kenë </w:t>
      </w:r>
      <w:r w:rsidR="00B32F3C" w:rsidRPr="00F3025F">
        <w:t>së paku</w:t>
      </w:r>
      <w:r w:rsidR="00BD1A8C" w:rsidRPr="00F3025F">
        <w:t xml:space="preserve"> 100</w:t>
      </w:r>
      <w:r w:rsidR="002F74CC" w:rsidRPr="00F3025F">
        <w:t xml:space="preserve"> orë</w:t>
      </w:r>
      <w:r w:rsidR="00A34542" w:rsidRPr="00F3025F">
        <w:t xml:space="preserve"> të kohë</w:t>
      </w:r>
      <w:r w:rsidR="00877448" w:rsidRPr="00F3025F">
        <w:t>s</w:t>
      </w:r>
      <w:r w:rsidR="00BD1A8C" w:rsidRPr="00F3025F">
        <w:t xml:space="preserve"> se instruktimit</w:t>
      </w:r>
      <w:r w:rsidR="00877448" w:rsidRPr="00F3025F">
        <w:t xml:space="preserve"> të fluturimit</w:t>
      </w:r>
      <w:r w:rsidR="00BD1A8C" w:rsidRPr="00F3025F">
        <w:t xml:space="preserve"> ndaj </w:t>
      </w:r>
      <w:r w:rsidR="00227F3B" w:rsidRPr="00F3025F">
        <w:t>aplikantë</w:t>
      </w:r>
      <w:r w:rsidR="00BD1A8C" w:rsidRPr="00F3025F">
        <w:t>ve</w:t>
      </w:r>
      <w:r w:rsidR="004355FA" w:rsidRPr="00F3025F">
        <w:t xml:space="preserve"> </w:t>
      </w:r>
      <w:r w:rsidR="00420FE7" w:rsidRPr="00F3025F">
        <w:t xml:space="preserve">për një certifikatë </w:t>
      </w:r>
      <w:r w:rsidR="00BD1A8C" w:rsidRPr="00F3025F">
        <w:t xml:space="preserve">instruktimi. </w:t>
      </w:r>
    </w:p>
    <w:p w14:paraId="26AC247F" w14:textId="4AABC4E2" w:rsidR="00BD1A8C" w:rsidRPr="00F3025F" w:rsidRDefault="00B64372" w:rsidP="00B64372">
      <w:pPr>
        <w:pStyle w:val="Teksti"/>
      </w:pPr>
      <w:r w:rsidRPr="00F3025F">
        <w:t xml:space="preserve">c) </w:t>
      </w:r>
      <w:r w:rsidR="00BD1A8C" w:rsidRPr="00F3025F">
        <w:t xml:space="preserve">FIE(As). </w:t>
      </w:r>
      <w:r w:rsidR="00227F3B" w:rsidRPr="00F3025F">
        <w:t>Aplikantë</w:t>
      </w:r>
      <w:r w:rsidR="00BD1A8C" w:rsidRPr="00F3025F">
        <w:t>t</w:t>
      </w:r>
      <w:r w:rsidR="004355FA" w:rsidRPr="00F3025F">
        <w:t xml:space="preserve"> </w:t>
      </w:r>
      <w:r w:rsidR="00420FE7" w:rsidRPr="00F3025F">
        <w:t xml:space="preserve">për një certifikatë </w:t>
      </w:r>
      <w:r w:rsidR="00BD1A8C" w:rsidRPr="00F3025F">
        <w:t>FIE</w:t>
      </w:r>
      <w:r w:rsidR="004355FA" w:rsidRPr="00F3025F">
        <w:t xml:space="preserve"> për </w:t>
      </w:r>
      <w:r w:rsidR="00BD1A8C" w:rsidRPr="00F3025F">
        <w:t>airshipe duhet</w:t>
      </w:r>
      <w:r w:rsidR="00F536B0" w:rsidRPr="00F3025F">
        <w:t xml:space="preserve"> që</w:t>
      </w:r>
      <w:r w:rsidR="004B1B1B" w:rsidRPr="00F3025F">
        <w:t>:</w:t>
      </w:r>
      <w:r w:rsidR="00F2789A" w:rsidRPr="00F3025F">
        <w:t xml:space="preserve"> </w:t>
      </w:r>
    </w:p>
    <w:p w14:paraId="3500F381" w14:textId="539A7E84" w:rsidR="00BD1A8C" w:rsidRPr="00F3025F" w:rsidRDefault="00B64372" w:rsidP="00B64372">
      <w:pPr>
        <w:pStyle w:val="Teksti"/>
      </w:pPr>
      <w:r w:rsidRPr="00F3025F">
        <w:t>1</w:t>
      </w:r>
      <w:r w:rsidR="0062278D" w:rsidRPr="00F3025F">
        <w:t>) të</w:t>
      </w:r>
      <w:r w:rsidR="00EC149A" w:rsidRPr="00F3025F">
        <w:t xml:space="preserve"> kenë </w:t>
      </w:r>
      <w:r w:rsidR="00BD1A8C" w:rsidRPr="00F3025F">
        <w:t>kryer 500</w:t>
      </w:r>
      <w:r w:rsidR="002F74CC" w:rsidRPr="00F3025F">
        <w:t xml:space="preserve"> orë</w:t>
      </w:r>
      <w:r w:rsidR="00A34542" w:rsidRPr="00F3025F">
        <w:t xml:space="preserve"> të kohë</w:t>
      </w:r>
      <w:r w:rsidR="00877448" w:rsidRPr="00F3025F">
        <w:t>s</w:t>
      </w:r>
      <w:r w:rsidR="00DD1251" w:rsidRPr="00F3025F">
        <w:t xml:space="preserve"> së fluturimit </w:t>
      </w:r>
      <w:r w:rsidR="00BD1A8C" w:rsidRPr="00F3025F">
        <w:t>si pilot</w:t>
      </w:r>
      <w:r w:rsidR="00F2789A" w:rsidRPr="00F3025F">
        <w:t xml:space="preserve"> në </w:t>
      </w:r>
      <w:r w:rsidR="00BD1A8C" w:rsidRPr="00F3025F">
        <w:t>airship</w:t>
      </w:r>
      <w:r w:rsidR="004B1B1B" w:rsidRPr="00F3025F">
        <w:t>;</w:t>
      </w:r>
      <w:r w:rsidR="00BD1A8C" w:rsidRPr="00F3025F">
        <w:t xml:space="preserve"> </w:t>
      </w:r>
    </w:p>
    <w:p w14:paraId="008A6DC4" w14:textId="04107EFB" w:rsidR="00BD1A8C" w:rsidRPr="00F3025F" w:rsidRDefault="00B64372" w:rsidP="00B64372">
      <w:pPr>
        <w:pStyle w:val="Teksti"/>
      </w:pPr>
      <w:r w:rsidRPr="00F3025F">
        <w:t>2</w:t>
      </w:r>
      <w:r w:rsidR="0062278D" w:rsidRPr="00F3025F">
        <w:t>) të</w:t>
      </w:r>
      <w:r w:rsidR="00EC149A" w:rsidRPr="00F3025F">
        <w:t xml:space="preserve"> kenë </w:t>
      </w:r>
      <w:r w:rsidR="00B32F3C" w:rsidRPr="00F3025F">
        <w:t>së paku</w:t>
      </w:r>
      <w:r w:rsidR="00BD1A8C" w:rsidRPr="00F3025F">
        <w:t xml:space="preserve"> 20</w:t>
      </w:r>
      <w:r w:rsidR="002F74CC" w:rsidRPr="00F3025F">
        <w:t xml:space="preserve"> orë</w:t>
      </w:r>
      <w:r w:rsidR="00A34542" w:rsidRPr="00F3025F">
        <w:t xml:space="preserve"> të kohë</w:t>
      </w:r>
      <w:r w:rsidR="00877448" w:rsidRPr="00F3025F">
        <w:t>s</w:t>
      </w:r>
      <w:r w:rsidR="00DD1251" w:rsidRPr="00F3025F">
        <w:t xml:space="preserve"> së fluturimit </w:t>
      </w:r>
      <w:r w:rsidR="00BD1A8C" w:rsidRPr="00F3025F">
        <w:t xml:space="preserve">si inspektor ndaj </w:t>
      </w:r>
      <w:r w:rsidR="00227F3B" w:rsidRPr="00F3025F">
        <w:t>aplikantë</w:t>
      </w:r>
      <w:r w:rsidR="00BD1A8C" w:rsidRPr="00F3025F">
        <w:t>ve</w:t>
      </w:r>
      <w:r w:rsidR="004355FA" w:rsidRPr="00F3025F">
        <w:t xml:space="preserve"> </w:t>
      </w:r>
      <w:r w:rsidR="00420FE7" w:rsidRPr="00F3025F">
        <w:t xml:space="preserve">për një certifikatë </w:t>
      </w:r>
      <w:r w:rsidR="00BD1A8C" w:rsidRPr="00F3025F">
        <w:t>FI(AS)</w:t>
      </w:r>
      <w:r w:rsidR="004B1B1B" w:rsidRPr="00F3025F">
        <w:t>;</w:t>
      </w:r>
      <w:r w:rsidR="00BD1A8C" w:rsidRPr="00F3025F">
        <w:t xml:space="preserve"> </w:t>
      </w:r>
    </w:p>
    <w:p w14:paraId="59A199C5" w14:textId="6B882894" w:rsidR="00BD1A8C" w:rsidRPr="00F3025F" w:rsidRDefault="00B64372" w:rsidP="00B64372">
      <w:pPr>
        <w:pStyle w:val="Teksti"/>
      </w:pPr>
      <w:r w:rsidRPr="00F3025F">
        <w:t>3</w:t>
      </w:r>
      <w:r w:rsidR="0062278D" w:rsidRPr="00F3025F">
        <w:t xml:space="preserve">) të </w:t>
      </w:r>
      <w:r w:rsidR="00227F3B" w:rsidRPr="00F3025F">
        <w:t>mbajnë</w:t>
      </w:r>
      <w:r w:rsidR="00BD1A8C" w:rsidRPr="00F3025F">
        <w:t xml:space="preserve"> </w:t>
      </w:r>
      <w:r w:rsidR="00C01AF8" w:rsidRPr="00F3025F">
        <w:t>certifikatën</w:t>
      </w:r>
      <w:r w:rsidR="00BD1A8C" w:rsidRPr="00F3025F">
        <w:t xml:space="preserve"> e duhur t</w:t>
      </w:r>
      <w:r w:rsidR="00C71B21" w:rsidRPr="00F3025F">
        <w:t>ë</w:t>
      </w:r>
      <w:r w:rsidR="00BD1A8C" w:rsidRPr="00F3025F">
        <w:t xml:space="preserve"> instrukt</w:t>
      </w:r>
      <w:r w:rsidR="00877448" w:rsidRPr="00F3025F">
        <w:t>orëve</w:t>
      </w:r>
      <w:r w:rsidR="00BD1A8C" w:rsidRPr="00F3025F">
        <w:t xml:space="preserve">. </w:t>
      </w:r>
    </w:p>
    <w:p w14:paraId="279502CB" w14:textId="3EE08ECC" w:rsidR="00BD1A8C" w:rsidRPr="00F3025F" w:rsidRDefault="00B64372" w:rsidP="00B64372">
      <w:pPr>
        <w:pStyle w:val="Teksti"/>
      </w:pPr>
      <w:r w:rsidRPr="00F3025F">
        <w:t xml:space="preserve">d) </w:t>
      </w:r>
      <w:r w:rsidR="00BD1A8C" w:rsidRPr="00F3025F">
        <w:t>FIE(S).</w:t>
      </w:r>
      <w:r w:rsidR="00900FF4" w:rsidRPr="00F3025F">
        <w:t xml:space="preserve"> </w:t>
      </w:r>
      <w:r w:rsidR="00227F3B" w:rsidRPr="00F3025F">
        <w:t>Aplikantë</w:t>
      </w:r>
      <w:r w:rsidR="00BD1A8C" w:rsidRPr="00F3025F">
        <w:t>t</w:t>
      </w:r>
      <w:r w:rsidR="004355FA" w:rsidRPr="00F3025F">
        <w:t xml:space="preserve"> </w:t>
      </w:r>
      <w:r w:rsidR="00420FE7" w:rsidRPr="00F3025F">
        <w:t xml:space="preserve">për një certifikatë </w:t>
      </w:r>
      <w:r w:rsidR="00BD1A8C" w:rsidRPr="00F3025F">
        <w:t>FIE</w:t>
      </w:r>
      <w:r w:rsidR="004355FA" w:rsidRPr="00F3025F">
        <w:t xml:space="preserve"> për </w:t>
      </w:r>
      <w:r w:rsidR="00BD1A8C" w:rsidRPr="00F3025F">
        <w:t>planer</w:t>
      </w:r>
      <w:r w:rsidR="00F2789A" w:rsidRPr="00F3025F">
        <w:t xml:space="preserve"> </w:t>
      </w:r>
      <w:r w:rsidR="00BD1A8C" w:rsidRPr="00F3025F">
        <w:t>duhet</w:t>
      </w:r>
      <w:r w:rsidR="00F536B0" w:rsidRPr="00F3025F">
        <w:t xml:space="preserve"> që</w:t>
      </w:r>
      <w:r w:rsidR="004B1B1B" w:rsidRPr="00F3025F">
        <w:t>:</w:t>
      </w:r>
      <w:r w:rsidR="00BD1A8C" w:rsidRPr="00F3025F">
        <w:t xml:space="preserve"> </w:t>
      </w:r>
    </w:p>
    <w:p w14:paraId="1A98FE17" w14:textId="5284E369" w:rsidR="00BD1A8C" w:rsidRPr="00F3025F" w:rsidRDefault="00B64372" w:rsidP="00B64372">
      <w:pPr>
        <w:pStyle w:val="Teksti"/>
      </w:pPr>
      <w:r w:rsidRPr="00F3025F">
        <w:t>1</w:t>
      </w:r>
      <w:r w:rsidR="0062278D" w:rsidRPr="00F3025F">
        <w:t xml:space="preserve">) të </w:t>
      </w:r>
      <w:r w:rsidR="00227F3B" w:rsidRPr="00F3025F">
        <w:t>mbajnë</w:t>
      </w:r>
      <w:r w:rsidR="00B61D1A" w:rsidRPr="00F3025F">
        <w:t xml:space="preserve"> një </w:t>
      </w:r>
      <w:r w:rsidR="00BD1A8C" w:rsidRPr="00F3025F">
        <w:t>certifikat</w:t>
      </w:r>
      <w:r w:rsidR="00900FF4" w:rsidRPr="00F3025F">
        <w:t>ë</w:t>
      </w:r>
      <w:r w:rsidR="002F74CC" w:rsidRPr="00F3025F">
        <w:t xml:space="preserve"> të</w:t>
      </w:r>
      <w:r w:rsidR="00EB2F14" w:rsidRPr="00F3025F">
        <w:t xml:space="preserve"> </w:t>
      </w:r>
      <w:r w:rsidR="002F74CC" w:rsidRPr="00F3025F">
        <w:t>përsht</w:t>
      </w:r>
      <w:r w:rsidR="00BD1A8C" w:rsidRPr="00F3025F">
        <w:t>atshme</w:t>
      </w:r>
      <w:r w:rsidR="00463850" w:rsidRPr="00F3025F">
        <w:t xml:space="preserve"> të instruktorit</w:t>
      </w:r>
      <w:r w:rsidR="004B1B1B" w:rsidRPr="00F3025F">
        <w:t>;</w:t>
      </w:r>
      <w:r w:rsidR="00BD1A8C" w:rsidRPr="00F3025F">
        <w:t xml:space="preserve"> </w:t>
      </w:r>
    </w:p>
    <w:p w14:paraId="7A5871BF" w14:textId="551DB95E" w:rsidR="00BD1A8C" w:rsidRPr="00F3025F" w:rsidRDefault="00B64372" w:rsidP="00B64372">
      <w:pPr>
        <w:pStyle w:val="Teksti"/>
      </w:pPr>
      <w:r w:rsidRPr="00F3025F">
        <w:t>2</w:t>
      </w:r>
      <w:r w:rsidR="0062278D" w:rsidRPr="00F3025F">
        <w:t>) të</w:t>
      </w:r>
      <w:r w:rsidR="00EC149A" w:rsidRPr="00F3025F">
        <w:t xml:space="preserve"> kenë </w:t>
      </w:r>
      <w:r w:rsidR="00BD1A8C" w:rsidRPr="00F3025F">
        <w:t>kryer 500</w:t>
      </w:r>
      <w:r w:rsidR="002F74CC" w:rsidRPr="00F3025F">
        <w:t xml:space="preserve"> orë</w:t>
      </w:r>
      <w:r w:rsidR="00A34542" w:rsidRPr="00F3025F">
        <w:t xml:space="preserve"> të kohë</w:t>
      </w:r>
      <w:r w:rsidR="00877448" w:rsidRPr="00F3025F">
        <w:t>s</w:t>
      </w:r>
      <w:r w:rsidR="00DD1251" w:rsidRPr="00F3025F">
        <w:t xml:space="preserve"> së fluturimit </w:t>
      </w:r>
      <w:r w:rsidR="00BD1A8C" w:rsidRPr="00F3025F">
        <w:t>si pilot</w:t>
      </w:r>
      <w:r w:rsidR="00F2789A" w:rsidRPr="00F3025F">
        <w:t xml:space="preserve"> në </w:t>
      </w:r>
      <w:r w:rsidR="00BD1A8C" w:rsidRPr="00F3025F">
        <w:t xml:space="preserve">planer ose planer me energji; </w:t>
      </w:r>
    </w:p>
    <w:p w14:paraId="2E10B1D6" w14:textId="3FFC341C" w:rsidR="00BD1A8C" w:rsidRPr="00F3025F" w:rsidRDefault="00B64372" w:rsidP="00B64372">
      <w:pPr>
        <w:pStyle w:val="Teksti"/>
      </w:pPr>
      <w:r w:rsidRPr="00F3025F">
        <w:t>3</w:t>
      </w:r>
      <w:r w:rsidR="0062278D" w:rsidRPr="00F3025F">
        <w:t>) të</w:t>
      </w:r>
      <w:r w:rsidR="00EC149A" w:rsidRPr="00F3025F">
        <w:t xml:space="preserve"> kenë </w:t>
      </w:r>
      <w:r w:rsidR="00BD1A8C" w:rsidRPr="00F3025F">
        <w:t>kryer:</w:t>
      </w:r>
    </w:p>
    <w:p w14:paraId="5183258C" w14:textId="18F6BFB6" w:rsidR="00BD1A8C" w:rsidRPr="00F3025F" w:rsidRDefault="003D3DED" w:rsidP="00B64372">
      <w:pPr>
        <w:pStyle w:val="Teksti"/>
      </w:pPr>
      <w:r>
        <w:t>(i)</w:t>
      </w:r>
      <w:r w:rsidR="00BD1A8C" w:rsidRPr="00F3025F">
        <w:t xml:space="preserve">per </w:t>
      </w:r>
      <w:r w:rsidR="00227F3B" w:rsidRPr="00F3025F">
        <w:t>aplikantë</w:t>
      </w:r>
      <w:r w:rsidR="00F536B0" w:rsidRPr="00F3025F">
        <w:t xml:space="preserve"> që</w:t>
      </w:r>
      <w:r w:rsidR="00360584" w:rsidRPr="00F3025F">
        <w:t xml:space="preserve"> </w:t>
      </w:r>
      <w:r w:rsidR="00BE3EB0" w:rsidRPr="00F3025F">
        <w:t>dëshirojnë</w:t>
      </w:r>
      <w:r w:rsidR="00BD1A8C" w:rsidRPr="00F3025F">
        <w:t xml:space="preserve"> t</w:t>
      </w:r>
      <w:r w:rsidR="00C71B21" w:rsidRPr="00F3025F">
        <w:t>ë</w:t>
      </w:r>
      <w:r w:rsidR="00BD1A8C" w:rsidRPr="00F3025F">
        <w:t xml:space="preserve"> zhvill</w:t>
      </w:r>
      <w:r w:rsidR="00DB6BB4" w:rsidRPr="00F3025F">
        <w:t xml:space="preserve">ojnë </w:t>
      </w:r>
      <w:r w:rsidR="00C01AF8" w:rsidRPr="00F3025F">
        <w:t>vlerës</w:t>
      </w:r>
      <w:r w:rsidR="00BD1A8C" w:rsidRPr="00F3025F">
        <w:t xml:space="preserve">imet e </w:t>
      </w:r>
      <w:r w:rsidR="00C01AF8" w:rsidRPr="00F3025F">
        <w:t>kompetencës</w:t>
      </w:r>
      <w:r w:rsidR="00F2789A" w:rsidRPr="00F3025F">
        <w:t xml:space="preserve"> në </w:t>
      </w:r>
      <w:r w:rsidR="00BD1A8C" w:rsidRPr="00F3025F">
        <w:t>TMG-te, 10</w:t>
      </w:r>
      <w:r w:rsidR="002F74CC" w:rsidRPr="00F3025F">
        <w:t xml:space="preserve"> orë </w:t>
      </w:r>
      <w:r w:rsidR="00BD1A8C" w:rsidRPr="00F3025F">
        <w:t xml:space="preserve">ose 30 instruksione ngritjeje ndaj </w:t>
      </w:r>
      <w:r w:rsidR="00227F3B" w:rsidRPr="00F3025F">
        <w:t>aplikantë</w:t>
      </w:r>
      <w:r w:rsidR="00BD1A8C" w:rsidRPr="00F3025F">
        <w:t>ve</w:t>
      </w:r>
      <w:r w:rsidR="004355FA" w:rsidRPr="00F3025F">
        <w:t xml:space="preserve"> </w:t>
      </w:r>
      <w:r w:rsidR="00420FE7" w:rsidRPr="00F3025F">
        <w:t xml:space="preserve">për një certifikatë </w:t>
      </w:r>
      <w:r w:rsidR="00BD1A8C" w:rsidRPr="00F3025F">
        <w:t>instruktori</w:t>
      </w:r>
      <w:r w:rsidR="00F2789A" w:rsidRPr="00F3025F">
        <w:t xml:space="preserve"> në </w:t>
      </w:r>
      <w:r w:rsidR="00BD1A8C" w:rsidRPr="00F3025F">
        <w:t xml:space="preserve">TMG </w:t>
      </w:r>
    </w:p>
    <w:p w14:paraId="2F445EA7" w14:textId="4D25729F" w:rsidR="00BD1A8C" w:rsidRPr="00F3025F" w:rsidRDefault="00B64372" w:rsidP="00B64372">
      <w:pPr>
        <w:pStyle w:val="Teksti"/>
      </w:pPr>
      <w:r w:rsidRPr="00F3025F">
        <w:t>(i</w:t>
      </w:r>
      <w:r w:rsidR="003D3DED">
        <w:t>i</w:t>
      </w:r>
      <w:r w:rsidRPr="00F3025F">
        <w:t>)</w:t>
      </w:r>
      <w:r w:rsidR="00F2789A" w:rsidRPr="00F3025F">
        <w:t xml:space="preserve"> në</w:t>
      </w:r>
      <w:r w:rsidR="00940902" w:rsidRPr="00F3025F">
        <w:t xml:space="preserve"> çdo </w:t>
      </w:r>
      <w:r w:rsidR="00BD1A8C" w:rsidRPr="00F3025F">
        <w:t>rast, 10</w:t>
      </w:r>
      <w:r w:rsidR="002F74CC" w:rsidRPr="00F3025F">
        <w:t xml:space="preserve"> orë </w:t>
      </w:r>
      <w:r w:rsidR="00BD1A8C" w:rsidRPr="00F3025F">
        <w:t xml:space="preserve">ose 30 instruksione </w:t>
      </w:r>
      <w:r w:rsidR="00581832" w:rsidRPr="00F3025F">
        <w:t>lëshim</w:t>
      </w:r>
      <w:r w:rsidR="00BD1A8C" w:rsidRPr="00F3025F">
        <w:t xml:space="preserve">i ndaj </w:t>
      </w:r>
      <w:r w:rsidR="00227F3B" w:rsidRPr="00F3025F">
        <w:t>aplikantë</w:t>
      </w:r>
      <w:r w:rsidR="00BD1A8C" w:rsidRPr="00F3025F">
        <w:t>ve</w:t>
      </w:r>
      <w:r w:rsidR="004355FA" w:rsidRPr="00F3025F">
        <w:t xml:space="preserve"> </w:t>
      </w:r>
      <w:r w:rsidR="00420FE7" w:rsidRPr="00F3025F">
        <w:t xml:space="preserve">për një certifikatë </w:t>
      </w:r>
      <w:r w:rsidR="00BD1A8C" w:rsidRPr="00F3025F">
        <w:t xml:space="preserve">instruktori </w:t>
      </w:r>
    </w:p>
    <w:p w14:paraId="6CEFEAA2" w14:textId="7A080866" w:rsidR="00BD1A8C" w:rsidRPr="00F3025F" w:rsidRDefault="00BD1A8C" w:rsidP="00B64372">
      <w:pPr>
        <w:pStyle w:val="Teksti"/>
      </w:pPr>
      <w:r w:rsidRPr="00F3025F">
        <w:t xml:space="preserve">e) FIE(B). </w:t>
      </w:r>
      <w:r w:rsidR="00227F3B" w:rsidRPr="00F3025F">
        <w:t>Aplikantë</w:t>
      </w:r>
      <w:r w:rsidRPr="00F3025F">
        <w:t>t</w:t>
      </w:r>
      <w:r w:rsidR="004355FA" w:rsidRPr="00F3025F">
        <w:t xml:space="preserve"> </w:t>
      </w:r>
      <w:r w:rsidR="00420FE7" w:rsidRPr="00F3025F">
        <w:t xml:space="preserve">për një certifikatë </w:t>
      </w:r>
      <w:r w:rsidR="004355FA" w:rsidRPr="00F3025F">
        <w:t xml:space="preserve">për </w:t>
      </w:r>
      <w:r w:rsidRPr="00F3025F">
        <w:t>balona duhet</w:t>
      </w:r>
      <w:r w:rsidR="00F536B0" w:rsidRPr="00F3025F">
        <w:t xml:space="preserve"> që</w:t>
      </w:r>
      <w:r w:rsidR="004B1B1B" w:rsidRPr="00F3025F">
        <w:t>:</w:t>
      </w:r>
      <w:r w:rsidRPr="00F3025F">
        <w:t xml:space="preserve"> </w:t>
      </w:r>
    </w:p>
    <w:p w14:paraId="4B092B02" w14:textId="46F757BC" w:rsidR="00BD1A8C" w:rsidRPr="00F3025F" w:rsidRDefault="00B64372" w:rsidP="00B64372">
      <w:pPr>
        <w:pStyle w:val="Teksti"/>
      </w:pPr>
      <w:r w:rsidRPr="00F3025F">
        <w:t>1)</w:t>
      </w:r>
      <w:r w:rsidR="00F2789A" w:rsidRPr="00F3025F">
        <w:t xml:space="preserve"> </w:t>
      </w:r>
      <w:r w:rsidR="00227F3B" w:rsidRPr="00F3025F">
        <w:t>mbajnë</w:t>
      </w:r>
      <w:r w:rsidR="00BD1A8C" w:rsidRPr="00F3025F">
        <w:t xml:space="preserve"> </w:t>
      </w:r>
      <w:r w:rsidR="00C01AF8" w:rsidRPr="00F3025F">
        <w:t>certifikatën</w:t>
      </w:r>
      <w:r w:rsidR="00BD1A8C" w:rsidRPr="00F3025F">
        <w:t xml:space="preserve"> e duhur</w:t>
      </w:r>
      <w:r w:rsidR="00463850" w:rsidRPr="00F3025F">
        <w:t xml:space="preserve"> të instruktorit</w:t>
      </w:r>
      <w:r w:rsidR="004B1B1B" w:rsidRPr="00F3025F">
        <w:t>;</w:t>
      </w:r>
      <w:r w:rsidR="00BD1A8C" w:rsidRPr="00F3025F">
        <w:t xml:space="preserve"> </w:t>
      </w:r>
    </w:p>
    <w:p w14:paraId="39C3C3C5" w14:textId="31FF8551" w:rsidR="00BD1A8C" w:rsidRPr="00F3025F" w:rsidRDefault="00B64372" w:rsidP="00B64372">
      <w:pPr>
        <w:pStyle w:val="Teksti"/>
      </w:pPr>
      <w:r w:rsidRPr="00F3025F">
        <w:t>2</w:t>
      </w:r>
      <w:r w:rsidR="0062278D" w:rsidRPr="00F3025F">
        <w:t>) të</w:t>
      </w:r>
      <w:r w:rsidR="00EC149A" w:rsidRPr="00F3025F">
        <w:t xml:space="preserve"> kenë </w:t>
      </w:r>
      <w:r w:rsidR="00BD1A8C" w:rsidRPr="00F3025F">
        <w:t>350</w:t>
      </w:r>
      <w:r w:rsidR="002F74CC" w:rsidRPr="00F3025F">
        <w:t xml:space="preserve"> orë</w:t>
      </w:r>
      <w:r w:rsidR="00A34542" w:rsidRPr="00F3025F">
        <w:t xml:space="preserve"> të kohë</w:t>
      </w:r>
      <w:r w:rsidR="00877448" w:rsidRPr="00F3025F">
        <w:t>s</w:t>
      </w:r>
      <w:r w:rsidR="00DD1251" w:rsidRPr="00F3025F">
        <w:t xml:space="preserve"> së fluturimit </w:t>
      </w:r>
      <w:r w:rsidR="00BD1A8C" w:rsidRPr="00F3025F">
        <w:t>si pilot</w:t>
      </w:r>
      <w:r w:rsidR="00F2789A" w:rsidRPr="00F3025F">
        <w:t xml:space="preserve"> në </w:t>
      </w:r>
      <w:r w:rsidR="00BD1A8C" w:rsidRPr="00F3025F">
        <w:t>balone</w:t>
      </w:r>
      <w:r w:rsidR="004B1B1B" w:rsidRPr="00F3025F">
        <w:t>;</w:t>
      </w:r>
      <w:r w:rsidR="00BD1A8C" w:rsidRPr="00F3025F">
        <w:t xml:space="preserve"> </w:t>
      </w:r>
    </w:p>
    <w:p w14:paraId="263A2074" w14:textId="490829B4" w:rsidR="00BD1A8C" w:rsidRPr="00F3025F" w:rsidRDefault="00B64372" w:rsidP="00B64372">
      <w:pPr>
        <w:pStyle w:val="Teksti"/>
      </w:pPr>
      <w:r w:rsidRPr="00F3025F">
        <w:t>3</w:t>
      </w:r>
      <w:r w:rsidR="0062278D" w:rsidRPr="00F3025F">
        <w:t>) të</w:t>
      </w:r>
      <w:r w:rsidR="00EC149A" w:rsidRPr="00F3025F">
        <w:t xml:space="preserve"> kenë </w:t>
      </w:r>
      <w:r w:rsidR="00BD1A8C" w:rsidRPr="00F3025F">
        <w:t>kryer 10</w:t>
      </w:r>
      <w:r w:rsidR="002F74CC" w:rsidRPr="00F3025F">
        <w:t xml:space="preserve"> orë </w:t>
      </w:r>
      <w:r w:rsidR="00BD1A8C" w:rsidRPr="00F3025F">
        <w:t>instruktimi</w:t>
      </w:r>
      <w:r w:rsidR="004355FA" w:rsidRPr="00F3025F">
        <w:t xml:space="preserve"> për </w:t>
      </w:r>
      <w:r w:rsidR="00227F3B" w:rsidRPr="00F3025F">
        <w:t>aplikantë</w:t>
      </w:r>
      <w:r w:rsidR="00BD1A8C" w:rsidRPr="00F3025F">
        <w:t>t</w:t>
      </w:r>
      <w:r w:rsidR="004355FA" w:rsidRPr="00F3025F">
        <w:t xml:space="preserve"> </w:t>
      </w:r>
      <w:r w:rsidR="00420FE7" w:rsidRPr="00F3025F">
        <w:t xml:space="preserve">për një certifikatë </w:t>
      </w:r>
      <w:r w:rsidR="00BD1A8C" w:rsidRPr="00F3025F">
        <w:t xml:space="preserve">instruktori. </w:t>
      </w:r>
    </w:p>
    <w:p w14:paraId="7412AED1" w14:textId="4725E2ED"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p>
    <w:p w14:paraId="0BC97912" w14:textId="19C26510" w:rsidR="00BD1A8C" w:rsidRPr="00F3025F" w:rsidRDefault="00BD1A8C" w:rsidP="006320D8">
      <w:pPr>
        <w:widowControl w:val="0"/>
        <w:spacing w:after="0" w:line="240" w:lineRule="auto"/>
        <w:ind w:firstLine="284"/>
        <w:jc w:val="center"/>
        <w:rPr>
          <w:rFonts w:ascii="Garamond" w:hAnsi="Garamond"/>
          <w:b/>
          <w:sz w:val="24"/>
          <w:szCs w:val="24"/>
        </w:rPr>
      </w:pPr>
      <w:r w:rsidRPr="00F3025F">
        <w:rPr>
          <w:rFonts w:ascii="Garamond" w:hAnsi="Garamond"/>
          <w:b/>
          <w:sz w:val="24"/>
          <w:szCs w:val="24"/>
        </w:rPr>
        <w:t>SHTOJCA 1</w:t>
      </w:r>
    </w:p>
    <w:p w14:paraId="4B3665CE" w14:textId="77777777" w:rsidR="00BD1A8C" w:rsidRPr="00F3025F" w:rsidRDefault="00BD1A8C" w:rsidP="006320D8">
      <w:pPr>
        <w:widowControl w:val="0"/>
        <w:spacing w:after="0" w:line="240" w:lineRule="auto"/>
        <w:ind w:firstLine="284"/>
        <w:jc w:val="center"/>
        <w:rPr>
          <w:rFonts w:ascii="Garamond" w:hAnsi="Garamond"/>
          <w:b/>
          <w:sz w:val="24"/>
          <w:szCs w:val="24"/>
        </w:rPr>
      </w:pPr>
      <w:r w:rsidRPr="00F3025F">
        <w:rPr>
          <w:rFonts w:ascii="Garamond" w:hAnsi="Garamond"/>
          <w:b/>
          <w:sz w:val="24"/>
          <w:szCs w:val="24"/>
        </w:rPr>
        <w:t>Kreditimi i njohurive teorike</w:t>
      </w:r>
    </w:p>
    <w:p w14:paraId="00EC6782" w14:textId="51ABCEB5" w:rsidR="00BD1A8C" w:rsidRPr="00F3025F" w:rsidRDefault="00BD1A8C" w:rsidP="006320D8">
      <w:pPr>
        <w:widowControl w:val="0"/>
        <w:spacing w:after="0" w:line="240" w:lineRule="auto"/>
        <w:ind w:firstLine="284"/>
        <w:jc w:val="center"/>
        <w:rPr>
          <w:rFonts w:ascii="Garamond" w:hAnsi="Garamond"/>
          <w:b/>
          <w:sz w:val="24"/>
          <w:szCs w:val="24"/>
        </w:rPr>
      </w:pPr>
      <w:r w:rsidRPr="00F3025F">
        <w:rPr>
          <w:rFonts w:ascii="Garamond" w:hAnsi="Garamond"/>
          <w:b/>
          <w:sz w:val="24"/>
          <w:szCs w:val="24"/>
        </w:rPr>
        <w:t>KREDITIMI I NJOHURIVE TEORIKE NË TË NJËJTËN KATEGORI AVIONI OSE NË NJË TJETËR —</w:t>
      </w:r>
    </w:p>
    <w:p w14:paraId="084B8746" w14:textId="544AD762" w:rsidR="00BD1A8C" w:rsidRPr="00F3025F" w:rsidRDefault="00BD1A8C" w:rsidP="006320D8">
      <w:pPr>
        <w:widowControl w:val="0"/>
        <w:spacing w:after="0" w:line="240" w:lineRule="auto"/>
        <w:ind w:firstLine="284"/>
        <w:jc w:val="center"/>
        <w:rPr>
          <w:rFonts w:ascii="Garamond" w:hAnsi="Garamond"/>
          <w:b/>
          <w:sz w:val="24"/>
          <w:szCs w:val="24"/>
        </w:rPr>
      </w:pPr>
      <w:r w:rsidRPr="00F3025F">
        <w:rPr>
          <w:rFonts w:ascii="Garamond" w:hAnsi="Garamond"/>
          <w:b/>
          <w:sz w:val="24"/>
          <w:szCs w:val="24"/>
        </w:rPr>
        <w:t>Instruksionet-ur</w:t>
      </w:r>
      <w:r w:rsidR="004B1B1B" w:rsidRPr="00F3025F">
        <w:rPr>
          <w:rFonts w:ascii="Garamond" w:hAnsi="Garamond"/>
          <w:b/>
          <w:sz w:val="24"/>
          <w:szCs w:val="24"/>
        </w:rPr>
        <w:t>ë</w:t>
      </w:r>
      <w:r w:rsidRPr="00F3025F">
        <w:rPr>
          <w:rFonts w:ascii="Garamond" w:hAnsi="Garamond"/>
          <w:b/>
          <w:sz w:val="24"/>
          <w:szCs w:val="24"/>
        </w:rPr>
        <w:t xml:space="preserve"> dhe k</w:t>
      </w:r>
      <w:r w:rsidR="004B1B1B" w:rsidRPr="00F3025F">
        <w:rPr>
          <w:rFonts w:ascii="Garamond" w:hAnsi="Garamond"/>
          <w:b/>
          <w:sz w:val="24"/>
          <w:szCs w:val="24"/>
        </w:rPr>
        <w:t>ë</w:t>
      </w:r>
      <w:r w:rsidRPr="00F3025F">
        <w:rPr>
          <w:rFonts w:ascii="Garamond" w:hAnsi="Garamond"/>
          <w:b/>
          <w:sz w:val="24"/>
          <w:szCs w:val="24"/>
        </w:rPr>
        <w:t>rkesat p</w:t>
      </w:r>
      <w:r w:rsidR="004B1B1B" w:rsidRPr="00F3025F">
        <w:rPr>
          <w:rFonts w:ascii="Garamond" w:hAnsi="Garamond"/>
          <w:b/>
          <w:sz w:val="24"/>
          <w:szCs w:val="24"/>
        </w:rPr>
        <w:t>ë</w:t>
      </w:r>
      <w:r w:rsidRPr="00F3025F">
        <w:rPr>
          <w:rFonts w:ascii="Garamond" w:hAnsi="Garamond"/>
          <w:b/>
          <w:sz w:val="24"/>
          <w:szCs w:val="24"/>
        </w:rPr>
        <w:t>r Testimet</w:t>
      </w:r>
    </w:p>
    <w:p w14:paraId="7960E12F" w14:textId="77777777" w:rsidR="006320D8" w:rsidRPr="00F3025F" w:rsidRDefault="006320D8" w:rsidP="006320D8">
      <w:pPr>
        <w:widowControl w:val="0"/>
        <w:spacing w:after="0" w:line="240" w:lineRule="auto"/>
        <w:ind w:firstLine="284"/>
        <w:jc w:val="center"/>
        <w:rPr>
          <w:rFonts w:ascii="Garamond" w:hAnsi="Garamond"/>
          <w:b/>
          <w:sz w:val="24"/>
          <w:szCs w:val="24"/>
        </w:rPr>
      </w:pPr>
    </w:p>
    <w:p w14:paraId="54913FE0" w14:textId="7DAF2EF2" w:rsidR="00BD1A8C" w:rsidRPr="00F3025F" w:rsidRDefault="00BD1A8C" w:rsidP="00F36E9C">
      <w:pPr>
        <w:widowControl w:val="0"/>
        <w:spacing w:after="0" w:line="240" w:lineRule="auto"/>
        <w:ind w:firstLine="284"/>
        <w:jc w:val="both"/>
        <w:rPr>
          <w:rFonts w:ascii="Garamond" w:hAnsi="Garamond"/>
          <w:b/>
          <w:sz w:val="24"/>
          <w:szCs w:val="24"/>
        </w:rPr>
      </w:pPr>
      <w:r w:rsidRPr="00F3025F">
        <w:rPr>
          <w:rFonts w:ascii="Garamond" w:hAnsi="Garamond"/>
          <w:b/>
          <w:sz w:val="24"/>
          <w:szCs w:val="24"/>
        </w:rPr>
        <w:t>1.</w:t>
      </w:r>
      <w:r w:rsidR="00F2789A" w:rsidRPr="00F3025F">
        <w:rPr>
          <w:rFonts w:ascii="Garamond" w:hAnsi="Garamond"/>
          <w:b/>
          <w:sz w:val="24"/>
          <w:szCs w:val="24"/>
        </w:rPr>
        <w:t xml:space="preserve"> </w:t>
      </w:r>
      <w:r w:rsidRPr="00F3025F">
        <w:rPr>
          <w:rFonts w:ascii="Garamond" w:hAnsi="Garamond"/>
          <w:b/>
          <w:sz w:val="24"/>
          <w:szCs w:val="24"/>
        </w:rPr>
        <w:t>LAPL, LPP, BPL dhe SPL</w:t>
      </w:r>
    </w:p>
    <w:p w14:paraId="634C6999" w14:textId="229896C0"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1.1</w:t>
      </w:r>
      <w:r w:rsidR="00F2789A" w:rsidRPr="00F3025F">
        <w:rPr>
          <w:rFonts w:ascii="Garamond" w:hAnsi="Garamond"/>
          <w:sz w:val="24"/>
          <w:szCs w:val="24"/>
        </w:rPr>
        <w:t xml:space="preserve"> </w:t>
      </w:r>
      <w:r w:rsidRPr="00F3025F">
        <w:rPr>
          <w:rFonts w:ascii="Garamond" w:hAnsi="Garamond"/>
          <w:sz w:val="24"/>
          <w:szCs w:val="24"/>
        </w:rPr>
        <w:t>Për lëshimin e një LAPL-je, mbajtësit e një LAPL-je në një kategori tjetër të avionëve kreditohen plotësisht me njohuri teorike mbi lëndët e përbashkëta të përcaktuara në FCL.120(a).</w:t>
      </w:r>
    </w:p>
    <w:p w14:paraId="057C066D" w14:textId="79B28408"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1.2</w:t>
      </w:r>
      <w:r w:rsidR="00F2789A" w:rsidRPr="00F3025F">
        <w:rPr>
          <w:rFonts w:ascii="Garamond" w:hAnsi="Garamond"/>
          <w:sz w:val="24"/>
          <w:szCs w:val="24"/>
        </w:rPr>
        <w:t xml:space="preserve"> </w:t>
      </w:r>
      <w:r w:rsidRPr="00F3025F">
        <w:rPr>
          <w:rFonts w:ascii="Garamond" w:hAnsi="Garamond"/>
          <w:sz w:val="24"/>
          <w:szCs w:val="24"/>
        </w:rPr>
        <w:t>Pa c</w:t>
      </w:r>
      <w:r w:rsidR="00C71B21" w:rsidRPr="00F3025F">
        <w:rPr>
          <w:rFonts w:ascii="Garamond" w:hAnsi="Garamond"/>
          <w:sz w:val="24"/>
          <w:szCs w:val="24"/>
        </w:rPr>
        <w:t>e</w:t>
      </w:r>
      <w:r w:rsidRPr="00F3025F">
        <w:rPr>
          <w:rFonts w:ascii="Garamond" w:hAnsi="Garamond"/>
          <w:sz w:val="24"/>
          <w:szCs w:val="24"/>
        </w:rPr>
        <w:t>nuar paragrafin 1.1, për lëshimin e një LAPL-je, PPL-je, BPL-je ose SPL-je, mbajtësit e një licenc</w:t>
      </w:r>
      <w:r w:rsidR="006A1D18" w:rsidRPr="00F3025F">
        <w:rPr>
          <w:rFonts w:ascii="Garamond" w:hAnsi="Garamond"/>
          <w:sz w:val="24"/>
          <w:szCs w:val="24"/>
        </w:rPr>
        <w:t>ë</w:t>
      </w:r>
      <w:r w:rsidRPr="00F3025F">
        <w:rPr>
          <w:rFonts w:ascii="Garamond" w:hAnsi="Garamond"/>
          <w:sz w:val="24"/>
          <w:szCs w:val="24"/>
        </w:rPr>
        <w:t xml:space="preserve"> në një kategori tjetër të avionëve marrin udhëzime për njohuri teorike dhe kalojnë provimet e njohurive teorike në nivelin e duhur në lëndët e mëposhtme</w:t>
      </w:r>
      <w:r w:rsidR="004B1B1B" w:rsidRPr="00F3025F">
        <w:rPr>
          <w:rFonts w:ascii="Garamond" w:hAnsi="Garamond"/>
          <w:sz w:val="24"/>
          <w:szCs w:val="24"/>
        </w:rPr>
        <w:t>:</w:t>
      </w:r>
    </w:p>
    <w:p w14:paraId="020F3009" w14:textId="2F3E6D8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F2789A" w:rsidRPr="00F3025F">
        <w:rPr>
          <w:rFonts w:ascii="Garamond" w:hAnsi="Garamond"/>
          <w:sz w:val="24"/>
          <w:szCs w:val="24"/>
        </w:rPr>
        <w:t xml:space="preserve"> </w:t>
      </w:r>
      <w:r w:rsidRPr="00F3025F">
        <w:rPr>
          <w:rFonts w:ascii="Garamond" w:hAnsi="Garamond"/>
          <w:sz w:val="24"/>
          <w:szCs w:val="24"/>
        </w:rPr>
        <w:t>parimet e fluturimit;</w:t>
      </w:r>
    </w:p>
    <w:p w14:paraId="1BB271BC" w14:textId="72B2D8F2"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F2789A" w:rsidRPr="00F3025F">
        <w:rPr>
          <w:rFonts w:ascii="Garamond" w:hAnsi="Garamond"/>
          <w:sz w:val="24"/>
          <w:szCs w:val="24"/>
        </w:rPr>
        <w:t xml:space="preserve"> </w:t>
      </w:r>
      <w:r w:rsidRPr="00F3025F">
        <w:rPr>
          <w:rFonts w:ascii="Garamond" w:hAnsi="Garamond"/>
          <w:sz w:val="24"/>
          <w:szCs w:val="24"/>
        </w:rPr>
        <w:t>procedurat operacionale;</w:t>
      </w:r>
    </w:p>
    <w:p w14:paraId="27C1F013" w14:textId="0846A6DD"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F2789A" w:rsidRPr="00F3025F">
        <w:rPr>
          <w:rFonts w:ascii="Garamond" w:hAnsi="Garamond"/>
          <w:sz w:val="24"/>
          <w:szCs w:val="24"/>
        </w:rPr>
        <w:t xml:space="preserve"> </w:t>
      </w:r>
      <w:r w:rsidRPr="00F3025F">
        <w:rPr>
          <w:rFonts w:ascii="Garamond" w:hAnsi="Garamond"/>
          <w:sz w:val="24"/>
          <w:szCs w:val="24"/>
        </w:rPr>
        <w:t>performanca dhe planifikimi i fluturimit;</w:t>
      </w:r>
    </w:p>
    <w:p w14:paraId="5623CAEA" w14:textId="4A84E5E2"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F2789A" w:rsidRPr="00F3025F">
        <w:rPr>
          <w:rFonts w:ascii="Garamond" w:hAnsi="Garamond"/>
          <w:sz w:val="24"/>
          <w:szCs w:val="24"/>
        </w:rPr>
        <w:t xml:space="preserve"> </w:t>
      </w:r>
      <w:r w:rsidRPr="00F3025F">
        <w:rPr>
          <w:rFonts w:ascii="Garamond" w:hAnsi="Garamond"/>
          <w:sz w:val="24"/>
          <w:szCs w:val="24"/>
        </w:rPr>
        <w:t>njohuri të përgjithshme të avionëve; dhe</w:t>
      </w:r>
    </w:p>
    <w:p w14:paraId="362C4DD2" w14:textId="62B9AE5F"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F2789A" w:rsidRPr="00F3025F">
        <w:rPr>
          <w:rFonts w:ascii="Garamond" w:hAnsi="Garamond"/>
          <w:sz w:val="24"/>
          <w:szCs w:val="24"/>
        </w:rPr>
        <w:t xml:space="preserve"> </w:t>
      </w:r>
      <w:r w:rsidRPr="00F3025F">
        <w:rPr>
          <w:rFonts w:ascii="Garamond" w:hAnsi="Garamond"/>
          <w:sz w:val="24"/>
          <w:szCs w:val="24"/>
        </w:rPr>
        <w:t>lundrimi.</w:t>
      </w:r>
    </w:p>
    <w:p w14:paraId="5CB250D2" w14:textId="65B3FC03"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1.3</w:t>
      </w:r>
      <w:r w:rsidR="00F2789A" w:rsidRPr="00F3025F">
        <w:rPr>
          <w:rFonts w:ascii="Garamond" w:hAnsi="Garamond"/>
          <w:sz w:val="24"/>
          <w:szCs w:val="24"/>
        </w:rPr>
        <w:t xml:space="preserve"> </w:t>
      </w:r>
      <w:r w:rsidRPr="00F3025F">
        <w:rPr>
          <w:rFonts w:ascii="Garamond" w:hAnsi="Garamond"/>
          <w:sz w:val="24"/>
          <w:szCs w:val="24"/>
        </w:rPr>
        <w:t>Për lëshimin e një PPL-je, BPL-je ose SPL-je, mbajtësit e një LAPL-je në të njëjtën kategori avioni kreditohet në mënyrë të plotë në drejtim të udhëzimeve për njohuritë teorike dhe kërkesat e provimit.</w:t>
      </w:r>
    </w:p>
    <w:p w14:paraId="3FD378D5" w14:textId="2808CFD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1.4</w:t>
      </w:r>
      <w:r w:rsidR="00F2789A" w:rsidRPr="00F3025F">
        <w:rPr>
          <w:rFonts w:ascii="Garamond" w:hAnsi="Garamond"/>
          <w:sz w:val="24"/>
          <w:szCs w:val="24"/>
        </w:rPr>
        <w:t xml:space="preserve"> </w:t>
      </w:r>
      <w:r w:rsidRPr="00F3025F">
        <w:rPr>
          <w:rFonts w:ascii="Garamond" w:hAnsi="Garamond"/>
          <w:sz w:val="24"/>
          <w:szCs w:val="24"/>
        </w:rPr>
        <w:t>Pavarësisht pikës 1.2, për lëshimin e një LAPL(A), mbajtësit e një LAPL(S) me zgjerim TMG tregojnë një nivel të përshtatshëm të njohurive teorike për klasën SEP (në tokë) në përputhje me FCL.135.A(a)</w:t>
      </w:r>
    </w:p>
    <w:p w14:paraId="2ECF567A" w14:textId="30DEBEF1" w:rsidR="00BD1A8C" w:rsidRPr="00F3025F" w:rsidRDefault="00BD1A8C" w:rsidP="00F36E9C">
      <w:pPr>
        <w:widowControl w:val="0"/>
        <w:spacing w:after="0" w:line="240" w:lineRule="auto"/>
        <w:ind w:firstLine="284"/>
        <w:jc w:val="both"/>
        <w:rPr>
          <w:rFonts w:ascii="Garamond" w:hAnsi="Garamond"/>
          <w:b/>
          <w:sz w:val="24"/>
          <w:szCs w:val="24"/>
        </w:rPr>
      </w:pPr>
      <w:r w:rsidRPr="00F3025F">
        <w:rPr>
          <w:rFonts w:ascii="Garamond" w:hAnsi="Garamond"/>
          <w:b/>
          <w:sz w:val="24"/>
          <w:szCs w:val="24"/>
        </w:rPr>
        <w:t>2.</w:t>
      </w:r>
      <w:r w:rsidR="00F2789A" w:rsidRPr="00F3025F">
        <w:rPr>
          <w:rFonts w:ascii="Garamond" w:hAnsi="Garamond"/>
          <w:b/>
          <w:sz w:val="24"/>
          <w:szCs w:val="24"/>
        </w:rPr>
        <w:t xml:space="preserve"> </w:t>
      </w:r>
      <w:r w:rsidRPr="00F3025F">
        <w:rPr>
          <w:rFonts w:ascii="Garamond" w:hAnsi="Garamond"/>
          <w:b/>
          <w:sz w:val="24"/>
          <w:szCs w:val="24"/>
        </w:rPr>
        <w:t>CPL</w:t>
      </w:r>
    </w:p>
    <w:p w14:paraId="63354AA7" w14:textId="51741120"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2.1</w:t>
      </w:r>
      <w:r w:rsidR="00F2789A" w:rsidRPr="00F3025F">
        <w:rPr>
          <w:rFonts w:ascii="Garamond" w:hAnsi="Garamond"/>
          <w:sz w:val="24"/>
          <w:szCs w:val="24"/>
        </w:rPr>
        <w:t xml:space="preserve"> </w:t>
      </w:r>
      <w:r w:rsidRPr="00F3025F">
        <w:rPr>
          <w:rFonts w:ascii="Garamond" w:hAnsi="Garamond"/>
          <w:sz w:val="24"/>
          <w:szCs w:val="24"/>
        </w:rPr>
        <w:t>Aplikantët për lëshimin e një CPL-je që mbajnë një CPL për një kategori tjetër të avionëve marrin udhëzime që lidhen me njohuritë teorike në një ATO në një kurs të miratuar duke u mbështetur në dallimet e identifikuara ndërmjet planit mësimor të CPL-së për kategori të ndryshme avionësh.</w:t>
      </w:r>
    </w:p>
    <w:p w14:paraId="0E7DDBB0" w14:textId="60E80598"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2.2</w:t>
      </w:r>
      <w:r w:rsidR="00F2789A" w:rsidRPr="00F3025F">
        <w:rPr>
          <w:rFonts w:ascii="Garamond" w:hAnsi="Garamond"/>
          <w:sz w:val="24"/>
          <w:szCs w:val="24"/>
        </w:rPr>
        <w:t xml:space="preserve"> </w:t>
      </w:r>
      <w:r w:rsidRPr="00F3025F">
        <w:rPr>
          <w:rFonts w:ascii="Garamond" w:hAnsi="Garamond"/>
          <w:sz w:val="24"/>
          <w:szCs w:val="24"/>
        </w:rPr>
        <w:t>Aplikuesit kalojnë provimet e njohurive teorike siç përcaktohen në këtë Shtojcë (Pjesa FCL) për subjektet e mëposhtme në kategorinë e përshtatshme të avionëve:</w:t>
      </w:r>
    </w:p>
    <w:p w14:paraId="0D619B73"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021 — Njohuri të përgjithshme të avionëve: struktura e avionit dhe sistemet, sistemi elektrik, grupi i motorit dhe pajisjet e emergjencës; </w:t>
      </w:r>
    </w:p>
    <w:p w14:paraId="74953A34" w14:textId="5EC62F7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022 — Njohuri të përgjithshme të avionëve:</w:t>
      </w:r>
      <w:r w:rsidR="00F2789A" w:rsidRPr="00F3025F">
        <w:rPr>
          <w:rFonts w:ascii="Garamond" w:hAnsi="Garamond"/>
          <w:sz w:val="24"/>
          <w:szCs w:val="24"/>
        </w:rPr>
        <w:t xml:space="preserve"> </w:t>
      </w:r>
      <w:r w:rsidRPr="00F3025F">
        <w:rPr>
          <w:rFonts w:ascii="Garamond" w:hAnsi="Garamond"/>
          <w:sz w:val="24"/>
          <w:szCs w:val="24"/>
        </w:rPr>
        <w:t>përdorimi i instrumenteve;</w:t>
      </w:r>
    </w:p>
    <w:p w14:paraId="1BE6DC45"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032/034 — Aeroplanët ose helikopterët e performancës, sipas rastit; </w:t>
      </w:r>
    </w:p>
    <w:p w14:paraId="029D14D1"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070 — Procedurat operacionale; dhe</w:t>
      </w:r>
    </w:p>
    <w:p w14:paraId="5F344FEB"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080 — Parimet e fluturimit;</w:t>
      </w:r>
    </w:p>
    <w:p w14:paraId="74EADAD7" w14:textId="5120D8F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2.3</w:t>
      </w:r>
      <w:r w:rsidR="00F2789A" w:rsidRPr="00F3025F">
        <w:rPr>
          <w:rFonts w:ascii="Garamond" w:hAnsi="Garamond"/>
          <w:sz w:val="24"/>
          <w:szCs w:val="24"/>
        </w:rPr>
        <w:t xml:space="preserve"> </w:t>
      </w:r>
      <w:r w:rsidRPr="00F3025F">
        <w:rPr>
          <w:rFonts w:ascii="Garamond" w:hAnsi="Garamond"/>
          <w:sz w:val="24"/>
          <w:szCs w:val="24"/>
        </w:rPr>
        <w:t>Aplikantët për lëshimin e një CPL-je pasi kanë kaluar provimet përkatëse të njohurive teorike për një IR në të njëjtën kategori të avionëve kreditohen sipas kërkesave të njohurive teorike në performancën njerëzore dhe meteorologjinë, përveç nëse ata kanë përfunduar kursin e trajnimit IR në përputhje me</w:t>
      </w:r>
      <w:r w:rsidR="009A1C56" w:rsidRPr="00F3025F">
        <w:rPr>
          <w:rFonts w:ascii="Garamond" w:hAnsi="Garamond"/>
          <w:sz w:val="24"/>
          <w:szCs w:val="24"/>
        </w:rPr>
        <w:t xml:space="preserve"> shtojcën </w:t>
      </w:r>
      <w:r w:rsidRPr="00F3025F">
        <w:rPr>
          <w:rFonts w:ascii="Garamond" w:hAnsi="Garamond"/>
          <w:sz w:val="24"/>
          <w:szCs w:val="24"/>
        </w:rPr>
        <w:t xml:space="preserve">6, Seksioni Aa, në këtë Aneks (Pjesa-FCL). </w:t>
      </w:r>
    </w:p>
    <w:p w14:paraId="70DA4D3C" w14:textId="767D1678"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2.4</w:t>
      </w:r>
      <w:r w:rsidR="00F2789A" w:rsidRPr="00F3025F">
        <w:rPr>
          <w:rFonts w:ascii="Garamond" w:hAnsi="Garamond"/>
          <w:sz w:val="24"/>
          <w:szCs w:val="24"/>
        </w:rPr>
        <w:t xml:space="preserve"> </w:t>
      </w:r>
      <w:r w:rsidRPr="00F3025F">
        <w:rPr>
          <w:rFonts w:ascii="Garamond" w:hAnsi="Garamond"/>
          <w:sz w:val="24"/>
          <w:szCs w:val="24"/>
        </w:rPr>
        <w:t>Aplikantët për një CPL që kanë kaluar provimet përkatëse të njohurive teorike për IR ose EIR në të njëjtën kategori të avionëve janë kredituar sipas kërkesave të njohurive teorike në subjektin e komunikimit.</w:t>
      </w:r>
    </w:p>
    <w:p w14:paraId="01D1DCA1" w14:textId="57B5F4CA" w:rsidR="00BD1A8C" w:rsidRPr="00F3025F" w:rsidRDefault="00BD1A8C" w:rsidP="00F36E9C">
      <w:pPr>
        <w:widowControl w:val="0"/>
        <w:spacing w:after="0" w:line="240" w:lineRule="auto"/>
        <w:ind w:firstLine="284"/>
        <w:jc w:val="both"/>
        <w:rPr>
          <w:rFonts w:ascii="Garamond" w:hAnsi="Garamond"/>
          <w:b/>
          <w:sz w:val="24"/>
          <w:szCs w:val="24"/>
        </w:rPr>
      </w:pPr>
      <w:r w:rsidRPr="00F3025F">
        <w:rPr>
          <w:rFonts w:ascii="Garamond" w:hAnsi="Garamond"/>
          <w:b/>
          <w:sz w:val="24"/>
          <w:szCs w:val="24"/>
        </w:rPr>
        <w:t>3.</w:t>
      </w:r>
      <w:r w:rsidR="00F2789A" w:rsidRPr="00F3025F">
        <w:rPr>
          <w:rFonts w:ascii="Garamond" w:hAnsi="Garamond"/>
          <w:b/>
          <w:sz w:val="24"/>
          <w:szCs w:val="24"/>
        </w:rPr>
        <w:t xml:space="preserve"> </w:t>
      </w:r>
      <w:r w:rsidRPr="00F3025F">
        <w:rPr>
          <w:rFonts w:ascii="Garamond" w:hAnsi="Garamond"/>
          <w:b/>
          <w:sz w:val="24"/>
          <w:szCs w:val="24"/>
        </w:rPr>
        <w:t>ATPL</w:t>
      </w:r>
    </w:p>
    <w:p w14:paraId="6B09BA44" w14:textId="217F3AA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3.1</w:t>
      </w:r>
      <w:r w:rsidR="00F2789A" w:rsidRPr="00F3025F">
        <w:rPr>
          <w:rFonts w:ascii="Garamond" w:hAnsi="Garamond"/>
          <w:sz w:val="24"/>
          <w:szCs w:val="24"/>
        </w:rPr>
        <w:t xml:space="preserve"> </w:t>
      </w:r>
      <w:r w:rsidRPr="00F3025F">
        <w:rPr>
          <w:rFonts w:ascii="Garamond" w:hAnsi="Garamond"/>
          <w:sz w:val="24"/>
          <w:szCs w:val="24"/>
        </w:rPr>
        <w:t>Aplikantët për lëshimin e një ATPL-je që mbajnë një ATPL për një kategori tjetër të avionëve marrin udhëzime që lidhen me njohuritë teorike në një ATO në një kurs të miratuar duke u mbështetur në dallimet e identifikuara ndërmjet planit mësimor të ATPL-së për kategori të ndryshme avionësh.</w:t>
      </w:r>
    </w:p>
    <w:p w14:paraId="6F3BC23B" w14:textId="3D0F4A50"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3.2</w:t>
      </w:r>
      <w:r w:rsidR="00F2789A" w:rsidRPr="00F3025F">
        <w:rPr>
          <w:rFonts w:ascii="Garamond" w:hAnsi="Garamond"/>
          <w:sz w:val="24"/>
          <w:szCs w:val="24"/>
        </w:rPr>
        <w:t xml:space="preserve"> </w:t>
      </w:r>
      <w:r w:rsidRPr="00F3025F">
        <w:rPr>
          <w:rFonts w:ascii="Garamond" w:hAnsi="Garamond"/>
          <w:sz w:val="24"/>
          <w:szCs w:val="24"/>
        </w:rPr>
        <w:t>Aplikuesit kalojnë provimet e njohurive teorike siç përcaktohen në këtë Aneks (Pjesa FCL) për subjektet e mëposhtme në kategorinë e përshtatshme të avionëve:</w:t>
      </w:r>
    </w:p>
    <w:p w14:paraId="62974831"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021 — Njohuri të përgjithshme të avionëve: struktura e avionit dhe sistemet, sistemi elektrik, grupi i motorit dhe pajisjet e emergjencës; </w:t>
      </w:r>
    </w:p>
    <w:p w14:paraId="60B97C41" w14:textId="1390C81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022 — Njohuri të përgjithshme të avionëve:</w:t>
      </w:r>
      <w:r w:rsidR="00F2789A" w:rsidRPr="00F3025F">
        <w:rPr>
          <w:rFonts w:ascii="Garamond" w:hAnsi="Garamond"/>
          <w:sz w:val="24"/>
          <w:szCs w:val="24"/>
        </w:rPr>
        <w:t xml:space="preserve"> </w:t>
      </w:r>
      <w:r w:rsidRPr="00F3025F">
        <w:rPr>
          <w:rFonts w:ascii="Garamond" w:hAnsi="Garamond"/>
          <w:sz w:val="24"/>
          <w:szCs w:val="24"/>
        </w:rPr>
        <w:t>përdorimi i instrumenteve;</w:t>
      </w:r>
    </w:p>
    <w:p w14:paraId="46E0BE80"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032/034 — Aeroplanët ose helikopterët e performancës, sipas rastit; </w:t>
      </w:r>
    </w:p>
    <w:p w14:paraId="36F91C20"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070 — Procedurat operacionale; dhe</w:t>
      </w:r>
    </w:p>
    <w:p w14:paraId="0DB8D97C" w14:textId="7777777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080 — Parimet e fluturimit;</w:t>
      </w:r>
    </w:p>
    <w:p w14:paraId="077C2611" w14:textId="3DF18876"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3.3</w:t>
      </w:r>
      <w:r w:rsidR="00F2789A" w:rsidRPr="00F3025F">
        <w:rPr>
          <w:rFonts w:ascii="Garamond" w:hAnsi="Garamond"/>
          <w:sz w:val="24"/>
          <w:szCs w:val="24"/>
        </w:rPr>
        <w:t xml:space="preserve"> </w:t>
      </w:r>
      <w:r w:rsidRPr="00F3025F">
        <w:rPr>
          <w:rFonts w:ascii="Garamond" w:hAnsi="Garamond"/>
          <w:sz w:val="24"/>
          <w:szCs w:val="24"/>
        </w:rPr>
        <w:t>Aplikantët për lëshimin e një ATPL(A) që kanë kaluar provimin përkatës teorik për një CPL(A) janë kredituar sipas kërkesave të njohurive teorike në l</w:t>
      </w:r>
      <w:r w:rsidR="004B1B1B" w:rsidRPr="00F3025F">
        <w:rPr>
          <w:rFonts w:ascii="Garamond" w:hAnsi="Garamond"/>
          <w:sz w:val="24"/>
          <w:szCs w:val="24"/>
        </w:rPr>
        <w:t>ë</w:t>
      </w:r>
      <w:r w:rsidRPr="00F3025F">
        <w:rPr>
          <w:rFonts w:ascii="Garamond" w:hAnsi="Garamond"/>
          <w:sz w:val="24"/>
          <w:szCs w:val="24"/>
        </w:rPr>
        <w:t>nd</w:t>
      </w:r>
      <w:r w:rsidR="004B1B1B" w:rsidRPr="00F3025F">
        <w:rPr>
          <w:rFonts w:ascii="Garamond" w:hAnsi="Garamond"/>
          <w:sz w:val="24"/>
          <w:szCs w:val="24"/>
        </w:rPr>
        <w:t>ë</w:t>
      </w:r>
      <w:r w:rsidRPr="00F3025F">
        <w:rPr>
          <w:rFonts w:ascii="Garamond" w:hAnsi="Garamond"/>
          <w:sz w:val="24"/>
          <w:szCs w:val="24"/>
        </w:rPr>
        <w:t>n</w:t>
      </w:r>
      <w:r w:rsidR="00F2789A" w:rsidRPr="00F3025F">
        <w:rPr>
          <w:rFonts w:ascii="Garamond" w:hAnsi="Garamond"/>
          <w:sz w:val="24"/>
          <w:szCs w:val="24"/>
        </w:rPr>
        <w:t xml:space="preserve"> </w:t>
      </w:r>
      <w:r w:rsidRPr="00F3025F">
        <w:rPr>
          <w:rFonts w:ascii="Garamond" w:hAnsi="Garamond"/>
          <w:sz w:val="24"/>
          <w:szCs w:val="24"/>
        </w:rPr>
        <w:t xml:space="preserve">e </w:t>
      </w:r>
      <w:r w:rsidR="00F536B0" w:rsidRPr="00F3025F">
        <w:rPr>
          <w:rFonts w:ascii="Garamond" w:hAnsi="Garamond"/>
          <w:sz w:val="24"/>
          <w:szCs w:val="24"/>
        </w:rPr>
        <w:t>“</w:t>
      </w:r>
      <w:r w:rsidRPr="00F3025F">
        <w:rPr>
          <w:rFonts w:ascii="Garamond" w:hAnsi="Garamond"/>
          <w:sz w:val="24"/>
          <w:szCs w:val="24"/>
        </w:rPr>
        <w:t>komunikimit</w:t>
      </w:r>
      <w:r w:rsidR="00F536B0" w:rsidRPr="00F3025F">
        <w:rPr>
          <w:rFonts w:ascii="Garamond" w:hAnsi="Garamond"/>
          <w:sz w:val="24"/>
          <w:szCs w:val="24"/>
        </w:rPr>
        <w:t>”</w:t>
      </w:r>
      <w:r w:rsidRPr="00F3025F">
        <w:rPr>
          <w:rFonts w:ascii="Garamond" w:hAnsi="Garamond"/>
          <w:sz w:val="24"/>
          <w:szCs w:val="24"/>
        </w:rPr>
        <w:t>.</w:t>
      </w:r>
    </w:p>
    <w:p w14:paraId="40CD209C" w14:textId="78E0578D"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3.4</w:t>
      </w:r>
      <w:r w:rsidR="00F2789A" w:rsidRPr="00F3025F">
        <w:rPr>
          <w:rFonts w:ascii="Garamond" w:hAnsi="Garamond"/>
          <w:sz w:val="24"/>
          <w:szCs w:val="24"/>
        </w:rPr>
        <w:t xml:space="preserve"> </w:t>
      </w:r>
      <w:r w:rsidRPr="00F3025F">
        <w:rPr>
          <w:rFonts w:ascii="Garamond" w:hAnsi="Garamond"/>
          <w:sz w:val="24"/>
          <w:szCs w:val="24"/>
        </w:rPr>
        <w:t>Aplikantët për lëshimin e një ATPL(H) që kanë kaluar provimet përkatëse teorike për një CPL(H) janë kredituar sipas kërkesave të njohurive teorike në subjektet e mëposhtme:</w:t>
      </w:r>
    </w:p>
    <w:p w14:paraId="1868D0A0" w14:textId="76BA6AEF"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F2789A" w:rsidRPr="00F3025F">
        <w:rPr>
          <w:rFonts w:ascii="Garamond" w:hAnsi="Garamond"/>
          <w:sz w:val="24"/>
          <w:szCs w:val="24"/>
        </w:rPr>
        <w:t xml:space="preserve"> </w:t>
      </w:r>
      <w:r w:rsidRPr="00F3025F">
        <w:rPr>
          <w:rFonts w:ascii="Garamond" w:hAnsi="Garamond"/>
          <w:sz w:val="24"/>
          <w:szCs w:val="24"/>
        </w:rPr>
        <w:t>ligji i ajrit;</w:t>
      </w:r>
    </w:p>
    <w:p w14:paraId="08183656" w14:textId="2766BCA0"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F2789A" w:rsidRPr="00F3025F">
        <w:rPr>
          <w:rFonts w:ascii="Garamond" w:hAnsi="Garamond"/>
          <w:sz w:val="24"/>
          <w:szCs w:val="24"/>
        </w:rPr>
        <w:t xml:space="preserve"> </w:t>
      </w:r>
      <w:r w:rsidRPr="00F3025F">
        <w:rPr>
          <w:rFonts w:ascii="Garamond" w:hAnsi="Garamond"/>
          <w:sz w:val="24"/>
          <w:szCs w:val="24"/>
        </w:rPr>
        <w:t>parimet e fluturimit (helikopter); dhe</w:t>
      </w:r>
    </w:p>
    <w:p w14:paraId="23E93B2A" w14:textId="78159E08"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F2789A" w:rsidRPr="00F3025F">
        <w:rPr>
          <w:rFonts w:ascii="Garamond" w:hAnsi="Garamond"/>
          <w:sz w:val="24"/>
          <w:szCs w:val="24"/>
        </w:rPr>
        <w:t xml:space="preserve"> </w:t>
      </w:r>
      <w:r w:rsidRPr="00F3025F">
        <w:rPr>
          <w:rFonts w:ascii="Garamond" w:hAnsi="Garamond"/>
          <w:sz w:val="24"/>
          <w:szCs w:val="24"/>
        </w:rPr>
        <w:t>komunikimet.</w:t>
      </w:r>
    </w:p>
    <w:p w14:paraId="458F7D65" w14:textId="658422D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3.5</w:t>
      </w:r>
      <w:r w:rsidR="00F2789A" w:rsidRPr="00F3025F">
        <w:rPr>
          <w:rFonts w:ascii="Garamond" w:hAnsi="Garamond"/>
          <w:sz w:val="24"/>
          <w:szCs w:val="24"/>
        </w:rPr>
        <w:t xml:space="preserve"> </w:t>
      </w:r>
      <w:r w:rsidRPr="00F3025F">
        <w:rPr>
          <w:rFonts w:ascii="Garamond" w:hAnsi="Garamond"/>
          <w:sz w:val="24"/>
          <w:szCs w:val="24"/>
        </w:rPr>
        <w:t>Aplikantët për lëshimin e një ATPL(A) që kanë kaluar provimin përkatës teorik për një IR(A) janë kredituar sipas kërkesave të njohurive teorike në l</w:t>
      </w:r>
      <w:r w:rsidR="004B1B1B" w:rsidRPr="00F3025F">
        <w:rPr>
          <w:rFonts w:ascii="Garamond" w:hAnsi="Garamond"/>
          <w:sz w:val="24"/>
          <w:szCs w:val="24"/>
        </w:rPr>
        <w:t>ë</w:t>
      </w:r>
      <w:r w:rsidRPr="00F3025F">
        <w:rPr>
          <w:rFonts w:ascii="Garamond" w:hAnsi="Garamond"/>
          <w:sz w:val="24"/>
          <w:szCs w:val="24"/>
        </w:rPr>
        <w:t>nd</w:t>
      </w:r>
      <w:r w:rsidR="004B1B1B" w:rsidRPr="00F3025F">
        <w:rPr>
          <w:rFonts w:ascii="Garamond" w:hAnsi="Garamond"/>
          <w:sz w:val="24"/>
          <w:szCs w:val="24"/>
        </w:rPr>
        <w:t>ë</w:t>
      </w:r>
      <w:r w:rsidRPr="00F3025F">
        <w:rPr>
          <w:rFonts w:ascii="Garamond" w:hAnsi="Garamond"/>
          <w:sz w:val="24"/>
          <w:szCs w:val="24"/>
        </w:rPr>
        <w:t>n</w:t>
      </w:r>
      <w:r w:rsidR="00F2789A" w:rsidRPr="00F3025F">
        <w:rPr>
          <w:rFonts w:ascii="Garamond" w:hAnsi="Garamond"/>
          <w:sz w:val="24"/>
          <w:szCs w:val="24"/>
        </w:rPr>
        <w:t xml:space="preserve"> </w:t>
      </w:r>
      <w:r w:rsidRPr="00F3025F">
        <w:rPr>
          <w:rFonts w:ascii="Garamond" w:hAnsi="Garamond"/>
          <w:sz w:val="24"/>
          <w:szCs w:val="24"/>
        </w:rPr>
        <w:t>e komunikimit.</w:t>
      </w:r>
    </w:p>
    <w:p w14:paraId="2CCA5BF1" w14:textId="59326BFE"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3.6</w:t>
      </w:r>
      <w:r w:rsidR="00F2789A" w:rsidRPr="00F3025F">
        <w:rPr>
          <w:rFonts w:ascii="Garamond" w:hAnsi="Garamond"/>
          <w:sz w:val="24"/>
          <w:szCs w:val="24"/>
        </w:rPr>
        <w:t xml:space="preserve"> </w:t>
      </w:r>
      <w:r w:rsidRPr="00F3025F">
        <w:rPr>
          <w:rFonts w:ascii="Garamond" w:hAnsi="Garamond"/>
          <w:sz w:val="24"/>
          <w:szCs w:val="24"/>
        </w:rPr>
        <w:t>Aplikantët për lëshimin e një ATPL(H) me një IR(H) që kanë kaluar provimet përkatëse teorike për një CPL(H) janë kredituar sipas kërkesave të njohurive teorike në l</w:t>
      </w:r>
      <w:r w:rsidR="004B1B1B" w:rsidRPr="00F3025F">
        <w:rPr>
          <w:rFonts w:ascii="Garamond" w:hAnsi="Garamond"/>
          <w:sz w:val="24"/>
          <w:szCs w:val="24"/>
        </w:rPr>
        <w:t>ë</w:t>
      </w:r>
      <w:r w:rsidRPr="00F3025F">
        <w:rPr>
          <w:rFonts w:ascii="Garamond" w:hAnsi="Garamond"/>
          <w:sz w:val="24"/>
          <w:szCs w:val="24"/>
        </w:rPr>
        <w:t>nd</w:t>
      </w:r>
      <w:r w:rsidR="004B1B1B" w:rsidRPr="00F3025F">
        <w:rPr>
          <w:rFonts w:ascii="Garamond" w:hAnsi="Garamond"/>
          <w:sz w:val="24"/>
          <w:szCs w:val="24"/>
        </w:rPr>
        <w:t>ë</w:t>
      </w:r>
      <w:r w:rsidRPr="00F3025F">
        <w:rPr>
          <w:rFonts w:ascii="Garamond" w:hAnsi="Garamond"/>
          <w:sz w:val="24"/>
          <w:szCs w:val="24"/>
        </w:rPr>
        <w:t>t e mëposhtme:</w:t>
      </w:r>
    </w:p>
    <w:p w14:paraId="6A35F4A1" w14:textId="33F56CEB"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F2789A" w:rsidRPr="00F3025F">
        <w:rPr>
          <w:rFonts w:ascii="Garamond" w:hAnsi="Garamond"/>
          <w:sz w:val="24"/>
          <w:szCs w:val="24"/>
        </w:rPr>
        <w:t xml:space="preserve"> </w:t>
      </w:r>
      <w:r w:rsidRPr="00F3025F">
        <w:rPr>
          <w:rFonts w:ascii="Garamond" w:hAnsi="Garamond"/>
          <w:sz w:val="24"/>
          <w:szCs w:val="24"/>
        </w:rPr>
        <w:t>parimet e fluturimit (helikopter); dhe</w:t>
      </w:r>
    </w:p>
    <w:p w14:paraId="32F6BAA7" w14:textId="2ED23E8A"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F2789A" w:rsidRPr="00F3025F">
        <w:rPr>
          <w:rFonts w:ascii="Garamond" w:hAnsi="Garamond"/>
          <w:sz w:val="24"/>
          <w:szCs w:val="24"/>
        </w:rPr>
        <w:t xml:space="preserve"> </w:t>
      </w:r>
      <w:r w:rsidRPr="00F3025F">
        <w:rPr>
          <w:rFonts w:ascii="Garamond" w:hAnsi="Garamond"/>
          <w:sz w:val="24"/>
          <w:szCs w:val="24"/>
        </w:rPr>
        <w:t>komunikimet.</w:t>
      </w:r>
    </w:p>
    <w:p w14:paraId="3E635D4D" w14:textId="77777777" w:rsidR="00BD1A8C" w:rsidRPr="00F3025F" w:rsidRDefault="00BD1A8C" w:rsidP="00F36E9C">
      <w:pPr>
        <w:widowControl w:val="0"/>
        <w:spacing w:after="0" w:line="240" w:lineRule="auto"/>
        <w:ind w:firstLine="284"/>
        <w:jc w:val="both"/>
        <w:rPr>
          <w:rFonts w:ascii="Garamond" w:hAnsi="Garamond"/>
          <w:b/>
          <w:sz w:val="24"/>
          <w:szCs w:val="24"/>
        </w:rPr>
      </w:pPr>
      <w:r w:rsidRPr="00F3025F">
        <w:rPr>
          <w:rFonts w:ascii="Garamond" w:hAnsi="Garamond"/>
          <w:b/>
          <w:sz w:val="24"/>
          <w:szCs w:val="24"/>
        </w:rPr>
        <w:t xml:space="preserve">4.IR </w:t>
      </w:r>
    </w:p>
    <w:p w14:paraId="04FF3B80" w14:textId="20D4131F" w:rsidR="00BD1A8C" w:rsidRPr="00F3025F" w:rsidRDefault="00BD1A8C" w:rsidP="00F36E9C">
      <w:pPr>
        <w:widowControl w:val="0"/>
        <w:spacing w:after="0" w:line="240" w:lineRule="auto"/>
        <w:ind w:firstLine="284"/>
        <w:jc w:val="both"/>
        <w:rPr>
          <w:rFonts w:ascii="Garamond" w:hAnsi="Garamond"/>
          <w:b/>
          <w:sz w:val="24"/>
          <w:szCs w:val="24"/>
        </w:rPr>
      </w:pPr>
      <w:r w:rsidRPr="00F3025F">
        <w:rPr>
          <w:rFonts w:ascii="Garamond" w:hAnsi="Garamond"/>
          <w:sz w:val="24"/>
          <w:szCs w:val="24"/>
        </w:rPr>
        <w:t>4.1</w:t>
      </w:r>
      <w:r w:rsidR="00F2789A" w:rsidRPr="00F3025F">
        <w:rPr>
          <w:rFonts w:ascii="Garamond" w:hAnsi="Garamond"/>
          <w:sz w:val="24"/>
          <w:szCs w:val="24"/>
        </w:rPr>
        <w:t xml:space="preserve"> </w:t>
      </w:r>
      <w:r w:rsidRPr="00F3025F">
        <w:rPr>
          <w:rFonts w:ascii="Garamond" w:hAnsi="Garamond"/>
          <w:sz w:val="24"/>
          <w:szCs w:val="24"/>
        </w:rPr>
        <w:t>Aplikantët për lëshimin e një IR-je ose një EIR që kanë kaluar provimet përkatëse teorike për një CPL në kategorinë e njëjtë të avionëve janë kredituar sipas kërkesave të njohurive teorike në l</w:t>
      </w:r>
      <w:r w:rsidR="004B1B1B" w:rsidRPr="00F3025F">
        <w:rPr>
          <w:rFonts w:ascii="Garamond" w:hAnsi="Garamond"/>
          <w:sz w:val="24"/>
          <w:szCs w:val="24"/>
        </w:rPr>
        <w:t>ë</w:t>
      </w:r>
      <w:r w:rsidRPr="00F3025F">
        <w:rPr>
          <w:rFonts w:ascii="Garamond" w:hAnsi="Garamond"/>
          <w:sz w:val="24"/>
          <w:szCs w:val="24"/>
        </w:rPr>
        <w:t>nd</w:t>
      </w:r>
      <w:r w:rsidR="004B1B1B" w:rsidRPr="00F3025F">
        <w:rPr>
          <w:rFonts w:ascii="Garamond" w:hAnsi="Garamond"/>
          <w:sz w:val="24"/>
          <w:szCs w:val="24"/>
        </w:rPr>
        <w:t>ë</w:t>
      </w:r>
      <w:r w:rsidRPr="00F3025F">
        <w:rPr>
          <w:rFonts w:ascii="Garamond" w:hAnsi="Garamond"/>
          <w:sz w:val="24"/>
          <w:szCs w:val="24"/>
        </w:rPr>
        <w:t>t</w:t>
      </w:r>
      <w:r w:rsidR="00F2789A" w:rsidRPr="00F3025F">
        <w:rPr>
          <w:rFonts w:ascii="Garamond" w:hAnsi="Garamond"/>
          <w:sz w:val="24"/>
          <w:szCs w:val="24"/>
        </w:rPr>
        <w:t xml:space="preserve"> </w:t>
      </w:r>
      <w:r w:rsidRPr="00F3025F">
        <w:rPr>
          <w:rFonts w:ascii="Garamond" w:hAnsi="Garamond"/>
          <w:sz w:val="24"/>
          <w:szCs w:val="24"/>
        </w:rPr>
        <w:t>e mëposhtme:</w:t>
      </w:r>
    </w:p>
    <w:p w14:paraId="4E9A5FE3" w14:textId="7873A379"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F2789A" w:rsidRPr="00F3025F">
        <w:rPr>
          <w:rFonts w:ascii="Garamond" w:hAnsi="Garamond"/>
          <w:sz w:val="24"/>
          <w:szCs w:val="24"/>
        </w:rPr>
        <w:t xml:space="preserve"> </w:t>
      </w:r>
      <w:r w:rsidRPr="00F3025F">
        <w:rPr>
          <w:rFonts w:ascii="Garamond" w:hAnsi="Garamond"/>
          <w:sz w:val="24"/>
          <w:szCs w:val="24"/>
        </w:rPr>
        <w:t>performanca njerëzore;</w:t>
      </w:r>
    </w:p>
    <w:p w14:paraId="135D5EC2" w14:textId="2300921C"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F2789A" w:rsidRPr="00F3025F">
        <w:rPr>
          <w:rFonts w:ascii="Garamond" w:hAnsi="Garamond"/>
          <w:sz w:val="24"/>
          <w:szCs w:val="24"/>
        </w:rPr>
        <w:t xml:space="preserve"> </w:t>
      </w:r>
      <w:r w:rsidRPr="00F3025F">
        <w:rPr>
          <w:rFonts w:ascii="Garamond" w:hAnsi="Garamond"/>
          <w:sz w:val="24"/>
          <w:szCs w:val="24"/>
        </w:rPr>
        <w:t>meteorolgji; dhe</w:t>
      </w:r>
    </w:p>
    <w:p w14:paraId="00090369" w14:textId="4A9FC127"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F2789A" w:rsidRPr="00F3025F">
        <w:rPr>
          <w:rFonts w:ascii="Garamond" w:hAnsi="Garamond"/>
          <w:sz w:val="24"/>
          <w:szCs w:val="24"/>
        </w:rPr>
        <w:t xml:space="preserve"> </w:t>
      </w:r>
      <w:r w:rsidRPr="00F3025F">
        <w:rPr>
          <w:rFonts w:ascii="Garamond" w:hAnsi="Garamond"/>
          <w:sz w:val="24"/>
          <w:szCs w:val="24"/>
        </w:rPr>
        <w:t>komunikimet.</w:t>
      </w:r>
    </w:p>
    <w:p w14:paraId="74D478D5" w14:textId="3B301919"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4.2</w:t>
      </w:r>
      <w:r w:rsidR="00F2789A" w:rsidRPr="00F3025F">
        <w:rPr>
          <w:rFonts w:ascii="Garamond" w:hAnsi="Garamond"/>
          <w:sz w:val="24"/>
          <w:szCs w:val="24"/>
        </w:rPr>
        <w:t xml:space="preserve"> </w:t>
      </w:r>
      <w:r w:rsidRPr="00F3025F">
        <w:rPr>
          <w:rFonts w:ascii="Garamond" w:hAnsi="Garamond"/>
          <w:sz w:val="24"/>
          <w:szCs w:val="24"/>
        </w:rPr>
        <w:t xml:space="preserve">Aplikantët për lëshimin e një IR(H) që kanë kaluar provimet përkatëse teorike për një ATPL(H) VFR u </w:t>
      </w:r>
      <w:r w:rsidR="00622017" w:rsidRPr="00F3025F">
        <w:rPr>
          <w:rFonts w:ascii="Garamond" w:hAnsi="Garamond"/>
          <w:sz w:val="24"/>
          <w:szCs w:val="24"/>
        </w:rPr>
        <w:t>kërkohe</w:t>
      </w:r>
      <w:r w:rsidR="00AA1337" w:rsidRPr="00F3025F">
        <w:rPr>
          <w:rFonts w:ascii="Garamond" w:hAnsi="Garamond"/>
          <w:sz w:val="24"/>
          <w:szCs w:val="24"/>
        </w:rPr>
        <w:t>t</w:t>
      </w:r>
      <w:r w:rsidRPr="00F3025F">
        <w:rPr>
          <w:rFonts w:ascii="Garamond" w:hAnsi="Garamond"/>
          <w:sz w:val="24"/>
          <w:szCs w:val="24"/>
        </w:rPr>
        <w:t xml:space="preserve"> që të kalojnë l</w:t>
      </w:r>
      <w:r w:rsidR="004B1B1B" w:rsidRPr="00F3025F">
        <w:rPr>
          <w:rFonts w:ascii="Garamond" w:hAnsi="Garamond"/>
          <w:sz w:val="24"/>
          <w:szCs w:val="24"/>
        </w:rPr>
        <w:t>ë</w:t>
      </w:r>
      <w:r w:rsidRPr="00F3025F">
        <w:rPr>
          <w:rFonts w:ascii="Garamond" w:hAnsi="Garamond"/>
          <w:sz w:val="24"/>
          <w:szCs w:val="24"/>
        </w:rPr>
        <w:t>nd</w:t>
      </w:r>
      <w:r w:rsidR="004B1B1B" w:rsidRPr="00F3025F">
        <w:rPr>
          <w:rFonts w:ascii="Garamond" w:hAnsi="Garamond"/>
          <w:sz w:val="24"/>
          <w:szCs w:val="24"/>
        </w:rPr>
        <w:t>ë</w:t>
      </w:r>
      <w:r w:rsidRPr="00F3025F">
        <w:rPr>
          <w:rFonts w:ascii="Garamond" w:hAnsi="Garamond"/>
          <w:sz w:val="24"/>
          <w:szCs w:val="24"/>
        </w:rPr>
        <w:t>t</w:t>
      </w:r>
      <w:r w:rsidR="00F2789A" w:rsidRPr="00F3025F">
        <w:rPr>
          <w:rFonts w:ascii="Garamond" w:hAnsi="Garamond"/>
          <w:sz w:val="24"/>
          <w:szCs w:val="24"/>
        </w:rPr>
        <w:t xml:space="preserve"> </w:t>
      </w:r>
      <w:r w:rsidRPr="00F3025F">
        <w:rPr>
          <w:rFonts w:ascii="Garamond" w:hAnsi="Garamond"/>
          <w:sz w:val="24"/>
          <w:szCs w:val="24"/>
        </w:rPr>
        <w:t>e mëposhtme të provimit:</w:t>
      </w:r>
    </w:p>
    <w:p w14:paraId="162C6B3C" w14:textId="2DFF7BED"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F2789A" w:rsidRPr="00F3025F">
        <w:rPr>
          <w:rFonts w:ascii="Garamond" w:hAnsi="Garamond"/>
          <w:sz w:val="24"/>
          <w:szCs w:val="24"/>
        </w:rPr>
        <w:t xml:space="preserve"> </w:t>
      </w:r>
      <w:r w:rsidRPr="00F3025F">
        <w:rPr>
          <w:rFonts w:ascii="Garamond" w:hAnsi="Garamond"/>
          <w:sz w:val="24"/>
          <w:szCs w:val="24"/>
        </w:rPr>
        <w:t>ligji i ajrit;</w:t>
      </w:r>
    </w:p>
    <w:p w14:paraId="411A949E" w14:textId="29676B54"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F2789A" w:rsidRPr="00F3025F">
        <w:rPr>
          <w:rFonts w:ascii="Garamond" w:hAnsi="Garamond"/>
          <w:sz w:val="24"/>
          <w:szCs w:val="24"/>
        </w:rPr>
        <w:t xml:space="preserve"> </w:t>
      </w:r>
      <w:r w:rsidRPr="00F3025F">
        <w:rPr>
          <w:rFonts w:ascii="Garamond" w:hAnsi="Garamond"/>
          <w:sz w:val="24"/>
          <w:szCs w:val="24"/>
        </w:rPr>
        <w:t>planifikimi i fluturimit dhe monitorimi i fluturimit; dhe</w:t>
      </w:r>
    </w:p>
    <w:p w14:paraId="33C4579A" w14:textId="1E8D97A0" w:rsidR="00BD1A8C" w:rsidRPr="00F3025F" w:rsidRDefault="00BD1A8C" w:rsidP="00F36E9C">
      <w:pPr>
        <w:widowControl w:val="0"/>
        <w:spacing w:after="0" w:line="240" w:lineRule="auto"/>
        <w:ind w:firstLine="284"/>
        <w:jc w:val="both"/>
        <w:rPr>
          <w:rFonts w:ascii="Garamond" w:hAnsi="Garamond"/>
          <w:sz w:val="24"/>
          <w:szCs w:val="24"/>
        </w:rPr>
      </w:pPr>
      <w:r w:rsidRPr="00F3025F">
        <w:rPr>
          <w:rFonts w:ascii="Garamond" w:hAnsi="Garamond"/>
          <w:sz w:val="24"/>
          <w:szCs w:val="24"/>
        </w:rPr>
        <w:t>—</w:t>
      </w:r>
      <w:r w:rsidR="00F2789A" w:rsidRPr="00F3025F">
        <w:rPr>
          <w:rFonts w:ascii="Garamond" w:hAnsi="Garamond"/>
          <w:sz w:val="24"/>
          <w:szCs w:val="24"/>
        </w:rPr>
        <w:t xml:space="preserve"> </w:t>
      </w:r>
      <w:r w:rsidRPr="00F3025F">
        <w:rPr>
          <w:rFonts w:ascii="Garamond" w:hAnsi="Garamond"/>
          <w:sz w:val="24"/>
          <w:szCs w:val="24"/>
        </w:rPr>
        <w:t>lundrimi me radio</w:t>
      </w:r>
      <w:r w:rsidR="008F7532" w:rsidRPr="00F3025F">
        <w:rPr>
          <w:rFonts w:ascii="Garamond" w:hAnsi="Garamond"/>
          <w:sz w:val="24"/>
          <w:szCs w:val="24"/>
        </w:rPr>
        <w:t>;</w:t>
      </w:r>
    </w:p>
    <w:p w14:paraId="54FB5454" w14:textId="77777777" w:rsidR="00FA2032" w:rsidRPr="00F3025F" w:rsidRDefault="00FA2032" w:rsidP="00F36E9C">
      <w:pPr>
        <w:pStyle w:val="Teksti"/>
      </w:pPr>
    </w:p>
    <w:p w14:paraId="0D09FF9E" w14:textId="77777777" w:rsidR="00BC7E25" w:rsidRPr="00F3025F" w:rsidRDefault="00BC7E25" w:rsidP="00BC7E25">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Shtojca 2 </w:t>
      </w:r>
    </w:p>
    <w:p w14:paraId="53A00C91" w14:textId="77871FAE" w:rsidR="00BC7E25" w:rsidRPr="00F3025F" w:rsidRDefault="00BC7E25" w:rsidP="00BC7E25">
      <w:pPr>
        <w:widowControl w:val="0"/>
        <w:spacing w:after="0" w:line="240" w:lineRule="auto"/>
        <w:ind w:firstLine="284"/>
        <w:rPr>
          <w:rFonts w:ascii="Garamond" w:hAnsi="Garamond"/>
          <w:sz w:val="24"/>
          <w:szCs w:val="24"/>
        </w:rPr>
      </w:pPr>
      <w:r w:rsidRPr="00F3025F">
        <w:rPr>
          <w:rFonts w:ascii="Garamond" w:hAnsi="Garamond"/>
          <w:b/>
          <w:sz w:val="24"/>
          <w:szCs w:val="24"/>
        </w:rPr>
        <w:t xml:space="preserve">Shkalla e </w:t>
      </w:r>
      <w:r w:rsidR="00C01AF8" w:rsidRPr="00F3025F">
        <w:rPr>
          <w:rFonts w:ascii="Garamond" w:hAnsi="Garamond"/>
          <w:b/>
          <w:sz w:val="24"/>
          <w:szCs w:val="24"/>
        </w:rPr>
        <w:t>Vlerës</w:t>
      </w:r>
      <w:r w:rsidRPr="00F3025F">
        <w:rPr>
          <w:rFonts w:ascii="Garamond" w:hAnsi="Garamond"/>
          <w:b/>
          <w:sz w:val="24"/>
          <w:szCs w:val="24"/>
        </w:rPr>
        <w:t>imit</w:t>
      </w:r>
      <w:r w:rsidR="00940902" w:rsidRPr="00F3025F">
        <w:rPr>
          <w:rFonts w:ascii="Garamond" w:hAnsi="Garamond"/>
          <w:b/>
          <w:sz w:val="24"/>
          <w:szCs w:val="24"/>
        </w:rPr>
        <w:t xml:space="preserve"> të aftësisë</w:t>
      </w:r>
      <w:r w:rsidRPr="00F3025F">
        <w:rPr>
          <w:rFonts w:ascii="Garamond" w:hAnsi="Garamond"/>
          <w:b/>
          <w:sz w:val="24"/>
          <w:szCs w:val="24"/>
        </w:rPr>
        <w:t xml:space="preserve"> se Gjuhes- Niveli operacional i zgjeruar dhe Ekspert </w:t>
      </w:r>
    </w:p>
    <w:tbl>
      <w:tblPr>
        <w:tblW w:w="0" w:type="auto"/>
        <w:tblInd w:w="-885" w:type="dxa"/>
        <w:tblCellMar>
          <w:top w:w="10" w:type="dxa"/>
          <w:right w:w="48" w:type="dxa"/>
        </w:tblCellMar>
        <w:tblLook w:val="04A0" w:firstRow="1" w:lastRow="0" w:firstColumn="1" w:lastColumn="0" w:noHBand="0" w:noVBand="1"/>
      </w:tblPr>
      <w:tblGrid>
        <w:gridCol w:w="1106"/>
        <w:gridCol w:w="1250"/>
        <w:gridCol w:w="1517"/>
        <w:gridCol w:w="1532"/>
        <w:gridCol w:w="1674"/>
        <w:gridCol w:w="1626"/>
        <w:gridCol w:w="1696"/>
      </w:tblGrid>
      <w:tr w:rsidR="00BC7E25" w:rsidRPr="00F3025F" w14:paraId="0BEA54DA" w14:textId="77777777" w:rsidTr="00AF7CB0">
        <w:trPr>
          <w:trHeight w:val="495"/>
        </w:trPr>
        <w:tc>
          <w:tcPr>
            <w:tcW w:w="0" w:type="auto"/>
            <w:tcBorders>
              <w:top w:val="single" w:sz="4" w:space="0" w:color="000000"/>
              <w:left w:val="single" w:sz="4" w:space="0" w:color="000000"/>
              <w:bottom w:val="single" w:sz="4" w:space="0" w:color="000000"/>
              <w:right w:val="single" w:sz="4" w:space="0" w:color="000000"/>
            </w:tcBorders>
          </w:tcPr>
          <w:p w14:paraId="3E0EEB0C" w14:textId="77777777"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 xml:space="preserve">Niveli </w:t>
            </w:r>
          </w:p>
        </w:tc>
        <w:tc>
          <w:tcPr>
            <w:tcW w:w="0" w:type="auto"/>
            <w:tcBorders>
              <w:top w:val="single" w:sz="4" w:space="0" w:color="000000"/>
              <w:left w:val="single" w:sz="4" w:space="0" w:color="000000"/>
              <w:bottom w:val="single" w:sz="4" w:space="0" w:color="000000"/>
              <w:right w:val="single" w:sz="4" w:space="0" w:color="000000"/>
            </w:tcBorders>
          </w:tcPr>
          <w:p w14:paraId="5D5BF310" w14:textId="77777777"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 xml:space="preserve">Shqiptimi </w:t>
            </w:r>
          </w:p>
        </w:tc>
        <w:tc>
          <w:tcPr>
            <w:tcW w:w="0" w:type="auto"/>
            <w:tcBorders>
              <w:top w:val="single" w:sz="4" w:space="0" w:color="000000"/>
              <w:left w:val="single" w:sz="4" w:space="0" w:color="000000"/>
              <w:bottom w:val="single" w:sz="4" w:space="0" w:color="000000"/>
              <w:right w:val="single" w:sz="4" w:space="0" w:color="000000"/>
            </w:tcBorders>
          </w:tcPr>
          <w:p w14:paraId="2B88A67F" w14:textId="77777777"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 xml:space="preserve">Struktura </w:t>
            </w:r>
          </w:p>
        </w:tc>
        <w:tc>
          <w:tcPr>
            <w:tcW w:w="0" w:type="auto"/>
            <w:tcBorders>
              <w:top w:val="single" w:sz="4" w:space="0" w:color="000000"/>
              <w:left w:val="single" w:sz="4" w:space="0" w:color="000000"/>
              <w:bottom w:val="single" w:sz="4" w:space="0" w:color="000000"/>
              <w:right w:val="single" w:sz="4" w:space="0" w:color="000000"/>
            </w:tcBorders>
          </w:tcPr>
          <w:p w14:paraId="34682F61" w14:textId="77777777" w:rsidR="00BC7E25" w:rsidRPr="00F3025F" w:rsidRDefault="00BC7E25" w:rsidP="00BC7E25">
            <w:pPr>
              <w:widowControl w:val="0"/>
              <w:spacing w:after="0" w:line="240" w:lineRule="auto"/>
              <w:jc w:val="center"/>
              <w:rPr>
                <w:rFonts w:ascii="Garamond" w:hAnsi="Garamond"/>
                <w:sz w:val="20"/>
                <w:szCs w:val="20"/>
              </w:rPr>
            </w:pPr>
            <w:r w:rsidRPr="00F3025F">
              <w:rPr>
                <w:rFonts w:ascii="Garamond" w:hAnsi="Garamond"/>
                <w:sz w:val="20"/>
                <w:szCs w:val="20"/>
              </w:rPr>
              <w:t xml:space="preserve">Fjalori </w:t>
            </w:r>
          </w:p>
        </w:tc>
        <w:tc>
          <w:tcPr>
            <w:tcW w:w="0" w:type="auto"/>
            <w:tcBorders>
              <w:top w:val="single" w:sz="4" w:space="0" w:color="000000"/>
              <w:left w:val="single" w:sz="4" w:space="0" w:color="000000"/>
              <w:bottom w:val="single" w:sz="4" w:space="0" w:color="000000"/>
              <w:right w:val="single" w:sz="4" w:space="0" w:color="000000"/>
            </w:tcBorders>
          </w:tcPr>
          <w:p w14:paraId="1BEE5C87" w14:textId="2556246D" w:rsidR="00BC7E25" w:rsidRPr="00F3025F" w:rsidRDefault="00C71B21" w:rsidP="00BC7E25">
            <w:pPr>
              <w:widowControl w:val="0"/>
              <w:spacing w:after="0" w:line="240" w:lineRule="auto"/>
              <w:rPr>
                <w:rFonts w:ascii="Garamond" w:hAnsi="Garamond"/>
                <w:sz w:val="20"/>
                <w:szCs w:val="20"/>
              </w:rPr>
            </w:pPr>
            <w:r w:rsidRPr="00F3025F">
              <w:rPr>
                <w:rFonts w:ascii="Garamond" w:hAnsi="Garamond"/>
                <w:sz w:val="20"/>
                <w:szCs w:val="20"/>
              </w:rPr>
              <w:t>Rrjedhshmëria</w:t>
            </w:r>
            <w:r w:rsidR="00BC7E25" w:rsidRPr="00F3025F">
              <w:rPr>
                <w:rFonts w:ascii="Garamond" w:hAnsi="Garamond"/>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14:paraId="22607B0A" w14:textId="77777777"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 xml:space="preserve">Te kuptuarit </w:t>
            </w:r>
          </w:p>
        </w:tc>
        <w:tc>
          <w:tcPr>
            <w:tcW w:w="0" w:type="auto"/>
            <w:tcBorders>
              <w:top w:val="single" w:sz="4" w:space="0" w:color="000000"/>
              <w:left w:val="single" w:sz="4" w:space="0" w:color="000000"/>
              <w:bottom w:val="single" w:sz="4" w:space="0" w:color="000000"/>
              <w:right w:val="single" w:sz="4" w:space="0" w:color="000000"/>
            </w:tcBorders>
          </w:tcPr>
          <w:p w14:paraId="6A5CF9DC" w14:textId="0C2D70CA" w:rsidR="00BC7E25" w:rsidRPr="00F3025F" w:rsidRDefault="00C71B21" w:rsidP="00BC7E25">
            <w:pPr>
              <w:widowControl w:val="0"/>
              <w:tabs>
                <w:tab w:val="left" w:pos="1381"/>
              </w:tabs>
              <w:spacing w:after="0" w:line="240" w:lineRule="auto"/>
              <w:rPr>
                <w:rFonts w:ascii="Garamond" w:hAnsi="Garamond"/>
                <w:sz w:val="20"/>
                <w:szCs w:val="20"/>
              </w:rPr>
            </w:pPr>
            <w:r w:rsidRPr="00F3025F">
              <w:rPr>
                <w:rFonts w:ascii="Garamond" w:hAnsi="Garamond"/>
                <w:sz w:val="20"/>
                <w:szCs w:val="20"/>
              </w:rPr>
              <w:t>Bashkëveprimi</w:t>
            </w:r>
            <w:r w:rsidR="00BC7E25" w:rsidRPr="00F3025F">
              <w:rPr>
                <w:rFonts w:ascii="Garamond" w:hAnsi="Garamond"/>
                <w:b/>
                <w:sz w:val="20"/>
                <w:szCs w:val="20"/>
              </w:rPr>
              <w:t xml:space="preserve"> </w:t>
            </w:r>
          </w:p>
        </w:tc>
      </w:tr>
      <w:tr w:rsidR="00BC7E25" w:rsidRPr="00F3025F" w14:paraId="40CC8C23" w14:textId="77777777" w:rsidTr="00BC7E25">
        <w:trPr>
          <w:trHeight w:val="3932"/>
        </w:trPr>
        <w:tc>
          <w:tcPr>
            <w:tcW w:w="0" w:type="auto"/>
            <w:tcBorders>
              <w:top w:val="single" w:sz="4" w:space="0" w:color="000000"/>
              <w:left w:val="single" w:sz="4" w:space="0" w:color="000000"/>
              <w:bottom w:val="single" w:sz="4" w:space="0" w:color="000000"/>
              <w:right w:val="single" w:sz="4" w:space="0" w:color="000000"/>
            </w:tcBorders>
          </w:tcPr>
          <w:p w14:paraId="37C5E033" w14:textId="77777777"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 xml:space="preserve">Ekspert </w:t>
            </w:r>
          </w:p>
          <w:p w14:paraId="3D36D66D" w14:textId="77777777"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 xml:space="preserve">Niveli 6 </w:t>
            </w:r>
          </w:p>
          <w:p w14:paraId="7BCCDB87" w14:textId="77777777" w:rsidR="00BC7E25" w:rsidRPr="00F3025F" w:rsidRDefault="00BC7E25" w:rsidP="00BC7E25">
            <w:pPr>
              <w:widowControl w:val="0"/>
              <w:spacing w:after="0" w:line="240" w:lineRule="auto"/>
              <w:jc w:val="center"/>
              <w:rPr>
                <w:rFonts w:ascii="Garamond" w:hAnsi="Garamond"/>
                <w:sz w:val="20"/>
                <w:szCs w:val="20"/>
              </w:rPr>
            </w:pPr>
            <w:r w:rsidRPr="00F3025F">
              <w:rPr>
                <w:rFonts w:ascii="Garamond" w:hAnsi="Garamond"/>
                <w:b/>
                <w:sz w:val="20"/>
                <w:szCs w:val="20"/>
              </w:rPr>
              <w:t xml:space="preserve"> </w:t>
            </w:r>
          </w:p>
          <w:p w14:paraId="7D0EB244" w14:textId="77777777" w:rsidR="00BC7E25" w:rsidRPr="00F3025F" w:rsidRDefault="00BC7E25" w:rsidP="00BC7E25">
            <w:pPr>
              <w:widowControl w:val="0"/>
              <w:spacing w:after="0" w:line="240" w:lineRule="auto"/>
              <w:jc w:val="center"/>
              <w:rPr>
                <w:rFonts w:ascii="Garamond" w:hAnsi="Garamond"/>
                <w:sz w:val="20"/>
                <w:szCs w:val="20"/>
              </w:rPr>
            </w:pPr>
            <w:r w:rsidRPr="00F3025F">
              <w:rPr>
                <w:rFonts w:ascii="Garamond" w:hAnsi="Garamond"/>
                <w:b/>
                <w:sz w:val="20"/>
                <w:szCs w:val="20"/>
              </w:rPr>
              <w:t xml:space="preserve"> </w:t>
            </w:r>
          </w:p>
          <w:p w14:paraId="37D9CE05" w14:textId="77777777" w:rsidR="00BC7E25" w:rsidRPr="00F3025F" w:rsidRDefault="00BC7E25" w:rsidP="00BC7E25">
            <w:pPr>
              <w:widowControl w:val="0"/>
              <w:spacing w:after="0" w:line="240" w:lineRule="auto"/>
              <w:jc w:val="center"/>
              <w:rPr>
                <w:rFonts w:ascii="Garamond" w:hAnsi="Garamond"/>
                <w:sz w:val="20"/>
                <w:szCs w:val="20"/>
              </w:rPr>
            </w:pPr>
            <w:r w:rsidRPr="00F3025F">
              <w:rPr>
                <w:rFonts w:ascii="Garamond" w:hAnsi="Garamond"/>
                <w:b/>
                <w:sz w:val="20"/>
                <w:szCs w:val="20"/>
              </w:rPr>
              <w:t xml:space="preserve"> </w:t>
            </w:r>
          </w:p>
          <w:p w14:paraId="39C15E46" w14:textId="77777777" w:rsidR="00BC7E25" w:rsidRPr="00F3025F" w:rsidRDefault="00BC7E25" w:rsidP="00BC7E25">
            <w:pPr>
              <w:widowControl w:val="0"/>
              <w:spacing w:after="0" w:line="240" w:lineRule="auto"/>
              <w:jc w:val="center"/>
              <w:rPr>
                <w:rFonts w:ascii="Garamond" w:hAnsi="Garamond"/>
                <w:sz w:val="20"/>
                <w:szCs w:val="20"/>
              </w:rPr>
            </w:pPr>
            <w:r w:rsidRPr="00F3025F">
              <w:rPr>
                <w:rFonts w:ascii="Garamond" w:hAnsi="Garamond"/>
                <w:b/>
                <w:sz w:val="20"/>
                <w:szCs w:val="20"/>
              </w:rPr>
              <w:t xml:space="preserve"> </w:t>
            </w:r>
          </w:p>
          <w:p w14:paraId="4A4A6FB5" w14:textId="77777777" w:rsidR="00BC7E25" w:rsidRPr="00F3025F" w:rsidRDefault="00BC7E25" w:rsidP="00BC7E25">
            <w:pPr>
              <w:widowControl w:val="0"/>
              <w:spacing w:after="0" w:line="240" w:lineRule="auto"/>
              <w:rPr>
                <w:rFonts w:ascii="Garamond" w:hAnsi="Garamond"/>
                <w:sz w:val="20"/>
                <w:szCs w:val="20"/>
              </w:rPr>
            </w:pPr>
            <w:r w:rsidRPr="00F3025F">
              <w:rPr>
                <w:rFonts w:ascii="Garamond" w:hAnsi="Garamond"/>
                <w:b/>
                <w:sz w:val="20"/>
                <w:szCs w:val="20"/>
              </w:rPr>
              <w:t xml:space="preserve"> </w:t>
            </w:r>
          </w:p>
          <w:p w14:paraId="24AC4926" w14:textId="77777777"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 xml:space="preserve"> </w:t>
            </w:r>
          </w:p>
          <w:p w14:paraId="007EFAD8" w14:textId="77777777"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 xml:space="preserve"> </w:t>
            </w:r>
          </w:p>
          <w:p w14:paraId="2269E140" w14:textId="77777777"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 xml:space="preserve"> </w:t>
            </w:r>
          </w:p>
          <w:p w14:paraId="52F3113E" w14:textId="77777777"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14:paraId="51E95752" w14:textId="5CE38DC9"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 xml:space="preserve">Shqiptimi, theksi, ritmi dhe intonacioni, </w:t>
            </w:r>
            <w:r w:rsidR="00566A94" w:rsidRPr="00F3025F">
              <w:rPr>
                <w:rFonts w:ascii="Garamond" w:hAnsi="Garamond"/>
                <w:sz w:val="20"/>
                <w:szCs w:val="20"/>
              </w:rPr>
              <w:t>megjithëse</w:t>
            </w:r>
            <w:r w:rsidRPr="00F3025F">
              <w:rPr>
                <w:rFonts w:ascii="Garamond" w:hAnsi="Garamond"/>
                <w:sz w:val="20"/>
                <w:szCs w:val="20"/>
              </w:rPr>
              <w:t xml:space="preserve"> mund</w:t>
            </w:r>
            <w:r w:rsidR="00C71B21" w:rsidRPr="00F3025F">
              <w:rPr>
                <w:rFonts w:ascii="Garamond" w:hAnsi="Garamond"/>
                <w:sz w:val="20"/>
                <w:szCs w:val="20"/>
              </w:rPr>
              <w:t>ë</w:t>
            </w:r>
            <w:r w:rsidRPr="00F3025F">
              <w:rPr>
                <w:rFonts w:ascii="Garamond" w:hAnsi="Garamond"/>
                <w:sz w:val="20"/>
                <w:szCs w:val="20"/>
              </w:rPr>
              <w:t>sisht i influencuar nga gjuha e</w:t>
            </w:r>
            <w:r w:rsidR="002F5816" w:rsidRPr="00F3025F">
              <w:rPr>
                <w:rFonts w:ascii="Garamond" w:hAnsi="Garamond"/>
                <w:sz w:val="20"/>
                <w:szCs w:val="20"/>
              </w:rPr>
              <w:t xml:space="preserve"> parë</w:t>
            </w:r>
            <w:r w:rsidRPr="00F3025F">
              <w:rPr>
                <w:rFonts w:ascii="Garamond" w:hAnsi="Garamond"/>
                <w:sz w:val="20"/>
                <w:szCs w:val="20"/>
              </w:rPr>
              <w:t xml:space="preserve"> ose varianti </w:t>
            </w:r>
          </w:p>
          <w:p w14:paraId="7FC7B436" w14:textId="5375978F" w:rsidR="00BC7E25" w:rsidRPr="00F3025F" w:rsidRDefault="00BC7E25" w:rsidP="00C71B21">
            <w:pPr>
              <w:widowControl w:val="0"/>
              <w:spacing w:after="0" w:line="240" w:lineRule="auto"/>
              <w:rPr>
                <w:rFonts w:ascii="Garamond" w:hAnsi="Garamond"/>
                <w:sz w:val="20"/>
                <w:szCs w:val="20"/>
              </w:rPr>
            </w:pPr>
            <w:r w:rsidRPr="00F3025F">
              <w:rPr>
                <w:rFonts w:ascii="Garamond" w:hAnsi="Garamond"/>
                <w:sz w:val="20"/>
                <w:szCs w:val="20"/>
              </w:rPr>
              <w:t>rajonal, t</w:t>
            </w:r>
            <w:r w:rsidR="00566A94" w:rsidRPr="00F3025F">
              <w:rPr>
                <w:rFonts w:ascii="Garamond" w:hAnsi="Garamond"/>
                <w:sz w:val="20"/>
                <w:szCs w:val="20"/>
              </w:rPr>
              <w:t>ë</w:t>
            </w:r>
            <w:r w:rsidRPr="00F3025F">
              <w:rPr>
                <w:rFonts w:ascii="Garamond" w:hAnsi="Garamond"/>
                <w:sz w:val="20"/>
                <w:szCs w:val="20"/>
              </w:rPr>
              <w:t xml:space="preserve"> mos ndikoj</w:t>
            </w:r>
            <w:r w:rsidR="00566A94" w:rsidRPr="00F3025F">
              <w:rPr>
                <w:rFonts w:ascii="Garamond" w:hAnsi="Garamond"/>
                <w:sz w:val="20"/>
                <w:szCs w:val="20"/>
              </w:rPr>
              <w:t>ë</w:t>
            </w:r>
            <w:r w:rsidRPr="00F3025F">
              <w:rPr>
                <w:rFonts w:ascii="Garamond" w:hAnsi="Garamond"/>
                <w:sz w:val="20"/>
                <w:szCs w:val="20"/>
              </w:rPr>
              <w:t xml:space="preserve"> </w:t>
            </w:r>
            <w:r w:rsidR="00566A94" w:rsidRPr="00F3025F">
              <w:rPr>
                <w:rFonts w:ascii="Garamond" w:hAnsi="Garamond"/>
                <w:sz w:val="20"/>
                <w:szCs w:val="20"/>
              </w:rPr>
              <w:t>asnjëherë</w:t>
            </w:r>
            <w:r w:rsidR="00F2789A" w:rsidRPr="00F3025F">
              <w:rPr>
                <w:rFonts w:ascii="Garamond" w:hAnsi="Garamond"/>
                <w:sz w:val="20"/>
                <w:szCs w:val="20"/>
              </w:rPr>
              <w:t xml:space="preserve"> në </w:t>
            </w:r>
            <w:r w:rsidRPr="00F3025F">
              <w:rPr>
                <w:rFonts w:ascii="Garamond" w:hAnsi="Garamond"/>
                <w:sz w:val="20"/>
                <w:szCs w:val="20"/>
              </w:rPr>
              <w:t>leht</w:t>
            </w:r>
            <w:r w:rsidR="00566A94" w:rsidRPr="00F3025F">
              <w:rPr>
                <w:rFonts w:ascii="Garamond" w:hAnsi="Garamond"/>
                <w:sz w:val="20"/>
                <w:szCs w:val="20"/>
              </w:rPr>
              <w:t>ë</w:t>
            </w:r>
            <w:r w:rsidRPr="00F3025F">
              <w:rPr>
                <w:rFonts w:ascii="Garamond" w:hAnsi="Garamond"/>
                <w:sz w:val="20"/>
                <w:szCs w:val="20"/>
              </w:rPr>
              <w:t>sin</w:t>
            </w:r>
            <w:r w:rsidR="00566A94" w:rsidRPr="00F3025F">
              <w:rPr>
                <w:rFonts w:ascii="Garamond" w:hAnsi="Garamond"/>
                <w:sz w:val="20"/>
                <w:szCs w:val="20"/>
              </w:rPr>
              <w:t>ë</w:t>
            </w:r>
            <w:r w:rsidRPr="00F3025F">
              <w:rPr>
                <w:rFonts w:ascii="Garamond" w:hAnsi="Garamond"/>
                <w:sz w:val="20"/>
                <w:szCs w:val="20"/>
              </w:rPr>
              <w:t xml:space="preserve"> e t</w:t>
            </w:r>
            <w:r w:rsidR="00566A94" w:rsidRPr="00F3025F">
              <w:rPr>
                <w:rFonts w:ascii="Garamond" w:hAnsi="Garamond"/>
                <w:sz w:val="20"/>
                <w:szCs w:val="20"/>
              </w:rPr>
              <w:t>ë</w:t>
            </w:r>
            <w:r w:rsidRPr="00F3025F">
              <w:rPr>
                <w:rFonts w:ascii="Garamond" w:hAnsi="Garamond"/>
                <w:sz w:val="20"/>
                <w:szCs w:val="20"/>
              </w:rPr>
              <w:t xml:space="preserve"> kuptuarit </w:t>
            </w:r>
          </w:p>
        </w:tc>
        <w:tc>
          <w:tcPr>
            <w:tcW w:w="0" w:type="auto"/>
            <w:tcBorders>
              <w:top w:val="single" w:sz="4" w:space="0" w:color="000000"/>
              <w:left w:val="single" w:sz="4" w:space="0" w:color="000000"/>
              <w:bottom w:val="single" w:sz="4" w:space="0" w:color="000000"/>
              <w:right w:val="single" w:sz="4" w:space="0" w:color="000000"/>
            </w:tcBorders>
          </w:tcPr>
          <w:p w14:paraId="2B596A23" w14:textId="72A77854" w:rsidR="00BC7E25" w:rsidRPr="00F3025F" w:rsidRDefault="00BC7E25" w:rsidP="00566A94">
            <w:pPr>
              <w:widowControl w:val="0"/>
              <w:spacing w:after="0" w:line="240" w:lineRule="auto"/>
              <w:rPr>
                <w:rFonts w:ascii="Garamond" w:hAnsi="Garamond"/>
                <w:sz w:val="20"/>
                <w:szCs w:val="20"/>
              </w:rPr>
            </w:pPr>
            <w:r w:rsidRPr="00F3025F">
              <w:rPr>
                <w:rFonts w:ascii="Garamond" w:hAnsi="Garamond"/>
                <w:sz w:val="20"/>
                <w:szCs w:val="20"/>
              </w:rPr>
              <w:t>Të dyja strukturat gramatikore, si ajo themelore dhe komplekse si dhe modelet e fjalisë janë vazhdimisht t</w:t>
            </w:r>
            <w:r w:rsidR="00566A94" w:rsidRPr="00F3025F">
              <w:rPr>
                <w:rFonts w:ascii="Garamond" w:hAnsi="Garamond"/>
                <w:sz w:val="20"/>
                <w:szCs w:val="20"/>
              </w:rPr>
              <w:t>ë</w:t>
            </w:r>
            <w:r w:rsidRPr="00F3025F">
              <w:rPr>
                <w:rFonts w:ascii="Garamond" w:hAnsi="Garamond"/>
                <w:sz w:val="20"/>
                <w:szCs w:val="20"/>
              </w:rPr>
              <w:t xml:space="preserve"> kontrolluara mirë. </w:t>
            </w:r>
          </w:p>
        </w:tc>
        <w:tc>
          <w:tcPr>
            <w:tcW w:w="0" w:type="auto"/>
            <w:tcBorders>
              <w:top w:val="single" w:sz="4" w:space="0" w:color="000000"/>
              <w:left w:val="single" w:sz="4" w:space="0" w:color="000000"/>
              <w:bottom w:val="single" w:sz="4" w:space="0" w:color="000000"/>
              <w:right w:val="single" w:sz="4" w:space="0" w:color="000000"/>
            </w:tcBorders>
          </w:tcPr>
          <w:p w14:paraId="2049978F" w14:textId="77777777"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 xml:space="preserve">Gama e </w:t>
            </w:r>
          </w:p>
          <w:p w14:paraId="4248106E" w14:textId="01499272"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Fjalorit</w:t>
            </w:r>
            <w:r w:rsidR="00F2789A" w:rsidRPr="00F3025F">
              <w:rPr>
                <w:rFonts w:ascii="Garamond" w:hAnsi="Garamond"/>
                <w:sz w:val="20"/>
                <w:szCs w:val="20"/>
              </w:rPr>
              <w:t xml:space="preserve"> </w:t>
            </w:r>
            <w:r w:rsidRPr="00F3025F">
              <w:rPr>
                <w:rFonts w:ascii="Garamond" w:hAnsi="Garamond"/>
                <w:sz w:val="20"/>
                <w:szCs w:val="20"/>
              </w:rPr>
              <w:t xml:space="preserve">dhe saktësia janë të </w:t>
            </w:r>
          </w:p>
          <w:p w14:paraId="61AB30BD" w14:textId="77777777"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 xml:space="preserve">mjaftueshme për të </w:t>
            </w:r>
          </w:p>
          <w:p w14:paraId="7F79A842" w14:textId="77777777"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 xml:space="preserve">komunikuar në mënyrë efektive në një larmi të gjerë temash të njohura dhe të panjohura. Fjalori është idiomatik, me nuanca dhe i ndjeshëm për të regjistruar. </w:t>
            </w:r>
          </w:p>
          <w:p w14:paraId="7938F7DD" w14:textId="77777777"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14:paraId="1989DE49" w14:textId="290FFD00" w:rsidR="00BC7E25" w:rsidRPr="00F3025F" w:rsidRDefault="004355FA" w:rsidP="00BC7E25">
            <w:pPr>
              <w:widowControl w:val="0"/>
              <w:spacing w:after="0" w:line="240" w:lineRule="auto"/>
              <w:rPr>
                <w:rFonts w:ascii="Garamond" w:hAnsi="Garamond"/>
                <w:sz w:val="20"/>
                <w:szCs w:val="20"/>
              </w:rPr>
            </w:pPr>
            <w:r w:rsidRPr="00F3025F">
              <w:rPr>
                <w:rFonts w:ascii="Garamond" w:hAnsi="Garamond"/>
                <w:sz w:val="20"/>
                <w:szCs w:val="20"/>
              </w:rPr>
              <w:t>Është</w:t>
            </w:r>
            <w:r w:rsidR="00F2789A" w:rsidRPr="00F3025F">
              <w:rPr>
                <w:rFonts w:ascii="Garamond" w:hAnsi="Garamond"/>
                <w:sz w:val="20"/>
                <w:szCs w:val="20"/>
              </w:rPr>
              <w:t xml:space="preserve"> </w:t>
            </w:r>
            <w:r w:rsidR="00BC7E25" w:rsidRPr="00F3025F">
              <w:rPr>
                <w:rFonts w:ascii="Garamond" w:hAnsi="Garamond"/>
                <w:sz w:val="20"/>
                <w:szCs w:val="20"/>
              </w:rPr>
              <w:t>në gjendje për të folur gjerë e gjatë me një, rrjedhën t</w:t>
            </w:r>
            <w:r w:rsidR="00C71B21" w:rsidRPr="00F3025F">
              <w:rPr>
                <w:rFonts w:ascii="Garamond" w:hAnsi="Garamond"/>
                <w:sz w:val="20"/>
                <w:szCs w:val="20"/>
              </w:rPr>
              <w:t>ë</w:t>
            </w:r>
            <w:r w:rsidR="00BC7E25" w:rsidRPr="00F3025F">
              <w:rPr>
                <w:rFonts w:ascii="Garamond" w:hAnsi="Garamond"/>
                <w:sz w:val="20"/>
                <w:szCs w:val="20"/>
              </w:rPr>
              <w:t xml:space="preserve"> natyrshme e pa sforco. Ndryshon</w:t>
            </w:r>
            <w:r w:rsidR="00EB2F14" w:rsidRPr="00F3025F">
              <w:rPr>
                <w:rFonts w:ascii="Garamond" w:hAnsi="Garamond"/>
                <w:sz w:val="20"/>
                <w:szCs w:val="20"/>
              </w:rPr>
              <w:t xml:space="preserve"> </w:t>
            </w:r>
            <w:r w:rsidR="00BC7E25" w:rsidRPr="00F3025F">
              <w:rPr>
                <w:rFonts w:ascii="Garamond" w:hAnsi="Garamond"/>
                <w:sz w:val="20"/>
                <w:szCs w:val="20"/>
              </w:rPr>
              <w:t>rrjedh</w:t>
            </w:r>
            <w:r w:rsidR="00C71B21" w:rsidRPr="00F3025F">
              <w:rPr>
                <w:rFonts w:ascii="Garamond" w:hAnsi="Garamond"/>
                <w:sz w:val="20"/>
                <w:szCs w:val="20"/>
              </w:rPr>
              <w:t>ë</w:t>
            </w:r>
            <w:r w:rsidR="00BC7E25" w:rsidRPr="00F3025F">
              <w:rPr>
                <w:rFonts w:ascii="Garamond" w:hAnsi="Garamond"/>
                <w:sz w:val="20"/>
                <w:szCs w:val="20"/>
              </w:rPr>
              <w:t>n e</w:t>
            </w:r>
            <w:r w:rsidR="00F2789A" w:rsidRPr="00F3025F">
              <w:rPr>
                <w:rFonts w:ascii="Garamond" w:hAnsi="Garamond"/>
                <w:sz w:val="20"/>
                <w:szCs w:val="20"/>
              </w:rPr>
              <w:t xml:space="preserve"> </w:t>
            </w:r>
            <w:r w:rsidR="00BC7E25" w:rsidRPr="00F3025F">
              <w:rPr>
                <w:rFonts w:ascii="Garamond" w:hAnsi="Garamond"/>
                <w:sz w:val="20"/>
                <w:szCs w:val="20"/>
              </w:rPr>
              <w:t>fjalis</w:t>
            </w:r>
            <w:r w:rsidR="00C71B21" w:rsidRPr="00F3025F">
              <w:rPr>
                <w:rFonts w:ascii="Garamond" w:hAnsi="Garamond"/>
                <w:sz w:val="20"/>
                <w:szCs w:val="20"/>
              </w:rPr>
              <w:t>ë</w:t>
            </w:r>
            <w:r w:rsidR="00BC7E25" w:rsidRPr="00F3025F">
              <w:rPr>
                <w:rFonts w:ascii="Garamond" w:hAnsi="Garamond"/>
                <w:sz w:val="20"/>
                <w:szCs w:val="20"/>
              </w:rPr>
              <w:t xml:space="preserve"> për efekt stilistik, p.sh.</w:t>
            </w:r>
            <w:r w:rsidRPr="00F3025F">
              <w:rPr>
                <w:rFonts w:ascii="Garamond" w:hAnsi="Garamond"/>
                <w:sz w:val="20"/>
                <w:szCs w:val="20"/>
              </w:rPr>
              <w:t xml:space="preserve"> për </w:t>
            </w:r>
            <w:r w:rsidR="00BC7E25" w:rsidRPr="00F3025F">
              <w:rPr>
                <w:rFonts w:ascii="Garamond" w:hAnsi="Garamond"/>
                <w:sz w:val="20"/>
                <w:szCs w:val="20"/>
              </w:rPr>
              <w:t>të v</w:t>
            </w:r>
            <w:r w:rsidRPr="00F3025F">
              <w:rPr>
                <w:rFonts w:ascii="Garamond" w:hAnsi="Garamond"/>
                <w:sz w:val="20"/>
                <w:szCs w:val="20"/>
              </w:rPr>
              <w:t>ë</w:t>
            </w:r>
            <w:r w:rsidR="00BC7E25" w:rsidRPr="00F3025F">
              <w:rPr>
                <w:rFonts w:ascii="Garamond" w:hAnsi="Garamond"/>
                <w:sz w:val="20"/>
                <w:szCs w:val="20"/>
              </w:rPr>
              <w:t>n</w:t>
            </w:r>
            <w:r w:rsidRPr="00F3025F">
              <w:rPr>
                <w:rFonts w:ascii="Garamond" w:hAnsi="Garamond"/>
                <w:sz w:val="20"/>
                <w:szCs w:val="20"/>
              </w:rPr>
              <w:t>ë</w:t>
            </w:r>
            <w:r w:rsidR="00BC7E25" w:rsidRPr="00F3025F">
              <w:rPr>
                <w:rFonts w:ascii="Garamond" w:hAnsi="Garamond"/>
                <w:sz w:val="20"/>
                <w:szCs w:val="20"/>
              </w:rPr>
              <w:t xml:space="preserve"> theksin në një pikë. </w:t>
            </w:r>
          </w:p>
          <w:p w14:paraId="592159E1" w14:textId="4A9F9642"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Përdor shenjat e duhura</w:t>
            </w:r>
            <w:r w:rsidR="00C71B21" w:rsidRPr="00F3025F">
              <w:rPr>
                <w:rFonts w:ascii="Garamond" w:hAnsi="Garamond"/>
                <w:sz w:val="20"/>
                <w:szCs w:val="20"/>
              </w:rPr>
              <w:t xml:space="preserve"> </w:t>
            </w:r>
            <w:r w:rsidRPr="00F3025F">
              <w:rPr>
                <w:rFonts w:ascii="Garamond" w:hAnsi="Garamond"/>
                <w:sz w:val="20"/>
                <w:szCs w:val="20"/>
              </w:rPr>
              <w:t>t</w:t>
            </w:r>
            <w:r w:rsidR="00C71B21" w:rsidRPr="00F3025F">
              <w:rPr>
                <w:rFonts w:ascii="Garamond" w:hAnsi="Garamond"/>
                <w:sz w:val="20"/>
                <w:szCs w:val="20"/>
              </w:rPr>
              <w:t>ë</w:t>
            </w:r>
            <w:r w:rsidRPr="00F3025F">
              <w:rPr>
                <w:rFonts w:ascii="Garamond" w:hAnsi="Garamond"/>
                <w:sz w:val="20"/>
                <w:szCs w:val="20"/>
              </w:rPr>
              <w:t xml:space="preserve"> ligj</w:t>
            </w:r>
            <w:r w:rsidR="00C71B21" w:rsidRPr="00F3025F">
              <w:rPr>
                <w:rFonts w:ascii="Garamond" w:hAnsi="Garamond"/>
                <w:sz w:val="20"/>
                <w:szCs w:val="20"/>
              </w:rPr>
              <w:t>ë</w:t>
            </w:r>
            <w:r w:rsidRPr="00F3025F">
              <w:rPr>
                <w:rFonts w:ascii="Garamond" w:hAnsi="Garamond"/>
                <w:sz w:val="20"/>
                <w:szCs w:val="20"/>
              </w:rPr>
              <w:t>rat</w:t>
            </w:r>
            <w:r w:rsidR="00C71B21" w:rsidRPr="00F3025F">
              <w:rPr>
                <w:rFonts w:ascii="Garamond" w:hAnsi="Garamond"/>
                <w:sz w:val="20"/>
                <w:szCs w:val="20"/>
              </w:rPr>
              <w:t>ë</w:t>
            </w:r>
            <w:r w:rsidRPr="00F3025F">
              <w:rPr>
                <w:rFonts w:ascii="Garamond" w:hAnsi="Garamond"/>
                <w:sz w:val="20"/>
                <w:szCs w:val="20"/>
              </w:rPr>
              <w:t>s dhe</w:t>
            </w:r>
            <w:r w:rsidR="00F2789A" w:rsidRPr="00F3025F">
              <w:rPr>
                <w:rFonts w:ascii="Garamond" w:hAnsi="Garamond"/>
                <w:sz w:val="20"/>
                <w:szCs w:val="20"/>
              </w:rPr>
              <w:t xml:space="preserve"> </w:t>
            </w:r>
          </w:p>
          <w:p w14:paraId="6F81F1E4" w14:textId="501868B4" w:rsidR="00BC7E25" w:rsidRPr="00F3025F" w:rsidRDefault="00C71B21" w:rsidP="00C71B21">
            <w:pPr>
              <w:widowControl w:val="0"/>
              <w:spacing w:after="0" w:line="240" w:lineRule="auto"/>
              <w:rPr>
                <w:rFonts w:ascii="Garamond" w:hAnsi="Garamond"/>
                <w:sz w:val="20"/>
                <w:szCs w:val="20"/>
              </w:rPr>
            </w:pPr>
            <w:r w:rsidRPr="00F3025F">
              <w:rPr>
                <w:rFonts w:ascii="Garamond" w:hAnsi="Garamond"/>
                <w:sz w:val="20"/>
                <w:szCs w:val="20"/>
              </w:rPr>
              <w:t>L</w:t>
            </w:r>
            <w:r w:rsidR="00BC7E25" w:rsidRPr="00F3025F">
              <w:rPr>
                <w:rFonts w:ascii="Garamond" w:hAnsi="Garamond"/>
                <w:sz w:val="20"/>
                <w:szCs w:val="20"/>
              </w:rPr>
              <w:t>idh</w:t>
            </w:r>
            <w:r w:rsidRPr="00F3025F">
              <w:rPr>
                <w:rFonts w:ascii="Garamond" w:hAnsi="Garamond"/>
                <w:sz w:val="20"/>
                <w:szCs w:val="20"/>
              </w:rPr>
              <w:t>ë</w:t>
            </w:r>
            <w:r w:rsidR="00BC7E25" w:rsidRPr="00F3025F">
              <w:rPr>
                <w:rFonts w:ascii="Garamond" w:hAnsi="Garamond"/>
                <w:sz w:val="20"/>
                <w:szCs w:val="20"/>
              </w:rPr>
              <w:t>zat në mënyrë spontane.</w:t>
            </w:r>
            <w:r w:rsidR="00BC7E25" w:rsidRPr="00F3025F">
              <w:rPr>
                <w:rFonts w:ascii="Garamond" w:hAnsi="Garamond"/>
                <w:b/>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14:paraId="672999E8" w14:textId="77777777"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 xml:space="preserve">Te Kuptuarit është vazhdimisht i saktë në pothuajse të gjitha kontekstet dhe përfshin të kuptuarit e hollësive gjuhësore dhe kulturore. </w:t>
            </w:r>
          </w:p>
        </w:tc>
        <w:tc>
          <w:tcPr>
            <w:tcW w:w="0" w:type="auto"/>
            <w:tcBorders>
              <w:top w:val="single" w:sz="4" w:space="0" w:color="000000"/>
              <w:left w:val="single" w:sz="4" w:space="0" w:color="000000"/>
              <w:bottom w:val="single" w:sz="4" w:space="0" w:color="000000"/>
              <w:right w:val="single" w:sz="4" w:space="0" w:color="000000"/>
            </w:tcBorders>
          </w:tcPr>
          <w:p w14:paraId="420250A4" w14:textId="77777777"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 xml:space="preserve">Bashkëvepron me lehtësi në pothuajse të gjitha situatat. </w:t>
            </w:r>
          </w:p>
          <w:p w14:paraId="6DDC8AFA" w14:textId="759104F6" w:rsidR="00BC7E25" w:rsidRPr="00F3025F" w:rsidRDefault="00BC7E25" w:rsidP="00C71B21">
            <w:pPr>
              <w:widowControl w:val="0"/>
              <w:spacing w:after="0" w:line="240" w:lineRule="auto"/>
              <w:rPr>
                <w:rFonts w:ascii="Garamond" w:hAnsi="Garamond"/>
                <w:sz w:val="20"/>
                <w:szCs w:val="20"/>
              </w:rPr>
            </w:pPr>
            <w:r w:rsidRPr="00F3025F">
              <w:rPr>
                <w:rFonts w:ascii="Garamond" w:hAnsi="Garamond"/>
                <w:sz w:val="20"/>
                <w:szCs w:val="20"/>
              </w:rPr>
              <w:t>Është i ndjesh</w:t>
            </w:r>
            <w:r w:rsidR="00C71B21" w:rsidRPr="00F3025F">
              <w:rPr>
                <w:rFonts w:ascii="Garamond" w:hAnsi="Garamond"/>
                <w:sz w:val="20"/>
                <w:szCs w:val="20"/>
              </w:rPr>
              <w:t>ë</w:t>
            </w:r>
            <w:r w:rsidRPr="00F3025F">
              <w:rPr>
                <w:rFonts w:ascii="Garamond" w:hAnsi="Garamond"/>
                <w:sz w:val="20"/>
                <w:szCs w:val="20"/>
              </w:rPr>
              <w:t>m ndaj sinjaleve verbale dhe joverbale, dhe reagon ndaj tyre</w:t>
            </w:r>
            <w:r w:rsidR="00F2789A" w:rsidRPr="00F3025F">
              <w:rPr>
                <w:rFonts w:ascii="Garamond" w:hAnsi="Garamond"/>
                <w:sz w:val="20"/>
                <w:szCs w:val="20"/>
              </w:rPr>
              <w:t xml:space="preserve"> në </w:t>
            </w:r>
            <w:r w:rsidRPr="00F3025F">
              <w:rPr>
                <w:rFonts w:ascii="Garamond" w:hAnsi="Garamond"/>
                <w:sz w:val="20"/>
                <w:szCs w:val="20"/>
              </w:rPr>
              <w:t>m</w:t>
            </w:r>
            <w:r w:rsidR="00C71B21" w:rsidRPr="00F3025F">
              <w:rPr>
                <w:rFonts w:ascii="Garamond" w:hAnsi="Garamond"/>
                <w:sz w:val="20"/>
                <w:szCs w:val="20"/>
              </w:rPr>
              <w:t>ë</w:t>
            </w:r>
            <w:r w:rsidRPr="00F3025F">
              <w:rPr>
                <w:rFonts w:ascii="Garamond" w:hAnsi="Garamond"/>
                <w:sz w:val="20"/>
                <w:szCs w:val="20"/>
              </w:rPr>
              <w:t>nyr</w:t>
            </w:r>
            <w:r w:rsidR="00C71B21" w:rsidRPr="00F3025F">
              <w:rPr>
                <w:rFonts w:ascii="Garamond" w:hAnsi="Garamond"/>
                <w:sz w:val="20"/>
                <w:szCs w:val="20"/>
              </w:rPr>
              <w:t>ë</w:t>
            </w:r>
            <w:r w:rsidRPr="00F3025F">
              <w:rPr>
                <w:rFonts w:ascii="Garamond" w:hAnsi="Garamond"/>
                <w:sz w:val="20"/>
                <w:szCs w:val="20"/>
              </w:rPr>
              <w:t xml:space="preserve">n e duhur. </w:t>
            </w:r>
          </w:p>
        </w:tc>
      </w:tr>
      <w:tr w:rsidR="00BC7E25" w:rsidRPr="00F3025F" w14:paraId="3C9D7917" w14:textId="77777777" w:rsidTr="0078648C">
        <w:trPr>
          <w:trHeight w:val="3859"/>
        </w:trPr>
        <w:tc>
          <w:tcPr>
            <w:tcW w:w="0" w:type="auto"/>
            <w:tcBorders>
              <w:top w:val="single" w:sz="4" w:space="0" w:color="000000"/>
              <w:left w:val="single" w:sz="4" w:space="0" w:color="000000"/>
              <w:bottom w:val="single" w:sz="4" w:space="0" w:color="000000"/>
              <w:right w:val="single" w:sz="4" w:space="0" w:color="000000"/>
            </w:tcBorders>
          </w:tcPr>
          <w:p w14:paraId="0228E32D" w14:textId="77777777" w:rsidR="00BC7E25" w:rsidRPr="00F3025F" w:rsidRDefault="00BC7E25" w:rsidP="00BC7E25">
            <w:pPr>
              <w:widowControl w:val="0"/>
              <w:spacing w:after="0" w:line="240" w:lineRule="auto"/>
              <w:jc w:val="center"/>
              <w:rPr>
                <w:rFonts w:ascii="Garamond" w:hAnsi="Garamond"/>
                <w:sz w:val="20"/>
                <w:szCs w:val="20"/>
              </w:rPr>
            </w:pPr>
            <w:r w:rsidRPr="00F3025F">
              <w:rPr>
                <w:rFonts w:ascii="Garamond" w:hAnsi="Garamond"/>
                <w:sz w:val="20"/>
                <w:szCs w:val="20"/>
              </w:rPr>
              <w:t xml:space="preserve">I </w:t>
            </w:r>
          </w:p>
          <w:p w14:paraId="759FDB42" w14:textId="77777777"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 xml:space="preserve">Zgjeruar </w:t>
            </w:r>
          </w:p>
          <w:p w14:paraId="10AB6FBD" w14:textId="77777777"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 xml:space="preserve">Niveli 5 </w:t>
            </w:r>
          </w:p>
          <w:p w14:paraId="1BEA5A56" w14:textId="77777777" w:rsidR="00BC7E25" w:rsidRPr="00F3025F" w:rsidRDefault="00BC7E25" w:rsidP="00BC7E25">
            <w:pPr>
              <w:widowControl w:val="0"/>
              <w:spacing w:after="0" w:line="240" w:lineRule="auto"/>
              <w:jc w:val="center"/>
              <w:rPr>
                <w:rFonts w:ascii="Garamond" w:hAnsi="Garamond"/>
                <w:sz w:val="20"/>
                <w:szCs w:val="20"/>
              </w:rPr>
            </w:pPr>
            <w:r w:rsidRPr="00F3025F">
              <w:rPr>
                <w:rFonts w:ascii="Garamond" w:hAnsi="Garamond"/>
                <w:b/>
                <w:sz w:val="20"/>
                <w:szCs w:val="20"/>
              </w:rPr>
              <w:t xml:space="preserve"> </w:t>
            </w:r>
          </w:p>
          <w:p w14:paraId="08986352" w14:textId="77777777" w:rsidR="00BC7E25" w:rsidRPr="00F3025F" w:rsidRDefault="00BC7E25" w:rsidP="00BC7E25">
            <w:pPr>
              <w:widowControl w:val="0"/>
              <w:spacing w:after="0" w:line="240" w:lineRule="auto"/>
              <w:jc w:val="center"/>
              <w:rPr>
                <w:rFonts w:ascii="Garamond" w:hAnsi="Garamond"/>
                <w:sz w:val="20"/>
                <w:szCs w:val="20"/>
              </w:rPr>
            </w:pPr>
            <w:r w:rsidRPr="00F3025F">
              <w:rPr>
                <w:rFonts w:ascii="Garamond" w:hAnsi="Garamond"/>
                <w:b/>
                <w:sz w:val="20"/>
                <w:szCs w:val="20"/>
              </w:rPr>
              <w:t xml:space="preserve"> </w:t>
            </w:r>
          </w:p>
          <w:p w14:paraId="5926FE9B" w14:textId="77777777" w:rsidR="00BC7E25" w:rsidRPr="00F3025F" w:rsidRDefault="00BC7E25" w:rsidP="00BC7E25">
            <w:pPr>
              <w:widowControl w:val="0"/>
              <w:spacing w:after="0" w:line="240" w:lineRule="auto"/>
              <w:jc w:val="center"/>
              <w:rPr>
                <w:rFonts w:ascii="Garamond" w:hAnsi="Garamond"/>
                <w:sz w:val="20"/>
                <w:szCs w:val="20"/>
              </w:rPr>
            </w:pPr>
            <w:r w:rsidRPr="00F3025F">
              <w:rPr>
                <w:rFonts w:ascii="Garamond" w:hAnsi="Garamond"/>
                <w:b/>
                <w:sz w:val="20"/>
                <w:szCs w:val="20"/>
              </w:rPr>
              <w:t xml:space="preserve"> </w:t>
            </w:r>
          </w:p>
          <w:p w14:paraId="48025487" w14:textId="77777777" w:rsidR="00BC7E25" w:rsidRPr="00F3025F" w:rsidRDefault="00BC7E25" w:rsidP="00BC7E25">
            <w:pPr>
              <w:widowControl w:val="0"/>
              <w:spacing w:after="0" w:line="240" w:lineRule="auto"/>
              <w:jc w:val="center"/>
              <w:rPr>
                <w:rFonts w:ascii="Garamond" w:hAnsi="Garamond"/>
                <w:sz w:val="20"/>
                <w:szCs w:val="20"/>
              </w:rPr>
            </w:pPr>
            <w:r w:rsidRPr="00F3025F">
              <w:rPr>
                <w:rFonts w:ascii="Garamond" w:hAnsi="Garamond"/>
                <w:b/>
                <w:sz w:val="20"/>
                <w:szCs w:val="20"/>
              </w:rPr>
              <w:t xml:space="preserve"> </w:t>
            </w:r>
          </w:p>
          <w:p w14:paraId="1C719F2E" w14:textId="77777777" w:rsidR="00BC7E25" w:rsidRPr="00F3025F" w:rsidRDefault="00BC7E25" w:rsidP="00BC7E25">
            <w:pPr>
              <w:widowControl w:val="0"/>
              <w:spacing w:after="0" w:line="240" w:lineRule="auto"/>
              <w:jc w:val="center"/>
              <w:rPr>
                <w:rFonts w:ascii="Garamond" w:hAnsi="Garamond"/>
                <w:sz w:val="20"/>
                <w:szCs w:val="20"/>
              </w:rPr>
            </w:pPr>
            <w:r w:rsidRPr="00F3025F">
              <w:rPr>
                <w:rFonts w:ascii="Garamond" w:hAnsi="Garamond"/>
                <w:b/>
                <w:sz w:val="20"/>
                <w:szCs w:val="20"/>
              </w:rPr>
              <w:t xml:space="preserve"> </w:t>
            </w:r>
          </w:p>
          <w:p w14:paraId="4DF45CE9" w14:textId="77777777" w:rsidR="00BC7E25" w:rsidRPr="00F3025F" w:rsidRDefault="00BC7E25" w:rsidP="00BC7E25">
            <w:pPr>
              <w:widowControl w:val="0"/>
              <w:spacing w:after="0" w:line="240" w:lineRule="auto"/>
              <w:jc w:val="center"/>
              <w:rPr>
                <w:rFonts w:ascii="Garamond" w:hAnsi="Garamond"/>
                <w:sz w:val="20"/>
                <w:szCs w:val="20"/>
              </w:rPr>
            </w:pPr>
            <w:r w:rsidRPr="00F3025F">
              <w:rPr>
                <w:rFonts w:ascii="Garamond" w:hAnsi="Garamond"/>
                <w:b/>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14:paraId="329D2F23" w14:textId="77777777"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 xml:space="preserve">Shqiptimi, theksi, ritmi, intonacioni, edhe pse i ndikuar nga gjuha e parë ose ndryshimi rajonal, </w:t>
            </w:r>
          </w:p>
          <w:p w14:paraId="5326190C" w14:textId="16BA68B6"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rrallë</w:t>
            </w:r>
            <w:r w:rsidR="00F2789A" w:rsidRPr="00F3025F">
              <w:rPr>
                <w:rFonts w:ascii="Garamond" w:hAnsi="Garamond"/>
                <w:sz w:val="20"/>
                <w:szCs w:val="20"/>
              </w:rPr>
              <w:t xml:space="preserve"> </w:t>
            </w:r>
          </w:p>
          <w:p w14:paraId="779BB833" w14:textId="0892003E"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ndërhyjnë</w:t>
            </w:r>
            <w:r w:rsidR="00F2789A" w:rsidRPr="00F3025F">
              <w:rPr>
                <w:rFonts w:ascii="Garamond" w:hAnsi="Garamond"/>
                <w:sz w:val="20"/>
                <w:szCs w:val="20"/>
              </w:rPr>
              <w:t xml:space="preserve"> në </w:t>
            </w:r>
            <w:r w:rsidRPr="00F3025F">
              <w:rPr>
                <w:rFonts w:ascii="Garamond" w:hAnsi="Garamond"/>
                <w:sz w:val="20"/>
                <w:szCs w:val="20"/>
              </w:rPr>
              <w:t xml:space="preserve">lehtësinë e të kuptuarit. </w:t>
            </w:r>
          </w:p>
        </w:tc>
        <w:tc>
          <w:tcPr>
            <w:tcW w:w="0" w:type="auto"/>
            <w:tcBorders>
              <w:top w:val="single" w:sz="4" w:space="0" w:color="000000"/>
              <w:left w:val="single" w:sz="4" w:space="0" w:color="000000"/>
              <w:bottom w:val="single" w:sz="4" w:space="0" w:color="000000"/>
              <w:right w:val="single" w:sz="4" w:space="0" w:color="000000"/>
            </w:tcBorders>
          </w:tcPr>
          <w:p w14:paraId="2BF66A60" w14:textId="77777777"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 xml:space="preserve">Strukturat themelore </w:t>
            </w:r>
          </w:p>
          <w:p w14:paraId="275BA371" w14:textId="53399188" w:rsidR="00BC7E25" w:rsidRPr="00F3025F" w:rsidRDefault="00BC7E25" w:rsidP="00C71B21">
            <w:pPr>
              <w:widowControl w:val="0"/>
              <w:spacing w:after="0" w:line="240" w:lineRule="auto"/>
              <w:rPr>
                <w:rFonts w:ascii="Garamond" w:hAnsi="Garamond"/>
                <w:sz w:val="20"/>
                <w:szCs w:val="20"/>
              </w:rPr>
            </w:pPr>
            <w:r w:rsidRPr="00F3025F">
              <w:rPr>
                <w:rFonts w:ascii="Garamond" w:hAnsi="Garamond"/>
                <w:sz w:val="20"/>
                <w:szCs w:val="20"/>
              </w:rPr>
              <w:t>gramatikore dhe fjalitë janë vazhdimisht t</w:t>
            </w:r>
            <w:r w:rsidR="00C71B21" w:rsidRPr="00F3025F">
              <w:rPr>
                <w:rFonts w:ascii="Garamond" w:hAnsi="Garamond"/>
                <w:sz w:val="20"/>
                <w:szCs w:val="20"/>
              </w:rPr>
              <w:t>ë</w:t>
            </w:r>
            <w:r w:rsidRPr="00F3025F">
              <w:rPr>
                <w:rFonts w:ascii="Garamond" w:hAnsi="Garamond"/>
                <w:sz w:val="20"/>
                <w:szCs w:val="20"/>
              </w:rPr>
              <w:t xml:space="preserve"> kontrolluar mirë. Strukturat komplekse janë</w:t>
            </w:r>
            <w:r w:rsidR="00F2789A" w:rsidRPr="00F3025F">
              <w:rPr>
                <w:rFonts w:ascii="Garamond" w:hAnsi="Garamond"/>
                <w:sz w:val="20"/>
                <w:szCs w:val="20"/>
              </w:rPr>
              <w:t xml:space="preserve"> në </w:t>
            </w:r>
            <w:r w:rsidRPr="00F3025F">
              <w:rPr>
                <w:rFonts w:ascii="Garamond" w:hAnsi="Garamond"/>
                <w:sz w:val="20"/>
                <w:szCs w:val="20"/>
              </w:rPr>
              <w:t>tentative, por me gabime të cilat ndonjëherë ndërhyjnë</w:t>
            </w:r>
            <w:r w:rsidR="00F2789A" w:rsidRPr="00F3025F">
              <w:rPr>
                <w:rFonts w:ascii="Garamond" w:hAnsi="Garamond"/>
                <w:sz w:val="20"/>
                <w:szCs w:val="20"/>
              </w:rPr>
              <w:t xml:space="preserve"> në </w:t>
            </w:r>
            <w:r w:rsidRPr="00F3025F">
              <w:rPr>
                <w:rFonts w:ascii="Garamond" w:hAnsi="Garamond"/>
                <w:sz w:val="20"/>
                <w:szCs w:val="20"/>
              </w:rPr>
              <w:t xml:space="preserve">kuptimin. </w:t>
            </w:r>
          </w:p>
        </w:tc>
        <w:tc>
          <w:tcPr>
            <w:tcW w:w="0" w:type="auto"/>
            <w:tcBorders>
              <w:top w:val="single" w:sz="4" w:space="0" w:color="000000"/>
              <w:left w:val="single" w:sz="4" w:space="0" w:color="000000"/>
              <w:bottom w:val="single" w:sz="4" w:space="0" w:color="000000"/>
              <w:right w:val="single" w:sz="4" w:space="0" w:color="000000"/>
            </w:tcBorders>
          </w:tcPr>
          <w:p w14:paraId="0199F33B" w14:textId="77777777"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 xml:space="preserve">Gama e </w:t>
            </w:r>
          </w:p>
          <w:p w14:paraId="0A14D55C" w14:textId="77777777"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 xml:space="preserve">fjalorit të </w:t>
            </w:r>
          </w:p>
          <w:p w14:paraId="5C49E35E" w14:textId="77777777"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 xml:space="preserve">përgjithshëm dhe saktësia </w:t>
            </w:r>
          </w:p>
          <w:p w14:paraId="19A4744A" w14:textId="77777777"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 xml:space="preserve">janë të </w:t>
            </w:r>
          </w:p>
          <w:p w14:paraId="550E02AA" w14:textId="77777777"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 xml:space="preserve">mjaftueshme për të </w:t>
            </w:r>
          </w:p>
          <w:p w14:paraId="15890E0D" w14:textId="6290FE46" w:rsidR="00BC7E25" w:rsidRPr="00F3025F" w:rsidRDefault="00BC7E25" w:rsidP="00C71B21">
            <w:pPr>
              <w:widowControl w:val="0"/>
              <w:spacing w:after="0" w:line="240" w:lineRule="auto"/>
              <w:rPr>
                <w:rFonts w:ascii="Garamond" w:hAnsi="Garamond"/>
                <w:sz w:val="20"/>
                <w:szCs w:val="20"/>
              </w:rPr>
            </w:pPr>
            <w:r w:rsidRPr="00F3025F">
              <w:rPr>
                <w:rFonts w:ascii="Garamond" w:hAnsi="Garamond"/>
                <w:sz w:val="20"/>
                <w:szCs w:val="20"/>
              </w:rPr>
              <w:t xml:space="preserve">komunikuar në mënyrë efektive në tema të zakonshme, konkrete dhe të lidhura me punën. </w:t>
            </w:r>
            <w:r w:rsidR="0078648C" w:rsidRPr="00F3025F">
              <w:rPr>
                <w:rFonts w:ascii="Garamond" w:hAnsi="Garamond"/>
                <w:sz w:val="20"/>
                <w:szCs w:val="20"/>
              </w:rPr>
              <w:t>p</w:t>
            </w:r>
            <w:r w:rsidRPr="00F3025F">
              <w:rPr>
                <w:rFonts w:ascii="Garamond" w:hAnsi="Garamond"/>
                <w:sz w:val="20"/>
                <w:szCs w:val="20"/>
              </w:rPr>
              <w:t xml:space="preserve">arafrazat në </w:t>
            </w:r>
            <w:r w:rsidR="0078648C" w:rsidRPr="00F3025F">
              <w:rPr>
                <w:rFonts w:ascii="Garamond" w:hAnsi="Garamond"/>
                <w:sz w:val="20"/>
                <w:szCs w:val="20"/>
              </w:rPr>
              <w:t>mënyrë të vazhdueshme dhe me sukses. Fjalori është ndonjëherë idiomatik.</w:t>
            </w:r>
          </w:p>
        </w:tc>
        <w:tc>
          <w:tcPr>
            <w:tcW w:w="0" w:type="auto"/>
            <w:tcBorders>
              <w:top w:val="single" w:sz="4" w:space="0" w:color="000000"/>
              <w:left w:val="single" w:sz="4" w:space="0" w:color="000000"/>
              <w:bottom w:val="single" w:sz="4" w:space="0" w:color="000000"/>
              <w:right w:val="single" w:sz="4" w:space="0" w:color="000000"/>
            </w:tcBorders>
          </w:tcPr>
          <w:p w14:paraId="45ECB77A" w14:textId="19DBBFA0"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I aft</w:t>
            </w:r>
            <w:r w:rsidR="00A45182" w:rsidRPr="00F3025F">
              <w:rPr>
                <w:rFonts w:ascii="Garamond" w:hAnsi="Garamond"/>
                <w:sz w:val="20"/>
                <w:szCs w:val="20"/>
              </w:rPr>
              <w:t>ë</w:t>
            </w:r>
            <w:r w:rsidRPr="00F3025F">
              <w:rPr>
                <w:rFonts w:ascii="Garamond" w:hAnsi="Garamond"/>
                <w:sz w:val="20"/>
                <w:szCs w:val="20"/>
              </w:rPr>
              <w:t xml:space="preserve"> për të folur gjerë e gjatë me lehtësi relative mbi tema të njohura, por nuk mund të ndryshojnë rrjedhën e të folurit si një mjet stilistik.</w:t>
            </w:r>
            <w:r w:rsidR="00F2789A" w:rsidRPr="00F3025F">
              <w:rPr>
                <w:rFonts w:ascii="Garamond" w:hAnsi="Garamond"/>
                <w:sz w:val="20"/>
                <w:szCs w:val="20"/>
              </w:rPr>
              <w:t xml:space="preserve"> </w:t>
            </w:r>
          </w:p>
          <w:p w14:paraId="2547AA59" w14:textId="5BF00531" w:rsidR="00BC7E25" w:rsidRPr="00F3025F" w:rsidRDefault="00BC7E25" w:rsidP="00C71B21">
            <w:pPr>
              <w:widowControl w:val="0"/>
              <w:spacing w:after="0" w:line="240" w:lineRule="auto"/>
              <w:rPr>
                <w:rFonts w:ascii="Garamond" w:hAnsi="Garamond"/>
                <w:sz w:val="20"/>
                <w:szCs w:val="20"/>
              </w:rPr>
            </w:pPr>
            <w:r w:rsidRPr="00F3025F">
              <w:rPr>
                <w:rFonts w:ascii="Garamond" w:hAnsi="Garamond"/>
                <w:sz w:val="20"/>
                <w:szCs w:val="20"/>
              </w:rPr>
              <w:t>Mund të bëjë përdorimin e sh</w:t>
            </w:r>
            <w:r w:rsidR="00C71B21" w:rsidRPr="00F3025F">
              <w:rPr>
                <w:rFonts w:ascii="Garamond" w:hAnsi="Garamond"/>
                <w:sz w:val="20"/>
                <w:szCs w:val="20"/>
              </w:rPr>
              <w:t>e</w:t>
            </w:r>
            <w:r w:rsidRPr="00F3025F">
              <w:rPr>
                <w:rFonts w:ascii="Garamond" w:hAnsi="Garamond"/>
                <w:sz w:val="20"/>
                <w:szCs w:val="20"/>
              </w:rPr>
              <w:t>njave të duhura t</w:t>
            </w:r>
            <w:r w:rsidR="0078648C" w:rsidRPr="00F3025F">
              <w:rPr>
                <w:rFonts w:ascii="Garamond" w:hAnsi="Garamond"/>
                <w:sz w:val="20"/>
                <w:szCs w:val="20"/>
              </w:rPr>
              <w:t>ë</w:t>
            </w:r>
            <w:r w:rsidRPr="00F3025F">
              <w:rPr>
                <w:rFonts w:ascii="Garamond" w:hAnsi="Garamond"/>
                <w:sz w:val="20"/>
                <w:szCs w:val="20"/>
              </w:rPr>
              <w:t xml:space="preserve"> ligj</w:t>
            </w:r>
            <w:r w:rsidR="0078648C" w:rsidRPr="00F3025F">
              <w:rPr>
                <w:rFonts w:ascii="Garamond" w:hAnsi="Garamond"/>
                <w:sz w:val="20"/>
                <w:szCs w:val="20"/>
              </w:rPr>
              <w:t>ë</w:t>
            </w:r>
            <w:r w:rsidRPr="00F3025F">
              <w:rPr>
                <w:rFonts w:ascii="Garamond" w:hAnsi="Garamond"/>
                <w:sz w:val="20"/>
                <w:szCs w:val="20"/>
              </w:rPr>
              <w:t>rat</w:t>
            </w:r>
            <w:r w:rsidR="0078648C" w:rsidRPr="00F3025F">
              <w:rPr>
                <w:rFonts w:ascii="Garamond" w:hAnsi="Garamond"/>
                <w:sz w:val="20"/>
                <w:szCs w:val="20"/>
              </w:rPr>
              <w:t>ë</w:t>
            </w:r>
            <w:r w:rsidRPr="00F3025F">
              <w:rPr>
                <w:rFonts w:ascii="Garamond" w:hAnsi="Garamond"/>
                <w:sz w:val="20"/>
                <w:szCs w:val="20"/>
              </w:rPr>
              <w:t>s apo t</w:t>
            </w:r>
            <w:r w:rsidR="0078648C" w:rsidRPr="00F3025F">
              <w:rPr>
                <w:rFonts w:ascii="Garamond" w:hAnsi="Garamond"/>
                <w:sz w:val="20"/>
                <w:szCs w:val="20"/>
              </w:rPr>
              <w:t>ë</w:t>
            </w:r>
            <w:r w:rsidRPr="00F3025F">
              <w:rPr>
                <w:rFonts w:ascii="Garamond" w:hAnsi="Garamond"/>
                <w:sz w:val="20"/>
                <w:szCs w:val="20"/>
              </w:rPr>
              <w:t xml:space="preserve"> lidh</w:t>
            </w:r>
            <w:r w:rsidR="0078648C" w:rsidRPr="00F3025F">
              <w:rPr>
                <w:rFonts w:ascii="Garamond" w:hAnsi="Garamond"/>
                <w:sz w:val="20"/>
                <w:szCs w:val="20"/>
              </w:rPr>
              <w:t>ë</w:t>
            </w:r>
            <w:r w:rsidRPr="00F3025F">
              <w:rPr>
                <w:rFonts w:ascii="Garamond" w:hAnsi="Garamond"/>
                <w:sz w:val="20"/>
                <w:szCs w:val="20"/>
              </w:rPr>
              <w:t>zave.</w:t>
            </w:r>
          </w:p>
        </w:tc>
        <w:tc>
          <w:tcPr>
            <w:tcW w:w="0" w:type="auto"/>
            <w:tcBorders>
              <w:top w:val="single" w:sz="4" w:space="0" w:color="000000"/>
              <w:left w:val="single" w:sz="4" w:space="0" w:color="000000"/>
              <w:bottom w:val="single" w:sz="4" w:space="0" w:color="000000"/>
              <w:right w:val="single" w:sz="4" w:space="0" w:color="000000"/>
            </w:tcBorders>
          </w:tcPr>
          <w:p w14:paraId="44A2B875" w14:textId="0680CB64" w:rsidR="0078648C" w:rsidRPr="00F3025F" w:rsidRDefault="00BC7E25" w:rsidP="0078648C">
            <w:pPr>
              <w:widowControl w:val="0"/>
              <w:spacing w:after="0" w:line="240" w:lineRule="auto"/>
              <w:rPr>
                <w:rFonts w:ascii="Garamond" w:hAnsi="Garamond"/>
                <w:sz w:val="20"/>
                <w:szCs w:val="20"/>
              </w:rPr>
            </w:pPr>
            <w:r w:rsidRPr="00F3025F">
              <w:rPr>
                <w:rFonts w:ascii="Garamond" w:hAnsi="Garamond"/>
                <w:sz w:val="20"/>
                <w:szCs w:val="20"/>
              </w:rPr>
              <w:t>Kuptimi është i saktë në tema të përgjithshme konkrete dhe të lidhura me punën dhe kryesisht i saktë kur folësi ndeshet me një komplikim gjuhësor apo i situat</w:t>
            </w:r>
            <w:r w:rsidR="00C71B21" w:rsidRPr="00F3025F">
              <w:rPr>
                <w:rFonts w:ascii="Garamond" w:hAnsi="Garamond"/>
                <w:sz w:val="20"/>
                <w:szCs w:val="20"/>
              </w:rPr>
              <w:t>ë</w:t>
            </w:r>
            <w:r w:rsidRPr="00F3025F">
              <w:rPr>
                <w:rFonts w:ascii="Garamond" w:hAnsi="Garamond"/>
                <w:sz w:val="20"/>
                <w:szCs w:val="20"/>
              </w:rPr>
              <w:t>s</w:t>
            </w:r>
            <w:r w:rsidR="00B61D1A" w:rsidRPr="00F3025F">
              <w:rPr>
                <w:rFonts w:ascii="Garamond" w:hAnsi="Garamond"/>
                <w:sz w:val="20"/>
                <w:szCs w:val="20"/>
              </w:rPr>
              <w:t xml:space="preserve"> një </w:t>
            </w:r>
            <w:r w:rsidRPr="00F3025F">
              <w:rPr>
                <w:rFonts w:ascii="Garamond" w:hAnsi="Garamond"/>
                <w:sz w:val="20"/>
                <w:szCs w:val="20"/>
              </w:rPr>
              <w:t>ndryshim i papritur i</w:t>
            </w:r>
            <w:r w:rsidR="00F2789A" w:rsidRPr="00F3025F">
              <w:rPr>
                <w:rFonts w:ascii="Garamond" w:hAnsi="Garamond"/>
                <w:sz w:val="20"/>
                <w:szCs w:val="20"/>
              </w:rPr>
              <w:t xml:space="preserve"> </w:t>
            </w:r>
            <w:r w:rsidR="0078648C" w:rsidRPr="00F3025F">
              <w:rPr>
                <w:rFonts w:ascii="Garamond" w:hAnsi="Garamond"/>
                <w:sz w:val="20"/>
                <w:szCs w:val="20"/>
              </w:rPr>
              <w:t>ngjarjeve.</w:t>
            </w:r>
            <w:r w:rsidR="00C71B21" w:rsidRPr="00F3025F">
              <w:rPr>
                <w:rFonts w:ascii="Garamond" w:hAnsi="Garamond"/>
                <w:sz w:val="20"/>
                <w:szCs w:val="20"/>
              </w:rPr>
              <w:t xml:space="preserve"> </w:t>
            </w:r>
            <w:r w:rsidR="0078648C" w:rsidRPr="00F3025F">
              <w:rPr>
                <w:rFonts w:ascii="Garamond" w:hAnsi="Garamond"/>
                <w:sz w:val="20"/>
                <w:szCs w:val="20"/>
              </w:rPr>
              <w:t xml:space="preserve">Është në gjendje të kuptojë një sere të variantesh të folurit </w:t>
            </w:r>
          </w:p>
          <w:p w14:paraId="495EE8CE" w14:textId="318B3001" w:rsidR="00BC7E25" w:rsidRPr="00F3025F" w:rsidRDefault="0078648C" w:rsidP="0078648C">
            <w:pPr>
              <w:widowControl w:val="0"/>
              <w:spacing w:after="0" w:line="240" w:lineRule="auto"/>
              <w:rPr>
                <w:rFonts w:ascii="Garamond" w:hAnsi="Garamond"/>
                <w:sz w:val="20"/>
                <w:szCs w:val="20"/>
              </w:rPr>
            </w:pPr>
            <w:r w:rsidRPr="00F3025F">
              <w:rPr>
                <w:rFonts w:ascii="Garamond" w:hAnsi="Garamond"/>
                <w:sz w:val="20"/>
                <w:szCs w:val="20"/>
              </w:rPr>
              <w:t>(dialekt dhe / ose aksent) ose incizimet.</w:t>
            </w:r>
          </w:p>
        </w:tc>
        <w:tc>
          <w:tcPr>
            <w:tcW w:w="0" w:type="auto"/>
            <w:tcBorders>
              <w:top w:val="single" w:sz="4" w:space="0" w:color="000000"/>
              <w:left w:val="single" w:sz="4" w:space="0" w:color="000000"/>
              <w:bottom w:val="single" w:sz="4" w:space="0" w:color="000000"/>
              <w:right w:val="single" w:sz="4" w:space="0" w:color="000000"/>
            </w:tcBorders>
          </w:tcPr>
          <w:p w14:paraId="591603D2" w14:textId="14F63E68" w:rsidR="00BC7E25" w:rsidRPr="00F3025F" w:rsidRDefault="00BC7E25" w:rsidP="00C71B21">
            <w:pPr>
              <w:widowControl w:val="0"/>
              <w:spacing w:after="0" w:line="240" w:lineRule="auto"/>
              <w:rPr>
                <w:rFonts w:ascii="Garamond" w:hAnsi="Garamond"/>
                <w:sz w:val="20"/>
                <w:szCs w:val="20"/>
              </w:rPr>
            </w:pPr>
            <w:r w:rsidRPr="00F3025F">
              <w:rPr>
                <w:rFonts w:ascii="Garamond" w:hAnsi="Garamond"/>
                <w:sz w:val="20"/>
                <w:szCs w:val="20"/>
              </w:rPr>
              <w:t>Përgjigjet janë të menjëhershme, të përshtatshme, dhe informative. Menaxhon marrëdhëniet fol</w:t>
            </w:r>
            <w:r w:rsidR="00C71B21" w:rsidRPr="00F3025F">
              <w:rPr>
                <w:rFonts w:ascii="Garamond" w:hAnsi="Garamond"/>
                <w:sz w:val="20"/>
                <w:szCs w:val="20"/>
              </w:rPr>
              <w:t>ë</w:t>
            </w:r>
            <w:r w:rsidRPr="00F3025F">
              <w:rPr>
                <w:rFonts w:ascii="Garamond" w:hAnsi="Garamond"/>
                <w:sz w:val="20"/>
                <w:szCs w:val="20"/>
              </w:rPr>
              <w:t xml:space="preserve">s / dëgjues në mënyrë efektive. </w:t>
            </w:r>
          </w:p>
        </w:tc>
      </w:tr>
      <w:tr w:rsidR="00BC7E25" w:rsidRPr="00F3025F" w14:paraId="5F9AD3CE" w14:textId="77777777" w:rsidTr="00BC7E25">
        <w:trPr>
          <w:trHeight w:val="5934"/>
        </w:trPr>
        <w:tc>
          <w:tcPr>
            <w:tcW w:w="0" w:type="auto"/>
            <w:tcBorders>
              <w:top w:val="single" w:sz="4" w:space="0" w:color="000000"/>
              <w:left w:val="single" w:sz="4" w:space="0" w:color="000000"/>
              <w:bottom w:val="single" w:sz="4" w:space="0" w:color="000000"/>
              <w:right w:val="single" w:sz="4" w:space="0" w:color="000000"/>
            </w:tcBorders>
          </w:tcPr>
          <w:p w14:paraId="45A0554A" w14:textId="77777777"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 xml:space="preserve">Operacional </w:t>
            </w:r>
          </w:p>
          <w:p w14:paraId="32F4BF37" w14:textId="77777777"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 xml:space="preserve">Niveli 4 </w:t>
            </w:r>
          </w:p>
          <w:p w14:paraId="725877D2" w14:textId="77777777" w:rsidR="00BC7E25" w:rsidRPr="00F3025F" w:rsidRDefault="00BC7E25" w:rsidP="00BC7E25">
            <w:pPr>
              <w:widowControl w:val="0"/>
              <w:spacing w:after="0" w:line="240" w:lineRule="auto"/>
              <w:jc w:val="center"/>
              <w:rPr>
                <w:rFonts w:ascii="Garamond" w:hAnsi="Garamond"/>
                <w:sz w:val="20"/>
                <w:szCs w:val="20"/>
              </w:rPr>
            </w:pPr>
            <w:r w:rsidRPr="00F3025F">
              <w:rPr>
                <w:rFonts w:ascii="Garamond" w:hAnsi="Garamond"/>
                <w:b/>
                <w:sz w:val="20"/>
                <w:szCs w:val="20"/>
              </w:rPr>
              <w:t xml:space="preserve"> </w:t>
            </w:r>
          </w:p>
          <w:p w14:paraId="46F9A122" w14:textId="77777777" w:rsidR="00BC7E25" w:rsidRPr="00F3025F" w:rsidRDefault="00BC7E25" w:rsidP="00BC7E25">
            <w:pPr>
              <w:widowControl w:val="0"/>
              <w:spacing w:after="0" w:line="240" w:lineRule="auto"/>
              <w:jc w:val="center"/>
              <w:rPr>
                <w:rFonts w:ascii="Garamond" w:hAnsi="Garamond"/>
                <w:sz w:val="20"/>
                <w:szCs w:val="20"/>
              </w:rPr>
            </w:pPr>
            <w:r w:rsidRPr="00F3025F">
              <w:rPr>
                <w:rFonts w:ascii="Garamond" w:hAnsi="Garamond"/>
                <w:b/>
                <w:sz w:val="20"/>
                <w:szCs w:val="20"/>
              </w:rPr>
              <w:t xml:space="preserve"> </w:t>
            </w:r>
          </w:p>
          <w:p w14:paraId="71A77A47" w14:textId="77777777" w:rsidR="00BC7E25" w:rsidRPr="00F3025F" w:rsidRDefault="00BC7E25" w:rsidP="00BC7E25">
            <w:pPr>
              <w:widowControl w:val="0"/>
              <w:spacing w:after="0" w:line="240" w:lineRule="auto"/>
              <w:jc w:val="center"/>
              <w:rPr>
                <w:rFonts w:ascii="Garamond" w:hAnsi="Garamond"/>
                <w:sz w:val="20"/>
                <w:szCs w:val="20"/>
              </w:rPr>
            </w:pPr>
            <w:r w:rsidRPr="00F3025F">
              <w:rPr>
                <w:rFonts w:ascii="Garamond" w:hAnsi="Garamond"/>
                <w:b/>
                <w:sz w:val="20"/>
                <w:szCs w:val="20"/>
              </w:rPr>
              <w:t xml:space="preserve"> </w:t>
            </w:r>
          </w:p>
          <w:p w14:paraId="410AE955" w14:textId="77777777" w:rsidR="00BC7E25" w:rsidRPr="00F3025F" w:rsidRDefault="00BC7E25" w:rsidP="00BC7E25">
            <w:pPr>
              <w:widowControl w:val="0"/>
              <w:spacing w:after="0" w:line="240" w:lineRule="auto"/>
              <w:jc w:val="center"/>
              <w:rPr>
                <w:rFonts w:ascii="Garamond" w:hAnsi="Garamond"/>
                <w:sz w:val="20"/>
                <w:szCs w:val="20"/>
              </w:rPr>
            </w:pPr>
            <w:r w:rsidRPr="00F3025F">
              <w:rPr>
                <w:rFonts w:ascii="Garamond" w:hAnsi="Garamond"/>
                <w:b/>
                <w:sz w:val="20"/>
                <w:szCs w:val="20"/>
              </w:rPr>
              <w:t xml:space="preserve"> </w:t>
            </w:r>
          </w:p>
          <w:p w14:paraId="5AA63F50" w14:textId="77777777" w:rsidR="00BC7E25" w:rsidRPr="00F3025F" w:rsidRDefault="00BC7E25" w:rsidP="00BC7E25">
            <w:pPr>
              <w:widowControl w:val="0"/>
              <w:spacing w:after="0" w:line="240" w:lineRule="auto"/>
              <w:jc w:val="center"/>
              <w:rPr>
                <w:rFonts w:ascii="Garamond" w:hAnsi="Garamond"/>
                <w:sz w:val="20"/>
                <w:szCs w:val="20"/>
              </w:rPr>
            </w:pPr>
            <w:r w:rsidRPr="00F3025F">
              <w:rPr>
                <w:rFonts w:ascii="Garamond" w:hAnsi="Garamond"/>
                <w:b/>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14:paraId="36D7CD4F" w14:textId="77777777"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 xml:space="preserve">Shqiptimi, </w:t>
            </w:r>
          </w:p>
          <w:p w14:paraId="0FEC2319" w14:textId="77777777"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 xml:space="preserve">theksi, ritmi, dhe intonacioni janë të ndikuar nga gjuha e parë ose variant </w:t>
            </w:r>
          </w:p>
          <w:p w14:paraId="710B2FED" w14:textId="77777777"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rajonal, por vetëm ndonjëherë ndërhyjnë me lehtësinë e të kuptuarit</w:t>
            </w:r>
            <w:r w:rsidRPr="00F3025F">
              <w:rPr>
                <w:rFonts w:ascii="Garamond" w:hAnsi="Garamond"/>
                <w:b/>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14:paraId="553A79A1" w14:textId="0ABBDB31"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Strukturat themelore gramatikore dhe modelet e fjalisë janë përdorur në mënyrë kreative dhe zakonisht janë të kontrolluara mirë. Gabimet mund të ndodhin, sidomos në rrethana të pazakonta apo të papritura, por rrallë</w:t>
            </w:r>
            <w:r w:rsidR="00F2789A" w:rsidRPr="00F3025F">
              <w:rPr>
                <w:rFonts w:ascii="Garamond" w:hAnsi="Garamond"/>
                <w:sz w:val="20"/>
                <w:szCs w:val="20"/>
              </w:rPr>
              <w:t xml:space="preserve"> </w:t>
            </w:r>
          </w:p>
          <w:p w14:paraId="3F58E9EF" w14:textId="77777777"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 xml:space="preserve">ndërhyjnë me kuptimin. </w:t>
            </w:r>
          </w:p>
        </w:tc>
        <w:tc>
          <w:tcPr>
            <w:tcW w:w="0" w:type="auto"/>
            <w:tcBorders>
              <w:top w:val="single" w:sz="4" w:space="0" w:color="000000"/>
              <w:left w:val="single" w:sz="4" w:space="0" w:color="000000"/>
              <w:bottom w:val="single" w:sz="4" w:space="0" w:color="000000"/>
              <w:right w:val="single" w:sz="4" w:space="0" w:color="000000"/>
            </w:tcBorders>
          </w:tcPr>
          <w:p w14:paraId="51134480" w14:textId="77777777"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 xml:space="preserve">Gama e </w:t>
            </w:r>
          </w:p>
          <w:p w14:paraId="6B37B1B2" w14:textId="77777777"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 xml:space="preserve">Fjalorit të </w:t>
            </w:r>
          </w:p>
          <w:p w14:paraId="52A8F9A4" w14:textId="77777777"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 xml:space="preserve">Përgjithshëm dhe saktësia janë zakonisht të </w:t>
            </w:r>
          </w:p>
          <w:p w14:paraId="377DEBB6" w14:textId="77777777"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 xml:space="preserve">mjaftueshëm për të </w:t>
            </w:r>
          </w:p>
          <w:p w14:paraId="74C86481" w14:textId="3881105D"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 xml:space="preserve">komunikuar në mënyrë efektive në lidhje me temat e zakonshme konkrete dhe ato në lidhje me punën. </w:t>
            </w:r>
          </w:p>
          <w:p w14:paraId="46C49C54" w14:textId="7872E9EA"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Shpesh mund të parafrazoj</w:t>
            </w:r>
            <w:r w:rsidR="00DE3BC3" w:rsidRPr="00F3025F">
              <w:rPr>
                <w:rFonts w:ascii="Garamond" w:hAnsi="Garamond"/>
                <w:sz w:val="20"/>
                <w:szCs w:val="20"/>
              </w:rPr>
              <w:t>ë</w:t>
            </w:r>
            <w:r w:rsidRPr="00F3025F">
              <w:rPr>
                <w:rFonts w:ascii="Garamond" w:hAnsi="Garamond"/>
                <w:sz w:val="20"/>
                <w:szCs w:val="20"/>
              </w:rPr>
              <w:t xml:space="preserve"> </w:t>
            </w:r>
          </w:p>
          <w:p w14:paraId="7FAE18E8" w14:textId="77777777"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 xml:space="preserve">me sukses kur </w:t>
            </w:r>
          </w:p>
          <w:p w14:paraId="54FE66AE" w14:textId="77777777"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 xml:space="preserve">mungon </w:t>
            </w:r>
          </w:p>
          <w:p w14:paraId="3EB5F85A" w14:textId="77777777"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fjalori veçanërisht në rrethana të pazakonta apo të papritura.</w:t>
            </w:r>
            <w:r w:rsidRPr="00F3025F">
              <w:rPr>
                <w:rFonts w:ascii="Garamond" w:hAnsi="Garamond"/>
                <w:b/>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14:paraId="6605780C" w14:textId="730A642F"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P</w:t>
            </w:r>
            <w:r w:rsidR="00C71B21" w:rsidRPr="00F3025F">
              <w:rPr>
                <w:rFonts w:ascii="Garamond" w:hAnsi="Garamond"/>
                <w:sz w:val="20"/>
                <w:szCs w:val="20"/>
              </w:rPr>
              <w:t>ë</w:t>
            </w:r>
            <w:r w:rsidRPr="00F3025F">
              <w:rPr>
                <w:rFonts w:ascii="Garamond" w:hAnsi="Garamond"/>
                <w:sz w:val="20"/>
                <w:szCs w:val="20"/>
              </w:rPr>
              <w:t>rgatitja,</w:t>
            </w:r>
            <w:r w:rsidR="00F2789A" w:rsidRPr="00F3025F">
              <w:rPr>
                <w:rFonts w:ascii="Garamond" w:hAnsi="Garamond"/>
                <w:sz w:val="20"/>
                <w:szCs w:val="20"/>
              </w:rPr>
              <w:t xml:space="preserve"> </w:t>
            </w:r>
            <w:r w:rsidRPr="00F3025F">
              <w:rPr>
                <w:rFonts w:ascii="Garamond" w:hAnsi="Garamond"/>
                <w:sz w:val="20"/>
                <w:szCs w:val="20"/>
              </w:rPr>
              <w:t xml:space="preserve">shtrirja e gjuhës me një ritëm të përshtatshëm. Mund të ketë </w:t>
            </w:r>
          </w:p>
          <w:p w14:paraId="7ADB5F04" w14:textId="77BF2365"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raste t</w:t>
            </w:r>
            <w:r w:rsidR="00C71B21" w:rsidRPr="00F3025F">
              <w:rPr>
                <w:rFonts w:ascii="Garamond" w:hAnsi="Garamond"/>
                <w:sz w:val="20"/>
                <w:szCs w:val="20"/>
              </w:rPr>
              <w:t>ë</w:t>
            </w:r>
            <w:r w:rsidR="00F2789A" w:rsidRPr="00F3025F">
              <w:rPr>
                <w:rFonts w:ascii="Garamond" w:hAnsi="Garamond"/>
                <w:sz w:val="20"/>
                <w:szCs w:val="20"/>
              </w:rPr>
              <w:t xml:space="preserve"> </w:t>
            </w:r>
          </w:p>
          <w:p w14:paraId="4CD9038E" w14:textId="33BA1FA3"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humbjes s</w:t>
            </w:r>
            <w:r w:rsidR="00C71B21" w:rsidRPr="00F3025F">
              <w:rPr>
                <w:rFonts w:ascii="Garamond" w:hAnsi="Garamond"/>
                <w:sz w:val="20"/>
                <w:szCs w:val="20"/>
              </w:rPr>
              <w:t>ë</w:t>
            </w:r>
            <w:r w:rsidRPr="00F3025F">
              <w:rPr>
                <w:rFonts w:ascii="Garamond" w:hAnsi="Garamond"/>
                <w:sz w:val="20"/>
                <w:szCs w:val="20"/>
              </w:rPr>
              <w:t xml:space="preserve"> </w:t>
            </w:r>
            <w:r w:rsidR="00C71B21" w:rsidRPr="00F3025F">
              <w:rPr>
                <w:rFonts w:ascii="Garamond" w:hAnsi="Garamond"/>
                <w:sz w:val="20"/>
                <w:szCs w:val="20"/>
              </w:rPr>
              <w:t>rrjedhshmërisë</w:t>
            </w:r>
            <w:r w:rsidRPr="00F3025F">
              <w:rPr>
                <w:rFonts w:ascii="Garamond" w:hAnsi="Garamond"/>
                <w:sz w:val="20"/>
                <w:szCs w:val="20"/>
              </w:rPr>
              <w:t xml:space="preserve"> në kalimin nga </w:t>
            </w:r>
            <w:r w:rsidR="00C71B21" w:rsidRPr="00F3025F">
              <w:rPr>
                <w:rFonts w:ascii="Garamond" w:hAnsi="Garamond"/>
                <w:sz w:val="20"/>
                <w:szCs w:val="20"/>
              </w:rPr>
              <w:t>fjalitë</w:t>
            </w:r>
            <w:r w:rsidRPr="00F3025F">
              <w:rPr>
                <w:rFonts w:ascii="Garamond" w:hAnsi="Garamond"/>
                <w:sz w:val="20"/>
                <w:szCs w:val="20"/>
              </w:rPr>
              <w:t xml:space="preserve"> shabllone dhe t</w:t>
            </w:r>
            <w:r w:rsidR="00C71B21" w:rsidRPr="00F3025F">
              <w:rPr>
                <w:rFonts w:ascii="Garamond" w:hAnsi="Garamond"/>
                <w:sz w:val="20"/>
                <w:szCs w:val="20"/>
              </w:rPr>
              <w:t>ë</w:t>
            </w:r>
            <w:r w:rsidR="00F2789A" w:rsidRPr="00F3025F">
              <w:rPr>
                <w:rFonts w:ascii="Garamond" w:hAnsi="Garamond"/>
                <w:sz w:val="20"/>
                <w:szCs w:val="20"/>
              </w:rPr>
              <w:t xml:space="preserve"> </w:t>
            </w:r>
            <w:r w:rsidR="00C71B21" w:rsidRPr="00F3025F">
              <w:rPr>
                <w:rFonts w:ascii="Garamond" w:hAnsi="Garamond"/>
                <w:sz w:val="20"/>
                <w:szCs w:val="20"/>
              </w:rPr>
              <w:t>përsëritura</w:t>
            </w:r>
            <w:r w:rsidR="00F2789A" w:rsidRPr="00F3025F">
              <w:rPr>
                <w:rFonts w:ascii="Garamond" w:hAnsi="Garamond"/>
                <w:sz w:val="20"/>
                <w:szCs w:val="20"/>
              </w:rPr>
              <w:t xml:space="preserve"> në </w:t>
            </w:r>
            <w:r w:rsidR="00C71B21" w:rsidRPr="00F3025F">
              <w:rPr>
                <w:rFonts w:ascii="Garamond" w:hAnsi="Garamond"/>
                <w:sz w:val="20"/>
                <w:szCs w:val="20"/>
              </w:rPr>
              <w:t>bashkëveprimin</w:t>
            </w:r>
            <w:r w:rsidR="00F2789A" w:rsidRPr="00F3025F">
              <w:rPr>
                <w:rFonts w:ascii="Garamond" w:hAnsi="Garamond"/>
                <w:sz w:val="20"/>
                <w:szCs w:val="20"/>
              </w:rPr>
              <w:t xml:space="preserve"> </w:t>
            </w:r>
            <w:r w:rsidRPr="00F3025F">
              <w:rPr>
                <w:rFonts w:ascii="Garamond" w:hAnsi="Garamond"/>
                <w:sz w:val="20"/>
                <w:szCs w:val="20"/>
              </w:rPr>
              <w:t>spontan</w:t>
            </w:r>
            <w:r w:rsidR="004B1B1B" w:rsidRPr="00F3025F">
              <w:rPr>
                <w:rFonts w:ascii="Garamond" w:hAnsi="Garamond"/>
                <w:sz w:val="20"/>
                <w:szCs w:val="20"/>
              </w:rPr>
              <w:t>,</w:t>
            </w:r>
            <w:r w:rsidRPr="00F3025F">
              <w:rPr>
                <w:rFonts w:ascii="Garamond" w:hAnsi="Garamond"/>
                <w:sz w:val="20"/>
                <w:szCs w:val="20"/>
              </w:rPr>
              <w:t xml:space="preserve"> por </w:t>
            </w:r>
          </w:p>
          <w:p w14:paraId="3C6A3607" w14:textId="4D5CF795" w:rsidR="00BC7E25" w:rsidRPr="00F3025F" w:rsidRDefault="00BC7E25" w:rsidP="00C71B21">
            <w:pPr>
              <w:widowControl w:val="0"/>
              <w:spacing w:after="0" w:line="240" w:lineRule="auto"/>
              <w:rPr>
                <w:rFonts w:ascii="Garamond" w:hAnsi="Garamond"/>
                <w:sz w:val="20"/>
                <w:szCs w:val="20"/>
              </w:rPr>
            </w:pPr>
            <w:r w:rsidRPr="00F3025F">
              <w:rPr>
                <w:rFonts w:ascii="Garamond" w:hAnsi="Garamond"/>
                <w:sz w:val="20"/>
                <w:szCs w:val="20"/>
              </w:rPr>
              <w:t>kjo nuk i pengon komunikimin</w:t>
            </w:r>
            <w:r w:rsidR="00F2789A" w:rsidRPr="00F3025F">
              <w:rPr>
                <w:rFonts w:ascii="Garamond" w:hAnsi="Garamond"/>
                <w:sz w:val="20"/>
                <w:szCs w:val="20"/>
              </w:rPr>
              <w:t xml:space="preserve"> </w:t>
            </w:r>
            <w:r w:rsidRPr="00F3025F">
              <w:rPr>
                <w:rFonts w:ascii="Garamond" w:hAnsi="Garamond"/>
                <w:sz w:val="20"/>
                <w:szCs w:val="20"/>
              </w:rPr>
              <w:t>efektiv. Mund të kenë përdorim t</w:t>
            </w:r>
            <w:r w:rsidR="00C71B21" w:rsidRPr="00F3025F">
              <w:rPr>
                <w:rFonts w:ascii="Garamond" w:hAnsi="Garamond"/>
                <w:sz w:val="20"/>
                <w:szCs w:val="20"/>
              </w:rPr>
              <w:t>ë</w:t>
            </w:r>
            <w:r w:rsidRPr="00F3025F">
              <w:rPr>
                <w:rFonts w:ascii="Garamond" w:hAnsi="Garamond"/>
                <w:sz w:val="20"/>
                <w:szCs w:val="20"/>
              </w:rPr>
              <w:t xml:space="preserve"> kufizuar të shenjave t</w:t>
            </w:r>
            <w:r w:rsidR="00C71B21" w:rsidRPr="00F3025F">
              <w:rPr>
                <w:rFonts w:ascii="Garamond" w:hAnsi="Garamond"/>
                <w:sz w:val="20"/>
                <w:szCs w:val="20"/>
              </w:rPr>
              <w:t>ë</w:t>
            </w:r>
            <w:r w:rsidRPr="00F3025F">
              <w:rPr>
                <w:rFonts w:ascii="Garamond" w:hAnsi="Garamond"/>
                <w:sz w:val="20"/>
                <w:szCs w:val="20"/>
              </w:rPr>
              <w:t xml:space="preserve"> ligj</w:t>
            </w:r>
            <w:r w:rsidR="00C71B21" w:rsidRPr="00F3025F">
              <w:rPr>
                <w:rFonts w:ascii="Garamond" w:hAnsi="Garamond"/>
                <w:sz w:val="20"/>
                <w:szCs w:val="20"/>
              </w:rPr>
              <w:t>ë</w:t>
            </w:r>
            <w:r w:rsidRPr="00F3025F">
              <w:rPr>
                <w:rFonts w:ascii="Garamond" w:hAnsi="Garamond"/>
                <w:sz w:val="20"/>
                <w:szCs w:val="20"/>
              </w:rPr>
              <w:t>rat</w:t>
            </w:r>
            <w:r w:rsidR="00C71B21" w:rsidRPr="00F3025F">
              <w:rPr>
                <w:rFonts w:ascii="Garamond" w:hAnsi="Garamond"/>
                <w:sz w:val="20"/>
                <w:szCs w:val="20"/>
              </w:rPr>
              <w:t>ë</w:t>
            </w:r>
            <w:r w:rsidRPr="00F3025F">
              <w:rPr>
                <w:rFonts w:ascii="Garamond" w:hAnsi="Garamond"/>
                <w:sz w:val="20"/>
                <w:szCs w:val="20"/>
              </w:rPr>
              <w:t>s dhe lidh</w:t>
            </w:r>
            <w:r w:rsidR="00C71B21" w:rsidRPr="00F3025F">
              <w:rPr>
                <w:rFonts w:ascii="Garamond" w:hAnsi="Garamond"/>
                <w:sz w:val="20"/>
                <w:szCs w:val="20"/>
              </w:rPr>
              <w:t>ë</w:t>
            </w:r>
            <w:r w:rsidRPr="00F3025F">
              <w:rPr>
                <w:rFonts w:ascii="Garamond" w:hAnsi="Garamond"/>
                <w:sz w:val="20"/>
                <w:szCs w:val="20"/>
              </w:rPr>
              <w:t>zave</w:t>
            </w:r>
            <w:r w:rsidR="00940902" w:rsidRPr="00F3025F">
              <w:rPr>
                <w:rFonts w:ascii="Garamond" w:hAnsi="Garamond"/>
                <w:sz w:val="20"/>
                <w:szCs w:val="20"/>
              </w:rPr>
              <w:t>.</w:t>
            </w:r>
            <w:r w:rsidR="00C71B21" w:rsidRPr="00F3025F">
              <w:rPr>
                <w:rFonts w:ascii="Garamond" w:hAnsi="Garamond"/>
                <w:sz w:val="20"/>
                <w:szCs w:val="20"/>
              </w:rPr>
              <w:t xml:space="preserve"> </w:t>
            </w:r>
            <w:r w:rsidRPr="00F3025F">
              <w:rPr>
                <w:rFonts w:ascii="Garamond" w:hAnsi="Garamond"/>
                <w:sz w:val="20"/>
                <w:szCs w:val="20"/>
              </w:rPr>
              <w:t>Mbushjet nuk</w:t>
            </w:r>
            <w:r w:rsidR="00877448" w:rsidRPr="00F3025F">
              <w:rPr>
                <w:rFonts w:ascii="Garamond" w:hAnsi="Garamond"/>
                <w:sz w:val="20"/>
                <w:szCs w:val="20"/>
              </w:rPr>
              <w:t xml:space="preserve"> janë </w:t>
            </w:r>
            <w:r w:rsidRPr="00F3025F">
              <w:rPr>
                <w:rFonts w:ascii="Garamond" w:hAnsi="Garamond"/>
                <w:sz w:val="20"/>
                <w:szCs w:val="20"/>
              </w:rPr>
              <w:t>t</w:t>
            </w:r>
            <w:r w:rsidR="00C71B21" w:rsidRPr="00F3025F">
              <w:rPr>
                <w:rFonts w:ascii="Garamond" w:hAnsi="Garamond"/>
                <w:sz w:val="20"/>
                <w:szCs w:val="20"/>
              </w:rPr>
              <w:t>ë</w:t>
            </w:r>
            <w:r w:rsidRPr="00F3025F">
              <w:rPr>
                <w:rFonts w:ascii="Garamond" w:hAnsi="Garamond"/>
                <w:sz w:val="20"/>
                <w:szCs w:val="20"/>
              </w:rPr>
              <w:t xml:space="preserve"> shk</w:t>
            </w:r>
            <w:r w:rsidR="00C71B21" w:rsidRPr="00F3025F">
              <w:rPr>
                <w:rFonts w:ascii="Garamond" w:hAnsi="Garamond"/>
                <w:sz w:val="20"/>
                <w:szCs w:val="20"/>
              </w:rPr>
              <w:t>ë</w:t>
            </w:r>
            <w:r w:rsidRPr="00F3025F">
              <w:rPr>
                <w:rFonts w:ascii="Garamond" w:hAnsi="Garamond"/>
                <w:sz w:val="20"/>
                <w:szCs w:val="20"/>
              </w:rPr>
              <w:t xml:space="preserve">putura. </w:t>
            </w:r>
          </w:p>
        </w:tc>
        <w:tc>
          <w:tcPr>
            <w:tcW w:w="0" w:type="auto"/>
            <w:tcBorders>
              <w:top w:val="single" w:sz="4" w:space="0" w:color="000000"/>
              <w:left w:val="single" w:sz="4" w:space="0" w:color="000000"/>
              <w:bottom w:val="single" w:sz="4" w:space="0" w:color="000000"/>
              <w:right w:val="single" w:sz="4" w:space="0" w:color="000000"/>
            </w:tcBorders>
          </w:tcPr>
          <w:p w14:paraId="51A78368" w14:textId="77777777"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 xml:space="preserve">Te kuptuarit është më së shumti i saktë </w:t>
            </w:r>
          </w:p>
          <w:p w14:paraId="226916F5" w14:textId="61A24E6B"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në, temat e zakonshme, konkrete dhe ato t</w:t>
            </w:r>
            <w:r w:rsidR="00C71B21" w:rsidRPr="00F3025F">
              <w:rPr>
                <w:rFonts w:ascii="Garamond" w:hAnsi="Garamond"/>
                <w:sz w:val="20"/>
                <w:szCs w:val="20"/>
              </w:rPr>
              <w:t>ë</w:t>
            </w:r>
            <w:r w:rsidRPr="00F3025F">
              <w:rPr>
                <w:rFonts w:ascii="Garamond" w:hAnsi="Garamond"/>
                <w:sz w:val="20"/>
                <w:szCs w:val="20"/>
              </w:rPr>
              <w:t xml:space="preserve"> lidhura me pun</w:t>
            </w:r>
            <w:r w:rsidR="00C71B21" w:rsidRPr="00F3025F">
              <w:rPr>
                <w:rFonts w:ascii="Garamond" w:hAnsi="Garamond"/>
                <w:sz w:val="20"/>
                <w:szCs w:val="20"/>
              </w:rPr>
              <w:t>ë</w:t>
            </w:r>
            <w:r w:rsidRPr="00F3025F">
              <w:rPr>
                <w:rFonts w:ascii="Garamond" w:hAnsi="Garamond"/>
                <w:sz w:val="20"/>
                <w:szCs w:val="20"/>
              </w:rPr>
              <w:t xml:space="preserve">n kur theksi ose aksenti i përdorur </w:t>
            </w:r>
          </w:p>
          <w:p w14:paraId="34A2773E" w14:textId="55C7A861"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është mjaft i kuptueshëm për një komunitet ndër kombëtare të përdoruesve. Kur folësi ballafaqohet me një komplikim t</w:t>
            </w:r>
            <w:r w:rsidR="00C71B21" w:rsidRPr="00F3025F">
              <w:rPr>
                <w:rFonts w:ascii="Garamond" w:hAnsi="Garamond"/>
                <w:sz w:val="20"/>
                <w:szCs w:val="20"/>
              </w:rPr>
              <w:t>ë</w:t>
            </w:r>
            <w:r w:rsidRPr="00F3025F">
              <w:rPr>
                <w:rFonts w:ascii="Garamond" w:hAnsi="Garamond"/>
                <w:sz w:val="20"/>
                <w:szCs w:val="20"/>
              </w:rPr>
              <w:t xml:space="preserve"> situatës apo gjuhësor, ose një kthesë të papritur të ngjarjeve, të kuptuarit </w:t>
            </w:r>
          </w:p>
          <w:p w14:paraId="57C54EE1" w14:textId="77777777"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 xml:space="preserve">mund të jetë i ngadalshëm ose kërkojnë strategji sqaruese. </w:t>
            </w:r>
          </w:p>
        </w:tc>
        <w:tc>
          <w:tcPr>
            <w:tcW w:w="0" w:type="auto"/>
            <w:tcBorders>
              <w:top w:val="single" w:sz="4" w:space="0" w:color="000000"/>
              <w:left w:val="single" w:sz="4" w:space="0" w:color="000000"/>
              <w:bottom w:val="single" w:sz="4" w:space="0" w:color="000000"/>
              <w:right w:val="single" w:sz="4" w:space="0" w:color="000000"/>
            </w:tcBorders>
          </w:tcPr>
          <w:p w14:paraId="476FE0E9" w14:textId="77777777" w:rsidR="00BC7E25" w:rsidRPr="00F3025F" w:rsidRDefault="00BC7E25" w:rsidP="00BC7E25">
            <w:pPr>
              <w:widowControl w:val="0"/>
              <w:spacing w:after="0" w:line="240" w:lineRule="auto"/>
              <w:rPr>
                <w:rFonts w:ascii="Garamond" w:hAnsi="Garamond"/>
                <w:sz w:val="20"/>
                <w:szCs w:val="20"/>
              </w:rPr>
            </w:pPr>
            <w:r w:rsidRPr="00F3025F">
              <w:rPr>
                <w:rFonts w:ascii="Garamond" w:hAnsi="Garamond"/>
                <w:sz w:val="20"/>
                <w:szCs w:val="20"/>
              </w:rPr>
              <w:t xml:space="preserve">Përgjigjet janë zakonisht të menjëhershme, të përshtatshme, dhe informative. </w:t>
            </w:r>
          </w:p>
          <w:p w14:paraId="2A1415F3" w14:textId="362D8536" w:rsidR="00BC7E25" w:rsidRPr="00F3025F" w:rsidRDefault="00BC7E25" w:rsidP="00456935">
            <w:pPr>
              <w:widowControl w:val="0"/>
              <w:spacing w:after="0" w:line="240" w:lineRule="auto"/>
              <w:rPr>
                <w:rFonts w:ascii="Garamond" w:hAnsi="Garamond"/>
                <w:sz w:val="20"/>
                <w:szCs w:val="20"/>
              </w:rPr>
            </w:pPr>
            <w:r w:rsidRPr="00F3025F">
              <w:rPr>
                <w:rFonts w:ascii="Garamond" w:hAnsi="Garamond"/>
                <w:sz w:val="20"/>
                <w:szCs w:val="20"/>
              </w:rPr>
              <w:t>Fillon dhe mban shkëmbime t</w:t>
            </w:r>
            <w:r w:rsidR="00456935" w:rsidRPr="00F3025F">
              <w:rPr>
                <w:rFonts w:ascii="Garamond" w:hAnsi="Garamond"/>
                <w:sz w:val="20"/>
                <w:szCs w:val="20"/>
              </w:rPr>
              <w:t>ë</w:t>
            </w:r>
            <w:r w:rsidRPr="00F3025F">
              <w:rPr>
                <w:rFonts w:ascii="Garamond" w:hAnsi="Garamond"/>
                <w:sz w:val="20"/>
                <w:szCs w:val="20"/>
              </w:rPr>
              <w:t xml:space="preserve"> bised</w:t>
            </w:r>
            <w:r w:rsidR="00C71B21" w:rsidRPr="00F3025F">
              <w:rPr>
                <w:rFonts w:ascii="Garamond" w:hAnsi="Garamond"/>
                <w:sz w:val="20"/>
                <w:szCs w:val="20"/>
              </w:rPr>
              <w:t>ë</w:t>
            </w:r>
            <w:r w:rsidRPr="00F3025F">
              <w:rPr>
                <w:rFonts w:ascii="Garamond" w:hAnsi="Garamond"/>
                <w:sz w:val="20"/>
                <w:szCs w:val="20"/>
              </w:rPr>
              <w:t>s madje edhe kur ka të bëjë me një kthesë të papritur të ngjarjeve. P</w:t>
            </w:r>
            <w:r w:rsidR="00C71B21" w:rsidRPr="00F3025F">
              <w:rPr>
                <w:rFonts w:ascii="Garamond" w:hAnsi="Garamond"/>
                <w:sz w:val="20"/>
                <w:szCs w:val="20"/>
              </w:rPr>
              <w:t>ë</w:t>
            </w:r>
            <w:r w:rsidRPr="00F3025F">
              <w:rPr>
                <w:rFonts w:ascii="Garamond" w:hAnsi="Garamond"/>
                <w:sz w:val="20"/>
                <w:szCs w:val="20"/>
              </w:rPr>
              <w:t>rballet</w:t>
            </w:r>
            <w:r w:rsidR="00F2789A" w:rsidRPr="00F3025F">
              <w:rPr>
                <w:rFonts w:ascii="Garamond" w:hAnsi="Garamond"/>
                <w:sz w:val="20"/>
                <w:szCs w:val="20"/>
              </w:rPr>
              <w:t xml:space="preserve"> në </w:t>
            </w:r>
            <w:r w:rsidRPr="00F3025F">
              <w:rPr>
                <w:rFonts w:ascii="Garamond" w:hAnsi="Garamond"/>
                <w:sz w:val="20"/>
                <w:szCs w:val="20"/>
              </w:rPr>
              <w:t>mënyrë adekuate me keqkuptimet e dukshme duke kontrolluar,</w:t>
            </w:r>
            <w:r w:rsidR="00F2789A" w:rsidRPr="00F3025F">
              <w:rPr>
                <w:rFonts w:ascii="Garamond" w:hAnsi="Garamond"/>
                <w:sz w:val="20"/>
                <w:szCs w:val="20"/>
              </w:rPr>
              <w:t xml:space="preserve"> </w:t>
            </w:r>
            <w:r w:rsidRPr="00F3025F">
              <w:rPr>
                <w:rFonts w:ascii="Garamond" w:hAnsi="Garamond"/>
                <w:sz w:val="20"/>
                <w:szCs w:val="20"/>
              </w:rPr>
              <w:t>konfirmuar, apo sqaruar.</w:t>
            </w:r>
            <w:r w:rsidRPr="00F3025F">
              <w:rPr>
                <w:rFonts w:ascii="Garamond" w:hAnsi="Garamond"/>
                <w:b/>
                <w:sz w:val="20"/>
                <w:szCs w:val="20"/>
              </w:rPr>
              <w:t xml:space="preserve"> </w:t>
            </w:r>
          </w:p>
        </w:tc>
      </w:tr>
    </w:tbl>
    <w:p w14:paraId="51BC7F72" w14:textId="77777777" w:rsidR="00BC7E25" w:rsidRPr="00F3025F" w:rsidRDefault="00BC7E25" w:rsidP="00BC7E25">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 </w:t>
      </w:r>
    </w:p>
    <w:p w14:paraId="47720AAF" w14:textId="3FB68BFD" w:rsidR="00BC7E25" w:rsidRPr="00F3025F" w:rsidRDefault="00BC7E25" w:rsidP="00BC7E25">
      <w:pPr>
        <w:widowControl w:val="0"/>
        <w:spacing w:after="0" w:line="240" w:lineRule="auto"/>
        <w:ind w:firstLine="284"/>
        <w:rPr>
          <w:rFonts w:ascii="Garamond" w:hAnsi="Garamond"/>
          <w:sz w:val="24"/>
          <w:szCs w:val="24"/>
        </w:rPr>
      </w:pPr>
      <w:r w:rsidRPr="00F3025F">
        <w:rPr>
          <w:rFonts w:ascii="Garamond" w:hAnsi="Garamond"/>
          <w:sz w:val="24"/>
          <w:szCs w:val="24"/>
        </w:rPr>
        <w:t>Sh</w:t>
      </w:r>
      <w:r w:rsidR="00C71B21" w:rsidRPr="00F3025F">
        <w:rPr>
          <w:rFonts w:ascii="Garamond" w:hAnsi="Garamond"/>
          <w:sz w:val="24"/>
          <w:szCs w:val="24"/>
        </w:rPr>
        <w:t>ë</w:t>
      </w:r>
      <w:r w:rsidRPr="00F3025F">
        <w:rPr>
          <w:rFonts w:ascii="Garamond" w:hAnsi="Garamond"/>
          <w:sz w:val="24"/>
          <w:szCs w:val="24"/>
        </w:rPr>
        <w:t>nim</w:t>
      </w:r>
      <w:r w:rsidR="00C71B21" w:rsidRPr="00F3025F">
        <w:rPr>
          <w:rFonts w:ascii="Garamond" w:hAnsi="Garamond"/>
          <w:sz w:val="24"/>
          <w:szCs w:val="24"/>
        </w:rPr>
        <w:t>.</w:t>
      </w:r>
      <w:r w:rsidRPr="00F3025F">
        <w:rPr>
          <w:rFonts w:ascii="Garamond" w:hAnsi="Garamond"/>
          <w:sz w:val="24"/>
          <w:szCs w:val="24"/>
        </w:rPr>
        <w:t xml:space="preserve"> Teksti fillestar i </w:t>
      </w:r>
      <w:r w:rsidR="00C71B21" w:rsidRPr="00F3025F">
        <w:rPr>
          <w:rFonts w:ascii="Garamond" w:hAnsi="Garamond"/>
          <w:sz w:val="24"/>
          <w:szCs w:val="24"/>
        </w:rPr>
        <w:t>a</w:t>
      </w:r>
      <w:r w:rsidRPr="00F3025F">
        <w:rPr>
          <w:rFonts w:ascii="Garamond" w:hAnsi="Garamond"/>
          <w:sz w:val="24"/>
          <w:szCs w:val="24"/>
        </w:rPr>
        <w:t>n</w:t>
      </w:r>
      <w:r w:rsidR="00C71B21" w:rsidRPr="00F3025F">
        <w:rPr>
          <w:rFonts w:ascii="Garamond" w:hAnsi="Garamond"/>
          <w:sz w:val="24"/>
          <w:szCs w:val="24"/>
        </w:rPr>
        <w:t>e</w:t>
      </w:r>
      <w:r w:rsidRPr="00F3025F">
        <w:rPr>
          <w:rFonts w:ascii="Garamond" w:hAnsi="Garamond"/>
          <w:sz w:val="24"/>
          <w:szCs w:val="24"/>
        </w:rPr>
        <w:t xml:space="preserve">ksit 2 </w:t>
      </w:r>
      <w:r w:rsidR="004355FA" w:rsidRPr="00F3025F">
        <w:rPr>
          <w:rFonts w:ascii="Garamond" w:hAnsi="Garamond"/>
          <w:sz w:val="24"/>
          <w:szCs w:val="24"/>
        </w:rPr>
        <w:t>është</w:t>
      </w:r>
      <w:r w:rsidRPr="00F3025F">
        <w:rPr>
          <w:rFonts w:ascii="Garamond" w:hAnsi="Garamond"/>
          <w:sz w:val="24"/>
          <w:szCs w:val="24"/>
        </w:rPr>
        <w:t xml:space="preserve"> transferuar</w:t>
      </w:r>
      <w:r w:rsidR="00F2789A" w:rsidRPr="00F3025F">
        <w:rPr>
          <w:rFonts w:ascii="Garamond" w:hAnsi="Garamond"/>
          <w:sz w:val="24"/>
          <w:szCs w:val="24"/>
        </w:rPr>
        <w:t xml:space="preserve"> në </w:t>
      </w:r>
      <w:r w:rsidRPr="00F3025F">
        <w:rPr>
          <w:rFonts w:ascii="Garamond" w:hAnsi="Garamond"/>
          <w:sz w:val="24"/>
          <w:szCs w:val="24"/>
        </w:rPr>
        <w:t xml:space="preserve">AMC, shih gjithashtu </w:t>
      </w:r>
      <w:r w:rsidR="00C71B21" w:rsidRPr="00F3025F">
        <w:rPr>
          <w:rFonts w:ascii="Garamond" w:hAnsi="Garamond"/>
          <w:sz w:val="24"/>
          <w:szCs w:val="24"/>
        </w:rPr>
        <w:t>shënimin shpjegues</w:t>
      </w:r>
      <w:r w:rsidRPr="00F3025F">
        <w:rPr>
          <w:rFonts w:ascii="Garamond" w:hAnsi="Garamond"/>
          <w:sz w:val="24"/>
          <w:szCs w:val="24"/>
        </w:rPr>
        <w:t xml:space="preserve">. </w:t>
      </w:r>
    </w:p>
    <w:p w14:paraId="7D10C658" w14:textId="77777777" w:rsidR="00BC7E25" w:rsidRPr="00F3025F" w:rsidRDefault="00BC7E25" w:rsidP="00BC7E25">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 </w:t>
      </w:r>
    </w:p>
    <w:p w14:paraId="4277E7F2" w14:textId="77777777" w:rsidR="00BC7E25" w:rsidRPr="00F3025F" w:rsidRDefault="00BC7E25" w:rsidP="00F36E9C">
      <w:pPr>
        <w:pStyle w:val="Teksti"/>
      </w:pPr>
    </w:p>
    <w:p w14:paraId="5DC6F6E7" w14:textId="77777777"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Shtojca 3</w:t>
      </w:r>
    </w:p>
    <w:p w14:paraId="34FAD54F" w14:textId="1531A94D"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Kurset e trajnimit</w:t>
      </w:r>
      <w:r w:rsidR="004355FA" w:rsidRPr="00F3025F">
        <w:rPr>
          <w:rFonts w:ascii="Garamond" w:hAnsi="Garamond"/>
          <w:b/>
          <w:sz w:val="24"/>
          <w:szCs w:val="24"/>
        </w:rPr>
        <w:t xml:space="preserve"> për </w:t>
      </w:r>
      <w:r w:rsidR="00581832" w:rsidRPr="00F3025F">
        <w:rPr>
          <w:rFonts w:ascii="Garamond" w:hAnsi="Garamond"/>
          <w:b/>
          <w:sz w:val="24"/>
          <w:szCs w:val="24"/>
        </w:rPr>
        <w:t>lëshim</w:t>
      </w:r>
      <w:r w:rsidRPr="00F3025F">
        <w:rPr>
          <w:rFonts w:ascii="Garamond" w:hAnsi="Garamond"/>
          <w:b/>
          <w:sz w:val="24"/>
          <w:szCs w:val="24"/>
        </w:rPr>
        <w:t>in e</w:t>
      </w:r>
      <w:r w:rsidR="00B61D1A" w:rsidRPr="00F3025F">
        <w:rPr>
          <w:rFonts w:ascii="Garamond" w:hAnsi="Garamond"/>
          <w:b/>
          <w:sz w:val="24"/>
          <w:szCs w:val="24"/>
        </w:rPr>
        <w:t xml:space="preserve"> një </w:t>
      </w:r>
      <w:r w:rsidRPr="00F3025F">
        <w:rPr>
          <w:rFonts w:ascii="Garamond" w:hAnsi="Garamond"/>
          <w:b/>
          <w:sz w:val="24"/>
          <w:szCs w:val="24"/>
        </w:rPr>
        <w:t>CPL dhe</w:t>
      </w:r>
      <w:r w:rsidR="00B61D1A" w:rsidRPr="00F3025F">
        <w:rPr>
          <w:rFonts w:ascii="Garamond" w:hAnsi="Garamond"/>
          <w:b/>
          <w:sz w:val="24"/>
          <w:szCs w:val="24"/>
        </w:rPr>
        <w:t xml:space="preserve"> një </w:t>
      </w:r>
      <w:r w:rsidRPr="00F3025F">
        <w:rPr>
          <w:rFonts w:ascii="Garamond" w:hAnsi="Garamond"/>
          <w:b/>
          <w:sz w:val="24"/>
          <w:szCs w:val="24"/>
        </w:rPr>
        <w:t>ATPL</w:t>
      </w:r>
    </w:p>
    <w:p w14:paraId="0AACFB2A" w14:textId="77777777" w:rsidR="00A875B7" w:rsidRPr="00F3025F" w:rsidRDefault="00A875B7" w:rsidP="00A875B7">
      <w:pPr>
        <w:pStyle w:val="Teksti"/>
      </w:pPr>
    </w:p>
    <w:p w14:paraId="15D605ED" w14:textId="569473FE" w:rsidR="001D14A1" w:rsidRPr="00F3025F" w:rsidRDefault="00A875B7" w:rsidP="00A875B7">
      <w:pPr>
        <w:pStyle w:val="Teksti"/>
      </w:pPr>
      <w:r w:rsidRPr="00F3025F">
        <w:t xml:space="preserve">1. </w:t>
      </w:r>
      <w:r w:rsidR="001D14A1" w:rsidRPr="00F3025F">
        <w:t xml:space="preserve">Kjo </w:t>
      </w:r>
      <w:r w:rsidR="00B61D1A" w:rsidRPr="00F3025F">
        <w:t>s</w:t>
      </w:r>
      <w:r w:rsidR="001D14A1" w:rsidRPr="00F3025F">
        <w:t>htojc</w:t>
      </w:r>
      <w:r w:rsidR="00B61D1A" w:rsidRPr="00F3025F">
        <w:t>ë</w:t>
      </w:r>
      <w:r w:rsidR="001D14A1" w:rsidRPr="00F3025F">
        <w:t xml:space="preserve"> p</w:t>
      </w:r>
      <w:r w:rsidR="00D77614" w:rsidRPr="00F3025F">
        <w:t>ë</w:t>
      </w:r>
      <w:r w:rsidR="001D14A1" w:rsidRPr="00F3025F">
        <w:t xml:space="preserve">rshkruan </w:t>
      </w:r>
      <w:r w:rsidR="000D187A" w:rsidRPr="00F3025F">
        <w:t>kërkes</w:t>
      </w:r>
      <w:r w:rsidR="001D14A1" w:rsidRPr="00F3025F">
        <w:t>at</w:t>
      </w:r>
      <w:r w:rsidR="004355FA" w:rsidRPr="00F3025F">
        <w:t xml:space="preserve"> për </w:t>
      </w:r>
      <w:r w:rsidR="001D14A1" w:rsidRPr="00F3025F">
        <w:t>tip</w:t>
      </w:r>
      <w:r w:rsidR="00D77614" w:rsidRPr="00F3025F">
        <w:t>a</w:t>
      </w:r>
      <w:r w:rsidR="00B32F3C" w:rsidRPr="00F3025F">
        <w:t xml:space="preserve"> të ndrysh</w:t>
      </w:r>
      <w:r w:rsidR="00D77614" w:rsidRPr="00F3025F">
        <w:t>ë</w:t>
      </w:r>
      <w:r w:rsidR="001D14A1" w:rsidRPr="00F3025F">
        <w:t>m</w:t>
      </w:r>
      <w:r w:rsidR="00D77614" w:rsidRPr="00F3025F">
        <w:t xml:space="preserve"> të kurs</w:t>
      </w:r>
      <w:r w:rsidR="001D14A1" w:rsidRPr="00F3025F">
        <w:t>eve</w:t>
      </w:r>
      <w:r w:rsidR="00D77614" w:rsidRPr="00F3025F">
        <w:t xml:space="preserve"> të trajnimit </w:t>
      </w:r>
      <w:r w:rsidR="004355FA" w:rsidRPr="00F3025F">
        <w:t xml:space="preserve">për </w:t>
      </w:r>
      <w:r w:rsidR="00581832" w:rsidRPr="00F3025F">
        <w:t>lëshim</w:t>
      </w:r>
      <w:r w:rsidR="001D14A1" w:rsidRPr="00F3025F">
        <w:t>in e CPL dhe</w:t>
      </w:r>
      <w:r w:rsidR="00B61D1A" w:rsidRPr="00F3025F">
        <w:t xml:space="preserve"> një </w:t>
      </w:r>
      <w:r w:rsidR="001D14A1" w:rsidRPr="00F3025F">
        <w:t>ATPL, me dhe pa</w:t>
      </w:r>
      <w:r w:rsidR="00B61D1A" w:rsidRPr="00F3025F">
        <w:t xml:space="preserve"> një </w:t>
      </w:r>
      <w:r w:rsidR="001D14A1" w:rsidRPr="00F3025F">
        <w:t xml:space="preserve">IR. </w:t>
      </w:r>
    </w:p>
    <w:p w14:paraId="4EAE20D9" w14:textId="14242A92" w:rsidR="001D14A1" w:rsidRPr="00F3025F" w:rsidRDefault="00A875B7" w:rsidP="00A875B7">
      <w:pPr>
        <w:pStyle w:val="Teksti"/>
      </w:pPr>
      <w:r w:rsidRPr="00F3025F">
        <w:t>2</w:t>
      </w:r>
      <w:r w:rsidR="000C57B2" w:rsidRPr="00F3025F">
        <w:t xml:space="preserve">. Një </w:t>
      </w:r>
      <w:r w:rsidR="001D14A1" w:rsidRPr="00F3025F">
        <w:t>aplikant</w:t>
      </w:r>
      <w:r w:rsidR="00F536B0" w:rsidRPr="00F3025F">
        <w:t xml:space="preserve"> që</w:t>
      </w:r>
      <w:r w:rsidR="00360584" w:rsidRPr="00F3025F">
        <w:t xml:space="preserve"> dëshiro</w:t>
      </w:r>
      <w:r w:rsidR="001D14A1" w:rsidRPr="00F3025F">
        <w:t>n</w:t>
      </w:r>
      <w:r w:rsidR="00D77614" w:rsidRPr="00F3025F">
        <w:t xml:space="preserve"> të transferohet </w:t>
      </w:r>
      <w:r w:rsidR="00F2789A" w:rsidRPr="00F3025F">
        <w:t>në</w:t>
      </w:r>
      <w:r w:rsidR="00B61D1A" w:rsidRPr="00F3025F">
        <w:t xml:space="preserve"> një </w:t>
      </w:r>
      <w:r w:rsidR="001D14A1" w:rsidRPr="00F3025F">
        <w:t xml:space="preserve">ATO </w:t>
      </w:r>
      <w:r w:rsidR="00940902" w:rsidRPr="00F3025F">
        <w:t>tjetër</w:t>
      </w:r>
      <w:r w:rsidR="001D14A1" w:rsidRPr="00F3025F">
        <w:t>, gjate</w:t>
      </w:r>
      <w:r w:rsidR="00B61D1A" w:rsidRPr="00F3025F">
        <w:t xml:space="preserve"> një </w:t>
      </w:r>
      <w:r w:rsidR="001D14A1" w:rsidRPr="00F3025F">
        <w:t>kursi trajnimi</w:t>
      </w:r>
      <w:r w:rsidR="006E6772" w:rsidRPr="00F3025F">
        <w:t xml:space="preserve"> duhet </w:t>
      </w:r>
      <w:r w:rsidR="00227F3B" w:rsidRPr="00F3025F">
        <w:t xml:space="preserve">të aplikojë </w:t>
      </w:r>
      <w:r w:rsidR="001D14A1" w:rsidRPr="00F3025F">
        <w:t>tek Autoriteti i Aviacionit Civil Shqiptar</w:t>
      </w:r>
      <w:r w:rsidR="004355FA" w:rsidRPr="00F3025F">
        <w:t xml:space="preserve"> për</w:t>
      </w:r>
      <w:r w:rsidR="00B61D1A" w:rsidRPr="00F3025F">
        <w:t xml:space="preserve"> një </w:t>
      </w:r>
      <w:r w:rsidR="00C01AF8" w:rsidRPr="00F3025F">
        <w:t>vlerës</w:t>
      </w:r>
      <w:r w:rsidR="001D14A1" w:rsidRPr="00F3025F">
        <w:t>im formal t</w:t>
      </w:r>
      <w:r w:rsidR="00456935" w:rsidRPr="00F3025F">
        <w:t>ë</w:t>
      </w:r>
      <w:r w:rsidR="001D14A1" w:rsidRPr="00F3025F">
        <w:t xml:space="preserve"> </w:t>
      </w:r>
      <w:r w:rsidR="00877448" w:rsidRPr="00F3025F">
        <w:t>orëve</w:t>
      </w:r>
      <w:r w:rsidR="001D14A1" w:rsidRPr="00F3025F">
        <w:t xml:space="preserve"> t</w:t>
      </w:r>
      <w:r w:rsidR="00456935" w:rsidRPr="00F3025F">
        <w:t>ë</w:t>
      </w:r>
      <w:r w:rsidR="001D14A1" w:rsidRPr="00F3025F">
        <w:t xml:space="preserve"> m</w:t>
      </w:r>
      <w:r w:rsidR="00456935" w:rsidRPr="00F3025F">
        <w:t>ë</w:t>
      </w:r>
      <w:r w:rsidR="001D14A1" w:rsidRPr="00F3025F">
        <w:t>tejshme</w:t>
      </w:r>
      <w:r w:rsidR="00D77614" w:rsidRPr="00F3025F">
        <w:t xml:space="preserve"> të trajnimit të kërkuar</w:t>
      </w:r>
      <w:r w:rsidR="001D14A1" w:rsidRPr="00F3025F">
        <w:t xml:space="preserve">. </w:t>
      </w:r>
    </w:p>
    <w:p w14:paraId="7315944A" w14:textId="77777777" w:rsidR="00A875B7" w:rsidRPr="00F3025F" w:rsidRDefault="00A875B7" w:rsidP="001D14A1">
      <w:pPr>
        <w:widowControl w:val="0"/>
        <w:tabs>
          <w:tab w:val="left" w:pos="10335"/>
        </w:tabs>
        <w:spacing w:after="0" w:line="240" w:lineRule="auto"/>
        <w:ind w:firstLine="284"/>
        <w:jc w:val="center"/>
        <w:rPr>
          <w:rFonts w:ascii="Garamond" w:hAnsi="Garamond"/>
          <w:b/>
          <w:sz w:val="24"/>
          <w:szCs w:val="24"/>
        </w:rPr>
      </w:pPr>
    </w:p>
    <w:p w14:paraId="092F172D" w14:textId="754CDD7A"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A. ATP Kurs i integruar</w:t>
      </w:r>
      <w:r w:rsidR="00456935" w:rsidRPr="00F3025F">
        <w:rPr>
          <w:rFonts w:ascii="Garamond" w:hAnsi="Garamond"/>
          <w:b/>
          <w:sz w:val="24"/>
          <w:szCs w:val="24"/>
        </w:rPr>
        <w:t xml:space="preserve"> </w:t>
      </w:r>
      <w:r w:rsidRPr="00F3025F">
        <w:rPr>
          <w:rFonts w:ascii="Garamond" w:hAnsi="Garamond"/>
          <w:b/>
          <w:sz w:val="24"/>
          <w:szCs w:val="24"/>
        </w:rPr>
        <w:t xml:space="preserve">- </w:t>
      </w:r>
      <w:r w:rsidR="00360584" w:rsidRPr="00F3025F">
        <w:rPr>
          <w:rFonts w:ascii="Garamond" w:hAnsi="Garamond"/>
          <w:b/>
          <w:sz w:val="24"/>
          <w:szCs w:val="24"/>
        </w:rPr>
        <w:t>Aeroplanë</w:t>
      </w:r>
      <w:r w:rsidRPr="00F3025F">
        <w:rPr>
          <w:rFonts w:ascii="Garamond" w:hAnsi="Garamond"/>
          <w:b/>
          <w:sz w:val="24"/>
          <w:szCs w:val="24"/>
        </w:rPr>
        <w:t xml:space="preserve">t </w:t>
      </w:r>
    </w:p>
    <w:p w14:paraId="6E98D3DD" w14:textId="39D08A36"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T</w:t>
      </w:r>
      <w:r w:rsidR="00D77614" w:rsidRPr="00F3025F">
        <w:rPr>
          <w:rFonts w:ascii="Garamond" w:hAnsi="Garamond"/>
          <w:sz w:val="24"/>
          <w:szCs w:val="24"/>
        </w:rPr>
        <w:t>Ë</w:t>
      </w:r>
      <w:r w:rsidRPr="00F3025F">
        <w:rPr>
          <w:rFonts w:ascii="Garamond" w:hAnsi="Garamond"/>
          <w:sz w:val="24"/>
          <w:szCs w:val="24"/>
        </w:rPr>
        <w:t xml:space="preserve"> P</w:t>
      </w:r>
      <w:r w:rsidR="00D77614" w:rsidRPr="00F3025F">
        <w:rPr>
          <w:rFonts w:ascii="Garamond" w:hAnsi="Garamond"/>
          <w:sz w:val="24"/>
          <w:szCs w:val="24"/>
        </w:rPr>
        <w:t>Ë</w:t>
      </w:r>
      <w:r w:rsidRPr="00F3025F">
        <w:rPr>
          <w:rFonts w:ascii="Garamond" w:hAnsi="Garamond"/>
          <w:sz w:val="24"/>
          <w:szCs w:val="24"/>
        </w:rPr>
        <w:t xml:space="preserve">RGJITHSHME </w:t>
      </w:r>
    </w:p>
    <w:p w14:paraId="7804C02A" w14:textId="5D774214" w:rsidR="001D14A1" w:rsidRPr="00F3025F" w:rsidRDefault="001D14A1" w:rsidP="00D77614">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1.</w:t>
      </w:r>
      <w:r w:rsidR="00D77614" w:rsidRPr="00F3025F">
        <w:rPr>
          <w:rFonts w:ascii="Garamond" w:hAnsi="Garamond"/>
          <w:sz w:val="24"/>
          <w:szCs w:val="24"/>
        </w:rPr>
        <w:t xml:space="preserve"> </w:t>
      </w:r>
      <w:r w:rsidRPr="00F3025F">
        <w:rPr>
          <w:rFonts w:ascii="Garamond" w:hAnsi="Garamond"/>
          <w:sz w:val="24"/>
          <w:szCs w:val="24"/>
        </w:rPr>
        <w:t>Q</w:t>
      </w:r>
      <w:r w:rsidR="00D77614" w:rsidRPr="00F3025F">
        <w:rPr>
          <w:rFonts w:ascii="Garamond" w:hAnsi="Garamond"/>
          <w:sz w:val="24"/>
          <w:szCs w:val="24"/>
        </w:rPr>
        <w:t>ë</w:t>
      </w:r>
      <w:r w:rsidRPr="00F3025F">
        <w:rPr>
          <w:rFonts w:ascii="Garamond" w:hAnsi="Garamond"/>
          <w:sz w:val="24"/>
          <w:szCs w:val="24"/>
        </w:rPr>
        <w:t>llimi i kursit</w:t>
      </w:r>
      <w:r w:rsidR="00D77614" w:rsidRPr="00F3025F">
        <w:rPr>
          <w:rFonts w:ascii="Garamond" w:hAnsi="Garamond"/>
          <w:sz w:val="24"/>
          <w:szCs w:val="24"/>
        </w:rPr>
        <w:t xml:space="preserve"> të integruar </w:t>
      </w:r>
      <w:r w:rsidRPr="00F3025F">
        <w:rPr>
          <w:rFonts w:ascii="Garamond" w:hAnsi="Garamond"/>
          <w:sz w:val="24"/>
          <w:szCs w:val="24"/>
        </w:rPr>
        <w:t>t</w:t>
      </w:r>
      <w:r w:rsidR="00456935" w:rsidRPr="00F3025F">
        <w:rPr>
          <w:rFonts w:ascii="Garamond" w:hAnsi="Garamond"/>
          <w:sz w:val="24"/>
          <w:szCs w:val="24"/>
        </w:rPr>
        <w:t>ë</w:t>
      </w:r>
      <w:r w:rsidRPr="00F3025F">
        <w:rPr>
          <w:rFonts w:ascii="Garamond" w:hAnsi="Garamond"/>
          <w:sz w:val="24"/>
          <w:szCs w:val="24"/>
        </w:rPr>
        <w:t xml:space="preserve"> ATP(A) </w:t>
      </w:r>
      <w:r w:rsidR="004355FA" w:rsidRPr="00F3025F">
        <w:rPr>
          <w:rFonts w:ascii="Garamond" w:hAnsi="Garamond"/>
          <w:sz w:val="24"/>
          <w:szCs w:val="24"/>
        </w:rPr>
        <w:t>është</w:t>
      </w:r>
      <w:r w:rsidR="00D77614" w:rsidRPr="00F3025F">
        <w:rPr>
          <w:rFonts w:ascii="Garamond" w:hAnsi="Garamond"/>
          <w:sz w:val="24"/>
          <w:szCs w:val="24"/>
        </w:rPr>
        <w:t xml:space="preserve"> të trajnojë </w:t>
      </w:r>
      <w:r w:rsidR="006E505D" w:rsidRPr="00F3025F">
        <w:rPr>
          <w:rFonts w:ascii="Garamond" w:hAnsi="Garamond"/>
          <w:sz w:val="24"/>
          <w:szCs w:val="24"/>
        </w:rPr>
        <w:t>pilotët</w:t>
      </w:r>
      <w:r w:rsidR="00F2789A" w:rsidRPr="00F3025F">
        <w:rPr>
          <w:rFonts w:ascii="Garamond" w:hAnsi="Garamond"/>
          <w:sz w:val="24"/>
          <w:szCs w:val="24"/>
        </w:rPr>
        <w:t xml:space="preserve"> në </w:t>
      </w:r>
      <w:r w:rsidRPr="00F3025F">
        <w:rPr>
          <w:rFonts w:ascii="Garamond" w:hAnsi="Garamond"/>
          <w:sz w:val="24"/>
          <w:szCs w:val="24"/>
        </w:rPr>
        <w:t xml:space="preserve">nivelin e </w:t>
      </w:r>
      <w:r w:rsidR="00360584" w:rsidRPr="00F3025F">
        <w:rPr>
          <w:rFonts w:ascii="Garamond" w:hAnsi="Garamond"/>
          <w:sz w:val="24"/>
          <w:szCs w:val="24"/>
        </w:rPr>
        <w:t>aftësi</w:t>
      </w:r>
      <w:r w:rsidRPr="00F3025F">
        <w:rPr>
          <w:rFonts w:ascii="Garamond" w:hAnsi="Garamond"/>
          <w:sz w:val="24"/>
          <w:szCs w:val="24"/>
        </w:rPr>
        <w:t>ve</w:t>
      </w:r>
      <w:r w:rsidR="00D77614" w:rsidRPr="00F3025F">
        <w:rPr>
          <w:rFonts w:ascii="Garamond" w:hAnsi="Garamond"/>
          <w:sz w:val="24"/>
          <w:szCs w:val="24"/>
        </w:rPr>
        <w:t xml:space="preserve"> të kërkuar</w:t>
      </w:r>
      <w:r w:rsidRPr="00F3025F">
        <w:rPr>
          <w:rFonts w:ascii="Garamond" w:hAnsi="Garamond"/>
          <w:sz w:val="24"/>
          <w:szCs w:val="24"/>
        </w:rPr>
        <w:t>a</w:t>
      </w:r>
      <w:r w:rsidR="004355FA" w:rsidRPr="00F3025F">
        <w:rPr>
          <w:rFonts w:ascii="Garamond" w:hAnsi="Garamond"/>
          <w:sz w:val="24"/>
          <w:szCs w:val="24"/>
        </w:rPr>
        <w:t xml:space="preserve"> për </w:t>
      </w:r>
      <w:r w:rsidRPr="00F3025F">
        <w:rPr>
          <w:rFonts w:ascii="Garamond" w:hAnsi="Garamond"/>
          <w:sz w:val="24"/>
          <w:szCs w:val="24"/>
        </w:rPr>
        <w:t>t</w:t>
      </w:r>
      <w:r w:rsidR="00FD54A7" w:rsidRPr="00F3025F">
        <w:rPr>
          <w:rFonts w:ascii="Garamond" w:hAnsi="Garamond"/>
          <w:sz w:val="24"/>
          <w:szCs w:val="24"/>
        </w:rPr>
        <w:t>’</w:t>
      </w:r>
      <w:r w:rsidRPr="00F3025F">
        <w:rPr>
          <w:rFonts w:ascii="Garamond" w:hAnsi="Garamond"/>
          <w:sz w:val="24"/>
          <w:szCs w:val="24"/>
        </w:rPr>
        <w:t>i aft</w:t>
      </w:r>
      <w:r w:rsidR="00C71B21" w:rsidRPr="00F3025F">
        <w:rPr>
          <w:rFonts w:ascii="Garamond" w:hAnsi="Garamond"/>
          <w:sz w:val="24"/>
          <w:szCs w:val="24"/>
        </w:rPr>
        <w:t>ë</w:t>
      </w:r>
      <w:r w:rsidRPr="00F3025F">
        <w:rPr>
          <w:rFonts w:ascii="Garamond" w:hAnsi="Garamond"/>
          <w:sz w:val="24"/>
          <w:szCs w:val="24"/>
        </w:rPr>
        <w:t>suar ata</w:t>
      </w:r>
      <w:r w:rsidR="00006A2C" w:rsidRPr="00F3025F">
        <w:rPr>
          <w:rFonts w:ascii="Garamond" w:hAnsi="Garamond"/>
          <w:sz w:val="24"/>
          <w:szCs w:val="24"/>
        </w:rPr>
        <w:t xml:space="preserve"> që të </w:t>
      </w:r>
      <w:r w:rsidR="00D77614" w:rsidRPr="00F3025F">
        <w:rPr>
          <w:rFonts w:ascii="Garamond" w:hAnsi="Garamond"/>
          <w:sz w:val="24"/>
          <w:szCs w:val="24"/>
        </w:rPr>
        <w:t>operojnë</w:t>
      </w:r>
      <w:r w:rsidRPr="00F3025F">
        <w:rPr>
          <w:rFonts w:ascii="Garamond" w:hAnsi="Garamond"/>
          <w:sz w:val="24"/>
          <w:szCs w:val="24"/>
        </w:rPr>
        <w:t xml:space="preserve"> si pilot t</w:t>
      </w:r>
      <w:r w:rsidR="004B1B1B" w:rsidRPr="00F3025F">
        <w:rPr>
          <w:rFonts w:ascii="Garamond" w:hAnsi="Garamond"/>
          <w:sz w:val="24"/>
          <w:szCs w:val="24"/>
        </w:rPr>
        <w:t>ë</w:t>
      </w:r>
      <w:r w:rsidRPr="00F3025F">
        <w:rPr>
          <w:rFonts w:ascii="Garamond" w:hAnsi="Garamond"/>
          <w:sz w:val="24"/>
          <w:szCs w:val="24"/>
        </w:rPr>
        <w:t xml:space="preserve"> </w:t>
      </w:r>
      <w:r w:rsidR="00D77614" w:rsidRPr="00F3025F">
        <w:rPr>
          <w:rFonts w:ascii="Garamond" w:hAnsi="Garamond"/>
          <w:sz w:val="24"/>
          <w:szCs w:val="24"/>
        </w:rPr>
        <w:t>dytë</w:t>
      </w:r>
      <w:r w:rsidR="00F2789A" w:rsidRPr="00F3025F">
        <w:rPr>
          <w:rFonts w:ascii="Garamond" w:hAnsi="Garamond"/>
          <w:sz w:val="24"/>
          <w:szCs w:val="24"/>
        </w:rPr>
        <w:t xml:space="preserve"> në </w:t>
      </w:r>
      <w:r w:rsidR="00360584" w:rsidRPr="00F3025F">
        <w:rPr>
          <w:rFonts w:ascii="Garamond" w:hAnsi="Garamond"/>
          <w:sz w:val="24"/>
          <w:szCs w:val="24"/>
        </w:rPr>
        <w:t>aeroplanë</w:t>
      </w:r>
      <w:r w:rsidR="00940902" w:rsidRPr="00F3025F">
        <w:rPr>
          <w:rFonts w:ascii="Garamond" w:hAnsi="Garamond"/>
          <w:sz w:val="24"/>
          <w:szCs w:val="24"/>
        </w:rPr>
        <w:t xml:space="preserve"> më shumë </w:t>
      </w:r>
      <w:r w:rsidR="00B127C9" w:rsidRPr="00F3025F">
        <w:rPr>
          <w:rFonts w:ascii="Garamond" w:hAnsi="Garamond"/>
          <w:sz w:val="24"/>
          <w:szCs w:val="24"/>
        </w:rPr>
        <w:t xml:space="preserve">motorë </w:t>
      </w:r>
      <w:r w:rsidRPr="00F3025F">
        <w:rPr>
          <w:rFonts w:ascii="Garamond" w:hAnsi="Garamond"/>
          <w:sz w:val="24"/>
          <w:szCs w:val="24"/>
        </w:rPr>
        <w:t>dhe</w:t>
      </w:r>
      <w:r w:rsidR="00F2789A" w:rsidRPr="00F3025F">
        <w:rPr>
          <w:rFonts w:ascii="Garamond" w:hAnsi="Garamond"/>
          <w:sz w:val="24"/>
          <w:szCs w:val="24"/>
        </w:rPr>
        <w:t xml:space="preserve"> në </w:t>
      </w:r>
      <w:r w:rsidRPr="00F3025F">
        <w:rPr>
          <w:rFonts w:ascii="Garamond" w:hAnsi="Garamond"/>
          <w:sz w:val="24"/>
          <w:szCs w:val="24"/>
        </w:rPr>
        <w:t>operime</w:t>
      </w:r>
      <w:r w:rsidR="00940902" w:rsidRPr="00F3025F">
        <w:rPr>
          <w:rFonts w:ascii="Garamond" w:hAnsi="Garamond"/>
          <w:sz w:val="24"/>
          <w:szCs w:val="24"/>
        </w:rPr>
        <w:t xml:space="preserve"> më shumë </w:t>
      </w:r>
      <w:r w:rsidRPr="00F3025F">
        <w:rPr>
          <w:rFonts w:ascii="Garamond" w:hAnsi="Garamond"/>
          <w:sz w:val="24"/>
          <w:szCs w:val="24"/>
        </w:rPr>
        <w:t>pilot</w:t>
      </w:r>
      <w:r w:rsidR="001E0B81" w:rsidRPr="00F3025F">
        <w:rPr>
          <w:rFonts w:ascii="Garamond" w:hAnsi="Garamond"/>
          <w:sz w:val="24"/>
          <w:szCs w:val="24"/>
        </w:rPr>
        <w:t>ë</w:t>
      </w:r>
      <w:r w:rsidR="00F2789A" w:rsidRPr="00F3025F">
        <w:rPr>
          <w:rFonts w:ascii="Garamond" w:hAnsi="Garamond"/>
          <w:sz w:val="24"/>
          <w:szCs w:val="24"/>
        </w:rPr>
        <w:t xml:space="preserve"> në </w:t>
      </w:r>
      <w:r w:rsidRPr="00F3025F">
        <w:rPr>
          <w:rFonts w:ascii="Garamond" w:hAnsi="Garamond"/>
          <w:sz w:val="24"/>
          <w:szCs w:val="24"/>
        </w:rPr>
        <w:t>transportin ajror tregtar dhe</w:t>
      </w:r>
      <w:r w:rsidR="00006A2C" w:rsidRPr="00F3025F">
        <w:rPr>
          <w:rFonts w:ascii="Garamond" w:hAnsi="Garamond"/>
          <w:sz w:val="24"/>
          <w:szCs w:val="24"/>
        </w:rPr>
        <w:t xml:space="preserve"> për të</w:t>
      </w:r>
      <w:r w:rsidR="00877448" w:rsidRPr="00F3025F">
        <w:rPr>
          <w:rFonts w:ascii="Garamond" w:hAnsi="Garamond"/>
          <w:sz w:val="24"/>
          <w:szCs w:val="24"/>
        </w:rPr>
        <w:t xml:space="preserve"> marrë </w:t>
      </w:r>
      <w:r w:rsidRPr="00F3025F">
        <w:rPr>
          <w:rFonts w:ascii="Garamond" w:hAnsi="Garamond"/>
          <w:sz w:val="24"/>
          <w:szCs w:val="24"/>
        </w:rPr>
        <w:t xml:space="preserve">CPL(A)/IR. </w:t>
      </w:r>
    </w:p>
    <w:p w14:paraId="694D0743" w14:textId="37F7CDAA" w:rsidR="001D14A1" w:rsidRPr="00F3025F" w:rsidRDefault="001D14A1" w:rsidP="00D77614">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2.</w:t>
      </w:r>
      <w:r w:rsidR="00D77614" w:rsidRPr="00F3025F">
        <w:rPr>
          <w:rFonts w:ascii="Garamond" w:hAnsi="Garamond"/>
          <w:sz w:val="24"/>
          <w:szCs w:val="24"/>
        </w:rPr>
        <w:t xml:space="preserve"> </w:t>
      </w:r>
      <w:r w:rsidRPr="00F3025F">
        <w:rPr>
          <w:rFonts w:ascii="Garamond" w:hAnsi="Garamond"/>
          <w:sz w:val="24"/>
          <w:szCs w:val="24"/>
        </w:rPr>
        <w:t>Nj</w:t>
      </w:r>
      <w:r w:rsidR="00D77614" w:rsidRPr="00F3025F">
        <w:rPr>
          <w:rFonts w:ascii="Garamond" w:hAnsi="Garamond"/>
          <w:sz w:val="24"/>
          <w:szCs w:val="24"/>
        </w:rPr>
        <w:t>ë</w:t>
      </w:r>
      <w:r w:rsidRPr="00F3025F">
        <w:rPr>
          <w:rFonts w:ascii="Garamond" w:hAnsi="Garamond"/>
          <w:sz w:val="24"/>
          <w:szCs w:val="24"/>
        </w:rPr>
        <w:t xml:space="preserve"> aplikant</w:t>
      </w:r>
      <w:r w:rsidR="00F536B0" w:rsidRPr="00F3025F">
        <w:rPr>
          <w:rFonts w:ascii="Garamond" w:hAnsi="Garamond"/>
          <w:sz w:val="24"/>
          <w:szCs w:val="24"/>
        </w:rPr>
        <w:t xml:space="preserve"> që</w:t>
      </w:r>
      <w:r w:rsidR="00360584" w:rsidRPr="00F3025F">
        <w:rPr>
          <w:rFonts w:ascii="Garamond" w:hAnsi="Garamond"/>
          <w:sz w:val="24"/>
          <w:szCs w:val="24"/>
        </w:rPr>
        <w:t xml:space="preserve"> dëshiro</w:t>
      </w:r>
      <w:r w:rsidRPr="00F3025F">
        <w:rPr>
          <w:rFonts w:ascii="Garamond" w:hAnsi="Garamond"/>
          <w:sz w:val="24"/>
          <w:szCs w:val="24"/>
        </w:rPr>
        <w:t>n</w:t>
      </w:r>
      <w:r w:rsidR="00360584" w:rsidRPr="00F3025F">
        <w:rPr>
          <w:rFonts w:ascii="Garamond" w:hAnsi="Garamond"/>
          <w:sz w:val="24"/>
          <w:szCs w:val="24"/>
        </w:rPr>
        <w:t xml:space="preserve"> të ndërmarrë </w:t>
      </w:r>
      <w:r w:rsidR="00B61D1A" w:rsidRPr="00F3025F">
        <w:rPr>
          <w:rFonts w:ascii="Garamond" w:hAnsi="Garamond"/>
          <w:sz w:val="24"/>
          <w:szCs w:val="24"/>
        </w:rPr>
        <w:t xml:space="preserve">një </w:t>
      </w:r>
      <w:r w:rsidRPr="00F3025F">
        <w:rPr>
          <w:rFonts w:ascii="Garamond" w:hAnsi="Garamond"/>
          <w:sz w:val="24"/>
          <w:szCs w:val="24"/>
        </w:rPr>
        <w:t>kurs</w:t>
      </w:r>
      <w:r w:rsidR="00D77614" w:rsidRPr="00F3025F">
        <w:rPr>
          <w:rFonts w:ascii="Garamond" w:hAnsi="Garamond"/>
          <w:sz w:val="24"/>
          <w:szCs w:val="24"/>
        </w:rPr>
        <w:t xml:space="preserve"> të integruar </w:t>
      </w:r>
      <w:r w:rsidRPr="00F3025F">
        <w:rPr>
          <w:rFonts w:ascii="Garamond" w:hAnsi="Garamond"/>
          <w:sz w:val="24"/>
          <w:szCs w:val="24"/>
        </w:rPr>
        <w:t>ATP(A)</w:t>
      </w:r>
      <w:r w:rsidR="006E6772" w:rsidRPr="00F3025F">
        <w:rPr>
          <w:rFonts w:ascii="Garamond" w:hAnsi="Garamond"/>
          <w:sz w:val="24"/>
          <w:szCs w:val="24"/>
        </w:rPr>
        <w:t xml:space="preserve"> duhet të </w:t>
      </w:r>
      <w:r w:rsidR="00D77614" w:rsidRPr="00F3025F">
        <w:rPr>
          <w:rFonts w:ascii="Garamond" w:hAnsi="Garamond"/>
          <w:sz w:val="24"/>
          <w:szCs w:val="24"/>
        </w:rPr>
        <w:t>kryejë</w:t>
      </w:r>
      <w:r w:rsidR="008A750D" w:rsidRPr="00F3025F">
        <w:rPr>
          <w:rFonts w:ascii="Garamond" w:hAnsi="Garamond"/>
          <w:sz w:val="24"/>
          <w:szCs w:val="24"/>
        </w:rPr>
        <w:t xml:space="preserve"> të gjith</w:t>
      </w:r>
      <w:r w:rsidRPr="00F3025F">
        <w:rPr>
          <w:rFonts w:ascii="Garamond" w:hAnsi="Garamond"/>
          <w:sz w:val="24"/>
          <w:szCs w:val="24"/>
        </w:rPr>
        <w:t>a fazat instruksionale</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kurs</w:t>
      </w:r>
      <w:r w:rsidR="00360584" w:rsidRPr="00F3025F">
        <w:rPr>
          <w:rFonts w:ascii="Garamond" w:hAnsi="Garamond"/>
          <w:sz w:val="24"/>
          <w:szCs w:val="24"/>
        </w:rPr>
        <w:t xml:space="preserve"> të vazhdueshëm</w:t>
      </w:r>
      <w:r w:rsidR="00D77614" w:rsidRPr="00F3025F">
        <w:rPr>
          <w:rFonts w:ascii="Garamond" w:hAnsi="Garamond"/>
          <w:sz w:val="24"/>
          <w:szCs w:val="24"/>
        </w:rPr>
        <w:t xml:space="preserve"> të trajnimit </w:t>
      </w:r>
      <w:r w:rsidR="00C758B1" w:rsidRPr="00F3025F">
        <w:rPr>
          <w:rFonts w:ascii="Garamond" w:hAnsi="Garamond"/>
          <w:sz w:val="24"/>
          <w:szCs w:val="24"/>
        </w:rPr>
        <w:t xml:space="preserve">siç </w:t>
      </w:r>
      <w:r w:rsidR="004355FA" w:rsidRPr="00F3025F">
        <w:rPr>
          <w:rFonts w:ascii="Garamond" w:hAnsi="Garamond"/>
          <w:sz w:val="24"/>
          <w:szCs w:val="24"/>
        </w:rPr>
        <w:t>është</w:t>
      </w:r>
      <w:r w:rsidRPr="00F3025F">
        <w:rPr>
          <w:rFonts w:ascii="Garamond" w:hAnsi="Garamond"/>
          <w:sz w:val="24"/>
          <w:szCs w:val="24"/>
        </w:rPr>
        <w:t xml:space="preserve"> </w:t>
      </w:r>
      <w:r w:rsidR="00581832" w:rsidRPr="00F3025F">
        <w:rPr>
          <w:rFonts w:ascii="Garamond" w:hAnsi="Garamond"/>
          <w:sz w:val="24"/>
          <w:szCs w:val="24"/>
        </w:rPr>
        <w:t>përcakt</w:t>
      </w:r>
      <w:r w:rsidRPr="00F3025F">
        <w:rPr>
          <w:rFonts w:ascii="Garamond" w:hAnsi="Garamond"/>
          <w:sz w:val="24"/>
          <w:szCs w:val="24"/>
        </w:rPr>
        <w:t>uar nga</w:t>
      </w:r>
      <w:r w:rsidR="00B61D1A" w:rsidRPr="00F3025F">
        <w:rPr>
          <w:rFonts w:ascii="Garamond" w:hAnsi="Garamond"/>
          <w:sz w:val="24"/>
          <w:szCs w:val="24"/>
        </w:rPr>
        <w:t xml:space="preserve"> një </w:t>
      </w:r>
      <w:r w:rsidRPr="00F3025F">
        <w:rPr>
          <w:rFonts w:ascii="Garamond" w:hAnsi="Garamond"/>
          <w:sz w:val="24"/>
          <w:szCs w:val="24"/>
        </w:rPr>
        <w:t xml:space="preserve">ATO. </w:t>
      </w:r>
    </w:p>
    <w:p w14:paraId="4B1C86DB" w14:textId="2A288B7B" w:rsidR="001D14A1" w:rsidRPr="00F3025F" w:rsidRDefault="001D14A1" w:rsidP="00D77614">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3.</w:t>
      </w:r>
      <w:r w:rsidR="00D77614" w:rsidRPr="00F3025F">
        <w:rPr>
          <w:rFonts w:ascii="Garamond" w:hAnsi="Garamond"/>
          <w:sz w:val="24"/>
          <w:szCs w:val="24"/>
        </w:rPr>
        <w:t xml:space="preserve"> </w:t>
      </w:r>
      <w:r w:rsidRPr="00F3025F">
        <w:rPr>
          <w:rFonts w:ascii="Garamond" w:hAnsi="Garamond"/>
          <w:sz w:val="24"/>
          <w:szCs w:val="24"/>
        </w:rPr>
        <w:t>Nj</w:t>
      </w:r>
      <w:r w:rsidR="00D77614" w:rsidRPr="00F3025F">
        <w:rPr>
          <w:rFonts w:ascii="Garamond" w:hAnsi="Garamond"/>
          <w:sz w:val="24"/>
          <w:szCs w:val="24"/>
        </w:rPr>
        <w:t>ë</w:t>
      </w:r>
      <w:r w:rsidRPr="00F3025F">
        <w:rPr>
          <w:rFonts w:ascii="Garamond" w:hAnsi="Garamond"/>
          <w:sz w:val="24"/>
          <w:szCs w:val="24"/>
        </w:rPr>
        <w:t xml:space="preserve"> aplikant</w:t>
      </w:r>
      <w:r w:rsidR="00671230" w:rsidRPr="00F3025F">
        <w:rPr>
          <w:rFonts w:ascii="Garamond" w:hAnsi="Garamond"/>
          <w:sz w:val="24"/>
          <w:szCs w:val="24"/>
        </w:rPr>
        <w:t xml:space="preserve"> mund të </w:t>
      </w:r>
      <w:r w:rsidRPr="00F3025F">
        <w:rPr>
          <w:rFonts w:ascii="Garamond" w:hAnsi="Garamond"/>
          <w:sz w:val="24"/>
          <w:szCs w:val="24"/>
        </w:rPr>
        <w:t>pranohet</w:t>
      </w:r>
      <w:r w:rsidR="00F2789A" w:rsidRPr="00F3025F">
        <w:rPr>
          <w:rFonts w:ascii="Garamond" w:hAnsi="Garamond"/>
          <w:sz w:val="24"/>
          <w:szCs w:val="24"/>
        </w:rPr>
        <w:t xml:space="preserve"> në </w:t>
      </w:r>
      <w:r w:rsidRPr="00F3025F">
        <w:rPr>
          <w:rFonts w:ascii="Garamond" w:hAnsi="Garamond"/>
          <w:sz w:val="24"/>
          <w:szCs w:val="24"/>
        </w:rPr>
        <w:t>trajnim ose si</w:t>
      </w:r>
      <w:r w:rsidR="00B61D1A" w:rsidRPr="00F3025F">
        <w:rPr>
          <w:rFonts w:ascii="Garamond" w:hAnsi="Garamond"/>
          <w:sz w:val="24"/>
          <w:szCs w:val="24"/>
        </w:rPr>
        <w:t xml:space="preserve"> një </w:t>
      </w:r>
      <w:r w:rsidR="00D77614" w:rsidRPr="00F3025F">
        <w:rPr>
          <w:rFonts w:ascii="Garamond" w:hAnsi="Garamond"/>
          <w:sz w:val="24"/>
          <w:szCs w:val="24"/>
        </w:rPr>
        <w:t>anëtar</w:t>
      </w:r>
      <w:r w:rsidRPr="00F3025F">
        <w:rPr>
          <w:rFonts w:ascii="Garamond" w:hAnsi="Garamond"/>
          <w:sz w:val="24"/>
          <w:szCs w:val="24"/>
        </w:rPr>
        <w:t xml:space="preserve"> fillestar ose si</w:t>
      </w:r>
      <w:r w:rsidR="00B61D1A" w:rsidRPr="00F3025F">
        <w:rPr>
          <w:rFonts w:ascii="Garamond" w:hAnsi="Garamond"/>
          <w:sz w:val="24"/>
          <w:szCs w:val="24"/>
        </w:rPr>
        <w:t xml:space="preserve"> një </w:t>
      </w:r>
      <w:r w:rsidR="00581832" w:rsidRPr="00F3025F">
        <w:rPr>
          <w:rFonts w:ascii="Garamond" w:hAnsi="Garamond"/>
          <w:sz w:val="24"/>
          <w:szCs w:val="24"/>
        </w:rPr>
        <w:t>mbajtës</w:t>
      </w:r>
      <w:r w:rsidRPr="00F3025F">
        <w:rPr>
          <w:rFonts w:ascii="Garamond" w:hAnsi="Garamond"/>
          <w:sz w:val="24"/>
          <w:szCs w:val="24"/>
        </w:rPr>
        <w:t xml:space="preserve"> i PPL(A) apo si</w:t>
      </w:r>
      <w:r w:rsidR="00B61D1A" w:rsidRPr="00F3025F">
        <w:rPr>
          <w:rFonts w:ascii="Garamond" w:hAnsi="Garamond"/>
          <w:sz w:val="24"/>
          <w:szCs w:val="24"/>
        </w:rPr>
        <w:t xml:space="preserve"> një </w:t>
      </w:r>
      <w:r w:rsidRPr="00F3025F">
        <w:rPr>
          <w:rFonts w:ascii="Garamond" w:hAnsi="Garamond"/>
          <w:sz w:val="24"/>
          <w:szCs w:val="24"/>
        </w:rPr>
        <w:t>PPL(H</w:t>
      </w:r>
      <w:r w:rsidR="0062278D" w:rsidRPr="00F3025F">
        <w:rPr>
          <w:rFonts w:ascii="Garamond" w:hAnsi="Garamond"/>
          <w:sz w:val="24"/>
          <w:szCs w:val="24"/>
        </w:rPr>
        <w:t xml:space="preserve">) të </w:t>
      </w:r>
      <w:r w:rsidR="00B61D1A" w:rsidRPr="00F3025F">
        <w:rPr>
          <w:rFonts w:ascii="Garamond" w:hAnsi="Garamond"/>
          <w:sz w:val="24"/>
          <w:szCs w:val="24"/>
        </w:rPr>
        <w:t>lësh</w:t>
      </w:r>
      <w:r w:rsidRPr="00F3025F">
        <w:rPr>
          <w:rFonts w:ascii="Garamond" w:hAnsi="Garamond"/>
          <w:sz w:val="24"/>
          <w:szCs w:val="24"/>
        </w:rPr>
        <w:t>uar</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 xml:space="preserve">je </w:t>
      </w:r>
      <w:r w:rsidR="00063BCE" w:rsidRPr="00F3025F">
        <w:rPr>
          <w:rFonts w:ascii="Garamond" w:hAnsi="Garamond"/>
          <w:sz w:val="24"/>
          <w:szCs w:val="24"/>
        </w:rPr>
        <w:t>me aneks</w:t>
      </w:r>
      <w:r w:rsidRPr="00F3025F">
        <w:rPr>
          <w:rFonts w:ascii="Garamond" w:hAnsi="Garamond"/>
          <w:sz w:val="24"/>
          <w:szCs w:val="24"/>
        </w:rPr>
        <w:t>in e I</w:t>
      </w:r>
      <w:r w:rsidR="00227F3B" w:rsidRPr="00F3025F">
        <w:rPr>
          <w:rFonts w:ascii="Garamond" w:hAnsi="Garamond"/>
          <w:sz w:val="24"/>
          <w:szCs w:val="24"/>
        </w:rPr>
        <w:t xml:space="preserve"> të Konventës së </w:t>
      </w:r>
      <w:r w:rsidR="00D77614" w:rsidRPr="00F3025F">
        <w:rPr>
          <w:rFonts w:ascii="Garamond" w:hAnsi="Garamond"/>
          <w:sz w:val="24"/>
          <w:szCs w:val="24"/>
        </w:rPr>
        <w:t>Çikagos</w:t>
      </w:r>
      <w:r w:rsidR="000C57B2" w:rsidRPr="00F3025F">
        <w:rPr>
          <w:rFonts w:ascii="Garamond" w:hAnsi="Garamond"/>
          <w:sz w:val="24"/>
          <w:szCs w:val="24"/>
        </w:rPr>
        <w:t xml:space="preserve">. Në </w:t>
      </w:r>
      <w:r w:rsidRPr="00F3025F">
        <w:rPr>
          <w:rFonts w:ascii="Garamond" w:hAnsi="Garamond"/>
          <w:sz w:val="24"/>
          <w:szCs w:val="24"/>
        </w:rPr>
        <w:t>rastin e</w:t>
      </w:r>
      <w:r w:rsidR="00B61D1A" w:rsidRPr="00F3025F">
        <w:rPr>
          <w:rFonts w:ascii="Garamond" w:hAnsi="Garamond"/>
          <w:sz w:val="24"/>
          <w:szCs w:val="24"/>
        </w:rPr>
        <w:t xml:space="preserve"> një </w:t>
      </w:r>
      <w:r w:rsidRPr="00F3025F">
        <w:rPr>
          <w:rFonts w:ascii="Garamond" w:hAnsi="Garamond"/>
          <w:sz w:val="24"/>
          <w:szCs w:val="24"/>
        </w:rPr>
        <w:t>fillestari</w:t>
      </w:r>
      <w:r w:rsidR="004355FA" w:rsidRPr="00F3025F">
        <w:rPr>
          <w:rFonts w:ascii="Garamond" w:hAnsi="Garamond"/>
          <w:sz w:val="24"/>
          <w:szCs w:val="24"/>
        </w:rPr>
        <w:t xml:space="preserve"> për </w:t>
      </w:r>
      <w:r w:rsidRPr="00F3025F">
        <w:rPr>
          <w:rFonts w:ascii="Garamond" w:hAnsi="Garamond"/>
          <w:sz w:val="24"/>
          <w:szCs w:val="24"/>
        </w:rPr>
        <w:t>PPL(A) ose PPL(H), ai</w:t>
      </w:r>
      <w:r w:rsidR="00F536B0" w:rsidRPr="00F3025F">
        <w:rPr>
          <w:rFonts w:ascii="Garamond" w:hAnsi="Garamond"/>
          <w:sz w:val="24"/>
          <w:szCs w:val="24"/>
        </w:rPr>
        <w:t xml:space="preserve"> do të </w:t>
      </w:r>
      <w:r w:rsidRPr="00F3025F">
        <w:rPr>
          <w:rFonts w:ascii="Garamond" w:hAnsi="Garamond"/>
          <w:sz w:val="24"/>
          <w:szCs w:val="24"/>
        </w:rPr>
        <w:t>kreditohet 50% t</w:t>
      </w:r>
      <w:r w:rsidR="00877448" w:rsidRPr="00F3025F">
        <w:rPr>
          <w:rFonts w:ascii="Garamond" w:hAnsi="Garamond"/>
          <w:sz w:val="24"/>
          <w:szCs w:val="24"/>
        </w:rPr>
        <w:t>ë</w:t>
      </w:r>
      <w:r w:rsidRPr="00F3025F">
        <w:rPr>
          <w:rFonts w:ascii="Garamond" w:hAnsi="Garamond"/>
          <w:sz w:val="24"/>
          <w:szCs w:val="24"/>
        </w:rPr>
        <w:t xml:space="preserve"> </w:t>
      </w:r>
      <w:r w:rsidR="00877448" w:rsidRPr="00F3025F">
        <w:rPr>
          <w:rFonts w:ascii="Garamond" w:hAnsi="Garamond"/>
          <w:sz w:val="24"/>
          <w:szCs w:val="24"/>
        </w:rPr>
        <w:t>orëve të fluturimit</w:t>
      </w:r>
      <w:r w:rsidRPr="00F3025F">
        <w:rPr>
          <w:rFonts w:ascii="Garamond" w:hAnsi="Garamond"/>
          <w:sz w:val="24"/>
          <w:szCs w:val="24"/>
        </w:rPr>
        <w:t xml:space="preserve"> para kursit, deri m</w:t>
      </w:r>
      <w:r w:rsidR="002F74CC" w:rsidRPr="00F3025F">
        <w:rPr>
          <w:rFonts w:ascii="Garamond" w:hAnsi="Garamond"/>
          <w:sz w:val="24"/>
          <w:szCs w:val="24"/>
        </w:rPr>
        <w:t>e</w:t>
      </w:r>
      <w:r w:rsidR="00F2789A" w:rsidRPr="00F3025F">
        <w:rPr>
          <w:rFonts w:ascii="Garamond" w:hAnsi="Garamond"/>
          <w:sz w:val="24"/>
          <w:szCs w:val="24"/>
        </w:rPr>
        <w:t xml:space="preserve"> </w:t>
      </w:r>
      <w:r w:rsidRPr="00F3025F">
        <w:rPr>
          <w:rFonts w:ascii="Garamond" w:hAnsi="Garamond"/>
          <w:sz w:val="24"/>
          <w:szCs w:val="24"/>
        </w:rPr>
        <w:t>maksimumin</w:t>
      </w:r>
      <w:r w:rsidR="00F2789A" w:rsidRPr="00F3025F">
        <w:rPr>
          <w:rFonts w:ascii="Garamond" w:hAnsi="Garamond"/>
          <w:sz w:val="24"/>
          <w:szCs w:val="24"/>
        </w:rPr>
        <w:t xml:space="preserve"> </w:t>
      </w:r>
      <w:r w:rsidRPr="00F3025F">
        <w:rPr>
          <w:rFonts w:ascii="Garamond" w:hAnsi="Garamond"/>
          <w:sz w:val="24"/>
          <w:szCs w:val="24"/>
        </w:rPr>
        <w:t>40</w:t>
      </w:r>
      <w:r w:rsidR="002F74CC" w:rsidRPr="00F3025F">
        <w:rPr>
          <w:rFonts w:ascii="Garamond" w:hAnsi="Garamond"/>
          <w:sz w:val="24"/>
          <w:szCs w:val="24"/>
        </w:rPr>
        <w:t xml:space="preserve"> orë </w:t>
      </w:r>
      <w:r w:rsidRPr="00F3025F">
        <w:rPr>
          <w:rFonts w:ascii="Garamond" w:hAnsi="Garamond"/>
          <w:sz w:val="24"/>
          <w:szCs w:val="24"/>
        </w:rPr>
        <w:t>t</w:t>
      </w:r>
      <w:r w:rsidR="00877448" w:rsidRPr="00F3025F">
        <w:rPr>
          <w:rFonts w:ascii="Garamond" w:hAnsi="Garamond"/>
          <w:sz w:val="24"/>
          <w:szCs w:val="24"/>
        </w:rPr>
        <w:t>ë</w:t>
      </w:r>
      <w:r w:rsidRPr="00F3025F">
        <w:rPr>
          <w:rFonts w:ascii="Garamond" w:hAnsi="Garamond"/>
          <w:sz w:val="24"/>
          <w:szCs w:val="24"/>
        </w:rPr>
        <w:t xml:space="preserve"> </w:t>
      </w:r>
      <w:r w:rsidR="002F74CC" w:rsidRPr="00F3025F">
        <w:rPr>
          <w:rFonts w:ascii="Garamond" w:hAnsi="Garamond"/>
          <w:sz w:val="24"/>
          <w:szCs w:val="24"/>
        </w:rPr>
        <w:t>eksperiencës</w:t>
      </w:r>
      <w:r w:rsidRPr="00F3025F">
        <w:rPr>
          <w:rFonts w:ascii="Garamond" w:hAnsi="Garamond"/>
          <w:sz w:val="24"/>
          <w:szCs w:val="24"/>
        </w:rPr>
        <w:t xml:space="preserve"> fluturuese, ose 45</w:t>
      </w:r>
      <w:r w:rsidR="002F74CC" w:rsidRPr="00F3025F">
        <w:rPr>
          <w:rFonts w:ascii="Garamond" w:hAnsi="Garamond"/>
          <w:sz w:val="24"/>
          <w:szCs w:val="24"/>
        </w:rPr>
        <w:t xml:space="preserve"> orë </w:t>
      </w:r>
      <w:r w:rsidR="00B61D1A" w:rsidRPr="00F3025F">
        <w:rPr>
          <w:rFonts w:ascii="Garamond" w:hAnsi="Garamond"/>
          <w:sz w:val="24"/>
          <w:szCs w:val="24"/>
        </w:rPr>
        <w:t>nëse</w:t>
      </w:r>
      <w:r w:rsidR="00877448" w:rsidRPr="00F3025F">
        <w:rPr>
          <w:rFonts w:ascii="Garamond" w:hAnsi="Garamond"/>
          <w:sz w:val="24"/>
          <w:szCs w:val="24"/>
        </w:rPr>
        <w:t xml:space="preserve"> kanë marrë </w:t>
      </w:r>
      <w:r w:rsidR="00B61D1A" w:rsidRPr="00F3025F">
        <w:rPr>
          <w:rFonts w:ascii="Garamond" w:hAnsi="Garamond"/>
          <w:sz w:val="24"/>
          <w:szCs w:val="24"/>
        </w:rPr>
        <w:t xml:space="preserve">një </w:t>
      </w:r>
      <w:r w:rsidRPr="00F3025F">
        <w:rPr>
          <w:rFonts w:ascii="Garamond" w:hAnsi="Garamond"/>
          <w:sz w:val="24"/>
          <w:szCs w:val="24"/>
        </w:rPr>
        <w:t>kategorizim t</w:t>
      </w:r>
      <w:r w:rsidR="002F74CC" w:rsidRPr="00F3025F">
        <w:rPr>
          <w:rFonts w:ascii="Garamond" w:hAnsi="Garamond"/>
          <w:sz w:val="24"/>
          <w:szCs w:val="24"/>
        </w:rPr>
        <w:t>ë</w:t>
      </w:r>
      <w:r w:rsidRPr="00F3025F">
        <w:rPr>
          <w:rFonts w:ascii="Garamond" w:hAnsi="Garamond"/>
          <w:sz w:val="24"/>
          <w:szCs w:val="24"/>
        </w:rPr>
        <w:t xml:space="preserve"> nat</w:t>
      </w:r>
      <w:r w:rsidR="002F74CC" w:rsidRPr="00F3025F">
        <w:rPr>
          <w:rFonts w:ascii="Garamond" w:hAnsi="Garamond"/>
          <w:sz w:val="24"/>
          <w:szCs w:val="24"/>
        </w:rPr>
        <w:t>ë</w:t>
      </w:r>
      <w:r w:rsidRPr="00F3025F">
        <w:rPr>
          <w:rFonts w:ascii="Garamond" w:hAnsi="Garamond"/>
          <w:sz w:val="24"/>
          <w:szCs w:val="24"/>
        </w:rPr>
        <w:t>s</w:t>
      </w:r>
      <w:r w:rsidR="004355FA" w:rsidRPr="00F3025F">
        <w:rPr>
          <w:rFonts w:ascii="Garamond" w:hAnsi="Garamond"/>
          <w:sz w:val="24"/>
          <w:szCs w:val="24"/>
        </w:rPr>
        <w:t xml:space="preserve"> për </w:t>
      </w:r>
      <w:r w:rsidR="00360584" w:rsidRPr="00F3025F">
        <w:rPr>
          <w:rFonts w:ascii="Garamond" w:hAnsi="Garamond"/>
          <w:sz w:val="24"/>
          <w:szCs w:val="24"/>
        </w:rPr>
        <w:t>aeroplanë</w:t>
      </w:r>
      <w:r w:rsidRPr="00F3025F">
        <w:rPr>
          <w:rFonts w:ascii="Garamond" w:hAnsi="Garamond"/>
          <w:sz w:val="24"/>
          <w:szCs w:val="24"/>
        </w:rPr>
        <w:t>, prej</w:t>
      </w:r>
      <w:r w:rsidR="0056740D" w:rsidRPr="00F3025F">
        <w:rPr>
          <w:rFonts w:ascii="Garamond" w:hAnsi="Garamond"/>
          <w:sz w:val="24"/>
          <w:szCs w:val="24"/>
        </w:rPr>
        <w:t xml:space="preserve"> të cila</w:t>
      </w:r>
      <w:r w:rsidRPr="00F3025F">
        <w:rPr>
          <w:rFonts w:ascii="Garamond" w:hAnsi="Garamond"/>
          <w:sz w:val="24"/>
          <w:szCs w:val="24"/>
        </w:rPr>
        <w:t>ve 20</w:t>
      </w:r>
      <w:r w:rsidR="002F74CC" w:rsidRPr="00F3025F">
        <w:rPr>
          <w:rFonts w:ascii="Garamond" w:hAnsi="Garamond"/>
          <w:sz w:val="24"/>
          <w:szCs w:val="24"/>
        </w:rPr>
        <w:t xml:space="preserve"> orë </w:t>
      </w:r>
      <w:r w:rsidR="00671230" w:rsidRPr="00F3025F">
        <w:rPr>
          <w:rFonts w:ascii="Garamond" w:hAnsi="Garamond"/>
          <w:sz w:val="24"/>
          <w:szCs w:val="24"/>
        </w:rPr>
        <w:t xml:space="preserve">mund të </w:t>
      </w:r>
      <w:r w:rsidRPr="00F3025F">
        <w:rPr>
          <w:rFonts w:ascii="Garamond" w:hAnsi="Garamond"/>
          <w:sz w:val="24"/>
          <w:szCs w:val="24"/>
        </w:rPr>
        <w:t xml:space="preserve">llogariten kundrejt </w:t>
      </w:r>
      <w:r w:rsidR="000D187A" w:rsidRPr="00F3025F">
        <w:rPr>
          <w:rFonts w:ascii="Garamond" w:hAnsi="Garamond"/>
          <w:sz w:val="24"/>
          <w:szCs w:val="24"/>
        </w:rPr>
        <w:t>kërkes</w:t>
      </w:r>
      <w:r w:rsidRPr="00F3025F">
        <w:rPr>
          <w:rFonts w:ascii="Garamond" w:hAnsi="Garamond"/>
          <w:sz w:val="24"/>
          <w:szCs w:val="24"/>
        </w:rPr>
        <w:t>ave</w:t>
      </w:r>
      <w:r w:rsidR="004355FA" w:rsidRPr="00F3025F">
        <w:rPr>
          <w:rFonts w:ascii="Garamond" w:hAnsi="Garamond"/>
          <w:sz w:val="24"/>
          <w:szCs w:val="24"/>
        </w:rPr>
        <w:t xml:space="preserve"> për </w:t>
      </w:r>
      <w:r w:rsidR="00877448" w:rsidRPr="00F3025F">
        <w:rPr>
          <w:rFonts w:ascii="Garamond" w:hAnsi="Garamond"/>
          <w:sz w:val="24"/>
          <w:szCs w:val="24"/>
        </w:rPr>
        <w:t>kohën</w:t>
      </w:r>
      <w:r w:rsidRPr="00F3025F">
        <w:rPr>
          <w:rFonts w:ascii="Garamond" w:hAnsi="Garamond"/>
          <w:sz w:val="24"/>
          <w:szCs w:val="24"/>
        </w:rPr>
        <w:t xml:space="preserve"> e </w:t>
      </w:r>
      <w:r w:rsidR="002F74CC" w:rsidRPr="00F3025F">
        <w:rPr>
          <w:rFonts w:ascii="Garamond" w:hAnsi="Garamond"/>
          <w:sz w:val="24"/>
          <w:szCs w:val="24"/>
        </w:rPr>
        <w:t>instruksioneve</w:t>
      </w:r>
      <w:r w:rsidR="00877448" w:rsidRPr="00F3025F">
        <w:rPr>
          <w:rFonts w:ascii="Garamond" w:hAnsi="Garamond"/>
          <w:sz w:val="24"/>
          <w:szCs w:val="24"/>
        </w:rPr>
        <w:t xml:space="preserve"> të fluturimit</w:t>
      </w:r>
      <w:r w:rsidR="00B66621" w:rsidRPr="00F3025F">
        <w:rPr>
          <w:rFonts w:ascii="Garamond" w:hAnsi="Garamond"/>
          <w:sz w:val="24"/>
          <w:szCs w:val="24"/>
        </w:rPr>
        <w:t xml:space="preserve"> të dyfish</w:t>
      </w:r>
      <w:r w:rsidR="00B61D1A" w:rsidRPr="00F3025F">
        <w:rPr>
          <w:rFonts w:ascii="Garamond" w:hAnsi="Garamond"/>
          <w:sz w:val="24"/>
          <w:szCs w:val="24"/>
        </w:rPr>
        <w:t>të</w:t>
      </w:r>
      <w:r w:rsidRPr="00F3025F">
        <w:rPr>
          <w:rFonts w:ascii="Garamond" w:hAnsi="Garamond"/>
          <w:sz w:val="24"/>
          <w:szCs w:val="24"/>
        </w:rPr>
        <w:t xml:space="preserve">. </w:t>
      </w:r>
    </w:p>
    <w:p w14:paraId="206E6085" w14:textId="77777777"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4. Kursi përfshin:</w:t>
      </w:r>
    </w:p>
    <w:p w14:paraId="45798371" w14:textId="1DE6C91B"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a) udhëzime teorike të njohurive në nivelin e njohurive ATPL (A);</w:t>
      </w:r>
    </w:p>
    <w:p w14:paraId="61B45792" w14:textId="39BDCBC7"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b) trajnim vizual dhe me instrumente për fluturim;</w:t>
      </w:r>
    </w:p>
    <w:p w14:paraId="5E906DDB" w14:textId="75408B1B"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c) trajnimi në MCC për operimin e avionëve me m</w:t>
      </w:r>
      <w:r w:rsidR="002F74CC" w:rsidRPr="00F3025F">
        <w:rPr>
          <w:rFonts w:ascii="Garamond" w:hAnsi="Garamond"/>
          <w:sz w:val="24"/>
          <w:szCs w:val="24"/>
        </w:rPr>
        <w:t>ë</w:t>
      </w:r>
      <w:r w:rsidRPr="00F3025F">
        <w:rPr>
          <w:rFonts w:ascii="Garamond" w:hAnsi="Garamond"/>
          <w:sz w:val="24"/>
          <w:szCs w:val="24"/>
        </w:rPr>
        <w:t xml:space="preserve"> shum</w:t>
      </w:r>
      <w:r w:rsidR="002F74CC" w:rsidRPr="00F3025F">
        <w:rPr>
          <w:rFonts w:ascii="Garamond" w:hAnsi="Garamond"/>
          <w:sz w:val="24"/>
          <w:szCs w:val="24"/>
        </w:rPr>
        <w:t>ë</w:t>
      </w:r>
      <w:r w:rsidRPr="00F3025F">
        <w:rPr>
          <w:rFonts w:ascii="Garamond" w:hAnsi="Garamond"/>
          <w:sz w:val="24"/>
          <w:szCs w:val="24"/>
        </w:rPr>
        <w:t xml:space="preserve"> pilot</w:t>
      </w:r>
      <w:r w:rsidR="002F74CC" w:rsidRPr="00F3025F">
        <w:rPr>
          <w:rFonts w:ascii="Garamond" w:hAnsi="Garamond"/>
          <w:sz w:val="24"/>
          <w:szCs w:val="24"/>
        </w:rPr>
        <w:t>ë</w:t>
      </w:r>
      <w:r w:rsidR="004B1B1B" w:rsidRPr="00F3025F">
        <w:rPr>
          <w:rFonts w:ascii="Garamond" w:hAnsi="Garamond"/>
          <w:sz w:val="24"/>
          <w:szCs w:val="24"/>
        </w:rPr>
        <w:t>;</w:t>
      </w:r>
      <w:r w:rsidRPr="00F3025F">
        <w:rPr>
          <w:rFonts w:ascii="Garamond" w:hAnsi="Garamond"/>
          <w:sz w:val="24"/>
          <w:szCs w:val="24"/>
        </w:rPr>
        <w:t xml:space="preserve"> dhe</w:t>
      </w:r>
    </w:p>
    <w:p w14:paraId="65D34106" w14:textId="2F06E98D"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d) UPRT në përputhje me FCL.745.A përveç nëse aplikantët kanë përfunduar tashmë këtë kurs trajnimi përpara fillimit të kursit të integruar ATP</w:t>
      </w:r>
      <w:r w:rsidR="00DA0234" w:rsidRPr="00F3025F">
        <w:rPr>
          <w:rFonts w:ascii="Garamond" w:hAnsi="Garamond"/>
          <w:sz w:val="24"/>
          <w:szCs w:val="24"/>
        </w:rPr>
        <w:t>;</w:t>
      </w:r>
    </w:p>
    <w:p w14:paraId="7472748B" w14:textId="17B0C3ED" w:rsidR="001D14A1" w:rsidRPr="00F3025F" w:rsidRDefault="001D14A1" w:rsidP="001D14A1">
      <w:pPr>
        <w:widowControl w:val="0"/>
        <w:spacing w:after="0" w:line="240" w:lineRule="auto"/>
        <w:ind w:firstLine="284"/>
        <w:rPr>
          <w:rFonts w:ascii="Garamond" w:hAnsi="Garamond"/>
          <w:sz w:val="24"/>
          <w:szCs w:val="24"/>
        </w:rPr>
      </w:pPr>
      <w:r w:rsidRPr="00F3025F">
        <w:rPr>
          <w:rFonts w:ascii="Garamond" w:hAnsi="Garamond"/>
          <w:sz w:val="24"/>
          <w:szCs w:val="24"/>
        </w:rPr>
        <w:t>5. Aplikantët që nuk arrijnë ose nuk janë në gjendje të përfundojnë të gjithë kursin ATP (A) mund të aplikojnë tek autoriteti kompetent për provimin e njohurive teorike dhe testin e aftësisë për një licencë me privilegje më të ul</w:t>
      </w:r>
      <w:r w:rsidR="00B32F3C" w:rsidRPr="00F3025F">
        <w:rPr>
          <w:rFonts w:ascii="Garamond" w:hAnsi="Garamond"/>
          <w:sz w:val="24"/>
          <w:szCs w:val="24"/>
        </w:rPr>
        <w:t>ë</w:t>
      </w:r>
      <w:r w:rsidRPr="00F3025F">
        <w:rPr>
          <w:rFonts w:ascii="Garamond" w:hAnsi="Garamond"/>
          <w:sz w:val="24"/>
          <w:szCs w:val="24"/>
        </w:rPr>
        <w:t>ta dhe një IR nëse plotësohen kërkesat e aplikueshme</w:t>
      </w:r>
      <w:r w:rsidR="00A7378B" w:rsidRPr="00F3025F">
        <w:rPr>
          <w:rFonts w:ascii="Garamond" w:hAnsi="Garamond"/>
          <w:sz w:val="24"/>
          <w:szCs w:val="24"/>
        </w:rPr>
        <w:t>.</w:t>
      </w:r>
    </w:p>
    <w:p w14:paraId="36356D4E" w14:textId="77777777" w:rsidR="00A875B7" w:rsidRPr="00F3025F" w:rsidRDefault="00A875B7" w:rsidP="001D14A1">
      <w:pPr>
        <w:widowControl w:val="0"/>
        <w:tabs>
          <w:tab w:val="left" w:pos="10335"/>
        </w:tabs>
        <w:spacing w:after="0" w:line="240" w:lineRule="auto"/>
        <w:ind w:firstLine="284"/>
        <w:jc w:val="center"/>
        <w:rPr>
          <w:rFonts w:ascii="Garamond" w:hAnsi="Garamond"/>
          <w:b/>
          <w:sz w:val="24"/>
          <w:szCs w:val="24"/>
        </w:rPr>
      </w:pPr>
    </w:p>
    <w:p w14:paraId="65EDF1E1" w14:textId="49835E11" w:rsidR="001D14A1" w:rsidRPr="00F3025F" w:rsidRDefault="000C57B2"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NJOHURITË</w:t>
      </w:r>
      <w:r w:rsidR="001D14A1" w:rsidRPr="00F3025F">
        <w:rPr>
          <w:rFonts w:ascii="Garamond" w:hAnsi="Garamond"/>
          <w:b/>
          <w:sz w:val="24"/>
          <w:szCs w:val="24"/>
        </w:rPr>
        <w:t xml:space="preserve"> TEORIKE </w:t>
      </w:r>
    </w:p>
    <w:p w14:paraId="3AAF0E32" w14:textId="77777777" w:rsidR="00A875B7" w:rsidRPr="00F3025F" w:rsidRDefault="00A875B7" w:rsidP="001D14A1">
      <w:pPr>
        <w:widowControl w:val="0"/>
        <w:tabs>
          <w:tab w:val="left" w:pos="10335"/>
        </w:tabs>
        <w:spacing w:after="0" w:line="240" w:lineRule="auto"/>
        <w:ind w:firstLine="284"/>
        <w:rPr>
          <w:rFonts w:ascii="Garamond" w:hAnsi="Garamond"/>
          <w:sz w:val="24"/>
          <w:szCs w:val="24"/>
        </w:rPr>
      </w:pPr>
    </w:p>
    <w:p w14:paraId="74652877" w14:textId="62D7911E"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6</w:t>
      </w:r>
      <w:r w:rsidR="000C57B2" w:rsidRPr="00F3025F">
        <w:rPr>
          <w:rFonts w:ascii="Garamond" w:hAnsi="Garamond"/>
          <w:sz w:val="24"/>
          <w:szCs w:val="24"/>
        </w:rPr>
        <w:t xml:space="preserve">. Një </w:t>
      </w:r>
      <w:r w:rsidRPr="00F3025F">
        <w:rPr>
          <w:rFonts w:ascii="Garamond" w:hAnsi="Garamond"/>
          <w:sz w:val="24"/>
          <w:szCs w:val="24"/>
        </w:rPr>
        <w:t>kurs i njohurive teorike ATP(A)</w:t>
      </w:r>
      <w:r w:rsidR="00F536B0" w:rsidRPr="00F3025F">
        <w:rPr>
          <w:rFonts w:ascii="Garamond" w:hAnsi="Garamond"/>
          <w:sz w:val="24"/>
          <w:szCs w:val="24"/>
        </w:rPr>
        <w:t xml:space="preserve"> do të </w:t>
      </w:r>
      <w:r w:rsidR="008A750D" w:rsidRPr="00F3025F">
        <w:rPr>
          <w:rFonts w:ascii="Garamond" w:hAnsi="Garamond"/>
          <w:sz w:val="24"/>
          <w:szCs w:val="24"/>
        </w:rPr>
        <w:t>përfshijë</w:t>
      </w:r>
      <w:r w:rsidR="00B32F3C" w:rsidRPr="00F3025F">
        <w:rPr>
          <w:rFonts w:ascii="Garamond" w:hAnsi="Garamond"/>
          <w:sz w:val="24"/>
          <w:szCs w:val="24"/>
        </w:rPr>
        <w:t xml:space="preserve"> së paku</w:t>
      </w:r>
      <w:r w:rsidRPr="00F3025F">
        <w:rPr>
          <w:rFonts w:ascii="Garamond" w:hAnsi="Garamond"/>
          <w:sz w:val="24"/>
          <w:szCs w:val="24"/>
        </w:rPr>
        <w:t xml:space="preserve"> 750</w:t>
      </w:r>
      <w:r w:rsidR="002F74CC" w:rsidRPr="00F3025F">
        <w:rPr>
          <w:rFonts w:ascii="Garamond" w:hAnsi="Garamond"/>
          <w:sz w:val="24"/>
          <w:szCs w:val="24"/>
        </w:rPr>
        <w:t xml:space="preserve"> orë </w:t>
      </w:r>
      <w:r w:rsidRPr="00F3025F">
        <w:rPr>
          <w:rFonts w:ascii="Garamond" w:hAnsi="Garamond"/>
          <w:sz w:val="24"/>
          <w:szCs w:val="24"/>
        </w:rPr>
        <w:t>t</w:t>
      </w:r>
      <w:r w:rsidR="00456935" w:rsidRPr="00F3025F">
        <w:rPr>
          <w:rFonts w:ascii="Garamond" w:hAnsi="Garamond"/>
          <w:sz w:val="24"/>
          <w:szCs w:val="24"/>
        </w:rPr>
        <w:t>ë</w:t>
      </w:r>
      <w:r w:rsidRPr="00F3025F">
        <w:rPr>
          <w:rFonts w:ascii="Garamond" w:hAnsi="Garamond"/>
          <w:sz w:val="24"/>
          <w:szCs w:val="24"/>
        </w:rPr>
        <w:t xml:space="preserve"> instruktimeve</w:t>
      </w:r>
      <w:r w:rsidR="00456935" w:rsidRPr="00F3025F">
        <w:rPr>
          <w:rFonts w:ascii="Garamond" w:hAnsi="Garamond"/>
          <w:sz w:val="24"/>
          <w:szCs w:val="24"/>
        </w:rPr>
        <w:t>.</w:t>
      </w:r>
      <w:r w:rsidRPr="00F3025F">
        <w:rPr>
          <w:rFonts w:ascii="Garamond" w:hAnsi="Garamond"/>
          <w:sz w:val="24"/>
          <w:szCs w:val="24"/>
        </w:rPr>
        <w:t xml:space="preserve"> </w:t>
      </w:r>
    </w:p>
    <w:p w14:paraId="67CE545D" w14:textId="73B0DB3C"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7.1 Kursi MCC</w:t>
      </w:r>
      <w:r w:rsidR="006E6772" w:rsidRPr="00F3025F">
        <w:rPr>
          <w:rFonts w:ascii="Garamond" w:hAnsi="Garamond"/>
          <w:sz w:val="24"/>
          <w:szCs w:val="24"/>
        </w:rPr>
        <w:t xml:space="preserve"> duhet të </w:t>
      </w:r>
      <w:r w:rsidR="008A750D" w:rsidRPr="00F3025F">
        <w:rPr>
          <w:rFonts w:ascii="Garamond" w:hAnsi="Garamond"/>
          <w:sz w:val="24"/>
          <w:szCs w:val="24"/>
        </w:rPr>
        <w:t>përfshijë</w:t>
      </w:r>
      <w:r w:rsidR="00B32F3C" w:rsidRPr="00F3025F">
        <w:rPr>
          <w:rFonts w:ascii="Garamond" w:hAnsi="Garamond"/>
          <w:sz w:val="24"/>
          <w:szCs w:val="24"/>
        </w:rPr>
        <w:t xml:space="preserve"> së paku</w:t>
      </w:r>
      <w:r w:rsidRPr="00F3025F">
        <w:rPr>
          <w:rFonts w:ascii="Garamond" w:hAnsi="Garamond"/>
          <w:sz w:val="24"/>
          <w:szCs w:val="24"/>
        </w:rPr>
        <w:t xml:space="preserve"> 25</w:t>
      </w:r>
      <w:r w:rsidR="002F74CC" w:rsidRPr="00F3025F">
        <w:rPr>
          <w:rFonts w:ascii="Garamond" w:hAnsi="Garamond"/>
          <w:sz w:val="24"/>
          <w:szCs w:val="24"/>
        </w:rPr>
        <w:t xml:space="preserve"> orë </w:t>
      </w:r>
      <w:r w:rsidRPr="00F3025F">
        <w:rPr>
          <w:rFonts w:ascii="Garamond" w:hAnsi="Garamond"/>
          <w:sz w:val="24"/>
          <w:szCs w:val="24"/>
        </w:rPr>
        <w:t>t</w:t>
      </w:r>
      <w:r w:rsidR="00456935" w:rsidRPr="00F3025F">
        <w:rPr>
          <w:rFonts w:ascii="Garamond" w:hAnsi="Garamond"/>
          <w:sz w:val="24"/>
          <w:szCs w:val="24"/>
        </w:rPr>
        <w:t>ë</w:t>
      </w:r>
      <w:r w:rsidRPr="00F3025F">
        <w:rPr>
          <w:rFonts w:ascii="Garamond" w:hAnsi="Garamond"/>
          <w:sz w:val="24"/>
          <w:szCs w:val="24"/>
        </w:rPr>
        <w:t xml:space="preserve"> instruktimeve</w:t>
      </w:r>
      <w:r w:rsidR="002F74CC" w:rsidRPr="00F3025F">
        <w:rPr>
          <w:rFonts w:ascii="Garamond" w:hAnsi="Garamond"/>
          <w:sz w:val="24"/>
          <w:szCs w:val="24"/>
        </w:rPr>
        <w:t xml:space="preserve"> të njohur</w:t>
      </w:r>
      <w:r w:rsidRPr="00F3025F">
        <w:rPr>
          <w:rFonts w:ascii="Garamond" w:hAnsi="Garamond"/>
          <w:sz w:val="24"/>
          <w:szCs w:val="24"/>
        </w:rPr>
        <w:t xml:space="preserve">ive teorike dhe ushtrime. </w:t>
      </w:r>
    </w:p>
    <w:p w14:paraId="71876CCB" w14:textId="7359280C"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7.2</w:t>
      </w:r>
      <w:r w:rsidR="00F2789A" w:rsidRPr="00F3025F">
        <w:rPr>
          <w:rFonts w:ascii="Garamond" w:hAnsi="Garamond"/>
          <w:sz w:val="24"/>
          <w:szCs w:val="24"/>
        </w:rPr>
        <w:t xml:space="preserve"> </w:t>
      </w:r>
      <w:r w:rsidRPr="00F3025F">
        <w:rPr>
          <w:rFonts w:ascii="Garamond" w:hAnsi="Garamond"/>
          <w:sz w:val="24"/>
          <w:szCs w:val="24"/>
        </w:rPr>
        <w:t xml:space="preserve">Instruksionet e njohurive teorike në UPRT kryhet në përputhje me FCL.745.A. </w:t>
      </w:r>
    </w:p>
    <w:p w14:paraId="73658EFF" w14:textId="77777777"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 </w:t>
      </w:r>
    </w:p>
    <w:p w14:paraId="195ED3E5" w14:textId="16F037C2" w:rsidR="001D14A1" w:rsidRPr="00F3025F" w:rsidRDefault="001D14A1" w:rsidP="00456935">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PROVIMET E NJOHURIVE TEORIKE</w:t>
      </w:r>
    </w:p>
    <w:p w14:paraId="65F3BB7A" w14:textId="7532F557"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8</w:t>
      </w:r>
      <w:r w:rsidR="000C57B2" w:rsidRPr="00F3025F">
        <w:rPr>
          <w:rFonts w:ascii="Garamond" w:hAnsi="Garamond"/>
          <w:sz w:val="24"/>
          <w:szCs w:val="24"/>
        </w:rPr>
        <w:t xml:space="preserve">. Një </w:t>
      </w:r>
      <w:r w:rsidRPr="00F3025F">
        <w:rPr>
          <w:rFonts w:ascii="Garamond" w:hAnsi="Garamond"/>
          <w:sz w:val="24"/>
          <w:szCs w:val="24"/>
        </w:rPr>
        <w:t>aplikant</w:t>
      </w:r>
      <w:r w:rsidR="006E6772" w:rsidRPr="00F3025F">
        <w:rPr>
          <w:rFonts w:ascii="Garamond" w:hAnsi="Garamond"/>
          <w:sz w:val="24"/>
          <w:szCs w:val="24"/>
        </w:rPr>
        <w:t xml:space="preserve"> duhet të </w:t>
      </w:r>
      <w:r w:rsidR="00B61D1A" w:rsidRPr="00F3025F">
        <w:rPr>
          <w:rFonts w:ascii="Garamond" w:hAnsi="Garamond"/>
          <w:sz w:val="24"/>
          <w:szCs w:val="24"/>
        </w:rPr>
        <w:t xml:space="preserve">demonstrojë një </w:t>
      </w:r>
      <w:r w:rsidRPr="00F3025F">
        <w:rPr>
          <w:rFonts w:ascii="Garamond" w:hAnsi="Garamond"/>
          <w:sz w:val="24"/>
          <w:szCs w:val="24"/>
        </w:rPr>
        <w:t>nivel</w:t>
      </w:r>
      <w:r w:rsidR="002F74CC" w:rsidRPr="00F3025F">
        <w:rPr>
          <w:rFonts w:ascii="Garamond" w:hAnsi="Garamond"/>
          <w:sz w:val="24"/>
          <w:szCs w:val="24"/>
        </w:rPr>
        <w:t xml:space="preserve"> të njohur</w:t>
      </w:r>
      <w:r w:rsidRPr="00F3025F">
        <w:rPr>
          <w:rFonts w:ascii="Garamond" w:hAnsi="Garamond"/>
          <w:sz w:val="24"/>
          <w:szCs w:val="24"/>
        </w:rPr>
        <w:t>ive</w:t>
      </w:r>
      <w:r w:rsidR="002F74CC" w:rsidRPr="00F3025F">
        <w:rPr>
          <w:rFonts w:ascii="Garamond" w:hAnsi="Garamond"/>
          <w:sz w:val="24"/>
          <w:szCs w:val="24"/>
        </w:rPr>
        <w:t xml:space="preserve"> të</w:t>
      </w:r>
      <w:r w:rsidR="00EB2F14" w:rsidRPr="00F3025F">
        <w:rPr>
          <w:rFonts w:ascii="Garamond" w:hAnsi="Garamond"/>
          <w:sz w:val="24"/>
          <w:szCs w:val="24"/>
        </w:rPr>
        <w:t xml:space="preserve"> </w:t>
      </w:r>
      <w:r w:rsidR="00B32F3C" w:rsidRPr="00F3025F">
        <w:rPr>
          <w:rFonts w:ascii="Garamond" w:hAnsi="Garamond"/>
          <w:sz w:val="24"/>
          <w:szCs w:val="24"/>
        </w:rPr>
        <w:t>përshtatshë</w:t>
      </w:r>
      <w:r w:rsidRPr="00F3025F">
        <w:rPr>
          <w:rFonts w:ascii="Garamond" w:hAnsi="Garamond"/>
          <w:sz w:val="24"/>
          <w:szCs w:val="24"/>
        </w:rPr>
        <w:t>m</w:t>
      </w:r>
      <w:r w:rsidR="004355FA" w:rsidRPr="00F3025F">
        <w:rPr>
          <w:rFonts w:ascii="Garamond" w:hAnsi="Garamond"/>
          <w:sz w:val="24"/>
          <w:szCs w:val="24"/>
        </w:rPr>
        <w:t xml:space="preserve"> për </w:t>
      </w:r>
      <w:r w:rsidRPr="00F3025F">
        <w:rPr>
          <w:rFonts w:ascii="Garamond" w:hAnsi="Garamond"/>
          <w:sz w:val="24"/>
          <w:szCs w:val="24"/>
        </w:rPr>
        <w:t>privilegjet</w:t>
      </w:r>
      <w:r w:rsidR="00F536B0" w:rsidRPr="00F3025F">
        <w:rPr>
          <w:rFonts w:ascii="Garamond" w:hAnsi="Garamond"/>
          <w:sz w:val="24"/>
          <w:szCs w:val="24"/>
        </w:rPr>
        <w:t xml:space="preserve"> që </w:t>
      </w:r>
      <w:r w:rsidRPr="00F3025F">
        <w:rPr>
          <w:rFonts w:ascii="Garamond" w:hAnsi="Garamond"/>
          <w:sz w:val="24"/>
          <w:szCs w:val="24"/>
        </w:rPr>
        <w:t xml:space="preserve">i </w:t>
      </w:r>
      <w:r w:rsidR="00C71B21" w:rsidRPr="00F3025F">
        <w:rPr>
          <w:rFonts w:ascii="Garamond" w:hAnsi="Garamond"/>
          <w:sz w:val="24"/>
          <w:szCs w:val="24"/>
        </w:rPr>
        <w:t>sigurohen</w:t>
      </w:r>
      <w:r w:rsidR="00B61D1A" w:rsidRPr="00F3025F">
        <w:rPr>
          <w:rFonts w:ascii="Garamond" w:hAnsi="Garamond"/>
          <w:sz w:val="24"/>
          <w:szCs w:val="24"/>
        </w:rPr>
        <w:t xml:space="preserve"> një </w:t>
      </w:r>
      <w:r w:rsidR="00581832" w:rsidRPr="00F3025F">
        <w:rPr>
          <w:rFonts w:ascii="Garamond" w:hAnsi="Garamond"/>
          <w:sz w:val="24"/>
          <w:szCs w:val="24"/>
        </w:rPr>
        <w:t>mbajtës</w:t>
      </w:r>
      <w:r w:rsidRPr="00F3025F">
        <w:rPr>
          <w:rFonts w:ascii="Garamond" w:hAnsi="Garamond"/>
          <w:sz w:val="24"/>
          <w:szCs w:val="24"/>
        </w:rPr>
        <w:t>it t</w:t>
      </w:r>
      <w:r w:rsidR="00C71B21" w:rsidRPr="00F3025F">
        <w:rPr>
          <w:rFonts w:ascii="Garamond" w:hAnsi="Garamond"/>
          <w:sz w:val="24"/>
          <w:szCs w:val="24"/>
        </w:rPr>
        <w:t>ë</w:t>
      </w:r>
      <w:r w:rsidR="00B61D1A" w:rsidRPr="00F3025F">
        <w:rPr>
          <w:rFonts w:ascii="Garamond" w:hAnsi="Garamond"/>
          <w:sz w:val="24"/>
          <w:szCs w:val="24"/>
        </w:rPr>
        <w:t xml:space="preserve"> një </w:t>
      </w:r>
      <w:r w:rsidRPr="00F3025F">
        <w:rPr>
          <w:rFonts w:ascii="Garamond" w:hAnsi="Garamond"/>
          <w:sz w:val="24"/>
          <w:szCs w:val="24"/>
        </w:rPr>
        <w:t>ATPL(A)</w:t>
      </w:r>
      <w:r w:rsidR="00A7378B" w:rsidRPr="00F3025F">
        <w:rPr>
          <w:rFonts w:ascii="Garamond" w:hAnsi="Garamond"/>
          <w:sz w:val="24"/>
          <w:szCs w:val="24"/>
        </w:rPr>
        <w:t>.</w:t>
      </w:r>
      <w:r w:rsidRPr="00F3025F">
        <w:rPr>
          <w:rFonts w:ascii="Garamond" w:hAnsi="Garamond"/>
          <w:sz w:val="24"/>
          <w:szCs w:val="24"/>
        </w:rPr>
        <w:t xml:space="preserve"> </w:t>
      </w:r>
    </w:p>
    <w:p w14:paraId="4DB35AB4" w14:textId="77777777" w:rsidR="00A875B7" w:rsidRPr="00F3025F" w:rsidRDefault="00A875B7" w:rsidP="001D14A1">
      <w:pPr>
        <w:widowControl w:val="0"/>
        <w:tabs>
          <w:tab w:val="left" w:pos="10335"/>
        </w:tabs>
        <w:spacing w:after="0" w:line="240" w:lineRule="auto"/>
        <w:ind w:firstLine="284"/>
        <w:jc w:val="center"/>
        <w:rPr>
          <w:rFonts w:ascii="Garamond" w:hAnsi="Garamond"/>
          <w:b/>
          <w:sz w:val="24"/>
          <w:szCs w:val="24"/>
        </w:rPr>
      </w:pPr>
    </w:p>
    <w:p w14:paraId="526C1581" w14:textId="77777777" w:rsidR="001D14A1" w:rsidRPr="00F3025F" w:rsidRDefault="001D14A1" w:rsidP="001D14A1">
      <w:pPr>
        <w:widowControl w:val="0"/>
        <w:tabs>
          <w:tab w:val="left" w:pos="10335"/>
        </w:tabs>
        <w:spacing w:after="0" w:line="240" w:lineRule="auto"/>
        <w:ind w:firstLine="284"/>
        <w:jc w:val="center"/>
        <w:rPr>
          <w:rFonts w:ascii="Garamond" w:hAnsi="Garamond"/>
          <w:b/>
          <w:sz w:val="24"/>
          <w:szCs w:val="24"/>
        </w:rPr>
      </w:pPr>
      <w:r w:rsidRPr="00F3025F">
        <w:rPr>
          <w:rFonts w:ascii="Garamond" w:hAnsi="Garamond"/>
          <w:b/>
          <w:sz w:val="24"/>
          <w:szCs w:val="24"/>
        </w:rPr>
        <w:t xml:space="preserve">TRAJNIMI FLUTURUES </w:t>
      </w:r>
    </w:p>
    <w:p w14:paraId="74AB921D" w14:textId="77777777" w:rsidR="00A875B7" w:rsidRPr="00F3025F" w:rsidRDefault="00A875B7" w:rsidP="001D14A1">
      <w:pPr>
        <w:widowControl w:val="0"/>
        <w:tabs>
          <w:tab w:val="left" w:pos="10335"/>
        </w:tabs>
        <w:spacing w:after="0" w:line="240" w:lineRule="auto"/>
        <w:ind w:firstLine="284"/>
        <w:jc w:val="center"/>
        <w:rPr>
          <w:rFonts w:ascii="Garamond" w:hAnsi="Garamond"/>
          <w:sz w:val="24"/>
          <w:szCs w:val="24"/>
        </w:rPr>
      </w:pPr>
    </w:p>
    <w:p w14:paraId="1781DC11" w14:textId="77777777" w:rsidR="001D14A1" w:rsidRPr="00F3025F" w:rsidRDefault="001D14A1" w:rsidP="00227F3B">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9. Trajnimi fluturues, duke mos përfshirë trajnimin për kategorizimin e tipit, përfshin gjithsej të paktën 195 orë, duke përfshirë të gjitha testet e progresit, nga të cilat deri në 55 orë të të gjithë kursit mund të jenë orët me instrumente në tokë. Brenda totalit prej 195 orëve, aplikantët duhet të plotësojnë së paku:</w:t>
      </w:r>
    </w:p>
    <w:p w14:paraId="6BE448B9" w14:textId="032C52BD" w:rsidR="001D14A1" w:rsidRPr="00F3025F" w:rsidRDefault="001D14A1" w:rsidP="00227F3B">
      <w:pPr>
        <w:widowControl w:val="0"/>
        <w:tabs>
          <w:tab w:val="left" w:pos="8931"/>
        </w:tabs>
        <w:spacing w:after="0" w:line="240" w:lineRule="auto"/>
        <w:ind w:firstLine="284"/>
        <w:jc w:val="both"/>
        <w:rPr>
          <w:rFonts w:ascii="Garamond" w:hAnsi="Garamond"/>
          <w:sz w:val="24"/>
          <w:szCs w:val="24"/>
        </w:rPr>
      </w:pPr>
      <w:r w:rsidRPr="00F3025F">
        <w:rPr>
          <w:rFonts w:ascii="Garamond" w:hAnsi="Garamond"/>
          <w:sz w:val="24"/>
          <w:szCs w:val="24"/>
        </w:rPr>
        <w:t>a) 95</w:t>
      </w:r>
      <w:r w:rsidR="002F74CC" w:rsidRPr="00F3025F">
        <w:rPr>
          <w:rFonts w:ascii="Garamond" w:hAnsi="Garamond"/>
          <w:sz w:val="24"/>
          <w:szCs w:val="24"/>
        </w:rPr>
        <w:t xml:space="preserve"> orë</w:t>
      </w:r>
      <w:r w:rsidR="00A7378B" w:rsidRPr="00F3025F">
        <w:rPr>
          <w:rFonts w:ascii="Garamond" w:hAnsi="Garamond"/>
          <w:sz w:val="24"/>
          <w:szCs w:val="24"/>
        </w:rPr>
        <w:t xml:space="preserve"> të udhëzim</w:t>
      </w:r>
      <w:r w:rsidR="00227F3B" w:rsidRPr="00F3025F">
        <w:rPr>
          <w:rFonts w:ascii="Garamond" w:hAnsi="Garamond"/>
          <w:sz w:val="24"/>
          <w:szCs w:val="24"/>
        </w:rPr>
        <w:t>eve</w:t>
      </w:r>
      <w:r w:rsidRPr="00F3025F">
        <w:rPr>
          <w:rFonts w:ascii="Garamond" w:hAnsi="Garamond"/>
          <w:sz w:val="24"/>
          <w:szCs w:val="24"/>
        </w:rPr>
        <w:t xml:space="preserve"> të dyfishta, prej</w:t>
      </w:r>
      <w:r w:rsidR="0056740D" w:rsidRPr="00F3025F">
        <w:rPr>
          <w:rFonts w:ascii="Garamond" w:hAnsi="Garamond"/>
          <w:sz w:val="24"/>
          <w:szCs w:val="24"/>
        </w:rPr>
        <w:t xml:space="preserve"> të cila</w:t>
      </w:r>
      <w:r w:rsidRPr="00F3025F">
        <w:rPr>
          <w:rFonts w:ascii="Garamond" w:hAnsi="Garamond"/>
          <w:sz w:val="24"/>
          <w:szCs w:val="24"/>
        </w:rPr>
        <w:t>ve deri në 55 orë mund të jenë kohë me instrumente</w:t>
      </w:r>
      <w:r w:rsidR="002C477F" w:rsidRPr="00F3025F">
        <w:rPr>
          <w:rFonts w:ascii="Garamond" w:hAnsi="Garamond"/>
          <w:sz w:val="24"/>
          <w:szCs w:val="24"/>
        </w:rPr>
        <w:t xml:space="preserve"> në tokë</w:t>
      </w:r>
      <w:r w:rsidR="004B1B1B" w:rsidRPr="00F3025F">
        <w:rPr>
          <w:rFonts w:ascii="Garamond" w:hAnsi="Garamond"/>
          <w:sz w:val="24"/>
          <w:szCs w:val="24"/>
        </w:rPr>
        <w:t>;</w:t>
      </w:r>
    </w:p>
    <w:p w14:paraId="2FC6C52A" w14:textId="3730DC8B" w:rsidR="001D14A1" w:rsidRPr="00F3025F" w:rsidRDefault="001D14A1" w:rsidP="00227F3B">
      <w:pPr>
        <w:widowControl w:val="0"/>
        <w:tabs>
          <w:tab w:val="left" w:pos="8931"/>
        </w:tabs>
        <w:spacing w:after="0" w:line="240" w:lineRule="auto"/>
        <w:ind w:firstLine="284"/>
        <w:jc w:val="both"/>
        <w:rPr>
          <w:rFonts w:ascii="Garamond" w:hAnsi="Garamond"/>
          <w:sz w:val="24"/>
          <w:szCs w:val="24"/>
        </w:rPr>
      </w:pPr>
      <w:r w:rsidRPr="00F3025F">
        <w:rPr>
          <w:rFonts w:ascii="Garamond" w:hAnsi="Garamond"/>
          <w:sz w:val="24"/>
          <w:szCs w:val="24"/>
        </w:rPr>
        <w:t>b) 70 orë si PIC duke përfshirë fluturimin VFR, dhe kohën e fluturimit me instrument si SPIC. Koha e fluturimit me instrument si SPIC llogaritet vetëm si kohë fluturimi PIC deri në një maksimum prej 20 orë;</w:t>
      </w:r>
    </w:p>
    <w:p w14:paraId="77869BB8" w14:textId="1DAAF89C" w:rsidR="001D14A1" w:rsidRPr="00F3025F" w:rsidRDefault="001D14A1" w:rsidP="00227F3B">
      <w:pPr>
        <w:widowControl w:val="0"/>
        <w:spacing w:after="0" w:line="240" w:lineRule="auto"/>
        <w:ind w:firstLine="284"/>
        <w:jc w:val="both"/>
        <w:rPr>
          <w:rFonts w:ascii="Garamond" w:hAnsi="Garamond"/>
          <w:sz w:val="24"/>
          <w:szCs w:val="24"/>
        </w:rPr>
      </w:pPr>
      <w:r w:rsidRPr="00F3025F">
        <w:rPr>
          <w:rFonts w:ascii="Garamond" w:hAnsi="Garamond"/>
          <w:sz w:val="24"/>
          <w:szCs w:val="24"/>
        </w:rPr>
        <w:t>c)</w:t>
      </w:r>
      <w:r w:rsidR="00A875B7" w:rsidRPr="00F3025F">
        <w:rPr>
          <w:rFonts w:ascii="Garamond" w:hAnsi="Garamond"/>
          <w:sz w:val="24"/>
          <w:szCs w:val="24"/>
        </w:rPr>
        <w:t xml:space="preserve"> </w:t>
      </w:r>
      <w:r w:rsidRPr="00F3025F">
        <w:rPr>
          <w:rFonts w:ascii="Garamond" w:hAnsi="Garamond"/>
          <w:sz w:val="24"/>
          <w:szCs w:val="24"/>
        </w:rPr>
        <w:t>50 orë fluturimi përtej vendit si PIC, duke përfshirë një fluturim VFR në të gjithë vendin prej së paku 540 km (300 NM), në kursin e të cilave</w:t>
      </w:r>
      <w:r w:rsidR="00F2789A" w:rsidRPr="00F3025F">
        <w:rPr>
          <w:rFonts w:ascii="Garamond" w:hAnsi="Garamond"/>
          <w:sz w:val="24"/>
          <w:szCs w:val="24"/>
        </w:rPr>
        <w:t xml:space="preserve"> </w:t>
      </w:r>
      <w:r w:rsidRPr="00F3025F">
        <w:rPr>
          <w:rFonts w:ascii="Garamond" w:hAnsi="Garamond"/>
          <w:sz w:val="24"/>
          <w:szCs w:val="24"/>
        </w:rPr>
        <w:t>bëhen 2 ulje</w:t>
      </w:r>
      <w:r w:rsidR="00A7378B" w:rsidRPr="00F3025F">
        <w:rPr>
          <w:rFonts w:ascii="Garamond" w:hAnsi="Garamond"/>
          <w:sz w:val="24"/>
          <w:szCs w:val="24"/>
        </w:rPr>
        <w:t xml:space="preserve"> të plot</w:t>
      </w:r>
      <w:r w:rsidRPr="00F3025F">
        <w:rPr>
          <w:rFonts w:ascii="Garamond" w:hAnsi="Garamond"/>
          <w:sz w:val="24"/>
          <w:szCs w:val="24"/>
        </w:rPr>
        <w:t>a</w:t>
      </w:r>
      <w:r w:rsidR="00F2789A" w:rsidRPr="00F3025F">
        <w:rPr>
          <w:rFonts w:ascii="Garamond" w:hAnsi="Garamond"/>
          <w:sz w:val="24"/>
          <w:szCs w:val="24"/>
        </w:rPr>
        <w:t xml:space="preserve"> në </w:t>
      </w:r>
      <w:r w:rsidRPr="00F3025F">
        <w:rPr>
          <w:rFonts w:ascii="Garamond" w:hAnsi="Garamond"/>
          <w:sz w:val="24"/>
          <w:szCs w:val="24"/>
        </w:rPr>
        <w:t>dy aerodrome</w:t>
      </w:r>
      <w:r w:rsidR="00B32F3C" w:rsidRPr="00F3025F">
        <w:rPr>
          <w:rFonts w:ascii="Garamond" w:hAnsi="Garamond"/>
          <w:sz w:val="24"/>
          <w:szCs w:val="24"/>
        </w:rPr>
        <w:t xml:space="preserve"> të ndrysh</w:t>
      </w:r>
      <w:r w:rsidRPr="00F3025F">
        <w:rPr>
          <w:rFonts w:ascii="Garamond" w:hAnsi="Garamond"/>
          <w:sz w:val="24"/>
          <w:szCs w:val="24"/>
        </w:rPr>
        <w:t>me që ndryshojnë nga aerodromi i nisjes</w:t>
      </w:r>
      <w:r w:rsidR="00A7378B" w:rsidRPr="00F3025F">
        <w:rPr>
          <w:rFonts w:ascii="Garamond" w:hAnsi="Garamond"/>
          <w:sz w:val="24"/>
          <w:szCs w:val="24"/>
        </w:rPr>
        <w:t>;</w:t>
      </w:r>
      <w:r w:rsidRPr="00F3025F">
        <w:rPr>
          <w:rFonts w:ascii="Garamond" w:hAnsi="Garamond"/>
          <w:sz w:val="24"/>
          <w:szCs w:val="24"/>
        </w:rPr>
        <w:t xml:space="preserve"> dhe</w:t>
      </w:r>
    </w:p>
    <w:p w14:paraId="5BDF6223" w14:textId="1FC1C919" w:rsidR="001D14A1" w:rsidRPr="00F3025F" w:rsidRDefault="001D14A1" w:rsidP="00227F3B">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d) 5</w:t>
      </w:r>
      <w:r w:rsidR="002F74CC" w:rsidRPr="00F3025F">
        <w:rPr>
          <w:rFonts w:ascii="Garamond" w:hAnsi="Garamond"/>
          <w:sz w:val="24"/>
          <w:szCs w:val="24"/>
        </w:rPr>
        <w:t xml:space="preserve"> orë </w:t>
      </w:r>
      <w:r w:rsidRPr="00F3025F">
        <w:rPr>
          <w:rFonts w:ascii="Garamond" w:hAnsi="Garamond"/>
          <w:sz w:val="24"/>
          <w:szCs w:val="24"/>
        </w:rPr>
        <w:t xml:space="preserve">kohë fluturimi kryhen natën, duke </w:t>
      </w:r>
      <w:r w:rsidR="007F6354" w:rsidRPr="00F3025F">
        <w:rPr>
          <w:rFonts w:ascii="Garamond" w:hAnsi="Garamond"/>
          <w:sz w:val="24"/>
          <w:szCs w:val="24"/>
        </w:rPr>
        <w:t>përfshirë</w:t>
      </w:r>
      <w:r w:rsidRPr="00F3025F">
        <w:rPr>
          <w:rFonts w:ascii="Garamond" w:hAnsi="Garamond"/>
          <w:sz w:val="24"/>
          <w:szCs w:val="24"/>
        </w:rPr>
        <w:t xml:space="preserve"> 3 orë</w:t>
      </w:r>
      <w:r w:rsidR="00A875B7" w:rsidRPr="00F3025F">
        <w:rPr>
          <w:rFonts w:ascii="Garamond" w:hAnsi="Garamond"/>
          <w:sz w:val="24"/>
          <w:szCs w:val="24"/>
        </w:rPr>
        <w:t xml:space="preserve"> të instruksioneve dyfishe, që </w:t>
      </w:r>
      <w:r w:rsidRPr="00F3025F">
        <w:rPr>
          <w:rFonts w:ascii="Garamond" w:hAnsi="Garamond"/>
          <w:sz w:val="24"/>
          <w:szCs w:val="24"/>
        </w:rPr>
        <w:t>përfshijnë së paku:</w:t>
      </w:r>
    </w:p>
    <w:p w14:paraId="23C4CA76" w14:textId="4502795D"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1) 1 orë lundrim përtej vendit;</w:t>
      </w:r>
    </w:p>
    <w:p w14:paraId="4F97D101" w14:textId="0AF6BF9A"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2) pesë ngritje të realizuara vetëm; dhe</w:t>
      </w:r>
    </w:p>
    <w:p w14:paraId="0E39FFCA" w14:textId="3721301E"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3) pesë ulje me ndalim të plotë të realizuara vetëm;</w:t>
      </w:r>
    </w:p>
    <w:p w14:paraId="6216957D" w14:textId="0F3FB915"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e) Instruksionet e fluturimit UPRT në përputhje me FCL.745.A;</w:t>
      </w:r>
    </w:p>
    <w:p w14:paraId="1771C397" w14:textId="1AAC075D"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f)115 orë me instrumente duke përfshirë, të paktën:</w:t>
      </w:r>
    </w:p>
    <w:p w14:paraId="02692FE8" w14:textId="54A33F1E"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1) 20 orë si SPIC;</w:t>
      </w:r>
    </w:p>
    <w:p w14:paraId="185F85AA" w14:textId="6ABDA8C0"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2) 15 orë MCC, për të cilin mund të përd</w:t>
      </w:r>
      <w:r w:rsidR="00227F3B" w:rsidRPr="00F3025F">
        <w:rPr>
          <w:rFonts w:ascii="Garamond" w:hAnsi="Garamond"/>
          <w:sz w:val="24"/>
          <w:szCs w:val="24"/>
        </w:rPr>
        <w:t>orët</w:t>
      </w:r>
      <w:r w:rsidRPr="00F3025F">
        <w:rPr>
          <w:rFonts w:ascii="Garamond" w:hAnsi="Garamond"/>
          <w:sz w:val="24"/>
          <w:szCs w:val="24"/>
        </w:rPr>
        <w:t xml:space="preserve"> një FFS ose një FNPT II;</w:t>
      </w:r>
    </w:p>
    <w:p w14:paraId="23978EF2" w14:textId="36B1E07E"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3) 50 orë me udhëzime për fluturimin me instrumente, nga</w:t>
      </w:r>
      <w:r w:rsidR="0056740D" w:rsidRPr="00F3025F">
        <w:rPr>
          <w:rFonts w:ascii="Garamond" w:hAnsi="Garamond"/>
          <w:sz w:val="24"/>
          <w:szCs w:val="24"/>
        </w:rPr>
        <w:t xml:space="preserve"> të cila</w:t>
      </w:r>
      <w:r w:rsidRPr="00F3025F">
        <w:rPr>
          <w:rFonts w:ascii="Garamond" w:hAnsi="Garamond"/>
          <w:sz w:val="24"/>
          <w:szCs w:val="24"/>
        </w:rPr>
        <w:t>t deri n</w:t>
      </w:r>
      <w:r w:rsidR="00B32F3C" w:rsidRPr="00F3025F">
        <w:rPr>
          <w:rFonts w:ascii="Garamond" w:hAnsi="Garamond"/>
          <w:sz w:val="24"/>
          <w:szCs w:val="24"/>
        </w:rPr>
        <w:t>ë</w:t>
      </w:r>
      <w:r w:rsidRPr="00F3025F">
        <w:rPr>
          <w:rFonts w:ascii="Garamond" w:hAnsi="Garamond"/>
          <w:sz w:val="24"/>
          <w:szCs w:val="24"/>
        </w:rPr>
        <w:t>:</w:t>
      </w:r>
    </w:p>
    <w:p w14:paraId="0853AFA3" w14:textId="633D0CDC" w:rsidR="001D14A1" w:rsidRPr="00F3025F" w:rsidRDefault="001D14A1" w:rsidP="00227F3B">
      <w:pPr>
        <w:widowControl w:val="0"/>
        <w:tabs>
          <w:tab w:val="left" w:pos="142"/>
        </w:tabs>
        <w:spacing w:after="0" w:line="240" w:lineRule="auto"/>
        <w:ind w:firstLine="284"/>
        <w:jc w:val="both"/>
        <w:rPr>
          <w:rFonts w:ascii="Garamond" w:hAnsi="Garamond"/>
          <w:sz w:val="24"/>
          <w:szCs w:val="24"/>
        </w:rPr>
      </w:pPr>
      <w:r w:rsidRPr="00F3025F">
        <w:rPr>
          <w:rFonts w:ascii="Garamond" w:hAnsi="Garamond"/>
          <w:sz w:val="24"/>
          <w:szCs w:val="24"/>
        </w:rPr>
        <w:t xml:space="preserve">(i) 25 orë mund të jenë kohë me instrumente </w:t>
      </w:r>
      <w:r w:rsidR="00037006" w:rsidRPr="00F3025F">
        <w:rPr>
          <w:rFonts w:ascii="Garamond" w:hAnsi="Garamond"/>
          <w:sz w:val="24"/>
          <w:szCs w:val="24"/>
        </w:rPr>
        <w:t xml:space="preserve">në tokë </w:t>
      </w:r>
      <w:r w:rsidRPr="00F3025F">
        <w:rPr>
          <w:rFonts w:ascii="Garamond" w:hAnsi="Garamond"/>
          <w:sz w:val="24"/>
          <w:szCs w:val="24"/>
        </w:rPr>
        <w:t>në një FNPT I</w:t>
      </w:r>
      <w:r w:rsidR="004B1B1B" w:rsidRPr="00F3025F">
        <w:rPr>
          <w:rFonts w:ascii="Garamond" w:hAnsi="Garamond"/>
          <w:sz w:val="24"/>
          <w:szCs w:val="24"/>
        </w:rPr>
        <w:t>;</w:t>
      </w:r>
      <w:r w:rsidRPr="00F3025F">
        <w:rPr>
          <w:rFonts w:ascii="Garamond" w:hAnsi="Garamond"/>
          <w:sz w:val="24"/>
          <w:szCs w:val="24"/>
        </w:rPr>
        <w:t xml:space="preserve"> ose</w:t>
      </w:r>
    </w:p>
    <w:p w14:paraId="0D85ABE7" w14:textId="3934DCCA" w:rsidR="001D14A1" w:rsidRPr="00F3025F" w:rsidRDefault="001D14A1" w:rsidP="00227F3B">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 xml:space="preserve">(ii) 40 orë mund të jenë kohë </w:t>
      </w:r>
      <w:r w:rsidR="0063492D" w:rsidRPr="00F3025F">
        <w:rPr>
          <w:rFonts w:ascii="Garamond" w:hAnsi="Garamond"/>
          <w:sz w:val="24"/>
          <w:szCs w:val="24"/>
        </w:rPr>
        <w:t>instrumental</w:t>
      </w:r>
      <w:r w:rsidRPr="00F3025F">
        <w:rPr>
          <w:rFonts w:ascii="Garamond" w:hAnsi="Garamond"/>
          <w:sz w:val="24"/>
          <w:szCs w:val="24"/>
        </w:rPr>
        <w:t xml:space="preserve">e </w:t>
      </w:r>
      <w:r w:rsidR="00037006" w:rsidRPr="00F3025F">
        <w:rPr>
          <w:rFonts w:ascii="Garamond" w:hAnsi="Garamond"/>
          <w:sz w:val="24"/>
          <w:szCs w:val="24"/>
        </w:rPr>
        <w:t xml:space="preserve">në tokë </w:t>
      </w:r>
      <w:r w:rsidRPr="00F3025F">
        <w:rPr>
          <w:rFonts w:ascii="Garamond" w:hAnsi="Garamond"/>
          <w:sz w:val="24"/>
          <w:szCs w:val="24"/>
        </w:rPr>
        <w:t>në një FNPT II FTD 2 ose FFS, prej të</w:t>
      </w:r>
      <w:r w:rsidR="00EB2F14" w:rsidRPr="00F3025F">
        <w:rPr>
          <w:rFonts w:ascii="Garamond" w:hAnsi="Garamond"/>
          <w:sz w:val="24"/>
          <w:szCs w:val="24"/>
        </w:rPr>
        <w:t xml:space="preserve"> </w:t>
      </w:r>
      <w:r w:rsidR="00F2789A" w:rsidRPr="00F3025F">
        <w:rPr>
          <w:rFonts w:ascii="Garamond" w:hAnsi="Garamond"/>
          <w:sz w:val="24"/>
          <w:szCs w:val="24"/>
        </w:rPr>
        <w:t xml:space="preserve"> </w:t>
      </w:r>
      <w:r w:rsidRPr="00F3025F">
        <w:rPr>
          <w:rFonts w:ascii="Garamond" w:hAnsi="Garamond"/>
          <w:sz w:val="24"/>
          <w:szCs w:val="24"/>
        </w:rPr>
        <w:t>cilave deri në 10</w:t>
      </w:r>
      <w:r w:rsidR="002F74CC" w:rsidRPr="00F3025F">
        <w:rPr>
          <w:rFonts w:ascii="Garamond" w:hAnsi="Garamond"/>
          <w:sz w:val="24"/>
          <w:szCs w:val="24"/>
        </w:rPr>
        <w:t xml:space="preserve"> orë </w:t>
      </w:r>
      <w:r w:rsidR="00671230" w:rsidRPr="00F3025F">
        <w:rPr>
          <w:rFonts w:ascii="Garamond" w:hAnsi="Garamond"/>
          <w:sz w:val="24"/>
          <w:szCs w:val="24"/>
        </w:rPr>
        <w:t xml:space="preserve">mund të </w:t>
      </w:r>
      <w:r w:rsidRPr="00F3025F">
        <w:rPr>
          <w:rFonts w:ascii="Garamond" w:hAnsi="Garamond"/>
          <w:sz w:val="24"/>
          <w:szCs w:val="24"/>
        </w:rPr>
        <w:t>zhvillohen në një FNPT I.</w:t>
      </w:r>
    </w:p>
    <w:p w14:paraId="5C206C6C" w14:textId="0F36E0A1" w:rsidR="001D14A1" w:rsidRPr="00F3025F" w:rsidRDefault="001D14A1" w:rsidP="00227F3B">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 xml:space="preserve">Aplikantët që mbajnë një certifikatë të përfundimi të modulit për Modulin e Fluturimit me </w:t>
      </w:r>
      <w:r w:rsidR="00227F3B" w:rsidRPr="00F3025F">
        <w:rPr>
          <w:rFonts w:ascii="Garamond" w:hAnsi="Garamond"/>
          <w:sz w:val="24"/>
          <w:szCs w:val="24"/>
        </w:rPr>
        <w:t>Instrumente</w:t>
      </w:r>
      <w:r w:rsidRPr="00F3025F">
        <w:rPr>
          <w:rFonts w:ascii="Garamond" w:hAnsi="Garamond"/>
          <w:sz w:val="24"/>
          <w:szCs w:val="24"/>
        </w:rPr>
        <w:t xml:space="preserve"> Bazë kreditohen deri në 10 orë përkundrejt kohës së kërkuar të udhëzimit me </w:t>
      </w:r>
      <w:r w:rsidR="005D0C4B" w:rsidRPr="00F3025F">
        <w:rPr>
          <w:rFonts w:ascii="Garamond" w:hAnsi="Garamond"/>
          <w:sz w:val="24"/>
          <w:szCs w:val="24"/>
        </w:rPr>
        <w:t>instrumente</w:t>
      </w:r>
      <w:r w:rsidRPr="00F3025F">
        <w:rPr>
          <w:rFonts w:ascii="Garamond" w:hAnsi="Garamond"/>
          <w:sz w:val="24"/>
          <w:szCs w:val="24"/>
        </w:rPr>
        <w:t>.</w:t>
      </w:r>
      <w:r w:rsidR="00F2789A" w:rsidRPr="00F3025F">
        <w:rPr>
          <w:rFonts w:ascii="Garamond" w:hAnsi="Garamond"/>
          <w:sz w:val="24"/>
          <w:szCs w:val="24"/>
        </w:rPr>
        <w:t xml:space="preserve"> </w:t>
      </w:r>
      <w:r w:rsidRPr="00F3025F">
        <w:rPr>
          <w:rFonts w:ascii="Garamond" w:hAnsi="Garamond"/>
          <w:sz w:val="24"/>
          <w:szCs w:val="24"/>
        </w:rPr>
        <w:t>Orët e kryera në BITD nuk kreditohen; dhe</w:t>
      </w:r>
    </w:p>
    <w:p w14:paraId="62EC4B37" w14:textId="68288B52" w:rsidR="001D14A1" w:rsidRPr="00F3025F" w:rsidRDefault="001D14A1" w:rsidP="00227F3B">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g) 5 orë në aeroplan i cili:</w:t>
      </w:r>
    </w:p>
    <w:p w14:paraId="1E0E70F9" w14:textId="5E655AA8" w:rsidR="001D14A1" w:rsidRPr="00F3025F" w:rsidRDefault="001D14A1" w:rsidP="00227F3B">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1) është i certifikuar p</w:t>
      </w:r>
      <w:r w:rsidR="004B1B1B" w:rsidRPr="00F3025F">
        <w:rPr>
          <w:rFonts w:ascii="Garamond" w:hAnsi="Garamond"/>
          <w:sz w:val="24"/>
          <w:szCs w:val="24"/>
        </w:rPr>
        <w:t>ë</w:t>
      </w:r>
      <w:r w:rsidRPr="00F3025F">
        <w:rPr>
          <w:rFonts w:ascii="Garamond" w:hAnsi="Garamond"/>
          <w:sz w:val="24"/>
          <w:szCs w:val="24"/>
        </w:rPr>
        <w:t>r t</w:t>
      </w:r>
      <w:r w:rsidR="004B1B1B" w:rsidRPr="00F3025F">
        <w:rPr>
          <w:rFonts w:ascii="Garamond" w:hAnsi="Garamond"/>
          <w:sz w:val="24"/>
          <w:szCs w:val="24"/>
        </w:rPr>
        <w:t>ë</w:t>
      </w:r>
      <w:r w:rsidRPr="00F3025F">
        <w:rPr>
          <w:rFonts w:ascii="Garamond" w:hAnsi="Garamond"/>
          <w:sz w:val="24"/>
          <w:szCs w:val="24"/>
        </w:rPr>
        <w:t xml:space="preserve"> mbajtur</w:t>
      </w:r>
      <w:r w:rsidR="00F2789A" w:rsidRPr="00F3025F">
        <w:rPr>
          <w:rFonts w:ascii="Garamond" w:hAnsi="Garamond"/>
          <w:sz w:val="24"/>
          <w:szCs w:val="24"/>
        </w:rPr>
        <w:t xml:space="preserve"> </w:t>
      </w:r>
      <w:r w:rsidRPr="00F3025F">
        <w:rPr>
          <w:rFonts w:ascii="Garamond" w:hAnsi="Garamond"/>
          <w:sz w:val="24"/>
          <w:szCs w:val="24"/>
        </w:rPr>
        <w:t>të paktën 4 persona; dhe</w:t>
      </w:r>
    </w:p>
    <w:p w14:paraId="2B10BAD4" w14:textId="5B4AF1CC" w:rsidR="001D14A1" w:rsidRPr="00F3025F" w:rsidRDefault="001D14A1" w:rsidP="00227F3B">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2) ka helika me hap të ndryshueshëm dhe rrota të palosshme</w:t>
      </w:r>
      <w:r w:rsidR="008F7532" w:rsidRPr="00F3025F">
        <w:rPr>
          <w:rFonts w:ascii="Garamond" w:hAnsi="Garamond"/>
          <w:sz w:val="24"/>
          <w:szCs w:val="24"/>
        </w:rPr>
        <w:t>;</w:t>
      </w:r>
    </w:p>
    <w:p w14:paraId="3BDC1D99" w14:textId="77777777" w:rsidR="001D14A1" w:rsidRPr="00F3025F" w:rsidRDefault="001D14A1" w:rsidP="00227F3B">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TESTI I AFTËSISË</w:t>
      </w:r>
    </w:p>
    <w:p w14:paraId="06685479" w14:textId="780CEF15" w:rsidR="001D14A1" w:rsidRPr="00F3025F" w:rsidRDefault="001D14A1" w:rsidP="00227F3B">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9. Me përfundimin e instruksioneve përkatëse të fluturimit, aplikanti duhet të marrë Testin e aftësisë së CPL(A), në aeroplan me një motor, ose shumë motorë dhe</w:t>
      </w:r>
      <w:r w:rsidR="00B61D1A" w:rsidRPr="00F3025F">
        <w:rPr>
          <w:rFonts w:ascii="Garamond" w:hAnsi="Garamond"/>
          <w:sz w:val="24"/>
          <w:szCs w:val="24"/>
        </w:rPr>
        <w:t xml:space="preserve"> një </w:t>
      </w:r>
      <w:r w:rsidRPr="00F3025F">
        <w:rPr>
          <w:rFonts w:ascii="Garamond" w:hAnsi="Garamond"/>
          <w:sz w:val="24"/>
          <w:szCs w:val="24"/>
        </w:rPr>
        <w:t xml:space="preserve">test të </w:t>
      </w:r>
      <w:r w:rsidR="00B61D1A" w:rsidRPr="00F3025F">
        <w:rPr>
          <w:rFonts w:ascii="Garamond" w:hAnsi="Garamond"/>
          <w:sz w:val="24"/>
          <w:szCs w:val="24"/>
        </w:rPr>
        <w:t>aftësisë</w:t>
      </w:r>
      <w:r w:rsidRPr="00F3025F">
        <w:rPr>
          <w:rFonts w:ascii="Garamond" w:hAnsi="Garamond"/>
          <w:sz w:val="24"/>
          <w:szCs w:val="24"/>
        </w:rPr>
        <w:t xml:space="preserve"> në </w:t>
      </w:r>
      <w:r w:rsidR="00360584" w:rsidRPr="00F3025F">
        <w:rPr>
          <w:rFonts w:ascii="Garamond" w:hAnsi="Garamond"/>
          <w:sz w:val="24"/>
          <w:szCs w:val="24"/>
        </w:rPr>
        <w:t>aeroplanë</w:t>
      </w:r>
      <w:r w:rsidR="00940902" w:rsidRPr="00F3025F">
        <w:rPr>
          <w:rFonts w:ascii="Garamond" w:hAnsi="Garamond"/>
          <w:sz w:val="24"/>
          <w:szCs w:val="24"/>
        </w:rPr>
        <w:t xml:space="preserve"> më shumë </w:t>
      </w:r>
      <w:r w:rsidRPr="00F3025F">
        <w:rPr>
          <w:rFonts w:ascii="Garamond" w:hAnsi="Garamond"/>
          <w:sz w:val="24"/>
          <w:szCs w:val="24"/>
        </w:rPr>
        <w:t>motorë.</w:t>
      </w:r>
    </w:p>
    <w:p w14:paraId="2D309709" w14:textId="77777777" w:rsidR="00A875B7" w:rsidRPr="00F3025F" w:rsidRDefault="00A875B7" w:rsidP="001D14A1">
      <w:pPr>
        <w:widowControl w:val="0"/>
        <w:tabs>
          <w:tab w:val="left" w:pos="10335"/>
        </w:tabs>
        <w:spacing w:after="0" w:line="240" w:lineRule="auto"/>
        <w:ind w:firstLine="284"/>
        <w:jc w:val="center"/>
        <w:rPr>
          <w:rFonts w:ascii="Garamond" w:hAnsi="Garamond"/>
          <w:b/>
          <w:sz w:val="24"/>
          <w:szCs w:val="24"/>
        </w:rPr>
      </w:pPr>
    </w:p>
    <w:p w14:paraId="6B7D49EC" w14:textId="08743831" w:rsidR="001D14A1" w:rsidRPr="00F3025F" w:rsidRDefault="001D14A1" w:rsidP="00227F3B">
      <w:pPr>
        <w:widowControl w:val="0"/>
        <w:tabs>
          <w:tab w:val="left" w:pos="10335"/>
        </w:tabs>
        <w:spacing w:after="0" w:line="240" w:lineRule="auto"/>
        <w:ind w:firstLine="284"/>
        <w:jc w:val="both"/>
        <w:rPr>
          <w:rFonts w:ascii="Garamond" w:hAnsi="Garamond"/>
          <w:sz w:val="24"/>
          <w:szCs w:val="24"/>
        </w:rPr>
      </w:pPr>
      <w:r w:rsidRPr="00F3025F">
        <w:rPr>
          <w:rFonts w:ascii="Garamond" w:hAnsi="Garamond"/>
          <w:b/>
          <w:sz w:val="24"/>
          <w:szCs w:val="24"/>
        </w:rPr>
        <w:t xml:space="preserve">B. Kursi modular ATP- </w:t>
      </w:r>
      <w:r w:rsidR="00360584" w:rsidRPr="00F3025F">
        <w:rPr>
          <w:rFonts w:ascii="Garamond" w:hAnsi="Garamond"/>
          <w:b/>
          <w:sz w:val="24"/>
          <w:szCs w:val="24"/>
        </w:rPr>
        <w:t>Aeroplanë</w:t>
      </w:r>
      <w:r w:rsidRPr="00F3025F">
        <w:rPr>
          <w:rFonts w:ascii="Garamond" w:hAnsi="Garamond"/>
          <w:b/>
          <w:sz w:val="24"/>
          <w:szCs w:val="24"/>
        </w:rPr>
        <w:t xml:space="preserve">t </w:t>
      </w:r>
    </w:p>
    <w:p w14:paraId="3C1EEFC3" w14:textId="77777777" w:rsidR="00A875B7" w:rsidRPr="00F3025F" w:rsidRDefault="00A875B7" w:rsidP="00227F3B">
      <w:pPr>
        <w:widowControl w:val="0"/>
        <w:tabs>
          <w:tab w:val="left" w:pos="10335"/>
        </w:tabs>
        <w:spacing w:after="0" w:line="240" w:lineRule="auto"/>
        <w:ind w:firstLine="284"/>
        <w:jc w:val="both"/>
        <w:rPr>
          <w:rFonts w:ascii="Garamond" w:hAnsi="Garamond"/>
          <w:sz w:val="24"/>
          <w:szCs w:val="24"/>
        </w:rPr>
      </w:pPr>
    </w:p>
    <w:p w14:paraId="4089C3C4" w14:textId="6E827E7B" w:rsidR="001D14A1" w:rsidRPr="00F3025F" w:rsidRDefault="001D14A1" w:rsidP="00227F3B">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 xml:space="preserve">1. </w:t>
      </w:r>
      <w:r w:rsidR="00227F3B" w:rsidRPr="00F3025F">
        <w:rPr>
          <w:rFonts w:ascii="Garamond" w:hAnsi="Garamond"/>
          <w:sz w:val="24"/>
          <w:szCs w:val="24"/>
        </w:rPr>
        <w:t>Aplikantë</w:t>
      </w:r>
      <w:r w:rsidRPr="00F3025F">
        <w:rPr>
          <w:rFonts w:ascii="Garamond" w:hAnsi="Garamond"/>
          <w:sz w:val="24"/>
          <w:szCs w:val="24"/>
        </w:rPr>
        <w:t>t</w:t>
      </w:r>
      <w:r w:rsidR="004355FA" w:rsidRPr="00F3025F">
        <w:rPr>
          <w:rFonts w:ascii="Garamond" w:hAnsi="Garamond"/>
          <w:sz w:val="24"/>
          <w:szCs w:val="24"/>
        </w:rPr>
        <w:t xml:space="preserve"> për</w:t>
      </w:r>
      <w:r w:rsidR="00B61D1A" w:rsidRPr="00F3025F">
        <w:rPr>
          <w:rFonts w:ascii="Garamond" w:hAnsi="Garamond"/>
          <w:sz w:val="24"/>
          <w:szCs w:val="24"/>
        </w:rPr>
        <w:t xml:space="preserve"> një </w:t>
      </w:r>
      <w:r w:rsidRPr="00F3025F">
        <w:rPr>
          <w:rFonts w:ascii="Garamond" w:hAnsi="Garamond"/>
          <w:sz w:val="24"/>
          <w:szCs w:val="24"/>
        </w:rPr>
        <w:t>ATPL(A)</w:t>
      </w:r>
      <w:r w:rsidR="00F536B0" w:rsidRPr="00F3025F">
        <w:rPr>
          <w:rFonts w:ascii="Garamond" w:hAnsi="Garamond"/>
          <w:sz w:val="24"/>
          <w:szCs w:val="24"/>
        </w:rPr>
        <w:t xml:space="preserve"> që </w:t>
      </w:r>
      <w:r w:rsidR="00227F3B" w:rsidRPr="00F3025F">
        <w:rPr>
          <w:rFonts w:ascii="Garamond" w:hAnsi="Garamond"/>
          <w:sz w:val="24"/>
          <w:szCs w:val="24"/>
        </w:rPr>
        <w:t>kryejnë</w:t>
      </w:r>
      <w:r w:rsidRPr="00F3025F">
        <w:rPr>
          <w:rFonts w:ascii="Garamond" w:hAnsi="Garamond"/>
          <w:sz w:val="24"/>
          <w:szCs w:val="24"/>
        </w:rPr>
        <w:t xml:space="preserve"> instruksionet e njohurive teorike t</w:t>
      </w:r>
      <w:r w:rsidR="00C71B21" w:rsidRPr="00F3025F">
        <w:rPr>
          <w:rFonts w:ascii="Garamond" w:hAnsi="Garamond"/>
          <w:sz w:val="24"/>
          <w:szCs w:val="24"/>
        </w:rPr>
        <w:t>ë</w:t>
      </w:r>
      <w:r w:rsidRPr="00F3025F">
        <w:rPr>
          <w:rFonts w:ascii="Garamond" w:hAnsi="Garamond"/>
          <w:sz w:val="24"/>
          <w:szCs w:val="24"/>
        </w:rPr>
        <w:t xml:space="preserve"> tyre</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 xml:space="preserve">kurs modular </w:t>
      </w:r>
      <w:r w:rsidR="00940902" w:rsidRPr="00F3025F">
        <w:rPr>
          <w:rFonts w:ascii="Garamond" w:hAnsi="Garamond"/>
          <w:sz w:val="24"/>
          <w:szCs w:val="24"/>
        </w:rPr>
        <w:t xml:space="preserve">duhet të: </w:t>
      </w:r>
    </w:p>
    <w:p w14:paraId="002818BD" w14:textId="23704B73" w:rsidR="001D14A1" w:rsidRPr="00F3025F" w:rsidRDefault="00A875B7" w:rsidP="00227F3B">
      <w:pPr>
        <w:pStyle w:val="Teksti"/>
      </w:pPr>
      <w:r w:rsidRPr="00F3025F">
        <w:t xml:space="preserve">a) </w:t>
      </w:r>
      <w:r w:rsidR="00227F3B" w:rsidRPr="00F3025F">
        <w:t>mbajnë</w:t>
      </w:r>
      <w:r w:rsidR="001D14A1" w:rsidRPr="00F3025F">
        <w:t xml:space="preserve"> e </w:t>
      </w:r>
      <w:r w:rsidR="00B32F3C" w:rsidRPr="00F3025F">
        <w:t>paktën</w:t>
      </w:r>
      <w:r w:rsidR="00B61D1A" w:rsidRPr="00F3025F">
        <w:t xml:space="preserve"> një </w:t>
      </w:r>
      <w:r w:rsidR="001D14A1" w:rsidRPr="00F3025F">
        <w:t>PPL(A</w:t>
      </w:r>
      <w:r w:rsidR="0062278D" w:rsidRPr="00F3025F">
        <w:t xml:space="preserve">) të </w:t>
      </w:r>
      <w:r w:rsidR="00B61D1A" w:rsidRPr="00F3025F">
        <w:t>lësh</w:t>
      </w:r>
      <w:r w:rsidR="001D14A1" w:rsidRPr="00F3025F">
        <w:t>uar</w:t>
      </w:r>
      <w:r w:rsidR="00F2789A" w:rsidRPr="00F3025F">
        <w:t xml:space="preserve"> në </w:t>
      </w:r>
      <w:r w:rsidR="004355FA" w:rsidRPr="00F3025F">
        <w:t>përputh</w:t>
      </w:r>
      <w:r w:rsidR="001D14A1" w:rsidRPr="00F3025F">
        <w:t xml:space="preserve">je </w:t>
      </w:r>
      <w:r w:rsidR="00063BCE" w:rsidRPr="00F3025F">
        <w:t>me aneks</w:t>
      </w:r>
      <w:r w:rsidR="001D14A1" w:rsidRPr="00F3025F">
        <w:t>in I</w:t>
      </w:r>
      <w:r w:rsidR="00227F3B" w:rsidRPr="00F3025F">
        <w:t xml:space="preserve"> të Konventës së Çikagos</w:t>
      </w:r>
      <w:r w:rsidR="001D14A1" w:rsidRPr="00F3025F">
        <w:t xml:space="preserve">; dhe </w:t>
      </w:r>
    </w:p>
    <w:p w14:paraId="1D49B8AB" w14:textId="30AE76DD" w:rsidR="001D14A1" w:rsidRPr="00F3025F" w:rsidRDefault="00227F3B" w:rsidP="00227F3B">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kryejnë</w:t>
      </w:r>
      <w:r w:rsidR="00B32F3C" w:rsidRPr="00F3025F">
        <w:rPr>
          <w:rFonts w:ascii="Garamond" w:hAnsi="Garamond"/>
          <w:sz w:val="24"/>
          <w:szCs w:val="24"/>
        </w:rPr>
        <w:t xml:space="preserve"> së paku</w:t>
      </w:r>
      <w:r w:rsidR="001D14A1" w:rsidRPr="00F3025F">
        <w:rPr>
          <w:rFonts w:ascii="Garamond" w:hAnsi="Garamond"/>
          <w:sz w:val="24"/>
          <w:szCs w:val="24"/>
        </w:rPr>
        <w:t xml:space="preserve"> </w:t>
      </w:r>
      <w:r w:rsidRPr="00F3025F">
        <w:rPr>
          <w:rFonts w:ascii="Garamond" w:hAnsi="Garamond"/>
          <w:sz w:val="24"/>
          <w:szCs w:val="24"/>
        </w:rPr>
        <w:t>orët</w:t>
      </w:r>
      <w:r w:rsidR="001D14A1" w:rsidRPr="00F3025F">
        <w:rPr>
          <w:rFonts w:ascii="Garamond" w:hAnsi="Garamond"/>
          <w:sz w:val="24"/>
          <w:szCs w:val="24"/>
        </w:rPr>
        <w:t xml:space="preserve"> e m</w:t>
      </w:r>
      <w:r w:rsidR="004D1BE2" w:rsidRPr="00F3025F">
        <w:rPr>
          <w:rFonts w:ascii="Garamond" w:hAnsi="Garamond"/>
          <w:sz w:val="24"/>
          <w:szCs w:val="24"/>
        </w:rPr>
        <w:t>ë</w:t>
      </w:r>
      <w:r w:rsidR="001D14A1" w:rsidRPr="00F3025F">
        <w:rPr>
          <w:rFonts w:ascii="Garamond" w:hAnsi="Garamond"/>
          <w:sz w:val="24"/>
          <w:szCs w:val="24"/>
        </w:rPr>
        <w:t>poshtme</w:t>
      </w:r>
      <w:r w:rsidR="008A750D" w:rsidRPr="00F3025F">
        <w:rPr>
          <w:rFonts w:ascii="Garamond" w:hAnsi="Garamond"/>
          <w:sz w:val="24"/>
          <w:szCs w:val="24"/>
        </w:rPr>
        <w:t xml:space="preserve"> të instruksion</w:t>
      </w:r>
      <w:r w:rsidR="001D14A1" w:rsidRPr="00F3025F">
        <w:rPr>
          <w:rFonts w:ascii="Garamond" w:hAnsi="Garamond"/>
          <w:sz w:val="24"/>
          <w:szCs w:val="24"/>
        </w:rPr>
        <w:t>eve</w:t>
      </w:r>
      <w:r w:rsidR="002F74CC" w:rsidRPr="00F3025F">
        <w:rPr>
          <w:rFonts w:ascii="Garamond" w:hAnsi="Garamond"/>
          <w:sz w:val="24"/>
          <w:szCs w:val="24"/>
        </w:rPr>
        <w:t xml:space="preserve"> të njohur</w:t>
      </w:r>
      <w:r w:rsidR="001D14A1" w:rsidRPr="00F3025F">
        <w:rPr>
          <w:rFonts w:ascii="Garamond" w:hAnsi="Garamond"/>
          <w:sz w:val="24"/>
          <w:szCs w:val="24"/>
        </w:rPr>
        <w:t xml:space="preserve">ive teorike. </w:t>
      </w:r>
    </w:p>
    <w:p w14:paraId="303E3FD5" w14:textId="7EF2EFF0" w:rsidR="001D14A1" w:rsidRPr="00F3025F" w:rsidRDefault="001D14A1" w:rsidP="00227F3B">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1)</w:t>
      </w:r>
      <w:r w:rsidR="004355FA" w:rsidRPr="00F3025F">
        <w:rPr>
          <w:rFonts w:ascii="Garamond" w:hAnsi="Garamond"/>
          <w:sz w:val="24"/>
          <w:szCs w:val="24"/>
        </w:rPr>
        <w:t xml:space="preserve"> për </w:t>
      </w:r>
      <w:r w:rsidR="00227F3B" w:rsidRPr="00F3025F">
        <w:rPr>
          <w:rFonts w:ascii="Garamond" w:hAnsi="Garamond"/>
          <w:sz w:val="24"/>
          <w:szCs w:val="24"/>
        </w:rPr>
        <w:t>aplikantë</w:t>
      </w:r>
      <w:r w:rsidRPr="00F3025F">
        <w:rPr>
          <w:rFonts w:ascii="Garamond" w:hAnsi="Garamond"/>
          <w:sz w:val="24"/>
          <w:szCs w:val="24"/>
        </w:rPr>
        <w:t>t</w:t>
      </w:r>
      <w:r w:rsidR="00F536B0" w:rsidRPr="00F3025F">
        <w:rPr>
          <w:rFonts w:ascii="Garamond" w:hAnsi="Garamond"/>
          <w:sz w:val="24"/>
          <w:szCs w:val="24"/>
        </w:rPr>
        <w:t xml:space="preserve"> që </w:t>
      </w:r>
      <w:r w:rsidR="00227F3B" w:rsidRPr="00F3025F">
        <w:rPr>
          <w:rFonts w:ascii="Garamond" w:hAnsi="Garamond"/>
          <w:sz w:val="24"/>
          <w:szCs w:val="24"/>
        </w:rPr>
        <w:t>mbajnë</w:t>
      </w:r>
      <w:r w:rsidR="00B61D1A" w:rsidRPr="00F3025F">
        <w:rPr>
          <w:rFonts w:ascii="Garamond" w:hAnsi="Garamond"/>
          <w:sz w:val="24"/>
          <w:szCs w:val="24"/>
        </w:rPr>
        <w:t xml:space="preserve"> një </w:t>
      </w:r>
      <w:r w:rsidRPr="00F3025F">
        <w:rPr>
          <w:rFonts w:ascii="Garamond" w:hAnsi="Garamond"/>
          <w:sz w:val="24"/>
          <w:szCs w:val="24"/>
        </w:rPr>
        <w:t xml:space="preserve">PPL(A) 50 ore; </w:t>
      </w:r>
    </w:p>
    <w:p w14:paraId="5F2389B8" w14:textId="194D09AA" w:rsidR="001D14A1" w:rsidRPr="00F3025F" w:rsidRDefault="001D14A1" w:rsidP="00227F3B">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2)</w:t>
      </w:r>
      <w:r w:rsidR="004355FA" w:rsidRPr="00F3025F">
        <w:rPr>
          <w:rFonts w:ascii="Garamond" w:hAnsi="Garamond"/>
          <w:sz w:val="24"/>
          <w:szCs w:val="24"/>
        </w:rPr>
        <w:t xml:space="preserve"> për </w:t>
      </w:r>
      <w:r w:rsidR="00227F3B" w:rsidRPr="00F3025F">
        <w:rPr>
          <w:rFonts w:ascii="Garamond" w:hAnsi="Garamond"/>
          <w:sz w:val="24"/>
          <w:szCs w:val="24"/>
        </w:rPr>
        <w:t>aplikantë</w:t>
      </w:r>
      <w:r w:rsidRPr="00F3025F">
        <w:rPr>
          <w:rFonts w:ascii="Garamond" w:hAnsi="Garamond"/>
          <w:sz w:val="24"/>
          <w:szCs w:val="24"/>
        </w:rPr>
        <w:t>t</w:t>
      </w:r>
      <w:r w:rsidR="00F536B0" w:rsidRPr="00F3025F">
        <w:rPr>
          <w:rFonts w:ascii="Garamond" w:hAnsi="Garamond"/>
          <w:sz w:val="24"/>
          <w:szCs w:val="24"/>
        </w:rPr>
        <w:t xml:space="preserve"> që </w:t>
      </w:r>
      <w:r w:rsidR="00227F3B" w:rsidRPr="00F3025F">
        <w:rPr>
          <w:rFonts w:ascii="Garamond" w:hAnsi="Garamond"/>
          <w:sz w:val="24"/>
          <w:szCs w:val="24"/>
        </w:rPr>
        <w:t>mbajnë</w:t>
      </w:r>
      <w:r w:rsidR="00B61D1A" w:rsidRPr="00F3025F">
        <w:rPr>
          <w:rFonts w:ascii="Garamond" w:hAnsi="Garamond"/>
          <w:sz w:val="24"/>
          <w:szCs w:val="24"/>
        </w:rPr>
        <w:t xml:space="preserve"> një </w:t>
      </w:r>
      <w:r w:rsidRPr="00F3025F">
        <w:rPr>
          <w:rFonts w:ascii="Garamond" w:hAnsi="Garamond"/>
          <w:sz w:val="24"/>
          <w:szCs w:val="24"/>
        </w:rPr>
        <w:t>CPL (A), 400 ore</w:t>
      </w:r>
      <w:r w:rsidR="004B1B1B" w:rsidRPr="00F3025F">
        <w:rPr>
          <w:rFonts w:ascii="Garamond" w:hAnsi="Garamond"/>
          <w:sz w:val="24"/>
          <w:szCs w:val="24"/>
        </w:rPr>
        <w:t>;</w:t>
      </w:r>
      <w:r w:rsidRPr="00F3025F">
        <w:rPr>
          <w:rFonts w:ascii="Garamond" w:hAnsi="Garamond"/>
          <w:sz w:val="24"/>
          <w:szCs w:val="24"/>
        </w:rPr>
        <w:t xml:space="preserve"> </w:t>
      </w:r>
    </w:p>
    <w:p w14:paraId="716752A6" w14:textId="1AEDA97E" w:rsidR="001D14A1" w:rsidRPr="00F3025F" w:rsidRDefault="001D14A1" w:rsidP="00227F3B">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3)</w:t>
      </w:r>
      <w:r w:rsidR="004355FA" w:rsidRPr="00F3025F">
        <w:rPr>
          <w:rFonts w:ascii="Garamond" w:hAnsi="Garamond"/>
          <w:sz w:val="24"/>
          <w:szCs w:val="24"/>
        </w:rPr>
        <w:t xml:space="preserve"> për </w:t>
      </w:r>
      <w:r w:rsidR="00227F3B" w:rsidRPr="00F3025F">
        <w:rPr>
          <w:rFonts w:ascii="Garamond" w:hAnsi="Garamond"/>
          <w:sz w:val="24"/>
          <w:szCs w:val="24"/>
        </w:rPr>
        <w:t>aplikantë</w:t>
      </w:r>
      <w:r w:rsidRPr="00F3025F">
        <w:rPr>
          <w:rFonts w:ascii="Garamond" w:hAnsi="Garamond"/>
          <w:sz w:val="24"/>
          <w:szCs w:val="24"/>
        </w:rPr>
        <w:t>t</w:t>
      </w:r>
      <w:r w:rsidR="00F536B0" w:rsidRPr="00F3025F">
        <w:rPr>
          <w:rFonts w:ascii="Garamond" w:hAnsi="Garamond"/>
          <w:sz w:val="24"/>
          <w:szCs w:val="24"/>
        </w:rPr>
        <w:t xml:space="preserve"> që </w:t>
      </w:r>
      <w:r w:rsidR="00227F3B" w:rsidRPr="00F3025F">
        <w:rPr>
          <w:rFonts w:ascii="Garamond" w:hAnsi="Garamond"/>
          <w:sz w:val="24"/>
          <w:szCs w:val="24"/>
        </w:rPr>
        <w:t>mbajnë</w:t>
      </w:r>
      <w:r w:rsidR="00B61D1A" w:rsidRPr="00F3025F">
        <w:rPr>
          <w:rFonts w:ascii="Garamond" w:hAnsi="Garamond"/>
          <w:sz w:val="24"/>
          <w:szCs w:val="24"/>
        </w:rPr>
        <w:t xml:space="preserve"> një </w:t>
      </w:r>
      <w:r w:rsidRPr="00F3025F">
        <w:rPr>
          <w:rFonts w:ascii="Garamond" w:hAnsi="Garamond"/>
          <w:sz w:val="24"/>
          <w:szCs w:val="24"/>
        </w:rPr>
        <w:t xml:space="preserve">IR(A), 500 ore; </w:t>
      </w:r>
    </w:p>
    <w:p w14:paraId="23DA9F58" w14:textId="61C0BFD4" w:rsidR="001D14A1" w:rsidRPr="00F3025F" w:rsidRDefault="001D14A1" w:rsidP="00227F3B">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4)</w:t>
      </w:r>
      <w:r w:rsidR="004355FA" w:rsidRPr="00F3025F">
        <w:rPr>
          <w:rFonts w:ascii="Garamond" w:hAnsi="Garamond"/>
          <w:sz w:val="24"/>
          <w:szCs w:val="24"/>
        </w:rPr>
        <w:t xml:space="preserve"> për </w:t>
      </w:r>
      <w:r w:rsidR="00227F3B" w:rsidRPr="00F3025F">
        <w:rPr>
          <w:rFonts w:ascii="Garamond" w:hAnsi="Garamond"/>
          <w:sz w:val="24"/>
          <w:szCs w:val="24"/>
        </w:rPr>
        <w:t>aplikantë</w:t>
      </w:r>
      <w:r w:rsidRPr="00F3025F">
        <w:rPr>
          <w:rFonts w:ascii="Garamond" w:hAnsi="Garamond"/>
          <w:sz w:val="24"/>
          <w:szCs w:val="24"/>
        </w:rPr>
        <w:t>t</w:t>
      </w:r>
      <w:r w:rsidR="00F536B0" w:rsidRPr="00F3025F">
        <w:rPr>
          <w:rFonts w:ascii="Garamond" w:hAnsi="Garamond"/>
          <w:sz w:val="24"/>
          <w:szCs w:val="24"/>
        </w:rPr>
        <w:t xml:space="preserve"> që </w:t>
      </w:r>
      <w:r w:rsidR="00227F3B" w:rsidRPr="00F3025F">
        <w:rPr>
          <w:rFonts w:ascii="Garamond" w:hAnsi="Garamond"/>
          <w:sz w:val="24"/>
          <w:szCs w:val="24"/>
        </w:rPr>
        <w:t>mbajnë</w:t>
      </w:r>
      <w:r w:rsidR="00B61D1A" w:rsidRPr="00F3025F">
        <w:rPr>
          <w:rFonts w:ascii="Garamond" w:hAnsi="Garamond"/>
          <w:sz w:val="24"/>
          <w:szCs w:val="24"/>
        </w:rPr>
        <w:t xml:space="preserve"> një </w:t>
      </w:r>
      <w:r w:rsidRPr="00F3025F">
        <w:rPr>
          <w:rFonts w:ascii="Garamond" w:hAnsi="Garamond"/>
          <w:sz w:val="24"/>
          <w:szCs w:val="24"/>
        </w:rPr>
        <w:t>CPL(A) dhe</w:t>
      </w:r>
      <w:r w:rsidR="00B61D1A" w:rsidRPr="00F3025F">
        <w:rPr>
          <w:rFonts w:ascii="Garamond" w:hAnsi="Garamond"/>
          <w:sz w:val="24"/>
          <w:szCs w:val="24"/>
        </w:rPr>
        <w:t xml:space="preserve"> një </w:t>
      </w:r>
      <w:r w:rsidRPr="00F3025F">
        <w:rPr>
          <w:rFonts w:ascii="Garamond" w:hAnsi="Garamond"/>
          <w:sz w:val="24"/>
          <w:szCs w:val="24"/>
        </w:rPr>
        <w:t>IR(A), 250 or</w:t>
      </w:r>
      <w:r w:rsidR="000A700A" w:rsidRPr="00F3025F">
        <w:rPr>
          <w:rFonts w:ascii="Garamond" w:hAnsi="Garamond"/>
          <w:sz w:val="24"/>
          <w:szCs w:val="24"/>
        </w:rPr>
        <w:t>ë</w:t>
      </w:r>
      <w:r w:rsidRPr="00F3025F">
        <w:rPr>
          <w:rFonts w:ascii="Garamond" w:hAnsi="Garamond"/>
          <w:sz w:val="24"/>
          <w:szCs w:val="24"/>
        </w:rPr>
        <w:t xml:space="preserve">. </w:t>
      </w:r>
    </w:p>
    <w:p w14:paraId="151FC252" w14:textId="0CE63D7D" w:rsidR="001D14A1" w:rsidRPr="00F3025F" w:rsidRDefault="001D14A1" w:rsidP="00227F3B">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Instruksionet e njohurive teorike</w:t>
      </w:r>
      <w:r w:rsidR="00F536B0" w:rsidRPr="00F3025F">
        <w:rPr>
          <w:rFonts w:ascii="Garamond" w:hAnsi="Garamond"/>
          <w:sz w:val="24"/>
          <w:szCs w:val="24"/>
        </w:rPr>
        <w:t xml:space="preserve"> do të </w:t>
      </w:r>
      <w:r w:rsidRPr="00F3025F">
        <w:rPr>
          <w:rFonts w:ascii="Garamond" w:hAnsi="Garamond"/>
          <w:sz w:val="24"/>
          <w:szCs w:val="24"/>
        </w:rPr>
        <w:t>kryhen para se t</w:t>
      </w:r>
      <w:r w:rsidR="00C71B21" w:rsidRPr="00F3025F">
        <w:rPr>
          <w:rFonts w:ascii="Garamond" w:hAnsi="Garamond"/>
          <w:sz w:val="24"/>
          <w:szCs w:val="24"/>
        </w:rPr>
        <w:t>ë</w:t>
      </w:r>
      <w:r w:rsidRPr="00F3025F">
        <w:rPr>
          <w:rFonts w:ascii="Garamond" w:hAnsi="Garamond"/>
          <w:sz w:val="24"/>
          <w:szCs w:val="24"/>
        </w:rPr>
        <w:t xml:space="preserve"> merret testi i </w:t>
      </w:r>
      <w:r w:rsidR="00B61D1A" w:rsidRPr="00F3025F">
        <w:rPr>
          <w:rFonts w:ascii="Garamond" w:hAnsi="Garamond"/>
          <w:sz w:val="24"/>
          <w:szCs w:val="24"/>
        </w:rPr>
        <w:t>aftësisë</w:t>
      </w:r>
      <w:r w:rsidR="004355FA" w:rsidRPr="00F3025F">
        <w:rPr>
          <w:rFonts w:ascii="Garamond" w:hAnsi="Garamond"/>
          <w:sz w:val="24"/>
          <w:szCs w:val="24"/>
        </w:rPr>
        <w:t xml:space="preserve"> për </w:t>
      </w:r>
      <w:r w:rsidRPr="00F3025F">
        <w:rPr>
          <w:rFonts w:ascii="Garamond" w:hAnsi="Garamond"/>
          <w:sz w:val="24"/>
          <w:szCs w:val="24"/>
        </w:rPr>
        <w:t xml:space="preserve">ATPL(A). </w:t>
      </w:r>
    </w:p>
    <w:p w14:paraId="7E6E84F9" w14:textId="77777777" w:rsidR="001D14A1" w:rsidRPr="00F3025F" w:rsidRDefault="001D14A1" w:rsidP="00227F3B">
      <w:pPr>
        <w:widowControl w:val="0"/>
        <w:tabs>
          <w:tab w:val="left" w:pos="10335"/>
        </w:tabs>
        <w:spacing w:after="0" w:line="240" w:lineRule="auto"/>
        <w:ind w:firstLine="284"/>
        <w:jc w:val="both"/>
        <w:rPr>
          <w:rFonts w:ascii="Garamond" w:hAnsi="Garamond"/>
          <w:sz w:val="24"/>
          <w:szCs w:val="24"/>
        </w:rPr>
      </w:pPr>
    </w:p>
    <w:p w14:paraId="70F045B5" w14:textId="5B9CE14A" w:rsidR="001D14A1" w:rsidRPr="00F3025F" w:rsidRDefault="001D14A1" w:rsidP="00227F3B">
      <w:pPr>
        <w:widowControl w:val="0"/>
        <w:tabs>
          <w:tab w:val="left" w:pos="10335"/>
        </w:tabs>
        <w:spacing w:after="0" w:line="240" w:lineRule="auto"/>
        <w:ind w:firstLine="284"/>
        <w:jc w:val="both"/>
        <w:rPr>
          <w:rFonts w:ascii="Garamond" w:hAnsi="Garamond"/>
          <w:sz w:val="24"/>
          <w:szCs w:val="24"/>
        </w:rPr>
      </w:pPr>
      <w:r w:rsidRPr="00F3025F">
        <w:rPr>
          <w:rFonts w:ascii="Garamond" w:hAnsi="Garamond"/>
          <w:b/>
          <w:sz w:val="24"/>
          <w:szCs w:val="24"/>
        </w:rPr>
        <w:t>C. Kursi integral</w:t>
      </w:r>
      <w:r w:rsidR="004355FA" w:rsidRPr="00F3025F">
        <w:rPr>
          <w:rFonts w:ascii="Garamond" w:hAnsi="Garamond"/>
          <w:b/>
          <w:sz w:val="24"/>
          <w:szCs w:val="24"/>
        </w:rPr>
        <w:t xml:space="preserve"> për </w:t>
      </w:r>
      <w:r w:rsidRPr="00F3025F">
        <w:rPr>
          <w:rFonts w:ascii="Garamond" w:hAnsi="Garamond"/>
          <w:b/>
          <w:sz w:val="24"/>
          <w:szCs w:val="24"/>
        </w:rPr>
        <w:t xml:space="preserve">CPL/IR- </w:t>
      </w:r>
      <w:r w:rsidR="00B61D1A" w:rsidRPr="00F3025F">
        <w:rPr>
          <w:rFonts w:ascii="Garamond" w:hAnsi="Garamond"/>
          <w:b/>
          <w:sz w:val="24"/>
          <w:szCs w:val="24"/>
        </w:rPr>
        <w:t>Aeroplanët</w:t>
      </w:r>
      <w:r w:rsidRPr="00F3025F">
        <w:rPr>
          <w:rFonts w:ascii="Garamond" w:hAnsi="Garamond"/>
          <w:b/>
          <w:sz w:val="24"/>
          <w:szCs w:val="24"/>
        </w:rPr>
        <w:t xml:space="preserve"> </w:t>
      </w:r>
    </w:p>
    <w:p w14:paraId="04973BC8" w14:textId="77777777" w:rsidR="00A875B7" w:rsidRPr="00F3025F" w:rsidRDefault="00A875B7" w:rsidP="00227F3B">
      <w:pPr>
        <w:widowControl w:val="0"/>
        <w:tabs>
          <w:tab w:val="left" w:pos="10335"/>
        </w:tabs>
        <w:spacing w:after="0" w:line="240" w:lineRule="auto"/>
        <w:ind w:firstLine="284"/>
        <w:jc w:val="both"/>
        <w:rPr>
          <w:rFonts w:ascii="Garamond" w:hAnsi="Garamond"/>
          <w:b/>
          <w:sz w:val="24"/>
          <w:szCs w:val="24"/>
        </w:rPr>
      </w:pPr>
    </w:p>
    <w:p w14:paraId="4CAF1755" w14:textId="23173D9A" w:rsidR="001D14A1" w:rsidRPr="00F3025F" w:rsidRDefault="001D14A1" w:rsidP="00227F3B">
      <w:pPr>
        <w:widowControl w:val="0"/>
        <w:tabs>
          <w:tab w:val="left" w:pos="10335"/>
        </w:tabs>
        <w:spacing w:after="0" w:line="240" w:lineRule="auto"/>
        <w:ind w:firstLine="284"/>
        <w:jc w:val="both"/>
        <w:rPr>
          <w:rFonts w:ascii="Garamond" w:hAnsi="Garamond"/>
          <w:sz w:val="24"/>
          <w:szCs w:val="24"/>
        </w:rPr>
      </w:pPr>
      <w:r w:rsidRPr="00F3025F">
        <w:rPr>
          <w:rFonts w:ascii="Garamond" w:hAnsi="Garamond"/>
          <w:b/>
          <w:sz w:val="24"/>
          <w:szCs w:val="24"/>
        </w:rPr>
        <w:t>T</w:t>
      </w:r>
      <w:r w:rsidR="00B61D1A" w:rsidRPr="00F3025F">
        <w:rPr>
          <w:rFonts w:ascii="Garamond" w:hAnsi="Garamond"/>
          <w:b/>
          <w:sz w:val="24"/>
          <w:szCs w:val="24"/>
        </w:rPr>
        <w:t>Ë</w:t>
      </w:r>
      <w:r w:rsidRPr="00F3025F">
        <w:rPr>
          <w:rFonts w:ascii="Garamond" w:hAnsi="Garamond"/>
          <w:b/>
          <w:sz w:val="24"/>
          <w:szCs w:val="24"/>
        </w:rPr>
        <w:t xml:space="preserve"> </w:t>
      </w:r>
      <w:r w:rsidR="00B61D1A" w:rsidRPr="00F3025F">
        <w:rPr>
          <w:rFonts w:ascii="Garamond" w:hAnsi="Garamond"/>
          <w:b/>
          <w:sz w:val="24"/>
          <w:szCs w:val="24"/>
        </w:rPr>
        <w:t>PËRGJITHSHME</w:t>
      </w:r>
      <w:r w:rsidRPr="00F3025F">
        <w:rPr>
          <w:rFonts w:ascii="Garamond" w:hAnsi="Garamond"/>
          <w:b/>
          <w:sz w:val="24"/>
          <w:szCs w:val="24"/>
        </w:rPr>
        <w:t xml:space="preserve"> </w:t>
      </w:r>
    </w:p>
    <w:p w14:paraId="741EE4FA" w14:textId="3D847846" w:rsidR="001D14A1" w:rsidRPr="00F3025F" w:rsidRDefault="001D14A1" w:rsidP="00227F3B">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1.</w:t>
      </w:r>
      <w:r w:rsidR="000D187A" w:rsidRPr="00F3025F">
        <w:rPr>
          <w:rFonts w:ascii="Garamond" w:hAnsi="Garamond"/>
          <w:sz w:val="24"/>
          <w:szCs w:val="24"/>
        </w:rPr>
        <w:t xml:space="preserve"> </w:t>
      </w:r>
      <w:r w:rsidR="00B61D1A" w:rsidRPr="00F3025F">
        <w:rPr>
          <w:rFonts w:ascii="Garamond" w:hAnsi="Garamond"/>
          <w:sz w:val="24"/>
          <w:szCs w:val="24"/>
        </w:rPr>
        <w:t xml:space="preserve">Qëllimi </w:t>
      </w:r>
      <w:r w:rsidRPr="00F3025F">
        <w:rPr>
          <w:rFonts w:ascii="Garamond" w:hAnsi="Garamond"/>
          <w:sz w:val="24"/>
          <w:szCs w:val="24"/>
        </w:rPr>
        <w:t>i kursit integral</w:t>
      </w:r>
      <w:r w:rsidR="004355FA" w:rsidRPr="00F3025F">
        <w:rPr>
          <w:rFonts w:ascii="Garamond" w:hAnsi="Garamond"/>
          <w:sz w:val="24"/>
          <w:szCs w:val="24"/>
        </w:rPr>
        <w:t xml:space="preserve"> për </w:t>
      </w:r>
      <w:r w:rsidRPr="00F3025F">
        <w:rPr>
          <w:rFonts w:ascii="Garamond" w:hAnsi="Garamond"/>
          <w:sz w:val="24"/>
          <w:szCs w:val="24"/>
        </w:rPr>
        <w:t xml:space="preserve">CPL(A) dhe IR(A) </w:t>
      </w:r>
      <w:r w:rsidR="004355FA" w:rsidRPr="00F3025F">
        <w:rPr>
          <w:rFonts w:ascii="Garamond" w:hAnsi="Garamond"/>
          <w:sz w:val="24"/>
          <w:szCs w:val="24"/>
        </w:rPr>
        <w:t>është</w:t>
      </w:r>
      <w:r w:rsidR="00D77614" w:rsidRPr="00F3025F">
        <w:rPr>
          <w:rFonts w:ascii="Garamond" w:hAnsi="Garamond"/>
          <w:sz w:val="24"/>
          <w:szCs w:val="24"/>
        </w:rPr>
        <w:t xml:space="preserve"> të trajnojë </w:t>
      </w:r>
      <w:r w:rsidRPr="00F3025F">
        <w:rPr>
          <w:rFonts w:ascii="Garamond" w:hAnsi="Garamond"/>
          <w:sz w:val="24"/>
          <w:szCs w:val="24"/>
        </w:rPr>
        <w:t>pilot</w:t>
      </w:r>
      <w:r w:rsidR="001E0B81" w:rsidRPr="00F3025F">
        <w:rPr>
          <w:rFonts w:ascii="Garamond" w:hAnsi="Garamond"/>
          <w:sz w:val="24"/>
          <w:szCs w:val="24"/>
        </w:rPr>
        <w:t>ë</w:t>
      </w:r>
      <w:r w:rsidR="00F2789A" w:rsidRPr="00F3025F">
        <w:rPr>
          <w:rFonts w:ascii="Garamond" w:hAnsi="Garamond"/>
          <w:sz w:val="24"/>
          <w:szCs w:val="24"/>
        </w:rPr>
        <w:t xml:space="preserve"> në </w:t>
      </w:r>
      <w:r w:rsidR="004D1BE2" w:rsidRPr="00F3025F">
        <w:rPr>
          <w:rFonts w:ascii="Garamond" w:hAnsi="Garamond"/>
          <w:sz w:val="24"/>
          <w:szCs w:val="24"/>
        </w:rPr>
        <w:t>nivelin</w:t>
      </w:r>
      <w:r w:rsidRPr="00F3025F">
        <w:rPr>
          <w:rFonts w:ascii="Garamond" w:hAnsi="Garamond"/>
          <w:sz w:val="24"/>
          <w:szCs w:val="24"/>
        </w:rPr>
        <w:t xml:space="preserve"> e </w:t>
      </w:r>
      <w:r w:rsidR="00B61D1A" w:rsidRPr="00F3025F">
        <w:rPr>
          <w:rFonts w:ascii="Garamond" w:hAnsi="Garamond"/>
          <w:sz w:val="24"/>
          <w:szCs w:val="24"/>
        </w:rPr>
        <w:t>aftësisë</w:t>
      </w:r>
      <w:r w:rsidRPr="00F3025F">
        <w:rPr>
          <w:rFonts w:ascii="Garamond" w:hAnsi="Garamond"/>
          <w:sz w:val="24"/>
          <w:szCs w:val="24"/>
        </w:rPr>
        <w:t xml:space="preserve"> s</w:t>
      </w:r>
      <w:r w:rsidR="001E0B81" w:rsidRPr="00F3025F">
        <w:rPr>
          <w:rFonts w:ascii="Garamond" w:hAnsi="Garamond"/>
          <w:sz w:val="24"/>
          <w:szCs w:val="24"/>
        </w:rPr>
        <w:t>ë</w:t>
      </w:r>
      <w:r w:rsidRPr="00F3025F">
        <w:rPr>
          <w:rFonts w:ascii="Garamond" w:hAnsi="Garamond"/>
          <w:sz w:val="24"/>
          <w:szCs w:val="24"/>
        </w:rPr>
        <w:t xml:space="preserve"> nevojshme</w:t>
      </w:r>
      <w:r w:rsidR="00006A2C" w:rsidRPr="00F3025F">
        <w:rPr>
          <w:rFonts w:ascii="Garamond" w:hAnsi="Garamond"/>
          <w:sz w:val="24"/>
          <w:szCs w:val="24"/>
        </w:rPr>
        <w:t xml:space="preserve"> për të </w:t>
      </w:r>
      <w:r w:rsidR="00A875B7" w:rsidRPr="00F3025F">
        <w:rPr>
          <w:rFonts w:ascii="Garamond" w:hAnsi="Garamond"/>
          <w:sz w:val="24"/>
          <w:szCs w:val="24"/>
        </w:rPr>
        <w:t>operuar</w:t>
      </w:r>
      <w:r w:rsidR="00F2789A" w:rsidRPr="00F3025F">
        <w:rPr>
          <w:rFonts w:ascii="Garamond" w:hAnsi="Garamond"/>
          <w:sz w:val="24"/>
          <w:szCs w:val="24"/>
        </w:rPr>
        <w:t xml:space="preserve"> në </w:t>
      </w:r>
      <w:r w:rsidR="00360584" w:rsidRPr="00F3025F">
        <w:rPr>
          <w:rFonts w:ascii="Garamond" w:hAnsi="Garamond"/>
          <w:sz w:val="24"/>
          <w:szCs w:val="24"/>
        </w:rPr>
        <w:t>aeroplanë</w:t>
      </w:r>
      <w:r w:rsidR="00A875B7" w:rsidRPr="00F3025F">
        <w:rPr>
          <w:rFonts w:ascii="Garamond" w:hAnsi="Garamond"/>
          <w:sz w:val="24"/>
          <w:szCs w:val="24"/>
        </w:rPr>
        <w:t xml:space="preserve"> me</w:t>
      </w:r>
      <w:r w:rsidR="00B61D1A" w:rsidRPr="00F3025F">
        <w:rPr>
          <w:rFonts w:ascii="Garamond" w:hAnsi="Garamond"/>
          <w:sz w:val="24"/>
          <w:szCs w:val="24"/>
        </w:rPr>
        <w:t xml:space="preserve"> një motor</w:t>
      </w:r>
      <w:r w:rsidR="00A875B7" w:rsidRPr="00F3025F">
        <w:rPr>
          <w:rFonts w:ascii="Garamond" w:hAnsi="Garamond"/>
          <w:sz w:val="24"/>
          <w:szCs w:val="24"/>
        </w:rPr>
        <w:t xml:space="preserve"> ose</w:t>
      </w:r>
      <w:r w:rsidR="00940902" w:rsidRPr="00F3025F">
        <w:rPr>
          <w:rFonts w:ascii="Garamond" w:hAnsi="Garamond"/>
          <w:sz w:val="24"/>
          <w:szCs w:val="24"/>
        </w:rPr>
        <w:t xml:space="preserve"> më shumë </w:t>
      </w:r>
      <w:r w:rsidR="00B61D1A" w:rsidRPr="00F3025F">
        <w:rPr>
          <w:rFonts w:ascii="Garamond" w:hAnsi="Garamond"/>
          <w:sz w:val="24"/>
          <w:szCs w:val="24"/>
        </w:rPr>
        <w:t>motor</w:t>
      </w:r>
      <w:r w:rsidR="00A875B7" w:rsidRPr="00F3025F">
        <w:rPr>
          <w:rFonts w:ascii="Garamond" w:hAnsi="Garamond"/>
          <w:sz w:val="24"/>
          <w:szCs w:val="24"/>
        </w:rPr>
        <w:t xml:space="preserve"> me</w:t>
      </w:r>
      <w:r w:rsidR="00B61D1A" w:rsidRPr="00F3025F">
        <w:rPr>
          <w:rFonts w:ascii="Garamond" w:hAnsi="Garamond"/>
          <w:sz w:val="24"/>
          <w:szCs w:val="24"/>
        </w:rPr>
        <w:t xml:space="preserve"> një </w:t>
      </w:r>
      <w:r w:rsidR="00A875B7" w:rsidRPr="00F3025F">
        <w:rPr>
          <w:rFonts w:ascii="Garamond" w:hAnsi="Garamond"/>
          <w:sz w:val="24"/>
          <w:szCs w:val="24"/>
        </w:rPr>
        <w:t>pilot</w:t>
      </w:r>
      <w:r w:rsidR="00F2789A" w:rsidRPr="00F3025F">
        <w:rPr>
          <w:rFonts w:ascii="Garamond" w:hAnsi="Garamond"/>
          <w:sz w:val="24"/>
          <w:szCs w:val="24"/>
        </w:rPr>
        <w:t xml:space="preserve"> në </w:t>
      </w:r>
      <w:r w:rsidRPr="00F3025F">
        <w:rPr>
          <w:rFonts w:ascii="Garamond" w:hAnsi="Garamond"/>
          <w:sz w:val="24"/>
          <w:szCs w:val="24"/>
        </w:rPr>
        <w:t>transportin tregtar ajror</w:t>
      </w:r>
      <w:r w:rsidR="00006A2C" w:rsidRPr="00F3025F">
        <w:rPr>
          <w:rFonts w:ascii="Garamond" w:hAnsi="Garamond"/>
          <w:sz w:val="24"/>
          <w:szCs w:val="24"/>
        </w:rPr>
        <w:t xml:space="preserve"> për të </w:t>
      </w:r>
      <w:r w:rsidRPr="00F3025F">
        <w:rPr>
          <w:rFonts w:ascii="Garamond" w:hAnsi="Garamond"/>
          <w:sz w:val="24"/>
          <w:szCs w:val="24"/>
        </w:rPr>
        <w:t xml:space="preserve">fituar CPL(A)/IR. </w:t>
      </w:r>
    </w:p>
    <w:p w14:paraId="60434780" w14:textId="7D53D1E2" w:rsidR="001D14A1" w:rsidRPr="00F3025F" w:rsidRDefault="001D14A1" w:rsidP="00227F3B">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2</w:t>
      </w:r>
      <w:r w:rsidR="000C57B2" w:rsidRPr="00F3025F">
        <w:rPr>
          <w:rFonts w:ascii="Garamond" w:hAnsi="Garamond"/>
          <w:sz w:val="24"/>
          <w:szCs w:val="24"/>
        </w:rPr>
        <w:t xml:space="preserve">. Një </w:t>
      </w:r>
      <w:r w:rsidRPr="00F3025F">
        <w:rPr>
          <w:rFonts w:ascii="Garamond" w:hAnsi="Garamond"/>
          <w:sz w:val="24"/>
          <w:szCs w:val="24"/>
        </w:rPr>
        <w:t>aplikant</w:t>
      </w:r>
      <w:r w:rsidR="00F536B0" w:rsidRPr="00F3025F">
        <w:rPr>
          <w:rFonts w:ascii="Garamond" w:hAnsi="Garamond"/>
          <w:sz w:val="24"/>
          <w:szCs w:val="24"/>
        </w:rPr>
        <w:t xml:space="preserve"> që </w:t>
      </w:r>
      <w:r w:rsidRPr="00F3025F">
        <w:rPr>
          <w:rFonts w:ascii="Garamond" w:hAnsi="Garamond"/>
          <w:sz w:val="24"/>
          <w:szCs w:val="24"/>
        </w:rPr>
        <w:t>d</w:t>
      </w:r>
      <w:r w:rsidR="00B61D1A" w:rsidRPr="00F3025F">
        <w:rPr>
          <w:rFonts w:ascii="Garamond" w:hAnsi="Garamond"/>
          <w:sz w:val="24"/>
          <w:szCs w:val="24"/>
        </w:rPr>
        <w:t>ë</w:t>
      </w:r>
      <w:r w:rsidRPr="00F3025F">
        <w:rPr>
          <w:rFonts w:ascii="Garamond" w:hAnsi="Garamond"/>
          <w:sz w:val="24"/>
          <w:szCs w:val="24"/>
        </w:rPr>
        <w:t>shiron t</w:t>
      </w:r>
      <w:r w:rsidR="00B61D1A" w:rsidRPr="00F3025F">
        <w:rPr>
          <w:rFonts w:ascii="Garamond" w:hAnsi="Garamond"/>
          <w:sz w:val="24"/>
          <w:szCs w:val="24"/>
        </w:rPr>
        <w:t>ë</w:t>
      </w:r>
      <w:r w:rsidRPr="00F3025F">
        <w:rPr>
          <w:rFonts w:ascii="Garamond" w:hAnsi="Garamond"/>
          <w:sz w:val="24"/>
          <w:szCs w:val="24"/>
        </w:rPr>
        <w:t xml:space="preserve"> </w:t>
      </w:r>
      <w:r w:rsidR="000C57B2" w:rsidRPr="00F3025F">
        <w:rPr>
          <w:rFonts w:ascii="Garamond" w:hAnsi="Garamond"/>
          <w:sz w:val="24"/>
          <w:szCs w:val="24"/>
        </w:rPr>
        <w:t>ndërmarrë</w:t>
      </w:r>
      <w:r w:rsidR="00B61D1A" w:rsidRPr="00F3025F">
        <w:rPr>
          <w:rFonts w:ascii="Garamond" w:hAnsi="Garamond"/>
          <w:sz w:val="24"/>
          <w:szCs w:val="24"/>
        </w:rPr>
        <w:t xml:space="preserve"> një </w:t>
      </w:r>
      <w:r w:rsidRPr="00F3025F">
        <w:rPr>
          <w:rFonts w:ascii="Garamond" w:hAnsi="Garamond"/>
          <w:sz w:val="24"/>
          <w:szCs w:val="24"/>
        </w:rPr>
        <w:t>kurs integral CPL/(A)IR</w:t>
      </w:r>
      <w:r w:rsidR="00F536B0" w:rsidRPr="00F3025F">
        <w:rPr>
          <w:rFonts w:ascii="Garamond" w:hAnsi="Garamond"/>
          <w:sz w:val="24"/>
          <w:szCs w:val="24"/>
        </w:rPr>
        <w:t xml:space="preserve"> do të </w:t>
      </w:r>
      <w:r w:rsidR="00D77614" w:rsidRPr="00F3025F">
        <w:rPr>
          <w:rFonts w:ascii="Garamond" w:hAnsi="Garamond"/>
          <w:sz w:val="24"/>
          <w:szCs w:val="24"/>
        </w:rPr>
        <w:t>kryejë</w:t>
      </w:r>
      <w:r w:rsidR="008A750D" w:rsidRPr="00F3025F">
        <w:rPr>
          <w:rFonts w:ascii="Garamond" w:hAnsi="Garamond"/>
          <w:sz w:val="24"/>
          <w:szCs w:val="24"/>
        </w:rPr>
        <w:t xml:space="preserve"> të gjith</w:t>
      </w:r>
      <w:r w:rsidRPr="00F3025F">
        <w:rPr>
          <w:rFonts w:ascii="Garamond" w:hAnsi="Garamond"/>
          <w:sz w:val="24"/>
          <w:szCs w:val="24"/>
        </w:rPr>
        <w:t>a fazat instruktionale</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kurs</w:t>
      </w:r>
      <w:r w:rsidR="00227F3B" w:rsidRPr="00F3025F">
        <w:rPr>
          <w:rFonts w:ascii="Garamond" w:hAnsi="Garamond"/>
          <w:sz w:val="24"/>
          <w:szCs w:val="24"/>
        </w:rPr>
        <w:t xml:space="preserve"> të vazh</w:t>
      </w:r>
      <w:r w:rsidR="00B61D1A" w:rsidRPr="00F3025F">
        <w:rPr>
          <w:rFonts w:ascii="Garamond" w:hAnsi="Garamond"/>
          <w:sz w:val="24"/>
          <w:szCs w:val="24"/>
        </w:rPr>
        <w:t>dueshëm</w:t>
      </w:r>
      <w:r w:rsidR="00F2789A" w:rsidRPr="00F3025F">
        <w:rPr>
          <w:rFonts w:ascii="Garamond" w:hAnsi="Garamond"/>
          <w:sz w:val="24"/>
          <w:szCs w:val="24"/>
        </w:rPr>
        <w:t xml:space="preserve"> </w:t>
      </w:r>
      <w:r w:rsidRPr="00F3025F">
        <w:rPr>
          <w:rFonts w:ascii="Garamond" w:hAnsi="Garamond"/>
          <w:sz w:val="24"/>
          <w:szCs w:val="24"/>
        </w:rPr>
        <w:t>trajnimi</w:t>
      </w:r>
      <w:r w:rsidR="00C758B1" w:rsidRPr="00F3025F">
        <w:rPr>
          <w:rFonts w:ascii="Garamond" w:hAnsi="Garamond"/>
          <w:sz w:val="24"/>
          <w:szCs w:val="24"/>
        </w:rPr>
        <w:t xml:space="preserve"> siç </w:t>
      </w:r>
      <w:r w:rsidR="00581832" w:rsidRPr="00F3025F">
        <w:rPr>
          <w:rFonts w:ascii="Garamond" w:hAnsi="Garamond"/>
          <w:sz w:val="24"/>
          <w:szCs w:val="24"/>
        </w:rPr>
        <w:t>përcakt</w:t>
      </w:r>
      <w:r w:rsidRPr="00F3025F">
        <w:rPr>
          <w:rFonts w:ascii="Garamond" w:hAnsi="Garamond"/>
          <w:sz w:val="24"/>
          <w:szCs w:val="24"/>
        </w:rPr>
        <w:t xml:space="preserve">ohet nga Organizata e Trajnimit. </w:t>
      </w:r>
    </w:p>
    <w:p w14:paraId="101ADCEF" w14:textId="3012C57E" w:rsidR="001D14A1" w:rsidRPr="00F3025F" w:rsidRDefault="001D14A1" w:rsidP="00227F3B">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3</w:t>
      </w:r>
      <w:r w:rsidR="000C57B2" w:rsidRPr="00F3025F">
        <w:rPr>
          <w:rFonts w:ascii="Garamond" w:hAnsi="Garamond"/>
          <w:sz w:val="24"/>
          <w:szCs w:val="24"/>
        </w:rPr>
        <w:t xml:space="preserve">. Një </w:t>
      </w:r>
      <w:r w:rsidRPr="00F3025F">
        <w:rPr>
          <w:rFonts w:ascii="Garamond" w:hAnsi="Garamond"/>
          <w:sz w:val="24"/>
          <w:szCs w:val="24"/>
        </w:rPr>
        <w:t>aplikant</w:t>
      </w:r>
      <w:r w:rsidR="00671230" w:rsidRPr="00F3025F">
        <w:rPr>
          <w:rFonts w:ascii="Garamond" w:hAnsi="Garamond"/>
          <w:sz w:val="24"/>
          <w:szCs w:val="24"/>
        </w:rPr>
        <w:t xml:space="preserve"> mund të </w:t>
      </w:r>
      <w:r w:rsidRPr="00F3025F">
        <w:rPr>
          <w:rFonts w:ascii="Garamond" w:hAnsi="Garamond"/>
          <w:sz w:val="24"/>
          <w:szCs w:val="24"/>
        </w:rPr>
        <w:t>pranohet</w:t>
      </w:r>
      <w:r w:rsidR="00F2789A" w:rsidRPr="00F3025F">
        <w:rPr>
          <w:rFonts w:ascii="Garamond" w:hAnsi="Garamond"/>
          <w:sz w:val="24"/>
          <w:szCs w:val="24"/>
        </w:rPr>
        <w:t xml:space="preserve"> në </w:t>
      </w:r>
      <w:r w:rsidRPr="00F3025F">
        <w:rPr>
          <w:rFonts w:ascii="Garamond" w:hAnsi="Garamond"/>
          <w:sz w:val="24"/>
          <w:szCs w:val="24"/>
        </w:rPr>
        <w:t>trajnim si fillestar ose si</w:t>
      </w:r>
      <w:r w:rsidR="00B61D1A" w:rsidRPr="00F3025F">
        <w:rPr>
          <w:rFonts w:ascii="Garamond" w:hAnsi="Garamond"/>
          <w:sz w:val="24"/>
          <w:szCs w:val="24"/>
        </w:rPr>
        <w:t xml:space="preserve"> një </w:t>
      </w:r>
      <w:r w:rsidR="00581832" w:rsidRPr="00F3025F">
        <w:rPr>
          <w:rFonts w:ascii="Garamond" w:hAnsi="Garamond"/>
          <w:sz w:val="24"/>
          <w:szCs w:val="24"/>
        </w:rPr>
        <w:t>mbajtës</w:t>
      </w:r>
      <w:r w:rsidRPr="00F3025F">
        <w:rPr>
          <w:rFonts w:ascii="Garamond" w:hAnsi="Garamond"/>
          <w:sz w:val="24"/>
          <w:szCs w:val="24"/>
        </w:rPr>
        <w:t xml:space="preserve"> i PPL(A) ose PPL(H) </w:t>
      </w:r>
      <w:r w:rsidR="00B61D1A" w:rsidRPr="00F3025F">
        <w:rPr>
          <w:rFonts w:ascii="Garamond" w:hAnsi="Garamond"/>
          <w:sz w:val="24"/>
          <w:szCs w:val="24"/>
        </w:rPr>
        <w:t>lësh</w:t>
      </w:r>
      <w:r w:rsidRPr="00F3025F">
        <w:rPr>
          <w:rFonts w:ascii="Garamond" w:hAnsi="Garamond"/>
          <w:sz w:val="24"/>
          <w:szCs w:val="24"/>
        </w:rPr>
        <w:t>uar</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 xml:space="preserve">je </w:t>
      </w:r>
      <w:r w:rsidR="00063BCE" w:rsidRPr="00F3025F">
        <w:rPr>
          <w:rFonts w:ascii="Garamond" w:hAnsi="Garamond"/>
          <w:sz w:val="24"/>
          <w:szCs w:val="24"/>
        </w:rPr>
        <w:t>me aneks</w:t>
      </w:r>
      <w:r w:rsidRPr="00F3025F">
        <w:rPr>
          <w:rFonts w:ascii="Garamond" w:hAnsi="Garamond"/>
          <w:sz w:val="24"/>
          <w:szCs w:val="24"/>
        </w:rPr>
        <w:t>in I</w:t>
      </w:r>
      <w:r w:rsidR="00227F3B" w:rsidRPr="00F3025F">
        <w:rPr>
          <w:rFonts w:ascii="Garamond" w:hAnsi="Garamond"/>
          <w:sz w:val="24"/>
          <w:szCs w:val="24"/>
        </w:rPr>
        <w:t xml:space="preserve"> të Konventës </w:t>
      </w:r>
      <w:r w:rsidRPr="00F3025F">
        <w:rPr>
          <w:rFonts w:ascii="Garamond" w:hAnsi="Garamond"/>
          <w:sz w:val="24"/>
          <w:szCs w:val="24"/>
        </w:rPr>
        <w:t>s</w:t>
      </w:r>
      <w:r w:rsidR="00B61D1A" w:rsidRPr="00F3025F">
        <w:rPr>
          <w:rFonts w:ascii="Garamond" w:hAnsi="Garamond"/>
          <w:sz w:val="24"/>
          <w:szCs w:val="24"/>
        </w:rPr>
        <w:t>ë</w:t>
      </w:r>
      <w:r w:rsidRPr="00F3025F">
        <w:rPr>
          <w:rFonts w:ascii="Garamond" w:hAnsi="Garamond"/>
          <w:sz w:val="24"/>
          <w:szCs w:val="24"/>
        </w:rPr>
        <w:t xml:space="preserve"> </w:t>
      </w:r>
      <w:r w:rsidR="00B61D1A" w:rsidRPr="00F3025F">
        <w:rPr>
          <w:rFonts w:ascii="Garamond" w:hAnsi="Garamond"/>
          <w:sz w:val="24"/>
          <w:szCs w:val="24"/>
        </w:rPr>
        <w:t>Ç</w:t>
      </w:r>
      <w:r w:rsidRPr="00F3025F">
        <w:rPr>
          <w:rFonts w:ascii="Garamond" w:hAnsi="Garamond"/>
          <w:sz w:val="24"/>
          <w:szCs w:val="24"/>
        </w:rPr>
        <w:t>ikagos</w:t>
      </w:r>
      <w:r w:rsidR="000C57B2" w:rsidRPr="00F3025F">
        <w:rPr>
          <w:rFonts w:ascii="Garamond" w:hAnsi="Garamond"/>
          <w:sz w:val="24"/>
          <w:szCs w:val="24"/>
        </w:rPr>
        <w:t xml:space="preserve">. Në </w:t>
      </w:r>
      <w:r w:rsidRPr="00F3025F">
        <w:rPr>
          <w:rFonts w:ascii="Garamond" w:hAnsi="Garamond"/>
          <w:sz w:val="24"/>
          <w:szCs w:val="24"/>
        </w:rPr>
        <w:t>rast t</w:t>
      </w:r>
      <w:r w:rsidR="00B61D1A" w:rsidRPr="00F3025F">
        <w:rPr>
          <w:rFonts w:ascii="Garamond" w:hAnsi="Garamond"/>
          <w:sz w:val="24"/>
          <w:szCs w:val="24"/>
        </w:rPr>
        <w:t>ë</w:t>
      </w:r>
      <w:r w:rsidR="00F2789A" w:rsidRPr="00F3025F">
        <w:rPr>
          <w:rFonts w:ascii="Garamond" w:hAnsi="Garamond"/>
          <w:sz w:val="24"/>
          <w:szCs w:val="24"/>
        </w:rPr>
        <w:t xml:space="preserve"> </w:t>
      </w:r>
      <w:r w:rsidRPr="00F3025F">
        <w:rPr>
          <w:rFonts w:ascii="Garamond" w:hAnsi="Garamond"/>
          <w:sz w:val="24"/>
          <w:szCs w:val="24"/>
        </w:rPr>
        <w:t xml:space="preserve">PPL(A), PPL(H) 50% e </w:t>
      </w:r>
      <w:r w:rsidR="00877448" w:rsidRPr="00F3025F">
        <w:rPr>
          <w:rFonts w:ascii="Garamond" w:hAnsi="Garamond"/>
          <w:sz w:val="24"/>
          <w:szCs w:val="24"/>
        </w:rPr>
        <w:t>orëve të fluturimit</w:t>
      </w:r>
      <w:r w:rsidR="00F2789A" w:rsidRPr="00F3025F">
        <w:rPr>
          <w:rFonts w:ascii="Garamond" w:hAnsi="Garamond"/>
          <w:sz w:val="24"/>
          <w:szCs w:val="24"/>
        </w:rPr>
        <w:t xml:space="preserve"> </w:t>
      </w:r>
      <w:r w:rsidRPr="00F3025F">
        <w:rPr>
          <w:rFonts w:ascii="Garamond" w:hAnsi="Garamond"/>
          <w:sz w:val="24"/>
          <w:szCs w:val="24"/>
        </w:rPr>
        <w:t>para</w:t>
      </w:r>
      <w:r w:rsidR="00F2789A" w:rsidRPr="00F3025F">
        <w:rPr>
          <w:rFonts w:ascii="Garamond" w:hAnsi="Garamond"/>
          <w:sz w:val="24"/>
          <w:szCs w:val="24"/>
        </w:rPr>
        <w:t xml:space="preserve"> </w:t>
      </w:r>
      <w:r w:rsidRPr="00F3025F">
        <w:rPr>
          <w:rFonts w:ascii="Garamond" w:hAnsi="Garamond"/>
          <w:sz w:val="24"/>
          <w:szCs w:val="24"/>
        </w:rPr>
        <w:t>kursit</w:t>
      </w:r>
      <w:r w:rsidR="00F2789A" w:rsidRPr="00F3025F">
        <w:rPr>
          <w:rFonts w:ascii="Garamond" w:hAnsi="Garamond"/>
          <w:sz w:val="24"/>
          <w:szCs w:val="24"/>
        </w:rPr>
        <w:t xml:space="preserve"> </w:t>
      </w:r>
      <w:r w:rsidRPr="00F3025F">
        <w:rPr>
          <w:rFonts w:ascii="Garamond" w:hAnsi="Garamond"/>
          <w:sz w:val="24"/>
          <w:szCs w:val="24"/>
        </w:rPr>
        <w:t>do</w:t>
      </w:r>
      <w:r w:rsidR="00F2789A" w:rsidRPr="00F3025F">
        <w:rPr>
          <w:rFonts w:ascii="Garamond" w:hAnsi="Garamond"/>
          <w:sz w:val="24"/>
          <w:szCs w:val="24"/>
        </w:rPr>
        <w:t xml:space="preserve"> </w:t>
      </w:r>
      <w:r w:rsidRPr="00F3025F">
        <w:rPr>
          <w:rFonts w:ascii="Garamond" w:hAnsi="Garamond"/>
          <w:sz w:val="24"/>
          <w:szCs w:val="24"/>
        </w:rPr>
        <w:t>t</w:t>
      </w:r>
      <w:r w:rsidR="00227F3B" w:rsidRPr="00F3025F">
        <w:rPr>
          <w:rFonts w:ascii="Garamond" w:hAnsi="Garamond"/>
          <w:sz w:val="24"/>
          <w:szCs w:val="24"/>
        </w:rPr>
        <w:t>ë</w:t>
      </w:r>
      <w:r w:rsidR="00F2789A" w:rsidRPr="00F3025F">
        <w:rPr>
          <w:rFonts w:ascii="Garamond" w:hAnsi="Garamond"/>
          <w:sz w:val="24"/>
          <w:szCs w:val="24"/>
        </w:rPr>
        <w:t xml:space="preserve"> </w:t>
      </w:r>
      <w:r w:rsidRPr="00F3025F">
        <w:rPr>
          <w:rFonts w:ascii="Garamond" w:hAnsi="Garamond"/>
          <w:sz w:val="24"/>
          <w:szCs w:val="24"/>
        </w:rPr>
        <w:t>akreditohen,</w:t>
      </w:r>
      <w:r w:rsidR="00F2789A" w:rsidRPr="00F3025F">
        <w:rPr>
          <w:rFonts w:ascii="Garamond" w:hAnsi="Garamond"/>
          <w:sz w:val="24"/>
          <w:szCs w:val="24"/>
        </w:rPr>
        <w:t xml:space="preserve"> </w:t>
      </w:r>
      <w:r w:rsidRPr="00F3025F">
        <w:rPr>
          <w:rFonts w:ascii="Garamond" w:hAnsi="Garamond"/>
          <w:sz w:val="24"/>
          <w:szCs w:val="24"/>
        </w:rPr>
        <w:t>deri</w:t>
      </w:r>
      <w:r w:rsidR="00227F3B" w:rsidRPr="00F3025F">
        <w:rPr>
          <w:rFonts w:ascii="Garamond" w:hAnsi="Garamond"/>
          <w:sz w:val="24"/>
          <w:szCs w:val="24"/>
        </w:rPr>
        <w:t xml:space="preserve"> </w:t>
      </w:r>
      <w:r w:rsidR="00F2789A" w:rsidRPr="00F3025F">
        <w:rPr>
          <w:rFonts w:ascii="Garamond" w:hAnsi="Garamond"/>
          <w:sz w:val="24"/>
          <w:szCs w:val="24"/>
        </w:rPr>
        <w:t>në</w:t>
      </w:r>
      <w:r w:rsidR="00B61D1A" w:rsidRPr="00F3025F">
        <w:rPr>
          <w:rFonts w:ascii="Garamond" w:hAnsi="Garamond"/>
          <w:sz w:val="24"/>
          <w:szCs w:val="24"/>
        </w:rPr>
        <w:t xml:space="preserve"> një </w:t>
      </w:r>
      <w:r w:rsidRPr="00F3025F">
        <w:rPr>
          <w:rFonts w:ascii="Garamond" w:hAnsi="Garamond"/>
          <w:sz w:val="24"/>
          <w:szCs w:val="24"/>
        </w:rPr>
        <w:t>maksimum</w:t>
      </w:r>
      <w:r w:rsidR="00F2789A" w:rsidRPr="00F3025F">
        <w:rPr>
          <w:rFonts w:ascii="Garamond" w:hAnsi="Garamond"/>
          <w:sz w:val="24"/>
          <w:szCs w:val="24"/>
        </w:rPr>
        <w:t xml:space="preserve"> </w:t>
      </w:r>
      <w:r w:rsidRPr="00F3025F">
        <w:rPr>
          <w:rFonts w:ascii="Garamond" w:hAnsi="Garamond"/>
          <w:sz w:val="24"/>
          <w:szCs w:val="24"/>
        </w:rPr>
        <w:t>t</w:t>
      </w:r>
      <w:r w:rsidR="00C71B21" w:rsidRPr="00F3025F">
        <w:rPr>
          <w:rFonts w:ascii="Garamond" w:hAnsi="Garamond"/>
          <w:sz w:val="24"/>
          <w:szCs w:val="24"/>
        </w:rPr>
        <w:t>ë</w:t>
      </w:r>
      <w:r w:rsidR="00F2789A" w:rsidRPr="00F3025F">
        <w:rPr>
          <w:rFonts w:ascii="Garamond" w:hAnsi="Garamond"/>
          <w:sz w:val="24"/>
          <w:szCs w:val="24"/>
        </w:rPr>
        <w:t xml:space="preserve"> </w:t>
      </w:r>
      <w:r w:rsidRPr="00F3025F">
        <w:rPr>
          <w:rFonts w:ascii="Garamond" w:hAnsi="Garamond"/>
          <w:sz w:val="24"/>
          <w:szCs w:val="24"/>
        </w:rPr>
        <w:t>40%</w:t>
      </w:r>
      <w:r w:rsidR="00F2789A" w:rsidRPr="00F3025F">
        <w:rPr>
          <w:rFonts w:ascii="Garamond" w:hAnsi="Garamond"/>
          <w:sz w:val="24"/>
          <w:szCs w:val="24"/>
        </w:rPr>
        <w:t xml:space="preserve"> </w:t>
      </w:r>
      <w:r w:rsidR="00877448" w:rsidRPr="00F3025F">
        <w:rPr>
          <w:rFonts w:ascii="Garamond" w:hAnsi="Garamond"/>
          <w:sz w:val="24"/>
          <w:szCs w:val="24"/>
        </w:rPr>
        <w:t>orëve</w:t>
      </w:r>
      <w:r w:rsidR="00F2789A" w:rsidRPr="00F3025F">
        <w:rPr>
          <w:rFonts w:ascii="Garamond" w:hAnsi="Garamond"/>
          <w:sz w:val="24"/>
          <w:szCs w:val="24"/>
        </w:rPr>
        <w:t xml:space="preserve"> </w:t>
      </w:r>
      <w:r w:rsidRPr="00F3025F">
        <w:rPr>
          <w:rFonts w:ascii="Garamond" w:hAnsi="Garamond"/>
          <w:sz w:val="24"/>
          <w:szCs w:val="24"/>
        </w:rPr>
        <w:t>të</w:t>
      </w:r>
      <w:r w:rsidR="00227F3B" w:rsidRPr="00F3025F">
        <w:rPr>
          <w:rFonts w:ascii="Garamond" w:hAnsi="Garamond"/>
          <w:sz w:val="24"/>
          <w:szCs w:val="24"/>
        </w:rPr>
        <w:t xml:space="preserve"> eks</w:t>
      </w:r>
      <w:r w:rsidRPr="00F3025F">
        <w:rPr>
          <w:rFonts w:ascii="Garamond" w:hAnsi="Garamond"/>
          <w:sz w:val="24"/>
          <w:szCs w:val="24"/>
        </w:rPr>
        <w:t>perienc</w:t>
      </w:r>
      <w:r w:rsidR="00227F3B" w:rsidRPr="00F3025F">
        <w:rPr>
          <w:rFonts w:ascii="Garamond" w:hAnsi="Garamond"/>
          <w:sz w:val="24"/>
          <w:szCs w:val="24"/>
        </w:rPr>
        <w:t>ë</w:t>
      </w:r>
      <w:r w:rsidRPr="00F3025F">
        <w:rPr>
          <w:rFonts w:ascii="Garamond" w:hAnsi="Garamond"/>
          <w:sz w:val="24"/>
          <w:szCs w:val="24"/>
        </w:rPr>
        <w:t>s s</w:t>
      </w:r>
      <w:r w:rsidR="00227F3B" w:rsidRPr="00F3025F">
        <w:rPr>
          <w:rFonts w:ascii="Garamond" w:hAnsi="Garamond"/>
          <w:sz w:val="24"/>
          <w:szCs w:val="24"/>
        </w:rPr>
        <w:t>ë</w:t>
      </w:r>
      <w:r w:rsidRPr="00F3025F">
        <w:rPr>
          <w:rFonts w:ascii="Garamond" w:hAnsi="Garamond"/>
          <w:sz w:val="24"/>
          <w:szCs w:val="24"/>
        </w:rPr>
        <w:t xml:space="preserve"> fluturimit ose 45</w:t>
      </w:r>
      <w:r w:rsidR="002F74CC" w:rsidRPr="00F3025F">
        <w:rPr>
          <w:rFonts w:ascii="Garamond" w:hAnsi="Garamond"/>
          <w:sz w:val="24"/>
          <w:szCs w:val="24"/>
        </w:rPr>
        <w:t xml:space="preserve"> orë </w:t>
      </w:r>
      <w:r w:rsidR="00B61D1A" w:rsidRPr="00F3025F">
        <w:rPr>
          <w:rFonts w:ascii="Garamond" w:hAnsi="Garamond"/>
          <w:sz w:val="24"/>
          <w:szCs w:val="24"/>
        </w:rPr>
        <w:t xml:space="preserve">nëse </w:t>
      </w:r>
      <w:r w:rsidRPr="00F3025F">
        <w:rPr>
          <w:rFonts w:ascii="Garamond" w:hAnsi="Garamond"/>
          <w:sz w:val="24"/>
          <w:szCs w:val="24"/>
        </w:rPr>
        <w:t>ka</w:t>
      </w:r>
      <w:r w:rsidR="00877448" w:rsidRPr="00F3025F">
        <w:rPr>
          <w:rFonts w:ascii="Garamond" w:hAnsi="Garamond"/>
          <w:sz w:val="24"/>
          <w:szCs w:val="24"/>
        </w:rPr>
        <w:t xml:space="preserve"> marrë </w:t>
      </w:r>
      <w:r w:rsidR="00B61D1A" w:rsidRPr="00F3025F">
        <w:rPr>
          <w:rFonts w:ascii="Garamond" w:hAnsi="Garamond"/>
          <w:sz w:val="24"/>
          <w:szCs w:val="24"/>
        </w:rPr>
        <w:t xml:space="preserve">një </w:t>
      </w:r>
      <w:r w:rsidRPr="00F3025F">
        <w:rPr>
          <w:rFonts w:ascii="Garamond" w:hAnsi="Garamond"/>
          <w:sz w:val="24"/>
          <w:szCs w:val="24"/>
        </w:rPr>
        <w:t>kategorizim nate</w:t>
      </w:r>
      <w:r w:rsidR="004355FA" w:rsidRPr="00F3025F">
        <w:rPr>
          <w:rFonts w:ascii="Garamond" w:hAnsi="Garamond"/>
          <w:sz w:val="24"/>
          <w:szCs w:val="24"/>
        </w:rPr>
        <w:t xml:space="preserve"> për </w:t>
      </w:r>
      <w:r w:rsidR="00360584" w:rsidRPr="00F3025F">
        <w:rPr>
          <w:rFonts w:ascii="Garamond" w:hAnsi="Garamond"/>
          <w:sz w:val="24"/>
          <w:szCs w:val="24"/>
        </w:rPr>
        <w:t>aeroplanë</w:t>
      </w:r>
      <w:r w:rsidRPr="00F3025F">
        <w:rPr>
          <w:rFonts w:ascii="Garamond" w:hAnsi="Garamond"/>
          <w:sz w:val="24"/>
          <w:szCs w:val="24"/>
        </w:rPr>
        <w:t>, prej</w:t>
      </w:r>
      <w:r w:rsidR="0056740D" w:rsidRPr="00F3025F">
        <w:rPr>
          <w:rFonts w:ascii="Garamond" w:hAnsi="Garamond"/>
          <w:sz w:val="24"/>
          <w:szCs w:val="24"/>
        </w:rPr>
        <w:t xml:space="preserve"> të cila</w:t>
      </w:r>
      <w:r w:rsidRPr="00F3025F">
        <w:rPr>
          <w:rFonts w:ascii="Garamond" w:hAnsi="Garamond"/>
          <w:sz w:val="24"/>
          <w:szCs w:val="24"/>
        </w:rPr>
        <w:t>ve deri 20</w:t>
      </w:r>
      <w:r w:rsidR="002F74CC" w:rsidRPr="00F3025F">
        <w:rPr>
          <w:rFonts w:ascii="Garamond" w:hAnsi="Garamond"/>
          <w:sz w:val="24"/>
          <w:szCs w:val="24"/>
        </w:rPr>
        <w:t xml:space="preserve"> orë </w:t>
      </w:r>
      <w:r w:rsidR="00671230" w:rsidRPr="00F3025F">
        <w:rPr>
          <w:rFonts w:ascii="Garamond" w:hAnsi="Garamond"/>
          <w:sz w:val="24"/>
          <w:szCs w:val="24"/>
        </w:rPr>
        <w:t xml:space="preserve">mund të </w:t>
      </w:r>
      <w:r w:rsidRPr="00F3025F">
        <w:rPr>
          <w:rFonts w:ascii="Garamond" w:hAnsi="Garamond"/>
          <w:sz w:val="24"/>
          <w:szCs w:val="24"/>
        </w:rPr>
        <w:t xml:space="preserve">llogariten </w:t>
      </w:r>
      <w:r w:rsidR="00227F3B" w:rsidRPr="00F3025F">
        <w:rPr>
          <w:rFonts w:ascii="Garamond" w:hAnsi="Garamond"/>
          <w:sz w:val="24"/>
          <w:szCs w:val="24"/>
        </w:rPr>
        <w:t>përmes</w:t>
      </w:r>
      <w:r w:rsidRPr="00F3025F">
        <w:rPr>
          <w:rFonts w:ascii="Garamond" w:hAnsi="Garamond"/>
          <w:sz w:val="24"/>
          <w:szCs w:val="24"/>
        </w:rPr>
        <w:t xml:space="preserve"> </w:t>
      </w:r>
      <w:r w:rsidR="00227F3B" w:rsidRPr="00F3025F">
        <w:rPr>
          <w:rFonts w:ascii="Garamond" w:hAnsi="Garamond"/>
          <w:sz w:val="24"/>
          <w:szCs w:val="24"/>
        </w:rPr>
        <w:t>kërkesës</w:t>
      </w:r>
      <w:r w:rsidR="004355FA" w:rsidRPr="00F3025F">
        <w:rPr>
          <w:rFonts w:ascii="Garamond" w:hAnsi="Garamond"/>
          <w:sz w:val="24"/>
          <w:szCs w:val="24"/>
        </w:rPr>
        <w:t xml:space="preserve"> për </w:t>
      </w:r>
      <w:r w:rsidR="00877448" w:rsidRPr="00F3025F">
        <w:rPr>
          <w:rFonts w:ascii="Garamond" w:hAnsi="Garamond"/>
          <w:sz w:val="24"/>
          <w:szCs w:val="24"/>
        </w:rPr>
        <w:t>kohën</w:t>
      </w:r>
      <w:r w:rsidRPr="00F3025F">
        <w:rPr>
          <w:rFonts w:ascii="Garamond" w:hAnsi="Garamond"/>
          <w:sz w:val="24"/>
          <w:szCs w:val="24"/>
        </w:rPr>
        <w:t xml:space="preserve"> e fluturimit instruksionale dyfishe. </w:t>
      </w:r>
    </w:p>
    <w:p w14:paraId="719A71B9" w14:textId="503555C3" w:rsidR="001D14A1" w:rsidRPr="00F3025F" w:rsidRDefault="001D14A1" w:rsidP="00227F3B">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4.Kursi</w:t>
      </w:r>
      <w:r w:rsidR="006E6772" w:rsidRPr="00F3025F">
        <w:rPr>
          <w:rFonts w:ascii="Garamond" w:hAnsi="Garamond"/>
          <w:sz w:val="24"/>
          <w:szCs w:val="24"/>
        </w:rPr>
        <w:t xml:space="preserve"> duhet të </w:t>
      </w:r>
      <w:r w:rsidR="00227F3B" w:rsidRPr="00F3025F">
        <w:rPr>
          <w:rFonts w:ascii="Garamond" w:hAnsi="Garamond"/>
          <w:sz w:val="24"/>
          <w:szCs w:val="24"/>
        </w:rPr>
        <w:t>përfshijë</w:t>
      </w:r>
      <w:r w:rsidRPr="00F3025F">
        <w:rPr>
          <w:rFonts w:ascii="Garamond" w:hAnsi="Garamond"/>
          <w:sz w:val="24"/>
          <w:szCs w:val="24"/>
        </w:rPr>
        <w:t xml:space="preserve">: </w:t>
      </w:r>
    </w:p>
    <w:p w14:paraId="4D09A930" w14:textId="1DC6EB21" w:rsidR="001D14A1" w:rsidRPr="00F3025F" w:rsidRDefault="00A875B7" w:rsidP="00227F3B">
      <w:pPr>
        <w:pStyle w:val="Teksti"/>
      </w:pPr>
      <w:r w:rsidRPr="00F3025F">
        <w:t xml:space="preserve">a) </w:t>
      </w:r>
      <w:r w:rsidR="001D14A1" w:rsidRPr="00F3025F">
        <w:t>instruksione</w:t>
      </w:r>
      <w:r w:rsidR="002F74CC" w:rsidRPr="00F3025F">
        <w:t xml:space="preserve"> të njohur</w:t>
      </w:r>
      <w:r w:rsidR="001D14A1" w:rsidRPr="00F3025F">
        <w:t>ive teorike</w:t>
      </w:r>
      <w:r w:rsidR="004355FA" w:rsidRPr="00F3025F">
        <w:t xml:space="preserve"> për </w:t>
      </w:r>
      <w:r w:rsidR="001D14A1" w:rsidRPr="00F3025F">
        <w:t xml:space="preserve">nivelin e njohurive CPL(A) dhe IR; dhe </w:t>
      </w:r>
    </w:p>
    <w:p w14:paraId="06AC6E55" w14:textId="027B31DA" w:rsidR="001D14A1" w:rsidRPr="00F3025F" w:rsidRDefault="00A875B7" w:rsidP="00227F3B">
      <w:pPr>
        <w:pStyle w:val="Teksti"/>
      </w:pPr>
      <w:r w:rsidRPr="00F3025F">
        <w:t xml:space="preserve">b) </w:t>
      </w:r>
      <w:r w:rsidR="001D14A1" w:rsidRPr="00F3025F">
        <w:t xml:space="preserve">Trajnim i fluturimit </w:t>
      </w:r>
      <w:r w:rsidR="0063492D" w:rsidRPr="00F3025F">
        <w:t>instrumental</w:t>
      </w:r>
      <w:r w:rsidR="001D14A1" w:rsidRPr="00F3025F">
        <w:t xml:space="preserve"> dhe vi</w:t>
      </w:r>
      <w:r w:rsidR="00227F3B" w:rsidRPr="00F3025F">
        <w:t>z</w:t>
      </w:r>
      <w:r w:rsidR="001D14A1" w:rsidRPr="00F3025F">
        <w:t xml:space="preserve">ual. </w:t>
      </w:r>
    </w:p>
    <w:p w14:paraId="201168D4" w14:textId="1A63CF86"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5</w:t>
      </w:r>
      <w:r w:rsidR="000C57B2" w:rsidRPr="00F3025F">
        <w:rPr>
          <w:rFonts w:ascii="Garamond" w:hAnsi="Garamond"/>
          <w:sz w:val="24"/>
          <w:szCs w:val="24"/>
        </w:rPr>
        <w:t xml:space="preserve">. Një </w:t>
      </w:r>
      <w:r w:rsidRPr="00F3025F">
        <w:rPr>
          <w:rFonts w:ascii="Garamond" w:hAnsi="Garamond"/>
          <w:sz w:val="24"/>
          <w:szCs w:val="24"/>
        </w:rPr>
        <w:t>aplikant</w:t>
      </w:r>
      <w:r w:rsidR="00F536B0" w:rsidRPr="00F3025F">
        <w:rPr>
          <w:rFonts w:ascii="Garamond" w:hAnsi="Garamond"/>
          <w:sz w:val="24"/>
          <w:szCs w:val="24"/>
        </w:rPr>
        <w:t xml:space="preserve"> që </w:t>
      </w:r>
      <w:r w:rsidRPr="00F3025F">
        <w:rPr>
          <w:rFonts w:ascii="Garamond" w:hAnsi="Garamond"/>
          <w:sz w:val="24"/>
          <w:szCs w:val="24"/>
        </w:rPr>
        <w:t>d</w:t>
      </w:r>
      <w:r w:rsidR="00227F3B" w:rsidRPr="00F3025F">
        <w:rPr>
          <w:rFonts w:ascii="Garamond" w:hAnsi="Garamond"/>
          <w:sz w:val="24"/>
          <w:szCs w:val="24"/>
        </w:rPr>
        <w:t>ë</w:t>
      </w:r>
      <w:r w:rsidRPr="00F3025F">
        <w:rPr>
          <w:rFonts w:ascii="Garamond" w:hAnsi="Garamond"/>
          <w:sz w:val="24"/>
          <w:szCs w:val="24"/>
        </w:rPr>
        <w:t xml:space="preserve">shton ose </w:t>
      </w:r>
      <w:r w:rsidR="004355FA" w:rsidRPr="00F3025F">
        <w:rPr>
          <w:rFonts w:ascii="Garamond" w:hAnsi="Garamond"/>
          <w:sz w:val="24"/>
          <w:szCs w:val="24"/>
        </w:rPr>
        <w:t>është</w:t>
      </w:r>
      <w:r w:rsidRPr="00F3025F">
        <w:rPr>
          <w:rFonts w:ascii="Garamond" w:hAnsi="Garamond"/>
          <w:sz w:val="24"/>
          <w:szCs w:val="24"/>
        </w:rPr>
        <w:t xml:space="preserve"> i paaft</w:t>
      </w:r>
      <w:r w:rsidR="001F6ADE" w:rsidRPr="00F3025F">
        <w:rPr>
          <w:rFonts w:ascii="Garamond" w:hAnsi="Garamond"/>
          <w:sz w:val="24"/>
          <w:szCs w:val="24"/>
        </w:rPr>
        <w:t>ë</w:t>
      </w:r>
      <w:r w:rsidR="00037006" w:rsidRPr="00F3025F">
        <w:rPr>
          <w:rFonts w:ascii="Garamond" w:hAnsi="Garamond"/>
          <w:sz w:val="24"/>
          <w:szCs w:val="24"/>
        </w:rPr>
        <w:t xml:space="preserve"> të kryejë </w:t>
      </w:r>
      <w:r w:rsidRPr="00F3025F">
        <w:rPr>
          <w:rFonts w:ascii="Garamond" w:hAnsi="Garamond"/>
          <w:sz w:val="24"/>
          <w:szCs w:val="24"/>
        </w:rPr>
        <w:t>kursin e</w:t>
      </w:r>
      <w:r w:rsidR="00581832" w:rsidRPr="00F3025F">
        <w:rPr>
          <w:rFonts w:ascii="Garamond" w:hAnsi="Garamond"/>
          <w:sz w:val="24"/>
          <w:szCs w:val="24"/>
        </w:rPr>
        <w:t xml:space="preserve"> plotë </w:t>
      </w:r>
      <w:r w:rsidRPr="00F3025F">
        <w:rPr>
          <w:rFonts w:ascii="Garamond" w:hAnsi="Garamond"/>
          <w:sz w:val="24"/>
          <w:szCs w:val="24"/>
        </w:rPr>
        <w:t>CPL/IR(A)</w:t>
      </w:r>
      <w:r w:rsidR="00671230" w:rsidRPr="00F3025F">
        <w:rPr>
          <w:rFonts w:ascii="Garamond" w:hAnsi="Garamond"/>
          <w:sz w:val="24"/>
          <w:szCs w:val="24"/>
        </w:rPr>
        <w:t xml:space="preserve"> mund </w:t>
      </w:r>
      <w:r w:rsidR="00227F3B" w:rsidRPr="00F3025F">
        <w:rPr>
          <w:rFonts w:ascii="Garamond" w:hAnsi="Garamond"/>
          <w:sz w:val="24"/>
          <w:szCs w:val="24"/>
        </w:rPr>
        <w:t xml:space="preserve">të aplikojë </w:t>
      </w:r>
      <w:r w:rsidRPr="00F3025F">
        <w:rPr>
          <w:rFonts w:ascii="Garamond" w:hAnsi="Garamond"/>
          <w:sz w:val="24"/>
          <w:szCs w:val="24"/>
        </w:rPr>
        <w:t>tek Autoriteti i Aviacionit Civil Shqiptar</w:t>
      </w:r>
      <w:r w:rsidR="004355FA" w:rsidRPr="00F3025F">
        <w:rPr>
          <w:rFonts w:ascii="Garamond" w:hAnsi="Garamond"/>
          <w:sz w:val="24"/>
          <w:szCs w:val="24"/>
        </w:rPr>
        <w:t xml:space="preserve"> për </w:t>
      </w:r>
      <w:r w:rsidRPr="00F3025F">
        <w:rPr>
          <w:rFonts w:ascii="Garamond" w:hAnsi="Garamond"/>
          <w:sz w:val="24"/>
          <w:szCs w:val="24"/>
        </w:rPr>
        <w:t>ekzaminimin</w:t>
      </w:r>
      <w:r w:rsidR="00F2789A" w:rsidRPr="00F3025F">
        <w:rPr>
          <w:rFonts w:ascii="Garamond" w:hAnsi="Garamond"/>
          <w:sz w:val="24"/>
          <w:szCs w:val="24"/>
        </w:rPr>
        <w:t xml:space="preserve"> </w:t>
      </w:r>
      <w:r w:rsidRPr="00F3025F">
        <w:rPr>
          <w:rFonts w:ascii="Garamond" w:hAnsi="Garamond"/>
          <w:sz w:val="24"/>
          <w:szCs w:val="24"/>
        </w:rPr>
        <w:t xml:space="preserve">e njohurive teorike dhe testin e </w:t>
      </w:r>
      <w:r w:rsidR="00B61D1A" w:rsidRPr="00F3025F">
        <w:rPr>
          <w:rFonts w:ascii="Garamond" w:hAnsi="Garamond"/>
          <w:sz w:val="24"/>
          <w:szCs w:val="24"/>
        </w:rPr>
        <w:t>aftësisë</w:t>
      </w:r>
      <w:r w:rsidR="004355FA" w:rsidRPr="00F3025F">
        <w:rPr>
          <w:rFonts w:ascii="Garamond" w:hAnsi="Garamond"/>
          <w:sz w:val="24"/>
          <w:szCs w:val="24"/>
        </w:rPr>
        <w:t xml:space="preserve"> për</w:t>
      </w:r>
      <w:r w:rsidR="00B61D1A" w:rsidRPr="00F3025F">
        <w:rPr>
          <w:rFonts w:ascii="Garamond" w:hAnsi="Garamond"/>
          <w:sz w:val="24"/>
          <w:szCs w:val="24"/>
        </w:rPr>
        <w:t xml:space="preserve"> një </w:t>
      </w:r>
      <w:r w:rsidRPr="00F3025F">
        <w:rPr>
          <w:rFonts w:ascii="Garamond" w:hAnsi="Garamond"/>
          <w:sz w:val="24"/>
          <w:szCs w:val="24"/>
        </w:rPr>
        <w:t>licen</w:t>
      </w:r>
      <w:r w:rsidR="00227F3B" w:rsidRPr="00F3025F">
        <w:rPr>
          <w:rFonts w:ascii="Garamond" w:hAnsi="Garamond"/>
          <w:sz w:val="24"/>
          <w:szCs w:val="24"/>
        </w:rPr>
        <w:t>c</w:t>
      </w:r>
      <w:r w:rsidR="006A1D18" w:rsidRPr="00F3025F">
        <w:rPr>
          <w:rFonts w:ascii="Garamond" w:hAnsi="Garamond"/>
          <w:sz w:val="24"/>
          <w:szCs w:val="24"/>
        </w:rPr>
        <w:t>ë</w:t>
      </w:r>
      <w:r w:rsidRPr="00F3025F">
        <w:rPr>
          <w:rFonts w:ascii="Garamond" w:hAnsi="Garamond"/>
          <w:sz w:val="24"/>
          <w:szCs w:val="24"/>
        </w:rPr>
        <w:t xml:space="preserve"> me privilegje m</w:t>
      </w:r>
      <w:r w:rsidR="00227F3B" w:rsidRPr="00F3025F">
        <w:rPr>
          <w:rFonts w:ascii="Garamond" w:hAnsi="Garamond"/>
          <w:sz w:val="24"/>
          <w:szCs w:val="24"/>
        </w:rPr>
        <w:t>ë</w:t>
      </w:r>
      <w:r w:rsidRPr="00F3025F">
        <w:rPr>
          <w:rFonts w:ascii="Garamond" w:hAnsi="Garamond"/>
          <w:sz w:val="24"/>
          <w:szCs w:val="24"/>
        </w:rPr>
        <w:t xml:space="preserve"> t</w:t>
      </w:r>
      <w:r w:rsidR="00227F3B" w:rsidRPr="00F3025F">
        <w:rPr>
          <w:rFonts w:ascii="Garamond" w:hAnsi="Garamond"/>
          <w:sz w:val="24"/>
          <w:szCs w:val="24"/>
        </w:rPr>
        <w:t>ë</w:t>
      </w:r>
      <w:r w:rsidRPr="00F3025F">
        <w:rPr>
          <w:rFonts w:ascii="Garamond" w:hAnsi="Garamond"/>
          <w:sz w:val="24"/>
          <w:szCs w:val="24"/>
        </w:rPr>
        <w:t xml:space="preserve"> ul</w:t>
      </w:r>
      <w:r w:rsidR="00227F3B" w:rsidRPr="00F3025F">
        <w:rPr>
          <w:rFonts w:ascii="Garamond" w:hAnsi="Garamond"/>
          <w:sz w:val="24"/>
          <w:szCs w:val="24"/>
        </w:rPr>
        <w:t>ë</w:t>
      </w:r>
      <w:r w:rsidRPr="00F3025F">
        <w:rPr>
          <w:rFonts w:ascii="Garamond" w:hAnsi="Garamond"/>
          <w:sz w:val="24"/>
          <w:szCs w:val="24"/>
        </w:rPr>
        <w:t>ta dhe</w:t>
      </w:r>
      <w:r w:rsidR="00B61D1A" w:rsidRPr="00F3025F">
        <w:rPr>
          <w:rFonts w:ascii="Garamond" w:hAnsi="Garamond"/>
          <w:sz w:val="24"/>
          <w:szCs w:val="24"/>
        </w:rPr>
        <w:t xml:space="preserve"> një </w:t>
      </w:r>
      <w:r w:rsidRPr="00F3025F">
        <w:rPr>
          <w:rFonts w:ascii="Garamond" w:hAnsi="Garamond"/>
          <w:sz w:val="24"/>
          <w:szCs w:val="24"/>
        </w:rPr>
        <w:t>IR</w:t>
      </w:r>
      <w:r w:rsidR="00B61D1A" w:rsidRPr="00F3025F">
        <w:rPr>
          <w:rFonts w:ascii="Garamond" w:hAnsi="Garamond"/>
          <w:sz w:val="24"/>
          <w:szCs w:val="24"/>
        </w:rPr>
        <w:t xml:space="preserve"> nëse </w:t>
      </w:r>
      <w:r w:rsidR="000D187A" w:rsidRPr="00F3025F">
        <w:rPr>
          <w:rFonts w:ascii="Garamond" w:hAnsi="Garamond"/>
          <w:sz w:val="24"/>
          <w:szCs w:val="24"/>
        </w:rPr>
        <w:t>kërkes</w:t>
      </w:r>
      <w:r w:rsidRPr="00F3025F">
        <w:rPr>
          <w:rFonts w:ascii="Garamond" w:hAnsi="Garamond"/>
          <w:sz w:val="24"/>
          <w:szCs w:val="24"/>
        </w:rPr>
        <w:t>at e aplikueshme</w:t>
      </w:r>
      <w:r w:rsidR="00877448" w:rsidRPr="00F3025F">
        <w:rPr>
          <w:rFonts w:ascii="Garamond" w:hAnsi="Garamond"/>
          <w:sz w:val="24"/>
          <w:szCs w:val="24"/>
        </w:rPr>
        <w:t xml:space="preserve"> janë </w:t>
      </w:r>
      <w:r w:rsidR="00360584" w:rsidRPr="00F3025F">
        <w:rPr>
          <w:rFonts w:ascii="Garamond" w:hAnsi="Garamond"/>
          <w:sz w:val="24"/>
          <w:szCs w:val="24"/>
        </w:rPr>
        <w:t>përmbush</w:t>
      </w:r>
      <w:r w:rsidRPr="00F3025F">
        <w:rPr>
          <w:rFonts w:ascii="Garamond" w:hAnsi="Garamond"/>
          <w:sz w:val="24"/>
          <w:szCs w:val="24"/>
        </w:rPr>
        <w:t xml:space="preserve">ur. </w:t>
      </w:r>
    </w:p>
    <w:p w14:paraId="485A7198" w14:textId="77777777" w:rsidR="00A875B7" w:rsidRPr="00F3025F" w:rsidRDefault="00A875B7" w:rsidP="001D14A1">
      <w:pPr>
        <w:widowControl w:val="0"/>
        <w:tabs>
          <w:tab w:val="left" w:pos="10335"/>
        </w:tabs>
        <w:spacing w:after="0" w:line="240" w:lineRule="auto"/>
        <w:ind w:firstLine="284"/>
        <w:jc w:val="center"/>
        <w:rPr>
          <w:rFonts w:ascii="Garamond" w:hAnsi="Garamond"/>
          <w:sz w:val="24"/>
          <w:szCs w:val="24"/>
        </w:rPr>
      </w:pPr>
    </w:p>
    <w:p w14:paraId="56EF5E76" w14:textId="13FC2E88"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sz w:val="24"/>
          <w:szCs w:val="24"/>
        </w:rPr>
        <w:t xml:space="preserve"> </w:t>
      </w:r>
      <w:r w:rsidR="002F74CC" w:rsidRPr="00F3025F">
        <w:rPr>
          <w:rFonts w:ascii="Garamond" w:hAnsi="Garamond"/>
          <w:b/>
          <w:sz w:val="24"/>
          <w:szCs w:val="24"/>
        </w:rPr>
        <w:t>NJOHURITË</w:t>
      </w:r>
      <w:r w:rsidRPr="00F3025F">
        <w:rPr>
          <w:rFonts w:ascii="Garamond" w:hAnsi="Garamond"/>
          <w:b/>
          <w:sz w:val="24"/>
          <w:szCs w:val="24"/>
        </w:rPr>
        <w:t xml:space="preserve"> TEORIKE </w:t>
      </w:r>
    </w:p>
    <w:p w14:paraId="2928C1B1" w14:textId="77777777" w:rsidR="00A8477C" w:rsidRPr="00F3025F" w:rsidRDefault="00A8477C" w:rsidP="00A875B7">
      <w:pPr>
        <w:pStyle w:val="Teksti"/>
      </w:pPr>
    </w:p>
    <w:p w14:paraId="3807BFB7" w14:textId="63E423EA" w:rsidR="001D14A1" w:rsidRPr="00F3025F" w:rsidRDefault="00A8477C" w:rsidP="00A875B7">
      <w:pPr>
        <w:pStyle w:val="Teksti"/>
      </w:pPr>
      <w:r w:rsidRPr="00F3025F">
        <w:t>6</w:t>
      </w:r>
      <w:r w:rsidR="000C57B2" w:rsidRPr="00F3025F">
        <w:t xml:space="preserve">. Një </w:t>
      </w:r>
      <w:r w:rsidR="001D14A1" w:rsidRPr="00F3025F">
        <w:t>kurs i njohurive teorike</w:t>
      </w:r>
      <w:r w:rsidR="00F2789A" w:rsidRPr="00F3025F">
        <w:t xml:space="preserve"> </w:t>
      </w:r>
      <w:r w:rsidR="001D14A1" w:rsidRPr="00F3025F">
        <w:t>CPL (A) / IR</w:t>
      </w:r>
      <w:r w:rsidR="00F2789A" w:rsidRPr="00F3025F">
        <w:t xml:space="preserve"> </w:t>
      </w:r>
      <w:r w:rsidR="001D14A1" w:rsidRPr="00F3025F">
        <w:t>duhet të ketë të pakt</w:t>
      </w:r>
      <w:r w:rsidR="002F74CC" w:rsidRPr="00F3025F">
        <w:t>ë</w:t>
      </w:r>
      <w:r w:rsidR="001D14A1" w:rsidRPr="00F3025F">
        <w:t xml:space="preserve">n 500 orë mësimi. </w:t>
      </w:r>
    </w:p>
    <w:p w14:paraId="50C4A0DF" w14:textId="77777777" w:rsidR="00A875B7" w:rsidRPr="00F3025F" w:rsidRDefault="00A875B7" w:rsidP="001D14A1">
      <w:pPr>
        <w:widowControl w:val="0"/>
        <w:tabs>
          <w:tab w:val="num" w:pos="180"/>
          <w:tab w:val="left" w:pos="10335"/>
        </w:tabs>
        <w:spacing w:after="0" w:line="240" w:lineRule="auto"/>
        <w:ind w:firstLine="284"/>
        <w:jc w:val="center"/>
        <w:rPr>
          <w:rFonts w:ascii="Garamond" w:hAnsi="Garamond"/>
          <w:b/>
          <w:sz w:val="24"/>
          <w:szCs w:val="24"/>
        </w:rPr>
      </w:pPr>
    </w:p>
    <w:p w14:paraId="1C52AA12" w14:textId="77777777" w:rsidR="001D14A1" w:rsidRPr="00F3025F" w:rsidRDefault="001D14A1" w:rsidP="001D14A1">
      <w:pPr>
        <w:widowControl w:val="0"/>
        <w:tabs>
          <w:tab w:val="num" w:pos="180"/>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PROVIMI I NJOHURIVE TEORIKE </w:t>
      </w:r>
    </w:p>
    <w:p w14:paraId="4C8A7CE5" w14:textId="77777777" w:rsidR="00A875B7" w:rsidRPr="00F3025F" w:rsidRDefault="00A875B7" w:rsidP="00A875B7">
      <w:pPr>
        <w:widowControl w:val="0"/>
        <w:tabs>
          <w:tab w:val="left" w:pos="10335"/>
        </w:tabs>
        <w:spacing w:after="0" w:line="240" w:lineRule="auto"/>
        <w:ind w:left="284"/>
        <w:jc w:val="both"/>
        <w:rPr>
          <w:rFonts w:ascii="Garamond" w:hAnsi="Garamond"/>
          <w:sz w:val="24"/>
          <w:szCs w:val="24"/>
        </w:rPr>
      </w:pPr>
    </w:p>
    <w:p w14:paraId="2A533F2B" w14:textId="353C9B65" w:rsidR="001D14A1" w:rsidRPr="00F3025F" w:rsidRDefault="00A8477C" w:rsidP="00A875B7">
      <w:pPr>
        <w:pStyle w:val="Teksti"/>
      </w:pPr>
      <w:r w:rsidRPr="00F3025F">
        <w:t>7</w:t>
      </w:r>
      <w:r w:rsidR="000C57B2" w:rsidRPr="00F3025F">
        <w:t xml:space="preserve">. Një </w:t>
      </w:r>
      <w:r w:rsidR="001D14A1" w:rsidRPr="00F3025F">
        <w:t>aplikant</w:t>
      </w:r>
      <w:r w:rsidR="006E6772" w:rsidRPr="00F3025F">
        <w:t xml:space="preserve"> duhet të </w:t>
      </w:r>
      <w:r w:rsidR="00B61D1A" w:rsidRPr="00F3025F">
        <w:t xml:space="preserve">demonstrojë një </w:t>
      </w:r>
      <w:r w:rsidR="001D14A1" w:rsidRPr="00F3025F">
        <w:t>nivel</w:t>
      </w:r>
      <w:r w:rsidR="002F74CC" w:rsidRPr="00F3025F">
        <w:t xml:space="preserve"> të njohur</w:t>
      </w:r>
      <w:r w:rsidR="001D14A1" w:rsidRPr="00F3025F">
        <w:t>ive</w:t>
      </w:r>
      <w:r w:rsidR="002F74CC" w:rsidRPr="00F3025F">
        <w:t xml:space="preserve"> të</w:t>
      </w:r>
      <w:r w:rsidR="00EB2F14" w:rsidRPr="00F3025F">
        <w:t xml:space="preserve"> </w:t>
      </w:r>
      <w:r w:rsidR="002F74CC" w:rsidRPr="00F3025F">
        <w:t>përsht</w:t>
      </w:r>
      <w:r w:rsidR="001D14A1" w:rsidRPr="00F3025F">
        <w:t>atshme</w:t>
      </w:r>
      <w:r w:rsidR="004355FA" w:rsidRPr="00F3025F">
        <w:t xml:space="preserve"> për </w:t>
      </w:r>
      <w:r w:rsidR="001D14A1" w:rsidRPr="00F3025F">
        <w:t>privilegjet</w:t>
      </w:r>
      <w:r w:rsidR="00F2789A" w:rsidRPr="00F3025F">
        <w:t xml:space="preserve"> </w:t>
      </w:r>
      <w:r w:rsidR="001D14A1" w:rsidRPr="00F3025F">
        <w:t>e</w:t>
      </w:r>
      <w:r w:rsidR="00F2789A" w:rsidRPr="00F3025F">
        <w:t xml:space="preserve"> </w:t>
      </w:r>
      <w:r w:rsidR="002F74CC" w:rsidRPr="00F3025F">
        <w:t>dhëna</w:t>
      </w:r>
      <w:r w:rsidR="004355FA" w:rsidRPr="00F3025F">
        <w:t xml:space="preserve"> për </w:t>
      </w:r>
      <w:r w:rsidR="00581832" w:rsidRPr="00F3025F">
        <w:t>mbajtës</w:t>
      </w:r>
      <w:r w:rsidR="001D14A1" w:rsidRPr="00F3025F">
        <w:t>in e</w:t>
      </w:r>
      <w:r w:rsidR="00B61D1A" w:rsidRPr="00F3025F">
        <w:t xml:space="preserve"> një </w:t>
      </w:r>
      <w:r w:rsidR="001D14A1" w:rsidRPr="00F3025F">
        <w:t>CPL(A) dhe</w:t>
      </w:r>
      <w:r w:rsidR="00B61D1A" w:rsidRPr="00F3025F">
        <w:t xml:space="preserve"> një </w:t>
      </w:r>
      <w:r w:rsidR="001D14A1" w:rsidRPr="00F3025F">
        <w:t xml:space="preserve">IR. </w:t>
      </w:r>
    </w:p>
    <w:p w14:paraId="77E63634" w14:textId="77777777" w:rsidR="00A875B7" w:rsidRPr="00F3025F" w:rsidRDefault="00A875B7" w:rsidP="001D14A1">
      <w:pPr>
        <w:widowControl w:val="0"/>
        <w:tabs>
          <w:tab w:val="left" w:pos="10335"/>
        </w:tabs>
        <w:spacing w:after="0" w:line="240" w:lineRule="auto"/>
        <w:ind w:firstLine="284"/>
        <w:jc w:val="center"/>
        <w:rPr>
          <w:rFonts w:ascii="Garamond" w:hAnsi="Garamond"/>
          <w:b/>
          <w:sz w:val="24"/>
          <w:szCs w:val="24"/>
        </w:rPr>
      </w:pPr>
    </w:p>
    <w:p w14:paraId="56AB2B2A" w14:textId="77777777"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TRAJNIMI FLUTURUES </w:t>
      </w:r>
    </w:p>
    <w:p w14:paraId="66854684" w14:textId="77777777" w:rsidR="00A8477C" w:rsidRPr="00F3025F" w:rsidRDefault="00A8477C" w:rsidP="001D14A1">
      <w:pPr>
        <w:widowControl w:val="0"/>
        <w:tabs>
          <w:tab w:val="left" w:pos="10335"/>
        </w:tabs>
        <w:spacing w:after="0" w:line="240" w:lineRule="auto"/>
        <w:ind w:firstLine="284"/>
        <w:rPr>
          <w:rFonts w:ascii="Garamond" w:hAnsi="Garamond"/>
          <w:sz w:val="24"/>
          <w:szCs w:val="24"/>
        </w:rPr>
      </w:pPr>
    </w:p>
    <w:p w14:paraId="7FA3BC3A" w14:textId="50AFCC31" w:rsidR="001D14A1" w:rsidRPr="00F3025F" w:rsidRDefault="001D14A1" w:rsidP="007D6482">
      <w:pPr>
        <w:pStyle w:val="Teksti"/>
      </w:pPr>
      <w:r w:rsidRPr="00F3025F">
        <w:t>8.</w:t>
      </w:r>
      <w:r w:rsidR="007D6482" w:rsidRPr="00F3025F">
        <w:t xml:space="preserve"> </w:t>
      </w:r>
      <w:r w:rsidRPr="00F3025F">
        <w:t>Trajnimi fluturues</w:t>
      </w:r>
      <w:r w:rsidR="00F2789A" w:rsidRPr="00F3025F">
        <w:t xml:space="preserve"> </w:t>
      </w:r>
      <w:r w:rsidR="00F536B0" w:rsidRPr="00F3025F">
        <w:t xml:space="preserve">që </w:t>
      </w:r>
      <w:r w:rsidRPr="00F3025F">
        <w:t>nuk</w:t>
      </w:r>
      <w:r w:rsidR="00F2789A" w:rsidRPr="00F3025F">
        <w:t xml:space="preserve"> </w:t>
      </w:r>
      <w:r w:rsidR="002F74CC" w:rsidRPr="00F3025F">
        <w:t>përfshin</w:t>
      </w:r>
      <w:r w:rsidRPr="00F3025F">
        <w:t xml:space="preserve"> trajnimin</w:t>
      </w:r>
      <w:r w:rsidR="004355FA" w:rsidRPr="00F3025F">
        <w:t xml:space="preserve"> për </w:t>
      </w:r>
      <w:r w:rsidRPr="00F3025F">
        <w:t>kategorizimin e tipit,</w:t>
      </w:r>
      <w:r w:rsidR="006E6772" w:rsidRPr="00F3025F">
        <w:t xml:space="preserve"> duhet të </w:t>
      </w:r>
      <w:r w:rsidR="002F74CC" w:rsidRPr="00F3025F">
        <w:t>përfshijë</w:t>
      </w:r>
      <w:r w:rsidR="00B61D1A" w:rsidRPr="00F3025F">
        <w:t xml:space="preserve"> një </w:t>
      </w:r>
      <w:r w:rsidRPr="00F3025F">
        <w:t>total prej</w:t>
      </w:r>
      <w:r w:rsidR="00B32F3C" w:rsidRPr="00F3025F">
        <w:t xml:space="preserve"> së paku</w:t>
      </w:r>
      <w:r w:rsidRPr="00F3025F">
        <w:t xml:space="preserve"> 180 </w:t>
      </w:r>
      <w:r w:rsidR="002F74CC" w:rsidRPr="00F3025F">
        <w:t>orësh</w:t>
      </w:r>
      <w:r w:rsidRPr="00F3025F">
        <w:t>,</w:t>
      </w:r>
      <w:r w:rsidR="00F2789A" w:rsidRPr="00F3025F">
        <w:t xml:space="preserve"> në </w:t>
      </w:r>
      <w:r w:rsidR="002F74CC" w:rsidRPr="00F3025F">
        <w:t>mënyrë</w:t>
      </w:r>
      <w:r w:rsidR="00006A2C" w:rsidRPr="00F3025F">
        <w:t xml:space="preserve"> që të </w:t>
      </w:r>
      <w:r w:rsidR="002F74CC" w:rsidRPr="00F3025F">
        <w:t>përfshijë</w:t>
      </w:r>
      <w:r w:rsidRPr="00F3025F">
        <w:t xml:space="preserve"> t</w:t>
      </w:r>
      <w:r w:rsidR="002F74CC" w:rsidRPr="00F3025F">
        <w:t>ë</w:t>
      </w:r>
      <w:r w:rsidRPr="00F3025F">
        <w:t xml:space="preserve"> </w:t>
      </w:r>
      <w:r w:rsidR="002F74CC" w:rsidRPr="00F3025F">
        <w:t>gjitha</w:t>
      </w:r>
      <w:r w:rsidRPr="00F3025F">
        <w:t xml:space="preserve"> testet e progresit, prej</w:t>
      </w:r>
      <w:r w:rsidR="0056740D" w:rsidRPr="00F3025F">
        <w:t xml:space="preserve"> të cila</w:t>
      </w:r>
      <w:r w:rsidRPr="00F3025F">
        <w:t>ve deri 40</w:t>
      </w:r>
      <w:r w:rsidR="002F74CC" w:rsidRPr="00F3025F">
        <w:t xml:space="preserve"> orë </w:t>
      </w:r>
      <w:r w:rsidR="004355FA" w:rsidRPr="00F3025F">
        <w:t xml:space="preserve">për </w:t>
      </w:r>
      <w:r w:rsidRPr="00F3025F">
        <w:t>kursin e</w:t>
      </w:r>
      <w:r w:rsidR="00581832" w:rsidRPr="00F3025F">
        <w:t xml:space="preserve"> plotë</w:t>
      </w:r>
      <w:r w:rsidR="00671230" w:rsidRPr="00F3025F">
        <w:t xml:space="preserve"> mund të </w:t>
      </w:r>
      <w:r w:rsidRPr="00F3025F">
        <w:t>jen</w:t>
      </w:r>
      <w:r w:rsidR="002F74CC" w:rsidRPr="00F3025F">
        <w:t>ë</w:t>
      </w:r>
      <w:r w:rsidRPr="00F3025F">
        <w:t xml:space="preserve"> koh</w:t>
      </w:r>
      <w:r w:rsidR="002F74CC" w:rsidRPr="00F3025F">
        <w:t>ë</w:t>
      </w:r>
      <w:r w:rsidRPr="00F3025F">
        <w:t xml:space="preserve"> </w:t>
      </w:r>
      <w:r w:rsidR="0063492D" w:rsidRPr="00F3025F">
        <w:t>instrumental</w:t>
      </w:r>
      <w:r w:rsidRPr="00F3025F">
        <w:t>e</w:t>
      </w:r>
      <w:r w:rsidR="00F2789A" w:rsidRPr="00F3025F">
        <w:t xml:space="preserve"> në </w:t>
      </w:r>
      <w:r w:rsidRPr="00F3025F">
        <w:t>tok</w:t>
      </w:r>
      <w:r w:rsidR="00456935" w:rsidRPr="00F3025F">
        <w:t>ë</w:t>
      </w:r>
      <w:r w:rsidRPr="00F3025F">
        <w:t>. Brenda totalit</w:t>
      </w:r>
      <w:r w:rsidR="00F2789A" w:rsidRPr="00F3025F">
        <w:t xml:space="preserve"> </w:t>
      </w:r>
      <w:r w:rsidRPr="00F3025F">
        <w:t>t</w:t>
      </w:r>
      <w:r w:rsidR="00456935" w:rsidRPr="00F3025F">
        <w:t>ë</w:t>
      </w:r>
      <w:r w:rsidRPr="00F3025F">
        <w:t xml:space="preserve"> 180 </w:t>
      </w:r>
      <w:r w:rsidR="002F74CC" w:rsidRPr="00F3025F">
        <w:t>orëve</w:t>
      </w:r>
      <w:r w:rsidRPr="00F3025F">
        <w:t>,</w:t>
      </w:r>
      <w:r w:rsidR="00F2789A" w:rsidRPr="00F3025F">
        <w:t xml:space="preserve"> </w:t>
      </w:r>
      <w:r w:rsidR="002F74CC" w:rsidRPr="00F3025F">
        <w:t>aplikantët</w:t>
      </w:r>
      <w:r w:rsidR="006E6772" w:rsidRPr="00F3025F">
        <w:t xml:space="preserve"> duhet të </w:t>
      </w:r>
      <w:r w:rsidR="002F74CC" w:rsidRPr="00F3025F">
        <w:t>kryejnë</w:t>
      </w:r>
      <w:r w:rsidRPr="00F3025F">
        <w:t xml:space="preserve"> t</w:t>
      </w:r>
      <w:r w:rsidR="002F74CC" w:rsidRPr="00F3025F">
        <w:t>ë</w:t>
      </w:r>
      <w:r w:rsidRPr="00F3025F">
        <w:t xml:space="preserve"> pakt</w:t>
      </w:r>
      <w:r w:rsidR="002F74CC" w:rsidRPr="00F3025F">
        <w:t>ë</w:t>
      </w:r>
      <w:r w:rsidRPr="00F3025F">
        <w:t xml:space="preserve">n: </w:t>
      </w:r>
    </w:p>
    <w:p w14:paraId="4778F255" w14:textId="0B0ADAD5" w:rsidR="001D14A1" w:rsidRPr="00F3025F" w:rsidRDefault="007D6482" w:rsidP="007D6482">
      <w:pPr>
        <w:pStyle w:val="Teksti"/>
      </w:pPr>
      <w:r w:rsidRPr="00F3025F">
        <w:t xml:space="preserve">a) </w:t>
      </w:r>
      <w:r w:rsidR="001D14A1" w:rsidRPr="00F3025F">
        <w:t>80</w:t>
      </w:r>
      <w:r w:rsidR="002F74CC" w:rsidRPr="00F3025F">
        <w:t xml:space="preserve"> orë</w:t>
      </w:r>
      <w:r w:rsidR="00456935" w:rsidRPr="00F3025F">
        <w:t xml:space="preserve"> të instruktim</w:t>
      </w:r>
      <w:r w:rsidR="001D14A1" w:rsidRPr="00F3025F">
        <w:t>eve dyfishe, prej</w:t>
      </w:r>
      <w:r w:rsidR="0056740D" w:rsidRPr="00F3025F">
        <w:t xml:space="preserve"> të cila</w:t>
      </w:r>
      <w:r w:rsidR="001D14A1" w:rsidRPr="00F3025F">
        <w:t>ve deri 40</w:t>
      </w:r>
      <w:r w:rsidR="002F74CC" w:rsidRPr="00F3025F">
        <w:t xml:space="preserve"> orë </w:t>
      </w:r>
      <w:r w:rsidR="00671230" w:rsidRPr="00F3025F">
        <w:t>mund të</w:t>
      </w:r>
      <w:r w:rsidR="00877448" w:rsidRPr="00F3025F">
        <w:t xml:space="preserve"> jenë </w:t>
      </w:r>
      <w:r w:rsidR="001D14A1" w:rsidRPr="00F3025F">
        <w:t>koh</w:t>
      </w:r>
      <w:r w:rsidR="00C87755" w:rsidRPr="00F3025F">
        <w:t>ë</w:t>
      </w:r>
      <w:r w:rsidR="001D14A1" w:rsidRPr="00F3025F">
        <w:t xml:space="preserve"> </w:t>
      </w:r>
      <w:r w:rsidR="0063492D" w:rsidRPr="00F3025F">
        <w:t>instrumental</w:t>
      </w:r>
      <w:r w:rsidR="001D14A1" w:rsidRPr="00F3025F">
        <w:t>e</w:t>
      </w:r>
      <w:r w:rsidR="002C477F" w:rsidRPr="00F3025F">
        <w:t xml:space="preserve"> në tokë</w:t>
      </w:r>
      <w:r w:rsidR="001D14A1" w:rsidRPr="00F3025F">
        <w:t xml:space="preserve">. </w:t>
      </w:r>
    </w:p>
    <w:p w14:paraId="05F58B10" w14:textId="2EC168D5" w:rsidR="001D14A1" w:rsidRPr="00F3025F" w:rsidRDefault="007D6482" w:rsidP="007D6482">
      <w:pPr>
        <w:pStyle w:val="Teksti"/>
      </w:pPr>
      <w:r w:rsidRPr="00F3025F">
        <w:t xml:space="preserve">b) </w:t>
      </w:r>
      <w:r w:rsidR="001D14A1" w:rsidRPr="00F3025F">
        <w:t>70</w:t>
      </w:r>
      <w:r w:rsidR="002F74CC" w:rsidRPr="00F3025F">
        <w:t xml:space="preserve"> orë </w:t>
      </w:r>
      <w:r w:rsidR="001D14A1" w:rsidRPr="00F3025F">
        <w:t>si PIC duke</w:t>
      </w:r>
      <w:r w:rsidR="006E6772" w:rsidRPr="00F3025F">
        <w:t xml:space="preserve"> </w:t>
      </w:r>
      <w:r w:rsidR="008A750D" w:rsidRPr="00F3025F">
        <w:t>përfshirë</w:t>
      </w:r>
      <w:r w:rsidR="001D14A1" w:rsidRPr="00F3025F">
        <w:t xml:space="preserve"> fluturimin VFR dhe koh</w:t>
      </w:r>
      <w:r w:rsidR="002F74CC" w:rsidRPr="00F3025F">
        <w:t>ë</w:t>
      </w:r>
      <w:r w:rsidR="001D14A1" w:rsidRPr="00F3025F">
        <w:t xml:space="preserve">n e fluturimit </w:t>
      </w:r>
      <w:r w:rsidR="0063492D" w:rsidRPr="00F3025F">
        <w:t>instrumental</w:t>
      </w:r>
      <w:r w:rsidR="00F536B0" w:rsidRPr="00F3025F">
        <w:t xml:space="preserve"> që</w:t>
      </w:r>
      <w:r w:rsidR="00671230" w:rsidRPr="00F3025F">
        <w:t xml:space="preserve"> mund të </w:t>
      </w:r>
      <w:r w:rsidR="00204074" w:rsidRPr="00F3025F">
        <w:t>fluturojë</w:t>
      </w:r>
      <w:r w:rsidR="001D14A1" w:rsidRPr="00F3025F">
        <w:t xml:space="preserve"> si SPIC. Koha e fluturimit </w:t>
      </w:r>
      <w:r w:rsidR="0063492D" w:rsidRPr="00F3025F">
        <w:t>instrumental</w:t>
      </w:r>
      <w:r w:rsidR="00F2789A" w:rsidRPr="00F3025F">
        <w:t xml:space="preserve"> </w:t>
      </w:r>
      <w:r w:rsidR="001D14A1" w:rsidRPr="00F3025F">
        <w:t>si SPIC</w:t>
      </w:r>
      <w:r w:rsidR="00F536B0" w:rsidRPr="00F3025F">
        <w:t xml:space="preserve"> do të </w:t>
      </w:r>
      <w:r w:rsidR="001D14A1" w:rsidRPr="00F3025F">
        <w:t>llogaritet</w:t>
      </w:r>
      <w:r w:rsidR="00F2789A" w:rsidRPr="00F3025F">
        <w:t xml:space="preserve"> </w:t>
      </w:r>
      <w:r w:rsidR="001D14A1" w:rsidRPr="00F3025F">
        <w:t>si koh</w:t>
      </w:r>
      <w:r w:rsidR="002F74CC" w:rsidRPr="00F3025F">
        <w:t>ë</w:t>
      </w:r>
      <w:r w:rsidR="001D14A1" w:rsidRPr="00F3025F">
        <w:t xml:space="preserve"> fluturimi si PIC vet</w:t>
      </w:r>
      <w:r w:rsidR="002F74CC" w:rsidRPr="00F3025F">
        <w:t>ë</w:t>
      </w:r>
      <w:r w:rsidR="001D14A1" w:rsidRPr="00F3025F">
        <w:t>m deri</w:t>
      </w:r>
      <w:r w:rsidR="00F2789A" w:rsidRPr="00F3025F">
        <w:t xml:space="preserve"> në</w:t>
      </w:r>
      <w:r w:rsidR="00B61D1A" w:rsidRPr="00F3025F">
        <w:t xml:space="preserve"> një </w:t>
      </w:r>
      <w:r w:rsidR="001D14A1" w:rsidRPr="00F3025F">
        <w:t>maksimum prej 20 or</w:t>
      </w:r>
      <w:r w:rsidR="002F74CC" w:rsidRPr="00F3025F">
        <w:t>ë</w:t>
      </w:r>
      <w:r w:rsidR="001D14A1" w:rsidRPr="00F3025F">
        <w:t xml:space="preserve">sh. </w:t>
      </w:r>
    </w:p>
    <w:p w14:paraId="37E492AB" w14:textId="0EE8CDE8" w:rsidR="001D14A1" w:rsidRPr="00F3025F" w:rsidRDefault="007D6482" w:rsidP="007D6482">
      <w:pPr>
        <w:pStyle w:val="Teksti"/>
      </w:pPr>
      <w:r w:rsidRPr="00F3025F">
        <w:t xml:space="preserve">c) </w:t>
      </w:r>
      <w:r w:rsidR="001D14A1" w:rsidRPr="00F3025F">
        <w:t>50</w:t>
      </w:r>
      <w:r w:rsidR="002F74CC" w:rsidRPr="00F3025F">
        <w:t xml:space="preserve"> orë</w:t>
      </w:r>
      <w:r w:rsidR="00877448" w:rsidRPr="00F3025F">
        <w:t xml:space="preserve"> të fluturimit</w:t>
      </w:r>
      <w:r w:rsidR="001D14A1" w:rsidRPr="00F3025F">
        <w:t xml:space="preserve"> si PIC, duke</w:t>
      </w:r>
      <w:r w:rsidR="006E6772" w:rsidRPr="00F3025F">
        <w:t xml:space="preserve"> </w:t>
      </w:r>
      <w:r w:rsidR="008A750D" w:rsidRPr="00F3025F">
        <w:t>përfshirë</w:t>
      </w:r>
      <w:r w:rsidR="00B61D1A" w:rsidRPr="00F3025F">
        <w:t xml:space="preserve"> një </w:t>
      </w:r>
      <w:r w:rsidR="001D14A1" w:rsidRPr="00F3025F">
        <w:t>fluturim p</w:t>
      </w:r>
      <w:r w:rsidR="002F74CC" w:rsidRPr="00F3025F">
        <w:t>ë</w:t>
      </w:r>
      <w:r w:rsidR="001D14A1" w:rsidRPr="00F3025F">
        <w:t>rtej vendit me</w:t>
      </w:r>
      <w:r w:rsidR="002F74CC" w:rsidRPr="00F3025F">
        <w:t xml:space="preserve"> të paktën </w:t>
      </w:r>
      <w:r w:rsidR="001D14A1" w:rsidRPr="00F3025F">
        <w:t>540 km (300NM)</w:t>
      </w:r>
      <w:r w:rsidR="00F2789A" w:rsidRPr="00F3025F">
        <w:t xml:space="preserve"> në </w:t>
      </w:r>
      <w:r w:rsidR="001D14A1" w:rsidRPr="00F3025F">
        <w:t>kursin e</w:t>
      </w:r>
      <w:r w:rsidR="0056740D" w:rsidRPr="00F3025F">
        <w:t xml:space="preserve"> të cila</w:t>
      </w:r>
      <w:r w:rsidR="001D14A1" w:rsidRPr="00F3025F">
        <w:t>ve</w:t>
      </w:r>
      <w:r w:rsidR="00F536B0" w:rsidRPr="00F3025F">
        <w:t xml:space="preserve"> do të </w:t>
      </w:r>
      <w:r w:rsidR="001D14A1" w:rsidRPr="00F3025F">
        <w:t>b</w:t>
      </w:r>
      <w:r w:rsidR="002F74CC" w:rsidRPr="00F3025F">
        <w:t>ë</w:t>
      </w:r>
      <w:r w:rsidR="001D14A1" w:rsidRPr="00F3025F">
        <w:t>hen 2 ulje t</w:t>
      </w:r>
      <w:r w:rsidR="00877448" w:rsidRPr="00F3025F">
        <w:t>ë</w:t>
      </w:r>
      <w:r w:rsidR="001D14A1" w:rsidRPr="00F3025F">
        <w:t xml:space="preserve"> plota</w:t>
      </w:r>
      <w:r w:rsidR="00F2789A" w:rsidRPr="00F3025F">
        <w:t xml:space="preserve"> në </w:t>
      </w:r>
      <w:r w:rsidR="001D14A1" w:rsidRPr="00F3025F">
        <w:t>dy aerodrome</w:t>
      </w:r>
      <w:r w:rsidR="00B32F3C" w:rsidRPr="00F3025F">
        <w:t xml:space="preserve"> të ndrysh</w:t>
      </w:r>
      <w:r w:rsidR="001D14A1" w:rsidRPr="00F3025F">
        <w:t>me</w:t>
      </w:r>
      <w:r w:rsidR="00F536B0" w:rsidRPr="00F3025F">
        <w:t xml:space="preserve"> që </w:t>
      </w:r>
      <w:r w:rsidR="002F74CC" w:rsidRPr="00F3025F">
        <w:t>ndryshojnë</w:t>
      </w:r>
      <w:r w:rsidR="001D14A1" w:rsidRPr="00F3025F">
        <w:t xml:space="preserve"> nga aerodromi i nisjes. </w:t>
      </w:r>
    </w:p>
    <w:p w14:paraId="56DB8A41" w14:textId="0816C6B8" w:rsidR="001D14A1" w:rsidRPr="00F3025F" w:rsidRDefault="007D6482" w:rsidP="007D6482">
      <w:pPr>
        <w:pStyle w:val="Teksti"/>
      </w:pPr>
      <w:r w:rsidRPr="00F3025F">
        <w:t xml:space="preserve">d) </w:t>
      </w:r>
      <w:r w:rsidR="001D14A1" w:rsidRPr="00F3025F">
        <w:t>5</w:t>
      </w:r>
      <w:r w:rsidR="002F74CC" w:rsidRPr="00F3025F">
        <w:t xml:space="preserve"> orë </w:t>
      </w:r>
      <w:r w:rsidR="001D14A1" w:rsidRPr="00F3025F">
        <w:t>koh</w:t>
      </w:r>
      <w:r w:rsidR="00C87755" w:rsidRPr="00F3025F">
        <w:t>ë</w:t>
      </w:r>
      <w:r w:rsidR="001D14A1" w:rsidRPr="00F3025F">
        <w:t xml:space="preserve"> fluturimi</w:t>
      </w:r>
      <w:r w:rsidR="00F2789A" w:rsidRPr="00F3025F">
        <w:t xml:space="preserve"> </w:t>
      </w:r>
      <w:r w:rsidR="00F536B0" w:rsidRPr="00F3025F">
        <w:t xml:space="preserve">do të </w:t>
      </w:r>
      <w:r w:rsidR="001D14A1" w:rsidRPr="00F3025F">
        <w:t>kryhen nat</w:t>
      </w:r>
      <w:r w:rsidR="002F74CC" w:rsidRPr="00F3025F">
        <w:t>ë</w:t>
      </w:r>
      <w:r w:rsidR="001D14A1" w:rsidRPr="00F3025F">
        <w:t>n,</w:t>
      </w:r>
      <w:r w:rsidR="00F2789A" w:rsidRPr="00F3025F">
        <w:t xml:space="preserve"> </w:t>
      </w:r>
      <w:r w:rsidR="001D14A1" w:rsidRPr="00F3025F">
        <w:t>duke</w:t>
      </w:r>
      <w:r w:rsidR="006E6772" w:rsidRPr="00F3025F">
        <w:t xml:space="preserve"> </w:t>
      </w:r>
      <w:r w:rsidR="008A750D" w:rsidRPr="00F3025F">
        <w:t>përfshirë</w:t>
      </w:r>
      <w:r w:rsidR="00F2789A" w:rsidRPr="00F3025F">
        <w:t xml:space="preserve"> </w:t>
      </w:r>
      <w:r w:rsidR="001D14A1" w:rsidRPr="00F3025F">
        <w:t>3</w:t>
      </w:r>
      <w:r w:rsidR="002F74CC" w:rsidRPr="00F3025F">
        <w:t xml:space="preserve"> orë</w:t>
      </w:r>
      <w:r w:rsidR="008A750D" w:rsidRPr="00F3025F">
        <w:t xml:space="preserve"> të instruksion</w:t>
      </w:r>
      <w:r w:rsidR="001D14A1" w:rsidRPr="00F3025F">
        <w:t>eve</w:t>
      </w:r>
      <w:r w:rsidR="00F2789A" w:rsidRPr="00F3025F">
        <w:t xml:space="preserve"> </w:t>
      </w:r>
      <w:r w:rsidR="001D14A1" w:rsidRPr="00F3025F">
        <w:t>dyfishe,</w:t>
      </w:r>
      <w:r w:rsidR="00F2789A" w:rsidRPr="00F3025F">
        <w:t xml:space="preserve"> </w:t>
      </w:r>
      <w:r w:rsidR="00F536B0" w:rsidRPr="00F3025F">
        <w:t xml:space="preserve">që do të </w:t>
      </w:r>
      <w:r w:rsidR="002F74CC" w:rsidRPr="00F3025F">
        <w:t>përfshijnë</w:t>
      </w:r>
      <w:r w:rsidR="001D14A1" w:rsidRPr="00F3025F">
        <w:t xml:space="preserve"> s</w:t>
      </w:r>
      <w:r w:rsidR="002F74CC" w:rsidRPr="00F3025F">
        <w:t>ë</w:t>
      </w:r>
      <w:r w:rsidR="001D14A1" w:rsidRPr="00F3025F">
        <w:t xml:space="preserve"> paku 1</w:t>
      </w:r>
      <w:r w:rsidR="002F74CC" w:rsidRPr="00F3025F">
        <w:t xml:space="preserve"> orë</w:t>
      </w:r>
      <w:r w:rsidR="008A750D" w:rsidRPr="00F3025F">
        <w:t xml:space="preserve"> të lund</w:t>
      </w:r>
      <w:r w:rsidR="001D14A1" w:rsidRPr="00F3025F">
        <w:t>rimit p</w:t>
      </w:r>
      <w:r w:rsidR="002F74CC" w:rsidRPr="00F3025F">
        <w:t>ë</w:t>
      </w:r>
      <w:r w:rsidR="001D14A1" w:rsidRPr="00F3025F">
        <w:t>rtej vendit dhe 5 ngritje vet</w:t>
      </w:r>
      <w:r w:rsidR="002F74CC" w:rsidRPr="00F3025F">
        <w:t>ë</w:t>
      </w:r>
      <w:r w:rsidR="001D14A1" w:rsidRPr="00F3025F">
        <w:t>m dhe 5 ulje</w:t>
      </w:r>
      <w:r w:rsidR="00A7378B" w:rsidRPr="00F3025F">
        <w:t xml:space="preserve"> të plot</w:t>
      </w:r>
      <w:r w:rsidR="001D14A1" w:rsidRPr="00F3025F">
        <w:t xml:space="preserve">a; dhe </w:t>
      </w:r>
    </w:p>
    <w:p w14:paraId="3F53BB2D" w14:textId="2934ABBA" w:rsidR="001D14A1" w:rsidRPr="00F3025F" w:rsidRDefault="007D6482" w:rsidP="007D6482">
      <w:pPr>
        <w:pStyle w:val="Teksti"/>
      </w:pPr>
      <w:r w:rsidRPr="00F3025F">
        <w:t xml:space="preserve">e) </w:t>
      </w:r>
      <w:r w:rsidR="001D14A1" w:rsidRPr="00F3025F">
        <w:t>100</w:t>
      </w:r>
      <w:r w:rsidR="002F74CC" w:rsidRPr="00F3025F">
        <w:t xml:space="preserve"> orë </w:t>
      </w:r>
      <w:r w:rsidR="001D14A1" w:rsidRPr="00F3025F">
        <w:t>t</w:t>
      </w:r>
      <w:r w:rsidR="002F74CC" w:rsidRPr="00F3025F">
        <w:t>ë</w:t>
      </w:r>
      <w:r w:rsidR="001D14A1" w:rsidRPr="00F3025F">
        <w:t xml:space="preserve"> koh</w:t>
      </w:r>
      <w:r w:rsidR="002F74CC" w:rsidRPr="00F3025F">
        <w:t>ë</w:t>
      </w:r>
      <w:r w:rsidR="001D14A1" w:rsidRPr="00F3025F">
        <w:t xml:space="preserve">s </w:t>
      </w:r>
      <w:r w:rsidR="0063492D" w:rsidRPr="00F3025F">
        <w:t>instrumental</w:t>
      </w:r>
      <w:r w:rsidR="001D14A1" w:rsidRPr="00F3025F">
        <w:t>e</w:t>
      </w:r>
      <w:r w:rsidR="00F536B0" w:rsidRPr="00F3025F">
        <w:t xml:space="preserve"> që </w:t>
      </w:r>
      <w:r w:rsidR="001D14A1" w:rsidRPr="00F3025F">
        <w:t>p</w:t>
      </w:r>
      <w:r w:rsidR="002F74CC" w:rsidRPr="00F3025F">
        <w:t>ë</w:t>
      </w:r>
      <w:r w:rsidR="001D14A1" w:rsidRPr="00F3025F">
        <w:t>rfshin</w:t>
      </w:r>
      <w:r w:rsidR="00B32F3C" w:rsidRPr="00F3025F">
        <w:t xml:space="preserve"> së paku</w:t>
      </w:r>
      <w:r w:rsidR="001D14A1" w:rsidRPr="00F3025F">
        <w:t xml:space="preserve">: </w:t>
      </w:r>
    </w:p>
    <w:p w14:paraId="0A4085D7" w14:textId="30A74A59" w:rsidR="001D14A1" w:rsidRPr="00F3025F" w:rsidRDefault="007D6482" w:rsidP="007D6482">
      <w:pPr>
        <w:pStyle w:val="Teksti"/>
      </w:pPr>
      <w:r w:rsidRPr="00F3025F">
        <w:t xml:space="preserve">l) </w:t>
      </w:r>
      <w:r w:rsidR="001D14A1" w:rsidRPr="00F3025F">
        <w:t>20</w:t>
      </w:r>
      <w:r w:rsidR="002F74CC" w:rsidRPr="00F3025F">
        <w:t xml:space="preserve"> orë </w:t>
      </w:r>
      <w:r w:rsidR="001D14A1" w:rsidRPr="00F3025F">
        <w:t xml:space="preserve">si SPIC; dhe </w:t>
      </w:r>
    </w:p>
    <w:p w14:paraId="685B506F" w14:textId="5378E287" w:rsidR="001D14A1" w:rsidRPr="00F3025F" w:rsidRDefault="007D6482" w:rsidP="007D6482">
      <w:pPr>
        <w:pStyle w:val="Teksti"/>
      </w:pPr>
      <w:r w:rsidRPr="00F3025F">
        <w:t xml:space="preserve">2) </w:t>
      </w:r>
      <w:r w:rsidR="001D14A1" w:rsidRPr="00F3025F">
        <w:t>50</w:t>
      </w:r>
      <w:r w:rsidR="002F74CC" w:rsidRPr="00F3025F">
        <w:t xml:space="preserve"> orë</w:t>
      </w:r>
      <w:r w:rsidR="008A750D" w:rsidRPr="00F3025F">
        <w:t xml:space="preserve"> të instruksion</w:t>
      </w:r>
      <w:r w:rsidR="001D14A1" w:rsidRPr="00F3025F">
        <w:t>eve t</w:t>
      </w:r>
      <w:r w:rsidR="002F74CC" w:rsidRPr="00F3025F">
        <w:t>ë</w:t>
      </w:r>
      <w:r w:rsidR="001D14A1" w:rsidRPr="00F3025F">
        <w:t xml:space="preserve"> fluturimit </w:t>
      </w:r>
      <w:r w:rsidR="0063492D" w:rsidRPr="00F3025F">
        <w:t>instrumental</w:t>
      </w:r>
      <w:r w:rsidR="001D14A1" w:rsidRPr="00F3025F">
        <w:t xml:space="preserve"> prej</w:t>
      </w:r>
      <w:r w:rsidR="0056740D" w:rsidRPr="00F3025F">
        <w:t xml:space="preserve"> të cila</w:t>
      </w:r>
      <w:r w:rsidR="001D14A1" w:rsidRPr="00F3025F">
        <w:t>ve</w:t>
      </w:r>
      <w:r w:rsidR="00F2789A" w:rsidRPr="00F3025F">
        <w:t xml:space="preserve"> </w:t>
      </w:r>
      <w:r w:rsidR="001D14A1" w:rsidRPr="00F3025F">
        <w:t xml:space="preserve">deri; </w:t>
      </w:r>
    </w:p>
    <w:p w14:paraId="1229AF88" w14:textId="44FCF0A3" w:rsidR="001D14A1" w:rsidRPr="00F3025F" w:rsidRDefault="007D6482" w:rsidP="007D6482">
      <w:pPr>
        <w:pStyle w:val="Teksti"/>
      </w:pPr>
      <w:r w:rsidRPr="00F3025F">
        <w:t xml:space="preserve">(i) </w:t>
      </w:r>
      <w:r w:rsidR="001D14A1" w:rsidRPr="00F3025F">
        <w:t>25</w:t>
      </w:r>
      <w:r w:rsidR="002F74CC" w:rsidRPr="00F3025F">
        <w:t xml:space="preserve"> orë </w:t>
      </w:r>
      <w:r w:rsidR="00671230" w:rsidRPr="00F3025F">
        <w:t xml:space="preserve">mund të </w:t>
      </w:r>
      <w:r w:rsidR="001D14A1" w:rsidRPr="00F3025F">
        <w:t>jen</w:t>
      </w:r>
      <w:r w:rsidR="002F74CC" w:rsidRPr="00F3025F">
        <w:t>ë</w:t>
      </w:r>
      <w:r w:rsidR="001D14A1" w:rsidRPr="00F3025F">
        <w:t xml:space="preserve"> koh</w:t>
      </w:r>
      <w:r w:rsidR="002F74CC" w:rsidRPr="00F3025F">
        <w:t>ë</w:t>
      </w:r>
      <w:r w:rsidR="001D14A1" w:rsidRPr="00F3025F">
        <w:t xml:space="preserve"> </w:t>
      </w:r>
      <w:r w:rsidR="0063492D" w:rsidRPr="00F3025F">
        <w:t>instrumental</w:t>
      </w:r>
      <w:r w:rsidR="001D14A1" w:rsidRPr="00F3025F">
        <w:t>e</w:t>
      </w:r>
      <w:r w:rsidR="00F2789A" w:rsidRPr="00F3025F">
        <w:t xml:space="preserve"> në </w:t>
      </w:r>
      <w:r w:rsidR="001D14A1" w:rsidRPr="00F3025F">
        <w:t>tok</w:t>
      </w:r>
      <w:r w:rsidR="002F74CC" w:rsidRPr="00F3025F">
        <w:t>ë</w:t>
      </w:r>
      <w:r w:rsidR="00F2789A" w:rsidRPr="00F3025F">
        <w:t xml:space="preserve"> në</w:t>
      </w:r>
      <w:r w:rsidR="00B61D1A" w:rsidRPr="00F3025F">
        <w:t xml:space="preserve"> një </w:t>
      </w:r>
      <w:r w:rsidR="001D14A1" w:rsidRPr="00F3025F">
        <w:t>FNPT I</w:t>
      </w:r>
      <w:r w:rsidR="004B1B1B" w:rsidRPr="00F3025F">
        <w:t>;</w:t>
      </w:r>
      <w:r w:rsidR="001D14A1" w:rsidRPr="00F3025F">
        <w:t xml:space="preserve"> ose </w:t>
      </w:r>
    </w:p>
    <w:p w14:paraId="643FBBE3" w14:textId="77FD64FB" w:rsidR="001D14A1" w:rsidRPr="00F3025F" w:rsidRDefault="007D6482" w:rsidP="007D6482">
      <w:pPr>
        <w:pStyle w:val="Teksti"/>
      </w:pPr>
      <w:r w:rsidRPr="00F3025F">
        <w:t xml:space="preserve">(ii) </w:t>
      </w:r>
      <w:r w:rsidR="001D14A1" w:rsidRPr="00F3025F">
        <w:t>40</w:t>
      </w:r>
      <w:r w:rsidR="002F74CC" w:rsidRPr="00F3025F">
        <w:t xml:space="preserve"> orë </w:t>
      </w:r>
      <w:r w:rsidR="00671230" w:rsidRPr="00F3025F">
        <w:t xml:space="preserve">mund të </w:t>
      </w:r>
      <w:r w:rsidR="001D14A1" w:rsidRPr="00F3025F">
        <w:t>jen</w:t>
      </w:r>
      <w:r w:rsidR="002F74CC" w:rsidRPr="00F3025F">
        <w:t>ë</w:t>
      </w:r>
      <w:r w:rsidR="001D14A1" w:rsidRPr="00F3025F">
        <w:t xml:space="preserve"> koh</w:t>
      </w:r>
      <w:r w:rsidR="002F74CC" w:rsidRPr="00F3025F">
        <w:t>ë</w:t>
      </w:r>
      <w:r w:rsidR="001D14A1" w:rsidRPr="00F3025F">
        <w:t xml:space="preserve"> </w:t>
      </w:r>
      <w:r w:rsidR="0063492D" w:rsidRPr="00F3025F">
        <w:t>instrumental</w:t>
      </w:r>
      <w:r w:rsidR="001D14A1" w:rsidRPr="00F3025F">
        <w:t>e</w:t>
      </w:r>
      <w:r w:rsidR="00F2789A" w:rsidRPr="00F3025F">
        <w:t xml:space="preserve"> në </w:t>
      </w:r>
      <w:r w:rsidR="001D14A1" w:rsidRPr="00F3025F">
        <w:t>tok</w:t>
      </w:r>
      <w:r w:rsidR="002F74CC" w:rsidRPr="00F3025F">
        <w:t>ë</w:t>
      </w:r>
      <w:r w:rsidR="00F2789A" w:rsidRPr="00F3025F">
        <w:t xml:space="preserve"> në</w:t>
      </w:r>
      <w:r w:rsidR="00B61D1A" w:rsidRPr="00F3025F">
        <w:t xml:space="preserve"> një </w:t>
      </w:r>
      <w:r w:rsidR="001D14A1" w:rsidRPr="00F3025F">
        <w:t>FNPT II FTD 2 ose FFS, prej</w:t>
      </w:r>
      <w:r w:rsidR="0056740D" w:rsidRPr="00F3025F">
        <w:t xml:space="preserve"> të cila</w:t>
      </w:r>
      <w:r w:rsidR="001D14A1" w:rsidRPr="00F3025F">
        <w:t>ve deri m</w:t>
      </w:r>
      <w:r w:rsidR="002F74CC" w:rsidRPr="00F3025F">
        <w:t>ë</w:t>
      </w:r>
      <w:r w:rsidR="001D14A1" w:rsidRPr="00F3025F">
        <w:t xml:space="preserve"> 10</w:t>
      </w:r>
      <w:r w:rsidR="002F74CC" w:rsidRPr="00F3025F">
        <w:t xml:space="preserve"> orë </w:t>
      </w:r>
      <w:r w:rsidR="00671230" w:rsidRPr="00F3025F">
        <w:t xml:space="preserve">mund të </w:t>
      </w:r>
      <w:r w:rsidR="001D14A1" w:rsidRPr="00F3025F">
        <w:t>zhvillohen</w:t>
      </w:r>
      <w:r w:rsidR="00F2789A" w:rsidRPr="00F3025F">
        <w:t xml:space="preserve"> në</w:t>
      </w:r>
      <w:r w:rsidR="00B61D1A" w:rsidRPr="00F3025F">
        <w:t xml:space="preserve"> një </w:t>
      </w:r>
      <w:r w:rsidR="001D14A1" w:rsidRPr="00F3025F">
        <w:t>FNPT</w:t>
      </w:r>
      <w:r w:rsidR="00F2789A" w:rsidRPr="00F3025F">
        <w:t xml:space="preserve"> </w:t>
      </w:r>
      <w:r w:rsidR="001D14A1" w:rsidRPr="00F3025F">
        <w:t xml:space="preserve">I. </w:t>
      </w:r>
    </w:p>
    <w:p w14:paraId="7C17D83D" w14:textId="48F0704B" w:rsidR="001D14A1" w:rsidRPr="00F3025F" w:rsidRDefault="001D14A1" w:rsidP="007D6482">
      <w:pPr>
        <w:pStyle w:val="Teksti"/>
      </w:pPr>
      <w:r w:rsidRPr="00F3025F">
        <w:t>Nj</w:t>
      </w:r>
      <w:r w:rsidR="002F74CC" w:rsidRPr="00F3025F">
        <w:t>ë</w:t>
      </w:r>
      <w:r w:rsidRPr="00F3025F">
        <w:t xml:space="preserve"> aplikant</w:t>
      </w:r>
      <w:r w:rsidR="00F536B0" w:rsidRPr="00F3025F">
        <w:t xml:space="preserve"> që </w:t>
      </w:r>
      <w:r w:rsidRPr="00F3025F">
        <w:t>mban</w:t>
      </w:r>
      <w:r w:rsidR="00B61D1A" w:rsidRPr="00F3025F">
        <w:t xml:space="preserve"> një </w:t>
      </w:r>
      <w:r w:rsidRPr="00F3025F">
        <w:t>certifikat</w:t>
      </w:r>
      <w:r w:rsidR="002F74CC" w:rsidRPr="00F3025F">
        <w:t>ë</w:t>
      </w:r>
      <w:r w:rsidRPr="00F3025F">
        <w:t xml:space="preserve"> t</w:t>
      </w:r>
      <w:r w:rsidR="002F74CC" w:rsidRPr="00F3025F">
        <w:t>ë</w:t>
      </w:r>
      <w:r w:rsidR="00B61D1A" w:rsidRPr="00F3025F">
        <w:t xml:space="preserve"> një </w:t>
      </w:r>
      <w:r w:rsidRPr="00F3025F">
        <w:t>kursi t</w:t>
      </w:r>
      <w:r w:rsidR="002F74CC" w:rsidRPr="00F3025F">
        <w:t>ë</w:t>
      </w:r>
      <w:r w:rsidRPr="00F3025F">
        <w:t xml:space="preserve"> kryer</w:t>
      </w:r>
      <w:r w:rsidR="004355FA" w:rsidRPr="00F3025F">
        <w:t xml:space="preserve"> për </w:t>
      </w:r>
      <w:r w:rsidRPr="00F3025F">
        <w:t xml:space="preserve">Modulin e Fluturimit </w:t>
      </w:r>
      <w:r w:rsidR="0063492D" w:rsidRPr="00F3025F">
        <w:t>Instrumental</w:t>
      </w:r>
      <w:r w:rsidRPr="00F3025F">
        <w:t xml:space="preserve"> Bazik</w:t>
      </w:r>
      <w:r w:rsidR="00F536B0" w:rsidRPr="00F3025F">
        <w:t xml:space="preserve"> do të </w:t>
      </w:r>
      <w:r w:rsidRPr="00F3025F">
        <w:t>akreditohet</w:t>
      </w:r>
      <w:r w:rsidR="00F2789A" w:rsidRPr="00F3025F">
        <w:t xml:space="preserve"> </w:t>
      </w:r>
      <w:r w:rsidRPr="00F3025F">
        <w:t>duke pa</w:t>
      </w:r>
      <w:r w:rsidR="002F74CC" w:rsidRPr="00F3025F">
        <w:t>s</w:t>
      </w:r>
      <w:r w:rsidRPr="00F3025F">
        <w:t>ur deri 10</w:t>
      </w:r>
      <w:r w:rsidR="002F74CC" w:rsidRPr="00F3025F">
        <w:t xml:space="preserve"> orë përkundrejt</w:t>
      </w:r>
      <w:r w:rsidRPr="00F3025F">
        <w:t xml:space="preserve"> koh</w:t>
      </w:r>
      <w:r w:rsidR="002F74CC" w:rsidRPr="00F3025F">
        <w:t>ë</w:t>
      </w:r>
      <w:r w:rsidRPr="00F3025F">
        <w:t>s s</w:t>
      </w:r>
      <w:r w:rsidR="002F74CC" w:rsidRPr="00F3025F">
        <w:t>ë</w:t>
      </w:r>
      <w:r w:rsidR="00B10575" w:rsidRPr="00F3025F">
        <w:t xml:space="preserve"> kërk</w:t>
      </w:r>
      <w:r w:rsidRPr="00F3025F">
        <w:t>uar t</w:t>
      </w:r>
      <w:r w:rsidR="002F74CC" w:rsidRPr="00F3025F">
        <w:t>ë</w:t>
      </w:r>
      <w:r w:rsidRPr="00F3025F">
        <w:t xml:space="preserve"> instruksioneve </w:t>
      </w:r>
      <w:r w:rsidR="0063492D" w:rsidRPr="00F3025F">
        <w:t>instrumental</w:t>
      </w:r>
      <w:r w:rsidRPr="00F3025F">
        <w:t>e. Or</w:t>
      </w:r>
      <w:r w:rsidR="002F74CC" w:rsidRPr="00F3025F">
        <w:t>ë</w:t>
      </w:r>
      <w:r w:rsidRPr="00F3025F">
        <w:t>t e b</w:t>
      </w:r>
      <w:r w:rsidR="002F74CC" w:rsidRPr="00F3025F">
        <w:t>ë</w:t>
      </w:r>
      <w:r w:rsidRPr="00F3025F">
        <w:t>ra</w:t>
      </w:r>
      <w:r w:rsidR="00F2789A" w:rsidRPr="00F3025F">
        <w:t xml:space="preserve"> në</w:t>
      </w:r>
      <w:r w:rsidR="00B61D1A" w:rsidRPr="00F3025F">
        <w:t xml:space="preserve"> një </w:t>
      </w:r>
      <w:r w:rsidRPr="00F3025F">
        <w:t>BITD nuk</w:t>
      </w:r>
      <w:r w:rsidR="00F536B0" w:rsidRPr="00F3025F">
        <w:t xml:space="preserve"> do të </w:t>
      </w:r>
      <w:r w:rsidRPr="00F3025F">
        <w:t xml:space="preserve">akreditohen. </w:t>
      </w:r>
    </w:p>
    <w:p w14:paraId="39CFA820" w14:textId="564E6AE5" w:rsidR="001D14A1" w:rsidRPr="00F3025F" w:rsidRDefault="007D6482" w:rsidP="007D6482">
      <w:pPr>
        <w:pStyle w:val="Teksti"/>
      </w:pPr>
      <w:r w:rsidRPr="00F3025F">
        <w:t xml:space="preserve">f) </w:t>
      </w:r>
      <w:r w:rsidR="001D14A1" w:rsidRPr="00F3025F">
        <w:t>5</w:t>
      </w:r>
      <w:r w:rsidR="002F74CC" w:rsidRPr="00F3025F">
        <w:t xml:space="preserve"> orë </w:t>
      </w:r>
      <w:r w:rsidR="00F536B0" w:rsidRPr="00F3025F">
        <w:t xml:space="preserve">do të </w:t>
      </w:r>
      <w:r w:rsidR="001D14A1" w:rsidRPr="00F3025F">
        <w:t>kryhen</w:t>
      </w:r>
      <w:r w:rsidR="00F2789A" w:rsidRPr="00F3025F">
        <w:t xml:space="preserve"> në</w:t>
      </w:r>
      <w:r w:rsidR="00B61D1A" w:rsidRPr="00F3025F">
        <w:t xml:space="preserve"> një </w:t>
      </w:r>
      <w:r w:rsidR="001D14A1" w:rsidRPr="00F3025F">
        <w:t>aeroplan t</w:t>
      </w:r>
      <w:r w:rsidR="002F74CC" w:rsidRPr="00F3025F">
        <w:t>ë</w:t>
      </w:r>
      <w:r w:rsidR="001D14A1" w:rsidRPr="00F3025F">
        <w:t xml:space="preserve"> certifikuar</w:t>
      </w:r>
      <w:r w:rsidR="004355FA" w:rsidRPr="00F3025F">
        <w:t xml:space="preserve"> për </w:t>
      </w:r>
      <w:r w:rsidR="001D14A1" w:rsidRPr="00F3025F">
        <w:t>mbajtjen e</w:t>
      </w:r>
      <w:r w:rsidR="002F74CC" w:rsidRPr="00F3025F">
        <w:t xml:space="preserve"> të paktën </w:t>
      </w:r>
      <w:r w:rsidR="001D14A1" w:rsidRPr="00F3025F">
        <w:t>4 personave</w:t>
      </w:r>
      <w:r w:rsidR="00F536B0" w:rsidRPr="00F3025F">
        <w:t xml:space="preserve"> që </w:t>
      </w:r>
      <w:r w:rsidR="001D14A1" w:rsidRPr="00F3025F">
        <w:t>ka helika me hap t</w:t>
      </w:r>
      <w:r w:rsidR="002F74CC" w:rsidRPr="00F3025F">
        <w:t>ë</w:t>
      </w:r>
      <w:r w:rsidR="001D14A1" w:rsidRPr="00F3025F">
        <w:t xml:space="preserve"> </w:t>
      </w:r>
      <w:r w:rsidR="002F74CC" w:rsidRPr="00F3025F">
        <w:t>ndryshueshëm</w:t>
      </w:r>
      <w:r w:rsidR="001D14A1" w:rsidRPr="00F3025F">
        <w:t xml:space="preserve"> dhe rrota t</w:t>
      </w:r>
      <w:r w:rsidR="002F74CC" w:rsidRPr="00F3025F">
        <w:t>ë</w:t>
      </w:r>
      <w:r w:rsidR="001D14A1" w:rsidRPr="00F3025F">
        <w:t xml:space="preserve"> palosshme. </w:t>
      </w:r>
    </w:p>
    <w:p w14:paraId="2177B1BC" w14:textId="77777777" w:rsidR="007D6482" w:rsidRPr="00F3025F" w:rsidRDefault="007D6482" w:rsidP="001D14A1">
      <w:pPr>
        <w:widowControl w:val="0"/>
        <w:tabs>
          <w:tab w:val="left" w:pos="10335"/>
        </w:tabs>
        <w:spacing w:after="0" w:line="240" w:lineRule="auto"/>
        <w:ind w:firstLine="284"/>
        <w:jc w:val="center"/>
        <w:rPr>
          <w:rFonts w:ascii="Garamond" w:hAnsi="Garamond"/>
          <w:b/>
          <w:sz w:val="24"/>
          <w:szCs w:val="24"/>
        </w:rPr>
      </w:pPr>
    </w:p>
    <w:p w14:paraId="6E71B926" w14:textId="5385EF97"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TESTI</w:t>
      </w:r>
      <w:r w:rsidR="00F2789A" w:rsidRPr="00F3025F">
        <w:rPr>
          <w:rFonts w:ascii="Garamond" w:hAnsi="Garamond"/>
          <w:b/>
          <w:sz w:val="24"/>
          <w:szCs w:val="24"/>
        </w:rPr>
        <w:t xml:space="preserve"> </w:t>
      </w:r>
      <w:r w:rsidRPr="00F3025F">
        <w:rPr>
          <w:rFonts w:ascii="Garamond" w:hAnsi="Garamond"/>
          <w:b/>
          <w:sz w:val="24"/>
          <w:szCs w:val="24"/>
        </w:rPr>
        <w:t xml:space="preserve">I </w:t>
      </w:r>
      <w:r w:rsidR="00B61D1A" w:rsidRPr="00F3025F">
        <w:rPr>
          <w:rFonts w:ascii="Garamond" w:hAnsi="Garamond"/>
          <w:b/>
          <w:sz w:val="24"/>
          <w:szCs w:val="24"/>
        </w:rPr>
        <w:t>AFTËSISË</w:t>
      </w:r>
      <w:r w:rsidRPr="00F3025F">
        <w:rPr>
          <w:rFonts w:ascii="Garamond" w:hAnsi="Garamond"/>
          <w:b/>
          <w:sz w:val="24"/>
          <w:szCs w:val="24"/>
        </w:rPr>
        <w:t xml:space="preserve"> </w:t>
      </w:r>
    </w:p>
    <w:p w14:paraId="1BD8EBBB" w14:textId="7F11A2E5"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 9.</w:t>
      </w:r>
      <w:r w:rsidR="000B1882" w:rsidRPr="00F3025F">
        <w:rPr>
          <w:rFonts w:ascii="Garamond" w:hAnsi="Garamond"/>
          <w:sz w:val="24"/>
          <w:szCs w:val="24"/>
        </w:rPr>
        <w:t xml:space="preserve"> </w:t>
      </w:r>
      <w:r w:rsidRPr="00F3025F">
        <w:rPr>
          <w:rFonts w:ascii="Garamond" w:hAnsi="Garamond"/>
          <w:sz w:val="24"/>
          <w:szCs w:val="24"/>
        </w:rPr>
        <w:t>Pas kryerjen e trajnimit</w:t>
      </w:r>
      <w:r w:rsidR="00364488" w:rsidRPr="00F3025F">
        <w:rPr>
          <w:rFonts w:ascii="Garamond" w:hAnsi="Garamond"/>
          <w:sz w:val="24"/>
          <w:szCs w:val="24"/>
        </w:rPr>
        <w:t xml:space="preserve"> të duhur </w:t>
      </w:r>
      <w:r w:rsidRPr="00F3025F">
        <w:rPr>
          <w:rFonts w:ascii="Garamond" w:hAnsi="Garamond"/>
          <w:sz w:val="24"/>
          <w:szCs w:val="24"/>
        </w:rPr>
        <w:t>fluturues aplikanti</w:t>
      </w:r>
      <w:r w:rsidR="006E6772" w:rsidRPr="00F3025F">
        <w:rPr>
          <w:rFonts w:ascii="Garamond" w:hAnsi="Garamond"/>
          <w:sz w:val="24"/>
          <w:szCs w:val="24"/>
        </w:rPr>
        <w:t xml:space="preserve"> duhet të</w:t>
      </w:r>
      <w:r w:rsidR="00877448" w:rsidRPr="00F3025F">
        <w:rPr>
          <w:rFonts w:ascii="Garamond" w:hAnsi="Garamond"/>
          <w:sz w:val="24"/>
          <w:szCs w:val="24"/>
        </w:rPr>
        <w:t xml:space="preserve"> marrë </w:t>
      </w:r>
      <w:r w:rsidRPr="00F3025F">
        <w:rPr>
          <w:rFonts w:ascii="Garamond" w:hAnsi="Garamond"/>
          <w:sz w:val="24"/>
          <w:szCs w:val="24"/>
        </w:rPr>
        <w:t xml:space="preserve">testin e </w:t>
      </w:r>
      <w:r w:rsidR="00B61D1A" w:rsidRPr="00F3025F">
        <w:rPr>
          <w:rFonts w:ascii="Garamond" w:hAnsi="Garamond"/>
          <w:sz w:val="24"/>
          <w:szCs w:val="24"/>
        </w:rPr>
        <w:t>aftësisë</w:t>
      </w:r>
      <w:r w:rsidRPr="00F3025F">
        <w:rPr>
          <w:rFonts w:ascii="Garamond" w:hAnsi="Garamond"/>
          <w:sz w:val="24"/>
          <w:szCs w:val="24"/>
        </w:rPr>
        <w:t xml:space="preserve"> CPL dhe testin e </w:t>
      </w:r>
      <w:r w:rsidR="00B61D1A" w:rsidRPr="00F3025F">
        <w:rPr>
          <w:rFonts w:ascii="Garamond" w:hAnsi="Garamond"/>
          <w:sz w:val="24"/>
          <w:szCs w:val="24"/>
        </w:rPr>
        <w:t>aftësisë</w:t>
      </w:r>
      <w:r w:rsidRPr="00F3025F">
        <w:rPr>
          <w:rFonts w:ascii="Garamond" w:hAnsi="Garamond"/>
          <w:sz w:val="24"/>
          <w:szCs w:val="24"/>
        </w:rPr>
        <w:t xml:space="preserve"> IR</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aeroplan</w:t>
      </w:r>
      <w:r w:rsidR="00940902" w:rsidRPr="00F3025F">
        <w:rPr>
          <w:rFonts w:ascii="Garamond" w:hAnsi="Garamond"/>
          <w:sz w:val="24"/>
          <w:szCs w:val="24"/>
        </w:rPr>
        <w:t xml:space="preserve"> më shumë </w:t>
      </w:r>
      <w:r w:rsidR="00B61D1A" w:rsidRPr="00F3025F">
        <w:rPr>
          <w:rFonts w:ascii="Garamond" w:hAnsi="Garamond"/>
          <w:sz w:val="24"/>
          <w:szCs w:val="24"/>
        </w:rPr>
        <w:t>motor</w:t>
      </w:r>
      <w:r w:rsidR="002F74CC" w:rsidRPr="00F3025F">
        <w:rPr>
          <w:rFonts w:ascii="Garamond" w:hAnsi="Garamond"/>
          <w:sz w:val="24"/>
          <w:szCs w:val="24"/>
        </w:rPr>
        <w:t>ë</w:t>
      </w:r>
      <w:r w:rsidRPr="00F3025F">
        <w:rPr>
          <w:rFonts w:ascii="Garamond" w:hAnsi="Garamond"/>
          <w:sz w:val="24"/>
          <w:szCs w:val="24"/>
        </w:rPr>
        <w:t xml:space="preserve"> ose</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aeroplan me</w:t>
      </w:r>
      <w:r w:rsidR="00B61D1A" w:rsidRPr="00F3025F">
        <w:rPr>
          <w:rFonts w:ascii="Garamond" w:hAnsi="Garamond"/>
          <w:sz w:val="24"/>
          <w:szCs w:val="24"/>
        </w:rPr>
        <w:t xml:space="preserve"> një motor</w:t>
      </w:r>
      <w:r w:rsidRPr="00F3025F">
        <w:rPr>
          <w:rFonts w:ascii="Garamond" w:hAnsi="Garamond"/>
          <w:sz w:val="24"/>
          <w:szCs w:val="24"/>
        </w:rPr>
        <w:t xml:space="preserve">. </w:t>
      </w:r>
    </w:p>
    <w:p w14:paraId="2929806C" w14:textId="77777777" w:rsidR="00AA3FAA" w:rsidRPr="00F3025F" w:rsidRDefault="00AA3FAA" w:rsidP="001D14A1">
      <w:pPr>
        <w:widowControl w:val="0"/>
        <w:tabs>
          <w:tab w:val="left" w:pos="10335"/>
        </w:tabs>
        <w:spacing w:after="0" w:line="240" w:lineRule="auto"/>
        <w:ind w:firstLine="284"/>
        <w:jc w:val="center"/>
        <w:rPr>
          <w:rFonts w:ascii="Garamond" w:hAnsi="Garamond"/>
          <w:b/>
          <w:sz w:val="24"/>
          <w:szCs w:val="24"/>
        </w:rPr>
      </w:pPr>
    </w:p>
    <w:p w14:paraId="6BD82166" w14:textId="23C9C225"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D. Kursi i integruar CPL- </w:t>
      </w:r>
      <w:r w:rsidR="00360584" w:rsidRPr="00F3025F">
        <w:rPr>
          <w:rFonts w:ascii="Garamond" w:hAnsi="Garamond"/>
          <w:b/>
          <w:sz w:val="24"/>
          <w:szCs w:val="24"/>
        </w:rPr>
        <w:t>Aeroplanë</w:t>
      </w:r>
      <w:r w:rsidRPr="00F3025F">
        <w:rPr>
          <w:rFonts w:ascii="Garamond" w:hAnsi="Garamond"/>
          <w:b/>
          <w:sz w:val="24"/>
          <w:szCs w:val="24"/>
        </w:rPr>
        <w:t xml:space="preserve">t </w:t>
      </w:r>
    </w:p>
    <w:p w14:paraId="383085B4" w14:textId="77777777" w:rsidR="00AA3FAA" w:rsidRPr="00F3025F" w:rsidRDefault="00AA3FAA" w:rsidP="001D14A1">
      <w:pPr>
        <w:widowControl w:val="0"/>
        <w:tabs>
          <w:tab w:val="left" w:pos="10335"/>
        </w:tabs>
        <w:spacing w:after="0" w:line="240" w:lineRule="auto"/>
        <w:ind w:firstLine="284"/>
        <w:rPr>
          <w:rFonts w:ascii="Garamond" w:hAnsi="Garamond"/>
          <w:sz w:val="24"/>
          <w:szCs w:val="24"/>
        </w:rPr>
      </w:pPr>
    </w:p>
    <w:p w14:paraId="5D86364C" w14:textId="78B97D87"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T</w:t>
      </w:r>
      <w:r w:rsidR="000B1882" w:rsidRPr="00F3025F">
        <w:rPr>
          <w:rFonts w:ascii="Garamond" w:hAnsi="Garamond"/>
          <w:sz w:val="24"/>
          <w:szCs w:val="24"/>
        </w:rPr>
        <w:t>Ë</w:t>
      </w:r>
      <w:r w:rsidRPr="00F3025F">
        <w:rPr>
          <w:rFonts w:ascii="Garamond" w:hAnsi="Garamond"/>
          <w:sz w:val="24"/>
          <w:szCs w:val="24"/>
        </w:rPr>
        <w:t xml:space="preserve"> </w:t>
      </w:r>
      <w:r w:rsidR="00EB2F14" w:rsidRPr="00F3025F">
        <w:rPr>
          <w:rFonts w:ascii="Garamond" w:hAnsi="Garamond"/>
          <w:sz w:val="24"/>
          <w:szCs w:val="24"/>
        </w:rPr>
        <w:t>PËRGJITH</w:t>
      </w:r>
      <w:r w:rsidRPr="00F3025F">
        <w:rPr>
          <w:rFonts w:ascii="Garamond" w:hAnsi="Garamond"/>
          <w:sz w:val="24"/>
          <w:szCs w:val="24"/>
        </w:rPr>
        <w:t xml:space="preserve">SHME </w:t>
      </w:r>
    </w:p>
    <w:p w14:paraId="00DDDF59" w14:textId="26017341"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1.</w:t>
      </w:r>
      <w:r w:rsidR="000D187A" w:rsidRPr="00F3025F">
        <w:rPr>
          <w:rFonts w:ascii="Garamond" w:hAnsi="Garamond"/>
          <w:sz w:val="24"/>
          <w:szCs w:val="24"/>
        </w:rPr>
        <w:t xml:space="preserve"> </w:t>
      </w:r>
      <w:r w:rsidR="000B1882" w:rsidRPr="00F3025F">
        <w:rPr>
          <w:rFonts w:ascii="Garamond" w:hAnsi="Garamond"/>
          <w:sz w:val="24"/>
          <w:szCs w:val="24"/>
        </w:rPr>
        <w:t>Q</w:t>
      </w:r>
      <w:r w:rsidR="000D187A" w:rsidRPr="00F3025F">
        <w:rPr>
          <w:rFonts w:ascii="Garamond" w:hAnsi="Garamond"/>
          <w:sz w:val="24"/>
          <w:szCs w:val="24"/>
        </w:rPr>
        <w:t>ëllim</w:t>
      </w:r>
      <w:r w:rsidRPr="00F3025F">
        <w:rPr>
          <w:rFonts w:ascii="Garamond" w:hAnsi="Garamond"/>
          <w:sz w:val="24"/>
          <w:szCs w:val="24"/>
        </w:rPr>
        <w:t>i i kursit</w:t>
      </w:r>
      <w:r w:rsidR="00D77614" w:rsidRPr="00F3025F">
        <w:rPr>
          <w:rFonts w:ascii="Garamond" w:hAnsi="Garamond"/>
          <w:sz w:val="24"/>
          <w:szCs w:val="24"/>
        </w:rPr>
        <w:t xml:space="preserve"> të trajnimit </w:t>
      </w:r>
      <w:r w:rsidRPr="00F3025F">
        <w:rPr>
          <w:rFonts w:ascii="Garamond" w:hAnsi="Garamond"/>
          <w:sz w:val="24"/>
          <w:szCs w:val="24"/>
        </w:rPr>
        <w:t xml:space="preserve">CPL(A) </w:t>
      </w:r>
      <w:r w:rsidR="004355FA" w:rsidRPr="00F3025F">
        <w:rPr>
          <w:rFonts w:ascii="Garamond" w:hAnsi="Garamond"/>
          <w:sz w:val="24"/>
          <w:szCs w:val="24"/>
        </w:rPr>
        <w:t>është</w:t>
      </w:r>
      <w:r w:rsidR="00D77614" w:rsidRPr="00F3025F">
        <w:rPr>
          <w:rFonts w:ascii="Garamond" w:hAnsi="Garamond"/>
          <w:sz w:val="24"/>
          <w:szCs w:val="24"/>
        </w:rPr>
        <w:t xml:space="preserve"> të trajnojë </w:t>
      </w:r>
      <w:r w:rsidRPr="00F3025F">
        <w:rPr>
          <w:rFonts w:ascii="Garamond" w:hAnsi="Garamond"/>
          <w:sz w:val="24"/>
          <w:szCs w:val="24"/>
        </w:rPr>
        <w:t>pilot</w:t>
      </w:r>
      <w:r w:rsidR="00F2789A" w:rsidRPr="00F3025F">
        <w:rPr>
          <w:rFonts w:ascii="Garamond" w:hAnsi="Garamond"/>
          <w:sz w:val="24"/>
          <w:szCs w:val="24"/>
        </w:rPr>
        <w:t xml:space="preserve"> në </w:t>
      </w:r>
      <w:r w:rsidRPr="00F3025F">
        <w:rPr>
          <w:rFonts w:ascii="Garamond" w:hAnsi="Garamond"/>
          <w:sz w:val="24"/>
          <w:szCs w:val="24"/>
        </w:rPr>
        <w:t xml:space="preserve">nivelin e </w:t>
      </w:r>
      <w:r w:rsidR="00360584" w:rsidRPr="00F3025F">
        <w:rPr>
          <w:rFonts w:ascii="Garamond" w:hAnsi="Garamond"/>
          <w:sz w:val="24"/>
          <w:szCs w:val="24"/>
        </w:rPr>
        <w:t>aftësi</w:t>
      </w:r>
      <w:r w:rsidRPr="00F3025F">
        <w:rPr>
          <w:rFonts w:ascii="Garamond" w:hAnsi="Garamond"/>
          <w:sz w:val="24"/>
          <w:szCs w:val="24"/>
        </w:rPr>
        <w:t>ve t</w:t>
      </w:r>
      <w:r w:rsidR="002C477F" w:rsidRPr="00F3025F">
        <w:rPr>
          <w:rFonts w:ascii="Garamond" w:hAnsi="Garamond"/>
          <w:sz w:val="24"/>
          <w:szCs w:val="24"/>
        </w:rPr>
        <w:t>ë</w:t>
      </w:r>
      <w:r w:rsidRPr="00F3025F">
        <w:rPr>
          <w:rFonts w:ascii="Garamond" w:hAnsi="Garamond"/>
          <w:sz w:val="24"/>
          <w:szCs w:val="24"/>
        </w:rPr>
        <w:t xml:space="preserve"> nevojshme</w:t>
      </w:r>
      <w:r w:rsidR="004355FA" w:rsidRPr="00F3025F">
        <w:rPr>
          <w:rFonts w:ascii="Garamond" w:hAnsi="Garamond"/>
          <w:sz w:val="24"/>
          <w:szCs w:val="24"/>
        </w:rPr>
        <w:t xml:space="preserve"> për </w:t>
      </w:r>
      <w:r w:rsidR="00581832" w:rsidRPr="00F3025F">
        <w:rPr>
          <w:rFonts w:ascii="Garamond" w:hAnsi="Garamond"/>
          <w:sz w:val="24"/>
          <w:szCs w:val="24"/>
        </w:rPr>
        <w:t>lëshim</w:t>
      </w:r>
      <w:r w:rsidRPr="00F3025F">
        <w:rPr>
          <w:rFonts w:ascii="Garamond" w:hAnsi="Garamond"/>
          <w:sz w:val="24"/>
          <w:szCs w:val="24"/>
        </w:rPr>
        <w:t xml:space="preserve">in e CPL(A). </w:t>
      </w:r>
    </w:p>
    <w:p w14:paraId="5ACE15B9" w14:textId="2114FE06"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2</w:t>
      </w:r>
      <w:r w:rsidR="000C57B2" w:rsidRPr="00F3025F">
        <w:rPr>
          <w:rFonts w:ascii="Garamond" w:hAnsi="Garamond"/>
          <w:sz w:val="24"/>
          <w:szCs w:val="24"/>
        </w:rPr>
        <w:t xml:space="preserve">. Një </w:t>
      </w:r>
      <w:r w:rsidRPr="00F3025F">
        <w:rPr>
          <w:rFonts w:ascii="Garamond" w:hAnsi="Garamond"/>
          <w:sz w:val="24"/>
          <w:szCs w:val="24"/>
        </w:rPr>
        <w:t>aplikant</w:t>
      </w:r>
      <w:r w:rsidR="00F536B0" w:rsidRPr="00F3025F">
        <w:rPr>
          <w:rFonts w:ascii="Garamond" w:hAnsi="Garamond"/>
          <w:sz w:val="24"/>
          <w:szCs w:val="24"/>
        </w:rPr>
        <w:t xml:space="preserve"> që</w:t>
      </w:r>
      <w:r w:rsidR="00360584" w:rsidRPr="00F3025F">
        <w:rPr>
          <w:rFonts w:ascii="Garamond" w:hAnsi="Garamond"/>
          <w:sz w:val="24"/>
          <w:szCs w:val="24"/>
        </w:rPr>
        <w:t xml:space="preserve"> dëshiro</w:t>
      </w:r>
      <w:r w:rsidRPr="00F3025F">
        <w:rPr>
          <w:rFonts w:ascii="Garamond" w:hAnsi="Garamond"/>
          <w:sz w:val="24"/>
          <w:szCs w:val="24"/>
        </w:rPr>
        <w:t>n</w:t>
      </w:r>
      <w:r w:rsidR="00360584" w:rsidRPr="00F3025F">
        <w:rPr>
          <w:rFonts w:ascii="Garamond" w:hAnsi="Garamond"/>
          <w:sz w:val="24"/>
          <w:szCs w:val="24"/>
        </w:rPr>
        <w:t xml:space="preserve"> të ndërmarrë </w:t>
      </w:r>
      <w:r w:rsidR="00B61D1A" w:rsidRPr="00F3025F">
        <w:rPr>
          <w:rFonts w:ascii="Garamond" w:hAnsi="Garamond"/>
          <w:sz w:val="24"/>
          <w:szCs w:val="24"/>
        </w:rPr>
        <w:t xml:space="preserve">një </w:t>
      </w:r>
      <w:r w:rsidRPr="00F3025F">
        <w:rPr>
          <w:rFonts w:ascii="Garamond" w:hAnsi="Garamond"/>
          <w:sz w:val="24"/>
          <w:szCs w:val="24"/>
        </w:rPr>
        <w:t>kurs</w:t>
      </w:r>
      <w:r w:rsidR="00D77614" w:rsidRPr="00F3025F">
        <w:rPr>
          <w:rFonts w:ascii="Garamond" w:hAnsi="Garamond"/>
          <w:sz w:val="24"/>
          <w:szCs w:val="24"/>
        </w:rPr>
        <w:t xml:space="preserve"> të integruar </w:t>
      </w:r>
      <w:r w:rsidRPr="00F3025F">
        <w:rPr>
          <w:rFonts w:ascii="Garamond" w:hAnsi="Garamond"/>
          <w:sz w:val="24"/>
          <w:szCs w:val="24"/>
        </w:rPr>
        <w:t>CPL(A)</w:t>
      </w:r>
      <w:r w:rsidR="006E6772" w:rsidRPr="00F3025F">
        <w:rPr>
          <w:rFonts w:ascii="Garamond" w:hAnsi="Garamond"/>
          <w:sz w:val="24"/>
          <w:szCs w:val="24"/>
        </w:rPr>
        <w:t xml:space="preserve"> duhet të </w:t>
      </w:r>
      <w:r w:rsidR="00D77614" w:rsidRPr="00F3025F">
        <w:rPr>
          <w:rFonts w:ascii="Garamond" w:hAnsi="Garamond"/>
          <w:sz w:val="24"/>
          <w:szCs w:val="24"/>
        </w:rPr>
        <w:t>kryejë</w:t>
      </w:r>
      <w:r w:rsidR="008A750D" w:rsidRPr="00F3025F">
        <w:rPr>
          <w:rFonts w:ascii="Garamond" w:hAnsi="Garamond"/>
          <w:sz w:val="24"/>
          <w:szCs w:val="24"/>
        </w:rPr>
        <w:t xml:space="preserve"> të gjith</w:t>
      </w:r>
      <w:r w:rsidRPr="00F3025F">
        <w:rPr>
          <w:rFonts w:ascii="Garamond" w:hAnsi="Garamond"/>
          <w:sz w:val="24"/>
          <w:szCs w:val="24"/>
        </w:rPr>
        <w:t>a fazat instruksionale</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kurs</w:t>
      </w:r>
      <w:r w:rsidR="00360584" w:rsidRPr="00F3025F">
        <w:rPr>
          <w:rFonts w:ascii="Garamond" w:hAnsi="Garamond"/>
          <w:sz w:val="24"/>
          <w:szCs w:val="24"/>
        </w:rPr>
        <w:t xml:space="preserve"> të vazhdueshëm</w:t>
      </w:r>
      <w:r w:rsidRPr="00F3025F">
        <w:rPr>
          <w:rFonts w:ascii="Garamond" w:hAnsi="Garamond"/>
          <w:sz w:val="24"/>
          <w:szCs w:val="24"/>
        </w:rPr>
        <w:t xml:space="preserve"> trajnimi</w:t>
      </w:r>
      <w:r w:rsidR="00C758B1" w:rsidRPr="00F3025F">
        <w:rPr>
          <w:rFonts w:ascii="Garamond" w:hAnsi="Garamond"/>
          <w:sz w:val="24"/>
          <w:szCs w:val="24"/>
        </w:rPr>
        <w:t xml:space="preserve"> siç </w:t>
      </w:r>
      <w:r w:rsidRPr="00F3025F">
        <w:rPr>
          <w:rFonts w:ascii="Garamond" w:hAnsi="Garamond"/>
          <w:sz w:val="24"/>
          <w:szCs w:val="24"/>
        </w:rPr>
        <w:t>vendoset nga</w:t>
      </w:r>
      <w:r w:rsidR="00B61D1A" w:rsidRPr="00F3025F">
        <w:rPr>
          <w:rFonts w:ascii="Garamond" w:hAnsi="Garamond"/>
          <w:sz w:val="24"/>
          <w:szCs w:val="24"/>
        </w:rPr>
        <w:t xml:space="preserve"> një </w:t>
      </w:r>
      <w:r w:rsidRPr="00F3025F">
        <w:rPr>
          <w:rFonts w:ascii="Garamond" w:hAnsi="Garamond"/>
          <w:sz w:val="24"/>
          <w:szCs w:val="24"/>
        </w:rPr>
        <w:t xml:space="preserve">ATO. </w:t>
      </w:r>
    </w:p>
    <w:p w14:paraId="2F24437C" w14:textId="3F1F276F"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3</w:t>
      </w:r>
      <w:r w:rsidR="000C57B2" w:rsidRPr="00F3025F">
        <w:rPr>
          <w:rFonts w:ascii="Garamond" w:hAnsi="Garamond"/>
          <w:sz w:val="24"/>
          <w:szCs w:val="24"/>
        </w:rPr>
        <w:t xml:space="preserve">. Një </w:t>
      </w:r>
      <w:r w:rsidRPr="00F3025F">
        <w:rPr>
          <w:rFonts w:ascii="Garamond" w:hAnsi="Garamond"/>
          <w:sz w:val="24"/>
          <w:szCs w:val="24"/>
        </w:rPr>
        <w:t>aplikant</w:t>
      </w:r>
      <w:r w:rsidR="00671230" w:rsidRPr="00F3025F">
        <w:rPr>
          <w:rFonts w:ascii="Garamond" w:hAnsi="Garamond"/>
          <w:sz w:val="24"/>
          <w:szCs w:val="24"/>
        </w:rPr>
        <w:t xml:space="preserve"> mund të </w:t>
      </w:r>
      <w:r w:rsidRPr="00F3025F">
        <w:rPr>
          <w:rFonts w:ascii="Garamond" w:hAnsi="Garamond"/>
          <w:sz w:val="24"/>
          <w:szCs w:val="24"/>
        </w:rPr>
        <w:t>pranohet</w:t>
      </w:r>
      <w:r w:rsidR="00F2789A" w:rsidRPr="00F3025F">
        <w:rPr>
          <w:rFonts w:ascii="Garamond" w:hAnsi="Garamond"/>
          <w:sz w:val="24"/>
          <w:szCs w:val="24"/>
        </w:rPr>
        <w:t xml:space="preserve"> në </w:t>
      </w:r>
      <w:r w:rsidRPr="00F3025F">
        <w:rPr>
          <w:rFonts w:ascii="Garamond" w:hAnsi="Garamond"/>
          <w:sz w:val="24"/>
          <w:szCs w:val="24"/>
        </w:rPr>
        <w:t>trajnim si fillestar ose si</w:t>
      </w:r>
      <w:r w:rsidR="00B61D1A" w:rsidRPr="00F3025F">
        <w:rPr>
          <w:rFonts w:ascii="Garamond" w:hAnsi="Garamond"/>
          <w:sz w:val="24"/>
          <w:szCs w:val="24"/>
        </w:rPr>
        <w:t xml:space="preserve"> një </w:t>
      </w:r>
      <w:r w:rsidR="00581832" w:rsidRPr="00F3025F">
        <w:rPr>
          <w:rFonts w:ascii="Garamond" w:hAnsi="Garamond"/>
          <w:sz w:val="24"/>
          <w:szCs w:val="24"/>
        </w:rPr>
        <w:t>mbajtës</w:t>
      </w:r>
      <w:r w:rsidRPr="00F3025F">
        <w:rPr>
          <w:rFonts w:ascii="Garamond" w:hAnsi="Garamond"/>
          <w:sz w:val="24"/>
          <w:szCs w:val="24"/>
        </w:rPr>
        <w:t xml:space="preserve"> i PPL(A) ose PPL(H) </w:t>
      </w:r>
      <w:r w:rsidR="00B61D1A" w:rsidRPr="00F3025F">
        <w:rPr>
          <w:rFonts w:ascii="Garamond" w:hAnsi="Garamond"/>
          <w:sz w:val="24"/>
          <w:szCs w:val="24"/>
        </w:rPr>
        <w:t>lësh</w:t>
      </w:r>
      <w:r w:rsidRPr="00F3025F">
        <w:rPr>
          <w:rFonts w:ascii="Garamond" w:hAnsi="Garamond"/>
          <w:sz w:val="24"/>
          <w:szCs w:val="24"/>
        </w:rPr>
        <w:t>uar</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 xml:space="preserve">je </w:t>
      </w:r>
      <w:r w:rsidR="00063BCE" w:rsidRPr="00F3025F">
        <w:rPr>
          <w:rFonts w:ascii="Garamond" w:hAnsi="Garamond"/>
          <w:sz w:val="24"/>
          <w:szCs w:val="24"/>
        </w:rPr>
        <w:t>me aneks</w:t>
      </w:r>
      <w:r w:rsidRPr="00F3025F">
        <w:rPr>
          <w:rFonts w:ascii="Garamond" w:hAnsi="Garamond"/>
          <w:sz w:val="24"/>
          <w:szCs w:val="24"/>
        </w:rPr>
        <w:t>in I</w:t>
      </w:r>
      <w:r w:rsidR="00227F3B" w:rsidRPr="00F3025F">
        <w:rPr>
          <w:rFonts w:ascii="Garamond" w:hAnsi="Garamond"/>
          <w:sz w:val="24"/>
          <w:szCs w:val="24"/>
        </w:rPr>
        <w:t xml:space="preserve"> të Konventës së </w:t>
      </w:r>
      <w:r w:rsidR="001D2E44" w:rsidRPr="00F3025F">
        <w:rPr>
          <w:rFonts w:ascii="Garamond" w:hAnsi="Garamond"/>
          <w:sz w:val="24"/>
          <w:szCs w:val="24"/>
        </w:rPr>
        <w:t>Çikagos</w:t>
      </w:r>
      <w:r w:rsidR="000C57B2" w:rsidRPr="00F3025F">
        <w:rPr>
          <w:rFonts w:ascii="Garamond" w:hAnsi="Garamond"/>
          <w:sz w:val="24"/>
          <w:szCs w:val="24"/>
        </w:rPr>
        <w:t xml:space="preserve">. Në </w:t>
      </w:r>
      <w:r w:rsidRPr="00F3025F">
        <w:rPr>
          <w:rFonts w:ascii="Garamond" w:hAnsi="Garamond"/>
          <w:sz w:val="24"/>
          <w:szCs w:val="24"/>
        </w:rPr>
        <w:t>rastin e</w:t>
      </w:r>
      <w:r w:rsidR="00F2789A" w:rsidRPr="00F3025F">
        <w:rPr>
          <w:rFonts w:ascii="Garamond" w:hAnsi="Garamond"/>
          <w:sz w:val="24"/>
          <w:szCs w:val="24"/>
        </w:rPr>
        <w:t xml:space="preserve"> </w:t>
      </w:r>
      <w:r w:rsidRPr="00F3025F">
        <w:rPr>
          <w:rFonts w:ascii="Garamond" w:hAnsi="Garamond"/>
          <w:sz w:val="24"/>
          <w:szCs w:val="24"/>
        </w:rPr>
        <w:t>PPL(A), PPL(H)</w:t>
      </w:r>
      <w:r w:rsidR="0026589B" w:rsidRPr="00F3025F">
        <w:rPr>
          <w:rFonts w:ascii="Garamond" w:hAnsi="Garamond"/>
          <w:sz w:val="24"/>
          <w:szCs w:val="24"/>
        </w:rPr>
        <w:t xml:space="preserve"> do të </w:t>
      </w:r>
      <w:r w:rsidRPr="00F3025F">
        <w:rPr>
          <w:rFonts w:ascii="Garamond" w:hAnsi="Garamond"/>
          <w:sz w:val="24"/>
          <w:szCs w:val="24"/>
        </w:rPr>
        <w:t xml:space="preserve">kreditohen 50% e </w:t>
      </w:r>
      <w:r w:rsidR="00877448" w:rsidRPr="00F3025F">
        <w:rPr>
          <w:rFonts w:ascii="Garamond" w:hAnsi="Garamond"/>
          <w:sz w:val="24"/>
          <w:szCs w:val="24"/>
        </w:rPr>
        <w:t>orëve të fluturimit</w:t>
      </w:r>
      <w:r w:rsidR="00F2789A" w:rsidRPr="00F3025F">
        <w:rPr>
          <w:rFonts w:ascii="Garamond" w:hAnsi="Garamond"/>
          <w:sz w:val="24"/>
          <w:szCs w:val="24"/>
        </w:rPr>
        <w:t xml:space="preserve"> </w:t>
      </w:r>
      <w:r w:rsidRPr="00F3025F">
        <w:rPr>
          <w:rFonts w:ascii="Garamond" w:hAnsi="Garamond"/>
          <w:sz w:val="24"/>
          <w:szCs w:val="24"/>
        </w:rPr>
        <w:t>para</w:t>
      </w:r>
      <w:r w:rsidR="00F2789A" w:rsidRPr="00F3025F">
        <w:rPr>
          <w:rFonts w:ascii="Garamond" w:hAnsi="Garamond"/>
          <w:sz w:val="24"/>
          <w:szCs w:val="24"/>
        </w:rPr>
        <w:t xml:space="preserve"> </w:t>
      </w:r>
      <w:r w:rsidRPr="00F3025F">
        <w:rPr>
          <w:rFonts w:ascii="Garamond" w:hAnsi="Garamond"/>
          <w:sz w:val="24"/>
          <w:szCs w:val="24"/>
        </w:rPr>
        <w:t>kursit,</w:t>
      </w:r>
      <w:r w:rsidR="00F2789A" w:rsidRPr="00F3025F">
        <w:rPr>
          <w:rFonts w:ascii="Garamond" w:hAnsi="Garamond"/>
          <w:sz w:val="24"/>
          <w:szCs w:val="24"/>
        </w:rPr>
        <w:t xml:space="preserve"> </w:t>
      </w:r>
      <w:r w:rsidRPr="00F3025F">
        <w:rPr>
          <w:rFonts w:ascii="Garamond" w:hAnsi="Garamond"/>
          <w:sz w:val="24"/>
          <w:szCs w:val="24"/>
        </w:rPr>
        <w:t>deri</w:t>
      </w:r>
      <w:r w:rsidR="00EB2F14" w:rsidRPr="00F3025F">
        <w:rPr>
          <w:rFonts w:ascii="Garamond" w:hAnsi="Garamond"/>
          <w:sz w:val="24"/>
          <w:szCs w:val="24"/>
        </w:rPr>
        <w:t xml:space="preserve"> </w:t>
      </w:r>
      <w:r w:rsidR="00F2789A" w:rsidRPr="00F3025F">
        <w:rPr>
          <w:rFonts w:ascii="Garamond" w:hAnsi="Garamond"/>
          <w:sz w:val="24"/>
          <w:szCs w:val="24"/>
        </w:rPr>
        <w:t>në</w:t>
      </w:r>
      <w:r w:rsidR="00B61D1A" w:rsidRPr="00F3025F">
        <w:rPr>
          <w:rFonts w:ascii="Garamond" w:hAnsi="Garamond"/>
          <w:sz w:val="24"/>
          <w:szCs w:val="24"/>
        </w:rPr>
        <w:t xml:space="preserve"> një </w:t>
      </w:r>
      <w:r w:rsidRPr="00F3025F">
        <w:rPr>
          <w:rFonts w:ascii="Garamond" w:hAnsi="Garamond"/>
          <w:sz w:val="24"/>
          <w:szCs w:val="24"/>
        </w:rPr>
        <w:t>maksimum</w:t>
      </w:r>
      <w:r w:rsidR="00F2789A" w:rsidRPr="00F3025F">
        <w:rPr>
          <w:rFonts w:ascii="Garamond" w:hAnsi="Garamond"/>
          <w:sz w:val="24"/>
          <w:szCs w:val="24"/>
        </w:rPr>
        <w:t xml:space="preserve"> </w:t>
      </w:r>
      <w:r w:rsidRPr="00F3025F">
        <w:rPr>
          <w:rFonts w:ascii="Garamond" w:hAnsi="Garamond"/>
          <w:sz w:val="24"/>
          <w:szCs w:val="24"/>
        </w:rPr>
        <w:t>t</w:t>
      </w:r>
      <w:r w:rsidR="002C477F" w:rsidRPr="00F3025F">
        <w:rPr>
          <w:rFonts w:ascii="Garamond" w:hAnsi="Garamond"/>
          <w:sz w:val="24"/>
          <w:szCs w:val="24"/>
        </w:rPr>
        <w:t>ë</w:t>
      </w:r>
      <w:r w:rsidR="00F2789A" w:rsidRPr="00F3025F">
        <w:rPr>
          <w:rFonts w:ascii="Garamond" w:hAnsi="Garamond"/>
          <w:sz w:val="24"/>
          <w:szCs w:val="24"/>
        </w:rPr>
        <w:t xml:space="preserve"> </w:t>
      </w:r>
      <w:r w:rsidRPr="00F3025F">
        <w:rPr>
          <w:rFonts w:ascii="Garamond" w:hAnsi="Garamond"/>
          <w:sz w:val="24"/>
          <w:szCs w:val="24"/>
        </w:rPr>
        <w:t>40%</w:t>
      </w:r>
      <w:r w:rsidR="00F2789A" w:rsidRPr="00F3025F">
        <w:rPr>
          <w:rFonts w:ascii="Garamond" w:hAnsi="Garamond"/>
          <w:sz w:val="24"/>
          <w:szCs w:val="24"/>
        </w:rPr>
        <w:t xml:space="preserve"> </w:t>
      </w:r>
      <w:r w:rsidR="00877448" w:rsidRPr="00F3025F">
        <w:rPr>
          <w:rFonts w:ascii="Garamond" w:hAnsi="Garamond"/>
          <w:sz w:val="24"/>
          <w:szCs w:val="24"/>
        </w:rPr>
        <w:t>orëve</w:t>
      </w:r>
      <w:r w:rsidR="00F2789A" w:rsidRPr="00F3025F">
        <w:rPr>
          <w:rFonts w:ascii="Garamond" w:hAnsi="Garamond"/>
          <w:sz w:val="24"/>
          <w:szCs w:val="24"/>
        </w:rPr>
        <w:t xml:space="preserve"> </w:t>
      </w:r>
      <w:r w:rsidRPr="00F3025F">
        <w:rPr>
          <w:rFonts w:ascii="Garamond" w:hAnsi="Garamond"/>
          <w:sz w:val="24"/>
          <w:szCs w:val="24"/>
        </w:rPr>
        <w:t>t</w:t>
      </w:r>
      <w:r w:rsidR="002C477F" w:rsidRPr="00F3025F">
        <w:rPr>
          <w:rFonts w:ascii="Garamond" w:hAnsi="Garamond"/>
          <w:sz w:val="24"/>
          <w:szCs w:val="24"/>
        </w:rPr>
        <w:t>ë</w:t>
      </w:r>
      <w:r w:rsidRPr="00F3025F">
        <w:rPr>
          <w:rFonts w:ascii="Garamond" w:hAnsi="Garamond"/>
          <w:sz w:val="24"/>
          <w:szCs w:val="24"/>
        </w:rPr>
        <w:t xml:space="preserve"> eksperienc</w:t>
      </w:r>
      <w:r w:rsidR="00B61D1A" w:rsidRPr="00F3025F">
        <w:rPr>
          <w:rFonts w:ascii="Garamond" w:hAnsi="Garamond"/>
          <w:sz w:val="24"/>
          <w:szCs w:val="24"/>
        </w:rPr>
        <w:t>ë</w:t>
      </w:r>
      <w:r w:rsidRPr="00F3025F">
        <w:rPr>
          <w:rFonts w:ascii="Garamond" w:hAnsi="Garamond"/>
          <w:sz w:val="24"/>
          <w:szCs w:val="24"/>
        </w:rPr>
        <w:t>s</w:t>
      </w:r>
      <w:r w:rsidR="00F2789A" w:rsidRPr="00F3025F">
        <w:rPr>
          <w:rFonts w:ascii="Garamond" w:hAnsi="Garamond"/>
          <w:sz w:val="24"/>
          <w:szCs w:val="24"/>
        </w:rPr>
        <w:t xml:space="preserve"> </w:t>
      </w:r>
      <w:r w:rsidRPr="00F3025F">
        <w:rPr>
          <w:rFonts w:ascii="Garamond" w:hAnsi="Garamond"/>
          <w:sz w:val="24"/>
          <w:szCs w:val="24"/>
        </w:rPr>
        <w:t>s</w:t>
      </w:r>
      <w:r w:rsidR="00B61D1A" w:rsidRPr="00F3025F">
        <w:rPr>
          <w:rFonts w:ascii="Garamond" w:hAnsi="Garamond"/>
          <w:sz w:val="24"/>
          <w:szCs w:val="24"/>
        </w:rPr>
        <w:t>ë</w:t>
      </w:r>
      <w:r w:rsidRPr="00F3025F">
        <w:rPr>
          <w:rFonts w:ascii="Garamond" w:hAnsi="Garamond"/>
          <w:sz w:val="24"/>
          <w:szCs w:val="24"/>
        </w:rPr>
        <w:t xml:space="preserve"> fluturimit ose 45</w:t>
      </w:r>
      <w:r w:rsidR="002F74CC" w:rsidRPr="00F3025F">
        <w:rPr>
          <w:rFonts w:ascii="Garamond" w:hAnsi="Garamond"/>
          <w:sz w:val="24"/>
          <w:szCs w:val="24"/>
        </w:rPr>
        <w:t xml:space="preserve"> orë </w:t>
      </w:r>
      <w:r w:rsidR="00B61D1A" w:rsidRPr="00F3025F">
        <w:rPr>
          <w:rFonts w:ascii="Garamond" w:hAnsi="Garamond"/>
          <w:sz w:val="24"/>
          <w:szCs w:val="24"/>
        </w:rPr>
        <w:t xml:space="preserve">nëse </w:t>
      </w:r>
      <w:r w:rsidRPr="00F3025F">
        <w:rPr>
          <w:rFonts w:ascii="Garamond" w:hAnsi="Garamond"/>
          <w:sz w:val="24"/>
          <w:szCs w:val="24"/>
        </w:rPr>
        <w:t>ka</w:t>
      </w:r>
      <w:r w:rsidR="00877448" w:rsidRPr="00F3025F">
        <w:rPr>
          <w:rFonts w:ascii="Garamond" w:hAnsi="Garamond"/>
          <w:sz w:val="24"/>
          <w:szCs w:val="24"/>
        </w:rPr>
        <w:t xml:space="preserve"> marrë </w:t>
      </w:r>
      <w:r w:rsidR="00B61D1A" w:rsidRPr="00F3025F">
        <w:rPr>
          <w:rFonts w:ascii="Garamond" w:hAnsi="Garamond"/>
          <w:sz w:val="24"/>
          <w:szCs w:val="24"/>
        </w:rPr>
        <w:t xml:space="preserve">një </w:t>
      </w:r>
      <w:r w:rsidRPr="00F3025F">
        <w:rPr>
          <w:rFonts w:ascii="Garamond" w:hAnsi="Garamond"/>
          <w:sz w:val="24"/>
          <w:szCs w:val="24"/>
        </w:rPr>
        <w:t>kategorizim nate</w:t>
      </w:r>
      <w:r w:rsidR="004355FA" w:rsidRPr="00F3025F">
        <w:rPr>
          <w:rFonts w:ascii="Garamond" w:hAnsi="Garamond"/>
          <w:sz w:val="24"/>
          <w:szCs w:val="24"/>
        </w:rPr>
        <w:t xml:space="preserve"> për </w:t>
      </w:r>
      <w:r w:rsidR="00360584" w:rsidRPr="00F3025F">
        <w:rPr>
          <w:rFonts w:ascii="Garamond" w:hAnsi="Garamond"/>
          <w:sz w:val="24"/>
          <w:szCs w:val="24"/>
        </w:rPr>
        <w:t>aeroplanë</w:t>
      </w:r>
      <w:r w:rsidRPr="00F3025F">
        <w:rPr>
          <w:rFonts w:ascii="Garamond" w:hAnsi="Garamond"/>
          <w:sz w:val="24"/>
          <w:szCs w:val="24"/>
        </w:rPr>
        <w:t>, prej</w:t>
      </w:r>
      <w:r w:rsidR="0056740D" w:rsidRPr="00F3025F">
        <w:rPr>
          <w:rFonts w:ascii="Garamond" w:hAnsi="Garamond"/>
          <w:sz w:val="24"/>
          <w:szCs w:val="24"/>
        </w:rPr>
        <w:t xml:space="preserve"> të cila</w:t>
      </w:r>
      <w:r w:rsidRPr="00F3025F">
        <w:rPr>
          <w:rFonts w:ascii="Garamond" w:hAnsi="Garamond"/>
          <w:sz w:val="24"/>
          <w:szCs w:val="24"/>
        </w:rPr>
        <w:t>ve deri 20</w:t>
      </w:r>
      <w:r w:rsidR="002F74CC" w:rsidRPr="00F3025F">
        <w:rPr>
          <w:rFonts w:ascii="Garamond" w:hAnsi="Garamond"/>
          <w:sz w:val="24"/>
          <w:szCs w:val="24"/>
        </w:rPr>
        <w:t xml:space="preserve"> orë </w:t>
      </w:r>
      <w:r w:rsidR="00671230" w:rsidRPr="00F3025F">
        <w:rPr>
          <w:rFonts w:ascii="Garamond" w:hAnsi="Garamond"/>
          <w:sz w:val="24"/>
          <w:szCs w:val="24"/>
        </w:rPr>
        <w:t xml:space="preserve">mund të </w:t>
      </w:r>
      <w:r w:rsidRPr="00F3025F">
        <w:rPr>
          <w:rFonts w:ascii="Garamond" w:hAnsi="Garamond"/>
          <w:sz w:val="24"/>
          <w:szCs w:val="24"/>
        </w:rPr>
        <w:t xml:space="preserve">llogariten </w:t>
      </w:r>
      <w:r w:rsidR="006C68F2" w:rsidRPr="00F3025F">
        <w:rPr>
          <w:rFonts w:ascii="Garamond" w:hAnsi="Garamond"/>
          <w:sz w:val="24"/>
          <w:szCs w:val="24"/>
        </w:rPr>
        <w:t>përkun</w:t>
      </w:r>
      <w:r w:rsidRPr="00F3025F">
        <w:rPr>
          <w:rFonts w:ascii="Garamond" w:hAnsi="Garamond"/>
          <w:sz w:val="24"/>
          <w:szCs w:val="24"/>
        </w:rPr>
        <w:t xml:space="preserve">drejt </w:t>
      </w:r>
      <w:r w:rsidR="000D187A" w:rsidRPr="00F3025F">
        <w:rPr>
          <w:rFonts w:ascii="Garamond" w:hAnsi="Garamond"/>
          <w:sz w:val="24"/>
          <w:szCs w:val="24"/>
        </w:rPr>
        <w:t>kërkes</w:t>
      </w:r>
      <w:r w:rsidR="002C477F" w:rsidRPr="00F3025F">
        <w:rPr>
          <w:rFonts w:ascii="Garamond" w:hAnsi="Garamond"/>
          <w:sz w:val="24"/>
          <w:szCs w:val="24"/>
        </w:rPr>
        <w:t>ë</w:t>
      </w:r>
      <w:r w:rsidRPr="00F3025F">
        <w:rPr>
          <w:rFonts w:ascii="Garamond" w:hAnsi="Garamond"/>
          <w:sz w:val="24"/>
          <w:szCs w:val="24"/>
        </w:rPr>
        <w:t>s</w:t>
      </w:r>
      <w:r w:rsidR="004355FA" w:rsidRPr="00F3025F">
        <w:rPr>
          <w:rFonts w:ascii="Garamond" w:hAnsi="Garamond"/>
          <w:sz w:val="24"/>
          <w:szCs w:val="24"/>
        </w:rPr>
        <w:t xml:space="preserve"> për </w:t>
      </w:r>
      <w:r w:rsidR="00877448" w:rsidRPr="00F3025F">
        <w:rPr>
          <w:rFonts w:ascii="Garamond" w:hAnsi="Garamond"/>
          <w:sz w:val="24"/>
          <w:szCs w:val="24"/>
        </w:rPr>
        <w:t>kohën</w:t>
      </w:r>
      <w:r w:rsidRPr="00F3025F">
        <w:rPr>
          <w:rFonts w:ascii="Garamond" w:hAnsi="Garamond"/>
          <w:sz w:val="24"/>
          <w:szCs w:val="24"/>
        </w:rPr>
        <w:t xml:space="preserve"> e fluturimit instruksionale dyfishe. </w:t>
      </w:r>
    </w:p>
    <w:p w14:paraId="1D3DB2DB" w14:textId="7DAA43DA"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4.</w:t>
      </w:r>
      <w:r w:rsidR="00AA3FAA" w:rsidRPr="00F3025F">
        <w:rPr>
          <w:rFonts w:ascii="Garamond" w:hAnsi="Garamond"/>
          <w:sz w:val="24"/>
          <w:szCs w:val="24"/>
        </w:rPr>
        <w:t xml:space="preserve"> </w:t>
      </w:r>
      <w:r w:rsidRPr="00F3025F">
        <w:rPr>
          <w:rFonts w:ascii="Garamond" w:hAnsi="Garamond"/>
          <w:sz w:val="24"/>
          <w:szCs w:val="24"/>
        </w:rPr>
        <w:t>Kursi</w:t>
      </w:r>
      <w:r w:rsidR="006E6772" w:rsidRPr="00F3025F">
        <w:rPr>
          <w:rFonts w:ascii="Garamond" w:hAnsi="Garamond"/>
          <w:sz w:val="24"/>
          <w:szCs w:val="24"/>
        </w:rPr>
        <w:t xml:space="preserve"> duhet të </w:t>
      </w:r>
      <w:r w:rsidR="008A750D" w:rsidRPr="00F3025F">
        <w:rPr>
          <w:rFonts w:ascii="Garamond" w:hAnsi="Garamond"/>
          <w:sz w:val="24"/>
          <w:szCs w:val="24"/>
        </w:rPr>
        <w:t>përfshijë</w:t>
      </w:r>
      <w:r w:rsidR="004B1B1B" w:rsidRPr="00F3025F">
        <w:rPr>
          <w:rFonts w:ascii="Garamond" w:hAnsi="Garamond"/>
          <w:sz w:val="24"/>
          <w:szCs w:val="24"/>
        </w:rPr>
        <w:t>:</w:t>
      </w:r>
      <w:r w:rsidRPr="00F3025F">
        <w:rPr>
          <w:rFonts w:ascii="Garamond" w:hAnsi="Garamond"/>
          <w:sz w:val="24"/>
          <w:szCs w:val="24"/>
        </w:rPr>
        <w:t xml:space="preserve"> </w:t>
      </w:r>
    </w:p>
    <w:p w14:paraId="630347FC" w14:textId="325E1F1A"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a) </w:t>
      </w:r>
      <w:r w:rsidR="00B61D1A" w:rsidRPr="00F3025F">
        <w:rPr>
          <w:rFonts w:ascii="Garamond" w:hAnsi="Garamond"/>
          <w:sz w:val="24"/>
          <w:szCs w:val="24"/>
        </w:rPr>
        <w:t>i</w:t>
      </w:r>
      <w:r w:rsidRPr="00F3025F">
        <w:rPr>
          <w:rFonts w:ascii="Garamond" w:hAnsi="Garamond"/>
          <w:sz w:val="24"/>
          <w:szCs w:val="24"/>
        </w:rPr>
        <w:t>nstruksione</w:t>
      </w:r>
      <w:r w:rsidR="004355FA" w:rsidRPr="00F3025F">
        <w:rPr>
          <w:rFonts w:ascii="Garamond" w:hAnsi="Garamond"/>
          <w:sz w:val="24"/>
          <w:szCs w:val="24"/>
        </w:rPr>
        <w:t xml:space="preserve"> për </w:t>
      </w:r>
      <w:r w:rsidR="000C57B2" w:rsidRPr="00F3025F">
        <w:rPr>
          <w:rFonts w:ascii="Garamond" w:hAnsi="Garamond"/>
          <w:sz w:val="24"/>
          <w:szCs w:val="24"/>
        </w:rPr>
        <w:t>njohuritë</w:t>
      </w:r>
      <w:r w:rsidRPr="00F3025F">
        <w:rPr>
          <w:rFonts w:ascii="Garamond" w:hAnsi="Garamond"/>
          <w:sz w:val="24"/>
          <w:szCs w:val="24"/>
        </w:rPr>
        <w:t xml:space="preserve"> teorike</w:t>
      </w:r>
      <w:r w:rsidR="00F2789A" w:rsidRPr="00F3025F">
        <w:rPr>
          <w:rFonts w:ascii="Garamond" w:hAnsi="Garamond"/>
          <w:sz w:val="24"/>
          <w:szCs w:val="24"/>
        </w:rPr>
        <w:t xml:space="preserve"> në </w:t>
      </w:r>
      <w:r w:rsidRPr="00F3025F">
        <w:rPr>
          <w:rFonts w:ascii="Garamond" w:hAnsi="Garamond"/>
          <w:sz w:val="24"/>
          <w:szCs w:val="24"/>
        </w:rPr>
        <w:t>nivelin e njohurive t</w:t>
      </w:r>
      <w:r w:rsidR="002C477F" w:rsidRPr="00F3025F">
        <w:rPr>
          <w:rFonts w:ascii="Garamond" w:hAnsi="Garamond"/>
          <w:sz w:val="24"/>
          <w:szCs w:val="24"/>
        </w:rPr>
        <w:t>ë</w:t>
      </w:r>
      <w:r w:rsidRPr="00F3025F">
        <w:rPr>
          <w:rFonts w:ascii="Garamond" w:hAnsi="Garamond"/>
          <w:sz w:val="24"/>
          <w:szCs w:val="24"/>
        </w:rPr>
        <w:t xml:space="preserve"> CPL(A); dhe </w:t>
      </w:r>
    </w:p>
    <w:p w14:paraId="0FED72E1" w14:textId="607E2876"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b)</w:t>
      </w:r>
      <w:r w:rsidR="00B61D1A" w:rsidRPr="00F3025F">
        <w:rPr>
          <w:rFonts w:ascii="Garamond" w:hAnsi="Garamond"/>
          <w:sz w:val="24"/>
          <w:szCs w:val="24"/>
        </w:rPr>
        <w:t xml:space="preserve"> t</w:t>
      </w:r>
      <w:r w:rsidRPr="00F3025F">
        <w:rPr>
          <w:rFonts w:ascii="Garamond" w:hAnsi="Garamond"/>
          <w:sz w:val="24"/>
          <w:szCs w:val="24"/>
        </w:rPr>
        <w:t xml:space="preserve">rajnimin e fluturimit </w:t>
      </w:r>
      <w:r w:rsidR="0063492D" w:rsidRPr="00F3025F">
        <w:rPr>
          <w:rFonts w:ascii="Garamond" w:hAnsi="Garamond"/>
          <w:sz w:val="24"/>
          <w:szCs w:val="24"/>
        </w:rPr>
        <w:t>instrumental</w:t>
      </w:r>
      <w:r w:rsidRPr="00F3025F">
        <w:rPr>
          <w:rFonts w:ascii="Garamond" w:hAnsi="Garamond"/>
          <w:sz w:val="24"/>
          <w:szCs w:val="24"/>
        </w:rPr>
        <w:t xml:space="preserve"> dhe vizual. </w:t>
      </w:r>
    </w:p>
    <w:p w14:paraId="235CDD88" w14:textId="68F95AC5"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5</w:t>
      </w:r>
      <w:r w:rsidR="000C57B2" w:rsidRPr="00F3025F">
        <w:rPr>
          <w:rFonts w:ascii="Garamond" w:hAnsi="Garamond"/>
          <w:sz w:val="24"/>
          <w:szCs w:val="24"/>
        </w:rPr>
        <w:t xml:space="preserve">. Një </w:t>
      </w:r>
      <w:r w:rsidRPr="00F3025F">
        <w:rPr>
          <w:rFonts w:ascii="Garamond" w:hAnsi="Garamond"/>
          <w:sz w:val="24"/>
          <w:szCs w:val="24"/>
        </w:rPr>
        <w:t>aplikant</w:t>
      </w:r>
      <w:r w:rsidR="00F536B0" w:rsidRPr="00F3025F">
        <w:rPr>
          <w:rFonts w:ascii="Garamond" w:hAnsi="Garamond"/>
          <w:sz w:val="24"/>
          <w:szCs w:val="24"/>
        </w:rPr>
        <w:t xml:space="preserve"> që </w:t>
      </w:r>
      <w:r w:rsidR="0026589B" w:rsidRPr="00F3025F">
        <w:rPr>
          <w:rFonts w:ascii="Garamond" w:hAnsi="Garamond"/>
          <w:sz w:val="24"/>
          <w:szCs w:val="24"/>
        </w:rPr>
        <w:t xml:space="preserve">dështon </w:t>
      </w:r>
      <w:r w:rsidRPr="00F3025F">
        <w:rPr>
          <w:rFonts w:ascii="Garamond" w:hAnsi="Garamond"/>
          <w:sz w:val="24"/>
          <w:szCs w:val="24"/>
        </w:rPr>
        <w:t xml:space="preserve">ose </w:t>
      </w:r>
      <w:r w:rsidR="004355FA" w:rsidRPr="00F3025F">
        <w:rPr>
          <w:rFonts w:ascii="Garamond" w:hAnsi="Garamond"/>
          <w:sz w:val="24"/>
          <w:szCs w:val="24"/>
        </w:rPr>
        <w:t>është</w:t>
      </w:r>
      <w:r w:rsidRPr="00F3025F">
        <w:rPr>
          <w:rFonts w:ascii="Garamond" w:hAnsi="Garamond"/>
          <w:sz w:val="24"/>
          <w:szCs w:val="24"/>
        </w:rPr>
        <w:t xml:space="preserve"> i paaft</w:t>
      </w:r>
      <w:r w:rsidR="001F6ADE" w:rsidRPr="00F3025F">
        <w:rPr>
          <w:rFonts w:ascii="Garamond" w:hAnsi="Garamond"/>
          <w:sz w:val="24"/>
          <w:szCs w:val="24"/>
        </w:rPr>
        <w:t>ë</w:t>
      </w:r>
      <w:r w:rsidR="00037006" w:rsidRPr="00F3025F">
        <w:rPr>
          <w:rFonts w:ascii="Garamond" w:hAnsi="Garamond"/>
          <w:sz w:val="24"/>
          <w:szCs w:val="24"/>
        </w:rPr>
        <w:t xml:space="preserve"> të kryejë </w:t>
      </w:r>
      <w:r w:rsidRPr="00F3025F">
        <w:rPr>
          <w:rFonts w:ascii="Garamond" w:hAnsi="Garamond"/>
          <w:sz w:val="24"/>
          <w:szCs w:val="24"/>
        </w:rPr>
        <w:t>kursin e</w:t>
      </w:r>
      <w:r w:rsidR="00581832" w:rsidRPr="00F3025F">
        <w:rPr>
          <w:rFonts w:ascii="Garamond" w:hAnsi="Garamond"/>
          <w:sz w:val="24"/>
          <w:szCs w:val="24"/>
        </w:rPr>
        <w:t xml:space="preserve"> plotë </w:t>
      </w:r>
      <w:r w:rsidRPr="00F3025F">
        <w:rPr>
          <w:rFonts w:ascii="Garamond" w:hAnsi="Garamond"/>
          <w:sz w:val="24"/>
          <w:szCs w:val="24"/>
        </w:rPr>
        <w:t>CPL(A)</w:t>
      </w:r>
      <w:r w:rsidR="00671230" w:rsidRPr="00F3025F">
        <w:rPr>
          <w:rFonts w:ascii="Garamond" w:hAnsi="Garamond"/>
          <w:sz w:val="24"/>
          <w:szCs w:val="24"/>
        </w:rPr>
        <w:t xml:space="preserve"> mund </w:t>
      </w:r>
      <w:r w:rsidR="00227F3B" w:rsidRPr="00F3025F">
        <w:rPr>
          <w:rFonts w:ascii="Garamond" w:hAnsi="Garamond"/>
          <w:sz w:val="24"/>
          <w:szCs w:val="24"/>
        </w:rPr>
        <w:t xml:space="preserve">të aplikojë </w:t>
      </w:r>
      <w:r w:rsidRPr="00F3025F">
        <w:rPr>
          <w:rFonts w:ascii="Garamond" w:hAnsi="Garamond"/>
          <w:sz w:val="24"/>
          <w:szCs w:val="24"/>
        </w:rPr>
        <w:t>tek</w:t>
      </w:r>
      <w:r w:rsidR="00F2789A" w:rsidRPr="00F3025F">
        <w:rPr>
          <w:rFonts w:ascii="Garamond" w:hAnsi="Garamond"/>
          <w:sz w:val="24"/>
          <w:szCs w:val="24"/>
        </w:rPr>
        <w:t xml:space="preserve"> </w:t>
      </w:r>
      <w:r w:rsidRPr="00F3025F">
        <w:rPr>
          <w:rFonts w:ascii="Garamond" w:hAnsi="Garamond"/>
          <w:sz w:val="24"/>
          <w:szCs w:val="24"/>
        </w:rPr>
        <w:t>Autoriteti i Aviacionit Civil Shqiptar</w:t>
      </w:r>
      <w:r w:rsidR="004355FA" w:rsidRPr="00F3025F">
        <w:rPr>
          <w:rFonts w:ascii="Garamond" w:hAnsi="Garamond"/>
          <w:sz w:val="24"/>
          <w:szCs w:val="24"/>
        </w:rPr>
        <w:t xml:space="preserve"> për </w:t>
      </w:r>
      <w:r w:rsidRPr="00F3025F">
        <w:rPr>
          <w:rFonts w:ascii="Garamond" w:hAnsi="Garamond"/>
          <w:sz w:val="24"/>
          <w:szCs w:val="24"/>
        </w:rPr>
        <w:t xml:space="preserve">ekzaminimin e njohurive teorike dhe testin e </w:t>
      </w:r>
      <w:r w:rsidR="00B61D1A" w:rsidRPr="00F3025F">
        <w:rPr>
          <w:rFonts w:ascii="Garamond" w:hAnsi="Garamond"/>
          <w:sz w:val="24"/>
          <w:szCs w:val="24"/>
        </w:rPr>
        <w:t>aftësisë</w:t>
      </w:r>
      <w:r w:rsidR="004355FA" w:rsidRPr="00F3025F">
        <w:rPr>
          <w:rFonts w:ascii="Garamond" w:hAnsi="Garamond"/>
          <w:sz w:val="24"/>
          <w:szCs w:val="24"/>
        </w:rPr>
        <w:t xml:space="preserve"> për</w:t>
      </w:r>
      <w:r w:rsidR="00B61D1A" w:rsidRPr="00F3025F">
        <w:rPr>
          <w:rFonts w:ascii="Garamond" w:hAnsi="Garamond"/>
          <w:sz w:val="24"/>
          <w:szCs w:val="24"/>
        </w:rPr>
        <w:t xml:space="preserve"> një </w:t>
      </w:r>
      <w:r w:rsidRPr="00F3025F">
        <w:rPr>
          <w:rFonts w:ascii="Garamond" w:hAnsi="Garamond"/>
          <w:sz w:val="24"/>
          <w:szCs w:val="24"/>
        </w:rPr>
        <w:t>licenc</w:t>
      </w:r>
      <w:r w:rsidR="006A1D18" w:rsidRPr="00F3025F">
        <w:rPr>
          <w:rFonts w:ascii="Garamond" w:hAnsi="Garamond"/>
          <w:sz w:val="24"/>
          <w:szCs w:val="24"/>
        </w:rPr>
        <w:t>ë</w:t>
      </w:r>
      <w:r w:rsidRPr="00F3025F">
        <w:rPr>
          <w:rFonts w:ascii="Garamond" w:hAnsi="Garamond"/>
          <w:sz w:val="24"/>
          <w:szCs w:val="24"/>
        </w:rPr>
        <w:t xml:space="preserve"> me privilegje</w:t>
      </w:r>
      <w:r w:rsidR="0026589B" w:rsidRPr="00F3025F">
        <w:rPr>
          <w:rFonts w:ascii="Garamond" w:hAnsi="Garamond"/>
          <w:sz w:val="24"/>
          <w:szCs w:val="24"/>
        </w:rPr>
        <w:t xml:space="preserve"> më të ulëta </w:t>
      </w:r>
      <w:r w:rsidRPr="00F3025F">
        <w:rPr>
          <w:rFonts w:ascii="Garamond" w:hAnsi="Garamond"/>
          <w:sz w:val="24"/>
          <w:szCs w:val="24"/>
        </w:rPr>
        <w:t>dhe</w:t>
      </w:r>
      <w:r w:rsidR="00B61D1A" w:rsidRPr="00F3025F">
        <w:rPr>
          <w:rFonts w:ascii="Garamond" w:hAnsi="Garamond"/>
          <w:sz w:val="24"/>
          <w:szCs w:val="24"/>
        </w:rPr>
        <w:t xml:space="preserve"> një </w:t>
      </w:r>
      <w:r w:rsidRPr="00F3025F">
        <w:rPr>
          <w:rFonts w:ascii="Garamond" w:hAnsi="Garamond"/>
          <w:sz w:val="24"/>
          <w:szCs w:val="24"/>
        </w:rPr>
        <w:t>IR</w:t>
      </w:r>
      <w:r w:rsidR="00B61D1A" w:rsidRPr="00F3025F">
        <w:rPr>
          <w:rFonts w:ascii="Garamond" w:hAnsi="Garamond"/>
          <w:sz w:val="24"/>
          <w:szCs w:val="24"/>
        </w:rPr>
        <w:t xml:space="preserve"> nëse </w:t>
      </w:r>
      <w:r w:rsidR="000D187A" w:rsidRPr="00F3025F">
        <w:rPr>
          <w:rFonts w:ascii="Garamond" w:hAnsi="Garamond"/>
          <w:sz w:val="24"/>
          <w:szCs w:val="24"/>
        </w:rPr>
        <w:t>kërkes</w:t>
      </w:r>
      <w:r w:rsidRPr="00F3025F">
        <w:rPr>
          <w:rFonts w:ascii="Garamond" w:hAnsi="Garamond"/>
          <w:sz w:val="24"/>
          <w:szCs w:val="24"/>
        </w:rPr>
        <w:t>at e aplikueshme</w:t>
      </w:r>
      <w:r w:rsidR="00877448" w:rsidRPr="00F3025F">
        <w:rPr>
          <w:rFonts w:ascii="Garamond" w:hAnsi="Garamond"/>
          <w:sz w:val="24"/>
          <w:szCs w:val="24"/>
        </w:rPr>
        <w:t xml:space="preserve"> janë </w:t>
      </w:r>
      <w:r w:rsidR="00360584" w:rsidRPr="00F3025F">
        <w:rPr>
          <w:rFonts w:ascii="Garamond" w:hAnsi="Garamond"/>
          <w:sz w:val="24"/>
          <w:szCs w:val="24"/>
        </w:rPr>
        <w:t>përmbush</w:t>
      </w:r>
      <w:r w:rsidRPr="00F3025F">
        <w:rPr>
          <w:rFonts w:ascii="Garamond" w:hAnsi="Garamond"/>
          <w:sz w:val="24"/>
          <w:szCs w:val="24"/>
        </w:rPr>
        <w:t xml:space="preserve">ur. </w:t>
      </w:r>
    </w:p>
    <w:p w14:paraId="647F9C78" w14:textId="77777777" w:rsidR="00AA3FAA" w:rsidRPr="00F3025F" w:rsidRDefault="00AA3FAA" w:rsidP="001D14A1">
      <w:pPr>
        <w:widowControl w:val="0"/>
        <w:tabs>
          <w:tab w:val="left" w:pos="10335"/>
        </w:tabs>
        <w:spacing w:after="0" w:line="240" w:lineRule="auto"/>
        <w:ind w:firstLine="284"/>
        <w:jc w:val="center"/>
        <w:rPr>
          <w:rFonts w:ascii="Garamond" w:hAnsi="Garamond"/>
          <w:b/>
          <w:sz w:val="24"/>
          <w:szCs w:val="24"/>
        </w:rPr>
      </w:pPr>
    </w:p>
    <w:p w14:paraId="3CAB824C" w14:textId="4ACB877E" w:rsidR="001D14A1" w:rsidRPr="00F3025F" w:rsidRDefault="000C57B2"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NJOHURITË</w:t>
      </w:r>
      <w:r w:rsidR="001D14A1" w:rsidRPr="00F3025F">
        <w:rPr>
          <w:rFonts w:ascii="Garamond" w:hAnsi="Garamond"/>
          <w:b/>
          <w:sz w:val="24"/>
          <w:szCs w:val="24"/>
        </w:rPr>
        <w:t xml:space="preserve"> TEORIKE </w:t>
      </w:r>
    </w:p>
    <w:p w14:paraId="0EE9E75B" w14:textId="77777777" w:rsidR="00AA3FAA" w:rsidRPr="00F3025F" w:rsidRDefault="00AA3FAA" w:rsidP="001D14A1">
      <w:pPr>
        <w:widowControl w:val="0"/>
        <w:tabs>
          <w:tab w:val="left" w:pos="10335"/>
        </w:tabs>
        <w:spacing w:after="0" w:line="240" w:lineRule="auto"/>
        <w:ind w:firstLine="284"/>
        <w:rPr>
          <w:rFonts w:ascii="Garamond" w:hAnsi="Garamond"/>
          <w:sz w:val="24"/>
          <w:szCs w:val="24"/>
        </w:rPr>
      </w:pPr>
    </w:p>
    <w:p w14:paraId="1AB279EC" w14:textId="103E1998"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6</w:t>
      </w:r>
      <w:r w:rsidR="000C57B2" w:rsidRPr="00F3025F">
        <w:rPr>
          <w:rFonts w:ascii="Garamond" w:hAnsi="Garamond"/>
          <w:sz w:val="24"/>
          <w:szCs w:val="24"/>
        </w:rPr>
        <w:t xml:space="preserve">. Një </w:t>
      </w:r>
      <w:r w:rsidRPr="00F3025F">
        <w:rPr>
          <w:rFonts w:ascii="Garamond" w:hAnsi="Garamond"/>
          <w:sz w:val="24"/>
          <w:szCs w:val="24"/>
        </w:rPr>
        <w:t>kurs i njohurive teorike CPL(A)</w:t>
      </w:r>
      <w:r w:rsidR="006E6772" w:rsidRPr="00F3025F">
        <w:rPr>
          <w:rFonts w:ascii="Garamond" w:hAnsi="Garamond"/>
          <w:sz w:val="24"/>
          <w:szCs w:val="24"/>
        </w:rPr>
        <w:t xml:space="preserve"> duhet të </w:t>
      </w:r>
      <w:r w:rsidR="008A750D" w:rsidRPr="00F3025F">
        <w:rPr>
          <w:rFonts w:ascii="Garamond" w:hAnsi="Garamond"/>
          <w:sz w:val="24"/>
          <w:szCs w:val="24"/>
        </w:rPr>
        <w:t>përfshijë</w:t>
      </w:r>
      <w:r w:rsidR="00B32F3C" w:rsidRPr="00F3025F">
        <w:rPr>
          <w:rFonts w:ascii="Garamond" w:hAnsi="Garamond"/>
          <w:sz w:val="24"/>
          <w:szCs w:val="24"/>
        </w:rPr>
        <w:t xml:space="preserve"> së paku</w:t>
      </w:r>
      <w:r w:rsidRPr="00F3025F">
        <w:rPr>
          <w:rFonts w:ascii="Garamond" w:hAnsi="Garamond"/>
          <w:sz w:val="24"/>
          <w:szCs w:val="24"/>
        </w:rPr>
        <w:t xml:space="preserve"> 350</w:t>
      </w:r>
      <w:r w:rsidR="002F74CC" w:rsidRPr="00F3025F">
        <w:rPr>
          <w:rFonts w:ascii="Garamond" w:hAnsi="Garamond"/>
          <w:sz w:val="24"/>
          <w:szCs w:val="24"/>
        </w:rPr>
        <w:t xml:space="preserve"> orë</w:t>
      </w:r>
      <w:r w:rsidR="008A750D" w:rsidRPr="00F3025F">
        <w:rPr>
          <w:rFonts w:ascii="Garamond" w:hAnsi="Garamond"/>
          <w:sz w:val="24"/>
          <w:szCs w:val="24"/>
        </w:rPr>
        <w:t xml:space="preserve"> të instruksion</w:t>
      </w:r>
      <w:r w:rsidRPr="00F3025F">
        <w:rPr>
          <w:rFonts w:ascii="Garamond" w:hAnsi="Garamond"/>
          <w:sz w:val="24"/>
          <w:szCs w:val="24"/>
        </w:rPr>
        <w:t xml:space="preserve">eve. </w:t>
      </w:r>
    </w:p>
    <w:p w14:paraId="0EA29990" w14:textId="77777777" w:rsidR="00AA3FAA" w:rsidRPr="00F3025F" w:rsidRDefault="00AA3FAA" w:rsidP="001D14A1">
      <w:pPr>
        <w:widowControl w:val="0"/>
        <w:tabs>
          <w:tab w:val="left" w:pos="10335"/>
        </w:tabs>
        <w:spacing w:after="0" w:line="240" w:lineRule="auto"/>
        <w:ind w:firstLine="284"/>
        <w:jc w:val="center"/>
        <w:rPr>
          <w:rFonts w:ascii="Garamond" w:hAnsi="Garamond"/>
          <w:b/>
          <w:sz w:val="24"/>
          <w:szCs w:val="24"/>
        </w:rPr>
      </w:pPr>
    </w:p>
    <w:p w14:paraId="4BFC242E" w14:textId="77777777"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EKZAMINIMI I NJOHURIVE TEORIKE </w:t>
      </w:r>
    </w:p>
    <w:p w14:paraId="3E5D50D2" w14:textId="77777777" w:rsidR="00AA3FAA" w:rsidRPr="00F3025F" w:rsidRDefault="00AA3FAA" w:rsidP="001D14A1">
      <w:pPr>
        <w:widowControl w:val="0"/>
        <w:tabs>
          <w:tab w:val="left" w:pos="10335"/>
        </w:tabs>
        <w:spacing w:after="0" w:line="240" w:lineRule="auto"/>
        <w:ind w:firstLine="284"/>
        <w:rPr>
          <w:rFonts w:ascii="Garamond" w:hAnsi="Garamond"/>
          <w:sz w:val="24"/>
          <w:szCs w:val="24"/>
        </w:rPr>
      </w:pPr>
    </w:p>
    <w:p w14:paraId="2304E390" w14:textId="77F6C06C"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7</w:t>
      </w:r>
      <w:r w:rsidR="000C57B2" w:rsidRPr="00F3025F">
        <w:rPr>
          <w:rFonts w:ascii="Garamond" w:hAnsi="Garamond"/>
          <w:sz w:val="24"/>
          <w:szCs w:val="24"/>
        </w:rPr>
        <w:t xml:space="preserve">. Një </w:t>
      </w:r>
      <w:r w:rsidRPr="00F3025F">
        <w:rPr>
          <w:rFonts w:ascii="Garamond" w:hAnsi="Garamond"/>
          <w:sz w:val="24"/>
          <w:szCs w:val="24"/>
        </w:rPr>
        <w:t>aplikant</w:t>
      </w:r>
      <w:r w:rsidR="006E6772" w:rsidRPr="00F3025F">
        <w:rPr>
          <w:rFonts w:ascii="Garamond" w:hAnsi="Garamond"/>
          <w:sz w:val="24"/>
          <w:szCs w:val="24"/>
        </w:rPr>
        <w:t xml:space="preserve"> duhet të </w:t>
      </w:r>
      <w:r w:rsidR="00B61D1A" w:rsidRPr="00F3025F">
        <w:rPr>
          <w:rFonts w:ascii="Garamond" w:hAnsi="Garamond"/>
          <w:sz w:val="24"/>
          <w:szCs w:val="24"/>
        </w:rPr>
        <w:t xml:space="preserve">demonstrojë një </w:t>
      </w:r>
      <w:r w:rsidRPr="00F3025F">
        <w:rPr>
          <w:rFonts w:ascii="Garamond" w:hAnsi="Garamond"/>
          <w:sz w:val="24"/>
          <w:szCs w:val="24"/>
        </w:rPr>
        <w:t>nivel</w:t>
      </w:r>
      <w:r w:rsidR="002F74CC" w:rsidRPr="00F3025F">
        <w:rPr>
          <w:rFonts w:ascii="Garamond" w:hAnsi="Garamond"/>
          <w:sz w:val="24"/>
          <w:szCs w:val="24"/>
        </w:rPr>
        <w:t xml:space="preserve"> të njohur</w:t>
      </w:r>
      <w:r w:rsidRPr="00F3025F">
        <w:rPr>
          <w:rFonts w:ascii="Garamond" w:hAnsi="Garamond"/>
          <w:sz w:val="24"/>
          <w:szCs w:val="24"/>
        </w:rPr>
        <w:t>ive</w:t>
      </w:r>
      <w:r w:rsidR="002F74CC" w:rsidRPr="00F3025F">
        <w:rPr>
          <w:rFonts w:ascii="Garamond" w:hAnsi="Garamond"/>
          <w:sz w:val="24"/>
          <w:szCs w:val="24"/>
        </w:rPr>
        <w:t xml:space="preserve"> të</w:t>
      </w:r>
      <w:r w:rsidR="00EB2F14" w:rsidRPr="00F3025F">
        <w:rPr>
          <w:rFonts w:ascii="Garamond" w:hAnsi="Garamond"/>
          <w:sz w:val="24"/>
          <w:szCs w:val="24"/>
        </w:rPr>
        <w:t xml:space="preserve"> </w:t>
      </w:r>
      <w:r w:rsidR="00B32F3C" w:rsidRPr="00F3025F">
        <w:rPr>
          <w:rFonts w:ascii="Garamond" w:hAnsi="Garamond"/>
          <w:sz w:val="24"/>
          <w:szCs w:val="24"/>
        </w:rPr>
        <w:t>përshtatshë</w:t>
      </w:r>
      <w:r w:rsidRPr="00F3025F">
        <w:rPr>
          <w:rFonts w:ascii="Garamond" w:hAnsi="Garamond"/>
          <w:sz w:val="24"/>
          <w:szCs w:val="24"/>
        </w:rPr>
        <w:t>m me privilegjet e</w:t>
      </w:r>
      <w:r w:rsidR="002F5816" w:rsidRPr="00F3025F">
        <w:rPr>
          <w:rFonts w:ascii="Garamond" w:hAnsi="Garamond"/>
          <w:sz w:val="24"/>
          <w:szCs w:val="24"/>
        </w:rPr>
        <w:t xml:space="preserve"> dhëna</w:t>
      </w:r>
      <w:r w:rsidRPr="00F3025F">
        <w:rPr>
          <w:rFonts w:ascii="Garamond" w:hAnsi="Garamond"/>
          <w:sz w:val="24"/>
          <w:szCs w:val="24"/>
        </w:rPr>
        <w:t xml:space="preserve"> </w:t>
      </w:r>
      <w:r w:rsidR="00581832" w:rsidRPr="00F3025F">
        <w:rPr>
          <w:rFonts w:ascii="Garamond" w:hAnsi="Garamond"/>
          <w:sz w:val="24"/>
          <w:szCs w:val="24"/>
        </w:rPr>
        <w:t>mbajtës</w:t>
      </w:r>
      <w:r w:rsidRPr="00F3025F">
        <w:rPr>
          <w:rFonts w:ascii="Garamond" w:hAnsi="Garamond"/>
          <w:sz w:val="24"/>
          <w:szCs w:val="24"/>
        </w:rPr>
        <w:t>it t</w:t>
      </w:r>
      <w:r w:rsidR="002C477F" w:rsidRPr="00F3025F">
        <w:rPr>
          <w:rFonts w:ascii="Garamond" w:hAnsi="Garamond"/>
          <w:sz w:val="24"/>
          <w:szCs w:val="24"/>
        </w:rPr>
        <w:t>ë</w:t>
      </w:r>
      <w:r w:rsidRPr="00F3025F">
        <w:rPr>
          <w:rFonts w:ascii="Garamond" w:hAnsi="Garamond"/>
          <w:sz w:val="24"/>
          <w:szCs w:val="24"/>
        </w:rPr>
        <w:t xml:space="preserve"> CPL(A).</w:t>
      </w:r>
      <w:r w:rsidRPr="00F3025F">
        <w:rPr>
          <w:rFonts w:ascii="Garamond" w:hAnsi="Garamond"/>
          <w:b/>
          <w:sz w:val="24"/>
          <w:szCs w:val="24"/>
        </w:rPr>
        <w:t xml:space="preserve"> </w:t>
      </w:r>
    </w:p>
    <w:p w14:paraId="0D9ABF8A" w14:textId="77777777" w:rsidR="001D14A1" w:rsidRPr="00F3025F" w:rsidRDefault="001D14A1" w:rsidP="001D14A1">
      <w:pPr>
        <w:widowControl w:val="0"/>
        <w:tabs>
          <w:tab w:val="left" w:pos="10335"/>
        </w:tabs>
        <w:spacing w:after="0" w:line="240" w:lineRule="auto"/>
        <w:ind w:firstLine="284"/>
        <w:jc w:val="center"/>
        <w:rPr>
          <w:rFonts w:ascii="Garamond" w:hAnsi="Garamond"/>
          <w:b/>
          <w:sz w:val="24"/>
          <w:szCs w:val="24"/>
        </w:rPr>
      </w:pPr>
      <w:r w:rsidRPr="00F3025F">
        <w:rPr>
          <w:rFonts w:ascii="Garamond" w:hAnsi="Garamond"/>
          <w:b/>
          <w:sz w:val="24"/>
          <w:szCs w:val="24"/>
        </w:rPr>
        <w:t xml:space="preserve">TRAJNIMI FLUTURUES </w:t>
      </w:r>
    </w:p>
    <w:p w14:paraId="1CF25C10" w14:textId="77777777" w:rsidR="00AA3FAA" w:rsidRPr="00F3025F" w:rsidRDefault="00AA3FAA" w:rsidP="001D14A1">
      <w:pPr>
        <w:widowControl w:val="0"/>
        <w:tabs>
          <w:tab w:val="left" w:pos="10335"/>
        </w:tabs>
        <w:spacing w:after="0" w:line="240" w:lineRule="auto"/>
        <w:ind w:firstLine="284"/>
        <w:jc w:val="center"/>
        <w:rPr>
          <w:rFonts w:ascii="Garamond" w:hAnsi="Garamond"/>
          <w:sz w:val="24"/>
          <w:szCs w:val="24"/>
        </w:rPr>
      </w:pPr>
    </w:p>
    <w:p w14:paraId="04B2DBC4" w14:textId="7909CD7A" w:rsidR="001D14A1" w:rsidRPr="00F3025F" w:rsidRDefault="00AA3FAA" w:rsidP="00AA3FAA">
      <w:pPr>
        <w:pStyle w:val="Teksti"/>
      </w:pPr>
      <w:r w:rsidRPr="00F3025F">
        <w:t xml:space="preserve">8. </w:t>
      </w:r>
      <w:r w:rsidR="001D14A1" w:rsidRPr="00F3025F">
        <w:t>Trajnimi fluturues</w:t>
      </w:r>
      <w:r w:rsidR="00F536B0" w:rsidRPr="00F3025F">
        <w:t xml:space="preserve"> që </w:t>
      </w:r>
      <w:r w:rsidR="001D14A1" w:rsidRPr="00F3025F">
        <w:t xml:space="preserve">nuk </w:t>
      </w:r>
      <w:r w:rsidR="00364488" w:rsidRPr="00F3025F">
        <w:t>përfshi</w:t>
      </w:r>
      <w:r w:rsidR="001D14A1" w:rsidRPr="00F3025F">
        <w:t>n trajnimin</w:t>
      </w:r>
      <w:r w:rsidR="004355FA" w:rsidRPr="00F3025F">
        <w:t xml:space="preserve"> për </w:t>
      </w:r>
      <w:r w:rsidR="001D14A1" w:rsidRPr="00F3025F">
        <w:t>kategorizimin e tipit</w:t>
      </w:r>
      <w:r w:rsidR="00F536B0" w:rsidRPr="00F3025F">
        <w:t xml:space="preserve"> do të </w:t>
      </w:r>
      <w:r w:rsidR="008A750D" w:rsidRPr="00F3025F">
        <w:t>përfshijë</w:t>
      </w:r>
      <w:r w:rsidR="00B61D1A" w:rsidRPr="00F3025F">
        <w:t xml:space="preserve"> një </w:t>
      </w:r>
      <w:r w:rsidR="001D14A1" w:rsidRPr="00F3025F">
        <w:t>total prej</w:t>
      </w:r>
      <w:r w:rsidR="002F74CC" w:rsidRPr="00F3025F">
        <w:t xml:space="preserve"> të paktën </w:t>
      </w:r>
      <w:r w:rsidR="001D14A1" w:rsidRPr="00F3025F">
        <w:t xml:space="preserve">150 </w:t>
      </w:r>
      <w:r w:rsidR="000C57B2" w:rsidRPr="00F3025F">
        <w:t>orësh</w:t>
      </w:r>
      <w:r w:rsidR="001D14A1" w:rsidRPr="00F3025F">
        <w:t>,</w:t>
      </w:r>
      <w:r w:rsidR="00F2789A" w:rsidRPr="00F3025F">
        <w:t xml:space="preserve"> </w:t>
      </w:r>
      <w:r w:rsidR="00390540" w:rsidRPr="00F3025F">
        <w:t xml:space="preserve">në mënyrë që </w:t>
      </w:r>
      <w:r w:rsidR="00006A2C" w:rsidRPr="00F3025F">
        <w:t xml:space="preserve">të </w:t>
      </w:r>
      <w:r w:rsidR="008A750D" w:rsidRPr="00F3025F">
        <w:t>përfshijë të</w:t>
      </w:r>
      <w:r w:rsidR="00606512" w:rsidRPr="00F3025F">
        <w:t xml:space="preserve"> gjithë</w:t>
      </w:r>
      <w:r w:rsidR="001D14A1" w:rsidRPr="00F3025F">
        <w:t xml:space="preserve"> testet e progresit, prej</w:t>
      </w:r>
      <w:r w:rsidR="0056740D" w:rsidRPr="00F3025F">
        <w:t xml:space="preserve"> të cila</w:t>
      </w:r>
      <w:r w:rsidR="001D14A1" w:rsidRPr="00F3025F">
        <w:t>ve gjer 5</w:t>
      </w:r>
      <w:r w:rsidR="002F74CC" w:rsidRPr="00F3025F">
        <w:t xml:space="preserve"> orë </w:t>
      </w:r>
      <w:r w:rsidR="004355FA" w:rsidRPr="00F3025F">
        <w:t xml:space="preserve">për </w:t>
      </w:r>
      <w:r w:rsidR="001D14A1" w:rsidRPr="00F3025F">
        <w:t>kursin e</w:t>
      </w:r>
      <w:r w:rsidR="00581832" w:rsidRPr="00F3025F">
        <w:t xml:space="preserve"> plotë</w:t>
      </w:r>
      <w:r w:rsidR="00671230" w:rsidRPr="00F3025F">
        <w:t xml:space="preserve"> mund të</w:t>
      </w:r>
      <w:r w:rsidR="00877448" w:rsidRPr="00F3025F">
        <w:t xml:space="preserve"> jenë </w:t>
      </w:r>
      <w:r w:rsidR="001D14A1" w:rsidRPr="00F3025F">
        <w:t>koh</w:t>
      </w:r>
      <w:r w:rsidR="00C87755" w:rsidRPr="00F3025F">
        <w:t>ë</w:t>
      </w:r>
      <w:r w:rsidR="001D14A1" w:rsidRPr="00F3025F">
        <w:t xml:space="preserve"> </w:t>
      </w:r>
      <w:r w:rsidR="0063492D" w:rsidRPr="00F3025F">
        <w:t>instrumental</w:t>
      </w:r>
      <w:r w:rsidR="001D14A1" w:rsidRPr="00F3025F">
        <w:t>e</w:t>
      </w:r>
      <w:r w:rsidR="002C477F" w:rsidRPr="00F3025F">
        <w:t xml:space="preserve"> në tokë</w:t>
      </w:r>
      <w:r w:rsidR="001D14A1" w:rsidRPr="00F3025F">
        <w:t>. Brenda totalit</w:t>
      </w:r>
      <w:r w:rsidR="00F2789A" w:rsidRPr="00F3025F">
        <w:t xml:space="preserve"> </w:t>
      </w:r>
      <w:r w:rsidR="001D14A1" w:rsidRPr="00F3025F">
        <w:t>t</w:t>
      </w:r>
      <w:r w:rsidR="002C477F" w:rsidRPr="00F3025F">
        <w:t>ë</w:t>
      </w:r>
      <w:r w:rsidR="001D14A1" w:rsidRPr="00F3025F">
        <w:t xml:space="preserve"> 150 </w:t>
      </w:r>
      <w:r w:rsidR="00877448" w:rsidRPr="00F3025F">
        <w:t>orëve</w:t>
      </w:r>
      <w:r w:rsidR="001D14A1" w:rsidRPr="00F3025F">
        <w:t>,</w:t>
      </w:r>
      <w:r w:rsidR="00F2789A" w:rsidRPr="00F3025F">
        <w:t xml:space="preserve"> </w:t>
      </w:r>
      <w:r w:rsidR="00227F3B" w:rsidRPr="00F3025F">
        <w:t>aplikantë</w:t>
      </w:r>
      <w:r w:rsidR="001D14A1" w:rsidRPr="00F3025F">
        <w:t>t</w:t>
      </w:r>
      <w:r w:rsidR="006E6772" w:rsidRPr="00F3025F">
        <w:t xml:space="preserve"> duhet të </w:t>
      </w:r>
      <w:r w:rsidR="00227F3B" w:rsidRPr="00F3025F">
        <w:t>kryejnë</w:t>
      </w:r>
      <w:r w:rsidR="00DA7E84" w:rsidRPr="00F3025F">
        <w:t xml:space="preserve"> të paktën</w:t>
      </w:r>
      <w:r w:rsidR="004B1B1B" w:rsidRPr="00F3025F">
        <w:t>:</w:t>
      </w:r>
      <w:r w:rsidR="001D14A1" w:rsidRPr="00F3025F">
        <w:t xml:space="preserve"> </w:t>
      </w:r>
    </w:p>
    <w:p w14:paraId="5CA59E61" w14:textId="51458684" w:rsidR="001D14A1" w:rsidRPr="00F3025F" w:rsidRDefault="00AA3FAA" w:rsidP="00AA3FAA">
      <w:pPr>
        <w:pStyle w:val="Teksti"/>
      </w:pPr>
      <w:r w:rsidRPr="00F3025F">
        <w:t xml:space="preserve">a) </w:t>
      </w:r>
      <w:r w:rsidR="001D14A1" w:rsidRPr="00F3025F">
        <w:t>80</w:t>
      </w:r>
      <w:r w:rsidR="002F74CC" w:rsidRPr="00F3025F">
        <w:t xml:space="preserve"> orë</w:t>
      </w:r>
      <w:r w:rsidR="00456935" w:rsidRPr="00F3025F">
        <w:t xml:space="preserve"> të instruktim</w:t>
      </w:r>
      <w:r w:rsidR="001D14A1" w:rsidRPr="00F3025F">
        <w:t>eve dyshe, prej</w:t>
      </w:r>
      <w:r w:rsidR="0056740D" w:rsidRPr="00F3025F">
        <w:t xml:space="preserve"> të cila</w:t>
      </w:r>
      <w:r w:rsidR="001D14A1" w:rsidRPr="00F3025F">
        <w:t>ve deri</w:t>
      </w:r>
      <w:r w:rsidR="00F2789A" w:rsidRPr="00F3025F">
        <w:t xml:space="preserve"> në </w:t>
      </w:r>
      <w:r w:rsidR="001D14A1" w:rsidRPr="00F3025F">
        <w:t>5</w:t>
      </w:r>
      <w:r w:rsidR="002F74CC" w:rsidRPr="00F3025F">
        <w:t xml:space="preserve"> orë </w:t>
      </w:r>
      <w:r w:rsidR="00671230" w:rsidRPr="00F3025F">
        <w:t>mund të</w:t>
      </w:r>
      <w:r w:rsidR="00877448" w:rsidRPr="00F3025F">
        <w:t xml:space="preserve"> jenë </w:t>
      </w:r>
      <w:r w:rsidR="001D14A1" w:rsidRPr="00F3025F">
        <w:t>koh</w:t>
      </w:r>
      <w:r w:rsidR="00C87755" w:rsidRPr="00F3025F">
        <w:t>ë</w:t>
      </w:r>
      <w:r w:rsidR="001D14A1" w:rsidRPr="00F3025F">
        <w:t xml:space="preserve"> </w:t>
      </w:r>
      <w:r w:rsidR="0063492D" w:rsidRPr="00F3025F">
        <w:t>instrumental</w:t>
      </w:r>
      <w:r w:rsidR="001D14A1" w:rsidRPr="00F3025F">
        <w:t>e</w:t>
      </w:r>
      <w:r w:rsidR="002C477F" w:rsidRPr="00F3025F">
        <w:t xml:space="preserve"> në tokë</w:t>
      </w:r>
      <w:r w:rsidR="001D14A1" w:rsidRPr="00F3025F">
        <w:t xml:space="preserve">. </w:t>
      </w:r>
    </w:p>
    <w:p w14:paraId="58B9E792" w14:textId="39DDD416" w:rsidR="001D14A1" w:rsidRPr="00F3025F" w:rsidRDefault="00AA3FAA" w:rsidP="00AA3FAA">
      <w:pPr>
        <w:pStyle w:val="Teksti"/>
      </w:pPr>
      <w:r w:rsidRPr="00F3025F">
        <w:t xml:space="preserve">b) </w:t>
      </w:r>
      <w:r w:rsidR="001D14A1" w:rsidRPr="00F3025F">
        <w:t>70</w:t>
      </w:r>
      <w:r w:rsidR="002F74CC" w:rsidRPr="00F3025F">
        <w:t xml:space="preserve"> orë </w:t>
      </w:r>
      <w:r w:rsidR="001D14A1" w:rsidRPr="00F3025F">
        <w:t xml:space="preserve">si PIC </w:t>
      </w:r>
    </w:p>
    <w:p w14:paraId="6EF5C14D" w14:textId="00F5A152" w:rsidR="001D14A1" w:rsidRPr="00F3025F" w:rsidRDefault="00AA3FAA" w:rsidP="00AA3FAA">
      <w:pPr>
        <w:pStyle w:val="Teksti"/>
      </w:pPr>
      <w:r w:rsidRPr="00F3025F">
        <w:t xml:space="preserve">c) </w:t>
      </w:r>
      <w:r w:rsidR="001D14A1" w:rsidRPr="00F3025F">
        <w:t>20</w:t>
      </w:r>
      <w:r w:rsidR="002F74CC" w:rsidRPr="00F3025F">
        <w:t xml:space="preserve"> orë</w:t>
      </w:r>
      <w:r w:rsidR="00877448" w:rsidRPr="00F3025F">
        <w:t xml:space="preserve"> të fluturimit</w:t>
      </w:r>
      <w:r w:rsidR="001D14A1" w:rsidRPr="00F3025F">
        <w:t xml:space="preserve"> </w:t>
      </w:r>
      <w:r w:rsidR="00B32F3C" w:rsidRPr="00F3025F">
        <w:t>përtej</w:t>
      </w:r>
      <w:r w:rsidR="001D14A1" w:rsidRPr="00F3025F">
        <w:t xml:space="preserve"> vendit si PIC, duke</w:t>
      </w:r>
      <w:r w:rsidR="006E6772" w:rsidRPr="00F3025F">
        <w:t xml:space="preserve"> </w:t>
      </w:r>
      <w:r w:rsidR="008A750D" w:rsidRPr="00F3025F">
        <w:t>përfshirë</w:t>
      </w:r>
      <w:r w:rsidR="00B61D1A" w:rsidRPr="00F3025F">
        <w:t xml:space="preserve"> një </w:t>
      </w:r>
      <w:r w:rsidR="001D14A1" w:rsidRPr="00F3025F">
        <w:t>fluturim p</w:t>
      </w:r>
      <w:r w:rsidR="00B41B57" w:rsidRPr="00F3025F">
        <w:t>ë</w:t>
      </w:r>
      <w:r w:rsidR="001D14A1" w:rsidRPr="00F3025F">
        <w:t>rtej vendit VFR me</w:t>
      </w:r>
      <w:r w:rsidR="002F74CC" w:rsidRPr="00F3025F">
        <w:t xml:space="preserve"> të paktën </w:t>
      </w:r>
      <w:r w:rsidR="001D14A1" w:rsidRPr="00F3025F">
        <w:t>540 km (300NM)</w:t>
      </w:r>
      <w:r w:rsidR="00F2789A" w:rsidRPr="00F3025F">
        <w:t xml:space="preserve"> në </w:t>
      </w:r>
      <w:r w:rsidR="001D14A1" w:rsidRPr="00F3025F">
        <w:t>kursin e</w:t>
      </w:r>
      <w:r w:rsidR="0056740D" w:rsidRPr="00F3025F">
        <w:t xml:space="preserve"> të cila</w:t>
      </w:r>
      <w:r w:rsidR="001D14A1" w:rsidRPr="00F3025F">
        <w:t>ve</w:t>
      </w:r>
      <w:r w:rsidR="00F536B0" w:rsidRPr="00F3025F">
        <w:t xml:space="preserve"> do të </w:t>
      </w:r>
      <w:r w:rsidR="00877448" w:rsidRPr="00F3025F">
        <w:t>bëhen</w:t>
      </w:r>
      <w:r w:rsidR="001D14A1" w:rsidRPr="00F3025F">
        <w:t xml:space="preserve"> 2 ulje t</w:t>
      </w:r>
      <w:r w:rsidR="00B41B57" w:rsidRPr="00F3025F">
        <w:t>ë</w:t>
      </w:r>
      <w:r w:rsidR="001D14A1" w:rsidRPr="00F3025F">
        <w:t xml:space="preserve"> plota</w:t>
      </w:r>
      <w:r w:rsidR="00F2789A" w:rsidRPr="00F3025F">
        <w:t xml:space="preserve"> në </w:t>
      </w:r>
      <w:r w:rsidR="001D14A1" w:rsidRPr="00F3025F">
        <w:t>dy aerodrome</w:t>
      </w:r>
      <w:r w:rsidR="00B32F3C" w:rsidRPr="00F3025F">
        <w:t xml:space="preserve"> të </w:t>
      </w:r>
      <w:r w:rsidR="008A750D" w:rsidRPr="00F3025F">
        <w:t>ndryshëm</w:t>
      </w:r>
      <w:r w:rsidR="001D14A1" w:rsidRPr="00F3025F">
        <w:t xml:space="preserve"> nga aerodromi i nisjes. </w:t>
      </w:r>
    </w:p>
    <w:p w14:paraId="65058B13" w14:textId="5D696116" w:rsidR="001D14A1" w:rsidRPr="00F3025F" w:rsidRDefault="00AA3FAA" w:rsidP="00AA3FAA">
      <w:pPr>
        <w:pStyle w:val="Teksti"/>
      </w:pPr>
      <w:r w:rsidRPr="00F3025F">
        <w:t xml:space="preserve">d) </w:t>
      </w:r>
      <w:r w:rsidR="001D14A1" w:rsidRPr="00F3025F">
        <w:t>5</w:t>
      </w:r>
      <w:r w:rsidR="002F74CC" w:rsidRPr="00F3025F">
        <w:t xml:space="preserve"> orë </w:t>
      </w:r>
      <w:r w:rsidR="001D14A1" w:rsidRPr="00F3025F">
        <w:t>koh</w:t>
      </w:r>
      <w:r w:rsidR="00C87755" w:rsidRPr="00F3025F">
        <w:t>ë</w:t>
      </w:r>
      <w:r w:rsidR="001D14A1" w:rsidRPr="00F3025F">
        <w:t xml:space="preserve"> fluturimi</w:t>
      </w:r>
      <w:r w:rsidR="00F2789A" w:rsidRPr="00F3025F">
        <w:t xml:space="preserve"> </w:t>
      </w:r>
      <w:r w:rsidR="00F536B0" w:rsidRPr="00F3025F">
        <w:t xml:space="preserve">do të </w:t>
      </w:r>
      <w:r w:rsidR="001D14A1" w:rsidRPr="00F3025F">
        <w:t xml:space="preserve">kryhen </w:t>
      </w:r>
      <w:r w:rsidR="008A750D" w:rsidRPr="00F3025F">
        <w:t>natën</w:t>
      </w:r>
      <w:r w:rsidR="001D14A1" w:rsidRPr="00F3025F">
        <w:t>,</w:t>
      </w:r>
      <w:r w:rsidR="00F2789A" w:rsidRPr="00F3025F">
        <w:t xml:space="preserve"> </w:t>
      </w:r>
      <w:r w:rsidR="001D14A1" w:rsidRPr="00F3025F">
        <w:t>duke</w:t>
      </w:r>
      <w:r w:rsidR="006E6772" w:rsidRPr="00F3025F">
        <w:t xml:space="preserve"> </w:t>
      </w:r>
      <w:r w:rsidR="008A750D" w:rsidRPr="00F3025F">
        <w:t>përfshirë</w:t>
      </w:r>
      <w:r w:rsidR="00F2789A" w:rsidRPr="00F3025F">
        <w:t xml:space="preserve"> </w:t>
      </w:r>
      <w:r w:rsidR="001D14A1" w:rsidRPr="00F3025F">
        <w:t>3 or</w:t>
      </w:r>
      <w:r w:rsidR="00B41B57" w:rsidRPr="00F3025F">
        <w:t>ë</w:t>
      </w:r>
      <w:r w:rsidR="001D14A1" w:rsidRPr="00F3025F">
        <w:t xml:space="preserve"> t</w:t>
      </w:r>
      <w:r w:rsidR="00B41B57" w:rsidRPr="00F3025F">
        <w:t>ë</w:t>
      </w:r>
      <w:r w:rsidR="001D14A1" w:rsidRPr="00F3025F">
        <w:t xml:space="preserve"> instruksioneve</w:t>
      </w:r>
      <w:r w:rsidR="00F2789A" w:rsidRPr="00F3025F">
        <w:t xml:space="preserve"> </w:t>
      </w:r>
      <w:r w:rsidR="001D14A1" w:rsidRPr="00F3025F">
        <w:t>dyfishe,</w:t>
      </w:r>
      <w:r w:rsidR="00F2789A" w:rsidRPr="00F3025F">
        <w:t xml:space="preserve"> </w:t>
      </w:r>
      <w:r w:rsidR="00F536B0" w:rsidRPr="00F3025F">
        <w:t xml:space="preserve">që do të </w:t>
      </w:r>
      <w:r w:rsidR="008A750D" w:rsidRPr="00F3025F">
        <w:t>përfshijnë</w:t>
      </w:r>
      <w:r w:rsidR="002F74CC" w:rsidRPr="00F3025F">
        <w:t xml:space="preserve"> të paktën </w:t>
      </w:r>
      <w:r w:rsidR="001D14A1" w:rsidRPr="00F3025F">
        <w:t>1</w:t>
      </w:r>
      <w:r w:rsidR="002F74CC" w:rsidRPr="00F3025F">
        <w:t xml:space="preserve"> orë</w:t>
      </w:r>
      <w:r w:rsidR="008A750D" w:rsidRPr="00F3025F">
        <w:t xml:space="preserve"> të lund</w:t>
      </w:r>
      <w:r w:rsidR="001D14A1" w:rsidRPr="00F3025F">
        <w:t xml:space="preserve">rimit </w:t>
      </w:r>
      <w:r w:rsidR="00B32F3C" w:rsidRPr="00F3025F">
        <w:t>përtej</w:t>
      </w:r>
      <w:r w:rsidR="001D14A1" w:rsidRPr="00F3025F">
        <w:t xml:space="preserve"> vendit dhe 5 ngritje solo</w:t>
      </w:r>
      <w:r w:rsidR="00A7378B" w:rsidRPr="00F3025F">
        <w:t xml:space="preserve"> të plot</w:t>
      </w:r>
      <w:r w:rsidR="001D14A1" w:rsidRPr="00F3025F">
        <w:t>a dhe 5 ulje solo</w:t>
      </w:r>
      <w:r w:rsidR="00A7378B" w:rsidRPr="00F3025F">
        <w:t xml:space="preserve"> të plot</w:t>
      </w:r>
      <w:r w:rsidR="001D14A1" w:rsidRPr="00F3025F">
        <w:t>a;</w:t>
      </w:r>
      <w:r w:rsidR="00F2789A" w:rsidRPr="00F3025F">
        <w:t xml:space="preserve"> </w:t>
      </w:r>
    </w:p>
    <w:p w14:paraId="20B54B85" w14:textId="1775AA85" w:rsidR="001D14A1" w:rsidRPr="00F3025F" w:rsidRDefault="00AA3FAA" w:rsidP="00AA3FAA">
      <w:pPr>
        <w:pStyle w:val="Teksti"/>
      </w:pPr>
      <w:r w:rsidRPr="00F3025F">
        <w:t xml:space="preserve">e) </w:t>
      </w:r>
      <w:r w:rsidR="001D14A1" w:rsidRPr="00F3025F">
        <w:t>10</w:t>
      </w:r>
      <w:r w:rsidR="002F74CC" w:rsidRPr="00F3025F">
        <w:t xml:space="preserve"> orë</w:t>
      </w:r>
      <w:r w:rsidR="008A750D" w:rsidRPr="00F3025F">
        <w:t xml:space="preserve"> të instruksion</w:t>
      </w:r>
      <w:r w:rsidR="001D14A1" w:rsidRPr="00F3025F">
        <w:t>eve</w:t>
      </w:r>
      <w:r w:rsidR="00877448" w:rsidRPr="00F3025F">
        <w:t xml:space="preserve"> të fluturimit</w:t>
      </w:r>
      <w:r w:rsidR="001D14A1" w:rsidRPr="00F3025F">
        <w:t xml:space="preserve"> </w:t>
      </w:r>
      <w:r w:rsidR="0063492D" w:rsidRPr="00F3025F">
        <w:t>instrumental</w:t>
      </w:r>
      <w:r w:rsidR="001D14A1" w:rsidRPr="00F3025F">
        <w:t xml:space="preserve"> prej</w:t>
      </w:r>
      <w:r w:rsidR="0056740D" w:rsidRPr="00F3025F">
        <w:t xml:space="preserve"> të cila</w:t>
      </w:r>
      <w:r w:rsidR="001D14A1" w:rsidRPr="00F3025F">
        <w:t>ve 5 or</w:t>
      </w:r>
      <w:r w:rsidR="00B41B57" w:rsidRPr="00F3025F">
        <w:t>ë</w:t>
      </w:r>
      <w:r w:rsidR="00671230" w:rsidRPr="00F3025F">
        <w:t xml:space="preserve"> mund të</w:t>
      </w:r>
      <w:r w:rsidR="00877448" w:rsidRPr="00F3025F">
        <w:t xml:space="preserve"> jenë </w:t>
      </w:r>
      <w:r w:rsidR="001D14A1" w:rsidRPr="00F3025F">
        <w:t>koh</w:t>
      </w:r>
      <w:r w:rsidR="002C477F" w:rsidRPr="00F3025F">
        <w:t>ë</w:t>
      </w:r>
      <w:r w:rsidR="001D14A1" w:rsidRPr="00F3025F">
        <w:t xml:space="preserve"> </w:t>
      </w:r>
      <w:r w:rsidR="0063492D" w:rsidRPr="00F3025F">
        <w:t>instrumental</w:t>
      </w:r>
      <w:r w:rsidR="001D14A1" w:rsidRPr="00F3025F">
        <w:t>e</w:t>
      </w:r>
      <w:r w:rsidR="00F2789A" w:rsidRPr="00F3025F">
        <w:t xml:space="preserve"> </w:t>
      </w:r>
      <w:r w:rsidR="00037006" w:rsidRPr="00F3025F">
        <w:t xml:space="preserve">në tokë </w:t>
      </w:r>
      <w:r w:rsidR="00F2789A" w:rsidRPr="00F3025F">
        <w:t>në</w:t>
      </w:r>
      <w:r w:rsidR="00B61D1A" w:rsidRPr="00F3025F">
        <w:t xml:space="preserve"> një </w:t>
      </w:r>
      <w:r w:rsidR="001D14A1" w:rsidRPr="00F3025F">
        <w:t>FNPT I, FTD 2, FNPT II, ose FFS</w:t>
      </w:r>
      <w:r w:rsidR="000C57B2" w:rsidRPr="00F3025F">
        <w:t xml:space="preserve">. Një </w:t>
      </w:r>
      <w:r w:rsidR="001D14A1" w:rsidRPr="00F3025F">
        <w:t>aplikant</w:t>
      </w:r>
      <w:r w:rsidR="00F536B0" w:rsidRPr="00F3025F">
        <w:t xml:space="preserve"> që </w:t>
      </w:r>
      <w:r w:rsidR="00B33001" w:rsidRPr="00F3025F">
        <w:t xml:space="preserve">mban një certifikatë </w:t>
      </w:r>
      <w:r w:rsidR="001D14A1" w:rsidRPr="00F3025F">
        <w:t>t</w:t>
      </w:r>
      <w:r w:rsidR="002C477F" w:rsidRPr="00F3025F">
        <w:t>ë</w:t>
      </w:r>
      <w:r w:rsidR="001D14A1" w:rsidRPr="00F3025F">
        <w:t xml:space="preserve"> </w:t>
      </w:r>
      <w:r w:rsidR="00E54E62" w:rsidRPr="00F3025F">
        <w:t xml:space="preserve">kryerjes së </w:t>
      </w:r>
      <w:r w:rsidR="001D14A1" w:rsidRPr="00F3025F">
        <w:t>kursit</w:t>
      </w:r>
      <w:r w:rsidR="004355FA" w:rsidRPr="00F3025F">
        <w:t xml:space="preserve"> për </w:t>
      </w:r>
      <w:r w:rsidR="001D14A1" w:rsidRPr="00F3025F">
        <w:t>Modulin Bazik</w:t>
      </w:r>
      <w:r w:rsidR="004355FA" w:rsidRPr="00F3025F">
        <w:t xml:space="preserve"> për </w:t>
      </w:r>
      <w:r w:rsidR="001D14A1" w:rsidRPr="00F3025F">
        <w:t xml:space="preserve">Fluturimin </w:t>
      </w:r>
      <w:r w:rsidR="0063492D" w:rsidRPr="00F3025F">
        <w:t>Instrumental</w:t>
      </w:r>
      <w:r w:rsidR="00F536B0" w:rsidRPr="00F3025F">
        <w:t xml:space="preserve"> do të </w:t>
      </w:r>
      <w:r w:rsidR="001D14A1" w:rsidRPr="00F3025F">
        <w:t>kreditohet me deri 10</w:t>
      </w:r>
      <w:r w:rsidR="002F74CC" w:rsidRPr="00F3025F">
        <w:t xml:space="preserve"> orë </w:t>
      </w:r>
      <w:r w:rsidR="001D14A1" w:rsidRPr="00F3025F">
        <w:t>p</w:t>
      </w:r>
      <w:r w:rsidR="002C477F" w:rsidRPr="00F3025F">
        <w:t>ë</w:t>
      </w:r>
      <w:r w:rsidR="001D14A1" w:rsidRPr="00F3025F">
        <w:t xml:space="preserve">rmes </w:t>
      </w:r>
      <w:r w:rsidR="00877448" w:rsidRPr="00F3025F">
        <w:t>kohës</w:t>
      </w:r>
      <w:r w:rsidR="001D14A1" w:rsidRPr="00F3025F">
        <w:t xml:space="preserve"> instruksionale </w:t>
      </w:r>
      <w:r w:rsidR="0063492D" w:rsidRPr="00F3025F">
        <w:t>instrumental</w:t>
      </w:r>
      <w:r w:rsidR="001D14A1" w:rsidRPr="00F3025F">
        <w:t>e</w:t>
      </w:r>
      <w:r w:rsidR="00D77614" w:rsidRPr="00F3025F">
        <w:t xml:space="preserve"> të kërkuar</w:t>
      </w:r>
      <w:r w:rsidR="001D14A1" w:rsidRPr="00F3025F">
        <w:t xml:space="preserve">. </w:t>
      </w:r>
      <w:r w:rsidR="00227F3B" w:rsidRPr="00F3025F">
        <w:t>Orët</w:t>
      </w:r>
      <w:r w:rsidR="001D14A1" w:rsidRPr="00F3025F">
        <w:t xml:space="preserve"> e</w:t>
      </w:r>
      <w:r w:rsidR="005E3C33" w:rsidRPr="00F3025F">
        <w:t xml:space="preserve"> bëra </w:t>
      </w:r>
      <w:r w:rsidR="00F2789A" w:rsidRPr="00F3025F">
        <w:t>në</w:t>
      </w:r>
      <w:r w:rsidR="00B61D1A" w:rsidRPr="00F3025F">
        <w:t xml:space="preserve"> një </w:t>
      </w:r>
      <w:r w:rsidR="001D14A1" w:rsidRPr="00F3025F">
        <w:t>BITD nuk</w:t>
      </w:r>
      <w:r w:rsidR="00F536B0" w:rsidRPr="00F3025F">
        <w:t xml:space="preserve"> do të </w:t>
      </w:r>
      <w:r w:rsidR="001D14A1" w:rsidRPr="00F3025F">
        <w:t xml:space="preserve">kreditohen. </w:t>
      </w:r>
    </w:p>
    <w:p w14:paraId="661EEB35" w14:textId="66897AA8" w:rsidR="001D14A1" w:rsidRPr="00F3025F" w:rsidRDefault="00AA3FAA" w:rsidP="00AA3FAA">
      <w:pPr>
        <w:pStyle w:val="Teksti"/>
      </w:pPr>
      <w:r w:rsidRPr="00F3025F">
        <w:t xml:space="preserve">f) </w:t>
      </w:r>
      <w:r w:rsidR="001D14A1" w:rsidRPr="00F3025F">
        <w:t>5</w:t>
      </w:r>
      <w:r w:rsidR="002F74CC" w:rsidRPr="00F3025F">
        <w:t xml:space="preserve"> orë </w:t>
      </w:r>
      <w:r w:rsidR="00F536B0" w:rsidRPr="00F3025F">
        <w:t xml:space="preserve">do të </w:t>
      </w:r>
      <w:r w:rsidR="001D14A1" w:rsidRPr="00F3025F">
        <w:t>kryhen</w:t>
      </w:r>
      <w:r w:rsidR="00F2789A" w:rsidRPr="00F3025F">
        <w:t xml:space="preserve"> në</w:t>
      </w:r>
      <w:r w:rsidR="00B61D1A" w:rsidRPr="00F3025F">
        <w:t xml:space="preserve"> një </w:t>
      </w:r>
      <w:r w:rsidR="001D14A1" w:rsidRPr="00F3025F">
        <w:t>aeroplan</w:t>
      </w:r>
      <w:r w:rsidR="008A750D" w:rsidRPr="00F3025F">
        <w:t xml:space="preserve"> të certifikuar </w:t>
      </w:r>
      <w:r w:rsidR="004355FA" w:rsidRPr="00F3025F">
        <w:t xml:space="preserve">për </w:t>
      </w:r>
      <w:r w:rsidR="001D14A1" w:rsidRPr="00F3025F">
        <w:t>mbajtjen e</w:t>
      </w:r>
      <w:r w:rsidR="00B32F3C" w:rsidRPr="00F3025F">
        <w:t xml:space="preserve"> së paku</w:t>
      </w:r>
      <w:r w:rsidR="001D14A1" w:rsidRPr="00F3025F">
        <w:t xml:space="preserve"> 4 personave</w:t>
      </w:r>
      <w:r w:rsidR="00F536B0" w:rsidRPr="00F3025F">
        <w:t xml:space="preserve"> që </w:t>
      </w:r>
      <w:r w:rsidR="001D14A1" w:rsidRPr="00F3025F">
        <w:t>ka helika me hap</w:t>
      </w:r>
      <w:r w:rsidR="00B32F3C" w:rsidRPr="00F3025F">
        <w:t xml:space="preserve"> të ndrysh</w:t>
      </w:r>
      <w:r w:rsidR="001D14A1" w:rsidRPr="00F3025F">
        <w:t>uesh</w:t>
      </w:r>
      <w:r w:rsidR="002C477F" w:rsidRPr="00F3025F">
        <w:t>ë</w:t>
      </w:r>
      <w:r w:rsidR="001D14A1" w:rsidRPr="00F3025F">
        <w:t>m dhe rrota t</w:t>
      </w:r>
      <w:r w:rsidR="002C477F" w:rsidRPr="00F3025F">
        <w:t>ë</w:t>
      </w:r>
      <w:r w:rsidR="001D14A1" w:rsidRPr="00F3025F">
        <w:t xml:space="preserve"> palosshme. </w:t>
      </w:r>
    </w:p>
    <w:p w14:paraId="25A08DD3" w14:textId="77777777" w:rsidR="00AA3FAA" w:rsidRPr="00F3025F" w:rsidRDefault="00AA3FAA" w:rsidP="001D14A1">
      <w:pPr>
        <w:widowControl w:val="0"/>
        <w:tabs>
          <w:tab w:val="left" w:pos="10335"/>
        </w:tabs>
        <w:spacing w:after="0" w:line="240" w:lineRule="auto"/>
        <w:ind w:firstLine="284"/>
        <w:jc w:val="center"/>
        <w:rPr>
          <w:rFonts w:ascii="Garamond" w:hAnsi="Garamond"/>
          <w:b/>
          <w:sz w:val="24"/>
          <w:szCs w:val="24"/>
        </w:rPr>
      </w:pPr>
    </w:p>
    <w:p w14:paraId="4B322B71" w14:textId="02B43451" w:rsidR="001D14A1" w:rsidRPr="00F3025F" w:rsidRDefault="001D14A1" w:rsidP="001D14A1">
      <w:pPr>
        <w:widowControl w:val="0"/>
        <w:tabs>
          <w:tab w:val="left" w:pos="10335"/>
        </w:tabs>
        <w:spacing w:after="0" w:line="240" w:lineRule="auto"/>
        <w:ind w:firstLine="284"/>
        <w:jc w:val="center"/>
        <w:rPr>
          <w:rFonts w:ascii="Garamond" w:hAnsi="Garamond"/>
          <w:b/>
          <w:sz w:val="24"/>
          <w:szCs w:val="24"/>
        </w:rPr>
      </w:pPr>
      <w:r w:rsidRPr="00F3025F">
        <w:rPr>
          <w:rFonts w:ascii="Garamond" w:hAnsi="Garamond"/>
          <w:b/>
          <w:sz w:val="24"/>
          <w:szCs w:val="24"/>
        </w:rPr>
        <w:t>TESTI</w:t>
      </w:r>
      <w:r w:rsidR="00F2789A" w:rsidRPr="00F3025F">
        <w:rPr>
          <w:rFonts w:ascii="Garamond" w:hAnsi="Garamond"/>
          <w:b/>
          <w:sz w:val="24"/>
          <w:szCs w:val="24"/>
        </w:rPr>
        <w:t xml:space="preserve"> </w:t>
      </w:r>
      <w:r w:rsidRPr="00F3025F">
        <w:rPr>
          <w:rFonts w:ascii="Garamond" w:hAnsi="Garamond"/>
          <w:b/>
          <w:sz w:val="24"/>
          <w:szCs w:val="24"/>
        </w:rPr>
        <w:t xml:space="preserve">I </w:t>
      </w:r>
      <w:r w:rsidR="00B61D1A" w:rsidRPr="00F3025F">
        <w:rPr>
          <w:rFonts w:ascii="Garamond" w:hAnsi="Garamond"/>
          <w:b/>
          <w:sz w:val="24"/>
          <w:szCs w:val="24"/>
        </w:rPr>
        <w:t>AFTËSISË</w:t>
      </w:r>
      <w:r w:rsidRPr="00F3025F">
        <w:rPr>
          <w:rFonts w:ascii="Garamond" w:hAnsi="Garamond"/>
          <w:b/>
          <w:sz w:val="24"/>
          <w:szCs w:val="24"/>
        </w:rPr>
        <w:t xml:space="preserve"> </w:t>
      </w:r>
    </w:p>
    <w:p w14:paraId="544A9CE7" w14:textId="77777777" w:rsidR="00AA3FAA" w:rsidRPr="00F3025F" w:rsidRDefault="00AA3FAA" w:rsidP="001D14A1">
      <w:pPr>
        <w:widowControl w:val="0"/>
        <w:tabs>
          <w:tab w:val="left" w:pos="10335"/>
        </w:tabs>
        <w:spacing w:after="0" w:line="240" w:lineRule="auto"/>
        <w:ind w:firstLine="284"/>
        <w:jc w:val="center"/>
        <w:rPr>
          <w:rFonts w:ascii="Garamond" w:hAnsi="Garamond"/>
          <w:sz w:val="24"/>
          <w:szCs w:val="24"/>
        </w:rPr>
      </w:pPr>
    </w:p>
    <w:p w14:paraId="5EB96A10" w14:textId="37E81272" w:rsidR="001D14A1" w:rsidRPr="00F3025F" w:rsidRDefault="00AA3FAA" w:rsidP="00AA3FAA">
      <w:pPr>
        <w:pStyle w:val="Teksti"/>
      </w:pPr>
      <w:r w:rsidRPr="00F3025F">
        <w:t xml:space="preserve">9. </w:t>
      </w:r>
      <w:r w:rsidR="001D14A1" w:rsidRPr="00F3025F">
        <w:t xml:space="preserve">Pas </w:t>
      </w:r>
      <w:r w:rsidR="00E54E62" w:rsidRPr="00F3025F">
        <w:t xml:space="preserve">kryerjes së </w:t>
      </w:r>
      <w:r w:rsidR="001D14A1" w:rsidRPr="00F3025F">
        <w:t>trajnimit</w:t>
      </w:r>
      <w:r w:rsidR="00364488" w:rsidRPr="00F3025F">
        <w:t xml:space="preserve"> të duhur </w:t>
      </w:r>
      <w:r w:rsidR="001D14A1" w:rsidRPr="00F3025F">
        <w:t>fluturues aplikanti</w:t>
      </w:r>
      <w:r w:rsidR="006E6772" w:rsidRPr="00F3025F">
        <w:t xml:space="preserve"> duhet të</w:t>
      </w:r>
      <w:r w:rsidR="00877448" w:rsidRPr="00F3025F">
        <w:t xml:space="preserve"> marrë </w:t>
      </w:r>
      <w:r w:rsidR="001D14A1" w:rsidRPr="00F3025F">
        <w:t xml:space="preserve">testin e </w:t>
      </w:r>
      <w:r w:rsidR="00B61D1A" w:rsidRPr="00F3025F">
        <w:t>aftësisë</w:t>
      </w:r>
      <w:r w:rsidR="001D14A1" w:rsidRPr="00F3025F">
        <w:t xml:space="preserve"> CPL</w:t>
      </w:r>
      <w:r w:rsidR="00F2789A" w:rsidRPr="00F3025F">
        <w:t xml:space="preserve"> në</w:t>
      </w:r>
      <w:r w:rsidR="00B61D1A" w:rsidRPr="00F3025F">
        <w:t xml:space="preserve"> një </w:t>
      </w:r>
      <w:r w:rsidR="001D14A1" w:rsidRPr="00F3025F">
        <w:t>aeroplan</w:t>
      </w:r>
      <w:r w:rsidR="00940902" w:rsidRPr="00F3025F">
        <w:t xml:space="preserve"> më shumë </w:t>
      </w:r>
      <w:r w:rsidR="00B61D1A" w:rsidRPr="00F3025F">
        <w:t>motor</w:t>
      </w:r>
      <w:r w:rsidR="001D14A1" w:rsidRPr="00F3025F">
        <w:t xml:space="preserve"> ose</w:t>
      </w:r>
      <w:r w:rsidR="00F2789A" w:rsidRPr="00F3025F">
        <w:t xml:space="preserve"> në</w:t>
      </w:r>
      <w:r w:rsidR="00B61D1A" w:rsidRPr="00F3025F">
        <w:t xml:space="preserve"> një </w:t>
      </w:r>
      <w:r w:rsidR="00360584" w:rsidRPr="00F3025F">
        <w:t>aeroplanë</w:t>
      </w:r>
      <w:r w:rsidR="001D14A1" w:rsidRPr="00F3025F">
        <w:t xml:space="preserve"> me</w:t>
      </w:r>
      <w:r w:rsidR="00B61D1A" w:rsidRPr="00F3025F">
        <w:t xml:space="preserve"> një motor</w:t>
      </w:r>
      <w:r w:rsidR="001D14A1" w:rsidRPr="00F3025F">
        <w:t xml:space="preserve">. </w:t>
      </w:r>
    </w:p>
    <w:p w14:paraId="0A26C3C1" w14:textId="77777777" w:rsidR="001D14A1" w:rsidRPr="00F3025F" w:rsidRDefault="001D14A1" w:rsidP="00AA3FAA">
      <w:pPr>
        <w:pStyle w:val="Teksti"/>
      </w:pPr>
    </w:p>
    <w:p w14:paraId="0C3071B9" w14:textId="3871A92D"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E.</w:t>
      </w:r>
      <w:r w:rsidR="00360584" w:rsidRPr="00F3025F">
        <w:rPr>
          <w:rFonts w:ascii="Garamond" w:hAnsi="Garamond"/>
          <w:b/>
          <w:sz w:val="24"/>
          <w:szCs w:val="24"/>
        </w:rPr>
        <w:t xml:space="preserve"> </w:t>
      </w:r>
      <w:r w:rsidRPr="00F3025F">
        <w:rPr>
          <w:rFonts w:ascii="Garamond" w:hAnsi="Garamond"/>
          <w:b/>
          <w:sz w:val="24"/>
          <w:szCs w:val="24"/>
        </w:rPr>
        <w:t>Kursi modular</w:t>
      </w:r>
      <w:r w:rsidR="004355FA" w:rsidRPr="00F3025F">
        <w:rPr>
          <w:rFonts w:ascii="Garamond" w:hAnsi="Garamond"/>
          <w:b/>
          <w:sz w:val="24"/>
          <w:szCs w:val="24"/>
        </w:rPr>
        <w:t xml:space="preserve"> për </w:t>
      </w:r>
      <w:r w:rsidRPr="00F3025F">
        <w:rPr>
          <w:rFonts w:ascii="Garamond" w:hAnsi="Garamond"/>
          <w:b/>
          <w:sz w:val="24"/>
          <w:szCs w:val="24"/>
        </w:rPr>
        <w:t xml:space="preserve">CPL- </w:t>
      </w:r>
      <w:r w:rsidR="00360584" w:rsidRPr="00F3025F">
        <w:rPr>
          <w:rFonts w:ascii="Garamond" w:hAnsi="Garamond"/>
          <w:b/>
          <w:sz w:val="24"/>
          <w:szCs w:val="24"/>
        </w:rPr>
        <w:t>Aeroplanë</w:t>
      </w:r>
      <w:r w:rsidRPr="00F3025F">
        <w:rPr>
          <w:rFonts w:ascii="Garamond" w:hAnsi="Garamond"/>
          <w:b/>
          <w:sz w:val="24"/>
          <w:szCs w:val="24"/>
        </w:rPr>
        <w:t xml:space="preserve">t </w:t>
      </w:r>
    </w:p>
    <w:p w14:paraId="398778EF" w14:textId="41EC9CCD"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sz w:val="24"/>
          <w:szCs w:val="24"/>
        </w:rPr>
        <w:t>T</w:t>
      </w:r>
      <w:r w:rsidR="00360584" w:rsidRPr="00F3025F">
        <w:rPr>
          <w:rFonts w:ascii="Garamond" w:hAnsi="Garamond"/>
          <w:sz w:val="24"/>
          <w:szCs w:val="24"/>
        </w:rPr>
        <w:t>Ë</w:t>
      </w:r>
      <w:r w:rsidRPr="00F3025F">
        <w:rPr>
          <w:rFonts w:ascii="Garamond" w:hAnsi="Garamond"/>
          <w:sz w:val="24"/>
          <w:szCs w:val="24"/>
        </w:rPr>
        <w:t xml:space="preserve"> </w:t>
      </w:r>
      <w:r w:rsidR="00360584" w:rsidRPr="00F3025F">
        <w:rPr>
          <w:rFonts w:ascii="Garamond" w:hAnsi="Garamond"/>
          <w:sz w:val="24"/>
          <w:szCs w:val="24"/>
        </w:rPr>
        <w:t>PËRGJITHSHME</w:t>
      </w:r>
      <w:r w:rsidRPr="00F3025F">
        <w:rPr>
          <w:rFonts w:ascii="Garamond" w:hAnsi="Garamond"/>
          <w:sz w:val="24"/>
          <w:szCs w:val="24"/>
        </w:rPr>
        <w:t xml:space="preserve"> </w:t>
      </w:r>
    </w:p>
    <w:p w14:paraId="310BC18B" w14:textId="77777777" w:rsidR="00AA3FAA" w:rsidRPr="00F3025F" w:rsidRDefault="00AA3FAA" w:rsidP="001D14A1">
      <w:pPr>
        <w:widowControl w:val="0"/>
        <w:tabs>
          <w:tab w:val="left" w:pos="10335"/>
        </w:tabs>
        <w:spacing w:after="0" w:line="240" w:lineRule="auto"/>
        <w:ind w:firstLine="284"/>
        <w:rPr>
          <w:rFonts w:ascii="Garamond" w:hAnsi="Garamond"/>
          <w:sz w:val="24"/>
          <w:szCs w:val="24"/>
        </w:rPr>
      </w:pPr>
    </w:p>
    <w:p w14:paraId="1D37418B" w14:textId="2A2B7673"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1.</w:t>
      </w:r>
      <w:r w:rsidR="000D187A" w:rsidRPr="00F3025F">
        <w:rPr>
          <w:rFonts w:ascii="Garamond" w:hAnsi="Garamond"/>
          <w:sz w:val="24"/>
          <w:szCs w:val="24"/>
        </w:rPr>
        <w:t xml:space="preserve"> </w:t>
      </w:r>
      <w:r w:rsidR="002F74CC" w:rsidRPr="00F3025F">
        <w:rPr>
          <w:rFonts w:ascii="Garamond" w:hAnsi="Garamond"/>
          <w:sz w:val="24"/>
          <w:szCs w:val="24"/>
        </w:rPr>
        <w:t>Q</w:t>
      </w:r>
      <w:r w:rsidR="000D187A" w:rsidRPr="00F3025F">
        <w:rPr>
          <w:rFonts w:ascii="Garamond" w:hAnsi="Garamond"/>
          <w:sz w:val="24"/>
          <w:szCs w:val="24"/>
        </w:rPr>
        <w:t>ëllim</w:t>
      </w:r>
      <w:r w:rsidRPr="00F3025F">
        <w:rPr>
          <w:rFonts w:ascii="Garamond" w:hAnsi="Garamond"/>
          <w:sz w:val="24"/>
          <w:szCs w:val="24"/>
        </w:rPr>
        <w:t>i i kursit modular t</w:t>
      </w:r>
      <w:r w:rsidR="002F74CC" w:rsidRPr="00F3025F">
        <w:rPr>
          <w:rFonts w:ascii="Garamond" w:hAnsi="Garamond"/>
          <w:sz w:val="24"/>
          <w:szCs w:val="24"/>
        </w:rPr>
        <w:t>ë</w:t>
      </w:r>
      <w:r w:rsidRPr="00F3025F">
        <w:rPr>
          <w:rFonts w:ascii="Garamond" w:hAnsi="Garamond"/>
          <w:sz w:val="24"/>
          <w:szCs w:val="24"/>
        </w:rPr>
        <w:t xml:space="preserve"> CPL(A) </w:t>
      </w:r>
      <w:r w:rsidR="004355FA" w:rsidRPr="00F3025F">
        <w:rPr>
          <w:rFonts w:ascii="Garamond" w:hAnsi="Garamond"/>
          <w:sz w:val="24"/>
          <w:szCs w:val="24"/>
        </w:rPr>
        <w:t>është</w:t>
      </w:r>
      <w:r w:rsidRPr="00F3025F">
        <w:rPr>
          <w:rFonts w:ascii="Garamond" w:hAnsi="Garamond"/>
          <w:sz w:val="24"/>
          <w:szCs w:val="24"/>
        </w:rPr>
        <w:t xml:space="preserve"> t</w:t>
      </w:r>
      <w:r w:rsidR="00360584" w:rsidRPr="00F3025F">
        <w:rPr>
          <w:rFonts w:ascii="Garamond" w:hAnsi="Garamond"/>
          <w:sz w:val="24"/>
          <w:szCs w:val="24"/>
        </w:rPr>
        <w:t>ë</w:t>
      </w:r>
      <w:r w:rsidRPr="00F3025F">
        <w:rPr>
          <w:rFonts w:ascii="Garamond" w:hAnsi="Garamond"/>
          <w:sz w:val="24"/>
          <w:szCs w:val="24"/>
        </w:rPr>
        <w:t xml:space="preserve"> trajnoj</w:t>
      </w:r>
      <w:r w:rsidR="00360584" w:rsidRPr="00F3025F">
        <w:rPr>
          <w:rFonts w:ascii="Garamond" w:hAnsi="Garamond"/>
          <w:sz w:val="24"/>
          <w:szCs w:val="24"/>
        </w:rPr>
        <w:t>ë</w:t>
      </w:r>
      <w:r w:rsidRPr="00F3025F">
        <w:rPr>
          <w:rFonts w:ascii="Garamond" w:hAnsi="Garamond"/>
          <w:sz w:val="24"/>
          <w:szCs w:val="24"/>
        </w:rPr>
        <w:t xml:space="preserve"> </w:t>
      </w:r>
      <w:r w:rsidR="00581832" w:rsidRPr="00F3025F">
        <w:rPr>
          <w:rFonts w:ascii="Garamond" w:hAnsi="Garamond"/>
          <w:sz w:val="24"/>
          <w:szCs w:val="24"/>
        </w:rPr>
        <w:t>mbajtës</w:t>
      </w:r>
      <w:r w:rsidRPr="00F3025F">
        <w:rPr>
          <w:rFonts w:ascii="Garamond" w:hAnsi="Garamond"/>
          <w:sz w:val="24"/>
          <w:szCs w:val="24"/>
        </w:rPr>
        <w:t>it e PPL(A)</w:t>
      </w:r>
      <w:r w:rsidR="00F2789A" w:rsidRPr="00F3025F">
        <w:rPr>
          <w:rFonts w:ascii="Garamond" w:hAnsi="Garamond"/>
          <w:sz w:val="24"/>
          <w:szCs w:val="24"/>
        </w:rPr>
        <w:t xml:space="preserve"> në </w:t>
      </w:r>
      <w:r w:rsidRPr="00F3025F">
        <w:rPr>
          <w:rFonts w:ascii="Garamond" w:hAnsi="Garamond"/>
          <w:sz w:val="24"/>
          <w:szCs w:val="24"/>
        </w:rPr>
        <w:t xml:space="preserve">nivelin e </w:t>
      </w:r>
      <w:r w:rsidR="00360584" w:rsidRPr="00F3025F">
        <w:rPr>
          <w:rFonts w:ascii="Garamond" w:hAnsi="Garamond"/>
          <w:sz w:val="24"/>
          <w:szCs w:val="24"/>
        </w:rPr>
        <w:t>aftësi</w:t>
      </w:r>
      <w:r w:rsidRPr="00F3025F">
        <w:rPr>
          <w:rFonts w:ascii="Garamond" w:hAnsi="Garamond"/>
          <w:sz w:val="24"/>
          <w:szCs w:val="24"/>
        </w:rPr>
        <w:t>ve t</w:t>
      </w:r>
      <w:r w:rsidR="002C477F" w:rsidRPr="00F3025F">
        <w:rPr>
          <w:rFonts w:ascii="Garamond" w:hAnsi="Garamond"/>
          <w:sz w:val="24"/>
          <w:szCs w:val="24"/>
        </w:rPr>
        <w:t>ë</w:t>
      </w:r>
      <w:r w:rsidRPr="00F3025F">
        <w:rPr>
          <w:rFonts w:ascii="Garamond" w:hAnsi="Garamond"/>
          <w:sz w:val="24"/>
          <w:szCs w:val="24"/>
        </w:rPr>
        <w:t xml:space="preserve"> nevojshme</w:t>
      </w:r>
      <w:r w:rsidR="004355FA" w:rsidRPr="00F3025F">
        <w:rPr>
          <w:rFonts w:ascii="Garamond" w:hAnsi="Garamond"/>
          <w:sz w:val="24"/>
          <w:szCs w:val="24"/>
        </w:rPr>
        <w:t xml:space="preserve"> për </w:t>
      </w:r>
      <w:r w:rsidR="00581832" w:rsidRPr="00F3025F">
        <w:rPr>
          <w:rFonts w:ascii="Garamond" w:hAnsi="Garamond"/>
          <w:sz w:val="24"/>
          <w:szCs w:val="24"/>
        </w:rPr>
        <w:t>lëshim</w:t>
      </w:r>
      <w:r w:rsidRPr="00F3025F">
        <w:rPr>
          <w:rFonts w:ascii="Garamond" w:hAnsi="Garamond"/>
          <w:sz w:val="24"/>
          <w:szCs w:val="24"/>
        </w:rPr>
        <w:t>in e</w:t>
      </w:r>
      <w:r w:rsidR="00B61D1A" w:rsidRPr="00F3025F">
        <w:rPr>
          <w:rFonts w:ascii="Garamond" w:hAnsi="Garamond"/>
          <w:sz w:val="24"/>
          <w:szCs w:val="24"/>
        </w:rPr>
        <w:t xml:space="preserve"> një </w:t>
      </w:r>
      <w:r w:rsidRPr="00F3025F">
        <w:rPr>
          <w:rFonts w:ascii="Garamond" w:hAnsi="Garamond"/>
          <w:sz w:val="24"/>
          <w:szCs w:val="24"/>
        </w:rPr>
        <w:t xml:space="preserve">CPL(A). </w:t>
      </w:r>
    </w:p>
    <w:p w14:paraId="6BDA275E" w14:textId="4B3DAC06"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2.</w:t>
      </w:r>
      <w:r w:rsidR="002F74CC" w:rsidRPr="00F3025F">
        <w:rPr>
          <w:rFonts w:ascii="Garamond" w:hAnsi="Garamond"/>
          <w:sz w:val="24"/>
          <w:szCs w:val="24"/>
        </w:rPr>
        <w:t xml:space="preserve"> </w:t>
      </w:r>
      <w:r w:rsidRPr="00F3025F">
        <w:rPr>
          <w:rFonts w:ascii="Garamond" w:hAnsi="Garamond"/>
          <w:sz w:val="24"/>
          <w:szCs w:val="24"/>
        </w:rPr>
        <w:t>Para se t</w:t>
      </w:r>
      <w:r w:rsidR="002C477F" w:rsidRPr="00F3025F">
        <w:rPr>
          <w:rFonts w:ascii="Garamond" w:hAnsi="Garamond"/>
          <w:sz w:val="24"/>
          <w:szCs w:val="24"/>
        </w:rPr>
        <w:t>ë</w:t>
      </w:r>
      <w:r w:rsidRPr="00F3025F">
        <w:rPr>
          <w:rFonts w:ascii="Garamond" w:hAnsi="Garamond"/>
          <w:sz w:val="24"/>
          <w:szCs w:val="24"/>
        </w:rPr>
        <w:t xml:space="preserve"> hyj</w:t>
      </w:r>
      <w:r w:rsidR="002C477F" w:rsidRPr="00F3025F">
        <w:rPr>
          <w:rFonts w:ascii="Garamond" w:hAnsi="Garamond"/>
          <w:sz w:val="24"/>
          <w:szCs w:val="24"/>
        </w:rPr>
        <w:t>ë</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kurs modular CPL(A)</w:t>
      </w:r>
      <w:r w:rsidR="00B61D1A" w:rsidRPr="00F3025F">
        <w:rPr>
          <w:rFonts w:ascii="Garamond" w:hAnsi="Garamond"/>
          <w:sz w:val="24"/>
          <w:szCs w:val="24"/>
        </w:rPr>
        <w:t xml:space="preserve"> një </w:t>
      </w:r>
      <w:r w:rsidRPr="00F3025F">
        <w:rPr>
          <w:rFonts w:ascii="Garamond" w:hAnsi="Garamond"/>
          <w:sz w:val="24"/>
          <w:szCs w:val="24"/>
        </w:rPr>
        <w:t>aplikant</w:t>
      </w:r>
      <w:r w:rsidR="006E6772" w:rsidRPr="00F3025F">
        <w:rPr>
          <w:rFonts w:ascii="Garamond" w:hAnsi="Garamond"/>
          <w:sz w:val="24"/>
          <w:szCs w:val="24"/>
        </w:rPr>
        <w:t xml:space="preserve"> duhet </w:t>
      </w:r>
      <w:r w:rsidR="004D45D8" w:rsidRPr="00F3025F">
        <w:rPr>
          <w:rFonts w:ascii="Garamond" w:hAnsi="Garamond"/>
          <w:sz w:val="24"/>
          <w:szCs w:val="24"/>
        </w:rPr>
        <w:t>të mbajë</w:t>
      </w:r>
      <w:r w:rsidR="00B61D1A" w:rsidRPr="00F3025F">
        <w:rPr>
          <w:rFonts w:ascii="Garamond" w:hAnsi="Garamond"/>
          <w:sz w:val="24"/>
          <w:szCs w:val="24"/>
        </w:rPr>
        <w:t xml:space="preserve"> një </w:t>
      </w:r>
      <w:r w:rsidRPr="00F3025F">
        <w:rPr>
          <w:rFonts w:ascii="Garamond" w:hAnsi="Garamond"/>
          <w:sz w:val="24"/>
          <w:szCs w:val="24"/>
        </w:rPr>
        <w:t>PPL(A</w:t>
      </w:r>
      <w:r w:rsidR="0062278D" w:rsidRPr="00F3025F">
        <w:rPr>
          <w:rFonts w:ascii="Garamond" w:hAnsi="Garamond"/>
          <w:sz w:val="24"/>
          <w:szCs w:val="24"/>
        </w:rPr>
        <w:t xml:space="preserve">) të </w:t>
      </w:r>
      <w:r w:rsidR="00B61D1A" w:rsidRPr="00F3025F">
        <w:rPr>
          <w:rFonts w:ascii="Garamond" w:hAnsi="Garamond"/>
          <w:sz w:val="24"/>
          <w:szCs w:val="24"/>
        </w:rPr>
        <w:t>lësh</w:t>
      </w:r>
      <w:r w:rsidRPr="00F3025F">
        <w:rPr>
          <w:rFonts w:ascii="Garamond" w:hAnsi="Garamond"/>
          <w:sz w:val="24"/>
          <w:szCs w:val="24"/>
        </w:rPr>
        <w:t>uar</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 xml:space="preserve">je </w:t>
      </w:r>
      <w:r w:rsidR="00063BCE" w:rsidRPr="00F3025F">
        <w:rPr>
          <w:rFonts w:ascii="Garamond" w:hAnsi="Garamond"/>
          <w:sz w:val="24"/>
          <w:szCs w:val="24"/>
        </w:rPr>
        <w:t>me aneks</w:t>
      </w:r>
      <w:r w:rsidRPr="00F3025F">
        <w:rPr>
          <w:rFonts w:ascii="Garamond" w:hAnsi="Garamond"/>
          <w:sz w:val="24"/>
          <w:szCs w:val="24"/>
        </w:rPr>
        <w:t>in 1 t</w:t>
      </w:r>
      <w:r w:rsidR="002F74CC" w:rsidRPr="00F3025F">
        <w:rPr>
          <w:rFonts w:ascii="Garamond" w:hAnsi="Garamond"/>
          <w:sz w:val="24"/>
          <w:szCs w:val="24"/>
        </w:rPr>
        <w:t>ë</w:t>
      </w:r>
      <w:r w:rsidRPr="00F3025F">
        <w:rPr>
          <w:rFonts w:ascii="Garamond" w:hAnsi="Garamond"/>
          <w:sz w:val="24"/>
          <w:szCs w:val="24"/>
        </w:rPr>
        <w:t xml:space="preserve"> Konvent</w:t>
      </w:r>
      <w:r w:rsidR="002F74CC" w:rsidRPr="00F3025F">
        <w:rPr>
          <w:rFonts w:ascii="Garamond" w:hAnsi="Garamond"/>
          <w:sz w:val="24"/>
          <w:szCs w:val="24"/>
        </w:rPr>
        <w:t>ë</w:t>
      </w:r>
      <w:r w:rsidRPr="00F3025F">
        <w:rPr>
          <w:rFonts w:ascii="Garamond" w:hAnsi="Garamond"/>
          <w:sz w:val="24"/>
          <w:szCs w:val="24"/>
        </w:rPr>
        <w:t>s s</w:t>
      </w:r>
      <w:r w:rsidR="002F74CC" w:rsidRPr="00F3025F">
        <w:rPr>
          <w:rFonts w:ascii="Garamond" w:hAnsi="Garamond"/>
          <w:sz w:val="24"/>
          <w:szCs w:val="24"/>
        </w:rPr>
        <w:t>ë</w:t>
      </w:r>
      <w:r w:rsidRPr="00F3025F">
        <w:rPr>
          <w:rFonts w:ascii="Garamond" w:hAnsi="Garamond"/>
          <w:sz w:val="24"/>
          <w:szCs w:val="24"/>
        </w:rPr>
        <w:t xml:space="preserve"> </w:t>
      </w:r>
      <w:r w:rsidR="002F74CC" w:rsidRPr="00F3025F">
        <w:rPr>
          <w:rFonts w:ascii="Garamond" w:hAnsi="Garamond"/>
          <w:sz w:val="24"/>
          <w:szCs w:val="24"/>
        </w:rPr>
        <w:t>Çikagos</w:t>
      </w:r>
      <w:r w:rsidRPr="00F3025F">
        <w:rPr>
          <w:rFonts w:ascii="Garamond" w:hAnsi="Garamond"/>
          <w:sz w:val="24"/>
          <w:szCs w:val="24"/>
        </w:rPr>
        <w:t xml:space="preserve">. </w:t>
      </w:r>
    </w:p>
    <w:p w14:paraId="2B2531FE" w14:textId="360A6A5C"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3.</w:t>
      </w:r>
      <w:r w:rsidR="002F74CC" w:rsidRPr="00F3025F">
        <w:rPr>
          <w:rFonts w:ascii="Garamond" w:hAnsi="Garamond"/>
          <w:sz w:val="24"/>
          <w:szCs w:val="24"/>
        </w:rPr>
        <w:t xml:space="preserve"> </w:t>
      </w:r>
      <w:r w:rsidRPr="00F3025F">
        <w:rPr>
          <w:rFonts w:ascii="Garamond" w:hAnsi="Garamond"/>
          <w:sz w:val="24"/>
          <w:szCs w:val="24"/>
        </w:rPr>
        <w:t>Para se</w:t>
      </w:r>
      <w:r w:rsidR="00F2789A" w:rsidRPr="00F3025F">
        <w:rPr>
          <w:rFonts w:ascii="Garamond" w:hAnsi="Garamond"/>
          <w:sz w:val="24"/>
          <w:szCs w:val="24"/>
        </w:rPr>
        <w:t xml:space="preserve"> </w:t>
      </w:r>
      <w:r w:rsidRPr="00F3025F">
        <w:rPr>
          <w:rFonts w:ascii="Garamond" w:hAnsi="Garamond"/>
          <w:sz w:val="24"/>
          <w:szCs w:val="24"/>
        </w:rPr>
        <w:t>t</w:t>
      </w:r>
      <w:r w:rsidR="002C477F" w:rsidRPr="00F3025F">
        <w:rPr>
          <w:rFonts w:ascii="Garamond" w:hAnsi="Garamond"/>
          <w:sz w:val="24"/>
          <w:szCs w:val="24"/>
        </w:rPr>
        <w:t>ë</w:t>
      </w:r>
      <w:r w:rsidRPr="00F3025F">
        <w:rPr>
          <w:rFonts w:ascii="Garamond" w:hAnsi="Garamond"/>
          <w:sz w:val="24"/>
          <w:szCs w:val="24"/>
        </w:rPr>
        <w:t xml:space="preserve"> hyj</w:t>
      </w:r>
      <w:r w:rsidR="002C477F" w:rsidRPr="00F3025F">
        <w:rPr>
          <w:rFonts w:ascii="Garamond" w:hAnsi="Garamond"/>
          <w:sz w:val="24"/>
          <w:szCs w:val="24"/>
        </w:rPr>
        <w:t>ë</w:t>
      </w:r>
      <w:r w:rsidR="00F2789A" w:rsidRPr="00F3025F">
        <w:rPr>
          <w:rFonts w:ascii="Garamond" w:hAnsi="Garamond"/>
          <w:sz w:val="24"/>
          <w:szCs w:val="24"/>
        </w:rPr>
        <w:t xml:space="preserve"> në </w:t>
      </w:r>
      <w:r w:rsidRPr="00F3025F">
        <w:rPr>
          <w:rFonts w:ascii="Garamond" w:hAnsi="Garamond"/>
          <w:sz w:val="24"/>
          <w:szCs w:val="24"/>
        </w:rPr>
        <w:t xml:space="preserve">trajnimin fluturues aplikanti </w:t>
      </w:r>
      <w:r w:rsidR="00940902" w:rsidRPr="00F3025F">
        <w:rPr>
          <w:rFonts w:ascii="Garamond" w:hAnsi="Garamond"/>
          <w:sz w:val="24"/>
          <w:szCs w:val="24"/>
        </w:rPr>
        <w:t xml:space="preserve">duhet të: </w:t>
      </w:r>
    </w:p>
    <w:p w14:paraId="4CFBA607" w14:textId="5C4507F5" w:rsidR="001D14A1" w:rsidRPr="00F3025F" w:rsidRDefault="00AA3FAA" w:rsidP="00AA3FAA">
      <w:pPr>
        <w:pStyle w:val="Teksti"/>
      </w:pPr>
      <w:r w:rsidRPr="00F3025F">
        <w:t xml:space="preserve">a) </w:t>
      </w:r>
      <w:r w:rsidR="001D14A1" w:rsidRPr="00F3025F">
        <w:t>ket</w:t>
      </w:r>
      <w:r w:rsidR="00360584" w:rsidRPr="00F3025F">
        <w:t>ë</w:t>
      </w:r>
      <w:r w:rsidR="001D14A1" w:rsidRPr="00F3025F">
        <w:t xml:space="preserve"> kryer 150</w:t>
      </w:r>
      <w:r w:rsidR="002F74CC" w:rsidRPr="00F3025F">
        <w:t xml:space="preserve"> orë </w:t>
      </w:r>
      <w:r w:rsidR="001D14A1" w:rsidRPr="00F3025F">
        <w:t xml:space="preserve">fluturimi; </w:t>
      </w:r>
    </w:p>
    <w:p w14:paraId="6D1D42B1" w14:textId="1CF226AD" w:rsidR="001D14A1" w:rsidRPr="00F3025F" w:rsidRDefault="00AA3FAA" w:rsidP="00AA3FAA">
      <w:pPr>
        <w:pStyle w:val="Teksti"/>
      </w:pPr>
      <w:r w:rsidRPr="00F3025F">
        <w:t xml:space="preserve">b) </w:t>
      </w:r>
      <w:r w:rsidR="001D14A1" w:rsidRPr="00F3025F">
        <w:t>ket</w:t>
      </w:r>
      <w:r w:rsidR="00360584" w:rsidRPr="00F3025F">
        <w:t>ë</w:t>
      </w:r>
      <w:r w:rsidR="001D14A1" w:rsidRPr="00F3025F">
        <w:t xml:space="preserve"> </w:t>
      </w:r>
      <w:r w:rsidR="00360584" w:rsidRPr="00F3025F">
        <w:t>përmbush</w:t>
      </w:r>
      <w:r w:rsidR="001D14A1" w:rsidRPr="00F3025F">
        <w:t>ur parakushtet</w:t>
      </w:r>
      <w:r w:rsidR="004355FA" w:rsidRPr="00F3025F">
        <w:t xml:space="preserve"> për </w:t>
      </w:r>
      <w:r w:rsidR="00581832" w:rsidRPr="00F3025F">
        <w:t>lëshim</w:t>
      </w:r>
      <w:r w:rsidR="001D14A1" w:rsidRPr="00F3025F">
        <w:t>in e kategorizimit</w:t>
      </w:r>
      <w:r w:rsidR="00A70663" w:rsidRPr="00F3025F">
        <w:t xml:space="preserve"> të tipit </w:t>
      </w:r>
      <w:r w:rsidR="001D14A1" w:rsidRPr="00F3025F">
        <w:t>ose klasit</w:t>
      </w:r>
      <w:r w:rsidR="004355FA" w:rsidRPr="00F3025F">
        <w:t xml:space="preserve"> për </w:t>
      </w:r>
      <w:r w:rsidR="00360584" w:rsidRPr="00F3025F">
        <w:t>aeroplanë</w:t>
      </w:r>
      <w:r w:rsidR="001D14A1" w:rsidRPr="00F3025F">
        <w:t xml:space="preserve"> me shum</w:t>
      </w:r>
      <w:r w:rsidR="00360584" w:rsidRPr="00F3025F">
        <w:t>ë</w:t>
      </w:r>
      <w:r w:rsidR="001D14A1" w:rsidRPr="00F3025F">
        <w:t xml:space="preserve"> motor</w:t>
      </w:r>
      <w:r w:rsidR="00F2789A" w:rsidRPr="00F3025F">
        <w:t xml:space="preserve"> në </w:t>
      </w:r>
      <w:r w:rsidR="004355FA" w:rsidRPr="00F3025F">
        <w:t>përputh</w:t>
      </w:r>
      <w:r w:rsidR="001D14A1" w:rsidRPr="00F3025F">
        <w:t xml:space="preserve">je me </w:t>
      </w:r>
      <w:r w:rsidR="002C477F" w:rsidRPr="00F3025F">
        <w:t>n</w:t>
      </w:r>
      <w:r w:rsidR="00360584" w:rsidRPr="00F3025F">
        <w:t>ënpjesë</w:t>
      </w:r>
      <w:r w:rsidR="001D14A1" w:rsidRPr="00F3025F">
        <w:t>n H,</w:t>
      </w:r>
      <w:r w:rsidR="00B61D1A" w:rsidRPr="00F3025F">
        <w:t xml:space="preserve"> nëse </w:t>
      </w:r>
      <w:r w:rsidR="00F2789A" w:rsidRPr="00F3025F">
        <w:t xml:space="preserve">në </w:t>
      </w:r>
      <w:r w:rsidR="001D14A1" w:rsidRPr="00F3025F">
        <w:t xml:space="preserve">testin e </w:t>
      </w:r>
      <w:r w:rsidR="00B61D1A" w:rsidRPr="00F3025F">
        <w:t>aftësisë</w:t>
      </w:r>
      <w:r w:rsidR="00F536B0" w:rsidRPr="00F3025F">
        <w:t xml:space="preserve"> do të </w:t>
      </w:r>
      <w:r w:rsidR="00581832" w:rsidRPr="00F3025F">
        <w:t>përdor</w:t>
      </w:r>
      <w:r w:rsidR="001D14A1" w:rsidRPr="00F3025F">
        <w:t xml:space="preserve">en </w:t>
      </w:r>
      <w:r w:rsidR="00360584" w:rsidRPr="00F3025F">
        <w:t>aeroplanë</w:t>
      </w:r>
      <w:r w:rsidR="001D14A1" w:rsidRPr="00F3025F">
        <w:t xml:space="preserve"> me shum</w:t>
      </w:r>
      <w:r w:rsidR="00360584" w:rsidRPr="00F3025F">
        <w:t>ë</w:t>
      </w:r>
      <w:r w:rsidR="001D14A1" w:rsidRPr="00F3025F">
        <w:t xml:space="preserve"> </w:t>
      </w:r>
      <w:r w:rsidR="00B61D1A" w:rsidRPr="00F3025F">
        <w:t>motor</w:t>
      </w:r>
      <w:r w:rsidR="00360584" w:rsidRPr="00F3025F">
        <w:t>ë</w:t>
      </w:r>
      <w:r w:rsidR="001D14A1" w:rsidRPr="00F3025F">
        <w:t xml:space="preserve">. </w:t>
      </w:r>
    </w:p>
    <w:p w14:paraId="16946C93" w14:textId="0E45A9F7"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4</w:t>
      </w:r>
      <w:r w:rsidR="000C57B2" w:rsidRPr="00F3025F">
        <w:rPr>
          <w:rFonts w:ascii="Garamond" w:hAnsi="Garamond"/>
          <w:sz w:val="24"/>
          <w:szCs w:val="24"/>
        </w:rPr>
        <w:t xml:space="preserve">. Një </w:t>
      </w:r>
      <w:r w:rsidRPr="00F3025F">
        <w:rPr>
          <w:rFonts w:ascii="Garamond" w:hAnsi="Garamond"/>
          <w:sz w:val="24"/>
          <w:szCs w:val="24"/>
        </w:rPr>
        <w:t>aplikant</w:t>
      </w:r>
      <w:r w:rsidR="00F536B0" w:rsidRPr="00F3025F">
        <w:rPr>
          <w:rFonts w:ascii="Garamond" w:hAnsi="Garamond"/>
          <w:sz w:val="24"/>
          <w:szCs w:val="24"/>
        </w:rPr>
        <w:t xml:space="preserve"> që</w:t>
      </w:r>
      <w:r w:rsidR="00360584" w:rsidRPr="00F3025F">
        <w:rPr>
          <w:rFonts w:ascii="Garamond" w:hAnsi="Garamond"/>
          <w:sz w:val="24"/>
          <w:szCs w:val="24"/>
        </w:rPr>
        <w:t xml:space="preserve"> dëshiro</w:t>
      </w:r>
      <w:r w:rsidRPr="00F3025F">
        <w:rPr>
          <w:rFonts w:ascii="Garamond" w:hAnsi="Garamond"/>
          <w:sz w:val="24"/>
          <w:szCs w:val="24"/>
        </w:rPr>
        <w:t>n</w:t>
      </w:r>
      <w:r w:rsidR="00360584" w:rsidRPr="00F3025F">
        <w:rPr>
          <w:rFonts w:ascii="Garamond" w:hAnsi="Garamond"/>
          <w:sz w:val="24"/>
          <w:szCs w:val="24"/>
        </w:rPr>
        <w:t xml:space="preserve"> të ndërmarrë </w:t>
      </w:r>
      <w:r w:rsidR="00B61D1A" w:rsidRPr="00F3025F">
        <w:rPr>
          <w:rFonts w:ascii="Garamond" w:hAnsi="Garamond"/>
          <w:sz w:val="24"/>
          <w:szCs w:val="24"/>
        </w:rPr>
        <w:t xml:space="preserve">një </w:t>
      </w:r>
      <w:r w:rsidRPr="00F3025F">
        <w:rPr>
          <w:rFonts w:ascii="Garamond" w:hAnsi="Garamond"/>
          <w:sz w:val="24"/>
          <w:szCs w:val="24"/>
        </w:rPr>
        <w:t>kurs modular CPL(A)</w:t>
      </w:r>
      <w:r w:rsidR="006E6772" w:rsidRPr="00F3025F">
        <w:rPr>
          <w:rFonts w:ascii="Garamond" w:hAnsi="Garamond"/>
          <w:sz w:val="24"/>
          <w:szCs w:val="24"/>
        </w:rPr>
        <w:t xml:space="preserve"> duhet të </w:t>
      </w:r>
      <w:r w:rsidRPr="00F3025F">
        <w:rPr>
          <w:rFonts w:ascii="Garamond" w:hAnsi="Garamond"/>
          <w:sz w:val="24"/>
          <w:szCs w:val="24"/>
        </w:rPr>
        <w:t>kryej</w:t>
      </w:r>
      <w:r w:rsidR="00360584" w:rsidRPr="00F3025F">
        <w:rPr>
          <w:rFonts w:ascii="Garamond" w:hAnsi="Garamond"/>
          <w:sz w:val="24"/>
          <w:szCs w:val="24"/>
        </w:rPr>
        <w:t>ë</w:t>
      </w:r>
      <w:r w:rsidRPr="00F3025F">
        <w:rPr>
          <w:rFonts w:ascii="Garamond" w:hAnsi="Garamond"/>
          <w:sz w:val="24"/>
          <w:szCs w:val="24"/>
        </w:rPr>
        <w:t xml:space="preserve"> t</w:t>
      </w:r>
      <w:r w:rsidR="00360584" w:rsidRPr="00F3025F">
        <w:rPr>
          <w:rFonts w:ascii="Garamond" w:hAnsi="Garamond"/>
          <w:sz w:val="24"/>
          <w:szCs w:val="24"/>
        </w:rPr>
        <w:t>ë</w:t>
      </w:r>
      <w:r w:rsidRPr="00F3025F">
        <w:rPr>
          <w:rFonts w:ascii="Garamond" w:hAnsi="Garamond"/>
          <w:sz w:val="24"/>
          <w:szCs w:val="24"/>
        </w:rPr>
        <w:t xml:space="preserve"> gjitha fazat instruktionale</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kurs</w:t>
      </w:r>
      <w:r w:rsidR="00360584" w:rsidRPr="00F3025F">
        <w:rPr>
          <w:rFonts w:ascii="Garamond" w:hAnsi="Garamond"/>
          <w:sz w:val="24"/>
          <w:szCs w:val="24"/>
        </w:rPr>
        <w:t xml:space="preserve"> të vazhdueshëm</w:t>
      </w:r>
      <w:r w:rsidR="00C758B1" w:rsidRPr="00F3025F">
        <w:rPr>
          <w:rFonts w:ascii="Garamond" w:hAnsi="Garamond"/>
          <w:sz w:val="24"/>
          <w:szCs w:val="24"/>
        </w:rPr>
        <w:t xml:space="preserve"> siç </w:t>
      </w:r>
      <w:r w:rsidRPr="00F3025F">
        <w:rPr>
          <w:rFonts w:ascii="Garamond" w:hAnsi="Garamond"/>
          <w:sz w:val="24"/>
          <w:szCs w:val="24"/>
        </w:rPr>
        <w:t>vendoset nga ATO. Instruksionet e njohurive teorike</w:t>
      </w:r>
      <w:r w:rsidR="00671230" w:rsidRPr="00F3025F">
        <w:rPr>
          <w:rFonts w:ascii="Garamond" w:hAnsi="Garamond"/>
          <w:sz w:val="24"/>
          <w:szCs w:val="24"/>
        </w:rPr>
        <w:t xml:space="preserve"> mund të </w:t>
      </w:r>
      <w:r w:rsidRPr="00F3025F">
        <w:rPr>
          <w:rFonts w:ascii="Garamond" w:hAnsi="Garamond"/>
          <w:sz w:val="24"/>
          <w:szCs w:val="24"/>
        </w:rPr>
        <w:t>jepen</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ATO e cila zhvillon vet</w:t>
      </w:r>
      <w:r w:rsidR="00360584" w:rsidRPr="00F3025F">
        <w:rPr>
          <w:rFonts w:ascii="Garamond" w:hAnsi="Garamond"/>
          <w:sz w:val="24"/>
          <w:szCs w:val="24"/>
        </w:rPr>
        <w:t>ë</w:t>
      </w:r>
      <w:r w:rsidRPr="00F3025F">
        <w:rPr>
          <w:rFonts w:ascii="Garamond" w:hAnsi="Garamond"/>
          <w:sz w:val="24"/>
          <w:szCs w:val="24"/>
        </w:rPr>
        <w:t>m instruksione</w:t>
      </w:r>
      <w:r w:rsidR="002F74CC" w:rsidRPr="00F3025F">
        <w:rPr>
          <w:rFonts w:ascii="Garamond" w:hAnsi="Garamond"/>
          <w:sz w:val="24"/>
          <w:szCs w:val="24"/>
        </w:rPr>
        <w:t xml:space="preserve"> të njohur</w:t>
      </w:r>
      <w:r w:rsidRPr="00F3025F">
        <w:rPr>
          <w:rFonts w:ascii="Garamond" w:hAnsi="Garamond"/>
          <w:sz w:val="24"/>
          <w:szCs w:val="24"/>
        </w:rPr>
        <w:t xml:space="preserve">ive teorike. </w:t>
      </w:r>
    </w:p>
    <w:p w14:paraId="57160902" w14:textId="30AB1EDF"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5.</w:t>
      </w:r>
      <w:r w:rsidR="003D3DED">
        <w:rPr>
          <w:rFonts w:ascii="Garamond" w:hAnsi="Garamond"/>
          <w:sz w:val="24"/>
          <w:szCs w:val="24"/>
        </w:rPr>
        <w:t xml:space="preserve"> </w:t>
      </w:r>
      <w:r w:rsidRPr="00F3025F">
        <w:rPr>
          <w:rFonts w:ascii="Garamond" w:hAnsi="Garamond"/>
          <w:sz w:val="24"/>
          <w:szCs w:val="24"/>
        </w:rPr>
        <w:t>Kursi</w:t>
      </w:r>
      <w:r w:rsidR="00F536B0" w:rsidRPr="00F3025F">
        <w:rPr>
          <w:rFonts w:ascii="Garamond" w:hAnsi="Garamond"/>
          <w:sz w:val="24"/>
          <w:szCs w:val="24"/>
        </w:rPr>
        <w:t xml:space="preserve"> do të </w:t>
      </w:r>
      <w:r w:rsidRPr="00F3025F">
        <w:rPr>
          <w:rFonts w:ascii="Garamond" w:hAnsi="Garamond"/>
          <w:sz w:val="24"/>
          <w:szCs w:val="24"/>
        </w:rPr>
        <w:t>p</w:t>
      </w:r>
      <w:r w:rsidR="00360584" w:rsidRPr="00F3025F">
        <w:rPr>
          <w:rFonts w:ascii="Garamond" w:hAnsi="Garamond"/>
          <w:sz w:val="24"/>
          <w:szCs w:val="24"/>
        </w:rPr>
        <w:t>ë</w:t>
      </w:r>
      <w:r w:rsidRPr="00F3025F">
        <w:rPr>
          <w:rFonts w:ascii="Garamond" w:hAnsi="Garamond"/>
          <w:sz w:val="24"/>
          <w:szCs w:val="24"/>
        </w:rPr>
        <w:t>rfshij</w:t>
      </w:r>
      <w:r w:rsidR="00360584" w:rsidRPr="00F3025F">
        <w:rPr>
          <w:rFonts w:ascii="Garamond" w:hAnsi="Garamond"/>
          <w:sz w:val="24"/>
          <w:szCs w:val="24"/>
        </w:rPr>
        <w:t>ë</w:t>
      </w:r>
      <w:r w:rsidR="004B1B1B" w:rsidRPr="00F3025F">
        <w:rPr>
          <w:rFonts w:ascii="Garamond" w:hAnsi="Garamond"/>
          <w:sz w:val="24"/>
          <w:szCs w:val="24"/>
        </w:rPr>
        <w:t>:</w:t>
      </w:r>
      <w:r w:rsidRPr="00F3025F">
        <w:rPr>
          <w:rFonts w:ascii="Garamond" w:hAnsi="Garamond"/>
          <w:sz w:val="24"/>
          <w:szCs w:val="24"/>
        </w:rPr>
        <w:t xml:space="preserve"> </w:t>
      </w:r>
    </w:p>
    <w:p w14:paraId="65D9ADD7" w14:textId="762671AF" w:rsidR="00AA3FAA" w:rsidRPr="00F3025F" w:rsidRDefault="001D14A1" w:rsidP="00AA3FAA">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a) Instruksione</w:t>
      </w:r>
      <w:r w:rsidR="002F74CC" w:rsidRPr="00F3025F">
        <w:rPr>
          <w:rFonts w:ascii="Garamond" w:hAnsi="Garamond"/>
          <w:sz w:val="24"/>
          <w:szCs w:val="24"/>
        </w:rPr>
        <w:t xml:space="preserve"> të njohur</w:t>
      </w:r>
      <w:r w:rsidRPr="00F3025F">
        <w:rPr>
          <w:rFonts w:ascii="Garamond" w:hAnsi="Garamond"/>
          <w:sz w:val="24"/>
          <w:szCs w:val="24"/>
        </w:rPr>
        <w:t>ive teorike</w:t>
      </w:r>
      <w:r w:rsidR="00F2789A" w:rsidRPr="00F3025F">
        <w:rPr>
          <w:rFonts w:ascii="Garamond" w:hAnsi="Garamond"/>
          <w:sz w:val="24"/>
          <w:szCs w:val="24"/>
        </w:rPr>
        <w:t xml:space="preserve"> në </w:t>
      </w:r>
      <w:r w:rsidRPr="00F3025F">
        <w:rPr>
          <w:rFonts w:ascii="Garamond" w:hAnsi="Garamond"/>
          <w:sz w:val="24"/>
          <w:szCs w:val="24"/>
        </w:rPr>
        <w:t>nivelin e njohurive t</w:t>
      </w:r>
      <w:r w:rsidR="002C477F" w:rsidRPr="00F3025F">
        <w:rPr>
          <w:rFonts w:ascii="Garamond" w:hAnsi="Garamond"/>
          <w:sz w:val="24"/>
          <w:szCs w:val="24"/>
        </w:rPr>
        <w:t>ë</w:t>
      </w:r>
      <w:r w:rsidRPr="00F3025F">
        <w:rPr>
          <w:rFonts w:ascii="Garamond" w:hAnsi="Garamond"/>
          <w:sz w:val="24"/>
          <w:szCs w:val="24"/>
        </w:rPr>
        <w:t xml:space="preserve"> CPL(A); dhe </w:t>
      </w:r>
    </w:p>
    <w:p w14:paraId="42C69A13" w14:textId="3042E341" w:rsidR="001D14A1" w:rsidRPr="00F3025F" w:rsidRDefault="001D14A1" w:rsidP="00AA3FAA">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b)Trajnimin e fluturimit </w:t>
      </w:r>
      <w:r w:rsidR="0063492D" w:rsidRPr="00F3025F">
        <w:rPr>
          <w:rFonts w:ascii="Garamond" w:hAnsi="Garamond"/>
          <w:sz w:val="24"/>
          <w:szCs w:val="24"/>
        </w:rPr>
        <w:t>instrumental</w:t>
      </w:r>
      <w:r w:rsidRPr="00F3025F">
        <w:rPr>
          <w:rFonts w:ascii="Garamond" w:hAnsi="Garamond"/>
          <w:sz w:val="24"/>
          <w:szCs w:val="24"/>
        </w:rPr>
        <w:t xml:space="preserve"> dhe vi</w:t>
      </w:r>
      <w:r w:rsidR="00360584" w:rsidRPr="00F3025F">
        <w:rPr>
          <w:rFonts w:ascii="Garamond" w:hAnsi="Garamond"/>
          <w:sz w:val="24"/>
          <w:szCs w:val="24"/>
        </w:rPr>
        <w:t>z</w:t>
      </w:r>
      <w:r w:rsidRPr="00F3025F">
        <w:rPr>
          <w:rFonts w:ascii="Garamond" w:hAnsi="Garamond"/>
          <w:sz w:val="24"/>
          <w:szCs w:val="24"/>
        </w:rPr>
        <w:t xml:space="preserve">ual. </w:t>
      </w:r>
    </w:p>
    <w:p w14:paraId="7032D879" w14:textId="77777777" w:rsidR="00AA3FAA" w:rsidRPr="00F3025F" w:rsidRDefault="00AA3FAA" w:rsidP="001D14A1">
      <w:pPr>
        <w:widowControl w:val="0"/>
        <w:tabs>
          <w:tab w:val="left" w:pos="10335"/>
        </w:tabs>
        <w:spacing w:after="0" w:line="240" w:lineRule="auto"/>
        <w:ind w:firstLine="284"/>
        <w:jc w:val="center"/>
        <w:rPr>
          <w:rFonts w:ascii="Garamond" w:hAnsi="Garamond"/>
          <w:b/>
          <w:sz w:val="24"/>
          <w:szCs w:val="24"/>
        </w:rPr>
      </w:pPr>
    </w:p>
    <w:p w14:paraId="5811A710" w14:textId="31D4C238" w:rsidR="001D14A1" w:rsidRPr="00F3025F" w:rsidRDefault="00360584"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NJOHURITË</w:t>
      </w:r>
      <w:r w:rsidR="001D14A1" w:rsidRPr="00F3025F">
        <w:rPr>
          <w:rFonts w:ascii="Garamond" w:hAnsi="Garamond"/>
          <w:b/>
          <w:sz w:val="24"/>
          <w:szCs w:val="24"/>
        </w:rPr>
        <w:t xml:space="preserve"> TEORIKE </w:t>
      </w:r>
    </w:p>
    <w:p w14:paraId="6B5FC3AE" w14:textId="77777777" w:rsidR="00AA3FAA" w:rsidRPr="00F3025F" w:rsidRDefault="00AA3FAA" w:rsidP="00AA3FAA">
      <w:pPr>
        <w:pStyle w:val="Teksti"/>
      </w:pPr>
    </w:p>
    <w:p w14:paraId="3842FAB0" w14:textId="15D099EC" w:rsidR="001D14A1" w:rsidRPr="00F3025F" w:rsidRDefault="00AA3FAA" w:rsidP="00AA3FAA">
      <w:pPr>
        <w:pStyle w:val="Teksti"/>
      </w:pPr>
      <w:r w:rsidRPr="00F3025F">
        <w:t>6</w:t>
      </w:r>
      <w:r w:rsidR="000C57B2" w:rsidRPr="00F3025F">
        <w:t xml:space="preserve">. Një </w:t>
      </w:r>
      <w:r w:rsidR="001D14A1" w:rsidRPr="00F3025F">
        <w:t>kurs i aprovuar i njohurive teorike CPL(A)</w:t>
      </w:r>
      <w:r w:rsidR="006E6772" w:rsidRPr="00F3025F">
        <w:t xml:space="preserve"> duhet të </w:t>
      </w:r>
      <w:r w:rsidR="002F74CC" w:rsidRPr="00F3025F">
        <w:t xml:space="preserve">përfshijë të paktën </w:t>
      </w:r>
      <w:r w:rsidR="001D14A1" w:rsidRPr="00F3025F">
        <w:t>250</w:t>
      </w:r>
      <w:r w:rsidR="002F74CC" w:rsidRPr="00F3025F">
        <w:t xml:space="preserve"> orë</w:t>
      </w:r>
      <w:r w:rsidR="008A750D" w:rsidRPr="00F3025F">
        <w:t xml:space="preserve"> të instruksion</w:t>
      </w:r>
      <w:r w:rsidR="001D14A1" w:rsidRPr="00F3025F">
        <w:t xml:space="preserve">eve. </w:t>
      </w:r>
    </w:p>
    <w:p w14:paraId="1453BBFE" w14:textId="77777777" w:rsidR="00AA3FAA" w:rsidRPr="00F3025F" w:rsidRDefault="00AA3FAA" w:rsidP="001D14A1">
      <w:pPr>
        <w:widowControl w:val="0"/>
        <w:tabs>
          <w:tab w:val="left" w:pos="10335"/>
        </w:tabs>
        <w:spacing w:after="0" w:line="240" w:lineRule="auto"/>
        <w:ind w:firstLine="284"/>
        <w:jc w:val="center"/>
        <w:rPr>
          <w:rFonts w:ascii="Garamond" w:hAnsi="Garamond"/>
          <w:b/>
          <w:sz w:val="24"/>
          <w:szCs w:val="24"/>
        </w:rPr>
      </w:pPr>
    </w:p>
    <w:p w14:paraId="7C97FEA9" w14:textId="77777777"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EKZAMINIMI I NJOHURIVE TEORIKE </w:t>
      </w:r>
    </w:p>
    <w:p w14:paraId="53E2E431" w14:textId="77777777" w:rsidR="00AA3FAA" w:rsidRPr="00F3025F" w:rsidRDefault="00AA3FAA" w:rsidP="00AA3FAA">
      <w:pPr>
        <w:widowControl w:val="0"/>
        <w:tabs>
          <w:tab w:val="left" w:pos="10335"/>
        </w:tabs>
        <w:spacing w:after="0" w:line="240" w:lineRule="auto"/>
        <w:jc w:val="both"/>
        <w:rPr>
          <w:rFonts w:ascii="Garamond" w:hAnsi="Garamond"/>
          <w:sz w:val="24"/>
          <w:szCs w:val="24"/>
        </w:rPr>
      </w:pPr>
    </w:p>
    <w:p w14:paraId="6E119998" w14:textId="5648058B" w:rsidR="001D14A1" w:rsidRPr="00F3025F" w:rsidRDefault="00AA3FAA" w:rsidP="00AA3FAA">
      <w:pPr>
        <w:pStyle w:val="Teksti"/>
      </w:pPr>
      <w:r w:rsidRPr="00F3025F">
        <w:t>7</w:t>
      </w:r>
      <w:r w:rsidR="000C57B2" w:rsidRPr="00F3025F">
        <w:t xml:space="preserve">. Një </w:t>
      </w:r>
      <w:r w:rsidR="001D14A1" w:rsidRPr="00F3025F">
        <w:t>aplikant</w:t>
      </w:r>
      <w:r w:rsidR="006E6772" w:rsidRPr="00F3025F">
        <w:t xml:space="preserve"> duhet të </w:t>
      </w:r>
      <w:r w:rsidR="00B61D1A" w:rsidRPr="00F3025F">
        <w:t xml:space="preserve">demonstrojë një </w:t>
      </w:r>
      <w:r w:rsidR="001D14A1" w:rsidRPr="00F3025F">
        <w:t>nivel</w:t>
      </w:r>
      <w:r w:rsidR="002F74CC" w:rsidRPr="00F3025F">
        <w:t xml:space="preserve"> të njohur</w:t>
      </w:r>
      <w:r w:rsidR="001D14A1" w:rsidRPr="00F3025F">
        <w:t>ive</w:t>
      </w:r>
      <w:r w:rsidR="002F74CC" w:rsidRPr="00F3025F">
        <w:t xml:space="preserve"> të</w:t>
      </w:r>
      <w:r w:rsidR="00EB2F14" w:rsidRPr="00F3025F">
        <w:t xml:space="preserve"> </w:t>
      </w:r>
      <w:r w:rsidR="00B32F3C" w:rsidRPr="00F3025F">
        <w:t>përshtatshë</w:t>
      </w:r>
      <w:r w:rsidR="001D14A1" w:rsidRPr="00F3025F">
        <w:t>m me privilegjet e</w:t>
      </w:r>
      <w:r w:rsidR="002F5816" w:rsidRPr="00F3025F">
        <w:t xml:space="preserve"> dhëna</w:t>
      </w:r>
      <w:r w:rsidR="001D14A1" w:rsidRPr="00F3025F">
        <w:t xml:space="preserve"> t</w:t>
      </w:r>
      <w:r w:rsidR="002C477F" w:rsidRPr="00F3025F">
        <w:t>ë</w:t>
      </w:r>
      <w:r w:rsidR="00F2789A" w:rsidRPr="00F3025F">
        <w:t xml:space="preserve"> </w:t>
      </w:r>
      <w:r w:rsidR="00581832" w:rsidRPr="00F3025F">
        <w:t>mbajtës</w:t>
      </w:r>
      <w:r w:rsidR="001D14A1" w:rsidRPr="00F3025F">
        <w:t>it t</w:t>
      </w:r>
      <w:r w:rsidR="002C477F" w:rsidRPr="00F3025F">
        <w:t>ë</w:t>
      </w:r>
      <w:r w:rsidR="00B61D1A" w:rsidRPr="00F3025F">
        <w:t xml:space="preserve"> një </w:t>
      </w:r>
      <w:r w:rsidR="001D14A1" w:rsidRPr="00F3025F">
        <w:t xml:space="preserve">CPL(A) </w:t>
      </w:r>
    </w:p>
    <w:p w14:paraId="343E5454" w14:textId="77777777"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 </w:t>
      </w:r>
    </w:p>
    <w:p w14:paraId="5635FAF3" w14:textId="77777777"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TRAJNIMI FLUTURUES </w:t>
      </w:r>
    </w:p>
    <w:p w14:paraId="1E1B5DC3" w14:textId="77777777" w:rsidR="00AA3FAA" w:rsidRPr="00F3025F" w:rsidRDefault="00AA3FAA" w:rsidP="00AA3FAA">
      <w:pPr>
        <w:pStyle w:val="Teksti"/>
      </w:pPr>
    </w:p>
    <w:p w14:paraId="6FE90D59" w14:textId="0D881262" w:rsidR="001D14A1" w:rsidRPr="00F3025F" w:rsidRDefault="00AA3FAA" w:rsidP="00AA3FAA">
      <w:pPr>
        <w:pStyle w:val="Teksti"/>
      </w:pPr>
      <w:r w:rsidRPr="00F3025F">
        <w:t xml:space="preserve">8. </w:t>
      </w:r>
      <w:r w:rsidR="00227F3B" w:rsidRPr="00F3025F">
        <w:t>Aplikantë</w:t>
      </w:r>
      <w:r w:rsidR="001D14A1" w:rsidRPr="00F3025F">
        <w:t>ve pa</w:t>
      </w:r>
      <w:r w:rsidR="00B61D1A" w:rsidRPr="00F3025F">
        <w:t xml:space="preserve"> një </w:t>
      </w:r>
      <w:r w:rsidR="001D14A1" w:rsidRPr="00F3025F">
        <w:t>IR do</w:t>
      </w:r>
      <w:r w:rsidR="002C12E6" w:rsidRPr="00F3025F">
        <w:t xml:space="preserve"> t</w:t>
      </w:r>
      <w:r w:rsidR="00FD54A7" w:rsidRPr="00F3025F">
        <w:t>’</w:t>
      </w:r>
      <w:r w:rsidR="002C12E6" w:rsidRPr="00F3025F">
        <w:t xml:space="preserve">i </w:t>
      </w:r>
      <w:r w:rsidR="001D14A1" w:rsidRPr="00F3025F">
        <w:t>jepen</w:t>
      </w:r>
      <w:r w:rsidR="002F74CC" w:rsidRPr="00F3025F">
        <w:t xml:space="preserve"> të paktën </w:t>
      </w:r>
      <w:r w:rsidR="001D14A1" w:rsidRPr="00F3025F">
        <w:t>25</w:t>
      </w:r>
      <w:r w:rsidR="002F74CC" w:rsidRPr="00F3025F">
        <w:t xml:space="preserve"> orë</w:t>
      </w:r>
      <w:r w:rsidR="008A750D" w:rsidRPr="00F3025F">
        <w:t xml:space="preserve"> të instruksion</w:t>
      </w:r>
      <w:r w:rsidR="001D14A1" w:rsidRPr="00F3025F">
        <w:t>eve dyshe, duke</w:t>
      </w:r>
      <w:r w:rsidR="006E6772" w:rsidRPr="00F3025F">
        <w:t xml:space="preserve"> </w:t>
      </w:r>
      <w:r w:rsidR="008A750D" w:rsidRPr="00F3025F">
        <w:t>përfshirë</w:t>
      </w:r>
      <w:r w:rsidR="001D14A1" w:rsidRPr="00F3025F">
        <w:t xml:space="preserve"> 10</w:t>
      </w:r>
      <w:r w:rsidR="002F74CC" w:rsidRPr="00F3025F">
        <w:t xml:space="preserve"> orë</w:t>
      </w:r>
      <w:r w:rsidR="008A750D" w:rsidRPr="00F3025F">
        <w:t xml:space="preserve"> të instruksion</w:t>
      </w:r>
      <w:r w:rsidR="001D14A1" w:rsidRPr="00F3025F">
        <w:t xml:space="preserve">eve </w:t>
      </w:r>
      <w:r w:rsidR="0063492D" w:rsidRPr="00F3025F">
        <w:t>instrumental</w:t>
      </w:r>
      <w:r w:rsidR="001D14A1" w:rsidRPr="00F3025F">
        <w:t>e prej</w:t>
      </w:r>
      <w:r w:rsidR="0056740D" w:rsidRPr="00F3025F">
        <w:t xml:space="preserve"> të cila</w:t>
      </w:r>
      <w:r w:rsidR="001D14A1" w:rsidRPr="00F3025F">
        <w:t>ve deri</w:t>
      </w:r>
      <w:r w:rsidR="00F2789A" w:rsidRPr="00F3025F">
        <w:t xml:space="preserve"> në </w:t>
      </w:r>
      <w:r w:rsidR="001D14A1" w:rsidRPr="00F3025F">
        <w:t>5</w:t>
      </w:r>
      <w:r w:rsidR="002F74CC" w:rsidRPr="00F3025F">
        <w:t xml:space="preserve"> orë </w:t>
      </w:r>
      <w:r w:rsidR="00671230" w:rsidRPr="00F3025F">
        <w:t>mund të</w:t>
      </w:r>
      <w:r w:rsidR="00877448" w:rsidRPr="00F3025F">
        <w:t xml:space="preserve"> jenë </w:t>
      </w:r>
      <w:r w:rsidR="001D14A1" w:rsidRPr="00F3025F">
        <w:t>koh</w:t>
      </w:r>
      <w:r w:rsidR="002C477F" w:rsidRPr="00F3025F">
        <w:t>ë</w:t>
      </w:r>
      <w:r w:rsidR="001D14A1" w:rsidRPr="00F3025F">
        <w:t xml:space="preserve"> instrumenatale</w:t>
      </w:r>
      <w:r w:rsidR="00F2789A" w:rsidRPr="00F3025F">
        <w:t xml:space="preserve"> </w:t>
      </w:r>
      <w:r w:rsidR="00037006" w:rsidRPr="00F3025F">
        <w:t xml:space="preserve">në tokë </w:t>
      </w:r>
      <w:r w:rsidR="00F2789A" w:rsidRPr="00F3025F">
        <w:t>në</w:t>
      </w:r>
      <w:r w:rsidR="00B61D1A" w:rsidRPr="00F3025F">
        <w:t xml:space="preserve"> një </w:t>
      </w:r>
      <w:r w:rsidR="001D14A1" w:rsidRPr="00F3025F">
        <w:t>BITD,</w:t>
      </w:r>
      <w:r w:rsidR="00B61D1A" w:rsidRPr="00F3025F">
        <w:t xml:space="preserve"> një </w:t>
      </w:r>
      <w:r w:rsidR="001D14A1" w:rsidRPr="00F3025F">
        <w:t>FNPT I ose II,</w:t>
      </w:r>
      <w:r w:rsidR="00B61D1A" w:rsidRPr="00F3025F">
        <w:t xml:space="preserve"> një </w:t>
      </w:r>
      <w:r w:rsidR="001D14A1" w:rsidRPr="00F3025F">
        <w:t>FTD 2 ose</w:t>
      </w:r>
      <w:r w:rsidR="00B61D1A" w:rsidRPr="00F3025F">
        <w:t xml:space="preserve"> një </w:t>
      </w:r>
      <w:r w:rsidR="001D14A1" w:rsidRPr="00F3025F">
        <w:t xml:space="preserve">FFS. </w:t>
      </w:r>
    </w:p>
    <w:p w14:paraId="5AB1FDB3" w14:textId="1BFD24B9" w:rsidR="001D14A1" w:rsidRPr="00F3025F" w:rsidRDefault="00AA3FAA" w:rsidP="00AA3FAA">
      <w:pPr>
        <w:pStyle w:val="Teksti"/>
      </w:pPr>
      <w:r w:rsidRPr="00F3025F">
        <w:t xml:space="preserve">9. </w:t>
      </w:r>
      <w:r w:rsidR="00227F3B" w:rsidRPr="00F3025F">
        <w:t>Aplikantë</w:t>
      </w:r>
      <w:r w:rsidR="001D14A1" w:rsidRPr="00F3025F">
        <w:t>t</w:t>
      </w:r>
      <w:r w:rsidR="00F536B0" w:rsidRPr="00F3025F">
        <w:t xml:space="preserve"> që </w:t>
      </w:r>
      <w:r w:rsidR="00227F3B" w:rsidRPr="00F3025F">
        <w:t>mbajnë</w:t>
      </w:r>
      <w:r w:rsidR="00B61D1A" w:rsidRPr="00F3025F">
        <w:t xml:space="preserve"> një </w:t>
      </w:r>
      <w:r w:rsidR="001D14A1" w:rsidRPr="00F3025F">
        <w:t>IR(A)</w:t>
      </w:r>
      <w:r w:rsidR="00F536B0" w:rsidRPr="00F3025F">
        <w:t xml:space="preserve"> do të </w:t>
      </w:r>
      <w:r w:rsidR="001D14A1" w:rsidRPr="00F3025F">
        <w:t xml:space="preserve">kreditohen </w:t>
      </w:r>
      <w:r w:rsidR="006E6772" w:rsidRPr="00F3025F">
        <w:t>plotës</w:t>
      </w:r>
      <w:r w:rsidR="001D14A1" w:rsidRPr="00F3025F">
        <w:t xml:space="preserve">isht </w:t>
      </w:r>
      <w:r w:rsidR="006C68F2" w:rsidRPr="00F3025F">
        <w:t>përkun</w:t>
      </w:r>
      <w:r w:rsidR="001D14A1" w:rsidRPr="00F3025F">
        <w:t xml:space="preserve">drejt </w:t>
      </w:r>
      <w:r w:rsidR="00877448" w:rsidRPr="00F3025F">
        <w:t>kohës</w:t>
      </w:r>
      <w:r w:rsidR="001D14A1" w:rsidRPr="00F3025F">
        <w:t xml:space="preserve"> </w:t>
      </w:r>
      <w:r w:rsidR="0063492D" w:rsidRPr="00F3025F">
        <w:t>instrumental</w:t>
      </w:r>
      <w:r w:rsidR="001D14A1" w:rsidRPr="00F3025F">
        <w:t xml:space="preserve">e dyfishe. </w:t>
      </w:r>
      <w:r w:rsidR="00227F3B" w:rsidRPr="00F3025F">
        <w:t>Aplikantë</w:t>
      </w:r>
      <w:r w:rsidR="001D14A1" w:rsidRPr="00F3025F">
        <w:t>t</w:t>
      </w:r>
      <w:r w:rsidR="00F536B0" w:rsidRPr="00F3025F">
        <w:t xml:space="preserve"> që </w:t>
      </w:r>
      <w:r w:rsidR="00227F3B" w:rsidRPr="00F3025F">
        <w:t>mbajnë</w:t>
      </w:r>
      <w:r w:rsidR="00B61D1A" w:rsidRPr="00F3025F">
        <w:t xml:space="preserve"> një </w:t>
      </w:r>
      <w:r w:rsidR="001D14A1" w:rsidRPr="00F3025F">
        <w:t>IR(H)</w:t>
      </w:r>
      <w:r w:rsidR="00F536B0" w:rsidRPr="00F3025F">
        <w:t xml:space="preserve"> do të </w:t>
      </w:r>
      <w:r w:rsidR="001D14A1" w:rsidRPr="00F3025F">
        <w:t>kreditohen me deri 5</w:t>
      </w:r>
      <w:r w:rsidR="002F74CC" w:rsidRPr="00F3025F">
        <w:t xml:space="preserve"> orë</w:t>
      </w:r>
      <w:r w:rsidR="00A34542" w:rsidRPr="00F3025F">
        <w:t xml:space="preserve"> të kohë</w:t>
      </w:r>
      <w:r w:rsidR="00877448" w:rsidRPr="00F3025F">
        <w:t>s</w:t>
      </w:r>
      <w:r w:rsidR="001D14A1" w:rsidRPr="00F3025F">
        <w:t xml:space="preserve"> instruksionale </w:t>
      </w:r>
      <w:r w:rsidR="0063492D" w:rsidRPr="00F3025F">
        <w:t>instrumental</w:t>
      </w:r>
      <w:r w:rsidR="001D14A1" w:rsidRPr="00F3025F">
        <w:t>e dyfishe, rast</w:t>
      </w:r>
      <w:r w:rsidR="00DE3BC3" w:rsidRPr="00F3025F">
        <w:t xml:space="preserve"> në të </w:t>
      </w:r>
      <w:r w:rsidR="001D14A1" w:rsidRPr="00F3025F">
        <w:t>cilin</w:t>
      </w:r>
      <w:r w:rsidR="002F74CC" w:rsidRPr="00F3025F">
        <w:t xml:space="preserve"> të paktën </w:t>
      </w:r>
      <w:r w:rsidR="001D14A1" w:rsidRPr="00F3025F">
        <w:t>5</w:t>
      </w:r>
      <w:r w:rsidR="002F74CC" w:rsidRPr="00F3025F">
        <w:t xml:space="preserve"> orë</w:t>
      </w:r>
      <w:r w:rsidR="00A34542" w:rsidRPr="00F3025F">
        <w:t xml:space="preserve"> të kohë</w:t>
      </w:r>
      <w:r w:rsidR="00877448" w:rsidRPr="00F3025F">
        <w:t>s</w:t>
      </w:r>
      <w:r w:rsidR="001D14A1" w:rsidRPr="00F3025F">
        <w:t xml:space="preserve"> instruksionale </w:t>
      </w:r>
      <w:r w:rsidR="0063492D" w:rsidRPr="00F3025F">
        <w:t>instrumental</w:t>
      </w:r>
      <w:r w:rsidR="001D14A1" w:rsidRPr="00F3025F">
        <w:t>e dyfishe</w:t>
      </w:r>
      <w:r w:rsidR="006E6772" w:rsidRPr="00F3025F">
        <w:t xml:space="preserve"> duhet të </w:t>
      </w:r>
      <w:r w:rsidR="001D14A1" w:rsidRPr="00F3025F">
        <w:t>jepen</w:t>
      </w:r>
      <w:r w:rsidR="00F2789A" w:rsidRPr="00F3025F">
        <w:t xml:space="preserve"> në</w:t>
      </w:r>
      <w:r w:rsidR="00B61D1A" w:rsidRPr="00F3025F">
        <w:t xml:space="preserve"> një </w:t>
      </w:r>
      <w:r w:rsidR="001D14A1" w:rsidRPr="00F3025F">
        <w:t>aeroplan.</w:t>
      </w:r>
      <w:r w:rsidR="002C477F" w:rsidRPr="00F3025F">
        <w:t xml:space="preserve"> </w:t>
      </w:r>
      <w:r w:rsidR="001D14A1" w:rsidRPr="00F3025F">
        <w:t>Nj</w:t>
      </w:r>
      <w:r w:rsidR="002C477F" w:rsidRPr="00F3025F">
        <w:t>ë</w:t>
      </w:r>
      <w:r w:rsidR="001D14A1" w:rsidRPr="00F3025F">
        <w:t xml:space="preserve"> aplikant</w:t>
      </w:r>
      <w:r w:rsidR="00F536B0" w:rsidRPr="00F3025F">
        <w:t xml:space="preserve"> që </w:t>
      </w:r>
      <w:r w:rsidR="00B33001" w:rsidRPr="00F3025F">
        <w:t xml:space="preserve">mban një certifikatë </w:t>
      </w:r>
      <w:r w:rsidR="002C477F" w:rsidRPr="00F3025F">
        <w:t>kursi të kryer për modulin e fluturimit instrumental bazik do</w:t>
      </w:r>
      <w:r w:rsidR="00F536B0" w:rsidRPr="00F3025F">
        <w:t xml:space="preserve"> të </w:t>
      </w:r>
      <w:r w:rsidR="001D14A1" w:rsidRPr="00F3025F">
        <w:t>kreditohet deri m</w:t>
      </w:r>
      <w:r w:rsidR="002F74CC" w:rsidRPr="00F3025F">
        <w:t>ë</w:t>
      </w:r>
      <w:r w:rsidR="001D14A1" w:rsidRPr="00F3025F">
        <w:t xml:space="preserve"> 10</w:t>
      </w:r>
      <w:r w:rsidR="002F74CC" w:rsidRPr="00F3025F">
        <w:t xml:space="preserve"> orë </w:t>
      </w:r>
      <w:r w:rsidR="006C68F2" w:rsidRPr="00F3025F">
        <w:t>përkun</w:t>
      </w:r>
      <w:r w:rsidR="001D14A1" w:rsidRPr="00F3025F">
        <w:t xml:space="preserve">drejt </w:t>
      </w:r>
      <w:r w:rsidR="00877448" w:rsidRPr="00F3025F">
        <w:t>kohës</w:t>
      </w:r>
      <w:r w:rsidR="001D14A1" w:rsidRPr="00F3025F">
        <w:t xml:space="preserve"> instruksionale </w:t>
      </w:r>
      <w:r w:rsidR="0063492D" w:rsidRPr="00F3025F">
        <w:t>instrumental</w:t>
      </w:r>
      <w:r w:rsidR="001D14A1" w:rsidRPr="00F3025F">
        <w:t>e</w:t>
      </w:r>
      <w:r w:rsidR="00D77614" w:rsidRPr="00F3025F">
        <w:t xml:space="preserve"> të kërkuar</w:t>
      </w:r>
      <w:r w:rsidR="001D14A1" w:rsidRPr="00F3025F">
        <w:t xml:space="preserve">. </w:t>
      </w:r>
    </w:p>
    <w:p w14:paraId="795EAB4B" w14:textId="5FCD6546" w:rsidR="001D14A1" w:rsidRPr="00F3025F" w:rsidRDefault="003D3DED" w:rsidP="00AA3FAA">
      <w:pPr>
        <w:pStyle w:val="Teksti"/>
      </w:pPr>
      <w:r>
        <w:t xml:space="preserve">10. </w:t>
      </w:r>
      <w:r w:rsidR="001D14A1" w:rsidRPr="00F3025F">
        <w:t>a) Aplikantit me</w:t>
      </w:r>
      <w:r w:rsidR="00B61D1A" w:rsidRPr="00F3025F">
        <w:t xml:space="preserve"> një </w:t>
      </w:r>
      <w:r w:rsidR="001D14A1" w:rsidRPr="00F3025F">
        <w:t>IR</w:t>
      </w:r>
      <w:r w:rsidR="004D45D8" w:rsidRPr="00F3025F">
        <w:t xml:space="preserve"> të vlef</w:t>
      </w:r>
      <w:r w:rsidR="001D14A1" w:rsidRPr="00F3025F">
        <w:t>shme do</w:t>
      </w:r>
      <w:r w:rsidR="002C12E6" w:rsidRPr="00F3025F">
        <w:t xml:space="preserve"> t</w:t>
      </w:r>
      <w:r w:rsidR="00FD54A7" w:rsidRPr="00F3025F">
        <w:t>’</w:t>
      </w:r>
      <w:r w:rsidR="002C12E6" w:rsidRPr="00F3025F">
        <w:t xml:space="preserve">i </w:t>
      </w:r>
      <w:r w:rsidR="001D14A1" w:rsidRPr="00F3025F">
        <w:t>jepen</w:t>
      </w:r>
      <w:r w:rsidR="002F74CC" w:rsidRPr="00F3025F">
        <w:t xml:space="preserve"> të paktën </w:t>
      </w:r>
      <w:r w:rsidR="001D14A1" w:rsidRPr="00F3025F">
        <w:t>15</w:t>
      </w:r>
      <w:r w:rsidR="002F74CC" w:rsidRPr="00F3025F">
        <w:t xml:space="preserve"> orë </w:t>
      </w:r>
      <w:r w:rsidR="001D14A1" w:rsidRPr="00F3025F">
        <w:t>instruksione fluturimi vizuale dyfishe.</w:t>
      </w:r>
      <w:r w:rsidR="00F2789A" w:rsidRPr="00F3025F">
        <w:t xml:space="preserve"> </w:t>
      </w:r>
    </w:p>
    <w:p w14:paraId="3FDE5255" w14:textId="3AAEBF73" w:rsidR="001D14A1" w:rsidRPr="00F3025F" w:rsidRDefault="001D14A1" w:rsidP="00AA3FAA">
      <w:pPr>
        <w:pStyle w:val="Teksti"/>
      </w:pPr>
      <w:r w:rsidRPr="00F3025F">
        <w:t>b)</w:t>
      </w:r>
      <w:r w:rsidR="00F2789A" w:rsidRPr="00F3025F">
        <w:t xml:space="preserve"> </w:t>
      </w:r>
      <w:r w:rsidR="00227F3B" w:rsidRPr="00F3025F">
        <w:t>Aplikantë</w:t>
      </w:r>
      <w:r w:rsidRPr="00F3025F">
        <w:t>ve</w:t>
      </w:r>
      <w:r w:rsidR="00F2789A" w:rsidRPr="00F3025F">
        <w:t xml:space="preserve"> </w:t>
      </w:r>
      <w:r w:rsidRPr="00F3025F">
        <w:t>pa</w:t>
      </w:r>
      <w:r w:rsidR="00B61D1A" w:rsidRPr="00F3025F">
        <w:t xml:space="preserve"> një </w:t>
      </w:r>
      <w:r w:rsidRPr="00F3025F">
        <w:t>kategorizim</w:t>
      </w:r>
      <w:r w:rsidR="00F2789A" w:rsidRPr="00F3025F">
        <w:t xml:space="preserve"> </w:t>
      </w:r>
      <w:r w:rsidRPr="00F3025F">
        <w:t>nate</w:t>
      </w:r>
      <w:r w:rsidR="004355FA" w:rsidRPr="00F3025F">
        <w:t xml:space="preserve"> për </w:t>
      </w:r>
      <w:r w:rsidR="00360584" w:rsidRPr="00F3025F">
        <w:t>aeroplanë</w:t>
      </w:r>
      <w:r w:rsidR="00F2789A" w:rsidRPr="00F3025F">
        <w:t xml:space="preserve"> </w:t>
      </w:r>
      <w:r w:rsidRPr="00F3025F">
        <w:t>do t</w:t>
      </w:r>
      <w:r w:rsidR="00FD54A7" w:rsidRPr="00F3025F">
        <w:t>’</w:t>
      </w:r>
      <w:r w:rsidRPr="00F3025F">
        <w:t>i jepen</w:t>
      </w:r>
      <w:r w:rsidR="00F2789A" w:rsidRPr="00F3025F">
        <w:t xml:space="preserve"> </w:t>
      </w:r>
      <w:r w:rsidRPr="00F3025F">
        <w:t>shtes</w:t>
      </w:r>
      <w:r w:rsidR="002C477F" w:rsidRPr="00F3025F">
        <w:t>ë</w:t>
      </w:r>
      <w:r w:rsidR="002F74CC" w:rsidRPr="00F3025F">
        <w:t xml:space="preserve"> të paktën </w:t>
      </w:r>
      <w:r w:rsidRPr="00F3025F">
        <w:t>5</w:t>
      </w:r>
      <w:r w:rsidR="002F74CC" w:rsidRPr="00F3025F">
        <w:t xml:space="preserve"> orë </w:t>
      </w:r>
      <w:r w:rsidRPr="00F3025F">
        <w:t xml:space="preserve">instruksione fluturimi </w:t>
      </w:r>
      <w:r w:rsidR="008A750D" w:rsidRPr="00F3025F">
        <w:t>natën</w:t>
      </w:r>
      <w:r w:rsidRPr="00F3025F">
        <w:t xml:space="preserve"> duke</w:t>
      </w:r>
      <w:r w:rsidR="006E6772" w:rsidRPr="00F3025F">
        <w:t xml:space="preserve"> </w:t>
      </w:r>
      <w:r w:rsidR="008A750D" w:rsidRPr="00F3025F">
        <w:t>përfshirë</w:t>
      </w:r>
      <w:r w:rsidRPr="00F3025F">
        <w:t xml:space="preserve"> 43</w:t>
      </w:r>
      <w:r w:rsidR="002F74CC" w:rsidRPr="00F3025F">
        <w:t xml:space="preserve"> orë</w:t>
      </w:r>
      <w:r w:rsidR="008A750D" w:rsidRPr="00F3025F">
        <w:t xml:space="preserve"> të instruksion</w:t>
      </w:r>
      <w:r w:rsidRPr="00F3025F">
        <w:t>eve dyfishe</w:t>
      </w:r>
      <w:r w:rsidR="004B1B1B" w:rsidRPr="00F3025F">
        <w:t>,</w:t>
      </w:r>
      <w:r w:rsidR="00F536B0" w:rsidRPr="00F3025F">
        <w:t xml:space="preserve"> që do të </w:t>
      </w:r>
      <w:r w:rsidR="008A750D" w:rsidRPr="00F3025F">
        <w:t>përfshijnë</w:t>
      </w:r>
      <w:r w:rsidRPr="00F3025F">
        <w:t xml:space="preserve"> 1</w:t>
      </w:r>
      <w:r w:rsidR="002F74CC" w:rsidRPr="00F3025F">
        <w:t xml:space="preserve"> orë</w:t>
      </w:r>
      <w:r w:rsidR="008A750D" w:rsidRPr="00F3025F">
        <w:t xml:space="preserve"> të lund</w:t>
      </w:r>
      <w:r w:rsidRPr="00F3025F">
        <w:t xml:space="preserve">rimit </w:t>
      </w:r>
      <w:r w:rsidR="00B32F3C" w:rsidRPr="00F3025F">
        <w:t>përtej</w:t>
      </w:r>
      <w:r w:rsidRPr="00F3025F">
        <w:t xml:space="preserve"> vendit dhe 5 ngritje</w:t>
      </w:r>
      <w:r w:rsidR="00A7378B" w:rsidRPr="00F3025F">
        <w:t xml:space="preserve"> të plot</w:t>
      </w:r>
      <w:r w:rsidRPr="00F3025F">
        <w:t>a si drejtues solo si dhe 5 ulje</w:t>
      </w:r>
      <w:r w:rsidR="00A7378B" w:rsidRPr="00F3025F">
        <w:t xml:space="preserve"> të plot</w:t>
      </w:r>
      <w:r w:rsidRPr="00F3025F">
        <w:t xml:space="preserve">a solo. </w:t>
      </w:r>
    </w:p>
    <w:p w14:paraId="4F096AE8" w14:textId="7B4B9EA9" w:rsidR="001D14A1" w:rsidRPr="00F3025F" w:rsidRDefault="001D14A1" w:rsidP="00AA3FAA">
      <w:pPr>
        <w:pStyle w:val="Teksti"/>
      </w:pPr>
      <w:r w:rsidRPr="00F3025F">
        <w:t>11.</w:t>
      </w:r>
      <w:r w:rsidR="003D3DED">
        <w:t xml:space="preserve"> Të</w:t>
      </w:r>
      <w:r w:rsidRPr="00F3025F">
        <w:t xml:space="preserve"> </w:t>
      </w:r>
      <w:r w:rsidR="00B32F3C" w:rsidRPr="00F3025F">
        <w:t>paktën</w:t>
      </w:r>
      <w:r w:rsidRPr="00F3025F">
        <w:t xml:space="preserve"> 5</w:t>
      </w:r>
      <w:r w:rsidR="002F74CC" w:rsidRPr="00F3025F">
        <w:t xml:space="preserve"> orë</w:t>
      </w:r>
      <w:r w:rsidR="008A750D" w:rsidRPr="00F3025F">
        <w:t xml:space="preserve"> të instruksion</w:t>
      </w:r>
      <w:r w:rsidRPr="00F3025F">
        <w:t>eve</w:t>
      </w:r>
      <w:r w:rsidR="00877448" w:rsidRPr="00F3025F">
        <w:t xml:space="preserve"> të fluturimit</w:t>
      </w:r>
      <w:r w:rsidR="00F536B0" w:rsidRPr="00F3025F">
        <w:t xml:space="preserve"> do të </w:t>
      </w:r>
      <w:r w:rsidRPr="00F3025F">
        <w:t>kryhen</w:t>
      </w:r>
      <w:r w:rsidR="00F2789A" w:rsidRPr="00F3025F">
        <w:t xml:space="preserve"> në</w:t>
      </w:r>
      <w:r w:rsidR="00B61D1A" w:rsidRPr="00F3025F">
        <w:t xml:space="preserve"> një </w:t>
      </w:r>
      <w:r w:rsidRPr="00F3025F">
        <w:t>aeroplan</w:t>
      </w:r>
      <w:r w:rsidR="008A750D" w:rsidRPr="00F3025F">
        <w:t xml:space="preserve"> të certifikuar </w:t>
      </w:r>
      <w:r w:rsidR="004355FA" w:rsidRPr="00F3025F">
        <w:t xml:space="preserve">për </w:t>
      </w:r>
      <w:r w:rsidRPr="00F3025F">
        <w:t>mbajtjen e</w:t>
      </w:r>
      <w:r w:rsidR="00B32F3C" w:rsidRPr="00F3025F">
        <w:t xml:space="preserve"> së paku</w:t>
      </w:r>
      <w:r w:rsidRPr="00F3025F">
        <w:t xml:space="preserve"> 4 personave</w:t>
      </w:r>
      <w:r w:rsidR="00F536B0" w:rsidRPr="00F3025F">
        <w:t xml:space="preserve"> që </w:t>
      </w:r>
      <w:r w:rsidRPr="00F3025F">
        <w:t>ka helika me hap</w:t>
      </w:r>
      <w:r w:rsidR="00B32F3C" w:rsidRPr="00F3025F">
        <w:t xml:space="preserve"> të </w:t>
      </w:r>
      <w:r w:rsidR="002C477F" w:rsidRPr="00F3025F">
        <w:t>ndryshueshëm</w:t>
      </w:r>
      <w:r w:rsidRPr="00F3025F">
        <w:t xml:space="preserve"> dhe rrota t</w:t>
      </w:r>
      <w:r w:rsidR="002C477F" w:rsidRPr="00F3025F">
        <w:t>ë</w:t>
      </w:r>
      <w:r w:rsidRPr="00F3025F">
        <w:t xml:space="preserve"> palosshme. </w:t>
      </w:r>
    </w:p>
    <w:p w14:paraId="4531C284" w14:textId="77777777" w:rsidR="00AA3FAA" w:rsidRPr="00F3025F" w:rsidRDefault="00AA3FAA" w:rsidP="001D14A1">
      <w:pPr>
        <w:widowControl w:val="0"/>
        <w:tabs>
          <w:tab w:val="left" w:pos="10335"/>
        </w:tabs>
        <w:spacing w:after="0" w:line="240" w:lineRule="auto"/>
        <w:ind w:firstLine="284"/>
        <w:rPr>
          <w:rFonts w:ascii="Garamond" w:hAnsi="Garamond"/>
          <w:b/>
          <w:sz w:val="24"/>
          <w:szCs w:val="24"/>
        </w:rPr>
      </w:pPr>
    </w:p>
    <w:p w14:paraId="375732EE" w14:textId="77777777"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b/>
          <w:sz w:val="24"/>
          <w:szCs w:val="24"/>
        </w:rPr>
        <w:t xml:space="preserve">EKSPERIENCA </w:t>
      </w:r>
    </w:p>
    <w:p w14:paraId="27499679" w14:textId="24814080"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12.</w:t>
      </w:r>
      <w:r w:rsidR="003D3DED">
        <w:rPr>
          <w:rFonts w:ascii="Garamond" w:hAnsi="Garamond"/>
          <w:sz w:val="24"/>
          <w:szCs w:val="24"/>
        </w:rPr>
        <w:t xml:space="preserve"> </w:t>
      </w:r>
      <w:r w:rsidRPr="00F3025F">
        <w:rPr>
          <w:rFonts w:ascii="Garamond" w:hAnsi="Garamond"/>
          <w:sz w:val="24"/>
          <w:szCs w:val="24"/>
        </w:rPr>
        <w:t>Aplikanti</w:t>
      </w:r>
      <w:r w:rsidR="004355FA" w:rsidRPr="00F3025F">
        <w:rPr>
          <w:rFonts w:ascii="Garamond" w:hAnsi="Garamond"/>
          <w:sz w:val="24"/>
          <w:szCs w:val="24"/>
        </w:rPr>
        <w:t xml:space="preserve"> për</w:t>
      </w:r>
      <w:r w:rsidR="00B61D1A" w:rsidRPr="00F3025F">
        <w:rPr>
          <w:rFonts w:ascii="Garamond" w:hAnsi="Garamond"/>
          <w:sz w:val="24"/>
          <w:szCs w:val="24"/>
        </w:rPr>
        <w:t xml:space="preserve"> një </w:t>
      </w:r>
      <w:r w:rsidRPr="00F3025F">
        <w:rPr>
          <w:rFonts w:ascii="Garamond" w:hAnsi="Garamond"/>
          <w:sz w:val="24"/>
          <w:szCs w:val="24"/>
        </w:rPr>
        <w:t>CPL(A)</w:t>
      </w:r>
      <w:r w:rsidR="006E6772" w:rsidRPr="00F3025F">
        <w:rPr>
          <w:rFonts w:ascii="Garamond" w:hAnsi="Garamond"/>
          <w:sz w:val="24"/>
          <w:szCs w:val="24"/>
        </w:rPr>
        <w:t xml:space="preserve"> duhet të </w:t>
      </w:r>
      <w:r w:rsidR="00D77614" w:rsidRPr="00F3025F">
        <w:rPr>
          <w:rFonts w:ascii="Garamond" w:hAnsi="Garamond"/>
          <w:sz w:val="24"/>
          <w:szCs w:val="24"/>
        </w:rPr>
        <w:t>kryejë</w:t>
      </w:r>
      <w:r w:rsidR="002F74CC" w:rsidRPr="00F3025F">
        <w:rPr>
          <w:rFonts w:ascii="Garamond" w:hAnsi="Garamond"/>
          <w:sz w:val="24"/>
          <w:szCs w:val="24"/>
        </w:rPr>
        <w:t xml:space="preserve"> të paktën </w:t>
      </w:r>
      <w:r w:rsidRPr="00F3025F">
        <w:rPr>
          <w:rFonts w:ascii="Garamond" w:hAnsi="Garamond"/>
          <w:sz w:val="24"/>
          <w:szCs w:val="24"/>
        </w:rPr>
        <w:t>200</w:t>
      </w:r>
      <w:r w:rsidR="002F74CC" w:rsidRPr="00F3025F">
        <w:rPr>
          <w:rFonts w:ascii="Garamond" w:hAnsi="Garamond"/>
          <w:sz w:val="24"/>
          <w:szCs w:val="24"/>
        </w:rPr>
        <w:t xml:space="preserve"> orë </w:t>
      </w:r>
      <w:r w:rsidRPr="00F3025F">
        <w:rPr>
          <w:rFonts w:ascii="Garamond" w:hAnsi="Garamond"/>
          <w:sz w:val="24"/>
          <w:szCs w:val="24"/>
        </w:rPr>
        <w:t>koh</w:t>
      </w:r>
      <w:r w:rsidR="00C87755" w:rsidRPr="00F3025F">
        <w:rPr>
          <w:rFonts w:ascii="Garamond" w:hAnsi="Garamond"/>
          <w:sz w:val="24"/>
          <w:szCs w:val="24"/>
        </w:rPr>
        <w:t>ë</w:t>
      </w:r>
      <w:r w:rsidRPr="00F3025F">
        <w:rPr>
          <w:rFonts w:ascii="Garamond" w:hAnsi="Garamond"/>
          <w:sz w:val="24"/>
          <w:szCs w:val="24"/>
        </w:rPr>
        <w:t xml:space="preserve"> fluturimi, duke</w:t>
      </w:r>
      <w:r w:rsidR="006E6772" w:rsidRPr="00F3025F">
        <w:rPr>
          <w:rFonts w:ascii="Garamond" w:hAnsi="Garamond"/>
          <w:sz w:val="24"/>
          <w:szCs w:val="24"/>
        </w:rPr>
        <w:t xml:space="preserve"> </w:t>
      </w:r>
      <w:r w:rsidR="008A750D" w:rsidRPr="00F3025F">
        <w:rPr>
          <w:rFonts w:ascii="Garamond" w:hAnsi="Garamond"/>
          <w:sz w:val="24"/>
          <w:szCs w:val="24"/>
        </w:rPr>
        <w:t>përfshirë</w:t>
      </w:r>
      <w:r w:rsidR="00DA7E84" w:rsidRPr="00F3025F">
        <w:rPr>
          <w:rFonts w:ascii="Garamond" w:hAnsi="Garamond"/>
          <w:sz w:val="24"/>
          <w:szCs w:val="24"/>
        </w:rPr>
        <w:t xml:space="preserve"> të paktën</w:t>
      </w:r>
      <w:r w:rsidRPr="00F3025F">
        <w:rPr>
          <w:rFonts w:ascii="Garamond" w:hAnsi="Garamond"/>
          <w:sz w:val="24"/>
          <w:szCs w:val="24"/>
        </w:rPr>
        <w:t xml:space="preserve">: </w:t>
      </w:r>
    </w:p>
    <w:p w14:paraId="4D1E7AC5" w14:textId="3B8A2900" w:rsidR="001D14A1" w:rsidRPr="00F3025F" w:rsidRDefault="0028722A" w:rsidP="0028722A">
      <w:pPr>
        <w:pStyle w:val="Teksti"/>
      </w:pPr>
      <w:r w:rsidRPr="00F3025F">
        <w:t xml:space="preserve">a) </w:t>
      </w:r>
      <w:r w:rsidR="001D14A1" w:rsidRPr="00F3025F">
        <w:t>100</w:t>
      </w:r>
      <w:r w:rsidR="002F74CC" w:rsidRPr="00F3025F">
        <w:t xml:space="preserve"> orë </w:t>
      </w:r>
      <w:r w:rsidR="001D14A1" w:rsidRPr="00F3025F">
        <w:t>si PIC prej</w:t>
      </w:r>
      <w:r w:rsidR="0056740D" w:rsidRPr="00F3025F">
        <w:t xml:space="preserve"> të cila</w:t>
      </w:r>
      <w:r w:rsidR="001D14A1" w:rsidRPr="00F3025F">
        <w:t>ve 2</w:t>
      </w:r>
      <w:r w:rsidR="002F74CC" w:rsidRPr="00F3025F">
        <w:t xml:space="preserve"> orë</w:t>
      </w:r>
      <w:r w:rsidR="00877448" w:rsidRPr="00F3025F">
        <w:t xml:space="preserve"> të fluturimit</w:t>
      </w:r>
      <w:r w:rsidR="001D14A1" w:rsidRPr="00F3025F">
        <w:t xml:space="preserve"> </w:t>
      </w:r>
      <w:r w:rsidR="00B32F3C" w:rsidRPr="00F3025F">
        <w:t>përtej</w:t>
      </w:r>
      <w:r w:rsidR="001D14A1" w:rsidRPr="00F3025F">
        <w:t xml:space="preserve"> vendit si PIC</w:t>
      </w:r>
      <w:r w:rsidR="00F536B0" w:rsidRPr="00F3025F">
        <w:t xml:space="preserve"> që do të </w:t>
      </w:r>
      <w:r w:rsidR="005E3C33" w:rsidRPr="00F3025F">
        <w:t>përfshijnë</w:t>
      </w:r>
      <w:r w:rsidR="00B61D1A" w:rsidRPr="00F3025F">
        <w:t xml:space="preserve"> një </w:t>
      </w:r>
      <w:r w:rsidR="001D14A1" w:rsidRPr="00F3025F">
        <w:t xml:space="preserve">fluturim </w:t>
      </w:r>
      <w:r w:rsidR="00B32F3C" w:rsidRPr="00F3025F">
        <w:t>përtej</w:t>
      </w:r>
      <w:r w:rsidR="001D14A1" w:rsidRPr="00F3025F">
        <w:t xml:space="preserve"> vendit VFR me</w:t>
      </w:r>
      <w:r w:rsidR="002F74CC" w:rsidRPr="00F3025F">
        <w:t xml:space="preserve"> të paktën </w:t>
      </w:r>
      <w:r w:rsidR="001D14A1" w:rsidRPr="00F3025F">
        <w:t>540 km (300 NM)</w:t>
      </w:r>
      <w:r w:rsidR="00F2789A" w:rsidRPr="00F3025F">
        <w:t xml:space="preserve"> në </w:t>
      </w:r>
      <w:r w:rsidR="001D14A1" w:rsidRPr="00F3025F">
        <w:t xml:space="preserve">kursin e </w:t>
      </w:r>
      <w:r w:rsidR="005E3C33" w:rsidRPr="00F3025F">
        <w:t>së</w:t>
      </w:r>
      <w:r w:rsidR="001D14A1" w:rsidRPr="00F3025F">
        <w:t xml:space="preserve"> cil</w:t>
      </w:r>
      <w:r w:rsidR="005E3C33" w:rsidRPr="00F3025F">
        <w:t>ë</w:t>
      </w:r>
      <w:r w:rsidR="001D14A1" w:rsidRPr="00F3025F">
        <w:t>s</w:t>
      </w:r>
      <w:r w:rsidR="00F536B0" w:rsidRPr="00F3025F">
        <w:t xml:space="preserve"> do të </w:t>
      </w:r>
      <w:r w:rsidR="00877448" w:rsidRPr="00F3025F">
        <w:t>bëhen</w:t>
      </w:r>
      <w:r w:rsidR="001D14A1" w:rsidRPr="00F3025F">
        <w:t xml:space="preserve"> uljet e plota</w:t>
      </w:r>
      <w:r w:rsidR="00F2789A" w:rsidRPr="00F3025F">
        <w:t xml:space="preserve"> në </w:t>
      </w:r>
      <w:r w:rsidR="001D14A1" w:rsidRPr="00F3025F">
        <w:t>dy aerodrome</w:t>
      </w:r>
      <w:r w:rsidR="00B32F3C" w:rsidRPr="00F3025F">
        <w:t xml:space="preserve"> të ndrysh</w:t>
      </w:r>
      <w:r w:rsidR="001D14A1" w:rsidRPr="00F3025F">
        <w:t xml:space="preserve">me nga aerodromi i nisjes. </w:t>
      </w:r>
    </w:p>
    <w:p w14:paraId="2558B71A" w14:textId="22D09E47" w:rsidR="001D14A1" w:rsidRPr="00F3025F" w:rsidRDefault="0028722A" w:rsidP="0028722A">
      <w:pPr>
        <w:pStyle w:val="Teksti"/>
      </w:pPr>
      <w:r w:rsidRPr="00F3025F">
        <w:t xml:space="preserve">b) </w:t>
      </w:r>
      <w:r w:rsidR="001D14A1" w:rsidRPr="00F3025F">
        <w:t>5</w:t>
      </w:r>
      <w:r w:rsidR="002F74CC" w:rsidRPr="00F3025F">
        <w:t xml:space="preserve"> orë </w:t>
      </w:r>
      <w:r w:rsidR="001D14A1" w:rsidRPr="00F3025F">
        <w:t>koh</w:t>
      </w:r>
      <w:r w:rsidR="00C87755" w:rsidRPr="00F3025F">
        <w:t>ë</w:t>
      </w:r>
      <w:r w:rsidR="001D14A1" w:rsidRPr="00F3025F">
        <w:t xml:space="preserve"> fluturimi</w:t>
      </w:r>
      <w:r w:rsidR="00F536B0" w:rsidRPr="00F3025F">
        <w:t xml:space="preserve"> do të </w:t>
      </w:r>
      <w:r w:rsidR="001D14A1" w:rsidRPr="00F3025F">
        <w:t xml:space="preserve">kryhen </w:t>
      </w:r>
      <w:r w:rsidR="005E3C33" w:rsidRPr="00F3025F">
        <w:t>natën</w:t>
      </w:r>
      <w:r w:rsidR="001D14A1" w:rsidRPr="00F3025F">
        <w:t>, duke</w:t>
      </w:r>
      <w:r w:rsidR="006E6772" w:rsidRPr="00F3025F">
        <w:t xml:space="preserve"> </w:t>
      </w:r>
      <w:r w:rsidR="008A750D" w:rsidRPr="00F3025F">
        <w:t>përfshirë</w:t>
      </w:r>
      <w:r w:rsidR="001D14A1" w:rsidRPr="00F3025F">
        <w:t xml:space="preserve"> 3</w:t>
      </w:r>
      <w:r w:rsidR="002F74CC" w:rsidRPr="00F3025F">
        <w:t xml:space="preserve"> orë</w:t>
      </w:r>
      <w:r w:rsidR="008A750D" w:rsidRPr="00F3025F">
        <w:t xml:space="preserve"> të instruksion</w:t>
      </w:r>
      <w:r w:rsidR="001D14A1" w:rsidRPr="00F3025F">
        <w:t>eve dyfishe,</w:t>
      </w:r>
      <w:r w:rsidR="00F2789A" w:rsidRPr="00F3025F">
        <w:t xml:space="preserve"> </w:t>
      </w:r>
      <w:r w:rsidR="00F536B0" w:rsidRPr="00F3025F">
        <w:t xml:space="preserve">që do të </w:t>
      </w:r>
      <w:r w:rsidR="005E3C33" w:rsidRPr="00F3025F">
        <w:t>përfshijnë</w:t>
      </w:r>
      <w:r w:rsidR="00B32F3C" w:rsidRPr="00F3025F">
        <w:t xml:space="preserve"> së paku</w:t>
      </w:r>
      <w:r w:rsidR="001D14A1" w:rsidRPr="00F3025F">
        <w:t xml:space="preserve"> 1</w:t>
      </w:r>
      <w:r w:rsidR="002F74CC" w:rsidRPr="00F3025F">
        <w:t xml:space="preserve"> orë</w:t>
      </w:r>
      <w:r w:rsidR="008A750D" w:rsidRPr="00F3025F">
        <w:t xml:space="preserve"> të lund</w:t>
      </w:r>
      <w:r w:rsidR="001D14A1" w:rsidRPr="00F3025F">
        <w:t xml:space="preserve">rimit </w:t>
      </w:r>
      <w:r w:rsidR="00B32F3C" w:rsidRPr="00F3025F">
        <w:t>përtej</w:t>
      </w:r>
      <w:r w:rsidR="001D14A1" w:rsidRPr="00F3025F">
        <w:t xml:space="preserve"> vendit dhe 5 ngritje </w:t>
      </w:r>
      <w:r w:rsidR="005E3C33" w:rsidRPr="00F3025F">
        <w:t>vetëm</w:t>
      </w:r>
      <w:r w:rsidR="001D14A1" w:rsidRPr="00F3025F">
        <w:t xml:space="preserve"> dhe 5 ulje</w:t>
      </w:r>
      <w:r w:rsidR="00A7378B" w:rsidRPr="00F3025F">
        <w:t xml:space="preserve"> të plot</w:t>
      </w:r>
      <w:r w:rsidR="001D14A1" w:rsidRPr="00F3025F">
        <w:t xml:space="preserve">a; dhe </w:t>
      </w:r>
    </w:p>
    <w:p w14:paraId="57752AA0" w14:textId="6D0CDD56" w:rsidR="001D14A1" w:rsidRPr="00F3025F" w:rsidRDefault="0028722A" w:rsidP="0028722A">
      <w:pPr>
        <w:pStyle w:val="Teksti"/>
      </w:pPr>
      <w:r w:rsidRPr="00F3025F">
        <w:t>c</w:t>
      </w:r>
      <w:r w:rsidR="001D14A1" w:rsidRPr="00F3025F">
        <w:t>) 10</w:t>
      </w:r>
      <w:r w:rsidR="002F74CC" w:rsidRPr="00F3025F">
        <w:t xml:space="preserve"> orë</w:t>
      </w:r>
      <w:r w:rsidR="008A750D" w:rsidRPr="00F3025F">
        <w:t xml:space="preserve"> të instruksion</w:t>
      </w:r>
      <w:r w:rsidR="001D14A1" w:rsidRPr="00F3025F">
        <w:t>eve fluturuese intrumentale prej</w:t>
      </w:r>
      <w:r w:rsidR="0056740D" w:rsidRPr="00F3025F">
        <w:t xml:space="preserve"> të cila</w:t>
      </w:r>
      <w:r w:rsidR="001D14A1" w:rsidRPr="00F3025F">
        <w:t>ve 5</w:t>
      </w:r>
      <w:r w:rsidR="002F74CC" w:rsidRPr="00F3025F">
        <w:t xml:space="preserve"> orë </w:t>
      </w:r>
      <w:r w:rsidR="00671230" w:rsidRPr="00F3025F">
        <w:t>mund të</w:t>
      </w:r>
      <w:r w:rsidR="00877448" w:rsidRPr="00F3025F">
        <w:t xml:space="preserve"> jenë </w:t>
      </w:r>
      <w:r w:rsidR="001D14A1" w:rsidRPr="00F3025F">
        <w:t>koh</w:t>
      </w:r>
      <w:r w:rsidR="00C87755" w:rsidRPr="00F3025F">
        <w:t>ë</w:t>
      </w:r>
      <w:r w:rsidR="001D14A1" w:rsidRPr="00F3025F">
        <w:t xml:space="preserve"> </w:t>
      </w:r>
      <w:r w:rsidR="0063492D" w:rsidRPr="00F3025F">
        <w:t>instrumental</w:t>
      </w:r>
      <w:r w:rsidR="001D14A1" w:rsidRPr="00F3025F">
        <w:t>e</w:t>
      </w:r>
      <w:r w:rsidR="00F2789A" w:rsidRPr="00F3025F">
        <w:t xml:space="preserve"> </w:t>
      </w:r>
      <w:r w:rsidR="00037006" w:rsidRPr="00F3025F">
        <w:t xml:space="preserve">në tokë </w:t>
      </w:r>
      <w:r w:rsidR="00F2789A" w:rsidRPr="00F3025F">
        <w:t>në</w:t>
      </w:r>
      <w:r w:rsidR="00B61D1A" w:rsidRPr="00F3025F">
        <w:t xml:space="preserve"> një </w:t>
      </w:r>
      <w:r w:rsidR="001D14A1" w:rsidRPr="00F3025F">
        <w:t>FNPT I, FTD 2, FNPT II,</w:t>
      </w:r>
      <w:r w:rsidR="00F2789A" w:rsidRPr="00F3025F">
        <w:t xml:space="preserve"> </w:t>
      </w:r>
      <w:r w:rsidR="001D14A1" w:rsidRPr="00F3025F">
        <w:t>ose FFS</w:t>
      </w:r>
      <w:r w:rsidR="000C57B2" w:rsidRPr="00F3025F">
        <w:t xml:space="preserve">. Një </w:t>
      </w:r>
      <w:r w:rsidR="001D14A1" w:rsidRPr="00F3025F">
        <w:t>aplikant</w:t>
      </w:r>
      <w:r w:rsidR="00F2789A" w:rsidRPr="00F3025F">
        <w:t xml:space="preserve"> </w:t>
      </w:r>
      <w:r w:rsidR="00F536B0" w:rsidRPr="00F3025F">
        <w:t xml:space="preserve">që </w:t>
      </w:r>
      <w:r w:rsidR="00B33001" w:rsidRPr="00F3025F">
        <w:t>mban një certifikatë</w:t>
      </w:r>
      <w:r w:rsidR="002C477F" w:rsidRPr="00F3025F">
        <w:t xml:space="preserve"> të kryerjes </w:t>
      </w:r>
      <w:r w:rsidR="00E54E62" w:rsidRPr="00F3025F">
        <w:t xml:space="preserve">së </w:t>
      </w:r>
      <w:r w:rsidR="001D14A1" w:rsidRPr="00F3025F">
        <w:t>kursit</w:t>
      </w:r>
      <w:r w:rsidR="004355FA" w:rsidRPr="00F3025F">
        <w:t xml:space="preserve"> për </w:t>
      </w:r>
      <w:r w:rsidR="001D14A1" w:rsidRPr="00F3025F">
        <w:t>Modulin</w:t>
      </w:r>
      <w:r w:rsidR="00F2789A" w:rsidRPr="00F3025F">
        <w:t xml:space="preserve"> </w:t>
      </w:r>
      <w:r w:rsidR="001D14A1" w:rsidRPr="00F3025F">
        <w:t>Bazik</w:t>
      </w:r>
      <w:r w:rsidR="004355FA" w:rsidRPr="00F3025F">
        <w:t xml:space="preserve"> për </w:t>
      </w:r>
      <w:r w:rsidR="001D14A1" w:rsidRPr="00F3025F">
        <w:t xml:space="preserve">Fluturimin </w:t>
      </w:r>
      <w:r w:rsidR="0063492D" w:rsidRPr="00F3025F">
        <w:t>Instrumental</w:t>
      </w:r>
      <w:r w:rsidR="00F536B0" w:rsidRPr="00F3025F">
        <w:t xml:space="preserve"> do të </w:t>
      </w:r>
      <w:r w:rsidR="001D14A1" w:rsidRPr="00F3025F">
        <w:t>akreditohet deri m</w:t>
      </w:r>
      <w:r w:rsidR="002F74CC" w:rsidRPr="00F3025F">
        <w:t>ë</w:t>
      </w:r>
      <w:r w:rsidR="00F2789A" w:rsidRPr="00F3025F">
        <w:t xml:space="preserve"> </w:t>
      </w:r>
      <w:r w:rsidR="001D14A1" w:rsidRPr="00F3025F">
        <w:t>10</w:t>
      </w:r>
      <w:r w:rsidR="002F74CC" w:rsidRPr="00F3025F">
        <w:t xml:space="preserve"> orë </w:t>
      </w:r>
      <w:r w:rsidR="005E3C33" w:rsidRPr="00F3025F">
        <w:t>përkundrejt</w:t>
      </w:r>
      <w:r w:rsidR="001D14A1" w:rsidRPr="00F3025F">
        <w:t xml:space="preserve"> </w:t>
      </w:r>
      <w:r w:rsidR="00877448" w:rsidRPr="00F3025F">
        <w:t>kohës</w:t>
      </w:r>
      <w:r w:rsidR="001D14A1" w:rsidRPr="00F3025F">
        <w:t xml:space="preserve"> instruksionale </w:t>
      </w:r>
      <w:r w:rsidR="0063492D" w:rsidRPr="00F3025F">
        <w:t>instrumental</w:t>
      </w:r>
      <w:r w:rsidR="001D14A1" w:rsidRPr="00F3025F">
        <w:t>e</w:t>
      </w:r>
      <w:r w:rsidR="00D77614" w:rsidRPr="00F3025F">
        <w:t xml:space="preserve"> të kërkuar</w:t>
      </w:r>
      <w:r w:rsidR="001D14A1" w:rsidRPr="00F3025F">
        <w:t xml:space="preserve">. </w:t>
      </w:r>
      <w:r w:rsidR="00227F3B" w:rsidRPr="00F3025F">
        <w:t>Orët</w:t>
      </w:r>
      <w:r w:rsidR="001D14A1" w:rsidRPr="00F3025F">
        <w:t xml:space="preserve"> e</w:t>
      </w:r>
      <w:r w:rsidR="005E3C33" w:rsidRPr="00F3025F">
        <w:t xml:space="preserve"> bëra </w:t>
      </w:r>
      <w:r w:rsidR="00F2789A" w:rsidRPr="00F3025F">
        <w:t>në</w:t>
      </w:r>
      <w:r w:rsidR="00B61D1A" w:rsidRPr="00F3025F">
        <w:t xml:space="preserve"> një </w:t>
      </w:r>
      <w:r w:rsidR="001D14A1" w:rsidRPr="00F3025F">
        <w:t>BITD nuk</w:t>
      </w:r>
      <w:r w:rsidR="00F536B0" w:rsidRPr="00F3025F">
        <w:t xml:space="preserve"> do të </w:t>
      </w:r>
      <w:r w:rsidR="001D14A1" w:rsidRPr="00F3025F">
        <w:t xml:space="preserve">akreditohen. </w:t>
      </w:r>
    </w:p>
    <w:p w14:paraId="44F10F38" w14:textId="569AD057" w:rsidR="001D14A1" w:rsidRPr="00F3025F" w:rsidRDefault="0028722A" w:rsidP="0028722A">
      <w:pPr>
        <w:pStyle w:val="Teksti"/>
      </w:pPr>
      <w:r w:rsidRPr="00F3025F">
        <w:t xml:space="preserve">d) </w:t>
      </w:r>
      <w:r w:rsidR="001D14A1" w:rsidRPr="00F3025F">
        <w:t>6</w:t>
      </w:r>
      <w:r w:rsidR="002F74CC" w:rsidRPr="00F3025F">
        <w:t xml:space="preserve"> orë </w:t>
      </w:r>
      <w:r w:rsidR="001D14A1" w:rsidRPr="00F3025F">
        <w:t>t</w:t>
      </w:r>
      <w:r w:rsidR="005E3C33" w:rsidRPr="00F3025F">
        <w:t>ë</w:t>
      </w:r>
      <w:r w:rsidR="001D14A1" w:rsidRPr="00F3025F">
        <w:t xml:space="preserve"> </w:t>
      </w:r>
      <w:r w:rsidR="00877448" w:rsidRPr="00F3025F">
        <w:t>kohës</w:t>
      </w:r>
      <w:r w:rsidR="001D14A1" w:rsidRPr="00F3025F">
        <w:t xml:space="preserve"> s</w:t>
      </w:r>
      <w:r w:rsidR="005E3C33" w:rsidRPr="00F3025F">
        <w:t>ë</w:t>
      </w:r>
      <w:r w:rsidR="001D14A1" w:rsidRPr="00F3025F">
        <w:t xml:space="preserve"> fluturimit</w:t>
      </w:r>
      <w:r w:rsidR="00F536B0" w:rsidRPr="00F3025F">
        <w:t xml:space="preserve"> do të </w:t>
      </w:r>
      <w:r w:rsidR="001D14A1" w:rsidRPr="00F3025F">
        <w:t>kryhen</w:t>
      </w:r>
      <w:r w:rsidR="00F2789A" w:rsidRPr="00F3025F">
        <w:t xml:space="preserve"> në </w:t>
      </w:r>
      <w:r w:rsidR="00360584" w:rsidRPr="00F3025F">
        <w:t>aeroplanë</w:t>
      </w:r>
      <w:r w:rsidR="001D14A1" w:rsidRPr="00F3025F">
        <w:t xml:space="preserve"> me shum</w:t>
      </w:r>
      <w:r w:rsidR="005E3C33" w:rsidRPr="00F3025F">
        <w:t>ë</w:t>
      </w:r>
      <w:r w:rsidR="001D14A1" w:rsidRPr="00F3025F">
        <w:t xml:space="preserve"> </w:t>
      </w:r>
      <w:r w:rsidR="00B61D1A" w:rsidRPr="00F3025F">
        <w:t>motor</w:t>
      </w:r>
      <w:r w:rsidR="005E3C33" w:rsidRPr="00F3025F">
        <w:t>ë</w:t>
      </w:r>
      <w:r w:rsidR="001D14A1" w:rsidRPr="00F3025F">
        <w:t>,</w:t>
      </w:r>
      <w:r w:rsidR="00B61D1A" w:rsidRPr="00F3025F">
        <w:t xml:space="preserve"> nëse një </w:t>
      </w:r>
      <w:r w:rsidR="001D14A1" w:rsidRPr="00F3025F">
        <w:t>avion me shum</w:t>
      </w:r>
      <w:r w:rsidR="005E3C33" w:rsidRPr="00F3025F">
        <w:t>ë</w:t>
      </w:r>
      <w:r w:rsidR="001D14A1" w:rsidRPr="00F3025F">
        <w:t xml:space="preserve"> </w:t>
      </w:r>
      <w:r w:rsidR="00B61D1A" w:rsidRPr="00F3025F">
        <w:t>motor</w:t>
      </w:r>
      <w:r w:rsidR="005E3C33" w:rsidRPr="00F3025F">
        <w:t>ë</w:t>
      </w:r>
      <w:r w:rsidR="00F536B0" w:rsidRPr="00F3025F">
        <w:t xml:space="preserve"> do të </w:t>
      </w:r>
      <w:r w:rsidR="001D14A1" w:rsidRPr="00F3025F">
        <w:t>p</w:t>
      </w:r>
      <w:r w:rsidR="005E3C33" w:rsidRPr="00F3025F">
        <w:t>ë</w:t>
      </w:r>
      <w:r w:rsidR="001D14A1" w:rsidRPr="00F3025F">
        <w:t>rd</w:t>
      </w:r>
      <w:r w:rsidR="00227F3B" w:rsidRPr="00F3025F">
        <w:t>orët</w:t>
      </w:r>
      <w:r w:rsidR="004355FA" w:rsidRPr="00F3025F">
        <w:t xml:space="preserve"> për </w:t>
      </w:r>
      <w:r w:rsidR="001D14A1" w:rsidRPr="00F3025F">
        <w:t xml:space="preserve">testin e </w:t>
      </w:r>
      <w:r w:rsidR="00B61D1A" w:rsidRPr="00F3025F">
        <w:t>aftësisë</w:t>
      </w:r>
      <w:r w:rsidR="001D14A1" w:rsidRPr="00F3025F">
        <w:t xml:space="preserve">; </w:t>
      </w:r>
    </w:p>
    <w:p w14:paraId="6EE1C20A" w14:textId="1887C3FE" w:rsidR="001D14A1" w:rsidRPr="00F3025F" w:rsidRDefault="0028722A" w:rsidP="0028722A">
      <w:pPr>
        <w:pStyle w:val="Teksti"/>
      </w:pPr>
      <w:r w:rsidRPr="00F3025F">
        <w:t xml:space="preserve">e) </w:t>
      </w:r>
      <w:r w:rsidR="00227F3B" w:rsidRPr="00F3025F">
        <w:t>Orët</w:t>
      </w:r>
      <w:r w:rsidR="001D14A1" w:rsidRPr="00F3025F">
        <w:t xml:space="preserve"> si PIC</w:t>
      </w:r>
      <w:r w:rsidR="00F2789A" w:rsidRPr="00F3025F">
        <w:t xml:space="preserve"> në </w:t>
      </w:r>
      <w:r w:rsidR="005E3C33" w:rsidRPr="00F3025F">
        <w:t>kategoritë</w:t>
      </w:r>
      <w:r w:rsidR="001D14A1" w:rsidRPr="00F3025F">
        <w:t xml:space="preserve"> e tjera</w:t>
      </w:r>
      <w:r w:rsidR="004D45D8" w:rsidRPr="00F3025F">
        <w:t xml:space="preserve"> të avionit</w:t>
      </w:r>
      <w:r w:rsidR="00671230" w:rsidRPr="00F3025F">
        <w:t xml:space="preserve"> mund të </w:t>
      </w:r>
      <w:r w:rsidR="001D14A1" w:rsidRPr="00F3025F">
        <w:t xml:space="preserve">llogariten </w:t>
      </w:r>
      <w:r w:rsidR="005E3C33" w:rsidRPr="00F3025F">
        <w:t>përkundrejt</w:t>
      </w:r>
      <w:r w:rsidR="001D14A1" w:rsidRPr="00F3025F">
        <w:t xml:space="preserve"> 200 </w:t>
      </w:r>
      <w:r w:rsidR="00877448" w:rsidRPr="00F3025F">
        <w:t>orëve</w:t>
      </w:r>
      <w:r w:rsidR="00A34542" w:rsidRPr="00F3025F">
        <w:t xml:space="preserve"> të kohë</w:t>
      </w:r>
      <w:r w:rsidR="00877448" w:rsidRPr="00F3025F">
        <w:t>s</w:t>
      </w:r>
      <w:r w:rsidR="002C477F" w:rsidRPr="00F3025F">
        <w:t xml:space="preserve"> së fluturimit</w:t>
      </w:r>
      <w:r w:rsidR="001D14A1" w:rsidRPr="00F3025F">
        <w:t>,</w:t>
      </w:r>
      <w:r w:rsidR="00F2789A" w:rsidRPr="00F3025F">
        <w:t xml:space="preserve"> në </w:t>
      </w:r>
      <w:r w:rsidR="001D14A1" w:rsidRPr="00F3025F">
        <w:t xml:space="preserve">rastet e </w:t>
      </w:r>
      <w:r w:rsidR="005E3C33" w:rsidRPr="00F3025F">
        <w:t>mëposhtme</w:t>
      </w:r>
      <w:r w:rsidR="004B1B1B" w:rsidRPr="00F3025F">
        <w:t>:</w:t>
      </w:r>
      <w:r w:rsidR="001D14A1" w:rsidRPr="00F3025F">
        <w:t xml:space="preserve"> </w:t>
      </w:r>
    </w:p>
    <w:p w14:paraId="65DDECA5" w14:textId="24DF105A"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(i) 30</w:t>
      </w:r>
      <w:r w:rsidR="002F74CC" w:rsidRPr="00F3025F">
        <w:rPr>
          <w:rFonts w:ascii="Garamond" w:hAnsi="Garamond"/>
          <w:sz w:val="24"/>
          <w:szCs w:val="24"/>
        </w:rPr>
        <w:t xml:space="preserve"> orë </w:t>
      </w:r>
      <w:r w:rsidR="00F2789A" w:rsidRPr="00F3025F">
        <w:rPr>
          <w:rFonts w:ascii="Garamond" w:hAnsi="Garamond"/>
          <w:sz w:val="24"/>
          <w:szCs w:val="24"/>
        </w:rPr>
        <w:t xml:space="preserve">në </w:t>
      </w:r>
      <w:r w:rsidRPr="00F3025F">
        <w:rPr>
          <w:rFonts w:ascii="Garamond" w:hAnsi="Garamond"/>
          <w:sz w:val="24"/>
          <w:szCs w:val="24"/>
        </w:rPr>
        <w:t>helikopter,</w:t>
      </w:r>
      <w:r w:rsidR="00B61D1A" w:rsidRPr="00F3025F">
        <w:rPr>
          <w:rFonts w:ascii="Garamond" w:hAnsi="Garamond"/>
          <w:sz w:val="24"/>
          <w:szCs w:val="24"/>
        </w:rPr>
        <w:t xml:space="preserve"> nëse </w:t>
      </w:r>
      <w:r w:rsidR="00227F3B" w:rsidRPr="00F3025F">
        <w:rPr>
          <w:rFonts w:ascii="Garamond" w:hAnsi="Garamond"/>
          <w:sz w:val="24"/>
          <w:szCs w:val="24"/>
        </w:rPr>
        <w:t>aplikantë</w:t>
      </w:r>
      <w:r w:rsidRPr="00F3025F">
        <w:rPr>
          <w:rFonts w:ascii="Garamond" w:hAnsi="Garamond"/>
          <w:sz w:val="24"/>
          <w:szCs w:val="24"/>
        </w:rPr>
        <w:t xml:space="preserve">t </w:t>
      </w:r>
      <w:r w:rsidR="00227F3B" w:rsidRPr="00F3025F">
        <w:rPr>
          <w:rFonts w:ascii="Garamond" w:hAnsi="Garamond"/>
          <w:sz w:val="24"/>
          <w:szCs w:val="24"/>
        </w:rPr>
        <w:t>mbajnë</w:t>
      </w:r>
      <w:r w:rsidR="00B61D1A" w:rsidRPr="00F3025F">
        <w:rPr>
          <w:rFonts w:ascii="Garamond" w:hAnsi="Garamond"/>
          <w:sz w:val="24"/>
          <w:szCs w:val="24"/>
        </w:rPr>
        <w:t xml:space="preserve"> një </w:t>
      </w:r>
      <w:r w:rsidRPr="00F3025F">
        <w:rPr>
          <w:rFonts w:ascii="Garamond" w:hAnsi="Garamond"/>
          <w:sz w:val="24"/>
          <w:szCs w:val="24"/>
        </w:rPr>
        <w:t>PPL(H); ose</w:t>
      </w:r>
      <w:r w:rsidR="00F2789A" w:rsidRPr="00F3025F">
        <w:rPr>
          <w:rFonts w:ascii="Garamond" w:hAnsi="Garamond"/>
          <w:sz w:val="24"/>
          <w:szCs w:val="24"/>
        </w:rPr>
        <w:t xml:space="preserve"> </w:t>
      </w:r>
    </w:p>
    <w:p w14:paraId="0DCC6F41" w14:textId="401C7CAC"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(ii) 100</w:t>
      </w:r>
      <w:r w:rsidR="002F74CC" w:rsidRPr="00F3025F">
        <w:rPr>
          <w:rFonts w:ascii="Garamond" w:hAnsi="Garamond"/>
          <w:sz w:val="24"/>
          <w:szCs w:val="24"/>
        </w:rPr>
        <w:t xml:space="preserve"> orë </w:t>
      </w:r>
      <w:r w:rsidR="00F2789A" w:rsidRPr="00F3025F">
        <w:rPr>
          <w:rFonts w:ascii="Garamond" w:hAnsi="Garamond"/>
          <w:sz w:val="24"/>
          <w:szCs w:val="24"/>
        </w:rPr>
        <w:t xml:space="preserve">në </w:t>
      </w:r>
      <w:r w:rsidRPr="00F3025F">
        <w:rPr>
          <w:rFonts w:ascii="Garamond" w:hAnsi="Garamond"/>
          <w:sz w:val="24"/>
          <w:szCs w:val="24"/>
        </w:rPr>
        <w:t>helikopter,</w:t>
      </w:r>
      <w:r w:rsidR="00B61D1A" w:rsidRPr="00F3025F">
        <w:rPr>
          <w:rFonts w:ascii="Garamond" w:hAnsi="Garamond"/>
          <w:sz w:val="24"/>
          <w:szCs w:val="24"/>
        </w:rPr>
        <w:t xml:space="preserve"> nëse </w:t>
      </w:r>
      <w:r w:rsidRPr="00F3025F">
        <w:rPr>
          <w:rFonts w:ascii="Garamond" w:hAnsi="Garamond"/>
          <w:sz w:val="24"/>
          <w:szCs w:val="24"/>
        </w:rPr>
        <w:t>aplikanti mban</w:t>
      </w:r>
      <w:r w:rsidR="00B61D1A" w:rsidRPr="00F3025F">
        <w:rPr>
          <w:rFonts w:ascii="Garamond" w:hAnsi="Garamond"/>
          <w:sz w:val="24"/>
          <w:szCs w:val="24"/>
        </w:rPr>
        <w:t xml:space="preserve"> një </w:t>
      </w:r>
      <w:r w:rsidRPr="00F3025F">
        <w:rPr>
          <w:rFonts w:ascii="Garamond" w:hAnsi="Garamond"/>
          <w:sz w:val="24"/>
          <w:szCs w:val="24"/>
        </w:rPr>
        <w:t>CPL(H)</w:t>
      </w:r>
      <w:r w:rsidR="004B1B1B" w:rsidRPr="00F3025F">
        <w:rPr>
          <w:rFonts w:ascii="Garamond" w:hAnsi="Garamond"/>
          <w:sz w:val="24"/>
          <w:szCs w:val="24"/>
        </w:rPr>
        <w:t>;</w:t>
      </w:r>
      <w:r w:rsidRPr="00F3025F">
        <w:rPr>
          <w:rFonts w:ascii="Garamond" w:hAnsi="Garamond"/>
          <w:sz w:val="24"/>
          <w:szCs w:val="24"/>
        </w:rPr>
        <w:t xml:space="preserve"> ose </w:t>
      </w:r>
    </w:p>
    <w:p w14:paraId="76D4C702" w14:textId="346EDD0B"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(iii) 30</w:t>
      </w:r>
      <w:r w:rsidR="002F74CC" w:rsidRPr="00F3025F">
        <w:rPr>
          <w:rFonts w:ascii="Garamond" w:hAnsi="Garamond"/>
          <w:sz w:val="24"/>
          <w:szCs w:val="24"/>
        </w:rPr>
        <w:t xml:space="preserve"> orë </w:t>
      </w:r>
      <w:r w:rsidR="00F2789A" w:rsidRPr="00F3025F">
        <w:rPr>
          <w:rFonts w:ascii="Garamond" w:hAnsi="Garamond"/>
          <w:sz w:val="24"/>
          <w:szCs w:val="24"/>
        </w:rPr>
        <w:t xml:space="preserve">në </w:t>
      </w:r>
      <w:r w:rsidRPr="00F3025F">
        <w:rPr>
          <w:rFonts w:ascii="Garamond" w:hAnsi="Garamond"/>
          <w:sz w:val="24"/>
          <w:szCs w:val="24"/>
        </w:rPr>
        <w:t>TMG ose planer</w:t>
      </w:r>
      <w:r w:rsidR="004B1B1B" w:rsidRPr="00F3025F">
        <w:rPr>
          <w:rFonts w:ascii="Garamond" w:hAnsi="Garamond"/>
          <w:sz w:val="24"/>
          <w:szCs w:val="24"/>
        </w:rPr>
        <w:t>;</w:t>
      </w:r>
      <w:r w:rsidR="005E3C33" w:rsidRPr="00F3025F">
        <w:rPr>
          <w:rFonts w:ascii="Garamond" w:hAnsi="Garamond"/>
          <w:sz w:val="24"/>
          <w:szCs w:val="24"/>
        </w:rPr>
        <w:t xml:space="preserve"> </w:t>
      </w:r>
      <w:r w:rsidRPr="00F3025F">
        <w:rPr>
          <w:rFonts w:ascii="Garamond" w:hAnsi="Garamond"/>
          <w:sz w:val="24"/>
          <w:szCs w:val="24"/>
        </w:rPr>
        <w:t xml:space="preserve">ose </w:t>
      </w:r>
    </w:p>
    <w:p w14:paraId="5BE392FB" w14:textId="6C0BA2BA"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(iv) 30</w:t>
      </w:r>
      <w:r w:rsidR="002F74CC" w:rsidRPr="00F3025F">
        <w:rPr>
          <w:rFonts w:ascii="Garamond" w:hAnsi="Garamond"/>
          <w:sz w:val="24"/>
          <w:szCs w:val="24"/>
        </w:rPr>
        <w:t xml:space="preserve"> orë </w:t>
      </w:r>
      <w:r w:rsidR="00F2789A" w:rsidRPr="00F3025F">
        <w:rPr>
          <w:rFonts w:ascii="Garamond" w:hAnsi="Garamond"/>
          <w:sz w:val="24"/>
          <w:szCs w:val="24"/>
        </w:rPr>
        <w:t xml:space="preserve">në </w:t>
      </w:r>
      <w:r w:rsidRPr="00F3025F">
        <w:rPr>
          <w:rFonts w:ascii="Garamond" w:hAnsi="Garamond"/>
          <w:sz w:val="24"/>
          <w:szCs w:val="24"/>
        </w:rPr>
        <w:t>airship,</w:t>
      </w:r>
      <w:r w:rsidR="00B61D1A" w:rsidRPr="00F3025F">
        <w:rPr>
          <w:rFonts w:ascii="Garamond" w:hAnsi="Garamond"/>
          <w:sz w:val="24"/>
          <w:szCs w:val="24"/>
        </w:rPr>
        <w:t xml:space="preserve"> nëse </w:t>
      </w:r>
      <w:r w:rsidR="00227F3B" w:rsidRPr="00F3025F">
        <w:rPr>
          <w:rFonts w:ascii="Garamond" w:hAnsi="Garamond"/>
          <w:sz w:val="24"/>
          <w:szCs w:val="24"/>
        </w:rPr>
        <w:t>aplikantë</w:t>
      </w:r>
      <w:r w:rsidRPr="00F3025F">
        <w:rPr>
          <w:rFonts w:ascii="Garamond" w:hAnsi="Garamond"/>
          <w:sz w:val="24"/>
          <w:szCs w:val="24"/>
        </w:rPr>
        <w:t xml:space="preserve">t </w:t>
      </w:r>
      <w:r w:rsidR="00227F3B" w:rsidRPr="00F3025F">
        <w:rPr>
          <w:rFonts w:ascii="Garamond" w:hAnsi="Garamond"/>
          <w:sz w:val="24"/>
          <w:szCs w:val="24"/>
        </w:rPr>
        <w:t>mbajnë</w:t>
      </w:r>
      <w:r w:rsidR="00B61D1A" w:rsidRPr="00F3025F">
        <w:rPr>
          <w:rFonts w:ascii="Garamond" w:hAnsi="Garamond"/>
          <w:sz w:val="24"/>
          <w:szCs w:val="24"/>
        </w:rPr>
        <w:t xml:space="preserve"> një </w:t>
      </w:r>
      <w:r w:rsidRPr="00F3025F">
        <w:rPr>
          <w:rFonts w:ascii="Garamond" w:hAnsi="Garamond"/>
          <w:sz w:val="24"/>
          <w:szCs w:val="24"/>
        </w:rPr>
        <w:t xml:space="preserve">PPL(As); ose </w:t>
      </w:r>
    </w:p>
    <w:p w14:paraId="448A9FBE" w14:textId="4EC9FA81"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(v) 60</w:t>
      </w:r>
      <w:r w:rsidR="002F74CC" w:rsidRPr="00F3025F">
        <w:rPr>
          <w:rFonts w:ascii="Garamond" w:hAnsi="Garamond"/>
          <w:sz w:val="24"/>
          <w:szCs w:val="24"/>
        </w:rPr>
        <w:t xml:space="preserve"> orë </w:t>
      </w:r>
      <w:r w:rsidR="00F2789A" w:rsidRPr="00F3025F">
        <w:rPr>
          <w:rFonts w:ascii="Garamond" w:hAnsi="Garamond"/>
          <w:sz w:val="24"/>
          <w:szCs w:val="24"/>
        </w:rPr>
        <w:t xml:space="preserve">në </w:t>
      </w:r>
      <w:r w:rsidRPr="00F3025F">
        <w:rPr>
          <w:rFonts w:ascii="Garamond" w:hAnsi="Garamond"/>
          <w:sz w:val="24"/>
          <w:szCs w:val="24"/>
        </w:rPr>
        <w:t>aishipe,</w:t>
      </w:r>
      <w:r w:rsidR="00B61D1A" w:rsidRPr="00F3025F">
        <w:rPr>
          <w:rFonts w:ascii="Garamond" w:hAnsi="Garamond"/>
          <w:sz w:val="24"/>
          <w:szCs w:val="24"/>
        </w:rPr>
        <w:t xml:space="preserve"> nëse </w:t>
      </w:r>
      <w:r w:rsidRPr="00F3025F">
        <w:rPr>
          <w:rFonts w:ascii="Garamond" w:hAnsi="Garamond"/>
          <w:sz w:val="24"/>
          <w:szCs w:val="24"/>
        </w:rPr>
        <w:t>aplikanti mban</w:t>
      </w:r>
      <w:r w:rsidR="00B61D1A" w:rsidRPr="00F3025F">
        <w:rPr>
          <w:rFonts w:ascii="Garamond" w:hAnsi="Garamond"/>
          <w:sz w:val="24"/>
          <w:szCs w:val="24"/>
        </w:rPr>
        <w:t xml:space="preserve"> një </w:t>
      </w:r>
      <w:r w:rsidRPr="00F3025F">
        <w:rPr>
          <w:rFonts w:ascii="Garamond" w:hAnsi="Garamond"/>
          <w:sz w:val="24"/>
          <w:szCs w:val="24"/>
        </w:rPr>
        <w:t xml:space="preserve">CPL(As). </w:t>
      </w:r>
    </w:p>
    <w:p w14:paraId="5C4CDC78" w14:textId="77777777" w:rsidR="0028722A" w:rsidRPr="00F3025F" w:rsidRDefault="0028722A" w:rsidP="001D14A1">
      <w:pPr>
        <w:widowControl w:val="0"/>
        <w:tabs>
          <w:tab w:val="left" w:pos="10335"/>
        </w:tabs>
        <w:spacing w:after="0" w:line="240" w:lineRule="auto"/>
        <w:ind w:firstLine="284"/>
        <w:jc w:val="center"/>
        <w:rPr>
          <w:rFonts w:ascii="Garamond" w:hAnsi="Garamond"/>
          <w:b/>
          <w:sz w:val="24"/>
          <w:szCs w:val="24"/>
        </w:rPr>
      </w:pPr>
    </w:p>
    <w:p w14:paraId="151F1FD5" w14:textId="7C0BF160"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TESTI I </w:t>
      </w:r>
      <w:r w:rsidR="00B61D1A" w:rsidRPr="00F3025F">
        <w:rPr>
          <w:rFonts w:ascii="Garamond" w:hAnsi="Garamond"/>
          <w:b/>
          <w:sz w:val="24"/>
          <w:szCs w:val="24"/>
        </w:rPr>
        <w:t>AFTËSISË</w:t>
      </w:r>
      <w:r w:rsidRPr="00F3025F">
        <w:rPr>
          <w:rFonts w:ascii="Garamond" w:hAnsi="Garamond"/>
          <w:b/>
          <w:sz w:val="24"/>
          <w:szCs w:val="24"/>
        </w:rPr>
        <w:t xml:space="preserve"> </w:t>
      </w:r>
    </w:p>
    <w:p w14:paraId="0BB2BDD7" w14:textId="77777777" w:rsidR="0028722A" w:rsidRPr="00F3025F" w:rsidRDefault="0028722A" w:rsidP="001D14A1">
      <w:pPr>
        <w:widowControl w:val="0"/>
        <w:tabs>
          <w:tab w:val="left" w:pos="10335"/>
        </w:tabs>
        <w:spacing w:after="0" w:line="240" w:lineRule="auto"/>
        <w:ind w:firstLine="284"/>
        <w:rPr>
          <w:rFonts w:ascii="Garamond" w:hAnsi="Garamond"/>
          <w:sz w:val="24"/>
          <w:szCs w:val="24"/>
        </w:rPr>
      </w:pPr>
    </w:p>
    <w:p w14:paraId="6614DFC1" w14:textId="2B76AE28"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13.</w:t>
      </w:r>
      <w:r w:rsidR="00F2789A" w:rsidRPr="00F3025F">
        <w:rPr>
          <w:rFonts w:ascii="Garamond" w:hAnsi="Garamond"/>
          <w:sz w:val="24"/>
          <w:szCs w:val="24"/>
        </w:rPr>
        <w:t xml:space="preserve"> </w:t>
      </w:r>
      <w:r w:rsidRPr="00F3025F">
        <w:rPr>
          <w:rFonts w:ascii="Garamond" w:hAnsi="Garamond"/>
          <w:sz w:val="24"/>
          <w:szCs w:val="24"/>
        </w:rPr>
        <w:t xml:space="preserve">Pas </w:t>
      </w:r>
      <w:r w:rsidR="00E54E62" w:rsidRPr="00F3025F">
        <w:rPr>
          <w:rFonts w:ascii="Garamond" w:hAnsi="Garamond"/>
          <w:sz w:val="24"/>
          <w:szCs w:val="24"/>
        </w:rPr>
        <w:t xml:space="preserve">kryerjes së </w:t>
      </w:r>
      <w:r w:rsidRPr="00F3025F">
        <w:rPr>
          <w:rFonts w:ascii="Garamond" w:hAnsi="Garamond"/>
          <w:sz w:val="24"/>
          <w:szCs w:val="24"/>
        </w:rPr>
        <w:t>trajnimit</w:t>
      </w:r>
      <w:r w:rsidR="00364488" w:rsidRPr="00F3025F">
        <w:rPr>
          <w:rFonts w:ascii="Garamond" w:hAnsi="Garamond"/>
          <w:sz w:val="24"/>
          <w:szCs w:val="24"/>
        </w:rPr>
        <w:t xml:space="preserve"> të duhur </w:t>
      </w:r>
      <w:r w:rsidRPr="00F3025F">
        <w:rPr>
          <w:rFonts w:ascii="Garamond" w:hAnsi="Garamond"/>
          <w:sz w:val="24"/>
          <w:szCs w:val="24"/>
        </w:rPr>
        <w:t xml:space="preserve">fluturues dhe me </w:t>
      </w:r>
      <w:r w:rsidR="000D187A" w:rsidRPr="00F3025F">
        <w:rPr>
          <w:rFonts w:ascii="Garamond" w:hAnsi="Garamond"/>
          <w:sz w:val="24"/>
          <w:szCs w:val="24"/>
        </w:rPr>
        <w:t>kërkes</w:t>
      </w:r>
      <w:r w:rsidRPr="00F3025F">
        <w:rPr>
          <w:rFonts w:ascii="Garamond" w:hAnsi="Garamond"/>
          <w:sz w:val="24"/>
          <w:szCs w:val="24"/>
        </w:rPr>
        <w:t>at e duhura t</w:t>
      </w:r>
      <w:r w:rsidR="005E3C33" w:rsidRPr="00F3025F">
        <w:rPr>
          <w:rFonts w:ascii="Garamond" w:hAnsi="Garamond"/>
          <w:sz w:val="24"/>
          <w:szCs w:val="24"/>
        </w:rPr>
        <w:t>ë</w:t>
      </w:r>
      <w:r w:rsidR="002C477F" w:rsidRPr="00F3025F">
        <w:rPr>
          <w:rFonts w:ascii="Garamond" w:hAnsi="Garamond"/>
          <w:sz w:val="24"/>
          <w:szCs w:val="24"/>
        </w:rPr>
        <w:t xml:space="preserve"> </w:t>
      </w:r>
      <w:r w:rsidR="005E3C33" w:rsidRPr="00F3025F">
        <w:rPr>
          <w:rFonts w:ascii="Garamond" w:hAnsi="Garamond"/>
          <w:sz w:val="24"/>
          <w:szCs w:val="24"/>
        </w:rPr>
        <w:t>eksperiencës</w:t>
      </w:r>
      <w:r w:rsidRPr="00F3025F">
        <w:rPr>
          <w:rFonts w:ascii="Garamond" w:hAnsi="Garamond"/>
          <w:sz w:val="24"/>
          <w:szCs w:val="24"/>
        </w:rPr>
        <w:t>, aplikanti</w:t>
      </w:r>
      <w:r w:rsidR="00F536B0" w:rsidRPr="00F3025F">
        <w:rPr>
          <w:rFonts w:ascii="Garamond" w:hAnsi="Garamond"/>
          <w:sz w:val="24"/>
          <w:szCs w:val="24"/>
        </w:rPr>
        <w:t xml:space="preserve"> do të </w:t>
      </w:r>
      <w:r w:rsidR="005E3C33" w:rsidRPr="00F3025F">
        <w:rPr>
          <w:rFonts w:ascii="Garamond" w:hAnsi="Garamond"/>
          <w:sz w:val="24"/>
          <w:szCs w:val="24"/>
        </w:rPr>
        <w:t>ndërmarrë</w:t>
      </w:r>
      <w:r w:rsidRPr="00F3025F">
        <w:rPr>
          <w:rFonts w:ascii="Garamond" w:hAnsi="Garamond"/>
          <w:sz w:val="24"/>
          <w:szCs w:val="24"/>
        </w:rPr>
        <w:t xml:space="preserve"> testin e </w:t>
      </w:r>
      <w:r w:rsidR="00B61D1A" w:rsidRPr="00F3025F">
        <w:rPr>
          <w:rFonts w:ascii="Garamond" w:hAnsi="Garamond"/>
          <w:sz w:val="24"/>
          <w:szCs w:val="24"/>
        </w:rPr>
        <w:t>aftësisë</w:t>
      </w:r>
      <w:r w:rsidRPr="00F3025F">
        <w:rPr>
          <w:rFonts w:ascii="Garamond" w:hAnsi="Garamond"/>
          <w:sz w:val="24"/>
          <w:szCs w:val="24"/>
        </w:rPr>
        <w:t xml:space="preserve"> CPL(A)</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aeroplan</w:t>
      </w:r>
      <w:r w:rsidR="00940902" w:rsidRPr="00F3025F">
        <w:rPr>
          <w:rFonts w:ascii="Garamond" w:hAnsi="Garamond"/>
          <w:sz w:val="24"/>
          <w:szCs w:val="24"/>
        </w:rPr>
        <w:t xml:space="preserve"> më shumë </w:t>
      </w:r>
      <w:r w:rsidR="00B61D1A" w:rsidRPr="00F3025F">
        <w:rPr>
          <w:rFonts w:ascii="Garamond" w:hAnsi="Garamond"/>
          <w:sz w:val="24"/>
          <w:szCs w:val="24"/>
        </w:rPr>
        <w:t>motor</w:t>
      </w:r>
      <w:r w:rsidRPr="00F3025F">
        <w:rPr>
          <w:rFonts w:ascii="Garamond" w:hAnsi="Garamond"/>
          <w:sz w:val="24"/>
          <w:szCs w:val="24"/>
        </w:rPr>
        <w:t>, ose</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aeroplan me</w:t>
      </w:r>
      <w:r w:rsidR="00B61D1A" w:rsidRPr="00F3025F">
        <w:rPr>
          <w:rFonts w:ascii="Garamond" w:hAnsi="Garamond"/>
          <w:sz w:val="24"/>
          <w:szCs w:val="24"/>
        </w:rPr>
        <w:t xml:space="preserve"> një motor</w:t>
      </w:r>
      <w:r w:rsidRPr="00F3025F">
        <w:rPr>
          <w:rFonts w:ascii="Garamond" w:hAnsi="Garamond"/>
          <w:sz w:val="24"/>
          <w:szCs w:val="24"/>
        </w:rPr>
        <w:t xml:space="preserve">. </w:t>
      </w:r>
    </w:p>
    <w:p w14:paraId="63299734" w14:textId="77777777" w:rsidR="0028722A" w:rsidRPr="00F3025F" w:rsidRDefault="0028722A" w:rsidP="001D14A1">
      <w:pPr>
        <w:widowControl w:val="0"/>
        <w:tabs>
          <w:tab w:val="left" w:pos="10335"/>
        </w:tabs>
        <w:spacing w:after="0" w:line="240" w:lineRule="auto"/>
        <w:ind w:firstLine="284"/>
        <w:jc w:val="center"/>
        <w:rPr>
          <w:rFonts w:ascii="Garamond" w:hAnsi="Garamond"/>
          <w:b/>
          <w:sz w:val="24"/>
          <w:szCs w:val="24"/>
        </w:rPr>
      </w:pPr>
    </w:p>
    <w:p w14:paraId="49D8E3DA" w14:textId="653661D1"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F. Kursi i integruar ATP/IR</w:t>
      </w:r>
      <w:r w:rsidR="00D84125" w:rsidRPr="00F3025F">
        <w:rPr>
          <w:rFonts w:ascii="Garamond" w:hAnsi="Garamond"/>
          <w:b/>
          <w:sz w:val="24"/>
          <w:szCs w:val="24"/>
        </w:rPr>
        <w:t xml:space="preserve"> </w:t>
      </w:r>
      <w:r w:rsidRPr="00F3025F">
        <w:rPr>
          <w:rFonts w:ascii="Garamond" w:hAnsi="Garamond"/>
          <w:b/>
          <w:sz w:val="24"/>
          <w:szCs w:val="24"/>
        </w:rPr>
        <w:t xml:space="preserve">- </w:t>
      </w:r>
      <w:r w:rsidR="005E3C33" w:rsidRPr="00F3025F">
        <w:rPr>
          <w:rFonts w:ascii="Garamond" w:hAnsi="Garamond"/>
          <w:b/>
          <w:sz w:val="24"/>
          <w:szCs w:val="24"/>
        </w:rPr>
        <w:t>Helikopterët</w:t>
      </w:r>
      <w:r w:rsidRPr="00F3025F">
        <w:rPr>
          <w:rFonts w:ascii="Garamond" w:hAnsi="Garamond"/>
          <w:sz w:val="24"/>
          <w:szCs w:val="24"/>
        </w:rPr>
        <w:t xml:space="preserve"> </w:t>
      </w:r>
    </w:p>
    <w:p w14:paraId="20A9FBE3" w14:textId="53E877C2"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sz w:val="24"/>
          <w:szCs w:val="24"/>
        </w:rPr>
        <w:t>T</w:t>
      </w:r>
      <w:r w:rsidR="005E3C33" w:rsidRPr="00F3025F">
        <w:rPr>
          <w:rFonts w:ascii="Garamond" w:hAnsi="Garamond"/>
          <w:sz w:val="24"/>
          <w:szCs w:val="24"/>
        </w:rPr>
        <w:t>Ë</w:t>
      </w:r>
      <w:r w:rsidRPr="00F3025F">
        <w:rPr>
          <w:rFonts w:ascii="Garamond" w:hAnsi="Garamond"/>
          <w:sz w:val="24"/>
          <w:szCs w:val="24"/>
        </w:rPr>
        <w:t xml:space="preserve"> </w:t>
      </w:r>
      <w:r w:rsidR="005E3C33" w:rsidRPr="00F3025F">
        <w:rPr>
          <w:rFonts w:ascii="Garamond" w:hAnsi="Garamond"/>
          <w:sz w:val="24"/>
          <w:szCs w:val="24"/>
        </w:rPr>
        <w:t>PËRGJITHSHME</w:t>
      </w:r>
      <w:r w:rsidRPr="00F3025F">
        <w:rPr>
          <w:rFonts w:ascii="Garamond" w:hAnsi="Garamond"/>
          <w:sz w:val="24"/>
          <w:szCs w:val="24"/>
        </w:rPr>
        <w:t xml:space="preserve"> </w:t>
      </w:r>
    </w:p>
    <w:p w14:paraId="4D9A8546" w14:textId="77777777" w:rsidR="0028722A" w:rsidRPr="00F3025F" w:rsidRDefault="0028722A" w:rsidP="001D14A1">
      <w:pPr>
        <w:widowControl w:val="0"/>
        <w:tabs>
          <w:tab w:val="left" w:pos="10335"/>
        </w:tabs>
        <w:spacing w:after="0" w:line="240" w:lineRule="auto"/>
        <w:ind w:firstLine="284"/>
        <w:rPr>
          <w:rFonts w:ascii="Garamond" w:hAnsi="Garamond"/>
          <w:sz w:val="24"/>
          <w:szCs w:val="24"/>
        </w:rPr>
      </w:pPr>
    </w:p>
    <w:p w14:paraId="3430F733" w14:textId="2E1BE0AC" w:rsidR="001D14A1" w:rsidRPr="00F3025F" w:rsidRDefault="001D14A1" w:rsidP="005E3C33">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1.</w:t>
      </w:r>
      <w:r w:rsidR="003D3DED">
        <w:rPr>
          <w:rFonts w:ascii="Garamond" w:hAnsi="Garamond"/>
          <w:sz w:val="24"/>
          <w:szCs w:val="24"/>
        </w:rPr>
        <w:t xml:space="preserve"> Q</w:t>
      </w:r>
      <w:r w:rsidR="000D187A" w:rsidRPr="00F3025F">
        <w:rPr>
          <w:rFonts w:ascii="Garamond" w:hAnsi="Garamond"/>
          <w:sz w:val="24"/>
          <w:szCs w:val="24"/>
        </w:rPr>
        <w:t>ëllim</w:t>
      </w:r>
      <w:r w:rsidRPr="00F3025F">
        <w:rPr>
          <w:rFonts w:ascii="Garamond" w:hAnsi="Garamond"/>
          <w:sz w:val="24"/>
          <w:szCs w:val="24"/>
        </w:rPr>
        <w:t>i i kursit</w:t>
      </w:r>
      <w:r w:rsidR="00D77614" w:rsidRPr="00F3025F">
        <w:rPr>
          <w:rFonts w:ascii="Garamond" w:hAnsi="Garamond"/>
          <w:sz w:val="24"/>
          <w:szCs w:val="24"/>
        </w:rPr>
        <w:t xml:space="preserve"> të integruar </w:t>
      </w:r>
      <w:r w:rsidRPr="00F3025F">
        <w:rPr>
          <w:rFonts w:ascii="Garamond" w:hAnsi="Garamond"/>
          <w:sz w:val="24"/>
          <w:szCs w:val="24"/>
        </w:rPr>
        <w:t xml:space="preserve">ATPL(H)/IR </w:t>
      </w:r>
      <w:r w:rsidR="004355FA" w:rsidRPr="00F3025F">
        <w:rPr>
          <w:rFonts w:ascii="Garamond" w:hAnsi="Garamond"/>
          <w:sz w:val="24"/>
          <w:szCs w:val="24"/>
        </w:rPr>
        <w:t>është</w:t>
      </w:r>
      <w:r w:rsidRPr="00F3025F">
        <w:rPr>
          <w:rFonts w:ascii="Garamond" w:hAnsi="Garamond"/>
          <w:sz w:val="24"/>
          <w:szCs w:val="24"/>
        </w:rPr>
        <w:t xml:space="preserve"> t</w:t>
      </w:r>
      <w:r w:rsidR="005E3C33" w:rsidRPr="00F3025F">
        <w:rPr>
          <w:rFonts w:ascii="Garamond" w:hAnsi="Garamond"/>
          <w:sz w:val="24"/>
          <w:szCs w:val="24"/>
        </w:rPr>
        <w:t>ë</w:t>
      </w:r>
      <w:r w:rsidRPr="00F3025F">
        <w:rPr>
          <w:rFonts w:ascii="Garamond" w:hAnsi="Garamond"/>
          <w:sz w:val="24"/>
          <w:szCs w:val="24"/>
        </w:rPr>
        <w:t xml:space="preserve"> trajnoj</w:t>
      </w:r>
      <w:r w:rsidR="00DE3BC3" w:rsidRPr="00F3025F">
        <w:rPr>
          <w:rFonts w:ascii="Garamond" w:hAnsi="Garamond"/>
          <w:sz w:val="24"/>
          <w:szCs w:val="24"/>
        </w:rPr>
        <w:t>ë</w:t>
      </w:r>
      <w:r w:rsidRPr="00F3025F">
        <w:rPr>
          <w:rFonts w:ascii="Garamond" w:hAnsi="Garamond"/>
          <w:sz w:val="24"/>
          <w:szCs w:val="24"/>
        </w:rPr>
        <w:t xml:space="preserve"> pilot</w:t>
      </w:r>
      <w:r w:rsidR="00DE3BC3" w:rsidRPr="00F3025F">
        <w:rPr>
          <w:rFonts w:ascii="Garamond" w:hAnsi="Garamond"/>
          <w:sz w:val="24"/>
          <w:szCs w:val="24"/>
        </w:rPr>
        <w:t>ë</w:t>
      </w:r>
      <w:r w:rsidR="00F2789A" w:rsidRPr="00F3025F">
        <w:rPr>
          <w:rFonts w:ascii="Garamond" w:hAnsi="Garamond"/>
          <w:sz w:val="24"/>
          <w:szCs w:val="24"/>
        </w:rPr>
        <w:t xml:space="preserve"> në </w:t>
      </w:r>
      <w:r w:rsidRPr="00F3025F">
        <w:rPr>
          <w:rFonts w:ascii="Garamond" w:hAnsi="Garamond"/>
          <w:sz w:val="24"/>
          <w:szCs w:val="24"/>
        </w:rPr>
        <w:t xml:space="preserve">nivelin e </w:t>
      </w:r>
      <w:r w:rsidR="00360584" w:rsidRPr="00F3025F">
        <w:rPr>
          <w:rFonts w:ascii="Garamond" w:hAnsi="Garamond"/>
          <w:sz w:val="24"/>
          <w:szCs w:val="24"/>
        </w:rPr>
        <w:t>aftësi</w:t>
      </w:r>
      <w:r w:rsidRPr="00F3025F">
        <w:rPr>
          <w:rFonts w:ascii="Garamond" w:hAnsi="Garamond"/>
          <w:sz w:val="24"/>
          <w:szCs w:val="24"/>
        </w:rPr>
        <w:t>ve t</w:t>
      </w:r>
      <w:r w:rsidR="005E3C33" w:rsidRPr="00F3025F">
        <w:rPr>
          <w:rFonts w:ascii="Garamond" w:hAnsi="Garamond"/>
          <w:sz w:val="24"/>
          <w:szCs w:val="24"/>
        </w:rPr>
        <w:t>ë</w:t>
      </w:r>
      <w:r w:rsidRPr="00F3025F">
        <w:rPr>
          <w:rFonts w:ascii="Garamond" w:hAnsi="Garamond"/>
          <w:sz w:val="24"/>
          <w:szCs w:val="24"/>
        </w:rPr>
        <w:t xml:space="preserve"> nevojshme</w:t>
      </w:r>
      <w:r w:rsidR="004355FA" w:rsidRPr="00F3025F">
        <w:rPr>
          <w:rFonts w:ascii="Garamond" w:hAnsi="Garamond"/>
          <w:sz w:val="24"/>
          <w:szCs w:val="24"/>
        </w:rPr>
        <w:t xml:space="preserve"> për </w:t>
      </w:r>
      <w:r w:rsidR="002C12E6" w:rsidRPr="00F3025F">
        <w:rPr>
          <w:rFonts w:ascii="Garamond" w:hAnsi="Garamond"/>
          <w:sz w:val="24"/>
          <w:szCs w:val="24"/>
        </w:rPr>
        <w:t>t</w:t>
      </w:r>
      <w:r w:rsidR="00FD54A7" w:rsidRPr="00F3025F">
        <w:rPr>
          <w:rFonts w:ascii="Garamond" w:hAnsi="Garamond"/>
          <w:sz w:val="24"/>
          <w:szCs w:val="24"/>
        </w:rPr>
        <w:t>’</w:t>
      </w:r>
      <w:r w:rsidR="002C12E6" w:rsidRPr="00F3025F">
        <w:rPr>
          <w:rFonts w:ascii="Garamond" w:hAnsi="Garamond"/>
          <w:sz w:val="24"/>
          <w:szCs w:val="24"/>
        </w:rPr>
        <w:t xml:space="preserve">i </w:t>
      </w:r>
      <w:r w:rsidR="005E3C33" w:rsidRPr="00F3025F">
        <w:rPr>
          <w:rFonts w:ascii="Garamond" w:hAnsi="Garamond"/>
          <w:sz w:val="24"/>
          <w:szCs w:val="24"/>
        </w:rPr>
        <w:t>aftësuar</w:t>
      </w:r>
      <w:r w:rsidRPr="00F3025F">
        <w:rPr>
          <w:rFonts w:ascii="Garamond" w:hAnsi="Garamond"/>
          <w:sz w:val="24"/>
          <w:szCs w:val="24"/>
        </w:rPr>
        <w:t xml:space="preserve"> ata</w:t>
      </w:r>
      <w:r w:rsidR="00006A2C" w:rsidRPr="00F3025F">
        <w:rPr>
          <w:rFonts w:ascii="Garamond" w:hAnsi="Garamond"/>
          <w:sz w:val="24"/>
          <w:szCs w:val="24"/>
        </w:rPr>
        <w:t xml:space="preserve"> që të </w:t>
      </w:r>
      <w:r w:rsidR="005E3C33" w:rsidRPr="00F3025F">
        <w:rPr>
          <w:rFonts w:ascii="Garamond" w:hAnsi="Garamond"/>
          <w:sz w:val="24"/>
          <w:szCs w:val="24"/>
        </w:rPr>
        <w:t>operojnë</w:t>
      </w:r>
      <w:r w:rsidRPr="00F3025F">
        <w:rPr>
          <w:rFonts w:ascii="Garamond" w:hAnsi="Garamond"/>
          <w:sz w:val="24"/>
          <w:szCs w:val="24"/>
        </w:rPr>
        <w:t xml:space="preserve"> si bashk</w:t>
      </w:r>
      <w:r w:rsidR="005E3C33" w:rsidRPr="00F3025F">
        <w:rPr>
          <w:rFonts w:ascii="Garamond" w:hAnsi="Garamond"/>
          <w:sz w:val="24"/>
          <w:szCs w:val="24"/>
        </w:rPr>
        <w:t>ë</w:t>
      </w:r>
      <w:r w:rsidRPr="00F3025F">
        <w:rPr>
          <w:rFonts w:ascii="Garamond" w:hAnsi="Garamond"/>
          <w:sz w:val="24"/>
          <w:szCs w:val="24"/>
        </w:rPr>
        <w:t>pilot</w:t>
      </w:r>
      <w:r w:rsidR="005E3C33" w:rsidRPr="00F3025F">
        <w:rPr>
          <w:rFonts w:ascii="Garamond" w:hAnsi="Garamond"/>
          <w:sz w:val="24"/>
          <w:szCs w:val="24"/>
        </w:rPr>
        <w:t>ë</w:t>
      </w:r>
      <w:r w:rsidR="00F2789A" w:rsidRPr="00F3025F">
        <w:rPr>
          <w:rFonts w:ascii="Garamond" w:hAnsi="Garamond"/>
          <w:sz w:val="24"/>
          <w:szCs w:val="24"/>
        </w:rPr>
        <w:t xml:space="preserve"> në </w:t>
      </w:r>
      <w:r w:rsidRPr="00F3025F">
        <w:rPr>
          <w:rFonts w:ascii="Garamond" w:hAnsi="Garamond"/>
          <w:sz w:val="24"/>
          <w:szCs w:val="24"/>
        </w:rPr>
        <w:t>helikopter</w:t>
      </w:r>
      <w:r w:rsidR="008A750D" w:rsidRPr="00F3025F">
        <w:rPr>
          <w:rFonts w:ascii="Garamond" w:hAnsi="Garamond"/>
          <w:sz w:val="24"/>
          <w:szCs w:val="24"/>
        </w:rPr>
        <w:t>ë</w:t>
      </w:r>
      <w:r w:rsidRPr="00F3025F">
        <w:rPr>
          <w:rFonts w:ascii="Garamond" w:hAnsi="Garamond"/>
          <w:sz w:val="24"/>
          <w:szCs w:val="24"/>
        </w:rPr>
        <w:t xml:space="preserve"> me shum</w:t>
      </w:r>
      <w:r w:rsidR="005E3C33" w:rsidRPr="00F3025F">
        <w:rPr>
          <w:rFonts w:ascii="Garamond" w:hAnsi="Garamond"/>
          <w:sz w:val="24"/>
          <w:szCs w:val="24"/>
        </w:rPr>
        <w:t>ë</w:t>
      </w:r>
      <w:r w:rsidRPr="00F3025F">
        <w:rPr>
          <w:rFonts w:ascii="Garamond" w:hAnsi="Garamond"/>
          <w:sz w:val="24"/>
          <w:szCs w:val="24"/>
        </w:rPr>
        <w:t xml:space="preserve"> </w:t>
      </w:r>
      <w:r w:rsidR="00B61D1A" w:rsidRPr="00F3025F">
        <w:rPr>
          <w:rFonts w:ascii="Garamond" w:hAnsi="Garamond"/>
          <w:sz w:val="24"/>
          <w:szCs w:val="24"/>
        </w:rPr>
        <w:t>motor</w:t>
      </w:r>
      <w:r w:rsidR="005E3C33" w:rsidRPr="00F3025F">
        <w:rPr>
          <w:rFonts w:ascii="Garamond" w:hAnsi="Garamond"/>
          <w:sz w:val="24"/>
          <w:szCs w:val="24"/>
        </w:rPr>
        <w:t>ë</w:t>
      </w:r>
      <w:r w:rsidRPr="00F3025F">
        <w:rPr>
          <w:rFonts w:ascii="Garamond" w:hAnsi="Garamond"/>
          <w:sz w:val="24"/>
          <w:szCs w:val="24"/>
        </w:rPr>
        <w:t xml:space="preserve">, </w:t>
      </w:r>
      <w:r w:rsidR="00444CCF" w:rsidRPr="00F3025F">
        <w:rPr>
          <w:rFonts w:ascii="Garamond" w:hAnsi="Garamond"/>
          <w:sz w:val="24"/>
          <w:szCs w:val="24"/>
        </w:rPr>
        <w:t>shumë pilotë</w:t>
      </w:r>
      <w:r w:rsidR="00F2789A" w:rsidRPr="00F3025F">
        <w:rPr>
          <w:rFonts w:ascii="Garamond" w:hAnsi="Garamond"/>
          <w:sz w:val="24"/>
          <w:szCs w:val="24"/>
        </w:rPr>
        <w:t xml:space="preserve"> në </w:t>
      </w:r>
      <w:r w:rsidRPr="00F3025F">
        <w:rPr>
          <w:rFonts w:ascii="Garamond" w:hAnsi="Garamond"/>
          <w:sz w:val="24"/>
          <w:szCs w:val="24"/>
        </w:rPr>
        <w:t>transportin ajror tregtar</w:t>
      </w:r>
      <w:r w:rsidR="00006A2C" w:rsidRPr="00F3025F">
        <w:rPr>
          <w:rFonts w:ascii="Garamond" w:hAnsi="Garamond"/>
          <w:sz w:val="24"/>
          <w:szCs w:val="24"/>
        </w:rPr>
        <w:t xml:space="preserve"> për të </w:t>
      </w:r>
      <w:r w:rsidRPr="00F3025F">
        <w:rPr>
          <w:rFonts w:ascii="Garamond" w:hAnsi="Garamond"/>
          <w:sz w:val="24"/>
          <w:szCs w:val="24"/>
        </w:rPr>
        <w:t xml:space="preserve">fituar CPL(H)/IR. </w:t>
      </w:r>
    </w:p>
    <w:p w14:paraId="55884128" w14:textId="3806D9F1" w:rsidR="001D14A1" w:rsidRPr="00F3025F" w:rsidRDefault="001D14A1" w:rsidP="005E3C33">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2</w:t>
      </w:r>
      <w:r w:rsidR="000C57B2" w:rsidRPr="00F3025F">
        <w:rPr>
          <w:rFonts w:ascii="Garamond" w:hAnsi="Garamond"/>
          <w:sz w:val="24"/>
          <w:szCs w:val="24"/>
        </w:rPr>
        <w:t xml:space="preserve">. Një </w:t>
      </w:r>
      <w:r w:rsidRPr="00F3025F">
        <w:rPr>
          <w:rFonts w:ascii="Garamond" w:hAnsi="Garamond"/>
          <w:sz w:val="24"/>
          <w:szCs w:val="24"/>
        </w:rPr>
        <w:t>aplikant</w:t>
      </w:r>
      <w:r w:rsidR="00F536B0" w:rsidRPr="00F3025F">
        <w:rPr>
          <w:rFonts w:ascii="Garamond" w:hAnsi="Garamond"/>
          <w:sz w:val="24"/>
          <w:szCs w:val="24"/>
        </w:rPr>
        <w:t xml:space="preserve"> që</w:t>
      </w:r>
      <w:r w:rsidR="00360584" w:rsidRPr="00F3025F">
        <w:rPr>
          <w:rFonts w:ascii="Garamond" w:hAnsi="Garamond"/>
          <w:sz w:val="24"/>
          <w:szCs w:val="24"/>
        </w:rPr>
        <w:t xml:space="preserve"> dëshiro</w:t>
      </w:r>
      <w:r w:rsidRPr="00F3025F">
        <w:rPr>
          <w:rFonts w:ascii="Garamond" w:hAnsi="Garamond"/>
          <w:sz w:val="24"/>
          <w:szCs w:val="24"/>
        </w:rPr>
        <w:t>n</w:t>
      </w:r>
      <w:r w:rsidR="00360584" w:rsidRPr="00F3025F">
        <w:rPr>
          <w:rFonts w:ascii="Garamond" w:hAnsi="Garamond"/>
          <w:sz w:val="24"/>
          <w:szCs w:val="24"/>
        </w:rPr>
        <w:t xml:space="preserve"> të ndërmarrë </w:t>
      </w:r>
      <w:r w:rsidR="00B61D1A" w:rsidRPr="00F3025F">
        <w:rPr>
          <w:rFonts w:ascii="Garamond" w:hAnsi="Garamond"/>
          <w:sz w:val="24"/>
          <w:szCs w:val="24"/>
        </w:rPr>
        <w:t xml:space="preserve">një </w:t>
      </w:r>
      <w:r w:rsidRPr="00F3025F">
        <w:rPr>
          <w:rFonts w:ascii="Garamond" w:hAnsi="Garamond"/>
          <w:sz w:val="24"/>
          <w:szCs w:val="24"/>
        </w:rPr>
        <w:t>kurs integral ATP(H)/IR</w:t>
      </w:r>
      <w:r w:rsidR="006E6772" w:rsidRPr="00F3025F">
        <w:rPr>
          <w:rFonts w:ascii="Garamond" w:hAnsi="Garamond"/>
          <w:sz w:val="24"/>
          <w:szCs w:val="24"/>
        </w:rPr>
        <w:t xml:space="preserve"> duhet të </w:t>
      </w:r>
      <w:r w:rsidR="00D77614" w:rsidRPr="00F3025F">
        <w:rPr>
          <w:rFonts w:ascii="Garamond" w:hAnsi="Garamond"/>
          <w:sz w:val="24"/>
          <w:szCs w:val="24"/>
        </w:rPr>
        <w:t>kryejë</w:t>
      </w:r>
      <w:r w:rsidR="008A750D" w:rsidRPr="00F3025F">
        <w:rPr>
          <w:rFonts w:ascii="Garamond" w:hAnsi="Garamond"/>
          <w:sz w:val="24"/>
          <w:szCs w:val="24"/>
        </w:rPr>
        <w:t xml:space="preserve"> të gjith</w:t>
      </w:r>
      <w:r w:rsidRPr="00F3025F">
        <w:rPr>
          <w:rFonts w:ascii="Garamond" w:hAnsi="Garamond"/>
          <w:sz w:val="24"/>
          <w:szCs w:val="24"/>
        </w:rPr>
        <w:t>a fazat instruksionale</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kurs</w:t>
      </w:r>
      <w:r w:rsidR="00360584" w:rsidRPr="00F3025F">
        <w:rPr>
          <w:rFonts w:ascii="Garamond" w:hAnsi="Garamond"/>
          <w:sz w:val="24"/>
          <w:szCs w:val="24"/>
        </w:rPr>
        <w:t xml:space="preserve"> të vazhdueshëm</w:t>
      </w:r>
      <w:r w:rsidR="00D77614" w:rsidRPr="00F3025F">
        <w:rPr>
          <w:rFonts w:ascii="Garamond" w:hAnsi="Garamond"/>
          <w:sz w:val="24"/>
          <w:szCs w:val="24"/>
        </w:rPr>
        <w:t xml:space="preserve"> të trajnimit </w:t>
      </w:r>
      <w:r w:rsidR="00C758B1" w:rsidRPr="00F3025F">
        <w:rPr>
          <w:rFonts w:ascii="Garamond" w:hAnsi="Garamond"/>
          <w:sz w:val="24"/>
          <w:szCs w:val="24"/>
        </w:rPr>
        <w:t xml:space="preserve">siç </w:t>
      </w:r>
      <w:r w:rsidRPr="00F3025F">
        <w:rPr>
          <w:rFonts w:ascii="Garamond" w:hAnsi="Garamond"/>
          <w:sz w:val="24"/>
          <w:szCs w:val="24"/>
        </w:rPr>
        <w:t>vendoset nga</w:t>
      </w:r>
      <w:r w:rsidR="00B61D1A" w:rsidRPr="00F3025F">
        <w:rPr>
          <w:rFonts w:ascii="Garamond" w:hAnsi="Garamond"/>
          <w:sz w:val="24"/>
          <w:szCs w:val="24"/>
        </w:rPr>
        <w:t xml:space="preserve"> një </w:t>
      </w:r>
      <w:r w:rsidRPr="00F3025F">
        <w:rPr>
          <w:rFonts w:ascii="Garamond" w:hAnsi="Garamond"/>
          <w:sz w:val="24"/>
          <w:szCs w:val="24"/>
        </w:rPr>
        <w:t xml:space="preserve">ATO. </w:t>
      </w:r>
    </w:p>
    <w:p w14:paraId="67388F5E" w14:textId="5325150D" w:rsidR="001D14A1" w:rsidRPr="00F3025F" w:rsidRDefault="001D14A1" w:rsidP="005E3C33">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3</w:t>
      </w:r>
      <w:r w:rsidR="000C57B2" w:rsidRPr="00F3025F">
        <w:rPr>
          <w:rFonts w:ascii="Garamond" w:hAnsi="Garamond"/>
          <w:sz w:val="24"/>
          <w:szCs w:val="24"/>
        </w:rPr>
        <w:t xml:space="preserve">. Një </w:t>
      </w:r>
      <w:r w:rsidRPr="00F3025F">
        <w:rPr>
          <w:rFonts w:ascii="Garamond" w:hAnsi="Garamond"/>
          <w:sz w:val="24"/>
          <w:szCs w:val="24"/>
        </w:rPr>
        <w:t>aplikant</w:t>
      </w:r>
      <w:r w:rsidR="00671230" w:rsidRPr="00F3025F">
        <w:rPr>
          <w:rFonts w:ascii="Garamond" w:hAnsi="Garamond"/>
          <w:sz w:val="24"/>
          <w:szCs w:val="24"/>
        </w:rPr>
        <w:t xml:space="preserve"> mund të </w:t>
      </w:r>
      <w:r w:rsidRPr="00F3025F">
        <w:rPr>
          <w:rFonts w:ascii="Garamond" w:hAnsi="Garamond"/>
          <w:sz w:val="24"/>
          <w:szCs w:val="24"/>
        </w:rPr>
        <w:t>pranohet</w:t>
      </w:r>
      <w:r w:rsidR="00F2789A" w:rsidRPr="00F3025F">
        <w:rPr>
          <w:rFonts w:ascii="Garamond" w:hAnsi="Garamond"/>
          <w:sz w:val="24"/>
          <w:szCs w:val="24"/>
        </w:rPr>
        <w:t xml:space="preserve"> në </w:t>
      </w:r>
      <w:r w:rsidRPr="00F3025F">
        <w:rPr>
          <w:rFonts w:ascii="Garamond" w:hAnsi="Garamond"/>
          <w:sz w:val="24"/>
          <w:szCs w:val="24"/>
        </w:rPr>
        <w:t xml:space="preserve">trajnim ose si fillestar ose si </w:t>
      </w:r>
      <w:r w:rsidR="00581832" w:rsidRPr="00F3025F">
        <w:rPr>
          <w:rFonts w:ascii="Garamond" w:hAnsi="Garamond"/>
          <w:sz w:val="24"/>
          <w:szCs w:val="24"/>
        </w:rPr>
        <w:t>mbajtës</w:t>
      </w:r>
      <w:r w:rsidRPr="00F3025F">
        <w:rPr>
          <w:rFonts w:ascii="Garamond" w:hAnsi="Garamond"/>
          <w:sz w:val="24"/>
          <w:szCs w:val="24"/>
        </w:rPr>
        <w:t xml:space="preserve"> i PPL(H</w:t>
      </w:r>
      <w:r w:rsidR="0062278D" w:rsidRPr="00F3025F">
        <w:rPr>
          <w:rFonts w:ascii="Garamond" w:hAnsi="Garamond"/>
          <w:sz w:val="24"/>
          <w:szCs w:val="24"/>
        </w:rPr>
        <w:t xml:space="preserve">) të </w:t>
      </w:r>
      <w:r w:rsidR="00B61D1A" w:rsidRPr="00F3025F">
        <w:rPr>
          <w:rFonts w:ascii="Garamond" w:hAnsi="Garamond"/>
          <w:sz w:val="24"/>
          <w:szCs w:val="24"/>
        </w:rPr>
        <w:t>lësh</w:t>
      </w:r>
      <w:r w:rsidRPr="00F3025F">
        <w:rPr>
          <w:rFonts w:ascii="Garamond" w:hAnsi="Garamond"/>
          <w:sz w:val="24"/>
          <w:szCs w:val="24"/>
        </w:rPr>
        <w:t>uar</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 xml:space="preserve">je </w:t>
      </w:r>
      <w:r w:rsidR="00063BCE" w:rsidRPr="00F3025F">
        <w:rPr>
          <w:rFonts w:ascii="Garamond" w:hAnsi="Garamond"/>
          <w:sz w:val="24"/>
          <w:szCs w:val="24"/>
        </w:rPr>
        <w:t>me aneks</w:t>
      </w:r>
      <w:r w:rsidRPr="00F3025F">
        <w:rPr>
          <w:rFonts w:ascii="Garamond" w:hAnsi="Garamond"/>
          <w:sz w:val="24"/>
          <w:szCs w:val="24"/>
        </w:rPr>
        <w:t>in I</w:t>
      </w:r>
      <w:r w:rsidR="00227F3B" w:rsidRPr="00F3025F">
        <w:rPr>
          <w:rFonts w:ascii="Garamond" w:hAnsi="Garamond"/>
          <w:sz w:val="24"/>
          <w:szCs w:val="24"/>
        </w:rPr>
        <w:t xml:space="preserve"> të Konventës së </w:t>
      </w:r>
      <w:r w:rsidR="008A750D" w:rsidRPr="00F3025F">
        <w:rPr>
          <w:rFonts w:ascii="Garamond" w:hAnsi="Garamond"/>
          <w:sz w:val="24"/>
          <w:szCs w:val="24"/>
        </w:rPr>
        <w:t>Çikagos</w:t>
      </w:r>
      <w:r w:rsidR="000C57B2" w:rsidRPr="00F3025F">
        <w:rPr>
          <w:rFonts w:ascii="Garamond" w:hAnsi="Garamond"/>
          <w:sz w:val="24"/>
          <w:szCs w:val="24"/>
        </w:rPr>
        <w:t xml:space="preserve">. Në </w:t>
      </w:r>
      <w:r w:rsidRPr="00F3025F">
        <w:rPr>
          <w:rFonts w:ascii="Garamond" w:hAnsi="Garamond"/>
          <w:sz w:val="24"/>
          <w:szCs w:val="24"/>
        </w:rPr>
        <w:t>rastin e hyr</w:t>
      </w:r>
      <w:r w:rsidR="008A750D" w:rsidRPr="00F3025F">
        <w:rPr>
          <w:rFonts w:ascii="Garamond" w:hAnsi="Garamond"/>
          <w:sz w:val="24"/>
          <w:szCs w:val="24"/>
        </w:rPr>
        <w:t>ë</w:t>
      </w:r>
      <w:r w:rsidRPr="00F3025F">
        <w:rPr>
          <w:rFonts w:ascii="Garamond" w:hAnsi="Garamond"/>
          <w:sz w:val="24"/>
          <w:szCs w:val="24"/>
        </w:rPr>
        <w:t>sit PPL(H), 50% e eksperienc</w:t>
      </w:r>
      <w:r w:rsidR="008A750D" w:rsidRPr="00F3025F">
        <w:rPr>
          <w:rFonts w:ascii="Garamond" w:hAnsi="Garamond"/>
          <w:sz w:val="24"/>
          <w:szCs w:val="24"/>
        </w:rPr>
        <w:t>ë</w:t>
      </w:r>
      <w:r w:rsidRPr="00F3025F">
        <w:rPr>
          <w:rFonts w:ascii="Garamond" w:hAnsi="Garamond"/>
          <w:sz w:val="24"/>
          <w:szCs w:val="24"/>
        </w:rPr>
        <w:t xml:space="preserve">s </w:t>
      </w:r>
      <w:r w:rsidR="008A750D" w:rsidRPr="00F3025F">
        <w:rPr>
          <w:rFonts w:ascii="Garamond" w:hAnsi="Garamond"/>
          <w:sz w:val="24"/>
          <w:szCs w:val="24"/>
        </w:rPr>
        <w:t>përkatëse</w:t>
      </w:r>
      <w:r w:rsidR="00F536B0" w:rsidRPr="00F3025F">
        <w:rPr>
          <w:rFonts w:ascii="Garamond" w:hAnsi="Garamond"/>
          <w:sz w:val="24"/>
          <w:szCs w:val="24"/>
        </w:rPr>
        <w:t xml:space="preserve"> do të </w:t>
      </w:r>
      <w:r w:rsidRPr="00F3025F">
        <w:rPr>
          <w:rFonts w:ascii="Garamond" w:hAnsi="Garamond"/>
          <w:sz w:val="24"/>
          <w:szCs w:val="24"/>
        </w:rPr>
        <w:t>kreditohet me</w:t>
      </w:r>
      <w:r w:rsidR="00B61D1A" w:rsidRPr="00F3025F">
        <w:rPr>
          <w:rFonts w:ascii="Garamond" w:hAnsi="Garamond"/>
          <w:sz w:val="24"/>
          <w:szCs w:val="24"/>
        </w:rPr>
        <w:t xml:space="preserve"> një </w:t>
      </w:r>
      <w:r w:rsidRPr="00F3025F">
        <w:rPr>
          <w:rFonts w:ascii="Garamond" w:hAnsi="Garamond"/>
          <w:sz w:val="24"/>
          <w:szCs w:val="24"/>
        </w:rPr>
        <w:t>maksimum</w:t>
      </w:r>
      <w:r w:rsidR="00940902" w:rsidRPr="00F3025F">
        <w:rPr>
          <w:rFonts w:ascii="Garamond" w:hAnsi="Garamond"/>
          <w:sz w:val="24"/>
          <w:szCs w:val="24"/>
        </w:rPr>
        <w:t xml:space="preserve"> të: </w:t>
      </w:r>
    </w:p>
    <w:p w14:paraId="7FE1024E" w14:textId="38BF9005" w:rsidR="001D14A1" w:rsidRPr="00F3025F" w:rsidRDefault="001D14A1" w:rsidP="005E3C33">
      <w:pPr>
        <w:widowControl w:val="0"/>
        <w:spacing w:after="0" w:line="240" w:lineRule="auto"/>
        <w:ind w:firstLine="284"/>
        <w:jc w:val="both"/>
        <w:rPr>
          <w:rFonts w:ascii="Garamond" w:hAnsi="Garamond"/>
          <w:sz w:val="24"/>
          <w:szCs w:val="24"/>
        </w:rPr>
      </w:pPr>
      <w:r w:rsidRPr="00F3025F">
        <w:rPr>
          <w:rFonts w:ascii="Garamond" w:hAnsi="Garamond"/>
          <w:sz w:val="24"/>
          <w:szCs w:val="24"/>
        </w:rPr>
        <w:t>a) 40 or</w:t>
      </w:r>
      <w:r w:rsidR="005E3C33" w:rsidRPr="00F3025F">
        <w:rPr>
          <w:rFonts w:ascii="Garamond" w:hAnsi="Garamond"/>
          <w:sz w:val="24"/>
          <w:szCs w:val="24"/>
        </w:rPr>
        <w:t>ë</w:t>
      </w:r>
      <w:r w:rsidRPr="00F3025F">
        <w:rPr>
          <w:rFonts w:ascii="Garamond" w:hAnsi="Garamond"/>
          <w:sz w:val="24"/>
          <w:szCs w:val="24"/>
        </w:rPr>
        <w:t>, prej</w:t>
      </w:r>
      <w:r w:rsidR="0056740D" w:rsidRPr="00F3025F">
        <w:rPr>
          <w:rFonts w:ascii="Garamond" w:hAnsi="Garamond"/>
          <w:sz w:val="24"/>
          <w:szCs w:val="24"/>
        </w:rPr>
        <w:t xml:space="preserve"> të cila</w:t>
      </w:r>
      <w:r w:rsidRPr="00F3025F">
        <w:rPr>
          <w:rFonts w:ascii="Garamond" w:hAnsi="Garamond"/>
          <w:sz w:val="24"/>
          <w:szCs w:val="24"/>
        </w:rPr>
        <w:t>ve 20</w:t>
      </w:r>
      <w:r w:rsidR="002F74CC" w:rsidRPr="00F3025F">
        <w:rPr>
          <w:rFonts w:ascii="Garamond" w:hAnsi="Garamond"/>
          <w:sz w:val="24"/>
          <w:szCs w:val="24"/>
        </w:rPr>
        <w:t xml:space="preserve"> orë </w:t>
      </w:r>
      <w:r w:rsidR="00671230" w:rsidRPr="00F3025F">
        <w:rPr>
          <w:rFonts w:ascii="Garamond" w:hAnsi="Garamond"/>
          <w:sz w:val="24"/>
          <w:szCs w:val="24"/>
        </w:rPr>
        <w:t>mund të</w:t>
      </w:r>
      <w:r w:rsidR="00877448" w:rsidRPr="00F3025F">
        <w:rPr>
          <w:rFonts w:ascii="Garamond" w:hAnsi="Garamond"/>
          <w:sz w:val="24"/>
          <w:szCs w:val="24"/>
        </w:rPr>
        <w:t xml:space="preserve"> jenë </w:t>
      </w:r>
      <w:r w:rsidRPr="00F3025F">
        <w:rPr>
          <w:rFonts w:ascii="Garamond" w:hAnsi="Garamond"/>
          <w:sz w:val="24"/>
          <w:szCs w:val="24"/>
        </w:rPr>
        <w:t xml:space="preserve">instruksione dyfishe; </w:t>
      </w:r>
    </w:p>
    <w:p w14:paraId="76225F85" w14:textId="1BB4002B" w:rsidR="001D14A1" w:rsidRPr="00F3025F" w:rsidRDefault="001D14A1" w:rsidP="005E3C33">
      <w:pPr>
        <w:widowControl w:val="0"/>
        <w:tabs>
          <w:tab w:val="left" w:pos="720"/>
          <w:tab w:val="left" w:pos="810"/>
          <w:tab w:val="left" w:pos="990"/>
          <w:tab w:val="left" w:pos="1080"/>
          <w:tab w:val="left" w:pos="1440"/>
        </w:tabs>
        <w:spacing w:after="0" w:line="240" w:lineRule="auto"/>
        <w:ind w:firstLine="284"/>
        <w:jc w:val="both"/>
        <w:rPr>
          <w:rFonts w:ascii="Garamond" w:hAnsi="Garamond"/>
          <w:sz w:val="24"/>
          <w:szCs w:val="24"/>
        </w:rPr>
      </w:pPr>
      <w:r w:rsidRPr="00F3025F">
        <w:rPr>
          <w:rFonts w:ascii="Garamond" w:hAnsi="Garamond"/>
          <w:sz w:val="24"/>
          <w:szCs w:val="24"/>
        </w:rPr>
        <w:t>b) 50 or</w:t>
      </w:r>
      <w:r w:rsidR="005E3C33" w:rsidRPr="00F3025F">
        <w:rPr>
          <w:rFonts w:ascii="Garamond" w:hAnsi="Garamond"/>
          <w:sz w:val="24"/>
          <w:szCs w:val="24"/>
        </w:rPr>
        <w:t>ë</w:t>
      </w:r>
      <w:r w:rsidR="004B1B1B" w:rsidRPr="00F3025F">
        <w:rPr>
          <w:rFonts w:ascii="Garamond" w:hAnsi="Garamond"/>
          <w:sz w:val="24"/>
          <w:szCs w:val="24"/>
        </w:rPr>
        <w:t>,</w:t>
      </w:r>
      <w:r w:rsidRPr="00F3025F">
        <w:rPr>
          <w:rFonts w:ascii="Garamond" w:hAnsi="Garamond"/>
          <w:sz w:val="24"/>
          <w:szCs w:val="24"/>
        </w:rPr>
        <w:t xml:space="preserve"> prej</w:t>
      </w:r>
      <w:r w:rsidR="0056740D" w:rsidRPr="00F3025F">
        <w:rPr>
          <w:rFonts w:ascii="Garamond" w:hAnsi="Garamond"/>
          <w:sz w:val="24"/>
          <w:szCs w:val="24"/>
        </w:rPr>
        <w:t xml:space="preserve"> të cila</w:t>
      </w:r>
      <w:r w:rsidRPr="00F3025F">
        <w:rPr>
          <w:rFonts w:ascii="Garamond" w:hAnsi="Garamond"/>
          <w:sz w:val="24"/>
          <w:szCs w:val="24"/>
        </w:rPr>
        <w:t>ve deri</w:t>
      </w:r>
      <w:r w:rsidR="00F2789A" w:rsidRPr="00F3025F">
        <w:rPr>
          <w:rFonts w:ascii="Garamond" w:hAnsi="Garamond"/>
          <w:sz w:val="24"/>
          <w:szCs w:val="24"/>
        </w:rPr>
        <w:t xml:space="preserve"> në </w:t>
      </w:r>
      <w:r w:rsidRPr="00F3025F">
        <w:rPr>
          <w:rFonts w:ascii="Garamond" w:hAnsi="Garamond"/>
          <w:sz w:val="24"/>
          <w:szCs w:val="24"/>
        </w:rPr>
        <w:t>25</w:t>
      </w:r>
      <w:r w:rsidR="002F74CC" w:rsidRPr="00F3025F">
        <w:rPr>
          <w:rFonts w:ascii="Garamond" w:hAnsi="Garamond"/>
          <w:sz w:val="24"/>
          <w:szCs w:val="24"/>
        </w:rPr>
        <w:t xml:space="preserve"> orë </w:t>
      </w:r>
      <w:r w:rsidR="00671230" w:rsidRPr="00F3025F">
        <w:rPr>
          <w:rFonts w:ascii="Garamond" w:hAnsi="Garamond"/>
          <w:sz w:val="24"/>
          <w:szCs w:val="24"/>
        </w:rPr>
        <w:t>mund të</w:t>
      </w:r>
      <w:r w:rsidR="00877448" w:rsidRPr="00F3025F">
        <w:rPr>
          <w:rFonts w:ascii="Garamond" w:hAnsi="Garamond"/>
          <w:sz w:val="24"/>
          <w:szCs w:val="24"/>
        </w:rPr>
        <w:t xml:space="preserve"> jenë </w:t>
      </w:r>
      <w:r w:rsidRPr="00F3025F">
        <w:rPr>
          <w:rFonts w:ascii="Garamond" w:hAnsi="Garamond"/>
          <w:sz w:val="24"/>
          <w:szCs w:val="24"/>
        </w:rPr>
        <w:t>instruksione dyfishe,</w:t>
      </w:r>
      <w:r w:rsidR="00B61D1A" w:rsidRPr="00F3025F">
        <w:rPr>
          <w:rFonts w:ascii="Garamond" w:hAnsi="Garamond"/>
          <w:sz w:val="24"/>
          <w:szCs w:val="24"/>
        </w:rPr>
        <w:t xml:space="preserve"> nëse </w:t>
      </w:r>
      <w:r w:rsidR="004355FA" w:rsidRPr="00F3025F">
        <w:rPr>
          <w:rFonts w:ascii="Garamond" w:hAnsi="Garamond"/>
          <w:sz w:val="24"/>
          <w:szCs w:val="24"/>
        </w:rPr>
        <w:t>është</w:t>
      </w:r>
      <w:r w:rsidR="00877448" w:rsidRPr="00F3025F">
        <w:rPr>
          <w:rFonts w:ascii="Garamond" w:hAnsi="Garamond"/>
          <w:sz w:val="24"/>
          <w:szCs w:val="24"/>
        </w:rPr>
        <w:t xml:space="preserve"> marrë </w:t>
      </w:r>
      <w:r w:rsidRPr="00F3025F">
        <w:rPr>
          <w:rFonts w:ascii="Garamond" w:hAnsi="Garamond"/>
          <w:sz w:val="24"/>
          <w:szCs w:val="24"/>
        </w:rPr>
        <w:t>kategorizimi i nat</w:t>
      </w:r>
      <w:r w:rsidR="005E3C33" w:rsidRPr="00F3025F">
        <w:rPr>
          <w:rFonts w:ascii="Garamond" w:hAnsi="Garamond"/>
          <w:sz w:val="24"/>
          <w:szCs w:val="24"/>
        </w:rPr>
        <w:t>ë</w:t>
      </w:r>
      <w:r w:rsidRPr="00F3025F">
        <w:rPr>
          <w:rFonts w:ascii="Garamond" w:hAnsi="Garamond"/>
          <w:sz w:val="24"/>
          <w:szCs w:val="24"/>
        </w:rPr>
        <w:t>s</w:t>
      </w:r>
      <w:r w:rsidR="004355FA" w:rsidRPr="00F3025F">
        <w:rPr>
          <w:rFonts w:ascii="Garamond" w:hAnsi="Garamond"/>
          <w:sz w:val="24"/>
          <w:szCs w:val="24"/>
        </w:rPr>
        <w:t xml:space="preserve"> për </w:t>
      </w:r>
      <w:r w:rsidRPr="00F3025F">
        <w:rPr>
          <w:rFonts w:ascii="Garamond" w:hAnsi="Garamond"/>
          <w:sz w:val="24"/>
          <w:szCs w:val="24"/>
        </w:rPr>
        <w:t xml:space="preserve">helikopter. </w:t>
      </w:r>
    </w:p>
    <w:p w14:paraId="1FB774D1" w14:textId="2C72790E" w:rsidR="001D14A1" w:rsidRPr="00F3025F" w:rsidRDefault="001D14A1" w:rsidP="005E3C33">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4.</w:t>
      </w:r>
      <w:r w:rsidR="005E3C33" w:rsidRPr="00F3025F">
        <w:rPr>
          <w:rFonts w:ascii="Garamond" w:hAnsi="Garamond"/>
          <w:sz w:val="24"/>
          <w:szCs w:val="24"/>
        </w:rPr>
        <w:t xml:space="preserve"> </w:t>
      </w:r>
      <w:r w:rsidRPr="00F3025F">
        <w:rPr>
          <w:rFonts w:ascii="Garamond" w:hAnsi="Garamond"/>
          <w:sz w:val="24"/>
          <w:szCs w:val="24"/>
        </w:rPr>
        <w:t>Kursi</w:t>
      </w:r>
      <w:r w:rsidR="006E6772" w:rsidRPr="00F3025F">
        <w:rPr>
          <w:rFonts w:ascii="Garamond" w:hAnsi="Garamond"/>
          <w:sz w:val="24"/>
          <w:szCs w:val="24"/>
        </w:rPr>
        <w:t xml:space="preserve"> duhet të </w:t>
      </w:r>
      <w:r w:rsidRPr="00F3025F">
        <w:rPr>
          <w:rFonts w:ascii="Garamond" w:hAnsi="Garamond"/>
          <w:sz w:val="24"/>
          <w:szCs w:val="24"/>
        </w:rPr>
        <w:t>p</w:t>
      </w:r>
      <w:r w:rsidR="005E3C33" w:rsidRPr="00F3025F">
        <w:rPr>
          <w:rFonts w:ascii="Garamond" w:hAnsi="Garamond"/>
          <w:sz w:val="24"/>
          <w:szCs w:val="24"/>
        </w:rPr>
        <w:t>ë</w:t>
      </w:r>
      <w:r w:rsidRPr="00F3025F">
        <w:rPr>
          <w:rFonts w:ascii="Garamond" w:hAnsi="Garamond"/>
          <w:sz w:val="24"/>
          <w:szCs w:val="24"/>
        </w:rPr>
        <w:t>rfshij</w:t>
      </w:r>
      <w:r w:rsidR="005E3C33" w:rsidRPr="00F3025F">
        <w:rPr>
          <w:rFonts w:ascii="Garamond" w:hAnsi="Garamond"/>
          <w:sz w:val="24"/>
          <w:szCs w:val="24"/>
        </w:rPr>
        <w:t>ë</w:t>
      </w:r>
      <w:r w:rsidR="004B1B1B" w:rsidRPr="00F3025F">
        <w:rPr>
          <w:rFonts w:ascii="Garamond" w:hAnsi="Garamond"/>
          <w:sz w:val="24"/>
          <w:szCs w:val="24"/>
        </w:rPr>
        <w:t>:</w:t>
      </w:r>
      <w:r w:rsidRPr="00F3025F">
        <w:rPr>
          <w:rFonts w:ascii="Garamond" w:hAnsi="Garamond"/>
          <w:sz w:val="24"/>
          <w:szCs w:val="24"/>
        </w:rPr>
        <w:t xml:space="preserve"> </w:t>
      </w:r>
    </w:p>
    <w:p w14:paraId="5C09475F" w14:textId="5727A2DC" w:rsidR="001D14A1" w:rsidRPr="00F3025F" w:rsidRDefault="0028722A" w:rsidP="005E3C33">
      <w:pPr>
        <w:pStyle w:val="Teksti"/>
      </w:pPr>
      <w:r w:rsidRPr="00F3025F">
        <w:t xml:space="preserve">a) </w:t>
      </w:r>
      <w:r w:rsidR="001D14A1" w:rsidRPr="00F3025F">
        <w:t>instruksionet e njohurive teorike</w:t>
      </w:r>
      <w:r w:rsidR="004355FA" w:rsidRPr="00F3025F">
        <w:t xml:space="preserve"> për </w:t>
      </w:r>
      <w:r w:rsidR="001D14A1" w:rsidRPr="00F3025F">
        <w:t>nivelin e</w:t>
      </w:r>
      <w:r w:rsidR="00F2789A" w:rsidRPr="00F3025F">
        <w:t xml:space="preserve"> </w:t>
      </w:r>
      <w:r w:rsidR="001D14A1" w:rsidRPr="00F3025F">
        <w:t>njohurive</w:t>
      </w:r>
      <w:r w:rsidR="00F2789A" w:rsidRPr="00F3025F">
        <w:t xml:space="preserve"> </w:t>
      </w:r>
      <w:r w:rsidR="001D14A1" w:rsidRPr="00F3025F">
        <w:t xml:space="preserve">ATP(H) dhe IR; </w:t>
      </w:r>
    </w:p>
    <w:p w14:paraId="6B03F25B" w14:textId="6CF61408" w:rsidR="001D14A1" w:rsidRPr="00F3025F" w:rsidRDefault="0028722A" w:rsidP="005E3C33">
      <w:pPr>
        <w:pStyle w:val="Teksti"/>
      </w:pPr>
      <w:r w:rsidRPr="00F3025F">
        <w:t xml:space="preserve">b) </w:t>
      </w:r>
      <w:r w:rsidR="001D14A1" w:rsidRPr="00F3025F">
        <w:t xml:space="preserve">trajnimin i fluturimit </w:t>
      </w:r>
      <w:r w:rsidR="0063492D" w:rsidRPr="00F3025F">
        <w:t>instrumental</w:t>
      </w:r>
      <w:r w:rsidR="001D14A1" w:rsidRPr="00F3025F">
        <w:t xml:space="preserve"> dhe vi</w:t>
      </w:r>
      <w:r w:rsidR="005E3C33" w:rsidRPr="00F3025F">
        <w:t>z</w:t>
      </w:r>
      <w:r w:rsidR="001D14A1" w:rsidRPr="00F3025F">
        <w:t xml:space="preserve">ual; dhe </w:t>
      </w:r>
    </w:p>
    <w:p w14:paraId="11758E03" w14:textId="35BBAC1C" w:rsidR="001D14A1" w:rsidRPr="00F3025F" w:rsidRDefault="0028722A" w:rsidP="005E3C33">
      <w:pPr>
        <w:pStyle w:val="Teksti"/>
      </w:pPr>
      <w:r w:rsidRPr="00F3025F">
        <w:t xml:space="preserve">c) </w:t>
      </w:r>
      <w:r w:rsidR="001D14A1" w:rsidRPr="00F3025F">
        <w:t>trajnimin</w:t>
      </w:r>
      <w:r w:rsidR="00F2789A" w:rsidRPr="00F3025F">
        <w:t xml:space="preserve"> në </w:t>
      </w:r>
      <w:r w:rsidR="001D14A1" w:rsidRPr="00F3025F">
        <w:t>MCC</w:t>
      </w:r>
      <w:r w:rsidR="004355FA" w:rsidRPr="00F3025F">
        <w:t xml:space="preserve"> për </w:t>
      </w:r>
      <w:r w:rsidR="001D14A1" w:rsidRPr="00F3025F">
        <w:t>operimin e helikopter</w:t>
      </w:r>
      <w:r w:rsidR="005E3C33" w:rsidRPr="00F3025F">
        <w:t>ë</w:t>
      </w:r>
      <w:r w:rsidR="001D14A1" w:rsidRPr="00F3025F">
        <w:t>ve me shum</w:t>
      </w:r>
      <w:r w:rsidR="005E3C33" w:rsidRPr="00F3025F">
        <w:t>ë</w:t>
      </w:r>
      <w:r w:rsidR="001D14A1" w:rsidRPr="00F3025F">
        <w:t xml:space="preserve"> pilot</w:t>
      </w:r>
      <w:r w:rsidR="005E3C33" w:rsidRPr="00F3025F">
        <w:t>ë</w:t>
      </w:r>
      <w:r w:rsidR="001D14A1" w:rsidRPr="00F3025F">
        <w:t xml:space="preserve">. </w:t>
      </w:r>
    </w:p>
    <w:p w14:paraId="65D5D3CB" w14:textId="52FD62F7" w:rsidR="001D14A1" w:rsidRPr="00F3025F" w:rsidRDefault="001D14A1" w:rsidP="005E3C33">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5</w:t>
      </w:r>
      <w:r w:rsidR="000C57B2" w:rsidRPr="00F3025F">
        <w:rPr>
          <w:rFonts w:ascii="Garamond" w:hAnsi="Garamond"/>
          <w:sz w:val="24"/>
          <w:szCs w:val="24"/>
        </w:rPr>
        <w:t xml:space="preserve">. Një </w:t>
      </w:r>
      <w:r w:rsidRPr="00F3025F">
        <w:rPr>
          <w:rFonts w:ascii="Garamond" w:hAnsi="Garamond"/>
          <w:sz w:val="24"/>
          <w:szCs w:val="24"/>
        </w:rPr>
        <w:t>aplikant</w:t>
      </w:r>
      <w:r w:rsidR="00F536B0" w:rsidRPr="00F3025F">
        <w:rPr>
          <w:rFonts w:ascii="Garamond" w:hAnsi="Garamond"/>
          <w:sz w:val="24"/>
          <w:szCs w:val="24"/>
        </w:rPr>
        <w:t xml:space="preserve"> që </w:t>
      </w:r>
      <w:r w:rsidRPr="00F3025F">
        <w:rPr>
          <w:rFonts w:ascii="Garamond" w:hAnsi="Garamond"/>
          <w:sz w:val="24"/>
          <w:szCs w:val="24"/>
        </w:rPr>
        <w:t>d</w:t>
      </w:r>
      <w:r w:rsidR="005E3C33" w:rsidRPr="00F3025F">
        <w:rPr>
          <w:rFonts w:ascii="Garamond" w:hAnsi="Garamond"/>
          <w:sz w:val="24"/>
          <w:szCs w:val="24"/>
        </w:rPr>
        <w:t>ë</w:t>
      </w:r>
      <w:r w:rsidRPr="00F3025F">
        <w:rPr>
          <w:rFonts w:ascii="Garamond" w:hAnsi="Garamond"/>
          <w:sz w:val="24"/>
          <w:szCs w:val="24"/>
        </w:rPr>
        <w:t xml:space="preserve">shton ose </w:t>
      </w:r>
      <w:r w:rsidR="004355FA" w:rsidRPr="00F3025F">
        <w:rPr>
          <w:rFonts w:ascii="Garamond" w:hAnsi="Garamond"/>
          <w:sz w:val="24"/>
          <w:szCs w:val="24"/>
        </w:rPr>
        <w:t>është</w:t>
      </w:r>
      <w:r w:rsidRPr="00F3025F">
        <w:rPr>
          <w:rFonts w:ascii="Garamond" w:hAnsi="Garamond"/>
          <w:sz w:val="24"/>
          <w:szCs w:val="24"/>
        </w:rPr>
        <w:t xml:space="preserve"> i paaft</w:t>
      </w:r>
      <w:r w:rsidR="001F6ADE" w:rsidRPr="00F3025F">
        <w:rPr>
          <w:rFonts w:ascii="Garamond" w:hAnsi="Garamond"/>
          <w:sz w:val="24"/>
          <w:szCs w:val="24"/>
        </w:rPr>
        <w:t>ë</w:t>
      </w:r>
      <w:r w:rsidR="00037006" w:rsidRPr="00F3025F">
        <w:rPr>
          <w:rFonts w:ascii="Garamond" w:hAnsi="Garamond"/>
          <w:sz w:val="24"/>
          <w:szCs w:val="24"/>
        </w:rPr>
        <w:t xml:space="preserve"> të kryejë </w:t>
      </w:r>
      <w:r w:rsidRPr="00F3025F">
        <w:rPr>
          <w:rFonts w:ascii="Garamond" w:hAnsi="Garamond"/>
          <w:sz w:val="24"/>
          <w:szCs w:val="24"/>
        </w:rPr>
        <w:t>kursin e</w:t>
      </w:r>
      <w:r w:rsidR="00581832" w:rsidRPr="00F3025F">
        <w:rPr>
          <w:rFonts w:ascii="Garamond" w:hAnsi="Garamond"/>
          <w:sz w:val="24"/>
          <w:szCs w:val="24"/>
        </w:rPr>
        <w:t xml:space="preserve"> plotë </w:t>
      </w:r>
      <w:r w:rsidRPr="00F3025F">
        <w:rPr>
          <w:rFonts w:ascii="Garamond" w:hAnsi="Garamond"/>
          <w:sz w:val="24"/>
          <w:szCs w:val="24"/>
        </w:rPr>
        <w:t>ATP(A)/IR</w:t>
      </w:r>
      <w:r w:rsidR="00671230" w:rsidRPr="00F3025F">
        <w:rPr>
          <w:rFonts w:ascii="Garamond" w:hAnsi="Garamond"/>
          <w:sz w:val="24"/>
          <w:szCs w:val="24"/>
        </w:rPr>
        <w:t xml:space="preserve"> mund </w:t>
      </w:r>
      <w:r w:rsidR="00227F3B" w:rsidRPr="00F3025F">
        <w:rPr>
          <w:rFonts w:ascii="Garamond" w:hAnsi="Garamond"/>
          <w:sz w:val="24"/>
          <w:szCs w:val="24"/>
        </w:rPr>
        <w:t xml:space="preserve">të aplikojë </w:t>
      </w:r>
      <w:r w:rsidRPr="00F3025F">
        <w:rPr>
          <w:rFonts w:ascii="Garamond" w:hAnsi="Garamond"/>
          <w:sz w:val="24"/>
          <w:szCs w:val="24"/>
        </w:rPr>
        <w:t>tek Autoriteti i Aviacionit Civil Shqiptar</w:t>
      </w:r>
      <w:r w:rsidR="004355FA" w:rsidRPr="00F3025F">
        <w:rPr>
          <w:rFonts w:ascii="Garamond" w:hAnsi="Garamond"/>
          <w:sz w:val="24"/>
          <w:szCs w:val="24"/>
        </w:rPr>
        <w:t xml:space="preserve"> për </w:t>
      </w:r>
      <w:r w:rsidRPr="00F3025F">
        <w:rPr>
          <w:rFonts w:ascii="Garamond" w:hAnsi="Garamond"/>
          <w:sz w:val="24"/>
          <w:szCs w:val="24"/>
        </w:rPr>
        <w:t xml:space="preserve">ekzaminimin e njohurive teorike dhe testin e </w:t>
      </w:r>
      <w:r w:rsidR="00B61D1A" w:rsidRPr="00F3025F">
        <w:rPr>
          <w:rFonts w:ascii="Garamond" w:hAnsi="Garamond"/>
          <w:sz w:val="24"/>
          <w:szCs w:val="24"/>
        </w:rPr>
        <w:t>aftësisë</w:t>
      </w:r>
      <w:r w:rsidR="004355FA" w:rsidRPr="00F3025F">
        <w:rPr>
          <w:rFonts w:ascii="Garamond" w:hAnsi="Garamond"/>
          <w:sz w:val="24"/>
          <w:szCs w:val="24"/>
        </w:rPr>
        <w:t xml:space="preserve"> për</w:t>
      </w:r>
      <w:r w:rsidR="00B61D1A" w:rsidRPr="00F3025F">
        <w:rPr>
          <w:rFonts w:ascii="Garamond" w:hAnsi="Garamond"/>
          <w:sz w:val="24"/>
          <w:szCs w:val="24"/>
        </w:rPr>
        <w:t xml:space="preserve"> një </w:t>
      </w:r>
      <w:r w:rsidRPr="00F3025F">
        <w:rPr>
          <w:rFonts w:ascii="Garamond" w:hAnsi="Garamond"/>
          <w:sz w:val="24"/>
          <w:szCs w:val="24"/>
        </w:rPr>
        <w:t>licenc</w:t>
      </w:r>
      <w:r w:rsidR="006A1D18" w:rsidRPr="00F3025F">
        <w:rPr>
          <w:rFonts w:ascii="Garamond" w:hAnsi="Garamond"/>
          <w:sz w:val="24"/>
          <w:szCs w:val="24"/>
        </w:rPr>
        <w:t>ë</w:t>
      </w:r>
      <w:r w:rsidRPr="00F3025F">
        <w:rPr>
          <w:rFonts w:ascii="Garamond" w:hAnsi="Garamond"/>
          <w:sz w:val="24"/>
          <w:szCs w:val="24"/>
        </w:rPr>
        <w:t xml:space="preserve"> me privilegje m</w:t>
      </w:r>
      <w:r w:rsidR="008A750D" w:rsidRPr="00F3025F">
        <w:rPr>
          <w:rFonts w:ascii="Garamond" w:hAnsi="Garamond"/>
          <w:sz w:val="24"/>
          <w:szCs w:val="24"/>
        </w:rPr>
        <w:t>ë</w:t>
      </w:r>
      <w:r w:rsidRPr="00F3025F">
        <w:rPr>
          <w:rFonts w:ascii="Garamond" w:hAnsi="Garamond"/>
          <w:sz w:val="24"/>
          <w:szCs w:val="24"/>
        </w:rPr>
        <w:t xml:space="preserve"> t</w:t>
      </w:r>
      <w:r w:rsidR="008A750D" w:rsidRPr="00F3025F">
        <w:rPr>
          <w:rFonts w:ascii="Garamond" w:hAnsi="Garamond"/>
          <w:sz w:val="24"/>
          <w:szCs w:val="24"/>
        </w:rPr>
        <w:t>ë</w:t>
      </w:r>
      <w:r w:rsidRPr="00F3025F">
        <w:rPr>
          <w:rFonts w:ascii="Garamond" w:hAnsi="Garamond"/>
          <w:sz w:val="24"/>
          <w:szCs w:val="24"/>
        </w:rPr>
        <w:t xml:space="preserve"> ul</w:t>
      </w:r>
      <w:r w:rsidR="008A750D" w:rsidRPr="00F3025F">
        <w:rPr>
          <w:rFonts w:ascii="Garamond" w:hAnsi="Garamond"/>
          <w:sz w:val="24"/>
          <w:szCs w:val="24"/>
        </w:rPr>
        <w:t>ë</w:t>
      </w:r>
      <w:r w:rsidRPr="00F3025F">
        <w:rPr>
          <w:rFonts w:ascii="Garamond" w:hAnsi="Garamond"/>
          <w:sz w:val="24"/>
          <w:szCs w:val="24"/>
        </w:rPr>
        <w:t>ta dhe</w:t>
      </w:r>
      <w:r w:rsidR="00B61D1A" w:rsidRPr="00F3025F">
        <w:rPr>
          <w:rFonts w:ascii="Garamond" w:hAnsi="Garamond"/>
          <w:sz w:val="24"/>
          <w:szCs w:val="24"/>
        </w:rPr>
        <w:t xml:space="preserve"> një </w:t>
      </w:r>
      <w:r w:rsidRPr="00F3025F">
        <w:rPr>
          <w:rFonts w:ascii="Garamond" w:hAnsi="Garamond"/>
          <w:sz w:val="24"/>
          <w:szCs w:val="24"/>
        </w:rPr>
        <w:t>IR</w:t>
      </w:r>
      <w:r w:rsidR="00B61D1A" w:rsidRPr="00F3025F">
        <w:rPr>
          <w:rFonts w:ascii="Garamond" w:hAnsi="Garamond"/>
          <w:sz w:val="24"/>
          <w:szCs w:val="24"/>
        </w:rPr>
        <w:t xml:space="preserve"> nëse </w:t>
      </w:r>
      <w:r w:rsidR="000D187A" w:rsidRPr="00F3025F">
        <w:rPr>
          <w:rFonts w:ascii="Garamond" w:hAnsi="Garamond"/>
          <w:sz w:val="24"/>
          <w:szCs w:val="24"/>
        </w:rPr>
        <w:t>kërkes</w:t>
      </w:r>
      <w:r w:rsidRPr="00F3025F">
        <w:rPr>
          <w:rFonts w:ascii="Garamond" w:hAnsi="Garamond"/>
          <w:sz w:val="24"/>
          <w:szCs w:val="24"/>
        </w:rPr>
        <w:t>at e aplikueshme</w:t>
      </w:r>
      <w:r w:rsidR="00877448" w:rsidRPr="00F3025F">
        <w:rPr>
          <w:rFonts w:ascii="Garamond" w:hAnsi="Garamond"/>
          <w:sz w:val="24"/>
          <w:szCs w:val="24"/>
        </w:rPr>
        <w:t xml:space="preserve"> janë </w:t>
      </w:r>
      <w:r w:rsidR="00360584" w:rsidRPr="00F3025F">
        <w:rPr>
          <w:rFonts w:ascii="Garamond" w:hAnsi="Garamond"/>
          <w:sz w:val="24"/>
          <w:szCs w:val="24"/>
        </w:rPr>
        <w:t>përmbush</w:t>
      </w:r>
      <w:r w:rsidRPr="00F3025F">
        <w:rPr>
          <w:rFonts w:ascii="Garamond" w:hAnsi="Garamond"/>
          <w:sz w:val="24"/>
          <w:szCs w:val="24"/>
        </w:rPr>
        <w:t xml:space="preserve">ur. </w:t>
      </w:r>
    </w:p>
    <w:p w14:paraId="70A4D747" w14:textId="77777777" w:rsidR="00D43943" w:rsidRPr="00F3025F" w:rsidRDefault="00D43943" w:rsidP="001D14A1">
      <w:pPr>
        <w:widowControl w:val="0"/>
        <w:tabs>
          <w:tab w:val="left" w:pos="10335"/>
        </w:tabs>
        <w:spacing w:after="0" w:line="240" w:lineRule="auto"/>
        <w:ind w:firstLine="284"/>
        <w:jc w:val="center"/>
        <w:rPr>
          <w:rFonts w:ascii="Garamond" w:hAnsi="Garamond"/>
          <w:b/>
          <w:sz w:val="24"/>
          <w:szCs w:val="24"/>
        </w:rPr>
      </w:pPr>
    </w:p>
    <w:p w14:paraId="572AF041" w14:textId="1098113C" w:rsidR="001D14A1" w:rsidRPr="00F3025F" w:rsidRDefault="008A750D"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NJOHURITË</w:t>
      </w:r>
      <w:r w:rsidR="001D14A1" w:rsidRPr="00F3025F">
        <w:rPr>
          <w:rFonts w:ascii="Garamond" w:hAnsi="Garamond"/>
          <w:b/>
          <w:sz w:val="24"/>
          <w:szCs w:val="24"/>
        </w:rPr>
        <w:t xml:space="preserve"> TEORIKE </w:t>
      </w:r>
    </w:p>
    <w:p w14:paraId="26BC63A1" w14:textId="77777777" w:rsidR="00D43943" w:rsidRPr="00F3025F" w:rsidRDefault="00D43943" w:rsidP="001D14A1">
      <w:pPr>
        <w:widowControl w:val="0"/>
        <w:tabs>
          <w:tab w:val="left" w:pos="10335"/>
        </w:tabs>
        <w:spacing w:after="0" w:line="240" w:lineRule="auto"/>
        <w:ind w:firstLine="284"/>
        <w:rPr>
          <w:rFonts w:ascii="Garamond" w:hAnsi="Garamond"/>
          <w:sz w:val="24"/>
          <w:szCs w:val="24"/>
        </w:rPr>
      </w:pPr>
    </w:p>
    <w:p w14:paraId="254FE1D4" w14:textId="31B9E7FC" w:rsidR="001D14A1" w:rsidRPr="00F3025F" w:rsidRDefault="001D14A1" w:rsidP="00D43943">
      <w:pPr>
        <w:pStyle w:val="Teksti"/>
      </w:pPr>
      <w:r w:rsidRPr="00F3025F">
        <w:t>6</w:t>
      </w:r>
      <w:r w:rsidR="000C57B2" w:rsidRPr="00F3025F">
        <w:t xml:space="preserve">. Një </w:t>
      </w:r>
      <w:r w:rsidRPr="00F3025F">
        <w:t>kurs i aprovuar i njohurive teorike ATP(H)</w:t>
      </w:r>
      <w:r w:rsidR="006E6772" w:rsidRPr="00F3025F">
        <w:t xml:space="preserve"> duhet të </w:t>
      </w:r>
      <w:r w:rsidR="008A750D" w:rsidRPr="00F3025F">
        <w:t>përfshijë</w:t>
      </w:r>
      <w:r w:rsidR="002F74CC" w:rsidRPr="00F3025F">
        <w:t xml:space="preserve"> të paktën </w:t>
      </w:r>
      <w:r w:rsidRPr="00F3025F">
        <w:t>750</w:t>
      </w:r>
      <w:r w:rsidR="002F74CC" w:rsidRPr="00F3025F">
        <w:t xml:space="preserve"> orë</w:t>
      </w:r>
      <w:r w:rsidR="008A750D" w:rsidRPr="00F3025F">
        <w:t xml:space="preserve"> të instruksion</w:t>
      </w:r>
      <w:r w:rsidRPr="00F3025F">
        <w:t xml:space="preserve">eve. </w:t>
      </w:r>
    </w:p>
    <w:p w14:paraId="0497514B" w14:textId="632BFFD5" w:rsidR="001D14A1" w:rsidRPr="00F3025F" w:rsidRDefault="001D14A1" w:rsidP="00D43943">
      <w:pPr>
        <w:pStyle w:val="Teksti"/>
      </w:pPr>
      <w:r w:rsidRPr="00F3025F">
        <w:t>7.</w:t>
      </w:r>
      <w:r w:rsidR="00D43943" w:rsidRPr="00F3025F">
        <w:t xml:space="preserve"> </w:t>
      </w:r>
      <w:r w:rsidRPr="00F3025F">
        <w:t>Kursi MCC</w:t>
      </w:r>
      <w:r w:rsidR="006E6772" w:rsidRPr="00F3025F">
        <w:t xml:space="preserve"> duhet të </w:t>
      </w:r>
      <w:r w:rsidR="008A750D" w:rsidRPr="00F3025F">
        <w:t>përfshijë</w:t>
      </w:r>
      <w:r w:rsidR="002F74CC" w:rsidRPr="00F3025F">
        <w:t xml:space="preserve"> të paktën </w:t>
      </w:r>
      <w:r w:rsidRPr="00F3025F">
        <w:t>25</w:t>
      </w:r>
      <w:r w:rsidR="002F74CC" w:rsidRPr="00F3025F">
        <w:t xml:space="preserve"> orë</w:t>
      </w:r>
      <w:r w:rsidR="008A750D" w:rsidRPr="00F3025F">
        <w:t xml:space="preserve"> të instruksion</w:t>
      </w:r>
      <w:r w:rsidRPr="00F3025F">
        <w:t>eve t</w:t>
      </w:r>
      <w:r w:rsidR="00D84125" w:rsidRPr="00F3025F">
        <w:t>ë</w:t>
      </w:r>
      <w:r w:rsidRPr="00F3025F">
        <w:t xml:space="preserve"> ushtrimeve</w:t>
      </w:r>
      <w:r w:rsidR="002F74CC" w:rsidRPr="00F3025F">
        <w:t xml:space="preserve"> të njohur</w:t>
      </w:r>
      <w:r w:rsidRPr="00F3025F">
        <w:t xml:space="preserve">ive teorike. </w:t>
      </w:r>
    </w:p>
    <w:p w14:paraId="7EE3A464" w14:textId="77777777" w:rsidR="00D43943" w:rsidRPr="00F3025F" w:rsidRDefault="00D43943" w:rsidP="001D14A1">
      <w:pPr>
        <w:widowControl w:val="0"/>
        <w:tabs>
          <w:tab w:val="left" w:pos="10335"/>
        </w:tabs>
        <w:spacing w:after="0" w:line="240" w:lineRule="auto"/>
        <w:ind w:firstLine="284"/>
        <w:jc w:val="center"/>
        <w:rPr>
          <w:rFonts w:ascii="Garamond" w:hAnsi="Garamond"/>
          <w:b/>
          <w:sz w:val="24"/>
          <w:szCs w:val="24"/>
        </w:rPr>
      </w:pPr>
    </w:p>
    <w:p w14:paraId="3C166477" w14:textId="77777777"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EKZAMINIMI I NJOHURIVE TEORIKE </w:t>
      </w:r>
    </w:p>
    <w:p w14:paraId="2446DF7F" w14:textId="77777777" w:rsidR="00D43943" w:rsidRPr="00F3025F" w:rsidRDefault="00D43943" w:rsidP="001D14A1">
      <w:pPr>
        <w:widowControl w:val="0"/>
        <w:tabs>
          <w:tab w:val="left" w:pos="10335"/>
        </w:tabs>
        <w:spacing w:after="0" w:line="240" w:lineRule="auto"/>
        <w:ind w:firstLine="284"/>
        <w:rPr>
          <w:rFonts w:ascii="Garamond" w:hAnsi="Garamond"/>
          <w:sz w:val="24"/>
          <w:szCs w:val="24"/>
        </w:rPr>
      </w:pPr>
    </w:p>
    <w:p w14:paraId="4219083D" w14:textId="7E86FA40" w:rsidR="001D14A1" w:rsidRPr="00F3025F" w:rsidRDefault="001D14A1" w:rsidP="00D43943">
      <w:pPr>
        <w:pStyle w:val="Teksti"/>
      </w:pPr>
      <w:r w:rsidRPr="00F3025F">
        <w:t xml:space="preserve"> 8.</w:t>
      </w:r>
      <w:r w:rsidR="003D3DED">
        <w:t xml:space="preserve"> </w:t>
      </w:r>
      <w:r w:rsidRPr="00F3025F">
        <w:t>Nje aplikant</w:t>
      </w:r>
      <w:r w:rsidR="006E6772" w:rsidRPr="00F3025F">
        <w:t xml:space="preserve"> duhet të </w:t>
      </w:r>
      <w:r w:rsidR="00B61D1A" w:rsidRPr="00F3025F">
        <w:t xml:space="preserve">demonstrojë një </w:t>
      </w:r>
      <w:r w:rsidRPr="00F3025F">
        <w:t>nivel</w:t>
      </w:r>
      <w:r w:rsidR="00364488" w:rsidRPr="00F3025F">
        <w:t xml:space="preserve"> të duhur </w:t>
      </w:r>
      <w:r w:rsidR="002F74CC" w:rsidRPr="00F3025F">
        <w:t>të njohur</w:t>
      </w:r>
      <w:r w:rsidRPr="00F3025F">
        <w:t>ive</w:t>
      </w:r>
      <w:r w:rsidR="00F2789A" w:rsidRPr="00F3025F">
        <w:t xml:space="preserve"> në </w:t>
      </w:r>
      <w:r w:rsidRPr="00F3025F">
        <w:t>lidhje me privilegjet e dh</w:t>
      </w:r>
      <w:r w:rsidR="008A750D" w:rsidRPr="00F3025F">
        <w:t>ë</w:t>
      </w:r>
      <w:r w:rsidRPr="00F3025F">
        <w:t xml:space="preserve">na, </w:t>
      </w:r>
      <w:r w:rsidR="00581832" w:rsidRPr="00F3025F">
        <w:t>mbajtës</w:t>
      </w:r>
      <w:r w:rsidRPr="00F3025F">
        <w:t>it t</w:t>
      </w:r>
      <w:r w:rsidR="008A750D" w:rsidRPr="00F3025F">
        <w:t>ë</w:t>
      </w:r>
      <w:r w:rsidRPr="00F3025F">
        <w:t xml:space="preserve"> ATP(H) dhe</w:t>
      </w:r>
      <w:r w:rsidR="00B61D1A" w:rsidRPr="00F3025F">
        <w:t xml:space="preserve"> një </w:t>
      </w:r>
      <w:r w:rsidRPr="00F3025F">
        <w:t>IR.</w:t>
      </w:r>
      <w:r w:rsidR="00F2789A" w:rsidRPr="00F3025F">
        <w:t xml:space="preserve"> </w:t>
      </w:r>
    </w:p>
    <w:p w14:paraId="4DF8D3F7" w14:textId="77777777" w:rsidR="00D43943" w:rsidRPr="00F3025F" w:rsidRDefault="00D43943" w:rsidP="00D43943">
      <w:pPr>
        <w:pStyle w:val="Teksti"/>
        <w:rPr>
          <w:b/>
        </w:rPr>
      </w:pPr>
    </w:p>
    <w:p w14:paraId="555DF249" w14:textId="77777777"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TRAJNIMI FLUTURUES </w:t>
      </w:r>
    </w:p>
    <w:p w14:paraId="5DE899D9" w14:textId="77777777" w:rsidR="00D43943" w:rsidRPr="00F3025F" w:rsidRDefault="00D43943" w:rsidP="00D43943">
      <w:pPr>
        <w:pStyle w:val="Teksti"/>
      </w:pPr>
    </w:p>
    <w:p w14:paraId="1024CA77" w14:textId="1B3B6C4D" w:rsidR="001D14A1" w:rsidRPr="00F3025F" w:rsidRDefault="001D14A1" w:rsidP="00D43943">
      <w:pPr>
        <w:pStyle w:val="Teksti"/>
      </w:pPr>
      <w:r w:rsidRPr="00F3025F">
        <w:t>9.</w:t>
      </w:r>
      <w:r w:rsidR="003D3DED">
        <w:t xml:space="preserve"> </w:t>
      </w:r>
      <w:r w:rsidRPr="00F3025F">
        <w:t>Trajnimi fluturues</w:t>
      </w:r>
      <w:r w:rsidR="006E6772" w:rsidRPr="00F3025F">
        <w:t xml:space="preserve"> duhet të </w:t>
      </w:r>
      <w:r w:rsidR="008A750D" w:rsidRPr="00F3025F">
        <w:t>përfshijë</w:t>
      </w:r>
      <w:r w:rsidR="00B61D1A" w:rsidRPr="00F3025F">
        <w:t xml:space="preserve"> një </w:t>
      </w:r>
      <w:r w:rsidRPr="00F3025F">
        <w:t>total me</w:t>
      </w:r>
      <w:r w:rsidR="002F74CC" w:rsidRPr="00F3025F">
        <w:t xml:space="preserve"> të paktën </w:t>
      </w:r>
      <w:r w:rsidRPr="00F3025F">
        <w:t>195 ore,</w:t>
      </w:r>
      <w:r w:rsidR="00F2789A" w:rsidRPr="00F3025F">
        <w:t xml:space="preserve"> në </w:t>
      </w:r>
      <w:r w:rsidR="008A750D" w:rsidRPr="00F3025F">
        <w:t>mënyrë</w:t>
      </w:r>
      <w:r w:rsidR="00006A2C" w:rsidRPr="00F3025F">
        <w:t xml:space="preserve"> që të </w:t>
      </w:r>
      <w:r w:rsidR="008A750D" w:rsidRPr="00F3025F">
        <w:t>përfshijë të gjith</w:t>
      </w:r>
      <w:r w:rsidRPr="00F3025F">
        <w:t>a testet e progresit. Brenda</w:t>
      </w:r>
      <w:r w:rsidR="00B61D1A" w:rsidRPr="00F3025F">
        <w:t xml:space="preserve"> një </w:t>
      </w:r>
      <w:r w:rsidRPr="00F3025F">
        <w:t>totali t</w:t>
      </w:r>
      <w:r w:rsidR="00D84125" w:rsidRPr="00F3025F">
        <w:t>ë</w:t>
      </w:r>
      <w:r w:rsidRPr="00F3025F">
        <w:t xml:space="preserve"> 195 </w:t>
      </w:r>
      <w:r w:rsidR="00877448" w:rsidRPr="00F3025F">
        <w:t>orëve</w:t>
      </w:r>
      <w:r w:rsidRPr="00F3025F">
        <w:t xml:space="preserve">, </w:t>
      </w:r>
      <w:r w:rsidR="00227F3B" w:rsidRPr="00F3025F">
        <w:t>aplikantë</w:t>
      </w:r>
      <w:r w:rsidRPr="00F3025F">
        <w:t>t</w:t>
      </w:r>
      <w:r w:rsidR="006E6772" w:rsidRPr="00F3025F">
        <w:t xml:space="preserve"> duhet të </w:t>
      </w:r>
      <w:r w:rsidR="00227F3B" w:rsidRPr="00F3025F">
        <w:t>kryejnë</w:t>
      </w:r>
      <w:r w:rsidR="00DA7E84" w:rsidRPr="00F3025F">
        <w:t xml:space="preserve"> të paktën</w:t>
      </w:r>
      <w:r w:rsidRPr="00F3025F">
        <w:t xml:space="preserve">: </w:t>
      </w:r>
    </w:p>
    <w:p w14:paraId="6E77F8F1" w14:textId="192F29A2" w:rsidR="001D14A1" w:rsidRPr="00F3025F" w:rsidRDefault="001D14A1" w:rsidP="00D43943">
      <w:pPr>
        <w:pStyle w:val="Teksti"/>
      </w:pPr>
      <w:r w:rsidRPr="00F3025F">
        <w:t>a) 140</w:t>
      </w:r>
      <w:r w:rsidR="002F74CC" w:rsidRPr="00F3025F">
        <w:t xml:space="preserve"> orë</w:t>
      </w:r>
      <w:r w:rsidR="008A750D" w:rsidRPr="00F3025F">
        <w:t xml:space="preserve"> të instruksion</w:t>
      </w:r>
      <w:r w:rsidRPr="00F3025F">
        <w:t>eve dyfishe, prej</w:t>
      </w:r>
      <w:r w:rsidR="0056740D" w:rsidRPr="00F3025F">
        <w:t xml:space="preserve"> të cila</w:t>
      </w:r>
      <w:r w:rsidRPr="00F3025F">
        <w:t xml:space="preserve">ve: </w:t>
      </w:r>
    </w:p>
    <w:p w14:paraId="0B961ADB" w14:textId="24159E00" w:rsidR="001D14A1" w:rsidRPr="00F3025F" w:rsidRDefault="00D43943" w:rsidP="00D43943">
      <w:pPr>
        <w:pStyle w:val="Teksti"/>
      </w:pPr>
      <w:r w:rsidRPr="00F3025F">
        <w:t xml:space="preserve">(i) </w:t>
      </w:r>
      <w:r w:rsidR="001D14A1" w:rsidRPr="00F3025F">
        <w:t>75</w:t>
      </w:r>
      <w:r w:rsidR="002F74CC" w:rsidRPr="00F3025F">
        <w:t xml:space="preserve"> orë</w:t>
      </w:r>
      <w:r w:rsidR="008A750D" w:rsidRPr="00F3025F">
        <w:t xml:space="preserve"> të instruksion</w:t>
      </w:r>
      <w:r w:rsidR="001D14A1" w:rsidRPr="00F3025F">
        <w:t>eve vizuale</w:t>
      </w:r>
      <w:r w:rsidR="00671230" w:rsidRPr="00F3025F">
        <w:t xml:space="preserve"> mund të </w:t>
      </w:r>
      <w:r w:rsidR="008A750D" w:rsidRPr="00F3025F">
        <w:t>përfshijnë</w:t>
      </w:r>
      <w:r w:rsidR="001D14A1" w:rsidRPr="00F3025F">
        <w:t xml:space="preserve">: </w:t>
      </w:r>
    </w:p>
    <w:p w14:paraId="18910D37" w14:textId="51B693F9" w:rsidR="001D14A1" w:rsidRPr="00F3025F" w:rsidRDefault="00D43943" w:rsidP="00D43943">
      <w:pPr>
        <w:pStyle w:val="Teksti"/>
      </w:pPr>
      <w:r w:rsidRPr="00F3025F">
        <w:t xml:space="preserve">(i) </w:t>
      </w:r>
      <w:r w:rsidR="001D14A1" w:rsidRPr="00F3025F">
        <w:t>30</w:t>
      </w:r>
      <w:r w:rsidR="002F74CC" w:rsidRPr="00F3025F">
        <w:t xml:space="preserve"> orë </w:t>
      </w:r>
      <w:r w:rsidR="00F2789A" w:rsidRPr="00F3025F">
        <w:t xml:space="preserve">në </w:t>
      </w:r>
      <w:r w:rsidR="001D14A1" w:rsidRPr="00F3025F">
        <w:t xml:space="preserve">FFS helikopteri, niveli C/D; ose </w:t>
      </w:r>
    </w:p>
    <w:p w14:paraId="0FB4BFAA" w14:textId="645794AA" w:rsidR="001D14A1" w:rsidRPr="00F3025F" w:rsidRDefault="00D43943" w:rsidP="00D43943">
      <w:pPr>
        <w:pStyle w:val="Teksti"/>
      </w:pPr>
      <w:r w:rsidRPr="00F3025F">
        <w:t xml:space="preserve">(ii) </w:t>
      </w:r>
      <w:r w:rsidR="001D14A1" w:rsidRPr="00F3025F">
        <w:t>25</w:t>
      </w:r>
      <w:r w:rsidR="002F74CC" w:rsidRPr="00F3025F">
        <w:t xml:space="preserve"> orë </w:t>
      </w:r>
      <w:r w:rsidR="00F2789A" w:rsidRPr="00F3025F">
        <w:t>në</w:t>
      </w:r>
      <w:r w:rsidR="00B61D1A" w:rsidRPr="00F3025F">
        <w:t xml:space="preserve"> një </w:t>
      </w:r>
      <w:r w:rsidR="001D14A1" w:rsidRPr="00F3025F">
        <w:t xml:space="preserve">FTD 2,3 ose </w:t>
      </w:r>
    </w:p>
    <w:p w14:paraId="24299794" w14:textId="1B748B36" w:rsidR="001D14A1" w:rsidRPr="00F3025F" w:rsidRDefault="003D3DED" w:rsidP="00D43943">
      <w:pPr>
        <w:pStyle w:val="Teksti"/>
      </w:pPr>
      <w:r>
        <w:t>(iii</w:t>
      </w:r>
      <w:r w:rsidR="00D43943" w:rsidRPr="00F3025F">
        <w:t xml:space="preserve">) </w:t>
      </w:r>
      <w:r w:rsidR="001D14A1" w:rsidRPr="00F3025F">
        <w:t>20</w:t>
      </w:r>
      <w:r w:rsidR="002F74CC" w:rsidRPr="00F3025F">
        <w:t xml:space="preserve"> orë </w:t>
      </w:r>
      <w:r w:rsidR="00F2789A" w:rsidRPr="00F3025F">
        <w:t>në</w:t>
      </w:r>
      <w:r w:rsidR="00B61D1A" w:rsidRPr="00F3025F">
        <w:t xml:space="preserve"> një </w:t>
      </w:r>
      <w:r w:rsidR="001D14A1" w:rsidRPr="00F3025F">
        <w:t>FNPT II/III helikopteri;</w:t>
      </w:r>
      <w:r w:rsidR="008A750D" w:rsidRPr="00F3025F">
        <w:t xml:space="preserve"> </w:t>
      </w:r>
      <w:r w:rsidR="001D14A1" w:rsidRPr="00F3025F">
        <w:t xml:space="preserve">ose </w:t>
      </w:r>
    </w:p>
    <w:p w14:paraId="6AA8D2CB" w14:textId="1EB6F22F" w:rsidR="001D14A1" w:rsidRPr="00F3025F" w:rsidRDefault="003D3DED" w:rsidP="00D43943">
      <w:pPr>
        <w:pStyle w:val="Teksti"/>
      </w:pPr>
      <w:r>
        <w:t xml:space="preserve">(iv) </w:t>
      </w:r>
      <w:r w:rsidR="001D14A1" w:rsidRPr="00F3025F">
        <w:t>20</w:t>
      </w:r>
      <w:r w:rsidR="002F74CC" w:rsidRPr="00F3025F">
        <w:t xml:space="preserve"> orë </w:t>
      </w:r>
      <w:r w:rsidR="00F2789A" w:rsidRPr="00F3025F">
        <w:t>në</w:t>
      </w:r>
      <w:r w:rsidR="00B61D1A" w:rsidRPr="00F3025F">
        <w:t xml:space="preserve"> një </w:t>
      </w:r>
      <w:r w:rsidR="001D14A1" w:rsidRPr="00F3025F">
        <w:t>aeroplan ose TMG</w:t>
      </w:r>
      <w:r w:rsidR="004B1B1B" w:rsidRPr="00F3025F">
        <w:t>;</w:t>
      </w:r>
      <w:r w:rsidR="001D14A1" w:rsidRPr="00F3025F">
        <w:t xml:space="preserve"> </w:t>
      </w:r>
    </w:p>
    <w:p w14:paraId="69ABA144" w14:textId="2EC595F1" w:rsidR="001D14A1" w:rsidRPr="00F3025F" w:rsidRDefault="001D14A1" w:rsidP="00D43943">
      <w:pPr>
        <w:pStyle w:val="Teksti"/>
      </w:pPr>
      <w:r w:rsidRPr="00F3025F">
        <w:t>50</w:t>
      </w:r>
      <w:r w:rsidR="002F74CC" w:rsidRPr="00F3025F">
        <w:t xml:space="preserve"> orë </w:t>
      </w:r>
      <w:r w:rsidRPr="00F3025F">
        <w:t xml:space="preserve">instruksione </w:t>
      </w:r>
      <w:r w:rsidR="0063492D" w:rsidRPr="00F3025F">
        <w:t>instrumental</w:t>
      </w:r>
      <w:r w:rsidRPr="00F3025F">
        <w:t>e</w:t>
      </w:r>
      <w:r w:rsidR="00671230" w:rsidRPr="00F3025F">
        <w:t xml:space="preserve"> mund të </w:t>
      </w:r>
      <w:r w:rsidR="008A750D" w:rsidRPr="00F3025F">
        <w:t>përfshijnë</w:t>
      </w:r>
      <w:r w:rsidRPr="00F3025F">
        <w:t xml:space="preserve">: </w:t>
      </w:r>
    </w:p>
    <w:p w14:paraId="7856A0A4" w14:textId="27062DCC" w:rsidR="001D14A1" w:rsidRPr="00F3025F" w:rsidRDefault="00D43943" w:rsidP="00D43943">
      <w:pPr>
        <w:pStyle w:val="Teksti"/>
      </w:pPr>
      <w:r w:rsidRPr="00F3025F">
        <w:t xml:space="preserve">(i) </w:t>
      </w:r>
      <w:r w:rsidR="001D14A1" w:rsidRPr="00F3025F">
        <w:t>deri</w:t>
      </w:r>
      <w:r w:rsidR="00F2789A" w:rsidRPr="00F3025F">
        <w:t xml:space="preserve"> në </w:t>
      </w:r>
      <w:r w:rsidR="001D14A1" w:rsidRPr="00F3025F">
        <w:t>20</w:t>
      </w:r>
      <w:r w:rsidR="002F74CC" w:rsidRPr="00F3025F">
        <w:t xml:space="preserve"> orë </w:t>
      </w:r>
      <w:r w:rsidR="00F2789A" w:rsidRPr="00F3025F">
        <w:t xml:space="preserve">në </w:t>
      </w:r>
      <w:r w:rsidR="001D14A1" w:rsidRPr="00F3025F">
        <w:t>FFS helikopteri ose FTD 2,3 ose FNPT II/III</w:t>
      </w:r>
      <w:r w:rsidR="004B1B1B" w:rsidRPr="00F3025F">
        <w:t>;</w:t>
      </w:r>
      <w:r w:rsidR="001D14A1" w:rsidRPr="00F3025F">
        <w:t xml:space="preserve"> ose </w:t>
      </w:r>
    </w:p>
    <w:p w14:paraId="2E5DA5D8" w14:textId="285E8D83" w:rsidR="001D14A1" w:rsidRPr="00F3025F" w:rsidRDefault="00D43943" w:rsidP="00D43943">
      <w:pPr>
        <w:pStyle w:val="Teksti"/>
      </w:pPr>
      <w:r w:rsidRPr="00F3025F">
        <w:t>(ii</w:t>
      </w:r>
      <w:r w:rsidR="0062278D" w:rsidRPr="00F3025F">
        <w:t xml:space="preserve">) të </w:t>
      </w:r>
      <w:r w:rsidR="00B32F3C" w:rsidRPr="00F3025F">
        <w:t>paktën</w:t>
      </w:r>
      <w:r w:rsidR="001D14A1" w:rsidRPr="00F3025F">
        <w:t xml:space="preserve"> 10</w:t>
      </w:r>
      <w:r w:rsidR="002F74CC" w:rsidRPr="00F3025F">
        <w:t xml:space="preserve"> orë </w:t>
      </w:r>
      <w:r w:rsidR="00F2789A" w:rsidRPr="00F3025F">
        <w:t xml:space="preserve">në </w:t>
      </w:r>
      <w:r w:rsidR="001D14A1" w:rsidRPr="00F3025F">
        <w:t>FNPT 1</w:t>
      </w:r>
      <w:r w:rsidR="00F2789A" w:rsidRPr="00F3025F">
        <w:t xml:space="preserve"> </w:t>
      </w:r>
      <w:r w:rsidR="001D14A1" w:rsidRPr="00F3025F">
        <w:t>helikopteri ose</w:t>
      </w:r>
      <w:r w:rsidR="00F2789A" w:rsidRPr="00F3025F">
        <w:t xml:space="preserve"> </w:t>
      </w:r>
      <w:r w:rsidR="001D14A1" w:rsidRPr="00F3025F">
        <w:t>aeroplani</w:t>
      </w:r>
      <w:r w:rsidR="004B1B1B" w:rsidRPr="00F3025F">
        <w:t>;</w:t>
      </w:r>
      <w:r w:rsidR="001D14A1" w:rsidRPr="00F3025F">
        <w:t xml:space="preserve"> </w:t>
      </w:r>
    </w:p>
    <w:p w14:paraId="59B02975" w14:textId="0DEB5AC9" w:rsidR="001D14A1" w:rsidRPr="00F3025F" w:rsidRDefault="007745AD" w:rsidP="00D43943">
      <w:pPr>
        <w:pStyle w:val="Teksti"/>
      </w:pPr>
      <w:r w:rsidRPr="00F3025F">
        <w:t>15</w:t>
      </w:r>
      <w:r w:rsidR="002F74CC" w:rsidRPr="00F3025F">
        <w:t xml:space="preserve"> orë </w:t>
      </w:r>
      <w:r w:rsidRPr="00F3025F">
        <w:t>MCC</w:t>
      </w:r>
      <w:r w:rsidR="004355FA" w:rsidRPr="00F3025F">
        <w:t xml:space="preserve"> për </w:t>
      </w:r>
      <w:r w:rsidR="0056740D" w:rsidRPr="00F3025F">
        <w:t>të cila</w:t>
      </w:r>
      <w:r w:rsidRPr="00F3025F">
        <w:t>t</w:t>
      </w:r>
      <w:r w:rsidR="00671230" w:rsidRPr="00F3025F">
        <w:t xml:space="preserve"> mund të </w:t>
      </w:r>
      <w:r w:rsidR="00581832" w:rsidRPr="00F3025F">
        <w:t>përd</w:t>
      </w:r>
      <w:r w:rsidR="00227F3B" w:rsidRPr="00F3025F">
        <w:t>orët</w:t>
      </w:r>
      <w:r w:rsidR="00B61D1A" w:rsidRPr="00F3025F">
        <w:t xml:space="preserve"> një </w:t>
      </w:r>
      <w:r w:rsidRPr="00F3025F">
        <w:t xml:space="preserve">FFS helikopteri ose FTD </w:t>
      </w:r>
      <w:r w:rsidR="001D14A1" w:rsidRPr="00F3025F">
        <w:t xml:space="preserve">2,3(MCC) helikopteri ose FNPT II/III </w:t>
      </w:r>
    </w:p>
    <w:p w14:paraId="56334D1D" w14:textId="1F0BC08F" w:rsidR="001D14A1" w:rsidRPr="00F3025F" w:rsidRDefault="008A750D" w:rsidP="00D43943">
      <w:pPr>
        <w:pStyle w:val="Teksti"/>
      </w:pPr>
      <w:r w:rsidRPr="00F3025F">
        <w:t>Nëse</w:t>
      </w:r>
      <w:r w:rsidR="001D14A1" w:rsidRPr="00F3025F">
        <w:t xml:space="preserve"> helikopteri</w:t>
      </w:r>
      <w:r w:rsidR="00F536B0" w:rsidRPr="00F3025F">
        <w:t xml:space="preserve"> që </w:t>
      </w:r>
      <w:r w:rsidR="00581832" w:rsidRPr="00F3025F">
        <w:t>përd</w:t>
      </w:r>
      <w:r w:rsidR="00227F3B" w:rsidRPr="00F3025F">
        <w:t>orët</w:t>
      </w:r>
      <w:r w:rsidR="004355FA" w:rsidRPr="00F3025F">
        <w:t xml:space="preserve"> për </w:t>
      </w:r>
      <w:r w:rsidR="001D14A1" w:rsidRPr="00F3025F">
        <w:t xml:space="preserve">trajnimin fluturues </w:t>
      </w:r>
      <w:r w:rsidR="004355FA" w:rsidRPr="00F3025F">
        <w:t>është</w:t>
      </w:r>
      <w:r w:rsidR="001D14A1" w:rsidRPr="00F3025F">
        <w:t xml:space="preserve"> i </w:t>
      </w:r>
      <w:r w:rsidRPr="00F3025F">
        <w:t>ndryshëm</w:t>
      </w:r>
      <w:r w:rsidR="001D14A1" w:rsidRPr="00F3025F">
        <w:t xml:space="preserve"> nga FFS helikopteri</w:t>
      </w:r>
      <w:r w:rsidR="00F536B0" w:rsidRPr="00F3025F">
        <w:t xml:space="preserve"> që </w:t>
      </w:r>
      <w:r w:rsidR="00581832" w:rsidRPr="00F3025F">
        <w:t>përd</w:t>
      </w:r>
      <w:r w:rsidR="00227F3B" w:rsidRPr="00F3025F">
        <w:t>orët</w:t>
      </w:r>
      <w:r w:rsidR="004355FA" w:rsidRPr="00F3025F">
        <w:t xml:space="preserve"> për </w:t>
      </w:r>
      <w:r w:rsidR="001D14A1" w:rsidRPr="00F3025F">
        <w:t>trajnimin vizual, maksimumi i kreditit</w:t>
      </w:r>
      <w:r w:rsidR="00F536B0" w:rsidRPr="00F3025F">
        <w:t xml:space="preserve"> do të </w:t>
      </w:r>
      <w:r w:rsidR="001D14A1" w:rsidRPr="00F3025F">
        <w:t>kufizohet</w:t>
      </w:r>
      <w:r w:rsidR="00F2789A" w:rsidRPr="00F3025F">
        <w:t xml:space="preserve"> në </w:t>
      </w:r>
      <w:r w:rsidR="001D14A1" w:rsidRPr="00F3025F">
        <w:t>k</w:t>
      </w:r>
      <w:r w:rsidR="00D14C5D" w:rsidRPr="00F3025F">
        <w:t>ë</w:t>
      </w:r>
      <w:r w:rsidR="001D14A1" w:rsidRPr="00F3025F">
        <w:t>t</w:t>
      </w:r>
      <w:r w:rsidR="00D14C5D" w:rsidRPr="00F3025F">
        <w:t>ë</w:t>
      </w:r>
      <w:r w:rsidR="001D14A1" w:rsidRPr="00F3025F">
        <w:t xml:space="preserve"> rast</w:t>
      </w:r>
      <w:r w:rsidR="004355FA" w:rsidRPr="00F3025F">
        <w:t xml:space="preserve"> për </w:t>
      </w:r>
      <w:r w:rsidR="001D14A1" w:rsidRPr="00F3025F">
        <w:t xml:space="preserve">FNPT II/III helikopteri. </w:t>
      </w:r>
    </w:p>
    <w:p w14:paraId="092222B0" w14:textId="42A57BDD" w:rsidR="001D14A1" w:rsidRPr="00F3025F" w:rsidRDefault="001D14A1" w:rsidP="00D43943">
      <w:pPr>
        <w:pStyle w:val="Teksti"/>
      </w:pPr>
      <w:r w:rsidRPr="00F3025F">
        <w:t>55</w:t>
      </w:r>
      <w:r w:rsidR="002F74CC" w:rsidRPr="00F3025F">
        <w:t xml:space="preserve"> orë </w:t>
      </w:r>
      <w:r w:rsidRPr="00F3025F">
        <w:t>si PIC prej</w:t>
      </w:r>
      <w:r w:rsidR="0056740D" w:rsidRPr="00F3025F">
        <w:t xml:space="preserve"> të cila</w:t>
      </w:r>
      <w:r w:rsidRPr="00F3025F">
        <w:t>ve 40</w:t>
      </w:r>
      <w:r w:rsidR="002F74CC" w:rsidRPr="00F3025F">
        <w:t xml:space="preserve"> orë </w:t>
      </w:r>
      <w:r w:rsidR="00671230" w:rsidRPr="00F3025F">
        <w:t>mund të</w:t>
      </w:r>
      <w:r w:rsidR="00877448" w:rsidRPr="00F3025F">
        <w:t xml:space="preserve"> jenë </w:t>
      </w:r>
      <w:r w:rsidRPr="00F3025F">
        <w:t>si SPIC.</w:t>
      </w:r>
      <w:r w:rsidR="006E6772" w:rsidRPr="00F3025F">
        <w:t xml:space="preserve"> duhet të </w:t>
      </w:r>
      <w:r w:rsidR="00877448" w:rsidRPr="00F3025F">
        <w:t>bëhen</w:t>
      </w:r>
      <w:r w:rsidR="002F74CC" w:rsidRPr="00F3025F">
        <w:t xml:space="preserve"> të paktën </w:t>
      </w:r>
      <w:r w:rsidRPr="00F3025F">
        <w:t>14</w:t>
      </w:r>
      <w:r w:rsidR="002F74CC" w:rsidRPr="00F3025F">
        <w:t xml:space="preserve"> orë </w:t>
      </w:r>
      <w:r w:rsidRPr="00F3025F">
        <w:t xml:space="preserve">solo </w:t>
      </w:r>
      <w:r w:rsidR="008A750D" w:rsidRPr="00F3025F">
        <w:t>ditën</w:t>
      </w:r>
      <w:r w:rsidRPr="00F3025F">
        <w:t xml:space="preserve"> dhe 1</w:t>
      </w:r>
      <w:r w:rsidR="002F74CC" w:rsidRPr="00F3025F">
        <w:t xml:space="preserve"> orë </w:t>
      </w:r>
      <w:r w:rsidRPr="00F3025F">
        <w:t xml:space="preserve">solo </w:t>
      </w:r>
      <w:r w:rsidR="008A750D" w:rsidRPr="00F3025F">
        <w:t>natën</w:t>
      </w:r>
      <w:r w:rsidRPr="00F3025F">
        <w:t xml:space="preserve">. </w:t>
      </w:r>
    </w:p>
    <w:p w14:paraId="7D99628C" w14:textId="47FC7412" w:rsidR="001D14A1" w:rsidRPr="00F3025F" w:rsidRDefault="001D14A1" w:rsidP="00D43943">
      <w:pPr>
        <w:pStyle w:val="Teksti"/>
      </w:pPr>
      <w:r w:rsidRPr="00F3025F">
        <w:t>50</w:t>
      </w:r>
      <w:r w:rsidR="002F74CC" w:rsidRPr="00F3025F">
        <w:t xml:space="preserve"> orë </w:t>
      </w:r>
      <w:r w:rsidRPr="00F3025F">
        <w:t xml:space="preserve">fluturimi </w:t>
      </w:r>
      <w:r w:rsidR="00B32F3C" w:rsidRPr="00F3025F">
        <w:t>përtej</w:t>
      </w:r>
      <w:r w:rsidRPr="00F3025F">
        <w:t xml:space="preserve"> vendit, duke</w:t>
      </w:r>
      <w:r w:rsidR="006E6772" w:rsidRPr="00F3025F">
        <w:t xml:space="preserve"> </w:t>
      </w:r>
      <w:r w:rsidR="008A750D" w:rsidRPr="00F3025F">
        <w:t>përfshirë</w:t>
      </w:r>
      <w:r w:rsidR="00B32F3C" w:rsidRPr="00F3025F">
        <w:t xml:space="preserve"> së paku</w:t>
      </w:r>
      <w:r w:rsidRPr="00F3025F">
        <w:t xml:space="preserve"> 10</w:t>
      </w:r>
      <w:r w:rsidR="002F74CC" w:rsidRPr="00F3025F">
        <w:t xml:space="preserve"> orë</w:t>
      </w:r>
      <w:r w:rsidR="00877448" w:rsidRPr="00F3025F">
        <w:t xml:space="preserve"> të fluturimit</w:t>
      </w:r>
      <w:r w:rsidRPr="00F3025F">
        <w:t xml:space="preserve"> </w:t>
      </w:r>
      <w:r w:rsidR="00B32F3C" w:rsidRPr="00F3025F">
        <w:t>përtej</w:t>
      </w:r>
      <w:r w:rsidRPr="00F3025F">
        <w:t xml:space="preserve"> vendit si SPIC duke</w:t>
      </w:r>
      <w:r w:rsidR="006E6772" w:rsidRPr="00F3025F">
        <w:t xml:space="preserve"> </w:t>
      </w:r>
      <w:r w:rsidR="008A750D" w:rsidRPr="00F3025F">
        <w:t>përfshirë</w:t>
      </w:r>
      <w:r w:rsidR="00B61D1A" w:rsidRPr="00F3025F">
        <w:t xml:space="preserve"> një </w:t>
      </w:r>
      <w:r w:rsidRPr="00F3025F">
        <w:t xml:space="preserve">fluturim </w:t>
      </w:r>
      <w:r w:rsidR="00B32F3C" w:rsidRPr="00F3025F">
        <w:t>përtej</w:t>
      </w:r>
      <w:r w:rsidRPr="00F3025F">
        <w:t xml:space="preserve"> vendit VFR prej</w:t>
      </w:r>
      <w:r w:rsidR="002F74CC" w:rsidRPr="00F3025F">
        <w:t xml:space="preserve"> të paktën </w:t>
      </w:r>
      <w:r w:rsidRPr="00F3025F">
        <w:t>185 km (100 NM)</w:t>
      </w:r>
      <w:r w:rsidR="00F2789A" w:rsidRPr="00F3025F">
        <w:t xml:space="preserve"> në </w:t>
      </w:r>
      <w:r w:rsidRPr="00F3025F">
        <w:t>kursin e</w:t>
      </w:r>
      <w:r w:rsidR="0056740D" w:rsidRPr="00F3025F">
        <w:t xml:space="preserve"> të cila</w:t>
      </w:r>
      <w:r w:rsidRPr="00F3025F">
        <w:t>ve</w:t>
      </w:r>
      <w:r w:rsidR="00F536B0" w:rsidRPr="00F3025F">
        <w:t xml:space="preserve"> do të </w:t>
      </w:r>
      <w:r w:rsidR="00877448" w:rsidRPr="00F3025F">
        <w:t>bëhen</w:t>
      </w:r>
      <w:r w:rsidRPr="00F3025F">
        <w:t xml:space="preserve"> uljet e plota</w:t>
      </w:r>
      <w:r w:rsidR="00F2789A" w:rsidRPr="00F3025F">
        <w:t xml:space="preserve"> në </w:t>
      </w:r>
      <w:r w:rsidRPr="00F3025F">
        <w:t>dy aerodrome</w:t>
      </w:r>
      <w:r w:rsidR="00B32F3C" w:rsidRPr="00F3025F">
        <w:t xml:space="preserve"> të ndrysh</w:t>
      </w:r>
      <w:r w:rsidRPr="00F3025F">
        <w:t>me</w:t>
      </w:r>
      <w:r w:rsidR="00F536B0" w:rsidRPr="00F3025F">
        <w:t xml:space="preserve"> që </w:t>
      </w:r>
      <w:r w:rsidR="008A750D" w:rsidRPr="00F3025F">
        <w:t>ndryshojnë</w:t>
      </w:r>
      <w:r w:rsidRPr="00F3025F">
        <w:t xml:space="preserve"> nga aerodromi i nisjes. </w:t>
      </w:r>
    </w:p>
    <w:p w14:paraId="00667FF0" w14:textId="2E3020ED" w:rsidR="001D14A1" w:rsidRPr="00F3025F" w:rsidRDefault="00AF7CB0" w:rsidP="00D43943">
      <w:pPr>
        <w:pStyle w:val="Teksti"/>
      </w:pPr>
      <w:r w:rsidRPr="00F3025F">
        <w:t xml:space="preserve">d) </w:t>
      </w:r>
      <w:r w:rsidR="001D14A1" w:rsidRPr="00F3025F">
        <w:t>5</w:t>
      </w:r>
      <w:r w:rsidR="002F74CC" w:rsidRPr="00F3025F">
        <w:t xml:space="preserve"> orë </w:t>
      </w:r>
      <w:r w:rsidR="001D14A1" w:rsidRPr="00F3025F">
        <w:t>koh</w:t>
      </w:r>
      <w:r w:rsidR="00C87755" w:rsidRPr="00F3025F">
        <w:t>ë</w:t>
      </w:r>
      <w:r w:rsidR="001D14A1" w:rsidRPr="00F3025F">
        <w:t xml:space="preserve"> fluturimi</w:t>
      </w:r>
      <w:r w:rsidR="00F2789A" w:rsidRPr="00F3025F">
        <w:t xml:space="preserve"> në </w:t>
      </w:r>
      <w:r w:rsidR="008A750D" w:rsidRPr="00F3025F">
        <w:t>helikopterë</w:t>
      </w:r>
      <w:r w:rsidR="006E6772" w:rsidRPr="00F3025F">
        <w:t xml:space="preserve"> duhet të </w:t>
      </w:r>
      <w:r w:rsidR="001D14A1" w:rsidRPr="00F3025F">
        <w:t xml:space="preserve">kryhen </w:t>
      </w:r>
      <w:r w:rsidR="008A750D" w:rsidRPr="00F3025F">
        <w:t>natën</w:t>
      </w:r>
      <w:r w:rsidR="001D14A1" w:rsidRPr="00F3025F">
        <w:t xml:space="preserve"> duke</w:t>
      </w:r>
      <w:r w:rsidR="006E6772" w:rsidRPr="00F3025F">
        <w:t xml:space="preserve"> </w:t>
      </w:r>
      <w:r w:rsidR="008A750D" w:rsidRPr="00F3025F">
        <w:t>përfshirë</w:t>
      </w:r>
      <w:r w:rsidR="001D14A1" w:rsidRPr="00F3025F">
        <w:t xml:space="preserve"> 3</w:t>
      </w:r>
      <w:r w:rsidR="002F74CC" w:rsidRPr="00F3025F">
        <w:t xml:space="preserve"> orë</w:t>
      </w:r>
      <w:r w:rsidR="008A750D" w:rsidRPr="00F3025F">
        <w:t xml:space="preserve"> të instruksion</w:t>
      </w:r>
      <w:r w:rsidR="001D14A1" w:rsidRPr="00F3025F">
        <w:t>eve dyfishe duke</w:t>
      </w:r>
      <w:r w:rsidR="006E6772" w:rsidRPr="00F3025F">
        <w:t xml:space="preserve"> </w:t>
      </w:r>
      <w:r w:rsidR="008A750D" w:rsidRPr="00F3025F">
        <w:t>përfshirë</w:t>
      </w:r>
      <w:r w:rsidR="002F74CC" w:rsidRPr="00F3025F">
        <w:t xml:space="preserve"> të paktën </w:t>
      </w:r>
      <w:r w:rsidR="001D14A1" w:rsidRPr="00F3025F">
        <w:t>1</w:t>
      </w:r>
      <w:r w:rsidR="002F74CC" w:rsidRPr="00F3025F">
        <w:t xml:space="preserve"> orë</w:t>
      </w:r>
      <w:r w:rsidR="008A750D" w:rsidRPr="00F3025F">
        <w:t xml:space="preserve"> të lund</w:t>
      </w:r>
      <w:r w:rsidR="001D14A1" w:rsidRPr="00F3025F">
        <w:t xml:space="preserve">rimit </w:t>
      </w:r>
      <w:r w:rsidR="00B32F3C" w:rsidRPr="00F3025F">
        <w:t>përtej</w:t>
      </w:r>
      <w:r w:rsidR="001D14A1" w:rsidRPr="00F3025F">
        <w:t xml:space="preserve"> vendit dhe 5 xhiro </w:t>
      </w:r>
      <w:r w:rsidR="008A750D" w:rsidRPr="00F3025F">
        <w:t>natën</w:t>
      </w:r>
      <w:r w:rsidR="001D14A1" w:rsidRPr="00F3025F">
        <w:t xml:space="preserve">, solo. </w:t>
      </w:r>
      <w:r w:rsidR="008A750D" w:rsidRPr="00F3025F">
        <w:t>Çdo</w:t>
      </w:r>
      <w:r w:rsidR="001D14A1" w:rsidRPr="00F3025F">
        <w:t xml:space="preserve"> xhiro</w:t>
      </w:r>
      <w:r w:rsidR="00F536B0" w:rsidRPr="00F3025F">
        <w:t xml:space="preserve"> do të </w:t>
      </w:r>
      <w:r w:rsidR="008A750D" w:rsidRPr="00F3025F">
        <w:t>përfshijë</w:t>
      </w:r>
      <w:r w:rsidR="00B61D1A" w:rsidRPr="00F3025F">
        <w:t xml:space="preserve"> një </w:t>
      </w:r>
      <w:r w:rsidR="001D14A1" w:rsidRPr="00F3025F">
        <w:t>ngritje dhe</w:t>
      </w:r>
      <w:r w:rsidR="00B61D1A" w:rsidRPr="00F3025F">
        <w:t xml:space="preserve"> një </w:t>
      </w:r>
      <w:r w:rsidR="001D14A1" w:rsidRPr="00F3025F">
        <w:t>ulje.</w:t>
      </w:r>
      <w:r w:rsidR="00F2789A" w:rsidRPr="00F3025F">
        <w:t xml:space="preserve"> </w:t>
      </w:r>
    </w:p>
    <w:p w14:paraId="7746BD07" w14:textId="7F9F14F1" w:rsidR="001D14A1" w:rsidRPr="00F3025F" w:rsidRDefault="00AF7CB0" w:rsidP="00D43943">
      <w:pPr>
        <w:pStyle w:val="Teksti"/>
      </w:pPr>
      <w:r w:rsidRPr="00F3025F">
        <w:t xml:space="preserve">e) </w:t>
      </w:r>
      <w:r w:rsidR="001D14A1" w:rsidRPr="00F3025F">
        <w:t>50</w:t>
      </w:r>
      <w:r w:rsidR="002F74CC" w:rsidRPr="00F3025F">
        <w:t xml:space="preserve"> orë</w:t>
      </w:r>
      <w:r w:rsidR="00A34542" w:rsidRPr="00F3025F">
        <w:t xml:space="preserve"> të kohë</w:t>
      </w:r>
      <w:r w:rsidR="00877448" w:rsidRPr="00F3025F">
        <w:t>s</w:t>
      </w:r>
      <w:r w:rsidR="001D14A1" w:rsidRPr="00F3025F">
        <w:t xml:space="preserve"> </w:t>
      </w:r>
      <w:r w:rsidR="0063492D" w:rsidRPr="00F3025F">
        <w:t>instrumental</w:t>
      </w:r>
      <w:r w:rsidR="001D14A1" w:rsidRPr="00F3025F">
        <w:t>e dyfishe</w:t>
      </w:r>
      <w:r w:rsidR="00F536B0" w:rsidRPr="00F3025F">
        <w:t xml:space="preserve"> që </w:t>
      </w:r>
      <w:r w:rsidR="008A750D" w:rsidRPr="00F3025F">
        <w:t>përfshijnë</w:t>
      </w:r>
      <w:r w:rsidR="001D14A1" w:rsidRPr="00F3025F">
        <w:t xml:space="preserve">: </w:t>
      </w:r>
    </w:p>
    <w:p w14:paraId="6FCEA124" w14:textId="12F3A512" w:rsidR="001D14A1" w:rsidRPr="00F3025F" w:rsidRDefault="00AF7CB0" w:rsidP="00D43943">
      <w:pPr>
        <w:pStyle w:val="Teksti"/>
      </w:pPr>
      <w:r w:rsidRPr="00F3025F">
        <w:t xml:space="preserve">(i) </w:t>
      </w:r>
      <w:r w:rsidR="001D14A1" w:rsidRPr="00F3025F">
        <w:t>10</w:t>
      </w:r>
      <w:r w:rsidR="002F74CC" w:rsidRPr="00F3025F">
        <w:t xml:space="preserve"> orë </w:t>
      </w:r>
      <w:r w:rsidR="001D14A1" w:rsidRPr="00F3025F">
        <w:t>koh</w:t>
      </w:r>
      <w:r w:rsidR="00C87755" w:rsidRPr="00F3025F">
        <w:t>ë</w:t>
      </w:r>
      <w:r w:rsidR="001D14A1" w:rsidRPr="00F3025F">
        <w:t xml:space="preserve"> instruksionale bazike </w:t>
      </w:r>
      <w:r w:rsidR="0063492D" w:rsidRPr="00F3025F">
        <w:t>instrumental</w:t>
      </w:r>
      <w:r w:rsidR="001D14A1" w:rsidRPr="00F3025F">
        <w:t xml:space="preserve">e; dhe </w:t>
      </w:r>
    </w:p>
    <w:p w14:paraId="6508C402" w14:textId="0B4D8E03" w:rsidR="001D14A1" w:rsidRPr="00F3025F" w:rsidRDefault="00AF7CB0" w:rsidP="00D43943">
      <w:pPr>
        <w:pStyle w:val="Teksti"/>
      </w:pPr>
      <w:r w:rsidRPr="00F3025F">
        <w:t xml:space="preserve">(ii) </w:t>
      </w:r>
      <w:r w:rsidR="001D14A1" w:rsidRPr="00F3025F">
        <w:t>40</w:t>
      </w:r>
      <w:r w:rsidR="002F74CC" w:rsidRPr="00F3025F">
        <w:t xml:space="preserve"> orë </w:t>
      </w:r>
      <w:r w:rsidR="008A750D" w:rsidRPr="00F3025F">
        <w:t>trajnimi</w:t>
      </w:r>
      <w:r w:rsidR="001D14A1" w:rsidRPr="00F3025F">
        <w:t xml:space="preserve"> IR,</w:t>
      </w:r>
      <w:r w:rsidR="00F536B0" w:rsidRPr="00F3025F">
        <w:t xml:space="preserve"> që do të </w:t>
      </w:r>
      <w:r w:rsidR="008A750D" w:rsidRPr="00F3025F">
        <w:t>përfshijnë</w:t>
      </w:r>
      <w:r w:rsidR="00B32F3C" w:rsidRPr="00F3025F">
        <w:t xml:space="preserve"> së paku</w:t>
      </w:r>
      <w:r w:rsidR="001D14A1" w:rsidRPr="00F3025F">
        <w:t xml:space="preserve"> 10</w:t>
      </w:r>
      <w:r w:rsidR="002F74CC" w:rsidRPr="00F3025F">
        <w:t xml:space="preserve"> orë </w:t>
      </w:r>
      <w:r w:rsidR="00F2789A" w:rsidRPr="00F3025F">
        <w:t xml:space="preserve">në </w:t>
      </w:r>
      <w:r w:rsidR="001D14A1" w:rsidRPr="00F3025F">
        <w:t>helikopter</w:t>
      </w:r>
      <w:r w:rsidR="008A750D" w:rsidRPr="00F3025F">
        <w:t xml:space="preserve">ë të certifikuar </w:t>
      </w:r>
      <w:r w:rsidR="00F2789A" w:rsidRPr="00F3025F">
        <w:t xml:space="preserve">në </w:t>
      </w:r>
      <w:r w:rsidR="001D14A1" w:rsidRPr="00F3025F">
        <w:t>IFR</w:t>
      </w:r>
      <w:r w:rsidR="00940902" w:rsidRPr="00F3025F">
        <w:t xml:space="preserve"> më shumë </w:t>
      </w:r>
      <w:r w:rsidR="00B61D1A" w:rsidRPr="00F3025F">
        <w:t>motor</w:t>
      </w:r>
      <w:r w:rsidR="001D14A1" w:rsidRPr="00F3025F">
        <w:t xml:space="preserve">. </w:t>
      </w:r>
    </w:p>
    <w:p w14:paraId="1C546A27" w14:textId="1CE0C4CF"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TESTE T</w:t>
      </w:r>
      <w:r w:rsidR="000E72BE" w:rsidRPr="00F3025F">
        <w:rPr>
          <w:rFonts w:ascii="Garamond" w:hAnsi="Garamond"/>
          <w:b/>
          <w:sz w:val="24"/>
          <w:szCs w:val="24"/>
        </w:rPr>
        <w:t>Ë</w:t>
      </w:r>
      <w:r w:rsidRPr="00F3025F">
        <w:rPr>
          <w:rFonts w:ascii="Garamond" w:hAnsi="Garamond"/>
          <w:b/>
          <w:sz w:val="24"/>
          <w:szCs w:val="24"/>
        </w:rPr>
        <w:t xml:space="preserve"> </w:t>
      </w:r>
      <w:r w:rsidR="00B61D1A" w:rsidRPr="00F3025F">
        <w:rPr>
          <w:rFonts w:ascii="Garamond" w:hAnsi="Garamond"/>
          <w:b/>
          <w:sz w:val="24"/>
          <w:szCs w:val="24"/>
        </w:rPr>
        <w:t>AFTËSISË</w:t>
      </w:r>
      <w:r w:rsidRPr="00F3025F">
        <w:rPr>
          <w:rFonts w:ascii="Garamond" w:hAnsi="Garamond"/>
          <w:b/>
          <w:sz w:val="24"/>
          <w:szCs w:val="24"/>
        </w:rPr>
        <w:t xml:space="preserve"> </w:t>
      </w:r>
    </w:p>
    <w:p w14:paraId="240E95FB" w14:textId="77777777" w:rsidR="00AF7CB0" w:rsidRPr="00F3025F" w:rsidRDefault="00AF7CB0" w:rsidP="001D14A1">
      <w:pPr>
        <w:widowControl w:val="0"/>
        <w:tabs>
          <w:tab w:val="left" w:pos="10335"/>
        </w:tabs>
        <w:spacing w:after="0" w:line="240" w:lineRule="auto"/>
        <w:ind w:firstLine="284"/>
        <w:rPr>
          <w:rFonts w:ascii="Garamond" w:hAnsi="Garamond"/>
          <w:sz w:val="24"/>
          <w:szCs w:val="24"/>
        </w:rPr>
      </w:pPr>
    </w:p>
    <w:p w14:paraId="6D792372" w14:textId="4D44D017" w:rsidR="001D14A1" w:rsidRPr="00F3025F" w:rsidRDefault="001D14A1" w:rsidP="00AF7CB0">
      <w:pPr>
        <w:pStyle w:val="Teksti"/>
      </w:pPr>
      <w:r w:rsidRPr="00F3025F">
        <w:t>10.</w:t>
      </w:r>
      <w:r w:rsidR="00AF7CB0" w:rsidRPr="00F3025F">
        <w:t xml:space="preserve"> </w:t>
      </w:r>
      <w:r w:rsidRPr="00F3025F">
        <w:t>Me</w:t>
      </w:r>
      <w:r w:rsidR="00F2789A" w:rsidRPr="00F3025F">
        <w:t xml:space="preserve"> </w:t>
      </w:r>
      <w:r w:rsidRPr="00F3025F">
        <w:t>kryerjen</w:t>
      </w:r>
      <w:r w:rsidR="00F2789A" w:rsidRPr="00F3025F">
        <w:t xml:space="preserve"> </w:t>
      </w:r>
      <w:r w:rsidRPr="00F3025F">
        <w:t>e trajnimit</w:t>
      </w:r>
      <w:r w:rsidR="00F2789A" w:rsidRPr="00F3025F">
        <w:t xml:space="preserve"> </w:t>
      </w:r>
      <w:r w:rsidRPr="00F3025F">
        <w:t>fluturues</w:t>
      </w:r>
      <w:r w:rsidR="00F2789A" w:rsidRPr="00F3025F">
        <w:t xml:space="preserve"> </w:t>
      </w:r>
      <w:r w:rsidR="00EB2F14" w:rsidRPr="00F3025F">
        <w:t>përkatës</w:t>
      </w:r>
      <w:r w:rsidRPr="00F3025F">
        <w:t>,</w:t>
      </w:r>
      <w:r w:rsidR="00F2789A" w:rsidRPr="00F3025F">
        <w:t xml:space="preserve"> </w:t>
      </w:r>
      <w:r w:rsidRPr="00F3025F">
        <w:t>aplikanti</w:t>
      </w:r>
      <w:r w:rsidR="006E6772" w:rsidRPr="00F3025F">
        <w:t xml:space="preserve"> duhet të</w:t>
      </w:r>
      <w:r w:rsidR="00877448" w:rsidRPr="00F3025F">
        <w:t xml:space="preserve"> marrë </w:t>
      </w:r>
      <w:r w:rsidRPr="00F3025F">
        <w:t>testin</w:t>
      </w:r>
      <w:r w:rsidR="00F2789A" w:rsidRPr="00F3025F">
        <w:t xml:space="preserve"> </w:t>
      </w:r>
      <w:r w:rsidRPr="00F3025F">
        <w:t xml:space="preserve">e </w:t>
      </w:r>
      <w:r w:rsidR="00B61D1A" w:rsidRPr="00F3025F">
        <w:t>aftësisë</w:t>
      </w:r>
      <w:r w:rsidR="00F2789A" w:rsidRPr="00F3025F">
        <w:t xml:space="preserve"> </w:t>
      </w:r>
      <w:r w:rsidRPr="00F3025F">
        <w:t>CPL(H)</w:t>
      </w:r>
      <w:r w:rsidR="00F2789A" w:rsidRPr="00F3025F">
        <w:t xml:space="preserve"> në </w:t>
      </w:r>
      <w:r w:rsidRPr="00F3025F">
        <w:t>helikopter</w:t>
      </w:r>
      <w:r w:rsidR="00940902" w:rsidRPr="00F3025F">
        <w:t xml:space="preserve"> më shumë </w:t>
      </w:r>
      <w:r w:rsidR="00B61D1A" w:rsidRPr="00F3025F">
        <w:t>motor</w:t>
      </w:r>
      <w:r w:rsidRPr="00F3025F">
        <w:t xml:space="preserve"> ose testin e </w:t>
      </w:r>
      <w:r w:rsidR="00B61D1A" w:rsidRPr="00F3025F">
        <w:t>aftësisë</w:t>
      </w:r>
      <w:r w:rsidRPr="00F3025F">
        <w:t xml:space="preserve"> IR</w:t>
      </w:r>
      <w:r w:rsidR="00F2789A" w:rsidRPr="00F3025F">
        <w:t xml:space="preserve"> në</w:t>
      </w:r>
      <w:r w:rsidR="00B61D1A" w:rsidRPr="00F3025F">
        <w:t xml:space="preserve"> një </w:t>
      </w:r>
      <w:r w:rsidRPr="00F3025F">
        <w:t>helikopter</w:t>
      </w:r>
      <w:r w:rsidR="00940902" w:rsidRPr="00F3025F">
        <w:t xml:space="preserve"> më shumë </w:t>
      </w:r>
      <w:r w:rsidR="00B127C9" w:rsidRPr="00F3025F">
        <w:t xml:space="preserve">motorë </w:t>
      </w:r>
      <w:r w:rsidR="008A750D" w:rsidRPr="00F3025F">
        <w:t xml:space="preserve">të certifikuar </w:t>
      </w:r>
      <w:r w:rsidR="00F2789A" w:rsidRPr="00F3025F">
        <w:t xml:space="preserve">në </w:t>
      </w:r>
      <w:r w:rsidRPr="00F3025F">
        <w:t>IFR dhe</w:t>
      </w:r>
      <w:r w:rsidR="006E6772" w:rsidRPr="00F3025F">
        <w:t xml:space="preserve"> duhet të </w:t>
      </w:r>
      <w:r w:rsidR="00FA1F38" w:rsidRPr="00F3025F">
        <w:t>përmbushë</w:t>
      </w:r>
      <w:r w:rsidR="00F2789A" w:rsidRPr="00F3025F">
        <w:t xml:space="preserve"> </w:t>
      </w:r>
      <w:r w:rsidR="000D187A" w:rsidRPr="00F3025F">
        <w:t>kërkes</w:t>
      </w:r>
      <w:r w:rsidRPr="00F3025F">
        <w:t>at e trajnimit</w:t>
      </w:r>
      <w:r w:rsidR="004355FA" w:rsidRPr="00F3025F">
        <w:t xml:space="preserve"> për </w:t>
      </w:r>
      <w:r w:rsidRPr="00F3025F">
        <w:t xml:space="preserve">MCC. </w:t>
      </w:r>
    </w:p>
    <w:p w14:paraId="5B51BEFA" w14:textId="239C42F4" w:rsidR="001D14A1" w:rsidRPr="00F3025F" w:rsidRDefault="001D14A1" w:rsidP="001D14A1">
      <w:pPr>
        <w:widowControl w:val="0"/>
        <w:tabs>
          <w:tab w:val="left" w:pos="10335"/>
        </w:tabs>
        <w:spacing w:after="0" w:line="240" w:lineRule="auto"/>
        <w:ind w:firstLine="284"/>
        <w:rPr>
          <w:rFonts w:ascii="Garamond" w:hAnsi="Garamond"/>
          <w:b/>
          <w:sz w:val="24"/>
          <w:szCs w:val="24"/>
        </w:rPr>
      </w:pPr>
      <w:r w:rsidRPr="00F3025F">
        <w:rPr>
          <w:rFonts w:ascii="Garamond" w:hAnsi="Garamond"/>
          <w:b/>
          <w:sz w:val="24"/>
          <w:szCs w:val="24"/>
        </w:rPr>
        <w:t>G. Kursi</w:t>
      </w:r>
      <w:r w:rsidR="00F2789A" w:rsidRPr="00F3025F">
        <w:rPr>
          <w:rFonts w:ascii="Garamond" w:hAnsi="Garamond"/>
          <w:b/>
          <w:sz w:val="24"/>
          <w:szCs w:val="24"/>
        </w:rPr>
        <w:t xml:space="preserve"> </w:t>
      </w:r>
      <w:r w:rsidRPr="00F3025F">
        <w:rPr>
          <w:rFonts w:ascii="Garamond" w:hAnsi="Garamond"/>
          <w:b/>
          <w:sz w:val="24"/>
          <w:szCs w:val="24"/>
        </w:rPr>
        <w:t xml:space="preserve">integral ATP – </w:t>
      </w:r>
      <w:r w:rsidR="008A750D" w:rsidRPr="00F3025F">
        <w:rPr>
          <w:rFonts w:ascii="Garamond" w:hAnsi="Garamond"/>
          <w:b/>
          <w:sz w:val="24"/>
          <w:szCs w:val="24"/>
        </w:rPr>
        <w:t>Helikopterë</w:t>
      </w:r>
      <w:r w:rsidRPr="00F3025F">
        <w:rPr>
          <w:rFonts w:ascii="Garamond" w:hAnsi="Garamond"/>
          <w:b/>
          <w:sz w:val="24"/>
          <w:szCs w:val="24"/>
        </w:rPr>
        <w:t xml:space="preserve">t </w:t>
      </w:r>
    </w:p>
    <w:p w14:paraId="6A1872AE" w14:textId="1D600571"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T</w:t>
      </w:r>
      <w:r w:rsidR="00D84125" w:rsidRPr="00F3025F">
        <w:rPr>
          <w:rFonts w:ascii="Garamond" w:hAnsi="Garamond"/>
          <w:sz w:val="24"/>
          <w:szCs w:val="24"/>
        </w:rPr>
        <w:t>Ë</w:t>
      </w:r>
      <w:r w:rsidR="00F2789A" w:rsidRPr="00F3025F">
        <w:rPr>
          <w:rFonts w:ascii="Garamond" w:hAnsi="Garamond"/>
          <w:sz w:val="24"/>
          <w:szCs w:val="24"/>
        </w:rPr>
        <w:t xml:space="preserve"> </w:t>
      </w:r>
      <w:r w:rsidR="00EB2F14" w:rsidRPr="00F3025F">
        <w:rPr>
          <w:rFonts w:ascii="Garamond" w:hAnsi="Garamond"/>
          <w:sz w:val="24"/>
          <w:szCs w:val="24"/>
        </w:rPr>
        <w:t>PËRGJITH</w:t>
      </w:r>
      <w:r w:rsidRPr="00F3025F">
        <w:rPr>
          <w:rFonts w:ascii="Garamond" w:hAnsi="Garamond"/>
          <w:sz w:val="24"/>
          <w:szCs w:val="24"/>
        </w:rPr>
        <w:t xml:space="preserve">SHME. </w:t>
      </w:r>
    </w:p>
    <w:p w14:paraId="46F472B3" w14:textId="1C0C582E" w:rsidR="001D14A1" w:rsidRPr="00F3025F" w:rsidRDefault="00AF7CB0" w:rsidP="00AF7CB0">
      <w:pPr>
        <w:pStyle w:val="Teksti"/>
      </w:pPr>
      <w:r w:rsidRPr="00F3025F">
        <w:t>1.</w:t>
      </w:r>
      <w:r w:rsidR="003D3DED">
        <w:t xml:space="preserve"> Q</w:t>
      </w:r>
      <w:r w:rsidR="000D187A" w:rsidRPr="00F3025F">
        <w:t>ëllim</w:t>
      </w:r>
      <w:r w:rsidR="001D14A1" w:rsidRPr="00F3025F">
        <w:t>i i kursit</w:t>
      </w:r>
      <w:r w:rsidR="00D77614" w:rsidRPr="00F3025F">
        <w:t xml:space="preserve"> të integruar </w:t>
      </w:r>
      <w:r w:rsidR="001D14A1" w:rsidRPr="00F3025F">
        <w:t xml:space="preserve">ATP(H) </w:t>
      </w:r>
      <w:r w:rsidR="004355FA" w:rsidRPr="00F3025F">
        <w:t>është</w:t>
      </w:r>
      <w:r w:rsidR="00D77614" w:rsidRPr="00F3025F">
        <w:t xml:space="preserve"> të trajnojë </w:t>
      </w:r>
      <w:r w:rsidR="001D14A1" w:rsidRPr="00F3025F">
        <w:t>pilot</w:t>
      </w:r>
      <w:r w:rsidR="001E0B81" w:rsidRPr="00F3025F">
        <w:t>ë</w:t>
      </w:r>
      <w:r w:rsidR="00F2789A" w:rsidRPr="00F3025F">
        <w:t xml:space="preserve"> në </w:t>
      </w:r>
      <w:r w:rsidR="001D14A1" w:rsidRPr="00F3025F">
        <w:t xml:space="preserve">nivelin e </w:t>
      </w:r>
      <w:r w:rsidR="00B61D1A" w:rsidRPr="00F3025F">
        <w:t>aftësisë</w:t>
      </w:r>
      <w:r w:rsidR="001D14A1" w:rsidRPr="00F3025F">
        <w:t xml:space="preserve"> se nevojshme</w:t>
      </w:r>
      <w:r w:rsidR="004355FA" w:rsidRPr="00F3025F">
        <w:t xml:space="preserve"> për </w:t>
      </w:r>
      <w:r w:rsidR="001D14A1" w:rsidRPr="00F3025F">
        <w:t>t</w:t>
      </w:r>
      <w:r w:rsidR="00FD54A7" w:rsidRPr="00F3025F">
        <w:t>’</w:t>
      </w:r>
      <w:r w:rsidR="001D14A1" w:rsidRPr="00F3025F">
        <w:t xml:space="preserve">i </w:t>
      </w:r>
      <w:r w:rsidR="00D84125" w:rsidRPr="00F3025F">
        <w:t>aftës</w:t>
      </w:r>
      <w:r w:rsidR="001D14A1" w:rsidRPr="00F3025F">
        <w:t>uar ata</w:t>
      </w:r>
      <w:r w:rsidR="00006A2C" w:rsidRPr="00F3025F">
        <w:t xml:space="preserve"> që të </w:t>
      </w:r>
      <w:r w:rsidR="00D77614" w:rsidRPr="00F3025F">
        <w:t>operojnë</w:t>
      </w:r>
      <w:r w:rsidR="00F2789A" w:rsidRPr="00F3025F">
        <w:t xml:space="preserve"> </w:t>
      </w:r>
      <w:r w:rsidR="001D14A1" w:rsidRPr="00F3025F">
        <w:t>si</w:t>
      </w:r>
      <w:r w:rsidR="00F2789A" w:rsidRPr="00F3025F">
        <w:t xml:space="preserve"> </w:t>
      </w:r>
      <w:r w:rsidR="00EB2F14" w:rsidRPr="00F3025F">
        <w:t>bashkëp</w:t>
      </w:r>
      <w:r w:rsidR="001D14A1" w:rsidRPr="00F3025F">
        <w:t>ilot</w:t>
      </w:r>
      <w:r w:rsidR="00F2789A" w:rsidRPr="00F3025F">
        <w:t xml:space="preserve"> në </w:t>
      </w:r>
      <w:r w:rsidR="008A750D" w:rsidRPr="00F3025F">
        <w:t>helikopterë</w:t>
      </w:r>
      <w:r w:rsidR="00F2789A" w:rsidRPr="00F3025F">
        <w:t xml:space="preserve"> </w:t>
      </w:r>
      <w:r w:rsidR="001D14A1" w:rsidRPr="00F3025F">
        <w:t>me</w:t>
      </w:r>
      <w:r w:rsidR="00F2789A" w:rsidRPr="00F3025F">
        <w:t xml:space="preserve"> </w:t>
      </w:r>
      <w:r w:rsidR="001D14A1" w:rsidRPr="00F3025F">
        <w:t>shum</w:t>
      </w:r>
      <w:r w:rsidR="000C57B2" w:rsidRPr="00F3025F">
        <w:t>ë</w:t>
      </w:r>
      <w:r w:rsidR="00F2789A" w:rsidRPr="00F3025F">
        <w:t xml:space="preserve"> </w:t>
      </w:r>
      <w:r w:rsidR="00B61D1A" w:rsidRPr="00F3025F">
        <w:t>motor</w:t>
      </w:r>
      <w:r w:rsidR="000C57B2" w:rsidRPr="00F3025F">
        <w:t>ë</w:t>
      </w:r>
      <w:r w:rsidR="001D14A1" w:rsidRPr="00F3025F">
        <w:t xml:space="preserve"> dhe</w:t>
      </w:r>
      <w:r w:rsidR="00F2789A" w:rsidRPr="00F3025F">
        <w:t xml:space="preserve"> </w:t>
      </w:r>
      <w:r w:rsidR="001D14A1" w:rsidRPr="00F3025F">
        <w:t>me</w:t>
      </w:r>
      <w:r w:rsidR="00F2789A" w:rsidRPr="00F3025F">
        <w:t xml:space="preserve"> </w:t>
      </w:r>
      <w:r w:rsidR="001D14A1" w:rsidRPr="00F3025F">
        <w:t>shum</w:t>
      </w:r>
      <w:r w:rsidR="000C57B2" w:rsidRPr="00F3025F">
        <w:t>ë</w:t>
      </w:r>
      <w:r w:rsidR="00F2789A" w:rsidRPr="00F3025F">
        <w:t xml:space="preserve"> </w:t>
      </w:r>
      <w:r w:rsidR="001D14A1" w:rsidRPr="00F3025F">
        <w:t>pilot</w:t>
      </w:r>
      <w:r w:rsidR="000C57B2" w:rsidRPr="00F3025F">
        <w:t>ë</w:t>
      </w:r>
      <w:r w:rsidR="001D14A1" w:rsidRPr="00F3025F">
        <w:t>,</w:t>
      </w:r>
      <w:r w:rsidR="00F2789A" w:rsidRPr="00F3025F">
        <w:t xml:space="preserve"> </w:t>
      </w:r>
      <w:r w:rsidR="001D14A1" w:rsidRPr="00F3025F">
        <w:t>t</w:t>
      </w:r>
      <w:r w:rsidR="000C57B2" w:rsidRPr="00F3025F">
        <w:t>ë</w:t>
      </w:r>
      <w:r w:rsidR="00F2789A" w:rsidRPr="00F3025F">
        <w:t xml:space="preserve"> </w:t>
      </w:r>
      <w:r w:rsidR="001D14A1" w:rsidRPr="00F3025F">
        <w:t>kufizuar</w:t>
      </w:r>
      <w:r w:rsidR="00F2789A" w:rsidRPr="00F3025F">
        <w:t xml:space="preserve"> në </w:t>
      </w:r>
      <w:r w:rsidR="001D14A1" w:rsidRPr="00F3025F">
        <w:t>privilegjet VFR</w:t>
      </w:r>
      <w:r w:rsidR="00F2789A" w:rsidRPr="00F3025F">
        <w:t xml:space="preserve"> në </w:t>
      </w:r>
      <w:r w:rsidR="001D14A1" w:rsidRPr="00F3025F">
        <w:t>transportin ajror tregtar si dhe</w:t>
      </w:r>
      <w:r w:rsidR="00006A2C" w:rsidRPr="00F3025F">
        <w:t xml:space="preserve"> për të </w:t>
      </w:r>
      <w:r w:rsidR="001D14A1" w:rsidRPr="00F3025F">
        <w:t xml:space="preserve">fituar CPL(H). </w:t>
      </w:r>
    </w:p>
    <w:p w14:paraId="2AE10FAD" w14:textId="53B15909" w:rsidR="001D14A1" w:rsidRPr="00F3025F" w:rsidRDefault="00AF7CB0" w:rsidP="00AF7CB0">
      <w:pPr>
        <w:pStyle w:val="Teksti"/>
      </w:pPr>
      <w:r w:rsidRPr="00F3025F">
        <w:t>2</w:t>
      </w:r>
      <w:r w:rsidR="000C57B2" w:rsidRPr="00F3025F">
        <w:t xml:space="preserve">. Një </w:t>
      </w:r>
      <w:r w:rsidR="001D14A1" w:rsidRPr="00F3025F">
        <w:t>aplikant</w:t>
      </w:r>
      <w:r w:rsidR="00F536B0" w:rsidRPr="00F3025F">
        <w:t xml:space="preserve"> që</w:t>
      </w:r>
      <w:r w:rsidR="00360584" w:rsidRPr="00F3025F">
        <w:t xml:space="preserve"> dëshiro</w:t>
      </w:r>
      <w:r w:rsidR="001D14A1" w:rsidRPr="00F3025F">
        <w:t>n</w:t>
      </w:r>
      <w:r w:rsidR="00360584" w:rsidRPr="00F3025F">
        <w:t xml:space="preserve"> të ndërmarrë </w:t>
      </w:r>
      <w:r w:rsidR="00B61D1A" w:rsidRPr="00F3025F">
        <w:t xml:space="preserve">një </w:t>
      </w:r>
      <w:r w:rsidR="001D14A1" w:rsidRPr="00F3025F">
        <w:t>kurs integral ATP(H)</w:t>
      </w:r>
      <w:r w:rsidR="006E6772" w:rsidRPr="00F3025F">
        <w:t xml:space="preserve"> duhet të </w:t>
      </w:r>
      <w:r w:rsidR="00D77614" w:rsidRPr="00F3025F">
        <w:t>kryejë</w:t>
      </w:r>
      <w:r w:rsidR="008A750D" w:rsidRPr="00F3025F">
        <w:t xml:space="preserve"> të gjith</w:t>
      </w:r>
      <w:r w:rsidR="001D14A1" w:rsidRPr="00F3025F">
        <w:t>a fazat instruksionale</w:t>
      </w:r>
      <w:r w:rsidR="00F2789A" w:rsidRPr="00F3025F">
        <w:t xml:space="preserve"> në</w:t>
      </w:r>
      <w:r w:rsidR="00B61D1A" w:rsidRPr="00F3025F">
        <w:t xml:space="preserve"> një </w:t>
      </w:r>
      <w:r w:rsidR="001D14A1" w:rsidRPr="00F3025F">
        <w:t>kurs</w:t>
      </w:r>
      <w:r w:rsidR="00360584" w:rsidRPr="00F3025F">
        <w:t xml:space="preserve"> të vazhdueshëm</w:t>
      </w:r>
      <w:r w:rsidR="00D77614" w:rsidRPr="00F3025F">
        <w:t xml:space="preserve"> të trajnimit </w:t>
      </w:r>
      <w:r w:rsidR="00C758B1" w:rsidRPr="00F3025F">
        <w:t xml:space="preserve">siç </w:t>
      </w:r>
      <w:r w:rsidR="001D14A1" w:rsidRPr="00F3025F">
        <w:t>vendoset nga</w:t>
      </w:r>
      <w:r w:rsidR="00B61D1A" w:rsidRPr="00F3025F">
        <w:t xml:space="preserve"> një </w:t>
      </w:r>
      <w:r w:rsidR="001D14A1" w:rsidRPr="00F3025F">
        <w:t xml:space="preserve">ATO. </w:t>
      </w:r>
    </w:p>
    <w:p w14:paraId="172320BD" w14:textId="1966C203" w:rsidR="001D14A1" w:rsidRPr="00F3025F" w:rsidRDefault="00AF7CB0" w:rsidP="00AF7CB0">
      <w:pPr>
        <w:pStyle w:val="Teksti"/>
      </w:pPr>
      <w:r w:rsidRPr="00F3025F">
        <w:t>3</w:t>
      </w:r>
      <w:r w:rsidR="000C57B2" w:rsidRPr="00F3025F">
        <w:t xml:space="preserve">. Një </w:t>
      </w:r>
      <w:r w:rsidR="001D14A1" w:rsidRPr="00F3025F">
        <w:t>aplikant</w:t>
      </w:r>
      <w:r w:rsidR="00671230" w:rsidRPr="00F3025F">
        <w:t xml:space="preserve"> mund të </w:t>
      </w:r>
      <w:r w:rsidR="001D14A1" w:rsidRPr="00F3025F">
        <w:t>pranohet t</w:t>
      </w:r>
      <w:r w:rsidR="00D84125" w:rsidRPr="00F3025F">
        <w:t>ë</w:t>
      </w:r>
      <w:r w:rsidR="001D14A1" w:rsidRPr="00F3025F">
        <w:t xml:space="preserve"> trajnohet ose si fillestar ose si </w:t>
      </w:r>
      <w:r w:rsidR="00581832" w:rsidRPr="00F3025F">
        <w:t>mbajtës</w:t>
      </w:r>
      <w:r w:rsidR="001D14A1" w:rsidRPr="00F3025F">
        <w:t xml:space="preserve"> PPL(H</w:t>
      </w:r>
      <w:r w:rsidR="0062278D" w:rsidRPr="00F3025F">
        <w:t xml:space="preserve">) të </w:t>
      </w:r>
      <w:r w:rsidR="00B61D1A" w:rsidRPr="00F3025F">
        <w:t>lësh</w:t>
      </w:r>
      <w:r w:rsidR="001D14A1" w:rsidRPr="00F3025F">
        <w:t>uar</w:t>
      </w:r>
      <w:r w:rsidR="00F2789A" w:rsidRPr="00F3025F">
        <w:t xml:space="preserve"> në </w:t>
      </w:r>
      <w:r w:rsidR="004355FA" w:rsidRPr="00F3025F">
        <w:t>përputh</w:t>
      </w:r>
      <w:r w:rsidR="001D14A1" w:rsidRPr="00F3025F">
        <w:t xml:space="preserve">je </w:t>
      </w:r>
      <w:r w:rsidR="00063BCE" w:rsidRPr="00F3025F">
        <w:t>me aneks</w:t>
      </w:r>
      <w:r w:rsidR="001D14A1" w:rsidRPr="00F3025F">
        <w:t>in I</w:t>
      </w:r>
      <w:r w:rsidR="00227F3B" w:rsidRPr="00F3025F">
        <w:t xml:space="preserve"> të Konventës së </w:t>
      </w:r>
      <w:r w:rsidR="000E72BE" w:rsidRPr="00F3025F">
        <w:t>Çikagos</w:t>
      </w:r>
      <w:r w:rsidR="000C57B2" w:rsidRPr="00F3025F">
        <w:t xml:space="preserve">. Në </w:t>
      </w:r>
      <w:r w:rsidR="001D14A1" w:rsidRPr="00F3025F">
        <w:t>rastin e</w:t>
      </w:r>
      <w:r w:rsidR="00B61D1A" w:rsidRPr="00F3025F">
        <w:t xml:space="preserve"> një </w:t>
      </w:r>
      <w:r w:rsidR="001D14A1" w:rsidRPr="00F3025F">
        <w:t>hyr</w:t>
      </w:r>
      <w:r w:rsidR="000C57B2" w:rsidRPr="00F3025F">
        <w:t>ë</w:t>
      </w:r>
      <w:r w:rsidR="001D14A1" w:rsidRPr="00F3025F">
        <w:t xml:space="preserve">si PPL(H) 50% e </w:t>
      </w:r>
      <w:r w:rsidR="000C57B2" w:rsidRPr="00F3025F">
        <w:t>eksperiencës</w:t>
      </w:r>
      <w:r w:rsidR="001D14A1" w:rsidRPr="00F3025F">
        <w:t xml:space="preserve"> </w:t>
      </w:r>
      <w:r w:rsidR="000C57B2" w:rsidRPr="00F3025F">
        <w:t>përkatëse</w:t>
      </w:r>
      <w:r w:rsidR="00F536B0" w:rsidRPr="00F3025F">
        <w:t xml:space="preserve"> do të </w:t>
      </w:r>
      <w:r w:rsidR="001D14A1" w:rsidRPr="00F3025F">
        <w:t>kreditohet deri</w:t>
      </w:r>
      <w:r w:rsidR="00F2789A" w:rsidRPr="00F3025F">
        <w:t xml:space="preserve"> në</w:t>
      </w:r>
      <w:r w:rsidR="00B61D1A" w:rsidRPr="00F3025F">
        <w:t xml:space="preserve"> një </w:t>
      </w:r>
      <w:r w:rsidR="001D14A1" w:rsidRPr="00F3025F">
        <w:t>maksimum prej</w:t>
      </w:r>
      <w:r w:rsidR="004B1B1B" w:rsidRPr="00F3025F">
        <w:t>:</w:t>
      </w:r>
      <w:r w:rsidR="001D14A1" w:rsidRPr="00F3025F">
        <w:t xml:space="preserve"> </w:t>
      </w:r>
    </w:p>
    <w:p w14:paraId="39ABB1AD" w14:textId="6B39EC50" w:rsidR="001D14A1" w:rsidRPr="00F3025F" w:rsidRDefault="00AF7CB0" w:rsidP="00AF7CB0">
      <w:pPr>
        <w:pStyle w:val="Teksti"/>
      </w:pPr>
      <w:r w:rsidRPr="00F3025F">
        <w:t xml:space="preserve">a) </w:t>
      </w:r>
      <w:r w:rsidR="001D14A1" w:rsidRPr="00F3025F">
        <w:t xml:space="preserve">40 </w:t>
      </w:r>
      <w:r w:rsidR="000C57B2" w:rsidRPr="00F3025F">
        <w:t>orësh</w:t>
      </w:r>
      <w:r w:rsidR="001D14A1" w:rsidRPr="00F3025F">
        <w:t xml:space="preserve"> prej</w:t>
      </w:r>
      <w:r w:rsidR="0056740D" w:rsidRPr="00F3025F">
        <w:t xml:space="preserve"> të cila</w:t>
      </w:r>
      <w:r w:rsidR="001D14A1" w:rsidRPr="00F3025F">
        <w:t>ve deri</w:t>
      </w:r>
      <w:r w:rsidR="00F2789A" w:rsidRPr="00F3025F">
        <w:t xml:space="preserve"> në </w:t>
      </w:r>
      <w:r w:rsidR="001D14A1" w:rsidRPr="00F3025F">
        <w:t>20</w:t>
      </w:r>
      <w:r w:rsidR="002F74CC" w:rsidRPr="00F3025F">
        <w:t xml:space="preserve"> orë </w:t>
      </w:r>
      <w:r w:rsidR="00671230" w:rsidRPr="00F3025F">
        <w:t>mund të</w:t>
      </w:r>
      <w:r w:rsidR="00877448" w:rsidRPr="00F3025F">
        <w:t xml:space="preserve"> jenë </w:t>
      </w:r>
      <w:r w:rsidR="001D14A1" w:rsidRPr="00F3025F">
        <w:t xml:space="preserve">instruksione dyfishe; ose </w:t>
      </w:r>
    </w:p>
    <w:p w14:paraId="0ACC0A79" w14:textId="6C6220D5" w:rsidR="001D14A1" w:rsidRPr="00F3025F" w:rsidRDefault="00AF7CB0" w:rsidP="00AF7CB0">
      <w:pPr>
        <w:pStyle w:val="Teksti"/>
      </w:pPr>
      <w:r w:rsidRPr="00F3025F">
        <w:t xml:space="preserve">b) </w:t>
      </w:r>
      <w:r w:rsidR="001D14A1" w:rsidRPr="00F3025F">
        <w:t xml:space="preserve">50 </w:t>
      </w:r>
      <w:r w:rsidR="000C57B2" w:rsidRPr="00F3025F">
        <w:t>orësh</w:t>
      </w:r>
      <w:r w:rsidR="001D14A1" w:rsidRPr="00F3025F">
        <w:t xml:space="preserve"> prej</w:t>
      </w:r>
      <w:r w:rsidR="0056740D" w:rsidRPr="00F3025F">
        <w:t xml:space="preserve"> të cila</w:t>
      </w:r>
      <w:r w:rsidR="001D14A1" w:rsidRPr="00F3025F">
        <w:t>ve 25</w:t>
      </w:r>
      <w:r w:rsidR="002F74CC" w:rsidRPr="00F3025F">
        <w:t xml:space="preserve"> orë </w:t>
      </w:r>
      <w:r w:rsidR="00671230" w:rsidRPr="00F3025F">
        <w:t>mund të</w:t>
      </w:r>
      <w:r w:rsidR="00877448" w:rsidRPr="00F3025F">
        <w:t xml:space="preserve"> jenë </w:t>
      </w:r>
      <w:r w:rsidR="001D14A1" w:rsidRPr="00F3025F">
        <w:t>instruksione dyfishe,</w:t>
      </w:r>
      <w:r w:rsidR="00B61D1A" w:rsidRPr="00F3025F">
        <w:t xml:space="preserve"> nëse </w:t>
      </w:r>
      <w:r w:rsidR="004355FA" w:rsidRPr="00F3025F">
        <w:t>është</w:t>
      </w:r>
      <w:r w:rsidR="00877448" w:rsidRPr="00F3025F">
        <w:t xml:space="preserve"> marrë </w:t>
      </w:r>
      <w:r w:rsidR="001D14A1" w:rsidRPr="00F3025F">
        <w:t xml:space="preserve">kategorizimi i </w:t>
      </w:r>
      <w:r w:rsidR="000C57B2" w:rsidRPr="00F3025F">
        <w:t>natës</w:t>
      </w:r>
      <w:r w:rsidR="004355FA" w:rsidRPr="00F3025F">
        <w:t xml:space="preserve"> për </w:t>
      </w:r>
      <w:r w:rsidR="001D14A1" w:rsidRPr="00F3025F">
        <w:t>helikopter.</w:t>
      </w:r>
      <w:r w:rsidR="00F2789A" w:rsidRPr="00F3025F">
        <w:t xml:space="preserve"> </w:t>
      </w:r>
    </w:p>
    <w:p w14:paraId="50BA8884" w14:textId="209FAC5D" w:rsidR="001D14A1" w:rsidRPr="00F3025F" w:rsidRDefault="001D14A1" w:rsidP="00AF7CB0">
      <w:pPr>
        <w:pStyle w:val="Teksti"/>
      </w:pPr>
      <w:r w:rsidRPr="00F3025F">
        <w:t>4.</w:t>
      </w:r>
      <w:r w:rsidR="003D3DED">
        <w:t xml:space="preserve"> </w:t>
      </w:r>
      <w:r w:rsidRPr="00F3025F">
        <w:t>Kursi</w:t>
      </w:r>
      <w:r w:rsidR="006E6772" w:rsidRPr="00F3025F">
        <w:t xml:space="preserve"> duhet të </w:t>
      </w:r>
      <w:r w:rsidR="008A750D" w:rsidRPr="00F3025F">
        <w:t>përfshijë</w:t>
      </w:r>
      <w:r w:rsidR="004B1B1B" w:rsidRPr="00F3025F">
        <w:t>:</w:t>
      </w:r>
      <w:r w:rsidRPr="00F3025F">
        <w:t xml:space="preserve"> </w:t>
      </w:r>
    </w:p>
    <w:p w14:paraId="1F141183" w14:textId="1E561D36" w:rsidR="001D14A1" w:rsidRPr="00F3025F" w:rsidRDefault="00434549" w:rsidP="00AF7CB0">
      <w:pPr>
        <w:pStyle w:val="Teksti"/>
      </w:pPr>
      <w:r w:rsidRPr="00F3025F">
        <w:t xml:space="preserve">a) </w:t>
      </w:r>
      <w:r w:rsidR="001D14A1" w:rsidRPr="00F3025F">
        <w:t>Instruksione</w:t>
      </w:r>
      <w:r w:rsidR="002F74CC" w:rsidRPr="00F3025F">
        <w:t xml:space="preserve"> të njohur</w:t>
      </w:r>
      <w:r w:rsidR="001D14A1" w:rsidRPr="00F3025F">
        <w:t>ive teorike</w:t>
      </w:r>
      <w:r w:rsidR="004355FA" w:rsidRPr="00F3025F">
        <w:t xml:space="preserve"> për </w:t>
      </w:r>
      <w:r w:rsidR="001D14A1" w:rsidRPr="00F3025F">
        <w:t>nivelin e njohurive ATPL(H)</w:t>
      </w:r>
      <w:r w:rsidR="004B1B1B" w:rsidRPr="00F3025F">
        <w:t>;</w:t>
      </w:r>
      <w:r w:rsidR="001D14A1" w:rsidRPr="00F3025F">
        <w:t xml:space="preserve"> </w:t>
      </w:r>
    </w:p>
    <w:p w14:paraId="5FF09519" w14:textId="5543D4A3" w:rsidR="001D14A1" w:rsidRPr="00F3025F" w:rsidRDefault="00434549" w:rsidP="00AF7CB0">
      <w:pPr>
        <w:pStyle w:val="Teksti"/>
      </w:pPr>
      <w:r w:rsidRPr="00F3025F">
        <w:t xml:space="preserve">b) </w:t>
      </w:r>
      <w:r w:rsidR="001D14A1" w:rsidRPr="00F3025F">
        <w:t>Trajnim</w:t>
      </w:r>
      <w:r w:rsidR="00877448" w:rsidRPr="00F3025F">
        <w:t xml:space="preserve"> të fluturimit</w:t>
      </w:r>
      <w:r w:rsidR="001D14A1" w:rsidRPr="00F3025F">
        <w:t xml:space="preserve"> </w:t>
      </w:r>
      <w:r w:rsidR="0063492D" w:rsidRPr="00F3025F">
        <w:t>instrumental</w:t>
      </w:r>
      <w:r w:rsidR="001D14A1" w:rsidRPr="00F3025F">
        <w:t xml:space="preserve"> bazik dhe </w:t>
      </w:r>
      <w:r w:rsidR="000E72BE" w:rsidRPr="00F3025F">
        <w:t>vizual</w:t>
      </w:r>
      <w:r w:rsidR="004B1B1B" w:rsidRPr="00F3025F">
        <w:t>;</w:t>
      </w:r>
      <w:r w:rsidR="001D14A1" w:rsidRPr="00F3025F">
        <w:t xml:space="preserve"> dhe </w:t>
      </w:r>
    </w:p>
    <w:p w14:paraId="2B94B700" w14:textId="3C00F1D2" w:rsidR="001D14A1" w:rsidRPr="00F3025F" w:rsidRDefault="00434549" w:rsidP="00AF7CB0">
      <w:pPr>
        <w:pStyle w:val="Teksti"/>
      </w:pPr>
      <w:r w:rsidRPr="00F3025F">
        <w:t xml:space="preserve">c) </w:t>
      </w:r>
      <w:r w:rsidR="001D14A1" w:rsidRPr="00F3025F">
        <w:t>Trajnim</w:t>
      </w:r>
      <w:r w:rsidR="00F2789A" w:rsidRPr="00F3025F">
        <w:t xml:space="preserve"> në </w:t>
      </w:r>
      <w:r w:rsidR="001D14A1" w:rsidRPr="00F3025F">
        <w:t>MCC</w:t>
      </w:r>
      <w:r w:rsidR="004355FA" w:rsidRPr="00F3025F">
        <w:t xml:space="preserve"> për </w:t>
      </w:r>
      <w:r w:rsidR="001D14A1" w:rsidRPr="00F3025F">
        <w:t>operimet</w:t>
      </w:r>
      <w:r w:rsidR="00F2789A" w:rsidRPr="00F3025F">
        <w:t xml:space="preserve"> në </w:t>
      </w:r>
      <w:r w:rsidR="008A750D" w:rsidRPr="00F3025F">
        <w:t>helikopterë</w:t>
      </w:r>
      <w:r w:rsidR="00940902" w:rsidRPr="00F3025F">
        <w:t xml:space="preserve"> më shumë </w:t>
      </w:r>
      <w:r w:rsidR="001D14A1" w:rsidRPr="00F3025F">
        <w:t xml:space="preserve">pilot. </w:t>
      </w:r>
    </w:p>
    <w:p w14:paraId="033D4974" w14:textId="05D04E02" w:rsidR="001D14A1" w:rsidRPr="00F3025F" w:rsidRDefault="001D14A1" w:rsidP="00AF7CB0">
      <w:pPr>
        <w:pStyle w:val="Teksti"/>
      </w:pPr>
      <w:r w:rsidRPr="00F3025F">
        <w:t>5</w:t>
      </w:r>
      <w:r w:rsidR="000C57B2" w:rsidRPr="00F3025F">
        <w:t xml:space="preserve">. Një </w:t>
      </w:r>
      <w:r w:rsidRPr="00F3025F">
        <w:t>aplikant</w:t>
      </w:r>
      <w:r w:rsidR="00F536B0" w:rsidRPr="00F3025F">
        <w:t xml:space="preserve"> që </w:t>
      </w:r>
      <w:r w:rsidRPr="00F3025F">
        <w:t>d</w:t>
      </w:r>
      <w:r w:rsidR="000C57B2" w:rsidRPr="00F3025F">
        <w:t>ë</w:t>
      </w:r>
      <w:r w:rsidRPr="00F3025F">
        <w:t xml:space="preserve">shton ose </w:t>
      </w:r>
      <w:r w:rsidR="004355FA" w:rsidRPr="00F3025F">
        <w:t>është</w:t>
      </w:r>
      <w:r w:rsidRPr="00F3025F">
        <w:t xml:space="preserve"> i paaft</w:t>
      </w:r>
      <w:r w:rsidR="001F6ADE" w:rsidRPr="00F3025F">
        <w:t>ë</w:t>
      </w:r>
      <w:r w:rsidR="00037006" w:rsidRPr="00F3025F">
        <w:t xml:space="preserve"> të kryejë </w:t>
      </w:r>
      <w:r w:rsidRPr="00F3025F">
        <w:t>kursin e</w:t>
      </w:r>
      <w:r w:rsidR="00581832" w:rsidRPr="00F3025F">
        <w:t xml:space="preserve"> plotë </w:t>
      </w:r>
      <w:r w:rsidRPr="00F3025F">
        <w:t>ATP(A)</w:t>
      </w:r>
      <w:r w:rsidR="00671230" w:rsidRPr="00F3025F">
        <w:t xml:space="preserve"> mund </w:t>
      </w:r>
      <w:r w:rsidR="00227F3B" w:rsidRPr="00F3025F">
        <w:t xml:space="preserve">të aplikojë </w:t>
      </w:r>
      <w:r w:rsidRPr="00F3025F">
        <w:t>tek</w:t>
      </w:r>
      <w:r w:rsidR="00F2789A" w:rsidRPr="00F3025F">
        <w:t xml:space="preserve"> </w:t>
      </w:r>
      <w:r w:rsidRPr="00F3025F">
        <w:t>Autoriteti i Aviacionit Civil Shqiptar</w:t>
      </w:r>
      <w:r w:rsidR="004355FA" w:rsidRPr="00F3025F">
        <w:t xml:space="preserve"> për </w:t>
      </w:r>
      <w:r w:rsidRPr="00F3025F">
        <w:t xml:space="preserve">ekzaminimin e njohurive teorike dhe testin e </w:t>
      </w:r>
      <w:r w:rsidR="00B61D1A" w:rsidRPr="00F3025F">
        <w:t>aftësisë</w:t>
      </w:r>
      <w:r w:rsidR="004355FA" w:rsidRPr="00F3025F">
        <w:t xml:space="preserve"> për</w:t>
      </w:r>
      <w:r w:rsidR="00B61D1A" w:rsidRPr="00F3025F">
        <w:t xml:space="preserve"> një </w:t>
      </w:r>
      <w:r w:rsidRPr="00F3025F">
        <w:t>licenc</w:t>
      </w:r>
      <w:r w:rsidR="006A1D18" w:rsidRPr="00F3025F">
        <w:t>ë</w:t>
      </w:r>
      <w:r w:rsidRPr="00F3025F">
        <w:t xml:space="preserve"> me privilegje m</w:t>
      </w:r>
      <w:r w:rsidR="000C57B2" w:rsidRPr="00F3025F">
        <w:t>ë</w:t>
      </w:r>
      <w:r w:rsidRPr="00F3025F">
        <w:t xml:space="preserve"> t</w:t>
      </w:r>
      <w:r w:rsidR="000C57B2" w:rsidRPr="00F3025F">
        <w:t>ë</w:t>
      </w:r>
      <w:r w:rsidRPr="00F3025F">
        <w:t xml:space="preserve"> ul</w:t>
      </w:r>
      <w:r w:rsidR="000C57B2" w:rsidRPr="00F3025F">
        <w:t>ë</w:t>
      </w:r>
      <w:r w:rsidRPr="00F3025F">
        <w:t>ta</w:t>
      </w:r>
      <w:r w:rsidR="00B61D1A" w:rsidRPr="00F3025F">
        <w:t xml:space="preserve"> nëse </w:t>
      </w:r>
      <w:r w:rsidR="000D187A" w:rsidRPr="00F3025F">
        <w:t>kërkes</w:t>
      </w:r>
      <w:r w:rsidRPr="00F3025F">
        <w:t>at e aplikueshme</w:t>
      </w:r>
      <w:r w:rsidR="00877448" w:rsidRPr="00F3025F">
        <w:t xml:space="preserve"> janë </w:t>
      </w:r>
      <w:r w:rsidR="00360584" w:rsidRPr="00F3025F">
        <w:t>përmbush</w:t>
      </w:r>
      <w:r w:rsidRPr="00F3025F">
        <w:t xml:space="preserve">ur. </w:t>
      </w:r>
    </w:p>
    <w:p w14:paraId="6D6F72D2" w14:textId="77777777" w:rsidR="00434549" w:rsidRPr="00F3025F" w:rsidRDefault="00434549" w:rsidP="001D14A1">
      <w:pPr>
        <w:widowControl w:val="0"/>
        <w:tabs>
          <w:tab w:val="left" w:pos="10335"/>
        </w:tabs>
        <w:spacing w:after="0" w:line="240" w:lineRule="auto"/>
        <w:ind w:firstLine="284"/>
        <w:jc w:val="center"/>
        <w:rPr>
          <w:rFonts w:ascii="Garamond" w:hAnsi="Garamond"/>
          <w:b/>
          <w:sz w:val="24"/>
          <w:szCs w:val="24"/>
        </w:rPr>
      </w:pPr>
    </w:p>
    <w:p w14:paraId="6137A16F" w14:textId="0BB3CD02" w:rsidR="001D14A1" w:rsidRPr="00F3025F" w:rsidRDefault="000C57B2" w:rsidP="001D14A1">
      <w:pPr>
        <w:widowControl w:val="0"/>
        <w:tabs>
          <w:tab w:val="left" w:pos="10335"/>
        </w:tabs>
        <w:spacing w:after="0" w:line="240" w:lineRule="auto"/>
        <w:ind w:firstLine="284"/>
        <w:jc w:val="center"/>
        <w:rPr>
          <w:rFonts w:ascii="Garamond" w:hAnsi="Garamond"/>
          <w:b/>
          <w:sz w:val="24"/>
          <w:szCs w:val="24"/>
        </w:rPr>
      </w:pPr>
      <w:r w:rsidRPr="00F3025F">
        <w:rPr>
          <w:rFonts w:ascii="Garamond" w:hAnsi="Garamond"/>
          <w:b/>
          <w:sz w:val="24"/>
          <w:szCs w:val="24"/>
        </w:rPr>
        <w:t>NJOHURITË</w:t>
      </w:r>
      <w:r w:rsidR="001D14A1" w:rsidRPr="00F3025F">
        <w:rPr>
          <w:rFonts w:ascii="Garamond" w:hAnsi="Garamond"/>
          <w:b/>
          <w:sz w:val="24"/>
          <w:szCs w:val="24"/>
        </w:rPr>
        <w:t xml:space="preserve"> TEORIKE </w:t>
      </w:r>
    </w:p>
    <w:p w14:paraId="51D97A86" w14:textId="77777777" w:rsidR="00434549" w:rsidRPr="00F3025F" w:rsidRDefault="00434549" w:rsidP="001D14A1">
      <w:pPr>
        <w:widowControl w:val="0"/>
        <w:tabs>
          <w:tab w:val="left" w:pos="10335"/>
        </w:tabs>
        <w:spacing w:after="0" w:line="240" w:lineRule="auto"/>
        <w:ind w:firstLine="284"/>
        <w:jc w:val="center"/>
        <w:rPr>
          <w:rFonts w:ascii="Garamond" w:hAnsi="Garamond"/>
          <w:sz w:val="24"/>
          <w:szCs w:val="24"/>
        </w:rPr>
      </w:pPr>
    </w:p>
    <w:p w14:paraId="2E39054E" w14:textId="6424A6D5" w:rsidR="001D14A1" w:rsidRPr="00F3025F" w:rsidRDefault="001D14A1" w:rsidP="00434549">
      <w:pPr>
        <w:pStyle w:val="Teksti"/>
      </w:pPr>
      <w:r w:rsidRPr="00F3025F">
        <w:t>6</w:t>
      </w:r>
      <w:r w:rsidR="000C57B2" w:rsidRPr="00F3025F">
        <w:t xml:space="preserve">. Një </w:t>
      </w:r>
      <w:r w:rsidRPr="00F3025F">
        <w:t>kurs i njohurive teorike ATP(H)</w:t>
      </w:r>
      <w:r w:rsidR="00F2789A" w:rsidRPr="00F3025F">
        <w:t xml:space="preserve"> </w:t>
      </w:r>
      <w:r w:rsidR="00F536B0" w:rsidRPr="00F3025F">
        <w:t xml:space="preserve">do të </w:t>
      </w:r>
      <w:r w:rsidR="008A750D" w:rsidRPr="00F3025F">
        <w:t>përfshijë</w:t>
      </w:r>
      <w:r w:rsidR="00B32F3C" w:rsidRPr="00F3025F">
        <w:t xml:space="preserve"> së paku</w:t>
      </w:r>
      <w:r w:rsidRPr="00F3025F">
        <w:t xml:space="preserve"> 650</w:t>
      </w:r>
      <w:r w:rsidR="002F74CC" w:rsidRPr="00F3025F">
        <w:t xml:space="preserve"> orë</w:t>
      </w:r>
      <w:r w:rsidR="008A750D" w:rsidRPr="00F3025F">
        <w:t xml:space="preserve"> të instruksion</w:t>
      </w:r>
      <w:r w:rsidRPr="00F3025F">
        <w:t xml:space="preserve">eve. </w:t>
      </w:r>
    </w:p>
    <w:p w14:paraId="5C8D53FB" w14:textId="7E8FB0D0" w:rsidR="001D14A1" w:rsidRPr="00F3025F" w:rsidRDefault="001D14A1" w:rsidP="00434549">
      <w:pPr>
        <w:pStyle w:val="Teksti"/>
      </w:pPr>
      <w:r w:rsidRPr="00F3025F">
        <w:t>7.</w:t>
      </w:r>
      <w:r w:rsidR="00434549" w:rsidRPr="00F3025F">
        <w:t xml:space="preserve"> </w:t>
      </w:r>
      <w:r w:rsidRPr="00F3025F">
        <w:t>Kursi MCC</w:t>
      </w:r>
      <w:r w:rsidR="00F536B0" w:rsidRPr="00F3025F">
        <w:t xml:space="preserve"> do të </w:t>
      </w:r>
      <w:r w:rsidR="008A750D" w:rsidRPr="00F3025F">
        <w:t>përfshijë</w:t>
      </w:r>
      <w:r w:rsidR="00B32F3C" w:rsidRPr="00F3025F">
        <w:t xml:space="preserve"> së paku</w:t>
      </w:r>
      <w:r w:rsidRPr="00F3025F">
        <w:t xml:space="preserve"> 20</w:t>
      </w:r>
      <w:r w:rsidR="002F74CC" w:rsidRPr="00F3025F">
        <w:t xml:space="preserve"> orë</w:t>
      </w:r>
      <w:r w:rsidR="008A750D" w:rsidRPr="00F3025F">
        <w:t xml:space="preserve"> të instruksion</w:t>
      </w:r>
      <w:r w:rsidRPr="00F3025F">
        <w:t>eve ushtrimore</w:t>
      </w:r>
      <w:r w:rsidR="002F74CC" w:rsidRPr="00F3025F">
        <w:t xml:space="preserve"> të njohur</w:t>
      </w:r>
      <w:r w:rsidRPr="00F3025F">
        <w:t xml:space="preserve">ive teorike </w:t>
      </w:r>
    </w:p>
    <w:p w14:paraId="6794C86A" w14:textId="77777777" w:rsidR="00434549" w:rsidRPr="00F3025F" w:rsidRDefault="00434549" w:rsidP="00434549">
      <w:pPr>
        <w:pStyle w:val="Teksti"/>
        <w:rPr>
          <w:b/>
        </w:rPr>
      </w:pPr>
    </w:p>
    <w:p w14:paraId="34DBAB70" w14:textId="77777777"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PROVIMI I NJOHURIVE TEORIKE </w:t>
      </w:r>
    </w:p>
    <w:p w14:paraId="6A4CA6B3" w14:textId="2D3E249D" w:rsidR="001D14A1" w:rsidRPr="00F3025F" w:rsidRDefault="00434549" w:rsidP="00434549">
      <w:pPr>
        <w:pStyle w:val="Teksti"/>
      </w:pPr>
      <w:r w:rsidRPr="00F3025F">
        <w:t>8</w:t>
      </w:r>
      <w:r w:rsidR="000C57B2" w:rsidRPr="00F3025F">
        <w:t xml:space="preserve">. Një </w:t>
      </w:r>
      <w:r w:rsidR="001D14A1" w:rsidRPr="00F3025F">
        <w:t>aplikant</w:t>
      </w:r>
      <w:r w:rsidR="006E6772" w:rsidRPr="00F3025F">
        <w:t xml:space="preserve"> duhet të </w:t>
      </w:r>
      <w:r w:rsidR="00B61D1A" w:rsidRPr="00F3025F">
        <w:t xml:space="preserve">demonstrojë një </w:t>
      </w:r>
      <w:r w:rsidR="001D14A1" w:rsidRPr="00F3025F">
        <w:t>nivel</w:t>
      </w:r>
      <w:r w:rsidR="002F74CC" w:rsidRPr="00F3025F">
        <w:t xml:space="preserve"> të njohur</w:t>
      </w:r>
      <w:r w:rsidR="001D14A1" w:rsidRPr="00F3025F">
        <w:t>ive</w:t>
      </w:r>
      <w:r w:rsidR="002F74CC" w:rsidRPr="00F3025F">
        <w:t xml:space="preserve"> të</w:t>
      </w:r>
      <w:r w:rsidR="00EB2F14" w:rsidRPr="00F3025F">
        <w:t xml:space="preserve"> </w:t>
      </w:r>
      <w:r w:rsidR="00B32F3C" w:rsidRPr="00F3025F">
        <w:t>përshtatshë</w:t>
      </w:r>
      <w:r w:rsidR="001D14A1" w:rsidRPr="00F3025F">
        <w:t>m me privilegjet e</w:t>
      </w:r>
      <w:r w:rsidR="002F5816" w:rsidRPr="00F3025F">
        <w:t xml:space="preserve"> dhëna</w:t>
      </w:r>
      <w:r w:rsidR="001D14A1" w:rsidRPr="00F3025F">
        <w:t xml:space="preserve">, </w:t>
      </w:r>
      <w:r w:rsidR="00581832" w:rsidRPr="00F3025F">
        <w:t>mbajtës</w:t>
      </w:r>
      <w:r w:rsidR="001D14A1" w:rsidRPr="00F3025F">
        <w:t>it t</w:t>
      </w:r>
      <w:r w:rsidR="00D84125" w:rsidRPr="00F3025F">
        <w:t>ë</w:t>
      </w:r>
      <w:r w:rsidR="001D14A1" w:rsidRPr="00F3025F">
        <w:t xml:space="preserve"> ATP(H). </w:t>
      </w:r>
    </w:p>
    <w:p w14:paraId="19A41804" w14:textId="77777777"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TRAJNIMI FLUTURUES </w:t>
      </w:r>
    </w:p>
    <w:p w14:paraId="516D9A19" w14:textId="77777777" w:rsidR="00434549" w:rsidRPr="00F3025F" w:rsidRDefault="00434549" w:rsidP="00434549">
      <w:pPr>
        <w:pStyle w:val="Teksti"/>
      </w:pPr>
    </w:p>
    <w:p w14:paraId="473A1603" w14:textId="7BC82644" w:rsidR="001D14A1" w:rsidRPr="00F3025F" w:rsidRDefault="00434549" w:rsidP="00434549">
      <w:pPr>
        <w:pStyle w:val="Teksti"/>
      </w:pPr>
      <w:r w:rsidRPr="00F3025F">
        <w:t xml:space="preserve">9. </w:t>
      </w:r>
      <w:r w:rsidR="001D14A1" w:rsidRPr="00F3025F">
        <w:t>Trajnimi fluturues</w:t>
      </w:r>
      <w:r w:rsidR="006E6772" w:rsidRPr="00F3025F">
        <w:t xml:space="preserve"> duhet të </w:t>
      </w:r>
      <w:r w:rsidR="008A750D" w:rsidRPr="00F3025F">
        <w:t>përfshijë</w:t>
      </w:r>
      <w:r w:rsidR="00B61D1A" w:rsidRPr="00F3025F">
        <w:t xml:space="preserve"> një </w:t>
      </w:r>
      <w:r w:rsidR="001D14A1" w:rsidRPr="00F3025F">
        <w:t>total me</w:t>
      </w:r>
      <w:r w:rsidR="002F74CC" w:rsidRPr="00F3025F">
        <w:t xml:space="preserve"> të paktën </w:t>
      </w:r>
      <w:r w:rsidR="001D14A1" w:rsidRPr="00F3025F">
        <w:t>150 ore,</w:t>
      </w:r>
      <w:r w:rsidR="00006A2C" w:rsidRPr="00F3025F">
        <w:t xml:space="preserve"> që të </w:t>
      </w:r>
      <w:r w:rsidR="008A750D" w:rsidRPr="00F3025F">
        <w:t>përfshijë të gjith</w:t>
      </w:r>
      <w:r w:rsidR="001D14A1" w:rsidRPr="00F3025F">
        <w:t>a testet e progresit. Brenda</w:t>
      </w:r>
      <w:r w:rsidR="00B61D1A" w:rsidRPr="00F3025F">
        <w:t xml:space="preserve"> një </w:t>
      </w:r>
      <w:r w:rsidR="001D14A1" w:rsidRPr="00F3025F">
        <w:t>totali t</w:t>
      </w:r>
      <w:r w:rsidR="00D84125" w:rsidRPr="00F3025F">
        <w:t>ë</w:t>
      </w:r>
      <w:r w:rsidR="001D14A1" w:rsidRPr="00F3025F">
        <w:t xml:space="preserve"> 150 </w:t>
      </w:r>
      <w:r w:rsidR="00877448" w:rsidRPr="00F3025F">
        <w:t>orëve</w:t>
      </w:r>
      <w:r w:rsidR="001D14A1" w:rsidRPr="00F3025F">
        <w:t xml:space="preserve">, </w:t>
      </w:r>
      <w:r w:rsidR="00227F3B" w:rsidRPr="00F3025F">
        <w:t>aplikantë</w:t>
      </w:r>
      <w:r w:rsidR="001D14A1" w:rsidRPr="00F3025F">
        <w:t>t</w:t>
      </w:r>
      <w:r w:rsidR="006E6772" w:rsidRPr="00F3025F">
        <w:t xml:space="preserve"> duhet të </w:t>
      </w:r>
      <w:r w:rsidR="00227F3B" w:rsidRPr="00F3025F">
        <w:t>kryejnë</w:t>
      </w:r>
      <w:r w:rsidR="00DA7E84" w:rsidRPr="00F3025F">
        <w:t xml:space="preserve"> të paktën</w:t>
      </w:r>
      <w:r w:rsidR="004B1B1B" w:rsidRPr="00F3025F">
        <w:t>:</w:t>
      </w:r>
      <w:r w:rsidR="001D14A1" w:rsidRPr="00F3025F">
        <w:t xml:space="preserve"> </w:t>
      </w:r>
    </w:p>
    <w:p w14:paraId="1A6B52A6" w14:textId="4E5B88BA" w:rsidR="001D14A1" w:rsidRPr="00F3025F" w:rsidRDefault="001D14A1" w:rsidP="00434549">
      <w:pPr>
        <w:pStyle w:val="Teksti"/>
      </w:pPr>
      <w:r w:rsidRPr="00F3025F">
        <w:t>a) 95</w:t>
      </w:r>
      <w:r w:rsidR="002F74CC" w:rsidRPr="00F3025F">
        <w:t xml:space="preserve"> orë</w:t>
      </w:r>
      <w:r w:rsidR="008A750D" w:rsidRPr="00F3025F">
        <w:t xml:space="preserve"> të instruksion</w:t>
      </w:r>
      <w:r w:rsidRPr="00F3025F">
        <w:t>eve dyfishe prej</w:t>
      </w:r>
      <w:r w:rsidR="0056740D" w:rsidRPr="00F3025F">
        <w:t xml:space="preserve"> të cila</w:t>
      </w:r>
      <w:r w:rsidRPr="00F3025F">
        <w:t>ve</w:t>
      </w:r>
      <w:r w:rsidR="004B1B1B" w:rsidRPr="00F3025F">
        <w:t>:</w:t>
      </w:r>
      <w:r w:rsidRPr="00F3025F">
        <w:t xml:space="preserve"> </w:t>
      </w:r>
    </w:p>
    <w:p w14:paraId="224E70D0" w14:textId="7A15E591" w:rsidR="001D14A1" w:rsidRPr="00F3025F" w:rsidRDefault="00434549" w:rsidP="00434549">
      <w:pPr>
        <w:pStyle w:val="Teksti"/>
      </w:pPr>
      <w:r w:rsidRPr="00F3025F">
        <w:t xml:space="preserve">(i) </w:t>
      </w:r>
      <w:r w:rsidR="001D14A1" w:rsidRPr="00F3025F">
        <w:t>75</w:t>
      </w:r>
      <w:r w:rsidR="002F74CC" w:rsidRPr="00F3025F">
        <w:t xml:space="preserve"> orë </w:t>
      </w:r>
      <w:r w:rsidR="001D14A1" w:rsidRPr="00F3025F">
        <w:t>instruksione vizuale</w:t>
      </w:r>
      <w:r w:rsidR="00671230" w:rsidRPr="00F3025F">
        <w:t xml:space="preserve"> mund të </w:t>
      </w:r>
      <w:r w:rsidR="008A750D" w:rsidRPr="00F3025F">
        <w:t>përfshijnë</w:t>
      </w:r>
      <w:r w:rsidR="001D14A1" w:rsidRPr="00F3025F">
        <w:t xml:space="preserve">: </w:t>
      </w:r>
    </w:p>
    <w:p w14:paraId="364AB27B" w14:textId="30379FF3" w:rsidR="001D14A1" w:rsidRPr="00F3025F" w:rsidRDefault="00434549" w:rsidP="00434549">
      <w:pPr>
        <w:pStyle w:val="Teksti"/>
      </w:pPr>
      <w:r w:rsidRPr="00F3025F">
        <w:t xml:space="preserve">1. </w:t>
      </w:r>
      <w:r w:rsidR="001D14A1" w:rsidRPr="00F3025F">
        <w:t>30</w:t>
      </w:r>
      <w:r w:rsidR="002F74CC" w:rsidRPr="00F3025F">
        <w:t xml:space="preserve"> orë </w:t>
      </w:r>
      <w:r w:rsidR="00F2789A" w:rsidRPr="00F3025F">
        <w:t>në</w:t>
      </w:r>
      <w:r w:rsidR="00B61D1A" w:rsidRPr="00F3025F">
        <w:t xml:space="preserve"> një </w:t>
      </w:r>
      <w:r w:rsidR="001D14A1" w:rsidRPr="00F3025F">
        <w:t xml:space="preserve">FFS helikopteri niveli C/D; ose </w:t>
      </w:r>
    </w:p>
    <w:p w14:paraId="6AADE722" w14:textId="57EA4968" w:rsidR="001D14A1" w:rsidRPr="00F3025F" w:rsidRDefault="00434549" w:rsidP="00434549">
      <w:pPr>
        <w:pStyle w:val="Teksti"/>
      </w:pPr>
      <w:r w:rsidRPr="00F3025F">
        <w:t xml:space="preserve">2. </w:t>
      </w:r>
      <w:r w:rsidR="001D14A1" w:rsidRPr="00F3025F">
        <w:t>25</w:t>
      </w:r>
      <w:r w:rsidR="002F74CC" w:rsidRPr="00F3025F">
        <w:t xml:space="preserve"> orë </w:t>
      </w:r>
      <w:r w:rsidR="00F2789A" w:rsidRPr="00F3025F">
        <w:t xml:space="preserve">në </w:t>
      </w:r>
      <w:r w:rsidR="001D14A1" w:rsidRPr="00F3025F">
        <w:t>FTD 2,3 helikopteri</w:t>
      </w:r>
      <w:r w:rsidR="004B1B1B" w:rsidRPr="00F3025F">
        <w:t>;</w:t>
      </w:r>
      <w:r w:rsidR="001D14A1" w:rsidRPr="00F3025F">
        <w:t xml:space="preserve"> ose </w:t>
      </w:r>
    </w:p>
    <w:p w14:paraId="2C88E403" w14:textId="2591497E" w:rsidR="001D14A1" w:rsidRPr="00F3025F" w:rsidRDefault="00434549" w:rsidP="00434549">
      <w:pPr>
        <w:pStyle w:val="Teksti"/>
      </w:pPr>
      <w:r w:rsidRPr="00F3025F">
        <w:t xml:space="preserve">3. </w:t>
      </w:r>
      <w:r w:rsidR="001D14A1" w:rsidRPr="00F3025F">
        <w:t>20</w:t>
      </w:r>
      <w:r w:rsidR="002F74CC" w:rsidRPr="00F3025F">
        <w:t xml:space="preserve"> orë </w:t>
      </w:r>
      <w:r w:rsidR="00F2789A" w:rsidRPr="00F3025F">
        <w:t>në</w:t>
      </w:r>
      <w:r w:rsidR="00B61D1A" w:rsidRPr="00F3025F">
        <w:t xml:space="preserve"> një </w:t>
      </w:r>
      <w:r w:rsidR="001D14A1" w:rsidRPr="00F3025F">
        <w:t xml:space="preserve">FNPT II/III helikopteri; ose </w:t>
      </w:r>
    </w:p>
    <w:p w14:paraId="1AA006B5" w14:textId="61429CCA" w:rsidR="001D14A1" w:rsidRPr="00F3025F" w:rsidRDefault="00434549" w:rsidP="00434549">
      <w:pPr>
        <w:pStyle w:val="Teksti"/>
      </w:pPr>
      <w:r w:rsidRPr="00F3025F">
        <w:t xml:space="preserve">4. </w:t>
      </w:r>
      <w:r w:rsidR="001D14A1" w:rsidRPr="00F3025F">
        <w:t>20</w:t>
      </w:r>
      <w:r w:rsidR="002F74CC" w:rsidRPr="00F3025F">
        <w:t xml:space="preserve"> orë </w:t>
      </w:r>
      <w:r w:rsidR="00F2789A" w:rsidRPr="00F3025F">
        <w:t>në</w:t>
      </w:r>
      <w:r w:rsidR="00B61D1A" w:rsidRPr="00F3025F">
        <w:t xml:space="preserve"> një </w:t>
      </w:r>
      <w:r w:rsidR="00360584" w:rsidRPr="00F3025F">
        <w:t>aeroplanë</w:t>
      </w:r>
      <w:r w:rsidR="001D14A1" w:rsidRPr="00F3025F">
        <w:t xml:space="preserve"> ose TMG </w:t>
      </w:r>
    </w:p>
    <w:p w14:paraId="082E0967" w14:textId="129B04B8" w:rsidR="001D14A1" w:rsidRPr="00F3025F" w:rsidRDefault="00434549" w:rsidP="00434549">
      <w:pPr>
        <w:pStyle w:val="Teksti"/>
      </w:pPr>
      <w:r w:rsidRPr="00F3025F">
        <w:t xml:space="preserve">(ii) </w:t>
      </w:r>
      <w:r w:rsidR="001D14A1" w:rsidRPr="00F3025F">
        <w:t>10</w:t>
      </w:r>
      <w:r w:rsidR="002F74CC" w:rsidRPr="00F3025F">
        <w:t xml:space="preserve"> orë </w:t>
      </w:r>
      <w:r w:rsidR="001D14A1" w:rsidRPr="00F3025F">
        <w:t xml:space="preserve">instruksionale </w:t>
      </w:r>
      <w:r w:rsidR="0063492D" w:rsidRPr="00F3025F">
        <w:t>instrumental</w:t>
      </w:r>
      <w:r w:rsidR="001D14A1" w:rsidRPr="00F3025F">
        <w:t>e</w:t>
      </w:r>
      <w:r w:rsidR="00DB6BB4" w:rsidRPr="00F3025F">
        <w:t xml:space="preserve"> bazë </w:t>
      </w:r>
      <w:r w:rsidR="00671230" w:rsidRPr="00F3025F">
        <w:t xml:space="preserve">mund të </w:t>
      </w:r>
      <w:r w:rsidR="008A750D" w:rsidRPr="00F3025F">
        <w:t>përfshijnë</w:t>
      </w:r>
      <w:r w:rsidR="001D14A1" w:rsidRPr="00F3025F">
        <w:t xml:space="preserve"> 5</w:t>
      </w:r>
      <w:r w:rsidR="002F74CC" w:rsidRPr="00F3025F">
        <w:t xml:space="preserve"> orë të paktën </w:t>
      </w:r>
      <w:r w:rsidR="00F2789A" w:rsidRPr="00F3025F">
        <w:t xml:space="preserve">në </w:t>
      </w:r>
      <w:r w:rsidR="001D14A1" w:rsidRPr="00F3025F">
        <w:t xml:space="preserve">FNPT I helikopteri ose avioni </w:t>
      </w:r>
    </w:p>
    <w:p w14:paraId="692B5802" w14:textId="156680B0" w:rsidR="001D14A1" w:rsidRPr="00F3025F" w:rsidRDefault="00434549" w:rsidP="00434549">
      <w:pPr>
        <w:pStyle w:val="Teksti"/>
      </w:pPr>
      <w:r w:rsidRPr="00F3025F">
        <w:t xml:space="preserve">(iii) </w:t>
      </w:r>
      <w:r w:rsidR="001D14A1" w:rsidRPr="00F3025F">
        <w:t>10</w:t>
      </w:r>
      <w:r w:rsidR="002F74CC" w:rsidRPr="00F3025F">
        <w:t xml:space="preserve"> orë </w:t>
      </w:r>
      <w:r w:rsidR="001D14A1" w:rsidRPr="00F3025F">
        <w:t>MCC,</w:t>
      </w:r>
      <w:r w:rsidR="00006A2C" w:rsidRPr="00F3025F">
        <w:t xml:space="preserve"> për të</w:t>
      </w:r>
      <w:r w:rsidR="000C57B2" w:rsidRPr="00F3025F">
        <w:t xml:space="preserve"> cilën </w:t>
      </w:r>
      <w:r w:rsidR="00671230" w:rsidRPr="00F3025F">
        <w:t xml:space="preserve">mund të </w:t>
      </w:r>
      <w:r w:rsidR="00581832" w:rsidRPr="00F3025F">
        <w:t>përdor</w:t>
      </w:r>
      <w:r w:rsidR="001D14A1" w:rsidRPr="00F3025F">
        <w:t>en</w:t>
      </w:r>
      <w:r w:rsidR="00B61D1A" w:rsidRPr="00F3025F">
        <w:t xml:space="preserve"> një </w:t>
      </w:r>
      <w:r w:rsidR="001D14A1" w:rsidRPr="00F3025F">
        <w:t xml:space="preserve">helikopter, FFS ose FTD 2,3 (MCC) i ose FNPT II,III (MCC) helikopteri. </w:t>
      </w:r>
    </w:p>
    <w:p w14:paraId="3EDC2948" w14:textId="45EA9D0E" w:rsidR="001D14A1" w:rsidRPr="00F3025F" w:rsidRDefault="008A750D"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Nëse</w:t>
      </w:r>
      <w:r w:rsidR="001D14A1" w:rsidRPr="00F3025F">
        <w:rPr>
          <w:rFonts w:ascii="Garamond" w:hAnsi="Garamond"/>
          <w:sz w:val="24"/>
          <w:szCs w:val="24"/>
        </w:rPr>
        <w:t xml:space="preserve"> helikopteri i </w:t>
      </w:r>
      <w:r w:rsidR="00581832" w:rsidRPr="00F3025F">
        <w:rPr>
          <w:rFonts w:ascii="Garamond" w:hAnsi="Garamond"/>
          <w:sz w:val="24"/>
          <w:szCs w:val="24"/>
        </w:rPr>
        <w:t>përdor</w:t>
      </w:r>
      <w:r w:rsidR="001D14A1" w:rsidRPr="00F3025F">
        <w:rPr>
          <w:rFonts w:ascii="Garamond" w:hAnsi="Garamond"/>
          <w:sz w:val="24"/>
          <w:szCs w:val="24"/>
        </w:rPr>
        <w:t>ur</w:t>
      </w:r>
      <w:r w:rsidR="004355FA" w:rsidRPr="00F3025F">
        <w:rPr>
          <w:rFonts w:ascii="Garamond" w:hAnsi="Garamond"/>
          <w:sz w:val="24"/>
          <w:szCs w:val="24"/>
        </w:rPr>
        <w:t xml:space="preserve"> për </w:t>
      </w:r>
      <w:r w:rsidR="001D14A1" w:rsidRPr="00F3025F">
        <w:rPr>
          <w:rFonts w:ascii="Garamond" w:hAnsi="Garamond"/>
          <w:sz w:val="24"/>
          <w:szCs w:val="24"/>
        </w:rPr>
        <w:t xml:space="preserve">trajnimin fluturues </w:t>
      </w:r>
      <w:r w:rsidR="004355FA" w:rsidRPr="00F3025F">
        <w:rPr>
          <w:rFonts w:ascii="Garamond" w:hAnsi="Garamond"/>
          <w:sz w:val="24"/>
          <w:szCs w:val="24"/>
        </w:rPr>
        <w:t>është</w:t>
      </w:r>
      <w:r w:rsidR="001D14A1" w:rsidRPr="00F3025F">
        <w:rPr>
          <w:rFonts w:ascii="Garamond" w:hAnsi="Garamond"/>
          <w:sz w:val="24"/>
          <w:szCs w:val="24"/>
        </w:rPr>
        <w:t xml:space="preserve"> i tipit</w:t>
      </w:r>
      <w:r w:rsidR="00B32F3C" w:rsidRPr="00F3025F">
        <w:rPr>
          <w:rFonts w:ascii="Garamond" w:hAnsi="Garamond"/>
          <w:sz w:val="24"/>
          <w:szCs w:val="24"/>
        </w:rPr>
        <w:t xml:space="preserve"> të </w:t>
      </w:r>
      <w:r w:rsidRPr="00F3025F">
        <w:rPr>
          <w:rFonts w:ascii="Garamond" w:hAnsi="Garamond"/>
          <w:sz w:val="24"/>
          <w:szCs w:val="24"/>
        </w:rPr>
        <w:t>ndryshëm</w:t>
      </w:r>
      <w:r w:rsidR="001D14A1" w:rsidRPr="00F3025F">
        <w:rPr>
          <w:rFonts w:ascii="Garamond" w:hAnsi="Garamond"/>
          <w:sz w:val="24"/>
          <w:szCs w:val="24"/>
        </w:rPr>
        <w:t xml:space="preserve"> nga FFS i helikopterit i </w:t>
      </w:r>
      <w:r w:rsidR="00581832" w:rsidRPr="00F3025F">
        <w:rPr>
          <w:rFonts w:ascii="Garamond" w:hAnsi="Garamond"/>
          <w:sz w:val="24"/>
          <w:szCs w:val="24"/>
        </w:rPr>
        <w:t>përdor</w:t>
      </w:r>
      <w:r w:rsidR="001D14A1" w:rsidRPr="00F3025F">
        <w:rPr>
          <w:rFonts w:ascii="Garamond" w:hAnsi="Garamond"/>
          <w:sz w:val="24"/>
          <w:szCs w:val="24"/>
        </w:rPr>
        <w:t>ur</w:t>
      </w:r>
      <w:r w:rsidR="004355FA" w:rsidRPr="00F3025F">
        <w:rPr>
          <w:rFonts w:ascii="Garamond" w:hAnsi="Garamond"/>
          <w:sz w:val="24"/>
          <w:szCs w:val="24"/>
        </w:rPr>
        <w:t xml:space="preserve"> për </w:t>
      </w:r>
      <w:r w:rsidR="001D14A1" w:rsidRPr="00F3025F">
        <w:rPr>
          <w:rFonts w:ascii="Garamond" w:hAnsi="Garamond"/>
          <w:sz w:val="24"/>
          <w:szCs w:val="24"/>
        </w:rPr>
        <w:t>trajnimin me pamje</w:t>
      </w:r>
      <w:r w:rsidR="004B1B1B" w:rsidRPr="00F3025F">
        <w:rPr>
          <w:rFonts w:ascii="Garamond" w:hAnsi="Garamond"/>
          <w:sz w:val="24"/>
          <w:szCs w:val="24"/>
        </w:rPr>
        <w:t>,</w:t>
      </w:r>
      <w:r w:rsidR="001D14A1" w:rsidRPr="00F3025F">
        <w:rPr>
          <w:rFonts w:ascii="Garamond" w:hAnsi="Garamond"/>
          <w:sz w:val="24"/>
          <w:szCs w:val="24"/>
        </w:rPr>
        <w:t xml:space="preserve"> maksimumi i kreditit</w:t>
      </w:r>
      <w:r w:rsidR="00F536B0" w:rsidRPr="00F3025F">
        <w:rPr>
          <w:rFonts w:ascii="Garamond" w:hAnsi="Garamond"/>
          <w:sz w:val="24"/>
          <w:szCs w:val="24"/>
        </w:rPr>
        <w:t xml:space="preserve"> do të </w:t>
      </w:r>
      <w:r w:rsidR="001D14A1" w:rsidRPr="00F3025F">
        <w:rPr>
          <w:rFonts w:ascii="Garamond" w:hAnsi="Garamond"/>
          <w:sz w:val="24"/>
          <w:szCs w:val="24"/>
        </w:rPr>
        <w:t>kufizohet</w:t>
      </w:r>
      <w:r w:rsidR="00F2789A" w:rsidRPr="00F3025F">
        <w:rPr>
          <w:rFonts w:ascii="Garamond" w:hAnsi="Garamond"/>
          <w:sz w:val="24"/>
          <w:szCs w:val="24"/>
        </w:rPr>
        <w:t xml:space="preserve"> në </w:t>
      </w:r>
      <w:r w:rsidR="001D14A1" w:rsidRPr="00F3025F">
        <w:rPr>
          <w:rFonts w:ascii="Garamond" w:hAnsi="Garamond"/>
          <w:sz w:val="24"/>
          <w:szCs w:val="24"/>
        </w:rPr>
        <w:t>rastin e FNPT II/III</w:t>
      </w:r>
      <w:r w:rsidR="00A34542" w:rsidRPr="00F3025F">
        <w:rPr>
          <w:rFonts w:ascii="Garamond" w:hAnsi="Garamond"/>
          <w:sz w:val="24"/>
          <w:szCs w:val="24"/>
        </w:rPr>
        <w:t xml:space="preserve"> të helikop</w:t>
      </w:r>
      <w:r w:rsidR="001D14A1" w:rsidRPr="00F3025F">
        <w:rPr>
          <w:rFonts w:ascii="Garamond" w:hAnsi="Garamond"/>
          <w:sz w:val="24"/>
          <w:szCs w:val="24"/>
        </w:rPr>
        <w:t>terit</w:t>
      </w:r>
      <w:r w:rsidR="004B1B1B" w:rsidRPr="00F3025F">
        <w:rPr>
          <w:rFonts w:ascii="Garamond" w:hAnsi="Garamond"/>
          <w:sz w:val="24"/>
          <w:szCs w:val="24"/>
        </w:rPr>
        <w:t>:</w:t>
      </w:r>
      <w:r w:rsidR="001D14A1" w:rsidRPr="00F3025F">
        <w:rPr>
          <w:rFonts w:ascii="Garamond" w:hAnsi="Garamond"/>
          <w:sz w:val="24"/>
          <w:szCs w:val="24"/>
        </w:rPr>
        <w:t xml:space="preserve"> </w:t>
      </w:r>
    </w:p>
    <w:p w14:paraId="1F287FDB" w14:textId="54019B37" w:rsidR="001D14A1" w:rsidRPr="00F3025F" w:rsidRDefault="00434549" w:rsidP="00434549">
      <w:pPr>
        <w:pStyle w:val="Teksti"/>
      </w:pPr>
      <w:r w:rsidRPr="00F3025F">
        <w:t xml:space="preserve">b) </w:t>
      </w:r>
      <w:r w:rsidR="001D14A1" w:rsidRPr="00F3025F">
        <w:t>55</w:t>
      </w:r>
      <w:r w:rsidR="002F74CC" w:rsidRPr="00F3025F">
        <w:t xml:space="preserve"> orë </w:t>
      </w:r>
      <w:r w:rsidR="001D14A1" w:rsidRPr="00F3025F">
        <w:t>si PIC prej</w:t>
      </w:r>
      <w:r w:rsidR="0056740D" w:rsidRPr="00F3025F">
        <w:t xml:space="preserve"> të cila</w:t>
      </w:r>
      <w:r w:rsidR="001D14A1" w:rsidRPr="00F3025F">
        <w:t>ve 40</w:t>
      </w:r>
      <w:r w:rsidR="002F74CC" w:rsidRPr="00F3025F">
        <w:t xml:space="preserve"> orë </w:t>
      </w:r>
      <w:r w:rsidR="00671230" w:rsidRPr="00F3025F">
        <w:t>mund të</w:t>
      </w:r>
      <w:r w:rsidR="00877448" w:rsidRPr="00F3025F">
        <w:t xml:space="preserve"> jenë </w:t>
      </w:r>
      <w:r w:rsidR="001D14A1" w:rsidRPr="00F3025F">
        <w:t>si SPIC.</w:t>
      </w:r>
      <w:r w:rsidR="002F74CC" w:rsidRPr="00F3025F">
        <w:t xml:space="preserve"> të paktën </w:t>
      </w:r>
      <w:r w:rsidR="006E6772" w:rsidRPr="00F3025F">
        <w:t xml:space="preserve">duhet të </w:t>
      </w:r>
      <w:r w:rsidR="00877448" w:rsidRPr="00F3025F">
        <w:t>bëhen</w:t>
      </w:r>
      <w:r w:rsidR="001D14A1" w:rsidRPr="00F3025F">
        <w:t xml:space="preserve"> 14</w:t>
      </w:r>
      <w:r w:rsidR="002F74CC" w:rsidRPr="00F3025F">
        <w:t xml:space="preserve"> orë </w:t>
      </w:r>
      <w:r w:rsidR="001D14A1" w:rsidRPr="00F3025F">
        <w:t>solo</w:t>
      </w:r>
      <w:r w:rsidR="00F2789A" w:rsidRPr="00F3025F">
        <w:t xml:space="preserve"> </w:t>
      </w:r>
      <w:r w:rsidR="008A750D" w:rsidRPr="00F3025F">
        <w:t>ditën</w:t>
      </w:r>
      <w:r w:rsidR="001D14A1" w:rsidRPr="00F3025F">
        <w:t xml:space="preserve"> dhe 1</w:t>
      </w:r>
      <w:r w:rsidR="002F74CC" w:rsidRPr="00F3025F">
        <w:t xml:space="preserve"> orë </w:t>
      </w:r>
      <w:r w:rsidR="001D14A1" w:rsidRPr="00F3025F">
        <w:t xml:space="preserve">solo </w:t>
      </w:r>
      <w:r w:rsidR="008A750D" w:rsidRPr="00F3025F">
        <w:t>natën</w:t>
      </w:r>
      <w:r w:rsidR="001D14A1" w:rsidRPr="00F3025F">
        <w:t xml:space="preserve">. </w:t>
      </w:r>
    </w:p>
    <w:p w14:paraId="6FBDC015" w14:textId="14A82C85" w:rsidR="001D14A1" w:rsidRPr="00F3025F" w:rsidRDefault="00434549" w:rsidP="00434549">
      <w:pPr>
        <w:pStyle w:val="Teksti"/>
      </w:pPr>
      <w:r w:rsidRPr="00F3025F">
        <w:t xml:space="preserve">c) </w:t>
      </w:r>
      <w:r w:rsidR="001D14A1" w:rsidRPr="00F3025F">
        <w:t>50</w:t>
      </w:r>
      <w:r w:rsidR="002F74CC" w:rsidRPr="00F3025F">
        <w:t xml:space="preserve"> orë </w:t>
      </w:r>
      <w:r w:rsidR="001D14A1" w:rsidRPr="00F3025F">
        <w:t xml:space="preserve">fluturimi </w:t>
      </w:r>
      <w:r w:rsidR="00B32F3C" w:rsidRPr="00F3025F">
        <w:t>përtej</w:t>
      </w:r>
      <w:r w:rsidR="001D14A1" w:rsidRPr="00F3025F">
        <w:t xml:space="preserve"> vendit, duke</w:t>
      </w:r>
      <w:r w:rsidR="006E6772" w:rsidRPr="00F3025F">
        <w:t xml:space="preserve"> </w:t>
      </w:r>
      <w:r w:rsidR="008A750D" w:rsidRPr="00F3025F">
        <w:t>përfshirë</w:t>
      </w:r>
      <w:r w:rsidR="002F74CC" w:rsidRPr="00F3025F">
        <w:t xml:space="preserve"> të paktën </w:t>
      </w:r>
      <w:r w:rsidR="001D14A1" w:rsidRPr="00F3025F">
        <w:t>10</w:t>
      </w:r>
      <w:r w:rsidR="002F74CC" w:rsidRPr="00F3025F">
        <w:t xml:space="preserve"> orë </w:t>
      </w:r>
      <w:r w:rsidR="001D14A1" w:rsidRPr="00F3025F">
        <w:t xml:space="preserve">fluturimi </w:t>
      </w:r>
      <w:r w:rsidR="00B32F3C" w:rsidRPr="00F3025F">
        <w:t>përtej</w:t>
      </w:r>
      <w:r w:rsidR="001D14A1" w:rsidRPr="00F3025F">
        <w:t xml:space="preserve"> vendit si SPIC, si dhe duke</w:t>
      </w:r>
      <w:r w:rsidR="006E6772" w:rsidRPr="00F3025F">
        <w:t xml:space="preserve"> </w:t>
      </w:r>
      <w:r w:rsidR="008A750D" w:rsidRPr="00F3025F">
        <w:t>përfshirë</w:t>
      </w:r>
      <w:r w:rsidR="00B61D1A" w:rsidRPr="00F3025F">
        <w:t xml:space="preserve"> një </w:t>
      </w:r>
      <w:r w:rsidR="001D14A1" w:rsidRPr="00F3025F">
        <w:t xml:space="preserve">fluturim VFR </w:t>
      </w:r>
      <w:r w:rsidR="00B32F3C" w:rsidRPr="00F3025F">
        <w:t>përtej</w:t>
      </w:r>
      <w:r w:rsidR="001D14A1" w:rsidRPr="00F3025F">
        <w:t xml:space="preserve"> vendit me</w:t>
      </w:r>
      <w:r w:rsidR="002F74CC" w:rsidRPr="00F3025F">
        <w:t xml:space="preserve"> të paktën </w:t>
      </w:r>
      <w:r w:rsidR="001D14A1" w:rsidRPr="00F3025F">
        <w:t>185 km(100NM)</w:t>
      </w:r>
      <w:r w:rsidR="00F2789A" w:rsidRPr="00F3025F">
        <w:t xml:space="preserve"> në </w:t>
      </w:r>
      <w:r w:rsidR="001D14A1" w:rsidRPr="00F3025F">
        <w:t>kursin e</w:t>
      </w:r>
      <w:r w:rsidR="0056740D" w:rsidRPr="00F3025F">
        <w:t xml:space="preserve"> të cila</w:t>
      </w:r>
      <w:r w:rsidR="001D14A1" w:rsidRPr="00F3025F">
        <w:t>ve</w:t>
      </w:r>
      <w:r w:rsidR="00F536B0" w:rsidRPr="00F3025F">
        <w:t xml:space="preserve"> do të </w:t>
      </w:r>
      <w:r w:rsidR="00877448" w:rsidRPr="00F3025F">
        <w:t>bëhen</w:t>
      </w:r>
      <w:r w:rsidR="001D14A1" w:rsidRPr="00F3025F">
        <w:t xml:space="preserve"> uljet e plota</w:t>
      </w:r>
      <w:r w:rsidR="00F2789A" w:rsidRPr="00F3025F">
        <w:t xml:space="preserve"> në </w:t>
      </w:r>
      <w:r w:rsidR="001D14A1" w:rsidRPr="00F3025F">
        <w:t>dy aerodrome</w:t>
      </w:r>
      <w:r w:rsidR="00B32F3C" w:rsidRPr="00F3025F">
        <w:t xml:space="preserve"> të ndrysh</w:t>
      </w:r>
      <w:r w:rsidR="001D14A1" w:rsidRPr="00F3025F">
        <w:t>me</w:t>
      </w:r>
      <w:r w:rsidR="00F536B0" w:rsidRPr="00F3025F">
        <w:t xml:space="preserve"> që </w:t>
      </w:r>
      <w:r w:rsidR="008A750D" w:rsidRPr="00F3025F">
        <w:t>ndryshojnë</w:t>
      </w:r>
      <w:r w:rsidR="001D14A1" w:rsidRPr="00F3025F">
        <w:t xml:space="preserve"> nga aerodromi i nisjes.</w:t>
      </w:r>
      <w:r w:rsidR="00F2789A" w:rsidRPr="00F3025F">
        <w:t xml:space="preserve"> </w:t>
      </w:r>
    </w:p>
    <w:p w14:paraId="5D7EE96D" w14:textId="1ADDAF0A" w:rsidR="001D14A1" w:rsidRPr="00F3025F" w:rsidRDefault="00434549" w:rsidP="00434549">
      <w:pPr>
        <w:pStyle w:val="Teksti"/>
      </w:pPr>
      <w:r w:rsidRPr="00F3025F">
        <w:t xml:space="preserve">d) </w:t>
      </w:r>
      <w:r w:rsidR="001D14A1" w:rsidRPr="00F3025F">
        <w:t>5</w:t>
      </w:r>
      <w:r w:rsidR="002F74CC" w:rsidRPr="00F3025F">
        <w:t xml:space="preserve"> orë</w:t>
      </w:r>
      <w:r w:rsidR="00A34542" w:rsidRPr="00F3025F">
        <w:t xml:space="preserve"> të kohë</w:t>
      </w:r>
      <w:r w:rsidR="00877448" w:rsidRPr="00F3025F">
        <w:t>s</w:t>
      </w:r>
      <w:r w:rsidR="00DD1251" w:rsidRPr="00F3025F">
        <w:t xml:space="preserve"> së fluturimit </w:t>
      </w:r>
      <w:r w:rsidR="00F2789A" w:rsidRPr="00F3025F">
        <w:t xml:space="preserve">në </w:t>
      </w:r>
      <w:r w:rsidR="008A750D" w:rsidRPr="00F3025F">
        <w:t>helikopterë</w:t>
      </w:r>
      <w:r w:rsidR="00F536B0" w:rsidRPr="00F3025F">
        <w:t xml:space="preserve"> do të </w:t>
      </w:r>
      <w:r w:rsidR="001D14A1" w:rsidRPr="00F3025F">
        <w:t xml:space="preserve">kryhen </w:t>
      </w:r>
      <w:r w:rsidR="008A750D" w:rsidRPr="00F3025F">
        <w:t>natën</w:t>
      </w:r>
      <w:r w:rsidR="001D14A1" w:rsidRPr="00F3025F">
        <w:t xml:space="preserve"> duke</w:t>
      </w:r>
      <w:r w:rsidR="006E6772" w:rsidRPr="00F3025F">
        <w:t xml:space="preserve"> </w:t>
      </w:r>
      <w:r w:rsidR="008A750D" w:rsidRPr="00F3025F">
        <w:t>përfshirë</w:t>
      </w:r>
      <w:r w:rsidR="00F2789A" w:rsidRPr="00F3025F">
        <w:t xml:space="preserve"> </w:t>
      </w:r>
      <w:r w:rsidR="001D14A1" w:rsidRPr="00F3025F">
        <w:t>3</w:t>
      </w:r>
      <w:r w:rsidR="002F74CC" w:rsidRPr="00F3025F">
        <w:t xml:space="preserve"> orë</w:t>
      </w:r>
      <w:r w:rsidR="00456935" w:rsidRPr="00F3025F">
        <w:t xml:space="preserve"> të instruktim</w:t>
      </w:r>
      <w:r w:rsidR="001D14A1" w:rsidRPr="00F3025F">
        <w:t>eve dyfishe duke</w:t>
      </w:r>
      <w:r w:rsidR="006E6772" w:rsidRPr="00F3025F">
        <w:t xml:space="preserve"> </w:t>
      </w:r>
      <w:r w:rsidR="008A750D" w:rsidRPr="00F3025F">
        <w:t>përfshirë</w:t>
      </w:r>
      <w:r w:rsidR="002F74CC" w:rsidRPr="00F3025F">
        <w:t xml:space="preserve"> të paktën </w:t>
      </w:r>
      <w:r w:rsidR="001D14A1" w:rsidRPr="00F3025F">
        <w:t>1</w:t>
      </w:r>
      <w:r w:rsidR="002F74CC" w:rsidRPr="00F3025F">
        <w:t xml:space="preserve"> orë</w:t>
      </w:r>
      <w:r w:rsidR="008A750D" w:rsidRPr="00F3025F">
        <w:t xml:space="preserve"> të lund</w:t>
      </w:r>
      <w:r w:rsidR="001D14A1" w:rsidRPr="00F3025F">
        <w:t xml:space="preserve">rimit </w:t>
      </w:r>
      <w:r w:rsidR="00B32F3C" w:rsidRPr="00F3025F">
        <w:t>përtej</w:t>
      </w:r>
      <w:r w:rsidR="001D14A1" w:rsidRPr="00F3025F">
        <w:t xml:space="preserve"> vendit dhe 5 xhiro solo </w:t>
      </w:r>
      <w:r w:rsidR="008A750D" w:rsidRPr="00F3025F">
        <w:t>natën</w:t>
      </w:r>
      <w:r w:rsidR="001D14A1" w:rsidRPr="00F3025F">
        <w:t>.Cdo xhiro</w:t>
      </w:r>
      <w:r w:rsidR="00F536B0" w:rsidRPr="00F3025F">
        <w:t xml:space="preserve"> do të </w:t>
      </w:r>
      <w:r w:rsidR="008A750D" w:rsidRPr="00F3025F">
        <w:t>përfshijë</w:t>
      </w:r>
      <w:r w:rsidR="00B61D1A" w:rsidRPr="00F3025F">
        <w:t xml:space="preserve"> një </w:t>
      </w:r>
      <w:r w:rsidR="001D14A1" w:rsidRPr="00F3025F">
        <w:t>ngritje dhe</w:t>
      </w:r>
      <w:r w:rsidR="00B61D1A" w:rsidRPr="00F3025F">
        <w:t xml:space="preserve"> një </w:t>
      </w:r>
      <w:r w:rsidR="001D14A1" w:rsidRPr="00F3025F">
        <w:t xml:space="preserve">ulje. </w:t>
      </w:r>
    </w:p>
    <w:p w14:paraId="7D04E7C4" w14:textId="77777777" w:rsidR="00434549" w:rsidRPr="00F3025F" w:rsidRDefault="00434549" w:rsidP="001D14A1">
      <w:pPr>
        <w:widowControl w:val="0"/>
        <w:tabs>
          <w:tab w:val="left" w:pos="10335"/>
        </w:tabs>
        <w:spacing w:after="0" w:line="240" w:lineRule="auto"/>
        <w:ind w:firstLine="284"/>
        <w:jc w:val="center"/>
        <w:rPr>
          <w:rFonts w:ascii="Garamond" w:hAnsi="Garamond"/>
          <w:b/>
          <w:sz w:val="24"/>
          <w:szCs w:val="24"/>
        </w:rPr>
      </w:pPr>
    </w:p>
    <w:p w14:paraId="68CDE7EA" w14:textId="6FF95702" w:rsidR="001D14A1" w:rsidRPr="00F3025F" w:rsidRDefault="001D14A1" w:rsidP="001D14A1">
      <w:pPr>
        <w:widowControl w:val="0"/>
        <w:tabs>
          <w:tab w:val="left" w:pos="10335"/>
        </w:tabs>
        <w:spacing w:after="0" w:line="240" w:lineRule="auto"/>
        <w:ind w:firstLine="284"/>
        <w:jc w:val="center"/>
        <w:rPr>
          <w:rFonts w:ascii="Garamond" w:hAnsi="Garamond"/>
          <w:b/>
          <w:sz w:val="24"/>
          <w:szCs w:val="24"/>
        </w:rPr>
      </w:pPr>
      <w:r w:rsidRPr="00F3025F">
        <w:rPr>
          <w:rFonts w:ascii="Garamond" w:hAnsi="Garamond"/>
          <w:b/>
          <w:sz w:val="24"/>
          <w:szCs w:val="24"/>
        </w:rPr>
        <w:t>TEST</w:t>
      </w:r>
      <w:r w:rsidR="003D3DED" w:rsidRPr="00F3025F">
        <w:rPr>
          <w:rFonts w:ascii="Garamond" w:hAnsi="Garamond"/>
          <w:b/>
          <w:sz w:val="24"/>
          <w:szCs w:val="24"/>
        </w:rPr>
        <w:t xml:space="preserve">E TË AFTËSISË </w:t>
      </w:r>
    </w:p>
    <w:p w14:paraId="403C557F" w14:textId="77777777" w:rsidR="00434549" w:rsidRPr="00F3025F" w:rsidRDefault="00434549" w:rsidP="001D14A1">
      <w:pPr>
        <w:widowControl w:val="0"/>
        <w:tabs>
          <w:tab w:val="left" w:pos="10335"/>
        </w:tabs>
        <w:spacing w:after="0" w:line="240" w:lineRule="auto"/>
        <w:ind w:firstLine="284"/>
        <w:jc w:val="center"/>
        <w:rPr>
          <w:rFonts w:ascii="Garamond" w:hAnsi="Garamond"/>
          <w:sz w:val="24"/>
          <w:szCs w:val="24"/>
        </w:rPr>
      </w:pPr>
    </w:p>
    <w:p w14:paraId="3E46FCBC" w14:textId="05326C94" w:rsidR="001D14A1" w:rsidRPr="00F3025F" w:rsidRDefault="001D14A1" w:rsidP="00434549">
      <w:pPr>
        <w:pStyle w:val="Teksti"/>
      </w:pPr>
      <w:r w:rsidRPr="00F3025F">
        <w:t>10.</w:t>
      </w:r>
      <w:r w:rsidR="00434549" w:rsidRPr="00F3025F">
        <w:t xml:space="preserve"> </w:t>
      </w:r>
      <w:r w:rsidRPr="00F3025F">
        <w:t xml:space="preserve">Me kryerjen e trajnimit fluturues </w:t>
      </w:r>
      <w:r w:rsidR="00EB2F14" w:rsidRPr="00F3025F">
        <w:t>përkatës</w:t>
      </w:r>
      <w:r w:rsidRPr="00F3025F">
        <w:t xml:space="preserve"> aplikanti</w:t>
      </w:r>
      <w:r w:rsidR="006E6772" w:rsidRPr="00F3025F">
        <w:t xml:space="preserve"> duhet të </w:t>
      </w:r>
      <w:r w:rsidR="000C57B2" w:rsidRPr="00F3025F">
        <w:t>ndërmarrë</w:t>
      </w:r>
      <w:r w:rsidRPr="00F3025F">
        <w:t xml:space="preserve"> testin e </w:t>
      </w:r>
      <w:r w:rsidR="00B61D1A" w:rsidRPr="00F3025F">
        <w:t>aftësisë</w:t>
      </w:r>
      <w:r w:rsidRPr="00F3025F">
        <w:t xml:space="preserve"> CPL(H)</w:t>
      </w:r>
      <w:r w:rsidR="00F2789A" w:rsidRPr="00F3025F">
        <w:t xml:space="preserve"> në</w:t>
      </w:r>
      <w:r w:rsidR="00B61D1A" w:rsidRPr="00F3025F">
        <w:t xml:space="preserve"> një </w:t>
      </w:r>
      <w:r w:rsidRPr="00F3025F">
        <w:t>helikopter</w:t>
      </w:r>
      <w:r w:rsidR="00940902" w:rsidRPr="00F3025F">
        <w:t xml:space="preserve"> më shumë </w:t>
      </w:r>
      <w:r w:rsidR="00B127C9" w:rsidRPr="00F3025F">
        <w:t xml:space="preserve">motorë </w:t>
      </w:r>
      <w:r w:rsidRPr="00F3025F">
        <w:t>dhe</w:t>
      </w:r>
      <w:r w:rsidR="006E6772" w:rsidRPr="00F3025F">
        <w:t xml:space="preserve"> duhet të </w:t>
      </w:r>
      <w:r w:rsidR="00FA1F38" w:rsidRPr="00F3025F">
        <w:t>përmbushë</w:t>
      </w:r>
      <w:r w:rsidRPr="00F3025F">
        <w:t xml:space="preserve"> </w:t>
      </w:r>
      <w:r w:rsidR="000D187A" w:rsidRPr="00F3025F">
        <w:t>kërkes</w:t>
      </w:r>
      <w:r w:rsidRPr="00F3025F">
        <w:t xml:space="preserve">at MCC. </w:t>
      </w:r>
    </w:p>
    <w:p w14:paraId="65A8B663" w14:textId="77777777" w:rsidR="00434549" w:rsidRPr="00F3025F" w:rsidRDefault="00434549" w:rsidP="001D14A1">
      <w:pPr>
        <w:widowControl w:val="0"/>
        <w:tabs>
          <w:tab w:val="left" w:pos="10335"/>
        </w:tabs>
        <w:spacing w:after="0" w:line="240" w:lineRule="auto"/>
        <w:ind w:firstLine="284"/>
        <w:jc w:val="center"/>
        <w:rPr>
          <w:rFonts w:ascii="Garamond" w:hAnsi="Garamond"/>
          <w:b/>
          <w:sz w:val="24"/>
          <w:szCs w:val="24"/>
        </w:rPr>
      </w:pPr>
    </w:p>
    <w:p w14:paraId="445A9462" w14:textId="78DD48D6"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H. Kursi modular ATP</w:t>
      </w:r>
      <w:r w:rsidR="001E0D0F" w:rsidRPr="00F3025F">
        <w:rPr>
          <w:rFonts w:ascii="Garamond" w:hAnsi="Garamond"/>
          <w:b/>
          <w:sz w:val="24"/>
          <w:szCs w:val="24"/>
        </w:rPr>
        <w:t xml:space="preserve"> </w:t>
      </w:r>
      <w:r w:rsidRPr="00F3025F">
        <w:rPr>
          <w:rFonts w:ascii="Garamond" w:hAnsi="Garamond"/>
          <w:b/>
          <w:sz w:val="24"/>
          <w:szCs w:val="24"/>
        </w:rPr>
        <w:t xml:space="preserve">- Helikopter </w:t>
      </w:r>
    </w:p>
    <w:p w14:paraId="6CC5B86A" w14:textId="77777777" w:rsidR="00434549" w:rsidRPr="00F3025F" w:rsidRDefault="00434549" w:rsidP="001D14A1">
      <w:pPr>
        <w:widowControl w:val="0"/>
        <w:tabs>
          <w:tab w:val="left" w:pos="10335"/>
        </w:tabs>
        <w:spacing w:after="0" w:line="240" w:lineRule="auto"/>
        <w:ind w:firstLine="284"/>
        <w:rPr>
          <w:rFonts w:ascii="Garamond" w:hAnsi="Garamond"/>
          <w:sz w:val="24"/>
          <w:szCs w:val="24"/>
        </w:rPr>
      </w:pPr>
    </w:p>
    <w:p w14:paraId="61FB5681" w14:textId="742D3BF3" w:rsidR="001D14A1" w:rsidRPr="00F3025F" w:rsidRDefault="001D14A1" w:rsidP="00D84125">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1.</w:t>
      </w:r>
      <w:r w:rsidR="00434549" w:rsidRPr="00F3025F">
        <w:rPr>
          <w:rFonts w:ascii="Garamond" w:hAnsi="Garamond"/>
          <w:sz w:val="24"/>
          <w:szCs w:val="24"/>
        </w:rPr>
        <w:t xml:space="preserve"> </w:t>
      </w:r>
      <w:r w:rsidR="00227F3B" w:rsidRPr="00F3025F">
        <w:rPr>
          <w:rFonts w:ascii="Garamond" w:hAnsi="Garamond"/>
          <w:sz w:val="24"/>
          <w:szCs w:val="24"/>
        </w:rPr>
        <w:t>Aplikantë</w:t>
      </w:r>
      <w:r w:rsidRPr="00F3025F">
        <w:rPr>
          <w:rFonts w:ascii="Garamond" w:hAnsi="Garamond"/>
          <w:sz w:val="24"/>
          <w:szCs w:val="24"/>
        </w:rPr>
        <w:t>t</w:t>
      </w:r>
      <w:r w:rsidR="004355FA" w:rsidRPr="00F3025F">
        <w:rPr>
          <w:rFonts w:ascii="Garamond" w:hAnsi="Garamond"/>
          <w:sz w:val="24"/>
          <w:szCs w:val="24"/>
        </w:rPr>
        <w:t xml:space="preserve"> për</w:t>
      </w:r>
      <w:r w:rsidR="00B61D1A" w:rsidRPr="00F3025F">
        <w:rPr>
          <w:rFonts w:ascii="Garamond" w:hAnsi="Garamond"/>
          <w:sz w:val="24"/>
          <w:szCs w:val="24"/>
        </w:rPr>
        <w:t xml:space="preserve"> një </w:t>
      </w:r>
      <w:r w:rsidRPr="00F3025F">
        <w:rPr>
          <w:rFonts w:ascii="Garamond" w:hAnsi="Garamond"/>
          <w:sz w:val="24"/>
          <w:szCs w:val="24"/>
        </w:rPr>
        <w:t>ATPL(H)</w:t>
      </w:r>
      <w:r w:rsidR="00F536B0" w:rsidRPr="00F3025F">
        <w:rPr>
          <w:rFonts w:ascii="Garamond" w:hAnsi="Garamond"/>
          <w:sz w:val="24"/>
          <w:szCs w:val="24"/>
        </w:rPr>
        <w:t xml:space="preserve"> që </w:t>
      </w:r>
      <w:r w:rsidR="00227F3B" w:rsidRPr="00F3025F">
        <w:rPr>
          <w:rFonts w:ascii="Garamond" w:hAnsi="Garamond"/>
          <w:sz w:val="24"/>
          <w:szCs w:val="24"/>
        </w:rPr>
        <w:t>kryejnë</w:t>
      </w:r>
      <w:r w:rsidR="00F2789A" w:rsidRPr="00F3025F">
        <w:rPr>
          <w:rFonts w:ascii="Garamond" w:hAnsi="Garamond"/>
          <w:sz w:val="24"/>
          <w:szCs w:val="24"/>
        </w:rPr>
        <w:t xml:space="preserve"> </w:t>
      </w:r>
      <w:r w:rsidRPr="00F3025F">
        <w:rPr>
          <w:rFonts w:ascii="Garamond" w:hAnsi="Garamond"/>
          <w:sz w:val="24"/>
          <w:szCs w:val="24"/>
        </w:rPr>
        <w:t>instruksionet e njohurive teorike</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kurs modular</w:t>
      </w:r>
      <w:r w:rsidR="00F536B0" w:rsidRPr="00F3025F">
        <w:rPr>
          <w:rFonts w:ascii="Garamond" w:hAnsi="Garamond"/>
          <w:sz w:val="24"/>
          <w:szCs w:val="24"/>
        </w:rPr>
        <w:t xml:space="preserve"> do të </w:t>
      </w:r>
      <w:r w:rsidR="00227F3B" w:rsidRPr="00F3025F">
        <w:rPr>
          <w:rFonts w:ascii="Garamond" w:hAnsi="Garamond"/>
          <w:sz w:val="24"/>
          <w:szCs w:val="24"/>
        </w:rPr>
        <w:t>mbajnë</w:t>
      </w:r>
      <w:r w:rsidR="002F74CC" w:rsidRPr="00F3025F">
        <w:rPr>
          <w:rFonts w:ascii="Garamond" w:hAnsi="Garamond"/>
          <w:sz w:val="24"/>
          <w:szCs w:val="24"/>
        </w:rPr>
        <w:t xml:space="preserve"> të paktën </w:t>
      </w:r>
      <w:r w:rsidR="00B61D1A" w:rsidRPr="00F3025F">
        <w:rPr>
          <w:rFonts w:ascii="Garamond" w:hAnsi="Garamond"/>
          <w:sz w:val="24"/>
          <w:szCs w:val="24"/>
        </w:rPr>
        <w:t xml:space="preserve">një </w:t>
      </w:r>
      <w:r w:rsidRPr="00F3025F">
        <w:rPr>
          <w:rFonts w:ascii="Garamond" w:hAnsi="Garamond"/>
          <w:sz w:val="24"/>
          <w:szCs w:val="24"/>
        </w:rPr>
        <w:t>PPL(H) dhe</w:t>
      </w:r>
      <w:r w:rsidR="006E6772" w:rsidRPr="00F3025F">
        <w:rPr>
          <w:rFonts w:ascii="Garamond" w:hAnsi="Garamond"/>
          <w:sz w:val="24"/>
          <w:szCs w:val="24"/>
        </w:rPr>
        <w:t xml:space="preserve"> duhet të </w:t>
      </w:r>
      <w:r w:rsidR="00227F3B" w:rsidRPr="00F3025F">
        <w:rPr>
          <w:rFonts w:ascii="Garamond" w:hAnsi="Garamond"/>
          <w:sz w:val="24"/>
          <w:szCs w:val="24"/>
        </w:rPr>
        <w:t>kryejnë</w:t>
      </w:r>
      <w:r w:rsidR="002F74CC" w:rsidRPr="00F3025F">
        <w:rPr>
          <w:rFonts w:ascii="Garamond" w:hAnsi="Garamond"/>
          <w:sz w:val="24"/>
          <w:szCs w:val="24"/>
        </w:rPr>
        <w:t xml:space="preserve"> të paktën </w:t>
      </w:r>
      <w:r w:rsidR="00227F3B" w:rsidRPr="00F3025F">
        <w:rPr>
          <w:rFonts w:ascii="Garamond" w:hAnsi="Garamond"/>
          <w:sz w:val="24"/>
          <w:szCs w:val="24"/>
        </w:rPr>
        <w:t>orët</w:t>
      </w:r>
      <w:r w:rsidR="00F2789A" w:rsidRPr="00F3025F">
        <w:rPr>
          <w:rFonts w:ascii="Garamond" w:hAnsi="Garamond"/>
          <w:sz w:val="24"/>
          <w:szCs w:val="24"/>
        </w:rPr>
        <w:t xml:space="preserve"> </w:t>
      </w:r>
      <w:r w:rsidRPr="00F3025F">
        <w:rPr>
          <w:rFonts w:ascii="Garamond" w:hAnsi="Garamond"/>
          <w:sz w:val="24"/>
          <w:szCs w:val="24"/>
        </w:rPr>
        <w:t>e m</w:t>
      </w:r>
      <w:r w:rsidR="00D84125" w:rsidRPr="00F3025F">
        <w:rPr>
          <w:rFonts w:ascii="Garamond" w:hAnsi="Garamond"/>
          <w:sz w:val="24"/>
          <w:szCs w:val="24"/>
        </w:rPr>
        <w:t>ë</w:t>
      </w:r>
      <w:r w:rsidRPr="00F3025F">
        <w:rPr>
          <w:rFonts w:ascii="Garamond" w:hAnsi="Garamond"/>
          <w:sz w:val="24"/>
          <w:szCs w:val="24"/>
        </w:rPr>
        <w:t>poshtme</w:t>
      </w:r>
      <w:r w:rsidR="008A750D" w:rsidRPr="00F3025F">
        <w:rPr>
          <w:rFonts w:ascii="Garamond" w:hAnsi="Garamond"/>
          <w:sz w:val="24"/>
          <w:szCs w:val="24"/>
        </w:rPr>
        <w:t xml:space="preserve"> të instruksion</w:t>
      </w:r>
      <w:r w:rsidRPr="00F3025F">
        <w:rPr>
          <w:rFonts w:ascii="Garamond" w:hAnsi="Garamond"/>
          <w:sz w:val="24"/>
          <w:szCs w:val="24"/>
        </w:rPr>
        <w:t>eve brenda</w:t>
      </w:r>
      <w:r w:rsidR="00B61D1A" w:rsidRPr="00F3025F">
        <w:rPr>
          <w:rFonts w:ascii="Garamond" w:hAnsi="Garamond"/>
          <w:sz w:val="24"/>
          <w:szCs w:val="24"/>
        </w:rPr>
        <w:t xml:space="preserve"> një </w:t>
      </w:r>
      <w:r w:rsidRPr="00F3025F">
        <w:rPr>
          <w:rFonts w:ascii="Garamond" w:hAnsi="Garamond"/>
          <w:sz w:val="24"/>
          <w:szCs w:val="24"/>
        </w:rPr>
        <w:t>periudhe prej 18 muajve.</w:t>
      </w:r>
      <w:r w:rsidR="00F2789A" w:rsidRPr="00F3025F">
        <w:rPr>
          <w:rFonts w:ascii="Garamond" w:hAnsi="Garamond"/>
          <w:sz w:val="24"/>
          <w:szCs w:val="24"/>
        </w:rPr>
        <w:t xml:space="preserve"> </w:t>
      </w:r>
    </w:p>
    <w:p w14:paraId="02328A14" w14:textId="6A20DB57" w:rsidR="001D14A1" w:rsidRPr="00F3025F" w:rsidRDefault="004F08FB" w:rsidP="00434549">
      <w:pPr>
        <w:pStyle w:val="Teksti"/>
      </w:pPr>
      <w:r w:rsidRPr="00F3025F">
        <w:t>a)</w:t>
      </w:r>
      <w:r w:rsidR="004355FA" w:rsidRPr="00F3025F">
        <w:t xml:space="preserve"> për </w:t>
      </w:r>
      <w:r w:rsidR="00227F3B" w:rsidRPr="00F3025F">
        <w:t>aplikantë</w:t>
      </w:r>
      <w:r w:rsidR="001D14A1" w:rsidRPr="00F3025F">
        <w:t>t</w:t>
      </w:r>
      <w:r w:rsidR="00F536B0" w:rsidRPr="00F3025F">
        <w:t xml:space="preserve"> që </w:t>
      </w:r>
      <w:r w:rsidR="00227F3B" w:rsidRPr="00F3025F">
        <w:t>mbajnë</w:t>
      </w:r>
      <w:r w:rsidR="00B61D1A" w:rsidRPr="00F3025F">
        <w:t xml:space="preserve"> një </w:t>
      </w:r>
      <w:r w:rsidR="001D14A1" w:rsidRPr="00F3025F">
        <w:t>PPL(H</w:t>
      </w:r>
      <w:r w:rsidR="0062278D" w:rsidRPr="00F3025F">
        <w:t xml:space="preserve">) të </w:t>
      </w:r>
      <w:r w:rsidR="00B61D1A" w:rsidRPr="00F3025F">
        <w:t>lësh</w:t>
      </w:r>
      <w:r w:rsidR="001D14A1" w:rsidRPr="00F3025F">
        <w:t>uar</w:t>
      </w:r>
      <w:r w:rsidR="00F2789A" w:rsidRPr="00F3025F">
        <w:t xml:space="preserve"> në </w:t>
      </w:r>
      <w:r w:rsidR="001D14A1" w:rsidRPr="00F3025F">
        <w:t xml:space="preserve">përputhje </w:t>
      </w:r>
      <w:r w:rsidR="00063BCE" w:rsidRPr="00F3025F">
        <w:t>me aneks</w:t>
      </w:r>
      <w:r w:rsidR="001D14A1" w:rsidRPr="00F3025F">
        <w:t>in I i Konvent</w:t>
      </w:r>
      <w:r w:rsidR="00D84125" w:rsidRPr="00F3025F">
        <w:t>ë</w:t>
      </w:r>
      <w:r w:rsidR="001D14A1" w:rsidRPr="00F3025F">
        <w:t>s s</w:t>
      </w:r>
      <w:r w:rsidR="00D84125" w:rsidRPr="00F3025F">
        <w:t>ë</w:t>
      </w:r>
      <w:r w:rsidR="001D14A1" w:rsidRPr="00F3025F">
        <w:t xml:space="preserve"> </w:t>
      </w:r>
      <w:r w:rsidR="00D84125" w:rsidRPr="00F3025F">
        <w:t>Çikagos</w:t>
      </w:r>
      <w:r w:rsidR="004B1B1B" w:rsidRPr="00F3025F">
        <w:t>;</w:t>
      </w:r>
      <w:r w:rsidR="001D14A1" w:rsidRPr="00F3025F">
        <w:t xml:space="preserve"> 550</w:t>
      </w:r>
      <w:r w:rsidR="002F74CC" w:rsidRPr="00F3025F">
        <w:t xml:space="preserve"> orë </w:t>
      </w:r>
    </w:p>
    <w:p w14:paraId="67E7D45D" w14:textId="012B16E0" w:rsidR="001D14A1" w:rsidRPr="00F3025F" w:rsidRDefault="004F08FB" w:rsidP="00434549">
      <w:pPr>
        <w:pStyle w:val="Teksti"/>
      </w:pPr>
      <w:r w:rsidRPr="00F3025F">
        <w:t>b)</w:t>
      </w:r>
      <w:r w:rsidR="004355FA" w:rsidRPr="00F3025F">
        <w:t xml:space="preserve"> për </w:t>
      </w:r>
      <w:r w:rsidR="00227F3B" w:rsidRPr="00F3025F">
        <w:t>aplikantë</w:t>
      </w:r>
      <w:r w:rsidR="001D14A1" w:rsidRPr="00F3025F">
        <w:t>t</w:t>
      </w:r>
      <w:r w:rsidR="00F536B0" w:rsidRPr="00F3025F">
        <w:t xml:space="preserve"> që </w:t>
      </w:r>
      <w:r w:rsidR="00227F3B" w:rsidRPr="00F3025F">
        <w:t>mbajnë</w:t>
      </w:r>
      <w:r w:rsidR="00B61D1A" w:rsidRPr="00F3025F">
        <w:t xml:space="preserve"> një </w:t>
      </w:r>
      <w:r w:rsidR="001D14A1" w:rsidRPr="00F3025F">
        <w:t>CPL(H)</w:t>
      </w:r>
      <w:r w:rsidR="004B1B1B" w:rsidRPr="00F3025F">
        <w:t>;</w:t>
      </w:r>
      <w:r w:rsidR="001D14A1" w:rsidRPr="00F3025F">
        <w:t xml:space="preserve"> 300</w:t>
      </w:r>
      <w:r w:rsidR="002F74CC" w:rsidRPr="00F3025F">
        <w:t xml:space="preserve"> orë </w:t>
      </w:r>
    </w:p>
    <w:p w14:paraId="43CAEF58" w14:textId="098B85C6" w:rsidR="001D14A1" w:rsidRPr="00F3025F" w:rsidRDefault="001D14A1" w:rsidP="00434549">
      <w:pPr>
        <w:pStyle w:val="Teksti"/>
      </w:pPr>
      <w:r w:rsidRPr="00F3025F">
        <w:t>2.</w:t>
      </w:r>
      <w:r w:rsidR="00D84125" w:rsidRPr="00F3025F">
        <w:t xml:space="preserve"> </w:t>
      </w:r>
      <w:r w:rsidR="00227F3B" w:rsidRPr="00F3025F">
        <w:t>Aplikantë</w:t>
      </w:r>
      <w:r w:rsidRPr="00F3025F">
        <w:t>t</w:t>
      </w:r>
      <w:r w:rsidR="004355FA" w:rsidRPr="00F3025F">
        <w:t xml:space="preserve"> për</w:t>
      </w:r>
      <w:r w:rsidR="00B61D1A" w:rsidRPr="00F3025F">
        <w:t xml:space="preserve"> një </w:t>
      </w:r>
      <w:r w:rsidRPr="00F3025F">
        <w:t>ATP(H)/IR</w:t>
      </w:r>
      <w:r w:rsidR="00F2789A" w:rsidRPr="00F3025F">
        <w:t xml:space="preserve"> </w:t>
      </w:r>
      <w:r w:rsidR="00F536B0" w:rsidRPr="00F3025F">
        <w:t xml:space="preserve">që </w:t>
      </w:r>
      <w:r w:rsidR="00EB2F14" w:rsidRPr="00F3025F">
        <w:t>përfundojnë</w:t>
      </w:r>
      <w:r w:rsidRPr="00F3025F">
        <w:t xml:space="preserve"> instruksionet e njohurive teorike t</w:t>
      </w:r>
      <w:r w:rsidR="00D84125" w:rsidRPr="00F3025F">
        <w:t>ë</w:t>
      </w:r>
      <w:r w:rsidRPr="00F3025F">
        <w:t xml:space="preserve"> tyre</w:t>
      </w:r>
      <w:r w:rsidR="00F2789A" w:rsidRPr="00F3025F">
        <w:t xml:space="preserve"> në</w:t>
      </w:r>
      <w:r w:rsidR="00B61D1A" w:rsidRPr="00F3025F">
        <w:t xml:space="preserve"> një </w:t>
      </w:r>
      <w:r w:rsidRPr="00F3025F">
        <w:t>kurs modular</w:t>
      </w:r>
      <w:r w:rsidR="006E6772" w:rsidRPr="00F3025F">
        <w:t xml:space="preserve"> duhet të </w:t>
      </w:r>
      <w:r w:rsidR="00227F3B" w:rsidRPr="00F3025F">
        <w:t>mbajnë</w:t>
      </w:r>
      <w:r w:rsidR="002F74CC" w:rsidRPr="00F3025F">
        <w:t xml:space="preserve"> të paktën </w:t>
      </w:r>
      <w:r w:rsidRPr="00F3025F">
        <w:t>PPL(H) dhe</w:t>
      </w:r>
      <w:r w:rsidR="006E6772" w:rsidRPr="00F3025F">
        <w:t xml:space="preserve"> duhet të </w:t>
      </w:r>
      <w:r w:rsidR="00227F3B" w:rsidRPr="00F3025F">
        <w:t>kryejnë</w:t>
      </w:r>
      <w:r w:rsidR="002F74CC" w:rsidRPr="00F3025F">
        <w:t xml:space="preserve"> të paktën </w:t>
      </w:r>
      <w:r w:rsidR="00227F3B" w:rsidRPr="00F3025F">
        <w:t>orët</w:t>
      </w:r>
      <w:r w:rsidRPr="00F3025F">
        <w:t xml:space="preserve"> e </w:t>
      </w:r>
      <w:r w:rsidR="00D84125" w:rsidRPr="00F3025F">
        <w:t>mëposhtme</w:t>
      </w:r>
      <w:r w:rsidR="008A750D" w:rsidRPr="00F3025F">
        <w:t xml:space="preserve"> të instruksion</w:t>
      </w:r>
      <w:r w:rsidRPr="00F3025F">
        <w:t>eve</w:t>
      </w:r>
      <w:r w:rsidR="004B1B1B" w:rsidRPr="00F3025F">
        <w:t>:</w:t>
      </w:r>
      <w:r w:rsidRPr="00F3025F">
        <w:t xml:space="preserve"> </w:t>
      </w:r>
    </w:p>
    <w:p w14:paraId="5B4CE19A" w14:textId="4897C1B7" w:rsidR="001D14A1" w:rsidRPr="00F3025F" w:rsidRDefault="004F08FB" w:rsidP="00434549">
      <w:pPr>
        <w:pStyle w:val="Teksti"/>
      </w:pPr>
      <w:r w:rsidRPr="00F3025F">
        <w:t>a)</w:t>
      </w:r>
      <w:r w:rsidR="004355FA" w:rsidRPr="00F3025F">
        <w:t xml:space="preserve"> për </w:t>
      </w:r>
      <w:r w:rsidR="00227F3B" w:rsidRPr="00F3025F">
        <w:t>aplikantë</w:t>
      </w:r>
      <w:r w:rsidR="001D14A1" w:rsidRPr="00F3025F">
        <w:t>t</w:t>
      </w:r>
      <w:r w:rsidR="00F536B0" w:rsidRPr="00F3025F">
        <w:t xml:space="preserve"> që </w:t>
      </w:r>
      <w:r w:rsidR="00227F3B" w:rsidRPr="00F3025F">
        <w:t>mbajnë</w:t>
      </w:r>
      <w:r w:rsidR="00B61D1A" w:rsidRPr="00F3025F">
        <w:t xml:space="preserve"> një </w:t>
      </w:r>
      <w:r w:rsidR="001D14A1" w:rsidRPr="00F3025F">
        <w:t>PPL(H): 650</w:t>
      </w:r>
      <w:r w:rsidR="002F74CC" w:rsidRPr="00F3025F">
        <w:t xml:space="preserve"> orë</w:t>
      </w:r>
      <w:r w:rsidR="00D84125" w:rsidRPr="00F3025F">
        <w:t>;</w:t>
      </w:r>
      <w:r w:rsidR="002F74CC" w:rsidRPr="00F3025F">
        <w:t xml:space="preserve"> </w:t>
      </w:r>
    </w:p>
    <w:p w14:paraId="2F77BA98" w14:textId="00EF5995" w:rsidR="001D14A1" w:rsidRPr="00F3025F" w:rsidRDefault="004F08FB" w:rsidP="00434549">
      <w:pPr>
        <w:pStyle w:val="Teksti"/>
      </w:pPr>
      <w:r w:rsidRPr="00F3025F">
        <w:t>b)</w:t>
      </w:r>
      <w:r w:rsidR="004355FA" w:rsidRPr="00F3025F">
        <w:t xml:space="preserve"> për </w:t>
      </w:r>
      <w:r w:rsidR="00227F3B" w:rsidRPr="00F3025F">
        <w:t>aplikantë</w:t>
      </w:r>
      <w:r w:rsidR="001D14A1" w:rsidRPr="00F3025F">
        <w:t>t</w:t>
      </w:r>
      <w:r w:rsidR="00F536B0" w:rsidRPr="00F3025F">
        <w:t xml:space="preserve"> që </w:t>
      </w:r>
      <w:r w:rsidR="00227F3B" w:rsidRPr="00F3025F">
        <w:t>mbajnë</w:t>
      </w:r>
      <w:r w:rsidR="00B61D1A" w:rsidRPr="00F3025F">
        <w:t xml:space="preserve"> një </w:t>
      </w:r>
      <w:r w:rsidR="001D14A1" w:rsidRPr="00F3025F">
        <w:t>CPL(H): 400</w:t>
      </w:r>
      <w:r w:rsidR="002F74CC" w:rsidRPr="00F3025F">
        <w:t xml:space="preserve"> orë</w:t>
      </w:r>
      <w:r w:rsidR="00D84125" w:rsidRPr="00F3025F">
        <w:t>;</w:t>
      </w:r>
      <w:r w:rsidR="002F74CC" w:rsidRPr="00F3025F">
        <w:t xml:space="preserve"> </w:t>
      </w:r>
    </w:p>
    <w:p w14:paraId="1F3E3768" w14:textId="794C6345" w:rsidR="001D14A1" w:rsidRPr="00F3025F" w:rsidRDefault="004F08FB" w:rsidP="00434549">
      <w:pPr>
        <w:pStyle w:val="Teksti"/>
      </w:pPr>
      <w:r w:rsidRPr="00F3025F">
        <w:t>c)</w:t>
      </w:r>
      <w:r w:rsidR="004355FA" w:rsidRPr="00F3025F">
        <w:t xml:space="preserve"> për </w:t>
      </w:r>
      <w:r w:rsidR="00227F3B" w:rsidRPr="00F3025F">
        <w:t>aplikantë</w:t>
      </w:r>
      <w:r w:rsidR="001D14A1" w:rsidRPr="00F3025F">
        <w:t>t</w:t>
      </w:r>
      <w:r w:rsidR="00F536B0" w:rsidRPr="00F3025F">
        <w:t xml:space="preserve"> që </w:t>
      </w:r>
      <w:r w:rsidR="00227F3B" w:rsidRPr="00F3025F">
        <w:t>mbajnë</w:t>
      </w:r>
      <w:r w:rsidR="00B61D1A" w:rsidRPr="00F3025F">
        <w:t xml:space="preserve"> një </w:t>
      </w:r>
      <w:r w:rsidR="001D14A1" w:rsidRPr="00F3025F">
        <w:t>IR(H): 500</w:t>
      </w:r>
      <w:r w:rsidR="002F74CC" w:rsidRPr="00F3025F">
        <w:t xml:space="preserve"> orë</w:t>
      </w:r>
      <w:r w:rsidR="00D84125" w:rsidRPr="00F3025F">
        <w:t>;</w:t>
      </w:r>
      <w:r w:rsidR="002F74CC" w:rsidRPr="00F3025F">
        <w:t xml:space="preserve"> </w:t>
      </w:r>
    </w:p>
    <w:p w14:paraId="30E0509F" w14:textId="02894C7A" w:rsidR="001D14A1" w:rsidRPr="00F3025F" w:rsidRDefault="004F08FB" w:rsidP="00434549">
      <w:pPr>
        <w:pStyle w:val="Teksti"/>
      </w:pPr>
      <w:r w:rsidRPr="00F3025F">
        <w:t>d)</w:t>
      </w:r>
      <w:r w:rsidR="004355FA" w:rsidRPr="00F3025F">
        <w:t xml:space="preserve"> për </w:t>
      </w:r>
      <w:r w:rsidR="00227F3B" w:rsidRPr="00F3025F">
        <w:t>aplikantë</w:t>
      </w:r>
      <w:r w:rsidR="001D14A1" w:rsidRPr="00F3025F">
        <w:t>t</w:t>
      </w:r>
      <w:r w:rsidR="00F536B0" w:rsidRPr="00F3025F">
        <w:t xml:space="preserve"> që </w:t>
      </w:r>
      <w:r w:rsidR="00227F3B" w:rsidRPr="00F3025F">
        <w:t>mbajnë</w:t>
      </w:r>
      <w:r w:rsidR="00B61D1A" w:rsidRPr="00F3025F">
        <w:t xml:space="preserve"> një </w:t>
      </w:r>
      <w:r w:rsidR="001D14A1" w:rsidRPr="00F3025F">
        <w:t>CPL(H) dhe</w:t>
      </w:r>
      <w:r w:rsidR="00B61D1A" w:rsidRPr="00F3025F">
        <w:t xml:space="preserve"> një </w:t>
      </w:r>
      <w:r w:rsidR="001D14A1" w:rsidRPr="00F3025F">
        <w:t>IR(H): 250</w:t>
      </w:r>
      <w:r w:rsidR="002F74CC" w:rsidRPr="00F3025F">
        <w:t xml:space="preserve"> orë</w:t>
      </w:r>
      <w:r w:rsidR="00D84125" w:rsidRPr="00F3025F">
        <w:t>.</w:t>
      </w:r>
      <w:r w:rsidR="002F74CC" w:rsidRPr="00F3025F">
        <w:t xml:space="preserve"> </w:t>
      </w:r>
    </w:p>
    <w:p w14:paraId="5BEA7EC3" w14:textId="77777777" w:rsidR="004F08FB" w:rsidRPr="00F3025F" w:rsidRDefault="004F08FB" w:rsidP="001D14A1">
      <w:pPr>
        <w:widowControl w:val="0"/>
        <w:tabs>
          <w:tab w:val="left" w:pos="10335"/>
        </w:tabs>
        <w:spacing w:after="0" w:line="240" w:lineRule="auto"/>
        <w:ind w:firstLine="284"/>
        <w:jc w:val="center"/>
        <w:rPr>
          <w:rFonts w:ascii="Garamond" w:hAnsi="Garamond"/>
          <w:b/>
          <w:sz w:val="24"/>
          <w:szCs w:val="24"/>
        </w:rPr>
      </w:pPr>
    </w:p>
    <w:p w14:paraId="2881B450" w14:textId="777E4E08"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I.Kursi integruar CPL/IR- </w:t>
      </w:r>
      <w:r w:rsidR="008A750D" w:rsidRPr="00F3025F">
        <w:rPr>
          <w:rFonts w:ascii="Garamond" w:hAnsi="Garamond"/>
          <w:b/>
          <w:sz w:val="24"/>
          <w:szCs w:val="24"/>
        </w:rPr>
        <w:t>Helikopterë</w:t>
      </w:r>
      <w:r w:rsidRPr="00F3025F">
        <w:rPr>
          <w:rFonts w:ascii="Garamond" w:hAnsi="Garamond"/>
          <w:b/>
          <w:sz w:val="24"/>
          <w:szCs w:val="24"/>
        </w:rPr>
        <w:t xml:space="preserve"> </w:t>
      </w:r>
    </w:p>
    <w:p w14:paraId="12EF1EA8" w14:textId="00745496"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sz w:val="24"/>
          <w:szCs w:val="24"/>
        </w:rPr>
        <w:t>T</w:t>
      </w:r>
      <w:r w:rsidR="000B1882" w:rsidRPr="00F3025F">
        <w:rPr>
          <w:rFonts w:ascii="Garamond" w:hAnsi="Garamond"/>
          <w:sz w:val="24"/>
          <w:szCs w:val="24"/>
        </w:rPr>
        <w:t>Ë</w:t>
      </w:r>
      <w:r w:rsidRPr="00F3025F">
        <w:rPr>
          <w:rFonts w:ascii="Garamond" w:hAnsi="Garamond"/>
          <w:sz w:val="24"/>
          <w:szCs w:val="24"/>
        </w:rPr>
        <w:t xml:space="preserve"> </w:t>
      </w:r>
      <w:r w:rsidR="00EB2F14" w:rsidRPr="00F3025F">
        <w:rPr>
          <w:rFonts w:ascii="Garamond" w:hAnsi="Garamond"/>
          <w:sz w:val="24"/>
          <w:szCs w:val="24"/>
        </w:rPr>
        <w:t>PËRGJITH</w:t>
      </w:r>
      <w:r w:rsidRPr="00F3025F">
        <w:rPr>
          <w:rFonts w:ascii="Garamond" w:hAnsi="Garamond"/>
          <w:sz w:val="24"/>
          <w:szCs w:val="24"/>
        </w:rPr>
        <w:t xml:space="preserve">SHME </w:t>
      </w:r>
    </w:p>
    <w:p w14:paraId="086BACC7" w14:textId="77777777" w:rsidR="004F08FB" w:rsidRPr="00F3025F" w:rsidRDefault="004F08FB" w:rsidP="001D14A1">
      <w:pPr>
        <w:widowControl w:val="0"/>
        <w:tabs>
          <w:tab w:val="left" w:pos="10335"/>
        </w:tabs>
        <w:spacing w:after="0" w:line="240" w:lineRule="auto"/>
        <w:ind w:firstLine="284"/>
        <w:rPr>
          <w:rFonts w:ascii="Garamond" w:hAnsi="Garamond"/>
          <w:sz w:val="24"/>
          <w:szCs w:val="24"/>
        </w:rPr>
      </w:pPr>
    </w:p>
    <w:p w14:paraId="7A77D258" w14:textId="4D2E7698" w:rsidR="001D14A1" w:rsidRPr="00F3025F" w:rsidRDefault="001D14A1" w:rsidP="000C57B2">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1.</w:t>
      </w:r>
      <w:r w:rsidR="003D3DED">
        <w:rPr>
          <w:rFonts w:ascii="Garamond" w:hAnsi="Garamond"/>
          <w:sz w:val="24"/>
          <w:szCs w:val="24"/>
        </w:rPr>
        <w:t xml:space="preserve"> Q</w:t>
      </w:r>
      <w:r w:rsidR="000D187A" w:rsidRPr="00F3025F">
        <w:rPr>
          <w:rFonts w:ascii="Garamond" w:hAnsi="Garamond"/>
          <w:sz w:val="24"/>
          <w:szCs w:val="24"/>
        </w:rPr>
        <w:t>ëllim</w:t>
      </w:r>
      <w:r w:rsidRPr="00F3025F">
        <w:rPr>
          <w:rFonts w:ascii="Garamond" w:hAnsi="Garamond"/>
          <w:sz w:val="24"/>
          <w:szCs w:val="24"/>
        </w:rPr>
        <w:t>i i kursit</w:t>
      </w:r>
      <w:r w:rsidR="00D77614" w:rsidRPr="00F3025F">
        <w:rPr>
          <w:rFonts w:ascii="Garamond" w:hAnsi="Garamond"/>
          <w:sz w:val="24"/>
          <w:szCs w:val="24"/>
        </w:rPr>
        <w:t xml:space="preserve"> të integruar </w:t>
      </w:r>
      <w:r w:rsidRPr="00F3025F">
        <w:rPr>
          <w:rFonts w:ascii="Garamond" w:hAnsi="Garamond"/>
          <w:sz w:val="24"/>
          <w:szCs w:val="24"/>
        </w:rPr>
        <w:t xml:space="preserve">CPL(H)/IR </w:t>
      </w:r>
      <w:r w:rsidR="004355FA" w:rsidRPr="00F3025F">
        <w:rPr>
          <w:rFonts w:ascii="Garamond" w:hAnsi="Garamond"/>
          <w:sz w:val="24"/>
          <w:szCs w:val="24"/>
        </w:rPr>
        <w:t>është</w:t>
      </w:r>
      <w:r w:rsidRPr="00F3025F">
        <w:rPr>
          <w:rFonts w:ascii="Garamond" w:hAnsi="Garamond"/>
          <w:sz w:val="24"/>
          <w:szCs w:val="24"/>
        </w:rPr>
        <w:t xml:space="preserve"> t</w:t>
      </w:r>
      <w:r w:rsidR="000C57B2" w:rsidRPr="00F3025F">
        <w:rPr>
          <w:rFonts w:ascii="Garamond" w:hAnsi="Garamond"/>
          <w:sz w:val="24"/>
          <w:szCs w:val="24"/>
        </w:rPr>
        <w:t>ë</w:t>
      </w:r>
      <w:r w:rsidRPr="00F3025F">
        <w:rPr>
          <w:rFonts w:ascii="Garamond" w:hAnsi="Garamond"/>
          <w:sz w:val="24"/>
          <w:szCs w:val="24"/>
        </w:rPr>
        <w:t xml:space="preserve"> trajnoj</w:t>
      </w:r>
      <w:r w:rsidR="000C57B2" w:rsidRPr="00F3025F">
        <w:rPr>
          <w:rFonts w:ascii="Garamond" w:hAnsi="Garamond"/>
          <w:sz w:val="24"/>
          <w:szCs w:val="24"/>
        </w:rPr>
        <w:t>ë</w:t>
      </w:r>
      <w:r w:rsidRPr="00F3025F">
        <w:rPr>
          <w:rFonts w:ascii="Garamond" w:hAnsi="Garamond"/>
          <w:sz w:val="24"/>
          <w:szCs w:val="24"/>
        </w:rPr>
        <w:t xml:space="preserve"> pilot</w:t>
      </w:r>
      <w:r w:rsidR="000C57B2" w:rsidRPr="00F3025F">
        <w:rPr>
          <w:rFonts w:ascii="Garamond" w:hAnsi="Garamond"/>
          <w:sz w:val="24"/>
          <w:szCs w:val="24"/>
        </w:rPr>
        <w:t>ë</w:t>
      </w:r>
      <w:r w:rsidRPr="00F3025F">
        <w:rPr>
          <w:rFonts w:ascii="Garamond" w:hAnsi="Garamond"/>
          <w:sz w:val="24"/>
          <w:szCs w:val="24"/>
        </w:rPr>
        <w:t>t</w:t>
      </w:r>
      <w:r w:rsidR="00F2789A" w:rsidRPr="00F3025F">
        <w:rPr>
          <w:rFonts w:ascii="Garamond" w:hAnsi="Garamond"/>
          <w:sz w:val="24"/>
          <w:szCs w:val="24"/>
        </w:rPr>
        <w:t xml:space="preserve"> në </w:t>
      </w:r>
      <w:r w:rsidRPr="00F3025F">
        <w:rPr>
          <w:rFonts w:ascii="Garamond" w:hAnsi="Garamond"/>
          <w:sz w:val="24"/>
          <w:szCs w:val="24"/>
        </w:rPr>
        <w:t xml:space="preserve">nivelin e </w:t>
      </w:r>
      <w:r w:rsidR="00360584" w:rsidRPr="00F3025F">
        <w:rPr>
          <w:rFonts w:ascii="Garamond" w:hAnsi="Garamond"/>
          <w:sz w:val="24"/>
          <w:szCs w:val="24"/>
        </w:rPr>
        <w:t>aftësi</w:t>
      </w:r>
      <w:r w:rsidRPr="00F3025F">
        <w:rPr>
          <w:rFonts w:ascii="Garamond" w:hAnsi="Garamond"/>
          <w:sz w:val="24"/>
          <w:szCs w:val="24"/>
        </w:rPr>
        <w:t>ve t</w:t>
      </w:r>
      <w:r w:rsidR="000C57B2" w:rsidRPr="00F3025F">
        <w:rPr>
          <w:rFonts w:ascii="Garamond" w:hAnsi="Garamond"/>
          <w:sz w:val="24"/>
          <w:szCs w:val="24"/>
        </w:rPr>
        <w:t>ë</w:t>
      </w:r>
      <w:r w:rsidRPr="00F3025F">
        <w:rPr>
          <w:rFonts w:ascii="Garamond" w:hAnsi="Garamond"/>
          <w:sz w:val="24"/>
          <w:szCs w:val="24"/>
        </w:rPr>
        <w:t xml:space="preserve"> nevojshme</w:t>
      </w:r>
      <w:r w:rsidR="00006A2C" w:rsidRPr="00F3025F">
        <w:rPr>
          <w:rFonts w:ascii="Garamond" w:hAnsi="Garamond"/>
          <w:sz w:val="24"/>
          <w:szCs w:val="24"/>
        </w:rPr>
        <w:t xml:space="preserve"> për të </w:t>
      </w:r>
      <w:r w:rsidRPr="00F3025F">
        <w:rPr>
          <w:rFonts w:ascii="Garamond" w:hAnsi="Garamond"/>
          <w:sz w:val="24"/>
          <w:szCs w:val="24"/>
        </w:rPr>
        <w:t xml:space="preserve">operuar me </w:t>
      </w:r>
      <w:r w:rsidR="008A750D" w:rsidRPr="00F3025F">
        <w:rPr>
          <w:rFonts w:ascii="Garamond" w:hAnsi="Garamond"/>
          <w:sz w:val="24"/>
          <w:szCs w:val="24"/>
        </w:rPr>
        <w:t>helikopterë</w:t>
      </w:r>
      <w:r w:rsidRPr="00F3025F">
        <w:rPr>
          <w:rFonts w:ascii="Garamond" w:hAnsi="Garamond"/>
          <w:sz w:val="24"/>
          <w:szCs w:val="24"/>
        </w:rPr>
        <w:t xml:space="preserve"> me shum</w:t>
      </w:r>
      <w:r w:rsidR="000C57B2" w:rsidRPr="00F3025F">
        <w:rPr>
          <w:rFonts w:ascii="Garamond" w:hAnsi="Garamond"/>
          <w:sz w:val="24"/>
          <w:szCs w:val="24"/>
        </w:rPr>
        <w:t>ë</w:t>
      </w:r>
      <w:r w:rsidRPr="00F3025F">
        <w:rPr>
          <w:rFonts w:ascii="Garamond" w:hAnsi="Garamond"/>
          <w:sz w:val="24"/>
          <w:szCs w:val="24"/>
        </w:rPr>
        <w:t xml:space="preserve"> </w:t>
      </w:r>
      <w:r w:rsidR="00B61D1A" w:rsidRPr="00F3025F">
        <w:rPr>
          <w:rFonts w:ascii="Garamond" w:hAnsi="Garamond"/>
          <w:sz w:val="24"/>
          <w:szCs w:val="24"/>
        </w:rPr>
        <w:t>motor</w:t>
      </w:r>
      <w:r w:rsidR="000C57B2" w:rsidRPr="00F3025F">
        <w:rPr>
          <w:rFonts w:ascii="Garamond" w:hAnsi="Garamond"/>
          <w:sz w:val="24"/>
          <w:szCs w:val="24"/>
        </w:rPr>
        <w:t>ë</w:t>
      </w:r>
      <w:r w:rsidRPr="00F3025F">
        <w:rPr>
          <w:rFonts w:ascii="Garamond" w:hAnsi="Garamond"/>
          <w:sz w:val="24"/>
          <w:szCs w:val="24"/>
        </w:rPr>
        <w:t xml:space="preserve"> dhe</w:t>
      </w:r>
      <w:r w:rsidR="00B61D1A" w:rsidRPr="00F3025F">
        <w:rPr>
          <w:rFonts w:ascii="Garamond" w:hAnsi="Garamond"/>
          <w:sz w:val="24"/>
          <w:szCs w:val="24"/>
        </w:rPr>
        <w:t xml:space="preserve"> një </w:t>
      </w:r>
      <w:r w:rsidRPr="00F3025F">
        <w:rPr>
          <w:rFonts w:ascii="Garamond" w:hAnsi="Garamond"/>
          <w:sz w:val="24"/>
          <w:szCs w:val="24"/>
        </w:rPr>
        <w:t>pilot</w:t>
      </w:r>
      <w:r w:rsidR="00006A2C" w:rsidRPr="00F3025F">
        <w:rPr>
          <w:rFonts w:ascii="Garamond" w:hAnsi="Garamond"/>
          <w:sz w:val="24"/>
          <w:szCs w:val="24"/>
        </w:rPr>
        <w:t xml:space="preserve"> për të </w:t>
      </w:r>
      <w:r w:rsidRPr="00F3025F">
        <w:rPr>
          <w:rFonts w:ascii="Garamond" w:hAnsi="Garamond"/>
          <w:sz w:val="24"/>
          <w:szCs w:val="24"/>
        </w:rPr>
        <w:t>fituar CPL(H)/IR</w:t>
      </w:r>
      <w:r w:rsidR="004355FA" w:rsidRPr="00F3025F">
        <w:rPr>
          <w:rFonts w:ascii="Garamond" w:hAnsi="Garamond"/>
          <w:sz w:val="24"/>
          <w:szCs w:val="24"/>
        </w:rPr>
        <w:t xml:space="preserve"> për </w:t>
      </w:r>
      <w:r w:rsidR="008A750D" w:rsidRPr="00F3025F">
        <w:rPr>
          <w:rFonts w:ascii="Garamond" w:hAnsi="Garamond"/>
          <w:sz w:val="24"/>
          <w:szCs w:val="24"/>
        </w:rPr>
        <w:t>helikopterë</w:t>
      </w:r>
      <w:r w:rsidRPr="00F3025F">
        <w:rPr>
          <w:rFonts w:ascii="Garamond" w:hAnsi="Garamond"/>
          <w:sz w:val="24"/>
          <w:szCs w:val="24"/>
        </w:rPr>
        <w:t xml:space="preserve"> me shum</w:t>
      </w:r>
      <w:r w:rsidR="000C57B2" w:rsidRPr="00F3025F">
        <w:rPr>
          <w:rFonts w:ascii="Garamond" w:hAnsi="Garamond"/>
          <w:sz w:val="24"/>
          <w:szCs w:val="24"/>
        </w:rPr>
        <w:t>ë</w:t>
      </w:r>
      <w:r w:rsidRPr="00F3025F">
        <w:rPr>
          <w:rFonts w:ascii="Garamond" w:hAnsi="Garamond"/>
          <w:sz w:val="24"/>
          <w:szCs w:val="24"/>
        </w:rPr>
        <w:t xml:space="preserve"> </w:t>
      </w:r>
      <w:r w:rsidR="00B61D1A" w:rsidRPr="00F3025F">
        <w:rPr>
          <w:rFonts w:ascii="Garamond" w:hAnsi="Garamond"/>
          <w:sz w:val="24"/>
          <w:szCs w:val="24"/>
        </w:rPr>
        <w:t>motor</w:t>
      </w:r>
      <w:r w:rsidR="000C57B2" w:rsidRPr="00F3025F">
        <w:rPr>
          <w:rFonts w:ascii="Garamond" w:hAnsi="Garamond"/>
          <w:sz w:val="24"/>
          <w:szCs w:val="24"/>
        </w:rPr>
        <w:t>ë</w:t>
      </w:r>
      <w:r w:rsidRPr="00F3025F">
        <w:rPr>
          <w:rFonts w:ascii="Garamond" w:hAnsi="Garamond"/>
          <w:sz w:val="24"/>
          <w:szCs w:val="24"/>
        </w:rPr>
        <w:t xml:space="preserve">. </w:t>
      </w:r>
    </w:p>
    <w:p w14:paraId="61CD6677" w14:textId="37D01398" w:rsidR="001D14A1" w:rsidRPr="00F3025F" w:rsidRDefault="001D14A1" w:rsidP="000C57B2">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2</w:t>
      </w:r>
      <w:r w:rsidR="000C57B2" w:rsidRPr="00F3025F">
        <w:rPr>
          <w:rFonts w:ascii="Garamond" w:hAnsi="Garamond"/>
          <w:sz w:val="24"/>
          <w:szCs w:val="24"/>
        </w:rPr>
        <w:t xml:space="preserve">. Një </w:t>
      </w:r>
      <w:r w:rsidRPr="00F3025F">
        <w:rPr>
          <w:rFonts w:ascii="Garamond" w:hAnsi="Garamond"/>
          <w:sz w:val="24"/>
          <w:szCs w:val="24"/>
        </w:rPr>
        <w:t>aplikant</w:t>
      </w:r>
      <w:r w:rsidR="00F536B0" w:rsidRPr="00F3025F">
        <w:rPr>
          <w:rFonts w:ascii="Garamond" w:hAnsi="Garamond"/>
          <w:sz w:val="24"/>
          <w:szCs w:val="24"/>
        </w:rPr>
        <w:t xml:space="preserve"> që</w:t>
      </w:r>
      <w:r w:rsidR="00360584" w:rsidRPr="00F3025F">
        <w:rPr>
          <w:rFonts w:ascii="Garamond" w:hAnsi="Garamond"/>
          <w:sz w:val="24"/>
          <w:szCs w:val="24"/>
        </w:rPr>
        <w:t xml:space="preserve"> dëshiro</w:t>
      </w:r>
      <w:r w:rsidRPr="00F3025F">
        <w:rPr>
          <w:rFonts w:ascii="Garamond" w:hAnsi="Garamond"/>
          <w:sz w:val="24"/>
          <w:szCs w:val="24"/>
        </w:rPr>
        <w:t>n</w:t>
      </w:r>
      <w:r w:rsidR="00360584" w:rsidRPr="00F3025F">
        <w:rPr>
          <w:rFonts w:ascii="Garamond" w:hAnsi="Garamond"/>
          <w:sz w:val="24"/>
          <w:szCs w:val="24"/>
        </w:rPr>
        <w:t xml:space="preserve"> të ndërmarrë </w:t>
      </w:r>
      <w:r w:rsidR="00B61D1A" w:rsidRPr="00F3025F">
        <w:rPr>
          <w:rFonts w:ascii="Garamond" w:hAnsi="Garamond"/>
          <w:sz w:val="24"/>
          <w:szCs w:val="24"/>
        </w:rPr>
        <w:t xml:space="preserve">një </w:t>
      </w:r>
      <w:r w:rsidRPr="00F3025F">
        <w:rPr>
          <w:rFonts w:ascii="Garamond" w:hAnsi="Garamond"/>
          <w:sz w:val="24"/>
          <w:szCs w:val="24"/>
        </w:rPr>
        <w:t>kurs</w:t>
      </w:r>
      <w:r w:rsidR="00D77614" w:rsidRPr="00F3025F">
        <w:rPr>
          <w:rFonts w:ascii="Garamond" w:hAnsi="Garamond"/>
          <w:sz w:val="24"/>
          <w:szCs w:val="24"/>
        </w:rPr>
        <w:t xml:space="preserve"> të integruar </w:t>
      </w:r>
      <w:r w:rsidRPr="00F3025F">
        <w:rPr>
          <w:rFonts w:ascii="Garamond" w:hAnsi="Garamond"/>
          <w:sz w:val="24"/>
          <w:szCs w:val="24"/>
        </w:rPr>
        <w:t>CPL(H)/IR</w:t>
      </w:r>
      <w:r w:rsidR="006E6772" w:rsidRPr="00F3025F">
        <w:rPr>
          <w:rFonts w:ascii="Garamond" w:hAnsi="Garamond"/>
          <w:sz w:val="24"/>
          <w:szCs w:val="24"/>
        </w:rPr>
        <w:t xml:space="preserve"> duhet të </w:t>
      </w:r>
      <w:r w:rsidR="00D77614" w:rsidRPr="00F3025F">
        <w:rPr>
          <w:rFonts w:ascii="Garamond" w:hAnsi="Garamond"/>
          <w:sz w:val="24"/>
          <w:szCs w:val="24"/>
        </w:rPr>
        <w:t>kryejë</w:t>
      </w:r>
      <w:r w:rsidR="008A750D" w:rsidRPr="00F3025F">
        <w:rPr>
          <w:rFonts w:ascii="Garamond" w:hAnsi="Garamond"/>
          <w:sz w:val="24"/>
          <w:szCs w:val="24"/>
        </w:rPr>
        <w:t xml:space="preserve"> të gjith</w:t>
      </w:r>
      <w:r w:rsidRPr="00F3025F">
        <w:rPr>
          <w:rFonts w:ascii="Garamond" w:hAnsi="Garamond"/>
          <w:sz w:val="24"/>
          <w:szCs w:val="24"/>
        </w:rPr>
        <w:t>a fazat instruksionale</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kurs</w:t>
      </w:r>
      <w:r w:rsidR="00360584" w:rsidRPr="00F3025F">
        <w:rPr>
          <w:rFonts w:ascii="Garamond" w:hAnsi="Garamond"/>
          <w:sz w:val="24"/>
          <w:szCs w:val="24"/>
        </w:rPr>
        <w:t xml:space="preserve"> të vazhdueshëm</w:t>
      </w:r>
      <w:r w:rsidR="00D77614" w:rsidRPr="00F3025F">
        <w:rPr>
          <w:rFonts w:ascii="Garamond" w:hAnsi="Garamond"/>
          <w:sz w:val="24"/>
          <w:szCs w:val="24"/>
        </w:rPr>
        <w:t xml:space="preserve"> të trajnimit </w:t>
      </w:r>
      <w:r w:rsidR="00C758B1" w:rsidRPr="00F3025F">
        <w:rPr>
          <w:rFonts w:ascii="Garamond" w:hAnsi="Garamond"/>
          <w:sz w:val="24"/>
          <w:szCs w:val="24"/>
        </w:rPr>
        <w:t xml:space="preserve">siç </w:t>
      </w:r>
      <w:r w:rsidRPr="00F3025F">
        <w:rPr>
          <w:rFonts w:ascii="Garamond" w:hAnsi="Garamond"/>
          <w:sz w:val="24"/>
          <w:szCs w:val="24"/>
        </w:rPr>
        <w:t>vendoset nga</w:t>
      </w:r>
      <w:r w:rsidR="00B61D1A" w:rsidRPr="00F3025F">
        <w:rPr>
          <w:rFonts w:ascii="Garamond" w:hAnsi="Garamond"/>
          <w:sz w:val="24"/>
          <w:szCs w:val="24"/>
        </w:rPr>
        <w:t xml:space="preserve"> një </w:t>
      </w:r>
      <w:r w:rsidRPr="00F3025F">
        <w:rPr>
          <w:rFonts w:ascii="Garamond" w:hAnsi="Garamond"/>
          <w:sz w:val="24"/>
          <w:szCs w:val="24"/>
        </w:rPr>
        <w:t xml:space="preserve">ATO. </w:t>
      </w:r>
    </w:p>
    <w:p w14:paraId="1FE0BDAC" w14:textId="41D0A61E" w:rsidR="001D14A1" w:rsidRPr="00F3025F" w:rsidRDefault="001D14A1" w:rsidP="000C57B2">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3</w:t>
      </w:r>
      <w:r w:rsidR="000C57B2" w:rsidRPr="00F3025F">
        <w:rPr>
          <w:rFonts w:ascii="Garamond" w:hAnsi="Garamond"/>
          <w:sz w:val="24"/>
          <w:szCs w:val="24"/>
        </w:rPr>
        <w:t xml:space="preserve">. Një </w:t>
      </w:r>
      <w:r w:rsidRPr="00F3025F">
        <w:rPr>
          <w:rFonts w:ascii="Garamond" w:hAnsi="Garamond"/>
          <w:sz w:val="24"/>
          <w:szCs w:val="24"/>
        </w:rPr>
        <w:t>aplikant</w:t>
      </w:r>
      <w:r w:rsidR="00671230" w:rsidRPr="00F3025F">
        <w:rPr>
          <w:rFonts w:ascii="Garamond" w:hAnsi="Garamond"/>
          <w:sz w:val="24"/>
          <w:szCs w:val="24"/>
        </w:rPr>
        <w:t xml:space="preserve"> mund të </w:t>
      </w:r>
      <w:r w:rsidRPr="00F3025F">
        <w:rPr>
          <w:rFonts w:ascii="Garamond" w:hAnsi="Garamond"/>
          <w:sz w:val="24"/>
          <w:szCs w:val="24"/>
        </w:rPr>
        <w:t>pranohet</w:t>
      </w:r>
      <w:r w:rsidR="00F2789A" w:rsidRPr="00F3025F">
        <w:rPr>
          <w:rFonts w:ascii="Garamond" w:hAnsi="Garamond"/>
          <w:sz w:val="24"/>
          <w:szCs w:val="24"/>
        </w:rPr>
        <w:t xml:space="preserve"> në </w:t>
      </w:r>
      <w:r w:rsidRPr="00F3025F">
        <w:rPr>
          <w:rFonts w:ascii="Garamond" w:hAnsi="Garamond"/>
          <w:sz w:val="24"/>
          <w:szCs w:val="24"/>
        </w:rPr>
        <w:t xml:space="preserve">trajnim ose si fillestar, ose si </w:t>
      </w:r>
      <w:r w:rsidR="00581832" w:rsidRPr="00F3025F">
        <w:rPr>
          <w:rFonts w:ascii="Garamond" w:hAnsi="Garamond"/>
          <w:sz w:val="24"/>
          <w:szCs w:val="24"/>
        </w:rPr>
        <w:t>mbajtës</w:t>
      </w:r>
      <w:r w:rsidRPr="00F3025F">
        <w:rPr>
          <w:rFonts w:ascii="Garamond" w:hAnsi="Garamond"/>
          <w:sz w:val="24"/>
          <w:szCs w:val="24"/>
        </w:rPr>
        <w:t xml:space="preserve"> i PPL(H</w:t>
      </w:r>
      <w:r w:rsidR="0062278D" w:rsidRPr="00F3025F">
        <w:rPr>
          <w:rFonts w:ascii="Garamond" w:hAnsi="Garamond"/>
          <w:sz w:val="24"/>
          <w:szCs w:val="24"/>
        </w:rPr>
        <w:t xml:space="preserve">) të </w:t>
      </w:r>
      <w:r w:rsidR="00B61D1A" w:rsidRPr="00F3025F">
        <w:rPr>
          <w:rFonts w:ascii="Garamond" w:hAnsi="Garamond"/>
          <w:sz w:val="24"/>
          <w:szCs w:val="24"/>
        </w:rPr>
        <w:t>lësh</w:t>
      </w:r>
      <w:r w:rsidRPr="00F3025F">
        <w:rPr>
          <w:rFonts w:ascii="Garamond" w:hAnsi="Garamond"/>
          <w:sz w:val="24"/>
          <w:szCs w:val="24"/>
        </w:rPr>
        <w:t>uar</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 xml:space="preserve">je </w:t>
      </w:r>
      <w:r w:rsidR="00063BCE" w:rsidRPr="00F3025F">
        <w:rPr>
          <w:rFonts w:ascii="Garamond" w:hAnsi="Garamond"/>
          <w:sz w:val="24"/>
          <w:szCs w:val="24"/>
        </w:rPr>
        <w:t>me aneks</w:t>
      </w:r>
      <w:r w:rsidRPr="00F3025F">
        <w:rPr>
          <w:rFonts w:ascii="Garamond" w:hAnsi="Garamond"/>
          <w:sz w:val="24"/>
          <w:szCs w:val="24"/>
        </w:rPr>
        <w:t>in I</w:t>
      </w:r>
      <w:r w:rsidR="00227F3B" w:rsidRPr="00F3025F">
        <w:rPr>
          <w:rFonts w:ascii="Garamond" w:hAnsi="Garamond"/>
          <w:sz w:val="24"/>
          <w:szCs w:val="24"/>
        </w:rPr>
        <w:t xml:space="preserve"> të Konventës së </w:t>
      </w:r>
      <w:r w:rsidR="000C57B2" w:rsidRPr="00F3025F">
        <w:rPr>
          <w:rFonts w:ascii="Garamond" w:hAnsi="Garamond"/>
          <w:sz w:val="24"/>
          <w:szCs w:val="24"/>
        </w:rPr>
        <w:t xml:space="preserve">Çikagos. Në </w:t>
      </w:r>
      <w:r w:rsidRPr="00F3025F">
        <w:rPr>
          <w:rFonts w:ascii="Garamond" w:hAnsi="Garamond"/>
          <w:sz w:val="24"/>
          <w:szCs w:val="24"/>
        </w:rPr>
        <w:t>rastin e</w:t>
      </w:r>
      <w:r w:rsidR="00B61D1A" w:rsidRPr="00F3025F">
        <w:rPr>
          <w:rFonts w:ascii="Garamond" w:hAnsi="Garamond"/>
          <w:sz w:val="24"/>
          <w:szCs w:val="24"/>
        </w:rPr>
        <w:t xml:space="preserve"> një </w:t>
      </w:r>
      <w:r w:rsidRPr="00F3025F">
        <w:rPr>
          <w:rFonts w:ascii="Garamond" w:hAnsi="Garamond"/>
          <w:sz w:val="24"/>
          <w:szCs w:val="24"/>
        </w:rPr>
        <w:t>hyr</w:t>
      </w:r>
      <w:r w:rsidR="000C57B2" w:rsidRPr="00F3025F">
        <w:rPr>
          <w:rFonts w:ascii="Garamond" w:hAnsi="Garamond"/>
          <w:sz w:val="24"/>
          <w:szCs w:val="24"/>
        </w:rPr>
        <w:t>ë</w:t>
      </w:r>
      <w:r w:rsidRPr="00F3025F">
        <w:rPr>
          <w:rFonts w:ascii="Garamond" w:hAnsi="Garamond"/>
          <w:sz w:val="24"/>
          <w:szCs w:val="24"/>
        </w:rPr>
        <w:t>si</w:t>
      </w:r>
      <w:r w:rsidR="00F536B0" w:rsidRPr="00F3025F">
        <w:rPr>
          <w:rFonts w:ascii="Garamond" w:hAnsi="Garamond"/>
          <w:sz w:val="24"/>
          <w:szCs w:val="24"/>
        </w:rPr>
        <w:t xml:space="preserve"> që </w:t>
      </w:r>
      <w:r w:rsidRPr="00F3025F">
        <w:rPr>
          <w:rFonts w:ascii="Garamond" w:hAnsi="Garamond"/>
          <w:sz w:val="24"/>
          <w:szCs w:val="24"/>
        </w:rPr>
        <w:t>mban</w:t>
      </w:r>
      <w:r w:rsidR="00B61D1A" w:rsidRPr="00F3025F">
        <w:rPr>
          <w:rFonts w:ascii="Garamond" w:hAnsi="Garamond"/>
          <w:sz w:val="24"/>
          <w:szCs w:val="24"/>
        </w:rPr>
        <w:t xml:space="preserve"> një </w:t>
      </w:r>
      <w:r w:rsidRPr="00F3025F">
        <w:rPr>
          <w:rFonts w:ascii="Garamond" w:hAnsi="Garamond"/>
          <w:sz w:val="24"/>
          <w:szCs w:val="24"/>
        </w:rPr>
        <w:t>PPL(H), ai</w:t>
      </w:r>
      <w:r w:rsidR="00F536B0" w:rsidRPr="00F3025F">
        <w:rPr>
          <w:rFonts w:ascii="Garamond" w:hAnsi="Garamond"/>
          <w:sz w:val="24"/>
          <w:szCs w:val="24"/>
        </w:rPr>
        <w:t xml:space="preserve"> do të </w:t>
      </w:r>
      <w:r w:rsidRPr="00F3025F">
        <w:rPr>
          <w:rFonts w:ascii="Garamond" w:hAnsi="Garamond"/>
          <w:sz w:val="24"/>
          <w:szCs w:val="24"/>
        </w:rPr>
        <w:t>kreditohet me 50% e e</w:t>
      </w:r>
      <w:r w:rsidR="000C57B2" w:rsidRPr="00F3025F">
        <w:rPr>
          <w:rFonts w:ascii="Garamond" w:hAnsi="Garamond"/>
          <w:sz w:val="24"/>
          <w:szCs w:val="24"/>
        </w:rPr>
        <w:t>ks</w:t>
      </w:r>
      <w:r w:rsidRPr="00F3025F">
        <w:rPr>
          <w:rFonts w:ascii="Garamond" w:hAnsi="Garamond"/>
          <w:sz w:val="24"/>
          <w:szCs w:val="24"/>
        </w:rPr>
        <w:t>perienc</w:t>
      </w:r>
      <w:r w:rsidR="000C57B2" w:rsidRPr="00F3025F">
        <w:rPr>
          <w:rFonts w:ascii="Garamond" w:hAnsi="Garamond"/>
          <w:sz w:val="24"/>
          <w:szCs w:val="24"/>
        </w:rPr>
        <w:t>ë</w:t>
      </w:r>
      <w:r w:rsidRPr="00F3025F">
        <w:rPr>
          <w:rFonts w:ascii="Garamond" w:hAnsi="Garamond"/>
          <w:sz w:val="24"/>
          <w:szCs w:val="24"/>
        </w:rPr>
        <w:t xml:space="preserve">s </w:t>
      </w:r>
      <w:r w:rsidR="000C57B2" w:rsidRPr="00F3025F">
        <w:rPr>
          <w:rFonts w:ascii="Garamond" w:hAnsi="Garamond"/>
          <w:sz w:val="24"/>
          <w:szCs w:val="24"/>
        </w:rPr>
        <w:t>përkatëse</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maksimum prej</w:t>
      </w:r>
      <w:r w:rsidR="004B1B1B" w:rsidRPr="00F3025F">
        <w:rPr>
          <w:rFonts w:ascii="Garamond" w:hAnsi="Garamond"/>
          <w:sz w:val="24"/>
          <w:szCs w:val="24"/>
        </w:rPr>
        <w:t>:</w:t>
      </w:r>
      <w:r w:rsidR="00F2789A" w:rsidRPr="00F3025F">
        <w:rPr>
          <w:rFonts w:ascii="Garamond" w:hAnsi="Garamond"/>
          <w:sz w:val="24"/>
          <w:szCs w:val="24"/>
        </w:rPr>
        <w:t xml:space="preserve"> </w:t>
      </w:r>
    </w:p>
    <w:p w14:paraId="0BD92C2E" w14:textId="7AC85A15" w:rsidR="001D14A1" w:rsidRPr="00F3025F" w:rsidRDefault="004F08FB" w:rsidP="000C57B2">
      <w:pPr>
        <w:pStyle w:val="Teksti"/>
      </w:pPr>
      <w:r w:rsidRPr="00F3025F">
        <w:t xml:space="preserve">a) </w:t>
      </w:r>
      <w:r w:rsidR="001D14A1" w:rsidRPr="00F3025F">
        <w:t xml:space="preserve">40 </w:t>
      </w:r>
      <w:r w:rsidR="000C57B2" w:rsidRPr="00F3025F">
        <w:t>orësh</w:t>
      </w:r>
      <w:r w:rsidR="001D14A1" w:rsidRPr="00F3025F">
        <w:t>, prej</w:t>
      </w:r>
      <w:r w:rsidR="0056740D" w:rsidRPr="00F3025F">
        <w:t xml:space="preserve"> të cila</w:t>
      </w:r>
      <w:r w:rsidR="001D14A1" w:rsidRPr="00F3025F">
        <w:t>ve deri</w:t>
      </w:r>
      <w:r w:rsidR="00F2789A" w:rsidRPr="00F3025F">
        <w:t xml:space="preserve"> në </w:t>
      </w:r>
      <w:r w:rsidR="001D14A1" w:rsidRPr="00F3025F">
        <w:t>20</w:t>
      </w:r>
      <w:r w:rsidR="002F74CC" w:rsidRPr="00F3025F">
        <w:t xml:space="preserve"> orë </w:t>
      </w:r>
      <w:r w:rsidR="00671230" w:rsidRPr="00F3025F">
        <w:t>mund të</w:t>
      </w:r>
      <w:r w:rsidR="00877448" w:rsidRPr="00F3025F">
        <w:t xml:space="preserve"> jenë </w:t>
      </w:r>
      <w:r w:rsidR="001D14A1" w:rsidRPr="00F3025F">
        <w:t xml:space="preserve">instruksione dyfishe </w:t>
      </w:r>
    </w:p>
    <w:p w14:paraId="25809922" w14:textId="0F4F6CE6" w:rsidR="001D14A1" w:rsidRPr="00F3025F" w:rsidRDefault="004F08FB" w:rsidP="004F08FB">
      <w:pPr>
        <w:pStyle w:val="Teksti"/>
      </w:pPr>
      <w:r w:rsidRPr="00F3025F">
        <w:t xml:space="preserve">b) </w:t>
      </w:r>
      <w:r w:rsidR="001D14A1" w:rsidRPr="00F3025F">
        <w:t>50</w:t>
      </w:r>
      <w:r w:rsidR="002F74CC" w:rsidRPr="00F3025F">
        <w:t xml:space="preserve"> orë </w:t>
      </w:r>
      <w:r w:rsidR="001D14A1" w:rsidRPr="00F3025F">
        <w:t>prej</w:t>
      </w:r>
      <w:r w:rsidR="0056740D" w:rsidRPr="00F3025F">
        <w:t xml:space="preserve"> të cila</w:t>
      </w:r>
      <w:r w:rsidR="001D14A1" w:rsidRPr="00F3025F">
        <w:t>ve deri</w:t>
      </w:r>
      <w:r w:rsidR="00F2789A" w:rsidRPr="00F3025F">
        <w:t xml:space="preserve"> në </w:t>
      </w:r>
      <w:r w:rsidR="001D14A1" w:rsidRPr="00F3025F">
        <w:t>25</w:t>
      </w:r>
      <w:r w:rsidR="002F74CC" w:rsidRPr="00F3025F">
        <w:t xml:space="preserve"> orë </w:t>
      </w:r>
      <w:r w:rsidR="00671230" w:rsidRPr="00F3025F">
        <w:t>mund të</w:t>
      </w:r>
      <w:r w:rsidR="00877448" w:rsidRPr="00F3025F">
        <w:t xml:space="preserve"> jenë </w:t>
      </w:r>
      <w:r w:rsidR="001D14A1" w:rsidRPr="00F3025F">
        <w:t>instruksione dyfishe,</w:t>
      </w:r>
      <w:r w:rsidR="00B61D1A" w:rsidRPr="00F3025F">
        <w:t xml:space="preserve"> nëse </w:t>
      </w:r>
      <w:r w:rsidR="004355FA" w:rsidRPr="00F3025F">
        <w:t>është</w:t>
      </w:r>
      <w:r w:rsidR="00877448" w:rsidRPr="00F3025F">
        <w:t xml:space="preserve"> marrë </w:t>
      </w:r>
      <w:r w:rsidR="001D14A1" w:rsidRPr="00F3025F">
        <w:t xml:space="preserve">kategorizimi i </w:t>
      </w:r>
      <w:r w:rsidR="000C57B2" w:rsidRPr="00F3025F">
        <w:t>natës</w:t>
      </w:r>
      <w:r w:rsidR="004355FA" w:rsidRPr="00F3025F">
        <w:t xml:space="preserve"> për </w:t>
      </w:r>
      <w:r w:rsidR="001D14A1" w:rsidRPr="00F3025F">
        <w:t xml:space="preserve">helikopter. </w:t>
      </w:r>
    </w:p>
    <w:p w14:paraId="517F7E93" w14:textId="0A888EDF"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4.</w:t>
      </w:r>
      <w:r w:rsidR="003D3DED">
        <w:rPr>
          <w:rFonts w:ascii="Garamond" w:hAnsi="Garamond"/>
          <w:sz w:val="24"/>
          <w:szCs w:val="24"/>
        </w:rPr>
        <w:t xml:space="preserve"> </w:t>
      </w:r>
      <w:r w:rsidRPr="00F3025F">
        <w:rPr>
          <w:rFonts w:ascii="Garamond" w:hAnsi="Garamond"/>
          <w:sz w:val="24"/>
          <w:szCs w:val="24"/>
        </w:rPr>
        <w:t>Kursi</w:t>
      </w:r>
      <w:r w:rsidR="006E6772" w:rsidRPr="00F3025F">
        <w:rPr>
          <w:rFonts w:ascii="Garamond" w:hAnsi="Garamond"/>
          <w:sz w:val="24"/>
          <w:szCs w:val="24"/>
        </w:rPr>
        <w:t xml:space="preserve"> duhet të </w:t>
      </w:r>
      <w:r w:rsidR="008A750D" w:rsidRPr="00F3025F">
        <w:rPr>
          <w:rFonts w:ascii="Garamond" w:hAnsi="Garamond"/>
          <w:sz w:val="24"/>
          <w:szCs w:val="24"/>
        </w:rPr>
        <w:t>përfshijë</w:t>
      </w:r>
      <w:r w:rsidR="004B1B1B" w:rsidRPr="00F3025F">
        <w:rPr>
          <w:rFonts w:ascii="Garamond" w:hAnsi="Garamond"/>
          <w:sz w:val="24"/>
          <w:szCs w:val="24"/>
        </w:rPr>
        <w:t>:</w:t>
      </w:r>
      <w:r w:rsidRPr="00F3025F">
        <w:rPr>
          <w:rFonts w:ascii="Garamond" w:hAnsi="Garamond"/>
          <w:sz w:val="24"/>
          <w:szCs w:val="24"/>
        </w:rPr>
        <w:t xml:space="preserve"> </w:t>
      </w:r>
    </w:p>
    <w:p w14:paraId="2327A359" w14:textId="44FDAADB"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a) Instruksionet e njohurive teorike</w:t>
      </w:r>
      <w:r w:rsidR="004355FA" w:rsidRPr="00F3025F">
        <w:rPr>
          <w:rFonts w:ascii="Garamond" w:hAnsi="Garamond"/>
          <w:sz w:val="24"/>
          <w:szCs w:val="24"/>
        </w:rPr>
        <w:t xml:space="preserve"> për </w:t>
      </w:r>
      <w:r w:rsidRPr="00F3025F">
        <w:rPr>
          <w:rFonts w:ascii="Garamond" w:hAnsi="Garamond"/>
          <w:sz w:val="24"/>
          <w:szCs w:val="24"/>
        </w:rPr>
        <w:t>nivelin njohurive CPL(H) dhe IR, dhe kategorizimin fillestar</w:t>
      </w:r>
      <w:r w:rsidR="00A70663" w:rsidRPr="00F3025F">
        <w:rPr>
          <w:rFonts w:ascii="Garamond" w:hAnsi="Garamond"/>
          <w:sz w:val="24"/>
          <w:szCs w:val="24"/>
        </w:rPr>
        <w:t xml:space="preserve"> të tipit </w:t>
      </w:r>
      <w:r w:rsidR="00A34542" w:rsidRPr="00F3025F">
        <w:rPr>
          <w:rFonts w:ascii="Garamond" w:hAnsi="Garamond"/>
          <w:sz w:val="24"/>
          <w:szCs w:val="24"/>
        </w:rPr>
        <w:t>të helikop</w:t>
      </w:r>
      <w:r w:rsidR="008A750D" w:rsidRPr="00F3025F">
        <w:rPr>
          <w:rFonts w:ascii="Garamond" w:hAnsi="Garamond"/>
          <w:sz w:val="24"/>
          <w:szCs w:val="24"/>
        </w:rPr>
        <w:t>terë</w:t>
      </w:r>
      <w:r w:rsidRPr="00F3025F">
        <w:rPr>
          <w:rFonts w:ascii="Garamond" w:hAnsi="Garamond"/>
          <w:sz w:val="24"/>
          <w:szCs w:val="24"/>
        </w:rPr>
        <w:t>ve</w:t>
      </w:r>
      <w:r w:rsidR="00940902" w:rsidRPr="00F3025F">
        <w:rPr>
          <w:rFonts w:ascii="Garamond" w:hAnsi="Garamond"/>
          <w:sz w:val="24"/>
          <w:szCs w:val="24"/>
        </w:rPr>
        <w:t xml:space="preserve"> më </w:t>
      </w:r>
      <w:r w:rsidR="008D0202" w:rsidRPr="00F3025F">
        <w:rPr>
          <w:rFonts w:ascii="Garamond" w:hAnsi="Garamond"/>
          <w:sz w:val="24"/>
          <w:szCs w:val="24"/>
        </w:rPr>
        <w:t>shumë motorë</w:t>
      </w:r>
      <w:r w:rsidR="004B1B1B" w:rsidRPr="00F3025F">
        <w:rPr>
          <w:rFonts w:ascii="Garamond" w:hAnsi="Garamond"/>
          <w:sz w:val="24"/>
          <w:szCs w:val="24"/>
        </w:rPr>
        <w:t>;</w:t>
      </w:r>
      <w:r w:rsidRPr="00F3025F">
        <w:rPr>
          <w:rFonts w:ascii="Garamond" w:hAnsi="Garamond"/>
          <w:sz w:val="24"/>
          <w:szCs w:val="24"/>
        </w:rPr>
        <w:t xml:space="preserve"> </w:t>
      </w:r>
    </w:p>
    <w:p w14:paraId="42B24DEC" w14:textId="19291A03"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b) Trajnimin i fluturimit </w:t>
      </w:r>
      <w:r w:rsidR="0063492D" w:rsidRPr="00F3025F">
        <w:rPr>
          <w:rFonts w:ascii="Garamond" w:hAnsi="Garamond"/>
          <w:sz w:val="24"/>
          <w:szCs w:val="24"/>
        </w:rPr>
        <w:t>instrumental</w:t>
      </w:r>
      <w:r w:rsidRPr="00F3025F">
        <w:rPr>
          <w:rFonts w:ascii="Garamond" w:hAnsi="Garamond"/>
          <w:sz w:val="24"/>
          <w:szCs w:val="24"/>
        </w:rPr>
        <w:t xml:space="preserve"> dhe </w:t>
      </w:r>
      <w:r w:rsidR="000E72BE" w:rsidRPr="00F3025F">
        <w:rPr>
          <w:rFonts w:ascii="Garamond" w:hAnsi="Garamond"/>
          <w:sz w:val="24"/>
          <w:szCs w:val="24"/>
        </w:rPr>
        <w:t>vizual</w:t>
      </w:r>
      <w:r w:rsidRPr="00F3025F">
        <w:rPr>
          <w:rFonts w:ascii="Garamond" w:hAnsi="Garamond"/>
          <w:sz w:val="24"/>
          <w:szCs w:val="24"/>
        </w:rPr>
        <w:t xml:space="preserve">. </w:t>
      </w:r>
    </w:p>
    <w:p w14:paraId="4D64203D" w14:textId="35678EB1"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5</w:t>
      </w:r>
      <w:r w:rsidR="000C57B2" w:rsidRPr="00F3025F">
        <w:rPr>
          <w:rFonts w:ascii="Garamond" w:hAnsi="Garamond"/>
          <w:sz w:val="24"/>
          <w:szCs w:val="24"/>
        </w:rPr>
        <w:t xml:space="preserve">. Një </w:t>
      </w:r>
      <w:r w:rsidRPr="00F3025F">
        <w:rPr>
          <w:rFonts w:ascii="Garamond" w:hAnsi="Garamond"/>
          <w:sz w:val="24"/>
          <w:szCs w:val="24"/>
        </w:rPr>
        <w:t>aplikant</w:t>
      </w:r>
      <w:r w:rsidR="00F536B0" w:rsidRPr="00F3025F">
        <w:rPr>
          <w:rFonts w:ascii="Garamond" w:hAnsi="Garamond"/>
          <w:sz w:val="24"/>
          <w:szCs w:val="24"/>
        </w:rPr>
        <w:t xml:space="preserve"> që </w:t>
      </w:r>
      <w:r w:rsidRPr="00F3025F">
        <w:rPr>
          <w:rFonts w:ascii="Garamond" w:hAnsi="Garamond"/>
          <w:sz w:val="24"/>
          <w:szCs w:val="24"/>
        </w:rPr>
        <w:t>d</w:t>
      </w:r>
      <w:r w:rsidR="000C57B2" w:rsidRPr="00F3025F">
        <w:rPr>
          <w:rFonts w:ascii="Garamond" w:hAnsi="Garamond"/>
          <w:sz w:val="24"/>
          <w:szCs w:val="24"/>
        </w:rPr>
        <w:t>ë</w:t>
      </w:r>
      <w:r w:rsidRPr="00F3025F">
        <w:rPr>
          <w:rFonts w:ascii="Garamond" w:hAnsi="Garamond"/>
          <w:sz w:val="24"/>
          <w:szCs w:val="24"/>
        </w:rPr>
        <w:t xml:space="preserve">shton ose </w:t>
      </w:r>
      <w:r w:rsidR="004355FA" w:rsidRPr="00F3025F">
        <w:rPr>
          <w:rFonts w:ascii="Garamond" w:hAnsi="Garamond"/>
          <w:sz w:val="24"/>
          <w:szCs w:val="24"/>
        </w:rPr>
        <w:t>është</w:t>
      </w:r>
      <w:r w:rsidRPr="00F3025F">
        <w:rPr>
          <w:rFonts w:ascii="Garamond" w:hAnsi="Garamond"/>
          <w:sz w:val="24"/>
          <w:szCs w:val="24"/>
        </w:rPr>
        <w:t xml:space="preserve"> i paaft</w:t>
      </w:r>
      <w:r w:rsidR="001F6ADE" w:rsidRPr="00F3025F">
        <w:rPr>
          <w:rFonts w:ascii="Garamond" w:hAnsi="Garamond"/>
          <w:sz w:val="24"/>
          <w:szCs w:val="24"/>
        </w:rPr>
        <w:t>ë</w:t>
      </w:r>
      <w:r w:rsidR="00037006" w:rsidRPr="00F3025F">
        <w:rPr>
          <w:rFonts w:ascii="Garamond" w:hAnsi="Garamond"/>
          <w:sz w:val="24"/>
          <w:szCs w:val="24"/>
        </w:rPr>
        <w:t xml:space="preserve"> të kryejë </w:t>
      </w:r>
      <w:r w:rsidRPr="00F3025F">
        <w:rPr>
          <w:rFonts w:ascii="Garamond" w:hAnsi="Garamond"/>
          <w:sz w:val="24"/>
          <w:szCs w:val="24"/>
        </w:rPr>
        <w:t>kursin e</w:t>
      </w:r>
      <w:r w:rsidR="00581832" w:rsidRPr="00F3025F">
        <w:rPr>
          <w:rFonts w:ascii="Garamond" w:hAnsi="Garamond"/>
          <w:sz w:val="24"/>
          <w:szCs w:val="24"/>
        </w:rPr>
        <w:t xml:space="preserve"> plotë </w:t>
      </w:r>
      <w:r w:rsidRPr="00F3025F">
        <w:rPr>
          <w:rFonts w:ascii="Garamond" w:hAnsi="Garamond"/>
          <w:sz w:val="24"/>
          <w:szCs w:val="24"/>
        </w:rPr>
        <w:t>CPL(A)</w:t>
      </w:r>
      <w:r w:rsidR="00671230" w:rsidRPr="00F3025F">
        <w:rPr>
          <w:rFonts w:ascii="Garamond" w:hAnsi="Garamond"/>
          <w:sz w:val="24"/>
          <w:szCs w:val="24"/>
        </w:rPr>
        <w:t xml:space="preserve"> mund </w:t>
      </w:r>
      <w:r w:rsidR="00227F3B" w:rsidRPr="00F3025F">
        <w:rPr>
          <w:rFonts w:ascii="Garamond" w:hAnsi="Garamond"/>
          <w:sz w:val="24"/>
          <w:szCs w:val="24"/>
        </w:rPr>
        <w:t xml:space="preserve">të aplikojë </w:t>
      </w:r>
      <w:r w:rsidRPr="00F3025F">
        <w:rPr>
          <w:rFonts w:ascii="Garamond" w:hAnsi="Garamond"/>
          <w:sz w:val="24"/>
          <w:szCs w:val="24"/>
        </w:rPr>
        <w:t>tek</w:t>
      </w:r>
      <w:r w:rsidR="00F2789A" w:rsidRPr="00F3025F">
        <w:rPr>
          <w:rFonts w:ascii="Garamond" w:hAnsi="Garamond"/>
          <w:sz w:val="24"/>
          <w:szCs w:val="24"/>
        </w:rPr>
        <w:t xml:space="preserve"> </w:t>
      </w:r>
      <w:r w:rsidRPr="00F3025F">
        <w:rPr>
          <w:rFonts w:ascii="Garamond" w:hAnsi="Garamond"/>
          <w:sz w:val="24"/>
          <w:szCs w:val="24"/>
        </w:rPr>
        <w:t>Autoriteti i Aviacionit Civil Shqiptar</w:t>
      </w:r>
      <w:r w:rsidR="000C57B2" w:rsidRPr="00F3025F">
        <w:rPr>
          <w:rFonts w:ascii="Garamond" w:hAnsi="Garamond"/>
          <w:sz w:val="24"/>
          <w:szCs w:val="24"/>
        </w:rPr>
        <w:t xml:space="preserve"> </w:t>
      </w:r>
      <w:r w:rsidRPr="00F3025F">
        <w:rPr>
          <w:rFonts w:ascii="Garamond" w:hAnsi="Garamond"/>
          <w:sz w:val="24"/>
          <w:szCs w:val="24"/>
        </w:rPr>
        <w:t>p</w:t>
      </w:r>
      <w:r w:rsidR="000C57B2" w:rsidRPr="00F3025F">
        <w:rPr>
          <w:rFonts w:ascii="Garamond" w:hAnsi="Garamond"/>
          <w:sz w:val="24"/>
          <w:szCs w:val="24"/>
        </w:rPr>
        <w:t>ë</w:t>
      </w:r>
      <w:r w:rsidRPr="00F3025F">
        <w:rPr>
          <w:rFonts w:ascii="Garamond" w:hAnsi="Garamond"/>
          <w:sz w:val="24"/>
          <w:szCs w:val="24"/>
        </w:rPr>
        <w:t xml:space="preserve">r ekzaminimin e njohurive teorike dhe testin e </w:t>
      </w:r>
      <w:r w:rsidR="00B61D1A" w:rsidRPr="00F3025F">
        <w:rPr>
          <w:rFonts w:ascii="Garamond" w:hAnsi="Garamond"/>
          <w:sz w:val="24"/>
          <w:szCs w:val="24"/>
        </w:rPr>
        <w:t>aftësisë</w:t>
      </w:r>
      <w:r w:rsidR="004355FA" w:rsidRPr="00F3025F">
        <w:rPr>
          <w:rFonts w:ascii="Garamond" w:hAnsi="Garamond"/>
          <w:sz w:val="24"/>
          <w:szCs w:val="24"/>
        </w:rPr>
        <w:t xml:space="preserve"> për</w:t>
      </w:r>
      <w:r w:rsidR="00B61D1A" w:rsidRPr="00F3025F">
        <w:rPr>
          <w:rFonts w:ascii="Garamond" w:hAnsi="Garamond"/>
          <w:sz w:val="24"/>
          <w:szCs w:val="24"/>
        </w:rPr>
        <w:t xml:space="preserve"> një </w:t>
      </w:r>
      <w:r w:rsidRPr="00F3025F">
        <w:rPr>
          <w:rFonts w:ascii="Garamond" w:hAnsi="Garamond"/>
          <w:sz w:val="24"/>
          <w:szCs w:val="24"/>
        </w:rPr>
        <w:t>licenc</w:t>
      </w:r>
      <w:r w:rsidR="006A1D18" w:rsidRPr="00F3025F">
        <w:rPr>
          <w:rFonts w:ascii="Garamond" w:hAnsi="Garamond"/>
          <w:sz w:val="24"/>
          <w:szCs w:val="24"/>
        </w:rPr>
        <w:t>ë</w:t>
      </w:r>
      <w:r w:rsidRPr="00F3025F">
        <w:rPr>
          <w:rFonts w:ascii="Garamond" w:hAnsi="Garamond"/>
          <w:sz w:val="24"/>
          <w:szCs w:val="24"/>
        </w:rPr>
        <w:t xml:space="preserve"> me privilegje m</w:t>
      </w:r>
      <w:r w:rsidR="000C57B2" w:rsidRPr="00F3025F">
        <w:rPr>
          <w:rFonts w:ascii="Garamond" w:hAnsi="Garamond"/>
          <w:sz w:val="24"/>
          <w:szCs w:val="24"/>
        </w:rPr>
        <w:t>ë</w:t>
      </w:r>
      <w:r w:rsidRPr="00F3025F">
        <w:rPr>
          <w:rFonts w:ascii="Garamond" w:hAnsi="Garamond"/>
          <w:sz w:val="24"/>
          <w:szCs w:val="24"/>
        </w:rPr>
        <w:t xml:space="preserve"> t</w:t>
      </w:r>
      <w:r w:rsidR="000C57B2" w:rsidRPr="00F3025F">
        <w:rPr>
          <w:rFonts w:ascii="Garamond" w:hAnsi="Garamond"/>
          <w:sz w:val="24"/>
          <w:szCs w:val="24"/>
        </w:rPr>
        <w:t>ë</w:t>
      </w:r>
      <w:r w:rsidRPr="00F3025F">
        <w:rPr>
          <w:rFonts w:ascii="Garamond" w:hAnsi="Garamond"/>
          <w:sz w:val="24"/>
          <w:szCs w:val="24"/>
        </w:rPr>
        <w:t xml:space="preserve"> ul</w:t>
      </w:r>
      <w:r w:rsidR="000C57B2" w:rsidRPr="00F3025F">
        <w:rPr>
          <w:rFonts w:ascii="Garamond" w:hAnsi="Garamond"/>
          <w:sz w:val="24"/>
          <w:szCs w:val="24"/>
        </w:rPr>
        <w:t>ë</w:t>
      </w:r>
      <w:r w:rsidRPr="00F3025F">
        <w:rPr>
          <w:rFonts w:ascii="Garamond" w:hAnsi="Garamond"/>
          <w:sz w:val="24"/>
          <w:szCs w:val="24"/>
        </w:rPr>
        <w:t>ta dhe</w:t>
      </w:r>
      <w:r w:rsidR="00B61D1A" w:rsidRPr="00F3025F">
        <w:rPr>
          <w:rFonts w:ascii="Garamond" w:hAnsi="Garamond"/>
          <w:sz w:val="24"/>
          <w:szCs w:val="24"/>
        </w:rPr>
        <w:t xml:space="preserve"> një </w:t>
      </w:r>
      <w:r w:rsidRPr="00F3025F">
        <w:rPr>
          <w:rFonts w:ascii="Garamond" w:hAnsi="Garamond"/>
          <w:sz w:val="24"/>
          <w:szCs w:val="24"/>
        </w:rPr>
        <w:t>IR</w:t>
      </w:r>
      <w:r w:rsidR="00B61D1A" w:rsidRPr="00F3025F">
        <w:rPr>
          <w:rFonts w:ascii="Garamond" w:hAnsi="Garamond"/>
          <w:sz w:val="24"/>
          <w:szCs w:val="24"/>
        </w:rPr>
        <w:t xml:space="preserve"> nëse </w:t>
      </w:r>
      <w:r w:rsidR="000D187A" w:rsidRPr="00F3025F">
        <w:rPr>
          <w:rFonts w:ascii="Garamond" w:hAnsi="Garamond"/>
          <w:sz w:val="24"/>
          <w:szCs w:val="24"/>
        </w:rPr>
        <w:t>kërkes</w:t>
      </w:r>
      <w:r w:rsidRPr="00F3025F">
        <w:rPr>
          <w:rFonts w:ascii="Garamond" w:hAnsi="Garamond"/>
          <w:sz w:val="24"/>
          <w:szCs w:val="24"/>
        </w:rPr>
        <w:t>at e aplikueshme</w:t>
      </w:r>
      <w:r w:rsidR="00877448" w:rsidRPr="00F3025F">
        <w:rPr>
          <w:rFonts w:ascii="Garamond" w:hAnsi="Garamond"/>
          <w:sz w:val="24"/>
          <w:szCs w:val="24"/>
        </w:rPr>
        <w:t xml:space="preserve"> janë </w:t>
      </w:r>
      <w:r w:rsidR="00360584" w:rsidRPr="00F3025F">
        <w:rPr>
          <w:rFonts w:ascii="Garamond" w:hAnsi="Garamond"/>
          <w:sz w:val="24"/>
          <w:szCs w:val="24"/>
        </w:rPr>
        <w:t>përmbush</w:t>
      </w:r>
      <w:r w:rsidRPr="00F3025F">
        <w:rPr>
          <w:rFonts w:ascii="Garamond" w:hAnsi="Garamond"/>
          <w:sz w:val="24"/>
          <w:szCs w:val="24"/>
        </w:rPr>
        <w:t xml:space="preserve">ur. </w:t>
      </w:r>
    </w:p>
    <w:p w14:paraId="69E4607C" w14:textId="77777777" w:rsidR="00371E0D" w:rsidRPr="00F3025F" w:rsidRDefault="00371E0D" w:rsidP="001D14A1">
      <w:pPr>
        <w:widowControl w:val="0"/>
        <w:tabs>
          <w:tab w:val="left" w:pos="10335"/>
        </w:tabs>
        <w:spacing w:after="0" w:line="240" w:lineRule="auto"/>
        <w:ind w:firstLine="284"/>
        <w:jc w:val="center"/>
        <w:rPr>
          <w:rFonts w:ascii="Garamond" w:hAnsi="Garamond"/>
          <w:b/>
          <w:sz w:val="24"/>
          <w:szCs w:val="24"/>
        </w:rPr>
      </w:pPr>
    </w:p>
    <w:p w14:paraId="1535A545" w14:textId="3F3E5DF4" w:rsidR="001D14A1" w:rsidRPr="00F3025F" w:rsidRDefault="000C57B2"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NJOHURITË</w:t>
      </w:r>
      <w:r w:rsidR="001D14A1" w:rsidRPr="00F3025F">
        <w:rPr>
          <w:rFonts w:ascii="Garamond" w:hAnsi="Garamond"/>
          <w:b/>
          <w:sz w:val="24"/>
          <w:szCs w:val="24"/>
        </w:rPr>
        <w:t xml:space="preserve"> TEORIKE </w:t>
      </w:r>
    </w:p>
    <w:p w14:paraId="1D13F713" w14:textId="77777777" w:rsidR="00371E0D" w:rsidRPr="00F3025F" w:rsidRDefault="00371E0D" w:rsidP="00371E0D">
      <w:pPr>
        <w:pStyle w:val="Teksti"/>
      </w:pPr>
    </w:p>
    <w:p w14:paraId="46120B21" w14:textId="3283BF27" w:rsidR="001D14A1" w:rsidRPr="00F3025F" w:rsidRDefault="00371E0D" w:rsidP="00371E0D">
      <w:pPr>
        <w:pStyle w:val="Teksti"/>
      </w:pPr>
      <w:r w:rsidRPr="00F3025F">
        <w:t>6</w:t>
      </w:r>
      <w:r w:rsidR="003D3DED">
        <w:t>. N</w:t>
      </w:r>
      <w:r w:rsidR="00B61D1A" w:rsidRPr="00F3025F">
        <w:t xml:space="preserve">jë </w:t>
      </w:r>
      <w:r w:rsidR="001D14A1" w:rsidRPr="00F3025F">
        <w:t>kurs i njohurive teorike CPL(H)/IR</w:t>
      </w:r>
      <w:r w:rsidR="006E6772" w:rsidRPr="00F3025F">
        <w:t xml:space="preserve"> duhet të </w:t>
      </w:r>
      <w:r w:rsidR="008A750D" w:rsidRPr="00F3025F">
        <w:t>përfshijë</w:t>
      </w:r>
      <w:r w:rsidR="002F74CC" w:rsidRPr="00F3025F">
        <w:t xml:space="preserve"> të paktën </w:t>
      </w:r>
      <w:r w:rsidR="001D14A1" w:rsidRPr="00F3025F">
        <w:t>500</w:t>
      </w:r>
      <w:r w:rsidR="002F74CC" w:rsidRPr="00F3025F">
        <w:t xml:space="preserve"> orë</w:t>
      </w:r>
      <w:r w:rsidR="008A750D" w:rsidRPr="00F3025F">
        <w:t xml:space="preserve"> të instruksion</w:t>
      </w:r>
      <w:r w:rsidR="001D14A1" w:rsidRPr="00F3025F">
        <w:t xml:space="preserve">eve. </w:t>
      </w:r>
    </w:p>
    <w:p w14:paraId="3D41BA45" w14:textId="77777777" w:rsidR="001D14A1" w:rsidRPr="00F3025F" w:rsidRDefault="001D14A1" w:rsidP="00371E0D">
      <w:pPr>
        <w:pStyle w:val="Teksti"/>
      </w:pPr>
      <w:r w:rsidRPr="00F3025F">
        <w:rPr>
          <w:b/>
        </w:rPr>
        <w:t xml:space="preserve"> </w:t>
      </w:r>
    </w:p>
    <w:p w14:paraId="1D93B545" w14:textId="77777777"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PROVIMI I NJOHURIVE TEORIKE </w:t>
      </w:r>
    </w:p>
    <w:p w14:paraId="1C8803C5" w14:textId="77777777" w:rsidR="00371E0D" w:rsidRPr="00F3025F" w:rsidRDefault="00371E0D" w:rsidP="001D14A1">
      <w:pPr>
        <w:widowControl w:val="0"/>
        <w:tabs>
          <w:tab w:val="left" w:pos="10335"/>
        </w:tabs>
        <w:spacing w:after="0" w:line="240" w:lineRule="auto"/>
        <w:ind w:firstLine="284"/>
        <w:rPr>
          <w:rFonts w:ascii="Garamond" w:hAnsi="Garamond"/>
          <w:sz w:val="24"/>
          <w:szCs w:val="24"/>
        </w:rPr>
      </w:pPr>
    </w:p>
    <w:p w14:paraId="469DE77E" w14:textId="31052E7F"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7</w:t>
      </w:r>
      <w:r w:rsidR="000C57B2" w:rsidRPr="00F3025F">
        <w:rPr>
          <w:rFonts w:ascii="Garamond" w:hAnsi="Garamond"/>
          <w:sz w:val="24"/>
          <w:szCs w:val="24"/>
        </w:rPr>
        <w:t xml:space="preserve">. Një </w:t>
      </w:r>
      <w:r w:rsidRPr="00F3025F">
        <w:rPr>
          <w:rFonts w:ascii="Garamond" w:hAnsi="Garamond"/>
          <w:sz w:val="24"/>
          <w:szCs w:val="24"/>
        </w:rPr>
        <w:t>aplikant</w:t>
      </w:r>
      <w:r w:rsidR="006E6772" w:rsidRPr="00F3025F">
        <w:rPr>
          <w:rFonts w:ascii="Garamond" w:hAnsi="Garamond"/>
          <w:sz w:val="24"/>
          <w:szCs w:val="24"/>
        </w:rPr>
        <w:t xml:space="preserve"> duhet të </w:t>
      </w:r>
      <w:r w:rsidR="00B61D1A" w:rsidRPr="00F3025F">
        <w:rPr>
          <w:rFonts w:ascii="Garamond" w:hAnsi="Garamond"/>
          <w:sz w:val="24"/>
          <w:szCs w:val="24"/>
        </w:rPr>
        <w:t xml:space="preserve">demonstrojë një </w:t>
      </w:r>
      <w:r w:rsidRPr="00F3025F">
        <w:rPr>
          <w:rFonts w:ascii="Garamond" w:hAnsi="Garamond"/>
          <w:sz w:val="24"/>
          <w:szCs w:val="24"/>
        </w:rPr>
        <w:t>nivel</w:t>
      </w:r>
      <w:r w:rsidR="002F74CC" w:rsidRPr="00F3025F">
        <w:rPr>
          <w:rFonts w:ascii="Garamond" w:hAnsi="Garamond"/>
          <w:sz w:val="24"/>
          <w:szCs w:val="24"/>
        </w:rPr>
        <w:t xml:space="preserve"> të njohur</w:t>
      </w:r>
      <w:r w:rsidRPr="00F3025F">
        <w:rPr>
          <w:rFonts w:ascii="Garamond" w:hAnsi="Garamond"/>
          <w:sz w:val="24"/>
          <w:szCs w:val="24"/>
        </w:rPr>
        <w:t>ive</w:t>
      </w:r>
      <w:r w:rsidR="002F74CC" w:rsidRPr="00F3025F">
        <w:rPr>
          <w:rFonts w:ascii="Garamond" w:hAnsi="Garamond"/>
          <w:sz w:val="24"/>
          <w:szCs w:val="24"/>
        </w:rPr>
        <w:t xml:space="preserve"> të</w:t>
      </w:r>
      <w:r w:rsidR="00EB2F14" w:rsidRPr="00F3025F">
        <w:rPr>
          <w:rFonts w:ascii="Garamond" w:hAnsi="Garamond"/>
          <w:sz w:val="24"/>
          <w:szCs w:val="24"/>
        </w:rPr>
        <w:t xml:space="preserve"> </w:t>
      </w:r>
      <w:r w:rsidR="002F74CC" w:rsidRPr="00F3025F">
        <w:rPr>
          <w:rFonts w:ascii="Garamond" w:hAnsi="Garamond"/>
          <w:sz w:val="24"/>
          <w:szCs w:val="24"/>
        </w:rPr>
        <w:t>përsht</w:t>
      </w:r>
      <w:r w:rsidRPr="00F3025F">
        <w:rPr>
          <w:rFonts w:ascii="Garamond" w:hAnsi="Garamond"/>
          <w:sz w:val="24"/>
          <w:szCs w:val="24"/>
        </w:rPr>
        <w:t>atshme me privilegjet e</w:t>
      </w:r>
      <w:r w:rsidR="002F5816" w:rsidRPr="00F3025F">
        <w:rPr>
          <w:rFonts w:ascii="Garamond" w:hAnsi="Garamond"/>
          <w:sz w:val="24"/>
          <w:szCs w:val="24"/>
        </w:rPr>
        <w:t xml:space="preserve"> dhëna</w:t>
      </w:r>
      <w:r w:rsidRPr="00F3025F">
        <w:rPr>
          <w:rFonts w:ascii="Garamond" w:hAnsi="Garamond"/>
          <w:sz w:val="24"/>
          <w:szCs w:val="24"/>
        </w:rPr>
        <w:t xml:space="preserve">, </w:t>
      </w:r>
      <w:r w:rsidR="00581832" w:rsidRPr="00F3025F">
        <w:rPr>
          <w:rFonts w:ascii="Garamond" w:hAnsi="Garamond"/>
          <w:sz w:val="24"/>
          <w:szCs w:val="24"/>
        </w:rPr>
        <w:t>mbajtës</w:t>
      </w:r>
      <w:r w:rsidRPr="00F3025F">
        <w:rPr>
          <w:rFonts w:ascii="Garamond" w:hAnsi="Garamond"/>
          <w:sz w:val="24"/>
          <w:szCs w:val="24"/>
        </w:rPr>
        <w:t>it t</w:t>
      </w:r>
      <w:r w:rsidR="00D84125" w:rsidRPr="00F3025F">
        <w:rPr>
          <w:rFonts w:ascii="Garamond" w:hAnsi="Garamond"/>
          <w:sz w:val="24"/>
          <w:szCs w:val="24"/>
        </w:rPr>
        <w:t>ë</w:t>
      </w:r>
      <w:r w:rsidR="00B61D1A" w:rsidRPr="00F3025F">
        <w:rPr>
          <w:rFonts w:ascii="Garamond" w:hAnsi="Garamond"/>
          <w:sz w:val="24"/>
          <w:szCs w:val="24"/>
        </w:rPr>
        <w:t xml:space="preserve"> një </w:t>
      </w:r>
      <w:r w:rsidRPr="00F3025F">
        <w:rPr>
          <w:rFonts w:ascii="Garamond" w:hAnsi="Garamond"/>
          <w:sz w:val="24"/>
          <w:szCs w:val="24"/>
        </w:rPr>
        <w:t>CPL(H) dhe</w:t>
      </w:r>
      <w:r w:rsidR="00B61D1A" w:rsidRPr="00F3025F">
        <w:rPr>
          <w:rFonts w:ascii="Garamond" w:hAnsi="Garamond"/>
          <w:sz w:val="24"/>
          <w:szCs w:val="24"/>
        </w:rPr>
        <w:t xml:space="preserve"> një </w:t>
      </w:r>
      <w:r w:rsidRPr="00F3025F">
        <w:rPr>
          <w:rFonts w:ascii="Garamond" w:hAnsi="Garamond"/>
          <w:sz w:val="24"/>
          <w:szCs w:val="24"/>
        </w:rPr>
        <w:t xml:space="preserve">IR, </w:t>
      </w:r>
    </w:p>
    <w:p w14:paraId="2905682C" w14:textId="77777777" w:rsidR="00371E0D" w:rsidRPr="00F3025F" w:rsidRDefault="00371E0D" w:rsidP="001D14A1">
      <w:pPr>
        <w:widowControl w:val="0"/>
        <w:tabs>
          <w:tab w:val="left" w:pos="10335"/>
        </w:tabs>
        <w:spacing w:after="0" w:line="240" w:lineRule="auto"/>
        <w:ind w:firstLine="284"/>
        <w:jc w:val="center"/>
        <w:rPr>
          <w:rFonts w:ascii="Garamond" w:hAnsi="Garamond"/>
          <w:b/>
          <w:sz w:val="24"/>
          <w:szCs w:val="24"/>
        </w:rPr>
      </w:pPr>
    </w:p>
    <w:p w14:paraId="32C694EE" w14:textId="77777777"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TRAJNIMI I FLUTURIMIT </w:t>
      </w:r>
    </w:p>
    <w:p w14:paraId="074C453B" w14:textId="6DB12EB7"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8.</w:t>
      </w:r>
      <w:r w:rsidR="00371E0D" w:rsidRPr="00F3025F">
        <w:rPr>
          <w:rFonts w:ascii="Garamond" w:hAnsi="Garamond"/>
          <w:sz w:val="24"/>
          <w:szCs w:val="24"/>
        </w:rPr>
        <w:t xml:space="preserve"> </w:t>
      </w:r>
      <w:r w:rsidRPr="00F3025F">
        <w:rPr>
          <w:rFonts w:ascii="Garamond" w:hAnsi="Garamond"/>
          <w:sz w:val="24"/>
          <w:szCs w:val="24"/>
        </w:rPr>
        <w:t>Trajnimi i fluturimit</w:t>
      </w:r>
      <w:r w:rsidR="006E6772" w:rsidRPr="00F3025F">
        <w:rPr>
          <w:rFonts w:ascii="Garamond" w:hAnsi="Garamond"/>
          <w:sz w:val="24"/>
          <w:szCs w:val="24"/>
        </w:rPr>
        <w:t xml:space="preserve"> duhet të </w:t>
      </w:r>
      <w:r w:rsidR="008A750D" w:rsidRPr="00F3025F">
        <w:rPr>
          <w:rFonts w:ascii="Garamond" w:hAnsi="Garamond"/>
          <w:sz w:val="24"/>
          <w:szCs w:val="24"/>
        </w:rPr>
        <w:t>përfshijë</w:t>
      </w:r>
      <w:r w:rsidR="00B61D1A" w:rsidRPr="00F3025F">
        <w:rPr>
          <w:rFonts w:ascii="Garamond" w:hAnsi="Garamond"/>
          <w:sz w:val="24"/>
          <w:szCs w:val="24"/>
        </w:rPr>
        <w:t xml:space="preserve"> një </w:t>
      </w:r>
      <w:r w:rsidRPr="00F3025F">
        <w:rPr>
          <w:rFonts w:ascii="Garamond" w:hAnsi="Garamond"/>
          <w:sz w:val="24"/>
          <w:szCs w:val="24"/>
        </w:rPr>
        <w:t>total prej</w:t>
      </w:r>
      <w:r w:rsidR="002F74CC" w:rsidRPr="00F3025F">
        <w:rPr>
          <w:rFonts w:ascii="Garamond" w:hAnsi="Garamond"/>
          <w:sz w:val="24"/>
          <w:szCs w:val="24"/>
        </w:rPr>
        <w:t xml:space="preserve"> të paktën </w:t>
      </w:r>
      <w:r w:rsidRPr="00F3025F">
        <w:rPr>
          <w:rFonts w:ascii="Garamond" w:hAnsi="Garamond"/>
          <w:sz w:val="24"/>
          <w:szCs w:val="24"/>
        </w:rPr>
        <w:t xml:space="preserve">180 </w:t>
      </w:r>
      <w:r w:rsidR="000C57B2" w:rsidRPr="00F3025F">
        <w:rPr>
          <w:rFonts w:ascii="Garamond" w:hAnsi="Garamond"/>
          <w:sz w:val="24"/>
          <w:szCs w:val="24"/>
        </w:rPr>
        <w:t>orësh</w:t>
      </w:r>
      <w:r w:rsidRPr="00F3025F">
        <w:rPr>
          <w:rFonts w:ascii="Garamond" w:hAnsi="Garamond"/>
          <w:sz w:val="24"/>
          <w:szCs w:val="24"/>
        </w:rPr>
        <w:t xml:space="preserve"> duke</w:t>
      </w:r>
      <w:r w:rsidR="006E6772" w:rsidRPr="00F3025F">
        <w:rPr>
          <w:rFonts w:ascii="Garamond" w:hAnsi="Garamond"/>
          <w:sz w:val="24"/>
          <w:szCs w:val="24"/>
        </w:rPr>
        <w:t xml:space="preserve"> </w:t>
      </w:r>
      <w:r w:rsidR="008A750D" w:rsidRPr="00F3025F">
        <w:rPr>
          <w:rFonts w:ascii="Garamond" w:hAnsi="Garamond"/>
          <w:sz w:val="24"/>
          <w:szCs w:val="24"/>
        </w:rPr>
        <w:t>përfshirë të</w:t>
      </w:r>
      <w:r w:rsidR="00606512" w:rsidRPr="00F3025F">
        <w:rPr>
          <w:rFonts w:ascii="Garamond" w:hAnsi="Garamond"/>
          <w:sz w:val="24"/>
          <w:szCs w:val="24"/>
        </w:rPr>
        <w:t xml:space="preserve"> gjithë</w:t>
      </w:r>
      <w:r w:rsidRPr="00F3025F">
        <w:rPr>
          <w:rFonts w:ascii="Garamond" w:hAnsi="Garamond"/>
          <w:sz w:val="24"/>
          <w:szCs w:val="24"/>
        </w:rPr>
        <w:t xml:space="preserve"> testet e progresit. Brenda 180 </w:t>
      </w:r>
      <w:r w:rsidR="000C57B2" w:rsidRPr="00F3025F">
        <w:rPr>
          <w:rFonts w:ascii="Garamond" w:hAnsi="Garamond"/>
          <w:sz w:val="24"/>
          <w:szCs w:val="24"/>
        </w:rPr>
        <w:t>orësh</w:t>
      </w:r>
      <w:r w:rsidRPr="00F3025F">
        <w:rPr>
          <w:rFonts w:ascii="Garamond" w:hAnsi="Garamond"/>
          <w:sz w:val="24"/>
          <w:szCs w:val="24"/>
        </w:rPr>
        <w:t xml:space="preserve">, </w:t>
      </w:r>
      <w:r w:rsidR="00227F3B" w:rsidRPr="00F3025F">
        <w:rPr>
          <w:rFonts w:ascii="Garamond" w:hAnsi="Garamond"/>
          <w:sz w:val="24"/>
          <w:szCs w:val="24"/>
        </w:rPr>
        <w:t>aplikantë</w:t>
      </w:r>
      <w:r w:rsidRPr="00F3025F">
        <w:rPr>
          <w:rFonts w:ascii="Garamond" w:hAnsi="Garamond"/>
          <w:sz w:val="24"/>
          <w:szCs w:val="24"/>
        </w:rPr>
        <w:t>t</w:t>
      </w:r>
      <w:r w:rsidR="006E6772" w:rsidRPr="00F3025F">
        <w:rPr>
          <w:rFonts w:ascii="Garamond" w:hAnsi="Garamond"/>
          <w:sz w:val="24"/>
          <w:szCs w:val="24"/>
        </w:rPr>
        <w:t xml:space="preserve"> duhet të </w:t>
      </w:r>
      <w:r w:rsidR="00227F3B" w:rsidRPr="00F3025F">
        <w:rPr>
          <w:rFonts w:ascii="Garamond" w:hAnsi="Garamond"/>
          <w:sz w:val="24"/>
          <w:szCs w:val="24"/>
        </w:rPr>
        <w:t>kryejnë</w:t>
      </w:r>
      <w:r w:rsidR="00DA7E84" w:rsidRPr="00F3025F">
        <w:rPr>
          <w:rFonts w:ascii="Garamond" w:hAnsi="Garamond"/>
          <w:sz w:val="24"/>
          <w:szCs w:val="24"/>
        </w:rPr>
        <w:t xml:space="preserve"> të paktën</w:t>
      </w:r>
      <w:r w:rsidR="004B1B1B" w:rsidRPr="00F3025F">
        <w:rPr>
          <w:rFonts w:ascii="Garamond" w:hAnsi="Garamond"/>
          <w:sz w:val="24"/>
          <w:szCs w:val="24"/>
        </w:rPr>
        <w:t>:</w:t>
      </w:r>
      <w:r w:rsidRPr="00F3025F">
        <w:rPr>
          <w:rFonts w:ascii="Garamond" w:hAnsi="Garamond"/>
          <w:sz w:val="24"/>
          <w:szCs w:val="24"/>
        </w:rPr>
        <w:t xml:space="preserve"> </w:t>
      </w:r>
    </w:p>
    <w:p w14:paraId="1408A8F3" w14:textId="64CA1C6C"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a) 125</w:t>
      </w:r>
      <w:r w:rsidR="002F74CC" w:rsidRPr="00F3025F">
        <w:rPr>
          <w:rFonts w:ascii="Garamond" w:hAnsi="Garamond"/>
          <w:sz w:val="24"/>
          <w:szCs w:val="24"/>
        </w:rPr>
        <w:t xml:space="preserve"> orë</w:t>
      </w:r>
      <w:r w:rsidR="008A750D" w:rsidRPr="00F3025F">
        <w:rPr>
          <w:rFonts w:ascii="Garamond" w:hAnsi="Garamond"/>
          <w:sz w:val="24"/>
          <w:szCs w:val="24"/>
        </w:rPr>
        <w:t xml:space="preserve"> të instruksion</w:t>
      </w:r>
      <w:r w:rsidRPr="00F3025F">
        <w:rPr>
          <w:rFonts w:ascii="Garamond" w:hAnsi="Garamond"/>
          <w:sz w:val="24"/>
          <w:szCs w:val="24"/>
        </w:rPr>
        <w:t>eve dyfishe, prej</w:t>
      </w:r>
      <w:r w:rsidR="0056740D" w:rsidRPr="00F3025F">
        <w:rPr>
          <w:rFonts w:ascii="Garamond" w:hAnsi="Garamond"/>
          <w:sz w:val="24"/>
          <w:szCs w:val="24"/>
        </w:rPr>
        <w:t xml:space="preserve"> të cila</w:t>
      </w:r>
      <w:r w:rsidRPr="00F3025F">
        <w:rPr>
          <w:rFonts w:ascii="Garamond" w:hAnsi="Garamond"/>
          <w:sz w:val="24"/>
          <w:szCs w:val="24"/>
        </w:rPr>
        <w:t>ve</w:t>
      </w:r>
      <w:r w:rsidR="004B1B1B" w:rsidRPr="00F3025F">
        <w:rPr>
          <w:rFonts w:ascii="Garamond" w:hAnsi="Garamond"/>
          <w:sz w:val="24"/>
          <w:szCs w:val="24"/>
        </w:rPr>
        <w:t>:</w:t>
      </w:r>
      <w:r w:rsidRPr="00F3025F">
        <w:rPr>
          <w:rFonts w:ascii="Garamond" w:hAnsi="Garamond"/>
          <w:sz w:val="24"/>
          <w:szCs w:val="24"/>
        </w:rPr>
        <w:t xml:space="preserve"> </w:t>
      </w:r>
    </w:p>
    <w:p w14:paraId="2B4634D1" w14:textId="6A52E546"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(i) 75</w:t>
      </w:r>
      <w:r w:rsidR="002F74CC" w:rsidRPr="00F3025F">
        <w:rPr>
          <w:rFonts w:ascii="Garamond" w:hAnsi="Garamond"/>
          <w:sz w:val="24"/>
          <w:szCs w:val="24"/>
        </w:rPr>
        <w:t xml:space="preserve"> orë </w:t>
      </w:r>
      <w:r w:rsidRPr="00F3025F">
        <w:rPr>
          <w:rFonts w:ascii="Garamond" w:hAnsi="Garamond"/>
          <w:sz w:val="24"/>
          <w:szCs w:val="24"/>
        </w:rPr>
        <w:t>instruksione vizuale</w:t>
      </w:r>
      <w:r w:rsidR="00F536B0" w:rsidRPr="00F3025F">
        <w:rPr>
          <w:rFonts w:ascii="Garamond" w:hAnsi="Garamond"/>
          <w:sz w:val="24"/>
          <w:szCs w:val="24"/>
        </w:rPr>
        <w:t xml:space="preserve"> që</w:t>
      </w:r>
      <w:r w:rsidR="00671230" w:rsidRPr="00F3025F">
        <w:rPr>
          <w:rFonts w:ascii="Garamond" w:hAnsi="Garamond"/>
          <w:sz w:val="24"/>
          <w:szCs w:val="24"/>
        </w:rPr>
        <w:t xml:space="preserve"> mund të </w:t>
      </w:r>
      <w:r w:rsidR="008A750D" w:rsidRPr="00F3025F">
        <w:rPr>
          <w:rFonts w:ascii="Garamond" w:hAnsi="Garamond"/>
          <w:sz w:val="24"/>
          <w:szCs w:val="24"/>
        </w:rPr>
        <w:t>përfshijnë</w:t>
      </w:r>
      <w:r w:rsidR="004B1B1B" w:rsidRPr="00F3025F">
        <w:rPr>
          <w:rFonts w:ascii="Garamond" w:hAnsi="Garamond"/>
          <w:sz w:val="24"/>
          <w:szCs w:val="24"/>
        </w:rPr>
        <w:t>:</w:t>
      </w:r>
      <w:r w:rsidRPr="00F3025F">
        <w:rPr>
          <w:rFonts w:ascii="Garamond" w:hAnsi="Garamond"/>
          <w:sz w:val="24"/>
          <w:szCs w:val="24"/>
        </w:rPr>
        <w:t xml:space="preserve"> </w:t>
      </w:r>
    </w:p>
    <w:p w14:paraId="3F64F4CA" w14:textId="1DC195C1" w:rsidR="001D14A1" w:rsidRPr="00F3025F" w:rsidRDefault="00371E0D" w:rsidP="00371E0D">
      <w:pPr>
        <w:pStyle w:val="Teksti"/>
      </w:pPr>
      <w:r w:rsidRPr="00F3025F">
        <w:t xml:space="preserve">1. </w:t>
      </w:r>
      <w:r w:rsidR="001D14A1" w:rsidRPr="00F3025F">
        <w:t>30</w:t>
      </w:r>
      <w:r w:rsidR="002F74CC" w:rsidRPr="00F3025F">
        <w:t xml:space="preserve"> orë </w:t>
      </w:r>
      <w:r w:rsidR="00F2789A" w:rsidRPr="00F3025F">
        <w:t>në</w:t>
      </w:r>
      <w:r w:rsidR="00B61D1A" w:rsidRPr="00F3025F">
        <w:t xml:space="preserve"> një </w:t>
      </w:r>
      <w:r w:rsidR="001D14A1" w:rsidRPr="00F3025F">
        <w:t>FFS helikopter nivel C/D;</w:t>
      </w:r>
      <w:r w:rsidR="00F2789A" w:rsidRPr="00F3025F">
        <w:t xml:space="preserve"> </w:t>
      </w:r>
    </w:p>
    <w:p w14:paraId="1F0FD26F" w14:textId="1D7BA8C2" w:rsidR="001D14A1" w:rsidRPr="00F3025F" w:rsidRDefault="00371E0D" w:rsidP="00371E0D">
      <w:pPr>
        <w:pStyle w:val="Teksti"/>
      </w:pPr>
      <w:r w:rsidRPr="00F3025F">
        <w:t xml:space="preserve">2. </w:t>
      </w:r>
      <w:r w:rsidR="001D14A1" w:rsidRPr="00F3025F">
        <w:t>25</w:t>
      </w:r>
      <w:r w:rsidR="002F74CC" w:rsidRPr="00F3025F">
        <w:t xml:space="preserve"> orë </w:t>
      </w:r>
      <w:r w:rsidR="00F2789A" w:rsidRPr="00F3025F">
        <w:t xml:space="preserve">në </w:t>
      </w:r>
      <w:r w:rsidR="001D14A1" w:rsidRPr="00F3025F">
        <w:t>FTD 2, 3 helikopteri</w:t>
      </w:r>
      <w:r w:rsidR="004B1B1B" w:rsidRPr="00F3025F">
        <w:t>;</w:t>
      </w:r>
      <w:r w:rsidR="001D14A1" w:rsidRPr="00F3025F">
        <w:t xml:space="preserve"> </w:t>
      </w:r>
    </w:p>
    <w:p w14:paraId="3D08B920" w14:textId="7767280A" w:rsidR="001D14A1" w:rsidRPr="00F3025F" w:rsidRDefault="00371E0D" w:rsidP="00371E0D">
      <w:pPr>
        <w:pStyle w:val="Teksti"/>
      </w:pPr>
      <w:r w:rsidRPr="00F3025F">
        <w:t xml:space="preserve">3. </w:t>
      </w:r>
      <w:r w:rsidR="001D14A1" w:rsidRPr="00F3025F">
        <w:t>20</w:t>
      </w:r>
      <w:r w:rsidR="002F74CC" w:rsidRPr="00F3025F">
        <w:t xml:space="preserve"> orë </w:t>
      </w:r>
      <w:r w:rsidR="00F2789A" w:rsidRPr="00F3025F">
        <w:t>në</w:t>
      </w:r>
      <w:r w:rsidR="00B61D1A" w:rsidRPr="00F3025F">
        <w:t xml:space="preserve"> një </w:t>
      </w:r>
      <w:r w:rsidR="001D14A1" w:rsidRPr="00F3025F">
        <w:t>FNPT II, III helikopteri</w:t>
      </w:r>
      <w:r w:rsidR="004B1B1B" w:rsidRPr="00F3025F">
        <w:t>;</w:t>
      </w:r>
      <w:r w:rsidR="001D14A1" w:rsidRPr="00F3025F">
        <w:t xml:space="preserve"> ose </w:t>
      </w:r>
    </w:p>
    <w:p w14:paraId="12B2E16F" w14:textId="56B78F94" w:rsidR="001D14A1" w:rsidRPr="00F3025F" w:rsidRDefault="00371E0D" w:rsidP="00371E0D">
      <w:pPr>
        <w:pStyle w:val="Teksti"/>
      </w:pPr>
      <w:r w:rsidRPr="00F3025F">
        <w:t xml:space="preserve">4. </w:t>
      </w:r>
      <w:r w:rsidR="001D14A1" w:rsidRPr="00F3025F">
        <w:t>20</w:t>
      </w:r>
      <w:r w:rsidR="002F74CC" w:rsidRPr="00F3025F">
        <w:t xml:space="preserve"> orë </w:t>
      </w:r>
      <w:r w:rsidR="00F2789A" w:rsidRPr="00F3025F">
        <w:t>në</w:t>
      </w:r>
      <w:r w:rsidR="00B61D1A" w:rsidRPr="00F3025F">
        <w:t xml:space="preserve"> një </w:t>
      </w:r>
      <w:r w:rsidR="001D14A1" w:rsidRPr="00F3025F">
        <w:t xml:space="preserve">aeroplan ose TMG </w:t>
      </w:r>
    </w:p>
    <w:p w14:paraId="737F2CDF" w14:textId="618C09C7"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(ii) 50</w:t>
      </w:r>
      <w:r w:rsidR="002F74CC" w:rsidRPr="00F3025F">
        <w:rPr>
          <w:rFonts w:ascii="Garamond" w:hAnsi="Garamond"/>
          <w:sz w:val="24"/>
          <w:szCs w:val="24"/>
        </w:rPr>
        <w:t xml:space="preserve"> orë </w:t>
      </w:r>
      <w:r w:rsidRPr="00F3025F">
        <w:rPr>
          <w:rFonts w:ascii="Garamond" w:hAnsi="Garamond"/>
          <w:sz w:val="24"/>
          <w:szCs w:val="24"/>
        </w:rPr>
        <w:t xml:space="preserve">instruksione </w:t>
      </w:r>
      <w:r w:rsidR="0063492D" w:rsidRPr="00F3025F">
        <w:rPr>
          <w:rFonts w:ascii="Garamond" w:hAnsi="Garamond"/>
          <w:sz w:val="24"/>
          <w:szCs w:val="24"/>
        </w:rPr>
        <w:t>instrumental</w:t>
      </w:r>
      <w:r w:rsidRPr="00F3025F">
        <w:rPr>
          <w:rFonts w:ascii="Garamond" w:hAnsi="Garamond"/>
          <w:sz w:val="24"/>
          <w:szCs w:val="24"/>
        </w:rPr>
        <w:t>e</w:t>
      </w:r>
      <w:r w:rsidR="00F536B0" w:rsidRPr="00F3025F">
        <w:rPr>
          <w:rFonts w:ascii="Garamond" w:hAnsi="Garamond"/>
          <w:sz w:val="24"/>
          <w:szCs w:val="24"/>
        </w:rPr>
        <w:t xml:space="preserve"> që</w:t>
      </w:r>
      <w:r w:rsidR="00671230" w:rsidRPr="00F3025F">
        <w:rPr>
          <w:rFonts w:ascii="Garamond" w:hAnsi="Garamond"/>
          <w:sz w:val="24"/>
          <w:szCs w:val="24"/>
        </w:rPr>
        <w:t xml:space="preserve"> mund të </w:t>
      </w:r>
      <w:r w:rsidR="008A750D" w:rsidRPr="00F3025F">
        <w:rPr>
          <w:rFonts w:ascii="Garamond" w:hAnsi="Garamond"/>
          <w:sz w:val="24"/>
          <w:szCs w:val="24"/>
        </w:rPr>
        <w:t>përfshijnë</w:t>
      </w:r>
      <w:r w:rsidRPr="00F3025F">
        <w:rPr>
          <w:rFonts w:ascii="Times New Roman" w:hAnsi="Times New Roman" w:cs="Times New Roman"/>
          <w:sz w:val="24"/>
          <w:szCs w:val="24"/>
        </w:rPr>
        <w:t>‖</w:t>
      </w:r>
      <w:r w:rsidRPr="00F3025F">
        <w:rPr>
          <w:rFonts w:ascii="Garamond" w:hAnsi="Garamond"/>
          <w:sz w:val="24"/>
          <w:szCs w:val="24"/>
        </w:rPr>
        <w:t xml:space="preserve"> </w:t>
      </w:r>
    </w:p>
    <w:p w14:paraId="70E96723" w14:textId="03490161"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1)</w:t>
      </w:r>
      <w:r w:rsidR="003D3DED">
        <w:rPr>
          <w:rFonts w:ascii="Garamond" w:hAnsi="Garamond"/>
          <w:sz w:val="24"/>
          <w:szCs w:val="24"/>
        </w:rPr>
        <w:t xml:space="preserve"> </w:t>
      </w:r>
      <w:r w:rsidRPr="00F3025F">
        <w:rPr>
          <w:rFonts w:ascii="Garamond" w:hAnsi="Garamond"/>
          <w:sz w:val="24"/>
          <w:szCs w:val="24"/>
        </w:rPr>
        <w:t>deri</w:t>
      </w:r>
      <w:r w:rsidR="00F2789A" w:rsidRPr="00F3025F">
        <w:rPr>
          <w:rFonts w:ascii="Garamond" w:hAnsi="Garamond"/>
          <w:sz w:val="24"/>
          <w:szCs w:val="24"/>
        </w:rPr>
        <w:t xml:space="preserve"> në </w:t>
      </w:r>
      <w:r w:rsidRPr="00F3025F">
        <w:rPr>
          <w:rFonts w:ascii="Garamond" w:hAnsi="Garamond"/>
          <w:sz w:val="24"/>
          <w:szCs w:val="24"/>
        </w:rPr>
        <w:t>20</w:t>
      </w:r>
      <w:r w:rsidR="002F74CC" w:rsidRPr="00F3025F">
        <w:rPr>
          <w:rFonts w:ascii="Garamond" w:hAnsi="Garamond"/>
          <w:sz w:val="24"/>
          <w:szCs w:val="24"/>
        </w:rPr>
        <w:t xml:space="preserve"> orë </w:t>
      </w:r>
      <w:r w:rsidR="00F2789A" w:rsidRPr="00F3025F">
        <w:rPr>
          <w:rFonts w:ascii="Garamond" w:hAnsi="Garamond"/>
          <w:sz w:val="24"/>
          <w:szCs w:val="24"/>
        </w:rPr>
        <w:t xml:space="preserve">në </w:t>
      </w:r>
      <w:r w:rsidRPr="00F3025F">
        <w:rPr>
          <w:rFonts w:ascii="Garamond" w:hAnsi="Garamond"/>
          <w:sz w:val="24"/>
          <w:szCs w:val="24"/>
        </w:rPr>
        <w:t>FFS ose FTD 2,3 ose FNPT II,</w:t>
      </w:r>
      <w:r w:rsidR="00D14C5D" w:rsidRPr="00F3025F">
        <w:rPr>
          <w:rFonts w:ascii="Garamond" w:hAnsi="Garamond"/>
          <w:sz w:val="24"/>
          <w:szCs w:val="24"/>
        </w:rPr>
        <w:t xml:space="preserve"> </w:t>
      </w:r>
      <w:r w:rsidRPr="00F3025F">
        <w:rPr>
          <w:rFonts w:ascii="Garamond" w:hAnsi="Garamond"/>
          <w:sz w:val="24"/>
          <w:szCs w:val="24"/>
        </w:rPr>
        <w:t xml:space="preserve">III helikopteri: ose </w:t>
      </w:r>
    </w:p>
    <w:p w14:paraId="45269AEE" w14:textId="173209C3"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2)</w:t>
      </w:r>
      <w:r w:rsidR="00B32F3C" w:rsidRPr="00F3025F">
        <w:rPr>
          <w:rFonts w:ascii="Garamond" w:hAnsi="Garamond"/>
          <w:sz w:val="24"/>
          <w:szCs w:val="24"/>
        </w:rPr>
        <w:t xml:space="preserve"> së paku</w:t>
      </w:r>
      <w:r w:rsidRPr="00F3025F">
        <w:rPr>
          <w:rFonts w:ascii="Garamond" w:hAnsi="Garamond"/>
          <w:sz w:val="24"/>
          <w:szCs w:val="24"/>
        </w:rPr>
        <w:t xml:space="preserve"> 10</w:t>
      </w:r>
      <w:r w:rsidR="002F74CC" w:rsidRPr="00F3025F">
        <w:rPr>
          <w:rFonts w:ascii="Garamond" w:hAnsi="Garamond"/>
          <w:sz w:val="24"/>
          <w:szCs w:val="24"/>
        </w:rPr>
        <w:t xml:space="preserve"> orë </w:t>
      </w:r>
      <w:r w:rsidR="00F2789A" w:rsidRPr="00F3025F">
        <w:rPr>
          <w:rFonts w:ascii="Garamond" w:hAnsi="Garamond"/>
          <w:sz w:val="24"/>
          <w:szCs w:val="24"/>
        </w:rPr>
        <w:t xml:space="preserve">në </w:t>
      </w:r>
      <w:r w:rsidRPr="00F3025F">
        <w:rPr>
          <w:rFonts w:ascii="Garamond" w:hAnsi="Garamond"/>
          <w:sz w:val="24"/>
          <w:szCs w:val="24"/>
        </w:rPr>
        <w:t>FNPT I helikopteri ose</w:t>
      </w:r>
      <w:r w:rsidR="00B61D1A" w:rsidRPr="00F3025F">
        <w:rPr>
          <w:rFonts w:ascii="Garamond" w:hAnsi="Garamond"/>
          <w:sz w:val="24"/>
          <w:szCs w:val="24"/>
        </w:rPr>
        <w:t xml:space="preserve"> një </w:t>
      </w:r>
      <w:r w:rsidRPr="00F3025F">
        <w:rPr>
          <w:rFonts w:ascii="Garamond" w:hAnsi="Garamond"/>
          <w:sz w:val="24"/>
          <w:szCs w:val="24"/>
        </w:rPr>
        <w:t xml:space="preserve">aeroplan </w:t>
      </w:r>
    </w:p>
    <w:p w14:paraId="62F79B1F" w14:textId="07903685" w:rsidR="001D14A1" w:rsidRPr="00F3025F" w:rsidRDefault="008A750D" w:rsidP="003D3DED">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Nëse</w:t>
      </w:r>
      <w:r w:rsidR="001D14A1" w:rsidRPr="00F3025F">
        <w:rPr>
          <w:rFonts w:ascii="Garamond" w:hAnsi="Garamond"/>
          <w:sz w:val="24"/>
          <w:szCs w:val="24"/>
        </w:rPr>
        <w:t xml:space="preserve"> helikopteri i </w:t>
      </w:r>
      <w:r w:rsidR="00581832" w:rsidRPr="00F3025F">
        <w:rPr>
          <w:rFonts w:ascii="Garamond" w:hAnsi="Garamond"/>
          <w:sz w:val="24"/>
          <w:szCs w:val="24"/>
        </w:rPr>
        <w:t>përdor</w:t>
      </w:r>
      <w:r w:rsidR="001D14A1" w:rsidRPr="00F3025F">
        <w:rPr>
          <w:rFonts w:ascii="Garamond" w:hAnsi="Garamond"/>
          <w:sz w:val="24"/>
          <w:szCs w:val="24"/>
        </w:rPr>
        <w:t>ur</w:t>
      </w:r>
      <w:r w:rsidR="004355FA" w:rsidRPr="00F3025F">
        <w:rPr>
          <w:rFonts w:ascii="Garamond" w:hAnsi="Garamond"/>
          <w:sz w:val="24"/>
          <w:szCs w:val="24"/>
        </w:rPr>
        <w:t xml:space="preserve"> për </w:t>
      </w:r>
      <w:r w:rsidR="001D14A1" w:rsidRPr="00F3025F">
        <w:rPr>
          <w:rFonts w:ascii="Garamond" w:hAnsi="Garamond"/>
          <w:sz w:val="24"/>
          <w:szCs w:val="24"/>
        </w:rPr>
        <w:t xml:space="preserve">trajnimin e fluturimit </w:t>
      </w:r>
      <w:r w:rsidR="004355FA" w:rsidRPr="00F3025F">
        <w:rPr>
          <w:rFonts w:ascii="Garamond" w:hAnsi="Garamond"/>
          <w:sz w:val="24"/>
          <w:szCs w:val="24"/>
        </w:rPr>
        <w:t>është</w:t>
      </w:r>
      <w:r w:rsidR="001D14A1" w:rsidRPr="00F3025F">
        <w:rPr>
          <w:rFonts w:ascii="Garamond" w:hAnsi="Garamond"/>
          <w:sz w:val="24"/>
          <w:szCs w:val="24"/>
        </w:rPr>
        <w:t xml:space="preserve"> i tipit</w:t>
      </w:r>
      <w:r w:rsidR="00B32F3C" w:rsidRPr="00F3025F">
        <w:rPr>
          <w:rFonts w:ascii="Garamond" w:hAnsi="Garamond"/>
          <w:sz w:val="24"/>
          <w:szCs w:val="24"/>
        </w:rPr>
        <w:t xml:space="preserve"> të </w:t>
      </w:r>
      <w:r w:rsidRPr="00F3025F">
        <w:rPr>
          <w:rFonts w:ascii="Garamond" w:hAnsi="Garamond"/>
          <w:sz w:val="24"/>
          <w:szCs w:val="24"/>
        </w:rPr>
        <w:t>ndryshëm</w:t>
      </w:r>
      <w:r w:rsidR="001D14A1" w:rsidRPr="00F3025F">
        <w:rPr>
          <w:rFonts w:ascii="Garamond" w:hAnsi="Garamond"/>
          <w:sz w:val="24"/>
          <w:szCs w:val="24"/>
        </w:rPr>
        <w:t xml:space="preserve"> nga FFS i </w:t>
      </w:r>
      <w:r w:rsidR="00581832" w:rsidRPr="00F3025F">
        <w:rPr>
          <w:rFonts w:ascii="Garamond" w:hAnsi="Garamond"/>
          <w:sz w:val="24"/>
          <w:szCs w:val="24"/>
        </w:rPr>
        <w:t>përdor</w:t>
      </w:r>
      <w:r w:rsidR="001D14A1" w:rsidRPr="00F3025F">
        <w:rPr>
          <w:rFonts w:ascii="Garamond" w:hAnsi="Garamond"/>
          <w:sz w:val="24"/>
          <w:szCs w:val="24"/>
        </w:rPr>
        <w:t>ur</w:t>
      </w:r>
      <w:r w:rsidR="004355FA" w:rsidRPr="00F3025F">
        <w:rPr>
          <w:rFonts w:ascii="Garamond" w:hAnsi="Garamond"/>
          <w:sz w:val="24"/>
          <w:szCs w:val="24"/>
        </w:rPr>
        <w:t xml:space="preserve"> për </w:t>
      </w:r>
      <w:r w:rsidR="001D14A1" w:rsidRPr="00F3025F">
        <w:rPr>
          <w:rFonts w:ascii="Garamond" w:hAnsi="Garamond"/>
          <w:sz w:val="24"/>
          <w:szCs w:val="24"/>
        </w:rPr>
        <w:t xml:space="preserve">trajnimin </w:t>
      </w:r>
      <w:r w:rsidR="000E72BE" w:rsidRPr="00F3025F">
        <w:rPr>
          <w:rFonts w:ascii="Garamond" w:hAnsi="Garamond"/>
          <w:sz w:val="24"/>
          <w:szCs w:val="24"/>
        </w:rPr>
        <w:t>vizual</w:t>
      </w:r>
      <w:r w:rsidR="001D14A1" w:rsidRPr="00F3025F">
        <w:rPr>
          <w:rFonts w:ascii="Garamond" w:hAnsi="Garamond"/>
          <w:sz w:val="24"/>
          <w:szCs w:val="24"/>
        </w:rPr>
        <w:t>, maksimumi i kreditit</w:t>
      </w:r>
      <w:r w:rsidR="00F536B0" w:rsidRPr="00F3025F">
        <w:rPr>
          <w:rFonts w:ascii="Garamond" w:hAnsi="Garamond"/>
          <w:sz w:val="24"/>
          <w:szCs w:val="24"/>
        </w:rPr>
        <w:t xml:space="preserve"> do të </w:t>
      </w:r>
      <w:r w:rsidR="001D14A1" w:rsidRPr="00F3025F">
        <w:rPr>
          <w:rFonts w:ascii="Garamond" w:hAnsi="Garamond"/>
          <w:sz w:val="24"/>
          <w:szCs w:val="24"/>
        </w:rPr>
        <w:t>kufizohet</w:t>
      </w:r>
      <w:r w:rsidR="00F2789A" w:rsidRPr="00F3025F">
        <w:rPr>
          <w:rFonts w:ascii="Garamond" w:hAnsi="Garamond"/>
          <w:sz w:val="24"/>
          <w:szCs w:val="24"/>
        </w:rPr>
        <w:t xml:space="preserve"> në </w:t>
      </w:r>
      <w:r w:rsidR="001D14A1" w:rsidRPr="00F3025F">
        <w:rPr>
          <w:rFonts w:ascii="Garamond" w:hAnsi="Garamond"/>
          <w:sz w:val="24"/>
          <w:szCs w:val="24"/>
        </w:rPr>
        <w:t xml:space="preserve">rastin e </w:t>
      </w:r>
      <w:r w:rsidR="000C57B2" w:rsidRPr="00F3025F">
        <w:rPr>
          <w:rFonts w:ascii="Garamond" w:hAnsi="Garamond"/>
          <w:sz w:val="24"/>
          <w:szCs w:val="24"/>
        </w:rPr>
        <w:t>veçantë</w:t>
      </w:r>
      <w:r w:rsidR="004355FA" w:rsidRPr="00F3025F">
        <w:rPr>
          <w:rFonts w:ascii="Garamond" w:hAnsi="Garamond"/>
          <w:sz w:val="24"/>
          <w:szCs w:val="24"/>
        </w:rPr>
        <w:t xml:space="preserve"> për </w:t>
      </w:r>
      <w:r w:rsidR="003D3DED">
        <w:rPr>
          <w:rFonts w:ascii="Garamond" w:hAnsi="Garamond"/>
          <w:sz w:val="24"/>
          <w:szCs w:val="24"/>
        </w:rPr>
        <w:t xml:space="preserve">FNPT  </w:t>
      </w:r>
      <w:r w:rsidR="001D14A1" w:rsidRPr="00F3025F">
        <w:rPr>
          <w:rFonts w:ascii="Garamond" w:hAnsi="Garamond"/>
          <w:sz w:val="24"/>
          <w:szCs w:val="24"/>
        </w:rPr>
        <w:t xml:space="preserve">II/III: </w:t>
      </w:r>
    </w:p>
    <w:p w14:paraId="5006E6AD" w14:textId="50D50BB5" w:rsidR="001D14A1" w:rsidRPr="00F3025F" w:rsidRDefault="00371E0D" w:rsidP="00371E0D">
      <w:pPr>
        <w:pStyle w:val="Teksti"/>
      </w:pPr>
      <w:r w:rsidRPr="00F3025F">
        <w:t xml:space="preserve">b) </w:t>
      </w:r>
      <w:r w:rsidR="001D14A1" w:rsidRPr="00F3025F">
        <w:t>55</w:t>
      </w:r>
      <w:r w:rsidR="002F74CC" w:rsidRPr="00F3025F">
        <w:t xml:space="preserve"> orë </w:t>
      </w:r>
      <w:r w:rsidR="001D14A1" w:rsidRPr="00F3025F">
        <w:t>si PIC prej</w:t>
      </w:r>
      <w:r w:rsidR="0056740D" w:rsidRPr="00F3025F">
        <w:t xml:space="preserve"> të cila</w:t>
      </w:r>
      <w:r w:rsidR="001D14A1" w:rsidRPr="00F3025F">
        <w:t>ve 40</w:t>
      </w:r>
      <w:r w:rsidR="002F74CC" w:rsidRPr="00F3025F">
        <w:t xml:space="preserve"> orë </w:t>
      </w:r>
      <w:r w:rsidR="00671230" w:rsidRPr="00F3025F">
        <w:t>mund të</w:t>
      </w:r>
      <w:r w:rsidR="00877448" w:rsidRPr="00F3025F">
        <w:t xml:space="preserve"> jenë </w:t>
      </w:r>
      <w:r w:rsidR="001D14A1" w:rsidRPr="00F3025F">
        <w:t>si SPIC,</w:t>
      </w:r>
      <w:r w:rsidR="006E6772" w:rsidRPr="00F3025F">
        <w:t xml:space="preserve"> duhet të </w:t>
      </w:r>
      <w:r w:rsidR="00D77614" w:rsidRPr="00F3025F">
        <w:t>kryejë</w:t>
      </w:r>
      <w:r w:rsidR="002F74CC" w:rsidRPr="00F3025F">
        <w:t xml:space="preserve"> të paktën </w:t>
      </w:r>
      <w:r w:rsidR="001D14A1" w:rsidRPr="00F3025F">
        <w:t>14</w:t>
      </w:r>
      <w:r w:rsidR="002F74CC" w:rsidRPr="00F3025F">
        <w:t xml:space="preserve"> orë </w:t>
      </w:r>
      <w:r w:rsidR="001D14A1" w:rsidRPr="00F3025F">
        <w:t>solo</w:t>
      </w:r>
      <w:r w:rsidR="00F2789A" w:rsidRPr="00F3025F">
        <w:t xml:space="preserve"> </w:t>
      </w:r>
      <w:r w:rsidR="008A750D" w:rsidRPr="00F3025F">
        <w:t>ditën</w:t>
      </w:r>
      <w:r w:rsidR="001D14A1" w:rsidRPr="00F3025F">
        <w:t xml:space="preserve"> dhe</w:t>
      </w:r>
      <w:r w:rsidR="00B61D1A" w:rsidRPr="00F3025F">
        <w:t xml:space="preserve"> një</w:t>
      </w:r>
      <w:r w:rsidR="002F74CC" w:rsidRPr="00F3025F">
        <w:t xml:space="preserve"> orë </w:t>
      </w:r>
      <w:r w:rsidR="001D14A1" w:rsidRPr="00F3025F">
        <w:t xml:space="preserve">solo </w:t>
      </w:r>
      <w:r w:rsidR="008A750D" w:rsidRPr="00F3025F">
        <w:t>natën</w:t>
      </w:r>
      <w:r w:rsidR="001D14A1" w:rsidRPr="00F3025F">
        <w:t>.</w:t>
      </w:r>
      <w:r w:rsidR="00F2789A" w:rsidRPr="00F3025F">
        <w:t xml:space="preserve"> </w:t>
      </w:r>
    </w:p>
    <w:p w14:paraId="33CC62B3" w14:textId="5E2A5A29" w:rsidR="001D14A1" w:rsidRPr="00F3025F" w:rsidRDefault="00371E0D" w:rsidP="00371E0D">
      <w:pPr>
        <w:pStyle w:val="Teksti"/>
      </w:pPr>
      <w:r w:rsidRPr="00F3025F">
        <w:t xml:space="preserve">c) </w:t>
      </w:r>
      <w:r w:rsidR="001D14A1" w:rsidRPr="00F3025F">
        <w:t>10</w:t>
      </w:r>
      <w:r w:rsidR="002F74CC" w:rsidRPr="00F3025F">
        <w:t xml:space="preserve"> orë </w:t>
      </w:r>
      <w:r w:rsidR="001D14A1" w:rsidRPr="00F3025F">
        <w:t xml:space="preserve">fluturim dyfish </w:t>
      </w:r>
      <w:r w:rsidR="00B32F3C" w:rsidRPr="00F3025F">
        <w:t>përtej</w:t>
      </w:r>
      <w:r w:rsidR="001D14A1" w:rsidRPr="00F3025F">
        <w:t xml:space="preserve"> vendit</w:t>
      </w:r>
      <w:r w:rsidR="004B1B1B" w:rsidRPr="00F3025F">
        <w:t>:</w:t>
      </w:r>
      <w:r w:rsidR="001D14A1" w:rsidRPr="00F3025F">
        <w:t xml:space="preserve"> </w:t>
      </w:r>
    </w:p>
    <w:p w14:paraId="42F33D6D" w14:textId="5B039062" w:rsidR="001D14A1" w:rsidRPr="00F3025F" w:rsidRDefault="00371E0D" w:rsidP="00371E0D">
      <w:pPr>
        <w:pStyle w:val="Teksti"/>
      </w:pPr>
      <w:r w:rsidRPr="00F3025F">
        <w:t xml:space="preserve">d) </w:t>
      </w:r>
      <w:r w:rsidR="001D14A1" w:rsidRPr="00F3025F">
        <w:t>10</w:t>
      </w:r>
      <w:r w:rsidR="002F74CC" w:rsidRPr="00F3025F">
        <w:t xml:space="preserve"> orë </w:t>
      </w:r>
      <w:r w:rsidR="001D14A1" w:rsidRPr="00F3025F">
        <w:t xml:space="preserve">fluturim </w:t>
      </w:r>
      <w:r w:rsidR="00B32F3C" w:rsidRPr="00F3025F">
        <w:t>përtej</w:t>
      </w:r>
      <w:r w:rsidR="001D14A1" w:rsidRPr="00F3025F">
        <w:t xml:space="preserve"> vendit si PIC duke</w:t>
      </w:r>
      <w:r w:rsidR="006E6772" w:rsidRPr="00F3025F">
        <w:t xml:space="preserve"> </w:t>
      </w:r>
      <w:r w:rsidR="008A750D" w:rsidRPr="00F3025F">
        <w:t>përfshirë</w:t>
      </w:r>
      <w:r w:rsidR="00B61D1A" w:rsidRPr="00F3025F">
        <w:t xml:space="preserve"> një </w:t>
      </w:r>
      <w:r w:rsidR="001D14A1" w:rsidRPr="00F3025F">
        <w:t xml:space="preserve">fluturim </w:t>
      </w:r>
      <w:r w:rsidR="00B32F3C" w:rsidRPr="00F3025F">
        <w:t>përtej</w:t>
      </w:r>
      <w:r w:rsidR="001D14A1" w:rsidRPr="00F3025F">
        <w:t xml:space="preserve"> vendit VFR me t</w:t>
      </w:r>
      <w:r w:rsidR="000C57B2" w:rsidRPr="00F3025F">
        <w:t>ë</w:t>
      </w:r>
      <w:r w:rsidR="001D14A1" w:rsidRPr="00F3025F">
        <w:t xml:space="preserve"> </w:t>
      </w:r>
      <w:r w:rsidR="00B32F3C" w:rsidRPr="00F3025F">
        <w:t>paktën</w:t>
      </w:r>
      <w:r w:rsidR="000C57B2" w:rsidRPr="00F3025F">
        <w:t xml:space="preserve"> </w:t>
      </w:r>
      <w:r w:rsidR="001D14A1" w:rsidRPr="00F3025F">
        <w:t>185 km(100 NM)</w:t>
      </w:r>
      <w:r w:rsidR="00F2789A" w:rsidRPr="00F3025F">
        <w:t xml:space="preserve"> në </w:t>
      </w:r>
      <w:r w:rsidR="001D14A1" w:rsidRPr="00F3025F">
        <w:t>kursin e t</w:t>
      </w:r>
      <w:r w:rsidR="00D84125" w:rsidRPr="00F3025F">
        <w:t>ë</w:t>
      </w:r>
      <w:r w:rsidR="001D14A1" w:rsidRPr="00F3025F">
        <w:t xml:space="preserve"> cilit</w:t>
      </w:r>
      <w:r w:rsidR="006E6772" w:rsidRPr="00F3025F">
        <w:t xml:space="preserve"> duhet të </w:t>
      </w:r>
      <w:r w:rsidR="00877448" w:rsidRPr="00F3025F">
        <w:t>bëhen</w:t>
      </w:r>
      <w:r w:rsidR="001D14A1" w:rsidRPr="00F3025F">
        <w:t xml:space="preserve"> uljet e plota</w:t>
      </w:r>
      <w:r w:rsidR="00F2789A" w:rsidRPr="00F3025F">
        <w:t xml:space="preserve"> në </w:t>
      </w:r>
      <w:r w:rsidR="001D14A1" w:rsidRPr="00F3025F">
        <w:t>dy aerodrome</w:t>
      </w:r>
      <w:r w:rsidR="00B32F3C" w:rsidRPr="00F3025F">
        <w:t xml:space="preserve"> të ndrysh</w:t>
      </w:r>
      <w:r w:rsidR="001D14A1" w:rsidRPr="00F3025F">
        <w:t>me nga aerodromi i nisjes;</w:t>
      </w:r>
      <w:r w:rsidR="00F2789A" w:rsidRPr="00F3025F">
        <w:t xml:space="preserve"> </w:t>
      </w:r>
    </w:p>
    <w:p w14:paraId="0888549E" w14:textId="54168223" w:rsidR="001D14A1" w:rsidRPr="00F3025F" w:rsidRDefault="00371E0D" w:rsidP="00371E0D">
      <w:pPr>
        <w:pStyle w:val="Teksti"/>
      </w:pPr>
      <w:r w:rsidRPr="00F3025F">
        <w:t xml:space="preserve">e) </w:t>
      </w:r>
      <w:r w:rsidR="001D14A1" w:rsidRPr="00F3025F">
        <w:t>5</w:t>
      </w:r>
      <w:r w:rsidR="002F74CC" w:rsidRPr="00F3025F">
        <w:t xml:space="preserve"> orë</w:t>
      </w:r>
      <w:r w:rsidR="00A34542" w:rsidRPr="00F3025F">
        <w:t xml:space="preserve"> të kohë</w:t>
      </w:r>
      <w:r w:rsidR="00877448" w:rsidRPr="00F3025F">
        <w:t>s</w:t>
      </w:r>
      <w:r w:rsidR="00DD1251" w:rsidRPr="00F3025F">
        <w:t xml:space="preserve"> së fluturimit </w:t>
      </w:r>
      <w:r w:rsidR="00F2789A" w:rsidRPr="00F3025F">
        <w:t xml:space="preserve">në </w:t>
      </w:r>
      <w:r w:rsidR="008A750D" w:rsidRPr="00F3025F">
        <w:t>helikopterë</w:t>
      </w:r>
      <w:r w:rsidR="006E6772" w:rsidRPr="00F3025F">
        <w:t xml:space="preserve"> duhet të </w:t>
      </w:r>
      <w:r w:rsidR="001D14A1" w:rsidRPr="00F3025F">
        <w:t xml:space="preserve">kryhen </w:t>
      </w:r>
      <w:r w:rsidR="008A750D" w:rsidRPr="00F3025F">
        <w:t>natën</w:t>
      </w:r>
      <w:r w:rsidR="001D14A1" w:rsidRPr="00F3025F">
        <w:t xml:space="preserve"> duke</w:t>
      </w:r>
      <w:r w:rsidR="006E6772" w:rsidRPr="00F3025F">
        <w:t xml:space="preserve"> </w:t>
      </w:r>
      <w:r w:rsidR="008A750D" w:rsidRPr="00F3025F">
        <w:t>përfshirë</w:t>
      </w:r>
      <w:r w:rsidR="001D14A1" w:rsidRPr="00F3025F">
        <w:t xml:space="preserve"> 3</w:t>
      </w:r>
      <w:r w:rsidR="002F74CC" w:rsidRPr="00F3025F">
        <w:t xml:space="preserve"> orë</w:t>
      </w:r>
      <w:r w:rsidR="008A750D" w:rsidRPr="00F3025F">
        <w:t xml:space="preserve"> të instruksion</w:t>
      </w:r>
      <w:r w:rsidR="001D14A1" w:rsidRPr="00F3025F">
        <w:t>eve dyfishe</w:t>
      </w:r>
      <w:r w:rsidR="006E6772" w:rsidRPr="00F3025F">
        <w:t xml:space="preserve"> </w:t>
      </w:r>
      <w:r w:rsidR="008A750D" w:rsidRPr="00F3025F">
        <w:t>përfshirë</w:t>
      </w:r>
      <w:r w:rsidR="002F74CC" w:rsidRPr="00F3025F">
        <w:t xml:space="preserve"> të paktën </w:t>
      </w:r>
      <w:r w:rsidR="001D14A1" w:rsidRPr="00F3025F">
        <w:t>1</w:t>
      </w:r>
      <w:r w:rsidR="002F74CC" w:rsidRPr="00F3025F">
        <w:t xml:space="preserve"> orë</w:t>
      </w:r>
      <w:r w:rsidR="008A750D" w:rsidRPr="00F3025F">
        <w:t xml:space="preserve"> të lund</w:t>
      </w:r>
      <w:r w:rsidR="001D14A1" w:rsidRPr="00F3025F">
        <w:t xml:space="preserve">rimit </w:t>
      </w:r>
      <w:r w:rsidR="00B32F3C" w:rsidRPr="00F3025F">
        <w:t>përtej</w:t>
      </w:r>
      <w:r w:rsidR="001D14A1" w:rsidRPr="00F3025F">
        <w:t xml:space="preserve"> vendit dhe 5 xhiro solo </w:t>
      </w:r>
      <w:r w:rsidR="008A750D" w:rsidRPr="00F3025F">
        <w:t>natën</w:t>
      </w:r>
      <w:r w:rsidR="001D14A1" w:rsidRPr="00F3025F">
        <w:t>.</w:t>
      </w:r>
      <w:r w:rsidR="00940902" w:rsidRPr="00F3025F">
        <w:t xml:space="preserve"> çdo </w:t>
      </w:r>
      <w:r w:rsidR="001D14A1" w:rsidRPr="00F3025F">
        <w:t>xhiro</w:t>
      </w:r>
      <w:r w:rsidR="006E6772" w:rsidRPr="00F3025F">
        <w:t xml:space="preserve"> duhet të </w:t>
      </w:r>
      <w:r w:rsidR="008A750D" w:rsidRPr="00F3025F">
        <w:t>përfshijë</w:t>
      </w:r>
      <w:r w:rsidR="00B61D1A" w:rsidRPr="00F3025F">
        <w:t xml:space="preserve"> një </w:t>
      </w:r>
      <w:r w:rsidR="001D14A1" w:rsidRPr="00F3025F">
        <w:t>ngritje dhe</w:t>
      </w:r>
      <w:r w:rsidR="00B61D1A" w:rsidRPr="00F3025F">
        <w:t xml:space="preserve"> një </w:t>
      </w:r>
      <w:r w:rsidR="001D14A1" w:rsidRPr="00F3025F">
        <w:t xml:space="preserve">ulje; </w:t>
      </w:r>
    </w:p>
    <w:p w14:paraId="7122F8F4" w14:textId="029255EC" w:rsidR="001D14A1" w:rsidRPr="00F3025F" w:rsidRDefault="00371E0D" w:rsidP="00371E0D">
      <w:pPr>
        <w:pStyle w:val="Teksti"/>
      </w:pPr>
      <w:r w:rsidRPr="00F3025F">
        <w:t xml:space="preserve">f) </w:t>
      </w:r>
      <w:r w:rsidR="001D14A1" w:rsidRPr="00F3025F">
        <w:t>50</w:t>
      </w:r>
      <w:r w:rsidR="002F74CC" w:rsidRPr="00F3025F">
        <w:t xml:space="preserve"> orë</w:t>
      </w:r>
      <w:r w:rsidR="00A34542" w:rsidRPr="00F3025F">
        <w:t xml:space="preserve"> të kohë</w:t>
      </w:r>
      <w:r w:rsidR="00877448" w:rsidRPr="00F3025F">
        <w:t>s</w:t>
      </w:r>
      <w:r w:rsidR="001D14A1" w:rsidRPr="00F3025F">
        <w:t xml:space="preserve"> </w:t>
      </w:r>
      <w:r w:rsidR="0063492D" w:rsidRPr="00F3025F">
        <w:t>instrumental</w:t>
      </w:r>
      <w:r w:rsidR="001D14A1" w:rsidRPr="00F3025F">
        <w:t>e dyfishe duke</w:t>
      </w:r>
      <w:r w:rsidR="006E6772" w:rsidRPr="00F3025F">
        <w:t xml:space="preserve"> </w:t>
      </w:r>
      <w:r w:rsidR="008A750D" w:rsidRPr="00F3025F">
        <w:t>përfshirë</w:t>
      </w:r>
      <w:r w:rsidR="001D14A1" w:rsidRPr="00F3025F">
        <w:t xml:space="preserve"> </w:t>
      </w:r>
    </w:p>
    <w:p w14:paraId="65B59463" w14:textId="13C5B52E" w:rsidR="001D14A1" w:rsidRPr="00F3025F" w:rsidRDefault="00371E0D" w:rsidP="00371E0D">
      <w:pPr>
        <w:pStyle w:val="Teksti"/>
      </w:pPr>
      <w:r w:rsidRPr="00F3025F">
        <w:t xml:space="preserve">(i) </w:t>
      </w:r>
      <w:r w:rsidR="001D14A1" w:rsidRPr="00F3025F">
        <w:t>10</w:t>
      </w:r>
      <w:r w:rsidR="002F74CC" w:rsidRPr="00F3025F">
        <w:t xml:space="preserve"> orë</w:t>
      </w:r>
      <w:r w:rsidR="00A34542" w:rsidRPr="00F3025F">
        <w:t xml:space="preserve"> të kohë</w:t>
      </w:r>
      <w:r w:rsidR="00877448" w:rsidRPr="00F3025F">
        <w:t>s</w:t>
      </w:r>
      <w:r w:rsidR="001D14A1" w:rsidRPr="00F3025F">
        <w:t xml:space="preserve"> instruktionale </w:t>
      </w:r>
      <w:r w:rsidR="0063492D" w:rsidRPr="00F3025F">
        <w:t>instrumental</w:t>
      </w:r>
      <w:r w:rsidR="001D14A1" w:rsidRPr="00F3025F">
        <w:t xml:space="preserve">e bazike; dhe </w:t>
      </w:r>
    </w:p>
    <w:p w14:paraId="020A7B9A" w14:textId="072F7159" w:rsidR="001D14A1" w:rsidRPr="00F3025F" w:rsidRDefault="00371E0D" w:rsidP="00371E0D">
      <w:pPr>
        <w:pStyle w:val="Teksti"/>
      </w:pPr>
      <w:r w:rsidRPr="00F3025F">
        <w:t xml:space="preserve">(ii) </w:t>
      </w:r>
      <w:r w:rsidR="001D14A1" w:rsidRPr="00F3025F">
        <w:t>40</w:t>
      </w:r>
      <w:r w:rsidR="002F74CC" w:rsidRPr="00F3025F">
        <w:t xml:space="preserve"> orë </w:t>
      </w:r>
      <w:r w:rsidR="001D14A1" w:rsidRPr="00F3025F">
        <w:t>trajnimi IR,</w:t>
      </w:r>
      <w:r w:rsidR="00F536B0" w:rsidRPr="00F3025F">
        <w:t xml:space="preserve"> që</w:t>
      </w:r>
      <w:r w:rsidR="006E6772" w:rsidRPr="00F3025F">
        <w:t xml:space="preserve"> duhet të </w:t>
      </w:r>
      <w:r w:rsidR="008A750D" w:rsidRPr="00F3025F">
        <w:t>përfshijë</w:t>
      </w:r>
      <w:r w:rsidR="002F74CC" w:rsidRPr="00F3025F">
        <w:t xml:space="preserve"> të paktën </w:t>
      </w:r>
      <w:r w:rsidR="001D14A1" w:rsidRPr="00F3025F">
        <w:t>10</w:t>
      </w:r>
      <w:r w:rsidR="002F74CC" w:rsidRPr="00F3025F">
        <w:t xml:space="preserve"> orë </w:t>
      </w:r>
      <w:r w:rsidR="00F2789A" w:rsidRPr="00F3025F">
        <w:t xml:space="preserve">në </w:t>
      </w:r>
      <w:r w:rsidR="008A750D" w:rsidRPr="00F3025F">
        <w:t xml:space="preserve">helikopterë të certifikuar </w:t>
      </w:r>
      <w:r w:rsidR="001D14A1" w:rsidRPr="00F3025F">
        <w:t>IFR</w:t>
      </w:r>
      <w:r w:rsidR="00940902" w:rsidRPr="00F3025F">
        <w:t xml:space="preserve"> më </w:t>
      </w:r>
      <w:r w:rsidR="008D0202" w:rsidRPr="00F3025F">
        <w:t>shumë motorë</w:t>
      </w:r>
      <w:r w:rsidR="001D14A1" w:rsidRPr="00F3025F">
        <w:t xml:space="preserve">. </w:t>
      </w:r>
    </w:p>
    <w:p w14:paraId="67346A0E" w14:textId="77777777"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 </w:t>
      </w:r>
    </w:p>
    <w:p w14:paraId="60D5943F" w14:textId="323E69D0"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TESTE</w:t>
      </w:r>
      <w:r w:rsidR="00940902" w:rsidRPr="00F3025F">
        <w:rPr>
          <w:rFonts w:ascii="Garamond" w:hAnsi="Garamond"/>
          <w:b/>
          <w:sz w:val="24"/>
          <w:szCs w:val="24"/>
        </w:rPr>
        <w:t xml:space="preserve"> </w:t>
      </w:r>
      <w:r w:rsidR="003D3DED" w:rsidRPr="00F3025F">
        <w:rPr>
          <w:rFonts w:ascii="Garamond" w:hAnsi="Garamond"/>
          <w:b/>
          <w:sz w:val="24"/>
          <w:szCs w:val="24"/>
        </w:rPr>
        <w:t xml:space="preserve">TË AFTËSISË </w:t>
      </w:r>
    </w:p>
    <w:p w14:paraId="7CA51AB6" w14:textId="7DB351CC" w:rsidR="001D14A1" w:rsidRPr="00F3025F" w:rsidRDefault="001D14A1" w:rsidP="00371E0D">
      <w:pPr>
        <w:pStyle w:val="Teksti"/>
      </w:pPr>
      <w:r w:rsidRPr="00F3025F">
        <w:t xml:space="preserve">9. Pas përfundimit të trajnimit </w:t>
      </w:r>
      <w:r w:rsidR="000C57B2" w:rsidRPr="00F3025F">
        <w:t>përkatës</w:t>
      </w:r>
      <w:r w:rsidRPr="00F3025F">
        <w:t xml:space="preserve"> fluturues, aplikanti duhet të marrë testin e </w:t>
      </w:r>
      <w:r w:rsidR="000C57B2" w:rsidRPr="00F3025F">
        <w:t>aftësisë</w:t>
      </w:r>
      <w:r w:rsidRPr="00F3025F">
        <w:t xml:space="preserve"> CPL(H)</w:t>
      </w:r>
      <w:r w:rsidR="00F2789A" w:rsidRPr="00F3025F">
        <w:t xml:space="preserve"> </w:t>
      </w:r>
      <w:r w:rsidRPr="00F3025F">
        <w:t xml:space="preserve">në të dy </w:t>
      </w:r>
      <w:r w:rsidR="008A750D" w:rsidRPr="00F3025F">
        <w:t>helikopterë</w:t>
      </w:r>
      <w:r w:rsidRPr="00F3025F">
        <w:t>t,</w:t>
      </w:r>
      <w:r w:rsidR="00F2789A" w:rsidRPr="00F3025F">
        <w:t xml:space="preserve"> </w:t>
      </w:r>
      <w:r w:rsidRPr="00F3025F">
        <w:t xml:space="preserve">një me </w:t>
      </w:r>
      <w:r w:rsidR="002A61C9" w:rsidRPr="00F3025F">
        <w:t>multi</w:t>
      </w:r>
      <w:r w:rsidR="00B61D1A" w:rsidRPr="00F3025F">
        <w:t>motor</w:t>
      </w:r>
      <w:r w:rsidRPr="00F3025F">
        <w:t xml:space="preserve"> ose</w:t>
      </w:r>
      <w:r w:rsidR="00F2789A" w:rsidRPr="00F3025F">
        <w:t xml:space="preserve"> në </w:t>
      </w:r>
      <w:r w:rsidRPr="00F3025F">
        <w:t xml:space="preserve">një me </w:t>
      </w:r>
      <w:r w:rsidR="00B61D1A" w:rsidRPr="00F3025F">
        <w:t>motor</w:t>
      </w:r>
      <w:r w:rsidR="00434350" w:rsidRPr="00F3025F">
        <w:t xml:space="preserve"> të vetëm</w:t>
      </w:r>
      <w:r w:rsidRPr="00F3025F">
        <w:t xml:space="preserve"> dhe testin e </w:t>
      </w:r>
      <w:r w:rsidR="000C57B2" w:rsidRPr="00F3025F">
        <w:t>aftësisë</w:t>
      </w:r>
      <w:r w:rsidRPr="00F3025F">
        <w:t xml:space="preserve"> IR në një helikopter</w:t>
      </w:r>
      <w:r w:rsidR="008A750D" w:rsidRPr="00F3025F">
        <w:t xml:space="preserve"> të certifikuar </w:t>
      </w:r>
      <w:r w:rsidRPr="00F3025F">
        <w:t>IFR me shum</w:t>
      </w:r>
      <w:r w:rsidR="000C57B2" w:rsidRPr="00F3025F">
        <w:t>ë</w:t>
      </w:r>
      <w:r w:rsidR="00B61D1A" w:rsidRPr="00F3025F">
        <w:t>motor</w:t>
      </w:r>
      <w:r w:rsidR="000C57B2" w:rsidRPr="00F3025F">
        <w:t>ë</w:t>
      </w:r>
      <w:r w:rsidRPr="00F3025F">
        <w:t xml:space="preserve">. </w:t>
      </w:r>
    </w:p>
    <w:p w14:paraId="75E66230" w14:textId="77777777" w:rsidR="00371E0D" w:rsidRPr="00F3025F" w:rsidRDefault="00371E0D" w:rsidP="001D14A1">
      <w:pPr>
        <w:widowControl w:val="0"/>
        <w:tabs>
          <w:tab w:val="left" w:pos="10335"/>
        </w:tabs>
        <w:spacing w:after="0" w:line="240" w:lineRule="auto"/>
        <w:ind w:firstLine="284"/>
        <w:jc w:val="center"/>
        <w:rPr>
          <w:rFonts w:ascii="Garamond" w:hAnsi="Garamond"/>
          <w:b/>
          <w:sz w:val="24"/>
          <w:szCs w:val="24"/>
        </w:rPr>
      </w:pPr>
    </w:p>
    <w:p w14:paraId="64FEB28C" w14:textId="31AFBA6B"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J. Kursi i integruar CPL- </w:t>
      </w:r>
      <w:r w:rsidR="008A750D" w:rsidRPr="00F3025F">
        <w:rPr>
          <w:rFonts w:ascii="Garamond" w:hAnsi="Garamond"/>
          <w:b/>
          <w:sz w:val="24"/>
          <w:szCs w:val="24"/>
        </w:rPr>
        <w:t>Helikopterë</w:t>
      </w:r>
      <w:r w:rsidRPr="00F3025F">
        <w:rPr>
          <w:rFonts w:ascii="Garamond" w:hAnsi="Garamond"/>
          <w:b/>
          <w:sz w:val="24"/>
          <w:szCs w:val="24"/>
        </w:rPr>
        <w:t xml:space="preserve">t </w:t>
      </w:r>
    </w:p>
    <w:p w14:paraId="1A149D92" w14:textId="1A4BD9E6"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sz w:val="24"/>
          <w:szCs w:val="24"/>
        </w:rPr>
        <w:t>T</w:t>
      </w:r>
      <w:r w:rsidR="000B1882" w:rsidRPr="00F3025F">
        <w:rPr>
          <w:rFonts w:ascii="Garamond" w:hAnsi="Garamond"/>
          <w:sz w:val="24"/>
          <w:szCs w:val="24"/>
        </w:rPr>
        <w:t>Ë</w:t>
      </w:r>
      <w:r w:rsidRPr="00F3025F">
        <w:rPr>
          <w:rFonts w:ascii="Garamond" w:hAnsi="Garamond"/>
          <w:sz w:val="24"/>
          <w:szCs w:val="24"/>
        </w:rPr>
        <w:t xml:space="preserve"> </w:t>
      </w:r>
      <w:r w:rsidR="00EB2F14" w:rsidRPr="00F3025F">
        <w:rPr>
          <w:rFonts w:ascii="Garamond" w:hAnsi="Garamond"/>
          <w:sz w:val="24"/>
          <w:szCs w:val="24"/>
        </w:rPr>
        <w:t>PËRGJITH</w:t>
      </w:r>
      <w:r w:rsidRPr="00F3025F">
        <w:rPr>
          <w:rFonts w:ascii="Garamond" w:hAnsi="Garamond"/>
          <w:sz w:val="24"/>
          <w:szCs w:val="24"/>
        </w:rPr>
        <w:t xml:space="preserve">SHME </w:t>
      </w:r>
    </w:p>
    <w:p w14:paraId="01B78A34" w14:textId="77777777" w:rsidR="00371E0D" w:rsidRPr="00F3025F" w:rsidRDefault="00371E0D" w:rsidP="00371E0D">
      <w:pPr>
        <w:pStyle w:val="Teksti"/>
      </w:pPr>
    </w:p>
    <w:p w14:paraId="23EDB56B" w14:textId="5CD6EBB2" w:rsidR="001D14A1" w:rsidRPr="00F3025F" w:rsidRDefault="001D14A1" w:rsidP="00371E0D">
      <w:pPr>
        <w:pStyle w:val="Teksti"/>
      </w:pPr>
      <w:r w:rsidRPr="00F3025F">
        <w:t>1.</w:t>
      </w:r>
      <w:r w:rsidR="003D3DED">
        <w:t xml:space="preserve"> Q</w:t>
      </w:r>
      <w:r w:rsidR="000D187A" w:rsidRPr="00F3025F">
        <w:t>ëllim</w:t>
      </w:r>
      <w:r w:rsidRPr="00F3025F">
        <w:t>i i kursit</w:t>
      </w:r>
      <w:r w:rsidR="00D77614" w:rsidRPr="00F3025F">
        <w:t xml:space="preserve"> të integruar </w:t>
      </w:r>
      <w:r w:rsidRPr="00F3025F">
        <w:t xml:space="preserve">CPL(H) </w:t>
      </w:r>
      <w:r w:rsidR="004355FA" w:rsidRPr="00F3025F">
        <w:t>është</w:t>
      </w:r>
      <w:r w:rsidR="00D77614" w:rsidRPr="00F3025F">
        <w:t xml:space="preserve"> të trajnojë </w:t>
      </w:r>
      <w:r w:rsidRPr="00F3025F">
        <w:t>pilot</w:t>
      </w:r>
      <w:r w:rsidR="001E0B81" w:rsidRPr="00F3025F">
        <w:t>ë</w:t>
      </w:r>
      <w:r w:rsidR="00F2789A" w:rsidRPr="00F3025F">
        <w:t xml:space="preserve"> në </w:t>
      </w:r>
      <w:r w:rsidRPr="00F3025F">
        <w:t xml:space="preserve">nivelin e </w:t>
      </w:r>
      <w:r w:rsidR="00360584" w:rsidRPr="00F3025F">
        <w:t>aftësi</w:t>
      </w:r>
      <w:r w:rsidRPr="00F3025F">
        <w:t>ve t</w:t>
      </w:r>
      <w:r w:rsidR="00D84125" w:rsidRPr="00F3025F">
        <w:t>ë</w:t>
      </w:r>
      <w:r w:rsidRPr="00F3025F">
        <w:t xml:space="preserve"> nevojshme</w:t>
      </w:r>
      <w:r w:rsidR="004355FA" w:rsidRPr="00F3025F">
        <w:t xml:space="preserve"> për </w:t>
      </w:r>
      <w:r w:rsidR="00581832" w:rsidRPr="00F3025F">
        <w:t>lëshim</w:t>
      </w:r>
      <w:r w:rsidRPr="00F3025F">
        <w:t>in e</w:t>
      </w:r>
      <w:r w:rsidR="00B61D1A" w:rsidRPr="00F3025F">
        <w:t xml:space="preserve"> një </w:t>
      </w:r>
      <w:r w:rsidRPr="00F3025F">
        <w:t xml:space="preserve">CPL(H). </w:t>
      </w:r>
    </w:p>
    <w:p w14:paraId="7155995E" w14:textId="5FBB5198" w:rsidR="001D14A1" w:rsidRPr="00F3025F" w:rsidRDefault="001D14A1" w:rsidP="00371E0D">
      <w:pPr>
        <w:pStyle w:val="Teksti"/>
      </w:pPr>
      <w:r w:rsidRPr="00F3025F">
        <w:t>2</w:t>
      </w:r>
      <w:r w:rsidR="000C57B2" w:rsidRPr="00F3025F">
        <w:t xml:space="preserve">. Një </w:t>
      </w:r>
      <w:r w:rsidRPr="00F3025F">
        <w:t>aplikant</w:t>
      </w:r>
      <w:r w:rsidR="00F536B0" w:rsidRPr="00F3025F">
        <w:t xml:space="preserve"> që</w:t>
      </w:r>
      <w:r w:rsidR="00360584" w:rsidRPr="00F3025F">
        <w:t xml:space="preserve"> dëshiro</w:t>
      </w:r>
      <w:r w:rsidRPr="00F3025F">
        <w:t>n</w:t>
      </w:r>
      <w:r w:rsidR="00360584" w:rsidRPr="00F3025F">
        <w:t xml:space="preserve"> të ndërmarrë </w:t>
      </w:r>
      <w:r w:rsidR="00B61D1A" w:rsidRPr="00F3025F">
        <w:t xml:space="preserve">një </w:t>
      </w:r>
      <w:r w:rsidRPr="00F3025F">
        <w:t>kurs</w:t>
      </w:r>
      <w:r w:rsidR="00D77614" w:rsidRPr="00F3025F">
        <w:t xml:space="preserve"> të integruar </w:t>
      </w:r>
      <w:r w:rsidRPr="00F3025F">
        <w:t>CPL(H)</w:t>
      </w:r>
      <w:r w:rsidR="006E6772" w:rsidRPr="00F3025F">
        <w:t xml:space="preserve"> duhet të </w:t>
      </w:r>
      <w:r w:rsidR="00D77614" w:rsidRPr="00F3025F">
        <w:t>kryejë</w:t>
      </w:r>
      <w:r w:rsidR="008A750D" w:rsidRPr="00F3025F">
        <w:t xml:space="preserve"> të gjith</w:t>
      </w:r>
      <w:r w:rsidRPr="00F3025F">
        <w:t>a fazat instruksionale</w:t>
      </w:r>
      <w:r w:rsidR="00F2789A" w:rsidRPr="00F3025F">
        <w:t xml:space="preserve"> në</w:t>
      </w:r>
      <w:r w:rsidR="00B61D1A" w:rsidRPr="00F3025F">
        <w:t xml:space="preserve"> një </w:t>
      </w:r>
      <w:r w:rsidRPr="00F3025F">
        <w:t>kurs</w:t>
      </w:r>
      <w:r w:rsidR="00360584" w:rsidRPr="00F3025F">
        <w:t xml:space="preserve"> të vazhdueshëm</w:t>
      </w:r>
      <w:r w:rsidRPr="00F3025F">
        <w:t xml:space="preserve"> trajnimi</w:t>
      </w:r>
      <w:r w:rsidR="00C758B1" w:rsidRPr="00F3025F">
        <w:t xml:space="preserve"> siç </w:t>
      </w:r>
      <w:r w:rsidR="00581832" w:rsidRPr="00F3025F">
        <w:t>përcakt</w:t>
      </w:r>
      <w:r w:rsidRPr="00F3025F">
        <w:t>ohet nga</w:t>
      </w:r>
      <w:r w:rsidR="00B61D1A" w:rsidRPr="00F3025F">
        <w:t xml:space="preserve"> një </w:t>
      </w:r>
      <w:r w:rsidRPr="00F3025F">
        <w:t xml:space="preserve">ATO. </w:t>
      </w:r>
    </w:p>
    <w:p w14:paraId="7BE9A0A2" w14:textId="3EA999D4" w:rsidR="001D14A1" w:rsidRPr="00F3025F" w:rsidRDefault="001D14A1" w:rsidP="00371E0D">
      <w:pPr>
        <w:pStyle w:val="Teksti"/>
      </w:pPr>
      <w:r w:rsidRPr="00F3025F">
        <w:t>3</w:t>
      </w:r>
      <w:r w:rsidR="000C57B2" w:rsidRPr="00F3025F">
        <w:t xml:space="preserve">. Një </w:t>
      </w:r>
      <w:r w:rsidRPr="00F3025F">
        <w:t>aplikant</w:t>
      </w:r>
      <w:r w:rsidR="00671230" w:rsidRPr="00F3025F">
        <w:t xml:space="preserve"> mund të </w:t>
      </w:r>
      <w:r w:rsidRPr="00F3025F">
        <w:t>pranohet</w:t>
      </w:r>
      <w:r w:rsidR="00F2789A" w:rsidRPr="00F3025F">
        <w:t xml:space="preserve"> në </w:t>
      </w:r>
      <w:r w:rsidRPr="00F3025F">
        <w:t xml:space="preserve">trajnim ose si fillestar, ose si </w:t>
      </w:r>
      <w:r w:rsidR="00581832" w:rsidRPr="00F3025F">
        <w:t>mbajtës</w:t>
      </w:r>
      <w:r w:rsidRPr="00F3025F">
        <w:t xml:space="preserve"> i PPL(H</w:t>
      </w:r>
      <w:r w:rsidR="0062278D" w:rsidRPr="00F3025F">
        <w:t xml:space="preserve">) të </w:t>
      </w:r>
      <w:r w:rsidR="00B61D1A" w:rsidRPr="00F3025F">
        <w:t>lësh</w:t>
      </w:r>
      <w:r w:rsidRPr="00F3025F">
        <w:t>uar</w:t>
      </w:r>
      <w:r w:rsidR="00F2789A" w:rsidRPr="00F3025F">
        <w:t xml:space="preserve"> në </w:t>
      </w:r>
      <w:r w:rsidR="004355FA" w:rsidRPr="00F3025F">
        <w:t>përputh</w:t>
      </w:r>
      <w:r w:rsidRPr="00F3025F">
        <w:t xml:space="preserve">je </w:t>
      </w:r>
      <w:r w:rsidR="00063BCE" w:rsidRPr="00F3025F">
        <w:t>me aneks</w:t>
      </w:r>
      <w:r w:rsidRPr="00F3025F">
        <w:t>in I</w:t>
      </w:r>
      <w:r w:rsidR="00227F3B" w:rsidRPr="00F3025F">
        <w:t xml:space="preserve"> të Konventës së </w:t>
      </w:r>
      <w:r w:rsidR="00D14C5D" w:rsidRPr="00F3025F">
        <w:t>Çikagos</w:t>
      </w:r>
      <w:r w:rsidR="000C57B2" w:rsidRPr="00F3025F">
        <w:t xml:space="preserve">. Në </w:t>
      </w:r>
      <w:r w:rsidRPr="00F3025F">
        <w:t>rastin e</w:t>
      </w:r>
      <w:r w:rsidR="00B61D1A" w:rsidRPr="00F3025F">
        <w:t xml:space="preserve"> një </w:t>
      </w:r>
      <w:r w:rsidRPr="00F3025F">
        <w:t>hyr</w:t>
      </w:r>
      <w:r w:rsidR="00D14C5D" w:rsidRPr="00F3025F">
        <w:t>ë</w:t>
      </w:r>
      <w:r w:rsidRPr="00F3025F">
        <w:t>si</w:t>
      </w:r>
      <w:r w:rsidR="00F536B0" w:rsidRPr="00F3025F">
        <w:t xml:space="preserve"> që </w:t>
      </w:r>
      <w:r w:rsidRPr="00F3025F">
        <w:t>mban</w:t>
      </w:r>
      <w:r w:rsidR="00B61D1A" w:rsidRPr="00F3025F">
        <w:t xml:space="preserve"> një </w:t>
      </w:r>
      <w:r w:rsidRPr="00F3025F">
        <w:t>PPL(H) 50% e eksperienc</w:t>
      </w:r>
      <w:r w:rsidR="00B95307" w:rsidRPr="00F3025F">
        <w:t>ë</w:t>
      </w:r>
      <w:r w:rsidRPr="00F3025F">
        <w:t xml:space="preserve">s </w:t>
      </w:r>
      <w:r w:rsidR="000C57B2" w:rsidRPr="00F3025F">
        <w:t>përkatëse</w:t>
      </w:r>
      <w:r w:rsidR="00F536B0" w:rsidRPr="00F3025F">
        <w:t xml:space="preserve"> do të </w:t>
      </w:r>
      <w:r w:rsidRPr="00F3025F">
        <w:t>akreditohet me</w:t>
      </w:r>
      <w:r w:rsidR="00B61D1A" w:rsidRPr="00F3025F">
        <w:t xml:space="preserve"> një </w:t>
      </w:r>
      <w:r w:rsidRPr="00F3025F">
        <w:t>maksimum prej</w:t>
      </w:r>
      <w:r w:rsidR="004B1B1B" w:rsidRPr="00F3025F">
        <w:t>:</w:t>
      </w:r>
      <w:r w:rsidRPr="00F3025F">
        <w:t xml:space="preserve"> </w:t>
      </w:r>
    </w:p>
    <w:p w14:paraId="4CC45FDC" w14:textId="30D70A10" w:rsidR="001D14A1" w:rsidRPr="00F3025F" w:rsidRDefault="004E3D82" w:rsidP="00371E0D">
      <w:pPr>
        <w:pStyle w:val="Teksti"/>
      </w:pPr>
      <w:r w:rsidRPr="00F3025F">
        <w:t xml:space="preserve">a) </w:t>
      </w:r>
      <w:r w:rsidR="001D14A1" w:rsidRPr="00F3025F">
        <w:t xml:space="preserve">40 </w:t>
      </w:r>
      <w:r w:rsidR="000C57B2" w:rsidRPr="00F3025F">
        <w:t>orësh</w:t>
      </w:r>
      <w:r w:rsidR="001D14A1" w:rsidRPr="00F3025F">
        <w:t>, prej</w:t>
      </w:r>
      <w:r w:rsidR="0056740D" w:rsidRPr="00F3025F">
        <w:t xml:space="preserve"> të cila</w:t>
      </w:r>
      <w:r w:rsidR="001D14A1" w:rsidRPr="00F3025F">
        <w:t>ve deri</w:t>
      </w:r>
      <w:r w:rsidR="00F2789A" w:rsidRPr="00F3025F">
        <w:t xml:space="preserve"> në </w:t>
      </w:r>
      <w:r w:rsidR="001D14A1" w:rsidRPr="00F3025F">
        <w:t>20</w:t>
      </w:r>
      <w:r w:rsidR="002F74CC" w:rsidRPr="00F3025F">
        <w:t xml:space="preserve"> orë </w:t>
      </w:r>
      <w:r w:rsidR="00671230" w:rsidRPr="00F3025F">
        <w:t>mund të</w:t>
      </w:r>
      <w:r w:rsidR="00877448" w:rsidRPr="00F3025F">
        <w:t xml:space="preserve"> jenë </w:t>
      </w:r>
      <w:r w:rsidR="001D14A1" w:rsidRPr="00F3025F">
        <w:t>instruksione dyfishe</w:t>
      </w:r>
      <w:r w:rsidR="004B1B1B" w:rsidRPr="00F3025F">
        <w:t>;</w:t>
      </w:r>
      <w:r w:rsidR="001D14A1" w:rsidRPr="00F3025F">
        <w:t xml:space="preserve"> </w:t>
      </w:r>
    </w:p>
    <w:p w14:paraId="249E6240" w14:textId="36B05AD5" w:rsidR="001D14A1" w:rsidRPr="00F3025F" w:rsidRDefault="004E3D82" w:rsidP="00371E0D">
      <w:pPr>
        <w:pStyle w:val="Teksti"/>
      </w:pPr>
      <w:r w:rsidRPr="00F3025F">
        <w:t xml:space="preserve">b) </w:t>
      </w:r>
      <w:r w:rsidR="001D14A1" w:rsidRPr="00F3025F">
        <w:t xml:space="preserve">50 </w:t>
      </w:r>
      <w:r w:rsidR="000C57B2" w:rsidRPr="00F3025F">
        <w:t>orësh</w:t>
      </w:r>
      <w:r w:rsidR="001D14A1" w:rsidRPr="00F3025F">
        <w:t xml:space="preserve"> prej</w:t>
      </w:r>
      <w:r w:rsidR="0056740D" w:rsidRPr="00F3025F">
        <w:t xml:space="preserve"> të cila</w:t>
      </w:r>
      <w:r w:rsidR="001D14A1" w:rsidRPr="00F3025F">
        <w:t>ve deri</w:t>
      </w:r>
      <w:r w:rsidR="00F2789A" w:rsidRPr="00F3025F">
        <w:t xml:space="preserve"> në </w:t>
      </w:r>
      <w:r w:rsidR="001D14A1" w:rsidRPr="00F3025F">
        <w:t>25</w:t>
      </w:r>
      <w:r w:rsidR="002F74CC" w:rsidRPr="00F3025F">
        <w:t xml:space="preserve"> orë </w:t>
      </w:r>
      <w:r w:rsidR="00671230" w:rsidRPr="00F3025F">
        <w:t>mund të</w:t>
      </w:r>
      <w:r w:rsidR="00877448" w:rsidRPr="00F3025F">
        <w:t xml:space="preserve"> jenë </w:t>
      </w:r>
      <w:r w:rsidR="001D14A1" w:rsidRPr="00F3025F">
        <w:t>instruksione dyfishe,</w:t>
      </w:r>
      <w:r w:rsidR="00B61D1A" w:rsidRPr="00F3025F">
        <w:t xml:space="preserve"> nëse </w:t>
      </w:r>
      <w:r w:rsidR="004355FA" w:rsidRPr="00F3025F">
        <w:t>është</w:t>
      </w:r>
      <w:r w:rsidR="00877448" w:rsidRPr="00F3025F">
        <w:t xml:space="preserve"> marrë </w:t>
      </w:r>
      <w:r w:rsidR="001D14A1" w:rsidRPr="00F3025F">
        <w:t xml:space="preserve">kategorizimi i </w:t>
      </w:r>
      <w:r w:rsidR="000C57B2" w:rsidRPr="00F3025F">
        <w:t>natës</w:t>
      </w:r>
      <w:r w:rsidR="004355FA" w:rsidRPr="00F3025F">
        <w:t xml:space="preserve"> për </w:t>
      </w:r>
      <w:r w:rsidR="001D14A1" w:rsidRPr="00F3025F">
        <w:t xml:space="preserve">helikopter. </w:t>
      </w:r>
    </w:p>
    <w:p w14:paraId="6B2BF73B" w14:textId="3C1D0114" w:rsidR="001D14A1" w:rsidRPr="00F3025F" w:rsidRDefault="001D14A1" w:rsidP="00371E0D">
      <w:pPr>
        <w:pStyle w:val="Teksti"/>
      </w:pPr>
      <w:r w:rsidRPr="00F3025F">
        <w:t>4.</w:t>
      </w:r>
      <w:r w:rsidR="003D3DED">
        <w:t xml:space="preserve"> </w:t>
      </w:r>
      <w:r w:rsidRPr="00F3025F">
        <w:t>Kursi</w:t>
      </w:r>
      <w:r w:rsidR="006E6772" w:rsidRPr="00F3025F">
        <w:t xml:space="preserve"> duhet të </w:t>
      </w:r>
      <w:r w:rsidR="008A750D" w:rsidRPr="00F3025F">
        <w:t>përfshijë</w:t>
      </w:r>
      <w:r w:rsidR="004B1B1B" w:rsidRPr="00F3025F">
        <w:t>:</w:t>
      </w:r>
      <w:r w:rsidRPr="00F3025F">
        <w:t xml:space="preserve"> </w:t>
      </w:r>
    </w:p>
    <w:p w14:paraId="10B8854D" w14:textId="3FBF27F2" w:rsidR="001D14A1" w:rsidRPr="00F3025F" w:rsidRDefault="003D3DED" w:rsidP="00371E0D">
      <w:pPr>
        <w:pStyle w:val="Teksti"/>
      </w:pPr>
      <w:r>
        <w:t xml:space="preserve">a) </w:t>
      </w:r>
      <w:r w:rsidR="001D14A1" w:rsidRPr="00F3025F">
        <w:t>instruksione</w:t>
      </w:r>
      <w:r w:rsidR="002F74CC" w:rsidRPr="00F3025F">
        <w:t xml:space="preserve"> të njohur</w:t>
      </w:r>
      <w:r w:rsidR="001D14A1" w:rsidRPr="00F3025F">
        <w:t>is</w:t>
      </w:r>
      <w:r w:rsidR="000C57B2" w:rsidRPr="00F3025F">
        <w:t>ë</w:t>
      </w:r>
      <w:r w:rsidR="001D14A1" w:rsidRPr="00F3025F">
        <w:t xml:space="preserve"> teorike</w:t>
      </w:r>
      <w:r w:rsidR="004355FA" w:rsidRPr="00F3025F">
        <w:t xml:space="preserve"> për </w:t>
      </w:r>
      <w:r w:rsidR="001D14A1" w:rsidRPr="00F3025F">
        <w:t>nivelin e njohurive CPL (H)</w:t>
      </w:r>
      <w:r w:rsidR="004B1B1B" w:rsidRPr="00F3025F">
        <w:t>;</w:t>
      </w:r>
      <w:r w:rsidR="001D14A1" w:rsidRPr="00F3025F">
        <w:t xml:space="preserve"> </w:t>
      </w:r>
    </w:p>
    <w:p w14:paraId="11DE9FFC" w14:textId="0910C9BE" w:rsidR="001D14A1" w:rsidRPr="00F3025F" w:rsidRDefault="003D3DED" w:rsidP="00371E0D">
      <w:pPr>
        <w:pStyle w:val="Teksti"/>
      </w:pPr>
      <w:r>
        <w:t xml:space="preserve">b) </w:t>
      </w:r>
      <w:r w:rsidR="001D14A1" w:rsidRPr="00F3025F">
        <w:t>Trajnim</w:t>
      </w:r>
      <w:r w:rsidR="00877448" w:rsidRPr="00F3025F">
        <w:t xml:space="preserve"> të fluturimit</w:t>
      </w:r>
      <w:r w:rsidR="001D14A1" w:rsidRPr="00F3025F">
        <w:t xml:space="preserve"> </w:t>
      </w:r>
      <w:r w:rsidR="0063492D" w:rsidRPr="00F3025F">
        <w:t>instrumental</w:t>
      </w:r>
      <w:r w:rsidR="001D14A1" w:rsidRPr="00F3025F">
        <w:t xml:space="preserve"> bazik dhe </w:t>
      </w:r>
      <w:r w:rsidR="000E72BE" w:rsidRPr="00F3025F">
        <w:t>vizual</w:t>
      </w:r>
      <w:r w:rsidR="001D14A1" w:rsidRPr="00F3025F">
        <w:t>.</w:t>
      </w:r>
      <w:r w:rsidR="00F2789A" w:rsidRPr="00F3025F">
        <w:t xml:space="preserve"> </w:t>
      </w:r>
    </w:p>
    <w:p w14:paraId="24AC4530" w14:textId="11F22B10" w:rsidR="001D14A1" w:rsidRPr="00F3025F" w:rsidRDefault="001D14A1" w:rsidP="000C57B2">
      <w:pPr>
        <w:pStyle w:val="Teksti"/>
      </w:pPr>
      <w:r w:rsidRPr="00F3025F">
        <w:t>5</w:t>
      </w:r>
      <w:r w:rsidR="000C57B2" w:rsidRPr="00F3025F">
        <w:t xml:space="preserve">. Një </w:t>
      </w:r>
      <w:r w:rsidRPr="00F3025F">
        <w:t>aplikant</w:t>
      </w:r>
      <w:r w:rsidR="00F2789A" w:rsidRPr="00F3025F">
        <w:t xml:space="preserve"> </w:t>
      </w:r>
      <w:r w:rsidR="00F536B0" w:rsidRPr="00F3025F">
        <w:t xml:space="preserve">që </w:t>
      </w:r>
      <w:r w:rsidRPr="00F3025F">
        <w:t>d</w:t>
      </w:r>
      <w:r w:rsidR="000C57B2" w:rsidRPr="00F3025F">
        <w:t>ë</w:t>
      </w:r>
      <w:r w:rsidRPr="00F3025F">
        <w:t xml:space="preserve">shton ose </w:t>
      </w:r>
      <w:r w:rsidR="004355FA" w:rsidRPr="00F3025F">
        <w:t>është</w:t>
      </w:r>
      <w:r w:rsidRPr="00F3025F">
        <w:t xml:space="preserve"> i paaft</w:t>
      </w:r>
      <w:r w:rsidR="001F6ADE" w:rsidRPr="00F3025F">
        <w:t>ë</w:t>
      </w:r>
      <w:r w:rsidR="00037006" w:rsidRPr="00F3025F">
        <w:t xml:space="preserve"> të kryejë </w:t>
      </w:r>
      <w:r w:rsidRPr="00F3025F">
        <w:t>kursin e</w:t>
      </w:r>
      <w:r w:rsidR="00581832" w:rsidRPr="00F3025F">
        <w:t xml:space="preserve"> plotë </w:t>
      </w:r>
      <w:r w:rsidRPr="00F3025F">
        <w:t>CPL(H)</w:t>
      </w:r>
      <w:r w:rsidR="00671230" w:rsidRPr="00F3025F">
        <w:t xml:space="preserve"> mund </w:t>
      </w:r>
      <w:r w:rsidR="00227F3B" w:rsidRPr="00F3025F">
        <w:t xml:space="preserve">të aplikojë </w:t>
      </w:r>
      <w:r w:rsidRPr="00F3025F">
        <w:t>tek Autoriteti i Aviacionit Civil Shqiptar</w:t>
      </w:r>
      <w:r w:rsidR="004355FA" w:rsidRPr="00F3025F">
        <w:t xml:space="preserve"> për </w:t>
      </w:r>
      <w:r w:rsidRPr="00F3025F">
        <w:t xml:space="preserve">ekzaminimin e njohurive teorike dhe testin e </w:t>
      </w:r>
      <w:r w:rsidR="00B61D1A" w:rsidRPr="00F3025F">
        <w:t>aftësisë</w:t>
      </w:r>
      <w:r w:rsidR="004355FA" w:rsidRPr="00F3025F">
        <w:t xml:space="preserve"> për</w:t>
      </w:r>
      <w:r w:rsidR="00B61D1A" w:rsidRPr="00F3025F">
        <w:t xml:space="preserve"> një </w:t>
      </w:r>
      <w:r w:rsidRPr="00F3025F">
        <w:t>licenc</w:t>
      </w:r>
      <w:r w:rsidR="006A1D18" w:rsidRPr="00F3025F">
        <w:t>ë</w:t>
      </w:r>
      <w:r w:rsidRPr="00F3025F">
        <w:t xml:space="preserve"> me privilegje m</w:t>
      </w:r>
      <w:r w:rsidR="000C57B2" w:rsidRPr="00F3025F">
        <w:t>ë</w:t>
      </w:r>
      <w:r w:rsidRPr="00F3025F">
        <w:t xml:space="preserve"> t</w:t>
      </w:r>
      <w:r w:rsidR="000C57B2" w:rsidRPr="00F3025F">
        <w:t>ë</w:t>
      </w:r>
      <w:r w:rsidRPr="00F3025F">
        <w:t xml:space="preserve"> ul</w:t>
      </w:r>
      <w:r w:rsidR="000C57B2" w:rsidRPr="00F3025F">
        <w:t>ë</w:t>
      </w:r>
      <w:r w:rsidRPr="00F3025F">
        <w:t>ta dhe</w:t>
      </w:r>
      <w:r w:rsidR="00B61D1A" w:rsidRPr="00F3025F">
        <w:t xml:space="preserve"> një </w:t>
      </w:r>
      <w:r w:rsidRPr="00F3025F">
        <w:t>IR</w:t>
      </w:r>
      <w:r w:rsidR="00B61D1A" w:rsidRPr="00F3025F">
        <w:t xml:space="preserve"> nëse </w:t>
      </w:r>
      <w:r w:rsidR="000D187A" w:rsidRPr="00F3025F">
        <w:t>kërkes</w:t>
      </w:r>
      <w:r w:rsidRPr="00F3025F">
        <w:t>at e aplikueshme</w:t>
      </w:r>
      <w:r w:rsidR="00877448" w:rsidRPr="00F3025F">
        <w:t xml:space="preserve"> janë </w:t>
      </w:r>
      <w:r w:rsidR="00360584" w:rsidRPr="00F3025F">
        <w:t>përmbush</w:t>
      </w:r>
      <w:r w:rsidRPr="00F3025F">
        <w:t xml:space="preserve">ur. </w:t>
      </w:r>
    </w:p>
    <w:p w14:paraId="38B20265" w14:textId="77777777" w:rsidR="004E3D82" w:rsidRPr="00F3025F" w:rsidRDefault="004E3D82" w:rsidP="003D3DED">
      <w:pPr>
        <w:widowControl w:val="0"/>
        <w:tabs>
          <w:tab w:val="left" w:pos="10335"/>
        </w:tabs>
        <w:spacing w:after="0" w:line="240" w:lineRule="auto"/>
        <w:ind w:firstLine="284"/>
        <w:jc w:val="center"/>
        <w:rPr>
          <w:rFonts w:ascii="Garamond" w:hAnsi="Garamond"/>
          <w:b/>
          <w:sz w:val="24"/>
          <w:szCs w:val="24"/>
        </w:rPr>
      </w:pPr>
    </w:p>
    <w:p w14:paraId="7FE71694" w14:textId="64182BCE" w:rsidR="001D14A1" w:rsidRPr="00F3025F" w:rsidRDefault="000C57B2" w:rsidP="003D3DED">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NJOHURITË</w:t>
      </w:r>
      <w:r w:rsidR="001D14A1" w:rsidRPr="00F3025F">
        <w:rPr>
          <w:rFonts w:ascii="Garamond" w:hAnsi="Garamond"/>
          <w:b/>
          <w:sz w:val="24"/>
          <w:szCs w:val="24"/>
        </w:rPr>
        <w:t xml:space="preserve"> TEORIKE</w:t>
      </w:r>
    </w:p>
    <w:p w14:paraId="5F5A2B4B" w14:textId="47DD6661" w:rsidR="001D14A1" w:rsidRPr="00F3025F" w:rsidRDefault="001D14A1" w:rsidP="000C57B2">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6</w:t>
      </w:r>
      <w:r w:rsidR="000C57B2" w:rsidRPr="00F3025F">
        <w:rPr>
          <w:rFonts w:ascii="Garamond" w:hAnsi="Garamond"/>
          <w:sz w:val="24"/>
          <w:szCs w:val="24"/>
        </w:rPr>
        <w:t xml:space="preserve">. Një </w:t>
      </w:r>
      <w:r w:rsidRPr="00F3025F">
        <w:rPr>
          <w:rFonts w:ascii="Garamond" w:hAnsi="Garamond"/>
          <w:sz w:val="24"/>
          <w:szCs w:val="24"/>
        </w:rPr>
        <w:t>kurs i</w:t>
      </w:r>
      <w:r w:rsidR="00F2789A" w:rsidRPr="00F3025F">
        <w:rPr>
          <w:rFonts w:ascii="Garamond" w:hAnsi="Garamond"/>
          <w:sz w:val="24"/>
          <w:szCs w:val="24"/>
        </w:rPr>
        <w:t xml:space="preserve"> </w:t>
      </w:r>
      <w:r w:rsidRPr="00F3025F">
        <w:rPr>
          <w:rFonts w:ascii="Garamond" w:hAnsi="Garamond"/>
          <w:sz w:val="24"/>
          <w:szCs w:val="24"/>
        </w:rPr>
        <w:t>aprovuar i</w:t>
      </w:r>
      <w:r w:rsidR="000C57B2" w:rsidRPr="00F3025F">
        <w:rPr>
          <w:rFonts w:ascii="Garamond" w:hAnsi="Garamond"/>
          <w:sz w:val="24"/>
          <w:szCs w:val="24"/>
        </w:rPr>
        <w:t xml:space="preserve"> </w:t>
      </w:r>
      <w:r w:rsidRPr="00F3025F">
        <w:rPr>
          <w:rFonts w:ascii="Garamond" w:hAnsi="Garamond"/>
          <w:sz w:val="24"/>
          <w:szCs w:val="24"/>
        </w:rPr>
        <w:t>njohurive teorike CPL(H)</w:t>
      </w:r>
      <w:r w:rsidR="006E6772" w:rsidRPr="00F3025F">
        <w:rPr>
          <w:rFonts w:ascii="Garamond" w:hAnsi="Garamond"/>
          <w:sz w:val="24"/>
          <w:szCs w:val="24"/>
        </w:rPr>
        <w:t xml:space="preserve"> duhet të </w:t>
      </w:r>
      <w:r w:rsidR="008A750D" w:rsidRPr="00F3025F">
        <w:rPr>
          <w:rFonts w:ascii="Garamond" w:hAnsi="Garamond"/>
          <w:sz w:val="24"/>
          <w:szCs w:val="24"/>
        </w:rPr>
        <w:t>përfshijë</w:t>
      </w:r>
      <w:r w:rsidR="002F74CC" w:rsidRPr="00F3025F">
        <w:rPr>
          <w:rFonts w:ascii="Garamond" w:hAnsi="Garamond"/>
          <w:sz w:val="24"/>
          <w:szCs w:val="24"/>
        </w:rPr>
        <w:t xml:space="preserve"> të paktën </w:t>
      </w:r>
      <w:r w:rsidRPr="00F3025F">
        <w:rPr>
          <w:rFonts w:ascii="Garamond" w:hAnsi="Garamond"/>
          <w:sz w:val="24"/>
          <w:szCs w:val="24"/>
        </w:rPr>
        <w:t>350</w:t>
      </w:r>
      <w:r w:rsidR="002F74CC" w:rsidRPr="00F3025F">
        <w:rPr>
          <w:rFonts w:ascii="Garamond" w:hAnsi="Garamond"/>
          <w:sz w:val="24"/>
          <w:szCs w:val="24"/>
        </w:rPr>
        <w:t xml:space="preserve"> orë</w:t>
      </w:r>
      <w:r w:rsidR="008A750D" w:rsidRPr="00F3025F">
        <w:rPr>
          <w:rFonts w:ascii="Garamond" w:hAnsi="Garamond"/>
          <w:sz w:val="24"/>
          <w:szCs w:val="24"/>
        </w:rPr>
        <w:t xml:space="preserve"> të instruksion</w:t>
      </w:r>
      <w:r w:rsidRPr="00F3025F">
        <w:rPr>
          <w:rFonts w:ascii="Garamond" w:hAnsi="Garamond"/>
          <w:sz w:val="24"/>
          <w:szCs w:val="24"/>
        </w:rPr>
        <w:t>eve ose 200</w:t>
      </w:r>
      <w:r w:rsidR="002F74CC" w:rsidRPr="00F3025F">
        <w:rPr>
          <w:rFonts w:ascii="Garamond" w:hAnsi="Garamond"/>
          <w:sz w:val="24"/>
          <w:szCs w:val="24"/>
        </w:rPr>
        <w:t xml:space="preserve"> orë </w:t>
      </w:r>
      <w:r w:rsidR="00B61D1A" w:rsidRPr="00F3025F">
        <w:rPr>
          <w:rFonts w:ascii="Garamond" w:hAnsi="Garamond"/>
          <w:sz w:val="24"/>
          <w:szCs w:val="24"/>
        </w:rPr>
        <w:t xml:space="preserve">nëse </w:t>
      </w:r>
      <w:r w:rsidRPr="00F3025F">
        <w:rPr>
          <w:rFonts w:ascii="Garamond" w:hAnsi="Garamond"/>
          <w:sz w:val="24"/>
          <w:szCs w:val="24"/>
        </w:rPr>
        <w:t xml:space="preserve">aplikanti </w:t>
      </w:r>
      <w:r w:rsidR="004355FA" w:rsidRPr="00F3025F">
        <w:rPr>
          <w:rFonts w:ascii="Garamond" w:hAnsi="Garamond"/>
          <w:sz w:val="24"/>
          <w:szCs w:val="24"/>
        </w:rPr>
        <w:t>është</w:t>
      </w:r>
      <w:r w:rsidRPr="00F3025F">
        <w:rPr>
          <w:rFonts w:ascii="Garamond" w:hAnsi="Garamond"/>
          <w:sz w:val="24"/>
          <w:szCs w:val="24"/>
        </w:rPr>
        <w:t xml:space="preserve"> </w:t>
      </w:r>
      <w:r w:rsidR="00581832" w:rsidRPr="00F3025F">
        <w:rPr>
          <w:rFonts w:ascii="Garamond" w:hAnsi="Garamond"/>
          <w:sz w:val="24"/>
          <w:szCs w:val="24"/>
        </w:rPr>
        <w:t>mbajtës</w:t>
      </w:r>
      <w:r w:rsidRPr="00F3025F">
        <w:rPr>
          <w:rFonts w:ascii="Garamond" w:hAnsi="Garamond"/>
          <w:sz w:val="24"/>
          <w:szCs w:val="24"/>
        </w:rPr>
        <w:t xml:space="preserve"> i</w:t>
      </w:r>
      <w:r w:rsidR="00B61D1A" w:rsidRPr="00F3025F">
        <w:rPr>
          <w:rFonts w:ascii="Garamond" w:hAnsi="Garamond"/>
          <w:sz w:val="24"/>
          <w:szCs w:val="24"/>
        </w:rPr>
        <w:t xml:space="preserve"> një </w:t>
      </w:r>
      <w:r w:rsidRPr="00F3025F">
        <w:rPr>
          <w:rFonts w:ascii="Garamond" w:hAnsi="Garamond"/>
          <w:sz w:val="24"/>
          <w:szCs w:val="24"/>
        </w:rPr>
        <w:t xml:space="preserve">PPL. </w:t>
      </w:r>
    </w:p>
    <w:p w14:paraId="2012C0A6" w14:textId="77777777" w:rsidR="004E3D82" w:rsidRPr="00F3025F" w:rsidRDefault="004E3D82" w:rsidP="000C57B2">
      <w:pPr>
        <w:widowControl w:val="0"/>
        <w:tabs>
          <w:tab w:val="left" w:pos="10335"/>
        </w:tabs>
        <w:spacing w:after="0" w:line="240" w:lineRule="auto"/>
        <w:ind w:firstLine="284"/>
        <w:jc w:val="both"/>
        <w:rPr>
          <w:rFonts w:ascii="Garamond" w:hAnsi="Garamond"/>
          <w:b/>
          <w:sz w:val="24"/>
          <w:szCs w:val="24"/>
        </w:rPr>
      </w:pPr>
    </w:p>
    <w:p w14:paraId="213BBC15" w14:textId="0E555701" w:rsidR="001D14A1" w:rsidRPr="00F3025F" w:rsidRDefault="001D14A1" w:rsidP="003D3DED">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EKZAMINIMI I NJOHURIVE TEORIKE</w:t>
      </w:r>
    </w:p>
    <w:p w14:paraId="0BAB3152" w14:textId="22DAAC89" w:rsidR="001D14A1" w:rsidRPr="00F3025F" w:rsidRDefault="001D14A1" w:rsidP="000C57B2">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7</w:t>
      </w:r>
      <w:r w:rsidR="000C57B2" w:rsidRPr="00F3025F">
        <w:rPr>
          <w:rFonts w:ascii="Garamond" w:hAnsi="Garamond"/>
          <w:sz w:val="24"/>
          <w:szCs w:val="24"/>
        </w:rPr>
        <w:t xml:space="preserve">. Një </w:t>
      </w:r>
      <w:r w:rsidRPr="00F3025F">
        <w:rPr>
          <w:rFonts w:ascii="Garamond" w:hAnsi="Garamond"/>
          <w:sz w:val="24"/>
          <w:szCs w:val="24"/>
        </w:rPr>
        <w:t>aplikant</w:t>
      </w:r>
      <w:r w:rsidR="006E6772" w:rsidRPr="00F3025F">
        <w:rPr>
          <w:rFonts w:ascii="Garamond" w:hAnsi="Garamond"/>
          <w:sz w:val="24"/>
          <w:szCs w:val="24"/>
        </w:rPr>
        <w:t xml:space="preserve"> duhet të </w:t>
      </w:r>
      <w:r w:rsidR="00B61D1A" w:rsidRPr="00F3025F">
        <w:rPr>
          <w:rFonts w:ascii="Garamond" w:hAnsi="Garamond"/>
          <w:sz w:val="24"/>
          <w:szCs w:val="24"/>
        </w:rPr>
        <w:t xml:space="preserve">demonstrojë një </w:t>
      </w:r>
      <w:r w:rsidRPr="00F3025F">
        <w:rPr>
          <w:rFonts w:ascii="Garamond" w:hAnsi="Garamond"/>
          <w:sz w:val="24"/>
          <w:szCs w:val="24"/>
        </w:rPr>
        <w:t>nivel</w:t>
      </w:r>
      <w:r w:rsidR="002F74CC" w:rsidRPr="00F3025F">
        <w:rPr>
          <w:rFonts w:ascii="Garamond" w:hAnsi="Garamond"/>
          <w:sz w:val="24"/>
          <w:szCs w:val="24"/>
        </w:rPr>
        <w:t xml:space="preserve"> të njohur</w:t>
      </w:r>
      <w:r w:rsidRPr="00F3025F">
        <w:rPr>
          <w:rFonts w:ascii="Garamond" w:hAnsi="Garamond"/>
          <w:sz w:val="24"/>
          <w:szCs w:val="24"/>
        </w:rPr>
        <w:t>ive</w:t>
      </w:r>
      <w:r w:rsidR="002F74CC" w:rsidRPr="00F3025F">
        <w:rPr>
          <w:rFonts w:ascii="Garamond" w:hAnsi="Garamond"/>
          <w:sz w:val="24"/>
          <w:szCs w:val="24"/>
        </w:rPr>
        <w:t xml:space="preserve"> të</w:t>
      </w:r>
      <w:r w:rsidR="00EB2F14" w:rsidRPr="00F3025F">
        <w:rPr>
          <w:rFonts w:ascii="Garamond" w:hAnsi="Garamond"/>
          <w:sz w:val="24"/>
          <w:szCs w:val="24"/>
        </w:rPr>
        <w:t xml:space="preserve"> </w:t>
      </w:r>
      <w:r w:rsidR="00B32F3C" w:rsidRPr="00F3025F">
        <w:rPr>
          <w:rFonts w:ascii="Garamond" w:hAnsi="Garamond"/>
          <w:sz w:val="24"/>
          <w:szCs w:val="24"/>
        </w:rPr>
        <w:t>përshtatshë</w:t>
      </w:r>
      <w:r w:rsidRPr="00F3025F">
        <w:rPr>
          <w:rFonts w:ascii="Garamond" w:hAnsi="Garamond"/>
          <w:sz w:val="24"/>
          <w:szCs w:val="24"/>
        </w:rPr>
        <w:t>m me privilegjet e dh</w:t>
      </w:r>
      <w:r w:rsidR="000C57B2" w:rsidRPr="00F3025F">
        <w:rPr>
          <w:rFonts w:ascii="Garamond" w:hAnsi="Garamond"/>
          <w:sz w:val="24"/>
          <w:szCs w:val="24"/>
        </w:rPr>
        <w:t>ë</w:t>
      </w:r>
      <w:r w:rsidRPr="00F3025F">
        <w:rPr>
          <w:rFonts w:ascii="Garamond" w:hAnsi="Garamond"/>
          <w:sz w:val="24"/>
          <w:szCs w:val="24"/>
        </w:rPr>
        <w:t xml:space="preserve">na </w:t>
      </w:r>
      <w:r w:rsidR="00581832" w:rsidRPr="00F3025F">
        <w:rPr>
          <w:rFonts w:ascii="Garamond" w:hAnsi="Garamond"/>
          <w:sz w:val="24"/>
          <w:szCs w:val="24"/>
        </w:rPr>
        <w:t>mbajtës</w:t>
      </w:r>
      <w:r w:rsidRPr="00F3025F">
        <w:rPr>
          <w:rFonts w:ascii="Garamond" w:hAnsi="Garamond"/>
          <w:sz w:val="24"/>
          <w:szCs w:val="24"/>
        </w:rPr>
        <w:t>it t</w:t>
      </w:r>
      <w:r w:rsidR="00D84125" w:rsidRPr="00F3025F">
        <w:rPr>
          <w:rFonts w:ascii="Garamond" w:hAnsi="Garamond"/>
          <w:sz w:val="24"/>
          <w:szCs w:val="24"/>
        </w:rPr>
        <w:t>ë</w:t>
      </w:r>
      <w:r w:rsidR="00B61D1A" w:rsidRPr="00F3025F">
        <w:rPr>
          <w:rFonts w:ascii="Garamond" w:hAnsi="Garamond"/>
          <w:sz w:val="24"/>
          <w:szCs w:val="24"/>
        </w:rPr>
        <w:t xml:space="preserve"> një </w:t>
      </w:r>
      <w:r w:rsidRPr="00F3025F">
        <w:rPr>
          <w:rFonts w:ascii="Garamond" w:hAnsi="Garamond"/>
          <w:sz w:val="24"/>
          <w:szCs w:val="24"/>
        </w:rPr>
        <w:t xml:space="preserve">CPL(H). </w:t>
      </w:r>
    </w:p>
    <w:p w14:paraId="418FD967" w14:textId="7AF77AAE" w:rsidR="001D14A1" w:rsidRPr="00F3025F" w:rsidRDefault="001D14A1" w:rsidP="003D3DED">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TRAJNIMI FLUTURUES</w:t>
      </w:r>
    </w:p>
    <w:p w14:paraId="247B57A2" w14:textId="77777777" w:rsidR="004E3D82" w:rsidRPr="00F3025F" w:rsidRDefault="004E3D82" w:rsidP="003D3DED">
      <w:pPr>
        <w:widowControl w:val="0"/>
        <w:tabs>
          <w:tab w:val="left" w:pos="10335"/>
        </w:tabs>
        <w:spacing w:after="0" w:line="240" w:lineRule="auto"/>
        <w:ind w:firstLine="284"/>
        <w:jc w:val="center"/>
        <w:rPr>
          <w:rFonts w:ascii="Garamond" w:hAnsi="Garamond"/>
          <w:sz w:val="24"/>
          <w:szCs w:val="24"/>
        </w:rPr>
      </w:pPr>
    </w:p>
    <w:p w14:paraId="46940A40" w14:textId="1BF973EF" w:rsidR="001D14A1" w:rsidRPr="00F3025F" w:rsidRDefault="001D14A1" w:rsidP="000C57B2">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8.</w:t>
      </w:r>
      <w:r w:rsidR="004E3D82" w:rsidRPr="00F3025F">
        <w:rPr>
          <w:rFonts w:ascii="Garamond" w:hAnsi="Garamond"/>
          <w:sz w:val="24"/>
          <w:szCs w:val="24"/>
        </w:rPr>
        <w:t xml:space="preserve"> </w:t>
      </w:r>
      <w:r w:rsidRPr="00F3025F">
        <w:rPr>
          <w:rFonts w:ascii="Garamond" w:hAnsi="Garamond"/>
          <w:sz w:val="24"/>
          <w:szCs w:val="24"/>
        </w:rPr>
        <w:t>Trajnimi i fluturimit</w:t>
      </w:r>
      <w:r w:rsidR="006E6772" w:rsidRPr="00F3025F">
        <w:rPr>
          <w:rFonts w:ascii="Garamond" w:hAnsi="Garamond"/>
          <w:sz w:val="24"/>
          <w:szCs w:val="24"/>
        </w:rPr>
        <w:t xml:space="preserve"> duhet të </w:t>
      </w:r>
      <w:r w:rsidR="008A750D" w:rsidRPr="00F3025F">
        <w:rPr>
          <w:rFonts w:ascii="Garamond" w:hAnsi="Garamond"/>
          <w:sz w:val="24"/>
          <w:szCs w:val="24"/>
        </w:rPr>
        <w:t>përfshijë</w:t>
      </w:r>
      <w:r w:rsidR="00B61D1A" w:rsidRPr="00F3025F">
        <w:rPr>
          <w:rFonts w:ascii="Garamond" w:hAnsi="Garamond"/>
          <w:sz w:val="24"/>
          <w:szCs w:val="24"/>
        </w:rPr>
        <w:t xml:space="preserve"> një </w:t>
      </w:r>
      <w:r w:rsidRPr="00F3025F">
        <w:rPr>
          <w:rFonts w:ascii="Garamond" w:hAnsi="Garamond"/>
          <w:sz w:val="24"/>
          <w:szCs w:val="24"/>
        </w:rPr>
        <w:t>total prej</w:t>
      </w:r>
      <w:r w:rsidR="002F74CC" w:rsidRPr="00F3025F">
        <w:rPr>
          <w:rFonts w:ascii="Garamond" w:hAnsi="Garamond"/>
          <w:sz w:val="24"/>
          <w:szCs w:val="24"/>
        </w:rPr>
        <w:t xml:space="preserve"> të paktën </w:t>
      </w:r>
      <w:r w:rsidRPr="00F3025F">
        <w:rPr>
          <w:rFonts w:ascii="Garamond" w:hAnsi="Garamond"/>
          <w:sz w:val="24"/>
          <w:szCs w:val="24"/>
        </w:rPr>
        <w:t xml:space="preserve">135 </w:t>
      </w:r>
      <w:r w:rsidR="000C57B2" w:rsidRPr="00F3025F">
        <w:rPr>
          <w:rFonts w:ascii="Garamond" w:hAnsi="Garamond"/>
          <w:sz w:val="24"/>
          <w:szCs w:val="24"/>
        </w:rPr>
        <w:t>orësh</w:t>
      </w:r>
      <w:r w:rsidRPr="00F3025F">
        <w:rPr>
          <w:rFonts w:ascii="Garamond" w:hAnsi="Garamond"/>
          <w:sz w:val="24"/>
          <w:szCs w:val="24"/>
        </w:rPr>
        <w:t xml:space="preserve"> duke</w:t>
      </w:r>
      <w:r w:rsidR="006E6772" w:rsidRPr="00F3025F">
        <w:rPr>
          <w:rFonts w:ascii="Garamond" w:hAnsi="Garamond"/>
          <w:sz w:val="24"/>
          <w:szCs w:val="24"/>
        </w:rPr>
        <w:t xml:space="preserve"> </w:t>
      </w:r>
      <w:r w:rsidR="008A750D" w:rsidRPr="00F3025F">
        <w:rPr>
          <w:rFonts w:ascii="Garamond" w:hAnsi="Garamond"/>
          <w:sz w:val="24"/>
          <w:szCs w:val="24"/>
        </w:rPr>
        <w:t>përfshirë të gjith</w:t>
      </w:r>
      <w:r w:rsidR="000C57B2" w:rsidRPr="00F3025F">
        <w:rPr>
          <w:rFonts w:ascii="Garamond" w:hAnsi="Garamond"/>
          <w:sz w:val="24"/>
          <w:szCs w:val="24"/>
        </w:rPr>
        <w:t>a</w:t>
      </w:r>
      <w:r w:rsidRPr="00F3025F">
        <w:rPr>
          <w:rFonts w:ascii="Garamond" w:hAnsi="Garamond"/>
          <w:sz w:val="24"/>
          <w:szCs w:val="24"/>
        </w:rPr>
        <w:t xml:space="preserve"> testet e progresit prej</w:t>
      </w:r>
      <w:r w:rsidR="0056740D" w:rsidRPr="00F3025F">
        <w:rPr>
          <w:rFonts w:ascii="Garamond" w:hAnsi="Garamond"/>
          <w:sz w:val="24"/>
          <w:szCs w:val="24"/>
        </w:rPr>
        <w:t xml:space="preserve"> të cila</w:t>
      </w:r>
      <w:r w:rsidRPr="00F3025F">
        <w:rPr>
          <w:rFonts w:ascii="Garamond" w:hAnsi="Garamond"/>
          <w:sz w:val="24"/>
          <w:szCs w:val="24"/>
        </w:rPr>
        <w:t>ve 5</w:t>
      </w:r>
      <w:r w:rsidR="002F74CC" w:rsidRPr="00F3025F">
        <w:rPr>
          <w:rFonts w:ascii="Garamond" w:hAnsi="Garamond"/>
          <w:sz w:val="24"/>
          <w:szCs w:val="24"/>
        </w:rPr>
        <w:t xml:space="preserve"> orë </w:t>
      </w:r>
      <w:r w:rsidR="00671230" w:rsidRPr="00F3025F">
        <w:rPr>
          <w:rFonts w:ascii="Garamond" w:hAnsi="Garamond"/>
          <w:sz w:val="24"/>
          <w:szCs w:val="24"/>
        </w:rPr>
        <w:t>mund të</w:t>
      </w:r>
      <w:r w:rsidR="00877448" w:rsidRPr="00F3025F">
        <w:rPr>
          <w:rFonts w:ascii="Garamond" w:hAnsi="Garamond"/>
          <w:sz w:val="24"/>
          <w:szCs w:val="24"/>
        </w:rPr>
        <w:t xml:space="preserve"> jenë </w:t>
      </w:r>
      <w:r w:rsidRPr="00F3025F">
        <w:rPr>
          <w:rFonts w:ascii="Garamond" w:hAnsi="Garamond"/>
          <w:sz w:val="24"/>
          <w:szCs w:val="24"/>
        </w:rPr>
        <w:t>koh</w:t>
      </w:r>
      <w:r w:rsidR="00C87755" w:rsidRPr="00F3025F">
        <w:rPr>
          <w:rFonts w:ascii="Garamond" w:hAnsi="Garamond"/>
          <w:sz w:val="24"/>
          <w:szCs w:val="24"/>
        </w:rPr>
        <w:t>ë</w:t>
      </w:r>
      <w:r w:rsidRPr="00F3025F">
        <w:rPr>
          <w:rFonts w:ascii="Garamond" w:hAnsi="Garamond"/>
          <w:sz w:val="24"/>
          <w:szCs w:val="24"/>
        </w:rPr>
        <w:t xml:space="preserve"> </w:t>
      </w:r>
      <w:r w:rsidR="0063492D" w:rsidRPr="00F3025F">
        <w:rPr>
          <w:rFonts w:ascii="Garamond" w:hAnsi="Garamond"/>
          <w:sz w:val="24"/>
          <w:szCs w:val="24"/>
        </w:rPr>
        <w:t>instrumental</w:t>
      </w:r>
      <w:r w:rsidRPr="00F3025F">
        <w:rPr>
          <w:rFonts w:ascii="Garamond" w:hAnsi="Garamond"/>
          <w:sz w:val="24"/>
          <w:szCs w:val="24"/>
        </w:rPr>
        <w:t>e</w:t>
      </w:r>
      <w:r w:rsidR="002C477F" w:rsidRPr="00F3025F">
        <w:rPr>
          <w:rFonts w:ascii="Garamond" w:hAnsi="Garamond"/>
          <w:sz w:val="24"/>
          <w:szCs w:val="24"/>
        </w:rPr>
        <w:t xml:space="preserve"> në tokë</w:t>
      </w:r>
      <w:r w:rsidRPr="00F3025F">
        <w:rPr>
          <w:rFonts w:ascii="Garamond" w:hAnsi="Garamond"/>
          <w:sz w:val="24"/>
          <w:szCs w:val="24"/>
        </w:rPr>
        <w:t xml:space="preserve">. Brenda 135 </w:t>
      </w:r>
      <w:r w:rsidR="000C57B2" w:rsidRPr="00F3025F">
        <w:rPr>
          <w:rFonts w:ascii="Garamond" w:hAnsi="Garamond"/>
          <w:sz w:val="24"/>
          <w:szCs w:val="24"/>
        </w:rPr>
        <w:t>orësh</w:t>
      </w:r>
      <w:r w:rsidRPr="00F3025F">
        <w:rPr>
          <w:rFonts w:ascii="Garamond" w:hAnsi="Garamond"/>
          <w:sz w:val="24"/>
          <w:szCs w:val="24"/>
        </w:rPr>
        <w:t xml:space="preserve">, </w:t>
      </w:r>
      <w:r w:rsidR="00227F3B" w:rsidRPr="00F3025F">
        <w:rPr>
          <w:rFonts w:ascii="Garamond" w:hAnsi="Garamond"/>
          <w:sz w:val="24"/>
          <w:szCs w:val="24"/>
        </w:rPr>
        <w:t>aplikantë</w:t>
      </w:r>
      <w:r w:rsidRPr="00F3025F">
        <w:rPr>
          <w:rFonts w:ascii="Garamond" w:hAnsi="Garamond"/>
          <w:sz w:val="24"/>
          <w:szCs w:val="24"/>
        </w:rPr>
        <w:t>t</w:t>
      </w:r>
      <w:r w:rsidR="006E6772" w:rsidRPr="00F3025F">
        <w:rPr>
          <w:rFonts w:ascii="Garamond" w:hAnsi="Garamond"/>
          <w:sz w:val="24"/>
          <w:szCs w:val="24"/>
        </w:rPr>
        <w:t xml:space="preserve"> duhet të </w:t>
      </w:r>
      <w:r w:rsidR="00227F3B" w:rsidRPr="00F3025F">
        <w:rPr>
          <w:rFonts w:ascii="Garamond" w:hAnsi="Garamond"/>
          <w:sz w:val="24"/>
          <w:szCs w:val="24"/>
        </w:rPr>
        <w:t>kryejnë</w:t>
      </w:r>
      <w:r w:rsidR="00DA7E84" w:rsidRPr="00F3025F">
        <w:rPr>
          <w:rFonts w:ascii="Garamond" w:hAnsi="Garamond"/>
          <w:sz w:val="24"/>
          <w:szCs w:val="24"/>
        </w:rPr>
        <w:t xml:space="preserve"> të paktën</w:t>
      </w:r>
      <w:r w:rsidRPr="00F3025F">
        <w:rPr>
          <w:rFonts w:ascii="Garamond" w:hAnsi="Garamond"/>
          <w:sz w:val="24"/>
          <w:szCs w:val="24"/>
        </w:rPr>
        <w:t xml:space="preserve">: </w:t>
      </w:r>
    </w:p>
    <w:p w14:paraId="385A1E2E" w14:textId="40DF320C" w:rsidR="001D14A1" w:rsidRPr="00F3025F" w:rsidRDefault="004E3D82" w:rsidP="000C57B2">
      <w:pPr>
        <w:pStyle w:val="Teksti"/>
      </w:pPr>
      <w:r w:rsidRPr="00F3025F">
        <w:t xml:space="preserve">a) </w:t>
      </w:r>
      <w:r w:rsidR="001D14A1" w:rsidRPr="00F3025F">
        <w:t>85</w:t>
      </w:r>
      <w:r w:rsidR="002F74CC" w:rsidRPr="00F3025F">
        <w:t xml:space="preserve"> orë</w:t>
      </w:r>
      <w:r w:rsidR="008A750D" w:rsidRPr="00F3025F">
        <w:t xml:space="preserve"> të instruksion</w:t>
      </w:r>
      <w:r w:rsidR="001D14A1" w:rsidRPr="00F3025F">
        <w:t>eve dyfishe, prej</w:t>
      </w:r>
      <w:r w:rsidR="0056740D" w:rsidRPr="00F3025F">
        <w:t xml:space="preserve"> të cila</w:t>
      </w:r>
      <w:r w:rsidR="001D14A1" w:rsidRPr="00F3025F">
        <w:t xml:space="preserve">ve: </w:t>
      </w:r>
    </w:p>
    <w:p w14:paraId="744497E2" w14:textId="23D56E2F" w:rsidR="001D14A1" w:rsidRPr="00F3025F" w:rsidRDefault="001D14A1" w:rsidP="000C57B2">
      <w:pPr>
        <w:pStyle w:val="Teksti"/>
      </w:pPr>
      <w:r w:rsidRPr="00F3025F">
        <w:t>(i) deri</w:t>
      </w:r>
      <w:r w:rsidR="00F2789A" w:rsidRPr="00F3025F">
        <w:t xml:space="preserve"> në </w:t>
      </w:r>
      <w:r w:rsidRPr="00F3025F">
        <w:t>75</w:t>
      </w:r>
      <w:r w:rsidR="002F74CC" w:rsidRPr="00F3025F">
        <w:t xml:space="preserve"> orë </w:t>
      </w:r>
      <w:r w:rsidR="00671230" w:rsidRPr="00F3025F">
        <w:t>mund të</w:t>
      </w:r>
      <w:r w:rsidR="00877448" w:rsidRPr="00F3025F">
        <w:t xml:space="preserve"> jenë </w:t>
      </w:r>
      <w:r w:rsidRPr="00F3025F">
        <w:t>instruksione vizuale</w:t>
      </w:r>
      <w:r w:rsidR="00F536B0" w:rsidRPr="00F3025F">
        <w:t xml:space="preserve"> që</w:t>
      </w:r>
      <w:r w:rsidR="00671230" w:rsidRPr="00F3025F">
        <w:t xml:space="preserve"> mund të </w:t>
      </w:r>
      <w:r w:rsidR="008A750D" w:rsidRPr="00F3025F">
        <w:t>përfshijnë</w:t>
      </w:r>
      <w:r w:rsidR="004B1B1B" w:rsidRPr="00F3025F">
        <w:t>:</w:t>
      </w:r>
      <w:r w:rsidRPr="00F3025F">
        <w:t xml:space="preserve"> </w:t>
      </w:r>
    </w:p>
    <w:p w14:paraId="0683BCC1" w14:textId="23A86032" w:rsidR="001D14A1" w:rsidRPr="00F3025F" w:rsidRDefault="004E3D82" w:rsidP="000C57B2">
      <w:pPr>
        <w:pStyle w:val="Teksti"/>
      </w:pPr>
      <w:r w:rsidRPr="00F3025F">
        <w:t xml:space="preserve">1. </w:t>
      </w:r>
      <w:r w:rsidR="001D14A1" w:rsidRPr="00F3025F">
        <w:t>30</w:t>
      </w:r>
      <w:r w:rsidR="002F74CC" w:rsidRPr="00F3025F">
        <w:t xml:space="preserve"> orë </w:t>
      </w:r>
      <w:r w:rsidR="00F2789A" w:rsidRPr="00F3025F">
        <w:t>në</w:t>
      </w:r>
      <w:r w:rsidR="00B61D1A" w:rsidRPr="00F3025F">
        <w:t xml:space="preserve"> një </w:t>
      </w:r>
      <w:r w:rsidR="001D14A1" w:rsidRPr="00F3025F">
        <w:t>FFS helikopteri, niveli C/D</w:t>
      </w:r>
      <w:r w:rsidR="004B1B1B" w:rsidRPr="00F3025F">
        <w:t>;</w:t>
      </w:r>
      <w:r w:rsidR="00F2789A" w:rsidRPr="00F3025F">
        <w:t xml:space="preserve"> në </w:t>
      </w:r>
    </w:p>
    <w:p w14:paraId="06ECF123" w14:textId="47E19B8B" w:rsidR="001D14A1" w:rsidRPr="00F3025F" w:rsidRDefault="004E3D82" w:rsidP="000C57B2">
      <w:pPr>
        <w:pStyle w:val="Teksti"/>
      </w:pPr>
      <w:r w:rsidRPr="00F3025F">
        <w:t xml:space="preserve">2. </w:t>
      </w:r>
      <w:r w:rsidR="001D14A1" w:rsidRPr="00F3025F">
        <w:t>25</w:t>
      </w:r>
      <w:r w:rsidR="002F74CC" w:rsidRPr="00F3025F">
        <w:t xml:space="preserve"> orë </w:t>
      </w:r>
      <w:r w:rsidR="00F2789A" w:rsidRPr="00F3025F">
        <w:t xml:space="preserve">në </w:t>
      </w:r>
      <w:r w:rsidR="001D14A1" w:rsidRPr="00F3025F">
        <w:t>FTD 2, 3</w:t>
      </w:r>
      <w:r w:rsidR="00664D4D" w:rsidRPr="00F3025F">
        <w:t xml:space="preserve"> të helikopterit </w:t>
      </w:r>
      <w:r w:rsidR="001D14A1" w:rsidRPr="00F3025F">
        <w:t xml:space="preserve">ose </w:t>
      </w:r>
    </w:p>
    <w:p w14:paraId="4AEB87F5" w14:textId="1DC950E4" w:rsidR="001D14A1" w:rsidRPr="00F3025F" w:rsidRDefault="004E3D82" w:rsidP="004E3D82">
      <w:pPr>
        <w:pStyle w:val="Teksti"/>
      </w:pPr>
      <w:r w:rsidRPr="00F3025F">
        <w:t xml:space="preserve">3. </w:t>
      </w:r>
      <w:r w:rsidR="001D14A1" w:rsidRPr="00F3025F">
        <w:t>20</w:t>
      </w:r>
      <w:r w:rsidR="002F74CC" w:rsidRPr="00F3025F">
        <w:t xml:space="preserve"> orë </w:t>
      </w:r>
      <w:r w:rsidR="00F2789A" w:rsidRPr="00F3025F">
        <w:t>në</w:t>
      </w:r>
      <w:r w:rsidR="00B61D1A" w:rsidRPr="00F3025F">
        <w:t xml:space="preserve"> një </w:t>
      </w:r>
      <w:r w:rsidR="001D14A1" w:rsidRPr="00F3025F">
        <w:t>FNPT II, III</w:t>
      </w:r>
      <w:r w:rsidR="00A34542" w:rsidRPr="00F3025F">
        <w:t xml:space="preserve"> të helikop</w:t>
      </w:r>
      <w:r w:rsidR="001D14A1" w:rsidRPr="00F3025F">
        <w:t>terit</w:t>
      </w:r>
      <w:r w:rsidR="004B1B1B" w:rsidRPr="00F3025F">
        <w:t>;</w:t>
      </w:r>
      <w:r w:rsidR="001D14A1" w:rsidRPr="00F3025F">
        <w:t xml:space="preserve"> ose </w:t>
      </w:r>
    </w:p>
    <w:p w14:paraId="48CB9D57" w14:textId="0FCD500A" w:rsidR="001D14A1" w:rsidRPr="00F3025F" w:rsidRDefault="004E3D82" w:rsidP="004E3D82">
      <w:pPr>
        <w:pStyle w:val="Teksti"/>
      </w:pPr>
      <w:r w:rsidRPr="00F3025F">
        <w:t xml:space="preserve">4. </w:t>
      </w:r>
      <w:r w:rsidR="001D14A1" w:rsidRPr="00F3025F">
        <w:t>20</w:t>
      </w:r>
      <w:r w:rsidR="002F74CC" w:rsidRPr="00F3025F">
        <w:t xml:space="preserve"> orë </w:t>
      </w:r>
      <w:r w:rsidR="00F2789A" w:rsidRPr="00F3025F">
        <w:t>në</w:t>
      </w:r>
      <w:r w:rsidR="00B61D1A" w:rsidRPr="00F3025F">
        <w:t xml:space="preserve"> një </w:t>
      </w:r>
      <w:r w:rsidR="001D14A1" w:rsidRPr="00F3025F">
        <w:t xml:space="preserve">aeroplan ose TMG </w:t>
      </w:r>
    </w:p>
    <w:p w14:paraId="465FFC8E" w14:textId="4E87F842"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(ii) deri</w:t>
      </w:r>
      <w:r w:rsidR="00F2789A" w:rsidRPr="00F3025F">
        <w:rPr>
          <w:rFonts w:ascii="Garamond" w:hAnsi="Garamond"/>
          <w:sz w:val="24"/>
          <w:szCs w:val="24"/>
        </w:rPr>
        <w:t xml:space="preserve"> në </w:t>
      </w:r>
      <w:r w:rsidRPr="00F3025F">
        <w:rPr>
          <w:rFonts w:ascii="Garamond" w:hAnsi="Garamond"/>
          <w:sz w:val="24"/>
          <w:szCs w:val="24"/>
        </w:rPr>
        <w:t>10</w:t>
      </w:r>
      <w:r w:rsidR="002F74CC" w:rsidRPr="00F3025F">
        <w:rPr>
          <w:rFonts w:ascii="Garamond" w:hAnsi="Garamond"/>
          <w:sz w:val="24"/>
          <w:szCs w:val="24"/>
        </w:rPr>
        <w:t xml:space="preserve"> orë </w:t>
      </w:r>
      <w:r w:rsidRPr="00F3025F">
        <w:rPr>
          <w:rFonts w:ascii="Garamond" w:hAnsi="Garamond"/>
          <w:sz w:val="24"/>
          <w:szCs w:val="24"/>
        </w:rPr>
        <w:t xml:space="preserve">instruksionale </w:t>
      </w:r>
      <w:r w:rsidR="0063492D" w:rsidRPr="00F3025F">
        <w:rPr>
          <w:rFonts w:ascii="Garamond" w:hAnsi="Garamond"/>
          <w:sz w:val="24"/>
          <w:szCs w:val="24"/>
        </w:rPr>
        <w:t>instrumental</w:t>
      </w:r>
      <w:r w:rsidRPr="00F3025F">
        <w:rPr>
          <w:rFonts w:ascii="Garamond" w:hAnsi="Garamond"/>
          <w:sz w:val="24"/>
          <w:szCs w:val="24"/>
        </w:rPr>
        <w:t>e</w:t>
      </w:r>
      <w:r w:rsidR="00671230" w:rsidRPr="00F3025F">
        <w:rPr>
          <w:rFonts w:ascii="Garamond" w:hAnsi="Garamond"/>
          <w:sz w:val="24"/>
          <w:szCs w:val="24"/>
        </w:rPr>
        <w:t xml:space="preserve"> mund të </w:t>
      </w:r>
      <w:r w:rsidR="008A750D" w:rsidRPr="00F3025F">
        <w:rPr>
          <w:rFonts w:ascii="Garamond" w:hAnsi="Garamond"/>
          <w:sz w:val="24"/>
          <w:szCs w:val="24"/>
        </w:rPr>
        <w:t>përfshijnë</w:t>
      </w:r>
      <w:r w:rsidRPr="00F3025F">
        <w:rPr>
          <w:rFonts w:ascii="Garamond" w:hAnsi="Garamond"/>
          <w:sz w:val="24"/>
          <w:szCs w:val="24"/>
        </w:rPr>
        <w:t xml:space="preserve"> 5</w:t>
      </w:r>
      <w:r w:rsidR="002F74CC" w:rsidRPr="00F3025F">
        <w:rPr>
          <w:rFonts w:ascii="Garamond" w:hAnsi="Garamond"/>
          <w:sz w:val="24"/>
          <w:szCs w:val="24"/>
        </w:rPr>
        <w:t xml:space="preserve"> orë </w:t>
      </w:r>
      <w:r w:rsidR="00F2789A" w:rsidRPr="00F3025F">
        <w:rPr>
          <w:rFonts w:ascii="Garamond" w:hAnsi="Garamond"/>
          <w:sz w:val="24"/>
          <w:szCs w:val="24"/>
        </w:rPr>
        <w:t>në</w:t>
      </w:r>
      <w:r w:rsidR="002F74CC" w:rsidRPr="00F3025F">
        <w:rPr>
          <w:rFonts w:ascii="Garamond" w:hAnsi="Garamond"/>
          <w:sz w:val="24"/>
          <w:szCs w:val="24"/>
        </w:rPr>
        <w:t xml:space="preserve"> të paktën </w:t>
      </w:r>
      <w:r w:rsidR="00B61D1A" w:rsidRPr="00F3025F">
        <w:rPr>
          <w:rFonts w:ascii="Garamond" w:hAnsi="Garamond"/>
          <w:sz w:val="24"/>
          <w:szCs w:val="24"/>
        </w:rPr>
        <w:t xml:space="preserve">një </w:t>
      </w:r>
    </w:p>
    <w:p w14:paraId="6B68A747" w14:textId="77777777"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FNPT I helikopteri ose aeroplani. </w:t>
      </w:r>
    </w:p>
    <w:p w14:paraId="28E64AE0" w14:textId="32FFF5C1" w:rsidR="001D14A1" w:rsidRPr="00F3025F" w:rsidRDefault="008A750D"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Nëse</w:t>
      </w:r>
      <w:r w:rsidR="001D14A1" w:rsidRPr="00F3025F">
        <w:rPr>
          <w:rFonts w:ascii="Garamond" w:hAnsi="Garamond"/>
          <w:sz w:val="24"/>
          <w:szCs w:val="24"/>
        </w:rPr>
        <w:t xml:space="preserve"> helikopteri i </w:t>
      </w:r>
      <w:r w:rsidR="00581832" w:rsidRPr="00F3025F">
        <w:rPr>
          <w:rFonts w:ascii="Garamond" w:hAnsi="Garamond"/>
          <w:sz w:val="24"/>
          <w:szCs w:val="24"/>
        </w:rPr>
        <w:t>përdor</w:t>
      </w:r>
      <w:r w:rsidR="001D14A1" w:rsidRPr="00F3025F">
        <w:rPr>
          <w:rFonts w:ascii="Garamond" w:hAnsi="Garamond"/>
          <w:sz w:val="24"/>
          <w:szCs w:val="24"/>
        </w:rPr>
        <w:t>ur</w:t>
      </w:r>
      <w:r w:rsidR="004355FA" w:rsidRPr="00F3025F">
        <w:rPr>
          <w:rFonts w:ascii="Garamond" w:hAnsi="Garamond"/>
          <w:sz w:val="24"/>
          <w:szCs w:val="24"/>
        </w:rPr>
        <w:t xml:space="preserve"> për </w:t>
      </w:r>
      <w:r w:rsidR="001D14A1" w:rsidRPr="00F3025F">
        <w:rPr>
          <w:rFonts w:ascii="Garamond" w:hAnsi="Garamond"/>
          <w:sz w:val="24"/>
          <w:szCs w:val="24"/>
        </w:rPr>
        <w:t xml:space="preserve">trajnimin e fluturimit </w:t>
      </w:r>
      <w:r w:rsidR="004355FA" w:rsidRPr="00F3025F">
        <w:rPr>
          <w:rFonts w:ascii="Garamond" w:hAnsi="Garamond"/>
          <w:sz w:val="24"/>
          <w:szCs w:val="24"/>
        </w:rPr>
        <w:t>është</w:t>
      </w:r>
      <w:r w:rsidR="001D14A1" w:rsidRPr="00F3025F">
        <w:rPr>
          <w:rFonts w:ascii="Garamond" w:hAnsi="Garamond"/>
          <w:sz w:val="24"/>
          <w:szCs w:val="24"/>
        </w:rPr>
        <w:t xml:space="preserve"> i tipit</w:t>
      </w:r>
      <w:r w:rsidR="00B32F3C" w:rsidRPr="00F3025F">
        <w:rPr>
          <w:rFonts w:ascii="Garamond" w:hAnsi="Garamond"/>
          <w:sz w:val="24"/>
          <w:szCs w:val="24"/>
        </w:rPr>
        <w:t xml:space="preserve"> të </w:t>
      </w:r>
      <w:r w:rsidRPr="00F3025F">
        <w:rPr>
          <w:rFonts w:ascii="Garamond" w:hAnsi="Garamond"/>
          <w:sz w:val="24"/>
          <w:szCs w:val="24"/>
        </w:rPr>
        <w:t>ndryshëm</w:t>
      </w:r>
      <w:r w:rsidR="001D14A1" w:rsidRPr="00F3025F">
        <w:rPr>
          <w:rFonts w:ascii="Garamond" w:hAnsi="Garamond"/>
          <w:sz w:val="24"/>
          <w:szCs w:val="24"/>
        </w:rPr>
        <w:t xml:space="preserve"> nga FFS i </w:t>
      </w:r>
      <w:r w:rsidR="00581832" w:rsidRPr="00F3025F">
        <w:rPr>
          <w:rFonts w:ascii="Garamond" w:hAnsi="Garamond"/>
          <w:sz w:val="24"/>
          <w:szCs w:val="24"/>
        </w:rPr>
        <w:t>përdor</w:t>
      </w:r>
      <w:r w:rsidR="001D14A1" w:rsidRPr="00F3025F">
        <w:rPr>
          <w:rFonts w:ascii="Garamond" w:hAnsi="Garamond"/>
          <w:sz w:val="24"/>
          <w:szCs w:val="24"/>
        </w:rPr>
        <w:t>ur</w:t>
      </w:r>
      <w:r w:rsidR="004355FA" w:rsidRPr="00F3025F">
        <w:rPr>
          <w:rFonts w:ascii="Garamond" w:hAnsi="Garamond"/>
          <w:sz w:val="24"/>
          <w:szCs w:val="24"/>
        </w:rPr>
        <w:t xml:space="preserve"> për </w:t>
      </w:r>
      <w:r w:rsidR="001D14A1" w:rsidRPr="00F3025F">
        <w:rPr>
          <w:rFonts w:ascii="Garamond" w:hAnsi="Garamond"/>
          <w:sz w:val="24"/>
          <w:szCs w:val="24"/>
        </w:rPr>
        <w:t xml:space="preserve">trajnimin </w:t>
      </w:r>
      <w:r w:rsidR="000E72BE" w:rsidRPr="00F3025F">
        <w:rPr>
          <w:rFonts w:ascii="Garamond" w:hAnsi="Garamond"/>
          <w:sz w:val="24"/>
          <w:szCs w:val="24"/>
        </w:rPr>
        <w:t>vizual</w:t>
      </w:r>
      <w:r w:rsidR="001D14A1" w:rsidRPr="00F3025F">
        <w:rPr>
          <w:rFonts w:ascii="Garamond" w:hAnsi="Garamond"/>
          <w:sz w:val="24"/>
          <w:szCs w:val="24"/>
        </w:rPr>
        <w:t>, maksimumi i kreditit</w:t>
      </w:r>
      <w:r w:rsidR="00F536B0" w:rsidRPr="00F3025F">
        <w:rPr>
          <w:rFonts w:ascii="Garamond" w:hAnsi="Garamond"/>
          <w:sz w:val="24"/>
          <w:szCs w:val="24"/>
        </w:rPr>
        <w:t xml:space="preserve"> do të </w:t>
      </w:r>
      <w:r w:rsidR="001D14A1" w:rsidRPr="00F3025F">
        <w:rPr>
          <w:rFonts w:ascii="Garamond" w:hAnsi="Garamond"/>
          <w:sz w:val="24"/>
          <w:szCs w:val="24"/>
        </w:rPr>
        <w:t>kufizohet</w:t>
      </w:r>
      <w:r w:rsidR="00F2789A" w:rsidRPr="00F3025F">
        <w:rPr>
          <w:rFonts w:ascii="Garamond" w:hAnsi="Garamond"/>
          <w:sz w:val="24"/>
          <w:szCs w:val="24"/>
        </w:rPr>
        <w:t xml:space="preserve"> në </w:t>
      </w:r>
      <w:r w:rsidR="001D14A1" w:rsidRPr="00F3025F">
        <w:rPr>
          <w:rFonts w:ascii="Garamond" w:hAnsi="Garamond"/>
          <w:sz w:val="24"/>
          <w:szCs w:val="24"/>
        </w:rPr>
        <w:t>rastin e caktuar</w:t>
      </w:r>
      <w:r w:rsidR="00F2789A" w:rsidRPr="00F3025F">
        <w:rPr>
          <w:rFonts w:ascii="Garamond" w:hAnsi="Garamond"/>
          <w:sz w:val="24"/>
          <w:szCs w:val="24"/>
        </w:rPr>
        <w:t xml:space="preserve"> në </w:t>
      </w:r>
      <w:r w:rsidR="001D14A1" w:rsidRPr="00F3025F">
        <w:rPr>
          <w:rFonts w:ascii="Garamond" w:hAnsi="Garamond"/>
          <w:sz w:val="24"/>
          <w:szCs w:val="24"/>
        </w:rPr>
        <w:t xml:space="preserve">FNPT II/III: </w:t>
      </w:r>
    </w:p>
    <w:p w14:paraId="25D3456C" w14:textId="0C3F4828" w:rsidR="001D14A1" w:rsidRPr="00F3025F" w:rsidRDefault="003D3DED" w:rsidP="004E3D82">
      <w:pPr>
        <w:pStyle w:val="Teksti"/>
      </w:pPr>
      <w:r>
        <w:t>b</w:t>
      </w:r>
      <w:r w:rsidR="004E3D82" w:rsidRPr="00F3025F">
        <w:t xml:space="preserve">) </w:t>
      </w:r>
      <w:r w:rsidR="001D14A1" w:rsidRPr="00F3025F">
        <w:t>50</w:t>
      </w:r>
      <w:r w:rsidR="002F74CC" w:rsidRPr="00F3025F">
        <w:t xml:space="preserve"> orë </w:t>
      </w:r>
      <w:r w:rsidR="001D14A1" w:rsidRPr="00F3025F">
        <w:t>si PIC prej</w:t>
      </w:r>
      <w:r w:rsidR="0056740D" w:rsidRPr="00F3025F">
        <w:t xml:space="preserve"> të cila</w:t>
      </w:r>
      <w:r w:rsidR="001D14A1" w:rsidRPr="00F3025F">
        <w:t>ve 35</w:t>
      </w:r>
      <w:r w:rsidR="002F74CC" w:rsidRPr="00F3025F">
        <w:t xml:space="preserve"> orë </w:t>
      </w:r>
      <w:r w:rsidR="00671230" w:rsidRPr="00F3025F">
        <w:t>mund të</w:t>
      </w:r>
      <w:r w:rsidR="00877448" w:rsidRPr="00F3025F">
        <w:t xml:space="preserve"> jenë </w:t>
      </w:r>
      <w:r w:rsidR="001D14A1" w:rsidRPr="00F3025F">
        <w:t>si SPIC,</w:t>
      </w:r>
      <w:r w:rsidR="006E6772" w:rsidRPr="00F3025F">
        <w:t xml:space="preserve"> duhet të </w:t>
      </w:r>
      <w:r w:rsidR="00877448" w:rsidRPr="00F3025F">
        <w:t>bëhen</w:t>
      </w:r>
      <w:r w:rsidR="002F74CC" w:rsidRPr="00F3025F">
        <w:t xml:space="preserve"> të paktën </w:t>
      </w:r>
      <w:r w:rsidR="001D14A1" w:rsidRPr="00F3025F">
        <w:t>14</w:t>
      </w:r>
      <w:r w:rsidR="002F74CC" w:rsidRPr="00F3025F">
        <w:t xml:space="preserve"> orë </w:t>
      </w:r>
      <w:r w:rsidR="001D14A1" w:rsidRPr="00F3025F">
        <w:t>solo</w:t>
      </w:r>
      <w:r w:rsidR="00F2789A" w:rsidRPr="00F3025F">
        <w:t xml:space="preserve"> </w:t>
      </w:r>
      <w:r w:rsidR="008A750D" w:rsidRPr="00F3025F">
        <w:t>ditën</w:t>
      </w:r>
      <w:r w:rsidR="001D14A1" w:rsidRPr="00F3025F">
        <w:t xml:space="preserve"> dhe 1</w:t>
      </w:r>
      <w:r w:rsidR="002F74CC" w:rsidRPr="00F3025F">
        <w:t xml:space="preserve"> orë </w:t>
      </w:r>
      <w:r w:rsidR="001D14A1" w:rsidRPr="00F3025F">
        <w:t xml:space="preserve">solo </w:t>
      </w:r>
      <w:r w:rsidR="008A750D" w:rsidRPr="00F3025F">
        <w:t>natën</w:t>
      </w:r>
      <w:r w:rsidR="001D14A1" w:rsidRPr="00F3025F">
        <w:t xml:space="preserve">; </w:t>
      </w:r>
    </w:p>
    <w:p w14:paraId="351B161A" w14:textId="39D7865E" w:rsidR="001D14A1" w:rsidRPr="00F3025F" w:rsidRDefault="004E3D82" w:rsidP="004E3D82">
      <w:pPr>
        <w:pStyle w:val="Teksti"/>
      </w:pPr>
      <w:r w:rsidRPr="00F3025F">
        <w:t xml:space="preserve">c) </w:t>
      </w:r>
      <w:r w:rsidR="001D14A1" w:rsidRPr="00F3025F">
        <w:t>10</w:t>
      </w:r>
      <w:r w:rsidR="002F74CC" w:rsidRPr="00F3025F">
        <w:t xml:space="preserve"> orë </w:t>
      </w:r>
      <w:r w:rsidR="001D14A1" w:rsidRPr="00F3025F">
        <w:t xml:space="preserve">fluturim dyfish </w:t>
      </w:r>
      <w:r w:rsidR="00B32F3C" w:rsidRPr="00F3025F">
        <w:t>përtej</w:t>
      </w:r>
      <w:r w:rsidR="001D14A1" w:rsidRPr="00F3025F">
        <w:t xml:space="preserve"> vendit; </w:t>
      </w:r>
    </w:p>
    <w:p w14:paraId="6B2BC36D" w14:textId="149D180E" w:rsidR="001D14A1" w:rsidRPr="00F3025F" w:rsidRDefault="004E3D82" w:rsidP="004E3D82">
      <w:pPr>
        <w:pStyle w:val="Teksti"/>
      </w:pPr>
      <w:r w:rsidRPr="00F3025F">
        <w:t xml:space="preserve">d) </w:t>
      </w:r>
      <w:r w:rsidR="001D14A1" w:rsidRPr="00F3025F">
        <w:t>10</w:t>
      </w:r>
      <w:r w:rsidR="002F74CC" w:rsidRPr="00F3025F">
        <w:t xml:space="preserve"> orë </w:t>
      </w:r>
      <w:r w:rsidR="001D14A1" w:rsidRPr="00F3025F">
        <w:t xml:space="preserve">fluturim </w:t>
      </w:r>
      <w:r w:rsidR="00B32F3C" w:rsidRPr="00F3025F">
        <w:t>përtej</w:t>
      </w:r>
      <w:r w:rsidR="001D14A1" w:rsidRPr="00F3025F">
        <w:t xml:space="preserve"> vendit si PIC duke</w:t>
      </w:r>
      <w:r w:rsidR="006E6772" w:rsidRPr="00F3025F">
        <w:t xml:space="preserve"> </w:t>
      </w:r>
      <w:r w:rsidR="008A750D" w:rsidRPr="00F3025F">
        <w:t>përfshirë</w:t>
      </w:r>
      <w:r w:rsidR="00B61D1A" w:rsidRPr="00F3025F">
        <w:t xml:space="preserve"> një </w:t>
      </w:r>
      <w:r w:rsidR="001D14A1" w:rsidRPr="00F3025F">
        <w:t xml:space="preserve">fluturim </w:t>
      </w:r>
      <w:r w:rsidR="00B32F3C" w:rsidRPr="00F3025F">
        <w:t>përtej</w:t>
      </w:r>
      <w:r w:rsidR="001D14A1" w:rsidRPr="00F3025F">
        <w:t xml:space="preserve"> vendit VFR me</w:t>
      </w:r>
      <w:r w:rsidR="00DA7E84" w:rsidRPr="00F3025F">
        <w:t xml:space="preserve"> të paktën</w:t>
      </w:r>
      <w:r w:rsidR="001D14A1" w:rsidRPr="00F3025F">
        <w:t>185 km(100 NM)</w:t>
      </w:r>
      <w:r w:rsidR="00F2789A" w:rsidRPr="00F3025F">
        <w:t xml:space="preserve"> në </w:t>
      </w:r>
      <w:r w:rsidR="001D14A1" w:rsidRPr="00F3025F">
        <w:t>kursin e t</w:t>
      </w:r>
      <w:r w:rsidR="00D84125" w:rsidRPr="00F3025F">
        <w:t>ë</w:t>
      </w:r>
      <w:r w:rsidR="001D14A1" w:rsidRPr="00F3025F">
        <w:t xml:space="preserve"> cilit</w:t>
      </w:r>
      <w:r w:rsidR="00F536B0" w:rsidRPr="00F3025F">
        <w:t xml:space="preserve"> do të </w:t>
      </w:r>
      <w:r w:rsidR="00877448" w:rsidRPr="00F3025F">
        <w:t>bëhen</w:t>
      </w:r>
      <w:r w:rsidR="001D14A1" w:rsidRPr="00F3025F">
        <w:t xml:space="preserve"> ulje</w:t>
      </w:r>
      <w:r w:rsidR="00A7378B" w:rsidRPr="00F3025F">
        <w:t xml:space="preserve"> të plot</w:t>
      </w:r>
      <w:r w:rsidR="001D14A1" w:rsidRPr="00F3025F">
        <w:t>a</w:t>
      </w:r>
      <w:r w:rsidR="00F2789A" w:rsidRPr="00F3025F">
        <w:t xml:space="preserve"> në </w:t>
      </w:r>
      <w:r w:rsidR="001D14A1" w:rsidRPr="00F3025F">
        <w:t>dy aerodrome</w:t>
      </w:r>
      <w:r w:rsidR="00B32F3C" w:rsidRPr="00F3025F">
        <w:t xml:space="preserve"> të ndrysh</w:t>
      </w:r>
      <w:r w:rsidR="001D14A1" w:rsidRPr="00F3025F">
        <w:t>me nga aerodrome i nisjes</w:t>
      </w:r>
      <w:r w:rsidR="004B1B1B" w:rsidRPr="00F3025F">
        <w:t>;</w:t>
      </w:r>
      <w:r w:rsidR="001D14A1" w:rsidRPr="00F3025F">
        <w:t xml:space="preserve"> </w:t>
      </w:r>
    </w:p>
    <w:p w14:paraId="08F52097" w14:textId="066D698B" w:rsidR="001D14A1" w:rsidRPr="00F3025F" w:rsidRDefault="004E3D82" w:rsidP="004E3D82">
      <w:pPr>
        <w:pStyle w:val="Teksti"/>
      </w:pPr>
      <w:r w:rsidRPr="00F3025F">
        <w:t xml:space="preserve">e) </w:t>
      </w:r>
      <w:r w:rsidR="001D14A1" w:rsidRPr="00F3025F">
        <w:t>5</w:t>
      </w:r>
      <w:r w:rsidR="002F74CC" w:rsidRPr="00F3025F">
        <w:t xml:space="preserve"> orë </w:t>
      </w:r>
      <w:r w:rsidR="001D14A1" w:rsidRPr="00F3025F">
        <w:t>koh</w:t>
      </w:r>
      <w:r w:rsidR="00C87755" w:rsidRPr="00F3025F">
        <w:t>ë</w:t>
      </w:r>
      <w:r w:rsidR="001D14A1" w:rsidRPr="00F3025F">
        <w:t xml:space="preserve"> fluturimi</w:t>
      </w:r>
      <w:r w:rsidR="00F2789A" w:rsidRPr="00F3025F">
        <w:t xml:space="preserve"> në </w:t>
      </w:r>
      <w:r w:rsidR="008A750D" w:rsidRPr="00F3025F">
        <w:t>helikopterë</w:t>
      </w:r>
      <w:r w:rsidR="00F536B0" w:rsidRPr="00F3025F">
        <w:t xml:space="preserve"> do të </w:t>
      </w:r>
      <w:r w:rsidR="001D14A1" w:rsidRPr="00F3025F">
        <w:t xml:space="preserve">kryhen </w:t>
      </w:r>
      <w:r w:rsidR="008A750D" w:rsidRPr="00F3025F">
        <w:t>natën</w:t>
      </w:r>
      <w:r w:rsidR="001D14A1" w:rsidRPr="00F3025F">
        <w:t xml:space="preserve"> duke</w:t>
      </w:r>
      <w:r w:rsidR="006E6772" w:rsidRPr="00F3025F">
        <w:t xml:space="preserve"> </w:t>
      </w:r>
      <w:r w:rsidR="008A750D" w:rsidRPr="00F3025F">
        <w:t>përfshirë</w:t>
      </w:r>
      <w:r w:rsidR="001D14A1" w:rsidRPr="00F3025F">
        <w:t xml:space="preserve"> 3</w:t>
      </w:r>
      <w:r w:rsidR="002F74CC" w:rsidRPr="00F3025F">
        <w:t xml:space="preserve"> orë </w:t>
      </w:r>
      <w:r w:rsidR="001D14A1" w:rsidRPr="00F3025F">
        <w:t>instruksione dyfishe</w:t>
      </w:r>
      <w:r w:rsidR="006E6772" w:rsidRPr="00F3025F">
        <w:t xml:space="preserve"> </w:t>
      </w:r>
      <w:r w:rsidR="008A750D" w:rsidRPr="00F3025F">
        <w:t>përfshirë</w:t>
      </w:r>
      <w:r w:rsidR="002F74CC" w:rsidRPr="00F3025F">
        <w:t xml:space="preserve"> të paktën </w:t>
      </w:r>
      <w:r w:rsidR="001D14A1" w:rsidRPr="00F3025F">
        <w:t>1</w:t>
      </w:r>
      <w:r w:rsidR="002F74CC" w:rsidRPr="00F3025F">
        <w:t xml:space="preserve"> orë </w:t>
      </w:r>
      <w:r w:rsidR="001D14A1" w:rsidRPr="00F3025F">
        <w:t xml:space="preserve">lundrim </w:t>
      </w:r>
      <w:r w:rsidR="00B32F3C" w:rsidRPr="00F3025F">
        <w:t>përtej</w:t>
      </w:r>
      <w:r w:rsidR="001D14A1" w:rsidRPr="00F3025F">
        <w:t xml:space="preserve"> vendit dhe 5 xhiro solo</w:t>
      </w:r>
      <w:r w:rsidR="00F2789A" w:rsidRPr="00F3025F">
        <w:t xml:space="preserve"> </w:t>
      </w:r>
      <w:r w:rsidR="001D14A1" w:rsidRPr="00F3025F">
        <w:t>nate.</w:t>
      </w:r>
      <w:r w:rsidR="00D14C5D" w:rsidRPr="00F3025F">
        <w:t xml:space="preserve"> Çdo</w:t>
      </w:r>
      <w:r w:rsidR="001D14A1" w:rsidRPr="00F3025F">
        <w:t xml:space="preserve"> xhiro</w:t>
      </w:r>
      <w:r w:rsidR="006E6772" w:rsidRPr="00F3025F">
        <w:t xml:space="preserve"> duhet të </w:t>
      </w:r>
      <w:r w:rsidR="008A750D" w:rsidRPr="00F3025F">
        <w:t>përfshijë</w:t>
      </w:r>
      <w:r w:rsidR="00B61D1A" w:rsidRPr="00F3025F">
        <w:t xml:space="preserve"> një </w:t>
      </w:r>
      <w:r w:rsidR="001D14A1" w:rsidRPr="00F3025F">
        <w:t>ngritje dhe</w:t>
      </w:r>
      <w:r w:rsidR="00B61D1A" w:rsidRPr="00F3025F">
        <w:t xml:space="preserve"> një </w:t>
      </w:r>
      <w:r w:rsidR="001D14A1" w:rsidRPr="00F3025F">
        <w:t xml:space="preserve">ulje. </w:t>
      </w:r>
    </w:p>
    <w:p w14:paraId="3EEFFB3A" w14:textId="59C55D1D" w:rsidR="001D14A1" w:rsidRPr="00F3025F" w:rsidRDefault="004E3D82" w:rsidP="004E3D82">
      <w:pPr>
        <w:pStyle w:val="Teksti"/>
      </w:pPr>
      <w:r w:rsidRPr="00F3025F">
        <w:t xml:space="preserve">f) </w:t>
      </w:r>
      <w:r w:rsidR="003E1394" w:rsidRPr="00F3025F">
        <w:t>10</w:t>
      </w:r>
      <w:r w:rsidR="002F74CC" w:rsidRPr="00F3025F">
        <w:t xml:space="preserve"> orë </w:t>
      </w:r>
      <w:r w:rsidR="003E1394" w:rsidRPr="00F3025F">
        <w:t>koh</w:t>
      </w:r>
      <w:r w:rsidR="00C87755" w:rsidRPr="00F3025F">
        <w:t>ë</w:t>
      </w:r>
      <w:r w:rsidR="003E1394" w:rsidRPr="00F3025F">
        <w:t xml:space="preserve"> instruksionesh dyfishe</w:t>
      </w:r>
      <w:r w:rsidR="001D14A1" w:rsidRPr="00F3025F">
        <w:t xml:space="preserve"> </w:t>
      </w:r>
      <w:r w:rsidR="0063492D" w:rsidRPr="00F3025F">
        <w:t>instrumental</w:t>
      </w:r>
      <w:r w:rsidR="001D14A1" w:rsidRPr="00F3025F">
        <w:t>e,</w:t>
      </w:r>
      <w:r w:rsidR="00F2789A" w:rsidRPr="00F3025F">
        <w:t xml:space="preserve"> </w:t>
      </w:r>
      <w:r w:rsidR="001D14A1" w:rsidRPr="00F3025F">
        <w:t>duke</w:t>
      </w:r>
      <w:r w:rsidR="006E6772" w:rsidRPr="00F3025F">
        <w:t xml:space="preserve"> </w:t>
      </w:r>
      <w:r w:rsidR="008A750D" w:rsidRPr="00F3025F">
        <w:t>përfshirë</w:t>
      </w:r>
      <w:r w:rsidR="002F74CC" w:rsidRPr="00F3025F">
        <w:t xml:space="preserve"> të paktën </w:t>
      </w:r>
      <w:r w:rsidR="001D14A1" w:rsidRPr="00F3025F">
        <w:t>5</w:t>
      </w:r>
      <w:r w:rsidR="002F74CC" w:rsidRPr="00F3025F">
        <w:t xml:space="preserve"> orë </w:t>
      </w:r>
      <w:r w:rsidR="00F2789A" w:rsidRPr="00F3025F">
        <w:t xml:space="preserve">në </w:t>
      </w:r>
      <w:r w:rsidR="001D14A1" w:rsidRPr="00F3025F">
        <w:t xml:space="preserve">helikopter. </w:t>
      </w:r>
    </w:p>
    <w:p w14:paraId="29D6C8D3" w14:textId="77777777" w:rsidR="003E1394" w:rsidRPr="00F3025F" w:rsidRDefault="003E1394" w:rsidP="001D14A1">
      <w:pPr>
        <w:widowControl w:val="0"/>
        <w:tabs>
          <w:tab w:val="left" w:pos="10335"/>
        </w:tabs>
        <w:spacing w:after="0" w:line="240" w:lineRule="auto"/>
        <w:ind w:firstLine="284"/>
        <w:jc w:val="center"/>
        <w:rPr>
          <w:rFonts w:ascii="Garamond" w:hAnsi="Garamond"/>
          <w:b/>
          <w:sz w:val="24"/>
          <w:szCs w:val="24"/>
        </w:rPr>
      </w:pPr>
    </w:p>
    <w:p w14:paraId="1785A6A8" w14:textId="49B7F090"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TESTE</w:t>
      </w:r>
      <w:r w:rsidR="00940902" w:rsidRPr="00F3025F">
        <w:rPr>
          <w:rFonts w:ascii="Garamond" w:hAnsi="Garamond"/>
          <w:b/>
          <w:sz w:val="24"/>
          <w:szCs w:val="24"/>
        </w:rPr>
        <w:t xml:space="preserve"> t</w:t>
      </w:r>
      <w:r w:rsidR="003D3DED" w:rsidRPr="00F3025F">
        <w:rPr>
          <w:rFonts w:ascii="Garamond" w:hAnsi="Garamond"/>
          <w:b/>
          <w:sz w:val="24"/>
          <w:szCs w:val="24"/>
        </w:rPr>
        <w:t xml:space="preserve">Ë AFTËSISË </w:t>
      </w:r>
    </w:p>
    <w:p w14:paraId="7D57328D" w14:textId="6BF898AB" w:rsidR="001D14A1" w:rsidRPr="00F3025F" w:rsidRDefault="001D14A1" w:rsidP="003E1394">
      <w:pPr>
        <w:pStyle w:val="Teksti"/>
      </w:pPr>
      <w:r w:rsidRPr="00F3025F">
        <w:t xml:space="preserve">9. Me </w:t>
      </w:r>
      <w:r w:rsidR="00664D4D" w:rsidRPr="00F3025F">
        <w:t>përfundimin</w:t>
      </w:r>
      <w:r w:rsidRPr="00F3025F">
        <w:t xml:space="preserve"> e trajnimit fluturues </w:t>
      </w:r>
      <w:r w:rsidR="00664D4D" w:rsidRPr="00F3025F">
        <w:t>përkatës</w:t>
      </w:r>
      <w:r w:rsidR="004B1B1B" w:rsidRPr="00F3025F">
        <w:t>,</w:t>
      </w:r>
      <w:r w:rsidRPr="00F3025F">
        <w:t xml:space="preserve"> aplikanti</w:t>
      </w:r>
      <w:r w:rsidR="006E6772" w:rsidRPr="00F3025F">
        <w:t xml:space="preserve"> duhet të</w:t>
      </w:r>
      <w:r w:rsidR="00877448" w:rsidRPr="00F3025F">
        <w:t xml:space="preserve"> marrë </w:t>
      </w:r>
      <w:r w:rsidRPr="00F3025F">
        <w:t xml:space="preserve">testin e </w:t>
      </w:r>
      <w:r w:rsidR="00B61D1A" w:rsidRPr="00F3025F">
        <w:t>aftësisë</w:t>
      </w:r>
      <w:r w:rsidRPr="00F3025F">
        <w:t xml:space="preserve"> CPL(H) </w:t>
      </w:r>
    </w:p>
    <w:p w14:paraId="3094A0ED" w14:textId="77777777" w:rsidR="003D3DED" w:rsidRDefault="003D3DED" w:rsidP="001D14A1">
      <w:pPr>
        <w:widowControl w:val="0"/>
        <w:tabs>
          <w:tab w:val="left" w:pos="10335"/>
        </w:tabs>
        <w:spacing w:after="0" w:line="240" w:lineRule="auto"/>
        <w:ind w:firstLine="284"/>
        <w:jc w:val="center"/>
        <w:rPr>
          <w:rFonts w:ascii="Garamond" w:hAnsi="Garamond"/>
          <w:b/>
          <w:sz w:val="24"/>
          <w:szCs w:val="24"/>
        </w:rPr>
      </w:pPr>
    </w:p>
    <w:p w14:paraId="153B3BEB" w14:textId="79917DA9"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K. Kursi modular CPL- </w:t>
      </w:r>
      <w:r w:rsidR="008A750D" w:rsidRPr="00F3025F">
        <w:rPr>
          <w:rFonts w:ascii="Garamond" w:hAnsi="Garamond"/>
          <w:b/>
          <w:sz w:val="24"/>
          <w:szCs w:val="24"/>
        </w:rPr>
        <w:t>Helikopterë</w:t>
      </w:r>
      <w:r w:rsidRPr="00F3025F">
        <w:rPr>
          <w:rFonts w:ascii="Garamond" w:hAnsi="Garamond"/>
          <w:b/>
          <w:sz w:val="24"/>
          <w:szCs w:val="24"/>
        </w:rPr>
        <w:t xml:space="preserve">t </w:t>
      </w:r>
    </w:p>
    <w:p w14:paraId="1C76610B" w14:textId="6492A098" w:rsidR="001D14A1" w:rsidRPr="00F3025F" w:rsidRDefault="001D14A1" w:rsidP="0026589B">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T</w:t>
      </w:r>
      <w:r w:rsidR="00664D4D" w:rsidRPr="00F3025F">
        <w:rPr>
          <w:rFonts w:ascii="Garamond" w:hAnsi="Garamond"/>
          <w:sz w:val="24"/>
          <w:szCs w:val="24"/>
        </w:rPr>
        <w:t>Ë</w:t>
      </w:r>
      <w:r w:rsidRPr="00F3025F">
        <w:rPr>
          <w:rFonts w:ascii="Garamond" w:hAnsi="Garamond"/>
          <w:sz w:val="24"/>
          <w:szCs w:val="24"/>
        </w:rPr>
        <w:t xml:space="preserve"> </w:t>
      </w:r>
      <w:r w:rsidR="00664D4D" w:rsidRPr="00F3025F">
        <w:rPr>
          <w:rFonts w:ascii="Garamond" w:hAnsi="Garamond"/>
          <w:sz w:val="24"/>
          <w:szCs w:val="24"/>
        </w:rPr>
        <w:t>PËRGJITHSHME</w:t>
      </w:r>
      <w:r w:rsidRPr="00F3025F">
        <w:rPr>
          <w:rFonts w:ascii="Garamond" w:hAnsi="Garamond"/>
          <w:sz w:val="24"/>
          <w:szCs w:val="24"/>
        </w:rPr>
        <w:t xml:space="preserve"> </w:t>
      </w:r>
    </w:p>
    <w:p w14:paraId="04759F18" w14:textId="658DD273" w:rsidR="001D14A1" w:rsidRPr="00F3025F" w:rsidRDefault="001D14A1" w:rsidP="0026589B">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1.</w:t>
      </w:r>
      <w:r w:rsidR="003D3DED">
        <w:rPr>
          <w:rFonts w:ascii="Garamond" w:hAnsi="Garamond"/>
          <w:sz w:val="24"/>
          <w:szCs w:val="24"/>
        </w:rPr>
        <w:t xml:space="preserve"> Q</w:t>
      </w:r>
      <w:r w:rsidR="000D187A" w:rsidRPr="00F3025F">
        <w:rPr>
          <w:rFonts w:ascii="Garamond" w:hAnsi="Garamond"/>
          <w:sz w:val="24"/>
          <w:szCs w:val="24"/>
        </w:rPr>
        <w:t>ëllim</w:t>
      </w:r>
      <w:r w:rsidRPr="00F3025F">
        <w:rPr>
          <w:rFonts w:ascii="Garamond" w:hAnsi="Garamond"/>
          <w:sz w:val="24"/>
          <w:szCs w:val="24"/>
        </w:rPr>
        <w:t xml:space="preserve">i i kursit modular CPL(H) </w:t>
      </w:r>
      <w:r w:rsidR="004355FA" w:rsidRPr="00F3025F">
        <w:rPr>
          <w:rFonts w:ascii="Garamond" w:hAnsi="Garamond"/>
          <w:sz w:val="24"/>
          <w:szCs w:val="24"/>
        </w:rPr>
        <w:t>është</w:t>
      </w:r>
      <w:r w:rsidR="00D77614" w:rsidRPr="00F3025F">
        <w:rPr>
          <w:rFonts w:ascii="Garamond" w:hAnsi="Garamond"/>
          <w:sz w:val="24"/>
          <w:szCs w:val="24"/>
        </w:rPr>
        <w:t xml:space="preserve"> të trajnojë </w:t>
      </w:r>
      <w:r w:rsidR="00581832" w:rsidRPr="00F3025F">
        <w:rPr>
          <w:rFonts w:ascii="Garamond" w:hAnsi="Garamond"/>
          <w:sz w:val="24"/>
          <w:szCs w:val="24"/>
        </w:rPr>
        <w:t>mbajtës</w:t>
      </w:r>
      <w:r w:rsidRPr="00F3025F">
        <w:rPr>
          <w:rFonts w:ascii="Garamond" w:hAnsi="Garamond"/>
          <w:sz w:val="24"/>
          <w:szCs w:val="24"/>
        </w:rPr>
        <w:t>it e PPL(H)</w:t>
      </w:r>
      <w:r w:rsidR="00F2789A" w:rsidRPr="00F3025F">
        <w:rPr>
          <w:rFonts w:ascii="Garamond" w:hAnsi="Garamond"/>
          <w:sz w:val="24"/>
          <w:szCs w:val="24"/>
        </w:rPr>
        <w:t xml:space="preserve"> në </w:t>
      </w:r>
      <w:r w:rsidRPr="00F3025F">
        <w:rPr>
          <w:rFonts w:ascii="Garamond" w:hAnsi="Garamond"/>
          <w:sz w:val="24"/>
          <w:szCs w:val="24"/>
        </w:rPr>
        <w:t xml:space="preserve">nivelin e </w:t>
      </w:r>
      <w:r w:rsidR="00360584" w:rsidRPr="00F3025F">
        <w:rPr>
          <w:rFonts w:ascii="Garamond" w:hAnsi="Garamond"/>
          <w:sz w:val="24"/>
          <w:szCs w:val="24"/>
        </w:rPr>
        <w:t>aftësi</w:t>
      </w:r>
      <w:r w:rsidRPr="00F3025F">
        <w:rPr>
          <w:rFonts w:ascii="Garamond" w:hAnsi="Garamond"/>
          <w:sz w:val="24"/>
          <w:szCs w:val="24"/>
        </w:rPr>
        <w:t>ve t</w:t>
      </w:r>
      <w:r w:rsidR="00D84125" w:rsidRPr="00F3025F">
        <w:rPr>
          <w:rFonts w:ascii="Garamond" w:hAnsi="Garamond"/>
          <w:sz w:val="24"/>
          <w:szCs w:val="24"/>
        </w:rPr>
        <w:t>ë</w:t>
      </w:r>
      <w:r w:rsidRPr="00F3025F">
        <w:rPr>
          <w:rFonts w:ascii="Garamond" w:hAnsi="Garamond"/>
          <w:sz w:val="24"/>
          <w:szCs w:val="24"/>
        </w:rPr>
        <w:t xml:space="preserve"> nevojshme</w:t>
      </w:r>
      <w:r w:rsidR="004355FA" w:rsidRPr="00F3025F">
        <w:rPr>
          <w:rFonts w:ascii="Garamond" w:hAnsi="Garamond"/>
          <w:sz w:val="24"/>
          <w:szCs w:val="24"/>
        </w:rPr>
        <w:t xml:space="preserve"> për </w:t>
      </w:r>
      <w:r w:rsidR="00581832" w:rsidRPr="00F3025F">
        <w:rPr>
          <w:rFonts w:ascii="Garamond" w:hAnsi="Garamond"/>
          <w:sz w:val="24"/>
          <w:szCs w:val="24"/>
        </w:rPr>
        <w:t>lëshim</w:t>
      </w:r>
      <w:r w:rsidRPr="00F3025F">
        <w:rPr>
          <w:rFonts w:ascii="Garamond" w:hAnsi="Garamond"/>
          <w:sz w:val="24"/>
          <w:szCs w:val="24"/>
        </w:rPr>
        <w:t>in e</w:t>
      </w:r>
      <w:r w:rsidR="00B61D1A" w:rsidRPr="00F3025F">
        <w:rPr>
          <w:rFonts w:ascii="Garamond" w:hAnsi="Garamond"/>
          <w:sz w:val="24"/>
          <w:szCs w:val="24"/>
        </w:rPr>
        <w:t xml:space="preserve"> një </w:t>
      </w:r>
      <w:r w:rsidRPr="00F3025F">
        <w:rPr>
          <w:rFonts w:ascii="Garamond" w:hAnsi="Garamond"/>
          <w:sz w:val="24"/>
          <w:szCs w:val="24"/>
        </w:rPr>
        <w:t xml:space="preserve">CPL(H). </w:t>
      </w:r>
    </w:p>
    <w:p w14:paraId="2F6502C2" w14:textId="3B6375D7" w:rsidR="001D14A1" w:rsidRPr="00F3025F" w:rsidRDefault="001D14A1" w:rsidP="0026589B">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2.</w:t>
      </w:r>
      <w:r w:rsidR="003E1394" w:rsidRPr="00F3025F">
        <w:rPr>
          <w:rFonts w:ascii="Garamond" w:hAnsi="Garamond"/>
          <w:sz w:val="24"/>
          <w:szCs w:val="24"/>
        </w:rPr>
        <w:t xml:space="preserve"> </w:t>
      </w:r>
      <w:r w:rsidRPr="00F3025F">
        <w:rPr>
          <w:rFonts w:ascii="Garamond" w:hAnsi="Garamond"/>
          <w:sz w:val="24"/>
          <w:szCs w:val="24"/>
        </w:rPr>
        <w:t>Para se t</w:t>
      </w:r>
      <w:r w:rsidR="00D84125" w:rsidRPr="00F3025F">
        <w:rPr>
          <w:rFonts w:ascii="Garamond" w:hAnsi="Garamond"/>
          <w:sz w:val="24"/>
          <w:szCs w:val="24"/>
        </w:rPr>
        <w:t>ë</w:t>
      </w:r>
      <w:r w:rsidRPr="00F3025F">
        <w:rPr>
          <w:rFonts w:ascii="Garamond" w:hAnsi="Garamond"/>
          <w:sz w:val="24"/>
          <w:szCs w:val="24"/>
        </w:rPr>
        <w:t xml:space="preserve"> hyj</w:t>
      </w:r>
      <w:r w:rsidR="00D84125" w:rsidRPr="00F3025F">
        <w:rPr>
          <w:rFonts w:ascii="Garamond" w:hAnsi="Garamond"/>
          <w:sz w:val="24"/>
          <w:szCs w:val="24"/>
        </w:rPr>
        <w:t>ë</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kurs modular CPL(H)</w:t>
      </w:r>
      <w:r w:rsidR="00B61D1A" w:rsidRPr="00F3025F">
        <w:rPr>
          <w:rFonts w:ascii="Garamond" w:hAnsi="Garamond"/>
          <w:sz w:val="24"/>
          <w:szCs w:val="24"/>
        </w:rPr>
        <w:t xml:space="preserve"> një </w:t>
      </w:r>
      <w:r w:rsidRPr="00F3025F">
        <w:rPr>
          <w:rFonts w:ascii="Garamond" w:hAnsi="Garamond"/>
          <w:sz w:val="24"/>
          <w:szCs w:val="24"/>
        </w:rPr>
        <w:t>aplikant</w:t>
      </w:r>
      <w:r w:rsidR="006E6772" w:rsidRPr="00F3025F">
        <w:rPr>
          <w:rFonts w:ascii="Garamond" w:hAnsi="Garamond"/>
          <w:sz w:val="24"/>
          <w:szCs w:val="24"/>
        </w:rPr>
        <w:t xml:space="preserve"> duhet </w:t>
      </w:r>
      <w:r w:rsidR="004D45D8" w:rsidRPr="00F3025F">
        <w:rPr>
          <w:rFonts w:ascii="Garamond" w:hAnsi="Garamond"/>
          <w:sz w:val="24"/>
          <w:szCs w:val="24"/>
        </w:rPr>
        <w:t>të mbajë</w:t>
      </w:r>
      <w:r w:rsidR="00B61D1A" w:rsidRPr="00F3025F">
        <w:rPr>
          <w:rFonts w:ascii="Garamond" w:hAnsi="Garamond"/>
          <w:sz w:val="24"/>
          <w:szCs w:val="24"/>
        </w:rPr>
        <w:t xml:space="preserve"> një </w:t>
      </w:r>
      <w:r w:rsidRPr="00F3025F">
        <w:rPr>
          <w:rFonts w:ascii="Garamond" w:hAnsi="Garamond"/>
          <w:sz w:val="24"/>
          <w:szCs w:val="24"/>
        </w:rPr>
        <w:t>PPL(H</w:t>
      </w:r>
      <w:r w:rsidR="0062278D" w:rsidRPr="00F3025F">
        <w:rPr>
          <w:rFonts w:ascii="Garamond" w:hAnsi="Garamond"/>
          <w:sz w:val="24"/>
          <w:szCs w:val="24"/>
        </w:rPr>
        <w:t xml:space="preserve">) të </w:t>
      </w:r>
      <w:r w:rsidR="00B61D1A" w:rsidRPr="00F3025F">
        <w:rPr>
          <w:rFonts w:ascii="Garamond" w:hAnsi="Garamond"/>
          <w:sz w:val="24"/>
          <w:szCs w:val="24"/>
        </w:rPr>
        <w:t>lësh</w:t>
      </w:r>
      <w:r w:rsidRPr="00F3025F">
        <w:rPr>
          <w:rFonts w:ascii="Garamond" w:hAnsi="Garamond"/>
          <w:sz w:val="24"/>
          <w:szCs w:val="24"/>
        </w:rPr>
        <w:t>uar</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 xml:space="preserve">je </w:t>
      </w:r>
      <w:r w:rsidR="00063BCE" w:rsidRPr="00F3025F">
        <w:rPr>
          <w:rFonts w:ascii="Garamond" w:hAnsi="Garamond"/>
          <w:sz w:val="24"/>
          <w:szCs w:val="24"/>
        </w:rPr>
        <w:t>me aneks</w:t>
      </w:r>
      <w:r w:rsidRPr="00F3025F">
        <w:rPr>
          <w:rFonts w:ascii="Garamond" w:hAnsi="Garamond"/>
          <w:sz w:val="24"/>
          <w:szCs w:val="24"/>
        </w:rPr>
        <w:t>in I</w:t>
      </w:r>
      <w:r w:rsidR="00227F3B" w:rsidRPr="00F3025F">
        <w:rPr>
          <w:rFonts w:ascii="Garamond" w:hAnsi="Garamond"/>
          <w:sz w:val="24"/>
          <w:szCs w:val="24"/>
        </w:rPr>
        <w:t xml:space="preserve"> të Konventës së </w:t>
      </w:r>
      <w:r w:rsidR="0026589B" w:rsidRPr="00F3025F">
        <w:rPr>
          <w:rFonts w:ascii="Garamond" w:hAnsi="Garamond"/>
          <w:sz w:val="24"/>
          <w:szCs w:val="24"/>
        </w:rPr>
        <w:t>Çikagos</w:t>
      </w:r>
      <w:r w:rsidRPr="00F3025F">
        <w:rPr>
          <w:rFonts w:ascii="Garamond" w:hAnsi="Garamond"/>
          <w:sz w:val="24"/>
          <w:szCs w:val="24"/>
        </w:rPr>
        <w:t xml:space="preserve">. </w:t>
      </w:r>
    </w:p>
    <w:p w14:paraId="5127984E" w14:textId="3C08D9FA" w:rsidR="001D14A1" w:rsidRPr="00F3025F" w:rsidRDefault="001D14A1" w:rsidP="0026589B">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3.</w:t>
      </w:r>
      <w:r w:rsidR="0026589B" w:rsidRPr="00F3025F">
        <w:rPr>
          <w:rFonts w:ascii="Garamond" w:hAnsi="Garamond"/>
          <w:sz w:val="24"/>
          <w:szCs w:val="24"/>
        </w:rPr>
        <w:t xml:space="preserve"> </w:t>
      </w:r>
      <w:r w:rsidRPr="00F3025F">
        <w:rPr>
          <w:rFonts w:ascii="Garamond" w:hAnsi="Garamond"/>
          <w:sz w:val="24"/>
          <w:szCs w:val="24"/>
        </w:rPr>
        <w:t>Para hyrjes</w:t>
      </w:r>
      <w:r w:rsidR="00F2789A" w:rsidRPr="00F3025F">
        <w:rPr>
          <w:rFonts w:ascii="Garamond" w:hAnsi="Garamond"/>
          <w:sz w:val="24"/>
          <w:szCs w:val="24"/>
        </w:rPr>
        <w:t xml:space="preserve"> në </w:t>
      </w:r>
      <w:r w:rsidRPr="00F3025F">
        <w:rPr>
          <w:rFonts w:ascii="Garamond" w:hAnsi="Garamond"/>
          <w:sz w:val="24"/>
          <w:szCs w:val="24"/>
        </w:rPr>
        <w:t>trajnimin fluturues aplikanti duhet t</w:t>
      </w:r>
      <w:r w:rsidR="0026589B" w:rsidRPr="00F3025F">
        <w:rPr>
          <w:rFonts w:ascii="Garamond" w:hAnsi="Garamond"/>
          <w:sz w:val="24"/>
          <w:szCs w:val="24"/>
        </w:rPr>
        <w:t>ë</w:t>
      </w:r>
      <w:r w:rsidR="004B1B1B" w:rsidRPr="00F3025F">
        <w:rPr>
          <w:rFonts w:ascii="Garamond" w:hAnsi="Garamond"/>
          <w:sz w:val="24"/>
          <w:szCs w:val="24"/>
        </w:rPr>
        <w:t>:</w:t>
      </w:r>
      <w:r w:rsidRPr="00F3025F">
        <w:rPr>
          <w:rFonts w:ascii="Garamond" w:hAnsi="Garamond"/>
          <w:sz w:val="24"/>
          <w:szCs w:val="24"/>
        </w:rPr>
        <w:t xml:space="preserve"> </w:t>
      </w:r>
    </w:p>
    <w:p w14:paraId="770ABB47" w14:textId="0E0F18AC" w:rsidR="001D14A1" w:rsidRPr="00F3025F" w:rsidRDefault="003E1394" w:rsidP="0026589B">
      <w:pPr>
        <w:pStyle w:val="Teksti"/>
      </w:pPr>
      <w:r w:rsidRPr="00F3025F">
        <w:t xml:space="preserve">a) </w:t>
      </w:r>
      <w:r w:rsidR="001D14A1" w:rsidRPr="00F3025F">
        <w:t>ket</w:t>
      </w:r>
      <w:r w:rsidR="0026589B" w:rsidRPr="00F3025F">
        <w:t>ë</w:t>
      </w:r>
      <w:r w:rsidR="001D14A1" w:rsidRPr="00F3025F">
        <w:t xml:space="preserve"> kryer 155 koh</w:t>
      </w:r>
      <w:r w:rsidR="00C87755" w:rsidRPr="00F3025F">
        <w:t>ë</w:t>
      </w:r>
      <w:r w:rsidR="001D14A1" w:rsidRPr="00F3025F">
        <w:t xml:space="preserve"> fluturimi si</w:t>
      </w:r>
      <w:r w:rsidR="00B61D1A" w:rsidRPr="00F3025F">
        <w:t xml:space="preserve"> një </w:t>
      </w:r>
      <w:r w:rsidR="001D14A1" w:rsidRPr="00F3025F">
        <w:t>pilot, duke</w:t>
      </w:r>
      <w:r w:rsidR="006E6772" w:rsidRPr="00F3025F">
        <w:t xml:space="preserve"> </w:t>
      </w:r>
      <w:r w:rsidR="008A750D" w:rsidRPr="00F3025F">
        <w:t>përfshirë</w:t>
      </w:r>
      <w:r w:rsidR="001D14A1" w:rsidRPr="00F3025F">
        <w:t xml:space="preserve"> 50</w:t>
      </w:r>
      <w:r w:rsidR="002F74CC" w:rsidRPr="00F3025F">
        <w:t xml:space="preserve"> orë </w:t>
      </w:r>
      <w:r w:rsidR="001D14A1" w:rsidRPr="00F3025F">
        <w:t>si PIC</w:t>
      </w:r>
      <w:r w:rsidR="00F2789A" w:rsidRPr="00F3025F">
        <w:t xml:space="preserve"> në </w:t>
      </w:r>
      <w:r w:rsidR="008A750D" w:rsidRPr="00F3025F">
        <w:t>helikopterë</w:t>
      </w:r>
      <w:r w:rsidR="001D14A1" w:rsidRPr="00F3025F">
        <w:t>, prej</w:t>
      </w:r>
      <w:r w:rsidR="0056740D" w:rsidRPr="00F3025F">
        <w:t xml:space="preserve"> të cila</w:t>
      </w:r>
      <w:r w:rsidR="001D14A1" w:rsidRPr="00F3025F">
        <w:t>ve 10</w:t>
      </w:r>
      <w:r w:rsidR="002F74CC" w:rsidRPr="00F3025F">
        <w:t xml:space="preserve"> orë </w:t>
      </w:r>
      <w:r w:rsidR="006E6772" w:rsidRPr="00F3025F">
        <w:t>duhet të</w:t>
      </w:r>
      <w:r w:rsidR="00877448" w:rsidRPr="00F3025F">
        <w:t xml:space="preserve"> jenë </w:t>
      </w:r>
      <w:r w:rsidR="00B32F3C" w:rsidRPr="00F3025F">
        <w:t>përtej</w:t>
      </w:r>
      <w:r w:rsidR="001D14A1" w:rsidRPr="00F3025F">
        <w:t xml:space="preserve"> vendit. </w:t>
      </w:r>
      <w:r w:rsidR="00227F3B" w:rsidRPr="00F3025F">
        <w:t>Orët</w:t>
      </w:r>
      <w:r w:rsidR="001D14A1" w:rsidRPr="00F3025F">
        <w:t xml:space="preserve"> si PIC i kategorive t</w:t>
      </w:r>
      <w:r w:rsidR="0026589B" w:rsidRPr="00F3025F">
        <w:t>ë</w:t>
      </w:r>
      <w:r w:rsidR="001D14A1" w:rsidRPr="00F3025F">
        <w:t xml:space="preserve"> tjera te</w:t>
      </w:r>
      <w:r w:rsidR="00D84125" w:rsidRPr="00F3025F">
        <w:t>k</w:t>
      </w:r>
      <w:r w:rsidR="001D14A1" w:rsidRPr="00F3025F">
        <w:t xml:space="preserve"> avion</w:t>
      </w:r>
      <w:r w:rsidR="0026589B" w:rsidRPr="00F3025F">
        <w:t>ë</w:t>
      </w:r>
      <w:r w:rsidR="001D14A1" w:rsidRPr="00F3025F">
        <w:t>t</w:t>
      </w:r>
      <w:r w:rsidR="00671230" w:rsidRPr="00F3025F">
        <w:t xml:space="preserve"> mund të </w:t>
      </w:r>
      <w:r w:rsidR="001D14A1" w:rsidRPr="00F3025F">
        <w:t>llogariten dhe konsiderohen</w:t>
      </w:r>
      <w:r w:rsidR="00F2789A" w:rsidRPr="00F3025F">
        <w:t xml:space="preserve"> në </w:t>
      </w:r>
      <w:r w:rsidR="001D14A1" w:rsidRPr="00F3025F">
        <w:t>drejtim t</w:t>
      </w:r>
      <w:r w:rsidR="00D84125" w:rsidRPr="00F3025F">
        <w:t>ë</w:t>
      </w:r>
      <w:r w:rsidR="001D14A1" w:rsidRPr="00F3025F">
        <w:t xml:space="preserve"> 155 </w:t>
      </w:r>
      <w:r w:rsidR="00877448" w:rsidRPr="00F3025F">
        <w:t>orëve</w:t>
      </w:r>
      <w:r w:rsidR="001D14A1" w:rsidRPr="00F3025F">
        <w:t xml:space="preserve"> koh</w:t>
      </w:r>
      <w:r w:rsidR="00C87755" w:rsidRPr="00F3025F">
        <w:t>ë</w:t>
      </w:r>
      <w:r w:rsidR="001D14A1" w:rsidRPr="00F3025F">
        <w:t xml:space="preserve"> fluturimi</w:t>
      </w:r>
      <w:r w:rsidR="00C758B1" w:rsidRPr="00F3025F">
        <w:t xml:space="preserve"> siç </w:t>
      </w:r>
      <w:r w:rsidR="001D14A1" w:rsidRPr="00F3025F">
        <w:t>p</w:t>
      </w:r>
      <w:r w:rsidR="0026589B" w:rsidRPr="00F3025F">
        <w:t>ë</w:t>
      </w:r>
      <w:r w:rsidR="001D14A1" w:rsidRPr="00F3025F">
        <w:t>rshkruhet</w:t>
      </w:r>
      <w:r w:rsidR="00F2789A" w:rsidRPr="00F3025F">
        <w:t xml:space="preserve"> në </w:t>
      </w:r>
      <w:r w:rsidR="001D14A1" w:rsidRPr="00F3025F">
        <w:t>paragrafin 11 t</w:t>
      </w:r>
      <w:r w:rsidR="0026589B" w:rsidRPr="00F3025F">
        <w:t>ë</w:t>
      </w:r>
      <w:r w:rsidR="001D14A1" w:rsidRPr="00F3025F">
        <w:t xml:space="preserve"> </w:t>
      </w:r>
      <w:r w:rsidR="0026589B" w:rsidRPr="00F3025F">
        <w:t>s</w:t>
      </w:r>
      <w:r w:rsidR="001D14A1" w:rsidRPr="00F3025F">
        <w:t>eksionit K</w:t>
      </w:r>
      <w:r w:rsidR="0026589B" w:rsidRPr="00F3025F">
        <w:t>;</w:t>
      </w:r>
      <w:r w:rsidR="001D14A1" w:rsidRPr="00F3025F">
        <w:t xml:space="preserve"> </w:t>
      </w:r>
    </w:p>
    <w:p w14:paraId="71BF95EA" w14:textId="64D761F4" w:rsidR="001D14A1" w:rsidRPr="00F3025F" w:rsidRDefault="003E1394" w:rsidP="0026589B">
      <w:pPr>
        <w:pStyle w:val="Teksti"/>
      </w:pPr>
      <w:r w:rsidRPr="00F3025F">
        <w:t xml:space="preserve">b) </w:t>
      </w:r>
      <w:r w:rsidR="001D14A1" w:rsidRPr="00F3025F">
        <w:t>ket</w:t>
      </w:r>
      <w:r w:rsidR="0026589B" w:rsidRPr="00F3025F">
        <w:t>ë</w:t>
      </w:r>
      <w:r w:rsidR="001D14A1" w:rsidRPr="00F3025F">
        <w:t xml:space="preserve"> </w:t>
      </w:r>
      <w:r w:rsidR="00360584" w:rsidRPr="00F3025F">
        <w:t>përmbush</w:t>
      </w:r>
      <w:r w:rsidR="001D14A1" w:rsidRPr="00F3025F">
        <w:t xml:space="preserve">ur </w:t>
      </w:r>
      <w:r w:rsidR="000D187A" w:rsidRPr="00F3025F">
        <w:t>kërkes</w:t>
      </w:r>
      <w:r w:rsidR="001D14A1" w:rsidRPr="00F3025F">
        <w:t>at e</w:t>
      </w:r>
      <w:r w:rsidR="00F2789A" w:rsidRPr="00F3025F">
        <w:t xml:space="preserve"> </w:t>
      </w:r>
      <w:r w:rsidR="001D14A1" w:rsidRPr="00F3025F">
        <w:t>FCL.725, dhe FCL.720. H</w:t>
      </w:r>
      <w:r w:rsidR="00B61D1A" w:rsidRPr="00F3025F">
        <w:t xml:space="preserve"> nëse </w:t>
      </w:r>
      <w:r w:rsidR="00F536B0" w:rsidRPr="00F3025F">
        <w:t xml:space="preserve">do të </w:t>
      </w:r>
      <w:r w:rsidR="00581832" w:rsidRPr="00F3025F">
        <w:t>përd</w:t>
      </w:r>
      <w:r w:rsidR="00227F3B" w:rsidRPr="00F3025F">
        <w:t>orët</w:t>
      </w:r>
      <w:r w:rsidR="00F2789A" w:rsidRPr="00F3025F">
        <w:t xml:space="preserve"> në </w:t>
      </w:r>
      <w:r w:rsidR="001D14A1" w:rsidRPr="00F3025F">
        <w:t xml:space="preserve">testin e </w:t>
      </w:r>
      <w:r w:rsidR="00B61D1A" w:rsidRPr="00F3025F">
        <w:t xml:space="preserve">aftësisë një </w:t>
      </w:r>
      <w:r w:rsidR="001D14A1" w:rsidRPr="00F3025F">
        <w:t>helikopter me shum</w:t>
      </w:r>
      <w:r w:rsidR="0026589B" w:rsidRPr="00F3025F">
        <w:t>ë</w:t>
      </w:r>
      <w:r w:rsidR="001D14A1" w:rsidRPr="00F3025F">
        <w:t xml:space="preserve"> </w:t>
      </w:r>
      <w:r w:rsidR="00B61D1A" w:rsidRPr="00F3025F">
        <w:t>motor</w:t>
      </w:r>
      <w:r w:rsidR="0026589B" w:rsidRPr="00F3025F">
        <w:t>ë</w:t>
      </w:r>
      <w:r w:rsidR="001D14A1" w:rsidRPr="00F3025F">
        <w:t xml:space="preserve">. </w:t>
      </w:r>
    </w:p>
    <w:p w14:paraId="5DE72D6A" w14:textId="3F62F915" w:rsidR="001D14A1" w:rsidRPr="00F3025F" w:rsidRDefault="001D14A1" w:rsidP="0026589B">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 xml:space="preserve"> 4.</w:t>
      </w:r>
      <w:r w:rsidR="0026589B" w:rsidRPr="00F3025F">
        <w:rPr>
          <w:rFonts w:ascii="Garamond" w:hAnsi="Garamond"/>
          <w:sz w:val="24"/>
          <w:szCs w:val="24"/>
        </w:rPr>
        <w:t xml:space="preserve"> </w:t>
      </w:r>
      <w:r w:rsidRPr="00F3025F">
        <w:rPr>
          <w:rFonts w:ascii="Garamond" w:hAnsi="Garamond"/>
          <w:sz w:val="24"/>
          <w:szCs w:val="24"/>
        </w:rPr>
        <w:t>Nj</w:t>
      </w:r>
      <w:r w:rsidR="0026589B" w:rsidRPr="00F3025F">
        <w:rPr>
          <w:rFonts w:ascii="Garamond" w:hAnsi="Garamond"/>
          <w:sz w:val="24"/>
          <w:szCs w:val="24"/>
        </w:rPr>
        <w:t>ë</w:t>
      </w:r>
      <w:r w:rsidRPr="00F3025F">
        <w:rPr>
          <w:rFonts w:ascii="Garamond" w:hAnsi="Garamond"/>
          <w:sz w:val="24"/>
          <w:szCs w:val="24"/>
        </w:rPr>
        <w:t xml:space="preserve"> aplikant</w:t>
      </w:r>
      <w:r w:rsidR="00F536B0" w:rsidRPr="00F3025F">
        <w:rPr>
          <w:rFonts w:ascii="Garamond" w:hAnsi="Garamond"/>
          <w:sz w:val="24"/>
          <w:szCs w:val="24"/>
        </w:rPr>
        <w:t xml:space="preserve"> që</w:t>
      </w:r>
      <w:r w:rsidR="00360584" w:rsidRPr="00F3025F">
        <w:rPr>
          <w:rFonts w:ascii="Garamond" w:hAnsi="Garamond"/>
          <w:sz w:val="24"/>
          <w:szCs w:val="24"/>
        </w:rPr>
        <w:t xml:space="preserve"> dëshiro</w:t>
      </w:r>
      <w:r w:rsidRPr="00F3025F">
        <w:rPr>
          <w:rFonts w:ascii="Garamond" w:hAnsi="Garamond"/>
          <w:sz w:val="24"/>
          <w:szCs w:val="24"/>
        </w:rPr>
        <w:t>n</w:t>
      </w:r>
      <w:r w:rsidR="00360584" w:rsidRPr="00F3025F">
        <w:rPr>
          <w:rFonts w:ascii="Garamond" w:hAnsi="Garamond"/>
          <w:sz w:val="24"/>
          <w:szCs w:val="24"/>
        </w:rPr>
        <w:t xml:space="preserve"> të ndërmarrë </w:t>
      </w:r>
      <w:r w:rsidR="00B61D1A" w:rsidRPr="00F3025F">
        <w:rPr>
          <w:rFonts w:ascii="Garamond" w:hAnsi="Garamond"/>
          <w:sz w:val="24"/>
          <w:szCs w:val="24"/>
        </w:rPr>
        <w:t xml:space="preserve">një </w:t>
      </w:r>
      <w:r w:rsidRPr="00F3025F">
        <w:rPr>
          <w:rFonts w:ascii="Garamond" w:hAnsi="Garamond"/>
          <w:sz w:val="24"/>
          <w:szCs w:val="24"/>
        </w:rPr>
        <w:t>kurs modular CPL(H)</w:t>
      </w:r>
      <w:r w:rsidR="006E6772" w:rsidRPr="00F3025F">
        <w:rPr>
          <w:rFonts w:ascii="Garamond" w:hAnsi="Garamond"/>
          <w:sz w:val="24"/>
          <w:szCs w:val="24"/>
        </w:rPr>
        <w:t xml:space="preserve"> duhet të </w:t>
      </w:r>
      <w:r w:rsidR="00D77614" w:rsidRPr="00F3025F">
        <w:rPr>
          <w:rFonts w:ascii="Garamond" w:hAnsi="Garamond"/>
          <w:sz w:val="24"/>
          <w:szCs w:val="24"/>
        </w:rPr>
        <w:t>kryejë</w:t>
      </w:r>
      <w:r w:rsidR="008A750D" w:rsidRPr="00F3025F">
        <w:rPr>
          <w:rFonts w:ascii="Garamond" w:hAnsi="Garamond"/>
          <w:sz w:val="24"/>
          <w:szCs w:val="24"/>
        </w:rPr>
        <w:t xml:space="preserve"> të gjith</w:t>
      </w:r>
      <w:r w:rsidRPr="00F3025F">
        <w:rPr>
          <w:rFonts w:ascii="Garamond" w:hAnsi="Garamond"/>
          <w:sz w:val="24"/>
          <w:szCs w:val="24"/>
        </w:rPr>
        <w:t>a fazat instruksionale</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kurs</w:t>
      </w:r>
      <w:r w:rsidR="00360584" w:rsidRPr="00F3025F">
        <w:rPr>
          <w:rFonts w:ascii="Garamond" w:hAnsi="Garamond"/>
          <w:sz w:val="24"/>
          <w:szCs w:val="24"/>
        </w:rPr>
        <w:t xml:space="preserve"> të vazhdueshëm</w:t>
      </w:r>
      <w:r w:rsidR="00F2789A" w:rsidRPr="00F3025F">
        <w:rPr>
          <w:rFonts w:ascii="Garamond" w:hAnsi="Garamond"/>
          <w:sz w:val="24"/>
          <w:szCs w:val="24"/>
        </w:rPr>
        <w:t xml:space="preserve"> </w:t>
      </w:r>
      <w:r w:rsidRPr="00F3025F">
        <w:rPr>
          <w:rFonts w:ascii="Garamond" w:hAnsi="Garamond"/>
          <w:sz w:val="24"/>
          <w:szCs w:val="24"/>
        </w:rPr>
        <w:t>trajnimi</w:t>
      </w:r>
      <w:r w:rsidR="00C758B1" w:rsidRPr="00F3025F">
        <w:rPr>
          <w:rFonts w:ascii="Garamond" w:hAnsi="Garamond"/>
          <w:sz w:val="24"/>
          <w:szCs w:val="24"/>
        </w:rPr>
        <w:t xml:space="preserve"> siç </w:t>
      </w:r>
      <w:r w:rsidR="00581832" w:rsidRPr="00F3025F">
        <w:rPr>
          <w:rFonts w:ascii="Garamond" w:hAnsi="Garamond"/>
          <w:sz w:val="24"/>
          <w:szCs w:val="24"/>
        </w:rPr>
        <w:t>përcakt</w:t>
      </w:r>
      <w:r w:rsidRPr="00F3025F">
        <w:rPr>
          <w:rFonts w:ascii="Garamond" w:hAnsi="Garamond"/>
          <w:sz w:val="24"/>
          <w:szCs w:val="24"/>
        </w:rPr>
        <w:t>ohet nga</w:t>
      </w:r>
      <w:r w:rsidR="00B61D1A" w:rsidRPr="00F3025F">
        <w:rPr>
          <w:rFonts w:ascii="Garamond" w:hAnsi="Garamond"/>
          <w:sz w:val="24"/>
          <w:szCs w:val="24"/>
        </w:rPr>
        <w:t xml:space="preserve"> një </w:t>
      </w:r>
      <w:r w:rsidRPr="00F3025F">
        <w:rPr>
          <w:rFonts w:ascii="Garamond" w:hAnsi="Garamond"/>
          <w:sz w:val="24"/>
          <w:szCs w:val="24"/>
        </w:rPr>
        <w:t>ATO. Instruksionet</w:t>
      </w:r>
      <w:r w:rsidR="00F2789A" w:rsidRPr="00F3025F">
        <w:rPr>
          <w:rFonts w:ascii="Garamond" w:hAnsi="Garamond"/>
          <w:sz w:val="24"/>
          <w:szCs w:val="24"/>
        </w:rPr>
        <w:t xml:space="preserve"> </w:t>
      </w:r>
      <w:r w:rsidRPr="00F3025F">
        <w:rPr>
          <w:rFonts w:ascii="Garamond" w:hAnsi="Garamond"/>
          <w:sz w:val="24"/>
          <w:szCs w:val="24"/>
        </w:rPr>
        <w:t>e njohurive</w:t>
      </w:r>
      <w:r w:rsidR="00F2789A" w:rsidRPr="00F3025F">
        <w:rPr>
          <w:rFonts w:ascii="Garamond" w:hAnsi="Garamond"/>
          <w:sz w:val="24"/>
          <w:szCs w:val="24"/>
        </w:rPr>
        <w:t xml:space="preserve"> </w:t>
      </w:r>
      <w:r w:rsidRPr="00F3025F">
        <w:rPr>
          <w:rFonts w:ascii="Garamond" w:hAnsi="Garamond"/>
          <w:sz w:val="24"/>
          <w:szCs w:val="24"/>
        </w:rPr>
        <w:t>teorike</w:t>
      </w:r>
      <w:r w:rsidR="00671230" w:rsidRPr="00F3025F">
        <w:rPr>
          <w:rFonts w:ascii="Garamond" w:hAnsi="Garamond"/>
          <w:sz w:val="24"/>
          <w:szCs w:val="24"/>
        </w:rPr>
        <w:t xml:space="preserve"> mund të </w:t>
      </w:r>
      <w:r w:rsidRPr="00F3025F">
        <w:rPr>
          <w:rFonts w:ascii="Garamond" w:hAnsi="Garamond"/>
          <w:sz w:val="24"/>
          <w:szCs w:val="24"/>
        </w:rPr>
        <w:t>jepen</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 xml:space="preserve">ATO e cila zhvillon </w:t>
      </w:r>
      <w:r w:rsidR="005E3C33" w:rsidRPr="00F3025F">
        <w:rPr>
          <w:rFonts w:ascii="Garamond" w:hAnsi="Garamond"/>
          <w:sz w:val="24"/>
          <w:szCs w:val="24"/>
        </w:rPr>
        <w:t>vetëm</w:t>
      </w:r>
      <w:r w:rsidRPr="00F3025F">
        <w:rPr>
          <w:rFonts w:ascii="Garamond" w:hAnsi="Garamond"/>
          <w:sz w:val="24"/>
          <w:szCs w:val="24"/>
        </w:rPr>
        <w:t xml:space="preserve"> instruksione</w:t>
      </w:r>
      <w:r w:rsidR="002F74CC" w:rsidRPr="00F3025F">
        <w:rPr>
          <w:rFonts w:ascii="Garamond" w:hAnsi="Garamond"/>
          <w:sz w:val="24"/>
          <w:szCs w:val="24"/>
        </w:rPr>
        <w:t xml:space="preserve"> të njohur</w:t>
      </w:r>
      <w:r w:rsidRPr="00F3025F">
        <w:rPr>
          <w:rFonts w:ascii="Garamond" w:hAnsi="Garamond"/>
          <w:sz w:val="24"/>
          <w:szCs w:val="24"/>
        </w:rPr>
        <w:t xml:space="preserve">ive teorike. </w:t>
      </w:r>
    </w:p>
    <w:p w14:paraId="08C61BA5" w14:textId="4AD38543" w:rsidR="001D14A1" w:rsidRPr="00F3025F" w:rsidRDefault="001D14A1" w:rsidP="0026589B">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5.</w:t>
      </w:r>
      <w:r w:rsidR="00301F8E" w:rsidRPr="00F3025F">
        <w:rPr>
          <w:rFonts w:ascii="Garamond" w:hAnsi="Garamond"/>
          <w:sz w:val="24"/>
          <w:szCs w:val="24"/>
        </w:rPr>
        <w:t xml:space="preserve"> </w:t>
      </w:r>
      <w:r w:rsidRPr="00F3025F">
        <w:rPr>
          <w:rFonts w:ascii="Garamond" w:hAnsi="Garamond"/>
          <w:sz w:val="24"/>
          <w:szCs w:val="24"/>
        </w:rPr>
        <w:t>Kursi</w:t>
      </w:r>
      <w:r w:rsidR="006E6772" w:rsidRPr="00F3025F">
        <w:rPr>
          <w:rFonts w:ascii="Garamond" w:hAnsi="Garamond"/>
          <w:sz w:val="24"/>
          <w:szCs w:val="24"/>
        </w:rPr>
        <w:t xml:space="preserve"> duhet të </w:t>
      </w:r>
      <w:r w:rsidR="008A750D" w:rsidRPr="00F3025F">
        <w:rPr>
          <w:rFonts w:ascii="Garamond" w:hAnsi="Garamond"/>
          <w:sz w:val="24"/>
          <w:szCs w:val="24"/>
        </w:rPr>
        <w:t>përfshijë</w:t>
      </w:r>
      <w:r w:rsidR="004B1B1B" w:rsidRPr="00F3025F">
        <w:rPr>
          <w:rFonts w:ascii="Garamond" w:hAnsi="Garamond"/>
          <w:sz w:val="24"/>
          <w:szCs w:val="24"/>
        </w:rPr>
        <w:t>:</w:t>
      </w:r>
      <w:r w:rsidRPr="00F3025F">
        <w:rPr>
          <w:rFonts w:ascii="Garamond" w:hAnsi="Garamond"/>
          <w:sz w:val="24"/>
          <w:szCs w:val="24"/>
        </w:rPr>
        <w:t xml:space="preserve"> </w:t>
      </w:r>
    </w:p>
    <w:p w14:paraId="331F3E24" w14:textId="406E71F4"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a) Instruksione</w:t>
      </w:r>
      <w:r w:rsidR="002F74CC" w:rsidRPr="00F3025F">
        <w:rPr>
          <w:rFonts w:ascii="Garamond" w:hAnsi="Garamond"/>
          <w:sz w:val="24"/>
          <w:szCs w:val="24"/>
        </w:rPr>
        <w:t xml:space="preserve"> të njohur</w:t>
      </w:r>
      <w:r w:rsidRPr="00F3025F">
        <w:rPr>
          <w:rFonts w:ascii="Garamond" w:hAnsi="Garamond"/>
          <w:sz w:val="24"/>
          <w:szCs w:val="24"/>
        </w:rPr>
        <w:t>ive teorike</w:t>
      </w:r>
      <w:r w:rsidR="004355FA" w:rsidRPr="00F3025F">
        <w:rPr>
          <w:rFonts w:ascii="Garamond" w:hAnsi="Garamond"/>
          <w:sz w:val="24"/>
          <w:szCs w:val="24"/>
        </w:rPr>
        <w:t xml:space="preserve"> për </w:t>
      </w:r>
      <w:r w:rsidRPr="00F3025F">
        <w:rPr>
          <w:rFonts w:ascii="Garamond" w:hAnsi="Garamond"/>
          <w:sz w:val="24"/>
          <w:szCs w:val="24"/>
        </w:rPr>
        <w:t>nivelin e njohurive CPL (H)</w:t>
      </w:r>
      <w:r w:rsidR="004B1B1B" w:rsidRPr="00F3025F">
        <w:rPr>
          <w:rFonts w:ascii="Garamond" w:hAnsi="Garamond"/>
          <w:sz w:val="24"/>
          <w:szCs w:val="24"/>
        </w:rPr>
        <w:t>;</w:t>
      </w:r>
      <w:r w:rsidRPr="00F3025F">
        <w:rPr>
          <w:rFonts w:ascii="Garamond" w:hAnsi="Garamond"/>
          <w:sz w:val="24"/>
          <w:szCs w:val="24"/>
        </w:rPr>
        <w:t xml:space="preserve"> </w:t>
      </w:r>
    </w:p>
    <w:p w14:paraId="509FC391" w14:textId="7561F3FB"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b) Trajnim fluturues </w:t>
      </w:r>
      <w:r w:rsidR="0063492D" w:rsidRPr="00F3025F">
        <w:rPr>
          <w:rFonts w:ascii="Garamond" w:hAnsi="Garamond"/>
          <w:sz w:val="24"/>
          <w:szCs w:val="24"/>
        </w:rPr>
        <w:t>instrumental</w:t>
      </w:r>
      <w:r w:rsidRPr="00F3025F">
        <w:rPr>
          <w:rFonts w:ascii="Garamond" w:hAnsi="Garamond"/>
          <w:sz w:val="24"/>
          <w:szCs w:val="24"/>
        </w:rPr>
        <w:t xml:space="preserve"> bazik dhe vizual;</w:t>
      </w:r>
      <w:r w:rsidR="00F2789A" w:rsidRPr="00F3025F">
        <w:rPr>
          <w:rFonts w:ascii="Garamond" w:hAnsi="Garamond"/>
          <w:sz w:val="24"/>
          <w:szCs w:val="24"/>
        </w:rPr>
        <w:t xml:space="preserve"> </w:t>
      </w:r>
    </w:p>
    <w:p w14:paraId="533A9FD6" w14:textId="77777777" w:rsidR="00301F8E" w:rsidRPr="00F3025F" w:rsidRDefault="00301F8E" w:rsidP="001D14A1">
      <w:pPr>
        <w:widowControl w:val="0"/>
        <w:tabs>
          <w:tab w:val="left" w:pos="10335"/>
        </w:tabs>
        <w:spacing w:after="0" w:line="240" w:lineRule="auto"/>
        <w:ind w:firstLine="284"/>
        <w:jc w:val="center"/>
        <w:rPr>
          <w:rFonts w:ascii="Garamond" w:hAnsi="Garamond"/>
          <w:b/>
          <w:sz w:val="24"/>
          <w:szCs w:val="24"/>
        </w:rPr>
      </w:pPr>
    </w:p>
    <w:p w14:paraId="1C1E7F60" w14:textId="589AC112" w:rsidR="001D14A1" w:rsidRPr="00F3025F" w:rsidRDefault="000C57B2"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NJOHURITË</w:t>
      </w:r>
      <w:r w:rsidR="001D14A1" w:rsidRPr="00F3025F">
        <w:rPr>
          <w:rFonts w:ascii="Garamond" w:hAnsi="Garamond"/>
          <w:b/>
          <w:sz w:val="24"/>
          <w:szCs w:val="24"/>
        </w:rPr>
        <w:t xml:space="preserve"> TEORIKE </w:t>
      </w:r>
    </w:p>
    <w:p w14:paraId="5909365A" w14:textId="5F8DFF13" w:rsidR="001D14A1" w:rsidRPr="00F3025F" w:rsidRDefault="001D14A1" w:rsidP="00301F8E">
      <w:pPr>
        <w:pStyle w:val="Teksti"/>
      </w:pPr>
      <w:r w:rsidRPr="00F3025F">
        <w:t>6</w:t>
      </w:r>
      <w:r w:rsidR="000C57B2" w:rsidRPr="00F3025F">
        <w:t xml:space="preserve">. Një </w:t>
      </w:r>
      <w:r w:rsidRPr="00F3025F">
        <w:t>kurs i aprovuar i njohurive teorike CPL(H)</w:t>
      </w:r>
      <w:r w:rsidR="006E6772" w:rsidRPr="00F3025F">
        <w:t xml:space="preserve"> duhet të </w:t>
      </w:r>
      <w:r w:rsidR="008A750D" w:rsidRPr="00F3025F">
        <w:t>përfshijë</w:t>
      </w:r>
      <w:r w:rsidR="002F74CC" w:rsidRPr="00F3025F">
        <w:t xml:space="preserve"> të paktën </w:t>
      </w:r>
      <w:r w:rsidRPr="00F3025F">
        <w:t>250</w:t>
      </w:r>
      <w:r w:rsidR="002F74CC" w:rsidRPr="00F3025F">
        <w:t xml:space="preserve"> orë</w:t>
      </w:r>
      <w:r w:rsidR="008A750D" w:rsidRPr="00F3025F">
        <w:t xml:space="preserve"> të instruksion</w:t>
      </w:r>
      <w:r w:rsidRPr="00F3025F">
        <w:t xml:space="preserve">eve </w:t>
      </w:r>
    </w:p>
    <w:p w14:paraId="0B12AF8F" w14:textId="77777777" w:rsidR="00301F8E" w:rsidRPr="00F3025F" w:rsidRDefault="00301F8E" w:rsidP="001D14A1">
      <w:pPr>
        <w:widowControl w:val="0"/>
        <w:tabs>
          <w:tab w:val="left" w:pos="10335"/>
        </w:tabs>
        <w:spacing w:after="0" w:line="240" w:lineRule="auto"/>
        <w:ind w:firstLine="284"/>
        <w:jc w:val="center"/>
        <w:rPr>
          <w:rFonts w:ascii="Garamond" w:hAnsi="Garamond"/>
          <w:b/>
          <w:sz w:val="24"/>
          <w:szCs w:val="24"/>
        </w:rPr>
      </w:pPr>
    </w:p>
    <w:p w14:paraId="5177088A" w14:textId="158D4009"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PROVIMI</w:t>
      </w:r>
      <w:r w:rsidR="00F2789A" w:rsidRPr="00F3025F">
        <w:rPr>
          <w:rFonts w:ascii="Garamond" w:hAnsi="Garamond"/>
          <w:b/>
          <w:sz w:val="24"/>
          <w:szCs w:val="24"/>
        </w:rPr>
        <w:t xml:space="preserve"> </w:t>
      </w:r>
      <w:r w:rsidRPr="00F3025F">
        <w:rPr>
          <w:rFonts w:ascii="Garamond" w:hAnsi="Garamond"/>
          <w:b/>
          <w:sz w:val="24"/>
          <w:szCs w:val="24"/>
        </w:rPr>
        <w:t xml:space="preserve">I NJOHURIVE TEORIKE </w:t>
      </w:r>
    </w:p>
    <w:p w14:paraId="5E8F7AE9" w14:textId="0CCF61DE" w:rsidR="001D14A1" w:rsidRPr="00F3025F" w:rsidRDefault="001D14A1" w:rsidP="00301F8E">
      <w:pPr>
        <w:pStyle w:val="Teksti"/>
      </w:pPr>
      <w:r w:rsidRPr="00F3025F">
        <w:t>7.</w:t>
      </w:r>
      <w:r w:rsidR="003D3DED">
        <w:t xml:space="preserve"> </w:t>
      </w:r>
      <w:r w:rsidRPr="00F3025F">
        <w:t>Nje aplikant</w:t>
      </w:r>
      <w:r w:rsidR="006E6772" w:rsidRPr="00F3025F">
        <w:t xml:space="preserve"> duhet të </w:t>
      </w:r>
      <w:r w:rsidR="00B61D1A" w:rsidRPr="00F3025F">
        <w:t xml:space="preserve">demonstrojë një </w:t>
      </w:r>
      <w:r w:rsidRPr="00F3025F">
        <w:t>nivel</w:t>
      </w:r>
      <w:r w:rsidR="002F74CC" w:rsidRPr="00F3025F">
        <w:t xml:space="preserve"> të njohur</w:t>
      </w:r>
      <w:r w:rsidRPr="00F3025F">
        <w:t>ive</w:t>
      </w:r>
      <w:r w:rsidR="002F74CC" w:rsidRPr="00F3025F">
        <w:t xml:space="preserve"> të</w:t>
      </w:r>
      <w:r w:rsidR="00EB2F14" w:rsidRPr="00F3025F">
        <w:t xml:space="preserve"> </w:t>
      </w:r>
      <w:r w:rsidR="00B32F3C" w:rsidRPr="00F3025F">
        <w:t>përshtatshë</w:t>
      </w:r>
      <w:r w:rsidRPr="00F3025F">
        <w:t>m me privilegjet e dh</w:t>
      </w:r>
      <w:r w:rsidR="0026589B" w:rsidRPr="00F3025F">
        <w:t>ë</w:t>
      </w:r>
      <w:r w:rsidRPr="00F3025F">
        <w:t xml:space="preserve">na </w:t>
      </w:r>
      <w:r w:rsidR="00581832" w:rsidRPr="00F3025F">
        <w:t>mbajtës</w:t>
      </w:r>
      <w:r w:rsidRPr="00F3025F">
        <w:t>it t</w:t>
      </w:r>
      <w:r w:rsidR="0026589B" w:rsidRPr="00F3025F">
        <w:t>ë</w:t>
      </w:r>
      <w:r w:rsidR="00B61D1A" w:rsidRPr="00F3025F">
        <w:t xml:space="preserve"> një </w:t>
      </w:r>
      <w:r w:rsidRPr="00F3025F">
        <w:t xml:space="preserve">CPL(H). </w:t>
      </w:r>
    </w:p>
    <w:p w14:paraId="66E5BA1E" w14:textId="77777777" w:rsidR="00301F8E" w:rsidRPr="00F3025F" w:rsidRDefault="00301F8E" w:rsidP="001D14A1">
      <w:pPr>
        <w:widowControl w:val="0"/>
        <w:tabs>
          <w:tab w:val="left" w:pos="10335"/>
        </w:tabs>
        <w:spacing w:after="0" w:line="240" w:lineRule="auto"/>
        <w:ind w:firstLine="284"/>
        <w:jc w:val="center"/>
        <w:rPr>
          <w:rFonts w:ascii="Garamond" w:hAnsi="Garamond"/>
          <w:b/>
          <w:sz w:val="24"/>
          <w:szCs w:val="24"/>
        </w:rPr>
      </w:pPr>
    </w:p>
    <w:p w14:paraId="416B223F" w14:textId="77777777"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TRAJNIMI FLUTURUES </w:t>
      </w:r>
    </w:p>
    <w:p w14:paraId="460DB06A" w14:textId="73733B5E"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8. </w:t>
      </w:r>
      <w:r w:rsidR="00227F3B" w:rsidRPr="00F3025F">
        <w:rPr>
          <w:rFonts w:ascii="Garamond" w:hAnsi="Garamond"/>
          <w:sz w:val="24"/>
          <w:szCs w:val="24"/>
        </w:rPr>
        <w:t>Aplikantë</w:t>
      </w:r>
      <w:r w:rsidRPr="00F3025F">
        <w:rPr>
          <w:rFonts w:ascii="Garamond" w:hAnsi="Garamond"/>
          <w:sz w:val="24"/>
          <w:szCs w:val="24"/>
        </w:rPr>
        <w:t>ve pa</w:t>
      </w:r>
      <w:r w:rsidR="00B61D1A" w:rsidRPr="00F3025F">
        <w:rPr>
          <w:rFonts w:ascii="Garamond" w:hAnsi="Garamond"/>
          <w:sz w:val="24"/>
          <w:szCs w:val="24"/>
        </w:rPr>
        <w:t xml:space="preserve"> një </w:t>
      </w:r>
      <w:r w:rsidRPr="00F3025F">
        <w:rPr>
          <w:rFonts w:ascii="Garamond" w:hAnsi="Garamond"/>
          <w:sz w:val="24"/>
          <w:szCs w:val="24"/>
        </w:rPr>
        <w:t>IR do t</w:t>
      </w:r>
      <w:r w:rsidR="00FD54A7" w:rsidRPr="00F3025F">
        <w:rPr>
          <w:rFonts w:ascii="Garamond" w:hAnsi="Garamond"/>
          <w:sz w:val="24"/>
          <w:szCs w:val="24"/>
        </w:rPr>
        <w:t>’</w:t>
      </w:r>
      <w:r w:rsidRPr="00F3025F">
        <w:rPr>
          <w:rFonts w:ascii="Garamond" w:hAnsi="Garamond"/>
          <w:sz w:val="24"/>
          <w:szCs w:val="24"/>
        </w:rPr>
        <w:t>i jepen</w:t>
      </w:r>
      <w:r w:rsidR="002F74CC" w:rsidRPr="00F3025F">
        <w:rPr>
          <w:rFonts w:ascii="Garamond" w:hAnsi="Garamond"/>
          <w:sz w:val="24"/>
          <w:szCs w:val="24"/>
        </w:rPr>
        <w:t xml:space="preserve"> të paktën </w:t>
      </w:r>
      <w:r w:rsidRPr="00F3025F">
        <w:rPr>
          <w:rFonts w:ascii="Garamond" w:hAnsi="Garamond"/>
          <w:sz w:val="24"/>
          <w:szCs w:val="24"/>
        </w:rPr>
        <w:t>30</w:t>
      </w:r>
      <w:r w:rsidR="002F74CC" w:rsidRPr="00F3025F">
        <w:rPr>
          <w:rFonts w:ascii="Garamond" w:hAnsi="Garamond"/>
          <w:sz w:val="24"/>
          <w:szCs w:val="24"/>
        </w:rPr>
        <w:t xml:space="preserve"> orë </w:t>
      </w:r>
      <w:r w:rsidRPr="00F3025F">
        <w:rPr>
          <w:rFonts w:ascii="Garamond" w:hAnsi="Garamond"/>
          <w:sz w:val="24"/>
          <w:szCs w:val="24"/>
        </w:rPr>
        <w:t>instruksione fl</w:t>
      </w:r>
      <w:r w:rsidR="007B54A0" w:rsidRPr="00F3025F">
        <w:rPr>
          <w:rFonts w:ascii="Garamond" w:hAnsi="Garamond"/>
          <w:sz w:val="24"/>
          <w:szCs w:val="24"/>
        </w:rPr>
        <w:t>uturimi dyfishe, prej</w:t>
      </w:r>
      <w:r w:rsidR="0056740D" w:rsidRPr="00F3025F">
        <w:rPr>
          <w:rFonts w:ascii="Garamond" w:hAnsi="Garamond"/>
          <w:sz w:val="24"/>
          <w:szCs w:val="24"/>
        </w:rPr>
        <w:t xml:space="preserve"> të cila</w:t>
      </w:r>
      <w:r w:rsidR="007B54A0" w:rsidRPr="00F3025F">
        <w:rPr>
          <w:rFonts w:ascii="Garamond" w:hAnsi="Garamond"/>
          <w:sz w:val="24"/>
          <w:szCs w:val="24"/>
        </w:rPr>
        <w:t>ve</w:t>
      </w:r>
      <w:r w:rsidRPr="00F3025F">
        <w:rPr>
          <w:rFonts w:ascii="Garamond" w:hAnsi="Garamond"/>
          <w:sz w:val="24"/>
          <w:szCs w:val="24"/>
        </w:rPr>
        <w:t xml:space="preserve">: </w:t>
      </w:r>
    </w:p>
    <w:p w14:paraId="1635B112" w14:textId="3A9F10AE" w:rsidR="001D14A1" w:rsidRPr="00F3025F" w:rsidRDefault="007B54A0" w:rsidP="0026589B">
      <w:pPr>
        <w:pStyle w:val="Teksti"/>
      </w:pPr>
      <w:r w:rsidRPr="00F3025F">
        <w:t xml:space="preserve">a) </w:t>
      </w:r>
      <w:r w:rsidR="001D14A1" w:rsidRPr="00F3025F">
        <w:t>20</w:t>
      </w:r>
      <w:r w:rsidR="002F74CC" w:rsidRPr="00F3025F">
        <w:t xml:space="preserve"> orë </w:t>
      </w:r>
      <w:r w:rsidR="001D14A1" w:rsidRPr="00F3025F">
        <w:t>instruksione vizuale,</w:t>
      </w:r>
      <w:r w:rsidR="00F536B0" w:rsidRPr="00F3025F">
        <w:t xml:space="preserve"> që</w:t>
      </w:r>
      <w:r w:rsidR="00671230" w:rsidRPr="00F3025F">
        <w:t xml:space="preserve"> mund të </w:t>
      </w:r>
      <w:r w:rsidR="001D14A1" w:rsidRPr="00F3025F">
        <w:t>përfshi</w:t>
      </w:r>
      <w:r w:rsidR="0026589B" w:rsidRPr="00F3025F">
        <w:t>r</w:t>
      </w:r>
      <w:r w:rsidR="001D14A1" w:rsidRPr="00F3025F">
        <w:t>jen 5</w:t>
      </w:r>
      <w:r w:rsidR="002F74CC" w:rsidRPr="00F3025F">
        <w:t xml:space="preserve"> orë </w:t>
      </w:r>
      <w:r w:rsidR="00F2789A" w:rsidRPr="00F3025F">
        <w:t xml:space="preserve">në </w:t>
      </w:r>
      <w:r w:rsidR="001D14A1" w:rsidRPr="00F3025F">
        <w:t xml:space="preserve">FFS ose FTD2,3 ose FNPT II, III </w:t>
      </w:r>
      <w:r w:rsidR="008A750D" w:rsidRPr="00F3025F">
        <w:t>helikopterë</w:t>
      </w:r>
      <w:r w:rsidR="001D14A1" w:rsidRPr="00F3025F">
        <w:t xml:space="preserve">sh; dhe </w:t>
      </w:r>
    </w:p>
    <w:p w14:paraId="24D6BBDC" w14:textId="43B482D3" w:rsidR="001D14A1" w:rsidRPr="00F3025F" w:rsidRDefault="007B54A0" w:rsidP="0026589B">
      <w:pPr>
        <w:pStyle w:val="Teksti"/>
      </w:pPr>
      <w:r w:rsidRPr="00F3025F">
        <w:t xml:space="preserve">b) </w:t>
      </w:r>
      <w:r w:rsidR="001D14A1" w:rsidRPr="00F3025F">
        <w:t>10</w:t>
      </w:r>
      <w:r w:rsidR="002F74CC" w:rsidRPr="00F3025F">
        <w:t xml:space="preserve"> orë </w:t>
      </w:r>
      <w:r w:rsidR="001D14A1" w:rsidRPr="00F3025F">
        <w:t xml:space="preserve">instruksione </w:t>
      </w:r>
      <w:r w:rsidR="0063492D" w:rsidRPr="00F3025F">
        <w:t>instrumental</w:t>
      </w:r>
      <w:r w:rsidR="001D14A1" w:rsidRPr="00F3025F">
        <w:t>e</w:t>
      </w:r>
      <w:r w:rsidR="00F536B0" w:rsidRPr="00F3025F">
        <w:t xml:space="preserve"> që</w:t>
      </w:r>
      <w:r w:rsidR="00671230" w:rsidRPr="00F3025F">
        <w:t xml:space="preserve"> mund të </w:t>
      </w:r>
      <w:r w:rsidR="008A750D" w:rsidRPr="00F3025F">
        <w:t>përfshijnë</w:t>
      </w:r>
      <w:r w:rsidR="001D14A1" w:rsidRPr="00F3025F">
        <w:t xml:space="preserve"> 5</w:t>
      </w:r>
      <w:r w:rsidR="002F74CC" w:rsidRPr="00F3025F">
        <w:t xml:space="preserve"> orë </w:t>
      </w:r>
      <w:r w:rsidR="00F2789A" w:rsidRPr="00F3025F">
        <w:t>në</w:t>
      </w:r>
      <w:r w:rsidR="002F74CC" w:rsidRPr="00F3025F">
        <w:t xml:space="preserve"> të paktën </w:t>
      </w:r>
      <w:r w:rsidR="00B61D1A" w:rsidRPr="00F3025F">
        <w:t xml:space="preserve">një </w:t>
      </w:r>
      <w:r w:rsidR="001D14A1" w:rsidRPr="00F3025F">
        <w:t xml:space="preserve">FTD 1 ose FNPT 1 helikopteri ose aeroplani. </w:t>
      </w:r>
    </w:p>
    <w:p w14:paraId="5CF1A2DD" w14:textId="6D10C7F3" w:rsidR="001D14A1" w:rsidRPr="00F3025F" w:rsidRDefault="001D14A1" w:rsidP="0026589B">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 xml:space="preserve">9. </w:t>
      </w:r>
      <w:r w:rsidR="00227F3B" w:rsidRPr="00F3025F">
        <w:rPr>
          <w:rFonts w:ascii="Garamond" w:hAnsi="Garamond"/>
          <w:sz w:val="24"/>
          <w:szCs w:val="24"/>
        </w:rPr>
        <w:t>Aplikantë</w:t>
      </w:r>
      <w:r w:rsidRPr="00F3025F">
        <w:rPr>
          <w:rFonts w:ascii="Garamond" w:hAnsi="Garamond"/>
          <w:sz w:val="24"/>
          <w:szCs w:val="24"/>
        </w:rPr>
        <w:t>t</w:t>
      </w:r>
      <w:r w:rsidR="00F536B0" w:rsidRPr="00F3025F">
        <w:rPr>
          <w:rFonts w:ascii="Garamond" w:hAnsi="Garamond"/>
          <w:sz w:val="24"/>
          <w:szCs w:val="24"/>
        </w:rPr>
        <w:t xml:space="preserve"> që </w:t>
      </w:r>
      <w:r w:rsidR="00227F3B" w:rsidRPr="00F3025F">
        <w:rPr>
          <w:rFonts w:ascii="Garamond" w:hAnsi="Garamond"/>
          <w:sz w:val="24"/>
          <w:szCs w:val="24"/>
        </w:rPr>
        <w:t>mbajnë</w:t>
      </w:r>
      <w:r w:rsidR="00B61D1A" w:rsidRPr="00F3025F">
        <w:rPr>
          <w:rFonts w:ascii="Garamond" w:hAnsi="Garamond"/>
          <w:sz w:val="24"/>
          <w:szCs w:val="24"/>
        </w:rPr>
        <w:t xml:space="preserve"> një </w:t>
      </w:r>
      <w:r w:rsidRPr="00F3025F">
        <w:rPr>
          <w:rFonts w:ascii="Garamond" w:hAnsi="Garamond"/>
          <w:sz w:val="24"/>
          <w:szCs w:val="24"/>
        </w:rPr>
        <w:t>IR(H</w:t>
      </w:r>
      <w:r w:rsidR="0062278D" w:rsidRPr="00F3025F">
        <w:rPr>
          <w:rFonts w:ascii="Garamond" w:hAnsi="Garamond"/>
          <w:sz w:val="24"/>
          <w:szCs w:val="24"/>
        </w:rPr>
        <w:t xml:space="preserve">) të </w:t>
      </w:r>
      <w:r w:rsidRPr="00F3025F">
        <w:rPr>
          <w:rFonts w:ascii="Garamond" w:hAnsi="Garamond"/>
          <w:sz w:val="24"/>
          <w:szCs w:val="24"/>
        </w:rPr>
        <w:t>vlefshme</w:t>
      </w:r>
      <w:r w:rsidR="00F536B0" w:rsidRPr="00F3025F">
        <w:rPr>
          <w:rFonts w:ascii="Garamond" w:hAnsi="Garamond"/>
          <w:sz w:val="24"/>
          <w:szCs w:val="24"/>
        </w:rPr>
        <w:t xml:space="preserve"> do të </w:t>
      </w:r>
      <w:r w:rsidRPr="00F3025F">
        <w:rPr>
          <w:rFonts w:ascii="Garamond" w:hAnsi="Garamond"/>
          <w:sz w:val="24"/>
          <w:szCs w:val="24"/>
        </w:rPr>
        <w:t xml:space="preserve">kreditohen </w:t>
      </w:r>
      <w:r w:rsidR="006E6772" w:rsidRPr="00F3025F">
        <w:rPr>
          <w:rFonts w:ascii="Garamond" w:hAnsi="Garamond"/>
          <w:sz w:val="24"/>
          <w:szCs w:val="24"/>
        </w:rPr>
        <w:t>plotës</w:t>
      </w:r>
      <w:r w:rsidRPr="00F3025F">
        <w:rPr>
          <w:rFonts w:ascii="Garamond" w:hAnsi="Garamond"/>
          <w:sz w:val="24"/>
          <w:szCs w:val="24"/>
        </w:rPr>
        <w:t xml:space="preserve">isht </w:t>
      </w:r>
      <w:r w:rsidR="0026589B" w:rsidRPr="00F3025F">
        <w:rPr>
          <w:rFonts w:ascii="Garamond" w:hAnsi="Garamond"/>
          <w:sz w:val="24"/>
          <w:szCs w:val="24"/>
        </w:rPr>
        <w:t>përkundrejt</w:t>
      </w:r>
      <w:r w:rsidRPr="00F3025F">
        <w:rPr>
          <w:rFonts w:ascii="Garamond" w:hAnsi="Garamond"/>
          <w:sz w:val="24"/>
          <w:szCs w:val="24"/>
        </w:rPr>
        <w:t xml:space="preserve"> </w:t>
      </w:r>
      <w:r w:rsidR="00877448" w:rsidRPr="00F3025F">
        <w:rPr>
          <w:rFonts w:ascii="Garamond" w:hAnsi="Garamond"/>
          <w:sz w:val="24"/>
          <w:szCs w:val="24"/>
        </w:rPr>
        <w:t>kohës</w:t>
      </w:r>
      <w:r w:rsidRPr="00F3025F">
        <w:rPr>
          <w:rFonts w:ascii="Garamond" w:hAnsi="Garamond"/>
          <w:sz w:val="24"/>
          <w:szCs w:val="24"/>
        </w:rPr>
        <w:t xml:space="preserve"> s</w:t>
      </w:r>
      <w:r w:rsidR="0026589B" w:rsidRPr="00F3025F">
        <w:rPr>
          <w:rFonts w:ascii="Garamond" w:hAnsi="Garamond"/>
          <w:sz w:val="24"/>
          <w:szCs w:val="24"/>
        </w:rPr>
        <w:t>ë</w:t>
      </w:r>
      <w:r w:rsidRPr="00F3025F">
        <w:rPr>
          <w:rFonts w:ascii="Garamond" w:hAnsi="Garamond"/>
          <w:sz w:val="24"/>
          <w:szCs w:val="24"/>
        </w:rPr>
        <w:t xml:space="preserve"> instruksioneve </w:t>
      </w:r>
      <w:r w:rsidR="0063492D" w:rsidRPr="00F3025F">
        <w:rPr>
          <w:rFonts w:ascii="Garamond" w:hAnsi="Garamond"/>
          <w:sz w:val="24"/>
          <w:szCs w:val="24"/>
        </w:rPr>
        <w:t>instrumental</w:t>
      </w:r>
      <w:r w:rsidRPr="00F3025F">
        <w:rPr>
          <w:rFonts w:ascii="Garamond" w:hAnsi="Garamond"/>
          <w:sz w:val="24"/>
          <w:szCs w:val="24"/>
        </w:rPr>
        <w:t xml:space="preserve">e dyfishe. </w:t>
      </w:r>
      <w:r w:rsidR="00227F3B" w:rsidRPr="00F3025F">
        <w:rPr>
          <w:rFonts w:ascii="Garamond" w:hAnsi="Garamond"/>
          <w:sz w:val="24"/>
          <w:szCs w:val="24"/>
        </w:rPr>
        <w:t>Aplikantë</w:t>
      </w:r>
      <w:r w:rsidRPr="00F3025F">
        <w:rPr>
          <w:rFonts w:ascii="Garamond" w:hAnsi="Garamond"/>
          <w:sz w:val="24"/>
          <w:szCs w:val="24"/>
        </w:rPr>
        <w:t>t</w:t>
      </w:r>
      <w:r w:rsidR="00F536B0" w:rsidRPr="00F3025F">
        <w:rPr>
          <w:rFonts w:ascii="Garamond" w:hAnsi="Garamond"/>
          <w:sz w:val="24"/>
          <w:szCs w:val="24"/>
        </w:rPr>
        <w:t xml:space="preserve"> që </w:t>
      </w:r>
      <w:r w:rsidR="00227F3B" w:rsidRPr="00F3025F">
        <w:rPr>
          <w:rFonts w:ascii="Garamond" w:hAnsi="Garamond"/>
          <w:sz w:val="24"/>
          <w:szCs w:val="24"/>
        </w:rPr>
        <w:t>mbajnë</w:t>
      </w:r>
      <w:r w:rsidR="00B61D1A" w:rsidRPr="00F3025F">
        <w:rPr>
          <w:rFonts w:ascii="Garamond" w:hAnsi="Garamond"/>
          <w:sz w:val="24"/>
          <w:szCs w:val="24"/>
        </w:rPr>
        <w:t xml:space="preserve"> një </w:t>
      </w:r>
      <w:r w:rsidRPr="00F3025F">
        <w:rPr>
          <w:rFonts w:ascii="Garamond" w:hAnsi="Garamond"/>
          <w:sz w:val="24"/>
          <w:szCs w:val="24"/>
        </w:rPr>
        <w:t>IR(A</w:t>
      </w:r>
      <w:r w:rsidR="0062278D" w:rsidRPr="00F3025F">
        <w:rPr>
          <w:rFonts w:ascii="Garamond" w:hAnsi="Garamond"/>
          <w:sz w:val="24"/>
          <w:szCs w:val="24"/>
        </w:rPr>
        <w:t xml:space="preserve">) të </w:t>
      </w:r>
      <w:r w:rsidRPr="00F3025F">
        <w:rPr>
          <w:rFonts w:ascii="Garamond" w:hAnsi="Garamond"/>
          <w:sz w:val="24"/>
          <w:szCs w:val="24"/>
        </w:rPr>
        <w:t>vlefshme</w:t>
      </w:r>
      <w:r w:rsidR="006E6772" w:rsidRPr="00F3025F">
        <w:rPr>
          <w:rFonts w:ascii="Garamond" w:hAnsi="Garamond"/>
          <w:sz w:val="24"/>
          <w:szCs w:val="24"/>
        </w:rPr>
        <w:t xml:space="preserve"> duhet të </w:t>
      </w:r>
      <w:r w:rsidR="00227F3B" w:rsidRPr="00F3025F">
        <w:rPr>
          <w:rFonts w:ascii="Garamond" w:hAnsi="Garamond"/>
          <w:sz w:val="24"/>
          <w:szCs w:val="24"/>
        </w:rPr>
        <w:t>kryejnë</w:t>
      </w:r>
      <w:r w:rsidR="002F74CC" w:rsidRPr="00F3025F">
        <w:rPr>
          <w:rFonts w:ascii="Garamond" w:hAnsi="Garamond"/>
          <w:sz w:val="24"/>
          <w:szCs w:val="24"/>
        </w:rPr>
        <w:t xml:space="preserve"> të paktën </w:t>
      </w:r>
      <w:r w:rsidRPr="00F3025F">
        <w:rPr>
          <w:rFonts w:ascii="Garamond" w:hAnsi="Garamond"/>
          <w:sz w:val="24"/>
          <w:szCs w:val="24"/>
        </w:rPr>
        <w:t>5</w:t>
      </w:r>
      <w:r w:rsidR="002F74CC" w:rsidRPr="00F3025F">
        <w:rPr>
          <w:rFonts w:ascii="Garamond" w:hAnsi="Garamond"/>
          <w:sz w:val="24"/>
          <w:szCs w:val="24"/>
        </w:rPr>
        <w:t xml:space="preserve"> orë</w:t>
      </w:r>
      <w:r w:rsidR="00A34542" w:rsidRPr="00F3025F">
        <w:rPr>
          <w:rFonts w:ascii="Garamond" w:hAnsi="Garamond"/>
          <w:sz w:val="24"/>
          <w:szCs w:val="24"/>
        </w:rPr>
        <w:t xml:space="preserve"> të kohë</w:t>
      </w:r>
      <w:r w:rsidR="00877448" w:rsidRPr="00F3025F">
        <w:rPr>
          <w:rFonts w:ascii="Garamond" w:hAnsi="Garamond"/>
          <w:sz w:val="24"/>
          <w:szCs w:val="24"/>
        </w:rPr>
        <w:t>s</w:t>
      </w:r>
      <w:r w:rsidRPr="00F3025F">
        <w:rPr>
          <w:rFonts w:ascii="Garamond" w:hAnsi="Garamond"/>
          <w:sz w:val="24"/>
          <w:szCs w:val="24"/>
        </w:rPr>
        <w:t xml:space="preserve"> instruktionale </w:t>
      </w:r>
      <w:r w:rsidR="0063492D" w:rsidRPr="00F3025F">
        <w:rPr>
          <w:rFonts w:ascii="Garamond" w:hAnsi="Garamond"/>
          <w:sz w:val="24"/>
          <w:szCs w:val="24"/>
        </w:rPr>
        <w:t>instrumental</w:t>
      </w:r>
      <w:r w:rsidRPr="00F3025F">
        <w:rPr>
          <w:rFonts w:ascii="Garamond" w:hAnsi="Garamond"/>
          <w:sz w:val="24"/>
          <w:szCs w:val="24"/>
        </w:rPr>
        <w:t>e dyfishe</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 xml:space="preserve">helikopter. </w:t>
      </w:r>
    </w:p>
    <w:p w14:paraId="3D01DE1D" w14:textId="3EE6C641" w:rsidR="001D14A1" w:rsidRPr="00F3025F" w:rsidRDefault="001D14A1" w:rsidP="0026589B">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 xml:space="preserve">10. </w:t>
      </w:r>
      <w:r w:rsidR="00227F3B" w:rsidRPr="00F3025F">
        <w:rPr>
          <w:rFonts w:ascii="Garamond" w:hAnsi="Garamond"/>
          <w:sz w:val="24"/>
          <w:szCs w:val="24"/>
        </w:rPr>
        <w:t>Aplikantë</w:t>
      </w:r>
      <w:r w:rsidRPr="00F3025F">
        <w:rPr>
          <w:rFonts w:ascii="Garamond" w:hAnsi="Garamond"/>
          <w:sz w:val="24"/>
          <w:szCs w:val="24"/>
        </w:rPr>
        <w:t>ve pa</w:t>
      </w:r>
      <w:r w:rsidR="00B61D1A" w:rsidRPr="00F3025F">
        <w:rPr>
          <w:rFonts w:ascii="Garamond" w:hAnsi="Garamond"/>
          <w:sz w:val="24"/>
          <w:szCs w:val="24"/>
        </w:rPr>
        <w:t xml:space="preserve"> një </w:t>
      </w:r>
      <w:r w:rsidRPr="00F3025F">
        <w:rPr>
          <w:rFonts w:ascii="Garamond" w:hAnsi="Garamond"/>
          <w:sz w:val="24"/>
          <w:szCs w:val="24"/>
        </w:rPr>
        <w:t>kategorizim nate</w:t>
      </w:r>
      <w:r w:rsidR="004355FA" w:rsidRPr="00F3025F">
        <w:rPr>
          <w:rFonts w:ascii="Garamond" w:hAnsi="Garamond"/>
          <w:sz w:val="24"/>
          <w:szCs w:val="24"/>
        </w:rPr>
        <w:t xml:space="preserve"> për </w:t>
      </w:r>
      <w:r w:rsidRPr="00F3025F">
        <w:rPr>
          <w:rFonts w:ascii="Garamond" w:hAnsi="Garamond"/>
          <w:sz w:val="24"/>
          <w:szCs w:val="24"/>
        </w:rPr>
        <w:t>helikopter do t</w:t>
      </w:r>
      <w:r w:rsidR="00FD54A7" w:rsidRPr="00F3025F">
        <w:rPr>
          <w:rFonts w:ascii="Garamond" w:hAnsi="Garamond"/>
          <w:sz w:val="24"/>
          <w:szCs w:val="24"/>
        </w:rPr>
        <w:t>’</w:t>
      </w:r>
      <w:r w:rsidRPr="00F3025F">
        <w:rPr>
          <w:rFonts w:ascii="Garamond" w:hAnsi="Garamond"/>
          <w:sz w:val="24"/>
          <w:szCs w:val="24"/>
        </w:rPr>
        <w:t>i jepen shtes</w:t>
      </w:r>
      <w:r w:rsidR="00F44741" w:rsidRPr="00F3025F">
        <w:rPr>
          <w:rFonts w:ascii="Garamond" w:hAnsi="Garamond"/>
          <w:sz w:val="24"/>
          <w:szCs w:val="24"/>
        </w:rPr>
        <w:t>ë</w:t>
      </w:r>
      <w:r w:rsidR="00B32F3C" w:rsidRPr="00F3025F">
        <w:rPr>
          <w:rFonts w:ascii="Garamond" w:hAnsi="Garamond"/>
          <w:sz w:val="24"/>
          <w:szCs w:val="24"/>
        </w:rPr>
        <w:t xml:space="preserve"> së paku</w:t>
      </w:r>
      <w:r w:rsidRPr="00F3025F">
        <w:rPr>
          <w:rFonts w:ascii="Garamond" w:hAnsi="Garamond"/>
          <w:sz w:val="24"/>
          <w:szCs w:val="24"/>
        </w:rPr>
        <w:t xml:space="preserve"> 5</w:t>
      </w:r>
      <w:r w:rsidR="002F74CC" w:rsidRPr="00F3025F">
        <w:rPr>
          <w:rFonts w:ascii="Garamond" w:hAnsi="Garamond"/>
          <w:sz w:val="24"/>
          <w:szCs w:val="24"/>
        </w:rPr>
        <w:t xml:space="preserve"> orë </w:t>
      </w:r>
      <w:r w:rsidRPr="00F3025F">
        <w:rPr>
          <w:rFonts w:ascii="Garamond" w:hAnsi="Garamond"/>
          <w:sz w:val="24"/>
          <w:szCs w:val="24"/>
        </w:rPr>
        <w:t xml:space="preserve">instruksione fluturimi </w:t>
      </w:r>
      <w:r w:rsidR="008A750D" w:rsidRPr="00F3025F">
        <w:rPr>
          <w:rFonts w:ascii="Garamond" w:hAnsi="Garamond"/>
          <w:sz w:val="24"/>
          <w:szCs w:val="24"/>
        </w:rPr>
        <w:t>natën</w:t>
      </w:r>
      <w:r w:rsidRPr="00F3025F">
        <w:rPr>
          <w:rFonts w:ascii="Garamond" w:hAnsi="Garamond"/>
          <w:sz w:val="24"/>
          <w:szCs w:val="24"/>
        </w:rPr>
        <w:t>,</w:t>
      </w:r>
      <w:r w:rsidR="00F536B0" w:rsidRPr="00F3025F">
        <w:rPr>
          <w:rFonts w:ascii="Garamond" w:hAnsi="Garamond"/>
          <w:sz w:val="24"/>
          <w:szCs w:val="24"/>
        </w:rPr>
        <w:t xml:space="preserve"> që </w:t>
      </w:r>
      <w:r w:rsidR="008A750D" w:rsidRPr="00F3025F">
        <w:rPr>
          <w:rFonts w:ascii="Garamond" w:hAnsi="Garamond"/>
          <w:sz w:val="24"/>
          <w:szCs w:val="24"/>
        </w:rPr>
        <w:t>përfshijnë</w:t>
      </w:r>
      <w:r w:rsidRPr="00F3025F">
        <w:rPr>
          <w:rFonts w:ascii="Garamond" w:hAnsi="Garamond"/>
          <w:sz w:val="24"/>
          <w:szCs w:val="24"/>
        </w:rPr>
        <w:t xml:space="preserve"> 3</w:t>
      </w:r>
      <w:r w:rsidR="002F74CC" w:rsidRPr="00F3025F">
        <w:rPr>
          <w:rFonts w:ascii="Garamond" w:hAnsi="Garamond"/>
          <w:sz w:val="24"/>
          <w:szCs w:val="24"/>
        </w:rPr>
        <w:t xml:space="preserve"> orë </w:t>
      </w:r>
      <w:r w:rsidRPr="00F3025F">
        <w:rPr>
          <w:rFonts w:ascii="Garamond" w:hAnsi="Garamond"/>
          <w:sz w:val="24"/>
          <w:szCs w:val="24"/>
        </w:rPr>
        <w:t>instruksione dyfishe me</w:t>
      </w:r>
      <w:r w:rsidR="002F74CC" w:rsidRPr="00F3025F">
        <w:rPr>
          <w:rFonts w:ascii="Garamond" w:hAnsi="Garamond"/>
          <w:sz w:val="24"/>
          <w:szCs w:val="24"/>
        </w:rPr>
        <w:t xml:space="preserve"> të paktën </w:t>
      </w:r>
      <w:r w:rsidRPr="00F3025F">
        <w:rPr>
          <w:rFonts w:ascii="Garamond" w:hAnsi="Garamond"/>
          <w:sz w:val="24"/>
          <w:szCs w:val="24"/>
        </w:rPr>
        <w:t>1</w:t>
      </w:r>
      <w:r w:rsidR="002F74CC" w:rsidRPr="00F3025F">
        <w:rPr>
          <w:rFonts w:ascii="Garamond" w:hAnsi="Garamond"/>
          <w:sz w:val="24"/>
          <w:szCs w:val="24"/>
        </w:rPr>
        <w:t xml:space="preserve"> orë</w:t>
      </w:r>
      <w:r w:rsidR="008A750D" w:rsidRPr="00F3025F">
        <w:rPr>
          <w:rFonts w:ascii="Garamond" w:hAnsi="Garamond"/>
          <w:sz w:val="24"/>
          <w:szCs w:val="24"/>
        </w:rPr>
        <w:t xml:space="preserve"> të lund</w:t>
      </w:r>
      <w:r w:rsidRPr="00F3025F">
        <w:rPr>
          <w:rFonts w:ascii="Garamond" w:hAnsi="Garamond"/>
          <w:sz w:val="24"/>
          <w:szCs w:val="24"/>
        </w:rPr>
        <w:t xml:space="preserve">rimit </w:t>
      </w:r>
      <w:r w:rsidR="00B32F3C" w:rsidRPr="00F3025F">
        <w:rPr>
          <w:rFonts w:ascii="Garamond" w:hAnsi="Garamond"/>
          <w:sz w:val="24"/>
          <w:szCs w:val="24"/>
        </w:rPr>
        <w:t>përtej</w:t>
      </w:r>
      <w:r w:rsidRPr="00F3025F">
        <w:rPr>
          <w:rFonts w:ascii="Garamond" w:hAnsi="Garamond"/>
          <w:sz w:val="24"/>
          <w:szCs w:val="24"/>
        </w:rPr>
        <w:t xml:space="preserve"> vendit dhe 5 xhiro solo </w:t>
      </w:r>
      <w:r w:rsidR="008A750D" w:rsidRPr="00F3025F">
        <w:rPr>
          <w:rFonts w:ascii="Garamond" w:hAnsi="Garamond"/>
          <w:sz w:val="24"/>
          <w:szCs w:val="24"/>
        </w:rPr>
        <w:t>natën</w:t>
      </w:r>
      <w:r w:rsidRPr="00F3025F">
        <w:rPr>
          <w:rFonts w:ascii="Garamond" w:hAnsi="Garamond"/>
          <w:sz w:val="24"/>
          <w:szCs w:val="24"/>
        </w:rPr>
        <w:t xml:space="preserve">. </w:t>
      </w:r>
    </w:p>
    <w:p w14:paraId="78BDCD42" w14:textId="77777777" w:rsidR="007B54A0" w:rsidRPr="00F3025F" w:rsidRDefault="007B54A0" w:rsidP="001D14A1">
      <w:pPr>
        <w:widowControl w:val="0"/>
        <w:tabs>
          <w:tab w:val="left" w:pos="10335"/>
        </w:tabs>
        <w:spacing w:after="0" w:line="240" w:lineRule="auto"/>
        <w:ind w:firstLine="284"/>
        <w:jc w:val="center"/>
        <w:rPr>
          <w:rFonts w:ascii="Garamond" w:hAnsi="Garamond"/>
          <w:b/>
          <w:sz w:val="24"/>
          <w:szCs w:val="24"/>
        </w:rPr>
      </w:pPr>
    </w:p>
    <w:p w14:paraId="0BB2D29C" w14:textId="77777777"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EKSPERIENCA </w:t>
      </w:r>
    </w:p>
    <w:p w14:paraId="66465681" w14:textId="5264D176"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11. Aplikanti</w:t>
      </w:r>
      <w:r w:rsidR="004355FA" w:rsidRPr="00F3025F">
        <w:rPr>
          <w:rFonts w:ascii="Garamond" w:hAnsi="Garamond"/>
          <w:sz w:val="24"/>
          <w:szCs w:val="24"/>
        </w:rPr>
        <w:t xml:space="preserve"> për</w:t>
      </w:r>
      <w:r w:rsidR="00B61D1A" w:rsidRPr="00F3025F">
        <w:rPr>
          <w:rFonts w:ascii="Garamond" w:hAnsi="Garamond"/>
          <w:sz w:val="24"/>
          <w:szCs w:val="24"/>
        </w:rPr>
        <w:t xml:space="preserve"> një </w:t>
      </w:r>
      <w:r w:rsidRPr="00F3025F">
        <w:rPr>
          <w:rFonts w:ascii="Garamond" w:hAnsi="Garamond"/>
          <w:sz w:val="24"/>
          <w:szCs w:val="24"/>
        </w:rPr>
        <w:t>CPL(H)</w:t>
      </w:r>
      <w:r w:rsidR="006E6772" w:rsidRPr="00F3025F">
        <w:rPr>
          <w:rFonts w:ascii="Garamond" w:hAnsi="Garamond"/>
          <w:sz w:val="24"/>
          <w:szCs w:val="24"/>
        </w:rPr>
        <w:t xml:space="preserve"> duhet të </w:t>
      </w:r>
      <w:r w:rsidRPr="00F3025F">
        <w:rPr>
          <w:rFonts w:ascii="Garamond" w:hAnsi="Garamond"/>
          <w:sz w:val="24"/>
          <w:szCs w:val="24"/>
        </w:rPr>
        <w:t>ket</w:t>
      </w:r>
      <w:r w:rsidR="0026589B" w:rsidRPr="00F3025F">
        <w:rPr>
          <w:rFonts w:ascii="Garamond" w:hAnsi="Garamond"/>
          <w:sz w:val="24"/>
          <w:szCs w:val="24"/>
        </w:rPr>
        <w:t>ë</w:t>
      </w:r>
      <w:r w:rsidRPr="00F3025F">
        <w:rPr>
          <w:rFonts w:ascii="Garamond" w:hAnsi="Garamond"/>
          <w:sz w:val="24"/>
          <w:szCs w:val="24"/>
        </w:rPr>
        <w:t xml:space="preserve"> kryer</w:t>
      </w:r>
      <w:r w:rsidR="002F74CC" w:rsidRPr="00F3025F">
        <w:rPr>
          <w:rFonts w:ascii="Garamond" w:hAnsi="Garamond"/>
          <w:sz w:val="24"/>
          <w:szCs w:val="24"/>
        </w:rPr>
        <w:t xml:space="preserve"> të paktën </w:t>
      </w:r>
      <w:r w:rsidRPr="00F3025F">
        <w:rPr>
          <w:rFonts w:ascii="Garamond" w:hAnsi="Garamond"/>
          <w:sz w:val="24"/>
          <w:szCs w:val="24"/>
        </w:rPr>
        <w:t>185</w:t>
      </w:r>
      <w:r w:rsidR="002F74CC" w:rsidRPr="00F3025F">
        <w:rPr>
          <w:rFonts w:ascii="Garamond" w:hAnsi="Garamond"/>
          <w:sz w:val="24"/>
          <w:szCs w:val="24"/>
        </w:rPr>
        <w:t xml:space="preserve"> orë </w:t>
      </w:r>
      <w:r w:rsidRPr="00F3025F">
        <w:rPr>
          <w:rFonts w:ascii="Garamond" w:hAnsi="Garamond"/>
          <w:sz w:val="24"/>
          <w:szCs w:val="24"/>
        </w:rPr>
        <w:t>koh</w:t>
      </w:r>
      <w:r w:rsidR="00C87755" w:rsidRPr="00F3025F">
        <w:rPr>
          <w:rFonts w:ascii="Garamond" w:hAnsi="Garamond"/>
          <w:sz w:val="24"/>
          <w:szCs w:val="24"/>
        </w:rPr>
        <w:t>ë</w:t>
      </w:r>
      <w:r w:rsidRPr="00F3025F">
        <w:rPr>
          <w:rFonts w:ascii="Garamond" w:hAnsi="Garamond"/>
          <w:sz w:val="24"/>
          <w:szCs w:val="24"/>
        </w:rPr>
        <w:t xml:space="preserve"> fluturimi, duke</w:t>
      </w:r>
      <w:r w:rsidR="006E6772" w:rsidRPr="00F3025F">
        <w:rPr>
          <w:rFonts w:ascii="Garamond" w:hAnsi="Garamond"/>
          <w:sz w:val="24"/>
          <w:szCs w:val="24"/>
        </w:rPr>
        <w:t xml:space="preserve"> </w:t>
      </w:r>
      <w:r w:rsidR="008A750D" w:rsidRPr="00F3025F">
        <w:rPr>
          <w:rFonts w:ascii="Garamond" w:hAnsi="Garamond"/>
          <w:sz w:val="24"/>
          <w:szCs w:val="24"/>
        </w:rPr>
        <w:t>përfshirë</w:t>
      </w:r>
      <w:r w:rsidRPr="00F3025F">
        <w:rPr>
          <w:rFonts w:ascii="Garamond" w:hAnsi="Garamond"/>
          <w:sz w:val="24"/>
          <w:szCs w:val="24"/>
        </w:rPr>
        <w:t xml:space="preserve"> 50</w:t>
      </w:r>
      <w:r w:rsidR="002F74CC" w:rsidRPr="00F3025F">
        <w:rPr>
          <w:rFonts w:ascii="Garamond" w:hAnsi="Garamond"/>
          <w:sz w:val="24"/>
          <w:szCs w:val="24"/>
        </w:rPr>
        <w:t xml:space="preserve"> orë </w:t>
      </w:r>
      <w:r w:rsidRPr="00F3025F">
        <w:rPr>
          <w:rFonts w:ascii="Garamond" w:hAnsi="Garamond"/>
          <w:sz w:val="24"/>
          <w:szCs w:val="24"/>
        </w:rPr>
        <w:t>si PIC prej</w:t>
      </w:r>
      <w:r w:rsidR="0056740D" w:rsidRPr="00F3025F">
        <w:rPr>
          <w:rFonts w:ascii="Garamond" w:hAnsi="Garamond"/>
          <w:sz w:val="24"/>
          <w:szCs w:val="24"/>
        </w:rPr>
        <w:t xml:space="preserve"> të cila</w:t>
      </w:r>
      <w:r w:rsidRPr="00F3025F">
        <w:rPr>
          <w:rFonts w:ascii="Garamond" w:hAnsi="Garamond"/>
          <w:sz w:val="24"/>
          <w:szCs w:val="24"/>
        </w:rPr>
        <w:t>ve 10</w:t>
      </w:r>
      <w:r w:rsidR="002F74CC" w:rsidRPr="00F3025F">
        <w:rPr>
          <w:rFonts w:ascii="Garamond" w:hAnsi="Garamond"/>
          <w:sz w:val="24"/>
          <w:szCs w:val="24"/>
        </w:rPr>
        <w:t xml:space="preserve"> orë </w:t>
      </w:r>
      <w:r w:rsidRPr="00F3025F">
        <w:rPr>
          <w:rFonts w:ascii="Garamond" w:hAnsi="Garamond"/>
          <w:sz w:val="24"/>
          <w:szCs w:val="24"/>
        </w:rPr>
        <w:t xml:space="preserve">fluturime </w:t>
      </w:r>
      <w:r w:rsidR="00B32F3C" w:rsidRPr="00F3025F">
        <w:rPr>
          <w:rFonts w:ascii="Garamond" w:hAnsi="Garamond"/>
          <w:sz w:val="24"/>
          <w:szCs w:val="24"/>
        </w:rPr>
        <w:t>përtej</w:t>
      </w:r>
      <w:r w:rsidRPr="00F3025F">
        <w:rPr>
          <w:rFonts w:ascii="Garamond" w:hAnsi="Garamond"/>
          <w:sz w:val="24"/>
          <w:szCs w:val="24"/>
        </w:rPr>
        <w:t xml:space="preserve"> vendit si PIC, duke</w:t>
      </w:r>
      <w:r w:rsidR="006E6772" w:rsidRPr="00F3025F">
        <w:rPr>
          <w:rFonts w:ascii="Garamond" w:hAnsi="Garamond"/>
          <w:sz w:val="24"/>
          <w:szCs w:val="24"/>
        </w:rPr>
        <w:t xml:space="preserve"> </w:t>
      </w:r>
      <w:r w:rsidR="008A750D" w:rsidRPr="00F3025F">
        <w:rPr>
          <w:rFonts w:ascii="Garamond" w:hAnsi="Garamond"/>
          <w:sz w:val="24"/>
          <w:szCs w:val="24"/>
        </w:rPr>
        <w:t>përfshirë</w:t>
      </w:r>
      <w:r w:rsidR="00B61D1A" w:rsidRPr="00F3025F">
        <w:rPr>
          <w:rFonts w:ascii="Garamond" w:hAnsi="Garamond"/>
          <w:sz w:val="24"/>
          <w:szCs w:val="24"/>
        </w:rPr>
        <w:t xml:space="preserve"> një </w:t>
      </w:r>
      <w:r w:rsidRPr="00F3025F">
        <w:rPr>
          <w:rFonts w:ascii="Garamond" w:hAnsi="Garamond"/>
          <w:sz w:val="24"/>
          <w:szCs w:val="24"/>
        </w:rPr>
        <w:t xml:space="preserve">fluturim </w:t>
      </w:r>
      <w:r w:rsidR="00B32F3C" w:rsidRPr="00F3025F">
        <w:rPr>
          <w:rFonts w:ascii="Garamond" w:hAnsi="Garamond"/>
          <w:sz w:val="24"/>
          <w:szCs w:val="24"/>
        </w:rPr>
        <w:t>përtej</w:t>
      </w:r>
      <w:r w:rsidRPr="00F3025F">
        <w:rPr>
          <w:rFonts w:ascii="Garamond" w:hAnsi="Garamond"/>
          <w:sz w:val="24"/>
          <w:szCs w:val="24"/>
        </w:rPr>
        <w:t xml:space="preserve"> vendit VFR me</w:t>
      </w:r>
      <w:r w:rsidR="002F74CC" w:rsidRPr="00F3025F">
        <w:rPr>
          <w:rFonts w:ascii="Garamond" w:hAnsi="Garamond"/>
          <w:sz w:val="24"/>
          <w:szCs w:val="24"/>
        </w:rPr>
        <w:t xml:space="preserve"> të paktën </w:t>
      </w:r>
      <w:r w:rsidRPr="00F3025F">
        <w:rPr>
          <w:rFonts w:ascii="Garamond" w:hAnsi="Garamond"/>
          <w:sz w:val="24"/>
          <w:szCs w:val="24"/>
        </w:rPr>
        <w:t>185 km (100 NM)</w:t>
      </w:r>
      <w:r w:rsidR="00DE3BC3" w:rsidRPr="00F3025F">
        <w:rPr>
          <w:rFonts w:ascii="Garamond" w:hAnsi="Garamond"/>
          <w:sz w:val="24"/>
          <w:szCs w:val="24"/>
        </w:rPr>
        <w:t xml:space="preserve"> në të </w:t>
      </w:r>
      <w:r w:rsidRPr="00F3025F">
        <w:rPr>
          <w:rFonts w:ascii="Garamond" w:hAnsi="Garamond"/>
          <w:sz w:val="24"/>
          <w:szCs w:val="24"/>
        </w:rPr>
        <w:t>cilin</w:t>
      </w:r>
      <w:r w:rsidR="00F536B0" w:rsidRPr="00F3025F">
        <w:rPr>
          <w:rFonts w:ascii="Garamond" w:hAnsi="Garamond"/>
          <w:sz w:val="24"/>
          <w:szCs w:val="24"/>
        </w:rPr>
        <w:t xml:space="preserve"> do të </w:t>
      </w:r>
      <w:r w:rsidR="00877448" w:rsidRPr="00F3025F">
        <w:rPr>
          <w:rFonts w:ascii="Garamond" w:hAnsi="Garamond"/>
          <w:sz w:val="24"/>
          <w:szCs w:val="24"/>
        </w:rPr>
        <w:t>bëhen</w:t>
      </w:r>
      <w:r w:rsidRPr="00F3025F">
        <w:rPr>
          <w:rFonts w:ascii="Garamond" w:hAnsi="Garamond"/>
          <w:sz w:val="24"/>
          <w:szCs w:val="24"/>
        </w:rPr>
        <w:t xml:space="preserve"> uljet e plota</w:t>
      </w:r>
      <w:r w:rsidR="00F2789A" w:rsidRPr="00F3025F">
        <w:rPr>
          <w:rFonts w:ascii="Garamond" w:hAnsi="Garamond"/>
          <w:sz w:val="24"/>
          <w:szCs w:val="24"/>
        </w:rPr>
        <w:t xml:space="preserve"> në </w:t>
      </w:r>
      <w:r w:rsidRPr="00F3025F">
        <w:rPr>
          <w:rFonts w:ascii="Garamond" w:hAnsi="Garamond"/>
          <w:sz w:val="24"/>
          <w:szCs w:val="24"/>
        </w:rPr>
        <w:t>dy aerodrome</w:t>
      </w:r>
      <w:r w:rsidR="00B32F3C" w:rsidRPr="00F3025F">
        <w:rPr>
          <w:rFonts w:ascii="Garamond" w:hAnsi="Garamond"/>
          <w:sz w:val="24"/>
          <w:szCs w:val="24"/>
        </w:rPr>
        <w:t xml:space="preserve"> të ndrysh</w:t>
      </w:r>
      <w:r w:rsidRPr="00F3025F">
        <w:rPr>
          <w:rFonts w:ascii="Garamond" w:hAnsi="Garamond"/>
          <w:sz w:val="24"/>
          <w:szCs w:val="24"/>
        </w:rPr>
        <w:t xml:space="preserve">me nga aerodromi i nisjes. </w:t>
      </w:r>
    </w:p>
    <w:p w14:paraId="337176AB" w14:textId="1983BB0C" w:rsidR="001D14A1" w:rsidRPr="00F3025F" w:rsidRDefault="00227F3B"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Orët</w:t>
      </w:r>
      <w:r w:rsidR="001D14A1" w:rsidRPr="00F3025F">
        <w:rPr>
          <w:rFonts w:ascii="Garamond" w:hAnsi="Garamond"/>
          <w:sz w:val="24"/>
          <w:szCs w:val="24"/>
        </w:rPr>
        <w:t xml:space="preserve"> si pilot</w:t>
      </w:r>
      <w:r w:rsidR="00F2789A" w:rsidRPr="00F3025F">
        <w:rPr>
          <w:rFonts w:ascii="Garamond" w:hAnsi="Garamond"/>
          <w:sz w:val="24"/>
          <w:szCs w:val="24"/>
        </w:rPr>
        <w:t xml:space="preserve"> në </w:t>
      </w:r>
      <w:r w:rsidR="001D14A1" w:rsidRPr="00F3025F">
        <w:rPr>
          <w:rFonts w:ascii="Garamond" w:hAnsi="Garamond"/>
          <w:sz w:val="24"/>
          <w:szCs w:val="24"/>
        </w:rPr>
        <w:t>komande</w:t>
      </w:r>
      <w:r w:rsidR="00434350" w:rsidRPr="00F3025F">
        <w:rPr>
          <w:rFonts w:ascii="Garamond" w:hAnsi="Garamond"/>
          <w:sz w:val="24"/>
          <w:szCs w:val="24"/>
        </w:rPr>
        <w:t xml:space="preserve"> të kateg</w:t>
      </w:r>
      <w:r w:rsidR="001D14A1" w:rsidRPr="00F3025F">
        <w:rPr>
          <w:rFonts w:ascii="Garamond" w:hAnsi="Garamond"/>
          <w:sz w:val="24"/>
          <w:szCs w:val="24"/>
        </w:rPr>
        <w:t>orive t</w:t>
      </w:r>
      <w:r w:rsidR="00D84125" w:rsidRPr="00F3025F">
        <w:rPr>
          <w:rFonts w:ascii="Garamond" w:hAnsi="Garamond"/>
          <w:sz w:val="24"/>
          <w:szCs w:val="24"/>
        </w:rPr>
        <w:t>ë</w:t>
      </w:r>
      <w:r w:rsidR="001D14A1" w:rsidRPr="00F3025F">
        <w:rPr>
          <w:rFonts w:ascii="Garamond" w:hAnsi="Garamond"/>
          <w:sz w:val="24"/>
          <w:szCs w:val="24"/>
        </w:rPr>
        <w:t xml:space="preserve"> tjera</w:t>
      </w:r>
      <w:r w:rsidR="004D45D8" w:rsidRPr="00F3025F">
        <w:rPr>
          <w:rFonts w:ascii="Garamond" w:hAnsi="Garamond"/>
          <w:sz w:val="24"/>
          <w:szCs w:val="24"/>
        </w:rPr>
        <w:t xml:space="preserve"> të avionit</w:t>
      </w:r>
      <w:r w:rsidR="00671230" w:rsidRPr="00F3025F">
        <w:rPr>
          <w:rFonts w:ascii="Garamond" w:hAnsi="Garamond"/>
          <w:sz w:val="24"/>
          <w:szCs w:val="24"/>
        </w:rPr>
        <w:t xml:space="preserve"> mund të </w:t>
      </w:r>
      <w:r w:rsidR="001D14A1" w:rsidRPr="00F3025F">
        <w:rPr>
          <w:rFonts w:ascii="Garamond" w:hAnsi="Garamond"/>
          <w:sz w:val="24"/>
          <w:szCs w:val="24"/>
        </w:rPr>
        <w:t xml:space="preserve">llogariten </w:t>
      </w:r>
      <w:r w:rsidR="0026589B" w:rsidRPr="00F3025F">
        <w:rPr>
          <w:rFonts w:ascii="Garamond" w:hAnsi="Garamond"/>
          <w:sz w:val="24"/>
          <w:szCs w:val="24"/>
        </w:rPr>
        <w:t>përkundrejt</w:t>
      </w:r>
      <w:r w:rsidR="001D14A1" w:rsidRPr="00F3025F">
        <w:rPr>
          <w:rFonts w:ascii="Garamond" w:hAnsi="Garamond"/>
          <w:sz w:val="24"/>
          <w:szCs w:val="24"/>
        </w:rPr>
        <w:t xml:space="preserve"> 185 </w:t>
      </w:r>
      <w:r w:rsidR="00877448" w:rsidRPr="00F3025F">
        <w:rPr>
          <w:rFonts w:ascii="Garamond" w:hAnsi="Garamond"/>
          <w:sz w:val="24"/>
          <w:szCs w:val="24"/>
        </w:rPr>
        <w:t>orëve</w:t>
      </w:r>
      <w:r w:rsidR="00A34542" w:rsidRPr="00F3025F">
        <w:rPr>
          <w:rFonts w:ascii="Garamond" w:hAnsi="Garamond"/>
          <w:sz w:val="24"/>
          <w:szCs w:val="24"/>
        </w:rPr>
        <w:t xml:space="preserve"> të kohë</w:t>
      </w:r>
      <w:r w:rsidR="00877448" w:rsidRPr="00F3025F">
        <w:rPr>
          <w:rFonts w:ascii="Garamond" w:hAnsi="Garamond"/>
          <w:sz w:val="24"/>
          <w:szCs w:val="24"/>
        </w:rPr>
        <w:t>s të fluturimit</w:t>
      </w:r>
      <w:r w:rsidR="001D14A1" w:rsidRPr="00F3025F">
        <w:rPr>
          <w:rFonts w:ascii="Garamond" w:hAnsi="Garamond"/>
          <w:sz w:val="24"/>
          <w:szCs w:val="24"/>
        </w:rPr>
        <w:t>,</w:t>
      </w:r>
      <w:r w:rsidR="00F2789A" w:rsidRPr="00F3025F">
        <w:rPr>
          <w:rFonts w:ascii="Garamond" w:hAnsi="Garamond"/>
          <w:sz w:val="24"/>
          <w:szCs w:val="24"/>
        </w:rPr>
        <w:t xml:space="preserve"> në </w:t>
      </w:r>
      <w:r w:rsidR="001D14A1" w:rsidRPr="00F3025F">
        <w:rPr>
          <w:rFonts w:ascii="Garamond" w:hAnsi="Garamond"/>
          <w:sz w:val="24"/>
          <w:szCs w:val="24"/>
        </w:rPr>
        <w:t xml:space="preserve">rastet e </w:t>
      </w:r>
      <w:r w:rsidR="0026589B" w:rsidRPr="00F3025F">
        <w:rPr>
          <w:rFonts w:ascii="Garamond" w:hAnsi="Garamond"/>
          <w:sz w:val="24"/>
          <w:szCs w:val="24"/>
        </w:rPr>
        <w:t>mëposhtme</w:t>
      </w:r>
      <w:r w:rsidR="004B1B1B" w:rsidRPr="00F3025F">
        <w:rPr>
          <w:rFonts w:ascii="Garamond" w:hAnsi="Garamond"/>
          <w:sz w:val="24"/>
          <w:szCs w:val="24"/>
        </w:rPr>
        <w:t>:</w:t>
      </w:r>
      <w:r w:rsidR="001D14A1" w:rsidRPr="00F3025F">
        <w:rPr>
          <w:rFonts w:ascii="Garamond" w:hAnsi="Garamond"/>
          <w:sz w:val="24"/>
          <w:szCs w:val="24"/>
        </w:rPr>
        <w:t xml:space="preserve"> </w:t>
      </w:r>
    </w:p>
    <w:p w14:paraId="22E255DD" w14:textId="4284A105" w:rsidR="001D14A1" w:rsidRPr="00F3025F" w:rsidRDefault="007B54A0" w:rsidP="007B54A0">
      <w:pPr>
        <w:pStyle w:val="Teksti"/>
      </w:pPr>
      <w:r w:rsidRPr="00F3025F">
        <w:t xml:space="preserve">a) </w:t>
      </w:r>
      <w:r w:rsidR="001D14A1" w:rsidRPr="00F3025F">
        <w:t>20</w:t>
      </w:r>
      <w:r w:rsidR="002F74CC" w:rsidRPr="00F3025F">
        <w:t xml:space="preserve"> orë </w:t>
      </w:r>
      <w:r w:rsidR="00F2789A" w:rsidRPr="00F3025F">
        <w:t xml:space="preserve">në </w:t>
      </w:r>
      <w:r w:rsidR="00360584" w:rsidRPr="00F3025F">
        <w:t>aeroplanë</w:t>
      </w:r>
      <w:r w:rsidR="001D14A1" w:rsidRPr="00F3025F">
        <w:t>,</w:t>
      </w:r>
      <w:r w:rsidR="00B61D1A" w:rsidRPr="00F3025F">
        <w:t xml:space="preserve"> nëse </w:t>
      </w:r>
      <w:r w:rsidR="001D14A1" w:rsidRPr="00F3025F">
        <w:t>aplikanti mban</w:t>
      </w:r>
      <w:r w:rsidR="00B61D1A" w:rsidRPr="00F3025F">
        <w:t xml:space="preserve"> një </w:t>
      </w:r>
      <w:r w:rsidR="001D14A1" w:rsidRPr="00F3025F">
        <w:t xml:space="preserve">PPL(A) </w:t>
      </w:r>
    </w:p>
    <w:p w14:paraId="6004CDA9" w14:textId="36AC89A3" w:rsidR="001D14A1" w:rsidRPr="00F3025F" w:rsidRDefault="007B54A0" w:rsidP="007B54A0">
      <w:pPr>
        <w:pStyle w:val="Teksti"/>
      </w:pPr>
      <w:r w:rsidRPr="00F3025F">
        <w:t xml:space="preserve">b) </w:t>
      </w:r>
      <w:r w:rsidR="001D14A1" w:rsidRPr="00F3025F">
        <w:t>50</w:t>
      </w:r>
      <w:r w:rsidR="002F74CC" w:rsidRPr="00F3025F">
        <w:t xml:space="preserve"> orë </w:t>
      </w:r>
      <w:r w:rsidR="00F2789A" w:rsidRPr="00F3025F">
        <w:t xml:space="preserve">në </w:t>
      </w:r>
      <w:r w:rsidR="00360584" w:rsidRPr="00F3025F">
        <w:t>aeroplanë</w:t>
      </w:r>
      <w:r w:rsidR="001D14A1" w:rsidRPr="00F3025F">
        <w:t>,</w:t>
      </w:r>
      <w:r w:rsidR="00B61D1A" w:rsidRPr="00F3025F">
        <w:t xml:space="preserve"> nëse </w:t>
      </w:r>
      <w:r w:rsidR="001D14A1" w:rsidRPr="00F3025F">
        <w:t>aplikanti mban</w:t>
      </w:r>
      <w:r w:rsidR="00B61D1A" w:rsidRPr="00F3025F">
        <w:t xml:space="preserve"> një </w:t>
      </w:r>
      <w:r w:rsidR="001D14A1" w:rsidRPr="00F3025F">
        <w:t xml:space="preserve">CPL(A); ose </w:t>
      </w:r>
    </w:p>
    <w:p w14:paraId="3352A616" w14:textId="5A6F6BC7" w:rsidR="001D14A1" w:rsidRPr="00F3025F" w:rsidRDefault="007B54A0" w:rsidP="007B54A0">
      <w:pPr>
        <w:pStyle w:val="Teksti"/>
      </w:pPr>
      <w:r w:rsidRPr="00F3025F">
        <w:t xml:space="preserve">c) </w:t>
      </w:r>
      <w:r w:rsidR="001D14A1" w:rsidRPr="00F3025F">
        <w:t>10</w:t>
      </w:r>
      <w:r w:rsidR="002F74CC" w:rsidRPr="00F3025F">
        <w:t xml:space="preserve"> orë </w:t>
      </w:r>
      <w:r w:rsidR="00F2789A" w:rsidRPr="00F3025F">
        <w:t xml:space="preserve">në </w:t>
      </w:r>
      <w:r w:rsidR="001D14A1" w:rsidRPr="00F3025F">
        <w:t xml:space="preserve">TMG ose </w:t>
      </w:r>
      <w:r w:rsidR="00EB2F14" w:rsidRPr="00F3025F">
        <w:t>planerë</w:t>
      </w:r>
      <w:r w:rsidR="001D14A1" w:rsidRPr="00F3025F">
        <w:t>;</w:t>
      </w:r>
      <w:r w:rsidR="0026589B" w:rsidRPr="00F3025F">
        <w:t xml:space="preserve"> </w:t>
      </w:r>
      <w:r w:rsidR="001D14A1" w:rsidRPr="00F3025F">
        <w:t xml:space="preserve">ose </w:t>
      </w:r>
    </w:p>
    <w:p w14:paraId="04BA5DBB" w14:textId="1CCC2BE5" w:rsidR="001D14A1" w:rsidRPr="00F3025F" w:rsidRDefault="007B54A0" w:rsidP="007B54A0">
      <w:pPr>
        <w:pStyle w:val="Teksti"/>
      </w:pPr>
      <w:r w:rsidRPr="00F3025F">
        <w:t xml:space="preserve">d) </w:t>
      </w:r>
      <w:r w:rsidR="001D14A1" w:rsidRPr="00F3025F">
        <w:t>20</w:t>
      </w:r>
      <w:r w:rsidR="002F74CC" w:rsidRPr="00F3025F">
        <w:t xml:space="preserve"> orë </w:t>
      </w:r>
      <w:r w:rsidR="00F2789A" w:rsidRPr="00F3025F">
        <w:t xml:space="preserve">në </w:t>
      </w:r>
      <w:r w:rsidR="001D14A1" w:rsidRPr="00F3025F">
        <w:t>airshipe,</w:t>
      </w:r>
      <w:r w:rsidR="00B61D1A" w:rsidRPr="00F3025F">
        <w:t xml:space="preserve"> nëse </w:t>
      </w:r>
      <w:r w:rsidR="001D14A1" w:rsidRPr="00F3025F">
        <w:t>aplikanti mban</w:t>
      </w:r>
      <w:r w:rsidR="00B61D1A" w:rsidRPr="00F3025F">
        <w:t xml:space="preserve"> një </w:t>
      </w:r>
      <w:r w:rsidR="001D14A1" w:rsidRPr="00F3025F">
        <w:t>PPL(As);ose</w:t>
      </w:r>
    </w:p>
    <w:p w14:paraId="7CAA8A33" w14:textId="649A54E0" w:rsidR="001D14A1" w:rsidRPr="00F3025F" w:rsidRDefault="007B54A0" w:rsidP="007B54A0">
      <w:pPr>
        <w:pStyle w:val="Teksti"/>
      </w:pPr>
      <w:r w:rsidRPr="00F3025F">
        <w:t>e)</w:t>
      </w:r>
      <w:r w:rsidR="00F2789A" w:rsidRPr="00F3025F">
        <w:t xml:space="preserve"> </w:t>
      </w:r>
      <w:r w:rsidR="001D14A1" w:rsidRPr="00F3025F">
        <w:t>50</w:t>
      </w:r>
      <w:r w:rsidR="002F74CC" w:rsidRPr="00F3025F">
        <w:t xml:space="preserve"> orë </w:t>
      </w:r>
      <w:r w:rsidR="00F2789A" w:rsidRPr="00F3025F">
        <w:t xml:space="preserve">në </w:t>
      </w:r>
      <w:r w:rsidR="001D14A1" w:rsidRPr="00F3025F">
        <w:t>airship;</w:t>
      </w:r>
      <w:r w:rsidR="00B61D1A" w:rsidRPr="00F3025F">
        <w:t xml:space="preserve"> nëse </w:t>
      </w:r>
      <w:r w:rsidR="001D14A1" w:rsidRPr="00F3025F">
        <w:t>aplikanti mban</w:t>
      </w:r>
      <w:r w:rsidR="00B61D1A" w:rsidRPr="00F3025F">
        <w:t xml:space="preserve"> një </w:t>
      </w:r>
      <w:r w:rsidR="001D14A1" w:rsidRPr="00F3025F">
        <w:t xml:space="preserve">CPL(As) </w:t>
      </w:r>
    </w:p>
    <w:p w14:paraId="24786679" w14:textId="77777777" w:rsidR="007B54A0" w:rsidRPr="00F3025F" w:rsidRDefault="007B54A0" w:rsidP="001D14A1">
      <w:pPr>
        <w:widowControl w:val="0"/>
        <w:tabs>
          <w:tab w:val="left" w:pos="10335"/>
        </w:tabs>
        <w:spacing w:after="0" w:line="240" w:lineRule="auto"/>
        <w:ind w:firstLine="284"/>
        <w:jc w:val="center"/>
        <w:rPr>
          <w:rFonts w:ascii="Garamond" w:hAnsi="Garamond"/>
          <w:b/>
          <w:sz w:val="24"/>
          <w:szCs w:val="24"/>
        </w:rPr>
      </w:pPr>
    </w:p>
    <w:p w14:paraId="3584BA5E" w14:textId="2F9CB1DF"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TESTE</w:t>
      </w:r>
      <w:r w:rsidR="00940902" w:rsidRPr="00F3025F">
        <w:rPr>
          <w:rFonts w:ascii="Garamond" w:hAnsi="Garamond"/>
          <w:b/>
          <w:sz w:val="24"/>
          <w:szCs w:val="24"/>
        </w:rPr>
        <w:t xml:space="preserve"> </w:t>
      </w:r>
      <w:r w:rsidR="00B95307" w:rsidRPr="00F3025F">
        <w:rPr>
          <w:rFonts w:ascii="Garamond" w:hAnsi="Garamond"/>
          <w:b/>
          <w:sz w:val="24"/>
          <w:szCs w:val="24"/>
        </w:rPr>
        <w:t xml:space="preserve">TË AFTËSISË </w:t>
      </w:r>
    </w:p>
    <w:p w14:paraId="3FEE7B18" w14:textId="3865C032" w:rsidR="001D14A1" w:rsidRPr="00F3025F" w:rsidRDefault="001D14A1" w:rsidP="002C1BD3">
      <w:pPr>
        <w:pStyle w:val="Teksti"/>
      </w:pPr>
      <w:r w:rsidRPr="00F3025F">
        <w:t>12.</w:t>
      </w:r>
      <w:r w:rsidR="002C1BD3" w:rsidRPr="00F3025F">
        <w:t xml:space="preserve"> </w:t>
      </w:r>
      <w:r w:rsidRPr="00F3025F">
        <w:t xml:space="preserve">Me kryerjen e trajnimit fluturues </w:t>
      </w:r>
      <w:r w:rsidR="00EB2F14" w:rsidRPr="00F3025F">
        <w:t>përkatës</w:t>
      </w:r>
      <w:r w:rsidRPr="00F3025F">
        <w:t xml:space="preserve"> dhe eksperienc</w:t>
      </w:r>
      <w:r w:rsidR="00B95307" w:rsidRPr="00F3025F">
        <w:t>ë</w:t>
      </w:r>
      <w:r w:rsidRPr="00F3025F">
        <w:t xml:space="preserve">s </w:t>
      </w:r>
      <w:r w:rsidR="000C57B2" w:rsidRPr="00F3025F">
        <w:t>përkatëse</w:t>
      </w:r>
      <w:r w:rsidRPr="00F3025F">
        <w:t>, aplikanti</w:t>
      </w:r>
      <w:r w:rsidR="006E6772" w:rsidRPr="00F3025F">
        <w:t xml:space="preserve"> duhet të</w:t>
      </w:r>
      <w:r w:rsidR="00877448" w:rsidRPr="00F3025F">
        <w:t xml:space="preserve"> marrë </w:t>
      </w:r>
      <w:r w:rsidRPr="00F3025F">
        <w:t xml:space="preserve">testin e </w:t>
      </w:r>
      <w:r w:rsidR="00B61D1A" w:rsidRPr="00F3025F">
        <w:t>aftësisë</w:t>
      </w:r>
      <w:r w:rsidRPr="00F3025F">
        <w:t xml:space="preserve"> CPL(H) </w:t>
      </w:r>
    </w:p>
    <w:p w14:paraId="2C8123FD" w14:textId="77777777" w:rsidR="002C1BD3" w:rsidRPr="00F3025F" w:rsidRDefault="002C1BD3" w:rsidP="001D14A1">
      <w:pPr>
        <w:widowControl w:val="0"/>
        <w:tabs>
          <w:tab w:val="left" w:pos="10335"/>
        </w:tabs>
        <w:spacing w:after="0" w:line="240" w:lineRule="auto"/>
        <w:ind w:firstLine="284"/>
        <w:jc w:val="center"/>
        <w:rPr>
          <w:rFonts w:ascii="Garamond" w:hAnsi="Garamond"/>
          <w:b/>
          <w:sz w:val="24"/>
          <w:szCs w:val="24"/>
        </w:rPr>
      </w:pPr>
    </w:p>
    <w:p w14:paraId="3AF5247B" w14:textId="77777777"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L. Kursi i integruar CPL/IR- Airshipe </w:t>
      </w:r>
    </w:p>
    <w:p w14:paraId="69855793" w14:textId="0F89841D"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sz w:val="24"/>
          <w:szCs w:val="24"/>
        </w:rPr>
        <w:t>T</w:t>
      </w:r>
      <w:r w:rsidR="00D84125" w:rsidRPr="00F3025F">
        <w:rPr>
          <w:rFonts w:ascii="Garamond" w:hAnsi="Garamond"/>
          <w:sz w:val="24"/>
          <w:szCs w:val="24"/>
        </w:rPr>
        <w:t>Ë</w:t>
      </w:r>
      <w:r w:rsidRPr="00F3025F">
        <w:rPr>
          <w:rFonts w:ascii="Garamond" w:hAnsi="Garamond"/>
          <w:sz w:val="24"/>
          <w:szCs w:val="24"/>
        </w:rPr>
        <w:t xml:space="preserve"> </w:t>
      </w:r>
      <w:r w:rsidR="00EB2F14" w:rsidRPr="00F3025F">
        <w:rPr>
          <w:rFonts w:ascii="Garamond" w:hAnsi="Garamond"/>
          <w:sz w:val="24"/>
          <w:szCs w:val="24"/>
        </w:rPr>
        <w:t>PËRGJITH</w:t>
      </w:r>
      <w:r w:rsidRPr="00F3025F">
        <w:rPr>
          <w:rFonts w:ascii="Garamond" w:hAnsi="Garamond"/>
          <w:sz w:val="24"/>
          <w:szCs w:val="24"/>
        </w:rPr>
        <w:t xml:space="preserve">SHME </w:t>
      </w:r>
    </w:p>
    <w:p w14:paraId="714E732E" w14:textId="77777777" w:rsidR="002C1BD3" w:rsidRPr="00F3025F" w:rsidRDefault="002C1BD3" w:rsidP="001D14A1">
      <w:pPr>
        <w:widowControl w:val="0"/>
        <w:tabs>
          <w:tab w:val="left" w:pos="10335"/>
        </w:tabs>
        <w:spacing w:after="0" w:line="240" w:lineRule="auto"/>
        <w:ind w:firstLine="284"/>
        <w:rPr>
          <w:rFonts w:ascii="Garamond" w:hAnsi="Garamond"/>
          <w:sz w:val="24"/>
          <w:szCs w:val="24"/>
        </w:rPr>
      </w:pPr>
    </w:p>
    <w:p w14:paraId="3B7D9AE3" w14:textId="5760AEA6" w:rsidR="001D14A1" w:rsidRPr="00F3025F" w:rsidRDefault="001D14A1" w:rsidP="002C1BD3">
      <w:pPr>
        <w:pStyle w:val="Teksti"/>
      </w:pPr>
      <w:r w:rsidRPr="00F3025F">
        <w:t>1.</w:t>
      </w:r>
      <w:r w:rsidR="003D3DED">
        <w:t xml:space="preserve"> Q</w:t>
      </w:r>
      <w:r w:rsidR="000D187A" w:rsidRPr="00F3025F">
        <w:t>ëllim</w:t>
      </w:r>
      <w:r w:rsidRPr="00F3025F">
        <w:t>i i kursit</w:t>
      </w:r>
      <w:r w:rsidR="00D77614" w:rsidRPr="00F3025F">
        <w:t xml:space="preserve"> të integruar </w:t>
      </w:r>
      <w:r w:rsidRPr="00F3025F">
        <w:t xml:space="preserve">CPL(As) </w:t>
      </w:r>
      <w:r w:rsidR="004355FA" w:rsidRPr="00F3025F">
        <w:t>është</w:t>
      </w:r>
      <w:r w:rsidR="00D77614" w:rsidRPr="00F3025F">
        <w:t xml:space="preserve"> të trajnojë </w:t>
      </w:r>
      <w:r w:rsidR="006E505D" w:rsidRPr="00F3025F">
        <w:t>pilotët</w:t>
      </w:r>
      <w:r w:rsidR="00F2789A" w:rsidRPr="00F3025F">
        <w:t xml:space="preserve"> në </w:t>
      </w:r>
      <w:r w:rsidRPr="00F3025F">
        <w:t xml:space="preserve">nivelin e </w:t>
      </w:r>
      <w:r w:rsidR="00360584" w:rsidRPr="00F3025F">
        <w:t>aftësi</w:t>
      </w:r>
      <w:r w:rsidRPr="00F3025F">
        <w:t>ve t</w:t>
      </w:r>
      <w:r w:rsidR="00D84125" w:rsidRPr="00F3025F">
        <w:t>ë</w:t>
      </w:r>
      <w:r w:rsidRPr="00F3025F">
        <w:t xml:space="preserve"> nevojshme,</w:t>
      </w:r>
      <w:r w:rsidR="0026589B" w:rsidRPr="00F3025F">
        <w:t xml:space="preserve"> </w:t>
      </w:r>
      <w:r w:rsidRPr="00F3025F">
        <w:t>p</w:t>
      </w:r>
      <w:r w:rsidR="00D84125" w:rsidRPr="00F3025F">
        <w:t>ë</w:t>
      </w:r>
      <w:r w:rsidRPr="00F3025F">
        <w:t>r t</w:t>
      </w:r>
      <w:r w:rsidR="00D84125" w:rsidRPr="00F3025F">
        <w:t>ë</w:t>
      </w:r>
      <w:r w:rsidRPr="00F3025F">
        <w:t xml:space="preserve"> operuar</w:t>
      </w:r>
      <w:r w:rsidR="00F2789A" w:rsidRPr="00F3025F">
        <w:t xml:space="preserve"> në </w:t>
      </w:r>
      <w:r w:rsidRPr="00F3025F">
        <w:t>Airshp-e dhe</w:t>
      </w:r>
      <w:r w:rsidR="00F2789A" w:rsidRPr="00F3025F">
        <w:t xml:space="preserve"> në </w:t>
      </w:r>
      <w:r w:rsidRPr="00F3025F">
        <w:t xml:space="preserve">marrjen e CPL(As). </w:t>
      </w:r>
    </w:p>
    <w:p w14:paraId="5CABD34D" w14:textId="3318EFC5" w:rsidR="001D14A1" w:rsidRPr="00F3025F" w:rsidRDefault="001D14A1" w:rsidP="002C1BD3">
      <w:pPr>
        <w:pStyle w:val="Teksti"/>
      </w:pPr>
      <w:r w:rsidRPr="00F3025F">
        <w:t>2.</w:t>
      </w:r>
      <w:r w:rsidR="003D3DED">
        <w:t xml:space="preserve"> </w:t>
      </w:r>
      <w:r w:rsidRPr="00F3025F">
        <w:t>Nje aplikant</w:t>
      </w:r>
      <w:r w:rsidR="00F536B0" w:rsidRPr="00F3025F">
        <w:t xml:space="preserve"> që</w:t>
      </w:r>
      <w:r w:rsidR="00360584" w:rsidRPr="00F3025F">
        <w:t xml:space="preserve"> dëshiro</w:t>
      </w:r>
      <w:r w:rsidRPr="00F3025F">
        <w:t>n t</w:t>
      </w:r>
      <w:r w:rsidR="0026589B" w:rsidRPr="00F3025F">
        <w:t>ë</w:t>
      </w:r>
      <w:r w:rsidRPr="00F3025F">
        <w:t xml:space="preserve"> </w:t>
      </w:r>
      <w:r w:rsidR="0026589B" w:rsidRPr="00F3025F">
        <w:t>ndërmarrë</w:t>
      </w:r>
      <w:r w:rsidR="00B61D1A" w:rsidRPr="00F3025F">
        <w:t xml:space="preserve"> një </w:t>
      </w:r>
      <w:r w:rsidRPr="00F3025F">
        <w:t>kurs</w:t>
      </w:r>
      <w:r w:rsidR="00D77614" w:rsidRPr="00F3025F">
        <w:t xml:space="preserve"> të integruar </w:t>
      </w:r>
      <w:r w:rsidRPr="00F3025F">
        <w:t>CPL(As)/IR</w:t>
      </w:r>
      <w:r w:rsidR="006E6772" w:rsidRPr="00F3025F">
        <w:t xml:space="preserve"> duhet të </w:t>
      </w:r>
      <w:r w:rsidR="00D77614" w:rsidRPr="00F3025F">
        <w:t>kryejë</w:t>
      </w:r>
      <w:r w:rsidR="008A750D" w:rsidRPr="00F3025F">
        <w:t xml:space="preserve"> të gjith</w:t>
      </w:r>
      <w:r w:rsidRPr="00F3025F">
        <w:t>a fazat instruksionale</w:t>
      </w:r>
      <w:r w:rsidR="00F2789A" w:rsidRPr="00F3025F">
        <w:t xml:space="preserve"> në</w:t>
      </w:r>
      <w:r w:rsidR="00B61D1A" w:rsidRPr="00F3025F">
        <w:t xml:space="preserve"> një </w:t>
      </w:r>
      <w:r w:rsidRPr="00F3025F">
        <w:t>kurs</w:t>
      </w:r>
      <w:r w:rsidR="00360584" w:rsidRPr="00F3025F">
        <w:t xml:space="preserve"> të vazhdueshëm</w:t>
      </w:r>
      <w:r w:rsidRPr="00F3025F">
        <w:t xml:space="preserve"> trajnimi</w:t>
      </w:r>
      <w:r w:rsidR="00C758B1" w:rsidRPr="00F3025F">
        <w:t xml:space="preserve"> siç </w:t>
      </w:r>
      <w:r w:rsidRPr="00F3025F">
        <w:t>vendoset nga</w:t>
      </w:r>
      <w:r w:rsidR="00B61D1A" w:rsidRPr="00F3025F">
        <w:t xml:space="preserve"> një </w:t>
      </w:r>
      <w:r w:rsidRPr="00F3025F">
        <w:t xml:space="preserve">ATO. </w:t>
      </w:r>
    </w:p>
    <w:p w14:paraId="46D60CD6" w14:textId="389CF512" w:rsidR="001D14A1" w:rsidRPr="00F3025F" w:rsidRDefault="001D14A1" w:rsidP="002C1BD3">
      <w:pPr>
        <w:pStyle w:val="Teksti"/>
      </w:pPr>
      <w:r w:rsidRPr="00F3025F">
        <w:t>3</w:t>
      </w:r>
      <w:r w:rsidR="000C57B2" w:rsidRPr="00F3025F">
        <w:t xml:space="preserve">. Një </w:t>
      </w:r>
      <w:r w:rsidRPr="00F3025F">
        <w:t>aplikant</w:t>
      </w:r>
      <w:r w:rsidR="00671230" w:rsidRPr="00F3025F">
        <w:t xml:space="preserve"> mund të </w:t>
      </w:r>
      <w:r w:rsidRPr="00F3025F">
        <w:t>pranohet</w:t>
      </w:r>
      <w:r w:rsidR="00F2789A" w:rsidRPr="00F3025F">
        <w:t xml:space="preserve"> në </w:t>
      </w:r>
      <w:r w:rsidRPr="00F3025F">
        <w:t xml:space="preserve">trajnim ose si fillestar ose si </w:t>
      </w:r>
      <w:r w:rsidR="00581832" w:rsidRPr="00F3025F">
        <w:t>mbajtës</w:t>
      </w:r>
      <w:r w:rsidRPr="00F3025F">
        <w:t xml:space="preserve"> i PPL(As), PPL(A) ose PPL(H</w:t>
      </w:r>
      <w:r w:rsidR="0062278D" w:rsidRPr="00F3025F">
        <w:t xml:space="preserve">) të </w:t>
      </w:r>
      <w:r w:rsidR="00B61D1A" w:rsidRPr="00F3025F">
        <w:t>lësh</w:t>
      </w:r>
      <w:r w:rsidRPr="00F3025F">
        <w:t>uar</w:t>
      </w:r>
      <w:r w:rsidR="00F2789A" w:rsidRPr="00F3025F">
        <w:t xml:space="preserve"> në </w:t>
      </w:r>
      <w:r w:rsidR="004355FA" w:rsidRPr="00F3025F">
        <w:t>përputh</w:t>
      </w:r>
      <w:r w:rsidRPr="00F3025F">
        <w:t xml:space="preserve">je </w:t>
      </w:r>
      <w:r w:rsidR="00063BCE" w:rsidRPr="00F3025F">
        <w:t>me aneks</w:t>
      </w:r>
      <w:r w:rsidRPr="00F3025F">
        <w:t>in I</w:t>
      </w:r>
      <w:r w:rsidR="00227F3B" w:rsidRPr="00F3025F">
        <w:t xml:space="preserve"> të Konventës së </w:t>
      </w:r>
      <w:r w:rsidR="0026589B" w:rsidRPr="00F3025F">
        <w:t>Çikagos</w:t>
      </w:r>
      <w:r w:rsidR="000C57B2" w:rsidRPr="00F3025F">
        <w:t xml:space="preserve">. Në </w:t>
      </w:r>
      <w:r w:rsidRPr="00F3025F">
        <w:t>rastin e</w:t>
      </w:r>
      <w:r w:rsidR="00B61D1A" w:rsidRPr="00F3025F">
        <w:t xml:space="preserve"> një </w:t>
      </w:r>
      <w:r w:rsidR="0026589B" w:rsidRPr="00F3025F">
        <w:t>hyrësi</w:t>
      </w:r>
      <w:r w:rsidR="00F536B0" w:rsidRPr="00F3025F">
        <w:t xml:space="preserve"> që </w:t>
      </w:r>
      <w:r w:rsidRPr="00F3025F">
        <w:t>mban</w:t>
      </w:r>
      <w:r w:rsidR="00B61D1A" w:rsidRPr="00F3025F">
        <w:t xml:space="preserve"> një </w:t>
      </w:r>
      <w:r w:rsidRPr="00F3025F">
        <w:t>PPL(As), PPL(A) ose PPL(H)</w:t>
      </w:r>
      <w:r w:rsidR="00F2789A" w:rsidRPr="00F3025F">
        <w:t xml:space="preserve"> </w:t>
      </w:r>
      <w:r w:rsidR="00F536B0" w:rsidRPr="00F3025F">
        <w:t xml:space="preserve">do të </w:t>
      </w:r>
      <w:r w:rsidRPr="00F3025F">
        <w:t>kreditohet</w:t>
      </w:r>
      <w:r w:rsidR="00B61D1A" w:rsidRPr="00F3025F">
        <w:t xml:space="preserve"> një </w:t>
      </w:r>
      <w:r w:rsidRPr="00F3025F">
        <w:t>maksimum prej</w:t>
      </w:r>
      <w:r w:rsidR="004B1B1B" w:rsidRPr="00F3025F">
        <w:t>:</w:t>
      </w:r>
      <w:r w:rsidRPr="00F3025F">
        <w:t xml:space="preserve"> </w:t>
      </w:r>
    </w:p>
    <w:p w14:paraId="1CB73BBF" w14:textId="7C77539B" w:rsidR="001D14A1" w:rsidRPr="00F3025F" w:rsidRDefault="001D14A1" w:rsidP="002C1BD3">
      <w:pPr>
        <w:pStyle w:val="Teksti"/>
      </w:pPr>
      <w:r w:rsidRPr="00F3025F">
        <w:t>a) 10 ore, prej</w:t>
      </w:r>
      <w:r w:rsidR="0056740D" w:rsidRPr="00F3025F">
        <w:t xml:space="preserve"> të cila</w:t>
      </w:r>
      <w:r w:rsidRPr="00F3025F">
        <w:t>ve deri</w:t>
      </w:r>
      <w:r w:rsidR="00F2789A" w:rsidRPr="00F3025F">
        <w:t xml:space="preserve"> në </w:t>
      </w:r>
      <w:r w:rsidRPr="00F3025F">
        <w:t>5</w:t>
      </w:r>
      <w:r w:rsidR="002F74CC" w:rsidRPr="00F3025F">
        <w:t xml:space="preserve"> orë </w:t>
      </w:r>
      <w:r w:rsidR="00671230" w:rsidRPr="00F3025F">
        <w:t>mund të</w:t>
      </w:r>
      <w:r w:rsidR="00877448" w:rsidRPr="00F3025F">
        <w:t xml:space="preserve"> jenë </w:t>
      </w:r>
      <w:r w:rsidRPr="00F3025F">
        <w:t>instruksione dyfishe</w:t>
      </w:r>
      <w:r w:rsidR="004B1B1B" w:rsidRPr="00F3025F">
        <w:t>;</w:t>
      </w:r>
      <w:r w:rsidRPr="00F3025F">
        <w:t xml:space="preserve"> </w:t>
      </w:r>
    </w:p>
    <w:p w14:paraId="3C7BC53C" w14:textId="64AE1CFC" w:rsidR="001D14A1" w:rsidRPr="00F3025F" w:rsidRDefault="001D14A1" w:rsidP="002C1BD3">
      <w:pPr>
        <w:pStyle w:val="Teksti"/>
      </w:pPr>
      <w:r w:rsidRPr="00F3025F">
        <w:t>b) 15</w:t>
      </w:r>
      <w:r w:rsidR="002F74CC" w:rsidRPr="00F3025F">
        <w:t xml:space="preserve"> orë </w:t>
      </w:r>
      <w:r w:rsidRPr="00F3025F">
        <w:t>prej</w:t>
      </w:r>
      <w:r w:rsidR="0056740D" w:rsidRPr="00F3025F">
        <w:t xml:space="preserve"> të cila</w:t>
      </w:r>
      <w:r w:rsidRPr="00F3025F">
        <w:t>ve deri</w:t>
      </w:r>
      <w:r w:rsidR="00F2789A" w:rsidRPr="00F3025F">
        <w:t xml:space="preserve"> në </w:t>
      </w:r>
      <w:r w:rsidRPr="00F3025F">
        <w:t>7</w:t>
      </w:r>
      <w:r w:rsidR="002F74CC" w:rsidRPr="00F3025F">
        <w:t xml:space="preserve"> orë </w:t>
      </w:r>
      <w:r w:rsidR="00671230" w:rsidRPr="00F3025F">
        <w:t>mund të</w:t>
      </w:r>
      <w:r w:rsidR="00877448" w:rsidRPr="00F3025F">
        <w:t xml:space="preserve"> jenë </w:t>
      </w:r>
      <w:r w:rsidRPr="00F3025F">
        <w:t>instruksione dyfishe,</w:t>
      </w:r>
      <w:r w:rsidR="00B61D1A" w:rsidRPr="00F3025F">
        <w:t xml:space="preserve"> nëse </w:t>
      </w:r>
      <w:r w:rsidR="004355FA" w:rsidRPr="00F3025F">
        <w:t>është</w:t>
      </w:r>
      <w:r w:rsidR="00877448" w:rsidRPr="00F3025F">
        <w:t xml:space="preserve"> marrë </w:t>
      </w:r>
      <w:r w:rsidRPr="00F3025F">
        <w:t xml:space="preserve">kategorizimi i </w:t>
      </w:r>
      <w:r w:rsidR="000C57B2" w:rsidRPr="00F3025F">
        <w:t>natës</w:t>
      </w:r>
      <w:r w:rsidR="004355FA" w:rsidRPr="00F3025F">
        <w:t xml:space="preserve"> për </w:t>
      </w:r>
      <w:r w:rsidRPr="00F3025F">
        <w:t xml:space="preserve">airship. </w:t>
      </w:r>
    </w:p>
    <w:p w14:paraId="734A6722" w14:textId="5EB32DC2" w:rsidR="001D14A1" w:rsidRPr="00F3025F" w:rsidRDefault="001D14A1" w:rsidP="002C1BD3">
      <w:pPr>
        <w:pStyle w:val="Teksti"/>
      </w:pPr>
      <w:r w:rsidRPr="00F3025F">
        <w:t>4.</w:t>
      </w:r>
      <w:r w:rsidR="003D3DED">
        <w:t xml:space="preserve"> </w:t>
      </w:r>
      <w:r w:rsidRPr="00F3025F">
        <w:t>Kursi</w:t>
      </w:r>
      <w:r w:rsidR="006E6772" w:rsidRPr="00F3025F">
        <w:t xml:space="preserve"> duhet të </w:t>
      </w:r>
      <w:r w:rsidR="008A750D" w:rsidRPr="00F3025F">
        <w:t>përfshijë</w:t>
      </w:r>
      <w:r w:rsidR="004B1B1B" w:rsidRPr="00F3025F">
        <w:t>:</w:t>
      </w:r>
      <w:r w:rsidRPr="00F3025F">
        <w:t xml:space="preserve"> </w:t>
      </w:r>
    </w:p>
    <w:p w14:paraId="0863897A" w14:textId="297F035A" w:rsidR="001D14A1" w:rsidRPr="00F3025F" w:rsidRDefault="001D14A1" w:rsidP="002C1BD3">
      <w:pPr>
        <w:pStyle w:val="Teksti"/>
      </w:pPr>
      <w:r w:rsidRPr="00F3025F">
        <w:t>a) instruksione</w:t>
      </w:r>
      <w:r w:rsidR="002F74CC" w:rsidRPr="00F3025F">
        <w:t xml:space="preserve"> të njohur</w:t>
      </w:r>
      <w:r w:rsidRPr="00F3025F">
        <w:t>ive teorike</w:t>
      </w:r>
      <w:r w:rsidR="004355FA" w:rsidRPr="00F3025F">
        <w:t xml:space="preserve"> për </w:t>
      </w:r>
      <w:r w:rsidRPr="00F3025F">
        <w:t>nivelin e njohurive CPL (As) dhe t</w:t>
      </w:r>
      <w:r w:rsidR="00D84125" w:rsidRPr="00F3025F">
        <w:t>ë</w:t>
      </w:r>
      <w:r w:rsidRPr="00F3025F">
        <w:t xml:space="preserve"> IR dhe kategorizime</w:t>
      </w:r>
      <w:r w:rsidR="00A70663" w:rsidRPr="00F3025F">
        <w:t xml:space="preserve"> të tipit </w:t>
      </w:r>
      <w:r w:rsidRPr="00F3025F">
        <w:t>fillestar</w:t>
      </w:r>
      <w:r w:rsidR="004355FA" w:rsidRPr="00F3025F">
        <w:t xml:space="preserve"> për </w:t>
      </w:r>
      <w:r w:rsidRPr="00F3025F">
        <w:t xml:space="preserve">airship-e </w:t>
      </w:r>
    </w:p>
    <w:p w14:paraId="6D9DC630" w14:textId="6162BA93" w:rsidR="001D14A1" w:rsidRPr="00F3025F" w:rsidRDefault="001D14A1" w:rsidP="002C1BD3">
      <w:pPr>
        <w:pStyle w:val="Teksti"/>
      </w:pPr>
      <w:r w:rsidRPr="00F3025F">
        <w:t>b)</w:t>
      </w:r>
      <w:r w:rsidR="00D84125" w:rsidRPr="00F3025F">
        <w:t xml:space="preserve"> t</w:t>
      </w:r>
      <w:r w:rsidRPr="00F3025F">
        <w:t>rajnim</w:t>
      </w:r>
      <w:r w:rsidR="00F2789A" w:rsidRPr="00F3025F">
        <w:t xml:space="preserve"> </w:t>
      </w:r>
      <w:r w:rsidRPr="00F3025F">
        <w:t xml:space="preserve">fluturimi </w:t>
      </w:r>
      <w:r w:rsidR="0063492D" w:rsidRPr="00F3025F">
        <w:t>instrumental</w:t>
      </w:r>
      <w:r w:rsidRPr="00F3025F">
        <w:t xml:space="preserve"> bazik dhe </w:t>
      </w:r>
      <w:r w:rsidR="000E72BE" w:rsidRPr="00F3025F">
        <w:t>vizual</w:t>
      </w:r>
      <w:r w:rsidR="00F2789A" w:rsidRPr="00F3025F">
        <w:t xml:space="preserve"> </w:t>
      </w:r>
    </w:p>
    <w:p w14:paraId="58C91A78" w14:textId="13821747" w:rsidR="001D14A1" w:rsidRPr="00F3025F" w:rsidRDefault="001D14A1" w:rsidP="002C1BD3">
      <w:pPr>
        <w:pStyle w:val="Teksti"/>
      </w:pPr>
      <w:r w:rsidRPr="00F3025F">
        <w:t>5</w:t>
      </w:r>
      <w:r w:rsidR="000C57B2" w:rsidRPr="00F3025F">
        <w:t xml:space="preserve">. Një </w:t>
      </w:r>
      <w:r w:rsidRPr="00F3025F">
        <w:t>aplikant</w:t>
      </w:r>
      <w:r w:rsidR="00F536B0" w:rsidRPr="00F3025F">
        <w:t xml:space="preserve"> që </w:t>
      </w:r>
      <w:r w:rsidR="0026589B" w:rsidRPr="00F3025F">
        <w:t xml:space="preserve">dështon </w:t>
      </w:r>
      <w:r w:rsidRPr="00F3025F">
        <w:t xml:space="preserve">ose </w:t>
      </w:r>
      <w:r w:rsidR="004355FA" w:rsidRPr="00F3025F">
        <w:t>është</w:t>
      </w:r>
      <w:r w:rsidRPr="00F3025F">
        <w:t xml:space="preserve"> i paaft</w:t>
      </w:r>
      <w:r w:rsidR="001F6ADE" w:rsidRPr="00F3025F">
        <w:t>ë</w:t>
      </w:r>
      <w:r w:rsidR="00037006" w:rsidRPr="00F3025F">
        <w:t xml:space="preserve"> të kryejë </w:t>
      </w:r>
      <w:r w:rsidRPr="00F3025F">
        <w:t>kursin e</w:t>
      </w:r>
      <w:r w:rsidR="00581832" w:rsidRPr="00F3025F">
        <w:t xml:space="preserve"> plotë </w:t>
      </w:r>
      <w:r w:rsidRPr="00F3025F">
        <w:t>CPL/IR(As)</w:t>
      </w:r>
      <w:r w:rsidR="00671230" w:rsidRPr="00F3025F">
        <w:t xml:space="preserve"> mund </w:t>
      </w:r>
      <w:r w:rsidR="00227F3B" w:rsidRPr="00F3025F">
        <w:t xml:space="preserve">të aplikojë </w:t>
      </w:r>
      <w:r w:rsidRPr="00F3025F">
        <w:t>tek Autoriteti i Aviacionit Civil Shqiptar</w:t>
      </w:r>
      <w:r w:rsidR="004355FA" w:rsidRPr="00F3025F">
        <w:t xml:space="preserve"> për </w:t>
      </w:r>
      <w:r w:rsidRPr="00F3025F">
        <w:t xml:space="preserve">ekzaminimin e njohurive teorike dhe testin e </w:t>
      </w:r>
      <w:r w:rsidR="00B61D1A" w:rsidRPr="00F3025F">
        <w:t>aftësisë</w:t>
      </w:r>
      <w:r w:rsidR="004355FA" w:rsidRPr="00F3025F">
        <w:t xml:space="preserve"> për</w:t>
      </w:r>
      <w:r w:rsidR="00B61D1A" w:rsidRPr="00F3025F">
        <w:t xml:space="preserve"> një </w:t>
      </w:r>
      <w:r w:rsidRPr="00F3025F">
        <w:t>licen</w:t>
      </w:r>
      <w:r w:rsidR="0026589B" w:rsidRPr="00F3025F">
        <w:t>c</w:t>
      </w:r>
      <w:r w:rsidR="006A1D18" w:rsidRPr="00F3025F">
        <w:t>ë</w:t>
      </w:r>
      <w:r w:rsidRPr="00F3025F">
        <w:t xml:space="preserve"> me privilegje m</w:t>
      </w:r>
      <w:r w:rsidR="0026589B" w:rsidRPr="00F3025F">
        <w:t>ë</w:t>
      </w:r>
      <w:r w:rsidRPr="00F3025F">
        <w:t xml:space="preserve"> t</w:t>
      </w:r>
      <w:r w:rsidR="0026589B" w:rsidRPr="00F3025F">
        <w:t>ë</w:t>
      </w:r>
      <w:r w:rsidRPr="00F3025F">
        <w:t xml:space="preserve"> ul</w:t>
      </w:r>
      <w:r w:rsidR="0026589B" w:rsidRPr="00F3025F">
        <w:t>ë</w:t>
      </w:r>
      <w:r w:rsidRPr="00F3025F">
        <w:t>ta dhe</w:t>
      </w:r>
      <w:r w:rsidR="00B61D1A" w:rsidRPr="00F3025F">
        <w:t xml:space="preserve"> një </w:t>
      </w:r>
      <w:r w:rsidRPr="00F3025F">
        <w:t>IR</w:t>
      </w:r>
      <w:r w:rsidR="00B61D1A" w:rsidRPr="00F3025F">
        <w:t xml:space="preserve"> nëse </w:t>
      </w:r>
      <w:r w:rsidR="000D187A" w:rsidRPr="00F3025F">
        <w:t>kërkes</w:t>
      </w:r>
      <w:r w:rsidRPr="00F3025F">
        <w:t>at e aplikueshme</w:t>
      </w:r>
      <w:r w:rsidR="00877448" w:rsidRPr="00F3025F">
        <w:t xml:space="preserve"> janë </w:t>
      </w:r>
      <w:r w:rsidR="00360584" w:rsidRPr="00F3025F">
        <w:t>përmbush</w:t>
      </w:r>
      <w:r w:rsidRPr="00F3025F">
        <w:t xml:space="preserve">ur. </w:t>
      </w:r>
    </w:p>
    <w:p w14:paraId="532B9B52" w14:textId="77777777" w:rsidR="00182EEF" w:rsidRPr="00F3025F" w:rsidRDefault="00182EEF" w:rsidP="001D14A1">
      <w:pPr>
        <w:widowControl w:val="0"/>
        <w:tabs>
          <w:tab w:val="left" w:pos="10335"/>
        </w:tabs>
        <w:spacing w:after="0" w:line="240" w:lineRule="auto"/>
        <w:ind w:firstLine="284"/>
        <w:jc w:val="center"/>
        <w:rPr>
          <w:rFonts w:ascii="Garamond" w:hAnsi="Garamond"/>
          <w:b/>
          <w:sz w:val="24"/>
          <w:szCs w:val="24"/>
        </w:rPr>
      </w:pPr>
    </w:p>
    <w:p w14:paraId="36095153" w14:textId="0F7680B0" w:rsidR="001D14A1" w:rsidRPr="00F3025F" w:rsidRDefault="000C57B2"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NJOHURITË</w:t>
      </w:r>
      <w:r w:rsidR="001D14A1" w:rsidRPr="00F3025F">
        <w:rPr>
          <w:rFonts w:ascii="Garamond" w:hAnsi="Garamond"/>
          <w:b/>
          <w:sz w:val="24"/>
          <w:szCs w:val="24"/>
        </w:rPr>
        <w:t xml:space="preserve"> TEORIKE </w:t>
      </w:r>
    </w:p>
    <w:p w14:paraId="1E81ADED" w14:textId="53DD6C07" w:rsidR="001D14A1" w:rsidRPr="00F3025F" w:rsidRDefault="001D14A1" w:rsidP="00AE2885">
      <w:pPr>
        <w:pStyle w:val="Teksti"/>
      </w:pPr>
      <w:r w:rsidRPr="00F3025F">
        <w:t>6</w:t>
      </w:r>
      <w:r w:rsidR="000C57B2" w:rsidRPr="00F3025F">
        <w:t xml:space="preserve">. Një </w:t>
      </w:r>
      <w:r w:rsidRPr="00F3025F">
        <w:t>kurs i njohurive teorike CPL(As)/IR</w:t>
      </w:r>
      <w:r w:rsidR="006E6772" w:rsidRPr="00F3025F">
        <w:t xml:space="preserve"> duhet të </w:t>
      </w:r>
      <w:r w:rsidR="008A750D" w:rsidRPr="00F3025F">
        <w:t>përfshijë</w:t>
      </w:r>
      <w:r w:rsidR="00B32F3C" w:rsidRPr="00F3025F">
        <w:t xml:space="preserve"> së paku</w:t>
      </w:r>
      <w:r w:rsidRPr="00F3025F">
        <w:t xml:space="preserve"> 500</w:t>
      </w:r>
      <w:r w:rsidR="002F74CC" w:rsidRPr="00F3025F">
        <w:t xml:space="preserve"> orë</w:t>
      </w:r>
      <w:r w:rsidR="008A750D" w:rsidRPr="00F3025F">
        <w:t xml:space="preserve"> të instruksion</w:t>
      </w:r>
      <w:r w:rsidRPr="00F3025F">
        <w:t xml:space="preserve">eve </w:t>
      </w:r>
    </w:p>
    <w:p w14:paraId="4AA0DA44" w14:textId="77777777" w:rsidR="00AE2885" w:rsidRPr="00F3025F" w:rsidRDefault="00AE2885" w:rsidP="001D14A1">
      <w:pPr>
        <w:widowControl w:val="0"/>
        <w:tabs>
          <w:tab w:val="left" w:pos="10335"/>
        </w:tabs>
        <w:spacing w:after="0" w:line="240" w:lineRule="auto"/>
        <w:ind w:firstLine="284"/>
        <w:jc w:val="center"/>
        <w:rPr>
          <w:rFonts w:ascii="Garamond" w:hAnsi="Garamond"/>
          <w:b/>
          <w:sz w:val="24"/>
          <w:szCs w:val="24"/>
        </w:rPr>
      </w:pPr>
    </w:p>
    <w:p w14:paraId="6FFA2F97" w14:textId="77777777"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PROVIMI I NJOHURIVE TEORIKE</w:t>
      </w:r>
    </w:p>
    <w:p w14:paraId="6C00B388" w14:textId="4A92CBC6"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7</w:t>
      </w:r>
      <w:r w:rsidR="000C57B2" w:rsidRPr="00F3025F">
        <w:rPr>
          <w:rFonts w:ascii="Garamond" w:hAnsi="Garamond"/>
          <w:sz w:val="24"/>
          <w:szCs w:val="24"/>
        </w:rPr>
        <w:t xml:space="preserve">. Një </w:t>
      </w:r>
      <w:r w:rsidRPr="00F3025F">
        <w:rPr>
          <w:rFonts w:ascii="Garamond" w:hAnsi="Garamond"/>
          <w:sz w:val="24"/>
          <w:szCs w:val="24"/>
        </w:rPr>
        <w:t>aplikant</w:t>
      </w:r>
      <w:r w:rsidR="006E6772" w:rsidRPr="00F3025F">
        <w:rPr>
          <w:rFonts w:ascii="Garamond" w:hAnsi="Garamond"/>
          <w:sz w:val="24"/>
          <w:szCs w:val="24"/>
        </w:rPr>
        <w:t xml:space="preserve"> duhet të </w:t>
      </w:r>
      <w:r w:rsidR="00B61D1A" w:rsidRPr="00F3025F">
        <w:rPr>
          <w:rFonts w:ascii="Garamond" w:hAnsi="Garamond"/>
          <w:sz w:val="24"/>
          <w:szCs w:val="24"/>
        </w:rPr>
        <w:t xml:space="preserve">demonstrojë një </w:t>
      </w:r>
      <w:r w:rsidRPr="00F3025F">
        <w:rPr>
          <w:rFonts w:ascii="Garamond" w:hAnsi="Garamond"/>
          <w:sz w:val="24"/>
          <w:szCs w:val="24"/>
        </w:rPr>
        <w:t>nivel</w:t>
      </w:r>
      <w:r w:rsidR="002F74CC" w:rsidRPr="00F3025F">
        <w:rPr>
          <w:rFonts w:ascii="Garamond" w:hAnsi="Garamond"/>
          <w:sz w:val="24"/>
          <w:szCs w:val="24"/>
        </w:rPr>
        <w:t xml:space="preserve"> të njohur</w:t>
      </w:r>
      <w:r w:rsidRPr="00F3025F">
        <w:rPr>
          <w:rFonts w:ascii="Garamond" w:hAnsi="Garamond"/>
          <w:sz w:val="24"/>
          <w:szCs w:val="24"/>
        </w:rPr>
        <w:t>ive</w:t>
      </w:r>
      <w:r w:rsidR="002F74CC" w:rsidRPr="00F3025F">
        <w:rPr>
          <w:rFonts w:ascii="Garamond" w:hAnsi="Garamond"/>
          <w:sz w:val="24"/>
          <w:szCs w:val="24"/>
        </w:rPr>
        <w:t xml:space="preserve"> të</w:t>
      </w:r>
      <w:r w:rsidR="00EB2F14" w:rsidRPr="00F3025F">
        <w:rPr>
          <w:rFonts w:ascii="Garamond" w:hAnsi="Garamond"/>
          <w:sz w:val="24"/>
          <w:szCs w:val="24"/>
        </w:rPr>
        <w:t xml:space="preserve"> </w:t>
      </w:r>
      <w:r w:rsidR="00B32F3C" w:rsidRPr="00F3025F">
        <w:rPr>
          <w:rFonts w:ascii="Garamond" w:hAnsi="Garamond"/>
          <w:sz w:val="24"/>
          <w:szCs w:val="24"/>
        </w:rPr>
        <w:t>përshtatshë</w:t>
      </w:r>
      <w:r w:rsidRPr="00F3025F">
        <w:rPr>
          <w:rFonts w:ascii="Garamond" w:hAnsi="Garamond"/>
          <w:sz w:val="24"/>
          <w:szCs w:val="24"/>
        </w:rPr>
        <w:t>m me privilegjet e dh</w:t>
      </w:r>
      <w:r w:rsidR="0026589B" w:rsidRPr="00F3025F">
        <w:rPr>
          <w:rFonts w:ascii="Garamond" w:hAnsi="Garamond"/>
          <w:sz w:val="24"/>
          <w:szCs w:val="24"/>
        </w:rPr>
        <w:t>ë</w:t>
      </w:r>
      <w:r w:rsidRPr="00F3025F">
        <w:rPr>
          <w:rFonts w:ascii="Garamond" w:hAnsi="Garamond"/>
          <w:sz w:val="24"/>
          <w:szCs w:val="24"/>
        </w:rPr>
        <w:t xml:space="preserve">na, </w:t>
      </w:r>
      <w:r w:rsidR="00581832" w:rsidRPr="00F3025F">
        <w:rPr>
          <w:rFonts w:ascii="Garamond" w:hAnsi="Garamond"/>
          <w:sz w:val="24"/>
          <w:szCs w:val="24"/>
        </w:rPr>
        <w:t>mbajtës</w:t>
      </w:r>
      <w:r w:rsidRPr="00F3025F">
        <w:rPr>
          <w:rFonts w:ascii="Garamond" w:hAnsi="Garamond"/>
          <w:sz w:val="24"/>
          <w:szCs w:val="24"/>
        </w:rPr>
        <w:t>it t</w:t>
      </w:r>
      <w:r w:rsidR="00D84125" w:rsidRPr="00F3025F">
        <w:rPr>
          <w:rFonts w:ascii="Garamond" w:hAnsi="Garamond"/>
          <w:sz w:val="24"/>
          <w:szCs w:val="24"/>
        </w:rPr>
        <w:t>ë</w:t>
      </w:r>
      <w:r w:rsidR="00B61D1A" w:rsidRPr="00F3025F">
        <w:rPr>
          <w:rFonts w:ascii="Garamond" w:hAnsi="Garamond"/>
          <w:sz w:val="24"/>
          <w:szCs w:val="24"/>
        </w:rPr>
        <w:t xml:space="preserve"> një </w:t>
      </w:r>
      <w:r w:rsidRPr="00F3025F">
        <w:rPr>
          <w:rFonts w:ascii="Garamond" w:hAnsi="Garamond"/>
          <w:sz w:val="24"/>
          <w:szCs w:val="24"/>
        </w:rPr>
        <w:t>CPL(As) dhe</w:t>
      </w:r>
      <w:r w:rsidR="00B61D1A" w:rsidRPr="00F3025F">
        <w:rPr>
          <w:rFonts w:ascii="Garamond" w:hAnsi="Garamond"/>
          <w:sz w:val="24"/>
          <w:szCs w:val="24"/>
        </w:rPr>
        <w:t xml:space="preserve"> një </w:t>
      </w:r>
      <w:r w:rsidRPr="00F3025F">
        <w:rPr>
          <w:rFonts w:ascii="Garamond" w:hAnsi="Garamond"/>
          <w:sz w:val="24"/>
          <w:szCs w:val="24"/>
        </w:rPr>
        <w:t xml:space="preserve">IR. </w:t>
      </w:r>
    </w:p>
    <w:p w14:paraId="17E22C96" w14:textId="77777777" w:rsidR="00AE2885" w:rsidRPr="00F3025F" w:rsidRDefault="00AE2885" w:rsidP="001D14A1">
      <w:pPr>
        <w:widowControl w:val="0"/>
        <w:tabs>
          <w:tab w:val="left" w:pos="10335"/>
        </w:tabs>
        <w:spacing w:after="0" w:line="240" w:lineRule="auto"/>
        <w:ind w:firstLine="284"/>
        <w:jc w:val="center"/>
        <w:rPr>
          <w:rFonts w:ascii="Garamond" w:hAnsi="Garamond"/>
          <w:b/>
          <w:sz w:val="24"/>
          <w:szCs w:val="24"/>
        </w:rPr>
      </w:pPr>
    </w:p>
    <w:p w14:paraId="71F45606" w14:textId="77777777"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TRAJNIMI I FLUTURIMIT </w:t>
      </w:r>
    </w:p>
    <w:p w14:paraId="45951A7E" w14:textId="1F30F4DF"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8. Trajnimi i fluturimit</w:t>
      </w:r>
      <w:r w:rsidR="006E6772" w:rsidRPr="00F3025F">
        <w:rPr>
          <w:rFonts w:ascii="Garamond" w:hAnsi="Garamond"/>
          <w:sz w:val="24"/>
          <w:szCs w:val="24"/>
        </w:rPr>
        <w:t xml:space="preserve"> duhet të </w:t>
      </w:r>
      <w:r w:rsidR="008A750D" w:rsidRPr="00F3025F">
        <w:rPr>
          <w:rFonts w:ascii="Garamond" w:hAnsi="Garamond"/>
          <w:sz w:val="24"/>
          <w:szCs w:val="24"/>
        </w:rPr>
        <w:t>përfshijë</w:t>
      </w:r>
      <w:r w:rsidR="00B61D1A" w:rsidRPr="00F3025F">
        <w:rPr>
          <w:rFonts w:ascii="Garamond" w:hAnsi="Garamond"/>
          <w:sz w:val="24"/>
          <w:szCs w:val="24"/>
        </w:rPr>
        <w:t xml:space="preserve"> një </w:t>
      </w:r>
      <w:r w:rsidRPr="00F3025F">
        <w:rPr>
          <w:rFonts w:ascii="Garamond" w:hAnsi="Garamond"/>
          <w:sz w:val="24"/>
          <w:szCs w:val="24"/>
        </w:rPr>
        <w:t>total prej</w:t>
      </w:r>
      <w:r w:rsidR="002F74CC" w:rsidRPr="00F3025F">
        <w:rPr>
          <w:rFonts w:ascii="Garamond" w:hAnsi="Garamond"/>
          <w:sz w:val="24"/>
          <w:szCs w:val="24"/>
        </w:rPr>
        <w:t xml:space="preserve"> të paktën </w:t>
      </w:r>
      <w:r w:rsidRPr="00F3025F">
        <w:rPr>
          <w:rFonts w:ascii="Garamond" w:hAnsi="Garamond"/>
          <w:sz w:val="24"/>
          <w:szCs w:val="24"/>
        </w:rPr>
        <w:t xml:space="preserve">80 </w:t>
      </w:r>
      <w:r w:rsidR="000C57B2" w:rsidRPr="00F3025F">
        <w:rPr>
          <w:rFonts w:ascii="Garamond" w:hAnsi="Garamond"/>
          <w:sz w:val="24"/>
          <w:szCs w:val="24"/>
        </w:rPr>
        <w:t>orësh</w:t>
      </w:r>
      <w:r w:rsidRPr="00F3025F">
        <w:rPr>
          <w:rFonts w:ascii="Garamond" w:hAnsi="Garamond"/>
          <w:sz w:val="24"/>
          <w:szCs w:val="24"/>
        </w:rPr>
        <w:t xml:space="preserve"> duke</w:t>
      </w:r>
      <w:r w:rsidR="006E6772" w:rsidRPr="00F3025F">
        <w:rPr>
          <w:rFonts w:ascii="Garamond" w:hAnsi="Garamond"/>
          <w:sz w:val="24"/>
          <w:szCs w:val="24"/>
        </w:rPr>
        <w:t xml:space="preserve"> </w:t>
      </w:r>
      <w:r w:rsidR="008A750D" w:rsidRPr="00F3025F">
        <w:rPr>
          <w:rFonts w:ascii="Garamond" w:hAnsi="Garamond"/>
          <w:sz w:val="24"/>
          <w:szCs w:val="24"/>
        </w:rPr>
        <w:t>përfshirë të</w:t>
      </w:r>
      <w:r w:rsidR="00606512" w:rsidRPr="00F3025F">
        <w:rPr>
          <w:rFonts w:ascii="Garamond" w:hAnsi="Garamond"/>
          <w:sz w:val="24"/>
          <w:szCs w:val="24"/>
        </w:rPr>
        <w:t xml:space="preserve"> gjithë</w:t>
      </w:r>
      <w:r w:rsidRPr="00F3025F">
        <w:rPr>
          <w:rFonts w:ascii="Garamond" w:hAnsi="Garamond"/>
          <w:sz w:val="24"/>
          <w:szCs w:val="24"/>
        </w:rPr>
        <w:t xml:space="preserve"> testet e progresit.</w:t>
      </w:r>
      <w:r w:rsidR="0026589B" w:rsidRPr="00F3025F">
        <w:rPr>
          <w:rFonts w:ascii="Garamond" w:hAnsi="Garamond"/>
          <w:sz w:val="24"/>
          <w:szCs w:val="24"/>
        </w:rPr>
        <w:t xml:space="preserve"> </w:t>
      </w:r>
      <w:r w:rsidRPr="00F3025F">
        <w:rPr>
          <w:rFonts w:ascii="Garamond" w:hAnsi="Garamond"/>
          <w:sz w:val="24"/>
          <w:szCs w:val="24"/>
        </w:rPr>
        <w:t xml:space="preserve">Brenda 80 </w:t>
      </w:r>
      <w:r w:rsidR="000C57B2" w:rsidRPr="00F3025F">
        <w:rPr>
          <w:rFonts w:ascii="Garamond" w:hAnsi="Garamond"/>
          <w:sz w:val="24"/>
          <w:szCs w:val="24"/>
        </w:rPr>
        <w:t>orësh</w:t>
      </w:r>
      <w:r w:rsidRPr="00F3025F">
        <w:rPr>
          <w:rFonts w:ascii="Garamond" w:hAnsi="Garamond"/>
          <w:sz w:val="24"/>
          <w:szCs w:val="24"/>
        </w:rPr>
        <w:t xml:space="preserve">, </w:t>
      </w:r>
      <w:r w:rsidR="00227F3B" w:rsidRPr="00F3025F">
        <w:rPr>
          <w:rFonts w:ascii="Garamond" w:hAnsi="Garamond"/>
          <w:sz w:val="24"/>
          <w:szCs w:val="24"/>
        </w:rPr>
        <w:t>aplikantë</w:t>
      </w:r>
      <w:r w:rsidRPr="00F3025F">
        <w:rPr>
          <w:rFonts w:ascii="Garamond" w:hAnsi="Garamond"/>
          <w:sz w:val="24"/>
          <w:szCs w:val="24"/>
        </w:rPr>
        <w:t>t</w:t>
      </w:r>
      <w:r w:rsidR="006E6772" w:rsidRPr="00F3025F">
        <w:rPr>
          <w:rFonts w:ascii="Garamond" w:hAnsi="Garamond"/>
          <w:sz w:val="24"/>
          <w:szCs w:val="24"/>
        </w:rPr>
        <w:t xml:space="preserve"> duhet të </w:t>
      </w:r>
      <w:r w:rsidR="00227F3B" w:rsidRPr="00F3025F">
        <w:rPr>
          <w:rFonts w:ascii="Garamond" w:hAnsi="Garamond"/>
          <w:sz w:val="24"/>
          <w:szCs w:val="24"/>
        </w:rPr>
        <w:t>kryejnë</w:t>
      </w:r>
      <w:r w:rsidR="00DA7E84" w:rsidRPr="00F3025F">
        <w:rPr>
          <w:rFonts w:ascii="Garamond" w:hAnsi="Garamond"/>
          <w:sz w:val="24"/>
          <w:szCs w:val="24"/>
        </w:rPr>
        <w:t xml:space="preserve"> të paktën</w:t>
      </w:r>
      <w:r w:rsidR="004B1B1B" w:rsidRPr="00F3025F">
        <w:rPr>
          <w:rFonts w:ascii="Garamond" w:hAnsi="Garamond"/>
          <w:sz w:val="24"/>
          <w:szCs w:val="24"/>
        </w:rPr>
        <w:t>:</w:t>
      </w:r>
      <w:r w:rsidRPr="00F3025F">
        <w:rPr>
          <w:rFonts w:ascii="Garamond" w:hAnsi="Garamond"/>
          <w:sz w:val="24"/>
          <w:szCs w:val="24"/>
        </w:rPr>
        <w:t xml:space="preserve"> </w:t>
      </w:r>
    </w:p>
    <w:p w14:paraId="0426266C" w14:textId="3A375D6D"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(a) 60</w:t>
      </w:r>
      <w:r w:rsidR="002F74CC" w:rsidRPr="00F3025F">
        <w:rPr>
          <w:rFonts w:ascii="Garamond" w:hAnsi="Garamond"/>
          <w:sz w:val="24"/>
          <w:szCs w:val="24"/>
        </w:rPr>
        <w:t xml:space="preserve"> orë</w:t>
      </w:r>
      <w:r w:rsidR="008A750D" w:rsidRPr="00F3025F">
        <w:rPr>
          <w:rFonts w:ascii="Garamond" w:hAnsi="Garamond"/>
          <w:sz w:val="24"/>
          <w:szCs w:val="24"/>
        </w:rPr>
        <w:t xml:space="preserve"> të instruksion</w:t>
      </w:r>
      <w:r w:rsidRPr="00F3025F">
        <w:rPr>
          <w:rFonts w:ascii="Garamond" w:hAnsi="Garamond"/>
          <w:sz w:val="24"/>
          <w:szCs w:val="24"/>
        </w:rPr>
        <w:t>eve dyfishe, prej</w:t>
      </w:r>
      <w:r w:rsidR="0056740D" w:rsidRPr="00F3025F">
        <w:rPr>
          <w:rFonts w:ascii="Garamond" w:hAnsi="Garamond"/>
          <w:sz w:val="24"/>
          <w:szCs w:val="24"/>
        </w:rPr>
        <w:t xml:space="preserve"> të cila</w:t>
      </w:r>
      <w:r w:rsidRPr="00F3025F">
        <w:rPr>
          <w:rFonts w:ascii="Garamond" w:hAnsi="Garamond"/>
          <w:sz w:val="24"/>
          <w:szCs w:val="24"/>
        </w:rPr>
        <w:t>ve</w:t>
      </w:r>
      <w:r w:rsidR="004B1B1B" w:rsidRPr="00F3025F">
        <w:rPr>
          <w:rFonts w:ascii="Garamond" w:hAnsi="Garamond"/>
          <w:sz w:val="24"/>
          <w:szCs w:val="24"/>
        </w:rPr>
        <w:t>:</w:t>
      </w:r>
      <w:r w:rsidRPr="00F3025F">
        <w:rPr>
          <w:rFonts w:ascii="Garamond" w:hAnsi="Garamond"/>
          <w:sz w:val="24"/>
          <w:szCs w:val="24"/>
        </w:rPr>
        <w:t xml:space="preserve"> </w:t>
      </w:r>
    </w:p>
    <w:p w14:paraId="469CBE1F" w14:textId="49FC4137"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(i) 30</w:t>
      </w:r>
      <w:r w:rsidR="002F74CC" w:rsidRPr="00F3025F">
        <w:rPr>
          <w:rFonts w:ascii="Garamond" w:hAnsi="Garamond"/>
          <w:sz w:val="24"/>
          <w:szCs w:val="24"/>
        </w:rPr>
        <w:t xml:space="preserve"> orë </w:t>
      </w:r>
      <w:r w:rsidR="00671230" w:rsidRPr="00F3025F">
        <w:rPr>
          <w:rFonts w:ascii="Garamond" w:hAnsi="Garamond"/>
          <w:sz w:val="24"/>
          <w:szCs w:val="24"/>
        </w:rPr>
        <w:t>mund të</w:t>
      </w:r>
      <w:r w:rsidR="00877448" w:rsidRPr="00F3025F">
        <w:rPr>
          <w:rFonts w:ascii="Garamond" w:hAnsi="Garamond"/>
          <w:sz w:val="24"/>
          <w:szCs w:val="24"/>
        </w:rPr>
        <w:t xml:space="preserve"> jenë </w:t>
      </w:r>
      <w:r w:rsidRPr="00F3025F">
        <w:rPr>
          <w:rFonts w:ascii="Garamond" w:hAnsi="Garamond"/>
          <w:sz w:val="24"/>
          <w:szCs w:val="24"/>
        </w:rPr>
        <w:t>instruksione vizuale</w:t>
      </w:r>
      <w:r w:rsidR="00F536B0" w:rsidRPr="00F3025F">
        <w:rPr>
          <w:rFonts w:ascii="Garamond" w:hAnsi="Garamond"/>
          <w:sz w:val="24"/>
          <w:szCs w:val="24"/>
        </w:rPr>
        <w:t xml:space="preserve"> që</w:t>
      </w:r>
      <w:r w:rsidR="00671230" w:rsidRPr="00F3025F">
        <w:rPr>
          <w:rFonts w:ascii="Garamond" w:hAnsi="Garamond"/>
          <w:sz w:val="24"/>
          <w:szCs w:val="24"/>
        </w:rPr>
        <w:t xml:space="preserve"> mund të </w:t>
      </w:r>
      <w:r w:rsidR="008A750D" w:rsidRPr="00F3025F">
        <w:rPr>
          <w:rFonts w:ascii="Garamond" w:hAnsi="Garamond"/>
          <w:sz w:val="24"/>
          <w:szCs w:val="24"/>
        </w:rPr>
        <w:t>përfshijnë</w:t>
      </w:r>
      <w:r w:rsidR="004B1B1B" w:rsidRPr="00F3025F">
        <w:rPr>
          <w:rFonts w:ascii="Garamond" w:hAnsi="Garamond"/>
          <w:sz w:val="24"/>
          <w:szCs w:val="24"/>
        </w:rPr>
        <w:t>:</w:t>
      </w:r>
      <w:r w:rsidRPr="00F3025F">
        <w:rPr>
          <w:rFonts w:ascii="Garamond" w:hAnsi="Garamond"/>
          <w:sz w:val="24"/>
          <w:szCs w:val="24"/>
        </w:rPr>
        <w:t xml:space="preserve"> </w:t>
      </w:r>
    </w:p>
    <w:p w14:paraId="063690A5" w14:textId="3FCFE5FB" w:rsidR="001D14A1" w:rsidRPr="00F3025F" w:rsidRDefault="001D14A1" w:rsidP="001D14A1">
      <w:pPr>
        <w:widowControl w:val="0"/>
        <w:spacing w:after="0" w:line="240" w:lineRule="auto"/>
        <w:ind w:firstLine="284"/>
        <w:rPr>
          <w:rFonts w:ascii="Garamond" w:hAnsi="Garamond"/>
          <w:sz w:val="24"/>
          <w:szCs w:val="24"/>
        </w:rPr>
      </w:pPr>
      <w:r w:rsidRPr="00F3025F">
        <w:rPr>
          <w:rFonts w:ascii="Garamond" w:hAnsi="Garamond"/>
          <w:sz w:val="24"/>
          <w:szCs w:val="24"/>
        </w:rPr>
        <w:t>(1) 12</w:t>
      </w:r>
      <w:r w:rsidR="002F74CC" w:rsidRPr="00F3025F">
        <w:rPr>
          <w:rFonts w:ascii="Garamond" w:hAnsi="Garamond"/>
          <w:sz w:val="24"/>
          <w:szCs w:val="24"/>
        </w:rPr>
        <w:t xml:space="preserve"> orë </w:t>
      </w:r>
      <w:r w:rsidR="00F2789A" w:rsidRPr="00F3025F">
        <w:rPr>
          <w:rFonts w:ascii="Garamond" w:hAnsi="Garamond"/>
          <w:sz w:val="24"/>
          <w:szCs w:val="24"/>
        </w:rPr>
        <w:t>në</w:t>
      </w:r>
      <w:r w:rsidR="00B61D1A" w:rsidRPr="00F3025F">
        <w:rPr>
          <w:rFonts w:ascii="Garamond" w:hAnsi="Garamond"/>
          <w:sz w:val="24"/>
          <w:szCs w:val="24"/>
        </w:rPr>
        <w:t xml:space="preserve"> një </w:t>
      </w:r>
      <w:r w:rsidRPr="00F3025F">
        <w:rPr>
          <w:rFonts w:ascii="Garamond" w:hAnsi="Garamond"/>
          <w:sz w:val="24"/>
          <w:szCs w:val="24"/>
        </w:rPr>
        <w:t xml:space="preserve">FFS airshipi; </w:t>
      </w:r>
    </w:p>
    <w:p w14:paraId="7657B433" w14:textId="6AE00548" w:rsidR="001D14A1" w:rsidRPr="00F3025F" w:rsidRDefault="001D14A1" w:rsidP="001D14A1">
      <w:pPr>
        <w:widowControl w:val="0"/>
        <w:tabs>
          <w:tab w:val="left" w:pos="810"/>
        </w:tabs>
        <w:spacing w:after="0" w:line="240" w:lineRule="auto"/>
        <w:ind w:firstLine="284"/>
        <w:rPr>
          <w:rFonts w:ascii="Garamond" w:hAnsi="Garamond"/>
          <w:sz w:val="24"/>
          <w:szCs w:val="24"/>
        </w:rPr>
      </w:pPr>
      <w:r w:rsidRPr="00F3025F">
        <w:rPr>
          <w:rFonts w:ascii="Garamond" w:hAnsi="Garamond"/>
          <w:sz w:val="24"/>
          <w:szCs w:val="24"/>
        </w:rPr>
        <w:t>(2) 10</w:t>
      </w:r>
      <w:r w:rsidR="002F74CC" w:rsidRPr="00F3025F">
        <w:rPr>
          <w:rFonts w:ascii="Garamond" w:hAnsi="Garamond"/>
          <w:sz w:val="24"/>
          <w:szCs w:val="24"/>
        </w:rPr>
        <w:t xml:space="preserve"> orë </w:t>
      </w:r>
      <w:r w:rsidR="00F2789A" w:rsidRPr="00F3025F">
        <w:rPr>
          <w:rFonts w:ascii="Garamond" w:hAnsi="Garamond"/>
          <w:sz w:val="24"/>
          <w:szCs w:val="24"/>
        </w:rPr>
        <w:t xml:space="preserve">në </w:t>
      </w:r>
      <w:r w:rsidRPr="00F3025F">
        <w:rPr>
          <w:rFonts w:ascii="Garamond" w:hAnsi="Garamond"/>
          <w:sz w:val="24"/>
          <w:szCs w:val="24"/>
        </w:rPr>
        <w:t>FTD 2, 3 helikopteri</w:t>
      </w:r>
      <w:r w:rsidR="004B1B1B" w:rsidRPr="00F3025F">
        <w:rPr>
          <w:rFonts w:ascii="Garamond" w:hAnsi="Garamond"/>
          <w:sz w:val="24"/>
          <w:szCs w:val="24"/>
        </w:rPr>
        <w:t>;</w:t>
      </w:r>
      <w:r w:rsidRPr="00F3025F">
        <w:rPr>
          <w:rFonts w:ascii="Garamond" w:hAnsi="Garamond"/>
          <w:sz w:val="24"/>
          <w:szCs w:val="24"/>
        </w:rPr>
        <w:t xml:space="preserve"> </w:t>
      </w:r>
    </w:p>
    <w:p w14:paraId="1DA8F374" w14:textId="00700B48"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(3) 8</w:t>
      </w:r>
      <w:r w:rsidR="002F74CC" w:rsidRPr="00F3025F">
        <w:rPr>
          <w:rFonts w:ascii="Garamond" w:hAnsi="Garamond"/>
          <w:sz w:val="24"/>
          <w:szCs w:val="24"/>
        </w:rPr>
        <w:t xml:space="preserve"> orë </w:t>
      </w:r>
      <w:r w:rsidR="00F2789A" w:rsidRPr="00F3025F">
        <w:rPr>
          <w:rFonts w:ascii="Garamond" w:hAnsi="Garamond"/>
          <w:sz w:val="24"/>
          <w:szCs w:val="24"/>
        </w:rPr>
        <w:t>në</w:t>
      </w:r>
      <w:r w:rsidR="00B61D1A" w:rsidRPr="00F3025F">
        <w:rPr>
          <w:rFonts w:ascii="Garamond" w:hAnsi="Garamond"/>
          <w:sz w:val="24"/>
          <w:szCs w:val="24"/>
        </w:rPr>
        <w:t xml:space="preserve"> një </w:t>
      </w:r>
      <w:r w:rsidRPr="00F3025F">
        <w:rPr>
          <w:rFonts w:ascii="Garamond" w:hAnsi="Garamond"/>
          <w:sz w:val="24"/>
          <w:szCs w:val="24"/>
        </w:rPr>
        <w:t xml:space="preserve">FNPT II, III airshipi; ose </w:t>
      </w:r>
    </w:p>
    <w:p w14:paraId="75906468" w14:textId="326D5A62"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(4) 8</w:t>
      </w:r>
      <w:r w:rsidR="002F74CC" w:rsidRPr="00F3025F">
        <w:rPr>
          <w:rFonts w:ascii="Garamond" w:hAnsi="Garamond"/>
          <w:sz w:val="24"/>
          <w:szCs w:val="24"/>
        </w:rPr>
        <w:t xml:space="preserve"> orë </w:t>
      </w:r>
      <w:r w:rsidR="00F2789A" w:rsidRPr="00F3025F">
        <w:rPr>
          <w:rFonts w:ascii="Garamond" w:hAnsi="Garamond"/>
          <w:sz w:val="24"/>
          <w:szCs w:val="24"/>
        </w:rPr>
        <w:t>në</w:t>
      </w:r>
      <w:r w:rsidR="00B61D1A" w:rsidRPr="00F3025F">
        <w:rPr>
          <w:rFonts w:ascii="Garamond" w:hAnsi="Garamond"/>
          <w:sz w:val="24"/>
          <w:szCs w:val="24"/>
        </w:rPr>
        <w:t xml:space="preserve"> një </w:t>
      </w:r>
      <w:r w:rsidRPr="00F3025F">
        <w:rPr>
          <w:rFonts w:ascii="Garamond" w:hAnsi="Garamond"/>
          <w:sz w:val="24"/>
          <w:szCs w:val="24"/>
        </w:rPr>
        <w:t>aeroplan, helikopter</w:t>
      </w:r>
      <w:r w:rsidR="00F2789A" w:rsidRPr="00F3025F">
        <w:rPr>
          <w:rFonts w:ascii="Garamond" w:hAnsi="Garamond"/>
          <w:sz w:val="24"/>
          <w:szCs w:val="24"/>
        </w:rPr>
        <w:t xml:space="preserve"> </w:t>
      </w:r>
      <w:r w:rsidRPr="00F3025F">
        <w:rPr>
          <w:rFonts w:ascii="Garamond" w:hAnsi="Garamond"/>
          <w:sz w:val="24"/>
          <w:szCs w:val="24"/>
        </w:rPr>
        <w:t xml:space="preserve">ose TMG </w:t>
      </w:r>
    </w:p>
    <w:p w14:paraId="3F68DD9F" w14:textId="207EB73E"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(ii) 30</w:t>
      </w:r>
      <w:r w:rsidR="002F74CC" w:rsidRPr="00F3025F">
        <w:rPr>
          <w:rFonts w:ascii="Garamond" w:hAnsi="Garamond"/>
          <w:sz w:val="24"/>
          <w:szCs w:val="24"/>
        </w:rPr>
        <w:t xml:space="preserve"> orë </w:t>
      </w:r>
      <w:r w:rsidRPr="00F3025F">
        <w:rPr>
          <w:rFonts w:ascii="Garamond" w:hAnsi="Garamond"/>
          <w:sz w:val="24"/>
          <w:szCs w:val="24"/>
        </w:rPr>
        <w:t xml:space="preserve">instruksione </w:t>
      </w:r>
      <w:r w:rsidR="0063492D" w:rsidRPr="00F3025F">
        <w:rPr>
          <w:rFonts w:ascii="Garamond" w:hAnsi="Garamond"/>
          <w:sz w:val="24"/>
          <w:szCs w:val="24"/>
        </w:rPr>
        <w:t>instrumental</w:t>
      </w:r>
      <w:r w:rsidRPr="00F3025F">
        <w:rPr>
          <w:rFonts w:ascii="Garamond" w:hAnsi="Garamond"/>
          <w:sz w:val="24"/>
          <w:szCs w:val="24"/>
        </w:rPr>
        <w:t>e</w:t>
      </w:r>
      <w:r w:rsidR="00F536B0" w:rsidRPr="00F3025F">
        <w:rPr>
          <w:rFonts w:ascii="Garamond" w:hAnsi="Garamond"/>
          <w:sz w:val="24"/>
          <w:szCs w:val="24"/>
        </w:rPr>
        <w:t xml:space="preserve"> që</w:t>
      </w:r>
      <w:r w:rsidR="00671230" w:rsidRPr="00F3025F">
        <w:rPr>
          <w:rFonts w:ascii="Garamond" w:hAnsi="Garamond"/>
          <w:sz w:val="24"/>
          <w:szCs w:val="24"/>
        </w:rPr>
        <w:t xml:space="preserve"> mund të </w:t>
      </w:r>
      <w:r w:rsidR="008A750D" w:rsidRPr="00F3025F">
        <w:rPr>
          <w:rFonts w:ascii="Garamond" w:hAnsi="Garamond"/>
          <w:sz w:val="24"/>
          <w:szCs w:val="24"/>
        </w:rPr>
        <w:t>përfshijnë</w:t>
      </w:r>
      <w:r w:rsidR="004B1B1B" w:rsidRPr="00F3025F">
        <w:rPr>
          <w:rFonts w:ascii="Garamond" w:hAnsi="Garamond"/>
          <w:sz w:val="24"/>
          <w:szCs w:val="24"/>
        </w:rPr>
        <w:t>:</w:t>
      </w:r>
      <w:r w:rsidR="00F2789A" w:rsidRPr="00F3025F">
        <w:rPr>
          <w:rFonts w:ascii="Garamond" w:hAnsi="Garamond"/>
          <w:sz w:val="24"/>
          <w:szCs w:val="24"/>
        </w:rPr>
        <w:t xml:space="preserve"> </w:t>
      </w:r>
    </w:p>
    <w:p w14:paraId="350AEFB5" w14:textId="307512D2" w:rsidR="001D14A1" w:rsidRPr="00F3025F" w:rsidRDefault="00AE2885" w:rsidP="00AE2885">
      <w:pPr>
        <w:pStyle w:val="Teksti"/>
      </w:pPr>
      <w:r w:rsidRPr="00F3025F">
        <w:t xml:space="preserve">1. </w:t>
      </w:r>
      <w:r w:rsidR="001D14A1" w:rsidRPr="00F3025F">
        <w:t>deri</w:t>
      </w:r>
      <w:r w:rsidR="00F2789A" w:rsidRPr="00F3025F">
        <w:t xml:space="preserve"> në </w:t>
      </w:r>
      <w:r w:rsidR="001D14A1" w:rsidRPr="00F3025F">
        <w:t>12</w:t>
      </w:r>
      <w:r w:rsidR="002F74CC" w:rsidRPr="00F3025F">
        <w:t xml:space="preserve"> orë </w:t>
      </w:r>
      <w:r w:rsidR="00F2789A" w:rsidRPr="00F3025F">
        <w:t>në</w:t>
      </w:r>
      <w:r w:rsidR="00B61D1A" w:rsidRPr="00F3025F">
        <w:t xml:space="preserve"> një </w:t>
      </w:r>
      <w:r w:rsidR="001D14A1" w:rsidRPr="00F3025F">
        <w:t>FFS ose FNPT II, III</w:t>
      </w:r>
      <w:r w:rsidR="004B1B1B" w:rsidRPr="00F3025F">
        <w:t>,</w:t>
      </w:r>
      <w:r w:rsidR="001D14A1" w:rsidRPr="00F3025F">
        <w:t>ose</w:t>
      </w:r>
      <w:r w:rsidR="00F2789A" w:rsidRPr="00F3025F">
        <w:t xml:space="preserve"> </w:t>
      </w:r>
    </w:p>
    <w:p w14:paraId="7F9ACF83" w14:textId="71DF7586" w:rsidR="001D14A1" w:rsidRPr="00F3025F" w:rsidRDefault="00AE2885" w:rsidP="00AE2885">
      <w:pPr>
        <w:pStyle w:val="Teksti"/>
      </w:pPr>
      <w:r w:rsidRPr="00F3025F">
        <w:t xml:space="preserve">2. </w:t>
      </w:r>
      <w:r w:rsidR="001D14A1" w:rsidRPr="00F3025F">
        <w:t>6</w:t>
      </w:r>
      <w:r w:rsidR="002F74CC" w:rsidRPr="00F3025F">
        <w:t xml:space="preserve"> orë </w:t>
      </w:r>
      <w:r w:rsidR="00F2789A" w:rsidRPr="00F3025F">
        <w:t>në</w:t>
      </w:r>
      <w:r w:rsidR="002F74CC" w:rsidRPr="00F3025F">
        <w:t xml:space="preserve"> të paktën </w:t>
      </w:r>
      <w:r w:rsidR="00B61D1A" w:rsidRPr="00F3025F">
        <w:t xml:space="preserve">një </w:t>
      </w:r>
      <w:r w:rsidR="001D14A1" w:rsidRPr="00F3025F">
        <w:t>FTD1</w:t>
      </w:r>
      <w:r w:rsidR="00F2789A" w:rsidRPr="00F3025F">
        <w:t xml:space="preserve"> </w:t>
      </w:r>
      <w:r w:rsidR="001D14A1" w:rsidRPr="00F3025F">
        <w:t xml:space="preserve">FNPT1 airshipi ose aeroplani. </w:t>
      </w:r>
    </w:p>
    <w:p w14:paraId="7117CFD8" w14:textId="4F7EEC09" w:rsidR="001D14A1" w:rsidRPr="00F3025F" w:rsidRDefault="008A750D"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Nëse</w:t>
      </w:r>
      <w:r w:rsidR="001D14A1" w:rsidRPr="00F3025F">
        <w:rPr>
          <w:rFonts w:ascii="Garamond" w:hAnsi="Garamond"/>
          <w:sz w:val="24"/>
          <w:szCs w:val="24"/>
        </w:rPr>
        <w:t xml:space="preserve"> airship-i i </w:t>
      </w:r>
      <w:r w:rsidR="00581832" w:rsidRPr="00F3025F">
        <w:rPr>
          <w:rFonts w:ascii="Garamond" w:hAnsi="Garamond"/>
          <w:sz w:val="24"/>
          <w:szCs w:val="24"/>
        </w:rPr>
        <w:t>përdor</w:t>
      </w:r>
      <w:r w:rsidR="001D14A1" w:rsidRPr="00F3025F">
        <w:rPr>
          <w:rFonts w:ascii="Garamond" w:hAnsi="Garamond"/>
          <w:sz w:val="24"/>
          <w:szCs w:val="24"/>
        </w:rPr>
        <w:t>ur</w:t>
      </w:r>
      <w:r w:rsidR="004355FA" w:rsidRPr="00F3025F">
        <w:rPr>
          <w:rFonts w:ascii="Garamond" w:hAnsi="Garamond"/>
          <w:sz w:val="24"/>
          <w:szCs w:val="24"/>
        </w:rPr>
        <w:t xml:space="preserve"> për </w:t>
      </w:r>
      <w:r w:rsidR="001D14A1" w:rsidRPr="00F3025F">
        <w:rPr>
          <w:rFonts w:ascii="Garamond" w:hAnsi="Garamond"/>
          <w:sz w:val="24"/>
          <w:szCs w:val="24"/>
        </w:rPr>
        <w:t xml:space="preserve">trajnimin e fluturimit </w:t>
      </w:r>
      <w:r w:rsidR="004355FA" w:rsidRPr="00F3025F">
        <w:rPr>
          <w:rFonts w:ascii="Garamond" w:hAnsi="Garamond"/>
          <w:sz w:val="24"/>
          <w:szCs w:val="24"/>
        </w:rPr>
        <w:t>është</w:t>
      </w:r>
      <w:r w:rsidR="001D14A1" w:rsidRPr="00F3025F">
        <w:rPr>
          <w:rFonts w:ascii="Garamond" w:hAnsi="Garamond"/>
          <w:sz w:val="24"/>
          <w:szCs w:val="24"/>
        </w:rPr>
        <w:t xml:space="preserve"> i tipit</w:t>
      </w:r>
      <w:r w:rsidR="00B32F3C" w:rsidRPr="00F3025F">
        <w:rPr>
          <w:rFonts w:ascii="Garamond" w:hAnsi="Garamond"/>
          <w:sz w:val="24"/>
          <w:szCs w:val="24"/>
        </w:rPr>
        <w:t xml:space="preserve"> të </w:t>
      </w:r>
      <w:r w:rsidRPr="00F3025F">
        <w:rPr>
          <w:rFonts w:ascii="Garamond" w:hAnsi="Garamond"/>
          <w:sz w:val="24"/>
          <w:szCs w:val="24"/>
        </w:rPr>
        <w:t>ndryshëm</w:t>
      </w:r>
      <w:r w:rsidR="001D14A1" w:rsidRPr="00F3025F">
        <w:rPr>
          <w:rFonts w:ascii="Garamond" w:hAnsi="Garamond"/>
          <w:sz w:val="24"/>
          <w:szCs w:val="24"/>
        </w:rPr>
        <w:t xml:space="preserve"> nga FFS i </w:t>
      </w:r>
      <w:r w:rsidR="00581832" w:rsidRPr="00F3025F">
        <w:rPr>
          <w:rFonts w:ascii="Garamond" w:hAnsi="Garamond"/>
          <w:sz w:val="24"/>
          <w:szCs w:val="24"/>
        </w:rPr>
        <w:t>përdor</w:t>
      </w:r>
      <w:r w:rsidR="001D14A1" w:rsidRPr="00F3025F">
        <w:rPr>
          <w:rFonts w:ascii="Garamond" w:hAnsi="Garamond"/>
          <w:sz w:val="24"/>
          <w:szCs w:val="24"/>
        </w:rPr>
        <w:t>ur</w:t>
      </w:r>
      <w:r w:rsidR="004355FA" w:rsidRPr="00F3025F">
        <w:rPr>
          <w:rFonts w:ascii="Garamond" w:hAnsi="Garamond"/>
          <w:sz w:val="24"/>
          <w:szCs w:val="24"/>
        </w:rPr>
        <w:t xml:space="preserve"> për </w:t>
      </w:r>
      <w:r w:rsidR="001D14A1" w:rsidRPr="00F3025F">
        <w:rPr>
          <w:rFonts w:ascii="Garamond" w:hAnsi="Garamond"/>
          <w:sz w:val="24"/>
          <w:szCs w:val="24"/>
        </w:rPr>
        <w:t xml:space="preserve">trajnimin </w:t>
      </w:r>
      <w:r w:rsidR="000E72BE" w:rsidRPr="00F3025F">
        <w:rPr>
          <w:rFonts w:ascii="Garamond" w:hAnsi="Garamond"/>
          <w:sz w:val="24"/>
          <w:szCs w:val="24"/>
        </w:rPr>
        <w:t>vizual</w:t>
      </w:r>
      <w:r w:rsidR="001D14A1" w:rsidRPr="00F3025F">
        <w:rPr>
          <w:rFonts w:ascii="Garamond" w:hAnsi="Garamond"/>
          <w:sz w:val="24"/>
          <w:szCs w:val="24"/>
        </w:rPr>
        <w:t>, maksimumi i kreditit</w:t>
      </w:r>
      <w:r w:rsidR="00F536B0" w:rsidRPr="00F3025F">
        <w:rPr>
          <w:rFonts w:ascii="Garamond" w:hAnsi="Garamond"/>
          <w:sz w:val="24"/>
          <w:szCs w:val="24"/>
        </w:rPr>
        <w:t xml:space="preserve"> do të </w:t>
      </w:r>
      <w:r w:rsidR="001D14A1" w:rsidRPr="00F3025F">
        <w:rPr>
          <w:rFonts w:ascii="Garamond" w:hAnsi="Garamond"/>
          <w:sz w:val="24"/>
          <w:szCs w:val="24"/>
        </w:rPr>
        <w:t>kufizohet</w:t>
      </w:r>
      <w:r w:rsidR="00F2789A" w:rsidRPr="00F3025F">
        <w:rPr>
          <w:rFonts w:ascii="Garamond" w:hAnsi="Garamond"/>
          <w:sz w:val="24"/>
          <w:szCs w:val="24"/>
        </w:rPr>
        <w:t xml:space="preserve"> në </w:t>
      </w:r>
      <w:r w:rsidR="001D14A1" w:rsidRPr="00F3025F">
        <w:rPr>
          <w:rFonts w:ascii="Garamond" w:hAnsi="Garamond"/>
          <w:sz w:val="24"/>
          <w:szCs w:val="24"/>
        </w:rPr>
        <w:t>8 or</w:t>
      </w:r>
      <w:r w:rsidR="000A700A" w:rsidRPr="00F3025F">
        <w:rPr>
          <w:rFonts w:ascii="Garamond" w:hAnsi="Garamond"/>
          <w:sz w:val="24"/>
          <w:szCs w:val="24"/>
        </w:rPr>
        <w:t>ë</w:t>
      </w:r>
      <w:r w:rsidR="001D14A1" w:rsidRPr="00F3025F">
        <w:rPr>
          <w:rFonts w:ascii="Garamond" w:hAnsi="Garamond"/>
          <w:sz w:val="24"/>
          <w:szCs w:val="24"/>
        </w:rPr>
        <w:t xml:space="preserve">. </w:t>
      </w:r>
    </w:p>
    <w:p w14:paraId="398D8A07" w14:textId="2C9851FE"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b) 20</w:t>
      </w:r>
      <w:r w:rsidR="002F74CC" w:rsidRPr="00F3025F">
        <w:rPr>
          <w:rFonts w:ascii="Garamond" w:hAnsi="Garamond"/>
          <w:sz w:val="24"/>
          <w:szCs w:val="24"/>
        </w:rPr>
        <w:t xml:space="preserve"> orë </w:t>
      </w:r>
      <w:r w:rsidRPr="00F3025F">
        <w:rPr>
          <w:rFonts w:ascii="Garamond" w:hAnsi="Garamond"/>
          <w:sz w:val="24"/>
          <w:szCs w:val="24"/>
        </w:rPr>
        <w:t>si PIC prej</w:t>
      </w:r>
      <w:r w:rsidR="0056740D" w:rsidRPr="00F3025F">
        <w:rPr>
          <w:rFonts w:ascii="Garamond" w:hAnsi="Garamond"/>
          <w:sz w:val="24"/>
          <w:szCs w:val="24"/>
        </w:rPr>
        <w:t xml:space="preserve"> të cila</w:t>
      </w:r>
      <w:r w:rsidRPr="00F3025F">
        <w:rPr>
          <w:rFonts w:ascii="Garamond" w:hAnsi="Garamond"/>
          <w:sz w:val="24"/>
          <w:szCs w:val="24"/>
        </w:rPr>
        <w:t>ve 5</w:t>
      </w:r>
      <w:r w:rsidR="002F74CC" w:rsidRPr="00F3025F">
        <w:rPr>
          <w:rFonts w:ascii="Garamond" w:hAnsi="Garamond"/>
          <w:sz w:val="24"/>
          <w:szCs w:val="24"/>
        </w:rPr>
        <w:t xml:space="preserve"> orë </w:t>
      </w:r>
      <w:r w:rsidR="00671230" w:rsidRPr="00F3025F">
        <w:rPr>
          <w:rFonts w:ascii="Garamond" w:hAnsi="Garamond"/>
          <w:sz w:val="24"/>
          <w:szCs w:val="24"/>
        </w:rPr>
        <w:t>mund të</w:t>
      </w:r>
      <w:r w:rsidR="00877448" w:rsidRPr="00F3025F">
        <w:rPr>
          <w:rFonts w:ascii="Garamond" w:hAnsi="Garamond"/>
          <w:sz w:val="24"/>
          <w:szCs w:val="24"/>
        </w:rPr>
        <w:t xml:space="preserve"> jenë </w:t>
      </w:r>
      <w:r w:rsidRPr="00F3025F">
        <w:rPr>
          <w:rFonts w:ascii="Garamond" w:hAnsi="Garamond"/>
          <w:sz w:val="24"/>
          <w:szCs w:val="24"/>
        </w:rPr>
        <w:t>si SPIC, ku</w:t>
      </w:r>
      <w:r w:rsidR="002F74CC" w:rsidRPr="00F3025F">
        <w:rPr>
          <w:rFonts w:ascii="Garamond" w:hAnsi="Garamond"/>
          <w:sz w:val="24"/>
          <w:szCs w:val="24"/>
        </w:rPr>
        <w:t xml:space="preserve"> të paktën </w:t>
      </w:r>
      <w:r w:rsidR="00F536B0" w:rsidRPr="00F3025F">
        <w:rPr>
          <w:rFonts w:ascii="Garamond" w:hAnsi="Garamond"/>
          <w:sz w:val="24"/>
          <w:szCs w:val="24"/>
        </w:rPr>
        <w:t xml:space="preserve">do të </w:t>
      </w:r>
      <w:r w:rsidR="00D77614" w:rsidRPr="00F3025F">
        <w:rPr>
          <w:rFonts w:ascii="Garamond" w:hAnsi="Garamond"/>
          <w:sz w:val="24"/>
          <w:szCs w:val="24"/>
        </w:rPr>
        <w:t>kryejë</w:t>
      </w:r>
      <w:r w:rsidRPr="00F3025F">
        <w:rPr>
          <w:rFonts w:ascii="Garamond" w:hAnsi="Garamond"/>
          <w:sz w:val="24"/>
          <w:szCs w:val="24"/>
        </w:rPr>
        <w:t xml:space="preserve"> 14</w:t>
      </w:r>
      <w:r w:rsidR="002F74CC" w:rsidRPr="00F3025F">
        <w:rPr>
          <w:rFonts w:ascii="Garamond" w:hAnsi="Garamond"/>
          <w:sz w:val="24"/>
          <w:szCs w:val="24"/>
        </w:rPr>
        <w:t xml:space="preserve"> orë </w:t>
      </w:r>
      <w:r w:rsidRPr="00F3025F">
        <w:rPr>
          <w:rFonts w:ascii="Garamond" w:hAnsi="Garamond"/>
          <w:sz w:val="24"/>
          <w:szCs w:val="24"/>
        </w:rPr>
        <w:t xml:space="preserve">solo </w:t>
      </w:r>
      <w:r w:rsidR="008A750D" w:rsidRPr="00F3025F">
        <w:rPr>
          <w:rFonts w:ascii="Garamond" w:hAnsi="Garamond"/>
          <w:sz w:val="24"/>
          <w:szCs w:val="24"/>
        </w:rPr>
        <w:t>ditën</w:t>
      </w:r>
      <w:r w:rsidRPr="00F3025F">
        <w:rPr>
          <w:rFonts w:ascii="Garamond" w:hAnsi="Garamond"/>
          <w:sz w:val="24"/>
          <w:szCs w:val="24"/>
        </w:rPr>
        <w:t xml:space="preserve"> dhe</w:t>
      </w:r>
      <w:r w:rsidR="00B61D1A" w:rsidRPr="00F3025F">
        <w:rPr>
          <w:rFonts w:ascii="Garamond" w:hAnsi="Garamond"/>
          <w:sz w:val="24"/>
          <w:szCs w:val="24"/>
        </w:rPr>
        <w:t xml:space="preserve"> një</w:t>
      </w:r>
      <w:r w:rsidR="002F74CC" w:rsidRPr="00F3025F">
        <w:rPr>
          <w:rFonts w:ascii="Garamond" w:hAnsi="Garamond"/>
          <w:sz w:val="24"/>
          <w:szCs w:val="24"/>
        </w:rPr>
        <w:t xml:space="preserve"> orë </w:t>
      </w:r>
      <w:r w:rsidRPr="00F3025F">
        <w:rPr>
          <w:rFonts w:ascii="Garamond" w:hAnsi="Garamond"/>
          <w:sz w:val="24"/>
          <w:szCs w:val="24"/>
        </w:rPr>
        <w:t xml:space="preserve">solo </w:t>
      </w:r>
      <w:r w:rsidR="008A750D" w:rsidRPr="00F3025F">
        <w:rPr>
          <w:rFonts w:ascii="Garamond" w:hAnsi="Garamond"/>
          <w:sz w:val="24"/>
          <w:szCs w:val="24"/>
        </w:rPr>
        <w:t>natën</w:t>
      </w:r>
      <w:r w:rsidRPr="00F3025F">
        <w:rPr>
          <w:rFonts w:ascii="Garamond" w:hAnsi="Garamond"/>
          <w:sz w:val="24"/>
          <w:szCs w:val="24"/>
        </w:rPr>
        <w:t xml:space="preserve">. </w:t>
      </w:r>
    </w:p>
    <w:p w14:paraId="05F5126D" w14:textId="325ED7E1" w:rsidR="001D14A1" w:rsidRPr="00F3025F" w:rsidRDefault="00AE2885" w:rsidP="00AE2885">
      <w:pPr>
        <w:pStyle w:val="Teksti"/>
      </w:pPr>
      <w:r w:rsidRPr="00F3025F">
        <w:t xml:space="preserve">c) </w:t>
      </w:r>
      <w:r w:rsidR="001D14A1" w:rsidRPr="00F3025F">
        <w:t>5</w:t>
      </w:r>
      <w:r w:rsidR="002F74CC" w:rsidRPr="00F3025F">
        <w:t xml:space="preserve"> orë </w:t>
      </w:r>
      <w:r w:rsidR="001D14A1" w:rsidRPr="00F3025F">
        <w:t xml:space="preserve">fluturim </w:t>
      </w:r>
      <w:r w:rsidR="00B32F3C" w:rsidRPr="00F3025F">
        <w:t>përtej</w:t>
      </w:r>
      <w:r w:rsidR="001D14A1" w:rsidRPr="00F3025F">
        <w:t xml:space="preserve"> vendit si PIC duke</w:t>
      </w:r>
      <w:r w:rsidR="006E6772" w:rsidRPr="00F3025F">
        <w:t xml:space="preserve"> </w:t>
      </w:r>
      <w:r w:rsidR="008A750D" w:rsidRPr="00F3025F">
        <w:t>përfshirë</w:t>
      </w:r>
      <w:r w:rsidR="00B61D1A" w:rsidRPr="00F3025F">
        <w:t xml:space="preserve"> një </w:t>
      </w:r>
      <w:r w:rsidR="001D14A1" w:rsidRPr="00F3025F">
        <w:t xml:space="preserve">fluturim </w:t>
      </w:r>
      <w:r w:rsidR="00B32F3C" w:rsidRPr="00F3025F">
        <w:t>përtej</w:t>
      </w:r>
      <w:r w:rsidR="001D14A1" w:rsidRPr="00F3025F">
        <w:t xml:space="preserve"> vendit VFR me</w:t>
      </w:r>
      <w:r w:rsidR="002F74CC" w:rsidRPr="00F3025F">
        <w:t xml:space="preserve"> të paktën </w:t>
      </w:r>
      <w:r w:rsidR="001D14A1" w:rsidRPr="00F3025F">
        <w:t>90 km</w:t>
      </w:r>
      <w:r w:rsidR="00D84125" w:rsidRPr="00F3025F">
        <w:t xml:space="preserve"> </w:t>
      </w:r>
      <w:r w:rsidR="001D14A1" w:rsidRPr="00F3025F">
        <w:t>(50 NM)</w:t>
      </w:r>
      <w:r w:rsidR="00F2789A" w:rsidRPr="00F3025F">
        <w:t xml:space="preserve"> në </w:t>
      </w:r>
      <w:r w:rsidR="001D14A1" w:rsidRPr="00F3025F">
        <w:t>kursin e t</w:t>
      </w:r>
      <w:r w:rsidR="00D84125" w:rsidRPr="00F3025F">
        <w:t>ë</w:t>
      </w:r>
      <w:r w:rsidR="001D14A1" w:rsidRPr="00F3025F">
        <w:t xml:space="preserve"> cilit</w:t>
      </w:r>
      <w:r w:rsidR="00F536B0" w:rsidRPr="00F3025F">
        <w:t xml:space="preserve"> do të </w:t>
      </w:r>
      <w:r w:rsidR="00877448" w:rsidRPr="00F3025F">
        <w:t>bëhen</w:t>
      </w:r>
      <w:r w:rsidR="001D14A1" w:rsidRPr="00F3025F">
        <w:t xml:space="preserve"> uljet e plota</w:t>
      </w:r>
      <w:r w:rsidR="00F2789A" w:rsidRPr="00F3025F">
        <w:t xml:space="preserve"> në </w:t>
      </w:r>
      <w:r w:rsidR="001D14A1" w:rsidRPr="00F3025F">
        <w:t>dy aerodrome</w:t>
      </w:r>
      <w:r w:rsidR="00B32F3C" w:rsidRPr="00F3025F">
        <w:t xml:space="preserve"> të ndrysh</w:t>
      </w:r>
      <w:r w:rsidR="001D14A1" w:rsidRPr="00F3025F">
        <w:t xml:space="preserve">me nga aerodromi i nisjes. </w:t>
      </w:r>
    </w:p>
    <w:p w14:paraId="25D097F2" w14:textId="44046B13" w:rsidR="001D14A1" w:rsidRPr="00F3025F" w:rsidRDefault="00AE2885" w:rsidP="00AE2885">
      <w:pPr>
        <w:pStyle w:val="Teksti"/>
      </w:pPr>
      <w:r w:rsidRPr="00F3025F">
        <w:t>d) 5</w:t>
      </w:r>
      <w:r w:rsidR="002F74CC" w:rsidRPr="00F3025F">
        <w:t xml:space="preserve"> orë</w:t>
      </w:r>
      <w:r w:rsidR="00A34542" w:rsidRPr="00F3025F">
        <w:t xml:space="preserve"> të kohë</w:t>
      </w:r>
      <w:r w:rsidR="00877448" w:rsidRPr="00F3025F">
        <w:t>s</w:t>
      </w:r>
      <w:r w:rsidR="00DD1251" w:rsidRPr="00F3025F">
        <w:t xml:space="preserve"> së fluturimit </w:t>
      </w:r>
      <w:r w:rsidR="00F2789A" w:rsidRPr="00F3025F">
        <w:t xml:space="preserve">në </w:t>
      </w:r>
      <w:r w:rsidRPr="00F3025F">
        <w:t>airship</w:t>
      </w:r>
      <w:r w:rsidR="00F536B0" w:rsidRPr="00F3025F">
        <w:t xml:space="preserve"> do të </w:t>
      </w:r>
      <w:r w:rsidRPr="00F3025F">
        <w:t xml:space="preserve">kryhen </w:t>
      </w:r>
      <w:r w:rsidR="008A750D" w:rsidRPr="00F3025F">
        <w:t>natën</w:t>
      </w:r>
      <w:r w:rsidRPr="00F3025F">
        <w:t xml:space="preserve"> duke</w:t>
      </w:r>
      <w:r w:rsidR="006E6772" w:rsidRPr="00F3025F">
        <w:t xml:space="preserve"> </w:t>
      </w:r>
      <w:r w:rsidR="008A750D" w:rsidRPr="00F3025F">
        <w:t>përfshirë</w:t>
      </w:r>
      <w:r w:rsidRPr="00F3025F">
        <w:t xml:space="preserve"> 3</w:t>
      </w:r>
      <w:r w:rsidR="002F74CC" w:rsidRPr="00F3025F">
        <w:t xml:space="preserve"> orë</w:t>
      </w:r>
      <w:r w:rsidR="008A750D" w:rsidRPr="00F3025F">
        <w:t xml:space="preserve"> të instruksion</w:t>
      </w:r>
      <w:r w:rsidR="001D14A1" w:rsidRPr="00F3025F">
        <w:t>eve dyfishe</w:t>
      </w:r>
      <w:r w:rsidR="006E6772" w:rsidRPr="00F3025F">
        <w:t xml:space="preserve"> </w:t>
      </w:r>
      <w:r w:rsidR="008A750D" w:rsidRPr="00F3025F">
        <w:t>përfshirë</w:t>
      </w:r>
      <w:r w:rsidR="00B32F3C" w:rsidRPr="00F3025F">
        <w:t xml:space="preserve"> së paku</w:t>
      </w:r>
      <w:r w:rsidR="001D14A1" w:rsidRPr="00F3025F">
        <w:t xml:space="preserve"> 1</w:t>
      </w:r>
      <w:r w:rsidR="002F74CC" w:rsidRPr="00F3025F">
        <w:t xml:space="preserve"> orë</w:t>
      </w:r>
      <w:r w:rsidR="008A750D" w:rsidRPr="00F3025F">
        <w:t xml:space="preserve"> të lund</w:t>
      </w:r>
      <w:r w:rsidR="001D14A1" w:rsidRPr="00F3025F">
        <w:t xml:space="preserve">rimit </w:t>
      </w:r>
      <w:r w:rsidR="00B32F3C" w:rsidRPr="00F3025F">
        <w:t>përtej</w:t>
      </w:r>
      <w:r w:rsidR="001D14A1" w:rsidRPr="00F3025F">
        <w:t xml:space="preserve"> vendit dhe 5 xhiro solo </w:t>
      </w:r>
      <w:r w:rsidR="008A750D" w:rsidRPr="00F3025F">
        <w:t>natën</w:t>
      </w:r>
      <w:r w:rsidR="001D14A1" w:rsidRPr="00F3025F">
        <w:t>.</w:t>
      </w:r>
      <w:r w:rsidR="00940902" w:rsidRPr="00F3025F">
        <w:t xml:space="preserve"> çdo </w:t>
      </w:r>
      <w:r w:rsidR="001D14A1" w:rsidRPr="00F3025F">
        <w:t>xhiro</w:t>
      </w:r>
      <w:r w:rsidR="006E6772" w:rsidRPr="00F3025F">
        <w:t xml:space="preserve"> duhet të </w:t>
      </w:r>
      <w:r w:rsidR="008A750D" w:rsidRPr="00F3025F">
        <w:t>përfshijë</w:t>
      </w:r>
      <w:r w:rsidR="001D14A1" w:rsidRPr="00F3025F">
        <w:t xml:space="preserve"> ngritje dhe ulje. </w:t>
      </w:r>
    </w:p>
    <w:p w14:paraId="4E61E92B" w14:textId="54616C9B"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e) 30</w:t>
      </w:r>
      <w:r w:rsidR="002F74CC" w:rsidRPr="00F3025F">
        <w:rPr>
          <w:rFonts w:ascii="Garamond" w:hAnsi="Garamond"/>
          <w:sz w:val="24"/>
          <w:szCs w:val="24"/>
        </w:rPr>
        <w:t xml:space="preserve"> orë</w:t>
      </w:r>
      <w:r w:rsidR="00A34542" w:rsidRPr="00F3025F">
        <w:rPr>
          <w:rFonts w:ascii="Garamond" w:hAnsi="Garamond"/>
          <w:sz w:val="24"/>
          <w:szCs w:val="24"/>
        </w:rPr>
        <w:t xml:space="preserve"> të kohë</w:t>
      </w:r>
      <w:r w:rsidR="00877448" w:rsidRPr="00F3025F">
        <w:rPr>
          <w:rFonts w:ascii="Garamond" w:hAnsi="Garamond"/>
          <w:sz w:val="24"/>
          <w:szCs w:val="24"/>
        </w:rPr>
        <w:t>s</w:t>
      </w:r>
      <w:r w:rsidRPr="00F3025F">
        <w:rPr>
          <w:rFonts w:ascii="Garamond" w:hAnsi="Garamond"/>
          <w:sz w:val="24"/>
          <w:szCs w:val="24"/>
        </w:rPr>
        <w:t xml:space="preserve"> </w:t>
      </w:r>
      <w:r w:rsidR="0063492D" w:rsidRPr="00F3025F">
        <w:rPr>
          <w:rFonts w:ascii="Garamond" w:hAnsi="Garamond"/>
          <w:sz w:val="24"/>
          <w:szCs w:val="24"/>
        </w:rPr>
        <w:t>instrumental</w:t>
      </w:r>
      <w:r w:rsidRPr="00F3025F">
        <w:rPr>
          <w:rFonts w:ascii="Garamond" w:hAnsi="Garamond"/>
          <w:sz w:val="24"/>
          <w:szCs w:val="24"/>
        </w:rPr>
        <w:t>e dyfishe duke</w:t>
      </w:r>
      <w:r w:rsidR="006E6772" w:rsidRPr="00F3025F">
        <w:rPr>
          <w:rFonts w:ascii="Garamond" w:hAnsi="Garamond"/>
          <w:sz w:val="24"/>
          <w:szCs w:val="24"/>
        </w:rPr>
        <w:t xml:space="preserve"> </w:t>
      </w:r>
      <w:r w:rsidR="008A750D" w:rsidRPr="00F3025F">
        <w:rPr>
          <w:rFonts w:ascii="Garamond" w:hAnsi="Garamond"/>
          <w:sz w:val="24"/>
          <w:szCs w:val="24"/>
        </w:rPr>
        <w:t>përfshirë</w:t>
      </w:r>
      <w:r w:rsidRPr="00F3025F">
        <w:rPr>
          <w:rFonts w:ascii="Garamond" w:hAnsi="Garamond"/>
          <w:sz w:val="24"/>
          <w:szCs w:val="24"/>
        </w:rPr>
        <w:t xml:space="preserve">: </w:t>
      </w:r>
    </w:p>
    <w:p w14:paraId="1D3AF0B0" w14:textId="11F843A5" w:rsidR="001D14A1" w:rsidRPr="00F3025F" w:rsidRDefault="00AE2885" w:rsidP="00AE2885">
      <w:pPr>
        <w:pStyle w:val="Teksti"/>
      </w:pPr>
      <w:r w:rsidRPr="00F3025F">
        <w:t xml:space="preserve">(i) </w:t>
      </w:r>
      <w:r w:rsidR="001D14A1" w:rsidRPr="00F3025F">
        <w:t>10</w:t>
      </w:r>
      <w:r w:rsidR="002F74CC" w:rsidRPr="00F3025F">
        <w:t xml:space="preserve"> orë</w:t>
      </w:r>
      <w:r w:rsidR="00A34542" w:rsidRPr="00F3025F">
        <w:t xml:space="preserve"> të kohë</w:t>
      </w:r>
      <w:r w:rsidR="00877448" w:rsidRPr="00F3025F">
        <w:t>s</w:t>
      </w:r>
      <w:r w:rsidR="001D14A1" w:rsidRPr="00F3025F">
        <w:t xml:space="preserve"> instruksionale </w:t>
      </w:r>
      <w:r w:rsidR="0063492D" w:rsidRPr="00F3025F">
        <w:t>instrumental</w:t>
      </w:r>
      <w:r w:rsidR="001D14A1" w:rsidRPr="00F3025F">
        <w:t xml:space="preserve">e bazike; dhe </w:t>
      </w:r>
    </w:p>
    <w:p w14:paraId="79305026" w14:textId="5CEF9968" w:rsidR="001D14A1" w:rsidRPr="00F3025F" w:rsidRDefault="00AE2885" w:rsidP="00AE2885">
      <w:pPr>
        <w:pStyle w:val="Teksti"/>
      </w:pPr>
      <w:r w:rsidRPr="00F3025F">
        <w:t xml:space="preserve">(ii) </w:t>
      </w:r>
      <w:r w:rsidR="001D14A1" w:rsidRPr="00F3025F">
        <w:t>20</w:t>
      </w:r>
      <w:r w:rsidR="002F74CC" w:rsidRPr="00F3025F">
        <w:t xml:space="preserve"> orë </w:t>
      </w:r>
      <w:r w:rsidR="001D14A1" w:rsidRPr="00F3025F">
        <w:t>trajnimi IR,</w:t>
      </w:r>
      <w:r w:rsidR="00F536B0" w:rsidRPr="00F3025F">
        <w:t xml:space="preserve"> që do të </w:t>
      </w:r>
      <w:r w:rsidR="008A750D" w:rsidRPr="00F3025F">
        <w:t>përfshijë</w:t>
      </w:r>
      <w:r w:rsidR="002F74CC" w:rsidRPr="00F3025F">
        <w:t xml:space="preserve"> të paktën </w:t>
      </w:r>
      <w:r w:rsidR="001D14A1" w:rsidRPr="00F3025F">
        <w:t>10</w:t>
      </w:r>
      <w:r w:rsidR="002F74CC" w:rsidRPr="00F3025F">
        <w:t xml:space="preserve"> orë </w:t>
      </w:r>
      <w:r w:rsidR="00F2789A" w:rsidRPr="00F3025F">
        <w:t xml:space="preserve">në </w:t>
      </w:r>
      <w:r w:rsidR="008A750D" w:rsidRPr="00F3025F">
        <w:t xml:space="preserve">helikopterë të certifikuar </w:t>
      </w:r>
      <w:r w:rsidR="001D14A1" w:rsidRPr="00F3025F">
        <w:t>IFR me shum</w:t>
      </w:r>
      <w:r w:rsidR="0026589B" w:rsidRPr="00F3025F">
        <w:t>ë</w:t>
      </w:r>
      <w:r w:rsidR="001D14A1" w:rsidRPr="00F3025F">
        <w:t xml:space="preserve"> </w:t>
      </w:r>
      <w:r w:rsidR="00B61D1A" w:rsidRPr="00F3025F">
        <w:t>motor</w:t>
      </w:r>
      <w:r w:rsidR="0026589B" w:rsidRPr="00F3025F">
        <w:t>ë</w:t>
      </w:r>
      <w:r w:rsidR="001D14A1" w:rsidRPr="00F3025F">
        <w:t xml:space="preserve">. </w:t>
      </w:r>
    </w:p>
    <w:p w14:paraId="4D7FB532" w14:textId="2C4ADB8F" w:rsidR="001D14A1" w:rsidRPr="00F3025F" w:rsidRDefault="00F2789A"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 </w:t>
      </w:r>
    </w:p>
    <w:p w14:paraId="37570E84" w14:textId="59FA8F58" w:rsidR="001D14A1" w:rsidRPr="00F3025F" w:rsidRDefault="00DF355D"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TESTE TË AFTËSISË </w:t>
      </w:r>
    </w:p>
    <w:p w14:paraId="21D49F25" w14:textId="0EDCB661" w:rsidR="001D14A1" w:rsidRPr="00F3025F" w:rsidRDefault="001D14A1" w:rsidP="00AE2885">
      <w:pPr>
        <w:pStyle w:val="Teksti"/>
      </w:pPr>
      <w:r w:rsidRPr="00F3025F">
        <w:t>9.</w:t>
      </w:r>
      <w:r w:rsidR="00392430">
        <w:t xml:space="preserve"> </w:t>
      </w:r>
      <w:r w:rsidRPr="00F3025F">
        <w:t xml:space="preserve">Pas </w:t>
      </w:r>
      <w:r w:rsidR="0026589B" w:rsidRPr="00F3025F">
        <w:t>përfundimit</w:t>
      </w:r>
      <w:r w:rsidRPr="00F3025F">
        <w:t xml:space="preserve"> e trajnimit fluturues </w:t>
      </w:r>
      <w:r w:rsidR="00EB2F14" w:rsidRPr="00F3025F">
        <w:t>përkatës</w:t>
      </w:r>
      <w:r w:rsidRPr="00F3025F">
        <w:t xml:space="preserve"> dhe eksperienc</w:t>
      </w:r>
      <w:r w:rsidR="00B95307" w:rsidRPr="00F3025F">
        <w:t>ë</w:t>
      </w:r>
      <w:r w:rsidRPr="00F3025F">
        <w:t xml:space="preserve">s </w:t>
      </w:r>
      <w:r w:rsidR="000C57B2" w:rsidRPr="00F3025F">
        <w:t>përkatëse</w:t>
      </w:r>
      <w:r w:rsidRPr="00F3025F">
        <w:t>, aplikanti</w:t>
      </w:r>
      <w:r w:rsidR="006E6772" w:rsidRPr="00F3025F">
        <w:t xml:space="preserve"> duhet të</w:t>
      </w:r>
      <w:r w:rsidR="00877448" w:rsidRPr="00F3025F">
        <w:t xml:space="preserve"> marrë </w:t>
      </w:r>
      <w:r w:rsidRPr="00F3025F">
        <w:t xml:space="preserve">testin e </w:t>
      </w:r>
      <w:r w:rsidR="00B61D1A" w:rsidRPr="00F3025F">
        <w:t>aftësisë</w:t>
      </w:r>
      <w:r w:rsidRPr="00F3025F">
        <w:t xml:space="preserve"> CPL(As)</w:t>
      </w:r>
      <w:r w:rsidR="00F2789A" w:rsidRPr="00F3025F">
        <w:t xml:space="preserve"> në </w:t>
      </w:r>
      <w:r w:rsidRPr="00F3025F">
        <w:t>airshipe</w:t>
      </w:r>
      <w:r w:rsidR="00940902" w:rsidRPr="00F3025F">
        <w:t xml:space="preserve"> më shumë </w:t>
      </w:r>
      <w:r w:rsidR="00B127C9" w:rsidRPr="00F3025F">
        <w:t xml:space="preserve">motorë </w:t>
      </w:r>
      <w:r w:rsidRPr="00F3025F">
        <w:t>ose me</w:t>
      </w:r>
      <w:r w:rsidR="00B61D1A" w:rsidRPr="00F3025F">
        <w:t xml:space="preserve"> një motor</w:t>
      </w:r>
      <w:r w:rsidRPr="00F3025F">
        <w:t xml:space="preserve">, si dhe testin e </w:t>
      </w:r>
      <w:r w:rsidR="00B61D1A" w:rsidRPr="00F3025F">
        <w:t>aftësisë</w:t>
      </w:r>
      <w:r w:rsidRPr="00F3025F">
        <w:t xml:space="preserve"> IR</w:t>
      </w:r>
      <w:r w:rsidR="00F2789A" w:rsidRPr="00F3025F">
        <w:t xml:space="preserve"> në </w:t>
      </w:r>
      <w:r w:rsidRPr="00F3025F">
        <w:t>airship</w:t>
      </w:r>
      <w:r w:rsidR="008A750D" w:rsidRPr="00F3025F">
        <w:t xml:space="preserve"> të certifikuar</w:t>
      </w:r>
      <w:r w:rsidR="00940902" w:rsidRPr="00F3025F">
        <w:t xml:space="preserve"> më shumë </w:t>
      </w:r>
      <w:r w:rsidR="00B61D1A" w:rsidRPr="00F3025F">
        <w:t>motor</w:t>
      </w:r>
      <w:r w:rsidRPr="00F3025F">
        <w:t xml:space="preserve"> IFR. </w:t>
      </w:r>
    </w:p>
    <w:p w14:paraId="6D05E1B7" w14:textId="77777777" w:rsidR="00AE2885" w:rsidRPr="00F3025F" w:rsidRDefault="00AE2885" w:rsidP="001D14A1">
      <w:pPr>
        <w:widowControl w:val="0"/>
        <w:tabs>
          <w:tab w:val="left" w:pos="10335"/>
        </w:tabs>
        <w:spacing w:after="0" w:line="240" w:lineRule="auto"/>
        <w:ind w:firstLine="284"/>
        <w:jc w:val="center"/>
        <w:rPr>
          <w:rFonts w:ascii="Garamond" w:hAnsi="Garamond"/>
          <w:b/>
          <w:sz w:val="24"/>
          <w:szCs w:val="24"/>
        </w:rPr>
      </w:pPr>
    </w:p>
    <w:p w14:paraId="74EA02F7" w14:textId="18584F55"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M. Kursi i </w:t>
      </w:r>
      <w:r w:rsidR="00D14C5D" w:rsidRPr="00F3025F">
        <w:rPr>
          <w:rFonts w:ascii="Garamond" w:hAnsi="Garamond"/>
          <w:b/>
          <w:sz w:val="24"/>
          <w:szCs w:val="24"/>
        </w:rPr>
        <w:t>i</w:t>
      </w:r>
      <w:r w:rsidRPr="00F3025F">
        <w:rPr>
          <w:rFonts w:ascii="Garamond" w:hAnsi="Garamond"/>
          <w:b/>
          <w:sz w:val="24"/>
          <w:szCs w:val="24"/>
        </w:rPr>
        <w:t xml:space="preserve">ntegruar CPL- Airshipe </w:t>
      </w:r>
    </w:p>
    <w:p w14:paraId="5080A43B" w14:textId="06F4B8EA"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sz w:val="24"/>
          <w:szCs w:val="24"/>
        </w:rPr>
        <w:t>T</w:t>
      </w:r>
      <w:r w:rsidR="000B1882" w:rsidRPr="00F3025F">
        <w:rPr>
          <w:rFonts w:ascii="Garamond" w:hAnsi="Garamond"/>
          <w:sz w:val="24"/>
          <w:szCs w:val="24"/>
        </w:rPr>
        <w:t>Ë</w:t>
      </w:r>
      <w:r w:rsidRPr="00F3025F">
        <w:rPr>
          <w:rFonts w:ascii="Garamond" w:hAnsi="Garamond"/>
          <w:sz w:val="24"/>
          <w:szCs w:val="24"/>
        </w:rPr>
        <w:t xml:space="preserve"> </w:t>
      </w:r>
      <w:r w:rsidR="00EB2F14" w:rsidRPr="00F3025F">
        <w:rPr>
          <w:rFonts w:ascii="Garamond" w:hAnsi="Garamond"/>
          <w:sz w:val="24"/>
          <w:szCs w:val="24"/>
        </w:rPr>
        <w:t>PËRGJITH</w:t>
      </w:r>
      <w:r w:rsidRPr="00F3025F">
        <w:rPr>
          <w:rFonts w:ascii="Garamond" w:hAnsi="Garamond"/>
          <w:sz w:val="24"/>
          <w:szCs w:val="24"/>
        </w:rPr>
        <w:t xml:space="preserve">SHME </w:t>
      </w:r>
    </w:p>
    <w:p w14:paraId="15B11EAC" w14:textId="77777777" w:rsidR="00AE2885" w:rsidRPr="00F3025F" w:rsidRDefault="00AE2885" w:rsidP="001D14A1">
      <w:pPr>
        <w:widowControl w:val="0"/>
        <w:tabs>
          <w:tab w:val="left" w:pos="10335"/>
        </w:tabs>
        <w:spacing w:after="0" w:line="240" w:lineRule="auto"/>
        <w:ind w:firstLine="284"/>
        <w:rPr>
          <w:rFonts w:ascii="Garamond" w:hAnsi="Garamond"/>
          <w:sz w:val="24"/>
          <w:szCs w:val="24"/>
        </w:rPr>
      </w:pPr>
    </w:p>
    <w:p w14:paraId="722957DA" w14:textId="444D57CB" w:rsidR="001D14A1" w:rsidRPr="00F3025F" w:rsidRDefault="001D14A1" w:rsidP="00AE2885">
      <w:pPr>
        <w:pStyle w:val="Teksti"/>
      </w:pPr>
      <w:r w:rsidRPr="00F3025F">
        <w:t>1.</w:t>
      </w:r>
      <w:r w:rsidR="00392430">
        <w:t xml:space="preserve"> </w:t>
      </w:r>
      <w:r w:rsidRPr="00F3025F">
        <w:t>Qellimi i kursit t</w:t>
      </w:r>
      <w:r w:rsidR="0026589B" w:rsidRPr="00F3025F">
        <w:t>ë</w:t>
      </w:r>
      <w:r w:rsidRPr="00F3025F">
        <w:t xml:space="preserve"> integruar CPL(As) </w:t>
      </w:r>
      <w:r w:rsidR="004355FA" w:rsidRPr="00F3025F">
        <w:t>është</w:t>
      </w:r>
      <w:r w:rsidRPr="00F3025F">
        <w:t xml:space="preserve"> t</w:t>
      </w:r>
      <w:r w:rsidR="0026589B" w:rsidRPr="00F3025F">
        <w:t>ë</w:t>
      </w:r>
      <w:r w:rsidRPr="00F3025F">
        <w:t xml:space="preserve"> trajnoj</w:t>
      </w:r>
      <w:r w:rsidR="0026589B" w:rsidRPr="00F3025F">
        <w:t>ë</w:t>
      </w:r>
      <w:r w:rsidRPr="00F3025F">
        <w:t xml:space="preserve"> </w:t>
      </w:r>
      <w:r w:rsidR="006E505D" w:rsidRPr="00F3025F">
        <w:t>pilotët</w:t>
      </w:r>
      <w:r w:rsidR="00F2789A" w:rsidRPr="00F3025F">
        <w:t xml:space="preserve"> në </w:t>
      </w:r>
      <w:r w:rsidRPr="00F3025F">
        <w:t xml:space="preserve">nivelin e </w:t>
      </w:r>
      <w:r w:rsidR="00360584" w:rsidRPr="00F3025F">
        <w:t>aftësi</w:t>
      </w:r>
      <w:r w:rsidRPr="00F3025F">
        <w:t>ve t</w:t>
      </w:r>
      <w:r w:rsidR="0026589B" w:rsidRPr="00F3025F">
        <w:t>ë</w:t>
      </w:r>
      <w:r w:rsidRPr="00F3025F">
        <w:t xml:space="preserve"> nevojshme</w:t>
      </w:r>
      <w:r w:rsidR="00006A2C" w:rsidRPr="00F3025F">
        <w:t xml:space="preserve"> për të </w:t>
      </w:r>
      <w:r w:rsidRPr="00F3025F">
        <w:t>operuar</w:t>
      </w:r>
      <w:r w:rsidR="00F2789A" w:rsidRPr="00F3025F">
        <w:t xml:space="preserve"> në </w:t>
      </w:r>
      <w:r w:rsidRPr="00F3025F">
        <w:t xml:space="preserve">airship-e dhe marrjen e CPL(As). </w:t>
      </w:r>
    </w:p>
    <w:p w14:paraId="371C4008" w14:textId="6D0D9A9E" w:rsidR="001D14A1" w:rsidRPr="00F3025F" w:rsidRDefault="00AE2885" w:rsidP="00AE2885">
      <w:pPr>
        <w:pStyle w:val="Teksti"/>
      </w:pPr>
      <w:r w:rsidRPr="00F3025F">
        <w:t>2</w:t>
      </w:r>
      <w:r w:rsidR="000C57B2" w:rsidRPr="00F3025F">
        <w:t xml:space="preserve">. Një </w:t>
      </w:r>
      <w:r w:rsidR="001D14A1" w:rsidRPr="00F3025F">
        <w:t>aplikant</w:t>
      </w:r>
      <w:r w:rsidR="00F536B0" w:rsidRPr="00F3025F">
        <w:t xml:space="preserve"> që</w:t>
      </w:r>
      <w:r w:rsidR="00360584" w:rsidRPr="00F3025F">
        <w:t xml:space="preserve"> dëshiro</w:t>
      </w:r>
      <w:r w:rsidR="001D14A1" w:rsidRPr="00F3025F">
        <w:t>n</w:t>
      </w:r>
      <w:r w:rsidR="00360584" w:rsidRPr="00F3025F">
        <w:t xml:space="preserve"> të ndërmarrë </w:t>
      </w:r>
      <w:r w:rsidR="00B61D1A" w:rsidRPr="00F3025F">
        <w:t xml:space="preserve">një </w:t>
      </w:r>
      <w:r w:rsidR="001D14A1" w:rsidRPr="00F3025F">
        <w:t>kurs</w:t>
      </w:r>
      <w:r w:rsidR="00D77614" w:rsidRPr="00F3025F">
        <w:t xml:space="preserve"> të integruar </w:t>
      </w:r>
      <w:r w:rsidR="001D14A1" w:rsidRPr="00F3025F">
        <w:t>CPL(As)</w:t>
      </w:r>
      <w:r w:rsidR="006E6772" w:rsidRPr="00F3025F">
        <w:t xml:space="preserve"> duhet të </w:t>
      </w:r>
      <w:r w:rsidR="00D77614" w:rsidRPr="00F3025F">
        <w:t>kryejë</w:t>
      </w:r>
      <w:r w:rsidR="008A750D" w:rsidRPr="00F3025F">
        <w:t xml:space="preserve"> të gjith</w:t>
      </w:r>
      <w:r w:rsidR="001D14A1" w:rsidRPr="00F3025F">
        <w:t>a fazat instruktionale</w:t>
      </w:r>
      <w:r w:rsidR="00F2789A" w:rsidRPr="00F3025F">
        <w:t xml:space="preserve"> në</w:t>
      </w:r>
      <w:r w:rsidR="00B61D1A" w:rsidRPr="00F3025F">
        <w:t xml:space="preserve"> një </w:t>
      </w:r>
      <w:r w:rsidR="001D14A1" w:rsidRPr="00F3025F">
        <w:t>kurs</w:t>
      </w:r>
      <w:r w:rsidR="00360584" w:rsidRPr="00F3025F">
        <w:t xml:space="preserve"> të vazhdueshëm</w:t>
      </w:r>
      <w:r w:rsidR="001D14A1" w:rsidRPr="00F3025F">
        <w:t xml:space="preserve"> trajnimi</w:t>
      </w:r>
      <w:r w:rsidR="00C758B1" w:rsidRPr="00F3025F">
        <w:t xml:space="preserve"> siç </w:t>
      </w:r>
      <w:r w:rsidR="001D14A1" w:rsidRPr="00F3025F">
        <w:t>vendoset nga</w:t>
      </w:r>
      <w:r w:rsidR="00B61D1A" w:rsidRPr="00F3025F">
        <w:t xml:space="preserve"> një </w:t>
      </w:r>
      <w:r w:rsidR="001D14A1" w:rsidRPr="00F3025F">
        <w:t xml:space="preserve">ATO. </w:t>
      </w:r>
    </w:p>
    <w:p w14:paraId="51D133DE" w14:textId="2AE7D8AE" w:rsidR="001D14A1" w:rsidRPr="00F3025F" w:rsidRDefault="00AE2885" w:rsidP="00AE2885">
      <w:pPr>
        <w:pStyle w:val="Teksti"/>
      </w:pPr>
      <w:r w:rsidRPr="00F3025F">
        <w:t>3</w:t>
      </w:r>
      <w:r w:rsidR="000C57B2" w:rsidRPr="00F3025F">
        <w:t xml:space="preserve">. Një </w:t>
      </w:r>
      <w:r w:rsidR="001D14A1" w:rsidRPr="00F3025F">
        <w:t>aplikant</w:t>
      </w:r>
      <w:r w:rsidR="00671230" w:rsidRPr="00F3025F">
        <w:t xml:space="preserve"> mund të </w:t>
      </w:r>
      <w:r w:rsidR="001D14A1" w:rsidRPr="00F3025F">
        <w:t>pranohet</w:t>
      </w:r>
      <w:r w:rsidR="00F2789A" w:rsidRPr="00F3025F">
        <w:t xml:space="preserve"> në </w:t>
      </w:r>
      <w:r w:rsidR="001D14A1" w:rsidRPr="00F3025F">
        <w:t xml:space="preserve">trajnim ose si fillestar ose si </w:t>
      </w:r>
      <w:r w:rsidR="00581832" w:rsidRPr="00F3025F">
        <w:t>mbajtës</w:t>
      </w:r>
      <w:r w:rsidR="001D14A1" w:rsidRPr="00F3025F">
        <w:t xml:space="preserve"> i PPL(As), PPL(A) ose PPL(H</w:t>
      </w:r>
      <w:r w:rsidR="0062278D" w:rsidRPr="00F3025F">
        <w:t xml:space="preserve">) të </w:t>
      </w:r>
      <w:r w:rsidR="00B61D1A" w:rsidRPr="00F3025F">
        <w:t>lësh</w:t>
      </w:r>
      <w:r w:rsidR="001D14A1" w:rsidRPr="00F3025F">
        <w:t>uar</w:t>
      </w:r>
      <w:r w:rsidR="00F2789A" w:rsidRPr="00F3025F">
        <w:t xml:space="preserve"> në </w:t>
      </w:r>
      <w:r w:rsidR="004355FA" w:rsidRPr="00F3025F">
        <w:t>përputh</w:t>
      </w:r>
      <w:r w:rsidR="001D14A1" w:rsidRPr="00F3025F">
        <w:t xml:space="preserve">je </w:t>
      </w:r>
      <w:r w:rsidR="00063BCE" w:rsidRPr="00F3025F">
        <w:t>me aneks</w:t>
      </w:r>
      <w:r w:rsidR="001D14A1" w:rsidRPr="00F3025F">
        <w:t>in I</w:t>
      </w:r>
      <w:r w:rsidR="00227F3B" w:rsidRPr="00F3025F">
        <w:t xml:space="preserve"> të Konventës së </w:t>
      </w:r>
      <w:r w:rsidR="0026589B" w:rsidRPr="00F3025F">
        <w:t>Çikagos</w:t>
      </w:r>
      <w:r w:rsidR="000C57B2" w:rsidRPr="00F3025F">
        <w:t xml:space="preserve">. Në </w:t>
      </w:r>
      <w:r w:rsidR="001D14A1" w:rsidRPr="00F3025F">
        <w:t>rastin e</w:t>
      </w:r>
      <w:r w:rsidR="00B61D1A" w:rsidRPr="00F3025F">
        <w:t xml:space="preserve"> një </w:t>
      </w:r>
      <w:r w:rsidR="0026589B" w:rsidRPr="00F3025F">
        <w:t>hyrësi</w:t>
      </w:r>
      <w:r w:rsidR="00F536B0" w:rsidRPr="00F3025F">
        <w:t xml:space="preserve"> që </w:t>
      </w:r>
      <w:r w:rsidR="001D14A1" w:rsidRPr="00F3025F">
        <w:t>mban</w:t>
      </w:r>
      <w:r w:rsidR="00B61D1A" w:rsidRPr="00F3025F">
        <w:t xml:space="preserve"> një </w:t>
      </w:r>
      <w:r w:rsidR="001D14A1" w:rsidRPr="00F3025F">
        <w:t>PPL(As), PPL(A) ose PPL(H)</w:t>
      </w:r>
      <w:r w:rsidR="00F2789A" w:rsidRPr="00F3025F">
        <w:t xml:space="preserve"> </w:t>
      </w:r>
      <w:r w:rsidR="00F536B0" w:rsidRPr="00F3025F">
        <w:t xml:space="preserve">do të </w:t>
      </w:r>
      <w:r w:rsidR="001D14A1" w:rsidRPr="00F3025F">
        <w:t>kreditohet</w:t>
      </w:r>
      <w:r w:rsidR="00B61D1A" w:rsidRPr="00F3025F">
        <w:t xml:space="preserve"> një </w:t>
      </w:r>
      <w:r w:rsidR="001D14A1" w:rsidRPr="00F3025F">
        <w:t>maksimum prej</w:t>
      </w:r>
      <w:r w:rsidR="004B1B1B" w:rsidRPr="00F3025F">
        <w:t>:</w:t>
      </w:r>
      <w:r w:rsidR="001D14A1" w:rsidRPr="00F3025F">
        <w:t xml:space="preserve"> </w:t>
      </w:r>
    </w:p>
    <w:p w14:paraId="61BFB7FE" w14:textId="292395D0"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a) 10 </w:t>
      </w:r>
      <w:r w:rsidR="000C57B2" w:rsidRPr="00F3025F">
        <w:rPr>
          <w:rFonts w:ascii="Garamond" w:hAnsi="Garamond"/>
          <w:sz w:val="24"/>
          <w:szCs w:val="24"/>
        </w:rPr>
        <w:t>orësh</w:t>
      </w:r>
      <w:r w:rsidRPr="00F3025F">
        <w:rPr>
          <w:rFonts w:ascii="Garamond" w:hAnsi="Garamond"/>
          <w:sz w:val="24"/>
          <w:szCs w:val="24"/>
        </w:rPr>
        <w:t>, prej</w:t>
      </w:r>
      <w:r w:rsidR="0056740D" w:rsidRPr="00F3025F">
        <w:rPr>
          <w:rFonts w:ascii="Garamond" w:hAnsi="Garamond"/>
          <w:sz w:val="24"/>
          <w:szCs w:val="24"/>
        </w:rPr>
        <w:t xml:space="preserve"> të cila</w:t>
      </w:r>
      <w:r w:rsidRPr="00F3025F">
        <w:rPr>
          <w:rFonts w:ascii="Garamond" w:hAnsi="Garamond"/>
          <w:sz w:val="24"/>
          <w:szCs w:val="24"/>
        </w:rPr>
        <w:t>ve deri</w:t>
      </w:r>
      <w:r w:rsidR="00F2789A" w:rsidRPr="00F3025F">
        <w:rPr>
          <w:rFonts w:ascii="Garamond" w:hAnsi="Garamond"/>
          <w:sz w:val="24"/>
          <w:szCs w:val="24"/>
        </w:rPr>
        <w:t xml:space="preserve"> në </w:t>
      </w:r>
      <w:r w:rsidRPr="00F3025F">
        <w:rPr>
          <w:rFonts w:ascii="Garamond" w:hAnsi="Garamond"/>
          <w:sz w:val="24"/>
          <w:szCs w:val="24"/>
        </w:rPr>
        <w:t>5</w:t>
      </w:r>
      <w:r w:rsidR="002F74CC" w:rsidRPr="00F3025F">
        <w:rPr>
          <w:rFonts w:ascii="Garamond" w:hAnsi="Garamond"/>
          <w:sz w:val="24"/>
          <w:szCs w:val="24"/>
        </w:rPr>
        <w:t xml:space="preserve"> orë </w:t>
      </w:r>
      <w:r w:rsidR="00671230" w:rsidRPr="00F3025F">
        <w:rPr>
          <w:rFonts w:ascii="Garamond" w:hAnsi="Garamond"/>
          <w:sz w:val="24"/>
          <w:szCs w:val="24"/>
        </w:rPr>
        <w:t>mund të</w:t>
      </w:r>
      <w:r w:rsidR="00877448" w:rsidRPr="00F3025F">
        <w:rPr>
          <w:rFonts w:ascii="Garamond" w:hAnsi="Garamond"/>
          <w:sz w:val="24"/>
          <w:szCs w:val="24"/>
        </w:rPr>
        <w:t xml:space="preserve"> jenë </w:t>
      </w:r>
      <w:r w:rsidRPr="00F3025F">
        <w:rPr>
          <w:rFonts w:ascii="Garamond" w:hAnsi="Garamond"/>
          <w:sz w:val="24"/>
          <w:szCs w:val="24"/>
        </w:rPr>
        <w:t>instruksione dyfishe</w:t>
      </w:r>
      <w:r w:rsidR="004B1B1B" w:rsidRPr="00F3025F">
        <w:rPr>
          <w:rFonts w:ascii="Garamond" w:hAnsi="Garamond"/>
          <w:sz w:val="24"/>
          <w:szCs w:val="24"/>
        </w:rPr>
        <w:t>;</w:t>
      </w:r>
      <w:r w:rsidRPr="00F3025F">
        <w:rPr>
          <w:rFonts w:ascii="Garamond" w:hAnsi="Garamond"/>
          <w:sz w:val="24"/>
          <w:szCs w:val="24"/>
        </w:rPr>
        <w:t xml:space="preserve"> </w:t>
      </w:r>
    </w:p>
    <w:p w14:paraId="13027E24" w14:textId="7E1DCAC0"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b) 15 ore, prej</w:t>
      </w:r>
      <w:r w:rsidR="0056740D" w:rsidRPr="00F3025F">
        <w:rPr>
          <w:rFonts w:ascii="Garamond" w:hAnsi="Garamond"/>
          <w:sz w:val="24"/>
          <w:szCs w:val="24"/>
        </w:rPr>
        <w:t xml:space="preserve"> të cila</w:t>
      </w:r>
      <w:r w:rsidRPr="00F3025F">
        <w:rPr>
          <w:rFonts w:ascii="Garamond" w:hAnsi="Garamond"/>
          <w:sz w:val="24"/>
          <w:szCs w:val="24"/>
        </w:rPr>
        <w:t>ve deri</w:t>
      </w:r>
      <w:r w:rsidR="00F2789A" w:rsidRPr="00F3025F">
        <w:rPr>
          <w:rFonts w:ascii="Garamond" w:hAnsi="Garamond"/>
          <w:sz w:val="24"/>
          <w:szCs w:val="24"/>
        </w:rPr>
        <w:t xml:space="preserve"> në </w:t>
      </w:r>
      <w:r w:rsidRPr="00F3025F">
        <w:rPr>
          <w:rFonts w:ascii="Garamond" w:hAnsi="Garamond"/>
          <w:sz w:val="24"/>
          <w:szCs w:val="24"/>
        </w:rPr>
        <w:t>7</w:t>
      </w:r>
      <w:r w:rsidR="002F74CC" w:rsidRPr="00F3025F">
        <w:rPr>
          <w:rFonts w:ascii="Garamond" w:hAnsi="Garamond"/>
          <w:sz w:val="24"/>
          <w:szCs w:val="24"/>
        </w:rPr>
        <w:t xml:space="preserve"> orë </w:t>
      </w:r>
      <w:r w:rsidR="00671230" w:rsidRPr="00F3025F">
        <w:rPr>
          <w:rFonts w:ascii="Garamond" w:hAnsi="Garamond"/>
          <w:sz w:val="24"/>
          <w:szCs w:val="24"/>
        </w:rPr>
        <w:t>mund të</w:t>
      </w:r>
      <w:r w:rsidR="00877448" w:rsidRPr="00F3025F">
        <w:rPr>
          <w:rFonts w:ascii="Garamond" w:hAnsi="Garamond"/>
          <w:sz w:val="24"/>
          <w:szCs w:val="24"/>
        </w:rPr>
        <w:t xml:space="preserve"> jenë </w:t>
      </w:r>
      <w:r w:rsidRPr="00F3025F">
        <w:rPr>
          <w:rFonts w:ascii="Garamond" w:hAnsi="Garamond"/>
          <w:sz w:val="24"/>
          <w:szCs w:val="24"/>
        </w:rPr>
        <w:t>instruksione dyfishe,</w:t>
      </w:r>
      <w:r w:rsidR="00B61D1A" w:rsidRPr="00F3025F">
        <w:rPr>
          <w:rFonts w:ascii="Garamond" w:hAnsi="Garamond"/>
          <w:sz w:val="24"/>
          <w:szCs w:val="24"/>
        </w:rPr>
        <w:t xml:space="preserve"> nëse </w:t>
      </w:r>
      <w:r w:rsidR="004355FA" w:rsidRPr="00F3025F">
        <w:rPr>
          <w:rFonts w:ascii="Garamond" w:hAnsi="Garamond"/>
          <w:sz w:val="24"/>
          <w:szCs w:val="24"/>
        </w:rPr>
        <w:t>është</w:t>
      </w:r>
      <w:r w:rsidR="00877448" w:rsidRPr="00F3025F">
        <w:rPr>
          <w:rFonts w:ascii="Garamond" w:hAnsi="Garamond"/>
          <w:sz w:val="24"/>
          <w:szCs w:val="24"/>
        </w:rPr>
        <w:t xml:space="preserve"> marrë </w:t>
      </w:r>
      <w:r w:rsidRPr="00F3025F">
        <w:rPr>
          <w:rFonts w:ascii="Garamond" w:hAnsi="Garamond"/>
          <w:sz w:val="24"/>
          <w:szCs w:val="24"/>
        </w:rPr>
        <w:t xml:space="preserve">kategorizimi i </w:t>
      </w:r>
      <w:r w:rsidR="000C57B2" w:rsidRPr="00F3025F">
        <w:rPr>
          <w:rFonts w:ascii="Garamond" w:hAnsi="Garamond"/>
          <w:sz w:val="24"/>
          <w:szCs w:val="24"/>
        </w:rPr>
        <w:t>natës</w:t>
      </w:r>
      <w:r w:rsidR="004355FA" w:rsidRPr="00F3025F">
        <w:rPr>
          <w:rFonts w:ascii="Garamond" w:hAnsi="Garamond"/>
          <w:sz w:val="24"/>
          <w:szCs w:val="24"/>
        </w:rPr>
        <w:t xml:space="preserve"> për </w:t>
      </w:r>
      <w:r w:rsidRPr="00F3025F">
        <w:rPr>
          <w:rFonts w:ascii="Garamond" w:hAnsi="Garamond"/>
          <w:sz w:val="24"/>
          <w:szCs w:val="24"/>
        </w:rPr>
        <w:t xml:space="preserve">airship. </w:t>
      </w:r>
    </w:p>
    <w:p w14:paraId="61ADF003" w14:textId="56298A87"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4. Kursi</w:t>
      </w:r>
      <w:r w:rsidR="006E6772" w:rsidRPr="00F3025F">
        <w:rPr>
          <w:rFonts w:ascii="Garamond" w:hAnsi="Garamond"/>
          <w:sz w:val="24"/>
          <w:szCs w:val="24"/>
        </w:rPr>
        <w:t xml:space="preserve"> duhet të </w:t>
      </w:r>
      <w:r w:rsidR="008A750D" w:rsidRPr="00F3025F">
        <w:rPr>
          <w:rFonts w:ascii="Garamond" w:hAnsi="Garamond"/>
          <w:sz w:val="24"/>
          <w:szCs w:val="24"/>
        </w:rPr>
        <w:t>përfshijë</w:t>
      </w:r>
      <w:r w:rsidR="004B1B1B" w:rsidRPr="00F3025F">
        <w:rPr>
          <w:rFonts w:ascii="Garamond" w:hAnsi="Garamond"/>
          <w:sz w:val="24"/>
          <w:szCs w:val="24"/>
        </w:rPr>
        <w:t>:</w:t>
      </w:r>
      <w:r w:rsidRPr="00F3025F">
        <w:rPr>
          <w:rFonts w:ascii="Garamond" w:hAnsi="Garamond"/>
          <w:sz w:val="24"/>
          <w:szCs w:val="24"/>
        </w:rPr>
        <w:t xml:space="preserve"> </w:t>
      </w:r>
    </w:p>
    <w:p w14:paraId="68DD811F" w14:textId="56F63369"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a) instruksione</w:t>
      </w:r>
      <w:r w:rsidR="002F74CC" w:rsidRPr="00F3025F">
        <w:rPr>
          <w:rFonts w:ascii="Garamond" w:hAnsi="Garamond"/>
          <w:sz w:val="24"/>
          <w:szCs w:val="24"/>
        </w:rPr>
        <w:t xml:space="preserve"> të njohur</w:t>
      </w:r>
      <w:r w:rsidRPr="00F3025F">
        <w:rPr>
          <w:rFonts w:ascii="Garamond" w:hAnsi="Garamond"/>
          <w:sz w:val="24"/>
          <w:szCs w:val="24"/>
        </w:rPr>
        <w:t>ive teorike</w:t>
      </w:r>
      <w:r w:rsidR="004355FA" w:rsidRPr="00F3025F">
        <w:rPr>
          <w:rFonts w:ascii="Garamond" w:hAnsi="Garamond"/>
          <w:sz w:val="24"/>
          <w:szCs w:val="24"/>
        </w:rPr>
        <w:t xml:space="preserve"> për </w:t>
      </w:r>
      <w:r w:rsidRPr="00F3025F">
        <w:rPr>
          <w:rFonts w:ascii="Garamond" w:hAnsi="Garamond"/>
          <w:sz w:val="24"/>
          <w:szCs w:val="24"/>
        </w:rPr>
        <w:t>nivelin e njohurive CPL (As) dhe t</w:t>
      </w:r>
      <w:r w:rsidR="00D84125" w:rsidRPr="00F3025F">
        <w:rPr>
          <w:rFonts w:ascii="Garamond" w:hAnsi="Garamond"/>
          <w:sz w:val="24"/>
          <w:szCs w:val="24"/>
        </w:rPr>
        <w:t>ë</w:t>
      </w:r>
      <w:r w:rsidRPr="00F3025F">
        <w:rPr>
          <w:rFonts w:ascii="Garamond" w:hAnsi="Garamond"/>
          <w:sz w:val="24"/>
          <w:szCs w:val="24"/>
        </w:rPr>
        <w:t xml:space="preserve"> IR dhe kategorizim</w:t>
      </w:r>
      <w:r w:rsidR="00A70663" w:rsidRPr="00F3025F">
        <w:rPr>
          <w:rFonts w:ascii="Garamond" w:hAnsi="Garamond"/>
          <w:sz w:val="24"/>
          <w:szCs w:val="24"/>
        </w:rPr>
        <w:t xml:space="preserve"> të tipit </w:t>
      </w:r>
      <w:r w:rsidRPr="00F3025F">
        <w:rPr>
          <w:rFonts w:ascii="Garamond" w:hAnsi="Garamond"/>
          <w:sz w:val="24"/>
          <w:szCs w:val="24"/>
        </w:rPr>
        <w:t>fillestar</w:t>
      </w:r>
      <w:r w:rsidR="004355FA" w:rsidRPr="00F3025F">
        <w:rPr>
          <w:rFonts w:ascii="Garamond" w:hAnsi="Garamond"/>
          <w:sz w:val="24"/>
          <w:szCs w:val="24"/>
        </w:rPr>
        <w:t xml:space="preserve"> për </w:t>
      </w:r>
      <w:r w:rsidRPr="00F3025F">
        <w:rPr>
          <w:rFonts w:ascii="Garamond" w:hAnsi="Garamond"/>
          <w:sz w:val="24"/>
          <w:szCs w:val="24"/>
        </w:rPr>
        <w:t>airship-e</w:t>
      </w:r>
      <w:r w:rsidR="004B1B1B" w:rsidRPr="00F3025F">
        <w:rPr>
          <w:rFonts w:ascii="Garamond" w:hAnsi="Garamond"/>
          <w:sz w:val="24"/>
          <w:szCs w:val="24"/>
        </w:rPr>
        <w:t>;</w:t>
      </w:r>
      <w:r w:rsidRPr="00F3025F">
        <w:rPr>
          <w:rFonts w:ascii="Garamond" w:hAnsi="Garamond"/>
          <w:sz w:val="24"/>
          <w:szCs w:val="24"/>
        </w:rPr>
        <w:t xml:space="preserve"> </w:t>
      </w:r>
    </w:p>
    <w:p w14:paraId="14AF80E5" w14:textId="6AAB52FF"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b)</w:t>
      </w:r>
      <w:r w:rsidR="00F2789A" w:rsidRPr="00F3025F">
        <w:rPr>
          <w:rFonts w:ascii="Garamond" w:hAnsi="Garamond"/>
          <w:sz w:val="24"/>
          <w:szCs w:val="24"/>
        </w:rPr>
        <w:t xml:space="preserve"> </w:t>
      </w:r>
      <w:r w:rsidRPr="00F3025F">
        <w:rPr>
          <w:rFonts w:ascii="Garamond" w:hAnsi="Garamond"/>
          <w:sz w:val="24"/>
          <w:szCs w:val="24"/>
        </w:rPr>
        <w:t>trajnim</w:t>
      </w:r>
      <w:r w:rsidR="00877448" w:rsidRPr="00F3025F">
        <w:rPr>
          <w:rFonts w:ascii="Garamond" w:hAnsi="Garamond"/>
          <w:sz w:val="24"/>
          <w:szCs w:val="24"/>
        </w:rPr>
        <w:t xml:space="preserve"> të fluturimit</w:t>
      </w:r>
      <w:r w:rsidRPr="00F3025F">
        <w:rPr>
          <w:rFonts w:ascii="Garamond" w:hAnsi="Garamond"/>
          <w:sz w:val="24"/>
          <w:szCs w:val="24"/>
        </w:rPr>
        <w:t xml:space="preserve"> </w:t>
      </w:r>
      <w:r w:rsidR="0063492D" w:rsidRPr="00F3025F">
        <w:rPr>
          <w:rFonts w:ascii="Garamond" w:hAnsi="Garamond"/>
          <w:sz w:val="24"/>
          <w:szCs w:val="24"/>
        </w:rPr>
        <w:t>instrumental</w:t>
      </w:r>
      <w:r w:rsidRPr="00F3025F">
        <w:rPr>
          <w:rFonts w:ascii="Garamond" w:hAnsi="Garamond"/>
          <w:sz w:val="24"/>
          <w:szCs w:val="24"/>
        </w:rPr>
        <w:t xml:space="preserve"> bazik dhe vizual</w:t>
      </w:r>
      <w:r w:rsidR="004B1B1B" w:rsidRPr="00F3025F">
        <w:rPr>
          <w:rFonts w:ascii="Garamond" w:hAnsi="Garamond"/>
          <w:sz w:val="24"/>
          <w:szCs w:val="24"/>
        </w:rPr>
        <w:t>;</w:t>
      </w:r>
      <w:r w:rsidR="00F2789A" w:rsidRPr="00F3025F">
        <w:rPr>
          <w:rFonts w:ascii="Garamond" w:hAnsi="Garamond"/>
          <w:sz w:val="24"/>
          <w:szCs w:val="24"/>
        </w:rPr>
        <w:t xml:space="preserve"> </w:t>
      </w:r>
    </w:p>
    <w:p w14:paraId="2BF0839F" w14:textId="043C9B2C" w:rsidR="001D14A1" w:rsidRPr="00F3025F" w:rsidRDefault="001D14A1" w:rsidP="0026589B">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5</w:t>
      </w:r>
      <w:r w:rsidR="000C57B2" w:rsidRPr="00F3025F">
        <w:rPr>
          <w:rFonts w:ascii="Garamond" w:hAnsi="Garamond"/>
          <w:sz w:val="24"/>
          <w:szCs w:val="24"/>
        </w:rPr>
        <w:t xml:space="preserve">. Një </w:t>
      </w:r>
      <w:r w:rsidRPr="00F3025F">
        <w:rPr>
          <w:rFonts w:ascii="Garamond" w:hAnsi="Garamond"/>
          <w:sz w:val="24"/>
          <w:szCs w:val="24"/>
        </w:rPr>
        <w:t>aplikant</w:t>
      </w:r>
      <w:r w:rsidR="00F536B0" w:rsidRPr="00F3025F">
        <w:rPr>
          <w:rFonts w:ascii="Garamond" w:hAnsi="Garamond"/>
          <w:sz w:val="24"/>
          <w:szCs w:val="24"/>
        </w:rPr>
        <w:t xml:space="preserve"> që </w:t>
      </w:r>
      <w:r w:rsidR="0026589B" w:rsidRPr="00F3025F">
        <w:rPr>
          <w:rFonts w:ascii="Garamond" w:hAnsi="Garamond"/>
          <w:sz w:val="24"/>
          <w:szCs w:val="24"/>
        </w:rPr>
        <w:t xml:space="preserve">dështon </w:t>
      </w:r>
      <w:r w:rsidRPr="00F3025F">
        <w:rPr>
          <w:rFonts w:ascii="Garamond" w:hAnsi="Garamond"/>
          <w:sz w:val="24"/>
          <w:szCs w:val="24"/>
        </w:rPr>
        <w:t xml:space="preserve">ose </w:t>
      </w:r>
      <w:r w:rsidR="004355FA" w:rsidRPr="00F3025F">
        <w:rPr>
          <w:rFonts w:ascii="Garamond" w:hAnsi="Garamond"/>
          <w:sz w:val="24"/>
          <w:szCs w:val="24"/>
        </w:rPr>
        <w:t>është</w:t>
      </w:r>
      <w:r w:rsidRPr="00F3025F">
        <w:rPr>
          <w:rFonts w:ascii="Garamond" w:hAnsi="Garamond"/>
          <w:sz w:val="24"/>
          <w:szCs w:val="24"/>
        </w:rPr>
        <w:t xml:space="preserve"> i paaft</w:t>
      </w:r>
      <w:r w:rsidR="001F6ADE" w:rsidRPr="00F3025F">
        <w:rPr>
          <w:rFonts w:ascii="Garamond" w:hAnsi="Garamond"/>
          <w:sz w:val="24"/>
          <w:szCs w:val="24"/>
        </w:rPr>
        <w:t>ë</w:t>
      </w:r>
      <w:r w:rsidR="00037006" w:rsidRPr="00F3025F">
        <w:rPr>
          <w:rFonts w:ascii="Garamond" w:hAnsi="Garamond"/>
          <w:sz w:val="24"/>
          <w:szCs w:val="24"/>
        </w:rPr>
        <w:t xml:space="preserve"> të kryejë </w:t>
      </w:r>
      <w:r w:rsidRPr="00F3025F">
        <w:rPr>
          <w:rFonts w:ascii="Garamond" w:hAnsi="Garamond"/>
          <w:sz w:val="24"/>
          <w:szCs w:val="24"/>
        </w:rPr>
        <w:t>kursin e</w:t>
      </w:r>
      <w:r w:rsidR="00581832" w:rsidRPr="00F3025F">
        <w:rPr>
          <w:rFonts w:ascii="Garamond" w:hAnsi="Garamond"/>
          <w:sz w:val="24"/>
          <w:szCs w:val="24"/>
        </w:rPr>
        <w:t xml:space="preserve"> plotë </w:t>
      </w:r>
      <w:r w:rsidRPr="00F3025F">
        <w:rPr>
          <w:rFonts w:ascii="Garamond" w:hAnsi="Garamond"/>
          <w:sz w:val="24"/>
          <w:szCs w:val="24"/>
        </w:rPr>
        <w:t>CPL(As)</w:t>
      </w:r>
      <w:r w:rsidR="00671230" w:rsidRPr="00F3025F">
        <w:rPr>
          <w:rFonts w:ascii="Garamond" w:hAnsi="Garamond"/>
          <w:sz w:val="24"/>
          <w:szCs w:val="24"/>
        </w:rPr>
        <w:t xml:space="preserve"> mund </w:t>
      </w:r>
      <w:r w:rsidR="00227F3B" w:rsidRPr="00F3025F">
        <w:rPr>
          <w:rFonts w:ascii="Garamond" w:hAnsi="Garamond"/>
          <w:sz w:val="24"/>
          <w:szCs w:val="24"/>
        </w:rPr>
        <w:t xml:space="preserve">të aplikojë </w:t>
      </w:r>
      <w:r w:rsidRPr="00F3025F">
        <w:rPr>
          <w:rFonts w:ascii="Garamond" w:hAnsi="Garamond"/>
          <w:sz w:val="24"/>
          <w:szCs w:val="24"/>
        </w:rPr>
        <w:t>tek Autoriteti i Aviacionit Civil Shqiptar</w:t>
      </w:r>
      <w:r w:rsidR="004355FA" w:rsidRPr="00F3025F">
        <w:rPr>
          <w:rFonts w:ascii="Garamond" w:hAnsi="Garamond"/>
          <w:sz w:val="24"/>
          <w:szCs w:val="24"/>
        </w:rPr>
        <w:t xml:space="preserve"> për </w:t>
      </w:r>
      <w:r w:rsidRPr="00F3025F">
        <w:rPr>
          <w:rFonts w:ascii="Garamond" w:hAnsi="Garamond"/>
          <w:sz w:val="24"/>
          <w:szCs w:val="24"/>
        </w:rPr>
        <w:t xml:space="preserve">ekzaminimin e njohurive teorike dhe testin e </w:t>
      </w:r>
      <w:r w:rsidR="00B61D1A" w:rsidRPr="00F3025F">
        <w:rPr>
          <w:rFonts w:ascii="Garamond" w:hAnsi="Garamond"/>
          <w:sz w:val="24"/>
          <w:szCs w:val="24"/>
        </w:rPr>
        <w:t>aftësisë</w:t>
      </w:r>
      <w:r w:rsidR="004355FA" w:rsidRPr="00F3025F">
        <w:rPr>
          <w:rFonts w:ascii="Garamond" w:hAnsi="Garamond"/>
          <w:sz w:val="24"/>
          <w:szCs w:val="24"/>
        </w:rPr>
        <w:t xml:space="preserve"> për</w:t>
      </w:r>
      <w:r w:rsidR="00B61D1A" w:rsidRPr="00F3025F">
        <w:rPr>
          <w:rFonts w:ascii="Garamond" w:hAnsi="Garamond"/>
          <w:sz w:val="24"/>
          <w:szCs w:val="24"/>
        </w:rPr>
        <w:t xml:space="preserve"> një </w:t>
      </w:r>
      <w:r w:rsidRPr="00F3025F">
        <w:rPr>
          <w:rFonts w:ascii="Garamond" w:hAnsi="Garamond"/>
          <w:sz w:val="24"/>
          <w:szCs w:val="24"/>
        </w:rPr>
        <w:t>licenc</w:t>
      </w:r>
      <w:r w:rsidR="006A1D18" w:rsidRPr="00F3025F">
        <w:rPr>
          <w:rFonts w:ascii="Garamond" w:hAnsi="Garamond"/>
          <w:sz w:val="24"/>
          <w:szCs w:val="24"/>
        </w:rPr>
        <w:t>ë</w:t>
      </w:r>
      <w:r w:rsidRPr="00F3025F">
        <w:rPr>
          <w:rFonts w:ascii="Garamond" w:hAnsi="Garamond"/>
          <w:sz w:val="24"/>
          <w:szCs w:val="24"/>
        </w:rPr>
        <w:t xml:space="preserve"> me privilegje</w:t>
      </w:r>
      <w:r w:rsidR="0026589B" w:rsidRPr="00F3025F">
        <w:rPr>
          <w:rFonts w:ascii="Garamond" w:hAnsi="Garamond"/>
          <w:sz w:val="24"/>
          <w:szCs w:val="24"/>
        </w:rPr>
        <w:t xml:space="preserve"> më të ulëta </w:t>
      </w:r>
      <w:r w:rsidR="00B61D1A" w:rsidRPr="00F3025F">
        <w:rPr>
          <w:rFonts w:ascii="Garamond" w:hAnsi="Garamond"/>
          <w:sz w:val="24"/>
          <w:szCs w:val="24"/>
        </w:rPr>
        <w:t xml:space="preserve">nëse </w:t>
      </w:r>
      <w:r w:rsidR="000D187A" w:rsidRPr="00F3025F">
        <w:rPr>
          <w:rFonts w:ascii="Garamond" w:hAnsi="Garamond"/>
          <w:sz w:val="24"/>
          <w:szCs w:val="24"/>
        </w:rPr>
        <w:t>kërkes</w:t>
      </w:r>
      <w:r w:rsidRPr="00F3025F">
        <w:rPr>
          <w:rFonts w:ascii="Garamond" w:hAnsi="Garamond"/>
          <w:sz w:val="24"/>
          <w:szCs w:val="24"/>
        </w:rPr>
        <w:t>at e aplikueshme</w:t>
      </w:r>
      <w:r w:rsidR="00877448" w:rsidRPr="00F3025F">
        <w:rPr>
          <w:rFonts w:ascii="Garamond" w:hAnsi="Garamond"/>
          <w:sz w:val="24"/>
          <w:szCs w:val="24"/>
        </w:rPr>
        <w:t xml:space="preserve"> janë </w:t>
      </w:r>
      <w:r w:rsidR="00360584" w:rsidRPr="00F3025F">
        <w:rPr>
          <w:rFonts w:ascii="Garamond" w:hAnsi="Garamond"/>
          <w:sz w:val="24"/>
          <w:szCs w:val="24"/>
        </w:rPr>
        <w:t>përmbush</w:t>
      </w:r>
      <w:r w:rsidRPr="00F3025F">
        <w:rPr>
          <w:rFonts w:ascii="Garamond" w:hAnsi="Garamond"/>
          <w:sz w:val="24"/>
          <w:szCs w:val="24"/>
        </w:rPr>
        <w:t xml:space="preserve">ur. </w:t>
      </w:r>
    </w:p>
    <w:p w14:paraId="4AC38DDD" w14:textId="77777777" w:rsidR="00AE2885" w:rsidRPr="00F3025F" w:rsidRDefault="00AE2885" w:rsidP="0026589B">
      <w:pPr>
        <w:widowControl w:val="0"/>
        <w:tabs>
          <w:tab w:val="left" w:pos="10335"/>
        </w:tabs>
        <w:spacing w:after="0" w:line="240" w:lineRule="auto"/>
        <w:ind w:firstLine="284"/>
        <w:jc w:val="both"/>
        <w:rPr>
          <w:rFonts w:ascii="Garamond" w:hAnsi="Garamond"/>
          <w:b/>
          <w:sz w:val="24"/>
          <w:szCs w:val="24"/>
        </w:rPr>
      </w:pPr>
    </w:p>
    <w:p w14:paraId="44F6279B" w14:textId="1AB6E576" w:rsidR="001D14A1" w:rsidRPr="00F3025F" w:rsidRDefault="000C57B2" w:rsidP="0026589B">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NJOHURITË</w:t>
      </w:r>
      <w:r w:rsidR="001D14A1" w:rsidRPr="00F3025F">
        <w:rPr>
          <w:rFonts w:ascii="Garamond" w:hAnsi="Garamond"/>
          <w:b/>
          <w:sz w:val="24"/>
          <w:szCs w:val="24"/>
        </w:rPr>
        <w:t xml:space="preserve"> TEORIKE</w:t>
      </w:r>
    </w:p>
    <w:p w14:paraId="325A2BAB" w14:textId="76F99811" w:rsidR="001D14A1" w:rsidRPr="00F3025F" w:rsidRDefault="001D14A1" w:rsidP="0026589B">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6.</w:t>
      </w:r>
      <w:r w:rsidR="0026589B" w:rsidRPr="00F3025F">
        <w:rPr>
          <w:rFonts w:ascii="Garamond" w:hAnsi="Garamond"/>
          <w:sz w:val="24"/>
          <w:szCs w:val="24"/>
        </w:rPr>
        <w:t xml:space="preserve"> </w:t>
      </w:r>
      <w:r w:rsidRPr="00F3025F">
        <w:rPr>
          <w:rFonts w:ascii="Garamond" w:hAnsi="Garamond"/>
          <w:sz w:val="24"/>
          <w:szCs w:val="24"/>
        </w:rPr>
        <w:t>Nj</w:t>
      </w:r>
      <w:r w:rsidR="0026589B" w:rsidRPr="00F3025F">
        <w:rPr>
          <w:rFonts w:ascii="Garamond" w:hAnsi="Garamond"/>
          <w:sz w:val="24"/>
          <w:szCs w:val="24"/>
        </w:rPr>
        <w:t>ë</w:t>
      </w:r>
      <w:r w:rsidR="00F2789A" w:rsidRPr="00F3025F">
        <w:rPr>
          <w:rFonts w:ascii="Garamond" w:hAnsi="Garamond"/>
          <w:sz w:val="24"/>
          <w:szCs w:val="24"/>
        </w:rPr>
        <w:t xml:space="preserve"> </w:t>
      </w:r>
      <w:r w:rsidRPr="00F3025F">
        <w:rPr>
          <w:rFonts w:ascii="Garamond" w:hAnsi="Garamond"/>
          <w:sz w:val="24"/>
          <w:szCs w:val="24"/>
        </w:rPr>
        <w:t>kurs i njohurive teorike CPL(As)/IR</w:t>
      </w:r>
      <w:r w:rsidR="006E6772" w:rsidRPr="00F3025F">
        <w:rPr>
          <w:rFonts w:ascii="Garamond" w:hAnsi="Garamond"/>
          <w:sz w:val="24"/>
          <w:szCs w:val="24"/>
        </w:rPr>
        <w:t xml:space="preserve"> duhet të </w:t>
      </w:r>
      <w:r w:rsidR="008A750D" w:rsidRPr="00F3025F">
        <w:rPr>
          <w:rFonts w:ascii="Garamond" w:hAnsi="Garamond"/>
          <w:sz w:val="24"/>
          <w:szCs w:val="24"/>
        </w:rPr>
        <w:t>përfshijë</w:t>
      </w:r>
      <w:r w:rsidR="00B32F3C" w:rsidRPr="00F3025F">
        <w:rPr>
          <w:rFonts w:ascii="Garamond" w:hAnsi="Garamond"/>
          <w:sz w:val="24"/>
          <w:szCs w:val="24"/>
        </w:rPr>
        <w:t xml:space="preserve"> së paku</w:t>
      </w:r>
      <w:r w:rsidRPr="00F3025F">
        <w:rPr>
          <w:rFonts w:ascii="Garamond" w:hAnsi="Garamond"/>
          <w:sz w:val="24"/>
          <w:szCs w:val="24"/>
        </w:rPr>
        <w:t xml:space="preserve"> 350</w:t>
      </w:r>
      <w:r w:rsidR="002F74CC" w:rsidRPr="00F3025F">
        <w:rPr>
          <w:rFonts w:ascii="Garamond" w:hAnsi="Garamond"/>
          <w:sz w:val="24"/>
          <w:szCs w:val="24"/>
        </w:rPr>
        <w:t xml:space="preserve"> orë</w:t>
      </w:r>
      <w:r w:rsidR="008A750D" w:rsidRPr="00F3025F">
        <w:rPr>
          <w:rFonts w:ascii="Garamond" w:hAnsi="Garamond"/>
          <w:sz w:val="24"/>
          <w:szCs w:val="24"/>
        </w:rPr>
        <w:t xml:space="preserve"> të instruksion</w:t>
      </w:r>
      <w:r w:rsidRPr="00F3025F">
        <w:rPr>
          <w:rFonts w:ascii="Garamond" w:hAnsi="Garamond"/>
          <w:sz w:val="24"/>
          <w:szCs w:val="24"/>
        </w:rPr>
        <w:t>eve ose 200</w:t>
      </w:r>
      <w:r w:rsidR="002F74CC" w:rsidRPr="00F3025F">
        <w:rPr>
          <w:rFonts w:ascii="Garamond" w:hAnsi="Garamond"/>
          <w:sz w:val="24"/>
          <w:szCs w:val="24"/>
        </w:rPr>
        <w:t xml:space="preserve"> orë </w:t>
      </w:r>
      <w:r w:rsidR="00B61D1A" w:rsidRPr="00F3025F">
        <w:rPr>
          <w:rFonts w:ascii="Garamond" w:hAnsi="Garamond"/>
          <w:sz w:val="24"/>
          <w:szCs w:val="24"/>
        </w:rPr>
        <w:t xml:space="preserve">nëse </w:t>
      </w:r>
      <w:r w:rsidRPr="00F3025F">
        <w:rPr>
          <w:rFonts w:ascii="Garamond" w:hAnsi="Garamond"/>
          <w:sz w:val="24"/>
          <w:szCs w:val="24"/>
        </w:rPr>
        <w:t xml:space="preserve">aplikanti </w:t>
      </w:r>
      <w:r w:rsidR="004355FA" w:rsidRPr="00F3025F">
        <w:rPr>
          <w:rFonts w:ascii="Garamond" w:hAnsi="Garamond"/>
          <w:sz w:val="24"/>
          <w:szCs w:val="24"/>
        </w:rPr>
        <w:t>është</w:t>
      </w:r>
      <w:r w:rsidRPr="00F3025F">
        <w:rPr>
          <w:rFonts w:ascii="Garamond" w:hAnsi="Garamond"/>
          <w:sz w:val="24"/>
          <w:szCs w:val="24"/>
        </w:rPr>
        <w:t xml:space="preserve"> </w:t>
      </w:r>
      <w:r w:rsidR="00581832" w:rsidRPr="00F3025F">
        <w:rPr>
          <w:rFonts w:ascii="Garamond" w:hAnsi="Garamond"/>
          <w:sz w:val="24"/>
          <w:szCs w:val="24"/>
        </w:rPr>
        <w:t>mbajtës</w:t>
      </w:r>
      <w:r w:rsidRPr="00F3025F">
        <w:rPr>
          <w:rFonts w:ascii="Garamond" w:hAnsi="Garamond"/>
          <w:sz w:val="24"/>
          <w:szCs w:val="24"/>
        </w:rPr>
        <w:t xml:space="preserve"> i PPL</w:t>
      </w:r>
      <w:r w:rsidR="00CA2598" w:rsidRPr="00F3025F">
        <w:rPr>
          <w:rFonts w:ascii="Garamond" w:hAnsi="Garamond"/>
          <w:sz w:val="24"/>
          <w:szCs w:val="24"/>
        </w:rPr>
        <w:t>.</w:t>
      </w:r>
      <w:r w:rsidRPr="00F3025F">
        <w:rPr>
          <w:rFonts w:ascii="Garamond" w:hAnsi="Garamond"/>
          <w:sz w:val="24"/>
          <w:szCs w:val="24"/>
        </w:rPr>
        <w:t xml:space="preserve"> </w:t>
      </w:r>
    </w:p>
    <w:p w14:paraId="434A64B6" w14:textId="77777777" w:rsidR="00AE2885" w:rsidRPr="00F3025F" w:rsidRDefault="00AE2885" w:rsidP="0026589B">
      <w:pPr>
        <w:widowControl w:val="0"/>
        <w:tabs>
          <w:tab w:val="left" w:pos="10335"/>
        </w:tabs>
        <w:spacing w:after="0" w:line="240" w:lineRule="auto"/>
        <w:ind w:firstLine="284"/>
        <w:jc w:val="center"/>
        <w:rPr>
          <w:rFonts w:ascii="Garamond" w:hAnsi="Garamond"/>
          <w:b/>
          <w:sz w:val="24"/>
          <w:szCs w:val="24"/>
        </w:rPr>
      </w:pPr>
    </w:p>
    <w:p w14:paraId="484A081A" w14:textId="1D27CB81" w:rsidR="001D14A1" w:rsidRPr="00F3025F" w:rsidRDefault="001D14A1" w:rsidP="0026589B">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PROVIMI I NJOHURIVE TEORIKE</w:t>
      </w:r>
    </w:p>
    <w:p w14:paraId="5B25A423" w14:textId="368A364B" w:rsidR="001D14A1" w:rsidRPr="00F3025F" w:rsidRDefault="001D14A1" w:rsidP="0026589B">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7.</w:t>
      </w:r>
      <w:r w:rsidR="0026589B" w:rsidRPr="00F3025F">
        <w:rPr>
          <w:rFonts w:ascii="Garamond" w:hAnsi="Garamond"/>
          <w:sz w:val="24"/>
          <w:szCs w:val="24"/>
        </w:rPr>
        <w:t xml:space="preserve"> </w:t>
      </w:r>
      <w:r w:rsidRPr="00F3025F">
        <w:rPr>
          <w:rFonts w:ascii="Garamond" w:hAnsi="Garamond"/>
          <w:sz w:val="24"/>
          <w:szCs w:val="24"/>
        </w:rPr>
        <w:t>Nj</w:t>
      </w:r>
      <w:r w:rsidR="0026589B" w:rsidRPr="00F3025F">
        <w:rPr>
          <w:rFonts w:ascii="Garamond" w:hAnsi="Garamond"/>
          <w:sz w:val="24"/>
          <w:szCs w:val="24"/>
        </w:rPr>
        <w:t>ë</w:t>
      </w:r>
      <w:r w:rsidRPr="00F3025F">
        <w:rPr>
          <w:rFonts w:ascii="Garamond" w:hAnsi="Garamond"/>
          <w:sz w:val="24"/>
          <w:szCs w:val="24"/>
        </w:rPr>
        <w:t xml:space="preserve"> aplikant</w:t>
      </w:r>
      <w:r w:rsidR="006E6772" w:rsidRPr="00F3025F">
        <w:rPr>
          <w:rFonts w:ascii="Garamond" w:hAnsi="Garamond"/>
          <w:sz w:val="24"/>
          <w:szCs w:val="24"/>
        </w:rPr>
        <w:t xml:space="preserve"> duhet të </w:t>
      </w:r>
      <w:r w:rsidR="00B61D1A" w:rsidRPr="00F3025F">
        <w:rPr>
          <w:rFonts w:ascii="Garamond" w:hAnsi="Garamond"/>
          <w:sz w:val="24"/>
          <w:szCs w:val="24"/>
        </w:rPr>
        <w:t xml:space="preserve">demonstrojë një </w:t>
      </w:r>
      <w:r w:rsidRPr="00F3025F">
        <w:rPr>
          <w:rFonts w:ascii="Garamond" w:hAnsi="Garamond"/>
          <w:sz w:val="24"/>
          <w:szCs w:val="24"/>
        </w:rPr>
        <w:t>nivel</w:t>
      </w:r>
      <w:r w:rsidR="002F74CC" w:rsidRPr="00F3025F">
        <w:rPr>
          <w:rFonts w:ascii="Garamond" w:hAnsi="Garamond"/>
          <w:sz w:val="24"/>
          <w:szCs w:val="24"/>
        </w:rPr>
        <w:t xml:space="preserve"> të njohur</w:t>
      </w:r>
      <w:r w:rsidRPr="00F3025F">
        <w:rPr>
          <w:rFonts w:ascii="Garamond" w:hAnsi="Garamond"/>
          <w:sz w:val="24"/>
          <w:szCs w:val="24"/>
        </w:rPr>
        <w:t>ive</w:t>
      </w:r>
      <w:r w:rsidR="002F74CC" w:rsidRPr="00F3025F">
        <w:rPr>
          <w:rFonts w:ascii="Garamond" w:hAnsi="Garamond"/>
          <w:sz w:val="24"/>
          <w:szCs w:val="24"/>
        </w:rPr>
        <w:t xml:space="preserve"> të</w:t>
      </w:r>
      <w:r w:rsidR="00EB2F14" w:rsidRPr="00F3025F">
        <w:rPr>
          <w:rFonts w:ascii="Garamond" w:hAnsi="Garamond"/>
          <w:sz w:val="24"/>
          <w:szCs w:val="24"/>
        </w:rPr>
        <w:t xml:space="preserve"> </w:t>
      </w:r>
      <w:r w:rsidR="002F74CC" w:rsidRPr="00F3025F">
        <w:rPr>
          <w:rFonts w:ascii="Garamond" w:hAnsi="Garamond"/>
          <w:sz w:val="24"/>
          <w:szCs w:val="24"/>
        </w:rPr>
        <w:t>përsht</w:t>
      </w:r>
      <w:r w:rsidRPr="00F3025F">
        <w:rPr>
          <w:rFonts w:ascii="Garamond" w:hAnsi="Garamond"/>
          <w:sz w:val="24"/>
          <w:szCs w:val="24"/>
        </w:rPr>
        <w:t>atshme me privilegjet e dh</w:t>
      </w:r>
      <w:r w:rsidR="0026589B" w:rsidRPr="00F3025F">
        <w:rPr>
          <w:rFonts w:ascii="Garamond" w:hAnsi="Garamond"/>
          <w:sz w:val="24"/>
          <w:szCs w:val="24"/>
        </w:rPr>
        <w:t>ë</w:t>
      </w:r>
      <w:r w:rsidRPr="00F3025F">
        <w:rPr>
          <w:rFonts w:ascii="Garamond" w:hAnsi="Garamond"/>
          <w:sz w:val="24"/>
          <w:szCs w:val="24"/>
        </w:rPr>
        <w:t xml:space="preserve">na, </w:t>
      </w:r>
      <w:r w:rsidR="00581832" w:rsidRPr="00F3025F">
        <w:rPr>
          <w:rFonts w:ascii="Garamond" w:hAnsi="Garamond"/>
          <w:sz w:val="24"/>
          <w:szCs w:val="24"/>
        </w:rPr>
        <w:t>mbajtës</w:t>
      </w:r>
      <w:r w:rsidRPr="00F3025F">
        <w:rPr>
          <w:rFonts w:ascii="Garamond" w:hAnsi="Garamond"/>
          <w:sz w:val="24"/>
          <w:szCs w:val="24"/>
        </w:rPr>
        <w:t>it t</w:t>
      </w:r>
      <w:r w:rsidR="00D84125" w:rsidRPr="00F3025F">
        <w:rPr>
          <w:rFonts w:ascii="Garamond" w:hAnsi="Garamond"/>
          <w:sz w:val="24"/>
          <w:szCs w:val="24"/>
        </w:rPr>
        <w:t>ë</w:t>
      </w:r>
      <w:r w:rsidR="00B61D1A" w:rsidRPr="00F3025F">
        <w:rPr>
          <w:rFonts w:ascii="Garamond" w:hAnsi="Garamond"/>
          <w:sz w:val="24"/>
          <w:szCs w:val="24"/>
        </w:rPr>
        <w:t xml:space="preserve"> një </w:t>
      </w:r>
      <w:r w:rsidRPr="00F3025F">
        <w:rPr>
          <w:rFonts w:ascii="Garamond" w:hAnsi="Garamond"/>
          <w:sz w:val="24"/>
          <w:szCs w:val="24"/>
        </w:rPr>
        <w:t>CPL(As)</w:t>
      </w:r>
      <w:r w:rsidR="00CA2598" w:rsidRPr="00F3025F">
        <w:rPr>
          <w:rFonts w:ascii="Garamond" w:hAnsi="Garamond"/>
          <w:sz w:val="24"/>
          <w:szCs w:val="24"/>
        </w:rPr>
        <w:t>.</w:t>
      </w:r>
      <w:r w:rsidR="00F2789A" w:rsidRPr="00F3025F">
        <w:rPr>
          <w:rFonts w:ascii="Garamond" w:hAnsi="Garamond"/>
          <w:sz w:val="24"/>
          <w:szCs w:val="24"/>
        </w:rPr>
        <w:t xml:space="preserve"> </w:t>
      </w:r>
    </w:p>
    <w:p w14:paraId="18067502" w14:textId="77777777" w:rsidR="00AE2885" w:rsidRPr="00F3025F" w:rsidRDefault="00AE2885" w:rsidP="0026589B">
      <w:pPr>
        <w:widowControl w:val="0"/>
        <w:tabs>
          <w:tab w:val="left" w:pos="10335"/>
        </w:tabs>
        <w:spacing w:after="0" w:line="240" w:lineRule="auto"/>
        <w:ind w:firstLine="284"/>
        <w:jc w:val="both"/>
        <w:rPr>
          <w:rFonts w:ascii="Garamond" w:hAnsi="Garamond"/>
          <w:b/>
          <w:sz w:val="24"/>
          <w:szCs w:val="24"/>
        </w:rPr>
      </w:pPr>
    </w:p>
    <w:p w14:paraId="4E16B29F" w14:textId="27A918C3" w:rsidR="001D14A1" w:rsidRPr="00F3025F" w:rsidRDefault="001D14A1" w:rsidP="0026589B">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TRAJNIMI I </w:t>
      </w:r>
      <w:r w:rsidR="0026589B" w:rsidRPr="00F3025F">
        <w:rPr>
          <w:rFonts w:ascii="Garamond" w:hAnsi="Garamond"/>
          <w:b/>
          <w:sz w:val="24"/>
          <w:szCs w:val="24"/>
        </w:rPr>
        <w:t>FLURIMIT</w:t>
      </w:r>
    </w:p>
    <w:p w14:paraId="57CF6AC8" w14:textId="53376505" w:rsidR="001D14A1" w:rsidRPr="00F3025F" w:rsidRDefault="001D14A1" w:rsidP="0026589B">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8.</w:t>
      </w:r>
      <w:r w:rsidR="0026589B" w:rsidRPr="00F3025F">
        <w:rPr>
          <w:rFonts w:ascii="Garamond" w:hAnsi="Garamond"/>
          <w:sz w:val="24"/>
          <w:szCs w:val="24"/>
        </w:rPr>
        <w:t xml:space="preserve"> </w:t>
      </w:r>
      <w:r w:rsidRPr="00F3025F">
        <w:rPr>
          <w:rFonts w:ascii="Garamond" w:hAnsi="Garamond"/>
          <w:sz w:val="24"/>
          <w:szCs w:val="24"/>
        </w:rPr>
        <w:t>Trajnimi fluturues</w:t>
      </w:r>
      <w:r w:rsidR="006E6772" w:rsidRPr="00F3025F">
        <w:rPr>
          <w:rFonts w:ascii="Garamond" w:hAnsi="Garamond"/>
          <w:sz w:val="24"/>
          <w:szCs w:val="24"/>
        </w:rPr>
        <w:t xml:space="preserve"> duhet të </w:t>
      </w:r>
      <w:r w:rsidR="008A750D" w:rsidRPr="00F3025F">
        <w:rPr>
          <w:rFonts w:ascii="Garamond" w:hAnsi="Garamond"/>
          <w:sz w:val="24"/>
          <w:szCs w:val="24"/>
        </w:rPr>
        <w:t>përfshijë</w:t>
      </w:r>
      <w:r w:rsidR="00B61D1A" w:rsidRPr="00F3025F">
        <w:rPr>
          <w:rFonts w:ascii="Garamond" w:hAnsi="Garamond"/>
          <w:sz w:val="24"/>
          <w:szCs w:val="24"/>
        </w:rPr>
        <w:t xml:space="preserve"> një </w:t>
      </w:r>
      <w:r w:rsidRPr="00F3025F">
        <w:rPr>
          <w:rFonts w:ascii="Garamond" w:hAnsi="Garamond"/>
          <w:sz w:val="24"/>
          <w:szCs w:val="24"/>
        </w:rPr>
        <w:t>total prej</w:t>
      </w:r>
      <w:r w:rsidR="002F74CC" w:rsidRPr="00F3025F">
        <w:rPr>
          <w:rFonts w:ascii="Garamond" w:hAnsi="Garamond"/>
          <w:sz w:val="24"/>
          <w:szCs w:val="24"/>
        </w:rPr>
        <w:t xml:space="preserve"> të paktën </w:t>
      </w:r>
      <w:r w:rsidRPr="00F3025F">
        <w:rPr>
          <w:rFonts w:ascii="Garamond" w:hAnsi="Garamond"/>
          <w:sz w:val="24"/>
          <w:szCs w:val="24"/>
        </w:rPr>
        <w:t xml:space="preserve">50 </w:t>
      </w:r>
      <w:r w:rsidR="000C57B2" w:rsidRPr="00F3025F">
        <w:rPr>
          <w:rFonts w:ascii="Garamond" w:hAnsi="Garamond"/>
          <w:sz w:val="24"/>
          <w:szCs w:val="24"/>
        </w:rPr>
        <w:t>orësh</w:t>
      </w:r>
      <w:r w:rsidRPr="00F3025F">
        <w:rPr>
          <w:rFonts w:ascii="Garamond" w:hAnsi="Garamond"/>
          <w:sz w:val="24"/>
          <w:szCs w:val="24"/>
        </w:rPr>
        <w:t>, prej</w:t>
      </w:r>
      <w:r w:rsidR="0056740D" w:rsidRPr="00F3025F">
        <w:rPr>
          <w:rFonts w:ascii="Garamond" w:hAnsi="Garamond"/>
          <w:sz w:val="24"/>
          <w:szCs w:val="24"/>
        </w:rPr>
        <w:t xml:space="preserve"> të cila</w:t>
      </w:r>
      <w:r w:rsidRPr="00F3025F">
        <w:rPr>
          <w:rFonts w:ascii="Garamond" w:hAnsi="Garamond"/>
          <w:sz w:val="24"/>
          <w:szCs w:val="24"/>
        </w:rPr>
        <w:t>ve deri</w:t>
      </w:r>
      <w:r w:rsidR="00F2789A" w:rsidRPr="00F3025F">
        <w:rPr>
          <w:rFonts w:ascii="Garamond" w:hAnsi="Garamond"/>
          <w:sz w:val="24"/>
          <w:szCs w:val="24"/>
        </w:rPr>
        <w:t xml:space="preserve"> në </w:t>
      </w:r>
      <w:r w:rsidRPr="00F3025F">
        <w:rPr>
          <w:rFonts w:ascii="Garamond" w:hAnsi="Garamond"/>
          <w:sz w:val="24"/>
          <w:szCs w:val="24"/>
        </w:rPr>
        <w:t>5</w:t>
      </w:r>
      <w:r w:rsidR="002F74CC" w:rsidRPr="00F3025F">
        <w:rPr>
          <w:rFonts w:ascii="Garamond" w:hAnsi="Garamond"/>
          <w:sz w:val="24"/>
          <w:szCs w:val="24"/>
        </w:rPr>
        <w:t xml:space="preserve"> orë </w:t>
      </w:r>
      <w:r w:rsidR="00671230" w:rsidRPr="00F3025F">
        <w:rPr>
          <w:rFonts w:ascii="Garamond" w:hAnsi="Garamond"/>
          <w:sz w:val="24"/>
          <w:szCs w:val="24"/>
        </w:rPr>
        <w:t>mund të</w:t>
      </w:r>
      <w:r w:rsidR="00877448" w:rsidRPr="00F3025F">
        <w:rPr>
          <w:rFonts w:ascii="Garamond" w:hAnsi="Garamond"/>
          <w:sz w:val="24"/>
          <w:szCs w:val="24"/>
        </w:rPr>
        <w:t xml:space="preserve"> jenë </w:t>
      </w:r>
      <w:r w:rsidRPr="00F3025F">
        <w:rPr>
          <w:rFonts w:ascii="Garamond" w:hAnsi="Garamond"/>
          <w:sz w:val="24"/>
          <w:szCs w:val="24"/>
        </w:rPr>
        <w:t>koh</w:t>
      </w:r>
      <w:r w:rsidR="0026589B" w:rsidRPr="00F3025F">
        <w:rPr>
          <w:rFonts w:ascii="Garamond" w:hAnsi="Garamond"/>
          <w:sz w:val="24"/>
          <w:szCs w:val="24"/>
        </w:rPr>
        <w:t>ë</w:t>
      </w:r>
      <w:r w:rsidRPr="00F3025F">
        <w:rPr>
          <w:rFonts w:ascii="Garamond" w:hAnsi="Garamond"/>
          <w:sz w:val="24"/>
          <w:szCs w:val="24"/>
        </w:rPr>
        <w:t xml:space="preserve"> </w:t>
      </w:r>
      <w:r w:rsidR="0063492D" w:rsidRPr="00F3025F">
        <w:rPr>
          <w:rFonts w:ascii="Garamond" w:hAnsi="Garamond"/>
          <w:sz w:val="24"/>
          <w:szCs w:val="24"/>
        </w:rPr>
        <w:t>instrumental</w:t>
      </w:r>
      <w:r w:rsidRPr="00F3025F">
        <w:rPr>
          <w:rFonts w:ascii="Garamond" w:hAnsi="Garamond"/>
          <w:sz w:val="24"/>
          <w:szCs w:val="24"/>
        </w:rPr>
        <w:t>e</w:t>
      </w:r>
      <w:r w:rsidR="002C477F" w:rsidRPr="00F3025F">
        <w:rPr>
          <w:rFonts w:ascii="Garamond" w:hAnsi="Garamond"/>
          <w:sz w:val="24"/>
          <w:szCs w:val="24"/>
        </w:rPr>
        <w:t xml:space="preserve"> në tokë</w:t>
      </w:r>
      <w:r w:rsidRPr="00F3025F">
        <w:rPr>
          <w:rFonts w:ascii="Garamond" w:hAnsi="Garamond"/>
          <w:sz w:val="24"/>
          <w:szCs w:val="24"/>
        </w:rPr>
        <w:t xml:space="preserve">. Brenda 50 </w:t>
      </w:r>
      <w:r w:rsidR="000C57B2" w:rsidRPr="00F3025F">
        <w:rPr>
          <w:rFonts w:ascii="Garamond" w:hAnsi="Garamond"/>
          <w:sz w:val="24"/>
          <w:szCs w:val="24"/>
        </w:rPr>
        <w:t>orësh</w:t>
      </w:r>
      <w:r w:rsidRPr="00F3025F">
        <w:rPr>
          <w:rFonts w:ascii="Garamond" w:hAnsi="Garamond"/>
          <w:sz w:val="24"/>
          <w:szCs w:val="24"/>
        </w:rPr>
        <w:t xml:space="preserve">, </w:t>
      </w:r>
      <w:r w:rsidR="00227F3B" w:rsidRPr="00F3025F">
        <w:rPr>
          <w:rFonts w:ascii="Garamond" w:hAnsi="Garamond"/>
          <w:sz w:val="24"/>
          <w:szCs w:val="24"/>
        </w:rPr>
        <w:t>aplikantë</w:t>
      </w:r>
      <w:r w:rsidRPr="00F3025F">
        <w:rPr>
          <w:rFonts w:ascii="Garamond" w:hAnsi="Garamond"/>
          <w:sz w:val="24"/>
          <w:szCs w:val="24"/>
        </w:rPr>
        <w:t>t</w:t>
      </w:r>
      <w:r w:rsidR="006E6772" w:rsidRPr="00F3025F">
        <w:rPr>
          <w:rFonts w:ascii="Garamond" w:hAnsi="Garamond"/>
          <w:sz w:val="24"/>
          <w:szCs w:val="24"/>
        </w:rPr>
        <w:t xml:space="preserve"> duhet të </w:t>
      </w:r>
      <w:r w:rsidR="00227F3B" w:rsidRPr="00F3025F">
        <w:rPr>
          <w:rFonts w:ascii="Garamond" w:hAnsi="Garamond"/>
          <w:sz w:val="24"/>
          <w:szCs w:val="24"/>
        </w:rPr>
        <w:t>kryejnë</w:t>
      </w:r>
      <w:r w:rsidR="00DA7E84" w:rsidRPr="00F3025F">
        <w:rPr>
          <w:rFonts w:ascii="Garamond" w:hAnsi="Garamond"/>
          <w:sz w:val="24"/>
          <w:szCs w:val="24"/>
        </w:rPr>
        <w:t xml:space="preserve"> të paktën</w:t>
      </w:r>
      <w:r w:rsidRPr="00F3025F">
        <w:rPr>
          <w:rFonts w:ascii="Garamond" w:hAnsi="Garamond"/>
          <w:sz w:val="24"/>
          <w:szCs w:val="24"/>
        </w:rPr>
        <w:t xml:space="preserve">: </w:t>
      </w:r>
    </w:p>
    <w:p w14:paraId="4B405F82" w14:textId="0C275B6B" w:rsidR="001D14A1" w:rsidRPr="00F3025F" w:rsidRDefault="001D14A1" w:rsidP="0026589B">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a) 30</w:t>
      </w:r>
      <w:r w:rsidR="002F74CC" w:rsidRPr="00F3025F">
        <w:rPr>
          <w:rFonts w:ascii="Garamond" w:hAnsi="Garamond"/>
          <w:sz w:val="24"/>
          <w:szCs w:val="24"/>
        </w:rPr>
        <w:t xml:space="preserve"> orë</w:t>
      </w:r>
      <w:r w:rsidR="008A750D" w:rsidRPr="00F3025F">
        <w:rPr>
          <w:rFonts w:ascii="Garamond" w:hAnsi="Garamond"/>
          <w:sz w:val="24"/>
          <w:szCs w:val="24"/>
        </w:rPr>
        <w:t xml:space="preserve"> të instruksion</w:t>
      </w:r>
      <w:r w:rsidRPr="00F3025F">
        <w:rPr>
          <w:rFonts w:ascii="Garamond" w:hAnsi="Garamond"/>
          <w:sz w:val="24"/>
          <w:szCs w:val="24"/>
        </w:rPr>
        <w:t>eve dyfishe, prej</w:t>
      </w:r>
      <w:r w:rsidR="0056740D" w:rsidRPr="00F3025F">
        <w:rPr>
          <w:rFonts w:ascii="Garamond" w:hAnsi="Garamond"/>
          <w:sz w:val="24"/>
          <w:szCs w:val="24"/>
        </w:rPr>
        <w:t xml:space="preserve"> të cila</w:t>
      </w:r>
      <w:r w:rsidRPr="00F3025F">
        <w:rPr>
          <w:rFonts w:ascii="Garamond" w:hAnsi="Garamond"/>
          <w:sz w:val="24"/>
          <w:szCs w:val="24"/>
        </w:rPr>
        <w:t>ve deri</w:t>
      </w:r>
      <w:r w:rsidR="00F2789A" w:rsidRPr="00F3025F">
        <w:rPr>
          <w:rFonts w:ascii="Garamond" w:hAnsi="Garamond"/>
          <w:sz w:val="24"/>
          <w:szCs w:val="24"/>
        </w:rPr>
        <w:t xml:space="preserve"> në </w:t>
      </w:r>
      <w:r w:rsidRPr="00F3025F">
        <w:rPr>
          <w:rFonts w:ascii="Garamond" w:hAnsi="Garamond"/>
          <w:sz w:val="24"/>
          <w:szCs w:val="24"/>
        </w:rPr>
        <w:t>5</w:t>
      </w:r>
      <w:r w:rsidR="002F74CC" w:rsidRPr="00F3025F">
        <w:rPr>
          <w:rFonts w:ascii="Garamond" w:hAnsi="Garamond"/>
          <w:sz w:val="24"/>
          <w:szCs w:val="24"/>
        </w:rPr>
        <w:t xml:space="preserve"> orë </w:t>
      </w:r>
      <w:r w:rsidR="00671230" w:rsidRPr="00F3025F">
        <w:rPr>
          <w:rFonts w:ascii="Garamond" w:hAnsi="Garamond"/>
          <w:sz w:val="24"/>
          <w:szCs w:val="24"/>
        </w:rPr>
        <w:t>mund të</w:t>
      </w:r>
      <w:r w:rsidR="00877448" w:rsidRPr="00F3025F">
        <w:rPr>
          <w:rFonts w:ascii="Garamond" w:hAnsi="Garamond"/>
          <w:sz w:val="24"/>
          <w:szCs w:val="24"/>
        </w:rPr>
        <w:t xml:space="preserve"> jenë </w:t>
      </w:r>
      <w:r w:rsidRPr="00F3025F">
        <w:rPr>
          <w:rFonts w:ascii="Garamond" w:hAnsi="Garamond"/>
          <w:sz w:val="24"/>
          <w:szCs w:val="24"/>
        </w:rPr>
        <w:t>koh</w:t>
      </w:r>
      <w:r w:rsidR="0026589B" w:rsidRPr="00F3025F">
        <w:rPr>
          <w:rFonts w:ascii="Garamond" w:hAnsi="Garamond"/>
          <w:sz w:val="24"/>
          <w:szCs w:val="24"/>
        </w:rPr>
        <w:t>ë</w:t>
      </w:r>
      <w:r w:rsidRPr="00F3025F">
        <w:rPr>
          <w:rFonts w:ascii="Garamond" w:hAnsi="Garamond"/>
          <w:sz w:val="24"/>
          <w:szCs w:val="24"/>
        </w:rPr>
        <w:t xml:space="preserve"> </w:t>
      </w:r>
      <w:r w:rsidR="0063492D" w:rsidRPr="00F3025F">
        <w:rPr>
          <w:rFonts w:ascii="Garamond" w:hAnsi="Garamond"/>
          <w:sz w:val="24"/>
          <w:szCs w:val="24"/>
        </w:rPr>
        <w:t>instrumental</w:t>
      </w:r>
      <w:r w:rsidRPr="00F3025F">
        <w:rPr>
          <w:rFonts w:ascii="Garamond" w:hAnsi="Garamond"/>
          <w:sz w:val="24"/>
          <w:szCs w:val="24"/>
        </w:rPr>
        <w:t>e</w:t>
      </w:r>
      <w:r w:rsidR="00F2789A" w:rsidRPr="00F3025F">
        <w:rPr>
          <w:rFonts w:ascii="Garamond" w:hAnsi="Garamond"/>
          <w:sz w:val="24"/>
          <w:szCs w:val="24"/>
        </w:rPr>
        <w:t xml:space="preserve"> në </w:t>
      </w:r>
      <w:r w:rsidRPr="00F3025F">
        <w:rPr>
          <w:rFonts w:ascii="Garamond" w:hAnsi="Garamond"/>
          <w:sz w:val="24"/>
          <w:szCs w:val="24"/>
        </w:rPr>
        <w:t>tok</w:t>
      </w:r>
      <w:r w:rsidR="00CA2598" w:rsidRPr="00F3025F">
        <w:rPr>
          <w:rFonts w:ascii="Garamond" w:hAnsi="Garamond"/>
          <w:sz w:val="24"/>
          <w:szCs w:val="24"/>
        </w:rPr>
        <w:t>ë;</w:t>
      </w:r>
      <w:r w:rsidRPr="00F3025F">
        <w:rPr>
          <w:rFonts w:ascii="Garamond" w:hAnsi="Garamond"/>
          <w:sz w:val="24"/>
          <w:szCs w:val="24"/>
        </w:rPr>
        <w:t xml:space="preserve"> </w:t>
      </w:r>
    </w:p>
    <w:p w14:paraId="7F9CEACB" w14:textId="49EAEDF3" w:rsidR="001D14A1" w:rsidRPr="00F3025F" w:rsidRDefault="001D14A1" w:rsidP="0026589B">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b)</w:t>
      </w:r>
      <w:r w:rsidR="00F2789A" w:rsidRPr="00F3025F">
        <w:rPr>
          <w:rFonts w:ascii="Garamond" w:hAnsi="Garamond"/>
          <w:sz w:val="24"/>
          <w:szCs w:val="24"/>
        </w:rPr>
        <w:t xml:space="preserve"> </w:t>
      </w:r>
      <w:r w:rsidRPr="00F3025F">
        <w:rPr>
          <w:rFonts w:ascii="Garamond" w:hAnsi="Garamond"/>
          <w:sz w:val="24"/>
          <w:szCs w:val="24"/>
        </w:rPr>
        <w:t>20</w:t>
      </w:r>
      <w:r w:rsidR="002F74CC" w:rsidRPr="00F3025F">
        <w:rPr>
          <w:rFonts w:ascii="Garamond" w:hAnsi="Garamond"/>
          <w:sz w:val="24"/>
          <w:szCs w:val="24"/>
        </w:rPr>
        <w:t xml:space="preserve"> orë </w:t>
      </w:r>
      <w:r w:rsidRPr="00F3025F">
        <w:rPr>
          <w:rFonts w:ascii="Garamond" w:hAnsi="Garamond"/>
          <w:sz w:val="24"/>
          <w:szCs w:val="24"/>
        </w:rPr>
        <w:t>si PIC</w:t>
      </w:r>
      <w:r w:rsidR="004B1B1B" w:rsidRPr="00F3025F">
        <w:rPr>
          <w:rFonts w:ascii="Garamond" w:hAnsi="Garamond"/>
          <w:sz w:val="24"/>
          <w:szCs w:val="24"/>
        </w:rPr>
        <w:t>;</w:t>
      </w:r>
      <w:r w:rsidRPr="00F3025F">
        <w:rPr>
          <w:rFonts w:ascii="Garamond" w:hAnsi="Garamond"/>
          <w:sz w:val="24"/>
          <w:szCs w:val="24"/>
        </w:rPr>
        <w:t xml:space="preserve"> </w:t>
      </w:r>
    </w:p>
    <w:p w14:paraId="41E87584" w14:textId="4D0C783D" w:rsidR="001D14A1" w:rsidRPr="00F3025F" w:rsidRDefault="001D14A1" w:rsidP="0026589B">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c)</w:t>
      </w:r>
      <w:r w:rsidR="00F2789A" w:rsidRPr="00F3025F">
        <w:rPr>
          <w:rFonts w:ascii="Garamond" w:hAnsi="Garamond"/>
          <w:sz w:val="24"/>
          <w:szCs w:val="24"/>
        </w:rPr>
        <w:t xml:space="preserve"> </w:t>
      </w:r>
      <w:r w:rsidRPr="00F3025F">
        <w:rPr>
          <w:rFonts w:ascii="Garamond" w:hAnsi="Garamond"/>
          <w:sz w:val="24"/>
          <w:szCs w:val="24"/>
        </w:rPr>
        <w:t>5</w:t>
      </w:r>
      <w:r w:rsidR="002F74CC" w:rsidRPr="00F3025F">
        <w:rPr>
          <w:rFonts w:ascii="Garamond" w:hAnsi="Garamond"/>
          <w:sz w:val="24"/>
          <w:szCs w:val="24"/>
        </w:rPr>
        <w:t xml:space="preserve"> orë </w:t>
      </w:r>
      <w:r w:rsidRPr="00F3025F">
        <w:rPr>
          <w:rFonts w:ascii="Garamond" w:hAnsi="Garamond"/>
          <w:sz w:val="24"/>
          <w:szCs w:val="24"/>
        </w:rPr>
        <w:t>t</w:t>
      </w:r>
      <w:r w:rsidR="00D84125" w:rsidRPr="00F3025F">
        <w:rPr>
          <w:rFonts w:ascii="Garamond" w:hAnsi="Garamond"/>
          <w:sz w:val="24"/>
          <w:szCs w:val="24"/>
        </w:rPr>
        <w:t>ë</w:t>
      </w:r>
      <w:r w:rsidRPr="00F3025F">
        <w:rPr>
          <w:rFonts w:ascii="Garamond" w:hAnsi="Garamond"/>
          <w:sz w:val="24"/>
          <w:szCs w:val="24"/>
        </w:rPr>
        <w:t xml:space="preserve"> fluturimeve dyfishe </w:t>
      </w:r>
      <w:r w:rsidR="00B32F3C" w:rsidRPr="00F3025F">
        <w:rPr>
          <w:rFonts w:ascii="Garamond" w:hAnsi="Garamond"/>
          <w:sz w:val="24"/>
          <w:szCs w:val="24"/>
        </w:rPr>
        <w:t>përtej</w:t>
      </w:r>
      <w:r w:rsidRPr="00F3025F">
        <w:rPr>
          <w:rFonts w:ascii="Garamond" w:hAnsi="Garamond"/>
          <w:sz w:val="24"/>
          <w:szCs w:val="24"/>
        </w:rPr>
        <w:t xml:space="preserve"> vendit; </w:t>
      </w:r>
    </w:p>
    <w:p w14:paraId="0DF127E4" w14:textId="715769AD" w:rsidR="001D14A1" w:rsidRPr="00F3025F" w:rsidRDefault="001D14A1" w:rsidP="0026589B">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d)</w:t>
      </w:r>
      <w:r w:rsidR="00F2789A" w:rsidRPr="00F3025F">
        <w:rPr>
          <w:rFonts w:ascii="Garamond" w:hAnsi="Garamond"/>
          <w:sz w:val="24"/>
          <w:szCs w:val="24"/>
        </w:rPr>
        <w:t xml:space="preserve"> </w:t>
      </w:r>
      <w:r w:rsidRPr="00F3025F">
        <w:rPr>
          <w:rFonts w:ascii="Garamond" w:hAnsi="Garamond"/>
          <w:sz w:val="24"/>
          <w:szCs w:val="24"/>
        </w:rPr>
        <w:t>5</w:t>
      </w:r>
      <w:r w:rsidR="002F74CC" w:rsidRPr="00F3025F">
        <w:rPr>
          <w:rFonts w:ascii="Garamond" w:hAnsi="Garamond"/>
          <w:sz w:val="24"/>
          <w:szCs w:val="24"/>
        </w:rPr>
        <w:t xml:space="preserve"> orë </w:t>
      </w:r>
      <w:r w:rsidRPr="00F3025F">
        <w:rPr>
          <w:rFonts w:ascii="Garamond" w:hAnsi="Garamond"/>
          <w:sz w:val="24"/>
          <w:szCs w:val="24"/>
        </w:rPr>
        <w:t xml:space="preserve">fluturim </w:t>
      </w:r>
      <w:r w:rsidR="00B32F3C" w:rsidRPr="00F3025F">
        <w:rPr>
          <w:rFonts w:ascii="Garamond" w:hAnsi="Garamond"/>
          <w:sz w:val="24"/>
          <w:szCs w:val="24"/>
        </w:rPr>
        <w:t>përtej</w:t>
      </w:r>
      <w:r w:rsidRPr="00F3025F">
        <w:rPr>
          <w:rFonts w:ascii="Garamond" w:hAnsi="Garamond"/>
          <w:sz w:val="24"/>
          <w:szCs w:val="24"/>
        </w:rPr>
        <w:t xml:space="preserve"> vendit si PIC duke</w:t>
      </w:r>
      <w:r w:rsidR="006E6772" w:rsidRPr="00F3025F">
        <w:rPr>
          <w:rFonts w:ascii="Garamond" w:hAnsi="Garamond"/>
          <w:sz w:val="24"/>
          <w:szCs w:val="24"/>
        </w:rPr>
        <w:t xml:space="preserve"> </w:t>
      </w:r>
      <w:r w:rsidR="008A750D" w:rsidRPr="00F3025F">
        <w:rPr>
          <w:rFonts w:ascii="Garamond" w:hAnsi="Garamond"/>
          <w:sz w:val="24"/>
          <w:szCs w:val="24"/>
        </w:rPr>
        <w:t>përfshirë</w:t>
      </w:r>
      <w:r w:rsidR="00B61D1A" w:rsidRPr="00F3025F">
        <w:rPr>
          <w:rFonts w:ascii="Garamond" w:hAnsi="Garamond"/>
          <w:sz w:val="24"/>
          <w:szCs w:val="24"/>
        </w:rPr>
        <w:t xml:space="preserve"> një </w:t>
      </w:r>
      <w:r w:rsidRPr="00F3025F">
        <w:rPr>
          <w:rFonts w:ascii="Garamond" w:hAnsi="Garamond"/>
          <w:sz w:val="24"/>
          <w:szCs w:val="24"/>
        </w:rPr>
        <w:t xml:space="preserve">fluturim </w:t>
      </w:r>
      <w:r w:rsidR="00B32F3C" w:rsidRPr="00F3025F">
        <w:rPr>
          <w:rFonts w:ascii="Garamond" w:hAnsi="Garamond"/>
          <w:sz w:val="24"/>
          <w:szCs w:val="24"/>
        </w:rPr>
        <w:t>përtej</w:t>
      </w:r>
      <w:r w:rsidRPr="00F3025F">
        <w:rPr>
          <w:rFonts w:ascii="Garamond" w:hAnsi="Garamond"/>
          <w:sz w:val="24"/>
          <w:szCs w:val="24"/>
        </w:rPr>
        <w:t xml:space="preserve"> vendit VFR me</w:t>
      </w:r>
      <w:r w:rsidR="002F74CC" w:rsidRPr="00F3025F">
        <w:rPr>
          <w:rFonts w:ascii="Garamond" w:hAnsi="Garamond"/>
          <w:sz w:val="24"/>
          <w:szCs w:val="24"/>
        </w:rPr>
        <w:t xml:space="preserve"> të paktën </w:t>
      </w:r>
    </w:p>
    <w:p w14:paraId="77940E9F" w14:textId="3C725DB8" w:rsidR="001D14A1" w:rsidRPr="00F3025F" w:rsidRDefault="001D14A1" w:rsidP="0026589B">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90</w:t>
      </w:r>
      <w:r w:rsidR="00F2789A" w:rsidRPr="00F3025F">
        <w:rPr>
          <w:rFonts w:ascii="Garamond" w:hAnsi="Garamond"/>
          <w:sz w:val="24"/>
          <w:szCs w:val="24"/>
        </w:rPr>
        <w:t xml:space="preserve"> </w:t>
      </w:r>
      <w:r w:rsidRPr="00F3025F">
        <w:rPr>
          <w:rFonts w:ascii="Garamond" w:hAnsi="Garamond"/>
          <w:sz w:val="24"/>
          <w:szCs w:val="24"/>
        </w:rPr>
        <w:t>km</w:t>
      </w:r>
      <w:r w:rsidR="00D84125" w:rsidRPr="00F3025F">
        <w:rPr>
          <w:rFonts w:ascii="Garamond" w:hAnsi="Garamond"/>
          <w:sz w:val="24"/>
          <w:szCs w:val="24"/>
        </w:rPr>
        <w:t xml:space="preserve"> </w:t>
      </w:r>
      <w:r w:rsidRPr="00F3025F">
        <w:rPr>
          <w:rFonts w:ascii="Garamond" w:hAnsi="Garamond"/>
          <w:sz w:val="24"/>
          <w:szCs w:val="24"/>
        </w:rPr>
        <w:t>(50 NM)</w:t>
      </w:r>
      <w:r w:rsidR="00F2789A" w:rsidRPr="00F3025F">
        <w:rPr>
          <w:rFonts w:ascii="Garamond" w:hAnsi="Garamond"/>
          <w:sz w:val="24"/>
          <w:szCs w:val="24"/>
        </w:rPr>
        <w:t xml:space="preserve"> në </w:t>
      </w:r>
      <w:r w:rsidRPr="00F3025F">
        <w:rPr>
          <w:rFonts w:ascii="Garamond" w:hAnsi="Garamond"/>
          <w:sz w:val="24"/>
          <w:szCs w:val="24"/>
        </w:rPr>
        <w:t>kursin e</w:t>
      </w:r>
      <w:r w:rsidR="00D84125" w:rsidRPr="00F3025F">
        <w:rPr>
          <w:rFonts w:ascii="Garamond" w:hAnsi="Garamond"/>
          <w:sz w:val="24"/>
          <w:szCs w:val="24"/>
        </w:rPr>
        <w:t xml:space="preserve"> të cilit </w:t>
      </w:r>
      <w:r w:rsidR="00F536B0" w:rsidRPr="00F3025F">
        <w:rPr>
          <w:rFonts w:ascii="Garamond" w:hAnsi="Garamond"/>
          <w:sz w:val="24"/>
          <w:szCs w:val="24"/>
        </w:rPr>
        <w:t xml:space="preserve">do të </w:t>
      </w:r>
      <w:r w:rsidR="00877448" w:rsidRPr="00F3025F">
        <w:rPr>
          <w:rFonts w:ascii="Garamond" w:hAnsi="Garamond"/>
          <w:sz w:val="24"/>
          <w:szCs w:val="24"/>
        </w:rPr>
        <w:t>bëhen</w:t>
      </w:r>
      <w:r w:rsidRPr="00F3025F">
        <w:rPr>
          <w:rFonts w:ascii="Garamond" w:hAnsi="Garamond"/>
          <w:sz w:val="24"/>
          <w:szCs w:val="24"/>
        </w:rPr>
        <w:t xml:space="preserve"> uljet e plota</w:t>
      </w:r>
      <w:r w:rsidR="00F2789A" w:rsidRPr="00F3025F">
        <w:rPr>
          <w:rFonts w:ascii="Garamond" w:hAnsi="Garamond"/>
          <w:sz w:val="24"/>
          <w:szCs w:val="24"/>
        </w:rPr>
        <w:t xml:space="preserve"> në </w:t>
      </w:r>
      <w:r w:rsidRPr="00F3025F">
        <w:rPr>
          <w:rFonts w:ascii="Garamond" w:hAnsi="Garamond"/>
          <w:sz w:val="24"/>
          <w:szCs w:val="24"/>
        </w:rPr>
        <w:t>dy aerodrome</w:t>
      </w:r>
      <w:r w:rsidR="00B32F3C" w:rsidRPr="00F3025F">
        <w:rPr>
          <w:rFonts w:ascii="Garamond" w:hAnsi="Garamond"/>
          <w:sz w:val="24"/>
          <w:szCs w:val="24"/>
        </w:rPr>
        <w:t xml:space="preserve"> të ndrysh</w:t>
      </w:r>
      <w:r w:rsidRPr="00F3025F">
        <w:rPr>
          <w:rFonts w:ascii="Garamond" w:hAnsi="Garamond"/>
          <w:sz w:val="24"/>
          <w:szCs w:val="24"/>
        </w:rPr>
        <w:t xml:space="preserve">me nga aerodromi i nisjes; </w:t>
      </w:r>
    </w:p>
    <w:p w14:paraId="0601DDD4" w14:textId="0234F7AD" w:rsidR="001D14A1" w:rsidRPr="00F3025F" w:rsidRDefault="001D14A1" w:rsidP="0026589B">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e)</w:t>
      </w:r>
      <w:r w:rsidR="00F2789A" w:rsidRPr="00F3025F">
        <w:rPr>
          <w:rFonts w:ascii="Garamond" w:hAnsi="Garamond"/>
          <w:sz w:val="24"/>
          <w:szCs w:val="24"/>
        </w:rPr>
        <w:t xml:space="preserve"> </w:t>
      </w:r>
      <w:r w:rsidRPr="00F3025F">
        <w:rPr>
          <w:rFonts w:ascii="Garamond" w:hAnsi="Garamond"/>
          <w:sz w:val="24"/>
          <w:szCs w:val="24"/>
        </w:rPr>
        <w:t>5</w:t>
      </w:r>
      <w:r w:rsidR="002F74CC" w:rsidRPr="00F3025F">
        <w:rPr>
          <w:rFonts w:ascii="Garamond" w:hAnsi="Garamond"/>
          <w:sz w:val="24"/>
          <w:szCs w:val="24"/>
        </w:rPr>
        <w:t xml:space="preserve"> orë</w:t>
      </w:r>
      <w:r w:rsidR="00A34542" w:rsidRPr="00F3025F">
        <w:rPr>
          <w:rFonts w:ascii="Garamond" w:hAnsi="Garamond"/>
          <w:sz w:val="24"/>
          <w:szCs w:val="24"/>
        </w:rPr>
        <w:t xml:space="preserve"> të kohë</w:t>
      </w:r>
      <w:r w:rsidR="00877448" w:rsidRPr="00F3025F">
        <w:rPr>
          <w:rFonts w:ascii="Garamond" w:hAnsi="Garamond"/>
          <w:sz w:val="24"/>
          <w:szCs w:val="24"/>
        </w:rPr>
        <w:t>s</w:t>
      </w:r>
      <w:r w:rsidR="00DD1251" w:rsidRPr="00F3025F">
        <w:rPr>
          <w:rFonts w:ascii="Garamond" w:hAnsi="Garamond"/>
          <w:sz w:val="24"/>
          <w:szCs w:val="24"/>
        </w:rPr>
        <w:t xml:space="preserve"> së fluturimit </w:t>
      </w:r>
      <w:r w:rsidR="00F2789A" w:rsidRPr="00F3025F">
        <w:rPr>
          <w:rFonts w:ascii="Garamond" w:hAnsi="Garamond"/>
          <w:sz w:val="24"/>
          <w:szCs w:val="24"/>
        </w:rPr>
        <w:t>në</w:t>
      </w:r>
      <w:r w:rsidR="00EB2F14" w:rsidRPr="00F3025F">
        <w:rPr>
          <w:rFonts w:ascii="Garamond" w:hAnsi="Garamond"/>
          <w:sz w:val="24"/>
          <w:szCs w:val="24"/>
        </w:rPr>
        <w:t xml:space="preserve"> </w:t>
      </w:r>
      <w:r w:rsidRPr="00F3025F">
        <w:rPr>
          <w:rFonts w:ascii="Garamond" w:hAnsi="Garamond"/>
          <w:sz w:val="24"/>
          <w:szCs w:val="24"/>
        </w:rPr>
        <w:t>airship</w:t>
      </w:r>
      <w:r w:rsidR="0026589B" w:rsidRPr="00F3025F">
        <w:rPr>
          <w:rFonts w:ascii="Garamond" w:hAnsi="Garamond"/>
          <w:sz w:val="24"/>
          <w:szCs w:val="24"/>
        </w:rPr>
        <w:t xml:space="preserve"> do të </w:t>
      </w:r>
      <w:r w:rsidRPr="00F3025F">
        <w:rPr>
          <w:rFonts w:ascii="Garamond" w:hAnsi="Garamond"/>
          <w:sz w:val="24"/>
          <w:szCs w:val="24"/>
        </w:rPr>
        <w:t>kryhen</w:t>
      </w:r>
      <w:r w:rsidR="00F2789A" w:rsidRPr="00F3025F">
        <w:rPr>
          <w:rFonts w:ascii="Garamond" w:hAnsi="Garamond"/>
          <w:sz w:val="24"/>
          <w:szCs w:val="24"/>
        </w:rPr>
        <w:t xml:space="preserve"> </w:t>
      </w:r>
      <w:r w:rsidR="008A750D" w:rsidRPr="00F3025F">
        <w:rPr>
          <w:rFonts w:ascii="Garamond" w:hAnsi="Garamond"/>
          <w:sz w:val="24"/>
          <w:szCs w:val="24"/>
        </w:rPr>
        <w:t>natën</w:t>
      </w:r>
      <w:r w:rsidR="00F2789A" w:rsidRPr="00F3025F">
        <w:rPr>
          <w:rFonts w:ascii="Garamond" w:hAnsi="Garamond"/>
          <w:sz w:val="24"/>
          <w:szCs w:val="24"/>
        </w:rPr>
        <w:t xml:space="preserve"> </w:t>
      </w:r>
      <w:r w:rsidRPr="00F3025F">
        <w:rPr>
          <w:rFonts w:ascii="Garamond" w:hAnsi="Garamond"/>
          <w:sz w:val="24"/>
          <w:szCs w:val="24"/>
        </w:rPr>
        <w:t>duke</w:t>
      </w:r>
      <w:r w:rsidR="006E6772" w:rsidRPr="00F3025F">
        <w:rPr>
          <w:rFonts w:ascii="Garamond" w:hAnsi="Garamond"/>
          <w:sz w:val="24"/>
          <w:szCs w:val="24"/>
        </w:rPr>
        <w:t xml:space="preserve"> </w:t>
      </w:r>
      <w:r w:rsidR="008A750D" w:rsidRPr="00F3025F">
        <w:rPr>
          <w:rFonts w:ascii="Garamond" w:hAnsi="Garamond"/>
          <w:sz w:val="24"/>
          <w:szCs w:val="24"/>
        </w:rPr>
        <w:t>përfshirë</w:t>
      </w:r>
      <w:r w:rsidR="00F2789A" w:rsidRPr="00F3025F">
        <w:rPr>
          <w:rFonts w:ascii="Garamond" w:hAnsi="Garamond"/>
          <w:sz w:val="24"/>
          <w:szCs w:val="24"/>
        </w:rPr>
        <w:t xml:space="preserve"> </w:t>
      </w:r>
      <w:r w:rsidRPr="00F3025F">
        <w:rPr>
          <w:rFonts w:ascii="Garamond" w:hAnsi="Garamond"/>
          <w:sz w:val="24"/>
          <w:szCs w:val="24"/>
        </w:rPr>
        <w:t>3</w:t>
      </w:r>
      <w:r w:rsidR="002F74CC" w:rsidRPr="00F3025F">
        <w:rPr>
          <w:rFonts w:ascii="Garamond" w:hAnsi="Garamond"/>
          <w:sz w:val="24"/>
          <w:szCs w:val="24"/>
        </w:rPr>
        <w:t xml:space="preserve"> orë</w:t>
      </w:r>
      <w:r w:rsidR="008A750D" w:rsidRPr="00F3025F">
        <w:rPr>
          <w:rFonts w:ascii="Garamond" w:hAnsi="Garamond"/>
          <w:sz w:val="24"/>
          <w:szCs w:val="24"/>
        </w:rPr>
        <w:t xml:space="preserve"> të instruksion</w:t>
      </w:r>
      <w:r w:rsidRPr="00F3025F">
        <w:rPr>
          <w:rFonts w:ascii="Garamond" w:hAnsi="Garamond"/>
          <w:sz w:val="24"/>
          <w:szCs w:val="24"/>
        </w:rPr>
        <w:t>eve dyfishe,</w:t>
      </w:r>
      <w:r w:rsidR="006E6772" w:rsidRPr="00F3025F">
        <w:rPr>
          <w:rFonts w:ascii="Garamond" w:hAnsi="Garamond"/>
          <w:sz w:val="24"/>
          <w:szCs w:val="24"/>
        </w:rPr>
        <w:t xml:space="preserve"> </w:t>
      </w:r>
      <w:r w:rsidR="008A750D" w:rsidRPr="00F3025F">
        <w:rPr>
          <w:rFonts w:ascii="Garamond" w:hAnsi="Garamond"/>
          <w:sz w:val="24"/>
          <w:szCs w:val="24"/>
        </w:rPr>
        <w:t>përfshirë</w:t>
      </w:r>
      <w:r w:rsidRPr="00F3025F">
        <w:rPr>
          <w:rFonts w:ascii="Garamond" w:hAnsi="Garamond"/>
          <w:sz w:val="24"/>
          <w:szCs w:val="24"/>
        </w:rPr>
        <w:t xml:space="preserve"> e </w:t>
      </w:r>
      <w:r w:rsidR="00B32F3C" w:rsidRPr="00F3025F">
        <w:rPr>
          <w:rFonts w:ascii="Garamond" w:hAnsi="Garamond"/>
          <w:sz w:val="24"/>
          <w:szCs w:val="24"/>
        </w:rPr>
        <w:t>paktën</w:t>
      </w:r>
      <w:r w:rsidRPr="00F3025F">
        <w:rPr>
          <w:rFonts w:ascii="Garamond" w:hAnsi="Garamond"/>
          <w:sz w:val="24"/>
          <w:szCs w:val="24"/>
        </w:rPr>
        <w:t xml:space="preserve"> 1</w:t>
      </w:r>
      <w:r w:rsidR="002F74CC" w:rsidRPr="00F3025F">
        <w:rPr>
          <w:rFonts w:ascii="Garamond" w:hAnsi="Garamond"/>
          <w:sz w:val="24"/>
          <w:szCs w:val="24"/>
        </w:rPr>
        <w:t xml:space="preserve"> orë</w:t>
      </w:r>
      <w:r w:rsidR="008A750D" w:rsidRPr="00F3025F">
        <w:rPr>
          <w:rFonts w:ascii="Garamond" w:hAnsi="Garamond"/>
          <w:sz w:val="24"/>
          <w:szCs w:val="24"/>
        </w:rPr>
        <w:t xml:space="preserve"> të lund</w:t>
      </w:r>
      <w:r w:rsidRPr="00F3025F">
        <w:rPr>
          <w:rFonts w:ascii="Garamond" w:hAnsi="Garamond"/>
          <w:sz w:val="24"/>
          <w:szCs w:val="24"/>
        </w:rPr>
        <w:t xml:space="preserve">rimit </w:t>
      </w:r>
      <w:r w:rsidR="00B32F3C" w:rsidRPr="00F3025F">
        <w:rPr>
          <w:rFonts w:ascii="Garamond" w:hAnsi="Garamond"/>
          <w:sz w:val="24"/>
          <w:szCs w:val="24"/>
        </w:rPr>
        <w:t>përtej</w:t>
      </w:r>
      <w:r w:rsidRPr="00F3025F">
        <w:rPr>
          <w:rFonts w:ascii="Garamond" w:hAnsi="Garamond"/>
          <w:sz w:val="24"/>
          <w:szCs w:val="24"/>
        </w:rPr>
        <w:t xml:space="preserve"> vendit dhe 5 xhiro solo</w:t>
      </w:r>
      <w:r w:rsidR="00F2789A" w:rsidRPr="00F3025F">
        <w:rPr>
          <w:rFonts w:ascii="Garamond" w:hAnsi="Garamond"/>
          <w:sz w:val="24"/>
          <w:szCs w:val="24"/>
        </w:rPr>
        <w:t xml:space="preserve"> </w:t>
      </w:r>
      <w:r w:rsidR="008A750D" w:rsidRPr="00F3025F">
        <w:rPr>
          <w:rFonts w:ascii="Garamond" w:hAnsi="Garamond"/>
          <w:sz w:val="24"/>
          <w:szCs w:val="24"/>
        </w:rPr>
        <w:t>natën</w:t>
      </w:r>
      <w:r w:rsidRPr="00F3025F">
        <w:rPr>
          <w:rFonts w:ascii="Garamond" w:hAnsi="Garamond"/>
          <w:sz w:val="24"/>
          <w:szCs w:val="24"/>
        </w:rPr>
        <w:t>.</w:t>
      </w:r>
      <w:r w:rsidR="00940902" w:rsidRPr="00F3025F">
        <w:rPr>
          <w:rFonts w:ascii="Garamond" w:hAnsi="Garamond"/>
          <w:sz w:val="24"/>
          <w:szCs w:val="24"/>
        </w:rPr>
        <w:t xml:space="preserve"> çdo </w:t>
      </w:r>
      <w:r w:rsidRPr="00F3025F">
        <w:rPr>
          <w:rFonts w:ascii="Garamond" w:hAnsi="Garamond"/>
          <w:sz w:val="24"/>
          <w:szCs w:val="24"/>
        </w:rPr>
        <w:t>xhiro</w:t>
      </w:r>
      <w:r w:rsidR="006E6772" w:rsidRPr="00F3025F">
        <w:rPr>
          <w:rFonts w:ascii="Garamond" w:hAnsi="Garamond"/>
          <w:sz w:val="24"/>
          <w:szCs w:val="24"/>
        </w:rPr>
        <w:t xml:space="preserve"> duhet të </w:t>
      </w:r>
      <w:r w:rsidR="008A750D" w:rsidRPr="00F3025F">
        <w:rPr>
          <w:rFonts w:ascii="Garamond" w:hAnsi="Garamond"/>
          <w:sz w:val="24"/>
          <w:szCs w:val="24"/>
        </w:rPr>
        <w:t>përfshijë</w:t>
      </w:r>
      <w:r w:rsidRPr="00F3025F">
        <w:rPr>
          <w:rFonts w:ascii="Garamond" w:hAnsi="Garamond"/>
          <w:sz w:val="24"/>
          <w:szCs w:val="24"/>
        </w:rPr>
        <w:t xml:space="preserve"> ngritje dhe ulje; </w:t>
      </w:r>
    </w:p>
    <w:p w14:paraId="10A7CF6E" w14:textId="34A7DC9A" w:rsidR="001D14A1" w:rsidRPr="00F3025F" w:rsidRDefault="001D14A1" w:rsidP="0026589B">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f)</w:t>
      </w:r>
      <w:r w:rsidR="00F2789A" w:rsidRPr="00F3025F">
        <w:rPr>
          <w:rFonts w:ascii="Garamond" w:hAnsi="Garamond"/>
          <w:sz w:val="24"/>
          <w:szCs w:val="24"/>
        </w:rPr>
        <w:t xml:space="preserve"> </w:t>
      </w:r>
      <w:r w:rsidRPr="00F3025F">
        <w:rPr>
          <w:rFonts w:ascii="Garamond" w:hAnsi="Garamond"/>
          <w:sz w:val="24"/>
          <w:szCs w:val="24"/>
        </w:rPr>
        <w:t>10</w:t>
      </w:r>
      <w:r w:rsidR="002F74CC" w:rsidRPr="00F3025F">
        <w:rPr>
          <w:rFonts w:ascii="Garamond" w:hAnsi="Garamond"/>
          <w:sz w:val="24"/>
          <w:szCs w:val="24"/>
        </w:rPr>
        <w:t xml:space="preserve"> orë</w:t>
      </w:r>
      <w:r w:rsidR="00A34542" w:rsidRPr="00F3025F">
        <w:rPr>
          <w:rFonts w:ascii="Garamond" w:hAnsi="Garamond"/>
          <w:sz w:val="24"/>
          <w:szCs w:val="24"/>
        </w:rPr>
        <w:t xml:space="preserve"> të kohë</w:t>
      </w:r>
      <w:r w:rsidR="00877448" w:rsidRPr="00F3025F">
        <w:rPr>
          <w:rFonts w:ascii="Garamond" w:hAnsi="Garamond"/>
          <w:sz w:val="24"/>
          <w:szCs w:val="24"/>
        </w:rPr>
        <w:t>s</w:t>
      </w:r>
      <w:r w:rsidRPr="00F3025F">
        <w:rPr>
          <w:rFonts w:ascii="Garamond" w:hAnsi="Garamond"/>
          <w:sz w:val="24"/>
          <w:szCs w:val="24"/>
        </w:rPr>
        <w:t xml:space="preserve"> se instruksioneve dyfishe </w:t>
      </w:r>
      <w:r w:rsidR="0063492D" w:rsidRPr="00F3025F">
        <w:rPr>
          <w:rFonts w:ascii="Garamond" w:hAnsi="Garamond"/>
          <w:sz w:val="24"/>
          <w:szCs w:val="24"/>
        </w:rPr>
        <w:t>instrumental</w:t>
      </w:r>
      <w:r w:rsidRPr="00F3025F">
        <w:rPr>
          <w:rFonts w:ascii="Garamond" w:hAnsi="Garamond"/>
          <w:sz w:val="24"/>
          <w:szCs w:val="24"/>
        </w:rPr>
        <w:t>e duke</w:t>
      </w:r>
      <w:r w:rsidR="006E6772" w:rsidRPr="00F3025F">
        <w:rPr>
          <w:rFonts w:ascii="Garamond" w:hAnsi="Garamond"/>
          <w:sz w:val="24"/>
          <w:szCs w:val="24"/>
        </w:rPr>
        <w:t xml:space="preserve"> </w:t>
      </w:r>
      <w:r w:rsidR="008A750D" w:rsidRPr="00F3025F">
        <w:rPr>
          <w:rFonts w:ascii="Garamond" w:hAnsi="Garamond"/>
          <w:sz w:val="24"/>
          <w:szCs w:val="24"/>
        </w:rPr>
        <w:t>përfshirë</w:t>
      </w:r>
      <w:r w:rsidR="002F74CC" w:rsidRPr="00F3025F">
        <w:rPr>
          <w:rFonts w:ascii="Garamond" w:hAnsi="Garamond"/>
          <w:sz w:val="24"/>
          <w:szCs w:val="24"/>
        </w:rPr>
        <w:t xml:space="preserve"> të paktën </w:t>
      </w:r>
      <w:r w:rsidRPr="00F3025F">
        <w:rPr>
          <w:rFonts w:ascii="Garamond" w:hAnsi="Garamond"/>
          <w:sz w:val="24"/>
          <w:szCs w:val="24"/>
        </w:rPr>
        <w:t>5</w:t>
      </w:r>
      <w:r w:rsidR="002F74CC" w:rsidRPr="00F3025F">
        <w:rPr>
          <w:rFonts w:ascii="Garamond" w:hAnsi="Garamond"/>
          <w:sz w:val="24"/>
          <w:szCs w:val="24"/>
        </w:rPr>
        <w:t xml:space="preserve"> orë </w:t>
      </w:r>
      <w:r w:rsidR="00F2789A" w:rsidRPr="00F3025F">
        <w:rPr>
          <w:rFonts w:ascii="Garamond" w:hAnsi="Garamond"/>
          <w:sz w:val="24"/>
          <w:szCs w:val="24"/>
        </w:rPr>
        <w:t>në</w:t>
      </w:r>
      <w:r w:rsidR="00B61D1A" w:rsidRPr="00F3025F">
        <w:rPr>
          <w:rFonts w:ascii="Garamond" w:hAnsi="Garamond"/>
          <w:sz w:val="24"/>
          <w:szCs w:val="24"/>
        </w:rPr>
        <w:t xml:space="preserve"> një </w:t>
      </w:r>
      <w:r w:rsidRPr="00F3025F">
        <w:rPr>
          <w:rFonts w:ascii="Garamond" w:hAnsi="Garamond"/>
          <w:sz w:val="24"/>
          <w:szCs w:val="24"/>
        </w:rPr>
        <w:t xml:space="preserve">airship. </w:t>
      </w:r>
    </w:p>
    <w:p w14:paraId="10CD7865" w14:textId="7920ECEC" w:rsidR="001D14A1" w:rsidRPr="00F3025F" w:rsidRDefault="00DF355D" w:rsidP="0026589B">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TESTE TË AFTËSISË</w:t>
      </w:r>
    </w:p>
    <w:p w14:paraId="35906E78" w14:textId="321003BD" w:rsidR="001D14A1" w:rsidRPr="00F3025F" w:rsidRDefault="001D14A1" w:rsidP="0026589B">
      <w:pPr>
        <w:pStyle w:val="Teksti"/>
      </w:pPr>
      <w:r w:rsidRPr="00F3025F">
        <w:t xml:space="preserve">9. Pas </w:t>
      </w:r>
      <w:r w:rsidR="00E54E62" w:rsidRPr="00F3025F">
        <w:t xml:space="preserve">kryerjes së </w:t>
      </w:r>
      <w:r w:rsidRPr="00F3025F">
        <w:t xml:space="preserve">trajnimit fluturues </w:t>
      </w:r>
      <w:r w:rsidR="00CA2598" w:rsidRPr="00F3025F">
        <w:t>përkatës</w:t>
      </w:r>
      <w:r w:rsidRPr="00F3025F">
        <w:t xml:space="preserve"> dhe </w:t>
      </w:r>
      <w:r w:rsidR="00CA2598" w:rsidRPr="00F3025F">
        <w:t>eksperiencës</w:t>
      </w:r>
      <w:r w:rsidRPr="00F3025F">
        <w:t xml:space="preserve"> </w:t>
      </w:r>
      <w:r w:rsidR="000C57B2" w:rsidRPr="00F3025F">
        <w:t>përkatëse</w:t>
      </w:r>
      <w:r w:rsidRPr="00F3025F">
        <w:t>, aplikanti</w:t>
      </w:r>
      <w:r w:rsidR="006E6772" w:rsidRPr="00F3025F">
        <w:t xml:space="preserve"> duhet të</w:t>
      </w:r>
      <w:r w:rsidR="00877448" w:rsidRPr="00F3025F">
        <w:t xml:space="preserve"> marrë </w:t>
      </w:r>
      <w:r w:rsidRPr="00F3025F">
        <w:t xml:space="preserve">testin e </w:t>
      </w:r>
      <w:r w:rsidR="00B61D1A" w:rsidRPr="00F3025F">
        <w:t>aftësisë</w:t>
      </w:r>
      <w:r w:rsidR="004355FA" w:rsidRPr="00F3025F">
        <w:t xml:space="preserve"> për </w:t>
      </w:r>
      <w:r w:rsidRPr="00F3025F">
        <w:t>CPL(As)</w:t>
      </w:r>
      <w:r w:rsidR="00F2789A" w:rsidRPr="00F3025F">
        <w:t xml:space="preserve"> </w:t>
      </w:r>
    </w:p>
    <w:p w14:paraId="16B33B41" w14:textId="77777777" w:rsidR="001D14A1" w:rsidRPr="00F3025F" w:rsidRDefault="001D14A1" w:rsidP="0026589B">
      <w:pPr>
        <w:widowControl w:val="0"/>
        <w:tabs>
          <w:tab w:val="left" w:pos="10335"/>
        </w:tabs>
        <w:spacing w:after="0" w:line="240" w:lineRule="auto"/>
        <w:ind w:firstLine="284"/>
        <w:jc w:val="both"/>
        <w:rPr>
          <w:rFonts w:ascii="Garamond" w:hAnsi="Garamond"/>
          <w:sz w:val="24"/>
          <w:szCs w:val="24"/>
        </w:rPr>
      </w:pPr>
    </w:p>
    <w:p w14:paraId="74F4F5BE" w14:textId="19071CF7" w:rsidR="001D14A1" w:rsidRPr="00F3025F" w:rsidRDefault="001D14A1" w:rsidP="0026589B">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N. Kursi modular CPL</w:t>
      </w:r>
      <w:r w:rsidR="0026589B" w:rsidRPr="00F3025F">
        <w:rPr>
          <w:rFonts w:ascii="Garamond" w:hAnsi="Garamond"/>
          <w:b/>
          <w:sz w:val="24"/>
          <w:szCs w:val="24"/>
        </w:rPr>
        <w:t xml:space="preserve"> </w:t>
      </w:r>
      <w:r w:rsidRPr="00F3025F">
        <w:rPr>
          <w:rFonts w:ascii="Garamond" w:hAnsi="Garamond"/>
          <w:b/>
          <w:sz w:val="24"/>
          <w:szCs w:val="24"/>
        </w:rPr>
        <w:t>Airshipe</w:t>
      </w:r>
    </w:p>
    <w:p w14:paraId="74845EA6" w14:textId="5D080DD2" w:rsidR="001D14A1" w:rsidRPr="00F3025F" w:rsidRDefault="001D14A1" w:rsidP="0026589B">
      <w:pPr>
        <w:widowControl w:val="0"/>
        <w:tabs>
          <w:tab w:val="left" w:pos="10335"/>
        </w:tabs>
        <w:spacing w:after="0" w:line="240" w:lineRule="auto"/>
        <w:ind w:firstLine="284"/>
        <w:jc w:val="center"/>
        <w:rPr>
          <w:rFonts w:ascii="Garamond" w:hAnsi="Garamond"/>
          <w:sz w:val="24"/>
          <w:szCs w:val="24"/>
        </w:rPr>
      </w:pPr>
      <w:r w:rsidRPr="00F3025F">
        <w:rPr>
          <w:rFonts w:ascii="Garamond" w:hAnsi="Garamond"/>
          <w:sz w:val="24"/>
          <w:szCs w:val="24"/>
        </w:rPr>
        <w:t>T</w:t>
      </w:r>
      <w:r w:rsidR="0026589B" w:rsidRPr="00F3025F">
        <w:rPr>
          <w:rFonts w:ascii="Garamond" w:hAnsi="Garamond"/>
          <w:sz w:val="24"/>
          <w:szCs w:val="24"/>
        </w:rPr>
        <w:t>Ë</w:t>
      </w:r>
      <w:r w:rsidRPr="00F3025F">
        <w:rPr>
          <w:rFonts w:ascii="Garamond" w:hAnsi="Garamond"/>
          <w:sz w:val="24"/>
          <w:szCs w:val="24"/>
        </w:rPr>
        <w:t xml:space="preserve"> </w:t>
      </w:r>
      <w:r w:rsidR="0026589B" w:rsidRPr="00F3025F">
        <w:rPr>
          <w:rFonts w:ascii="Garamond" w:hAnsi="Garamond"/>
          <w:sz w:val="24"/>
          <w:szCs w:val="24"/>
        </w:rPr>
        <w:t>PËRGJITHSHME</w:t>
      </w:r>
    </w:p>
    <w:p w14:paraId="4C31FAD3" w14:textId="77777777" w:rsidR="00AE2885" w:rsidRPr="00F3025F" w:rsidRDefault="00AE2885" w:rsidP="0026589B">
      <w:pPr>
        <w:widowControl w:val="0"/>
        <w:tabs>
          <w:tab w:val="left" w:pos="10335"/>
        </w:tabs>
        <w:spacing w:after="0" w:line="240" w:lineRule="auto"/>
        <w:ind w:firstLine="284"/>
        <w:jc w:val="both"/>
        <w:rPr>
          <w:rFonts w:ascii="Garamond" w:hAnsi="Garamond"/>
          <w:sz w:val="24"/>
          <w:szCs w:val="24"/>
        </w:rPr>
      </w:pPr>
    </w:p>
    <w:p w14:paraId="15300469" w14:textId="0758BFD3" w:rsidR="001D14A1" w:rsidRPr="00F3025F" w:rsidRDefault="001D14A1" w:rsidP="0026589B">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1.</w:t>
      </w:r>
      <w:r w:rsidR="00392430">
        <w:rPr>
          <w:rFonts w:ascii="Garamond" w:hAnsi="Garamond"/>
          <w:sz w:val="24"/>
          <w:szCs w:val="24"/>
        </w:rPr>
        <w:t xml:space="preserve"> Q</w:t>
      </w:r>
      <w:r w:rsidR="000D187A" w:rsidRPr="00F3025F">
        <w:rPr>
          <w:rFonts w:ascii="Garamond" w:hAnsi="Garamond"/>
          <w:sz w:val="24"/>
          <w:szCs w:val="24"/>
        </w:rPr>
        <w:t>ëllim</w:t>
      </w:r>
      <w:r w:rsidRPr="00F3025F">
        <w:rPr>
          <w:rFonts w:ascii="Garamond" w:hAnsi="Garamond"/>
          <w:sz w:val="24"/>
          <w:szCs w:val="24"/>
        </w:rPr>
        <w:t xml:space="preserve">i i kursit modular CPL(As) </w:t>
      </w:r>
      <w:r w:rsidR="004355FA" w:rsidRPr="00F3025F">
        <w:rPr>
          <w:rFonts w:ascii="Garamond" w:hAnsi="Garamond"/>
          <w:sz w:val="24"/>
          <w:szCs w:val="24"/>
        </w:rPr>
        <w:t>është</w:t>
      </w:r>
      <w:r w:rsidR="00D77614" w:rsidRPr="00F3025F">
        <w:rPr>
          <w:rFonts w:ascii="Garamond" w:hAnsi="Garamond"/>
          <w:sz w:val="24"/>
          <w:szCs w:val="24"/>
        </w:rPr>
        <w:t xml:space="preserve"> të trajnojë </w:t>
      </w:r>
      <w:r w:rsidR="00581832" w:rsidRPr="00F3025F">
        <w:rPr>
          <w:rFonts w:ascii="Garamond" w:hAnsi="Garamond"/>
          <w:sz w:val="24"/>
          <w:szCs w:val="24"/>
        </w:rPr>
        <w:t>mbajtës</w:t>
      </w:r>
      <w:r w:rsidRPr="00F3025F">
        <w:rPr>
          <w:rFonts w:ascii="Garamond" w:hAnsi="Garamond"/>
          <w:sz w:val="24"/>
          <w:szCs w:val="24"/>
        </w:rPr>
        <w:t>it e PPL(As)</w:t>
      </w:r>
      <w:r w:rsidR="00F2789A" w:rsidRPr="00F3025F">
        <w:rPr>
          <w:rFonts w:ascii="Garamond" w:hAnsi="Garamond"/>
          <w:sz w:val="24"/>
          <w:szCs w:val="24"/>
        </w:rPr>
        <w:t xml:space="preserve"> në </w:t>
      </w:r>
      <w:r w:rsidRPr="00F3025F">
        <w:rPr>
          <w:rFonts w:ascii="Garamond" w:hAnsi="Garamond"/>
          <w:sz w:val="24"/>
          <w:szCs w:val="24"/>
        </w:rPr>
        <w:t xml:space="preserve">nivelin e </w:t>
      </w:r>
      <w:r w:rsidR="00360584" w:rsidRPr="00F3025F">
        <w:rPr>
          <w:rFonts w:ascii="Garamond" w:hAnsi="Garamond"/>
          <w:sz w:val="24"/>
          <w:szCs w:val="24"/>
        </w:rPr>
        <w:t>aftësi</w:t>
      </w:r>
      <w:r w:rsidRPr="00F3025F">
        <w:rPr>
          <w:rFonts w:ascii="Garamond" w:hAnsi="Garamond"/>
          <w:sz w:val="24"/>
          <w:szCs w:val="24"/>
        </w:rPr>
        <w:t>ve t</w:t>
      </w:r>
      <w:r w:rsidR="00D84125" w:rsidRPr="00F3025F">
        <w:rPr>
          <w:rFonts w:ascii="Garamond" w:hAnsi="Garamond"/>
          <w:sz w:val="24"/>
          <w:szCs w:val="24"/>
        </w:rPr>
        <w:t>ë</w:t>
      </w:r>
      <w:r w:rsidRPr="00F3025F">
        <w:rPr>
          <w:rFonts w:ascii="Garamond" w:hAnsi="Garamond"/>
          <w:sz w:val="24"/>
          <w:szCs w:val="24"/>
        </w:rPr>
        <w:t xml:space="preserve"> nevojshme</w:t>
      </w:r>
      <w:r w:rsidR="004355FA" w:rsidRPr="00F3025F">
        <w:rPr>
          <w:rFonts w:ascii="Garamond" w:hAnsi="Garamond"/>
          <w:sz w:val="24"/>
          <w:szCs w:val="24"/>
        </w:rPr>
        <w:t xml:space="preserve"> për </w:t>
      </w:r>
      <w:r w:rsidR="00581832" w:rsidRPr="00F3025F">
        <w:rPr>
          <w:rFonts w:ascii="Garamond" w:hAnsi="Garamond"/>
          <w:sz w:val="24"/>
          <w:szCs w:val="24"/>
        </w:rPr>
        <w:t>lëshim</w:t>
      </w:r>
      <w:r w:rsidRPr="00F3025F">
        <w:rPr>
          <w:rFonts w:ascii="Garamond" w:hAnsi="Garamond"/>
          <w:sz w:val="24"/>
          <w:szCs w:val="24"/>
        </w:rPr>
        <w:t>in e</w:t>
      </w:r>
      <w:r w:rsidR="00B61D1A" w:rsidRPr="00F3025F">
        <w:rPr>
          <w:rFonts w:ascii="Garamond" w:hAnsi="Garamond"/>
          <w:sz w:val="24"/>
          <w:szCs w:val="24"/>
        </w:rPr>
        <w:t xml:space="preserve"> një </w:t>
      </w:r>
      <w:r w:rsidRPr="00F3025F">
        <w:rPr>
          <w:rFonts w:ascii="Garamond" w:hAnsi="Garamond"/>
          <w:sz w:val="24"/>
          <w:szCs w:val="24"/>
        </w:rPr>
        <w:t xml:space="preserve">CPL(As) </w:t>
      </w:r>
    </w:p>
    <w:p w14:paraId="6E25FE98" w14:textId="3350B18B" w:rsidR="001D14A1" w:rsidRPr="00F3025F" w:rsidRDefault="001D14A1" w:rsidP="0026589B">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2. Para hyrjes</w:t>
      </w:r>
      <w:r w:rsidR="00F2789A" w:rsidRPr="00F3025F">
        <w:rPr>
          <w:rFonts w:ascii="Garamond" w:hAnsi="Garamond"/>
          <w:sz w:val="24"/>
          <w:szCs w:val="24"/>
        </w:rPr>
        <w:t xml:space="preserve"> në </w:t>
      </w:r>
      <w:r w:rsidRPr="00F3025F">
        <w:rPr>
          <w:rFonts w:ascii="Garamond" w:hAnsi="Garamond"/>
          <w:sz w:val="24"/>
          <w:szCs w:val="24"/>
        </w:rPr>
        <w:t xml:space="preserve">kursin modular CPL(As) aplikanti </w:t>
      </w:r>
      <w:r w:rsidR="00940902" w:rsidRPr="00F3025F">
        <w:rPr>
          <w:rFonts w:ascii="Garamond" w:hAnsi="Garamond"/>
          <w:sz w:val="24"/>
          <w:szCs w:val="24"/>
        </w:rPr>
        <w:t xml:space="preserve">duhet të: </w:t>
      </w:r>
    </w:p>
    <w:p w14:paraId="42A4EDE0" w14:textId="07D04293" w:rsidR="001D14A1" w:rsidRPr="00F3025F" w:rsidRDefault="00AE2885" w:rsidP="0026589B">
      <w:pPr>
        <w:pStyle w:val="Teksti"/>
      </w:pPr>
      <w:r w:rsidRPr="00F3025F">
        <w:t xml:space="preserve">a) </w:t>
      </w:r>
      <w:r w:rsidR="00772876" w:rsidRPr="00F3025F">
        <w:t>m</w:t>
      </w:r>
      <w:r w:rsidR="001D14A1" w:rsidRPr="00F3025F">
        <w:t>baj</w:t>
      </w:r>
      <w:r w:rsidR="00772876" w:rsidRPr="00F3025F">
        <w:t>ë</w:t>
      </w:r>
      <w:r w:rsidR="00B61D1A" w:rsidRPr="00F3025F">
        <w:t xml:space="preserve"> një </w:t>
      </w:r>
      <w:r w:rsidR="001D14A1" w:rsidRPr="00F3025F">
        <w:t>PPL(H</w:t>
      </w:r>
      <w:r w:rsidR="0062278D" w:rsidRPr="00F3025F">
        <w:t xml:space="preserve">) të </w:t>
      </w:r>
      <w:r w:rsidR="00B61D1A" w:rsidRPr="00F3025F">
        <w:t>lësh</w:t>
      </w:r>
      <w:r w:rsidR="001D14A1" w:rsidRPr="00F3025F">
        <w:t>uar</w:t>
      </w:r>
      <w:r w:rsidR="00F2789A" w:rsidRPr="00F3025F">
        <w:t xml:space="preserve"> në </w:t>
      </w:r>
      <w:r w:rsidR="004355FA" w:rsidRPr="00F3025F">
        <w:t>përputh</w:t>
      </w:r>
      <w:r w:rsidR="001D14A1" w:rsidRPr="00F3025F">
        <w:t xml:space="preserve">je </w:t>
      </w:r>
      <w:r w:rsidR="00063BCE" w:rsidRPr="00F3025F">
        <w:t>me aneks</w:t>
      </w:r>
      <w:r w:rsidR="001D14A1" w:rsidRPr="00F3025F">
        <w:t>in I</w:t>
      </w:r>
      <w:r w:rsidR="00227F3B" w:rsidRPr="00F3025F">
        <w:t xml:space="preserve"> të Konventës së </w:t>
      </w:r>
      <w:r w:rsidR="0026589B" w:rsidRPr="00F3025F">
        <w:t>Çikagos</w:t>
      </w:r>
      <w:r w:rsidR="001D14A1" w:rsidRPr="00F3025F">
        <w:t xml:space="preserve"> </w:t>
      </w:r>
    </w:p>
    <w:p w14:paraId="4C469080" w14:textId="2748489F" w:rsidR="001D14A1" w:rsidRPr="00F3025F" w:rsidRDefault="00392430" w:rsidP="0026589B">
      <w:pPr>
        <w:pStyle w:val="Teksti"/>
      </w:pPr>
      <w:r>
        <w:t>b)</w:t>
      </w:r>
      <w:r w:rsidR="0026589B" w:rsidRPr="00F3025F">
        <w:t>të k</w:t>
      </w:r>
      <w:r w:rsidR="001D14A1" w:rsidRPr="00F3025F">
        <w:t>et</w:t>
      </w:r>
      <w:r w:rsidR="0026589B" w:rsidRPr="00F3025F">
        <w:t>ë</w:t>
      </w:r>
      <w:r w:rsidR="001D14A1" w:rsidRPr="00F3025F">
        <w:t xml:space="preserve"> kryer 200 koh</w:t>
      </w:r>
      <w:r w:rsidR="0026589B" w:rsidRPr="00F3025F">
        <w:t>ë</w:t>
      </w:r>
      <w:r w:rsidR="001D14A1" w:rsidRPr="00F3025F">
        <w:t xml:space="preserve"> fluturimi si pilot</w:t>
      </w:r>
      <w:r w:rsidR="00F2789A" w:rsidRPr="00F3025F">
        <w:t xml:space="preserve"> në </w:t>
      </w:r>
      <w:r w:rsidR="001D14A1" w:rsidRPr="00F3025F">
        <w:t>airship-e, duke</w:t>
      </w:r>
      <w:r w:rsidR="006E6772" w:rsidRPr="00F3025F">
        <w:t xml:space="preserve"> </w:t>
      </w:r>
      <w:r w:rsidR="008A750D" w:rsidRPr="00F3025F">
        <w:t>përfshirë</w:t>
      </w:r>
      <w:r w:rsidR="001D14A1" w:rsidRPr="00F3025F">
        <w:t xml:space="preserve"> 1000</w:t>
      </w:r>
      <w:r w:rsidR="002F74CC" w:rsidRPr="00F3025F">
        <w:t xml:space="preserve"> orë </w:t>
      </w:r>
      <w:r w:rsidR="001D14A1" w:rsidRPr="00F3025F">
        <w:t>si PIC prej</w:t>
      </w:r>
      <w:r w:rsidR="0056740D" w:rsidRPr="00F3025F">
        <w:t xml:space="preserve"> të cila</w:t>
      </w:r>
      <w:r w:rsidR="001D14A1" w:rsidRPr="00F3025F">
        <w:t xml:space="preserve">ve 50 </w:t>
      </w:r>
      <w:r w:rsidR="001D14A1" w:rsidRPr="00392430">
        <w:t>o</w:t>
      </w:r>
      <w:r>
        <w:t xml:space="preserve">rë </w:t>
      </w:r>
      <w:r w:rsidR="006E6772" w:rsidRPr="00F3025F">
        <w:t>duhet të</w:t>
      </w:r>
      <w:r w:rsidR="00877448" w:rsidRPr="00F3025F">
        <w:t xml:space="preserve"> jenë </w:t>
      </w:r>
      <w:r w:rsidR="00B32F3C" w:rsidRPr="00F3025F">
        <w:t>përtej</w:t>
      </w:r>
      <w:r w:rsidR="001D14A1" w:rsidRPr="00F3025F">
        <w:t xml:space="preserve"> vendit. </w:t>
      </w:r>
    </w:p>
    <w:p w14:paraId="4A226E71" w14:textId="50D7F67E" w:rsidR="001D14A1" w:rsidRPr="00F3025F" w:rsidRDefault="001D14A1" w:rsidP="0026589B">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3</w:t>
      </w:r>
      <w:r w:rsidR="000C57B2" w:rsidRPr="00F3025F">
        <w:rPr>
          <w:rFonts w:ascii="Garamond" w:hAnsi="Garamond"/>
          <w:sz w:val="24"/>
          <w:szCs w:val="24"/>
        </w:rPr>
        <w:t xml:space="preserve">. Një </w:t>
      </w:r>
      <w:r w:rsidRPr="00F3025F">
        <w:rPr>
          <w:rFonts w:ascii="Garamond" w:hAnsi="Garamond"/>
          <w:sz w:val="24"/>
          <w:szCs w:val="24"/>
        </w:rPr>
        <w:t>aplikant</w:t>
      </w:r>
      <w:r w:rsidR="00F536B0" w:rsidRPr="00F3025F">
        <w:rPr>
          <w:rFonts w:ascii="Garamond" w:hAnsi="Garamond"/>
          <w:sz w:val="24"/>
          <w:szCs w:val="24"/>
        </w:rPr>
        <w:t xml:space="preserve"> që</w:t>
      </w:r>
      <w:r w:rsidR="00360584" w:rsidRPr="00F3025F">
        <w:rPr>
          <w:rFonts w:ascii="Garamond" w:hAnsi="Garamond"/>
          <w:sz w:val="24"/>
          <w:szCs w:val="24"/>
        </w:rPr>
        <w:t xml:space="preserve"> dëshiro</w:t>
      </w:r>
      <w:r w:rsidRPr="00F3025F">
        <w:rPr>
          <w:rFonts w:ascii="Garamond" w:hAnsi="Garamond"/>
          <w:sz w:val="24"/>
          <w:szCs w:val="24"/>
        </w:rPr>
        <w:t>n t</w:t>
      </w:r>
      <w:r w:rsidR="0026589B" w:rsidRPr="00F3025F">
        <w:rPr>
          <w:rFonts w:ascii="Garamond" w:hAnsi="Garamond"/>
          <w:sz w:val="24"/>
          <w:szCs w:val="24"/>
        </w:rPr>
        <w:t>ë</w:t>
      </w:r>
      <w:r w:rsidRPr="00F3025F">
        <w:rPr>
          <w:rFonts w:ascii="Garamond" w:hAnsi="Garamond"/>
          <w:sz w:val="24"/>
          <w:szCs w:val="24"/>
        </w:rPr>
        <w:t xml:space="preserve"> </w:t>
      </w:r>
      <w:r w:rsidR="0026589B" w:rsidRPr="00F3025F">
        <w:rPr>
          <w:rFonts w:ascii="Garamond" w:hAnsi="Garamond"/>
          <w:sz w:val="24"/>
          <w:szCs w:val="24"/>
        </w:rPr>
        <w:t>ndërmarrë</w:t>
      </w:r>
      <w:r w:rsidR="00B61D1A" w:rsidRPr="00F3025F">
        <w:rPr>
          <w:rFonts w:ascii="Garamond" w:hAnsi="Garamond"/>
          <w:sz w:val="24"/>
          <w:szCs w:val="24"/>
        </w:rPr>
        <w:t xml:space="preserve"> një </w:t>
      </w:r>
      <w:r w:rsidRPr="00F3025F">
        <w:rPr>
          <w:rFonts w:ascii="Garamond" w:hAnsi="Garamond"/>
          <w:sz w:val="24"/>
          <w:szCs w:val="24"/>
        </w:rPr>
        <w:t>kurs modular CPL(As)</w:t>
      </w:r>
      <w:r w:rsidR="006E6772" w:rsidRPr="00F3025F">
        <w:rPr>
          <w:rFonts w:ascii="Garamond" w:hAnsi="Garamond"/>
          <w:sz w:val="24"/>
          <w:szCs w:val="24"/>
        </w:rPr>
        <w:t xml:space="preserve"> duhet të </w:t>
      </w:r>
      <w:r w:rsidR="00D77614" w:rsidRPr="00F3025F">
        <w:rPr>
          <w:rFonts w:ascii="Garamond" w:hAnsi="Garamond"/>
          <w:sz w:val="24"/>
          <w:szCs w:val="24"/>
        </w:rPr>
        <w:t>kryejë</w:t>
      </w:r>
      <w:r w:rsidR="008A750D" w:rsidRPr="00F3025F">
        <w:rPr>
          <w:rFonts w:ascii="Garamond" w:hAnsi="Garamond"/>
          <w:sz w:val="24"/>
          <w:szCs w:val="24"/>
        </w:rPr>
        <w:t xml:space="preserve"> të gjith</w:t>
      </w:r>
      <w:r w:rsidRPr="00F3025F">
        <w:rPr>
          <w:rFonts w:ascii="Garamond" w:hAnsi="Garamond"/>
          <w:sz w:val="24"/>
          <w:szCs w:val="24"/>
        </w:rPr>
        <w:t>a fazat instruktionale</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kurs</w:t>
      </w:r>
      <w:r w:rsidR="00360584" w:rsidRPr="00F3025F">
        <w:rPr>
          <w:rFonts w:ascii="Garamond" w:hAnsi="Garamond"/>
          <w:sz w:val="24"/>
          <w:szCs w:val="24"/>
        </w:rPr>
        <w:t xml:space="preserve"> të vazhdueshëm</w:t>
      </w:r>
      <w:r w:rsidR="00F2789A" w:rsidRPr="00F3025F">
        <w:rPr>
          <w:rFonts w:ascii="Garamond" w:hAnsi="Garamond"/>
          <w:sz w:val="24"/>
          <w:szCs w:val="24"/>
        </w:rPr>
        <w:t xml:space="preserve"> </w:t>
      </w:r>
      <w:r w:rsidRPr="00F3025F">
        <w:rPr>
          <w:rFonts w:ascii="Garamond" w:hAnsi="Garamond"/>
          <w:sz w:val="24"/>
          <w:szCs w:val="24"/>
        </w:rPr>
        <w:t>trajnimi</w:t>
      </w:r>
      <w:r w:rsidR="00C758B1" w:rsidRPr="00F3025F">
        <w:rPr>
          <w:rFonts w:ascii="Garamond" w:hAnsi="Garamond"/>
          <w:sz w:val="24"/>
          <w:szCs w:val="24"/>
        </w:rPr>
        <w:t xml:space="preserve"> siç </w:t>
      </w:r>
      <w:r w:rsidRPr="00F3025F">
        <w:rPr>
          <w:rFonts w:ascii="Garamond" w:hAnsi="Garamond"/>
          <w:sz w:val="24"/>
          <w:szCs w:val="24"/>
        </w:rPr>
        <w:t>vendoset</w:t>
      </w:r>
      <w:r w:rsidR="00F2789A" w:rsidRPr="00F3025F">
        <w:rPr>
          <w:rFonts w:ascii="Garamond" w:hAnsi="Garamond"/>
          <w:sz w:val="24"/>
          <w:szCs w:val="24"/>
        </w:rPr>
        <w:t xml:space="preserve"> </w:t>
      </w:r>
      <w:r w:rsidRPr="00F3025F">
        <w:rPr>
          <w:rFonts w:ascii="Garamond" w:hAnsi="Garamond"/>
          <w:sz w:val="24"/>
          <w:szCs w:val="24"/>
        </w:rPr>
        <w:t>nga</w:t>
      </w:r>
      <w:r w:rsidR="00B61D1A" w:rsidRPr="00F3025F">
        <w:rPr>
          <w:rFonts w:ascii="Garamond" w:hAnsi="Garamond"/>
          <w:sz w:val="24"/>
          <w:szCs w:val="24"/>
        </w:rPr>
        <w:t xml:space="preserve"> një </w:t>
      </w:r>
      <w:r w:rsidRPr="00F3025F">
        <w:rPr>
          <w:rFonts w:ascii="Garamond" w:hAnsi="Garamond"/>
          <w:sz w:val="24"/>
          <w:szCs w:val="24"/>
        </w:rPr>
        <w:t xml:space="preserve">ATO. </w:t>
      </w:r>
    </w:p>
    <w:p w14:paraId="25F3CD21" w14:textId="2C229A65" w:rsidR="001D14A1" w:rsidRPr="00F3025F" w:rsidRDefault="001D14A1" w:rsidP="0026589B">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Instruksionet</w:t>
      </w:r>
      <w:r w:rsidR="00F2789A" w:rsidRPr="00F3025F">
        <w:rPr>
          <w:rFonts w:ascii="Garamond" w:hAnsi="Garamond"/>
          <w:sz w:val="24"/>
          <w:szCs w:val="24"/>
        </w:rPr>
        <w:t xml:space="preserve"> </w:t>
      </w:r>
      <w:r w:rsidRPr="00F3025F">
        <w:rPr>
          <w:rFonts w:ascii="Garamond" w:hAnsi="Garamond"/>
          <w:sz w:val="24"/>
          <w:szCs w:val="24"/>
        </w:rPr>
        <w:t>e njohurive</w:t>
      </w:r>
      <w:r w:rsidR="00F2789A" w:rsidRPr="00F3025F">
        <w:rPr>
          <w:rFonts w:ascii="Garamond" w:hAnsi="Garamond"/>
          <w:sz w:val="24"/>
          <w:szCs w:val="24"/>
        </w:rPr>
        <w:t xml:space="preserve"> </w:t>
      </w:r>
      <w:r w:rsidRPr="00F3025F">
        <w:rPr>
          <w:rFonts w:ascii="Garamond" w:hAnsi="Garamond"/>
          <w:sz w:val="24"/>
          <w:szCs w:val="24"/>
        </w:rPr>
        <w:t>teorike</w:t>
      </w:r>
      <w:r w:rsidR="00671230" w:rsidRPr="00F3025F">
        <w:rPr>
          <w:rFonts w:ascii="Garamond" w:hAnsi="Garamond"/>
          <w:sz w:val="24"/>
          <w:szCs w:val="24"/>
        </w:rPr>
        <w:t xml:space="preserve"> mund të </w:t>
      </w:r>
      <w:r w:rsidRPr="00F3025F">
        <w:rPr>
          <w:rFonts w:ascii="Garamond" w:hAnsi="Garamond"/>
          <w:sz w:val="24"/>
          <w:szCs w:val="24"/>
        </w:rPr>
        <w:t>jepen</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ATO</w:t>
      </w:r>
      <w:r w:rsidR="00F536B0" w:rsidRPr="00F3025F">
        <w:rPr>
          <w:rFonts w:ascii="Garamond" w:hAnsi="Garamond"/>
          <w:sz w:val="24"/>
          <w:szCs w:val="24"/>
        </w:rPr>
        <w:t xml:space="preserve"> që </w:t>
      </w:r>
      <w:r w:rsidRPr="00F3025F">
        <w:rPr>
          <w:rFonts w:ascii="Garamond" w:hAnsi="Garamond"/>
          <w:sz w:val="24"/>
          <w:szCs w:val="24"/>
        </w:rPr>
        <w:t xml:space="preserve">zhvillon </w:t>
      </w:r>
      <w:r w:rsidR="005E3C33" w:rsidRPr="00F3025F">
        <w:rPr>
          <w:rFonts w:ascii="Garamond" w:hAnsi="Garamond"/>
          <w:sz w:val="24"/>
          <w:szCs w:val="24"/>
        </w:rPr>
        <w:t>vetëm</w:t>
      </w:r>
      <w:r w:rsidRPr="00F3025F">
        <w:rPr>
          <w:rFonts w:ascii="Garamond" w:hAnsi="Garamond"/>
          <w:sz w:val="24"/>
          <w:szCs w:val="24"/>
        </w:rPr>
        <w:t xml:space="preserve"> instruksione</w:t>
      </w:r>
      <w:r w:rsidR="002F74CC" w:rsidRPr="00F3025F">
        <w:rPr>
          <w:rFonts w:ascii="Garamond" w:hAnsi="Garamond"/>
          <w:sz w:val="24"/>
          <w:szCs w:val="24"/>
        </w:rPr>
        <w:t xml:space="preserve"> të njohur</w:t>
      </w:r>
      <w:r w:rsidRPr="00F3025F">
        <w:rPr>
          <w:rFonts w:ascii="Garamond" w:hAnsi="Garamond"/>
          <w:sz w:val="24"/>
          <w:szCs w:val="24"/>
        </w:rPr>
        <w:t xml:space="preserve">ive teorike. </w:t>
      </w:r>
    </w:p>
    <w:p w14:paraId="151129EE" w14:textId="1B16BBAE" w:rsidR="001D14A1" w:rsidRPr="00F3025F" w:rsidRDefault="001D14A1" w:rsidP="0026589B">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4.</w:t>
      </w:r>
      <w:r w:rsidR="00392430">
        <w:rPr>
          <w:rFonts w:ascii="Garamond" w:hAnsi="Garamond"/>
          <w:sz w:val="24"/>
          <w:szCs w:val="24"/>
        </w:rPr>
        <w:t xml:space="preserve"> </w:t>
      </w:r>
      <w:r w:rsidRPr="00F3025F">
        <w:rPr>
          <w:rFonts w:ascii="Garamond" w:hAnsi="Garamond"/>
          <w:sz w:val="24"/>
          <w:szCs w:val="24"/>
        </w:rPr>
        <w:t>Kursi</w:t>
      </w:r>
      <w:r w:rsidR="006E6772" w:rsidRPr="00F3025F">
        <w:rPr>
          <w:rFonts w:ascii="Garamond" w:hAnsi="Garamond"/>
          <w:sz w:val="24"/>
          <w:szCs w:val="24"/>
        </w:rPr>
        <w:t xml:space="preserve"> duhet të </w:t>
      </w:r>
      <w:r w:rsidR="008A750D" w:rsidRPr="00F3025F">
        <w:rPr>
          <w:rFonts w:ascii="Garamond" w:hAnsi="Garamond"/>
          <w:sz w:val="24"/>
          <w:szCs w:val="24"/>
        </w:rPr>
        <w:t>përfshijë</w:t>
      </w:r>
      <w:r w:rsidR="004B1B1B" w:rsidRPr="00F3025F">
        <w:rPr>
          <w:rFonts w:ascii="Garamond" w:hAnsi="Garamond"/>
          <w:sz w:val="24"/>
          <w:szCs w:val="24"/>
        </w:rPr>
        <w:t>:</w:t>
      </w:r>
      <w:r w:rsidRPr="00F3025F">
        <w:rPr>
          <w:rFonts w:ascii="Garamond" w:hAnsi="Garamond"/>
          <w:sz w:val="24"/>
          <w:szCs w:val="24"/>
        </w:rPr>
        <w:t xml:space="preserve"> </w:t>
      </w:r>
    </w:p>
    <w:p w14:paraId="4E82591D" w14:textId="150181CD"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a)</w:t>
      </w:r>
      <w:r w:rsidR="00F2789A" w:rsidRPr="00F3025F">
        <w:rPr>
          <w:rFonts w:ascii="Garamond" w:hAnsi="Garamond"/>
          <w:sz w:val="24"/>
          <w:szCs w:val="24"/>
        </w:rPr>
        <w:t xml:space="preserve"> </w:t>
      </w:r>
      <w:r w:rsidRPr="00F3025F">
        <w:rPr>
          <w:rFonts w:ascii="Garamond" w:hAnsi="Garamond"/>
          <w:sz w:val="24"/>
          <w:szCs w:val="24"/>
        </w:rPr>
        <w:t>instruksione</w:t>
      </w:r>
      <w:r w:rsidR="002F74CC" w:rsidRPr="00F3025F">
        <w:rPr>
          <w:rFonts w:ascii="Garamond" w:hAnsi="Garamond"/>
          <w:sz w:val="24"/>
          <w:szCs w:val="24"/>
        </w:rPr>
        <w:t xml:space="preserve"> të njohur</w:t>
      </w:r>
      <w:r w:rsidRPr="00F3025F">
        <w:rPr>
          <w:rFonts w:ascii="Garamond" w:hAnsi="Garamond"/>
          <w:sz w:val="24"/>
          <w:szCs w:val="24"/>
        </w:rPr>
        <w:t>ive teorike</w:t>
      </w:r>
      <w:r w:rsidR="004355FA" w:rsidRPr="00F3025F">
        <w:rPr>
          <w:rFonts w:ascii="Garamond" w:hAnsi="Garamond"/>
          <w:sz w:val="24"/>
          <w:szCs w:val="24"/>
        </w:rPr>
        <w:t xml:space="preserve"> për </w:t>
      </w:r>
      <w:r w:rsidRPr="00F3025F">
        <w:rPr>
          <w:rFonts w:ascii="Garamond" w:hAnsi="Garamond"/>
          <w:sz w:val="24"/>
          <w:szCs w:val="24"/>
        </w:rPr>
        <w:t>nivelin e njohurive CPL (As)</w:t>
      </w:r>
      <w:r w:rsidR="004B1B1B" w:rsidRPr="00F3025F">
        <w:rPr>
          <w:rFonts w:ascii="Garamond" w:hAnsi="Garamond"/>
          <w:sz w:val="24"/>
          <w:szCs w:val="24"/>
        </w:rPr>
        <w:t>;</w:t>
      </w:r>
      <w:r w:rsidRPr="00F3025F">
        <w:rPr>
          <w:rFonts w:ascii="Garamond" w:hAnsi="Garamond"/>
          <w:sz w:val="24"/>
          <w:szCs w:val="24"/>
        </w:rPr>
        <w:t xml:space="preserve">dhe </w:t>
      </w:r>
    </w:p>
    <w:p w14:paraId="79A19C93" w14:textId="35336A7A"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b)</w:t>
      </w:r>
      <w:r w:rsidR="00F2789A" w:rsidRPr="00F3025F">
        <w:rPr>
          <w:rFonts w:ascii="Garamond" w:hAnsi="Garamond"/>
          <w:sz w:val="24"/>
          <w:szCs w:val="24"/>
        </w:rPr>
        <w:t xml:space="preserve"> </w:t>
      </w:r>
      <w:r w:rsidRPr="00F3025F">
        <w:rPr>
          <w:rFonts w:ascii="Garamond" w:hAnsi="Garamond"/>
          <w:sz w:val="24"/>
          <w:szCs w:val="24"/>
        </w:rPr>
        <w:t xml:space="preserve">trajnimin e fluturimit </w:t>
      </w:r>
      <w:r w:rsidR="0063492D" w:rsidRPr="00F3025F">
        <w:rPr>
          <w:rFonts w:ascii="Garamond" w:hAnsi="Garamond"/>
          <w:sz w:val="24"/>
          <w:szCs w:val="24"/>
        </w:rPr>
        <w:t>instrumental</w:t>
      </w:r>
      <w:r w:rsidRPr="00F3025F">
        <w:rPr>
          <w:rFonts w:ascii="Garamond" w:hAnsi="Garamond"/>
          <w:sz w:val="24"/>
          <w:szCs w:val="24"/>
        </w:rPr>
        <w:t xml:space="preserve"> bazik dhe vizual. </w:t>
      </w:r>
    </w:p>
    <w:p w14:paraId="68C081A9" w14:textId="77777777" w:rsidR="00AE2885" w:rsidRPr="00F3025F" w:rsidRDefault="00AE2885" w:rsidP="001D14A1">
      <w:pPr>
        <w:widowControl w:val="0"/>
        <w:tabs>
          <w:tab w:val="left" w:pos="10335"/>
        </w:tabs>
        <w:spacing w:after="0" w:line="240" w:lineRule="auto"/>
        <w:ind w:firstLine="284"/>
        <w:jc w:val="center"/>
        <w:rPr>
          <w:rFonts w:ascii="Garamond" w:hAnsi="Garamond"/>
          <w:b/>
          <w:sz w:val="24"/>
          <w:szCs w:val="24"/>
        </w:rPr>
      </w:pPr>
    </w:p>
    <w:p w14:paraId="4800BAF3" w14:textId="574D6E5E" w:rsidR="001D14A1" w:rsidRPr="00F3025F" w:rsidRDefault="000C57B2"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NJOHURITË</w:t>
      </w:r>
      <w:r w:rsidR="001D14A1" w:rsidRPr="00F3025F">
        <w:rPr>
          <w:rFonts w:ascii="Garamond" w:hAnsi="Garamond"/>
          <w:b/>
          <w:sz w:val="24"/>
          <w:szCs w:val="24"/>
        </w:rPr>
        <w:t xml:space="preserve"> TEORIKE </w:t>
      </w:r>
    </w:p>
    <w:p w14:paraId="5F10C661" w14:textId="522AB35D" w:rsidR="001D14A1" w:rsidRPr="00F3025F" w:rsidRDefault="001D14A1" w:rsidP="004F6C9C">
      <w:pPr>
        <w:pStyle w:val="Teksti"/>
      </w:pPr>
      <w:r w:rsidRPr="00F3025F">
        <w:t>5.</w:t>
      </w:r>
      <w:r w:rsidR="00392430">
        <w:t xml:space="preserve"> </w:t>
      </w:r>
      <w:r w:rsidRPr="00F3025F">
        <w:t>Nje kurs i aprovuar njohurive teorike CPL(As)</w:t>
      </w:r>
      <w:r w:rsidR="006E6772" w:rsidRPr="00F3025F">
        <w:t xml:space="preserve"> duhet të </w:t>
      </w:r>
      <w:r w:rsidR="008A750D" w:rsidRPr="00F3025F">
        <w:t>përfshijë</w:t>
      </w:r>
      <w:r w:rsidR="002F74CC" w:rsidRPr="00F3025F">
        <w:t xml:space="preserve"> të paktën </w:t>
      </w:r>
      <w:r w:rsidRPr="00F3025F">
        <w:t>250</w:t>
      </w:r>
      <w:r w:rsidR="002F74CC" w:rsidRPr="00F3025F">
        <w:t xml:space="preserve"> orë</w:t>
      </w:r>
      <w:r w:rsidR="008A750D" w:rsidRPr="00F3025F">
        <w:t xml:space="preserve"> të instruksion</w:t>
      </w:r>
      <w:r w:rsidRPr="00F3025F">
        <w:t xml:space="preserve">eve. </w:t>
      </w:r>
    </w:p>
    <w:p w14:paraId="489F0CC2" w14:textId="77777777" w:rsidR="004F6C9C" w:rsidRPr="00F3025F" w:rsidRDefault="004F6C9C" w:rsidP="001D14A1">
      <w:pPr>
        <w:widowControl w:val="0"/>
        <w:tabs>
          <w:tab w:val="left" w:pos="10335"/>
        </w:tabs>
        <w:spacing w:after="0" w:line="240" w:lineRule="auto"/>
        <w:ind w:firstLine="284"/>
        <w:jc w:val="center"/>
        <w:rPr>
          <w:rFonts w:ascii="Garamond" w:hAnsi="Garamond"/>
          <w:b/>
          <w:sz w:val="24"/>
          <w:szCs w:val="24"/>
        </w:rPr>
      </w:pPr>
    </w:p>
    <w:p w14:paraId="219769BB" w14:textId="77777777"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PROVIMI I NJOHURIVE TEORIKE </w:t>
      </w:r>
    </w:p>
    <w:p w14:paraId="48BFF364" w14:textId="1912A212"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6</w:t>
      </w:r>
      <w:r w:rsidR="000C57B2" w:rsidRPr="00F3025F">
        <w:rPr>
          <w:rFonts w:ascii="Garamond" w:hAnsi="Garamond"/>
          <w:sz w:val="24"/>
          <w:szCs w:val="24"/>
        </w:rPr>
        <w:t xml:space="preserve">. Një </w:t>
      </w:r>
      <w:r w:rsidRPr="00F3025F">
        <w:rPr>
          <w:rFonts w:ascii="Garamond" w:hAnsi="Garamond"/>
          <w:sz w:val="24"/>
          <w:szCs w:val="24"/>
        </w:rPr>
        <w:t>aplikant</w:t>
      </w:r>
      <w:r w:rsidR="006E6772" w:rsidRPr="00F3025F">
        <w:rPr>
          <w:rFonts w:ascii="Garamond" w:hAnsi="Garamond"/>
          <w:sz w:val="24"/>
          <w:szCs w:val="24"/>
        </w:rPr>
        <w:t xml:space="preserve"> duhet të </w:t>
      </w:r>
      <w:r w:rsidR="00B61D1A" w:rsidRPr="00F3025F">
        <w:rPr>
          <w:rFonts w:ascii="Garamond" w:hAnsi="Garamond"/>
          <w:sz w:val="24"/>
          <w:szCs w:val="24"/>
        </w:rPr>
        <w:t xml:space="preserve">demonstrojë një </w:t>
      </w:r>
      <w:r w:rsidRPr="00F3025F">
        <w:rPr>
          <w:rFonts w:ascii="Garamond" w:hAnsi="Garamond"/>
          <w:sz w:val="24"/>
          <w:szCs w:val="24"/>
        </w:rPr>
        <w:t>nivel</w:t>
      </w:r>
      <w:r w:rsidR="002F74CC" w:rsidRPr="00F3025F">
        <w:rPr>
          <w:rFonts w:ascii="Garamond" w:hAnsi="Garamond"/>
          <w:sz w:val="24"/>
          <w:szCs w:val="24"/>
        </w:rPr>
        <w:t xml:space="preserve"> të njohur</w:t>
      </w:r>
      <w:r w:rsidRPr="00F3025F">
        <w:rPr>
          <w:rFonts w:ascii="Garamond" w:hAnsi="Garamond"/>
          <w:sz w:val="24"/>
          <w:szCs w:val="24"/>
        </w:rPr>
        <w:t>ive</w:t>
      </w:r>
      <w:r w:rsidR="002F74CC" w:rsidRPr="00F3025F">
        <w:rPr>
          <w:rFonts w:ascii="Garamond" w:hAnsi="Garamond"/>
          <w:sz w:val="24"/>
          <w:szCs w:val="24"/>
        </w:rPr>
        <w:t xml:space="preserve"> të</w:t>
      </w:r>
      <w:r w:rsidR="00EB2F14" w:rsidRPr="00F3025F">
        <w:rPr>
          <w:rFonts w:ascii="Garamond" w:hAnsi="Garamond"/>
          <w:sz w:val="24"/>
          <w:szCs w:val="24"/>
        </w:rPr>
        <w:t xml:space="preserve"> </w:t>
      </w:r>
      <w:r w:rsidR="00B32F3C" w:rsidRPr="00F3025F">
        <w:rPr>
          <w:rFonts w:ascii="Garamond" w:hAnsi="Garamond"/>
          <w:sz w:val="24"/>
          <w:szCs w:val="24"/>
        </w:rPr>
        <w:t>përshtatshë</w:t>
      </w:r>
      <w:r w:rsidRPr="00F3025F">
        <w:rPr>
          <w:rFonts w:ascii="Garamond" w:hAnsi="Garamond"/>
          <w:sz w:val="24"/>
          <w:szCs w:val="24"/>
        </w:rPr>
        <w:t>m me privilegjet e</w:t>
      </w:r>
      <w:r w:rsidR="002F5816" w:rsidRPr="00F3025F">
        <w:rPr>
          <w:rFonts w:ascii="Garamond" w:hAnsi="Garamond"/>
          <w:sz w:val="24"/>
          <w:szCs w:val="24"/>
        </w:rPr>
        <w:t xml:space="preserve"> dhëna</w:t>
      </w:r>
      <w:r w:rsidRPr="00F3025F">
        <w:rPr>
          <w:rFonts w:ascii="Garamond" w:hAnsi="Garamond"/>
          <w:sz w:val="24"/>
          <w:szCs w:val="24"/>
        </w:rPr>
        <w:t xml:space="preserve"> </w:t>
      </w:r>
      <w:r w:rsidR="00581832" w:rsidRPr="00F3025F">
        <w:rPr>
          <w:rFonts w:ascii="Garamond" w:hAnsi="Garamond"/>
          <w:sz w:val="24"/>
          <w:szCs w:val="24"/>
        </w:rPr>
        <w:t>mbajtës</w:t>
      </w:r>
      <w:r w:rsidRPr="00F3025F">
        <w:rPr>
          <w:rFonts w:ascii="Garamond" w:hAnsi="Garamond"/>
          <w:sz w:val="24"/>
          <w:szCs w:val="24"/>
        </w:rPr>
        <w:t>it t</w:t>
      </w:r>
      <w:r w:rsidR="00D84125" w:rsidRPr="00F3025F">
        <w:rPr>
          <w:rFonts w:ascii="Garamond" w:hAnsi="Garamond"/>
          <w:sz w:val="24"/>
          <w:szCs w:val="24"/>
        </w:rPr>
        <w:t>ë</w:t>
      </w:r>
      <w:r w:rsidR="00B61D1A" w:rsidRPr="00F3025F">
        <w:rPr>
          <w:rFonts w:ascii="Garamond" w:hAnsi="Garamond"/>
          <w:sz w:val="24"/>
          <w:szCs w:val="24"/>
        </w:rPr>
        <w:t xml:space="preserve"> një </w:t>
      </w:r>
      <w:r w:rsidRPr="00F3025F">
        <w:rPr>
          <w:rFonts w:ascii="Garamond" w:hAnsi="Garamond"/>
          <w:sz w:val="24"/>
          <w:szCs w:val="24"/>
        </w:rPr>
        <w:t xml:space="preserve">CPL(As) </w:t>
      </w:r>
    </w:p>
    <w:p w14:paraId="175A3A20" w14:textId="77777777" w:rsidR="004F6C9C" w:rsidRPr="00F3025F" w:rsidRDefault="004F6C9C" w:rsidP="001D14A1">
      <w:pPr>
        <w:widowControl w:val="0"/>
        <w:tabs>
          <w:tab w:val="left" w:pos="10335"/>
        </w:tabs>
        <w:spacing w:after="0" w:line="240" w:lineRule="auto"/>
        <w:ind w:firstLine="284"/>
        <w:jc w:val="center"/>
        <w:rPr>
          <w:rFonts w:ascii="Garamond" w:hAnsi="Garamond"/>
          <w:b/>
          <w:sz w:val="24"/>
          <w:szCs w:val="24"/>
        </w:rPr>
      </w:pPr>
    </w:p>
    <w:p w14:paraId="06E90F9C" w14:textId="77777777"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TRAJNIMI FLUTURUES </w:t>
      </w:r>
    </w:p>
    <w:p w14:paraId="360883B4" w14:textId="2F25F994" w:rsidR="001D14A1" w:rsidRPr="00392430" w:rsidRDefault="004F6C9C"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7. </w:t>
      </w:r>
      <w:r w:rsidR="00227F3B" w:rsidRPr="00F3025F">
        <w:rPr>
          <w:rFonts w:ascii="Garamond" w:hAnsi="Garamond"/>
          <w:sz w:val="24"/>
          <w:szCs w:val="24"/>
        </w:rPr>
        <w:t>Aplikantë</w:t>
      </w:r>
      <w:r w:rsidR="001D14A1" w:rsidRPr="00F3025F">
        <w:rPr>
          <w:rFonts w:ascii="Garamond" w:hAnsi="Garamond"/>
          <w:sz w:val="24"/>
          <w:szCs w:val="24"/>
        </w:rPr>
        <w:t>ve pa</w:t>
      </w:r>
      <w:r w:rsidR="00B61D1A" w:rsidRPr="00F3025F">
        <w:rPr>
          <w:rFonts w:ascii="Garamond" w:hAnsi="Garamond"/>
          <w:sz w:val="24"/>
          <w:szCs w:val="24"/>
        </w:rPr>
        <w:t xml:space="preserve"> një </w:t>
      </w:r>
      <w:r w:rsidR="001D14A1" w:rsidRPr="00F3025F">
        <w:rPr>
          <w:rFonts w:ascii="Garamond" w:hAnsi="Garamond"/>
          <w:sz w:val="24"/>
          <w:szCs w:val="24"/>
        </w:rPr>
        <w:t>IR duhet t</w:t>
      </w:r>
      <w:r w:rsidR="00FD54A7" w:rsidRPr="00F3025F">
        <w:rPr>
          <w:rFonts w:ascii="Garamond" w:hAnsi="Garamond"/>
          <w:sz w:val="24"/>
          <w:szCs w:val="24"/>
        </w:rPr>
        <w:t>’</w:t>
      </w:r>
      <w:r w:rsidR="001D14A1" w:rsidRPr="00F3025F">
        <w:rPr>
          <w:rFonts w:ascii="Garamond" w:hAnsi="Garamond"/>
          <w:sz w:val="24"/>
          <w:szCs w:val="24"/>
        </w:rPr>
        <w:t>i jepen</w:t>
      </w:r>
      <w:r w:rsidR="002F74CC" w:rsidRPr="00F3025F">
        <w:rPr>
          <w:rFonts w:ascii="Garamond" w:hAnsi="Garamond"/>
          <w:sz w:val="24"/>
          <w:szCs w:val="24"/>
        </w:rPr>
        <w:t xml:space="preserve"> të paktën </w:t>
      </w:r>
      <w:r w:rsidR="001D14A1" w:rsidRPr="00F3025F">
        <w:rPr>
          <w:rFonts w:ascii="Garamond" w:hAnsi="Garamond"/>
          <w:sz w:val="24"/>
          <w:szCs w:val="24"/>
        </w:rPr>
        <w:t>20</w:t>
      </w:r>
      <w:r w:rsidR="002F74CC" w:rsidRPr="00F3025F">
        <w:rPr>
          <w:rFonts w:ascii="Garamond" w:hAnsi="Garamond"/>
          <w:sz w:val="24"/>
          <w:szCs w:val="24"/>
        </w:rPr>
        <w:t xml:space="preserve"> orë</w:t>
      </w:r>
      <w:r w:rsidR="008A750D" w:rsidRPr="00F3025F">
        <w:rPr>
          <w:rFonts w:ascii="Garamond" w:hAnsi="Garamond"/>
          <w:sz w:val="24"/>
          <w:szCs w:val="24"/>
        </w:rPr>
        <w:t xml:space="preserve"> të instruksion</w:t>
      </w:r>
      <w:r w:rsidR="001D14A1" w:rsidRPr="00F3025F">
        <w:rPr>
          <w:rFonts w:ascii="Garamond" w:hAnsi="Garamond"/>
          <w:sz w:val="24"/>
          <w:szCs w:val="24"/>
        </w:rPr>
        <w:t>eve fluturuese dyfishe, prej</w:t>
      </w:r>
      <w:r w:rsidR="0056740D" w:rsidRPr="00F3025F">
        <w:rPr>
          <w:rFonts w:ascii="Garamond" w:hAnsi="Garamond"/>
          <w:sz w:val="24"/>
          <w:szCs w:val="24"/>
        </w:rPr>
        <w:t xml:space="preserve"> të </w:t>
      </w:r>
      <w:r w:rsidR="0056740D" w:rsidRPr="00392430">
        <w:rPr>
          <w:rFonts w:ascii="Garamond" w:hAnsi="Garamond"/>
          <w:sz w:val="24"/>
          <w:szCs w:val="24"/>
        </w:rPr>
        <w:t>cila</w:t>
      </w:r>
      <w:r w:rsidR="001D14A1" w:rsidRPr="00392430">
        <w:rPr>
          <w:rFonts w:ascii="Garamond" w:hAnsi="Garamond"/>
          <w:sz w:val="24"/>
          <w:szCs w:val="24"/>
        </w:rPr>
        <w:t>ve</w:t>
      </w:r>
      <w:r w:rsidR="004B1B1B" w:rsidRPr="00392430">
        <w:rPr>
          <w:rFonts w:ascii="Garamond" w:hAnsi="Garamond"/>
          <w:sz w:val="24"/>
          <w:szCs w:val="24"/>
        </w:rPr>
        <w:t>:</w:t>
      </w:r>
      <w:r w:rsidR="001D14A1" w:rsidRPr="00392430">
        <w:rPr>
          <w:rFonts w:ascii="Garamond" w:hAnsi="Garamond"/>
          <w:sz w:val="24"/>
          <w:szCs w:val="24"/>
        </w:rPr>
        <w:t xml:space="preserve"> </w:t>
      </w:r>
    </w:p>
    <w:p w14:paraId="7FB1546C" w14:textId="0DE5FF92" w:rsidR="001D14A1" w:rsidRPr="00392430" w:rsidRDefault="001D14A1" w:rsidP="001D14A1">
      <w:pPr>
        <w:widowControl w:val="0"/>
        <w:tabs>
          <w:tab w:val="left" w:pos="10335"/>
        </w:tabs>
        <w:spacing w:after="0" w:line="240" w:lineRule="auto"/>
        <w:ind w:firstLine="284"/>
        <w:rPr>
          <w:rFonts w:ascii="Garamond" w:hAnsi="Garamond"/>
          <w:sz w:val="24"/>
          <w:szCs w:val="24"/>
        </w:rPr>
      </w:pPr>
      <w:r w:rsidRPr="00392430">
        <w:rPr>
          <w:rFonts w:ascii="Garamond" w:hAnsi="Garamond"/>
          <w:sz w:val="24"/>
          <w:szCs w:val="24"/>
        </w:rPr>
        <w:t xml:space="preserve"> 10</w:t>
      </w:r>
      <w:r w:rsidR="002F74CC" w:rsidRPr="00392430">
        <w:rPr>
          <w:rFonts w:ascii="Garamond" w:hAnsi="Garamond"/>
          <w:sz w:val="24"/>
          <w:szCs w:val="24"/>
        </w:rPr>
        <w:t xml:space="preserve"> orë </w:t>
      </w:r>
      <w:r w:rsidRPr="00392430">
        <w:rPr>
          <w:rFonts w:ascii="Garamond" w:hAnsi="Garamond"/>
          <w:sz w:val="24"/>
          <w:szCs w:val="24"/>
        </w:rPr>
        <w:t>instruksione vizuale,</w:t>
      </w:r>
      <w:r w:rsidR="00F536B0" w:rsidRPr="00392430">
        <w:rPr>
          <w:rFonts w:ascii="Garamond" w:hAnsi="Garamond"/>
          <w:sz w:val="24"/>
          <w:szCs w:val="24"/>
        </w:rPr>
        <w:t xml:space="preserve"> që</w:t>
      </w:r>
      <w:r w:rsidR="00671230" w:rsidRPr="00392430">
        <w:rPr>
          <w:rFonts w:ascii="Garamond" w:hAnsi="Garamond"/>
          <w:sz w:val="24"/>
          <w:szCs w:val="24"/>
        </w:rPr>
        <w:t xml:space="preserve"> mund të </w:t>
      </w:r>
      <w:r w:rsidR="008A750D" w:rsidRPr="00392430">
        <w:rPr>
          <w:rFonts w:ascii="Garamond" w:hAnsi="Garamond"/>
          <w:sz w:val="24"/>
          <w:szCs w:val="24"/>
        </w:rPr>
        <w:t>përfshijnë</w:t>
      </w:r>
      <w:r w:rsidRPr="00392430">
        <w:rPr>
          <w:rFonts w:ascii="Garamond" w:hAnsi="Garamond"/>
          <w:sz w:val="24"/>
          <w:szCs w:val="24"/>
        </w:rPr>
        <w:t xml:space="preserve"> 5</w:t>
      </w:r>
      <w:r w:rsidR="002F74CC" w:rsidRPr="00392430">
        <w:rPr>
          <w:rFonts w:ascii="Garamond" w:hAnsi="Garamond"/>
          <w:sz w:val="24"/>
          <w:szCs w:val="24"/>
        </w:rPr>
        <w:t xml:space="preserve"> orë </w:t>
      </w:r>
      <w:r w:rsidR="00F2789A" w:rsidRPr="00392430">
        <w:rPr>
          <w:rFonts w:ascii="Garamond" w:hAnsi="Garamond"/>
          <w:sz w:val="24"/>
          <w:szCs w:val="24"/>
        </w:rPr>
        <w:t>në</w:t>
      </w:r>
      <w:r w:rsidR="00B61D1A" w:rsidRPr="00392430">
        <w:rPr>
          <w:rFonts w:ascii="Garamond" w:hAnsi="Garamond"/>
          <w:sz w:val="24"/>
          <w:szCs w:val="24"/>
        </w:rPr>
        <w:t xml:space="preserve"> një </w:t>
      </w:r>
      <w:r w:rsidRPr="00392430">
        <w:rPr>
          <w:rFonts w:ascii="Garamond" w:hAnsi="Garamond"/>
          <w:sz w:val="24"/>
          <w:szCs w:val="24"/>
        </w:rPr>
        <w:t>FFS ose FTD 2,ose FNPT II, III airshipi</w:t>
      </w:r>
      <w:r w:rsidR="00CA2598" w:rsidRPr="00392430">
        <w:rPr>
          <w:rFonts w:ascii="Garamond" w:hAnsi="Garamond"/>
          <w:sz w:val="24"/>
          <w:szCs w:val="24"/>
        </w:rPr>
        <w:t>;</w:t>
      </w:r>
      <w:r w:rsidRPr="00392430">
        <w:rPr>
          <w:rFonts w:ascii="Garamond" w:hAnsi="Garamond"/>
          <w:sz w:val="24"/>
          <w:szCs w:val="24"/>
        </w:rPr>
        <w:t xml:space="preserve"> </w:t>
      </w:r>
    </w:p>
    <w:p w14:paraId="5100B0BD" w14:textId="64D7ED06"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392430">
        <w:rPr>
          <w:rFonts w:ascii="Garamond" w:hAnsi="Garamond"/>
          <w:sz w:val="24"/>
          <w:szCs w:val="24"/>
        </w:rPr>
        <w:t xml:space="preserve"> 10</w:t>
      </w:r>
      <w:r w:rsidR="002F74CC" w:rsidRPr="00392430">
        <w:rPr>
          <w:rFonts w:ascii="Garamond" w:hAnsi="Garamond"/>
          <w:sz w:val="24"/>
          <w:szCs w:val="24"/>
        </w:rPr>
        <w:t xml:space="preserve"> orë </w:t>
      </w:r>
      <w:r w:rsidRPr="00392430">
        <w:rPr>
          <w:rFonts w:ascii="Garamond" w:hAnsi="Garamond"/>
          <w:sz w:val="24"/>
          <w:szCs w:val="24"/>
        </w:rPr>
        <w:t>instruksione</w:t>
      </w:r>
      <w:r w:rsidRPr="00F3025F">
        <w:rPr>
          <w:rFonts w:ascii="Garamond" w:hAnsi="Garamond"/>
          <w:sz w:val="24"/>
          <w:szCs w:val="24"/>
        </w:rPr>
        <w:t xml:space="preserve"> </w:t>
      </w:r>
      <w:r w:rsidR="0063492D" w:rsidRPr="00F3025F">
        <w:rPr>
          <w:rFonts w:ascii="Garamond" w:hAnsi="Garamond"/>
          <w:sz w:val="24"/>
          <w:szCs w:val="24"/>
        </w:rPr>
        <w:t>instrumental</w:t>
      </w:r>
      <w:r w:rsidRPr="00F3025F">
        <w:rPr>
          <w:rFonts w:ascii="Garamond" w:hAnsi="Garamond"/>
          <w:sz w:val="24"/>
          <w:szCs w:val="24"/>
        </w:rPr>
        <w:t>e,</w:t>
      </w:r>
      <w:r w:rsidR="00F536B0" w:rsidRPr="00F3025F">
        <w:rPr>
          <w:rFonts w:ascii="Garamond" w:hAnsi="Garamond"/>
          <w:sz w:val="24"/>
          <w:szCs w:val="24"/>
        </w:rPr>
        <w:t xml:space="preserve"> që</w:t>
      </w:r>
      <w:r w:rsidR="00671230" w:rsidRPr="00F3025F">
        <w:rPr>
          <w:rFonts w:ascii="Garamond" w:hAnsi="Garamond"/>
          <w:sz w:val="24"/>
          <w:szCs w:val="24"/>
        </w:rPr>
        <w:t xml:space="preserve"> mund të </w:t>
      </w:r>
      <w:r w:rsidR="008A750D" w:rsidRPr="00F3025F">
        <w:rPr>
          <w:rFonts w:ascii="Garamond" w:hAnsi="Garamond"/>
          <w:sz w:val="24"/>
          <w:szCs w:val="24"/>
        </w:rPr>
        <w:t>përfshijnë</w:t>
      </w:r>
      <w:r w:rsidRPr="00F3025F">
        <w:rPr>
          <w:rFonts w:ascii="Garamond" w:hAnsi="Garamond"/>
          <w:sz w:val="24"/>
          <w:szCs w:val="24"/>
        </w:rPr>
        <w:t xml:space="preserve"> 5</w:t>
      </w:r>
      <w:r w:rsidR="002F74CC" w:rsidRPr="00F3025F">
        <w:rPr>
          <w:rFonts w:ascii="Garamond" w:hAnsi="Garamond"/>
          <w:sz w:val="24"/>
          <w:szCs w:val="24"/>
        </w:rPr>
        <w:t xml:space="preserve"> orë </w:t>
      </w:r>
      <w:r w:rsidR="00F2789A" w:rsidRPr="00F3025F">
        <w:rPr>
          <w:rFonts w:ascii="Garamond" w:hAnsi="Garamond"/>
          <w:sz w:val="24"/>
          <w:szCs w:val="24"/>
        </w:rPr>
        <w:t>në</w:t>
      </w:r>
      <w:r w:rsidR="00B32F3C" w:rsidRPr="00F3025F">
        <w:rPr>
          <w:rFonts w:ascii="Garamond" w:hAnsi="Garamond"/>
          <w:sz w:val="24"/>
          <w:szCs w:val="24"/>
        </w:rPr>
        <w:t xml:space="preserve"> së paku</w:t>
      </w:r>
      <w:r w:rsidRPr="00F3025F">
        <w:rPr>
          <w:rFonts w:ascii="Garamond" w:hAnsi="Garamond"/>
          <w:sz w:val="24"/>
          <w:szCs w:val="24"/>
        </w:rPr>
        <w:t xml:space="preserve"> FTD 1 ose FNPT airshipi ose aeroplani. </w:t>
      </w:r>
    </w:p>
    <w:p w14:paraId="22892618" w14:textId="21B113BE" w:rsidR="001D14A1" w:rsidRPr="00F3025F" w:rsidRDefault="004F6C9C" w:rsidP="004F6C9C">
      <w:pPr>
        <w:pStyle w:val="Teksti"/>
      </w:pPr>
      <w:r w:rsidRPr="00F3025F">
        <w:t xml:space="preserve">8. </w:t>
      </w:r>
      <w:r w:rsidR="00227F3B" w:rsidRPr="00F3025F">
        <w:t>Aplikantë</w:t>
      </w:r>
      <w:r w:rsidR="001D14A1" w:rsidRPr="00F3025F">
        <w:t>t</w:t>
      </w:r>
      <w:r w:rsidR="00F536B0" w:rsidRPr="00F3025F">
        <w:t xml:space="preserve"> që </w:t>
      </w:r>
      <w:r w:rsidR="00227F3B" w:rsidRPr="00F3025F">
        <w:t>mbajnë</w:t>
      </w:r>
      <w:r w:rsidR="00B61D1A" w:rsidRPr="00F3025F">
        <w:t xml:space="preserve"> një </w:t>
      </w:r>
      <w:r w:rsidR="001D14A1" w:rsidRPr="00F3025F">
        <w:t>IR(As</w:t>
      </w:r>
      <w:r w:rsidR="0062278D" w:rsidRPr="00F3025F">
        <w:t xml:space="preserve">) të </w:t>
      </w:r>
      <w:r w:rsidR="001D14A1" w:rsidRPr="00F3025F">
        <w:t>vlefshme</w:t>
      </w:r>
      <w:r w:rsidR="00F536B0" w:rsidRPr="00F3025F">
        <w:t xml:space="preserve"> do të </w:t>
      </w:r>
      <w:r w:rsidR="001D14A1" w:rsidRPr="00F3025F">
        <w:t xml:space="preserve">kreditohen </w:t>
      </w:r>
      <w:r w:rsidR="006E6772" w:rsidRPr="00F3025F">
        <w:t>plotës</w:t>
      </w:r>
      <w:r w:rsidR="001D14A1" w:rsidRPr="00F3025F">
        <w:t xml:space="preserve">isht </w:t>
      </w:r>
      <w:r w:rsidR="00CA2598" w:rsidRPr="00F3025F">
        <w:t>përkundrejt</w:t>
      </w:r>
      <w:r w:rsidR="001D14A1" w:rsidRPr="00F3025F">
        <w:t xml:space="preserve"> </w:t>
      </w:r>
      <w:r w:rsidR="00877448" w:rsidRPr="00F3025F">
        <w:t>kohës</w:t>
      </w:r>
      <w:r w:rsidR="001D14A1" w:rsidRPr="00F3025F">
        <w:t xml:space="preserve"> se instruksioneve </w:t>
      </w:r>
      <w:r w:rsidR="0063492D" w:rsidRPr="00F3025F">
        <w:t>instrumental</w:t>
      </w:r>
      <w:r w:rsidR="001D14A1" w:rsidRPr="00F3025F">
        <w:t xml:space="preserve">e. </w:t>
      </w:r>
      <w:r w:rsidR="00227F3B" w:rsidRPr="00F3025F">
        <w:t>Aplikantë</w:t>
      </w:r>
      <w:r w:rsidR="001D14A1" w:rsidRPr="00F3025F">
        <w:t>t</w:t>
      </w:r>
      <w:r w:rsidR="00F536B0" w:rsidRPr="00F3025F">
        <w:t xml:space="preserve"> që </w:t>
      </w:r>
      <w:r w:rsidR="00227F3B" w:rsidRPr="00F3025F">
        <w:t>mbajnë</w:t>
      </w:r>
      <w:r w:rsidR="00B61D1A" w:rsidRPr="00F3025F">
        <w:t xml:space="preserve"> një </w:t>
      </w:r>
      <w:r w:rsidR="001D14A1" w:rsidRPr="00F3025F">
        <w:t>IR</w:t>
      </w:r>
      <w:r w:rsidR="004D45D8" w:rsidRPr="00F3025F">
        <w:t xml:space="preserve"> të vlef</w:t>
      </w:r>
      <w:r w:rsidR="001D14A1" w:rsidRPr="00F3025F">
        <w:t>shme</w:t>
      </w:r>
      <w:r w:rsidR="00F2789A" w:rsidRPr="00F3025F">
        <w:t xml:space="preserve"> në </w:t>
      </w:r>
      <w:r w:rsidR="00CA2598" w:rsidRPr="00F3025F">
        <w:t>tjetër</w:t>
      </w:r>
      <w:r w:rsidR="001D14A1" w:rsidRPr="00F3025F">
        <w:t xml:space="preserve"> kategori avioni</w:t>
      </w:r>
      <w:r w:rsidR="006E6772" w:rsidRPr="00F3025F">
        <w:t xml:space="preserve"> duhet të </w:t>
      </w:r>
      <w:r w:rsidR="00227F3B" w:rsidRPr="00F3025F">
        <w:t>kryejnë</w:t>
      </w:r>
      <w:r w:rsidR="002F74CC" w:rsidRPr="00F3025F">
        <w:t xml:space="preserve"> të paktën </w:t>
      </w:r>
      <w:r w:rsidR="001D14A1" w:rsidRPr="00F3025F">
        <w:t>5</w:t>
      </w:r>
      <w:r w:rsidR="002F74CC" w:rsidRPr="00F3025F">
        <w:t xml:space="preserve"> orë</w:t>
      </w:r>
      <w:r w:rsidR="008A750D" w:rsidRPr="00F3025F">
        <w:t xml:space="preserve"> të instruksion</w:t>
      </w:r>
      <w:r w:rsidR="001D14A1" w:rsidRPr="00F3025F">
        <w:t xml:space="preserve">eve </w:t>
      </w:r>
      <w:r w:rsidR="0063492D" w:rsidRPr="00F3025F">
        <w:t>instrumental</w:t>
      </w:r>
      <w:r w:rsidR="001D14A1" w:rsidRPr="00F3025F">
        <w:t xml:space="preserve">e. </w:t>
      </w:r>
    </w:p>
    <w:p w14:paraId="02871B9F" w14:textId="3EB6666C" w:rsidR="001D14A1" w:rsidRPr="00F3025F" w:rsidRDefault="004F6C9C" w:rsidP="004F6C9C">
      <w:pPr>
        <w:pStyle w:val="Teksti"/>
      </w:pPr>
      <w:r w:rsidRPr="00F3025F">
        <w:t xml:space="preserve">9. </w:t>
      </w:r>
      <w:r w:rsidR="00227F3B" w:rsidRPr="00F3025F">
        <w:t>Aplikantë</w:t>
      </w:r>
      <w:r w:rsidR="001D14A1" w:rsidRPr="00F3025F">
        <w:t>ve pa</w:t>
      </w:r>
      <w:r w:rsidR="00B61D1A" w:rsidRPr="00F3025F">
        <w:t xml:space="preserve"> një </w:t>
      </w:r>
      <w:r w:rsidR="001D14A1" w:rsidRPr="00F3025F">
        <w:t>kategorizim nate</w:t>
      </w:r>
      <w:r w:rsidR="004355FA" w:rsidRPr="00F3025F">
        <w:t xml:space="preserve"> për </w:t>
      </w:r>
      <w:r w:rsidR="001D14A1" w:rsidRPr="00F3025F">
        <w:t>airship-e do t</w:t>
      </w:r>
      <w:r w:rsidR="00FD54A7" w:rsidRPr="00F3025F">
        <w:t>’</w:t>
      </w:r>
      <w:r w:rsidR="001D14A1" w:rsidRPr="00F3025F">
        <w:t>i jepen shtes</w:t>
      </w:r>
      <w:r w:rsidR="00D84125" w:rsidRPr="00F3025F">
        <w:t>ë</w:t>
      </w:r>
      <w:r w:rsidR="001D14A1" w:rsidRPr="00F3025F">
        <w:t xml:space="preserve"> </w:t>
      </w:r>
      <w:r w:rsidR="00D84125" w:rsidRPr="00F3025F">
        <w:t>së</w:t>
      </w:r>
      <w:r w:rsidR="001D14A1" w:rsidRPr="00F3025F">
        <w:t xml:space="preserve"> paku 5</w:t>
      </w:r>
      <w:r w:rsidR="002F74CC" w:rsidRPr="00F3025F">
        <w:t xml:space="preserve"> orë</w:t>
      </w:r>
      <w:r w:rsidR="008A750D" w:rsidRPr="00F3025F">
        <w:t xml:space="preserve"> të instruksion</w:t>
      </w:r>
      <w:r w:rsidR="001D14A1" w:rsidRPr="00F3025F">
        <w:t xml:space="preserve">eve fluturuese </w:t>
      </w:r>
      <w:r w:rsidR="008A750D" w:rsidRPr="00F3025F">
        <w:t>natën</w:t>
      </w:r>
      <w:r w:rsidR="001D14A1" w:rsidRPr="00F3025F">
        <w:t xml:space="preserve"> duke</w:t>
      </w:r>
      <w:r w:rsidR="006E6772" w:rsidRPr="00F3025F">
        <w:t xml:space="preserve"> </w:t>
      </w:r>
      <w:r w:rsidR="008A750D" w:rsidRPr="00F3025F">
        <w:t>përfshirë</w:t>
      </w:r>
      <w:r w:rsidR="001D14A1" w:rsidRPr="00F3025F">
        <w:t xml:space="preserve"> 3</w:t>
      </w:r>
      <w:r w:rsidR="002F74CC" w:rsidRPr="00F3025F">
        <w:t xml:space="preserve"> orë</w:t>
      </w:r>
      <w:r w:rsidR="008A750D" w:rsidRPr="00F3025F">
        <w:t xml:space="preserve"> të instruksion</w:t>
      </w:r>
      <w:r w:rsidR="001D14A1" w:rsidRPr="00F3025F">
        <w:t>eve dyfishe</w:t>
      </w:r>
      <w:r w:rsidR="00F536B0" w:rsidRPr="00F3025F">
        <w:t xml:space="preserve"> që </w:t>
      </w:r>
      <w:r w:rsidR="008A750D" w:rsidRPr="00F3025F">
        <w:t>përfshijnë</w:t>
      </w:r>
      <w:r w:rsidR="002F74CC" w:rsidRPr="00F3025F">
        <w:t xml:space="preserve"> të paktën </w:t>
      </w:r>
      <w:r w:rsidR="001D14A1" w:rsidRPr="00F3025F">
        <w:t>1</w:t>
      </w:r>
      <w:r w:rsidR="002F74CC" w:rsidRPr="00F3025F">
        <w:t xml:space="preserve"> orë </w:t>
      </w:r>
      <w:r w:rsidR="001D14A1" w:rsidRPr="00F3025F">
        <w:t xml:space="preserve">lundrim </w:t>
      </w:r>
      <w:r w:rsidR="00B32F3C" w:rsidRPr="00F3025F">
        <w:t>përtej</w:t>
      </w:r>
      <w:r w:rsidR="001D14A1" w:rsidRPr="00F3025F">
        <w:t xml:space="preserve"> vendit dhe 5 xhiro solo </w:t>
      </w:r>
      <w:r w:rsidR="008A750D" w:rsidRPr="00F3025F">
        <w:t>natën</w:t>
      </w:r>
      <w:r w:rsidR="001D14A1" w:rsidRPr="00F3025F">
        <w:t>.</w:t>
      </w:r>
      <w:r w:rsidR="00940902" w:rsidRPr="00F3025F">
        <w:t xml:space="preserve"> çdo </w:t>
      </w:r>
      <w:r w:rsidR="001D14A1" w:rsidRPr="00F3025F">
        <w:t>xhiro</w:t>
      </w:r>
      <w:r w:rsidR="006E6772" w:rsidRPr="00F3025F">
        <w:t xml:space="preserve"> duhet të </w:t>
      </w:r>
      <w:r w:rsidR="008A750D" w:rsidRPr="00F3025F">
        <w:t>përfshijë</w:t>
      </w:r>
      <w:r w:rsidR="00B61D1A" w:rsidRPr="00F3025F">
        <w:t xml:space="preserve"> një </w:t>
      </w:r>
      <w:r w:rsidR="001D14A1" w:rsidRPr="00F3025F">
        <w:t>ulje dhe</w:t>
      </w:r>
      <w:r w:rsidR="00B61D1A" w:rsidRPr="00F3025F">
        <w:t xml:space="preserve"> një </w:t>
      </w:r>
      <w:r w:rsidR="001D14A1" w:rsidRPr="00F3025F">
        <w:t xml:space="preserve">ngritje. </w:t>
      </w:r>
    </w:p>
    <w:p w14:paraId="143B5F62" w14:textId="77777777" w:rsidR="001D14A1" w:rsidRPr="00F3025F" w:rsidRDefault="001D14A1" w:rsidP="001D14A1">
      <w:pPr>
        <w:widowControl w:val="0"/>
        <w:tabs>
          <w:tab w:val="num" w:pos="270"/>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EKSPERIENCA </w:t>
      </w:r>
    </w:p>
    <w:p w14:paraId="44C6E40E" w14:textId="4A62634E" w:rsidR="001D14A1" w:rsidRPr="00F3025F" w:rsidRDefault="004F6C9C" w:rsidP="004F6C9C">
      <w:pPr>
        <w:pStyle w:val="Teksti"/>
      </w:pPr>
      <w:r w:rsidRPr="00F3025F">
        <w:t xml:space="preserve">10. </w:t>
      </w:r>
      <w:r w:rsidR="001D14A1" w:rsidRPr="00F3025F">
        <w:t>Aplikanti</w:t>
      </w:r>
      <w:r w:rsidR="004355FA" w:rsidRPr="00F3025F">
        <w:t xml:space="preserve"> për</w:t>
      </w:r>
      <w:r w:rsidR="00B61D1A" w:rsidRPr="00F3025F">
        <w:t xml:space="preserve"> një </w:t>
      </w:r>
      <w:r w:rsidR="001D14A1" w:rsidRPr="00F3025F">
        <w:t>CPL(As)</w:t>
      </w:r>
      <w:r w:rsidR="006E6772" w:rsidRPr="00F3025F">
        <w:t xml:space="preserve"> duhet</w:t>
      </w:r>
      <w:r w:rsidR="00EB2F14" w:rsidRPr="00F3025F">
        <w:t xml:space="preserve"> të ketë </w:t>
      </w:r>
      <w:r w:rsidR="001D14A1" w:rsidRPr="00F3025F">
        <w:t>kryer</w:t>
      </w:r>
      <w:r w:rsidR="002F74CC" w:rsidRPr="00F3025F">
        <w:t xml:space="preserve"> të paktën </w:t>
      </w:r>
      <w:r w:rsidR="001D14A1" w:rsidRPr="00F3025F">
        <w:t>250</w:t>
      </w:r>
      <w:r w:rsidR="002F74CC" w:rsidRPr="00F3025F">
        <w:t xml:space="preserve"> orë </w:t>
      </w:r>
      <w:r w:rsidR="001D14A1" w:rsidRPr="00F3025F">
        <w:t>koh</w:t>
      </w:r>
      <w:r w:rsidR="00C87755" w:rsidRPr="00F3025F">
        <w:t>ë</w:t>
      </w:r>
      <w:r w:rsidR="001D14A1" w:rsidRPr="00F3025F">
        <w:t xml:space="preserve"> fluturimi</w:t>
      </w:r>
      <w:r w:rsidR="00F2789A" w:rsidRPr="00F3025F">
        <w:t xml:space="preserve"> në </w:t>
      </w:r>
      <w:r w:rsidR="001D14A1" w:rsidRPr="00F3025F">
        <w:t>airshipe, duke</w:t>
      </w:r>
      <w:r w:rsidR="006E6772" w:rsidRPr="00F3025F">
        <w:t xml:space="preserve"> </w:t>
      </w:r>
      <w:r w:rsidR="008A750D" w:rsidRPr="00F3025F">
        <w:t>përfshirë</w:t>
      </w:r>
      <w:r w:rsidR="001D14A1" w:rsidRPr="00F3025F">
        <w:t xml:space="preserve"> 125</w:t>
      </w:r>
      <w:r w:rsidR="002F74CC" w:rsidRPr="00F3025F">
        <w:t xml:space="preserve"> orë </w:t>
      </w:r>
      <w:r w:rsidR="001D14A1" w:rsidRPr="00F3025F">
        <w:t>si PIC prej</w:t>
      </w:r>
      <w:r w:rsidR="0056740D" w:rsidRPr="00F3025F">
        <w:t xml:space="preserve"> të cila</w:t>
      </w:r>
      <w:r w:rsidR="001D14A1" w:rsidRPr="00F3025F">
        <w:t>ve 50</w:t>
      </w:r>
      <w:r w:rsidR="002F74CC" w:rsidRPr="00F3025F">
        <w:t xml:space="preserve"> orë </w:t>
      </w:r>
      <w:r w:rsidR="001D14A1" w:rsidRPr="00F3025F">
        <w:t xml:space="preserve">fluturime </w:t>
      </w:r>
      <w:r w:rsidR="00B32F3C" w:rsidRPr="00F3025F">
        <w:t>përtej</w:t>
      </w:r>
      <w:r w:rsidR="001D14A1" w:rsidRPr="00F3025F">
        <w:t xml:space="preserve"> vendit si PIC, duke</w:t>
      </w:r>
      <w:r w:rsidR="006E6772" w:rsidRPr="00F3025F">
        <w:t xml:space="preserve"> </w:t>
      </w:r>
      <w:r w:rsidR="008A750D" w:rsidRPr="00F3025F">
        <w:t>përfshirë</w:t>
      </w:r>
      <w:r w:rsidR="00B61D1A" w:rsidRPr="00F3025F">
        <w:t xml:space="preserve"> një </w:t>
      </w:r>
      <w:r w:rsidR="001D14A1" w:rsidRPr="00F3025F">
        <w:t xml:space="preserve">fluturim </w:t>
      </w:r>
      <w:r w:rsidR="00B32F3C" w:rsidRPr="00F3025F">
        <w:t>përtej</w:t>
      </w:r>
      <w:r w:rsidR="001D14A1" w:rsidRPr="00F3025F">
        <w:t xml:space="preserve"> vendit VFR me</w:t>
      </w:r>
      <w:r w:rsidR="002F74CC" w:rsidRPr="00F3025F">
        <w:t xml:space="preserve"> të paktën </w:t>
      </w:r>
      <w:r w:rsidR="001D14A1" w:rsidRPr="00F3025F">
        <w:t>90 km(50 NM)</w:t>
      </w:r>
      <w:r w:rsidR="00F2789A" w:rsidRPr="00F3025F">
        <w:t xml:space="preserve"> në </w:t>
      </w:r>
      <w:r w:rsidR="001D14A1" w:rsidRPr="00F3025F">
        <w:t>kursin e</w:t>
      </w:r>
      <w:r w:rsidR="00D84125" w:rsidRPr="00F3025F">
        <w:t xml:space="preserve"> të cilit </w:t>
      </w:r>
      <w:r w:rsidR="00F536B0" w:rsidRPr="00F3025F">
        <w:t xml:space="preserve">do të </w:t>
      </w:r>
      <w:r w:rsidR="00877448" w:rsidRPr="00F3025F">
        <w:t>bëhet</w:t>
      </w:r>
      <w:r w:rsidR="00B61D1A" w:rsidRPr="00F3025F">
        <w:t xml:space="preserve"> një </w:t>
      </w:r>
      <w:r w:rsidR="001D14A1" w:rsidRPr="00F3025F">
        <w:t>ulje e</w:t>
      </w:r>
      <w:r w:rsidR="00581832" w:rsidRPr="00F3025F">
        <w:t xml:space="preserve"> plotë </w:t>
      </w:r>
      <w:r w:rsidR="00F2789A" w:rsidRPr="00F3025F">
        <w:t xml:space="preserve">në </w:t>
      </w:r>
      <w:r w:rsidR="001D14A1" w:rsidRPr="00F3025F">
        <w:t xml:space="preserve">destinacionin e aerodromit. </w:t>
      </w:r>
    </w:p>
    <w:p w14:paraId="1D27D96F" w14:textId="756DF983" w:rsidR="001D14A1" w:rsidRPr="00F3025F" w:rsidRDefault="00227F3B" w:rsidP="004F6C9C">
      <w:pPr>
        <w:pStyle w:val="Teksti"/>
      </w:pPr>
      <w:r w:rsidRPr="00F3025F">
        <w:t>Orët</w:t>
      </w:r>
      <w:r w:rsidR="001D14A1" w:rsidRPr="00F3025F">
        <w:t xml:space="preserve"> si pilot</w:t>
      </w:r>
      <w:r w:rsidR="00F2789A" w:rsidRPr="00F3025F">
        <w:t xml:space="preserve"> në </w:t>
      </w:r>
      <w:r w:rsidR="001D14A1" w:rsidRPr="00F3025F">
        <w:t>komande</w:t>
      </w:r>
      <w:r w:rsidR="00434350" w:rsidRPr="00F3025F">
        <w:t xml:space="preserve"> të kateg</w:t>
      </w:r>
      <w:r w:rsidR="001D14A1" w:rsidRPr="00F3025F">
        <w:t>orive t</w:t>
      </w:r>
      <w:r w:rsidR="00D84125" w:rsidRPr="00F3025F">
        <w:t>ë</w:t>
      </w:r>
      <w:r w:rsidR="001D14A1" w:rsidRPr="00F3025F">
        <w:t xml:space="preserve"> tjera</w:t>
      </w:r>
      <w:r w:rsidR="004D45D8" w:rsidRPr="00F3025F">
        <w:t xml:space="preserve"> të avionit</w:t>
      </w:r>
      <w:r w:rsidR="00671230" w:rsidRPr="00F3025F">
        <w:t xml:space="preserve"> mund të </w:t>
      </w:r>
      <w:r w:rsidR="001D14A1" w:rsidRPr="00F3025F">
        <w:t xml:space="preserve">llogariten </w:t>
      </w:r>
      <w:r w:rsidR="002D311A" w:rsidRPr="00F3025F">
        <w:t>përkundrejt</w:t>
      </w:r>
      <w:r w:rsidR="001D14A1" w:rsidRPr="00F3025F">
        <w:t xml:space="preserve"> 185 </w:t>
      </w:r>
      <w:r w:rsidR="00877448" w:rsidRPr="00F3025F">
        <w:t>orëve</w:t>
      </w:r>
      <w:r w:rsidR="00A34542" w:rsidRPr="00F3025F">
        <w:t xml:space="preserve"> të kohë</w:t>
      </w:r>
      <w:r w:rsidR="00877448" w:rsidRPr="00F3025F">
        <w:t>s</w:t>
      </w:r>
      <w:r w:rsidR="002C477F" w:rsidRPr="00F3025F">
        <w:t xml:space="preserve"> së fluturimit</w:t>
      </w:r>
      <w:r w:rsidR="001D14A1" w:rsidRPr="00F3025F">
        <w:t>,</w:t>
      </w:r>
      <w:r w:rsidR="00F2789A" w:rsidRPr="00F3025F">
        <w:t xml:space="preserve"> në </w:t>
      </w:r>
      <w:r w:rsidR="001D14A1" w:rsidRPr="00F3025F">
        <w:t xml:space="preserve">rastet e </w:t>
      </w:r>
      <w:r w:rsidR="002D311A" w:rsidRPr="00F3025F">
        <w:t>mëposhtme</w:t>
      </w:r>
      <w:r w:rsidR="004B1B1B" w:rsidRPr="00F3025F">
        <w:t>:</w:t>
      </w:r>
      <w:r w:rsidR="001D14A1" w:rsidRPr="00F3025F">
        <w:t xml:space="preserve"> </w:t>
      </w:r>
    </w:p>
    <w:p w14:paraId="1CCD43D4" w14:textId="23D0D087" w:rsidR="001D14A1" w:rsidRPr="00F3025F" w:rsidRDefault="004F6C9C" w:rsidP="004F6C9C">
      <w:pPr>
        <w:pStyle w:val="Teksti"/>
      </w:pPr>
      <w:r w:rsidRPr="00F3025F">
        <w:t xml:space="preserve">a) </w:t>
      </w:r>
      <w:r w:rsidR="001D14A1" w:rsidRPr="00F3025F">
        <w:t>30</w:t>
      </w:r>
      <w:r w:rsidR="002F74CC" w:rsidRPr="00F3025F">
        <w:t xml:space="preserve"> orë </w:t>
      </w:r>
      <w:r w:rsidR="00F2789A" w:rsidRPr="00F3025F">
        <w:t xml:space="preserve">në </w:t>
      </w:r>
      <w:r w:rsidR="00360584" w:rsidRPr="00F3025F">
        <w:t>aeroplanë</w:t>
      </w:r>
      <w:r w:rsidR="001D14A1" w:rsidRPr="00F3025F">
        <w:t xml:space="preserve"> ose </w:t>
      </w:r>
      <w:r w:rsidR="008A750D" w:rsidRPr="00F3025F">
        <w:t>helikopterë</w:t>
      </w:r>
      <w:r w:rsidR="00B61D1A" w:rsidRPr="00F3025F">
        <w:t xml:space="preserve"> nëse </w:t>
      </w:r>
      <w:r w:rsidR="001D14A1" w:rsidRPr="00F3025F">
        <w:t xml:space="preserve">aplikanti mban </w:t>
      </w:r>
      <w:r w:rsidR="002D311A" w:rsidRPr="00F3025F">
        <w:t>përkatësisht</w:t>
      </w:r>
      <w:r w:rsidR="00B61D1A" w:rsidRPr="00F3025F">
        <w:t xml:space="preserve"> një </w:t>
      </w:r>
      <w:r w:rsidRPr="00F3025F">
        <w:t>PPL(A) ose PPL(H)</w:t>
      </w:r>
      <w:r w:rsidR="001D14A1" w:rsidRPr="00F3025F">
        <w:t xml:space="preserve">; </w:t>
      </w:r>
    </w:p>
    <w:p w14:paraId="3B55A850" w14:textId="4BF0739E" w:rsidR="001D14A1" w:rsidRPr="00F3025F" w:rsidRDefault="004F6C9C" w:rsidP="004F6C9C">
      <w:pPr>
        <w:pStyle w:val="Teksti"/>
      </w:pPr>
      <w:r w:rsidRPr="00F3025F">
        <w:t xml:space="preserve">b) </w:t>
      </w:r>
      <w:r w:rsidR="001D14A1" w:rsidRPr="00F3025F">
        <w:t>60</w:t>
      </w:r>
      <w:r w:rsidR="002F74CC" w:rsidRPr="00F3025F">
        <w:t xml:space="preserve"> orë </w:t>
      </w:r>
      <w:r w:rsidR="00F2789A" w:rsidRPr="00F3025F">
        <w:t xml:space="preserve">në </w:t>
      </w:r>
      <w:r w:rsidR="00360584" w:rsidRPr="00F3025F">
        <w:t>aeroplanë</w:t>
      </w:r>
      <w:r w:rsidR="001D14A1" w:rsidRPr="00F3025F">
        <w:t xml:space="preserve"> ose </w:t>
      </w:r>
      <w:r w:rsidR="008A750D" w:rsidRPr="00F3025F">
        <w:t>helikopterë</w:t>
      </w:r>
      <w:r w:rsidR="001D14A1" w:rsidRPr="00F3025F">
        <w:t>,</w:t>
      </w:r>
      <w:r w:rsidR="00B61D1A" w:rsidRPr="00F3025F">
        <w:t xml:space="preserve"> nëse </w:t>
      </w:r>
      <w:r w:rsidR="001D14A1" w:rsidRPr="00F3025F">
        <w:t>aplikanti mba</w:t>
      </w:r>
      <w:r w:rsidRPr="00F3025F">
        <w:t xml:space="preserve">n </w:t>
      </w:r>
      <w:r w:rsidR="002D311A" w:rsidRPr="00F3025F">
        <w:t>përkatësisht</w:t>
      </w:r>
      <w:r w:rsidR="00B61D1A" w:rsidRPr="00F3025F">
        <w:t xml:space="preserve"> një </w:t>
      </w:r>
      <w:r w:rsidRPr="00F3025F">
        <w:t>CPL(A), ose</w:t>
      </w:r>
      <w:r w:rsidR="00F2789A" w:rsidRPr="00F3025F">
        <w:t xml:space="preserve"> </w:t>
      </w:r>
      <w:r w:rsidR="001D14A1" w:rsidRPr="00F3025F">
        <w:t xml:space="preserve">CPL(H); </w:t>
      </w:r>
    </w:p>
    <w:p w14:paraId="6026DD54" w14:textId="072D2F04" w:rsidR="001D14A1" w:rsidRPr="00F3025F" w:rsidRDefault="004F6C9C" w:rsidP="004F6C9C">
      <w:pPr>
        <w:pStyle w:val="Teksti"/>
      </w:pPr>
      <w:r w:rsidRPr="00F3025F">
        <w:t xml:space="preserve">c) </w:t>
      </w:r>
      <w:r w:rsidR="001D14A1" w:rsidRPr="00F3025F">
        <w:t>10</w:t>
      </w:r>
      <w:r w:rsidR="002F74CC" w:rsidRPr="00F3025F">
        <w:t xml:space="preserve"> orë </w:t>
      </w:r>
      <w:r w:rsidR="00F2789A" w:rsidRPr="00F3025F">
        <w:t xml:space="preserve">në </w:t>
      </w:r>
      <w:r w:rsidR="001D14A1" w:rsidRPr="00F3025F">
        <w:t>TMG ose planer;</w:t>
      </w:r>
      <w:r w:rsidR="002D311A" w:rsidRPr="00F3025F">
        <w:t xml:space="preserve"> </w:t>
      </w:r>
      <w:r w:rsidR="001D14A1" w:rsidRPr="00F3025F">
        <w:t xml:space="preserve">ose </w:t>
      </w:r>
    </w:p>
    <w:p w14:paraId="4E05B84E" w14:textId="5C4F87E9" w:rsidR="001D14A1" w:rsidRPr="00F3025F" w:rsidRDefault="004F6C9C" w:rsidP="004F6C9C">
      <w:pPr>
        <w:pStyle w:val="Teksti"/>
      </w:pPr>
      <w:r w:rsidRPr="00F3025F">
        <w:t xml:space="preserve">d) </w:t>
      </w:r>
      <w:r w:rsidR="001D14A1" w:rsidRPr="00F3025F">
        <w:t>10</w:t>
      </w:r>
      <w:r w:rsidR="002F74CC" w:rsidRPr="00F3025F">
        <w:t xml:space="preserve"> orë </w:t>
      </w:r>
      <w:r w:rsidR="00F2789A" w:rsidRPr="00F3025F">
        <w:t xml:space="preserve">në </w:t>
      </w:r>
      <w:r w:rsidR="001D14A1" w:rsidRPr="00F3025F">
        <w:t xml:space="preserve">balona. </w:t>
      </w:r>
    </w:p>
    <w:p w14:paraId="4C7C6B8A" w14:textId="54080067"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TESTI I </w:t>
      </w:r>
      <w:r w:rsidR="00B61D1A" w:rsidRPr="00F3025F">
        <w:rPr>
          <w:rFonts w:ascii="Garamond" w:hAnsi="Garamond"/>
          <w:b/>
          <w:sz w:val="24"/>
          <w:szCs w:val="24"/>
        </w:rPr>
        <w:t>AFTËSISË</w:t>
      </w:r>
      <w:r w:rsidRPr="00F3025F">
        <w:rPr>
          <w:rFonts w:ascii="Garamond" w:hAnsi="Garamond"/>
          <w:b/>
          <w:sz w:val="24"/>
          <w:szCs w:val="24"/>
        </w:rPr>
        <w:t xml:space="preserve"> </w:t>
      </w:r>
    </w:p>
    <w:p w14:paraId="5C3679DA" w14:textId="4B2FD69E" w:rsidR="001D14A1" w:rsidRPr="00F3025F" w:rsidRDefault="001D14A1" w:rsidP="004F6C9C">
      <w:pPr>
        <w:pStyle w:val="Teksti"/>
      </w:pPr>
      <w:r w:rsidRPr="00F3025F">
        <w:t>11.</w:t>
      </w:r>
      <w:r w:rsidR="00392430">
        <w:t xml:space="preserve"> </w:t>
      </w:r>
      <w:r w:rsidRPr="00F3025F">
        <w:t xml:space="preserve">Pas </w:t>
      </w:r>
      <w:r w:rsidR="00E54E62" w:rsidRPr="00F3025F">
        <w:t xml:space="preserve">kryerjes së </w:t>
      </w:r>
      <w:r w:rsidRPr="00F3025F">
        <w:t xml:space="preserve">trajnimit fluturues </w:t>
      </w:r>
      <w:r w:rsidR="002D311A" w:rsidRPr="00F3025F">
        <w:t>përkatës</w:t>
      </w:r>
      <w:r w:rsidRPr="00F3025F">
        <w:t xml:space="preserve"> dhe </w:t>
      </w:r>
      <w:r w:rsidR="002D311A" w:rsidRPr="00F3025F">
        <w:t>eksperiencës</w:t>
      </w:r>
      <w:r w:rsidRPr="00F3025F">
        <w:t xml:space="preserve"> </w:t>
      </w:r>
      <w:r w:rsidR="000C57B2" w:rsidRPr="00F3025F">
        <w:t>përkatëse</w:t>
      </w:r>
      <w:r w:rsidRPr="00F3025F">
        <w:t>, aplikanti</w:t>
      </w:r>
      <w:r w:rsidR="006E6772" w:rsidRPr="00F3025F">
        <w:t xml:space="preserve"> duhet të</w:t>
      </w:r>
      <w:r w:rsidR="00877448" w:rsidRPr="00F3025F">
        <w:t xml:space="preserve"> marrë </w:t>
      </w:r>
      <w:r w:rsidRPr="00F3025F">
        <w:t xml:space="preserve">testin e </w:t>
      </w:r>
      <w:r w:rsidR="00B61D1A" w:rsidRPr="00F3025F">
        <w:t>aftësisë</w:t>
      </w:r>
      <w:r w:rsidR="004355FA" w:rsidRPr="00F3025F">
        <w:t xml:space="preserve"> për </w:t>
      </w:r>
      <w:r w:rsidRPr="00F3025F">
        <w:t>CPL(As)</w:t>
      </w:r>
      <w:r w:rsidR="00940902" w:rsidRPr="00F3025F">
        <w:t>.</w:t>
      </w:r>
      <w:r w:rsidRPr="00F3025F">
        <w:t xml:space="preserve"> </w:t>
      </w:r>
    </w:p>
    <w:p w14:paraId="30ED8F8A" w14:textId="77777777"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sz w:val="24"/>
          <w:szCs w:val="24"/>
        </w:rPr>
        <w:t xml:space="preserve"> </w:t>
      </w:r>
    </w:p>
    <w:p w14:paraId="24A877D4" w14:textId="77777777"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SHTOJCA 4 </w:t>
      </w:r>
    </w:p>
    <w:p w14:paraId="6E09B98F" w14:textId="479C3292"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TESTI I </w:t>
      </w:r>
      <w:r w:rsidR="00B61D1A" w:rsidRPr="00F3025F">
        <w:rPr>
          <w:rFonts w:ascii="Garamond" w:hAnsi="Garamond"/>
          <w:b/>
          <w:sz w:val="24"/>
          <w:szCs w:val="24"/>
        </w:rPr>
        <w:t>AFTËSISË</w:t>
      </w:r>
      <w:r w:rsidR="004355FA" w:rsidRPr="00F3025F">
        <w:rPr>
          <w:rFonts w:ascii="Garamond" w:hAnsi="Garamond"/>
          <w:b/>
          <w:sz w:val="24"/>
          <w:szCs w:val="24"/>
        </w:rPr>
        <w:t xml:space="preserve"> për </w:t>
      </w:r>
      <w:r w:rsidR="00581832" w:rsidRPr="00F3025F">
        <w:rPr>
          <w:rFonts w:ascii="Garamond" w:hAnsi="Garamond"/>
          <w:b/>
          <w:sz w:val="24"/>
          <w:szCs w:val="24"/>
        </w:rPr>
        <w:t>LËSHIM</w:t>
      </w:r>
      <w:r w:rsidRPr="00F3025F">
        <w:rPr>
          <w:rFonts w:ascii="Garamond" w:hAnsi="Garamond"/>
          <w:b/>
          <w:sz w:val="24"/>
          <w:szCs w:val="24"/>
        </w:rPr>
        <w:t>IN E</w:t>
      </w:r>
      <w:r w:rsidR="00B61D1A" w:rsidRPr="00F3025F">
        <w:rPr>
          <w:rFonts w:ascii="Garamond" w:hAnsi="Garamond"/>
          <w:b/>
          <w:sz w:val="24"/>
          <w:szCs w:val="24"/>
        </w:rPr>
        <w:t xml:space="preserve"> një </w:t>
      </w:r>
      <w:r w:rsidRPr="00F3025F">
        <w:rPr>
          <w:rFonts w:ascii="Garamond" w:hAnsi="Garamond"/>
          <w:b/>
          <w:sz w:val="24"/>
          <w:szCs w:val="24"/>
        </w:rPr>
        <w:t xml:space="preserve">CPL A. </w:t>
      </w:r>
    </w:p>
    <w:p w14:paraId="06208FF9" w14:textId="13EE5080"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T</w:t>
      </w:r>
      <w:r w:rsidR="002D311A" w:rsidRPr="00F3025F">
        <w:rPr>
          <w:rFonts w:ascii="Garamond" w:hAnsi="Garamond"/>
          <w:b/>
          <w:sz w:val="24"/>
          <w:szCs w:val="24"/>
        </w:rPr>
        <w:t>Ë</w:t>
      </w:r>
      <w:r w:rsidR="00F2789A" w:rsidRPr="00F3025F">
        <w:rPr>
          <w:rFonts w:ascii="Garamond" w:hAnsi="Garamond"/>
          <w:b/>
          <w:sz w:val="24"/>
          <w:szCs w:val="24"/>
        </w:rPr>
        <w:t xml:space="preserve"> </w:t>
      </w:r>
      <w:r w:rsidR="002D311A" w:rsidRPr="00F3025F">
        <w:rPr>
          <w:rFonts w:ascii="Garamond" w:hAnsi="Garamond"/>
          <w:b/>
          <w:sz w:val="24"/>
          <w:szCs w:val="24"/>
        </w:rPr>
        <w:t>PËRGJITHSHME</w:t>
      </w:r>
      <w:r w:rsidRPr="00F3025F">
        <w:rPr>
          <w:rFonts w:ascii="Garamond" w:hAnsi="Garamond"/>
          <w:b/>
          <w:sz w:val="24"/>
          <w:szCs w:val="24"/>
        </w:rPr>
        <w:t xml:space="preserve"> </w:t>
      </w:r>
    </w:p>
    <w:p w14:paraId="2A400206" w14:textId="62F29A6C" w:rsidR="001D14A1" w:rsidRPr="00F3025F" w:rsidRDefault="001D14A1" w:rsidP="004F6C9C">
      <w:pPr>
        <w:pStyle w:val="Teksti"/>
      </w:pPr>
      <w:r w:rsidRPr="00F3025F">
        <w:t>1</w:t>
      </w:r>
      <w:r w:rsidR="000C57B2" w:rsidRPr="00F3025F">
        <w:t xml:space="preserve">. Një </w:t>
      </w:r>
      <w:r w:rsidRPr="00F3025F">
        <w:t>aplikant</w:t>
      </w:r>
      <w:r w:rsidR="004355FA" w:rsidRPr="00F3025F">
        <w:t xml:space="preserve"> për </w:t>
      </w:r>
      <w:r w:rsidRPr="00F3025F">
        <w:t xml:space="preserve">testin e </w:t>
      </w:r>
      <w:r w:rsidR="00B61D1A" w:rsidRPr="00F3025F">
        <w:t>aftësisë</w:t>
      </w:r>
      <w:r w:rsidR="004355FA" w:rsidRPr="00F3025F">
        <w:t xml:space="preserve"> për </w:t>
      </w:r>
      <w:r w:rsidRPr="00F3025F">
        <w:t>CPL,</w:t>
      </w:r>
      <w:r w:rsidR="006E6772" w:rsidRPr="00F3025F">
        <w:t xml:space="preserve"> duhet të</w:t>
      </w:r>
      <w:r w:rsidR="00877448" w:rsidRPr="00F3025F">
        <w:t xml:space="preserve"> marrë </w:t>
      </w:r>
      <w:r w:rsidRPr="00F3025F">
        <w:t>instruksione</w:t>
      </w:r>
      <w:r w:rsidR="00F2789A" w:rsidRPr="00F3025F">
        <w:t xml:space="preserve"> në </w:t>
      </w:r>
      <w:r w:rsidRPr="00F3025F">
        <w:t>t</w:t>
      </w:r>
      <w:r w:rsidR="00563A0D" w:rsidRPr="00F3025F">
        <w:t>ë</w:t>
      </w:r>
      <w:r w:rsidRPr="00F3025F">
        <w:t xml:space="preserve"> nj</w:t>
      </w:r>
      <w:r w:rsidR="00563A0D" w:rsidRPr="00F3025F">
        <w:t>ë</w:t>
      </w:r>
      <w:r w:rsidRPr="00F3025F">
        <w:t>jtin tip dhe klase</w:t>
      </w:r>
      <w:r w:rsidR="004D45D8" w:rsidRPr="00F3025F">
        <w:t xml:space="preserve"> të avionit</w:t>
      </w:r>
      <w:r w:rsidR="00F536B0" w:rsidRPr="00F3025F">
        <w:t xml:space="preserve"> që do të </w:t>
      </w:r>
      <w:r w:rsidR="00581832" w:rsidRPr="00F3025F">
        <w:t>përd</w:t>
      </w:r>
      <w:r w:rsidR="00227F3B" w:rsidRPr="00F3025F">
        <w:t>orët</w:t>
      </w:r>
      <w:r w:rsidR="00F2789A" w:rsidRPr="00F3025F">
        <w:t xml:space="preserve"> në </w:t>
      </w:r>
      <w:r w:rsidRPr="00F3025F">
        <w:t xml:space="preserve">test. </w:t>
      </w:r>
    </w:p>
    <w:p w14:paraId="749A6D5A" w14:textId="448A1D9D" w:rsidR="001D14A1" w:rsidRPr="00F3025F" w:rsidRDefault="001D14A1" w:rsidP="004F6C9C">
      <w:pPr>
        <w:pStyle w:val="Teksti"/>
      </w:pPr>
      <w:r w:rsidRPr="00F3025F">
        <w:t>2</w:t>
      </w:r>
      <w:r w:rsidR="000C57B2" w:rsidRPr="00F3025F">
        <w:t xml:space="preserve">. Një </w:t>
      </w:r>
      <w:r w:rsidRPr="00F3025F">
        <w:t>aplikant</w:t>
      </w:r>
      <w:r w:rsidR="006E6772" w:rsidRPr="00F3025F">
        <w:t xml:space="preserve"> duhet të </w:t>
      </w:r>
      <w:r w:rsidRPr="00F3025F">
        <w:t>kaloj</w:t>
      </w:r>
      <w:r w:rsidR="00563A0D" w:rsidRPr="00F3025F">
        <w:t>ë</w:t>
      </w:r>
      <w:r w:rsidR="008A750D" w:rsidRPr="00F3025F">
        <w:t xml:space="preserve"> të gjith</w:t>
      </w:r>
      <w:r w:rsidRPr="00F3025F">
        <w:t xml:space="preserve">a seksionet </w:t>
      </w:r>
      <w:r w:rsidR="000C57B2" w:rsidRPr="00F3025F">
        <w:t>përkatëse</w:t>
      </w:r>
      <w:r w:rsidRPr="00F3025F">
        <w:t xml:space="preserve"> t</w:t>
      </w:r>
      <w:r w:rsidR="00563A0D" w:rsidRPr="00F3025F">
        <w:t>ë</w:t>
      </w:r>
      <w:r w:rsidRPr="00F3025F">
        <w:t xml:space="preserve"> testit t</w:t>
      </w:r>
      <w:r w:rsidR="00563A0D" w:rsidRPr="00F3025F">
        <w:t>ë</w:t>
      </w:r>
      <w:r w:rsidRPr="00F3025F">
        <w:t xml:space="preserve"> </w:t>
      </w:r>
      <w:r w:rsidR="00B61D1A" w:rsidRPr="00F3025F">
        <w:t>aftësisë</w:t>
      </w:r>
      <w:r w:rsidR="005418F0" w:rsidRPr="00F3025F">
        <w:t xml:space="preserve">. Nëse </w:t>
      </w:r>
      <w:r w:rsidR="00F2789A" w:rsidRPr="00F3025F">
        <w:t xml:space="preserve">në </w:t>
      </w:r>
      <w:r w:rsidRPr="00F3025F">
        <w:t>ndonj</w:t>
      </w:r>
      <w:r w:rsidR="00563A0D" w:rsidRPr="00F3025F">
        <w:t>ë</w:t>
      </w:r>
      <w:r w:rsidRPr="00F3025F">
        <w:t xml:space="preserve"> nj</w:t>
      </w:r>
      <w:r w:rsidR="00563A0D" w:rsidRPr="00F3025F">
        <w:t>ë</w:t>
      </w:r>
      <w:r w:rsidRPr="00F3025F">
        <w:t>si seksioni ka d</w:t>
      </w:r>
      <w:r w:rsidR="00563A0D" w:rsidRPr="00F3025F">
        <w:t>ë</w:t>
      </w:r>
      <w:r w:rsidRPr="00F3025F">
        <w:t>shtuar, ky seksion konsiderohet i d</w:t>
      </w:r>
      <w:r w:rsidR="00563A0D" w:rsidRPr="00F3025F">
        <w:t>ë</w:t>
      </w:r>
      <w:r w:rsidRPr="00F3025F">
        <w:t>shtuar. D</w:t>
      </w:r>
      <w:r w:rsidR="00563A0D" w:rsidRPr="00F3025F">
        <w:t>ë</w:t>
      </w:r>
      <w:r w:rsidRPr="00F3025F">
        <w:t>shtimi</w:t>
      </w:r>
      <w:r w:rsidR="00F2789A" w:rsidRPr="00F3025F">
        <w:t xml:space="preserve"> në </w:t>
      </w:r>
      <w:r w:rsidRPr="00F3025F">
        <w:t>me tep</w:t>
      </w:r>
      <w:r w:rsidR="00563A0D" w:rsidRPr="00F3025F">
        <w:t>ë</w:t>
      </w:r>
      <w:r w:rsidRPr="00F3025F">
        <w:t>r se</w:t>
      </w:r>
      <w:r w:rsidR="00B61D1A" w:rsidRPr="00F3025F">
        <w:t xml:space="preserve"> një </w:t>
      </w:r>
      <w:r w:rsidRPr="00F3025F">
        <w:t>seksion</w:t>
      </w:r>
      <w:r w:rsidR="00B10575" w:rsidRPr="00F3025F">
        <w:t xml:space="preserve"> kërk</w:t>
      </w:r>
      <w:r w:rsidRPr="00F3025F">
        <w:t>on</w:t>
      </w:r>
      <w:r w:rsidR="00F536B0" w:rsidRPr="00F3025F">
        <w:t xml:space="preserve"> që </w:t>
      </w:r>
      <w:r w:rsidRPr="00F3025F">
        <w:t>aplikanti</w:t>
      </w:r>
      <w:r w:rsidR="00360584" w:rsidRPr="00F3025F">
        <w:t xml:space="preserve"> të ndërmarrë </w:t>
      </w:r>
      <w:r w:rsidRPr="00F3025F">
        <w:t>testin e</w:t>
      </w:r>
      <w:r w:rsidR="00581832" w:rsidRPr="00F3025F">
        <w:t xml:space="preserve"> plotë </w:t>
      </w:r>
      <w:r w:rsidR="00563A0D" w:rsidRPr="00F3025F">
        <w:t>përsëri</w:t>
      </w:r>
      <w:r w:rsidR="000C57B2" w:rsidRPr="00F3025F">
        <w:t xml:space="preserve">. Një </w:t>
      </w:r>
      <w:r w:rsidRPr="00F3025F">
        <w:t>aplikant</w:t>
      </w:r>
      <w:r w:rsidR="00F536B0" w:rsidRPr="00F3025F">
        <w:t xml:space="preserve"> që </w:t>
      </w:r>
      <w:r w:rsidR="0026589B" w:rsidRPr="00F3025F">
        <w:t xml:space="preserve">dështon </w:t>
      </w:r>
      <w:r w:rsidR="00F2789A" w:rsidRPr="00F3025F">
        <w:t>në</w:t>
      </w:r>
      <w:r w:rsidR="00B61D1A" w:rsidRPr="00F3025F">
        <w:t xml:space="preserve"> një </w:t>
      </w:r>
      <w:r w:rsidRPr="00F3025F">
        <w:t>nga seksionet</w:t>
      </w:r>
      <w:r w:rsidR="006E6772" w:rsidRPr="00F3025F">
        <w:t xml:space="preserve"> duhet të </w:t>
      </w:r>
      <w:r w:rsidR="00563A0D" w:rsidRPr="00F3025F">
        <w:t>përsërisë</w:t>
      </w:r>
      <w:r w:rsidRPr="00F3025F">
        <w:t xml:space="preserve"> seksionin ku ka </w:t>
      </w:r>
      <w:r w:rsidR="00563A0D" w:rsidRPr="00F3025F">
        <w:t>dështuar</w:t>
      </w:r>
      <w:r w:rsidRPr="00F3025F">
        <w:t>. D</w:t>
      </w:r>
      <w:r w:rsidR="00563A0D" w:rsidRPr="00F3025F">
        <w:t>ë</w:t>
      </w:r>
      <w:r w:rsidRPr="00F3025F">
        <w:t>shtimi</w:t>
      </w:r>
      <w:r w:rsidR="00F2789A" w:rsidRPr="00F3025F">
        <w:t xml:space="preserve"> në </w:t>
      </w:r>
      <w:r w:rsidR="00563A0D" w:rsidRPr="00F3025F">
        <w:t>çdo</w:t>
      </w:r>
      <w:r w:rsidRPr="00F3025F">
        <w:t xml:space="preserve"> seksion t</w:t>
      </w:r>
      <w:r w:rsidR="00D84125" w:rsidRPr="00F3025F">
        <w:t>ë</w:t>
      </w:r>
      <w:r w:rsidRPr="00F3025F">
        <w:t xml:space="preserve"> ritestimit, duke</w:t>
      </w:r>
      <w:r w:rsidR="006E6772" w:rsidRPr="00F3025F">
        <w:t xml:space="preserve"> </w:t>
      </w:r>
      <w:r w:rsidR="008A750D" w:rsidRPr="00F3025F">
        <w:t>përfshirë</w:t>
      </w:r>
      <w:r w:rsidRPr="00F3025F">
        <w:t xml:space="preserve"> ato seksione ku ka kaluar</w:t>
      </w:r>
      <w:r w:rsidR="00F2789A" w:rsidRPr="00F3025F">
        <w:t xml:space="preserve"> në </w:t>
      </w:r>
      <w:r w:rsidR="00563A0D" w:rsidRPr="00F3025F">
        <w:t>përpjekjen</w:t>
      </w:r>
      <w:r w:rsidRPr="00F3025F">
        <w:t xml:space="preserve"> e </w:t>
      </w:r>
      <w:r w:rsidR="00563A0D" w:rsidRPr="00F3025F">
        <w:t>mëparshme</w:t>
      </w:r>
      <w:r w:rsidRPr="00F3025F">
        <w:t>,</w:t>
      </w:r>
      <w:r w:rsidR="00B10575" w:rsidRPr="00F3025F">
        <w:t xml:space="preserve"> kërk</w:t>
      </w:r>
      <w:r w:rsidRPr="00F3025F">
        <w:t>on</w:t>
      </w:r>
      <w:r w:rsidR="00F536B0" w:rsidRPr="00F3025F">
        <w:t xml:space="preserve"> që </w:t>
      </w:r>
      <w:r w:rsidRPr="00F3025F">
        <w:t>aplikanti</w:t>
      </w:r>
      <w:r w:rsidR="00360584" w:rsidRPr="00F3025F">
        <w:t xml:space="preserve"> të ndërmarrë </w:t>
      </w:r>
      <w:r w:rsidRPr="00F3025F">
        <w:t>testin e</w:t>
      </w:r>
      <w:r w:rsidR="00581832" w:rsidRPr="00F3025F">
        <w:t xml:space="preserve"> plotë </w:t>
      </w:r>
      <w:r w:rsidR="00563A0D" w:rsidRPr="00F3025F">
        <w:t>përsëri</w:t>
      </w:r>
      <w:r w:rsidRPr="00F3025F">
        <w:t>.</w:t>
      </w:r>
      <w:r w:rsidR="00563A0D" w:rsidRPr="00F3025F">
        <w:t xml:space="preserve"> </w:t>
      </w:r>
      <w:r w:rsidRPr="00F3025F">
        <w:t>T</w:t>
      </w:r>
      <w:r w:rsidR="00563A0D" w:rsidRPr="00F3025F">
        <w:t>ë</w:t>
      </w:r>
      <w:r w:rsidRPr="00F3025F">
        <w:t xml:space="preserve"> gjitha seksionet </w:t>
      </w:r>
      <w:r w:rsidR="000C57B2" w:rsidRPr="00F3025F">
        <w:t>përkatëse</w:t>
      </w:r>
      <w:r w:rsidR="00940902" w:rsidRPr="00F3025F">
        <w:t xml:space="preserve"> të testit të aftësisë</w:t>
      </w:r>
      <w:r w:rsidR="006E6772" w:rsidRPr="00F3025F">
        <w:t xml:space="preserve"> duhet të </w:t>
      </w:r>
      <w:r w:rsidRPr="00F3025F">
        <w:t>kryhen brenda 6 muajve.</w:t>
      </w:r>
      <w:r w:rsidR="00563A0D" w:rsidRPr="00F3025F">
        <w:t xml:space="preserve"> Dështimi</w:t>
      </w:r>
      <w:r w:rsidR="00006A2C" w:rsidRPr="00F3025F">
        <w:t xml:space="preserve"> për të </w:t>
      </w:r>
      <w:r w:rsidRPr="00F3025F">
        <w:t>arritur</w:t>
      </w:r>
      <w:r w:rsidR="00B61D1A" w:rsidRPr="00F3025F">
        <w:t xml:space="preserve"> një </w:t>
      </w:r>
      <w:r w:rsidRPr="00F3025F">
        <w:t>kalim</w:t>
      </w:r>
      <w:r w:rsidR="00F2789A" w:rsidRPr="00F3025F">
        <w:t xml:space="preserve"> në</w:t>
      </w:r>
      <w:r w:rsidR="008A750D" w:rsidRPr="00F3025F">
        <w:t xml:space="preserve"> të gjith</w:t>
      </w:r>
      <w:r w:rsidRPr="00F3025F">
        <w:t xml:space="preserve">a seksionet </w:t>
      </w:r>
      <w:r w:rsidR="000C57B2" w:rsidRPr="00F3025F">
        <w:t>përkatëse</w:t>
      </w:r>
      <w:r w:rsidR="00940902" w:rsidRPr="00F3025F">
        <w:t xml:space="preserve"> të testit </w:t>
      </w:r>
      <w:r w:rsidR="00F2789A" w:rsidRPr="00F3025F">
        <w:t xml:space="preserve">në </w:t>
      </w:r>
      <w:r w:rsidRPr="00F3025F">
        <w:t xml:space="preserve">dy </w:t>
      </w:r>
      <w:r w:rsidR="00563A0D" w:rsidRPr="00F3025F">
        <w:t>përpjekje</w:t>
      </w:r>
      <w:r w:rsidR="00F536B0" w:rsidRPr="00F3025F">
        <w:t xml:space="preserve"> do të</w:t>
      </w:r>
      <w:r w:rsidR="00B10575" w:rsidRPr="00F3025F">
        <w:t xml:space="preserve"> kërk</w:t>
      </w:r>
      <w:r w:rsidRPr="00F3025F">
        <w:t>oj</w:t>
      </w:r>
      <w:r w:rsidR="00563A0D" w:rsidRPr="00F3025F">
        <w:t>ë</w:t>
      </w:r>
      <w:r w:rsidRPr="00F3025F">
        <w:t xml:space="preserve"> trajnim t</w:t>
      </w:r>
      <w:r w:rsidR="00563A0D" w:rsidRPr="00F3025F">
        <w:t>ë</w:t>
      </w:r>
      <w:r w:rsidRPr="00F3025F">
        <w:t xml:space="preserve"> </w:t>
      </w:r>
      <w:r w:rsidR="00563A0D" w:rsidRPr="00F3025F">
        <w:t>mëtejshëm</w:t>
      </w:r>
      <w:r w:rsidRPr="00F3025F">
        <w:t xml:space="preserve">. </w:t>
      </w:r>
    </w:p>
    <w:p w14:paraId="63621958" w14:textId="0C3FE051" w:rsidR="001D14A1" w:rsidRPr="00F3025F" w:rsidRDefault="001D14A1" w:rsidP="004F6C9C">
      <w:pPr>
        <w:pStyle w:val="Teksti"/>
      </w:pPr>
      <w:r w:rsidRPr="00F3025F">
        <w:t>3</w:t>
      </w:r>
      <w:r w:rsidR="000C57B2" w:rsidRPr="00F3025F">
        <w:t xml:space="preserve">. Në </w:t>
      </w:r>
      <w:r w:rsidR="00563A0D" w:rsidRPr="00F3025F">
        <w:t>çdo</w:t>
      </w:r>
      <w:r w:rsidRPr="00F3025F">
        <w:t xml:space="preserve"> d</w:t>
      </w:r>
      <w:r w:rsidR="00563A0D" w:rsidRPr="00F3025F">
        <w:t>ë</w:t>
      </w:r>
      <w:r w:rsidRPr="00F3025F">
        <w:t>shtim</w:t>
      </w:r>
      <w:r w:rsidR="00F2789A" w:rsidRPr="00F3025F">
        <w:t xml:space="preserve"> në </w:t>
      </w:r>
      <w:r w:rsidRPr="00F3025F">
        <w:t>testin e</w:t>
      </w:r>
      <w:r w:rsidR="00F2789A" w:rsidRPr="00F3025F">
        <w:t xml:space="preserve"> </w:t>
      </w:r>
      <w:r w:rsidR="00563A0D" w:rsidRPr="00F3025F">
        <w:t>mjeshtërisë</w:t>
      </w:r>
      <w:r w:rsidR="00B10575" w:rsidRPr="00F3025F">
        <w:t xml:space="preserve"> </w:t>
      </w:r>
      <w:r w:rsidR="00622017" w:rsidRPr="00F3025F">
        <w:t>kërkohe</w:t>
      </w:r>
      <w:r w:rsidR="00AA1337" w:rsidRPr="00F3025F">
        <w:t>t</w:t>
      </w:r>
      <w:r w:rsidRPr="00F3025F">
        <w:t xml:space="preserve"> trajnim i </w:t>
      </w:r>
      <w:r w:rsidR="00563A0D" w:rsidRPr="00F3025F">
        <w:t>mëtejshëm</w:t>
      </w:r>
      <w:r w:rsidRPr="00F3025F">
        <w:t>.</w:t>
      </w:r>
      <w:r w:rsidR="00563A0D" w:rsidRPr="00F3025F">
        <w:t xml:space="preserve"> </w:t>
      </w:r>
      <w:r w:rsidRPr="00F3025F">
        <w:t>Nuk ka kufi t</w:t>
      </w:r>
      <w:r w:rsidR="00D84125" w:rsidRPr="00F3025F">
        <w:t>ë</w:t>
      </w:r>
      <w:r w:rsidRPr="00F3025F">
        <w:t xml:space="preserve"> numrit t</w:t>
      </w:r>
      <w:r w:rsidR="00D84125" w:rsidRPr="00F3025F">
        <w:t>ë</w:t>
      </w:r>
      <w:r w:rsidRPr="00F3025F">
        <w:t xml:space="preserve"> testeve</w:t>
      </w:r>
      <w:r w:rsidR="00940902" w:rsidRPr="00F3025F">
        <w:t xml:space="preserve"> të aftësisë</w:t>
      </w:r>
      <w:r w:rsidR="00F536B0" w:rsidRPr="00F3025F">
        <w:t xml:space="preserve"> që</w:t>
      </w:r>
      <w:r w:rsidR="00671230" w:rsidRPr="00F3025F">
        <w:t xml:space="preserve"> mund të </w:t>
      </w:r>
      <w:r w:rsidRPr="00F3025F">
        <w:t xml:space="preserve">tentohen. </w:t>
      </w:r>
    </w:p>
    <w:p w14:paraId="3AD2799E" w14:textId="77777777" w:rsidR="004F6C9C" w:rsidRPr="00F3025F" w:rsidRDefault="004F6C9C" w:rsidP="001D14A1">
      <w:pPr>
        <w:widowControl w:val="0"/>
        <w:tabs>
          <w:tab w:val="left" w:pos="10335"/>
        </w:tabs>
        <w:spacing w:after="0" w:line="240" w:lineRule="auto"/>
        <w:ind w:firstLine="284"/>
        <w:jc w:val="center"/>
        <w:rPr>
          <w:rFonts w:ascii="Garamond" w:hAnsi="Garamond"/>
          <w:b/>
          <w:sz w:val="24"/>
          <w:szCs w:val="24"/>
        </w:rPr>
      </w:pPr>
    </w:p>
    <w:p w14:paraId="4573245A" w14:textId="77777777"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ZHVILLIMI I TESTIT </w:t>
      </w:r>
    </w:p>
    <w:p w14:paraId="6D46734C" w14:textId="01E21898" w:rsidR="001D14A1" w:rsidRPr="00F3025F" w:rsidRDefault="001D14A1" w:rsidP="004F6C9C">
      <w:pPr>
        <w:pStyle w:val="Teksti"/>
      </w:pPr>
      <w:r w:rsidRPr="00F3025F">
        <w:t>4</w:t>
      </w:r>
      <w:r w:rsidR="005418F0" w:rsidRPr="00F3025F">
        <w:t xml:space="preserve">. Nëse </w:t>
      </w:r>
      <w:r w:rsidRPr="00F3025F">
        <w:t>aplikanti zgjedh t</w:t>
      </w:r>
      <w:r w:rsidR="005418F0" w:rsidRPr="00F3025F">
        <w:t>ë</w:t>
      </w:r>
      <w:r w:rsidRPr="00F3025F">
        <w:t xml:space="preserve"> </w:t>
      </w:r>
      <w:r w:rsidR="005418F0" w:rsidRPr="00F3025F">
        <w:t>ndërpresë</w:t>
      </w:r>
      <w:r w:rsidR="004355FA" w:rsidRPr="00F3025F">
        <w:t xml:space="preserve"> për </w:t>
      </w:r>
      <w:r w:rsidRPr="00F3025F">
        <w:t>arsye t</w:t>
      </w:r>
      <w:r w:rsidR="00D84125" w:rsidRPr="00F3025F">
        <w:t>ë</w:t>
      </w:r>
      <w:r w:rsidRPr="00F3025F">
        <w:t xml:space="preserve"> konsideruara nga Ekzaminuesi i Fluturimit (FE) si t</w:t>
      </w:r>
      <w:r w:rsidR="00D84125" w:rsidRPr="00F3025F">
        <w:t>ë</w:t>
      </w:r>
      <w:r w:rsidRPr="00F3025F">
        <w:t xml:space="preserve"> papranueshme, aplikanti</w:t>
      </w:r>
      <w:r w:rsidR="006E6772" w:rsidRPr="00F3025F">
        <w:t xml:space="preserve"> duhet të </w:t>
      </w:r>
      <w:r w:rsidRPr="00F3025F">
        <w:t>rimarre testin e</w:t>
      </w:r>
      <w:r w:rsidR="00581832" w:rsidRPr="00F3025F">
        <w:t xml:space="preserve"> plotë </w:t>
      </w:r>
      <w:r w:rsidR="005418F0" w:rsidRPr="00F3025F">
        <w:t xml:space="preserve">përsëri. Nëse </w:t>
      </w:r>
      <w:r w:rsidRPr="00F3025F">
        <w:t xml:space="preserve">testi </w:t>
      </w:r>
      <w:r w:rsidR="004355FA" w:rsidRPr="00F3025F">
        <w:t>është</w:t>
      </w:r>
      <w:r w:rsidRPr="00F3025F">
        <w:t xml:space="preserve"> </w:t>
      </w:r>
      <w:r w:rsidR="005418F0" w:rsidRPr="00F3025F">
        <w:t>ndërprerë</w:t>
      </w:r>
      <w:r w:rsidR="004355FA" w:rsidRPr="00F3025F">
        <w:t xml:space="preserve"> për </w:t>
      </w:r>
      <w:r w:rsidRPr="00F3025F">
        <w:t>arsye t</w:t>
      </w:r>
      <w:r w:rsidR="005418F0" w:rsidRPr="00F3025F">
        <w:t>ë</w:t>
      </w:r>
      <w:r w:rsidRPr="00F3025F">
        <w:t xml:space="preserve"> </w:t>
      </w:r>
      <w:r w:rsidR="005418F0" w:rsidRPr="00F3025F">
        <w:t>konsideruara</w:t>
      </w:r>
      <w:r w:rsidRPr="00F3025F">
        <w:t xml:space="preserve"> si t</w:t>
      </w:r>
      <w:r w:rsidR="00D84125" w:rsidRPr="00F3025F">
        <w:t>ë</w:t>
      </w:r>
      <w:r w:rsidR="00F2789A" w:rsidRPr="00F3025F">
        <w:t xml:space="preserve"> </w:t>
      </w:r>
      <w:r w:rsidRPr="00F3025F">
        <w:t>pranueshme nga FE</w:t>
      </w:r>
      <w:r w:rsidR="004B1B1B" w:rsidRPr="00F3025F">
        <w:t>,</w:t>
      </w:r>
      <w:r w:rsidRPr="00F3025F">
        <w:t xml:space="preserve"> </w:t>
      </w:r>
      <w:r w:rsidR="005E3C33" w:rsidRPr="00F3025F">
        <w:t>vetëm</w:t>
      </w:r>
      <w:r w:rsidRPr="00F3025F">
        <w:t xml:space="preserve"> ato seksione</w:t>
      </w:r>
      <w:r w:rsidR="00F536B0" w:rsidRPr="00F3025F">
        <w:t xml:space="preserve"> që </w:t>
      </w:r>
      <w:r w:rsidR="005418F0" w:rsidRPr="00F3025F">
        <w:t>s</w:t>
      </w:r>
      <w:r w:rsidR="00FD54A7" w:rsidRPr="00F3025F">
        <w:t>’</w:t>
      </w:r>
      <w:r w:rsidR="005418F0" w:rsidRPr="00F3025F">
        <w:t>janë</w:t>
      </w:r>
      <w:r w:rsidRPr="00F3025F">
        <w:t xml:space="preserve"> kryer</w:t>
      </w:r>
      <w:r w:rsidR="00F536B0" w:rsidRPr="00F3025F">
        <w:t xml:space="preserve"> do të </w:t>
      </w:r>
      <w:r w:rsidRPr="00F3025F">
        <w:t>testohen</w:t>
      </w:r>
      <w:r w:rsidR="00F2789A" w:rsidRPr="00F3025F">
        <w:t xml:space="preserve"> në</w:t>
      </w:r>
      <w:r w:rsidR="00B61D1A" w:rsidRPr="00F3025F">
        <w:t xml:space="preserve"> një </w:t>
      </w:r>
      <w:r w:rsidRPr="00F3025F">
        <w:t>fluturim tjet</w:t>
      </w:r>
      <w:r w:rsidR="005418F0" w:rsidRPr="00F3025F">
        <w:t>ë</w:t>
      </w:r>
      <w:r w:rsidRPr="00F3025F">
        <w:t xml:space="preserve">r. </w:t>
      </w:r>
    </w:p>
    <w:p w14:paraId="42C22C4F" w14:textId="465E7696" w:rsidR="001D14A1" w:rsidRPr="00F3025F" w:rsidRDefault="001D14A1" w:rsidP="004F6C9C">
      <w:pPr>
        <w:pStyle w:val="Teksti"/>
      </w:pPr>
      <w:r w:rsidRPr="00F3025F">
        <w:t>5. Sipas opinionit t</w:t>
      </w:r>
      <w:r w:rsidR="005418F0" w:rsidRPr="00F3025F">
        <w:t>ë</w:t>
      </w:r>
      <w:r w:rsidRPr="00F3025F">
        <w:t xml:space="preserve"> FE</w:t>
      </w:r>
      <w:r w:rsidR="00F536B0" w:rsidRPr="00F3025F">
        <w:t>-së</w:t>
      </w:r>
      <w:r w:rsidRPr="00F3025F">
        <w:t xml:space="preserve">, </w:t>
      </w:r>
      <w:r w:rsidR="005418F0" w:rsidRPr="00F3025F">
        <w:t>çdo</w:t>
      </w:r>
      <w:r w:rsidRPr="00F3025F">
        <w:t xml:space="preserve"> manov</w:t>
      </w:r>
      <w:r w:rsidR="005418F0" w:rsidRPr="00F3025F">
        <w:t>ë</w:t>
      </w:r>
      <w:r w:rsidRPr="00F3025F">
        <w:t>r ose procedur</w:t>
      </w:r>
      <w:r w:rsidR="005418F0" w:rsidRPr="00F3025F">
        <w:t>ë</w:t>
      </w:r>
      <w:r w:rsidRPr="00F3025F">
        <w:t xml:space="preserve"> e testit</w:t>
      </w:r>
      <w:r w:rsidR="00671230" w:rsidRPr="00F3025F">
        <w:t xml:space="preserve"> mund të </w:t>
      </w:r>
      <w:r w:rsidR="005418F0" w:rsidRPr="00F3025F">
        <w:t>përsëritet</w:t>
      </w:r>
      <w:r w:rsidRPr="00F3025F">
        <w:t xml:space="preserve"> edhe</w:t>
      </w:r>
      <w:r w:rsidR="00B61D1A" w:rsidRPr="00F3025F">
        <w:t xml:space="preserve"> një </w:t>
      </w:r>
      <w:r w:rsidRPr="00F3025F">
        <w:t>her</w:t>
      </w:r>
      <w:r w:rsidR="001F6ADE" w:rsidRPr="00F3025F">
        <w:t>ë</w:t>
      </w:r>
      <w:r w:rsidRPr="00F3025F">
        <w:t xml:space="preserve"> nga aplikanti.</w:t>
      </w:r>
      <w:r w:rsidR="00F2789A" w:rsidRPr="00F3025F">
        <w:t xml:space="preserve"> </w:t>
      </w:r>
      <w:r w:rsidRPr="00F3025F">
        <w:t>FE-ja</w:t>
      </w:r>
      <w:r w:rsidR="00671230" w:rsidRPr="00F3025F">
        <w:t xml:space="preserve"> mund të </w:t>
      </w:r>
      <w:r w:rsidRPr="00F3025F">
        <w:t>ndaloj</w:t>
      </w:r>
      <w:r w:rsidR="00DE3BC3" w:rsidRPr="00F3025F">
        <w:t>ë</w:t>
      </w:r>
      <w:r w:rsidR="00F2789A" w:rsidRPr="00F3025F">
        <w:t xml:space="preserve"> </w:t>
      </w:r>
      <w:r w:rsidRPr="00F3025F">
        <w:t>testin</w:t>
      </w:r>
      <w:r w:rsidR="00F2789A" w:rsidRPr="00F3025F">
        <w:t xml:space="preserve"> në </w:t>
      </w:r>
      <w:r w:rsidR="005418F0" w:rsidRPr="00F3025F">
        <w:t>çdo</w:t>
      </w:r>
      <w:r w:rsidRPr="00F3025F">
        <w:t xml:space="preserve"> faz</w:t>
      </w:r>
      <w:r w:rsidR="005418F0" w:rsidRPr="00F3025F">
        <w:t>ë</w:t>
      </w:r>
      <w:r w:rsidR="00B61D1A" w:rsidRPr="00F3025F">
        <w:t xml:space="preserve"> nëse </w:t>
      </w:r>
      <w:r w:rsidRPr="00F3025F">
        <w:t>e konsideron</w:t>
      </w:r>
      <w:r w:rsidR="00F2789A" w:rsidRPr="00F3025F">
        <w:t xml:space="preserve"> </w:t>
      </w:r>
      <w:r w:rsidRPr="00F3025F">
        <w:t xml:space="preserve">se </w:t>
      </w:r>
      <w:r w:rsidR="00B61D1A" w:rsidRPr="00F3025F">
        <w:t>demonstr</w:t>
      </w:r>
      <w:r w:rsidRPr="00F3025F">
        <w:t>imi</w:t>
      </w:r>
      <w:r w:rsidR="00F2789A" w:rsidRPr="00F3025F">
        <w:t xml:space="preserve"> </w:t>
      </w:r>
      <w:r w:rsidRPr="00F3025F">
        <w:t xml:space="preserve">i </w:t>
      </w:r>
      <w:r w:rsidR="00B61D1A" w:rsidRPr="00F3025F">
        <w:t>aftësisë</w:t>
      </w:r>
      <w:r w:rsidRPr="00F3025F">
        <w:t xml:space="preserve"> fluturuese</w:t>
      </w:r>
      <w:r w:rsidR="008071AD" w:rsidRPr="00F3025F">
        <w:t xml:space="preserve"> të aplikant</w:t>
      </w:r>
      <w:r w:rsidRPr="00F3025F">
        <w:t>it</w:t>
      </w:r>
      <w:r w:rsidR="00B10575" w:rsidRPr="00F3025F">
        <w:t xml:space="preserve"> kërk</w:t>
      </w:r>
      <w:r w:rsidRPr="00F3025F">
        <w:t>on</w:t>
      </w:r>
      <w:r w:rsidR="00B61D1A" w:rsidRPr="00F3025F">
        <w:t xml:space="preserve"> një </w:t>
      </w:r>
      <w:r w:rsidRPr="00F3025F">
        <w:t>ritestim t</w:t>
      </w:r>
      <w:r w:rsidR="005418F0" w:rsidRPr="00F3025F">
        <w:t>ë</w:t>
      </w:r>
      <w:r w:rsidRPr="00F3025F">
        <w:t xml:space="preserve"> plot</w:t>
      </w:r>
      <w:r w:rsidR="005418F0" w:rsidRPr="00F3025F">
        <w:t>ë</w:t>
      </w:r>
      <w:r w:rsidRPr="00F3025F">
        <w:t xml:space="preserve">. </w:t>
      </w:r>
    </w:p>
    <w:p w14:paraId="2E2ABCB9" w14:textId="231F468B" w:rsidR="001D14A1" w:rsidRPr="00F3025F" w:rsidRDefault="001D14A1" w:rsidP="004F6C9C">
      <w:pPr>
        <w:pStyle w:val="Teksti"/>
      </w:pPr>
      <w:r w:rsidRPr="00F3025F">
        <w:t>6</w:t>
      </w:r>
      <w:r w:rsidR="000C57B2" w:rsidRPr="00F3025F">
        <w:t xml:space="preserve">. Një </w:t>
      </w:r>
      <w:r w:rsidRPr="00F3025F">
        <w:t>aplikanti do t</w:t>
      </w:r>
      <w:r w:rsidR="00FD54A7" w:rsidRPr="00F3025F">
        <w:t>’</w:t>
      </w:r>
      <w:r w:rsidRPr="00F3025F">
        <w:t>i</w:t>
      </w:r>
      <w:r w:rsidR="00B10575" w:rsidRPr="00F3025F">
        <w:t xml:space="preserve"> </w:t>
      </w:r>
      <w:r w:rsidR="00622017" w:rsidRPr="00F3025F">
        <w:t>kërkohe</w:t>
      </w:r>
      <w:r w:rsidR="00AA1337" w:rsidRPr="00F3025F">
        <w:t>t</w:t>
      </w:r>
      <w:r w:rsidRPr="00F3025F">
        <w:t xml:space="preserve"> ta ngase avionin nga</w:t>
      </w:r>
      <w:r w:rsidR="00B61D1A" w:rsidRPr="00F3025F">
        <w:t xml:space="preserve"> një </w:t>
      </w:r>
      <w:r w:rsidRPr="00F3025F">
        <w:t>pozicion, ku mun</w:t>
      </w:r>
      <w:r w:rsidR="005418F0" w:rsidRPr="00F3025F">
        <w:t>d</w:t>
      </w:r>
      <w:r w:rsidRPr="00F3025F">
        <w:t xml:space="preserve"> t</w:t>
      </w:r>
      <w:r w:rsidR="005418F0" w:rsidRPr="00F3025F">
        <w:t>ë</w:t>
      </w:r>
      <w:r w:rsidRPr="00F3025F">
        <w:t xml:space="preserve"> kryhet funksioni si PIC dhe kryerje e testit sikur </w:t>
      </w:r>
      <w:r w:rsidR="005418F0" w:rsidRPr="00F3025F">
        <w:t>asnjë</w:t>
      </w:r>
      <w:r w:rsidRPr="00F3025F">
        <w:t xml:space="preserve"> </w:t>
      </w:r>
      <w:r w:rsidR="005418F0" w:rsidRPr="00F3025F">
        <w:t>anëtar</w:t>
      </w:r>
      <w:r w:rsidRPr="00F3025F">
        <w:t xml:space="preserve"> ekuipazhit s</w:t>
      </w:r>
      <w:r w:rsidR="00FD54A7" w:rsidRPr="00F3025F">
        <w:t>’</w:t>
      </w:r>
      <w:r w:rsidR="004355FA" w:rsidRPr="00F3025F">
        <w:t>është</w:t>
      </w:r>
      <w:r w:rsidRPr="00F3025F">
        <w:t xml:space="preserve"> i </w:t>
      </w:r>
      <w:r w:rsidR="005418F0" w:rsidRPr="00F3025F">
        <w:t>pranishëm</w:t>
      </w:r>
      <w:r w:rsidRPr="00F3025F">
        <w:t xml:space="preserve">. </w:t>
      </w:r>
      <w:r w:rsidR="006E6772" w:rsidRPr="00F3025F">
        <w:t>Përgjegjë</w:t>
      </w:r>
      <w:r w:rsidRPr="00F3025F">
        <w:t>sia</w:t>
      </w:r>
      <w:r w:rsidR="004355FA" w:rsidRPr="00F3025F">
        <w:t xml:space="preserve"> për </w:t>
      </w:r>
      <w:r w:rsidRPr="00F3025F">
        <w:t>fluturimin</w:t>
      </w:r>
      <w:r w:rsidR="00F536B0" w:rsidRPr="00F3025F">
        <w:t xml:space="preserve"> do të </w:t>
      </w:r>
      <w:r w:rsidRPr="00F3025F">
        <w:t xml:space="preserve">caktohet sipas </w:t>
      </w:r>
      <w:r w:rsidR="00DF355D" w:rsidRPr="00F3025F">
        <w:t>rregulloreve</w:t>
      </w:r>
      <w:r w:rsidRPr="00F3025F">
        <w:t xml:space="preserve"> </w:t>
      </w:r>
      <w:r w:rsidR="005418F0" w:rsidRPr="00F3025F">
        <w:t>kombëtare</w:t>
      </w:r>
      <w:r w:rsidRPr="00F3025F">
        <w:t xml:space="preserve">. </w:t>
      </w:r>
    </w:p>
    <w:p w14:paraId="3896DFDF" w14:textId="483DC504" w:rsidR="001D14A1" w:rsidRPr="00F3025F" w:rsidRDefault="001D14A1" w:rsidP="004F6C9C">
      <w:pPr>
        <w:pStyle w:val="Teksti"/>
      </w:pPr>
      <w:r w:rsidRPr="00F3025F">
        <w:t>7</w:t>
      </w:r>
      <w:r w:rsidR="000C57B2" w:rsidRPr="00F3025F">
        <w:t xml:space="preserve">. Një </w:t>
      </w:r>
      <w:r w:rsidRPr="00F3025F">
        <w:t>aplikant duhet</w:t>
      </w:r>
      <w:r w:rsidR="002C12E6" w:rsidRPr="00F3025F">
        <w:t xml:space="preserve"> t</w:t>
      </w:r>
      <w:r w:rsidR="00FD54A7" w:rsidRPr="00F3025F">
        <w:t>’</w:t>
      </w:r>
      <w:r w:rsidR="002C12E6" w:rsidRPr="00F3025F">
        <w:t xml:space="preserve">i </w:t>
      </w:r>
      <w:r w:rsidRPr="00F3025F">
        <w:t>tregoj</w:t>
      </w:r>
      <w:r w:rsidR="00DE3BC3" w:rsidRPr="00F3025F">
        <w:t>ë</w:t>
      </w:r>
      <w:r w:rsidRPr="00F3025F">
        <w:t xml:space="preserve"> FE kontrollet dhe detyrat</w:t>
      </w:r>
      <w:r w:rsidR="00F536B0" w:rsidRPr="00F3025F">
        <w:t xml:space="preserve"> që </w:t>
      </w:r>
      <w:r w:rsidRPr="00F3025F">
        <w:t>ka</w:t>
      </w:r>
      <w:r w:rsidR="00F2789A" w:rsidRPr="00F3025F">
        <w:t xml:space="preserve"> </w:t>
      </w:r>
      <w:r w:rsidRPr="00F3025F">
        <w:t>kryer</w:t>
      </w:r>
      <w:r w:rsidR="006E6772" w:rsidRPr="00F3025F">
        <w:t xml:space="preserve"> </w:t>
      </w:r>
      <w:r w:rsidR="008A750D" w:rsidRPr="00F3025F">
        <w:t>përfshirë</w:t>
      </w:r>
      <w:r w:rsidRPr="00F3025F">
        <w:t xml:space="preserve"> identifikimin</w:t>
      </w:r>
      <w:r w:rsidR="00F2789A" w:rsidRPr="00F3025F">
        <w:t xml:space="preserve"> </w:t>
      </w:r>
      <w:r w:rsidRPr="00F3025F">
        <w:t>e objekteve radiofonike. Kontrollet duhe</w:t>
      </w:r>
      <w:r w:rsidR="005418F0" w:rsidRPr="00F3025F">
        <w:t>t</w:t>
      </w:r>
      <w:r w:rsidRPr="00F3025F">
        <w:t xml:space="preserve"> t</w:t>
      </w:r>
      <w:r w:rsidR="005418F0" w:rsidRPr="00F3025F">
        <w:t>ë</w:t>
      </w:r>
      <w:r w:rsidRPr="00F3025F">
        <w:t xml:space="preserve"> kryhen</w:t>
      </w:r>
      <w:r w:rsidR="00F2789A" w:rsidRPr="00F3025F">
        <w:t xml:space="preserve"> në </w:t>
      </w:r>
      <w:r w:rsidR="004355FA" w:rsidRPr="00F3025F">
        <w:t>përputh</w:t>
      </w:r>
      <w:r w:rsidRPr="00F3025F">
        <w:t>je me cheklisten</w:t>
      </w:r>
      <w:r w:rsidR="004355FA" w:rsidRPr="00F3025F">
        <w:t xml:space="preserve"> për </w:t>
      </w:r>
      <w:r w:rsidRPr="00F3025F">
        <w:t>avionin</w:t>
      </w:r>
      <w:r w:rsidR="00F2789A" w:rsidRPr="00F3025F">
        <w:t xml:space="preserve"> në </w:t>
      </w:r>
      <w:r w:rsidRPr="00F3025F">
        <w:t>t</w:t>
      </w:r>
      <w:r w:rsidR="00DE3BC3" w:rsidRPr="00F3025F">
        <w:t>ë</w:t>
      </w:r>
      <w:r w:rsidRPr="00F3025F">
        <w:t xml:space="preserve"> cilin </w:t>
      </w:r>
      <w:r w:rsidR="00877448" w:rsidRPr="00F3025F">
        <w:t>bëhet</w:t>
      </w:r>
      <w:r w:rsidRPr="00F3025F">
        <w:t xml:space="preserve"> testi.</w:t>
      </w:r>
      <w:r w:rsidR="005418F0" w:rsidRPr="00F3025F">
        <w:t xml:space="preserve"> </w:t>
      </w:r>
      <w:r w:rsidRPr="00F3025F">
        <w:t>Gjat</w:t>
      </w:r>
      <w:r w:rsidR="005418F0" w:rsidRPr="00F3025F">
        <w:t>ë</w:t>
      </w:r>
      <w:r w:rsidRPr="00F3025F">
        <w:t xml:space="preserve"> </w:t>
      </w:r>
      <w:r w:rsidR="005418F0" w:rsidRPr="00F3025F">
        <w:t>përgatitjes</w:t>
      </w:r>
      <w:r w:rsidRPr="00F3025F">
        <w:t xml:space="preserve"> para fluturimit</w:t>
      </w:r>
      <w:r w:rsidR="004355FA" w:rsidRPr="00F3025F">
        <w:t xml:space="preserve"> për </w:t>
      </w:r>
      <w:r w:rsidRPr="00F3025F">
        <w:t>test, aplikanti</w:t>
      </w:r>
      <w:r w:rsidR="00B10575" w:rsidRPr="00F3025F">
        <w:t xml:space="preserve"> </w:t>
      </w:r>
      <w:r w:rsidR="00622017" w:rsidRPr="00F3025F">
        <w:t>kërkohe</w:t>
      </w:r>
      <w:r w:rsidR="00AA1337" w:rsidRPr="00F3025F">
        <w:t>t</w:t>
      </w:r>
      <w:r w:rsidRPr="00F3025F">
        <w:t xml:space="preserve"> t</w:t>
      </w:r>
      <w:r w:rsidR="00DE3BC3" w:rsidRPr="00F3025F">
        <w:t>ë</w:t>
      </w:r>
      <w:r w:rsidRPr="00F3025F">
        <w:t xml:space="preserve"> </w:t>
      </w:r>
      <w:r w:rsidR="00581832" w:rsidRPr="00F3025F">
        <w:t>përcakt</w:t>
      </w:r>
      <w:r w:rsidRPr="00F3025F">
        <w:t>oj</w:t>
      </w:r>
      <w:r w:rsidR="00772876" w:rsidRPr="00F3025F">
        <w:t>ë</w:t>
      </w:r>
      <w:r w:rsidRPr="00F3025F">
        <w:t xml:space="preserve"> parametrat e fuqis</w:t>
      </w:r>
      <w:r w:rsidR="005418F0" w:rsidRPr="00F3025F">
        <w:t>ë</w:t>
      </w:r>
      <w:r w:rsidRPr="00F3025F">
        <w:t xml:space="preserve"> dhe </w:t>
      </w:r>
      <w:r w:rsidR="005418F0" w:rsidRPr="00F3025F">
        <w:t>shpejtësisë</w:t>
      </w:r>
      <w:r w:rsidRPr="00F3025F">
        <w:t>.</w:t>
      </w:r>
      <w:r w:rsidR="005418F0" w:rsidRPr="00F3025F">
        <w:t xml:space="preserve"> </w:t>
      </w:r>
      <w:r w:rsidRPr="00F3025F">
        <w:t>T</w:t>
      </w:r>
      <w:r w:rsidR="005418F0" w:rsidRPr="00F3025F">
        <w:t>ë</w:t>
      </w:r>
      <w:r w:rsidRPr="00F3025F">
        <w:t xml:space="preserve"> dh</w:t>
      </w:r>
      <w:r w:rsidR="005418F0" w:rsidRPr="00F3025F">
        <w:t>ë</w:t>
      </w:r>
      <w:r w:rsidRPr="00F3025F">
        <w:t>nat e performanc</w:t>
      </w:r>
      <w:r w:rsidR="005418F0" w:rsidRPr="00F3025F">
        <w:t>ë</w:t>
      </w:r>
      <w:r w:rsidRPr="00F3025F">
        <w:t>s</w:t>
      </w:r>
      <w:r w:rsidR="004355FA" w:rsidRPr="00F3025F">
        <w:t xml:space="preserve"> për </w:t>
      </w:r>
      <w:r w:rsidRPr="00F3025F">
        <w:t>ngritje, afrim dhe ulje</w:t>
      </w:r>
      <w:r w:rsidR="006E6772" w:rsidRPr="00F3025F">
        <w:t xml:space="preserve"> duhet të </w:t>
      </w:r>
      <w:r w:rsidRPr="00F3025F">
        <w:t>p</w:t>
      </w:r>
      <w:r w:rsidR="005418F0" w:rsidRPr="00F3025F">
        <w:t>ë</w:t>
      </w:r>
      <w:r w:rsidRPr="00F3025F">
        <w:t>rllogariten nga aplikanti</w:t>
      </w:r>
      <w:r w:rsidR="00F2789A" w:rsidRPr="00F3025F">
        <w:t xml:space="preserve"> në </w:t>
      </w:r>
      <w:r w:rsidR="004355FA" w:rsidRPr="00F3025F">
        <w:t>përputh</w:t>
      </w:r>
      <w:r w:rsidRPr="00F3025F">
        <w:t>je me manualet e operimit ose manualin e fluturimit</w:t>
      </w:r>
      <w:r w:rsidR="004355FA" w:rsidRPr="00F3025F">
        <w:t xml:space="preserve"> për </w:t>
      </w:r>
      <w:r w:rsidRPr="00F3025F">
        <w:t xml:space="preserve">avionin e </w:t>
      </w:r>
      <w:r w:rsidR="00581832" w:rsidRPr="00F3025F">
        <w:t>përdor</w:t>
      </w:r>
      <w:r w:rsidRPr="00F3025F">
        <w:t xml:space="preserve">ur. </w:t>
      </w:r>
    </w:p>
    <w:p w14:paraId="0F173F9D" w14:textId="40A33A9A" w:rsidR="001D14A1" w:rsidRPr="00F3025F" w:rsidRDefault="001D14A1" w:rsidP="004F6C9C">
      <w:pPr>
        <w:pStyle w:val="Teksti"/>
      </w:pPr>
      <w:r w:rsidRPr="00F3025F">
        <w:t>8. FE</w:t>
      </w:r>
      <w:r w:rsidR="00F2789A" w:rsidRPr="00F3025F">
        <w:t xml:space="preserve"> </w:t>
      </w:r>
      <w:r w:rsidRPr="00F3025F">
        <w:t>nuk</w:t>
      </w:r>
      <w:r w:rsidR="006E6772" w:rsidRPr="00F3025F">
        <w:t xml:space="preserve"> duhet të</w:t>
      </w:r>
      <w:r w:rsidR="00877448" w:rsidRPr="00F3025F">
        <w:t xml:space="preserve"> marrë </w:t>
      </w:r>
      <w:r w:rsidRPr="00F3025F">
        <w:t>pjes</w:t>
      </w:r>
      <w:r w:rsidR="005418F0" w:rsidRPr="00F3025F">
        <w:t>ë</w:t>
      </w:r>
      <w:r w:rsidR="00F2789A" w:rsidRPr="00F3025F">
        <w:t xml:space="preserve"> në </w:t>
      </w:r>
      <w:r w:rsidRPr="00F3025F">
        <w:t>operimin</w:t>
      </w:r>
      <w:r w:rsidR="00F2789A" w:rsidRPr="00F3025F">
        <w:t xml:space="preserve"> </w:t>
      </w:r>
      <w:r w:rsidRPr="00F3025F">
        <w:t xml:space="preserve">e avionit </w:t>
      </w:r>
      <w:r w:rsidR="005418F0" w:rsidRPr="00F3025F">
        <w:t>përveçse</w:t>
      </w:r>
      <w:r w:rsidR="00F2789A" w:rsidRPr="00F3025F">
        <w:t xml:space="preserve"> </w:t>
      </w:r>
      <w:r w:rsidRPr="00F3025F">
        <w:t>ku nd</w:t>
      </w:r>
      <w:r w:rsidR="005418F0" w:rsidRPr="00F3025F">
        <w:t>ë</w:t>
      </w:r>
      <w:r w:rsidRPr="00F3025F">
        <w:t>rhyrja</w:t>
      </w:r>
      <w:r w:rsidR="00F2789A" w:rsidRPr="00F3025F">
        <w:t xml:space="preserve"> </w:t>
      </w:r>
      <w:r w:rsidR="004355FA" w:rsidRPr="00F3025F">
        <w:t>është</w:t>
      </w:r>
      <w:r w:rsidRPr="00F3025F">
        <w:t xml:space="preserve"> e nevojshme</w:t>
      </w:r>
      <w:r w:rsidR="00F2789A" w:rsidRPr="00F3025F">
        <w:t xml:space="preserve"> në </w:t>
      </w:r>
      <w:r w:rsidRPr="00F3025F">
        <w:t>interesin e siguris</w:t>
      </w:r>
      <w:r w:rsidR="005418F0" w:rsidRPr="00F3025F">
        <w:t>ë</w:t>
      </w:r>
      <w:r w:rsidRPr="00F3025F">
        <w:t xml:space="preserve"> ose t</w:t>
      </w:r>
      <w:r w:rsidR="005418F0" w:rsidRPr="00F3025F">
        <w:t>ë</w:t>
      </w:r>
      <w:r w:rsidRPr="00F3025F">
        <w:t xml:space="preserve"> </w:t>
      </w:r>
      <w:r w:rsidR="005418F0" w:rsidRPr="00F3025F">
        <w:t>shmangies</w:t>
      </w:r>
      <w:r w:rsidRPr="00F3025F">
        <w:t xml:space="preserve"> se ndonj</w:t>
      </w:r>
      <w:r w:rsidR="005418F0" w:rsidRPr="00F3025F">
        <w:t>ë</w:t>
      </w:r>
      <w:r w:rsidRPr="00F3025F">
        <w:t xml:space="preserve"> </w:t>
      </w:r>
      <w:r w:rsidR="005418F0" w:rsidRPr="00F3025F">
        <w:t>vonesë</w:t>
      </w:r>
      <w:r w:rsidRPr="00F3025F">
        <w:t xml:space="preserve"> t</w:t>
      </w:r>
      <w:r w:rsidR="005418F0" w:rsidRPr="00F3025F">
        <w:t>ë</w:t>
      </w:r>
      <w:r w:rsidRPr="00F3025F">
        <w:t xml:space="preserve"> papranueshme</w:t>
      </w:r>
      <w:r w:rsidR="004355FA" w:rsidRPr="00F3025F">
        <w:t xml:space="preserve"> për </w:t>
      </w:r>
      <w:r w:rsidRPr="00F3025F">
        <w:t xml:space="preserve">trafikun. </w:t>
      </w:r>
    </w:p>
    <w:p w14:paraId="09F01619" w14:textId="77777777" w:rsidR="001D14A1" w:rsidRPr="00F3025F" w:rsidRDefault="001D14A1" w:rsidP="004F6C9C">
      <w:pPr>
        <w:pStyle w:val="Teksti"/>
      </w:pPr>
      <w:r w:rsidRPr="00F3025F">
        <w:t xml:space="preserve"> </w:t>
      </w:r>
    </w:p>
    <w:p w14:paraId="5A8C6910" w14:textId="1B8EB7B2" w:rsidR="001D14A1" w:rsidRPr="00F3025F" w:rsidRDefault="00DE3BC3" w:rsidP="001D14A1">
      <w:pPr>
        <w:widowControl w:val="0"/>
        <w:tabs>
          <w:tab w:val="left" w:pos="10335"/>
        </w:tabs>
        <w:spacing w:after="0" w:line="240" w:lineRule="auto"/>
        <w:ind w:firstLine="284"/>
        <w:rPr>
          <w:rFonts w:ascii="Garamond" w:hAnsi="Garamond"/>
          <w:b/>
          <w:sz w:val="24"/>
          <w:szCs w:val="24"/>
        </w:rPr>
      </w:pPr>
      <w:r w:rsidRPr="00F3025F">
        <w:rPr>
          <w:rFonts w:ascii="Garamond" w:hAnsi="Garamond"/>
          <w:sz w:val="24"/>
          <w:szCs w:val="24"/>
        </w:rPr>
        <w:t xml:space="preserve"> </w:t>
      </w:r>
      <w:r w:rsidRPr="00F3025F">
        <w:rPr>
          <w:rFonts w:ascii="Garamond" w:hAnsi="Garamond"/>
          <w:b/>
          <w:sz w:val="24"/>
          <w:szCs w:val="24"/>
        </w:rPr>
        <w:t xml:space="preserve">B. PËRMBAJTJA E TESTIT TË AFTËSISË PËR LËSHIMIN E CPL-AEROPLANË </w:t>
      </w:r>
    </w:p>
    <w:p w14:paraId="4F622316" w14:textId="59D281C0" w:rsidR="001D14A1" w:rsidRPr="00F3025F" w:rsidRDefault="001D14A1" w:rsidP="005418F0">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1.</w:t>
      </w:r>
      <w:r w:rsidR="005418F0" w:rsidRPr="00F3025F">
        <w:rPr>
          <w:rFonts w:ascii="Garamond" w:hAnsi="Garamond"/>
          <w:sz w:val="24"/>
          <w:szCs w:val="24"/>
        </w:rPr>
        <w:t xml:space="preserve"> </w:t>
      </w:r>
      <w:r w:rsidR="00360584" w:rsidRPr="00F3025F">
        <w:rPr>
          <w:rFonts w:ascii="Garamond" w:hAnsi="Garamond"/>
          <w:sz w:val="24"/>
          <w:szCs w:val="24"/>
        </w:rPr>
        <w:t>Aeroplanë</w:t>
      </w:r>
      <w:r w:rsidRPr="00F3025F">
        <w:rPr>
          <w:rFonts w:ascii="Garamond" w:hAnsi="Garamond"/>
          <w:sz w:val="24"/>
          <w:szCs w:val="24"/>
        </w:rPr>
        <w:t>t</w:t>
      </w:r>
      <w:r w:rsidR="00F2789A" w:rsidRPr="00F3025F">
        <w:rPr>
          <w:rFonts w:ascii="Garamond" w:hAnsi="Garamond"/>
          <w:sz w:val="24"/>
          <w:szCs w:val="24"/>
        </w:rPr>
        <w:t xml:space="preserve"> </w:t>
      </w:r>
      <w:r w:rsidRPr="00F3025F">
        <w:rPr>
          <w:rFonts w:ascii="Garamond" w:hAnsi="Garamond"/>
          <w:sz w:val="24"/>
          <w:szCs w:val="24"/>
        </w:rPr>
        <w:t xml:space="preserve">e </w:t>
      </w:r>
      <w:r w:rsidR="00581832" w:rsidRPr="00F3025F">
        <w:rPr>
          <w:rFonts w:ascii="Garamond" w:hAnsi="Garamond"/>
          <w:sz w:val="24"/>
          <w:szCs w:val="24"/>
        </w:rPr>
        <w:t>përdor</w:t>
      </w:r>
      <w:r w:rsidRPr="00F3025F">
        <w:rPr>
          <w:rFonts w:ascii="Garamond" w:hAnsi="Garamond"/>
          <w:sz w:val="24"/>
          <w:szCs w:val="24"/>
        </w:rPr>
        <w:t>ur</w:t>
      </w:r>
      <w:r w:rsidR="004355FA" w:rsidRPr="00F3025F">
        <w:rPr>
          <w:rFonts w:ascii="Garamond" w:hAnsi="Garamond"/>
          <w:sz w:val="24"/>
          <w:szCs w:val="24"/>
        </w:rPr>
        <w:t xml:space="preserve"> për </w:t>
      </w:r>
      <w:r w:rsidRPr="00F3025F">
        <w:rPr>
          <w:rFonts w:ascii="Garamond" w:hAnsi="Garamond"/>
          <w:sz w:val="24"/>
          <w:szCs w:val="24"/>
        </w:rPr>
        <w:t xml:space="preserve">testin e </w:t>
      </w:r>
      <w:r w:rsidR="00B61D1A" w:rsidRPr="00F3025F">
        <w:rPr>
          <w:rFonts w:ascii="Garamond" w:hAnsi="Garamond"/>
          <w:sz w:val="24"/>
          <w:szCs w:val="24"/>
        </w:rPr>
        <w:t>aftësisë</w:t>
      </w:r>
      <w:r w:rsidR="006E6772" w:rsidRPr="00F3025F">
        <w:rPr>
          <w:rFonts w:ascii="Garamond" w:hAnsi="Garamond"/>
          <w:sz w:val="24"/>
          <w:szCs w:val="24"/>
        </w:rPr>
        <w:t xml:space="preserve"> duhet të </w:t>
      </w:r>
      <w:r w:rsidR="00360584" w:rsidRPr="00F3025F">
        <w:rPr>
          <w:rFonts w:ascii="Garamond" w:hAnsi="Garamond"/>
          <w:sz w:val="24"/>
          <w:szCs w:val="24"/>
        </w:rPr>
        <w:t>përmbush</w:t>
      </w:r>
      <w:r w:rsidRPr="00F3025F">
        <w:rPr>
          <w:rFonts w:ascii="Garamond" w:hAnsi="Garamond"/>
          <w:sz w:val="24"/>
          <w:szCs w:val="24"/>
        </w:rPr>
        <w:t xml:space="preserve">in </w:t>
      </w:r>
      <w:r w:rsidR="000D187A" w:rsidRPr="00F3025F">
        <w:rPr>
          <w:rFonts w:ascii="Garamond" w:hAnsi="Garamond"/>
          <w:sz w:val="24"/>
          <w:szCs w:val="24"/>
        </w:rPr>
        <w:t>kërkes</w:t>
      </w:r>
      <w:r w:rsidRPr="00F3025F">
        <w:rPr>
          <w:rFonts w:ascii="Garamond" w:hAnsi="Garamond"/>
          <w:sz w:val="24"/>
          <w:szCs w:val="24"/>
        </w:rPr>
        <w:t>at</w:t>
      </w:r>
      <w:r w:rsidR="004355FA" w:rsidRPr="00F3025F">
        <w:rPr>
          <w:rFonts w:ascii="Garamond" w:hAnsi="Garamond"/>
          <w:sz w:val="24"/>
          <w:szCs w:val="24"/>
        </w:rPr>
        <w:t xml:space="preserve"> për </w:t>
      </w:r>
      <w:r w:rsidR="00360584" w:rsidRPr="00F3025F">
        <w:rPr>
          <w:rFonts w:ascii="Garamond" w:hAnsi="Garamond"/>
          <w:sz w:val="24"/>
          <w:szCs w:val="24"/>
        </w:rPr>
        <w:t>aeroplanë</w:t>
      </w:r>
      <w:r w:rsidRPr="00F3025F">
        <w:rPr>
          <w:rFonts w:ascii="Garamond" w:hAnsi="Garamond"/>
          <w:sz w:val="24"/>
          <w:szCs w:val="24"/>
        </w:rPr>
        <w:t>t e trajnimit dhe</w:t>
      </w:r>
      <w:r w:rsidR="006E6772" w:rsidRPr="00F3025F">
        <w:rPr>
          <w:rFonts w:ascii="Garamond" w:hAnsi="Garamond"/>
          <w:sz w:val="24"/>
          <w:szCs w:val="24"/>
        </w:rPr>
        <w:t xml:space="preserve"> duhet të</w:t>
      </w:r>
      <w:r w:rsidR="00877448" w:rsidRPr="00F3025F">
        <w:rPr>
          <w:rFonts w:ascii="Garamond" w:hAnsi="Garamond"/>
          <w:sz w:val="24"/>
          <w:szCs w:val="24"/>
        </w:rPr>
        <w:t xml:space="preserve"> jenë</w:t>
      </w:r>
      <w:r w:rsidR="008A750D" w:rsidRPr="00F3025F">
        <w:rPr>
          <w:rFonts w:ascii="Garamond" w:hAnsi="Garamond"/>
          <w:sz w:val="24"/>
          <w:szCs w:val="24"/>
        </w:rPr>
        <w:t xml:space="preserve"> të certifikuar </w:t>
      </w:r>
      <w:r w:rsidR="004355FA" w:rsidRPr="00F3025F">
        <w:rPr>
          <w:rFonts w:ascii="Garamond" w:hAnsi="Garamond"/>
          <w:sz w:val="24"/>
          <w:szCs w:val="24"/>
        </w:rPr>
        <w:t xml:space="preserve">për </w:t>
      </w:r>
      <w:r w:rsidRPr="00F3025F">
        <w:rPr>
          <w:rFonts w:ascii="Garamond" w:hAnsi="Garamond"/>
          <w:sz w:val="24"/>
          <w:szCs w:val="24"/>
        </w:rPr>
        <w:t>mbajtjen e</w:t>
      </w:r>
      <w:r w:rsidR="00B32F3C" w:rsidRPr="00F3025F">
        <w:rPr>
          <w:rFonts w:ascii="Garamond" w:hAnsi="Garamond"/>
          <w:sz w:val="24"/>
          <w:szCs w:val="24"/>
        </w:rPr>
        <w:t xml:space="preserve"> së paku</w:t>
      </w:r>
      <w:r w:rsidRPr="00F3025F">
        <w:rPr>
          <w:rFonts w:ascii="Garamond" w:hAnsi="Garamond"/>
          <w:sz w:val="24"/>
          <w:szCs w:val="24"/>
        </w:rPr>
        <w:t xml:space="preserve"> </w:t>
      </w:r>
      <w:r w:rsidR="009420EF" w:rsidRPr="00F3025F">
        <w:rPr>
          <w:rFonts w:ascii="Garamond" w:hAnsi="Garamond"/>
          <w:sz w:val="24"/>
          <w:szCs w:val="24"/>
        </w:rPr>
        <w:t>katër</w:t>
      </w:r>
      <w:r w:rsidRPr="00F3025F">
        <w:rPr>
          <w:rFonts w:ascii="Garamond" w:hAnsi="Garamond"/>
          <w:sz w:val="24"/>
          <w:szCs w:val="24"/>
        </w:rPr>
        <w:t xml:space="preserve"> personave, dhe t</w:t>
      </w:r>
      <w:r w:rsidR="005418F0" w:rsidRPr="00F3025F">
        <w:rPr>
          <w:rFonts w:ascii="Garamond" w:hAnsi="Garamond"/>
          <w:sz w:val="24"/>
          <w:szCs w:val="24"/>
        </w:rPr>
        <w:t>ë</w:t>
      </w:r>
      <w:r w:rsidRPr="00F3025F">
        <w:rPr>
          <w:rFonts w:ascii="Garamond" w:hAnsi="Garamond"/>
          <w:sz w:val="24"/>
          <w:szCs w:val="24"/>
        </w:rPr>
        <w:t xml:space="preserve"> ken</w:t>
      </w:r>
      <w:r w:rsidR="005418F0" w:rsidRPr="00F3025F">
        <w:rPr>
          <w:rFonts w:ascii="Garamond" w:hAnsi="Garamond"/>
          <w:sz w:val="24"/>
          <w:szCs w:val="24"/>
        </w:rPr>
        <w:t>ë</w:t>
      </w:r>
      <w:r w:rsidRPr="00F3025F">
        <w:rPr>
          <w:rFonts w:ascii="Garamond" w:hAnsi="Garamond"/>
          <w:sz w:val="24"/>
          <w:szCs w:val="24"/>
        </w:rPr>
        <w:t xml:space="preserve"> helika me hapje</w:t>
      </w:r>
      <w:r w:rsidR="00B32F3C" w:rsidRPr="00F3025F">
        <w:rPr>
          <w:rFonts w:ascii="Garamond" w:hAnsi="Garamond"/>
          <w:sz w:val="24"/>
          <w:szCs w:val="24"/>
        </w:rPr>
        <w:t xml:space="preserve"> të ndrysh</w:t>
      </w:r>
      <w:r w:rsidRPr="00F3025F">
        <w:rPr>
          <w:rFonts w:ascii="Garamond" w:hAnsi="Garamond"/>
          <w:sz w:val="24"/>
          <w:szCs w:val="24"/>
        </w:rPr>
        <w:t>ueshme dhe</w:t>
      </w:r>
      <w:r w:rsidR="00F2789A" w:rsidRPr="00F3025F">
        <w:rPr>
          <w:rFonts w:ascii="Garamond" w:hAnsi="Garamond"/>
          <w:sz w:val="24"/>
          <w:szCs w:val="24"/>
        </w:rPr>
        <w:t xml:space="preserve"> </w:t>
      </w:r>
      <w:r w:rsidRPr="00F3025F">
        <w:rPr>
          <w:rFonts w:ascii="Garamond" w:hAnsi="Garamond"/>
          <w:sz w:val="24"/>
          <w:szCs w:val="24"/>
        </w:rPr>
        <w:t>rrota t</w:t>
      </w:r>
      <w:r w:rsidR="00D84125" w:rsidRPr="00F3025F">
        <w:rPr>
          <w:rFonts w:ascii="Garamond" w:hAnsi="Garamond"/>
          <w:sz w:val="24"/>
          <w:szCs w:val="24"/>
        </w:rPr>
        <w:t>ë</w:t>
      </w:r>
      <w:r w:rsidRPr="00F3025F">
        <w:rPr>
          <w:rFonts w:ascii="Garamond" w:hAnsi="Garamond"/>
          <w:sz w:val="24"/>
          <w:szCs w:val="24"/>
        </w:rPr>
        <w:t xml:space="preserve"> palosshme. </w:t>
      </w:r>
    </w:p>
    <w:p w14:paraId="02E8D21F" w14:textId="76D12CEF" w:rsidR="001D14A1" w:rsidRPr="00F3025F" w:rsidRDefault="001D14A1" w:rsidP="005418F0">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2. Rruga</w:t>
      </w:r>
      <w:r w:rsidR="00F536B0" w:rsidRPr="00F3025F">
        <w:rPr>
          <w:rFonts w:ascii="Garamond" w:hAnsi="Garamond"/>
          <w:sz w:val="24"/>
          <w:szCs w:val="24"/>
        </w:rPr>
        <w:t xml:space="preserve"> që do të </w:t>
      </w:r>
      <w:r w:rsidRPr="00F3025F">
        <w:rPr>
          <w:rFonts w:ascii="Garamond" w:hAnsi="Garamond"/>
          <w:sz w:val="24"/>
          <w:szCs w:val="24"/>
        </w:rPr>
        <w:t>fluturohet</w:t>
      </w:r>
      <w:r w:rsidR="006E6772" w:rsidRPr="00F3025F">
        <w:rPr>
          <w:rFonts w:ascii="Garamond" w:hAnsi="Garamond"/>
          <w:sz w:val="24"/>
          <w:szCs w:val="24"/>
        </w:rPr>
        <w:t xml:space="preserve"> duhet të </w:t>
      </w:r>
      <w:r w:rsidRPr="00F3025F">
        <w:rPr>
          <w:rFonts w:ascii="Garamond" w:hAnsi="Garamond"/>
          <w:sz w:val="24"/>
          <w:szCs w:val="24"/>
        </w:rPr>
        <w:t>zgjidhet nga FE dhe detinacionet</w:t>
      </w:r>
      <w:r w:rsidR="006E6772" w:rsidRPr="00F3025F">
        <w:rPr>
          <w:rFonts w:ascii="Garamond" w:hAnsi="Garamond"/>
          <w:sz w:val="24"/>
          <w:szCs w:val="24"/>
        </w:rPr>
        <w:t xml:space="preserve"> duhet të</w:t>
      </w:r>
      <w:r w:rsidR="00877448" w:rsidRPr="00F3025F">
        <w:rPr>
          <w:rFonts w:ascii="Garamond" w:hAnsi="Garamond"/>
          <w:sz w:val="24"/>
          <w:szCs w:val="24"/>
        </w:rPr>
        <w:t xml:space="preserve"> jenë </w:t>
      </w:r>
      <w:r w:rsidR="009420EF" w:rsidRPr="00F3025F">
        <w:rPr>
          <w:rFonts w:ascii="Garamond" w:hAnsi="Garamond"/>
          <w:sz w:val="24"/>
          <w:szCs w:val="24"/>
        </w:rPr>
        <w:t>aerodrome</w:t>
      </w:r>
      <w:r w:rsidRPr="00F3025F">
        <w:rPr>
          <w:rFonts w:ascii="Garamond" w:hAnsi="Garamond"/>
          <w:sz w:val="24"/>
          <w:szCs w:val="24"/>
        </w:rPr>
        <w:t xml:space="preserve"> t</w:t>
      </w:r>
      <w:r w:rsidR="00D84125" w:rsidRPr="00F3025F">
        <w:rPr>
          <w:rFonts w:ascii="Garamond" w:hAnsi="Garamond"/>
          <w:sz w:val="24"/>
          <w:szCs w:val="24"/>
        </w:rPr>
        <w:t>ë</w:t>
      </w:r>
      <w:r w:rsidRPr="00F3025F">
        <w:rPr>
          <w:rFonts w:ascii="Garamond" w:hAnsi="Garamond"/>
          <w:sz w:val="24"/>
          <w:szCs w:val="24"/>
        </w:rPr>
        <w:t xml:space="preserve"> kontrolluar. </w:t>
      </w:r>
      <w:r w:rsidR="00227F3B" w:rsidRPr="00F3025F">
        <w:rPr>
          <w:rFonts w:ascii="Garamond" w:hAnsi="Garamond"/>
          <w:sz w:val="24"/>
          <w:szCs w:val="24"/>
        </w:rPr>
        <w:t>Aplikantë</w:t>
      </w:r>
      <w:r w:rsidRPr="00F3025F">
        <w:rPr>
          <w:rFonts w:ascii="Garamond" w:hAnsi="Garamond"/>
          <w:sz w:val="24"/>
          <w:szCs w:val="24"/>
        </w:rPr>
        <w:t>t</w:t>
      </w:r>
      <w:r w:rsidR="006E6772" w:rsidRPr="00F3025F">
        <w:rPr>
          <w:rFonts w:ascii="Garamond" w:hAnsi="Garamond"/>
          <w:sz w:val="24"/>
          <w:szCs w:val="24"/>
        </w:rPr>
        <w:t xml:space="preserve"> duhet të</w:t>
      </w:r>
      <w:r w:rsidR="00877448" w:rsidRPr="00F3025F">
        <w:rPr>
          <w:rFonts w:ascii="Garamond" w:hAnsi="Garamond"/>
          <w:sz w:val="24"/>
          <w:szCs w:val="24"/>
        </w:rPr>
        <w:t xml:space="preserve"> jenë </w:t>
      </w:r>
      <w:r w:rsidRPr="00F3025F">
        <w:rPr>
          <w:rFonts w:ascii="Garamond" w:hAnsi="Garamond"/>
          <w:sz w:val="24"/>
          <w:szCs w:val="24"/>
        </w:rPr>
        <w:t>t</w:t>
      </w:r>
      <w:r w:rsidR="009420EF" w:rsidRPr="00F3025F">
        <w:rPr>
          <w:rFonts w:ascii="Garamond" w:hAnsi="Garamond"/>
          <w:sz w:val="24"/>
          <w:szCs w:val="24"/>
        </w:rPr>
        <w:t>ë</w:t>
      </w:r>
      <w:r w:rsidRPr="00F3025F">
        <w:rPr>
          <w:rFonts w:ascii="Garamond" w:hAnsi="Garamond"/>
          <w:sz w:val="24"/>
          <w:szCs w:val="24"/>
        </w:rPr>
        <w:t xml:space="preserve"> </w:t>
      </w:r>
      <w:r w:rsidR="009420EF" w:rsidRPr="00F3025F">
        <w:rPr>
          <w:rFonts w:ascii="Garamond" w:hAnsi="Garamond"/>
          <w:sz w:val="24"/>
          <w:szCs w:val="24"/>
        </w:rPr>
        <w:t>përgjegjshëm</w:t>
      </w:r>
      <w:r w:rsidR="004355FA" w:rsidRPr="00F3025F">
        <w:rPr>
          <w:rFonts w:ascii="Garamond" w:hAnsi="Garamond"/>
          <w:sz w:val="24"/>
          <w:szCs w:val="24"/>
        </w:rPr>
        <w:t xml:space="preserve"> për </w:t>
      </w:r>
      <w:r w:rsidRPr="00F3025F">
        <w:rPr>
          <w:rFonts w:ascii="Garamond" w:hAnsi="Garamond"/>
          <w:sz w:val="24"/>
          <w:szCs w:val="24"/>
        </w:rPr>
        <w:t>planifikimin e fluturimit dhe</w:t>
      </w:r>
      <w:r w:rsidR="006E6772" w:rsidRPr="00F3025F">
        <w:rPr>
          <w:rFonts w:ascii="Garamond" w:hAnsi="Garamond"/>
          <w:sz w:val="24"/>
          <w:szCs w:val="24"/>
        </w:rPr>
        <w:t xml:space="preserve"> duhet të </w:t>
      </w:r>
      <w:r w:rsidR="005418F0" w:rsidRPr="00F3025F">
        <w:rPr>
          <w:rFonts w:ascii="Garamond" w:hAnsi="Garamond"/>
          <w:sz w:val="24"/>
          <w:szCs w:val="24"/>
        </w:rPr>
        <w:t>sigurojnë</w:t>
      </w:r>
      <w:r w:rsidRPr="00F3025F">
        <w:rPr>
          <w:rFonts w:ascii="Garamond" w:hAnsi="Garamond"/>
          <w:sz w:val="24"/>
          <w:szCs w:val="24"/>
        </w:rPr>
        <w:t xml:space="preserve"> se</w:t>
      </w:r>
      <w:r w:rsidR="008A750D" w:rsidRPr="00F3025F">
        <w:rPr>
          <w:rFonts w:ascii="Garamond" w:hAnsi="Garamond"/>
          <w:sz w:val="24"/>
          <w:szCs w:val="24"/>
        </w:rPr>
        <w:t xml:space="preserve"> të gjith</w:t>
      </w:r>
      <w:r w:rsidRPr="00F3025F">
        <w:rPr>
          <w:rFonts w:ascii="Garamond" w:hAnsi="Garamond"/>
          <w:sz w:val="24"/>
          <w:szCs w:val="24"/>
        </w:rPr>
        <w:t>a pajisjet dhe dokumentacioni</w:t>
      </w:r>
      <w:r w:rsidR="004355FA" w:rsidRPr="00F3025F">
        <w:rPr>
          <w:rFonts w:ascii="Garamond" w:hAnsi="Garamond"/>
          <w:sz w:val="24"/>
          <w:szCs w:val="24"/>
        </w:rPr>
        <w:t xml:space="preserve"> për </w:t>
      </w:r>
      <w:r w:rsidRPr="00F3025F">
        <w:rPr>
          <w:rFonts w:ascii="Garamond" w:hAnsi="Garamond"/>
          <w:sz w:val="24"/>
          <w:szCs w:val="24"/>
        </w:rPr>
        <w:t>ekzekutimin e fluturimit</w:t>
      </w:r>
      <w:r w:rsidR="00F2789A" w:rsidRPr="00F3025F">
        <w:rPr>
          <w:rFonts w:ascii="Garamond" w:hAnsi="Garamond"/>
          <w:sz w:val="24"/>
          <w:szCs w:val="24"/>
        </w:rPr>
        <w:t xml:space="preserve"> </w:t>
      </w:r>
      <w:r w:rsidRPr="00F3025F">
        <w:rPr>
          <w:rFonts w:ascii="Garamond" w:hAnsi="Garamond"/>
          <w:sz w:val="24"/>
          <w:szCs w:val="24"/>
        </w:rPr>
        <w:t>t</w:t>
      </w:r>
      <w:r w:rsidR="00D84125" w:rsidRPr="00F3025F">
        <w:rPr>
          <w:rFonts w:ascii="Garamond" w:hAnsi="Garamond"/>
          <w:sz w:val="24"/>
          <w:szCs w:val="24"/>
        </w:rPr>
        <w:t>ë</w:t>
      </w:r>
      <w:r w:rsidR="00877448" w:rsidRPr="00F3025F">
        <w:rPr>
          <w:rFonts w:ascii="Garamond" w:hAnsi="Garamond"/>
          <w:sz w:val="24"/>
          <w:szCs w:val="24"/>
        </w:rPr>
        <w:t xml:space="preserve"> jenë </w:t>
      </w:r>
      <w:r w:rsidR="00F2789A" w:rsidRPr="00F3025F">
        <w:rPr>
          <w:rFonts w:ascii="Garamond" w:hAnsi="Garamond"/>
          <w:sz w:val="24"/>
          <w:szCs w:val="24"/>
        </w:rPr>
        <w:t xml:space="preserve">në </w:t>
      </w:r>
      <w:r w:rsidRPr="00F3025F">
        <w:rPr>
          <w:rFonts w:ascii="Garamond" w:hAnsi="Garamond"/>
          <w:sz w:val="24"/>
          <w:szCs w:val="24"/>
        </w:rPr>
        <w:t xml:space="preserve">bord. </w:t>
      </w:r>
      <w:r w:rsidR="005418F0" w:rsidRPr="00F3025F">
        <w:rPr>
          <w:rFonts w:ascii="Garamond" w:hAnsi="Garamond"/>
          <w:sz w:val="24"/>
          <w:szCs w:val="24"/>
        </w:rPr>
        <w:t>Kohëzgjatja</w:t>
      </w:r>
      <w:r w:rsidRPr="00F3025F">
        <w:rPr>
          <w:rFonts w:ascii="Garamond" w:hAnsi="Garamond"/>
          <w:sz w:val="24"/>
          <w:szCs w:val="24"/>
        </w:rPr>
        <w:t xml:space="preserve"> e fluturimit duhet</w:t>
      </w:r>
      <w:r w:rsidR="006E6772" w:rsidRPr="00F3025F">
        <w:rPr>
          <w:rFonts w:ascii="Garamond" w:hAnsi="Garamond"/>
          <w:sz w:val="24"/>
          <w:szCs w:val="24"/>
        </w:rPr>
        <w:t xml:space="preserve"> të jetë</w:t>
      </w:r>
      <w:r w:rsidR="002F74CC" w:rsidRPr="00F3025F">
        <w:rPr>
          <w:rFonts w:ascii="Garamond" w:hAnsi="Garamond"/>
          <w:sz w:val="24"/>
          <w:szCs w:val="24"/>
        </w:rPr>
        <w:t xml:space="preserve"> të paktën </w:t>
      </w:r>
      <w:r w:rsidRPr="00F3025F">
        <w:rPr>
          <w:rFonts w:ascii="Garamond" w:hAnsi="Garamond"/>
          <w:sz w:val="24"/>
          <w:szCs w:val="24"/>
        </w:rPr>
        <w:t xml:space="preserve">90 minuta. </w:t>
      </w:r>
    </w:p>
    <w:p w14:paraId="38D19B8C" w14:textId="7FAE1727" w:rsidR="001D14A1" w:rsidRPr="00F3025F" w:rsidRDefault="001D14A1" w:rsidP="005418F0">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3.</w:t>
      </w:r>
      <w:r w:rsidR="005418F0" w:rsidRPr="00F3025F">
        <w:rPr>
          <w:rFonts w:ascii="Garamond" w:hAnsi="Garamond"/>
          <w:sz w:val="24"/>
          <w:szCs w:val="24"/>
        </w:rPr>
        <w:t xml:space="preserve"> </w:t>
      </w:r>
      <w:r w:rsidRPr="00F3025F">
        <w:rPr>
          <w:rFonts w:ascii="Garamond" w:hAnsi="Garamond"/>
          <w:sz w:val="24"/>
          <w:szCs w:val="24"/>
        </w:rPr>
        <w:t>Aplikanti</w:t>
      </w:r>
      <w:r w:rsidR="006E6772" w:rsidRPr="00F3025F">
        <w:rPr>
          <w:rFonts w:ascii="Garamond" w:hAnsi="Garamond"/>
          <w:sz w:val="24"/>
          <w:szCs w:val="24"/>
        </w:rPr>
        <w:t xml:space="preserve"> duhet të </w:t>
      </w:r>
      <w:r w:rsidR="00B61D1A" w:rsidRPr="00F3025F">
        <w:rPr>
          <w:rFonts w:ascii="Garamond" w:hAnsi="Garamond"/>
          <w:sz w:val="24"/>
          <w:szCs w:val="24"/>
        </w:rPr>
        <w:t>demonstrojë</w:t>
      </w:r>
      <w:r w:rsidRPr="00F3025F">
        <w:rPr>
          <w:rFonts w:ascii="Garamond" w:hAnsi="Garamond"/>
          <w:sz w:val="24"/>
          <w:szCs w:val="24"/>
        </w:rPr>
        <w:t xml:space="preserve"> </w:t>
      </w:r>
      <w:r w:rsidR="005418F0" w:rsidRPr="00F3025F">
        <w:rPr>
          <w:rFonts w:ascii="Garamond" w:hAnsi="Garamond"/>
          <w:sz w:val="24"/>
          <w:szCs w:val="24"/>
        </w:rPr>
        <w:t>aftësitë</w:t>
      </w:r>
      <w:r w:rsidRPr="00F3025F">
        <w:rPr>
          <w:rFonts w:ascii="Garamond" w:hAnsi="Garamond"/>
          <w:sz w:val="24"/>
          <w:szCs w:val="24"/>
        </w:rPr>
        <w:t xml:space="preserve"> duke:</w:t>
      </w:r>
      <w:r w:rsidR="00F2789A" w:rsidRPr="00F3025F">
        <w:rPr>
          <w:rFonts w:ascii="Garamond" w:hAnsi="Garamond"/>
          <w:sz w:val="24"/>
          <w:szCs w:val="24"/>
        </w:rPr>
        <w:t xml:space="preserve"> </w:t>
      </w:r>
    </w:p>
    <w:p w14:paraId="5C490AC0" w14:textId="181CB42F" w:rsidR="001D14A1" w:rsidRPr="00F3025F" w:rsidRDefault="004F6C9C" w:rsidP="005418F0">
      <w:pPr>
        <w:pStyle w:val="Teksti"/>
      </w:pPr>
      <w:r w:rsidRPr="00F3025F">
        <w:t xml:space="preserve">a) </w:t>
      </w:r>
      <w:r w:rsidR="001D14A1" w:rsidRPr="00F3025F">
        <w:t>operuar me</w:t>
      </w:r>
      <w:r w:rsidR="00F2789A" w:rsidRPr="00F3025F">
        <w:t xml:space="preserve"> </w:t>
      </w:r>
      <w:r w:rsidR="001D14A1" w:rsidRPr="00F3025F">
        <w:t>aeroplanin brenda kufizimeve</w:t>
      </w:r>
      <w:r w:rsidR="00F85A92" w:rsidRPr="00F3025F">
        <w:t xml:space="preserve"> të tij</w:t>
      </w:r>
      <w:r w:rsidR="001D14A1" w:rsidRPr="00F3025F">
        <w:t xml:space="preserve">; </w:t>
      </w:r>
    </w:p>
    <w:p w14:paraId="792E3DC4" w14:textId="21496055" w:rsidR="001D14A1" w:rsidRPr="00F3025F" w:rsidRDefault="004F6C9C" w:rsidP="004F6C9C">
      <w:pPr>
        <w:pStyle w:val="Teksti"/>
      </w:pPr>
      <w:r w:rsidRPr="00F3025F">
        <w:t xml:space="preserve">b) </w:t>
      </w:r>
      <w:r w:rsidR="001D14A1" w:rsidRPr="00F3025F">
        <w:t>kryer</w:t>
      </w:r>
      <w:r w:rsidR="008A750D" w:rsidRPr="00F3025F">
        <w:t xml:space="preserve"> të gjith</w:t>
      </w:r>
      <w:r w:rsidR="001D14A1" w:rsidRPr="00F3025F">
        <w:t xml:space="preserve">a manovrat me </w:t>
      </w:r>
      <w:r w:rsidR="005418F0" w:rsidRPr="00F3025F">
        <w:t>saktësi</w:t>
      </w:r>
      <w:r w:rsidR="001D14A1" w:rsidRPr="00F3025F">
        <w:t xml:space="preserve"> dhe but</w:t>
      </w:r>
      <w:r w:rsidR="005418F0" w:rsidRPr="00F3025F">
        <w:t>ë</w:t>
      </w:r>
      <w:r w:rsidR="001D14A1" w:rsidRPr="00F3025F">
        <w:t>si</w:t>
      </w:r>
      <w:r w:rsidR="004B1B1B" w:rsidRPr="00F3025F">
        <w:t>;</w:t>
      </w:r>
      <w:r w:rsidR="00F2789A" w:rsidRPr="00F3025F">
        <w:t xml:space="preserve"> </w:t>
      </w:r>
    </w:p>
    <w:p w14:paraId="7E04761F" w14:textId="6BA3AB1A" w:rsidR="001D14A1" w:rsidRPr="00F3025F" w:rsidRDefault="004F6C9C" w:rsidP="004F6C9C">
      <w:pPr>
        <w:pStyle w:val="Teksti"/>
      </w:pPr>
      <w:r w:rsidRPr="00F3025F">
        <w:t xml:space="preserve">c) </w:t>
      </w:r>
      <w:r w:rsidR="001D14A1" w:rsidRPr="00F3025F">
        <w:t>ushtruar</w:t>
      </w:r>
      <w:r w:rsidR="00B61D1A" w:rsidRPr="00F3025F">
        <w:t xml:space="preserve"> një </w:t>
      </w:r>
      <w:r w:rsidR="001D14A1" w:rsidRPr="00F3025F">
        <w:t>gjykim t</w:t>
      </w:r>
      <w:r w:rsidR="00D84125" w:rsidRPr="00F3025F">
        <w:t>ë</w:t>
      </w:r>
      <w:r w:rsidR="001D14A1" w:rsidRPr="00F3025F">
        <w:t xml:space="preserve"> mir</w:t>
      </w:r>
      <w:r w:rsidR="00D84125" w:rsidRPr="00F3025F">
        <w:t>ë</w:t>
      </w:r>
      <w:r w:rsidR="001D14A1" w:rsidRPr="00F3025F">
        <w:t xml:space="preserve"> dhe mj</w:t>
      </w:r>
      <w:r w:rsidR="005418F0" w:rsidRPr="00F3025F">
        <w:t>e</w:t>
      </w:r>
      <w:r w:rsidR="004355FA" w:rsidRPr="00F3025F">
        <w:t>shtë</w:t>
      </w:r>
      <w:r w:rsidR="001D14A1" w:rsidRPr="00F3025F">
        <w:t>ri pilotimi</w:t>
      </w:r>
      <w:r w:rsidR="004B1B1B" w:rsidRPr="00F3025F">
        <w:t>;</w:t>
      </w:r>
      <w:r w:rsidR="001D14A1" w:rsidRPr="00F3025F">
        <w:t xml:space="preserve"> </w:t>
      </w:r>
    </w:p>
    <w:p w14:paraId="0C346F16" w14:textId="291A213D" w:rsidR="001D14A1" w:rsidRPr="00F3025F" w:rsidRDefault="004F6C9C" w:rsidP="004F6C9C">
      <w:pPr>
        <w:pStyle w:val="Teksti"/>
      </w:pPr>
      <w:r w:rsidRPr="00F3025F">
        <w:t xml:space="preserve">d) </w:t>
      </w:r>
      <w:r w:rsidR="001D14A1" w:rsidRPr="00F3025F">
        <w:t xml:space="preserve">aplikuar njohuri aeronautike; dhe </w:t>
      </w:r>
    </w:p>
    <w:p w14:paraId="52966127" w14:textId="7D1F0221" w:rsidR="001D14A1" w:rsidRPr="00F3025F" w:rsidRDefault="004F6C9C" w:rsidP="004F6C9C">
      <w:pPr>
        <w:pStyle w:val="Teksti"/>
      </w:pPr>
      <w:r w:rsidRPr="00F3025F">
        <w:t xml:space="preserve">e) </w:t>
      </w:r>
      <w:r w:rsidR="001D14A1" w:rsidRPr="00F3025F">
        <w:t>mbajtur kontrollin e aeroplanin</w:t>
      </w:r>
      <w:r w:rsidR="00F2789A" w:rsidRPr="00F3025F">
        <w:t xml:space="preserve"> në</w:t>
      </w:r>
      <w:r w:rsidR="008A750D" w:rsidRPr="00F3025F">
        <w:t xml:space="preserve"> të </w:t>
      </w:r>
      <w:r w:rsidR="009420EF" w:rsidRPr="00F3025F">
        <w:t>gjithë</w:t>
      </w:r>
      <w:r w:rsidR="001D14A1" w:rsidRPr="00F3025F">
        <w:t xml:space="preserve"> </w:t>
      </w:r>
      <w:r w:rsidR="00877448" w:rsidRPr="00F3025F">
        <w:t>kohën</w:t>
      </w:r>
      <w:r w:rsidR="00F2789A" w:rsidRPr="00F3025F">
        <w:t xml:space="preserve"> në </w:t>
      </w:r>
      <w:r w:rsidR="009420EF" w:rsidRPr="00F3025F">
        <w:t>mënyrë</w:t>
      </w:r>
      <w:r w:rsidR="001D14A1" w:rsidRPr="00F3025F">
        <w:t xml:space="preserve"> t</w:t>
      </w:r>
      <w:r w:rsidR="009420EF" w:rsidRPr="00F3025F">
        <w:t>ë</w:t>
      </w:r>
      <w:r w:rsidR="00DD1C4A" w:rsidRPr="00F3025F">
        <w:t xml:space="preserve"> tillë </w:t>
      </w:r>
      <w:r w:rsidR="00F536B0" w:rsidRPr="00F3025F">
        <w:t xml:space="preserve">që </w:t>
      </w:r>
      <w:r w:rsidR="001D14A1" w:rsidRPr="00F3025F">
        <w:t xml:space="preserve">rezultati i </w:t>
      </w:r>
      <w:r w:rsidR="009420EF" w:rsidRPr="00F3025F">
        <w:t>suksesshëm</w:t>
      </w:r>
      <w:r w:rsidR="001D14A1" w:rsidRPr="00F3025F">
        <w:t xml:space="preserve"> i</w:t>
      </w:r>
      <w:r w:rsidR="00B61D1A" w:rsidRPr="00F3025F">
        <w:t xml:space="preserve"> një </w:t>
      </w:r>
      <w:r w:rsidR="001D14A1" w:rsidRPr="00F3025F">
        <w:t>procedure ose manovre t</w:t>
      </w:r>
      <w:r w:rsidR="00CC66E3" w:rsidRPr="00F3025F">
        <w:t>ë</w:t>
      </w:r>
      <w:r w:rsidR="001D14A1" w:rsidRPr="00F3025F">
        <w:t xml:space="preserve"> mos vihet </w:t>
      </w:r>
      <w:r w:rsidR="009420EF" w:rsidRPr="00F3025F">
        <w:t>asnjëherë</w:t>
      </w:r>
      <w:r w:rsidR="00F2789A" w:rsidRPr="00F3025F">
        <w:t xml:space="preserve"> në </w:t>
      </w:r>
      <w:r w:rsidR="001D14A1" w:rsidRPr="00F3025F">
        <w:t xml:space="preserve">dyshim. </w:t>
      </w:r>
    </w:p>
    <w:p w14:paraId="5B6B3CD4" w14:textId="77777777" w:rsidR="004F6C9C" w:rsidRPr="00F3025F" w:rsidRDefault="004F6C9C" w:rsidP="001D14A1">
      <w:pPr>
        <w:widowControl w:val="0"/>
        <w:tabs>
          <w:tab w:val="left" w:pos="10335"/>
        </w:tabs>
        <w:spacing w:after="0" w:line="240" w:lineRule="auto"/>
        <w:ind w:firstLine="284"/>
        <w:jc w:val="center"/>
        <w:rPr>
          <w:rFonts w:ascii="Garamond" w:hAnsi="Garamond"/>
          <w:b/>
          <w:sz w:val="24"/>
          <w:szCs w:val="24"/>
        </w:rPr>
      </w:pPr>
    </w:p>
    <w:p w14:paraId="6E19FDEA" w14:textId="32939471"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TOLERANCAT E </w:t>
      </w:r>
      <w:r w:rsidR="00CC66E3" w:rsidRPr="00F3025F">
        <w:rPr>
          <w:rFonts w:ascii="Garamond" w:hAnsi="Garamond"/>
          <w:b/>
          <w:sz w:val="24"/>
          <w:szCs w:val="24"/>
        </w:rPr>
        <w:t xml:space="preserve">TESTIT TË FLUTURIMIT </w:t>
      </w:r>
    </w:p>
    <w:p w14:paraId="762EF7A9" w14:textId="28027F5F"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4. Kufizimet e </w:t>
      </w:r>
      <w:r w:rsidR="009420EF" w:rsidRPr="00F3025F">
        <w:rPr>
          <w:rFonts w:ascii="Garamond" w:hAnsi="Garamond"/>
          <w:sz w:val="24"/>
          <w:szCs w:val="24"/>
        </w:rPr>
        <w:t>mëposhtme</w:t>
      </w:r>
      <w:r w:rsidR="006E6772" w:rsidRPr="00F3025F">
        <w:rPr>
          <w:rFonts w:ascii="Garamond" w:hAnsi="Garamond"/>
          <w:sz w:val="24"/>
          <w:szCs w:val="24"/>
        </w:rPr>
        <w:t xml:space="preserve"> duhet të </w:t>
      </w:r>
      <w:r w:rsidR="009420EF" w:rsidRPr="00F3025F">
        <w:rPr>
          <w:rFonts w:ascii="Garamond" w:hAnsi="Garamond"/>
          <w:sz w:val="24"/>
          <w:szCs w:val="24"/>
        </w:rPr>
        <w:t>aplikohen</w:t>
      </w:r>
      <w:r w:rsidRPr="00F3025F">
        <w:rPr>
          <w:rFonts w:ascii="Garamond" w:hAnsi="Garamond"/>
          <w:sz w:val="24"/>
          <w:szCs w:val="24"/>
        </w:rPr>
        <w:t>, korrektohen</w:t>
      </w:r>
      <w:r w:rsidR="00006A2C" w:rsidRPr="00F3025F">
        <w:rPr>
          <w:rFonts w:ascii="Garamond" w:hAnsi="Garamond"/>
          <w:sz w:val="24"/>
          <w:szCs w:val="24"/>
        </w:rPr>
        <w:t xml:space="preserve"> për të </w:t>
      </w:r>
      <w:r w:rsidRPr="00F3025F">
        <w:rPr>
          <w:rFonts w:ascii="Garamond" w:hAnsi="Garamond"/>
          <w:sz w:val="24"/>
          <w:szCs w:val="24"/>
        </w:rPr>
        <w:t>lejuar</w:t>
      </w:r>
      <w:r w:rsidR="00F2789A" w:rsidRPr="00F3025F">
        <w:rPr>
          <w:rFonts w:ascii="Garamond" w:hAnsi="Garamond"/>
          <w:sz w:val="24"/>
          <w:szCs w:val="24"/>
        </w:rPr>
        <w:t xml:space="preserve"> në </w:t>
      </w:r>
      <w:r w:rsidRPr="00F3025F">
        <w:rPr>
          <w:rFonts w:ascii="Garamond" w:hAnsi="Garamond"/>
          <w:sz w:val="24"/>
          <w:szCs w:val="24"/>
        </w:rPr>
        <w:t xml:space="preserve">kushte turbulence </w:t>
      </w:r>
      <w:r w:rsidR="009420EF" w:rsidRPr="00F3025F">
        <w:rPr>
          <w:rFonts w:ascii="Garamond" w:hAnsi="Garamond"/>
          <w:sz w:val="24"/>
          <w:szCs w:val="24"/>
        </w:rPr>
        <w:t>cilësitë</w:t>
      </w:r>
      <w:r w:rsidRPr="00F3025F">
        <w:rPr>
          <w:rFonts w:ascii="Garamond" w:hAnsi="Garamond"/>
          <w:sz w:val="24"/>
          <w:szCs w:val="24"/>
        </w:rPr>
        <w:t xml:space="preserve"> e</w:t>
      </w:r>
      <w:r w:rsidR="00F2789A" w:rsidRPr="00F3025F">
        <w:rPr>
          <w:rFonts w:ascii="Garamond" w:hAnsi="Garamond"/>
          <w:sz w:val="24"/>
          <w:szCs w:val="24"/>
        </w:rPr>
        <w:t xml:space="preserve"> </w:t>
      </w:r>
      <w:r w:rsidRPr="00F3025F">
        <w:rPr>
          <w:rFonts w:ascii="Garamond" w:hAnsi="Garamond"/>
          <w:sz w:val="24"/>
          <w:szCs w:val="24"/>
        </w:rPr>
        <w:t>trajtimit dhe performanc</w:t>
      </w:r>
      <w:r w:rsidR="009420EF" w:rsidRPr="00F3025F">
        <w:rPr>
          <w:rFonts w:ascii="Garamond" w:hAnsi="Garamond"/>
          <w:sz w:val="24"/>
          <w:szCs w:val="24"/>
        </w:rPr>
        <w:t>ë</w:t>
      </w:r>
      <w:r w:rsidRPr="00F3025F">
        <w:rPr>
          <w:rFonts w:ascii="Garamond" w:hAnsi="Garamond"/>
          <w:sz w:val="24"/>
          <w:szCs w:val="24"/>
        </w:rPr>
        <w:t>s s</w:t>
      </w:r>
      <w:r w:rsidR="009420EF" w:rsidRPr="00F3025F">
        <w:rPr>
          <w:rFonts w:ascii="Garamond" w:hAnsi="Garamond"/>
          <w:sz w:val="24"/>
          <w:szCs w:val="24"/>
        </w:rPr>
        <w:t>ë</w:t>
      </w:r>
      <w:r w:rsidRPr="00F3025F">
        <w:rPr>
          <w:rFonts w:ascii="Garamond" w:hAnsi="Garamond"/>
          <w:sz w:val="24"/>
          <w:szCs w:val="24"/>
        </w:rPr>
        <w:t xml:space="preserve"> </w:t>
      </w:r>
      <w:r w:rsidR="00360584" w:rsidRPr="00F3025F">
        <w:rPr>
          <w:rFonts w:ascii="Garamond" w:hAnsi="Garamond"/>
          <w:sz w:val="24"/>
          <w:szCs w:val="24"/>
        </w:rPr>
        <w:t>aeroplanë</w:t>
      </w:r>
      <w:r w:rsidRPr="00F3025F">
        <w:rPr>
          <w:rFonts w:ascii="Garamond" w:hAnsi="Garamond"/>
          <w:sz w:val="24"/>
          <w:szCs w:val="24"/>
        </w:rPr>
        <w:t>ve t</w:t>
      </w:r>
      <w:r w:rsidR="009420EF" w:rsidRPr="00F3025F">
        <w:rPr>
          <w:rFonts w:ascii="Garamond" w:hAnsi="Garamond"/>
          <w:sz w:val="24"/>
          <w:szCs w:val="24"/>
        </w:rPr>
        <w:t>ë</w:t>
      </w:r>
      <w:r w:rsidRPr="00F3025F">
        <w:rPr>
          <w:rFonts w:ascii="Garamond" w:hAnsi="Garamond"/>
          <w:sz w:val="24"/>
          <w:szCs w:val="24"/>
        </w:rPr>
        <w:t xml:space="preserve"> </w:t>
      </w:r>
      <w:r w:rsidR="00581832" w:rsidRPr="00F3025F">
        <w:rPr>
          <w:rFonts w:ascii="Garamond" w:hAnsi="Garamond"/>
          <w:sz w:val="24"/>
          <w:szCs w:val="24"/>
        </w:rPr>
        <w:t>përdor</w:t>
      </w:r>
      <w:r w:rsidRPr="00F3025F">
        <w:rPr>
          <w:rFonts w:ascii="Garamond" w:hAnsi="Garamond"/>
          <w:sz w:val="24"/>
          <w:szCs w:val="24"/>
        </w:rPr>
        <w:t xml:space="preserve">ur. </w:t>
      </w:r>
    </w:p>
    <w:p w14:paraId="02DFFFC4" w14:textId="40FB0233" w:rsidR="001D14A1" w:rsidRPr="00F3025F" w:rsidRDefault="001D14A1" w:rsidP="001D14A1">
      <w:pPr>
        <w:widowControl w:val="0"/>
        <w:tabs>
          <w:tab w:val="left" w:pos="10335"/>
        </w:tabs>
        <w:spacing w:after="0" w:line="240" w:lineRule="auto"/>
        <w:ind w:firstLine="284"/>
        <w:rPr>
          <w:rFonts w:ascii="Garamond" w:hAnsi="Garamond"/>
          <w:sz w:val="24"/>
          <w:szCs w:val="24"/>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1559"/>
      </w:tblGrid>
      <w:tr w:rsidR="00725E62" w:rsidRPr="00F3025F" w14:paraId="2272BD19" w14:textId="77777777" w:rsidTr="00725E62">
        <w:tc>
          <w:tcPr>
            <w:tcW w:w="3085" w:type="dxa"/>
          </w:tcPr>
          <w:p w14:paraId="4367E872" w14:textId="79BD7C95" w:rsidR="00725E62" w:rsidRPr="00F3025F" w:rsidRDefault="009420EF" w:rsidP="001D14A1">
            <w:pPr>
              <w:widowControl w:val="0"/>
              <w:tabs>
                <w:tab w:val="left" w:pos="10335"/>
              </w:tabs>
              <w:rPr>
                <w:rFonts w:ascii="Garamond" w:hAnsi="Garamond"/>
                <w:sz w:val="24"/>
                <w:szCs w:val="24"/>
              </w:rPr>
            </w:pPr>
            <w:r w:rsidRPr="00F3025F">
              <w:rPr>
                <w:rFonts w:ascii="Garamond" w:hAnsi="Garamond"/>
                <w:sz w:val="24"/>
                <w:szCs w:val="24"/>
              </w:rPr>
              <w:t>Lartësia</w:t>
            </w:r>
          </w:p>
        </w:tc>
        <w:tc>
          <w:tcPr>
            <w:tcW w:w="1559" w:type="dxa"/>
          </w:tcPr>
          <w:p w14:paraId="044D3EE6" w14:textId="77777777" w:rsidR="00725E62" w:rsidRPr="00F3025F" w:rsidRDefault="00725E62" w:rsidP="001D14A1">
            <w:pPr>
              <w:widowControl w:val="0"/>
              <w:tabs>
                <w:tab w:val="left" w:pos="10335"/>
              </w:tabs>
              <w:rPr>
                <w:rFonts w:ascii="Garamond" w:hAnsi="Garamond"/>
                <w:sz w:val="24"/>
                <w:szCs w:val="24"/>
              </w:rPr>
            </w:pPr>
          </w:p>
        </w:tc>
      </w:tr>
      <w:tr w:rsidR="00725E62" w:rsidRPr="00F3025F" w14:paraId="794F6166" w14:textId="77777777" w:rsidTr="00725E62">
        <w:tc>
          <w:tcPr>
            <w:tcW w:w="3085" w:type="dxa"/>
          </w:tcPr>
          <w:p w14:paraId="26CD1CC2" w14:textId="189AB185" w:rsidR="00725E62" w:rsidRPr="00F3025F" w:rsidRDefault="00725E62" w:rsidP="001D14A1">
            <w:pPr>
              <w:widowControl w:val="0"/>
              <w:tabs>
                <w:tab w:val="left" w:pos="10335"/>
              </w:tabs>
              <w:rPr>
                <w:rFonts w:ascii="Garamond" w:hAnsi="Garamond"/>
                <w:sz w:val="24"/>
                <w:szCs w:val="24"/>
              </w:rPr>
            </w:pPr>
            <w:r w:rsidRPr="00F3025F">
              <w:rPr>
                <w:rFonts w:ascii="Garamond" w:hAnsi="Garamond"/>
                <w:sz w:val="24"/>
                <w:szCs w:val="24"/>
              </w:rPr>
              <w:t>fluturimi normal</w:t>
            </w:r>
          </w:p>
        </w:tc>
        <w:tc>
          <w:tcPr>
            <w:tcW w:w="1559" w:type="dxa"/>
          </w:tcPr>
          <w:p w14:paraId="25D50C8E" w14:textId="5E8FFDFD" w:rsidR="00725E62" w:rsidRPr="00F3025F" w:rsidRDefault="00725E62" w:rsidP="009420EF">
            <w:pPr>
              <w:widowControl w:val="0"/>
              <w:tabs>
                <w:tab w:val="left" w:pos="10335"/>
              </w:tabs>
              <w:rPr>
                <w:rFonts w:ascii="Garamond" w:hAnsi="Garamond"/>
                <w:sz w:val="24"/>
                <w:szCs w:val="24"/>
              </w:rPr>
            </w:pPr>
            <w:r w:rsidRPr="00F3025F">
              <w:rPr>
                <w:rFonts w:ascii="Garamond" w:hAnsi="Garamond"/>
                <w:sz w:val="24"/>
                <w:szCs w:val="24"/>
              </w:rPr>
              <w:t>± 100</w:t>
            </w:r>
            <w:r w:rsidR="009420EF" w:rsidRPr="00F3025F">
              <w:rPr>
                <w:rFonts w:ascii="Garamond" w:hAnsi="Garamond"/>
                <w:sz w:val="24"/>
                <w:szCs w:val="24"/>
              </w:rPr>
              <w:t xml:space="preserve"> </w:t>
            </w:r>
            <w:r w:rsidRPr="00F3025F">
              <w:rPr>
                <w:rFonts w:ascii="Garamond" w:hAnsi="Garamond"/>
                <w:sz w:val="24"/>
                <w:szCs w:val="24"/>
              </w:rPr>
              <w:t>k</w:t>
            </w:r>
            <w:r w:rsidR="009420EF" w:rsidRPr="00F3025F">
              <w:rPr>
                <w:rFonts w:ascii="Garamond" w:hAnsi="Garamond"/>
                <w:sz w:val="24"/>
                <w:szCs w:val="24"/>
              </w:rPr>
              <w:t>ë</w:t>
            </w:r>
            <w:r w:rsidRPr="00F3025F">
              <w:rPr>
                <w:rFonts w:ascii="Garamond" w:hAnsi="Garamond"/>
                <w:sz w:val="24"/>
                <w:szCs w:val="24"/>
              </w:rPr>
              <w:t>mb</w:t>
            </w:r>
            <w:r w:rsidR="009420EF" w:rsidRPr="00F3025F">
              <w:rPr>
                <w:rFonts w:ascii="Garamond" w:hAnsi="Garamond"/>
                <w:sz w:val="24"/>
                <w:szCs w:val="24"/>
              </w:rPr>
              <w:t>ë</w:t>
            </w:r>
          </w:p>
        </w:tc>
      </w:tr>
      <w:tr w:rsidR="00725E62" w:rsidRPr="00F3025F" w14:paraId="7A11AAF7" w14:textId="77777777" w:rsidTr="00725E62">
        <w:tc>
          <w:tcPr>
            <w:tcW w:w="3085" w:type="dxa"/>
          </w:tcPr>
          <w:p w14:paraId="755880A2" w14:textId="2148999E" w:rsidR="00725E62" w:rsidRPr="00F3025F" w:rsidRDefault="00725E62" w:rsidP="009420EF">
            <w:pPr>
              <w:widowControl w:val="0"/>
              <w:tabs>
                <w:tab w:val="left" w:pos="10335"/>
              </w:tabs>
              <w:rPr>
                <w:rFonts w:ascii="Garamond" w:hAnsi="Garamond"/>
                <w:sz w:val="24"/>
                <w:szCs w:val="24"/>
              </w:rPr>
            </w:pPr>
            <w:r w:rsidRPr="00F3025F">
              <w:rPr>
                <w:rFonts w:ascii="Garamond" w:hAnsi="Garamond"/>
                <w:sz w:val="24"/>
                <w:szCs w:val="24"/>
              </w:rPr>
              <w:t>me simulim t</w:t>
            </w:r>
            <w:r w:rsidR="009420EF" w:rsidRPr="00F3025F">
              <w:rPr>
                <w:rFonts w:ascii="Garamond" w:hAnsi="Garamond"/>
                <w:sz w:val="24"/>
                <w:szCs w:val="24"/>
              </w:rPr>
              <w:t>ë</w:t>
            </w:r>
            <w:r w:rsidRPr="00F3025F">
              <w:rPr>
                <w:rFonts w:ascii="Garamond" w:hAnsi="Garamond"/>
                <w:sz w:val="24"/>
                <w:szCs w:val="24"/>
              </w:rPr>
              <w:t xml:space="preserve"> </w:t>
            </w:r>
            <w:r w:rsidR="009420EF" w:rsidRPr="00F3025F">
              <w:rPr>
                <w:rFonts w:ascii="Garamond" w:hAnsi="Garamond"/>
                <w:sz w:val="24"/>
                <w:szCs w:val="24"/>
              </w:rPr>
              <w:t>dështimit</w:t>
            </w:r>
            <w:r w:rsidRPr="00F3025F">
              <w:rPr>
                <w:rFonts w:ascii="Garamond" w:hAnsi="Garamond"/>
                <w:sz w:val="24"/>
                <w:szCs w:val="24"/>
              </w:rPr>
              <w:t xml:space="preserve"> t</w:t>
            </w:r>
            <w:r w:rsidR="009420EF" w:rsidRPr="00F3025F">
              <w:rPr>
                <w:rFonts w:ascii="Garamond" w:hAnsi="Garamond"/>
                <w:sz w:val="24"/>
                <w:szCs w:val="24"/>
              </w:rPr>
              <w:t>ë</w:t>
            </w:r>
            <w:r w:rsidRPr="00F3025F">
              <w:rPr>
                <w:rFonts w:ascii="Garamond" w:hAnsi="Garamond"/>
                <w:sz w:val="24"/>
                <w:szCs w:val="24"/>
              </w:rPr>
              <w:t xml:space="preserve"> </w:t>
            </w:r>
            <w:r w:rsidR="00B61D1A" w:rsidRPr="00F3025F">
              <w:rPr>
                <w:rFonts w:ascii="Garamond" w:hAnsi="Garamond"/>
                <w:sz w:val="24"/>
                <w:szCs w:val="24"/>
              </w:rPr>
              <w:t>motor</w:t>
            </w:r>
            <w:r w:rsidRPr="00F3025F">
              <w:rPr>
                <w:rFonts w:ascii="Garamond" w:hAnsi="Garamond"/>
                <w:sz w:val="24"/>
                <w:szCs w:val="24"/>
              </w:rPr>
              <w:t>it</w:t>
            </w:r>
          </w:p>
        </w:tc>
        <w:tc>
          <w:tcPr>
            <w:tcW w:w="1559" w:type="dxa"/>
          </w:tcPr>
          <w:p w14:paraId="5F4BCD59" w14:textId="04433958" w:rsidR="00725E62" w:rsidRPr="00F3025F" w:rsidRDefault="00725E62" w:rsidP="009420EF">
            <w:pPr>
              <w:widowControl w:val="0"/>
              <w:tabs>
                <w:tab w:val="left" w:pos="10335"/>
              </w:tabs>
              <w:rPr>
                <w:rFonts w:ascii="Garamond" w:hAnsi="Garamond"/>
                <w:sz w:val="24"/>
                <w:szCs w:val="24"/>
              </w:rPr>
            </w:pPr>
            <w:r w:rsidRPr="00F3025F">
              <w:rPr>
                <w:rFonts w:ascii="Garamond" w:hAnsi="Garamond"/>
                <w:sz w:val="24"/>
                <w:szCs w:val="24"/>
              </w:rPr>
              <w:t>± 150 k</w:t>
            </w:r>
            <w:r w:rsidR="009420EF" w:rsidRPr="00F3025F">
              <w:rPr>
                <w:rFonts w:ascii="Garamond" w:hAnsi="Garamond"/>
                <w:sz w:val="24"/>
                <w:szCs w:val="24"/>
              </w:rPr>
              <w:t>ë</w:t>
            </w:r>
            <w:r w:rsidRPr="00F3025F">
              <w:rPr>
                <w:rFonts w:ascii="Garamond" w:hAnsi="Garamond"/>
                <w:sz w:val="24"/>
                <w:szCs w:val="24"/>
              </w:rPr>
              <w:t>mb</w:t>
            </w:r>
            <w:r w:rsidR="009420EF" w:rsidRPr="00F3025F">
              <w:rPr>
                <w:rFonts w:ascii="Garamond" w:hAnsi="Garamond"/>
                <w:sz w:val="24"/>
                <w:szCs w:val="24"/>
              </w:rPr>
              <w:t>ë</w:t>
            </w:r>
          </w:p>
        </w:tc>
      </w:tr>
      <w:tr w:rsidR="00725E62" w:rsidRPr="00F3025F" w14:paraId="53212E11" w14:textId="77777777" w:rsidTr="00725E62">
        <w:tc>
          <w:tcPr>
            <w:tcW w:w="3085" w:type="dxa"/>
          </w:tcPr>
          <w:p w14:paraId="12D8CB8E" w14:textId="79BCA0FB" w:rsidR="00725E62" w:rsidRPr="00F3025F" w:rsidRDefault="00725E62" w:rsidP="001D14A1">
            <w:pPr>
              <w:widowControl w:val="0"/>
              <w:tabs>
                <w:tab w:val="left" w:pos="10335"/>
              </w:tabs>
              <w:rPr>
                <w:rFonts w:ascii="Garamond" w:hAnsi="Garamond"/>
                <w:sz w:val="24"/>
                <w:szCs w:val="24"/>
              </w:rPr>
            </w:pPr>
            <w:r w:rsidRPr="00F3025F">
              <w:rPr>
                <w:rFonts w:ascii="Garamond" w:hAnsi="Garamond"/>
                <w:sz w:val="24"/>
                <w:szCs w:val="24"/>
              </w:rPr>
              <w:t xml:space="preserve">Gjurmim me </w:t>
            </w:r>
            <w:r w:rsidR="009420EF" w:rsidRPr="00F3025F">
              <w:rPr>
                <w:rFonts w:ascii="Garamond" w:hAnsi="Garamond"/>
                <w:sz w:val="24"/>
                <w:szCs w:val="24"/>
              </w:rPr>
              <w:t>ndihmën</w:t>
            </w:r>
            <w:r w:rsidRPr="00F3025F">
              <w:rPr>
                <w:rFonts w:ascii="Garamond" w:hAnsi="Garamond"/>
                <w:sz w:val="24"/>
                <w:szCs w:val="24"/>
              </w:rPr>
              <w:t xml:space="preserve"> e radios</w:t>
            </w:r>
          </w:p>
        </w:tc>
        <w:tc>
          <w:tcPr>
            <w:tcW w:w="1559" w:type="dxa"/>
          </w:tcPr>
          <w:p w14:paraId="2205C9F3" w14:textId="62715C13" w:rsidR="00725E62" w:rsidRPr="00F3025F" w:rsidRDefault="00725E62" w:rsidP="001D14A1">
            <w:pPr>
              <w:widowControl w:val="0"/>
              <w:tabs>
                <w:tab w:val="left" w:pos="10335"/>
              </w:tabs>
              <w:rPr>
                <w:rFonts w:ascii="Garamond" w:hAnsi="Garamond"/>
                <w:sz w:val="24"/>
                <w:szCs w:val="24"/>
              </w:rPr>
            </w:pPr>
            <w:r w:rsidRPr="00F3025F">
              <w:rPr>
                <w:rFonts w:ascii="Garamond" w:hAnsi="Garamond"/>
                <w:sz w:val="24"/>
                <w:szCs w:val="24"/>
              </w:rPr>
              <w:t>± 5</w:t>
            </w:r>
          </w:p>
        </w:tc>
      </w:tr>
      <w:tr w:rsidR="00725E62" w:rsidRPr="00F3025F" w14:paraId="197BFE33" w14:textId="77777777" w:rsidTr="00725E62">
        <w:tc>
          <w:tcPr>
            <w:tcW w:w="3085" w:type="dxa"/>
          </w:tcPr>
          <w:p w14:paraId="616FA5BC" w14:textId="2958D7EE" w:rsidR="00725E62" w:rsidRPr="00F3025F" w:rsidRDefault="00725E62" w:rsidP="001D14A1">
            <w:pPr>
              <w:widowControl w:val="0"/>
              <w:tabs>
                <w:tab w:val="left" w:pos="10335"/>
              </w:tabs>
              <w:rPr>
                <w:rFonts w:ascii="Garamond" w:hAnsi="Garamond"/>
                <w:sz w:val="24"/>
                <w:szCs w:val="24"/>
              </w:rPr>
            </w:pPr>
            <w:r w:rsidRPr="00F3025F">
              <w:rPr>
                <w:rFonts w:ascii="Garamond" w:hAnsi="Garamond"/>
                <w:sz w:val="24"/>
                <w:szCs w:val="24"/>
              </w:rPr>
              <w:t>Drejtimi</w:t>
            </w:r>
          </w:p>
        </w:tc>
        <w:tc>
          <w:tcPr>
            <w:tcW w:w="1559" w:type="dxa"/>
          </w:tcPr>
          <w:p w14:paraId="1335FEC8" w14:textId="77777777" w:rsidR="00725E62" w:rsidRPr="00F3025F" w:rsidRDefault="00725E62" w:rsidP="001D14A1">
            <w:pPr>
              <w:widowControl w:val="0"/>
              <w:tabs>
                <w:tab w:val="left" w:pos="10335"/>
              </w:tabs>
              <w:rPr>
                <w:rFonts w:ascii="Garamond" w:hAnsi="Garamond"/>
                <w:sz w:val="24"/>
                <w:szCs w:val="24"/>
              </w:rPr>
            </w:pPr>
          </w:p>
        </w:tc>
      </w:tr>
      <w:tr w:rsidR="00725E62" w:rsidRPr="00F3025F" w14:paraId="38582A6B" w14:textId="77777777" w:rsidTr="00725E62">
        <w:tc>
          <w:tcPr>
            <w:tcW w:w="3085" w:type="dxa"/>
          </w:tcPr>
          <w:p w14:paraId="67C7F6E8" w14:textId="0EAEE63F" w:rsidR="00725E62" w:rsidRPr="00F3025F" w:rsidRDefault="00725E62" w:rsidP="001D14A1">
            <w:pPr>
              <w:widowControl w:val="0"/>
              <w:tabs>
                <w:tab w:val="left" w:pos="10335"/>
              </w:tabs>
              <w:rPr>
                <w:rFonts w:ascii="Garamond" w:hAnsi="Garamond"/>
                <w:sz w:val="24"/>
                <w:szCs w:val="24"/>
              </w:rPr>
            </w:pPr>
            <w:r w:rsidRPr="00F3025F">
              <w:rPr>
                <w:rFonts w:ascii="Garamond" w:hAnsi="Garamond"/>
                <w:sz w:val="24"/>
                <w:szCs w:val="24"/>
              </w:rPr>
              <w:t>fluturim normal</w:t>
            </w:r>
          </w:p>
        </w:tc>
        <w:tc>
          <w:tcPr>
            <w:tcW w:w="1559" w:type="dxa"/>
          </w:tcPr>
          <w:p w14:paraId="7D581CDC" w14:textId="12F523C9" w:rsidR="00725E62" w:rsidRPr="00F3025F" w:rsidRDefault="00725E62" w:rsidP="001D14A1">
            <w:pPr>
              <w:widowControl w:val="0"/>
              <w:tabs>
                <w:tab w:val="left" w:pos="10335"/>
              </w:tabs>
              <w:rPr>
                <w:rFonts w:ascii="Garamond" w:hAnsi="Garamond"/>
                <w:sz w:val="24"/>
                <w:szCs w:val="24"/>
              </w:rPr>
            </w:pPr>
            <w:r w:rsidRPr="00F3025F">
              <w:rPr>
                <w:rFonts w:ascii="Garamond" w:hAnsi="Garamond"/>
                <w:sz w:val="24"/>
                <w:szCs w:val="24"/>
              </w:rPr>
              <w:t>±10º</w:t>
            </w:r>
          </w:p>
        </w:tc>
      </w:tr>
      <w:tr w:rsidR="00725E62" w:rsidRPr="00F3025F" w14:paraId="76C97D06" w14:textId="77777777" w:rsidTr="00725E62">
        <w:tc>
          <w:tcPr>
            <w:tcW w:w="3085" w:type="dxa"/>
          </w:tcPr>
          <w:p w14:paraId="749F907D" w14:textId="1EFD35FF" w:rsidR="00725E62" w:rsidRPr="00F3025F" w:rsidRDefault="00725E62" w:rsidP="009420EF">
            <w:pPr>
              <w:widowControl w:val="0"/>
              <w:tabs>
                <w:tab w:val="left" w:pos="10335"/>
              </w:tabs>
              <w:rPr>
                <w:rFonts w:ascii="Garamond" w:hAnsi="Garamond"/>
                <w:sz w:val="24"/>
                <w:szCs w:val="24"/>
              </w:rPr>
            </w:pPr>
            <w:r w:rsidRPr="00F3025F">
              <w:rPr>
                <w:rFonts w:ascii="Garamond" w:hAnsi="Garamond"/>
                <w:sz w:val="24"/>
                <w:szCs w:val="24"/>
              </w:rPr>
              <w:t>me simulim t</w:t>
            </w:r>
            <w:r w:rsidR="009420EF" w:rsidRPr="00F3025F">
              <w:rPr>
                <w:rFonts w:ascii="Garamond" w:hAnsi="Garamond"/>
                <w:sz w:val="24"/>
                <w:szCs w:val="24"/>
              </w:rPr>
              <w:t>ë</w:t>
            </w:r>
            <w:r w:rsidRPr="00F3025F">
              <w:rPr>
                <w:rFonts w:ascii="Garamond" w:hAnsi="Garamond"/>
                <w:sz w:val="24"/>
                <w:szCs w:val="24"/>
              </w:rPr>
              <w:t xml:space="preserve"> </w:t>
            </w:r>
            <w:r w:rsidR="009420EF" w:rsidRPr="00F3025F">
              <w:rPr>
                <w:rFonts w:ascii="Garamond" w:hAnsi="Garamond"/>
                <w:sz w:val="24"/>
                <w:szCs w:val="24"/>
              </w:rPr>
              <w:t>dështimit</w:t>
            </w:r>
            <w:r w:rsidRPr="00F3025F">
              <w:rPr>
                <w:rFonts w:ascii="Garamond" w:hAnsi="Garamond"/>
                <w:sz w:val="24"/>
                <w:szCs w:val="24"/>
              </w:rPr>
              <w:t xml:space="preserve"> t</w:t>
            </w:r>
            <w:r w:rsidR="009420EF" w:rsidRPr="00F3025F">
              <w:rPr>
                <w:rFonts w:ascii="Garamond" w:hAnsi="Garamond"/>
                <w:sz w:val="24"/>
                <w:szCs w:val="24"/>
              </w:rPr>
              <w:t>ë</w:t>
            </w:r>
            <w:r w:rsidRPr="00F3025F">
              <w:rPr>
                <w:rFonts w:ascii="Garamond" w:hAnsi="Garamond"/>
                <w:sz w:val="24"/>
                <w:szCs w:val="24"/>
              </w:rPr>
              <w:t xml:space="preserve"> </w:t>
            </w:r>
            <w:r w:rsidR="00B61D1A" w:rsidRPr="00F3025F">
              <w:rPr>
                <w:rFonts w:ascii="Garamond" w:hAnsi="Garamond"/>
                <w:sz w:val="24"/>
                <w:szCs w:val="24"/>
              </w:rPr>
              <w:t>motor</w:t>
            </w:r>
            <w:r w:rsidRPr="00F3025F">
              <w:rPr>
                <w:rFonts w:ascii="Garamond" w:hAnsi="Garamond"/>
                <w:sz w:val="24"/>
                <w:szCs w:val="24"/>
              </w:rPr>
              <w:t>it</w:t>
            </w:r>
          </w:p>
        </w:tc>
        <w:tc>
          <w:tcPr>
            <w:tcW w:w="1559" w:type="dxa"/>
          </w:tcPr>
          <w:p w14:paraId="2876F609" w14:textId="46E59B43" w:rsidR="00725E62" w:rsidRPr="00F3025F" w:rsidRDefault="00725E62" w:rsidP="001D14A1">
            <w:pPr>
              <w:widowControl w:val="0"/>
              <w:tabs>
                <w:tab w:val="left" w:pos="10335"/>
              </w:tabs>
              <w:rPr>
                <w:rFonts w:ascii="Garamond" w:hAnsi="Garamond"/>
                <w:sz w:val="24"/>
                <w:szCs w:val="24"/>
              </w:rPr>
            </w:pPr>
            <w:r w:rsidRPr="00F3025F">
              <w:rPr>
                <w:rFonts w:ascii="Garamond" w:hAnsi="Garamond"/>
                <w:sz w:val="24"/>
                <w:szCs w:val="24"/>
              </w:rPr>
              <w:t>±15º</w:t>
            </w:r>
          </w:p>
        </w:tc>
      </w:tr>
      <w:tr w:rsidR="00725E62" w:rsidRPr="00F3025F" w14:paraId="376BB224" w14:textId="77777777" w:rsidTr="00725E62">
        <w:tc>
          <w:tcPr>
            <w:tcW w:w="3085" w:type="dxa"/>
          </w:tcPr>
          <w:p w14:paraId="15CFAB27" w14:textId="779C60F9" w:rsidR="00725E62" w:rsidRPr="00F3025F" w:rsidRDefault="009420EF" w:rsidP="001D14A1">
            <w:pPr>
              <w:widowControl w:val="0"/>
              <w:tabs>
                <w:tab w:val="left" w:pos="10335"/>
              </w:tabs>
              <w:rPr>
                <w:rFonts w:ascii="Garamond" w:hAnsi="Garamond"/>
                <w:sz w:val="24"/>
                <w:szCs w:val="24"/>
              </w:rPr>
            </w:pPr>
            <w:r w:rsidRPr="00F3025F">
              <w:rPr>
                <w:rFonts w:ascii="Garamond" w:hAnsi="Garamond"/>
                <w:sz w:val="24"/>
                <w:szCs w:val="24"/>
              </w:rPr>
              <w:t>Shpejtësia</w:t>
            </w:r>
          </w:p>
        </w:tc>
        <w:tc>
          <w:tcPr>
            <w:tcW w:w="1559" w:type="dxa"/>
          </w:tcPr>
          <w:p w14:paraId="5AE5A805" w14:textId="7CFF0B83" w:rsidR="00725E62" w:rsidRPr="00F3025F" w:rsidRDefault="00725E62" w:rsidP="001D14A1">
            <w:pPr>
              <w:widowControl w:val="0"/>
              <w:tabs>
                <w:tab w:val="left" w:pos="10335"/>
              </w:tabs>
              <w:rPr>
                <w:rFonts w:ascii="Garamond" w:hAnsi="Garamond"/>
                <w:sz w:val="24"/>
                <w:szCs w:val="24"/>
              </w:rPr>
            </w:pPr>
          </w:p>
        </w:tc>
      </w:tr>
      <w:tr w:rsidR="00725E62" w:rsidRPr="00F3025F" w14:paraId="644C05FF" w14:textId="77777777" w:rsidTr="00725E62">
        <w:tc>
          <w:tcPr>
            <w:tcW w:w="3085" w:type="dxa"/>
          </w:tcPr>
          <w:p w14:paraId="2CF02CB8" w14:textId="2EC36FB3" w:rsidR="00725E62" w:rsidRPr="00F3025F" w:rsidRDefault="00725E62" w:rsidP="001D14A1">
            <w:pPr>
              <w:widowControl w:val="0"/>
              <w:tabs>
                <w:tab w:val="left" w:pos="10335"/>
              </w:tabs>
              <w:rPr>
                <w:rFonts w:ascii="Garamond" w:hAnsi="Garamond"/>
                <w:sz w:val="24"/>
                <w:szCs w:val="24"/>
              </w:rPr>
            </w:pPr>
            <w:r w:rsidRPr="00F3025F">
              <w:rPr>
                <w:rFonts w:ascii="Garamond" w:hAnsi="Garamond"/>
                <w:sz w:val="24"/>
                <w:szCs w:val="24"/>
              </w:rPr>
              <w:t>Ngritja dhe afrimi</w:t>
            </w:r>
          </w:p>
        </w:tc>
        <w:tc>
          <w:tcPr>
            <w:tcW w:w="1559" w:type="dxa"/>
          </w:tcPr>
          <w:p w14:paraId="14F05DD2" w14:textId="5F69A330" w:rsidR="00725E62" w:rsidRPr="00F3025F" w:rsidRDefault="00725E62" w:rsidP="001D14A1">
            <w:pPr>
              <w:widowControl w:val="0"/>
              <w:tabs>
                <w:tab w:val="left" w:pos="10335"/>
              </w:tabs>
              <w:rPr>
                <w:rFonts w:ascii="Garamond" w:hAnsi="Garamond"/>
                <w:sz w:val="24"/>
                <w:szCs w:val="24"/>
              </w:rPr>
            </w:pPr>
            <w:r w:rsidRPr="00F3025F">
              <w:rPr>
                <w:rFonts w:ascii="Garamond" w:hAnsi="Garamond"/>
                <w:sz w:val="24"/>
                <w:szCs w:val="24"/>
              </w:rPr>
              <w:t>±5 nyje</w:t>
            </w:r>
          </w:p>
        </w:tc>
      </w:tr>
      <w:tr w:rsidR="00725E62" w:rsidRPr="00F3025F" w14:paraId="2C859AF1" w14:textId="77777777" w:rsidTr="00725E62">
        <w:tc>
          <w:tcPr>
            <w:tcW w:w="3085" w:type="dxa"/>
          </w:tcPr>
          <w:p w14:paraId="06FE3211" w14:textId="277A9492" w:rsidR="00725E62" w:rsidRPr="00F3025F" w:rsidRDefault="00725E62" w:rsidP="009420EF">
            <w:pPr>
              <w:widowControl w:val="0"/>
              <w:tabs>
                <w:tab w:val="left" w:pos="10335"/>
              </w:tabs>
              <w:rPr>
                <w:rFonts w:ascii="Garamond" w:hAnsi="Garamond"/>
                <w:sz w:val="24"/>
                <w:szCs w:val="24"/>
              </w:rPr>
            </w:pPr>
            <w:r w:rsidRPr="00F3025F">
              <w:rPr>
                <w:rFonts w:ascii="Garamond" w:hAnsi="Garamond"/>
                <w:sz w:val="24"/>
                <w:szCs w:val="24"/>
              </w:rPr>
              <w:t>T</w:t>
            </w:r>
            <w:r w:rsidR="009420EF" w:rsidRPr="00F3025F">
              <w:rPr>
                <w:rFonts w:ascii="Garamond" w:hAnsi="Garamond"/>
                <w:sz w:val="24"/>
                <w:szCs w:val="24"/>
              </w:rPr>
              <w:t>ë</w:t>
            </w:r>
            <w:r w:rsidRPr="00F3025F">
              <w:rPr>
                <w:rFonts w:ascii="Garamond" w:hAnsi="Garamond"/>
                <w:sz w:val="24"/>
                <w:szCs w:val="24"/>
              </w:rPr>
              <w:t xml:space="preserve"> gjitha regjimet e tjera</w:t>
            </w:r>
            <w:r w:rsidR="00877448" w:rsidRPr="00F3025F">
              <w:rPr>
                <w:rFonts w:ascii="Garamond" w:hAnsi="Garamond"/>
                <w:sz w:val="24"/>
                <w:szCs w:val="24"/>
              </w:rPr>
              <w:t xml:space="preserve"> të fluturimit</w:t>
            </w:r>
          </w:p>
        </w:tc>
        <w:tc>
          <w:tcPr>
            <w:tcW w:w="1559" w:type="dxa"/>
          </w:tcPr>
          <w:p w14:paraId="60D37D95" w14:textId="608A201C" w:rsidR="00725E62" w:rsidRPr="00F3025F" w:rsidRDefault="00725E62" w:rsidP="001D14A1">
            <w:pPr>
              <w:widowControl w:val="0"/>
              <w:tabs>
                <w:tab w:val="left" w:pos="10335"/>
              </w:tabs>
              <w:rPr>
                <w:rFonts w:ascii="Garamond" w:hAnsi="Garamond"/>
                <w:sz w:val="24"/>
                <w:szCs w:val="24"/>
              </w:rPr>
            </w:pPr>
            <w:r w:rsidRPr="00F3025F">
              <w:rPr>
                <w:rFonts w:ascii="Garamond" w:hAnsi="Garamond"/>
                <w:sz w:val="24"/>
                <w:szCs w:val="24"/>
              </w:rPr>
              <w:t>±10 nyje</w:t>
            </w:r>
          </w:p>
        </w:tc>
      </w:tr>
    </w:tbl>
    <w:p w14:paraId="7D17FE0B" w14:textId="2B244431" w:rsidR="001D14A1" w:rsidRPr="00F3025F" w:rsidRDefault="001D14A1" w:rsidP="001D14A1">
      <w:pPr>
        <w:widowControl w:val="0"/>
        <w:tabs>
          <w:tab w:val="left" w:pos="10335"/>
        </w:tabs>
        <w:spacing w:after="0" w:line="240" w:lineRule="auto"/>
        <w:ind w:firstLine="284"/>
        <w:rPr>
          <w:rFonts w:ascii="Garamond" w:hAnsi="Garamond"/>
          <w:sz w:val="24"/>
          <w:szCs w:val="24"/>
        </w:rPr>
      </w:pPr>
    </w:p>
    <w:p w14:paraId="182DD73F" w14:textId="20D25E14" w:rsidR="001D14A1" w:rsidRPr="00F3025F" w:rsidRDefault="009420EF" w:rsidP="001D14A1">
      <w:pPr>
        <w:widowControl w:val="0"/>
        <w:tabs>
          <w:tab w:val="left" w:pos="10335"/>
        </w:tabs>
        <w:spacing w:after="0" w:line="240" w:lineRule="auto"/>
        <w:ind w:firstLine="284"/>
        <w:rPr>
          <w:rFonts w:ascii="Garamond" w:hAnsi="Garamond"/>
          <w:sz w:val="24"/>
          <w:szCs w:val="24"/>
        </w:rPr>
      </w:pPr>
      <w:r w:rsidRPr="00F3025F">
        <w:rPr>
          <w:rFonts w:ascii="Garamond" w:hAnsi="Garamond"/>
          <w:b/>
          <w:sz w:val="24"/>
          <w:szCs w:val="24"/>
        </w:rPr>
        <w:t>PËRMBAJTJA</w:t>
      </w:r>
      <w:r w:rsidR="001D14A1" w:rsidRPr="00F3025F">
        <w:rPr>
          <w:rFonts w:ascii="Garamond" w:hAnsi="Garamond"/>
          <w:b/>
          <w:sz w:val="24"/>
          <w:szCs w:val="24"/>
        </w:rPr>
        <w:t xml:space="preserve"> E TESTIT </w:t>
      </w:r>
    </w:p>
    <w:p w14:paraId="31A74296" w14:textId="5301B88B" w:rsidR="001D14A1" w:rsidRPr="00F3025F" w:rsidRDefault="001D14A1" w:rsidP="00CE1B41">
      <w:pPr>
        <w:pStyle w:val="Teksti"/>
      </w:pPr>
      <w:r w:rsidRPr="00F3025F">
        <w:t xml:space="preserve">5. </w:t>
      </w:r>
      <w:r w:rsidR="009420EF" w:rsidRPr="00F3025F">
        <w:t>Njësitë</w:t>
      </w:r>
      <w:r w:rsidR="00F2789A" w:rsidRPr="00F3025F">
        <w:t xml:space="preserve"> në </w:t>
      </w:r>
      <w:r w:rsidR="009420EF" w:rsidRPr="00F3025F">
        <w:t>seksionin</w:t>
      </w:r>
      <w:r w:rsidRPr="00F3025F">
        <w:t xml:space="preserve"> 2(c) dhe (e)(iv) dhe</w:t>
      </w:r>
      <w:r w:rsidR="008A750D" w:rsidRPr="00F3025F">
        <w:t xml:space="preserve"> të gjith</w:t>
      </w:r>
      <w:r w:rsidRPr="00F3025F">
        <w:t>a seksionet 5 dhe 6</w:t>
      </w:r>
      <w:r w:rsidR="00671230" w:rsidRPr="00F3025F">
        <w:t xml:space="preserve"> mund të </w:t>
      </w:r>
      <w:r w:rsidRPr="00F3025F">
        <w:t>kryhen</w:t>
      </w:r>
      <w:r w:rsidR="00F2789A" w:rsidRPr="00F3025F">
        <w:t xml:space="preserve"> në</w:t>
      </w:r>
      <w:r w:rsidR="00B61D1A" w:rsidRPr="00F3025F">
        <w:t xml:space="preserve"> një </w:t>
      </w:r>
      <w:r w:rsidRPr="00F3025F">
        <w:t>FNPT II ose</w:t>
      </w:r>
      <w:r w:rsidR="00F2789A" w:rsidRPr="00F3025F">
        <w:t xml:space="preserve"> në</w:t>
      </w:r>
      <w:r w:rsidR="00B61D1A" w:rsidRPr="00F3025F">
        <w:t xml:space="preserve"> një </w:t>
      </w:r>
      <w:r w:rsidRPr="00F3025F">
        <w:t xml:space="preserve">FFS. </w:t>
      </w:r>
      <w:r w:rsidR="00581832" w:rsidRPr="00F3025F">
        <w:t>Përdor</w:t>
      </w:r>
      <w:r w:rsidRPr="00F3025F">
        <w:t>imi i checklistave</w:t>
      </w:r>
      <w:r w:rsidR="00F2789A" w:rsidRPr="00F3025F">
        <w:t xml:space="preserve"> </w:t>
      </w:r>
      <w:r w:rsidRPr="00F3025F">
        <w:t>t</w:t>
      </w:r>
      <w:r w:rsidR="00D84125" w:rsidRPr="00F3025F">
        <w:t>ë</w:t>
      </w:r>
      <w:r w:rsidRPr="00F3025F">
        <w:t xml:space="preserve"> </w:t>
      </w:r>
      <w:r w:rsidR="00360584" w:rsidRPr="00F3025F">
        <w:t>aeroplanë</w:t>
      </w:r>
      <w:r w:rsidRPr="00F3025F">
        <w:t>ve,</w:t>
      </w:r>
      <w:r w:rsidR="00F2789A" w:rsidRPr="00F3025F">
        <w:t xml:space="preserve"> </w:t>
      </w:r>
      <w:r w:rsidRPr="00F3025F">
        <w:t>mj</w:t>
      </w:r>
      <w:r w:rsidR="009420EF" w:rsidRPr="00F3025F">
        <w:t>e</w:t>
      </w:r>
      <w:r w:rsidR="004355FA" w:rsidRPr="00F3025F">
        <w:t>shtë</w:t>
      </w:r>
      <w:r w:rsidRPr="00F3025F">
        <w:t>ria</w:t>
      </w:r>
      <w:r w:rsidR="00F2789A" w:rsidRPr="00F3025F">
        <w:t xml:space="preserve"> </w:t>
      </w:r>
      <w:r w:rsidRPr="00F3025F">
        <w:t>e fluturimit, kontrolli</w:t>
      </w:r>
      <w:r w:rsidR="00F2789A" w:rsidRPr="00F3025F">
        <w:t xml:space="preserve"> </w:t>
      </w:r>
      <w:r w:rsidRPr="00F3025F">
        <w:t xml:space="preserve">i </w:t>
      </w:r>
      <w:r w:rsidR="00360584" w:rsidRPr="00F3025F">
        <w:t>aeroplanë</w:t>
      </w:r>
      <w:r w:rsidRPr="00F3025F">
        <w:t>ve</w:t>
      </w:r>
      <w:r w:rsidR="00F2789A" w:rsidRPr="00F3025F">
        <w:t xml:space="preserve"> </w:t>
      </w:r>
      <w:r w:rsidRPr="00F3025F">
        <w:t>nga</w:t>
      </w:r>
      <w:r w:rsidR="00F2789A" w:rsidRPr="00F3025F">
        <w:t xml:space="preserve"> </w:t>
      </w:r>
      <w:r w:rsidRPr="00F3025F">
        <w:t>referenca</w:t>
      </w:r>
      <w:r w:rsidR="00F2789A" w:rsidRPr="00F3025F">
        <w:t xml:space="preserve"> </w:t>
      </w:r>
      <w:r w:rsidRPr="00F3025F">
        <w:t>vizuale</w:t>
      </w:r>
      <w:r w:rsidR="00F2789A" w:rsidRPr="00F3025F">
        <w:t xml:space="preserve"> </w:t>
      </w:r>
      <w:r w:rsidRPr="00F3025F">
        <w:t>e</w:t>
      </w:r>
      <w:r w:rsidR="00F2789A" w:rsidRPr="00F3025F">
        <w:t xml:space="preserve"> </w:t>
      </w:r>
      <w:r w:rsidRPr="00F3025F">
        <w:t>jashtme, procedurat</w:t>
      </w:r>
      <w:r w:rsidR="00F2789A" w:rsidRPr="00F3025F">
        <w:t xml:space="preserve"> </w:t>
      </w:r>
      <w:r w:rsidRPr="00F3025F">
        <w:t>kund</w:t>
      </w:r>
      <w:r w:rsidR="009420EF" w:rsidRPr="00F3025F">
        <w:t>ë</w:t>
      </w:r>
      <w:r w:rsidRPr="00F3025F">
        <w:t>r akullit/shkrirjes</w:t>
      </w:r>
      <w:r w:rsidR="009420EF" w:rsidRPr="00F3025F">
        <w:t xml:space="preserve"> </w:t>
      </w:r>
      <w:r w:rsidRPr="00F3025F">
        <w:t>dhe parimet e menaxhimit t</w:t>
      </w:r>
      <w:r w:rsidR="009420EF" w:rsidRPr="00F3025F">
        <w:t>ë</w:t>
      </w:r>
      <w:r w:rsidRPr="00F3025F">
        <w:t xml:space="preserve"> rrezikut dhe</w:t>
      </w:r>
      <w:r w:rsidR="00F2789A" w:rsidRPr="00F3025F">
        <w:t xml:space="preserve"> </w:t>
      </w:r>
      <w:r w:rsidRPr="00F3025F">
        <w:t>gabimeve duhen</w:t>
      </w:r>
      <w:r w:rsidR="00F2789A" w:rsidRPr="00F3025F">
        <w:t xml:space="preserve"> </w:t>
      </w:r>
      <w:r w:rsidRPr="00F3025F">
        <w:t>aplikuar</w:t>
      </w:r>
      <w:r w:rsidR="00F2789A" w:rsidRPr="00F3025F">
        <w:t xml:space="preserve"> në</w:t>
      </w:r>
      <w:r w:rsidR="008A750D" w:rsidRPr="00F3025F">
        <w:t xml:space="preserve"> të gjith</w:t>
      </w:r>
      <w:r w:rsidR="0068797B" w:rsidRPr="00F3025F">
        <w:t>a</w:t>
      </w:r>
      <w:r w:rsidRPr="00F3025F">
        <w:t xml:space="preserve"> seksionet.</w:t>
      </w:r>
      <w:r w:rsidRPr="00F3025F">
        <w:rPr>
          <w:b/>
        </w:rPr>
        <w:t xml:space="preserve"> </w:t>
      </w:r>
    </w:p>
    <w:p w14:paraId="41E9AC55" w14:textId="77777777" w:rsidR="00CE1B41" w:rsidRPr="00F3025F" w:rsidRDefault="00CE1B41" w:rsidP="001D14A1">
      <w:pPr>
        <w:widowControl w:val="0"/>
        <w:tabs>
          <w:tab w:val="left" w:pos="10335"/>
        </w:tabs>
        <w:spacing w:after="0" w:line="240" w:lineRule="auto"/>
        <w:ind w:firstLine="284"/>
        <w:jc w:val="center"/>
        <w:rPr>
          <w:rFonts w:ascii="Garamond" w:hAnsi="Garamond"/>
          <w:sz w:val="24"/>
          <w:szCs w:val="24"/>
        </w:rPr>
      </w:pPr>
    </w:p>
    <w:p w14:paraId="78B23EE5" w14:textId="77777777"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sz w:val="24"/>
          <w:szCs w:val="24"/>
        </w:rPr>
        <w:t xml:space="preserve">SEKSIONI 1 </w:t>
      </w:r>
    </w:p>
    <w:p w14:paraId="3192AA3F" w14:textId="77777777" w:rsidR="00CE1B41" w:rsidRPr="00F3025F" w:rsidRDefault="00CE1B41" w:rsidP="001D14A1">
      <w:pPr>
        <w:widowControl w:val="0"/>
        <w:tabs>
          <w:tab w:val="left" w:pos="10335"/>
        </w:tabs>
        <w:spacing w:after="0" w:line="240" w:lineRule="auto"/>
        <w:ind w:firstLine="284"/>
        <w:rPr>
          <w:rFonts w:ascii="Garamond" w:hAnsi="Garamond"/>
          <w:b/>
          <w:sz w:val="24"/>
          <w:szCs w:val="24"/>
        </w:rPr>
      </w:pPr>
    </w:p>
    <w:p w14:paraId="6923BF31" w14:textId="65004272"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b/>
          <w:sz w:val="24"/>
          <w:szCs w:val="24"/>
        </w:rPr>
        <w:t xml:space="preserve">OPERIMET </w:t>
      </w:r>
      <w:r w:rsidR="00EB2F14" w:rsidRPr="00F3025F">
        <w:rPr>
          <w:rFonts w:ascii="Garamond" w:hAnsi="Garamond"/>
          <w:b/>
          <w:sz w:val="24"/>
          <w:szCs w:val="24"/>
        </w:rPr>
        <w:t>PARA</w:t>
      </w:r>
      <w:r w:rsidRPr="00F3025F">
        <w:rPr>
          <w:rFonts w:ascii="Garamond" w:hAnsi="Garamond"/>
          <w:b/>
          <w:sz w:val="24"/>
          <w:szCs w:val="24"/>
        </w:rPr>
        <w:t xml:space="preserve">FLUTURIMIT DHE NISJET </w:t>
      </w:r>
    </w:p>
    <w:p w14:paraId="3C851D0F" w14:textId="77777777" w:rsidR="00CE1B41" w:rsidRPr="00F3025F" w:rsidRDefault="00CE1B41" w:rsidP="001D14A1">
      <w:pPr>
        <w:widowControl w:val="0"/>
        <w:tabs>
          <w:tab w:val="left" w:pos="10335"/>
        </w:tabs>
        <w:spacing w:after="0" w:line="240" w:lineRule="auto"/>
        <w:ind w:firstLine="284"/>
        <w:rPr>
          <w:rFonts w:ascii="Garamond" w:hAnsi="Garamond"/>
          <w:sz w:val="24"/>
          <w:szCs w:val="24"/>
        </w:rPr>
      </w:pPr>
    </w:p>
    <w:p w14:paraId="1B6A9923" w14:textId="34685D89"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a)</w:t>
      </w:r>
      <w:r w:rsidR="00F2789A" w:rsidRPr="00F3025F">
        <w:rPr>
          <w:rFonts w:ascii="Garamond" w:hAnsi="Garamond"/>
          <w:sz w:val="24"/>
          <w:szCs w:val="24"/>
        </w:rPr>
        <w:t xml:space="preserve"> </w:t>
      </w:r>
      <w:r w:rsidRPr="00F3025F">
        <w:rPr>
          <w:rFonts w:ascii="Garamond" w:hAnsi="Garamond"/>
          <w:sz w:val="24"/>
          <w:szCs w:val="24"/>
        </w:rPr>
        <w:t>Para fluturimin,</w:t>
      </w:r>
      <w:r w:rsidR="006E6772" w:rsidRPr="00F3025F">
        <w:rPr>
          <w:rFonts w:ascii="Garamond" w:hAnsi="Garamond"/>
          <w:sz w:val="24"/>
          <w:szCs w:val="24"/>
        </w:rPr>
        <w:t xml:space="preserve"> </w:t>
      </w:r>
      <w:r w:rsidR="008A750D" w:rsidRPr="00F3025F">
        <w:rPr>
          <w:rFonts w:ascii="Garamond" w:hAnsi="Garamond"/>
          <w:sz w:val="24"/>
          <w:szCs w:val="24"/>
        </w:rPr>
        <w:t>përfshirë</w:t>
      </w:r>
      <w:r w:rsidRPr="00F3025F">
        <w:rPr>
          <w:rFonts w:ascii="Garamond" w:hAnsi="Garamond"/>
          <w:sz w:val="24"/>
          <w:szCs w:val="24"/>
        </w:rPr>
        <w:t xml:space="preserve">: </w:t>
      </w:r>
    </w:p>
    <w:p w14:paraId="6381A17D" w14:textId="5801BEEA"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Planifikimin e fluturimit, dokumentacionin, </w:t>
      </w:r>
      <w:r w:rsidR="00581832" w:rsidRPr="00F3025F">
        <w:rPr>
          <w:rFonts w:ascii="Garamond" w:hAnsi="Garamond"/>
          <w:sz w:val="24"/>
          <w:szCs w:val="24"/>
        </w:rPr>
        <w:t>përcakt</w:t>
      </w:r>
      <w:r w:rsidRPr="00F3025F">
        <w:rPr>
          <w:rFonts w:ascii="Garamond" w:hAnsi="Garamond"/>
          <w:sz w:val="24"/>
          <w:szCs w:val="24"/>
        </w:rPr>
        <w:t>imin</w:t>
      </w:r>
      <w:r w:rsidR="00F2789A" w:rsidRPr="00F3025F">
        <w:rPr>
          <w:rFonts w:ascii="Garamond" w:hAnsi="Garamond"/>
          <w:sz w:val="24"/>
          <w:szCs w:val="24"/>
        </w:rPr>
        <w:t xml:space="preserve"> </w:t>
      </w:r>
      <w:r w:rsidRPr="00F3025F">
        <w:rPr>
          <w:rFonts w:ascii="Garamond" w:hAnsi="Garamond"/>
          <w:sz w:val="24"/>
          <w:szCs w:val="24"/>
        </w:rPr>
        <w:t>e mas</w:t>
      </w:r>
      <w:r w:rsidR="009420EF" w:rsidRPr="00F3025F">
        <w:rPr>
          <w:rFonts w:ascii="Garamond" w:hAnsi="Garamond"/>
          <w:sz w:val="24"/>
          <w:szCs w:val="24"/>
        </w:rPr>
        <w:t>ë</w:t>
      </w:r>
      <w:r w:rsidRPr="00F3025F">
        <w:rPr>
          <w:rFonts w:ascii="Garamond" w:hAnsi="Garamond"/>
          <w:sz w:val="24"/>
          <w:szCs w:val="24"/>
        </w:rPr>
        <w:t xml:space="preserve">s dhe </w:t>
      </w:r>
      <w:r w:rsidR="009420EF" w:rsidRPr="00F3025F">
        <w:rPr>
          <w:rFonts w:ascii="Garamond" w:hAnsi="Garamond"/>
          <w:sz w:val="24"/>
          <w:szCs w:val="24"/>
        </w:rPr>
        <w:t>balancës</w:t>
      </w:r>
      <w:r w:rsidRPr="00F3025F">
        <w:rPr>
          <w:rFonts w:ascii="Garamond" w:hAnsi="Garamond"/>
          <w:sz w:val="24"/>
          <w:szCs w:val="24"/>
        </w:rPr>
        <w:t>, informacionin e motit,</w:t>
      </w:r>
      <w:r w:rsidR="00F2789A" w:rsidRPr="00F3025F">
        <w:rPr>
          <w:rFonts w:ascii="Garamond" w:hAnsi="Garamond"/>
          <w:sz w:val="24"/>
          <w:szCs w:val="24"/>
        </w:rPr>
        <w:t xml:space="preserve"> </w:t>
      </w:r>
      <w:r w:rsidRPr="00F3025F">
        <w:rPr>
          <w:rFonts w:ascii="Garamond" w:hAnsi="Garamond"/>
          <w:sz w:val="24"/>
          <w:szCs w:val="24"/>
        </w:rPr>
        <w:t xml:space="preserve">NOTAMS </w:t>
      </w:r>
    </w:p>
    <w:p w14:paraId="7F1D2713" w14:textId="01B09C5A"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b) Inspektimin</w:t>
      </w:r>
      <w:r w:rsidR="00F2789A" w:rsidRPr="00F3025F">
        <w:rPr>
          <w:rFonts w:ascii="Garamond" w:hAnsi="Garamond"/>
          <w:sz w:val="24"/>
          <w:szCs w:val="24"/>
        </w:rPr>
        <w:t xml:space="preserve"> në </w:t>
      </w:r>
      <w:r w:rsidRPr="00F3025F">
        <w:rPr>
          <w:rFonts w:ascii="Garamond" w:hAnsi="Garamond"/>
          <w:sz w:val="24"/>
          <w:szCs w:val="24"/>
        </w:rPr>
        <w:t>aeroplan dhe sh</w:t>
      </w:r>
      <w:r w:rsidR="009420EF" w:rsidRPr="00F3025F">
        <w:rPr>
          <w:rFonts w:ascii="Garamond" w:hAnsi="Garamond"/>
          <w:sz w:val="24"/>
          <w:szCs w:val="24"/>
        </w:rPr>
        <w:t>ë</w:t>
      </w:r>
      <w:r w:rsidRPr="00F3025F">
        <w:rPr>
          <w:rFonts w:ascii="Garamond" w:hAnsi="Garamond"/>
          <w:sz w:val="24"/>
          <w:szCs w:val="24"/>
        </w:rPr>
        <w:t xml:space="preserve">rbimin </w:t>
      </w:r>
    </w:p>
    <w:p w14:paraId="1C710EF9" w14:textId="3F14CE10"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DD47AA">
        <w:rPr>
          <w:rFonts w:ascii="Garamond" w:hAnsi="Garamond"/>
          <w:sz w:val="24"/>
          <w:szCs w:val="24"/>
        </w:rPr>
        <w:t xml:space="preserve">© </w:t>
      </w:r>
      <w:r w:rsidR="009420EF" w:rsidRPr="00DD47AA">
        <w:rPr>
          <w:rFonts w:ascii="Garamond" w:hAnsi="Garamond"/>
          <w:sz w:val="24"/>
          <w:szCs w:val="24"/>
        </w:rPr>
        <w:t>Lëvizjen</w:t>
      </w:r>
      <w:r w:rsidR="00F2789A" w:rsidRPr="00F3025F">
        <w:rPr>
          <w:rFonts w:ascii="Garamond" w:hAnsi="Garamond"/>
          <w:sz w:val="24"/>
          <w:szCs w:val="24"/>
        </w:rPr>
        <w:t xml:space="preserve"> në </w:t>
      </w:r>
      <w:r w:rsidRPr="00F3025F">
        <w:rPr>
          <w:rFonts w:ascii="Garamond" w:hAnsi="Garamond"/>
          <w:sz w:val="24"/>
          <w:szCs w:val="24"/>
        </w:rPr>
        <w:t xml:space="preserve">parkim dhe ngritjen </w:t>
      </w:r>
    </w:p>
    <w:p w14:paraId="38581EBB" w14:textId="508287C7"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d)</w:t>
      </w:r>
      <w:r w:rsidR="00F2789A" w:rsidRPr="00F3025F">
        <w:rPr>
          <w:rFonts w:ascii="Garamond" w:hAnsi="Garamond"/>
          <w:sz w:val="24"/>
          <w:szCs w:val="24"/>
        </w:rPr>
        <w:t xml:space="preserve"> </w:t>
      </w:r>
      <w:r w:rsidRPr="00F3025F">
        <w:rPr>
          <w:rFonts w:ascii="Garamond" w:hAnsi="Garamond"/>
          <w:sz w:val="24"/>
          <w:szCs w:val="24"/>
        </w:rPr>
        <w:t xml:space="preserve">Konsideratat e </w:t>
      </w:r>
      <w:r w:rsidR="00940902" w:rsidRPr="00F3025F">
        <w:rPr>
          <w:rFonts w:ascii="Garamond" w:hAnsi="Garamond"/>
          <w:sz w:val="24"/>
          <w:szCs w:val="24"/>
        </w:rPr>
        <w:t>performancës</w:t>
      </w:r>
      <w:r w:rsidRPr="00F3025F">
        <w:rPr>
          <w:rFonts w:ascii="Garamond" w:hAnsi="Garamond"/>
          <w:sz w:val="24"/>
          <w:szCs w:val="24"/>
        </w:rPr>
        <w:t xml:space="preserve"> dhe adaptimi. </w:t>
      </w:r>
    </w:p>
    <w:p w14:paraId="279FAF39" w14:textId="79DDA470"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e) Skemat e Operimeve t</w:t>
      </w:r>
      <w:r w:rsidR="00D84125" w:rsidRPr="00F3025F">
        <w:rPr>
          <w:rFonts w:ascii="Garamond" w:hAnsi="Garamond"/>
          <w:sz w:val="24"/>
          <w:szCs w:val="24"/>
        </w:rPr>
        <w:t>ë</w:t>
      </w:r>
      <w:r w:rsidRPr="00F3025F">
        <w:rPr>
          <w:rFonts w:ascii="Garamond" w:hAnsi="Garamond"/>
          <w:sz w:val="24"/>
          <w:szCs w:val="24"/>
        </w:rPr>
        <w:t xml:space="preserve"> trafikut dhe Aerodromeve</w:t>
      </w:r>
      <w:r w:rsidR="00F2789A" w:rsidRPr="00F3025F">
        <w:rPr>
          <w:rFonts w:ascii="Garamond" w:hAnsi="Garamond"/>
          <w:sz w:val="24"/>
          <w:szCs w:val="24"/>
        </w:rPr>
        <w:t xml:space="preserve"> </w:t>
      </w:r>
    </w:p>
    <w:p w14:paraId="3411D588" w14:textId="081BF588"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f)</w:t>
      </w:r>
      <w:r w:rsidR="00F2789A" w:rsidRPr="00F3025F">
        <w:rPr>
          <w:rFonts w:ascii="Garamond" w:hAnsi="Garamond"/>
          <w:sz w:val="24"/>
          <w:szCs w:val="24"/>
        </w:rPr>
        <w:t xml:space="preserve"> </w:t>
      </w:r>
      <w:r w:rsidR="009420EF" w:rsidRPr="00F3025F">
        <w:rPr>
          <w:rFonts w:ascii="Garamond" w:hAnsi="Garamond"/>
          <w:sz w:val="24"/>
          <w:szCs w:val="24"/>
        </w:rPr>
        <w:t>Procedurën</w:t>
      </w:r>
      <w:r w:rsidRPr="00F3025F">
        <w:rPr>
          <w:rFonts w:ascii="Garamond" w:hAnsi="Garamond"/>
          <w:sz w:val="24"/>
          <w:szCs w:val="24"/>
        </w:rPr>
        <w:t xml:space="preserve"> e nisjes, konfigurimin e altimetri, shmang</w:t>
      </w:r>
      <w:r w:rsidR="009420EF" w:rsidRPr="00F3025F">
        <w:rPr>
          <w:rFonts w:ascii="Garamond" w:hAnsi="Garamond"/>
          <w:sz w:val="24"/>
          <w:szCs w:val="24"/>
        </w:rPr>
        <w:t>i</w:t>
      </w:r>
      <w:r w:rsidRPr="00F3025F">
        <w:rPr>
          <w:rFonts w:ascii="Garamond" w:hAnsi="Garamond"/>
          <w:sz w:val="24"/>
          <w:szCs w:val="24"/>
        </w:rPr>
        <w:t>et e p</w:t>
      </w:r>
      <w:r w:rsidR="009420EF" w:rsidRPr="00F3025F">
        <w:rPr>
          <w:rFonts w:ascii="Garamond" w:hAnsi="Garamond"/>
          <w:sz w:val="24"/>
          <w:szCs w:val="24"/>
        </w:rPr>
        <w:t>ë</w:t>
      </w:r>
      <w:r w:rsidRPr="00F3025F">
        <w:rPr>
          <w:rFonts w:ascii="Garamond" w:hAnsi="Garamond"/>
          <w:sz w:val="24"/>
          <w:szCs w:val="24"/>
        </w:rPr>
        <w:t>rplasjes (v</w:t>
      </w:r>
      <w:r w:rsidR="009420EF" w:rsidRPr="00F3025F">
        <w:rPr>
          <w:rFonts w:ascii="Garamond" w:hAnsi="Garamond"/>
          <w:sz w:val="24"/>
          <w:szCs w:val="24"/>
        </w:rPr>
        <w:t>ë</w:t>
      </w:r>
      <w:r w:rsidRPr="00F3025F">
        <w:rPr>
          <w:rFonts w:ascii="Garamond" w:hAnsi="Garamond"/>
          <w:sz w:val="24"/>
          <w:szCs w:val="24"/>
        </w:rPr>
        <w:t xml:space="preserve">zhgimi) </w:t>
      </w:r>
    </w:p>
    <w:p w14:paraId="2B39823F" w14:textId="1DB8AF38"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g) </w:t>
      </w:r>
      <w:r w:rsidR="009420EF" w:rsidRPr="00F3025F">
        <w:rPr>
          <w:rFonts w:ascii="Garamond" w:hAnsi="Garamond"/>
          <w:sz w:val="24"/>
          <w:szCs w:val="24"/>
        </w:rPr>
        <w:t>Përputhshmërinë</w:t>
      </w:r>
      <w:r w:rsidR="00F2789A" w:rsidRPr="00F3025F">
        <w:rPr>
          <w:rFonts w:ascii="Garamond" w:hAnsi="Garamond"/>
          <w:sz w:val="24"/>
          <w:szCs w:val="24"/>
        </w:rPr>
        <w:t xml:space="preserve"> në </w:t>
      </w:r>
      <w:r w:rsidRPr="00F3025F">
        <w:rPr>
          <w:rFonts w:ascii="Garamond" w:hAnsi="Garamond"/>
          <w:sz w:val="24"/>
          <w:szCs w:val="24"/>
        </w:rPr>
        <w:t>lidhjen me ATC,</w:t>
      </w:r>
      <w:r w:rsidR="00F2789A" w:rsidRPr="00F3025F">
        <w:rPr>
          <w:rFonts w:ascii="Garamond" w:hAnsi="Garamond"/>
          <w:sz w:val="24"/>
          <w:szCs w:val="24"/>
        </w:rPr>
        <w:t xml:space="preserve"> </w:t>
      </w:r>
      <w:r w:rsidRPr="00F3025F">
        <w:rPr>
          <w:rFonts w:ascii="Garamond" w:hAnsi="Garamond"/>
          <w:sz w:val="24"/>
          <w:szCs w:val="24"/>
        </w:rPr>
        <w:t xml:space="preserve">procedurat e R/T </w:t>
      </w:r>
    </w:p>
    <w:p w14:paraId="2C14B5E4" w14:textId="77777777" w:rsidR="00CE1B41" w:rsidRPr="00F3025F" w:rsidRDefault="00CE1B41" w:rsidP="001D14A1">
      <w:pPr>
        <w:widowControl w:val="0"/>
        <w:tabs>
          <w:tab w:val="left" w:pos="10335"/>
        </w:tabs>
        <w:spacing w:after="0" w:line="240" w:lineRule="auto"/>
        <w:ind w:firstLine="284"/>
        <w:jc w:val="center"/>
        <w:rPr>
          <w:rFonts w:ascii="Garamond" w:hAnsi="Garamond"/>
          <w:sz w:val="24"/>
          <w:szCs w:val="24"/>
        </w:rPr>
      </w:pPr>
    </w:p>
    <w:p w14:paraId="58467B6F" w14:textId="77777777"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sz w:val="24"/>
          <w:szCs w:val="24"/>
        </w:rPr>
        <w:t xml:space="preserve">SEKSIONI 2 </w:t>
      </w:r>
    </w:p>
    <w:p w14:paraId="22FA3548" w14:textId="672F63E5" w:rsidR="001D14A1" w:rsidRPr="00F3025F" w:rsidRDefault="001D14A1" w:rsidP="001D14A1">
      <w:pPr>
        <w:widowControl w:val="0"/>
        <w:tabs>
          <w:tab w:val="left" w:pos="10335"/>
        </w:tabs>
        <w:spacing w:after="0" w:line="240" w:lineRule="auto"/>
        <w:ind w:firstLine="284"/>
        <w:jc w:val="center"/>
        <w:rPr>
          <w:rFonts w:ascii="Garamond" w:hAnsi="Garamond"/>
          <w:b/>
          <w:sz w:val="24"/>
          <w:szCs w:val="24"/>
        </w:rPr>
      </w:pPr>
      <w:r w:rsidRPr="00F3025F">
        <w:rPr>
          <w:rFonts w:ascii="Garamond" w:hAnsi="Garamond"/>
          <w:b/>
          <w:sz w:val="24"/>
          <w:szCs w:val="24"/>
        </w:rPr>
        <w:t xml:space="preserve">PUNA AJRORE E </w:t>
      </w:r>
      <w:r w:rsidR="009420EF" w:rsidRPr="00F3025F">
        <w:rPr>
          <w:rFonts w:ascii="Garamond" w:hAnsi="Garamond"/>
          <w:b/>
          <w:sz w:val="24"/>
          <w:szCs w:val="24"/>
        </w:rPr>
        <w:t>PËRGJITHSHME</w:t>
      </w:r>
      <w:r w:rsidRPr="00F3025F">
        <w:rPr>
          <w:rFonts w:ascii="Garamond" w:hAnsi="Garamond"/>
          <w:b/>
          <w:sz w:val="24"/>
          <w:szCs w:val="24"/>
        </w:rPr>
        <w:t xml:space="preserve"> </w:t>
      </w:r>
    </w:p>
    <w:p w14:paraId="6299F220" w14:textId="77777777" w:rsidR="00CE1B41" w:rsidRPr="00F3025F" w:rsidRDefault="00CE1B41" w:rsidP="001D14A1">
      <w:pPr>
        <w:widowControl w:val="0"/>
        <w:tabs>
          <w:tab w:val="left" w:pos="10335"/>
        </w:tabs>
        <w:spacing w:after="0" w:line="240" w:lineRule="auto"/>
        <w:ind w:firstLine="284"/>
        <w:jc w:val="center"/>
        <w:rPr>
          <w:rFonts w:ascii="Garamond" w:hAnsi="Garamond"/>
          <w:sz w:val="24"/>
          <w:szCs w:val="24"/>
        </w:rPr>
      </w:pPr>
    </w:p>
    <w:p w14:paraId="73DACA78" w14:textId="45B7AB30" w:rsidR="001D14A1" w:rsidRPr="00F3025F" w:rsidRDefault="00B94426" w:rsidP="00CE1B41">
      <w:pPr>
        <w:pStyle w:val="Teksti"/>
      </w:pPr>
      <w:r w:rsidRPr="00F3025F">
        <w:t xml:space="preserve">a) </w:t>
      </w:r>
      <w:r w:rsidR="005252D4" w:rsidRPr="00F3025F">
        <w:t xml:space="preserve">Kontrolli i </w:t>
      </w:r>
      <w:r w:rsidR="00CE1B41" w:rsidRPr="00F3025F">
        <w:t>aeroplanit nga referenca vizuale t</w:t>
      </w:r>
      <w:r w:rsidR="009420EF" w:rsidRPr="00F3025F">
        <w:t>ë</w:t>
      </w:r>
      <w:r w:rsidR="00CE1B41" w:rsidRPr="00F3025F">
        <w:t xml:space="preserve"> jashtme,</w:t>
      </w:r>
      <w:r w:rsidR="006E6772" w:rsidRPr="00F3025F">
        <w:t xml:space="preserve"> </w:t>
      </w:r>
      <w:r w:rsidR="008A750D" w:rsidRPr="00F3025F">
        <w:t>përfshirë</w:t>
      </w:r>
      <w:r w:rsidR="00CE1B41" w:rsidRPr="00F3025F">
        <w:t xml:space="preserve"> v</w:t>
      </w:r>
      <w:r w:rsidR="009420EF" w:rsidRPr="00F3025F">
        <w:t>ë</w:t>
      </w:r>
      <w:r w:rsidR="00CE1B41" w:rsidRPr="00F3025F">
        <w:t>zhgimin</w:t>
      </w:r>
      <w:r w:rsidR="00F2789A" w:rsidRPr="00F3025F">
        <w:t xml:space="preserve"> në </w:t>
      </w:r>
      <w:r w:rsidR="005252D4" w:rsidRPr="00F3025F">
        <w:t>vij</w:t>
      </w:r>
      <w:r w:rsidR="00D84125" w:rsidRPr="00F3025F">
        <w:t>ë</w:t>
      </w:r>
      <w:r w:rsidR="005252D4" w:rsidRPr="00F3025F">
        <w:t xml:space="preserve"> t</w:t>
      </w:r>
      <w:r w:rsidR="00D84125" w:rsidRPr="00F3025F">
        <w:t>ë</w:t>
      </w:r>
      <w:r w:rsidR="005252D4" w:rsidRPr="00F3025F">
        <w:t xml:space="preserve"> drejt</w:t>
      </w:r>
      <w:r w:rsidR="00D84125" w:rsidRPr="00F3025F">
        <w:t>ë</w:t>
      </w:r>
      <w:r w:rsidR="001D14A1" w:rsidRPr="00F3025F">
        <w:t xml:space="preserve"> dhe horizontal,</w:t>
      </w:r>
      <w:r w:rsidR="00F2789A" w:rsidRPr="00F3025F">
        <w:t xml:space="preserve"> në </w:t>
      </w:r>
      <w:r w:rsidR="001D14A1" w:rsidRPr="00F3025F">
        <w:t>ngjitje, zbritje, lart</w:t>
      </w:r>
      <w:r w:rsidR="009420EF" w:rsidRPr="00F3025F">
        <w:t>ë</w:t>
      </w:r>
      <w:r w:rsidR="001D14A1" w:rsidRPr="00F3025F">
        <w:t xml:space="preserve">sim dhe zbritje; </w:t>
      </w:r>
    </w:p>
    <w:p w14:paraId="2B964A17" w14:textId="7770F746" w:rsidR="001D14A1" w:rsidRPr="00F3025F" w:rsidRDefault="00B94426" w:rsidP="00CE1B41">
      <w:pPr>
        <w:pStyle w:val="Teksti"/>
      </w:pPr>
      <w:r w:rsidRPr="00F3025F">
        <w:t xml:space="preserve">b) </w:t>
      </w:r>
      <w:r w:rsidR="001D14A1" w:rsidRPr="00F3025F">
        <w:t>Fluturimi</w:t>
      </w:r>
      <w:r w:rsidR="00F2789A" w:rsidRPr="00F3025F">
        <w:t xml:space="preserve"> në </w:t>
      </w:r>
      <w:r w:rsidR="009420EF" w:rsidRPr="00F3025F">
        <w:t>shpejtësi</w:t>
      </w:r>
      <w:r w:rsidR="001D14A1" w:rsidRPr="00F3025F">
        <w:t xml:space="preserve"> t</w:t>
      </w:r>
      <w:r w:rsidR="009420EF" w:rsidRPr="00F3025F">
        <w:t>ë</w:t>
      </w:r>
      <w:r w:rsidR="001D14A1" w:rsidRPr="00F3025F">
        <w:t xml:space="preserve"> vogla kritike,</w:t>
      </w:r>
      <w:r w:rsidR="009420EF" w:rsidRPr="00F3025F">
        <w:t xml:space="preserve"> </w:t>
      </w:r>
      <w:r w:rsidR="001D14A1" w:rsidRPr="00F3025F">
        <w:t>njohja dhe rigjenerimi nga stollet fillestare dhe</w:t>
      </w:r>
      <w:r w:rsidR="00A7378B" w:rsidRPr="00F3025F">
        <w:t xml:space="preserve"> të plot</w:t>
      </w:r>
      <w:r w:rsidR="001D14A1" w:rsidRPr="00F3025F">
        <w:t xml:space="preserve">a; </w:t>
      </w:r>
    </w:p>
    <w:p w14:paraId="3FA52ECB" w14:textId="413B9105" w:rsidR="001D14A1" w:rsidRPr="00F3025F" w:rsidRDefault="00B94426" w:rsidP="00CE1B41">
      <w:pPr>
        <w:pStyle w:val="Teksti"/>
      </w:pPr>
      <w:r w:rsidRPr="00F3025F">
        <w:t xml:space="preserve">c) </w:t>
      </w:r>
      <w:r w:rsidR="001D14A1" w:rsidRPr="00F3025F">
        <w:t>Kthesat,</w:t>
      </w:r>
      <w:r w:rsidR="006E6772" w:rsidRPr="00F3025F">
        <w:t xml:space="preserve"> </w:t>
      </w:r>
      <w:r w:rsidR="008A750D" w:rsidRPr="00F3025F">
        <w:t>përfshirë</w:t>
      </w:r>
      <w:r w:rsidR="001D14A1" w:rsidRPr="00F3025F">
        <w:t xml:space="preserve"> kthesat</w:t>
      </w:r>
      <w:r w:rsidR="00F2789A" w:rsidRPr="00F3025F">
        <w:t xml:space="preserve"> në </w:t>
      </w:r>
      <w:r w:rsidR="001D14A1" w:rsidRPr="00F3025F">
        <w:t xml:space="preserve">konfiguracionin e uljes. Kthesat e </w:t>
      </w:r>
      <w:r w:rsidR="009420EF" w:rsidRPr="00F3025F">
        <w:t>pjerrëta</w:t>
      </w:r>
      <w:r w:rsidR="001D14A1" w:rsidRPr="00F3025F">
        <w:t xml:space="preserve"> 45º; </w:t>
      </w:r>
    </w:p>
    <w:p w14:paraId="3F0104CD" w14:textId="2B0EB62C" w:rsidR="001D14A1" w:rsidRPr="00F3025F" w:rsidRDefault="00B94426" w:rsidP="00CE1B41">
      <w:pPr>
        <w:pStyle w:val="Teksti"/>
      </w:pPr>
      <w:r w:rsidRPr="00F3025F">
        <w:t xml:space="preserve">d) </w:t>
      </w:r>
      <w:r w:rsidR="001D14A1" w:rsidRPr="00F3025F">
        <w:t>Fluturimi</w:t>
      </w:r>
      <w:r w:rsidR="00F2789A" w:rsidRPr="00F3025F">
        <w:t xml:space="preserve"> në </w:t>
      </w:r>
      <w:r w:rsidR="009420EF" w:rsidRPr="00F3025F">
        <w:t>shpejtësi</w:t>
      </w:r>
      <w:r w:rsidR="001D14A1" w:rsidRPr="00F3025F">
        <w:t xml:space="preserve"> t</w:t>
      </w:r>
      <w:r w:rsidR="009420EF" w:rsidRPr="00F3025F">
        <w:t>ë</w:t>
      </w:r>
      <w:r w:rsidR="001D14A1" w:rsidRPr="00F3025F">
        <w:t xml:space="preserve"> larta kritike,</w:t>
      </w:r>
      <w:r w:rsidR="00F2789A" w:rsidRPr="00F3025F">
        <w:t xml:space="preserve"> </w:t>
      </w:r>
      <w:r w:rsidR="009420EF" w:rsidRPr="00F3025F">
        <w:t>përfshi</w:t>
      </w:r>
      <w:r w:rsidR="001D14A1" w:rsidRPr="00F3025F">
        <w:t xml:space="preserve"> njohjen dhe rigjenerimin nga zhytjet spirale; </w:t>
      </w:r>
    </w:p>
    <w:p w14:paraId="25220B42" w14:textId="5A928AFF" w:rsidR="001D14A1" w:rsidRPr="00F3025F" w:rsidRDefault="00B94426" w:rsidP="00CE1B41">
      <w:pPr>
        <w:pStyle w:val="Teksti"/>
      </w:pPr>
      <w:r w:rsidRPr="00F3025F">
        <w:t xml:space="preserve">e) </w:t>
      </w:r>
      <w:r w:rsidR="001D14A1" w:rsidRPr="00F3025F">
        <w:t xml:space="preserve">Fluturimi </w:t>
      </w:r>
      <w:r w:rsidR="005E3C33" w:rsidRPr="00F3025F">
        <w:t>vetëm</w:t>
      </w:r>
      <w:r w:rsidR="001D14A1" w:rsidRPr="00F3025F">
        <w:t xml:space="preserve"> me referenc</w:t>
      </w:r>
      <w:r w:rsidR="00495637" w:rsidRPr="00F3025F">
        <w:t>ë</w:t>
      </w:r>
      <w:r w:rsidR="001D14A1" w:rsidRPr="00F3025F">
        <w:t xml:space="preserve"> t</w:t>
      </w:r>
      <w:r w:rsidR="00495637" w:rsidRPr="00F3025F">
        <w:t>ë</w:t>
      </w:r>
      <w:r w:rsidR="001D14A1" w:rsidRPr="00F3025F">
        <w:t xml:space="preserve"> </w:t>
      </w:r>
      <w:r w:rsidR="009420EF" w:rsidRPr="00F3025F">
        <w:t>instrumenteve</w:t>
      </w:r>
      <w:r w:rsidR="001D14A1" w:rsidRPr="00F3025F">
        <w:t>,</w:t>
      </w:r>
      <w:r w:rsidR="006E6772" w:rsidRPr="00F3025F">
        <w:t xml:space="preserve"> </w:t>
      </w:r>
      <w:r w:rsidR="008A750D" w:rsidRPr="00F3025F">
        <w:t>përfshirë</w:t>
      </w:r>
      <w:r w:rsidR="001D14A1" w:rsidRPr="00F3025F">
        <w:t xml:space="preserve">: </w:t>
      </w:r>
    </w:p>
    <w:p w14:paraId="2616B433" w14:textId="6C62FF5E" w:rsidR="001D14A1" w:rsidRPr="00F3025F" w:rsidRDefault="00B94426" w:rsidP="00CE1B41">
      <w:pPr>
        <w:pStyle w:val="Teksti"/>
      </w:pPr>
      <w:r w:rsidRPr="00F3025F">
        <w:t xml:space="preserve">a) </w:t>
      </w:r>
      <w:r w:rsidR="001D14A1" w:rsidRPr="00F3025F">
        <w:t>fluturimin horizontal, konfigurimin e lundrimit, kontrollin e drejtimit, lart</w:t>
      </w:r>
      <w:r w:rsidR="009420EF" w:rsidRPr="00F3025F">
        <w:t>ë</w:t>
      </w:r>
      <w:r w:rsidR="001D14A1" w:rsidRPr="00F3025F">
        <w:t>sis</w:t>
      </w:r>
      <w:r w:rsidR="009420EF" w:rsidRPr="00F3025F">
        <w:t>ë</w:t>
      </w:r>
      <w:r w:rsidR="001D14A1" w:rsidRPr="00F3025F">
        <w:t xml:space="preserve"> dhe </w:t>
      </w:r>
      <w:r w:rsidR="009420EF" w:rsidRPr="00F3025F">
        <w:t>shpejtësisë</w:t>
      </w:r>
      <w:r w:rsidR="001D14A1" w:rsidRPr="00F3025F">
        <w:t xml:space="preserve">; </w:t>
      </w:r>
    </w:p>
    <w:p w14:paraId="500BDE78" w14:textId="12AF7A39" w:rsidR="001D14A1" w:rsidRPr="00F3025F" w:rsidRDefault="00B94426" w:rsidP="00CE1B41">
      <w:pPr>
        <w:pStyle w:val="Teksti"/>
      </w:pPr>
      <w:r w:rsidRPr="00F3025F">
        <w:t xml:space="preserve">b) </w:t>
      </w:r>
      <w:r w:rsidR="001D14A1" w:rsidRPr="00F3025F">
        <w:t>kthesat</w:t>
      </w:r>
      <w:r w:rsidR="00F2789A" w:rsidRPr="00F3025F">
        <w:t xml:space="preserve"> në </w:t>
      </w:r>
      <w:r w:rsidR="001D14A1" w:rsidRPr="00F3025F">
        <w:t xml:space="preserve">ngjitje dhe zbritje me </w:t>
      </w:r>
      <w:r w:rsidR="009420EF" w:rsidRPr="00F3025F">
        <w:t>pjerrësi</w:t>
      </w:r>
      <w:r w:rsidR="001D14A1" w:rsidRPr="00F3025F">
        <w:t xml:space="preserve"> 10-20º; </w:t>
      </w:r>
    </w:p>
    <w:p w14:paraId="7262888B" w14:textId="5A28521B" w:rsidR="001D14A1" w:rsidRPr="00F3025F" w:rsidRDefault="00B94426" w:rsidP="00CE1B41">
      <w:pPr>
        <w:pStyle w:val="Teksti"/>
      </w:pPr>
      <w:r w:rsidRPr="00F3025F">
        <w:t xml:space="preserve">c) </w:t>
      </w:r>
      <w:r w:rsidR="001D14A1" w:rsidRPr="00F3025F">
        <w:t xml:space="preserve">rigjenerimin nga </w:t>
      </w:r>
      <w:r w:rsidR="009420EF" w:rsidRPr="00F3025F">
        <w:t>lartësitë</w:t>
      </w:r>
      <w:r w:rsidR="001D14A1" w:rsidRPr="00F3025F">
        <w:t xml:space="preserve"> e pazakonta</w:t>
      </w:r>
      <w:r w:rsidR="004B1B1B" w:rsidRPr="00F3025F">
        <w:t>;</w:t>
      </w:r>
      <w:r w:rsidR="001D14A1" w:rsidRPr="00F3025F">
        <w:t xml:space="preserve"> </w:t>
      </w:r>
    </w:p>
    <w:p w14:paraId="491D2C5D" w14:textId="5F47A86B" w:rsidR="001D14A1" w:rsidRPr="00F3025F" w:rsidRDefault="00B94426" w:rsidP="00CE1B41">
      <w:pPr>
        <w:pStyle w:val="Teksti"/>
      </w:pPr>
      <w:r w:rsidRPr="00F3025F">
        <w:t xml:space="preserve">d) </w:t>
      </w:r>
      <w:r w:rsidR="001D14A1" w:rsidRPr="00F3025F">
        <w:t>panelin e kufizuar t</w:t>
      </w:r>
      <w:r w:rsidR="009420EF" w:rsidRPr="00F3025F">
        <w:t>ë</w:t>
      </w:r>
      <w:r w:rsidR="001D14A1" w:rsidRPr="00F3025F">
        <w:t xml:space="preserve"> </w:t>
      </w:r>
      <w:r w:rsidR="009420EF" w:rsidRPr="00F3025F">
        <w:t>instrumenteve</w:t>
      </w:r>
      <w:r w:rsidR="001D14A1" w:rsidRPr="00F3025F">
        <w:t xml:space="preserve">; </w:t>
      </w:r>
    </w:p>
    <w:p w14:paraId="7F3BCCF7" w14:textId="194FBDFD" w:rsidR="001D14A1" w:rsidRPr="00F3025F" w:rsidRDefault="00B94426" w:rsidP="00CE1B41">
      <w:pPr>
        <w:pStyle w:val="Teksti"/>
      </w:pPr>
      <w:r w:rsidRPr="00F3025F">
        <w:t xml:space="preserve">f) </w:t>
      </w:r>
      <w:r w:rsidR="00495637" w:rsidRPr="00F3025F">
        <w:t>Përputhshmëria</w:t>
      </w:r>
      <w:r w:rsidR="00F2789A" w:rsidRPr="00F3025F">
        <w:t xml:space="preserve"> në </w:t>
      </w:r>
      <w:r w:rsidR="00495637" w:rsidRPr="00F3025F">
        <w:t>l</w:t>
      </w:r>
      <w:r w:rsidR="001D14A1" w:rsidRPr="00F3025F">
        <w:t>idhjen me ATC-,</w:t>
      </w:r>
      <w:r w:rsidR="00F2789A" w:rsidRPr="00F3025F">
        <w:t xml:space="preserve"> </w:t>
      </w:r>
      <w:r w:rsidR="001D14A1" w:rsidRPr="00F3025F">
        <w:t xml:space="preserve">procedurat e R/T. </w:t>
      </w:r>
    </w:p>
    <w:p w14:paraId="34331020" w14:textId="77777777"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sz w:val="24"/>
          <w:szCs w:val="24"/>
        </w:rPr>
        <w:t xml:space="preserve"> </w:t>
      </w:r>
    </w:p>
    <w:p w14:paraId="25FE60C9" w14:textId="77777777"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sz w:val="24"/>
          <w:szCs w:val="24"/>
        </w:rPr>
        <w:t xml:space="preserve"> </w:t>
      </w:r>
    </w:p>
    <w:p w14:paraId="2AD3CB99" w14:textId="77777777"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sz w:val="24"/>
          <w:szCs w:val="24"/>
        </w:rPr>
        <w:t xml:space="preserve">SEKSIONI 3 </w:t>
      </w:r>
    </w:p>
    <w:p w14:paraId="1A36787D" w14:textId="683EE011" w:rsidR="001D14A1" w:rsidRPr="00F3025F" w:rsidRDefault="001D14A1" w:rsidP="001D14A1">
      <w:pPr>
        <w:widowControl w:val="0"/>
        <w:tabs>
          <w:tab w:val="left" w:pos="10335"/>
        </w:tabs>
        <w:spacing w:after="0" w:line="240" w:lineRule="auto"/>
        <w:ind w:firstLine="284"/>
        <w:jc w:val="center"/>
        <w:rPr>
          <w:rFonts w:ascii="Garamond" w:hAnsi="Garamond"/>
          <w:b/>
          <w:sz w:val="24"/>
          <w:szCs w:val="24"/>
        </w:rPr>
      </w:pPr>
      <w:r w:rsidRPr="00F3025F">
        <w:rPr>
          <w:rFonts w:ascii="Garamond" w:hAnsi="Garamond"/>
          <w:b/>
          <w:sz w:val="24"/>
          <w:szCs w:val="24"/>
        </w:rPr>
        <w:t xml:space="preserve">PROCEDURAT E </w:t>
      </w:r>
      <w:r w:rsidR="00495637" w:rsidRPr="00F3025F">
        <w:rPr>
          <w:rFonts w:ascii="Garamond" w:hAnsi="Garamond"/>
          <w:b/>
          <w:sz w:val="24"/>
          <w:szCs w:val="24"/>
        </w:rPr>
        <w:t>RRUGËS</w:t>
      </w:r>
      <w:r w:rsidRPr="00F3025F">
        <w:rPr>
          <w:rFonts w:ascii="Garamond" w:hAnsi="Garamond"/>
          <w:b/>
          <w:sz w:val="24"/>
          <w:szCs w:val="24"/>
        </w:rPr>
        <w:t xml:space="preserve"> </w:t>
      </w:r>
    </w:p>
    <w:p w14:paraId="313B4E39" w14:textId="77777777" w:rsidR="0068797B" w:rsidRPr="00F3025F" w:rsidRDefault="0068797B" w:rsidP="00B94426">
      <w:pPr>
        <w:pStyle w:val="Teksti"/>
      </w:pPr>
    </w:p>
    <w:p w14:paraId="36B906F6" w14:textId="054BE1CC" w:rsidR="001D14A1" w:rsidRPr="00F3025F" w:rsidRDefault="00B94426" w:rsidP="00B94426">
      <w:pPr>
        <w:pStyle w:val="Teksti"/>
      </w:pPr>
      <w:r w:rsidRPr="00F3025F">
        <w:t xml:space="preserve">a) </w:t>
      </w:r>
      <w:r w:rsidR="001D14A1" w:rsidRPr="00F3025F">
        <w:t xml:space="preserve">Kontrolli i aeroplanit me referenca vizuale nga </w:t>
      </w:r>
      <w:r w:rsidR="00495637" w:rsidRPr="00F3025F">
        <w:t>jashtë</w:t>
      </w:r>
      <w:r w:rsidR="001D14A1" w:rsidRPr="00F3025F">
        <w:t>,</w:t>
      </w:r>
      <w:r w:rsidR="006E6772" w:rsidRPr="00F3025F">
        <w:t xml:space="preserve"> </w:t>
      </w:r>
      <w:r w:rsidR="008A750D" w:rsidRPr="00F3025F">
        <w:t>përfshirë</w:t>
      </w:r>
      <w:r w:rsidR="001D14A1" w:rsidRPr="00F3025F">
        <w:t xml:space="preserve"> konfigurimin shtrirjes dhe zgjatjes</w:t>
      </w:r>
      <w:r w:rsidR="00F2789A" w:rsidRPr="00F3025F">
        <w:t xml:space="preserve"> </w:t>
      </w:r>
      <w:r w:rsidR="001D14A1" w:rsidRPr="00F3025F">
        <w:t>se lundrimit</w:t>
      </w:r>
      <w:r w:rsidR="00940902" w:rsidRPr="00F3025F">
        <w:t>.</w:t>
      </w:r>
      <w:r w:rsidR="001D14A1" w:rsidRPr="00F3025F">
        <w:t xml:space="preserve"> </w:t>
      </w:r>
    </w:p>
    <w:p w14:paraId="734CE401" w14:textId="2016BBA4" w:rsidR="001D14A1" w:rsidRPr="00F3025F" w:rsidRDefault="00B94426" w:rsidP="00B94426">
      <w:pPr>
        <w:pStyle w:val="Teksti"/>
      </w:pPr>
      <w:r w:rsidRPr="00F3025F">
        <w:t xml:space="preserve">b) </w:t>
      </w:r>
      <w:r w:rsidR="001D14A1" w:rsidRPr="00F3025F">
        <w:t xml:space="preserve">Orientimi, leximi i </w:t>
      </w:r>
      <w:r w:rsidR="00495637" w:rsidRPr="00F3025F">
        <w:t>hartës</w:t>
      </w:r>
      <w:r w:rsidR="001D14A1" w:rsidRPr="00F3025F">
        <w:t xml:space="preserve">. </w:t>
      </w:r>
    </w:p>
    <w:p w14:paraId="67D3F5FE" w14:textId="79DD059D" w:rsidR="001D14A1" w:rsidRPr="00F3025F" w:rsidRDefault="001D14A1" w:rsidP="00B94426">
      <w:pPr>
        <w:pStyle w:val="Teksti"/>
      </w:pPr>
      <w:r w:rsidRPr="00F3025F">
        <w:t xml:space="preserve">c) </w:t>
      </w:r>
      <w:r w:rsidR="00495637" w:rsidRPr="00F3025F">
        <w:t>Lartësia</w:t>
      </w:r>
      <w:r w:rsidRPr="00F3025F">
        <w:t xml:space="preserve">, </w:t>
      </w:r>
      <w:r w:rsidR="00495637" w:rsidRPr="00F3025F">
        <w:t>shpejtësia</w:t>
      </w:r>
      <w:r w:rsidRPr="00F3025F">
        <w:t xml:space="preserve">, kontrolli i drejtimit, </w:t>
      </w:r>
      <w:r w:rsidR="00495637" w:rsidRPr="00F3025F">
        <w:t>lartësimi</w:t>
      </w:r>
      <w:r w:rsidRPr="00F3025F">
        <w:t xml:space="preserve">, </w:t>
      </w:r>
      <w:r w:rsidR="00495637" w:rsidRPr="00F3025F">
        <w:t>vëzhgimi</w:t>
      </w:r>
      <w:r w:rsidRPr="00F3025F">
        <w:t xml:space="preserve">. </w:t>
      </w:r>
    </w:p>
    <w:p w14:paraId="49910663" w14:textId="75ED3861" w:rsidR="001D14A1" w:rsidRPr="00F3025F" w:rsidRDefault="001D14A1" w:rsidP="00B94426">
      <w:pPr>
        <w:pStyle w:val="Teksti"/>
      </w:pPr>
      <w:r w:rsidRPr="00F3025F">
        <w:t>d)</w:t>
      </w:r>
      <w:r w:rsidR="00F2789A" w:rsidRPr="00F3025F">
        <w:t xml:space="preserve"> </w:t>
      </w:r>
      <w:r w:rsidRPr="00F3025F">
        <w:t xml:space="preserve">Regjistrimi i altimetrit, </w:t>
      </w:r>
      <w:r w:rsidR="00495637" w:rsidRPr="00F3025F">
        <w:t>përputhshmëria</w:t>
      </w:r>
      <w:r w:rsidR="00F2789A" w:rsidRPr="00F3025F">
        <w:t xml:space="preserve"> </w:t>
      </w:r>
      <w:r w:rsidRPr="00F3025F">
        <w:t xml:space="preserve">lidhjes me ATC, procedurat R/T. </w:t>
      </w:r>
    </w:p>
    <w:p w14:paraId="5BAEDA22" w14:textId="3ACDF828" w:rsidR="001D14A1" w:rsidRPr="00F3025F" w:rsidRDefault="001D14A1" w:rsidP="00B94426">
      <w:pPr>
        <w:pStyle w:val="Teksti"/>
      </w:pPr>
      <w:r w:rsidRPr="00F3025F">
        <w:t>e) Monitorimi i progresit</w:t>
      </w:r>
      <w:r w:rsidR="00877448" w:rsidRPr="00F3025F">
        <w:t xml:space="preserve"> të fluturimit</w:t>
      </w:r>
      <w:r w:rsidRPr="00F3025F">
        <w:t xml:space="preserve">, ditari i fluturimit, </w:t>
      </w:r>
      <w:r w:rsidR="00581832" w:rsidRPr="00F3025F">
        <w:t>përdor</w:t>
      </w:r>
      <w:r w:rsidRPr="00F3025F">
        <w:t>imi i karburantit, vler</w:t>
      </w:r>
      <w:r w:rsidR="00495637" w:rsidRPr="00F3025F">
        <w:t>ë</w:t>
      </w:r>
      <w:r w:rsidRPr="00F3025F">
        <w:t>simi i gjurmimit t</w:t>
      </w:r>
      <w:r w:rsidR="00D84125" w:rsidRPr="00F3025F">
        <w:t>ë</w:t>
      </w:r>
      <w:r w:rsidRPr="00F3025F">
        <w:t xml:space="preserve"> gabimeve dhe rivendosja e monitorimit korrekt. </w:t>
      </w:r>
    </w:p>
    <w:p w14:paraId="5DF31FD8" w14:textId="60FF76D7" w:rsidR="001D14A1" w:rsidRPr="00F3025F" w:rsidRDefault="001D14A1" w:rsidP="00B94426">
      <w:pPr>
        <w:pStyle w:val="Teksti"/>
      </w:pPr>
      <w:r w:rsidRPr="00F3025F">
        <w:t>f) V</w:t>
      </w:r>
      <w:r w:rsidR="00495637" w:rsidRPr="00F3025F">
        <w:t>ë</w:t>
      </w:r>
      <w:r w:rsidRPr="00F3025F">
        <w:t>zhgimi i kushteve t</w:t>
      </w:r>
      <w:r w:rsidR="00D84125" w:rsidRPr="00F3025F">
        <w:t>ë</w:t>
      </w:r>
      <w:r w:rsidRPr="00F3025F">
        <w:t xml:space="preserve"> motit, vler</w:t>
      </w:r>
      <w:r w:rsidR="00495637" w:rsidRPr="00F3025F">
        <w:t>ë</w:t>
      </w:r>
      <w:r w:rsidRPr="00F3025F">
        <w:t xml:space="preserve">simi i rrymave, ndryshimi i planifikimit. </w:t>
      </w:r>
    </w:p>
    <w:p w14:paraId="531984F9" w14:textId="7324763A" w:rsidR="001D14A1" w:rsidRPr="00F3025F" w:rsidRDefault="001D14A1" w:rsidP="00B94426">
      <w:pPr>
        <w:pStyle w:val="Teksti"/>
      </w:pPr>
      <w:r w:rsidRPr="00F3025F">
        <w:t>g)</w:t>
      </w:r>
      <w:r w:rsidR="00495637" w:rsidRPr="00F3025F">
        <w:t xml:space="preserve"> </w:t>
      </w:r>
      <w:r w:rsidRPr="00F3025F">
        <w:t xml:space="preserve">Monitorimi, pozicionimi (NDB ose VOR) identifikimi i faciliteteve (fluturim </w:t>
      </w:r>
      <w:r w:rsidR="0063492D" w:rsidRPr="00F3025F">
        <w:t>instrumental</w:t>
      </w:r>
      <w:r w:rsidRPr="00F3025F">
        <w:t>). Zbatimi i planit</w:t>
      </w:r>
      <w:r w:rsidR="00B32F3C" w:rsidRPr="00F3025F">
        <w:t xml:space="preserve"> të ndrysh</w:t>
      </w:r>
      <w:r w:rsidRPr="00F3025F">
        <w:t>uar</w:t>
      </w:r>
      <w:r w:rsidR="00F2789A" w:rsidRPr="00F3025F">
        <w:t xml:space="preserve"> në </w:t>
      </w:r>
      <w:r w:rsidRPr="00F3025F">
        <w:t xml:space="preserve">aerodromin alternativ (fluturim vizual). </w:t>
      </w:r>
    </w:p>
    <w:p w14:paraId="150F26B1" w14:textId="77777777"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 </w:t>
      </w:r>
    </w:p>
    <w:p w14:paraId="014C0CCD" w14:textId="77777777"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sz w:val="24"/>
          <w:szCs w:val="24"/>
        </w:rPr>
        <w:t xml:space="preserve">SEKSIONI 4 </w:t>
      </w:r>
    </w:p>
    <w:p w14:paraId="5D93C64C" w14:textId="77777777"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PROCEDURAT E AFRIMIT DHE ULJES </w:t>
      </w:r>
    </w:p>
    <w:p w14:paraId="092B49CD" w14:textId="28BB89CA" w:rsidR="001D14A1" w:rsidRPr="00F3025F" w:rsidRDefault="00B94426" w:rsidP="00B94426">
      <w:pPr>
        <w:pStyle w:val="Teksti"/>
      </w:pPr>
      <w:r w:rsidRPr="00F3025F">
        <w:t xml:space="preserve">a) </w:t>
      </w:r>
      <w:r w:rsidR="001D14A1" w:rsidRPr="00F3025F">
        <w:t xml:space="preserve">Procedurat e </w:t>
      </w:r>
      <w:r w:rsidR="00495637" w:rsidRPr="00F3025F">
        <w:t>mbërritjes</w:t>
      </w:r>
      <w:r w:rsidR="001D14A1" w:rsidRPr="00F3025F">
        <w:t xml:space="preserve">, konfigurimi i altimetrit, kontrollet, monitorimi. </w:t>
      </w:r>
    </w:p>
    <w:p w14:paraId="5CBAE389" w14:textId="56F65F88" w:rsidR="001D14A1" w:rsidRPr="00F3025F" w:rsidRDefault="00B94426" w:rsidP="00B94426">
      <w:pPr>
        <w:pStyle w:val="Teksti"/>
      </w:pPr>
      <w:r w:rsidRPr="00F3025F">
        <w:t xml:space="preserve">b) </w:t>
      </w:r>
      <w:r w:rsidR="00495637" w:rsidRPr="00F3025F">
        <w:t>Përputhshmëria</w:t>
      </w:r>
      <w:r w:rsidR="001D14A1" w:rsidRPr="00F3025F">
        <w:t xml:space="preserve"> e lidhjes me ATC, procedurat R/T. </w:t>
      </w:r>
    </w:p>
    <w:p w14:paraId="08B7E31A" w14:textId="795A48FF" w:rsidR="001D14A1" w:rsidRPr="00F3025F" w:rsidRDefault="00B94426" w:rsidP="00B94426">
      <w:pPr>
        <w:pStyle w:val="Teksti"/>
      </w:pPr>
      <w:r w:rsidRPr="00F3025F">
        <w:t xml:space="preserve">c) </w:t>
      </w:r>
      <w:r w:rsidR="001D14A1" w:rsidRPr="00F3025F">
        <w:t xml:space="preserve">Veprimi rrotullues nga </w:t>
      </w:r>
      <w:r w:rsidR="00495637" w:rsidRPr="00F3025F">
        <w:t>lartësitë</w:t>
      </w:r>
      <w:r w:rsidR="001D14A1" w:rsidRPr="00F3025F">
        <w:t xml:space="preserve"> e ul</w:t>
      </w:r>
      <w:r w:rsidR="00495637" w:rsidRPr="00F3025F">
        <w:t>ë</w:t>
      </w:r>
      <w:r w:rsidR="001D14A1" w:rsidRPr="00F3025F">
        <w:t xml:space="preserve">ta. </w:t>
      </w:r>
    </w:p>
    <w:p w14:paraId="1190183E" w14:textId="013FE3FE" w:rsidR="001D14A1" w:rsidRPr="00F3025F" w:rsidRDefault="00B94426" w:rsidP="00B94426">
      <w:pPr>
        <w:pStyle w:val="Teksti"/>
      </w:pPr>
      <w:r w:rsidRPr="00F3025F">
        <w:t xml:space="preserve">d) </w:t>
      </w:r>
      <w:r w:rsidR="001D14A1" w:rsidRPr="00F3025F">
        <w:t>Ulja normale, ose</w:t>
      </w:r>
      <w:r w:rsidR="00F2789A" w:rsidRPr="00F3025F">
        <w:t xml:space="preserve"> </w:t>
      </w:r>
      <w:r w:rsidR="001D14A1" w:rsidRPr="00F3025F">
        <w:t>ulja me ere t</w:t>
      </w:r>
      <w:r w:rsidR="00495637" w:rsidRPr="00F3025F">
        <w:t>ë</w:t>
      </w:r>
      <w:r w:rsidR="001D14A1" w:rsidRPr="00F3025F">
        <w:t>rthore (</w:t>
      </w:r>
      <w:r w:rsidR="008A750D" w:rsidRPr="00F3025F">
        <w:t>nëse</w:t>
      </w:r>
      <w:r w:rsidR="001D14A1" w:rsidRPr="00F3025F">
        <w:t xml:space="preserve"> ka kushte</w:t>
      </w:r>
      <w:r w:rsidR="002F74CC" w:rsidRPr="00F3025F">
        <w:t xml:space="preserve"> të</w:t>
      </w:r>
      <w:r w:rsidR="00EB2F14" w:rsidRPr="00F3025F">
        <w:t xml:space="preserve"> </w:t>
      </w:r>
      <w:r w:rsidR="002F74CC" w:rsidRPr="00F3025F">
        <w:t>përsht</w:t>
      </w:r>
      <w:r w:rsidR="001D14A1" w:rsidRPr="00F3025F">
        <w:t xml:space="preserve">atshme). </w:t>
      </w:r>
    </w:p>
    <w:p w14:paraId="5FFEB40D" w14:textId="7469BDEF" w:rsidR="001D14A1" w:rsidRPr="00F3025F" w:rsidRDefault="00B94426" w:rsidP="00B94426">
      <w:pPr>
        <w:pStyle w:val="Teksti"/>
      </w:pPr>
      <w:r w:rsidRPr="00F3025F">
        <w:t xml:space="preserve">e) </w:t>
      </w:r>
      <w:r w:rsidR="001D14A1" w:rsidRPr="00F3025F">
        <w:t xml:space="preserve">Ulje e </w:t>
      </w:r>
      <w:r w:rsidR="00495637" w:rsidRPr="00F3025F">
        <w:t>shkurtër</w:t>
      </w:r>
      <w:r w:rsidR="001D14A1" w:rsidRPr="00F3025F">
        <w:t xml:space="preserve"> fushore. </w:t>
      </w:r>
    </w:p>
    <w:p w14:paraId="494E3309" w14:textId="10DDA700" w:rsidR="001D14A1" w:rsidRPr="00F3025F" w:rsidRDefault="00B94426" w:rsidP="00B94426">
      <w:pPr>
        <w:pStyle w:val="Teksti"/>
      </w:pPr>
      <w:r w:rsidRPr="00F3025F">
        <w:t xml:space="preserve">f) </w:t>
      </w:r>
      <w:r w:rsidR="001D14A1" w:rsidRPr="00F3025F">
        <w:t>Afrimi dhe ulja me fuqi boshe (</w:t>
      </w:r>
      <w:r w:rsidR="005E3C33" w:rsidRPr="00F3025F">
        <w:t>vetëm</w:t>
      </w:r>
      <w:r w:rsidR="004355FA" w:rsidRPr="00F3025F">
        <w:t xml:space="preserve"> për</w:t>
      </w:r>
      <w:r w:rsidR="00B61D1A" w:rsidRPr="00F3025F">
        <w:t xml:space="preserve"> një motor</w:t>
      </w:r>
      <w:r w:rsidR="001D14A1" w:rsidRPr="00F3025F">
        <w:t xml:space="preserve">). </w:t>
      </w:r>
    </w:p>
    <w:p w14:paraId="5808B1B7" w14:textId="2457ABC4" w:rsidR="001D14A1" w:rsidRPr="00F3025F" w:rsidRDefault="00B94426" w:rsidP="00B94426">
      <w:pPr>
        <w:pStyle w:val="Teksti"/>
      </w:pPr>
      <w:r w:rsidRPr="00F3025F">
        <w:t xml:space="preserve">g) </w:t>
      </w:r>
      <w:r w:rsidR="001D14A1" w:rsidRPr="00F3025F">
        <w:t xml:space="preserve">Ulje pa </w:t>
      </w:r>
      <w:r w:rsidR="00581832" w:rsidRPr="00F3025F">
        <w:t>përdor</w:t>
      </w:r>
      <w:r w:rsidR="001D14A1" w:rsidRPr="00F3025F">
        <w:t xml:space="preserve">imin e flapsave. </w:t>
      </w:r>
    </w:p>
    <w:p w14:paraId="6096A454" w14:textId="4B34A75D" w:rsidR="001D14A1" w:rsidRPr="00F3025F" w:rsidRDefault="001D14A1" w:rsidP="00B94426">
      <w:pPr>
        <w:pStyle w:val="Teksti"/>
      </w:pPr>
      <w:r w:rsidRPr="00F3025F">
        <w:t xml:space="preserve">h) Veprimet pas fluturimit. </w:t>
      </w:r>
    </w:p>
    <w:p w14:paraId="0E2B051B" w14:textId="77777777"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sz w:val="24"/>
          <w:szCs w:val="24"/>
        </w:rPr>
        <w:t xml:space="preserve">SEKSIONI 5 </w:t>
      </w:r>
    </w:p>
    <w:p w14:paraId="236FA770" w14:textId="05C58095"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PROCEDURAT JONORMALE DHE T</w:t>
      </w:r>
      <w:r w:rsidR="00EC44F2" w:rsidRPr="00F3025F">
        <w:rPr>
          <w:rFonts w:ascii="Garamond" w:hAnsi="Garamond"/>
          <w:b/>
          <w:sz w:val="24"/>
          <w:szCs w:val="24"/>
        </w:rPr>
        <w:t>Ë</w:t>
      </w:r>
      <w:r w:rsidRPr="00F3025F">
        <w:rPr>
          <w:rFonts w:ascii="Garamond" w:hAnsi="Garamond"/>
          <w:b/>
          <w:sz w:val="24"/>
          <w:szCs w:val="24"/>
        </w:rPr>
        <w:t xml:space="preserve"> </w:t>
      </w:r>
      <w:r w:rsidR="00EC44F2" w:rsidRPr="00F3025F">
        <w:rPr>
          <w:rFonts w:ascii="Garamond" w:hAnsi="Garamond"/>
          <w:b/>
          <w:sz w:val="24"/>
          <w:szCs w:val="24"/>
        </w:rPr>
        <w:t>EMERGJENCËS</w:t>
      </w:r>
      <w:r w:rsidRPr="00F3025F">
        <w:rPr>
          <w:rFonts w:ascii="Garamond" w:hAnsi="Garamond"/>
          <w:b/>
          <w:sz w:val="24"/>
          <w:szCs w:val="24"/>
        </w:rPr>
        <w:t xml:space="preserve"> </w:t>
      </w:r>
    </w:p>
    <w:p w14:paraId="0D774A3C" w14:textId="25F9D962"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Ky seksion</w:t>
      </w:r>
      <w:r w:rsidR="00671230" w:rsidRPr="00F3025F">
        <w:rPr>
          <w:rFonts w:ascii="Garamond" w:hAnsi="Garamond"/>
          <w:sz w:val="24"/>
          <w:szCs w:val="24"/>
        </w:rPr>
        <w:t xml:space="preserve"> mund të </w:t>
      </w:r>
      <w:r w:rsidRPr="00F3025F">
        <w:rPr>
          <w:rFonts w:ascii="Garamond" w:hAnsi="Garamond"/>
          <w:sz w:val="24"/>
          <w:szCs w:val="24"/>
        </w:rPr>
        <w:t>kombinohet me seksionet 1 deri 4</w:t>
      </w:r>
    </w:p>
    <w:p w14:paraId="34678B68" w14:textId="39399539" w:rsidR="001D14A1" w:rsidRPr="00F3025F" w:rsidRDefault="00B94426" w:rsidP="00B94426">
      <w:pPr>
        <w:pStyle w:val="Teksti"/>
      </w:pPr>
      <w:r w:rsidRPr="00F3025F">
        <w:t xml:space="preserve">a) </w:t>
      </w:r>
      <w:r w:rsidR="001D14A1" w:rsidRPr="00F3025F">
        <w:t>Simulimi i d</w:t>
      </w:r>
      <w:r w:rsidR="00EC44F2" w:rsidRPr="00F3025F">
        <w:t>ë</w:t>
      </w:r>
      <w:r w:rsidR="001D14A1" w:rsidRPr="00F3025F">
        <w:t>shtimit t</w:t>
      </w:r>
      <w:r w:rsidR="00EC44F2" w:rsidRPr="00F3025F">
        <w:t>ë</w:t>
      </w:r>
      <w:r w:rsidR="001D14A1" w:rsidRPr="00F3025F">
        <w:t xml:space="preserve"> </w:t>
      </w:r>
      <w:r w:rsidR="00B61D1A" w:rsidRPr="00F3025F">
        <w:t>motor</w:t>
      </w:r>
      <w:r w:rsidR="001D14A1" w:rsidRPr="00F3025F">
        <w:t>it pas ngritjes (n</w:t>
      </w:r>
      <w:r w:rsidR="00EC44F2" w:rsidRPr="00F3025F">
        <w:t>ë</w:t>
      </w:r>
      <w:r w:rsidR="00B61D1A" w:rsidRPr="00F3025F">
        <w:t xml:space="preserve"> një </w:t>
      </w:r>
      <w:r w:rsidR="001D14A1" w:rsidRPr="00F3025F">
        <w:t>la</w:t>
      </w:r>
      <w:r w:rsidR="00EC44F2" w:rsidRPr="00F3025F">
        <w:t>rtësi të sigurt), pajisjet e z</w:t>
      </w:r>
      <w:r w:rsidR="001D14A1" w:rsidRPr="00F3025F">
        <w:t xml:space="preserve">jarrit. </w:t>
      </w:r>
    </w:p>
    <w:p w14:paraId="035BE3AF" w14:textId="200B92DD" w:rsidR="001D14A1" w:rsidRPr="00F3025F" w:rsidRDefault="00B94426" w:rsidP="00B94426">
      <w:pPr>
        <w:pStyle w:val="Teksti"/>
      </w:pPr>
      <w:r w:rsidRPr="00F3025F">
        <w:t xml:space="preserve">b) </w:t>
      </w:r>
      <w:r w:rsidR="001D14A1" w:rsidRPr="00F3025F">
        <w:t>Mosfunskionimi i pajisjeve,</w:t>
      </w:r>
      <w:r w:rsidR="006E6772" w:rsidRPr="00F3025F">
        <w:t xml:space="preserve"> </w:t>
      </w:r>
      <w:r w:rsidR="008A750D" w:rsidRPr="00F3025F">
        <w:t>përfshirë</w:t>
      </w:r>
      <w:r w:rsidR="001D14A1" w:rsidRPr="00F3025F">
        <w:t xml:space="preserve"> uljen alternative me rrota t</w:t>
      </w:r>
      <w:r w:rsidR="00D84125" w:rsidRPr="00F3025F">
        <w:t>ë</w:t>
      </w:r>
      <w:r w:rsidR="001D14A1" w:rsidRPr="00F3025F">
        <w:t xml:space="preserve"> nxjerra, d</w:t>
      </w:r>
      <w:r w:rsidR="00EC44F2" w:rsidRPr="00F3025F">
        <w:t>ë</w:t>
      </w:r>
      <w:r w:rsidR="001D14A1" w:rsidRPr="00F3025F">
        <w:t xml:space="preserve">shtimi i elektricitetit dhe frenave. </w:t>
      </w:r>
    </w:p>
    <w:p w14:paraId="773A6E50" w14:textId="23181767" w:rsidR="001D14A1" w:rsidRPr="00F3025F" w:rsidRDefault="00B94426" w:rsidP="00B94426">
      <w:pPr>
        <w:pStyle w:val="Teksti"/>
      </w:pPr>
      <w:r w:rsidRPr="00F3025F">
        <w:t xml:space="preserve">c) </w:t>
      </w:r>
      <w:r w:rsidR="001D14A1" w:rsidRPr="00F3025F">
        <w:t xml:space="preserve">Ulje e sforcuar (simulim), </w:t>
      </w:r>
    </w:p>
    <w:p w14:paraId="17A6E6AE" w14:textId="6B42871E" w:rsidR="001D14A1" w:rsidRPr="00F3025F" w:rsidRDefault="00B94426" w:rsidP="00B94426">
      <w:pPr>
        <w:pStyle w:val="Teksti"/>
      </w:pPr>
      <w:r w:rsidRPr="00F3025F">
        <w:t xml:space="preserve">d) </w:t>
      </w:r>
      <w:r w:rsidR="00EC44F2" w:rsidRPr="00F3025F">
        <w:t>Përputhshmëria</w:t>
      </w:r>
      <w:r w:rsidR="00F2789A" w:rsidRPr="00F3025F">
        <w:t xml:space="preserve"> në </w:t>
      </w:r>
      <w:r w:rsidR="00EC44F2" w:rsidRPr="00F3025F">
        <w:t>l</w:t>
      </w:r>
      <w:r w:rsidR="001D14A1" w:rsidRPr="00F3025F">
        <w:t>idhjen me ATC,</w:t>
      </w:r>
      <w:r w:rsidR="00F2789A" w:rsidRPr="00F3025F">
        <w:t xml:space="preserve"> </w:t>
      </w:r>
      <w:r w:rsidR="001D14A1" w:rsidRPr="00F3025F">
        <w:t xml:space="preserve">procedurat R/T. </w:t>
      </w:r>
    </w:p>
    <w:p w14:paraId="78EC5F2C" w14:textId="3E057FA4" w:rsidR="001D14A1" w:rsidRPr="00F3025F" w:rsidRDefault="001D14A1" w:rsidP="00B94426">
      <w:pPr>
        <w:pStyle w:val="Teksti"/>
      </w:pPr>
      <w:r w:rsidRPr="00F3025F">
        <w:t xml:space="preserve">e) Pyetjet verbale. </w:t>
      </w:r>
    </w:p>
    <w:p w14:paraId="1F0C2382" w14:textId="77777777"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sz w:val="24"/>
          <w:szCs w:val="24"/>
        </w:rPr>
        <w:t xml:space="preserve">SEKSIONI 6 </w:t>
      </w:r>
    </w:p>
    <w:p w14:paraId="2FBAE3E8" w14:textId="19C718E5" w:rsidR="001D14A1" w:rsidRPr="00F3025F" w:rsidRDefault="001D14A1" w:rsidP="001D14A1">
      <w:pPr>
        <w:widowControl w:val="0"/>
        <w:tabs>
          <w:tab w:val="left" w:pos="10335"/>
        </w:tabs>
        <w:spacing w:after="0" w:line="240" w:lineRule="auto"/>
        <w:ind w:firstLine="284"/>
        <w:rPr>
          <w:rFonts w:ascii="Garamond" w:hAnsi="Garamond"/>
          <w:b/>
          <w:sz w:val="24"/>
          <w:szCs w:val="24"/>
        </w:rPr>
      </w:pPr>
      <w:r w:rsidRPr="00F3025F">
        <w:rPr>
          <w:rFonts w:ascii="Garamond" w:hAnsi="Garamond"/>
          <w:b/>
          <w:sz w:val="24"/>
          <w:szCs w:val="24"/>
        </w:rPr>
        <w:t>FLUTURIMI I SIMULUAR ASIMETRIK DHE NJ</w:t>
      </w:r>
      <w:r w:rsidR="00EC44F2" w:rsidRPr="00F3025F">
        <w:rPr>
          <w:rFonts w:ascii="Garamond" w:hAnsi="Garamond"/>
          <w:b/>
          <w:sz w:val="24"/>
          <w:szCs w:val="24"/>
        </w:rPr>
        <w:t>Ë</w:t>
      </w:r>
      <w:r w:rsidRPr="00F3025F">
        <w:rPr>
          <w:rFonts w:ascii="Garamond" w:hAnsi="Garamond"/>
          <w:b/>
          <w:sz w:val="24"/>
          <w:szCs w:val="24"/>
        </w:rPr>
        <w:t>SIT</w:t>
      </w:r>
      <w:r w:rsidR="00EC44F2" w:rsidRPr="00F3025F">
        <w:rPr>
          <w:rFonts w:ascii="Garamond" w:hAnsi="Garamond"/>
          <w:b/>
          <w:sz w:val="24"/>
          <w:szCs w:val="24"/>
        </w:rPr>
        <w:t>Ë</w:t>
      </w:r>
      <w:r w:rsidRPr="00F3025F">
        <w:rPr>
          <w:rFonts w:ascii="Garamond" w:hAnsi="Garamond"/>
          <w:b/>
          <w:sz w:val="24"/>
          <w:szCs w:val="24"/>
        </w:rPr>
        <w:t xml:space="preserve"> </w:t>
      </w:r>
      <w:r w:rsidR="000C57B2" w:rsidRPr="00F3025F">
        <w:rPr>
          <w:rFonts w:ascii="Garamond" w:hAnsi="Garamond"/>
          <w:b/>
          <w:sz w:val="24"/>
          <w:szCs w:val="24"/>
        </w:rPr>
        <w:t>PËRKATËSE</w:t>
      </w:r>
      <w:r w:rsidRPr="00F3025F">
        <w:rPr>
          <w:rFonts w:ascii="Garamond" w:hAnsi="Garamond"/>
          <w:b/>
          <w:sz w:val="24"/>
          <w:szCs w:val="24"/>
        </w:rPr>
        <w:t xml:space="preserve"> T</w:t>
      </w:r>
      <w:r w:rsidR="00EC44F2" w:rsidRPr="00F3025F">
        <w:rPr>
          <w:rFonts w:ascii="Garamond" w:hAnsi="Garamond"/>
          <w:b/>
          <w:sz w:val="24"/>
          <w:szCs w:val="24"/>
        </w:rPr>
        <w:t>Ë</w:t>
      </w:r>
      <w:r w:rsidRPr="00F3025F">
        <w:rPr>
          <w:rFonts w:ascii="Garamond" w:hAnsi="Garamond"/>
          <w:b/>
          <w:sz w:val="24"/>
          <w:szCs w:val="24"/>
        </w:rPr>
        <w:t xml:space="preserve"> KLAS</w:t>
      </w:r>
      <w:r w:rsidR="00EC44F2" w:rsidRPr="00F3025F">
        <w:rPr>
          <w:rFonts w:ascii="Garamond" w:hAnsi="Garamond"/>
          <w:b/>
          <w:sz w:val="24"/>
          <w:szCs w:val="24"/>
        </w:rPr>
        <w:t>Ë</w:t>
      </w:r>
      <w:r w:rsidRPr="00F3025F">
        <w:rPr>
          <w:rFonts w:ascii="Garamond" w:hAnsi="Garamond"/>
          <w:b/>
          <w:sz w:val="24"/>
          <w:szCs w:val="24"/>
        </w:rPr>
        <w:t xml:space="preserve">S OSE TIPIT </w:t>
      </w:r>
    </w:p>
    <w:p w14:paraId="2FC5FF2B" w14:textId="343A303D"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Ky seksion</w:t>
      </w:r>
      <w:r w:rsidR="00671230" w:rsidRPr="00F3025F">
        <w:rPr>
          <w:rFonts w:ascii="Garamond" w:hAnsi="Garamond"/>
          <w:sz w:val="24"/>
          <w:szCs w:val="24"/>
        </w:rPr>
        <w:t xml:space="preserve"> mund të </w:t>
      </w:r>
      <w:r w:rsidRPr="00F3025F">
        <w:rPr>
          <w:rFonts w:ascii="Garamond" w:hAnsi="Garamond"/>
          <w:sz w:val="24"/>
          <w:szCs w:val="24"/>
        </w:rPr>
        <w:t xml:space="preserve">kombinohet me seksionet 1 deri 5 </w:t>
      </w:r>
    </w:p>
    <w:p w14:paraId="59DADDD3" w14:textId="1118F0C3"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a) Simulimi i </w:t>
      </w:r>
      <w:r w:rsidR="00EC44F2" w:rsidRPr="00F3025F">
        <w:rPr>
          <w:rFonts w:ascii="Garamond" w:hAnsi="Garamond"/>
          <w:sz w:val="24"/>
          <w:szCs w:val="24"/>
        </w:rPr>
        <w:t>dështimit</w:t>
      </w:r>
      <w:r w:rsidRPr="00F3025F">
        <w:rPr>
          <w:rFonts w:ascii="Garamond" w:hAnsi="Garamond"/>
          <w:sz w:val="24"/>
          <w:szCs w:val="24"/>
        </w:rPr>
        <w:t xml:space="preserve"> t</w:t>
      </w:r>
      <w:r w:rsidR="00EC44F2" w:rsidRPr="00F3025F">
        <w:rPr>
          <w:rFonts w:ascii="Garamond" w:hAnsi="Garamond"/>
          <w:sz w:val="24"/>
          <w:szCs w:val="24"/>
        </w:rPr>
        <w:t>ë</w:t>
      </w:r>
      <w:r w:rsidRPr="00F3025F">
        <w:rPr>
          <w:rFonts w:ascii="Garamond" w:hAnsi="Garamond"/>
          <w:sz w:val="24"/>
          <w:szCs w:val="24"/>
        </w:rPr>
        <w:t xml:space="preserve"> </w:t>
      </w:r>
      <w:r w:rsidR="00B61D1A" w:rsidRPr="00F3025F">
        <w:rPr>
          <w:rFonts w:ascii="Garamond" w:hAnsi="Garamond"/>
          <w:sz w:val="24"/>
          <w:szCs w:val="24"/>
        </w:rPr>
        <w:t>motor</w:t>
      </w:r>
      <w:r w:rsidRPr="00F3025F">
        <w:rPr>
          <w:rFonts w:ascii="Garamond" w:hAnsi="Garamond"/>
          <w:sz w:val="24"/>
          <w:szCs w:val="24"/>
        </w:rPr>
        <w:t>it gjat</w:t>
      </w:r>
      <w:r w:rsidR="00EC44F2" w:rsidRPr="00F3025F">
        <w:rPr>
          <w:rFonts w:ascii="Garamond" w:hAnsi="Garamond"/>
          <w:sz w:val="24"/>
          <w:szCs w:val="24"/>
        </w:rPr>
        <w:t>ë</w:t>
      </w:r>
      <w:r w:rsidRPr="00F3025F">
        <w:rPr>
          <w:rFonts w:ascii="Garamond" w:hAnsi="Garamond"/>
          <w:sz w:val="24"/>
          <w:szCs w:val="24"/>
        </w:rPr>
        <w:t xml:space="preserve"> ngritjes (n</w:t>
      </w:r>
      <w:r w:rsidR="00EC44F2" w:rsidRPr="00F3025F">
        <w:rPr>
          <w:rFonts w:ascii="Garamond" w:hAnsi="Garamond"/>
          <w:sz w:val="24"/>
          <w:szCs w:val="24"/>
        </w:rPr>
        <w:t>ë</w:t>
      </w:r>
      <w:r w:rsidR="00B61D1A" w:rsidRPr="00F3025F">
        <w:rPr>
          <w:rFonts w:ascii="Garamond" w:hAnsi="Garamond"/>
          <w:sz w:val="24"/>
          <w:szCs w:val="24"/>
        </w:rPr>
        <w:t xml:space="preserve"> një </w:t>
      </w:r>
      <w:r w:rsidRPr="00F3025F">
        <w:rPr>
          <w:rFonts w:ascii="Garamond" w:hAnsi="Garamond"/>
          <w:sz w:val="24"/>
          <w:szCs w:val="24"/>
        </w:rPr>
        <w:t>lart</w:t>
      </w:r>
      <w:r w:rsidR="00EC44F2" w:rsidRPr="00F3025F">
        <w:rPr>
          <w:rFonts w:ascii="Garamond" w:hAnsi="Garamond"/>
          <w:sz w:val="24"/>
          <w:szCs w:val="24"/>
        </w:rPr>
        <w:t>ë</w:t>
      </w:r>
      <w:r w:rsidRPr="00F3025F">
        <w:rPr>
          <w:rFonts w:ascii="Garamond" w:hAnsi="Garamond"/>
          <w:sz w:val="24"/>
          <w:szCs w:val="24"/>
        </w:rPr>
        <w:t>si t</w:t>
      </w:r>
      <w:r w:rsidR="00EC44F2" w:rsidRPr="00F3025F">
        <w:rPr>
          <w:rFonts w:ascii="Garamond" w:hAnsi="Garamond"/>
          <w:sz w:val="24"/>
          <w:szCs w:val="24"/>
        </w:rPr>
        <w:t>ë</w:t>
      </w:r>
      <w:r w:rsidRPr="00F3025F">
        <w:rPr>
          <w:rFonts w:ascii="Garamond" w:hAnsi="Garamond"/>
          <w:sz w:val="24"/>
          <w:szCs w:val="24"/>
        </w:rPr>
        <w:t xml:space="preserve"> sigurt</w:t>
      </w:r>
      <w:r w:rsidR="00F2789A" w:rsidRPr="00F3025F">
        <w:rPr>
          <w:rFonts w:ascii="Garamond" w:hAnsi="Garamond"/>
          <w:sz w:val="24"/>
          <w:szCs w:val="24"/>
        </w:rPr>
        <w:t xml:space="preserve"> në </w:t>
      </w:r>
      <w:r w:rsidRPr="00F3025F">
        <w:rPr>
          <w:rFonts w:ascii="Garamond" w:hAnsi="Garamond"/>
          <w:sz w:val="24"/>
          <w:szCs w:val="24"/>
        </w:rPr>
        <w:t>rastin kur kryhet</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FFS)</w:t>
      </w:r>
      <w:r w:rsidR="004B1B1B" w:rsidRPr="00F3025F">
        <w:rPr>
          <w:rFonts w:ascii="Garamond" w:hAnsi="Garamond"/>
          <w:sz w:val="24"/>
          <w:szCs w:val="24"/>
        </w:rPr>
        <w:t>;</w:t>
      </w:r>
      <w:r w:rsidRPr="00F3025F">
        <w:rPr>
          <w:rFonts w:ascii="Garamond" w:hAnsi="Garamond"/>
          <w:sz w:val="24"/>
          <w:szCs w:val="24"/>
        </w:rPr>
        <w:t xml:space="preserve"> </w:t>
      </w:r>
    </w:p>
    <w:p w14:paraId="3C7CD340" w14:textId="56DF8EE9"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b) Afrimi asimetrik dhe </w:t>
      </w:r>
      <w:r w:rsidR="00EC44F2" w:rsidRPr="00F3025F">
        <w:rPr>
          <w:rFonts w:ascii="Garamond" w:hAnsi="Garamond"/>
          <w:sz w:val="24"/>
          <w:szCs w:val="24"/>
        </w:rPr>
        <w:t>rrethrrotullime</w:t>
      </w:r>
      <w:r w:rsidRPr="00F3025F">
        <w:rPr>
          <w:rFonts w:ascii="Garamond" w:hAnsi="Garamond"/>
          <w:sz w:val="24"/>
          <w:szCs w:val="24"/>
        </w:rPr>
        <w:t xml:space="preserve">; </w:t>
      </w:r>
    </w:p>
    <w:p w14:paraId="1BC111CC" w14:textId="750A317B"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c)</w:t>
      </w:r>
      <w:r w:rsidR="0068797B" w:rsidRPr="00F3025F">
        <w:rPr>
          <w:rFonts w:ascii="Garamond" w:hAnsi="Garamond"/>
          <w:sz w:val="24"/>
          <w:szCs w:val="24"/>
        </w:rPr>
        <w:t xml:space="preserve"> </w:t>
      </w:r>
      <w:r w:rsidRPr="00F3025F">
        <w:rPr>
          <w:rFonts w:ascii="Garamond" w:hAnsi="Garamond"/>
          <w:sz w:val="24"/>
          <w:szCs w:val="24"/>
        </w:rPr>
        <w:t xml:space="preserve">Afrimi asimetrik dhe ulja e </w:t>
      </w:r>
      <w:r w:rsidR="00DE71F6" w:rsidRPr="00F3025F">
        <w:rPr>
          <w:rFonts w:ascii="Garamond" w:hAnsi="Garamond"/>
          <w:sz w:val="24"/>
          <w:szCs w:val="24"/>
        </w:rPr>
        <w:t>plotë</w:t>
      </w:r>
      <w:r w:rsidRPr="00F3025F">
        <w:rPr>
          <w:rFonts w:ascii="Garamond" w:hAnsi="Garamond"/>
          <w:sz w:val="24"/>
          <w:szCs w:val="24"/>
        </w:rPr>
        <w:t xml:space="preserve">; </w:t>
      </w:r>
    </w:p>
    <w:p w14:paraId="58D486E4" w14:textId="55582DAE"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d) Fikja e </w:t>
      </w:r>
      <w:r w:rsidR="00B61D1A" w:rsidRPr="00F3025F">
        <w:rPr>
          <w:rFonts w:ascii="Garamond" w:hAnsi="Garamond"/>
          <w:sz w:val="24"/>
          <w:szCs w:val="24"/>
        </w:rPr>
        <w:t>motor</w:t>
      </w:r>
      <w:r w:rsidRPr="00F3025F">
        <w:rPr>
          <w:rFonts w:ascii="Garamond" w:hAnsi="Garamond"/>
          <w:sz w:val="24"/>
          <w:szCs w:val="24"/>
        </w:rPr>
        <w:t xml:space="preserve">it dhe rindezja; </w:t>
      </w:r>
    </w:p>
    <w:p w14:paraId="6C47B31D" w14:textId="54179088"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e) </w:t>
      </w:r>
      <w:r w:rsidR="00EC44F2" w:rsidRPr="00F3025F">
        <w:rPr>
          <w:rFonts w:ascii="Garamond" w:hAnsi="Garamond"/>
          <w:sz w:val="24"/>
          <w:szCs w:val="24"/>
        </w:rPr>
        <w:t>Përputhshmëria</w:t>
      </w:r>
      <w:r w:rsidR="00F2789A" w:rsidRPr="00F3025F">
        <w:rPr>
          <w:rFonts w:ascii="Garamond" w:hAnsi="Garamond"/>
          <w:sz w:val="24"/>
          <w:szCs w:val="24"/>
        </w:rPr>
        <w:t xml:space="preserve"> në </w:t>
      </w:r>
      <w:r w:rsidR="0068797B" w:rsidRPr="00F3025F">
        <w:rPr>
          <w:rFonts w:ascii="Garamond" w:hAnsi="Garamond"/>
          <w:sz w:val="24"/>
          <w:szCs w:val="24"/>
        </w:rPr>
        <w:t>l</w:t>
      </w:r>
      <w:r w:rsidRPr="00F3025F">
        <w:rPr>
          <w:rFonts w:ascii="Garamond" w:hAnsi="Garamond"/>
          <w:sz w:val="24"/>
          <w:szCs w:val="24"/>
        </w:rPr>
        <w:t>idhjen me ATC,</w:t>
      </w:r>
      <w:r w:rsidR="00F2789A" w:rsidRPr="00F3025F">
        <w:rPr>
          <w:rFonts w:ascii="Garamond" w:hAnsi="Garamond"/>
          <w:sz w:val="24"/>
          <w:szCs w:val="24"/>
        </w:rPr>
        <w:t xml:space="preserve"> </w:t>
      </w:r>
      <w:r w:rsidRPr="00F3025F">
        <w:rPr>
          <w:rFonts w:ascii="Garamond" w:hAnsi="Garamond"/>
          <w:sz w:val="24"/>
          <w:szCs w:val="24"/>
        </w:rPr>
        <w:t xml:space="preserve">procedurat R/T, </w:t>
      </w:r>
      <w:r w:rsidR="00EC44F2" w:rsidRPr="00F3025F">
        <w:rPr>
          <w:rFonts w:ascii="Garamond" w:hAnsi="Garamond"/>
          <w:sz w:val="24"/>
          <w:szCs w:val="24"/>
        </w:rPr>
        <w:t>mjeshtëria</w:t>
      </w:r>
      <w:r w:rsidRPr="00F3025F">
        <w:rPr>
          <w:rFonts w:ascii="Garamond" w:hAnsi="Garamond"/>
          <w:sz w:val="24"/>
          <w:szCs w:val="24"/>
        </w:rPr>
        <w:t xml:space="preserve"> ajrore; </w:t>
      </w:r>
    </w:p>
    <w:p w14:paraId="15AF5B05" w14:textId="228423F2"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f)</w:t>
      </w:r>
      <w:r w:rsidR="00C758B1" w:rsidRPr="00F3025F">
        <w:rPr>
          <w:rFonts w:ascii="Garamond" w:hAnsi="Garamond"/>
          <w:sz w:val="24"/>
          <w:szCs w:val="24"/>
        </w:rPr>
        <w:t xml:space="preserve"> siç </w:t>
      </w:r>
      <w:r w:rsidR="00581832" w:rsidRPr="00F3025F">
        <w:rPr>
          <w:rFonts w:ascii="Garamond" w:hAnsi="Garamond"/>
          <w:sz w:val="24"/>
          <w:szCs w:val="24"/>
        </w:rPr>
        <w:t>përcakt</w:t>
      </w:r>
      <w:r w:rsidRPr="00F3025F">
        <w:rPr>
          <w:rFonts w:ascii="Garamond" w:hAnsi="Garamond"/>
          <w:sz w:val="24"/>
          <w:szCs w:val="24"/>
        </w:rPr>
        <w:t>ohet nga FE-</w:t>
      </w:r>
      <w:r w:rsidR="00EC44F2" w:rsidRPr="00F3025F">
        <w:rPr>
          <w:rFonts w:ascii="Garamond" w:hAnsi="Garamond"/>
          <w:sz w:val="24"/>
          <w:szCs w:val="24"/>
        </w:rPr>
        <w:t>çdo</w:t>
      </w:r>
      <w:r w:rsidRPr="00F3025F">
        <w:rPr>
          <w:rFonts w:ascii="Garamond" w:hAnsi="Garamond"/>
          <w:sz w:val="24"/>
          <w:szCs w:val="24"/>
        </w:rPr>
        <w:t xml:space="preserve"> </w:t>
      </w:r>
      <w:r w:rsidR="00EC44F2" w:rsidRPr="00F3025F">
        <w:rPr>
          <w:rFonts w:ascii="Garamond" w:hAnsi="Garamond"/>
          <w:sz w:val="24"/>
          <w:szCs w:val="24"/>
        </w:rPr>
        <w:t>njësi</w:t>
      </w:r>
      <w:r w:rsidRPr="00F3025F">
        <w:rPr>
          <w:rFonts w:ascii="Garamond" w:hAnsi="Garamond"/>
          <w:sz w:val="24"/>
          <w:szCs w:val="24"/>
        </w:rPr>
        <w:t xml:space="preserve"> </w:t>
      </w:r>
      <w:r w:rsidR="000C57B2" w:rsidRPr="00F3025F">
        <w:rPr>
          <w:rFonts w:ascii="Garamond" w:hAnsi="Garamond"/>
          <w:sz w:val="24"/>
          <w:szCs w:val="24"/>
        </w:rPr>
        <w:t>përkatëse</w:t>
      </w:r>
      <w:r w:rsidRPr="00F3025F">
        <w:rPr>
          <w:rFonts w:ascii="Garamond" w:hAnsi="Garamond"/>
          <w:sz w:val="24"/>
          <w:szCs w:val="24"/>
        </w:rPr>
        <w:t xml:space="preserve"> e testit</w:t>
      </w:r>
      <w:r w:rsidR="00940902" w:rsidRPr="00F3025F">
        <w:rPr>
          <w:rFonts w:ascii="Garamond" w:hAnsi="Garamond"/>
          <w:sz w:val="24"/>
          <w:szCs w:val="24"/>
        </w:rPr>
        <w:t xml:space="preserve"> të aftësisë</w:t>
      </w:r>
      <w:r w:rsidR="004355FA" w:rsidRPr="00F3025F">
        <w:rPr>
          <w:rFonts w:ascii="Garamond" w:hAnsi="Garamond"/>
          <w:sz w:val="24"/>
          <w:szCs w:val="24"/>
        </w:rPr>
        <w:t xml:space="preserve"> për </w:t>
      </w:r>
      <w:r w:rsidRPr="00F3025F">
        <w:rPr>
          <w:rFonts w:ascii="Garamond" w:hAnsi="Garamond"/>
          <w:sz w:val="24"/>
          <w:szCs w:val="24"/>
        </w:rPr>
        <w:t xml:space="preserve">kategorizimin e tipit ose klasit </w:t>
      </w:r>
      <w:r w:rsidRPr="00DD47AA">
        <w:rPr>
          <w:rFonts w:ascii="Garamond" w:hAnsi="Garamond"/>
          <w:sz w:val="24"/>
          <w:szCs w:val="24"/>
        </w:rPr>
        <w:t>te</w:t>
      </w:r>
      <w:r w:rsidR="004B1B1B" w:rsidRPr="00DD47AA">
        <w:rPr>
          <w:rFonts w:ascii="Garamond" w:hAnsi="Garamond"/>
          <w:sz w:val="24"/>
          <w:szCs w:val="24"/>
        </w:rPr>
        <w:t>,</w:t>
      </w:r>
      <w:r w:rsidRPr="00DD47AA">
        <w:rPr>
          <w:rFonts w:ascii="Garamond" w:hAnsi="Garamond"/>
          <w:sz w:val="24"/>
          <w:szCs w:val="24"/>
        </w:rPr>
        <w:t xml:space="preserve"> </w:t>
      </w:r>
      <w:r w:rsidR="00262960" w:rsidRPr="00DD47AA">
        <w:rPr>
          <w:rFonts w:ascii="Garamond" w:hAnsi="Garamond"/>
          <w:sz w:val="24"/>
          <w:szCs w:val="24"/>
        </w:rPr>
        <w:t>aplikohe</w:t>
      </w:r>
      <w:r w:rsidR="00AA1337" w:rsidRPr="00DD47AA">
        <w:rPr>
          <w:rFonts w:ascii="Garamond" w:hAnsi="Garamond"/>
          <w:sz w:val="24"/>
          <w:szCs w:val="24"/>
        </w:rPr>
        <w:t>t</w:t>
      </w:r>
      <w:r w:rsidR="00B61D1A" w:rsidRPr="00DD47AA">
        <w:rPr>
          <w:rFonts w:ascii="Garamond" w:hAnsi="Garamond"/>
          <w:sz w:val="24"/>
          <w:szCs w:val="24"/>
        </w:rPr>
        <w:t xml:space="preserve"> nëse</w:t>
      </w:r>
      <w:r w:rsidR="00B61D1A" w:rsidRPr="00F3025F">
        <w:rPr>
          <w:rFonts w:ascii="Garamond" w:hAnsi="Garamond"/>
          <w:sz w:val="24"/>
          <w:szCs w:val="24"/>
        </w:rPr>
        <w:t xml:space="preserve"> </w:t>
      </w:r>
      <w:r w:rsidR="00EC44F2" w:rsidRPr="00F3025F">
        <w:rPr>
          <w:rFonts w:ascii="Garamond" w:hAnsi="Garamond"/>
          <w:sz w:val="24"/>
          <w:szCs w:val="24"/>
        </w:rPr>
        <w:t>përfshihen</w:t>
      </w:r>
      <w:r w:rsidRPr="00F3025F">
        <w:rPr>
          <w:rFonts w:ascii="Garamond" w:hAnsi="Garamond"/>
          <w:sz w:val="24"/>
          <w:szCs w:val="24"/>
        </w:rPr>
        <w:t xml:space="preserve">: </w:t>
      </w:r>
    </w:p>
    <w:p w14:paraId="03438F7C" w14:textId="62118EA8"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(i) sistemet e aeroplanit duke</w:t>
      </w:r>
      <w:r w:rsidR="006E6772" w:rsidRPr="00F3025F">
        <w:rPr>
          <w:rFonts w:ascii="Garamond" w:hAnsi="Garamond"/>
          <w:sz w:val="24"/>
          <w:szCs w:val="24"/>
        </w:rPr>
        <w:t xml:space="preserve"> </w:t>
      </w:r>
      <w:r w:rsidR="008A750D" w:rsidRPr="00F3025F">
        <w:rPr>
          <w:rFonts w:ascii="Garamond" w:hAnsi="Garamond"/>
          <w:sz w:val="24"/>
          <w:szCs w:val="24"/>
        </w:rPr>
        <w:t>përfshirë</w:t>
      </w:r>
      <w:r w:rsidRPr="00F3025F">
        <w:rPr>
          <w:rFonts w:ascii="Garamond" w:hAnsi="Garamond"/>
          <w:sz w:val="24"/>
          <w:szCs w:val="24"/>
        </w:rPr>
        <w:t xml:space="preserve"> trajtimin e autopilotit; </w:t>
      </w:r>
    </w:p>
    <w:p w14:paraId="51E43228" w14:textId="6738ECED"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(ii) operimet e sistemit t</w:t>
      </w:r>
      <w:r w:rsidR="00262960" w:rsidRPr="00F3025F">
        <w:rPr>
          <w:rFonts w:ascii="Garamond" w:hAnsi="Garamond"/>
          <w:sz w:val="24"/>
          <w:szCs w:val="24"/>
        </w:rPr>
        <w:t>ë</w:t>
      </w:r>
      <w:r w:rsidRPr="00F3025F">
        <w:rPr>
          <w:rFonts w:ascii="Garamond" w:hAnsi="Garamond"/>
          <w:sz w:val="24"/>
          <w:szCs w:val="24"/>
        </w:rPr>
        <w:t xml:space="preserve"> presionizimit;</w:t>
      </w:r>
    </w:p>
    <w:p w14:paraId="3A650585" w14:textId="16F95177"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(iii) </w:t>
      </w:r>
      <w:r w:rsidR="00581832" w:rsidRPr="00F3025F">
        <w:rPr>
          <w:rFonts w:ascii="Garamond" w:hAnsi="Garamond"/>
          <w:sz w:val="24"/>
          <w:szCs w:val="24"/>
        </w:rPr>
        <w:t>përdor</w:t>
      </w:r>
      <w:r w:rsidRPr="00F3025F">
        <w:rPr>
          <w:rFonts w:ascii="Garamond" w:hAnsi="Garamond"/>
          <w:sz w:val="24"/>
          <w:szCs w:val="24"/>
        </w:rPr>
        <w:t>imi i si</w:t>
      </w:r>
      <w:r w:rsidR="00EC44F2" w:rsidRPr="00F3025F">
        <w:rPr>
          <w:rFonts w:ascii="Garamond" w:hAnsi="Garamond"/>
          <w:sz w:val="24"/>
          <w:szCs w:val="24"/>
        </w:rPr>
        <w:t>s</w:t>
      </w:r>
      <w:r w:rsidRPr="00F3025F">
        <w:rPr>
          <w:rFonts w:ascii="Garamond" w:hAnsi="Garamond"/>
          <w:sz w:val="24"/>
          <w:szCs w:val="24"/>
        </w:rPr>
        <w:t>temit t</w:t>
      </w:r>
      <w:r w:rsidR="00262960" w:rsidRPr="00F3025F">
        <w:rPr>
          <w:rFonts w:ascii="Garamond" w:hAnsi="Garamond"/>
          <w:sz w:val="24"/>
          <w:szCs w:val="24"/>
        </w:rPr>
        <w:t>ë</w:t>
      </w:r>
      <w:r w:rsidRPr="00F3025F">
        <w:rPr>
          <w:rFonts w:ascii="Garamond" w:hAnsi="Garamond"/>
          <w:sz w:val="24"/>
          <w:szCs w:val="24"/>
        </w:rPr>
        <w:t xml:space="preserve"> shkrirjes s</w:t>
      </w:r>
      <w:r w:rsidR="00262960" w:rsidRPr="00F3025F">
        <w:rPr>
          <w:rFonts w:ascii="Garamond" w:hAnsi="Garamond"/>
          <w:sz w:val="24"/>
          <w:szCs w:val="24"/>
        </w:rPr>
        <w:t>ë</w:t>
      </w:r>
      <w:r w:rsidRPr="00F3025F">
        <w:rPr>
          <w:rFonts w:ascii="Garamond" w:hAnsi="Garamond"/>
          <w:sz w:val="24"/>
          <w:szCs w:val="24"/>
        </w:rPr>
        <w:t xml:space="preserve"> akullit dhe antiakullit</w:t>
      </w:r>
      <w:r w:rsidR="004B1B1B" w:rsidRPr="00F3025F">
        <w:rPr>
          <w:rFonts w:ascii="Garamond" w:hAnsi="Garamond"/>
          <w:sz w:val="24"/>
          <w:szCs w:val="24"/>
        </w:rPr>
        <w:t>;</w:t>
      </w:r>
      <w:r w:rsidRPr="00F3025F">
        <w:rPr>
          <w:rFonts w:ascii="Garamond" w:hAnsi="Garamond"/>
          <w:sz w:val="24"/>
          <w:szCs w:val="24"/>
        </w:rPr>
        <w:t xml:space="preserve"> </w:t>
      </w:r>
    </w:p>
    <w:p w14:paraId="509199C1" w14:textId="0A564770"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g) Pyetjet verbale. </w:t>
      </w:r>
    </w:p>
    <w:p w14:paraId="7CC4642A" w14:textId="6D959554" w:rsidR="001D14A1" w:rsidRPr="00F3025F" w:rsidRDefault="00F2789A"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 </w:t>
      </w:r>
    </w:p>
    <w:p w14:paraId="1543A469" w14:textId="3B3B1FF4" w:rsidR="001D14A1" w:rsidRPr="00F3025F" w:rsidRDefault="001D14A1" w:rsidP="001D14A1">
      <w:pPr>
        <w:widowControl w:val="0"/>
        <w:tabs>
          <w:tab w:val="left" w:pos="270"/>
          <w:tab w:val="left" w:pos="810"/>
          <w:tab w:val="left" w:pos="10335"/>
        </w:tabs>
        <w:spacing w:after="0" w:line="240" w:lineRule="auto"/>
        <w:ind w:firstLine="284"/>
        <w:rPr>
          <w:rFonts w:ascii="Garamond" w:hAnsi="Garamond"/>
          <w:sz w:val="24"/>
          <w:szCs w:val="24"/>
        </w:rPr>
      </w:pPr>
      <w:r w:rsidRPr="00F3025F">
        <w:rPr>
          <w:rFonts w:ascii="Garamond" w:hAnsi="Garamond"/>
          <w:b/>
          <w:sz w:val="24"/>
          <w:szCs w:val="24"/>
        </w:rPr>
        <w:t xml:space="preserve">C. </w:t>
      </w:r>
      <w:r w:rsidR="00EC44F2" w:rsidRPr="00F3025F">
        <w:rPr>
          <w:rFonts w:ascii="Garamond" w:hAnsi="Garamond"/>
          <w:b/>
          <w:sz w:val="24"/>
          <w:szCs w:val="24"/>
        </w:rPr>
        <w:t>PËRMBAJTJA</w:t>
      </w:r>
      <w:r w:rsidRPr="00F3025F">
        <w:rPr>
          <w:rFonts w:ascii="Garamond" w:hAnsi="Garamond"/>
          <w:b/>
          <w:sz w:val="24"/>
          <w:szCs w:val="24"/>
        </w:rPr>
        <w:t xml:space="preserve"> E TESTIT</w:t>
      </w:r>
      <w:r w:rsidR="00940902" w:rsidRPr="00F3025F">
        <w:rPr>
          <w:rFonts w:ascii="Garamond" w:hAnsi="Garamond"/>
          <w:b/>
          <w:sz w:val="24"/>
          <w:szCs w:val="24"/>
        </w:rPr>
        <w:t xml:space="preserve"> të aftësisë</w:t>
      </w:r>
      <w:r w:rsidR="004355FA" w:rsidRPr="00F3025F">
        <w:rPr>
          <w:rFonts w:ascii="Garamond" w:hAnsi="Garamond"/>
          <w:b/>
          <w:sz w:val="24"/>
          <w:szCs w:val="24"/>
        </w:rPr>
        <w:t xml:space="preserve"> për </w:t>
      </w:r>
      <w:r w:rsidR="00581832" w:rsidRPr="00F3025F">
        <w:rPr>
          <w:rFonts w:ascii="Garamond" w:hAnsi="Garamond"/>
          <w:b/>
          <w:sz w:val="24"/>
          <w:szCs w:val="24"/>
        </w:rPr>
        <w:t>LËSHIM</w:t>
      </w:r>
      <w:r w:rsidRPr="00F3025F">
        <w:rPr>
          <w:rFonts w:ascii="Garamond" w:hAnsi="Garamond"/>
          <w:b/>
          <w:sz w:val="24"/>
          <w:szCs w:val="24"/>
        </w:rPr>
        <w:t>IN E CPL-</w:t>
      </w:r>
      <w:r w:rsidR="008A750D" w:rsidRPr="00F3025F">
        <w:rPr>
          <w:rFonts w:ascii="Garamond" w:hAnsi="Garamond"/>
          <w:b/>
          <w:sz w:val="24"/>
          <w:szCs w:val="24"/>
        </w:rPr>
        <w:t>HELIKOPTERË</w:t>
      </w:r>
      <w:r w:rsidRPr="00F3025F">
        <w:rPr>
          <w:rFonts w:ascii="Garamond" w:hAnsi="Garamond"/>
          <w:b/>
          <w:sz w:val="24"/>
          <w:szCs w:val="24"/>
        </w:rPr>
        <w:t xml:space="preserve">T </w:t>
      </w:r>
    </w:p>
    <w:p w14:paraId="5F06FB14" w14:textId="7BB070CF" w:rsidR="001D14A1" w:rsidRPr="00F3025F" w:rsidRDefault="004B41D0" w:rsidP="004B41D0">
      <w:pPr>
        <w:pStyle w:val="Teksti"/>
      </w:pPr>
      <w:r w:rsidRPr="00F3025F">
        <w:t xml:space="preserve">a) </w:t>
      </w:r>
      <w:r w:rsidR="008A750D" w:rsidRPr="00F3025F">
        <w:t>Helikopterë</w:t>
      </w:r>
      <w:r w:rsidR="001D14A1" w:rsidRPr="00F3025F">
        <w:t xml:space="preserve">t e </w:t>
      </w:r>
      <w:r w:rsidR="00581832" w:rsidRPr="00F3025F">
        <w:t>përdor</w:t>
      </w:r>
      <w:r w:rsidR="001D14A1" w:rsidRPr="00F3025F">
        <w:t>ur</w:t>
      </w:r>
      <w:r w:rsidR="004355FA" w:rsidRPr="00F3025F">
        <w:t xml:space="preserve"> për </w:t>
      </w:r>
      <w:r w:rsidR="001D14A1" w:rsidRPr="00F3025F">
        <w:t xml:space="preserve">testin e </w:t>
      </w:r>
      <w:r w:rsidR="00B61D1A" w:rsidRPr="00F3025F">
        <w:t>aftësisë</w:t>
      </w:r>
      <w:r w:rsidR="006E6772" w:rsidRPr="00F3025F">
        <w:t xml:space="preserve"> duhet të </w:t>
      </w:r>
      <w:r w:rsidR="00360584" w:rsidRPr="00F3025F">
        <w:t>përmbush</w:t>
      </w:r>
      <w:r w:rsidR="001D14A1" w:rsidRPr="00F3025F">
        <w:t xml:space="preserve">in </w:t>
      </w:r>
      <w:r w:rsidR="000D187A" w:rsidRPr="00F3025F">
        <w:t>kërkes</w:t>
      </w:r>
      <w:r w:rsidR="001D14A1" w:rsidRPr="00F3025F">
        <w:t>at</w:t>
      </w:r>
      <w:r w:rsidR="004355FA" w:rsidRPr="00F3025F">
        <w:t xml:space="preserve"> për </w:t>
      </w:r>
      <w:r w:rsidR="008A750D" w:rsidRPr="00F3025F">
        <w:t>helikopterë</w:t>
      </w:r>
      <w:r w:rsidR="001D14A1" w:rsidRPr="00F3025F">
        <w:t xml:space="preserve">t e trajnimit. </w:t>
      </w:r>
    </w:p>
    <w:p w14:paraId="29DB0B2E" w14:textId="7DBF9176" w:rsidR="001D14A1" w:rsidRPr="00F3025F" w:rsidRDefault="004B41D0" w:rsidP="004B41D0">
      <w:pPr>
        <w:pStyle w:val="Teksti"/>
      </w:pPr>
      <w:r w:rsidRPr="00F3025F">
        <w:t xml:space="preserve">b) </w:t>
      </w:r>
      <w:r w:rsidR="001D14A1" w:rsidRPr="00F3025F">
        <w:t>Zona dhe rruga ku</w:t>
      </w:r>
      <w:r w:rsidR="00F536B0" w:rsidRPr="00F3025F">
        <w:t xml:space="preserve"> do të </w:t>
      </w:r>
      <w:r w:rsidR="001D14A1" w:rsidRPr="00F3025F">
        <w:t>fluturohet</w:t>
      </w:r>
      <w:r w:rsidR="006E6772" w:rsidRPr="00F3025F">
        <w:t xml:space="preserve"> duhet të </w:t>
      </w:r>
      <w:r w:rsidR="001D14A1" w:rsidRPr="00F3025F">
        <w:t>zgjidhet nga FE dhe e gjith</w:t>
      </w:r>
      <w:r w:rsidR="00EC44F2" w:rsidRPr="00F3025F">
        <w:t>ë</w:t>
      </w:r>
      <w:r w:rsidR="001D14A1" w:rsidRPr="00F3025F">
        <w:t xml:space="preserve"> puna</w:t>
      </w:r>
      <w:r w:rsidR="00F2789A" w:rsidRPr="00F3025F">
        <w:t xml:space="preserve"> në </w:t>
      </w:r>
      <w:r w:rsidR="001D14A1" w:rsidRPr="00F3025F">
        <w:t>nivel pezull dhe nivel t</w:t>
      </w:r>
      <w:r w:rsidR="00D84125" w:rsidRPr="00F3025F">
        <w:t>ë</w:t>
      </w:r>
      <w:r w:rsidR="001D14A1" w:rsidRPr="00F3025F">
        <w:t xml:space="preserve"> ul</w:t>
      </w:r>
      <w:r w:rsidR="00D84125" w:rsidRPr="00F3025F">
        <w:t>ë</w:t>
      </w:r>
      <w:r w:rsidR="001D14A1" w:rsidRPr="00F3025F">
        <w:t>t</w:t>
      </w:r>
      <w:r w:rsidR="006E6772" w:rsidRPr="00F3025F">
        <w:t xml:space="preserve"> duhet të</w:t>
      </w:r>
      <w:r w:rsidR="00877448" w:rsidRPr="00F3025F">
        <w:t xml:space="preserve"> jenë </w:t>
      </w:r>
      <w:r w:rsidR="00F2789A" w:rsidRPr="00F3025F">
        <w:t>në</w:t>
      </w:r>
      <w:r w:rsidR="00B61D1A" w:rsidRPr="00F3025F">
        <w:t xml:space="preserve"> një </w:t>
      </w:r>
      <w:r w:rsidR="001D14A1" w:rsidRPr="00F3025F">
        <w:t>aerodrom t</w:t>
      </w:r>
      <w:r w:rsidR="00D84125" w:rsidRPr="00F3025F">
        <w:t>ë</w:t>
      </w:r>
      <w:r w:rsidR="001D14A1" w:rsidRPr="00F3025F">
        <w:t xml:space="preserve"> aprovuar. Rrug</w:t>
      </w:r>
      <w:r w:rsidR="00EC44F2" w:rsidRPr="00F3025F">
        <w:t>ë</w:t>
      </w:r>
      <w:r w:rsidR="001D14A1" w:rsidRPr="00F3025F">
        <w:t>t e zgjedhura</w:t>
      </w:r>
      <w:r w:rsidR="004355FA" w:rsidRPr="00F3025F">
        <w:t xml:space="preserve"> për </w:t>
      </w:r>
      <w:r w:rsidR="001D14A1" w:rsidRPr="00F3025F">
        <w:t>seksionin 3</w:t>
      </w:r>
      <w:r w:rsidR="00671230" w:rsidRPr="00F3025F">
        <w:t xml:space="preserve"> mund të </w:t>
      </w:r>
      <w:r w:rsidR="001D14A1" w:rsidRPr="00F3025F">
        <w:t>mbarojn</w:t>
      </w:r>
      <w:r w:rsidR="00EC44F2" w:rsidRPr="00F3025F">
        <w:t>ë</w:t>
      </w:r>
      <w:r w:rsidR="00F2789A" w:rsidRPr="00F3025F">
        <w:t xml:space="preserve"> në </w:t>
      </w:r>
      <w:r w:rsidR="001D14A1" w:rsidRPr="00F3025F">
        <w:t>aerodromin e nisjes ose</w:t>
      </w:r>
      <w:r w:rsidR="00F2789A" w:rsidRPr="00F3025F">
        <w:t xml:space="preserve"> në</w:t>
      </w:r>
      <w:r w:rsidR="00B61D1A" w:rsidRPr="00F3025F">
        <w:t xml:space="preserve"> një </w:t>
      </w:r>
      <w:r w:rsidR="001D14A1" w:rsidRPr="00F3025F">
        <w:t>aerodrom tjet</w:t>
      </w:r>
      <w:r w:rsidR="00EC44F2" w:rsidRPr="00F3025F">
        <w:t>ë</w:t>
      </w:r>
      <w:r w:rsidR="001D14A1" w:rsidRPr="00F3025F">
        <w:t>r dhe destinacioni</w:t>
      </w:r>
      <w:r w:rsidR="00F536B0" w:rsidRPr="00F3025F">
        <w:t xml:space="preserve"> do të </w:t>
      </w:r>
      <w:r w:rsidR="00877448" w:rsidRPr="00F3025F">
        <w:t>bëhet</w:t>
      </w:r>
      <w:r w:rsidR="00F2789A" w:rsidRPr="00F3025F">
        <w:t xml:space="preserve"> në</w:t>
      </w:r>
      <w:r w:rsidR="00B61D1A" w:rsidRPr="00F3025F">
        <w:t xml:space="preserve"> një </w:t>
      </w:r>
      <w:r w:rsidR="001D14A1" w:rsidRPr="00F3025F">
        <w:t>aerodrom t</w:t>
      </w:r>
      <w:r w:rsidR="00D84125" w:rsidRPr="00F3025F">
        <w:t>ë</w:t>
      </w:r>
      <w:r w:rsidR="001D14A1" w:rsidRPr="00F3025F">
        <w:t xml:space="preserve"> kontrolluar. Testi i </w:t>
      </w:r>
      <w:r w:rsidR="00B61D1A" w:rsidRPr="00F3025F">
        <w:t>aftësisë</w:t>
      </w:r>
      <w:r w:rsidR="00671230" w:rsidRPr="00F3025F">
        <w:t xml:space="preserve"> mund të </w:t>
      </w:r>
      <w:r w:rsidR="001D14A1" w:rsidRPr="00F3025F">
        <w:t>zhvillohet</w:t>
      </w:r>
      <w:r w:rsidR="00F2789A" w:rsidRPr="00F3025F">
        <w:t xml:space="preserve"> në </w:t>
      </w:r>
      <w:r w:rsidR="001D14A1" w:rsidRPr="00F3025F">
        <w:t>2 fluturime. Zgjatja e fluturimit</w:t>
      </w:r>
      <w:r w:rsidR="00F536B0" w:rsidRPr="00F3025F">
        <w:t xml:space="preserve"> do të</w:t>
      </w:r>
      <w:r w:rsidR="00877448" w:rsidRPr="00F3025F">
        <w:t xml:space="preserve"> jetë </w:t>
      </w:r>
      <w:r w:rsidR="002F74CC" w:rsidRPr="00F3025F">
        <w:t xml:space="preserve">të paktën </w:t>
      </w:r>
      <w:r w:rsidR="001D14A1" w:rsidRPr="00F3025F">
        <w:t xml:space="preserve">90 minuta. </w:t>
      </w:r>
    </w:p>
    <w:p w14:paraId="5348A02D" w14:textId="5F6F083D" w:rsidR="001D14A1" w:rsidRPr="00F3025F" w:rsidRDefault="004B41D0" w:rsidP="004B41D0">
      <w:pPr>
        <w:pStyle w:val="Teksti"/>
      </w:pPr>
      <w:r w:rsidRPr="00F3025F">
        <w:t xml:space="preserve">c) </w:t>
      </w:r>
      <w:r w:rsidR="00EC44F2" w:rsidRPr="00F3025F">
        <w:t>a</w:t>
      </w:r>
      <w:r w:rsidR="001D14A1" w:rsidRPr="00F3025F">
        <w:t>plikanti</w:t>
      </w:r>
      <w:r w:rsidR="006E6772" w:rsidRPr="00F3025F">
        <w:t xml:space="preserve"> duhet të </w:t>
      </w:r>
      <w:r w:rsidR="00B61D1A" w:rsidRPr="00F3025F">
        <w:t>demonstrojë</w:t>
      </w:r>
      <w:r w:rsidR="001D14A1" w:rsidRPr="00F3025F">
        <w:t xml:space="preserve"> </w:t>
      </w:r>
      <w:r w:rsidR="00EC44F2" w:rsidRPr="00F3025F">
        <w:t>aftësinë</w:t>
      </w:r>
      <w:r w:rsidR="004355FA" w:rsidRPr="00F3025F">
        <w:t xml:space="preserve"> për </w:t>
      </w:r>
      <w:r w:rsidR="001D14A1" w:rsidRPr="00F3025F">
        <w:t>t</w:t>
      </w:r>
      <w:r w:rsidR="00EC44F2" w:rsidRPr="00F3025F">
        <w:t>ë</w:t>
      </w:r>
      <w:r w:rsidR="001D14A1" w:rsidRPr="00F3025F">
        <w:t xml:space="preserve">: </w:t>
      </w:r>
    </w:p>
    <w:p w14:paraId="2435CE98" w14:textId="4C597C99"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a) operuar helikopterin brenda limiteve</w:t>
      </w:r>
      <w:r w:rsidR="00F85A92" w:rsidRPr="00F3025F">
        <w:rPr>
          <w:rFonts w:ascii="Garamond" w:hAnsi="Garamond"/>
          <w:sz w:val="24"/>
          <w:szCs w:val="24"/>
        </w:rPr>
        <w:t xml:space="preserve"> të tij</w:t>
      </w:r>
      <w:r w:rsidRPr="00F3025F">
        <w:rPr>
          <w:rFonts w:ascii="Garamond" w:hAnsi="Garamond"/>
          <w:sz w:val="24"/>
          <w:szCs w:val="24"/>
        </w:rPr>
        <w:t xml:space="preserve">; </w:t>
      </w:r>
    </w:p>
    <w:p w14:paraId="3F435471" w14:textId="66FF2718"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b) kryer</w:t>
      </w:r>
      <w:r w:rsidR="008A750D" w:rsidRPr="00F3025F">
        <w:rPr>
          <w:rFonts w:ascii="Garamond" w:hAnsi="Garamond"/>
          <w:sz w:val="24"/>
          <w:szCs w:val="24"/>
        </w:rPr>
        <w:t xml:space="preserve"> të gjith</w:t>
      </w:r>
      <w:r w:rsidRPr="00F3025F">
        <w:rPr>
          <w:rFonts w:ascii="Garamond" w:hAnsi="Garamond"/>
          <w:sz w:val="24"/>
          <w:szCs w:val="24"/>
        </w:rPr>
        <w:t>a manovrat me but</w:t>
      </w:r>
      <w:r w:rsidR="00EC44F2" w:rsidRPr="00F3025F">
        <w:rPr>
          <w:rFonts w:ascii="Garamond" w:hAnsi="Garamond"/>
          <w:sz w:val="24"/>
          <w:szCs w:val="24"/>
        </w:rPr>
        <w:t>ë</w:t>
      </w:r>
      <w:r w:rsidRPr="00F3025F">
        <w:rPr>
          <w:rFonts w:ascii="Garamond" w:hAnsi="Garamond"/>
          <w:sz w:val="24"/>
          <w:szCs w:val="24"/>
        </w:rPr>
        <w:t xml:space="preserve">si dhe siguri; </w:t>
      </w:r>
    </w:p>
    <w:p w14:paraId="150B47DF" w14:textId="22E69F2E"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c) ushtruar gjykim t</w:t>
      </w:r>
      <w:r w:rsidR="004A065F" w:rsidRPr="00F3025F">
        <w:rPr>
          <w:rFonts w:ascii="Garamond" w:hAnsi="Garamond"/>
          <w:sz w:val="24"/>
          <w:szCs w:val="24"/>
        </w:rPr>
        <w:t>ë</w:t>
      </w:r>
      <w:r w:rsidRPr="00F3025F">
        <w:rPr>
          <w:rFonts w:ascii="Garamond" w:hAnsi="Garamond"/>
          <w:sz w:val="24"/>
          <w:szCs w:val="24"/>
        </w:rPr>
        <w:t xml:space="preserve"> mir</w:t>
      </w:r>
      <w:r w:rsidR="004A065F" w:rsidRPr="00F3025F">
        <w:rPr>
          <w:rFonts w:ascii="Garamond" w:hAnsi="Garamond"/>
          <w:sz w:val="24"/>
          <w:szCs w:val="24"/>
        </w:rPr>
        <w:t>ë</w:t>
      </w:r>
      <w:r w:rsidRPr="00F3025F">
        <w:rPr>
          <w:rFonts w:ascii="Garamond" w:hAnsi="Garamond"/>
          <w:sz w:val="24"/>
          <w:szCs w:val="24"/>
        </w:rPr>
        <w:t xml:space="preserve"> dhe mj</w:t>
      </w:r>
      <w:r w:rsidR="00EC44F2" w:rsidRPr="00F3025F">
        <w:rPr>
          <w:rFonts w:ascii="Garamond" w:hAnsi="Garamond"/>
          <w:sz w:val="24"/>
          <w:szCs w:val="24"/>
        </w:rPr>
        <w:t>e</w:t>
      </w:r>
      <w:r w:rsidR="004355FA" w:rsidRPr="00F3025F">
        <w:rPr>
          <w:rFonts w:ascii="Garamond" w:hAnsi="Garamond"/>
          <w:sz w:val="24"/>
          <w:szCs w:val="24"/>
        </w:rPr>
        <w:t>shtë</w:t>
      </w:r>
      <w:r w:rsidRPr="00F3025F">
        <w:rPr>
          <w:rFonts w:ascii="Garamond" w:hAnsi="Garamond"/>
          <w:sz w:val="24"/>
          <w:szCs w:val="24"/>
        </w:rPr>
        <w:t xml:space="preserve">ri ajrore; </w:t>
      </w:r>
    </w:p>
    <w:p w14:paraId="6CD1012A" w14:textId="6A783B02"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d) aplikuar njohurin</w:t>
      </w:r>
      <w:r w:rsidR="00EC44F2" w:rsidRPr="00F3025F">
        <w:rPr>
          <w:rFonts w:ascii="Garamond" w:hAnsi="Garamond"/>
          <w:sz w:val="24"/>
          <w:szCs w:val="24"/>
        </w:rPr>
        <w:t>ë</w:t>
      </w:r>
      <w:r w:rsidRPr="00F3025F">
        <w:rPr>
          <w:rFonts w:ascii="Garamond" w:hAnsi="Garamond"/>
          <w:sz w:val="24"/>
          <w:szCs w:val="24"/>
        </w:rPr>
        <w:t xml:space="preserve"> aeronautike; dhe </w:t>
      </w:r>
    </w:p>
    <w:p w14:paraId="29268937" w14:textId="102FB8D7"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e) mbajtur kontrollin e helikopterit</w:t>
      </w:r>
      <w:r w:rsidR="00F2789A" w:rsidRPr="00F3025F">
        <w:rPr>
          <w:rFonts w:ascii="Garamond" w:hAnsi="Garamond"/>
          <w:sz w:val="24"/>
          <w:szCs w:val="24"/>
        </w:rPr>
        <w:t xml:space="preserve"> në</w:t>
      </w:r>
      <w:r w:rsidR="008A750D" w:rsidRPr="00F3025F">
        <w:rPr>
          <w:rFonts w:ascii="Garamond" w:hAnsi="Garamond"/>
          <w:sz w:val="24"/>
          <w:szCs w:val="24"/>
        </w:rPr>
        <w:t xml:space="preserve"> të gjith</w:t>
      </w:r>
      <w:r w:rsidR="00EC44F2" w:rsidRPr="00F3025F">
        <w:rPr>
          <w:rFonts w:ascii="Garamond" w:hAnsi="Garamond"/>
          <w:sz w:val="24"/>
          <w:szCs w:val="24"/>
        </w:rPr>
        <w:t>ë</w:t>
      </w:r>
      <w:r w:rsidRPr="00F3025F">
        <w:rPr>
          <w:rFonts w:ascii="Garamond" w:hAnsi="Garamond"/>
          <w:sz w:val="24"/>
          <w:szCs w:val="24"/>
        </w:rPr>
        <w:t xml:space="preserve"> </w:t>
      </w:r>
      <w:r w:rsidR="00877448" w:rsidRPr="00F3025F">
        <w:rPr>
          <w:rFonts w:ascii="Garamond" w:hAnsi="Garamond"/>
          <w:sz w:val="24"/>
          <w:szCs w:val="24"/>
        </w:rPr>
        <w:t>kohën</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m</w:t>
      </w:r>
      <w:r w:rsidR="00EC44F2" w:rsidRPr="00F3025F">
        <w:rPr>
          <w:rFonts w:ascii="Garamond" w:hAnsi="Garamond"/>
          <w:sz w:val="24"/>
          <w:szCs w:val="24"/>
        </w:rPr>
        <w:t>ë</w:t>
      </w:r>
      <w:r w:rsidRPr="00F3025F">
        <w:rPr>
          <w:rFonts w:ascii="Garamond" w:hAnsi="Garamond"/>
          <w:sz w:val="24"/>
          <w:szCs w:val="24"/>
        </w:rPr>
        <w:t>nyr</w:t>
      </w:r>
      <w:r w:rsidR="00EC44F2" w:rsidRPr="00F3025F">
        <w:rPr>
          <w:rFonts w:ascii="Garamond" w:hAnsi="Garamond"/>
          <w:sz w:val="24"/>
          <w:szCs w:val="24"/>
        </w:rPr>
        <w:t>ë</w:t>
      </w:r>
      <w:r w:rsidRPr="00F3025F">
        <w:rPr>
          <w:rFonts w:ascii="Garamond" w:hAnsi="Garamond"/>
          <w:sz w:val="24"/>
          <w:szCs w:val="24"/>
        </w:rPr>
        <w:t xml:space="preserve"> t</w:t>
      </w:r>
      <w:r w:rsidR="00EC44F2" w:rsidRPr="00F3025F">
        <w:rPr>
          <w:rFonts w:ascii="Garamond" w:hAnsi="Garamond"/>
          <w:sz w:val="24"/>
          <w:szCs w:val="24"/>
        </w:rPr>
        <w:t>ë</w:t>
      </w:r>
      <w:r w:rsidR="00DD1C4A" w:rsidRPr="00F3025F">
        <w:rPr>
          <w:rFonts w:ascii="Garamond" w:hAnsi="Garamond"/>
          <w:sz w:val="24"/>
          <w:szCs w:val="24"/>
        </w:rPr>
        <w:t xml:space="preserve"> tillë </w:t>
      </w:r>
      <w:r w:rsidR="00F536B0" w:rsidRPr="00F3025F">
        <w:rPr>
          <w:rFonts w:ascii="Garamond" w:hAnsi="Garamond"/>
          <w:sz w:val="24"/>
          <w:szCs w:val="24"/>
        </w:rPr>
        <w:t xml:space="preserve">që </w:t>
      </w:r>
      <w:r w:rsidRPr="00F3025F">
        <w:rPr>
          <w:rFonts w:ascii="Garamond" w:hAnsi="Garamond"/>
          <w:sz w:val="24"/>
          <w:szCs w:val="24"/>
        </w:rPr>
        <w:t>rezultati i suksessh</w:t>
      </w:r>
      <w:r w:rsidR="00EC44F2" w:rsidRPr="00F3025F">
        <w:rPr>
          <w:rFonts w:ascii="Garamond" w:hAnsi="Garamond"/>
          <w:sz w:val="24"/>
          <w:szCs w:val="24"/>
        </w:rPr>
        <w:t>ë</w:t>
      </w:r>
      <w:r w:rsidRPr="00F3025F">
        <w:rPr>
          <w:rFonts w:ascii="Garamond" w:hAnsi="Garamond"/>
          <w:sz w:val="24"/>
          <w:szCs w:val="24"/>
        </w:rPr>
        <w:t>m i</w:t>
      </w:r>
      <w:r w:rsidR="00B61D1A" w:rsidRPr="00F3025F">
        <w:rPr>
          <w:rFonts w:ascii="Garamond" w:hAnsi="Garamond"/>
          <w:sz w:val="24"/>
          <w:szCs w:val="24"/>
        </w:rPr>
        <w:t xml:space="preserve"> një </w:t>
      </w:r>
      <w:r w:rsidRPr="00F3025F">
        <w:rPr>
          <w:rFonts w:ascii="Garamond" w:hAnsi="Garamond"/>
          <w:sz w:val="24"/>
          <w:szCs w:val="24"/>
        </w:rPr>
        <w:t>procedure ose manovre t</w:t>
      </w:r>
      <w:r w:rsidR="00EC44F2" w:rsidRPr="00F3025F">
        <w:rPr>
          <w:rFonts w:ascii="Garamond" w:hAnsi="Garamond"/>
          <w:sz w:val="24"/>
          <w:szCs w:val="24"/>
        </w:rPr>
        <w:t>ë</w:t>
      </w:r>
      <w:r w:rsidRPr="00F3025F">
        <w:rPr>
          <w:rFonts w:ascii="Garamond" w:hAnsi="Garamond"/>
          <w:sz w:val="24"/>
          <w:szCs w:val="24"/>
        </w:rPr>
        <w:t xml:space="preserve"> mos vihet </w:t>
      </w:r>
      <w:r w:rsidR="00EC44F2" w:rsidRPr="00F3025F">
        <w:rPr>
          <w:rFonts w:ascii="Garamond" w:hAnsi="Garamond"/>
          <w:sz w:val="24"/>
          <w:szCs w:val="24"/>
        </w:rPr>
        <w:t>asnjëherë</w:t>
      </w:r>
      <w:r w:rsidR="00F2789A" w:rsidRPr="00F3025F">
        <w:rPr>
          <w:rFonts w:ascii="Garamond" w:hAnsi="Garamond"/>
          <w:sz w:val="24"/>
          <w:szCs w:val="24"/>
        </w:rPr>
        <w:t xml:space="preserve"> në </w:t>
      </w:r>
      <w:r w:rsidRPr="00F3025F">
        <w:rPr>
          <w:rFonts w:ascii="Garamond" w:hAnsi="Garamond"/>
          <w:sz w:val="24"/>
          <w:szCs w:val="24"/>
        </w:rPr>
        <w:t xml:space="preserve">dyshim. </w:t>
      </w:r>
    </w:p>
    <w:p w14:paraId="4D2624E1" w14:textId="77777777" w:rsidR="004B41D0" w:rsidRPr="00F3025F" w:rsidRDefault="004B41D0" w:rsidP="001D14A1">
      <w:pPr>
        <w:widowControl w:val="0"/>
        <w:tabs>
          <w:tab w:val="left" w:pos="10335"/>
        </w:tabs>
        <w:spacing w:after="0" w:line="240" w:lineRule="auto"/>
        <w:ind w:firstLine="284"/>
        <w:jc w:val="center"/>
        <w:rPr>
          <w:rFonts w:ascii="Garamond" w:hAnsi="Garamond"/>
          <w:b/>
          <w:sz w:val="24"/>
          <w:szCs w:val="24"/>
        </w:rPr>
      </w:pPr>
    </w:p>
    <w:p w14:paraId="466ADE9E" w14:textId="44426F4F"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TOLERANCAT E </w:t>
      </w:r>
      <w:r w:rsidR="00D84125" w:rsidRPr="00F3025F">
        <w:rPr>
          <w:rFonts w:ascii="Garamond" w:hAnsi="Garamond"/>
          <w:b/>
          <w:sz w:val="24"/>
          <w:szCs w:val="24"/>
        </w:rPr>
        <w:t xml:space="preserve">TESTIT TË FLUTURIMIT </w:t>
      </w:r>
    </w:p>
    <w:p w14:paraId="0CEB32DC" w14:textId="4BE0A462"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4.</w:t>
      </w:r>
      <w:r w:rsidR="00DD47AA">
        <w:rPr>
          <w:rFonts w:ascii="Garamond" w:hAnsi="Garamond"/>
          <w:sz w:val="24"/>
          <w:szCs w:val="24"/>
        </w:rPr>
        <w:t xml:space="preserve"> </w:t>
      </w:r>
      <w:r w:rsidRPr="00F3025F">
        <w:rPr>
          <w:rFonts w:ascii="Garamond" w:hAnsi="Garamond"/>
          <w:sz w:val="24"/>
          <w:szCs w:val="24"/>
        </w:rPr>
        <w:t>Kufizimet e m</w:t>
      </w:r>
      <w:r w:rsidR="00EC44F2" w:rsidRPr="00F3025F">
        <w:rPr>
          <w:rFonts w:ascii="Garamond" w:hAnsi="Garamond"/>
          <w:sz w:val="24"/>
          <w:szCs w:val="24"/>
        </w:rPr>
        <w:t>ë</w:t>
      </w:r>
      <w:r w:rsidRPr="00F3025F">
        <w:rPr>
          <w:rFonts w:ascii="Garamond" w:hAnsi="Garamond"/>
          <w:sz w:val="24"/>
          <w:szCs w:val="24"/>
        </w:rPr>
        <w:t>poshtme</w:t>
      </w:r>
      <w:r w:rsidR="00F536B0" w:rsidRPr="00F3025F">
        <w:rPr>
          <w:rFonts w:ascii="Garamond" w:hAnsi="Garamond"/>
          <w:sz w:val="24"/>
          <w:szCs w:val="24"/>
        </w:rPr>
        <w:t xml:space="preserve"> do të </w:t>
      </w:r>
      <w:r w:rsidRPr="00F3025F">
        <w:rPr>
          <w:rFonts w:ascii="Garamond" w:hAnsi="Garamond"/>
          <w:sz w:val="24"/>
          <w:szCs w:val="24"/>
        </w:rPr>
        <w:t>apli</w:t>
      </w:r>
      <w:r w:rsidR="00877448" w:rsidRPr="00F3025F">
        <w:rPr>
          <w:rFonts w:ascii="Garamond" w:hAnsi="Garamond"/>
          <w:sz w:val="24"/>
          <w:szCs w:val="24"/>
        </w:rPr>
        <w:t>koh</w:t>
      </w:r>
      <w:r w:rsidR="00EC44F2" w:rsidRPr="00F3025F">
        <w:rPr>
          <w:rFonts w:ascii="Garamond" w:hAnsi="Garamond"/>
          <w:sz w:val="24"/>
          <w:szCs w:val="24"/>
        </w:rPr>
        <w:t>e</w:t>
      </w:r>
      <w:r w:rsidR="00877448" w:rsidRPr="00F3025F">
        <w:rPr>
          <w:rFonts w:ascii="Garamond" w:hAnsi="Garamond"/>
          <w:sz w:val="24"/>
          <w:szCs w:val="24"/>
        </w:rPr>
        <w:t>n</w:t>
      </w:r>
      <w:r w:rsidRPr="00F3025F">
        <w:rPr>
          <w:rFonts w:ascii="Garamond" w:hAnsi="Garamond"/>
          <w:sz w:val="24"/>
          <w:szCs w:val="24"/>
        </w:rPr>
        <w:t>, korrektohen</w:t>
      </w:r>
      <w:r w:rsidR="00006A2C" w:rsidRPr="00F3025F">
        <w:rPr>
          <w:rFonts w:ascii="Garamond" w:hAnsi="Garamond"/>
          <w:sz w:val="24"/>
          <w:szCs w:val="24"/>
        </w:rPr>
        <w:t xml:space="preserve"> për të </w:t>
      </w:r>
      <w:r w:rsidRPr="00F3025F">
        <w:rPr>
          <w:rFonts w:ascii="Garamond" w:hAnsi="Garamond"/>
          <w:sz w:val="24"/>
          <w:szCs w:val="24"/>
        </w:rPr>
        <w:t>lejuar</w:t>
      </w:r>
      <w:r w:rsidR="00F2789A" w:rsidRPr="00F3025F">
        <w:rPr>
          <w:rFonts w:ascii="Garamond" w:hAnsi="Garamond"/>
          <w:sz w:val="24"/>
          <w:szCs w:val="24"/>
        </w:rPr>
        <w:t xml:space="preserve"> në </w:t>
      </w:r>
      <w:r w:rsidRPr="00F3025F">
        <w:rPr>
          <w:rFonts w:ascii="Garamond" w:hAnsi="Garamond"/>
          <w:sz w:val="24"/>
          <w:szCs w:val="24"/>
        </w:rPr>
        <w:t xml:space="preserve">kushte turbulence </w:t>
      </w:r>
      <w:r w:rsidR="00EC44F2" w:rsidRPr="00F3025F">
        <w:rPr>
          <w:rFonts w:ascii="Garamond" w:hAnsi="Garamond"/>
          <w:sz w:val="24"/>
          <w:szCs w:val="24"/>
        </w:rPr>
        <w:t>cilësitë</w:t>
      </w:r>
      <w:r w:rsidRPr="00F3025F">
        <w:rPr>
          <w:rFonts w:ascii="Garamond" w:hAnsi="Garamond"/>
          <w:sz w:val="24"/>
          <w:szCs w:val="24"/>
        </w:rPr>
        <w:t xml:space="preserve"> e trajtimit dhe performanc</w:t>
      </w:r>
      <w:r w:rsidR="00EC44F2" w:rsidRPr="00F3025F">
        <w:rPr>
          <w:rFonts w:ascii="Garamond" w:hAnsi="Garamond"/>
          <w:sz w:val="24"/>
          <w:szCs w:val="24"/>
        </w:rPr>
        <w:t>ë</w:t>
      </w:r>
      <w:r w:rsidRPr="00F3025F">
        <w:rPr>
          <w:rFonts w:ascii="Garamond" w:hAnsi="Garamond"/>
          <w:sz w:val="24"/>
          <w:szCs w:val="24"/>
        </w:rPr>
        <w:t>s t</w:t>
      </w:r>
      <w:r w:rsidR="00EC44F2" w:rsidRPr="00F3025F">
        <w:rPr>
          <w:rFonts w:ascii="Garamond" w:hAnsi="Garamond"/>
          <w:sz w:val="24"/>
          <w:szCs w:val="24"/>
        </w:rPr>
        <w:t>ë</w:t>
      </w:r>
      <w:r w:rsidRPr="00F3025F">
        <w:rPr>
          <w:rFonts w:ascii="Garamond" w:hAnsi="Garamond"/>
          <w:sz w:val="24"/>
          <w:szCs w:val="24"/>
        </w:rPr>
        <w:t xml:space="preserve"> </w:t>
      </w:r>
      <w:r w:rsidR="00360584" w:rsidRPr="00F3025F">
        <w:rPr>
          <w:rFonts w:ascii="Garamond" w:hAnsi="Garamond"/>
          <w:sz w:val="24"/>
          <w:szCs w:val="24"/>
        </w:rPr>
        <w:t>aeroplanë</w:t>
      </w:r>
      <w:r w:rsidRPr="00F3025F">
        <w:rPr>
          <w:rFonts w:ascii="Garamond" w:hAnsi="Garamond"/>
          <w:sz w:val="24"/>
          <w:szCs w:val="24"/>
        </w:rPr>
        <w:t>ve t</w:t>
      </w:r>
      <w:r w:rsidR="00EC44F2" w:rsidRPr="00F3025F">
        <w:rPr>
          <w:rFonts w:ascii="Garamond" w:hAnsi="Garamond"/>
          <w:sz w:val="24"/>
          <w:szCs w:val="24"/>
        </w:rPr>
        <w:t>ë</w:t>
      </w:r>
      <w:r w:rsidRPr="00F3025F">
        <w:rPr>
          <w:rFonts w:ascii="Garamond" w:hAnsi="Garamond"/>
          <w:sz w:val="24"/>
          <w:szCs w:val="24"/>
        </w:rPr>
        <w:t xml:space="preserve"> </w:t>
      </w:r>
      <w:r w:rsidR="00581832" w:rsidRPr="00F3025F">
        <w:rPr>
          <w:rFonts w:ascii="Garamond" w:hAnsi="Garamond"/>
          <w:sz w:val="24"/>
          <w:szCs w:val="24"/>
        </w:rPr>
        <w:t>përdor</w:t>
      </w:r>
      <w:r w:rsidRPr="00F3025F">
        <w:rPr>
          <w:rFonts w:ascii="Garamond" w:hAnsi="Garamond"/>
          <w:sz w:val="24"/>
          <w:szCs w:val="24"/>
        </w:rPr>
        <w:t xml:space="preserve">ur. </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2126"/>
      </w:tblGrid>
      <w:tr w:rsidR="00407003" w:rsidRPr="00F3025F" w14:paraId="0C5B98C3" w14:textId="77777777" w:rsidTr="00407003">
        <w:tc>
          <w:tcPr>
            <w:tcW w:w="3794" w:type="dxa"/>
          </w:tcPr>
          <w:p w14:paraId="7591CA18" w14:textId="10CD8FAC" w:rsidR="00407003" w:rsidRPr="00F3025F" w:rsidRDefault="00EC44F2" w:rsidP="00407003">
            <w:pPr>
              <w:widowControl w:val="0"/>
              <w:tabs>
                <w:tab w:val="left" w:pos="10335"/>
              </w:tabs>
              <w:ind w:firstLine="284"/>
              <w:rPr>
                <w:rFonts w:ascii="Garamond" w:hAnsi="Garamond"/>
                <w:sz w:val="24"/>
                <w:szCs w:val="24"/>
              </w:rPr>
            </w:pPr>
            <w:r w:rsidRPr="00F3025F">
              <w:rPr>
                <w:rFonts w:ascii="Garamond" w:hAnsi="Garamond"/>
                <w:sz w:val="24"/>
                <w:szCs w:val="24"/>
              </w:rPr>
              <w:t>Lartësia</w:t>
            </w:r>
            <w:r w:rsidR="00407003" w:rsidRPr="00F3025F">
              <w:rPr>
                <w:rFonts w:ascii="Garamond" w:hAnsi="Garamond"/>
                <w:sz w:val="24"/>
                <w:szCs w:val="24"/>
              </w:rPr>
              <w:t xml:space="preserve"> </w:t>
            </w:r>
          </w:p>
        </w:tc>
        <w:tc>
          <w:tcPr>
            <w:tcW w:w="2126" w:type="dxa"/>
          </w:tcPr>
          <w:p w14:paraId="7502ED6E" w14:textId="77777777" w:rsidR="00407003" w:rsidRPr="00F3025F" w:rsidRDefault="00407003" w:rsidP="001D14A1">
            <w:pPr>
              <w:widowControl w:val="0"/>
              <w:tabs>
                <w:tab w:val="left" w:pos="10335"/>
              </w:tabs>
              <w:rPr>
                <w:rFonts w:ascii="Garamond" w:hAnsi="Garamond"/>
                <w:sz w:val="24"/>
                <w:szCs w:val="24"/>
              </w:rPr>
            </w:pPr>
          </w:p>
        </w:tc>
      </w:tr>
      <w:tr w:rsidR="00407003" w:rsidRPr="00F3025F" w14:paraId="16B3690C" w14:textId="77777777" w:rsidTr="00407003">
        <w:tc>
          <w:tcPr>
            <w:tcW w:w="3794" w:type="dxa"/>
          </w:tcPr>
          <w:p w14:paraId="310037CC" w14:textId="1616D6A5" w:rsidR="00407003" w:rsidRPr="00F3025F" w:rsidRDefault="00407003" w:rsidP="001D14A1">
            <w:pPr>
              <w:widowControl w:val="0"/>
              <w:tabs>
                <w:tab w:val="left" w:pos="10335"/>
              </w:tabs>
              <w:rPr>
                <w:rFonts w:ascii="Garamond" w:hAnsi="Garamond"/>
                <w:sz w:val="24"/>
                <w:szCs w:val="24"/>
              </w:rPr>
            </w:pPr>
            <w:r w:rsidRPr="00F3025F">
              <w:rPr>
                <w:rFonts w:ascii="Garamond" w:hAnsi="Garamond"/>
                <w:sz w:val="24"/>
                <w:szCs w:val="24"/>
              </w:rPr>
              <w:t>Fluturimi normal</w:t>
            </w:r>
          </w:p>
        </w:tc>
        <w:tc>
          <w:tcPr>
            <w:tcW w:w="2126" w:type="dxa"/>
          </w:tcPr>
          <w:p w14:paraId="70696778" w14:textId="054DD699" w:rsidR="00407003" w:rsidRPr="00F3025F" w:rsidRDefault="00407003" w:rsidP="00EC44F2">
            <w:pPr>
              <w:widowControl w:val="0"/>
              <w:tabs>
                <w:tab w:val="left" w:pos="10335"/>
              </w:tabs>
              <w:jc w:val="right"/>
              <w:rPr>
                <w:rFonts w:ascii="Garamond" w:hAnsi="Garamond"/>
                <w:sz w:val="24"/>
                <w:szCs w:val="24"/>
              </w:rPr>
            </w:pPr>
            <w:r w:rsidRPr="00F3025F">
              <w:rPr>
                <w:rFonts w:ascii="Garamond" w:hAnsi="Garamond"/>
                <w:sz w:val="24"/>
                <w:szCs w:val="24"/>
              </w:rPr>
              <w:t>± 100 k</w:t>
            </w:r>
            <w:r w:rsidR="00EC44F2" w:rsidRPr="00F3025F">
              <w:rPr>
                <w:rFonts w:ascii="Garamond" w:hAnsi="Garamond"/>
                <w:sz w:val="24"/>
                <w:szCs w:val="24"/>
              </w:rPr>
              <w:t>ë</w:t>
            </w:r>
            <w:r w:rsidRPr="00F3025F">
              <w:rPr>
                <w:rFonts w:ascii="Garamond" w:hAnsi="Garamond"/>
                <w:sz w:val="24"/>
                <w:szCs w:val="24"/>
              </w:rPr>
              <w:t>mb</w:t>
            </w:r>
            <w:r w:rsidR="00EC44F2" w:rsidRPr="00F3025F">
              <w:rPr>
                <w:rFonts w:ascii="Garamond" w:hAnsi="Garamond"/>
                <w:sz w:val="24"/>
                <w:szCs w:val="24"/>
              </w:rPr>
              <w:t>ë</w:t>
            </w:r>
          </w:p>
        </w:tc>
      </w:tr>
      <w:tr w:rsidR="00407003" w:rsidRPr="00F3025F" w14:paraId="0B596D90" w14:textId="77777777" w:rsidTr="00407003">
        <w:tc>
          <w:tcPr>
            <w:tcW w:w="3794" w:type="dxa"/>
          </w:tcPr>
          <w:p w14:paraId="7BD1ADF9" w14:textId="1E496B64" w:rsidR="00407003" w:rsidRPr="00F3025F" w:rsidRDefault="00407003" w:rsidP="00EC44F2">
            <w:pPr>
              <w:widowControl w:val="0"/>
              <w:tabs>
                <w:tab w:val="left" w:pos="10335"/>
              </w:tabs>
              <w:rPr>
                <w:rFonts w:ascii="Garamond" w:hAnsi="Garamond"/>
                <w:sz w:val="24"/>
                <w:szCs w:val="24"/>
              </w:rPr>
            </w:pPr>
            <w:r w:rsidRPr="00F3025F">
              <w:rPr>
                <w:rFonts w:ascii="Garamond" w:hAnsi="Garamond"/>
                <w:sz w:val="24"/>
                <w:szCs w:val="24"/>
              </w:rPr>
              <w:t>Me simulim t</w:t>
            </w:r>
            <w:r w:rsidR="00EC44F2" w:rsidRPr="00F3025F">
              <w:rPr>
                <w:rFonts w:ascii="Garamond" w:hAnsi="Garamond"/>
                <w:sz w:val="24"/>
                <w:szCs w:val="24"/>
              </w:rPr>
              <w:t>ë</w:t>
            </w:r>
            <w:r w:rsidRPr="00F3025F">
              <w:rPr>
                <w:rFonts w:ascii="Garamond" w:hAnsi="Garamond"/>
                <w:sz w:val="24"/>
                <w:szCs w:val="24"/>
              </w:rPr>
              <w:t xml:space="preserve"> </w:t>
            </w:r>
            <w:r w:rsidR="00EC44F2" w:rsidRPr="00F3025F">
              <w:rPr>
                <w:rFonts w:ascii="Garamond" w:hAnsi="Garamond"/>
                <w:sz w:val="24"/>
                <w:szCs w:val="24"/>
              </w:rPr>
              <w:t>emergjencës</w:t>
            </w:r>
            <w:r w:rsidRPr="00F3025F">
              <w:rPr>
                <w:rFonts w:ascii="Garamond" w:hAnsi="Garamond"/>
                <w:sz w:val="24"/>
                <w:szCs w:val="24"/>
              </w:rPr>
              <w:t xml:space="preserve"> s</w:t>
            </w:r>
            <w:r w:rsidR="00EC44F2" w:rsidRPr="00F3025F">
              <w:rPr>
                <w:rFonts w:ascii="Garamond" w:hAnsi="Garamond"/>
                <w:sz w:val="24"/>
                <w:szCs w:val="24"/>
              </w:rPr>
              <w:t>ë</w:t>
            </w:r>
            <w:r w:rsidRPr="00F3025F">
              <w:rPr>
                <w:rFonts w:ascii="Garamond" w:hAnsi="Garamond"/>
                <w:sz w:val="24"/>
                <w:szCs w:val="24"/>
              </w:rPr>
              <w:t xml:space="preserve"> shkall</w:t>
            </w:r>
            <w:r w:rsidR="00EC44F2" w:rsidRPr="00F3025F">
              <w:rPr>
                <w:rFonts w:ascii="Garamond" w:hAnsi="Garamond"/>
                <w:sz w:val="24"/>
                <w:szCs w:val="24"/>
              </w:rPr>
              <w:t>ë</w:t>
            </w:r>
            <w:r w:rsidRPr="00F3025F">
              <w:rPr>
                <w:rFonts w:ascii="Garamond" w:hAnsi="Garamond"/>
                <w:sz w:val="24"/>
                <w:szCs w:val="24"/>
              </w:rPr>
              <w:t>s s</w:t>
            </w:r>
            <w:r w:rsidR="00EC44F2" w:rsidRPr="00F3025F">
              <w:rPr>
                <w:rFonts w:ascii="Garamond" w:hAnsi="Garamond"/>
                <w:sz w:val="24"/>
                <w:szCs w:val="24"/>
              </w:rPr>
              <w:t>ë</w:t>
            </w:r>
            <w:r w:rsidRPr="00F3025F">
              <w:rPr>
                <w:rFonts w:ascii="Garamond" w:hAnsi="Garamond"/>
                <w:sz w:val="24"/>
                <w:szCs w:val="24"/>
              </w:rPr>
              <w:t xml:space="preserve"> lart</w:t>
            </w:r>
            <w:r w:rsidR="00EC44F2" w:rsidRPr="00F3025F">
              <w:rPr>
                <w:rFonts w:ascii="Garamond" w:hAnsi="Garamond"/>
                <w:sz w:val="24"/>
                <w:szCs w:val="24"/>
              </w:rPr>
              <w:t>ë</w:t>
            </w:r>
          </w:p>
        </w:tc>
        <w:tc>
          <w:tcPr>
            <w:tcW w:w="2126" w:type="dxa"/>
          </w:tcPr>
          <w:p w14:paraId="360C27A3" w14:textId="1AFE5340" w:rsidR="00407003" w:rsidRPr="00F3025F" w:rsidRDefault="00407003" w:rsidP="00EC44F2">
            <w:pPr>
              <w:widowControl w:val="0"/>
              <w:tabs>
                <w:tab w:val="left" w:pos="10335"/>
              </w:tabs>
              <w:jc w:val="right"/>
              <w:rPr>
                <w:rFonts w:ascii="Garamond" w:hAnsi="Garamond"/>
                <w:sz w:val="24"/>
                <w:szCs w:val="24"/>
              </w:rPr>
            </w:pPr>
            <w:r w:rsidRPr="00F3025F">
              <w:rPr>
                <w:rFonts w:ascii="Garamond" w:hAnsi="Garamond"/>
                <w:sz w:val="24"/>
                <w:szCs w:val="24"/>
              </w:rPr>
              <w:t>± 150 k</w:t>
            </w:r>
            <w:r w:rsidR="00EC44F2" w:rsidRPr="00F3025F">
              <w:rPr>
                <w:rFonts w:ascii="Garamond" w:hAnsi="Garamond"/>
                <w:sz w:val="24"/>
                <w:szCs w:val="24"/>
              </w:rPr>
              <w:t>ë</w:t>
            </w:r>
            <w:r w:rsidRPr="00F3025F">
              <w:rPr>
                <w:rFonts w:ascii="Garamond" w:hAnsi="Garamond"/>
                <w:sz w:val="24"/>
                <w:szCs w:val="24"/>
              </w:rPr>
              <w:t>mb</w:t>
            </w:r>
            <w:r w:rsidR="00EC44F2" w:rsidRPr="00F3025F">
              <w:rPr>
                <w:rFonts w:ascii="Garamond" w:hAnsi="Garamond"/>
                <w:sz w:val="24"/>
                <w:szCs w:val="24"/>
              </w:rPr>
              <w:t>ë</w:t>
            </w:r>
          </w:p>
        </w:tc>
      </w:tr>
      <w:tr w:rsidR="00407003" w:rsidRPr="00F3025F" w14:paraId="53AE99B5" w14:textId="77777777" w:rsidTr="00407003">
        <w:tc>
          <w:tcPr>
            <w:tcW w:w="3794" w:type="dxa"/>
          </w:tcPr>
          <w:p w14:paraId="00CCDC86" w14:textId="3A96105F" w:rsidR="00407003" w:rsidRPr="00F3025F" w:rsidRDefault="00407003" w:rsidP="00EC44F2">
            <w:pPr>
              <w:widowControl w:val="0"/>
              <w:tabs>
                <w:tab w:val="left" w:pos="10335"/>
              </w:tabs>
              <w:rPr>
                <w:rFonts w:ascii="Garamond" w:hAnsi="Garamond"/>
                <w:sz w:val="24"/>
                <w:szCs w:val="24"/>
              </w:rPr>
            </w:pPr>
            <w:r w:rsidRPr="00F3025F">
              <w:rPr>
                <w:rFonts w:ascii="Garamond" w:hAnsi="Garamond"/>
                <w:sz w:val="24"/>
                <w:szCs w:val="24"/>
              </w:rPr>
              <w:t>Gjurmim me ndihm</w:t>
            </w:r>
            <w:r w:rsidR="00EC44F2" w:rsidRPr="00F3025F">
              <w:rPr>
                <w:rFonts w:ascii="Garamond" w:hAnsi="Garamond"/>
                <w:sz w:val="24"/>
                <w:szCs w:val="24"/>
              </w:rPr>
              <w:t>ë</w:t>
            </w:r>
            <w:r w:rsidRPr="00F3025F">
              <w:rPr>
                <w:rFonts w:ascii="Garamond" w:hAnsi="Garamond"/>
                <w:sz w:val="24"/>
                <w:szCs w:val="24"/>
              </w:rPr>
              <w:t>n e radios</w:t>
            </w:r>
          </w:p>
        </w:tc>
        <w:tc>
          <w:tcPr>
            <w:tcW w:w="2126" w:type="dxa"/>
          </w:tcPr>
          <w:p w14:paraId="4E349E6D" w14:textId="6F815831" w:rsidR="00407003" w:rsidRPr="00F3025F" w:rsidRDefault="00407003" w:rsidP="00407003">
            <w:pPr>
              <w:widowControl w:val="0"/>
              <w:tabs>
                <w:tab w:val="left" w:pos="10335"/>
              </w:tabs>
              <w:jc w:val="right"/>
              <w:rPr>
                <w:rFonts w:ascii="Garamond" w:hAnsi="Garamond"/>
                <w:sz w:val="24"/>
                <w:szCs w:val="24"/>
              </w:rPr>
            </w:pPr>
            <w:r w:rsidRPr="00F3025F">
              <w:rPr>
                <w:rFonts w:ascii="Garamond" w:hAnsi="Garamond"/>
                <w:sz w:val="24"/>
                <w:szCs w:val="24"/>
              </w:rPr>
              <w:t>± 10º</w:t>
            </w:r>
          </w:p>
        </w:tc>
      </w:tr>
      <w:tr w:rsidR="00407003" w:rsidRPr="00F3025F" w14:paraId="6CB8CBB0" w14:textId="77777777" w:rsidTr="00407003">
        <w:tc>
          <w:tcPr>
            <w:tcW w:w="3794" w:type="dxa"/>
          </w:tcPr>
          <w:p w14:paraId="6C4B9F73" w14:textId="78858E3C" w:rsidR="00407003" w:rsidRPr="00F3025F" w:rsidRDefault="00407003" w:rsidP="001D14A1">
            <w:pPr>
              <w:widowControl w:val="0"/>
              <w:tabs>
                <w:tab w:val="left" w:pos="10335"/>
              </w:tabs>
              <w:rPr>
                <w:rFonts w:ascii="Garamond" w:hAnsi="Garamond"/>
                <w:sz w:val="24"/>
                <w:szCs w:val="24"/>
              </w:rPr>
            </w:pPr>
            <w:r w:rsidRPr="00F3025F">
              <w:rPr>
                <w:rFonts w:ascii="Garamond" w:hAnsi="Garamond"/>
                <w:sz w:val="24"/>
                <w:szCs w:val="24"/>
              </w:rPr>
              <w:t>Drejtimi</w:t>
            </w:r>
          </w:p>
        </w:tc>
        <w:tc>
          <w:tcPr>
            <w:tcW w:w="2126" w:type="dxa"/>
          </w:tcPr>
          <w:p w14:paraId="2C30F1CB" w14:textId="77777777" w:rsidR="00407003" w:rsidRPr="00F3025F" w:rsidRDefault="00407003" w:rsidP="00407003">
            <w:pPr>
              <w:widowControl w:val="0"/>
              <w:tabs>
                <w:tab w:val="left" w:pos="10335"/>
              </w:tabs>
              <w:jc w:val="right"/>
              <w:rPr>
                <w:rFonts w:ascii="Garamond" w:hAnsi="Garamond"/>
                <w:sz w:val="24"/>
                <w:szCs w:val="24"/>
              </w:rPr>
            </w:pPr>
          </w:p>
        </w:tc>
      </w:tr>
      <w:tr w:rsidR="00407003" w:rsidRPr="00F3025F" w14:paraId="4489759E" w14:textId="77777777" w:rsidTr="00407003">
        <w:tc>
          <w:tcPr>
            <w:tcW w:w="3794" w:type="dxa"/>
          </w:tcPr>
          <w:p w14:paraId="086B2211" w14:textId="2C8029EF" w:rsidR="00407003" w:rsidRPr="00F3025F" w:rsidRDefault="00407003" w:rsidP="001D14A1">
            <w:pPr>
              <w:widowControl w:val="0"/>
              <w:tabs>
                <w:tab w:val="left" w:pos="10335"/>
              </w:tabs>
              <w:rPr>
                <w:rFonts w:ascii="Garamond" w:hAnsi="Garamond"/>
                <w:sz w:val="24"/>
                <w:szCs w:val="24"/>
              </w:rPr>
            </w:pPr>
            <w:r w:rsidRPr="00F3025F">
              <w:rPr>
                <w:rFonts w:ascii="Garamond" w:hAnsi="Garamond"/>
                <w:sz w:val="24"/>
                <w:szCs w:val="24"/>
              </w:rPr>
              <w:t>Fluturim normal</w:t>
            </w:r>
          </w:p>
        </w:tc>
        <w:tc>
          <w:tcPr>
            <w:tcW w:w="2126" w:type="dxa"/>
          </w:tcPr>
          <w:p w14:paraId="110694DC" w14:textId="5FB2D310" w:rsidR="00407003" w:rsidRPr="00F3025F" w:rsidRDefault="00407003" w:rsidP="00407003">
            <w:pPr>
              <w:widowControl w:val="0"/>
              <w:tabs>
                <w:tab w:val="left" w:pos="10335"/>
              </w:tabs>
              <w:jc w:val="right"/>
              <w:rPr>
                <w:rFonts w:ascii="Garamond" w:hAnsi="Garamond"/>
                <w:sz w:val="24"/>
                <w:szCs w:val="24"/>
              </w:rPr>
            </w:pPr>
            <w:r w:rsidRPr="00F3025F">
              <w:rPr>
                <w:rFonts w:ascii="Garamond" w:hAnsi="Garamond"/>
                <w:sz w:val="24"/>
                <w:szCs w:val="24"/>
              </w:rPr>
              <w:t>±10º</w:t>
            </w:r>
            <w:r w:rsidR="00F2789A" w:rsidRPr="00F3025F">
              <w:rPr>
                <w:rFonts w:ascii="Garamond" w:hAnsi="Garamond"/>
                <w:sz w:val="24"/>
                <w:szCs w:val="24"/>
              </w:rPr>
              <w:t xml:space="preserve"> </w:t>
            </w:r>
          </w:p>
        </w:tc>
      </w:tr>
      <w:tr w:rsidR="00407003" w:rsidRPr="00F3025F" w14:paraId="25665EB8" w14:textId="77777777" w:rsidTr="00407003">
        <w:tc>
          <w:tcPr>
            <w:tcW w:w="3794" w:type="dxa"/>
          </w:tcPr>
          <w:p w14:paraId="66A45B6E" w14:textId="656276B1" w:rsidR="00407003" w:rsidRPr="00F3025F" w:rsidRDefault="00407003" w:rsidP="00EC44F2">
            <w:pPr>
              <w:widowControl w:val="0"/>
              <w:tabs>
                <w:tab w:val="left" w:pos="10335"/>
              </w:tabs>
              <w:rPr>
                <w:rFonts w:ascii="Garamond" w:hAnsi="Garamond"/>
                <w:sz w:val="24"/>
                <w:szCs w:val="24"/>
              </w:rPr>
            </w:pPr>
            <w:r w:rsidRPr="00F3025F">
              <w:rPr>
                <w:rFonts w:ascii="Garamond" w:hAnsi="Garamond"/>
                <w:sz w:val="24"/>
                <w:szCs w:val="24"/>
              </w:rPr>
              <w:t>Me simulim t</w:t>
            </w:r>
            <w:r w:rsidR="00EC44F2" w:rsidRPr="00F3025F">
              <w:rPr>
                <w:rFonts w:ascii="Garamond" w:hAnsi="Garamond"/>
                <w:sz w:val="24"/>
                <w:szCs w:val="24"/>
              </w:rPr>
              <w:t>ë</w:t>
            </w:r>
            <w:r w:rsidRPr="00F3025F">
              <w:rPr>
                <w:rFonts w:ascii="Garamond" w:hAnsi="Garamond"/>
                <w:sz w:val="24"/>
                <w:szCs w:val="24"/>
              </w:rPr>
              <w:t xml:space="preserve"> </w:t>
            </w:r>
            <w:r w:rsidR="00EC44F2" w:rsidRPr="00F3025F">
              <w:rPr>
                <w:rFonts w:ascii="Garamond" w:hAnsi="Garamond"/>
                <w:sz w:val="24"/>
                <w:szCs w:val="24"/>
              </w:rPr>
              <w:t>emergjencës</w:t>
            </w:r>
            <w:r w:rsidRPr="00F3025F">
              <w:rPr>
                <w:rFonts w:ascii="Garamond" w:hAnsi="Garamond"/>
                <w:sz w:val="24"/>
                <w:szCs w:val="24"/>
              </w:rPr>
              <w:t xml:space="preserve"> s</w:t>
            </w:r>
            <w:r w:rsidR="00EC44F2" w:rsidRPr="00F3025F">
              <w:rPr>
                <w:rFonts w:ascii="Garamond" w:hAnsi="Garamond"/>
                <w:sz w:val="24"/>
                <w:szCs w:val="24"/>
              </w:rPr>
              <w:t>ë</w:t>
            </w:r>
            <w:r w:rsidRPr="00F3025F">
              <w:rPr>
                <w:rFonts w:ascii="Garamond" w:hAnsi="Garamond"/>
                <w:sz w:val="24"/>
                <w:szCs w:val="24"/>
              </w:rPr>
              <w:t xml:space="preserve"> shkall</w:t>
            </w:r>
            <w:r w:rsidR="00EC44F2" w:rsidRPr="00F3025F">
              <w:rPr>
                <w:rFonts w:ascii="Garamond" w:hAnsi="Garamond"/>
                <w:sz w:val="24"/>
                <w:szCs w:val="24"/>
              </w:rPr>
              <w:t>ë</w:t>
            </w:r>
            <w:r w:rsidRPr="00F3025F">
              <w:rPr>
                <w:rFonts w:ascii="Garamond" w:hAnsi="Garamond"/>
                <w:sz w:val="24"/>
                <w:szCs w:val="24"/>
              </w:rPr>
              <w:t>s s</w:t>
            </w:r>
            <w:r w:rsidR="00EC44F2" w:rsidRPr="00F3025F">
              <w:rPr>
                <w:rFonts w:ascii="Garamond" w:hAnsi="Garamond"/>
                <w:sz w:val="24"/>
                <w:szCs w:val="24"/>
              </w:rPr>
              <w:t>ë</w:t>
            </w:r>
            <w:r w:rsidRPr="00F3025F">
              <w:rPr>
                <w:rFonts w:ascii="Garamond" w:hAnsi="Garamond"/>
                <w:sz w:val="24"/>
                <w:szCs w:val="24"/>
              </w:rPr>
              <w:t xml:space="preserve"> lart</w:t>
            </w:r>
            <w:r w:rsidR="00EC44F2" w:rsidRPr="00F3025F">
              <w:rPr>
                <w:rFonts w:ascii="Garamond" w:hAnsi="Garamond"/>
                <w:sz w:val="24"/>
                <w:szCs w:val="24"/>
              </w:rPr>
              <w:t>ë</w:t>
            </w:r>
          </w:p>
        </w:tc>
        <w:tc>
          <w:tcPr>
            <w:tcW w:w="2126" w:type="dxa"/>
          </w:tcPr>
          <w:p w14:paraId="4A547702" w14:textId="56521CEF" w:rsidR="00407003" w:rsidRPr="00F3025F" w:rsidRDefault="00407003" w:rsidP="00407003">
            <w:pPr>
              <w:widowControl w:val="0"/>
              <w:tabs>
                <w:tab w:val="left" w:pos="10335"/>
              </w:tabs>
              <w:jc w:val="right"/>
              <w:rPr>
                <w:rFonts w:ascii="Garamond" w:hAnsi="Garamond"/>
                <w:sz w:val="24"/>
                <w:szCs w:val="24"/>
              </w:rPr>
            </w:pPr>
            <w:r w:rsidRPr="00F3025F">
              <w:rPr>
                <w:rFonts w:ascii="Garamond" w:hAnsi="Garamond"/>
                <w:sz w:val="24"/>
                <w:szCs w:val="24"/>
              </w:rPr>
              <w:t>±15º</w:t>
            </w:r>
          </w:p>
        </w:tc>
      </w:tr>
      <w:tr w:rsidR="00407003" w:rsidRPr="00F3025F" w14:paraId="0F2AD5CD" w14:textId="77777777" w:rsidTr="00407003">
        <w:tc>
          <w:tcPr>
            <w:tcW w:w="3794" w:type="dxa"/>
          </w:tcPr>
          <w:p w14:paraId="469583BA" w14:textId="7BECFCE2" w:rsidR="00407003" w:rsidRPr="00F3025F" w:rsidRDefault="00407003" w:rsidP="00EC44F2">
            <w:pPr>
              <w:widowControl w:val="0"/>
              <w:tabs>
                <w:tab w:val="left" w:pos="10335"/>
              </w:tabs>
              <w:rPr>
                <w:rFonts w:ascii="Garamond" w:hAnsi="Garamond"/>
                <w:sz w:val="24"/>
                <w:szCs w:val="24"/>
              </w:rPr>
            </w:pPr>
            <w:r w:rsidRPr="00F3025F">
              <w:rPr>
                <w:rFonts w:ascii="Garamond" w:hAnsi="Garamond"/>
                <w:sz w:val="24"/>
                <w:szCs w:val="24"/>
              </w:rPr>
              <w:t>Shpejt</w:t>
            </w:r>
            <w:r w:rsidR="00EC44F2" w:rsidRPr="00F3025F">
              <w:rPr>
                <w:rFonts w:ascii="Garamond" w:hAnsi="Garamond"/>
                <w:sz w:val="24"/>
                <w:szCs w:val="24"/>
              </w:rPr>
              <w:t>ë</w:t>
            </w:r>
            <w:r w:rsidRPr="00F3025F">
              <w:rPr>
                <w:rFonts w:ascii="Garamond" w:hAnsi="Garamond"/>
                <w:sz w:val="24"/>
                <w:szCs w:val="24"/>
              </w:rPr>
              <w:t>sia</w:t>
            </w:r>
          </w:p>
        </w:tc>
        <w:tc>
          <w:tcPr>
            <w:tcW w:w="2126" w:type="dxa"/>
          </w:tcPr>
          <w:p w14:paraId="70EB550D" w14:textId="77777777" w:rsidR="00407003" w:rsidRPr="00F3025F" w:rsidRDefault="00407003" w:rsidP="00407003">
            <w:pPr>
              <w:widowControl w:val="0"/>
              <w:tabs>
                <w:tab w:val="left" w:pos="10335"/>
              </w:tabs>
              <w:jc w:val="right"/>
              <w:rPr>
                <w:rFonts w:ascii="Garamond" w:hAnsi="Garamond"/>
                <w:sz w:val="24"/>
                <w:szCs w:val="24"/>
              </w:rPr>
            </w:pPr>
          </w:p>
        </w:tc>
      </w:tr>
      <w:tr w:rsidR="00407003" w:rsidRPr="00F3025F" w14:paraId="565FD1BA" w14:textId="77777777" w:rsidTr="00407003">
        <w:tc>
          <w:tcPr>
            <w:tcW w:w="3794" w:type="dxa"/>
          </w:tcPr>
          <w:p w14:paraId="280C0CE8" w14:textId="5DF2C030" w:rsidR="00407003" w:rsidRPr="00F3025F" w:rsidRDefault="00407003" w:rsidP="00905DF1">
            <w:pPr>
              <w:widowControl w:val="0"/>
              <w:tabs>
                <w:tab w:val="left" w:pos="10335"/>
              </w:tabs>
              <w:rPr>
                <w:rFonts w:ascii="Garamond" w:hAnsi="Garamond"/>
                <w:sz w:val="24"/>
                <w:szCs w:val="24"/>
              </w:rPr>
            </w:pPr>
            <w:r w:rsidRPr="00F3025F">
              <w:rPr>
                <w:rFonts w:ascii="Garamond" w:hAnsi="Garamond"/>
                <w:sz w:val="24"/>
                <w:szCs w:val="24"/>
              </w:rPr>
              <w:t>Ngritja dhe afrimi</w:t>
            </w:r>
            <w:r w:rsidR="00EB2F14" w:rsidRPr="00F3025F">
              <w:rPr>
                <w:rFonts w:ascii="Garamond" w:hAnsi="Garamond"/>
                <w:sz w:val="24"/>
                <w:szCs w:val="24"/>
              </w:rPr>
              <w:t xml:space="preserve"> </w:t>
            </w:r>
            <w:r w:rsidR="004355FA" w:rsidRPr="00F3025F">
              <w:rPr>
                <w:rFonts w:ascii="Garamond" w:hAnsi="Garamond"/>
                <w:sz w:val="24"/>
                <w:szCs w:val="24"/>
              </w:rPr>
              <w:t xml:space="preserve">për </w:t>
            </w:r>
            <w:r w:rsidRPr="00F3025F">
              <w:rPr>
                <w:rFonts w:ascii="Garamond" w:hAnsi="Garamond"/>
                <w:sz w:val="24"/>
                <w:szCs w:val="24"/>
              </w:rPr>
              <w:t>shum</w:t>
            </w:r>
            <w:r w:rsidR="00905DF1" w:rsidRPr="00F3025F">
              <w:rPr>
                <w:rFonts w:ascii="Garamond" w:hAnsi="Garamond"/>
                <w:sz w:val="24"/>
                <w:szCs w:val="24"/>
              </w:rPr>
              <w:t>ë</w:t>
            </w:r>
            <w:r w:rsidRPr="00F3025F">
              <w:rPr>
                <w:rFonts w:ascii="Garamond" w:hAnsi="Garamond"/>
                <w:sz w:val="24"/>
                <w:szCs w:val="24"/>
              </w:rPr>
              <w:t xml:space="preserve"> </w:t>
            </w:r>
            <w:r w:rsidR="00B61D1A" w:rsidRPr="00F3025F">
              <w:rPr>
                <w:rFonts w:ascii="Garamond" w:hAnsi="Garamond"/>
                <w:sz w:val="24"/>
                <w:szCs w:val="24"/>
              </w:rPr>
              <w:t>motor</w:t>
            </w:r>
            <w:r w:rsidR="00EC44F2" w:rsidRPr="00F3025F">
              <w:rPr>
                <w:rFonts w:ascii="Garamond" w:hAnsi="Garamond"/>
                <w:sz w:val="24"/>
                <w:szCs w:val="24"/>
              </w:rPr>
              <w:t>ë</w:t>
            </w:r>
          </w:p>
        </w:tc>
        <w:tc>
          <w:tcPr>
            <w:tcW w:w="2126" w:type="dxa"/>
          </w:tcPr>
          <w:p w14:paraId="7157F506" w14:textId="365249DA" w:rsidR="00407003" w:rsidRPr="00F3025F" w:rsidRDefault="00407003" w:rsidP="00407003">
            <w:pPr>
              <w:widowControl w:val="0"/>
              <w:tabs>
                <w:tab w:val="left" w:pos="10335"/>
              </w:tabs>
              <w:jc w:val="right"/>
              <w:rPr>
                <w:rFonts w:ascii="Garamond" w:hAnsi="Garamond"/>
                <w:sz w:val="24"/>
                <w:szCs w:val="24"/>
              </w:rPr>
            </w:pPr>
            <w:r w:rsidRPr="00F3025F">
              <w:rPr>
                <w:rFonts w:ascii="Garamond" w:hAnsi="Garamond"/>
                <w:sz w:val="24"/>
                <w:szCs w:val="24"/>
              </w:rPr>
              <w:t>±5nyje</w:t>
            </w:r>
          </w:p>
        </w:tc>
      </w:tr>
      <w:tr w:rsidR="00407003" w:rsidRPr="00F3025F" w14:paraId="3A7D4982" w14:textId="77777777" w:rsidTr="00407003">
        <w:tc>
          <w:tcPr>
            <w:tcW w:w="3794" w:type="dxa"/>
          </w:tcPr>
          <w:p w14:paraId="63FD99B2" w14:textId="7A6FBB60" w:rsidR="00407003" w:rsidRPr="00F3025F" w:rsidRDefault="00407003" w:rsidP="00905DF1">
            <w:pPr>
              <w:widowControl w:val="0"/>
              <w:tabs>
                <w:tab w:val="left" w:pos="10335"/>
              </w:tabs>
              <w:rPr>
                <w:rFonts w:ascii="Garamond" w:hAnsi="Garamond"/>
                <w:sz w:val="24"/>
                <w:szCs w:val="24"/>
              </w:rPr>
            </w:pPr>
            <w:r w:rsidRPr="00F3025F">
              <w:rPr>
                <w:rFonts w:ascii="Garamond" w:hAnsi="Garamond"/>
                <w:sz w:val="24"/>
                <w:szCs w:val="24"/>
              </w:rPr>
              <w:t>T</w:t>
            </w:r>
            <w:r w:rsidR="00905DF1" w:rsidRPr="00F3025F">
              <w:rPr>
                <w:rFonts w:ascii="Garamond" w:hAnsi="Garamond"/>
                <w:sz w:val="24"/>
                <w:szCs w:val="24"/>
              </w:rPr>
              <w:t>ë</w:t>
            </w:r>
            <w:r w:rsidRPr="00F3025F">
              <w:rPr>
                <w:rFonts w:ascii="Garamond" w:hAnsi="Garamond"/>
                <w:sz w:val="24"/>
                <w:szCs w:val="24"/>
              </w:rPr>
              <w:t xml:space="preserve"> gjitha regjimet e tjera</w:t>
            </w:r>
            <w:r w:rsidR="00877448" w:rsidRPr="00F3025F">
              <w:rPr>
                <w:rFonts w:ascii="Garamond" w:hAnsi="Garamond"/>
                <w:sz w:val="24"/>
                <w:szCs w:val="24"/>
              </w:rPr>
              <w:t xml:space="preserve"> të fluturimit</w:t>
            </w:r>
          </w:p>
        </w:tc>
        <w:tc>
          <w:tcPr>
            <w:tcW w:w="2126" w:type="dxa"/>
          </w:tcPr>
          <w:p w14:paraId="12FE2279" w14:textId="1A17302E" w:rsidR="00407003" w:rsidRPr="00F3025F" w:rsidRDefault="00407003" w:rsidP="00407003">
            <w:pPr>
              <w:widowControl w:val="0"/>
              <w:tabs>
                <w:tab w:val="left" w:pos="10335"/>
              </w:tabs>
              <w:jc w:val="right"/>
              <w:rPr>
                <w:rFonts w:ascii="Garamond" w:hAnsi="Garamond"/>
                <w:sz w:val="24"/>
                <w:szCs w:val="24"/>
              </w:rPr>
            </w:pPr>
            <w:r w:rsidRPr="00F3025F">
              <w:rPr>
                <w:rFonts w:ascii="Garamond" w:hAnsi="Garamond"/>
                <w:sz w:val="24"/>
                <w:szCs w:val="24"/>
              </w:rPr>
              <w:t>±10 nyje</w:t>
            </w:r>
          </w:p>
        </w:tc>
      </w:tr>
      <w:tr w:rsidR="00407003" w:rsidRPr="00F3025F" w14:paraId="301F4B22" w14:textId="77777777" w:rsidTr="00407003">
        <w:tc>
          <w:tcPr>
            <w:tcW w:w="3794" w:type="dxa"/>
          </w:tcPr>
          <w:p w14:paraId="1B34920C" w14:textId="7E5ED4FA" w:rsidR="00407003" w:rsidRPr="00F3025F" w:rsidRDefault="00407003" w:rsidP="001D14A1">
            <w:pPr>
              <w:widowControl w:val="0"/>
              <w:tabs>
                <w:tab w:val="left" w:pos="10335"/>
              </w:tabs>
              <w:rPr>
                <w:rFonts w:ascii="Garamond" w:hAnsi="Garamond"/>
                <w:sz w:val="24"/>
                <w:szCs w:val="24"/>
              </w:rPr>
            </w:pPr>
            <w:r w:rsidRPr="00F3025F">
              <w:rPr>
                <w:rFonts w:ascii="Garamond" w:hAnsi="Garamond"/>
                <w:sz w:val="24"/>
                <w:szCs w:val="24"/>
              </w:rPr>
              <w:t>Drejtimit</w:t>
            </w:r>
            <w:r w:rsidR="00F2789A" w:rsidRPr="00F3025F">
              <w:rPr>
                <w:rFonts w:ascii="Garamond" w:hAnsi="Garamond"/>
                <w:sz w:val="24"/>
                <w:szCs w:val="24"/>
              </w:rPr>
              <w:t xml:space="preserve"> </w:t>
            </w:r>
            <w:r w:rsidR="00037006" w:rsidRPr="00F3025F">
              <w:rPr>
                <w:rFonts w:ascii="Garamond" w:hAnsi="Garamond"/>
                <w:sz w:val="24"/>
                <w:szCs w:val="24"/>
              </w:rPr>
              <w:t xml:space="preserve">në tokë </w:t>
            </w:r>
          </w:p>
        </w:tc>
        <w:tc>
          <w:tcPr>
            <w:tcW w:w="2126" w:type="dxa"/>
          </w:tcPr>
          <w:p w14:paraId="4AD38843" w14:textId="77777777" w:rsidR="00407003" w:rsidRPr="00F3025F" w:rsidRDefault="00407003" w:rsidP="00407003">
            <w:pPr>
              <w:widowControl w:val="0"/>
              <w:tabs>
                <w:tab w:val="left" w:pos="10335"/>
              </w:tabs>
              <w:jc w:val="right"/>
              <w:rPr>
                <w:rFonts w:ascii="Garamond" w:hAnsi="Garamond"/>
                <w:sz w:val="24"/>
                <w:szCs w:val="24"/>
              </w:rPr>
            </w:pPr>
          </w:p>
        </w:tc>
      </w:tr>
      <w:tr w:rsidR="00407003" w:rsidRPr="00F3025F" w14:paraId="65F95AB7" w14:textId="77777777" w:rsidTr="00407003">
        <w:tc>
          <w:tcPr>
            <w:tcW w:w="3794" w:type="dxa"/>
          </w:tcPr>
          <w:p w14:paraId="7E0B45A8" w14:textId="1F840807" w:rsidR="00407003" w:rsidRPr="00F3025F" w:rsidRDefault="00407003" w:rsidP="001D14A1">
            <w:pPr>
              <w:widowControl w:val="0"/>
              <w:tabs>
                <w:tab w:val="left" w:pos="10335"/>
              </w:tabs>
              <w:rPr>
                <w:rFonts w:ascii="Garamond" w:hAnsi="Garamond"/>
                <w:sz w:val="24"/>
                <w:szCs w:val="24"/>
              </w:rPr>
            </w:pPr>
            <w:r w:rsidRPr="00F3025F">
              <w:rPr>
                <w:rFonts w:ascii="Garamond" w:hAnsi="Garamond"/>
                <w:sz w:val="24"/>
                <w:szCs w:val="24"/>
              </w:rPr>
              <w:t>T.O pezull I.G.E</w:t>
            </w:r>
          </w:p>
        </w:tc>
        <w:tc>
          <w:tcPr>
            <w:tcW w:w="2126" w:type="dxa"/>
          </w:tcPr>
          <w:p w14:paraId="117C3B3D" w14:textId="5EFD535C" w:rsidR="00407003" w:rsidRPr="00F3025F" w:rsidRDefault="00407003" w:rsidP="00EC44F2">
            <w:pPr>
              <w:widowControl w:val="0"/>
              <w:tabs>
                <w:tab w:val="left" w:pos="10335"/>
              </w:tabs>
              <w:jc w:val="right"/>
              <w:rPr>
                <w:rFonts w:ascii="Garamond" w:hAnsi="Garamond"/>
                <w:sz w:val="24"/>
                <w:szCs w:val="24"/>
              </w:rPr>
            </w:pPr>
            <w:r w:rsidRPr="00F3025F">
              <w:rPr>
                <w:rFonts w:ascii="Garamond" w:hAnsi="Garamond"/>
                <w:sz w:val="24"/>
                <w:szCs w:val="24"/>
              </w:rPr>
              <w:t>±3 k</w:t>
            </w:r>
            <w:r w:rsidR="00EC44F2" w:rsidRPr="00F3025F">
              <w:rPr>
                <w:rFonts w:ascii="Garamond" w:hAnsi="Garamond"/>
                <w:sz w:val="24"/>
                <w:szCs w:val="24"/>
              </w:rPr>
              <w:t>ë</w:t>
            </w:r>
            <w:r w:rsidRPr="00F3025F">
              <w:rPr>
                <w:rFonts w:ascii="Garamond" w:hAnsi="Garamond"/>
                <w:sz w:val="24"/>
                <w:szCs w:val="24"/>
              </w:rPr>
              <w:t>mb</w:t>
            </w:r>
            <w:r w:rsidR="00EC44F2" w:rsidRPr="00F3025F">
              <w:rPr>
                <w:rFonts w:ascii="Garamond" w:hAnsi="Garamond"/>
                <w:sz w:val="24"/>
                <w:szCs w:val="24"/>
              </w:rPr>
              <w:t>ë</w:t>
            </w:r>
          </w:p>
        </w:tc>
      </w:tr>
      <w:tr w:rsidR="00407003" w:rsidRPr="00F3025F" w14:paraId="344B7BB1" w14:textId="77777777" w:rsidTr="00407003">
        <w:tc>
          <w:tcPr>
            <w:tcW w:w="3794" w:type="dxa"/>
          </w:tcPr>
          <w:p w14:paraId="517D3C76" w14:textId="279C425F" w:rsidR="00407003" w:rsidRPr="00F3025F" w:rsidRDefault="00407003" w:rsidP="00EC44F2">
            <w:pPr>
              <w:widowControl w:val="0"/>
              <w:tabs>
                <w:tab w:val="left" w:pos="10335"/>
              </w:tabs>
              <w:rPr>
                <w:rFonts w:ascii="Garamond" w:hAnsi="Garamond"/>
                <w:sz w:val="24"/>
                <w:szCs w:val="24"/>
              </w:rPr>
            </w:pPr>
            <w:r w:rsidRPr="00F3025F">
              <w:rPr>
                <w:rFonts w:ascii="Garamond" w:hAnsi="Garamond"/>
                <w:sz w:val="24"/>
                <w:szCs w:val="24"/>
              </w:rPr>
              <w:t>Ulja pa l</w:t>
            </w:r>
            <w:r w:rsidR="00EC44F2" w:rsidRPr="00F3025F">
              <w:rPr>
                <w:rFonts w:ascii="Garamond" w:hAnsi="Garamond"/>
                <w:sz w:val="24"/>
                <w:szCs w:val="24"/>
              </w:rPr>
              <w:t>ë</w:t>
            </w:r>
            <w:r w:rsidRPr="00F3025F">
              <w:rPr>
                <w:rFonts w:ascii="Garamond" w:hAnsi="Garamond"/>
                <w:sz w:val="24"/>
                <w:szCs w:val="24"/>
              </w:rPr>
              <w:t>vizje zbraps</w:t>
            </w:r>
            <w:r w:rsidR="00EC44F2" w:rsidRPr="00F3025F">
              <w:rPr>
                <w:rFonts w:ascii="Garamond" w:hAnsi="Garamond"/>
                <w:sz w:val="24"/>
                <w:szCs w:val="24"/>
              </w:rPr>
              <w:t>ë</w:t>
            </w:r>
            <w:r w:rsidRPr="00F3025F">
              <w:rPr>
                <w:rFonts w:ascii="Garamond" w:hAnsi="Garamond"/>
                <w:sz w:val="24"/>
                <w:szCs w:val="24"/>
              </w:rPr>
              <w:t>se dhe anuese</w:t>
            </w:r>
          </w:p>
        </w:tc>
        <w:tc>
          <w:tcPr>
            <w:tcW w:w="2126" w:type="dxa"/>
          </w:tcPr>
          <w:p w14:paraId="4C85639E" w14:textId="77777777" w:rsidR="00407003" w:rsidRPr="00F3025F" w:rsidRDefault="00407003" w:rsidP="00407003">
            <w:pPr>
              <w:widowControl w:val="0"/>
              <w:tabs>
                <w:tab w:val="left" w:pos="10335"/>
              </w:tabs>
              <w:jc w:val="right"/>
              <w:rPr>
                <w:rFonts w:ascii="Garamond" w:hAnsi="Garamond"/>
                <w:sz w:val="24"/>
                <w:szCs w:val="24"/>
              </w:rPr>
            </w:pPr>
          </w:p>
        </w:tc>
      </w:tr>
    </w:tbl>
    <w:p w14:paraId="4B61BBFB" w14:textId="77777777" w:rsidR="004B41D0" w:rsidRPr="00F3025F" w:rsidRDefault="004B41D0" w:rsidP="001D14A1">
      <w:pPr>
        <w:widowControl w:val="0"/>
        <w:tabs>
          <w:tab w:val="left" w:pos="10335"/>
        </w:tabs>
        <w:spacing w:after="0" w:line="240" w:lineRule="auto"/>
        <w:ind w:firstLine="284"/>
        <w:rPr>
          <w:rFonts w:ascii="Garamond" w:hAnsi="Garamond"/>
          <w:sz w:val="24"/>
          <w:szCs w:val="24"/>
        </w:rPr>
      </w:pPr>
    </w:p>
    <w:p w14:paraId="294FCA1B" w14:textId="0AAA48F3" w:rsidR="001D14A1" w:rsidRPr="00F3025F" w:rsidRDefault="001D14A1" w:rsidP="001D14A1">
      <w:pPr>
        <w:widowControl w:val="0"/>
        <w:tabs>
          <w:tab w:val="left" w:pos="10335"/>
        </w:tabs>
        <w:spacing w:after="0" w:line="240" w:lineRule="auto"/>
        <w:ind w:firstLine="284"/>
        <w:rPr>
          <w:rFonts w:ascii="Garamond" w:hAnsi="Garamond"/>
          <w:sz w:val="24"/>
          <w:szCs w:val="24"/>
        </w:rPr>
      </w:pPr>
    </w:p>
    <w:p w14:paraId="750934EA" w14:textId="144C45C1" w:rsidR="001D14A1" w:rsidRPr="00F3025F" w:rsidRDefault="00EC44F2"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PËRMBAJTJA</w:t>
      </w:r>
      <w:r w:rsidR="001D14A1" w:rsidRPr="00F3025F">
        <w:rPr>
          <w:rFonts w:ascii="Garamond" w:hAnsi="Garamond"/>
          <w:b/>
          <w:sz w:val="24"/>
          <w:szCs w:val="24"/>
        </w:rPr>
        <w:t xml:space="preserve"> E TESTIT </w:t>
      </w:r>
    </w:p>
    <w:p w14:paraId="7D3FDD4E" w14:textId="68177078" w:rsidR="001D14A1" w:rsidRPr="00F3025F" w:rsidRDefault="001D14A1" w:rsidP="00E71CFF">
      <w:pPr>
        <w:pStyle w:val="Teksti"/>
      </w:pPr>
      <w:r w:rsidRPr="00F3025F">
        <w:t>5.</w:t>
      </w:r>
      <w:r w:rsidR="00E71CFF" w:rsidRPr="00F3025F">
        <w:t xml:space="preserve"> </w:t>
      </w:r>
      <w:r w:rsidR="00EC44F2" w:rsidRPr="00F3025F">
        <w:t>Njësite</w:t>
      </w:r>
      <w:r w:rsidR="00F2789A" w:rsidRPr="00F3025F">
        <w:t xml:space="preserve"> në </w:t>
      </w:r>
      <w:r w:rsidR="00EC44F2" w:rsidRPr="00F3025F">
        <w:t>seksionin</w:t>
      </w:r>
      <w:r w:rsidRPr="00F3025F">
        <w:t xml:space="preserve"> 4</w:t>
      </w:r>
      <w:r w:rsidR="00671230" w:rsidRPr="00F3025F">
        <w:t xml:space="preserve"> mund të </w:t>
      </w:r>
      <w:r w:rsidRPr="00F3025F">
        <w:t>kryhen</w:t>
      </w:r>
      <w:r w:rsidR="00F2789A" w:rsidRPr="00F3025F">
        <w:t xml:space="preserve"> në</w:t>
      </w:r>
      <w:r w:rsidR="00B61D1A" w:rsidRPr="00F3025F">
        <w:t xml:space="preserve"> një </w:t>
      </w:r>
      <w:r w:rsidRPr="00F3025F">
        <w:t>FNPT II ose</w:t>
      </w:r>
      <w:r w:rsidR="00F2789A" w:rsidRPr="00F3025F">
        <w:t xml:space="preserve"> në</w:t>
      </w:r>
      <w:r w:rsidR="00B61D1A" w:rsidRPr="00F3025F">
        <w:t xml:space="preserve"> një </w:t>
      </w:r>
      <w:r w:rsidRPr="00F3025F">
        <w:t xml:space="preserve">FFS. </w:t>
      </w:r>
      <w:r w:rsidR="00581832" w:rsidRPr="00F3025F">
        <w:t>Përdor</w:t>
      </w:r>
      <w:r w:rsidRPr="00F3025F">
        <w:t>imi i checklistave t</w:t>
      </w:r>
      <w:r w:rsidR="00D84125" w:rsidRPr="00F3025F">
        <w:t>ë</w:t>
      </w:r>
      <w:r w:rsidRPr="00F3025F">
        <w:t xml:space="preserve"> </w:t>
      </w:r>
      <w:r w:rsidR="00360584" w:rsidRPr="00F3025F">
        <w:t>aeroplanë</w:t>
      </w:r>
      <w:r w:rsidRPr="00F3025F">
        <w:t xml:space="preserve">ve, </w:t>
      </w:r>
      <w:r w:rsidR="00EC44F2" w:rsidRPr="00F3025F">
        <w:t>mjeshtëria</w:t>
      </w:r>
      <w:r w:rsidRPr="00F3025F">
        <w:t xml:space="preserve"> e fluturimit, kontrolli i </w:t>
      </w:r>
      <w:r w:rsidR="00360584" w:rsidRPr="00F3025F">
        <w:t>aeroplanë</w:t>
      </w:r>
      <w:r w:rsidRPr="00F3025F">
        <w:t>ve nga referenca vizuale t</w:t>
      </w:r>
      <w:r w:rsidR="00D84125" w:rsidRPr="00F3025F">
        <w:t>ë</w:t>
      </w:r>
      <w:r w:rsidRPr="00F3025F">
        <w:t xml:space="preserve"> jashtme, procedurat </w:t>
      </w:r>
      <w:r w:rsidR="00EC44F2" w:rsidRPr="00F3025F">
        <w:t>kundër</w:t>
      </w:r>
      <w:r w:rsidRPr="00F3025F">
        <w:t xml:space="preserve"> akullit/shkrirjes, dhe parimet e menaxhimit t</w:t>
      </w:r>
      <w:r w:rsidR="00D84125" w:rsidRPr="00F3025F">
        <w:t>ë</w:t>
      </w:r>
      <w:r w:rsidR="00F2789A" w:rsidRPr="00F3025F">
        <w:t xml:space="preserve"> </w:t>
      </w:r>
      <w:r w:rsidRPr="00F3025F">
        <w:t>rrezikut dhe</w:t>
      </w:r>
      <w:r w:rsidR="00F2789A" w:rsidRPr="00F3025F">
        <w:t xml:space="preserve"> </w:t>
      </w:r>
      <w:r w:rsidRPr="00F3025F">
        <w:t>gabimeve t</w:t>
      </w:r>
      <w:r w:rsidR="00D84125" w:rsidRPr="00F3025F">
        <w:t>ë</w:t>
      </w:r>
      <w:r w:rsidRPr="00F3025F">
        <w:t xml:space="preserve"> aplikuara</w:t>
      </w:r>
      <w:r w:rsidR="00F2789A" w:rsidRPr="00F3025F">
        <w:t xml:space="preserve"> në</w:t>
      </w:r>
      <w:r w:rsidR="008A750D" w:rsidRPr="00F3025F">
        <w:t xml:space="preserve"> të </w:t>
      </w:r>
      <w:r w:rsidR="00EC44F2" w:rsidRPr="00F3025F">
        <w:t>gjitha</w:t>
      </w:r>
      <w:r w:rsidRPr="00F3025F">
        <w:t xml:space="preserve"> seksionet. </w:t>
      </w:r>
    </w:p>
    <w:p w14:paraId="42C49B31" w14:textId="77777777" w:rsidR="00E71CFF" w:rsidRPr="00F3025F" w:rsidRDefault="00E71CFF" w:rsidP="001D14A1">
      <w:pPr>
        <w:widowControl w:val="0"/>
        <w:tabs>
          <w:tab w:val="left" w:pos="10335"/>
        </w:tabs>
        <w:spacing w:after="0" w:line="240" w:lineRule="auto"/>
        <w:ind w:firstLine="284"/>
        <w:jc w:val="center"/>
        <w:rPr>
          <w:rFonts w:ascii="Garamond" w:hAnsi="Garamond"/>
          <w:sz w:val="24"/>
          <w:szCs w:val="24"/>
        </w:rPr>
      </w:pPr>
    </w:p>
    <w:p w14:paraId="1619F38C" w14:textId="040F1534" w:rsidR="001D14A1" w:rsidRPr="00DD47AA" w:rsidRDefault="001D14A1" w:rsidP="00DD47AA">
      <w:pPr>
        <w:widowControl w:val="0"/>
        <w:tabs>
          <w:tab w:val="left" w:pos="10335"/>
        </w:tabs>
        <w:spacing w:after="0" w:line="240" w:lineRule="auto"/>
        <w:ind w:firstLine="284"/>
        <w:jc w:val="center"/>
        <w:rPr>
          <w:rFonts w:ascii="Garamond" w:hAnsi="Garamond"/>
          <w:b/>
          <w:sz w:val="24"/>
          <w:szCs w:val="24"/>
        </w:rPr>
      </w:pPr>
      <w:r w:rsidRPr="00DD47AA">
        <w:rPr>
          <w:rFonts w:ascii="Garamond" w:hAnsi="Garamond"/>
          <w:b/>
          <w:sz w:val="24"/>
          <w:szCs w:val="24"/>
        </w:rPr>
        <w:t>SEKSIONI 1</w:t>
      </w:r>
    </w:p>
    <w:p w14:paraId="7CA0FF39" w14:textId="51AD2EF3" w:rsidR="001D14A1" w:rsidRPr="00DD47AA" w:rsidRDefault="001D14A1" w:rsidP="00DD47AA">
      <w:pPr>
        <w:widowControl w:val="0"/>
        <w:tabs>
          <w:tab w:val="left" w:pos="10335"/>
        </w:tabs>
        <w:spacing w:after="0" w:line="240" w:lineRule="auto"/>
        <w:ind w:firstLine="284"/>
        <w:jc w:val="center"/>
        <w:rPr>
          <w:rFonts w:ascii="Garamond" w:hAnsi="Garamond"/>
          <w:b/>
          <w:sz w:val="24"/>
          <w:szCs w:val="24"/>
        </w:rPr>
      </w:pPr>
      <w:r w:rsidRPr="00DD47AA">
        <w:rPr>
          <w:rFonts w:ascii="Garamond" w:hAnsi="Garamond"/>
          <w:b/>
          <w:sz w:val="24"/>
          <w:szCs w:val="24"/>
        </w:rPr>
        <w:t>KONTROLLET PARA/PAS FLUTURIMIT DHE PROCEDURAT</w:t>
      </w:r>
    </w:p>
    <w:p w14:paraId="0B82703C" w14:textId="77777777" w:rsidR="00E71CFF" w:rsidRPr="00F3025F" w:rsidRDefault="00E71CFF" w:rsidP="001D14A1">
      <w:pPr>
        <w:widowControl w:val="0"/>
        <w:tabs>
          <w:tab w:val="left" w:pos="10335"/>
        </w:tabs>
        <w:spacing w:after="0" w:line="240" w:lineRule="auto"/>
        <w:ind w:firstLine="284"/>
        <w:rPr>
          <w:rFonts w:ascii="Garamond" w:hAnsi="Garamond"/>
          <w:sz w:val="24"/>
          <w:szCs w:val="24"/>
        </w:rPr>
      </w:pPr>
    </w:p>
    <w:p w14:paraId="476C24D8" w14:textId="26162AAC"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 Njohuria</w:t>
      </w:r>
      <w:r w:rsidR="004355FA" w:rsidRPr="00F3025F">
        <w:rPr>
          <w:rFonts w:ascii="Garamond" w:hAnsi="Garamond"/>
          <w:sz w:val="24"/>
          <w:szCs w:val="24"/>
        </w:rPr>
        <w:t xml:space="preserve"> për </w:t>
      </w:r>
      <w:r w:rsidR="008A750D" w:rsidRPr="00F3025F">
        <w:rPr>
          <w:rFonts w:ascii="Garamond" w:hAnsi="Garamond"/>
          <w:sz w:val="24"/>
          <w:szCs w:val="24"/>
        </w:rPr>
        <w:t>helikopterë</w:t>
      </w:r>
      <w:r w:rsidRPr="00F3025F">
        <w:rPr>
          <w:rFonts w:ascii="Garamond" w:hAnsi="Garamond"/>
          <w:sz w:val="24"/>
          <w:szCs w:val="24"/>
        </w:rPr>
        <w:t>t (p.sh</w:t>
      </w:r>
      <w:r w:rsidR="00D84125" w:rsidRPr="00F3025F">
        <w:rPr>
          <w:rFonts w:ascii="Garamond" w:hAnsi="Garamond"/>
          <w:sz w:val="24"/>
          <w:szCs w:val="24"/>
        </w:rPr>
        <w:t>.:</w:t>
      </w:r>
      <w:r w:rsidRPr="00F3025F">
        <w:rPr>
          <w:rFonts w:ascii="Garamond" w:hAnsi="Garamond"/>
          <w:sz w:val="24"/>
          <w:szCs w:val="24"/>
        </w:rPr>
        <w:t xml:space="preserve"> libri teknik, </w:t>
      </w:r>
      <w:r w:rsidR="00581832" w:rsidRPr="00F3025F">
        <w:rPr>
          <w:rFonts w:ascii="Garamond" w:hAnsi="Garamond"/>
          <w:sz w:val="24"/>
          <w:szCs w:val="24"/>
        </w:rPr>
        <w:t>përcakt</w:t>
      </w:r>
      <w:r w:rsidRPr="00F3025F">
        <w:rPr>
          <w:rFonts w:ascii="Garamond" w:hAnsi="Garamond"/>
          <w:sz w:val="24"/>
          <w:szCs w:val="24"/>
        </w:rPr>
        <w:t>imi i mas</w:t>
      </w:r>
      <w:r w:rsidR="00EC44F2" w:rsidRPr="00F3025F">
        <w:rPr>
          <w:rFonts w:ascii="Garamond" w:hAnsi="Garamond"/>
          <w:sz w:val="24"/>
          <w:szCs w:val="24"/>
        </w:rPr>
        <w:t>ë</w:t>
      </w:r>
      <w:r w:rsidRPr="00F3025F">
        <w:rPr>
          <w:rFonts w:ascii="Garamond" w:hAnsi="Garamond"/>
          <w:sz w:val="24"/>
          <w:szCs w:val="24"/>
        </w:rPr>
        <w:t>s dhe balanc</w:t>
      </w:r>
      <w:r w:rsidR="00EC44F2" w:rsidRPr="00F3025F">
        <w:rPr>
          <w:rFonts w:ascii="Garamond" w:hAnsi="Garamond"/>
          <w:sz w:val="24"/>
          <w:szCs w:val="24"/>
        </w:rPr>
        <w:t>ë</w:t>
      </w:r>
      <w:r w:rsidRPr="00F3025F">
        <w:rPr>
          <w:rFonts w:ascii="Garamond" w:hAnsi="Garamond"/>
          <w:sz w:val="24"/>
          <w:szCs w:val="24"/>
        </w:rPr>
        <w:t xml:space="preserve">s, performanca), planifikimi i fluturimit, NOTAMS, moti. </w:t>
      </w:r>
    </w:p>
    <w:p w14:paraId="1ACE451E" w14:textId="0D95BF00" w:rsidR="001D14A1" w:rsidRPr="00F3025F" w:rsidRDefault="00E71CFF" w:rsidP="00E71CFF">
      <w:pPr>
        <w:pStyle w:val="Teksti"/>
      </w:pPr>
      <w:r w:rsidRPr="00F3025F">
        <w:t xml:space="preserve">a) </w:t>
      </w:r>
      <w:r w:rsidR="001D14A1" w:rsidRPr="00F3025F">
        <w:t>Inspektimi/veprimet para fluturimit, instalimi i pjes</w:t>
      </w:r>
      <w:r w:rsidR="00EC44F2" w:rsidRPr="00F3025F">
        <w:t>ë</w:t>
      </w:r>
      <w:r w:rsidR="001D14A1" w:rsidRPr="00F3025F">
        <w:t>ve dhe</w:t>
      </w:r>
      <w:r w:rsidR="000D187A" w:rsidRPr="00F3025F">
        <w:t xml:space="preserve"> qëllim</w:t>
      </w:r>
      <w:r w:rsidR="001D14A1" w:rsidRPr="00F3025F">
        <w:t xml:space="preserve">i. </w:t>
      </w:r>
    </w:p>
    <w:p w14:paraId="763E50C9" w14:textId="736C189A" w:rsidR="001D14A1" w:rsidRPr="00F3025F" w:rsidRDefault="00E71CFF" w:rsidP="00E71CFF">
      <w:pPr>
        <w:pStyle w:val="Teksti"/>
      </w:pPr>
      <w:r w:rsidRPr="00F3025F">
        <w:t xml:space="preserve">b) </w:t>
      </w:r>
      <w:r w:rsidR="001D14A1" w:rsidRPr="00F3025F">
        <w:t>Inspektimi</w:t>
      </w:r>
      <w:r w:rsidR="00F2789A" w:rsidRPr="00F3025F">
        <w:t xml:space="preserve"> në </w:t>
      </w:r>
      <w:r w:rsidR="001D14A1" w:rsidRPr="00F3025F">
        <w:t>kabin</w:t>
      </w:r>
      <w:r w:rsidR="00EC44F2" w:rsidRPr="00F3025F">
        <w:t>ë</w:t>
      </w:r>
      <w:r w:rsidR="001D14A1" w:rsidRPr="00F3025F">
        <w:t>n e pilotit</w:t>
      </w:r>
      <w:r w:rsidR="00F2789A" w:rsidRPr="00F3025F">
        <w:t xml:space="preserve"> </w:t>
      </w:r>
      <w:r w:rsidR="001D14A1" w:rsidRPr="00F3025F">
        <w:t xml:space="preserve">procedura e fillimit. </w:t>
      </w:r>
    </w:p>
    <w:p w14:paraId="4FAE1466" w14:textId="4F88DF92" w:rsidR="001D14A1" w:rsidRPr="00F3025F" w:rsidRDefault="00E71CFF" w:rsidP="00E71CFF">
      <w:pPr>
        <w:pStyle w:val="Teksti"/>
      </w:pPr>
      <w:r w:rsidRPr="00F3025F">
        <w:t xml:space="preserve">c) </w:t>
      </w:r>
      <w:r w:rsidR="001D14A1" w:rsidRPr="00F3025F">
        <w:t>Kontrolli i pajisjeve t</w:t>
      </w:r>
      <w:r w:rsidR="00D84125" w:rsidRPr="00F3025F">
        <w:t>ë</w:t>
      </w:r>
      <w:r w:rsidR="001D14A1" w:rsidRPr="00F3025F">
        <w:t xml:space="preserve"> komunikimit dhe</w:t>
      </w:r>
      <w:r w:rsidR="00F2789A" w:rsidRPr="00F3025F">
        <w:t xml:space="preserve"> </w:t>
      </w:r>
      <w:r w:rsidR="001D14A1" w:rsidRPr="00F3025F">
        <w:t>lundrimit, selektimi dhe konfigurimi i frekuenc</w:t>
      </w:r>
      <w:r w:rsidR="00EC44F2" w:rsidRPr="00F3025F">
        <w:t>ë</w:t>
      </w:r>
      <w:r w:rsidR="001D14A1" w:rsidRPr="00F3025F">
        <w:t xml:space="preserve">s. </w:t>
      </w:r>
    </w:p>
    <w:p w14:paraId="64515DC0" w14:textId="5CF4A2A7" w:rsidR="001D14A1" w:rsidRPr="00F3025F" w:rsidRDefault="00E71CFF" w:rsidP="00E71CFF">
      <w:pPr>
        <w:pStyle w:val="Teksti"/>
      </w:pPr>
      <w:r w:rsidRPr="00F3025F">
        <w:t xml:space="preserve">d) </w:t>
      </w:r>
      <w:r w:rsidR="001D14A1" w:rsidRPr="00F3025F">
        <w:t>Procedura para ngritjes, procedura R/T,</w:t>
      </w:r>
      <w:r w:rsidR="00F2789A" w:rsidRPr="00F3025F">
        <w:t xml:space="preserve"> </w:t>
      </w:r>
      <w:r w:rsidR="00EC44F2" w:rsidRPr="00F3025F">
        <w:t>përputhshmëria</w:t>
      </w:r>
      <w:r w:rsidR="00F2789A" w:rsidRPr="00F3025F">
        <w:t xml:space="preserve"> në </w:t>
      </w:r>
      <w:r w:rsidR="001D14A1" w:rsidRPr="00F3025F">
        <w:t xml:space="preserve">lidhjen me ATC. </w:t>
      </w:r>
    </w:p>
    <w:p w14:paraId="208680A5" w14:textId="29581D07" w:rsidR="001D14A1" w:rsidRPr="00F3025F" w:rsidRDefault="00E71CFF" w:rsidP="00E71CFF">
      <w:pPr>
        <w:pStyle w:val="Teksti"/>
      </w:pPr>
      <w:r w:rsidRPr="00F3025F">
        <w:t xml:space="preserve">e) </w:t>
      </w:r>
      <w:r w:rsidR="001D14A1" w:rsidRPr="00F3025F">
        <w:t xml:space="preserve">Parkimi, fikja dhe procedura e pas fluturimit. </w:t>
      </w:r>
    </w:p>
    <w:p w14:paraId="3C2B3AB9" w14:textId="77777777" w:rsidR="00DB5E23" w:rsidRPr="00F3025F" w:rsidRDefault="00DB5E23" w:rsidP="001D14A1">
      <w:pPr>
        <w:widowControl w:val="0"/>
        <w:tabs>
          <w:tab w:val="left" w:pos="10335"/>
        </w:tabs>
        <w:spacing w:after="0" w:line="240" w:lineRule="auto"/>
        <w:ind w:firstLine="284"/>
        <w:jc w:val="center"/>
        <w:rPr>
          <w:rFonts w:ascii="Garamond" w:hAnsi="Garamond"/>
          <w:sz w:val="24"/>
          <w:szCs w:val="24"/>
        </w:rPr>
      </w:pPr>
    </w:p>
    <w:p w14:paraId="6301F103" w14:textId="7BEF0FEB" w:rsidR="001D14A1" w:rsidRPr="00DD47AA" w:rsidRDefault="001D14A1" w:rsidP="00DD47AA">
      <w:pPr>
        <w:widowControl w:val="0"/>
        <w:tabs>
          <w:tab w:val="left" w:pos="10335"/>
        </w:tabs>
        <w:spacing w:after="0" w:line="240" w:lineRule="auto"/>
        <w:ind w:firstLine="284"/>
        <w:jc w:val="center"/>
        <w:rPr>
          <w:rFonts w:ascii="Garamond" w:hAnsi="Garamond"/>
          <w:b/>
          <w:sz w:val="24"/>
          <w:szCs w:val="24"/>
        </w:rPr>
      </w:pPr>
      <w:r w:rsidRPr="00DD47AA">
        <w:rPr>
          <w:rFonts w:ascii="Garamond" w:hAnsi="Garamond"/>
          <w:b/>
          <w:sz w:val="24"/>
          <w:szCs w:val="24"/>
        </w:rPr>
        <w:t>SEKSIONI 2</w:t>
      </w:r>
    </w:p>
    <w:p w14:paraId="5C87ED55" w14:textId="1D429CF0" w:rsidR="001D14A1" w:rsidRPr="00DD47AA" w:rsidRDefault="00EC44F2" w:rsidP="00DD47AA">
      <w:pPr>
        <w:widowControl w:val="0"/>
        <w:tabs>
          <w:tab w:val="left" w:pos="10335"/>
        </w:tabs>
        <w:spacing w:after="0" w:line="240" w:lineRule="auto"/>
        <w:ind w:firstLine="284"/>
        <w:jc w:val="center"/>
        <w:rPr>
          <w:rFonts w:ascii="Garamond" w:hAnsi="Garamond"/>
          <w:b/>
          <w:sz w:val="24"/>
          <w:szCs w:val="24"/>
        </w:rPr>
      </w:pPr>
      <w:r w:rsidRPr="00DD47AA">
        <w:rPr>
          <w:rFonts w:ascii="Garamond" w:hAnsi="Garamond"/>
          <w:b/>
          <w:sz w:val="24"/>
          <w:szCs w:val="24"/>
        </w:rPr>
        <w:t>MANOVRAT NË QËNDRIMIN PEZULL, MANOVRIMI I AVANCUAR DHE ZONAT E KUFIZUARA</w:t>
      </w:r>
    </w:p>
    <w:p w14:paraId="65A8CFA3" w14:textId="63CF7AAE" w:rsidR="001D14A1" w:rsidRPr="00F3025F" w:rsidRDefault="00E71CFF" w:rsidP="00E71CFF">
      <w:pPr>
        <w:pStyle w:val="Teksti"/>
      </w:pPr>
      <w:r w:rsidRPr="00F3025F">
        <w:t xml:space="preserve">a) </w:t>
      </w:r>
      <w:r w:rsidR="001D14A1" w:rsidRPr="00F3025F">
        <w:t>Ngritja dhe ulja (nisja dhe zbritja)</w:t>
      </w:r>
      <w:r w:rsidR="00EC44F2" w:rsidRPr="00F3025F">
        <w:t>;</w:t>
      </w:r>
      <w:r w:rsidR="001D14A1" w:rsidRPr="00F3025F">
        <w:t xml:space="preserve"> </w:t>
      </w:r>
    </w:p>
    <w:p w14:paraId="1832806D" w14:textId="29A24ABE" w:rsidR="001D14A1" w:rsidRPr="00F3025F" w:rsidRDefault="00E71CFF" w:rsidP="00E71CFF">
      <w:pPr>
        <w:pStyle w:val="Teksti"/>
      </w:pPr>
      <w:r w:rsidRPr="00F3025F">
        <w:t xml:space="preserve">b) </w:t>
      </w:r>
      <w:r w:rsidR="001D14A1" w:rsidRPr="00F3025F">
        <w:t>L</w:t>
      </w:r>
      <w:r w:rsidR="00EC44F2" w:rsidRPr="00F3025F">
        <w:t>ë</w:t>
      </w:r>
      <w:r w:rsidR="001D14A1" w:rsidRPr="00F3025F">
        <w:t>vizja</w:t>
      </w:r>
      <w:r w:rsidR="00F2789A" w:rsidRPr="00F3025F">
        <w:t xml:space="preserve"> në </w:t>
      </w:r>
      <w:r w:rsidR="001D14A1" w:rsidRPr="00F3025F">
        <w:t>parking, q</w:t>
      </w:r>
      <w:r w:rsidR="00EC44F2" w:rsidRPr="00F3025F">
        <w:t>ë</w:t>
      </w:r>
      <w:r w:rsidR="001D14A1" w:rsidRPr="00F3025F">
        <w:t>ndrimi pezull parkimi</w:t>
      </w:r>
      <w:r w:rsidR="00EC44F2" w:rsidRPr="00F3025F">
        <w:t>;</w:t>
      </w:r>
      <w:r w:rsidR="001D14A1" w:rsidRPr="00F3025F">
        <w:t xml:space="preserve"> </w:t>
      </w:r>
    </w:p>
    <w:p w14:paraId="647591C3" w14:textId="4D602E06" w:rsidR="001D14A1" w:rsidRPr="00F3025F" w:rsidRDefault="00E71CFF" w:rsidP="00E71CFF">
      <w:pPr>
        <w:pStyle w:val="Teksti"/>
      </w:pPr>
      <w:r w:rsidRPr="00F3025F">
        <w:t xml:space="preserve">c) </w:t>
      </w:r>
      <w:r w:rsidR="001D14A1" w:rsidRPr="00F3025F">
        <w:t>Q</w:t>
      </w:r>
      <w:r w:rsidR="00EC44F2" w:rsidRPr="00F3025F">
        <w:t>ë</w:t>
      </w:r>
      <w:r w:rsidR="001D14A1" w:rsidRPr="00F3025F">
        <w:t>ndrimi pezull me ere ballore/t</w:t>
      </w:r>
      <w:r w:rsidR="00EC44F2" w:rsidRPr="00F3025F">
        <w:t>ë</w:t>
      </w:r>
      <w:r w:rsidR="001D14A1" w:rsidRPr="00F3025F">
        <w:t>rthore/bishti</w:t>
      </w:r>
      <w:r w:rsidR="00EC44F2" w:rsidRPr="00F3025F">
        <w:t>;</w:t>
      </w:r>
    </w:p>
    <w:p w14:paraId="0D65E093" w14:textId="7DD27E7B" w:rsidR="001D14A1" w:rsidRPr="00F3025F" w:rsidRDefault="00E71CFF" w:rsidP="00E71CFF">
      <w:pPr>
        <w:pStyle w:val="Teksti"/>
      </w:pPr>
      <w:r w:rsidRPr="00F3025F">
        <w:t xml:space="preserve">d) </w:t>
      </w:r>
      <w:r w:rsidR="001D14A1" w:rsidRPr="00F3025F">
        <w:t>Q</w:t>
      </w:r>
      <w:r w:rsidR="00EC44F2" w:rsidRPr="00F3025F">
        <w:t>ë</w:t>
      </w:r>
      <w:r w:rsidR="001D14A1" w:rsidRPr="00F3025F">
        <w:t>ndrim pezull</w:t>
      </w:r>
      <w:r w:rsidR="00F2789A" w:rsidRPr="00F3025F">
        <w:t xml:space="preserve"> në </w:t>
      </w:r>
      <w:r w:rsidR="001D14A1" w:rsidRPr="00F3025F">
        <w:t>kthesa, 360º djathtas e majtas</w:t>
      </w:r>
      <w:r w:rsidR="00EC44F2" w:rsidRPr="00F3025F">
        <w:t>;</w:t>
      </w:r>
      <w:r w:rsidR="001D14A1" w:rsidRPr="00F3025F">
        <w:t xml:space="preserve"> </w:t>
      </w:r>
    </w:p>
    <w:p w14:paraId="18652F1D" w14:textId="0F4B40E1" w:rsidR="001D14A1" w:rsidRPr="00F3025F" w:rsidRDefault="00E71CFF" w:rsidP="00E71CFF">
      <w:pPr>
        <w:pStyle w:val="Teksti"/>
      </w:pPr>
      <w:r w:rsidRPr="00F3025F">
        <w:t xml:space="preserve">e) </w:t>
      </w:r>
      <w:r w:rsidR="001D14A1" w:rsidRPr="00F3025F">
        <w:t>Manovrat e q</w:t>
      </w:r>
      <w:r w:rsidR="00EC44F2" w:rsidRPr="00F3025F">
        <w:t>ë</w:t>
      </w:r>
      <w:r w:rsidR="001D14A1" w:rsidRPr="00F3025F">
        <w:t>ndrimit pezull p</w:t>
      </w:r>
      <w:r w:rsidR="00EC44F2" w:rsidRPr="00F3025F">
        <w:t>ë</w:t>
      </w:r>
      <w:r w:rsidR="001D14A1" w:rsidRPr="00F3025F">
        <w:t>rpara, anash e prapa</w:t>
      </w:r>
      <w:r w:rsidR="00EC44F2" w:rsidRPr="00F3025F">
        <w:t>;</w:t>
      </w:r>
      <w:r w:rsidR="001D14A1" w:rsidRPr="00F3025F">
        <w:t xml:space="preserve"> </w:t>
      </w:r>
    </w:p>
    <w:p w14:paraId="7CCD187D" w14:textId="5504A585" w:rsidR="001D14A1" w:rsidRPr="00F3025F" w:rsidRDefault="00E71CFF" w:rsidP="00E71CFF">
      <w:pPr>
        <w:pStyle w:val="Teksti"/>
      </w:pPr>
      <w:r w:rsidRPr="00F3025F">
        <w:t xml:space="preserve">f) </w:t>
      </w:r>
      <w:r w:rsidR="001D14A1" w:rsidRPr="00F3025F">
        <w:t xml:space="preserve">Fikje simulative e </w:t>
      </w:r>
      <w:r w:rsidR="00B61D1A" w:rsidRPr="00F3025F">
        <w:t>motor</w:t>
      </w:r>
      <w:r w:rsidR="001D14A1" w:rsidRPr="00F3025F">
        <w:t>it nga q</w:t>
      </w:r>
      <w:r w:rsidR="00EC44F2" w:rsidRPr="00F3025F">
        <w:t>ë</w:t>
      </w:r>
      <w:r w:rsidR="001D14A1" w:rsidRPr="00F3025F">
        <w:t>ndrimi pezull</w:t>
      </w:r>
      <w:r w:rsidR="00EC44F2" w:rsidRPr="00F3025F">
        <w:t>;</w:t>
      </w:r>
      <w:r w:rsidR="001D14A1" w:rsidRPr="00F3025F">
        <w:t xml:space="preserve"> </w:t>
      </w:r>
    </w:p>
    <w:p w14:paraId="63317303" w14:textId="2E4EB87C" w:rsidR="001D14A1" w:rsidRPr="00F3025F" w:rsidRDefault="00E71CFF" w:rsidP="00E71CFF">
      <w:pPr>
        <w:pStyle w:val="Teksti"/>
      </w:pPr>
      <w:r w:rsidRPr="00F3025F">
        <w:t xml:space="preserve">g) </w:t>
      </w:r>
      <w:r w:rsidR="001D14A1" w:rsidRPr="00F3025F">
        <w:t xml:space="preserve">Ndalim </w:t>
      </w:r>
      <w:r w:rsidR="00EC44F2" w:rsidRPr="00F3025F">
        <w:t>i</w:t>
      </w:r>
      <w:r w:rsidR="001D14A1" w:rsidRPr="00F3025F">
        <w:t xml:space="preserve"> </w:t>
      </w:r>
      <w:r w:rsidR="00EC44F2" w:rsidRPr="00F3025F">
        <w:t>menjëhershëm</w:t>
      </w:r>
      <w:r w:rsidR="00F2789A" w:rsidRPr="00F3025F">
        <w:t xml:space="preserve"> në </w:t>
      </w:r>
      <w:r w:rsidR="001D14A1" w:rsidRPr="00F3025F">
        <w:t>drejtimin e er</w:t>
      </w:r>
      <w:r w:rsidR="00EC44F2" w:rsidRPr="00F3025F">
        <w:t>ë</w:t>
      </w:r>
      <w:r w:rsidR="001D14A1" w:rsidRPr="00F3025F">
        <w:t>s</w:t>
      </w:r>
      <w:r w:rsidR="00EC44F2" w:rsidRPr="00F3025F">
        <w:t>;</w:t>
      </w:r>
      <w:r w:rsidR="001D14A1" w:rsidRPr="00F3025F">
        <w:t xml:space="preserve"> </w:t>
      </w:r>
    </w:p>
    <w:p w14:paraId="7B1620D0" w14:textId="1D08265F" w:rsidR="001D14A1" w:rsidRPr="00F3025F" w:rsidRDefault="00E71CFF" w:rsidP="00E71CFF">
      <w:pPr>
        <w:pStyle w:val="Teksti"/>
      </w:pPr>
      <w:r w:rsidRPr="00F3025F">
        <w:t xml:space="preserve">h) </w:t>
      </w:r>
      <w:r w:rsidR="001D14A1" w:rsidRPr="00F3025F">
        <w:t>Ulje dhe ngritje</w:t>
      </w:r>
      <w:r w:rsidR="00F2789A" w:rsidRPr="00F3025F">
        <w:t xml:space="preserve"> në </w:t>
      </w:r>
      <w:r w:rsidR="001D14A1" w:rsidRPr="00F3025F">
        <w:t>terren t</w:t>
      </w:r>
      <w:r w:rsidR="00EC44F2" w:rsidRPr="00F3025F">
        <w:t>ë</w:t>
      </w:r>
      <w:r w:rsidR="001D14A1" w:rsidRPr="00F3025F">
        <w:t xml:space="preserve"> pjerr</w:t>
      </w:r>
      <w:r w:rsidR="00EC44F2" w:rsidRPr="00F3025F">
        <w:t>ë</w:t>
      </w:r>
      <w:r w:rsidR="001D14A1" w:rsidRPr="00F3025F">
        <w:t>t/terren t</w:t>
      </w:r>
      <w:r w:rsidR="00EC44F2" w:rsidRPr="00F3025F">
        <w:t>ë</w:t>
      </w:r>
      <w:r w:rsidR="001D14A1" w:rsidRPr="00F3025F">
        <w:t xml:space="preserve"> pap</w:t>
      </w:r>
      <w:r w:rsidR="00EC44F2" w:rsidRPr="00F3025F">
        <w:t>ë</w:t>
      </w:r>
      <w:r w:rsidR="001D14A1" w:rsidRPr="00F3025F">
        <w:t>rgatitur</w:t>
      </w:r>
      <w:r w:rsidR="00EC44F2" w:rsidRPr="00F3025F">
        <w:t>;</w:t>
      </w:r>
      <w:r w:rsidR="001D14A1" w:rsidRPr="00F3025F">
        <w:t xml:space="preserve"> </w:t>
      </w:r>
    </w:p>
    <w:p w14:paraId="1AF5CCE4" w14:textId="5CB4BC43" w:rsidR="001D14A1" w:rsidRPr="00F3025F" w:rsidRDefault="00E71CFF" w:rsidP="00E71CFF">
      <w:pPr>
        <w:pStyle w:val="Teksti"/>
      </w:pPr>
      <w:r w:rsidRPr="00F3025F">
        <w:t xml:space="preserve">i) </w:t>
      </w:r>
      <w:r w:rsidR="001D14A1" w:rsidRPr="00F3025F">
        <w:t xml:space="preserve">Ngritje me </w:t>
      </w:r>
      <w:r w:rsidR="00EC44F2" w:rsidRPr="00F3025F">
        <w:t>maksimum</w:t>
      </w:r>
      <w:r w:rsidR="001D14A1" w:rsidRPr="00F3025F">
        <w:t xml:space="preserve"> t</w:t>
      </w:r>
      <w:r w:rsidR="00EC44F2" w:rsidRPr="00F3025F">
        <w:t>ë</w:t>
      </w:r>
      <w:r w:rsidR="001D14A1" w:rsidRPr="00F3025F">
        <w:t xml:space="preserve"> </w:t>
      </w:r>
      <w:r w:rsidR="00EC44F2" w:rsidRPr="00F3025F">
        <w:t>peshës</w:t>
      </w:r>
      <w:r w:rsidR="001D14A1" w:rsidRPr="00F3025F">
        <w:t xml:space="preserve"> ngrit</w:t>
      </w:r>
      <w:r w:rsidR="00EC44F2" w:rsidRPr="00F3025F">
        <w:t>ë</w:t>
      </w:r>
      <w:r w:rsidR="001D14A1" w:rsidRPr="00F3025F">
        <w:t>se (profile</w:t>
      </w:r>
      <w:r w:rsidR="00B32F3C" w:rsidRPr="00F3025F">
        <w:t xml:space="preserve"> të ndrysh</w:t>
      </w:r>
      <w:r w:rsidR="001D14A1" w:rsidRPr="00F3025F">
        <w:t>me)</w:t>
      </w:r>
      <w:r w:rsidR="00EC44F2" w:rsidRPr="00F3025F">
        <w:t>;</w:t>
      </w:r>
      <w:r w:rsidR="001D14A1" w:rsidRPr="00F3025F">
        <w:t xml:space="preserve"> </w:t>
      </w:r>
    </w:p>
    <w:p w14:paraId="62C20E15" w14:textId="07B19BDF" w:rsidR="001D14A1" w:rsidRPr="00F3025F" w:rsidRDefault="00E71CFF" w:rsidP="00E71CFF">
      <w:pPr>
        <w:pStyle w:val="Teksti"/>
      </w:pPr>
      <w:r w:rsidRPr="00F3025F">
        <w:t xml:space="preserve">j) </w:t>
      </w:r>
      <w:r w:rsidR="001D14A1" w:rsidRPr="00F3025F">
        <w:t>Ngritje me er</w:t>
      </w:r>
      <w:r w:rsidR="00EC44F2" w:rsidRPr="00F3025F">
        <w:t>ë</w:t>
      </w:r>
      <w:r w:rsidR="001D14A1" w:rsidRPr="00F3025F">
        <w:t xml:space="preserve"> dhe er</w:t>
      </w:r>
      <w:r w:rsidR="00EC44F2" w:rsidRPr="00F3025F">
        <w:t>ë</w:t>
      </w:r>
      <w:r w:rsidR="001D14A1" w:rsidRPr="00F3025F">
        <w:t xml:space="preserve"> t</w:t>
      </w:r>
      <w:r w:rsidR="00EC44F2" w:rsidRPr="00F3025F">
        <w:t>ë</w:t>
      </w:r>
      <w:r w:rsidR="001D14A1" w:rsidRPr="00F3025F">
        <w:t>rthore (n</w:t>
      </w:r>
      <w:r w:rsidR="00EC44F2" w:rsidRPr="00F3025F">
        <w:t>ë</w:t>
      </w:r>
      <w:r w:rsidR="001D14A1" w:rsidRPr="00F3025F">
        <w:t xml:space="preserve"> qoft</w:t>
      </w:r>
      <w:r w:rsidR="00EC44F2" w:rsidRPr="00F3025F">
        <w:t>ë</w:t>
      </w:r>
      <w:r w:rsidR="001D14A1" w:rsidRPr="00F3025F">
        <w:t xml:space="preserve"> se</w:t>
      </w:r>
      <w:r w:rsidR="00671230" w:rsidRPr="00F3025F">
        <w:t xml:space="preserve"> mund të </w:t>
      </w:r>
      <w:r w:rsidR="001D14A1" w:rsidRPr="00F3025F">
        <w:t>prakti</w:t>
      </w:r>
      <w:r w:rsidR="00AA1337" w:rsidRPr="00F3025F">
        <w:t>koh</w:t>
      </w:r>
      <w:r w:rsidR="00DF355D" w:rsidRPr="00F3025F">
        <w:t>e</w:t>
      </w:r>
      <w:r w:rsidR="00AA1337" w:rsidRPr="00F3025F">
        <w:t>t</w:t>
      </w:r>
      <w:r w:rsidR="001D14A1" w:rsidRPr="00F3025F">
        <w:t>)</w:t>
      </w:r>
      <w:r w:rsidR="00EC44F2" w:rsidRPr="00F3025F">
        <w:t>;</w:t>
      </w:r>
      <w:r w:rsidR="001D14A1" w:rsidRPr="00F3025F">
        <w:t xml:space="preserve"> </w:t>
      </w:r>
    </w:p>
    <w:p w14:paraId="49A331DE" w14:textId="5870FE08" w:rsidR="001D14A1" w:rsidRPr="00F3025F" w:rsidRDefault="00E71CFF" w:rsidP="00E71CFF">
      <w:pPr>
        <w:pStyle w:val="Teksti"/>
      </w:pPr>
      <w:r w:rsidRPr="00F3025F">
        <w:t xml:space="preserve">k) </w:t>
      </w:r>
      <w:r w:rsidR="001D14A1" w:rsidRPr="00F3025F">
        <w:t xml:space="preserve">Ngritje me </w:t>
      </w:r>
      <w:r w:rsidR="00EC44F2" w:rsidRPr="00F3025F">
        <w:t>maksimum</w:t>
      </w:r>
      <w:r w:rsidR="001D14A1" w:rsidRPr="00F3025F">
        <w:t xml:space="preserve"> t</w:t>
      </w:r>
      <w:r w:rsidR="00EC44F2" w:rsidRPr="00F3025F">
        <w:t>ë</w:t>
      </w:r>
      <w:r w:rsidR="001D14A1" w:rsidRPr="00F3025F">
        <w:t xml:space="preserve"> pesh</w:t>
      </w:r>
      <w:r w:rsidR="00EC44F2" w:rsidRPr="00F3025F">
        <w:t>ë</w:t>
      </w:r>
      <w:r w:rsidR="001D14A1" w:rsidRPr="00F3025F">
        <w:t>s ngrit</w:t>
      </w:r>
      <w:r w:rsidR="00EC44F2" w:rsidRPr="00F3025F">
        <w:t>ë</w:t>
      </w:r>
      <w:r w:rsidR="001D14A1" w:rsidRPr="00F3025F">
        <w:t>se (reale ose t</w:t>
      </w:r>
      <w:r w:rsidR="00EC44F2" w:rsidRPr="00F3025F">
        <w:t>ë</w:t>
      </w:r>
      <w:r w:rsidR="001D14A1" w:rsidRPr="00F3025F">
        <w:t xml:space="preserve"> simuluar)</w:t>
      </w:r>
      <w:r w:rsidR="00EC44F2" w:rsidRPr="00F3025F">
        <w:t>;</w:t>
      </w:r>
      <w:r w:rsidR="001D14A1" w:rsidRPr="00F3025F">
        <w:t xml:space="preserve"> </w:t>
      </w:r>
    </w:p>
    <w:p w14:paraId="14BCDD41" w14:textId="01CE64E2" w:rsidR="001D14A1" w:rsidRPr="00F3025F" w:rsidRDefault="00E71CFF" w:rsidP="00E71CFF">
      <w:pPr>
        <w:pStyle w:val="Teksti"/>
      </w:pPr>
      <w:r w:rsidRPr="00F3025F">
        <w:t xml:space="preserve">l) </w:t>
      </w:r>
      <w:r w:rsidR="001D14A1" w:rsidRPr="00F3025F">
        <w:t>Afrime (profile</w:t>
      </w:r>
      <w:r w:rsidR="00B32F3C" w:rsidRPr="00F3025F">
        <w:t xml:space="preserve"> të ndrysh</w:t>
      </w:r>
      <w:r w:rsidR="001D14A1" w:rsidRPr="00F3025F">
        <w:t>me)</w:t>
      </w:r>
      <w:r w:rsidR="00EC44F2" w:rsidRPr="00F3025F">
        <w:t>;</w:t>
      </w:r>
      <w:r w:rsidR="001D14A1" w:rsidRPr="00F3025F">
        <w:t xml:space="preserve"> </w:t>
      </w:r>
    </w:p>
    <w:p w14:paraId="2C80C4A8" w14:textId="4E119E49" w:rsidR="001D14A1" w:rsidRPr="00F3025F" w:rsidRDefault="00E71CFF" w:rsidP="00E71CFF">
      <w:pPr>
        <w:pStyle w:val="Teksti"/>
      </w:pPr>
      <w:r w:rsidRPr="00F3025F">
        <w:t xml:space="preserve">m) </w:t>
      </w:r>
      <w:r w:rsidR="001D14A1" w:rsidRPr="00F3025F">
        <w:t>Ngritje dhe ulje me fuqi t</w:t>
      </w:r>
      <w:r w:rsidR="00D84125" w:rsidRPr="00F3025F">
        <w:t>ë</w:t>
      </w:r>
      <w:r w:rsidR="001D14A1" w:rsidRPr="00F3025F">
        <w:t xml:space="preserve"> kufizuar</w:t>
      </w:r>
      <w:r w:rsidR="00EC44F2" w:rsidRPr="00F3025F">
        <w:t>;</w:t>
      </w:r>
      <w:r w:rsidR="001D14A1" w:rsidRPr="00F3025F">
        <w:t xml:space="preserve"> </w:t>
      </w:r>
    </w:p>
    <w:p w14:paraId="630523CA" w14:textId="169F1CCB" w:rsidR="001D14A1" w:rsidRPr="00F3025F" w:rsidRDefault="00E71CFF" w:rsidP="00E71CFF">
      <w:pPr>
        <w:pStyle w:val="Teksti"/>
      </w:pPr>
      <w:r w:rsidRPr="00F3025F">
        <w:t xml:space="preserve">n) </w:t>
      </w:r>
      <w:r w:rsidR="001D14A1" w:rsidRPr="00F3025F">
        <w:t>Vet</w:t>
      </w:r>
      <w:r w:rsidR="00EC44F2" w:rsidRPr="00F3025F">
        <w:t>ë</w:t>
      </w:r>
      <w:r w:rsidR="001D14A1" w:rsidRPr="00F3025F">
        <w:t>rrotullim (FE</w:t>
      </w:r>
      <w:r w:rsidR="006E6772" w:rsidRPr="00F3025F">
        <w:t xml:space="preserve"> duhet të </w:t>
      </w:r>
      <w:r w:rsidR="001D14A1" w:rsidRPr="00F3025F">
        <w:t>zgjedh</w:t>
      </w:r>
      <w:r w:rsidR="00D84125" w:rsidRPr="00F3025F">
        <w:t>ë</w:t>
      </w:r>
      <w:r w:rsidR="001D14A1" w:rsidRPr="00F3025F">
        <w:t xml:space="preserve"> 2 artikuj nga niveli</w:t>
      </w:r>
      <w:r w:rsidR="00F2789A" w:rsidRPr="00F3025F">
        <w:t xml:space="preserve"> </w:t>
      </w:r>
      <w:r w:rsidR="001D14A1" w:rsidRPr="00F3025F">
        <w:t>bazik, me</w:t>
      </w:r>
      <w:r w:rsidR="00F2789A" w:rsidRPr="00F3025F">
        <w:t xml:space="preserve"> </w:t>
      </w:r>
      <w:r w:rsidR="00EC44F2" w:rsidRPr="00F3025F">
        <w:t>shpejtësisë</w:t>
      </w:r>
      <w:r w:rsidR="001D14A1" w:rsidRPr="00F3025F">
        <w:t xml:space="preserve"> të vogël dhe kthesave</w:t>
      </w:r>
      <w:r w:rsidR="00F2789A" w:rsidRPr="00F3025F">
        <w:t xml:space="preserve"> </w:t>
      </w:r>
      <w:r w:rsidR="001D14A1" w:rsidRPr="00F3025F">
        <w:t>360º)</w:t>
      </w:r>
      <w:r w:rsidR="00EC44F2" w:rsidRPr="00F3025F">
        <w:t>;</w:t>
      </w:r>
    </w:p>
    <w:p w14:paraId="573AF684" w14:textId="0999A5C0" w:rsidR="001D14A1" w:rsidRPr="00F3025F" w:rsidRDefault="00E71CFF" w:rsidP="00E71CFF">
      <w:pPr>
        <w:pStyle w:val="Teksti"/>
      </w:pPr>
      <w:r w:rsidRPr="00F3025F">
        <w:t>o)</w:t>
      </w:r>
      <w:r w:rsidR="001D14A1" w:rsidRPr="00F3025F">
        <w:t xml:space="preserve"> Ulje me vet</w:t>
      </w:r>
      <w:r w:rsidR="00EC44F2" w:rsidRPr="00F3025F">
        <w:t>ë</w:t>
      </w:r>
      <w:r w:rsidR="001D14A1" w:rsidRPr="00F3025F">
        <w:t>rrotullim</w:t>
      </w:r>
      <w:r w:rsidR="00EC44F2" w:rsidRPr="00F3025F">
        <w:t>;</w:t>
      </w:r>
      <w:r w:rsidR="001D14A1" w:rsidRPr="00F3025F">
        <w:t xml:space="preserve"> </w:t>
      </w:r>
    </w:p>
    <w:p w14:paraId="0C1002A5" w14:textId="54833948" w:rsidR="001D14A1" w:rsidRPr="00F3025F" w:rsidRDefault="00E71CFF" w:rsidP="00E71CFF">
      <w:pPr>
        <w:pStyle w:val="Teksti"/>
      </w:pPr>
      <w:r w:rsidRPr="00F3025F">
        <w:t xml:space="preserve">p) </w:t>
      </w:r>
      <w:r w:rsidR="001D14A1" w:rsidRPr="00F3025F">
        <w:t>Praktike e uljes s</w:t>
      </w:r>
      <w:r w:rsidR="00EC44F2" w:rsidRPr="00F3025F">
        <w:t>ë</w:t>
      </w:r>
      <w:r w:rsidR="001D14A1" w:rsidRPr="00F3025F">
        <w:t xml:space="preserve"> detyruar me rikuperim t</w:t>
      </w:r>
      <w:r w:rsidR="00EC44F2" w:rsidRPr="00F3025F">
        <w:t>ë</w:t>
      </w:r>
      <w:r w:rsidR="001D14A1" w:rsidRPr="00F3025F">
        <w:t xml:space="preserve"> fuqisë motorike</w:t>
      </w:r>
      <w:r w:rsidR="00EC44F2" w:rsidRPr="00F3025F">
        <w:t>;</w:t>
      </w:r>
      <w:r w:rsidR="001D14A1" w:rsidRPr="00F3025F">
        <w:t xml:space="preserve"> </w:t>
      </w:r>
    </w:p>
    <w:p w14:paraId="5D421B81" w14:textId="5B0A6E7F" w:rsidR="001D14A1" w:rsidRPr="00F3025F" w:rsidRDefault="00E71CFF" w:rsidP="00E71CFF">
      <w:pPr>
        <w:pStyle w:val="Teksti"/>
      </w:pPr>
      <w:r w:rsidRPr="00F3025F">
        <w:t xml:space="preserve">q) </w:t>
      </w:r>
      <w:r w:rsidR="001D14A1" w:rsidRPr="00F3025F">
        <w:t>Kontrolle t</w:t>
      </w:r>
      <w:r w:rsidR="00EC44F2" w:rsidRPr="00F3025F">
        <w:t>ë</w:t>
      </w:r>
      <w:r w:rsidR="001D14A1" w:rsidRPr="00F3025F">
        <w:t xml:space="preserve"> fuqisë motorike, teknikat e njohjes se terrenit</w:t>
      </w:r>
      <w:r w:rsidR="004B1B1B" w:rsidRPr="00F3025F">
        <w:t>,</w:t>
      </w:r>
      <w:r w:rsidR="001D14A1" w:rsidRPr="00F3025F">
        <w:t xml:space="preserve"> teknikat e afrimit dhe nisjes. </w:t>
      </w:r>
    </w:p>
    <w:p w14:paraId="4C25FA1B" w14:textId="77777777" w:rsidR="001D14A1" w:rsidRPr="00F3025F" w:rsidRDefault="001D14A1" w:rsidP="001D14A1">
      <w:pPr>
        <w:widowControl w:val="0"/>
        <w:tabs>
          <w:tab w:val="left" w:pos="540"/>
          <w:tab w:val="left" w:pos="10335"/>
        </w:tabs>
        <w:spacing w:after="0" w:line="240" w:lineRule="auto"/>
        <w:ind w:firstLine="284"/>
        <w:rPr>
          <w:rFonts w:ascii="Garamond" w:hAnsi="Garamond"/>
          <w:sz w:val="24"/>
          <w:szCs w:val="24"/>
        </w:rPr>
      </w:pPr>
    </w:p>
    <w:p w14:paraId="6E2CC661" w14:textId="6178AD70" w:rsidR="001D14A1" w:rsidRPr="00DD47AA" w:rsidRDefault="001D14A1" w:rsidP="00DB5E23">
      <w:pPr>
        <w:widowControl w:val="0"/>
        <w:tabs>
          <w:tab w:val="left" w:pos="10335"/>
        </w:tabs>
        <w:spacing w:after="0" w:line="240" w:lineRule="auto"/>
        <w:ind w:firstLine="284"/>
        <w:jc w:val="center"/>
        <w:rPr>
          <w:rFonts w:ascii="Garamond" w:hAnsi="Garamond"/>
          <w:b/>
          <w:sz w:val="24"/>
          <w:szCs w:val="24"/>
        </w:rPr>
      </w:pPr>
      <w:r w:rsidRPr="00DD47AA">
        <w:rPr>
          <w:rFonts w:ascii="Garamond" w:hAnsi="Garamond"/>
          <w:b/>
          <w:sz w:val="24"/>
          <w:szCs w:val="24"/>
        </w:rPr>
        <w:t xml:space="preserve"> </w:t>
      </w:r>
    </w:p>
    <w:p w14:paraId="46C378F0" w14:textId="057E8E02" w:rsidR="001D14A1" w:rsidRPr="00DD47AA" w:rsidRDefault="001D14A1" w:rsidP="001D14A1">
      <w:pPr>
        <w:widowControl w:val="0"/>
        <w:tabs>
          <w:tab w:val="left" w:pos="10335"/>
        </w:tabs>
        <w:spacing w:after="0" w:line="240" w:lineRule="auto"/>
        <w:ind w:firstLine="284"/>
        <w:jc w:val="center"/>
        <w:rPr>
          <w:rFonts w:ascii="Garamond" w:hAnsi="Garamond"/>
          <w:b/>
          <w:sz w:val="24"/>
          <w:szCs w:val="24"/>
        </w:rPr>
      </w:pPr>
      <w:r w:rsidRPr="00DD47AA">
        <w:rPr>
          <w:rFonts w:ascii="Garamond" w:hAnsi="Garamond"/>
          <w:b/>
          <w:sz w:val="24"/>
          <w:szCs w:val="24"/>
        </w:rPr>
        <w:t>SEKSIONI 3</w:t>
      </w:r>
      <w:r w:rsidR="00F2789A" w:rsidRPr="00DD47AA">
        <w:rPr>
          <w:rFonts w:ascii="Garamond" w:hAnsi="Garamond"/>
          <w:b/>
          <w:sz w:val="24"/>
          <w:szCs w:val="24"/>
        </w:rPr>
        <w:t xml:space="preserve"> </w:t>
      </w:r>
    </w:p>
    <w:p w14:paraId="54037936" w14:textId="77777777" w:rsidR="001D14A1" w:rsidRPr="00DD47AA" w:rsidRDefault="001D14A1" w:rsidP="001D14A1">
      <w:pPr>
        <w:widowControl w:val="0"/>
        <w:tabs>
          <w:tab w:val="left" w:pos="10335"/>
        </w:tabs>
        <w:spacing w:after="0" w:line="240" w:lineRule="auto"/>
        <w:ind w:firstLine="284"/>
        <w:jc w:val="center"/>
        <w:rPr>
          <w:rFonts w:ascii="Garamond" w:hAnsi="Garamond"/>
          <w:b/>
          <w:sz w:val="24"/>
          <w:szCs w:val="24"/>
        </w:rPr>
      </w:pPr>
      <w:r w:rsidRPr="00DD47AA">
        <w:rPr>
          <w:rFonts w:ascii="Garamond" w:hAnsi="Garamond"/>
          <w:b/>
          <w:sz w:val="24"/>
          <w:szCs w:val="24"/>
        </w:rPr>
        <w:t xml:space="preserve"> PROCEDURAT E LUNDRIMIT NE-RRUGËKALIM</w:t>
      </w:r>
    </w:p>
    <w:p w14:paraId="7DA9AD29" w14:textId="77777777" w:rsidR="00805506" w:rsidRPr="00F3025F" w:rsidRDefault="00805506" w:rsidP="00DB5E23">
      <w:pPr>
        <w:pStyle w:val="Teksti"/>
      </w:pPr>
    </w:p>
    <w:p w14:paraId="244DE748" w14:textId="707110D5" w:rsidR="001D14A1" w:rsidRPr="00F3025F" w:rsidRDefault="00805506" w:rsidP="00DB5E23">
      <w:pPr>
        <w:pStyle w:val="Teksti"/>
      </w:pPr>
      <w:r w:rsidRPr="00F3025F">
        <w:t xml:space="preserve">a) </w:t>
      </w:r>
      <w:r w:rsidR="001D14A1" w:rsidRPr="00F3025F">
        <w:t xml:space="preserve">Lundrimi dhe </w:t>
      </w:r>
      <w:r w:rsidR="00D84125" w:rsidRPr="00F3025F">
        <w:t>orientimi</w:t>
      </w:r>
      <w:r w:rsidR="00F2789A" w:rsidRPr="00F3025F">
        <w:t xml:space="preserve"> në </w:t>
      </w:r>
      <w:r w:rsidR="00DA7E84" w:rsidRPr="00F3025F">
        <w:t>lartësi</w:t>
      </w:r>
      <w:r w:rsidR="00B32F3C" w:rsidRPr="00F3025F">
        <w:t xml:space="preserve"> të ndrysh</w:t>
      </w:r>
      <w:r w:rsidR="001D14A1" w:rsidRPr="00F3025F">
        <w:t xml:space="preserve">me, leximi </w:t>
      </w:r>
      <w:r w:rsidR="00D84125" w:rsidRPr="00F3025F">
        <w:t>i</w:t>
      </w:r>
      <w:r w:rsidR="001D14A1" w:rsidRPr="00F3025F">
        <w:t xml:space="preserve"> hart</w:t>
      </w:r>
      <w:r w:rsidR="00D84125" w:rsidRPr="00F3025F">
        <w:t>ë</w:t>
      </w:r>
      <w:r w:rsidR="001D14A1" w:rsidRPr="00F3025F">
        <w:t>s</w:t>
      </w:r>
      <w:r w:rsidR="00D84125" w:rsidRPr="00F3025F">
        <w:t>;</w:t>
      </w:r>
      <w:r w:rsidR="001D14A1" w:rsidRPr="00F3025F">
        <w:t xml:space="preserve"> </w:t>
      </w:r>
    </w:p>
    <w:p w14:paraId="5BAE86C0" w14:textId="2DBD2DCF" w:rsidR="001D14A1" w:rsidRPr="00F3025F" w:rsidRDefault="00805506" w:rsidP="00DB5E23">
      <w:pPr>
        <w:pStyle w:val="Teksti"/>
      </w:pPr>
      <w:r w:rsidRPr="00F3025F">
        <w:t xml:space="preserve">b) </w:t>
      </w:r>
      <w:r w:rsidR="001D14A1" w:rsidRPr="00F3025F">
        <w:t xml:space="preserve">Kontrolli </w:t>
      </w:r>
      <w:r w:rsidR="00D84125" w:rsidRPr="00F3025F">
        <w:t>i</w:t>
      </w:r>
      <w:r w:rsidR="001D14A1" w:rsidRPr="00F3025F">
        <w:t xml:space="preserve"> </w:t>
      </w:r>
      <w:r w:rsidR="004A065F" w:rsidRPr="00F3025F">
        <w:t>l</w:t>
      </w:r>
      <w:r w:rsidR="00D84125" w:rsidRPr="00F3025F">
        <w:t>artësisë</w:t>
      </w:r>
      <w:r w:rsidR="001D14A1" w:rsidRPr="00F3025F">
        <w:t xml:space="preserve">, </w:t>
      </w:r>
      <w:r w:rsidR="00D84125" w:rsidRPr="00F3025F">
        <w:t>shpejtësisë</w:t>
      </w:r>
      <w:r w:rsidR="001D14A1" w:rsidRPr="00F3025F">
        <w:t xml:space="preserve">, drejtimit, </w:t>
      </w:r>
      <w:r w:rsidR="00EB2F14" w:rsidRPr="00F3025F">
        <w:t>mbikëqyr</w:t>
      </w:r>
      <w:r w:rsidR="001D14A1" w:rsidRPr="00F3025F">
        <w:t>ja e hap</w:t>
      </w:r>
      <w:r w:rsidR="00D84125" w:rsidRPr="00F3025F">
        <w:t>ë</w:t>
      </w:r>
      <w:r w:rsidR="001D14A1" w:rsidRPr="00F3025F">
        <w:t>sir</w:t>
      </w:r>
      <w:r w:rsidR="00D84125" w:rsidRPr="00F3025F">
        <w:t>ë</w:t>
      </w:r>
      <w:r w:rsidR="001D14A1" w:rsidRPr="00F3025F">
        <w:t>s ajrore dhe regjistrimi i altrimetrit</w:t>
      </w:r>
      <w:r w:rsidR="00D84125" w:rsidRPr="00F3025F">
        <w:t>;</w:t>
      </w:r>
      <w:r w:rsidR="001D14A1" w:rsidRPr="00F3025F">
        <w:t xml:space="preserve"> </w:t>
      </w:r>
    </w:p>
    <w:p w14:paraId="51746C89" w14:textId="6F85BD45" w:rsidR="001D14A1" w:rsidRPr="00F3025F" w:rsidRDefault="00805506" w:rsidP="00DB5E23">
      <w:pPr>
        <w:pStyle w:val="Teksti"/>
      </w:pPr>
      <w:r w:rsidRPr="00F3025F">
        <w:t xml:space="preserve">c) </w:t>
      </w:r>
      <w:r w:rsidR="001D14A1" w:rsidRPr="00F3025F">
        <w:t xml:space="preserve">Monitorimi </w:t>
      </w:r>
      <w:r w:rsidR="00D84125" w:rsidRPr="00F3025F">
        <w:t>i</w:t>
      </w:r>
      <w:r w:rsidR="001D14A1" w:rsidRPr="00F3025F">
        <w:t xml:space="preserve"> progresit</w:t>
      </w:r>
      <w:r w:rsidR="00877448" w:rsidRPr="00F3025F">
        <w:t xml:space="preserve"> të fluturimit</w:t>
      </w:r>
      <w:r w:rsidR="001D14A1" w:rsidRPr="00F3025F">
        <w:t xml:space="preserve">, libri </w:t>
      </w:r>
      <w:r w:rsidR="00D84125" w:rsidRPr="00F3025F">
        <w:t>i</w:t>
      </w:r>
      <w:r w:rsidR="001D14A1" w:rsidRPr="00F3025F">
        <w:t xml:space="preserve"> fluturimit, </w:t>
      </w:r>
      <w:r w:rsidR="00581832" w:rsidRPr="00F3025F">
        <w:t>përdor</w:t>
      </w:r>
      <w:r w:rsidR="001D14A1" w:rsidRPr="00F3025F">
        <w:t xml:space="preserve">imi </w:t>
      </w:r>
      <w:r w:rsidR="00D84125" w:rsidRPr="00F3025F">
        <w:t>i</w:t>
      </w:r>
      <w:r w:rsidR="001D14A1" w:rsidRPr="00F3025F">
        <w:t xml:space="preserve"> karburantit, </w:t>
      </w:r>
      <w:r w:rsidR="008071AD" w:rsidRPr="00F3025F">
        <w:t>kohëz</w:t>
      </w:r>
      <w:r w:rsidR="001D14A1" w:rsidRPr="00F3025F">
        <w:t xml:space="preserve">gjatja, ETA, </w:t>
      </w:r>
      <w:r w:rsidR="00C01AF8" w:rsidRPr="00F3025F">
        <w:t>vlerës</w:t>
      </w:r>
      <w:r w:rsidR="001D14A1" w:rsidRPr="00F3025F">
        <w:t xml:space="preserve">imi </w:t>
      </w:r>
      <w:r w:rsidR="00D84125" w:rsidRPr="00F3025F">
        <w:t>i</w:t>
      </w:r>
      <w:r w:rsidR="00F2789A" w:rsidRPr="00F3025F">
        <w:t xml:space="preserve"> </w:t>
      </w:r>
      <w:r w:rsidR="001D14A1" w:rsidRPr="00F3025F">
        <w:t>gabimit</w:t>
      </w:r>
      <w:r w:rsidR="00F2789A" w:rsidRPr="00F3025F">
        <w:t xml:space="preserve"> në </w:t>
      </w:r>
      <w:r w:rsidR="001D14A1" w:rsidRPr="00F3025F">
        <w:t>korridorin e fluturimit dhe rivendosja e korridorit t</w:t>
      </w:r>
      <w:r w:rsidR="004A065F" w:rsidRPr="00F3025F">
        <w:t>ë</w:t>
      </w:r>
      <w:r w:rsidR="001D14A1" w:rsidRPr="00F3025F">
        <w:t xml:space="preserve"> sakt</w:t>
      </w:r>
      <w:r w:rsidR="004A065F" w:rsidRPr="00F3025F">
        <w:t>ë</w:t>
      </w:r>
      <w:r w:rsidR="00877448" w:rsidRPr="00F3025F">
        <w:t xml:space="preserve"> të fluturimit</w:t>
      </w:r>
      <w:r w:rsidR="001D14A1" w:rsidRPr="00F3025F">
        <w:t xml:space="preserve">, monitorimi </w:t>
      </w:r>
      <w:r w:rsidR="00D84125" w:rsidRPr="00F3025F">
        <w:t>i</w:t>
      </w:r>
      <w:r w:rsidR="001D14A1" w:rsidRPr="00F3025F">
        <w:t xml:space="preserve"> </w:t>
      </w:r>
      <w:r w:rsidR="005D0C4B" w:rsidRPr="00F3025F">
        <w:t>instrumente</w:t>
      </w:r>
      <w:r w:rsidR="001D14A1" w:rsidRPr="00F3025F">
        <w:t>ve</w:t>
      </w:r>
      <w:r w:rsidR="00D84125" w:rsidRPr="00F3025F">
        <w:t>;</w:t>
      </w:r>
      <w:r w:rsidR="00F2789A" w:rsidRPr="00F3025F">
        <w:t xml:space="preserve"> </w:t>
      </w:r>
    </w:p>
    <w:p w14:paraId="7A74961D" w14:textId="0324FA9F" w:rsidR="001D14A1" w:rsidRPr="00F3025F" w:rsidRDefault="00805506" w:rsidP="00DB5E23">
      <w:pPr>
        <w:pStyle w:val="Teksti"/>
      </w:pPr>
      <w:r w:rsidRPr="00F3025F">
        <w:t xml:space="preserve">d) </w:t>
      </w:r>
      <w:r w:rsidR="00EB2F14" w:rsidRPr="00F3025F">
        <w:t>Vëzhg</w:t>
      </w:r>
      <w:r w:rsidR="001D14A1" w:rsidRPr="00F3025F">
        <w:t xml:space="preserve">imi </w:t>
      </w:r>
      <w:r w:rsidR="00D84125" w:rsidRPr="00F3025F">
        <w:t>i</w:t>
      </w:r>
      <w:r w:rsidR="001D14A1" w:rsidRPr="00F3025F">
        <w:t xml:space="preserve"> kushteve</w:t>
      </w:r>
      <w:r w:rsidR="004A065F" w:rsidRPr="00F3025F">
        <w:t xml:space="preserve"> të motit</w:t>
      </w:r>
      <w:r w:rsidR="001D14A1" w:rsidRPr="00F3025F">
        <w:t xml:space="preserve">, planifikimi </w:t>
      </w:r>
      <w:r w:rsidR="00D84125" w:rsidRPr="00F3025F">
        <w:t>i</w:t>
      </w:r>
      <w:r w:rsidR="001D14A1" w:rsidRPr="00F3025F">
        <w:t xml:space="preserve"> devijimit</w:t>
      </w:r>
      <w:r w:rsidR="00D84125" w:rsidRPr="00F3025F">
        <w:t>;</w:t>
      </w:r>
      <w:r w:rsidR="00F2789A" w:rsidRPr="00F3025F">
        <w:t xml:space="preserve"> </w:t>
      </w:r>
    </w:p>
    <w:p w14:paraId="65AFC846" w14:textId="0AEB3428" w:rsidR="001D14A1" w:rsidRPr="00F3025F" w:rsidRDefault="00805506" w:rsidP="00DB5E23">
      <w:pPr>
        <w:pStyle w:val="Teksti"/>
      </w:pPr>
      <w:r w:rsidRPr="00F3025F">
        <w:t xml:space="preserve">e) </w:t>
      </w:r>
      <w:r w:rsidR="001D14A1" w:rsidRPr="00F3025F">
        <w:t>Ndjekja, ve</w:t>
      </w:r>
      <w:r w:rsidR="00D84125" w:rsidRPr="00F3025F">
        <w:t>nd</w:t>
      </w:r>
      <w:r w:rsidR="001D14A1" w:rsidRPr="00F3025F">
        <w:t>ndodhja (NDB dhe/ose VOR),</w:t>
      </w:r>
      <w:r w:rsidR="00F2789A" w:rsidRPr="00F3025F">
        <w:t xml:space="preserve"> </w:t>
      </w:r>
      <w:r w:rsidR="001D14A1" w:rsidRPr="00F3025F">
        <w:t xml:space="preserve">identifikimi </w:t>
      </w:r>
      <w:r w:rsidR="00D84125" w:rsidRPr="00F3025F">
        <w:t>i</w:t>
      </w:r>
      <w:r w:rsidR="001D14A1" w:rsidRPr="00F3025F">
        <w:t xml:space="preserve"> sh</w:t>
      </w:r>
      <w:r w:rsidR="00D84125" w:rsidRPr="00F3025F">
        <w:t>ë</w:t>
      </w:r>
      <w:r w:rsidR="001D14A1" w:rsidRPr="00F3025F">
        <w:t>rbimeve</w:t>
      </w:r>
      <w:r w:rsidR="00D84125" w:rsidRPr="00F3025F">
        <w:t>;</w:t>
      </w:r>
      <w:r w:rsidR="001D14A1" w:rsidRPr="00F3025F">
        <w:t xml:space="preserve"> </w:t>
      </w:r>
    </w:p>
    <w:p w14:paraId="23A31B72" w14:textId="36CD98BD" w:rsidR="001D14A1" w:rsidRPr="00F3025F" w:rsidRDefault="00805506" w:rsidP="00805506">
      <w:pPr>
        <w:widowControl w:val="0"/>
        <w:tabs>
          <w:tab w:val="left" w:pos="10335"/>
        </w:tabs>
        <w:spacing w:after="0" w:line="240" w:lineRule="auto"/>
        <w:ind w:left="284"/>
        <w:jc w:val="both"/>
        <w:rPr>
          <w:rFonts w:ascii="Garamond" w:hAnsi="Garamond"/>
          <w:sz w:val="24"/>
          <w:szCs w:val="24"/>
        </w:rPr>
      </w:pPr>
      <w:r w:rsidRPr="00F3025F">
        <w:rPr>
          <w:rFonts w:ascii="Garamond" w:hAnsi="Garamond"/>
          <w:sz w:val="24"/>
          <w:szCs w:val="24"/>
        </w:rPr>
        <w:t xml:space="preserve">f) </w:t>
      </w:r>
      <w:r w:rsidR="001D14A1" w:rsidRPr="00F3025F">
        <w:rPr>
          <w:rFonts w:ascii="Garamond" w:hAnsi="Garamond"/>
          <w:sz w:val="24"/>
          <w:szCs w:val="24"/>
        </w:rPr>
        <w:t xml:space="preserve">Lidhja me ATC dhe </w:t>
      </w:r>
      <w:r w:rsidR="00EB2F14" w:rsidRPr="00F3025F">
        <w:rPr>
          <w:rFonts w:ascii="Garamond" w:hAnsi="Garamond"/>
          <w:sz w:val="24"/>
          <w:szCs w:val="24"/>
        </w:rPr>
        <w:t>vëzhg</w:t>
      </w:r>
      <w:r w:rsidR="001D14A1" w:rsidRPr="00F3025F">
        <w:rPr>
          <w:rFonts w:ascii="Garamond" w:hAnsi="Garamond"/>
          <w:sz w:val="24"/>
          <w:szCs w:val="24"/>
        </w:rPr>
        <w:t xml:space="preserve">imi </w:t>
      </w:r>
      <w:r w:rsidR="004A065F" w:rsidRPr="00F3025F">
        <w:rPr>
          <w:rFonts w:ascii="Garamond" w:hAnsi="Garamond"/>
          <w:sz w:val="24"/>
          <w:szCs w:val="24"/>
        </w:rPr>
        <w:t>i</w:t>
      </w:r>
      <w:r w:rsidR="001D14A1" w:rsidRPr="00F3025F">
        <w:rPr>
          <w:rFonts w:ascii="Garamond" w:hAnsi="Garamond"/>
          <w:sz w:val="24"/>
          <w:szCs w:val="24"/>
        </w:rPr>
        <w:t xml:space="preserve"> rregullave etj. </w:t>
      </w:r>
    </w:p>
    <w:p w14:paraId="3EBB97B5" w14:textId="77777777" w:rsidR="00805506" w:rsidRPr="00F3025F" w:rsidRDefault="00805506" w:rsidP="001D14A1">
      <w:pPr>
        <w:widowControl w:val="0"/>
        <w:tabs>
          <w:tab w:val="left" w:pos="10335"/>
        </w:tabs>
        <w:spacing w:after="0" w:line="240" w:lineRule="auto"/>
        <w:ind w:firstLine="284"/>
        <w:jc w:val="center"/>
        <w:rPr>
          <w:rFonts w:ascii="Garamond" w:hAnsi="Garamond"/>
          <w:sz w:val="24"/>
          <w:szCs w:val="24"/>
        </w:rPr>
      </w:pPr>
    </w:p>
    <w:p w14:paraId="43609B1D" w14:textId="77777777" w:rsidR="001D14A1" w:rsidRPr="00DD47AA" w:rsidRDefault="001D14A1" w:rsidP="001D14A1">
      <w:pPr>
        <w:widowControl w:val="0"/>
        <w:tabs>
          <w:tab w:val="left" w:pos="10335"/>
        </w:tabs>
        <w:spacing w:after="0" w:line="240" w:lineRule="auto"/>
        <w:ind w:firstLine="284"/>
        <w:jc w:val="center"/>
        <w:rPr>
          <w:rFonts w:ascii="Garamond" w:hAnsi="Garamond"/>
          <w:b/>
          <w:sz w:val="24"/>
          <w:szCs w:val="24"/>
        </w:rPr>
      </w:pPr>
      <w:r w:rsidRPr="00DD47AA">
        <w:rPr>
          <w:rFonts w:ascii="Garamond" w:hAnsi="Garamond"/>
          <w:b/>
          <w:sz w:val="24"/>
          <w:szCs w:val="24"/>
        </w:rPr>
        <w:t xml:space="preserve">SEKSIONI 4 </w:t>
      </w:r>
    </w:p>
    <w:p w14:paraId="6C2B71F0" w14:textId="4BE66866" w:rsidR="001D14A1" w:rsidRPr="00DD47AA" w:rsidRDefault="001D14A1" w:rsidP="001D14A1">
      <w:pPr>
        <w:widowControl w:val="0"/>
        <w:tabs>
          <w:tab w:val="left" w:pos="10335"/>
        </w:tabs>
        <w:spacing w:after="0" w:line="240" w:lineRule="auto"/>
        <w:ind w:firstLine="284"/>
        <w:jc w:val="center"/>
        <w:rPr>
          <w:rFonts w:ascii="Garamond" w:hAnsi="Garamond"/>
          <w:b/>
          <w:sz w:val="24"/>
          <w:szCs w:val="24"/>
        </w:rPr>
      </w:pPr>
      <w:r w:rsidRPr="00DD47AA">
        <w:rPr>
          <w:rFonts w:ascii="Garamond" w:hAnsi="Garamond"/>
          <w:b/>
          <w:sz w:val="24"/>
          <w:szCs w:val="24"/>
        </w:rPr>
        <w:t xml:space="preserve">PROCEDURAT E FLUTURIMIT DHE MANOVRAT DUKE IU REFERUAR </w:t>
      </w:r>
      <w:r w:rsidR="005E3C33" w:rsidRPr="00DD47AA">
        <w:rPr>
          <w:rFonts w:ascii="Garamond" w:hAnsi="Garamond"/>
          <w:b/>
          <w:sz w:val="24"/>
          <w:szCs w:val="24"/>
        </w:rPr>
        <w:t>VETËM</w:t>
      </w:r>
      <w:r w:rsidRPr="00DD47AA">
        <w:rPr>
          <w:rFonts w:ascii="Garamond" w:hAnsi="Garamond"/>
          <w:b/>
          <w:sz w:val="24"/>
          <w:szCs w:val="24"/>
        </w:rPr>
        <w:t xml:space="preserve"> INSTRUMENTEVE </w:t>
      </w:r>
    </w:p>
    <w:p w14:paraId="3DB7D531" w14:textId="77777777" w:rsidR="00805506" w:rsidRPr="00F3025F" w:rsidRDefault="00805506" w:rsidP="001D14A1">
      <w:pPr>
        <w:widowControl w:val="0"/>
        <w:tabs>
          <w:tab w:val="left" w:pos="10335"/>
        </w:tabs>
        <w:spacing w:after="0" w:line="240" w:lineRule="auto"/>
        <w:ind w:firstLine="284"/>
        <w:rPr>
          <w:rFonts w:ascii="Garamond" w:hAnsi="Garamond"/>
          <w:sz w:val="24"/>
          <w:szCs w:val="24"/>
        </w:rPr>
      </w:pPr>
    </w:p>
    <w:p w14:paraId="59BEEC30" w14:textId="08B72B58"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a) Fluturimi horizontal, kontrolli </w:t>
      </w:r>
      <w:r w:rsidR="00D84125" w:rsidRPr="00F3025F">
        <w:rPr>
          <w:rFonts w:ascii="Garamond" w:hAnsi="Garamond"/>
          <w:sz w:val="24"/>
          <w:szCs w:val="24"/>
        </w:rPr>
        <w:t>i</w:t>
      </w:r>
      <w:r w:rsidRPr="00F3025F">
        <w:rPr>
          <w:rFonts w:ascii="Garamond" w:hAnsi="Garamond"/>
          <w:sz w:val="24"/>
          <w:szCs w:val="24"/>
        </w:rPr>
        <w:t xml:space="preserve"> drejtimit, </w:t>
      </w:r>
      <w:r w:rsidR="00D84125" w:rsidRPr="00F3025F">
        <w:rPr>
          <w:rFonts w:ascii="Garamond" w:hAnsi="Garamond"/>
          <w:sz w:val="24"/>
          <w:szCs w:val="24"/>
        </w:rPr>
        <w:t>lartësisë</w:t>
      </w:r>
      <w:r w:rsidRPr="00F3025F">
        <w:rPr>
          <w:rFonts w:ascii="Garamond" w:hAnsi="Garamond"/>
          <w:sz w:val="24"/>
          <w:szCs w:val="24"/>
        </w:rPr>
        <w:t xml:space="preserve"> dhe </w:t>
      </w:r>
      <w:r w:rsidR="00D84125" w:rsidRPr="00F3025F">
        <w:rPr>
          <w:rFonts w:ascii="Garamond" w:hAnsi="Garamond"/>
          <w:sz w:val="24"/>
          <w:szCs w:val="24"/>
        </w:rPr>
        <w:t>shpejtësisë;</w:t>
      </w:r>
      <w:r w:rsidRPr="00F3025F">
        <w:rPr>
          <w:rFonts w:ascii="Garamond" w:hAnsi="Garamond"/>
          <w:sz w:val="24"/>
          <w:szCs w:val="24"/>
        </w:rPr>
        <w:t xml:space="preserve"> </w:t>
      </w:r>
    </w:p>
    <w:p w14:paraId="0C77CBC7" w14:textId="702B331F"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b) Kthesat e shkalles 1</w:t>
      </w:r>
      <w:r w:rsidR="00F2789A" w:rsidRPr="00F3025F">
        <w:rPr>
          <w:rFonts w:ascii="Garamond" w:hAnsi="Garamond"/>
          <w:sz w:val="24"/>
          <w:szCs w:val="24"/>
        </w:rPr>
        <w:t xml:space="preserve"> në </w:t>
      </w:r>
      <w:r w:rsidRPr="00F3025F">
        <w:rPr>
          <w:rFonts w:ascii="Garamond" w:hAnsi="Garamond"/>
          <w:sz w:val="24"/>
          <w:szCs w:val="24"/>
        </w:rPr>
        <w:t>drejtime t</w:t>
      </w:r>
      <w:r w:rsidR="004A065F" w:rsidRPr="00F3025F">
        <w:rPr>
          <w:rFonts w:ascii="Garamond" w:hAnsi="Garamond"/>
          <w:sz w:val="24"/>
          <w:szCs w:val="24"/>
        </w:rPr>
        <w:t>ë</w:t>
      </w:r>
      <w:r w:rsidRPr="00F3025F">
        <w:rPr>
          <w:rFonts w:ascii="Garamond" w:hAnsi="Garamond"/>
          <w:sz w:val="24"/>
          <w:szCs w:val="24"/>
        </w:rPr>
        <w:t xml:space="preserve"> specifikuara, 180º</w:t>
      </w:r>
      <w:r w:rsidR="00F2789A" w:rsidRPr="00F3025F">
        <w:rPr>
          <w:rFonts w:ascii="Garamond" w:hAnsi="Garamond"/>
          <w:sz w:val="24"/>
          <w:szCs w:val="24"/>
        </w:rPr>
        <w:t xml:space="preserve"> </w:t>
      </w:r>
      <w:r w:rsidRPr="00F3025F">
        <w:rPr>
          <w:rFonts w:ascii="Garamond" w:hAnsi="Garamond"/>
          <w:sz w:val="24"/>
          <w:szCs w:val="24"/>
        </w:rPr>
        <w:t>deri 360º</w:t>
      </w:r>
      <w:r w:rsidR="00F2789A" w:rsidRPr="00F3025F">
        <w:rPr>
          <w:rFonts w:ascii="Garamond" w:hAnsi="Garamond"/>
          <w:sz w:val="24"/>
          <w:szCs w:val="24"/>
        </w:rPr>
        <w:t xml:space="preserve"> </w:t>
      </w:r>
      <w:r w:rsidRPr="00F3025F">
        <w:rPr>
          <w:rFonts w:ascii="Garamond" w:hAnsi="Garamond"/>
          <w:sz w:val="24"/>
          <w:szCs w:val="24"/>
        </w:rPr>
        <w:t>majtas dhe djathtas</w:t>
      </w:r>
      <w:r w:rsidR="00D84125" w:rsidRPr="00F3025F">
        <w:rPr>
          <w:rFonts w:ascii="Garamond" w:hAnsi="Garamond"/>
          <w:sz w:val="24"/>
          <w:szCs w:val="24"/>
        </w:rPr>
        <w:t>;</w:t>
      </w:r>
      <w:r w:rsidRPr="00F3025F">
        <w:rPr>
          <w:rFonts w:ascii="Garamond" w:hAnsi="Garamond"/>
          <w:sz w:val="24"/>
          <w:szCs w:val="24"/>
        </w:rPr>
        <w:t xml:space="preserve"> </w:t>
      </w:r>
    </w:p>
    <w:p w14:paraId="6AD138B4" w14:textId="7B4660A5"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c) Ngjitja dhe zbritja,</w:t>
      </w:r>
      <w:r w:rsidR="006E6772" w:rsidRPr="00F3025F">
        <w:rPr>
          <w:rFonts w:ascii="Garamond" w:hAnsi="Garamond"/>
          <w:sz w:val="24"/>
          <w:szCs w:val="24"/>
        </w:rPr>
        <w:t xml:space="preserve"> </w:t>
      </w:r>
      <w:r w:rsidR="008A750D" w:rsidRPr="00F3025F">
        <w:rPr>
          <w:rFonts w:ascii="Garamond" w:hAnsi="Garamond"/>
          <w:sz w:val="24"/>
          <w:szCs w:val="24"/>
        </w:rPr>
        <w:t>përfshirë</w:t>
      </w:r>
      <w:r w:rsidRPr="00F3025F">
        <w:rPr>
          <w:rFonts w:ascii="Garamond" w:hAnsi="Garamond"/>
          <w:sz w:val="24"/>
          <w:szCs w:val="24"/>
        </w:rPr>
        <w:t xml:space="preserve"> kthesat t</w:t>
      </w:r>
      <w:r w:rsidR="004A065F" w:rsidRPr="00F3025F">
        <w:rPr>
          <w:rFonts w:ascii="Garamond" w:hAnsi="Garamond"/>
          <w:sz w:val="24"/>
          <w:szCs w:val="24"/>
        </w:rPr>
        <w:t>ë</w:t>
      </w:r>
      <w:r w:rsidRPr="00F3025F">
        <w:rPr>
          <w:rFonts w:ascii="Garamond" w:hAnsi="Garamond"/>
          <w:sz w:val="24"/>
          <w:szCs w:val="24"/>
        </w:rPr>
        <w:t xml:space="preserve"> shkall</w:t>
      </w:r>
      <w:r w:rsidR="004A065F" w:rsidRPr="00F3025F">
        <w:rPr>
          <w:rFonts w:ascii="Garamond" w:hAnsi="Garamond"/>
          <w:sz w:val="24"/>
          <w:szCs w:val="24"/>
        </w:rPr>
        <w:t>ë</w:t>
      </w:r>
      <w:r w:rsidRPr="00F3025F">
        <w:rPr>
          <w:rFonts w:ascii="Garamond" w:hAnsi="Garamond"/>
          <w:sz w:val="24"/>
          <w:szCs w:val="24"/>
        </w:rPr>
        <w:t>s 1</w:t>
      </w:r>
      <w:r w:rsidR="00F2789A" w:rsidRPr="00F3025F">
        <w:rPr>
          <w:rFonts w:ascii="Garamond" w:hAnsi="Garamond"/>
          <w:sz w:val="24"/>
          <w:szCs w:val="24"/>
        </w:rPr>
        <w:t xml:space="preserve"> në </w:t>
      </w:r>
      <w:r w:rsidRPr="00F3025F">
        <w:rPr>
          <w:rFonts w:ascii="Garamond" w:hAnsi="Garamond"/>
          <w:sz w:val="24"/>
          <w:szCs w:val="24"/>
        </w:rPr>
        <w:t>drejtime t</w:t>
      </w:r>
      <w:r w:rsidR="004A065F" w:rsidRPr="00F3025F">
        <w:rPr>
          <w:rFonts w:ascii="Garamond" w:hAnsi="Garamond"/>
          <w:sz w:val="24"/>
          <w:szCs w:val="24"/>
        </w:rPr>
        <w:t>ë</w:t>
      </w:r>
      <w:r w:rsidRPr="00F3025F">
        <w:rPr>
          <w:rFonts w:ascii="Garamond" w:hAnsi="Garamond"/>
          <w:sz w:val="24"/>
          <w:szCs w:val="24"/>
        </w:rPr>
        <w:t xml:space="preserve"> caktuara</w:t>
      </w:r>
      <w:r w:rsidR="00D84125" w:rsidRPr="00F3025F">
        <w:rPr>
          <w:rFonts w:ascii="Garamond" w:hAnsi="Garamond"/>
          <w:sz w:val="24"/>
          <w:szCs w:val="24"/>
        </w:rPr>
        <w:t>;</w:t>
      </w:r>
      <w:r w:rsidRPr="00F3025F">
        <w:rPr>
          <w:rFonts w:ascii="Garamond" w:hAnsi="Garamond"/>
          <w:sz w:val="24"/>
          <w:szCs w:val="24"/>
        </w:rPr>
        <w:t xml:space="preserve"> </w:t>
      </w:r>
    </w:p>
    <w:p w14:paraId="7779400F" w14:textId="0EAC700A"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e)</w:t>
      </w:r>
      <w:r w:rsidR="00F2789A" w:rsidRPr="00F3025F">
        <w:rPr>
          <w:rFonts w:ascii="Garamond" w:hAnsi="Garamond"/>
          <w:sz w:val="24"/>
          <w:szCs w:val="24"/>
        </w:rPr>
        <w:t xml:space="preserve"> </w:t>
      </w:r>
      <w:r w:rsidRPr="00F3025F">
        <w:rPr>
          <w:rFonts w:ascii="Garamond" w:hAnsi="Garamond"/>
          <w:sz w:val="24"/>
          <w:szCs w:val="24"/>
        </w:rPr>
        <w:t>Kthesa me 30º</w:t>
      </w:r>
      <w:r w:rsidR="00F2789A" w:rsidRPr="00F3025F">
        <w:rPr>
          <w:rFonts w:ascii="Garamond" w:hAnsi="Garamond"/>
          <w:sz w:val="24"/>
          <w:szCs w:val="24"/>
        </w:rPr>
        <w:t xml:space="preserve"> </w:t>
      </w:r>
      <w:r w:rsidRPr="00F3025F">
        <w:rPr>
          <w:rFonts w:ascii="Garamond" w:hAnsi="Garamond"/>
          <w:sz w:val="24"/>
          <w:szCs w:val="24"/>
        </w:rPr>
        <w:t>kthim t</w:t>
      </w:r>
      <w:r w:rsidR="004A065F" w:rsidRPr="00F3025F">
        <w:rPr>
          <w:rFonts w:ascii="Garamond" w:hAnsi="Garamond"/>
          <w:sz w:val="24"/>
          <w:szCs w:val="24"/>
        </w:rPr>
        <w:t>ë</w:t>
      </w:r>
      <w:r w:rsidRPr="00F3025F">
        <w:rPr>
          <w:rFonts w:ascii="Garamond" w:hAnsi="Garamond"/>
          <w:sz w:val="24"/>
          <w:szCs w:val="24"/>
        </w:rPr>
        <w:t xml:space="preserve"> rrafshit t</w:t>
      </w:r>
      <w:r w:rsidR="00D84125" w:rsidRPr="00F3025F">
        <w:rPr>
          <w:rFonts w:ascii="Garamond" w:hAnsi="Garamond"/>
          <w:sz w:val="24"/>
          <w:szCs w:val="24"/>
        </w:rPr>
        <w:t>ë</w:t>
      </w:r>
      <w:r w:rsidRPr="00F3025F">
        <w:rPr>
          <w:rFonts w:ascii="Garamond" w:hAnsi="Garamond"/>
          <w:sz w:val="24"/>
          <w:szCs w:val="24"/>
        </w:rPr>
        <w:t xml:space="preserve"> planerimit deri</w:t>
      </w:r>
      <w:r w:rsidR="00F2789A" w:rsidRPr="00F3025F">
        <w:rPr>
          <w:rFonts w:ascii="Garamond" w:hAnsi="Garamond"/>
          <w:sz w:val="24"/>
          <w:szCs w:val="24"/>
        </w:rPr>
        <w:t xml:space="preserve"> në </w:t>
      </w:r>
      <w:r w:rsidRPr="00F3025F">
        <w:rPr>
          <w:rFonts w:ascii="Garamond" w:hAnsi="Garamond"/>
          <w:sz w:val="24"/>
          <w:szCs w:val="24"/>
        </w:rPr>
        <w:t>90º majtas dhe djathtas</w:t>
      </w:r>
      <w:r w:rsidR="00D84125" w:rsidRPr="00F3025F">
        <w:rPr>
          <w:rFonts w:ascii="Garamond" w:hAnsi="Garamond"/>
          <w:sz w:val="24"/>
          <w:szCs w:val="24"/>
        </w:rPr>
        <w:t>.</w:t>
      </w:r>
      <w:r w:rsidRPr="00F3025F">
        <w:rPr>
          <w:rFonts w:ascii="Garamond" w:hAnsi="Garamond"/>
          <w:sz w:val="24"/>
          <w:szCs w:val="24"/>
        </w:rPr>
        <w:t xml:space="preserve"> </w:t>
      </w:r>
    </w:p>
    <w:p w14:paraId="019B643B" w14:textId="77777777"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 </w:t>
      </w:r>
    </w:p>
    <w:p w14:paraId="4160EAC0" w14:textId="77777777" w:rsidR="001D14A1" w:rsidRPr="00DD47AA" w:rsidRDefault="001D14A1" w:rsidP="001D14A1">
      <w:pPr>
        <w:widowControl w:val="0"/>
        <w:tabs>
          <w:tab w:val="left" w:pos="10335"/>
        </w:tabs>
        <w:spacing w:after="0" w:line="240" w:lineRule="auto"/>
        <w:ind w:firstLine="284"/>
        <w:jc w:val="center"/>
        <w:rPr>
          <w:rFonts w:ascii="Garamond" w:hAnsi="Garamond"/>
          <w:b/>
          <w:sz w:val="24"/>
          <w:szCs w:val="24"/>
        </w:rPr>
      </w:pPr>
      <w:r w:rsidRPr="00DD47AA">
        <w:rPr>
          <w:rFonts w:ascii="Garamond" w:hAnsi="Garamond"/>
          <w:b/>
          <w:sz w:val="24"/>
          <w:szCs w:val="24"/>
        </w:rPr>
        <w:t xml:space="preserve">SEKSIONI 5 </w:t>
      </w:r>
    </w:p>
    <w:p w14:paraId="3E1A8DE2" w14:textId="02A7285A" w:rsidR="001D14A1" w:rsidRPr="00DD47AA" w:rsidRDefault="001D14A1" w:rsidP="001D14A1">
      <w:pPr>
        <w:widowControl w:val="0"/>
        <w:tabs>
          <w:tab w:val="left" w:pos="10335"/>
        </w:tabs>
        <w:spacing w:after="0" w:line="240" w:lineRule="auto"/>
        <w:ind w:firstLine="284"/>
        <w:rPr>
          <w:rFonts w:ascii="Garamond" w:hAnsi="Garamond"/>
          <w:b/>
          <w:sz w:val="24"/>
          <w:szCs w:val="24"/>
        </w:rPr>
      </w:pPr>
      <w:r w:rsidRPr="00DD47AA">
        <w:rPr>
          <w:rFonts w:ascii="Garamond" w:hAnsi="Garamond"/>
          <w:b/>
          <w:sz w:val="24"/>
          <w:szCs w:val="24"/>
        </w:rPr>
        <w:t>PROCE</w:t>
      </w:r>
      <w:r w:rsidR="004A065F" w:rsidRPr="00DD47AA">
        <w:rPr>
          <w:rFonts w:ascii="Garamond" w:hAnsi="Garamond"/>
          <w:b/>
          <w:sz w:val="24"/>
          <w:szCs w:val="24"/>
        </w:rPr>
        <w:t>DURAT ANORMALE DHE EMERGJENTE (</w:t>
      </w:r>
      <w:r w:rsidRPr="00DD47AA">
        <w:rPr>
          <w:rFonts w:ascii="Garamond" w:hAnsi="Garamond"/>
          <w:b/>
          <w:sz w:val="24"/>
          <w:szCs w:val="24"/>
        </w:rPr>
        <w:t>T</w:t>
      </w:r>
      <w:r w:rsidR="004A065F" w:rsidRPr="00DD47AA">
        <w:rPr>
          <w:rFonts w:ascii="Garamond" w:hAnsi="Garamond"/>
          <w:b/>
          <w:sz w:val="24"/>
          <w:szCs w:val="24"/>
        </w:rPr>
        <w:t>Ë</w:t>
      </w:r>
      <w:r w:rsidRPr="00DD47AA">
        <w:rPr>
          <w:rFonts w:ascii="Garamond" w:hAnsi="Garamond"/>
          <w:b/>
          <w:sz w:val="24"/>
          <w:szCs w:val="24"/>
        </w:rPr>
        <w:t xml:space="preserve"> SIMULUARA SIPAS RASTIT) </w:t>
      </w:r>
    </w:p>
    <w:p w14:paraId="1BC1FD02" w14:textId="719FBB28" w:rsidR="001D14A1" w:rsidRPr="00F3025F" w:rsidRDefault="00D84125"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Vërejtje</w:t>
      </w:r>
      <w:r w:rsidR="001D14A1" w:rsidRPr="00F3025F">
        <w:rPr>
          <w:rFonts w:ascii="Garamond" w:hAnsi="Garamond"/>
          <w:sz w:val="24"/>
          <w:szCs w:val="24"/>
        </w:rPr>
        <w:t xml:space="preserve"> 1</w:t>
      </w:r>
      <w:r w:rsidR="004B1B1B" w:rsidRPr="00F3025F">
        <w:rPr>
          <w:rFonts w:ascii="Garamond" w:hAnsi="Garamond"/>
          <w:sz w:val="24"/>
          <w:szCs w:val="24"/>
        </w:rPr>
        <w:t>:</w:t>
      </w:r>
      <w:r w:rsidR="001D14A1" w:rsidRPr="00F3025F">
        <w:rPr>
          <w:rFonts w:ascii="Garamond" w:hAnsi="Garamond"/>
          <w:sz w:val="24"/>
          <w:szCs w:val="24"/>
        </w:rPr>
        <w:t xml:space="preserve"> Aty ku testi </w:t>
      </w:r>
      <w:r w:rsidR="004355FA" w:rsidRPr="00F3025F">
        <w:rPr>
          <w:rFonts w:ascii="Garamond" w:hAnsi="Garamond"/>
          <w:sz w:val="24"/>
          <w:szCs w:val="24"/>
        </w:rPr>
        <w:t>është</w:t>
      </w:r>
      <w:r w:rsidR="001D14A1" w:rsidRPr="00F3025F">
        <w:rPr>
          <w:rFonts w:ascii="Garamond" w:hAnsi="Garamond"/>
          <w:sz w:val="24"/>
          <w:szCs w:val="24"/>
        </w:rPr>
        <w:t xml:space="preserve"> zhvilluar</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001D14A1" w:rsidRPr="00F3025F">
        <w:rPr>
          <w:rFonts w:ascii="Garamond" w:hAnsi="Garamond"/>
          <w:sz w:val="24"/>
          <w:szCs w:val="24"/>
        </w:rPr>
        <w:t>helikopter</w:t>
      </w:r>
      <w:r w:rsidR="00940902" w:rsidRPr="00F3025F">
        <w:rPr>
          <w:rFonts w:ascii="Garamond" w:hAnsi="Garamond"/>
          <w:sz w:val="24"/>
          <w:szCs w:val="24"/>
        </w:rPr>
        <w:t xml:space="preserve"> më </w:t>
      </w:r>
      <w:r w:rsidR="008D0202" w:rsidRPr="00F3025F">
        <w:rPr>
          <w:rFonts w:ascii="Garamond" w:hAnsi="Garamond"/>
          <w:sz w:val="24"/>
          <w:szCs w:val="24"/>
        </w:rPr>
        <w:t>shumë motorë</w:t>
      </w:r>
      <w:r w:rsidR="001D14A1" w:rsidRPr="00F3025F">
        <w:rPr>
          <w:rFonts w:ascii="Garamond" w:hAnsi="Garamond"/>
          <w:sz w:val="24"/>
          <w:szCs w:val="24"/>
        </w:rPr>
        <w:t>,</w:t>
      </w:r>
      <w:r w:rsidR="00F536B0" w:rsidRPr="00F3025F">
        <w:rPr>
          <w:rFonts w:ascii="Garamond" w:hAnsi="Garamond"/>
          <w:sz w:val="24"/>
          <w:szCs w:val="24"/>
        </w:rPr>
        <w:t xml:space="preserve"> do të </w:t>
      </w:r>
      <w:r w:rsidR="001D14A1" w:rsidRPr="00F3025F">
        <w:rPr>
          <w:rFonts w:ascii="Garamond" w:hAnsi="Garamond"/>
          <w:sz w:val="24"/>
          <w:szCs w:val="24"/>
        </w:rPr>
        <w:t>futet</w:t>
      </w:r>
      <w:r w:rsidR="00F2789A" w:rsidRPr="00F3025F">
        <w:rPr>
          <w:rFonts w:ascii="Garamond" w:hAnsi="Garamond"/>
          <w:sz w:val="24"/>
          <w:szCs w:val="24"/>
        </w:rPr>
        <w:t xml:space="preserve"> në </w:t>
      </w:r>
      <w:r w:rsidR="001D14A1" w:rsidRPr="00F3025F">
        <w:rPr>
          <w:rFonts w:ascii="Garamond" w:hAnsi="Garamond"/>
          <w:sz w:val="24"/>
          <w:szCs w:val="24"/>
        </w:rPr>
        <w:t>test</w:t>
      </w:r>
      <w:r w:rsidR="00B61D1A" w:rsidRPr="00F3025F">
        <w:rPr>
          <w:rFonts w:ascii="Garamond" w:hAnsi="Garamond"/>
          <w:sz w:val="24"/>
          <w:szCs w:val="24"/>
        </w:rPr>
        <w:t xml:space="preserve"> një </w:t>
      </w:r>
      <w:r w:rsidR="001D14A1" w:rsidRPr="00F3025F">
        <w:rPr>
          <w:rFonts w:ascii="Garamond" w:hAnsi="Garamond"/>
          <w:sz w:val="24"/>
          <w:szCs w:val="24"/>
        </w:rPr>
        <w:t xml:space="preserve">ushtrim simulues me </w:t>
      </w:r>
      <w:r w:rsidR="00B61D1A" w:rsidRPr="00F3025F">
        <w:rPr>
          <w:rFonts w:ascii="Garamond" w:hAnsi="Garamond"/>
          <w:sz w:val="24"/>
          <w:szCs w:val="24"/>
        </w:rPr>
        <w:t>motor</w:t>
      </w:r>
      <w:r w:rsidR="001D14A1" w:rsidRPr="00F3025F">
        <w:rPr>
          <w:rFonts w:ascii="Garamond" w:hAnsi="Garamond"/>
          <w:sz w:val="24"/>
          <w:szCs w:val="24"/>
        </w:rPr>
        <w:t xml:space="preserve"> t</w:t>
      </w:r>
      <w:r w:rsidR="004A065F" w:rsidRPr="00F3025F">
        <w:rPr>
          <w:rFonts w:ascii="Garamond" w:hAnsi="Garamond"/>
          <w:sz w:val="24"/>
          <w:szCs w:val="24"/>
        </w:rPr>
        <w:t>ë</w:t>
      </w:r>
      <w:r w:rsidR="001D14A1" w:rsidRPr="00F3025F">
        <w:rPr>
          <w:rFonts w:ascii="Garamond" w:hAnsi="Garamond"/>
          <w:sz w:val="24"/>
          <w:szCs w:val="24"/>
        </w:rPr>
        <w:t xml:space="preserve"> fikur,</w:t>
      </w:r>
      <w:r w:rsidR="006E6772" w:rsidRPr="00F3025F">
        <w:rPr>
          <w:rFonts w:ascii="Garamond" w:hAnsi="Garamond"/>
          <w:sz w:val="24"/>
          <w:szCs w:val="24"/>
        </w:rPr>
        <w:t xml:space="preserve"> </w:t>
      </w:r>
      <w:r w:rsidR="008A750D" w:rsidRPr="00F3025F">
        <w:rPr>
          <w:rFonts w:ascii="Garamond" w:hAnsi="Garamond"/>
          <w:sz w:val="24"/>
          <w:szCs w:val="24"/>
        </w:rPr>
        <w:t>përfshirë</w:t>
      </w:r>
      <w:r w:rsidR="001D14A1" w:rsidRPr="00F3025F">
        <w:rPr>
          <w:rFonts w:ascii="Garamond" w:hAnsi="Garamond"/>
          <w:sz w:val="24"/>
          <w:szCs w:val="24"/>
        </w:rPr>
        <w:t xml:space="preserve"> k</w:t>
      </w:r>
      <w:r w:rsidRPr="00F3025F">
        <w:rPr>
          <w:rFonts w:ascii="Garamond" w:hAnsi="Garamond"/>
          <w:sz w:val="24"/>
          <w:szCs w:val="24"/>
        </w:rPr>
        <w:t>ë</w:t>
      </w:r>
      <w:r w:rsidR="001D14A1" w:rsidRPr="00F3025F">
        <w:rPr>
          <w:rFonts w:ascii="Garamond" w:hAnsi="Garamond"/>
          <w:sz w:val="24"/>
          <w:szCs w:val="24"/>
        </w:rPr>
        <w:t>tu</w:t>
      </w:r>
      <w:r w:rsidR="00B61D1A" w:rsidRPr="00F3025F">
        <w:rPr>
          <w:rFonts w:ascii="Garamond" w:hAnsi="Garamond"/>
          <w:sz w:val="24"/>
          <w:szCs w:val="24"/>
        </w:rPr>
        <w:t xml:space="preserve"> një </w:t>
      </w:r>
      <w:r w:rsidR="001D14A1" w:rsidRPr="00F3025F">
        <w:rPr>
          <w:rFonts w:ascii="Garamond" w:hAnsi="Garamond"/>
          <w:sz w:val="24"/>
          <w:szCs w:val="24"/>
        </w:rPr>
        <w:t>afrim dhe ulje me</w:t>
      </w:r>
      <w:r w:rsidR="00B61D1A" w:rsidRPr="00F3025F">
        <w:rPr>
          <w:rFonts w:ascii="Garamond" w:hAnsi="Garamond"/>
          <w:sz w:val="24"/>
          <w:szCs w:val="24"/>
        </w:rPr>
        <w:t xml:space="preserve"> një motor</w:t>
      </w:r>
      <w:r w:rsidR="001D14A1" w:rsidRPr="00F3025F">
        <w:rPr>
          <w:rFonts w:ascii="Garamond" w:hAnsi="Garamond"/>
          <w:sz w:val="24"/>
          <w:szCs w:val="24"/>
        </w:rPr>
        <w:t xml:space="preserve">. </w:t>
      </w:r>
    </w:p>
    <w:p w14:paraId="7C13EA66" w14:textId="507E8F13" w:rsidR="001D14A1" w:rsidRPr="00F3025F" w:rsidRDefault="00D84125" w:rsidP="00805506">
      <w:pPr>
        <w:pStyle w:val="Teksti"/>
      </w:pPr>
      <w:r w:rsidRPr="00F3025F">
        <w:t>Vërejtje</w:t>
      </w:r>
      <w:r w:rsidR="001D14A1" w:rsidRPr="00F3025F">
        <w:t xml:space="preserve"> 2</w:t>
      </w:r>
      <w:r w:rsidR="004B1B1B" w:rsidRPr="00F3025F">
        <w:t>:</w:t>
      </w:r>
      <w:r w:rsidR="001D14A1" w:rsidRPr="00F3025F">
        <w:t xml:space="preserve"> FE</w:t>
      </w:r>
      <w:r w:rsidR="00F536B0" w:rsidRPr="00F3025F">
        <w:t xml:space="preserve"> do të </w:t>
      </w:r>
      <w:r w:rsidR="001D14A1" w:rsidRPr="00F3025F">
        <w:t>zgjedh</w:t>
      </w:r>
      <w:r w:rsidR="00E8417B" w:rsidRPr="00F3025F">
        <w:t>ë</w:t>
      </w:r>
      <w:r w:rsidR="001D14A1" w:rsidRPr="00F3025F">
        <w:t xml:space="preserve"> 4 tema nga sa m</w:t>
      </w:r>
      <w:r w:rsidRPr="00F3025F">
        <w:t>ë</w:t>
      </w:r>
      <w:r w:rsidR="001D14A1" w:rsidRPr="00F3025F">
        <w:t xml:space="preserve"> posht</w:t>
      </w:r>
      <w:r w:rsidRPr="00F3025F">
        <w:t>ë</w:t>
      </w:r>
      <w:r w:rsidR="001D14A1" w:rsidRPr="00F3025F">
        <w:t xml:space="preserve">: </w:t>
      </w:r>
    </w:p>
    <w:p w14:paraId="23143F7F" w14:textId="42C084AD" w:rsidR="001D14A1" w:rsidRPr="00F3025F" w:rsidRDefault="00AA2FE6" w:rsidP="00805506">
      <w:pPr>
        <w:pStyle w:val="Teksti"/>
      </w:pPr>
      <w:r w:rsidRPr="00F3025F">
        <w:t xml:space="preserve">a) </w:t>
      </w:r>
      <w:r w:rsidR="001D14A1" w:rsidRPr="00F3025F">
        <w:t xml:space="preserve">Mosfunksionimi i </w:t>
      </w:r>
      <w:r w:rsidR="00B61D1A" w:rsidRPr="00F3025F">
        <w:t>motor</w:t>
      </w:r>
      <w:r w:rsidR="001D14A1" w:rsidRPr="00F3025F">
        <w:t>it,</w:t>
      </w:r>
      <w:r w:rsidR="006E6772" w:rsidRPr="00F3025F">
        <w:t xml:space="preserve"> </w:t>
      </w:r>
      <w:r w:rsidR="008A750D" w:rsidRPr="00F3025F">
        <w:t>përfshirë</w:t>
      </w:r>
      <w:r w:rsidR="001D14A1" w:rsidRPr="00F3025F">
        <w:t>, prishjen e rregullatorit t</w:t>
      </w:r>
      <w:r w:rsidR="00D84125" w:rsidRPr="00F3025F">
        <w:t>ë</w:t>
      </w:r>
      <w:r w:rsidR="001D14A1" w:rsidRPr="00F3025F">
        <w:t xml:space="preserve"> </w:t>
      </w:r>
      <w:r w:rsidR="00D84125" w:rsidRPr="00F3025F">
        <w:t>shpejtësisë</w:t>
      </w:r>
      <w:r w:rsidR="001D14A1" w:rsidRPr="00F3025F">
        <w:t>, t</w:t>
      </w:r>
      <w:r w:rsidR="00D84125" w:rsidRPr="00F3025F">
        <w:t>ë</w:t>
      </w:r>
      <w:r w:rsidR="001D14A1" w:rsidRPr="00F3025F">
        <w:t xml:space="preserve"> ngrirjes s</w:t>
      </w:r>
      <w:r w:rsidR="00D84125" w:rsidRPr="00F3025F">
        <w:t>ë</w:t>
      </w:r>
      <w:r w:rsidR="001D14A1" w:rsidRPr="00F3025F">
        <w:t xml:space="preserve"> </w:t>
      </w:r>
      <w:r w:rsidR="00B61D1A" w:rsidRPr="00F3025F">
        <w:t>motor</w:t>
      </w:r>
      <w:r w:rsidR="001D14A1" w:rsidRPr="00F3025F">
        <w:t xml:space="preserve">it/karburatorit: sistemi </w:t>
      </w:r>
      <w:r w:rsidR="00D84125" w:rsidRPr="00F3025F">
        <w:t>i</w:t>
      </w:r>
      <w:r w:rsidR="001D14A1" w:rsidRPr="00F3025F">
        <w:t xml:space="preserve"> vajit, sipas rastit. </w:t>
      </w:r>
    </w:p>
    <w:p w14:paraId="5AD4A91A" w14:textId="3D5A3406" w:rsidR="001D14A1" w:rsidRPr="00F3025F" w:rsidRDefault="00AA2FE6" w:rsidP="00805506">
      <w:pPr>
        <w:pStyle w:val="Teksti"/>
      </w:pPr>
      <w:r w:rsidRPr="00F3025F">
        <w:t xml:space="preserve">b) </w:t>
      </w:r>
      <w:r w:rsidR="001D14A1" w:rsidRPr="00F3025F">
        <w:t xml:space="preserve">Mosfunksionimi </w:t>
      </w:r>
      <w:r w:rsidR="00D84125" w:rsidRPr="00F3025F">
        <w:t>i</w:t>
      </w:r>
      <w:r w:rsidR="001D14A1" w:rsidRPr="00F3025F">
        <w:t xml:space="preserve"> sistemit t</w:t>
      </w:r>
      <w:r w:rsidR="00D84125" w:rsidRPr="00F3025F">
        <w:t>ë</w:t>
      </w:r>
      <w:r w:rsidR="001D14A1" w:rsidRPr="00F3025F">
        <w:t xml:space="preserve"> karburantit</w:t>
      </w:r>
      <w:r w:rsidR="00D84125" w:rsidRPr="00F3025F">
        <w:t>.</w:t>
      </w:r>
      <w:r w:rsidR="001D14A1" w:rsidRPr="00F3025F">
        <w:t xml:space="preserve"> </w:t>
      </w:r>
    </w:p>
    <w:p w14:paraId="2B682C9A" w14:textId="488A90D6" w:rsidR="001D14A1" w:rsidRPr="00F3025F" w:rsidRDefault="00AA2FE6" w:rsidP="00805506">
      <w:pPr>
        <w:pStyle w:val="Teksti"/>
      </w:pPr>
      <w:r w:rsidRPr="00F3025F">
        <w:t xml:space="preserve">c) </w:t>
      </w:r>
      <w:r w:rsidR="001D14A1" w:rsidRPr="00F3025F">
        <w:t>Mosfunksionimi</w:t>
      </w:r>
      <w:r w:rsidR="00F2789A" w:rsidRPr="00F3025F">
        <w:t xml:space="preserve"> </w:t>
      </w:r>
      <w:r w:rsidR="00D84125" w:rsidRPr="00F3025F">
        <w:t>i</w:t>
      </w:r>
      <w:r w:rsidR="001D14A1" w:rsidRPr="00F3025F">
        <w:t xml:space="preserve"> sistemit </w:t>
      </w:r>
      <w:r w:rsidR="00D84125" w:rsidRPr="00F3025F">
        <w:t>elektrik.</w:t>
      </w:r>
      <w:r w:rsidR="001D14A1" w:rsidRPr="00F3025F">
        <w:t xml:space="preserve"> </w:t>
      </w:r>
    </w:p>
    <w:p w14:paraId="5683E7D6" w14:textId="06E34699" w:rsidR="001D14A1" w:rsidRPr="00F3025F" w:rsidRDefault="00BA56CA" w:rsidP="00805506">
      <w:pPr>
        <w:pStyle w:val="Teksti"/>
      </w:pPr>
      <w:r w:rsidRPr="00F3025F">
        <w:t xml:space="preserve">d) </w:t>
      </w:r>
      <w:r w:rsidR="001D14A1" w:rsidRPr="00F3025F">
        <w:t>Mosfunksionimi</w:t>
      </w:r>
      <w:r w:rsidR="00F2789A" w:rsidRPr="00F3025F">
        <w:t xml:space="preserve"> </w:t>
      </w:r>
      <w:r w:rsidR="00D84125" w:rsidRPr="00F3025F">
        <w:t>i</w:t>
      </w:r>
      <w:r w:rsidR="001D14A1" w:rsidRPr="00F3025F">
        <w:t xml:space="preserve"> sistemit hidraulik,</w:t>
      </w:r>
      <w:r w:rsidR="006E6772" w:rsidRPr="00F3025F">
        <w:t xml:space="preserve"> </w:t>
      </w:r>
      <w:r w:rsidR="008A750D" w:rsidRPr="00F3025F">
        <w:t>përfshirë</w:t>
      </w:r>
      <w:r w:rsidR="001D14A1" w:rsidRPr="00F3025F">
        <w:t xml:space="preserve"> afrimin dhe uljen pa hidraulike, sipas rastit</w:t>
      </w:r>
      <w:r w:rsidR="00D84125" w:rsidRPr="00F3025F">
        <w:t>.</w:t>
      </w:r>
      <w:r w:rsidR="001D14A1" w:rsidRPr="00F3025F">
        <w:t xml:space="preserve"> </w:t>
      </w:r>
    </w:p>
    <w:p w14:paraId="1D61D90E" w14:textId="69564CD3" w:rsidR="001D14A1" w:rsidRPr="00F3025F" w:rsidRDefault="00BA56CA" w:rsidP="00805506">
      <w:pPr>
        <w:pStyle w:val="Teksti"/>
      </w:pPr>
      <w:r w:rsidRPr="00F3025F">
        <w:t xml:space="preserve">e) </w:t>
      </w:r>
      <w:r w:rsidR="001D14A1" w:rsidRPr="00F3025F">
        <w:t>Mosfunksionimi i sistemit t</w:t>
      </w:r>
      <w:r w:rsidR="004A065F" w:rsidRPr="00F3025F">
        <w:t>ë</w:t>
      </w:r>
      <w:r w:rsidR="001D14A1" w:rsidRPr="00F3025F">
        <w:t xml:space="preserve"> rotorit kryesor dhe / ose anti-touque (FFS apo vetëm shtjellim) </w:t>
      </w:r>
    </w:p>
    <w:p w14:paraId="4DD0BF88" w14:textId="581821CA" w:rsidR="001D14A1" w:rsidRPr="00F3025F" w:rsidRDefault="00BA56CA" w:rsidP="00805506">
      <w:pPr>
        <w:pStyle w:val="Teksti"/>
      </w:pPr>
      <w:r w:rsidRPr="00F3025F">
        <w:t xml:space="preserve">f) </w:t>
      </w:r>
      <w:r w:rsidR="006E6772" w:rsidRPr="00F3025F">
        <w:t>Pajisj</w:t>
      </w:r>
      <w:r w:rsidR="001D14A1" w:rsidRPr="00F3025F">
        <w:t>et e zjarrit,</w:t>
      </w:r>
      <w:r w:rsidR="006E6772" w:rsidRPr="00F3025F">
        <w:t xml:space="preserve"> </w:t>
      </w:r>
      <w:r w:rsidR="008A750D" w:rsidRPr="00F3025F">
        <w:t>përfshirë</w:t>
      </w:r>
      <w:r w:rsidR="001D14A1" w:rsidRPr="00F3025F">
        <w:t xml:space="preserve"> kontrollin dhe fikjen e zjarrit, sipas rastit</w:t>
      </w:r>
      <w:r w:rsidR="00D84125" w:rsidRPr="00F3025F">
        <w:t>.</w:t>
      </w:r>
      <w:r w:rsidR="001D14A1" w:rsidRPr="00F3025F">
        <w:t xml:space="preserve"> </w:t>
      </w:r>
    </w:p>
    <w:p w14:paraId="5C50AF41" w14:textId="7CD2F0DC" w:rsidR="001D14A1" w:rsidRPr="00F3025F" w:rsidRDefault="00BA56CA" w:rsidP="00805506">
      <w:pPr>
        <w:pStyle w:val="Teksti"/>
      </w:pPr>
      <w:r w:rsidRPr="00F3025F">
        <w:t xml:space="preserve">g) </w:t>
      </w:r>
      <w:r w:rsidR="001D14A1" w:rsidRPr="00F3025F">
        <w:t>Procedura t</w:t>
      </w:r>
      <w:r w:rsidR="004A065F" w:rsidRPr="00F3025F">
        <w:t>ë</w:t>
      </w:r>
      <w:r w:rsidR="001D14A1" w:rsidRPr="00F3025F">
        <w:t xml:space="preserve"> tjera anormale dhe emergjente</w:t>
      </w:r>
      <w:r w:rsidR="00C758B1" w:rsidRPr="00F3025F">
        <w:t xml:space="preserve"> siç </w:t>
      </w:r>
      <w:r w:rsidR="001D14A1" w:rsidRPr="00F3025F">
        <w:t>p</w:t>
      </w:r>
      <w:r w:rsidR="00D84125" w:rsidRPr="00F3025F">
        <w:t>ë</w:t>
      </w:r>
      <w:r w:rsidR="001D14A1" w:rsidRPr="00F3025F">
        <w:t>rshkruhen</w:t>
      </w:r>
      <w:r w:rsidR="00F2789A" w:rsidRPr="00F3025F">
        <w:t xml:space="preserve"> në </w:t>
      </w:r>
      <w:r w:rsidR="001D14A1" w:rsidRPr="00F3025F">
        <w:t>manualin e caktuar</w:t>
      </w:r>
      <w:r w:rsidR="00877448" w:rsidRPr="00F3025F">
        <w:t xml:space="preserve"> të fluturimit</w:t>
      </w:r>
      <w:r w:rsidR="001D14A1" w:rsidRPr="00F3025F">
        <w:t>, duke</w:t>
      </w:r>
      <w:r w:rsidR="006E6772" w:rsidRPr="00F3025F">
        <w:t xml:space="preserve"> </w:t>
      </w:r>
      <w:r w:rsidR="008A750D" w:rsidRPr="00F3025F">
        <w:t>përfshirë</w:t>
      </w:r>
      <w:r w:rsidR="004355FA" w:rsidRPr="00F3025F">
        <w:t xml:space="preserve"> për </w:t>
      </w:r>
      <w:r w:rsidR="008A750D" w:rsidRPr="00F3025F">
        <w:t>helikopterë</w:t>
      </w:r>
      <w:r w:rsidR="001D14A1" w:rsidRPr="00F3025F">
        <w:t>t</w:t>
      </w:r>
      <w:r w:rsidR="00940902" w:rsidRPr="00F3025F">
        <w:t xml:space="preserve"> më </w:t>
      </w:r>
      <w:r w:rsidR="008D0202" w:rsidRPr="00F3025F">
        <w:t>shumë motorë</w:t>
      </w:r>
      <w:r w:rsidR="001D14A1" w:rsidRPr="00F3025F">
        <w:t xml:space="preserve">: </w:t>
      </w:r>
    </w:p>
    <w:p w14:paraId="1E602B34" w14:textId="33C6CE01" w:rsidR="001D14A1" w:rsidRPr="00DD47AA" w:rsidRDefault="001D14A1" w:rsidP="00805506">
      <w:pPr>
        <w:pStyle w:val="Teksti"/>
      </w:pPr>
      <w:r w:rsidRPr="00F3025F">
        <w:tab/>
      </w:r>
      <w:r w:rsidRPr="00DD47AA">
        <w:t>Fikje t</w:t>
      </w:r>
      <w:r w:rsidR="00D84125" w:rsidRPr="00DD47AA">
        <w:t>ë</w:t>
      </w:r>
      <w:r w:rsidRPr="00DD47AA">
        <w:t xml:space="preserve"> simuluara t</w:t>
      </w:r>
      <w:r w:rsidR="004A065F" w:rsidRPr="00DD47AA">
        <w:t>ë</w:t>
      </w:r>
      <w:r w:rsidRPr="00DD47AA">
        <w:t xml:space="preserve"> </w:t>
      </w:r>
      <w:r w:rsidR="00B61D1A" w:rsidRPr="00DD47AA">
        <w:t>motor</w:t>
      </w:r>
      <w:r w:rsidRPr="00DD47AA">
        <w:t>it</w:t>
      </w:r>
      <w:r w:rsidR="00F2789A" w:rsidRPr="00DD47AA">
        <w:t xml:space="preserve"> në </w:t>
      </w:r>
      <w:r w:rsidRPr="00DD47AA">
        <w:t xml:space="preserve">ngritje </w:t>
      </w:r>
    </w:p>
    <w:p w14:paraId="6A663484" w14:textId="7BCADB50" w:rsidR="001D14A1" w:rsidRPr="00DD47AA" w:rsidRDefault="001D14A1" w:rsidP="00805506">
      <w:pPr>
        <w:pStyle w:val="Teksti"/>
      </w:pPr>
      <w:r w:rsidRPr="00DD47AA">
        <w:t xml:space="preserve">Ngritje e refuzuar ne, ose </w:t>
      </w:r>
      <w:r w:rsidR="00A16487" w:rsidRPr="00DD47AA">
        <w:t>përpara</w:t>
      </w:r>
      <w:r w:rsidRPr="00DD47AA">
        <w:t xml:space="preserve"> TDP apo ulje e sforcuar e sigurt</w:t>
      </w:r>
      <w:r w:rsidR="00F2789A" w:rsidRPr="00DD47AA">
        <w:t xml:space="preserve"> në </w:t>
      </w:r>
      <w:r w:rsidRPr="00DD47AA">
        <w:t xml:space="preserve">ose </w:t>
      </w:r>
      <w:r w:rsidR="00A16487" w:rsidRPr="00DD47AA">
        <w:t>përpara</w:t>
      </w:r>
      <w:r w:rsidRPr="00DD47AA">
        <w:t xml:space="preserve"> DPATO, </w:t>
      </w:r>
      <w:r w:rsidR="00D84125" w:rsidRPr="00DD47AA">
        <w:t>menjëherë</w:t>
      </w:r>
      <w:r w:rsidRPr="00DD47AA">
        <w:t xml:space="preserve"> pas TDP apo DPATO </w:t>
      </w:r>
    </w:p>
    <w:p w14:paraId="6DF9A8DB" w14:textId="06A8E7A3" w:rsidR="001D14A1" w:rsidRPr="00DD47AA" w:rsidRDefault="001D14A1" w:rsidP="00805506">
      <w:pPr>
        <w:pStyle w:val="Teksti"/>
      </w:pPr>
      <w:r w:rsidRPr="00DD47AA">
        <w:t>Ulje me simulim t</w:t>
      </w:r>
      <w:r w:rsidR="00D84125" w:rsidRPr="00DD47AA">
        <w:t>ë</w:t>
      </w:r>
      <w:r w:rsidRPr="00DD47AA">
        <w:t xml:space="preserve"> </w:t>
      </w:r>
      <w:r w:rsidR="00B61D1A" w:rsidRPr="00DD47AA">
        <w:t>mot</w:t>
      </w:r>
      <w:r w:rsidR="00877448" w:rsidRPr="00DD47AA">
        <w:t>orëve</w:t>
      </w:r>
      <w:r w:rsidRPr="00DD47AA">
        <w:t xml:space="preserve"> t</w:t>
      </w:r>
      <w:r w:rsidR="00D84125" w:rsidRPr="00DD47AA">
        <w:t>ë</w:t>
      </w:r>
      <w:r w:rsidRPr="00DD47AA">
        <w:t xml:space="preserve"> fikur </w:t>
      </w:r>
    </w:p>
    <w:p w14:paraId="1DCFD1E5" w14:textId="0F35C73A" w:rsidR="001D14A1" w:rsidRPr="00DD47AA" w:rsidRDefault="001D14A1" w:rsidP="00805506">
      <w:pPr>
        <w:pStyle w:val="Teksti"/>
      </w:pPr>
      <w:r w:rsidRPr="00DD47AA">
        <w:t>Ulje apo rrethrrotullime</w:t>
      </w:r>
      <w:r w:rsidR="00F536B0" w:rsidRPr="00DD47AA">
        <w:t xml:space="preserve"> që </w:t>
      </w:r>
      <w:r w:rsidRPr="00DD47AA">
        <w:t>pas</w:t>
      </w:r>
      <w:r w:rsidR="00DB6BB4" w:rsidRPr="00DD47AA">
        <w:t xml:space="preserve">ojnë </w:t>
      </w:r>
      <w:r w:rsidR="00B61D1A" w:rsidRPr="00DD47AA">
        <w:t xml:space="preserve">një </w:t>
      </w:r>
      <w:r w:rsidRPr="00DD47AA">
        <w:t>situate t</w:t>
      </w:r>
      <w:r w:rsidR="004A065F" w:rsidRPr="00DD47AA">
        <w:t>ë</w:t>
      </w:r>
      <w:r w:rsidRPr="00DD47AA">
        <w:t xml:space="preserve"> fikjes s</w:t>
      </w:r>
      <w:r w:rsidR="004A065F" w:rsidRPr="00DD47AA">
        <w:t>ë</w:t>
      </w:r>
      <w:r w:rsidRPr="00DD47AA">
        <w:t xml:space="preserve"> </w:t>
      </w:r>
      <w:r w:rsidR="00B61D1A" w:rsidRPr="00DD47AA">
        <w:t>motor</w:t>
      </w:r>
      <w:r w:rsidRPr="00DD47AA">
        <w:t xml:space="preserve">it </w:t>
      </w:r>
      <w:r w:rsidR="00A16487" w:rsidRPr="00DD47AA">
        <w:t>përpara</w:t>
      </w:r>
      <w:r w:rsidRPr="00DD47AA">
        <w:t xml:space="preserve"> LDP ose DPBL,</w:t>
      </w:r>
      <w:r w:rsidR="00F2789A" w:rsidRPr="00DD47AA">
        <w:t xml:space="preserve"> </w:t>
      </w:r>
    </w:p>
    <w:p w14:paraId="48B40D3E" w14:textId="0479F532" w:rsidR="001D14A1" w:rsidRPr="00F3025F" w:rsidRDefault="001D14A1" w:rsidP="00805506">
      <w:pPr>
        <w:pStyle w:val="Teksti"/>
      </w:pPr>
      <w:r w:rsidRPr="00DD47AA">
        <w:t>situatat</w:t>
      </w:r>
      <w:r w:rsidR="00F536B0" w:rsidRPr="00F3025F">
        <w:t xml:space="preserve"> që </w:t>
      </w:r>
      <w:r w:rsidRPr="00F3025F">
        <w:t>pas</w:t>
      </w:r>
      <w:r w:rsidR="00DB6BB4" w:rsidRPr="00F3025F">
        <w:t xml:space="preserve">ojnë </w:t>
      </w:r>
      <w:r w:rsidRPr="00F3025F">
        <w:t xml:space="preserve">fikjen e </w:t>
      </w:r>
      <w:r w:rsidR="00B61D1A" w:rsidRPr="00F3025F">
        <w:t>motor</w:t>
      </w:r>
      <w:r w:rsidRPr="00F3025F">
        <w:t>it pas LDP</w:t>
      </w:r>
      <w:r w:rsidR="004B1B1B" w:rsidRPr="00F3025F">
        <w:t>,</w:t>
      </w:r>
      <w:r w:rsidRPr="00F3025F">
        <w:t xml:space="preserve"> ose ulje e detyruar e sigurt pas DPBL</w:t>
      </w:r>
      <w:r w:rsidR="00F2789A" w:rsidRPr="00F3025F">
        <w:t xml:space="preserve"> </w:t>
      </w:r>
    </w:p>
    <w:p w14:paraId="5B2D7CF9" w14:textId="77777777" w:rsidR="00805506" w:rsidRPr="00F3025F" w:rsidRDefault="00805506" w:rsidP="001D14A1">
      <w:pPr>
        <w:widowControl w:val="0"/>
        <w:tabs>
          <w:tab w:val="left" w:pos="10335"/>
        </w:tabs>
        <w:spacing w:after="0" w:line="240" w:lineRule="auto"/>
        <w:ind w:firstLine="284"/>
        <w:rPr>
          <w:rFonts w:ascii="Garamond" w:hAnsi="Garamond"/>
          <w:b/>
          <w:sz w:val="24"/>
          <w:szCs w:val="24"/>
        </w:rPr>
      </w:pPr>
    </w:p>
    <w:p w14:paraId="3E6CCF34" w14:textId="5ABF71A8"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b/>
          <w:sz w:val="24"/>
          <w:szCs w:val="24"/>
        </w:rPr>
        <w:t xml:space="preserve">D. </w:t>
      </w:r>
      <w:r w:rsidR="00EB2F14" w:rsidRPr="00F3025F">
        <w:rPr>
          <w:rFonts w:ascii="Garamond" w:hAnsi="Garamond"/>
          <w:b/>
          <w:sz w:val="24"/>
          <w:szCs w:val="24"/>
        </w:rPr>
        <w:t>PËRMBAJ</w:t>
      </w:r>
      <w:r w:rsidRPr="00F3025F">
        <w:rPr>
          <w:rFonts w:ascii="Garamond" w:hAnsi="Garamond"/>
          <w:b/>
          <w:sz w:val="24"/>
          <w:szCs w:val="24"/>
        </w:rPr>
        <w:t>TJA E TESTIT</w:t>
      </w:r>
      <w:r w:rsidR="00940902" w:rsidRPr="00F3025F">
        <w:rPr>
          <w:rFonts w:ascii="Garamond" w:hAnsi="Garamond"/>
          <w:b/>
          <w:sz w:val="24"/>
          <w:szCs w:val="24"/>
        </w:rPr>
        <w:t xml:space="preserve"> të aftësisë</w:t>
      </w:r>
      <w:r w:rsidR="004355FA" w:rsidRPr="00F3025F">
        <w:rPr>
          <w:rFonts w:ascii="Garamond" w:hAnsi="Garamond"/>
          <w:b/>
          <w:sz w:val="24"/>
          <w:szCs w:val="24"/>
        </w:rPr>
        <w:t xml:space="preserve"> për </w:t>
      </w:r>
      <w:r w:rsidR="00581832" w:rsidRPr="00F3025F">
        <w:rPr>
          <w:rFonts w:ascii="Garamond" w:hAnsi="Garamond"/>
          <w:b/>
          <w:sz w:val="24"/>
          <w:szCs w:val="24"/>
        </w:rPr>
        <w:t>LËSHIM</w:t>
      </w:r>
      <w:r w:rsidRPr="00F3025F">
        <w:rPr>
          <w:rFonts w:ascii="Garamond" w:hAnsi="Garamond"/>
          <w:b/>
          <w:sz w:val="24"/>
          <w:szCs w:val="24"/>
        </w:rPr>
        <w:t>IN E CPL- AIRSHIPE</w:t>
      </w:r>
      <w:r w:rsidRPr="00F3025F">
        <w:rPr>
          <w:rFonts w:ascii="Garamond" w:hAnsi="Garamond"/>
          <w:sz w:val="24"/>
          <w:szCs w:val="24"/>
        </w:rPr>
        <w:t xml:space="preserve"> </w:t>
      </w:r>
    </w:p>
    <w:p w14:paraId="6F55C2E6" w14:textId="2B4C7DCC"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1. Airship-et e </w:t>
      </w:r>
      <w:r w:rsidR="00581832" w:rsidRPr="00F3025F">
        <w:rPr>
          <w:rFonts w:ascii="Garamond" w:hAnsi="Garamond"/>
          <w:sz w:val="24"/>
          <w:szCs w:val="24"/>
        </w:rPr>
        <w:t>përdor</w:t>
      </w:r>
      <w:r w:rsidRPr="00F3025F">
        <w:rPr>
          <w:rFonts w:ascii="Garamond" w:hAnsi="Garamond"/>
          <w:sz w:val="24"/>
          <w:szCs w:val="24"/>
        </w:rPr>
        <w:t>ur</w:t>
      </w:r>
      <w:r w:rsidR="004355FA" w:rsidRPr="00F3025F">
        <w:rPr>
          <w:rFonts w:ascii="Garamond" w:hAnsi="Garamond"/>
          <w:sz w:val="24"/>
          <w:szCs w:val="24"/>
        </w:rPr>
        <w:t xml:space="preserve"> për </w:t>
      </w:r>
      <w:r w:rsidRPr="00F3025F">
        <w:rPr>
          <w:rFonts w:ascii="Garamond" w:hAnsi="Garamond"/>
          <w:sz w:val="24"/>
          <w:szCs w:val="24"/>
        </w:rPr>
        <w:t xml:space="preserve">testin e </w:t>
      </w:r>
      <w:r w:rsidR="00B61D1A" w:rsidRPr="00F3025F">
        <w:rPr>
          <w:rFonts w:ascii="Garamond" w:hAnsi="Garamond"/>
          <w:sz w:val="24"/>
          <w:szCs w:val="24"/>
        </w:rPr>
        <w:t>aftësisë</w:t>
      </w:r>
      <w:r w:rsidR="00F536B0" w:rsidRPr="00F3025F">
        <w:rPr>
          <w:rFonts w:ascii="Garamond" w:hAnsi="Garamond"/>
          <w:sz w:val="24"/>
          <w:szCs w:val="24"/>
        </w:rPr>
        <w:t xml:space="preserve"> do të </w:t>
      </w:r>
      <w:r w:rsidR="00360584" w:rsidRPr="00F3025F">
        <w:rPr>
          <w:rFonts w:ascii="Garamond" w:hAnsi="Garamond"/>
          <w:sz w:val="24"/>
          <w:szCs w:val="24"/>
        </w:rPr>
        <w:t>përmbush</w:t>
      </w:r>
      <w:r w:rsidRPr="00F3025F">
        <w:rPr>
          <w:rFonts w:ascii="Garamond" w:hAnsi="Garamond"/>
          <w:sz w:val="24"/>
          <w:szCs w:val="24"/>
        </w:rPr>
        <w:t xml:space="preserve">in </w:t>
      </w:r>
      <w:r w:rsidR="000D187A" w:rsidRPr="00F3025F">
        <w:rPr>
          <w:rFonts w:ascii="Garamond" w:hAnsi="Garamond"/>
          <w:sz w:val="24"/>
          <w:szCs w:val="24"/>
        </w:rPr>
        <w:t>kërkes</w:t>
      </w:r>
      <w:r w:rsidRPr="00F3025F">
        <w:rPr>
          <w:rFonts w:ascii="Garamond" w:hAnsi="Garamond"/>
          <w:sz w:val="24"/>
          <w:szCs w:val="24"/>
        </w:rPr>
        <w:t>at</w:t>
      </w:r>
      <w:r w:rsidR="004355FA" w:rsidRPr="00F3025F">
        <w:rPr>
          <w:rFonts w:ascii="Garamond" w:hAnsi="Garamond"/>
          <w:sz w:val="24"/>
          <w:szCs w:val="24"/>
        </w:rPr>
        <w:t xml:space="preserve"> për </w:t>
      </w:r>
      <w:r w:rsidRPr="00F3025F">
        <w:rPr>
          <w:rFonts w:ascii="Garamond" w:hAnsi="Garamond"/>
          <w:sz w:val="24"/>
          <w:szCs w:val="24"/>
        </w:rPr>
        <w:t>trajnimin</w:t>
      </w:r>
      <w:r w:rsidR="00F2789A" w:rsidRPr="00F3025F">
        <w:rPr>
          <w:rFonts w:ascii="Garamond" w:hAnsi="Garamond"/>
          <w:sz w:val="24"/>
          <w:szCs w:val="24"/>
        </w:rPr>
        <w:t xml:space="preserve"> në </w:t>
      </w:r>
      <w:r w:rsidRPr="00F3025F">
        <w:rPr>
          <w:rFonts w:ascii="Garamond" w:hAnsi="Garamond"/>
          <w:sz w:val="24"/>
          <w:szCs w:val="24"/>
        </w:rPr>
        <w:t xml:space="preserve">airshipe </w:t>
      </w:r>
    </w:p>
    <w:p w14:paraId="4822D68F" w14:textId="61C3A9EF"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2. Zona dhe rruga ku</w:t>
      </w:r>
      <w:r w:rsidR="00F536B0" w:rsidRPr="00F3025F">
        <w:rPr>
          <w:rFonts w:ascii="Garamond" w:hAnsi="Garamond"/>
          <w:sz w:val="24"/>
          <w:szCs w:val="24"/>
        </w:rPr>
        <w:t xml:space="preserve"> do të </w:t>
      </w:r>
      <w:r w:rsidRPr="00F3025F">
        <w:rPr>
          <w:rFonts w:ascii="Garamond" w:hAnsi="Garamond"/>
          <w:sz w:val="24"/>
          <w:szCs w:val="24"/>
        </w:rPr>
        <w:t>fluturohet</w:t>
      </w:r>
      <w:r w:rsidR="006E6772" w:rsidRPr="00F3025F">
        <w:rPr>
          <w:rFonts w:ascii="Garamond" w:hAnsi="Garamond"/>
          <w:sz w:val="24"/>
          <w:szCs w:val="24"/>
        </w:rPr>
        <w:t xml:space="preserve"> duhet të </w:t>
      </w:r>
      <w:r w:rsidRPr="00F3025F">
        <w:rPr>
          <w:rFonts w:ascii="Garamond" w:hAnsi="Garamond"/>
          <w:sz w:val="24"/>
          <w:szCs w:val="24"/>
        </w:rPr>
        <w:t>zgjidhet nga rrug</w:t>
      </w:r>
      <w:r w:rsidR="00E8417B" w:rsidRPr="00F3025F">
        <w:rPr>
          <w:rFonts w:ascii="Garamond" w:hAnsi="Garamond"/>
          <w:sz w:val="24"/>
          <w:szCs w:val="24"/>
        </w:rPr>
        <w:t>ë</w:t>
      </w:r>
      <w:r w:rsidRPr="00F3025F">
        <w:rPr>
          <w:rFonts w:ascii="Garamond" w:hAnsi="Garamond"/>
          <w:sz w:val="24"/>
          <w:szCs w:val="24"/>
        </w:rPr>
        <w:t xml:space="preserve">t e </w:t>
      </w:r>
      <w:r w:rsidR="00581832" w:rsidRPr="00F3025F">
        <w:rPr>
          <w:rFonts w:ascii="Garamond" w:hAnsi="Garamond"/>
          <w:sz w:val="24"/>
          <w:szCs w:val="24"/>
        </w:rPr>
        <w:t>përcakt</w:t>
      </w:r>
      <w:r w:rsidRPr="00F3025F">
        <w:rPr>
          <w:rFonts w:ascii="Garamond" w:hAnsi="Garamond"/>
          <w:sz w:val="24"/>
          <w:szCs w:val="24"/>
        </w:rPr>
        <w:t>uara</w:t>
      </w:r>
      <w:r w:rsidR="004355FA" w:rsidRPr="00F3025F">
        <w:rPr>
          <w:rFonts w:ascii="Garamond" w:hAnsi="Garamond"/>
          <w:sz w:val="24"/>
          <w:szCs w:val="24"/>
        </w:rPr>
        <w:t xml:space="preserve"> për </w:t>
      </w:r>
      <w:r w:rsidRPr="00F3025F">
        <w:rPr>
          <w:rFonts w:ascii="Garamond" w:hAnsi="Garamond"/>
          <w:sz w:val="24"/>
          <w:szCs w:val="24"/>
        </w:rPr>
        <w:t>seksionin 3</w:t>
      </w:r>
      <w:r w:rsidR="0056740D" w:rsidRPr="00F3025F">
        <w:rPr>
          <w:rFonts w:ascii="Garamond" w:hAnsi="Garamond"/>
          <w:sz w:val="24"/>
          <w:szCs w:val="24"/>
        </w:rPr>
        <w:t xml:space="preserve"> të cila</w:t>
      </w:r>
      <w:r w:rsidRPr="00F3025F">
        <w:rPr>
          <w:rFonts w:ascii="Garamond" w:hAnsi="Garamond"/>
          <w:sz w:val="24"/>
          <w:szCs w:val="24"/>
        </w:rPr>
        <w:t>t</w:t>
      </w:r>
      <w:r w:rsidR="00671230" w:rsidRPr="00F3025F">
        <w:rPr>
          <w:rFonts w:ascii="Garamond" w:hAnsi="Garamond"/>
          <w:sz w:val="24"/>
          <w:szCs w:val="24"/>
        </w:rPr>
        <w:t xml:space="preserve"> mund të </w:t>
      </w:r>
      <w:r w:rsidRPr="00F3025F">
        <w:rPr>
          <w:rFonts w:ascii="Garamond" w:hAnsi="Garamond"/>
          <w:sz w:val="24"/>
          <w:szCs w:val="24"/>
        </w:rPr>
        <w:t>mbar</w:t>
      </w:r>
      <w:r w:rsidR="00DB6BB4" w:rsidRPr="00F3025F">
        <w:rPr>
          <w:rFonts w:ascii="Garamond" w:hAnsi="Garamond"/>
          <w:sz w:val="24"/>
          <w:szCs w:val="24"/>
        </w:rPr>
        <w:t xml:space="preserve">ojnë </w:t>
      </w:r>
      <w:r w:rsidR="00F2789A" w:rsidRPr="00F3025F">
        <w:rPr>
          <w:rFonts w:ascii="Garamond" w:hAnsi="Garamond"/>
          <w:sz w:val="24"/>
          <w:szCs w:val="24"/>
        </w:rPr>
        <w:t xml:space="preserve">në </w:t>
      </w:r>
      <w:r w:rsidRPr="00F3025F">
        <w:rPr>
          <w:rFonts w:ascii="Garamond" w:hAnsi="Garamond"/>
          <w:sz w:val="24"/>
          <w:szCs w:val="24"/>
        </w:rPr>
        <w:t>aerodromin e nisjes ose</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 xml:space="preserve">aerodrom </w:t>
      </w:r>
      <w:r w:rsidR="00940902" w:rsidRPr="00F3025F">
        <w:rPr>
          <w:rFonts w:ascii="Garamond" w:hAnsi="Garamond"/>
          <w:sz w:val="24"/>
          <w:szCs w:val="24"/>
        </w:rPr>
        <w:t>tjetër</w:t>
      </w:r>
      <w:r w:rsidRPr="00F3025F">
        <w:rPr>
          <w:rFonts w:ascii="Garamond" w:hAnsi="Garamond"/>
          <w:sz w:val="24"/>
          <w:szCs w:val="24"/>
        </w:rPr>
        <w:t xml:space="preserve"> dhe destinacioni</w:t>
      </w:r>
      <w:r w:rsidR="00F536B0" w:rsidRPr="00F3025F">
        <w:rPr>
          <w:rFonts w:ascii="Garamond" w:hAnsi="Garamond"/>
          <w:sz w:val="24"/>
          <w:szCs w:val="24"/>
        </w:rPr>
        <w:t xml:space="preserve"> do të</w:t>
      </w:r>
      <w:r w:rsidR="00877448" w:rsidRPr="00F3025F">
        <w:rPr>
          <w:rFonts w:ascii="Garamond" w:hAnsi="Garamond"/>
          <w:sz w:val="24"/>
          <w:szCs w:val="24"/>
        </w:rPr>
        <w:t xml:space="preserve"> jetë </w:t>
      </w:r>
      <w:r w:rsidR="00B61D1A" w:rsidRPr="00F3025F">
        <w:rPr>
          <w:rFonts w:ascii="Garamond" w:hAnsi="Garamond"/>
          <w:sz w:val="24"/>
          <w:szCs w:val="24"/>
        </w:rPr>
        <w:t xml:space="preserve">një </w:t>
      </w:r>
      <w:r w:rsidRPr="00F3025F">
        <w:rPr>
          <w:rFonts w:ascii="Garamond" w:hAnsi="Garamond"/>
          <w:sz w:val="24"/>
          <w:szCs w:val="24"/>
        </w:rPr>
        <w:t>aerodrom i kontrolluar.</w:t>
      </w:r>
      <w:r w:rsidR="004A065F" w:rsidRPr="00F3025F">
        <w:rPr>
          <w:rFonts w:ascii="Garamond" w:hAnsi="Garamond"/>
          <w:sz w:val="24"/>
          <w:szCs w:val="24"/>
        </w:rPr>
        <w:t xml:space="preserve"> </w:t>
      </w:r>
      <w:r w:rsidRPr="00F3025F">
        <w:rPr>
          <w:rFonts w:ascii="Garamond" w:hAnsi="Garamond"/>
          <w:sz w:val="24"/>
          <w:szCs w:val="24"/>
        </w:rPr>
        <w:t xml:space="preserve">Testi i </w:t>
      </w:r>
      <w:r w:rsidR="00B61D1A" w:rsidRPr="00F3025F">
        <w:rPr>
          <w:rFonts w:ascii="Garamond" w:hAnsi="Garamond"/>
          <w:sz w:val="24"/>
          <w:szCs w:val="24"/>
        </w:rPr>
        <w:t>aftësisë</w:t>
      </w:r>
      <w:r w:rsidR="00671230" w:rsidRPr="00F3025F">
        <w:rPr>
          <w:rFonts w:ascii="Garamond" w:hAnsi="Garamond"/>
          <w:sz w:val="24"/>
          <w:szCs w:val="24"/>
        </w:rPr>
        <w:t xml:space="preserve"> mund të </w:t>
      </w:r>
      <w:r w:rsidRPr="00F3025F">
        <w:rPr>
          <w:rFonts w:ascii="Garamond" w:hAnsi="Garamond"/>
          <w:sz w:val="24"/>
          <w:szCs w:val="24"/>
        </w:rPr>
        <w:t>zhvillohet</w:t>
      </w:r>
      <w:r w:rsidR="00F2789A" w:rsidRPr="00F3025F">
        <w:rPr>
          <w:rFonts w:ascii="Garamond" w:hAnsi="Garamond"/>
          <w:sz w:val="24"/>
          <w:szCs w:val="24"/>
        </w:rPr>
        <w:t xml:space="preserve"> në </w:t>
      </w:r>
      <w:r w:rsidRPr="00F3025F">
        <w:rPr>
          <w:rFonts w:ascii="Garamond" w:hAnsi="Garamond"/>
          <w:sz w:val="24"/>
          <w:szCs w:val="24"/>
        </w:rPr>
        <w:t>2 fluturime. Zgjatja e fluturimit</w:t>
      </w:r>
      <w:r w:rsidR="00F536B0" w:rsidRPr="00F3025F">
        <w:rPr>
          <w:rFonts w:ascii="Garamond" w:hAnsi="Garamond"/>
          <w:sz w:val="24"/>
          <w:szCs w:val="24"/>
        </w:rPr>
        <w:t xml:space="preserve"> do të</w:t>
      </w:r>
      <w:r w:rsidR="00877448" w:rsidRPr="00F3025F">
        <w:rPr>
          <w:rFonts w:ascii="Garamond" w:hAnsi="Garamond"/>
          <w:sz w:val="24"/>
          <w:szCs w:val="24"/>
        </w:rPr>
        <w:t xml:space="preserve"> jetë</w:t>
      </w:r>
      <w:r w:rsidR="00B32F3C" w:rsidRPr="00F3025F">
        <w:rPr>
          <w:rFonts w:ascii="Garamond" w:hAnsi="Garamond"/>
          <w:sz w:val="24"/>
          <w:szCs w:val="24"/>
        </w:rPr>
        <w:t xml:space="preserve"> së paku</w:t>
      </w:r>
      <w:r w:rsidRPr="00F3025F">
        <w:rPr>
          <w:rFonts w:ascii="Garamond" w:hAnsi="Garamond"/>
          <w:sz w:val="24"/>
          <w:szCs w:val="24"/>
        </w:rPr>
        <w:t xml:space="preserve"> 60 minuta. </w:t>
      </w:r>
    </w:p>
    <w:p w14:paraId="7B8E0017" w14:textId="6588F985"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3. Aplikanti</w:t>
      </w:r>
      <w:r w:rsidR="006E6772" w:rsidRPr="00F3025F">
        <w:rPr>
          <w:rFonts w:ascii="Garamond" w:hAnsi="Garamond"/>
          <w:sz w:val="24"/>
          <w:szCs w:val="24"/>
        </w:rPr>
        <w:t xml:space="preserve"> duhet të </w:t>
      </w:r>
      <w:r w:rsidR="00B61D1A" w:rsidRPr="00F3025F">
        <w:rPr>
          <w:rFonts w:ascii="Garamond" w:hAnsi="Garamond"/>
          <w:sz w:val="24"/>
          <w:szCs w:val="24"/>
        </w:rPr>
        <w:t>demonstrojë</w:t>
      </w:r>
      <w:r w:rsidRPr="00F3025F">
        <w:rPr>
          <w:rFonts w:ascii="Garamond" w:hAnsi="Garamond"/>
          <w:sz w:val="24"/>
          <w:szCs w:val="24"/>
        </w:rPr>
        <w:t xml:space="preserve"> </w:t>
      </w:r>
      <w:r w:rsidR="00EB2F14" w:rsidRPr="00F3025F">
        <w:rPr>
          <w:rFonts w:ascii="Garamond" w:hAnsi="Garamond"/>
          <w:sz w:val="24"/>
          <w:szCs w:val="24"/>
        </w:rPr>
        <w:t>aftësinë</w:t>
      </w:r>
      <w:r w:rsidR="004355FA" w:rsidRPr="00F3025F">
        <w:rPr>
          <w:rFonts w:ascii="Garamond" w:hAnsi="Garamond"/>
          <w:sz w:val="24"/>
          <w:szCs w:val="24"/>
        </w:rPr>
        <w:t xml:space="preserve"> për</w:t>
      </w:r>
      <w:r w:rsidR="00940902" w:rsidRPr="00F3025F">
        <w:rPr>
          <w:rFonts w:ascii="Garamond" w:hAnsi="Garamond"/>
          <w:sz w:val="24"/>
          <w:szCs w:val="24"/>
        </w:rPr>
        <w:t xml:space="preserve"> të: </w:t>
      </w:r>
    </w:p>
    <w:p w14:paraId="11A671E3" w14:textId="7F8819EE" w:rsidR="001D14A1" w:rsidRPr="00F3025F" w:rsidRDefault="00BA56CA" w:rsidP="00BA56CA">
      <w:pPr>
        <w:pStyle w:val="Teksti"/>
      </w:pPr>
      <w:r w:rsidRPr="00F3025F">
        <w:t xml:space="preserve">a) </w:t>
      </w:r>
      <w:r w:rsidR="001D14A1" w:rsidRPr="00F3025F">
        <w:t>operuar airshipin brenda limiteve</w:t>
      </w:r>
      <w:r w:rsidR="0056740D" w:rsidRPr="00F3025F">
        <w:t xml:space="preserve"> të tij</w:t>
      </w:r>
      <w:r w:rsidR="004B1B1B" w:rsidRPr="00F3025F">
        <w:t>;</w:t>
      </w:r>
      <w:r w:rsidR="00F2789A" w:rsidRPr="00F3025F">
        <w:t xml:space="preserve"> </w:t>
      </w:r>
    </w:p>
    <w:p w14:paraId="396BCAF0" w14:textId="1DBC909C" w:rsidR="001D14A1" w:rsidRPr="00F3025F" w:rsidRDefault="00BA56CA" w:rsidP="00BA56CA">
      <w:pPr>
        <w:pStyle w:val="Teksti"/>
      </w:pPr>
      <w:r w:rsidRPr="00F3025F">
        <w:t xml:space="preserve">b) </w:t>
      </w:r>
      <w:r w:rsidR="001D14A1" w:rsidRPr="00F3025F">
        <w:t>kryer</w:t>
      </w:r>
      <w:r w:rsidR="008A750D" w:rsidRPr="00F3025F">
        <w:t xml:space="preserve"> të gjith</w:t>
      </w:r>
      <w:r w:rsidR="001D14A1" w:rsidRPr="00F3025F">
        <w:t>a manovrat me but</w:t>
      </w:r>
      <w:r w:rsidR="00E8417B" w:rsidRPr="00F3025F">
        <w:t>ë</w:t>
      </w:r>
      <w:r w:rsidR="001D14A1" w:rsidRPr="00F3025F">
        <w:t xml:space="preserve">si dhe siguri; </w:t>
      </w:r>
    </w:p>
    <w:p w14:paraId="775518E0" w14:textId="6DC299ED" w:rsidR="001D14A1" w:rsidRPr="00F3025F" w:rsidRDefault="00BA56CA" w:rsidP="00BA56CA">
      <w:pPr>
        <w:pStyle w:val="Teksti"/>
      </w:pPr>
      <w:r w:rsidRPr="00F3025F">
        <w:t xml:space="preserve">c) </w:t>
      </w:r>
      <w:r w:rsidR="001D14A1" w:rsidRPr="00F3025F">
        <w:t>ushtruar gjykim t</w:t>
      </w:r>
      <w:r w:rsidR="004A065F" w:rsidRPr="00F3025F">
        <w:t>ë</w:t>
      </w:r>
      <w:r w:rsidR="001D14A1" w:rsidRPr="00F3025F">
        <w:t xml:space="preserve"> mir</w:t>
      </w:r>
      <w:r w:rsidR="004A065F" w:rsidRPr="00F3025F">
        <w:t>ë</w:t>
      </w:r>
      <w:r w:rsidR="001D14A1" w:rsidRPr="00F3025F">
        <w:t xml:space="preserve"> dhe </w:t>
      </w:r>
      <w:r w:rsidR="00940902" w:rsidRPr="00F3025F">
        <w:t>mjeshtër</w:t>
      </w:r>
      <w:r w:rsidR="001D14A1" w:rsidRPr="00F3025F">
        <w:t xml:space="preserve">i ajrore; </w:t>
      </w:r>
    </w:p>
    <w:p w14:paraId="16A8325A" w14:textId="3AD5FF4A" w:rsidR="001D14A1" w:rsidRPr="00F3025F" w:rsidRDefault="00BA56CA" w:rsidP="00BA56CA">
      <w:pPr>
        <w:pStyle w:val="Teksti"/>
      </w:pPr>
      <w:r w:rsidRPr="00F3025F">
        <w:t xml:space="preserve">d) </w:t>
      </w:r>
      <w:r w:rsidR="001D14A1" w:rsidRPr="00F3025F">
        <w:t xml:space="preserve">aplikuar </w:t>
      </w:r>
      <w:r w:rsidR="000C57B2" w:rsidRPr="00F3025F">
        <w:t>njohuritë</w:t>
      </w:r>
      <w:r w:rsidR="001D14A1" w:rsidRPr="00F3025F">
        <w:t xml:space="preserve"> aeronautike; dhe </w:t>
      </w:r>
    </w:p>
    <w:p w14:paraId="4DA06C9A" w14:textId="66EA456E" w:rsidR="001D14A1" w:rsidRPr="00F3025F" w:rsidRDefault="00BA56CA" w:rsidP="00BA56CA">
      <w:pPr>
        <w:pStyle w:val="Teksti"/>
      </w:pPr>
      <w:r w:rsidRPr="00F3025F">
        <w:t xml:space="preserve">e) </w:t>
      </w:r>
      <w:r w:rsidR="001D14A1" w:rsidRPr="00F3025F">
        <w:t>mbajtur kontrollin e helikopterit</w:t>
      </w:r>
      <w:r w:rsidR="00F2789A" w:rsidRPr="00F3025F">
        <w:t xml:space="preserve"> në</w:t>
      </w:r>
      <w:r w:rsidR="008A750D" w:rsidRPr="00F3025F">
        <w:t xml:space="preserve"> të</w:t>
      </w:r>
      <w:r w:rsidR="00606512" w:rsidRPr="00F3025F">
        <w:t xml:space="preserve"> gjithë</w:t>
      </w:r>
      <w:r w:rsidR="001D14A1" w:rsidRPr="00F3025F">
        <w:t xml:space="preserve"> </w:t>
      </w:r>
      <w:r w:rsidR="00877448" w:rsidRPr="00F3025F">
        <w:t>kohën</w:t>
      </w:r>
      <w:r w:rsidR="00F2789A" w:rsidRPr="00F3025F">
        <w:t xml:space="preserve"> në</w:t>
      </w:r>
      <w:r w:rsidR="00B61D1A" w:rsidRPr="00F3025F">
        <w:t xml:space="preserve"> një </w:t>
      </w:r>
      <w:r w:rsidR="00E8417B" w:rsidRPr="00F3025F">
        <w:t>mënyrë</w:t>
      </w:r>
      <w:r w:rsidR="001D14A1" w:rsidRPr="00F3025F">
        <w:t xml:space="preserve"> t</w:t>
      </w:r>
      <w:r w:rsidR="00E8417B" w:rsidRPr="00F3025F">
        <w:t>ë</w:t>
      </w:r>
      <w:r w:rsidR="00DD1C4A" w:rsidRPr="00F3025F">
        <w:t xml:space="preserve"> tillë </w:t>
      </w:r>
      <w:r w:rsidR="00F536B0" w:rsidRPr="00F3025F">
        <w:t xml:space="preserve">që </w:t>
      </w:r>
      <w:r w:rsidR="001D14A1" w:rsidRPr="00F3025F">
        <w:t>rezultati i suksessh</w:t>
      </w:r>
      <w:r w:rsidR="00E8417B" w:rsidRPr="00F3025F">
        <w:t>ë</w:t>
      </w:r>
      <w:r w:rsidR="001D14A1" w:rsidRPr="00F3025F">
        <w:t>m i</w:t>
      </w:r>
      <w:r w:rsidR="00B61D1A" w:rsidRPr="00F3025F">
        <w:t xml:space="preserve"> një </w:t>
      </w:r>
      <w:r w:rsidR="001D14A1" w:rsidRPr="00F3025F">
        <w:t>procedure ose manovre t</w:t>
      </w:r>
      <w:r w:rsidR="004A065F" w:rsidRPr="00F3025F">
        <w:t>ë</w:t>
      </w:r>
      <w:r w:rsidR="001D14A1" w:rsidRPr="00F3025F">
        <w:t xml:space="preserve"> mos vihet </w:t>
      </w:r>
      <w:r w:rsidR="00E8417B" w:rsidRPr="00F3025F">
        <w:t>asnjëherë</w:t>
      </w:r>
      <w:r w:rsidR="00F2789A" w:rsidRPr="00F3025F">
        <w:t xml:space="preserve"> në </w:t>
      </w:r>
      <w:r w:rsidR="001D14A1" w:rsidRPr="00F3025F">
        <w:t xml:space="preserve">dyshim. </w:t>
      </w:r>
    </w:p>
    <w:p w14:paraId="1E733BD8" w14:textId="77777777"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 </w:t>
      </w:r>
    </w:p>
    <w:p w14:paraId="45CB9686" w14:textId="62588C82"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TOLERANCAT E TESTIT</w:t>
      </w:r>
      <w:r w:rsidR="00877448" w:rsidRPr="00F3025F">
        <w:rPr>
          <w:rFonts w:ascii="Garamond" w:hAnsi="Garamond"/>
          <w:b/>
          <w:sz w:val="24"/>
          <w:szCs w:val="24"/>
        </w:rPr>
        <w:t xml:space="preserve"> të fluturimit</w:t>
      </w:r>
      <w:r w:rsidRPr="00F3025F">
        <w:rPr>
          <w:rFonts w:ascii="Garamond" w:hAnsi="Garamond"/>
          <w:b/>
          <w:sz w:val="24"/>
          <w:szCs w:val="24"/>
        </w:rPr>
        <w:t xml:space="preserve"> </w:t>
      </w:r>
    </w:p>
    <w:p w14:paraId="2E5A7057" w14:textId="34A02684" w:rsidR="001D14A1" w:rsidRPr="00F3025F" w:rsidRDefault="001D14A1" w:rsidP="007C55BA">
      <w:pPr>
        <w:pStyle w:val="Teksti"/>
      </w:pPr>
      <w:r w:rsidRPr="00F3025F">
        <w:t>4.</w:t>
      </w:r>
      <w:r w:rsidR="007C55BA" w:rsidRPr="00F3025F">
        <w:t xml:space="preserve"> </w:t>
      </w:r>
      <w:r w:rsidRPr="00F3025F">
        <w:t>Kufizimet e m</w:t>
      </w:r>
      <w:r w:rsidR="00E8417B" w:rsidRPr="00F3025F">
        <w:t>ë</w:t>
      </w:r>
      <w:r w:rsidRPr="00F3025F">
        <w:t>poshtme</w:t>
      </w:r>
      <w:r w:rsidR="006E6772" w:rsidRPr="00F3025F">
        <w:t xml:space="preserve"> duhet të </w:t>
      </w:r>
      <w:r w:rsidR="00262960" w:rsidRPr="00F3025F">
        <w:t>aplikohe</w:t>
      </w:r>
      <w:r w:rsidR="00877448" w:rsidRPr="00F3025F">
        <w:t>n</w:t>
      </w:r>
      <w:r w:rsidRPr="00F3025F">
        <w:t>, korrektohen</w:t>
      </w:r>
      <w:r w:rsidR="00006A2C" w:rsidRPr="00F3025F">
        <w:t xml:space="preserve"> për të </w:t>
      </w:r>
      <w:r w:rsidRPr="00F3025F">
        <w:t>lejuar</w:t>
      </w:r>
      <w:r w:rsidR="00F2789A" w:rsidRPr="00F3025F">
        <w:t xml:space="preserve"> në </w:t>
      </w:r>
      <w:r w:rsidRPr="00F3025F">
        <w:t>kushte turbulence, cil</w:t>
      </w:r>
      <w:r w:rsidR="00E8417B" w:rsidRPr="00F3025F">
        <w:t>ë</w:t>
      </w:r>
      <w:r w:rsidRPr="00F3025F">
        <w:t>sit</w:t>
      </w:r>
      <w:r w:rsidR="00E8417B" w:rsidRPr="00F3025F">
        <w:t>ë</w:t>
      </w:r>
      <w:r w:rsidRPr="00F3025F">
        <w:t xml:space="preserve"> e manovrimeve dhe </w:t>
      </w:r>
      <w:r w:rsidR="00940902" w:rsidRPr="00F3025F">
        <w:t>performancës</w:t>
      </w:r>
      <w:r w:rsidRPr="00F3025F">
        <w:t xml:space="preserve"> s</w:t>
      </w:r>
      <w:r w:rsidR="00E8417B" w:rsidRPr="00F3025F">
        <w:t>ë</w:t>
      </w:r>
      <w:r w:rsidRPr="00F3025F">
        <w:t xml:space="preserve"> </w:t>
      </w:r>
      <w:r w:rsidR="00360584" w:rsidRPr="00F3025F">
        <w:t>aeroplanë</w:t>
      </w:r>
      <w:r w:rsidRPr="00F3025F">
        <w:t>veve t</w:t>
      </w:r>
      <w:r w:rsidR="00E8417B" w:rsidRPr="00F3025F">
        <w:t>ë</w:t>
      </w:r>
      <w:r w:rsidRPr="00F3025F">
        <w:t xml:space="preserve"> </w:t>
      </w:r>
      <w:r w:rsidR="00581832" w:rsidRPr="00F3025F">
        <w:t>përdor</w:t>
      </w:r>
      <w:r w:rsidRPr="00F3025F">
        <w:t xml:space="preserve">ur. </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1843"/>
      </w:tblGrid>
      <w:tr w:rsidR="007C55BA" w:rsidRPr="00F3025F" w14:paraId="503D0755" w14:textId="77777777" w:rsidTr="00227C32">
        <w:tc>
          <w:tcPr>
            <w:tcW w:w="3794" w:type="dxa"/>
          </w:tcPr>
          <w:p w14:paraId="5BA67BAA" w14:textId="00C56593" w:rsidR="007C55BA" w:rsidRPr="00F3025F" w:rsidRDefault="00DA7E84" w:rsidP="001D14A1">
            <w:pPr>
              <w:widowControl w:val="0"/>
              <w:tabs>
                <w:tab w:val="left" w:pos="10335"/>
              </w:tabs>
              <w:rPr>
                <w:rFonts w:ascii="Garamond" w:hAnsi="Garamond"/>
                <w:sz w:val="24"/>
                <w:szCs w:val="24"/>
              </w:rPr>
            </w:pPr>
            <w:r w:rsidRPr="00F3025F">
              <w:rPr>
                <w:rFonts w:ascii="Garamond" w:hAnsi="Garamond"/>
                <w:sz w:val="24"/>
                <w:szCs w:val="24"/>
              </w:rPr>
              <w:t>Lartësi</w:t>
            </w:r>
            <w:r w:rsidR="00227C32" w:rsidRPr="00F3025F">
              <w:rPr>
                <w:rFonts w:ascii="Garamond" w:hAnsi="Garamond"/>
                <w:sz w:val="24"/>
                <w:szCs w:val="24"/>
              </w:rPr>
              <w:t>a</w:t>
            </w:r>
          </w:p>
        </w:tc>
        <w:tc>
          <w:tcPr>
            <w:tcW w:w="1843" w:type="dxa"/>
          </w:tcPr>
          <w:p w14:paraId="1CE31F86" w14:textId="77777777" w:rsidR="007C55BA" w:rsidRPr="00F3025F" w:rsidRDefault="007C55BA" w:rsidP="00227C32">
            <w:pPr>
              <w:widowControl w:val="0"/>
              <w:tabs>
                <w:tab w:val="left" w:pos="10335"/>
              </w:tabs>
              <w:jc w:val="right"/>
              <w:rPr>
                <w:rFonts w:ascii="Garamond" w:hAnsi="Garamond"/>
                <w:sz w:val="24"/>
                <w:szCs w:val="24"/>
              </w:rPr>
            </w:pPr>
          </w:p>
        </w:tc>
      </w:tr>
      <w:tr w:rsidR="007C55BA" w:rsidRPr="00F3025F" w14:paraId="01D9B90B" w14:textId="77777777" w:rsidTr="00227C32">
        <w:tc>
          <w:tcPr>
            <w:tcW w:w="3794" w:type="dxa"/>
          </w:tcPr>
          <w:p w14:paraId="504F35CC" w14:textId="005772F5" w:rsidR="007C55BA" w:rsidRPr="00F3025F" w:rsidRDefault="00227C32" w:rsidP="001D14A1">
            <w:pPr>
              <w:widowControl w:val="0"/>
              <w:tabs>
                <w:tab w:val="left" w:pos="10335"/>
              </w:tabs>
              <w:rPr>
                <w:rFonts w:ascii="Garamond" w:hAnsi="Garamond"/>
                <w:sz w:val="24"/>
                <w:szCs w:val="24"/>
              </w:rPr>
            </w:pPr>
            <w:r w:rsidRPr="00F3025F">
              <w:rPr>
                <w:rFonts w:ascii="Garamond" w:hAnsi="Garamond"/>
                <w:sz w:val="24"/>
                <w:szCs w:val="24"/>
              </w:rPr>
              <w:t>Fluturimi normal</w:t>
            </w:r>
          </w:p>
        </w:tc>
        <w:tc>
          <w:tcPr>
            <w:tcW w:w="1843" w:type="dxa"/>
          </w:tcPr>
          <w:p w14:paraId="09CFBEDC" w14:textId="3E18C634" w:rsidR="007C55BA" w:rsidRPr="00F3025F" w:rsidRDefault="00227C32" w:rsidP="00E8417B">
            <w:pPr>
              <w:widowControl w:val="0"/>
              <w:tabs>
                <w:tab w:val="left" w:pos="10335"/>
              </w:tabs>
              <w:jc w:val="right"/>
              <w:rPr>
                <w:rFonts w:ascii="Garamond" w:hAnsi="Garamond"/>
                <w:sz w:val="24"/>
                <w:szCs w:val="24"/>
              </w:rPr>
            </w:pPr>
            <w:r w:rsidRPr="00F3025F">
              <w:rPr>
                <w:rFonts w:ascii="Garamond" w:hAnsi="Garamond"/>
                <w:sz w:val="24"/>
                <w:szCs w:val="24"/>
              </w:rPr>
              <w:t>± 100</w:t>
            </w:r>
            <w:r w:rsidR="00E8417B" w:rsidRPr="00F3025F">
              <w:rPr>
                <w:rFonts w:ascii="Garamond" w:hAnsi="Garamond"/>
                <w:sz w:val="24"/>
                <w:szCs w:val="24"/>
              </w:rPr>
              <w:t xml:space="preserve"> </w:t>
            </w:r>
            <w:r w:rsidRPr="00F3025F">
              <w:rPr>
                <w:rFonts w:ascii="Garamond" w:hAnsi="Garamond"/>
                <w:sz w:val="24"/>
                <w:szCs w:val="24"/>
              </w:rPr>
              <w:t>k</w:t>
            </w:r>
            <w:r w:rsidR="00E8417B" w:rsidRPr="00F3025F">
              <w:rPr>
                <w:rFonts w:ascii="Garamond" w:hAnsi="Garamond"/>
                <w:sz w:val="24"/>
                <w:szCs w:val="24"/>
              </w:rPr>
              <w:t>ë</w:t>
            </w:r>
            <w:r w:rsidRPr="00F3025F">
              <w:rPr>
                <w:rFonts w:ascii="Garamond" w:hAnsi="Garamond"/>
                <w:sz w:val="24"/>
                <w:szCs w:val="24"/>
              </w:rPr>
              <w:t>mb</w:t>
            </w:r>
            <w:r w:rsidR="00E8417B" w:rsidRPr="00F3025F">
              <w:rPr>
                <w:rFonts w:ascii="Garamond" w:hAnsi="Garamond"/>
                <w:sz w:val="24"/>
                <w:szCs w:val="24"/>
              </w:rPr>
              <w:t>ë</w:t>
            </w:r>
          </w:p>
        </w:tc>
      </w:tr>
      <w:tr w:rsidR="007C55BA" w:rsidRPr="00F3025F" w14:paraId="417F6E47" w14:textId="77777777" w:rsidTr="00227C32">
        <w:tc>
          <w:tcPr>
            <w:tcW w:w="3794" w:type="dxa"/>
          </w:tcPr>
          <w:p w14:paraId="189C9A8A" w14:textId="7657F92D" w:rsidR="007C55BA" w:rsidRPr="00F3025F" w:rsidRDefault="00227C32" w:rsidP="00E8417B">
            <w:pPr>
              <w:widowControl w:val="0"/>
              <w:tabs>
                <w:tab w:val="left" w:pos="10335"/>
              </w:tabs>
              <w:rPr>
                <w:rFonts w:ascii="Garamond" w:hAnsi="Garamond"/>
                <w:sz w:val="24"/>
                <w:szCs w:val="24"/>
              </w:rPr>
            </w:pPr>
            <w:r w:rsidRPr="00F3025F">
              <w:rPr>
                <w:rFonts w:ascii="Garamond" w:hAnsi="Garamond"/>
                <w:sz w:val="24"/>
                <w:szCs w:val="24"/>
              </w:rPr>
              <w:t>Me simulim t</w:t>
            </w:r>
            <w:r w:rsidR="00E8417B" w:rsidRPr="00F3025F">
              <w:rPr>
                <w:rFonts w:ascii="Garamond" w:hAnsi="Garamond"/>
                <w:sz w:val="24"/>
                <w:szCs w:val="24"/>
              </w:rPr>
              <w:t>ë</w:t>
            </w:r>
            <w:r w:rsidRPr="00F3025F">
              <w:rPr>
                <w:rFonts w:ascii="Garamond" w:hAnsi="Garamond"/>
                <w:sz w:val="24"/>
                <w:szCs w:val="24"/>
              </w:rPr>
              <w:t xml:space="preserve"> d</w:t>
            </w:r>
            <w:r w:rsidR="00E8417B" w:rsidRPr="00F3025F">
              <w:rPr>
                <w:rFonts w:ascii="Garamond" w:hAnsi="Garamond"/>
                <w:sz w:val="24"/>
                <w:szCs w:val="24"/>
              </w:rPr>
              <w:t>ë</w:t>
            </w:r>
            <w:r w:rsidRPr="00F3025F">
              <w:rPr>
                <w:rFonts w:ascii="Garamond" w:hAnsi="Garamond"/>
                <w:sz w:val="24"/>
                <w:szCs w:val="24"/>
              </w:rPr>
              <w:t>shtimit t</w:t>
            </w:r>
            <w:r w:rsidR="00E8417B" w:rsidRPr="00F3025F">
              <w:rPr>
                <w:rFonts w:ascii="Garamond" w:hAnsi="Garamond"/>
                <w:sz w:val="24"/>
                <w:szCs w:val="24"/>
              </w:rPr>
              <w:t>ë</w:t>
            </w:r>
            <w:r w:rsidRPr="00F3025F">
              <w:rPr>
                <w:rFonts w:ascii="Garamond" w:hAnsi="Garamond"/>
                <w:sz w:val="24"/>
                <w:szCs w:val="24"/>
              </w:rPr>
              <w:t xml:space="preserve"> </w:t>
            </w:r>
            <w:r w:rsidR="00B61D1A" w:rsidRPr="00F3025F">
              <w:rPr>
                <w:rFonts w:ascii="Garamond" w:hAnsi="Garamond"/>
                <w:sz w:val="24"/>
                <w:szCs w:val="24"/>
              </w:rPr>
              <w:t>motor</w:t>
            </w:r>
            <w:r w:rsidRPr="00F3025F">
              <w:rPr>
                <w:rFonts w:ascii="Garamond" w:hAnsi="Garamond"/>
                <w:sz w:val="24"/>
                <w:szCs w:val="24"/>
              </w:rPr>
              <w:t>it</w:t>
            </w:r>
          </w:p>
        </w:tc>
        <w:tc>
          <w:tcPr>
            <w:tcW w:w="1843" w:type="dxa"/>
          </w:tcPr>
          <w:p w14:paraId="4AE154CF" w14:textId="5609E422" w:rsidR="007C55BA" w:rsidRPr="00F3025F" w:rsidRDefault="00227C32" w:rsidP="00E8417B">
            <w:pPr>
              <w:widowControl w:val="0"/>
              <w:tabs>
                <w:tab w:val="left" w:pos="10335"/>
              </w:tabs>
              <w:jc w:val="right"/>
              <w:rPr>
                <w:rFonts w:ascii="Garamond" w:hAnsi="Garamond"/>
                <w:sz w:val="24"/>
                <w:szCs w:val="24"/>
              </w:rPr>
            </w:pPr>
            <w:r w:rsidRPr="00F3025F">
              <w:rPr>
                <w:rFonts w:ascii="Garamond" w:hAnsi="Garamond"/>
                <w:sz w:val="24"/>
                <w:szCs w:val="24"/>
              </w:rPr>
              <w:t>± 150 k</w:t>
            </w:r>
            <w:r w:rsidR="00E8417B" w:rsidRPr="00F3025F">
              <w:rPr>
                <w:rFonts w:ascii="Garamond" w:hAnsi="Garamond"/>
                <w:sz w:val="24"/>
                <w:szCs w:val="24"/>
              </w:rPr>
              <w:t>ë</w:t>
            </w:r>
            <w:r w:rsidRPr="00F3025F">
              <w:rPr>
                <w:rFonts w:ascii="Garamond" w:hAnsi="Garamond"/>
                <w:sz w:val="24"/>
                <w:szCs w:val="24"/>
              </w:rPr>
              <w:t>mb</w:t>
            </w:r>
            <w:r w:rsidR="00E8417B" w:rsidRPr="00F3025F">
              <w:rPr>
                <w:rFonts w:ascii="Garamond" w:hAnsi="Garamond"/>
                <w:sz w:val="24"/>
                <w:szCs w:val="24"/>
              </w:rPr>
              <w:t>ë</w:t>
            </w:r>
          </w:p>
        </w:tc>
      </w:tr>
      <w:tr w:rsidR="007C55BA" w:rsidRPr="00F3025F" w14:paraId="2AFEF936" w14:textId="77777777" w:rsidTr="00227C32">
        <w:tc>
          <w:tcPr>
            <w:tcW w:w="3794" w:type="dxa"/>
          </w:tcPr>
          <w:p w14:paraId="50B674E8" w14:textId="76626C06" w:rsidR="007C55BA" w:rsidRPr="00F3025F" w:rsidRDefault="00227C32" w:rsidP="001D14A1">
            <w:pPr>
              <w:widowControl w:val="0"/>
              <w:tabs>
                <w:tab w:val="left" w:pos="10335"/>
              </w:tabs>
              <w:rPr>
                <w:rFonts w:ascii="Garamond" w:hAnsi="Garamond"/>
                <w:sz w:val="24"/>
                <w:szCs w:val="24"/>
              </w:rPr>
            </w:pPr>
            <w:r w:rsidRPr="00F3025F">
              <w:rPr>
                <w:rFonts w:ascii="Garamond" w:hAnsi="Garamond"/>
                <w:sz w:val="24"/>
                <w:szCs w:val="24"/>
              </w:rPr>
              <w:t xml:space="preserve">Gjurmim me </w:t>
            </w:r>
            <w:r w:rsidR="00DA7E84" w:rsidRPr="00F3025F">
              <w:rPr>
                <w:rFonts w:ascii="Garamond" w:hAnsi="Garamond"/>
                <w:sz w:val="24"/>
                <w:szCs w:val="24"/>
              </w:rPr>
              <w:t>ndihmën</w:t>
            </w:r>
            <w:r w:rsidRPr="00F3025F">
              <w:rPr>
                <w:rFonts w:ascii="Garamond" w:hAnsi="Garamond"/>
                <w:sz w:val="24"/>
                <w:szCs w:val="24"/>
              </w:rPr>
              <w:t xml:space="preserve"> e radios</w:t>
            </w:r>
          </w:p>
        </w:tc>
        <w:tc>
          <w:tcPr>
            <w:tcW w:w="1843" w:type="dxa"/>
          </w:tcPr>
          <w:p w14:paraId="02AFBD54" w14:textId="708CD282" w:rsidR="007C55BA" w:rsidRPr="00F3025F" w:rsidRDefault="00227C32" w:rsidP="00227C32">
            <w:pPr>
              <w:widowControl w:val="0"/>
              <w:tabs>
                <w:tab w:val="left" w:pos="10335"/>
              </w:tabs>
              <w:jc w:val="right"/>
              <w:rPr>
                <w:rFonts w:ascii="Garamond" w:hAnsi="Garamond"/>
                <w:sz w:val="24"/>
                <w:szCs w:val="24"/>
              </w:rPr>
            </w:pPr>
            <w:r w:rsidRPr="00F3025F">
              <w:rPr>
                <w:rFonts w:ascii="Garamond" w:hAnsi="Garamond"/>
                <w:sz w:val="24"/>
                <w:szCs w:val="24"/>
              </w:rPr>
              <w:t>± 10º</w:t>
            </w:r>
            <w:r w:rsidR="00F2789A" w:rsidRPr="00F3025F">
              <w:rPr>
                <w:rFonts w:ascii="Garamond" w:hAnsi="Garamond"/>
                <w:sz w:val="24"/>
                <w:szCs w:val="24"/>
              </w:rPr>
              <w:t xml:space="preserve"> </w:t>
            </w:r>
          </w:p>
        </w:tc>
      </w:tr>
      <w:tr w:rsidR="007C55BA" w:rsidRPr="00F3025F" w14:paraId="1F88E3B1" w14:textId="77777777" w:rsidTr="00227C32">
        <w:tc>
          <w:tcPr>
            <w:tcW w:w="3794" w:type="dxa"/>
          </w:tcPr>
          <w:p w14:paraId="12AB6137" w14:textId="49D0B032" w:rsidR="007C55BA" w:rsidRPr="00F3025F" w:rsidRDefault="00227C32" w:rsidP="001D14A1">
            <w:pPr>
              <w:widowControl w:val="0"/>
              <w:tabs>
                <w:tab w:val="left" w:pos="10335"/>
              </w:tabs>
              <w:rPr>
                <w:rFonts w:ascii="Garamond" w:hAnsi="Garamond"/>
                <w:sz w:val="24"/>
                <w:szCs w:val="24"/>
              </w:rPr>
            </w:pPr>
            <w:r w:rsidRPr="00F3025F">
              <w:rPr>
                <w:rFonts w:ascii="Garamond" w:hAnsi="Garamond"/>
                <w:sz w:val="24"/>
                <w:szCs w:val="24"/>
              </w:rPr>
              <w:t>Drejtimi</w:t>
            </w:r>
          </w:p>
        </w:tc>
        <w:tc>
          <w:tcPr>
            <w:tcW w:w="1843" w:type="dxa"/>
          </w:tcPr>
          <w:p w14:paraId="53BD483B" w14:textId="77777777" w:rsidR="007C55BA" w:rsidRPr="00F3025F" w:rsidRDefault="007C55BA" w:rsidP="00227C32">
            <w:pPr>
              <w:widowControl w:val="0"/>
              <w:tabs>
                <w:tab w:val="left" w:pos="10335"/>
              </w:tabs>
              <w:jc w:val="right"/>
              <w:rPr>
                <w:rFonts w:ascii="Garamond" w:hAnsi="Garamond"/>
                <w:sz w:val="24"/>
                <w:szCs w:val="24"/>
              </w:rPr>
            </w:pPr>
          </w:p>
        </w:tc>
      </w:tr>
      <w:tr w:rsidR="00227C32" w:rsidRPr="00F3025F" w14:paraId="03971DCB" w14:textId="77777777" w:rsidTr="00227C32">
        <w:tc>
          <w:tcPr>
            <w:tcW w:w="3794" w:type="dxa"/>
          </w:tcPr>
          <w:p w14:paraId="3635345B" w14:textId="3E3856E2" w:rsidR="00227C32" w:rsidRPr="00F3025F" w:rsidRDefault="00227C32" w:rsidP="001D14A1">
            <w:pPr>
              <w:widowControl w:val="0"/>
              <w:tabs>
                <w:tab w:val="left" w:pos="10335"/>
              </w:tabs>
              <w:rPr>
                <w:rFonts w:ascii="Garamond" w:hAnsi="Garamond"/>
                <w:sz w:val="24"/>
                <w:szCs w:val="24"/>
              </w:rPr>
            </w:pPr>
            <w:r w:rsidRPr="00F3025F">
              <w:rPr>
                <w:rFonts w:ascii="Garamond" w:hAnsi="Garamond"/>
                <w:sz w:val="24"/>
                <w:szCs w:val="24"/>
              </w:rPr>
              <w:t>Fluturim normal</w:t>
            </w:r>
          </w:p>
        </w:tc>
        <w:tc>
          <w:tcPr>
            <w:tcW w:w="1843" w:type="dxa"/>
          </w:tcPr>
          <w:p w14:paraId="322654FC" w14:textId="4C061BDD" w:rsidR="00227C32" w:rsidRPr="00F3025F" w:rsidRDefault="00227C32" w:rsidP="00227C32">
            <w:pPr>
              <w:widowControl w:val="0"/>
              <w:tabs>
                <w:tab w:val="left" w:pos="10335"/>
              </w:tabs>
              <w:jc w:val="right"/>
              <w:rPr>
                <w:rFonts w:ascii="Garamond" w:hAnsi="Garamond"/>
                <w:sz w:val="24"/>
                <w:szCs w:val="24"/>
              </w:rPr>
            </w:pPr>
            <w:r w:rsidRPr="00F3025F">
              <w:rPr>
                <w:rFonts w:ascii="Garamond" w:hAnsi="Garamond"/>
                <w:sz w:val="24"/>
                <w:szCs w:val="24"/>
              </w:rPr>
              <w:t>±10º</w:t>
            </w:r>
            <w:r w:rsidR="00F2789A" w:rsidRPr="00F3025F">
              <w:rPr>
                <w:rFonts w:ascii="Garamond" w:hAnsi="Garamond"/>
                <w:sz w:val="24"/>
                <w:szCs w:val="24"/>
              </w:rPr>
              <w:t xml:space="preserve"> </w:t>
            </w:r>
          </w:p>
        </w:tc>
      </w:tr>
      <w:tr w:rsidR="00227C32" w:rsidRPr="00F3025F" w14:paraId="6DE80625" w14:textId="77777777" w:rsidTr="00227C32">
        <w:tc>
          <w:tcPr>
            <w:tcW w:w="3794" w:type="dxa"/>
          </w:tcPr>
          <w:p w14:paraId="048030CE" w14:textId="4D9420A5" w:rsidR="00227C32" w:rsidRPr="00F3025F" w:rsidRDefault="00227C32" w:rsidP="00E8417B">
            <w:pPr>
              <w:widowControl w:val="0"/>
              <w:tabs>
                <w:tab w:val="left" w:pos="10335"/>
              </w:tabs>
              <w:rPr>
                <w:rFonts w:ascii="Garamond" w:hAnsi="Garamond"/>
                <w:sz w:val="24"/>
                <w:szCs w:val="24"/>
              </w:rPr>
            </w:pPr>
            <w:r w:rsidRPr="00F3025F">
              <w:rPr>
                <w:rFonts w:ascii="Garamond" w:hAnsi="Garamond"/>
                <w:sz w:val="24"/>
                <w:szCs w:val="24"/>
              </w:rPr>
              <w:t>Me simulim t</w:t>
            </w:r>
            <w:r w:rsidR="00E8417B" w:rsidRPr="00F3025F">
              <w:rPr>
                <w:rFonts w:ascii="Garamond" w:hAnsi="Garamond"/>
                <w:sz w:val="24"/>
                <w:szCs w:val="24"/>
              </w:rPr>
              <w:t>ë</w:t>
            </w:r>
            <w:r w:rsidRPr="00F3025F">
              <w:rPr>
                <w:rFonts w:ascii="Garamond" w:hAnsi="Garamond"/>
                <w:sz w:val="24"/>
                <w:szCs w:val="24"/>
              </w:rPr>
              <w:t xml:space="preserve"> </w:t>
            </w:r>
            <w:r w:rsidR="00E8417B" w:rsidRPr="00F3025F">
              <w:rPr>
                <w:rFonts w:ascii="Garamond" w:hAnsi="Garamond"/>
                <w:sz w:val="24"/>
                <w:szCs w:val="24"/>
              </w:rPr>
              <w:t>emergjencës</w:t>
            </w:r>
            <w:r w:rsidRPr="00F3025F">
              <w:rPr>
                <w:rFonts w:ascii="Garamond" w:hAnsi="Garamond"/>
                <w:sz w:val="24"/>
                <w:szCs w:val="24"/>
              </w:rPr>
              <w:t xml:space="preserve"> s</w:t>
            </w:r>
            <w:r w:rsidR="00E8417B" w:rsidRPr="00F3025F">
              <w:rPr>
                <w:rFonts w:ascii="Garamond" w:hAnsi="Garamond"/>
                <w:sz w:val="24"/>
                <w:szCs w:val="24"/>
              </w:rPr>
              <w:t>ë</w:t>
            </w:r>
            <w:r w:rsidRPr="00F3025F">
              <w:rPr>
                <w:rFonts w:ascii="Garamond" w:hAnsi="Garamond"/>
                <w:sz w:val="24"/>
                <w:szCs w:val="24"/>
              </w:rPr>
              <w:t xml:space="preserve"> shkall</w:t>
            </w:r>
            <w:r w:rsidR="00E8417B" w:rsidRPr="00F3025F">
              <w:rPr>
                <w:rFonts w:ascii="Garamond" w:hAnsi="Garamond"/>
                <w:sz w:val="24"/>
                <w:szCs w:val="24"/>
              </w:rPr>
              <w:t>ë</w:t>
            </w:r>
            <w:r w:rsidRPr="00F3025F">
              <w:rPr>
                <w:rFonts w:ascii="Garamond" w:hAnsi="Garamond"/>
                <w:sz w:val="24"/>
                <w:szCs w:val="24"/>
              </w:rPr>
              <w:t>s s</w:t>
            </w:r>
            <w:r w:rsidR="00E8417B" w:rsidRPr="00F3025F">
              <w:rPr>
                <w:rFonts w:ascii="Garamond" w:hAnsi="Garamond"/>
                <w:sz w:val="24"/>
                <w:szCs w:val="24"/>
              </w:rPr>
              <w:t>ë</w:t>
            </w:r>
            <w:r w:rsidRPr="00F3025F">
              <w:rPr>
                <w:rFonts w:ascii="Garamond" w:hAnsi="Garamond"/>
                <w:sz w:val="24"/>
                <w:szCs w:val="24"/>
              </w:rPr>
              <w:t xml:space="preserve"> lart</w:t>
            </w:r>
            <w:r w:rsidR="00E8417B" w:rsidRPr="00F3025F">
              <w:rPr>
                <w:rFonts w:ascii="Garamond" w:hAnsi="Garamond"/>
                <w:sz w:val="24"/>
                <w:szCs w:val="24"/>
              </w:rPr>
              <w:t>ë</w:t>
            </w:r>
          </w:p>
        </w:tc>
        <w:tc>
          <w:tcPr>
            <w:tcW w:w="1843" w:type="dxa"/>
          </w:tcPr>
          <w:p w14:paraId="44DD03CF" w14:textId="2256F219" w:rsidR="00227C32" w:rsidRPr="00F3025F" w:rsidRDefault="00227C32" w:rsidP="00227C32">
            <w:pPr>
              <w:widowControl w:val="0"/>
              <w:tabs>
                <w:tab w:val="left" w:pos="10335"/>
              </w:tabs>
              <w:jc w:val="right"/>
              <w:rPr>
                <w:rFonts w:ascii="Garamond" w:hAnsi="Garamond"/>
                <w:sz w:val="24"/>
                <w:szCs w:val="24"/>
              </w:rPr>
            </w:pPr>
            <w:r w:rsidRPr="00F3025F">
              <w:rPr>
                <w:rFonts w:ascii="Garamond" w:hAnsi="Garamond"/>
                <w:sz w:val="24"/>
                <w:szCs w:val="24"/>
              </w:rPr>
              <w:t>±15º</w:t>
            </w:r>
          </w:p>
        </w:tc>
      </w:tr>
    </w:tbl>
    <w:p w14:paraId="35399795" w14:textId="77777777" w:rsidR="007C55BA" w:rsidRPr="00F3025F" w:rsidRDefault="007C55BA" w:rsidP="001D14A1">
      <w:pPr>
        <w:widowControl w:val="0"/>
        <w:tabs>
          <w:tab w:val="left" w:pos="10335"/>
        </w:tabs>
        <w:spacing w:after="0" w:line="240" w:lineRule="auto"/>
        <w:ind w:firstLine="284"/>
        <w:rPr>
          <w:rFonts w:ascii="Garamond" w:hAnsi="Garamond"/>
          <w:sz w:val="24"/>
          <w:szCs w:val="24"/>
        </w:rPr>
      </w:pPr>
    </w:p>
    <w:p w14:paraId="53415611" w14:textId="02ECD733" w:rsidR="001D14A1" w:rsidRPr="00F3025F" w:rsidRDefault="00EB2F14"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PËRMBAJ</w:t>
      </w:r>
      <w:r w:rsidR="001D14A1" w:rsidRPr="00F3025F">
        <w:rPr>
          <w:rFonts w:ascii="Garamond" w:hAnsi="Garamond"/>
          <w:b/>
          <w:sz w:val="24"/>
          <w:szCs w:val="24"/>
        </w:rPr>
        <w:t xml:space="preserve">TJA E TESTIT </w:t>
      </w:r>
    </w:p>
    <w:p w14:paraId="0C8F9F39" w14:textId="647EB2A3" w:rsidR="001D14A1" w:rsidRPr="00F3025F" w:rsidRDefault="001D14A1" w:rsidP="008532F9">
      <w:pPr>
        <w:pStyle w:val="Teksti"/>
        <w:rPr>
          <w:b/>
        </w:rPr>
      </w:pPr>
      <w:r w:rsidRPr="00F3025F">
        <w:t>5.</w:t>
      </w:r>
      <w:r w:rsidR="008532F9" w:rsidRPr="00F3025F">
        <w:t xml:space="preserve"> </w:t>
      </w:r>
      <w:r w:rsidR="00E8417B" w:rsidRPr="00F3025F">
        <w:t>Njësitë</w:t>
      </w:r>
      <w:r w:rsidR="00F2789A" w:rsidRPr="00F3025F">
        <w:t xml:space="preserve"> në </w:t>
      </w:r>
      <w:r w:rsidR="00E8417B" w:rsidRPr="00F3025F">
        <w:t>seksion</w:t>
      </w:r>
      <w:r w:rsidR="007D7C68" w:rsidRPr="00F3025F">
        <w:t>et</w:t>
      </w:r>
      <w:r w:rsidRPr="00F3025F">
        <w:t xml:space="preserve"> 5 dhe 6</w:t>
      </w:r>
      <w:r w:rsidR="00671230" w:rsidRPr="00F3025F">
        <w:t xml:space="preserve"> mund të </w:t>
      </w:r>
      <w:r w:rsidRPr="00F3025F">
        <w:t>kryhen</w:t>
      </w:r>
      <w:r w:rsidR="00F2789A" w:rsidRPr="00F3025F">
        <w:t xml:space="preserve"> në</w:t>
      </w:r>
      <w:r w:rsidR="00B61D1A" w:rsidRPr="00F3025F">
        <w:t xml:space="preserve"> një </w:t>
      </w:r>
      <w:r w:rsidRPr="00F3025F">
        <w:t xml:space="preserve">FNPT airshipi. </w:t>
      </w:r>
      <w:r w:rsidR="00581832" w:rsidRPr="00F3025F">
        <w:t>Përdor</w:t>
      </w:r>
      <w:r w:rsidRPr="00F3025F">
        <w:t>imi i checklistave t</w:t>
      </w:r>
      <w:r w:rsidR="007D7C68" w:rsidRPr="00F3025F">
        <w:t>ë</w:t>
      </w:r>
      <w:r w:rsidRPr="00F3025F">
        <w:t xml:space="preserve"> </w:t>
      </w:r>
      <w:r w:rsidR="00360584" w:rsidRPr="00F3025F">
        <w:t>aeroplanë</w:t>
      </w:r>
      <w:r w:rsidRPr="00F3025F">
        <w:t>ve,</w:t>
      </w:r>
      <w:r w:rsidR="00F2789A" w:rsidRPr="00F3025F">
        <w:t xml:space="preserve"> </w:t>
      </w:r>
      <w:r w:rsidR="00940902" w:rsidRPr="00F3025F">
        <w:t>mjeshtër</w:t>
      </w:r>
      <w:r w:rsidRPr="00F3025F">
        <w:t>ia</w:t>
      </w:r>
      <w:r w:rsidR="00F2789A" w:rsidRPr="00F3025F">
        <w:t xml:space="preserve"> </w:t>
      </w:r>
      <w:r w:rsidRPr="00F3025F">
        <w:t>e fluturimit,</w:t>
      </w:r>
      <w:r w:rsidR="00F2789A" w:rsidRPr="00F3025F">
        <w:t xml:space="preserve"> </w:t>
      </w:r>
      <w:r w:rsidRPr="00F3025F">
        <w:t>kontrolli</w:t>
      </w:r>
      <w:r w:rsidR="00F2789A" w:rsidRPr="00F3025F">
        <w:t xml:space="preserve"> </w:t>
      </w:r>
      <w:r w:rsidRPr="00F3025F">
        <w:t xml:space="preserve">i </w:t>
      </w:r>
      <w:r w:rsidR="00360584" w:rsidRPr="00F3025F">
        <w:t>aeroplanë</w:t>
      </w:r>
      <w:r w:rsidRPr="00F3025F">
        <w:t>ve</w:t>
      </w:r>
      <w:r w:rsidR="00F2789A" w:rsidRPr="00F3025F">
        <w:t xml:space="preserve"> </w:t>
      </w:r>
      <w:r w:rsidRPr="00F3025F">
        <w:t>nga referenca</w:t>
      </w:r>
      <w:r w:rsidR="00F2789A" w:rsidRPr="00F3025F">
        <w:t xml:space="preserve"> </w:t>
      </w:r>
      <w:r w:rsidRPr="00F3025F">
        <w:t>vizuale</w:t>
      </w:r>
      <w:r w:rsidR="00F2789A" w:rsidRPr="00F3025F">
        <w:t xml:space="preserve"> </w:t>
      </w:r>
      <w:r w:rsidRPr="00F3025F">
        <w:t>e jashtme, procedurat kund</w:t>
      </w:r>
      <w:r w:rsidR="00E8417B" w:rsidRPr="00F3025F">
        <w:t>ë</w:t>
      </w:r>
      <w:r w:rsidRPr="00F3025F">
        <w:t>r akullit/shkrirjes se akullit,</w:t>
      </w:r>
      <w:r w:rsidR="00F2789A" w:rsidRPr="00F3025F">
        <w:t xml:space="preserve"> </w:t>
      </w:r>
      <w:r w:rsidRPr="00F3025F">
        <w:t>dhe parimet menaxhimit t</w:t>
      </w:r>
      <w:r w:rsidR="004A065F" w:rsidRPr="00F3025F">
        <w:t>ë</w:t>
      </w:r>
      <w:r w:rsidRPr="00F3025F">
        <w:t xml:space="preserve"> rrezikut dhe gabimeve </w:t>
      </w:r>
      <w:r w:rsidR="00262960" w:rsidRPr="00F3025F">
        <w:t>aplikohe</w:t>
      </w:r>
      <w:r w:rsidR="00877448" w:rsidRPr="00F3025F">
        <w:t>n</w:t>
      </w:r>
      <w:r w:rsidR="00F2789A" w:rsidRPr="00F3025F">
        <w:t xml:space="preserve"> në</w:t>
      </w:r>
      <w:r w:rsidR="008A750D" w:rsidRPr="00F3025F">
        <w:t xml:space="preserve"> të</w:t>
      </w:r>
      <w:r w:rsidR="00606512" w:rsidRPr="00F3025F">
        <w:t xml:space="preserve"> gjithë</w:t>
      </w:r>
      <w:r w:rsidRPr="00F3025F">
        <w:t xml:space="preserve"> seksionet. </w:t>
      </w:r>
    </w:p>
    <w:p w14:paraId="7CDC0766" w14:textId="28FE0E1A" w:rsidR="001D14A1" w:rsidRPr="00F3025F" w:rsidRDefault="001D14A1" w:rsidP="001D14A1">
      <w:pPr>
        <w:widowControl w:val="0"/>
        <w:tabs>
          <w:tab w:val="left" w:pos="10335"/>
        </w:tabs>
        <w:spacing w:after="0" w:line="240" w:lineRule="auto"/>
        <w:ind w:firstLine="284"/>
        <w:jc w:val="center"/>
        <w:rPr>
          <w:rFonts w:ascii="Garamond" w:hAnsi="Garamond"/>
          <w:b/>
          <w:sz w:val="24"/>
          <w:szCs w:val="24"/>
        </w:rPr>
      </w:pPr>
      <w:r w:rsidRPr="00F3025F">
        <w:rPr>
          <w:rFonts w:ascii="Garamond" w:hAnsi="Garamond"/>
          <w:b/>
          <w:sz w:val="24"/>
          <w:szCs w:val="24"/>
        </w:rPr>
        <w:t>SEKSIO</w:t>
      </w:r>
      <w:r w:rsidR="008532F9" w:rsidRPr="00F3025F">
        <w:rPr>
          <w:rFonts w:ascii="Garamond" w:hAnsi="Garamond"/>
          <w:b/>
          <w:sz w:val="24"/>
          <w:szCs w:val="24"/>
        </w:rPr>
        <w:t>N</w:t>
      </w:r>
      <w:r w:rsidRPr="00F3025F">
        <w:rPr>
          <w:rFonts w:ascii="Garamond" w:hAnsi="Garamond"/>
          <w:b/>
          <w:sz w:val="24"/>
          <w:szCs w:val="24"/>
        </w:rPr>
        <w:t>I 1</w:t>
      </w:r>
    </w:p>
    <w:p w14:paraId="2014CF04" w14:textId="24639D02" w:rsidR="001D14A1" w:rsidRPr="00F3025F" w:rsidRDefault="001D14A1" w:rsidP="001D14A1">
      <w:pPr>
        <w:widowControl w:val="0"/>
        <w:tabs>
          <w:tab w:val="left" w:pos="10335"/>
        </w:tabs>
        <w:spacing w:after="0" w:line="240" w:lineRule="auto"/>
        <w:ind w:firstLine="284"/>
        <w:jc w:val="center"/>
        <w:rPr>
          <w:rFonts w:ascii="Garamond" w:hAnsi="Garamond"/>
          <w:b/>
          <w:sz w:val="24"/>
          <w:szCs w:val="24"/>
        </w:rPr>
      </w:pPr>
      <w:r w:rsidRPr="00F3025F">
        <w:rPr>
          <w:rFonts w:ascii="Garamond" w:hAnsi="Garamond"/>
          <w:b/>
          <w:sz w:val="24"/>
          <w:szCs w:val="24"/>
        </w:rPr>
        <w:t xml:space="preserve">OPERIMET </w:t>
      </w:r>
      <w:r w:rsidR="00EB2F14" w:rsidRPr="00F3025F">
        <w:rPr>
          <w:rFonts w:ascii="Garamond" w:hAnsi="Garamond"/>
          <w:b/>
          <w:sz w:val="24"/>
          <w:szCs w:val="24"/>
        </w:rPr>
        <w:t>PARA</w:t>
      </w:r>
      <w:r w:rsidRPr="00F3025F">
        <w:rPr>
          <w:rFonts w:ascii="Garamond" w:hAnsi="Garamond"/>
          <w:b/>
          <w:sz w:val="24"/>
          <w:szCs w:val="24"/>
        </w:rPr>
        <w:t>FLUTURIMIT DHE NISJA</w:t>
      </w:r>
    </w:p>
    <w:p w14:paraId="595682C6" w14:textId="20ACF65F" w:rsidR="001D14A1" w:rsidRPr="00F3025F" w:rsidRDefault="008532F9" w:rsidP="008532F9">
      <w:pPr>
        <w:pStyle w:val="Teksti"/>
      </w:pPr>
      <w:r w:rsidRPr="00F3025F">
        <w:t xml:space="preserve">a) </w:t>
      </w:r>
      <w:r w:rsidR="00EB2F14" w:rsidRPr="00F3025F">
        <w:t>Para</w:t>
      </w:r>
      <w:r w:rsidR="001D14A1" w:rsidRPr="00F3025F">
        <w:t>fluturimi përfshirë:</w:t>
      </w:r>
    </w:p>
    <w:p w14:paraId="66E3DA37" w14:textId="13844A97" w:rsidR="001D14A1" w:rsidRPr="00F3025F" w:rsidRDefault="001D14A1" w:rsidP="008532F9">
      <w:pPr>
        <w:pStyle w:val="Teksti"/>
      </w:pPr>
      <w:r w:rsidRPr="00F3025F">
        <w:t>Dokumentacioni i planifikimit</w:t>
      </w:r>
      <w:r w:rsidR="00877448" w:rsidRPr="00F3025F">
        <w:t xml:space="preserve"> të fluturimit</w:t>
      </w:r>
      <w:r w:rsidRPr="00F3025F">
        <w:t xml:space="preserve">, </w:t>
      </w:r>
      <w:r w:rsidR="00581832" w:rsidRPr="00F3025F">
        <w:t>përcakt</w:t>
      </w:r>
      <w:r w:rsidRPr="00F3025F">
        <w:t>imi i mas</w:t>
      </w:r>
      <w:r w:rsidR="007D7C68" w:rsidRPr="00F3025F">
        <w:t>ë</w:t>
      </w:r>
      <w:r w:rsidRPr="00F3025F">
        <w:t>s dhe balanc</w:t>
      </w:r>
      <w:r w:rsidR="007D7C68" w:rsidRPr="00F3025F">
        <w:t>ë</w:t>
      </w:r>
      <w:r w:rsidRPr="00F3025F">
        <w:t>s, njof</w:t>
      </w:r>
      <w:r w:rsidR="007D7C68" w:rsidRPr="00F3025F">
        <w:t>t</w:t>
      </w:r>
      <w:r w:rsidRPr="00F3025F">
        <w:t>imi</w:t>
      </w:r>
      <w:r w:rsidR="004355FA" w:rsidRPr="00F3025F">
        <w:t xml:space="preserve"> për </w:t>
      </w:r>
      <w:r w:rsidRPr="00F3025F">
        <w:t>motin, NOTAMS</w:t>
      </w:r>
      <w:r w:rsidR="007D7C68" w:rsidRPr="00F3025F">
        <w:t>.</w:t>
      </w:r>
      <w:r w:rsidRPr="00F3025F">
        <w:t xml:space="preserve"> </w:t>
      </w:r>
    </w:p>
    <w:p w14:paraId="4E376C96" w14:textId="71062347" w:rsidR="001D14A1" w:rsidRPr="00F3025F" w:rsidRDefault="008532F9" w:rsidP="008532F9">
      <w:pPr>
        <w:pStyle w:val="Teksti"/>
      </w:pPr>
      <w:r w:rsidRPr="00F3025F">
        <w:t xml:space="preserve">b) </w:t>
      </w:r>
      <w:r w:rsidR="001D14A1" w:rsidRPr="00F3025F">
        <w:t>Inspektimet e Airshipit dhe sh</w:t>
      </w:r>
      <w:r w:rsidR="007D7C68" w:rsidRPr="00F3025F">
        <w:t>ë</w:t>
      </w:r>
      <w:r w:rsidR="001D14A1" w:rsidRPr="00F3025F">
        <w:t>rbimet</w:t>
      </w:r>
      <w:r w:rsidR="007D7C68" w:rsidRPr="00F3025F">
        <w:t>.</w:t>
      </w:r>
      <w:r w:rsidR="001D14A1" w:rsidRPr="00F3025F">
        <w:t xml:space="preserve"> </w:t>
      </w:r>
    </w:p>
    <w:p w14:paraId="3F4D92F4" w14:textId="0F454F76" w:rsidR="001D14A1" w:rsidRPr="00F3025F" w:rsidRDefault="008532F9" w:rsidP="008532F9">
      <w:pPr>
        <w:pStyle w:val="Teksti"/>
      </w:pPr>
      <w:r w:rsidRPr="00F3025F">
        <w:t xml:space="preserve">c) </w:t>
      </w:r>
      <w:r w:rsidR="001D14A1" w:rsidRPr="00F3025F">
        <w:t xml:space="preserve">Procedura e </w:t>
      </w:r>
      <w:r w:rsidR="00581832" w:rsidRPr="00F3025F">
        <w:t>lëshim</w:t>
      </w:r>
      <w:r w:rsidR="001D14A1" w:rsidRPr="00F3025F">
        <w:t>it, manovrimi</w:t>
      </w:r>
      <w:r w:rsidR="00F2789A" w:rsidRPr="00F3025F">
        <w:t xml:space="preserve"> </w:t>
      </w:r>
      <w:r w:rsidR="00037006" w:rsidRPr="00F3025F">
        <w:t xml:space="preserve">në tokë </w:t>
      </w:r>
      <w:r w:rsidR="001D14A1" w:rsidRPr="00F3025F">
        <w:t>dhe ngritja</w:t>
      </w:r>
      <w:r w:rsidR="007D7C68" w:rsidRPr="00F3025F">
        <w:t>.</w:t>
      </w:r>
      <w:r w:rsidR="001D14A1" w:rsidRPr="00F3025F">
        <w:t xml:space="preserve"> </w:t>
      </w:r>
    </w:p>
    <w:p w14:paraId="1E0B7A07" w14:textId="6F89A9D5" w:rsidR="001D14A1" w:rsidRPr="00F3025F" w:rsidRDefault="001D14A1" w:rsidP="008532F9">
      <w:pPr>
        <w:pStyle w:val="Teksti"/>
      </w:pPr>
      <w:r w:rsidRPr="00F3025F">
        <w:t>d) Performanca,</w:t>
      </w:r>
      <w:r w:rsidR="007D7C68" w:rsidRPr="00F3025F">
        <w:t xml:space="preserve"> </w:t>
      </w:r>
      <w:r w:rsidR="00C01AF8" w:rsidRPr="00F3025F">
        <w:t>vlerës</w:t>
      </w:r>
      <w:r w:rsidRPr="00F3025F">
        <w:t xml:space="preserve">imet dhe </w:t>
      </w:r>
      <w:r w:rsidR="002F5816" w:rsidRPr="00F3025F">
        <w:t>përshtat</w:t>
      </w:r>
      <w:r w:rsidRPr="00F3025F">
        <w:t>jet</w:t>
      </w:r>
      <w:r w:rsidR="007D7C68" w:rsidRPr="00F3025F">
        <w:t>.</w:t>
      </w:r>
      <w:r w:rsidRPr="00F3025F">
        <w:t xml:space="preserve"> </w:t>
      </w:r>
    </w:p>
    <w:p w14:paraId="39551AC9" w14:textId="222EE195" w:rsidR="001D14A1" w:rsidRPr="00F3025F" w:rsidRDefault="008532F9" w:rsidP="008532F9">
      <w:pPr>
        <w:pStyle w:val="Teksti"/>
      </w:pPr>
      <w:r w:rsidRPr="00F3025F">
        <w:t xml:space="preserve">e) </w:t>
      </w:r>
      <w:r w:rsidR="001D14A1" w:rsidRPr="00F3025F">
        <w:t xml:space="preserve">Aerodromet dhe operimet e </w:t>
      </w:r>
      <w:r w:rsidR="007D7C68" w:rsidRPr="00F3025F">
        <w:t>t</w:t>
      </w:r>
      <w:r w:rsidR="001D14A1" w:rsidRPr="00F3025F">
        <w:t>rafikut</w:t>
      </w:r>
      <w:r w:rsidR="007D7C68" w:rsidRPr="00F3025F">
        <w:t>.</w:t>
      </w:r>
      <w:r w:rsidR="001D14A1" w:rsidRPr="00F3025F">
        <w:t xml:space="preserve"> </w:t>
      </w:r>
    </w:p>
    <w:p w14:paraId="10F16C5C" w14:textId="0087A9CC" w:rsidR="001D14A1" w:rsidRPr="00F3025F" w:rsidRDefault="001D14A1" w:rsidP="008532F9">
      <w:pPr>
        <w:pStyle w:val="Teksti"/>
      </w:pPr>
      <w:r w:rsidRPr="00F3025F">
        <w:t xml:space="preserve">f) Procedura e nisjes, regjistrimi </w:t>
      </w:r>
      <w:r w:rsidR="007D7C68" w:rsidRPr="00F3025F">
        <w:t>i</w:t>
      </w:r>
      <w:r w:rsidRPr="00F3025F">
        <w:t xml:space="preserve"> altimetrit, shmangja e </w:t>
      </w:r>
      <w:r w:rsidR="007D7C68" w:rsidRPr="00F3025F">
        <w:t xml:space="preserve">përplasjes </w:t>
      </w:r>
      <w:r w:rsidRPr="00F3025F">
        <w:t>(</w:t>
      </w:r>
      <w:r w:rsidR="00EB2F14" w:rsidRPr="00F3025F">
        <w:t>vëzhg</w:t>
      </w:r>
      <w:r w:rsidRPr="00F3025F">
        <w:t xml:space="preserve">im). </w:t>
      </w:r>
    </w:p>
    <w:p w14:paraId="18D6C903" w14:textId="4EDD7DC6" w:rsidR="001D14A1" w:rsidRPr="00F3025F" w:rsidRDefault="001D14A1" w:rsidP="008532F9">
      <w:pPr>
        <w:pStyle w:val="Teksti"/>
      </w:pPr>
      <w:r w:rsidRPr="00F3025F">
        <w:t xml:space="preserve">g) </w:t>
      </w:r>
      <w:r w:rsidR="007D7C68" w:rsidRPr="00F3025F">
        <w:t>Përputhshmëria</w:t>
      </w:r>
      <w:r w:rsidR="00F2789A" w:rsidRPr="00F3025F">
        <w:t xml:space="preserve"> në </w:t>
      </w:r>
      <w:r w:rsidRPr="00F3025F">
        <w:t>lidhjen me ATC, procedurat R/T</w:t>
      </w:r>
      <w:r w:rsidR="007D7C68" w:rsidRPr="00F3025F">
        <w:t>.</w:t>
      </w:r>
      <w:r w:rsidR="00F2789A" w:rsidRPr="00F3025F">
        <w:t xml:space="preserve"> </w:t>
      </w:r>
    </w:p>
    <w:p w14:paraId="02EA256D" w14:textId="77777777"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 </w:t>
      </w:r>
    </w:p>
    <w:p w14:paraId="6BAA75F3" w14:textId="77777777" w:rsidR="001D14A1" w:rsidRPr="00F3025F" w:rsidRDefault="001D14A1" w:rsidP="001D14A1">
      <w:pPr>
        <w:widowControl w:val="0"/>
        <w:tabs>
          <w:tab w:val="left" w:pos="10335"/>
        </w:tabs>
        <w:spacing w:after="0" w:line="240" w:lineRule="auto"/>
        <w:ind w:firstLine="284"/>
        <w:jc w:val="center"/>
        <w:rPr>
          <w:rFonts w:ascii="Garamond" w:hAnsi="Garamond"/>
          <w:b/>
          <w:sz w:val="24"/>
          <w:szCs w:val="24"/>
        </w:rPr>
      </w:pPr>
      <w:r w:rsidRPr="00F3025F">
        <w:rPr>
          <w:rFonts w:ascii="Garamond" w:hAnsi="Garamond"/>
          <w:b/>
          <w:sz w:val="24"/>
          <w:szCs w:val="24"/>
        </w:rPr>
        <w:t xml:space="preserve">SEKSIONI 2 </w:t>
      </w:r>
    </w:p>
    <w:p w14:paraId="057BE3B1" w14:textId="5268D455" w:rsidR="001D14A1" w:rsidRPr="00F3025F" w:rsidRDefault="001D14A1" w:rsidP="001D14A1">
      <w:pPr>
        <w:widowControl w:val="0"/>
        <w:tabs>
          <w:tab w:val="left" w:pos="10335"/>
        </w:tabs>
        <w:spacing w:after="0" w:line="240" w:lineRule="auto"/>
        <w:ind w:firstLine="284"/>
        <w:jc w:val="center"/>
        <w:rPr>
          <w:rFonts w:ascii="Garamond" w:hAnsi="Garamond"/>
          <w:b/>
          <w:sz w:val="24"/>
          <w:szCs w:val="24"/>
        </w:rPr>
      </w:pPr>
      <w:r w:rsidRPr="00F3025F">
        <w:rPr>
          <w:rFonts w:ascii="Garamond" w:hAnsi="Garamond"/>
          <w:b/>
          <w:sz w:val="24"/>
          <w:szCs w:val="24"/>
        </w:rPr>
        <w:t xml:space="preserve">PUNE AJRORE E </w:t>
      </w:r>
      <w:r w:rsidR="00ED44B0" w:rsidRPr="00F3025F">
        <w:rPr>
          <w:rFonts w:ascii="Garamond" w:hAnsi="Garamond"/>
          <w:b/>
          <w:sz w:val="24"/>
          <w:szCs w:val="24"/>
        </w:rPr>
        <w:t>PËRGJITHSHME</w:t>
      </w:r>
      <w:r w:rsidRPr="00F3025F">
        <w:rPr>
          <w:rFonts w:ascii="Garamond" w:hAnsi="Garamond"/>
          <w:b/>
          <w:sz w:val="24"/>
          <w:szCs w:val="24"/>
        </w:rPr>
        <w:t xml:space="preserve"> </w:t>
      </w:r>
    </w:p>
    <w:p w14:paraId="7CDAC3CE" w14:textId="4A2D44AE"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a)</w:t>
      </w:r>
      <w:r w:rsidR="00F2789A" w:rsidRPr="00F3025F">
        <w:rPr>
          <w:rFonts w:ascii="Garamond" w:hAnsi="Garamond"/>
          <w:sz w:val="24"/>
          <w:szCs w:val="24"/>
        </w:rPr>
        <w:t xml:space="preserve"> </w:t>
      </w:r>
      <w:r w:rsidRPr="00F3025F">
        <w:rPr>
          <w:rFonts w:ascii="Garamond" w:hAnsi="Garamond"/>
          <w:sz w:val="24"/>
          <w:szCs w:val="24"/>
        </w:rPr>
        <w:t>Kontrolli i</w:t>
      </w:r>
      <w:r w:rsidR="00F2789A" w:rsidRPr="00F3025F">
        <w:rPr>
          <w:rFonts w:ascii="Garamond" w:hAnsi="Garamond"/>
          <w:sz w:val="24"/>
          <w:szCs w:val="24"/>
        </w:rPr>
        <w:t xml:space="preserve"> </w:t>
      </w:r>
      <w:r w:rsidRPr="00F3025F">
        <w:rPr>
          <w:rFonts w:ascii="Garamond" w:hAnsi="Garamond"/>
          <w:sz w:val="24"/>
          <w:szCs w:val="24"/>
        </w:rPr>
        <w:t>airshipit</w:t>
      </w:r>
      <w:r w:rsidR="00F2789A" w:rsidRPr="00F3025F">
        <w:rPr>
          <w:rFonts w:ascii="Garamond" w:hAnsi="Garamond"/>
          <w:sz w:val="24"/>
          <w:szCs w:val="24"/>
        </w:rPr>
        <w:t xml:space="preserve"> </w:t>
      </w:r>
      <w:r w:rsidRPr="00F3025F">
        <w:rPr>
          <w:rFonts w:ascii="Garamond" w:hAnsi="Garamond"/>
          <w:sz w:val="24"/>
          <w:szCs w:val="24"/>
        </w:rPr>
        <w:t>nga referenca vizuale</w:t>
      </w:r>
      <w:r w:rsidR="000B63D1" w:rsidRPr="00F3025F">
        <w:rPr>
          <w:rFonts w:ascii="Garamond" w:hAnsi="Garamond"/>
          <w:sz w:val="24"/>
          <w:szCs w:val="24"/>
        </w:rPr>
        <w:t xml:space="preserve"> të jashtme</w:t>
      </w:r>
      <w:r w:rsidRPr="00F3025F">
        <w:rPr>
          <w:rFonts w:ascii="Garamond" w:hAnsi="Garamond"/>
          <w:sz w:val="24"/>
          <w:szCs w:val="24"/>
        </w:rPr>
        <w:t>,</w:t>
      </w:r>
      <w:r w:rsidR="006E6772" w:rsidRPr="00F3025F">
        <w:rPr>
          <w:rFonts w:ascii="Garamond" w:hAnsi="Garamond"/>
          <w:sz w:val="24"/>
          <w:szCs w:val="24"/>
        </w:rPr>
        <w:t xml:space="preserve"> </w:t>
      </w:r>
      <w:r w:rsidR="008A750D" w:rsidRPr="00F3025F">
        <w:rPr>
          <w:rFonts w:ascii="Garamond" w:hAnsi="Garamond"/>
          <w:sz w:val="24"/>
          <w:szCs w:val="24"/>
        </w:rPr>
        <w:t>përfshirë</w:t>
      </w:r>
      <w:r w:rsidRPr="00F3025F">
        <w:rPr>
          <w:rFonts w:ascii="Garamond" w:hAnsi="Garamond"/>
          <w:sz w:val="24"/>
          <w:szCs w:val="24"/>
        </w:rPr>
        <w:t xml:space="preserve"> pozicionin horizontal, ngjitjen, zbritjen, monitorimin </w:t>
      </w:r>
    </w:p>
    <w:p w14:paraId="6F96B31D" w14:textId="6BC6F412"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b)</w:t>
      </w:r>
      <w:r w:rsidR="00F2789A" w:rsidRPr="00F3025F">
        <w:rPr>
          <w:rFonts w:ascii="Garamond" w:hAnsi="Garamond"/>
          <w:sz w:val="24"/>
          <w:szCs w:val="24"/>
        </w:rPr>
        <w:t xml:space="preserve"> </w:t>
      </w:r>
      <w:r w:rsidRPr="00F3025F">
        <w:rPr>
          <w:rFonts w:ascii="Garamond" w:hAnsi="Garamond"/>
          <w:sz w:val="24"/>
          <w:szCs w:val="24"/>
        </w:rPr>
        <w:t>Fluturimi</w:t>
      </w:r>
      <w:r w:rsidR="00F2789A" w:rsidRPr="00F3025F">
        <w:rPr>
          <w:rFonts w:ascii="Garamond" w:hAnsi="Garamond"/>
          <w:sz w:val="24"/>
          <w:szCs w:val="24"/>
        </w:rPr>
        <w:t xml:space="preserve"> në </w:t>
      </w:r>
      <w:r w:rsidR="00DA7E84" w:rsidRPr="00F3025F">
        <w:rPr>
          <w:rFonts w:ascii="Garamond" w:hAnsi="Garamond"/>
          <w:sz w:val="24"/>
          <w:szCs w:val="24"/>
        </w:rPr>
        <w:t>lartësi</w:t>
      </w:r>
      <w:r w:rsidRPr="00F3025F">
        <w:rPr>
          <w:rFonts w:ascii="Garamond" w:hAnsi="Garamond"/>
          <w:sz w:val="24"/>
          <w:szCs w:val="24"/>
        </w:rPr>
        <w:t xml:space="preserve"> t</w:t>
      </w:r>
      <w:r w:rsidR="007D7C68" w:rsidRPr="00F3025F">
        <w:rPr>
          <w:rFonts w:ascii="Garamond" w:hAnsi="Garamond"/>
          <w:sz w:val="24"/>
          <w:szCs w:val="24"/>
        </w:rPr>
        <w:t>ë</w:t>
      </w:r>
      <w:r w:rsidRPr="00F3025F">
        <w:rPr>
          <w:rFonts w:ascii="Garamond" w:hAnsi="Garamond"/>
          <w:sz w:val="24"/>
          <w:szCs w:val="24"/>
        </w:rPr>
        <w:t xml:space="preserve"> presionizuara </w:t>
      </w:r>
    </w:p>
    <w:p w14:paraId="0362545A" w14:textId="2AD5CCBC"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324886">
        <w:rPr>
          <w:rFonts w:ascii="Garamond" w:hAnsi="Garamond"/>
          <w:sz w:val="24"/>
          <w:szCs w:val="24"/>
        </w:rPr>
        <w:t>©</w:t>
      </w:r>
      <w:r w:rsidR="00F2789A" w:rsidRPr="00324886">
        <w:rPr>
          <w:rFonts w:ascii="Garamond" w:hAnsi="Garamond"/>
          <w:sz w:val="24"/>
          <w:szCs w:val="24"/>
        </w:rPr>
        <w:t xml:space="preserve"> </w:t>
      </w:r>
      <w:r w:rsidR="00324886">
        <w:rPr>
          <w:rFonts w:ascii="Garamond" w:hAnsi="Garamond"/>
          <w:sz w:val="24"/>
          <w:szCs w:val="24"/>
        </w:rPr>
        <w:t>K</w:t>
      </w:r>
      <w:r w:rsidRPr="00324886">
        <w:rPr>
          <w:rFonts w:ascii="Garamond" w:hAnsi="Garamond"/>
          <w:sz w:val="24"/>
          <w:szCs w:val="24"/>
        </w:rPr>
        <w:t>thesat</w:t>
      </w:r>
      <w:r w:rsidRPr="00F3025F">
        <w:rPr>
          <w:rFonts w:ascii="Garamond" w:hAnsi="Garamond"/>
          <w:sz w:val="24"/>
          <w:szCs w:val="24"/>
        </w:rPr>
        <w:t xml:space="preserve"> </w:t>
      </w:r>
    </w:p>
    <w:p w14:paraId="6E4ABB10" w14:textId="4D69B965"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d)</w:t>
      </w:r>
      <w:r w:rsidR="00F2789A" w:rsidRPr="00F3025F">
        <w:rPr>
          <w:rFonts w:ascii="Garamond" w:hAnsi="Garamond"/>
          <w:sz w:val="24"/>
          <w:szCs w:val="24"/>
        </w:rPr>
        <w:t xml:space="preserve"> </w:t>
      </w:r>
      <w:r w:rsidRPr="00F3025F">
        <w:rPr>
          <w:rFonts w:ascii="Garamond" w:hAnsi="Garamond"/>
          <w:sz w:val="24"/>
          <w:szCs w:val="24"/>
        </w:rPr>
        <w:t xml:space="preserve">Zbritjet dhe ngjitjet e mprehta, kontrolli </w:t>
      </w:r>
      <w:r w:rsidR="007D7C68" w:rsidRPr="00F3025F">
        <w:rPr>
          <w:rFonts w:ascii="Garamond" w:hAnsi="Garamond"/>
          <w:sz w:val="24"/>
          <w:szCs w:val="24"/>
        </w:rPr>
        <w:t>i</w:t>
      </w:r>
      <w:r w:rsidRPr="00F3025F">
        <w:rPr>
          <w:rFonts w:ascii="Garamond" w:hAnsi="Garamond"/>
          <w:sz w:val="24"/>
          <w:szCs w:val="24"/>
        </w:rPr>
        <w:t xml:space="preserve"> drejtimit,</w:t>
      </w:r>
      <w:r w:rsidR="00EB2F14" w:rsidRPr="00F3025F">
        <w:rPr>
          <w:rFonts w:ascii="Garamond" w:hAnsi="Garamond"/>
          <w:sz w:val="24"/>
          <w:szCs w:val="24"/>
        </w:rPr>
        <w:t xml:space="preserve"> </w:t>
      </w:r>
    </w:p>
    <w:p w14:paraId="43F741C2" w14:textId="0681A7AB"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e)</w:t>
      </w:r>
      <w:r w:rsidR="00EB2F14" w:rsidRPr="00F3025F">
        <w:rPr>
          <w:rFonts w:ascii="Garamond" w:hAnsi="Garamond"/>
          <w:sz w:val="24"/>
          <w:szCs w:val="24"/>
        </w:rPr>
        <w:t xml:space="preserve"> </w:t>
      </w:r>
      <w:r w:rsidRPr="00F3025F">
        <w:rPr>
          <w:rFonts w:ascii="Garamond" w:hAnsi="Garamond"/>
          <w:sz w:val="24"/>
          <w:szCs w:val="24"/>
        </w:rPr>
        <w:t xml:space="preserve">Fluturim </w:t>
      </w:r>
      <w:r w:rsidR="005E3C33" w:rsidRPr="00F3025F">
        <w:rPr>
          <w:rFonts w:ascii="Garamond" w:hAnsi="Garamond"/>
          <w:sz w:val="24"/>
          <w:szCs w:val="24"/>
        </w:rPr>
        <w:t>vetëm</w:t>
      </w:r>
      <w:r w:rsidRPr="00F3025F">
        <w:rPr>
          <w:rFonts w:ascii="Garamond" w:hAnsi="Garamond"/>
          <w:sz w:val="24"/>
          <w:szCs w:val="24"/>
        </w:rPr>
        <w:t xml:space="preserve"> me referenca </w:t>
      </w:r>
      <w:r w:rsidR="0063492D" w:rsidRPr="00F3025F">
        <w:rPr>
          <w:rFonts w:ascii="Garamond" w:hAnsi="Garamond"/>
          <w:sz w:val="24"/>
          <w:szCs w:val="24"/>
        </w:rPr>
        <w:t>instrumental</w:t>
      </w:r>
      <w:r w:rsidRPr="00F3025F">
        <w:rPr>
          <w:rFonts w:ascii="Garamond" w:hAnsi="Garamond"/>
          <w:sz w:val="24"/>
          <w:szCs w:val="24"/>
        </w:rPr>
        <w:t>e,</w:t>
      </w:r>
      <w:r w:rsidR="006E6772" w:rsidRPr="00F3025F">
        <w:rPr>
          <w:rFonts w:ascii="Garamond" w:hAnsi="Garamond"/>
          <w:sz w:val="24"/>
          <w:szCs w:val="24"/>
        </w:rPr>
        <w:t xml:space="preserve"> </w:t>
      </w:r>
      <w:r w:rsidR="008A750D" w:rsidRPr="00F3025F">
        <w:rPr>
          <w:rFonts w:ascii="Garamond" w:hAnsi="Garamond"/>
          <w:sz w:val="24"/>
          <w:szCs w:val="24"/>
        </w:rPr>
        <w:t>përfshirë</w:t>
      </w:r>
      <w:r w:rsidRPr="00F3025F">
        <w:rPr>
          <w:rFonts w:ascii="Garamond" w:hAnsi="Garamond"/>
          <w:sz w:val="24"/>
          <w:szCs w:val="24"/>
        </w:rPr>
        <w:t xml:space="preserve"> </w:t>
      </w:r>
    </w:p>
    <w:p w14:paraId="7FA28D82" w14:textId="7C83F1EB"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(i)</w:t>
      </w:r>
      <w:r w:rsidR="00F2789A" w:rsidRPr="00F3025F">
        <w:rPr>
          <w:rFonts w:ascii="Garamond" w:hAnsi="Garamond"/>
          <w:sz w:val="24"/>
          <w:szCs w:val="24"/>
        </w:rPr>
        <w:t xml:space="preserve"> </w:t>
      </w:r>
      <w:r w:rsidRPr="00F3025F">
        <w:rPr>
          <w:rFonts w:ascii="Garamond" w:hAnsi="Garamond"/>
          <w:sz w:val="24"/>
          <w:szCs w:val="24"/>
        </w:rPr>
        <w:t xml:space="preserve">Fluturimin horizontal, kontrolli </w:t>
      </w:r>
      <w:r w:rsidR="007D7C68" w:rsidRPr="00F3025F">
        <w:rPr>
          <w:rFonts w:ascii="Garamond" w:hAnsi="Garamond"/>
          <w:sz w:val="24"/>
          <w:szCs w:val="24"/>
        </w:rPr>
        <w:t>i</w:t>
      </w:r>
      <w:r w:rsidRPr="00F3025F">
        <w:rPr>
          <w:rFonts w:ascii="Garamond" w:hAnsi="Garamond"/>
          <w:sz w:val="24"/>
          <w:szCs w:val="24"/>
        </w:rPr>
        <w:t xml:space="preserve"> drejtimit, </w:t>
      </w:r>
      <w:r w:rsidR="007D7C68" w:rsidRPr="00F3025F">
        <w:rPr>
          <w:rFonts w:ascii="Garamond" w:hAnsi="Garamond"/>
          <w:sz w:val="24"/>
          <w:szCs w:val="24"/>
        </w:rPr>
        <w:t>lartësisë</w:t>
      </w:r>
      <w:r w:rsidRPr="00F3025F">
        <w:rPr>
          <w:rFonts w:ascii="Garamond" w:hAnsi="Garamond"/>
          <w:sz w:val="24"/>
          <w:szCs w:val="24"/>
        </w:rPr>
        <w:t xml:space="preserve">, </w:t>
      </w:r>
      <w:r w:rsidR="007D7C68" w:rsidRPr="00F3025F">
        <w:rPr>
          <w:rFonts w:ascii="Garamond" w:hAnsi="Garamond"/>
          <w:sz w:val="24"/>
          <w:szCs w:val="24"/>
        </w:rPr>
        <w:t>shpejtësisë së ajri</w:t>
      </w:r>
      <w:r w:rsidR="000B63D1" w:rsidRPr="00F3025F">
        <w:rPr>
          <w:rFonts w:ascii="Garamond" w:hAnsi="Garamond"/>
          <w:sz w:val="24"/>
          <w:szCs w:val="24"/>
        </w:rPr>
        <w:t>t.</w:t>
      </w:r>
      <w:r w:rsidR="007D7C68" w:rsidRPr="00F3025F">
        <w:rPr>
          <w:rFonts w:ascii="Garamond" w:hAnsi="Garamond"/>
          <w:sz w:val="24"/>
          <w:szCs w:val="24"/>
        </w:rPr>
        <w:t xml:space="preserve"> </w:t>
      </w:r>
    </w:p>
    <w:p w14:paraId="1A1BB2DC" w14:textId="6124289E"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(ii)</w:t>
      </w:r>
      <w:r w:rsidR="00F2789A" w:rsidRPr="00F3025F">
        <w:rPr>
          <w:rFonts w:ascii="Garamond" w:hAnsi="Garamond"/>
          <w:sz w:val="24"/>
          <w:szCs w:val="24"/>
        </w:rPr>
        <w:t xml:space="preserve"> </w:t>
      </w:r>
      <w:r w:rsidRPr="00F3025F">
        <w:rPr>
          <w:rFonts w:ascii="Garamond" w:hAnsi="Garamond"/>
          <w:sz w:val="24"/>
          <w:szCs w:val="24"/>
        </w:rPr>
        <w:t>Kthesat e ngjitjes dhe zbritjes</w:t>
      </w:r>
      <w:r w:rsidR="000B63D1" w:rsidRPr="00F3025F">
        <w:rPr>
          <w:rFonts w:ascii="Garamond" w:hAnsi="Garamond"/>
          <w:sz w:val="24"/>
          <w:szCs w:val="24"/>
        </w:rPr>
        <w:t>.</w:t>
      </w:r>
      <w:r w:rsidRPr="00F3025F">
        <w:rPr>
          <w:rFonts w:ascii="Garamond" w:hAnsi="Garamond"/>
          <w:sz w:val="24"/>
          <w:szCs w:val="24"/>
        </w:rPr>
        <w:t xml:space="preserve"> </w:t>
      </w:r>
    </w:p>
    <w:p w14:paraId="33A95480" w14:textId="3848EFCC"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(iii)</w:t>
      </w:r>
      <w:r w:rsidR="00F2789A" w:rsidRPr="00F3025F">
        <w:rPr>
          <w:rFonts w:ascii="Garamond" w:hAnsi="Garamond"/>
          <w:sz w:val="24"/>
          <w:szCs w:val="24"/>
        </w:rPr>
        <w:t xml:space="preserve"> </w:t>
      </w:r>
      <w:r w:rsidRPr="00F3025F">
        <w:rPr>
          <w:rFonts w:ascii="Garamond" w:hAnsi="Garamond"/>
          <w:sz w:val="24"/>
          <w:szCs w:val="24"/>
        </w:rPr>
        <w:t>Rikuperimi nga pozicione t</w:t>
      </w:r>
      <w:r w:rsidR="000B63D1" w:rsidRPr="00F3025F">
        <w:rPr>
          <w:rFonts w:ascii="Garamond" w:hAnsi="Garamond"/>
          <w:sz w:val="24"/>
          <w:szCs w:val="24"/>
        </w:rPr>
        <w:t>ë</w:t>
      </w:r>
      <w:r w:rsidRPr="00F3025F">
        <w:rPr>
          <w:rFonts w:ascii="Garamond" w:hAnsi="Garamond"/>
          <w:sz w:val="24"/>
          <w:szCs w:val="24"/>
        </w:rPr>
        <w:t xml:space="preserve"> pazakonta. </w:t>
      </w:r>
    </w:p>
    <w:p w14:paraId="021B7D48" w14:textId="5ACE7C54"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(iv)</w:t>
      </w:r>
      <w:r w:rsidR="00F2789A" w:rsidRPr="00F3025F">
        <w:rPr>
          <w:rFonts w:ascii="Garamond" w:hAnsi="Garamond"/>
          <w:sz w:val="24"/>
          <w:szCs w:val="24"/>
        </w:rPr>
        <w:t xml:space="preserve"> </w:t>
      </w:r>
      <w:r w:rsidRPr="00F3025F">
        <w:rPr>
          <w:rFonts w:ascii="Garamond" w:hAnsi="Garamond"/>
          <w:sz w:val="24"/>
          <w:szCs w:val="24"/>
        </w:rPr>
        <w:t>Panele instrumentesh t</w:t>
      </w:r>
      <w:r w:rsidR="00ED44B0" w:rsidRPr="00F3025F">
        <w:rPr>
          <w:rFonts w:ascii="Garamond" w:hAnsi="Garamond"/>
          <w:sz w:val="24"/>
          <w:szCs w:val="24"/>
        </w:rPr>
        <w:t>ë</w:t>
      </w:r>
      <w:r w:rsidRPr="00F3025F">
        <w:rPr>
          <w:rFonts w:ascii="Garamond" w:hAnsi="Garamond"/>
          <w:sz w:val="24"/>
          <w:szCs w:val="24"/>
        </w:rPr>
        <w:t xml:space="preserve"> kufizuara</w:t>
      </w:r>
      <w:r w:rsidR="000B63D1" w:rsidRPr="00F3025F">
        <w:rPr>
          <w:rFonts w:ascii="Garamond" w:hAnsi="Garamond"/>
          <w:sz w:val="24"/>
          <w:szCs w:val="24"/>
        </w:rPr>
        <w:t>.</w:t>
      </w:r>
      <w:r w:rsidRPr="00F3025F">
        <w:rPr>
          <w:rFonts w:ascii="Garamond" w:hAnsi="Garamond"/>
          <w:sz w:val="24"/>
          <w:szCs w:val="24"/>
        </w:rPr>
        <w:t xml:space="preserve"> </w:t>
      </w:r>
    </w:p>
    <w:p w14:paraId="73A1F145" w14:textId="3EBBD6FD"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f)</w:t>
      </w:r>
      <w:r w:rsidR="00EB2F14" w:rsidRPr="00F3025F">
        <w:rPr>
          <w:rFonts w:ascii="Garamond" w:hAnsi="Garamond"/>
          <w:sz w:val="24"/>
          <w:szCs w:val="24"/>
        </w:rPr>
        <w:t xml:space="preserve"> </w:t>
      </w:r>
      <w:r w:rsidRPr="00F3025F">
        <w:rPr>
          <w:rFonts w:ascii="Garamond" w:hAnsi="Garamond"/>
          <w:sz w:val="24"/>
          <w:szCs w:val="24"/>
        </w:rPr>
        <w:t>P</w:t>
      </w:r>
      <w:r w:rsidR="000B63D1" w:rsidRPr="00F3025F">
        <w:rPr>
          <w:rFonts w:ascii="Garamond" w:hAnsi="Garamond"/>
          <w:sz w:val="24"/>
          <w:szCs w:val="24"/>
        </w:rPr>
        <w:t>ë</w:t>
      </w:r>
      <w:r w:rsidRPr="00F3025F">
        <w:rPr>
          <w:rFonts w:ascii="Garamond" w:hAnsi="Garamond"/>
          <w:sz w:val="24"/>
          <w:szCs w:val="24"/>
        </w:rPr>
        <w:t>rputhshm</w:t>
      </w:r>
      <w:r w:rsidR="000B63D1" w:rsidRPr="00F3025F">
        <w:rPr>
          <w:rFonts w:ascii="Garamond" w:hAnsi="Garamond"/>
          <w:sz w:val="24"/>
          <w:szCs w:val="24"/>
        </w:rPr>
        <w:t>ë</w:t>
      </w:r>
      <w:r w:rsidRPr="00F3025F">
        <w:rPr>
          <w:rFonts w:ascii="Garamond" w:hAnsi="Garamond"/>
          <w:sz w:val="24"/>
          <w:szCs w:val="24"/>
        </w:rPr>
        <w:t xml:space="preserve">ria me lidhjen me ATC, procedurat R/T </w:t>
      </w:r>
    </w:p>
    <w:p w14:paraId="76993536" w14:textId="77777777" w:rsidR="008E4BFC" w:rsidRPr="00F3025F" w:rsidRDefault="008E4BFC" w:rsidP="001D14A1">
      <w:pPr>
        <w:widowControl w:val="0"/>
        <w:tabs>
          <w:tab w:val="left" w:pos="10335"/>
        </w:tabs>
        <w:spacing w:after="0" w:line="240" w:lineRule="auto"/>
        <w:ind w:firstLine="284"/>
        <w:jc w:val="center"/>
        <w:rPr>
          <w:rFonts w:ascii="Garamond" w:hAnsi="Garamond"/>
          <w:sz w:val="24"/>
          <w:szCs w:val="24"/>
        </w:rPr>
      </w:pPr>
    </w:p>
    <w:p w14:paraId="26B1D42A" w14:textId="77777777" w:rsidR="001D14A1" w:rsidRPr="00F3025F" w:rsidRDefault="001D14A1" w:rsidP="001D14A1">
      <w:pPr>
        <w:widowControl w:val="0"/>
        <w:tabs>
          <w:tab w:val="left" w:pos="10335"/>
        </w:tabs>
        <w:spacing w:after="0" w:line="240" w:lineRule="auto"/>
        <w:ind w:firstLine="284"/>
        <w:jc w:val="center"/>
        <w:rPr>
          <w:rFonts w:ascii="Garamond" w:hAnsi="Garamond"/>
          <w:b/>
          <w:sz w:val="24"/>
          <w:szCs w:val="24"/>
        </w:rPr>
      </w:pPr>
      <w:r w:rsidRPr="00F3025F">
        <w:rPr>
          <w:rFonts w:ascii="Garamond" w:hAnsi="Garamond"/>
          <w:b/>
          <w:sz w:val="24"/>
          <w:szCs w:val="24"/>
        </w:rPr>
        <w:t xml:space="preserve">SEKSIONI 3 </w:t>
      </w:r>
    </w:p>
    <w:p w14:paraId="0F250FA0" w14:textId="73E05303" w:rsidR="001D14A1" w:rsidRPr="00F3025F" w:rsidRDefault="001D14A1" w:rsidP="001D14A1">
      <w:pPr>
        <w:widowControl w:val="0"/>
        <w:tabs>
          <w:tab w:val="left" w:pos="10335"/>
        </w:tabs>
        <w:spacing w:after="0" w:line="240" w:lineRule="auto"/>
        <w:ind w:firstLine="284"/>
        <w:jc w:val="center"/>
        <w:rPr>
          <w:rFonts w:ascii="Garamond" w:hAnsi="Garamond"/>
          <w:b/>
          <w:sz w:val="24"/>
          <w:szCs w:val="24"/>
        </w:rPr>
      </w:pPr>
      <w:r w:rsidRPr="00F3025F">
        <w:rPr>
          <w:rFonts w:ascii="Garamond" w:hAnsi="Garamond"/>
          <w:b/>
          <w:sz w:val="24"/>
          <w:szCs w:val="24"/>
        </w:rPr>
        <w:t>PROCEDURAT E LUNDRIMIT</w:t>
      </w:r>
      <w:r w:rsidR="00F2789A" w:rsidRPr="00F3025F">
        <w:rPr>
          <w:rFonts w:ascii="Garamond" w:hAnsi="Garamond"/>
          <w:b/>
          <w:sz w:val="24"/>
          <w:szCs w:val="24"/>
        </w:rPr>
        <w:t xml:space="preserve"> </w:t>
      </w:r>
      <w:r w:rsidR="000B63D1" w:rsidRPr="00F3025F">
        <w:rPr>
          <w:rFonts w:ascii="Garamond" w:hAnsi="Garamond"/>
          <w:b/>
          <w:sz w:val="24"/>
          <w:szCs w:val="24"/>
        </w:rPr>
        <w:t xml:space="preserve">NË </w:t>
      </w:r>
      <w:r w:rsidRPr="00F3025F">
        <w:rPr>
          <w:rFonts w:ascii="Garamond" w:hAnsi="Garamond"/>
          <w:b/>
          <w:sz w:val="24"/>
          <w:szCs w:val="24"/>
        </w:rPr>
        <w:t>RRUG</w:t>
      </w:r>
      <w:r w:rsidR="000B63D1" w:rsidRPr="00F3025F">
        <w:rPr>
          <w:rFonts w:ascii="Garamond" w:hAnsi="Garamond"/>
          <w:b/>
          <w:sz w:val="24"/>
          <w:szCs w:val="24"/>
        </w:rPr>
        <w:t>Ë</w:t>
      </w:r>
      <w:r w:rsidRPr="00F3025F">
        <w:rPr>
          <w:rFonts w:ascii="Garamond" w:hAnsi="Garamond"/>
          <w:b/>
          <w:sz w:val="24"/>
          <w:szCs w:val="24"/>
        </w:rPr>
        <w:t xml:space="preserve"> </w:t>
      </w:r>
    </w:p>
    <w:p w14:paraId="1BD521BA" w14:textId="25A07011"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a)</w:t>
      </w:r>
      <w:r w:rsidR="00F2789A" w:rsidRPr="00F3025F">
        <w:rPr>
          <w:rFonts w:ascii="Garamond" w:hAnsi="Garamond"/>
          <w:sz w:val="24"/>
          <w:szCs w:val="24"/>
        </w:rPr>
        <w:t xml:space="preserve"> </w:t>
      </w:r>
      <w:r w:rsidRPr="00F3025F">
        <w:rPr>
          <w:rFonts w:ascii="Garamond" w:hAnsi="Garamond"/>
          <w:sz w:val="24"/>
          <w:szCs w:val="24"/>
        </w:rPr>
        <w:t>Kontrolli i</w:t>
      </w:r>
      <w:r w:rsidR="00F2789A" w:rsidRPr="00F3025F">
        <w:rPr>
          <w:rFonts w:ascii="Garamond" w:hAnsi="Garamond"/>
          <w:sz w:val="24"/>
          <w:szCs w:val="24"/>
        </w:rPr>
        <w:t xml:space="preserve"> </w:t>
      </w:r>
      <w:r w:rsidRPr="00F3025F">
        <w:rPr>
          <w:rFonts w:ascii="Garamond" w:hAnsi="Garamond"/>
          <w:sz w:val="24"/>
          <w:szCs w:val="24"/>
        </w:rPr>
        <w:t>airship me referenca vizuale</w:t>
      </w:r>
      <w:r w:rsidR="000B63D1" w:rsidRPr="00F3025F">
        <w:rPr>
          <w:rFonts w:ascii="Garamond" w:hAnsi="Garamond"/>
          <w:sz w:val="24"/>
          <w:szCs w:val="24"/>
        </w:rPr>
        <w:t xml:space="preserve"> të jashtme</w:t>
      </w:r>
      <w:r w:rsidR="007D7C68" w:rsidRPr="00F3025F">
        <w:rPr>
          <w:rFonts w:ascii="Garamond" w:hAnsi="Garamond"/>
          <w:sz w:val="24"/>
          <w:szCs w:val="24"/>
        </w:rPr>
        <w:t xml:space="preserve"> </w:t>
      </w:r>
      <w:r w:rsidRPr="00324886">
        <w:rPr>
          <w:rFonts w:ascii="Garamond" w:hAnsi="Garamond"/>
          <w:i/>
          <w:sz w:val="24"/>
          <w:szCs w:val="24"/>
        </w:rPr>
        <w:t xml:space="preserve">by external </w:t>
      </w:r>
      <w:r w:rsidR="000E72BE" w:rsidRPr="00324886">
        <w:rPr>
          <w:rFonts w:ascii="Garamond" w:hAnsi="Garamond"/>
          <w:i/>
          <w:sz w:val="24"/>
          <w:szCs w:val="24"/>
        </w:rPr>
        <w:t>vizual</w:t>
      </w:r>
      <w:r w:rsidRPr="00324886">
        <w:rPr>
          <w:rFonts w:ascii="Garamond" w:hAnsi="Garamond"/>
          <w:i/>
          <w:sz w:val="24"/>
          <w:szCs w:val="24"/>
        </w:rPr>
        <w:t xml:space="preserve"> fligh</w:t>
      </w:r>
      <w:r w:rsidRPr="00324886">
        <w:rPr>
          <w:rFonts w:ascii="Garamond" w:hAnsi="Garamond"/>
          <w:sz w:val="24"/>
          <w:szCs w:val="24"/>
        </w:rPr>
        <w:t xml:space="preserve">, </w:t>
      </w:r>
      <w:r w:rsidR="007D7C68" w:rsidRPr="00324886">
        <w:rPr>
          <w:rFonts w:ascii="Garamond" w:hAnsi="Garamond"/>
          <w:sz w:val="24"/>
          <w:szCs w:val="24"/>
        </w:rPr>
        <w:t>m</w:t>
      </w:r>
      <w:r w:rsidRPr="00324886">
        <w:rPr>
          <w:rFonts w:ascii="Garamond" w:hAnsi="Garamond"/>
          <w:sz w:val="24"/>
          <w:szCs w:val="24"/>
        </w:rPr>
        <w:t>arrja</w:t>
      </w:r>
      <w:r w:rsidR="00F2789A" w:rsidRPr="00F3025F">
        <w:rPr>
          <w:rFonts w:ascii="Garamond" w:hAnsi="Garamond"/>
          <w:sz w:val="24"/>
          <w:szCs w:val="24"/>
        </w:rPr>
        <w:t xml:space="preserve"> në </w:t>
      </w:r>
      <w:r w:rsidRPr="00F3025F">
        <w:rPr>
          <w:rFonts w:ascii="Garamond" w:hAnsi="Garamond"/>
          <w:sz w:val="24"/>
          <w:szCs w:val="24"/>
        </w:rPr>
        <w:t>konsiderat</w:t>
      </w:r>
      <w:r w:rsidR="007D7C68" w:rsidRPr="00F3025F">
        <w:rPr>
          <w:rFonts w:ascii="Garamond" w:hAnsi="Garamond"/>
          <w:sz w:val="24"/>
          <w:szCs w:val="24"/>
        </w:rPr>
        <w:t>ë</w:t>
      </w:r>
      <w:r w:rsidRPr="00F3025F">
        <w:rPr>
          <w:rFonts w:ascii="Garamond" w:hAnsi="Garamond"/>
          <w:sz w:val="24"/>
          <w:szCs w:val="24"/>
        </w:rPr>
        <w:t xml:space="preserve"> e rrug</w:t>
      </w:r>
      <w:r w:rsidR="007D7C68" w:rsidRPr="00F3025F">
        <w:rPr>
          <w:rFonts w:ascii="Garamond" w:hAnsi="Garamond"/>
          <w:sz w:val="24"/>
          <w:szCs w:val="24"/>
        </w:rPr>
        <w:t>ë</w:t>
      </w:r>
      <w:r w:rsidRPr="00F3025F">
        <w:rPr>
          <w:rFonts w:ascii="Garamond" w:hAnsi="Garamond"/>
          <w:sz w:val="24"/>
          <w:szCs w:val="24"/>
        </w:rPr>
        <w:t>s/</w:t>
      </w:r>
      <w:r w:rsidR="008071AD" w:rsidRPr="00F3025F">
        <w:rPr>
          <w:rFonts w:ascii="Garamond" w:hAnsi="Garamond"/>
          <w:sz w:val="24"/>
          <w:szCs w:val="24"/>
        </w:rPr>
        <w:t>kohëz</w:t>
      </w:r>
      <w:r w:rsidRPr="00F3025F">
        <w:rPr>
          <w:rFonts w:ascii="Garamond" w:hAnsi="Garamond"/>
          <w:sz w:val="24"/>
          <w:szCs w:val="24"/>
        </w:rPr>
        <w:t>gjatjes</w:t>
      </w:r>
      <w:r w:rsidR="007D7C68" w:rsidRPr="00F3025F">
        <w:rPr>
          <w:rFonts w:ascii="Garamond" w:hAnsi="Garamond"/>
          <w:sz w:val="24"/>
          <w:szCs w:val="24"/>
        </w:rPr>
        <w:t>.</w:t>
      </w:r>
      <w:r w:rsidRPr="00F3025F">
        <w:rPr>
          <w:rFonts w:ascii="Garamond" w:hAnsi="Garamond"/>
          <w:sz w:val="24"/>
          <w:szCs w:val="24"/>
        </w:rPr>
        <w:t xml:space="preserve"> </w:t>
      </w:r>
    </w:p>
    <w:p w14:paraId="5A7BA3AD" w14:textId="3B7EFF99"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b)</w:t>
      </w:r>
      <w:r w:rsidR="00F2789A" w:rsidRPr="00F3025F">
        <w:rPr>
          <w:rFonts w:ascii="Garamond" w:hAnsi="Garamond"/>
          <w:sz w:val="24"/>
          <w:szCs w:val="24"/>
        </w:rPr>
        <w:t xml:space="preserve"> </w:t>
      </w:r>
      <w:r w:rsidRPr="00F3025F">
        <w:rPr>
          <w:rFonts w:ascii="Garamond" w:hAnsi="Garamond"/>
          <w:sz w:val="24"/>
          <w:szCs w:val="24"/>
        </w:rPr>
        <w:t xml:space="preserve">Orientimi, </w:t>
      </w:r>
      <w:r w:rsidR="007D7C68" w:rsidRPr="00324886">
        <w:rPr>
          <w:rFonts w:ascii="Garamond" w:hAnsi="Garamond"/>
          <w:sz w:val="24"/>
          <w:szCs w:val="24"/>
        </w:rPr>
        <w:t>le</w:t>
      </w:r>
      <w:r w:rsidR="00324886" w:rsidRPr="00324886">
        <w:rPr>
          <w:rFonts w:ascii="Garamond" w:hAnsi="Garamond"/>
          <w:sz w:val="24"/>
          <w:szCs w:val="24"/>
        </w:rPr>
        <w:t>x</w:t>
      </w:r>
      <w:r w:rsidR="007D7C68" w:rsidRPr="00324886">
        <w:rPr>
          <w:rFonts w:ascii="Garamond" w:hAnsi="Garamond"/>
          <w:sz w:val="24"/>
          <w:szCs w:val="24"/>
        </w:rPr>
        <w:t>imi</w:t>
      </w:r>
      <w:r w:rsidRPr="00324886">
        <w:rPr>
          <w:rFonts w:ascii="Garamond" w:hAnsi="Garamond"/>
          <w:sz w:val="24"/>
          <w:szCs w:val="24"/>
        </w:rPr>
        <w:t xml:space="preserve"> </w:t>
      </w:r>
      <w:r w:rsidR="007D7C68" w:rsidRPr="00324886">
        <w:rPr>
          <w:rFonts w:ascii="Garamond" w:hAnsi="Garamond"/>
          <w:sz w:val="24"/>
          <w:szCs w:val="24"/>
        </w:rPr>
        <w:t>i</w:t>
      </w:r>
      <w:r w:rsidRPr="00324886">
        <w:rPr>
          <w:rFonts w:ascii="Garamond" w:hAnsi="Garamond"/>
          <w:sz w:val="24"/>
          <w:szCs w:val="24"/>
        </w:rPr>
        <w:t xml:space="preserve"> </w:t>
      </w:r>
      <w:r w:rsidR="007D7C68" w:rsidRPr="00324886">
        <w:rPr>
          <w:rFonts w:ascii="Garamond" w:hAnsi="Garamond"/>
          <w:sz w:val="24"/>
          <w:szCs w:val="24"/>
        </w:rPr>
        <w:t>hartës</w:t>
      </w:r>
      <w:r w:rsidR="007D7C68" w:rsidRPr="00F3025F">
        <w:rPr>
          <w:rFonts w:ascii="Garamond" w:hAnsi="Garamond"/>
          <w:sz w:val="24"/>
          <w:szCs w:val="24"/>
        </w:rPr>
        <w:t>.</w:t>
      </w:r>
      <w:r w:rsidRPr="00F3025F">
        <w:rPr>
          <w:rFonts w:ascii="Garamond" w:hAnsi="Garamond"/>
          <w:sz w:val="24"/>
          <w:szCs w:val="24"/>
        </w:rPr>
        <w:t xml:space="preserve"> </w:t>
      </w:r>
    </w:p>
    <w:p w14:paraId="54430C26" w14:textId="187AE7B2"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324886">
        <w:rPr>
          <w:rFonts w:ascii="Garamond" w:hAnsi="Garamond"/>
          <w:sz w:val="24"/>
          <w:szCs w:val="24"/>
        </w:rPr>
        <w:t>©</w:t>
      </w:r>
      <w:r w:rsidR="00EB2F14" w:rsidRPr="00324886">
        <w:rPr>
          <w:rFonts w:ascii="Garamond" w:hAnsi="Garamond"/>
          <w:sz w:val="24"/>
          <w:szCs w:val="24"/>
        </w:rPr>
        <w:t xml:space="preserve"> </w:t>
      </w:r>
      <w:r w:rsidR="00DA7E84" w:rsidRPr="00324886">
        <w:rPr>
          <w:rFonts w:ascii="Garamond" w:hAnsi="Garamond"/>
          <w:sz w:val="24"/>
          <w:szCs w:val="24"/>
        </w:rPr>
        <w:t>Lartësi</w:t>
      </w:r>
      <w:r w:rsidRPr="00324886">
        <w:rPr>
          <w:rFonts w:ascii="Garamond" w:hAnsi="Garamond"/>
          <w:sz w:val="24"/>
          <w:szCs w:val="24"/>
        </w:rPr>
        <w:t>a,</w:t>
      </w:r>
      <w:r w:rsidRPr="00F3025F">
        <w:rPr>
          <w:rFonts w:ascii="Garamond" w:hAnsi="Garamond"/>
          <w:sz w:val="24"/>
          <w:szCs w:val="24"/>
        </w:rPr>
        <w:t xml:space="preserve"> </w:t>
      </w:r>
      <w:r w:rsidR="007D7C68" w:rsidRPr="00F3025F">
        <w:rPr>
          <w:rFonts w:ascii="Garamond" w:hAnsi="Garamond"/>
          <w:sz w:val="24"/>
          <w:szCs w:val="24"/>
        </w:rPr>
        <w:t>shpejtësia</w:t>
      </w:r>
      <w:r w:rsidRPr="00F3025F">
        <w:rPr>
          <w:rFonts w:ascii="Garamond" w:hAnsi="Garamond"/>
          <w:sz w:val="24"/>
          <w:szCs w:val="24"/>
        </w:rPr>
        <w:t xml:space="preserve">, drejtimi, kontrolli, </w:t>
      </w:r>
      <w:r w:rsidR="00EB2F14" w:rsidRPr="00F3025F">
        <w:rPr>
          <w:rFonts w:ascii="Garamond" w:hAnsi="Garamond"/>
          <w:sz w:val="24"/>
          <w:szCs w:val="24"/>
        </w:rPr>
        <w:t>vëzhg</w:t>
      </w:r>
      <w:r w:rsidRPr="00F3025F">
        <w:rPr>
          <w:rFonts w:ascii="Garamond" w:hAnsi="Garamond"/>
          <w:sz w:val="24"/>
          <w:szCs w:val="24"/>
        </w:rPr>
        <w:t>imi</w:t>
      </w:r>
      <w:r w:rsidR="007D7C68" w:rsidRPr="00F3025F">
        <w:rPr>
          <w:rFonts w:ascii="Garamond" w:hAnsi="Garamond"/>
          <w:sz w:val="24"/>
          <w:szCs w:val="24"/>
        </w:rPr>
        <w:t>.</w:t>
      </w:r>
      <w:r w:rsidRPr="00F3025F">
        <w:rPr>
          <w:rFonts w:ascii="Garamond" w:hAnsi="Garamond"/>
          <w:sz w:val="24"/>
          <w:szCs w:val="24"/>
        </w:rPr>
        <w:t xml:space="preserve"> </w:t>
      </w:r>
    </w:p>
    <w:p w14:paraId="2B35E1A7" w14:textId="1BD98D73"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d)</w:t>
      </w:r>
      <w:r w:rsidR="00EB2F14" w:rsidRPr="00F3025F">
        <w:rPr>
          <w:rFonts w:ascii="Garamond" w:hAnsi="Garamond"/>
          <w:sz w:val="24"/>
          <w:szCs w:val="24"/>
        </w:rPr>
        <w:t xml:space="preserve"> </w:t>
      </w:r>
      <w:r w:rsidRPr="00F3025F">
        <w:rPr>
          <w:rFonts w:ascii="Garamond" w:hAnsi="Garamond"/>
          <w:sz w:val="24"/>
          <w:szCs w:val="24"/>
        </w:rPr>
        <w:t xml:space="preserve">Regjistrimi </w:t>
      </w:r>
      <w:r w:rsidR="007D7C68" w:rsidRPr="00F3025F">
        <w:rPr>
          <w:rFonts w:ascii="Garamond" w:hAnsi="Garamond"/>
          <w:sz w:val="24"/>
          <w:szCs w:val="24"/>
        </w:rPr>
        <w:t>i</w:t>
      </w:r>
      <w:r w:rsidRPr="00F3025F">
        <w:rPr>
          <w:rFonts w:ascii="Garamond" w:hAnsi="Garamond"/>
          <w:sz w:val="24"/>
          <w:szCs w:val="24"/>
        </w:rPr>
        <w:t xml:space="preserve"> Altimetrit, </w:t>
      </w:r>
      <w:r w:rsidR="007D7C68" w:rsidRPr="00F3025F">
        <w:rPr>
          <w:rFonts w:ascii="Garamond" w:hAnsi="Garamond"/>
          <w:sz w:val="24"/>
          <w:szCs w:val="24"/>
        </w:rPr>
        <w:t>përputhshmëria</w:t>
      </w:r>
      <w:r w:rsidR="00F2789A" w:rsidRPr="00F3025F">
        <w:rPr>
          <w:rFonts w:ascii="Garamond" w:hAnsi="Garamond"/>
          <w:sz w:val="24"/>
          <w:szCs w:val="24"/>
        </w:rPr>
        <w:t xml:space="preserve"> në </w:t>
      </w:r>
      <w:r w:rsidRPr="00F3025F">
        <w:rPr>
          <w:rFonts w:ascii="Garamond" w:hAnsi="Garamond"/>
          <w:sz w:val="24"/>
          <w:szCs w:val="24"/>
        </w:rPr>
        <w:t>lidhjen me ATC, procedurat R/T</w:t>
      </w:r>
      <w:r w:rsidR="007D7C68" w:rsidRPr="00F3025F">
        <w:rPr>
          <w:rFonts w:ascii="Garamond" w:hAnsi="Garamond"/>
          <w:sz w:val="24"/>
          <w:szCs w:val="24"/>
        </w:rPr>
        <w:t>.</w:t>
      </w:r>
      <w:r w:rsidRPr="00F3025F">
        <w:rPr>
          <w:rFonts w:ascii="Garamond" w:hAnsi="Garamond"/>
          <w:sz w:val="24"/>
          <w:szCs w:val="24"/>
        </w:rPr>
        <w:t xml:space="preserve"> </w:t>
      </w:r>
    </w:p>
    <w:p w14:paraId="4D1E80F5" w14:textId="3DE1706C"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e)</w:t>
      </w:r>
      <w:r w:rsidR="00EB2F14" w:rsidRPr="00F3025F">
        <w:rPr>
          <w:rFonts w:ascii="Garamond" w:hAnsi="Garamond"/>
          <w:sz w:val="24"/>
          <w:szCs w:val="24"/>
        </w:rPr>
        <w:t xml:space="preserve"> </w:t>
      </w:r>
      <w:r w:rsidRPr="00F3025F">
        <w:rPr>
          <w:rFonts w:ascii="Garamond" w:hAnsi="Garamond"/>
          <w:sz w:val="24"/>
          <w:szCs w:val="24"/>
        </w:rPr>
        <w:t>Monitorimi i progresit</w:t>
      </w:r>
      <w:r w:rsidR="00877448" w:rsidRPr="00F3025F">
        <w:rPr>
          <w:rFonts w:ascii="Garamond" w:hAnsi="Garamond"/>
          <w:sz w:val="24"/>
          <w:szCs w:val="24"/>
        </w:rPr>
        <w:t xml:space="preserve"> të fluturimit</w:t>
      </w:r>
      <w:r w:rsidRPr="00F3025F">
        <w:rPr>
          <w:rFonts w:ascii="Garamond" w:hAnsi="Garamond"/>
          <w:sz w:val="24"/>
          <w:szCs w:val="24"/>
        </w:rPr>
        <w:t xml:space="preserve">, libri </w:t>
      </w:r>
      <w:r w:rsidR="007D7C68" w:rsidRPr="00F3025F">
        <w:rPr>
          <w:rFonts w:ascii="Garamond" w:hAnsi="Garamond"/>
          <w:sz w:val="24"/>
          <w:szCs w:val="24"/>
        </w:rPr>
        <w:t>i</w:t>
      </w:r>
      <w:r w:rsidRPr="00F3025F">
        <w:rPr>
          <w:rFonts w:ascii="Garamond" w:hAnsi="Garamond"/>
          <w:sz w:val="24"/>
          <w:szCs w:val="24"/>
        </w:rPr>
        <w:t xml:space="preserve"> fluturimit, </w:t>
      </w:r>
      <w:r w:rsidR="00581832" w:rsidRPr="00F3025F">
        <w:rPr>
          <w:rFonts w:ascii="Garamond" w:hAnsi="Garamond"/>
          <w:sz w:val="24"/>
          <w:szCs w:val="24"/>
        </w:rPr>
        <w:t>përdor</w:t>
      </w:r>
      <w:r w:rsidRPr="00F3025F">
        <w:rPr>
          <w:rFonts w:ascii="Garamond" w:hAnsi="Garamond"/>
          <w:sz w:val="24"/>
          <w:szCs w:val="24"/>
        </w:rPr>
        <w:t xml:space="preserve">imi </w:t>
      </w:r>
      <w:r w:rsidR="007D7C68" w:rsidRPr="00F3025F">
        <w:rPr>
          <w:rFonts w:ascii="Garamond" w:hAnsi="Garamond"/>
          <w:sz w:val="24"/>
          <w:szCs w:val="24"/>
        </w:rPr>
        <w:t>i</w:t>
      </w:r>
      <w:r w:rsidRPr="00F3025F">
        <w:rPr>
          <w:rFonts w:ascii="Garamond" w:hAnsi="Garamond"/>
          <w:sz w:val="24"/>
          <w:szCs w:val="24"/>
        </w:rPr>
        <w:t xml:space="preserve"> karburantit, </w:t>
      </w:r>
      <w:r w:rsidR="00C01AF8" w:rsidRPr="00F3025F">
        <w:rPr>
          <w:rFonts w:ascii="Garamond" w:hAnsi="Garamond"/>
          <w:sz w:val="24"/>
          <w:szCs w:val="24"/>
        </w:rPr>
        <w:t>vlerës</w:t>
      </w:r>
      <w:r w:rsidRPr="00F3025F">
        <w:rPr>
          <w:rFonts w:ascii="Garamond" w:hAnsi="Garamond"/>
          <w:sz w:val="24"/>
          <w:szCs w:val="24"/>
        </w:rPr>
        <w:t xml:space="preserve">imi </w:t>
      </w:r>
      <w:r w:rsidR="007D7C68" w:rsidRPr="00F3025F">
        <w:rPr>
          <w:rFonts w:ascii="Garamond" w:hAnsi="Garamond"/>
          <w:sz w:val="24"/>
          <w:szCs w:val="24"/>
        </w:rPr>
        <w:t>i</w:t>
      </w:r>
      <w:r w:rsidRPr="00F3025F">
        <w:rPr>
          <w:rFonts w:ascii="Garamond" w:hAnsi="Garamond"/>
          <w:sz w:val="24"/>
          <w:szCs w:val="24"/>
        </w:rPr>
        <w:t xml:space="preserve"> gabimeve t</w:t>
      </w:r>
      <w:r w:rsidR="00ED44B0" w:rsidRPr="00F3025F">
        <w:rPr>
          <w:rFonts w:ascii="Garamond" w:hAnsi="Garamond"/>
          <w:sz w:val="24"/>
          <w:szCs w:val="24"/>
        </w:rPr>
        <w:t>ë</w:t>
      </w:r>
      <w:r w:rsidRPr="00F3025F">
        <w:rPr>
          <w:rFonts w:ascii="Garamond" w:hAnsi="Garamond"/>
          <w:sz w:val="24"/>
          <w:szCs w:val="24"/>
        </w:rPr>
        <w:t xml:space="preserve"> korridorit</w:t>
      </w:r>
      <w:r w:rsidR="00877448" w:rsidRPr="00F3025F">
        <w:rPr>
          <w:rFonts w:ascii="Garamond" w:hAnsi="Garamond"/>
          <w:sz w:val="24"/>
          <w:szCs w:val="24"/>
        </w:rPr>
        <w:t xml:space="preserve"> të fluturimit</w:t>
      </w:r>
      <w:r w:rsidRPr="00F3025F">
        <w:rPr>
          <w:rFonts w:ascii="Garamond" w:hAnsi="Garamond"/>
          <w:sz w:val="24"/>
          <w:szCs w:val="24"/>
        </w:rPr>
        <w:t xml:space="preserve"> dhe rivendosja e korridorit korrekt</w:t>
      </w:r>
      <w:r w:rsidR="00877448" w:rsidRPr="00F3025F">
        <w:rPr>
          <w:rFonts w:ascii="Garamond" w:hAnsi="Garamond"/>
          <w:sz w:val="24"/>
          <w:szCs w:val="24"/>
        </w:rPr>
        <w:t xml:space="preserve"> të fluturimit</w:t>
      </w:r>
      <w:r w:rsidR="007D7C68" w:rsidRPr="00F3025F">
        <w:rPr>
          <w:rFonts w:ascii="Garamond" w:hAnsi="Garamond"/>
          <w:sz w:val="24"/>
          <w:szCs w:val="24"/>
        </w:rPr>
        <w:t>.</w:t>
      </w:r>
      <w:r w:rsidRPr="00F3025F">
        <w:rPr>
          <w:rFonts w:ascii="Garamond" w:hAnsi="Garamond"/>
          <w:sz w:val="24"/>
          <w:szCs w:val="24"/>
        </w:rPr>
        <w:t xml:space="preserve"> </w:t>
      </w:r>
    </w:p>
    <w:p w14:paraId="2646272C" w14:textId="41839F81"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f)</w:t>
      </w:r>
      <w:r w:rsidR="00EB2F14" w:rsidRPr="00F3025F">
        <w:rPr>
          <w:rFonts w:ascii="Garamond" w:hAnsi="Garamond"/>
          <w:sz w:val="24"/>
          <w:szCs w:val="24"/>
        </w:rPr>
        <w:t xml:space="preserve"> Vëzhg</w:t>
      </w:r>
      <w:r w:rsidRPr="00F3025F">
        <w:rPr>
          <w:rFonts w:ascii="Garamond" w:hAnsi="Garamond"/>
          <w:sz w:val="24"/>
          <w:szCs w:val="24"/>
        </w:rPr>
        <w:t xml:space="preserve">imi </w:t>
      </w:r>
      <w:r w:rsidR="007D7C68" w:rsidRPr="00F3025F">
        <w:rPr>
          <w:rFonts w:ascii="Garamond" w:hAnsi="Garamond"/>
          <w:sz w:val="24"/>
          <w:szCs w:val="24"/>
        </w:rPr>
        <w:t>i</w:t>
      </w:r>
      <w:r w:rsidRPr="00F3025F">
        <w:rPr>
          <w:rFonts w:ascii="Garamond" w:hAnsi="Garamond"/>
          <w:sz w:val="24"/>
          <w:szCs w:val="24"/>
        </w:rPr>
        <w:t xml:space="preserve"> kushteve t</w:t>
      </w:r>
      <w:r w:rsidR="000B63D1" w:rsidRPr="00F3025F">
        <w:rPr>
          <w:rFonts w:ascii="Garamond" w:hAnsi="Garamond"/>
          <w:sz w:val="24"/>
          <w:szCs w:val="24"/>
        </w:rPr>
        <w:t>ë</w:t>
      </w:r>
      <w:r w:rsidRPr="00F3025F">
        <w:rPr>
          <w:rFonts w:ascii="Garamond" w:hAnsi="Garamond"/>
          <w:sz w:val="24"/>
          <w:szCs w:val="24"/>
        </w:rPr>
        <w:t xml:space="preserve"> motit, </w:t>
      </w:r>
      <w:r w:rsidR="00C01AF8" w:rsidRPr="00F3025F">
        <w:rPr>
          <w:rFonts w:ascii="Garamond" w:hAnsi="Garamond"/>
          <w:sz w:val="24"/>
          <w:szCs w:val="24"/>
        </w:rPr>
        <w:t>vlerës</w:t>
      </w:r>
      <w:r w:rsidRPr="00F3025F">
        <w:rPr>
          <w:rFonts w:ascii="Garamond" w:hAnsi="Garamond"/>
          <w:sz w:val="24"/>
          <w:szCs w:val="24"/>
        </w:rPr>
        <w:t xml:space="preserve">imi </w:t>
      </w:r>
      <w:r w:rsidR="007D7C68" w:rsidRPr="00F3025F">
        <w:rPr>
          <w:rFonts w:ascii="Garamond" w:hAnsi="Garamond"/>
          <w:sz w:val="24"/>
          <w:szCs w:val="24"/>
        </w:rPr>
        <w:t>i</w:t>
      </w:r>
      <w:r w:rsidRPr="00F3025F">
        <w:rPr>
          <w:rFonts w:ascii="Garamond" w:hAnsi="Garamond"/>
          <w:sz w:val="24"/>
          <w:szCs w:val="24"/>
        </w:rPr>
        <w:t xml:space="preserve"> rrymave, planifikimi </w:t>
      </w:r>
      <w:r w:rsidR="007D7C68" w:rsidRPr="00F3025F">
        <w:rPr>
          <w:rFonts w:ascii="Garamond" w:hAnsi="Garamond"/>
          <w:sz w:val="24"/>
          <w:szCs w:val="24"/>
        </w:rPr>
        <w:t>i</w:t>
      </w:r>
      <w:r w:rsidRPr="00F3025F">
        <w:rPr>
          <w:rFonts w:ascii="Garamond" w:hAnsi="Garamond"/>
          <w:sz w:val="24"/>
          <w:szCs w:val="24"/>
        </w:rPr>
        <w:t xml:space="preserve"> devijimit</w:t>
      </w:r>
      <w:r w:rsidR="007D7C68" w:rsidRPr="00F3025F">
        <w:rPr>
          <w:rFonts w:ascii="Garamond" w:hAnsi="Garamond"/>
          <w:sz w:val="24"/>
          <w:szCs w:val="24"/>
        </w:rPr>
        <w:t>.</w:t>
      </w:r>
      <w:r w:rsidRPr="00F3025F">
        <w:rPr>
          <w:rFonts w:ascii="Garamond" w:hAnsi="Garamond"/>
          <w:sz w:val="24"/>
          <w:szCs w:val="24"/>
        </w:rPr>
        <w:t xml:space="preserve"> </w:t>
      </w:r>
    </w:p>
    <w:p w14:paraId="6C599999" w14:textId="4C596DAF"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g)</w:t>
      </w:r>
      <w:r w:rsidR="00F2789A" w:rsidRPr="00F3025F">
        <w:rPr>
          <w:rFonts w:ascii="Garamond" w:hAnsi="Garamond"/>
          <w:sz w:val="24"/>
          <w:szCs w:val="24"/>
        </w:rPr>
        <w:t xml:space="preserve"> </w:t>
      </w:r>
      <w:r w:rsidRPr="00F3025F">
        <w:rPr>
          <w:rFonts w:ascii="Garamond" w:hAnsi="Garamond"/>
          <w:sz w:val="24"/>
          <w:szCs w:val="24"/>
        </w:rPr>
        <w:t xml:space="preserve">Monitorimi, pozicionimi (NBD ose VOR), identifikimi </w:t>
      </w:r>
      <w:r w:rsidR="007D7C68" w:rsidRPr="00F3025F">
        <w:rPr>
          <w:rFonts w:ascii="Garamond" w:hAnsi="Garamond"/>
          <w:sz w:val="24"/>
          <w:szCs w:val="24"/>
        </w:rPr>
        <w:t>i</w:t>
      </w:r>
      <w:r w:rsidRPr="00F3025F">
        <w:rPr>
          <w:rFonts w:ascii="Garamond" w:hAnsi="Garamond"/>
          <w:sz w:val="24"/>
          <w:szCs w:val="24"/>
        </w:rPr>
        <w:t xml:space="preserve"> </w:t>
      </w:r>
      <w:r w:rsidR="006E6772" w:rsidRPr="00F3025F">
        <w:rPr>
          <w:rFonts w:ascii="Garamond" w:hAnsi="Garamond"/>
          <w:sz w:val="24"/>
          <w:szCs w:val="24"/>
        </w:rPr>
        <w:t>pajisj</w:t>
      </w:r>
      <w:r w:rsidRPr="00F3025F">
        <w:rPr>
          <w:rFonts w:ascii="Garamond" w:hAnsi="Garamond"/>
          <w:sz w:val="24"/>
          <w:szCs w:val="24"/>
        </w:rPr>
        <w:t xml:space="preserve">eve (fluturim </w:t>
      </w:r>
      <w:r w:rsidR="0063492D" w:rsidRPr="00F3025F">
        <w:rPr>
          <w:rFonts w:ascii="Garamond" w:hAnsi="Garamond"/>
          <w:sz w:val="24"/>
          <w:szCs w:val="24"/>
        </w:rPr>
        <w:t>instrumental</w:t>
      </w:r>
      <w:r w:rsidRPr="00F3025F">
        <w:rPr>
          <w:rFonts w:ascii="Garamond" w:hAnsi="Garamond"/>
          <w:sz w:val="24"/>
          <w:szCs w:val="24"/>
        </w:rPr>
        <w:t xml:space="preserve">), zbatimi </w:t>
      </w:r>
      <w:r w:rsidR="007D7C68" w:rsidRPr="00F3025F">
        <w:rPr>
          <w:rFonts w:ascii="Garamond" w:hAnsi="Garamond"/>
          <w:sz w:val="24"/>
          <w:szCs w:val="24"/>
        </w:rPr>
        <w:t>i</w:t>
      </w:r>
      <w:r w:rsidRPr="00F3025F">
        <w:rPr>
          <w:rFonts w:ascii="Garamond" w:hAnsi="Garamond"/>
          <w:sz w:val="24"/>
          <w:szCs w:val="24"/>
        </w:rPr>
        <w:t xml:space="preserve"> planit t</w:t>
      </w:r>
      <w:r w:rsidR="007D7C68" w:rsidRPr="00F3025F">
        <w:rPr>
          <w:rFonts w:ascii="Garamond" w:hAnsi="Garamond"/>
          <w:sz w:val="24"/>
          <w:szCs w:val="24"/>
        </w:rPr>
        <w:t>ë</w:t>
      </w:r>
      <w:r w:rsidRPr="00F3025F">
        <w:rPr>
          <w:rFonts w:ascii="Garamond" w:hAnsi="Garamond"/>
          <w:sz w:val="24"/>
          <w:szCs w:val="24"/>
        </w:rPr>
        <w:t xml:space="preserve"> devijimit</w:t>
      </w:r>
      <w:r w:rsidR="00F2789A" w:rsidRPr="00F3025F">
        <w:rPr>
          <w:rFonts w:ascii="Garamond" w:hAnsi="Garamond"/>
          <w:sz w:val="24"/>
          <w:szCs w:val="24"/>
        </w:rPr>
        <w:t xml:space="preserve"> në </w:t>
      </w:r>
      <w:r w:rsidRPr="00F3025F">
        <w:rPr>
          <w:rFonts w:ascii="Garamond" w:hAnsi="Garamond"/>
          <w:sz w:val="24"/>
          <w:szCs w:val="24"/>
        </w:rPr>
        <w:t>aerodromin alternativ (fluturim vizual)</w:t>
      </w:r>
      <w:r w:rsidR="007D7C68" w:rsidRPr="00F3025F">
        <w:rPr>
          <w:rFonts w:ascii="Garamond" w:hAnsi="Garamond"/>
          <w:sz w:val="24"/>
          <w:szCs w:val="24"/>
        </w:rPr>
        <w:t>.</w:t>
      </w:r>
      <w:r w:rsidRPr="00F3025F">
        <w:rPr>
          <w:rFonts w:ascii="Garamond" w:hAnsi="Garamond"/>
          <w:sz w:val="24"/>
          <w:szCs w:val="24"/>
        </w:rPr>
        <w:t xml:space="preserve"> </w:t>
      </w:r>
    </w:p>
    <w:p w14:paraId="46DBAAEF" w14:textId="77777777" w:rsidR="008E4BFC" w:rsidRPr="00F3025F" w:rsidRDefault="008E4BFC" w:rsidP="001D14A1">
      <w:pPr>
        <w:widowControl w:val="0"/>
        <w:tabs>
          <w:tab w:val="left" w:pos="10335"/>
        </w:tabs>
        <w:spacing w:after="0" w:line="240" w:lineRule="auto"/>
        <w:ind w:firstLine="284"/>
        <w:jc w:val="center"/>
        <w:rPr>
          <w:rFonts w:ascii="Garamond" w:hAnsi="Garamond"/>
          <w:sz w:val="24"/>
          <w:szCs w:val="24"/>
        </w:rPr>
      </w:pPr>
    </w:p>
    <w:p w14:paraId="446681E3" w14:textId="77777777" w:rsidR="001D14A1" w:rsidRPr="00F3025F" w:rsidRDefault="001D14A1" w:rsidP="001D14A1">
      <w:pPr>
        <w:widowControl w:val="0"/>
        <w:tabs>
          <w:tab w:val="left" w:pos="10335"/>
        </w:tabs>
        <w:spacing w:after="0" w:line="240" w:lineRule="auto"/>
        <w:ind w:firstLine="284"/>
        <w:jc w:val="center"/>
        <w:rPr>
          <w:rFonts w:ascii="Garamond" w:hAnsi="Garamond"/>
          <w:b/>
          <w:sz w:val="24"/>
          <w:szCs w:val="24"/>
        </w:rPr>
      </w:pPr>
      <w:r w:rsidRPr="00F3025F">
        <w:rPr>
          <w:rFonts w:ascii="Garamond" w:hAnsi="Garamond"/>
          <w:b/>
          <w:sz w:val="24"/>
          <w:szCs w:val="24"/>
        </w:rPr>
        <w:t xml:space="preserve">SEKSIONI 4 </w:t>
      </w:r>
    </w:p>
    <w:p w14:paraId="2B91AC52" w14:textId="135BE137" w:rsidR="001D14A1" w:rsidRPr="00F3025F" w:rsidRDefault="001D14A1" w:rsidP="008E4BFC">
      <w:pPr>
        <w:pStyle w:val="Teksti"/>
        <w:jc w:val="center"/>
        <w:rPr>
          <w:b/>
        </w:rPr>
      </w:pPr>
      <w:r w:rsidRPr="00F3025F">
        <w:rPr>
          <w:b/>
        </w:rPr>
        <w:t>PROCEDURAT E AFRIMIT DHE ULJES</w:t>
      </w:r>
    </w:p>
    <w:p w14:paraId="0E8C8AE0" w14:textId="16CB6096" w:rsidR="001D14A1" w:rsidRPr="00F3025F" w:rsidRDefault="008E4BFC" w:rsidP="008E4BFC">
      <w:pPr>
        <w:pStyle w:val="Teksti"/>
      </w:pPr>
      <w:r w:rsidRPr="00F3025F">
        <w:t xml:space="preserve">a) </w:t>
      </w:r>
      <w:r w:rsidR="001D14A1" w:rsidRPr="00F3025F">
        <w:t xml:space="preserve">procedurat e </w:t>
      </w:r>
      <w:r w:rsidR="000B63D1" w:rsidRPr="00F3025F">
        <w:t>mbërritjes</w:t>
      </w:r>
      <w:r w:rsidR="001D14A1" w:rsidRPr="00F3025F">
        <w:t xml:space="preserve">, </w:t>
      </w:r>
      <w:r w:rsidR="000B63D1" w:rsidRPr="00F3025F">
        <w:t>regjistrimi</w:t>
      </w:r>
      <w:r w:rsidR="001D14A1" w:rsidRPr="00F3025F">
        <w:t xml:space="preserve"> i altimetrit, kontrollet, </w:t>
      </w:r>
      <w:r w:rsidR="00EB2F14" w:rsidRPr="00F3025F">
        <w:t>vëzhg</w:t>
      </w:r>
      <w:r w:rsidR="001D14A1" w:rsidRPr="00F3025F">
        <w:t>imi</w:t>
      </w:r>
      <w:r w:rsidR="000B63D1" w:rsidRPr="00F3025F">
        <w:t>.</w:t>
      </w:r>
      <w:r w:rsidR="001D14A1" w:rsidRPr="00F3025F">
        <w:t xml:space="preserve"> </w:t>
      </w:r>
    </w:p>
    <w:p w14:paraId="40B878FC" w14:textId="01E70585" w:rsidR="001D14A1" w:rsidRPr="00F3025F" w:rsidRDefault="008853FF" w:rsidP="008E4BFC">
      <w:pPr>
        <w:pStyle w:val="Teksti"/>
      </w:pPr>
      <w:r w:rsidRPr="00F3025F">
        <w:t xml:space="preserve">b) </w:t>
      </w:r>
      <w:r w:rsidR="000B63D1" w:rsidRPr="00F3025F">
        <w:t>Përputhshmëria</w:t>
      </w:r>
      <w:r w:rsidR="00F2789A" w:rsidRPr="00F3025F">
        <w:t xml:space="preserve"> në </w:t>
      </w:r>
      <w:r w:rsidR="001D14A1" w:rsidRPr="00F3025F">
        <w:t>lidhjen me ATC, procedurat R/T</w:t>
      </w:r>
      <w:r w:rsidR="000B63D1" w:rsidRPr="00F3025F">
        <w:t>.</w:t>
      </w:r>
      <w:r w:rsidR="001D14A1" w:rsidRPr="00F3025F">
        <w:t xml:space="preserve"> </w:t>
      </w:r>
    </w:p>
    <w:p w14:paraId="00062B93" w14:textId="5899087A" w:rsidR="001D14A1" w:rsidRPr="00F3025F" w:rsidRDefault="008853FF" w:rsidP="001D14A1">
      <w:pPr>
        <w:widowControl w:val="0"/>
        <w:tabs>
          <w:tab w:val="left" w:pos="450"/>
          <w:tab w:val="left" w:pos="540"/>
          <w:tab w:val="left" w:pos="10335"/>
        </w:tabs>
        <w:spacing w:after="0" w:line="240" w:lineRule="auto"/>
        <w:ind w:firstLine="284"/>
        <w:rPr>
          <w:rFonts w:ascii="Garamond" w:hAnsi="Garamond"/>
          <w:sz w:val="24"/>
          <w:szCs w:val="24"/>
        </w:rPr>
      </w:pPr>
      <w:r w:rsidRPr="00324886">
        <w:rPr>
          <w:rFonts w:ascii="Garamond" w:hAnsi="Garamond"/>
          <w:sz w:val="24"/>
          <w:szCs w:val="24"/>
        </w:rPr>
        <w:t xml:space="preserve">© </w:t>
      </w:r>
      <w:r w:rsidR="001D14A1" w:rsidRPr="00324886">
        <w:rPr>
          <w:rFonts w:ascii="Garamond" w:hAnsi="Garamond"/>
          <w:sz w:val="24"/>
          <w:szCs w:val="24"/>
        </w:rPr>
        <w:t>Veprimet rrotullues</w:t>
      </w:r>
      <w:r w:rsidR="001D14A1" w:rsidRPr="00F3025F">
        <w:rPr>
          <w:rFonts w:ascii="Garamond" w:hAnsi="Garamond"/>
          <w:sz w:val="24"/>
          <w:szCs w:val="24"/>
        </w:rPr>
        <w:t xml:space="preserve"> nga </w:t>
      </w:r>
      <w:r w:rsidR="00DA7E84" w:rsidRPr="00F3025F">
        <w:rPr>
          <w:rFonts w:ascii="Garamond" w:hAnsi="Garamond"/>
          <w:sz w:val="24"/>
          <w:szCs w:val="24"/>
        </w:rPr>
        <w:t>lartësi</w:t>
      </w:r>
      <w:r w:rsidR="001D14A1" w:rsidRPr="00F3025F">
        <w:rPr>
          <w:rFonts w:ascii="Garamond" w:hAnsi="Garamond"/>
          <w:sz w:val="24"/>
          <w:szCs w:val="24"/>
        </w:rPr>
        <w:t xml:space="preserve"> t</w:t>
      </w:r>
      <w:r w:rsidR="000B63D1" w:rsidRPr="00F3025F">
        <w:rPr>
          <w:rFonts w:ascii="Garamond" w:hAnsi="Garamond"/>
          <w:sz w:val="24"/>
          <w:szCs w:val="24"/>
        </w:rPr>
        <w:t>ë</w:t>
      </w:r>
      <w:r w:rsidR="001D14A1" w:rsidRPr="00F3025F">
        <w:rPr>
          <w:rFonts w:ascii="Garamond" w:hAnsi="Garamond"/>
          <w:sz w:val="24"/>
          <w:szCs w:val="24"/>
        </w:rPr>
        <w:t xml:space="preserve"> ul</w:t>
      </w:r>
      <w:r w:rsidR="000B63D1" w:rsidRPr="00F3025F">
        <w:rPr>
          <w:rFonts w:ascii="Garamond" w:hAnsi="Garamond"/>
          <w:sz w:val="24"/>
          <w:szCs w:val="24"/>
        </w:rPr>
        <w:t>ë</w:t>
      </w:r>
      <w:r w:rsidR="001D14A1" w:rsidRPr="00F3025F">
        <w:rPr>
          <w:rFonts w:ascii="Garamond" w:hAnsi="Garamond"/>
          <w:sz w:val="24"/>
          <w:szCs w:val="24"/>
        </w:rPr>
        <w:t>ta</w:t>
      </w:r>
      <w:r w:rsidR="000B63D1" w:rsidRPr="00F3025F">
        <w:rPr>
          <w:rFonts w:ascii="Garamond" w:hAnsi="Garamond"/>
          <w:sz w:val="24"/>
          <w:szCs w:val="24"/>
        </w:rPr>
        <w:t>.</w:t>
      </w:r>
      <w:r w:rsidR="001D14A1" w:rsidRPr="00F3025F">
        <w:rPr>
          <w:rFonts w:ascii="Garamond" w:hAnsi="Garamond"/>
          <w:sz w:val="24"/>
          <w:szCs w:val="24"/>
        </w:rPr>
        <w:t xml:space="preserve"> </w:t>
      </w:r>
    </w:p>
    <w:p w14:paraId="07C25995" w14:textId="366194DF" w:rsidR="001D14A1" w:rsidRPr="00F3025F" w:rsidRDefault="008853FF"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d) </w:t>
      </w:r>
      <w:r w:rsidR="001D14A1" w:rsidRPr="00F3025F">
        <w:rPr>
          <w:rFonts w:ascii="Garamond" w:hAnsi="Garamond"/>
          <w:sz w:val="24"/>
          <w:szCs w:val="24"/>
        </w:rPr>
        <w:t>Ulje normale</w:t>
      </w:r>
      <w:r w:rsidR="000B63D1" w:rsidRPr="00F3025F">
        <w:rPr>
          <w:rFonts w:ascii="Garamond" w:hAnsi="Garamond"/>
          <w:sz w:val="24"/>
          <w:szCs w:val="24"/>
        </w:rPr>
        <w:t>.</w:t>
      </w:r>
      <w:r w:rsidR="001D14A1" w:rsidRPr="00F3025F">
        <w:rPr>
          <w:rFonts w:ascii="Garamond" w:hAnsi="Garamond"/>
          <w:sz w:val="24"/>
          <w:szCs w:val="24"/>
        </w:rPr>
        <w:t xml:space="preserve"> </w:t>
      </w:r>
    </w:p>
    <w:p w14:paraId="45F35EEE" w14:textId="109EC7BF" w:rsidR="001D14A1" w:rsidRPr="00F3025F" w:rsidRDefault="008853FF"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e) </w:t>
      </w:r>
      <w:r w:rsidR="001D14A1" w:rsidRPr="00F3025F">
        <w:rPr>
          <w:rFonts w:ascii="Garamond" w:hAnsi="Garamond"/>
          <w:sz w:val="24"/>
          <w:szCs w:val="24"/>
        </w:rPr>
        <w:t>Ulje me terren t</w:t>
      </w:r>
      <w:r w:rsidR="000B63D1" w:rsidRPr="00F3025F">
        <w:rPr>
          <w:rFonts w:ascii="Garamond" w:hAnsi="Garamond"/>
          <w:sz w:val="24"/>
          <w:szCs w:val="24"/>
        </w:rPr>
        <w:t>ë</w:t>
      </w:r>
      <w:r w:rsidR="001D14A1" w:rsidRPr="00F3025F">
        <w:rPr>
          <w:rFonts w:ascii="Garamond" w:hAnsi="Garamond"/>
          <w:sz w:val="24"/>
          <w:szCs w:val="24"/>
        </w:rPr>
        <w:t xml:space="preserve"> shkurt</w:t>
      </w:r>
      <w:r w:rsidR="000B63D1" w:rsidRPr="00F3025F">
        <w:rPr>
          <w:rFonts w:ascii="Garamond" w:hAnsi="Garamond"/>
          <w:sz w:val="24"/>
          <w:szCs w:val="24"/>
        </w:rPr>
        <w:t>ë</w:t>
      </w:r>
      <w:r w:rsidR="001D14A1" w:rsidRPr="00F3025F">
        <w:rPr>
          <w:rFonts w:ascii="Garamond" w:hAnsi="Garamond"/>
          <w:sz w:val="24"/>
          <w:szCs w:val="24"/>
        </w:rPr>
        <w:t>r</w:t>
      </w:r>
      <w:r w:rsidR="000B63D1" w:rsidRPr="00F3025F">
        <w:rPr>
          <w:rFonts w:ascii="Garamond" w:hAnsi="Garamond"/>
          <w:sz w:val="24"/>
          <w:szCs w:val="24"/>
        </w:rPr>
        <w:t>.</w:t>
      </w:r>
      <w:r w:rsidR="001D14A1" w:rsidRPr="00F3025F">
        <w:rPr>
          <w:rFonts w:ascii="Garamond" w:hAnsi="Garamond"/>
          <w:sz w:val="24"/>
          <w:szCs w:val="24"/>
        </w:rPr>
        <w:t xml:space="preserve"> </w:t>
      </w:r>
    </w:p>
    <w:p w14:paraId="248DA1A1" w14:textId="7942BECD" w:rsidR="001D14A1" w:rsidRPr="00F3025F" w:rsidRDefault="008853FF"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f) </w:t>
      </w:r>
      <w:r w:rsidR="001D14A1" w:rsidRPr="00F3025F">
        <w:rPr>
          <w:rFonts w:ascii="Garamond" w:hAnsi="Garamond"/>
          <w:sz w:val="24"/>
          <w:szCs w:val="24"/>
        </w:rPr>
        <w:t>Afrime dhe ulje me fuqi boshe (</w:t>
      </w:r>
      <w:r w:rsidR="005E3C33" w:rsidRPr="00F3025F">
        <w:rPr>
          <w:rFonts w:ascii="Garamond" w:hAnsi="Garamond"/>
          <w:sz w:val="24"/>
          <w:szCs w:val="24"/>
        </w:rPr>
        <w:t>vetëm</w:t>
      </w:r>
      <w:r w:rsidR="00B61D1A" w:rsidRPr="00F3025F">
        <w:rPr>
          <w:rFonts w:ascii="Garamond" w:hAnsi="Garamond"/>
          <w:sz w:val="24"/>
          <w:szCs w:val="24"/>
        </w:rPr>
        <w:t xml:space="preserve"> një mot</w:t>
      </w:r>
      <w:r w:rsidR="000C57B2" w:rsidRPr="00F3025F">
        <w:rPr>
          <w:rFonts w:ascii="Garamond" w:hAnsi="Garamond"/>
          <w:sz w:val="24"/>
          <w:szCs w:val="24"/>
        </w:rPr>
        <w:t>orësh</w:t>
      </w:r>
      <w:r w:rsidR="001D14A1" w:rsidRPr="00F3025F">
        <w:rPr>
          <w:rFonts w:ascii="Garamond" w:hAnsi="Garamond"/>
          <w:sz w:val="24"/>
          <w:szCs w:val="24"/>
        </w:rPr>
        <w:t>)</w:t>
      </w:r>
      <w:r w:rsidR="000B63D1" w:rsidRPr="00F3025F">
        <w:rPr>
          <w:rFonts w:ascii="Garamond" w:hAnsi="Garamond"/>
          <w:sz w:val="24"/>
          <w:szCs w:val="24"/>
        </w:rPr>
        <w:t>.</w:t>
      </w:r>
      <w:r w:rsidR="001D14A1" w:rsidRPr="00F3025F">
        <w:rPr>
          <w:rFonts w:ascii="Garamond" w:hAnsi="Garamond"/>
          <w:sz w:val="24"/>
          <w:szCs w:val="24"/>
        </w:rPr>
        <w:t xml:space="preserve"> </w:t>
      </w:r>
    </w:p>
    <w:p w14:paraId="687E6498" w14:textId="1A02D219" w:rsidR="001D14A1" w:rsidRPr="00F3025F" w:rsidRDefault="008853FF"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g) </w:t>
      </w:r>
      <w:r w:rsidR="001D14A1" w:rsidRPr="00F3025F">
        <w:rPr>
          <w:rFonts w:ascii="Garamond" w:hAnsi="Garamond"/>
          <w:sz w:val="24"/>
          <w:szCs w:val="24"/>
        </w:rPr>
        <w:t xml:space="preserve">Ulje pa </w:t>
      </w:r>
      <w:r w:rsidR="00581832" w:rsidRPr="00F3025F">
        <w:rPr>
          <w:rFonts w:ascii="Garamond" w:hAnsi="Garamond"/>
          <w:sz w:val="24"/>
          <w:szCs w:val="24"/>
        </w:rPr>
        <w:t>përdor</w:t>
      </w:r>
      <w:r w:rsidR="001D14A1" w:rsidRPr="00F3025F">
        <w:rPr>
          <w:rFonts w:ascii="Garamond" w:hAnsi="Garamond"/>
          <w:sz w:val="24"/>
          <w:szCs w:val="24"/>
        </w:rPr>
        <w:t>im t</w:t>
      </w:r>
      <w:r w:rsidR="000B63D1" w:rsidRPr="00F3025F">
        <w:rPr>
          <w:rFonts w:ascii="Garamond" w:hAnsi="Garamond"/>
          <w:sz w:val="24"/>
          <w:szCs w:val="24"/>
        </w:rPr>
        <w:t>ë</w:t>
      </w:r>
      <w:r w:rsidR="001D14A1" w:rsidRPr="00F3025F">
        <w:rPr>
          <w:rFonts w:ascii="Garamond" w:hAnsi="Garamond"/>
          <w:sz w:val="24"/>
          <w:szCs w:val="24"/>
        </w:rPr>
        <w:t xml:space="preserve"> </w:t>
      </w:r>
      <w:r w:rsidR="000B63D1" w:rsidRPr="00F3025F">
        <w:rPr>
          <w:rFonts w:ascii="Garamond" w:hAnsi="Garamond"/>
          <w:sz w:val="24"/>
          <w:szCs w:val="24"/>
        </w:rPr>
        <w:t>f</w:t>
      </w:r>
      <w:r w:rsidR="001D14A1" w:rsidRPr="00F3025F">
        <w:rPr>
          <w:rFonts w:ascii="Garamond" w:hAnsi="Garamond"/>
          <w:sz w:val="24"/>
          <w:szCs w:val="24"/>
        </w:rPr>
        <w:t>latrave</w:t>
      </w:r>
      <w:r w:rsidR="000B63D1" w:rsidRPr="00F3025F">
        <w:rPr>
          <w:rFonts w:ascii="Garamond" w:hAnsi="Garamond"/>
          <w:sz w:val="24"/>
          <w:szCs w:val="24"/>
        </w:rPr>
        <w:t>.</w:t>
      </w:r>
      <w:r w:rsidR="001D14A1" w:rsidRPr="00F3025F">
        <w:rPr>
          <w:rFonts w:ascii="Garamond" w:hAnsi="Garamond"/>
          <w:sz w:val="24"/>
          <w:szCs w:val="24"/>
        </w:rPr>
        <w:t xml:space="preserve"> </w:t>
      </w:r>
    </w:p>
    <w:p w14:paraId="53E60385" w14:textId="349D84F7" w:rsidR="001D14A1" w:rsidRPr="005F274A" w:rsidRDefault="008853FF" w:rsidP="001D14A1">
      <w:pPr>
        <w:widowControl w:val="0"/>
        <w:tabs>
          <w:tab w:val="left" w:pos="10335"/>
        </w:tabs>
        <w:spacing w:after="0" w:line="240" w:lineRule="auto"/>
        <w:ind w:firstLine="284"/>
        <w:rPr>
          <w:rFonts w:ascii="Garamond" w:hAnsi="Garamond"/>
          <w:b/>
          <w:sz w:val="24"/>
          <w:szCs w:val="24"/>
        </w:rPr>
      </w:pPr>
      <w:r w:rsidRPr="00F3025F">
        <w:rPr>
          <w:rFonts w:ascii="Garamond" w:hAnsi="Garamond"/>
          <w:sz w:val="24"/>
          <w:szCs w:val="24"/>
        </w:rPr>
        <w:t xml:space="preserve">h) </w:t>
      </w:r>
      <w:r w:rsidR="001D14A1" w:rsidRPr="00F3025F">
        <w:rPr>
          <w:rFonts w:ascii="Garamond" w:hAnsi="Garamond"/>
          <w:sz w:val="24"/>
          <w:szCs w:val="24"/>
        </w:rPr>
        <w:t>Veprimet pas fluturimit</w:t>
      </w:r>
      <w:r w:rsidR="000B63D1" w:rsidRPr="00F3025F">
        <w:rPr>
          <w:rFonts w:ascii="Garamond" w:hAnsi="Garamond"/>
          <w:sz w:val="24"/>
          <w:szCs w:val="24"/>
        </w:rPr>
        <w:t>.</w:t>
      </w:r>
      <w:r w:rsidR="001D14A1" w:rsidRPr="00F3025F">
        <w:rPr>
          <w:rFonts w:ascii="Garamond" w:hAnsi="Garamond"/>
          <w:sz w:val="24"/>
          <w:szCs w:val="24"/>
        </w:rPr>
        <w:t xml:space="preserve"> </w:t>
      </w:r>
    </w:p>
    <w:p w14:paraId="3A21D929" w14:textId="77777777" w:rsidR="001D14A1" w:rsidRPr="005F274A" w:rsidRDefault="001D14A1" w:rsidP="001D14A1">
      <w:pPr>
        <w:widowControl w:val="0"/>
        <w:tabs>
          <w:tab w:val="left" w:pos="10335"/>
        </w:tabs>
        <w:spacing w:after="0" w:line="240" w:lineRule="auto"/>
        <w:ind w:firstLine="284"/>
        <w:jc w:val="center"/>
        <w:rPr>
          <w:rFonts w:ascii="Garamond" w:hAnsi="Garamond"/>
          <w:b/>
          <w:sz w:val="24"/>
          <w:szCs w:val="24"/>
        </w:rPr>
      </w:pPr>
      <w:r w:rsidRPr="005F274A">
        <w:rPr>
          <w:rFonts w:ascii="Garamond" w:hAnsi="Garamond"/>
          <w:b/>
          <w:sz w:val="24"/>
          <w:szCs w:val="24"/>
        </w:rPr>
        <w:t xml:space="preserve">SEKSIONI 5 </w:t>
      </w:r>
    </w:p>
    <w:p w14:paraId="3F94DD8D" w14:textId="77777777" w:rsidR="001D14A1" w:rsidRPr="005F274A" w:rsidRDefault="001D14A1" w:rsidP="001D14A1">
      <w:pPr>
        <w:widowControl w:val="0"/>
        <w:tabs>
          <w:tab w:val="left" w:pos="10335"/>
        </w:tabs>
        <w:spacing w:after="0" w:line="240" w:lineRule="auto"/>
        <w:ind w:firstLine="284"/>
        <w:jc w:val="center"/>
        <w:rPr>
          <w:rFonts w:ascii="Garamond" w:hAnsi="Garamond"/>
          <w:b/>
          <w:sz w:val="24"/>
          <w:szCs w:val="24"/>
        </w:rPr>
      </w:pPr>
      <w:r w:rsidRPr="005F274A">
        <w:rPr>
          <w:rFonts w:ascii="Garamond" w:hAnsi="Garamond"/>
          <w:b/>
          <w:sz w:val="24"/>
          <w:szCs w:val="24"/>
        </w:rPr>
        <w:t xml:space="preserve"> PROCEDURAT ANORMALE DHE EMERGJENTE </w:t>
      </w:r>
    </w:p>
    <w:p w14:paraId="4D043407" w14:textId="495AFAA7"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V</w:t>
      </w:r>
      <w:r w:rsidR="000B63D1" w:rsidRPr="00F3025F">
        <w:rPr>
          <w:rFonts w:ascii="Garamond" w:hAnsi="Garamond"/>
          <w:sz w:val="24"/>
          <w:szCs w:val="24"/>
        </w:rPr>
        <w:t>ë</w:t>
      </w:r>
      <w:r w:rsidRPr="00F3025F">
        <w:rPr>
          <w:rFonts w:ascii="Garamond" w:hAnsi="Garamond"/>
          <w:sz w:val="24"/>
          <w:szCs w:val="24"/>
        </w:rPr>
        <w:t>rejtje</w:t>
      </w:r>
      <w:r w:rsidR="00F2789A" w:rsidRPr="00F3025F">
        <w:rPr>
          <w:rFonts w:ascii="Garamond" w:hAnsi="Garamond"/>
          <w:sz w:val="24"/>
          <w:szCs w:val="24"/>
        </w:rPr>
        <w:t xml:space="preserve"> </w:t>
      </w:r>
      <w:r w:rsidRPr="00F3025F">
        <w:rPr>
          <w:rFonts w:ascii="Garamond" w:hAnsi="Garamond"/>
          <w:sz w:val="24"/>
          <w:szCs w:val="24"/>
        </w:rPr>
        <w:t>ky seksion</w:t>
      </w:r>
      <w:r w:rsidR="00671230" w:rsidRPr="00F3025F">
        <w:rPr>
          <w:rFonts w:ascii="Garamond" w:hAnsi="Garamond"/>
          <w:sz w:val="24"/>
          <w:szCs w:val="24"/>
        </w:rPr>
        <w:t xml:space="preserve"> mund të </w:t>
      </w:r>
      <w:r w:rsidRPr="00F3025F">
        <w:rPr>
          <w:rFonts w:ascii="Garamond" w:hAnsi="Garamond"/>
          <w:sz w:val="24"/>
          <w:szCs w:val="24"/>
        </w:rPr>
        <w:t>kombinohet me seksionin 1 deri 4</w:t>
      </w:r>
      <w:r w:rsidR="000B63D1" w:rsidRPr="00F3025F">
        <w:rPr>
          <w:rFonts w:ascii="Garamond" w:hAnsi="Garamond"/>
          <w:sz w:val="24"/>
          <w:szCs w:val="24"/>
        </w:rPr>
        <w:t>.</w:t>
      </w:r>
      <w:r w:rsidRPr="00F3025F">
        <w:rPr>
          <w:rFonts w:ascii="Garamond" w:hAnsi="Garamond"/>
          <w:sz w:val="24"/>
          <w:szCs w:val="24"/>
        </w:rPr>
        <w:t xml:space="preserve"> </w:t>
      </w:r>
    </w:p>
    <w:p w14:paraId="354CC729" w14:textId="6F69ECCE" w:rsidR="001D14A1" w:rsidRPr="00F3025F" w:rsidRDefault="008853FF"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a) </w:t>
      </w:r>
      <w:r w:rsidR="001D14A1" w:rsidRPr="00F3025F">
        <w:rPr>
          <w:rFonts w:ascii="Garamond" w:hAnsi="Garamond"/>
          <w:sz w:val="24"/>
          <w:szCs w:val="24"/>
        </w:rPr>
        <w:t xml:space="preserve">Fikje e simuluar e </w:t>
      </w:r>
      <w:r w:rsidR="00B61D1A" w:rsidRPr="00F3025F">
        <w:rPr>
          <w:rFonts w:ascii="Garamond" w:hAnsi="Garamond"/>
          <w:sz w:val="24"/>
          <w:szCs w:val="24"/>
        </w:rPr>
        <w:t>motor</w:t>
      </w:r>
      <w:r w:rsidR="001D14A1" w:rsidRPr="00F3025F">
        <w:rPr>
          <w:rFonts w:ascii="Garamond" w:hAnsi="Garamond"/>
          <w:sz w:val="24"/>
          <w:szCs w:val="24"/>
        </w:rPr>
        <w:t>it pas ngritjes</w:t>
      </w:r>
      <w:r w:rsidR="00ED44B0" w:rsidRPr="00F3025F">
        <w:rPr>
          <w:rFonts w:ascii="Garamond" w:hAnsi="Garamond"/>
          <w:sz w:val="24"/>
          <w:szCs w:val="24"/>
        </w:rPr>
        <w:t xml:space="preserve"> </w:t>
      </w:r>
      <w:r w:rsidR="001D14A1" w:rsidRPr="00F3025F">
        <w:rPr>
          <w:rFonts w:ascii="Garamond" w:hAnsi="Garamond"/>
          <w:sz w:val="24"/>
          <w:szCs w:val="24"/>
        </w:rPr>
        <w:t>(n</w:t>
      </w:r>
      <w:r w:rsidR="00ED44B0" w:rsidRPr="00F3025F">
        <w:rPr>
          <w:rFonts w:ascii="Garamond" w:hAnsi="Garamond"/>
          <w:sz w:val="24"/>
          <w:szCs w:val="24"/>
        </w:rPr>
        <w:t>ë</w:t>
      </w:r>
      <w:r w:rsidR="001D14A1" w:rsidRPr="00F3025F">
        <w:rPr>
          <w:rFonts w:ascii="Garamond" w:hAnsi="Garamond"/>
          <w:sz w:val="24"/>
          <w:szCs w:val="24"/>
        </w:rPr>
        <w:t xml:space="preserve"> </w:t>
      </w:r>
      <w:r w:rsidR="00DA7E84" w:rsidRPr="00F3025F">
        <w:rPr>
          <w:rFonts w:ascii="Garamond" w:hAnsi="Garamond"/>
          <w:sz w:val="24"/>
          <w:szCs w:val="24"/>
        </w:rPr>
        <w:t>lartësi</w:t>
      </w:r>
      <w:r w:rsidR="001D14A1" w:rsidRPr="00F3025F">
        <w:rPr>
          <w:rFonts w:ascii="Garamond" w:hAnsi="Garamond"/>
          <w:sz w:val="24"/>
          <w:szCs w:val="24"/>
        </w:rPr>
        <w:t xml:space="preserve"> t</w:t>
      </w:r>
      <w:r w:rsidR="00ED44B0" w:rsidRPr="00F3025F">
        <w:rPr>
          <w:rFonts w:ascii="Garamond" w:hAnsi="Garamond"/>
          <w:sz w:val="24"/>
          <w:szCs w:val="24"/>
        </w:rPr>
        <w:t>ë</w:t>
      </w:r>
      <w:r w:rsidR="001D14A1" w:rsidRPr="00F3025F">
        <w:rPr>
          <w:rFonts w:ascii="Garamond" w:hAnsi="Garamond"/>
          <w:sz w:val="24"/>
          <w:szCs w:val="24"/>
        </w:rPr>
        <w:t xml:space="preserve"> sigurt) procedura evakuimit nga zjarri</w:t>
      </w:r>
    </w:p>
    <w:p w14:paraId="5D8148D5" w14:textId="7C4E5505" w:rsidR="001D14A1" w:rsidRPr="00F3025F" w:rsidRDefault="008853FF"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b)</w:t>
      </w:r>
      <w:r w:rsidR="001D14A1" w:rsidRPr="00F3025F">
        <w:rPr>
          <w:rFonts w:ascii="Garamond" w:hAnsi="Garamond"/>
          <w:sz w:val="24"/>
          <w:szCs w:val="24"/>
        </w:rPr>
        <w:t xml:space="preserve"> Mosfunksionimi </w:t>
      </w:r>
      <w:r w:rsidR="000B63D1" w:rsidRPr="00F3025F">
        <w:rPr>
          <w:rFonts w:ascii="Garamond" w:hAnsi="Garamond"/>
          <w:sz w:val="24"/>
          <w:szCs w:val="24"/>
        </w:rPr>
        <w:t>i</w:t>
      </w:r>
      <w:r w:rsidR="001D14A1" w:rsidRPr="00F3025F">
        <w:rPr>
          <w:rFonts w:ascii="Garamond" w:hAnsi="Garamond"/>
          <w:sz w:val="24"/>
          <w:szCs w:val="24"/>
        </w:rPr>
        <w:t xml:space="preserve"> </w:t>
      </w:r>
      <w:r w:rsidR="006E6772" w:rsidRPr="00F3025F">
        <w:rPr>
          <w:rFonts w:ascii="Garamond" w:hAnsi="Garamond"/>
          <w:sz w:val="24"/>
          <w:szCs w:val="24"/>
        </w:rPr>
        <w:t>pajisj</w:t>
      </w:r>
      <w:r w:rsidR="001D14A1" w:rsidRPr="00F3025F">
        <w:rPr>
          <w:rFonts w:ascii="Garamond" w:hAnsi="Garamond"/>
          <w:sz w:val="24"/>
          <w:szCs w:val="24"/>
        </w:rPr>
        <w:t>eve</w:t>
      </w:r>
      <w:r w:rsidR="000B63D1" w:rsidRPr="00F3025F">
        <w:rPr>
          <w:rFonts w:ascii="Garamond" w:hAnsi="Garamond"/>
          <w:sz w:val="24"/>
          <w:szCs w:val="24"/>
        </w:rPr>
        <w:t>.</w:t>
      </w:r>
      <w:r w:rsidR="001D14A1" w:rsidRPr="00F3025F">
        <w:rPr>
          <w:rFonts w:ascii="Garamond" w:hAnsi="Garamond"/>
          <w:sz w:val="24"/>
          <w:szCs w:val="24"/>
        </w:rPr>
        <w:t xml:space="preserve"> </w:t>
      </w:r>
    </w:p>
    <w:p w14:paraId="43D40485" w14:textId="52414132" w:rsidR="001D14A1" w:rsidRPr="00F3025F" w:rsidRDefault="008853FF"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c) </w:t>
      </w:r>
      <w:r w:rsidR="001D14A1" w:rsidRPr="00F3025F">
        <w:rPr>
          <w:rFonts w:ascii="Garamond" w:hAnsi="Garamond"/>
          <w:sz w:val="24"/>
          <w:szCs w:val="24"/>
        </w:rPr>
        <w:t>Ulje e detyruar</w:t>
      </w:r>
      <w:r w:rsidR="000B63D1" w:rsidRPr="00F3025F">
        <w:rPr>
          <w:rFonts w:ascii="Garamond" w:hAnsi="Garamond"/>
          <w:sz w:val="24"/>
          <w:szCs w:val="24"/>
        </w:rPr>
        <w:t xml:space="preserve"> </w:t>
      </w:r>
      <w:r w:rsidR="001D14A1" w:rsidRPr="00F3025F">
        <w:rPr>
          <w:rFonts w:ascii="Garamond" w:hAnsi="Garamond"/>
          <w:sz w:val="24"/>
          <w:szCs w:val="24"/>
        </w:rPr>
        <w:t>(e simuluar)</w:t>
      </w:r>
      <w:r w:rsidR="000B63D1" w:rsidRPr="00F3025F">
        <w:rPr>
          <w:rFonts w:ascii="Garamond" w:hAnsi="Garamond"/>
          <w:sz w:val="24"/>
          <w:szCs w:val="24"/>
        </w:rPr>
        <w:t>.</w:t>
      </w:r>
      <w:r w:rsidR="001D14A1" w:rsidRPr="00F3025F">
        <w:rPr>
          <w:rFonts w:ascii="Garamond" w:hAnsi="Garamond"/>
          <w:sz w:val="24"/>
          <w:szCs w:val="24"/>
        </w:rPr>
        <w:t xml:space="preserve"> </w:t>
      </w:r>
    </w:p>
    <w:p w14:paraId="37BE46CC" w14:textId="424EBA73" w:rsidR="001D14A1" w:rsidRPr="00F3025F" w:rsidRDefault="008853FF"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d)</w:t>
      </w:r>
      <w:r w:rsidR="001D14A1" w:rsidRPr="00F3025F">
        <w:rPr>
          <w:rFonts w:ascii="Garamond" w:hAnsi="Garamond"/>
          <w:sz w:val="24"/>
          <w:szCs w:val="24"/>
        </w:rPr>
        <w:t xml:space="preserve"> P</w:t>
      </w:r>
      <w:r w:rsidR="000B63D1" w:rsidRPr="00F3025F">
        <w:rPr>
          <w:rFonts w:ascii="Garamond" w:hAnsi="Garamond"/>
          <w:sz w:val="24"/>
          <w:szCs w:val="24"/>
        </w:rPr>
        <w:t>ë</w:t>
      </w:r>
      <w:r w:rsidR="001D14A1" w:rsidRPr="00F3025F">
        <w:rPr>
          <w:rFonts w:ascii="Garamond" w:hAnsi="Garamond"/>
          <w:sz w:val="24"/>
          <w:szCs w:val="24"/>
        </w:rPr>
        <w:t>rputhshm</w:t>
      </w:r>
      <w:r w:rsidR="000B63D1" w:rsidRPr="00F3025F">
        <w:rPr>
          <w:rFonts w:ascii="Garamond" w:hAnsi="Garamond"/>
          <w:sz w:val="24"/>
          <w:szCs w:val="24"/>
        </w:rPr>
        <w:t>ë</w:t>
      </w:r>
      <w:r w:rsidR="001D14A1" w:rsidRPr="00F3025F">
        <w:rPr>
          <w:rFonts w:ascii="Garamond" w:hAnsi="Garamond"/>
          <w:sz w:val="24"/>
          <w:szCs w:val="24"/>
        </w:rPr>
        <w:t>ria</w:t>
      </w:r>
      <w:r w:rsidR="00F2789A" w:rsidRPr="00F3025F">
        <w:rPr>
          <w:rFonts w:ascii="Garamond" w:hAnsi="Garamond"/>
          <w:sz w:val="24"/>
          <w:szCs w:val="24"/>
        </w:rPr>
        <w:t xml:space="preserve"> në </w:t>
      </w:r>
      <w:r w:rsidR="001D14A1" w:rsidRPr="00F3025F">
        <w:rPr>
          <w:rFonts w:ascii="Garamond" w:hAnsi="Garamond"/>
          <w:sz w:val="24"/>
          <w:szCs w:val="24"/>
        </w:rPr>
        <w:t>lidhjen me ATC, procedurat R/T</w:t>
      </w:r>
      <w:r w:rsidR="000B63D1" w:rsidRPr="00F3025F">
        <w:rPr>
          <w:rFonts w:ascii="Garamond" w:hAnsi="Garamond"/>
          <w:sz w:val="24"/>
          <w:szCs w:val="24"/>
        </w:rPr>
        <w:t>.</w:t>
      </w:r>
      <w:r w:rsidR="001D14A1" w:rsidRPr="00F3025F">
        <w:rPr>
          <w:rFonts w:ascii="Garamond" w:hAnsi="Garamond"/>
          <w:sz w:val="24"/>
          <w:szCs w:val="24"/>
        </w:rPr>
        <w:t xml:space="preserve"> </w:t>
      </w:r>
    </w:p>
    <w:p w14:paraId="19AEC9D7" w14:textId="79C1C3B5" w:rsidR="001D14A1" w:rsidRPr="00F3025F" w:rsidRDefault="008853FF"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e) </w:t>
      </w:r>
      <w:r w:rsidR="001D14A1" w:rsidRPr="00F3025F">
        <w:rPr>
          <w:rFonts w:ascii="Garamond" w:hAnsi="Garamond"/>
          <w:sz w:val="24"/>
          <w:szCs w:val="24"/>
        </w:rPr>
        <w:t xml:space="preserve">Pyetje verbale </w:t>
      </w:r>
    </w:p>
    <w:p w14:paraId="61820CC1" w14:textId="77777777" w:rsidR="001D14A1" w:rsidRPr="00F3025F" w:rsidRDefault="001D14A1" w:rsidP="001D14A1">
      <w:pPr>
        <w:widowControl w:val="0"/>
        <w:tabs>
          <w:tab w:val="left" w:pos="10335"/>
        </w:tabs>
        <w:spacing w:after="0" w:line="240" w:lineRule="auto"/>
        <w:ind w:firstLine="284"/>
        <w:jc w:val="center"/>
        <w:rPr>
          <w:rFonts w:ascii="Garamond" w:hAnsi="Garamond"/>
          <w:b/>
          <w:sz w:val="24"/>
          <w:szCs w:val="24"/>
        </w:rPr>
      </w:pPr>
      <w:r w:rsidRPr="00F3025F">
        <w:rPr>
          <w:rFonts w:ascii="Garamond" w:hAnsi="Garamond"/>
          <w:b/>
          <w:sz w:val="24"/>
          <w:szCs w:val="24"/>
        </w:rPr>
        <w:t xml:space="preserve">SEKSIONI 6 </w:t>
      </w:r>
    </w:p>
    <w:p w14:paraId="5530252C" w14:textId="136929C1" w:rsidR="001D14A1" w:rsidRPr="00F3025F" w:rsidRDefault="001D14A1" w:rsidP="001D14A1">
      <w:pPr>
        <w:widowControl w:val="0"/>
        <w:tabs>
          <w:tab w:val="left" w:pos="10335"/>
        </w:tabs>
        <w:spacing w:after="0" w:line="240" w:lineRule="auto"/>
        <w:ind w:firstLine="284"/>
        <w:jc w:val="center"/>
        <w:rPr>
          <w:rFonts w:ascii="Garamond" w:hAnsi="Garamond"/>
          <w:b/>
          <w:sz w:val="24"/>
          <w:szCs w:val="24"/>
        </w:rPr>
      </w:pPr>
      <w:r w:rsidRPr="00F3025F">
        <w:rPr>
          <w:rFonts w:ascii="Garamond" w:hAnsi="Garamond"/>
          <w:b/>
          <w:sz w:val="24"/>
          <w:szCs w:val="24"/>
        </w:rPr>
        <w:t>TEMAT RELEVANTE T</w:t>
      </w:r>
      <w:r w:rsidR="00F52DE6" w:rsidRPr="00F3025F">
        <w:rPr>
          <w:rFonts w:ascii="Garamond" w:hAnsi="Garamond"/>
          <w:b/>
          <w:sz w:val="24"/>
          <w:szCs w:val="24"/>
        </w:rPr>
        <w:t>Ë</w:t>
      </w:r>
      <w:r w:rsidRPr="00F3025F">
        <w:rPr>
          <w:rFonts w:ascii="Garamond" w:hAnsi="Garamond"/>
          <w:b/>
          <w:sz w:val="24"/>
          <w:szCs w:val="24"/>
        </w:rPr>
        <w:t xml:space="preserve"> KLAS</w:t>
      </w:r>
      <w:r w:rsidR="00F52DE6" w:rsidRPr="00F3025F">
        <w:rPr>
          <w:rFonts w:ascii="Garamond" w:hAnsi="Garamond"/>
          <w:b/>
          <w:sz w:val="24"/>
          <w:szCs w:val="24"/>
        </w:rPr>
        <w:t xml:space="preserve">Ë </w:t>
      </w:r>
      <w:r w:rsidRPr="00F3025F">
        <w:rPr>
          <w:rFonts w:ascii="Garamond" w:hAnsi="Garamond"/>
          <w:b/>
          <w:sz w:val="24"/>
          <w:szCs w:val="24"/>
        </w:rPr>
        <w:t xml:space="preserve">S OSE TIPIT </w:t>
      </w:r>
    </w:p>
    <w:p w14:paraId="330EF9C1" w14:textId="70DBCB32" w:rsidR="001D14A1" w:rsidRPr="00F3025F" w:rsidRDefault="008853FF"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a) </w:t>
      </w:r>
      <w:r w:rsidR="001D14A1" w:rsidRPr="00F3025F">
        <w:rPr>
          <w:rFonts w:ascii="Garamond" w:hAnsi="Garamond"/>
          <w:sz w:val="24"/>
          <w:szCs w:val="24"/>
        </w:rPr>
        <w:t xml:space="preserve">Fikje e simuluar e </w:t>
      </w:r>
      <w:r w:rsidR="00B61D1A" w:rsidRPr="00F3025F">
        <w:rPr>
          <w:rFonts w:ascii="Garamond" w:hAnsi="Garamond"/>
          <w:sz w:val="24"/>
          <w:szCs w:val="24"/>
        </w:rPr>
        <w:t>motor</w:t>
      </w:r>
      <w:r w:rsidR="001D14A1" w:rsidRPr="00F3025F">
        <w:rPr>
          <w:rFonts w:ascii="Garamond" w:hAnsi="Garamond"/>
          <w:sz w:val="24"/>
          <w:szCs w:val="24"/>
        </w:rPr>
        <w:t>it gjat</w:t>
      </w:r>
      <w:r w:rsidR="00F52DE6" w:rsidRPr="00F3025F">
        <w:rPr>
          <w:rFonts w:ascii="Garamond" w:hAnsi="Garamond"/>
          <w:sz w:val="24"/>
          <w:szCs w:val="24"/>
        </w:rPr>
        <w:t>ë</w:t>
      </w:r>
      <w:r w:rsidR="001D14A1" w:rsidRPr="00F3025F">
        <w:rPr>
          <w:rFonts w:ascii="Garamond" w:hAnsi="Garamond"/>
          <w:sz w:val="24"/>
          <w:szCs w:val="24"/>
        </w:rPr>
        <w:t xml:space="preserve"> ngritjes</w:t>
      </w:r>
      <w:r w:rsidR="00F52DE6" w:rsidRPr="00F3025F">
        <w:rPr>
          <w:rFonts w:ascii="Garamond" w:hAnsi="Garamond"/>
          <w:sz w:val="24"/>
          <w:szCs w:val="24"/>
        </w:rPr>
        <w:t xml:space="preserve"> </w:t>
      </w:r>
      <w:r w:rsidR="001D14A1" w:rsidRPr="00F3025F">
        <w:rPr>
          <w:rFonts w:ascii="Garamond" w:hAnsi="Garamond"/>
          <w:sz w:val="24"/>
          <w:szCs w:val="24"/>
        </w:rPr>
        <w:t>(n</w:t>
      </w:r>
      <w:r w:rsidR="00F52DE6" w:rsidRPr="00F3025F">
        <w:rPr>
          <w:rFonts w:ascii="Garamond" w:hAnsi="Garamond"/>
          <w:sz w:val="24"/>
          <w:szCs w:val="24"/>
        </w:rPr>
        <w:t>ë</w:t>
      </w:r>
      <w:r w:rsidR="001D14A1" w:rsidRPr="00F3025F">
        <w:rPr>
          <w:rFonts w:ascii="Garamond" w:hAnsi="Garamond"/>
          <w:sz w:val="24"/>
          <w:szCs w:val="24"/>
        </w:rPr>
        <w:t xml:space="preserve"> </w:t>
      </w:r>
      <w:r w:rsidR="00DA7E84" w:rsidRPr="00F3025F">
        <w:rPr>
          <w:rFonts w:ascii="Garamond" w:hAnsi="Garamond"/>
          <w:sz w:val="24"/>
          <w:szCs w:val="24"/>
        </w:rPr>
        <w:t>lartësi</w:t>
      </w:r>
      <w:r w:rsidR="001D14A1" w:rsidRPr="00F3025F">
        <w:rPr>
          <w:rFonts w:ascii="Garamond" w:hAnsi="Garamond"/>
          <w:sz w:val="24"/>
          <w:szCs w:val="24"/>
        </w:rPr>
        <w:t xml:space="preserve"> t</w:t>
      </w:r>
      <w:r w:rsidR="00F52DE6" w:rsidRPr="00F3025F">
        <w:rPr>
          <w:rFonts w:ascii="Garamond" w:hAnsi="Garamond"/>
          <w:sz w:val="24"/>
          <w:szCs w:val="24"/>
        </w:rPr>
        <w:t>ë</w:t>
      </w:r>
      <w:r w:rsidR="001D14A1" w:rsidRPr="00F3025F">
        <w:rPr>
          <w:rFonts w:ascii="Garamond" w:hAnsi="Garamond"/>
          <w:sz w:val="24"/>
          <w:szCs w:val="24"/>
        </w:rPr>
        <w:t xml:space="preserve"> sigurt </w:t>
      </w:r>
      <w:r w:rsidR="00940902" w:rsidRPr="00F3025F">
        <w:rPr>
          <w:rFonts w:ascii="Garamond" w:hAnsi="Garamond"/>
          <w:sz w:val="24"/>
          <w:szCs w:val="24"/>
        </w:rPr>
        <w:t>përveç</w:t>
      </w:r>
      <w:r w:rsidR="001D14A1" w:rsidRPr="00F3025F">
        <w:rPr>
          <w:rFonts w:ascii="Garamond" w:hAnsi="Garamond"/>
          <w:sz w:val="24"/>
          <w:szCs w:val="24"/>
        </w:rPr>
        <w:t xml:space="preserve"> rastit kur zhvillohet</w:t>
      </w:r>
      <w:r w:rsidR="00F2789A" w:rsidRPr="00F3025F">
        <w:rPr>
          <w:rFonts w:ascii="Garamond" w:hAnsi="Garamond"/>
          <w:sz w:val="24"/>
          <w:szCs w:val="24"/>
        </w:rPr>
        <w:t xml:space="preserve"> në </w:t>
      </w:r>
      <w:r w:rsidR="001D14A1" w:rsidRPr="00F3025F">
        <w:rPr>
          <w:rFonts w:ascii="Garamond" w:hAnsi="Garamond"/>
          <w:sz w:val="24"/>
          <w:szCs w:val="24"/>
        </w:rPr>
        <w:t>FFS)</w:t>
      </w:r>
      <w:r w:rsidR="00F52DE6" w:rsidRPr="00F3025F">
        <w:rPr>
          <w:rFonts w:ascii="Garamond" w:hAnsi="Garamond"/>
          <w:sz w:val="24"/>
          <w:szCs w:val="24"/>
        </w:rPr>
        <w:t>;</w:t>
      </w:r>
      <w:r w:rsidR="001D14A1" w:rsidRPr="00F3025F">
        <w:rPr>
          <w:rFonts w:ascii="Garamond" w:hAnsi="Garamond"/>
          <w:sz w:val="24"/>
          <w:szCs w:val="24"/>
        </w:rPr>
        <w:t xml:space="preserve"> </w:t>
      </w:r>
    </w:p>
    <w:p w14:paraId="609022C0" w14:textId="6F35A3F4" w:rsidR="001D14A1" w:rsidRPr="00F3025F" w:rsidRDefault="008853FF"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b) </w:t>
      </w:r>
      <w:r w:rsidR="001D14A1" w:rsidRPr="00F3025F">
        <w:rPr>
          <w:rFonts w:ascii="Garamond" w:hAnsi="Garamond"/>
          <w:sz w:val="24"/>
          <w:szCs w:val="24"/>
        </w:rPr>
        <w:t>Afrimi dhe rrethrrotullimi</w:t>
      </w:r>
      <w:r w:rsidR="00F2789A" w:rsidRPr="00F3025F">
        <w:rPr>
          <w:rFonts w:ascii="Garamond" w:hAnsi="Garamond"/>
          <w:sz w:val="24"/>
          <w:szCs w:val="24"/>
        </w:rPr>
        <w:t xml:space="preserve"> në </w:t>
      </w:r>
      <w:r w:rsidR="00B61D1A" w:rsidRPr="00F3025F">
        <w:rPr>
          <w:rFonts w:ascii="Garamond" w:hAnsi="Garamond"/>
          <w:sz w:val="24"/>
          <w:szCs w:val="24"/>
        </w:rPr>
        <w:t>motor</w:t>
      </w:r>
      <w:r w:rsidR="001D14A1" w:rsidRPr="00F3025F">
        <w:rPr>
          <w:rFonts w:ascii="Garamond" w:hAnsi="Garamond"/>
          <w:sz w:val="24"/>
          <w:szCs w:val="24"/>
        </w:rPr>
        <w:t xml:space="preserve"> t</w:t>
      </w:r>
      <w:r w:rsidR="00F52DE6" w:rsidRPr="00F3025F">
        <w:rPr>
          <w:rFonts w:ascii="Garamond" w:hAnsi="Garamond"/>
          <w:sz w:val="24"/>
          <w:szCs w:val="24"/>
        </w:rPr>
        <w:t>ë</w:t>
      </w:r>
      <w:r w:rsidR="001D14A1" w:rsidRPr="00F3025F">
        <w:rPr>
          <w:rFonts w:ascii="Garamond" w:hAnsi="Garamond"/>
          <w:sz w:val="24"/>
          <w:szCs w:val="24"/>
        </w:rPr>
        <w:t xml:space="preserve"> fikur</w:t>
      </w:r>
      <w:r w:rsidR="00F52DE6" w:rsidRPr="00F3025F">
        <w:rPr>
          <w:rFonts w:ascii="Garamond" w:hAnsi="Garamond"/>
          <w:sz w:val="24"/>
          <w:szCs w:val="24"/>
        </w:rPr>
        <w:t>;</w:t>
      </w:r>
      <w:r w:rsidR="001D14A1" w:rsidRPr="00F3025F">
        <w:rPr>
          <w:rFonts w:ascii="Garamond" w:hAnsi="Garamond"/>
          <w:sz w:val="24"/>
          <w:szCs w:val="24"/>
        </w:rPr>
        <w:t xml:space="preserve"> </w:t>
      </w:r>
    </w:p>
    <w:p w14:paraId="1491FE16" w14:textId="66E68969" w:rsidR="001D14A1" w:rsidRPr="00F3025F" w:rsidRDefault="008853FF"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c) </w:t>
      </w:r>
      <w:r w:rsidR="001D14A1" w:rsidRPr="00F3025F">
        <w:rPr>
          <w:rFonts w:ascii="Garamond" w:hAnsi="Garamond"/>
          <w:sz w:val="24"/>
          <w:szCs w:val="24"/>
        </w:rPr>
        <w:t>Afrimi dhe ulje me ndalim</w:t>
      </w:r>
      <w:r w:rsidR="00A7378B" w:rsidRPr="00F3025F">
        <w:rPr>
          <w:rFonts w:ascii="Garamond" w:hAnsi="Garamond"/>
          <w:sz w:val="24"/>
          <w:szCs w:val="24"/>
        </w:rPr>
        <w:t xml:space="preserve"> të plot</w:t>
      </w:r>
      <w:r w:rsidR="00581832" w:rsidRPr="00F3025F">
        <w:rPr>
          <w:rFonts w:ascii="Garamond" w:hAnsi="Garamond"/>
          <w:sz w:val="24"/>
          <w:szCs w:val="24"/>
        </w:rPr>
        <w:t xml:space="preserve">ë </w:t>
      </w:r>
      <w:r w:rsidR="00F2789A" w:rsidRPr="00F3025F">
        <w:rPr>
          <w:rFonts w:ascii="Garamond" w:hAnsi="Garamond"/>
          <w:sz w:val="24"/>
          <w:szCs w:val="24"/>
        </w:rPr>
        <w:t xml:space="preserve">në </w:t>
      </w:r>
      <w:r w:rsidR="00B61D1A" w:rsidRPr="00F3025F">
        <w:rPr>
          <w:rFonts w:ascii="Garamond" w:hAnsi="Garamond"/>
          <w:sz w:val="24"/>
          <w:szCs w:val="24"/>
        </w:rPr>
        <w:t>motor</w:t>
      </w:r>
      <w:r w:rsidR="001D14A1" w:rsidRPr="00F3025F">
        <w:rPr>
          <w:rFonts w:ascii="Garamond" w:hAnsi="Garamond"/>
          <w:sz w:val="24"/>
          <w:szCs w:val="24"/>
        </w:rPr>
        <w:t xml:space="preserve"> t</w:t>
      </w:r>
      <w:r w:rsidR="00F52DE6" w:rsidRPr="00F3025F">
        <w:rPr>
          <w:rFonts w:ascii="Garamond" w:hAnsi="Garamond"/>
          <w:sz w:val="24"/>
          <w:szCs w:val="24"/>
        </w:rPr>
        <w:t>ë</w:t>
      </w:r>
      <w:r w:rsidR="001D14A1" w:rsidRPr="00F3025F">
        <w:rPr>
          <w:rFonts w:ascii="Garamond" w:hAnsi="Garamond"/>
          <w:sz w:val="24"/>
          <w:szCs w:val="24"/>
        </w:rPr>
        <w:t xml:space="preserve"> fikur</w:t>
      </w:r>
      <w:r w:rsidR="00F52DE6" w:rsidRPr="00F3025F">
        <w:rPr>
          <w:rFonts w:ascii="Garamond" w:hAnsi="Garamond"/>
          <w:sz w:val="24"/>
          <w:szCs w:val="24"/>
        </w:rPr>
        <w:t>;</w:t>
      </w:r>
      <w:r w:rsidR="001D14A1" w:rsidRPr="00F3025F">
        <w:rPr>
          <w:rFonts w:ascii="Garamond" w:hAnsi="Garamond"/>
          <w:sz w:val="24"/>
          <w:szCs w:val="24"/>
        </w:rPr>
        <w:t xml:space="preserve"> </w:t>
      </w:r>
    </w:p>
    <w:p w14:paraId="3FCD5FC5" w14:textId="2B83E7EE" w:rsidR="001D14A1" w:rsidRPr="00F3025F" w:rsidRDefault="008853FF"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d)</w:t>
      </w:r>
      <w:r w:rsidR="001D14A1" w:rsidRPr="00F3025F">
        <w:rPr>
          <w:rFonts w:ascii="Garamond" w:hAnsi="Garamond"/>
          <w:sz w:val="24"/>
          <w:szCs w:val="24"/>
        </w:rPr>
        <w:t xml:space="preserve"> Mosfunksionim</w:t>
      </w:r>
      <w:r w:rsidR="00F2789A" w:rsidRPr="00F3025F">
        <w:rPr>
          <w:rFonts w:ascii="Garamond" w:hAnsi="Garamond"/>
          <w:sz w:val="24"/>
          <w:szCs w:val="24"/>
        </w:rPr>
        <w:t xml:space="preserve"> në </w:t>
      </w:r>
      <w:r w:rsidR="00ED44B0" w:rsidRPr="00F3025F">
        <w:rPr>
          <w:rFonts w:ascii="Garamond" w:hAnsi="Garamond"/>
          <w:sz w:val="24"/>
          <w:szCs w:val="24"/>
        </w:rPr>
        <w:t>membranën</w:t>
      </w:r>
      <w:r w:rsidR="001D14A1" w:rsidRPr="00F3025F">
        <w:rPr>
          <w:rFonts w:ascii="Garamond" w:hAnsi="Garamond"/>
          <w:sz w:val="24"/>
          <w:szCs w:val="24"/>
        </w:rPr>
        <w:t xml:space="preserve"> e sistemit t</w:t>
      </w:r>
      <w:r w:rsidR="00ED44B0" w:rsidRPr="00F3025F">
        <w:rPr>
          <w:rFonts w:ascii="Garamond" w:hAnsi="Garamond"/>
          <w:sz w:val="24"/>
          <w:szCs w:val="24"/>
        </w:rPr>
        <w:t>ë</w:t>
      </w:r>
      <w:r w:rsidR="001D14A1" w:rsidRPr="00F3025F">
        <w:rPr>
          <w:rFonts w:ascii="Garamond" w:hAnsi="Garamond"/>
          <w:sz w:val="24"/>
          <w:szCs w:val="24"/>
        </w:rPr>
        <w:t xml:space="preserve"> presionit</w:t>
      </w:r>
      <w:r w:rsidR="00F52DE6" w:rsidRPr="00F3025F">
        <w:rPr>
          <w:rFonts w:ascii="Garamond" w:hAnsi="Garamond"/>
          <w:sz w:val="24"/>
          <w:szCs w:val="24"/>
        </w:rPr>
        <w:t>;</w:t>
      </w:r>
      <w:r w:rsidR="001D14A1" w:rsidRPr="00F3025F">
        <w:rPr>
          <w:rFonts w:ascii="Garamond" w:hAnsi="Garamond"/>
          <w:sz w:val="24"/>
          <w:szCs w:val="24"/>
        </w:rPr>
        <w:t xml:space="preserve"> </w:t>
      </w:r>
    </w:p>
    <w:p w14:paraId="44DFD0DF" w14:textId="6153A930" w:rsidR="001D14A1" w:rsidRPr="00F3025F" w:rsidRDefault="008853FF"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e)</w:t>
      </w:r>
      <w:r w:rsidR="001D14A1" w:rsidRPr="00F3025F">
        <w:rPr>
          <w:rFonts w:ascii="Garamond" w:hAnsi="Garamond"/>
          <w:sz w:val="24"/>
          <w:szCs w:val="24"/>
        </w:rPr>
        <w:t xml:space="preserve"> P</w:t>
      </w:r>
      <w:r w:rsidR="00F52DE6" w:rsidRPr="00F3025F">
        <w:rPr>
          <w:rFonts w:ascii="Garamond" w:hAnsi="Garamond"/>
          <w:sz w:val="24"/>
          <w:szCs w:val="24"/>
        </w:rPr>
        <w:t>ë</w:t>
      </w:r>
      <w:r w:rsidR="001D14A1" w:rsidRPr="00F3025F">
        <w:rPr>
          <w:rFonts w:ascii="Garamond" w:hAnsi="Garamond"/>
          <w:sz w:val="24"/>
          <w:szCs w:val="24"/>
        </w:rPr>
        <w:t>rputhshm</w:t>
      </w:r>
      <w:r w:rsidR="00F52DE6" w:rsidRPr="00F3025F">
        <w:rPr>
          <w:rFonts w:ascii="Garamond" w:hAnsi="Garamond"/>
          <w:sz w:val="24"/>
          <w:szCs w:val="24"/>
        </w:rPr>
        <w:t>ë</w:t>
      </w:r>
      <w:r w:rsidR="001D14A1" w:rsidRPr="00F3025F">
        <w:rPr>
          <w:rFonts w:ascii="Garamond" w:hAnsi="Garamond"/>
          <w:sz w:val="24"/>
          <w:szCs w:val="24"/>
        </w:rPr>
        <w:t>ria</w:t>
      </w:r>
      <w:r w:rsidR="00F2789A" w:rsidRPr="00F3025F">
        <w:rPr>
          <w:rFonts w:ascii="Garamond" w:hAnsi="Garamond"/>
          <w:sz w:val="24"/>
          <w:szCs w:val="24"/>
        </w:rPr>
        <w:t xml:space="preserve"> në </w:t>
      </w:r>
      <w:r w:rsidR="001D14A1" w:rsidRPr="00F3025F">
        <w:rPr>
          <w:rFonts w:ascii="Garamond" w:hAnsi="Garamond"/>
          <w:sz w:val="24"/>
          <w:szCs w:val="24"/>
        </w:rPr>
        <w:t xml:space="preserve">lidhjen me ATC, procedurat R/T, </w:t>
      </w:r>
      <w:r w:rsidR="00940902" w:rsidRPr="00F3025F">
        <w:rPr>
          <w:rFonts w:ascii="Garamond" w:hAnsi="Garamond"/>
          <w:sz w:val="24"/>
          <w:szCs w:val="24"/>
        </w:rPr>
        <w:t>mjeshtër</w:t>
      </w:r>
      <w:r w:rsidR="001D14A1" w:rsidRPr="00F3025F">
        <w:rPr>
          <w:rFonts w:ascii="Garamond" w:hAnsi="Garamond"/>
          <w:sz w:val="24"/>
          <w:szCs w:val="24"/>
        </w:rPr>
        <w:t>ia e pilotimit</w:t>
      </w:r>
      <w:r w:rsidR="00F52DE6" w:rsidRPr="00F3025F">
        <w:rPr>
          <w:rFonts w:ascii="Garamond" w:hAnsi="Garamond"/>
          <w:sz w:val="24"/>
          <w:szCs w:val="24"/>
        </w:rPr>
        <w:t>;</w:t>
      </w:r>
      <w:r w:rsidR="001D14A1" w:rsidRPr="00F3025F">
        <w:rPr>
          <w:rFonts w:ascii="Garamond" w:hAnsi="Garamond"/>
          <w:sz w:val="24"/>
          <w:szCs w:val="24"/>
        </w:rPr>
        <w:t xml:space="preserve"> </w:t>
      </w:r>
    </w:p>
    <w:p w14:paraId="595CDFB7" w14:textId="5F1451C5" w:rsidR="001D14A1" w:rsidRPr="00F3025F" w:rsidRDefault="008853FF" w:rsidP="00F52DE6">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 xml:space="preserve">f) </w:t>
      </w:r>
      <w:r w:rsidR="001D14A1" w:rsidRPr="00F3025F">
        <w:rPr>
          <w:rFonts w:ascii="Garamond" w:hAnsi="Garamond"/>
          <w:sz w:val="24"/>
          <w:szCs w:val="24"/>
        </w:rPr>
        <w:t xml:space="preserve">Sipas </w:t>
      </w:r>
      <w:r w:rsidR="00581832" w:rsidRPr="00F3025F">
        <w:rPr>
          <w:rFonts w:ascii="Garamond" w:hAnsi="Garamond"/>
          <w:sz w:val="24"/>
          <w:szCs w:val="24"/>
        </w:rPr>
        <w:t>përcakt</w:t>
      </w:r>
      <w:r w:rsidR="001D14A1" w:rsidRPr="00F3025F">
        <w:rPr>
          <w:rFonts w:ascii="Garamond" w:hAnsi="Garamond"/>
          <w:sz w:val="24"/>
          <w:szCs w:val="24"/>
        </w:rPr>
        <w:t>imit nga FE-</w:t>
      </w:r>
      <w:r w:rsidR="00F536B0" w:rsidRPr="00F3025F">
        <w:rPr>
          <w:rFonts w:ascii="Garamond" w:hAnsi="Garamond"/>
          <w:sz w:val="24"/>
          <w:szCs w:val="24"/>
        </w:rPr>
        <w:t xml:space="preserve"> do të </w:t>
      </w:r>
      <w:r w:rsidR="00364488" w:rsidRPr="00F3025F">
        <w:rPr>
          <w:rFonts w:ascii="Garamond" w:hAnsi="Garamond"/>
          <w:sz w:val="24"/>
          <w:szCs w:val="24"/>
        </w:rPr>
        <w:t>përfshi</w:t>
      </w:r>
      <w:r w:rsidR="001D14A1" w:rsidRPr="00F3025F">
        <w:rPr>
          <w:rFonts w:ascii="Garamond" w:hAnsi="Garamond"/>
          <w:sz w:val="24"/>
          <w:szCs w:val="24"/>
        </w:rPr>
        <w:t>het</w:t>
      </w:r>
      <w:r w:rsidR="00940902" w:rsidRPr="00F3025F">
        <w:rPr>
          <w:rFonts w:ascii="Garamond" w:hAnsi="Garamond"/>
          <w:sz w:val="24"/>
          <w:szCs w:val="24"/>
        </w:rPr>
        <w:t xml:space="preserve"> çdo </w:t>
      </w:r>
      <w:r w:rsidR="001D14A1" w:rsidRPr="00F3025F">
        <w:rPr>
          <w:rFonts w:ascii="Garamond" w:hAnsi="Garamond"/>
          <w:sz w:val="24"/>
          <w:szCs w:val="24"/>
        </w:rPr>
        <w:t>tem</w:t>
      </w:r>
      <w:r w:rsidR="000B63D1" w:rsidRPr="00F3025F">
        <w:rPr>
          <w:rFonts w:ascii="Garamond" w:hAnsi="Garamond"/>
          <w:sz w:val="24"/>
          <w:szCs w:val="24"/>
        </w:rPr>
        <w:t>ë</w:t>
      </w:r>
      <w:r w:rsidR="001D14A1" w:rsidRPr="00F3025F">
        <w:rPr>
          <w:rFonts w:ascii="Garamond" w:hAnsi="Garamond"/>
          <w:sz w:val="24"/>
          <w:szCs w:val="24"/>
        </w:rPr>
        <w:t xml:space="preserve"> lidhur me testin e </w:t>
      </w:r>
      <w:r w:rsidR="00B61D1A" w:rsidRPr="00F3025F">
        <w:rPr>
          <w:rFonts w:ascii="Garamond" w:hAnsi="Garamond"/>
          <w:sz w:val="24"/>
          <w:szCs w:val="24"/>
        </w:rPr>
        <w:t>aftësisë</w:t>
      </w:r>
      <w:r w:rsidR="004355FA" w:rsidRPr="00F3025F">
        <w:rPr>
          <w:rFonts w:ascii="Garamond" w:hAnsi="Garamond"/>
          <w:sz w:val="24"/>
          <w:szCs w:val="24"/>
        </w:rPr>
        <w:t xml:space="preserve"> për </w:t>
      </w:r>
      <w:r w:rsidR="001D14A1" w:rsidRPr="00F3025F">
        <w:rPr>
          <w:rFonts w:ascii="Garamond" w:hAnsi="Garamond"/>
          <w:sz w:val="24"/>
          <w:szCs w:val="24"/>
        </w:rPr>
        <w:t xml:space="preserve">kategorizimin e tipit apo </w:t>
      </w:r>
      <w:r w:rsidR="00940902" w:rsidRPr="00F3025F">
        <w:rPr>
          <w:rFonts w:ascii="Garamond" w:hAnsi="Garamond"/>
          <w:sz w:val="24"/>
          <w:szCs w:val="24"/>
        </w:rPr>
        <w:t>klasës</w:t>
      </w:r>
      <w:r w:rsidR="001D14A1" w:rsidRPr="00F3025F">
        <w:rPr>
          <w:rFonts w:ascii="Garamond" w:hAnsi="Garamond"/>
          <w:sz w:val="24"/>
          <w:szCs w:val="24"/>
        </w:rPr>
        <w:t xml:space="preserve"> sipas</w:t>
      </w:r>
      <w:r w:rsidR="00F52DE6" w:rsidRPr="00F3025F">
        <w:rPr>
          <w:rFonts w:ascii="Garamond" w:hAnsi="Garamond"/>
          <w:sz w:val="24"/>
          <w:szCs w:val="24"/>
        </w:rPr>
        <w:t>;</w:t>
      </w:r>
      <w:r w:rsidR="00F2789A" w:rsidRPr="00F3025F">
        <w:rPr>
          <w:rFonts w:ascii="Garamond" w:hAnsi="Garamond"/>
          <w:sz w:val="24"/>
          <w:szCs w:val="24"/>
        </w:rPr>
        <w:t xml:space="preserve"> </w:t>
      </w:r>
    </w:p>
    <w:p w14:paraId="5AFF4E1D" w14:textId="1A222F0D"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(i) Sistemi i Airshipit</w:t>
      </w:r>
      <w:r w:rsidR="00F52DE6" w:rsidRPr="00F3025F">
        <w:rPr>
          <w:rFonts w:ascii="Garamond" w:hAnsi="Garamond"/>
          <w:sz w:val="24"/>
          <w:szCs w:val="24"/>
        </w:rPr>
        <w:t>;</w:t>
      </w:r>
      <w:r w:rsidRPr="00F3025F">
        <w:rPr>
          <w:rFonts w:ascii="Garamond" w:hAnsi="Garamond"/>
          <w:sz w:val="24"/>
          <w:szCs w:val="24"/>
        </w:rPr>
        <w:t xml:space="preserve"> </w:t>
      </w:r>
    </w:p>
    <w:p w14:paraId="0F649830" w14:textId="7E5110F2"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(ii) Operimi i </w:t>
      </w:r>
      <w:r w:rsidR="000B63D1" w:rsidRPr="00F3025F">
        <w:rPr>
          <w:rFonts w:ascii="Garamond" w:hAnsi="Garamond"/>
          <w:sz w:val="24"/>
          <w:szCs w:val="24"/>
        </w:rPr>
        <w:t>membranës</w:t>
      </w:r>
      <w:r w:rsidRPr="00F3025F">
        <w:rPr>
          <w:rFonts w:ascii="Garamond" w:hAnsi="Garamond"/>
          <w:sz w:val="24"/>
          <w:szCs w:val="24"/>
        </w:rPr>
        <w:t xml:space="preserve"> s</w:t>
      </w:r>
      <w:r w:rsidR="000B63D1" w:rsidRPr="00F3025F">
        <w:rPr>
          <w:rFonts w:ascii="Garamond" w:hAnsi="Garamond"/>
          <w:sz w:val="24"/>
          <w:szCs w:val="24"/>
        </w:rPr>
        <w:t>ë</w:t>
      </w:r>
      <w:r w:rsidRPr="00F3025F">
        <w:rPr>
          <w:rFonts w:ascii="Garamond" w:hAnsi="Garamond"/>
          <w:sz w:val="24"/>
          <w:szCs w:val="24"/>
        </w:rPr>
        <w:t xml:space="preserve"> sistemit t</w:t>
      </w:r>
      <w:r w:rsidR="004A065F" w:rsidRPr="00F3025F">
        <w:rPr>
          <w:rFonts w:ascii="Garamond" w:hAnsi="Garamond"/>
          <w:sz w:val="24"/>
          <w:szCs w:val="24"/>
        </w:rPr>
        <w:t>ë</w:t>
      </w:r>
      <w:r w:rsidRPr="00F3025F">
        <w:rPr>
          <w:rFonts w:ascii="Garamond" w:hAnsi="Garamond"/>
          <w:sz w:val="24"/>
          <w:szCs w:val="24"/>
        </w:rPr>
        <w:t xml:space="preserve"> presionit</w:t>
      </w:r>
      <w:r w:rsidR="00F52DE6" w:rsidRPr="00F3025F">
        <w:rPr>
          <w:rFonts w:ascii="Garamond" w:hAnsi="Garamond"/>
          <w:sz w:val="24"/>
          <w:szCs w:val="24"/>
        </w:rPr>
        <w:t>;</w:t>
      </w:r>
      <w:r w:rsidR="00F2789A" w:rsidRPr="00F3025F">
        <w:rPr>
          <w:rFonts w:ascii="Garamond" w:hAnsi="Garamond"/>
          <w:sz w:val="24"/>
          <w:szCs w:val="24"/>
        </w:rPr>
        <w:t xml:space="preserve"> </w:t>
      </w:r>
    </w:p>
    <w:p w14:paraId="212F2143" w14:textId="44739213" w:rsidR="001D14A1" w:rsidRPr="00F3025F" w:rsidRDefault="008853FF"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g)</w:t>
      </w:r>
      <w:r w:rsidR="00F2789A" w:rsidRPr="00F3025F">
        <w:rPr>
          <w:rFonts w:ascii="Garamond" w:hAnsi="Garamond"/>
          <w:sz w:val="24"/>
          <w:szCs w:val="24"/>
        </w:rPr>
        <w:t xml:space="preserve"> </w:t>
      </w:r>
      <w:r w:rsidR="001D14A1" w:rsidRPr="00F3025F">
        <w:rPr>
          <w:rFonts w:ascii="Garamond" w:hAnsi="Garamond"/>
          <w:sz w:val="24"/>
          <w:szCs w:val="24"/>
        </w:rPr>
        <w:t>Pyetje verbale</w:t>
      </w:r>
      <w:r w:rsidR="00F52DE6" w:rsidRPr="00F3025F">
        <w:rPr>
          <w:rFonts w:ascii="Garamond" w:hAnsi="Garamond"/>
          <w:sz w:val="24"/>
          <w:szCs w:val="24"/>
        </w:rPr>
        <w:t>.</w:t>
      </w:r>
      <w:r w:rsidR="001D14A1" w:rsidRPr="00F3025F">
        <w:rPr>
          <w:rFonts w:ascii="Garamond" w:hAnsi="Garamond"/>
          <w:sz w:val="24"/>
          <w:szCs w:val="24"/>
        </w:rPr>
        <w:t xml:space="preserve"> </w:t>
      </w:r>
    </w:p>
    <w:p w14:paraId="433550F8" w14:textId="77777777" w:rsidR="00F52DE6" w:rsidRPr="00F3025F" w:rsidRDefault="00F52DE6" w:rsidP="001D14A1">
      <w:pPr>
        <w:widowControl w:val="0"/>
        <w:tabs>
          <w:tab w:val="left" w:pos="10335"/>
        </w:tabs>
        <w:spacing w:after="0" w:line="240" w:lineRule="auto"/>
        <w:ind w:firstLine="284"/>
        <w:rPr>
          <w:rFonts w:ascii="Garamond" w:hAnsi="Garamond"/>
          <w:sz w:val="24"/>
          <w:szCs w:val="24"/>
        </w:rPr>
      </w:pPr>
    </w:p>
    <w:p w14:paraId="281BC72E" w14:textId="77777777"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Shtojca 5 </w:t>
      </w:r>
    </w:p>
    <w:p w14:paraId="4CB50042" w14:textId="64234DB8"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Kursi i trajnimit</w:t>
      </w:r>
      <w:r w:rsidR="00D77614" w:rsidRPr="00F3025F">
        <w:rPr>
          <w:rFonts w:ascii="Garamond" w:hAnsi="Garamond"/>
          <w:b/>
          <w:sz w:val="24"/>
          <w:szCs w:val="24"/>
        </w:rPr>
        <w:t xml:space="preserve"> të integruar </w:t>
      </w:r>
      <w:r w:rsidRPr="00F3025F">
        <w:rPr>
          <w:rFonts w:ascii="Garamond" w:hAnsi="Garamond"/>
          <w:b/>
          <w:sz w:val="24"/>
          <w:szCs w:val="24"/>
        </w:rPr>
        <w:t xml:space="preserve">MPL </w:t>
      </w:r>
    </w:p>
    <w:p w14:paraId="019A1950" w14:textId="77777777" w:rsidR="007B0454" w:rsidRPr="00F3025F" w:rsidRDefault="007B0454" w:rsidP="001D14A1">
      <w:pPr>
        <w:widowControl w:val="0"/>
        <w:tabs>
          <w:tab w:val="left" w:pos="10335"/>
        </w:tabs>
        <w:spacing w:after="0" w:line="240" w:lineRule="auto"/>
        <w:ind w:firstLine="284"/>
        <w:rPr>
          <w:rFonts w:ascii="Garamond" w:hAnsi="Garamond"/>
          <w:b/>
          <w:sz w:val="24"/>
          <w:szCs w:val="24"/>
        </w:rPr>
      </w:pPr>
    </w:p>
    <w:p w14:paraId="56D7C7EE" w14:textId="35906F0C"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b/>
          <w:sz w:val="24"/>
          <w:szCs w:val="24"/>
        </w:rPr>
        <w:t>T</w:t>
      </w:r>
      <w:r w:rsidR="00F52DE6" w:rsidRPr="00F3025F">
        <w:rPr>
          <w:rFonts w:ascii="Garamond" w:hAnsi="Garamond"/>
          <w:b/>
          <w:sz w:val="24"/>
          <w:szCs w:val="24"/>
        </w:rPr>
        <w:t>Ë</w:t>
      </w:r>
      <w:r w:rsidRPr="00F3025F">
        <w:rPr>
          <w:rFonts w:ascii="Garamond" w:hAnsi="Garamond"/>
          <w:b/>
          <w:sz w:val="24"/>
          <w:szCs w:val="24"/>
        </w:rPr>
        <w:t xml:space="preserve"> P</w:t>
      </w:r>
      <w:r w:rsidR="00F52DE6" w:rsidRPr="00F3025F">
        <w:rPr>
          <w:rFonts w:ascii="Garamond" w:hAnsi="Garamond"/>
          <w:b/>
          <w:sz w:val="24"/>
          <w:szCs w:val="24"/>
        </w:rPr>
        <w:t>Ë</w:t>
      </w:r>
      <w:r w:rsidRPr="00F3025F">
        <w:rPr>
          <w:rFonts w:ascii="Garamond" w:hAnsi="Garamond"/>
          <w:b/>
          <w:sz w:val="24"/>
          <w:szCs w:val="24"/>
        </w:rPr>
        <w:t xml:space="preserve">RGJITHSHME </w:t>
      </w:r>
    </w:p>
    <w:p w14:paraId="2F1DDB24" w14:textId="5F5325DB" w:rsidR="001D14A1" w:rsidRPr="00F3025F" w:rsidRDefault="007B0454" w:rsidP="007B0454">
      <w:pPr>
        <w:pStyle w:val="Teksti"/>
      </w:pPr>
      <w:r w:rsidRPr="00F3025F">
        <w:t>1.</w:t>
      </w:r>
      <w:r w:rsidR="000D187A" w:rsidRPr="00F3025F">
        <w:t xml:space="preserve"> </w:t>
      </w:r>
      <w:r w:rsidR="00F52DE6" w:rsidRPr="00F3025F">
        <w:t>Q</w:t>
      </w:r>
      <w:r w:rsidR="000D187A" w:rsidRPr="00F3025F">
        <w:t>ëllim</w:t>
      </w:r>
      <w:r w:rsidR="001D14A1" w:rsidRPr="00F3025F">
        <w:t>i i kursit t</w:t>
      </w:r>
      <w:r w:rsidR="00F52DE6" w:rsidRPr="00F3025F">
        <w:t>ë</w:t>
      </w:r>
      <w:r w:rsidR="001D14A1" w:rsidRPr="00F3025F">
        <w:t xml:space="preserve"> integruar MPL </w:t>
      </w:r>
      <w:r w:rsidR="004355FA" w:rsidRPr="00F3025F">
        <w:t>është</w:t>
      </w:r>
      <w:r w:rsidR="001D14A1" w:rsidRPr="00F3025F">
        <w:t xml:space="preserve"> t</w:t>
      </w:r>
      <w:r w:rsidR="00F52DE6" w:rsidRPr="00F3025F">
        <w:t>ë</w:t>
      </w:r>
      <w:r w:rsidR="001D14A1" w:rsidRPr="00F3025F">
        <w:t xml:space="preserve"> trajnoj</w:t>
      </w:r>
      <w:r w:rsidR="00F52DE6" w:rsidRPr="00F3025F">
        <w:t>ë</w:t>
      </w:r>
      <w:r w:rsidR="001D14A1" w:rsidRPr="00F3025F">
        <w:t xml:space="preserve"> pilot</w:t>
      </w:r>
      <w:r w:rsidR="00F52DE6" w:rsidRPr="00F3025F">
        <w:t>ë</w:t>
      </w:r>
      <w:r w:rsidR="001D14A1" w:rsidRPr="00F3025F">
        <w:t>t</w:t>
      </w:r>
      <w:r w:rsidR="00F2789A" w:rsidRPr="00F3025F">
        <w:t xml:space="preserve"> në </w:t>
      </w:r>
      <w:r w:rsidR="001D14A1" w:rsidRPr="00F3025F">
        <w:t xml:space="preserve">nivelin e </w:t>
      </w:r>
      <w:r w:rsidR="00360584" w:rsidRPr="00F3025F">
        <w:t>aftësi</w:t>
      </w:r>
      <w:r w:rsidR="001D14A1" w:rsidRPr="00F3025F">
        <w:t>ve t</w:t>
      </w:r>
      <w:r w:rsidR="00F52DE6" w:rsidRPr="00F3025F">
        <w:t>ë</w:t>
      </w:r>
      <w:r w:rsidR="001D14A1" w:rsidRPr="00F3025F">
        <w:t xml:space="preserve"> nevojshme</w:t>
      </w:r>
      <w:r w:rsidR="004355FA" w:rsidRPr="00F3025F">
        <w:t xml:space="preserve"> për </w:t>
      </w:r>
      <w:r w:rsidR="002C12E6" w:rsidRPr="00F3025F">
        <w:t>t</w:t>
      </w:r>
      <w:r w:rsidR="00FD54A7" w:rsidRPr="00F3025F">
        <w:t>’</w:t>
      </w:r>
      <w:r w:rsidR="002C12E6" w:rsidRPr="00F3025F">
        <w:t xml:space="preserve">i </w:t>
      </w:r>
      <w:r w:rsidR="00D84125" w:rsidRPr="00F3025F">
        <w:t>aftës</w:t>
      </w:r>
      <w:r w:rsidR="001D14A1" w:rsidRPr="00F3025F">
        <w:t>uar ata</w:t>
      </w:r>
      <w:r w:rsidR="00006A2C" w:rsidRPr="00F3025F">
        <w:t xml:space="preserve"> që të </w:t>
      </w:r>
      <w:r w:rsidR="001D14A1" w:rsidRPr="00F3025F">
        <w:t>operojn</w:t>
      </w:r>
      <w:r w:rsidR="00F52DE6" w:rsidRPr="00F3025F">
        <w:t>ë</w:t>
      </w:r>
      <w:r w:rsidR="001D14A1" w:rsidRPr="00F3025F">
        <w:t xml:space="preserve"> si bashk</w:t>
      </w:r>
      <w:r w:rsidR="00F52DE6" w:rsidRPr="00F3025F">
        <w:t>ë</w:t>
      </w:r>
      <w:r w:rsidR="001D14A1" w:rsidRPr="00F3025F">
        <w:t>pilot t</w:t>
      </w:r>
      <w:r w:rsidR="00F52DE6" w:rsidRPr="00F3025F">
        <w:t>ë</w:t>
      </w:r>
      <w:r w:rsidR="001D14A1" w:rsidRPr="00F3025F">
        <w:t xml:space="preserve"> </w:t>
      </w:r>
      <w:r w:rsidR="00360584" w:rsidRPr="00F3025F">
        <w:t>aeroplanë</w:t>
      </w:r>
      <w:r w:rsidR="001D14A1" w:rsidRPr="00F3025F">
        <w:t>ve t</w:t>
      </w:r>
      <w:r w:rsidR="00F52DE6" w:rsidRPr="00F3025F">
        <w:t>ë</w:t>
      </w:r>
      <w:r w:rsidR="001D14A1" w:rsidRPr="00F3025F">
        <w:t xml:space="preserve"> transportit ajror me fuqi turbine me shum</w:t>
      </w:r>
      <w:r w:rsidR="00F52DE6" w:rsidRPr="00F3025F">
        <w:t>ë</w:t>
      </w:r>
      <w:r w:rsidR="001D14A1" w:rsidRPr="00F3025F">
        <w:t xml:space="preserve"> </w:t>
      </w:r>
      <w:r w:rsidR="00B61D1A" w:rsidRPr="00F3025F">
        <w:t>motor</w:t>
      </w:r>
      <w:r w:rsidR="00F52DE6" w:rsidRPr="00F3025F">
        <w:t>ë</w:t>
      </w:r>
      <w:r w:rsidR="001D14A1" w:rsidRPr="00F3025F">
        <w:t xml:space="preserve"> dhe shum</w:t>
      </w:r>
      <w:r w:rsidR="00F52DE6" w:rsidRPr="00F3025F">
        <w:t>ë</w:t>
      </w:r>
      <w:r w:rsidR="001D14A1" w:rsidRPr="00F3025F">
        <w:t xml:space="preserve"> pilot</w:t>
      </w:r>
      <w:r w:rsidR="00F52DE6" w:rsidRPr="00F3025F">
        <w:t>ë</w:t>
      </w:r>
      <w:r w:rsidR="00F2789A" w:rsidRPr="00F3025F">
        <w:t xml:space="preserve"> në </w:t>
      </w:r>
      <w:r w:rsidR="001D14A1" w:rsidRPr="00F3025F">
        <w:t>kushte VFR dhe IFR</w:t>
      </w:r>
      <w:r w:rsidR="00006A2C" w:rsidRPr="00F3025F">
        <w:t xml:space="preserve"> për të </w:t>
      </w:r>
      <w:r w:rsidR="001D14A1" w:rsidRPr="00F3025F">
        <w:t>fituar</w:t>
      </w:r>
      <w:r w:rsidR="00B61D1A" w:rsidRPr="00F3025F">
        <w:t xml:space="preserve"> një </w:t>
      </w:r>
      <w:r w:rsidR="001D14A1" w:rsidRPr="00F3025F">
        <w:t xml:space="preserve">MPL. </w:t>
      </w:r>
    </w:p>
    <w:p w14:paraId="276CBA36" w14:textId="3AD1A7D3" w:rsidR="001D14A1" w:rsidRPr="00F3025F" w:rsidRDefault="007B0454" w:rsidP="007B0454">
      <w:pPr>
        <w:pStyle w:val="Teksti"/>
      </w:pPr>
      <w:r w:rsidRPr="00F3025F">
        <w:t xml:space="preserve">2. </w:t>
      </w:r>
      <w:r w:rsidR="001D14A1" w:rsidRPr="00F3025F">
        <w:t xml:space="preserve">Vetëm një Organizatë Trajnimi e aprovuar </w:t>
      </w:r>
      <w:r w:rsidR="00FD54A7" w:rsidRPr="00F3025F">
        <w:t>‘</w:t>
      </w:r>
      <w:r w:rsidR="001D14A1" w:rsidRPr="00F3025F">
        <w:t>ATO</w:t>
      </w:r>
      <w:r w:rsidR="00FD54A7" w:rsidRPr="00F3025F">
        <w:t>’</w:t>
      </w:r>
      <w:r w:rsidR="001D14A1" w:rsidRPr="00F3025F">
        <w:t xml:space="preserve"> që është pjesë e një operatori të transportit ajror tregtar të certifikuar në përputhje </w:t>
      </w:r>
      <w:r w:rsidR="00B23176" w:rsidRPr="00F3025F">
        <w:t>me pjesën</w:t>
      </w:r>
      <w:r w:rsidR="001D14A1" w:rsidRPr="00F3025F">
        <w:t>-ORO ose që ka një marrëveshje specifike me një operator të tillë ka të drejtën të ofroj</w:t>
      </w:r>
      <w:r w:rsidR="004B1B1B" w:rsidRPr="00F3025F">
        <w:t>ë</w:t>
      </w:r>
      <w:r w:rsidR="001D14A1" w:rsidRPr="00F3025F">
        <w:t xml:space="preserve"> një kurs trajnimi për MPL; </w:t>
      </w:r>
    </w:p>
    <w:p w14:paraId="1130840F" w14:textId="0ACB5FA0" w:rsidR="001D14A1" w:rsidRPr="00F3025F" w:rsidRDefault="007B0454" w:rsidP="007B0454">
      <w:pPr>
        <w:pStyle w:val="Teksti"/>
      </w:pPr>
      <w:r w:rsidRPr="00F3025F">
        <w:t>3</w:t>
      </w:r>
      <w:r w:rsidR="000C57B2" w:rsidRPr="00F3025F">
        <w:t xml:space="preserve">. Një </w:t>
      </w:r>
      <w:r w:rsidR="001D14A1" w:rsidRPr="00F3025F">
        <w:t>aplikant</w:t>
      </w:r>
      <w:r w:rsidR="00F536B0" w:rsidRPr="00F3025F">
        <w:t xml:space="preserve"> që</w:t>
      </w:r>
      <w:r w:rsidR="00360584" w:rsidRPr="00F3025F">
        <w:t xml:space="preserve"> dëshiro</w:t>
      </w:r>
      <w:r w:rsidR="001D14A1" w:rsidRPr="00F3025F">
        <w:t>n</w:t>
      </w:r>
      <w:r w:rsidR="00360584" w:rsidRPr="00F3025F">
        <w:t xml:space="preserve"> të ndërmarrë </w:t>
      </w:r>
      <w:r w:rsidR="00B61D1A" w:rsidRPr="00F3025F">
        <w:t xml:space="preserve">një </w:t>
      </w:r>
      <w:r w:rsidR="001D14A1" w:rsidRPr="00F3025F">
        <w:t>kurs</w:t>
      </w:r>
      <w:r w:rsidR="00D77614" w:rsidRPr="00F3025F">
        <w:t xml:space="preserve"> të integruar </w:t>
      </w:r>
      <w:r w:rsidR="001D14A1" w:rsidRPr="00F3025F">
        <w:t>MPL</w:t>
      </w:r>
      <w:r w:rsidR="006E6772" w:rsidRPr="00F3025F">
        <w:t xml:space="preserve"> duhet të </w:t>
      </w:r>
      <w:r w:rsidR="00D77614" w:rsidRPr="00F3025F">
        <w:t>kryejë</w:t>
      </w:r>
      <w:r w:rsidR="008A750D" w:rsidRPr="00F3025F">
        <w:t xml:space="preserve"> të gjith</w:t>
      </w:r>
      <w:r w:rsidR="001D14A1" w:rsidRPr="00F3025F">
        <w:t>a fazat instruksionale</w:t>
      </w:r>
      <w:r w:rsidR="00F2789A" w:rsidRPr="00F3025F">
        <w:t xml:space="preserve"> në</w:t>
      </w:r>
      <w:r w:rsidR="00B61D1A" w:rsidRPr="00F3025F">
        <w:t xml:space="preserve"> një </w:t>
      </w:r>
      <w:r w:rsidR="001D14A1" w:rsidRPr="00F3025F">
        <w:t>kurs</w:t>
      </w:r>
      <w:r w:rsidR="00227F3B" w:rsidRPr="00F3025F">
        <w:t xml:space="preserve"> të </w:t>
      </w:r>
      <w:r w:rsidR="00ED44B0" w:rsidRPr="00F3025F">
        <w:t>vazhdueshëm</w:t>
      </w:r>
      <w:r w:rsidR="001D14A1" w:rsidRPr="00F3025F">
        <w:t xml:space="preserve"> trajnimi te</w:t>
      </w:r>
      <w:r w:rsidR="00B61D1A" w:rsidRPr="00F3025F">
        <w:t xml:space="preserve"> një </w:t>
      </w:r>
      <w:r w:rsidR="001D14A1" w:rsidRPr="00F3025F">
        <w:t>ATO. Trajnimi duhet</w:t>
      </w:r>
      <w:r w:rsidR="006E6772" w:rsidRPr="00F3025F">
        <w:t xml:space="preserve"> të jetë </w:t>
      </w:r>
      <w:r w:rsidR="001D14A1" w:rsidRPr="00F3025F">
        <w:t>bazuar</w:t>
      </w:r>
      <w:r w:rsidR="00F2789A" w:rsidRPr="00F3025F">
        <w:t xml:space="preserve"> në </w:t>
      </w:r>
      <w:r w:rsidR="001D14A1" w:rsidRPr="00F3025F">
        <w:t>kompetence</w:t>
      </w:r>
      <w:r w:rsidR="00F2789A" w:rsidRPr="00F3025F">
        <w:t xml:space="preserve"> </w:t>
      </w:r>
      <w:r w:rsidR="001D14A1" w:rsidRPr="00F3025F">
        <w:t>dhe i zhvilluar tek</w:t>
      </w:r>
      <w:r w:rsidR="00B61D1A" w:rsidRPr="00F3025F">
        <w:t xml:space="preserve"> një </w:t>
      </w:r>
      <w:r w:rsidR="001D14A1" w:rsidRPr="00F3025F">
        <w:t>amb</w:t>
      </w:r>
      <w:r w:rsidR="001B7FA4" w:rsidRPr="00F3025F">
        <w:t>i</w:t>
      </w:r>
      <w:r w:rsidR="001D14A1" w:rsidRPr="00F3025F">
        <w:t xml:space="preserve">ent operacional me </w:t>
      </w:r>
      <w:r w:rsidR="002A61C9" w:rsidRPr="00F3025F">
        <w:t>multi</w:t>
      </w:r>
      <w:r w:rsidR="001D14A1" w:rsidRPr="00F3025F">
        <w:t xml:space="preserve">ekuipazh. </w:t>
      </w:r>
    </w:p>
    <w:p w14:paraId="0D46F025" w14:textId="64B0AB69" w:rsidR="001D14A1" w:rsidRPr="00F3025F" w:rsidRDefault="007B0454" w:rsidP="007B0454">
      <w:pPr>
        <w:pStyle w:val="Teksti"/>
      </w:pPr>
      <w:r w:rsidRPr="00F3025F">
        <w:t xml:space="preserve">4. </w:t>
      </w:r>
      <w:r w:rsidR="005E3C33" w:rsidRPr="00F3025F">
        <w:t>Vetëm</w:t>
      </w:r>
      <w:r w:rsidR="00F2789A" w:rsidRPr="00F3025F">
        <w:t xml:space="preserve"> </w:t>
      </w:r>
      <w:r w:rsidR="00227F3B" w:rsidRPr="00F3025F">
        <w:t>aplikantë</w:t>
      </w:r>
      <w:r w:rsidR="001D14A1" w:rsidRPr="00F3025F">
        <w:t>t fillestar</w:t>
      </w:r>
      <w:r w:rsidR="00F536B0" w:rsidRPr="00F3025F">
        <w:t xml:space="preserve"> do të </w:t>
      </w:r>
      <w:r w:rsidR="001D14A1" w:rsidRPr="00F3025F">
        <w:t>pranohen</w:t>
      </w:r>
      <w:r w:rsidR="00F2789A" w:rsidRPr="00F3025F">
        <w:t xml:space="preserve"> në </w:t>
      </w:r>
      <w:r w:rsidR="001D14A1" w:rsidRPr="00F3025F">
        <w:t xml:space="preserve">kurs. </w:t>
      </w:r>
    </w:p>
    <w:p w14:paraId="757773DC" w14:textId="48F79FF3" w:rsidR="001D14A1" w:rsidRPr="00F3025F" w:rsidRDefault="007B0454" w:rsidP="007B0454">
      <w:pPr>
        <w:pStyle w:val="Teksti"/>
      </w:pPr>
      <w:r w:rsidRPr="00F3025F">
        <w:t xml:space="preserve">5. </w:t>
      </w:r>
      <w:r w:rsidR="001D14A1" w:rsidRPr="00F3025F">
        <w:t>Kursi</w:t>
      </w:r>
      <w:r w:rsidR="006E6772" w:rsidRPr="00F3025F">
        <w:t xml:space="preserve"> duhet të </w:t>
      </w:r>
      <w:r w:rsidR="008A750D" w:rsidRPr="00F3025F">
        <w:t>përfshijë</w:t>
      </w:r>
      <w:r w:rsidR="004B1B1B" w:rsidRPr="00F3025F">
        <w:t>:</w:t>
      </w:r>
      <w:r w:rsidR="001D14A1" w:rsidRPr="00F3025F">
        <w:t xml:space="preserve"> </w:t>
      </w:r>
    </w:p>
    <w:p w14:paraId="02A4B683" w14:textId="2C24DDCD" w:rsidR="001D14A1" w:rsidRPr="00F3025F" w:rsidRDefault="007B0454" w:rsidP="007B0454">
      <w:pPr>
        <w:pStyle w:val="Teksti"/>
      </w:pPr>
      <w:r w:rsidRPr="00F3025F">
        <w:t xml:space="preserve">a) </w:t>
      </w:r>
      <w:r w:rsidR="001D14A1" w:rsidRPr="00F3025F">
        <w:t>instruksione</w:t>
      </w:r>
      <w:r w:rsidR="002F74CC" w:rsidRPr="00F3025F">
        <w:t xml:space="preserve"> të njohur</w:t>
      </w:r>
      <w:r w:rsidR="001D14A1" w:rsidRPr="00F3025F">
        <w:t>ive teorike</w:t>
      </w:r>
      <w:r w:rsidR="00F2789A" w:rsidRPr="00F3025F">
        <w:t xml:space="preserve"> në </w:t>
      </w:r>
      <w:r w:rsidR="001D14A1" w:rsidRPr="00F3025F">
        <w:t>nivel t</w:t>
      </w:r>
      <w:r w:rsidR="008071AD" w:rsidRPr="00F3025F">
        <w:t>ë</w:t>
      </w:r>
      <w:r w:rsidR="001D14A1" w:rsidRPr="00F3025F">
        <w:t xml:space="preserve"> ATPL(A)</w:t>
      </w:r>
      <w:r w:rsidR="004B1B1B" w:rsidRPr="00F3025F">
        <w:t>;</w:t>
      </w:r>
      <w:r w:rsidR="001D14A1" w:rsidRPr="00F3025F">
        <w:t xml:space="preserve"> </w:t>
      </w:r>
    </w:p>
    <w:p w14:paraId="03FA6F2C" w14:textId="2576C3D6" w:rsidR="001D14A1" w:rsidRPr="00F3025F" w:rsidRDefault="007B0454" w:rsidP="007B0454">
      <w:pPr>
        <w:pStyle w:val="Teksti"/>
      </w:pPr>
      <w:r w:rsidRPr="00F3025F">
        <w:t xml:space="preserve">b) </w:t>
      </w:r>
      <w:r w:rsidR="001D14A1" w:rsidRPr="00F3025F">
        <w:t xml:space="preserve">trajnimin e fluturimit </w:t>
      </w:r>
      <w:r w:rsidR="0063492D" w:rsidRPr="00F3025F">
        <w:t>instrumental</w:t>
      </w:r>
      <w:r w:rsidR="001D14A1" w:rsidRPr="00F3025F">
        <w:t xml:space="preserve"> dhe </w:t>
      </w:r>
      <w:r w:rsidR="000E72BE" w:rsidRPr="00F3025F">
        <w:t>vizual</w:t>
      </w:r>
      <w:r w:rsidR="001D14A1" w:rsidRPr="00F3025F">
        <w:t xml:space="preserve">; </w:t>
      </w:r>
    </w:p>
    <w:p w14:paraId="3987AB93" w14:textId="74B64DC8" w:rsidR="001D14A1" w:rsidRPr="00F3025F" w:rsidRDefault="007B0454" w:rsidP="007B0454">
      <w:pPr>
        <w:pStyle w:val="Teksti"/>
      </w:pPr>
      <w:r w:rsidRPr="00F3025F">
        <w:t xml:space="preserve">c) </w:t>
      </w:r>
      <w:r w:rsidR="001D14A1" w:rsidRPr="00F3025F">
        <w:t>trajnimin</w:t>
      </w:r>
      <w:r w:rsidR="00F2789A" w:rsidRPr="00F3025F">
        <w:t xml:space="preserve"> në </w:t>
      </w:r>
      <w:r w:rsidR="001D14A1" w:rsidRPr="00F3025F">
        <w:t>MCC</w:t>
      </w:r>
      <w:r w:rsidR="004355FA" w:rsidRPr="00F3025F">
        <w:t xml:space="preserve"> për </w:t>
      </w:r>
      <w:r w:rsidR="001D14A1" w:rsidRPr="00F3025F">
        <w:t xml:space="preserve">operimin e </w:t>
      </w:r>
      <w:r w:rsidR="00360584" w:rsidRPr="00F3025F">
        <w:t>aeroplanë</w:t>
      </w:r>
      <w:r w:rsidR="001D14A1" w:rsidRPr="00F3025F">
        <w:t>ve me shum</w:t>
      </w:r>
      <w:r w:rsidR="008071AD" w:rsidRPr="00F3025F">
        <w:t>ë</w:t>
      </w:r>
      <w:r w:rsidR="001D14A1" w:rsidRPr="00F3025F">
        <w:t xml:space="preserve"> pilot</w:t>
      </w:r>
      <w:r w:rsidR="008071AD" w:rsidRPr="00F3025F">
        <w:t>ë</w:t>
      </w:r>
      <w:r w:rsidR="001D14A1" w:rsidRPr="00F3025F">
        <w:t xml:space="preserve">; </w:t>
      </w:r>
    </w:p>
    <w:p w14:paraId="24CE06E7" w14:textId="13B37A01" w:rsidR="001D14A1" w:rsidRPr="00F3025F" w:rsidRDefault="007B0454" w:rsidP="007B0454">
      <w:pPr>
        <w:pStyle w:val="Teksti"/>
      </w:pPr>
      <w:r w:rsidRPr="00F3025F">
        <w:t xml:space="preserve">d) </w:t>
      </w:r>
      <w:r w:rsidR="001D14A1" w:rsidRPr="00F3025F">
        <w:t>trajnimin e kategorizimit</w:t>
      </w:r>
      <w:r w:rsidR="006E505D" w:rsidRPr="00F3025F">
        <w:t xml:space="preserve"> t</w:t>
      </w:r>
      <w:r w:rsidR="001C394E" w:rsidRPr="00F3025F">
        <w:t>ë</w:t>
      </w:r>
      <w:r w:rsidR="006E505D" w:rsidRPr="00F3025F">
        <w:t xml:space="preserve"> tip</w:t>
      </w:r>
      <w:r w:rsidR="001D14A1" w:rsidRPr="00F3025F">
        <w:t xml:space="preserve">it. </w:t>
      </w:r>
    </w:p>
    <w:p w14:paraId="0EEB94AD" w14:textId="64651784" w:rsidR="001D14A1" w:rsidRPr="00F3025F" w:rsidRDefault="001D14A1" w:rsidP="007B0454">
      <w:pPr>
        <w:pStyle w:val="Teksti"/>
      </w:pPr>
      <w:r w:rsidRPr="00F3025F">
        <w:t>6</w:t>
      </w:r>
      <w:r w:rsidR="000C57B2" w:rsidRPr="00F3025F">
        <w:t xml:space="preserve">. Një </w:t>
      </w:r>
      <w:r w:rsidRPr="00F3025F">
        <w:t>aplikant</w:t>
      </w:r>
      <w:r w:rsidR="00F536B0" w:rsidRPr="00F3025F">
        <w:t xml:space="preserve"> që </w:t>
      </w:r>
      <w:r w:rsidR="0026589B" w:rsidRPr="00F3025F">
        <w:t xml:space="preserve">dështon </w:t>
      </w:r>
      <w:r w:rsidRPr="00F3025F">
        <w:t xml:space="preserve">ose </w:t>
      </w:r>
      <w:r w:rsidR="004355FA" w:rsidRPr="00F3025F">
        <w:t>është</w:t>
      </w:r>
      <w:r w:rsidRPr="00F3025F">
        <w:t xml:space="preserve"> i paaft</w:t>
      </w:r>
      <w:r w:rsidR="001C394E" w:rsidRPr="00F3025F">
        <w:t>ë</w:t>
      </w:r>
      <w:r w:rsidRPr="00F3025F">
        <w:t xml:space="preserve"> t</w:t>
      </w:r>
      <w:r w:rsidR="001C394E" w:rsidRPr="00F3025F">
        <w:t>ë</w:t>
      </w:r>
      <w:r w:rsidRPr="00F3025F">
        <w:t xml:space="preserve"> </w:t>
      </w:r>
      <w:r w:rsidR="00D77614" w:rsidRPr="00F3025F">
        <w:t>kryejë</w:t>
      </w:r>
      <w:r w:rsidRPr="00F3025F">
        <w:t xml:space="preserve"> kursin e</w:t>
      </w:r>
      <w:r w:rsidR="00581832" w:rsidRPr="00F3025F">
        <w:t xml:space="preserve"> plotë </w:t>
      </w:r>
      <w:r w:rsidRPr="00F3025F">
        <w:t>MPL</w:t>
      </w:r>
      <w:r w:rsidR="00671230" w:rsidRPr="00F3025F">
        <w:t xml:space="preserve"> mund </w:t>
      </w:r>
      <w:r w:rsidR="00227F3B" w:rsidRPr="00F3025F">
        <w:t xml:space="preserve">të aplikojë </w:t>
      </w:r>
      <w:r w:rsidRPr="00F3025F">
        <w:t>tek Autoriteti i Aviacionit Civil Shqiptar</w:t>
      </w:r>
      <w:r w:rsidR="004355FA" w:rsidRPr="00F3025F">
        <w:t xml:space="preserve"> për </w:t>
      </w:r>
      <w:r w:rsidRPr="00F3025F">
        <w:t xml:space="preserve">ekzaminimin e njohurive teorike dhe testin e </w:t>
      </w:r>
      <w:r w:rsidR="00B61D1A" w:rsidRPr="00F3025F">
        <w:t>aftësisë</w:t>
      </w:r>
      <w:r w:rsidRPr="00F3025F">
        <w:t xml:space="preserve"> me privilegje m</w:t>
      </w:r>
      <w:r w:rsidR="00D56AE7" w:rsidRPr="00F3025F">
        <w:t>ë</w:t>
      </w:r>
      <w:r w:rsidRPr="00F3025F">
        <w:t xml:space="preserve"> t</w:t>
      </w:r>
      <w:r w:rsidR="00ED44B0" w:rsidRPr="00F3025F">
        <w:t>ë</w:t>
      </w:r>
      <w:r w:rsidRPr="00F3025F">
        <w:t xml:space="preserve"> ul</w:t>
      </w:r>
      <w:r w:rsidR="00ED44B0" w:rsidRPr="00F3025F">
        <w:t>ë</w:t>
      </w:r>
      <w:r w:rsidRPr="00F3025F">
        <w:t>ta dhe</w:t>
      </w:r>
      <w:r w:rsidR="00B61D1A" w:rsidRPr="00F3025F">
        <w:t xml:space="preserve"> një </w:t>
      </w:r>
      <w:r w:rsidRPr="00F3025F">
        <w:t>IR,</w:t>
      </w:r>
      <w:r w:rsidR="00B61D1A" w:rsidRPr="00F3025F">
        <w:t xml:space="preserve"> nëse </w:t>
      </w:r>
      <w:r w:rsidR="00FA1F38" w:rsidRPr="00F3025F">
        <w:t>përmbushë</w:t>
      </w:r>
      <w:r w:rsidRPr="00F3025F">
        <w:t xml:space="preserve">n </w:t>
      </w:r>
      <w:r w:rsidR="000D187A" w:rsidRPr="00F3025F">
        <w:t>kërkes</w:t>
      </w:r>
      <w:r w:rsidRPr="00F3025F">
        <w:t xml:space="preserve">at e aplikueshme. </w:t>
      </w:r>
    </w:p>
    <w:p w14:paraId="5033EF86" w14:textId="77777777" w:rsidR="007B0454" w:rsidRPr="00F3025F" w:rsidRDefault="007B0454" w:rsidP="001D14A1">
      <w:pPr>
        <w:widowControl w:val="0"/>
        <w:tabs>
          <w:tab w:val="left" w:pos="10335"/>
        </w:tabs>
        <w:spacing w:after="0" w:line="240" w:lineRule="auto"/>
        <w:ind w:firstLine="284"/>
        <w:jc w:val="center"/>
        <w:rPr>
          <w:rFonts w:ascii="Garamond" w:hAnsi="Garamond"/>
          <w:b/>
          <w:sz w:val="24"/>
          <w:szCs w:val="24"/>
        </w:rPr>
      </w:pPr>
    </w:p>
    <w:p w14:paraId="7EB372A2" w14:textId="6F951F75" w:rsidR="001D14A1" w:rsidRPr="00F3025F" w:rsidRDefault="000C57B2" w:rsidP="001D14A1">
      <w:pPr>
        <w:widowControl w:val="0"/>
        <w:tabs>
          <w:tab w:val="left" w:pos="10335"/>
        </w:tabs>
        <w:spacing w:after="0" w:line="240" w:lineRule="auto"/>
        <w:ind w:firstLine="284"/>
        <w:jc w:val="center"/>
        <w:rPr>
          <w:rFonts w:ascii="Garamond" w:hAnsi="Garamond"/>
          <w:b/>
          <w:sz w:val="24"/>
          <w:szCs w:val="24"/>
        </w:rPr>
      </w:pPr>
      <w:r w:rsidRPr="00F3025F">
        <w:rPr>
          <w:rFonts w:ascii="Garamond" w:hAnsi="Garamond"/>
          <w:b/>
          <w:sz w:val="24"/>
          <w:szCs w:val="24"/>
        </w:rPr>
        <w:t>NJOHURITË</w:t>
      </w:r>
      <w:r w:rsidR="001D14A1" w:rsidRPr="00F3025F">
        <w:rPr>
          <w:rFonts w:ascii="Garamond" w:hAnsi="Garamond"/>
          <w:b/>
          <w:sz w:val="24"/>
          <w:szCs w:val="24"/>
        </w:rPr>
        <w:t xml:space="preserve"> TEORIKE </w:t>
      </w:r>
    </w:p>
    <w:p w14:paraId="45419D1F" w14:textId="4DDBBCEF"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7.</w:t>
      </w:r>
      <w:r w:rsidR="00F2789A" w:rsidRPr="00F3025F">
        <w:rPr>
          <w:rFonts w:ascii="Garamond" w:hAnsi="Garamond"/>
          <w:sz w:val="24"/>
          <w:szCs w:val="24"/>
        </w:rPr>
        <w:t xml:space="preserve"> </w:t>
      </w:r>
      <w:r w:rsidRPr="00F3025F">
        <w:rPr>
          <w:rFonts w:ascii="Garamond" w:hAnsi="Garamond"/>
          <w:sz w:val="24"/>
          <w:szCs w:val="24"/>
        </w:rPr>
        <w:t xml:space="preserve">Kursi i miratuar i njohurive teorike MPL përfshin të paktën 750 orë instruksione për nivelin e njohurive të udhëzimeve ATPL(A), si edhe orët që </w:t>
      </w:r>
      <w:r w:rsidR="00887266" w:rsidRPr="00F3025F">
        <w:rPr>
          <w:rFonts w:ascii="Garamond" w:hAnsi="Garamond"/>
          <w:sz w:val="24"/>
          <w:szCs w:val="24"/>
        </w:rPr>
        <w:t>kërkohen</w:t>
      </w:r>
      <w:r w:rsidRPr="00F3025F">
        <w:rPr>
          <w:rFonts w:ascii="Garamond" w:hAnsi="Garamond"/>
          <w:sz w:val="24"/>
          <w:szCs w:val="24"/>
        </w:rPr>
        <w:t xml:space="preserve"> për:</w:t>
      </w:r>
    </w:p>
    <w:p w14:paraId="01359A3D" w14:textId="11E995B5"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a) </w:t>
      </w:r>
      <w:r w:rsidR="00ED44B0" w:rsidRPr="00F3025F">
        <w:rPr>
          <w:rFonts w:ascii="Garamond" w:hAnsi="Garamond"/>
          <w:sz w:val="24"/>
          <w:szCs w:val="24"/>
        </w:rPr>
        <w:t>Instruksionet</w:t>
      </w:r>
      <w:r w:rsidR="00F2789A" w:rsidRPr="00F3025F">
        <w:rPr>
          <w:rFonts w:ascii="Garamond" w:hAnsi="Garamond"/>
          <w:sz w:val="24"/>
          <w:szCs w:val="24"/>
        </w:rPr>
        <w:t xml:space="preserve"> </w:t>
      </w:r>
      <w:r w:rsidRPr="00F3025F">
        <w:rPr>
          <w:rFonts w:ascii="Garamond" w:hAnsi="Garamond"/>
          <w:sz w:val="24"/>
          <w:szCs w:val="24"/>
        </w:rPr>
        <w:t xml:space="preserve">e njohurive teorike për kategorizimin përkatës të tipit, në përputhje me </w:t>
      </w:r>
      <w:r w:rsidR="00ED44B0" w:rsidRPr="00F3025F">
        <w:rPr>
          <w:rFonts w:ascii="Garamond" w:hAnsi="Garamond"/>
          <w:sz w:val="24"/>
          <w:szCs w:val="24"/>
        </w:rPr>
        <w:t>n</w:t>
      </w:r>
      <w:r w:rsidRPr="00F3025F">
        <w:rPr>
          <w:rFonts w:ascii="Garamond" w:hAnsi="Garamond"/>
          <w:sz w:val="24"/>
          <w:szCs w:val="24"/>
        </w:rPr>
        <w:t>ënpjesën H; dhe</w:t>
      </w:r>
    </w:p>
    <w:p w14:paraId="006ABFD3" w14:textId="0DC0DDF5"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b) Instruksionet e njohurive teorike UPRT në përputhje me FCL.745.A;</w:t>
      </w:r>
    </w:p>
    <w:p w14:paraId="7378CD81" w14:textId="77777777" w:rsidR="007B0454" w:rsidRPr="00F3025F" w:rsidRDefault="007B0454" w:rsidP="001D14A1">
      <w:pPr>
        <w:widowControl w:val="0"/>
        <w:tabs>
          <w:tab w:val="left" w:pos="10335"/>
        </w:tabs>
        <w:spacing w:after="0" w:line="240" w:lineRule="auto"/>
        <w:ind w:firstLine="284"/>
        <w:jc w:val="center"/>
        <w:rPr>
          <w:rFonts w:ascii="Garamond" w:hAnsi="Garamond"/>
          <w:b/>
          <w:sz w:val="24"/>
          <w:szCs w:val="24"/>
        </w:rPr>
      </w:pPr>
    </w:p>
    <w:p w14:paraId="1A4DB4D5" w14:textId="77777777" w:rsidR="001D14A1" w:rsidRPr="00F3025F" w:rsidRDefault="001D14A1" w:rsidP="001D14A1">
      <w:pPr>
        <w:widowControl w:val="0"/>
        <w:tabs>
          <w:tab w:val="left" w:pos="10335"/>
        </w:tabs>
        <w:spacing w:after="0" w:line="240" w:lineRule="auto"/>
        <w:ind w:firstLine="284"/>
        <w:jc w:val="center"/>
        <w:rPr>
          <w:rFonts w:ascii="Garamond" w:hAnsi="Garamond"/>
          <w:b/>
          <w:sz w:val="24"/>
          <w:szCs w:val="24"/>
        </w:rPr>
      </w:pPr>
      <w:r w:rsidRPr="00F3025F">
        <w:rPr>
          <w:rFonts w:ascii="Garamond" w:hAnsi="Garamond"/>
          <w:b/>
          <w:sz w:val="24"/>
          <w:szCs w:val="24"/>
        </w:rPr>
        <w:t>TRAJNIMI I FLUTURIMIT</w:t>
      </w:r>
    </w:p>
    <w:p w14:paraId="321F10AE" w14:textId="65C82A3E" w:rsidR="001D14A1" w:rsidRPr="00F3025F" w:rsidRDefault="001D14A1" w:rsidP="00DB45A0">
      <w:pPr>
        <w:pStyle w:val="Teksti"/>
      </w:pPr>
      <w:r w:rsidRPr="00F3025F">
        <w:t xml:space="preserve"> 8. Trajnimi fluturues përfshin një total prej të paktën 240 orë, të përb</w:t>
      </w:r>
      <w:r w:rsidR="00ED44B0" w:rsidRPr="00F3025F">
        <w:t>ë</w:t>
      </w:r>
      <w:r w:rsidRPr="00F3025F">
        <w:t>ra si orë PF dhe PM,</w:t>
      </w:r>
      <w:r w:rsidR="00F2789A" w:rsidRPr="00F3025F">
        <w:t xml:space="preserve"> në </w:t>
      </w:r>
      <w:r w:rsidRPr="00F3025F">
        <w:t>fluturim real dhe të simuluar, dhe mbulon kat</w:t>
      </w:r>
      <w:r w:rsidR="00ED44B0" w:rsidRPr="00F3025F">
        <w:t>ë</w:t>
      </w:r>
      <w:r w:rsidRPr="00F3025F">
        <w:t>r fazat e mëposhtme të trajnimit</w:t>
      </w:r>
      <w:r w:rsidR="004B1B1B" w:rsidRPr="00F3025F">
        <w:t>:</w:t>
      </w:r>
    </w:p>
    <w:p w14:paraId="6CCF9E5D" w14:textId="031E3C27" w:rsidR="001D14A1" w:rsidRPr="00F3025F" w:rsidRDefault="001D14A1" w:rsidP="00DB45A0">
      <w:pPr>
        <w:pStyle w:val="Teksti"/>
      </w:pPr>
      <w:r w:rsidRPr="00F3025F">
        <w:t xml:space="preserve">a) Faza 1 — </w:t>
      </w:r>
      <w:r w:rsidR="00DB45A0" w:rsidRPr="00F3025F">
        <w:t xml:space="preserve">aftësitë </w:t>
      </w:r>
      <w:r w:rsidRPr="00F3025F">
        <w:t>themelore të fluturimit</w:t>
      </w:r>
    </w:p>
    <w:p w14:paraId="73FB525A" w14:textId="77777777" w:rsidR="001D14A1" w:rsidRPr="00F3025F" w:rsidRDefault="001D14A1" w:rsidP="00DB45A0">
      <w:pPr>
        <w:pStyle w:val="Teksti"/>
      </w:pPr>
      <w:r w:rsidRPr="00F3025F">
        <w:t>Trajnim specifik bazë me një pilot të vetëm në një aeroplan</w:t>
      </w:r>
    </w:p>
    <w:p w14:paraId="0B9332F8" w14:textId="087563C9" w:rsidR="001D14A1" w:rsidRPr="00F3025F" w:rsidRDefault="001D14A1" w:rsidP="00DB45A0">
      <w:pPr>
        <w:pStyle w:val="Teksti"/>
      </w:pPr>
      <w:r w:rsidRPr="00F3025F">
        <w:t xml:space="preserve">b) Faza 2 — </w:t>
      </w:r>
      <w:r w:rsidR="00DB45A0" w:rsidRPr="00F3025F">
        <w:t>bazë</w:t>
      </w:r>
    </w:p>
    <w:p w14:paraId="291719B4" w14:textId="6D85E38D" w:rsidR="001D14A1" w:rsidRPr="00F3025F" w:rsidRDefault="001D14A1" w:rsidP="00DB45A0">
      <w:pPr>
        <w:pStyle w:val="Teksti"/>
      </w:pPr>
      <w:r w:rsidRPr="00F3025F">
        <w:t>Njohja me operimet</w:t>
      </w:r>
      <w:r w:rsidR="00940902" w:rsidRPr="00F3025F">
        <w:t xml:space="preserve"> më shumë </w:t>
      </w:r>
      <w:r w:rsidRPr="00F3025F">
        <w:t>pilot</w:t>
      </w:r>
      <w:r w:rsidR="004B1B1B" w:rsidRPr="00F3025F">
        <w:t>ë</w:t>
      </w:r>
      <w:r w:rsidRPr="00F3025F">
        <w:t xml:space="preserve"> dhe fluturim me instrumente</w:t>
      </w:r>
    </w:p>
    <w:p w14:paraId="7641DE69" w14:textId="2AB845D6" w:rsidR="001D14A1" w:rsidRPr="00F3025F" w:rsidRDefault="001D14A1" w:rsidP="00DB45A0">
      <w:pPr>
        <w:pStyle w:val="Teksti"/>
      </w:pPr>
      <w:r w:rsidRPr="00F3025F">
        <w:t xml:space="preserve">c) Faza 3 — </w:t>
      </w:r>
      <w:r w:rsidR="00DB45A0" w:rsidRPr="00F3025F">
        <w:t>e</w:t>
      </w:r>
      <w:r w:rsidRPr="00F3025F">
        <w:t xml:space="preserve"> ndërmjetme</w:t>
      </w:r>
    </w:p>
    <w:p w14:paraId="57FE620C" w14:textId="7F4CF3EA" w:rsidR="001D14A1" w:rsidRPr="00F3025F" w:rsidRDefault="001D14A1" w:rsidP="00DB45A0">
      <w:pPr>
        <w:pStyle w:val="Teksti"/>
      </w:pPr>
      <w:r w:rsidRPr="00F3025F">
        <w:t>Aplikimi i operimeve</w:t>
      </w:r>
      <w:r w:rsidR="00940902" w:rsidRPr="00F3025F">
        <w:t xml:space="preserve"> më shumë </w:t>
      </w:r>
      <w:r w:rsidRPr="00F3025F">
        <w:t>pilot në aeroplanët me turbina</w:t>
      </w:r>
      <w:r w:rsidR="00940902" w:rsidRPr="00F3025F">
        <w:t xml:space="preserve"> më shumë </w:t>
      </w:r>
      <w:r w:rsidRPr="00F3025F">
        <w:t>motor të certifikuar si aeroplanë me performance të</w:t>
      </w:r>
      <w:r w:rsidR="00940902" w:rsidRPr="00F3025F">
        <w:t xml:space="preserve"> lartë </w:t>
      </w:r>
      <w:r w:rsidRPr="00F3025F">
        <w:t>në përputhje me</w:t>
      </w:r>
      <w:r w:rsidR="009A1C56" w:rsidRPr="00F3025F">
        <w:t xml:space="preserve"> shtojcën </w:t>
      </w:r>
      <w:r w:rsidRPr="00F3025F">
        <w:t>I (</w:t>
      </w:r>
      <w:r w:rsidR="00DB45A0" w:rsidRPr="00F3025F">
        <w:t>p</w:t>
      </w:r>
      <w:r w:rsidRPr="00F3025F">
        <w:t xml:space="preserve">jesa-21) të </w:t>
      </w:r>
      <w:r w:rsidR="00DB45A0" w:rsidRPr="00F3025F">
        <w:t>r</w:t>
      </w:r>
      <w:r w:rsidRPr="00F3025F">
        <w:t>regullores (BE)</w:t>
      </w:r>
      <w:r w:rsidR="00EB60CD" w:rsidRPr="00F3025F">
        <w:t xml:space="preserve"> nr. </w:t>
      </w:r>
      <w:r w:rsidRPr="00F3025F">
        <w:t>748/2012</w:t>
      </w:r>
    </w:p>
    <w:p w14:paraId="55044298" w14:textId="32DF355E" w:rsidR="001D14A1" w:rsidRPr="00F3025F" w:rsidRDefault="001D14A1" w:rsidP="00DB45A0">
      <w:pPr>
        <w:pStyle w:val="Teksti"/>
      </w:pPr>
      <w:r w:rsidRPr="00F3025F">
        <w:t xml:space="preserve">d) Faza 4 — </w:t>
      </w:r>
      <w:r w:rsidR="00DB45A0" w:rsidRPr="00F3025F">
        <w:t>e</w:t>
      </w:r>
      <w:r w:rsidRPr="00F3025F">
        <w:t xml:space="preserve"> avancuar</w:t>
      </w:r>
    </w:p>
    <w:p w14:paraId="1F7BB210" w14:textId="77777777" w:rsidR="001D14A1" w:rsidRPr="00F3025F" w:rsidRDefault="001D14A1" w:rsidP="00DB45A0">
      <w:pPr>
        <w:pStyle w:val="Teksti"/>
      </w:pPr>
      <w:r w:rsidRPr="00F3025F">
        <w:t>Trajnimi i kategorizimit të tipit në një ambient që lidhet me linjat ajrore.</w:t>
      </w:r>
    </w:p>
    <w:p w14:paraId="676AD86A" w14:textId="5D476013" w:rsidR="001D14A1" w:rsidRPr="00F3025F" w:rsidRDefault="001D14A1" w:rsidP="00DB45A0">
      <w:pPr>
        <w:pStyle w:val="Teksti"/>
      </w:pPr>
      <w:r w:rsidRPr="00F3025F">
        <w:t>Kërkesat MCC inkorporohen në fazat përkatëse më sipër. Trajnimi në fluturimin asimetrik kryhet ose në aeroplan ose në një FFS</w:t>
      </w:r>
      <w:r w:rsidR="001C22AF" w:rsidRPr="00F3025F">
        <w:t>;</w:t>
      </w:r>
    </w:p>
    <w:p w14:paraId="08FD5B17" w14:textId="4B31BB49" w:rsidR="001D14A1" w:rsidRPr="00F3025F" w:rsidRDefault="001D14A1" w:rsidP="00DB45A0">
      <w:pPr>
        <w:pStyle w:val="Teksti"/>
      </w:pPr>
      <w:r w:rsidRPr="00F3025F">
        <w:t>8a.</w:t>
      </w:r>
      <w:r w:rsidR="00F2789A" w:rsidRPr="00F3025F">
        <w:t xml:space="preserve"> </w:t>
      </w:r>
      <w:r w:rsidRPr="00F3025F">
        <w:t>Eksperienca e fluturimit në fluturimin aktual përfshin:</w:t>
      </w:r>
    </w:p>
    <w:p w14:paraId="7A9C2924" w14:textId="20C72FB1" w:rsidR="001D14A1" w:rsidRPr="00F3025F" w:rsidRDefault="001D14A1" w:rsidP="00DB45A0">
      <w:pPr>
        <w:pStyle w:val="Teksti"/>
      </w:pPr>
      <w:r w:rsidRPr="00F3025F">
        <w:t>a) të gjitha kërkesat e eksperiencës</w:t>
      </w:r>
      <w:r w:rsidR="00DB45A0" w:rsidRPr="00F3025F">
        <w:t xml:space="preserve"> të nënpjes</w:t>
      </w:r>
      <w:r w:rsidRPr="00F3025F">
        <w:t>ës H;</w:t>
      </w:r>
    </w:p>
    <w:p w14:paraId="53E3353A" w14:textId="1A55DAA8" w:rsidR="001D14A1" w:rsidRPr="00F3025F" w:rsidRDefault="001D14A1" w:rsidP="00DB45A0">
      <w:pPr>
        <w:pStyle w:val="Teksti"/>
      </w:pPr>
      <w:r w:rsidRPr="00F3025F">
        <w:t>b) Instruksionet e fluturimit UPRT në përputhje me FCL.745.A;</w:t>
      </w:r>
    </w:p>
    <w:p w14:paraId="4E7DC251" w14:textId="31A7E045" w:rsidR="001D14A1" w:rsidRPr="00F3025F" w:rsidRDefault="001D14A1" w:rsidP="00DB45A0">
      <w:pPr>
        <w:pStyle w:val="Teksti"/>
      </w:pPr>
      <w:r w:rsidRPr="00F3025F">
        <w:t>c) ushtrimet e aeroplanit UPRT lidhur me specifikat e tipit përkatës në përputhje me FCL.725.A (c);</w:t>
      </w:r>
    </w:p>
    <w:p w14:paraId="49948BDF" w14:textId="10539674" w:rsidR="001D14A1" w:rsidRPr="00F3025F" w:rsidRDefault="001D14A1" w:rsidP="00DB45A0">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d) fluturim gjatë natës;</w:t>
      </w:r>
    </w:p>
    <w:p w14:paraId="62C6B9CF" w14:textId="71BF9C61" w:rsidR="001D14A1" w:rsidRPr="00F3025F" w:rsidRDefault="001D14A1" w:rsidP="00DB45A0">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e) fluturim vetëm me referencë të instrumenteve;</w:t>
      </w:r>
    </w:p>
    <w:p w14:paraId="7CD32532" w14:textId="3ADF2A11" w:rsidR="001D14A1" w:rsidRPr="00F3025F" w:rsidRDefault="001D14A1" w:rsidP="00DB45A0">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 xml:space="preserve">f) eksperienca që </w:t>
      </w:r>
      <w:r w:rsidR="00622017" w:rsidRPr="00F3025F">
        <w:rPr>
          <w:rFonts w:ascii="Garamond" w:hAnsi="Garamond"/>
          <w:sz w:val="24"/>
          <w:szCs w:val="24"/>
        </w:rPr>
        <w:t>kërkohe</w:t>
      </w:r>
      <w:r w:rsidR="00AA1337" w:rsidRPr="00F3025F">
        <w:rPr>
          <w:rFonts w:ascii="Garamond" w:hAnsi="Garamond"/>
          <w:sz w:val="24"/>
          <w:szCs w:val="24"/>
        </w:rPr>
        <w:t>t</w:t>
      </w:r>
      <w:r w:rsidRPr="00F3025F">
        <w:rPr>
          <w:rFonts w:ascii="Garamond" w:hAnsi="Garamond"/>
          <w:sz w:val="24"/>
          <w:szCs w:val="24"/>
        </w:rPr>
        <w:t xml:space="preserve"> për të arritur mjeshtërinë përkatëse në pilotim.</w:t>
      </w:r>
    </w:p>
    <w:p w14:paraId="4B46D7B0" w14:textId="436ECDCF" w:rsidR="001D14A1" w:rsidRPr="00F3025F" w:rsidRDefault="001D14A1" w:rsidP="00DB45A0">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9. Secila fazë e trajnimit në planin mësimor</w:t>
      </w:r>
      <w:r w:rsidR="008A750D" w:rsidRPr="00F3025F">
        <w:rPr>
          <w:rFonts w:ascii="Garamond" w:hAnsi="Garamond"/>
          <w:sz w:val="24"/>
          <w:szCs w:val="24"/>
        </w:rPr>
        <w:t xml:space="preserve"> të instruksion</w:t>
      </w:r>
      <w:r w:rsidRPr="00F3025F">
        <w:rPr>
          <w:rFonts w:ascii="Garamond" w:hAnsi="Garamond"/>
          <w:sz w:val="24"/>
          <w:szCs w:val="24"/>
        </w:rPr>
        <w:t>eve</w:t>
      </w:r>
      <w:r w:rsidR="00877448" w:rsidRPr="00F3025F">
        <w:rPr>
          <w:rFonts w:ascii="Garamond" w:hAnsi="Garamond"/>
          <w:sz w:val="24"/>
          <w:szCs w:val="24"/>
        </w:rPr>
        <w:t xml:space="preserve"> të fluturimit</w:t>
      </w:r>
      <w:r w:rsidRPr="00F3025F">
        <w:rPr>
          <w:rFonts w:ascii="Garamond" w:hAnsi="Garamond"/>
          <w:sz w:val="24"/>
          <w:szCs w:val="24"/>
        </w:rPr>
        <w:t xml:space="preserve"> do të përbëhet nga</w:t>
      </w:r>
      <w:r w:rsidR="00F2789A" w:rsidRPr="00F3025F">
        <w:rPr>
          <w:rFonts w:ascii="Garamond" w:hAnsi="Garamond"/>
          <w:sz w:val="24"/>
          <w:szCs w:val="24"/>
        </w:rPr>
        <w:t xml:space="preserve"> </w:t>
      </w:r>
      <w:r w:rsidRPr="00F3025F">
        <w:rPr>
          <w:rFonts w:ascii="Garamond" w:hAnsi="Garamond"/>
          <w:sz w:val="24"/>
          <w:szCs w:val="24"/>
        </w:rPr>
        <w:t xml:space="preserve">instruksione të njohurive </w:t>
      </w:r>
      <w:r w:rsidR="00ED44B0" w:rsidRPr="00F3025F">
        <w:rPr>
          <w:rFonts w:ascii="Garamond" w:hAnsi="Garamond"/>
          <w:sz w:val="24"/>
          <w:szCs w:val="24"/>
        </w:rPr>
        <w:t>mbështetëse,</w:t>
      </w:r>
      <w:r w:rsidRPr="00F3025F">
        <w:rPr>
          <w:rFonts w:ascii="Garamond" w:hAnsi="Garamond"/>
          <w:sz w:val="24"/>
          <w:szCs w:val="24"/>
        </w:rPr>
        <w:t xml:space="preserve"> si dhe në segmentet praktike të trajnimit. </w:t>
      </w:r>
    </w:p>
    <w:p w14:paraId="77CD63C2" w14:textId="0A9E2306" w:rsidR="001D14A1" w:rsidRPr="00F3025F" w:rsidRDefault="001D14A1" w:rsidP="00DB45A0">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 xml:space="preserve">10. Kursi i trajnimit duhet të përfshijë një proces të vazhdueshëm të vlerësimit të planit </w:t>
      </w:r>
      <w:r w:rsidR="00B66621" w:rsidRPr="00F3025F">
        <w:rPr>
          <w:rFonts w:ascii="Garamond" w:hAnsi="Garamond"/>
          <w:sz w:val="24"/>
          <w:szCs w:val="24"/>
        </w:rPr>
        <w:t>mësim</w:t>
      </w:r>
      <w:r w:rsidRPr="00F3025F">
        <w:rPr>
          <w:rFonts w:ascii="Garamond" w:hAnsi="Garamond"/>
          <w:sz w:val="24"/>
          <w:szCs w:val="24"/>
        </w:rPr>
        <w:t>or</w:t>
      </w:r>
      <w:r w:rsidR="00D77614" w:rsidRPr="00F3025F">
        <w:rPr>
          <w:rFonts w:ascii="Garamond" w:hAnsi="Garamond"/>
          <w:sz w:val="24"/>
          <w:szCs w:val="24"/>
        </w:rPr>
        <w:t xml:space="preserve"> të trajnimit </w:t>
      </w:r>
      <w:r w:rsidRPr="00F3025F">
        <w:rPr>
          <w:rFonts w:ascii="Garamond" w:hAnsi="Garamond"/>
          <w:sz w:val="24"/>
          <w:szCs w:val="24"/>
        </w:rPr>
        <w:t>dhe një vlerësim të vazhdueshëm të nxënësve gjat</w:t>
      </w:r>
      <w:r w:rsidR="008071AD" w:rsidRPr="00F3025F">
        <w:rPr>
          <w:rFonts w:ascii="Garamond" w:hAnsi="Garamond"/>
          <w:sz w:val="24"/>
          <w:szCs w:val="24"/>
        </w:rPr>
        <w:t>ë</w:t>
      </w:r>
      <w:r w:rsidRPr="00F3025F">
        <w:rPr>
          <w:rFonts w:ascii="Garamond" w:hAnsi="Garamond"/>
          <w:sz w:val="24"/>
          <w:szCs w:val="24"/>
        </w:rPr>
        <w:t xml:space="preserve"> ndjekjes s</w:t>
      </w:r>
      <w:r w:rsidR="008071AD" w:rsidRPr="00F3025F">
        <w:rPr>
          <w:rFonts w:ascii="Garamond" w:hAnsi="Garamond"/>
          <w:sz w:val="24"/>
          <w:szCs w:val="24"/>
        </w:rPr>
        <w:t>ë</w:t>
      </w:r>
      <w:r w:rsidRPr="00F3025F">
        <w:rPr>
          <w:rFonts w:ascii="Garamond" w:hAnsi="Garamond"/>
          <w:sz w:val="24"/>
          <w:szCs w:val="24"/>
        </w:rPr>
        <w:t xml:space="preserve"> planit mësimor. Vlerësimi duhet të sigurojë që: </w:t>
      </w:r>
    </w:p>
    <w:p w14:paraId="1D790E1A" w14:textId="69BF70B6" w:rsidR="001D14A1" w:rsidRPr="00F3025F" w:rsidRDefault="001D14A1" w:rsidP="00DB45A0">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 xml:space="preserve">a) kompetencat dhe </w:t>
      </w:r>
      <w:r w:rsidR="00C01AF8" w:rsidRPr="00F3025F">
        <w:rPr>
          <w:rFonts w:ascii="Garamond" w:hAnsi="Garamond"/>
          <w:sz w:val="24"/>
          <w:szCs w:val="24"/>
        </w:rPr>
        <w:t>vlerës</w:t>
      </w:r>
      <w:r w:rsidRPr="00F3025F">
        <w:rPr>
          <w:rFonts w:ascii="Garamond" w:hAnsi="Garamond"/>
          <w:sz w:val="24"/>
          <w:szCs w:val="24"/>
        </w:rPr>
        <w:t xml:space="preserve">imi </w:t>
      </w:r>
      <w:r w:rsidR="00EB2F14" w:rsidRPr="00F3025F">
        <w:rPr>
          <w:rFonts w:ascii="Garamond" w:hAnsi="Garamond"/>
          <w:sz w:val="24"/>
          <w:szCs w:val="24"/>
        </w:rPr>
        <w:t>përkatës</w:t>
      </w:r>
      <w:r w:rsidRPr="00F3025F">
        <w:rPr>
          <w:rFonts w:ascii="Garamond" w:hAnsi="Garamond"/>
          <w:sz w:val="24"/>
          <w:szCs w:val="24"/>
        </w:rPr>
        <w:t xml:space="preserve"> t</w:t>
      </w:r>
      <w:r w:rsidR="00ED44B0" w:rsidRPr="00F3025F">
        <w:rPr>
          <w:rFonts w:ascii="Garamond" w:hAnsi="Garamond"/>
          <w:sz w:val="24"/>
          <w:szCs w:val="24"/>
        </w:rPr>
        <w:t>ë</w:t>
      </w:r>
      <w:r w:rsidRPr="00F3025F">
        <w:rPr>
          <w:rFonts w:ascii="Garamond" w:hAnsi="Garamond"/>
          <w:sz w:val="24"/>
          <w:szCs w:val="24"/>
        </w:rPr>
        <w:t xml:space="preserve"> jenë të lidhura me detyr</w:t>
      </w:r>
      <w:r w:rsidR="00ED44B0" w:rsidRPr="00F3025F">
        <w:rPr>
          <w:rFonts w:ascii="Garamond" w:hAnsi="Garamond"/>
          <w:sz w:val="24"/>
          <w:szCs w:val="24"/>
        </w:rPr>
        <w:t>ë</w:t>
      </w:r>
      <w:r w:rsidRPr="00F3025F">
        <w:rPr>
          <w:rFonts w:ascii="Garamond" w:hAnsi="Garamond"/>
          <w:sz w:val="24"/>
          <w:szCs w:val="24"/>
        </w:rPr>
        <w:t xml:space="preserve">n e një </w:t>
      </w:r>
      <w:r w:rsidR="004B1B1B" w:rsidRPr="00F3025F">
        <w:rPr>
          <w:rFonts w:ascii="Garamond" w:hAnsi="Garamond"/>
          <w:sz w:val="24"/>
          <w:szCs w:val="24"/>
        </w:rPr>
        <w:t>bashkë</w:t>
      </w:r>
      <w:r w:rsidRPr="00F3025F">
        <w:rPr>
          <w:rFonts w:ascii="Garamond" w:hAnsi="Garamond"/>
          <w:sz w:val="24"/>
          <w:szCs w:val="24"/>
        </w:rPr>
        <w:t>piloti</w:t>
      </w:r>
      <w:r w:rsidR="00F2789A" w:rsidRPr="00F3025F">
        <w:rPr>
          <w:rFonts w:ascii="Garamond" w:hAnsi="Garamond"/>
          <w:sz w:val="24"/>
          <w:szCs w:val="24"/>
        </w:rPr>
        <w:t xml:space="preserve"> në </w:t>
      </w:r>
      <w:r w:rsidRPr="00F3025F">
        <w:rPr>
          <w:rFonts w:ascii="Garamond" w:hAnsi="Garamond"/>
          <w:sz w:val="24"/>
          <w:szCs w:val="24"/>
        </w:rPr>
        <w:t xml:space="preserve">një aeroplan me </w:t>
      </w:r>
      <w:r w:rsidR="002A61C9" w:rsidRPr="00F3025F">
        <w:rPr>
          <w:rFonts w:ascii="Garamond" w:hAnsi="Garamond"/>
          <w:sz w:val="24"/>
          <w:szCs w:val="24"/>
        </w:rPr>
        <w:t>multi</w:t>
      </w:r>
      <w:r w:rsidRPr="00F3025F">
        <w:rPr>
          <w:rFonts w:ascii="Garamond" w:hAnsi="Garamond"/>
          <w:sz w:val="24"/>
          <w:szCs w:val="24"/>
        </w:rPr>
        <w:t xml:space="preserve">pilot; dhe </w:t>
      </w:r>
    </w:p>
    <w:p w14:paraId="481EC267" w14:textId="4F5C1548" w:rsidR="001D14A1" w:rsidRPr="00F3025F" w:rsidRDefault="001D14A1" w:rsidP="00DB45A0">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 xml:space="preserve">b) nxënësit të fitojnë kompetencat e nevojshme në mënyrë progresive dhe të kënaqshme. </w:t>
      </w:r>
    </w:p>
    <w:p w14:paraId="5F14C3C8" w14:textId="77777777" w:rsidR="001D14A1" w:rsidRPr="00F3025F" w:rsidRDefault="001D14A1" w:rsidP="00DB45A0">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11. Kursi i trajnimit duhet të përfshijë të paktën 12 ngritje dhe ulje për të garantuar kompetencën. Këto ngritje dhe ulje mund të reduktohen në të paktën gjashtë, me kusht që përpara kryerjes së trajnimit, ATO dhe operatori të garantojnë që:</w:t>
      </w:r>
    </w:p>
    <w:p w14:paraId="3AA7ABBE" w14:textId="4FAB7C1D" w:rsidR="001D14A1" w:rsidRPr="00F3025F" w:rsidRDefault="007B0454" w:rsidP="00DB45A0">
      <w:pPr>
        <w:pStyle w:val="Teksti"/>
      </w:pPr>
      <w:r w:rsidRPr="00F3025F">
        <w:t xml:space="preserve">a) </w:t>
      </w:r>
      <w:r w:rsidR="001D14A1" w:rsidRPr="00F3025F">
        <w:t>ekziston një procedurë për të vlerësuar shkallën e kompetencës së kërkuar të pilotit student; dhe</w:t>
      </w:r>
    </w:p>
    <w:p w14:paraId="4D747AEE" w14:textId="631D595F" w:rsidR="001D14A1" w:rsidRPr="00F3025F" w:rsidRDefault="007B0454" w:rsidP="00DB45A0">
      <w:pPr>
        <w:pStyle w:val="Teksti"/>
      </w:pPr>
      <w:r w:rsidRPr="00F3025F">
        <w:t xml:space="preserve">b) </w:t>
      </w:r>
      <w:r w:rsidR="001D14A1" w:rsidRPr="00F3025F">
        <w:t>ekziston një proces që garanton marrjen e masave korrigjuese nëse vlerësimi gjatë trajnimit tregon nevojën për të vepruar kështu.</w:t>
      </w:r>
    </w:p>
    <w:p w14:paraId="089CCD50" w14:textId="5C32D8FA" w:rsidR="001D14A1" w:rsidRPr="00F3025F" w:rsidRDefault="001D14A1" w:rsidP="00DB45A0">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Këto ulje dhe ngritje do t</w:t>
      </w:r>
      <w:r w:rsidR="004B1B1B" w:rsidRPr="00F3025F">
        <w:rPr>
          <w:rFonts w:ascii="Garamond" w:hAnsi="Garamond"/>
          <w:sz w:val="24"/>
          <w:szCs w:val="24"/>
        </w:rPr>
        <w:t>ë</w:t>
      </w:r>
      <w:r w:rsidRPr="00F3025F">
        <w:rPr>
          <w:rFonts w:ascii="Garamond" w:hAnsi="Garamond"/>
          <w:sz w:val="24"/>
          <w:szCs w:val="24"/>
        </w:rPr>
        <w:t xml:space="preserve"> kryhen nën mbikëqyrjen e një instruktori në një aeroplan për të cilin do t</w:t>
      </w:r>
      <w:r w:rsidR="004B1B1B" w:rsidRPr="00F3025F">
        <w:rPr>
          <w:rFonts w:ascii="Garamond" w:hAnsi="Garamond"/>
          <w:sz w:val="24"/>
          <w:szCs w:val="24"/>
        </w:rPr>
        <w:t>ë</w:t>
      </w:r>
      <w:r w:rsidRPr="00F3025F">
        <w:rPr>
          <w:rFonts w:ascii="Garamond" w:hAnsi="Garamond"/>
          <w:sz w:val="24"/>
          <w:szCs w:val="24"/>
        </w:rPr>
        <w:t xml:space="preserve"> lëshohet kategorizimi i tipit</w:t>
      </w:r>
      <w:r w:rsidR="00DA0234" w:rsidRPr="00F3025F">
        <w:rPr>
          <w:rFonts w:ascii="Garamond" w:hAnsi="Garamond"/>
          <w:sz w:val="24"/>
          <w:szCs w:val="24"/>
        </w:rPr>
        <w:t>;</w:t>
      </w:r>
    </w:p>
    <w:p w14:paraId="77FA6FA8" w14:textId="77777777" w:rsidR="007B0454" w:rsidRPr="00F3025F" w:rsidRDefault="007B0454" w:rsidP="001D14A1">
      <w:pPr>
        <w:widowControl w:val="0"/>
        <w:tabs>
          <w:tab w:val="left" w:pos="10335"/>
        </w:tabs>
        <w:spacing w:after="0" w:line="240" w:lineRule="auto"/>
        <w:ind w:firstLine="284"/>
        <w:jc w:val="center"/>
        <w:rPr>
          <w:rFonts w:ascii="Garamond" w:hAnsi="Garamond"/>
          <w:b/>
          <w:sz w:val="24"/>
          <w:szCs w:val="24"/>
        </w:rPr>
      </w:pPr>
    </w:p>
    <w:p w14:paraId="027D292B" w14:textId="77777777"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NIVELI I VLERËSIMIT </w:t>
      </w:r>
    </w:p>
    <w:p w14:paraId="16A10574" w14:textId="3D12532C" w:rsidR="001D14A1" w:rsidRPr="00F3025F" w:rsidRDefault="001D14A1" w:rsidP="00DB45A0">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12. Aplikuesi për MPL duhet të ketë demonstruar performanc</w:t>
      </w:r>
      <w:r w:rsidR="00DF355D" w:rsidRPr="00F3025F">
        <w:rPr>
          <w:rFonts w:ascii="Garamond" w:hAnsi="Garamond"/>
          <w:sz w:val="24"/>
          <w:szCs w:val="24"/>
        </w:rPr>
        <w:t>ë</w:t>
      </w:r>
      <w:r w:rsidRPr="00F3025F">
        <w:rPr>
          <w:rFonts w:ascii="Garamond" w:hAnsi="Garamond"/>
          <w:sz w:val="24"/>
          <w:szCs w:val="24"/>
        </w:rPr>
        <w:t xml:space="preserve"> në të gjitha 9 njësitë e kompetencave të specifikuara në paragrafin 13 më poshtë, në nj nivel të avancuar të kompetencës që </w:t>
      </w:r>
      <w:r w:rsidR="00622017" w:rsidRPr="00F3025F">
        <w:rPr>
          <w:rFonts w:ascii="Garamond" w:hAnsi="Garamond"/>
          <w:sz w:val="24"/>
          <w:szCs w:val="24"/>
        </w:rPr>
        <w:t>kërkohe</w:t>
      </w:r>
      <w:r w:rsidR="00AA1337" w:rsidRPr="00F3025F">
        <w:rPr>
          <w:rFonts w:ascii="Garamond" w:hAnsi="Garamond"/>
          <w:sz w:val="24"/>
          <w:szCs w:val="24"/>
        </w:rPr>
        <w:t>t</w:t>
      </w:r>
      <w:r w:rsidRPr="00F3025F">
        <w:rPr>
          <w:rFonts w:ascii="Garamond" w:hAnsi="Garamond"/>
          <w:sz w:val="24"/>
          <w:szCs w:val="24"/>
        </w:rPr>
        <w:t xml:space="preserve"> për të vepruar dhe bashkëvepruar si një </w:t>
      </w:r>
      <w:r w:rsidR="004B1B1B" w:rsidRPr="00F3025F">
        <w:rPr>
          <w:rFonts w:ascii="Garamond" w:hAnsi="Garamond"/>
          <w:sz w:val="24"/>
          <w:szCs w:val="24"/>
        </w:rPr>
        <w:t>bashkë</w:t>
      </w:r>
      <w:r w:rsidRPr="00F3025F">
        <w:rPr>
          <w:rFonts w:ascii="Garamond" w:hAnsi="Garamond"/>
          <w:sz w:val="24"/>
          <w:szCs w:val="24"/>
        </w:rPr>
        <w:t xml:space="preserve">pilot në një aeroplan me fuqi turbine me </w:t>
      </w:r>
      <w:r w:rsidR="002A61C9" w:rsidRPr="00F3025F">
        <w:rPr>
          <w:rFonts w:ascii="Garamond" w:hAnsi="Garamond"/>
          <w:sz w:val="24"/>
          <w:szCs w:val="24"/>
        </w:rPr>
        <w:t>multi</w:t>
      </w:r>
      <w:r w:rsidRPr="00F3025F">
        <w:rPr>
          <w:rFonts w:ascii="Garamond" w:hAnsi="Garamond"/>
          <w:sz w:val="24"/>
          <w:szCs w:val="24"/>
        </w:rPr>
        <w:t>pilot, nën kushtet vizuale dhe me instrumente. Vlerësimi duhet të konfirmojë se kontrolli i aeroplanit apo situat</w:t>
      </w:r>
      <w:r w:rsidR="00ED44B0" w:rsidRPr="00F3025F">
        <w:rPr>
          <w:rFonts w:ascii="Garamond" w:hAnsi="Garamond"/>
          <w:sz w:val="24"/>
          <w:szCs w:val="24"/>
        </w:rPr>
        <w:t>ë</w:t>
      </w:r>
      <w:r w:rsidRPr="00F3025F">
        <w:rPr>
          <w:rFonts w:ascii="Garamond" w:hAnsi="Garamond"/>
          <w:sz w:val="24"/>
          <w:szCs w:val="24"/>
        </w:rPr>
        <w:t>s është ruajtur gjatë gjithë kohës, për të siguruar rezultatin e suksesshëm të një procedure ose manovrimi. Aplikuesi duhet të demonstrojë vazhdimisht njohuritë, aftësitë dhe sjelljet e nevojshme për operimin e sigurt të tipit t</w:t>
      </w:r>
      <w:r w:rsidR="00ED44B0" w:rsidRPr="00F3025F">
        <w:rPr>
          <w:rFonts w:ascii="Garamond" w:hAnsi="Garamond"/>
          <w:sz w:val="24"/>
          <w:szCs w:val="24"/>
        </w:rPr>
        <w:t>ë</w:t>
      </w:r>
      <w:r w:rsidRPr="00F3025F">
        <w:rPr>
          <w:rFonts w:ascii="Garamond" w:hAnsi="Garamond"/>
          <w:sz w:val="24"/>
          <w:szCs w:val="24"/>
        </w:rPr>
        <w:t xml:space="preserve"> aeroplanit t</w:t>
      </w:r>
      <w:r w:rsidR="00ED44B0" w:rsidRPr="00F3025F">
        <w:rPr>
          <w:rFonts w:ascii="Garamond" w:hAnsi="Garamond"/>
          <w:sz w:val="24"/>
          <w:szCs w:val="24"/>
        </w:rPr>
        <w:t>ë</w:t>
      </w:r>
      <w:r w:rsidRPr="00F3025F">
        <w:rPr>
          <w:rFonts w:ascii="Garamond" w:hAnsi="Garamond"/>
          <w:sz w:val="24"/>
          <w:szCs w:val="24"/>
        </w:rPr>
        <w:t xml:space="preserve"> </w:t>
      </w:r>
      <w:r w:rsidR="008D0202" w:rsidRPr="00F3025F">
        <w:rPr>
          <w:rFonts w:ascii="Garamond" w:hAnsi="Garamond"/>
          <w:sz w:val="24"/>
          <w:szCs w:val="24"/>
        </w:rPr>
        <w:t>aplikueshëm</w:t>
      </w:r>
      <w:r w:rsidRPr="00F3025F">
        <w:rPr>
          <w:rFonts w:ascii="Garamond" w:hAnsi="Garamond"/>
          <w:sz w:val="24"/>
          <w:szCs w:val="24"/>
        </w:rPr>
        <w:t xml:space="preserve">, në përputhje me kriteret e performancës MPL. </w:t>
      </w:r>
    </w:p>
    <w:p w14:paraId="5D9A75F8" w14:textId="77777777" w:rsidR="007B0454" w:rsidRPr="00F3025F" w:rsidRDefault="007B0454" w:rsidP="001D14A1">
      <w:pPr>
        <w:widowControl w:val="0"/>
        <w:tabs>
          <w:tab w:val="left" w:pos="10335"/>
        </w:tabs>
        <w:spacing w:after="0" w:line="240" w:lineRule="auto"/>
        <w:ind w:firstLine="284"/>
        <w:jc w:val="center"/>
        <w:rPr>
          <w:rFonts w:ascii="Garamond" w:hAnsi="Garamond"/>
          <w:b/>
          <w:sz w:val="24"/>
          <w:szCs w:val="24"/>
        </w:rPr>
      </w:pPr>
    </w:p>
    <w:p w14:paraId="3A5AFAC6" w14:textId="77777777"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NJËSITË E KOMPETENCAVE </w:t>
      </w:r>
    </w:p>
    <w:p w14:paraId="4F536149" w14:textId="78DBAA7E" w:rsidR="001D14A1" w:rsidRPr="00F3025F" w:rsidRDefault="001D14A1" w:rsidP="00DB45A0">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13.</w:t>
      </w:r>
      <w:r w:rsidR="005F274A">
        <w:rPr>
          <w:rFonts w:ascii="Garamond" w:hAnsi="Garamond"/>
          <w:sz w:val="24"/>
          <w:szCs w:val="24"/>
        </w:rPr>
        <w:t xml:space="preserve"> </w:t>
      </w:r>
      <w:r w:rsidRPr="00F3025F">
        <w:rPr>
          <w:rFonts w:ascii="Garamond" w:hAnsi="Garamond"/>
          <w:sz w:val="24"/>
          <w:szCs w:val="24"/>
        </w:rPr>
        <w:t xml:space="preserve">Aplikuesi duhet të demonstrojë kompetence në 9 njësi të kompetencave në vijim: </w:t>
      </w:r>
    </w:p>
    <w:p w14:paraId="4CC801D0" w14:textId="64D536D6" w:rsidR="001D14A1" w:rsidRPr="00F3025F" w:rsidRDefault="001D14A1" w:rsidP="00DB45A0">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1</w:t>
      </w:r>
      <w:r w:rsidR="0062278D" w:rsidRPr="00F3025F">
        <w:rPr>
          <w:rFonts w:ascii="Garamond" w:hAnsi="Garamond"/>
          <w:sz w:val="24"/>
          <w:szCs w:val="24"/>
        </w:rPr>
        <w:t xml:space="preserve">) të </w:t>
      </w:r>
      <w:r w:rsidRPr="00F3025F">
        <w:rPr>
          <w:rFonts w:ascii="Garamond" w:hAnsi="Garamond"/>
          <w:sz w:val="24"/>
          <w:szCs w:val="24"/>
        </w:rPr>
        <w:t>zbatoj</w:t>
      </w:r>
      <w:r w:rsidR="00935EC6" w:rsidRPr="00F3025F">
        <w:rPr>
          <w:rFonts w:ascii="Garamond" w:hAnsi="Garamond"/>
          <w:sz w:val="24"/>
          <w:szCs w:val="24"/>
        </w:rPr>
        <w:t>ë</w:t>
      </w:r>
      <w:r w:rsidRPr="00F3025F">
        <w:rPr>
          <w:rFonts w:ascii="Garamond" w:hAnsi="Garamond"/>
          <w:sz w:val="24"/>
          <w:szCs w:val="24"/>
        </w:rPr>
        <w:t xml:space="preserve"> parimet njerëzore t</w:t>
      </w:r>
      <w:r w:rsidR="00935EC6" w:rsidRPr="00F3025F">
        <w:rPr>
          <w:rFonts w:ascii="Garamond" w:hAnsi="Garamond"/>
          <w:sz w:val="24"/>
          <w:szCs w:val="24"/>
        </w:rPr>
        <w:t>ë</w:t>
      </w:r>
      <w:r w:rsidRPr="00F3025F">
        <w:rPr>
          <w:rFonts w:ascii="Garamond" w:hAnsi="Garamond"/>
          <w:sz w:val="24"/>
          <w:szCs w:val="24"/>
        </w:rPr>
        <w:t xml:space="preserve"> performancës, duke përfshirë edhe parimet e menaxhimit t</w:t>
      </w:r>
      <w:r w:rsidR="00DB45A0" w:rsidRPr="00F3025F">
        <w:rPr>
          <w:rFonts w:ascii="Garamond" w:hAnsi="Garamond"/>
          <w:sz w:val="24"/>
          <w:szCs w:val="24"/>
        </w:rPr>
        <w:t>ë</w:t>
      </w:r>
      <w:r w:rsidRPr="00F3025F">
        <w:rPr>
          <w:rFonts w:ascii="Garamond" w:hAnsi="Garamond"/>
          <w:sz w:val="24"/>
          <w:szCs w:val="24"/>
        </w:rPr>
        <w:t xml:space="preserve"> kërcënimit dhe gabimit; </w:t>
      </w:r>
    </w:p>
    <w:p w14:paraId="2FFA6FAA" w14:textId="1AD0C7DC" w:rsidR="001D14A1" w:rsidRPr="00F3025F" w:rsidRDefault="001D14A1" w:rsidP="00DB45A0">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2) të kryejë operimet tokësore</w:t>
      </w:r>
      <w:r w:rsidR="004A065F" w:rsidRPr="00F3025F">
        <w:rPr>
          <w:rFonts w:ascii="Garamond" w:hAnsi="Garamond"/>
          <w:sz w:val="24"/>
          <w:szCs w:val="24"/>
        </w:rPr>
        <w:t xml:space="preserve"> të aeroplanit</w:t>
      </w:r>
      <w:r w:rsidRPr="00F3025F">
        <w:rPr>
          <w:rFonts w:ascii="Garamond" w:hAnsi="Garamond"/>
          <w:sz w:val="24"/>
          <w:szCs w:val="24"/>
        </w:rPr>
        <w:t xml:space="preserve">; </w:t>
      </w:r>
    </w:p>
    <w:p w14:paraId="359AA433" w14:textId="788A84C5" w:rsidR="001D14A1" w:rsidRPr="00F3025F" w:rsidRDefault="001D14A1" w:rsidP="00DB45A0">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 xml:space="preserve">3) të kryejë ngritjen; </w:t>
      </w:r>
    </w:p>
    <w:p w14:paraId="089A1165" w14:textId="75148288" w:rsidR="001D14A1" w:rsidRPr="00F3025F" w:rsidRDefault="001D14A1" w:rsidP="00DB45A0">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 xml:space="preserve">4) të kryejë ngjitjen; </w:t>
      </w:r>
    </w:p>
    <w:p w14:paraId="199A1381" w14:textId="50E5DAC4" w:rsidR="001D14A1" w:rsidRPr="00F3025F" w:rsidRDefault="001D14A1" w:rsidP="00DB45A0">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5) të kryejë lundrimin;</w:t>
      </w:r>
      <w:r w:rsidR="00F2789A" w:rsidRPr="00F3025F">
        <w:rPr>
          <w:rFonts w:ascii="Garamond" w:hAnsi="Garamond"/>
          <w:sz w:val="24"/>
          <w:szCs w:val="24"/>
        </w:rPr>
        <w:t xml:space="preserve"> </w:t>
      </w:r>
    </w:p>
    <w:p w14:paraId="46EAFE1A" w14:textId="79F7FED4" w:rsidR="001D14A1" w:rsidRPr="00F3025F" w:rsidRDefault="001D14A1" w:rsidP="00DB45A0">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 xml:space="preserve">6) të kryejë zbritjen; </w:t>
      </w:r>
    </w:p>
    <w:p w14:paraId="4022F4CD" w14:textId="39F80C0B" w:rsidR="001D14A1" w:rsidRPr="00F3025F" w:rsidRDefault="001D14A1" w:rsidP="00DB45A0">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 xml:space="preserve">7) të kryejë afrimin; </w:t>
      </w:r>
    </w:p>
    <w:p w14:paraId="18162FA5" w14:textId="7BF2D3BD" w:rsidR="001D14A1" w:rsidRPr="00F3025F" w:rsidRDefault="001D14A1" w:rsidP="00DB45A0">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 xml:space="preserve">8) të kryejë ulje; dhe </w:t>
      </w:r>
    </w:p>
    <w:p w14:paraId="262E983F" w14:textId="490B01B4"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9) të kryejë operime t</w:t>
      </w:r>
      <w:r w:rsidR="004A065F" w:rsidRPr="00F3025F">
        <w:rPr>
          <w:rFonts w:ascii="Garamond" w:hAnsi="Garamond"/>
          <w:sz w:val="24"/>
          <w:szCs w:val="24"/>
        </w:rPr>
        <w:t>ë</w:t>
      </w:r>
      <w:r w:rsidRPr="00F3025F">
        <w:rPr>
          <w:rFonts w:ascii="Garamond" w:hAnsi="Garamond"/>
          <w:sz w:val="24"/>
          <w:szCs w:val="24"/>
        </w:rPr>
        <w:t xml:space="preserve"> aeroplanit pas zbritjes dhe </w:t>
      </w:r>
      <w:r w:rsidR="00EB2F14" w:rsidRPr="00F3025F">
        <w:rPr>
          <w:rFonts w:ascii="Garamond" w:hAnsi="Garamond"/>
          <w:sz w:val="24"/>
          <w:szCs w:val="24"/>
        </w:rPr>
        <w:t>post</w:t>
      </w:r>
      <w:r w:rsidRPr="00F3025F">
        <w:rPr>
          <w:rFonts w:ascii="Garamond" w:hAnsi="Garamond"/>
          <w:sz w:val="24"/>
          <w:szCs w:val="24"/>
        </w:rPr>
        <w:t xml:space="preserve">fluturimit. </w:t>
      </w:r>
    </w:p>
    <w:p w14:paraId="20C579DC" w14:textId="77777777" w:rsidR="007B0454" w:rsidRPr="00F3025F" w:rsidRDefault="007B0454" w:rsidP="001D14A1">
      <w:pPr>
        <w:widowControl w:val="0"/>
        <w:tabs>
          <w:tab w:val="left" w:pos="10335"/>
        </w:tabs>
        <w:spacing w:after="0" w:line="240" w:lineRule="auto"/>
        <w:ind w:firstLine="284"/>
        <w:jc w:val="center"/>
        <w:rPr>
          <w:rFonts w:ascii="Garamond" w:hAnsi="Garamond"/>
          <w:b/>
          <w:sz w:val="24"/>
          <w:szCs w:val="24"/>
        </w:rPr>
      </w:pPr>
    </w:p>
    <w:p w14:paraId="6493716A" w14:textId="1A0059C6"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FLUTURIMI I</w:t>
      </w:r>
      <w:r w:rsidR="00F2789A" w:rsidRPr="00F3025F">
        <w:rPr>
          <w:rFonts w:ascii="Garamond" w:hAnsi="Garamond"/>
          <w:b/>
          <w:sz w:val="24"/>
          <w:szCs w:val="24"/>
        </w:rPr>
        <w:t xml:space="preserve"> </w:t>
      </w:r>
      <w:r w:rsidRPr="00F3025F">
        <w:rPr>
          <w:rFonts w:ascii="Garamond" w:hAnsi="Garamond"/>
          <w:b/>
          <w:sz w:val="24"/>
          <w:szCs w:val="24"/>
        </w:rPr>
        <w:t xml:space="preserve">SIMULUAR </w:t>
      </w:r>
    </w:p>
    <w:p w14:paraId="0772E91F" w14:textId="77777777"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14. Kërkesat minimale për FSTD: </w:t>
      </w:r>
    </w:p>
    <w:p w14:paraId="5E65F62B" w14:textId="1A0149B4"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a) Faza 1 – aftësi </w:t>
      </w:r>
      <w:r w:rsidR="00ED44B0" w:rsidRPr="00F3025F">
        <w:rPr>
          <w:rFonts w:ascii="Garamond" w:hAnsi="Garamond"/>
          <w:sz w:val="24"/>
          <w:szCs w:val="24"/>
        </w:rPr>
        <w:t>thelbësore</w:t>
      </w:r>
      <w:r w:rsidRPr="00F3025F">
        <w:rPr>
          <w:rFonts w:ascii="Garamond" w:hAnsi="Garamond"/>
          <w:sz w:val="24"/>
          <w:szCs w:val="24"/>
        </w:rPr>
        <w:t xml:space="preserve"> fluturuese </w:t>
      </w:r>
    </w:p>
    <w:p w14:paraId="08A1BA66" w14:textId="4A54145E" w:rsidR="001D14A1" w:rsidRPr="00F3025F" w:rsidRDefault="001D14A1" w:rsidP="00DB45A0">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Trajnimi</w:t>
      </w:r>
      <w:r w:rsidR="00341ABE" w:rsidRPr="00F3025F">
        <w:rPr>
          <w:rFonts w:ascii="Garamond" w:hAnsi="Garamond"/>
          <w:sz w:val="24"/>
          <w:szCs w:val="24"/>
        </w:rPr>
        <w:t xml:space="preserve"> </w:t>
      </w:r>
      <w:r w:rsidRPr="00F3025F">
        <w:rPr>
          <w:rFonts w:ascii="Garamond" w:hAnsi="Garamond"/>
          <w:sz w:val="24"/>
          <w:szCs w:val="24"/>
        </w:rPr>
        <w:t>-</w:t>
      </w:r>
      <w:r w:rsidR="00341ABE" w:rsidRPr="00F3025F">
        <w:rPr>
          <w:rFonts w:ascii="Garamond" w:hAnsi="Garamond"/>
          <w:sz w:val="24"/>
          <w:szCs w:val="24"/>
        </w:rPr>
        <w:t xml:space="preserve"> </w:t>
      </w:r>
      <w:r w:rsidRPr="00F3025F">
        <w:rPr>
          <w:rFonts w:ascii="Garamond" w:hAnsi="Garamond"/>
          <w:sz w:val="24"/>
          <w:szCs w:val="24"/>
        </w:rPr>
        <w:t>E dhe planifikimi i pjes</w:t>
      </w:r>
      <w:r w:rsidR="00341ABE" w:rsidRPr="00F3025F">
        <w:rPr>
          <w:rFonts w:ascii="Garamond" w:hAnsi="Garamond"/>
          <w:sz w:val="24"/>
          <w:szCs w:val="24"/>
        </w:rPr>
        <w:t>ë</w:t>
      </w:r>
      <w:r w:rsidRPr="00F3025F">
        <w:rPr>
          <w:rFonts w:ascii="Garamond" w:hAnsi="Garamond"/>
          <w:sz w:val="24"/>
          <w:szCs w:val="24"/>
        </w:rPr>
        <w:t>s s</w:t>
      </w:r>
      <w:r w:rsidR="00341ABE" w:rsidRPr="00F3025F">
        <w:rPr>
          <w:rFonts w:ascii="Garamond" w:hAnsi="Garamond"/>
          <w:sz w:val="24"/>
          <w:szCs w:val="24"/>
        </w:rPr>
        <w:t>ë</w:t>
      </w:r>
      <w:r w:rsidRPr="00F3025F">
        <w:rPr>
          <w:rFonts w:ascii="Garamond" w:hAnsi="Garamond"/>
          <w:sz w:val="24"/>
          <w:szCs w:val="24"/>
        </w:rPr>
        <w:t xml:space="preserve"> detyrave</w:t>
      </w:r>
      <w:r w:rsidR="00387D9E" w:rsidRPr="00F3025F">
        <w:rPr>
          <w:rFonts w:ascii="Garamond" w:hAnsi="Garamond"/>
          <w:sz w:val="24"/>
          <w:szCs w:val="24"/>
        </w:rPr>
        <w:t xml:space="preserve"> të miratuara </w:t>
      </w:r>
      <w:r w:rsidRPr="00F3025F">
        <w:rPr>
          <w:rFonts w:ascii="Garamond" w:hAnsi="Garamond"/>
          <w:sz w:val="24"/>
          <w:szCs w:val="24"/>
        </w:rPr>
        <w:t xml:space="preserve">nga Autoriteti i Aviacionit Civil Shqiptar që kanë karakteristikat e mëposhtme: </w:t>
      </w:r>
    </w:p>
    <w:p w14:paraId="3F788850" w14:textId="110622EF" w:rsidR="001D14A1" w:rsidRPr="00F3025F" w:rsidRDefault="007B0454" w:rsidP="00DB45A0">
      <w:pPr>
        <w:pStyle w:val="Teksti"/>
      </w:pPr>
      <w:r w:rsidRPr="00F3025F">
        <w:t>-</w:t>
      </w:r>
      <w:r w:rsidR="00341ABE" w:rsidRPr="00F3025F">
        <w:t xml:space="preserve"> </w:t>
      </w:r>
      <w:r w:rsidR="001D14A1" w:rsidRPr="00F3025F">
        <w:t>Të përfshijë pajisje përtej atyre</w:t>
      </w:r>
      <w:r w:rsidR="00F536B0" w:rsidRPr="00F3025F">
        <w:t xml:space="preserve"> që </w:t>
      </w:r>
      <w:r w:rsidR="001D14A1" w:rsidRPr="00F3025F">
        <w:t>lidhen zakonisht me kompjuter</w:t>
      </w:r>
      <w:r w:rsidR="00ED44B0" w:rsidRPr="00F3025F">
        <w:t>ë</w:t>
      </w:r>
      <w:r w:rsidR="001D14A1" w:rsidRPr="00F3025F">
        <w:t>, të tilla si kopje funksionale të një marshi kuadrant, kontrollues me timon an</w:t>
      </w:r>
      <w:r w:rsidR="00ED44B0" w:rsidRPr="00F3025F">
        <w:t>ë</w:t>
      </w:r>
      <w:r w:rsidR="001D14A1" w:rsidRPr="00F3025F">
        <w:t xml:space="preserve">sor, ose një tastiere FMS, dhe </w:t>
      </w:r>
    </w:p>
    <w:p w14:paraId="0E1233D1" w14:textId="756D317B" w:rsidR="001D14A1" w:rsidRPr="00F3025F" w:rsidRDefault="007B0454" w:rsidP="00DB45A0">
      <w:pPr>
        <w:pStyle w:val="Teksti"/>
      </w:pPr>
      <w:r w:rsidRPr="00F3025F">
        <w:t>-</w:t>
      </w:r>
      <w:r w:rsidR="00341ABE" w:rsidRPr="00F3025F">
        <w:t xml:space="preserve"> </w:t>
      </w:r>
      <w:r w:rsidR="001D14A1" w:rsidRPr="00F3025F">
        <w:t>Të përfshijë aktivitetin psikomotorik me zbatimin e duhur të forc</w:t>
      </w:r>
      <w:r w:rsidR="00ED44B0" w:rsidRPr="00F3025F">
        <w:t>ë</w:t>
      </w:r>
      <w:r w:rsidR="001D14A1" w:rsidRPr="00F3025F">
        <w:t xml:space="preserve">s dhe minutazhin e përgjigjeve reaguese. </w:t>
      </w:r>
    </w:p>
    <w:p w14:paraId="6B5A88BA" w14:textId="77777777" w:rsidR="001D14A1" w:rsidRPr="00F3025F" w:rsidRDefault="001D14A1" w:rsidP="00DB45A0">
      <w:pPr>
        <w:pStyle w:val="Teksti"/>
      </w:pPr>
      <w:r w:rsidRPr="00F3025F">
        <w:t xml:space="preserve">b) Faza 2 - Bazike </w:t>
      </w:r>
    </w:p>
    <w:p w14:paraId="0B3C436E" w14:textId="07452F09" w:rsidR="001D14A1" w:rsidRPr="00F3025F" w:rsidRDefault="001D14A1" w:rsidP="00DB45A0">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Një FNPT II MCC që përfaqëson një aeroplan</w:t>
      </w:r>
      <w:r w:rsidR="00360584" w:rsidRPr="00F3025F">
        <w:rPr>
          <w:rFonts w:ascii="Garamond" w:hAnsi="Garamond"/>
          <w:sz w:val="24"/>
          <w:szCs w:val="24"/>
        </w:rPr>
        <w:t xml:space="preserve"> të</w:t>
      </w:r>
      <w:r w:rsidR="00EB2F14" w:rsidRPr="00F3025F">
        <w:rPr>
          <w:rFonts w:ascii="Garamond" w:hAnsi="Garamond"/>
          <w:sz w:val="24"/>
          <w:szCs w:val="24"/>
        </w:rPr>
        <w:t xml:space="preserve"> </w:t>
      </w:r>
      <w:r w:rsidR="00ED44B0" w:rsidRPr="00F3025F">
        <w:rPr>
          <w:rFonts w:ascii="Garamond" w:hAnsi="Garamond"/>
          <w:sz w:val="24"/>
          <w:szCs w:val="24"/>
        </w:rPr>
        <w:t>përgjithshëm</w:t>
      </w:r>
      <w:r w:rsidR="00940902" w:rsidRPr="00F3025F">
        <w:rPr>
          <w:rFonts w:ascii="Garamond" w:hAnsi="Garamond"/>
          <w:sz w:val="24"/>
          <w:szCs w:val="24"/>
        </w:rPr>
        <w:t xml:space="preserve"> më shumë </w:t>
      </w:r>
      <w:r w:rsidR="00B127C9" w:rsidRPr="00F3025F">
        <w:rPr>
          <w:rFonts w:ascii="Garamond" w:hAnsi="Garamond"/>
          <w:sz w:val="24"/>
          <w:szCs w:val="24"/>
        </w:rPr>
        <w:t xml:space="preserve">motorë </w:t>
      </w:r>
      <w:r w:rsidRPr="00F3025F">
        <w:rPr>
          <w:rFonts w:ascii="Garamond" w:hAnsi="Garamond"/>
          <w:sz w:val="24"/>
          <w:szCs w:val="24"/>
        </w:rPr>
        <w:t xml:space="preserve">me fuqi turbine. </w:t>
      </w:r>
    </w:p>
    <w:p w14:paraId="21F3902E" w14:textId="21A6C9F2" w:rsidR="001D14A1" w:rsidRPr="00F3025F" w:rsidRDefault="001D14A1" w:rsidP="00DB45A0">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c) Faza 3 –E nd</w:t>
      </w:r>
      <w:r w:rsidR="00935EC6" w:rsidRPr="00F3025F">
        <w:rPr>
          <w:rFonts w:ascii="Garamond" w:hAnsi="Garamond"/>
          <w:sz w:val="24"/>
          <w:szCs w:val="24"/>
        </w:rPr>
        <w:t>ë</w:t>
      </w:r>
      <w:r w:rsidRPr="00F3025F">
        <w:rPr>
          <w:rFonts w:ascii="Garamond" w:hAnsi="Garamond"/>
          <w:sz w:val="24"/>
          <w:szCs w:val="24"/>
        </w:rPr>
        <w:t xml:space="preserve">rmjetme </w:t>
      </w:r>
    </w:p>
    <w:p w14:paraId="17EEF78D" w14:textId="5D127D93" w:rsidR="001D14A1" w:rsidRPr="00F3025F" w:rsidRDefault="001D14A1" w:rsidP="00DB45A0">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Një FSTD që përfaqëson një aeroplan</w:t>
      </w:r>
      <w:r w:rsidR="00940902" w:rsidRPr="00F3025F">
        <w:rPr>
          <w:rFonts w:ascii="Garamond" w:hAnsi="Garamond"/>
          <w:sz w:val="24"/>
          <w:szCs w:val="24"/>
        </w:rPr>
        <w:t xml:space="preserve"> më shumë </w:t>
      </w:r>
      <w:r w:rsidR="00B127C9" w:rsidRPr="00F3025F">
        <w:rPr>
          <w:rFonts w:ascii="Garamond" w:hAnsi="Garamond"/>
          <w:sz w:val="24"/>
          <w:szCs w:val="24"/>
        </w:rPr>
        <w:t xml:space="preserve">motorë </w:t>
      </w:r>
      <w:r w:rsidRPr="00F3025F">
        <w:rPr>
          <w:rFonts w:ascii="Garamond" w:hAnsi="Garamond"/>
          <w:sz w:val="24"/>
          <w:szCs w:val="24"/>
        </w:rPr>
        <w:t>me fuqi turbine,</w:t>
      </w:r>
      <w:r w:rsidR="00F536B0" w:rsidRPr="00F3025F">
        <w:rPr>
          <w:rFonts w:ascii="Garamond" w:hAnsi="Garamond"/>
          <w:sz w:val="24"/>
          <w:szCs w:val="24"/>
        </w:rPr>
        <w:t xml:space="preserve"> që </w:t>
      </w:r>
      <w:r w:rsidR="00622017" w:rsidRPr="00F3025F">
        <w:rPr>
          <w:rFonts w:ascii="Garamond" w:hAnsi="Garamond"/>
          <w:sz w:val="24"/>
          <w:szCs w:val="24"/>
        </w:rPr>
        <w:t>kërkohe</w:t>
      </w:r>
      <w:r w:rsidR="00AA1337" w:rsidRPr="00F3025F">
        <w:rPr>
          <w:rFonts w:ascii="Garamond" w:hAnsi="Garamond"/>
          <w:sz w:val="24"/>
          <w:szCs w:val="24"/>
        </w:rPr>
        <w:t>t</w:t>
      </w:r>
      <w:r w:rsidRPr="00F3025F">
        <w:rPr>
          <w:rFonts w:ascii="Garamond" w:hAnsi="Garamond"/>
          <w:sz w:val="24"/>
          <w:szCs w:val="24"/>
        </w:rPr>
        <w:t xml:space="preserve"> të operohet me një </w:t>
      </w:r>
      <w:r w:rsidR="004B1B1B" w:rsidRPr="00F3025F">
        <w:rPr>
          <w:rFonts w:ascii="Garamond" w:hAnsi="Garamond"/>
          <w:sz w:val="24"/>
          <w:szCs w:val="24"/>
        </w:rPr>
        <w:t>bashkë</w:t>
      </w:r>
      <w:r w:rsidRPr="00F3025F">
        <w:rPr>
          <w:rFonts w:ascii="Garamond" w:hAnsi="Garamond"/>
          <w:sz w:val="24"/>
          <w:szCs w:val="24"/>
        </w:rPr>
        <w:t>pilot dhe i kualifikuar për</w:t>
      </w:r>
      <w:r w:rsidR="00F2789A" w:rsidRPr="00F3025F">
        <w:rPr>
          <w:rFonts w:ascii="Garamond" w:hAnsi="Garamond"/>
          <w:sz w:val="24"/>
          <w:szCs w:val="24"/>
        </w:rPr>
        <w:t xml:space="preserve"> </w:t>
      </w:r>
      <w:r w:rsidRPr="00F3025F">
        <w:rPr>
          <w:rFonts w:ascii="Garamond" w:hAnsi="Garamond"/>
          <w:sz w:val="24"/>
          <w:szCs w:val="24"/>
        </w:rPr>
        <w:t xml:space="preserve">një standard ekuivalent të nivelit B, duke përfshirë gjithashtu: </w:t>
      </w:r>
    </w:p>
    <w:p w14:paraId="459B9099" w14:textId="6D428956" w:rsidR="001D14A1" w:rsidRPr="00F3025F" w:rsidRDefault="001D14A1" w:rsidP="00DB45A0">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Një sistemit vizual t</w:t>
      </w:r>
      <w:r w:rsidR="00DB45A0" w:rsidRPr="00F3025F">
        <w:rPr>
          <w:rFonts w:ascii="Garamond" w:hAnsi="Garamond"/>
          <w:sz w:val="24"/>
          <w:szCs w:val="24"/>
        </w:rPr>
        <w:t>ë</w:t>
      </w:r>
      <w:r w:rsidRPr="00F3025F">
        <w:rPr>
          <w:rFonts w:ascii="Garamond" w:hAnsi="Garamond"/>
          <w:sz w:val="24"/>
          <w:szCs w:val="24"/>
        </w:rPr>
        <w:t xml:space="preserve"> dit</w:t>
      </w:r>
      <w:r w:rsidR="00DB45A0" w:rsidRPr="00F3025F">
        <w:rPr>
          <w:rFonts w:ascii="Garamond" w:hAnsi="Garamond"/>
          <w:sz w:val="24"/>
          <w:szCs w:val="24"/>
        </w:rPr>
        <w:t>ë</w:t>
      </w:r>
      <w:r w:rsidRPr="00F3025F">
        <w:rPr>
          <w:rFonts w:ascii="Garamond" w:hAnsi="Garamond"/>
          <w:sz w:val="24"/>
          <w:szCs w:val="24"/>
        </w:rPr>
        <w:t xml:space="preserve">s / muzgut / </w:t>
      </w:r>
      <w:r w:rsidR="000C57B2" w:rsidRPr="00F3025F">
        <w:rPr>
          <w:rFonts w:ascii="Garamond" w:hAnsi="Garamond"/>
          <w:sz w:val="24"/>
          <w:szCs w:val="24"/>
        </w:rPr>
        <w:t>natës</w:t>
      </w:r>
      <w:r w:rsidRPr="00F3025F">
        <w:rPr>
          <w:rFonts w:ascii="Garamond" w:hAnsi="Garamond"/>
          <w:sz w:val="24"/>
          <w:szCs w:val="24"/>
        </w:rPr>
        <w:t xml:space="preserve"> me</w:t>
      </w:r>
      <w:r w:rsidR="00B61D1A" w:rsidRPr="00F3025F">
        <w:rPr>
          <w:rFonts w:ascii="Garamond" w:hAnsi="Garamond"/>
          <w:sz w:val="24"/>
          <w:szCs w:val="24"/>
        </w:rPr>
        <w:t xml:space="preserve"> një </w:t>
      </w:r>
      <w:r w:rsidR="00ED44B0" w:rsidRPr="00F3025F">
        <w:rPr>
          <w:rFonts w:ascii="Garamond" w:hAnsi="Garamond"/>
          <w:sz w:val="24"/>
          <w:szCs w:val="24"/>
        </w:rPr>
        <w:t>fushëpamje</w:t>
      </w:r>
      <w:r w:rsidRPr="00F3025F">
        <w:rPr>
          <w:rFonts w:ascii="Garamond" w:hAnsi="Garamond"/>
          <w:sz w:val="24"/>
          <w:szCs w:val="24"/>
        </w:rPr>
        <w:t xml:space="preserve"> vizuale minimale të vazhdueshme</w:t>
      </w:r>
      <w:r w:rsidR="00DE3BC3" w:rsidRPr="00F3025F">
        <w:rPr>
          <w:rFonts w:ascii="Garamond" w:hAnsi="Garamond"/>
          <w:sz w:val="24"/>
          <w:szCs w:val="24"/>
        </w:rPr>
        <w:t xml:space="preserve"> në të </w:t>
      </w:r>
      <w:r w:rsidRPr="00F3025F">
        <w:rPr>
          <w:rFonts w:ascii="Garamond" w:hAnsi="Garamond"/>
          <w:sz w:val="24"/>
          <w:szCs w:val="24"/>
        </w:rPr>
        <w:t>dyja an</w:t>
      </w:r>
      <w:r w:rsidR="00ED44B0" w:rsidRPr="00F3025F">
        <w:rPr>
          <w:rFonts w:ascii="Garamond" w:hAnsi="Garamond"/>
          <w:sz w:val="24"/>
          <w:szCs w:val="24"/>
        </w:rPr>
        <w:t>ë</w:t>
      </w:r>
      <w:r w:rsidRPr="00F3025F">
        <w:rPr>
          <w:rFonts w:ascii="Garamond" w:hAnsi="Garamond"/>
          <w:sz w:val="24"/>
          <w:szCs w:val="24"/>
        </w:rPr>
        <w:t>t e kabin</w:t>
      </w:r>
      <w:r w:rsidR="00ED44B0" w:rsidRPr="00F3025F">
        <w:rPr>
          <w:rFonts w:ascii="Garamond" w:hAnsi="Garamond"/>
          <w:sz w:val="24"/>
          <w:szCs w:val="24"/>
        </w:rPr>
        <w:t>ë</w:t>
      </w:r>
      <w:r w:rsidRPr="00F3025F">
        <w:rPr>
          <w:rFonts w:ascii="Garamond" w:hAnsi="Garamond"/>
          <w:sz w:val="24"/>
          <w:szCs w:val="24"/>
        </w:rPr>
        <w:t>s s</w:t>
      </w:r>
      <w:r w:rsidR="00ED44B0" w:rsidRPr="00F3025F">
        <w:rPr>
          <w:rFonts w:ascii="Garamond" w:hAnsi="Garamond"/>
          <w:sz w:val="24"/>
          <w:szCs w:val="24"/>
        </w:rPr>
        <w:t>ë</w:t>
      </w:r>
      <w:r w:rsidRPr="00F3025F">
        <w:rPr>
          <w:rFonts w:ascii="Garamond" w:hAnsi="Garamond"/>
          <w:sz w:val="24"/>
          <w:szCs w:val="24"/>
        </w:rPr>
        <w:t xml:space="preserve"> pilotit</w:t>
      </w:r>
      <w:r w:rsidR="00F536B0" w:rsidRPr="00F3025F">
        <w:rPr>
          <w:rFonts w:ascii="Garamond" w:hAnsi="Garamond"/>
          <w:sz w:val="24"/>
          <w:szCs w:val="24"/>
        </w:rPr>
        <w:t xml:space="preserve"> që </w:t>
      </w:r>
      <w:r w:rsidRPr="00F3025F">
        <w:rPr>
          <w:rFonts w:ascii="Garamond" w:hAnsi="Garamond"/>
          <w:sz w:val="24"/>
          <w:szCs w:val="24"/>
        </w:rPr>
        <w:t>i</w:t>
      </w:r>
      <w:r w:rsidR="00F2789A" w:rsidRPr="00F3025F">
        <w:rPr>
          <w:rFonts w:ascii="Garamond" w:hAnsi="Garamond"/>
          <w:sz w:val="24"/>
          <w:szCs w:val="24"/>
        </w:rPr>
        <w:t xml:space="preserve"> </w:t>
      </w:r>
      <w:r w:rsidRPr="00F3025F">
        <w:rPr>
          <w:rFonts w:ascii="Garamond" w:hAnsi="Garamond"/>
          <w:sz w:val="24"/>
          <w:szCs w:val="24"/>
        </w:rPr>
        <w:t xml:space="preserve">ofron çdo piloti </w:t>
      </w:r>
      <w:r w:rsidR="00ED44B0" w:rsidRPr="00F3025F">
        <w:rPr>
          <w:rFonts w:ascii="Garamond" w:hAnsi="Garamond"/>
          <w:sz w:val="24"/>
          <w:szCs w:val="24"/>
        </w:rPr>
        <w:t>fushëpamje</w:t>
      </w:r>
      <w:r w:rsidRPr="00F3025F">
        <w:rPr>
          <w:rFonts w:ascii="Garamond" w:hAnsi="Garamond"/>
          <w:sz w:val="24"/>
          <w:szCs w:val="24"/>
        </w:rPr>
        <w:t xml:space="preserve"> me 180° horizontale dhe 40° vertikale, dhe - Simulim i</w:t>
      </w:r>
      <w:r w:rsidR="00F2789A" w:rsidRPr="00F3025F">
        <w:rPr>
          <w:rFonts w:ascii="Garamond" w:hAnsi="Garamond"/>
          <w:sz w:val="24"/>
          <w:szCs w:val="24"/>
        </w:rPr>
        <w:t xml:space="preserve"> </w:t>
      </w:r>
      <w:r w:rsidRPr="00F3025F">
        <w:rPr>
          <w:rFonts w:ascii="Garamond" w:hAnsi="Garamond"/>
          <w:sz w:val="24"/>
          <w:szCs w:val="24"/>
        </w:rPr>
        <w:t xml:space="preserve">mjedisit ATC. </w:t>
      </w:r>
    </w:p>
    <w:p w14:paraId="7C071625" w14:textId="77777777"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d) Faza 4 –E avancuar </w:t>
      </w:r>
    </w:p>
    <w:p w14:paraId="36E97E1B" w14:textId="77777777"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Një FFS e cila është plotësisht e barabartë me nivelin D ose nivelin C me një sistem vizual të zgjeruar të ditës, duke përfshirë simulimin e mjedisit ATC </w:t>
      </w:r>
    </w:p>
    <w:p w14:paraId="3697A49B" w14:textId="77777777"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 </w:t>
      </w:r>
    </w:p>
    <w:p w14:paraId="72929D21" w14:textId="77777777"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Shtojca 6 </w:t>
      </w:r>
    </w:p>
    <w:p w14:paraId="7DA2FE7C" w14:textId="77777777"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Kurset e trajnimit modular për IR </w:t>
      </w:r>
    </w:p>
    <w:p w14:paraId="7109D2DB" w14:textId="17927008"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b/>
          <w:sz w:val="24"/>
          <w:szCs w:val="24"/>
        </w:rPr>
        <w:t>A. IR (A) –Kursi modular i</w:t>
      </w:r>
      <w:r w:rsidR="00F2789A" w:rsidRPr="00F3025F">
        <w:rPr>
          <w:rFonts w:ascii="Garamond" w:hAnsi="Garamond"/>
          <w:b/>
          <w:sz w:val="24"/>
          <w:szCs w:val="24"/>
        </w:rPr>
        <w:t xml:space="preserve"> </w:t>
      </w:r>
      <w:r w:rsidRPr="00F3025F">
        <w:rPr>
          <w:rFonts w:ascii="Garamond" w:hAnsi="Garamond"/>
          <w:b/>
          <w:sz w:val="24"/>
          <w:szCs w:val="24"/>
        </w:rPr>
        <w:t>trajnimit</w:t>
      </w:r>
      <w:r w:rsidR="00877448" w:rsidRPr="00F3025F">
        <w:rPr>
          <w:rFonts w:ascii="Garamond" w:hAnsi="Garamond"/>
          <w:b/>
          <w:sz w:val="24"/>
          <w:szCs w:val="24"/>
        </w:rPr>
        <w:t xml:space="preserve"> të fluturimit</w:t>
      </w:r>
      <w:r w:rsidRPr="00F3025F">
        <w:rPr>
          <w:rFonts w:ascii="Garamond" w:hAnsi="Garamond"/>
          <w:b/>
          <w:sz w:val="24"/>
          <w:szCs w:val="24"/>
        </w:rPr>
        <w:t xml:space="preserve"> </w:t>
      </w:r>
    </w:p>
    <w:p w14:paraId="20EB067C" w14:textId="77777777"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b/>
          <w:sz w:val="24"/>
          <w:szCs w:val="24"/>
        </w:rPr>
        <w:t xml:space="preserve">TË PËRGJITHSHME </w:t>
      </w:r>
    </w:p>
    <w:p w14:paraId="73647E50" w14:textId="57BCA072" w:rsidR="001D14A1" w:rsidRPr="00F3025F" w:rsidRDefault="001D14A1" w:rsidP="007B0454">
      <w:pPr>
        <w:pStyle w:val="Teksti"/>
      </w:pPr>
      <w:r w:rsidRPr="00F3025F">
        <w:t>1. Qëllimi i kursit të trajnimit të fluturimit modular të bazuar në kompetencë është të trajnojë mbajtësit e PPL ose CPL për kategorizimin e instrumentit, duke marrë parasysh instruksionin dhe eksperiencën paraprake të fluturimit të instrumentit. Ai është hartuar për të ofruar nivelin e aftësisë së nevojitur për të operuar me aeroplanët sipas IFR dhe në IMC. Kursi do të merret brenda një ATO ose konsiston në një kombinim të instruksionit të fluturimit të instrumentit të ofruar nga një IRI(A) ose një FI(A) që mban privilegjin për të ofruar trajnimin për instruksionin IR dhe të fluturimit brenda një ATO</w:t>
      </w:r>
      <w:r w:rsidR="001C22AF" w:rsidRPr="00F3025F">
        <w:t>;</w:t>
      </w:r>
      <w:r w:rsidRPr="00F3025F">
        <w:t xml:space="preserve"> </w:t>
      </w:r>
    </w:p>
    <w:p w14:paraId="73CB8EDC" w14:textId="76270B23" w:rsidR="001D14A1" w:rsidRPr="00F3025F" w:rsidRDefault="00DE3016" w:rsidP="007B0454">
      <w:pPr>
        <w:pStyle w:val="Teksti"/>
      </w:pPr>
      <w:r w:rsidRPr="00F3025F">
        <w:t xml:space="preserve">a) </w:t>
      </w:r>
      <w:r w:rsidR="001D14A1" w:rsidRPr="00F3025F">
        <w:t>Moduli themelor i</w:t>
      </w:r>
      <w:r w:rsidR="00F2789A" w:rsidRPr="00F3025F">
        <w:t xml:space="preserve"> </w:t>
      </w:r>
      <w:r w:rsidR="001D14A1" w:rsidRPr="00F3025F">
        <w:t xml:space="preserve">fluturimit me </w:t>
      </w:r>
      <w:r w:rsidR="00900FF4" w:rsidRPr="00F3025F">
        <w:t>i</w:t>
      </w:r>
      <w:r w:rsidR="001D14A1" w:rsidRPr="00F3025F">
        <w:t xml:space="preserve">nstrumente: </w:t>
      </w:r>
    </w:p>
    <w:p w14:paraId="6334911F" w14:textId="5CC8504D" w:rsidR="001D14A1" w:rsidRPr="00F3025F" w:rsidRDefault="001D14A1" w:rsidP="007B0454">
      <w:pPr>
        <w:pStyle w:val="Teksti"/>
      </w:pPr>
      <w:r w:rsidRPr="00F3025F">
        <w:t xml:space="preserve">Përfshin 10 orë kohë </w:t>
      </w:r>
      <w:r w:rsidR="0063492D" w:rsidRPr="00F3025F">
        <w:t>instrumental</w:t>
      </w:r>
      <w:r w:rsidRPr="00F3025F">
        <w:t>e nën instruktim nga</w:t>
      </w:r>
      <w:r w:rsidR="0056740D" w:rsidRPr="00F3025F">
        <w:t xml:space="preserve"> të cila</w:t>
      </w:r>
      <w:r w:rsidRPr="00F3025F">
        <w:t xml:space="preserve">t, deri në 5 orë mund të jenë kohë </w:t>
      </w:r>
      <w:r w:rsidR="0063492D" w:rsidRPr="00F3025F">
        <w:t>instrumental</w:t>
      </w:r>
      <w:r w:rsidRPr="00F3025F">
        <w:t>e</w:t>
      </w:r>
      <w:r w:rsidR="00F2789A" w:rsidRPr="00F3025F">
        <w:t xml:space="preserve"> </w:t>
      </w:r>
      <w:r w:rsidR="00037006" w:rsidRPr="00F3025F">
        <w:t xml:space="preserve">në tokë </w:t>
      </w:r>
      <w:r w:rsidRPr="00F3025F">
        <w:t>në një BITD, FNPT I ose II, ose një FFS. Pas përfundimit të modulit themelor</w:t>
      </w:r>
      <w:r w:rsidR="00877448" w:rsidRPr="00F3025F">
        <w:t xml:space="preserve"> të fluturimit</w:t>
      </w:r>
      <w:r w:rsidRPr="00F3025F">
        <w:t xml:space="preserve"> </w:t>
      </w:r>
      <w:r w:rsidR="00900FF4" w:rsidRPr="00F3025F">
        <w:t>instrumental</w:t>
      </w:r>
      <w:r w:rsidRPr="00F3025F">
        <w:t>, kandidatit duhet t</w:t>
      </w:r>
      <w:r w:rsidR="00FD54A7" w:rsidRPr="00F3025F">
        <w:t>’</w:t>
      </w:r>
      <w:r w:rsidRPr="00F3025F">
        <w:t xml:space="preserve">i </w:t>
      </w:r>
      <w:r w:rsidR="00A516FE" w:rsidRPr="00F3025F">
        <w:t xml:space="preserve">lëshohet një certifikatë </w:t>
      </w:r>
      <w:r w:rsidRPr="00F3025F">
        <w:t xml:space="preserve">e përfundimit të kursit. </w:t>
      </w:r>
    </w:p>
    <w:p w14:paraId="72B02E32" w14:textId="4849D611" w:rsidR="001D14A1" w:rsidRPr="00F3025F" w:rsidRDefault="00DE3016" w:rsidP="007B0454">
      <w:pPr>
        <w:pStyle w:val="Teksti"/>
      </w:pPr>
      <w:r w:rsidRPr="00F3025F">
        <w:t xml:space="preserve">b) </w:t>
      </w:r>
      <w:r w:rsidR="001D14A1" w:rsidRPr="00F3025F">
        <w:t xml:space="preserve">Moduli </w:t>
      </w:r>
      <w:r w:rsidR="00900FF4" w:rsidRPr="00F3025F">
        <w:t>procedural i fluturimit instrumental</w:t>
      </w:r>
      <w:r w:rsidR="001D14A1" w:rsidRPr="00F3025F">
        <w:t xml:space="preserve">: </w:t>
      </w:r>
    </w:p>
    <w:p w14:paraId="6BE92F7E" w14:textId="4A363476" w:rsidR="001D14A1" w:rsidRPr="00F3025F" w:rsidRDefault="001D14A1" w:rsidP="007B0454">
      <w:pPr>
        <w:pStyle w:val="Teksti"/>
      </w:pPr>
      <w:r w:rsidRPr="00F3025F">
        <w:t>Përfshin pjesën e mbetur të trajnimit mësimor për IR (A), 40 orë me</w:t>
      </w:r>
      <w:r w:rsidR="00B61D1A" w:rsidRPr="00F3025F">
        <w:t xml:space="preserve"> një </w:t>
      </w:r>
      <w:r w:rsidRPr="00F3025F">
        <w:t xml:space="preserve">motor të </w:t>
      </w:r>
      <w:r w:rsidR="005E3C33" w:rsidRPr="00F3025F">
        <w:t>vetëm</w:t>
      </w:r>
      <w:r w:rsidRPr="00F3025F">
        <w:t xml:space="preserve"> ose 45 orë</w:t>
      </w:r>
      <w:r w:rsidR="00F2789A" w:rsidRPr="00F3025F">
        <w:t xml:space="preserve"> në </w:t>
      </w:r>
      <w:r w:rsidR="002A61C9" w:rsidRPr="00F3025F">
        <w:t>multi</w:t>
      </w:r>
      <w:r w:rsidR="00B61D1A" w:rsidRPr="00F3025F">
        <w:t>motor</w:t>
      </w:r>
      <w:r w:rsidRPr="00F3025F">
        <w:t xml:space="preserve"> kohë </w:t>
      </w:r>
      <w:r w:rsidR="0063492D" w:rsidRPr="00F3025F">
        <w:t>instrumental</w:t>
      </w:r>
      <w:r w:rsidRPr="00F3025F">
        <w:t>e e instruksionit si dhe kursin teorik</w:t>
      </w:r>
      <w:r w:rsidR="002F74CC" w:rsidRPr="00F3025F">
        <w:t xml:space="preserve"> të njohur</w:t>
      </w:r>
      <w:r w:rsidRPr="00F3025F">
        <w:t xml:space="preserve">ive për IR (A). </w:t>
      </w:r>
    </w:p>
    <w:p w14:paraId="6BCFF460" w14:textId="15C61AB8" w:rsidR="001D14A1" w:rsidRPr="00F3025F" w:rsidRDefault="001D14A1" w:rsidP="007B0454">
      <w:pPr>
        <w:pStyle w:val="Teksti"/>
      </w:pPr>
      <w:r w:rsidRPr="00F3025F">
        <w:t>2</w:t>
      </w:r>
      <w:r w:rsidR="000C57B2" w:rsidRPr="00F3025F">
        <w:t xml:space="preserve">. Një </w:t>
      </w:r>
      <w:r w:rsidRPr="00F3025F">
        <w:t>aplikant për një kurs modular IR (A) duhet të jetë mbajtës i një PPL (A) ose</w:t>
      </w:r>
      <w:r w:rsidR="00B61D1A" w:rsidRPr="00F3025F">
        <w:t xml:space="preserve"> një </w:t>
      </w:r>
      <w:r w:rsidRPr="00F3025F">
        <w:t>CPL (A)</w:t>
      </w:r>
      <w:r w:rsidR="000C57B2" w:rsidRPr="00F3025F">
        <w:t xml:space="preserve">. Një </w:t>
      </w:r>
      <w:r w:rsidRPr="00F3025F">
        <w:t xml:space="preserve">aplikant për Modulin e Fluturimit </w:t>
      </w:r>
      <w:r w:rsidR="001E0D0F" w:rsidRPr="00F3025F">
        <w:t>Procedural</w:t>
      </w:r>
      <w:r w:rsidRPr="00F3025F">
        <w:t xml:space="preserve"> </w:t>
      </w:r>
      <w:r w:rsidR="0063492D" w:rsidRPr="00F3025F">
        <w:t>Instrumental</w:t>
      </w:r>
      <w:r w:rsidRPr="00F3025F">
        <w:t>, i cili nuk ka një CPL (A), duhet të jetë mbajtës i një certifikate</w:t>
      </w:r>
      <w:r w:rsidR="00E54E62" w:rsidRPr="00F3025F">
        <w:t xml:space="preserve"> të përfundimit </w:t>
      </w:r>
      <w:r w:rsidRPr="00F3025F">
        <w:t xml:space="preserve">të kursit për Modulin e Fluturimit Bazë </w:t>
      </w:r>
      <w:r w:rsidR="0063492D" w:rsidRPr="00F3025F">
        <w:t>Instrumental</w:t>
      </w:r>
      <w:r w:rsidRPr="00F3025F">
        <w:t xml:space="preserve">. </w:t>
      </w:r>
    </w:p>
    <w:p w14:paraId="23DEED9B" w14:textId="135806A6" w:rsidR="001D14A1" w:rsidRPr="00F3025F" w:rsidRDefault="001D14A1" w:rsidP="007B0454">
      <w:pPr>
        <w:pStyle w:val="Teksti"/>
      </w:pPr>
      <w:r w:rsidRPr="00F3025F">
        <w:t>ATO duhet të sigurojë që aplikanti</w:t>
      </w:r>
      <w:r w:rsidR="004355FA" w:rsidRPr="00F3025F">
        <w:t xml:space="preserve"> për </w:t>
      </w:r>
      <w:r w:rsidRPr="00F3025F">
        <w:t xml:space="preserve">kursin për një </w:t>
      </w:r>
      <w:r w:rsidR="002A61C9" w:rsidRPr="00F3025F">
        <w:t>multi</w:t>
      </w:r>
      <w:r w:rsidR="00B61D1A" w:rsidRPr="00F3025F">
        <w:t>motor</w:t>
      </w:r>
      <w:r w:rsidRPr="00F3025F">
        <w:t xml:space="preserve"> IR (A) i cili nuk ka mbajtur një klasë </w:t>
      </w:r>
      <w:r w:rsidR="002A61C9" w:rsidRPr="00F3025F">
        <w:t>multi</w:t>
      </w:r>
      <w:r w:rsidR="00B61D1A" w:rsidRPr="00F3025F">
        <w:t>motor</w:t>
      </w:r>
      <w:r w:rsidRPr="00F3025F">
        <w:t xml:space="preserve"> aeroplan apo kategorizim e tipit</w:t>
      </w:r>
      <w:r w:rsidR="00EB2F14" w:rsidRPr="00F3025F">
        <w:t xml:space="preserve"> të ketë </w:t>
      </w:r>
      <w:r w:rsidRPr="00F3025F">
        <w:t xml:space="preserve">marrë trajnimin </w:t>
      </w:r>
      <w:r w:rsidR="002A61C9" w:rsidRPr="00F3025F">
        <w:t>multi</w:t>
      </w:r>
      <w:r w:rsidR="00B61D1A" w:rsidRPr="00F3025F">
        <w:t>motor</w:t>
      </w:r>
      <w:r w:rsidRPr="00F3025F">
        <w:t xml:space="preserve"> t</w:t>
      </w:r>
      <w:r w:rsidR="00ED44B0" w:rsidRPr="00F3025F">
        <w:t>ë</w:t>
      </w:r>
      <w:r w:rsidRPr="00F3025F">
        <w:t xml:space="preserve"> specifikuar</w:t>
      </w:r>
      <w:r w:rsidR="00DB45A0" w:rsidRPr="00F3025F">
        <w:t xml:space="preserve"> në nënpjes</w:t>
      </w:r>
      <w:r w:rsidR="00360584" w:rsidRPr="00F3025F">
        <w:t>ë</w:t>
      </w:r>
      <w:r w:rsidRPr="00F3025F">
        <w:t>n H para fillimit të kursit</w:t>
      </w:r>
      <w:r w:rsidR="00D77614" w:rsidRPr="00F3025F">
        <w:t xml:space="preserve"> të trajnimit </w:t>
      </w:r>
      <w:r w:rsidRPr="00F3025F">
        <w:t>për fluturim IR (A)</w:t>
      </w:r>
      <w:r w:rsidR="004A065F" w:rsidRPr="00F3025F">
        <w:t>.</w:t>
      </w:r>
      <w:r w:rsidRPr="00F3025F">
        <w:t xml:space="preserve"> </w:t>
      </w:r>
    </w:p>
    <w:p w14:paraId="3A4E07FC" w14:textId="5AAA0209" w:rsidR="001D14A1" w:rsidRPr="00F3025F" w:rsidRDefault="001D14A1" w:rsidP="007B0454">
      <w:pPr>
        <w:pStyle w:val="Teksti"/>
      </w:pPr>
      <w:r w:rsidRPr="00F3025F">
        <w:t>3</w:t>
      </w:r>
      <w:r w:rsidR="000C57B2" w:rsidRPr="00F3025F">
        <w:t xml:space="preserve">. Një </w:t>
      </w:r>
      <w:r w:rsidRPr="00F3025F">
        <w:t xml:space="preserve">aplikanti që dëshiron të ndërmarrë </w:t>
      </w:r>
      <w:r w:rsidR="00E54E62" w:rsidRPr="00F3025F">
        <w:t>m</w:t>
      </w:r>
      <w:r w:rsidRPr="00F3025F">
        <w:t>odulin procedural</w:t>
      </w:r>
      <w:r w:rsidR="00877448" w:rsidRPr="00F3025F">
        <w:t xml:space="preserve"> të fluturimit</w:t>
      </w:r>
      <w:r w:rsidRPr="00F3025F">
        <w:t xml:space="preserve"> </w:t>
      </w:r>
      <w:r w:rsidR="0063492D" w:rsidRPr="00F3025F">
        <w:t>instrumental</w:t>
      </w:r>
      <w:r w:rsidR="00F2789A" w:rsidRPr="00F3025F">
        <w:t xml:space="preserve"> në </w:t>
      </w:r>
      <w:r w:rsidRPr="00F3025F">
        <w:t>një kurs modular IR (A) do t</w:t>
      </w:r>
      <w:r w:rsidR="00FD54A7" w:rsidRPr="00F3025F">
        <w:t>’</w:t>
      </w:r>
      <w:r w:rsidRPr="00F3025F">
        <w:t xml:space="preserve">i </w:t>
      </w:r>
      <w:r w:rsidR="00622017" w:rsidRPr="00F3025F">
        <w:t>kërkohe</w:t>
      </w:r>
      <w:r w:rsidR="00AA1337" w:rsidRPr="00F3025F">
        <w:t>t</w:t>
      </w:r>
      <w:r w:rsidR="00F536B0" w:rsidRPr="00F3025F">
        <w:t xml:space="preserve"> që </w:t>
      </w:r>
      <w:r w:rsidRPr="00F3025F">
        <w:t>të përfundoj</w:t>
      </w:r>
      <w:r w:rsidR="001C394E" w:rsidRPr="00F3025F">
        <w:t>ë</w:t>
      </w:r>
      <w:r w:rsidRPr="00F3025F">
        <w:t xml:space="preserve"> të gjitha fazat mësimore në një kurs të vazhdueshëm t</w:t>
      </w:r>
      <w:r w:rsidR="00ED44B0" w:rsidRPr="00F3025F">
        <w:t>ë</w:t>
      </w:r>
      <w:r w:rsidRPr="00F3025F">
        <w:t xml:space="preserve"> miratuar të trajnimit. Para fillimit të Modulit procedural</w:t>
      </w:r>
      <w:r w:rsidR="00877448" w:rsidRPr="00F3025F">
        <w:t xml:space="preserve"> të fluturimit</w:t>
      </w:r>
      <w:r w:rsidRPr="00F3025F">
        <w:t xml:space="preserve"> </w:t>
      </w:r>
      <w:r w:rsidR="0063492D" w:rsidRPr="00F3025F">
        <w:t>Instrumental</w:t>
      </w:r>
      <w:r w:rsidRPr="00F3025F">
        <w:t>, ATO duhet të sigurojë kompetencat e aplikantit në aftësitë themelore</w:t>
      </w:r>
      <w:r w:rsidR="00877448" w:rsidRPr="00F3025F">
        <w:t xml:space="preserve"> të fluturimit</w:t>
      </w:r>
      <w:r w:rsidRPr="00F3025F">
        <w:t xml:space="preserve"> </w:t>
      </w:r>
      <w:r w:rsidR="0063492D" w:rsidRPr="00F3025F">
        <w:t>instrumental</w:t>
      </w:r>
      <w:r w:rsidRPr="00F3025F">
        <w:t>.</w:t>
      </w:r>
      <w:r w:rsidR="00900FF4" w:rsidRPr="00F3025F">
        <w:t xml:space="preserve"> </w:t>
      </w:r>
      <w:r w:rsidRPr="00F3025F">
        <w:t xml:space="preserve">Trajnimi rifreskues, duhet të jepet ashtu siç </w:t>
      </w:r>
      <w:r w:rsidR="00622017" w:rsidRPr="00F3025F">
        <w:t>kërkohe</w:t>
      </w:r>
      <w:r w:rsidR="00AA1337" w:rsidRPr="00F3025F">
        <w:t>t</w:t>
      </w:r>
      <w:r w:rsidRPr="00F3025F">
        <w:t xml:space="preserve">. </w:t>
      </w:r>
    </w:p>
    <w:p w14:paraId="5E951C9F" w14:textId="7F3463EC" w:rsidR="001D14A1" w:rsidRPr="00F3025F" w:rsidRDefault="001D14A1" w:rsidP="007B0454">
      <w:pPr>
        <w:pStyle w:val="Teksti"/>
      </w:pPr>
      <w:r w:rsidRPr="00F3025F">
        <w:t>4. Kursi i mësimit teorik duhet të përfundojë brenda 18 muajve Moduli i</w:t>
      </w:r>
      <w:r w:rsidR="00900FF4" w:rsidRPr="00F3025F">
        <w:t xml:space="preserve"> </w:t>
      </w:r>
      <w:r w:rsidRPr="00F3025F">
        <w:t xml:space="preserve">Fluturimit procedural </w:t>
      </w:r>
      <w:r w:rsidR="0063492D" w:rsidRPr="00F3025F">
        <w:t>Instrumental</w:t>
      </w:r>
      <w:r w:rsidRPr="00F3025F">
        <w:t xml:space="preserve"> dhe testi i </w:t>
      </w:r>
      <w:r w:rsidR="000C57B2" w:rsidRPr="00F3025F">
        <w:t>aftësisë</w:t>
      </w:r>
      <w:r w:rsidRPr="00F3025F">
        <w:t xml:space="preserve"> duhet të </w:t>
      </w:r>
      <w:r w:rsidR="006C68F2" w:rsidRPr="00F3025F">
        <w:t>përfund</w:t>
      </w:r>
      <w:r w:rsidRPr="00F3025F">
        <w:t>oj</w:t>
      </w:r>
      <w:r w:rsidR="001C394E" w:rsidRPr="00F3025F">
        <w:t>ë</w:t>
      </w:r>
      <w:r w:rsidRPr="00F3025F">
        <w:t xml:space="preserve"> brenda periudhës së vlefshmërisë së kalimit në provimet teorike. </w:t>
      </w:r>
    </w:p>
    <w:p w14:paraId="1977E3F2" w14:textId="77777777"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5. Kursi duhet të përfshijë: </w:t>
      </w:r>
    </w:p>
    <w:p w14:paraId="277068C6" w14:textId="21CBB658" w:rsidR="001D14A1" w:rsidRPr="00F3025F" w:rsidRDefault="00DE3016" w:rsidP="00DE3016">
      <w:pPr>
        <w:pStyle w:val="Teksti"/>
      </w:pPr>
      <w:r w:rsidRPr="00F3025F">
        <w:t xml:space="preserve">a) </w:t>
      </w:r>
      <w:r w:rsidR="001D14A1" w:rsidRPr="00F3025F">
        <w:t>instruksionin</w:t>
      </w:r>
      <w:r w:rsidR="004355FA" w:rsidRPr="00F3025F">
        <w:t xml:space="preserve"> për </w:t>
      </w:r>
      <w:r w:rsidR="001D14A1" w:rsidRPr="00F3025F">
        <w:t>njohuri teorike</w:t>
      </w:r>
      <w:r w:rsidR="00D245E1" w:rsidRPr="00F3025F">
        <w:t xml:space="preserve"> të nivelit </w:t>
      </w:r>
      <w:r w:rsidR="002F74CC" w:rsidRPr="00F3025F">
        <w:t>të njohur</w:t>
      </w:r>
      <w:r w:rsidR="001D14A1" w:rsidRPr="00F3025F">
        <w:t>ive IR;</w:t>
      </w:r>
      <w:r w:rsidR="00F2789A" w:rsidRPr="00F3025F">
        <w:t xml:space="preserve"> </w:t>
      </w:r>
    </w:p>
    <w:p w14:paraId="1E702DB4" w14:textId="04B03072" w:rsidR="001D14A1" w:rsidRPr="00F3025F" w:rsidRDefault="00DE3016" w:rsidP="00DE3016">
      <w:pPr>
        <w:pStyle w:val="Teksti"/>
      </w:pPr>
      <w:r w:rsidRPr="00F3025F">
        <w:t xml:space="preserve">b) </w:t>
      </w:r>
      <w:r w:rsidR="001D14A1" w:rsidRPr="00F3025F">
        <w:t xml:space="preserve">instruksionin e fluturimit </w:t>
      </w:r>
      <w:r w:rsidR="0063492D" w:rsidRPr="00F3025F">
        <w:t>instrumental</w:t>
      </w:r>
      <w:r w:rsidR="001D14A1" w:rsidRPr="00F3025F">
        <w:t xml:space="preserve">. </w:t>
      </w:r>
    </w:p>
    <w:p w14:paraId="7BA0817E" w14:textId="77777777" w:rsidR="00DE3016" w:rsidRPr="00F3025F" w:rsidRDefault="00DE3016" w:rsidP="001D14A1">
      <w:pPr>
        <w:widowControl w:val="0"/>
        <w:tabs>
          <w:tab w:val="left" w:pos="10335"/>
        </w:tabs>
        <w:spacing w:after="0" w:line="240" w:lineRule="auto"/>
        <w:ind w:firstLine="284"/>
        <w:jc w:val="center"/>
        <w:rPr>
          <w:rFonts w:ascii="Garamond" w:hAnsi="Garamond"/>
          <w:b/>
          <w:sz w:val="24"/>
          <w:szCs w:val="24"/>
        </w:rPr>
      </w:pPr>
    </w:p>
    <w:p w14:paraId="50960797" w14:textId="4E31C0EC" w:rsidR="001D14A1" w:rsidRPr="00F3025F" w:rsidRDefault="000C57B2"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NJOHURITË</w:t>
      </w:r>
      <w:r w:rsidR="001D14A1" w:rsidRPr="00F3025F">
        <w:rPr>
          <w:rFonts w:ascii="Garamond" w:hAnsi="Garamond"/>
          <w:b/>
          <w:sz w:val="24"/>
          <w:szCs w:val="24"/>
        </w:rPr>
        <w:t xml:space="preserve"> TEORIKE </w:t>
      </w:r>
    </w:p>
    <w:p w14:paraId="26AE0459" w14:textId="433684A8" w:rsidR="001D14A1" w:rsidRPr="00F3025F" w:rsidRDefault="001D14A1" w:rsidP="00DE3016">
      <w:pPr>
        <w:pStyle w:val="Teksti"/>
      </w:pPr>
      <w:r w:rsidRPr="00F3025F">
        <w:t>6</w:t>
      </w:r>
      <w:r w:rsidR="000C57B2" w:rsidRPr="00F3025F">
        <w:t xml:space="preserve">. Një </w:t>
      </w:r>
      <w:r w:rsidR="001C394E" w:rsidRPr="00F3025F">
        <w:t>k</w:t>
      </w:r>
      <w:r w:rsidRPr="00F3025F">
        <w:t xml:space="preserve">urs i miratuar modular IR (A) duhet të përfshijë të paktën 150 orë instruksione të njohurive teorike. </w:t>
      </w:r>
    </w:p>
    <w:p w14:paraId="5794AC9E" w14:textId="77777777" w:rsidR="00DE3016" w:rsidRPr="00F3025F" w:rsidRDefault="00DE3016" w:rsidP="001D14A1">
      <w:pPr>
        <w:widowControl w:val="0"/>
        <w:tabs>
          <w:tab w:val="left" w:pos="10335"/>
        </w:tabs>
        <w:spacing w:after="0" w:line="240" w:lineRule="auto"/>
        <w:ind w:firstLine="284"/>
        <w:jc w:val="center"/>
        <w:rPr>
          <w:rFonts w:ascii="Garamond" w:hAnsi="Garamond"/>
          <w:b/>
          <w:sz w:val="24"/>
          <w:szCs w:val="24"/>
        </w:rPr>
      </w:pPr>
    </w:p>
    <w:p w14:paraId="7CE991A9" w14:textId="34A0AC31"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TRAJNIMI I</w:t>
      </w:r>
      <w:r w:rsidR="00F2789A" w:rsidRPr="00F3025F">
        <w:rPr>
          <w:rFonts w:ascii="Garamond" w:hAnsi="Garamond"/>
          <w:b/>
          <w:sz w:val="24"/>
          <w:szCs w:val="24"/>
        </w:rPr>
        <w:t xml:space="preserve"> </w:t>
      </w:r>
      <w:r w:rsidRPr="00F3025F">
        <w:rPr>
          <w:rFonts w:ascii="Garamond" w:hAnsi="Garamond"/>
          <w:b/>
          <w:sz w:val="24"/>
          <w:szCs w:val="24"/>
        </w:rPr>
        <w:t xml:space="preserve">FLUTURIMIT </w:t>
      </w:r>
    </w:p>
    <w:p w14:paraId="2785FD9A" w14:textId="1E288C87" w:rsidR="001D14A1" w:rsidRPr="00F3025F" w:rsidRDefault="001D14A1" w:rsidP="00DE3016">
      <w:pPr>
        <w:pStyle w:val="Teksti"/>
      </w:pPr>
      <w:r w:rsidRPr="00F3025F">
        <w:t>7.</w:t>
      </w:r>
      <w:r w:rsidR="005F274A">
        <w:t xml:space="preserve"> </w:t>
      </w:r>
      <w:r w:rsidRPr="00F3025F">
        <w:t>Një kurs</w:t>
      </w:r>
      <w:r w:rsidR="004355FA" w:rsidRPr="00F3025F">
        <w:t xml:space="preserve"> për</w:t>
      </w:r>
      <w:r w:rsidR="00B61D1A" w:rsidRPr="00F3025F">
        <w:t xml:space="preserve"> një </w:t>
      </w:r>
      <w:r w:rsidRPr="00F3025F">
        <w:t xml:space="preserve">motor të </w:t>
      </w:r>
      <w:r w:rsidR="005E3C33" w:rsidRPr="00F3025F">
        <w:t>vetëm</w:t>
      </w:r>
      <w:r w:rsidRPr="00F3025F">
        <w:t xml:space="preserve"> IR (A) duhet të ketë të </w:t>
      </w:r>
      <w:r w:rsidR="00B32F3C" w:rsidRPr="00F3025F">
        <w:t>paktën</w:t>
      </w:r>
      <w:r w:rsidRPr="00F3025F">
        <w:t xml:space="preserve"> 50 orë kohë </w:t>
      </w:r>
      <w:r w:rsidR="0063492D" w:rsidRPr="00F3025F">
        <w:t>instrumental</w:t>
      </w:r>
      <w:r w:rsidRPr="00F3025F">
        <w:t xml:space="preserve">e sipas udhëzimeve të cilat deri në 20 orë mund të jenë kohë </w:t>
      </w:r>
      <w:r w:rsidR="0063492D" w:rsidRPr="00F3025F">
        <w:t>instrumental</w:t>
      </w:r>
      <w:r w:rsidRPr="00F3025F">
        <w:t>e</w:t>
      </w:r>
      <w:r w:rsidR="00F2789A" w:rsidRPr="00F3025F">
        <w:t xml:space="preserve"> </w:t>
      </w:r>
      <w:r w:rsidR="00037006" w:rsidRPr="00F3025F">
        <w:t xml:space="preserve">në tokë </w:t>
      </w:r>
      <w:r w:rsidRPr="00F3025F">
        <w:t>në një FNPT, ose deri në 35 orë në një FFS ose FNPT II</w:t>
      </w:r>
      <w:r w:rsidR="000C57B2" w:rsidRPr="00F3025F">
        <w:t xml:space="preserve">. Një </w:t>
      </w:r>
      <w:r w:rsidRPr="00F3025F">
        <w:t xml:space="preserve">maksimum prej 10 orë kohë </w:t>
      </w:r>
      <w:r w:rsidR="0063492D" w:rsidRPr="00F3025F">
        <w:t>instrumental</w:t>
      </w:r>
      <w:r w:rsidRPr="00F3025F">
        <w:t>e</w:t>
      </w:r>
      <w:r w:rsidR="00F2789A" w:rsidRPr="00F3025F">
        <w:t xml:space="preserve"> </w:t>
      </w:r>
      <w:r w:rsidR="00037006" w:rsidRPr="00F3025F">
        <w:t xml:space="preserve">në tokë </w:t>
      </w:r>
      <w:r w:rsidR="00DB6BB4" w:rsidRPr="00F3025F">
        <w:t xml:space="preserve">të FNPT </w:t>
      </w:r>
      <w:r w:rsidRPr="00F3025F">
        <w:t>II ose një FFS,</w:t>
      </w:r>
      <w:r w:rsidR="00F2789A" w:rsidRPr="00F3025F">
        <w:t xml:space="preserve"> </w:t>
      </w:r>
      <w:r w:rsidRPr="00F3025F">
        <w:t xml:space="preserve">mund të kryhet në një FNPTI. </w:t>
      </w:r>
    </w:p>
    <w:p w14:paraId="5A5EC480" w14:textId="030D8A97" w:rsidR="001D14A1" w:rsidRPr="00F3025F" w:rsidRDefault="001D14A1" w:rsidP="00DE3016">
      <w:pPr>
        <w:pStyle w:val="Teksti"/>
      </w:pPr>
      <w:r w:rsidRPr="00F3025F">
        <w:t>8</w:t>
      </w:r>
      <w:r w:rsidR="000C57B2" w:rsidRPr="00F3025F">
        <w:t xml:space="preserve">. Një </w:t>
      </w:r>
      <w:r w:rsidRPr="00F3025F">
        <w:t>kurs</w:t>
      </w:r>
      <w:r w:rsidR="004355FA" w:rsidRPr="00F3025F">
        <w:t xml:space="preserve"> për </w:t>
      </w:r>
      <w:r w:rsidR="002A61C9" w:rsidRPr="00F3025F">
        <w:t>multi</w:t>
      </w:r>
      <w:r w:rsidR="00B61D1A" w:rsidRPr="00F3025F">
        <w:t>motor</w:t>
      </w:r>
      <w:r w:rsidRPr="00F3025F">
        <w:t xml:space="preserve"> IR (A) do të përfshijë të paktën 55 orë kohë </w:t>
      </w:r>
      <w:r w:rsidR="0063492D" w:rsidRPr="00F3025F">
        <w:t>instrumental</w:t>
      </w:r>
      <w:r w:rsidRPr="00F3025F">
        <w:t>e nën udhëzimin, nga të cilat deri</w:t>
      </w:r>
      <w:r w:rsidR="00F2789A" w:rsidRPr="00F3025F">
        <w:t xml:space="preserve"> në </w:t>
      </w:r>
      <w:r w:rsidRPr="00F3025F">
        <w:t xml:space="preserve">25 orë mund të jenë kohë </w:t>
      </w:r>
      <w:r w:rsidR="0063492D" w:rsidRPr="00F3025F">
        <w:t>instrumental</w:t>
      </w:r>
      <w:r w:rsidRPr="00F3025F">
        <w:t>e</w:t>
      </w:r>
      <w:r w:rsidR="00F2789A" w:rsidRPr="00F3025F">
        <w:t xml:space="preserve"> </w:t>
      </w:r>
      <w:r w:rsidR="00037006" w:rsidRPr="00F3025F">
        <w:t xml:space="preserve">në tokë </w:t>
      </w:r>
      <w:r w:rsidRPr="00F3025F">
        <w:t>në një FNPT I, ose deri në 40 orë në një FFS ose FNPT II</w:t>
      </w:r>
      <w:r w:rsidR="000C57B2" w:rsidRPr="00F3025F">
        <w:t xml:space="preserve">. Një </w:t>
      </w:r>
      <w:r w:rsidRPr="00F3025F">
        <w:t xml:space="preserve">maksimum prej 10 orë kohë </w:t>
      </w:r>
      <w:r w:rsidR="0063492D" w:rsidRPr="00F3025F">
        <w:t>instrumental</w:t>
      </w:r>
      <w:r w:rsidRPr="00F3025F">
        <w:t>e</w:t>
      </w:r>
      <w:r w:rsidR="00F2789A" w:rsidRPr="00F3025F">
        <w:t xml:space="preserve"> </w:t>
      </w:r>
      <w:r w:rsidR="00037006" w:rsidRPr="00F3025F">
        <w:t xml:space="preserve">në tokë </w:t>
      </w:r>
      <w:r w:rsidR="00DB6BB4" w:rsidRPr="00F3025F">
        <w:t xml:space="preserve">të FNPT </w:t>
      </w:r>
      <w:r w:rsidRPr="00F3025F">
        <w:t>II ose një FFS,</w:t>
      </w:r>
      <w:r w:rsidR="00F2789A" w:rsidRPr="00F3025F">
        <w:t xml:space="preserve"> </w:t>
      </w:r>
      <w:r w:rsidRPr="00F3025F">
        <w:t>mund të kryhet në një FNPT I.</w:t>
      </w:r>
      <w:r w:rsidR="00DF355D" w:rsidRPr="00F3025F">
        <w:t xml:space="preserve"> </w:t>
      </w:r>
      <w:r w:rsidRPr="00F3025F">
        <w:t>Instruksionet e mbetura</w:t>
      </w:r>
      <w:r w:rsidR="00877448" w:rsidRPr="00F3025F">
        <w:t xml:space="preserve"> të fluturimit</w:t>
      </w:r>
      <w:r w:rsidRPr="00F3025F">
        <w:t xml:space="preserve"> </w:t>
      </w:r>
      <w:r w:rsidR="0063492D" w:rsidRPr="00F3025F">
        <w:t>instrumental</w:t>
      </w:r>
      <w:r w:rsidRPr="00F3025F">
        <w:t xml:space="preserve"> duhet të përfshijnë të paktën 15 orë në aeroplanë </w:t>
      </w:r>
      <w:r w:rsidR="002A61C9" w:rsidRPr="00F3025F">
        <w:t>multi</w:t>
      </w:r>
      <w:r w:rsidR="00B61D1A" w:rsidRPr="00F3025F">
        <w:t>motor</w:t>
      </w:r>
      <w:r w:rsidRPr="00F3025F">
        <w:t xml:space="preserve">. </w:t>
      </w:r>
    </w:p>
    <w:p w14:paraId="00A54E40" w14:textId="14A3C820" w:rsidR="001D14A1" w:rsidRPr="00F3025F" w:rsidRDefault="001D14A1" w:rsidP="00DE3016">
      <w:pPr>
        <w:pStyle w:val="Teksti"/>
      </w:pPr>
      <w:r w:rsidRPr="00F3025F">
        <w:t>9.</w:t>
      </w:r>
      <w:r w:rsidR="005F274A">
        <w:t xml:space="preserve"> </w:t>
      </w:r>
      <w:r w:rsidRPr="00F3025F">
        <w:t>Mbajtësi i një IR (A)</w:t>
      </w:r>
      <w:r w:rsidR="004355FA" w:rsidRPr="00F3025F">
        <w:t xml:space="preserve"> për</w:t>
      </w:r>
      <w:r w:rsidR="00B61D1A" w:rsidRPr="00F3025F">
        <w:t xml:space="preserve"> një motor</w:t>
      </w:r>
      <w:r w:rsidR="00434350" w:rsidRPr="00F3025F">
        <w:t xml:space="preserve"> të vetëm</w:t>
      </w:r>
      <w:r w:rsidRPr="00F3025F">
        <w:t xml:space="preserve"> i cili gjithashtu mban një kategorizim klase apo</w:t>
      </w:r>
      <w:r w:rsidR="00A70663" w:rsidRPr="00F3025F">
        <w:t xml:space="preserve"> të tipit </w:t>
      </w:r>
      <w:r w:rsidR="004355FA" w:rsidRPr="00F3025F">
        <w:t xml:space="preserve">për </w:t>
      </w:r>
      <w:r w:rsidR="002A61C9" w:rsidRPr="00F3025F">
        <w:t>multi</w:t>
      </w:r>
      <w:r w:rsidR="00B61D1A" w:rsidRPr="00F3025F">
        <w:t>motor</w:t>
      </w:r>
      <w:r w:rsidRPr="00F3025F">
        <w:t xml:space="preserve"> që dëshiron të marrë një IR (A)</w:t>
      </w:r>
      <w:r w:rsidR="004355FA" w:rsidRPr="00F3025F">
        <w:t xml:space="preserve"> për </w:t>
      </w:r>
      <w:r w:rsidR="002A61C9" w:rsidRPr="00F3025F">
        <w:t>multi</w:t>
      </w:r>
      <w:r w:rsidRPr="00F3025F">
        <w:t>motor për herë të parë duhet të përfundoj</w:t>
      </w:r>
      <w:r w:rsidR="001C394E" w:rsidRPr="00F3025F">
        <w:t>ë</w:t>
      </w:r>
      <w:r w:rsidRPr="00F3025F">
        <w:t xml:space="preserve"> një</w:t>
      </w:r>
      <w:r w:rsidR="00F2789A" w:rsidRPr="00F3025F">
        <w:t xml:space="preserve"> </w:t>
      </w:r>
      <w:r w:rsidRPr="00F3025F">
        <w:t>kurs në një ATO të</w:t>
      </w:r>
      <w:r w:rsidR="00F2789A" w:rsidRPr="00F3025F">
        <w:t xml:space="preserve"> </w:t>
      </w:r>
      <w:r w:rsidRPr="00F3025F">
        <w:t>përbërë nga të paktën 5 orë instruksione</w:t>
      </w:r>
      <w:r w:rsidR="00F2789A" w:rsidRPr="00F3025F">
        <w:t xml:space="preserve"> </w:t>
      </w:r>
      <w:r w:rsidRPr="00F3025F">
        <w:t>fluturimi</w:t>
      </w:r>
      <w:r w:rsidR="00F2789A" w:rsidRPr="00F3025F">
        <w:t xml:space="preserve"> </w:t>
      </w:r>
      <w:r w:rsidR="0063492D" w:rsidRPr="00F3025F">
        <w:t>instrumental</w:t>
      </w:r>
      <w:r w:rsidRPr="00F3025F">
        <w:t xml:space="preserve"> në aeroplanë me </w:t>
      </w:r>
      <w:r w:rsidR="002A61C9" w:rsidRPr="00F3025F">
        <w:t>multi</w:t>
      </w:r>
      <w:r w:rsidR="00B61D1A" w:rsidRPr="00F3025F">
        <w:t>motor</w:t>
      </w:r>
      <w:r w:rsidRPr="00F3025F">
        <w:t xml:space="preserve">, nga të cilat 3 orë mund të jetë në një FFS ose FNPT II. </w:t>
      </w:r>
    </w:p>
    <w:p w14:paraId="00C3040E" w14:textId="52FC1DE3" w:rsidR="001D14A1" w:rsidRPr="00F3025F" w:rsidRDefault="001D14A1" w:rsidP="00DE3016">
      <w:pPr>
        <w:pStyle w:val="Teksti"/>
      </w:pPr>
      <w:r w:rsidRPr="00F3025F">
        <w:t>10.1</w:t>
      </w:r>
      <w:r w:rsidR="001C394E" w:rsidRPr="00F3025F">
        <w:t xml:space="preserve"> </w:t>
      </w:r>
      <w:r w:rsidRPr="00F3025F">
        <w:t>Mbajtësi i PPL (A) ose</w:t>
      </w:r>
      <w:r w:rsidR="00F2789A" w:rsidRPr="00F3025F">
        <w:t xml:space="preserve"> </w:t>
      </w:r>
      <w:r w:rsidRPr="00F3025F">
        <w:t xml:space="preserve">një </w:t>
      </w:r>
      <w:r w:rsidR="00E54E62" w:rsidRPr="00F3025F">
        <w:t>c</w:t>
      </w:r>
      <w:r w:rsidRPr="00F3025F">
        <w:t>ertifikat</w:t>
      </w:r>
      <w:r w:rsidR="00E54E62" w:rsidRPr="00F3025F">
        <w:t xml:space="preserve">ë të përfundimit </w:t>
      </w:r>
      <w:r w:rsidRPr="00F3025F">
        <w:t xml:space="preserve">të kursit për </w:t>
      </w:r>
      <w:r w:rsidR="00E54E62" w:rsidRPr="00F3025F">
        <w:t xml:space="preserve">modulin bazë </w:t>
      </w:r>
      <w:r w:rsidRPr="00F3025F">
        <w:t>t</w:t>
      </w:r>
      <w:r w:rsidR="00E54E62" w:rsidRPr="00F3025F">
        <w:t xml:space="preserve">ë </w:t>
      </w:r>
      <w:r w:rsidRPr="00F3025F">
        <w:t xml:space="preserve">fluturimit </w:t>
      </w:r>
      <w:r w:rsidR="00E54E62" w:rsidRPr="00F3025F">
        <w:t>i</w:t>
      </w:r>
      <w:r w:rsidR="0063492D" w:rsidRPr="00F3025F">
        <w:t>nstrumental</w:t>
      </w:r>
      <w:r w:rsidRPr="00F3025F">
        <w:t xml:space="preserve"> mund të ketë sasinë totale të trajnimit të kërkuar nga paragrafët 7 ose 8 t</w:t>
      </w:r>
      <w:r w:rsidR="004A065F" w:rsidRPr="00F3025F">
        <w:t>ë</w:t>
      </w:r>
      <w:r w:rsidRPr="00F3025F">
        <w:t xml:space="preserve"> mësipërm, t</w:t>
      </w:r>
      <w:r w:rsidR="004A065F" w:rsidRPr="00F3025F">
        <w:t>ë</w:t>
      </w:r>
      <w:r w:rsidRPr="00F3025F">
        <w:t xml:space="preserve"> reduktuar me 10 orë. </w:t>
      </w:r>
    </w:p>
    <w:p w14:paraId="547F4D39" w14:textId="4752B269" w:rsidR="001D14A1" w:rsidRPr="00F3025F" w:rsidRDefault="001D14A1" w:rsidP="00DE3016">
      <w:pPr>
        <w:pStyle w:val="Teksti"/>
      </w:pPr>
      <w:r w:rsidRPr="00F3025F">
        <w:t>10.2</w:t>
      </w:r>
      <w:r w:rsidR="001C394E" w:rsidRPr="00F3025F">
        <w:t xml:space="preserve"> </w:t>
      </w:r>
      <w:r w:rsidRPr="00F3025F">
        <w:t>Mbajtësi i një IR (H) mund të ketë sasinë e përgjithshme të trajnimit të kërkuara nga</w:t>
      </w:r>
      <w:r w:rsidR="00F2789A" w:rsidRPr="00F3025F">
        <w:t xml:space="preserve"> </w:t>
      </w:r>
      <w:r w:rsidRPr="00F3025F">
        <w:t>paragrafët 7 ose 8 t</w:t>
      </w:r>
      <w:r w:rsidR="00E54E62" w:rsidRPr="00F3025F">
        <w:t>ë</w:t>
      </w:r>
      <w:r w:rsidRPr="00F3025F">
        <w:t xml:space="preserve"> mësipërm, reduktuar me 10 orë. </w:t>
      </w:r>
    </w:p>
    <w:p w14:paraId="32C27021" w14:textId="3FCB8270" w:rsidR="001D14A1" w:rsidRPr="00F3025F" w:rsidRDefault="001D14A1" w:rsidP="00DE3016">
      <w:pPr>
        <w:pStyle w:val="Teksti"/>
      </w:pPr>
      <w:r w:rsidRPr="00F3025F">
        <w:t>10.3</w:t>
      </w:r>
      <w:r w:rsidR="001C394E" w:rsidRPr="00F3025F">
        <w:t xml:space="preserve"> </w:t>
      </w:r>
      <w:r w:rsidRPr="00F3025F">
        <w:t>Totali i instruksioneve</w:t>
      </w:r>
      <w:r w:rsidR="00877448" w:rsidRPr="00F3025F">
        <w:t xml:space="preserve"> të fluturimit</w:t>
      </w:r>
      <w:r w:rsidRPr="00F3025F">
        <w:t xml:space="preserve"> </w:t>
      </w:r>
      <w:r w:rsidR="0063492D" w:rsidRPr="00F3025F">
        <w:t>instrumental</w:t>
      </w:r>
      <w:r w:rsidRPr="00F3025F">
        <w:t xml:space="preserve"> në aeroplan duhet të </w:t>
      </w:r>
      <w:r w:rsidR="004355FA" w:rsidRPr="00F3025F">
        <w:t>përputh</w:t>
      </w:r>
      <w:r w:rsidRPr="00F3025F">
        <w:t xml:space="preserve">et me paragrafin 7 ose 8, sipas rastit. </w:t>
      </w:r>
    </w:p>
    <w:p w14:paraId="685480EC" w14:textId="4F4C4446" w:rsidR="001D14A1" w:rsidRPr="00F3025F" w:rsidRDefault="001D14A1" w:rsidP="00DE3016">
      <w:pPr>
        <w:pStyle w:val="Teksti"/>
      </w:pPr>
      <w:r w:rsidRPr="00F3025F">
        <w:t>11.</w:t>
      </w:r>
      <w:r w:rsidR="001C394E" w:rsidRPr="00F3025F">
        <w:t xml:space="preserve"> </w:t>
      </w:r>
      <w:r w:rsidRPr="00F3025F">
        <w:t xml:space="preserve">Ushtrimet e </w:t>
      </w:r>
      <w:r w:rsidR="001C394E" w:rsidRPr="00F3025F">
        <w:t>f</w:t>
      </w:r>
      <w:r w:rsidRPr="00F3025F">
        <w:t xml:space="preserve">luturimit deri në testin e </w:t>
      </w:r>
      <w:r w:rsidR="000C57B2" w:rsidRPr="00F3025F">
        <w:t>aftësisë</w:t>
      </w:r>
      <w:r w:rsidRPr="00F3025F">
        <w:t xml:space="preserve"> IR (A) duhet të përbëhen nga: </w:t>
      </w:r>
    </w:p>
    <w:p w14:paraId="0CE2BCE6" w14:textId="5EEFBE08" w:rsidR="001D14A1" w:rsidRPr="00F3025F" w:rsidRDefault="001D14A1" w:rsidP="00DE3016">
      <w:pPr>
        <w:pStyle w:val="Teksti"/>
      </w:pPr>
      <w:r w:rsidRPr="00F3025F">
        <w:t>(a) Moduli themelor i</w:t>
      </w:r>
      <w:r w:rsidR="00F2789A" w:rsidRPr="00F3025F">
        <w:t xml:space="preserve"> </w:t>
      </w:r>
      <w:r w:rsidRPr="00F3025F">
        <w:t xml:space="preserve">fluturimi </w:t>
      </w:r>
      <w:r w:rsidR="001C394E" w:rsidRPr="00F3025F">
        <w:t>i</w:t>
      </w:r>
      <w:r w:rsidR="0063492D" w:rsidRPr="00F3025F">
        <w:t>nstrumental</w:t>
      </w:r>
      <w:r w:rsidRPr="00F3025F">
        <w:t xml:space="preserve">; </w:t>
      </w:r>
      <w:r w:rsidR="001C394E" w:rsidRPr="00F3025F">
        <w:t>p</w:t>
      </w:r>
      <w:r w:rsidRPr="00F3025F">
        <w:t xml:space="preserve">rocedurat dhe manovrat për fluturimin </w:t>
      </w:r>
      <w:r w:rsidR="0063492D" w:rsidRPr="00F3025F">
        <w:t>instrumental</w:t>
      </w:r>
      <w:r w:rsidR="00DB6BB4" w:rsidRPr="00F3025F">
        <w:t xml:space="preserve"> bazë </w:t>
      </w:r>
      <w:r w:rsidR="00F536B0" w:rsidRPr="00F3025F">
        <w:t xml:space="preserve">që </w:t>
      </w:r>
      <w:r w:rsidRPr="00F3025F">
        <w:t xml:space="preserve">mbulon të paktën: </w:t>
      </w:r>
    </w:p>
    <w:p w14:paraId="71756AE4" w14:textId="3EBF3D13" w:rsidR="001D14A1" w:rsidRPr="00F3025F" w:rsidRDefault="001D14A1" w:rsidP="00DE3016">
      <w:pPr>
        <w:pStyle w:val="Teksti"/>
      </w:pPr>
      <w:r w:rsidRPr="00F3025F">
        <w:t xml:space="preserve">Fluturimin </w:t>
      </w:r>
      <w:r w:rsidR="0063492D" w:rsidRPr="00F3025F">
        <w:t>instrumental</w:t>
      </w:r>
      <w:r w:rsidR="00DB6BB4" w:rsidRPr="00F3025F">
        <w:t xml:space="preserve"> bazë </w:t>
      </w:r>
      <w:r w:rsidRPr="00F3025F">
        <w:t>pa referenc</w:t>
      </w:r>
      <w:r w:rsidR="001C394E" w:rsidRPr="00F3025F">
        <w:t>ë</w:t>
      </w:r>
      <w:r w:rsidRPr="00F3025F">
        <w:t xml:space="preserve"> vizuale të jashtme; </w:t>
      </w:r>
    </w:p>
    <w:p w14:paraId="40929487" w14:textId="4996CAE2" w:rsidR="001D14A1" w:rsidRPr="00F3025F" w:rsidRDefault="00DE3016" w:rsidP="00DE3016">
      <w:pPr>
        <w:pStyle w:val="Teksti"/>
      </w:pPr>
      <w:r w:rsidRPr="00F3025F">
        <w:t>-</w:t>
      </w:r>
      <w:r w:rsidR="001C394E" w:rsidRPr="00F3025F">
        <w:t xml:space="preserve"> </w:t>
      </w:r>
      <w:r w:rsidR="001D14A1" w:rsidRPr="00F3025F">
        <w:t xml:space="preserve">Fluturimin horizontal; </w:t>
      </w:r>
    </w:p>
    <w:p w14:paraId="5258E7DE" w14:textId="38F216CB" w:rsidR="001D14A1" w:rsidRPr="00F3025F" w:rsidRDefault="00DE3016" w:rsidP="00DE3016">
      <w:pPr>
        <w:pStyle w:val="Teksti"/>
      </w:pPr>
      <w:r w:rsidRPr="00F3025F">
        <w:t>-</w:t>
      </w:r>
      <w:r w:rsidR="001C394E" w:rsidRPr="00F3025F">
        <w:t xml:space="preserve"> </w:t>
      </w:r>
      <w:r w:rsidR="001D14A1" w:rsidRPr="00F3025F">
        <w:t xml:space="preserve">Ngjitjen; </w:t>
      </w:r>
    </w:p>
    <w:p w14:paraId="37C40DE9" w14:textId="3A6149A8" w:rsidR="001D14A1" w:rsidRPr="00F3025F" w:rsidRDefault="00DE3016" w:rsidP="00DE3016">
      <w:pPr>
        <w:pStyle w:val="Teksti"/>
      </w:pPr>
      <w:r w:rsidRPr="00F3025F">
        <w:t>-</w:t>
      </w:r>
      <w:r w:rsidR="001C394E" w:rsidRPr="00F3025F">
        <w:t xml:space="preserve"> </w:t>
      </w:r>
      <w:r w:rsidR="001D14A1" w:rsidRPr="00F3025F">
        <w:t xml:space="preserve">Zbritjen; </w:t>
      </w:r>
    </w:p>
    <w:p w14:paraId="77566A73" w14:textId="2775EF07" w:rsidR="001D14A1" w:rsidRPr="00F3025F" w:rsidRDefault="00DE3016" w:rsidP="00DE3016">
      <w:pPr>
        <w:pStyle w:val="Teksti"/>
      </w:pPr>
      <w:r w:rsidRPr="00F3025F">
        <w:t>-</w:t>
      </w:r>
      <w:r w:rsidR="001C394E" w:rsidRPr="00F3025F">
        <w:t xml:space="preserve"> </w:t>
      </w:r>
      <w:r w:rsidR="001D14A1" w:rsidRPr="00F3025F">
        <w:t>Kthes</w:t>
      </w:r>
      <w:r w:rsidR="00E54E62" w:rsidRPr="00F3025F">
        <w:t>ë</w:t>
      </w:r>
      <w:r w:rsidR="001D14A1" w:rsidRPr="00F3025F">
        <w:t>n në fluturimin e</w:t>
      </w:r>
      <w:r w:rsidR="00F2789A" w:rsidRPr="00F3025F">
        <w:t xml:space="preserve"> </w:t>
      </w:r>
      <w:r w:rsidR="001D14A1" w:rsidRPr="00F3025F">
        <w:t xml:space="preserve">nivelit, ngjitjen, zbritjen; </w:t>
      </w:r>
    </w:p>
    <w:p w14:paraId="493EB091" w14:textId="65AC78F6"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Modelet </w:t>
      </w:r>
      <w:r w:rsidR="0063492D" w:rsidRPr="00F3025F">
        <w:rPr>
          <w:rFonts w:ascii="Garamond" w:hAnsi="Garamond"/>
          <w:sz w:val="24"/>
          <w:szCs w:val="24"/>
        </w:rPr>
        <w:t>instrumental</w:t>
      </w:r>
      <w:r w:rsidRPr="00F3025F">
        <w:rPr>
          <w:rFonts w:ascii="Garamond" w:hAnsi="Garamond"/>
          <w:sz w:val="24"/>
          <w:szCs w:val="24"/>
        </w:rPr>
        <w:t xml:space="preserve">e; </w:t>
      </w:r>
    </w:p>
    <w:p w14:paraId="05088F02" w14:textId="77777777"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Kthesat e pjerrëta; </w:t>
      </w:r>
    </w:p>
    <w:p w14:paraId="3462FB85" w14:textId="77777777"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Radiolundrimin; </w:t>
      </w:r>
    </w:p>
    <w:p w14:paraId="5457F535" w14:textId="77777777"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Rikuperimi nga qëndrimi e pazakontë; </w:t>
      </w:r>
    </w:p>
    <w:p w14:paraId="4D66CE91" w14:textId="77777777"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Panelin e kufizuar; </w:t>
      </w:r>
    </w:p>
    <w:p w14:paraId="7C0F621F" w14:textId="77777777"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Njohjen dhe rigjenerimin nga stolli fillestar dhe i plotë; </w:t>
      </w:r>
    </w:p>
    <w:p w14:paraId="75342A1B" w14:textId="31DB1EF9"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b) Moduli i Fluturimit </w:t>
      </w:r>
      <w:r w:rsidR="001E0D0F" w:rsidRPr="00F3025F">
        <w:rPr>
          <w:rFonts w:ascii="Garamond" w:hAnsi="Garamond"/>
          <w:sz w:val="24"/>
          <w:szCs w:val="24"/>
        </w:rPr>
        <w:t>Procedural</w:t>
      </w:r>
      <w:r w:rsidRPr="00F3025F">
        <w:rPr>
          <w:rFonts w:ascii="Garamond" w:hAnsi="Garamond"/>
          <w:sz w:val="24"/>
          <w:szCs w:val="24"/>
        </w:rPr>
        <w:t xml:space="preserve"> Instrumenal: </w:t>
      </w:r>
    </w:p>
    <w:p w14:paraId="6D404EE8" w14:textId="3860DB13" w:rsidR="001D14A1" w:rsidRPr="00F3025F" w:rsidRDefault="00DE3016" w:rsidP="00DE3016">
      <w:pPr>
        <w:pStyle w:val="Teksti"/>
      </w:pPr>
      <w:r w:rsidRPr="00F3025F">
        <w:t xml:space="preserve">(i) </w:t>
      </w:r>
      <w:r w:rsidR="001D14A1" w:rsidRPr="00F3025F">
        <w:t xml:space="preserve">Procedurat </w:t>
      </w:r>
      <w:r w:rsidR="00EB2F14" w:rsidRPr="00F3025F">
        <w:t>para</w:t>
      </w:r>
      <w:r w:rsidR="001D14A1" w:rsidRPr="00F3025F">
        <w:t>fluturimit për fluturimet IFR, duke përfshirë përdorim të manualit</w:t>
      </w:r>
      <w:r w:rsidR="00877448" w:rsidRPr="00F3025F">
        <w:t xml:space="preserve"> të fluturimit</w:t>
      </w:r>
      <w:r w:rsidR="001D14A1" w:rsidRPr="00F3025F">
        <w:t xml:space="preserve"> dhe dokumenteve të përshtatshme t</w:t>
      </w:r>
      <w:r w:rsidR="004A065F" w:rsidRPr="00F3025F">
        <w:t>ë</w:t>
      </w:r>
      <w:r w:rsidR="001D14A1" w:rsidRPr="00F3025F">
        <w:t xml:space="preserve"> sh</w:t>
      </w:r>
      <w:r w:rsidR="004A065F" w:rsidRPr="00F3025F">
        <w:t>ë</w:t>
      </w:r>
      <w:r w:rsidR="001D14A1" w:rsidRPr="00F3025F">
        <w:t>rbimeve t</w:t>
      </w:r>
      <w:r w:rsidR="004A065F" w:rsidRPr="00F3025F">
        <w:t>ë</w:t>
      </w:r>
      <w:r w:rsidR="001D14A1" w:rsidRPr="00F3025F">
        <w:t xml:space="preserve"> trafikut në përgatitjen e një plani</w:t>
      </w:r>
      <w:r w:rsidR="00877448" w:rsidRPr="00F3025F">
        <w:t xml:space="preserve"> të fluturimit</w:t>
      </w:r>
      <w:r w:rsidR="001D14A1" w:rsidRPr="00F3025F">
        <w:t xml:space="preserve"> IFR </w:t>
      </w:r>
    </w:p>
    <w:p w14:paraId="57201949" w14:textId="3DC14558" w:rsidR="001D14A1" w:rsidRPr="00F3025F" w:rsidRDefault="00DE3016" w:rsidP="00DE3016">
      <w:pPr>
        <w:pStyle w:val="Teksti"/>
      </w:pPr>
      <w:r w:rsidRPr="00F3025F">
        <w:t xml:space="preserve">(ii) </w:t>
      </w:r>
      <w:r w:rsidR="001D14A1" w:rsidRPr="00F3025F">
        <w:t>Procedurat dhe manovrat për operimin nën IFR,</w:t>
      </w:r>
      <w:r w:rsidR="00F2789A" w:rsidRPr="00F3025F">
        <w:t xml:space="preserve"> në </w:t>
      </w:r>
      <w:r w:rsidR="001D14A1" w:rsidRPr="00F3025F">
        <w:t>kushte normale, jonormale dhe t</w:t>
      </w:r>
      <w:r w:rsidR="004A065F" w:rsidRPr="00F3025F">
        <w:t>ë</w:t>
      </w:r>
      <w:r w:rsidR="001D14A1" w:rsidRPr="00F3025F">
        <w:t xml:space="preserve"> emergjencës mbulojnë të paktën: </w:t>
      </w:r>
    </w:p>
    <w:p w14:paraId="0576DADE" w14:textId="14C78B76" w:rsidR="001D14A1" w:rsidRPr="00F3025F" w:rsidRDefault="00DE3016" w:rsidP="00DE3016">
      <w:pPr>
        <w:pStyle w:val="Teksti"/>
      </w:pPr>
      <w:r w:rsidRPr="00F3025F">
        <w:t>-</w:t>
      </w:r>
      <w:r w:rsidR="001C394E" w:rsidRPr="00F3025F">
        <w:t xml:space="preserve"> </w:t>
      </w:r>
      <w:r w:rsidR="001D14A1" w:rsidRPr="00F3025F">
        <w:t xml:space="preserve">Kalimin nga fluturimi vizual në </w:t>
      </w:r>
      <w:r w:rsidR="0063492D" w:rsidRPr="00F3025F">
        <w:t>instrumental</w:t>
      </w:r>
      <w:r w:rsidR="001D14A1" w:rsidRPr="00F3025F">
        <w:t xml:space="preserve"> gjat</w:t>
      </w:r>
      <w:r w:rsidR="008071AD" w:rsidRPr="00F3025F">
        <w:t>ë</w:t>
      </w:r>
      <w:r w:rsidR="001D14A1" w:rsidRPr="00F3025F">
        <w:t xml:space="preserve"> ngritjes; </w:t>
      </w:r>
    </w:p>
    <w:p w14:paraId="3BB725DB" w14:textId="2D78FD1F" w:rsidR="001D14A1" w:rsidRPr="00F3025F" w:rsidRDefault="00DE3016" w:rsidP="00DE3016">
      <w:pPr>
        <w:pStyle w:val="Teksti"/>
      </w:pPr>
      <w:r w:rsidRPr="00F3025F">
        <w:t>-</w:t>
      </w:r>
      <w:r w:rsidR="001C394E" w:rsidRPr="00F3025F">
        <w:t xml:space="preserve"> </w:t>
      </w:r>
      <w:r w:rsidR="001D14A1" w:rsidRPr="00F3025F">
        <w:t>Nisjen dhe mb</w:t>
      </w:r>
      <w:r w:rsidR="004A065F" w:rsidRPr="00F3025F">
        <w:t>ë</w:t>
      </w:r>
      <w:r w:rsidR="001D14A1" w:rsidRPr="00F3025F">
        <w:t xml:space="preserve">rritjen standarde </w:t>
      </w:r>
      <w:r w:rsidR="0063492D" w:rsidRPr="00F3025F">
        <w:t>instrumental</w:t>
      </w:r>
      <w:r w:rsidR="001D14A1" w:rsidRPr="00F3025F">
        <w:t xml:space="preserve">e; </w:t>
      </w:r>
    </w:p>
    <w:p w14:paraId="7C3406AA" w14:textId="7CBB4E67" w:rsidR="001D14A1" w:rsidRPr="00F3025F" w:rsidRDefault="00DE3016" w:rsidP="00DE3016">
      <w:pPr>
        <w:pStyle w:val="Teksti"/>
      </w:pPr>
      <w:r w:rsidRPr="00F3025F">
        <w:t>-</w:t>
      </w:r>
      <w:r w:rsidR="001C394E" w:rsidRPr="00F3025F">
        <w:t xml:space="preserve"> </w:t>
      </w:r>
      <w:r w:rsidR="001D14A1" w:rsidRPr="00F3025F">
        <w:t>Procedurat IFR</w:t>
      </w:r>
      <w:r w:rsidR="00F2789A" w:rsidRPr="00F3025F">
        <w:t xml:space="preserve"> në </w:t>
      </w:r>
      <w:r w:rsidR="001D14A1" w:rsidRPr="00F3025F">
        <w:t xml:space="preserve">rrugë; </w:t>
      </w:r>
    </w:p>
    <w:p w14:paraId="72F0AC3A" w14:textId="4558DA4B" w:rsidR="001D14A1" w:rsidRPr="00F3025F" w:rsidRDefault="00DE3016" w:rsidP="00DE3016">
      <w:pPr>
        <w:pStyle w:val="Teksti"/>
      </w:pPr>
      <w:r w:rsidRPr="00F3025F">
        <w:t>-</w:t>
      </w:r>
      <w:r w:rsidR="001C394E" w:rsidRPr="00F3025F">
        <w:t xml:space="preserve"> </w:t>
      </w:r>
      <w:r w:rsidR="001D14A1" w:rsidRPr="00F3025F">
        <w:t xml:space="preserve">Procedurat e mbajtjes; </w:t>
      </w:r>
    </w:p>
    <w:p w14:paraId="160C32AC" w14:textId="5291FB0C" w:rsidR="001D14A1" w:rsidRPr="00F3025F" w:rsidRDefault="00DE3016" w:rsidP="00DE3016">
      <w:pPr>
        <w:pStyle w:val="Teksti"/>
      </w:pPr>
      <w:r w:rsidRPr="00F3025F">
        <w:t>-</w:t>
      </w:r>
      <w:r w:rsidR="001C394E" w:rsidRPr="00F3025F">
        <w:t xml:space="preserve"> </w:t>
      </w:r>
      <w:r w:rsidR="001D14A1" w:rsidRPr="00F3025F">
        <w:t xml:space="preserve">Afrimet </w:t>
      </w:r>
      <w:r w:rsidR="0063492D" w:rsidRPr="00F3025F">
        <w:t>instrumental</w:t>
      </w:r>
      <w:r w:rsidR="001D14A1" w:rsidRPr="00F3025F">
        <w:t xml:space="preserve">e në minimumin e specifikuar; </w:t>
      </w:r>
    </w:p>
    <w:p w14:paraId="6D009EDD" w14:textId="08805534" w:rsidR="001D14A1" w:rsidRPr="00F3025F" w:rsidRDefault="00DE3016" w:rsidP="00DE3016">
      <w:pPr>
        <w:pStyle w:val="Teksti"/>
      </w:pPr>
      <w:r w:rsidRPr="00F3025F">
        <w:t>-</w:t>
      </w:r>
      <w:r w:rsidR="001C394E" w:rsidRPr="00F3025F">
        <w:t xml:space="preserve"> </w:t>
      </w:r>
      <w:r w:rsidR="001D14A1" w:rsidRPr="00F3025F">
        <w:t>Procedurat e afrimeve t</w:t>
      </w:r>
      <w:r w:rsidR="004A065F" w:rsidRPr="00F3025F">
        <w:t>ë</w:t>
      </w:r>
      <w:r w:rsidR="001D14A1" w:rsidRPr="00F3025F">
        <w:t xml:space="preserve"> humbura; </w:t>
      </w:r>
    </w:p>
    <w:p w14:paraId="4BDB6ED5" w14:textId="3A49DCCB" w:rsidR="001D14A1" w:rsidRPr="00F3025F" w:rsidRDefault="00DE3016" w:rsidP="00DE3016">
      <w:pPr>
        <w:pStyle w:val="Teksti"/>
      </w:pPr>
      <w:r w:rsidRPr="00F3025F">
        <w:t>-</w:t>
      </w:r>
      <w:r w:rsidR="001C394E" w:rsidRPr="00F3025F">
        <w:t xml:space="preserve"> </w:t>
      </w:r>
      <w:r w:rsidR="001D14A1" w:rsidRPr="00F3025F">
        <w:t xml:space="preserve">Uljet nga afrimet </w:t>
      </w:r>
      <w:r w:rsidR="0063492D" w:rsidRPr="00F3025F">
        <w:t>instrumental</w:t>
      </w:r>
      <w:r w:rsidR="001D14A1" w:rsidRPr="00F3025F">
        <w:t xml:space="preserve">e, duke përfshirë rrotullimin; </w:t>
      </w:r>
    </w:p>
    <w:p w14:paraId="3C37C69C" w14:textId="77777777"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(iii) manovrat brenda fluturimit dhe karakteristikat e veçanta të fluturimit; </w:t>
      </w:r>
    </w:p>
    <w:p w14:paraId="0365C33A" w14:textId="606083CC" w:rsidR="001D14A1" w:rsidRPr="00F3025F" w:rsidRDefault="001D14A1" w:rsidP="005F274A">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(iv) Nëse është e nevojshme, operimi i një aeroplani me </w:t>
      </w:r>
      <w:r w:rsidR="002A61C9" w:rsidRPr="00F3025F">
        <w:rPr>
          <w:rFonts w:ascii="Garamond" w:hAnsi="Garamond"/>
          <w:sz w:val="24"/>
          <w:szCs w:val="24"/>
        </w:rPr>
        <w:t>multi</w:t>
      </w:r>
      <w:r w:rsidR="00B127C9" w:rsidRPr="00F3025F">
        <w:rPr>
          <w:rFonts w:ascii="Garamond" w:hAnsi="Garamond"/>
          <w:sz w:val="24"/>
          <w:szCs w:val="24"/>
        </w:rPr>
        <w:t xml:space="preserve">motorë </w:t>
      </w:r>
      <w:r w:rsidRPr="00F3025F">
        <w:rPr>
          <w:rFonts w:ascii="Garamond" w:hAnsi="Garamond"/>
          <w:sz w:val="24"/>
          <w:szCs w:val="24"/>
        </w:rPr>
        <w:t xml:space="preserve">në ushtrimet e mësipërme, duke përfshirë funksionimin e aeroplanit vetëm duke iu referuar instrumenteve me një </w:t>
      </w:r>
      <w:r w:rsidR="00B61D1A" w:rsidRPr="00F3025F">
        <w:rPr>
          <w:rFonts w:ascii="Garamond" w:hAnsi="Garamond"/>
          <w:sz w:val="24"/>
          <w:szCs w:val="24"/>
        </w:rPr>
        <w:t>motor</w:t>
      </w:r>
      <w:r w:rsidRPr="00F3025F">
        <w:rPr>
          <w:rFonts w:ascii="Garamond" w:hAnsi="Garamond"/>
          <w:sz w:val="24"/>
          <w:szCs w:val="24"/>
        </w:rPr>
        <w:t xml:space="preserve"> jo funksionues t</w:t>
      </w:r>
      <w:r w:rsidR="004A065F" w:rsidRPr="00F3025F">
        <w:rPr>
          <w:rFonts w:ascii="Garamond" w:hAnsi="Garamond"/>
          <w:sz w:val="24"/>
          <w:szCs w:val="24"/>
        </w:rPr>
        <w:t>ë</w:t>
      </w:r>
      <w:r w:rsidRPr="00F3025F">
        <w:rPr>
          <w:rFonts w:ascii="Garamond" w:hAnsi="Garamond"/>
          <w:sz w:val="24"/>
          <w:szCs w:val="24"/>
        </w:rPr>
        <w:t xml:space="preserve"> simuluar</w:t>
      </w:r>
      <w:r w:rsidR="00F2789A" w:rsidRPr="00F3025F">
        <w:rPr>
          <w:rFonts w:ascii="Garamond" w:hAnsi="Garamond"/>
          <w:sz w:val="24"/>
          <w:szCs w:val="24"/>
        </w:rPr>
        <w:t xml:space="preserve"> </w:t>
      </w:r>
      <w:r w:rsidRPr="00F3025F">
        <w:rPr>
          <w:rFonts w:ascii="Garamond" w:hAnsi="Garamond"/>
          <w:sz w:val="24"/>
          <w:szCs w:val="24"/>
        </w:rPr>
        <w:t>dhe motor t</w:t>
      </w:r>
      <w:r w:rsidR="004A065F" w:rsidRPr="00F3025F">
        <w:rPr>
          <w:rFonts w:ascii="Garamond" w:hAnsi="Garamond"/>
          <w:sz w:val="24"/>
          <w:szCs w:val="24"/>
        </w:rPr>
        <w:t>ë</w:t>
      </w:r>
      <w:r w:rsidRPr="00F3025F">
        <w:rPr>
          <w:rFonts w:ascii="Garamond" w:hAnsi="Garamond"/>
          <w:sz w:val="24"/>
          <w:szCs w:val="24"/>
        </w:rPr>
        <w:t xml:space="preserve"> fikur dhe rindezja (ushtrimi i fundit që do të kryhen në një lartësi të sigurt </w:t>
      </w:r>
      <w:r w:rsidR="00940902" w:rsidRPr="00F3025F">
        <w:rPr>
          <w:rFonts w:ascii="Garamond" w:hAnsi="Garamond"/>
          <w:sz w:val="24"/>
          <w:szCs w:val="24"/>
        </w:rPr>
        <w:t>përveç</w:t>
      </w:r>
      <w:r w:rsidR="005F274A">
        <w:rPr>
          <w:rFonts w:ascii="Garamond" w:hAnsi="Garamond"/>
          <w:sz w:val="24"/>
          <w:szCs w:val="24"/>
        </w:rPr>
        <w:t xml:space="preserve"> rastit nëse kryhet në një </w:t>
      </w:r>
      <w:r w:rsidRPr="00F3025F">
        <w:rPr>
          <w:rFonts w:ascii="Garamond" w:hAnsi="Garamond"/>
          <w:sz w:val="24"/>
          <w:szCs w:val="24"/>
        </w:rPr>
        <w:t xml:space="preserve">FFS ose FNPT II) </w:t>
      </w:r>
    </w:p>
    <w:p w14:paraId="41672726" w14:textId="77777777" w:rsidR="00DE3016" w:rsidRPr="00F3025F" w:rsidRDefault="00DE3016" w:rsidP="001D14A1">
      <w:pPr>
        <w:widowControl w:val="0"/>
        <w:tabs>
          <w:tab w:val="left" w:pos="10335"/>
        </w:tabs>
        <w:spacing w:after="0" w:line="240" w:lineRule="auto"/>
        <w:ind w:firstLine="284"/>
        <w:jc w:val="center"/>
        <w:rPr>
          <w:rFonts w:ascii="Garamond" w:hAnsi="Garamond"/>
          <w:b/>
          <w:sz w:val="24"/>
          <w:szCs w:val="24"/>
        </w:rPr>
      </w:pPr>
    </w:p>
    <w:p w14:paraId="71FF4283" w14:textId="5B773273"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Aa. IR(A) – Kurs modular i trajnimi fluturues i </w:t>
      </w:r>
      <w:r w:rsidR="005369B5" w:rsidRPr="00F3025F">
        <w:rPr>
          <w:rFonts w:ascii="Garamond" w:hAnsi="Garamond"/>
          <w:b/>
          <w:sz w:val="24"/>
          <w:szCs w:val="24"/>
        </w:rPr>
        <w:t xml:space="preserve">bazuar në kompetencë </w:t>
      </w:r>
    </w:p>
    <w:p w14:paraId="4B58549B" w14:textId="77777777" w:rsidR="00DE3016" w:rsidRPr="00F3025F" w:rsidRDefault="00DE3016" w:rsidP="001D14A1">
      <w:pPr>
        <w:widowControl w:val="0"/>
        <w:tabs>
          <w:tab w:val="left" w:pos="10335"/>
        </w:tabs>
        <w:spacing w:after="0" w:line="240" w:lineRule="auto"/>
        <w:ind w:firstLine="284"/>
        <w:rPr>
          <w:rFonts w:ascii="Garamond" w:hAnsi="Garamond"/>
          <w:b/>
          <w:sz w:val="24"/>
          <w:szCs w:val="24"/>
        </w:rPr>
      </w:pPr>
    </w:p>
    <w:p w14:paraId="68A78F80" w14:textId="7607DE37" w:rsidR="001D14A1" w:rsidRPr="00F3025F" w:rsidRDefault="001D14A1" w:rsidP="00072F4E">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T</w:t>
      </w:r>
      <w:r w:rsidR="00072F4E" w:rsidRPr="00F3025F">
        <w:rPr>
          <w:rFonts w:ascii="Garamond" w:hAnsi="Garamond"/>
          <w:b/>
          <w:sz w:val="24"/>
          <w:szCs w:val="24"/>
        </w:rPr>
        <w:t>Ë</w:t>
      </w:r>
      <w:r w:rsidRPr="00F3025F">
        <w:rPr>
          <w:rFonts w:ascii="Garamond" w:hAnsi="Garamond"/>
          <w:b/>
          <w:sz w:val="24"/>
          <w:szCs w:val="24"/>
        </w:rPr>
        <w:t xml:space="preserve"> </w:t>
      </w:r>
      <w:r w:rsidR="00EB2F14" w:rsidRPr="00F3025F">
        <w:rPr>
          <w:rFonts w:ascii="Garamond" w:hAnsi="Garamond"/>
          <w:b/>
          <w:sz w:val="24"/>
          <w:szCs w:val="24"/>
        </w:rPr>
        <w:t>PËRGJITH</w:t>
      </w:r>
      <w:r w:rsidRPr="00F3025F">
        <w:rPr>
          <w:rFonts w:ascii="Garamond" w:hAnsi="Garamond"/>
          <w:b/>
          <w:sz w:val="24"/>
          <w:szCs w:val="24"/>
        </w:rPr>
        <w:t>SHME</w:t>
      </w:r>
    </w:p>
    <w:p w14:paraId="7F3921B3" w14:textId="178D3C7A" w:rsidR="001D14A1" w:rsidRPr="00F3025F" w:rsidRDefault="001D14A1" w:rsidP="006B3A00">
      <w:pPr>
        <w:pStyle w:val="Teksti"/>
      </w:pPr>
      <w:r w:rsidRPr="00F3025F">
        <w:t>1.</w:t>
      </w:r>
      <w:r w:rsidR="005F274A">
        <w:t xml:space="preserve"> Q</w:t>
      </w:r>
      <w:r w:rsidR="000D187A" w:rsidRPr="00F3025F">
        <w:t>ëllim</w:t>
      </w:r>
      <w:r w:rsidRPr="00F3025F">
        <w:t>i i kursit</w:t>
      </w:r>
      <w:r w:rsidR="00D77614" w:rsidRPr="00F3025F">
        <w:t xml:space="preserve"> të trajnimit </w:t>
      </w:r>
      <w:r w:rsidR="004355FA" w:rsidRPr="00F3025F">
        <w:t xml:space="preserve">për </w:t>
      </w:r>
      <w:r w:rsidRPr="00F3025F">
        <w:t>fluturim i bazuar</w:t>
      </w:r>
      <w:r w:rsidR="00F2789A" w:rsidRPr="00F3025F">
        <w:t xml:space="preserve"> në </w:t>
      </w:r>
      <w:r w:rsidRPr="00F3025F">
        <w:t xml:space="preserve">modularin Kompetence </w:t>
      </w:r>
      <w:r w:rsidR="004355FA" w:rsidRPr="00F3025F">
        <w:t>është</w:t>
      </w:r>
      <w:r w:rsidRPr="00F3025F">
        <w:t xml:space="preserve"> t</w:t>
      </w:r>
      <w:r w:rsidR="004A065F" w:rsidRPr="00F3025F">
        <w:t>ë</w:t>
      </w:r>
      <w:r w:rsidRPr="00F3025F">
        <w:t xml:space="preserve"> trajneroj</w:t>
      </w:r>
      <w:r w:rsidR="00072F4E" w:rsidRPr="00F3025F">
        <w:t>ë</w:t>
      </w:r>
      <w:r w:rsidRPr="00F3025F">
        <w:t xml:space="preserve"> </w:t>
      </w:r>
      <w:r w:rsidR="00581832" w:rsidRPr="00F3025F">
        <w:t>mbajtës</w:t>
      </w:r>
      <w:r w:rsidRPr="00F3025F">
        <w:t>it e PPL ose CPL</w:t>
      </w:r>
      <w:r w:rsidR="004355FA" w:rsidRPr="00F3025F">
        <w:t xml:space="preserve"> për </w:t>
      </w:r>
      <w:r w:rsidRPr="00F3025F">
        <w:t xml:space="preserve">kategorizim me </w:t>
      </w:r>
      <w:r w:rsidR="005D0C4B" w:rsidRPr="00F3025F">
        <w:t>instrumente</w:t>
      </w:r>
      <w:r w:rsidRPr="00F3025F">
        <w:t>, duke</w:t>
      </w:r>
      <w:r w:rsidR="00877448" w:rsidRPr="00F3025F">
        <w:t xml:space="preserve"> marrë </w:t>
      </w:r>
      <w:r w:rsidR="00F2789A" w:rsidRPr="00F3025F">
        <w:t xml:space="preserve">në </w:t>
      </w:r>
      <w:r w:rsidRPr="00F3025F">
        <w:t xml:space="preserve">fillim </w:t>
      </w:r>
      <w:r w:rsidR="00940902" w:rsidRPr="00F3025F">
        <w:t>eksperiencën</w:t>
      </w:r>
      <w:r w:rsidRPr="00F3025F">
        <w:t xml:space="preserve"> e </w:t>
      </w:r>
      <w:r w:rsidR="004A065F" w:rsidRPr="00F3025F">
        <w:t>mëparshme</w:t>
      </w:r>
      <w:r w:rsidR="00456935" w:rsidRPr="00F3025F">
        <w:t xml:space="preserve"> të instruktim</w:t>
      </w:r>
      <w:r w:rsidRPr="00F3025F">
        <w:t>it</w:t>
      </w:r>
      <w:r w:rsidR="00877448" w:rsidRPr="00F3025F">
        <w:t xml:space="preserve"> të fluturimit</w:t>
      </w:r>
      <w:r w:rsidRPr="00F3025F">
        <w:t xml:space="preserve"> me </w:t>
      </w:r>
      <w:r w:rsidR="005D0C4B" w:rsidRPr="00F3025F">
        <w:t>instrumente</w:t>
      </w:r>
      <w:r w:rsidRPr="00F3025F">
        <w:t xml:space="preserve">. Kjo </w:t>
      </w:r>
      <w:r w:rsidR="004355FA" w:rsidRPr="00F3025F">
        <w:t>është</w:t>
      </w:r>
      <w:r w:rsidRPr="00F3025F">
        <w:t xml:space="preserve"> krijuar,</w:t>
      </w:r>
      <w:r w:rsidR="00006A2C" w:rsidRPr="00F3025F">
        <w:t xml:space="preserve"> që të </w:t>
      </w:r>
      <w:r w:rsidRPr="00F3025F">
        <w:t xml:space="preserve">japi nivelin e </w:t>
      </w:r>
      <w:r w:rsidR="00360584" w:rsidRPr="00F3025F">
        <w:t>aftësi</w:t>
      </w:r>
      <w:r w:rsidRPr="00F3025F">
        <w:t>ve t</w:t>
      </w:r>
      <w:r w:rsidR="004A065F" w:rsidRPr="00F3025F">
        <w:t>ë</w:t>
      </w:r>
      <w:r w:rsidRPr="00F3025F">
        <w:t xml:space="preserve"> duhura</w:t>
      </w:r>
      <w:r w:rsidR="00006A2C" w:rsidRPr="00F3025F">
        <w:t xml:space="preserve"> për të </w:t>
      </w:r>
      <w:r w:rsidRPr="00F3025F">
        <w:t xml:space="preserve">operuar me </w:t>
      </w:r>
      <w:r w:rsidR="006E505D" w:rsidRPr="00F3025F">
        <w:t>avionët</w:t>
      </w:r>
      <w:r w:rsidR="00F2789A" w:rsidRPr="00F3025F">
        <w:t xml:space="preserve"> në </w:t>
      </w:r>
      <w:r w:rsidRPr="00F3025F">
        <w:t>kushtet IFR dhe</w:t>
      </w:r>
      <w:r w:rsidR="00F2789A" w:rsidRPr="00F3025F">
        <w:t xml:space="preserve"> në </w:t>
      </w:r>
      <w:r w:rsidRPr="00F3025F">
        <w:t>IMC. Kursi</w:t>
      </w:r>
      <w:r w:rsidR="006E6772" w:rsidRPr="00F3025F">
        <w:t xml:space="preserve"> duhet të </w:t>
      </w:r>
      <w:r w:rsidRPr="00F3025F">
        <w:t>konsistoj</w:t>
      </w:r>
      <w:r w:rsidR="00072F4E" w:rsidRPr="00F3025F">
        <w:t>ë</w:t>
      </w:r>
      <w:r w:rsidR="00F2789A" w:rsidRPr="00F3025F">
        <w:t xml:space="preserve"> në </w:t>
      </w:r>
      <w:r w:rsidRPr="00F3025F">
        <w:t>kombinimin e instruktimit</w:t>
      </w:r>
      <w:r w:rsidR="00877448" w:rsidRPr="00F3025F">
        <w:t xml:space="preserve"> të fluturimit</w:t>
      </w:r>
      <w:r w:rsidRPr="00F3025F">
        <w:t xml:space="preserve"> me </w:t>
      </w:r>
      <w:r w:rsidR="00BE3EB0" w:rsidRPr="00F3025F">
        <w:t xml:space="preserve">instrumente </w:t>
      </w:r>
      <w:r w:rsidR="00F536B0" w:rsidRPr="00F3025F">
        <w:t xml:space="preserve">që </w:t>
      </w:r>
      <w:r w:rsidR="004355FA" w:rsidRPr="00F3025F">
        <w:t>është</w:t>
      </w:r>
      <w:r w:rsidR="002F5816" w:rsidRPr="00F3025F">
        <w:t xml:space="preserve"> dhëna</w:t>
      </w:r>
      <w:r w:rsidRPr="00F3025F">
        <w:t xml:space="preserve"> nga IR(A) ose nga FI(A) duke mbajtur privilegjet</w:t>
      </w:r>
      <w:r w:rsidR="00006A2C" w:rsidRPr="00F3025F">
        <w:t xml:space="preserve"> për të</w:t>
      </w:r>
      <w:r w:rsidR="00BE3EB0" w:rsidRPr="00F3025F">
        <w:t xml:space="preserve"> dhënë </w:t>
      </w:r>
      <w:r w:rsidRPr="00F3025F">
        <w:t>trajnim</w:t>
      </w:r>
      <w:r w:rsidR="004355FA" w:rsidRPr="00F3025F">
        <w:t xml:space="preserve"> për </w:t>
      </w:r>
      <w:r w:rsidRPr="00F3025F">
        <w:t>IR dhe instruktimit</w:t>
      </w:r>
      <w:r w:rsidR="00877448" w:rsidRPr="00F3025F">
        <w:t xml:space="preserve"> të fluturimit</w:t>
      </w:r>
      <w:r w:rsidRPr="00F3025F">
        <w:t xml:space="preserve"> brenda</w:t>
      </w:r>
      <w:r w:rsidR="00B61D1A" w:rsidRPr="00F3025F">
        <w:t xml:space="preserve"> një </w:t>
      </w:r>
      <w:r w:rsidRPr="00F3025F">
        <w:t xml:space="preserve">ATO. </w:t>
      </w:r>
    </w:p>
    <w:p w14:paraId="4DCEC810" w14:textId="75429E8E" w:rsidR="001D14A1" w:rsidRPr="00F3025F" w:rsidRDefault="001D14A1" w:rsidP="006B3A00">
      <w:pPr>
        <w:pStyle w:val="Teksti"/>
      </w:pPr>
      <w:r w:rsidRPr="00F3025F">
        <w:t>2</w:t>
      </w:r>
      <w:r w:rsidR="000C57B2" w:rsidRPr="00F3025F">
        <w:t xml:space="preserve">. Një </w:t>
      </w:r>
      <w:r w:rsidRPr="00F3025F">
        <w:t>aplikant,</w:t>
      </w:r>
      <w:r w:rsidR="004355FA" w:rsidRPr="00F3025F">
        <w:t xml:space="preserve"> për </w:t>
      </w:r>
      <w:r w:rsidRPr="00F3025F">
        <w:t>k</w:t>
      </w:r>
      <w:r w:rsidR="004A065F" w:rsidRPr="00F3025F">
        <w:t>ë</w:t>
      </w:r>
      <w:r w:rsidRPr="00F3025F">
        <w:t>t</w:t>
      </w:r>
      <w:r w:rsidR="004A065F" w:rsidRPr="00F3025F">
        <w:t>ë</w:t>
      </w:r>
      <w:r w:rsidRPr="00F3025F">
        <w:t xml:space="preserve"> modular</w:t>
      </w:r>
      <w:r w:rsidR="00DB6BB4" w:rsidRPr="00F3025F">
        <w:t xml:space="preserve"> bazë </w:t>
      </w:r>
      <w:r w:rsidRPr="00F3025F">
        <w:t>kompetence IR(A), duhet</w:t>
      </w:r>
      <w:r w:rsidR="006E6772" w:rsidRPr="00F3025F">
        <w:t xml:space="preserve"> të jetë </w:t>
      </w:r>
      <w:r w:rsidR="00581832" w:rsidRPr="00F3025F">
        <w:t>mbajtës</w:t>
      </w:r>
      <w:r w:rsidRPr="00F3025F">
        <w:t xml:space="preserve"> i</w:t>
      </w:r>
      <w:r w:rsidR="00B61D1A" w:rsidRPr="00F3025F">
        <w:t xml:space="preserve"> një </w:t>
      </w:r>
      <w:r w:rsidRPr="00F3025F">
        <w:t xml:space="preserve">PPL(A) ose CPL(A). </w:t>
      </w:r>
    </w:p>
    <w:p w14:paraId="10DDE75B" w14:textId="3C9DEE1C" w:rsidR="001D14A1" w:rsidRPr="00F3025F" w:rsidRDefault="001D14A1" w:rsidP="006B3A00">
      <w:pPr>
        <w:pStyle w:val="Teksti"/>
      </w:pPr>
      <w:r w:rsidRPr="00F3025F">
        <w:t>3. Kursi i instruktimit teorik</w:t>
      </w:r>
      <w:r w:rsidR="006E6772" w:rsidRPr="00F3025F">
        <w:t xml:space="preserve"> duhet të </w:t>
      </w:r>
      <w:r w:rsidR="006C68F2" w:rsidRPr="00F3025F">
        <w:t>përfund</w:t>
      </w:r>
      <w:r w:rsidRPr="00F3025F">
        <w:t>oj</w:t>
      </w:r>
      <w:r w:rsidR="00072F4E" w:rsidRPr="00F3025F">
        <w:t>ë</w:t>
      </w:r>
      <w:r w:rsidRPr="00F3025F">
        <w:t xml:space="preserve"> brenda 18 muajve. Instruktimi i fluturimit me </w:t>
      </w:r>
      <w:r w:rsidR="00BE3EB0" w:rsidRPr="00F3025F">
        <w:t xml:space="preserve">instrumente </w:t>
      </w:r>
      <w:r w:rsidRPr="00F3025F">
        <w:t>dhe testi praktik</w:t>
      </w:r>
      <w:r w:rsidR="006E6772" w:rsidRPr="00F3025F">
        <w:t xml:space="preserve"> duhet të </w:t>
      </w:r>
      <w:r w:rsidR="00072F4E" w:rsidRPr="00F3025F">
        <w:t>përfundojë</w:t>
      </w:r>
      <w:r w:rsidRPr="00F3025F">
        <w:t xml:space="preserve"> brenda </w:t>
      </w:r>
      <w:r w:rsidR="00940902" w:rsidRPr="00F3025F">
        <w:t>periudhës</w:t>
      </w:r>
      <w:r w:rsidR="004D45D8" w:rsidRPr="00F3025F">
        <w:t xml:space="preserve"> së vlef</w:t>
      </w:r>
      <w:r w:rsidR="00887266" w:rsidRPr="00F3025F">
        <w:t>shmërisë së</w:t>
      </w:r>
      <w:r w:rsidR="004A065F" w:rsidRPr="00F3025F">
        <w:t xml:space="preserve"> </w:t>
      </w:r>
      <w:r w:rsidRPr="00F3025F">
        <w:t>kalimit t</w:t>
      </w:r>
      <w:r w:rsidR="004A065F" w:rsidRPr="00F3025F">
        <w:t>ë</w:t>
      </w:r>
      <w:r w:rsidRPr="00F3025F">
        <w:t xml:space="preserve"> provimit</w:t>
      </w:r>
      <w:r w:rsidR="002F74CC" w:rsidRPr="00F3025F">
        <w:t xml:space="preserve"> të njohur</w:t>
      </w:r>
      <w:r w:rsidRPr="00F3025F">
        <w:t xml:space="preserve">ive teorike. </w:t>
      </w:r>
    </w:p>
    <w:p w14:paraId="2C0143DC" w14:textId="5B6FBF6E" w:rsidR="001D14A1" w:rsidRPr="00F3025F" w:rsidRDefault="001D14A1" w:rsidP="006B3A00">
      <w:pPr>
        <w:pStyle w:val="Teksti"/>
      </w:pPr>
      <w:r w:rsidRPr="00F3025F">
        <w:t>4. Kursi</w:t>
      </w:r>
      <w:r w:rsidR="006E6772" w:rsidRPr="00F3025F">
        <w:t xml:space="preserve"> duhet të </w:t>
      </w:r>
      <w:r w:rsidRPr="00F3025F">
        <w:t>p</w:t>
      </w:r>
      <w:r w:rsidR="004A065F" w:rsidRPr="00F3025F">
        <w:t>ë</w:t>
      </w:r>
      <w:r w:rsidRPr="00F3025F">
        <w:t>rmbledh</w:t>
      </w:r>
      <w:r w:rsidR="004A065F" w:rsidRPr="00F3025F">
        <w:t>ë</w:t>
      </w:r>
      <w:r w:rsidRPr="00F3025F">
        <w:t xml:space="preserve">: </w:t>
      </w:r>
    </w:p>
    <w:p w14:paraId="4795126F" w14:textId="0DB8271E" w:rsidR="001D14A1" w:rsidRPr="00F3025F" w:rsidRDefault="006B3A00" w:rsidP="006B3A00">
      <w:pPr>
        <w:pStyle w:val="Teksti"/>
      </w:pPr>
      <w:r w:rsidRPr="00F3025F">
        <w:t xml:space="preserve">a) </w:t>
      </w:r>
      <w:r w:rsidR="001D14A1" w:rsidRPr="00F3025F">
        <w:t>instruktim</w:t>
      </w:r>
      <w:r w:rsidR="002F74CC" w:rsidRPr="00F3025F">
        <w:t xml:space="preserve"> të njohur</w:t>
      </w:r>
      <w:r w:rsidR="001D14A1" w:rsidRPr="00F3025F">
        <w:t>ive teorike t</w:t>
      </w:r>
      <w:r w:rsidR="00772876" w:rsidRPr="00F3025F">
        <w:t>ë</w:t>
      </w:r>
      <w:r w:rsidR="001D14A1" w:rsidRPr="00F3025F">
        <w:t xml:space="preserve"> </w:t>
      </w:r>
      <w:r w:rsidR="008D0202" w:rsidRPr="00F3025F">
        <w:t>barabartë</w:t>
      </w:r>
      <w:r w:rsidR="001D14A1" w:rsidRPr="00F3025F">
        <w:t xml:space="preserve"> me nivelin e teorive t</w:t>
      </w:r>
      <w:r w:rsidR="004A065F" w:rsidRPr="00F3025F">
        <w:t>ë</w:t>
      </w:r>
      <w:r w:rsidR="001D14A1" w:rsidRPr="00F3025F">
        <w:t xml:space="preserve"> IR(A); </w:t>
      </w:r>
    </w:p>
    <w:p w14:paraId="3CF0F90D" w14:textId="0252F98A" w:rsidR="001D14A1" w:rsidRPr="00F3025F" w:rsidRDefault="006B3A00" w:rsidP="006B3A00">
      <w:pPr>
        <w:pStyle w:val="Teksti"/>
      </w:pPr>
      <w:r w:rsidRPr="00F3025F">
        <w:t xml:space="preserve">b) </w:t>
      </w:r>
      <w:r w:rsidR="001D14A1" w:rsidRPr="00F3025F">
        <w:t>instruktim</w:t>
      </w:r>
      <w:r w:rsidR="00877448" w:rsidRPr="00F3025F">
        <w:t xml:space="preserve"> të fluturimit</w:t>
      </w:r>
      <w:r w:rsidR="001D14A1" w:rsidRPr="00F3025F">
        <w:t xml:space="preserve"> me </w:t>
      </w:r>
      <w:r w:rsidR="005D0C4B" w:rsidRPr="00F3025F">
        <w:t>instrumente</w:t>
      </w:r>
      <w:r w:rsidR="001D14A1" w:rsidRPr="00F3025F">
        <w:t xml:space="preserve">. </w:t>
      </w:r>
    </w:p>
    <w:p w14:paraId="060EE4A7" w14:textId="77777777" w:rsidR="006B3A00" w:rsidRPr="00F3025F" w:rsidRDefault="006B3A00" w:rsidP="001D14A1">
      <w:pPr>
        <w:widowControl w:val="0"/>
        <w:tabs>
          <w:tab w:val="left" w:pos="10335"/>
        </w:tabs>
        <w:spacing w:after="0" w:line="240" w:lineRule="auto"/>
        <w:ind w:firstLine="284"/>
        <w:rPr>
          <w:rFonts w:ascii="Garamond" w:hAnsi="Garamond"/>
          <w:sz w:val="24"/>
          <w:szCs w:val="24"/>
        </w:rPr>
      </w:pPr>
    </w:p>
    <w:p w14:paraId="038F4191" w14:textId="16F5FD6C" w:rsidR="001D14A1" w:rsidRPr="00F3025F" w:rsidRDefault="000C57B2" w:rsidP="00072F4E">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NJOHURITË</w:t>
      </w:r>
      <w:r w:rsidR="001D14A1" w:rsidRPr="00F3025F">
        <w:rPr>
          <w:rFonts w:ascii="Garamond" w:hAnsi="Garamond"/>
          <w:b/>
          <w:sz w:val="24"/>
          <w:szCs w:val="24"/>
        </w:rPr>
        <w:t xml:space="preserve"> TEORIKE</w:t>
      </w:r>
    </w:p>
    <w:p w14:paraId="29D302FC" w14:textId="343A050D" w:rsidR="001D14A1" w:rsidRPr="00F3025F" w:rsidRDefault="001D14A1" w:rsidP="006B3A00">
      <w:pPr>
        <w:pStyle w:val="Teksti"/>
      </w:pPr>
      <w:r w:rsidRPr="00F3025F">
        <w:t>5</w:t>
      </w:r>
      <w:r w:rsidR="000C57B2" w:rsidRPr="00F3025F">
        <w:t xml:space="preserve">. Një </w:t>
      </w:r>
      <w:r w:rsidRPr="00F3025F">
        <w:t>kurs i aprovuar me</w:t>
      </w:r>
      <w:r w:rsidR="00DB6BB4" w:rsidRPr="00F3025F">
        <w:t xml:space="preserve"> bazë </w:t>
      </w:r>
      <w:r w:rsidRPr="00F3025F">
        <w:t>kompetence modular IR(A)</w:t>
      </w:r>
      <w:r w:rsidR="006E6772" w:rsidRPr="00F3025F">
        <w:t xml:space="preserve"> duhet të </w:t>
      </w:r>
      <w:r w:rsidRPr="00F3025F">
        <w:t>p</w:t>
      </w:r>
      <w:r w:rsidR="00AA1337" w:rsidRPr="00F3025F">
        <w:t>ë</w:t>
      </w:r>
      <w:r w:rsidRPr="00F3025F">
        <w:t>rmbledh</w:t>
      </w:r>
      <w:r w:rsidR="008615AA" w:rsidRPr="00F3025F">
        <w:t>ë</w:t>
      </w:r>
      <w:r w:rsidR="002F74CC" w:rsidRPr="00F3025F">
        <w:t xml:space="preserve"> të paktën </w:t>
      </w:r>
      <w:r w:rsidRPr="00F3025F">
        <w:t>80</w:t>
      </w:r>
      <w:r w:rsidR="002F74CC" w:rsidRPr="00F3025F">
        <w:t xml:space="preserve"> orë </w:t>
      </w:r>
      <w:r w:rsidRPr="00F3025F">
        <w:t>instruktim</w:t>
      </w:r>
      <w:r w:rsidR="002F74CC" w:rsidRPr="00F3025F">
        <w:t xml:space="preserve"> të njohur</w:t>
      </w:r>
      <w:r w:rsidRPr="00F3025F">
        <w:t>ive teorike. Kursi i njohurive teorike</w:t>
      </w:r>
      <w:r w:rsidR="00671230" w:rsidRPr="00F3025F">
        <w:t xml:space="preserve"> mund të </w:t>
      </w:r>
      <w:r w:rsidR="00EB2F14" w:rsidRPr="00F3025F">
        <w:t>përmbaj</w:t>
      </w:r>
      <w:r w:rsidR="00772876" w:rsidRPr="00F3025F">
        <w:t>ë</w:t>
      </w:r>
      <w:r w:rsidRPr="00F3025F">
        <w:t xml:space="preserve"> trajnim t</w:t>
      </w:r>
      <w:r w:rsidR="004A065F" w:rsidRPr="00F3025F">
        <w:t>ë</w:t>
      </w:r>
      <w:r w:rsidRPr="00F3025F">
        <w:t xml:space="preserve"> bazuar</w:t>
      </w:r>
      <w:r w:rsidR="00F2789A" w:rsidRPr="00F3025F">
        <w:t xml:space="preserve"> në </w:t>
      </w:r>
      <w:r w:rsidRPr="00F3025F">
        <w:t>kompjuter dhe elemente elektronike t</w:t>
      </w:r>
      <w:r w:rsidR="00772876" w:rsidRPr="00F3025F">
        <w:t>ë</w:t>
      </w:r>
      <w:r w:rsidRPr="00F3025F">
        <w:t xml:space="preserve"> </w:t>
      </w:r>
      <w:r w:rsidR="00B66621" w:rsidRPr="00F3025F">
        <w:t>mësim</w:t>
      </w:r>
      <w:r w:rsidRPr="00F3025F">
        <w:t>it</w:t>
      </w:r>
      <w:r w:rsidR="000C57B2" w:rsidRPr="00F3025F">
        <w:t xml:space="preserve">. Një </w:t>
      </w:r>
      <w:r w:rsidRPr="00F3025F">
        <w:t>sasi minimale t</w:t>
      </w:r>
      <w:r w:rsidR="004A065F" w:rsidRPr="00F3025F">
        <w:t>ë</w:t>
      </w:r>
      <w:r w:rsidRPr="00F3025F">
        <w:t xml:space="preserve"> </w:t>
      </w:r>
      <w:r w:rsidR="00B66621" w:rsidRPr="00F3025F">
        <w:t>mësim</w:t>
      </w:r>
      <w:r w:rsidRPr="00F3025F">
        <w:t>it</w:t>
      </w:r>
      <w:r w:rsidR="00F2789A" w:rsidRPr="00F3025F">
        <w:t xml:space="preserve"> në </w:t>
      </w:r>
      <w:r w:rsidRPr="00F3025F">
        <w:t xml:space="preserve">klase si </w:t>
      </w:r>
      <w:r w:rsidR="000D187A" w:rsidRPr="00F3025F">
        <w:t>kërkes</w:t>
      </w:r>
      <w:r w:rsidRPr="00F3025F">
        <w:t>e nga</w:t>
      </w:r>
      <w:r w:rsidR="00F2789A" w:rsidRPr="00F3025F">
        <w:t xml:space="preserve"> </w:t>
      </w:r>
      <w:r w:rsidRPr="00F3025F">
        <w:t>ORA.ATO.305</w:t>
      </w:r>
      <w:r w:rsidR="006E6772" w:rsidRPr="00F3025F">
        <w:t xml:space="preserve"> duhet të </w:t>
      </w:r>
      <w:r w:rsidR="008D0202" w:rsidRPr="00F3025F">
        <w:t>aprovohet</w:t>
      </w:r>
      <w:r w:rsidRPr="00F3025F">
        <w:t xml:space="preserve">. </w:t>
      </w:r>
    </w:p>
    <w:p w14:paraId="6C5F7F02" w14:textId="77777777" w:rsidR="006B3A00" w:rsidRPr="00F3025F" w:rsidRDefault="006B3A00" w:rsidP="001D14A1">
      <w:pPr>
        <w:widowControl w:val="0"/>
        <w:tabs>
          <w:tab w:val="left" w:pos="10335"/>
        </w:tabs>
        <w:spacing w:after="0" w:line="240" w:lineRule="auto"/>
        <w:ind w:firstLine="284"/>
        <w:rPr>
          <w:rFonts w:ascii="Garamond" w:hAnsi="Garamond"/>
          <w:b/>
          <w:sz w:val="24"/>
          <w:szCs w:val="24"/>
        </w:rPr>
      </w:pPr>
    </w:p>
    <w:p w14:paraId="1F2656F0" w14:textId="013CDCF9" w:rsidR="001D14A1" w:rsidRPr="00F3025F" w:rsidRDefault="001D14A1" w:rsidP="00072F4E">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TRAJNIM FLUTURIMI</w:t>
      </w:r>
    </w:p>
    <w:p w14:paraId="1CE2036A" w14:textId="358BA2E4" w:rsidR="001D14A1" w:rsidRPr="00F3025F" w:rsidRDefault="008D0202" w:rsidP="006B3A00">
      <w:pPr>
        <w:pStyle w:val="Teksti"/>
      </w:pPr>
      <w:r w:rsidRPr="00F3025F">
        <w:t xml:space="preserve">6. Metoda e </w:t>
      </w:r>
      <w:r w:rsidR="001D14A1" w:rsidRPr="00F3025F">
        <w:t>arritjes s</w:t>
      </w:r>
      <w:r w:rsidRPr="00F3025F">
        <w:t>ë</w:t>
      </w:r>
      <w:r w:rsidR="00B61D1A" w:rsidRPr="00F3025F">
        <w:t xml:space="preserve"> një </w:t>
      </w:r>
      <w:r w:rsidR="001D14A1" w:rsidRPr="00F3025F">
        <w:t>IR(A)</w:t>
      </w:r>
      <w:r w:rsidR="00F2789A" w:rsidRPr="00F3025F">
        <w:t xml:space="preserve"> në </w:t>
      </w:r>
      <w:r w:rsidR="001D14A1" w:rsidRPr="00F3025F">
        <w:t>baz</w:t>
      </w:r>
      <w:r w:rsidR="00681441" w:rsidRPr="00F3025F">
        <w:t>ë</w:t>
      </w:r>
      <w:r w:rsidR="001D14A1" w:rsidRPr="00F3025F">
        <w:t xml:space="preserve"> t</w:t>
      </w:r>
      <w:r w:rsidR="00681441" w:rsidRPr="00F3025F">
        <w:t>ë</w:t>
      </w:r>
      <w:r w:rsidR="001D14A1" w:rsidRPr="00F3025F">
        <w:t xml:space="preserve"> </w:t>
      </w:r>
      <w:r w:rsidR="004D45D8" w:rsidRPr="00F3025F">
        <w:t>këtij</w:t>
      </w:r>
      <w:r w:rsidR="001D14A1" w:rsidRPr="00F3025F">
        <w:t xml:space="preserve"> kursi modular </w:t>
      </w:r>
      <w:r w:rsidR="004355FA" w:rsidRPr="00F3025F">
        <w:t>është</w:t>
      </w:r>
      <w:r w:rsidR="001D14A1" w:rsidRPr="00F3025F">
        <w:t xml:space="preserve"> i bazuar</w:t>
      </w:r>
      <w:r w:rsidR="00F2789A" w:rsidRPr="00F3025F">
        <w:t xml:space="preserve"> në </w:t>
      </w:r>
      <w:r w:rsidR="001D14A1" w:rsidRPr="00F3025F">
        <w:t xml:space="preserve">kompetence. </w:t>
      </w:r>
      <w:r w:rsidRPr="00F3025F">
        <w:t>Megjithatë</w:t>
      </w:r>
      <w:r w:rsidR="001D14A1" w:rsidRPr="00F3025F">
        <w:t xml:space="preserve">, </w:t>
      </w:r>
      <w:r w:rsidR="000D187A" w:rsidRPr="00F3025F">
        <w:t>kërkes</w:t>
      </w:r>
      <w:r w:rsidR="001D14A1" w:rsidRPr="00F3025F">
        <w:t>at minimale t</w:t>
      </w:r>
      <w:r w:rsidRPr="00F3025F">
        <w:t>ë</w:t>
      </w:r>
      <w:r w:rsidR="001D14A1" w:rsidRPr="00F3025F">
        <w:t xml:space="preserve"> </w:t>
      </w:r>
      <w:r w:rsidRPr="00F3025F">
        <w:t>mëposhtme</w:t>
      </w:r>
      <w:r w:rsidR="006E6772" w:rsidRPr="00F3025F">
        <w:t xml:space="preserve"> duhet të plotës</w:t>
      </w:r>
      <w:r w:rsidR="001D14A1" w:rsidRPr="00F3025F">
        <w:t>ohen nga aplikanti. Trajnim shtes</w:t>
      </w:r>
      <w:r w:rsidR="008615AA" w:rsidRPr="00F3025F">
        <w:t>ë</w:t>
      </w:r>
      <w:r w:rsidR="00671230" w:rsidRPr="00F3025F">
        <w:t xml:space="preserve"> mund të </w:t>
      </w:r>
      <w:r w:rsidR="00B10575" w:rsidRPr="00F3025F">
        <w:t>kër</w:t>
      </w:r>
      <w:r w:rsidR="00AA1337" w:rsidRPr="00F3025F">
        <w:t>koh</w:t>
      </w:r>
      <w:r w:rsidR="00681441" w:rsidRPr="00F3025F">
        <w:t>e</w:t>
      </w:r>
      <w:r w:rsidR="00AA1337" w:rsidRPr="00F3025F">
        <w:t>t</w:t>
      </w:r>
      <w:r w:rsidR="00006A2C" w:rsidRPr="00F3025F">
        <w:t xml:space="preserve"> për të</w:t>
      </w:r>
      <w:r w:rsidRPr="00F3025F">
        <w:t xml:space="preserve"> arrit</w:t>
      </w:r>
      <w:r w:rsidR="001D14A1" w:rsidRPr="00F3025F">
        <w:t>ur kompetencat e</w:t>
      </w:r>
      <w:r w:rsidR="00B10575" w:rsidRPr="00F3025F">
        <w:t xml:space="preserve"> kërk</w:t>
      </w:r>
      <w:r w:rsidR="001D14A1" w:rsidRPr="00F3025F">
        <w:t xml:space="preserve">uara. </w:t>
      </w:r>
    </w:p>
    <w:p w14:paraId="25A9C543" w14:textId="3EE6DCB4" w:rsidR="001D14A1" w:rsidRPr="00F3025F" w:rsidRDefault="001D14A1" w:rsidP="006B3A00">
      <w:pPr>
        <w:pStyle w:val="Teksti"/>
      </w:pPr>
      <w:r w:rsidRPr="00F3025F">
        <w:t>a) Kursi modular kompetence</w:t>
      </w:r>
      <w:r w:rsidR="00DB6BB4" w:rsidRPr="00F3025F">
        <w:t xml:space="preserve"> bazë </w:t>
      </w:r>
      <w:r w:rsidRPr="00F3025F">
        <w:t>i IR(A)</w:t>
      </w:r>
      <w:r w:rsidR="004355FA" w:rsidRPr="00F3025F">
        <w:t xml:space="preserve"> për </w:t>
      </w:r>
      <w:r w:rsidR="00AA1337" w:rsidRPr="00F3025F">
        <w:t>(avion me</w:t>
      </w:r>
      <w:r w:rsidRPr="00F3025F">
        <w:t>)</w:t>
      </w:r>
      <w:r w:rsidR="00B61D1A" w:rsidRPr="00F3025F">
        <w:t xml:space="preserve"> një motor</w:t>
      </w:r>
      <w:r w:rsidR="004B1B1B" w:rsidRPr="00F3025F">
        <w:t>,</w:t>
      </w:r>
      <w:r w:rsidR="006E6772" w:rsidRPr="00F3025F">
        <w:t xml:space="preserve"> duhet të </w:t>
      </w:r>
      <w:r w:rsidR="008A750D" w:rsidRPr="00F3025F">
        <w:t>përfshijë</w:t>
      </w:r>
      <w:r w:rsidRPr="00F3025F">
        <w:t xml:space="preserve"> 40</w:t>
      </w:r>
      <w:r w:rsidR="002F74CC" w:rsidRPr="00F3025F">
        <w:t xml:space="preserve"> orë </w:t>
      </w:r>
      <w:r w:rsidRPr="00F3025F">
        <w:t xml:space="preserve">me </w:t>
      </w:r>
      <w:r w:rsidR="00BE3EB0" w:rsidRPr="00F3025F">
        <w:t xml:space="preserve">instrumente </w:t>
      </w:r>
      <w:r w:rsidRPr="00F3025F">
        <w:t>sipas instruksionit, nga e cila deri</w:t>
      </w:r>
      <w:r w:rsidR="00F2789A" w:rsidRPr="00F3025F">
        <w:t xml:space="preserve"> në </w:t>
      </w:r>
      <w:r w:rsidRPr="00F3025F">
        <w:t>10</w:t>
      </w:r>
      <w:r w:rsidR="002F74CC" w:rsidRPr="00F3025F">
        <w:t xml:space="preserve"> orë </w:t>
      </w:r>
      <w:r w:rsidR="00671230" w:rsidRPr="00F3025F">
        <w:t>mund të</w:t>
      </w:r>
      <w:r w:rsidR="00877448" w:rsidRPr="00F3025F">
        <w:t xml:space="preserve"> jenë </w:t>
      </w:r>
      <w:r w:rsidRPr="00F3025F">
        <w:t>koh</w:t>
      </w:r>
      <w:r w:rsidR="00AA1337" w:rsidRPr="00F3025F">
        <w:t>ë</w:t>
      </w:r>
      <w:r w:rsidRPr="00F3025F">
        <w:t xml:space="preserve"> p</w:t>
      </w:r>
      <w:r w:rsidR="00AA1337" w:rsidRPr="00F3025F">
        <w:t>ë</w:t>
      </w:r>
      <w:r w:rsidRPr="00F3025F">
        <w:t>rgatitje</w:t>
      </w:r>
      <w:r w:rsidR="00F2789A" w:rsidRPr="00F3025F">
        <w:t xml:space="preserve"> në </w:t>
      </w:r>
      <w:r w:rsidRPr="00F3025F">
        <w:t>tok</w:t>
      </w:r>
      <w:r w:rsidR="00AA1337" w:rsidRPr="00F3025F">
        <w:t>ë</w:t>
      </w:r>
      <w:r w:rsidRPr="00F3025F">
        <w:t xml:space="preserve"> me </w:t>
      </w:r>
      <w:r w:rsidR="00BE3EB0" w:rsidRPr="00F3025F">
        <w:t xml:space="preserve">instrumente </w:t>
      </w:r>
      <w:r w:rsidR="00F2789A" w:rsidRPr="00F3025F">
        <w:t>në</w:t>
      </w:r>
      <w:r w:rsidR="00B61D1A" w:rsidRPr="00F3025F">
        <w:t xml:space="preserve"> një </w:t>
      </w:r>
      <w:r w:rsidRPr="00F3025F">
        <w:t>FNPT I</w:t>
      </w:r>
      <w:r w:rsidR="004B1B1B" w:rsidRPr="00F3025F">
        <w:t>,</w:t>
      </w:r>
      <w:r w:rsidRPr="00F3025F">
        <w:t xml:space="preserve"> ose deri</w:t>
      </w:r>
      <w:r w:rsidR="00F2789A" w:rsidRPr="00F3025F">
        <w:t xml:space="preserve"> në </w:t>
      </w:r>
      <w:r w:rsidRPr="00F3025F">
        <w:t>25</w:t>
      </w:r>
      <w:r w:rsidR="002F74CC" w:rsidRPr="00F3025F">
        <w:t xml:space="preserve"> orë </w:t>
      </w:r>
      <w:r w:rsidR="00F2789A" w:rsidRPr="00F3025F">
        <w:t>në</w:t>
      </w:r>
      <w:r w:rsidR="00B61D1A" w:rsidRPr="00F3025F">
        <w:t xml:space="preserve"> një </w:t>
      </w:r>
      <w:r w:rsidRPr="00F3025F">
        <w:t>FFS ose FNPT II</w:t>
      </w:r>
      <w:r w:rsidR="000C57B2" w:rsidRPr="00F3025F">
        <w:t xml:space="preserve">. Një </w:t>
      </w:r>
      <w:r w:rsidRPr="00F3025F">
        <w:t xml:space="preserve">maksimum prej 10 </w:t>
      </w:r>
      <w:r w:rsidR="000C57B2" w:rsidRPr="00F3025F">
        <w:t>orësh</w:t>
      </w:r>
      <w:r w:rsidR="00DB6BB4" w:rsidRPr="00F3025F">
        <w:t xml:space="preserve"> të FNPT </w:t>
      </w:r>
      <w:r w:rsidRPr="00F3025F">
        <w:t>II ose FFS me koh</w:t>
      </w:r>
      <w:r w:rsidR="005D0C4B" w:rsidRPr="00F3025F">
        <w:t>ë</w:t>
      </w:r>
      <w:r w:rsidR="00F2789A" w:rsidRPr="00F3025F">
        <w:t xml:space="preserve"> në </w:t>
      </w:r>
      <w:r w:rsidRPr="00F3025F">
        <w:t>tok</w:t>
      </w:r>
      <w:r w:rsidR="005D0C4B" w:rsidRPr="00F3025F">
        <w:t>ë</w:t>
      </w:r>
      <w:r w:rsidRPr="00F3025F">
        <w:t xml:space="preserve"> me </w:t>
      </w:r>
      <w:r w:rsidR="005D0C4B" w:rsidRPr="00F3025F">
        <w:t>instrumente</w:t>
      </w:r>
      <w:r w:rsidRPr="00F3025F">
        <w:t>,</w:t>
      </w:r>
      <w:r w:rsidR="006E6772" w:rsidRPr="00F3025F">
        <w:t xml:space="preserve"> duhet të </w:t>
      </w:r>
      <w:r w:rsidR="00877448" w:rsidRPr="00F3025F">
        <w:t>bëhet</w:t>
      </w:r>
      <w:r w:rsidR="00F2789A" w:rsidRPr="00F3025F">
        <w:t xml:space="preserve"> në</w:t>
      </w:r>
      <w:r w:rsidR="00B61D1A" w:rsidRPr="00F3025F">
        <w:t xml:space="preserve"> një </w:t>
      </w:r>
      <w:r w:rsidRPr="00F3025F">
        <w:t>FNPT I.</w:t>
      </w:r>
      <w:r w:rsidR="00EB2F14" w:rsidRPr="00F3025F">
        <w:t xml:space="preserve">  </w:t>
      </w:r>
    </w:p>
    <w:p w14:paraId="7D016750" w14:textId="77777777" w:rsidR="001D14A1" w:rsidRPr="00F3025F" w:rsidRDefault="001D14A1" w:rsidP="006B3A00">
      <w:pPr>
        <w:pStyle w:val="Teksti"/>
      </w:pPr>
      <w:r w:rsidRPr="00F3025F">
        <w:t xml:space="preserve">(i) Kur aplikanti ka: </w:t>
      </w:r>
    </w:p>
    <w:p w14:paraId="39E56F4F" w14:textId="303506C4" w:rsidR="001D14A1" w:rsidRPr="00F3025F" w:rsidRDefault="001D14A1" w:rsidP="006B3A00">
      <w:pPr>
        <w:pStyle w:val="Teksti"/>
      </w:pPr>
      <w:r w:rsidRPr="00F3025F">
        <w:t>(A) kompletuar instruktimin e fluturimit me instrument</w:t>
      </w:r>
      <w:r w:rsidR="00C01AF8" w:rsidRPr="00F3025F">
        <w:t xml:space="preserve"> atë</w:t>
      </w:r>
      <w:r w:rsidR="00BE3EB0" w:rsidRPr="00F3025F">
        <w:t xml:space="preserve"> dhënë </w:t>
      </w:r>
      <w:r w:rsidRPr="00F3025F">
        <w:t>nga</w:t>
      </w:r>
      <w:r w:rsidR="00B61D1A" w:rsidRPr="00F3025F">
        <w:t xml:space="preserve"> një </w:t>
      </w:r>
      <w:r w:rsidRPr="00F3025F">
        <w:t>IR(A) ose</w:t>
      </w:r>
      <w:r w:rsidR="00B61D1A" w:rsidRPr="00F3025F">
        <w:t xml:space="preserve"> një </w:t>
      </w:r>
      <w:r w:rsidRPr="00F3025F">
        <w:t>FI(A)</w:t>
      </w:r>
      <w:r w:rsidR="00F536B0" w:rsidRPr="00F3025F">
        <w:t xml:space="preserve"> që </w:t>
      </w:r>
      <w:r w:rsidRPr="00F3025F">
        <w:t>ka privilegjet</w:t>
      </w:r>
      <w:r w:rsidR="00006A2C" w:rsidRPr="00F3025F">
        <w:t xml:space="preserve"> për të</w:t>
      </w:r>
      <w:r w:rsidR="00BE3EB0" w:rsidRPr="00F3025F">
        <w:t xml:space="preserve"> dhënë </w:t>
      </w:r>
      <w:r w:rsidRPr="00F3025F">
        <w:t>trajnim</w:t>
      </w:r>
      <w:r w:rsidR="004355FA" w:rsidRPr="00F3025F">
        <w:t xml:space="preserve"> për </w:t>
      </w:r>
      <w:r w:rsidRPr="00F3025F">
        <w:t xml:space="preserve">IR; ose </w:t>
      </w:r>
    </w:p>
    <w:p w14:paraId="31EBFE4B" w14:textId="3664B896" w:rsidR="001D14A1" w:rsidRPr="00F3025F" w:rsidRDefault="001D14A1" w:rsidP="006B3A00">
      <w:pPr>
        <w:pStyle w:val="Teksti"/>
      </w:pPr>
      <w:r w:rsidRPr="00F3025F">
        <w:t xml:space="preserve">(B) </w:t>
      </w:r>
      <w:r w:rsidR="00AA1337" w:rsidRPr="00F3025F">
        <w:t>kohët</w:t>
      </w:r>
      <w:r w:rsidRPr="00F3025F">
        <w:t xml:space="preserve"> e fluturimit t</w:t>
      </w:r>
      <w:r w:rsidR="00AA1337" w:rsidRPr="00F3025F">
        <w:t>ë</w:t>
      </w:r>
      <w:r w:rsidRPr="00F3025F">
        <w:t xml:space="preserve"> </w:t>
      </w:r>
      <w:r w:rsidR="00AA1337" w:rsidRPr="00F3025F">
        <w:t>mëparshme</w:t>
      </w:r>
      <w:r w:rsidRPr="00F3025F">
        <w:t xml:space="preserve"> sipas IFR si PIC</w:t>
      </w:r>
      <w:r w:rsidR="00F2789A" w:rsidRPr="00F3025F">
        <w:t xml:space="preserve"> në</w:t>
      </w:r>
      <w:r w:rsidR="006E505D" w:rsidRPr="00F3025F">
        <w:t xml:space="preserve"> avionë </w:t>
      </w:r>
      <w:r w:rsidRPr="00F3025F">
        <w:t>sipas kategorizimit, privilegjeve</w:t>
      </w:r>
      <w:r w:rsidR="006E6772" w:rsidRPr="00F3025F">
        <w:t xml:space="preserve"> të dhëna</w:t>
      </w:r>
      <w:r w:rsidRPr="00F3025F">
        <w:t>, t</w:t>
      </w:r>
      <w:r w:rsidR="00AA1337" w:rsidRPr="00F3025F">
        <w:t>ë</w:t>
      </w:r>
      <w:r w:rsidRPr="00F3025F">
        <w:t xml:space="preserve"> </w:t>
      </w:r>
      <w:r w:rsidR="00204074" w:rsidRPr="00F3025F">
        <w:t>fluturojë</w:t>
      </w:r>
      <w:r w:rsidRPr="00F3025F">
        <w:t xml:space="preserve"> sipas IFR dhe</w:t>
      </w:r>
      <w:r w:rsidR="00F2789A" w:rsidRPr="00F3025F">
        <w:t xml:space="preserve"> në </w:t>
      </w:r>
      <w:r w:rsidRPr="00F3025F">
        <w:t xml:space="preserve">IMC </w:t>
      </w:r>
    </w:p>
    <w:p w14:paraId="45875FDC" w14:textId="094ADB89" w:rsidR="001D14A1" w:rsidRPr="00F3025F" w:rsidRDefault="001D14A1" w:rsidP="006B3A00">
      <w:pPr>
        <w:pStyle w:val="Teksti"/>
      </w:pPr>
      <w:r w:rsidRPr="00F3025F">
        <w:t>k</w:t>
      </w:r>
      <w:r w:rsidR="00AA1337" w:rsidRPr="00F3025F">
        <w:t>ë</w:t>
      </w:r>
      <w:r w:rsidRPr="00F3025F">
        <w:t>to or</w:t>
      </w:r>
      <w:r w:rsidR="00AA1337" w:rsidRPr="00F3025F">
        <w:t>ë</w:t>
      </w:r>
      <w:r w:rsidRPr="00F3025F">
        <w:t>, deri</w:t>
      </w:r>
      <w:r w:rsidR="00F2789A" w:rsidRPr="00F3025F">
        <w:t xml:space="preserve"> në </w:t>
      </w:r>
      <w:r w:rsidRPr="00F3025F">
        <w:t>maksimalen e 30</w:t>
      </w:r>
      <w:r w:rsidR="00AA1337" w:rsidRPr="00F3025F">
        <w:t>-orëshit</w:t>
      </w:r>
      <w:r w:rsidRPr="00F3025F">
        <w:t>,</w:t>
      </w:r>
      <w:r w:rsidR="00671230" w:rsidRPr="00F3025F">
        <w:t xml:space="preserve"> mund të </w:t>
      </w:r>
      <w:r w:rsidRPr="00F3025F">
        <w:t>kreditohen drejt 40</w:t>
      </w:r>
      <w:r w:rsidR="00AA1337" w:rsidRPr="00F3025F">
        <w:t>-</w:t>
      </w:r>
      <w:r w:rsidR="000C57B2" w:rsidRPr="00F3025F">
        <w:t>orësh</w:t>
      </w:r>
      <w:r w:rsidRPr="00F3025F">
        <w:t>it t</w:t>
      </w:r>
      <w:r w:rsidR="00AA1337" w:rsidRPr="00F3025F">
        <w:t>ë</w:t>
      </w:r>
      <w:r w:rsidRPr="00F3025F">
        <w:t xml:space="preserve"> m</w:t>
      </w:r>
      <w:r w:rsidR="00AA1337" w:rsidRPr="00F3025F">
        <w:t>ë</w:t>
      </w:r>
      <w:r w:rsidRPr="00F3025F">
        <w:t>sip</w:t>
      </w:r>
      <w:r w:rsidR="00AA1337" w:rsidRPr="00F3025F">
        <w:t>ë</w:t>
      </w:r>
      <w:r w:rsidRPr="00F3025F">
        <w:t xml:space="preserve">rm. </w:t>
      </w:r>
    </w:p>
    <w:p w14:paraId="757541E0" w14:textId="00512299" w:rsidR="001D14A1" w:rsidRPr="00F3025F" w:rsidRDefault="001D14A1" w:rsidP="006B3A00">
      <w:pPr>
        <w:pStyle w:val="Teksti"/>
      </w:pPr>
      <w:r w:rsidRPr="00F3025F">
        <w:t>(ii) Kur aplikanti ka koh</w:t>
      </w:r>
      <w:r w:rsidR="00AA1337" w:rsidRPr="00F3025F">
        <w:t>ë</w:t>
      </w:r>
      <w:r w:rsidRPr="00F3025F">
        <w:t xml:space="preserve"> t</w:t>
      </w:r>
      <w:r w:rsidR="00AA1337" w:rsidRPr="00F3025F">
        <w:t>ë</w:t>
      </w:r>
      <w:r w:rsidRPr="00F3025F">
        <w:t xml:space="preserve"> m</w:t>
      </w:r>
      <w:r w:rsidR="00AA1337" w:rsidRPr="00F3025F">
        <w:t>ë</w:t>
      </w:r>
      <w:r w:rsidRPr="00F3025F">
        <w:t xml:space="preserve">parshme fluturimi me </w:t>
      </w:r>
      <w:r w:rsidR="00AA1337" w:rsidRPr="00F3025F">
        <w:t>instrumente</w:t>
      </w:r>
      <w:r w:rsidR="004B1B1B" w:rsidRPr="00F3025F">
        <w:t>,</w:t>
      </w:r>
      <w:r w:rsidRPr="00F3025F">
        <w:t xml:space="preserve"> ndryshe nga instruktimi i specifikuar nga pika (a)(i), kjo kohe</w:t>
      </w:r>
      <w:r w:rsidR="004B1B1B" w:rsidRPr="00F3025F">
        <w:t>,</w:t>
      </w:r>
      <w:r w:rsidRPr="00F3025F">
        <w:t xml:space="preserve"> deri</w:t>
      </w:r>
      <w:r w:rsidR="00F2789A" w:rsidRPr="00F3025F">
        <w:t xml:space="preserve"> në </w:t>
      </w:r>
      <w:r w:rsidRPr="00F3025F">
        <w:t>15 or</w:t>
      </w:r>
      <w:r w:rsidR="00AA1337" w:rsidRPr="00F3025F">
        <w:t>ë</w:t>
      </w:r>
      <w:r w:rsidRPr="00F3025F">
        <w:t>,</w:t>
      </w:r>
      <w:r w:rsidR="00671230" w:rsidRPr="00F3025F">
        <w:t xml:space="preserve"> mund të </w:t>
      </w:r>
      <w:r w:rsidRPr="00F3025F">
        <w:t xml:space="preserve">llogariten drejt 40 </w:t>
      </w:r>
      <w:r w:rsidR="00877448" w:rsidRPr="00F3025F">
        <w:t>orëve</w:t>
      </w:r>
      <w:r w:rsidR="00D77614" w:rsidRPr="00F3025F">
        <w:t xml:space="preserve"> të kërkuar</w:t>
      </w:r>
      <w:r w:rsidRPr="00F3025F">
        <w:t xml:space="preserve">a. </w:t>
      </w:r>
    </w:p>
    <w:p w14:paraId="2E6D2F1A" w14:textId="6E357435" w:rsidR="001D14A1" w:rsidRPr="00F3025F" w:rsidRDefault="001D14A1" w:rsidP="006B3A00">
      <w:pPr>
        <w:pStyle w:val="Teksti"/>
      </w:pPr>
      <w:r w:rsidRPr="00F3025F">
        <w:t>(iii)</w:t>
      </w:r>
      <w:r w:rsidR="005D0C4B" w:rsidRPr="00F3025F">
        <w:t xml:space="preserve"> </w:t>
      </w:r>
      <w:r w:rsidRPr="00F3025F">
        <w:t>N</w:t>
      </w:r>
      <w:r w:rsidR="005D0C4B" w:rsidRPr="00F3025F">
        <w:t>ë</w:t>
      </w:r>
      <w:r w:rsidRPr="00F3025F">
        <w:t xml:space="preserve"> çdo rast praktika fluturuese</w:t>
      </w:r>
      <w:r w:rsidR="006E6772" w:rsidRPr="00F3025F">
        <w:t xml:space="preserve"> duhet të </w:t>
      </w:r>
      <w:r w:rsidR="008A750D" w:rsidRPr="00F3025F">
        <w:t>përfshijë</w:t>
      </w:r>
      <w:r w:rsidR="002F74CC" w:rsidRPr="00F3025F">
        <w:t xml:space="preserve"> të paktën </w:t>
      </w:r>
      <w:r w:rsidRPr="00F3025F">
        <w:t>10</w:t>
      </w:r>
      <w:r w:rsidR="002F74CC" w:rsidRPr="00F3025F">
        <w:t xml:space="preserve"> orë </w:t>
      </w:r>
      <w:r w:rsidRPr="00F3025F">
        <w:t xml:space="preserve">fluturim me </w:t>
      </w:r>
      <w:r w:rsidR="00BE3EB0" w:rsidRPr="00F3025F">
        <w:t xml:space="preserve">instrumente </w:t>
      </w:r>
      <w:r w:rsidRPr="00F3025F">
        <w:t>sipas instruktimit</w:t>
      </w:r>
      <w:r w:rsidR="00F2789A" w:rsidRPr="00F3025F">
        <w:t xml:space="preserve"> në</w:t>
      </w:r>
      <w:r w:rsidR="00B61D1A" w:rsidRPr="00F3025F">
        <w:t xml:space="preserve"> një </w:t>
      </w:r>
      <w:r w:rsidRPr="00F3025F">
        <w:t>avion tek</w:t>
      </w:r>
      <w:r w:rsidR="00B61D1A" w:rsidRPr="00F3025F">
        <w:t xml:space="preserve"> një </w:t>
      </w:r>
      <w:r w:rsidRPr="00F3025F">
        <w:t xml:space="preserve">ATO. </w:t>
      </w:r>
    </w:p>
    <w:p w14:paraId="2DB4D4AF" w14:textId="743904BF" w:rsidR="001D14A1" w:rsidRPr="00F3025F" w:rsidRDefault="001D14A1" w:rsidP="006B3A00">
      <w:pPr>
        <w:pStyle w:val="Teksti"/>
      </w:pPr>
      <w:r w:rsidRPr="00F3025F">
        <w:t>(iv) Shuma totale e instruktimit</w:t>
      </w:r>
      <w:r w:rsidR="00B66621" w:rsidRPr="00F3025F">
        <w:t xml:space="preserve"> të dyfish</w:t>
      </w:r>
      <w:r w:rsidR="00B61D1A" w:rsidRPr="00F3025F">
        <w:t>të</w:t>
      </w:r>
      <w:r w:rsidRPr="00F3025F">
        <w:t xml:space="preserve"> me </w:t>
      </w:r>
      <w:r w:rsidR="005D0C4B" w:rsidRPr="00F3025F">
        <w:t>instrumente</w:t>
      </w:r>
      <w:r w:rsidR="004B1B1B" w:rsidRPr="00F3025F">
        <w:t>,</w:t>
      </w:r>
      <w:r w:rsidRPr="00F3025F">
        <w:t xml:space="preserve"> nuk duhet</w:t>
      </w:r>
      <w:r w:rsidR="006E6772" w:rsidRPr="00F3025F">
        <w:t xml:space="preserve"> të jetë </w:t>
      </w:r>
      <w:r w:rsidRPr="00F3025F">
        <w:t>m</w:t>
      </w:r>
      <w:r w:rsidR="00281F8D" w:rsidRPr="00F3025F">
        <w:t>ë</w:t>
      </w:r>
      <w:r w:rsidRPr="00F3025F">
        <w:t xml:space="preserve"> pak se 25 or</w:t>
      </w:r>
      <w:r w:rsidR="00281F8D" w:rsidRPr="00F3025F">
        <w:t>ë</w:t>
      </w:r>
      <w:r w:rsidRPr="00F3025F">
        <w:t xml:space="preserve">. </w:t>
      </w:r>
    </w:p>
    <w:p w14:paraId="0D50080E" w14:textId="01B034C8" w:rsidR="001D14A1" w:rsidRPr="00F3025F" w:rsidRDefault="001D14A1" w:rsidP="006B3A00">
      <w:pPr>
        <w:pStyle w:val="Teksti"/>
      </w:pPr>
      <w:r w:rsidRPr="00F3025F">
        <w:t>b)</w:t>
      </w:r>
      <w:r w:rsidR="00B61D1A" w:rsidRPr="00F3025F">
        <w:t xml:space="preserve"> një </w:t>
      </w:r>
      <w:r w:rsidRPr="00F3025F">
        <w:t>kurs IR (A) modulat</w:t>
      </w:r>
      <w:r w:rsidR="00F2789A" w:rsidRPr="00F3025F">
        <w:t xml:space="preserve"> </w:t>
      </w:r>
      <w:r w:rsidRPr="00F3025F">
        <w:t>i bazuar</w:t>
      </w:r>
      <w:r w:rsidR="00F2789A" w:rsidRPr="00F3025F">
        <w:t xml:space="preserve"> në </w:t>
      </w:r>
      <w:r w:rsidRPr="00F3025F">
        <w:t>kompetenc</w:t>
      </w:r>
      <w:r w:rsidR="004A065F" w:rsidRPr="00F3025F">
        <w:t>ë</w:t>
      </w:r>
      <w:r w:rsidR="004355FA" w:rsidRPr="00F3025F">
        <w:t xml:space="preserve"> për </w:t>
      </w:r>
      <w:r w:rsidR="00072B02" w:rsidRPr="00F3025F">
        <w:t xml:space="preserve">shumë </w:t>
      </w:r>
      <w:r w:rsidR="00B61D1A" w:rsidRPr="00F3025F">
        <w:t>mot</w:t>
      </w:r>
      <w:r w:rsidR="000C57B2" w:rsidRPr="00F3025F">
        <w:t>orësh</w:t>
      </w:r>
      <w:r w:rsidR="00F536B0" w:rsidRPr="00F3025F">
        <w:t xml:space="preserve"> do të </w:t>
      </w:r>
      <w:r w:rsidR="008A750D" w:rsidRPr="00F3025F">
        <w:t>përfshijë</w:t>
      </w:r>
      <w:r w:rsidR="002F74CC" w:rsidRPr="00F3025F">
        <w:t xml:space="preserve"> të paktën </w:t>
      </w:r>
      <w:r w:rsidRPr="00F3025F">
        <w:t>45</w:t>
      </w:r>
      <w:r w:rsidR="002F74CC" w:rsidRPr="00F3025F">
        <w:t xml:space="preserve"> orë </w:t>
      </w:r>
      <w:r w:rsidRPr="00F3025F">
        <w:t>koh</w:t>
      </w:r>
      <w:r w:rsidR="004A065F" w:rsidRPr="00F3025F">
        <w:t>ë</w:t>
      </w:r>
      <w:r w:rsidRPr="00F3025F">
        <w:t xml:space="preserve"> </w:t>
      </w:r>
      <w:r w:rsidR="0063492D" w:rsidRPr="00F3025F">
        <w:t>instrumental</w:t>
      </w:r>
      <w:r w:rsidRPr="00F3025F">
        <w:t>e n</w:t>
      </w:r>
      <w:r w:rsidR="004A065F" w:rsidRPr="00F3025F">
        <w:t>ë</w:t>
      </w:r>
      <w:r w:rsidRPr="00F3025F">
        <w:t>n instruksion, nga</w:t>
      </w:r>
      <w:r w:rsidR="0056740D" w:rsidRPr="00F3025F">
        <w:t xml:space="preserve"> të cila</w:t>
      </w:r>
      <w:r w:rsidRPr="00F3025F">
        <w:t>t deri</w:t>
      </w:r>
      <w:r w:rsidR="00F2789A" w:rsidRPr="00F3025F">
        <w:t xml:space="preserve"> në </w:t>
      </w:r>
      <w:r w:rsidRPr="00F3025F">
        <w:t>10</w:t>
      </w:r>
      <w:r w:rsidR="002F74CC" w:rsidRPr="00F3025F">
        <w:t xml:space="preserve"> orë </w:t>
      </w:r>
      <w:r w:rsidR="00671230" w:rsidRPr="00F3025F">
        <w:t>mund të</w:t>
      </w:r>
      <w:r w:rsidR="00877448" w:rsidRPr="00F3025F">
        <w:t xml:space="preserve"> jenë </w:t>
      </w:r>
      <w:r w:rsidRPr="00F3025F">
        <w:t>koh</w:t>
      </w:r>
      <w:r w:rsidR="00C87755" w:rsidRPr="00F3025F">
        <w:t>ë</w:t>
      </w:r>
      <w:r w:rsidRPr="00F3025F">
        <w:t xml:space="preserve"> </w:t>
      </w:r>
      <w:r w:rsidR="0063492D" w:rsidRPr="00F3025F">
        <w:t>instrumental</w:t>
      </w:r>
      <w:r w:rsidRPr="00F3025F">
        <w:t>e</w:t>
      </w:r>
      <w:r w:rsidR="00F2789A" w:rsidRPr="00F3025F">
        <w:t xml:space="preserve"> </w:t>
      </w:r>
      <w:r w:rsidR="00037006" w:rsidRPr="00F3025F">
        <w:t xml:space="preserve">në tokë </w:t>
      </w:r>
      <w:r w:rsidR="00F2789A" w:rsidRPr="00F3025F">
        <w:t xml:space="preserve">në </w:t>
      </w:r>
      <w:r w:rsidRPr="00F3025F">
        <w:t>FNPT I, ose deri</w:t>
      </w:r>
      <w:r w:rsidR="00F2789A" w:rsidRPr="00F3025F">
        <w:t xml:space="preserve"> në </w:t>
      </w:r>
      <w:r w:rsidRPr="00F3025F">
        <w:t>30</w:t>
      </w:r>
      <w:r w:rsidR="002F74CC" w:rsidRPr="00F3025F">
        <w:t xml:space="preserve"> orë </w:t>
      </w:r>
      <w:r w:rsidR="00F2789A" w:rsidRPr="00F3025F">
        <w:t>në</w:t>
      </w:r>
      <w:r w:rsidR="00B61D1A" w:rsidRPr="00F3025F">
        <w:t xml:space="preserve"> një </w:t>
      </w:r>
      <w:r w:rsidRPr="00F3025F">
        <w:t>FFS ose FNPT II</w:t>
      </w:r>
      <w:r w:rsidR="000C57B2" w:rsidRPr="00F3025F">
        <w:t xml:space="preserve">. Një </w:t>
      </w:r>
      <w:r w:rsidRPr="00F3025F">
        <w:t xml:space="preserve">maksimum prej 5 </w:t>
      </w:r>
      <w:r w:rsidR="000C57B2" w:rsidRPr="00F3025F">
        <w:t>orësh</w:t>
      </w:r>
      <w:r w:rsidRPr="00F3025F">
        <w:t xml:space="preserve"> koh</w:t>
      </w:r>
      <w:r w:rsidR="00C87755" w:rsidRPr="00F3025F">
        <w:t>ë</w:t>
      </w:r>
      <w:r w:rsidRPr="00F3025F">
        <w:t xml:space="preserve"> </w:t>
      </w:r>
      <w:r w:rsidR="0063492D" w:rsidRPr="00F3025F">
        <w:t>instrumental</w:t>
      </w:r>
      <w:r w:rsidRPr="00F3025F">
        <w:t>e</w:t>
      </w:r>
      <w:r w:rsidR="00F2789A" w:rsidRPr="00F3025F">
        <w:t xml:space="preserve"> </w:t>
      </w:r>
      <w:r w:rsidR="00037006" w:rsidRPr="00F3025F">
        <w:t xml:space="preserve">në tokë </w:t>
      </w:r>
      <w:r w:rsidR="00F2789A" w:rsidRPr="00F3025F">
        <w:t xml:space="preserve">në </w:t>
      </w:r>
      <w:r w:rsidRPr="00F3025F">
        <w:t>FNPT II ose FFS</w:t>
      </w:r>
      <w:r w:rsidR="00671230" w:rsidRPr="00F3025F">
        <w:t xml:space="preserve"> mund të </w:t>
      </w:r>
      <w:r w:rsidRPr="00F3025F">
        <w:t>kryhet</w:t>
      </w:r>
      <w:r w:rsidR="00F2789A" w:rsidRPr="00F3025F">
        <w:t xml:space="preserve"> në</w:t>
      </w:r>
      <w:r w:rsidR="00B61D1A" w:rsidRPr="00F3025F">
        <w:t xml:space="preserve"> një </w:t>
      </w:r>
      <w:r w:rsidRPr="00F3025F">
        <w:t>FNPT I.</w:t>
      </w:r>
    </w:p>
    <w:p w14:paraId="5251C9B1" w14:textId="77777777" w:rsidR="001D14A1" w:rsidRPr="00F3025F" w:rsidRDefault="001D14A1" w:rsidP="006B3A00">
      <w:pPr>
        <w:pStyle w:val="Teksti"/>
      </w:pPr>
      <w:r w:rsidRPr="00F3025F">
        <w:t>(i) kur aplikanti ka:</w:t>
      </w:r>
    </w:p>
    <w:p w14:paraId="26B36584" w14:textId="4737A97B" w:rsidR="001D14A1" w:rsidRPr="00F3025F" w:rsidRDefault="001D14A1" w:rsidP="006B3A00">
      <w:pPr>
        <w:pStyle w:val="Teksti"/>
      </w:pPr>
      <w:r w:rsidRPr="00F3025F">
        <w:t xml:space="preserve">(A) </w:t>
      </w:r>
      <w:r w:rsidR="006C68F2" w:rsidRPr="00F3025F">
        <w:t>Përfund</w:t>
      </w:r>
      <w:r w:rsidRPr="00F3025F">
        <w:t>uar instruksionet</w:t>
      </w:r>
      <w:r w:rsidR="00877448" w:rsidRPr="00F3025F">
        <w:t xml:space="preserve"> të fluturimit</w:t>
      </w:r>
      <w:r w:rsidRPr="00F3025F">
        <w:t xml:space="preserve"> me </w:t>
      </w:r>
      <w:r w:rsidR="00BE3EB0" w:rsidRPr="00F3025F">
        <w:t xml:space="preserve">instrumente </w:t>
      </w:r>
      <w:r w:rsidRPr="00F3025F">
        <w:t>e</w:t>
      </w:r>
      <w:r w:rsidR="00BE3EB0" w:rsidRPr="00F3025F">
        <w:t xml:space="preserve"> dhënë </w:t>
      </w:r>
      <w:r w:rsidRPr="00F3025F">
        <w:t>nga</w:t>
      </w:r>
      <w:r w:rsidR="00B61D1A" w:rsidRPr="00F3025F">
        <w:t xml:space="preserve"> një </w:t>
      </w:r>
      <w:r w:rsidRPr="00F3025F">
        <w:t>IRI(A) ose FI(A)</w:t>
      </w:r>
      <w:r w:rsidR="00F536B0" w:rsidRPr="00F3025F">
        <w:t xml:space="preserve"> që </w:t>
      </w:r>
      <w:r w:rsidRPr="00F3025F">
        <w:t>mban privilegjet</w:t>
      </w:r>
      <w:r w:rsidR="00006A2C" w:rsidRPr="00F3025F">
        <w:t xml:space="preserve"> për të</w:t>
      </w:r>
      <w:r w:rsidR="00BE3EB0" w:rsidRPr="00F3025F">
        <w:t xml:space="preserve"> dhënë </w:t>
      </w:r>
      <w:r w:rsidRPr="00F3025F">
        <w:t>trajnimin</w:t>
      </w:r>
      <w:r w:rsidR="004355FA" w:rsidRPr="00F3025F">
        <w:t xml:space="preserve"> për </w:t>
      </w:r>
      <w:r w:rsidRPr="00F3025F">
        <w:t>IR; ose</w:t>
      </w:r>
    </w:p>
    <w:p w14:paraId="4B4A471A" w14:textId="45579B5D" w:rsidR="001D14A1" w:rsidRPr="00F3025F" w:rsidRDefault="001D14A1" w:rsidP="006B3A00">
      <w:pPr>
        <w:pStyle w:val="Teksti"/>
      </w:pPr>
      <w:r w:rsidRPr="00F3025F">
        <w:t>(B)</w:t>
      </w:r>
      <w:r w:rsidR="00F2789A" w:rsidRPr="00F3025F">
        <w:t xml:space="preserve"> </w:t>
      </w:r>
      <w:r w:rsidRPr="00F3025F">
        <w:t>Eksperienc</w:t>
      </w:r>
      <w:r w:rsidR="00B95307" w:rsidRPr="00F3025F">
        <w:t>ë</w:t>
      </w:r>
      <w:r w:rsidRPr="00F3025F">
        <w:t xml:space="preserve"> t</w:t>
      </w:r>
      <w:r w:rsidR="004A065F" w:rsidRPr="00F3025F">
        <w:t>ë</w:t>
      </w:r>
      <w:r w:rsidRPr="00F3025F">
        <w:t xml:space="preserve"> m</w:t>
      </w:r>
      <w:r w:rsidR="004A065F" w:rsidRPr="00F3025F">
        <w:t>ë</w:t>
      </w:r>
      <w:r w:rsidRPr="00F3025F">
        <w:t>parshme</w:t>
      </w:r>
      <w:r w:rsidR="00A34542" w:rsidRPr="00F3025F">
        <w:t xml:space="preserve"> të kohë</w:t>
      </w:r>
      <w:r w:rsidR="00877448" w:rsidRPr="00F3025F">
        <w:t>s</w:t>
      </w:r>
      <w:r w:rsidR="00DD1251" w:rsidRPr="00F3025F">
        <w:t xml:space="preserve"> së fluturimit </w:t>
      </w:r>
      <w:r w:rsidR="00F2789A" w:rsidRPr="00F3025F">
        <w:t xml:space="preserve">në </w:t>
      </w:r>
      <w:r w:rsidR="00BE3EB0" w:rsidRPr="00F3025F">
        <w:t xml:space="preserve">instrumente </w:t>
      </w:r>
      <w:r w:rsidRPr="00F3025F">
        <w:t>si PIC</w:t>
      </w:r>
      <w:r w:rsidR="00F2789A" w:rsidRPr="00F3025F">
        <w:t xml:space="preserve"> në </w:t>
      </w:r>
      <w:r w:rsidR="00360584" w:rsidRPr="00F3025F">
        <w:t>aeroplanë</w:t>
      </w:r>
      <w:r w:rsidRPr="00F3025F">
        <w:t xml:space="preserve"> n</w:t>
      </w:r>
      <w:r w:rsidR="001F6ADE" w:rsidRPr="00F3025F">
        <w:t>ë</w:t>
      </w:r>
      <w:r w:rsidRPr="00F3025F">
        <w:t>n</w:t>
      </w:r>
      <w:r w:rsidR="00B61D1A" w:rsidRPr="00F3025F">
        <w:t xml:space="preserve"> një </w:t>
      </w:r>
      <w:r w:rsidRPr="00F3025F">
        <w:t>kategorizim</w:t>
      </w:r>
      <w:r w:rsidR="00F536B0" w:rsidRPr="00F3025F">
        <w:t xml:space="preserve"> që </w:t>
      </w:r>
      <w:r w:rsidRPr="00F3025F">
        <w:t>i jep privilegjet</w:t>
      </w:r>
      <w:r w:rsidR="00006A2C" w:rsidRPr="00F3025F">
        <w:t xml:space="preserve"> për të </w:t>
      </w:r>
      <w:r w:rsidRPr="00F3025F">
        <w:t>fluturuar n</w:t>
      </w:r>
      <w:r w:rsidR="001F6ADE" w:rsidRPr="00F3025F">
        <w:t>ë</w:t>
      </w:r>
      <w:r w:rsidRPr="00F3025F">
        <w:t>n IFR dhe IMC,</w:t>
      </w:r>
    </w:p>
    <w:p w14:paraId="7B969B97" w14:textId="2E53FA8A" w:rsidR="001D14A1" w:rsidRPr="00F3025F" w:rsidRDefault="001D14A1" w:rsidP="006B3A00">
      <w:pPr>
        <w:pStyle w:val="Teksti"/>
      </w:pPr>
      <w:r w:rsidRPr="00F3025F">
        <w:t>Keto</w:t>
      </w:r>
      <w:r w:rsidR="002F74CC" w:rsidRPr="00F3025F">
        <w:t xml:space="preserve"> orë </w:t>
      </w:r>
      <w:r w:rsidR="00671230" w:rsidRPr="00F3025F">
        <w:t xml:space="preserve">mund të </w:t>
      </w:r>
      <w:r w:rsidRPr="00F3025F">
        <w:t xml:space="preserve">kreditohen </w:t>
      </w:r>
      <w:r w:rsidR="006C68F2" w:rsidRPr="00F3025F">
        <w:t>përkun</w:t>
      </w:r>
      <w:r w:rsidRPr="00F3025F">
        <w:t xml:space="preserve">drejt 45 </w:t>
      </w:r>
      <w:r w:rsidR="00877448" w:rsidRPr="00F3025F">
        <w:t>orëve</w:t>
      </w:r>
      <w:r w:rsidRPr="00F3025F">
        <w:t xml:space="preserve"> t</w:t>
      </w:r>
      <w:r w:rsidR="004A065F" w:rsidRPr="00F3025F">
        <w:t>ë</w:t>
      </w:r>
      <w:r w:rsidRPr="00F3025F">
        <w:t xml:space="preserve"> </w:t>
      </w:r>
      <w:r w:rsidR="00DB2FBC" w:rsidRPr="00F3025F">
        <w:t>mësipërme</w:t>
      </w:r>
      <w:r w:rsidRPr="00F3025F">
        <w:t xml:space="preserve"> deri</w:t>
      </w:r>
      <w:r w:rsidR="00F2789A" w:rsidRPr="00F3025F">
        <w:t xml:space="preserve"> në</w:t>
      </w:r>
      <w:r w:rsidR="00B61D1A" w:rsidRPr="00F3025F">
        <w:t xml:space="preserve"> një </w:t>
      </w:r>
      <w:r w:rsidRPr="00F3025F">
        <w:t xml:space="preserve">maksimum prej 35 </w:t>
      </w:r>
      <w:r w:rsidR="000C57B2" w:rsidRPr="00F3025F">
        <w:t>orësh</w:t>
      </w:r>
      <w:r w:rsidRPr="00F3025F">
        <w:t xml:space="preserve">. </w:t>
      </w:r>
    </w:p>
    <w:p w14:paraId="5BDBE651" w14:textId="371DD8DA" w:rsidR="001D14A1" w:rsidRPr="00F3025F" w:rsidRDefault="001D14A1" w:rsidP="006B3A00">
      <w:pPr>
        <w:pStyle w:val="Teksti"/>
      </w:pPr>
      <w:r w:rsidRPr="00F3025F">
        <w:t xml:space="preserve">(ii) Kur </w:t>
      </w:r>
      <w:r w:rsidR="00227F3B" w:rsidRPr="00F3025F">
        <w:t>aplikantë</w:t>
      </w:r>
      <w:r w:rsidRPr="00F3025F">
        <w:t>t</w:t>
      </w:r>
      <w:r w:rsidR="00877448" w:rsidRPr="00F3025F">
        <w:t xml:space="preserve"> kanë </w:t>
      </w:r>
      <w:r w:rsidR="00B61D1A" w:rsidRPr="00F3025F">
        <w:t xml:space="preserve">një </w:t>
      </w:r>
      <w:r w:rsidRPr="00F3025F">
        <w:t>koh</w:t>
      </w:r>
      <w:r w:rsidR="00C87755" w:rsidRPr="00F3025F">
        <w:t>ë</w:t>
      </w:r>
      <w:r w:rsidRPr="00F3025F">
        <w:t xml:space="preserve"> t</w:t>
      </w:r>
      <w:r w:rsidR="004A065F" w:rsidRPr="00F3025F">
        <w:t>ë</w:t>
      </w:r>
      <w:r w:rsidRPr="00F3025F">
        <w:t xml:space="preserve"> m</w:t>
      </w:r>
      <w:r w:rsidR="004A065F" w:rsidRPr="00F3025F">
        <w:t>ë</w:t>
      </w:r>
      <w:r w:rsidRPr="00F3025F">
        <w:t xml:space="preserve">parshme fluturimi me </w:t>
      </w:r>
      <w:r w:rsidR="00BE3EB0" w:rsidRPr="00F3025F">
        <w:t xml:space="preserve">instrumente </w:t>
      </w:r>
      <w:r w:rsidRPr="00F3025F">
        <w:t>n</w:t>
      </w:r>
      <w:r w:rsidR="001F6ADE" w:rsidRPr="00F3025F">
        <w:t>ë</w:t>
      </w:r>
      <w:r w:rsidRPr="00F3025F">
        <w:t>n instruksion</w:t>
      </w:r>
      <w:r w:rsidR="00B32F3C" w:rsidRPr="00F3025F">
        <w:t xml:space="preserve"> të ndrysh</w:t>
      </w:r>
      <w:r w:rsidRPr="00F3025F">
        <w:t>me nga ajo e parashikuar</w:t>
      </w:r>
      <w:r w:rsidR="00F2789A" w:rsidRPr="00F3025F">
        <w:t xml:space="preserve"> në </w:t>
      </w:r>
      <w:r w:rsidRPr="00F3025F">
        <w:t>(b)( i)</w:t>
      </w:r>
      <w:r w:rsidR="00C01AF8" w:rsidRPr="00F3025F">
        <w:t xml:space="preserve"> këto </w:t>
      </w:r>
      <w:r w:rsidR="002F74CC" w:rsidRPr="00F3025F">
        <w:t xml:space="preserve">orë </w:t>
      </w:r>
      <w:r w:rsidR="00671230" w:rsidRPr="00F3025F">
        <w:t xml:space="preserve">mund të </w:t>
      </w:r>
      <w:r w:rsidRPr="00F3025F">
        <w:t xml:space="preserve">kreditohen kundrejt 45 </w:t>
      </w:r>
      <w:r w:rsidR="00877448" w:rsidRPr="00F3025F">
        <w:t>orëve</w:t>
      </w:r>
      <w:r w:rsidR="00D77614" w:rsidRPr="00F3025F">
        <w:t xml:space="preserve"> të kërkuar</w:t>
      </w:r>
      <w:r w:rsidRPr="00F3025F">
        <w:t>a deri</w:t>
      </w:r>
      <w:r w:rsidR="00B61D1A" w:rsidRPr="00F3025F">
        <w:t xml:space="preserve"> një </w:t>
      </w:r>
      <w:r w:rsidRPr="00F3025F">
        <w:t xml:space="preserve">maksimum prej 15 </w:t>
      </w:r>
      <w:r w:rsidR="000C57B2" w:rsidRPr="00F3025F">
        <w:t>orësh</w:t>
      </w:r>
      <w:r w:rsidRPr="00F3025F">
        <w:t>;</w:t>
      </w:r>
    </w:p>
    <w:p w14:paraId="1E1F9203" w14:textId="71AA43E6" w:rsidR="001D14A1" w:rsidRPr="00F3025F" w:rsidRDefault="001D14A1" w:rsidP="006B3A00">
      <w:pPr>
        <w:pStyle w:val="Teksti"/>
      </w:pPr>
      <w:r w:rsidRPr="00F3025F">
        <w:t>(iii)</w:t>
      </w:r>
      <w:r w:rsidR="00F2789A" w:rsidRPr="00F3025F">
        <w:t xml:space="preserve"> në</w:t>
      </w:r>
      <w:r w:rsidR="00940902" w:rsidRPr="00F3025F">
        <w:t xml:space="preserve"> çdo </w:t>
      </w:r>
      <w:r w:rsidRPr="00F3025F">
        <w:t>rast trajnimi fluturues</w:t>
      </w:r>
      <w:r w:rsidR="006E6772" w:rsidRPr="00F3025F">
        <w:t xml:space="preserve"> duhet të </w:t>
      </w:r>
      <w:r w:rsidR="008A750D" w:rsidRPr="00F3025F">
        <w:t>përfshijë</w:t>
      </w:r>
      <w:r w:rsidR="002F74CC" w:rsidRPr="00F3025F">
        <w:t xml:space="preserve"> të paktën </w:t>
      </w:r>
      <w:r w:rsidRPr="00F3025F">
        <w:t>10</w:t>
      </w:r>
      <w:r w:rsidR="002F74CC" w:rsidRPr="00F3025F">
        <w:t xml:space="preserve"> orë </w:t>
      </w:r>
      <w:r w:rsidRPr="00F3025F">
        <w:t>koh</w:t>
      </w:r>
      <w:r w:rsidR="004A065F" w:rsidRPr="00F3025F">
        <w:t>ë</w:t>
      </w:r>
      <w:r w:rsidRPr="00F3025F">
        <w:t xml:space="preserve"> fluturimi </w:t>
      </w:r>
      <w:r w:rsidR="0063492D" w:rsidRPr="00F3025F">
        <w:t>instrumental</w:t>
      </w:r>
      <w:r w:rsidRPr="00F3025F">
        <w:t xml:space="preserve"> n</w:t>
      </w:r>
      <w:r w:rsidR="001F6ADE" w:rsidRPr="00F3025F">
        <w:t>ë</w:t>
      </w:r>
      <w:r w:rsidRPr="00F3025F">
        <w:t>n instruksion</w:t>
      </w:r>
      <w:r w:rsidR="00F2789A" w:rsidRPr="00F3025F">
        <w:t xml:space="preserve"> në</w:t>
      </w:r>
      <w:r w:rsidR="00B61D1A" w:rsidRPr="00F3025F">
        <w:t xml:space="preserve"> një </w:t>
      </w:r>
      <w:r w:rsidRPr="00F3025F">
        <w:t>aeroplan</w:t>
      </w:r>
      <w:r w:rsidR="00940902" w:rsidRPr="00F3025F">
        <w:t xml:space="preserve"> më shumë </w:t>
      </w:r>
      <w:r w:rsidR="00B61D1A" w:rsidRPr="00F3025F">
        <w:t>motor</w:t>
      </w:r>
      <w:r w:rsidR="00F2789A" w:rsidRPr="00F3025F">
        <w:t xml:space="preserve"> në</w:t>
      </w:r>
      <w:r w:rsidR="00B61D1A" w:rsidRPr="00F3025F">
        <w:t xml:space="preserve"> një </w:t>
      </w:r>
      <w:r w:rsidRPr="00F3025F">
        <w:t>ATO;</w:t>
      </w:r>
    </w:p>
    <w:p w14:paraId="3C3135BC" w14:textId="345DBEA1" w:rsidR="001D14A1" w:rsidRPr="00F3025F" w:rsidRDefault="001D14A1" w:rsidP="006B3A00">
      <w:pPr>
        <w:pStyle w:val="Teksti"/>
      </w:pPr>
      <w:r w:rsidRPr="00F3025F">
        <w:t xml:space="preserve">(iv) Shuma totale e instruksioneve dyshe </w:t>
      </w:r>
      <w:r w:rsidR="0063492D" w:rsidRPr="00F3025F">
        <w:t>instrumental</w:t>
      </w:r>
      <w:r w:rsidRPr="00F3025F">
        <w:t>e nuk duhet</w:t>
      </w:r>
      <w:r w:rsidR="006E6772" w:rsidRPr="00F3025F">
        <w:t xml:space="preserve"> të jetë </w:t>
      </w:r>
      <w:r w:rsidRPr="00F3025F">
        <w:t>m</w:t>
      </w:r>
      <w:r w:rsidR="00281F8D" w:rsidRPr="00F3025F">
        <w:t>ë</w:t>
      </w:r>
      <w:r w:rsidRPr="00F3025F">
        <w:t xml:space="preserve"> pak se 25</w:t>
      </w:r>
      <w:r w:rsidR="002F74CC" w:rsidRPr="00F3025F">
        <w:t xml:space="preserve"> orë </w:t>
      </w:r>
      <w:r w:rsidRPr="00F3025F">
        <w:t>nga</w:t>
      </w:r>
      <w:r w:rsidR="0056740D" w:rsidRPr="00F3025F">
        <w:t xml:space="preserve"> të cila</w:t>
      </w:r>
      <w:r w:rsidRPr="00F3025F">
        <w:t>t</w:t>
      </w:r>
      <w:r w:rsidR="002F74CC" w:rsidRPr="00F3025F">
        <w:t xml:space="preserve"> të paktën </w:t>
      </w:r>
      <w:r w:rsidRPr="00F3025F">
        <w:t>15</w:t>
      </w:r>
      <w:r w:rsidR="002F74CC" w:rsidRPr="00F3025F">
        <w:t xml:space="preserve"> orë </w:t>
      </w:r>
      <w:r w:rsidR="006E6772" w:rsidRPr="00F3025F">
        <w:t>duhet të</w:t>
      </w:r>
      <w:r w:rsidR="00877448" w:rsidRPr="00F3025F">
        <w:t xml:space="preserve"> jenë </w:t>
      </w:r>
      <w:r w:rsidRPr="00F3025F">
        <w:t>kryer</w:t>
      </w:r>
      <w:r w:rsidR="00F2789A" w:rsidRPr="00F3025F">
        <w:t xml:space="preserve"> në </w:t>
      </w:r>
      <w:r w:rsidR="00360584" w:rsidRPr="00F3025F">
        <w:t>aeroplanë</w:t>
      </w:r>
      <w:r w:rsidR="00940902" w:rsidRPr="00F3025F">
        <w:t xml:space="preserve"> më </w:t>
      </w:r>
      <w:r w:rsidR="008D0202" w:rsidRPr="00F3025F">
        <w:t>shumë motorë</w:t>
      </w:r>
      <w:r w:rsidRPr="00F3025F">
        <w:t>.</w:t>
      </w:r>
    </w:p>
    <w:p w14:paraId="46E7536D" w14:textId="0B0BBC77" w:rsidR="001D14A1" w:rsidRPr="00F3025F" w:rsidRDefault="001D14A1" w:rsidP="006B3A00">
      <w:pPr>
        <w:pStyle w:val="Teksti"/>
      </w:pPr>
      <w:r w:rsidRPr="00F3025F">
        <w:t>c)</w:t>
      </w:r>
      <w:r w:rsidR="00006A2C" w:rsidRPr="00F3025F">
        <w:t xml:space="preserve"> për të </w:t>
      </w:r>
      <w:r w:rsidRPr="00F3025F">
        <w:t>vendosur shum</w:t>
      </w:r>
      <w:r w:rsidR="00905DF1" w:rsidRPr="00F3025F">
        <w:t>ë</w:t>
      </w:r>
      <w:r w:rsidRPr="00F3025F">
        <w:t xml:space="preserve">n e </w:t>
      </w:r>
      <w:r w:rsidR="00877448" w:rsidRPr="00F3025F">
        <w:t>orëve</w:t>
      </w:r>
      <w:r w:rsidRPr="00F3025F">
        <w:t xml:space="preserve"> t</w:t>
      </w:r>
      <w:r w:rsidR="004A065F" w:rsidRPr="00F3025F">
        <w:t>ë</w:t>
      </w:r>
      <w:r w:rsidRPr="00F3025F">
        <w:t xml:space="preserve"> kredituara dhe</w:t>
      </w:r>
      <w:r w:rsidR="00006A2C" w:rsidRPr="00F3025F">
        <w:t xml:space="preserve"> për të </w:t>
      </w:r>
      <w:r w:rsidR="00581832" w:rsidRPr="00F3025F">
        <w:t>përcakt</w:t>
      </w:r>
      <w:r w:rsidRPr="00F3025F">
        <w:t>uar nevojat e trajnimit</w:t>
      </w:r>
      <w:r w:rsidR="004B1B1B" w:rsidRPr="00F3025F">
        <w:t>,</w:t>
      </w:r>
      <w:r w:rsidRPr="00F3025F">
        <w:t xml:space="preserve"> aplikanti</w:t>
      </w:r>
      <w:r w:rsidR="006E6772" w:rsidRPr="00F3025F">
        <w:t xml:space="preserve"> duhet të </w:t>
      </w:r>
      <w:r w:rsidR="006C68F2" w:rsidRPr="00F3025F">
        <w:t>përfund</w:t>
      </w:r>
      <w:r w:rsidRPr="00F3025F">
        <w:t>oj</w:t>
      </w:r>
      <w:r w:rsidR="008615AA" w:rsidRPr="00F3025F">
        <w:t>ë</w:t>
      </w:r>
      <w:r w:rsidR="00B61D1A" w:rsidRPr="00F3025F">
        <w:t xml:space="preserve"> një </w:t>
      </w:r>
      <w:r w:rsidR="00C01AF8" w:rsidRPr="00F3025F">
        <w:t>vlerës</w:t>
      </w:r>
      <w:r w:rsidRPr="00F3025F">
        <w:t>im prehyr</w:t>
      </w:r>
      <w:r w:rsidR="004A065F" w:rsidRPr="00F3025F">
        <w:t>ë</w:t>
      </w:r>
      <w:r w:rsidRPr="00F3025F">
        <w:t>s</w:t>
      </w:r>
      <w:r w:rsidR="00F2789A" w:rsidRPr="00F3025F">
        <w:t xml:space="preserve"> në</w:t>
      </w:r>
      <w:r w:rsidR="00B61D1A" w:rsidRPr="00F3025F">
        <w:t xml:space="preserve"> një </w:t>
      </w:r>
      <w:r w:rsidRPr="00F3025F">
        <w:t>ATO;</w:t>
      </w:r>
    </w:p>
    <w:p w14:paraId="3378462E" w14:textId="4B8795FF" w:rsidR="001D14A1" w:rsidRPr="00F3025F" w:rsidRDefault="001D14A1" w:rsidP="006B3A00">
      <w:pPr>
        <w:pStyle w:val="Teksti"/>
      </w:pPr>
      <w:r w:rsidRPr="00F3025F">
        <w:t xml:space="preserve">d) Kryerja e instruksioneve fluturuese </w:t>
      </w:r>
      <w:r w:rsidR="00DA7E84" w:rsidRPr="00F3025F">
        <w:t>instrumentale</w:t>
      </w:r>
      <w:r w:rsidRPr="00F3025F">
        <w:t xml:space="preserve"> e</w:t>
      </w:r>
      <w:r w:rsidR="00BE3EB0" w:rsidRPr="00F3025F">
        <w:t xml:space="preserve"> dhënë </w:t>
      </w:r>
      <w:r w:rsidRPr="00F3025F">
        <w:t>nga</w:t>
      </w:r>
      <w:r w:rsidR="00B61D1A" w:rsidRPr="00F3025F">
        <w:t xml:space="preserve"> një </w:t>
      </w:r>
      <w:r w:rsidRPr="00F3025F">
        <w:t>IRI(A) ose FI(A)</w:t>
      </w:r>
      <w:r w:rsidR="00F2789A" w:rsidRPr="00F3025F">
        <w:t xml:space="preserve"> në </w:t>
      </w:r>
      <w:r w:rsidR="004355FA" w:rsidRPr="00F3025F">
        <w:t>përputh</w:t>
      </w:r>
      <w:r w:rsidRPr="00F3025F">
        <w:t xml:space="preserve">je me </w:t>
      </w:r>
      <w:r w:rsidR="00BE3EB0" w:rsidRPr="00F3025F">
        <w:t>pikën</w:t>
      </w:r>
      <w:r w:rsidRPr="00F3025F">
        <w:t xml:space="preserve"> (a)(i) ose (b) (i) duhet</w:t>
      </w:r>
      <w:r w:rsidR="006E6772" w:rsidRPr="00F3025F">
        <w:t xml:space="preserve"> të jetë </w:t>
      </w:r>
      <w:r w:rsidR="00DA7E84" w:rsidRPr="00F3025F">
        <w:t>dokumentohet</w:t>
      </w:r>
      <w:r w:rsidR="00F2789A" w:rsidRPr="00F3025F">
        <w:t xml:space="preserve"> në</w:t>
      </w:r>
      <w:r w:rsidR="00B61D1A" w:rsidRPr="00F3025F">
        <w:t xml:space="preserve"> një </w:t>
      </w:r>
      <w:r w:rsidRPr="00F3025F">
        <w:t xml:space="preserve">rekord </w:t>
      </w:r>
      <w:r w:rsidR="00DA7E84" w:rsidRPr="00F3025F">
        <w:t>specifik</w:t>
      </w:r>
      <w:r w:rsidR="00D77614" w:rsidRPr="00F3025F">
        <w:t xml:space="preserve"> të trajnimit </w:t>
      </w:r>
      <w:r w:rsidRPr="00F3025F">
        <w:t>dhe t</w:t>
      </w:r>
      <w:r w:rsidR="004A065F" w:rsidRPr="00F3025F">
        <w:t>ë</w:t>
      </w:r>
      <w:r w:rsidRPr="00F3025F">
        <w:t xml:space="preserve"> firmoset nga instruktori.</w:t>
      </w:r>
    </w:p>
    <w:p w14:paraId="2829146D" w14:textId="109AECB3" w:rsidR="001D14A1" w:rsidRPr="00F3025F" w:rsidRDefault="001D14A1" w:rsidP="006B3A00">
      <w:pPr>
        <w:pStyle w:val="Teksti"/>
      </w:pPr>
      <w:r w:rsidRPr="00F3025F">
        <w:t>7. Instruksioni i fluturimit</w:t>
      </w:r>
      <w:r w:rsidR="004355FA" w:rsidRPr="00F3025F">
        <w:t xml:space="preserve"> për </w:t>
      </w:r>
      <w:r w:rsidRPr="00F3025F">
        <w:t>modularin IR(A</w:t>
      </w:r>
      <w:r w:rsidR="0062278D" w:rsidRPr="00F3025F">
        <w:t xml:space="preserve">) të </w:t>
      </w:r>
      <w:r w:rsidR="00C01AF8" w:rsidRPr="00F3025F">
        <w:t>kompetencës</w:t>
      </w:r>
      <w:r w:rsidR="00DB6BB4" w:rsidRPr="00F3025F">
        <w:t xml:space="preserve"> bazë </w:t>
      </w:r>
      <w:r w:rsidR="006E6772" w:rsidRPr="00F3025F">
        <w:t xml:space="preserve">duhet të </w:t>
      </w:r>
      <w:r w:rsidR="008A750D" w:rsidRPr="00F3025F">
        <w:t>përfshijë</w:t>
      </w:r>
      <w:r w:rsidRPr="00F3025F">
        <w:t xml:space="preserve">: </w:t>
      </w:r>
    </w:p>
    <w:p w14:paraId="4B015889" w14:textId="55AC301C" w:rsidR="001D14A1" w:rsidRPr="00F3025F" w:rsidRDefault="001D14A1" w:rsidP="006B3A00">
      <w:pPr>
        <w:pStyle w:val="Teksti"/>
      </w:pPr>
      <w:r w:rsidRPr="00F3025F">
        <w:t xml:space="preserve">a) </w:t>
      </w:r>
      <w:r w:rsidR="00C01AF8" w:rsidRPr="00F3025F">
        <w:t>proced</w:t>
      </w:r>
      <w:r w:rsidRPr="00F3025F">
        <w:t>urat dhe manovrat</w:t>
      </w:r>
      <w:r w:rsidR="004355FA" w:rsidRPr="00F3025F">
        <w:t xml:space="preserve"> për </w:t>
      </w:r>
      <w:r w:rsidRPr="00F3025F">
        <w:t>fluturimet</w:t>
      </w:r>
      <w:r w:rsidR="00DB6BB4" w:rsidRPr="00F3025F">
        <w:t xml:space="preserve"> bazë </w:t>
      </w:r>
      <w:r w:rsidRPr="00F3025F">
        <w:t xml:space="preserve">me </w:t>
      </w:r>
      <w:r w:rsidR="00BE3EB0" w:rsidRPr="00F3025F">
        <w:t xml:space="preserve">instrumente </w:t>
      </w:r>
      <w:r w:rsidR="00DA7E84" w:rsidRPr="00F3025F">
        <w:t>mbulojnë të paktën</w:t>
      </w:r>
      <w:r w:rsidRPr="00F3025F">
        <w:t xml:space="preserve">: </w:t>
      </w:r>
    </w:p>
    <w:p w14:paraId="0DAE6FCA" w14:textId="2DA519DF" w:rsidR="001D14A1" w:rsidRPr="00F3025F" w:rsidRDefault="006B3A00" w:rsidP="006B3A00">
      <w:pPr>
        <w:pStyle w:val="Teksti"/>
      </w:pPr>
      <w:r w:rsidRPr="00F3025F">
        <w:t xml:space="preserve">(i) </w:t>
      </w:r>
      <w:r w:rsidR="001D14A1" w:rsidRPr="00F3025F">
        <w:t>fluturim</w:t>
      </w:r>
      <w:r w:rsidR="00DB6BB4" w:rsidRPr="00F3025F">
        <w:t xml:space="preserve"> bazë </w:t>
      </w:r>
      <w:r w:rsidR="001D14A1" w:rsidRPr="00F3025F">
        <w:t xml:space="preserve">me </w:t>
      </w:r>
      <w:r w:rsidR="00BE3EB0" w:rsidRPr="00F3025F">
        <w:t xml:space="preserve">instrumente </w:t>
      </w:r>
      <w:r w:rsidR="001D14A1" w:rsidRPr="00F3025F">
        <w:t xml:space="preserve">pa </w:t>
      </w:r>
      <w:r w:rsidR="00DA7E84" w:rsidRPr="00F3025F">
        <w:t>ndihmën</w:t>
      </w:r>
      <w:r w:rsidR="001D14A1" w:rsidRPr="00F3025F">
        <w:t xml:space="preserve"> e shikimit </w:t>
      </w:r>
      <w:r w:rsidR="00DA7E84" w:rsidRPr="00F3025F">
        <w:t>jashtë</w:t>
      </w:r>
      <w:r w:rsidR="001D14A1" w:rsidRPr="00F3025F">
        <w:t xml:space="preserve">; </w:t>
      </w:r>
    </w:p>
    <w:p w14:paraId="7803610F" w14:textId="4505F929" w:rsidR="001D14A1" w:rsidRPr="00F3025F" w:rsidRDefault="006B3A00" w:rsidP="006B3A00">
      <w:pPr>
        <w:pStyle w:val="Teksti"/>
      </w:pPr>
      <w:r w:rsidRPr="00F3025F">
        <w:t xml:space="preserve">(ii) </w:t>
      </w:r>
      <w:r w:rsidR="001D14A1" w:rsidRPr="00F3025F">
        <w:t xml:space="preserve">fluturim horizontal; </w:t>
      </w:r>
    </w:p>
    <w:p w14:paraId="34AF83FF" w14:textId="52F71B6D" w:rsidR="001D14A1" w:rsidRPr="00F3025F" w:rsidRDefault="006B3A00" w:rsidP="006B3A00">
      <w:pPr>
        <w:pStyle w:val="Teksti"/>
      </w:pPr>
      <w:r w:rsidRPr="00F3025F">
        <w:t xml:space="preserve">(iii) </w:t>
      </w:r>
      <w:r w:rsidR="001D14A1" w:rsidRPr="00F3025F">
        <w:t xml:space="preserve">marrje </w:t>
      </w:r>
      <w:r w:rsidR="00DA7E84" w:rsidRPr="00F3025F">
        <w:t>lartësi</w:t>
      </w:r>
      <w:r w:rsidR="001D14A1" w:rsidRPr="00F3025F">
        <w:t xml:space="preserve">e; </w:t>
      </w:r>
    </w:p>
    <w:p w14:paraId="4C6797BE" w14:textId="0562154C" w:rsidR="001D14A1" w:rsidRPr="00F3025F" w:rsidRDefault="006B3A00" w:rsidP="006B3A00">
      <w:pPr>
        <w:pStyle w:val="Teksti"/>
      </w:pPr>
      <w:r w:rsidRPr="00F3025F">
        <w:t xml:space="preserve">(iv) </w:t>
      </w:r>
      <w:r w:rsidR="001D14A1" w:rsidRPr="00F3025F">
        <w:t xml:space="preserve">humbje </w:t>
      </w:r>
      <w:r w:rsidR="00DA7E84" w:rsidRPr="00F3025F">
        <w:t>lartësi</w:t>
      </w:r>
      <w:r w:rsidR="001D14A1" w:rsidRPr="00F3025F">
        <w:t xml:space="preserve">e; </w:t>
      </w:r>
    </w:p>
    <w:p w14:paraId="3D352027" w14:textId="3C272E64" w:rsidR="001D14A1" w:rsidRPr="00F3025F" w:rsidRDefault="006B3A00" w:rsidP="006B3A00">
      <w:pPr>
        <w:pStyle w:val="Teksti"/>
      </w:pPr>
      <w:r w:rsidRPr="00F3025F">
        <w:t xml:space="preserve">(v) </w:t>
      </w:r>
      <w:r w:rsidR="001D14A1" w:rsidRPr="00F3025F">
        <w:t>kthesat</w:t>
      </w:r>
      <w:r w:rsidR="00F2789A" w:rsidRPr="00F3025F">
        <w:t xml:space="preserve"> në </w:t>
      </w:r>
      <w:r w:rsidR="001D14A1" w:rsidRPr="00F3025F">
        <w:t xml:space="preserve">fluturim horizontal, marrje dhe humbje </w:t>
      </w:r>
      <w:r w:rsidR="00DA7E84" w:rsidRPr="00F3025F">
        <w:t>lartësi</w:t>
      </w:r>
      <w:r w:rsidR="001D14A1" w:rsidRPr="00F3025F">
        <w:t xml:space="preserve">e; </w:t>
      </w:r>
    </w:p>
    <w:p w14:paraId="3A1F40A0" w14:textId="4CF32703" w:rsidR="001D14A1" w:rsidRPr="00F3025F" w:rsidRDefault="006B3A00" w:rsidP="006B3A00">
      <w:pPr>
        <w:pStyle w:val="Teksti"/>
      </w:pPr>
      <w:r w:rsidRPr="00F3025F">
        <w:t xml:space="preserve">(vi) </w:t>
      </w:r>
      <w:r w:rsidR="001D14A1" w:rsidRPr="00F3025F">
        <w:t>fluturim</w:t>
      </w:r>
      <w:r w:rsidR="00F2789A" w:rsidRPr="00F3025F">
        <w:t xml:space="preserve"> në </w:t>
      </w:r>
      <w:r w:rsidR="001D14A1" w:rsidRPr="00F3025F">
        <w:t xml:space="preserve">rreth me </w:t>
      </w:r>
      <w:r w:rsidR="005D0C4B" w:rsidRPr="00F3025F">
        <w:t>instrumente</w:t>
      </w:r>
      <w:r w:rsidR="001D14A1" w:rsidRPr="00F3025F">
        <w:t xml:space="preserve">; </w:t>
      </w:r>
    </w:p>
    <w:p w14:paraId="5BFF0667" w14:textId="73BB309B" w:rsidR="001D14A1" w:rsidRPr="00F3025F" w:rsidRDefault="006B3A00" w:rsidP="006B3A00">
      <w:pPr>
        <w:pStyle w:val="Teksti"/>
      </w:pPr>
      <w:r w:rsidRPr="00F3025F">
        <w:t xml:space="preserve">(vii) </w:t>
      </w:r>
      <w:r w:rsidR="001D14A1" w:rsidRPr="00F3025F">
        <w:t>kthesa me anim t</w:t>
      </w:r>
      <w:r w:rsidR="004A065F" w:rsidRPr="00F3025F">
        <w:t>ë</w:t>
      </w:r>
      <w:r w:rsidR="001D14A1" w:rsidRPr="00F3025F">
        <w:t xml:space="preserve"> thell</w:t>
      </w:r>
      <w:r w:rsidR="004A065F" w:rsidRPr="00F3025F">
        <w:t>ë</w:t>
      </w:r>
      <w:r w:rsidR="001D14A1" w:rsidRPr="00F3025F">
        <w:t xml:space="preserve">; </w:t>
      </w:r>
    </w:p>
    <w:p w14:paraId="61A573CF" w14:textId="67BA5B14" w:rsidR="001D14A1" w:rsidRPr="00F3025F" w:rsidRDefault="006B3A00" w:rsidP="006B3A00">
      <w:pPr>
        <w:pStyle w:val="Teksti"/>
      </w:pPr>
      <w:r w:rsidRPr="00F3025F">
        <w:t xml:space="preserve">(vii) </w:t>
      </w:r>
      <w:r w:rsidR="001D14A1" w:rsidRPr="00F3025F">
        <w:t xml:space="preserve">radionavigim; </w:t>
      </w:r>
    </w:p>
    <w:p w14:paraId="2358B699" w14:textId="170CD42E" w:rsidR="001D14A1" w:rsidRPr="00F3025F" w:rsidRDefault="006B3A00" w:rsidP="006B3A00">
      <w:pPr>
        <w:pStyle w:val="Teksti"/>
      </w:pPr>
      <w:r w:rsidRPr="00F3025F">
        <w:t xml:space="preserve">(ix) </w:t>
      </w:r>
      <w:r w:rsidR="001D14A1" w:rsidRPr="00F3025F">
        <w:t>rivendosja e gjendjes normale nga veprime t</w:t>
      </w:r>
      <w:r w:rsidR="004A065F" w:rsidRPr="00F3025F">
        <w:t>ë</w:t>
      </w:r>
      <w:r w:rsidR="001D14A1" w:rsidRPr="00F3025F">
        <w:t xml:space="preserve"> pakontrolluara; </w:t>
      </w:r>
    </w:p>
    <w:p w14:paraId="1D61E2BA" w14:textId="1DED0486" w:rsidR="001D14A1" w:rsidRPr="00F3025F" w:rsidRDefault="006B3A00" w:rsidP="006B3A00">
      <w:pPr>
        <w:pStyle w:val="Teksti"/>
      </w:pPr>
      <w:r w:rsidRPr="00F3025F">
        <w:t xml:space="preserve">(x) </w:t>
      </w:r>
      <w:r w:rsidR="001D14A1" w:rsidRPr="00F3025F">
        <w:t xml:space="preserve">panel </w:t>
      </w:r>
      <w:r w:rsidR="005D0C4B" w:rsidRPr="00F3025F">
        <w:t>instrumente</w:t>
      </w:r>
      <w:r w:rsidR="001D14A1" w:rsidRPr="00F3025F">
        <w:t>sh t</w:t>
      </w:r>
      <w:r w:rsidR="004A065F" w:rsidRPr="00F3025F">
        <w:t>ë</w:t>
      </w:r>
      <w:r w:rsidR="001D14A1" w:rsidRPr="00F3025F">
        <w:t xml:space="preserve"> kufizuar; dhe</w:t>
      </w:r>
      <w:r w:rsidR="00F2789A" w:rsidRPr="00F3025F">
        <w:t xml:space="preserve"> </w:t>
      </w:r>
    </w:p>
    <w:p w14:paraId="4F43B690" w14:textId="50382C9A" w:rsidR="001D14A1" w:rsidRPr="00F3025F" w:rsidRDefault="006B3A00" w:rsidP="006B3A00">
      <w:pPr>
        <w:pStyle w:val="Teksti"/>
      </w:pPr>
      <w:r w:rsidRPr="00F3025F">
        <w:t xml:space="preserve">(xi) </w:t>
      </w:r>
      <w:r w:rsidR="001D14A1" w:rsidRPr="00F3025F">
        <w:t>njohja dhe rikontrolli nga r</w:t>
      </w:r>
      <w:r w:rsidR="00DA7E84" w:rsidRPr="00F3025F">
        <w:t>ë</w:t>
      </w:r>
      <w:r w:rsidR="001D14A1" w:rsidRPr="00F3025F">
        <w:t xml:space="preserve">nia fillestare, ose </w:t>
      </w:r>
      <w:r w:rsidR="006E6772" w:rsidRPr="00F3025F">
        <w:t>plotës</w:t>
      </w:r>
      <w:r w:rsidR="001D14A1" w:rsidRPr="00F3025F">
        <w:t>isht</w:t>
      </w:r>
      <w:r w:rsidR="00F2789A" w:rsidRPr="00F3025F">
        <w:t xml:space="preserve"> në </w:t>
      </w:r>
      <w:r w:rsidR="001D14A1" w:rsidRPr="00F3025F">
        <w:t xml:space="preserve">tyriele vertikale; </w:t>
      </w:r>
    </w:p>
    <w:p w14:paraId="73BF869B" w14:textId="1BF2C56C"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b) </w:t>
      </w:r>
      <w:r w:rsidR="00C01AF8" w:rsidRPr="00F3025F">
        <w:rPr>
          <w:rFonts w:ascii="Garamond" w:hAnsi="Garamond"/>
          <w:sz w:val="24"/>
          <w:szCs w:val="24"/>
        </w:rPr>
        <w:t>proced</w:t>
      </w:r>
      <w:r w:rsidRPr="00F3025F">
        <w:rPr>
          <w:rFonts w:ascii="Garamond" w:hAnsi="Garamond"/>
          <w:sz w:val="24"/>
          <w:szCs w:val="24"/>
        </w:rPr>
        <w:t>urat para fluturimit</w:t>
      </w:r>
      <w:r w:rsidR="004355FA" w:rsidRPr="00F3025F">
        <w:rPr>
          <w:rFonts w:ascii="Garamond" w:hAnsi="Garamond"/>
          <w:sz w:val="24"/>
          <w:szCs w:val="24"/>
        </w:rPr>
        <w:t xml:space="preserve"> për </w:t>
      </w:r>
      <w:r w:rsidRPr="00F3025F">
        <w:rPr>
          <w:rFonts w:ascii="Garamond" w:hAnsi="Garamond"/>
          <w:sz w:val="24"/>
          <w:szCs w:val="24"/>
        </w:rPr>
        <w:t>fluturimet me IFR, duke</w:t>
      </w:r>
      <w:r w:rsidR="006E6772" w:rsidRPr="00F3025F">
        <w:rPr>
          <w:rFonts w:ascii="Garamond" w:hAnsi="Garamond"/>
          <w:sz w:val="24"/>
          <w:szCs w:val="24"/>
        </w:rPr>
        <w:t xml:space="preserve"> </w:t>
      </w:r>
      <w:r w:rsidR="008A750D" w:rsidRPr="00F3025F">
        <w:rPr>
          <w:rFonts w:ascii="Garamond" w:hAnsi="Garamond"/>
          <w:sz w:val="24"/>
          <w:szCs w:val="24"/>
        </w:rPr>
        <w:t>përfshirë</w:t>
      </w:r>
      <w:r w:rsidRPr="00F3025F">
        <w:rPr>
          <w:rFonts w:ascii="Garamond" w:hAnsi="Garamond"/>
          <w:sz w:val="24"/>
          <w:szCs w:val="24"/>
        </w:rPr>
        <w:t xml:space="preserve"> </w:t>
      </w:r>
      <w:r w:rsidR="00581832" w:rsidRPr="00F3025F">
        <w:rPr>
          <w:rFonts w:ascii="Garamond" w:hAnsi="Garamond"/>
          <w:sz w:val="24"/>
          <w:szCs w:val="24"/>
        </w:rPr>
        <w:t>përdor</w:t>
      </w:r>
      <w:r w:rsidRPr="00F3025F">
        <w:rPr>
          <w:rFonts w:ascii="Garamond" w:hAnsi="Garamond"/>
          <w:sz w:val="24"/>
          <w:szCs w:val="24"/>
        </w:rPr>
        <w:t>imin e manualin e fluturimit</w:t>
      </w:r>
      <w:r w:rsidR="00F2789A" w:rsidRPr="00F3025F">
        <w:rPr>
          <w:rFonts w:ascii="Garamond" w:hAnsi="Garamond"/>
          <w:sz w:val="24"/>
          <w:szCs w:val="24"/>
        </w:rPr>
        <w:t xml:space="preserve"> </w:t>
      </w:r>
      <w:r w:rsidRPr="00F3025F">
        <w:rPr>
          <w:rFonts w:ascii="Garamond" w:hAnsi="Garamond"/>
          <w:sz w:val="24"/>
          <w:szCs w:val="24"/>
        </w:rPr>
        <w:t xml:space="preserve">dhe </w:t>
      </w:r>
      <w:r w:rsidR="00DA7E84" w:rsidRPr="00F3025F">
        <w:rPr>
          <w:rFonts w:ascii="Garamond" w:hAnsi="Garamond"/>
          <w:sz w:val="24"/>
          <w:szCs w:val="24"/>
        </w:rPr>
        <w:t xml:space="preserve">dokumentet </w:t>
      </w:r>
      <w:r w:rsidRPr="00F3025F">
        <w:rPr>
          <w:rFonts w:ascii="Garamond" w:hAnsi="Garamond"/>
          <w:sz w:val="24"/>
          <w:szCs w:val="24"/>
        </w:rPr>
        <w:t>e duhura t</w:t>
      </w:r>
      <w:r w:rsidR="00DA7E84" w:rsidRPr="00F3025F">
        <w:rPr>
          <w:rFonts w:ascii="Garamond" w:hAnsi="Garamond"/>
          <w:sz w:val="24"/>
          <w:szCs w:val="24"/>
        </w:rPr>
        <w:t>ë</w:t>
      </w:r>
      <w:r w:rsidRPr="00F3025F">
        <w:rPr>
          <w:rFonts w:ascii="Garamond" w:hAnsi="Garamond"/>
          <w:sz w:val="24"/>
          <w:szCs w:val="24"/>
        </w:rPr>
        <w:t xml:space="preserve"> sh</w:t>
      </w:r>
      <w:r w:rsidR="00DA7E84" w:rsidRPr="00F3025F">
        <w:rPr>
          <w:rFonts w:ascii="Garamond" w:hAnsi="Garamond"/>
          <w:sz w:val="24"/>
          <w:szCs w:val="24"/>
        </w:rPr>
        <w:t>ë</w:t>
      </w:r>
      <w:r w:rsidRPr="00F3025F">
        <w:rPr>
          <w:rFonts w:ascii="Garamond" w:hAnsi="Garamond"/>
          <w:sz w:val="24"/>
          <w:szCs w:val="24"/>
        </w:rPr>
        <w:t>rbimit t</w:t>
      </w:r>
      <w:r w:rsidR="004A065F" w:rsidRPr="00F3025F">
        <w:rPr>
          <w:rFonts w:ascii="Garamond" w:hAnsi="Garamond"/>
          <w:sz w:val="24"/>
          <w:szCs w:val="24"/>
        </w:rPr>
        <w:t>ë</w:t>
      </w:r>
      <w:r w:rsidRPr="00F3025F">
        <w:rPr>
          <w:rFonts w:ascii="Garamond" w:hAnsi="Garamond"/>
          <w:sz w:val="24"/>
          <w:szCs w:val="24"/>
        </w:rPr>
        <w:t xml:space="preserve"> trafikut ajror,</w:t>
      </w:r>
      <w:r w:rsidR="004355FA" w:rsidRPr="00F3025F">
        <w:rPr>
          <w:rFonts w:ascii="Garamond" w:hAnsi="Garamond"/>
          <w:sz w:val="24"/>
          <w:szCs w:val="24"/>
        </w:rPr>
        <w:t xml:space="preserve"> për </w:t>
      </w:r>
      <w:r w:rsidRPr="00F3025F">
        <w:rPr>
          <w:rFonts w:ascii="Garamond" w:hAnsi="Garamond"/>
          <w:sz w:val="24"/>
          <w:szCs w:val="24"/>
        </w:rPr>
        <w:t>p</w:t>
      </w:r>
      <w:r w:rsidR="00DA7E84" w:rsidRPr="00F3025F">
        <w:rPr>
          <w:rFonts w:ascii="Garamond" w:hAnsi="Garamond"/>
          <w:sz w:val="24"/>
          <w:szCs w:val="24"/>
        </w:rPr>
        <w:t>ë</w:t>
      </w:r>
      <w:r w:rsidRPr="00F3025F">
        <w:rPr>
          <w:rFonts w:ascii="Garamond" w:hAnsi="Garamond"/>
          <w:sz w:val="24"/>
          <w:szCs w:val="24"/>
        </w:rPr>
        <w:t>rgatitjen e</w:t>
      </w:r>
      <w:r w:rsidR="00B61D1A" w:rsidRPr="00F3025F">
        <w:rPr>
          <w:rFonts w:ascii="Garamond" w:hAnsi="Garamond"/>
          <w:sz w:val="24"/>
          <w:szCs w:val="24"/>
        </w:rPr>
        <w:t xml:space="preserve"> një </w:t>
      </w:r>
      <w:r w:rsidRPr="00F3025F">
        <w:rPr>
          <w:rFonts w:ascii="Garamond" w:hAnsi="Garamond"/>
          <w:sz w:val="24"/>
          <w:szCs w:val="24"/>
        </w:rPr>
        <w:t>plani fluturimi IFR</w:t>
      </w:r>
      <w:r w:rsidR="004B1B1B" w:rsidRPr="00F3025F">
        <w:rPr>
          <w:rFonts w:ascii="Garamond" w:hAnsi="Garamond"/>
          <w:sz w:val="24"/>
          <w:szCs w:val="24"/>
        </w:rPr>
        <w:t>;</w:t>
      </w:r>
      <w:r w:rsidRPr="00F3025F">
        <w:rPr>
          <w:rFonts w:ascii="Garamond" w:hAnsi="Garamond"/>
          <w:sz w:val="24"/>
          <w:szCs w:val="24"/>
        </w:rPr>
        <w:t xml:space="preserve"> </w:t>
      </w:r>
    </w:p>
    <w:p w14:paraId="159BCF6A" w14:textId="17BA4C13"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c) </w:t>
      </w:r>
      <w:r w:rsidR="00C01AF8" w:rsidRPr="00F3025F">
        <w:rPr>
          <w:rFonts w:ascii="Garamond" w:hAnsi="Garamond"/>
          <w:sz w:val="24"/>
          <w:szCs w:val="24"/>
        </w:rPr>
        <w:t>proced</w:t>
      </w:r>
      <w:r w:rsidRPr="00F3025F">
        <w:rPr>
          <w:rFonts w:ascii="Garamond" w:hAnsi="Garamond"/>
          <w:sz w:val="24"/>
          <w:szCs w:val="24"/>
        </w:rPr>
        <w:t>urat dhe manovrat</w:t>
      </w:r>
      <w:r w:rsidR="004355FA" w:rsidRPr="00F3025F">
        <w:rPr>
          <w:rFonts w:ascii="Garamond" w:hAnsi="Garamond"/>
          <w:sz w:val="24"/>
          <w:szCs w:val="24"/>
        </w:rPr>
        <w:t xml:space="preserve"> për </w:t>
      </w:r>
      <w:r w:rsidRPr="00F3025F">
        <w:rPr>
          <w:rFonts w:ascii="Garamond" w:hAnsi="Garamond"/>
          <w:sz w:val="24"/>
          <w:szCs w:val="24"/>
        </w:rPr>
        <w:t>operime IFR</w:t>
      </w:r>
      <w:r w:rsidR="004355FA" w:rsidRPr="00F3025F">
        <w:rPr>
          <w:rFonts w:ascii="Garamond" w:hAnsi="Garamond"/>
          <w:sz w:val="24"/>
          <w:szCs w:val="24"/>
        </w:rPr>
        <w:t xml:space="preserve"> për </w:t>
      </w:r>
      <w:r w:rsidRPr="00F3025F">
        <w:rPr>
          <w:rFonts w:ascii="Garamond" w:hAnsi="Garamond"/>
          <w:sz w:val="24"/>
          <w:szCs w:val="24"/>
        </w:rPr>
        <w:t>kushtet normale</w:t>
      </w:r>
      <w:r w:rsidR="004B1B1B" w:rsidRPr="00F3025F">
        <w:rPr>
          <w:rFonts w:ascii="Garamond" w:hAnsi="Garamond"/>
          <w:sz w:val="24"/>
          <w:szCs w:val="24"/>
        </w:rPr>
        <w:t>,</w:t>
      </w:r>
      <w:r w:rsidRPr="00F3025F">
        <w:rPr>
          <w:rFonts w:ascii="Garamond" w:hAnsi="Garamond"/>
          <w:sz w:val="24"/>
          <w:szCs w:val="24"/>
        </w:rPr>
        <w:t xml:space="preserve"> jo normale dhe kondita emergjente</w:t>
      </w:r>
      <w:r w:rsidR="004B1B1B" w:rsidRPr="00F3025F">
        <w:rPr>
          <w:rFonts w:ascii="Garamond" w:hAnsi="Garamond"/>
          <w:sz w:val="24"/>
          <w:szCs w:val="24"/>
        </w:rPr>
        <w:t>,</w:t>
      </w:r>
      <w:r w:rsidRPr="00F3025F">
        <w:rPr>
          <w:rFonts w:ascii="Garamond" w:hAnsi="Garamond"/>
          <w:sz w:val="24"/>
          <w:szCs w:val="24"/>
        </w:rPr>
        <w:t xml:space="preserve"> t</w:t>
      </w:r>
      <w:r w:rsidR="004A065F" w:rsidRPr="00F3025F">
        <w:rPr>
          <w:rFonts w:ascii="Garamond" w:hAnsi="Garamond"/>
          <w:sz w:val="24"/>
          <w:szCs w:val="24"/>
        </w:rPr>
        <w:t>ë</w:t>
      </w:r>
      <w:r w:rsidRPr="00F3025F">
        <w:rPr>
          <w:rFonts w:ascii="Garamond" w:hAnsi="Garamond"/>
          <w:sz w:val="24"/>
          <w:szCs w:val="24"/>
        </w:rPr>
        <w:t xml:space="preserve"> </w:t>
      </w:r>
      <w:r w:rsidR="00DA7E84" w:rsidRPr="00F3025F">
        <w:rPr>
          <w:rFonts w:ascii="Garamond" w:hAnsi="Garamond"/>
          <w:sz w:val="24"/>
          <w:szCs w:val="24"/>
        </w:rPr>
        <w:t>mbulojnë të paktën</w:t>
      </w:r>
      <w:r w:rsidRPr="00F3025F">
        <w:rPr>
          <w:rFonts w:ascii="Garamond" w:hAnsi="Garamond"/>
          <w:sz w:val="24"/>
          <w:szCs w:val="24"/>
        </w:rPr>
        <w:t xml:space="preserve">: </w:t>
      </w:r>
    </w:p>
    <w:p w14:paraId="1570C697" w14:textId="73B64F73" w:rsidR="001D14A1" w:rsidRPr="00F3025F" w:rsidRDefault="00404C07" w:rsidP="00404C07">
      <w:pPr>
        <w:pStyle w:val="Teksti"/>
      </w:pPr>
      <w:r w:rsidRPr="00F3025F">
        <w:t xml:space="preserve">(i) </w:t>
      </w:r>
      <w:r w:rsidR="001D14A1" w:rsidRPr="00F3025F">
        <w:t>tranzicionin nga shikimi vizual</w:t>
      </w:r>
      <w:r w:rsidR="00F2789A" w:rsidRPr="00F3025F">
        <w:t xml:space="preserve"> në </w:t>
      </w:r>
      <w:r w:rsidR="001D14A1" w:rsidRPr="00F3025F">
        <w:t xml:space="preserve">fluturim me </w:t>
      </w:r>
      <w:r w:rsidR="00BE3EB0" w:rsidRPr="00F3025F">
        <w:t xml:space="preserve">instrumente </w:t>
      </w:r>
      <w:r w:rsidR="00F2789A" w:rsidRPr="00F3025F">
        <w:t xml:space="preserve">në </w:t>
      </w:r>
      <w:r w:rsidR="001D14A1" w:rsidRPr="00F3025F">
        <w:t xml:space="preserve">ngritje; </w:t>
      </w:r>
    </w:p>
    <w:p w14:paraId="227F415C" w14:textId="40FE55D4" w:rsidR="001D14A1" w:rsidRPr="00F3025F" w:rsidRDefault="00404C07" w:rsidP="00404C07">
      <w:pPr>
        <w:pStyle w:val="Teksti"/>
      </w:pPr>
      <w:r w:rsidRPr="00F3025F">
        <w:t xml:space="preserve">(ii) </w:t>
      </w:r>
      <w:r w:rsidR="00C01AF8" w:rsidRPr="00F3025F">
        <w:t>proced</w:t>
      </w:r>
      <w:r w:rsidR="001D14A1" w:rsidRPr="00F3025F">
        <w:t xml:space="preserve">urat </w:t>
      </w:r>
      <w:r w:rsidR="008071AD" w:rsidRPr="00F3025F">
        <w:t>standard</w:t>
      </w:r>
      <w:r w:rsidR="001D14A1" w:rsidRPr="00F3025F">
        <w:t xml:space="preserve">e me </w:t>
      </w:r>
      <w:r w:rsidR="00BE3EB0" w:rsidRPr="00F3025F">
        <w:t xml:space="preserve">instrumente </w:t>
      </w:r>
      <w:r w:rsidR="00F2789A" w:rsidRPr="00F3025F">
        <w:t xml:space="preserve">në </w:t>
      </w:r>
      <w:r w:rsidR="001D14A1" w:rsidRPr="00F3025F">
        <w:t>largim (nga aerodromi) dhe</w:t>
      </w:r>
      <w:r w:rsidR="00F2789A" w:rsidRPr="00F3025F">
        <w:t xml:space="preserve"> në </w:t>
      </w:r>
      <w:r w:rsidR="001D14A1" w:rsidRPr="00F3025F">
        <w:t>mb</w:t>
      </w:r>
      <w:r w:rsidR="00DA7E84" w:rsidRPr="00F3025F">
        <w:t>ër</w:t>
      </w:r>
      <w:r w:rsidR="001D14A1" w:rsidRPr="00F3025F">
        <w:t>ritje</w:t>
      </w:r>
      <w:r w:rsidR="00CE3522" w:rsidRPr="00F3025F">
        <w:t xml:space="preserve"> (në </w:t>
      </w:r>
      <w:r w:rsidR="001D14A1" w:rsidRPr="00F3025F">
        <w:t xml:space="preserve">aerodrom); </w:t>
      </w:r>
    </w:p>
    <w:p w14:paraId="06FB2A3C" w14:textId="18E520E8" w:rsidR="001D14A1" w:rsidRPr="00F3025F" w:rsidRDefault="00404C07" w:rsidP="00404C07">
      <w:pPr>
        <w:pStyle w:val="Teksti"/>
      </w:pPr>
      <w:r w:rsidRPr="00F3025F">
        <w:t xml:space="preserve">(iii) </w:t>
      </w:r>
      <w:r w:rsidR="00C01AF8" w:rsidRPr="00F3025F">
        <w:t>proced</w:t>
      </w:r>
      <w:r w:rsidR="001D14A1" w:rsidRPr="00F3025F">
        <w:t>urat IFR</w:t>
      </w:r>
      <w:r w:rsidR="00F2789A" w:rsidRPr="00F3025F">
        <w:t xml:space="preserve"> në </w:t>
      </w:r>
      <w:r w:rsidR="004355FA" w:rsidRPr="00F3025F">
        <w:t>rrugëka</w:t>
      </w:r>
      <w:r w:rsidR="001D14A1" w:rsidRPr="00F3025F">
        <w:t xml:space="preserve">lim; </w:t>
      </w:r>
    </w:p>
    <w:p w14:paraId="6C900208" w14:textId="1FAE9013" w:rsidR="001D14A1" w:rsidRPr="00F3025F" w:rsidRDefault="00404C07" w:rsidP="00404C07">
      <w:pPr>
        <w:pStyle w:val="Teksti"/>
      </w:pPr>
      <w:r w:rsidRPr="00F3025F">
        <w:t xml:space="preserve">(iv) </w:t>
      </w:r>
      <w:r w:rsidR="00C01AF8" w:rsidRPr="00F3025F">
        <w:t>proced</w:t>
      </w:r>
      <w:r w:rsidR="001D14A1" w:rsidRPr="00F3025F">
        <w:t xml:space="preserve">urat e pritjes; </w:t>
      </w:r>
    </w:p>
    <w:p w14:paraId="6BAADC9F" w14:textId="20145FC7" w:rsidR="001D14A1" w:rsidRPr="00F3025F" w:rsidRDefault="00404C07" w:rsidP="00404C07">
      <w:pPr>
        <w:pStyle w:val="Teksti"/>
      </w:pPr>
      <w:r w:rsidRPr="00F3025F">
        <w:t xml:space="preserve">(v) </w:t>
      </w:r>
      <w:r w:rsidR="001D14A1" w:rsidRPr="00F3025F">
        <w:t xml:space="preserve">afrimi me </w:t>
      </w:r>
      <w:r w:rsidR="00BE3EB0" w:rsidRPr="00F3025F">
        <w:t>instrumente</w:t>
      </w:r>
      <w:r w:rsidR="00CE3522" w:rsidRPr="00F3025F">
        <w:t xml:space="preserve"> (për </w:t>
      </w:r>
      <w:r w:rsidR="00F2789A" w:rsidRPr="00F3025F">
        <w:t xml:space="preserve">në </w:t>
      </w:r>
      <w:r w:rsidR="001D14A1" w:rsidRPr="00F3025F">
        <w:t xml:space="preserve">ulje) dhe minimumet e specifikuara; </w:t>
      </w:r>
    </w:p>
    <w:p w14:paraId="14DEB960" w14:textId="62E704BB" w:rsidR="001D14A1" w:rsidRPr="00F3025F" w:rsidRDefault="00404C07" w:rsidP="00404C07">
      <w:pPr>
        <w:pStyle w:val="Teksti"/>
      </w:pPr>
      <w:r w:rsidRPr="00F3025F">
        <w:t xml:space="preserve">(vi) </w:t>
      </w:r>
      <w:r w:rsidR="00C01AF8" w:rsidRPr="00F3025F">
        <w:t>proced</w:t>
      </w:r>
      <w:r w:rsidR="001D14A1" w:rsidRPr="00F3025F">
        <w:t>urat e rirregullimit t</w:t>
      </w:r>
      <w:r w:rsidR="004A065F" w:rsidRPr="00F3025F">
        <w:t>ë</w:t>
      </w:r>
      <w:r w:rsidR="001D14A1" w:rsidRPr="00F3025F">
        <w:t xml:space="preserve"> afrimit</w:t>
      </w:r>
      <w:r w:rsidR="00CE3522" w:rsidRPr="00F3025F">
        <w:t xml:space="preserve"> (për </w:t>
      </w:r>
      <w:r w:rsidR="00F2789A" w:rsidRPr="00F3025F">
        <w:t xml:space="preserve">në </w:t>
      </w:r>
      <w:r w:rsidR="001D14A1" w:rsidRPr="00F3025F">
        <w:t xml:space="preserve">ulje); dhe </w:t>
      </w:r>
    </w:p>
    <w:p w14:paraId="3F7A43DC" w14:textId="69651443" w:rsidR="001D14A1" w:rsidRPr="00F3025F" w:rsidRDefault="00404C07" w:rsidP="00404C07">
      <w:pPr>
        <w:pStyle w:val="Teksti"/>
      </w:pPr>
      <w:r w:rsidRPr="00F3025F">
        <w:t xml:space="preserve">(vii) </w:t>
      </w:r>
      <w:r w:rsidR="001D14A1" w:rsidRPr="00F3025F">
        <w:t xml:space="preserve">uljet nga afrim me </w:t>
      </w:r>
      <w:r w:rsidR="005D0C4B" w:rsidRPr="00F3025F">
        <w:t>instrumente</w:t>
      </w:r>
      <w:r w:rsidR="001D14A1" w:rsidRPr="00F3025F">
        <w:t>,</w:t>
      </w:r>
      <w:r w:rsidR="006E6772" w:rsidRPr="00F3025F">
        <w:t xml:space="preserve"> </w:t>
      </w:r>
      <w:r w:rsidR="008A750D" w:rsidRPr="00F3025F">
        <w:t>përfshirë</w:t>
      </w:r>
      <w:r w:rsidR="00F2789A" w:rsidRPr="00F3025F">
        <w:t xml:space="preserve"> </w:t>
      </w:r>
      <w:r w:rsidR="001D14A1" w:rsidRPr="00F3025F">
        <w:t xml:space="preserve">rrotullimet; </w:t>
      </w:r>
    </w:p>
    <w:p w14:paraId="508A1A4D" w14:textId="33462527"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d) manovrat</w:t>
      </w:r>
      <w:r w:rsidR="00F2789A" w:rsidRPr="00F3025F">
        <w:rPr>
          <w:rFonts w:ascii="Garamond" w:hAnsi="Garamond"/>
          <w:sz w:val="24"/>
          <w:szCs w:val="24"/>
        </w:rPr>
        <w:t xml:space="preserve"> në </w:t>
      </w:r>
      <w:r w:rsidRPr="00F3025F">
        <w:rPr>
          <w:rFonts w:ascii="Garamond" w:hAnsi="Garamond"/>
          <w:sz w:val="24"/>
          <w:szCs w:val="24"/>
        </w:rPr>
        <w:t>fluturim</w:t>
      </w:r>
      <w:r w:rsidR="004B1B1B" w:rsidRPr="00F3025F">
        <w:rPr>
          <w:rFonts w:ascii="Garamond" w:hAnsi="Garamond"/>
          <w:sz w:val="24"/>
          <w:szCs w:val="24"/>
        </w:rPr>
        <w:t>,</w:t>
      </w:r>
      <w:r w:rsidRPr="00F3025F">
        <w:rPr>
          <w:rFonts w:ascii="Garamond" w:hAnsi="Garamond"/>
          <w:sz w:val="24"/>
          <w:szCs w:val="24"/>
        </w:rPr>
        <w:t xml:space="preserve"> dhe veçan</w:t>
      </w:r>
      <w:r w:rsidR="00454296" w:rsidRPr="00F3025F">
        <w:rPr>
          <w:rFonts w:ascii="Garamond" w:hAnsi="Garamond"/>
          <w:sz w:val="24"/>
          <w:szCs w:val="24"/>
        </w:rPr>
        <w:t>ë</w:t>
      </w:r>
      <w:r w:rsidRPr="00F3025F">
        <w:rPr>
          <w:rFonts w:ascii="Garamond" w:hAnsi="Garamond"/>
          <w:sz w:val="24"/>
          <w:szCs w:val="24"/>
        </w:rPr>
        <w:t xml:space="preserve">risht karakteristikat e fluturimit; </w:t>
      </w:r>
    </w:p>
    <w:p w14:paraId="5D1FCB78" w14:textId="4073134D"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e) n.q.s</w:t>
      </w:r>
      <w:r w:rsidR="00E4349E" w:rsidRPr="00F3025F">
        <w:rPr>
          <w:rFonts w:ascii="Garamond" w:hAnsi="Garamond"/>
          <w:sz w:val="24"/>
          <w:szCs w:val="24"/>
        </w:rPr>
        <w:t>.</w:t>
      </w:r>
      <w:r w:rsidR="00B10575" w:rsidRPr="00F3025F">
        <w:rPr>
          <w:rFonts w:ascii="Garamond" w:hAnsi="Garamond"/>
          <w:sz w:val="24"/>
          <w:szCs w:val="24"/>
        </w:rPr>
        <w:t xml:space="preserve"> </w:t>
      </w:r>
      <w:r w:rsidR="00622017" w:rsidRPr="00F3025F">
        <w:rPr>
          <w:rFonts w:ascii="Garamond" w:hAnsi="Garamond"/>
          <w:sz w:val="24"/>
          <w:szCs w:val="24"/>
        </w:rPr>
        <w:t>kërkohe</w:t>
      </w:r>
      <w:r w:rsidR="00AA1337" w:rsidRPr="00F3025F">
        <w:rPr>
          <w:rFonts w:ascii="Garamond" w:hAnsi="Garamond"/>
          <w:sz w:val="24"/>
          <w:szCs w:val="24"/>
        </w:rPr>
        <w:t>t</w:t>
      </w:r>
      <w:r w:rsidR="004B1B1B" w:rsidRPr="00F3025F">
        <w:rPr>
          <w:rFonts w:ascii="Garamond" w:hAnsi="Garamond"/>
          <w:sz w:val="24"/>
          <w:szCs w:val="24"/>
        </w:rPr>
        <w:t>,</w:t>
      </w:r>
      <w:r w:rsidRPr="00F3025F">
        <w:rPr>
          <w:rFonts w:ascii="Garamond" w:hAnsi="Garamond"/>
          <w:sz w:val="24"/>
          <w:szCs w:val="24"/>
        </w:rPr>
        <w:t xml:space="preserve"> ushtrimet e </w:t>
      </w:r>
      <w:r w:rsidR="00DB2FBC" w:rsidRPr="00F3025F">
        <w:rPr>
          <w:rFonts w:ascii="Garamond" w:hAnsi="Garamond"/>
          <w:sz w:val="24"/>
          <w:szCs w:val="24"/>
        </w:rPr>
        <w:t>mësipërme</w:t>
      </w:r>
      <w:r w:rsidRPr="00F3025F">
        <w:rPr>
          <w:rFonts w:ascii="Garamond" w:hAnsi="Garamond"/>
          <w:sz w:val="24"/>
          <w:szCs w:val="24"/>
        </w:rPr>
        <w:t xml:space="preserve"> t</w:t>
      </w:r>
      <w:r w:rsidR="004A065F" w:rsidRPr="00F3025F">
        <w:rPr>
          <w:rFonts w:ascii="Garamond" w:hAnsi="Garamond"/>
          <w:sz w:val="24"/>
          <w:szCs w:val="24"/>
        </w:rPr>
        <w:t>ë</w:t>
      </w:r>
      <w:r w:rsidRPr="00F3025F">
        <w:rPr>
          <w:rFonts w:ascii="Garamond" w:hAnsi="Garamond"/>
          <w:sz w:val="24"/>
          <w:szCs w:val="24"/>
        </w:rPr>
        <w:t xml:space="preserve"> operimeve me</w:t>
      </w:r>
      <w:r w:rsidR="006E505D" w:rsidRPr="00F3025F">
        <w:rPr>
          <w:rFonts w:ascii="Garamond" w:hAnsi="Garamond"/>
          <w:sz w:val="24"/>
          <w:szCs w:val="24"/>
        </w:rPr>
        <w:t xml:space="preserve"> avionë </w:t>
      </w:r>
      <w:r w:rsidR="00EB2F14" w:rsidRPr="00F3025F">
        <w:rPr>
          <w:rFonts w:ascii="Garamond" w:hAnsi="Garamond"/>
          <w:sz w:val="24"/>
          <w:szCs w:val="24"/>
        </w:rPr>
        <w:t>shumëmo</w:t>
      </w:r>
      <w:r w:rsidR="00B61D1A" w:rsidRPr="00F3025F">
        <w:rPr>
          <w:rFonts w:ascii="Garamond" w:hAnsi="Garamond"/>
          <w:sz w:val="24"/>
          <w:szCs w:val="24"/>
        </w:rPr>
        <w:t>t</w:t>
      </w:r>
      <w:r w:rsidR="000C57B2" w:rsidRPr="00F3025F">
        <w:rPr>
          <w:rFonts w:ascii="Garamond" w:hAnsi="Garamond"/>
          <w:sz w:val="24"/>
          <w:szCs w:val="24"/>
        </w:rPr>
        <w:t>orësh</w:t>
      </w:r>
      <w:r w:rsidRPr="00F3025F">
        <w:rPr>
          <w:rFonts w:ascii="Garamond" w:hAnsi="Garamond"/>
          <w:sz w:val="24"/>
          <w:szCs w:val="24"/>
        </w:rPr>
        <w:t>, duke</w:t>
      </w:r>
      <w:r w:rsidR="006E6772" w:rsidRPr="00F3025F">
        <w:rPr>
          <w:rFonts w:ascii="Garamond" w:hAnsi="Garamond"/>
          <w:sz w:val="24"/>
          <w:szCs w:val="24"/>
        </w:rPr>
        <w:t xml:space="preserve"> </w:t>
      </w:r>
      <w:r w:rsidR="008A750D" w:rsidRPr="00F3025F">
        <w:rPr>
          <w:rFonts w:ascii="Garamond" w:hAnsi="Garamond"/>
          <w:sz w:val="24"/>
          <w:szCs w:val="24"/>
        </w:rPr>
        <w:t>përfshirë</w:t>
      </w:r>
      <w:r w:rsidRPr="00F3025F">
        <w:rPr>
          <w:rFonts w:ascii="Garamond" w:hAnsi="Garamond"/>
          <w:sz w:val="24"/>
          <w:szCs w:val="24"/>
        </w:rPr>
        <w:t xml:space="preserve">; </w:t>
      </w:r>
    </w:p>
    <w:p w14:paraId="27CDB015" w14:textId="582F6767" w:rsidR="001D14A1" w:rsidRPr="00F3025F" w:rsidRDefault="00404C07" w:rsidP="004E65C4">
      <w:pPr>
        <w:pStyle w:val="Teksti"/>
      </w:pPr>
      <w:r w:rsidRPr="00F3025F">
        <w:t xml:space="preserve">(i) </w:t>
      </w:r>
      <w:r w:rsidR="001D14A1" w:rsidRPr="00F3025F">
        <w:t xml:space="preserve">fluturimin (operimin ) e avionit </w:t>
      </w:r>
      <w:r w:rsidR="005E3C33" w:rsidRPr="00F3025F">
        <w:t>vetëm</w:t>
      </w:r>
      <w:r w:rsidR="001D14A1" w:rsidRPr="00F3025F">
        <w:t xml:space="preserve"> duke iu referuar </w:t>
      </w:r>
      <w:r w:rsidR="005D0C4B" w:rsidRPr="00F3025F">
        <w:t>instrumente</w:t>
      </w:r>
      <w:r w:rsidR="001D14A1" w:rsidRPr="00F3025F">
        <w:t>ve me</w:t>
      </w:r>
      <w:r w:rsidR="00B61D1A" w:rsidRPr="00F3025F">
        <w:t xml:space="preserve"> një motor</w:t>
      </w:r>
      <w:r w:rsidR="001D14A1" w:rsidRPr="00F3025F">
        <w:t xml:space="preserve"> t</w:t>
      </w:r>
      <w:r w:rsidR="001E0D0F" w:rsidRPr="00F3025F">
        <w:t>ë</w:t>
      </w:r>
      <w:r w:rsidR="001D14A1" w:rsidRPr="00F3025F">
        <w:t xml:space="preserve"> fikur; </w:t>
      </w:r>
    </w:p>
    <w:p w14:paraId="18E8E847" w14:textId="21C12187" w:rsidR="001D14A1" w:rsidRPr="00F3025F" w:rsidRDefault="00404C07" w:rsidP="004E65C4">
      <w:pPr>
        <w:pStyle w:val="Teksti"/>
      </w:pPr>
      <w:r w:rsidRPr="00F3025F">
        <w:t xml:space="preserve">(ii) </w:t>
      </w:r>
      <w:r w:rsidR="001D14A1" w:rsidRPr="00F3025F">
        <w:t>fikjen dhe ri</w:t>
      </w:r>
      <w:r w:rsidR="00581832" w:rsidRPr="00F3025F">
        <w:t>lëshim</w:t>
      </w:r>
      <w:r w:rsidR="001D14A1" w:rsidRPr="00F3025F">
        <w:t xml:space="preserve">in e </w:t>
      </w:r>
      <w:r w:rsidR="00B61D1A" w:rsidRPr="00F3025F">
        <w:t>motor</w:t>
      </w:r>
      <w:r w:rsidR="001D14A1" w:rsidRPr="00F3025F">
        <w:t>it</w:t>
      </w:r>
      <w:r w:rsidR="004A065F" w:rsidRPr="00F3025F">
        <w:t xml:space="preserve"> </w:t>
      </w:r>
      <w:r w:rsidR="001D14A1" w:rsidRPr="00F3025F">
        <w:t>(t</w:t>
      </w:r>
      <w:r w:rsidR="004A065F" w:rsidRPr="00F3025F">
        <w:t>ë</w:t>
      </w:r>
      <w:r w:rsidR="001D14A1" w:rsidRPr="00F3025F">
        <w:t xml:space="preserve"> kryhet</w:t>
      </w:r>
      <w:r w:rsidR="00F2789A" w:rsidRPr="00F3025F">
        <w:t xml:space="preserve"> në </w:t>
      </w:r>
      <w:r w:rsidR="00DA7E84" w:rsidRPr="00F3025F">
        <w:t>lartësi</w:t>
      </w:r>
      <w:r w:rsidR="001D14A1" w:rsidRPr="00F3025F">
        <w:t xml:space="preserve"> t</w:t>
      </w:r>
      <w:r w:rsidR="004A065F" w:rsidRPr="00F3025F">
        <w:t>ë</w:t>
      </w:r>
      <w:r w:rsidR="001D14A1" w:rsidRPr="00F3025F">
        <w:t xml:space="preserve"> sigurt,</w:t>
      </w:r>
      <w:r w:rsidR="00F2789A" w:rsidRPr="00F3025F">
        <w:t xml:space="preserve"> në </w:t>
      </w:r>
      <w:r w:rsidR="001D14A1" w:rsidRPr="00F3025F">
        <w:t>t</w:t>
      </w:r>
      <w:r w:rsidR="00707B5B" w:rsidRPr="00F3025F">
        <w:t>ë</w:t>
      </w:r>
      <w:r w:rsidR="001D14A1" w:rsidRPr="00F3025F">
        <w:t xml:space="preserve"> kund</w:t>
      </w:r>
      <w:r w:rsidR="004A065F" w:rsidRPr="00F3025F">
        <w:t>ë</w:t>
      </w:r>
      <w:r w:rsidR="001D14A1" w:rsidRPr="00F3025F">
        <w:t>rt t</w:t>
      </w:r>
      <w:r w:rsidR="004A065F" w:rsidRPr="00F3025F">
        <w:t>ë</w:t>
      </w:r>
      <w:r w:rsidR="001D14A1" w:rsidRPr="00F3025F">
        <w:t xml:space="preserve"> kryhet</w:t>
      </w:r>
      <w:r w:rsidR="00F2789A" w:rsidRPr="00F3025F">
        <w:t xml:space="preserve"> në</w:t>
      </w:r>
      <w:r w:rsidR="00B61D1A" w:rsidRPr="00F3025F">
        <w:t xml:space="preserve"> një </w:t>
      </w:r>
      <w:r w:rsidR="001D14A1" w:rsidRPr="00F3025F">
        <w:t xml:space="preserve">FFS ose FNPT II). </w:t>
      </w:r>
    </w:p>
    <w:p w14:paraId="3A23ACAE" w14:textId="09E069FA" w:rsidR="001D14A1" w:rsidRPr="00F3025F" w:rsidRDefault="001D14A1" w:rsidP="004E65C4">
      <w:pPr>
        <w:pStyle w:val="Teksti"/>
      </w:pPr>
      <w:r w:rsidRPr="00F3025F">
        <w:t xml:space="preserve">8. </w:t>
      </w:r>
      <w:r w:rsidR="00227F3B" w:rsidRPr="00F3025F">
        <w:t>Aplikantë</w:t>
      </w:r>
      <w:r w:rsidRPr="00F3025F">
        <w:t>t</w:t>
      </w:r>
      <w:r w:rsidR="004355FA" w:rsidRPr="00F3025F">
        <w:t xml:space="preserve"> për </w:t>
      </w:r>
      <w:r w:rsidRPr="00F3025F">
        <w:t>modulin e IR(A), bazuar në kompetencën</w:t>
      </w:r>
      <w:r w:rsidR="00F536B0" w:rsidRPr="00F3025F">
        <w:t xml:space="preserve"> që </w:t>
      </w:r>
      <w:r w:rsidR="00227F3B" w:rsidRPr="00F3025F">
        <w:t>mbajnë</w:t>
      </w:r>
      <w:r w:rsidR="00B61D1A" w:rsidRPr="00F3025F">
        <w:t xml:space="preserve"> një </w:t>
      </w:r>
      <w:r w:rsidRPr="00F3025F">
        <w:t>PPL ose CPL të Pjesa-FCL</w:t>
      </w:r>
      <w:r w:rsidR="00F2789A" w:rsidRPr="00F3025F">
        <w:t xml:space="preserve"> </w:t>
      </w:r>
      <w:r w:rsidRPr="00F3025F">
        <w:t>dhe</w:t>
      </w:r>
      <w:r w:rsidR="00B61D1A" w:rsidRPr="00F3025F">
        <w:t xml:space="preserve"> një </w:t>
      </w:r>
      <w:r w:rsidRPr="00F3025F">
        <w:t>IR(A</w:t>
      </w:r>
      <w:r w:rsidR="0062278D" w:rsidRPr="00F3025F">
        <w:t xml:space="preserve">) të </w:t>
      </w:r>
      <w:r w:rsidRPr="00F3025F">
        <w:t>vlefshme të</w:t>
      </w:r>
      <w:r w:rsidR="00F2789A" w:rsidRPr="00F3025F">
        <w:t xml:space="preserve"> </w:t>
      </w:r>
      <w:r w:rsidR="00B61D1A" w:rsidRPr="00F3025F">
        <w:t>lësh</w:t>
      </w:r>
      <w:r w:rsidRPr="00F3025F">
        <w:t>uar</w:t>
      </w:r>
      <w:r w:rsidR="00F2789A" w:rsidRPr="00F3025F">
        <w:t xml:space="preserve"> në </w:t>
      </w:r>
      <w:r w:rsidR="004355FA" w:rsidRPr="00F3025F">
        <w:t>përputh</w:t>
      </w:r>
      <w:r w:rsidRPr="00F3025F">
        <w:t xml:space="preserve">je me </w:t>
      </w:r>
      <w:r w:rsidR="000D187A" w:rsidRPr="00F3025F">
        <w:t>kërkes</w:t>
      </w:r>
      <w:r w:rsidRPr="00F3025F">
        <w:t xml:space="preserve">at </w:t>
      </w:r>
      <w:r w:rsidR="00F536B0" w:rsidRPr="00F3025F">
        <w:t xml:space="preserve">e aneksit </w:t>
      </w:r>
      <w:r w:rsidRPr="00F3025F">
        <w:t>I</w:t>
      </w:r>
      <w:r w:rsidR="00227F3B" w:rsidRPr="00F3025F">
        <w:t xml:space="preserve"> të Konventës së </w:t>
      </w:r>
      <w:r w:rsidR="001A7ADC" w:rsidRPr="00F3025F">
        <w:t>Çikagos</w:t>
      </w:r>
      <w:r w:rsidR="004355FA" w:rsidRPr="00F3025F">
        <w:t xml:space="preserve"> për</w:t>
      </w:r>
      <w:r w:rsidR="00B61D1A" w:rsidRPr="00F3025F">
        <w:t xml:space="preserve"> një </w:t>
      </w:r>
      <w:r w:rsidRPr="00F3025F">
        <w:t>vend</w:t>
      </w:r>
      <w:r w:rsidR="004F7C7D" w:rsidRPr="00F3025F">
        <w:t xml:space="preserve"> të tre</w:t>
      </w:r>
      <w:r w:rsidRPr="00F3025F">
        <w:t>t</w:t>
      </w:r>
      <w:r w:rsidR="00C2593A" w:rsidRPr="00F3025F">
        <w:t>ë</w:t>
      </w:r>
      <w:r w:rsidRPr="00F3025F">
        <w:t>,</w:t>
      </w:r>
      <w:r w:rsidR="00671230" w:rsidRPr="00F3025F">
        <w:t xml:space="preserve"> mund të </w:t>
      </w:r>
      <w:r w:rsidRPr="00F3025F">
        <w:t>kreditohet e</w:t>
      </w:r>
      <w:r w:rsidR="00581832" w:rsidRPr="00F3025F">
        <w:t xml:space="preserve"> plotë </w:t>
      </w:r>
      <w:r w:rsidR="006C68F2" w:rsidRPr="00F3025F">
        <w:t>përkun</w:t>
      </w:r>
      <w:r w:rsidRPr="00F3025F">
        <w:t>drejt kursit</w:t>
      </w:r>
      <w:r w:rsidR="00D77614" w:rsidRPr="00F3025F">
        <w:t xml:space="preserve"> të trajnimit </w:t>
      </w:r>
      <w:r w:rsidRPr="00F3025F">
        <w:t>t</w:t>
      </w:r>
      <w:r w:rsidR="001E0D0F" w:rsidRPr="00F3025F">
        <w:t>ë</w:t>
      </w:r>
      <w:r w:rsidRPr="00F3025F">
        <w:t xml:space="preserve"> </w:t>
      </w:r>
      <w:r w:rsidR="00BE3EB0" w:rsidRPr="00F3025F">
        <w:t>përmendur</w:t>
      </w:r>
      <w:r w:rsidR="00F2789A" w:rsidRPr="00F3025F">
        <w:t xml:space="preserve"> në </w:t>
      </w:r>
      <w:r w:rsidRPr="00F3025F">
        <w:t>paragrafin 4. Me</w:t>
      </w:r>
      <w:r w:rsidR="000D187A" w:rsidRPr="00F3025F">
        <w:t xml:space="preserve"> qëllim</w:t>
      </w:r>
      <w:r w:rsidR="00006A2C" w:rsidRPr="00F3025F">
        <w:t xml:space="preserve"> që të </w:t>
      </w:r>
      <w:r w:rsidR="00B61D1A" w:rsidRPr="00F3025F">
        <w:t>lësh</w:t>
      </w:r>
      <w:r w:rsidRPr="00F3025F">
        <w:t xml:space="preserve">ohet IR(A), aplikanti </w:t>
      </w:r>
      <w:r w:rsidR="00940902" w:rsidRPr="00F3025F">
        <w:t xml:space="preserve">duhet të: </w:t>
      </w:r>
    </w:p>
    <w:p w14:paraId="05A47498" w14:textId="3DF9A27A" w:rsidR="001D14A1" w:rsidRPr="00F3025F" w:rsidRDefault="001D14A1" w:rsidP="004E65C4">
      <w:pPr>
        <w:pStyle w:val="Teksti"/>
      </w:pPr>
      <w:r w:rsidRPr="00F3025F">
        <w:t>(a</w:t>
      </w:r>
      <w:r w:rsidR="0062278D" w:rsidRPr="00F3025F">
        <w:t xml:space="preserve">) të </w:t>
      </w:r>
      <w:r w:rsidRPr="00F3025F">
        <w:t>ket</w:t>
      </w:r>
      <w:r w:rsidR="008071AD" w:rsidRPr="00F3025F">
        <w:t>ë</w:t>
      </w:r>
      <w:r w:rsidRPr="00F3025F">
        <w:t xml:space="preserve"> kryer</w:t>
      </w:r>
      <w:r w:rsidR="00F2789A" w:rsidRPr="00F3025F">
        <w:t xml:space="preserve"> në </w:t>
      </w:r>
      <w:r w:rsidRPr="00F3025F">
        <w:t>m</w:t>
      </w:r>
      <w:r w:rsidR="008071AD" w:rsidRPr="00F3025F">
        <w:t>ë</w:t>
      </w:r>
      <w:r w:rsidRPr="00F3025F">
        <w:t>nyr</w:t>
      </w:r>
      <w:r w:rsidR="008071AD" w:rsidRPr="00F3025F">
        <w:t>ë</w:t>
      </w:r>
      <w:r w:rsidRPr="00F3025F">
        <w:t xml:space="preserve"> t</w:t>
      </w:r>
      <w:r w:rsidR="008071AD" w:rsidRPr="00F3025F">
        <w:t>ë</w:t>
      </w:r>
      <w:r w:rsidRPr="00F3025F">
        <w:t xml:space="preserve"> </w:t>
      </w:r>
      <w:r w:rsidR="001A7ADC" w:rsidRPr="00F3025F">
        <w:t>suksesshme</w:t>
      </w:r>
      <w:r w:rsidRPr="00F3025F">
        <w:t xml:space="preserve"> testin praktik</w:t>
      </w:r>
      <w:r w:rsidR="004355FA" w:rsidRPr="00F3025F">
        <w:t xml:space="preserve"> për </w:t>
      </w:r>
      <w:r w:rsidRPr="00F3025F">
        <w:t>IR(A)</w:t>
      </w:r>
      <w:r w:rsidR="00F2789A" w:rsidRPr="00F3025F">
        <w:t xml:space="preserve"> në </w:t>
      </w:r>
      <w:r w:rsidR="004355FA" w:rsidRPr="00F3025F">
        <w:t>përputh</w:t>
      </w:r>
      <w:r w:rsidRPr="00F3025F">
        <w:t xml:space="preserve">je me </w:t>
      </w:r>
      <w:r w:rsidR="008071AD" w:rsidRPr="00F3025F">
        <w:t>s</w:t>
      </w:r>
      <w:r w:rsidRPr="00F3025F">
        <w:t>htes</w:t>
      </w:r>
      <w:r w:rsidR="008071AD" w:rsidRPr="00F3025F">
        <w:t>ë</w:t>
      </w:r>
      <w:r w:rsidRPr="00F3025F">
        <w:t>n 7;</w:t>
      </w:r>
      <w:r w:rsidR="00EB2F14" w:rsidRPr="00F3025F">
        <w:t xml:space="preserve"> </w:t>
      </w:r>
      <w:r w:rsidR="00F2789A" w:rsidRPr="00F3025F">
        <w:t xml:space="preserve"> </w:t>
      </w:r>
    </w:p>
    <w:p w14:paraId="1119957B" w14:textId="2768FB75" w:rsidR="001D14A1" w:rsidRPr="00F3025F" w:rsidRDefault="001D14A1" w:rsidP="004E65C4">
      <w:pPr>
        <w:pStyle w:val="Teksti"/>
      </w:pPr>
      <w:r w:rsidRPr="00F3025F">
        <w:t>(b) gjat</w:t>
      </w:r>
      <w:r w:rsidR="008071AD" w:rsidRPr="00F3025F">
        <w:t>ë</w:t>
      </w:r>
      <w:r w:rsidRPr="00F3025F">
        <w:t xml:space="preserve"> testimit t</w:t>
      </w:r>
      <w:r w:rsidR="008071AD" w:rsidRPr="00F3025F">
        <w:t>ë</w:t>
      </w:r>
      <w:r w:rsidRPr="00F3025F">
        <w:t xml:space="preserve"> </w:t>
      </w:r>
      <w:r w:rsidR="00360584" w:rsidRPr="00F3025F">
        <w:t>aftësi</w:t>
      </w:r>
      <w:r w:rsidRPr="00F3025F">
        <w:t>ve</w:t>
      </w:r>
      <w:r w:rsidR="004B1B1B" w:rsidRPr="00F3025F">
        <w:t>,</w:t>
      </w:r>
      <w:r w:rsidRPr="00F3025F">
        <w:t xml:space="preserve"> ai/ajo</w:t>
      </w:r>
      <w:r w:rsidR="006E6772" w:rsidRPr="00F3025F">
        <w:t xml:space="preserve"> duhet të </w:t>
      </w:r>
      <w:r w:rsidR="00B61D1A" w:rsidRPr="00F3025F">
        <w:t>demonstrojë</w:t>
      </w:r>
      <w:r w:rsidRPr="00F3025F">
        <w:t xml:space="preserve"> tek ekzaminuesi se ka</w:t>
      </w:r>
      <w:r w:rsidR="008D0202" w:rsidRPr="00F3025F">
        <w:t xml:space="preserve"> arrit</w:t>
      </w:r>
      <w:r w:rsidRPr="00F3025F">
        <w:t>ur</w:t>
      </w:r>
      <w:r w:rsidR="00B61D1A" w:rsidRPr="00F3025F">
        <w:t xml:space="preserve"> një </w:t>
      </w:r>
      <w:r w:rsidRPr="00F3025F">
        <w:t>nivel t</w:t>
      </w:r>
      <w:r w:rsidR="001E0D0F" w:rsidRPr="00F3025F">
        <w:t>ë</w:t>
      </w:r>
      <w:r w:rsidRPr="00F3025F">
        <w:t xml:space="preserve"> pranuesh</w:t>
      </w:r>
      <w:r w:rsidR="004A065F" w:rsidRPr="00F3025F">
        <w:t>ë</w:t>
      </w:r>
      <w:r w:rsidRPr="00F3025F">
        <w:t>m t</w:t>
      </w:r>
      <w:r w:rsidR="008071AD" w:rsidRPr="00F3025F">
        <w:t>ë</w:t>
      </w:r>
      <w:r w:rsidRPr="00F3025F">
        <w:t xml:space="preserve"> njohjes teorike t</w:t>
      </w:r>
      <w:r w:rsidR="008071AD" w:rsidRPr="00F3025F">
        <w:t>ë</w:t>
      </w:r>
      <w:r w:rsidRPr="00F3025F">
        <w:t xml:space="preserve"> ligjeve</w:t>
      </w:r>
      <w:r w:rsidR="008071AD" w:rsidRPr="00F3025F">
        <w:t xml:space="preserve"> të ajrit</w:t>
      </w:r>
      <w:r w:rsidRPr="00F3025F">
        <w:t>, meteorologji, planifikim</w:t>
      </w:r>
      <w:r w:rsidR="00877448" w:rsidRPr="00F3025F">
        <w:t xml:space="preserve"> të fluturimit</w:t>
      </w:r>
      <w:r w:rsidRPr="00F3025F">
        <w:t xml:space="preserve"> dhe performanca(IR); dhe </w:t>
      </w:r>
    </w:p>
    <w:p w14:paraId="1D88543F" w14:textId="171F59E5" w:rsidR="001D14A1" w:rsidRPr="00F3025F" w:rsidRDefault="001D14A1" w:rsidP="004E65C4">
      <w:pPr>
        <w:pStyle w:val="Teksti"/>
      </w:pPr>
      <w:r w:rsidRPr="00F3025F">
        <w:t>(c</w:t>
      </w:r>
      <w:r w:rsidR="0062278D" w:rsidRPr="00F3025F">
        <w:t xml:space="preserve">) të </w:t>
      </w:r>
      <w:r w:rsidRPr="00F3025F">
        <w:t>ket</w:t>
      </w:r>
      <w:r w:rsidR="008071AD" w:rsidRPr="00F3025F">
        <w:t>ë</w:t>
      </w:r>
      <w:r w:rsidR="002F74CC" w:rsidRPr="00F3025F">
        <w:t xml:space="preserve"> të paktën </w:t>
      </w:r>
      <w:r w:rsidR="00B61D1A" w:rsidRPr="00F3025F">
        <w:t xml:space="preserve">një </w:t>
      </w:r>
      <w:r w:rsidRPr="00F3025F">
        <w:t>eksperienc</w:t>
      </w:r>
      <w:r w:rsidR="008071AD" w:rsidRPr="00F3025F">
        <w:t>ë</w:t>
      </w:r>
      <w:r w:rsidRPr="00F3025F">
        <w:t xml:space="preserve"> minimale prej 50</w:t>
      </w:r>
      <w:r w:rsidR="002F74CC" w:rsidRPr="00F3025F">
        <w:t xml:space="preserve"> orë </w:t>
      </w:r>
      <w:r w:rsidRPr="00F3025F">
        <w:t>fluturimi sipas IFR si PIC</w:t>
      </w:r>
      <w:r w:rsidR="00F2789A" w:rsidRPr="00F3025F">
        <w:t xml:space="preserve"> në </w:t>
      </w:r>
      <w:r w:rsidRPr="00F3025F">
        <w:t>avion</w:t>
      </w:r>
      <w:r w:rsidR="004A065F" w:rsidRPr="00F3025F">
        <w:t>ë</w:t>
      </w:r>
      <w:r w:rsidRPr="00F3025F">
        <w:t xml:space="preserve">. </w:t>
      </w:r>
    </w:p>
    <w:p w14:paraId="5F32EEB6" w14:textId="77777777" w:rsidR="004E65C4" w:rsidRPr="00F3025F" w:rsidRDefault="004E65C4" w:rsidP="005F274A">
      <w:pPr>
        <w:widowControl w:val="0"/>
        <w:tabs>
          <w:tab w:val="left" w:pos="10335"/>
        </w:tabs>
        <w:spacing w:after="0" w:line="240" w:lineRule="auto"/>
        <w:ind w:firstLine="284"/>
        <w:jc w:val="center"/>
        <w:rPr>
          <w:rFonts w:ascii="Garamond" w:hAnsi="Garamond"/>
          <w:b/>
          <w:sz w:val="24"/>
          <w:szCs w:val="24"/>
        </w:rPr>
      </w:pPr>
    </w:p>
    <w:p w14:paraId="1214B015" w14:textId="2055C134" w:rsidR="001D14A1" w:rsidRPr="00F3025F" w:rsidRDefault="00C01AF8" w:rsidP="005F274A">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VLERËS</w:t>
      </w:r>
      <w:r w:rsidR="001D14A1" w:rsidRPr="00F3025F">
        <w:rPr>
          <w:rFonts w:ascii="Garamond" w:hAnsi="Garamond"/>
          <w:b/>
          <w:sz w:val="24"/>
          <w:szCs w:val="24"/>
        </w:rPr>
        <w:t>IMI PARA HYRJES</w:t>
      </w:r>
    </w:p>
    <w:p w14:paraId="3EB3DC23" w14:textId="6DCDEB81" w:rsidR="001D14A1" w:rsidRPr="00F3025F" w:rsidRDefault="001D14A1" w:rsidP="004E65C4">
      <w:pPr>
        <w:pStyle w:val="Teksti"/>
      </w:pPr>
      <w:r w:rsidRPr="00F3025F">
        <w:t xml:space="preserve">9. </w:t>
      </w:r>
      <w:r w:rsidR="00EB2F14" w:rsidRPr="00F3025F">
        <w:t>Përmbaj</w:t>
      </w:r>
      <w:r w:rsidRPr="00F3025F">
        <w:t xml:space="preserve">tja dhe </w:t>
      </w:r>
      <w:r w:rsidR="008071AD" w:rsidRPr="00F3025F">
        <w:t>kohëz</w:t>
      </w:r>
      <w:r w:rsidRPr="00F3025F">
        <w:t>gjatja e vler</w:t>
      </w:r>
      <w:r w:rsidR="008071AD" w:rsidRPr="00F3025F">
        <w:t>ë</w:t>
      </w:r>
      <w:r w:rsidRPr="00F3025F">
        <w:t>simit para hyrjes</w:t>
      </w:r>
      <w:r w:rsidR="006E6772" w:rsidRPr="00F3025F">
        <w:t xml:space="preserve"> duhet të </w:t>
      </w:r>
      <w:r w:rsidR="00581832" w:rsidRPr="00F3025F">
        <w:t>përcakt</w:t>
      </w:r>
      <w:r w:rsidRPr="00F3025F">
        <w:t>ohet nga ATO, bazuar</w:t>
      </w:r>
      <w:r w:rsidR="00F2789A" w:rsidRPr="00F3025F">
        <w:t xml:space="preserve"> në </w:t>
      </w:r>
      <w:r w:rsidRPr="00F3025F">
        <w:t>eksperienc</w:t>
      </w:r>
      <w:r w:rsidR="008071AD" w:rsidRPr="00F3025F">
        <w:t>ë</w:t>
      </w:r>
      <w:r w:rsidRPr="00F3025F">
        <w:t xml:space="preserve">n me </w:t>
      </w:r>
      <w:r w:rsidR="00BE3EB0" w:rsidRPr="00F3025F">
        <w:t xml:space="preserve">instrumente </w:t>
      </w:r>
      <w:r w:rsidR="008071AD" w:rsidRPr="00F3025F">
        <w:t>të aplikant</w:t>
      </w:r>
      <w:r w:rsidRPr="00F3025F">
        <w:t xml:space="preserve">it. </w:t>
      </w:r>
    </w:p>
    <w:p w14:paraId="3FFCB19B" w14:textId="77777777" w:rsidR="004E65C4" w:rsidRPr="00F3025F" w:rsidRDefault="004E65C4" w:rsidP="004E65C4">
      <w:pPr>
        <w:pStyle w:val="Teksti"/>
        <w:rPr>
          <w:b/>
        </w:rPr>
      </w:pPr>
    </w:p>
    <w:p w14:paraId="151101A2" w14:textId="14E1BA2A" w:rsidR="001D14A1" w:rsidRPr="00F3025F" w:rsidRDefault="00072B02" w:rsidP="005F274A">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SHUMË </w:t>
      </w:r>
      <w:r w:rsidR="00B61D1A" w:rsidRPr="00F3025F">
        <w:rPr>
          <w:rFonts w:ascii="Garamond" w:hAnsi="Garamond"/>
          <w:b/>
          <w:sz w:val="24"/>
          <w:szCs w:val="24"/>
        </w:rPr>
        <w:t>MOT</w:t>
      </w:r>
      <w:r w:rsidR="000C57B2" w:rsidRPr="00F3025F">
        <w:rPr>
          <w:rFonts w:ascii="Garamond" w:hAnsi="Garamond"/>
          <w:b/>
          <w:sz w:val="24"/>
          <w:szCs w:val="24"/>
        </w:rPr>
        <w:t>ORËSH</w:t>
      </w:r>
      <w:r w:rsidR="001D14A1" w:rsidRPr="00F3025F">
        <w:rPr>
          <w:rFonts w:ascii="Garamond" w:hAnsi="Garamond"/>
          <w:b/>
          <w:sz w:val="24"/>
          <w:szCs w:val="24"/>
        </w:rPr>
        <w:t xml:space="preserve"> (AVION)</w:t>
      </w:r>
    </w:p>
    <w:p w14:paraId="4878724D" w14:textId="45EE55A9" w:rsidR="001D14A1" w:rsidRPr="00F3025F" w:rsidRDefault="001D14A1" w:rsidP="004E65C4">
      <w:pPr>
        <w:pStyle w:val="Teksti"/>
      </w:pPr>
      <w:r w:rsidRPr="00F3025F">
        <w:t xml:space="preserve">10. </w:t>
      </w:r>
      <w:r w:rsidR="00581832" w:rsidRPr="00F3025F">
        <w:t>Mbajtës</w:t>
      </w:r>
      <w:r w:rsidRPr="00F3025F">
        <w:t>i i IR(A) me</w:t>
      </w:r>
      <w:r w:rsidR="00B61D1A" w:rsidRPr="00F3025F">
        <w:t xml:space="preserve"> një motor</w:t>
      </w:r>
      <w:r w:rsidRPr="00F3025F">
        <w:t>,</w:t>
      </w:r>
      <w:r w:rsidR="00F536B0" w:rsidRPr="00F3025F">
        <w:t xml:space="preserve"> që </w:t>
      </w:r>
      <w:r w:rsidRPr="00F3025F">
        <w:t>gjithashtu mban kategorizimin e klasës</w:t>
      </w:r>
      <w:r w:rsidR="00F2789A" w:rsidRPr="00F3025F">
        <w:t xml:space="preserve"> </w:t>
      </w:r>
      <w:r w:rsidRPr="00F3025F">
        <w:t>ose tipit</w:t>
      </w:r>
      <w:r w:rsidR="00F2789A" w:rsidRPr="00F3025F">
        <w:t xml:space="preserve"> </w:t>
      </w:r>
      <w:r w:rsidRPr="00F3025F">
        <w:t>shum</w:t>
      </w:r>
      <w:r w:rsidR="00905DF1" w:rsidRPr="00F3025F">
        <w:t>ë</w:t>
      </w:r>
      <w:r w:rsidR="00B61D1A" w:rsidRPr="00F3025F">
        <w:t>mot</w:t>
      </w:r>
      <w:r w:rsidR="000C57B2" w:rsidRPr="00F3025F">
        <w:t>orësh</w:t>
      </w:r>
      <w:r w:rsidRPr="00F3025F">
        <w:t xml:space="preserve"> dhe</w:t>
      </w:r>
      <w:r w:rsidR="00360584" w:rsidRPr="00F3025F">
        <w:t xml:space="preserve"> dëshiro</w:t>
      </w:r>
      <w:r w:rsidRPr="00F3025F">
        <w:t>n t</w:t>
      </w:r>
      <w:r w:rsidR="001E0D0F" w:rsidRPr="00F3025F">
        <w:t>ë</w:t>
      </w:r>
      <w:r w:rsidRPr="00F3025F">
        <w:t xml:space="preserve"> marr</w:t>
      </w:r>
      <w:r w:rsidR="001E0D0F" w:rsidRPr="00F3025F">
        <w:t>ë</w:t>
      </w:r>
      <w:r w:rsidR="00B61D1A" w:rsidRPr="00F3025F">
        <w:t xml:space="preserve"> një </w:t>
      </w:r>
      <w:r w:rsidR="004A065F" w:rsidRPr="00F3025F">
        <w:t>IR(A) shumë</w:t>
      </w:r>
      <w:r w:rsidR="00B61D1A" w:rsidRPr="00F3025F">
        <w:t>mot</w:t>
      </w:r>
      <w:r w:rsidR="000C57B2" w:rsidRPr="00F3025F">
        <w:t>orësh</w:t>
      </w:r>
      <w:r w:rsidRPr="00F3025F">
        <w:t>e</w:t>
      </w:r>
      <w:r w:rsidR="004355FA" w:rsidRPr="00F3025F">
        <w:t xml:space="preserve"> për </w:t>
      </w:r>
      <w:r w:rsidRPr="00F3025F">
        <w:t>her</w:t>
      </w:r>
      <w:r w:rsidR="001F6ADE" w:rsidRPr="00F3025F">
        <w:t>ë</w:t>
      </w:r>
      <w:r w:rsidR="002F5816" w:rsidRPr="00F3025F">
        <w:t xml:space="preserve"> të parë</w:t>
      </w:r>
      <w:r w:rsidRPr="00F3025F">
        <w:t>,</w:t>
      </w:r>
      <w:r w:rsidR="006E6772" w:rsidRPr="00F3025F">
        <w:t xml:space="preserve"> duhet të </w:t>
      </w:r>
      <w:r w:rsidR="00D77614" w:rsidRPr="00F3025F">
        <w:t>kryejë</w:t>
      </w:r>
      <w:r w:rsidR="00B61D1A" w:rsidRPr="00F3025F">
        <w:t xml:space="preserve"> një </w:t>
      </w:r>
      <w:r w:rsidRPr="00F3025F">
        <w:t>kurs tek</w:t>
      </w:r>
      <w:r w:rsidR="00B61D1A" w:rsidRPr="00F3025F">
        <w:t xml:space="preserve"> një </w:t>
      </w:r>
      <w:r w:rsidRPr="00F3025F">
        <w:t xml:space="preserve">ATO ku </w:t>
      </w:r>
      <w:r w:rsidR="00364488" w:rsidRPr="00F3025F">
        <w:t>përfshi</w:t>
      </w:r>
      <w:r w:rsidRPr="00F3025F">
        <w:t>hen</w:t>
      </w:r>
      <w:r w:rsidR="002F74CC" w:rsidRPr="00F3025F">
        <w:t xml:space="preserve"> të paktën </w:t>
      </w:r>
      <w:r w:rsidRPr="00F3025F">
        <w:t>5</w:t>
      </w:r>
      <w:r w:rsidR="002F74CC" w:rsidRPr="00F3025F">
        <w:t xml:space="preserve"> orë </w:t>
      </w:r>
      <w:r w:rsidRPr="00F3025F">
        <w:t xml:space="preserve">me </w:t>
      </w:r>
      <w:r w:rsidR="00BE3EB0" w:rsidRPr="00F3025F">
        <w:t xml:space="preserve">instrumente </w:t>
      </w:r>
      <w:r w:rsidRPr="00F3025F">
        <w:t>sipas instruksionit</w:t>
      </w:r>
      <w:r w:rsidR="004D45D8" w:rsidRPr="00F3025F">
        <w:t xml:space="preserve"> të avionit</w:t>
      </w:r>
      <w:r w:rsidRPr="00F3025F">
        <w:t xml:space="preserve"> shum</w:t>
      </w:r>
      <w:r w:rsidR="008071AD" w:rsidRPr="00F3025F">
        <w:t>ë</w:t>
      </w:r>
      <w:r w:rsidR="00B61D1A" w:rsidRPr="00F3025F">
        <w:t>mot</w:t>
      </w:r>
      <w:r w:rsidR="000C57B2" w:rsidRPr="00F3025F">
        <w:t>orësh</w:t>
      </w:r>
      <w:r w:rsidRPr="00F3025F">
        <w:t>, prej</w:t>
      </w:r>
      <w:r w:rsidR="0056740D" w:rsidRPr="00F3025F">
        <w:t xml:space="preserve"> të cila</w:t>
      </w:r>
      <w:r w:rsidRPr="00F3025F">
        <w:t>ve 3</w:t>
      </w:r>
      <w:r w:rsidR="002F74CC" w:rsidRPr="00F3025F">
        <w:t xml:space="preserve"> orë </w:t>
      </w:r>
      <w:r w:rsidR="00671230" w:rsidRPr="00F3025F">
        <w:t>mund të</w:t>
      </w:r>
      <w:r w:rsidR="00877448" w:rsidRPr="00F3025F">
        <w:t xml:space="preserve"> jenë </w:t>
      </w:r>
      <w:r w:rsidR="00F2789A" w:rsidRPr="00F3025F">
        <w:t>në</w:t>
      </w:r>
      <w:r w:rsidR="00B61D1A" w:rsidRPr="00F3025F">
        <w:t xml:space="preserve"> një </w:t>
      </w:r>
      <w:r w:rsidRPr="00F3025F">
        <w:t>FFS ose FNPT II dhe</w:t>
      </w:r>
      <w:r w:rsidR="006E6772" w:rsidRPr="00F3025F">
        <w:t xml:space="preserve"> duhet të </w:t>
      </w:r>
      <w:r w:rsidR="00BE3EB0" w:rsidRPr="00F3025F">
        <w:t>kalojë</w:t>
      </w:r>
      <w:r w:rsidRPr="00F3025F">
        <w:t xml:space="preserve"> testin praktik. </w:t>
      </w:r>
    </w:p>
    <w:p w14:paraId="4FC5D4A1" w14:textId="77777777"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B. IR (H) – KURSI I TRAJNIMIT MODULAR </w:t>
      </w:r>
    </w:p>
    <w:p w14:paraId="737B0A76" w14:textId="427AA831" w:rsidR="001D14A1" w:rsidRPr="00F3025F" w:rsidRDefault="001D14A1" w:rsidP="004E65C4">
      <w:pPr>
        <w:pStyle w:val="Teksti"/>
      </w:pPr>
      <w:r w:rsidRPr="00F3025F">
        <w:t>1. Qëllimi i kursit</w:t>
      </w:r>
      <w:r w:rsidR="00D77614" w:rsidRPr="00F3025F">
        <w:t xml:space="preserve"> të trajnimit </w:t>
      </w:r>
      <w:r w:rsidRPr="00F3025F">
        <w:t>modular</w:t>
      </w:r>
      <w:r w:rsidR="00877448" w:rsidRPr="00F3025F">
        <w:t xml:space="preserve"> të fluturimit</w:t>
      </w:r>
      <w:r w:rsidRPr="00F3025F">
        <w:t xml:space="preserve"> IR(H)</w:t>
      </w:r>
      <w:r w:rsidR="00F2789A" w:rsidRPr="00F3025F">
        <w:t xml:space="preserve"> </w:t>
      </w:r>
      <w:r w:rsidRPr="00F3025F">
        <w:t>është të trajnojë pilotët në nivelin e njohurive të nevojshme për të operuar</w:t>
      </w:r>
      <w:r w:rsidR="00F2789A" w:rsidRPr="00F3025F">
        <w:t xml:space="preserve"> në </w:t>
      </w:r>
      <w:r w:rsidRPr="00F3025F">
        <w:t xml:space="preserve">helikopterë nën IFR dhe në IMC. </w:t>
      </w:r>
    </w:p>
    <w:p w14:paraId="524D593C" w14:textId="2BCB4120" w:rsidR="001D14A1" w:rsidRPr="00F3025F" w:rsidRDefault="001D14A1" w:rsidP="004E65C4">
      <w:pPr>
        <w:pStyle w:val="Teksti"/>
      </w:pPr>
      <w:r w:rsidRPr="00F3025F">
        <w:t>2</w:t>
      </w:r>
      <w:r w:rsidR="000C57B2" w:rsidRPr="00F3025F">
        <w:t xml:space="preserve">. Një </w:t>
      </w:r>
      <w:r w:rsidRPr="00F3025F">
        <w:t>aplikant për një kurs modular IR (H) duhet të jetë mbajtës i një PPL (H), ose CPL (H) ose</w:t>
      </w:r>
      <w:r w:rsidR="00B61D1A" w:rsidRPr="00F3025F">
        <w:t xml:space="preserve"> një </w:t>
      </w:r>
      <w:r w:rsidRPr="00F3025F">
        <w:t>ATPL (H). Para se të filloj</w:t>
      </w:r>
      <w:r w:rsidR="005369B5" w:rsidRPr="00F3025F">
        <w:t>ë</w:t>
      </w:r>
      <w:r w:rsidRPr="00F3025F">
        <w:t xml:space="preserve"> fazën e instruksioneve</w:t>
      </w:r>
      <w:r w:rsidR="00F2789A" w:rsidRPr="00F3025F">
        <w:t xml:space="preserve"> në </w:t>
      </w:r>
      <w:r w:rsidRPr="00F3025F">
        <w:t>avion</w:t>
      </w:r>
      <w:r w:rsidR="00F2789A" w:rsidRPr="00F3025F">
        <w:t xml:space="preserve"> në </w:t>
      </w:r>
      <w:r w:rsidRPr="00F3025F">
        <w:t>kursin e IR(H), aplikanti duhet të jetë mbajtësi i kategorizimin</w:t>
      </w:r>
      <w:r w:rsidR="00A70663" w:rsidRPr="00F3025F">
        <w:t xml:space="preserve"> të tipit </w:t>
      </w:r>
      <w:r w:rsidR="00664D4D" w:rsidRPr="00F3025F">
        <w:t xml:space="preserve">të helikopterit </w:t>
      </w:r>
      <w:r w:rsidRPr="00F3025F">
        <w:t xml:space="preserve">të përdorur për testin e </w:t>
      </w:r>
      <w:r w:rsidR="000C57B2" w:rsidRPr="00F3025F">
        <w:t>aftësisë</w:t>
      </w:r>
      <w:r w:rsidRPr="00F3025F">
        <w:t xml:space="preserve"> IR(H), ose t</w:t>
      </w:r>
      <w:r w:rsidR="004A065F" w:rsidRPr="00F3025F">
        <w:t>ë</w:t>
      </w:r>
      <w:r w:rsidRPr="00F3025F">
        <w:t xml:space="preserve"> kenë përfunduar trajnimin e miratuar</w:t>
      </w:r>
      <w:r w:rsidR="00434350" w:rsidRPr="00F3025F">
        <w:t xml:space="preserve"> të kateg</w:t>
      </w:r>
      <w:r w:rsidRPr="00F3025F">
        <w:t>orizimin</w:t>
      </w:r>
      <w:r w:rsidR="00A70663" w:rsidRPr="00F3025F">
        <w:t xml:space="preserve"> të tipit </w:t>
      </w:r>
      <w:r w:rsidRPr="00F3025F">
        <w:t>për k</w:t>
      </w:r>
      <w:r w:rsidR="004A065F" w:rsidRPr="00F3025F">
        <w:t>ë</w:t>
      </w:r>
      <w:r w:rsidRPr="00F3025F">
        <w:t>t</w:t>
      </w:r>
      <w:r w:rsidR="004A065F" w:rsidRPr="00F3025F">
        <w:t>ë</w:t>
      </w:r>
      <w:r w:rsidR="00BE3EB0" w:rsidRPr="00F3025F">
        <w:t xml:space="preserve"> të fundit</w:t>
      </w:r>
      <w:r w:rsidRPr="00F3025F">
        <w:t>. Aplikuesi duhet të mbajë një</w:t>
      </w:r>
      <w:r w:rsidR="00B61D1A" w:rsidRPr="00F3025F">
        <w:t xml:space="preserve"> certif</w:t>
      </w:r>
      <w:r w:rsidRPr="00F3025F">
        <w:t>ikatë</w:t>
      </w:r>
      <w:r w:rsidR="00E54E62" w:rsidRPr="00F3025F">
        <w:t xml:space="preserve"> të përfundimit </w:t>
      </w:r>
      <w:r w:rsidRPr="00F3025F">
        <w:t xml:space="preserve">të kënaqshëm të MCC nëse testi i </w:t>
      </w:r>
      <w:r w:rsidR="000C57B2" w:rsidRPr="00F3025F">
        <w:t>aftësisë</w:t>
      </w:r>
      <w:r w:rsidRPr="00F3025F">
        <w:t xml:space="preserve"> do të kryhet në kushte me</w:t>
      </w:r>
      <w:r w:rsidR="00F2789A" w:rsidRPr="00F3025F">
        <w:t xml:space="preserve"> </w:t>
      </w:r>
      <w:r w:rsidR="00EB2F14" w:rsidRPr="00F3025F">
        <w:t>multipilotë</w:t>
      </w:r>
      <w:r w:rsidRPr="00F3025F">
        <w:t xml:space="preserve">. </w:t>
      </w:r>
    </w:p>
    <w:p w14:paraId="7C65431C" w14:textId="5C6D4858" w:rsidR="001D14A1" w:rsidRPr="00F3025F" w:rsidRDefault="001D14A1" w:rsidP="004E65C4">
      <w:pPr>
        <w:pStyle w:val="Teksti"/>
      </w:pPr>
      <w:r w:rsidRPr="00F3025F">
        <w:t>3</w:t>
      </w:r>
      <w:r w:rsidR="000C57B2" w:rsidRPr="00F3025F">
        <w:t xml:space="preserve">. Një </w:t>
      </w:r>
      <w:r w:rsidRPr="00F3025F">
        <w:t>aplikanti që dëshiron të ndërmarrë një kurs modular IR (H) duhet t</w:t>
      </w:r>
      <w:r w:rsidR="00FD54A7" w:rsidRPr="00F3025F">
        <w:t>’</w:t>
      </w:r>
      <w:r w:rsidRPr="00F3025F">
        <w:t xml:space="preserve">i </w:t>
      </w:r>
      <w:r w:rsidR="00622017" w:rsidRPr="00F3025F">
        <w:t>kërkohe</w:t>
      </w:r>
      <w:r w:rsidR="00AA1337" w:rsidRPr="00F3025F">
        <w:t>t</w:t>
      </w:r>
      <w:r w:rsidRPr="00F3025F">
        <w:t xml:space="preserve"> të përfundoj</w:t>
      </w:r>
      <w:r w:rsidR="008071AD" w:rsidRPr="00F3025F">
        <w:t>ë</w:t>
      </w:r>
      <w:r w:rsidRPr="00F3025F">
        <w:t xml:space="preserve"> të gjitha fazat mësimore në një kurs të vazhdueshëm të trajnimit të miratuar. </w:t>
      </w:r>
    </w:p>
    <w:p w14:paraId="53CC9417" w14:textId="132E1F76" w:rsidR="001D14A1" w:rsidRPr="00F3025F" w:rsidRDefault="001D14A1" w:rsidP="004E65C4">
      <w:pPr>
        <w:pStyle w:val="Teksti"/>
      </w:pPr>
      <w:r w:rsidRPr="00F3025F">
        <w:t>4. Kursi i instruksioneve teorike duhet të përfundojë brenda 18 muajsh. Instruksionet e fluturimit dhe testi i</w:t>
      </w:r>
      <w:r w:rsidR="00F2789A" w:rsidRPr="00F3025F">
        <w:t xml:space="preserve"> </w:t>
      </w:r>
      <w:r w:rsidR="000C57B2" w:rsidRPr="00F3025F">
        <w:t>aftësisë</w:t>
      </w:r>
      <w:r w:rsidR="00F2789A" w:rsidRPr="00F3025F">
        <w:t xml:space="preserve"> </w:t>
      </w:r>
      <w:r w:rsidRPr="00F3025F">
        <w:t xml:space="preserve">duhet të kryhen brenda periudhës së vlefshmërisë së kalimit në provimet teorike. </w:t>
      </w:r>
    </w:p>
    <w:p w14:paraId="6A5A0733" w14:textId="77777777" w:rsidR="001D14A1" w:rsidRPr="00F3025F" w:rsidRDefault="001D14A1" w:rsidP="004E65C4">
      <w:pPr>
        <w:pStyle w:val="Teksti"/>
      </w:pPr>
      <w:r w:rsidRPr="00F3025F">
        <w:t xml:space="preserve">5. Kursi duhet të përfshijë: </w:t>
      </w:r>
    </w:p>
    <w:p w14:paraId="1AD32F5C" w14:textId="361AEDFA" w:rsidR="001D14A1" w:rsidRPr="00F3025F" w:rsidRDefault="004E65C4" w:rsidP="004E65C4">
      <w:pPr>
        <w:pStyle w:val="Teksti"/>
      </w:pPr>
      <w:r w:rsidRPr="00F3025F">
        <w:t xml:space="preserve">a) </w:t>
      </w:r>
      <w:r w:rsidR="001D14A1" w:rsidRPr="00F3025F">
        <w:t>instruksionin teorik</w:t>
      </w:r>
      <w:r w:rsidR="002F74CC" w:rsidRPr="00F3025F">
        <w:t xml:space="preserve"> të njohur</w:t>
      </w:r>
      <w:r w:rsidR="001D14A1" w:rsidRPr="00F3025F">
        <w:t>ive</w:t>
      </w:r>
      <w:r w:rsidR="00F2789A" w:rsidRPr="00F3025F">
        <w:t xml:space="preserve"> në </w:t>
      </w:r>
      <w:r w:rsidR="001D14A1" w:rsidRPr="00F3025F">
        <w:t>nivel</w:t>
      </w:r>
      <w:r w:rsidR="002F74CC" w:rsidRPr="00F3025F">
        <w:t xml:space="preserve"> të njohur</w:t>
      </w:r>
      <w:r w:rsidR="001D14A1" w:rsidRPr="00F3025F">
        <w:t>ive IR,</w:t>
      </w:r>
      <w:r w:rsidR="00F2789A" w:rsidRPr="00F3025F">
        <w:t xml:space="preserve"> </w:t>
      </w:r>
    </w:p>
    <w:p w14:paraId="32CC8B41" w14:textId="514CF567" w:rsidR="001D14A1" w:rsidRPr="00F3025F" w:rsidRDefault="004E65C4" w:rsidP="004E65C4">
      <w:pPr>
        <w:pStyle w:val="Teksti"/>
      </w:pPr>
      <w:r w:rsidRPr="00F3025F">
        <w:t xml:space="preserve">b) </w:t>
      </w:r>
      <w:r w:rsidR="001D14A1" w:rsidRPr="00F3025F">
        <w:t xml:space="preserve">instruksionin e fluturimit </w:t>
      </w:r>
      <w:r w:rsidR="008D3A11" w:rsidRPr="00F3025F">
        <w:t>instrumental</w:t>
      </w:r>
      <w:r w:rsidR="001D14A1" w:rsidRPr="00F3025F">
        <w:t xml:space="preserve">. </w:t>
      </w:r>
    </w:p>
    <w:p w14:paraId="3CD6BDE1" w14:textId="77777777" w:rsidR="004E65C4" w:rsidRPr="00F3025F" w:rsidRDefault="004E65C4" w:rsidP="001D14A1">
      <w:pPr>
        <w:widowControl w:val="0"/>
        <w:tabs>
          <w:tab w:val="left" w:pos="10335"/>
        </w:tabs>
        <w:spacing w:after="0" w:line="240" w:lineRule="auto"/>
        <w:ind w:firstLine="284"/>
        <w:jc w:val="center"/>
        <w:rPr>
          <w:rFonts w:ascii="Garamond" w:hAnsi="Garamond"/>
          <w:b/>
          <w:sz w:val="24"/>
          <w:szCs w:val="24"/>
        </w:rPr>
      </w:pPr>
    </w:p>
    <w:p w14:paraId="6C07043E" w14:textId="77777777"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NJOHURI TEORIKE </w:t>
      </w:r>
    </w:p>
    <w:p w14:paraId="643AB13D" w14:textId="169C8BBA" w:rsidR="001D14A1" w:rsidRPr="00F3025F" w:rsidRDefault="001D14A1" w:rsidP="004E65C4">
      <w:pPr>
        <w:pStyle w:val="Teksti"/>
      </w:pPr>
      <w:r w:rsidRPr="00F3025F">
        <w:t>6</w:t>
      </w:r>
      <w:r w:rsidR="000C57B2" w:rsidRPr="00F3025F">
        <w:t xml:space="preserve">. Një </w:t>
      </w:r>
      <w:r w:rsidRPr="00F3025F">
        <w:t xml:space="preserve">kurs modular i miratuar IR (H) duhet të përfshijë të paktën 150 orë të mësimit. </w:t>
      </w:r>
    </w:p>
    <w:p w14:paraId="153F254D" w14:textId="77777777" w:rsidR="004E65C4" w:rsidRPr="00F3025F" w:rsidRDefault="004E65C4" w:rsidP="001D14A1">
      <w:pPr>
        <w:widowControl w:val="0"/>
        <w:tabs>
          <w:tab w:val="left" w:pos="10335"/>
        </w:tabs>
        <w:spacing w:after="0" w:line="240" w:lineRule="auto"/>
        <w:ind w:firstLine="284"/>
        <w:jc w:val="center"/>
        <w:rPr>
          <w:rFonts w:ascii="Garamond" w:hAnsi="Garamond"/>
          <w:b/>
          <w:sz w:val="24"/>
          <w:szCs w:val="24"/>
        </w:rPr>
      </w:pPr>
    </w:p>
    <w:p w14:paraId="3AAE4E99" w14:textId="77777777"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TRAJNIMI FLUTURUES </w:t>
      </w:r>
    </w:p>
    <w:p w14:paraId="4C0A0A77" w14:textId="7E0A09B8" w:rsidR="001D14A1" w:rsidRPr="00F3025F" w:rsidRDefault="004E65C4" w:rsidP="004E65C4">
      <w:pPr>
        <w:pStyle w:val="Teksti"/>
      </w:pPr>
      <w:r w:rsidRPr="00F3025F">
        <w:t xml:space="preserve">7. </w:t>
      </w:r>
      <w:r w:rsidR="001D14A1" w:rsidRPr="00F3025F">
        <w:t>Kursi</w:t>
      </w:r>
      <w:r w:rsidR="004355FA" w:rsidRPr="00F3025F">
        <w:t xml:space="preserve"> për </w:t>
      </w:r>
      <w:r w:rsidR="001D14A1" w:rsidRPr="00F3025F">
        <w:t>një motor</w:t>
      </w:r>
      <w:r w:rsidR="00434350" w:rsidRPr="00F3025F">
        <w:t xml:space="preserve"> të vetëm</w:t>
      </w:r>
      <w:r w:rsidR="001D14A1" w:rsidRPr="00F3025F">
        <w:t xml:space="preserve">-IR (H) duhet të përfshijë të paktën 50 orë kohë </w:t>
      </w:r>
      <w:r w:rsidR="0063492D" w:rsidRPr="00F3025F">
        <w:t>instrumental</w:t>
      </w:r>
      <w:r w:rsidR="001D14A1" w:rsidRPr="00F3025F">
        <w:t xml:space="preserve">e nën instruktim, nga të cilat: </w:t>
      </w:r>
    </w:p>
    <w:p w14:paraId="38404AA0" w14:textId="09B12E72" w:rsidR="001D14A1" w:rsidRPr="00F3025F" w:rsidRDefault="001D14A1" w:rsidP="004E65C4">
      <w:pPr>
        <w:pStyle w:val="Teksti"/>
      </w:pPr>
      <w:r w:rsidRPr="00F3025F">
        <w:t>a) deri në 20 orë mund të</w:t>
      </w:r>
      <w:r w:rsidR="00877448" w:rsidRPr="00F3025F">
        <w:t xml:space="preserve"> jenë </w:t>
      </w:r>
      <w:r w:rsidRPr="00F3025F">
        <w:t>koh</w:t>
      </w:r>
      <w:r w:rsidR="00C87755" w:rsidRPr="00F3025F">
        <w:t>ë</w:t>
      </w:r>
      <w:r w:rsidRPr="00F3025F">
        <w:t xml:space="preserve"> </w:t>
      </w:r>
      <w:r w:rsidR="0063492D" w:rsidRPr="00F3025F">
        <w:t>instrumental</w:t>
      </w:r>
      <w:r w:rsidRPr="00F3025F">
        <w:t>e e tok</w:t>
      </w:r>
      <w:r w:rsidR="008D3A11" w:rsidRPr="00F3025F">
        <w:t>ë</w:t>
      </w:r>
      <w:r w:rsidRPr="00F3025F">
        <w:t>s në një FNPT I (H) ose (A). Këto 20 orë kohë</w:t>
      </w:r>
      <w:r w:rsidR="008A750D" w:rsidRPr="00F3025F">
        <w:t xml:space="preserve"> të instruksion</w:t>
      </w:r>
      <w:r w:rsidRPr="00F3025F">
        <w:t>it në FNPT I (H) ose (A) mund të zëvendësohen nga 20 orë kohë për instruksion IR (H) në një aeroplan t</w:t>
      </w:r>
      <w:r w:rsidR="008D3A11" w:rsidRPr="00F3025F">
        <w:t>ë</w:t>
      </w:r>
      <w:r w:rsidR="00F2789A" w:rsidRPr="00F3025F">
        <w:t xml:space="preserve"> </w:t>
      </w:r>
      <w:r w:rsidRPr="00F3025F">
        <w:t xml:space="preserve">miratuar për këtë kurs; ose </w:t>
      </w:r>
    </w:p>
    <w:p w14:paraId="157BBC56" w14:textId="57FF55C0" w:rsidR="001D14A1" w:rsidRPr="00F3025F" w:rsidRDefault="001D14A1" w:rsidP="004E65C4">
      <w:pPr>
        <w:pStyle w:val="Teksti"/>
      </w:pPr>
      <w:r w:rsidRPr="00F3025F">
        <w:t>b) deri në 35 orë mund të</w:t>
      </w:r>
      <w:r w:rsidR="00877448" w:rsidRPr="00F3025F">
        <w:t xml:space="preserve"> jenë </w:t>
      </w:r>
      <w:r w:rsidRPr="00F3025F">
        <w:t xml:space="preserve">kohë </w:t>
      </w:r>
      <w:r w:rsidR="0063492D" w:rsidRPr="00F3025F">
        <w:t>instrumental</w:t>
      </w:r>
      <w:r w:rsidRPr="00F3025F">
        <w:t>e e tok</w:t>
      </w:r>
      <w:r w:rsidR="008D3A11" w:rsidRPr="00F3025F">
        <w:t>ë</w:t>
      </w:r>
      <w:r w:rsidRPr="00F3025F">
        <w:t>s në një helikopter FTD 2/3, FNPT II / III ose FFS</w:t>
      </w:r>
      <w:r w:rsidR="004B1B1B" w:rsidRPr="00F3025F">
        <w:t>;</w:t>
      </w:r>
      <w:r w:rsidRPr="00F3025F">
        <w:t xml:space="preserve"> </w:t>
      </w:r>
    </w:p>
    <w:p w14:paraId="46F4EB69" w14:textId="2EF31C4E" w:rsidR="001D14A1" w:rsidRPr="00F3025F" w:rsidRDefault="001D14A1" w:rsidP="004E65C4">
      <w:pPr>
        <w:pStyle w:val="Teksti"/>
      </w:pPr>
      <w:r w:rsidRPr="00F3025F">
        <w:t xml:space="preserve">Instruksionet e fluturimit </w:t>
      </w:r>
      <w:r w:rsidR="0063492D" w:rsidRPr="00F3025F">
        <w:t>instrumental</w:t>
      </w:r>
      <w:r w:rsidRPr="00F3025F">
        <w:t xml:space="preserve"> duhet të përfshijnë të paktën 10 orë në një helikopter</w:t>
      </w:r>
      <w:r w:rsidR="008A750D" w:rsidRPr="00F3025F">
        <w:t xml:space="preserve"> të certifikuar </w:t>
      </w:r>
      <w:r w:rsidRPr="00F3025F">
        <w:t xml:space="preserve">IFR. </w:t>
      </w:r>
    </w:p>
    <w:p w14:paraId="3CF7EF84" w14:textId="41F577C6" w:rsidR="001D14A1" w:rsidRPr="00F3025F" w:rsidRDefault="005F274A" w:rsidP="004E65C4">
      <w:pPr>
        <w:pStyle w:val="Teksti"/>
      </w:pPr>
      <w:r>
        <w:t xml:space="preserve">8. </w:t>
      </w:r>
      <w:r w:rsidR="001D14A1" w:rsidRPr="00F3025F">
        <w:t>Nj</w:t>
      </w:r>
      <w:r w:rsidR="008D3A11" w:rsidRPr="00F3025F">
        <w:t>ë</w:t>
      </w:r>
      <w:r w:rsidR="001D14A1" w:rsidRPr="00F3025F">
        <w:t xml:space="preserve"> kurs</w:t>
      </w:r>
      <w:r w:rsidR="004355FA" w:rsidRPr="00F3025F">
        <w:t xml:space="preserve"> për </w:t>
      </w:r>
      <w:r w:rsidR="002A61C9" w:rsidRPr="00F3025F">
        <w:t>multi</w:t>
      </w:r>
      <w:r w:rsidR="00B61D1A" w:rsidRPr="00F3025F">
        <w:t>motor</w:t>
      </w:r>
      <w:r w:rsidR="001D14A1" w:rsidRPr="00F3025F">
        <w:t xml:space="preserve"> IR (H) duhet të përfshijë të paktën 55 orë kohë </w:t>
      </w:r>
      <w:r w:rsidR="0063492D" w:rsidRPr="00F3025F">
        <w:t>instrumental</w:t>
      </w:r>
      <w:r w:rsidR="001D14A1" w:rsidRPr="00F3025F">
        <w:t>e nën instruksion, nga e cila</w:t>
      </w:r>
      <w:r w:rsidR="004B1B1B" w:rsidRPr="00F3025F">
        <w:t>:</w:t>
      </w:r>
      <w:r w:rsidR="001D14A1" w:rsidRPr="00F3025F">
        <w:t xml:space="preserve"> </w:t>
      </w:r>
    </w:p>
    <w:p w14:paraId="0EAC62AA" w14:textId="39E2EB2E" w:rsidR="001D14A1" w:rsidRPr="00F3025F" w:rsidRDefault="001D14A1" w:rsidP="004E65C4">
      <w:pPr>
        <w:pStyle w:val="Teksti"/>
      </w:pPr>
      <w:r w:rsidRPr="00F3025F">
        <w:t>a) deri në 20 orë mund të</w:t>
      </w:r>
      <w:r w:rsidR="00877448" w:rsidRPr="00F3025F">
        <w:t xml:space="preserve"> jenë </w:t>
      </w:r>
      <w:r w:rsidRPr="00F3025F">
        <w:t>koh</w:t>
      </w:r>
      <w:r w:rsidR="00C87755" w:rsidRPr="00F3025F">
        <w:t>ë</w:t>
      </w:r>
      <w:r w:rsidRPr="00F3025F">
        <w:t xml:space="preserve"> </w:t>
      </w:r>
      <w:r w:rsidR="0063492D" w:rsidRPr="00F3025F">
        <w:t>instrumental</w:t>
      </w:r>
      <w:r w:rsidRPr="00F3025F">
        <w:t>e</w:t>
      </w:r>
      <w:r w:rsidR="00F2789A" w:rsidRPr="00F3025F">
        <w:t xml:space="preserve"> </w:t>
      </w:r>
      <w:r w:rsidR="00037006" w:rsidRPr="00F3025F">
        <w:t xml:space="preserve">në tokë </w:t>
      </w:r>
      <w:r w:rsidRPr="00F3025F">
        <w:t xml:space="preserve">në një FNPT I (H) ose (A). Këto 20 orë kohë instruksioni në FNPT I (H) ose (A) mund të zëvendësohen nga 20 orë kohë instruksioni IR (H) në një aeroplan, miratuar për këtë kurs; ose </w:t>
      </w:r>
    </w:p>
    <w:p w14:paraId="0651C0B8" w14:textId="21A8EBF7" w:rsidR="001D14A1" w:rsidRPr="00F3025F" w:rsidRDefault="001D14A1" w:rsidP="004E65C4">
      <w:pPr>
        <w:pStyle w:val="Teksti"/>
      </w:pPr>
      <w:r w:rsidRPr="00F3025F">
        <w:t>b) deri në 40 orë mund të jenë koh</w:t>
      </w:r>
      <w:r w:rsidR="00C87755" w:rsidRPr="00F3025F">
        <w:t>ë</w:t>
      </w:r>
      <w:r w:rsidRPr="00F3025F">
        <w:t xml:space="preserve"> </w:t>
      </w:r>
      <w:r w:rsidR="0063492D" w:rsidRPr="00F3025F">
        <w:t>instrumental</w:t>
      </w:r>
      <w:r w:rsidRPr="00F3025F">
        <w:t>e</w:t>
      </w:r>
      <w:r w:rsidR="00F2789A" w:rsidRPr="00F3025F">
        <w:t xml:space="preserve"> </w:t>
      </w:r>
      <w:r w:rsidR="00037006" w:rsidRPr="00F3025F">
        <w:t xml:space="preserve">në tokë </w:t>
      </w:r>
      <w:r w:rsidRPr="00F3025F">
        <w:t xml:space="preserve">në një helikopter FTD 2/3, FNPT II / III ose FFS. </w:t>
      </w:r>
    </w:p>
    <w:p w14:paraId="095B05B9" w14:textId="0FC5597B" w:rsidR="001D14A1" w:rsidRPr="00F3025F" w:rsidRDefault="001D14A1" w:rsidP="004E65C4">
      <w:pPr>
        <w:pStyle w:val="Teksti"/>
      </w:pPr>
      <w:r w:rsidRPr="00F3025F">
        <w:t xml:space="preserve">Instruksionet e fluturimit </w:t>
      </w:r>
      <w:r w:rsidR="0063492D" w:rsidRPr="00F3025F">
        <w:t>instrumental</w:t>
      </w:r>
      <w:r w:rsidRPr="00F3025F">
        <w:t xml:space="preserve"> duhet të përfshijnë të paktën 10 orë në një helikopter IFR</w:t>
      </w:r>
      <w:r w:rsidR="008A750D" w:rsidRPr="00F3025F">
        <w:t xml:space="preserve"> të certifikuar </w:t>
      </w:r>
      <w:r w:rsidRPr="00F3025F">
        <w:t xml:space="preserve">me </w:t>
      </w:r>
      <w:r w:rsidR="002A61C9" w:rsidRPr="00F3025F">
        <w:t>multi</w:t>
      </w:r>
      <w:r w:rsidR="00B61D1A" w:rsidRPr="00F3025F">
        <w:t>motor</w:t>
      </w:r>
      <w:r w:rsidRPr="00F3025F">
        <w:t xml:space="preserve">. </w:t>
      </w:r>
    </w:p>
    <w:p w14:paraId="03F74A80" w14:textId="27F04542" w:rsidR="001D14A1" w:rsidRPr="00F3025F" w:rsidRDefault="001D14A1" w:rsidP="004E65C4">
      <w:pPr>
        <w:pStyle w:val="Teksti"/>
      </w:pPr>
      <w:r w:rsidRPr="00F3025F">
        <w:t>9.1 Mbajtësit e një ATPL (H) duhet të kenë disa orë</w:t>
      </w:r>
      <w:r w:rsidR="008A750D" w:rsidRPr="00F3025F">
        <w:t xml:space="preserve"> të instruksion</w:t>
      </w:r>
      <w:r w:rsidRPr="00F3025F">
        <w:t xml:space="preserve">eve të njohurive teorike të reduktuara me 50 orë. </w:t>
      </w:r>
    </w:p>
    <w:p w14:paraId="40F1BE22" w14:textId="06C865AD" w:rsidR="001D14A1" w:rsidRPr="00F3025F" w:rsidRDefault="001D14A1" w:rsidP="004E65C4">
      <w:pPr>
        <w:pStyle w:val="Teksti"/>
      </w:pPr>
      <w:r w:rsidRPr="00F3025F">
        <w:t>9.2 Mbajtësit e</w:t>
      </w:r>
      <w:r w:rsidR="00B61D1A" w:rsidRPr="00F3025F">
        <w:t xml:space="preserve"> një </w:t>
      </w:r>
      <w:r w:rsidRPr="00F3025F">
        <w:t>IR (A) mund të kenë sasinë e trajnimeve</w:t>
      </w:r>
      <w:r w:rsidR="00D77614" w:rsidRPr="00F3025F">
        <w:t xml:space="preserve"> të kërkuar</w:t>
      </w:r>
      <w:r w:rsidRPr="00F3025F">
        <w:t>a, t</w:t>
      </w:r>
      <w:r w:rsidR="001E0D0F" w:rsidRPr="00F3025F">
        <w:t>ë</w:t>
      </w:r>
      <w:r w:rsidRPr="00F3025F">
        <w:t xml:space="preserve"> reduktuara</w:t>
      </w:r>
      <w:r w:rsidR="00F2789A" w:rsidRPr="00F3025F">
        <w:t xml:space="preserve"> në </w:t>
      </w:r>
      <w:r w:rsidRPr="00F3025F">
        <w:t>10 or</w:t>
      </w:r>
      <w:r w:rsidR="000A700A" w:rsidRPr="00F3025F">
        <w:t>ë</w:t>
      </w:r>
      <w:r w:rsidRPr="00F3025F">
        <w:t xml:space="preserve">. </w:t>
      </w:r>
    </w:p>
    <w:p w14:paraId="1517E995" w14:textId="6B1410BF" w:rsidR="001D14A1" w:rsidRPr="00F3025F" w:rsidRDefault="001D14A1" w:rsidP="004E65C4">
      <w:pPr>
        <w:pStyle w:val="Teksti"/>
      </w:pPr>
      <w:r w:rsidRPr="00F3025F">
        <w:t xml:space="preserve">9.3 </w:t>
      </w:r>
      <w:r w:rsidR="00581832" w:rsidRPr="00F3025F">
        <w:t>Mbajtës</w:t>
      </w:r>
      <w:r w:rsidRPr="00F3025F">
        <w:t>i i PPL(H) me</w:t>
      </w:r>
      <w:r w:rsidR="00B61D1A" w:rsidRPr="00F3025F">
        <w:t xml:space="preserve"> një </w:t>
      </w:r>
      <w:r w:rsidRPr="00F3025F">
        <w:t>helikopter, i kualifikuar</w:t>
      </w:r>
      <w:r w:rsidR="004355FA" w:rsidRPr="00F3025F">
        <w:t xml:space="preserve"> për </w:t>
      </w:r>
      <w:r w:rsidR="008A750D" w:rsidRPr="00F3025F">
        <w:t>natën</w:t>
      </w:r>
      <w:r w:rsidRPr="00F3025F">
        <w:t>, ose CPL(H)</w:t>
      </w:r>
      <w:r w:rsidR="00671230" w:rsidRPr="00F3025F">
        <w:t xml:space="preserve"> mund</w:t>
      </w:r>
      <w:r w:rsidR="00EB2F14" w:rsidRPr="00F3025F">
        <w:t xml:space="preserve"> të ketë </w:t>
      </w:r>
      <w:r w:rsidRPr="00F3025F">
        <w:t>sasin</w:t>
      </w:r>
      <w:r w:rsidR="008D3A11" w:rsidRPr="00F3025F">
        <w:t>ë</w:t>
      </w:r>
      <w:r w:rsidRPr="00F3025F">
        <w:t xml:space="preserve"> totale</w:t>
      </w:r>
      <w:r w:rsidR="00A34542" w:rsidRPr="00F3025F">
        <w:t xml:space="preserve"> të kohë</w:t>
      </w:r>
      <w:r w:rsidR="00877448" w:rsidRPr="00F3025F">
        <w:t>s</w:t>
      </w:r>
      <w:r w:rsidR="00F2789A" w:rsidRPr="00F3025F">
        <w:t xml:space="preserve"> </w:t>
      </w:r>
      <w:r w:rsidRPr="00F3025F">
        <w:t xml:space="preserve">me </w:t>
      </w:r>
      <w:r w:rsidR="00BE3EB0" w:rsidRPr="00F3025F">
        <w:t xml:space="preserve">instrumente </w:t>
      </w:r>
      <w:r w:rsidR="00D77614" w:rsidRPr="00F3025F">
        <w:t>të kërkuar</w:t>
      </w:r>
      <w:r w:rsidRPr="00F3025F">
        <w:t xml:space="preserve"> sipas instruksionit t</w:t>
      </w:r>
      <w:r w:rsidR="001E0D0F" w:rsidRPr="00F3025F">
        <w:t>ë</w:t>
      </w:r>
      <w:r w:rsidRPr="00F3025F">
        <w:t xml:space="preserve"> reduktuar</w:t>
      </w:r>
      <w:r w:rsidR="00F2789A" w:rsidRPr="00F3025F">
        <w:t xml:space="preserve"> në </w:t>
      </w:r>
      <w:r w:rsidRPr="00F3025F">
        <w:t>5 or</w:t>
      </w:r>
      <w:r w:rsidR="000A700A" w:rsidRPr="00F3025F">
        <w:t>ë</w:t>
      </w:r>
      <w:r w:rsidRPr="00F3025F">
        <w:t xml:space="preserve">. </w:t>
      </w:r>
    </w:p>
    <w:p w14:paraId="5168BAB1" w14:textId="34D751FF" w:rsidR="001D14A1" w:rsidRPr="00F3025F" w:rsidRDefault="001D14A1" w:rsidP="004E65C4">
      <w:pPr>
        <w:pStyle w:val="Teksti"/>
      </w:pPr>
      <w:r w:rsidRPr="00F3025F">
        <w:t xml:space="preserve">10. Ushtrimet fluturuese deri në testin e </w:t>
      </w:r>
      <w:r w:rsidR="000C57B2" w:rsidRPr="00F3025F">
        <w:t>aftësisë</w:t>
      </w:r>
      <w:r w:rsidRPr="00F3025F">
        <w:t xml:space="preserve"> (H) IR duhet të përfshijnë: </w:t>
      </w:r>
    </w:p>
    <w:p w14:paraId="39CEEFAB" w14:textId="77E0D31E" w:rsidR="001D14A1" w:rsidRPr="00F3025F" w:rsidRDefault="001D14A1" w:rsidP="004E65C4">
      <w:pPr>
        <w:pStyle w:val="Teksti"/>
      </w:pPr>
      <w:r w:rsidRPr="00F3025F">
        <w:t xml:space="preserve">a) Procedurat e </w:t>
      </w:r>
      <w:r w:rsidR="00EB2F14" w:rsidRPr="00F3025F">
        <w:t>para</w:t>
      </w:r>
      <w:r w:rsidRPr="00F3025F">
        <w:t>fluturimit</w:t>
      </w:r>
      <w:r w:rsidR="004355FA" w:rsidRPr="00F3025F">
        <w:t xml:space="preserve"> për </w:t>
      </w:r>
      <w:r w:rsidRPr="00F3025F">
        <w:t>fluturimet IFR, duke përfshirë edhe përdorimin e manualit</w:t>
      </w:r>
      <w:r w:rsidR="00877448" w:rsidRPr="00F3025F">
        <w:t xml:space="preserve"> të fluturimit</w:t>
      </w:r>
      <w:r w:rsidRPr="00F3025F">
        <w:t xml:space="preserve"> dhe dokumentet e përshtatshme t</w:t>
      </w:r>
      <w:r w:rsidR="008D3A11" w:rsidRPr="00F3025F">
        <w:t>ë</w:t>
      </w:r>
      <w:r w:rsidRPr="00F3025F">
        <w:t xml:space="preserve"> sh</w:t>
      </w:r>
      <w:r w:rsidR="008D3A11" w:rsidRPr="00F3025F">
        <w:t>ë</w:t>
      </w:r>
      <w:r w:rsidRPr="00F3025F">
        <w:t>rbimeve t</w:t>
      </w:r>
      <w:r w:rsidR="008D3A11" w:rsidRPr="00F3025F">
        <w:t>ë</w:t>
      </w:r>
      <w:r w:rsidRPr="00F3025F">
        <w:t xml:space="preserve"> trafikut ajror</w:t>
      </w:r>
      <w:r w:rsidR="00F2789A" w:rsidRPr="00F3025F">
        <w:t xml:space="preserve"> në </w:t>
      </w:r>
      <w:r w:rsidRPr="00F3025F">
        <w:t>p</w:t>
      </w:r>
      <w:r w:rsidR="008D3A11" w:rsidRPr="00F3025F">
        <w:t>ë</w:t>
      </w:r>
      <w:r w:rsidRPr="00F3025F">
        <w:t>rgatitjen e</w:t>
      </w:r>
      <w:r w:rsidR="00B61D1A" w:rsidRPr="00F3025F">
        <w:t xml:space="preserve"> një </w:t>
      </w:r>
      <w:r w:rsidRPr="00F3025F">
        <w:t>plani</w:t>
      </w:r>
      <w:r w:rsidR="00877448" w:rsidRPr="00F3025F">
        <w:t xml:space="preserve"> të fluturimit</w:t>
      </w:r>
      <w:r w:rsidRPr="00F3025F">
        <w:t xml:space="preserve"> IFR; </w:t>
      </w:r>
    </w:p>
    <w:p w14:paraId="52CD4504" w14:textId="19D3A818" w:rsidR="001D14A1" w:rsidRPr="00F3025F" w:rsidRDefault="001D14A1" w:rsidP="004E65C4">
      <w:pPr>
        <w:pStyle w:val="Teksti"/>
      </w:pPr>
      <w:r w:rsidRPr="00F3025F">
        <w:t>b) Procedurat dhe manovrat për operime IFR, në kushte normale,</w:t>
      </w:r>
      <w:r w:rsidR="00F2789A" w:rsidRPr="00F3025F">
        <w:t xml:space="preserve"> </w:t>
      </w:r>
      <w:r w:rsidRPr="00F3025F">
        <w:t>jonormale</w:t>
      </w:r>
      <w:r w:rsidR="001E0D0F" w:rsidRPr="00F3025F">
        <w:t>,</w:t>
      </w:r>
      <w:r w:rsidRPr="00F3025F">
        <w:t xml:space="preserve"> si dhe t</w:t>
      </w:r>
      <w:r w:rsidR="001E0D0F" w:rsidRPr="00F3025F">
        <w:t>ë</w:t>
      </w:r>
      <w:r w:rsidRPr="00F3025F">
        <w:t xml:space="preserve"> emergjencës mbulojnë të paktën: </w:t>
      </w:r>
    </w:p>
    <w:p w14:paraId="27DD98C0" w14:textId="0710299E" w:rsidR="001D14A1" w:rsidRPr="00F3025F" w:rsidRDefault="001D14A1" w:rsidP="004E65C4">
      <w:pPr>
        <w:pStyle w:val="Teksti"/>
      </w:pPr>
      <w:r w:rsidRPr="00F3025F">
        <w:t>-</w:t>
      </w:r>
      <w:r w:rsidR="008D3A11" w:rsidRPr="00F3025F">
        <w:t xml:space="preserve"> </w:t>
      </w:r>
      <w:r w:rsidRPr="00F3025F">
        <w:t>tranzicionin nga fluturimi vizual në fluturimin me</w:t>
      </w:r>
      <w:r w:rsidR="00F2789A" w:rsidRPr="00F3025F">
        <w:t xml:space="preserve"> </w:t>
      </w:r>
      <w:r w:rsidR="00BE3EB0" w:rsidRPr="00F3025F">
        <w:t xml:space="preserve">instrumente </w:t>
      </w:r>
      <w:r w:rsidR="00F2789A" w:rsidRPr="00F3025F">
        <w:t xml:space="preserve">në </w:t>
      </w:r>
      <w:r w:rsidRPr="00F3025F">
        <w:t xml:space="preserve">ngritje; </w:t>
      </w:r>
    </w:p>
    <w:p w14:paraId="7B39BF9C" w14:textId="098EB159" w:rsidR="001D14A1" w:rsidRPr="00F3025F" w:rsidRDefault="001D14A1" w:rsidP="004E65C4">
      <w:pPr>
        <w:pStyle w:val="Teksti"/>
      </w:pPr>
      <w:r w:rsidRPr="00F3025F">
        <w:t>- nisjen dhe mb</w:t>
      </w:r>
      <w:r w:rsidR="008D3A11" w:rsidRPr="00F3025F">
        <w:t>ë</w:t>
      </w:r>
      <w:r w:rsidRPr="00F3025F">
        <w:t xml:space="preserve">rritjen standarde </w:t>
      </w:r>
      <w:r w:rsidR="0063492D" w:rsidRPr="00F3025F">
        <w:t>instrumental</w:t>
      </w:r>
      <w:r w:rsidRPr="00F3025F">
        <w:t xml:space="preserve">e; </w:t>
      </w:r>
    </w:p>
    <w:p w14:paraId="7178B6E9" w14:textId="595246B1" w:rsidR="001D14A1" w:rsidRPr="00F3025F" w:rsidRDefault="001D14A1" w:rsidP="004E65C4">
      <w:pPr>
        <w:pStyle w:val="Teksti"/>
      </w:pPr>
      <w:r w:rsidRPr="00F3025F">
        <w:t>-</w:t>
      </w:r>
      <w:r w:rsidR="008D3A11" w:rsidRPr="00F3025F">
        <w:t xml:space="preserve"> </w:t>
      </w:r>
      <w:r w:rsidRPr="00F3025F">
        <w:t>procedurat IFR t</w:t>
      </w:r>
      <w:r w:rsidR="008D3A11" w:rsidRPr="00F3025F">
        <w:t>ë</w:t>
      </w:r>
      <w:r w:rsidRPr="00F3025F">
        <w:t xml:space="preserve"> rrug</w:t>
      </w:r>
      <w:r w:rsidR="008D3A11" w:rsidRPr="00F3025F">
        <w:t>ë</w:t>
      </w:r>
      <w:r w:rsidRPr="00F3025F">
        <w:t xml:space="preserve">s; </w:t>
      </w:r>
    </w:p>
    <w:p w14:paraId="3F0DF092" w14:textId="696B6D70" w:rsidR="001D14A1" w:rsidRPr="00F3025F" w:rsidRDefault="001D14A1" w:rsidP="004E65C4">
      <w:pPr>
        <w:pStyle w:val="Teksti"/>
      </w:pPr>
      <w:r w:rsidRPr="00F3025F">
        <w:t>-</w:t>
      </w:r>
      <w:r w:rsidR="008D3A11" w:rsidRPr="00F3025F">
        <w:t xml:space="preserve"> </w:t>
      </w:r>
      <w:r w:rsidRPr="00F3025F">
        <w:t xml:space="preserve">procedurat e mbajtjes; </w:t>
      </w:r>
    </w:p>
    <w:p w14:paraId="14D2E87C" w14:textId="6AAC2745" w:rsidR="001D14A1" w:rsidRPr="00F3025F" w:rsidRDefault="001D14A1" w:rsidP="004E65C4">
      <w:pPr>
        <w:pStyle w:val="Teksti"/>
      </w:pPr>
      <w:r w:rsidRPr="00F3025F">
        <w:t>-</w:t>
      </w:r>
      <w:r w:rsidR="008D3A11" w:rsidRPr="00F3025F">
        <w:t xml:space="preserve"> </w:t>
      </w:r>
      <w:r w:rsidRPr="00F3025F">
        <w:t xml:space="preserve">afrimin </w:t>
      </w:r>
      <w:r w:rsidR="0063492D" w:rsidRPr="00F3025F">
        <w:t>instrumental</w:t>
      </w:r>
      <w:r w:rsidRPr="00F3025F">
        <w:t xml:space="preserve">; </w:t>
      </w:r>
    </w:p>
    <w:p w14:paraId="7A2D8F8C" w14:textId="6FFB4A74" w:rsidR="001D14A1" w:rsidRPr="00F3025F" w:rsidRDefault="001D14A1" w:rsidP="004E65C4">
      <w:pPr>
        <w:pStyle w:val="Teksti"/>
      </w:pPr>
      <w:r w:rsidRPr="00F3025F">
        <w:t>-</w:t>
      </w:r>
      <w:r w:rsidR="008D3A11" w:rsidRPr="00F3025F">
        <w:t xml:space="preserve"> </w:t>
      </w:r>
      <w:r w:rsidRPr="00F3025F">
        <w:t>procedurat e</w:t>
      </w:r>
      <w:r w:rsidR="00F2789A" w:rsidRPr="00F3025F">
        <w:t xml:space="preserve"> </w:t>
      </w:r>
      <w:r w:rsidRPr="00F3025F">
        <w:t>afrimit t</w:t>
      </w:r>
      <w:r w:rsidR="001E0D0F" w:rsidRPr="00F3025F">
        <w:t>ë</w:t>
      </w:r>
      <w:r w:rsidRPr="00F3025F">
        <w:t xml:space="preserve"> humbur; </w:t>
      </w:r>
    </w:p>
    <w:p w14:paraId="40E8D808" w14:textId="690C9694" w:rsidR="001D14A1" w:rsidRPr="00F3025F" w:rsidRDefault="001D14A1" w:rsidP="004E65C4">
      <w:pPr>
        <w:pStyle w:val="Teksti"/>
      </w:pPr>
      <w:r w:rsidRPr="00F3025F">
        <w:t>-</w:t>
      </w:r>
      <w:r w:rsidR="008D3A11" w:rsidRPr="00F3025F">
        <w:t xml:space="preserve"> </w:t>
      </w:r>
      <w:r w:rsidRPr="00F3025F">
        <w:t xml:space="preserve">Uljet nga afrimi </w:t>
      </w:r>
      <w:r w:rsidR="0063492D" w:rsidRPr="00F3025F">
        <w:t>instrumental</w:t>
      </w:r>
      <w:r w:rsidRPr="00F3025F">
        <w:t xml:space="preserve">, </w:t>
      </w:r>
      <w:r w:rsidR="00364488" w:rsidRPr="00F3025F">
        <w:t>përfshi</w:t>
      </w:r>
      <w:r w:rsidRPr="00F3025F">
        <w:t xml:space="preserve"> rrethrrotullimin. </w:t>
      </w:r>
    </w:p>
    <w:p w14:paraId="3FB49395" w14:textId="5F5F0E20" w:rsidR="001D14A1" w:rsidRPr="00F3025F" w:rsidRDefault="001D14A1" w:rsidP="004E65C4">
      <w:pPr>
        <w:pStyle w:val="Teksti"/>
      </w:pPr>
      <w:r w:rsidRPr="00F3025F">
        <w:t>c) Manovrat</w:t>
      </w:r>
      <w:r w:rsidR="00F2789A" w:rsidRPr="00F3025F">
        <w:t xml:space="preserve"> në </w:t>
      </w:r>
      <w:r w:rsidRPr="00F3025F">
        <w:t>fluturim dhe karakteristikat e f</w:t>
      </w:r>
      <w:r w:rsidR="008D3A11" w:rsidRPr="00F3025F">
        <w:t>l</w:t>
      </w:r>
      <w:r w:rsidRPr="00F3025F">
        <w:t>uturimit t</w:t>
      </w:r>
      <w:r w:rsidR="008D3A11" w:rsidRPr="00F3025F">
        <w:t>ë</w:t>
      </w:r>
      <w:r w:rsidRPr="00F3025F">
        <w:t xml:space="preserve"> </w:t>
      </w:r>
      <w:r w:rsidR="008D3A11" w:rsidRPr="00F3025F">
        <w:t>veçantë</w:t>
      </w:r>
      <w:r w:rsidRPr="00F3025F">
        <w:t xml:space="preserve">. </w:t>
      </w:r>
    </w:p>
    <w:p w14:paraId="0D8E8B75" w14:textId="4F0369B6" w:rsidR="001D14A1" w:rsidRPr="00F3025F" w:rsidRDefault="001D14A1" w:rsidP="004E65C4">
      <w:pPr>
        <w:pStyle w:val="Teksti"/>
      </w:pPr>
      <w:r w:rsidRPr="00F3025F">
        <w:t>d)</w:t>
      </w:r>
      <w:r w:rsidR="00B61D1A" w:rsidRPr="00F3025F">
        <w:t xml:space="preserve"> nëse </w:t>
      </w:r>
      <w:r w:rsidR="00887266" w:rsidRPr="00F3025F">
        <w:t>kërkohen</w:t>
      </w:r>
      <w:r w:rsidRPr="00F3025F">
        <w:t xml:space="preserve"> operimet e helikopterit</w:t>
      </w:r>
      <w:r w:rsidR="00940902" w:rsidRPr="00F3025F">
        <w:t xml:space="preserve"> më shumë </w:t>
      </w:r>
      <w:r w:rsidR="00B127C9" w:rsidRPr="00F3025F">
        <w:t xml:space="preserve">motorë </w:t>
      </w:r>
      <w:r w:rsidR="00F2789A" w:rsidRPr="00F3025F">
        <w:t xml:space="preserve">në </w:t>
      </w:r>
      <w:r w:rsidRPr="00F3025F">
        <w:t xml:space="preserve">ushtrimet e </w:t>
      </w:r>
      <w:r w:rsidR="00DB2FBC" w:rsidRPr="00F3025F">
        <w:t>mësipërme</w:t>
      </w:r>
      <w:r w:rsidRPr="00F3025F">
        <w:t xml:space="preserve">, </w:t>
      </w:r>
      <w:r w:rsidR="00364488" w:rsidRPr="00F3025F">
        <w:t>përfshi</w:t>
      </w:r>
      <w:r w:rsidRPr="00F3025F">
        <w:t xml:space="preserve"> operimet e helikopterit </w:t>
      </w:r>
      <w:r w:rsidR="005E3C33" w:rsidRPr="00F3025F">
        <w:t>vetëm</w:t>
      </w:r>
      <w:r w:rsidRPr="00F3025F">
        <w:t xml:space="preserve"> me reference t</w:t>
      </w:r>
      <w:r w:rsidR="008D3A11" w:rsidRPr="00F3025F">
        <w:t>ë</w:t>
      </w:r>
      <w:r w:rsidRPr="00F3025F">
        <w:t xml:space="preserve"> </w:t>
      </w:r>
      <w:r w:rsidR="008D3A11" w:rsidRPr="00F3025F">
        <w:t>instrumenteve</w:t>
      </w:r>
      <w:r w:rsidRPr="00F3025F">
        <w:t xml:space="preserve"> me</w:t>
      </w:r>
      <w:r w:rsidR="00B61D1A" w:rsidRPr="00F3025F">
        <w:t xml:space="preserve"> një </w:t>
      </w:r>
      <w:r w:rsidRPr="00F3025F">
        <w:t>motor t</w:t>
      </w:r>
      <w:r w:rsidR="008D3A11" w:rsidRPr="00F3025F">
        <w:t>ë</w:t>
      </w:r>
      <w:r w:rsidRPr="00F3025F">
        <w:t xml:space="preserve"> simuluar jooperativ dhe motor t</w:t>
      </w:r>
      <w:r w:rsidR="008D3A11" w:rsidRPr="00F3025F">
        <w:t>ë</w:t>
      </w:r>
      <w:r w:rsidRPr="00F3025F">
        <w:t xml:space="preserve"> fikur dhe rindezje (ushtrimi i m</w:t>
      </w:r>
      <w:r w:rsidR="001E0D0F" w:rsidRPr="00F3025F">
        <w:t>ë</w:t>
      </w:r>
      <w:r w:rsidRPr="00F3025F">
        <w:t>vonsh</w:t>
      </w:r>
      <w:r w:rsidR="001E0D0F" w:rsidRPr="00F3025F">
        <w:t>ë</w:t>
      </w:r>
      <w:r w:rsidRPr="00F3025F">
        <w:t>m t</w:t>
      </w:r>
      <w:r w:rsidR="001E0D0F" w:rsidRPr="00F3025F">
        <w:t>ë</w:t>
      </w:r>
      <w:r w:rsidRPr="00F3025F">
        <w:t xml:space="preserve"> kryhet</w:t>
      </w:r>
      <w:r w:rsidR="00F2789A" w:rsidRPr="00F3025F">
        <w:t xml:space="preserve"> në</w:t>
      </w:r>
      <w:r w:rsidR="00B61D1A" w:rsidRPr="00F3025F">
        <w:t xml:space="preserve"> një </w:t>
      </w:r>
      <w:r w:rsidRPr="00F3025F">
        <w:t xml:space="preserve">FFS ose FNPT II, ose FTD 2/3) </w:t>
      </w:r>
    </w:p>
    <w:p w14:paraId="4088FFA0" w14:textId="77777777" w:rsidR="004E65C4" w:rsidRPr="00F3025F" w:rsidRDefault="004E65C4" w:rsidP="001D14A1">
      <w:pPr>
        <w:widowControl w:val="0"/>
        <w:tabs>
          <w:tab w:val="left" w:pos="10335"/>
        </w:tabs>
        <w:spacing w:after="0" w:line="240" w:lineRule="auto"/>
        <w:ind w:firstLine="284"/>
        <w:rPr>
          <w:rFonts w:ascii="Garamond" w:hAnsi="Garamond"/>
          <w:b/>
          <w:sz w:val="24"/>
          <w:szCs w:val="24"/>
        </w:rPr>
      </w:pPr>
    </w:p>
    <w:p w14:paraId="3088B031" w14:textId="272C3746" w:rsidR="001D14A1" w:rsidRPr="00F3025F" w:rsidRDefault="005F274A" w:rsidP="005F274A">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C. IR(AS) - KURSI MODULAR I TRAJNIMIT TË FLUTURIMIT</w:t>
      </w:r>
    </w:p>
    <w:p w14:paraId="06DC137B" w14:textId="1E10E50D" w:rsidR="001D14A1" w:rsidRPr="00F3025F" w:rsidRDefault="005F274A" w:rsidP="005F274A">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TË PËRGJITHSH</w:t>
      </w:r>
      <w:r w:rsidR="001D14A1" w:rsidRPr="00F3025F">
        <w:rPr>
          <w:rFonts w:ascii="Garamond" w:hAnsi="Garamond"/>
          <w:b/>
          <w:sz w:val="24"/>
          <w:szCs w:val="24"/>
        </w:rPr>
        <w:t>ME</w:t>
      </w:r>
    </w:p>
    <w:p w14:paraId="62C3777D" w14:textId="77777777" w:rsidR="004E65C4" w:rsidRPr="00F3025F" w:rsidRDefault="004E65C4" w:rsidP="001D14A1">
      <w:pPr>
        <w:widowControl w:val="0"/>
        <w:tabs>
          <w:tab w:val="left" w:pos="10335"/>
        </w:tabs>
        <w:spacing w:after="0" w:line="240" w:lineRule="auto"/>
        <w:ind w:firstLine="284"/>
        <w:rPr>
          <w:rFonts w:ascii="Garamond" w:hAnsi="Garamond"/>
          <w:sz w:val="24"/>
          <w:szCs w:val="24"/>
        </w:rPr>
      </w:pPr>
    </w:p>
    <w:p w14:paraId="43E41AB1" w14:textId="03A16EFF" w:rsidR="001D14A1" w:rsidRPr="00F3025F" w:rsidRDefault="001D14A1" w:rsidP="004E65C4">
      <w:pPr>
        <w:pStyle w:val="Teksti"/>
      </w:pPr>
      <w:r w:rsidRPr="00F3025F">
        <w:t>1.</w:t>
      </w:r>
      <w:r w:rsidR="001E0D0F" w:rsidRPr="00F3025F">
        <w:t xml:space="preserve"> </w:t>
      </w:r>
      <w:r w:rsidRPr="00F3025F">
        <w:t>Q</w:t>
      </w:r>
      <w:r w:rsidR="001E0D0F" w:rsidRPr="00F3025F">
        <w:t>ë</w:t>
      </w:r>
      <w:r w:rsidRPr="00F3025F">
        <w:t>llimi i kursit</w:t>
      </w:r>
      <w:r w:rsidR="00D77614" w:rsidRPr="00F3025F">
        <w:t xml:space="preserve"> të trajnimit </w:t>
      </w:r>
      <w:r w:rsidRPr="00F3025F">
        <w:t xml:space="preserve">fluturues modular </w:t>
      </w:r>
      <w:r w:rsidR="004355FA" w:rsidRPr="00F3025F">
        <w:t>është</w:t>
      </w:r>
      <w:r w:rsidR="00D77614" w:rsidRPr="00F3025F">
        <w:t xml:space="preserve"> të trajnojë </w:t>
      </w:r>
      <w:r w:rsidR="006E505D" w:rsidRPr="00F3025F">
        <w:t>pilotët</w:t>
      </w:r>
      <w:r w:rsidR="00F2789A" w:rsidRPr="00F3025F">
        <w:t xml:space="preserve"> në </w:t>
      </w:r>
      <w:r w:rsidRPr="00F3025F">
        <w:t xml:space="preserve">nivelin e </w:t>
      </w:r>
      <w:r w:rsidR="00360584" w:rsidRPr="00F3025F">
        <w:t>aftësi</w:t>
      </w:r>
      <w:r w:rsidRPr="00F3025F">
        <w:t>ve t</w:t>
      </w:r>
      <w:r w:rsidR="00E54E62" w:rsidRPr="00F3025F">
        <w:t>ë</w:t>
      </w:r>
      <w:r w:rsidRPr="00F3025F">
        <w:t xml:space="preserve"> nevojshme</w:t>
      </w:r>
      <w:r w:rsidR="00006A2C" w:rsidRPr="00F3025F">
        <w:t xml:space="preserve"> për të </w:t>
      </w:r>
      <w:r w:rsidRPr="00F3025F">
        <w:t>operuar</w:t>
      </w:r>
      <w:r w:rsidR="00F2789A" w:rsidRPr="00F3025F">
        <w:t xml:space="preserve"> në </w:t>
      </w:r>
      <w:r w:rsidRPr="00F3025F">
        <w:t>airshipe n</w:t>
      </w:r>
      <w:r w:rsidR="00E54E62" w:rsidRPr="00F3025F">
        <w:t>ë</w:t>
      </w:r>
      <w:r w:rsidRPr="00F3025F">
        <w:t>n kushte IFR dhe</w:t>
      </w:r>
      <w:r w:rsidR="00F2789A" w:rsidRPr="00F3025F">
        <w:t xml:space="preserve"> në </w:t>
      </w:r>
      <w:r w:rsidRPr="00F3025F">
        <w:t>IMC. Kursi konsiston</w:t>
      </w:r>
      <w:r w:rsidR="00F2789A" w:rsidRPr="00F3025F">
        <w:t xml:space="preserve"> në </w:t>
      </w:r>
      <w:r w:rsidRPr="00F3025F">
        <w:t>dy module,</w:t>
      </w:r>
      <w:r w:rsidR="00F536B0" w:rsidRPr="00F3025F">
        <w:t xml:space="preserve"> që</w:t>
      </w:r>
      <w:r w:rsidR="00671230" w:rsidRPr="00F3025F">
        <w:t xml:space="preserve"> mund të </w:t>
      </w:r>
      <w:r w:rsidRPr="00F3025F">
        <w:t>merren t</w:t>
      </w:r>
      <w:r w:rsidR="00E54E62" w:rsidRPr="00F3025F">
        <w:t>ë</w:t>
      </w:r>
      <w:r w:rsidRPr="00F3025F">
        <w:t xml:space="preserve"> ve</w:t>
      </w:r>
      <w:r w:rsidR="00E54E62" w:rsidRPr="00F3025F">
        <w:t>ç</w:t>
      </w:r>
      <w:r w:rsidRPr="00F3025F">
        <w:t>anta</w:t>
      </w:r>
      <w:r w:rsidR="00F2789A" w:rsidRPr="00F3025F">
        <w:t xml:space="preserve"> </w:t>
      </w:r>
      <w:r w:rsidRPr="00F3025F">
        <w:t>ose t</w:t>
      </w:r>
      <w:r w:rsidR="00E54E62" w:rsidRPr="00F3025F">
        <w:t>ë</w:t>
      </w:r>
      <w:r w:rsidRPr="00F3025F">
        <w:t xml:space="preserve"> kombinuara</w:t>
      </w:r>
      <w:r w:rsidR="004B1B1B" w:rsidRPr="00F3025F">
        <w:t>:</w:t>
      </w:r>
      <w:r w:rsidRPr="00F3025F">
        <w:t xml:space="preserve"> </w:t>
      </w:r>
    </w:p>
    <w:p w14:paraId="20E0DD4E" w14:textId="53AD47FC" w:rsidR="001D14A1" w:rsidRPr="00F3025F" w:rsidRDefault="001D14A1" w:rsidP="004E65C4">
      <w:pPr>
        <w:pStyle w:val="Teksti"/>
      </w:pPr>
      <w:r w:rsidRPr="00F3025F">
        <w:t xml:space="preserve">a) Moduli fluturues </w:t>
      </w:r>
      <w:r w:rsidR="0063492D" w:rsidRPr="00F3025F">
        <w:t>instrumental</w:t>
      </w:r>
      <w:r w:rsidRPr="00F3025F">
        <w:t xml:space="preserve"> bazik </w:t>
      </w:r>
    </w:p>
    <w:p w14:paraId="6D96CD7A" w14:textId="57BF8F6D" w:rsidR="001D14A1" w:rsidRPr="00F3025F" w:rsidRDefault="001D14A1" w:rsidP="004E65C4">
      <w:pPr>
        <w:pStyle w:val="Teksti"/>
      </w:pPr>
      <w:r w:rsidRPr="00F3025F">
        <w:t xml:space="preserve">Kjo </w:t>
      </w:r>
      <w:r w:rsidR="00364488" w:rsidRPr="00F3025F">
        <w:t>përfshi</w:t>
      </w:r>
      <w:r w:rsidRPr="00F3025F">
        <w:t>n 10</w:t>
      </w:r>
      <w:r w:rsidR="002F74CC" w:rsidRPr="00F3025F">
        <w:t xml:space="preserve"> orë</w:t>
      </w:r>
      <w:r w:rsidR="008A750D" w:rsidRPr="00F3025F">
        <w:t xml:space="preserve"> të instruksion</w:t>
      </w:r>
      <w:r w:rsidRPr="00F3025F">
        <w:t>eve</w:t>
      </w:r>
      <w:r w:rsidR="00F2789A" w:rsidRPr="00F3025F">
        <w:t xml:space="preserve"> në </w:t>
      </w:r>
      <w:r w:rsidR="00877448" w:rsidRPr="00F3025F">
        <w:t>kohën</w:t>
      </w:r>
      <w:r w:rsidRPr="00F3025F">
        <w:t xml:space="preserve"> </w:t>
      </w:r>
      <w:r w:rsidR="0063492D" w:rsidRPr="00F3025F">
        <w:t>instrumental</w:t>
      </w:r>
      <w:r w:rsidRPr="00F3025F">
        <w:t>e prej</w:t>
      </w:r>
      <w:r w:rsidR="0056740D" w:rsidRPr="00F3025F">
        <w:t xml:space="preserve"> të cila</w:t>
      </w:r>
      <w:r w:rsidRPr="00F3025F">
        <w:t>ve deri</w:t>
      </w:r>
      <w:r w:rsidR="00F2789A" w:rsidRPr="00F3025F">
        <w:t xml:space="preserve"> në </w:t>
      </w:r>
      <w:r w:rsidRPr="00F3025F">
        <w:t>5</w:t>
      </w:r>
      <w:r w:rsidR="002F74CC" w:rsidRPr="00F3025F">
        <w:t xml:space="preserve"> orë </w:t>
      </w:r>
      <w:r w:rsidR="00671230" w:rsidRPr="00F3025F">
        <w:t>mund të</w:t>
      </w:r>
      <w:r w:rsidR="00877448" w:rsidRPr="00F3025F">
        <w:t xml:space="preserve"> jenë </w:t>
      </w:r>
      <w:r w:rsidRPr="00F3025F">
        <w:t>koh</w:t>
      </w:r>
      <w:r w:rsidR="00C87755" w:rsidRPr="00F3025F">
        <w:t>ë</w:t>
      </w:r>
      <w:r w:rsidRPr="00F3025F">
        <w:t xml:space="preserve"> </w:t>
      </w:r>
      <w:r w:rsidR="0063492D" w:rsidRPr="00F3025F">
        <w:t>instrumental</w:t>
      </w:r>
      <w:r w:rsidRPr="00F3025F">
        <w:t>e</w:t>
      </w:r>
      <w:r w:rsidR="00F2789A" w:rsidRPr="00F3025F">
        <w:t xml:space="preserve"> në </w:t>
      </w:r>
      <w:r w:rsidRPr="00F3025F">
        <w:t>tok</w:t>
      </w:r>
      <w:r w:rsidR="00E54E62" w:rsidRPr="00F3025F">
        <w:t>ë</w:t>
      </w:r>
      <w:r w:rsidR="00F2789A" w:rsidRPr="00F3025F">
        <w:t xml:space="preserve"> në </w:t>
      </w:r>
      <w:r w:rsidRPr="00F3025F">
        <w:t>BITD, FNPT I, ose II</w:t>
      </w:r>
      <w:r w:rsidR="00F2789A" w:rsidRPr="00F3025F">
        <w:t xml:space="preserve"> </w:t>
      </w:r>
      <w:r w:rsidRPr="00F3025F">
        <w:t>ose</w:t>
      </w:r>
      <w:r w:rsidR="00F2789A" w:rsidRPr="00F3025F">
        <w:t xml:space="preserve"> në</w:t>
      </w:r>
      <w:r w:rsidR="00B61D1A" w:rsidRPr="00F3025F">
        <w:t xml:space="preserve"> një </w:t>
      </w:r>
      <w:r w:rsidRPr="00F3025F">
        <w:t xml:space="preserve">FFS. Me kryerjen e </w:t>
      </w:r>
      <w:r w:rsidR="00E54E62" w:rsidRPr="00F3025F">
        <w:t xml:space="preserve">modulit </w:t>
      </w:r>
      <w:r w:rsidR="00877448" w:rsidRPr="00F3025F">
        <w:t>të fluturimit</w:t>
      </w:r>
      <w:r w:rsidRPr="00F3025F">
        <w:t xml:space="preserve"> </w:t>
      </w:r>
      <w:r w:rsidR="00E54E62" w:rsidRPr="00F3025F">
        <w:t>instrumental bazik</w:t>
      </w:r>
      <w:r w:rsidRPr="00F3025F">
        <w:t>, kandidatit do</w:t>
      </w:r>
      <w:r w:rsidR="002C12E6" w:rsidRPr="00F3025F">
        <w:t xml:space="preserve"> t</w:t>
      </w:r>
      <w:r w:rsidR="00FD54A7" w:rsidRPr="00F3025F">
        <w:t>’</w:t>
      </w:r>
      <w:r w:rsidR="002C12E6" w:rsidRPr="00F3025F">
        <w:t xml:space="preserve">i </w:t>
      </w:r>
      <w:r w:rsidR="00A516FE" w:rsidRPr="00F3025F">
        <w:t xml:space="preserve">lëshohet një certifikatë </w:t>
      </w:r>
      <w:r w:rsidR="00E54E62" w:rsidRPr="00F3025F">
        <w:t>e kryerjes së kursit</w:t>
      </w:r>
      <w:r w:rsidRPr="00F3025F">
        <w:t xml:space="preserve">. </w:t>
      </w:r>
    </w:p>
    <w:p w14:paraId="4D55C0D9" w14:textId="3828E307" w:rsidR="001D14A1" w:rsidRPr="00F3025F" w:rsidRDefault="001D14A1" w:rsidP="004E65C4">
      <w:pPr>
        <w:pStyle w:val="Teksti"/>
      </w:pPr>
      <w:r w:rsidRPr="00F3025F">
        <w:t xml:space="preserve">b) Moduli </w:t>
      </w:r>
      <w:r w:rsidR="00E54E62" w:rsidRPr="00F3025F">
        <w:t xml:space="preserve">i fluturimit instrumental </w:t>
      </w:r>
      <w:r w:rsidR="001E0D0F" w:rsidRPr="00F3025F">
        <w:t>procedural</w:t>
      </w:r>
      <w:r w:rsidR="00A516FE" w:rsidRPr="00F3025F">
        <w:t>.</w:t>
      </w:r>
      <w:r w:rsidR="00E54E62" w:rsidRPr="00F3025F">
        <w:t xml:space="preserve"> </w:t>
      </w:r>
    </w:p>
    <w:p w14:paraId="6DD424AA" w14:textId="03B88203" w:rsidR="001D14A1" w:rsidRPr="00F3025F" w:rsidRDefault="001D14A1" w:rsidP="004E65C4">
      <w:pPr>
        <w:pStyle w:val="Teksti"/>
      </w:pPr>
      <w:r w:rsidRPr="00F3025F">
        <w:t xml:space="preserve">Kjo </w:t>
      </w:r>
      <w:r w:rsidR="00364488" w:rsidRPr="00F3025F">
        <w:t>përfshi</w:t>
      </w:r>
      <w:r w:rsidRPr="00F3025F">
        <w:t xml:space="preserve">n </w:t>
      </w:r>
      <w:r w:rsidR="00E54E62" w:rsidRPr="00F3025F">
        <w:t>kujtesën</w:t>
      </w:r>
      <w:r w:rsidR="004355FA" w:rsidRPr="00F3025F">
        <w:t xml:space="preserve"> për </w:t>
      </w:r>
      <w:r w:rsidRPr="00F3025F">
        <w:t>temat e trajnimit</w:t>
      </w:r>
      <w:r w:rsidR="004355FA" w:rsidRPr="00F3025F">
        <w:t xml:space="preserve"> për </w:t>
      </w:r>
      <w:r w:rsidRPr="00F3025F">
        <w:t>IR(As), 25</w:t>
      </w:r>
      <w:r w:rsidR="002F74CC" w:rsidRPr="00F3025F">
        <w:t xml:space="preserve"> orë </w:t>
      </w:r>
      <w:r w:rsidRPr="00F3025F">
        <w:t>instruksioni</w:t>
      </w:r>
      <w:r w:rsidR="00F2789A" w:rsidRPr="00F3025F">
        <w:t xml:space="preserve"> në </w:t>
      </w:r>
      <w:r w:rsidR="00877448" w:rsidRPr="00F3025F">
        <w:t>kohën</w:t>
      </w:r>
      <w:r w:rsidRPr="00F3025F">
        <w:t xml:space="preserve"> </w:t>
      </w:r>
      <w:r w:rsidR="0063492D" w:rsidRPr="00F3025F">
        <w:t>instrumental</w:t>
      </w:r>
      <w:r w:rsidRPr="00F3025F">
        <w:t>e, dhe kursin e njohurive teorike</w:t>
      </w:r>
      <w:r w:rsidR="004355FA" w:rsidRPr="00F3025F">
        <w:t xml:space="preserve"> për </w:t>
      </w:r>
      <w:r w:rsidRPr="00F3025F">
        <w:t>IR(As)</w:t>
      </w:r>
      <w:r w:rsidR="00A516FE" w:rsidRPr="00F3025F">
        <w:t>.</w:t>
      </w:r>
      <w:r w:rsidRPr="00F3025F">
        <w:t xml:space="preserve"> </w:t>
      </w:r>
    </w:p>
    <w:p w14:paraId="7E8F73CF" w14:textId="0516CC8E" w:rsidR="001D14A1" w:rsidRPr="00F3025F" w:rsidRDefault="001D14A1" w:rsidP="004E65C4">
      <w:pPr>
        <w:pStyle w:val="Teksti"/>
      </w:pPr>
      <w:r w:rsidRPr="00F3025F">
        <w:t>2</w:t>
      </w:r>
      <w:r w:rsidR="000C57B2" w:rsidRPr="00F3025F">
        <w:t xml:space="preserve">. Një </w:t>
      </w:r>
      <w:r w:rsidRPr="00F3025F">
        <w:t>aplikant</w:t>
      </w:r>
      <w:r w:rsidR="004355FA" w:rsidRPr="00F3025F">
        <w:t xml:space="preserve"> për</w:t>
      </w:r>
      <w:r w:rsidR="00B61D1A" w:rsidRPr="00F3025F">
        <w:t xml:space="preserve"> një </w:t>
      </w:r>
      <w:r w:rsidRPr="00F3025F">
        <w:t>kurs modular IR(As)</w:t>
      </w:r>
      <w:r w:rsidR="006E6772" w:rsidRPr="00F3025F">
        <w:t xml:space="preserve"> duhet </w:t>
      </w:r>
      <w:r w:rsidR="004D45D8" w:rsidRPr="00F3025F">
        <w:t>të mbajë</w:t>
      </w:r>
      <w:r w:rsidR="00B61D1A" w:rsidRPr="00F3025F">
        <w:t xml:space="preserve"> një </w:t>
      </w:r>
      <w:r w:rsidRPr="00F3025F">
        <w:t>PPL(As) duke</w:t>
      </w:r>
      <w:r w:rsidR="006E6772" w:rsidRPr="00F3025F">
        <w:t xml:space="preserve"> </w:t>
      </w:r>
      <w:r w:rsidR="008A750D" w:rsidRPr="00F3025F">
        <w:t>përfshirë</w:t>
      </w:r>
      <w:r w:rsidRPr="00F3025F">
        <w:t xml:space="preserve"> privilegjet</w:t>
      </w:r>
      <w:r w:rsidR="00006A2C" w:rsidRPr="00F3025F">
        <w:t xml:space="preserve"> për të </w:t>
      </w:r>
      <w:r w:rsidRPr="00F3025F">
        <w:t xml:space="preserve">fluturuar </w:t>
      </w:r>
      <w:r w:rsidR="008A750D" w:rsidRPr="00F3025F">
        <w:t>natën</w:t>
      </w:r>
      <w:r w:rsidRPr="00F3025F">
        <w:t xml:space="preserve"> ose</w:t>
      </w:r>
      <w:r w:rsidR="00B61D1A" w:rsidRPr="00F3025F">
        <w:t xml:space="preserve"> një </w:t>
      </w:r>
      <w:r w:rsidRPr="00F3025F">
        <w:t>CPL(As)</w:t>
      </w:r>
      <w:r w:rsidR="000C57B2" w:rsidRPr="00F3025F">
        <w:t xml:space="preserve">. Një </w:t>
      </w:r>
      <w:r w:rsidRPr="00F3025F">
        <w:t>aplikant</w:t>
      </w:r>
      <w:r w:rsidR="004355FA" w:rsidRPr="00F3025F">
        <w:t xml:space="preserve"> për </w:t>
      </w:r>
      <w:r w:rsidR="00A516FE" w:rsidRPr="00F3025F">
        <w:t xml:space="preserve">modulin e fluturimit instrumental </w:t>
      </w:r>
      <w:r w:rsidR="001E0D0F" w:rsidRPr="00F3025F">
        <w:t>procedural</w:t>
      </w:r>
      <w:r w:rsidRPr="00F3025F">
        <w:t xml:space="preserve">, </w:t>
      </w:r>
      <w:r w:rsidR="00A516FE" w:rsidRPr="00F3025F">
        <w:t>i</w:t>
      </w:r>
      <w:r w:rsidRPr="00F3025F">
        <w:t xml:space="preserve"> cili nuk mban</w:t>
      </w:r>
      <w:r w:rsidR="00B61D1A" w:rsidRPr="00F3025F">
        <w:t xml:space="preserve"> një </w:t>
      </w:r>
      <w:r w:rsidRPr="00F3025F">
        <w:t>CPL(As)</w:t>
      </w:r>
      <w:r w:rsidR="006E6772" w:rsidRPr="00F3025F">
        <w:t xml:space="preserve"> duhet </w:t>
      </w:r>
      <w:r w:rsidR="004D45D8" w:rsidRPr="00F3025F">
        <w:t>të mbajë</w:t>
      </w:r>
      <w:r w:rsidR="00B61D1A" w:rsidRPr="00F3025F">
        <w:t xml:space="preserve"> </w:t>
      </w:r>
      <w:r w:rsidR="00A516FE" w:rsidRPr="00F3025F">
        <w:t>një certifikate</w:t>
      </w:r>
      <w:r w:rsidR="002C477F" w:rsidRPr="00F3025F">
        <w:t xml:space="preserve"> të kryerjes </w:t>
      </w:r>
      <w:r w:rsidR="00A516FE" w:rsidRPr="00F3025F">
        <w:t>së kursit për modulin fluturues instrumental bazik</w:t>
      </w:r>
      <w:r w:rsidRPr="00F3025F">
        <w:t xml:space="preserve">. </w:t>
      </w:r>
    </w:p>
    <w:p w14:paraId="605AB552" w14:textId="15F14F87" w:rsidR="001D14A1" w:rsidRPr="00F3025F" w:rsidRDefault="001D14A1" w:rsidP="004E65C4">
      <w:pPr>
        <w:pStyle w:val="Teksti"/>
      </w:pPr>
      <w:r w:rsidRPr="00F3025F">
        <w:t>3</w:t>
      </w:r>
      <w:r w:rsidR="000C57B2" w:rsidRPr="00F3025F">
        <w:t xml:space="preserve">. Një </w:t>
      </w:r>
      <w:r w:rsidRPr="00F3025F">
        <w:t>aplikant</w:t>
      </w:r>
      <w:r w:rsidR="00F536B0" w:rsidRPr="00F3025F">
        <w:t xml:space="preserve"> që</w:t>
      </w:r>
      <w:r w:rsidR="00360584" w:rsidRPr="00F3025F">
        <w:t xml:space="preserve"> dëshiro</w:t>
      </w:r>
      <w:r w:rsidRPr="00F3025F">
        <w:t>n t</w:t>
      </w:r>
      <w:r w:rsidR="001E0D0F" w:rsidRPr="00F3025F">
        <w:t>ë</w:t>
      </w:r>
      <w:r w:rsidRPr="00F3025F">
        <w:t xml:space="preserve"> </w:t>
      </w:r>
      <w:r w:rsidR="001E0D0F" w:rsidRPr="00F3025F">
        <w:t>ndërmarrë</w:t>
      </w:r>
      <w:r w:rsidRPr="00F3025F">
        <w:t xml:space="preserve"> </w:t>
      </w:r>
      <w:r w:rsidR="00A516FE" w:rsidRPr="00F3025F">
        <w:t xml:space="preserve">modulin e fluturimit instrumental </w:t>
      </w:r>
      <w:r w:rsidR="001E0D0F" w:rsidRPr="00F3025F">
        <w:t>procedural</w:t>
      </w:r>
      <w:r w:rsidR="00A516FE" w:rsidRPr="00F3025F">
        <w:t xml:space="preserve"> </w:t>
      </w:r>
      <w:r w:rsidRPr="00F3025F">
        <w:t>t</w:t>
      </w:r>
      <w:r w:rsidR="00A516FE" w:rsidRPr="00F3025F">
        <w:t>ë</w:t>
      </w:r>
      <w:r w:rsidR="00B61D1A" w:rsidRPr="00F3025F">
        <w:t xml:space="preserve"> një </w:t>
      </w:r>
      <w:r w:rsidRPr="00F3025F">
        <w:t>kursi modular IR(As) do</w:t>
      </w:r>
      <w:r w:rsidR="002C12E6" w:rsidRPr="00F3025F">
        <w:t xml:space="preserve"> t</w:t>
      </w:r>
      <w:r w:rsidR="00FD54A7" w:rsidRPr="00F3025F">
        <w:t>’</w:t>
      </w:r>
      <w:r w:rsidR="002C12E6" w:rsidRPr="00F3025F">
        <w:t>i</w:t>
      </w:r>
      <w:r w:rsidR="00B10575" w:rsidRPr="00F3025F">
        <w:t xml:space="preserve"> </w:t>
      </w:r>
      <w:r w:rsidR="00622017" w:rsidRPr="00F3025F">
        <w:t>kërkohe</w:t>
      </w:r>
      <w:r w:rsidR="00AA1337" w:rsidRPr="00F3025F">
        <w:t>t</w:t>
      </w:r>
      <w:r w:rsidR="00037006" w:rsidRPr="00F3025F">
        <w:t xml:space="preserve"> të kryejë </w:t>
      </w:r>
      <w:r w:rsidR="008A750D" w:rsidRPr="00F3025F">
        <w:t>të gjith</w:t>
      </w:r>
      <w:r w:rsidRPr="00F3025F">
        <w:t>a fazat instruktionale</w:t>
      </w:r>
      <w:r w:rsidR="00F2789A" w:rsidRPr="00F3025F">
        <w:t xml:space="preserve"> në</w:t>
      </w:r>
      <w:r w:rsidR="00B61D1A" w:rsidRPr="00F3025F">
        <w:t xml:space="preserve"> një </w:t>
      </w:r>
      <w:r w:rsidRPr="00F3025F">
        <w:t>kurs t</w:t>
      </w:r>
      <w:r w:rsidR="001E0D0F" w:rsidRPr="00F3025F">
        <w:t>ë</w:t>
      </w:r>
      <w:r w:rsidRPr="00F3025F">
        <w:t xml:space="preserve"> aprovuar</w:t>
      </w:r>
      <w:r w:rsidR="00360584" w:rsidRPr="00F3025F">
        <w:t xml:space="preserve"> të vazhdueshëm</w:t>
      </w:r>
      <w:r w:rsidRPr="00F3025F">
        <w:t xml:space="preserve"> trajnimi. Para hyrjes</w:t>
      </w:r>
      <w:r w:rsidR="00F2789A" w:rsidRPr="00F3025F">
        <w:t xml:space="preserve"> në </w:t>
      </w:r>
      <w:r w:rsidR="00A516FE" w:rsidRPr="00F3025F">
        <w:t xml:space="preserve">modulin e fluturimit instrumental </w:t>
      </w:r>
      <w:r w:rsidR="001E0D0F" w:rsidRPr="00F3025F">
        <w:t>procedural</w:t>
      </w:r>
      <w:r w:rsidRPr="00F3025F">
        <w:t>, ATO</w:t>
      </w:r>
      <w:r w:rsidR="00F536B0" w:rsidRPr="00F3025F">
        <w:t xml:space="preserve"> do të </w:t>
      </w:r>
      <w:r w:rsidRPr="00F3025F">
        <w:t>siguroj</w:t>
      </w:r>
      <w:r w:rsidR="005369B5" w:rsidRPr="00F3025F">
        <w:t>ë</w:t>
      </w:r>
      <w:r w:rsidRPr="00F3025F">
        <w:t xml:space="preserve"> kompetenc</w:t>
      </w:r>
      <w:r w:rsidR="005369B5" w:rsidRPr="00F3025F">
        <w:t>ë</w:t>
      </w:r>
      <w:r w:rsidRPr="00F3025F">
        <w:t>n e aplikantit</w:t>
      </w:r>
      <w:r w:rsidR="00F2789A" w:rsidRPr="00F3025F">
        <w:t xml:space="preserve"> në </w:t>
      </w:r>
      <w:r w:rsidR="001E0D0F" w:rsidRPr="00F3025F">
        <w:t>mjeshtërinë</w:t>
      </w:r>
      <w:r w:rsidRPr="00F3025F">
        <w:t xml:space="preserve"> e fluturimit </w:t>
      </w:r>
      <w:r w:rsidR="0063492D" w:rsidRPr="00F3025F">
        <w:t>instrumental</w:t>
      </w:r>
      <w:r w:rsidRPr="00F3025F">
        <w:t>. Trajnimi rifreskues do</w:t>
      </w:r>
      <w:r w:rsidR="002C12E6" w:rsidRPr="00F3025F">
        <w:t xml:space="preserve"> t</w:t>
      </w:r>
      <w:r w:rsidR="00FD54A7" w:rsidRPr="00F3025F">
        <w:t>’</w:t>
      </w:r>
      <w:r w:rsidR="002C12E6" w:rsidRPr="00F3025F">
        <w:t xml:space="preserve">i </w:t>
      </w:r>
      <w:r w:rsidRPr="00F3025F">
        <w:t>jepet</w:t>
      </w:r>
      <w:r w:rsidR="00C758B1" w:rsidRPr="00F3025F">
        <w:t xml:space="preserve"> siç</w:t>
      </w:r>
      <w:r w:rsidR="00B10575" w:rsidRPr="00F3025F">
        <w:t xml:space="preserve"> </w:t>
      </w:r>
      <w:r w:rsidR="00622017" w:rsidRPr="00F3025F">
        <w:t>kërkohe</w:t>
      </w:r>
      <w:r w:rsidR="00AA1337" w:rsidRPr="00F3025F">
        <w:t>t</w:t>
      </w:r>
      <w:r w:rsidRPr="00F3025F">
        <w:t xml:space="preserve">. </w:t>
      </w:r>
    </w:p>
    <w:p w14:paraId="12EB0500" w14:textId="6A1B1BB1" w:rsidR="001D14A1" w:rsidRPr="00F3025F" w:rsidRDefault="001D14A1" w:rsidP="004E65C4">
      <w:pPr>
        <w:pStyle w:val="Teksti"/>
      </w:pPr>
      <w:r w:rsidRPr="00F3025F">
        <w:t>4.</w:t>
      </w:r>
      <w:r w:rsidR="00E54E62" w:rsidRPr="00F3025F">
        <w:t xml:space="preserve"> </w:t>
      </w:r>
      <w:r w:rsidRPr="00F3025F">
        <w:t>Kursi i instruksioneve teorike</w:t>
      </w:r>
      <w:r w:rsidR="00F536B0" w:rsidRPr="00F3025F">
        <w:t xml:space="preserve"> do të </w:t>
      </w:r>
      <w:r w:rsidRPr="00F3025F">
        <w:t xml:space="preserve">kryhet </w:t>
      </w:r>
      <w:r w:rsidR="00A516FE" w:rsidRPr="00F3025F">
        <w:t xml:space="preserve">brenda </w:t>
      </w:r>
      <w:r w:rsidRPr="00F3025F">
        <w:t xml:space="preserve">18 muajve. Moduli </w:t>
      </w:r>
      <w:r w:rsidR="00A516FE" w:rsidRPr="00F3025F">
        <w:t xml:space="preserve">i fluturimit instrumental </w:t>
      </w:r>
      <w:r w:rsidR="001E0D0F" w:rsidRPr="00F3025F">
        <w:t>procedural</w:t>
      </w:r>
      <w:r w:rsidR="00A516FE" w:rsidRPr="00F3025F">
        <w:t xml:space="preserve"> </w:t>
      </w:r>
      <w:r w:rsidRPr="00F3025F">
        <w:t xml:space="preserve">dhe testi i </w:t>
      </w:r>
      <w:r w:rsidR="00B61D1A" w:rsidRPr="00F3025F">
        <w:t>aftësisë</w:t>
      </w:r>
      <w:r w:rsidR="006E6772" w:rsidRPr="00F3025F">
        <w:t xml:space="preserve"> duhet të </w:t>
      </w:r>
      <w:r w:rsidRPr="00F3025F">
        <w:t xml:space="preserve">kryhet brenda </w:t>
      </w:r>
      <w:r w:rsidR="00940902" w:rsidRPr="00F3025F">
        <w:t>periudhës</w:t>
      </w:r>
      <w:r w:rsidR="004D45D8" w:rsidRPr="00F3025F">
        <w:t xml:space="preserve"> së vlef</w:t>
      </w:r>
      <w:r w:rsidR="00887266" w:rsidRPr="00F3025F">
        <w:t>shmërisë</w:t>
      </w:r>
      <w:r w:rsidRPr="00F3025F">
        <w:t xml:space="preserve"> t</w:t>
      </w:r>
      <w:r w:rsidR="001E0D0F" w:rsidRPr="00F3025F">
        <w:t>ë</w:t>
      </w:r>
      <w:r w:rsidRPr="00F3025F">
        <w:t xml:space="preserve"> kalimit</w:t>
      </w:r>
      <w:r w:rsidR="00F2789A" w:rsidRPr="00F3025F">
        <w:t xml:space="preserve"> në </w:t>
      </w:r>
      <w:r w:rsidRPr="00F3025F">
        <w:t>provimin teorik</w:t>
      </w:r>
      <w:r w:rsidR="00F2789A" w:rsidRPr="00F3025F">
        <w:t xml:space="preserve"> </w:t>
      </w:r>
    </w:p>
    <w:p w14:paraId="5D2B8E4A" w14:textId="1A6E80A3" w:rsidR="001D14A1" w:rsidRPr="00F3025F" w:rsidRDefault="001D14A1" w:rsidP="004E65C4">
      <w:pPr>
        <w:pStyle w:val="Teksti"/>
      </w:pPr>
      <w:r w:rsidRPr="00F3025F">
        <w:t>5.</w:t>
      </w:r>
      <w:r w:rsidR="00E54E62" w:rsidRPr="00F3025F">
        <w:t xml:space="preserve"> </w:t>
      </w:r>
      <w:r w:rsidRPr="00F3025F">
        <w:t>Kursi</w:t>
      </w:r>
      <w:r w:rsidR="006E6772" w:rsidRPr="00F3025F">
        <w:t xml:space="preserve"> duhet të </w:t>
      </w:r>
      <w:r w:rsidR="008A750D" w:rsidRPr="00F3025F">
        <w:t>përfshijë</w:t>
      </w:r>
      <w:r w:rsidRPr="00F3025F">
        <w:t xml:space="preserve">: </w:t>
      </w:r>
    </w:p>
    <w:p w14:paraId="6AFE9D0C" w14:textId="01E27B84" w:rsidR="001D14A1" w:rsidRPr="00F3025F" w:rsidRDefault="001D14A1" w:rsidP="004E65C4">
      <w:pPr>
        <w:pStyle w:val="Teksti"/>
      </w:pPr>
      <w:r w:rsidRPr="00F3025F">
        <w:t>a) instruksionet e njohurive teorike</w:t>
      </w:r>
      <w:r w:rsidR="00F2789A" w:rsidRPr="00F3025F">
        <w:t xml:space="preserve"> në </w:t>
      </w:r>
      <w:r w:rsidRPr="00F3025F">
        <w:t>nivelin e njohurive IR</w:t>
      </w:r>
      <w:r w:rsidR="001E0D0F" w:rsidRPr="00F3025F">
        <w:t>;</w:t>
      </w:r>
      <w:r w:rsidRPr="00F3025F">
        <w:t xml:space="preserve"> </w:t>
      </w:r>
    </w:p>
    <w:p w14:paraId="44DBD257" w14:textId="24FFBC2B" w:rsidR="001D14A1" w:rsidRPr="00F3025F" w:rsidRDefault="001D14A1" w:rsidP="004E65C4">
      <w:pPr>
        <w:pStyle w:val="Teksti"/>
      </w:pPr>
      <w:r w:rsidRPr="00F3025F">
        <w:t>b) instruksionet e</w:t>
      </w:r>
      <w:r w:rsidR="00F2789A" w:rsidRPr="00F3025F">
        <w:t xml:space="preserve"> </w:t>
      </w:r>
      <w:r w:rsidRPr="00F3025F">
        <w:t xml:space="preserve">fluturimit </w:t>
      </w:r>
      <w:r w:rsidR="0063492D" w:rsidRPr="00F3025F">
        <w:t>instrumental</w:t>
      </w:r>
      <w:r w:rsidR="001E0D0F" w:rsidRPr="00F3025F">
        <w:t>.</w:t>
      </w:r>
      <w:r w:rsidRPr="00F3025F">
        <w:t xml:space="preserve"> </w:t>
      </w:r>
    </w:p>
    <w:p w14:paraId="40212C8C" w14:textId="77777777"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 </w:t>
      </w:r>
    </w:p>
    <w:p w14:paraId="53B6C1A3" w14:textId="60FF75A7" w:rsidR="001D14A1" w:rsidRPr="00F3025F" w:rsidRDefault="000C57B2"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NJOHURITË</w:t>
      </w:r>
      <w:r w:rsidR="001D14A1" w:rsidRPr="00F3025F">
        <w:rPr>
          <w:rFonts w:ascii="Garamond" w:hAnsi="Garamond"/>
          <w:b/>
          <w:sz w:val="24"/>
          <w:szCs w:val="24"/>
        </w:rPr>
        <w:t xml:space="preserve"> TEORIKE </w:t>
      </w:r>
    </w:p>
    <w:p w14:paraId="252F6EB2" w14:textId="2AAA09F0" w:rsidR="001D14A1" w:rsidRPr="00F3025F" w:rsidRDefault="001D14A1" w:rsidP="004E65C4">
      <w:pPr>
        <w:pStyle w:val="Teksti"/>
      </w:pPr>
      <w:r w:rsidRPr="00F3025F">
        <w:t>6</w:t>
      </w:r>
      <w:r w:rsidR="000C57B2" w:rsidRPr="00F3025F">
        <w:t xml:space="preserve">. Një </w:t>
      </w:r>
      <w:r w:rsidRPr="00F3025F">
        <w:t>kurs modular i aprovuar IR(As)</w:t>
      </w:r>
      <w:r w:rsidR="006E6772" w:rsidRPr="00F3025F">
        <w:t xml:space="preserve"> duhet të </w:t>
      </w:r>
      <w:r w:rsidR="008A750D" w:rsidRPr="00F3025F">
        <w:t>përfshijë</w:t>
      </w:r>
      <w:r w:rsidR="002F74CC" w:rsidRPr="00F3025F">
        <w:t xml:space="preserve"> të paktën </w:t>
      </w:r>
      <w:r w:rsidRPr="00F3025F">
        <w:t>150</w:t>
      </w:r>
      <w:r w:rsidR="002F74CC" w:rsidRPr="00F3025F">
        <w:t xml:space="preserve"> orë</w:t>
      </w:r>
      <w:r w:rsidR="008A750D" w:rsidRPr="00F3025F">
        <w:t xml:space="preserve"> të instruksion</w:t>
      </w:r>
      <w:r w:rsidRPr="00F3025F">
        <w:t>eve</w:t>
      </w:r>
      <w:r w:rsidR="002F74CC" w:rsidRPr="00F3025F">
        <w:t xml:space="preserve"> të njohur</w:t>
      </w:r>
      <w:r w:rsidRPr="00F3025F">
        <w:t xml:space="preserve">ive teorike. </w:t>
      </w:r>
    </w:p>
    <w:p w14:paraId="0F256E61" w14:textId="77777777" w:rsidR="004E65C4" w:rsidRPr="00F3025F" w:rsidRDefault="004E65C4" w:rsidP="001D14A1">
      <w:pPr>
        <w:widowControl w:val="0"/>
        <w:tabs>
          <w:tab w:val="left" w:pos="10335"/>
        </w:tabs>
        <w:spacing w:after="0" w:line="240" w:lineRule="auto"/>
        <w:ind w:firstLine="284"/>
        <w:jc w:val="center"/>
        <w:rPr>
          <w:rFonts w:ascii="Garamond" w:hAnsi="Garamond"/>
          <w:b/>
          <w:sz w:val="24"/>
          <w:szCs w:val="24"/>
        </w:rPr>
      </w:pPr>
    </w:p>
    <w:p w14:paraId="27B66C65" w14:textId="77777777"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TRAJNIMI FLUTURUES </w:t>
      </w:r>
    </w:p>
    <w:p w14:paraId="1C692E58" w14:textId="0B4345D6" w:rsidR="001D14A1" w:rsidRPr="00F3025F" w:rsidRDefault="001D14A1" w:rsidP="004E65C4">
      <w:pPr>
        <w:pStyle w:val="Teksti"/>
      </w:pPr>
      <w:r w:rsidRPr="00F3025F">
        <w:t>7</w:t>
      </w:r>
      <w:r w:rsidR="000C57B2" w:rsidRPr="00F3025F">
        <w:t xml:space="preserve">. Një </w:t>
      </w:r>
      <w:r w:rsidRPr="00F3025F">
        <w:t>kurs IR(As)</w:t>
      </w:r>
      <w:r w:rsidR="006E6772" w:rsidRPr="00F3025F">
        <w:t xml:space="preserve"> duhet të </w:t>
      </w:r>
      <w:r w:rsidR="008A750D" w:rsidRPr="00F3025F">
        <w:t>përfshijë</w:t>
      </w:r>
      <w:r w:rsidR="002F74CC" w:rsidRPr="00F3025F">
        <w:t xml:space="preserve"> të paktën </w:t>
      </w:r>
      <w:r w:rsidRPr="00F3025F">
        <w:t>35</w:t>
      </w:r>
      <w:r w:rsidR="002F74CC" w:rsidRPr="00F3025F">
        <w:t xml:space="preserve"> orë</w:t>
      </w:r>
      <w:r w:rsidR="00A34542" w:rsidRPr="00F3025F">
        <w:t xml:space="preserve"> të kohë</w:t>
      </w:r>
      <w:r w:rsidR="00877448" w:rsidRPr="00F3025F">
        <w:t>s</w:t>
      </w:r>
      <w:r w:rsidRPr="00F3025F">
        <w:t xml:space="preserve"> </w:t>
      </w:r>
      <w:r w:rsidR="001E0D0F" w:rsidRPr="00F3025F">
        <w:t>instrumentale</w:t>
      </w:r>
      <w:r w:rsidR="00F2789A" w:rsidRPr="00F3025F">
        <w:t xml:space="preserve"> në </w:t>
      </w:r>
      <w:r w:rsidRPr="00F3025F">
        <w:t>instruksione prej</w:t>
      </w:r>
      <w:r w:rsidR="0056740D" w:rsidRPr="00F3025F">
        <w:t xml:space="preserve"> të cila</w:t>
      </w:r>
      <w:r w:rsidRPr="00F3025F">
        <w:t>ve deri</w:t>
      </w:r>
      <w:r w:rsidR="00F2789A" w:rsidRPr="00F3025F">
        <w:t xml:space="preserve"> në </w:t>
      </w:r>
      <w:r w:rsidRPr="00F3025F">
        <w:t>15</w:t>
      </w:r>
      <w:r w:rsidR="002F74CC" w:rsidRPr="00F3025F">
        <w:t xml:space="preserve"> orë </w:t>
      </w:r>
      <w:r w:rsidR="00671230" w:rsidRPr="00F3025F">
        <w:t>mund të</w:t>
      </w:r>
      <w:r w:rsidR="00877448" w:rsidRPr="00F3025F">
        <w:t xml:space="preserve"> jenë </w:t>
      </w:r>
      <w:r w:rsidRPr="00F3025F">
        <w:t>koh</w:t>
      </w:r>
      <w:r w:rsidR="00C87755" w:rsidRPr="00F3025F">
        <w:t>ë</w:t>
      </w:r>
      <w:r w:rsidRPr="00F3025F">
        <w:t xml:space="preserve"> </w:t>
      </w:r>
      <w:r w:rsidR="0063492D" w:rsidRPr="00F3025F">
        <w:t>instrumental</w:t>
      </w:r>
      <w:r w:rsidRPr="00F3025F">
        <w:t>e</w:t>
      </w:r>
      <w:r w:rsidR="00F2789A" w:rsidRPr="00F3025F">
        <w:t xml:space="preserve"> </w:t>
      </w:r>
      <w:r w:rsidR="00037006" w:rsidRPr="00F3025F">
        <w:t xml:space="preserve">në tokë </w:t>
      </w:r>
      <w:r w:rsidR="00F2789A" w:rsidRPr="00F3025F">
        <w:t>në</w:t>
      </w:r>
      <w:r w:rsidR="00B61D1A" w:rsidRPr="00F3025F">
        <w:t xml:space="preserve"> një </w:t>
      </w:r>
      <w:r w:rsidRPr="00F3025F">
        <w:t>FNPT I, ose deri</w:t>
      </w:r>
      <w:r w:rsidR="00F2789A" w:rsidRPr="00F3025F">
        <w:t xml:space="preserve"> në </w:t>
      </w:r>
      <w:r w:rsidRPr="00F3025F">
        <w:t>20</w:t>
      </w:r>
      <w:r w:rsidR="002F74CC" w:rsidRPr="00F3025F">
        <w:t xml:space="preserve"> orë </w:t>
      </w:r>
      <w:r w:rsidR="00F2789A" w:rsidRPr="00F3025F">
        <w:t>në</w:t>
      </w:r>
      <w:r w:rsidR="00B61D1A" w:rsidRPr="00F3025F">
        <w:t xml:space="preserve"> një </w:t>
      </w:r>
      <w:r w:rsidRPr="00F3025F">
        <w:t>FFS ose</w:t>
      </w:r>
      <w:r w:rsidR="00F2789A" w:rsidRPr="00F3025F">
        <w:t xml:space="preserve"> </w:t>
      </w:r>
      <w:r w:rsidRPr="00F3025F">
        <w:t>FNPT II</w:t>
      </w:r>
      <w:r w:rsidR="000C57B2" w:rsidRPr="00F3025F">
        <w:t xml:space="preserve">. Një </w:t>
      </w:r>
      <w:r w:rsidRPr="00F3025F">
        <w:t>maksimum prej 5</w:t>
      </w:r>
      <w:r w:rsidR="00037006" w:rsidRPr="00F3025F">
        <w:t>-</w:t>
      </w:r>
      <w:r w:rsidR="000C57B2" w:rsidRPr="00F3025F">
        <w:t>orësh</w:t>
      </w:r>
      <w:r w:rsidR="00F2789A" w:rsidRPr="00F3025F">
        <w:t xml:space="preserve"> </w:t>
      </w:r>
      <w:r w:rsidRPr="00F3025F">
        <w:t>koh</w:t>
      </w:r>
      <w:r w:rsidR="00037006" w:rsidRPr="00F3025F">
        <w:t>ë</w:t>
      </w:r>
      <w:r w:rsidRPr="00F3025F">
        <w:t xml:space="preserve"> </w:t>
      </w:r>
      <w:r w:rsidR="0063492D" w:rsidRPr="00F3025F">
        <w:t>instrumental</w:t>
      </w:r>
      <w:r w:rsidRPr="00F3025F">
        <w:t>e</w:t>
      </w:r>
      <w:r w:rsidR="00F2789A" w:rsidRPr="00F3025F">
        <w:t xml:space="preserve"> në </w:t>
      </w:r>
      <w:r w:rsidRPr="00F3025F">
        <w:t>tok</w:t>
      </w:r>
      <w:r w:rsidR="004A508E" w:rsidRPr="00F3025F">
        <w:t>ë</w:t>
      </w:r>
      <w:r w:rsidRPr="00F3025F">
        <w:t xml:space="preserve"> </w:t>
      </w:r>
      <w:r w:rsidR="00037006" w:rsidRPr="00F3025F">
        <w:t>i</w:t>
      </w:r>
      <w:r w:rsidRPr="00F3025F">
        <w:t xml:space="preserve"> FFS ose FNPTII</w:t>
      </w:r>
      <w:r w:rsidR="00671230" w:rsidRPr="00F3025F">
        <w:t xml:space="preserve"> mund të </w:t>
      </w:r>
      <w:r w:rsidRPr="00F3025F">
        <w:t>zhvillohet</w:t>
      </w:r>
      <w:r w:rsidR="00F2789A" w:rsidRPr="00F3025F">
        <w:t xml:space="preserve"> në</w:t>
      </w:r>
      <w:r w:rsidR="00B61D1A" w:rsidRPr="00F3025F">
        <w:t xml:space="preserve"> një </w:t>
      </w:r>
      <w:r w:rsidRPr="00F3025F">
        <w:t xml:space="preserve">FNPT I. </w:t>
      </w:r>
    </w:p>
    <w:p w14:paraId="0A239CAC" w14:textId="7CF02486" w:rsidR="001D14A1" w:rsidRPr="00F3025F" w:rsidRDefault="001D14A1" w:rsidP="004E65C4">
      <w:pPr>
        <w:pStyle w:val="Teksti"/>
      </w:pPr>
      <w:r w:rsidRPr="00F3025F">
        <w:t>8.</w:t>
      </w:r>
      <w:r w:rsidR="00E54E62" w:rsidRPr="00F3025F">
        <w:t xml:space="preserve"> </w:t>
      </w:r>
      <w:r w:rsidR="00581832" w:rsidRPr="00F3025F">
        <w:t>Mbajtës</w:t>
      </w:r>
      <w:r w:rsidRPr="00F3025F">
        <w:t>i i CPL(As) ose i</w:t>
      </w:r>
      <w:r w:rsidR="00B61D1A" w:rsidRPr="00F3025F">
        <w:t xml:space="preserve"> një </w:t>
      </w:r>
      <w:r w:rsidR="00E54E62" w:rsidRPr="00F3025F">
        <w:t xml:space="preserve">certifikate të kryerjes së kursit për modulin e fluturimit instrumental bazik mund </w:t>
      </w:r>
      <w:r w:rsidR="00EB2F14" w:rsidRPr="00F3025F">
        <w:t xml:space="preserve">të ketë </w:t>
      </w:r>
      <w:r w:rsidRPr="00F3025F">
        <w:t>sasi totale</w:t>
      </w:r>
      <w:r w:rsidR="00D77614" w:rsidRPr="00F3025F">
        <w:t xml:space="preserve"> të trajnimit të kërkuar</w:t>
      </w:r>
      <w:r w:rsidR="00F2789A" w:rsidRPr="00F3025F">
        <w:t xml:space="preserve"> në </w:t>
      </w:r>
      <w:r w:rsidRPr="00F3025F">
        <w:t>paragrafin 7</w:t>
      </w:r>
      <w:r w:rsidR="00F2789A" w:rsidRPr="00F3025F">
        <w:t xml:space="preserve"> </w:t>
      </w:r>
      <w:r w:rsidR="00F536B0" w:rsidRPr="00F3025F">
        <w:t>që</w:t>
      </w:r>
      <w:r w:rsidR="00671230" w:rsidRPr="00F3025F">
        <w:t xml:space="preserve"> mund të </w:t>
      </w:r>
      <w:r w:rsidRPr="00F3025F">
        <w:t>reduktohet</w:t>
      </w:r>
      <w:r w:rsidR="00F2789A" w:rsidRPr="00F3025F">
        <w:t xml:space="preserve"> në </w:t>
      </w:r>
      <w:r w:rsidRPr="00F3025F">
        <w:t>10 or</w:t>
      </w:r>
      <w:r w:rsidR="000A700A" w:rsidRPr="00F3025F">
        <w:t>ë</w:t>
      </w:r>
      <w:r w:rsidRPr="00F3025F">
        <w:t xml:space="preserve">. Instruksionet e fluturimit </w:t>
      </w:r>
      <w:r w:rsidR="0063492D" w:rsidRPr="00F3025F">
        <w:t>instrumental</w:t>
      </w:r>
      <w:r w:rsidR="00F2789A" w:rsidRPr="00F3025F">
        <w:t xml:space="preserve"> në </w:t>
      </w:r>
      <w:r w:rsidRPr="00F3025F">
        <w:t>airship-e</w:t>
      </w:r>
      <w:r w:rsidR="006E6772" w:rsidRPr="00F3025F">
        <w:t xml:space="preserve"> duhet të </w:t>
      </w:r>
      <w:r w:rsidR="00360584" w:rsidRPr="00F3025F">
        <w:t>përmbush</w:t>
      </w:r>
      <w:r w:rsidRPr="00F3025F">
        <w:t xml:space="preserve">in </w:t>
      </w:r>
      <w:r w:rsidR="000D187A" w:rsidRPr="00F3025F">
        <w:t>kërkes</w:t>
      </w:r>
      <w:r w:rsidRPr="00F3025F">
        <w:t xml:space="preserve">at e paragrafit 7. </w:t>
      </w:r>
    </w:p>
    <w:p w14:paraId="133E1687" w14:textId="6DC9B425" w:rsidR="001D14A1" w:rsidRPr="00F3025F" w:rsidRDefault="001D14A1" w:rsidP="004E65C4">
      <w:pPr>
        <w:pStyle w:val="Teksti"/>
      </w:pPr>
      <w:r w:rsidRPr="00F3025F">
        <w:t>9.</w:t>
      </w:r>
      <w:r w:rsidR="00041B93" w:rsidRPr="00F3025F">
        <w:t xml:space="preserve"> </w:t>
      </w:r>
      <w:r w:rsidR="008A750D" w:rsidRPr="00F3025F">
        <w:t>Nëse</w:t>
      </w:r>
      <w:r w:rsidRPr="00F3025F">
        <w:t xml:space="preserve"> aplikanti </w:t>
      </w:r>
      <w:r w:rsidR="004355FA" w:rsidRPr="00F3025F">
        <w:t>është</w:t>
      </w:r>
      <w:r w:rsidRPr="00F3025F">
        <w:t xml:space="preserve"> </w:t>
      </w:r>
      <w:r w:rsidR="00581832" w:rsidRPr="00F3025F">
        <w:t>mbajtës</w:t>
      </w:r>
      <w:r w:rsidRPr="00F3025F">
        <w:t xml:space="preserve"> IR</w:t>
      </w:r>
      <w:r w:rsidR="00F2789A" w:rsidRPr="00F3025F">
        <w:t xml:space="preserve"> në</w:t>
      </w:r>
      <w:r w:rsidR="00B61D1A" w:rsidRPr="00F3025F">
        <w:t xml:space="preserve"> një </w:t>
      </w:r>
      <w:r w:rsidRPr="00F3025F">
        <w:t xml:space="preserve">kategori </w:t>
      </w:r>
      <w:r w:rsidR="00940902" w:rsidRPr="00F3025F">
        <w:t>tjetër</w:t>
      </w:r>
      <w:r w:rsidR="004D45D8" w:rsidRPr="00F3025F">
        <w:t xml:space="preserve"> të avionit</w:t>
      </w:r>
      <w:r w:rsidRPr="00F3025F">
        <w:t xml:space="preserve"> sasia totale e instruksioneve fluturuese</w:t>
      </w:r>
      <w:r w:rsidR="00D77614" w:rsidRPr="00F3025F">
        <w:t xml:space="preserve"> të kërkuar</w:t>
      </w:r>
      <w:r w:rsidRPr="00F3025F">
        <w:t>a</w:t>
      </w:r>
      <w:r w:rsidR="00671230" w:rsidRPr="00F3025F">
        <w:t xml:space="preserve"> mund të </w:t>
      </w:r>
      <w:r w:rsidRPr="00F3025F">
        <w:t>reduktohet</w:t>
      </w:r>
      <w:r w:rsidR="00F2789A" w:rsidRPr="00F3025F">
        <w:t xml:space="preserve"> në </w:t>
      </w:r>
      <w:r w:rsidRPr="00F3025F">
        <w:t>10</w:t>
      </w:r>
      <w:r w:rsidR="002F74CC" w:rsidRPr="00F3025F">
        <w:t xml:space="preserve"> orë </w:t>
      </w:r>
      <w:r w:rsidR="00F2789A" w:rsidRPr="00F3025F">
        <w:t xml:space="preserve">në </w:t>
      </w:r>
      <w:r w:rsidRPr="00F3025F">
        <w:t>aiship-e</w:t>
      </w:r>
      <w:r w:rsidR="00041B93" w:rsidRPr="00F3025F">
        <w:t>.</w:t>
      </w:r>
      <w:r w:rsidRPr="00F3025F">
        <w:t xml:space="preserve"> </w:t>
      </w:r>
    </w:p>
    <w:p w14:paraId="4FF2FAAE" w14:textId="02CBE18F" w:rsidR="001D14A1" w:rsidRPr="00F3025F" w:rsidRDefault="001D14A1" w:rsidP="004E65C4">
      <w:pPr>
        <w:pStyle w:val="Teksti"/>
      </w:pPr>
      <w:r w:rsidRPr="00F3025F">
        <w:t xml:space="preserve">10. Testi i </w:t>
      </w:r>
      <w:r w:rsidR="00B61D1A" w:rsidRPr="00F3025F">
        <w:t>aftësisë</w:t>
      </w:r>
      <w:r w:rsidR="004355FA" w:rsidRPr="00F3025F">
        <w:t xml:space="preserve"> për </w:t>
      </w:r>
      <w:r w:rsidRPr="00F3025F">
        <w:t>ushtrimet e ajrit</w:t>
      </w:r>
      <w:r w:rsidR="004355FA" w:rsidRPr="00F3025F">
        <w:t xml:space="preserve"> për </w:t>
      </w:r>
      <w:r w:rsidRPr="00F3025F">
        <w:t>IR(As)</w:t>
      </w:r>
      <w:r w:rsidR="006E6772" w:rsidRPr="00F3025F">
        <w:t xml:space="preserve"> duhet të </w:t>
      </w:r>
      <w:r w:rsidR="00037006" w:rsidRPr="00F3025F">
        <w:t>përmbajë</w:t>
      </w:r>
      <w:r w:rsidRPr="00F3025F">
        <w:t xml:space="preserve">: </w:t>
      </w:r>
    </w:p>
    <w:p w14:paraId="3787C38C" w14:textId="3A04738D" w:rsidR="001D14A1" w:rsidRPr="00F3025F" w:rsidRDefault="001D14A1" w:rsidP="004E65C4">
      <w:pPr>
        <w:pStyle w:val="Teksti"/>
      </w:pPr>
      <w:r w:rsidRPr="00F3025F">
        <w:t>a) Modulin baz</w:t>
      </w:r>
      <w:r w:rsidR="004A508E" w:rsidRPr="00F3025F">
        <w:t>ë</w:t>
      </w:r>
      <w:r w:rsidR="00877448" w:rsidRPr="00F3025F">
        <w:t xml:space="preserve"> të fluturimit</w:t>
      </w:r>
      <w:r w:rsidRPr="00F3025F">
        <w:t xml:space="preserve"> </w:t>
      </w:r>
      <w:r w:rsidR="0063492D" w:rsidRPr="00F3025F">
        <w:t>instrumental</w:t>
      </w:r>
      <w:r w:rsidRPr="00F3025F">
        <w:t xml:space="preserve"> si dhe procedurat dhe manovrat</w:t>
      </w:r>
      <w:r w:rsidR="004355FA" w:rsidRPr="00F3025F">
        <w:t xml:space="preserve"> për </w:t>
      </w:r>
      <w:r w:rsidR="005D0C4B" w:rsidRPr="00F3025F">
        <w:t>instrumente</w:t>
      </w:r>
      <w:r w:rsidRPr="00F3025F">
        <w:t>t</w:t>
      </w:r>
      <w:r w:rsidR="00DB6BB4" w:rsidRPr="00F3025F">
        <w:t xml:space="preserve"> bazë </w:t>
      </w:r>
      <w:r w:rsidR="00877448" w:rsidRPr="00F3025F">
        <w:t>të fluturimit</w:t>
      </w:r>
      <w:r w:rsidR="00F536B0" w:rsidRPr="00F3025F">
        <w:t xml:space="preserve"> që </w:t>
      </w:r>
      <w:r w:rsidR="00DA7E84" w:rsidRPr="00F3025F">
        <w:t>mbulojnë</w:t>
      </w:r>
      <w:r w:rsidRPr="00F3025F">
        <w:t xml:space="preserve"> t</w:t>
      </w:r>
      <w:r w:rsidR="008071AD" w:rsidRPr="00F3025F">
        <w:t>ë</w:t>
      </w:r>
      <w:r w:rsidRPr="00F3025F">
        <w:t xml:space="preserve"> </w:t>
      </w:r>
      <w:r w:rsidR="00B32F3C" w:rsidRPr="00F3025F">
        <w:t>paktën</w:t>
      </w:r>
      <w:r w:rsidRPr="00F3025F">
        <w:t xml:space="preserve">: </w:t>
      </w:r>
    </w:p>
    <w:p w14:paraId="6E659FA2" w14:textId="21853A39" w:rsidR="001D14A1" w:rsidRPr="00F3025F" w:rsidRDefault="005D0C4B" w:rsidP="004E65C4">
      <w:pPr>
        <w:pStyle w:val="Teksti"/>
      </w:pPr>
      <w:r w:rsidRPr="00F3025F">
        <w:t>Instrumente</w:t>
      </w:r>
      <w:r w:rsidR="001D14A1" w:rsidRPr="00F3025F">
        <w:t>t baz</w:t>
      </w:r>
      <w:r w:rsidR="008071AD" w:rsidRPr="00F3025F">
        <w:t>ë</w:t>
      </w:r>
      <w:r w:rsidR="00877448" w:rsidRPr="00F3025F">
        <w:t xml:space="preserve"> të fluturimit</w:t>
      </w:r>
      <w:r w:rsidR="001D14A1" w:rsidRPr="00F3025F">
        <w:t xml:space="preserve"> pa sinjale</w:t>
      </w:r>
      <w:r w:rsidR="00DB6BB4" w:rsidRPr="00F3025F">
        <w:t xml:space="preserve"> bazë </w:t>
      </w:r>
      <w:r w:rsidR="001D14A1" w:rsidRPr="00F3025F">
        <w:t xml:space="preserve">vizuale: </w:t>
      </w:r>
    </w:p>
    <w:p w14:paraId="4BA9F885" w14:textId="34CE712F"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eastAsia="Arial" w:hAnsi="Garamond"/>
          <w:sz w:val="24"/>
          <w:szCs w:val="24"/>
        </w:rPr>
        <w:t>-</w:t>
      </w:r>
      <w:r w:rsidR="008071AD" w:rsidRPr="00F3025F">
        <w:rPr>
          <w:rFonts w:ascii="Garamond" w:eastAsia="Arial" w:hAnsi="Garamond"/>
          <w:sz w:val="24"/>
          <w:szCs w:val="24"/>
        </w:rPr>
        <w:t xml:space="preserve"> </w:t>
      </w:r>
      <w:r w:rsidRPr="00F3025F">
        <w:rPr>
          <w:rFonts w:ascii="Garamond" w:hAnsi="Garamond"/>
          <w:sz w:val="24"/>
          <w:szCs w:val="24"/>
        </w:rPr>
        <w:t xml:space="preserve">fluturimet horizontale, </w:t>
      </w:r>
    </w:p>
    <w:p w14:paraId="52AFEB18" w14:textId="223BCA7C"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eastAsia="Arial" w:hAnsi="Garamond"/>
          <w:sz w:val="24"/>
          <w:szCs w:val="24"/>
        </w:rPr>
        <w:t>-</w:t>
      </w:r>
      <w:r w:rsidR="008071AD" w:rsidRPr="00F3025F">
        <w:rPr>
          <w:rFonts w:ascii="Garamond" w:eastAsia="Arial" w:hAnsi="Garamond"/>
          <w:sz w:val="24"/>
          <w:szCs w:val="24"/>
        </w:rPr>
        <w:t xml:space="preserve"> </w:t>
      </w:r>
      <w:r w:rsidRPr="00F3025F">
        <w:rPr>
          <w:rFonts w:ascii="Garamond" w:hAnsi="Garamond"/>
          <w:sz w:val="24"/>
          <w:szCs w:val="24"/>
        </w:rPr>
        <w:t xml:space="preserve">ngjitjet, </w:t>
      </w:r>
    </w:p>
    <w:p w14:paraId="41DADD52" w14:textId="6AD3B7DC"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eastAsia="Arial" w:hAnsi="Garamond"/>
          <w:sz w:val="24"/>
          <w:szCs w:val="24"/>
        </w:rPr>
        <w:t>-</w:t>
      </w:r>
      <w:r w:rsidR="008071AD" w:rsidRPr="00F3025F">
        <w:rPr>
          <w:rFonts w:ascii="Garamond" w:eastAsia="Arial" w:hAnsi="Garamond"/>
          <w:sz w:val="24"/>
          <w:szCs w:val="24"/>
        </w:rPr>
        <w:t xml:space="preserve"> </w:t>
      </w:r>
      <w:r w:rsidRPr="00F3025F">
        <w:rPr>
          <w:rFonts w:ascii="Garamond" w:hAnsi="Garamond"/>
          <w:sz w:val="24"/>
          <w:szCs w:val="24"/>
        </w:rPr>
        <w:t xml:space="preserve">zbritjet, </w:t>
      </w:r>
    </w:p>
    <w:p w14:paraId="04697852" w14:textId="57415155" w:rsidR="001D14A1" w:rsidRPr="00F3025F" w:rsidRDefault="001D14A1" w:rsidP="008071AD">
      <w:pPr>
        <w:widowControl w:val="0"/>
        <w:tabs>
          <w:tab w:val="left" w:pos="10335"/>
        </w:tabs>
        <w:spacing w:after="0" w:line="240" w:lineRule="auto"/>
        <w:ind w:firstLine="284"/>
        <w:jc w:val="both"/>
        <w:rPr>
          <w:rFonts w:ascii="Garamond" w:hAnsi="Garamond"/>
          <w:sz w:val="24"/>
          <w:szCs w:val="24"/>
        </w:rPr>
      </w:pPr>
      <w:r w:rsidRPr="00F3025F">
        <w:rPr>
          <w:rFonts w:ascii="Garamond" w:eastAsia="Arial" w:hAnsi="Garamond"/>
          <w:sz w:val="24"/>
          <w:szCs w:val="24"/>
        </w:rPr>
        <w:t>-</w:t>
      </w:r>
      <w:r w:rsidR="008071AD" w:rsidRPr="00F3025F">
        <w:rPr>
          <w:rFonts w:ascii="Garamond" w:eastAsia="Arial" w:hAnsi="Garamond"/>
          <w:sz w:val="24"/>
          <w:szCs w:val="24"/>
        </w:rPr>
        <w:t xml:space="preserve"> </w:t>
      </w:r>
      <w:r w:rsidRPr="00F3025F">
        <w:rPr>
          <w:rFonts w:ascii="Garamond" w:hAnsi="Garamond"/>
          <w:sz w:val="24"/>
          <w:szCs w:val="24"/>
        </w:rPr>
        <w:t>kthesat</w:t>
      </w:r>
      <w:r w:rsidR="00F2789A" w:rsidRPr="00F3025F">
        <w:rPr>
          <w:rFonts w:ascii="Garamond" w:hAnsi="Garamond"/>
          <w:sz w:val="24"/>
          <w:szCs w:val="24"/>
        </w:rPr>
        <w:t xml:space="preserve"> në </w:t>
      </w:r>
      <w:r w:rsidRPr="00F3025F">
        <w:rPr>
          <w:rFonts w:ascii="Garamond" w:hAnsi="Garamond"/>
          <w:sz w:val="24"/>
          <w:szCs w:val="24"/>
        </w:rPr>
        <w:t>fluturimin</w:t>
      </w:r>
      <w:r w:rsidR="00F2789A" w:rsidRPr="00F3025F">
        <w:rPr>
          <w:rFonts w:ascii="Garamond" w:hAnsi="Garamond"/>
          <w:sz w:val="24"/>
          <w:szCs w:val="24"/>
        </w:rPr>
        <w:t xml:space="preserve"> në </w:t>
      </w:r>
      <w:r w:rsidRPr="00F3025F">
        <w:rPr>
          <w:rFonts w:ascii="Garamond" w:hAnsi="Garamond"/>
          <w:sz w:val="24"/>
          <w:szCs w:val="24"/>
        </w:rPr>
        <w:t xml:space="preserve">nivel, ngjitje, zbritje </w:t>
      </w:r>
    </w:p>
    <w:p w14:paraId="5D3999FC" w14:textId="77777777" w:rsidR="001D14A1" w:rsidRPr="005F274A" w:rsidRDefault="001D14A1" w:rsidP="008071AD">
      <w:pPr>
        <w:widowControl w:val="0"/>
        <w:tabs>
          <w:tab w:val="left" w:pos="10335"/>
        </w:tabs>
        <w:spacing w:after="0" w:line="240" w:lineRule="auto"/>
        <w:ind w:firstLine="284"/>
        <w:jc w:val="both"/>
        <w:rPr>
          <w:rFonts w:ascii="Garamond" w:hAnsi="Garamond"/>
          <w:sz w:val="24"/>
          <w:szCs w:val="24"/>
        </w:rPr>
      </w:pPr>
      <w:r w:rsidRPr="005F274A">
        <w:rPr>
          <w:rFonts w:ascii="Garamond" w:hAnsi="Garamond"/>
          <w:sz w:val="24"/>
          <w:szCs w:val="24"/>
        </w:rPr>
        <w:t xml:space="preserve">shembujt e instrumentit, </w:t>
      </w:r>
    </w:p>
    <w:p w14:paraId="05D53B3B" w14:textId="77777777" w:rsidR="001D14A1" w:rsidRPr="005F274A" w:rsidRDefault="001D14A1" w:rsidP="008071AD">
      <w:pPr>
        <w:widowControl w:val="0"/>
        <w:tabs>
          <w:tab w:val="left" w:pos="10335"/>
        </w:tabs>
        <w:spacing w:after="0" w:line="240" w:lineRule="auto"/>
        <w:ind w:firstLine="284"/>
        <w:jc w:val="both"/>
        <w:rPr>
          <w:rFonts w:ascii="Garamond" w:hAnsi="Garamond"/>
          <w:sz w:val="24"/>
          <w:szCs w:val="24"/>
        </w:rPr>
      </w:pPr>
      <w:r w:rsidRPr="005F274A">
        <w:rPr>
          <w:rFonts w:ascii="Garamond" w:hAnsi="Garamond"/>
          <w:sz w:val="24"/>
          <w:szCs w:val="24"/>
        </w:rPr>
        <w:t xml:space="preserve">radionavigacionin </w:t>
      </w:r>
    </w:p>
    <w:p w14:paraId="604E0260" w14:textId="77777777" w:rsidR="001D14A1" w:rsidRPr="00F3025F" w:rsidRDefault="001D14A1" w:rsidP="008071AD">
      <w:pPr>
        <w:widowControl w:val="0"/>
        <w:tabs>
          <w:tab w:val="left" w:pos="10335"/>
        </w:tabs>
        <w:spacing w:after="0" w:line="240" w:lineRule="auto"/>
        <w:ind w:firstLine="284"/>
        <w:jc w:val="both"/>
        <w:rPr>
          <w:rFonts w:ascii="Garamond" w:hAnsi="Garamond"/>
          <w:sz w:val="24"/>
          <w:szCs w:val="24"/>
        </w:rPr>
      </w:pPr>
      <w:r w:rsidRPr="005F274A">
        <w:rPr>
          <w:rFonts w:ascii="Garamond" w:hAnsi="Garamond"/>
          <w:sz w:val="24"/>
          <w:szCs w:val="24"/>
        </w:rPr>
        <w:t>rikuperimin nga</w:t>
      </w:r>
      <w:r w:rsidRPr="00F3025F">
        <w:rPr>
          <w:rFonts w:ascii="Garamond" w:hAnsi="Garamond"/>
          <w:sz w:val="24"/>
          <w:szCs w:val="24"/>
        </w:rPr>
        <w:t xml:space="preserve"> pozicionet e pazakonta </w:t>
      </w:r>
    </w:p>
    <w:p w14:paraId="2BBE02B4" w14:textId="77777777" w:rsidR="001D14A1" w:rsidRPr="00F3025F" w:rsidRDefault="001D14A1" w:rsidP="008071AD">
      <w:pPr>
        <w:widowControl w:val="0"/>
        <w:tabs>
          <w:tab w:val="left" w:pos="10335"/>
        </w:tabs>
        <w:spacing w:after="0" w:line="240" w:lineRule="auto"/>
        <w:ind w:firstLine="284"/>
        <w:jc w:val="both"/>
        <w:rPr>
          <w:rFonts w:ascii="Garamond" w:hAnsi="Garamond"/>
          <w:sz w:val="24"/>
          <w:szCs w:val="24"/>
        </w:rPr>
      </w:pPr>
      <w:r w:rsidRPr="005F274A">
        <w:rPr>
          <w:rFonts w:ascii="Garamond" w:hAnsi="Garamond"/>
          <w:sz w:val="24"/>
          <w:szCs w:val="24"/>
        </w:rPr>
        <w:t>panelin e kufizuar</w:t>
      </w:r>
      <w:r w:rsidRPr="00F3025F">
        <w:rPr>
          <w:rFonts w:ascii="Garamond" w:hAnsi="Garamond"/>
          <w:sz w:val="24"/>
          <w:szCs w:val="24"/>
        </w:rPr>
        <w:t xml:space="preserve"> </w:t>
      </w:r>
    </w:p>
    <w:p w14:paraId="337A8776" w14:textId="407C2AFB" w:rsidR="001D14A1" w:rsidRPr="00F3025F" w:rsidRDefault="001D14A1" w:rsidP="008071AD">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b)</w:t>
      </w:r>
      <w:r w:rsidR="008071AD" w:rsidRPr="00F3025F">
        <w:rPr>
          <w:rFonts w:ascii="Garamond" w:hAnsi="Garamond"/>
          <w:sz w:val="24"/>
          <w:szCs w:val="24"/>
        </w:rPr>
        <w:t xml:space="preserve"> </w:t>
      </w:r>
      <w:r w:rsidRPr="00F3025F">
        <w:rPr>
          <w:rFonts w:ascii="Garamond" w:hAnsi="Garamond"/>
          <w:sz w:val="24"/>
          <w:szCs w:val="24"/>
        </w:rPr>
        <w:t xml:space="preserve">Moduli i fluturimit </w:t>
      </w:r>
      <w:r w:rsidR="0063492D" w:rsidRPr="00F3025F">
        <w:rPr>
          <w:rFonts w:ascii="Garamond" w:hAnsi="Garamond"/>
          <w:sz w:val="24"/>
          <w:szCs w:val="24"/>
        </w:rPr>
        <w:t>instrumental</w:t>
      </w:r>
      <w:r w:rsidRPr="00F3025F">
        <w:rPr>
          <w:rFonts w:ascii="Garamond" w:hAnsi="Garamond"/>
          <w:sz w:val="24"/>
          <w:szCs w:val="24"/>
        </w:rPr>
        <w:t xml:space="preserve"> procedural: </w:t>
      </w:r>
    </w:p>
    <w:p w14:paraId="1629259F" w14:textId="2BE97021" w:rsidR="001D14A1" w:rsidRPr="00F3025F" w:rsidRDefault="001D14A1" w:rsidP="008071AD">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(i) procedurat e parafluturimit</w:t>
      </w:r>
      <w:r w:rsidR="004355FA" w:rsidRPr="00F3025F">
        <w:rPr>
          <w:rFonts w:ascii="Garamond" w:hAnsi="Garamond"/>
          <w:sz w:val="24"/>
          <w:szCs w:val="24"/>
        </w:rPr>
        <w:t xml:space="preserve"> për </w:t>
      </w:r>
      <w:r w:rsidRPr="00F3025F">
        <w:rPr>
          <w:rFonts w:ascii="Garamond" w:hAnsi="Garamond"/>
          <w:sz w:val="24"/>
          <w:szCs w:val="24"/>
        </w:rPr>
        <w:t>fluturime IFR,</w:t>
      </w:r>
      <w:r w:rsidR="006E6772" w:rsidRPr="00F3025F">
        <w:rPr>
          <w:rFonts w:ascii="Garamond" w:hAnsi="Garamond"/>
          <w:sz w:val="24"/>
          <w:szCs w:val="24"/>
        </w:rPr>
        <w:t xml:space="preserve"> </w:t>
      </w:r>
      <w:r w:rsidR="008A750D" w:rsidRPr="00F3025F">
        <w:rPr>
          <w:rFonts w:ascii="Garamond" w:hAnsi="Garamond"/>
          <w:sz w:val="24"/>
          <w:szCs w:val="24"/>
        </w:rPr>
        <w:t>përfshirë</w:t>
      </w:r>
      <w:r w:rsidRPr="00F3025F">
        <w:rPr>
          <w:rFonts w:ascii="Garamond" w:hAnsi="Garamond"/>
          <w:sz w:val="24"/>
          <w:szCs w:val="24"/>
        </w:rPr>
        <w:t xml:space="preserve"> </w:t>
      </w:r>
      <w:r w:rsidR="00581832" w:rsidRPr="00F3025F">
        <w:rPr>
          <w:rFonts w:ascii="Garamond" w:hAnsi="Garamond"/>
          <w:sz w:val="24"/>
          <w:szCs w:val="24"/>
        </w:rPr>
        <w:t>përdor</w:t>
      </w:r>
      <w:r w:rsidRPr="00F3025F">
        <w:rPr>
          <w:rFonts w:ascii="Garamond" w:hAnsi="Garamond"/>
          <w:sz w:val="24"/>
          <w:szCs w:val="24"/>
        </w:rPr>
        <w:t>imin e manualit</w:t>
      </w:r>
      <w:r w:rsidR="00877448" w:rsidRPr="00F3025F">
        <w:rPr>
          <w:rFonts w:ascii="Garamond" w:hAnsi="Garamond"/>
          <w:sz w:val="24"/>
          <w:szCs w:val="24"/>
        </w:rPr>
        <w:t xml:space="preserve"> të fluturimit</w:t>
      </w:r>
      <w:r w:rsidRPr="00F3025F">
        <w:rPr>
          <w:rFonts w:ascii="Garamond" w:hAnsi="Garamond"/>
          <w:sz w:val="24"/>
          <w:szCs w:val="24"/>
        </w:rPr>
        <w:t xml:space="preserve"> dhe dokumentet e duhura t</w:t>
      </w:r>
      <w:r w:rsidR="001E0D0F" w:rsidRPr="00F3025F">
        <w:rPr>
          <w:rFonts w:ascii="Garamond" w:hAnsi="Garamond"/>
          <w:sz w:val="24"/>
          <w:szCs w:val="24"/>
        </w:rPr>
        <w:t>ë</w:t>
      </w:r>
      <w:r w:rsidRPr="00F3025F">
        <w:rPr>
          <w:rFonts w:ascii="Garamond" w:hAnsi="Garamond"/>
          <w:sz w:val="24"/>
          <w:szCs w:val="24"/>
        </w:rPr>
        <w:t xml:space="preserve"> </w:t>
      </w:r>
      <w:r w:rsidR="001E0D0F" w:rsidRPr="00F3025F">
        <w:rPr>
          <w:rFonts w:ascii="Garamond" w:hAnsi="Garamond"/>
          <w:sz w:val="24"/>
          <w:szCs w:val="24"/>
        </w:rPr>
        <w:t>shërbimeve</w:t>
      </w:r>
      <w:r w:rsidRPr="00F3025F">
        <w:rPr>
          <w:rFonts w:ascii="Garamond" w:hAnsi="Garamond"/>
          <w:sz w:val="24"/>
          <w:szCs w:val="24"/>
        </w:rPr>
        <w:t xml:space="preserve"> t</w:t>
      </w:r>
      <w:r w:rsidR="001E0D0F" w:rsidRPr="00F3025F">
        <w:rPr>
          <w:rFonts w:ascii="Garamond" w:hAnsi="Garamond"/>
          <w:sz w:val="24"/>
          <w:szCs w:val="24"/>
        </w:rPr>
        <w:t>ë</w:t>
      </w:r>
      <w:r w:rsidRPr="00F3025F">
        <w:rPr>
          <w:rFonts w:ascii="Garamond" w:hAnsi="Garamond"/>
          <w:sz w:val="24"/>
          <w:szCs w:val="24"/>
        </w:rPr>
        <w:t xml:space="preserve"> trafikut ajror gjat</w:t>
      </w:r>
      <w:r w:rsidR="008071AD" w:rsidRPr="00F3025F">
        <w:rPr>
          <w:rFonts w:ascii="Garamond" w:hAnsi="Garamond"/>
          <w:sz w:val="24"/>
          <w:szCs w:val="24"/>
        </w:rPr>
        <w:t>ë</w:t>
      </w:r>
      <w:r w:rsidRPr="00F3025F">
        <w:rPr>
          <w:rFonts w:ascii="Garamond" w:hAnsi="Garamond"/>
          <w:sz w:val="24"/>
          <w:szCs w:val="24"/>
        </w:rPr>
        <w:t xml:space="preserve"> p</w:t>
      </w:r>
      <w:r w:rsidR="001E0D0F" w:rsidRPr="00F3025F">
        <w:rPr>
          <w:rFonts w:ascii="Garamond" w:hAnsi="Garamond"/>
          <w:sz w:val="24"/>
          <w:szCs w:val="24"/>
        </w:rPr>
        <w:t>ë</w:t>
      </w:r>
      <w:r w:rsidRPr="00F3025F">
        <w:rPr>
          <w:rFonts w:ascii="Garamond" w:hAnsi="Garamond"/>
          <w:sz w:val="24"/>
          <w:szCs w:val="24"/>
        </w:rPr>
        <w:t>rgatitjes s</w:t>
      </w:r>
      <w:r w:rsidR="008071AD" w:rsidRPr="00F3025F">
        <w:rPr>
          <w:rFonts w:ascii="Garamond" w:hAnsi="Garamond"/>
          <w:sz w:val="24"/>
          <w:szCs w:val="24"/>
        </w:rPr>
        <w:t>ë</w:t>
      </w:r>
      <w:r w:rsidR="00B61D1A" w:rsidRPr="00F3025F">
        <w:rPr>
          <w:rFonts w:ascii="Garamond" w:hAnsi="Garamond"/>
          <w:sz w:val="24"/>
          <w:szCs w:val="24"/>
        </w:rPr>
        <w:t xml:space="preserve"> një </w:t>
      </w:r>
      <w:r w:rsidRPr="00F3025F">
        <w:rPr>
          <w:rFonts w:ascii="Garamond" w:hAnsi="Garamond"/>
          <w:sz w:val="24"/>
          <w:szCs w:val="24"/>
        </w:rPr>
        <w:t xml:space="preserve">plani fluturimi IFR: </w:t>
      </w:r>
    </w:p>
    <w:p w14:paraId="44B39174" w14:textId="448CC57B" w:rsidR="001D14A1" w:rsidRPr="00F3025F" w:rsidRDefault="001D14A1" w:rsidP="008071AD">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 xml:space="preserve"> (ii) procedurat dhe manovrat</w:t>
      </w:r>
      <w:r w:rsidR="004355FA" w:rsidRPr="00F3025F">
        <w:rPr>
          <w:rFonts w:ascii="Garamond" w:hAnsi="Garamond"/>
          <w:sz w:val="24"/>
          <w:szCs w:val="24"/>
        </w:rPr>
        <w:t xml:space="preserve"> për </w:t>
      </w:r>
      <w:r w:rsidRPr="00F3025F">
        <w:rPr>
          <w:rFonts w:ascii="Garamond" w:hAnsi="Garamond"/>
          <w:sz w:val="24"/>
          <w:szCs w:val="24"/>
        </w:rPr>
        <w:t>operimin</w:t>
      </w:r>
      <w:r w:rsidR="00F2789A" w:rsidRPr="00F3025F">
        <w:rPr>
          <w:rFonts w:ascii="Garamond" w:hAnsi="Garamond"/>
          <w:sz w:val="24"/>
          <w:szCs w:val="24"/>
        </w:rPr>
        <w:t xml:space="preserve"> </w:t>
      </w:r>
      <w:r w:rsidRPr="00F3025F">
        <w:rPr>
          <w:rFonts w:ascii="Garamond" w:hAnsi="Garamond"/>
          <w:sz w:val="24"/>
          <w:szCs w:val="24"/>
        </w:rPr>
        <w:t>IFR n</w:t>
      </w:r>
      <w:r w:rsidR="001F6ADE" w:rsidRPr="00F3025F">
        <w:rPr>
          <w:rFonts w:ascii="Garamond" w:hAnsi="Garamond"/>
          <w:sz w:val="24"/>
          <w:szCs w:val="24"/>
        </w:rPr>
        <w:t>ë</w:t>
      </w:r>
      <w:r w:rsidRPr="00F3025F">
        <w:rPr>
          <w:rFonts w:ascii="Garamond" w:hAnsi="Garamond"/>
          <w:sz w:val="24"/>
          <w:szCs w:val="24"/>
        </w:rPr>
        <w:t>n kushtet normale, jonormale dhe emergjente</w:t>
      </w:r>
      <w:r w:rsidR="00F536B0" w:rsidRPr="00F3025F">
        <w:rPr>
          <w:rFonts w:ascii="Garamond" w:hAnsi="Garamond"/>
          <w:sz w:val="24"/>
          <w:szCs w:val="24"/>
        </w:rPr>
        <w:t xml:space="preserve"> që </w:t>
      </w:r>
      <w:r w:rsidRPr="00F3025F">
        <w:rPr>
          <w:rFonts w:ascii="Garamond" w:hAnsi="Garamond"/>
          <w:sz w:val="24"/>
          <w:szCs w:val="24"/>
        </w:rPr>
        <w:t>mbulojn</w:t>
      </w:r>
      <w:r w:rsidR="008071AD" w:rsidRPr="00F3025F">
        <w:rPr>
          <w:rFonts w:ascii="Garamond" w:hAnsi="Garamond"/>
          <w:sz w:val="24"/>
          <w:szCs w:val="24"/>
        </w:rPr>
        <w:t>ë</w:t>
      </w:r>
      <w:r w:rsidRPr="00F3025F">
        <w:rPr>
          <w:rFonts w:ascii="Garamond" w:hAnsi="Garamond"/>
          <w:sz w:val="24"/>
          <w:szCs w:val="24"/>
        </w:rPr>
        <w:t xml:space="preserve"> t</w:t>
      </w:r>
      <w:r w:rsidR="008071AD" w:rsidRPr="00F3025F">
        <w:rPr>
          <w:rFonts w:ascii="Garamond" w:hAnsi="Garamond"/>
          <w:sz w:val="24"/>
          <w:szCs w:val="24"/>
        </w:rPr>
        <w:t>ë</w:t>
      </w:r>
      <w:r w:rsidRPr="00F3025F">
        <w:rPr>
          <w:rFonts w:ascii="Garamond" w:hAnsi="Garamond"/>
          <w:sz w:val="24"/>
          <w:szCs w:val="24"/>
        </w:rPr>
        <w:t xml:space="preserve"> </w:t>
      </w:r>
      <w:r w:rsidR="00B32F3C" w:rsidRPr="00F3025F">
        <w:rPr>
          <w:rFonts w:ascii="Garamond" w:hAnsi="Garamond"/>
          <w:sz w:val="24"/>
          <w:szCs w:val="24"/>
        </w:rPr>
        <w:t>paktën</w:t>
      </w:r>
      <w:r w:rsidRPr="00F3025F">
        <w:rPr>
          <w:rFonts w:ascii="Garamond" w:hAnsi="Garamond"/>
          <w:sz w:val="24"/>
          <w:szCs w:val="24"/>
        </w:rPr>
        <w:t xml:space="preserve">: </w:t>
      </w:r>
    </w:p>
    <w:p w14:paraId="23F3F71E" w14:textId="610EBA87" w:rsidR="001D14A1" w:rsidRPr="00F3025F" w:rsidRDefault="004E65C4" w:rsidP="008071AD">
      <w:pPr>
        <w:pStyle w:val="Teksti"/>
      </w:pPr>
      <w:r w:rsidRPr="00F3025F">
        <w:t>-</w:t>
      </w:r>
      <w:r w:rsidR="008071AD" w:rsidRPr="00F3025F">
        <w:t xml:space="preserve"> </w:t>
      </w:r>
      <w:r w:rsidR="001D14A1" w:rsidRPr="00F3025F">
        <w:t>kalimin nga fluturim vizual</w:t>
      </w:r>
      <w:r w:rsidR="00F2789A" w:rsidRPr="00F3025F">
        <w:t xml:space="preserve"> në</w:t>
      </w:r>
      <w:r w:rsidR="00C01AF8" w:rsidRPr="00F3025F">
        <w:t xml:space="preserve"> atë </w:t>
      </w:r>
      <w:r w:rsidR="001D14A1" w:rsidRPr="00F3025F">
        <w:t>me instrument</w:t>
      </w:r>
      <w:r w:rsidR="00F2789A" w:rsidRPr="00F3025F">
        <w:t xml:space="preserve"> në </w:t>
      </w:r>
      <w:r w:rsidR="001D14A1" w:rsidRPr="00F3025F">
        <w:t>ngritje</w:t>
      </w:r>
      <w:r w:rsidR="004A508E" w:rsidRPr="00F3025F">
        <w:t>;</w:t>
      </w:r>
      <w:r w:rsidR="001D14A1" w:rsidRPr="00F3025F">
        <w:t xml:space="preserve"> </w:t>
      </w:r>
    </w:p>
    <w:p w14:paraId="615BF52A" w14:textId="096167F1" w:rsidR="001D14A1" w:rsidRPr="00F3025F" w:rsidRDefault="004E65C4" w:rsidP="008071AD">
      <w:pPr>
        <w:pStyle w:val="Teksti"/>
      </w:pPr>
      <w:r w:rsidRPr="00F3025F">
        <w:t>-</w:t>
      </w:r>
      <w:r w:rsidR="008071AD" w:rsidRPr="00F3025F">
        <w:t xml:space="preserve"> </w:t>
      </w:r>
      <w:r w:rsidR="001D14A1" w:rsidRPr="00F3025F">
        <w:t>nisjet dhe mb</w:t>
      </w:r>
      <w:r w:rsidR="001E0D0F" w:rsidRPr="00F3025F">
        <w:t>ë</w:t>
      </w:r>
      <w:r w:rsidR="001D14A1" w:rsidRPr="00F3025F">
        <w:t xml:space="preserve">rritjet </w:t>
      </w:r>
      <w:r w:rsidR="0063492D" w:rsidRPr="00F3025F">
        <w:t>instrumental</w:t>
      </w:r>
      <w:r w:rsidR="001D14A1" w:rsidRPr="00F3025F">
        <w:t xml:space="preserve">e </w:t>
      </w:r>
      <w:r w:rsidR="008071AD" w:rsidRPr="00F3025F">
        <w:t>standard</w:t>
      </w:r>
      <w:r w:rsidR="001D14A1" w:rsidRPr="00F3025F">
        <w:t>e</w:t>
      </w:r>
      <w:r w:rsidR="004A508E" w:rsidRPr="00F3025F">
        <w:t>;</w:t>
      </w:r>
      <w:r w:rsidR="00EB2F14" w:rsidRPr="00F3025F">
        <w:t xml:space="preserve"> </w:t>
      </w:r>
    </w:p>
    <w:p w14:paraId="1FD94019" w14:textId="3CE50525" w:rsidR="001D14A1" w:rsidRPr="00F3025F" w:rsidRDefault="004E65C4" w:rsidP="008071AD">
      <w:pPr>
        <w:pStyle w:val="Teksti"/>
      </w:pPr>
      <w:r w:rsidRPr="00F3025F">
        <w:t>-</w:t>
      </w:r>
      <w:r w:rsidR="008071AD" w:rsidRPr="00F3025F">
        <w:t xml:space="preserve"> </w:t>
      </w:r>
      <w:r w:rsidR="001D14A1" w:rsidRPr="00F3025F">
        <w:t>procedurat n</w:t>
      </w:r>
      <w:r w:rsidR="008071AD" w:rsidRPr="00F3025F">
        <w:t xml:space="preserve">ë </w:t>
      </w:r>
      <w:r w:rsidR="001D14A1" w:rsidRPr="00F3025F">
        <w:t>rrug</w:t>
      </w:r>
      <w:r w:rsidR="008071AD" w:rsidRPr="00F3025F">
        <w:t>ë</w:t>
      </w:r>
      <w:r w:rsidR="001D14A1" w:rsidRPr="00F3025F">
        <w:t xml:space="preserve"> IFR</w:t>
      </w:r>
      <w:r w:rsidR="004A508E" w:rsidRPr="00F3025F">
        <w:t>;</w:t>
      </w:r>
      <w:r w:rsidR="001D14A1" w:rsidRPr="00F3025F">
        <w:t xml:space="preserve"> </w:t>
      </w:r>
    </w:p>
    <w:p w14:paraId="6C7CD1E0" w14:textId="17052EE7" w:rsidR="001D14A1" w:rsidRPr="00F3025F" w:rsidRDefault="004E65C4" w:rsidP="008071AD">
      <w:pPr>
        <w:pStyle w:val="Teksti"/>
      </w:pPr>
      <w:r w:rsidRPr="00F3025F">
        <w:t>-</w:t>
      </w:r>
      <w:r w:rsidR="008071AD" w:rsidRPr="00F3025F">
        <w:t xml:space="preserve"> </w:t>
      </w:r>
      <w:r w:rsidR="001D14A1" w:rsidRPr="00F3025F">
        <w:t>procedura t</w:t>
      </w:r>
      <w:r w:rsidR="008071AD" w:rsidRPr="00F3025F">
        <w:t>ë</w:t>
      </w:r>
      <w:r w:rsidR="001D14A1" w:rsidRPr="00F3025F">
        <w:t xml:space="preserve"> mbajtjes</w:t>
      </w:r>
      <w:r w:rsidR="00F2789A" w:rsidRPr="00F3025F">
        <w:t xml:space="preserve"> në </w:t>
      </w:r>
      <w:r w:rsidR="004A508E" w:rsidRPr="00F3025F">
        <w:t>ajër;</w:t>
      </w:r>
      <w:r w:rsidR="001D14A1" w:rsidRPr="00F3025F">
        <w:t xml:space="preserve"> </w:t>
      </w:r>
    </w:p>
    <w:p w14:paraId="0B8C7391" w14:textId="31C79C1C" w:rsidR="001D14A1" w:rsidRPr="00F3025F" w:rsidRDefault="004E65C4" w:rsidP="008071AD">
      <w:pPr>
        <w:pStyle w:val="Teksti"/>
      </w:pPr>
      <w:r w:rsidRPr="00F3025F">
        <w:t>-</w:t>
      </w:r>
      <w:r w:rsidR="008071AD" w:rsidRPr="00F3025F">
        <w:t xml:space="preserve"> </w:t>
      </w:r>
      <w:r w:rsidR="001D14A1" w:rsidRPr="00F3025F">
        <w:t>afrimin</w:t>
      </w:r>
      <w:r w:rsidR="00EB2F14" w:rsidRPr="00F3025F">
        <w:t xml:space="preserve"> </w:t>
      </w:r>
      <w:r w:rsidR="0063492D" w:rsidRPr="00F3025F">
        <w:t>instrumental</w:t>
      </w:r>
      <w:r w:rsidR="00F2789A" w:rsidRPr="00F3025F">
        <w:t xml:space="preserve"> në </w:t>
      </w:r>
      <w:r w:rsidR="001D14A1" w:rsidRPr="00F3025F">
        <w:t>minimumin e specifikuar</w:t>
      </w:r>
      <w:r w:rsidR="004A508E" w:rsidRPr="00F3025F">
        <w:t>;</w:t>
      </w:r>
      <w:r w:rsidR="00F2789A" w:rsidRPr="00F3025F">
        <w:t xml:space="preserve"> </w:t>
      </w:r>
    </w:p>
    <w:p w14:paraId="263A3873" w14:textId="1BCF0062" w:rsidR="001D14A1" w:rsidRPr="00F3025F" w:rsidRDefault="004E65C4" w:rsidP="008071AD">
      <w:pPr>
        <w:pStyle w:val="Teksti"/>
      </w:pPr>
      <w:r w:rsidRPr="00F3025F">
        <w:t>-</w:t>
      </w:r>
      <w:r w:rsidR="008071AD" w:rsidRPr="00F3025F">
        <w:t xml:space="preserve"> </w:t>
      </w:r>
      <w:r w:rsidR="001D14A1" w:rsidRPr="00F3025F">
        <w:t>procedurat e afrimit t</w:t>
      </w:r>
      <w:r w:rsidR="008071AD" w:rsidRPr="00F3025F">
        <w:t>ë</w:t>
      </w:r>
      <w:r w:rsidR="001D14A1" w:rsidRPr="00F3025F">
        <w:t xml:space="preserve"> munguar</w:t>
      </w:r>
      <w:r w:rsidR="004A508E" w:rsidRPr="00F3025F">
        <w:t>;</w:t>
      </w:r>
      <w:r w:rsidR="001D14A1" w:rsidRPr="00F3025F">
        <w:t xml:space="preserve"> </w:t>
      </w:r>
    </w:p>
    <w:p w14:paraId="22946527" w14:textId="4EEF2824" w:rsidR="001D14A1" w:rsidRPr="00F3025F" w:rsidRDefault="004E65C4" w:rsidP="008071AD">
      <w:pPr>
        <w:pStyle w:val="Teksti"/>
      </w:pPr>
      <w:r w:rsidRPr="00F3025F">
        <w:t>-</w:t>
      </w:r>
      <w:r w:rsidR="008071AD" w:rsidRPr="00F3025F">
        <w:t xml:space="preserve"> </w:t>
      </w:r>
      <w:r w:rsidR="001D14A1" w:rsidRPr="00F3025F">
        <w:t xml:space="preserve">uljen </w:t>
      </w:r>
      <w:r w:rsidR="00B10575" w:rsidRPr="00F3025F">
        <w:t>nëpërmjet</w:t>
      </w:r>
      <w:r w:rsidR="001D14A1" w:rsidRPr="00F3025F">
        <w:t xml:space="preserve"> afrimit i </w:t>
      </w:r>
      <w:r w:rsidR="0063492D" w:rsidRPr="00F3025F">
        <w:t>instrumental</w:t>
      </w:r>
      <w:r w:rsidR="006E6772" w:rsidRPr="00F3025F">
        <w:t xml:space="preserve"> </w:t>
      </w:r>
      <w:r w:rsidR="008A750D" w:rsidRPr="00F3025F">
        <w:t>përfshirë</w:t>
      </w:r>
      <w:r w:rsidR="001D14A1" w:rsidRPr="00F3025F">
        <w:t xml:space="preserve"> rrotullimin: </w:t>
      </w:r>
    </w:p>
    <w:p w14:paraId="31F946AF" w14:textId="54094D36" w:rsidR="001D14A1" w:rsidRPr="00F3025F" w:rsidRDefault="001D14A1" w:rsidP="008071AD">
      <w:pPr>
        <w:pStyle w:val="Teksti"/>
      </w:pPr>
      <w:r w:rsidRPr="00F3025F">
        <w:t>(iii) manovrat</w:t>
      </w:r>
      <w:r w:rsidR="00F2789A" w:rsidRPr="00F3025F">
        <w:t xml:space="preserve"> në </w:t>
      </w:r>
      <w:r w:rsidRPr="00F3025F">
        <w:t>fluturim dhe karakteristikat e ve</w:t>
      </w:r>
      <w:r w:rsidR="008071AD" w:rsidRPr="00F3025F">
        <w:t>ç</w:t>
      </w:r>
      <w:r w:rsidRPr="00F3025F">
        <w:t xml:space="preserve">anta fluturuese: </w:t>
      </w:r>
    </w:p>
    <w:p w14:paraId="43198649" w14:textId="54700692" w:rsidR="001D14A1" w:rsidRPr="00F3025F" w:rsidRDefault="001D14A1" w:rsidP="008071AD">
      <w:pPr>
        <w:widowControl w:val="0"/>
        <w:tabs>
          <w:tab w:val="left" w:pos="10335"/>
        </w:tabs>
        <w:spacing w:after="0" w:line="240" w:lineRule="auto"/>
        <w:ind w:firstLine="284"/>
        <w:jc w:val="both"/>
        <w:rPr>
          <w:rFonts w:ascii="Garamond" w:hAnsi="Garamond"/>
          <w:sz w:val="24"/>
          <w:szCs w:val="24"/>
        </w:rPr>
      </w:pPr>
      <w:r w:rsidRPr="00F3025F">
        <w:rPr>
          <w:rFonts w:ascii="Garamond" w:hAnsi="Garamond"/>
          <w:sz w:val="24"/>
          <w:szCs w:val="24"/>
        </w:rPr>
        <w:t>(iv) operimin e aiship-it</w:t>
      </w:r>
      <w:r w:rsidR="00F2789A" w:rsidRPr="00F3025F">
        <w:rPr>
          <w:rFonts w:ascii="Garamond" w:hAnsi="Garamond"/>
          <w:sz w:val="24"/>
          <w:szCs w:val="24"/>
        </w:rPr>
        <w:t xml:space="preserve"> në </w:t>
      </w:r>
      <w:r w:rsidRPr="00F3025F">
        <w:rPr>
          <w:rFonts w:ascii="Garamond" w:hAnsi="Garamond"/>
          <w:sz w:val="24"/>
          <w:szCs w:val="24"/>
        </w:rPr>
        <w:t>ushtrimet e lart</w:t>
      </w:r>
      <w:r w:rsidR="00BE3EB0" w:rsidRPr="00F3025F">
        <w:rPr>
          <w:rFonts w:ascii="Garamond" w:hAnsi="Garamond"/>
          <w:sz w:val="24"/>
          <w:szCs w:val="24"/>
        </w:rPr>
        <w:t>përmendur</w:t>
      </w:r>
      <w:r w:rsidRPr="00F3025F">
        <w:rPr>
          <w:rFonts w:ascii="Garamond" w:hAnsi="Garamond"/>
          <w:sz w:val="24"/>
          <w:szCs w:val="24"/>
        </w:rPr>
        <w:t>a,</w:t>
      </w:r>
      <w:r w:rsidR="006E6772" w:rsidRPr="00F3025F">
        <w:rPr>
          <w:rFonts w:ascii="Garamond" w:hAnsi="Garamond"/>
          <w:sz w:val="24"/>
          <w:szCs w:val="24"/>
        </w:rPr>
        <w:t xml:space="preserve"> </w:t>
      </w:r>
      <w:r w:rsidR="008A750D" w:rsidRPr="00F3025F">
        <w:rPr>
          <w:rFonts w:ascii="Garamond" w:hAnsi="Garamond"/>
          <w:sz w:val="24"/>
          <w:szCs w:val="24"/>
        </w:rPr>
        <w:t>përfshirë</w:t>
      </w:r>
      <w:r w:rsidRPr="00F3025F">
        <w:rPr>
          <w:rFonts w:ascii="Garamond" w:hAnsi="Garamond"/>
          <w:sz w:val="24"/>
          <w:szCs w:val="24"/>
        </w:rPr>
        <w:t xml:space="preserve"> operimin e airship-it </w:t>
      </w:r>
      <w:r w:rsidR="005E3C33" w:rsidRPr="00F3025F">
        <w:rPr>
          <w:rFonts w:ascii="Garamond" w:hAnsi="Garamond"/>
          <w:sz w:val="24"/>
          <w:szCs w:val="24"/>
        </w:rPr>
        <w:t>vetëm</w:t>
      </w:r>
      <w:r w:rsidRPr="00F3025F">
        <w:rPr>
          <w:rFonts w:ascii="Garamond" w:hAnsi="Garamond"/>
          <w:sz w:val="24"/>
          <w:szCs w:val="24"/>
        </w:rPr>
        <w:t xml:space="preserve"> me referenc</w:t>
      </w:r>
      <w:r w:rsidR="008071AD" w:rsidRPr="00F3025F">
        <w:rPr>
          <w:rFonts w:ascii="Garamond" w:hAnsi="Garamond"/>
          <w:sz w:val="24"/>
          <w:szCs w:val="24"/>
        </w:rPr>
        <w:t>ë</w:t>
      </w:r>
      <w:r w:rsidRPr="00F3025F">
        <w:rPr>
          <w:rFonts w:ascii="Garamond" w:hAnsi="Garamond"/>
          <w:sz w:val="24"/>
          <w:szCs w:val="24"/>
        </w:rPr>
        <w:t xml:space="preserve"> </w:t>
      </w:r>
      <w:r w:rsidR="0063492D" w:rsidRPr="00F3025F">
        <w:rPr>
          <w:rFonts w:ascii="Garamond" w:hAnsi="Garamond"/>
          <w:sz w:val="24"/>
          <w:szCs w:val="24"/>
        </w:rPr>
        <w:t>instrumental</w:t>
      </w:r>
      <w:r w:rsidRPr="00F3025F">
        <w:rPr>
          <w:rFonts w:ascii="Garamond" w:hAnsi="Garamond"/>
          <w:sz w:val="24"/>
          <w:szCs w:val="24"/>
        </w:rPr>
        <w:t>e me</w:t>
      </w:r>
      <w:r w:rsidR="00B61D1A" w:rsidRPr="00F3025F">
        <w:rPr>
          <w:rFonts w:ascii="Garamond" w:hAnsi="Garamond"/>
          <w:sz w:val="24"/>
          <w:szCs w:val="24"/>
        </w:rPr>
        <w:t xml:space="preserve"> një motor</w:t>
      </w:r>
      <w:r w:rsidRPr="00F3025F">
        <w:rPr>
          <w:rFonts w:ascii="Garamond" w:hAnsi="Garamond"/>
          <w:sz w:val="24"/>
          <w:szCs w:val="24"/>
        </w:rPr>
        <w:t xml:space="preserve"> t</w:t>
      </w:r>
      <w:r w:rsidR="001E0D0F" w:rsidRPr="00F3025F">
        <w:rPr>
          <w:rFonts w:ascii="Garamond" w:hAnsi="Garamond"/>
          <w:sz w:val="24"/>
          <w:szCs w:val="24"/>
        </w:rPr>
        <w:t>ë</w:t>
      </w:r>
      <w:r w:rsidRPr="00F3025F">
        <w:rPr>
          <w:rFonts w:ascii="Garamond" w:hAnsi="Garamond"/>
          <w:sz w:val="24"/>
          <w:szCs w:val="24"/>
        </w:rPr>
        <w:t xml:space="preserve"> simuluar jofunksional dhe fikjen e </w:t>
      </w:r>
      <w:r w:rsidR="00B61D1A" w:rsidRPr="00F3025F">
        <w:rPr>
          <w:rFonts w:ascii="Garamond" w:hAnsi="Garamond"/>
          <w:sz w:val="24"/>
          <w:szCs w:val="24"/>
        </w:rPr>
        <w:t>motor</w:t>
      </w:r>
      <w:r w:rsidRPr="00F3025F">
        <w:rPr>
          <w:rFonts w:ascii="Garamond" w:hAnsi="Garamond"/>
          <w:sz w:val="24"/>
          <w:szCs w:val="24"/>
        </w:rPr>
        <w:t>it dhe rindezjen (ushtrimi i fundit</w:t>
      </w:r>
      <w:r w:rsidR="00F536B0" w:rsidRPr="00F3025F">
        <w:rPr>
          <w:rFonts w:ascii="Garamond" w:hAnsi="Garamond"/>
          <w:sz w:val="24"/>
          <w:szCs w:val="24"/>
        </w:rPr>
        <w:t xml:space="preserve"> do të </w:t>
      </w:r>
      <w:r w:rsidRPr="00F3025F">
        <w:rPr>
          <w:rFonts w:ascii="Garamond" w:hAnsi="Garamond"/>
          <w:sz w:val="24"/>
          <w:szCs w:val="24"/>
        </w:rPr>
        <w:t>kryhet</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00DA7E84" w:rsidRPr="00F3025F">
        <w:rPr>
          <w:rFonts w:ascii="Garamond" w:hAnsi="Garamond"/>
          <w:sz w:val="24"/>
          <w:szCs w:val="24"/>
        </w:rPr>
        <w:t>lartësi</w:t>
      </w:r>
      <w:r w:rsidRPr="00F3025F">
        <w:rPr>
          <w:rFonts w:ascii="Garamond" w:hAnsi="Garamond"/>
          <w:sz w:val="24"/>
          <w:szCs w:val="24"/>
        </w:rPr>
        <w:t xml:space="preserve"> t</w:t>
      </w:r>
      <w:r w:rsidR="001E0D0F" w:rsidRPr="00F3025F">
        <w:rPr>
          <w:rFonts w:ascii="Garamond" w:hAnsi="Garamond"/>
          <w:sz w:val="24"/>
          <w:szCs w:val="24"/>
        </w:rPr>
        <w:t>ë</w:t>
      </w:r>
      <w:r w:rsidRPr="00F3025F">
        <w:rPr>
          <w:rFonts w:ascii="Garamond" w:hAnsi="Garamond"/>
          <w:sz w:val="24"/>
          <w:szCs w:val="24"/>
        </w:rPr>
        <w:t xml:space="preserve"> sigurt </w:t>
      </w:r>
      <w:r w:rsidR="005E3C33" w:rsidRPr="00F3025F">
        <w:rPr>
          <w:rFonts w:ascii="Garamond" w:hAnsi="Garamond"/>
          <w:sz w:val="24"/>
          <w:szCs w:val="24"/>
        </w:rPr>
        <w:t>vetëm</w:t>
      </w:r>
      <w:r w:rsidR="00B61D1A" w:rsidRPr="00F3025F">
        <w:rPr>
          <w:rFonts w:ascii="Garamond" w:hAnsi="Garamond"/>
          <w:sz w:val="24"/>
          <w:szCs w:val="24"/>
        </w:rPr>
        <w:t xml:space="preserve"> nëse </w:t>
      </w:r>
      <w:r w:rsidR="00F536B0" w:rsidRPr="00F3025F">
        <w:rPr>
          <w:rFonts w:ascii="Garamond" w:hAnsi="Garamond"/>
          <w:sz w:val="24"/>
          <w:szCs w:val="24"/>
        </w:rPr>
        <w:t xml:space="preserve">do të </w:t>
      </w:r>
      <w:r w:rsidRPr="00F3025F">
        <w:rPr>
          <w:rFonts w:ascii="Garamond" w:hAnsi="Garamond"/>
          <w:sz w:val="24"/>
          <w:szCs w:val="24"/>
        </w:rPr>
        <w:t>kryhet</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FFS ose FNTP II)</w:t>
      </w:r>
      <w:r w:rsidR="008071AD" w:rsidRPr="00F3025F">
        <w:rPr>
          <w:rFonts w:ascii="Garamond" w:hAnsi="Garamond"/>
          <w:sz w:val="24"/>
          <w:szCs w:val="24"/>
        </w:rPr>
        <w:t>.</w:t>
      </w:r>
      <w:r w:rsidRPr="00F3025F">
        <w:rPr>
          <w:rFonts w:ascii="Garamond" w:hAnsi="Garamond"/>
          <w:sz w:val="24"/>
          <w:szCs w:val="24"/>
        </w:rPr>
        <w:t xml:space="preserve"> </w:t>
      </w:r>
    </w:p>
    <w:p w14:paraId="454168C6" w14:textId="77777777"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 </w:t>
      </w:r>
    </w:p>
    <w:p w14:paraId="795D4DFE" w14:textId="77777777"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Shtojca 7 </w:t>
      </w:r>
    </w:p>
    <w:p w14:paraId="0B85EFDB" w14:textId="79217560"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TEST I </w:t>
      </w:r>
      <w:r w:rsidR="00B61D1A" w:rsidRPr="00F3025F">
        <w:rPr>
          <w:rFonts w:ascii="Garamond" w:hAnsi="Garamond"/>
          <w:b/>
          <w:sz w:val="24"/>
          <w:szCs w:val="24"/>
        </w:rPr>
        <w:t>AFTËSISË</w:t>
      </w:r>
      <w:r w:rsidRPr="00F3025F">
        <w:rPr>
          <w:rFonts w:ascii="Garamond" w:hAnsi="Garamond"/>
          <w:b/>
          <w:sz w:val="24"/>
          <w:szCs w:val="24"/>
        </w:rPr>
        <w:t xml:space="preserve"> IR </w:t>
      </w:r>
    </w:p>
    <w:p w14:paraId="0ED09310" w14:textId="77777777" w:rsidR="004E65C4" w:rsidRPr="00F3025F" w:rsidRDefault="004E65C4" w:rsidP="001D14A1">
      <w:pPr>
        <w:pStyle w:val="ListParagraph"/>
        <w:widowControl w:val="0"/>
        <w:tabs>
          <w:tab w:val="left" w:pos="10335"/>
        </w:tabs>
        <w:spacing w:after="0" w:line="240" w:lineRule="auto"/>
        <w:ind w:left="0" w:firstLine="284"/>
        <w:rPr>
          <w:rFonts w:ascii="Garamond" w:hAnsi="Garamond"/>
          <w:sz w:val="24"/>
          <w:szCs w:val="24"/>
        </w:rPr>
      </w:pPr>
    </w:p>
    <w:p w14:paraId="2C4F4B4C" w14:textId="60D238A5" w:rsidR="001D14A1" w:rsidRPr="00F3025F" w:rsidRDefault="001D14A1" w:rsidP="002361B0">
      <w:pPr>
        <w:pStyle w:val="Teksti"/>
      </w:pPr>
      <w:r w:rsidRPr="00F3025F">
        <w:t>1</w:t>
      </w:r>
      <w:r w:rsidR="000C57B2" w:rsidRPr="00F3025F">
        <w:t xml:space="preserve">. Një </w:t>
      </w:r>
      <w:r w:rsidRPr="00F3025F">
        <w:t>aplikant për një IR duhet të ketë marrë instruksione për të njëjtën klasë ose tip avioni që do të përd</w:t>
      </w:r>
      <w:r w:rsidR="00227F3B" w:rsidRPr="00F3025F">
        <w:t>orët</w:t>
      </w:r>
      <w:r w:rsidRPr="00F3025F">
        <w:t xml:space="preserve"> në test, i cili do të jetë i pajisur në mënyrë t</w:t>
      </w:r>
      <w:r w:rsidR="004B1B1B" w:rsidRPr="00F3025F">
        <w:t>ë</w:t>
      </w:r>
      <w:r w:rsidRPr="00F3025F">
        <w:t xml:space="preserve"> p</w:t>
      </w:r>
      <w:r w:rsidR="004B1B1B" w:rsidRPr="00F3025F">
        <w:t>ë</w:t>
      </w:r>
      <w:r w:rsidRPr="00F3025F">
        <w:t>rshtatshme</w:t>
      </w:r>
      <w:r w:rsidR="00F2789A" w:rsidRPr="00F3025F">
        <w:t xml:space="preserve"> </w:t>
      </w:r>
      <w:r w:rsidRPr="00F3025F">
        <w:t>për qëllime të trajnimit dhe testimit.</w:t>
      </w:r>
    </w:p>
    <w:p w14:paraId="5513FF87" w14:textId="08600122" w:rsidR="001D14A1" w:rsidRPr="00F3025F" w:rsidRDefault="001D14A1" w:rsidP="002361B0">
      <w:pPr>
        <w:pStyle w:val="Teksti"/>
      </w:pPr>
      <w:r w:rsidRPr="00F3025F">
        <w:t>2.</w:t>
      </w:r>
      <w:r w:rsidR="003D410D" w:rsidRPr="00F3025F">
        <w:t xml:space="preserve"> </w:t>
      </w:r>
      <w:r w:rsidRPr="00F3025F">
        <w:t>Aplikanti</w:t>
      </w:r>
      <w:r w:rsidR="006E6772" w:rsidRPr="00F3025F">
        <w:t xml:space="preserve"> duhet të </w:t>
      </w:r>
      <w:r w:rsidR="00BE3EB0" w:rsidRPr="00F3025F">
        <w:t>kalojë</w:t>
      </w:r>
      <w:r w:rsidR="008A750D" w:rsidRPr="00F3025F">
        <w:t xml:space="preserve"> të gjith</w:t>
      </w:r>
      <w:r w:rsidRPr="00F3025F">
        <w:t xml:space="preserve">a seksionet </w:t>
      </w:r>
      <w:r w:rsidR="000C57B2" w:rsidRPr="00F3025F">
        <w:t>përkatëse</w:t>
      </w:r>
      <w:r w:rsidR="00940902" w:rsidRPr="00F3025F">
        <w:t xml:space="preserve"> të testit të aftësisë</w:t>
      </w:r>
      <w:r w:rsidR="005418F0" w:rsidRPr="00F3025F">
        <w:t xml:space="preserve">. Nëse </w:t>
      </w:r>
      <w:r w:rsidRPr="00F3025F">
        <w:t>ndonj</w:t>
      </w:r>
      <w:r w:rsidR="003D410D" w:rsidRPr="00F3025F">
        <w:t>ë</w:t>
      </w:r>
      <w:r w:rsidRPr="00F3025F">
        <w:t xml:space="preserve"> pjes</w:t>
      </w:r>
      <w:r w:rsidR="003D410D" w:rsidRPr="00F3025F">
        <w:t>ë</w:t>
      </w:r>
      <w:r w:rsidRPr="00F3025F">
        <w:t xml:space="preserve"> e seksionit d</w:t>
      </w:r>
      <w:r w:rsidR="008F6A94" w:rsidRPr="00F3025F">
        <w:t>ë</w:t>
      </w:r>
      <w:r w:rsidRPr="00F3025F">
        <w:t>shton, seksioni d</w:t>
      </w:r>
      <w:r w:rsidR="00144CB2" w:rsidRPr="00F3025F">
        <w:t>ë</w:t>
      </w:r>
      <w:r w:rsidRPr="00F3025F">
        <w:t>shton</w:t>
      </w:r>
      <w:r w:rsidR="005418F0" w:rsidRPr="00F3025F">
        <w:t xml:space="preserve">. Nëse </w:t>
      </w:r>
      <w:r w:rsidRPr="00F3025F">
        <w:t xml:space="preserve">ka </w:t>
      </w:r>
      <w:r w:rsidR="00144CB2" w:rsidRPr="00F3025F">
        <w:t>dështim</w:t>
      </w:r>
      <w:r w:rsidR="00F2789A" w:rsidRPr="00F3025F">
        <w:t xml:space="preserve"> në</w:t>
      </w:r>
      <w:r w:rsidR="00940902" w:rsidRPr="00F3025F">
        <w:t xml:space="preserve"> më shumë </w:t>
      </w:r>
      <w:r w:rsidRPr="00F3025F">
        <w:t>se</w:t>
      </w:r>
      <w:r w:rsidR="00B61D1A" w:rsidRPr="00F3025F">
        <w:t xml:space="preserve"> një </w:t>
      </w:r>
      <w:r w:rsidRPr="00F3025F">
        <w:t>seksion aplikantit</w:t>
      </w:r>
      <w:r w:rsidR="00F2789A" w:rsidRPr="00F3025F">
        <w:t xml:space="preserve"> </w:t>
      </w:r>
      <w:r w:rsidRPr="00F3025F">
        <w:t>do t</w:t>
      </w:r>
      <w:r w:rsidR="00FD54A7" w:rsidRPr="00F3025F">
        <w:t>’</w:t>
      </w:r>
      <w:r w:rsidRPr="00F3025F">
        <w:t>i</w:t>
      </w:r>
      <w:r w:rsidR="00B10575" w:rsidRPr="00F3025F">
        <w:t xml:space="preserve"> </w:t>
      </w:r>
      <w:r w:rsidR="00622017" w:rsidRPr="00F3025F">
        <w:t>kërkohe</w:t>
      </w:r>
      <w:r w:rsidR="00AA1337" w:rsidRPr="00F3025F">
        <w:t>t</w:t>
      </w:r>
      <w:r w:rsidR="00006A2C" w:rsidRPr="00F3025F">
        <w:t xml:space="preserve"> që të </w:t>
      </w:r>
      <w:r w:rsidR="000C57B2" w:rsidRPr="00F3025F">
        <w:t>ndërmarrë</w:t>
      </w:r>
      <w:r w:rsidRPr="00F3025F">
        <w:t xml:space="preserve"> </w:t>
      </w:r>
      <w:r w:rsidR="006C68F2" w:rsidRPr="00F3025F">
        <w:t xml:space="preserve">përsëri </w:t>
      </w:r>
      <w:r w:rsidRPr="00F3025F">
        <w:t xml:space="preserve">testin e </w:t>
      </w:r>
      <w:r w:rsidR="00DE71F6" w:rsidRPr="00F3025F">
        <w:t>plotë</w:t>
      </w:r>
      <w:r w:rsidRPr="00F3025F">
        <w:t xml:space="preserve">. Aplikanti i cili </w:t>
      </w:r>
      <w:r w:rsidR="0026589B" w:rsidRPr="00F3025F">
        <w:t xml:space="preserve">dështon </w:t>
      </w:r>
      <w:r w:rsidR="005E3C33" w:rsidRPr="00F3025F">
        <w:t>vetëm</w:t>
      </w:r>
      <w:r w:rsidR="00F2789A" w:rsidRPr="00F3025F">
        <w:t xml:space="preserve"> në</w:t>
      </w:r>
      <w:r w:rsidR="00B61D1A" w:rsidRPr="00F3025F">
        <w:t xml:space="preserve"> një </w:t>
      </w:r>
      <w:r w:rsidRPr="00F3025F">
        <w:t>seksion</w:t>
      </w:r>
      <w:r w:rsidR="006E6772" w:rsidRPr="00F3025F">
        <w:t xml:space="preserve"> duhet të </w:t>
      </w:r>
      <w:r w:rsidR="00144CB2" w:rsidRPr="00F3025F">
        <w:t>përsërisë</w:t>
      </w:r>
      <w:r w:rsidR="00C01AF8" w:rsidRPr="00F3025F">
        <w:t xml:space="preserve"> atë </w:t>
      </w:r>
      <w:r w:rsidRPr="00F3025F">
        <w:t>seksion. D</w:t>
      </w:r>
      <w:r w:rsidR="00144CB2" w:rsidRPr="00F3025F">
        <w:t>ë</w:t>
      </w:r>
      <w:r w:rsidRPr="00F3025F">
        <w:t>shtimi</w:t>
      </w:r>
      <w:r w:rsidR="00F2789A" w:rsidRPr="00F3025F">
        <w:t xml:space="preserve"> në </w:t>
      </w:r>
      <w:r w:rsidRPr="00F3025F">
        <w:t>ndonj</w:t>
      </w:r>
      <w:r w:rsidR="00144CB2" w:rsidRPr="00F3025F">
        <w:t>ë</w:t>
      </w:r>
      <w:r w:rsidRPr="00F3025F">
        <w:t xml:space="preserve"> seksion t</w:t>
      </w:r>
      <w:r w:rsidR="00F81FBC" w:rsidRPr="00F3025F">
        <w:t>ë</w:t>
      </w:r>
      <w:r w:rsidRPr="00F3025F">
        <w:t xml:space="preserve"> ritestimit,</w:t>
      </w:r>
      <w:r w:rsidR="006E6772" w:rsidRPr="00F3025F">
        <w:t xml:space="preserve"> </w:t>
      </w:r>
      <w:r w:rsidR="008A750D" w:rsidRPr="00F3025F">
        <w:t>përfshirë</w:t>
      </w:r>
      <w:r w:rsidRPr="00F3025F">
        <w:t xml:space="preserve"> dhe ato seksione</w:t>
      </w:r>
      <w:r w:rsidR="00F536B0" w:rsidRPr="00F3025F">
        <w:t xml:space="preserve"> që</w:t>
      </w:r>
      <w:r w:rsidR="00877448" w:rsidRPr="00F3025F">
        <w:t xml:space="preserve"> janë </w:t>
      </w:r>
      <w:r w:rsidRPr="00F3025F">
        <w:t>kaluar</w:t>
      </w:r>
      <w:r w:rsidR="00F2789A" w:rsidRPr="00F3025F">
        <w:t xml:space="preserve"> në </w:t>
      </w:r>
      <w:r w:rsidRPr="00F3025F">
        <w:t>tentativ</w:t>
      </w:r>
      <w:r w:rsidR="008F6A94" w:rsidRPr="00F3025F">
        <w:t>ë</w:t>
      </w:r>
      <w:r w:rsidRPr="00F3025F">
        <w:t>n e m</w:t>
      </w:r>
      <w:r w:rsidR="008F6A94" w:rsidRPr="00F3025F">
        <w:t>ë</w:t>
      </w:r>
      <w:r w:rsidRPr="00F3025F">
        <w:t>parshme, shkakton</w:t>
      </w:r>
      <w:r w:rsidR="00F536B0" w:rsidRPr="00F3025F">
        <w:t xml:space="preserve"> që </w:t>
      </w:r>
      <w:r w:rsidRPr="00F3025F">
        <w:t>aplikanti</w:t>
      </w:r>
      <w:r w:rsidR="00360584" w:rsidRPr="00F3025F">
        <w:t xml:space="preserve"> të ndërmarrë </w:t>
      </w:r>
      <w:r w:rsidR="006C68F2" w:rsidRPr="00F3025F">
        <w:t xml:space="preserve">përsëri </w:t>
      </w:r>
      <w:r w:rsidRPr="00F3025F">
        <w:t>testin.</w:t>
      </w:r>
      <w:r w:rsidR="008F6A94" w:rsidRPr="00F3025F">
        <w:t xml:space="preserve"> </w:t>
      </w:r>
      <w:r w:rsidRPr="00F3025F">
        <w:t>T</w:t>
      </w:r>
      <w:r w:rsidR="008F6A94" w:rsidRPr="00F3025F">
        <w:t>ë</w:t>
      </w:r>
      <w:r w:rsidRPr="00F3025F">
        <w:t xml:space="preserve"> gjitha seksionet </w:t>
      </w:r>
      <w:r w:rsidR="000C57B2" w:rsidRPr="00F3025F">
        <w:t>përkatëse</w:t>
      </w:r>
      <w:r w:rsidRPr="00F3025F">
        <w:t xml:space="preserve"> t</w:t>
      </w:r>
      <w:r w:rsidR="008F6A94" w:rsidRPr="00F3025F">
        <w:t>ë</w:t>
      </w:r>
      <w:r w:rsidRPr="00F3025F">
        <w:t xml:space="preserve"> testit t</w:t>
      </w:r>
      <w:r w:rsidR="008F6A94" w:rsidRPr="00F3025F">
        <w:t>ë</w:t>
      </w:r>
      <w:r w:rsidRPr="00F3025F">
        <w:t xml:space="preserve"> </w:t>
      </w:r>
      <w:r w:rsidR="00B61D1A" w:rsidRPr="00F3025F">
        <w:t>aftësisë</w:t>
      </w:r>
      <w:r w:rsidR="006E6772" w:rsidRPr="00F3025F">
        <w:t xml:space="preserve"> duhet të </w:t>
      </w:r>
      <w:r w:rsidR="006C68F2" w:rsidRPr="00F3025F">
        <w:t>përfund</w:t>
      </w:r>
      <w:r w:rsidRPr="00F3025F">
        <w:t>ojn</w:t>
      </w:r>
      <w:r w:rsidR="008F6A94" w:rsidRPr="00F3025F">
        <w:t>ë</w:t>
      </w:r>
      <w:r w:rsidRPr="00F3025F">
        <w:t xml:space="preserve"> brenda 6 muajsh. D</w:t>
      </w:r>
      <w:r w:rsidR="008F6A94" w:rsidRPr="00F3025F">
        <w:t>ë</w:t>
      </w:r>
      <w:r w:rsidRPr="00F3025F">
        <w:t>shtimi</w:t>
      </w:r>
      <w:r w:rsidR="00006A2C" w:rsidRPr="00F3025F">
        <w:t xml:space="preserve"> për të </w:t>
      </w:r>
      <w:r w:rsidRPr="00F3025F">
        <w:t>arritur</w:t>
      </w:r>
      <w:r w:rsidR="00B61D1A" w:rsidRPr="00F3025F">
        <w:t xml:space="preserve"> një </w:t>
      </w:r>
      <w:r w:rsidRPr="00F3025F">
        <w:t>kalim</w:t>
      </w:r>
      <w:r w:rsidR="00F2789A" w:rsidRPr="00F3025F">
        <w:t xml:space="preserve"> në</w:t>
      </w:r>
      <w:r w:rsidR="008A750D" w:rsidRPr="00F3025F">
        <w:t xml:space="preserve"> të gjith</w:t>
      </w:r>
      <w:r w:rsidRPr="00F3025F">
        <w:t xml:space="preserve">a seksionet </w:t>
      </w:r>
      <w:r w:rsidR="000C57B2" w:rsidRPr="00F3025F">
        <w:t>përkatëse</w:t>
      </w:r>
      <w:r w:rsidRPr="00F3025F">
        <w:t xml:space="preserve"> t</w:t>
      </w:r>
      <w:r w:rsidR="008F6A94" w:rsidRPr="00F3025F">
        <w:t>ë</w:t>
      </w:r>
      <w:r w:rsidRPr="00F3025F">
        <w:t xml:space="preserve"> testit me dy p</w:t>
      </w:r>
      <w:r w:rsidR="00144CB2" w:rsidRPr="00F3025F">
        <w:t>ë</w:t>
      </w:r>
      <w:r w:rsidRPr="00F3025F">
        <w:t>rpjekje</w:t>
      </w:r>
      <w:r w:rsidR="00F536B0" w:rsidRPr="00F3025F">
        <w:t xml:space="preserve"> do të</w:t>
      </w:r>
      <w:r w:rsidR="00B10575" w:rsidRPr="00F3025F">
        <w:t xml:space="preserve"> kërk</w:t>
      </w:r>
      <w:r w:rsidRPr="00F3025F">
        <w:t>oj</w:t>
      </w:r>
      <w:r w:rsidR="008F6A94" w:rsidRPr="00F3025F">
        <w:t>ë</w:t>
      </w:r>
      <w:r w:rsidRPr="00F3025F">
        <w:t xml:space="preserve"> trajnime t</w:t>
      </w:r>
      <w:r w:rsidR="008F6A94" w:rsidRPr="00F3025F">
        <w:t>ë</w:t>
      </w:r>
      <w:r w:rsidRPr="00F3025F">
        <w:t xml:space="preserve"> m</w:t>
      </w:r>
      <w:r w:rsidR="003D410D" w:rsidRPr="00F3025F">
        <w:t>ë</w:t>
      </w:r>
      <w:r w:rsidRPr="00F3025F">
        <w:t>tejshme.</w:t>
      </w:r>
      <w:r w:rsidR="00F2789A" w:rsidRPr="00F3025F">
        <w:t xml:space="preserve"> </w:t>
      </w:r>
    </w:p>
    <w:p w14:paraId="7B3EB961" w14:textId="564BEF94" w:rsidR="001D14A1" w:rsidRPr="00F3025F" w:rsidRDefault="001D14A1" w:rsidP="002361B0">
      <w:pPr>
        <w:pStyle w:val="Teksti"/>
      </w:pPr>
      <w:r w:rsidRPr="00F3025F">
        <w:t>3.</w:t>
      </w:r>
      <w:r w:rsidR="003D410D" w:rsidRPr="00F3025F">
        <w:t xml:space="preserve"> </w:t>
      </w:r>
      <w:r w:rsidRPr="00F3025F">
        <w:t>Trajnime t</w:t>
      </w:r>
      <w:r w:rsidR="008F6A94" w:rsidRPr="00F3025F">
        <w:t>ë</w:t>
      </w:r>
      <w:r w:rsidRPr="00F3025F">
        <w:t xml:space="preserve"> </w:t>
      </w:r>
      <w:r w:rsidR="00144CB2" w:rsidRPr="00F3025F">
        <w:t>mëtejshme</w:t>
      </w:r>
      <w:r w:rsidR="00671230" w:rsidRPr="00F3025F">
        <w:t xml:space="preserve"> mund të </w:t>
      </w:r>
      <w:r w:rsidR="00887266" w:rsidRPr="00F3025F">
        <w:t>kërkohen</w:t>
      </w:r>
      <w:r w:rsidRPr="00F3025F">
        <w:t xml:space="preserve"> pas</w:t>
      </w:r>
      <w:r w:rsidR="00B61D1A" w:rsidRPr="00F3025F">
        <w:t xml:space="preserve"> një </w:t>
      </w:r>
      <w:r w:rsidRPr="00F3025F">
        <w:t>d</w:t>
      </w:r>
      <w:r w:rsidR="00144CB2" w:rsidRPr="00F3025F">
        <w:t>ë</w:t>
      </w:r>
      <w:r w:rsidRPr="00F3025F">
        <w:t>shtimi t</w:t>
      </w:r>
      <w:r w:rsidR="008F6A94" w:rsidRPr="00F3025F">
        <w:t>ë</w:t>
      </w:r>
      <w:r w:rsidRPr="00F3025F">
        <w:t xml:space="preserve"> testit t</w:t>
      </w:r>
      <w:r w:rsidR="008F6A94" w:rsidRPr="00F3025F">
        <w:t>ë</w:t>
      </w:r>
      <w:r w:rsidRPr="00F3025F">
        <w:t xml:space="preserve"> </w:t>
      </w:r>
      <w:r w:rsidR="00B61D1A" w:rsidRPr="00F3025F">
        <w:t>aftësisë</w:t>
      </w:r>
      <w:r w:rsidRPr="00F3025F">
        <w:t>. Nuk ka limit t</w:t>
      </w:r>
      <w:r w:rsidR="008F6A94" w:rsidRPr="00F3025F">
        <w:t>ë</w:t>
      </w:r>
      <w:r w:rsidRPr="00F3025F">
        <w:t xml:space="preserve"> numrit t</w:t>
      </w:r>
      <w:r w:rsidR="008F6A94" w:rsidRPr="00F3025F">
        <w:t>ë</w:t>
      </w:r>
      <w:r w:rsidRPr="00F3025F">
        <w:t xml:space="preserve"> testeve t</w:t>
      </w:r>
      <w:r w:rsidR="008F6A94" w:rsidRPr="00F3025F">
        <w:t>ë</w:t>
      </w:r>
      <w:r w:rsidRPr="00F3025F">
        <w:t xml:space="preserve"> </w:t>
      </w:r>
      <w:r w:rsidR="00B61D1A" w:rsidRPr="00F3025F">
        <w:t>aftësisë</w:t>
      </w:r>
      <w:r w:rsidR="00F536B0" w:rsidRPr="00F3025F">
        <w:t xml:space="preserve"> që</w:t>
      </w:r>
      <w:r w:rsidR="00671230" w:rsidRPr="00F3025F">
        <w:t xml:space="preserve"> mund të </w:t>
      </w:r>
      <w:r w:rsidRPr="00F3025F">
        <w:t xml:space="preserve">provohen. </w:t>
      </w:r>
    </w:p>
    <w:p w14:paraId="305AA830" w14:textId="77777777"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 </w:t>
      </w:r>
    </w:p>
    <w:p w14:paraId="20F30D49" w14:textId="77777777"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 xml:space="preserve">KRYERJA E TESTIT </w:t>
      </w:r>
    </w:p>
    <w:p w14:paraId="275166D0" w14:textId="77777777" w:rsidR="001D14A1" w:rsidRPr="00F3025F" w:rsidRDefault="001D14A1" w:rsidP="001D14A1">
      <w:pPr>
        <w:widowControl w:val="0"/>
        <w:tabs>
          <w:tab w:val="left" w:pos="10335"/>
        </w:tabs>
        <w:spacing w:after="0" w:line="240" w:lineRule="auto"/>
        <w:ind w:firstLine="284"/>
        <w:rPr>
          <w:rFonts w:ascii="Garamond" w:hAnsi="Garamond"/>
          <w:sz w:val="24"/>
          <w:szCs w:val="24"/>
        </w:rPr>
      </w:pPr>
      <w:r w:rsidRPr="00F3025F">
        <w:rPr>
          <w:rFonts w:ascii="Garamond" w:hAnsi="Garamond"/>
          <w:sz w:val="24"/>
          <w:szCs w:val="24"/>
        </w:rPr>
        <w:t xml:space="preserve"> </w:t>
      </w:r>
    </w:p>
    <w:p w14:paraId="78E2035D" w14:textId="0A82A012" w:rsidR="001D14A1" w:rsidRPr="00F3025F" w:rsidRDefault="001D14A1" w:rsidP="002361B0">
      <w:pPr>
        <w:pStyle w:val="Teksti"/>
      </w:pPr>
      <w:r w:rsidRPr="00F3025F">
        <w:t>4.</w:t>
      </w:r>
      <w:r w:rsidR="002361B0" w:rsidRPr="00F3025F">
        <w:t xml:space="preserve"> </w:t>
      </w:r>
      <w:r w:rsidRPr="00F3025F">
        <w:t>Testi ka</w:t>
      </w:r>
      <w:r w:rsidR="004355FA" w:rsidRPr="00F3025F">
        <w:t xml:space="preserve"> për </w:t>
      </w:r>
      <w:r w:rsidRPr="00F3025F">
        <w:t>synim t</w:t>
      </w:r>
      <w:r w:rsidR="00F81FBC" w:rsidRPr="00F3025F">
        <w:t>ë</w:t>
      </w:r>
      <w:r w:rsidRPr="00F3025F">
        <w:t xml:space="preserve"> simuloj</w:t>
      </w:r>
      <w:r w:rsidR="005369B5" w:rsidRPr="00F3025F">
        <w:t>ë</w:t>
      </w:r>
      <w:r w:rsidR="00B61D1A" w:rsidRPr="00F3025F">
        <w:t xml:space="preserve"> një </w:t>
      </w:r>
      <w:r w:rsidRPr="00F3025F">
        <w:t>fluturim praktik. Linj</w:t>
      </w:r>
      <w:r w:rsidR="00F81FBC" w:rsidRPr="00F3025F">
        <w:t>ë</w:t>
      </w:r>
      <w:r w:rsidRPr="00F3025F">
        <w:t>n</w:t>
      </w:r>
      <w:r w:rsidR="00006A2C" w:rsidRPr="00F3025F">
        <w:t xml:space="preserve"> për të </w:t>
      </w:r>
      <w:r w:rsidRPr="00F3025F">
        <w:t>fluturuar duhet ta zgjedh</w:t>
      </w:r>
      <w:r w:rsidR="00F81FBC" w:rsidRPr="00F3025F">
        <w:t>ë</w:t>
      </w:r>
      <w:r w:rsidRPr="00F3025F">
        <w:t xml:space="preserve"> ekzaminuesi</w:t>
      </w:r>
      <w:r w:rsidR="000C57B2" w:rsidRPr="00F3025F">
        <w:t xml:space="preserve">. Një </w:t>
      </w:r>
      <w:r w:rsidRPr="00F3025F">
        <w:t xml:space="preserve">element esencial </w:t>
      </w:r>
      <w:r w:rsidR="004355FA" w:rsidRPr="00F3025F">
        <w:t>është</w:t>
      </w:r>
      <w:r w:rsidRPr="00F3025F">
        <w:t xml:space="preserve"> </w:t>
      </w:r>
      <w:r w:rsidR="00360584" w:rsidRPr="00F3025F">
        <w:t>aftësi</w:t>
      </w:r>
      <w:r w:rsidRPr="00F3025F">
        <w:t>a e aplikantit</w:t>
      </w:r>
      <w:r w:rsidR="00006A2C" w:rsidRPr="00F3025F">
        <w:t xml:space="preserve"> për të </w:t>
      </w:r>
      <w:r w:rsidRPr="00F3025F">
        <w:t>planifikuar dhe</w:t>
      </w:r>
      <w:r w:rsidR="00006A2C" w:rsidRPr="00F3025F">
        <w:t xml:space="preserve"> për të </w:t>
      </w:r>
      <w:r w:rsidRPr="00F3025F">
        <w:t>kryer fluturimin nga materiali rutine informues. Aplikanti</w:t>
      </w:r>
      <w:r w:rsidR="006E6772" w:rsidRPr="00F3025F">
        <w:t xml:space="preserve"> duhet të </w:t>
      </w:r>
      <w:r w:rsidR="000C57B2" w:rsidRPr="00F3025F">
        <w:t>ndërmarrë</w:t>
      </w:r>
      <w:r w:rsidRPr="00F3025F">
        <w:t xml:space="preserve"> planin e fluturimit dhe</w:t>
      </w:r>
      <w:r w:rsidR="006E6772" w:rsidRPr="00F3025F">
        <w:t xml:space="preserve"> duhet të </w:t>
      </w:r>
      <w:r w:rsidRPr="00F3025F">
        <w:t>siguroj</w:t>
      </w:r>
      <w:r w:rsidR="005369B5" w:rsidRPr="00F3025F">
        <w:t>ë</w:t>
      </w:r>
      <w:r w:rsidR="00006A2C" w:rsidRPr="00F3025F">
        <w:t xml:space="preserve"> që të </w:t>
      </w:r>
      <w:r w:rsidRPr="00F3025F">
        <w:t xml:space="preserve">gjitha </w:t>
      </w:r>
      <w:r w:rsidR="006E6772" w:rsidRPr="00F3025F">
        <w:t>pajisj</w:t>
      </w:r>
      <w:r w:rsidRPr="00F3025F">
        <w:t>et dhe dokumentimi</w:t>
      </w:r>
      <w:r w:rsidR="004355FA" w:rsidRPr="00F3025F">
        <w:t xml:space="preserve"> për </w:t>
      </w:r>
      <w:r w:rsidRPr="00F3025F">
        <w:t>zbatimin e fluturimit</w:t>
      </w:r>
      <w:r w:rsidR="00877448" w:rsidRPr="00F3025F">
        <w:t xml:space="preserve"> janë </w:t>
      </w:r>
      <w:r w:rsidR="00F2789A" w:rsidRPr="00F3025F">
        <w:t xml:space="preserve">në </w:t>
      </w:r>
      <w:r w:rsidRPr="00F3025F">
        <w:t xml:space="preserve">bord. </w:t>
      </w:r>
      <w:r w:rsidR="008071AD" w:rsidRPr="00F3025F">
        <w:t>Kohëz</w:t>
      </w:r>
      <w:r w:rsidRPr="00F3025F">
        <w:t>gjatja e fluturimit duhet</w:t>
      </w:r>
      <w:r w:rsidR="006E6772" w:rsidRPr="00F3025F">
        <w:t xml:space="preserve"> të jetë</w:t>
      </w:r>
      <w:r w:rsidR="002F74CC" w:rsidRPr="00F3025F">
        <w:t xml:space="preserve"> të paktën </w:t>
      </w:r>
      <w:r w:rsidRPr="00F3025F">
        <w:t>1 or</w:t>
      </w:r>
      <w:r w:rsidR="00F81FBC" w:rsidRPr="00F3025F">
        <w:t>ë</w:t>
      </w:r>
      <w:r w:rsidRPr="00F3025F">
        <w:t xml:space="preserve">. </w:t>
      </w:r>
    </w:p>
    <w:p w14:paraId="11A803C5" w14:textId="4CA038AB" w:rsidR="001D14A1" w:rsidRPr="00F3025F" w:rsidRDefault="001D14A1" w:rsidP="002361B0">
      <w:pPr>
        <w:pStyle w:val="Teksti"/>
      </w:pPr>
      <w:r w:rsidRPr="00F3025F">
        <w:t>5.</w:t>
      </w:r>
      <w:r w:rsidR="00B833B6" w:rsidRPr="00F3025F">
        <w:t xml:space="preserve"> </w:t>
      </w:r>
      <w:r w:rsidRPr="00F3025F">
        <w:t>Aplikantit do</w:t>
      </w:r>
      <w:r w:rsidR="002C12E6" w:rsidRPr="00F3025F">
        <w:t xml:space="preserve"> t</w:t>
      </w:r>
      <w:r w:rsidR="00FD54A7" w:rsidRPr="00F3025F">
        <w:t>’</w:t>
      </w:r>
      <w:r w:rsidR="002C12E6" w:rsidRPr="00F3025F">
        <w:t>i</w:t>
      </w:r>
      <w:r w:rsidR="006E6772" w:rsidRPr="00F3025F">
        <w:t xml:space="preserve"> duhet të </w:t>
      </w:r>
      <w:r w:rsidRPr="00F3025F">
        <w:t>zgjedh</w:t>
      </w:r>
      <w:r w:rsidR="00D6412E" w:rsidRPr="00F3025F">
        <w:t>ë</w:t>
      </w:r>
      <w:r w:rsidR="00006A2C" w:rsidRPr="00F3025F">
        <w:t xml:space="preserve"> për të </w:t>
      </w:r>
      <w:r w:rsidR="006C68F2" w:rsidRPr="00F3025F">
        <w:t>përfund</w:t>
      </w:r>
      <w:r w:rsidRPr="00F3025F">
        <w:t xml:space="preserve">uar testin e </w:t>
      </w:r>
      <w:r w:rsidR="00B61D1A" w:rsidRPr="00F3025F">
        <w:t>aftësisë</w:t>
      </w:r>
      <w:r w:rsidR="004355FA" w:rsidRPr="00F3025F">
        <w:t xml:space="preserve"> për </w:t>
      </w:r>
      <w:r w:rsidRPr="00F3025F">
        <w:t>arsye t</w:t>
      </w:r>
      <w:r w:rsidR="00F81FBC" w:rsidRPr="00F3025F">
        <w:t>ë</w:t>
      </w:r>
      <w:r w:rsidRPr="00F3025F">
        <w:t xml:space="preserve"> konsideruara t</w:t>
      </w:r>
      <w:r w:rsidR="00F81FBC" w:rsidRPr="00F3025F">
        <w:t>ë</w:t>
      </w:r>
      <w:r w:rsidRPr="00F3025F">
        <w:t xml:space="preserve"> pa</w:t>
      </w:r>
      <w:r w:rsidR="002F5816" w:rsidRPr="00F3025F">
        <w:t>përshtat</w:t>
      </w:r>
      <w:r w:rsidRPr="00F3025F">
        <w:t>shme nga ekzaminuesi, aplikanti</w:t>
      </w:r>
      <w:r w:rsidR="006E6772" w:rsidRPr="00F3025F">
        <w:t xml:space="preserve"> duhet të </w:t>
      </w:r>
      <w:r w:rsidRPr="00F3025F">
        <w:t>rimarre serish</w:t>
      </w:r>
      <w:r w:rsidR="008A750D" w:rsidRPr="00F3025F">
        <w:t xml:space="preserve"> të</w:t>
      </w:r>
      <w:r w:rsidR="00606512" w:rsidRPr="00F3025F">
        <w:t xml:space="preserve"> gjithë</w:t>
      </w:r>
      <w:r w:rsidRPr="00F3025F">
        <w:t xml:space="preserve"> testin</w:t>
      </w:r>
      <w:r w:rsidR="005418F0" w:rsidRPr="00F3025F">
        <w:t xml:space="preserve">. Nëse </w:t>
      </w:r>
      <w:r w:rsidRPr="00F3025F">
        <w:t xml:space="preserve">testi ka </w:t>
      </w:r>
      <w:r w:rsidR="006C68F2" w:rsidRPr="00F3025F">
        <w:t>përfund</w:t>
      </w:r>
      <w:r w:rsidRPr="00F3025F">
        <w:t>uar</w:t>
      </w:r>
      <w:r w:rsidR="004355FA" w:rsidRPr="00F3025F">
        <w:t xml:space="preserve"> për </w:t>
      </w:r>
      <w:r w:rsidRPr="00F3025F">
        <w:t>arsye t</w:t>
      </w:r>
      <w:r w:rsidR="00F81FBC" w:rsidRPr="00F3025F">
        <w:t>ë</w:t>
      </w:r>
      <w:r w:rsidRPr="00F3025F">
        <w:t xml:space="preserve"> konsideruara</w:t>
      </w:r>
      <w:r w:rsidR="002F74CC" w:rsidRPr="00F3025F">
        <w:t xml:space="preserve"> të</w:t>
      </w:r>
      <w:r w:rsidR="00EB2F14" w:rsidRPr="00F3025F">
        <w:t xml:space="preserve"> </w:t>
      </w:r>
      <w:r w:rsidR="002F74CC" w:rsidRPr="00F3025F">
        <w:t>përsht</w:t>
      </w:r>
      <w:r w:rsidRPr="00F3025F">
        <w:t xml:space="preserve">atshme nga ekzaminuesi, </w:t>
      </w:r>
      <w:r w:rsidR="005E3C33" w:rsidRPr="00F3025F">
        <w:t>vetëm</w:t>
      </w:r>
      <w:r w:rsidRPr="00F3025F">
        <w:t xml:space="preserve"> ato seksione t</w:t>
      </w:r>
      <w:r w:rsidR="00F81FBC" w:rsidRPr="00F3025F">
        <w:t>ë</w:t>
      </w:r>
      <w:r w:rsidRPr="00F3025F">
        <w:t xml:space="preserve"> pa</w:t>
      </w:r>
      <w:r w:rsidR="006C68F2" w:rsidRPr="00F3025F">
        <w:t>përfund</w:t>
      </w:r>
      <w:r w:rsidRPr="00F3025F">
        <w:t>uara</w:t>
      </w:r>
      <w:r w:rsidR="006E6772" w:rsidRPr="00F3025F">
        <w:t xml:space="preserve"> duhet të </w:t>
      </w:r>
      <w:r w:rsidRPr="00F3025F">
        <w:t>testohen</w:t>
      </w:r>
      <w:r w:rsidR="00F2789A" w:rsidRPr="00F3025F">
        <w:t xml:space="preserve"> në</w:t>
      </w:r>
      <w:r w:rsidR="00B61D1A" w:rsidRPr="00F3025F">
        <w:t xml:space="preserve"> një </w:t>
      </w:r>
      <w:r w:rsidRPr="00F3025F">
        <w:t>fluturim t</w:t>
      </w:r>
      <w:r w:rsidR="00F81FBC" w:rsidRPr="00F3025F">
        <w:t>ë</w:t>
      </w:r>
      <w:r w:rsidRPr="00F3025F">
        <w:t xml:space="preserve"> </w:t>
      </w:r>
      <w:r w:rsidR="00F81FBC" w:rsidRPr="00F3025F">
        <w:t>mëtejshëm</w:t>
      </w:r>
      <w:r w:rsidRPr="00F3025F">
        <w:t xml:space="preserve">. </w:t>
      </w:r>
    </w:p>
    <w:p w14:paraId="61DA0938" w14:textId="3AD7A028" w:rsidR="001D14A1" w:rsidRPr="00F3025F" w:rsidRDefault="001D14A1" w:rsidP="002361B0">
      <w:pPr>
        <w:pStyle w:val="Teksti"/>
      </w:pPr>
      <w:r w:rsidRPr="00F3025F">
        <w:t xml:space="preserve"> 6.</w:t>
      </w:r>
      <w:r w:rsidR="00B833B6" w:rsidRPr="00F3025F">
        <w:t xml:space="preserve"> </w:t>
      </w:r>
      <w:r w:rsidRPr="00F3025F">
        <w:t>Me zgjedhjen</w:t>
      </w:r>
      <w:r w:rsidR="00887266" w:rsidRPr="00F3025F">
        <w:t xml:space="preserve"> të ekzami</w:t>
      </w:r>
      <w:r w:rsidRPr="00F3025F">
        <w:t>nuesit,</w:t>
      </w:r>
      <w:r w:rsidR="00940902" w:rsidRPr="00F3025F">
        <w:t xml:space="preserve"> çdo </w:t>
      </w:r>
      <w:r w:rsidRPr="00F3025F">
        <w:t>manov</w:t>
      </w:r>
      <w:r w:rsidR="00F81FBC" w:rsidRPr="00F3025F">
        <w:t>ë</w:t>
      </w:r>
      <w:r w:rsidRPr="00F3025F">
        <w:t>r apo procedur</w:t>
      </w:r>
      <w:r w:rsidR="00F81FBC" w:rsidRPr="00F3025F">
        <w:t>ë</w:t>
      </w:r>
      <w:r w:rsidRPr="00F3025F">
        <w:t xml:space="preserve"> e testit</w:t>
      </w:r>
      <w:r w:rsidR="006E6772" w:rsidRPr="00F3025F">
        <w:t xml:space="preserve"> duhet të </w:t>
      </w:r>
      <w:r w:rsidR="00F81FBC" w:rsidRPr="00F3025F">
        <w:t>përsëritet</w:t>
      </w:r>
      <w:r w:rsidRPr="00F3025F">
        <w:t xml:space="preserve"> </w:t>
      </w:r>
      <w:r w:rsidR="005E3C33" w:rsidRPr="00F3025F">
        <w:t>vetëm</w:t>
      </w:r>
      <w:r w:rsidR="00B61D1A" w:rsidRPr="00F3025F">
        <w:t xml:space="preserve"> një </w:t>
      </w:r>
      <w:r w:rsidRPr="00F3025F">
        <w:t>her</w:t>
      </w:r>
      <w:r w:rsidR="001F6ADE" w:rsidRPr="00F3025F">
        <w:t>ë</w:t>
      </w:r>
      <w:r w:rsidRPr="00F3025F">
        <w:t xml:space="preserve"> nga aplikanti. Ekzaminuesi</w:t>
      </w:r>
      <w:r w:rsidR="00671230" w:rsidRPr="00F3025F">
        <w:t xml:space="preserve"> mund të </w:t>
      </w:r>
      <w:r w:rsidR="00F81FBC" w:rsidRPr="00F3025F">
        <w:t>ndërpresë</w:t>
      </w:r>
      <w:r w:rsidRPr="00F3025F">
        <w:t xml:space="preserve"> testin</w:t>
      </w:r>
      <w:r w:rsidR="00F2789A" w:rsidRPr="00F3025F">
        <w:t xml:space="preserve"> në</w:t>
      </w:r>
      <w:r w:rsidR="00940902" w:rsidRPr="00F3025F">
        <w:t xml:space="preserve"> çdo </w:t>
      </w:r>
      <w:r w:rsidRPr="00F3025F">
        <w:t>faze</w:t>
      </w:r>
      <w:r w:rsidR="00B61D1A" w:rsidRPr="00F3025F">
        <w:t xml:space="preserve"> nëse </w:t>
      </w:r>
      <w:r w:rsidRPr="00F3025F">
        <w:t>konsiderohet</w:t>
      </w:r>
      <w:r w:rsidR="00F536B0" w:rsidRPr="00F3025F">
        <w:t xml:space="preserve"> që </w:t>
      </w:r>
      <w:r w:rsidR="00B61D1A" w:rsidRPr="00F3025F">
        <w:t>demonstr</w:t>
      </w:r>
      <w:r w:rsidRPr="00F3025F">
        <w:t>imi i testit</w:t>
      </w:r>
      <w:r w:rsidR="00940902" w:rsidRPr="00F3025F">
        <w:t xml:space="preserve"> të aftësisë</w:t>
      </w:r>
      <w:r w:rsidR="00B10575" w:rsidRPr="00F3025F">
        <w:t xml:space="preserve"> kërk</w:t>
      </w:r>
      <w:r w:rsidRPr="00F3025F">
        <w:t>on</w:t>
      </w:r>
      <w:r w:rsidR="00B61D1A" w:rsidRPr="00F3025F">
        <w:t xml:space="preserve"> një </w:t>
      </w:r>
      <w:r w:rsidRPr="00F3025F">
        <w:t>ritestim</w:t>
      </w:r>
      <w:r w:rsidR="00A7378B" w:rsidRPr="00F3025F">
        <w:t xml:space="preserve"> të </w:t>
      </w:r>
      <w:r w:rsidR="00DE71F6" w:rsidRPr="00F3025F">
        <w:t>plotë</w:t>
      </w:r>
      <w:r w:rsidRPr="00F3025F">
        <w:t xml:space="preserve">. </w:t>
      </w:r>
    </w:p>
    <w:p w14:paraId="04A08DFA" w14:textId="75774C4A" w:rsidR="001D14A1" w:rsidRPr="00F3025F" w:rsidRDefault="001D14A1" w:rsidP="002361B0">
      <w:pPr>
        <w:pStyle w:val="Teksti"/>
      </w:pPr>
      <w:r w:rsidRPr="00F3025F">
        <w:t>7.</w:t>
      </w:r>
      <w:r w:rsidR="00B833B6" w:rsidRPr="00F3025F">
        <w:t xml:space="preserve"> </w:t>
      </w:r>
      <w:r w:rsidRPr="00F3025F">
        <w:t>Aplikanti</w:t>
      </w:r>
      <w:r w:rsidR="006E6772" w:rsidRPr="00F3025F">
        <w:t xml:space="preserve"> duhet të </w:t>
      </w:r>
      <w:r w:rsidR="005369B5" w:rsidRPr="00F3025F">
        <w:t>mundësojë</w:t>
      </w:r>
      <w:r w:rsidRPr="00F3025F">
        <w:t xml:space="preserve"> fluturimin e avionit nga</w:t>
      </w:r>
      <w:r w:rsidR="00B61D1A" w:rsidRPr="00F3025F">
        <w:t xml:space="preserve"> një </w:t>
      </w:r>
      <w:r w:rsidRPr="00F3025F">
        <w:t>pozicion ku perfo</w:t>
      </w:r>
      <w:r w:rsidR="00B13B63" w:rsidRPr="00F3025F">
        <w:t>r</w:t>
      </w:r>
      <w:r w:rsidRPr="00F3025F">
        <w:t>mohen funksionet e</w:t>
      </w:r>
      <w:r w:rsidR="00F2789A" w:rsidRPr="00F3025F">
        <w:t xml:space="preserve"> </w:t>
      </w:r>
      <w:r w:rsidRPr="00F3025F">
        <w:t>PIC dhe t</w:t>
      </w:r>
      <w:r w:rsidR="00F81FBC" w:rsidRPr="00F3025F">
        <w:t>ë</w:t>
      </w:r>
      <w:r w:rsidR="00671230" w:rsidRPr="00F3025F">
        <w:t xml:space="preserve"> mund të </w:t>
      </w:r>
      <w:r w:rsidR="00D77614" w:rsidRPr="00F3025F">
        <w:t>kryejë</w:t>
      </w:r>
      <w:r w:rsidRPr="00F3025F">
        <w:t xml:space="preserve"> testin sikur nuk ka asnj</w:t>
      </w:r>
      <w:r w:rsidR="00F81FBC" w:rsidRPr="00F3025F">
        <w:t>ë</w:t>
      </w:r>
      <w:r w:rsidRPr="00F3025F">
        <w:t xml:space="preserve"> </w:t>
      </w:r>
      <w:r w:rsidR="00D77614" w:rsidRPr="00F3025F">
        <w:t>anëtar</w:t>
      </w:r>
      <w:r w:rsidRPr="00F3025F">
        <w:t xml:space="preserve"> </w:t>
      </w:r>
      <w:r w:rsidR="00940902" w:rsidRPr="00F3025F">
        <w:t>tjetër</w:t>
      </w:r>
      <w:r w:rsidRPr="00F3025F">
        <w:t xml:space="preserve"> ekuipazhi. Ekzaminuesi nuk duhet</w:t>
      </w:r>
      <w:r w:rsidR="006E6772" w:rsidRPr="00F3025F">
        <w:t xml:space="preserve"> të jetë </w:t>
      </w:r>
      <w:r w:rsidRPr="00F3025F">
        <w:t>pjese e operimit</w:t>
      </w:r>
      <w:r w:rsidR="004D45D8" w:rsidRPr="00F3025F">
        <w:t xml:space="preserve"> të avionit</w:t>
      </w:r>
      <w:r w:rsidRPr="00F3025F">
        <w:t xml:space="preserve">, </w:t>
      </w:r>
      <w:r w:rsidR="00940902" w:rsidRPr="00F3025F">
        <w:t>përveç</w:t>
      </w:r>
      <w:r w:rsidRPr="00F3025F">
        <w:t xml:space="preserve"> kur nd</w:t>
      </w:r>
      <w:r w:rsidR="00F81FBC" w:rsidRPr="00F3025F">
        <w:t>ë</w:t>
      </w:r>
      <w:r w:rsidRPr="00F3025F">
        <w:t>rhyrja</w:t>
      </w:r>
      <w:r w:rsidR="006E6772" w:rsidRPr="00F3025F">
        <w:t xml:space="preserve"> të jetë </w:t>
      </w:r>
      <w:r w:rsidRPr="00F3025F">
        <w:t>e nevojshme</w:t>
      </w:r>
      <w:r w:rsidR="00F2789A" w:rsidRPr="00F3025F">
        <w:t xml:space="preserve"> në </w:t>
      </w:r>
      <w:r w:rsidRPr="00F3025F">
        <w:t>interes</w:t>
      </w:r>
      <w:r w:rsidR="0078039F" w:rsidRPr="00F3025F">
        <w:t xml:space="preserve"> të sigurisë </w:t>
      </w:r>
      <w:r w:rsidRPr="00F3025F">
        <w:t>ose</w:t>
      </w:r>
      <w:r w:rsidR="00006A2C" w:rsidRPr="00F3025F">
        <w:t xml:space="preserve"> për të </w:t>
      </w:r>
      <w:r w:rsidRPr="00F3025F">
        <w:t>shmangur vonesa t</w:t>
      </w:r>
      <w:r w:rsidR="00F81FBC" w:rsidRPr="00F3025F">
        <w:t>ë</w:t>
      </w:r>
      <w:r w:rsidRPr="00F3025F">
        <w:t xml:space="preserve"> papranueshme</w:t>
      </w:r>
      <w:r w:rsidR="00F2789A" w:rsidRPr="00F3025F">
        <w:t xml:space="preserve"> në </w:t>
      </w:r>
      <w:r w:rsidRPr="00F3025F">
        <w:t xml:space="preserve">trafik. </w:t>
      </w:r>
      <w:r w:rsidR="006E6772" w:rsidRPr="00F3025F">
        <w:t>Përgjegjë</w:t>
      </w:r>
      <w:r w:rsidRPr="00F3025F">
        <w:t>sia e fluturimit</w:t>
      </w:r>
      <w:r w:rsidR="006E6772" w:rsidRPr="00F3025F">
        <w:t xml:space="preserve"> duhet të </w:t>
      </w:r>
      <w:r w:rsidRPr="00F3025F">
        <w:t>p</w:t>
      </w:r>
      <w:r w:rsidR="00F81FBC" w:rsidRPr="00F3025F">
        <w:t>ë</w:t>
      </w:r>
      <w:r w:rsidRPr="00F3025F">
        <w:t>rzgjidhet</w:t>
      </w:r>
      <w:r w:rsidR="00F2789A" w:rsidRPr="00F3025F">
        <w:t xml:space="preserve"> në </w:t>
      </w:r>
      <w:r w:rsidR="004355FA" w:rsidRPr="00F3025F">
        <w:t>përputh</w:t>
      </w:r>
      <w:r w:rsidRPr="00F3025F">
        <w:t>je me rregull</w:t>
      </w:r>
      <w:r w:rsidR="00227F3B" w:rsidRPr="00F3025F">
        <w:t>or</w:t>
      </w:r>
      <w:r w:rsidR="00F81FBC" w:rsidRPr="00F3025F">
        <w:t>e</w:t>
      </w:r>
      <w:r w:rsidR="00227F3B" w:rsidRPr="00F3025F">
        <w:t>t</w:t>
      </w:r>
      <w:r w:rsidRPr="00F3025F">
        <w:t xml:space="preserve"> </w:t>
      </w:r>
      <w:r w:rsidR="00C01AF8" w:rsidRPr="00F3025F">
        <w:t>kombëtar</w:t>
      </w:r>
      <w:r w:rsidRPr="00F3025F">
        <w:t xml:space="preserve">e. </w:t>
      </w:r>
    </w:p>
    <w:p w14:paraId="1E736120" w14:textId="2891AEC4" w:rsidR="001D14A1" w:rsidRPr="00F3025F" w:rsidRDefault="001D14A1" w:rsidP="002361B0">
      <w:pPr>
        <w:pStyle w:val="Teksti"/>
      </w:pPr>
      <w:r w:rsidRPr="00F3025F">
        <w:t>8.</w:t>
      </w:r>
      <w:r w:rsidR="00B833B6" w:rsidRPr="00F3025F">
        <w:t xml:space="preserve"> </w:t>
      </w:r>
      <w:r w:rsidR="00DA7E84" w:rsidRPr="00F3025F">
        <w:t>Lartësi</w:t>
      </w:r>
      <w:r w:rsidRPr="00F3025F">
        <w:t xml:space="preserve">a e </w:t>
      </w:r>
      <w:r w:rsidR="00581832" w:rsidRPr="00F3025F">
        <w:t>përcakt</w:t>
      </w:r>
      <w:r w:rsidRPr="00F3025F">
        <w:t xml:space="preserve">uar, minimumi i </w:t>
      </w:r>
      <w:r w:rsidR="00DA7E84" w:rsidRPr="00F3025F">
        <w:t>lartësi</w:t>
      </w:r>
      <w:r w:rsidRPr="00F3025F">
        <w:t>ve t</w:t>
      </w:r>
      <w:r w:rsidR="00F81FBC" w:rsidRPr="00F3025F">
        <w:t>ë</w:t>
      </w:r>
      <w:r w:rsidRPr="00F3025F">
        <w:t xml:space="preserve"> zbritjeve dhe i pikave t</w:t>
      </w:r>
      <w:r w:rsidR="00F81FBC" w:rsidRPr="00F3025F">
        <w:t>ë</w:t>
      </w:r>
      <w:r w:rsidRPr="00F3025F">
        <w:t xml:space="preserve"> afrimit t</w:t>
      </w:r>
      <w:r w:rsidR="00F81FBC" w:rsidRPr="00F3025F">
        <w:t>ë</w:t>
      </w:r>
      <w:r w:rsidRPr="00F3025F">
        <w:t xml:space="preserve"> munguar</w:t>
      </w:r>
      <w:r w:rsidR="006E6772" w:rsidRPr="00F3025F">
        <w:t xml:space="preserve"> duhet të </w:t>
      </w:r>
      <w:r w:rsidR="00581832" w:rsidRPr="00F3025F">
        <w:t>përcakt</w:t>
      </w:r>
      <w:r w:rsidRPr="00F3025F">
        <w:t>ohen nga aplikanti dhe t</w:t>
      </w:r>
      <w:r w:rsidR="00F81FBC" w:rsidRPr="00F3025F">
        <w:t>ë</w:t>
      </w:r>
      <w:r w:rsidRPr="00F3025F">
        <w:t xml:space="preserve"> pranohen nga ekzaminuesi. </w:t>
      </w:r>
    </w:p>
    <w:p w14:paraId="4B61D008" w14:textId="3C0A471D" w:rsidR="001D14A1" w:rsidRPr="00F3025F" w:rsidRDefault="001D14A1" w:rsidP="002361B0">
      <w:pPr>
        <w:pStyle w:val="Teksti"/>
      </w:pPr>
      <w:r w:rsidRPr="00F3025F">
        <w:t>9.</w:t>
      </w:r>
      <w:r w:rsidR="00B833B6" w:rsidRPr="00F3025F">
        <w:t xml:space="preserve"> </w:t>
      </w:r>
      <w:r w:rsidRPr="00F3025F">
        <w:t>Aplikanti</w:t>
      </w:r>
      <w:r w:rsidR="004355FA" w:rsidRPr="00F3025F">
        <w:t xml:space="preserve"> për</w:t>
      </w:r>
      <w:r w:rsidR="00B61D1A" w:rsidRPr="00F3025F">
        <w:t xml:space="preserve"> një </w:t>
      </w:r>
      <w:r w:rsidRPr="00F3025F">
        <w:t>IR duhet t</w:t>
      </w:r>
      <w:r w:rsidR="00FD54A7" w:rsidRPr="00F3025F">
        <w:t>’</w:t>
      </w:r>
      <w:r w:rsidRPr="00F3025F">
        <w:t>i tregoj</w:t>
      </w:r>
      <w:r w:rsidR="00B833B6" w:rsidRPr="00F3025F">
        <w:t>ë</w:t>
      </w:r>
      <w:r w:rsidRPr="00F3025F">
        <w:t xml:space="preserve"> ekzaminuesit kontrollet dhe detyrat e kryera,</w:t>
      </w:r>
      <w:r w:rsidR="006E6772" w:rsidRPr="00F3025F">
        <w:t xml:space="preserve"> </w:t>
      </w:r>
      <w:r w:rsidR="008A750D" w:rsidRPr="00F3025F">
        <w:t>përfshirë</w:t>
      </w:r>
      <w:r w:rsidRPr="00F3025F">
        <w:t xml:space="preserve"> identifikimin</w:t>
      </w:r>
      <w:r w:rsidR="00F2789A" w:rsidRPr="00F3025F">
        <w:t xml:space="preserve"> </w:t>
      </w:r>
      <w:r w:rsidRPr="00F3025F">
        <w:t>e pajisjeve t</w:t>
      </w:r>
      <w:r w:rsidR="00F81FBC" w:rsidRPr="00F3025F">
        <w:t>ë</w:t>
      </w:r>
      <w:r w:rsidRPr="00F3025F">
        <w:t xml:space="preserve"> radios. Gjat</w:t>
      </w:r>
      <w:r w:rsidR="004A508E" w:rsidRPr="00F3025F">
        <w:t>ë</w:t>
      </w:r>
      <w:r w:rsidRPr="00F3025F">
        <w:t xml:space="preserve"> p</w:t>
      </w:r>
      <w:r w:rsidR="00B833B6" w:rsidRPr="00F3025F">
        <w:t>ë</w:t>
      </w:r>
      <w:r w:rsidRPr="00F3025F">
        <w:t>rgatitjes para fluturimit</w:t>
      </w:r>
      <w:r w:rsidR="004355FA" w:rsidRPr="00F3025F">
        <w:t xml:space="preserve"> për </w:t>
      </w:r>
      <w:r w:rsidRPr="00F3025F">
        <w:t>testin, aplikantit i</w:t>
      </w:r>
      <w:r w:rsidR="00B10575" w:rsidRPr="00F3025F">
        <w:t xml:space="preserve"> </w:t>
      </w:r>
      <w:r w:rsidR="00622017" w:rsidRPr="00F3025F">
        <w:t>kërkohe</w:t>
      </w:r>
      <w:r w:rsidR="00AA1337" w:rsidRPr="00F3025F">
        <w:t>t</w:t>
      </w:r>
      <w:r w:rsidRPr="00F3025F">
        <w:t xml:space="preserve"> t</w:t>
      </w:r>
      <w:r w:rsidR="00F81FBC" w:rsidRPr="00F3025F">
        <w:t>ë</w:t>
      </w:r>
      <w:r w:rsidRPr="00F3025F">
        <w:t xml:space="preserve"> </w:t>
      </w:r>
      <w:r w:rsidR="00581832" w:rsidRPr="00F3025F">
        <w:t>përcakt</w:t>
      </w:r>
      <w:r w:rsidRPr="00F3025F">
        <w:t>oj</w:t>
      </w:r>
      <w:r w:rsidR="005369B5" w:rsidRPr="00F3025F">
        <w:t>ë</w:t>
      </w:r>
      <w:r w:rsidRPr="00F3025F">
        <w:t xml:space="preserve"> parametrat e fuqis</w:t>
      </w:r>
      <w:r w:rsidR="00F81FBC" w:rsidRPr="00F3025F">
        <w:t>ë</w:t>
      </w:r>
      <w:r w:rsidRPr="00F3025F">
        <w:t xml:space="preserve"> dhe shpejt</w:t>
      </w:r>
      <w:r w:rsidR="004A508E" w:rsidRPr="00F3025F">
        <w:t>ë</w:t>
      </w:r>
      <w:r w:rsidRPr="00F3025F">
        <w:t>sis</w:t>
      </w:r>
      <w:r w:rsidR="004A508E" w:rsidRPr="00F3025F">
        <w:t>ë</w:t>
      </w:r>
      <w:r w:rsidRPr="00F3025F">
        <w:t>.</w:t>
      </w:r>
      <w:r w:rsidR="004A508E" w:rsidRPr="00F3025F">
        <w:t xml:space="preserve"> </w:t>
      </w:r>
      <w:r w:rsidRPr="00F3025F">
        <w:t>T</w:t>
      </w:r>
      <w:r w:rsidR="004A508E" w:rsidRPr="00F3025F">
        <w:t>ë</w:t>
      </w:r>
      <w:r w:rsidR="002F5816" w:rsidRPr="00F3025F">
        <w:t xml:space="preserve"> dhëna</w:t>
      </w:r>
      <w:r w:rsidRPr="00F3025F">
        <w:t>t</w:t>
      </w:r>
      <w:r w:rsidR="004355FA" w:rsidRPr="00F3025F">
        <w:t xml:space="preserve"> për </w:t>
      </w:r>
      <w:r w:rsidRPr="00F3025F">
        <w:t>perfomanc</w:t>
      </w:r>
      <w:r w:rsidR="00F81FBC" w:rsidRPr="00F3025F">
        <w:t>ë</w:t>
      </w:r>
      <w:r w:rsidRPr="00F3025F">
        <w:t>n e ngritjes, afrimit dhe zbritjes</w:t>
      </w:r>
      <w:r w:rsidR="006E6772" w:rsidRPr="00F3025F">
        <w:t xml:space="preserve"> duhet të </w:t>
      </w:r>
      <w:r w:rsidRPr="00F3025F">
        <w:t>llogariten nga aplikanti</w:t>
      </w:r>
      <w:r w:rsidR="00F2789A" w:rsidRPr="00F3025F">
        <w:t xml:space="preserve"> në </w:t>
      </w:r>
      <w:r w:rsidR="004355FA" w:rsidRPr="00F3025F">
        <w:t>përputh</w:t>
      </w:r>
      <w:r w:rsidRPr="00F3025F">
        <w:t>je me manualin e operimeve ose manualin e fluturimit</w:t>
      </w:r>
      <w:r w:rsidR="004355FA" w:rsidRPr="00F3025F">
        <w:t xml:space="preserve"> për </w:t>
      </w:r>
      <w:r w:rsidRPr="00F3025F">
        <w:t xml:space="preserve">avionin e </w:t>
      </w:r>
      <w:r w:rsidR="00581832" w:rsidRPr="00F3025F">
        <w:t>përdor</w:t>
      </w:r>
      <w:r w:rsidRPr="00F3025F">
        <w:t xml:space="preserve">ur. </w:t>
      </w:r>
    </w:p>
    <w:p w14:paraId="711877B6" w14:textId="77777777" w:rsidR="002361B0" w:rsidRPr="00F3025F" w:rsidRDefault="002361B0" w:rsidP="001D14A1">
      <w:pPr>
        <w:widowControl w:val="0"/>
        <w:tabs>
          <w:tab w:val="left" w:pos="10335"/>
        </w:tabs>
        <w:spacing w:after="0" w:line="240" w:lineRule="auto"/>
        <w:ind w:firstLine="284"/>
        <w:jc w:val="center"/>
        <w:rPr>
          <w:rFonts w:ascii="Garamond" w:hAnsi="Garamond"/>
          <w:b/>
          <w:sz w:val="24"/>
          <w:szCs w:val="24"/>
        </w:rPr>
      </w:pPr>
    </w:p>
    <w:p w14:paraId="0276A0B8" w14:textId="010F0B01" w:rsidR="001D14A1" w:rsidRPr="00F3025F" w:rsidRDefault="001D14A1" w:rsidP="001D14A1">
      <w:pPr>
        <w:widowControl w:val="0"/>
        <w:tabs>
          <w:tab w:val="left" w:pos="10335"/>
        </w:tabs>
        <w:spacing w:after="0" w:line="240" w:lineRule="auto"/>
        <w:ind w:firstLine="284"/>
        <w:jc w:val="center"/>
        <w:rPr>
          <w:rFonts w:ascii="Garamond" w:hAnsi="Garamond"/>
          <w:sz w:val="24"/>
          <w:szCs w:val="24"/>
        </w:rPr>
      </w:pPr>
      <w:r w:rsidRPr="00F3025F">
        <w:rPr>
          <w:rFonts w:ascii="Garamond" w:hAnsi="Garamond"/>
          <w:b/>
          <w:sz w:val="24"/>
          <w:szCs w:val="24"/>
        </w:rPr>
        <w:t>TESTI FLUTURUES I TOLERANC</w:t>
      </w:r>
      <w:r w:rsidR="004A508E" w:rsidRPr="00F3025F">
        <w:rPr>
          <w:rFonts w:ascii="Garamond" w:hAnsi="Garamond"/>
          <w:b/>
          <w:sz w:val="24"/>
          <w:szCs w:val="24"/>
        </w:rPr>
        <w:t>Ë</w:t>
      </w:r>
      <w:r w:rsidRPr="00F3025F">
        <w:rPr>
          <w:rFonts w:ascii="Garamond" w:hAnsi="Garamond"/>
          <w:b/>
          <w:sz w:val="24"/>
          <w:szCs w:val="24"/>
        </w:rPr>
        <w:t xml:space="preserve">S </w:t>
      </w:r>
    </w:p>
    <w:p w14:paraId="1C007635" w14:textId="73C1110D" w:rsidR="001D14A1" w:rsidRPr="00F3025F" w:rsidRDefault="001D14A1" w:rsidP="002361B0">
      <w:pPr>
        <w:pStyle w:val="Teksti"/>
      </w:pPr>
      <w:r w:rsidRPr="00F3025F">
        <w:t>10.</w:t>
      </w:r>
      <w:r w:rsidR="002361B0" w:rsidRPr="00F3025F">
        <w:t xml:space="preserve"> </w:t>
      </w:r>
      <w:r w:rsidRPr="00F3025F">
        <w:t>Aplikanti</w:t>
      </w:r>
      <w:r w:rsidR="006E6772" w:rsidRPr="00F3025F">
        <w:t xml:space="preserve"> duhet të </w:t>
      </w:r>
      <w:r w:rsidR="00B61D1A" w:rsidRPr="00F3025F">
        <w:t>demonstrojë</w:t>
      </w:r>
      <w:r w:rsidRPr="00F3025F">
        <w:t xml:space="preserve"> </w:t>
      </w:r>
      <w:r w:rsidR="00EB2F14" w:rsidRPr="00F3025F">
        <w:t>aftësinë</w:t>
      </w:r>
      <w:r w:rsidR="004355FA" w:rsidRPr="00F3025F">
        <w:t xml:space="preserve"> për</w:t>
      </w:r>
      <w:r w:rsidR="00940902" w:rsidRPr="00F3025F">
        <w:t xml:space="preserve"> të: </w:t>
      </w:r>
    </w:p>
    <w:p w14:paraId="58C38E0C" w14:textId="30C8222C" w:rsidR="001D14A1" w:rsidRPr="00F3025F" w:rsidRDefault="001D14A1" w:rsidP="002361B0">
      <w:pPr>
        <w:pStyle w:val="Teksti"/>
      </w:pPr>
      <w:r w:rsidRPr="00F3025F">
        <w:t>-</w:t>
      </w:r>
      <w:r w:rsidR="004A508E" w:rsidRPr="00F3025F">
        <w:t xml:space="preserve"> </w:t>
      </w:r>
      <w:r w:rsidRPr="00F3025F">
        <w:t>operuar avionin brenda kufizimeve</w:t>
      </w:r>
      <w:r w:rsidR="00F85A92" w:rsidRPr="00F3025F">
        <w:t xml:space="preserve"> të tij</w:t>
      </w:r>
      <w:r w:rsidRPr="00F3025F">
        <w:t xml:space="preserve">; </w:t>
      </w:r>
    </w:p>
    <w:p w14:paraId="612D3514" w14:textId="6FC8D2FA" w:rsidR="001D14A1" w:rsidRPr="00F3025F" w:rsidRDefault="001D14A1" w:rsidP="002361B0">
      <w:pPr>
        <w:pStyle w:val="Teksti"/>
      </w:pPr>
      <w:r w:rsidRPr="00F3025F">
        <w:t>-</w:t>
      </w:r>
      <w:r w:rsidR="004A508E" w:rsidRPr="00F3025F">
        <w:t xml:space="preserve"> </w:t>
      </w:r>
      <w:r w:rsidR="006C68F2" w:rsidRPr="00F3025F">
        <w:t>përfund</w:t>
      </w:r>
      <w:r w:rsidRPr="00F3025F">
        <w:t>uar</w:t>
      </w:r>
      <w:r w:rsidR="008A750D" w:rsidRPr="00F3025F">
        <w:t xml:space="preserve"> të gjith</w:t>
      </w:r>
      <w:r w:rsidRPr="00F3025F">
        <w:t>a manovrat me but</w:t>
      </w:r>
      <w:r w:rsidR="00F81FBC" w:rsidRPr="00F3025F">
        <w:t>ë</w:t>
      </w:r>
      <w:r w:rsidRPr="00F3025F">
        <w:t>si dhe sakt</w:t>
      </w:r>
      <w:r w:rsidR="00F81FBC" w:rsidRPr="00F3025F">
        <w:t>ë</w:t>
      </w:r>
      <w:r w:rsidRPr="00F3025F">
        <w:t xml:space="preserve">si; </w:t>
      </w:r>
    </w:p>
    <w:p w14:paraId="1E5A2E7D" w14:textId="1BB861B7" w:rsidR="001D14A1" w:rsidRPr="00F3025F" w:rsidRDefault="001D14A1" w:rsidP="002361B0">
      <w:pPr>
        <w:pStyle w:val="Teksti"/>
      </w:pPr>
      <w:r w:rsidRPr="00F3025F">
        <w:t>-</w:t>
      </w:r>
      <w:r w:rsidR="004A508E" w:rsidRPr="00F3025F">
        <w:t xml:space="preserve"> </w:t>
      </w:r>
      <w:r w:rsidRPr="00F3025F">
        <w:t>ushtruar gjykim t</w:t>
      </w:r>
      <w:r w:rsidR="00F81FBC" w:rsidRPr="00F3025F">
        <w:t>ë</w:t>
      </w:r>
      <w:r w:rsidRPr="00F3025F">
        <w:t xml:space="preserve"> mir</w:t>
      </w:r>
      <w:r w:rsidR="00F81FBC" w:rsidRPr="00F3025F">
        <w:t>ë</w:t>
      </w:r>
      <w:r w:rsidRPr="00F3025F">
        <w:t xml:space="preserve"> dhe mjeshtri</w:t>
      </w:r>
      <w:r w:rsidR="00F2789A" w:rsidRPr="00F3025F">
        <w:t xml:space="preserve"> në </w:t>
      </w:r>
      <w:r w:rsidRPr="00F3025F">
        <w:t xml:space="preserve">pilotim; </w:t>
      </w:r>
    </w:p>
    <w:p w14:paraId="04B62C4F" w14:textId="1D450F83" w:rsidR="001D14A1" w:rsidRPr="00F3025F" w:rsidRDefault="001D14A1" w:rsidP="002361B0">
      <w:pPr>
        <w:pStyle w:val="Teksti"/>
      </w:pPr>
      <w:r w:rsidRPr="00F3025F">
        <w:t>-</w:t>
      </w:r>
      <w:r w:rsidR="004A508E" w:rsidRPr="00F3025F">
        <w:t xml:space="preserve"> </w:t>
      </w:r>
      <w:r w:rsidRPr="00F3025F">
        <w:t xml:space="preserve">zbatuar </w:t>
      </w:r>
      <w:r w:rsidR="000C57B2" w:rsidRPr="00F3025F">
        <w:t>njohuritë</w:t>
      </w:r>
      <w:r w:rsidRPr="00F3025F">
        <w:t xml:space="preserve"> aeronautike dhe t</w:t>
      </w:r>
      <w:r w:rsidR="004A508E" w:rsidRPr="00F3025F">
        <w:t>ë</w:t>
      </w:r>
      <w:r w:rsidRPr="00F3025F">
        <w:t xml:space="preserve"> mbaj</w:t>
      </w:r>
      <w:r w:rsidR="004A508E" w:rsidRPr="00F3025F">
        <w:t>ë</w:t>
      </w:r>
      <w:r w:rsidRPr="00F3025F">
        <w:t xml:space="preserve"> kontrollin e avionit</w:t>
      </w:r>
      <w:r w:rsidR="00F2789A" w:rsidRPr="00F3025F">
        <w:t xml:space="preserve"> në</w:t>
      </w:r>
      <w:r w:rsidR="008A750D" w:rsidRPr="00F3025F">
        <w:t xml:space="preserve"> të gjith</w:t>
      </w:r>
      <w:r w:rsidRPr="00F3025F">
        <w:t xml:space="preserve">a </w:t>
      </w:r>
      <w:r w:rsidR="00AA1337" w:rsidRPr="00F3025F">
        <w:t>kohët</w:t>
      </w:r>
      <w:r w:rsidR="00F2789A" w:rsidRPr="00F3025F">
        <w:t xml:space="preserve"> </w:t>
      </w:r>
      <w:r w:rsidR="00390540" w:rsidRPr="00F3025F">
        <w:t xml:space="preserve">në mënyrë që </w:t>
      </w:r>
      <w:r w:rsidRPr="00F3025F">
        <w:t>rezultati i suksessh</w:t>
      </w:r>
      <w:r w:rsidR="00F81FBC" w:rsidRPr="00F3025F">
        <w:t>ë</w:t>
      </w:r>
      <w:r w:rsidRPr="00F3025F">
        <w:t>m i</w:t>
      </w:r>
      <w:r w:rsidR="00B61D1A" w:rsidRPr="00F3025F">
        <w:t xml:space="preserve"> një </w:t>
      </w:r>
      <w:r w:rsidRPr="00F3025F">
        <w:t>procedure apo manovre t</w:t>
      </w:r>
      <w:r w:rsidR="004A508E" w:rsidRPr="00F3025F">
        <w:t>ë</w:t>
      </w:r>
      <w:r w:rsidRPr="00F3025F">
        <w:t xml:space="preserve"> mos vihet </w:t>
      </w:r>
      <w:r w:rsidR="00F81FBC" w:rsidRPr="00F3025F">
        <w:t>asnjëherë</w:t>
      </w:r>
      <w:r w:rsidR="00F2789A" w:rsidRPr="00F3025F">
        <w:t xml:space="preserve"> në </w:t>
      </w:r>
      <w:r w:rsidRPr="00F3025F">
        <w:t xml:space="preserve">dyshim. </w:t>
      </w:r>
    </w:p>
    <w:p w14:paraId="1BAB0D48" w14:textId="46C4E344" w:rsidR="001D14A1" w:rsidRPr="00F3025F" w:rsidRDefault="001D14A1" w:rsidP="002361B0">
      <w:pPr>
        <w:pStyle w:val="Teksti"/>
        <w:rPr>
          <w:rFonts w:eastAsia="Calibri"/>
        </w:rPr>
      </w:pPr>
      <w:r w:rsidRPr="00F3025F">
        <w:t xml:space="preserve"> </w:t>
      </w:r>
      <w:r w:rsidRPr="00F3025F">
        <w:rPr>
          <w:rFonts w:eastAsia="Calibri"/>
        </w:rPr>
        <w:t>11. Kufizimet e m</w:t>
      </w:r>
      <w:r w:rsidR="004B1B1B" w:rsidRPr="00F3025F">
        <w:rPr>
          <w:rFonts w:eastAsia="Calibri"/>
        </w:rPr>
        <w:t>ë</w:t>
      </w:r>
      <w:r w:rsidRPr="00F3025F">
        <w:rPr>
          <w:rFonts w:eastAsia="Calibri"/>
        </w:rPr>
        <w:t>poshtme do t</w:t>
      </w:r>
      <w:r w:rsidR="004B1B1B" w:rsidRPr="00F3025F">
        <w:rPr>
          <w:rFonts w:eastAsia="Calibri"/>
        </w:rPr>
        <w:t>ë</w:t>
      </w:r>
      <w:r w:rsidRPr="00F3025F">
        <w:rPr>
          <w:rFonts w:eastAsia="Calibri"/>
        </w:rPr>
        <w:t xml:space="preserve"> </w:t>
      </w:r>
      <w:r w:rsidR="00262960" w:rsidRPr="00F3025F">
        <w:rPr>
          <w:rFonts w:eastAsia="Calibri"/>
        </w:rPr>
        <w:t>aplikohe</w:t>
      </w:r>
      <w:r w:rsidR="00877448" w:rsidRPr="00F3025F">
        <w:rPr>
          <w:rFonts w:eastAsia="Calibri"/>
        </w:rPr>
        <w:t>n</w:t>
      </w:r>
      <w:r w:rsidRPr="00F3025F">
        <w:rPr>
          <w:rFonts w:eastAsia="Calibri"/>
        </w:rPr>
        <w:t>, ndryshohen p</w:t>
      </w:r>
      <w:r w:rsidR="004B1B1B" w:rsidRPr="00F3025F">
        <w:rPr>
          <w:rFonts w:eastAsia="Calibri"/>
        </w:rPr>
        <w:t>ë</w:t>
      </w:r>
      <w:r w:rsidRPr="00F3025F">
        <w:rPr>
          <w:rFonts w:eastAsia="Calibri"/>
        </w:rPr>
        <w:t>r t</w:t>
      </w:r>
      <w:r w:rsidR="004B1B1B" w:rsidRPr="00F3025F">
        <w:rPr>
          <w:rFonts w:eastAsia="Calibri"/>
        </w:rPr>
        <w:t>ë</w:t>
      </w:r>
      <w:r w:rsidRPr="00F3025F">
        <w:rPr>
          <w:rFonts w:eastAsia="Calibri"/>
        </w:rPr>
        <w:t xml:space="preserve"> lejuar kushtet turbulente cil</w:t>
      </w:r>
      <w:r w:rsidR="004B1B1B" w:rsidRPr="00F3025F">
        <w:rPr>
          <w:rFonts w:eastAsia="Calibri"/>
        </w:rPr>
        <w:t>ë</w:t>
      </w:r>
      <w:r w:rsidRPr="00F3025F">
        <w:rPr>
          <w:rFonts w:eastAsia="Calibri"/>
        </w:rPr>
        <w:t>sit</w:t>
      </w:r>
      <w:r w:rsidR="004B1B1B" w:rsidRPr="00F3025F">
        <w:rPr>
          <w:rFonts w:eastAsia="Calibri"/>
        </w:rPr>
        <w:t>ë</w:t>
      </w:r>
      <w:r w:rsidRPr="00F3025F">
        <w:rPr>
          <w:rFonts w:eastAsia="Calibri"/>
        </w:rPr>
        <w:t xml:space="preserve"> e p</w:t>
      </w:r>
      <w:r w:rsidR="004B1B1B" w:rsidRPr="00F3025F">
        <w:rPr>
          <w:rFonts w:eastAsia="Calibri"/>
        </w:rPr>
        <w:t>ë</w:t>
      </w:r>
      <w:r w:rsidRPr="00F3025F">
        <w:rPr>
          <w:rFonts w:eastAsia="Calibri"/>
        </w:rPr>
        <w:t>rd</w:t>
      </w:r>
      <w:r w:rsidR="00F81FBC" w:rsidRPr="00F3025F">
        <w:rPr>
          <w:rFonts w:eastAsia="Calibri"/>
        </w:rPr>
        <w:t>o</w:t>
      </w:r>
      <w:r w:rsidRPr="00F3025F">
        <w:rPr>
          <w:rFonts w:eastAsia="Calibri"/>
        </w:rPr>
        <w:t>rimit dhe t</w:t>
      </w:r>
      <w:r w:rsidR="004B1B1B" w:rsidRPr="00F3025F">
        <w:rPr>
          <w:rFonts w:eastAsia="Calibri"/>
        </w:rPr>
        <w:t>ë</w:t>
      </w:r>
      <w:r w:rsidRPr="00F3025F">
        <w:rPr>
          <w:rFonts w:eastAsia="Calibri"/>
        </w:rPr>
        <w:t xml:space="preserve"> performanc</w:t>
      </w:r>
      <w:r w:rsidR="004B1B1B" w:rsidRPr="00F3025F">
        <w:rPr>
          <w:rFonts w:eastAsia="Calibri"/>
        </w:rPr>
        <w:t>ë</w:t>
      </w:r>
      <w:r w:rsidRPr="00F3025F">
        <w:rPr>
          <w:rFonts w:eastAsia="Calibri"/>
        </w:rPr>
        <w:t>s n</w:t>
      </w:r>
      <w:r w:rsidR="004B1B1B" w:rsidRPr="00F3025F">
        <w:rPr>
          <w:rFonts w:eastAsia="Calibri"/>
        </w:rPr>
        <w:t>ë</w:t>
      </w:r>
      <w:r w:rsidRPr="00F3025F">
        <w:rPr>
          <w:rFonts w:eastAsia="Calibri"/>
        </w:rPr>
        <w:t xml:space="preserve"> avion</w:t>
      </w:r>
      <w:r w:rsidR="004B1B1B" w:rsidRPr="00F3025F">
        <w:rPr>
          <w:rFonts w:eastAsia="Calibri"/>
        </w:rPr>
        <w:t>ë</w:t>
      </w:r>
      <w:r w:rsidRPr="00F3025F">
        <w:rPr>
          <w:rFonts w:eastAsia="Calibri"/>
        </w:rPr>
        <w:t>t e p</w:t>
      </w:r>
      <w:r w:rsidR="004B1B1B" w:rsidRPr="00F3025F">
        <w:rPr>
          <w:rFonts w:eastAsia="Calibri"/>
        </w:rPr>
        <w:t>ë</w:t>
      </w:r>
      <w:r w:rsidRPr="00F3025F">
        <w:rPr>
          <w:rFonts w:eastAsia="Calibri"/>
        </w:rPr>
        <w:t xml:space="preserve">rdorur. </w:t>
      </w:r>
    </w:p>
    <w:p w14:paraId="0C29501C" w14:textId="77777777" w:rsidR="001D14A1" w:rsidRPr="00F3025F" w:rsidRDefault="001D14A1" w:rsidP="002361B0">
      <w:pPr>
        <w:pStyle w:val="Teksti"/>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8"/>
        <w:gridCol w:w="5598"/>
      </w:tblGrid>
      <w:tr w:rsidR="001D14A1" w:rsidRPr="00F3025F" w14:paraId="468A61B4" w14:textId="77777777" w:rsidTr="002361B0">
        <w:tc>
          <w:tcPr>
            <w:tcW w:w="3618" w:type="dxa"/>
          </w:tcPr>
          <w:p w14:paraId="27F30A8E"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Lartësia </w:t>
            </w:r>
          </w:p>
        </w:tc>
        <w:tc>
          <w:tcPr>
            <w:tcW w:w="5598" w:type="dxa"/>
          </w:tcPr>
          <w:p w14:paraId="31E8AEE5"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p>
        </w:tc>
      </w:tr>
      <w:tr w:rsidR="001D14A1" w:rsidRPr="00F3025F" w14:paraId="49F63295" w14:textId="77777777" w:rsidTr="002361B0">
        <w:tc>
          <w:tcPr>
            <w:tcW w:w="3618" w:type="dxa"/>
          </w:tcPr>
          <w:p w14:paraId="45D3206A" w14:textId="05F637D8"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P</w:t>
            </w:r>
            <w:r w:rsidR="004B1B1B" w:rsidRPr="00F3025F">
              <w:rPr>
                <w:rFonts w:ascii="Garamond" w:eastAsia="Calibri" w:hAnsi="Garamond"/>
                <w:sz w:val="20"/>
                <w:szCs w:val="20"/>
              </w:rPr>
              <w:t>ë</w:t>
            </w:r>
            <w:r w:rsidRPr="00F3025F">
              <w:rPr>
                <w:rFonts w:ascii="Garamond" w:eastAsia="Calibri" w:hAnsi="Garamond"/>
                <w:sz w:val="20"/>
                <w:szCs w:val="20"/>
              </w:rPr>
              <w:t>rgjith</w:t>
            </w:r>
            <w:r w:rsidR="004B1B1B" w:rsidRPr="00F3025F">
              <w:rPr>
                <w:rFonts w:ascii="Garamond" w:eastAsia="Calibri" w:hAnsi="Garamond"/>
                <w:sz w:val="20"/>
                <w:szCs w:val="20"/>
              </w:rPr>
              <w:t>ë</w:t>
            </w:r>
            <w:r w:rsidRPr="00F3025F">
              <w:rPr>
                <w:rFonts w:ascii="Garamond" w:eastAsia="Calibri" w:hAnsi="Garamond"/>
                <w:sz w:val="20"/>
                <w:szCs w:val="20"/>
              </w:rPr>
              <w:t>sisht</w:t>
            </w:r>
          </w:p>
        </w:tc>
        <w:tc>
          <w:tcPr>
            <w:tcW w:w="5598" w:type="dxa"/>
          </w:tcPr>
          <w:p w14:paraId="4F8F5D2C"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100 ft (30.48 m)</w:t>
            </w:r>
          </w:p>
        </w:tc>
      </w:tr>
      <w:tr w:rsidR="001D14A1" w:rsidRPr="00F3025F" w14:paraId="1B0FC36B" w14:textId="77777777" w:rsidTr="002361B0">
        <w:tc>
          <w:tcPr>
            <w:tcW w:w="3618" w:type="dxa"/>
          </w:tcPr>
          <w:p w14:paraId="04FF508E" w14:textId="781C9860"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Lart</w:t>
            </w:r>
            <w:r w:rsidR="004B1B1B" w:rsidRPr="00F3025F">
              <w:rPr>
                <w:rFonts w:ascii="Garamond" w:eastAsia="Calibri" w:hAnsi="Garamond"/>
                <w:sz w:val="20"/>
                <w:szCs w:val="20"/>
              </w:rPr>
              <w:t>ë</w:t>
            </w:r>
            <w:r w:rsidRPr="00F3025F">
              <w:rPr>
                <w:rFonts w:ascii="Garamond" w:eastAsia="Calibri" w:hAnsi="Garamond"/>
                <w:sz w:val="20"/>
                <w:szCs w:val="20"/>
              </w:rPr>
              <w:t>sia</w:t>
            </w:r>
            <w:r w:rsidR="00F2789A" w:rsidRPr="00F3025F">
              <w:rPr>
                <w:rFonts w:ascii="Garamond" w:eastAsia="Calibri" w:hAnsi="Garamond"/>
                <w:sz w:val="20"/>
                <w:szCs w:val="20"/>
              </w:rPr>
              <w:t xml:space="preserve"> </w:t>
            </w:r>
            <w:r w:rsidRPr="00F3025F">
              <w:rPr>
                <w:rFonts w:ascii="Garamond" w:eastAsia="Calibri" w:hAnsi="Garamond"/>
                <w:sz w:val="20"/>
                <w:szCs w:val="20"/>
              </w:rPr>
              <w:t>e fillimit</w:t>
            </w:r>
            <w:r w:rsidR="00F2789A" w:rsidRPr="00F3025F">
              <w:rPr>
                <w:rFonts w:ascii="Garamond" w:eastAsia="Calibri" w:hAnsi="Garamond"/>
                <w:sz w:val="20"/>
                <w:szCs w:val="20"/>
              </w:rPr>
              <w:t xml:space="preserve"> </w:t>
            </w:r>
            <w:r w:rsidRPr="00F3025F">
              <w:rPr>
                <w:rFonts w:ascii="Garamond" w:eastAsia="Calibri" w:hAnsi="Garamond"/>
                <w:sz w:val="20"/>
                <w:szCs w:val="20"/>
              </w:rPr>
              <w:t>t</w:t>
            </w:r>
            <w:r w:rsidR="004B1B1B" w:rsidRPr="00F3025F">
              <w:rPr>
                <w:rFonts w:ascii="Garamond" w:eastAsia="Calibri" w:hAnsi="Garamond"/>
                <w:sz w:val="20"/>
                <w:szCs w:val="20"/>
              </w:rPr>
              <w:t>ë</w:t>
            </w:r>
            <w:r w:rsidRPr="00F3025F">
              <w:rPr>
                <w:rFonts w:ascii="Garamond" w:eastAsia="Calibri" w:hAnsi="Garamond"/>
                <w:sz w:val="20"/>
                <w:szCs w:val="20"/>
              </w:rPr>
              <w:t xml:space="preserve"> kalimit n</w:t>
            </w:r>
            <w:r w:rsidR="004B1B1B" w:rsidRPr="00F3025F">
              <w:rPr>
                <w:rFonts w:ascii="Garamond" w:eastAsia="Calibri" w:hAnsi="Garamond"/>
                <w:sz w:val="20"/>
                <w:szCs w:val="20"/>
              </w:rPr>
              <w:t>ë</w:t>
            </w:r>
            <w:r w:rsidRPr="00F3025F">
              <w:rPr>
                <w:rFonts w:ascii="Garamond" w:eastAsia="Calibri" w:hAnsi="Garamond"/>
                <w:sz w:val="20"/>
                <w:szCs w:val="20"/>
              </w:rPr>
              <w:t xml:space="preserve"> rreth t</w:t>
            </w:r>
            <w:r w:rsidR="004B1B1B" w:rsidRPr="00F3025F">
              <w:rPr>
                <w:rFonts w:ascii="Garamond" w:eastAsia="Calibri" w:hAnsi="Garamond"/>
                <w:sz w:val="20"/>
                <w:szCs w:val="20"/>
              </w:rPr>
              <w:t>ë</w:t>
            </w:r>
            <w:r w:rsidRPr="00F3025F">
              <w:rPr>
                <w:rFonts w:ascii="Garamond" w:eastAsia="Calibri" w:hAnsi="Garamond"/>
                <w:sz w:val="20"/>
                <w:szCs w:val="20"/>
              </w:rPr>
              <w:t xml:space="preserve"> dyt</w:t>
            </w:r>
            <w:r w:rsidR="004B1B1B" w:rsidRPr="00F3025F">
              <w:rPr>
                <w:rFonts w:ascii="Garamond" w:eastAsia="Calibri" w:hAnsi="Garamond"/>
                <w:sz w:val="20"/>
                <w:szCs w:val="20"/>
              </w:rPr>
              <w:t>ë</w:t>
            </w:r>
            <w:r w:rsidRPr="00F3025F">
              <w:rPr>
                <w:rFonts w:ascii="Garamond" w:eastAsia="Calibri" w:hAnsi="Garamond"/>
                <w:sz w:val="20"/>
                <w:szCs w:val="20"/>
              </w:rPr>
              <w:t xml:space="preserve">. </w:t>
            </w:r>
          </w:p>
        </w:tc>
        <w:tc>
          <w:tcPr>
            <w:tcW w:w="5598" w:type="dxa"/>
          </w:tcPr>
          <w:p w14:paraId="51C20391"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+ 50 ft (15.24 m)/– 0 ft</w:t>
            </w:r>
          </w:p>
        </w:tc>
      </w:tr>
      <w:tr w:rsidR="001D14A1" w:rsidRPr="00F3025F" w14:paraId="455EA5DC" w14:textId="77777777" w:rsidTr="002361B0">
        <w:tc>
          <w:tcPr>
            <w:tcW w:w="3618" w:type="dxa"/>
          </w:tcPr>
          <w:p w14:paraId="46C8AF5F"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Lartësia minimale e uljes / MAP / altitudës</w:t>
            </w:r>
          </w:p>
        </w:tc>
        <w:tc>
          <w:tcPr>
            <w:tcW w:w="5598" w:type="dxa"/>
          </w:tcPr>
          <w:p w14:paraId="1BFC9EA3"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+ 50 ft (15.24 m)/– 0 ft</w:t>
            </w:r>
          </w:p>
        </w:tc>
      </w:tr>
      <w:tr w:rsidR="001D14A1" w:rsidRPr="00F3025F" w14:paraId="36257969" w14:textId="77777777" w:rsidTr="002361B0">
        <w:tc>
          <w:tcPr>
            <w:tcW w:w="3618" w:type="dxa"/>
          </w:tcPr>
          <w:p w14:paraId="5B0DD02C"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Gjurmimi </w:t>
            </w:r>
          </w:p>
        </w:tc>
        <w:tc>
          <w:tcPr>
            <w:tcW w:w="5598" w:type="dxa"/>
          </w:tcPr>
          <w:p w14:paraId="3BF80D5D"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p>
        </w:tc>
      </w:tr>
      <w:tr w:rsidR="001D14A1" w:rsidRPr="00F3025F" w14:paraId="472B3FC9" w14:textId="77777777" w:rsidTr="002361B0">
        <w:tc>
          <w:tcPr>
            <w:tcW w:w="3618" w:type="dxa"/>
          </w:tcPr>
          <w:p w14:paraId="56AF75B4"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Me pajisje radio teknike </w:t>
            </w:r>
          </w:p>
        </w:tc>
        <w:tc>
          <w:tcPr>
            <w:tcW w:w="5598" w:type="dxa"/>
          </w:tcPr>
          <w:p w14:paraId="24435BF3"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5°</w:t>
            </w:r>
          </w:p>
        </w:tc>
      </w:tr>
      <w:tr w:rsidR="001D14A1" w:rsidRPr="00F3025F" w14:paraId="29C676E0" w14:textId="77777777" w:rsidTr="002361B0">
        <w:tc>
          <w:tcPr>
            <w:tcW w:w="3618" w:type="dxa"/>
          </w:tcPr>
          <w:p w14:paraId="613AD8EF"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Për devijime këndore /shmangie </w:t>
            </w:r>
          </w:p>
        </w:tc>
        <w:tc>
          <w:tcPr>
            <w:tcW w:w="5598" w:type="dxa"/>
          </w:tcPr>
          <w:p w14:paraId="29A13DA4" w14:textId="0900D319" w:rsidR="001D14A1" w:rsidRPr="00F3025F" w:rsidRDefault="001D14A1" w:rsidP="00F81FBC">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devijime gjysm</w:t>
            </w:r>
            <w:r w:rsidR="00F81FBC" w:rsidRPr="00F3025F">
              <w:rPr>
                <w:rFonts w:ascii="Garamond" w:eastAsia="Calibri" w:hAnsi="Garamond"/>
                <w:sz w:val="20"/>
                <w:szCs w:val="20"/>
              </w:rPr>
              <w:t>ë</w:t>
            </w:r>
            <w:r w:rsidRPr="00F3025F">
              <w:rPr>
                <w:rFonts w:ascii="Garamond" w:eastAsia="Calibri" w:hAnsi="Garamond"/>
                <w:sz w:val="20"/>
                <w:szCs w:val="20"/>
              </w:rPr>
              <w:t>shkallëshe, drejtim azimut dhe trajektorja e planerimit (p.sh. LPV, ILS, MLS, GLS)</w:t>
            </w:r>
          </w:p>
        </w:tc>
      </w:tr>
      <w:tr w:rsidR="001D14A1" w:rsidRPr="00F3025F" w14:paraId="5E42DE53" w14:textId="77777777" w:rsidTr="002361B0">
        <w:tc>
          <w:tcPr>
            <w:tcW w:w="3618" w:type="dxa"/>
          </w:tcPr>
          <w:p w14:paraId="3DCB2EFD" w14:textId="71ECC4AC"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2D LNAV) dhe 3D (LNAV /VNAV) devijimet </w:t>
            </w:r>
            <w:r w:rsidR="00F536B0" w:rsidRPr="00F3025F">
              <w:rPr>
                <w:rFonts w:ascii="Garamond" w:eastAsia="Calibri" w:hAnsi="Garamond"/>
                <w:sz w:val="20"/>
                <w:szCs w:val="20"/>
              </w:rPr>
              <w:t>“</w:t>
            </w:r>
            <w:r w:rsidRPr="00F3025F">
              <w:rPr>
                <w:rFonts w:ascii="Garamond" w:eastAsia="Calibri" w:hAnsi="Garamond"/>
                <w:sz w:val="20"/>
                <w:szCs w:val="20"/>
              </w:rPr>
              <w:t>lineare</w:t>
            </w:r>
            <w:r w:rsidR="00F536B0" w:rsidRPr="00F3025F">
              <w:rPr>
                <w:rFonts w:ascii="Garamond" w:eastAsia="Calibri" w:hAnsi="Garamond"/>
                <w:sz w:val="20"/>
                <w:szCs w:val="20"/>
              </w:rPr>
              <w:t>”</w:t>
            </w:r>
            <w:r w:rsidRPr="00F3025F">
              <w:rPr>
                <w:rFonts w:ascii="Garamond" w:eastAsia="Calibri" w:hAnsi="Garamond"/>
                <w:sz w:val="20"/>
                <w:szCs w:val="20"/>
              </w:rPr>
              <w:t xml:space="preserve"> laterale </w:t>
            </w:r>
          </w:p>
        </w:tc>
        <w:tc>
          <w:tcPr>
            <w:tcW w:w="5598" w:type="dxa"/>
          </w:tcPr>
          <w:p w14:paraId="36D681EB"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devijimi në korridorin e fluturimit duhet normalisht të jetë e kufizuar në ± ½ e vlerës së RNP të ndërlidhur me procedurën. Janë të lejueshme devijime të shkurtra nga ky standard deri në maksimumi 1 herë vlera e RNP.</w:t>
            </w:r>
          </w:p>
        </w:tc>
      </w:tr>
      <w:tr w:rsidR="001D14A1" w:rsidRPr="00F3025F" w14:paraId="775E288E" w14:textId="77777777" w:rsidTr="002361B0">
        <w:tc>
          <w:tcPr>
            <w:tcW w:w="3618" w:type="dxa"/>
          </w:tcPr>
          <w:p w14:paraId="4657FAB5"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3D devijimet lineare vertikale (p.sh. RNP APCH (LLAT / LVER) duke përdorur LVER) </w:t>
            </w:r>
          </w:p>
        </w:tc>
        <w:tc>
          <w:tcPr>
            <w:tcW w:w="5598" w:type="dxa"/>
          </w:tcPr>
          <w:p w14:paraId="3839C274"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jo më shumë se - 75 ft (22.86 metra) nën profilin vertikal në çdo moment të caktuar dhe jo më shumë se + 75 ft (22.86 metra) mbi profilin vertikal në ose nën 1 000 ft (304.8 metra) mbi nivelin e aerodromit. </w:t>
            </w:r>
          </w:p>
          <w:p w14:paraId="1AE5A7AC"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p>
        </w:tc>
      </w:tr>
      <w:tr w:rsidR="001D14A1" w:rsidRPr="00F3025F" w14:paraId="54FAEDF4" w14:textId="77777777" w:rsidTr="002361B0">
        <w:tc>
          <w:tcPr>
            <w:tcW w:w="3618" w:type="dxa"/>
          </w:tcPr>
          <w:p w14:paraId="7246BCD4"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Kurs magnetik </w:t>
            </w:r>
          </w:p>
        </w:tc>
        <w:tc>
          <w:tcPr>
            <w:tcW w:w="5598" w:type="dxa"/>
          </w:tcPr>
          <w:p w14:paraId="1EC70AED"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p>
        </w:tc>
      </w:tr>
      <w:tr w:rsidR="001D14A1" w:rsidRPr="00F3025F" w14:paraId="324C8AA0" w14:textId="77777777" w:rsidTr="002361B0">
        <w:tc>
          <w:tcPr>
            <w:tcW w:w="3618" w:type="dxa"/>
          </w:tcPr>
          <w:p w14:paraId="39878AE6"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të gjithë motorët operojnë </w:t>
            </w:r>
          </w:p>
        </w:tc>
        <w:tc>
          <w:tcPr>
            <w:tcW w:w="5598" w:type="dxa"/>
          </w:tcPr>
          <w:p w14:paraId="1FE86A8E"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5°</w:t>
            </w:r>
          </w:p>
        </w:tc>
      </w:tr>
      <w:tr w:rsidR="001D14A1" w:rsidRPr="00F3025F" w14:paraId="3C84E19D" w14:textId="77777777" w:rsidTr="002361B0">
        <w:tc>
          <w:tcPr>
            <w:tcW w:w="3618" w:type="dxa"/>
          </w:tcPr>
          <w:p w14:paraId="3D6EE914" w14:textId="7CE44410" w:rsidR="001D14A1" w:rsidRPr="00F3025F" w:rsidRDefault="001D14A1" w:rsidP="00F81FBC">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Me simulim t</w:t>
            </w:r>
            <w:r w:rsidR="004B1B1B" w:rsidRPr="00F3025F">
              <w:rPr>
                <w:rFonts w:ascii="Garamond" w:eastAsia="Calibri" w:hAnsi="Garamond"/>
                <w:sz w:val="20"/>
                <w:szCs w:val="20"/>
              </w:rPr>
              <w:t>ë</w:t>
            </w:r>
            <w:r w:rsidRPr="00F3025F">
              <w:rPr>
                <w:rFonts w:ascii="Garamond" w:eastAsia="Calibri" w:hAnsi="Garamond"/>
                <w:sz w:val="20"/>
                <w:szCs w:val="20"/>
              </w:rPr>
              <w:t xml:space="preserve"> avaris</w:t>
            </w:r>
            <w:r w:rsidR="004B1B1B" w:rsidRPr="00F3025F">
              <w:rPr>
                <w:rFonts w:ascii="Garamond" w:eastAsia="Calibri" w:hAnsi="Garamond"/>
                <w:sz w:val="20"/>
                <w:szCs w:val="20"/>
              </w:rPr>
              <w:t>ë</w:t>
            </w:r>
            <w:r w:rsidRPr="00F3025F">
              <w:rPr>
                <w:rFonts w:ascii="Garamond" w:eastAsia="Calibri" w:hAnsi="Garamond"/>
                <w:sz w:val="20"/>
                <w:szCs w:val="20"/>
              </w:rPr>
              <w:t xml:space="preserve"> n</w:t>
            </w:r>
            <w:r w:rsidR="004B1B1B" w:rsidRPr="00F3025F">
              <w:rPr>
                <w:rFonts w:ascii="Garamond" w:eastAsia="Calibri" w:hAnsi="Garamond"/>
                <w:sz w:val="20"/>
                <w:szCs w:val="20"/>
              </w:rPr>
              <w:t>ë</w:t>
            </w:r>
            <w:r w:rsidRPr="00F3025F">
              <w:rPr>
                <w:rFonts w:ascii="Garamond" w:eastAsia="Calibri" w:hAnsi="Garamond"/>
                <w:sz w:val="20"/>
                <w:szCs w:val="20"/>
              </w:rPr>
              <w:t xml:space="preserve"> motor </w:t>
            </w:r>
          </w:p>
        </w:tc>
        <w:tc>
          <w:tcPr>
            <w:tcW w:w="5598" w:type="dxa"/>
          </w:tcPr>
          <w:p w14:paraId="62F06CA5"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10°</w:t>
            </w:r>
          </w:p>
        </w:tc>
      </w:tr>
      <w:tr w:rsidR="001D14A1" w:rsidRPr="00F3025F" w14:paraId="79E41AC3" w14:textId="77777777" w:rsidTr="002361B0">
        <w:tc>
          <w:tcPr>
            <w:tcW w:w="3618" w:type="dxa"/>
          </w:tcPr>
          <w:p w14:paraId="50D01E8C"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Shpejtësia </w:t>
            </w:r>
          </w:p>
        </w:tc>
        <w:tc>
          <w:tcPr>
            <w:tcW w:w="5598" w:type="dxa"/>
          </w:tcPr>
          <w:p w14:paraId="5B30CAE2"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p>
        </w:tc>
      </w:tr>
      <w:tr w:rsidR="001D14A1" w:rsidRPr="00F3025F" w14:paraId="3DD35769" w14:textId="77777777" w:rsidTr="002361B0">
        <w:tc>
          <w:tcPr>
            <w:tcW w:w="3618" w:type="dxa"/>
          </w:tcPr>
          <w:p w14:paraId="3EE3A2CD"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të gjithë motorët operojnë </w:t>
            </w:r>
          </w:p>
        </w:tc>
        <w:tc>
          <w:tcPr>
            <w:tcW w:w="5598" w:type="dxa"/>
          </w:tcPr>
          <w:p w14:paraId="3DE964F8"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 5 </w:t>
            </w:r>
            <w:r w:rsidRPr="00F3025F">
              <w:rPr>
                <w:rFonts w:ascii="Garamond" w:eastAsia="Calibri" w:hAnsi="Garamond"/>
                <w:iCs/>
                <w:sz w:val="20"/>
                <w:szCs w:val="20"/>
              </w:rPr>
              <w:t>Knots në orë</w:t>
            </w:r>
          </w:p>
        </w:tc>
      </w:tr>
      <w:tr w:rsidR="001D14A1" w:rsidRPr="00F3025F" w14:paraId="3EE77A00" w14:textId="77777777" w:rsidTr="002361B0">
        <w:tc>
          <w:tcPr>
            <w:tcW w:w="3618" w:type="dxa"/>
          </w:tcPr>
          <w:p w14:paraId="6FCD1E66" w14:textId="0B958D6D" w:rsidR="001D14A1" w:rsidRPr="00F3025F" w:rsidRDefault="001D14A1" w:rsidP="00F81FBC">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Me simulim t</w:t>
            </w:r>
            <w:r w:rsidR="004B1B1B" w:rsidRPr="00F3025F">
              <w:rPr>
                <w:rFonts w:ascii="Garamond" w:eastAsia="Calibri" w:hAnsi="Garamond"/>
                <w:sz w:val="20"/>
                <w:szCs w:val="20"/>
              </w:rPr>
              <w:t>ë</w:t>
            </w:r>
            <w:r w:rsidRPr="00F3025F">
              <w:rPr>
                <w:rFonts w:ascii="Garamond" w:eastAsia="Calibri" w:hAnsi="Garamond"/>
                <w:sz w:val="20"/>
                <w:szCs w:val="20"/>
              </w:rPr>
              <w:t xml:space="preserve"> avaris</w:t>
            </w:r>
            <w:r w:rsidR="004B1B1B" w:rsidRPr="00F3025F">
              <w:rPr>
                <w:rFonts w:ascii="Garamond" w:eastAsia="Calibri" w:hAnsi="Garamond"/>
                <w:sz w:val="20"/>
                <w:szCs w:val="20"/>
              </w:rPr>
              <w:t>ë</w:t>
            </w:r>
            <w:r w:rsidRPr="00F3025F">
              <w:rPr>
                <w:rFonts w:ascii="Garamond" w:eastAsia="Calibri" w:hAnsi="Garamond"/>
                <w:sz w:val="20"/>
                <w:szCs w:val="20"/>
              </w:rPr>
              <w:t xml:space="preserve"> n</w:t>
            </w:r>
            <w:r w:rsidR="004B1B1B" w:rsidRPr="00F3025F">
              <w:rPr>
                <w:rFonts w:ascii="Garamond" w:eastAsia="Calibri" w:hAnsi="Garamond"/>
                <w:sz w:val="20"/>
                <w:szCs w:val="20"/>
              </w:rPr>
              <w:t>ë</w:t>
            </w:r>
            <w:r w:rsidRPr="00F3025F">
              <w:rPr>
                <w:rFonts w:ascii="Garamond" w:eastAsia="Calibri" w:hAnsi="Garamond"/>
                <w:sz w:val="20"/>
                <w:szCs w:val="20"/>
              </w:rPr>
              <w:t xml:space="preserve"> motor</w:t>
            </w:r>
          </w:p>
        </w:tc>
        <w:tc>
          <w:tcPr>
            <w:tcW w:w="5598" w:type="dxa"/>
          </w:tcPr>
          <w:p w14:paraId="2B14254B" w14:textId="4A6C3193"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+ 10 </w:t>
            </w:r>
            <w:r w:rsidRPr="00F3025F">
              <w:rPr>
                <w:rFonts w:ascii="Garamond" w:eastAsia="Calibri" w:hAnsi="Garamond"/>
                <w:iCs/>
                <w:sz w:val="20"/>
                <w:szCs w:val="20"/>
              </w:rPr>
              <w:t>Knots në orë</w:t>
            </w:r>
            <w:r w:rsidR="00F2789A" w:rsidRPr="00F3025F">
              <w:rPr>
                <w:rFonts w:ascii="Garamond" w:eastAsia="Calibri" w:hAnsi="Garamond"/>
                <w:sz w:val="20"/>
                <w:szCs w:val="20"/>
              </w:rPr>
              <w:t xml:space="preserve"> </w:t>
            </w:r>
            <w:r w:rsidRPr="00F3025F">
              <w:rPr>
                <w:rFonts w:ascii="Garamond" w:eastAsia="Calibri" w:hAnsi="Garamond"/>
                <w:sz w:val="20"/>
                <w:szCs w:val="20"/>
              </w:rPr>
              <w:t xml:space="preserve">/ – 5 </w:t>
            </w:r>
            <w:r w:rsidRPr="00F3025F">
              <w:rPr>
                <w:rFonts w:ascii="Garamond" w:eastAsia="Calibri" w:hAnsi="Garamond"/>
                <w:iCs/>
                <w:sz w:val="20"/>
                <w:szCs w:val="20"/>
              </w:rPr>
              <w:t>Knots në orë</w:t>
            </w:r>
            <w:r w:rsidRPr="00F3025F">
              <w:rPr>
                <w:rFonts w:ascii="Garamond" w:eastAsia="Calibri" w:hAnsi="Garamond"/>
                <w:sz w:val="20"/>
                <w:szCs w:val="20"/>
              </w:rPr>
              <w:t>,</w:t>
            </w:r>
          </w:p>
        </w:tc>
      </w:tr>
    </w:tbl>
    <w:p w14:paraId="51401DFA" w14:textId="77777777" w:rsidR="001D14A1" w:rsidRPr="00F3025F" w:rsidRDefault="001D14A1" w:rsidP="001D14A1">
      <w:pPr>
        <w:widowControl w:val="0"/>
        <w:tabs>
          <w:tab w:val="left" w:pos="10335"/>
        </w:tabs>
        <w:autoSpaceDE w:val="0"/>
        <w:autoSpaceDN w:val="0"/>
        <w:adjustRightInd w:val="0"/>
        <w:spacing w:after="0" w:line="240" w:lineRule="auto"/>
        <w:ind w:firstLine="284"/>
        <w:rPr>
          <w:rFonts w:ascii="Garamond" w:eastAsia="Calibri" w:hAnsi="Garamond"/>
          <w:sz w:val="24"/>
          <w:szCs w:val="24"/>
        </w:rPr>
      </w:pPr>
    </w:p>
    <w:p w14:paraId="23CAE0B4" w14:textId="77777777" w:rsidR="001D14A1" w:rsidRPr="00F3025F" w:rsidRDefault="001D14A1" w:rsidP="001D14A1">
      <w:pPr>
        <w:widowControl w:val="0"/>
        <w:tabs>
          <w:tab w:val="left" w:pos="10335"/>
        </w:tabs>
        <w:autoSpaceDE w:val="0"/>
        <w:autoSpaceDN w:val="0"/>
        <w:adjustRightInd w:val="0"/>
        <w:spacing w:after="0" w:line="240" w:lineRule="auto"/>
        <w:ind w:firstLine="284"/>
        <w:rPr>
          <w:rFonts w:ascii="Garamond" w:eastAsia="Calibri" w:hAnsi="Garamond"/>
          <w:sz w:val="24"/>
          <w:szCs w:val="24"/>
        </w:rPr>
      </w:pPr>
    </w:p>
    <w:p w14:paraId="391B2DE9" w14:textId="77777777" w:rsidR="001D14A1" w:rsidRPr="00F3025F" w:rsidRDefault="001D14A1" w:rsidP="001D14A1">
      <w:pPr>
        <w:widowControl w:val="0"/>
        <w:tabs>
          <w:tab w:val="left" w:pos="10335"/>
        </w:tabs>
        <w:autoSpaceDE w:val="0"/>
        <w:autoSpaceDN w:val="0"/>
        <w:adjustRightInd w:val="0"/>
        <w:spacing w:after="0" w:line="240" w:lineRule="auto"/>
        <w:ind w:firstLine="284"/>
        <w:rPr>
          <w:rFonts w:ascii="Garamond" w:eastAsia="Calibri" w:hAnsi="Garamond"/>
          <w:sz w:val="24"/>
          <w:szCs w:val="24"/>
        </w:rPr>
      </w:pPr>
      <w:r w:rsidRPr="00F3025F">
        <w:rPr>
          <w:rFonts w:ascii="Garamond" w:eastAsia="Calibri" w:hAnsi="Garamond"/>
          <w:sz w:val="24"/>
          <w:szCs w:val="24"/>
        </w:rPr>
        <w:t xml:space="preserve">PËRMBAJTJA E TESTIT </w:t>
      </w:r>
    </w:p>
    <w:p w14:paraId="62BD1949" w14:textId="77777777" w:rsidR="001D14A1" w:rsidRPr="00F3025F" w:rsidRDefault="001D14A1" w:rsidP="001D14A1">
      <w:pPr>
        <w:widowControl w:val="0"/>
        <w:tabs>
          <w:tab w:val="left" w:pos="10335"/>
        </w:tabs>
        <w:autoSpaceDE w:val="0"/>
        <w:autoSpaceDN w:val="0"/>
        <w:adjustRightInd w:val="0"/>
        <w:spacing w:after="0" w:line="240" w:lineRule="auto"/>
        <w:ind w:firstLine="284"/>
        <w:rPr>
          <w:rFonts w:ascii="Garamond" w:eastAsia="Calibri" w:hAnsi="Garamond"/>
          <w:b/>
          <w:bCs/>
          <w:sz w:val="24"/>
          <w:szCs w:val="24"/>
        </w:rPr>
      </w:pPr>
    </w:p>
    <w:p w14:paraId="0B7FF6F7" w14:textId="77777777" w:rsidR="001D14A1" w:rsidRPr="00F3025F" w:rsidRDefault="001D14A1" w:rsidP="001D14A1">
      <w:pPr>
        <w:widowControl w:val="0"/>
        <w:tabs>
          <w:tab w:val="left" w:pos="10335"/>
        </w:tabs>
        <w:autoSpaceDE w:val="0"/>
        <w:autoSpaceDN w:val="0"/>
        <w:adjustRightInd w:val="0"/>
        <w:spacing w:after="0" w:line="240" w:lineRule="auto"/>
        <w:ind w:firstLine="284"/>
        <w:rPr>
          <w:rFonts w:ascii="Garamond" w:eastAsia="Calibri" w:hAnsi="Garamond"/>
          <w:sz w:val="24"/>
          <w:szCs w:val="24"/>
        </w:rPr>
      </w:pPr>
      <w:r w:rsidRPr="00F3025F">
        <w:rPr>
          <w:rFonts w:ascii="Garamond" w:eastAsia="Calibri" w:hAnsi="Garamond"/>
          <w:b/>
          <w:bCs/>
          <w:sz w:val="24"/>
          <w:szCs w:val="24"/>
        </w:rPr>
        <w:t xml:space="preserve">Aeroplanët </w:t>
      </w:r>
    </w:p>
    <w:p w14:paraId="4732155B" w14:textId="77777777" w:rsidR="001D14A1" w:rsidRPr="00F3025F" w:rsidRDefault="001D14A1" w:rsidP="001D14A1">
      <w:pPr>
        <w:widowControl w:val="0"/>
        <w:tabs>
          <w:tab w:val="left" w:pos="10335"/>
        </w:tabs>
        <w:autoSpaceDE w:val="0"/>
        <w:autoSpaceDN w:val="0"/>
        <w:adjustRightInd w:val="0"/>
        <w:spacing w:after="0" w:line="240" w:lineRule="auto"/>
        <w:ind w:firstLine="284"/>
        <w:rPr>
          <w:rFonts w:ascii="Garamond" w:eastAsia="Calibri" w:hAnsi="Garamond"/>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389"/>
        <w:gridCol w:w="428"/>
        <w:gridCol w:w="8759"/>
      </w:tblGrid>
      <w:tr w:rsidR="001D14A1" w:rsidRPr="00F3025F" w14:paraId="5800AE0A" w14:textId="77777777" w:rsidTr="002361B0">
        <w:tc>
          <w:tcPr>
            <w:tcW w:w="9576" w:type="dxa"/>
            <w:gridSpan w:val="3"/>
            <w:shd w:val="clear" w:color="auto" w:fill="D9D9D9"/>
          </w:tcPr>
          <w:p w14:paraId="676A23AA" w14:textId="75A296FC"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SEKSIONI 1 — OPERIMET </w:t>
            </w:r>
            <w:r w:rsidR="00EB2F14" w:rsidRPr="00F3025F">
              <w:rPr>
                <w:rFonts w:ascii="Garamond" w:eastAsia="Calibri" w:hAnsi="Garamond"/>
                <w:sz w:val="20"/>
                <w:szCs w:val="20"/>
              </w:rPr>
              <w:t>PARA</w:t>
            </w:r>
            <w:r w:rsidRPr="00F3025F">
              <w:rPr>
                <w:rFonts w:ascii="Garamond" w:eastAsia="Calibri" w:hAnsi="Garamond"/>
                <w:sz w:val="20"/>
                <w:szCs w:val="20"/>
              </w:rPr>
              <w:t xml:space="preserve">FLUTURIMIT DHE NISJA </w:t>
            </w:r>
          </w:p>
          <w:p w14:paraId="6DE72844" w14:textId="035F448D"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Përdorimi i listës kontrollit, mjeshtëria e pilotimit, procedurat kundër akullit/e shkrirjes etj</w:t>
            </w:r>
            <w:r w:rsidR="00F81FBC" w:rsidRPr="00F3025F">
              <w:rPr>
                <w:rFonts w:ascii="Garamond" w:eastAsia="Calibri" w:hAnsi="Garamond"/>
                <w:sz w:val="20"/>
                <w:szCs w:val="20"/>
              </w:rPr>
              <w:t>.</w:t>
            </w:r>
            <w:r w:rsidR="00A7378B" w:rsidRPr="00F3025F">
              <w:rPr>
                <w:rFonts w:ascii="Garamond" w:eastAsia="Calibri" w:hAnsi="Garamond"/>
                <w:sz w:val="20"/>
                <w:szCs w:val="20"/>
              </w:rPr>
              <w:t>;</w:t>
            </w:r>
            <w:r w:rsidRPr="00F3025F">
              <w:rPr>
                <w:rFonts w:ascii="Garamond" w:eastAsia="Calibri" w:hAnsi="Garamond"/>
                <w:sz w:val="20"/>
                <w:szCs w:val="20"/>
              </w:rPr>
              <w:t xml:space="preserve"> zbatohen në të gjitha seksionet </w:t>
            </w:r>
          </w:p>
        </w:tc>
      </w:tr>
      <w:tr w:rsidR="001D14A1" w:rsidRPr="00F3025F" w14:paraId="64317E82" w14:textId="77777777" w:rsidTr="002361B0">
        <w:tc>
          <w:tcPr>
            <w:tcW w:w="817" w:type="dxa"/>
            <w:gridSpan w:val="2"/>
          </w:tcPr>
          <w:p w14:paraId="2D21A0DB"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a</w:t>
            </w:r>
          </w:p>
        </w:tc>
        <w:tc>
          <w:tcPr>
            <w:tcW w:w="8759" w:type="dxa"/>
          </w:tcPr>
          <w:p w14:paraId="7E24C89F"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Përdorimi i manualit të fluturimit (ose ekuivalenti) sidomos përllogaritja e performancës së mjetit fluturues; masa dhe balanca </w:t>
            </w:r>
          </w:p>
        </w:tc>
      </w:tr>
      <w:tr w:rsidR="001D14A1" w:rsidRPr="00F3025F" w14:paraId="12FBB036" w14:textId="77777777" w:rsidTr="002361B0">
        <w:tc>
          <w:tcPr>
            <w:tcW w:w="817" w:type="dxa"/>
            <w:gridSpan w:val="2"/>
          </w:tcPr>
          <w:p w14:paraId="59CF4014"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b</w:t>
            </w:r>
          </w:p>
        </w:tc>
        <w:tc>
          <w:tcPr>
            <w:tcW w:w="8759" w:type="dxa"/>
          </w:tcPr>
          <w:p w14:paraId="7EDA2CF5"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Përdorimi i dokumentacionit të Shërbimeve të Trafikut Ajror, raporti i motit </w:t>
            </w:r>
          </w:p>
        </w:tc>
      </w:tr>
      <w:tr w:rsidR="001D14A1" w:rsidRPr="00F3025F" w14:paraId="7422056A" w14:textId="77777777" w:rsidTr="002361B0">
        <w:tc>
          <w:tcPr>
            <w:tcW w:w="817" w:type="dxa"/>
            <w:gridSpan w:val="2"/>
          </w:tcPr>
          <w:p w14:paraId="5CA3CF2C"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c</w:t>
            </w:r>
          </w:p>
        </w:tc>
        <w:tc>
          <w:tcPr>
            <w:tcW w:w="8759" w:type="dxa"/>
          </w:tcPr>
          <w:p w14:paraId="134FB6BC"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Përgatitja e planit të fluturimit ATC plani /ditari i fluturimit IFR</w:t>
            </w:r>
          </w:p>
        </w:tc>
      </w:tr>
      <w:tr w:rsidR="001D14A1" w:rsidRPr="00F3025F" w14:paraId="6BB3D526" w14:textId="77777777" w:rsidTr="002361B0">
        <w:tc>
          <w:tcPr>
            <w:tcW w:w="817" w:type="dxa"/>
            <w:gridSpan w:val="2"/>
          </w:tcPr>
          <w:p w14:paraId="58369969"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d</w:t>
            </w:r>
          </w:p>
        </w:tc>
        <w:tc>
          <w:tcPr>
            <w:tcW w:w="8759" w:type="dxa"/>
          </w:tcPr>
          <w:p w14:paraId="41A82C2F" w14:textId="037AE45D"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Identifikimi i pajisjeve të navigimit</w:t>
            </w:r>
            <w:r w:rsidR="00F2789A" w:rsidRPr="00F3025F">
              <w:rPr>
                <w:rFonts w:ascii="Garamond" w:eastAsia="Calibri" w:hAnsi="Garamond"/>
                <w:sz w:val="20"/>
                <w:szCs w:val="20"/>
              </w:rPr>
              <w:t xml:space="preserve"> </w:t>
            </w:r>
            <w:r w:rsidRPr="00F3025F">
              <w:rPr>
                <w:rFonts w:ascii="Garamond" w:eastAsia="Calibri" w:hAnsi="Garamond"/>
                <w:sz w:val="20"/>
                <w:szCs w:val="20"/>
              </w:rPr>
              <w:t xml:space="preserve">të kërkuara për procedurat e nisjes/largimit, mbërritjes dhe afrimit </w:t>
            </w:r>
          </w:p>
        </w:tc>
      </w:tr>
      <w:tr w:rsidR="001D14A1" w:rsidRPr="00F3025F" w14:paraId="4B7B2048" w14:textId="77777777" w:rsidTr="002361B0">
        <w:tc>
          <w:tcPr>
            <w:tcW w:w="817" w:type="dxa"/>
            <w:gridSpan w:val="2"/>
          </w:tcPr>
          <w:p w14:paraId="6D04F6FB"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e</w:t>
            </w:r>
          </w:p>
        </w:tc>
        <w:tc>
          <w:tcPr>
            <w:tcW w:w="8759" w:type="dxa"/>
          </w:tcPr>
          <w:p w14:paraId="7283F5D7" w14:textId="547979ED"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Inspektimi </w:t>
            </w:r>
            <w:r w:rsidR="00EB2F14" w:rsidRPr="00F3025F">
              <w:rPr>
                <w:rFonts w:ascii="Garamond" w:eastAsia="Calibri" w:hAnsi="Garamond"/>
                <w:sz w:val="20"/>
                <w:szCs w:val="20"/>
              </w:rPr>
              <w:t>para</w:t>
            </w:r>
            <w:r w:rsidRPr="00F3025F">
              <w:rPr>
                <w:rFonts w:ascii="Garamond" w:eastAsia="Calibri" w:hAnsi="Garamond"/>
                <w:sz w:val="20"/>
                <w:szCs w:val="20"/>
              </w:rPr>
              <w:t xml:space="preserve">fluturimit </w:t>
            </w:r>
          </w:p>
        </w:tc>
      </w:tr>
      <w:tr w:rsidR="001D14A1" w:rsidRPr="00F3025F" w14:paraId="252DD850" w14:textId="77777777" w:rsidTr="002361B0">
        <w:tc>
          <w:tcPr>
            <w:tcW w:w="817" w:type="dxa"/>
            <w:gridSpan w:val="2"/>
          </w:tcPr>
          <w:p w14:paraId="4D9248A4"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f</w:t>
            </w:r>
          </w:p>
        </w:tc>
        <w:tc>
          <w:tcPr>
            <w:tcW w:w="8759" w:type="dxa"/>
          </w:tcPr>
          <w:p w14:paraId="7FF99749" w14:textId="6F7B2014"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Kushtet atmosferike minimale p</w:t>
            </w:r>
            <w:r w:rsidR="004B1B1B" w:rsidRPr="00F3025F">
              <w:rPr>
                <w:rFonts w:ascii="Garamond" w:eastAsia="Calibri" w:hAnsi="Garamond"/>
                <w:sz w:val="20"/>
                <w:szCs w:val="20"/>
              </w:rPr>
              <w:t>ë</w:t>
            </w:r>
            <w:r w:rsidRPr="00F3025F">
              <w:rPr>
                <w:rFonts w:ascii="Garamond" w:eastAsia="Calibri" w:hAnsi="Garamond"/>
                <w:sz w:val="20"/>
                <w:szCs w:val="20"/>
              </w:rPr>
              <w:t>r llojin e fluturimit</w:t>
            </w:r>
          </w:p>
        </w:tc>
      </w:tr>
      <w:tr w:rsidR="001D14A1" w:rsidRPr="00F3025F" w14:paraId="0510CA53" w14:textId="77777777" w:rsidTr="002361B0">
        <w:tc>
          <w:tcPr>
            <w:tcW w:w="817" w:type="dxa"/>
            <w:gridSpan w:val="2"/>
          </w:tcPr>
          <w:p w14:paraId="6AD0343A"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g</w:t>
            </w:r>
          </w:p>
        </w:tc>
        <w:tc>
          <w:tcPr>
            <w:tcW w:w="8759" w:type="dxa"/>
          </w:tcPr>
          <w:p w14:paraId="507073A1" w14:textId="31A81B2F" w:rsidR="001D14A1" w:rsidRPr="00F3025F" w:rsidRDefault="001D14A1" w:rsidP="00F81FBC">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Parkimi (lëvizja e ngadaltë në pistë para ngritjes apo pas ul</w:t>
            </w:r>
            <w:r w:rsidR="00F81FBC" w:rsidRPr="00F3025F">
              <w:rPr>
                <w:rFonts w:ascii="Garamond" w:eastAsia="Calibri" w:hAnsi="Garamond"/>
                <w:sz w:val="20"/>
                <w:szCs w:val="20"/>
              </w:rPr>
              <w:t>j</w:t>
            </w:r>
            <w:r w:rsidRPr="00F3025F">
              <w:rPr>
                <w:rFonts w:ascii="Garamond" w:eastAsia="Calibri" w:hAnsi="Garamond"/>
                <w:sz w:val="20"/>
                <w:szCs w:val="20"/>
              </w:rPr>
              <w:t xml:space="preserve">es së avionit) </w:t>
            </w:r>
          </w:p>
        </w:tc>
      </w:tr>
      <w:tr w:rsidR="001D14A1" w:rsidRPr="00F3025F" w14:paraId="7526666E" w14:textId="77777777" w:rsidTr="002361B0">
        <w:tc>
          <w:tcPr>
            <w:tcW w:w="817" w:type="dxa"/>
            <w:gridSpan w:val="2"/>
          </w:tcPr>
          <w:p w14:paraId="702E75AA"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h</w:t>
            </w:r>
          </w:p>
        </w:tc>
        <w:tc>
          <w:tcPr>
            <w:tcW w:w="8759" w:type="dxa"/>
          </w:tcPr>
          <w:p w14:paraId="4164FEB5"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Nisja PBN (nëse zbatohet): </w:t>
            </w:r>
          </w:p>
          <w:p w14:paraId="5A8C3AA5"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 kontroll nëse është ngarkuar procedura e saktë në sistemin e lundrimit; dhe </w:t>
            </w:r>
          </w:p>
          <w:p w14:paraId="50B2C46D"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kontroll i dyfishtë mes ekranit të sistemit të lundrimit dhe grafikut të nisjes.</w:t>
            </w:r>
          </w:p>
        </w:tc>
      </w:tr>
      <w:tr w:rsidR="001D14A1" w:rsidRPr="00F3025F" w14:paraId="56DEF4A3" w14:textId="77777777" w:rsidTr="002361B0">
        <w:tc>
          <w:tcPr>
            <w:tcW w:w="817" w:type="dxa"/>
            <w:gridSpan w:val="2"/>
          </w:tcPr>
          <w:p w14:paraId="5D348C2F"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I</w:t>
            </w:r>
          </w:p>
        </w:tc>
        <w:tc>
          <w:tcPr>
            <w:tcW w:w="8759" w:type="dxa"/>
          </w:tcPr>
          <w:p w14:paraId="43F2DB96"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Informimi paraprak para ngritjes, ngritja </w:t>
            </w:r>
          </w:p>
        </w:tc>
      </w:tr>
      <w:tr w:rsidR="001D14A1" w:rsidRPr="00F3025F" w14:paraId="7F0D7319" w14:textId="77777777" w:rsidTr="002361B0">
        <w:tc>
          <w:tcPr>
            <w:tcW w:w="817" w:type="dxa"/>
            <w:gridSpan w:val="2"/>
          </w:tcPr>
          <w:p w14:paraId="425C07AD"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j (°)</w:t>
            </w:r>
          </w:p>
        </w:tc>
        <w:tc>
          <w:tcPr>
            <w:tcW w:w="8759" w:type="dxa"/>
          </w:tcPr>
          <w:p w14:paraId="5F9F585B"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Kalimi në fluturimin me instrumente</w:t>
            </w:r>
          </w:p>
        </w:tc>
      </w:tr>
      <w:tr w:rsidR="001D14A1" w:rsidRPr="00F3025F" w14:paraId="27346EF8" w14:textId="77777777" w:rsidTr="002361B0">
        <w:tc>
          <w:tcPr>
            <w:tcW w:w="817" w:type="dxa"/>
            <w:gridSpan w:val="2"/>
          </w:tcPr>
          <w:p w14:paraId="42057055"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k (°)</w:t>
            </w:r>
          </w:p>
        </w:tc>
        <w:tc>
          <w:tcPr>
            <w:tcW w:w="8759" w:type="dxa"/>
          </w:tcPr>
          <w:p w14:paraId="65B3363B" w14:textId="44F1C67A"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Procedurat e nisjes me instrumente, duke përfshirë nisjet PBN</w:t>
            </w:r>
            <w:r w:rsidR="004B1B1B" w:rsidRPr="00F3025F">
              <w:rPr>
                <w:rFonts w:ascii="Garamond" w:eastAsia="Calibri" w:hAnsi="Garamond"/>
                <w:sz w:val="20"/>
                <w:szCs w:val="20"/>
              </w:rPr>
              <w:t>,</w:t>
            </w:r>
            <w:r w:rsidRPr="00F3025F">
              <w:rPr>
                <w:rFonts w:ascii="Garamond" w:eastAsia="Calibri" w:hAnsi="Garamond"/>
                <w:sz w:val="20"/>
                <w:szCs w:val="20"/>
              </w:rPr>
              <w:t xml:space="preserve"> dhe konfigurim të lartësimatësit (altimetrit) </w:t>
            </w:r>
          </w:p>
        </w:tc>
      </w:tr>
      <w:tr w:rsidR="001D14A1" w:rsidRPr="00F3025F" w14:paraId="09EBFDBE" w14:textId="77777777" w:rsidTr="002361B0">
        <w:tc>
          <w:tcPr>
            <w:tcW w:w="817" w:type="dxa"/>
            <w:gridSpan w:val="2"/>
          </w:tcPr>
          <w:p w14:paraId="2191EB66"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l (°)</w:t>
            </w:r>
          </w:p>
        </w:tc>
        <w:tc>
          <w:tcPr>
            <w:tcW w:w="8759" w:type="dxa"/>
          </w:tcPr>
          <w:p w14:paraId="76007095"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Koordinimi-përputhja e ATC procedurat R/T </w:t>
            </w:r>
          </w:p>
        </w:tc>
      </w:tr>
      <w:tr w:rsidR="001D14A1" w:rsidRPr="00F3025F" w14:paraId="5B902E1A" w14:textId="77777777" w:rsidTr="002361B0">
        <w:tc>
          <w:tcPr>
            <w:tcW w:w="9576" w:type="dxa"/>
            <w:gridSpan w:val="3"/>
            <w:shd w:val="clear" w:color="auto" w:fill="D9D9D9"/>
          </w:tcPr>
          <w:p w14:paraId="3D720E02"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SEKSIONI -2- MANOVRIMI I PËRGJITHSHËM(°) </w:t>
            </w:r>
          </w:p>
        </w:tc>
      </w:tr>
      <w:tr w:rsidR="001D14A1" w:rsidRPr="00F3025F" w14:paraId="0A4A3B4D" w14:textId="77777777" w:rsidTr="002361B0">
        <w:tc>
          <w:tcPr>
            <w:tcW w:w="817" w:type="dxa"/>
            <w:gridSpan w:val="2"/>
          </w:tcPr>
          <w:p w14:paraId="4545914F"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a</w:t>
            </w:r>
          </w:p>
        </w:tc>
        <w:tc>
          <w:tcPr>
            <w:tcW w:w="8759" w:type="dxa"/>
          </w:tcPr>
          <w:p w14:paraId="18E452D4"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Kontrolli i aeroplanit duke u mbështetur vetëm në instrumente, përfshirë: fluturimin nivel në shpejtësi të ndryshme, trimsat</w:t>
            </w:r>
          </w:p>
        </w:tc>
      </w:tr>
      <w:tr w:rsidR="001D14A1" w:rsidRPr="00F3025F" w14:paraId="06CEE499" w14:textId="77777777" w:rsidTr="002361B0">
        <w:tc>
          <w:tcPr>
            <w:tcW w:w="817" w:type="dxa"/>
            <w:gridSpan w:val="2"/>
          </w:tcPr>
          <w:p w14:paraId="5CD1B9DC"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b</w:t>
            </w:r>
          </w:p>
        </w:tc>
        <w:tc>
          <w:tcPr>
            <w:tcW w:w="8759" w:type="dxa"/>
          </w:tcPr>
          <w:p w14:paraId="74D4124C" w14:textId="76DE9881"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Rrotullimi me ngjitje dhe zbritje me kthesa të qëndrueshme të Shkallës 1</w:t>
            </w:r>
            <w:r w:rsidR="00F2789A" w:rsidRPr="00F3025F">
              <w:rPr>
                <w:rFonts w:ascii="Garamond" w:eastAsia="Calibri" w:hAnsi="Garamond"/>
                <w:sz w:val="20"/>
                <w:szCs w:val="20"/>
              </w:rPr>
              <w:t xml:space="preserve"> </w:t>
            </w:r>
          </w:p>
        </w:tc>
      </w:tr>
      <w:tr w:rsidR="001D14A1" w:rsidRPr="00F3025F" w14:paraId="4EC7D7B9" w14:textId="77777777" w:rsidTr="002361B0">
        <w:tc>
          <w:tcPr>
            <w:tcW w:w="817" w:type="dxa"/>
            <w:gridSpan w:val="2"/>
          </w:tcPr>
          <w:p w14:paraId="4A248624"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c</w:t>
            </w:r>
          </w:p>
        </w:tc>
        <w:tc>
          <w:tcPr>
            <w:tcW w:w="8759" w:type="dxa"/>
          </w:tcPr>
          <w:p w14:paraId="763AF4A2" w14:textId="5452C364"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Rikuperimi nga pozicione të pazakonta, përfshirë kthesa të qëndrueshme 45° dhe kthesa të pjerrëta në zbritje</w:t>
            </w:r>
            <w:r w:rsidR="00F2789A" w:rsidRPr="00F3025F">
              <w:rPr>
                <w:rFonts w:ascii="Garamond" w:eastAsia="Calibri" w:hAnsi="Garamond"/>
                <w:sz w:val="20"/>
                <w:szCs w:val="20"/>
              </w:rPr>
              <w:t xml:space="preserve"> </w:t>
            </w:r>
          </w:p>
        </w:tc>
      </w:tr>
      <w:tr w:rsidR="001D14A1" w:rsidRPr="00F3025F" w14:paraId="0F9F5874" w14:textId="77777777" w:rsidTr="002361B0">
        <w:tc>
          <w:tcPr>
            <w:tcW w:w="817" w:type="dxa"/>
            <w:gridSpan w:val="2"/>
          </w:tcPr>
          <w:p w14:paraId="63ABAB32"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d (*)</w:t>
            </w:r>
          </w:p>
        </w:tc>
        <w:tc>
          <w:tcPr>
            <w:tcW w:w="8759" w:type="dxa"/>
          </w:tcPr>
          <w:p w14:paraId="4BD398F2" w14:textId="1B5DA9FE"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Rikuperimi nga momenti i afrimit deri në ndalim të plotë gjatë fluturimit nivel, kthesave në ngjitje /zbritje dhe në konfigurimin e zbritjes – e aplikueshme </w:t>
            </w:r>
            <w:r w:rsidR="005E3C33" w:rsidRPr="00F3025F">
              <w:rPr>
                <w:rFonts w:ascii="Garamond" w:eastAsia="Calibri" w:hAnsi="Garamond"/>
                <w:sz w:val="20"/>
                <w:szCs w:val="20"/>
              </w:rPr>
              <w:t>vetëm</w:t>
            </w:r>
            <w:r w:rsidRPr="00F3025F">
              <w:rPr>
                <w:rFonts w:ascii="Garamond" w:eastAsia="Calibri" w:hAnsi="Garamond"/>
                <w:sz w:val="20"/>
                <w:szCs w:val="20"/>
              </w:rPr>
              <w:t xml:space="preserve"> për aeroplanët </w:t>
            </w:r>
          </w:p>
        </w:tc>
      </w:tr>
      <w:tr w:rsidR="001D14A1" w:rsidRPr="00F3025F" w14:paraId="5016F7BE" w14:textId="77777777" w:rsidTr="002361B0">
        <w:tc>
          <w:tcPr>
            <w:tcW w:w="817" w:type="dxa"/>
            <w:gridSpan w:val="2"/>
          </w:tcPr>
          <w:p w14:paraId="6F111A20"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e</w:t>
            </w:r>
          </w:p>
        </w:tc>
        <w:tc>
          <w:tcPr>
            <w:tcW w:w="8759" w:type="dxa"/>
          </w:tcPr>
          <w:p w14:paraId="7E244278"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Panel i kufizuar: ngjitje ose zbritje e stabilizuar, kthesa nivel të shkallës 1 (Rate 1) në një drejtim të dhënë, rikuperimi nga pozicione të pazakonta — e aplikueshme vetëm për aeroplanë </w:t>
            </w:r>
          </w:p>
        </w:tc>
      </w:tr>
      <w:tr w:rsidR="001D14A1" w:rsidRPr="00F3025F" w14:paraId="3DB0C713" w14:textId="77777777" w:rsidTr="002361B0">
        <w:tc>
          <w:tcPr>
            <w:tcW w:w="9576" w:type="dxa"/>
            <w:gridSpan w:val="3"/>
            <w:shd w:val="clear" w:color="auto" w:fill="D9D9D9"/>
          </w:tcPr>
          <w:p w14:paraId="1C2B217F"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SEKSIONI 3 — PROCEDURATIFRGJATË FLUTURIMIT (°) </w:t>
            </w:r>
          </w:p>
        </w:tc>
      </w:tr>
      <w:tr w:rsidR="001D14A1" w:rsidRPr="00F3025F" w14:paraId="1CCAF5CE" w14:textId="77777777" w:rsidTr="002361B0">
        <w:tc>
          <w:tcPr>
            <w:tcW w:w="817" w:type="dxa"/>
            <w:gridSpan w:val="2"/>
          </w:tcPr>
          <w:p w14:paraId="41D1F7BF"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a</w:t>
            </w:r>
          </w:p>
        </w:tc>
        <w:tc>
          <w:tcPr>
            <w:tcW w:w="8759" w:type="dxa"/>
          </w:tcPr>
          <w:p w14:paraId="2F1A3E0B"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Gjurmimi me radio pajisje, përfshi interceptimin, p.sh. NDB, VOR, ose rruga mes dy pikë-stacioneve</w:t>
            </w:r>
          </w:p>
        </w:tc>
      </w:tr>
      <w:tr w:rsidR="001D14A1" w:rsidRPr="00F3025F" w14:paraId="184A7D64" w14:textId="77777777" w:rsidTr="002361B0">
        <w:tc>
          <w:tcPr>
            <w:tcW w:w="817" w:type="dxa"/>
            <w:gridSpan w:val="2"/>
          </w:tcPr>
          <w:p w14:paraId="31449017"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b</w:t>
            </w:r>
          </w:p>
        </w:tc>
        <w:tc>
          <w:tcPr>
            <w:tcW w:w="8759" w:type="dxa"/>
          </w:tcPr>
          <w:p w14:paraId="2E589B4C" w14:textId="234AA863" w:rsidR="001D14A1" w:rsidRPr="00F3025F" w:rsidRDefault="001D14A1" w:rsidP="00F81FBC">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Përdorimi i sistemit të </w:t>
            </w:r>
            <w:r w:rsidR="00F81FBC" w:rsidRPr="00F3025F">
              <w:rPr>
                <w:rFonts w:ascii="Garamond" w:eastAsia="Calibri" w:hAnsi="Garamond"/>
                <w:sz w:val="20"/>
                <w:szCs w:val="20"/>
              </w:rPr>
              <w:t>n</w:t>
            </w:r>
            <w:r w:rsidRPr="00F3025F">
              <w:rPr>
                <w:rFonts w:ascii="Garamond" w:eastAsia="Calibri" w:hAnsi="Garamond"/>
                <w:sz w:val="20"/>
                <w:szCs w:val="20"/>
              </w:rPr>
              <w:t xml:space="preserve">avigimit dhe radio pajisjeve </w:t>
            </w:r>
          </w:p>
        </w:tc>
      </w:tr>
      <w:tr w:rsidR="001D14A1" w:rsidRPr="00F3025F" w14:paraId="1D39D918" w14:textId="77777777" w:rsidTr="002361B0">
        <w:tc>
          <w:tcPr>
            <w:tcW w:w="817" w:type="dxa"/>
            <w:gridSpan w:val="2"/>
          </w:tcPr>
          <w:p w14:paraId="7CB92371"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c</w:t>
            </w:r>
          </w:p>
        </w:tc>
        <w:tc>
          <w:tcPr>
            <w:tcW w:w="8759" w:type="dxa"/>
          </w:tcPr>
          <w:p w14:paraId="65919624" w14:textId="7720121D"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Fluturimi nivel, kontrolli i drejtimit të fluturimit, lartësia dhe shpejtësia ajrore, parametrat e fuqisë, teknikat e </w:t>
            </w:r>
            <w:r w:rsidR="00F536B0" w:rsidRPr="00F3025F">
              <w:rPr>
                <w:rFonts w:ascii="Garamond" w:eastAsia="Calibri" w:hAnsi="Garamond"/>
                <w:sz w:val="20"/>
                <w:szCs w:val="20"/>
              </w:rPr>
              <w:t>“</w:t>
            </w:r>
            <w:r w:rsidRPr="00F3025F">
              <w:rPr>
                <w:rFonts w:ascii="Garamond" w:eastAsia="Calibri" w:hAnsi="Garamond"/>
                <w:sz w:val="20"/>
                <w:szCs w:val="20"/>
              </w:rPr>
              <w:t>trim</w:t>
            </w:r>
            <w:r w:rsidR="00F536B0" w:rsidRPr="00F3025F">
              <w:rPr>
                <w:rFonts w:ascii="Garamond" w:eastAsia="Calibri" w:hAnsi="Garamond"/>
                <w:sz w:val="20"/>
                <w:szCs w:val="20"/>
              </w:rPr>
              <w:t>”</w:t>
            </w:r>
            <w:r w:rsidRPr="00F3025F">
              <w:rPr>
                <w:rFonts w:ascii="Garamond" w:eastAsia="Calibri" w:hAnsi="Garamond"/>
                <w:sz w:val="20"/>
                <w:szCs w:val="20"/>
              </w:rPr>
              <w:t xml:space="preserve"> </w:t>
            </w:r>
          </w:p>
        </w:tc>
      </w:tr>
      <w:tr w:rsidR="001D14A1" w:rsidRPr="00F3025F" w14:paraId="15AC506F" w14:textId="77777777" w:rsidTr="002361B0">
        <w:tc>
          <w:tcPr>
            <w:tcW w:w="817" w:type="dxa"/>
            <w:gridSpan w:val="2"/>
          </w:tcPr>
          <w:p w14:paraId="4F4A246A"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d</w:t>
            </w:r>
          </w:p>
        </w:tc>
        <w:tc>
          <w:tcPr>
            <w:tcW w:w="8759" w:type="dxa"/>
          </w:tcPr>
          <w:p w14:paraId="6A63E746"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Konfigurimi i parametrave të lartësimatësit </w:t>
            </w:r>
          </w:p>
        </w:tc>
      </w:tr>
      <w:tr w:rsidR="001D14A1" w:rsidRPr="00F3025F" w14:paraId="2086A546" w14:textId="77777777" w:rsidTr="002361B0">
        <w:tc>
          <w:tcPr>
            <w:tcW w:w="817" w:type="dxa"/>
            <w:gridSpan w:val="2"/>
          </w:tcPr>
          <w:p w14:paraId="0E966A4D"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e</w:t>
            </w:r>
          </w:p>
        </w:tc>
        <w:tc>
          <w:tcPr>
            <w:tcW w:w="8759" w:type="dxa"/>
          </w:tcPr>
          <w:p w14:paraId="3B78B363" w14:textId="564810B4"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Kohëzgjatja dhe rishikimi i Kohës së Parashikuar të Mbërritjes ETA</w:t>
            </w:r>
            <w:r w:rsidR="00F81FBC" w:rsidRPr="00F3025F">
              <w:rPr>
                <w:rFonts w:ascii="Garamond" w:eastAsia="Calibri" w:hAnsi="Garamond"/>
                <w:sz w:val="20"/>
                <w:szCs w:val="20"/>
              </w:rPr>
              <w:t xml:space="preserve"> </w:t>
            </w:r>
            <w:r w:rsidRPr="00F3025F">
              <w:rPr>
                <w:rFonts w:ascii="Garamond" w:eastAsia="Calibri" w:hAnsi="Garamond"/>
                <w:sz w:val="20"/>
                <w:szCs w:val="20"/>
              </w:rPr>
              <w:t xml:space="preserve">(mbajtja në fluturim, nëse </w:t>
            </w:r>
            <w:r w:rsidR="00622017" w:rsidRPr="00F3025F">
              <w:rPr>
                <w:rFonts w:ascii="Garamond" w:eastAsia="Calibri" w:hAnsi="Garamond"/>
                <w:sz w:val="20"/>
                <w:szCs w:val="20"/>
              </w:rPr>
              <w:t>kërkohe</w:t>
            </w:r>
            <w:r w:rsidR="00AA1337" w:rsidRPr="00F3025F">
              <w:rPr>
                <w:rFonts w:ascii="Garamond" w:eastAsia="Calibri" w:hAnsi="Garamond"/>
                <w:sz w:val="20"/>
                <w:szCs w:val="20"/>
              </w:rPr>
              <w:t>t</w:t>
            </w:r>
            <w:r w:rsidRPr="00F3025F">
              <w:rPr>
                <w:rFonts w:ascii="Garamond" w:eastAsia="Calibri" w:hAnsi="Garamond"/>
                <w:sz w:val="20"/>
                <w:szCs w:val="20"/>
              </w:rPr>
              <w:t xml:space="preserve">) </w:t>
            </w:r>
          </w:p>
        </w:tc>
      </w:tr>
      <w:tr w:rsidR="001D14A1" w:rsidRPr="00F3025F" w14:paraId="07A86E2E" w14:textId="77777777" w:rsidTr="002361B0">
        <w:tc>
          <w:tcPr>
            <w:tcW w:w="817" w:type="dxa"/>
            <w:gridSpan w:val="2"/>
          </w:tcPr>
          <w:p w14:paraId="687F2CC5"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f</w:t>
            </w:r>
          </w:p>
        </w:tc>
        <w:tc>
          <w:tcPr>
            <w:tcW w:w="8759" w:type="dxa"/>
          </w:tcPr>
          <w:p w14:paraId="71E56033" w14:textId="47A9C06E" w:rsidR="001D14A1" w:rsidRPr="00F3025F" w:rsidRDefault="001D14A1" w:rsidP="00F81FBC">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Monitorimi i progresit të fluturimit, ditari i fluturimit, përdorimi i karburantit, m</w:t>
            </w:r>
            <w:r w:rsidR="00F81FBC" w:rsidRPr="00F3025F">
              <w:rPr>
                <w:rFonts w:ascii="Garamond" w:eastAsia="Calibri" w:hAnsi="Garamond"/>
                <w:sz w:val="20"/>
                <w:szCs w:val="20"/>
              </w:rPr>
              <w:t>e</w:t>
            </w:r>
            <w:r w:rsidRPr="00F3025F">
              <w:rPr>
                <w:rFonts w:ascii="Garamond" w:eastAsia="Calibri" w:hAnsi="Garamond"/>
                <w:sz w:val="20"/>
                <w:szCs w:val="20"/>
              </w:rPr>
              <w:t xml:space="preserve">naxhimi i sistemeve </w:t>
            </w:r>
          </w:p>
        </w:tc>
      </w:tr>
      <w:tr w:rsidR="001D14A1" w:rsidRPr="00F3025F" w14:paraId="4A1D7200" w14:textId="77777777" w:rsidTr="002361B0">
        <w:tc>
          <w:tcPr>
            <w:tcW w:w="817" w:type="dxa"/>
            <w:gridSpan w:val="2"/>
          </w:tcPr>
          <w:p w14:paraId="639792AE"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g</w:t>
            </w:r>
          </w:p>
        </w:tc>
        <w:tc>
          <w:tcPr>
            <w:tcW w:w="8759" w:type="dxa"/>
          </w:tcPr>
          <w:p w14:paraId="48E31159"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Procedurat për mbrojtjen ndaj ngrirjes, të simuluara nëse është e nevojshme </w:t>
            </w:r>
          </w:p>
        </w:tc>
      </w:tr>
      <w:tr w:rsidR="001D14A1" w:rsidRPr="00F3025F" w14:paraId="29AD85D5" w14:textId="77777777" w:rsidTr="002361B0">
        <w:tc>
          <w:tcPr>
            <w:tcW w:w="817" w:type="dxa"/>
            <w:gridSpan w:val="2"/>
          </w:tcPr>
          <w:p w14:paraId="66AB4EB4"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h</w:t>
            </w:r>
          </w:p>
        </w:tc>
        <w:tc>
          <w:tcPr>
            <w:tcW w:w="8759" w:type="dxa"/>
          </w:tcPr>
          <w:p w14:paraId="54F72E06" w14:textId="022AB483"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K</w:t>
            </w:r>
            <w:r w:rsidR="00F81FBC" w:rsidRPr="00F3025F">
              <w:rPr>
                <w:rFonts w:ascii="Garamond" w:eastAsia="Calibri" w:hAnsi="Garamond"/>
                <w:sz w:val="20"/>
                <w:szCs w:val="20"/>
              </w:rPr>
              <w:t>o</w:t>
            </w:r>
            <w:r w:rsidRPr="00F3025F">
              <w:rPr>
                <w:rFonts w:ascii="Garamond" w:eastAsia="Calibri" w:hAnsi="Garamond"/>
                <w:sz w:val="20"/>
                <w:szCs w:val="20"/>
              </w:rPr>
              <w:t xml:space="preserve">ordinimi-përputhja me ATC procedurat R/T </w:t>
            </w:r>
          </w:p>
        </w:tc>
      </w:tr>
      <w:tr w:rsidR="001D14A1" w:rsidRPr="00F3025F" w14:paraId="29EC2EBB" w14:textId="77777777" w:rsidTr="002361B0">
        <w:tc>
          <w:tcPr>
            <w:tcW w:w="9576" w:type="dxa"/>
            <w:gridSpan w:val="3"/>
            <w:shd w:val="clear" w:color="auto" w:fill="D9D9D9"/>
          </w:tcPr>
          <w:p w14:paraId="00F3F434"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SEKSIONI 3a — PROCEDURAT E MBËRRITJES</w:t>
            </w:r>
          </w:p>
        </w:tc>
      </w:tr>
      <w:tr w:rsidR="001D14A1" w:rsidRPr="00F3025F" w14:paraId="00064502" w14:textId="77777777" w:rsidTr="002361B0">
        <w:tc>
          <w:tcPr>
            <w:tcW w:w="817" w:type="dxa"/>
            <w:gridSpan w:val="2"/>
          </w:tcPr>
          <w:p w14:paraId="64C98C7B"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a</w:t>
            </w:r>
          </w:p>
        </w:tc>
        <w:tc>
          <w:tcPr>
            <w:tcW w:w="8759" w:type="dxa"/>
          </w:tcPr>
          <w:p w14:paraId="231F3A24"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Konfigurimi dhe rregullimi i parametrave të pajisjeve të lundrimit, nëse është e aplikueshme </w:t>
            </w:r>
          </w:p>
        </w:tc>
      </w:tr>
      <w:tr w:rsidR="001D14A1" w:rsidRPr="00F3025F" w14:paraId="6ECFA59A" w14:textId="77777777" w:rsidTr="002361B0">
        <w:tc>
          <w:tcPr>
            <w:tcW w:w="817" w:type="dxa"/>
            <w:gridSpan w:val="2"/>
          </w:tcPr>
          <w:p w14:paraId="0B920D9C"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b</w:t>
            </w:r>
          </w:p>
        </w:tc>
        <w:tc>
          <w:tcPr>
            <w:tcW w:w="8759" w:type="dxa"/>
          </w:tcPr>
          <w:p w14:paraId="7D20CFC5"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Procedurat e mbërritjes, kontrollet e lartësimatësit </w:t>
            </w:r>
          </w:p>
        </w:tc>
      </w:tr>
      <w:tr w:rsidR="001D14A1" w:rsidRPr="00F3025F" w14:paraId="6475B8C5" w14:textId="77777777" w:rsidTr="002361B0">
        <w:tc>
          <w:tcPr>
            <w:tcW w:w="817" w:type="dxa"/>
            <w:gridSpan w:val="2"/>
          </w:tcPr>
          <w:p w14:paraId="2F110872"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c</w:t>
            </w:r>
          </w:p>
        </w:tc>
        <w:tc>
          <w:tcPr>
            <w:tcW w:w="8759" w:type="dxa"/>
          </w:tcPr>
          <w:p w14:paraId="3B7DCEDD"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Kufizimet e lartësisë dhe shpejtësisë, nëse është e aplikueshme </w:t>
            </w:r>
          </w:p>
        </w:tc>
      </w:tr>
      <w:tr w:rsidR="001D14A1" w:rsidRPr="00F3025F" w14:paraId="01B2CC4C" w14:textId="77777777" w:rsidTr="002361B0">
        <w:tc>
          <w:tcPr>
            <w:tcW w:w="817" w:type="dxa"/>
            <w:gridSpan w:val="2"/>
          </w:tcPr>
          <w:p w14:paraId="133E3828"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d</w:t>
            </w:r>
          </w:p>
        </w:tc>
        <w:tc>
          <w:tcPr>
            <w:tcW w:w="8759" w:type="dxa"/>
          </w:tcPr>
          <w:p w14:paraId="54FD2129" w14:textId="5C9656D4"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Mbërritja me PBN (nëse </w:t>
            </w:r>
            <w:r w:rsidR="00262960" w:rsidRPr="00F3025F">
              <w:rPr>
                <w:rFonts w:ascii="Garamond" w:eastAsia="Calibri" w:hAnsi="Garamond"/>
                <w:sz w:val="20"/>
                <w:szCs w:val="20"/>
              </w:rPr>
              <w:t>aplikohe</w:t>
            </w:r>
            <w:r w:rsidR="00AA1337" w:rsidRPr="00F3025F">
              <w:rPr>
                <w:rFonts w:ascii="Garamond" w:eastAsia="Calibri" w:hAnsi="Garamond"/>
                <w:sz w:val="20"/>
                <w:szCs w:val="20"/>
              </w:rPr>
              <w:t>t</w:t>
            </w:r>
            <w:r w:rsidRPr="00F3025F">
              <w:rPr>
                <w:rFonts w:ascii="Garamond" w:eastAsia="Calibri" w:hAnsi="Garamond"/>
                <w:sz w:val="20"/>
                <w:szCs w:val="20"/>
              </w:rPr>
              <w:t xml:space="preserve">): </w:t>
            </w:r>
          </w:p>
          <w:p w14:paraId="0DEDF871" w14:textId="77777777" w:rsidR="001D14A1" w:rsidRPr="00F3025F" w:rsidRDefault="001D14A1" w:rsidP="00DC3740">
            <w:pPr>
              <w:widowControl w:val="0"/>
              <w:numPr>
                <w:ilvl w:val="0"/>
                <w:numId w:val="9"/>
              </w:numPr>
              <w:tabs>
                <w:tab w:val="left" w:pos="10335"/>
              </w:tabs>
              <w:autoSpaceDE w:val="0"/>
              <w:autoSpaceDN w:val="0"/>
              <w:adjustRightInd w:val="0"/>
              <w:spacing w:after="0" w:line="240" w:lineRule="auto"/>
              <w:ind w:left="0" w:firstLine="0"/>
              <w:contextualSpacing/>
              <w:rPr>
                <w:rFonts w:ascii="Garamond" w:eastAsia="Calibri" w:hAnsi="Garamond"/>
                <w:sz w:val="20"/>
                <w:szCs w:val="20"/>
              </w:rPr>
            </w:pPr>
            <w:r w:rsidRPr="00F3025F">
              <w:rPr>
                <w:rFonts w:ascii="Garamond" w:eastAsia="Calibri" w:hAnsi="Garamond"/>
                <w:sz w:val="20"/>
                <w:szCs w:val="20"/>
              </w:rPr>
              <w:t xml:space="preserve">Kkryhet kontroll nëse është ngarkuar procedura e saktë në sistemin e lundrimit; dhe </w:t>
            </w:r>
          </w:p>
          <w:p w14:paraId="7D60B2A8" w14:textId="77777777" w:rsidR="001D14A1" w:rsidRPr="00F3025F" w:rsidRDefault="001D14A1" w:rsidP="00DC3740">
            <w:pPr>
              <w:widowControl w:val="0"/>
              <w:numPr>
                <w:ilvl w:val="0"/>
                <w:numId w:val="9"/>
              </w:numPr>
              <w:tabs>
                <w:tab w:val="left" w:pos="10335"/>
              </w:tabs>
              <w:autoSpaceDE w:val="0"/>
              <w:autoSpaceDN w:val="0"/>
              <w:adjustRightInd w:val="0"/>
              <w:spacing w:after="0" w:line="240" w:lineRule="auto"/>
              <w:ind w:left="0" w:firstLine="0"/>
              <w:contextualSpacing/>
              <w:rPr>
                <w:rFonts w:ascii="Garamond" w:eastAsia="Calibri" w:hAnsi="Garamond"/>
                <w:sz w:val="20"/>
                <w:szCs w:val="20"/>
              </w:rPr>
            </w:pPr>
            <w:r w:rsidRPr="00F3025F">
              <w:rPr>
                <w:rFonts w:ascii="Garamond" w:eastAsia="Calibri" w:hAnsi="Garamond"/>
                <w:sz w:val="20"/>
                <w:szCs w:val="20"/>
              </w:rPr>
              <w:t>Kkryhet kontroll i dyfishtë mes ekranit të sistemit të lundrimit dhe grafikut të nisjes.</w:t>
            </w:r>
          </w:p>
        </w:tc>
      </w:tr>
      <w:tr w:rsidR="001D14A1" w:rsidRPr="00F3025F" w14:paraId="11C552D3" w14:textId="77777777" w:rsidTr="002361B0">
        <w:tc>
          <w:tcPr>
            <w:tcW w:w="9576" w:type="dxa"/>
            <w:gridSpan w:val="3"/>
            <w:shd w:val="clear" w:color="auto" w:fill="D9D9D9"/>
          </w:tcPr>
          <w:p w14:paraId="43543D6D"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SEKSIONI 4(°) — OPERIMET 3D (</w:t>
            </w:r>
            <w:r w:rsidRPr="00F3025F">
              <w:rPr>
                <w:rFonts w:ascii="Garamond" w:eastAsia="Calibri" w:hAnsi="Garamond"/>
                <w:sz w:val="20"/>
                <w:szCs w:val="20"/>
                <w:vertAlign w:val="superscript"/>
              </w:rPr>
              <w:t>++</w:t>
            </w:r>
            <w:r w:rsidRPr="00F3025F">
              <w:rPr>
                <w:rFonts w:ascii="Garamond" w:eastAsia="Calibri" w:hAnsi="Garamond"/>
                <w:sz w:val="20"/>
                <w:szCs w:val="20"/>
              </w:rPr>
              <w:t xml:space="preserve">) </w:t>
            </w:r>
          </w:p>
        </w:tc>
      </w:tr>
      <w:tr w:rsidR="001D14A1" w:rsidRPr="00F3025F" w14:paraId="79B5C4C7" w14:textId="77777777" w:rsidTr="002361B0">
        <w:tc>
          <w:tcPr>
            <w:tcW w:w="817" w:type="dxa"/>
            <w:gridSpan w:val="2"/>
          </w:tcPr>
          <w:p w14:paraId="5A07130F"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a</w:t>
            </w:r>
          </w:p>
        </w:tc>
        <w:tc>
          <w:tcPr>
            <w:tcW w:w="8759" w:type="dxa"/>
          </w:tcPr>
          <w:p w14:paraId="5C731F4F"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Konfigurimi dhe kontrolli i pajisjeve të lundrimit </w:t>
            </w:r>
          </w:p>
          <w:p w14:paraId="4784F303" w14:textId="066BD6E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Kontrolli i këndit të </w:t>
            </w:r>
            <w:r w:rsidR="00B13B63" w:rsidRPr="00F3025F">
              <w:rPr>
                <w:rFonts w:ascii="Garamond" w:eastAsia="Calibri" w:hAnsi="Garamond"/>
                <w:sz w:val="20"/>
                <w:szCs w:val="20"/>
              </w:rPr>
              <w:t xml:space="preserve">shtegut vertikal </w:t>
            </w:r>
          </w:p>
          <w:p w14:paraId="526BA7B6"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Për RNP APCH: </w:t>
            </w:r>
          </w:p>
          <w:p w14:paraId="070DC0FF" w14:textId="77777777" w:rsidR="001D14A1" w:rsidRPr="00F3025F" w:rsidRDefault="001D14A1" w:rsidP="00DC3740">
            <w:pPr>
              <w:widowControl w:val="0"/>
              <w:numPr>
                <w:ilvl w:val="0"/>
                <w:numId w:val="9"/>
              </w:numPr>
              <w:tabs>
                <w:tab w:val="left" w:pos="10335"/>
              </w:tabs>
              <w:autoSpaceDE w:val="0"/>
              <w:autoSpaceDN w:val="0"/>
              <w:adjustRightInd w:val="0"/>
              <w:spacing w:after="0" w:line="240" w:lineRule="auto"/>
              <w:ind w:left="0" w:firstLine="0"/>
              <w:contextualSpacing/>
              <w:rPr>
                <w:rFonts w:ascii="Garamond" w:eastAsia="Calibri" w:hAnsi="Garamond"/>
                <w:sz w:val="20"/>
                <w:szCs w:val="20"/>
              </w:rPr>
            </w:pPr>
            <w:r w:rsidRPr="00F3025F">
              <w:rPr>
                <w:rFonts w:ascii="Garamond" w:eastAsia="Calibri" w:hAnsi="Garamond"/>
                <w:sz w:val="20"/>
                <w:szCs w:val="20"/>
              </w:rPr>
              <w:t xml:space="preserve">Kryhet kontroll nëse është ngarkuar procedura e saktë në sistemin e lundrimit; dhe </w:t>
            </w:r>
          </w:p>
          <w:p w14:paraId="35B19BE1" w14:textId="77777777" w:rsidR="001D14A1" w:rsidRPr="00F3025F" w:rsidRDefault="001D14A1" w:rsidP="00DC3740">
            <w:pPr>
              <w:widowControl w:val="0"/>
              <w:numPr>
                <w:ilvl w:val="0"/>
                <w:numId w:val="9"/>
              </w:numPr>
              <w:tabs>
                <w:tab w:val="left" w:pos="10335"/>
              </w:tabs>
              <w:autoSpaceDE w:val="0"/>
              <w:autoSpaceDN w:val="0"/>
              <w:adjustRightInd w:val="0"/>
              <w:spacing w:after="0" w:line="240" w:lineRule="auto"/>
              <w:ind w:left="0" w:firstLine="0"/>
              <w:contextualSpacing/>
              <w:rPr>
                <w:rFonts w:ascii="Garamond" w:eastAsia="Calibri" w:hAnsi="Garamond"/>
                <w:sz w:val="20"/>
                <w:szCs w:val="20"/>
              </w:rPr>
            </w:pPr>
            <w:r w:rsidRPr="00F3025F">
              <w:rPr>
                <w:rFonts w:ascii="Garamond" w:eastAsia="Calibri" w:hAnsi="Garamond"/>
                <w:sz w:val="20"/>
                <w:szCs w:val="20"/>
              </w:rPr>
              <w:t>Kryhet kontroll i dyfishtë mes ekranit të sistemit të lundrimit dhe grafikut të nisjes.</w:t>
            </w:r>
          </w:p>
        </w:tc>
      </w:tr>
      <w:tr w:rsidR="001D14A1" w:rsidRPr="00F3025F" w14:paraId="1094E323" w14:textId="77777777" w:rsidTr="002361B0">
        <w:tc>
          <w:tcPr>
            <w:tcW w:w="817" w:type="dxa"/>
            <w:gridSpan w:val="2"/>
          </w:tcPr>
          <w:p w14:paraId="4D4AEF6B"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b</w:t>
            </w:r>
          </w:p>
        </w:tc>
        <w:tc>
          <w:tcPr>
            <w:tcW w:w="8759" w:type="dxa"/>
          </w:tcPr>
          <w:p w14:paraId="4ECFAFB7"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Instruksionet për procedurat e afrimit dhe uljes, duke përfshirë kontrollin e zbritjes/afrimit/uljes, përfshi identifikimin e objekteve</w:t>
            </w:r>
          </w:p>
        </w:tc>
      </w:tr>
      <w:tr w:rsidR="001D14A1" w:rsidRPr="00F3025F" w14:paraId="198094C4" w14:textId="77777777" w:rsidTr="002361B0">
        <w:tc>
          <w:tcPr>
            <w:tcW w:w="817" w:type="dxa"/>
            <w:gridSpan w:val="2"/>
          </w:tcPr>
          <w:p w14:paraId="3ADA7F85" w14:textId="643EE143"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c</w:t>
            </w:r>
            <w:r w:rsidR="00F2789A" w:rsidRPr="00F3025F">
              <w:rPr>
                <w:rFonts w:ascii="Garamond" w:eastAsia="Calibri" w:hAnsi="Garamond"/>
                <w:sz w:val="20"/>
                <w:szCs w:val="20"/>
              </w:rPr>
              <w:t xml:space="preserve"> </w:t>
            </w:r>
            <w:r w:rsidRPr="00F3025F">
              <w:rPr>
                <w:rFonts w:ascii="Garamond" w:eastAsia="Calibri" w:hAnsi="Garamond"/>
                <w:sz w:val="20"/>
                <w:szCs w:val="20"/>
              </w:rPr>
              <w:t>(</w:t>
            </w:r>
            <w:r w:rsidRPr="00F3025F">
              <w:rPr>
                <w:rFonts w:ascii="Garamond" w:eastAsia="Calibri" w:hAnsi="Garamond"/>
                <w:sz w:val="20"/>
                <w:szCs w:val="20"/>
                <w:vertAlign w:val="superscript"/>
              </w:rPr>
              <w:t>+</w:t>
            </w:r>
            <w:r w:rsidRPr="00F3025F">
              <w:rPr>
                <w:rFonts w:ascii="Garamond" w:eastAsia="Calibri" w:hAnsi="Garamond"/>
                <w:sz w:val="20"/>
                <w:szCs w:val="20"/>
              </w:rPr>
              <w:t>)</w:t>
            </w:r>
          </w:p>
        </w:tc>
        <w:tc>
          <w:tcPr>
            <w:tcW w:w="8759" w:type="dxa"/>
          </w:tcPr>
          <w:p w14:paraId="6B5AE7EE"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Procedura e mbajtjes/pritjes </w:t>
            </w:r>
          </w:p>
        </w:tc>
      </w:tr>
      <w:tr w:rsidR="001D14A1" w:rsidRPr="00F3025F" w14:paraId="646D9F87" w14:textId="77777777" w:rsidTr="002361B0">
        <w:tc>
          <w:tcPr>
            <w:tcW w:w="817" w:type="dxa"/>
            <w:gridSpan w:val="2"/>
          </w:tcPr>
          <w:p w14:paraId="74D7EE0E"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d</w:t>
            </w:r>
          </w:p>
        </w:tc>
        <w:tc>
          <w:tcPr>
            <w:tcW w:w="8759" w:type="dxa"/>
          </w:tcPr>
          <w:p w14:paraId="1AD47A89"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Përputhja me procedurën e publikuar të afrimit</w:t>
            </w:r>
          </w:p>
        </w:tc>
      </w:tr>
      <w:tr w:rsidR="001D14A1" w:rsidRPr="00F3025F" w14:paraId="6653A74E" w14:textId="77777777" w:rsidTr="002361B0">
        <w:tc>
          <w:tcPr>
            <w:tcW w:w="817" w:type="dxa"/>
            <w:gridSpan w:val="2"/>
          </w:tcPr>
          <w:p w14:paraId="5C8DDC00"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e</w:t>
            </w:r>
          </w:p>
        </w:tc>
        <w:tc>
          <w:tcPr>
            <w:tcW w:w="8759" w:type="dxa"/>
          </w:tcPr>
          <w:p w14:paraId="493DE3A9"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Kohëmatja e afrimit </w:t>
            </w:r>
          </w:p>
        </w:tc>
      </w:tr>
      <w:tr w:rsidR="001D14A1" w:rsidRPr="00F3025F" w14:paraId="62CB2915" w14:textId="77777777" w:rsidTr="002361B0">
        <w:tc>
          <w:tcPr>
            <w:tcW w:w="817" w:type="dxa"/>
            <w:gridSpan w:val="2"/>
          </w:tcPr>
          <w:p w14:paraId="32463E2B"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f</w:t>
            </w:r>
          </w:p>
        </w:tc>
        <w:tc>
          <w:tcPr>
            <w:tcW w:w="8759" w:type="dxa"/>
          </w:tcPr>
          <w:p w14:paraId="4BCBC180"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Kontrollimi i lartësisë, shpejtësisë dhe drejtimit (afrimi i stabilizuar) </w:t>
            </w:r>
          </w:p>
        </w:tc>
      </w:tr>
      <w:tr w:rsidR="001D14A1" w:rsidRPr="00F3025F" w14:paraId="78ED986F" w14:textId="77777777" w:rsidTr="002361B0">
        <w:tc>
          <w:tcPr>
            <w:tcW w:w="817" w:type="dxa"/>
            <w:gridSpan w:val="2"/>
          </w:tcPr>
          <w:p w14:paraId="26F405D0"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g (</w:t>
            </w:r>
            <w:r w:rsidRPr="00F3025F">
              <w:rPr>
                <w:rFonts w:ascii="Garamond" w:eastAsia="Calibri" w:hAnsi="Garamond"/>
                <w:sz w:val="20"/>
                <w:szCs w:val="20"/>
                <w:vertAlign w:val="superscript"/>
              </w:rPr>
              <w:t>+</w:t>
            </w:r>
            <w:r w:rsidRPr="00F3025F">
              <w:rPr>
                <w:rFonts w:ascii="Garamond" w:eastAsia="Calibri" w:hAnsi="Garamond"/>
                <w:sz w:val="20"/>
                <w:szCs w:val="20"/>
              </w:rPr>
              <w:t>)</w:t>
            </w:r>
          </w:p>
        </w:tc>
        <w:tc>
          <w:tcPr>
            <w:tcW w:w="8759" w:type="dxa"/>
          </w:tcPr>
          <w:p w14:paraId="7A8FC7B6"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Veprimet e manovrës së fluturimit rrethor </w:t>
            </w:r>
          </w:p>
        </w:tc>
      </w:tr>
      <w:tr w:rsidR="001D14A1" w:rsidRPr="00F3025F" w14:paraId="00D0991F" w14:textId="77777777" w:rsidTr="002361B0">
        <w:tc>
          <w:tcPr>
            <w:tcW w:w="817" w:type="dxa"/>
            <w:gridSpan w:val="2"/>
          </w:tcPr>
          <w:p w14:paraId="4DFDDC53"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h (</w:t>
            </w:r>
            <w:r w:rsidRPr="00F3025F">
              <w:rPr>
                <w:rFonts w:ascii="Garamond" w:eastAsia="Calibri" w:hAnsi="Garamond"/>
                <w:sz w:val="20"/>
                <w:szCs w:val="20"/>
                <w:vertAlign w:val="superscript"/>
              </w:rPr>
              <w:t>+</w:t>
            </w:r>
            <w:r w:rsidRPr="00F3025F">
              <w:rPr>
                <w:rFonts w:ascii="Garamond" w:eastAsia="Calibri" w:hAnsi="Garamond"/>
                <w:sz w:val="20"/>
                <w:szCs w:val="20"/>
              </w:rPr>
              <w:t>)</w:t>
            </w:r>
          </w:p>
        </w:tc>
        <w:tc>
          <w:tcPr>
            <w:tcW w:w="8759" w:type="dxa"/>
          </w:tcPr>
          <w:p w14:paraId="1EFA3BB0"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Procedura e afrimit të pasuksesshëm/ulja</w:t>
            </w:r>
          </w:p>
        </w:tc>
      </w:tr>
      <w:tr w:rsidR="001D14A1" w:rsidRPr="00F3025F" w14:paraId="1CD39093" w14:textId="77777777" w:rsidTr="002361B0">
        <w:tc>
          <w:tcPr>
            <w:tcW w:w="817" w:type="dxa"/>
            <w:gridSpan w:val="2"/>
          </w:tcPr>
          <w:p w14:paraId="5D8EE6FE"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i</w:t>
            </w:r>
          </w:p>
        </w:tc>
        <w:tc>
          <w:tcPr>
            <w:tcW w:w="8759" w:type="dxa"/>
          </w:tcPr>
          <w:p w14:paraId="4E4088F9" w14:textId="722014A3"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K</w:t>
            </w:r>
            <w:r w:rsidR="00B13B63" w:rsidRPr="00F3025F">
              <w:rPr>
                <w:rFonts w:ascii="Garamond" w:eastAsia="Calibri" w:hAnsi="Garamond"/>
                <w:sz w:val="20"/>
                <w:szCs w:val="20"/>
              </w:rPr>
              <w:t>o</w:t>
            </w:r>
            <w:r w:rsidRPr="00F3025F">
              <w:rPr>
                <w:rFonts w:ascii="Garamond" w:eastAsia="Calibri" w:hAnsi="Garamond"/>
                <w:sz w:val="20"/>
                <w:szCs w:val="20"/>
              </w:rPr>
              <w:t>ordinimi-përputhja me ATC</w:t>
            </w:r>
            <w:r w:rsidR="004B1B1B" w:rsidRPr="00F3025F">
              <w:rPr>
                <w:rFonts w:ascii="Garamond" w:eastAsia="Calibri" w:hAnsi="Garamond"/>
                <w:sz w:val="20"/>
                <w:szCs w:val="20"/>
              </w:rPr>
              <w:t>,</w:t>
            </w:r>
            <w:r w:rsidRPr="00F3025F">
              <w:rPr>
                <w:rFonts w:ascii="Garamond" w:eastAsia="Calibri" w:hAnsi="Garamond"/>
                <w:sz w:val="20"/>
                <w:szCs w:val="20"/>
              </w:rPr>
              <w:t xml:space="preserve"> procedurat R/T </w:t>
            </w:r>
          </w:p>
        </w:tc>
      </w:tr>
      <w:tr w:rsidR="001D14A1" w:rsidRPr="00F3025F" w14:paraId="6555030F" w14:textId="77777777" w:rsidTr="002361B0">
        <w:tc>
          <w:tcPr>
            <w:tcW w:w="9576" w:type="dxa"/>
            <w:gridSpan w:val="3"/>
            <w:shd w:val="clear" w:color="auto" w:fill="D9D9D9"/>
          </w:tcPr>
          <w:p w14:paraId="7B5E2241"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SEKSIONI 5(°) — OPERIMET 2D (</w:t>
            </w:r>
            <w:r w:rsidRPr="00F3025F">
              <w:rPr>
                <w:rFonts w:ascii="Garamond" w:eastAsia="Calibri" w:hAnsi="Garamond"/>
                <w:sz w:val="20"/>
                <w:szCs w:val="20"/>
                <w:vertAlign w:val="superscript"/>
              </w:rPr>
              <w:t>++</w:t>
            </w:r>
            <w:r w:rsidRPr="00F3025F">
              <w:rPr>
                <w:rFonts w:ascii="Garamond" w:eastAsia="Calibri" w:hAnsi="Garamond"/>
                <w:sz w:val="20"/>
                <w:szCs w:val="20"/>
              </w:rPr>
              <w:t>)</w:t>
            </w:r>
          </w:p>
        </w:tc>
      </w:tr>
      <w:tr w:rsidR="001D14A1" w:rsidRPr="00F3025F" w14:paraId="0369C6C3" w14:textId="77777777" w:rsidTr="002361B0">
        <w:tc>
          <w:tcPr>
            <w:tcW w:w="817" w:type="dxa"/>
            <w:gridSpan w:val="2"/>
          </w:tcPr>
          <w:p w14:paraId="09634293"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a</w:t>
            </w:r>
          </w:p>
        </w:tc>
        <w:tc>
          <w:tcPr>
            <w:tcW w:w="8759" w:type="dxa"/>
          </w:tcPr>
          <w:p w14:paraId="3FFDB900"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Konfigurimi dhe kontrolli i pajisjeve të lundrimit </w:t>
            </w:r>
          </w:p>
          <w:p w14:paraId="03AF064D"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Për RNP APCH: </w:t>
            </w:r>
          </w:p>
          <w:p w14:paraId="6C916E85" w14:textId="77777777" w:rsidR="001D14A1" w:rsidRPr="00F3025F" w:rsidRDefault="001D14A1" w:rsidP="00DC3740">
            <w:pPr>
              <w:widowControl w:val="0"/>
              <w:numPr>
                <w:ilvl w:val="0"/>
                <w:numId w:val="10"/>
              </w:numPr>
              <w:tabs>
                <w:tab w:val="left" w:pos="10335"/>
              </w:tabs>
              <w:autoSpaceDE w:val="0"/>
              <w:autoSpaceDN w:val="0"/>
              <w:adjustRightInd w:val="0"/>
              <w:spacing w:after="0" w:line="240" w:lineRule="auto"/>
              <w:ind w:left="0" w:firstLine="0"/>
              <w:contextualSpacing/>
              <w:rPr>
                <w:rFonts w:ascii="Garamond" w:eastAsia="Calibri" w:hAnsi="Garamond"/>
                <w:sz w:val="20"/>
                <w:szCs w:val="20"/>
              </w:rPr>
            </w:pPr>
            <w:r w:rsidRPr="00F3025F">
              <w:rPr>
                <w:rFonts w:ascii="Garamond" w:eastAsia="Calibri" w:hAnsi="Garamond"/>
                <w:sz w:val="20"/>
                <w:szCs w:val="20"/>
              </w:rPr>
              <w:t xml:space="preserve">Kkryhet kontroll nëse është ngarkuar procedura e saktë në sistemin e lundrimit; dhe </w:t>
            </w:r>
          </w:p>
          <w:p w14:paraId="2249C726" w14:textId="77777777" w:rsidR="001D14A1" w:rsidRPr="00F3025F" w:rsidRDefault="001D14A1" w:rsidP="00DC3740">
            <w:pPr>
              <w:widowControl w:val="0"/>
              <w:numPr>
                <w:ilvl w:val="0"/>
                <w:numId w:val="10"/>
              </w:numPr>
              <w:tabs>
                <w:tab w:val="left" w:pos="10335"/>
              </w:tabs>
              <w:autoSpaceDE w:val="0"/>
              <w:autoSpaceDN w:val="0"/>
              <w:adjustRightInd w:val="0"/>
              <w:spacing w:after="0" w:line="240" w:lineRule="auto"/>
              <w:ind w:left="0" w:firstLine="0"/>
              <w:contextualSpacing/>
              <w:rPr>
                <w:rFonts w:ascii="Garamond" w:eastAsia="Calibri" w:hAnsi="Garamond"/>
                <w:sz w:val="20"/>
                <w:szCs w:val="20"/>
              </w:rPr>
            </w:pPr>
            <w:r w:rsidRPr="00F3025F">
              <w:rPr>
                <w:rFonts w:ascii="Garamond" w:eastAsia="Calibri" w:hAnsi="Garamond"/>
                <w:sz w:val="20"/>
                <w:szCs w:val="20"/>
              </w:rPr>
              <w:t>Kkryhet kontroll i dyfishtë mes ekranit të sistemit të lundrimit dhe grafikut të nisjes.</w:t>
            </w:r>
          </w:p>
        </w:tc>
      </w:tr>
      <w:tr w:rsidR="001D14A1" w:rsidRPr="00F3025F" w14:paraId="01BBE9D7" w14:textId="77777777" w:rsidTr="002361B0">
        <w:tc>
          <w:tcPr>
            <w:tcW w:w="817" w:type="dxa"/>
            <w:gridSpan w:val="2"/>
          </w:tcPr>
          <w:p w14:paraId="0BFAE509"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b</w:t>
            </w:r>
          </w:p>
        </w:tc>
        <w:tc>
          <w:tcPr>
            <w:tcW w:w="8759" w:type="dxa"/>
          </w:tcPr>
          <w:p w14:paraId="3331349B"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Instruksionet për procedurat e afrimit dhe uljes, duke përfshirë kontrollin e zbritjes/afrimit/uljes, përfshi identifikimin e objekteve </w:t>
            </w:r>
          </w:p>
        </w:tc>
      </w:tr>
      <w:tr w:rsidR="001D14A1" w:rsidRPr="00F3025F" w14:paraId="1219049F" w14:textId="77777777" w:rsidTr="002361B0">
        <w:tc>
          <w:tcPr>
            <w:tcW w:w="817" w:type="dxa"/>
            <w:gridSpan w:val="2"/>
          </w:tcPr>
          <w:p w14:paraId="2106942E" w14:textId="5BCEAFD1"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c</w:t>
            </w:r>
            <w:r w:rsidR="00F2789A" w:rsidRPr="00F3025F">
              <w:rPr>
                <w:rFonts w:ascii="Garamond" w:eastAsia="Calibri" w:hAnsi="Garamond"/>
                <w:sz w:val="20"/>
                <w:szCs w:val="20"/>
              </w:rPr>
              <w:t xml:space="preserve"> </w:t>
            </w:r>
            <w:r w:rsidRPr="00F3025F">
              <w:rPr>
                <w:rFonts w:ascii="Garamond" w:eastAsia="Calibri" w:hAnsi="Garamond"/>
                <w:sz w:val="20"/>
                <w:szCs w:val="20"/>
              </w:rPr>
              <w:t>(</w:t>
            </w:r>
            <w:r w:rsidRPr="00F3025F">
              <w:rPr>
                <w:rFonts w:ascii="Garamond" w:eastAsia="Calibri" w:hAnsi="Garamond"/>
                <w:sz w:val="20"/>
                <w:szCs w:val="20"/>
                <w:vertAlign w:val="superscript"/>
              </w:rPr>
              <w:t>+</w:t>
            </w:r>
            <w:r w:rsidRPr="00F3025F">
              <w:rPr>
                <w:rFonts w:ascii="Garamond" w:eastAsia="Calibri" w:hAnsi="Garamond"/>
                <w:sz w:val="20"/>
                <w:szCs w:val="20"/>
              </w:rPr>
              <w:t>)</w:t>
            </w:r>
          </w:p>
        </w:tc>
        <w:tc>
          <w:tcPr>
            <w:tcW w:w="8759" w:type="dxa"/>
          </w:tcPr>
          <w:p w14:paraId="146F6F99"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Procedura e mbajtjes/pritjes </w:t>
            </w:r>
          </w:p>
        </w:tc>
      </w:tr>
      <w:tr w:rsidR="001D14A1" w:rsidRPr="00F3025F" w14:paraId="6493F4B4" w14:textId="77777777" w:rsidTr="002361B0">
        <w:tc>
          <w:tcPr>
            <w:tcW w:w="817" w:type="dxa"/>
            <w:gridSpan w:val="2"/>
          </w:tcPr>
          <w:p w14:paraId="64D2F88A"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d</w:t>
            </w:r>
          </w:p>
        </w:tc>
        <w:tc>
          <w:tcPr>
            <w:tcW w:w="8759" w:type="dxa"/>
          </w:tcPr>
          <w:p w14:paraId="0C95A97E"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Përputhja me procedurën e publikuar të afrimit </w:t>
            </w:r>
          </w:p>
        </w:tc>
      </w:tr>
      <w:tr w:rsidR="001D14A1" w:rsidRPr="00F3025F" w14:paraId="3743EFD9" w14:textId="77777777" w:rsidTr="002361B0">
        <w:tc>
          <w:tcPr>
            <w:tcW w:w="817" w:type="dxa"/>
            <w:gridSpan w:val="2"/>
          </w:tcPr>
          <w:p w14:paraId="1B1F847F"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e</w:t>
            </w:r>
          </w:p>
        </w:tc>
        <w:tc>
          <w:tcPr>
            <w:tcW w:w="8759" w:type="dxa"/>
          </w:tcPr>
          <w:p w14:paraId="232AAD38"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Kohëmatja e afrimit </w:t>
            </w:r>
          </w:p>
        </w:tc>
      </w:tr>
      <w:tr w:rsidR="001D14A1" w:rsidRPr="00F3025F" w14:paraId="28DAED11" w14:textId="77777777" w:rsidTr="002361B0">
        <w:tc>
          <w:tcPr>
            <w:tcW w:w="817" w:type="dxa"/>
            <w:gridSpan w:val="2"/>
          </w:tcPr>
          <w:p w14:paraId="44551BA4"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f</w:t>
            </w:r>
          </w:p>
        </w:tc>
        <w:tc>
          <w:tcPr>
            <w:tcW w:w="8759" w:type="dxa"/>
          </w:tcPr>
          <w:p w14:paraId="10124B2E" w14:textId="7F528AAE"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Lartësia/distanca nga MAPT, kontrolli i shpejtësisë dhe drejtimit (afrimi i stabilizuar), konfigurimi për ulje (</w:t>
            </w:r>
            <w:r w:rsidR="00FD54A7" w:rsidRPr="00F3025F">
              <w:rPr>
                <w:rFonts w:ascii="Garamond" w:eastAsia="Calibri" w:hAnsi="Garamond"/>
                <w:sz w:val="20"/>
                <w:szCs w:val="20"/>
              </w:rPr>
              <w:t>‘</w:t>
            </w:r>
            <w:r w:rsidRPr="00F3025F">
              <w:rPr>
                <w:rFonts w:ascii="Garamond" w:eastAsia="Calibri" w:hAnsi="Garamond"/>
                <w:sz w:val="20"/>
                <w:szCs w:val="20"/>
              </w:rPr>
              <w:t>SDF</w:t>
            </w:r>
            <w:r w:rsidR="00FD54A7" w:rsidRPr="00F3025F">
              <w:rPr>
                <w:rFonts w:ascii="Garamond" w:eastAsia="Calibri" w:hAnsi="Garamond"/>
                <w:sz w:val="20"/>
                <w:szCs w:val="20"/>
              </w:rPr>
              <w:t>’</w:t>
            </w:r>
            <w:r w:rsidRPr="00F3025F">
              <w:rPr>
                <w:rFonts w:ascii="Garamond" w:eastAsia="Calibri" w:hAnsi="Garamond"/>
                <w:sz w:val="20"/>
                <w:szCs w:val="20"/>
              </w:rPr>
              <w:t xml:space="preserve">), nëse është e aplikueshme </w:t>
            </w:r>
          </w:p>
        </w:tc>
      </w:tr>
      <w:tr w:rsidR="001D14A1" w:rsidRPr="00F3025F" w14:paraId="7A2C6AD1" w14:textId="77777777" w:rsidTr="002361B0">
        <w:tc>
          <w:tcPr>
            <w:tcW w:w="817" w:type="dxa"/>
            <w:gridSpan w:val="2"/>
          </w:tcPr>
          <w:p w14:paraId="71C57858"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g (</w:t>
            </w:r>
            <w:r w:rsidRPr="00F3025F">
              <w:rPr>
                <w:rFonts w:ascii="Garamond" w:eastAsia="Calibri" w:hAnsi="Garamond"/>
                <w:sz w:val="20"/>
                <w:szCs w:val="20"/>
                <w:vertAlign w:val="superscript"/>
              </w:rPr>
              <w:t>+</w:t>
            </w:r>
            <w:r w:rsidRPr="00F3025F">
              <w:rPr>
                <w:rFonts w:ascii="Garamond" w:eastAsia="Calibri" w:hAnsi="Garamond"/>
                <w:sz w:val="20"/>
                <w:szCs w:val="20"/>
              </w:rPr>
              <w:t>)</w:t>
            </w:r>
          </w:p>
        </w:tc>
        <w:tc>
          <w:tcPr>
            <w:tcW w:w="8759" w:type="dxa"/>
          </w:tcPr>
          <w:p w14:paraId="3FA6B9A3"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Veprimet e manovrës së fluturimit rrethor </w:t>
            </w:r>
          </w:p>
        </w:tc>
      </w:tr>
      <w:tr w:rsidR="001D14A1" w:rsidRPr="00F3025F" w14:paraId="6AF0893C" w14:textId="77777777" w:rsidTr="002361B0">
        <w:tc>
          <w:tcPr>
            <w:tcW w:w="817" w:type="dxa"/>
            <w:gridSpan w:val="2"/>
          </w:tcPr>
          <w:p w14:paraId="150AD481"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h (</w:t>
            </w:r>
            <w:r w:rsidRPr="00F3025F">
              <w:rPr>
                <w:rFonts w:ascii="Garamond" w:eastAsia="Calibri" w:hAnsi="Garamond"/>
                <w:sz w:val="20"/>
                <w:szCs w:val="20"/>
                <w:vertAlign w:val="superscript"/>
              </w:rPr>
              <w:t>+</w:t>
            </w:r>
            <w:r w:rsidRPr="00F3025F">
              <w:rPr>
                <w:rFonts w:ascii="Garamond" w:eastAsia="Calibri" w:hAnsi="Garamond"/>
                <w:sz w:val="20"/>
                <w:szCs w:val="20"/>
              </w:rPr>
              <w:t>)</w:t>
            </w:r>
          </w:p>
        </w:tc>
        <w:tc>
          <w:tcPr>
            <w:tcW w:w="8759" w:type="dxa"/>
          </w:tcPr>
          <w:p w14:paraId="5B872703"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Procedura e afrimit të pasuksesshëm/ulja</w:t>
            </w:r>
          </w:p>
        </w:tc>
      </w:tr>
      <w:tr w:rsidR="001D14A1" w:rsidRPr="00F3025F" w14:paraId="459AC1F5" w14:textId="77777777" w:rsidTr="002361B0">
        <w:tc>
          <w:tcPr>
            <w:tcW w:w="817" w:type="dxa"/>
            <w:gridSpan w:val="2"/>
          </w:tcPr>
          <w:p w14:paraId="28CDB943"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i</w:t>
            </w:r>
          </w:p>
        </w:tc>
        <w:tc>
          <w:tcPr>
            <w:tcW w:w="8759" w:type="dxa"/>
          </w:tcPr>
          <w:p w14:paraId="7748F98E" w14:textId="53C49E4F"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K</w:t>
            </w:r>
            <w:r w:rsidR="00B13B63" w:rsidRPr="00F3025F">
              <w:rPr>
                <w:rFonts w:ascii="Garamond" w:eastAsia="Calibri" w:hAnsi="Garamond"/>
                <w:sz w:val="20"/>
                <w:szCs w:val="20"/>
              </w:rPr>
              <w:t>o</w:t>
            </w:r>
            <w:r w:rsidRPr="00F3025F">
              <w:rPr>
                <w:rFonts w:ascii="Garamond" w:eastAsia="Calibri" w:hAnsi="Garamond"/>
                <w:sz w:val="20"/>
                <w:szCs w:val="20"/>
              </w:rPr>
              <w:t>ordinimi-përputhja me ATC</w:t>
            </w:r>
            <w:r w:rsidR="004B1B1B" w:rsidRPr="00F3025F">
              <w:rPr>
                <w:rFonts w:ascii="Garamond" w:eastAsia="Calibri" w:hAnsi="Garamond"/>
                <w:sz w:val="20"/>
                <w:szCs w:val="20"/>
              </w:rPr>
              <w:t>,</w:t>
            </w:r>
            <w:r w:rsidRPr="00F3025F">
              <w:rPr>
                <w:rFonts w:ascii="Garamond" w:eastAsia="Calibri" w:hAnsi="Garamond"/>
                <w:sz w:val="20"/>
                <w:szCs w:val="20"/>
              </w:rPr>
              <w:t xml:space="preserve"> procedurat R/T </w:t>
            </w:r>
          </w:p>
        </w:tc>
      </w:tr>
      <w:tr w:rsidR="001D14A1" w:rsidRPr="00F3025F" w14:paraId="3F6473EE" w14:textId="77777777" w:rsidTr="002361B0">
        <w:tc>
          <w:tcPr>
            <w:tcW w:w="9576" w:type="dxa"/>
            <w:gridSpan w:val="3"/>
            <w:shd w:val="clear" w:color="auto" w:fill="D9D9D9"/>
          </w:tcPr>
          <w:p w14:paraId="5D0FBA21" w14:textId="59452379"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SEKSIONI 6 — FLUTURIMI ME</w:t>
            </w:r>
            <w:r w:rsidR="00B61D1A" w:rsidRPr="00F3025F">
              <w:rPr>
                <w:rFonts w:ascii="Garamond" w:eastAsia="Calibri" w:hAnsi="Garamond"/>
                <w:sz w:val="20"/>
                <w:szCs w:val="20"/>
              </w:rPr>
              <w:t xml:space="preserve"> një </w:t>
            </w:r>
            <w:r w:rsidRPr="00F3025F">
              <w:rPr>
                <w:rFonts w:ascii="Garamond" w:eastAsia="Calibri" w:hAnsi="Garamond"/>
                <w:sz w:val="20"/>
                <w:szCs w:val="20"/>
              </w:rPr>
              <w:t xml:space="preserve">MOTOR JOFUNKSIONAL (vetëm për aeroplanët me shumë motorë) (°) </w:t>
            </w:r>
          </w:p>
        </w:tc>
      </w:tr>
      <w:tr w:rsidR="001D14A1" w:rsidRPr="00F3025F" w14:paraId="0F1D1C8F" w14:textId="77777777" w:rsidTr="002361B0">
        <w:tc>
          <w:tcPr>
            <w:tcW w:w="389" w:type="dxa"/>
          </w:tcPr>
          <w:p w14:paraId="0BC0598A"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a</w:t>
            </w:r>
          </w:p>
        </w:tc>
        <w:tc>
          <w:tcPr>
            <w:tcW w:w="9187" w:type="dxa"/>
            <w:gridSpan w:val="2"/>
          </w:tcPr>
          <w:p w14:paraId="6D37C212" w14:textId="07E5BB36" w:rsidR="001D14A1" w:rsidRPr="00F3025F" w:rsidRDefault="001D14A1" w:rsidP="00F81FBC">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Simulimi i avarisë së motorit pas ngritjes ose gjatë lëvizjes n</w:t>
            </w:r>
            <w:r w:rsidR="004B1B1B" w:rsidRPr="00F3025F">
              <w:rPr>
                <w:rFonts w:ascii="Garamond" w:eastAsia="Calibri" w:hAnsi="Garamond"/>
                <w:sz w:val="20"/>
                <w:szCs w:val="20"/>
              </w:rPr>
              <w:t>ë</w:t>
            </w:r>
            <w:r w:rsidRPr="00F3025F">
              <w:rPr>
                <w:rFonts w:ascii="Garamond" w:eastAsia="Calibri" w:hAnsi="Garamond"/>
                <w:sz w:val="20"/>
                <w:szCs w:val="20"/>
              </w:rPr>
              <w:t xml:space="preserve"> rreth t</w:t>
            </w:r>
            <w:r w:rsidR="00F81FBC" w:rsidRPr="00F3025F">
              <w:rPr>
                <w:rFonts w:ascii="Garamond" w:eastAsia="Calibri" w:hAnsi="Garamond"/>
                <w:sz w:val="20"/>
                <w:szCs w:val="20"/>
              </w:rPr>
              <w:t>ë</w:t>
            </w:r>
            <w:r w:rsidRPr="00F3025F">
              <w:rPr>
                <w:rFonts w:ascii="Garamond" w:eastAsia="Calibri" w:hAnsi="Garamond"/>
                <w:sz w:val="20"/>
                <w:szCs w:val="20"/>
              </w:rPr>
              <w:t xml:space="preserve"> </w:t>
            </w:r>
            <w:r w:rsidR="00D77614" w:rsidRPr="00F3025F">
              <w:rPr>
                <w:rFonts w:ascii="Garamond" w:eastAsia="Calibri" w:hAnsi="Garamond"/>
                <w:sz w:val="20"/>
                <w:szCs w:val="20"/>
              </w:rPr>
              <w:t>dytë</w:t>
            </w:r>
            <w:r w:rsidR="00F2789A" w:rsidRPr="00F3025F">
              <w:rPr>
                <w:rFonts w:ascii="Garamond" w:eastAsia="Calibri" w:hAnsi="Garamond"/>
                <w:sz w:val="20"/>
                <w:szCs w:val="20"/>
              </w:rPr>
              <w:t xml:space="preserve"> </w:t>
            </w:r>
          </w:p>
        </w:tc>
      </w:tr>
      <w:tr w:rsidR="001D14A1" w:rsidRPr="00F3025F" w14:paraId="5B30498D" w14:textId="77777777" w:rsidTr="002361B0">
        <w:tc>
          <w:tcPr>
            <w:tcW w:w="389" w:type="dxa"/>
          </w:tcPr>
          <w:p w14:paraId="6ADD62B4"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b</w:t>
            </w:r>
          </w:p>
        </w:tc>
        <w:tc>
          <w:tcPr>
            <w:tcW w:w="9187" w:type="dxa"/>
            <w:gridSpan w:val="2"/>
          </w:tcPr>
          <w:p w14:paraId="4A207B8A"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Afrimi, lëvizja rreth-rrotulluese dhe afrimi i pasuksesshëm procedural, me një motor jofunksional </w:t>
            </w:r>
          </w:p>
        </w:tc>
      </w:tr>
      <w:tr w:rsidR="001D14A1" w:rsidRPr="00F3025F" w14:paraId="763988BF" w14:textId="77777777" w:rsidTr="002361B0">
        <w:tc>
          <w:tcPr>
            <w:tcW w:w="389" w:type="dxa"/>
          </w:tcPr>
          <w:p w14:paraId="6682A00E"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c</w:t>
            </w:r>
          </w:p>
        </w:tc>
        <w:tc>
          <w:tcPr>
            <w:tcW w:w="9187" w:type="dxa"/>
            <w:gridSpan w:val="2"/>
          </w:tcPr>
          <w:p w14:paraId="3C432043"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Afrimi dhe ulja me një motor jofunksional </w:t>
            </w:r>
          </w:p>
        </w:tc>
      </w:tr>
      <w:tr w:rsidR="001D14A1" w:rsidRPr="00F3025F" w14:paraId="77ACBCBC" w14:textId="77777777" w:rsidTr="002361B0">
        <w:tc>
          <w:tcPr>
            <w:tcW w:w="389" w:type="dxa"/>
          </w:tcPr>
          <w:p w14:paraId="1840027F"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d</w:t>
            </w:r>
          </w:p>
        </w:tc>
        <w:tc>
          <w:tcPr>
            <w:tcW w:w="9187" w:type="dxa"/>
            <w:gridSpan w:val="2"/>
          </w:tcPr>
          <w:p w14:paraId="6AAC8665" w14:textId="38FA2886"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K</w:t>
            </w:r>
            <w:r w:rsidR="00B13B63" w:rsidRPr="00F3025F">
              <w:rPr>
                <w:rFonts w:ascii="Garamond" w:eastAsia="Calibri" w:hAnsi="Garamond"/>
                <w:sz w:val="20"/>
                <w:szCs w:val="20"/>
              </w:rPr>
              <w:t>o</w:t>
            </w:r>
            <w:r w:rsidRPr="00F3025F">
              <w:rPr>
                <w:rFonts w:ascii="Garamond" w:eastAsia="Calibri" w:hAnsi="Garamond"/>
                <w:sz w:val="20"/>
                <w:szCs w:val="20"/>
              </w:rPr>
              <w:t xml:space="preserve">ordinimi-përputhja ATC procedurat R/T </w:t>
            </w:r>
          </w:p>
        </w:tc>
      </w:tr>
    </w:tbl>
    <w:p w14:paraId="38D175A7" w14:textId="77777777" w:rsidR="001D14A1" w:rsidRPr="00F3025F" w:rsidRDefault="001D14A1" w:rsidP="001D14A1">
      <w:pPr>
        <w:widowControl w:val="0"/>
        <w:tabs>
          <w:tab w:val="left" w:pos="10335"/>
        </w:tabs>
        <w:autoSpaceDE w:val="0"/>
        <w:autoSpaceDN w:val="0"/>
        <w:adjustRightInd w:val="0"/>
        <w:spacing w:after="0" w:line="240" w:lineRule="auto"/>
        <w:ind w:firstLine="284"/>
        <w:rPr>
          <w:rFonts w:ascii="Garamond" w:eastAsia="Calibri" w:hAnsi="Garamond"/>
          <w:sz w:val="24"/>
          <w:szCs w:val="24"/>
        </w:rPr>
      </w:pPr>
    </w:p>
    <w:p w14:paraId="569B5D29" w14:textId="77777777" w:rsidR="001D14A1" w:rsidRPr="00F3025F" w:rsidRDefault="001D14A1" w:rsidP="001D14A1">
      <w:pPr>
        <w:widowControl w:val="0"/>
        <w:tabs>
          <w:tab w:val="left" w:pos="10335"/>
        </w:tabs>
        <w:autoSpaceDE w:val="0"/>
        <w:autoSpaceDN w:val="0"/>
        <w:adjustRightInd w:val="0"/>
        <w:spacing w:after="0" w:line="240" w:lineRule="auto"/>
        <w:ind w:firstLine="284"/>
        <w:rPr>
          <w:rFonts w:ascii="Garamond" w:eastAsia="Calibri" w:hAnsi="Garamond"/>
          <w:sz w:val="24"/>
          <w:szCs w:val="24"/>
        </w:rPr>
      </w:pPr>
      <w:r w:rsidRPr="00F3025F">
        <w:rPr>
          <w:rFonts w:ascii="Garamond" w:eastAsia="Calibri" w:hAnsi="Garamond"/>
          <w:sz w:val="24"/>
          <w:szCs w:val="24"/>
        </w:rPr>
        <w:t xml:space="preserve">(°) Duhet të kryhet duke u mbështetur ekskluzivisht vetëm në instrumente. </w:t>
      </w:r>
    </w:p>
    <w:p w14:paraId="2151D167" w14:textId="77777777" w:rsidR="001D14A1" w:rsidRPr="00F3025F" w:rsidRDefault="001D14A1" w:rsidP="001D14A1">
      <w:pPr>
        <w:widowControl w:val="0"/>
        <w:tabs>
          <w:tab w:val="left" w:pos="10335"/>
        </w:tabs>
        <w:autoSpaceDE w:val="0"/>
        <w:autoSpaceDN w:val="0"/>
        <w:adjustRightInd w:val="0"/>
        <w:spacing w:after="0" w:line="240" w:lineRule="auto"/>
        <w:ind w:firstLine="284"/>
        <w:rPr>
          <w:rFonts w:ascii="Garamond" w:eastAsia="Calibri" w:hAnsi="Garamond"/>
          <w:sz w:val="24"/>
          <w:szCs w:val="24"/>
        </w:rPr>
      </w:pPr>
      <w:r w:rsidRPr="00F3025F">
        <w:rPr>
          <w:rFonts w:ascii="Garamond" w:eastAsia="Calibri" w:hAnsi="Garamond"/>
          <w:sz w:val="24"/>
          <w:szCs w:val="24"/>
        </w:rPr>
        <w:t xml:space="preserve">(*) Mund të kryhet në një FFS, FTD 2/3 ose FNPT II. </w:t>
      </w:r>
    </w:p>
    <w:p w14:paraId="5ADB1849" w14:textId="77777777" w:rsidR="001D14A1" w:rsidRPr="00F3025F" w:rsidRDefault="001D14A1" w:rsidP="001D14A1">
      <w:pPr>
        <w:widowControl w:val="0"/>
        <w:tabs>
          <w:tab w:val="left" w:pos="10335"/>
        </w:tabs>
        <w:autoSpaceDE w:val="0"/>
        <w:autoSpaceDN w:val="0"/>
        <w:adjustRightInd w:val="0"/>
        <w:spacing w:after="0" w:line="240" w:lineRule="auto"/>
        <w:ind w:firstLine="284"/>
        <w:rPr>
          <w:rFonts w:ascii="Garamond" w:eastAsia="Calibri" w:hAnsi="Garamond"/>
          <w:sz w:val="24"/>
          <w:szCs w:val="24"/>
        </w:rPr>
      </w:pPr>
      <w:r w:rsidRPr="00F3025F">
        <w:rPr>
          <w:rFonts w:ascii="Garamond" w:eastAsia="Calibri" w:hAnsi="Garamond"/>
          <w:sz w:val="24"/>
          <w:szCs w:val="24"/>
        </w:rPr>
        <w:t>(</w:t>
      </w:r>
      <w:r w:rsidRPr="00F3025F">
        <w:rPr>
          <w:rFonts w:ascii="Garamond" w:eastAsia="Calibri" w:hAnsi="Garamond"/>
          <w:sz w:val="24"/>
          <w:szCs w:val="24"/>
          <w:vertAlign w:val="superscript"/>
        </w:rPr>
        <w:t>+</w:t>
      </w:r>
      <w:r w:rsidRPr="00F3025F">
        <w:rPr>
          <w:rFonts w:ascii="Garamond" w:eastAsia="Calibri" w:hAnsi="Garamond"/>
          <w:sz w:val="24"/>
          <w:szCs w:val="24"/>
        </w:rPr>
        <w:t xml:space="preserve">) Mund të kryhet qoftë në Seksionin 5 apo Seksionin 6. </w:t>
      </w:r>
    </w:p>
    <w:p w14:paraId="223F8762" w14:textId="77777777" w:rsidR="001D14A1" w:rsidRPr="00F3025F" w:rsidRDefault="001D14A1" w:rsidP="001D14A1">
      <w:pPr>
        <w:widowControl w:val="0"/>
        <w:tabs>
          <w:tab w:val="left" w:pos="10335"/>
        </w:tabs>
        <w:autoSpaceDE w:val="0"/>
        <w:autoSpaceDN w:val="0"/>
        <w:adjustRightInd w:val="0"/>
        <w:spacing w:after="0" w:line="240" w:lineRule="auto"/>
        <w:ind w:firstLine="284"/>
        <w:rPr>
          <w:rFonts w:ascii="Garamond" w:eastAsia="Calibri" w:hAnsi="Garamond"/>
          <w:sz w:val="24"/>
          <w:szCs w:val="24"/>
        </w:rPr>
      </w:pPr>
      <w:r w:rsidRPr="00F3025F">
        <w:rPr>
          <w:rFonts w:ascii="Garamond" w:eastAsia="Calibri" w:hAnsi="Garamond"/>
          <w:sz w:val="24"/>
          <w:szCs w:val="24"/>
        </w:rPr>
        <w:t>(</w:t>
      </w:r>
      <w:r w:rsidRPr="00F3025F">
        <w:rPr>
          <w:rFonts w:ascii="Garamond" w:eastAsia="Calibri" w:hAnsi="Garamond"/>
          <w:sz w:val="24"/>
          <w:szCs w:val="24"/>
          <w:vertAlign w:val="superscript"/>
        </w:rPr>
        <w:t>++</w:t>
      </w:r>
      <w:r w:rsidRPr="00F3025F">
        <w:rPr>
          <w:rFonts w:ascii="Garamond" w:eastAsia="Calibri" w:hAnsi="Garamond"/>
          <w:sz w:val="24"/>
          <w:szCs w:val="24"/>
        </w:rPr>
        <w:t xml:space="preserve">) Për të krijuar ose mbajtur privilegje PBN, një afrim qoftë në Seksionin 4 ose Seksionin 5 duhet të jetë një RNP APCH. Kur një RNP APCH nuk është praktikisht i mundur, ai do të kryhet në një FSTD të pajisur në mënyrë adekuate. </w:t>
      </w:r>
    </w:p>
    <w:p w14:paraId="7A396C6D" w14:textId="77777777" w:rsidR="001D14A1" w:rsidRPr="00F3025F" w:rsidRDefault="001D14A1" w:rsidP="001D14A1">
      <w:pPr>
        <w:widowControl w:val="0"/>
        <w:tabs>
          <w:tab w:val="left" w:pos="10335"/>
        </w:tabs>
        <w:autoSpaceDE w:val="0"/>
        <w:autoSpaceDN w:val="0"/>
        <w:adjustRightInd w:val="0"/>
        <w:spacing w:after="0" w:line="240" w:lineRule="auto"/>
        <w:ind w:firstLine="284"/>
        <w:rPr>
          <w:rFonts w:ascii="Garamond" w:eastAsia="Calibri" w:hAnsi="Garamond"/>
          <w:sz w:val="24"/>
          <w:szCs w:val="24"/>
        </w:rPr>
      </w:pPr>
    </w:p>
    <w:p w14:paraId="080189C9" w14:textId="77777777" w:rsidR="001D14A1" w:rsidRPr="00F3025F" w:rsidRDefault="001D14A1" w:rsidP="001D14A1">
      <w:pPr>
        <w:widowControl w:val="0"/>
        <w:tabs>
          <w:tab w:val="left" w:pos="10335"/>
        </w:tabs>
        <w:autoSpaceDE w:val="0"/>
        <w:autoSpaceDN w:val="0"/>
        <w:adjustRightInd w:val="0"/>
        <w:spacing w:after="0" w:line="240" w:lineRule="auto"/>
        <w:ind w:firstLine="284"/>
        <w:rPr>
          <w:rFonts w:ascii="Garamond" w:eastAsia="Calibri" w:hAnsi="Garamond"/>
          <w:b/>
          <w:bCs/>
          <w:sz w:val="24"/>
          <w:szCs w:val="24"/>
        </w:rPr>
      </w:pPr>
    </w:p>
    <w:p w14:paraId="3E0FA4FC" w14:textId="77777777" w:rsidR="001D14A1" w:rsidRPr="00F3025F" w:rsidRDefault="001D14A1" w:rsidP="001D14A1">
      <w:pPr>
        <w:widowControl w:val="0"/>
        <w:tabs>
          <w:tab w:val="left" w:pos="10335"/>
        </w:tabs>
        <w:autoSpaceDE w:val="0"/>
        <w:autoSpaceDN w:val="0"/>
        <w:adjustRightInd w:val="0"/>
        <w:spacing w:after="0" w:line="240" w:lineRule="auto"/>
        <w:ind w:firstLine="284"/>
        <w:rPr>
          <w:rFonts w:ascii="Garamond" w:eastAsia="Calibri" w:hAnsi="Garamond"/>
          <w:b/>
          <w:bCs/>
          <w:sz w:val="24"/>
          <w:szCs w:val="24"/>
        </w:rPr>
      </w:pPr>
      <w:r w:rsidRPr="00F3025F">
        <w:rPr>
          <w:rFonts w:ascii="Garamond" w:eastAsia="Calibri" w:hAnsi="Garamond"/>
          <w:b/>
          <w:bCs/>
          <w:sz w:val="24"/>
          <w:szCs w:val="24"/>
        </w:rPr>
        <w:t xml:space="preserve">Helikopterët </w:t>
      </w:r>
    </w:p>
    <w:p w14:paraId="79391D87" w14:textId="77777777" w:rsidR="001D14A1" w:rsidRPr="00F3025F" w:rsidRDefault="001D14A1" w:rsidP="001D14A1">
      <w:pPr>
        <w:widowControl w:val="0"/>
        <w:tabs>
          <w:tab w:val="left" w:pos="10335"/>
        </w:tabs>
        <w:autoSpaceDE w:val="0"/>
        <w:autoSpaceDN w:val="0"/>
        <w:adjustRightInd w:val="0"/>
        <w:spacing w:after="0" w:line="240" w:lineRule="auto"/>
        <w:ind w:firstLine="284"/>
        <w:rPr>
          <w:rFonts w:ascii="Garamond" w:eastAsia="Calibri" w:hAnsi="Garamond"/>
          <w:b/>
          <w:bCs/>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8617"/>
      </w:tblGrid>
      <w:tr w:rsidR="001D14A1" w:rsidRPr="00F3025F" w14:paraId="517D64AC" w14:textId="77777777" w:rsidTr="002361B0">
        <w:tc>
          <w:tcPr>
            <w:tcW w:w="9576" w:type="dxa"/>
            <w:gridSpan w:val="2"/>
            <w:shd w:val="clear" w:color="auto" w:fill="D9D9D9"/>
          </w:tcPr>
          <w:p w14:paraId="1F2EB6E9"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SEKSIONI 1 - NISJA </w:t>
            </w:r>
          </w:p>
          <w:p w14:paraId="5E2BCDA7" w14:textId="6FF15EC4"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Përdorimi i listës kontrolluese, mjeshtëria e pilotimit, procedurat kundër ngrirjes/e shkrirjes etj</w:t>
            </w:r>
            <w:r w:rsidR="00B13B63" w:rsidRPr="00F3025F">
              <w:rPr>
                <w:rFonts w:ascii="Garamond" w:eastAsia="Calibri" w:hAnsi="Garamond"/>
                <w:sz w:val="20"/>
                <w:szCs w:val="20"/>
              </w:rPr>
              <w:t>.</w:t>
            </w:r>
            <w:r w:rsidR="00A7378B" w:rsidRPr="00F3025F">
              <w:rPr>
                <w:rFonts w:ascii="Garamond" w:eastAsia="Calibri" w:hAnsi="Garamond"/>
                <w:sz w:val="20"/>
                <w:szCs w:val="20"/>
              </w:rPr>
              <w:t>;</w:t>
            </w:r>
            <w:r w:rsidRPr="00F3025F">
              <w:rPr>
                <w:rFonts w:ascii="Garamond" w:eastAsia="Calibri" w:hAnsi="Garamond"/>
                <w:sz w:val="20"/>
                <w:szCs w:val="20"/>
              </w:rPr>
              <w:t xml:space="preserve"> zbatohen në të gjitha seksionet</w:t>
            </w:r>
          </w:p>
        </w:tc>
      </w:tr>
      <w:tr w:rsidR="001D14A1" w:rsidRPr="00F3025F" w14:paraId="251E395A" w14:textId="77777777" w:rsidTr="002361B0">
        <w:tc>
          <w:tcPr>
            <w:tcW w:w="959" w:type="dxa"/>
          </w:tcPr>
          <w:p w14:paraId="528BEEA1"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a</w:t>
            </w:r>
          </w:p>
        </w:tc>
        <w:tc>
          <w:tcPr>
            <w:tcW w:w="8617" w:type="dxa"/>
          </w:tcPr>
          <w:p w14:paraId="5D4E6FA7"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Përdorimi i manualit të fluturimit (ose ekuivalenti) sidomos përllogaritja e performancës së mjetit fluturues; masa dhe balanca </w:t>
            </w:r>
          </w:p>
        </w:tc>
      </w:tr>
      <w:tr w:rsidR="001D14A1" w:rsidRPr="00F3025F" w14:paraId="35683CF5" w14:textId="77777777" w:rsidTr="002361B0">
        <w:tc>
          <w:tcPr>
            <w:tcW w:w="959" w:type="dxa"/>
          </w:tcPr>
          <w:p w14:paraId="138B09D0"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b</w:t>
            </w:r>
          </w:p>
        </w:tc>
        <w:tc>
          <w:tcPr>
            <w:tcW w:w="8617" w:type="dxa"/>
          </w:tcPr>
          <w:p w14:paraId="58043B6A"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Përdorimi i dokumentit të Shërbimeve të Trafikut Ajror, raporti i motit </w:t>
            </w:r>
          </w:p>
        </w:tc>
      </w:tr>
      <w:tr w:rsidR="001D14A1" w:rsidRPr="00F3025F" w14:paraId="307C3BFD" w14:textId="77777777" w:rsidTr="002361B0">
        <w:tc>
          <w:tcPr>
            <w:tcW w:w="959" w:type="dxa"/>
          </w:tcPr>
          <w:p w14:paraId="7AF7489C"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c</w:t>
            </w:r>
          </w:p>
        </w:tc>
        <w:tc>
          <w:tcPr>
            <w:tcW w:w="8617" w:type="dxa"/>
          </w:tcPr>
          <w:p w14:paraId="7BA97F0E"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Përgatitja e planit të fluturimit ATC plani /ditari i fluturimit IFR</w:t>
            </w:r>
          </w:p>
        </w:tc>
      </w:tr>
      <w:tr w:rsidR="001D14A1" w:rsidRPr="00F3025F" w14:paraId="61C76220" w14:textId="77777777" w:rsidTr="002361B0">
        <w:tc>
          <w:tcPr>
            <w:tcW w:w="959" w:type="dxa"/>
          </w:tcPr>
          <w:p w14:paraId="29163526"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d</w:t>
            </w:r>
          </w:p>
        </w:tc>
        <w:tc>
          <w:tcPr>
            <w:tcW w:w="8617" w:type="dxa"/>
          </w:tcPr>
          <w:p w14:paraId="5401BD48"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Identifikimi i pajisjeve të lundrimit të kërkuara për procedurat e nisjes/largimit, mbërritjes dhe afrimit </w:t>
            </w:r>
          </w:p>
        </w:tc>
      </w:tr>
      <w:tr w:rsidR="001D14A1" w:rsidRPr="00F3025F" w14:paraId="7F764DC2" w14:textId="77777777" w:rsidTr="002361B0">
        <w:tc>
          <w:tcPr>
            <w:tcW w:w="959" w:type="dxa"/>
          </w:tcPr>
          <w:p w14:paraId="390C3FD7"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e</w:t>
            </w:r>
          </w:p>
        </w:tc>
        <w:tc>
          <w:tcPr>
            <w:tcW w:w="8617" w:type="dxa"/>
          </w:tcPr>
          <w:p w14:paraId="25F9E942" w14:textId="7633A598"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Inspektimi </w:t>
            </w:r>
            <w:r w:rsidR="00EB2F14" w:rsidRPr="00F3025F">
              <w:rPr>
                <w:rFonts w:ascii="Garamond" w:eastAsia="Calibri" w:hAnsi="Garamond"/>
                <w:sz w:val="20"/>
                <w:szCs w:val="20"/>
              </w:rPr>
              <w:t>para</w:t>
            </w:r>
            <w:r w:rsidRPr="00F3025F">
              <w:rPr>
                <w:rFonts w:ascii="Garamond" w:eastAsia="Calibri" w:hAnsi="Garamond"/>
                <w:sz w:val="20"/>
                <w:szCs w:val="20"/>
              </w:rPr>
              <w:t xml:space="preserve">fluturimit </w:t>
            </w:r>
          </w:p>
        </w:tc>
      </w:tr>
      <w:tr w:rsidR="001D14A1" w:rsidRPr="00F3025F" w14:paraId="703248A6" w14:textId="77777777" w:rsidTr="002361B0">
        <w:tc>
          <w:tcPr>
            <w:tcW w:w="959" w:type="dxa"/>
          </w:tcPr>
          <w:p w14:paraId="789201EF"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f</w:t>
            </w:r>
          </w:p>
        </w:tc>
        <w:tc>
          <w:tcPr>
            <w:tcW w:w="8617" w:type="dxa"/>
          </w:tcPr>
          <w:p w14:paraId="146134C6"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Kushtet minimale atmosferike </w:t>
            </w:r>
          </w:p>
        </w:tc>
      </w:tr>
      <w:tr w:rsidR="001D14A1" w:rsidRPr="00F3025F" w14:paraId="2167BAD4" w14:textId="77777777" w:rsidTr="002361B0">
        <w:tc>
          <w:tcPr>
            <w:tcW w:w="959" w:type="dxa"/>
          </w:tcPr>
          <w:p w14:paraId="5419F566"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g</w:t>
            </w:r>
          </w:p>
        </w:tc>
        <w:tc>
          <w:tcPr>
            <w:tcW w:w="8617" w:type="dxa"/>
          </w:tcPr>
          <w:p w14:paraId="02E835E1"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Parkimi (lëvizja e ngadaltë në pistë para ngritjes apo pas ujles së avionit) </w:t>
            </w:r>
          </w:p>
        </w:tc>
      </w:tr>
      <w:tr w:rsidR="001D14A1" w:rsidRPr="00F3025F" w14:paraId="0B99ECEE" w14:textId="77777777" w:rsidTr="002361B0">
        <w:tc>
          <w:tcPr>
            <w:tcW w:w="959" w:type="dxa"/>
          </w:tcPr>
          <w:p w14:paraId="23771270"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h</w:t>
            </w:r>
          </w:p>
        </w:tc>
        <w:tc>
          <w:tcPr>
            <w:tcW w:w="8617" w:type="dxa"/>
          </w:tcPr>
          <w:p w14:paraId="2A0B1EBE"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Nisja PBN (nëse zbatohet): </w:t>
            </w:r>
          </w:p>
          <w:p w14:paraId="07A72084" w14:textId="77777777" w:rsidR="001D14A1" w:rsidRPr="00F3025F" w:rsidRDefault="001D14A1" w:rsidP="00DC3740">
            <w:pPr>
              <w:widowControl w:val="0"/>
              <w:numPr>
                <w:ilvl w:val="0"/>
                <w:numId w:val="8"/>
              </w:numPr>
              <w:tabs>
                <w:tab w:val="left" w:pos="10335"/>
              </w:tabs>
              <w:autoSpaceDE w:val="0"/>
              <w:autoSpaceDN w:val="0"/>
              <w:adjustRightInd w:val="0"/>
              <w:spacing w:after="0" w:line="240" w:lineRule="auto"/>
              <w:ind w:left="0" w:firstLine="0"/>
              <w:contextualSpacing/>
              <w:rPr>
                <w:rFonts w:ascii="Garamond" w:eastAsia="Calibri" w:hAnsi="Garamond"/>
                <w:sz w:val="20"/>
                <w:szCs w:val="20"/>
              </w:rPr>
            </w:pPr>
            <w:r w:rsidRPr="00F3025F">
              <w:rPr>
                <w:rFonts w:ascii="Garamond" w:eastAsia="Calibri" w:hAnsi="Garamond"/>
                <w:sz w:val="20"/>
                <w:szCs w:val="20"/>
              </w:rPr>
              <w:t xml:space="preserve">Kryhet kontroll nëse është ngarkuar procedura e saktë në sistemin e lundrimit; dhe </w:t>
            </w:r>
          </w:p>
          <w:p w14:paraId="319711FD" w14:textId="77777777" w:rsidR="001D14A1" w:rsidRPr="00F3025F" w:rsidRDefault="001D14A1" w:rsidP="00DC3740">
            <w:pPr>
              <w:widowControl w:val="0"/>
              <w:numPr>
                <w:ilvl w:val="0"/>
                <w:numId w:val="8"/>
              </w:numPr>
              <w:tabs>
                <w:tab w:val="left" w:pos="10335"/>
              </w:tabs>
              <w:autoSpaceDE w:val="0"/>
              <w:autoSpaceDN w:val="0"/>
              <w:adjustRightInd w:val="0"/>
              <w:spacing w:after="0" w:line="240" w:lineRule="auto"/>
              <w:ind w:left="0" w:firstLine="0"/>
              <w:contextualSpacing/>
              <w:rPr>
                <w:rFonts w:ascii="Garamond" w:eastAsia="Calibri" w:hAnsi="Garamond"/>
                <w:sz w:val="20"/>
                <w:szCs w:val="20"/>
              </w:rPr>
            </w:pPr>
            <w:r w:rsidRPr="00F3025F">
              <w:rPr>
                <w:rFonts w:ascii="Garamond" w:eastAsia="Calibri" w:hAnsi="Garamond"/>
                <w:sz w:val="20"/>
                <w:szCs w:val="20"/>
              </w:rPr>
              <w:t>Kryhet kontroll i dyfishtë mes ekranit të sistemit të lundrimit dhe grafikut të nisjes.</w:t>
            </w:r>
          </w:p>
        </w:tc>
      </w:tr>
      <w:tr w:rsidR="001D14A1" w:rsidRPr="00F3025F" w14:paraId="1A50F503" w14:textId="77777777" w:rsidTr="002361B0">
        <w:tc>
          <w:tcPr>
            <w:tcW w:w="959" w:type="dxa"/>
          </w:tcPr>
          <w:p w14:paraId="2B232E05"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i</w:t>
            </w:r>
          </w:p>
        </w:tc>
        <w:tc>
          <w:tcPr>
            <w:tcW w:w="8617" w:type="dxa"/>
          </w:tcPr>
          <w:p w14:paraId="7FA93B32"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Informimi paraprak para ngritjes, ngritja </w:t>
            </w:r>
          </w:p>
        </w:tc>
      </w:tr>
      <w:tr w:rsidR="001D14A1" w:rsidRPr="00F3025F" w14:paraId="5E5BAD02" w14:textId="77777777" w:rsidTr="002361B0">
        <w:tc>
          <w:tcPr>
            <w:tcW w:w="959" w:type="dxa"/>
          </w:tcPr>
          <w:p w14:paraId="2ED433B5"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j </w:t>
            </w:r>
          </w:p>
        </w:tc>
        <w:tc>
          <w:tcPr>
            <w:tcW w:w="8617" w:type="dxa"/>
          </w:tcPr>
          <w:p w14:paraId="1DD06266"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Kalimi në fluturimin me instrumente</w:t>
            </w:r>
          </w:p>
        </w:tc>
      </w:tr>
      <w:tr w:rsidR="001D14A1" w:rsidRPr="00F3025F" w14:paraId="0B17692A" w14:textId="77777777" w:rsidTr="002361B0">
        <w:tc>
          <w:tcPr>
            <w:tcW w:w="959" w:type="dxa"/>
          </w:tcPr>
          <w:p w14:paraId="7E090A47"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k</w:t>
            </w:r>
          </w:p>
        </w:tc>
        <w:tc>
          <w:tcPr>
            <w:tcW w:w="8617" w:type="dxa"/>
          </w:tcPr>
          <w:p w14:paraId="3BDC3CDB" w14:textId="78A9A50C"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Procedurat e nisjes me instrumente, duke përfshirë nisjet PBN</w:t>
            </w:r>
            <w:r w:rsidR="004B1B1B" w:rsidRPr="00F3025F">
              <w:rPr>
                <w:rFonts w:ascii="Garamond" w:eastAsia="Calibri" w:hAnsi="Garamond"/>
                <w:sz w:val="20"/>
                <w:szCs w:val="20"/>
              </w:rPr>
              <w:t>,</w:t>
            </w:r>
            <w:r w:rsidRPr="00F3025F">
              <w:rPr>
                <w:rFonts w:ascii="Garamond" w:eastAsia="Calibri" w:hAnsi="Garamond"/>
                <w:sz w:val="20"/>
                <w:szCs w:val="20"/>
              </w:rPr>
              <w:t xml:space="preserve"> dhe konfigurim të lartësimatësit (altimetrit) </w:t>
            </w:r>
          </w:p>
        </w:tc>
      </w:tr>
      <w:tr w:rsidR="001D14A1" w:rsidRPr="00F3025F" w14:paraId="193F02BD" w14:textId="77777777" w:rsidTr="002361B0">
        <w:tc>
          <w:tcPr>
            <w:tcW w:w="9576" w:type="dxa"/>
            <w:gridSpan w:val="2"/>
            <w:shd w:val="clear" w:color="auto" w:fill="D9D9D9"/>
          </w:tcPr>
          <w:p w14:paraId="1C2A2E4D"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SEKSIONI 2 - MANOVRIMI I PËRGJITHSHËM </w:t>
            </w:r>
          </w:p>
        </w:tc>
      </w:tr>
      <w:tr w:rsidR="001D14A1" w:rsidRPr="00F3025F" w14:paraId="2F32BE36" w14:textId="77777777" w:rsidTr="002361B0">
        <w:tc>
          <w:tcPr>
            <w:tcW w:w="959" w:type="dxa"/>
          </w:tcPr>
          <w:p w14:paraId="2158BA12"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a</w:t>
            </w:r>
          </w:p>
        </w:tc>
        <w:tc>
          <w:tcPr>
            <w:tcW w:w="8617" w:type="dxa"/>
          </w:tcPr>
          <w:p w14:paraId="63E6FADC"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Kontrolli i aeroplanit duke u mbështetur vetëm në instrumente, përfshirë: fluturimin nivel në shpejtësi të ndryshme, timonimi me trim</w:t>
            </w:r>
          </w:p>
        </w:tc>
      </w:tr>
      <w:tr w:rsidR="001D14A1" w:rsidRPr="00F3025F" w14:paraId="7C0E5DFB" w14:textId="77777777" w:rsidTr="002361B0">
        <w:tc>
          <w:tcPr>
            <w:tcW w:w="959" w:type="dxa"/>
          </w:tcPr>
          <w:p w14:paraId="48B7F3DC"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b</w:t>
            </w:r>
          </w:p>
        </w:tc>
        <w:tc>
          <w:tcPr>
            <w:tcW w:w="8617" w:type="dxa"/>
          </w:tcPr>
          <w:p w14:paraId="54131B62" w14:textId="1230D3DD"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Rrotullimi me ngjitje dhe zbritje me kthesa të qëndrueshme të Shkallës 1</w:t>
            </w:r>
            <w:r w:rsidR="00F2789A" w:rsidRPr="00F3025F">
              <w:rPr>
                <w:rFonts w:ascii="Garamond" w:eastAsia="Calibri" w:hAnsi="Garamond"/>
                <w:sz w:val="20"/>
                <w:szCs w:val="20"/>
              </w:rPr>
              <w:t xml:space="preserve"> </w:t>
            </w:r>
          </w:p>
        </w:tc>
      </w:tr>
      <w:tr w:rsidR="001D14A1" w:rsidRPr="00F3025F" w14:paraId="1CBF6CD0" w14:textId="77777777" w:rsidTr="002361B0">
        <w:tc>
          <w:tcPr>
            <w:tcW w:w="959" w:type="dxa"/>
          </w:tcPr>
          <w:p w14:paraId="4E386F27"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c</w:t>
            </w:r>
          </w:p>
        </w:tc>
        <w:tc>
          <w:tcPr>
            <w:tcW w:w="8617" w:type="dxa"/>
          </w:tcPr>
          <w:p w14:paraId="660D0681" w14:textId="0C755A09"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Rikuperimi nga pozicione të pazakonta, përfshirë kthesa të qëndrueshme 45° dhe kthesa të pjerrëta në zbritje</w:t>
            </w:r>
            <w:r w:rsidR="00F2789A" w:rsidRPr="00F3025F">
              <w:rPr>
                <w:rFonts w:ascii="Garamond" w:eastAsia="Calibri" w:hAnsi="Garamond"/>
                <w:sz w:val="20"/>
                <w:szCs w:val="20"/>
              </w:rPr>
              <w:t xml:space="preserve"> </w:t>
            </w:r>
          </w:p>
        </w:tc>
      </w:tr>
      <w:tr w:rsidR="001D14A1" w:rsidRPr="00F3025F" w14:paraId="7AF428B1" w14:textId="77777777" w:rsidTr="002361B0">
        <w:tc>
          <w:tcPr>
            <w:tcW w:w="9576" w:type="dxa"/>
            <w:gridSpan w:val="2"/>
            <w:shd w:val="clear" w:color="auto" w:fill="D9D9D9"/>
          </w:tcPr>
          <w:p w14:paraId="76BE3B41"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SEKSIONI 3 - PROCEDURAT IFR PËR KOHËN GJATË FLUTURIMIT </w:t>
            </w:r>
          </w:p>
        </w:tc>
      </w:tr>
      <w:tr w:rsidR="001D14A1" w:rsidRPr="00F3025F" w14:paraId="06D60868" w14:textId="77777777" w:rsidTr="002361B0">
        <w:tc>
          <w:tcPr>
            <w:tcW w:w="959" w:type="dxa"/>
          </w:tcPr>
          <w:p w14:paraId="03CA06B7"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a</w:t>
            </w:r>
          </w:p>
        </w:tc>
        <w:tc>
          <w:tcPr>
            <w:tcW w:w="8617" w:type="dxa"/>
          </w:tcPr>
          <w:p w14:paraId="78704A0F"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Gjurmimi me radio pajisje, përfshi interceptimin, p.sh. NDB, VOR, RNAV </w:t>
            </w:r>
          </w:p>
        </w:tc>
      </w:tr>
      <w:tr w:rsidR="001D14A1" w:rsidRPr="00F3025F" w14:paraId="58629B4F" w14:textId="77777777" w:rsidTr="002361B0">
        <w:tc>
          <w:tcPr>
            <w:tcW w:w="959" w:type="dxa"/>
          </w:tcPr>
          <w:p w14:paraId="5C0D2112"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b</w:t>
            </w:r>
          </w:p>
        </w:tc>
        <w:tc>
          <w:tcPr>
            <w:tcW w:w="8617" w:type="dxa"/>
          </w:tcPr>
          <w:p w14:paraId="7EBA9E94"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Përdorimi i radio pajisjeve </w:t>
            </w:r>
          </w:p>
        </w:tc>
      </w:tr>
      <w:tr w:rsidR="001D14A1" w:rsidRPr="00F3025F" w14:paraId="5A98FD34" w14:textId="77777777" w:rsidTr="002361B0">
        <w:tc>
          <w:tcPr>
            <w:tcW w:w="959" w:type="dxa"/>
          </w:tcPr>
          <w:p w14:paraId="59ED162A"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c</w:t>
            </w:r>
          </w:p>
        </w:tc>
        <w:tc>
          <w:tcPr>
            <w:tcW w:w="8617" w:type="dxa"/>
          </w:tcPr>
          <w:p w14:paraId="77783BBF"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Fluturimi nivel, kontrolli i drejtimit të fluturimit, lartësia dhe shpejtësia ajrore, parametrat e fuqisë,</w:t>
            </w:r>
          </w:p>
        </w:tc>
      </w:tr>
      <w:tr w:rsidR="001D14A1" w:rsidRPr="00F3025F" w14:paraId="3A233766" w14:textId="77777777" w:rsidTr="002361B0">
        <w:tc>
          <w:tcPr>
            <w:tcW w:w="959" w:type="dxa"/>
          </w:tcPr>
          <w:p w14:paraId="3A36A69B"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d</w:t>
            </w:r>
          </w:p>
        </w:tc>
        <w:tc>
          <w:tcPr>
            <w:tcW w:w="8617" w:type="dxa"/>
          </w:tcPr>
          <w:p w14:paraId="5DA265AB"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Konfigurimi i parametrave të lartësimatësit </w:t>
            </w:r>
          </w:p>
        </w:tc>
      </w:tr>
      <w:tr w:rsidR="001D14A1" w:rsidRPr="00F3025F" w14:paraId="06AB4425" w14:textId="77777777" w:rsidTr="002361B0">
        <w:tc>
          <w:tcPr>
            <w:tcW w:w="959" w:type="dxa"/>
          </w:tcPr>
          <w:p w14:paraId="74111B91"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e</w:t>
            </w:r>
          </w:p>
        </w:tc>
        <w:tc>
          <w:tcPr>
            <w:tcW w:w="8617" w:type="dxa"/>
          </w:tcPr>
          <w:p w14:paraId="4F5B8FDF"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Kohëzgjatja dhe rishikimi i Kohës së Parashikuar të Mbërritjes KPM</w:t>
            </w:r>
          </w:p>
        </w:tc>
      </w:tr>
      <w:tr w:rsidR="001D14A1" w:rsidRPr="00F3025F" w14:paraId="18B90430" w14:textId="77777777" w:rsidTr="002361B0">
        <w:tc>
          <w:tcPr>
            <w:tcW w:w="959" w:type="dxa"/>
          </w:tcPr>
          <w:p w14:paraId="7361E2A8"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f</w:t>
            </w:r>
          </w:p>
        </w:tc>
        <w:tc>
          <w:tcPr>
            <w:tcW w:w="8617" w:type="dxa"/>
          </w:tcPr>
          <w:p w14:paraId="0D412F1C"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Monitorimi i progresit të fluturimit, ditari i fluturimit, përdorimi i karburantit, manaxhimi i sistemeve </w:t>
            </w:r>
          </w:p>
        </w:tc>
      </w:tr>
      <w:tr w:rsidR="001D14A1" w:rsidRPr="00F3025F" w14:paraId="08C60612" w14:textId="77777777" w:rsidTr="002361B0">
        <w:tc>
          <w:tcPr>
            <w:tcW w:w="959" w:type="dxa"/>
          </w:tcPr>
          <w:p w14:paraId="0CE27610"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g</w:t>
            </w:r>
          </w:p>
        </w:tc>
        <w:tc>
          <w:tcPr>
            <w:tcW w:w="8617" w:type="dxa"/>
          </w:tcPr>
          <w:p w14:paraId="66D8085F"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Procedurat për mbrojtjen ndaj ngrirjes, të simuluara nëse është e nevojshme </w:t>
            </w:r>
          </w:p>
        </w:tc>
      </w:tr>
      <w:tr w:rsidR="001D14A1" w:rsidRPr="00F3025F" w14:paraId="60A3C83E" w14:textId="77777777" w:rsidTr="002361B0">
        <w:tc>
          <w:tcPr>
            <w:tcW w:w="959" w:type="dxa"/>
          </w:tcPr>
          <w:p w14:paraId="2FE3A70C"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h</w:t>
            </w:r>
          </w:p>
        </w:tc>
        <w:tc>
          <w:tcPr>
            <w:tcW w:w="8617" w:type="dxa"/>
          </w:tcPr>
          <w:p w14:paraId="4B8C4E47"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Kordinimi-përputhja me ATC procedurat R/T </w:t>
            </w:r>
          </w:p>
        </w:tc>
      </w:tr>
      <w:tr w:rsidR="001D14A1" w:rsidRPr="00F3025F" w14:paraId="3FC371B0" w14:textId="77777777" w:rsidTr="002361B0">
        <w:tc>
          <w:tcPr>
            <w:tcW w:w="9576" w:type="dxa"/>
            <w:gridSpan w:val="2"/>
            <w:shd w:val="clear" w:color="auto" w:fill="D9D9D9"/>
          </w:tcPr>
          <w:p w14:paraId="0645D32F"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SEKSIONI 3a — PROCEDURAT E MBËRRITJES</w:t>
            </w:r>
          </w:p>
        </w:tc>
      </w:tr>
      <w:tr w:rsidR="001D14A1" w:rsidRPr="00F3025F" w14:paraId="21D62034" w14:textId="77777777" w:rsidTr="002361B0">
        <w:tc>
          <w:tcPr>
            <w:tcW w:w="959" w:type="dxa"/>
          </w:tcPr>
          <w:p w14:paraId="47ED4EF2"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a</w:t>
            </w:r>
          </w:p>
        </w:tc>
        <w:tc>
          <w:tcPr>
            <w:tcW w:w="8617" w:type="dxa"/>
          </w:tcPr>
          <w:p w14:paraId="75FA63DE"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Konfigurimi dhe rregullimi i parametrave të pajisjeve të lundrimit, nëse është e aplikueshme </w:t>
            </w:r>
          </w:p>
        </w:tc>
      </w:tr>
      <w:tr w:rsidR="001D14A1" w:rsidRPr="00F3025F" w14:paraId="0659EFD3" w14:textId="77777777" w:rsidTr="002361B0">
        <w:tc>
          <w:tcPr>
            <w:tcW w:w="959" w:type="dxa"/>
          </w:tcPr>
          <w:p w14:paraId="2E9E3BBD"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b</w:t>
            </w:r>
          </w:p>
        </w:tc>
        <w:tc>
          <w:tcPr>
            <w:tcW w:w="8617" w:type="dxa"/>
          </w:tcPr>
          <w:p w14:paraId="07669B21"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Procedurat e mbërritjes, kontrollet e lartësimatësit </w:t>
            </w:r>
          </w:p>
        </w:tc>
      </w:tr>
      <w:tr w:rsidR="001D14A1" w:rsidRPr="00F3025F" w14:paraId="02858D5B" w14:textId="77777777" w:rsidTr="002361B0">
        <w:tc>
          <w:tcPr>
            <w:tcW w:w="959" w:type="dxa"/>
          </w:tcPr>
          <w:p w14:paraId="435212EC"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c</w:t>
            </w:r>
          </w:p>
        </w:tc>
        <w:tc>
          <w:tcPr>
            <w:tcW w:w="8617" w:type="dxa"/>
          </w:tcPr>
          <w:p w14:paraId="3EACB416"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Kufizimet e lartësisë dhe shpejtësisë, nëse është e aplikueshme </w:t>
            </w:r>
          </w:p>
        </w:tc>
      </w:tr>
      <w:tr w:rsidR="001D14A1" w:rsidRPr="00F3025F" w14:paraId="1132403C" w14:textId="77777777" w:rsidTr="002361B0">
        <w:tc>
          <w:tcPr>
            <w:tcW w:w="959" w:type="dxa"/>
          </w:tcPr>
          <w:p w14:paraId="588C9BF9"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d</w:t>
            </w:r>
          </w:p>
        </w:tc>
        <w:tc>
          <w:tcPr>
            <w:tcW w:w="8617" w:type="dxa"/>
          </w:tcPr>
          <w:p w14:paraId="254876FA" w14:textId="74E29DC5"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Mbërritja me PBN (nëse </w:t>
            </w:r>
            <w:r w:rsidR="00262960" w:rsidRPr="00F3025F">
              <w:rPr>
                <w:rFonts w:ascii="Garamond" w:eastAsia="Calibri" w:hAnsi="Garamond"/>
                <w:sz w:val="20"/>
                <w:szCs w:val="20"/>
              </w:rPr>
              <w:t>aplikohe</w:t>
            </w:r>
            <w:r w:rsidR="00AA1337" w:rsidRPr="00F3025F">
              <w:rPr>
                <w:rFonts w:ascii="Garamond" w:eastAsia="Calibri" w:hAnsi="Garamond"/>
                <w:sz w:val="20"/>
                <w:szCs w:val="20"/>
              </w:rPr>
              <w:t>t</w:t>
            </w:r>
            <w:r w:rsidRPr="00F3025F">
              <w:rPr>
                <w:rFonts w:ascii="Garamond" w:eastAsia="Calibri" w:hAnsi="Garamond"/>
                <w:sz w:val="20"/>
                <w:szCs w:val="20"/>
              </w:rPr>
              <w:t xml:space="preserve">): </w:t>
            </w:r>
          </w:p>
          <w:p w14:paraId="6809254B" w14:textId="77777777" w:rsidR="001D14A1" w:rsidRPr="00F3025F" w:rsidRDefault="001D14A1" w:rsidP="00DC3740">
            <w:pPr>
              <w:widowControl w:val="0"/>
              <w:numPr>
                <w:ilvl w:val="0"/>
                <w:numId w:val="9"/>
              </w:numPr>
              <w:tabs>
                <w:tab w:val="left" w:pos="10335"/>
              </w:tabs>
              <w:autoSpaceDE w:val="0"/>
              <w:autoSpaceDN w:val="0"/>
              <w:adjustRightInd w:val="0"/>
              <w:spacing w:after="0" w:line="240" w:lineRule="auto"/>
              <w:ind w:left="0" w:firstLine="0"/>
              <w:contextualSpacing/>
              <w:rPr>
                <w:rFonts w:ascii="Garamond" w:eastAsia="Calibri" w:hAnsi="Garamond"/>
                <w:sz w:val="20"/>
                <w:szCs w:val="20"/>
              </w:rPr>
            </w:pPr>
            <w:r w:rsidRPr="00F3025F">
              <w:rPr>
                <w:rFonts w:ascii="Garamond" w:eastAsia="Calibri" w:hAnsi="Garamond"/>
                <w:sz w:val="20"/>
                <w:szCs w:val="20"/>
              </w:rPr>
              <w:t xml:space="preserve">Kryhet kontroll nëse është ngarkuar procedura e saktë në sistemin e lundrimit; dhe </w:t>
            </w:r>
          </w:p>
          <w:p w14:paraId="41E88B3B" w14:textId="77777777" w:rsidR="001D14A1" w:rsidRPr="00F3025F" w:rsidRDefault="001D14A1" w:rsidP="00DC3740">
            <w:pPr>
              <w:widowControl w:val="0"/>
              <w:numPr>
                <w:ilvl w:val="0"/>
                <w:numId w:val="9"/>
              </w:numPr>
              <w:tabs>
                <w:tab w:val="left" w:pos="10335"/>
              </w:tabs>
              <w:autoSpaceDE w:val="0"/>
              <w:autoSpaceDN w:val="0"/>
              <w:adjustRightInd w:val="0"/>
              <w:spacing w:after="0" w:line="240" w:lineRule="auto"/>
              <w:ind w:left="0" w:firstLine="0"/>
              <w:contextualSpacing/>
              <w:rPr>
                <w:rFonts w:ascii="Garamond" w:eastAsia="Calibri" w:hAnsi="Garamond"/>
                <w:sz w:val="20"/>
                <w:szCs w:val="20"/>
              </w:rPr>
            </w:pPr>
            <w:r w:rsidRPr="00F3025F">
              <w:rPr>
                <w:rFonts w:ascii="Garamond" w:eastAsia="Calibri" w:hAnsi="Garamond"/>
                <w:sz w:val="20"/>
                <w:szCs w:val="20"/>
              </w:rPr>
              <w:t>Kryhet kontroll i dyfishtë mes ekranit të sistemit të lundrimit dhe grafikut të nisjes.</w:t>
            </w:r>
          </w:p>
        </w:tc>
      </w:tr>
      <w:tr w:rsidR="001D14A1" w:rsidRPr="00F3025F" w14:paraId="06B03C8D" w14:textId="77777777" w:rsidTr="002361B0">
        <w:tc>
          <w:tcPr>
            <w:tcW w:w="9576" w:type="dxa"/>
            <w:gridSpan w:val="2"/>
            <w:shd w:val="clear" w:color="auto" w:fill="D9D9D9"/>
          </w:tcPr>
          <w:p w14:paraId="4FD7038E"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SEKSIONI 4 — OPERIMET 3D (</w:t>
            </w:r>
            <w:r w:rsidRPr="00F3025F">
              <w:rPr>
                <w:rFonts w:ascii="Garamond" w:eastAsia="Calibri" w:hAnsi="Garamond"/>
                <w:sz w:val="20"/>
                <w:szCs w:val="20"/>
                <w:vertAlign w:val="superscript"/>
              </w:rPr>
              <w:t>+</w:t>
            </w:r>
            <w:r w:rsidRPr="00F3025F">
              <w:rPr>
                <w:rFonts w:ascii="Garamond" w:eastAsia="Calibri" w:hAnsi="Garamond"/>
                <w:sz w:val="20"/>
                <w:szCs w:val="20"/>
              </w:rPr>
              <w:t xml:space="preserve">) </w:t>
            </w:r>
          </w:p>
        </w:tc>
      </w:tr>
      <w:tr w:rsidR="001D14A1" w:rsidRPr="00F3025F" w14:paraId="70396BE6" w14:textId="77777777" w:rsidTr="002361B0">
        <w:tc>
          <w:tcPr>
            <w:tcW w:w="959" w:type="dxa"/>
          </w:tcPr>
          <w:p w14:paraId="320F9828"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a</w:t>
            </w:r>
          </w:p>
        </w:tc>
        <w:tc>
          <w:tcPr>
            <w:tcW w:w="8617" w:type="dxa"/>
          </w:tcPr>
          <w:p w14:paraId="1B4D1372"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Konfigurimi dhe kontrolli i pajisjeve të lundrimit </w:t>
            </w:r>
          </w:p>
          <w:p w14:paraId="76EFB8E1"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Kontrolli i këndit të Shtegut Vertikal </w:t>
            </w:r>
          </w:p>
          <w:p w14:paraId="65947FFB"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Për RNP APCH: </w:t>
            </w:r>
          </w:p>
          <w:p w14:paraId="0CFE9DEC" w14:textId="77777777" w:rsidR="001D14A1" w:rsidRPr="00F3025F" w:rsidRDefault="001D14A1" w:rsidP="00DC3740">
            <w:pPr>
              <w:widowControl w:val="0"/>
              <w:numPr>
                <w:ilvl w:val="0"/>
                <w:numId w:val="9"/>
              </w:numPr>
              <w:tabs>
                <w:tab w:val="left" w:pos="10335"/>
              </w:tabs>
              <w:autoSpaceDE w:val="0"/>
              <w:autoSpaceDN w:val="0"/>
              <w:adjustRightInd w:val="0"/>
              <w:spacing w:after="0" w:line="240" w:lineRule="auto"/>
              <w:ind w:left="0" w:firstLine="0"/>
              <w:contextualSpacing/>
              <w:rPr>
                <w:rFonts w:ascii="Garamond" w:eastAsia="Calibri" w:hAnsi="Garamond"/>
                <w:sz w:val="20"/>
                <w:szCs w:val="20"/>
              </w:rPr>
            </w:pPr>
            <w:r w:rsidRPr="00F3025F">
              <w:rPr>
                <w:rFonts w:ascii="Garamond" w:eastAsia="Calibri" w:hAnsi="Garamond"/>
                <w:sz w:val="20"/>
                <w:szCs w:val="20"/>
              </w:rPr>
              <w:t xml:space="preserve">Kryhet kontroll nëse është ngarkuar procedura e saktë në sistemin e lundrimit; dhe </w:t>
            </w:r>
          </w:p>
          <w:p w14:paraId="1EFD2321" w14:textId="77777777" w:rsidR="001D14A1" w:rsidRPr="00F3025F" w:rsidRDefault="001D14A1" w:rsidP="00DC3740">
            <w:pPr>
              <w:widowControl w:val="0"/>
              <w:numPr>
                <w:ilvl w:val="0"/>
                <w:numId w:val="9"/>
              </w:numPr>
              <w:tabs>
                <w:tab w:val="left" w:pos="10335"/>
              </w:tabs>
              <w:autoSpaceDE w:val="0"/>
              <w:autoSpaceDN w:val="0"/>
              <w:adjustRightInd w:val="0"/>
              <w:spacing w:after="0" w:line="240" w:lineRule="auto"/>
              <w:ind w:left="0" w:firstLine="0"/>
              <w:contextualSpacing/>
              <w:rPr>
                <w:rFonts w:ascii="Garamond" w:eastAsia="Calibri" w:hAnsi="Garamond"/>
                <w:sz w:val="20"/>
                <w:szCs w:val="20"/>
              </w:rPr>
            </w:pPr>
            <w:r w:rsidRPr="00F3025F">
              <w:rPr>
                <w:rFonts w:ascii="Garamond" w:eastAsia="Calibri" w:hAnsi="Garamond"/>
                <w:sz w:val="20"/>
                <w:szCs w:val="20"/>
              </w:rPr>
              <w:t>Kryhet kontroll i dyfishtë mes ekranit të sistemit të lundrimit dhe grafikut të nisjes.</w:t>
            </w:r>
          </w:p>
        </w:tc>
      </w:tr>
      <w:tr w:rsidR="001D14A1" w:rsidRPr="00F3025F" w14:paraId="49068BB2" w14:textId="77777777" w:rsidTr="002361B0">
        <w:tc>
          <w:tcPr>
            <w:tcW w:w="959" w:type="dxa"/>
          </w:tcPr>
          <w:p w14:paraId="65ED3842"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b</w:t>
            </w:r>
          </w:p>
        </w:tc>
        <w:tc>
          <w:tcPr>
            <w:tcW w:w="8617" w:type="dxa"/>
          </w:tcPr>
          <w:p w14:paraId="589436C8"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Instruksionet për procedurat e afrimit dhe uljes, duke përfshirë kontrollin e zbritjes/afrimit/uljes</w:t>
            </w:r>
          </w:p>
        </w:tc>
      </w:tr>
      <w:tr w:rsidR="001D14A1" w:rsidRPr="00F3025F" w14:paraId="25135FB0" w14:textId="77777777" w:rsidTr="002361B0">
        <w:tc>
          <w:tcPr>
            <w:tcW w:w="959" w:type="dxa"/>
          </w:tcPr>
          <w:p w14:paraId="1B29FADE" w14:textId="18BDDEBF"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c</w:t>
            </w:r>
            <w:r w:rsidR="00F2789A" w:rsidRPr="00F3025F">
              <w:rPr>
                <w:rFonts w:ascii="Garamond" w:eastAsia="Calibri" w:hAnsi="Garamond"/>
                <w:sz w:val="20"/>
                <w:szCs w:val="20"/>
              </w:rPr>
              <w:t xml:space="preserve"> </w:t>
            </w:r>
            <w:r w:rsidRPr="00F3025F">
              <w:rPr>
                <w:rFonts w:ascii="Garamond" w:eastAsia="Calibri" w:hAnsi="Garamond"/>
                <w:sz w:val="20"/>
                <w:szCs w:val="20"/>
              </w:rPr>
              <w:t>(</w:t>
            </w:r>
            <w:r w:rsidRPr="00F3025F">
              <w:rPr>
                <w:rFonts w:ascii="Garamond" w:eastAsia="Calibri" w:hAnsi="Garamond"/>
                <w:sz w:val="20"/>
                <w:szCs w:val="20"/>
                <w:vertAlign w:val="superscript"/>
              </w:rPr>
              <w:t>*</w:t>
            </w:r>
            <w:r w:rsidRPr="00F3025F">
              <w:rPr>
                <w:rFonts w:ascii="Garamond" w:eastAsia="Calibri" w:hAnsi="Garamond"/>
                <w:sz w:val="20"/>
                <w:szCs w:val="20"/>
              </w:rPr>
              <w:t>)</w:t>
            </w:r>
          </w:p>
        </w:tc>
        <w:tc>
          <w:tcPr>
            <w:tcW w:w="8617" w:type="dxa"/>
          </w:tcPr>
          <w:p w14:paraId="3489C9E7"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Procedura e mbajtjes/pritjes </w:t>
            </w:r>
          </w:p>
        </w:tc>
      </w:tr>
      <w:tr w:rsidR="001D14A1" w:rsidRPr="00F3025F" w14:paraId="3542ACCB" w14:textId="77777777" w:rsidTr="002361B0">
        <w:tc>
          <w:tcPr>
            <w:tcW w:w="959" w:type="dxa"/>
          </w:tcPr>
          <w:p w14:paraId="734AA253"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d</w:t>
            </w:r>
          </w:p>
        </w:tc>
        <w:tc>
          <w:tcPr>
            <w:tcW w:w="8617" w:type="dxa"/>
          </w:tcPr>
          <w:p w14:paraId="11423D9F"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Përputhja me procedurën e publikuar të afrimit</w:t>
            </w:r>
          </w:p>
        </w:tc>
      </w:tr>
      <w:tr w:rsidR="001D14A1" w:rsidRPr="00F3025F" w14:paraId="00BAEB78" w14:textId="77777777" w:rsidTr="002361B0">
        <w:tc>
          <w:tcPr>
            <w:tcW w:w="959" w:type="dxa"/>
          </w:tcPr>
          <w:p w14:paraId="59EBABC8"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e</w:t>
            </w:r>
          </w:p>
        </w:tc>
        <w:tc>
          <w:tcPr>
            <w:tcW w:w="8617" w:type="dxa"/>
          </w:tcPr>
          <w:p w14:paraId="4129EECC"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Kohëmatja e afrimit </w:t>
            </w:r>
          </w:p>
        </w:tc>
      </w:tr>
      <w:tr w:rsidR="001D14A1" w:rsidRPr="00F3025F" w14:paraId="1C7E529A" w14:textId="77777777" w:rsidTr="002361B0">
        <w:tc>
          <w:tcPr>
            <w:tcW w:w="959" w:type="dxa"/>
          </w:tcPr>
          <w:p w14:paraId="1DE80887"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f</w:t>
            </w:r>
          </w:p>
        </w:tc>
        <w:tc>
          <w:tcPr>
            <w:tcW w:w="8617" w:type="dxa"/>
          </w:tcPr>
          <w:p w14:paraId="699BE3C8"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Kontrollimi i lartësisë, shpejtësisë dhe drejtimit (afrimi i stabilizuar) </w:t>
            </w:r>
          </w:p>
        </w:tc>
      </w:tr>
      <w:tr w:rsidR="001D14A1" w:rsidRPr="00F3025F" w14:paraId="1D9828AA" w14:textId="77777777" w:rsidTr="002361B0">
        <w:tc>
          <w:tcPr>
            <w:tcW w:w="959" w:type="dxa"/>
          </w:tcPr>
          <w:p w14:paraId="35339F22"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g (</w:t>
            </w:r>
            <w:r w:rsidRPr="00F3025F">
              <w:rPr>
                <w:rFonts w:ascii="Garamond" w:eastAsia="Calibri" w:hAnsi="Garamond"/>
                <w:sz w:val="20"/>
                <w:szCs w:val="20"/>
                <w:vertAlign w:val="superscript"/>
              </w:rPr>
              <w:t>*</w:t>
            </w:r>
            <w:r w:rsidRPr="00F3025F">
              <w:rPr>
                <w:rFonts w:ascii="Garamond" w:eastAsia="Calibri" w:hAnsi="Garamond"/>
                <w:sz w:val="20"/>
                <w:szCs w:val="20"/>
              </w:rPr>
              <w:t>)</w:t>
            </w:r>
          </w:p>
        </w:tc>
        <w:tc>
          <w:tcPr>
            <w:tcW w:w="8617" w:type="dxa"/>
          </w:tcPr>
          <w:p w14:paraId="186CB63E"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Veprimet e manovrës së fluturimit rrethor </w:t>
            </w:r>
          </w:p>
        </w:tc>
      </w:tr>
      <w:tr w:rsidR="001D14A1" w:rsidRPr="00F3025F" w14:paraId="0166BA06" w14:textId="77777777" w:rsidTr="002361B0">
        <w:tc>
          <w:tcPr>
            <w:tcW w:w="959" w:type="dxa"/>
          </w:tcPr>
          <w:p w14:paraId="715CC7D0"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h (</w:t>
            </w:r>
            <w:r w:rsidRPr="00F3025F">
              <w:rPr>
                <w:rFonts w:ascii="Garamond" w:eastAsia="Calibri" w:hAnsi="Garamond"/>
                <w:sz w:val="20"/>
                <w:szCs w:val="20"/>
                <w:vertAlign w:val="superscript"/>
              </w:rPr>
              <w:t>*</w:t>
            </w:r>
            <w:r w:rsidRPr="00F3025F">
              <w:rPr>
                <w:rFonts w:ascii="Garamond" w:eastAsia="Calibri" w:hAnsi="Garamond"/>
                <w:sz w:val="20"/>
                <w:szCs w:val="20"/>
              </w:rPr>
              <w:t>)</w:t>
            </w:r>
          </w:p>
        </w:tc>
        <w:tc>
          <w:tcPr>
            <w:tcW w:w="8617" w:type="dxa"/>
          </w:tcPr>
          <w:p w14:paraId="0F6A7066"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Procedura e afrimit të pasuksesshëm/ulja</w:t>
            </w:r>
          </w:p>
        </w:tc>
      </w:tr>
      <w:tr w:rsidR="001D14A1" w:rsidRPr="00F3025F" w14:paraId="27CCDFFA" w14:textId="77777777" w:rsidTr="002361B0">
        <w:tc>
          <w:tcPr>
            <w:tcW w:w="9576" w:type="dxa"/>
            <w:gridSpan w:val="2"/>
            <w:shd w:val="clear" w:color="auto" w:fill="D9D9D9"/>
          </w:tcPr>
          <w:p w14:paraId="5CFB17CC"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SEKSIONI 5 — OPERIMET 2D (+) </w:t>
            </w:r>
          </w:p>
        </w:tc>
      </w:tr>
      <w:tr w:rsidR="001D14A1" w:rsidRPr="00F3025F" w14:paraId="4AE79640" w14:textId="77777777" w:rsidTr="002361B0">
        <w:tc>
          <w:tcPr>
            <w:tcW w:w="959" w:type="dxa"/>
          </w:tcPr>
          <w:p w14:paraId="79B94A37"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a</w:t>
            </w:r>
          </w:p>
        </w:tc>
        <w:tc>
          <w:tcPr>
            <w:tcW w:w="8617" w:type="dxa"/>
          </w:tcPr>
          <w:p w14:paraId="54611C5C"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Konfigurimi dhe kontrolli i pajisjeve të lundrimit </w:t>
            </w:r>
          </w:p>
          <w:p w14:paraId="2C89E358"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Për RNP APCH: </w:t>
            </w:r>
          </w:p>
          <w:p w14:paraId="40E36C5A" w14:textId="77777777" w:rsidR="001D14A1" w:rsidRPr="00F3025F" w:rsidRDefault="001D14A1" w:rsidP="00DC3740">
            <w:pPr>
              <w:widowControl w:val="0"/>
              <w:numPr>
                <w:ilvl w:val="0"/>
                <w:numId w:val="10"/>
              </w:numPr>
              <w:tabs>
                <w:tab w:val="left" w:pos="10335"/>
              </w:tabs>
              <w:autoSpaceDE w:val="0"/>
              <w:autoSpaceDN w:val="0"/>
              <w:adjustRightInd w:val="0"/>
              <w:spacing w:after="0" w:line="240" w:lineRule="auto"/>
              <w:ind w:left="0" w:firstLine="0"/>
              <w:contextualSpacing/>
              <w:rPr>
                <w:rFonts w:ascii="Garamond" w:eastAsia="Calibri" w:hAnsi="Garamond"/>
                <w:sz w:val="20"/>
                <w:szCs w:val="20"/>
              </w:rPr>
            </w:pPr>
            <w:r w:rsidRPr="00F3025F">
              <w:rPr>
                <w:rFonts w:ascii="Garamond" w:eastAsia="Calibri" w:hAnsi="Garamond"/>
                <w:sz w:val="20"/>
                <w:szCs w:val="20"/>
              </w:rPr>
              <w:t xml:space="preserve">Kkryhet kontroll nëse është ngarkuar procedura e saktë në sistemin e lundrimit; dhe </w:t>
            </w:r>
          </w:p>
          <w:p w14:paraId="6FC09A2D" w14:textId="77777777" w:rsidR="001D14A1" w:rsidRPr="00F3025F" w:rsidRDefault="001D14A1" w:rsidP="00DC3740">
            <w:pPr>
              <w:widowControl w:val="0"/>
              <w:numPr>
                <w:ilvl w:val="0"/>
                <w:numId w:val="10"/>
              </w:numPr>
              <w:tabs>
                <w:tab w:val="left" w:pos="10335"/>
              </w:tabs>
              <w:autoSpaceDE w:val="0"/>
              <w:autoSpaceDN w:val="0"/>
              <w:adjustRightInd w:val="0"/>
              <w:spacing w:after="0" w:line="240" w:lineRule="auto"/>
              <w:ind w:left="0" w:firstLine="0"/>
              <w:contextualSpacing/>
              <w:rPr>
                <w:rFonts w:ascii="Garamond" w:eastAsia="Calibri" w:hAnsi="Garamond"/>
                <w:sz w:val="20"/>
                <w:szCs w:val="20"/>
              </w:rPr>
            </w:pPr>
            <w:r w:rsidRPr="00F3025F">
              <w:rPr>
                <w:rFonts w:ascii="Garamond" w:eastAsia="Calibri" w:hAnsi="Garamond"/>
                <w:sz w:val="20"/>
                <w:szCs w:val="20"/>
              </w:rPr>
              <w:t>Kryhet kontroll i dyfishtë mes ekranit të sistemit të lundrimit dhe grafikut të nisjes.</w:t>
            </w:r>
          </w:p>
        </w:tc>
      </w:tr>
      <w:tr w:rsidR="001D14A1" w:rsidRPr="00F3025F" w14:paraId="6936DF2E" w14:textId="77777777" w:rsidTr="002361B0">
        <w:tc>
          <w:tcPr>
            <w:tcW w:w="959" w:type="dxa"/>
          </w:tcPr>
          <w:p w14:paraId="317BF04A"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b</w:t>
            </w:r>
          </w:p>
        </w:tc>
        <w:tc>
          <w:tcPr>
            <w:tcW w:w="8617" w:type="dxa"/>
          </w:tcPr>
          <w:p w14:paraId="7ABE14F4"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Instruksionet për procedurat e afrimit dhe uljes, duke përfshirë kontrollin e zbritjes/afrimit/uljes, përfshi identifikimin e objekteve </w:t>
            </w:r>
          </w:p>
        </w:tc>
      </w:tr>
      <w:tr w:rsidR="001D14A1" w:rsidRPr="00F3025F" w14:paraId="7DF9C9B0" w14:textId="77777777" w:rsidTr="002361B0">
        <w:tc>
          <w:tcPr>
            <w:tcW w:w="959" w:type="dxa"/>
          </w:tcPr>
          <w:p w14:paraId="791CE25E" w14:textId="05CD491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c</w:t>
            </w:r>
            <w:r w:rsidR="00EB2F14" w:rsidRPr="00F3025F">
              <w:rPr>
                <w:rFonts w:ascii="Garamond" w:eastAsia="Calibri" w:hAnsi="Garamond"/>
                <w:sz w:val="20"/>
                <w:szCs w:val="20"/>
              </w:rPr>
              <w:t xml:space="preserve"> </w:t>
            </w:r>
            <w:r w:rsidRPr="00F3025F">
              <w:rPr>
                <w:rFonts w:ascii="Garamond" w:eastAsia="Calibri" w:hAnsi="Garamond"/>
                <w:sz w:val="20"/>
                <w:szCs w:val="20"/>
              </w:rPr>
              <w:t>(*)</w:t>
            </w:r>
          </w:p>
        </w:tc>
        <w:tc>
          <w:tcPr>
            <w:tcW w:w="8617" w:type="dxa"/>
          </w:tcPr>
          <w:p w14:paraId="6425173F"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Procedura e mbajtjes/pritjes </w:t>
            </w:r>
          </w:p>
        </w:tc>
      </w:tr>
      <w:tr w:rsidR="001D14A1" w:rsidRPr="00F3025F" w14:paraId="54F0E960" w14:textId="77777777" w:rsidTr="002361B0">
        <w:tc>
          <w:tcPr>
            <w:tcW w:w="959" w:type="dxa"/>
          </w:tcPr>
          <w:p w14:paraId="72BB642A"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d</w:t>
            </w:r>
          </w:p>
        </w:tc>
        <w:tc>
          <w:tcPr>
            <w:tcW w:w="8617" w:type="dxa"/>
          </w:tcPr>
          <w:p w14:paraId="19FE8995"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Përputhja me procedurën e publikuar të afrimit </w:t>
            </w:r>
          </w:p>
        </w:tc>
      </w:tr>
      <w:tr w:rsidR="001D14A1" w:rsidRPr="00F3025F" w14:paraId="78F3A07D" w14:textId="77777777" w:rsidTr="002361B0">
        <w:tc>
          <w:tcPr>
            <w:tcW w:w="959" w:type="dxa"/>
          </w:tcPr>
          <w:p w14:paraId="3935F652"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e</w:t>
            </w:r>
          </w:p>
        </w:tc>
        <w:tc>
          <w:tcPr>
            <w:tcW w:w="8617" w:type="dxa"/>
          </w:tcPr>
          <w:p w14:paraId="66377796"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Kohëmatja e afrimit </w:t>
            </w:r>
          </w:p>
        </w:tc>
      </w:tr>
      <w:tr w:rsidR="001D14A1" w:rsidRPr="00F3025F" w14:paraId="0D3F0E91" w14:textId="77777777" w:rsidTr="002361B0">
        <w:tc>
          <w:tcPr>
            <w:tcW w:w="959" w:type="dxa"/>
          </w:tcPr>
          <w:p w14:paraId="3560C3F0"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f</w:t>
            </w:r>
          </w:p>
        </w:tc>
        <w:tc>
          <w:tcPr>
            <w:tcW w:w="8617" w:type="dxa"/>
          </w:tcPr>
          <w:p w14:paraId="5C4990A6" w14:textId="128225E0"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Lartësia/distanca nga MAPT, kontrolli i shpejtësisë dhe drejtimit (afrimi i stabilizuar), konfigurimi për ulje (</w:t>
            </w:r>
            <w:r w:rsidR="00FD54A7" w:rsidRPr="00F3025F">
              <w:rPr>
                <w:rFonts w:ascii="Garamond" w:eastAsia="Calibri" w:hAnsi="Garamond"/>
                <w:sz w:val="20"/>
                <w:szCs w:val="20"/>
              </w:rPr>
              <w:t>‘</w:t>
            </w:r>
            <w:r w:rsidRPr="00F3025F">
              <w:rPr>
                <w:rFonts w:ascii="Garamond" w:eastAsia="Calibri" w:hAnsi="Garamond"/>
                <w:sz w:val="20"/>
                <w:szCs w:val="20"/>
              </w:rPr>
              <w:t>SDF</w:t>
            </w:r>
            <w:r w:rsidR="00FD54A7" w:rsidRPr="00F3025F">
              <w:rPr>
                <w:rFonts w:ascii="Garamond" w:eastAsia="Calibri" w:hAnsi="Garamond"/>
                <w:sz w:val="20"/>
                <w:szCs w:val="20"/>
              </w:rPr>
              <w:t>’</w:t>
            </w:r>
            <w:r w:rsidRPr="00F3025F">
              <w:rPr>
                <w:rFonts w:ascii="Garamond" w:eastAsia="Calibri" w:hAnsi="Garamond"/>
                <w:sz w:val="20"/>
                <w:szCs w:val="20"/>
              </w:rPr>
              <w:t xml:space="preserve">), nëse është e aplikueshme </w:t>
            </w:r>
          </w:p>
        </w:tc>
      </w:tr>
      <w:tr w:rsidR="001D14A1" w:rsidRPr="00F3025F" w14:paraId="336AD24A" w14:textId="77777777" w:rsidTr="002361B0">
        <w:tc>
          <w:tcPr>
            <w:tcW w:w="959" w:type="dxa"/>
          </w:tcPr>
          <w:p w14:paraId="471E977C" w14:textId="613AF23D"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g</w:t>
            </w:r>
            <w:r w:rsidR="00F2789A" w:rsidRPr="00F3025F">
              <w:rPr>
                <w:rFonts w:ascii="Garamond" w:eastAsia="Calibri" w:hAnsi="Garamond"/>
                <w:sz w:val="20"/>
                <w:szCs w:val="20"/>
              </w:rPr>
              <w:t xml:space="preserve"> </w:t>
            </w:r>
            <w:r w:rsidRPr="00F3025F">
              <w:rPr>
                <w:rFonts w:ascii="Garamond" w:eastAsia="Calibri" w:hAnsi="Garamond"/>
                <w:sz w:val="20"/>
                <w:szCs w:val="20"/>
              </w:rPr>
              <w:t>(*)</w:t>
            </w:r>
          </w:p>
        </w:tc>
        <w:tc>
          <w:tcPr>
            <w:tcW w:w="8617" w:type="dxa"/>
          </w:tcPr>
          <w:p w14:paraId="7BA63C78" w14:textId="571CC104"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operimi i kalimit n</w:t>
            </w:r>
            <w:r w:rsidR="004B1B1B" w:rsidRPr="00F3025F">
              <w:rPr>
                <w:rFonts w:ascii="Garamond" w:eastAsia="Calibri" w:hAnsi="Garamond"/>
                <w:sz w:val="20"/>
                <w:szCs w:val="20"/>
              </w:rPr>
              <w:t>ë</w:t>
            </w:r>
            <w:r w:rsidRPr="00F3025F">
              <w:rPr>
                <w:rFonts w:ascii="Garamond" w:eastAsia="Calibri" w:hAnsi="Garamond"/>
                <w:sz w:val="20"/>
                <w:szCs w:val="20"/>
              </w:rPr>
              <w:t xml:space="preserve"> rreth t</w:t>
            </w:r>
            <w:r w:rsidR="004B1B1B" w:rsidRPr="00F3025F">
              <w:rPr>
                <w:rFonts w:ascii="Garamond" w:eastAsia="Calibri" w:hAnsi="Garamond"/>
                <w:sz w:val="20"/>
                <w:szCs w:val="20"/>
              </w:rPr>
              <w:t>ë</w:t>
            </w:r>
            <w:r w:rsidRPr="00F3025F">
              <w:rPr>
                <w:rFonts w:ascii="Garamond" w:eastAsia="Calibri" w:hAnsi="Garamond"/>
                <w:sz w:val="20"/>
                <w:szCs w:val="20"/>
              </w:rPr>
              <w:t xml:space="preserve"> dyt</w:t>
            </w:r>
            <w:r w:rsidR="004B1B1B" w:rsidRPr="00F3025F">
              <w:rPr>
                <w:rFonts w:ascii="Garamond" w:eastAsia="Calibri" w:hAnsi="Garamond"/>
                <w:sz w:val="20"/>
                <w:szCs w:val="20"/>
              </w:rPr>
              <w:t>ë</w:t>
            </w:r>
            <w:r w:rsidRPr="00F3025F">
              <w:rPr>
                <w:rFonts w:ascii="Garamond" w:eastAsia="Calibri" w:hAnsi="Garamond"/>
                <w:sz w:val="20"/>
                <w:szCs w:val="20"/>
              </w:rPr>
              <w:t>.</w:t>
            </w:r>
          </w:p>
        </w:tc>
      </w:tr>
      <w:tr w:rsidR="001D14A1" w:rsidRPr="00F3025F" w14:paraId="3C80C8DD" w14:textId="77777777" w:rsidTr="002361B0">
        <w:tc>
          <w:tcPr>
            <w:tcW w:w="959" w:type="dxa"/>
          </w:tcPr>
          <w:p w14:paraId="24121CC1"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h (*)</w:t>
            </w:r>
          </w:p>
        </w:tc>
        <w:tc>
          <w:tcPr>
            <w:tcW w:w="8617" w:type="dxa"/>
          </w:tcPr>
          <w:p w14:paraId="65E5D09B"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Procedura e afrimit të pasuksesshëm (*)/ulja</w:t>
            </w:r>
          </w:p>
        </w:tc>
      </w:tr>
      <w:tr w:rsidR="001D14A1" w:rsidRPr="00F3025F" w14:paraId="6851A3B2" w14:textId="77777777" w:rsidTr="002361B0">
        <w:tc>
          <w:tcPr>
            <w:tcW w:w="959" w:type="dxa"/>
          </w:tcPr>
          <w:p w14:paraId="33A6981C"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i</w:t>
            </w:r>
          </w:p>
        </w:tc>
        <w:tc>
          <w:tcPr>
            <w:tcW w:w="8617" w:type="dxa"/>
          </w:tcPr>
          <w:p w14:paraId="19262B23" w14:textId="19CD66FD"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K</w:t>
            </w:r>
            <w:r w:rsidR="00B13B63" w:rsidRPr="00F3025F">
              <w:rPr>
                <w:rFonts w:ascii="Garamond" w:eastAsia="Calibri" w:hAnsi="Garamond"/>
                <w:sz w:val="20"/>
                <w:szCs w:val="20"/>
              </w:rPr>
              <w:t>o</w:t>
            </w:r>
            <w:r w:rsidRPr="00F3025F">
              <w:rPr>
                <w:rFonts w:ascii="Garamond" w:eastAsia="Calibri" w:hAnsi="Garamond"/>
                <w:sz w:val="20"/>
                <w:szCs w:val="20"/>
              </w:rPr>
              <w:t xml:space="preserve">ordinimi-përputhja me ATC, procedurat R/T </w:t>
            </w:r>
          </w:p>
        </w:tc>
      </w:tr>
      <w:tr w:rsidR="001D14A1" w:rsidRPr="00F3025F" w14:paraId="3F37BBA4" w14:textId="77777777" w:rsidTr="002361B0">
        <w:tc>
          <w:tcPr>
            <w:tcW w:w="9576" w:type="dxa"/>
            <w:gridSpan w:val="2"/>
            <w:shd w:val="clear" w:color="auto" w:fill="D9D9D9"/>
          </w:tcPr>
          <w:p w14:paraId="1F01D688"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SEKSIONI 6 - PROCEDURAT JONORMALE DHE EMERGJENTE </w:t>
            </w:r>
          </w:p>
          <w:p w14:paraId="248FE458"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Ky seksion mund të kombinohet me seksionet 1 deri 5. Testi duhet të ketë parasysh kontrollin e helikopterit, identifikimin e motorit me avari, veprimet e menjëhershme (ushtrimet me prekje toke), veprimet dhe kontrollet përcjellëse si dhe saktësinë e fluturimit, në situatat e mëposhtme: </w:t>
            </w:r>
          </w:p>
        </w:tc>
      </w:tr>
      <w:tr w:rsidR="001D14A1" w:rsidRPr="00F3025F" w14:paraId="5D3C6C2E" w14:textId="77777777" w:rsidTr="002361B0">
        <w:tc>
          <w:tcPr>
            <w:tcW w:w="959" w:type="dxa"/>
          </w:tcPr>
          <w:p w14:paraId="58265AD8"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a</w:t>
            </w:r>
          </w:p>
        </w:tc>
        <w:tc>
          <w:tcPr>
            <w:tcW w:w="8617" w:type="dxa"/>
          </w:tcPr>
          <w:p w14:paraId="5277E942" w14:textId="55A511FC"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Simulimi i avarisë së motorit pas ngritjes dhe në/gjatë afrimit (**) (në një lartësi të sigurt përveç nëse kryhet në një Simulues i Plotë Fluturimi </w:t>
            </w:r>
            <w:r w:rsidR="00FD54A7" w:rsidRPr="00F3025F">
              <w:rPr>
                <w:rFonts w:ascii="Garamond" w:eastAsia="Calibri" w:hAnsi="Garamond"/>
                <w:sz w:val="20"/>
                <w:szCs w:val="20"/>
              </w:rPr>
              <w:t>‘</w:t>
            </w:r>
            <w:r w:rsidRPr="00F3025F">
              <w:rPr>
                <w:rFonts w:ascii="Garamond" w:eastAsia="Calibri" w:hAnsi="Garamond"/>
                <w:sz w:val="20"/>
                <w:szCs w:val="20"/>
              </w:rPr>
              <w:t>SPF</w:t>
            </w:r>
            <w:r w:rsidR="00FD54A7" w:rsidRPr="00F3025F">
              <w:rPr>
                <w:rFonts w:ascii="Garamond" w:eastAsia="Calibri" w:hAnsi="Garamond"/>
                <w:sz w:val="20"/>
                <w:szCs w:val="20"/>
              </w:rPr>
              <w:t>’</w:t>
            </w:r>
            <w:r w:rsidRPr="00F3025F">
              <w:rPr>
                <w:rFonts w:ascii="Garamond" w:eastAsia="Calibri" w:hAnsi="Garamond"/>
                <w:sz w:val="20"/>
                <w:szCs w:val="20"/>
              </w:rPr>
              <w:t xml:space="preserve"> ose Trajnues i Procedurave të Lundrimit Ajror </w:t>
            </w:r>
            <w:r w:rsidR="00FD54A7" w:rsidRPr="00F3025F">
              <w:rPr>
                <w:rFonts w:ascii="Garamond" w:eastAsia="Calibri" w:hAnsi="Garamond"/>
                <w:sz w:val="20"/>
                <w:szCs w:val="20"/>
              </w:rPr>
              <w:t>‘</w:t>
            </w:r>
            <w:r w:rsidRPr="00F3025F">
              <w:rPr>
                <w:rFonts w:ascii="Garamond" w:eastAsia="Calibri" w:hAnsi="Garamond"/>
                <w:sz w:val="20"/>
                <w:szCs w:val="20"/>
              </w:rPr>
              <w:t>TPLA</w:t>
            </w:r>
            <w:r w:rsidR="00FD54A7" w:rsidRPr="00F3025F">
              <w:rPr>
                <w:rFonts w:ascii="Garamond" w:eastAsia="Calibri" w:hAnsi="Garamond"/>
                <w:sz w:val="20"/>
                <w:szCs w:val="20"/>
              </w:rPr>
              <w:t>’</w:t>
            </w:r>
            <w:r w:rsidRPr="00F3025F">
              <w:rPr>
                <w:rFonts w:ascii="Garamond" w:eastAsia="Calibri" w:hAnsi="Garamond"/>
                <w:sz w:val="20"/>
                <w:szCs w:val="20"/>
              </w:rPr>
              <w:t xml:space="preserve"> II / III, Pajisje Trajnimi në Fluturim </w:t>
            </w:r>
            <w:r w:rsidR="00FD54A7" w:rsidRPr="00F3025F">
              <w:rPr>
                <w:rFonts w:ascii="Garamond" w:eastAsia="Calibri" w:hAnsi="Garamond"/>
                <w:sz w:val="20"/>
                <w:szCs w:val="20"/>
              </w:rPr>
              <w:t>‘</w:t>
            </w:r>
            <w:r w:rsidRPr="00F3025F">
              <w:rPr>
                <w:rFonts w:ascii="Garamond" w:eastAsia="Calibri" w:hAnsi="Garamond"/>
                <w:sz w:val="20"/>
                <w:szCs w:val="20"/>
              </w:rPr>
              <w:t>PTF</w:t>
            </w:r>
            <w:r w:rsidR="00FD54A7" w:rsidRPr="00F3025F">
              <w:rPr>
                <w:rFonts w:ascii="Garamond" w:eastAsia="Calibri" w:hAnsi="Garamond"/>
                <w:sz w:val="20"/>
                <w:szCs w:val="20"/>
              </w:rPr>
              <w:t>’</w:t>
            </w:r>
            <w:r w:rsidRPr="00F3025F">
              <w:rPr>
                <w:rFonts w:ascii="Garamond" w:eastAsia="Calibri" w:hAnsi="Garamond"/>
                <w:sz w:val="20"/>
                <w:szCs w:val="20"/>
              </w:rPr>
              <w:t xml:space="preserve"> 2,3) </w:t>
            </w:r>
          </w:p>
        </w:tc>
      </w:tr>
      <w:tr w:rsidR="001D14A1" w:rsidRPr="00F3025F" w14:paraId="30149B2E" w14:textId="77777777" w:rsidTr="002361B0">
        <w:tc>
          <w:tcPr>
            <w:tcW w:w="959" w:type="dxa"/>
          </w:tcPr>
          <w:p w14:paraId="720F0D6E"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b</w:t>
            </w:r>
          </w:p>
        </w:tc>
        <w:tc>
          <w:tcPr>
            <w:tcW w:w="8617" w:type="dxa"/>
          </w:tcPr>
          <w:p w14:paraId="4683244E"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Simulimi i avarisë së pajisjeve të sigurimit të stabilitetit/sistemit hidraulik (nëse është e aplikueshme) </w:t>
            </w:r>
          </w:p>
        </w:tc>
      </w:tr>
      <w:tr w:rsidR="001D14A1" w:rsidRPr="00F3025F" w14:paraId="5951F25E" w14:textId="77777777" w:rsidTr="002361B0">
        <w:tc>
          <w:tcPr>
            <w:tcW w:w="959" w:type="dxa"/>
          </w:tcPr>
          <w:p w14:paraId="2191FB32"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c</w:t>
            </w:r>
          </w:p>
        </w:tc>
        <w:tc>
          <w:tcPr>
            <w:tcW w:w="8617" w:type="dxa"/>
          </w:tcPr>
          <w:p w14:paraId="785E6B94"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Panel i kufizuar </w:t>
            </w:r>
          </w:p>
        </w:tc>
      </w:tr>
      <w:tr w:rsidR="001D14A1" w:rsidRPr="00F3025F" w14:paraId="6C7E0476" w14:textId="77777777" w:rsidTr="002361B0">
        <w:tc>
          <w:tcPr>
            <w:tcW w:w="959" w:type="dxa"/>
          </w:tcPr>
          <w:p w14:paraId="37CBE5AD"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d</w:t>
            </w:r>
          </w:p>
        </w:tc>
        <w:tc>
          <w:tcPr>
            <w:tcW w:w="8617" w:type="dxa"/>
          </w:tcPr>
          <w:p w14:paraId="2436FC69" w14:textId="6F614E32" w:rsidR="001D14A1" w:rsidRPr="00F3025F" w:rsidRDefault="001D14A1" w:rsidP="00B13B63">
            <w:pPr>
              <w:widowControl w:val="0"/>
              <w:tabs>
                <w:tab w:val="left" w:pos="10335"/>
              </w:tabs>
              <w:autoSpaceDE w:val="0"/>
              <w:autoSpaceDN w:val="0"/>
              <w:adjustRightInd w:val="0"/>
              <w:spacing w:after="0" w:line="240" w:lineRule="auto"/>
              <w:rPr>
                <w:rFonts w:ascii="Garamond" w:eastAsia="Calibri" w:hAnsi="Garamond"/>
                <w:sz w:val="20"/>
                <w:szCs w:val="20"/>
              </w:rPr>
            </w:pPr>
            <w:r w:rsidRPr="005F274A">
              <w:rPr>
                <w:rFonts w:ascii="Garamond" w:eastAsia="Calibri" w:hAnsi="Garamond"/>
                <w:sz w:val="20"/>
                <w:szCs w:val="20"/>
              </w:rPr>
              <w:t>vet</w:t>
            </w:r>
            <w:r w:rsidR="004B1B1B" w:rsidRPr="005F274A">
              <w:rPr>
                <w:rFonts w:ascii="Garamond" w:eastAsia="Calibri" w:hAnsi="Garamond"/>
                <w:sz w:val="20"/>
                <w:szCs w:val="20"/>
              </w:rPr>
              <w:t>ë</w:t>
            </w:r>
            <w:r w:rsidRPr="005F274A">
              <w:rPr>
                <w:rFonts w:ascii="Garamond" w:eastAsia="Calibri" w:hAnsi="Garamond"/>
                <w:sz w:val="20"/>
                <w:szCs w:val="20"/>
              </w:rPr>
              <w:t>rrotullim</w:t>
            </w:r>
            <w:r w:rsidR="00B13B63" w:rsidRPr="00F3025F">
              <w:rPr>
                <w:rFonts w:ascii="Garamond" w:eastAsia="Calibri" w:hAnsi="Garamond"/>
                <w:sz w:val="20"/>
                <w:szCs w:val="20"/>
              </w:rPr>
              <w:t xml:space="preserve"> </w:t>
            </w:r>
            <w:r w:rsidRPr="00F3025F">
              <w:rPr>
                <w:rFonts w:ascii="Garamond" w:eastAsia="Calibri" w:hAnsi="Garamond"/>
                <w:sz w:val="20"/>
                <w:szCs w:val="20"/>
              </w:rPr>
              <w:t xml:space="preserve">dhe rikuperim në një lartësi të paracaktuar </w:t>
            </w:r>
          </w:p>
        </w:tc>
      </w:tr>
      <w:tr w:rsidR="001D14A1" w:rsidRPr="00F3025F" w14:paraId="1CEEFA0D" w14:textId="77777777" w:rsidTr="002361B0">
        <w:tc>
          <w:tcPr>
            <w:tcW w:w="959" w:type="dxa"/>
          </w:tcPr>
          <w:p w14:paraId="397E052D"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e</w:t>
            </w:r>
          </w:p>
        </w:tc>
        <w:tc>
          <w:tcPr>
            <w:tcW w:w="8617" w:type="dxa"/>
          </w:tcPr>
          <w:p w14:paraId="32994ED0"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 xml:space="preserve">Operimet 3D në mënyrë manuale pa udhëzues të fluturimit (***) </w:t>
            </w:r>
          </w:p>
          <w:p w14:paraId="3E7155A2" w14:textId="77777777" w:rsidR="001D14A1" w:rsidRPr="00F3025F" w:rsidRDefault="001D14A1" w:rsidP="002361B0">
            <w:pPr>
              <w:widowControl w:val="0"/>
              <w:tabs>
                <w:tab w:val="left" w:pos="10335"/>
              </w:tabs>
              <w:autoSpaceDE w:val="0"/>
              <w:autoSpaceDN w:val="0"/>
              <w:adjustRightInd w:val="0"/>
              <w:spacing w:after="0" w:line="240" w:lineRule="auto"/>
              <w:rPr>
                <w:rFonts w:ascii="Garamond" w:eastAsia="Calibri" w:hAnsi="Garamond"/>
                <w:sz w:val="20"/>
                <w:szCs w:val="20"/>
              </w:rPr>
            </w:pPr>
            <w:r w:rsidRPr="00F3025F">
              <w:rPr>
                <w:rFonts w:ascii="Garamond" w:eastAsia="Calibri" w:hAnsi="Garamond"/>
                <w:sz w:val="20"/>
                <w:szCs w:val="20"/>
              </w:rPr>
              <w:t>Operimet 3D në mënyrë manuale me udhëzues të fluturimit (***)</w:t>
            </w:r>
          </w:p>
        </w:tc>
      </w:tr>
    </w:tbl>
    <w:p w14:paraId="16FB822B" w14:textId="77777777" w:rsidR="001D14A1" w:rsidRPr="00F3025F" w:rsidRDefault="001D14A1" w:rsidP="001D14A1">
      <w:pPr>
        <w:widowControl w:val="0"/>
        <w:tabs>
          <w:tab w:val="left" w:pos="10335"/>
        </w:tabs>
        <w:autoSpaceDE w:val="0"/>
        <w:autoSpaceDN w:val="0"/>
        <w:adjustRightInd w:val="0"/>
        <w:spacing w:after="0" w:line="240" w:lineRule="auto"/>
        <w:ind w:firstLine="284"/>
        <w:rPr>
          <w:rFonts w:ascii="Garamond" w:eastAsia="Calibri" w:hAnsi="Garamond"/>
          <w:sz w:val="24"/>
          <w:szCs w:val="24"/>
        </w:rPr>
      </w:pPr>
    </w:p>
    <w:p w14:paraId="49BD5D00" w14:textId="46DBD67A" w:rsidR="001D14A1" w:rsidRPr="00F3025F" w:rsidRDefault="001D14A1" w:rsidP="001D14A1">
      <w:pPr>
        <w:widowControl w:val="0"/>
        <w:tabs>
          <w:tab w:val="left" w:pos="10335"/>
        </w:tabs>
        <w:autoSpaceDE w:val="0"/>
        <w:autoSpaceDN w:val="0"/>
        <w:adjustRightInd w:val="0"/>
        <w:spacing w:after="0" w:line="240" w:lineRule="auto"/>
        <w:ind w:firstLine="284"/>
        <w:rPr>
          <w:rFonts w:ascii="Garamond" w:eastAsia="Calibri" w:hAnsi="Garamond"/>
          <w:sz w:val="24"/>
          <w:szCs w:val="24"/>
        </w:rPr>
      </w:pPr>
      <w:r w:rsidRPr="00F3025F">
        <w:rPr>
          <w:rFonts w:ascii="Garamond" w:eastAsia="Calibri" w:hAnsi="Garamond"/>
          <w:sz w:val="24"/>
          <w:szCs w:val="24"/>
        </w:rPr>
        <w:t>(</w:t>
      </w:r>
      <w:r w:rsidRPr="00F3025F">
        <w:rPr>
          <w:rFonts w:ascii="Garamond" w:eastAsia="Calibri" w:hAnsi="Garamond"/>
          <w:sz w:val="24"/>
          <w:szCs w:val="24"/>
          <w:vertAlign w:val="superscript"/>
        </w:rPr>
        <w:t>+</w:t>
      </w:r>
      <w:r w:rsidRPr="00F3025F">
        <w:rPr>
          <w:rFonts w:ascii="Garamond" w:eastAsia="Calibri" w:hAnsi="Garamond"/>
          <w:sz w:val="24"/>
          <w:szCs w:val="24"/>
        </w:rPr>
        <w:t xml:space="preserve">) Për të krijuar ose mbajtur privilegje të PBN, një afrim qoftë në </w:t>
      </w:r>
      <w:r w:rsidR="00B13B63" w:rsidRPr="00F3025F">
        <w:rPr>
          <w:rFonts w:ascii="Garamond" w:eastAsia="Calibri" w:hAnsi="Garamond"/>
          <w:sz w:val="24"/>
          <w:szCs w:val="24"/>
        </w:rPr>
        <w:t>s</w:t>
      </w:r>
      <w:r w:rsidRPr="00F3025F">
        <w:rPr>
          <w:rFonts w:ascii="Garamond" w:eastAsia="Calibri" w:hAnsi="Garamond"/>
          <w:sz w:val="24"/>
          <w:szCs w:val="24"/>
        </w:rPr>
        <w:t>eksionin 4 apo 5 duhet të jetë një RNP APCH. Kur një RNP APCH nuk është praktikisht i mundur, ai kryhet në një FSTD (pajisje simulimuese t</w:t>
      </w:r>
      <w:r w:rsidR="004B1B1B" w:rsidRPr="00F3025F">
        <w:rPr>
          <w:rFonts w:ascii="Garamond" w:eastAsia="Calibri" w:hAnsi="Garamond"/>
          <w:sz w:val="24"/>
          <w:szCs w:val="24"/>
        </w:rPr>
        <w:t>ë</w:t>
      </w:r>
      <w:r w:rsidRPr="00F3025F">
        <w:rPr>
          <w:rFonts w:ascii="Garamond" w:eastAsia="Calibri" w:hAnsi="Garamond"/>
          <w:sz w:val="24"/>
          <w:szCs w:val="24"/>
        </w:rPr>
        <w:t xml:space="preserve"> trajnimit</w:t>
      </w:r>
      <w:r w:rsidR="00F2789A" w:rsidRPr="00F3025F">
        <w:rPr>
          <w:rFonts w:ascii="Garamond" w:eastAsia="Calibri" w:hAnsi="Garamond"/>
          <w:sz w:val="24"/>
          <w:szCs w:val="24"/>
        </w:rPr>
        <w:t xml:space="preserve"> </w:t>
      </w:r>
      <w:r w:rsidRPr="00F3025F">
        <w:rPr>
          <w:rFonts w:ascii="Garamond" w:eastAsia="Calibri" w:hAnsi="Garamond"/>
          <w:sz w:val="24"/>
          <w:szCs w:val="24"/>
        </w:rPr>
        <w:t xml:space="preserve">të fluturimit) të pajisur në mënyrë adekuate. </w:t>
      </w:r>
    </w:p>
    <w:p w14:paraId="00A59761" w14:textId="068B8268" w:rsidR="001D14A1" w:rsidRPr="00F3025F" w:rsidRDefault="001D14A1" w:rsidP="001D14A1">
      <w:pPr>
        <w:widowControl w:val="0"/>
        <w:tabs>
          <w:tab w:val="left" w:pos="10335"/>
        </w:tabs>
        <w:autoSpaceDE w:val="0"/>
        <w:autoSpaceDN w:val="0"/>
        <w:adjustRightInd w:val="0"/>
        <w:spacing w:after="0" w:line="240" w:lineRule="auto"/>
        <w:ind w:firstLine="284"/>
        <w:rPr>
          <w:rFonts w:ascii="Garamond" w:eastAsia="Calibri" w:hAnsi="Garamond"/>
          <w:sz w:val="24"/>
          <w:szCs w:val="24"/>
        </w:rPr>
      </w:pPr>
      <w:r w:rsidRPr="00F3025F">
        <w:rPr>
          <w:rFonts w:ascii="Garamond" w:eastAsia="Calibri" w:hAnsi="Garamond"/>
          <w:sz w:val="24"/>
          <w:szCs w:val="24"/>
        </w:rPr>
        <w:t>(*) Për t</w:t>
      </w:r>
      <w:r w:rsidR="00FD54A7" w:rsidRPr="00F3025F">
        <w:rPr>
          <w:rFonts w:ascii="Garamond" w:eastAsia="Calibri" w:hAnsi="Garamond"/>
          <w:sz w:val="24"/>
          <w:szCs w:val="24"/>
        </w:rPr>
        <w:t>’</w:t>
      </w:r>
      <w:r w:rsidRPr="00F3025F">
        <w:rPr>
          <w:rFonts w:ascii="Garamond" w:eastAsia="Calibri" w:hAnsi="Garamond"/>
          <w:sz w:val="24"/>
          <w:szCs w:val="24"/>
        </w:rPr>
        <w:t xml:space="preserve">u kryer në </w:t>
      </w:r>
      <w:r w:rsidR="00B13B63" w:rsidRPr="00F3025F">
        <w:rPr>
          <w:rFonts w:ascii="Garamond" w:eastAsia="Calibri" w:hAnsi="Garamond"/>
          <w:sz w:val="24"/>
          <w:szCs w:val="24"/>
        </w:rPr>
        <w:t>s</w:t>
      </w:r>
      <w:r w:rsidRPr="00F3025F">
        <w:rPr>
          <w:rFonts w:ascii="Garamond" w:eastAsia="Calibri" w:hAnsi="Garamond"/>
          <w:sz w:val="24"/>
          <w:szCs w:val="24"/>
        </w:rPr>
        <w:t xml:space="preserve">eksionin 4 apo </w:t>
      </w:r>
      <w:r w:rsidR="00B13B63" w:rsidRPr="00F3025F">
        <w:rPr>
          <w:rFonts w:ascii="Garamond" w:eastAsia="Calibri" w:hAnsi="Garamond"/>
          <w:sz w:val="24"/>
          <w:szCs w:val="24"/>
        </w:rPr>
        <w:t>s</w:t>
      </w:r>
      <w:r w:rsidRPr="00F3025F">
        <w:rPr>
          <w:rFonts w:ascii="Garamond" w:eastAsia="Calibri" w:hAnsi="Garamond"/>
          <w:sz w:val="24"/>
          <w:szCs w:val="24"/>
        </w:rPr>
        <w:t xml:space="preserve">eksionin 5. </w:t>
      </w:r>
    </w:p>
    <w:p w14:paraId="6BAD1790" w14:textId="77777777" w:rsidR="001D14A1" w:rsidRPr="00F3025F" w:rsidRDefault="001D14A1" w:rsidP="001D14A1">
      <w:pPr>
        <w:widowControl w:val="0"/>
        <w:tabs>
          <w:tab w:val="left" w:pos="10335"/>
        </w:tabs>
        <w:autoSpaceDE w:val="0"/>
        <w:autoSpaceDN w:val="0"/>
        <w:adjustRightInd w:val="0"/>
        <w:spacing w:after="0" w:line="240" w:lineRule="auto"/>
        <w:ind w:firstLine="284"/>
        <w:rPr>
          <w:rFonts w:ascii="Garamond" w:eastAsia="Calibri" w:hAnsi="Garamond"/>
          <w:sz w:val="24"/>
          <w:szCs w:val="24"/>
        </w:rPr>
      </w:pPr>
      <w:r w:rsidRPr="00F3025F">
        <w:rPr>
          <w:rFonts w:ascii="Garamond" w:eastAsia="Calibri" w:hAnsi="Garamond"/>
          <w:sz w:val="24"/>
          <w:szCs w:val="24"/>
        </w:rPr>
        <w:t xml:space="preserve">(**) Vetëm helikopterët me shumë motorë. </w:t>
      </w:r>
    </w:p>
    <w:p w14:paraId="6A6DD969" w14:textId="6F0E1B3A" w:rsidR="001D14A1" w:rsidRPr="00F3025F" w:rsidRDefault="001D14A1" w:rsidP="001D14A1">
      <w:pPr>
        <w:widowControl w:val="0"/>
        <w:tabs>
          <w:tab w:val="left" w:pos="10335"/>
        </w:tabs>
        <w:autoSpaceDE w:val="0"/>
        <w:autoSpaceDN w:val="0"/>
        <w:adjustRightInd w:val="0"/>
        <w:spacing w:after="0" w:line="240" w:lineRule="auto"/>
        <w:ind w:firstLine="284"/>
        <w:rPr>
          <w:rFonts w:ascii="Garamond" w:eastAsia="Calibri" w:hAnsi="Garamond"/>
          <w:sz w:val="24"/>
          <w:szCs w:val="24"/>
        </w:rPr>
      </w:pPr>
      <w:r w:rsidRPr="00F3025F">
        <w:rPr>
          <w:rFonts w:ascii="Garamond" w:eastAsia="Calibri" w:hAnsi="Garamond"/>
          <w:sz w:val="24"/>
          <w:szCs w:val="24"/>
        </w:rPr>
        <w:t>(***) Testohet vetëm një pikë</w:t>
      </w:r>
      <w:r w:rsidR="001C22AF" w:rsidRPr="00F3025F">
        <w:rPr>
          <w:rFonts w:ascii="Garamond" w:eastAsia="Calibri" w:hAnsi="Garamond"/>
          <w:sz w:val="24"/>
          <w:szCs w:val="24"/>
        </w:rPr>
        <w:t>;</w:t>
      </w:r>
      <w:r w:rsidRPr="00F3025F">
        <w:rPr>
          <w:rFonts w:ascii="Garamond" w:eastAsia="Calibri" w:hAnsi="Garamond"/>
          <w:sz w:val="24"/>
          <w:szCs w:val="24"/>
        </w:rPr>
        <w:t xml:space="preserve"> </w:t>
      </w:r>
    </w:p>
    <w:p w14:paraId="583DE1C7" w14:textId="77777777" w:rsidR="00BE1894" w:rsidRPr="00F3025F" w:rsidRDefault="00BE1894" w:rsidP="00F36E9C">
      <w:pPr>
        <w:pStyle w:val="Teksti"/>
      </w:pPr>
    </w:p>
    <w:p w14:paraId="7E60A238" w14:textId="77777777" w:rsidR="00BE1894" w:rsidRPr="00F3025F" w:rsidRDefault="00BE1894" w:rsidP="00BE1894">
      <w:pPr>
        <w:widowControl w:val="0"/>
        <w:tabs>
          <w:tab w:val="left" w:pos="10335"/>
        </w:tabs>
        <w:spacing w:after="0" w:line="240" w:lineRule="auto"/>
        <w:ind w:firstLine="284"/>
        <w:rPr>
          <w:rFonts w:ascii="Garamond" w:hAnsi="Garamond"/>
          <w:szCs w:val="24"/>
        </w:rPr>
      </w:pPr>
      <w:r w:rsidRPr="00F3025F">
        <w:rPr>
          <w:rFonts w:ascii="Garamond" w:hAnsi="Garamond"/>
          <w:szCs w:val="24"/>
        </w:rPr>
        <w:t>Airshipet</w:t>
      </w:r>
    </w:p>
    <w:tbl>
      <w:tblPr>
        <w:tblW w:w="5000" w:type="pct"/>
        <w:tblLayout w:type="fixed"/>
        <w:tblCellMar>
          <w:left w:w="97" w:type="dxa"/>
          <w:right w:w="49" w:type="dxa"/>
        </w:tblCellMar>
        <w:tblLook w:val="04A0" w:firstRow="1" w:lastRow="0" w:firstColumn="1" w:lastColumn="0" w:noHBand="0" w:noVBand="1"/>
      </w:tblPr>
      <w:tblGrid>
        <w:gridCol w:w="806"/>
        <w:gridCol w:w="8700"/>
      </w:tblGrid>
      <w:tr w:rsidR="00BE1894" w:rsidRPr="00F3025F" w14:paraId="0F34FBC2" w14:textId="77777777" w:rsidTr="00BE1894">
        <w:trPr>
          <w:trHeight w:val="1066"/>
        </w:trPr>
        <w:tc>
          <w:tcPr>
            <w:tcW w:w="5000" w:type="pct"/>
            <w:gridSpan w:val="2"/>
            <w:tcBorders>
              <w:top w:val="single" w:sz="4" w:space="0" w:color="000000"/>
              <w:left w:val="single" w:sz="4" w:space="0" w:color="000000"/>
              <w:bottom w:val="single" w:sz="4" w:space="0" w:color="000000"/>
              <w:right w:val="single" w:sz="4" w:space="0" w:color="000000"/>
            </w:tcBorders>
          </w:tcPr>
          <w:p w14:paraId="5C3C31CF" w14:textId="77777777" w:rsidR="00BE1894" w:rsidRPr="00F3025F" w:rsidRDefault="00BE1894" w:rsidP="00BE1894">
            <w:pPr>
              <w:widowControl w:val="0"/>
              <w:tabs>
                <w:tab w:val="left" w:pos="10335"/>
              </w:tabs>
              <w:spacing w:after="0" w:line="240" w:lineRule="auto"/>
              <w:rPr>
                <w:rFonts w:ascii="Garamond" w:hAnsi="Garamond"/>
                <w:sz w:val="20"/>
                <w:szCs w:val="20"/>
              </w:rPr>
            </w:pPr>
            <w:r w:rsidRPr="00F3025F">
              <w:rPr>
                <w:rFonts w:ascii="Garamond" w:hAnsi="Garamond"/>
                <w:sz w:val="20"/>
                <w:szCs w:val="20"/>
              </w:rPr>
              <w:t xml:space="preserve">SEKSIONI 1 – OPERIMET E PARA FLUTURIMIT DHE NISJES </w:t>
            </w:r>
          </w:p>
          <w:p w14:paraId="0C4FA898" w14:textId="3265CB6A" w:rsidR="00BE1894" w:rsidRPr="00F3025F" w:rsidRDefault="00BE1894" w:rsidP="00BE1894">
            <w:pPr>
              <w:widowControl w:val="0"/>
              <w:tabs>
                <w:tab w:val="left" w:pos="10335"/>
              </w:tabs>
              <w:spacing w:after="0" w:line="240" w:lineRule="auto"/>
              <w:rPr>
                <w:rFonts w:ascii="Garamond" w:hAnsi="Garamond"/>
                <w:sz w:val="20"/>
                <w:szCs w:val="20"/>
              </w:rPr>
            </w:pPr>
            <w:r w:rsidRPr="00F3025F">
              <w:rPr>
                <w:rFonts w:ascii="Garamond" w:hAnsi="Garamond"/>
                <w:sz w:val="20"/>
                <w:szCs w:val="20"/>
              </w:rPr>
              <w:t>Përdorimi i listave t</w:t>
            </w:r>
            <w:r w:rsidR="00F81FBC" w:rsidRPr="00F3025F">
              <w:rPr>
                <w:rFonts w:ascii="Garamond" w:hAnsi="Garamond"/>
                <w:sz w:val="20"/>
                <w:szCs w:val="20"/>
              </w:rPr>
              <w:t>ë</w:t>
            </w:r>
            <w:r w:rsidRPr="00F3025F">
              <w:rPr>
                <w:rFonts w:ascii="Garamond" w:hAnsi="Garamond"/>
                <w:sz w:val="20"/>
                <w:szCs w:val="20"/>
              </w:rPr>
              <w:t xml:space="preserve"> kontrollit, mjeshtëria e pilotazhit, </w:t>
            </w:r>
            <w:r w:rsidR="004355FA" w:rsidRPr="00F3025F">
              <w:rPr>
                <w:rFonts w:ascii="Garamond" w:hAnsi="Garamond"/>
                <w:sz w:val="20"/>
                <w:szCs w:val="20"/>
              </w:rPr>
              <w:t>përputh</w:t>
            </w:r>
            <w:r w:rsidRPr="00F3025F">
              <w:rPr>
                <w:rFonts w:ascii="Garamond" w:hAnsi="Garamond"/>
                <w:sz w:val="20"/>
                <w:szCs w:val="20"/>
              </w:rPr>
              <w:t xml:space="preserve">ja e lidhjes me </w:t>
            </w:r>
          </w:p>
          <w:p w14:paraId="67039340" w14:textId="7D3CEF3F" w:rsidR="00BE1894" w:rsidRPr="00F3025F" w:rsidRDefault="00BE1894" w:rsidP="00BE1894">
            <w:pPr>
              <w:widowControl w:val="0"/>
              <w:tabs>
                <w:tab w:val="left" w:pos="10335"/>
              </w:tabs>
              <w:spacing w:after="0" w:line="240" w:lineRule="auto"/>
              <w:rPr>
                <w:rFonts w:ascii="Garamond" w:hAnsi="Garamond"/>
                <w:sz w:val="20"/>
                <w:szCs w:val="20"/>
              </w:rPr>
            </w:pPr>
            <w:r w:rsidRPr="00F3025F">
              <w:rPr>
                <w:rFonts w:ascii="Garamond" w:hAnsi="Garamond"/>
                <w:sz w:val="20"/>
                <w:szCs w:val="20"/>
              </w:rPr>
              <w:t xml:space="preserve">ATC, procedurat R / T, të </w:t>
            </w:r>
            <w:r w:rsidR="00262960" w:rsidRPr="00F3025F">
              <w:rPr>
                <w:rFonts w:ascii="Garamond" w:hAnsi="Garamond"/>
                <w:sz w:val="20"/>
                <w:szCs w:val="20"/>
              </w:rPr>
              <w:t>aplikohe</w:t>
            </w:r>
            <w:r w:rsidR="00877448" w:rsidRPr="00F3025F">
              <w:rPr>
                <w:rFonts w:ascii="Garamond" w:hAnsi="Garamond"/>
                <w:sz w:val="20"/>
                <w:szCs w:val="20"/>
              </w:rPr>
              <w:t>n</w:t>
            </w:r>
            <w:r w:rsidRPr="00F3025F">
              <w:rPr>
                <w:rFonts w:ascii="Garamond" w:hAnsi="Garamond"/>
                <w:sz w:val="20"/>
                <w:szCs w:val="20"/>
              </w:rPr>
              <w:t xml:space="preserve"> në të gjitha seksionet </w:t>
            </w:r>
          </w:p>
        </w:tc>
      </w:tr>
      <w:tr w:rsidR="00BE1894" w:rsidRPr="00F3025F" w14:paraId="3BE18CA4" w14:textId="77777777" w:rsidTr="00BE1894">
        <w:trPr>
          <w:trHeight w:val="525"/>
        </w:trPr>
        <w:tc>
          <w:tcPr>
            <w:tcW w:w="424" w:type="pct"/>
            <w:tcBorders>
              <w:top w:val="single" w:sz="4" w:space="0" w:color="000000"/>
              <w:left w:val="single" w:sz="4" w:space="0" w:color="000000"/>
              <w:bottom w:val="single" w:sz="4" w:space="0" w:color="000000"/>
              <w:right w:val="single" w:sz="4" w:space="0" w:color="000000"/>
            </w:tcBorders>
          </w:tcPr>
          <w:p w14:paraId="7EAAFE77" w14:textId="77777777" w:rsidR="00BE1894" w:rsidRPr="00F3025F" w:rsidRDefault="00BE1894" w:rsidP="00BE1894">
            <w:pPr>
              <w:widowControl w:val="0"/>
              <w:tabs>
                <w:tab w:val="left" w:pos="10335"/>
              </w:tabs>
              <w:spacing w:after="0" w:line="240" w:lineRule="auto"/>
              <w:jc w:val="center"/>
              <w:rPr>
                <w:rFonts w:ascii="Garamond" w:hAnsi="Garamond"/>
                <w:sz w:val="20"/>
                <w:szCs w:val="20"/>
              </w:rPr>
            </w:pPr>
            <w:r w:rsidRPr="00F3025F">
              <w:rPr>
                <w:rFonts w:ascii="Garamond" w:hAnsi="Garamond"/>
                <w:sz w:val="20"/>
                <w:szCs w:val="20"/>
              </w:rPr>
              <w:t xml:space="preserve">a </w:t>
            </w:r>
          </w:p>
        </w:tc>
        <w:tc>
          <w:tcPr>
            <w:tcW w:w="4576" w:type="pct"/>
            <w:tcBorders>
              <w:top w:val="single" w:sz="4" w:space="0" w:color="000000"/>
              <w:left w:val="single" w:sz="4" w:space="0" w:color="000000"/>
              <w:bottom w:val="single" w:sz="4" w:space="0" w:color="000000"/>
              <w:right w:val="single" w:sz="4" w:space="0" w:color="000000"/>
            </w:tcBorders>
          </w:tcPr>
          <w:p w14:paraId="00F115E4" w14:textId="2620F33D" w:rsidR="00BE1894" w:rsidRPr="00F3025F" w:rsidRDefault="00581832" w:rsidP="00055217">
            <w:pPr>
              <w:widowControl w:val="0"/>
              <w:tabs>
                <w:tab w:val="left" w:pos="10335"/>
              </w:tabs>
              <w:spacing w:after="0" w:line="240" w:lineRule="auto"/>
              <w:rPr>
                <w:rFonts w:ascii="Garamond" w:hAnsi="Garamond"/>
                <w:sz w:val="20"/>
                <w:szCs w:val="20"/>
              </w:rPr>
            </w:pPr>
            <w:r w:rsidRPr="00F3025F">
              <w:rPr>
                <w:rFonts w:ascii="Garamond" w:hAnsi="Garamond"/>
                <w:sz w:val="20"/>
                <w:szCs w:val="20"/>
              </w:rPr>
              <w:t>Përdor</w:t>
            </w:r>
            <w:r w:rsidR="00BE1894" w:rsidRPr="00F3025F">
              <w:rPr>
                <w:rFonts w:ascii="Garamond" w:hAnsi="Garamond"/>
                <w:sz w:val="20"/>
                <w:szCs w:val="20"/>
              </w:rPr>
              <w:t>imi i manualit</w:t>
            </w:r>
            <w:r w:rsidR="00877448" w:rsidRPr="00F3025F">
              <w:rPr>
                <w:rFonts w:ascii="Garamond" w:hAnsi="Garamond"/>
                <w:sz w:val="20"/>
                <w:szCs w:val="20"/>
              </w:rPr>
              <w:t xml:space="preserve"> të fluturimit</w:t>
            </w:r>
            <w:r w:rsidR="00BE1894" w:rsidRPr="00F3025F">
              <w:rPr>
                <w:rFonts w:ascii="Garamond" w:hAnsi="Garamond"/>
                <w:sz w:val="20"/>
                <w:szCs w:val="20"/>
              </w:rPr>
              <w:t xml:space="preserve"> (ose ekuivalent) </w:t>
            </w:r>
            <w:r w:rsidR="00F81FBC" w:rsidRPr="00F3025F">
              <w:rPr>
                <w:rFonts w:ascii="Garamond" w:hAnsi="Garamond"/>
                <w:sz w:val="20"/>
                <w:szCs w:val="20"/>
              </w:rPr>
              <w:t>veçanërisht</w:t>
            </w:r>
            <w:r w:rsidR="00BE1894" w:rsidRPr="00F3025F">
              <w:rPr>
                <w:rFonts w:ascii="Garamond" w:hAnsi="Garamond"/>
                <w:sz w:val="20"/>
                <w:szCs w:val="20"/>
              </w:rPr>
              <w:t xml:space="preserve"> </w:t>
            </w:r>
            <w:r w:rsidR="00F81FBC" w:rsidRPr="00F3025F">
              <w:rPr>
                <w:rFonts w:ascii="Garamond" w:hAnsi="Garamond"/>
                <w:sz w:val="20"/>
                <w:szCs w:val="20"/>
              </w:rPr>
              <w:t>përllogaritjen</w:t>
            </w:r>
            <w:r w:rsidR="00F2789A" w:rsidRPr="00F3025F">
              <w:rPr>
                <w:rFonts w:ascii="Garamond" w:hAnsi="Garamond"/>
                <w:sz w:val="20"/>
                <w:szCs w:val="20"/>
              </w:rPr>
              <w:t xml:space="preserve"> </w:t>
            </w:r>
            <w:r w:rsidR="00BE1894" w:rsidRPr="00F3025F">
              <w:rPr>
                <w:rFonts w:ascii="Garamond" w:hAnsi="Garamond"/>
                <w:sz w:val="20"/>
                <w:szCs w:val="20"/>
              </w:rPr>
              <w:t xml:space="preserve">e </w:t>
            </w:r>
            <w:r w:rsidR="00940902" w:rsidRPr="00F3025F">
              <w:rPr>
                <w:rFonts w:ascii="Garamond" w:hAnsi="Garamond"/>
                <w:sz w:val="20"/>
                <w:szCs w:val="20"/>
              </w:rPr>
              <w:t>performancës</w:t>
            </w:r>
            <w:r w:rsidR="00BE1894" w:rsidRPr="00F3025F">
              <w:rPr>
                <w:rFonts w:ascii="Garamond" w:hAnsi="Garamond"/>
                <w:sz w:val="20"/>
                <w:szCs w:val="20"/>
              </w:rPr>
              <w:t xml:space="preserve"> s</w:t>
            </w:r>
            <w:r w:rsidR="00055217" w:rsidRPr="00F3025F">
              <w:rPr>
                <w:rFonts w:ascii="Garamond" w:hAnsi="Garamond"/>
                <w:sz w:val="20"/>
                <w:szCs w:val="20"/>
              </w:rPr>
              <w:t>ë</w:t>
            </w:r>
            <w:r w:rsidR="00BE1894" w:rsidRPr="00F3025F">
              <w:rPr>
                <w:rFonts w:ascii="Garamond" w:hAnsi="Garamond"/>
                <w:sz w:val="20"/>
                <w:szCs w:val="20"/>
              </w:rPr>
              <w:t xml:space="preserve"> a/c, masa dhe balanca </w:t>
            </w:r>
          </w:p>
        </w:tc>
      </w:tr>
      <w:tr w:rsidR="00BE1894" w:rsidRPr="00F3025F" w14:paraId="0F1B386F" w14:textId="77777777" w:rsidTr="00BE1894">
        <w:trPr>
          <w:trHeight w:val="418"/>
        </w:trPr>
        <w:tc>
          <w:tcPr>
            <w:tcW w:w="424" w:type="pct"/>
            <w:tcBorders>
              <w:top w:val="single" w:sz="4" w:space="0" w:color="000000"/>
              <w:left w:val="single" w:sz="4" w:space="0" w:color="000000"/>
              <w:bottom w:val="single" w:sz="4" w:space="0" w:color="000000"/>
              <w:right w:val="single" w:sz="4" w:space="0" w:color="000000"/>
            </w:tcBorders>
          </w:tcPr>
          <w:p w14:paraId="56DD4DFD" w14:textId="72EE599A" w:rsidR="00BE1894" w:rsidRPr="00F3025F" w:rsidRDefault="00BE1894" w:rsidP="00BE1894">
            <w:pPr>
              <w:widowControl w:val="0"/>
              <w:tabs>
                <w:tab w:val="left" w:pos="10335"/>
              </w:tabs>
              <w:spacing w:after="0" w:line="240" w:lineRule="auto"/>
              <w:jc w:val="center"/>
              <w:rPr>
                <w:rFonts w:ascii="Garamond" w:hAnsi="Garamond"/>
                <w:sz w:val="20"/>
                <w:szCs w:val="20"/>
              </w:rPr>
            </w:pPr>
            <w:r w:rsidRPr="00F3025F">
              <w:rPr>
                <w:rFonts w:ascii="Garamond" w:hAnsi="Garamond"/>
                <w:sz w:val="20"/>
                <w:szCs w:val="20"/>
              </w:rPr>
              <w:t>ba</w:t>
            </w:r>
            <w:r w:rsidR="00F2789A" w:rsidRPr="00F3025F">
              <w:rPr>
                <w:rFonts w:ascii="Garamond" w:hAnsi="Garamond"/>
                <w:sz w:val="20"/>
                <w:szCs w:val="20"/>
              </w:rPr>
              <w:t xml:space="preserve"> </w:t>
            </w:r>
          </w:p>
        </w:tc>
        <w:tc>
          <w:tcPr>
            <w:tcW w:w="4576" w:type="pct"/>
            <w:tcBorders>
              <w:top w:val="single" w:sz="4" w:space="0" w:color="000000"/>
              <w:left w:val="single" w:sz="4" w:space="0" w:color="000000"/>
              <w:bottom w:val="single" w:sz="4" w:space="0" w:color="000000"/>
              <w:right w:val="single" w:sz="4" w:space="0" w:color="000000"/>
            </w:tcBorders>
          </w:tcPr>
          <w:p w14:paraId="0305C31F" w14:textId="67DFCC7D" w:rsidR="00BE1894" w:rsidRPr="00F3025F" w:rsidRDefault="00581832" w:rsidP="00F81FBC">
            <w:pPr>
              <w:widowControl w:val="0"/>
              <w:tabs>
                <w:tab w:val="left" w:pos="10335"/>
              </w:tabs>
              <w:spacing w:after="0" w:line="240" w:lineRule="auto"/>
              <w:rPr>
                <w:rFonts w:ascii="Garamond" w:hAnsi="Garamond"/>
                <w:sz w:val="20"/>
                <w:szCs w:val="20"/>
              </w:rPr>
            </w:pPr>
            <w:r w:rsidRPr="00F3025F">
              <w:rPr>
                <w:rFonts w:ascii="Garamond" w:hAnsi="Garamond"/>
                <w:sz w:val="20"/>
                <w:szCs w:val="20"/>
              </w:rPr>
              <w:t>Përdor</w:t>
            </w:r>
            <w:r w:rsidR="00BE1894" w:rsidRPr="00F3025F">
              <w:rPr>
                <w:rFonts w:ascii="Garamond" w:hAnsi="Garamond"/>
                <w:sz w:val="20"/>
                <w:szCs w:val="20"/>
              </w:rPr>
              <w:t xml:space="preserve">imi i </w:t>
            </w:r>
            <w:r w:rsidR="006E6772" w:rsidRPr="00F3025F">
              <w:rPr>
                <w:rFonts w:ascii="Garamond" w:hAnsi="Garamond"/>
                <w:sz w:val="20"/>
                <w:szCs w:val="20"/>
              </w:rPr>
              <w:t>pajisj</w:t>
            </w:r>
            <w:r w:rsidR="00BE1894" w:rsidRPr="00F3025F">
              <w:rPr>
                <w:rFonts w:ascii="Garamond" w:hAnsi="Garamond"/>
                <w:sz w:val="20"/>
                <w:szCs w:val="20"/>
              </w:rPr>
              <w:t>eve t</w:t>
            </w:r>
            <w:r w:rsidR="00F81FBC" w:rsidRPr="00F3025F">
              <w:rPr>
                <w:rFonts w:ascii="Garamond" w:hAnsi="Garamond"/>
                <w:sz w:val="20"/>
                <w:szCs w:val="20"/>
              </w:rPr>
              <w:t>ë</w:t>
            </w:r>
            <w:r w:rsidR="00BE1894" w:rsidRPr="00F3025F">
              <w:rPr>
                <w:rFonts w:ascii="Garamond" w:hAnsi="Garamond"/>
                <w:sz w:val="20"/>
                <w:szCs w:val="20"/>
              </w:rPr>
              <w:t xml:space="preserve"> sh</w:t>
            </w:r>
            <w:r w:rsidR="00F81FBC" w:rsidRPr="00F3025F">
              <w:rPr>
                <w:rFonts w:ascii="Garamond" w:hAnsi="Garamond"/>
                <w:sz w:val="20"/>
                <w:szCs w:val="20"/>
              </w:rPr>
              <w:t>ë</w:t>
            </w:r>
            <w:r w:rsidR="00BE1894" w:rsidRPr="00F3025F">
              <w:rPr>
                <w:rFonts w:ascii="Garamond" w:hAnsi="Garamond"/>
                <w:sz w:val="20"/>
                <w:szCs w:val="20"/>
              </w:rPr>
              <w:t>rbimeve t</w:t>
            </w:r>
            <w:r w:rsidR="00F81FBC" w:rsidRPr="00F3025F">
              <w:rPr>
                <w:rFonts w:ascii="Garamond" w:hAnsi="Garamond"/>
                <w:sz w:val="20"/>
                <w:szCs w:val="20"/>
              </w:rPr>
              <w:t>ë</w:t>
            </w:r>
            <w:r w:rsidR="00BE1894" w:rsidRPr="00F3025F">
              <w:rPr>
                <w:rFonts w:ascii="Garamond" w:hAnsi="Garamond"/>
                <w:sz w:val="20"/>
                <w:szCs w:val="20"/>
              </w:rPr>
              <w:t xml:space="preserve"> trafikut ajror,</w:t>
            </w:r>
            <w:r w:rsidR="00F81FBC" w:rsidRPr="00F3025F">
              <w:rPr>
                <w:rFonts w:ascii="Garamond" w:hAnsi="Garamond"/>
                <w:sz w:val="20"/>
                <w:szCs w:val="20"/>
              </w:rPr>
              <w:t xml:space="preserve"> </w:t>
            </w:r>
            <w:r w:rsidR="00DA7E84" w:rsidRPr="00F3025F">
              <w:rPr>
                <w:rFonts w:ascii="Garamond" w:hAnsi="Garamond"/>
                <w:sz w:val="20"/>
                <w:szCs w:val="20"/>
              </w:rPr>
              <w:t xml:space="preserve">dokumentet </w:t>
            </w:r>
            <w:r w:rsidR="00BE1894" w:rsidRPr="00F3025F">
              <w:rPr>
                <w:rFonts w:ascii="Garamond" w:hAnsi="Garamond"/>
                <w:sz w:val="20"/>
                <w:szCs w:val="20"/>
              </w:rPr>
              <w:t xml:space="preserve">e motit </w:t>
            </w:r>
          </w:p>
        </w:tc>
      </w:tr>
      <w:tr w:rsidR="00BE1894" w:rsidRPr="00F3025F" w14:paraId="15CEA21D" w14:textId="77777777" w:rsidTr="00BE1894">
        <w:trPr>
          <w:trHeight w:val="416"/>
        </w:trPr>
        <w:tc>
          <w:tcPr>
            <w:tcW w:w="424" w:type="pct"/>
            <w:tcBorders>
              <w:top w:val="single" w:sz="4" w:space="0" w:color="000000"/>
              <w:left w:val="single" w:sz="4" w:space="0" w:color="000000"/>
              <w:bottom w:val="single" w:sz="4" w:space="0" w:color="000000"/>
              <w:right w:val="single" w:sz="4" w:space="0" w:color="000000"/>
            </w:tcBorders>
          </w:tcPr>
          <w:p w14:paraId="2250A856" w14:textId="77777777" w:rsidR="00BE1894" w:rsidRPr="00F3025F" w:rsidRDefault="00BE1894" w:rsidP="00BE1894">
            <w:pPr>
              <w:widowControl w:val="0"/>
              <w:tabs>
                <w:tab w:val="left" w:pos="10335"/>
              </w:tabs>
              <w:spacing w:after="0" w:line="240" w:lineRule="auto"/>
              <w:jc w:val="center"/>
              <w:rPr>
                <w:rFonts w:ascii="Garamond" w:hAnsi="Garamond"/>
                <w:sz w:val="20"/>
                <w:szCs w:val="20"/>
              </w:rPr>
            </w:pPr>
            <w:r w:rsidRPr="00F3025F">
              <w:rPr>
                <w:rFonts w:ascii="Garamond" w:hAnsi="Garamond"/>
                <w:sz w:val="20"/>
                <w:szCs w:val="20"/>
              </w:rPr>
              <w:t xml:space="preserve">c </w:t>
            </w:r>
          </w:p>
        </w:tc>
        <w:tc>
          <w:tcPr>
            <w:tcW w:w="4576" w:type="pct"/>
            <w:tcBorders>
              <w:top w:val="single" w:sz="4" w:space="0" w:color="000000"/>
              <w:left w:val="single" w:sz="4" w:space="0" w:color="000000"/>
              <w:bottom w:val="single" w:sz="4" w:space="0" w:color="000000"/>
              <w:right w:val="single" w:sz="4" w:space="0" w:color="000000"/>
            </w:tcBorders>
          </w:tcPr>
          <w:p w14:paraId="0B56A398" w14:textId="37F1B473" w:rsidR="00BE1894" w:rsidRPr="00F3025F" w:rsidRDefault="00BE1894" w:rsidP="00F81FBC">
            <w:pPr>
              <w:widowControl w:val="0"/>
              <w:tabs>
                <w:tab w:val="left" w:pos="10335"/>
              </w:tabs>
              <w:spacing w:after="0" w:line="240" w:lineRule="auto"/>
              <w:rPr>
                <w:rFonts w:ascii="Garamond" w:hAnsi="Garamond"/>
                <w:sz w:val="20"/>
                <w:szCs w:val="20"/>
              </w:rPr>
            </w:pPr>
            <w:r w:rsidRPr="00F3025F">
              <w:rPr>
                <w:rFonts w:ascii="Garamond" w:hAnsi="Garamond"/>
                <w:sz w:val="20"/>
                <w:szCs w:val="20"/>
              </w:rPr>
              <w:t>P</w:t>
            </w:r>
            <w:r w:rsidR="00F81FBC" w:rsidRPr="00F3025F">
              <w:rPr>
                <w:rFonts w:ascii="Garamond" w:hAnsi="Garamond"/>
                <w:sz w:val="20"/>
                <w:szCs w:val="20"/>
              </w:rPr>
              <w:t>ë</w:t>
            </w:r>
            <w:r w:rsidRPr="00F3025F">
              <w:rPr>
                <w:rFonts w:ascii="Garamond" w:hAnsi="Garamond"/>
                <w:sz w:val="20"/>
                <w:szCs w:val="20"/>
              </w:rPr>
              <w:t>rgatitja e planit</w:t>
            </w:r>
            <w:r w:rsidR="00877448" w:rsidRPr="00F3025F">
              <w:rPr>
                <w:rFonts w:ascii="Garamond" w:hAnsi="Garamond"/>
                <w:sz w:val="20"/>
                <w:szCs w:val="20"/>
              </w:rPr>
              <w:t xml:space="preserve"> të fluturimit</w:t>
            </w:r>
            <w:r w:rsidRPr="00F3025F">
              <w:rPr>
                <w:rFonts w:ascii="Garamond" w:hAnsi="Garamond"/>
                <w:sz w:val="20"/>
                <w:szCs w:val="20"/>
              </w:rPr>
              <w:t>, plani i fluturimit IFR /regjistri</w:t>
            </w:r>
            <w:r w:rsidR="00F2789A" w:rsidRPr="00F3025F">
              <w:rPr>
                <w:rFonts w:ascii="Garamond" w:hAnsi="Garamond"/>
                <w:sz w:val="20"/>
                <w:szCs w:val="20"/>
              </w:rPr>
              <w:t xml:space="preserve"> </w:t>
            </w:r>
          </w:p>
        </w:tc>
      </w:tr>
      <w:tr w:rsidR="00BE1894" w:rsidRPr="00F3025F" w14:paraId="5DBE99E6" w14:textId="77777777" w:rsidTr="00BE1894">
        <w:trPr>
          <w:trHeight w:val="280"/>
        </w:trPr>
        <w:tc>
          <w:tcPr>
            <w:tcW w:w="424" w:type="pct"/>
            <w:tcBorders>
              <w:top w:val="single" w:sz="4" w:space="0" w:color="000000"/>
              <w:left w:val="single" w:sz="4" w:space="0" w:color="000000"/>
              <w:bottom w:val="single" w:sz="4" w:space="0" w:color="000000"/>
              <w:right w:val="single" w:sz="4" w:space="0" w:color="000000"/>
            </w:tcBorders>
          </w:tcPr>
          <w:p w14:paraId="332DE63D" w14:textId="77777777" w:rsidR="00BE1894" w:rsidRPr="00F3025F" w:rsidRDefault="00BE1894" w:rsidP="00BE1894">
            <w:pPr>
              <w:widowControl w:val="0"/>
              <w:tabs>
                <w:tab w:val="left" w:pos="10335"/>
              </w:tabs>
              <w:spacing w:after="0" w:line="240" w:lineRule="auto"/>
              <w:jc w:val="center"/>
              <w:rPr>
                <w:rFonts w:ascii="Garamond" w:hAnsi="Garamond"/>
                <w:sz w:val="20"/>
                <w:szCs w:val="20"/>
              </w:rPr>
            </w:pPr>
            <w:r w:rsidRPr="00F3025F">
              <w:rPr>
                <w:rFonts w:ascii="Garamond" w:hAnsi="Garamond"/>
                <w:sz w:val="20"/>
                <w:szCs w:val="20"/>
              </w:rPr>
              <w:t xml:space="preserve">d </w:t>
            </w:r>
          </w:p>
        </w:tc>
        <w:tc>
          <w:tcPr>
            <w:tcW w:w="4576" w:type="pct"/>
            <w:tcBorders>
              <w:top w:val="single" w:sz="4" w:space="0" w:color="000000"/>
              <w:left w:val="single" w:sz="4" w:space="0" w:color="000000"/>
              <w:bottom w:val="single" w:sz="4" w:space="0" w:color="000000"/>
              <w:right w:val="single" w:sz="4" w:space="0" w:color="000000"/>
            </w:tcBorders>
          </w:tcPr>
          <w:p w14:paraId="02E67261" w14:textId="77777777" w:rsidR="00BE1894" w:rsidRPr="00F3025F" w:rsidRDefault="00BE1894" w:rsidP="00BE1894">
            <w:pPr>
              <w:widowControl w:val="0"/>
              <w:tabs>
                <w:tab w:val="left" w:pos="10335"/>
              </w:tabs>
              <w:spacing w:after="0" w:line="240" w:lineRule="auto"/>
              <w:rPr>
                <w:rFonts w:ascii="Garamond" w:hAnsi="Garamond"/>
                <w:sz w:val="20"/>
                <w:szCs w:val="20"/>
              </w:rPr>
            </w:pPr>
            <w:r w:rsidRPr="00F3025F">
              <w:rPr>
                <w:rFonts w:ascii="Garamond" w:hAnsi="Garamond"/>
                <w:sz w:val="20"/>
                <w:szCs w:val="20"/>
              </w:rPr>
              <w:t xml:space="preserve">Inspektimet para fluturimit </w:t>
            </w:r>
          </w:p>
        </w:tc>
      </w:tr>
      <w:tr w:rsidR="00BE1894" w:rsidRPr="00F3025F" w14:paraId="69735ADF" w14:textId="77777777" w:rsidTr="00BE1894">
        <w:trPr>
          <w:trHeight w:val="444"/>
        </w:trPr>
        <w:tc>
          <w:tcPr>
            <w:tcW w:w="424" w:type="pct"/>
            <w:tcBorders>
              <w:top w:val="single" w:sz="4" w:space="0" w:color="000000"/>
              <w:left w:val="single" w:sz="4" w:space="0" w:color="000000"/>
              <w:bottom w:val="single" w:sz="4" w:space="0" w:color="000000"/>
              <w:right w:val="single" w:sz="4" w:space="0" w:color="000000"/>
            </w:tcBorders>
          </w:tcPr>
          <w:p w14:paraId="74230244" w14:textId="77777777" w:rsidR="00BE1894" w:rsidRPr="00F3025F" w:rsidRDefault="00BE1894" w:rsidP="00BE1894">
            <w:pPr>
              <w:widowControl w:val="0"/>
              <w:tabs>
                <w:tab w:val="left" w:pos="10335"/>
              </w:tabs>
              <w:spacing w:after="0" w:line="240" w:lineRule="auto"/>
              <w:jc w:val="center"/>
              <w:rPr>
                <w:rFonts w:ascii="Garamond" w:hAnsi="Garamond"/>
                <w:sz w:val="20"/>
                <w:szCs w:val="20"/>
              </w:rPr>
            </w:pPr>
            <w:r w:rsidRPr="00F3025F">
              <w:rPr>
                <w:rFonts w:ascii="Garamond" w:hAnsi="Garamond"/>
                <w:sz w:val="20"/>
                <w:szCs w:val="20"/>
              </w:rPr>
              <w:t xml:space="preserve">e </w:t>
            </w:r>
          </w:p>
        </w:tc>
        <w:tc>
          <w:tcPr>
            <w:tcW w:w="4576" w:type="pct"/>
            <w:tcBorders>
              <w:top w:val="single" w:sz="4" w:space="0" w:color="000000"/>
              <w:left w:val="single" w:sz="4" w:space="0" w:color="000000"/>
              <w:bottom w:val="single" w:sz="4" w:space="0" w:color="000000"/>
              <w:right w:val="single" w:sz="4" w:space="0" w:color="000000"/>
            </w:tcBorders>
          </w:tcPr>
          <w:p w14:paraId="7E1AE941" w14:textId="77777777" w:rsidR="00BE1894" w:rsidRPr="00F3025F" w:rsidRDefault="00BE1894" w:rsidP="00BE1894">
            <w:pPr>
              <w:widowControl w:val="0"/>
              <w:tabs>
                <w:tab w:val="left" w:pos="10335"/>
              </w:tabs>
              <w:spacing w:after="0" w:line="240" w:lineRule="auto"/>
              <w:rPr>
                <w:rFonts w:ascii="Garamond" w:hAnsi="Garamond"/>
                <w:sz w:val="20"/>
                <w:szCs w:val="20"/>
              </w:rPr>
            </w:pPr>
            <w:r w:rsidRPr="00F3025F">
              <w:rPr>
                <w:rFonts w:ascii="Garamond" w:hAnsi="Garamond"/>
                <w:sz w:val="20"/>
                <w:szCs w:val="20"/>
              </w:rPr>
              <w:t xml:space="preserve">Minimumi i motit </w:t>
            </w:r>
          </w:p>
        </w:tc>
      </w:tr>
      <w:tr w:rsidR="00BE1894" w:rsidRPr="00F3025F" w14:paraId="5991A614" w14:textId="77777777" w:rsidTr="00BE1894">
        <w:trPr>
          <w:trHeight w:val="390"/>
        </w:trPr>
        <w:tc>
          <w:tcPr>
            <w:tcW w:w="424" w:type="pct"/>
            <w:tcBorders>
              <w:top w:val="single" w:sz="4" w:space="0" w:color="000000"/>
              <w:left w:val="single" w:sz="4" w:space="0" w:color="000000"/>
              <w:bottom w:val="single" w:sz="4" w:space="0" w:color="000000"/>
              <w:right w:val="single" w:sz="4" w:space="0" w:color="000000"/>
            </w:tcBorders>
          </w:tcPr>
          <w:p w14:paraId="09720B62" w14:textId="77777777" w:rsidR="00BE1894" w:rsidRPr="00F3025F" w:rsidRDefault="00BE1894" w:rsidP="00BE1894">
            <w:pPr>
              <w:widowControl w:val="0"/>
              <w:tabs>
                <w:tab w:val="left" w:pos="10335"/>
              </w:tabs>
              <w:spacing w:after="0" w:line="240" w:lineRule="auto"/>
              <w:jc w:val="center"/>
              <w:rPr>
                <w:rFonts w:ascii="Garamond" w:hAnsi="Garamond"/>
                <w:sz w:val="20"/>
                <w:szCs w:val="20"/>
              </w:rPr>
            </w:pPr>
            <w:r w:rsidRPr="00F3025F">
              <w:rPr>
                <w:rFonts w:ascii="Garamond" w:hAnsi="Garamond"/>
                <w:sz w:val="20"/>
                <w:szCs w:val="20"/>
              </w:rPr>
              <w:t xml:space="preserve">f </w:t>
            </w:r>
          </w:p>
        </w:tc>
        <w:tc>
          <w:tcPr>
            <w:tcW w:w="4576" w:type="pct"/>
            <w:tcBorders>
              <w:top w:val="single" w:sz="4" w:space="0" w:color="000000"/>
              <w:left w:val="single" w:sz="4" w:space="0" w:color="000000"/>
              <w:bottom w:val="single" w:sz="4" w:space="0" w:color="000000"/>
              <w:right w:val="single" w:sz="4" w:space="0" w:color="000000"/>
            </w:tcBorders>
          </w:tcPr>
          <w:p w14:paraId="772B776E" w14:textId="6272E7C3" w:rsidR="00BE1894" w:rsidRPr="00F3025F" w:rsidRDefault="00BE1894" w:rsidP="00BE1894">
            <w:pPr>
              <w:widowControl w:val="0"/>
              <w:tabs>
                <w:tab w:val="left" w:pos="10335"/>
              </w:tabs>
              <w:spacing w:after="0" w:line="240" w:lineRule="auto"/>
              <w:rPr>
                <w:rFonts w:ascii="Garamond" w:hAnsi="Garamond"/>
                <w:sz w:val="20"/>
                <w:szCs w:val="20"/>
              </w:rPr>
            </w:pPr>
            <w:r w:rsidRPr="00F3025F">
              <w:rPr>
                <w:rFonts w:ascii="Garamond" w:hAnsi="Garamond"/>
                <w:sz w:val="20"/>
                <w:szCs w:val="20"/>
              </w:rPr>
              <w:t xml:space="preserve">Konsultimi para ngritjes, procedura e </w:t>
            </w:r>
            <w:r w:rsidR="00F81FBC" w:rsidRPr="00F3025F">
              <w:rPr>
                <w:rFonts w:ascii="Garamond" w:hAnsi="Garamond"/>
                <w:sz w:val="20"/>
                <w:szCs w:val="20"/>
              </w:rPr>
              <w:t>çlirimit</w:t>
            </w:r>
            <w:r w:rsidRPr="00F3025F">
              <w:rPr>
                <w:rFonts w:ascii="Garamond" w:hAnsi="Garamond"/>
                <w:sz w:val="20"/>
                <w:szCs w:val="20"/>
              </w:rPr>
              <w:t>, manovrimet</w:t>
            </w:r>
            <w:r w:rsidR="00F2789A" w:rsidRPr="00F3025F">
              <w:rPr>
                <w:rFonts w:ascii="Garamond" w:hAnsi="Garamond"/>
                <w:sz w:val="20"/>
                <w:szCs w:val="20"/>
              </w:rPr>
              <w:t xml:space="preserve"> </w:t>
            </w:r>
            <w:r w:rsidR="00037006" w:rsidRPr="00F3025F">
              <w:rPr>
                <w:rFonts w:ascii="Garamond" w:hAnsi="Garamond"/>
                <w:sz w:val="20"/>
                <w:szCs w:val="20"/>
              </w:rPr>
              <w:t xml:space="preserve">në tokë </w:t>
            </w:r>
          </w:p>
        </w:tc>
      </w:tr>
      <w:tr w:rsidR="00BE1894" w:rsidRPr="00F3025F" w14:paraId="5B0B9B14" w14:textId="77777777" w:rsidTr="00BE1894">
        <w:trPr>
          <w:trHeight w:val="267"/>
        </w:trPr>
        <w:tc>
          <w:tcPr>
            <w:tcW w:w="424" w:type="pct"/>
            <w:tcBorders>
              <w:top w:val="single" w:sz="4" w:space="0" w:color="000000"/>
              <w:left w:val="single" w:sz="4" w:space="0" w:color="000000"/>
              <w:bottom w:val="single" w:sz="4" w:space="0" w:color="000000"/>
              <w:right w:val="single" w:sz="4" w:space="0" w:color="000000"/>
            </w:tcBorders>
          </w:tcPr>
          <w:p w14:paraId="439D357E" w14:textId="77777777" w:rsidR="00BE1894" w:rsidRPr="00F3025F" w:rsidRDefault="00BE1894" w:rsidP="00BE1894">
            <w:pPr>
              <w:widowControl w:val="0"/>
              <w:tabs>
                <w:tab w:val="left" w:pos="10335"/>
              </w:tabs>
              <w:spacing w:after="0" w:line="240" w:lineRule="auto"/>
              <w:jc w:val="center"/>
              <w:rPr>
                <w:rFonts w:ascii="Garamond" w:hAnsi="Garamond"/>
                <w:sz w:val="20"/>
                <w:szCs w:val="20"/>
              </w:rPr>
            </w:pPr>
            <w:r w:rsidRPr="00F3025F">
              <w:rPr>
                <w:rFonts w:ascii="Garamond" w:hAnsi="Garamond"/>
                <w:sz w:val="20"/>
                <w:szCs w:val="20"/>
              </w:rPr>
              <w:t xml:space="preserve">g </w:t>
            </w:r>
          </w:p>
        </w:tc>
        <w:tc>
          <w:tcPr>
            <w:tcW w:w="4576" w:type="pct"/>
            <w:tcBorders>
              <w:top w:val="single" w:sz="4" w:space="0" w:color="000000"/>
              <w:left w:val="single" w:sz="4" w:space="0" w:color="000000"/>
              <w:bottom w:val="single" w:sz="4" w:space="0" w:color="000000"/>
              <w:right w:val="single" w:sz="4" w:space="0" w:color="000000"/>
            </w:tcBorders>
          </w:tcPr>
          <w:p w14:paraId="0119EFA7" w14:textId="77777777" w:rsidR="00BE1894" w:rsidRPr="00F3025F" w:rsidRDefault="00BE1894" w:rsidP="00BE1894">
            <w:pPr>
              <w:widowControl w:val="0"/>
              <w:tabs>
                <w:tab w:val="left" w:pos="10335"/>
              </w:tabs>
              <w:spacing w:after="0" w:line="240" w:lineRule="auto"/>
              <w:rPr>
                <w:rFonts w:ascii="Garamond" w:hAnsi="Garamond"/>
                <w:sz w:val="20"/>
                <w:szCs w:val="20"/>
              </w:rPr>
            </w:pPr>
            <w:r w:rsidRPr="00F3025F">
              <w:rPr>
                <w:rFonts w:ascii="Garamond" w:hAnsi="Garamond"/>
                <w:sz w:val="20"/>
                <w:szCs w:val="20"/>
              </w:rPr>
              <w:t xml:space="preserve">Ngritja </w:t>
            </w:r>
          </w:p>
        </w:tc>
      </w:tr>
      <w:tr w:rsidR="00BE1894" w:rsidRPr="00F3025F" w14:paraId="1C54F741" w14:textId="77777777" w:rsidTr="00BE1894">
        <w:trPr>
          <w:trHeight w:val="257"/>
        </w:trPr>
        <w:tc>
          <w:tcPr>
            <w:tcW w:w="424" w:type="pct"/>
            <w:tcBorders>
              <w:top w:val="single" w:sz="4" w:space="0" w:color="000000"/>
              <w:left w:val="single" w:sz="4" w:space="0" w:color="000000"/>
              <w:bottom w:val="single" w:sz="4" w:space="0" w:color="000000"/>
              <w:right w:val="single" w:sz="4" w:space="0" w:color="000000"/>
            </w:tcBorders>
          </w:tcPr>
          <w:p w14:paraId="67493E0F" w14:textId="618796FE" w:rsidR="00BE1894" w:rsidRPr="00F3025F" w:rsidRDefault="00BE1894" w:rsidP="00BE1894">
            <w:pPr>
              <w:widowControl w:val="0"/>
              <w:tabs>
                <w:tab w:val="left" w:pos="10335"/>
              </w:tabs>
              <w:spacing w:after="0" w:line="240" w:lineRule="auto"/>
              <w:jc w:val="center"/>
              <w:rPr>
                <w:rFonts w:ascii="Garamond" w:hAnsi="Garamond"/>
                <w:sz w:val="20"/>
                <w:szCs w:val="20"/>
              </w:rPr>
            </w:pPr>
            <w:r w:rsidRPr="00F3025F">
              <w:rPr>
                <w:rFonts w:ascii="Garamond" w:hAnsi="Garamond"/>
                <w:sz w:val="20"/>
                <w:szCs w:val="20"/>
              </w:rPr>
              <w:t>g</w:t>
            </w:r>
            <w:r w:rsidR="00F2789A" w:rsidRPr="00F3025F">
              <w:rPr>
                <w:rFonts w:ascii="Garamond" w:hAnsi="Garamond"/>
                <w:sz w:val="20"/>
                <w:szCs w:val="20"/>
              </w:rPr>
              <w:t xml:space="preserve"> </w:t>
            </w:r>
          </w:p>
        </w:tc>
        <w:tc>
          <w:tcPr>
            <w:tcW w:w="4576" w:type="pct"/>
            <w:tcBorders>
              <w:top w:val="single" w:sz="4" w:space="0" w:color="000000"/>
              <w:left w:val="single" w:sz="4" w:space="0" w:color="000000"/>
              <w:bottom w:val="single" w:sz="4" w:space="0" w:color="000000"/>
              <w:right w:val="single" w:sz="4" w:space="0" w:color="000000"/>
            </w:tcBorders>
          </w:tcPr>
          <w:p w14:paraId="7FDEAB0C" w14:textId="77777777" w:rsidR="00BE1894" w:rsidRPr="00F3025F" w:rsidRDefault="00BE1894" w:rsidP="00BE1894">
            <w:pPr>
              <w:widowControl w:val="0"/>
              <w:tabs>
                <w:tab w:val="left" w:pos="10335"/>
              </w:tabs>
              <w:spacing w:after="0" w:line="240" w:lineRule="auto"/>
              <w:rPr>
                <w:rFonts w:ascii="Garamond" w:hAnsi="Garamond"/>
                <w:sz w:val="20"/>
                <w:szCs w:val="20"/>
              </w:rPr>
            </w:pPr>
            <w:r w:rsidRPr="00F3025F">
              <w:rPr>
                <w:rFonts w:ascii="Garamond" w:hAnsi="Garamond"/>
                <w:sz w:val="20"/>
                <w:szCs w:val="20"/>
              </w:rPr>
              <w:t xml:space="preserve"> </w:t>
            </w:r>
          </w:p>
        </w:tc>
      </w:tr>
      <w:tr w:rsidR="00BE1894" w:rsidRPr="00F3025F" w14:paraId="14559EF1" w14:textId="77777777" w:rsidTr="00BE1894">
        <w:trPr>
          <w:trHeight w:val="289"/>
        </w:trPr>
        <w:tc>
          <w:tcPr>
            <w:tcW w:w="424" w:type="pct"/>
            <w:tcBorders>
              <w:top w:val="single" w:sz="4" w:space="0" w:color="000000"/>
              <w:left w:val="single" w:sz="4" w:space="0" w:color="000000"/>
              <w:bottom w:val="single" w:sz="4" w:space="0" w:color="000000"/>
              <w:right w:val="single" w:sz="4" w:space="0" w:color="000000"/>
            </w:tcBorders>
          </w:tcPr>
          <w:p w14:paraId="029E30E3" w14:textId="77777777" w:rsidR="00BE1894" w:rsidRPr="00F3025F" w:rsidRDefault="00BE1894" w:rsidP="00BE1894">
            <w:pPr>
              <w:widowControl w:val="0"/>
              <w:tabs>
                <w:tab w:val="left" w:pos="10335"/>
              </w:tabs>
              <w:spacing w:after="0" w:line="240" w:lineRule="auto"/>
              <w:jc w:val="center"/>
              <w:rPr>
                <w:rFonts w:ascii="Garamond" w:hAnsi="Garamond"/>
                <w:sz w:val="20"/>
                <w:szCs w:val="20"/>
              </w:rPr>
            </w:pPr>
            <w:r w:rsidRPr="00F3025F">
              <w:rPr>
                <w:rFonts w:ascii="Garamond" w:hAnsi="Garamond"/>
                <w:sz w:val="20"/>
                <w:szCs w:val="20"/>
              </w:rPr>
              <w:t xml:space="preserve">h </w:t>
            </w:r>
          </w:p>
        </w:tc>
        <w:tc>
          <w:tcPr>
            <w:tcW w:w="4576" w:type="pct"/>
            <w:tcBorders>
              <w:top w:val="single" w:sz="4" w:space="0" w:color="000000"/>
              <w:left w:val="single" w:sz="4" w:space="0" w:color="000000"/>
              <w:bottom w:val="single" w:sz="4" w:space="0" w:color="000000"/>
              <w:right w:val="single" w:sz="4" w:space="0" w:color="000000"/>
            </w:tcBorders>
          </w:tcPr>
          <w:p w14:paraId="09C637C1" w14:textId="2D4A6B14" w:rsidR="00BE1894" w:rsidRPr="00F3025F" w:rsidRDefault="00BE1894" w:rsidP="00BE1894">
            <w:pPr>
              <w:widowControl w:val="0"/>
              <w:tabs>
                <w:tab w:val="left" w:pos="10335"/>
              </w:tabs>
              <w:spacing w:after="0" w:line="240" w:lineRule="auto"/>
              <w:rPr>
                <w:rFonts w:ascii="Garamond" w:hAnsi="Garamond"/>
                <w:sz w:val="20"/>
                <w:szCs w:val="20"/>
              </w:rPr>
            </w:pPr>
            <w:r w:rsidRPr="00F3025F">
              <w:rPr>
                <w:rFonts w:ascii="Garamond" w:hAnsi="Garamond"/>
                <w:sz w:val="20"/>
                <w:szCs w:val="20"/>
              </w:rPr>
              <w:t xml:space="preserve"> Kalimi</w:t>
            </w:r>
            <w:r w:rsidR="00F2789A" w:rsidRPr="00F3025F">
              <w:rPr>
                <w:rFonts w:ascii="Garamond" w:hAnsi="Garamond"/>
                <w:sz w:val="20"/>
                <w:szCs w:val="20"/>
              </w:rPr>
              <w:t xml:space="preserve"> në </w:t>
            </w:r>
            <w:r w:rsidRPr="00F3025F">
              <w:rPr>
                <w:rFonts w:ascii="Garamond" w:hAnsi="Garamond"/>
                <w:sz w:val="20"/>
                <w:szCs w:val="20"/>
              </w:rPr>
              <w:t xml:space="preserve">fluturim me </w:t>
            </w:r>
            <w:r w:rsidR="00BE3EB0" w:rsidRPr="00F3025F">
              <w:rPr>
                <w:rFonts w:ascii="Garamond" w:hAnsi="Garamond"/>
                <w:sz w:val="20"/>
                <w:szCs w:val="20"/>
              </w:rPr>
              <w:t xml:space="preserve">instrumente </w:t>
            </w:r>
          </w:p>
        </w:tc>
      </w:tr>
      <w:tr w:rsidR="00BE1894" w:rsidRPr="00F3025F" w14:paraId="0B06EF7F" w14:textId="77777777" w:rsidTr="00BE1894">
        <w:trPr>
          <w:trHeight w:val="406"/>
        </w:trPr>
        <w:tc>
          <w:tcPr>
            <w:tcW w:w="424" w:type="pct"/>
            <w:tcBorders>
              <w:top w:val="single" w:sz="4" w:space="0" w:color="000000"/>
              <w:left w:val="single" w:sz="4" w:space="0" w:color="000000"/>
              <w:bottom w:val="single" w:sz="4" w:space="0" w:color="000000"/>
              <w:right w:val="single" w:sz="4" w:space="0" w:color="000000"/>
            </w:tcBorders>
          </w:tcPr>
          <w:p w14:paraId="33BF3405" w14:textId="77777777" w:rsidR="00BE1894" w:rsidRPr="00F3025F" w:rsidRDefault="00BE1894" w:rsidP="00BE1894">
            <w:pPr>
              <w:widowControl w:val="0"/>
              <w:tabs>
                <w:tab w:val="left" w:pos="10335"/>
              </w:tabs>
              <w:spacing w:after="0" w:line="240" w:lineRule="auto"/>
              <w:jc w:val="center"/>
              <w:rPr>
                <w:rFonts w:ascii="Garamond" w:hAnsi="Garamond"/>
                <w:sz w:val="20"/>
                <w:szCs w:val="20"/>
              </w:rPr>
            </w:pPr>
            <w:r w:rsidRPr="00F3025F">
              <w:rPr>
                <w:rFonts w:ascii="Garamond" w:hAnsi="Garamond"/>
                <w:sz w:val="20"/>
                <w:szCs w:val="20"/>
              </w:rPr>
              <w:t xml:space="preserve">i </w:t>
            </w:r>
          </w:p>
        </w:tc>
        <w:tc>
          <w:tcPr>
            <w:tcW w:w="4576" w:type="pct"/>
            <w:tcBorders>
              <w:top w:val="single" w:sz="4" w:space="0" w:color="000000"/>
              <w:left w:val="single" w:sz="4" w:space="0" w:color="000000"/>
              <w:bottom w:val="single" w:sz="4" w:space="0" w:color="000000"/>
              <w:right w:val="single" w:sz="4" w:space="0" w:color="000000"/>
            </w:tcBorders>
          </w:tcPr>
          <w:p w14:paraId="493B826A" w14:textId="12178405" w:rsidR="00BE1894" w:rsidRPr="00F3025F" w:rsidRDefault="00BE1894" w:rsidP="00BE1894">
            <w:pPr>
              <w:widowControl w:val="0"/>
              <w:tabs>
                <w:tab w:val="left" w:pos="10335"/>
              </w:tabs>
              <w:spacing w:after="0" w:line="240" w:lineRule="auto"/>
              <w:rPr>
                <w:rFonts w:ascii="Garamond" w:hAnsi="Garamond"/>
                <w:sz w:val="20"/>
                <w:szCs w:val="20"/>
              </w:rPr>
            </w:pPr>
            <w:r w:rsidRPr="00F3025F">
              <w:rPr>
                <w:rFonts w:ascii="Garamond" w:hAnsi="Garamond"/>
                <w:sz w:val="20"/>
                <w:szCs w:val="20"/>
              </w:rPr>
              <w:t xml:space="preserve">Procedurat e nisjes </w:t>
            </w:r>
            <w:r w:rsidR="0063492D" w:rsidRPr="00F3025F">
              <w:rPr>
                <w:rFonts w:ascii="Garamond" w:hAnsi="Garamond"/>
                <w:sz w:val="20"/>
                <w:szCs w:val="20"/>
              </w:rPr>
              <w:t>instrumental</w:t>
            </w:r>
            <w:r w:rsidRPr="00F3025F">
              <w:rPr>
                <w:rFonts w:ascii="Garamond" w:hAnsi="Garamond"/>
                <w:sz w:val="20"/>
                <w:szCs w:val="20"/>
              </w:rPr>
              <w:t>e</w:t>
            </w:r>
            <w:r w:rsidR="004B1B1B" w:rsidRPr="00F3025F">
              <w:rPr>
                <w:rFonts w:ascii="Garamond" w:hAnsi="Garamond"/>
                <w:sz w:val="20"/>
                <w:szCs w:val="20"/>
              </w:rPr>
              <w:t>,</w:t>
            </w:r>
            <w:r w:rsidRPr="00F3025F">
              <w:rPr>
                <w:rFonts w:ascii="Garamond" w:hAnsi="Garamond"/>
                <w:sz w:val="20"/>
                <w:szCs w:val="20"/>
              </w:rPr>
              <w:t xml:space="preserve"> regjistrimi i altimetrit </w:t>
            </w:r>
          </w:p>
        </w:tc>
      </w:tr>
      <w:tr w:rsidR="00BE1894" w:rsidRPr="00F3025F" w14:paraId="1036B3D8" w14:textId="77777777" w:rsidTr="00BE1894">
        <w:trPr>
          <w:trHeight w:val="427"/>
        </w:trPr>
        <w:tc>
          <w:tcPr>
            <w:tcW w:w="424" w:type="pct"/>
            <w:tcBorders>
              <w:top w:val="single" w:sz="4" w:space="0" w:color="000000"/>
              <w:left w:val="single" w:sz="4" w:space="0" w:color="000000"/>
              <w:bottom w:val="single" w:sz="4" w:space="0" w:color="000000"/>
              <w:right w:val="single" w:sz="4" w:space="0" w:color="000000"/>
            </w:tcBorders>
          </w:tcPr>
          <w:p w14:paraId="241E81CD" w14:textId="77777777" w:rsidR="00BE1894" w:rsidRPr="00F3025F" w:rsidRDefault="00BE1894" w:rsidP="00BE1894">
            <w:pPr>
              <w:widowControl w:val="0"/>
              <w:tabs>
                <w:tab w:val="left" w:pos="10335"/>
              </w:tabs>
              <w:spacing w:after="0" w:line="240" w:lineRule="auto"/>
              <w:jc w:val="center"/>
              <w:rPr>
                <w:rFonts w:ascii="Garamond" w:hAnsi="Garamond"/>
                <w:sz w:val="20"/>
                <w:szCs w:val="20"/>
              </w:rPr>
            </w:pPr>
            <w:r w:rsidRPr="00F3025F">
              <w:rPr>
                <w:rFonts w:ascii="Garamond" w:hAnsi="Garamond"/>
                <w:sz w:val="20"/>
                <w:szCs w:val="20"/>
              </w:rPr>
              <w:t xml:space="preserve">j </w:t>
            </w:r>
          </w:p>
        </w:tc>
        <w:tc>
          <w:tcPr>
            <w:tcW w:w="4576" w:type="pct"/>
            <w:tcBorders>
              <w:top w:val="single" w:sz="4" w:space="0" w:color="000000"/>
              <w:left w:val="single" w:sz="4" w:space="0" w:color="000000"/>
              <w:bottom w:val="single" w:sz="4" w:space="0" w:color="000000"/>
              <w:right w:val="single" w:sz="4" w:space="0" w:color="000000"/>
            </w:tcBorders>
          </w:tcPr>
          <w:p w14:paraId="416664D2" w14:textId="36D5BBC4" w:rsidR="00BE1894" w:rsidRPr="00F3025F" w:rsidRDefault="00BE1894" w:rsidP="00BE1894">
            <w:pPr>
              <w:widowControl w:val="0"/>
              <w:tabs>
                <w:tab w:val="left" w:pos="10335"/>
              </w:tabs>
              <w:spacing w:after="0" w:line="240" w:lineRule="auto"/>
              <w:rPr>
                <w:rFonts w:ascii="Garamond" w:hAnsi="Garamond"/>
                <w:sz w:val="20"/>
                <w:szCs w:val="20"/>
              </w:rPr>
            </w:pPr>
            <w:r w:rsidRPr="00F3025F">
              <w:rPr>
                <w:rFonts w:ascii="Garamond" w:hAnsi="Garamond"/>
                <w:sz w:val="20"/>
                <w:szCs w:val="20"/>
              </w:rPr>
              <w:t>Koordinimi-</w:t>
            </w:r>
            <w:r w:rsidR="004355FA" w:rsidRPr="00F3025F">
              <w:rPr>
                <w:rFonts w:ascii="Garamond" w:hAnsi="Garamond"/>
                <w:sz w:val="20"/>
                <w:szCs w:val="20"/>
              </w:rPr>
              <w:t>përputh</w:t>
            </w:r>
            <w:r w:rsidRPr="00F3025F">
              <w:rPr>
                <w:rFonts w:ascii="Garamond" w:hAnsi="Garamond"/>
                <w:sz w:val="20"/>
                <w:szCs w:val="20"/>
              </w:rPr>
              <w:t xml:space="preserve">ja me ATC, procedurat R/T </w:t>
            </w:r>
          </w:p>
        </w:tc>
      </w:tr>
      <w:tr w:rsidR="00BE1894" w:rsidRPr="00F3025F" w14:paraId="55580BC6" w14:textId="77777777" w:rsidTr="00BE1894">
        <w:trPr>
          <w:trHeight w:val="581"/>
        </w:trPr>
        <w:tc>
          <w:tcPr>
            <w:tcW w:w="5000" w:type="pct"/>
            <w:gridSpan w:val="2"/>
            <w:tcBorders>
              <w:top w:val="single" w:sz="4" w:space="0" w:color="000000"/>
              <w:left w:val="single" w:sz="4" w:space="0" w:color="000000"/>
              <w:bottom w:val="single" w:sz="4" w:space="0" w:color="000000"/>
              <w:right w:val="single" w:sz="4" w:space="0" w:color="000000"/>
            </w:tcBorders>
          </w:tcPr>
          <w:p w14:paraId="1D9E19FF" w14:textId="617019F4" w:rsidR="00BE1894" w:rsidRPr="00F3025F" w:rsidRDefault="00BE1894" w:rsidP="00BE1894">
            <w:pPr>
              <w:widowControl w:val="0"/>
              <w:tabs>
                <w:tab w:val="left" w:pos="10335"/>
              </w:tabs>
              <w:spacing w:after="0" w:line="240" w:lineRule="auto"/>
              <w:rPr>
                <w:rFonts w:ascii="Garamond" w:hAnsi="Garamond"/>
                <w:sz w:val="20"/>
                <w:szCs w:val="20"/>
              </w:rPr>
            </w:pPr>
            <w:r w:rsidRPr="00F3025F">
              <w:rPr>
                <w:rFonts w:ascii="Garamond" w:hAnsi="Garamond"/>
                <w:sz w:val="20"/>
                <w:szCs w:val="20"/>
              </w:rPr>
              <w:t>SEKSIONI</w:t>
            </w:r>
            <w:r w:rsidR="00F2789A" w:rsidRPr="00F3025F">
              <w:rPr>
                <w:rFonts w:ascii="Garamond" w:hAnsi="Garamond"/>
                <w:sz w:val="20"/>
                <w:szCs w:val="20"/>
              </w:rPr>
              <w:t xml:space="preserve"> </w:t>
            </w:r>
            <w:r w:rsidRPr="00F3025F">
              <w:rPr>
                <w:rFonts w:ascii="Garamond" w:hAnsi="Garamond"/>
                <w:sz w:val="20"/>
                <w:szCs w:val="20"/>
              </w:rPr>
              <w:t xml:space="preserve">2 — TRAJTIM I </w:t>
            </w:r>
            <w:r w:rsidR="00EB2F14" w:rsidRPr="00F3025F">
              <w:rPr>
                <w:rFonts w:ascii="Garamond" w:hAnsi="Garamond"/>
                <w:sz w:val="20"/>
                <w:szCs w:val="20"/>
              </w:rPr>
              <w:t>PËRGJITH</w:t>
            </w:r>
            <w:r w:rsidRPr="00F3025F">
              <w:rPr>
                <w:rFonts w:ascii="Garamond" w:hAnsi="Garamond"/>
                <w:sz w:val="20"/>
                <w:szCs w:val="20"/>
              </w:rPr>
              <w:t xml:space="preserve">SHEM </w:t>
            </w:r>
          </w:p>
        </w:tc>
      </w:tr>
      <w:tr w:rsidR="00BE1894" w:rsidRPr="00F3025F" w14:paraId="0E7BD170" w14:textId="77777777" w:rsidTr="00BE1894">
        <w:trPr>
          <w:trHeight w:val="581"/>
        </w:trPr>
        <w:tc>
          <w:tcPr>
            <w:tcW w:w="424" w:type="pct"/>
            <w:tcBorders>
              <w:top w:val="single" w:sz="4" w:space="0" w:color="000000"/>
              <w:left w:val="single" w:sz="4" w:space="0" w:color="000000"/>
              <w:bottom w:val="single" w:sz="4" w:space="0" w:color="000000"/>
              <w:right w:val="single" w:sz="4" w:space="0" w:color="000000"/>
            </w:tcBorders>
          </w:tcPr>
          <w:p w14:paraId="2DC8975A" w14:textId="77777777" w:rsidR="00BE1894" w:rsidRPr="00F3025F" w:rsidRDefault="00BE1894" w:rsidP="00BE1894">
            <w:pPr>
              <w:widowControl w:val="0"/>
              <w:tabs>
                <w:tab w:val="left" w:pos="10335"/>
              </w:tabs>
              <w:spacing w:after="0" w:line="240" w:lineRule="auto"/>
              <w:jc w:val="center"/>
              <w:rPr>
                <w:rFonts w:ascii="Garamond" w:hAnsi="Garamond"/>
                <w:sz w:val="20"/>
                <w:szCs w:val="20"/>
              </w:rPr>
            </w:pPr>
            <w:r w:rsidRPr="00F3025F">
              <w:rPr>
                <w:rFonts w:ascii="Garamond" w:hAnsi="Garamond"/>
                <w:sz w:val="20"/>
                <w:szCs w:val="20"/>
              </w:rPr>
              <w:t xml:space="preserve">a </w:t>
            </w:r>
          </w:p>
        </w:tc>
        <w:tc>
          <w:tcPr>
            <w:tcW w:w="4576" w:type="pct"/>
            <w:tcBorders>
              <w:top w:val="single" w:sz="4" w:space="0" w:color="000000"/>
              <w:left w:val="single" w:sz="4" w:space="0" w:color="000000"/>
              <w:bottom w:val="single" w:sz="4" w:space="0" w:color="000000"/>
              <w:right w:val="single" w:sz="4" w:space="0" w:color="000000"/>
            </w:tcBorders>
          </w:tcPr>
          <w:p w14:paraId="03632B2B" w14:textId="7FFD7932" w:rsidR="00BE1894" w:rsidRPr="00F3025F" w:rsidRDefault="00BE1894" w:rsidP="00BE1894">
            <w:pPr>
              <w:widowControl w:val="0"/>
              <w:tabs>
                <w:tab w:val="left" w:pos="10335"/>
              </w:tabs>
              <w:spacing w:after="0" w:line="240" w:lineRule="auto"/>
              <w:rPr>
                <w:rFonts w:ascii="Garamond" w:hAnsi="Garamond"/>
                <w:sz w:val="20"/>
                <w:szCs w:val="20"/>
              </w:rPr>
            </w:pPr>
            <w:r w:rsidRPr="00F3025F">
              <w:rPr>
                <w:rFonts w:ascii="Garamond" w:hAnsi="Garamond"/>
                <w:sz w:val="20"/>
                <w:szCs w:val="20"/>
              </w:rPr>
              <w:t>Kontrolli i airship-ve vetëm me referencat e</w:t>
            </w:r>
            <w:r w:rsidR="00F2789A" w:rsidRPr="00F3025F">
              <w:rPr>
                <w:rFonts w:ascii="Garamond" w:hAnsi="Garamond"/>
                <w:sz w:val="20"/>
                <w:szCs w:val="20"/>
              </w:rPr>
              <w:t xml:space="preserve"> </w:t>
            </w:r>
            <w:r w:rsidR="005D0C4B" w:rsidRPr="00F3025F">
              <w:rPr>
                <w:rFonts w:ascii="Garamond" w:hAnsi="Garamond"/>
                <w:sz w:val="20"/>
                <w:szCs w:val="20"/>
              </w:rPr>
              <w:t>instrumente</w:t>
            </w:r>
            <w:r w:rsidRPr="00F3025F">
              <w:rPr>
                <w:rFonts w:ascii="Garamond" w:hAnsi="Garamond"/>
                <w:sz w:val="20"/>
                <w:szCs w:val="20"/>
              </w:rPr>
              <w:t xml:space="preserve">ve </w:t>
            </w:r>
          </w:p>
        </w:tc>
      </w:tr>
      <w:tr w:rsidR="00BE1894" w:rsidRPr="00F3025F" w14:paraId="67765C2E" w14:textId="77777777" w:rsidTr="00BE1894">
        <w:trPr>
          <w:trHeight w:val="581"/>
        </w:trPr>
        <w:tc>
          <w:tcPr>
            <w:tcW w:w="424" w:type="pct"/>
            <w:tcBorders>
              <w:top w:val="single" w:sz="4" w:space="0" w:color="000000"/>
              <w:left w:val="single" w:sz="4" w:space="0" w:color="000000"/>
              <w:bottom w:val="single" w:sz="4" w:space="0" w:color="000000"/>
              <w:right w:val="single" w:sz="4" w:space="0" w:color="000000"/>
            </w:tcBorders>
          </w:tcPr>
          <w:p w14:paraId="3F1E6DBC" w14:textId="77777777" w:rsidR="00BE1894" w:rsidRPr="00F3025F" w:rsidRDefault="00BE1894" w:rsidP="00BE1894">
            <w:pPr>
              <w:widowControl w:val="0"/>
              <w:tabs>
                <w:tab w:val="left" w:pos="10335"/>
              </w:tabs>
              <w:spacing w:after="0" w:line="240" w:lineRule="auto"/>
              <w:jc w:val="center"/>
              <w:rPr>
                <w:rFonts w:ascii="Garamond" w:hAnsi="Garamond"/>
                <w:sz w:val="20"/>
                <w:szCs w:val="20"/>
              </w:rPr>
            </w:pPr>
            <w:r w:rsidRPr="00F3025F">
              <w:rPr>
                <w:rFonts w:ascii="Garamond" w:hAnsi="Garamond"/>
                <w:sz w:val="20"/>
                <w:szCs w:val="20"/>
              </w:rPr>
              <w:t xml:space="preserve">b </w:t>
            </w:r>
          </w:p>
        </w:tc>
        <w:tc>
          <w:tcPr>
            <w:tcW w:w="4576" w:type="pct"/>
            <w:tcBorders>
              <w:top w:val="single" w:sz="4" w:space="0" w:color="000000"/>
              <w:left w:val="single" w:sz="4" w:space="0" w:color="000000"/>
              <w:bottom w:val="single" w:sz="4" w:space="0" w:color="000000"/>
              <w:right w:val="single" w:sz="4" w:space="0" w:color="000000"/>
            </w:tcBorders>
          </w:tcPr>
          <w:p w14:paraId="0D649A0B" w14:textId="33620F20" w:rsidR="00BE1894" w:rsidRPr="00F3025F" w:rsidRDefault="00BE1894" w:rsidP="00F81FBC">
            <w:pPr>
              <w:widowControl w:val="0"/>
              <w:tabs>
                <w:tab w:val="left" w:pos="10335"/>
              </w:tabs>
              <w:spacing w:after="0" w:line="240" w:lineRule="auto"/>
              <w:rPr>
                <w:rFonts w:ascii="Garamond" w:hAnsi="Garamond"/>
                <w:sz w:val="20"/>
                <w:szCs w:val="20"/>
              </w:rPr>
            </w:pPr>
            <w:r w:rsidRPr="00F3025F">
              <w:rPr>
                <w:rFonts w:ascii="Garamond" w:hAnsi="Garamond"/>
                <w:sz w:val="20"/>
                <w:szCs w:val="20"/>
              </w:rPr>
              <w:t>Kthesa t</w:t>
            </w:r>
            <w:r w:rsidR="00F81FBC" w:rsidRPr="00F3025F">
              <w:rPr>
                <w:rFonts w:ascii="Garamond" w:hAnsi="Garamond"/>
                <w:sz w:val="20"/>
                <w:szCs w:val="20"/>
              </w:rPr>
              <w:t>ë</w:t>
            </w:r>
            <w:r w:rsidRPr="00F3025F">
              <w:rPr>
                <w:rFonts w:ascii="Garamond" w:hAnsi="Garamond"/>
                <w:sz w:val="20"/>
                <w:szCs w:val="20"/>
              </w:rPr>
              <w:t xml:space="preserve"> shkall</w:t>
            </w:r>
            <w:r w:rsidR="00F81FBC" w:rsidRPr="00F3025F">
              <w:rPr>
                <w:rFonts w:ascii="Garamond" w:hAnsi="Garamond"/>
                <w:sz w:val="20"/>
                <w:szCs w:val="20"/>
              </w:rPr>
              <w:t>ë</w:t>
            </w:r>
            <w:r w:rsidRPr="00F3025F">
              <w:rPr>
                <w:rFonts w:ascii="Garamond" w:hAnsi="Garamond"/>
                <w:sz w:val="20"/>
                <w:szCs w:val="20"/>
              </w:rPr>
              <w:t>s s</w:t>
            </w:r>
            <w:r w:rsidR="00F81FBC" w:rsidRPr="00F3025F">
              <w:rPr>
                <w:rFonts w:ascii="Garamond" w:hAnsi="Garamond"/>
                <w:sz w:val="20"/>
                <w:szCs w:val="20"/>
              </w:rPr>
              <w:t>ë</w:t>
            </w:r>
            <w:r w:rsidRPr="00F3025F">
              <w:rPr>
                <w:rFonts w:ascii="Garamond" w:hAnsi="Garamond"/>
                <w:sz w:val="20"/>
                <w:szCs w:val="20"/>
              </w:rPr>
              <w:t xml:space="preserve"> </w:t>
            </w:r>
            <w:r w:rsidR="00F81FBC" w:rsidRPr="00F3025F">
              <w:rPr>
                <w:rFonts w:ascii="Garamond" w:hAnsi="Garamond"/>
                <w:sz w:val="20"/>
                <w:szCs w:val="20"/>
              </w:rPr>
              <w:t>qëndrueshëm</w:t>
            </w:r>
            <w:r w:rsidR="00F2789A" w:rsidRPr="00F3025F">
              <w:rPr>
                <w:rFonts w:ascii="Garamond" w:hAnsi="Garamond"/>
                <w:sz w:val="20"/>
                <w:szCs w:val="20"/>
              </w:rPr>
              <w:t xml:space="preserve"> në </w:t>
            </w:r>
            <w:r w:rsidRPr="00F3025F">
              <w:rPr>
                <w:rFonts w:ascii="Garamond" w:hAnsi="Garamond"/>
                <w:sz w:val="20"/>
                <w:szCs w:val="20"/>
              </w:rPr>
              <w:t xml:space="preserve">ngjitje dhe zbritje </w:t>
            </w:r>
          </w:p>
        </w:tc>
      </w:tr>
      <w:tr w:rsidR="00BE1894" w:rsidRPr="00F3025F" w14:paraId="06A81A2F" w14:textId="77777777" w:rsidTr="00BE1894">
        <w:trPr>
          <w:trHeight w:val="581"/>
        </w:trPr>
        <w:tc>
          <w:tcPr>
            <w:tcW w:w="424" w:type="pct"/>
            <w:tcBorders>
              <w:top w:val="single" w:sz="4" w:space="0" w:color="000000"/>
              <w:left w:val="single" w:sz="4" w:space="0" w:color="000000"/>
              <w:bottom w:val="single" w:sz="4" w:space="0" w:color="000000"/>
              <w:right w:val="single" w:sz="4" w:space="0" w:color="000000"/>
            </w:tcBorders>
          </w:tcPr>
          <w:p w14:paraId="42BB35CA" w14:textId="77777777" w:rsidR="00BE1894" w:rsidRPr="00F3025F" w:rsidRDefault="00BE1894" w:rsidP="00BE1894">
            <w:pPr>
              <w:widowControl w:val="0"/>
              <w:tabs>
                <w:tab w:val="left" w:pos="10335"/>
              </w:tabs>
              <w:spacing w:after="0" w:line="240" w:lineRule="auto"/>
              <w:jc w:val="center"/>
              <w:rPr>
                <w:rFonts w:ascii="Garamond" w:hAnsi="Garamond"/>
                <w:sz w:val="20"/>
                <w:szCs w:val="20"/>
              </w:rPr>
            </w:pPr>
            <w:r w:rsidRPr="00F3025F">
              <w:rPr>
                <w:rFonts w:ascii="Garamond" w:hAnsi="Garamond"/>
                <w:sz w:val="20"/>
                <w:szCs w:val="20"/>
              </w:rPr>
              <w:t xml:space="preserve">c </w:t>
            </w:r>
          </w:p>
        </w:tc>
        <w:tc>
          <w:tcPr>
            <w:tcW w:w="4576" w:type="pct"/>
            <w:tcBorders>
              <w:top w:val="single" w:sz="4" w:space="0" w:color="000000"/>
              <w:left w:val="single" w:sz="4" w:space="0" w:color="000000"/>
              <w:bottom w:val="single" w:sz="4" w:space="0" w:color="000000"/>
              <w:right w:val="single" w:sz="4" w:space="0" w:color="000000"/>
            </w:tcBorders>
          </w:tcPr>
          <w:p w14:paraId="230B617F" w14:textId="408FE37E" w:rsidR="00BE1894" w:rsidRPr="00F3025F" w:rsidRDefault="00BE1894" w:rsidP="00F81FBC">
            <w:pPr>
              <w:widowControl w:val="0"/>
              <w:tabs>
                <w:tab w:val="left" w:pos="10335"/>
              </w:tabs>
              <w:spacing w:after="0" w:line="240" w:lineRule="auto"/>
              <w:rPr>
                <w:rFonts w:ascii="Garamond" w:hAnsi="Garamond"/>
                <w:sz w:val="20"/>
                <w:szCs w:val="20"/>
              </w:rPr>
            </w:pPr>
            <w:r w:rsidRPr="00F3025F">
              <w:rPr>
                <w:rFonts w:ascii="Garamond" w:hAnsi="Garamond"/>
                <w:sz w:val="20"/>
                <w:szCs w:val="20"/>
              </w:rPr>
              <w:t>Rikuperimi nga pozicione t</w:t>
            </w:r>
            <w:r w:rsidR="00F81FBC" w:rsidRPr="00F3025F">
              <w:rPr>
                <w:rFonts w:ascii="Garamond" w:hAnsi="Garamond"/>
                <w:sz w:val="20"/>
                <w:szCs w:val="20"/>
              </w:rPr>
              <w:t>ë</w:t>
            </w:r>
            <w:r w:rsidRPr="00F3025F">
              <w:rPr>
                <w:rFonts w:ascii="Garamond" w:hAnsi="Garamond"/>
                <w:sz w:val="20"/>
                <w:szCs w:val="20"/>
              </w:rPr>
              <w:t xml:space="preserve"> pazakonta </w:t>
            </w:r>
          </w:p>
        </w:tc>
      </w:tr>
      <w:tr w:rsidR="00BE1894" w:rsidRPr="00F3025F" w14:paraId="3CA31995" w14:textId="77777777" w:rsidTr="00BE1894">
        <w:trPr>
          <w:trHeight w:val="581"/>
        </w:trPr>
        <w:tc>
          <w:tcPr>
            <w:tcW w:w="424" w:type="pct"/>
            <w:tcBorders>
              <w:top w:val="single" w:sz="4" w:space="0" w:color="000000"/>
              <w:left w:val="single" w:sz="4" w:space="0" w:color="000000"/>
              <w:bottom w:val="single" w:sz="4" w:space="0" w:color="000000"/>
              <w:right w:val="single" w:sz="4" w:space="0" w:color="000000"/>
            </w:tcBorders>
          </w:tcPr>
          <w:p w14:paraId="7A0136C4" w14:textId="77777777" w:rsidR="00BE1894" w:rsidRPr="00F3025F" w:rsidRDefault="00BE1894" w:rsidP="00BE1894">
            <w:pPr>
              <w:widowControl w:val="0"/>
              <w:tabs>
                <w:tab w:val="left" w:pos="10335"/>
              </w:tabs>
              <w:spacing w:after="0" w:line="240" w:lineRule="auto"/>
              <w:jc w:val="center"/>
              <w:rPr>
                <w:rFonts w:ascii="Garamond" w:hAnsi="Garamond"/>
                <w:sz w:val="20"/>
                <w:szCs w:val="20"/>
              </w:rPr>
            </w:pPr>
            <w:r w:rsidRPr="00F3025F">
              <w:rPr>
                <w:rFonts w:ascii="Garamond" w:hAnsi="Garamond"/>
                <w:sz w:val="20"/>
                <w:szCs w:val="20"/>
              </w:rPr>
              <w:t xml:space="preserve">d </w:t>
            </w:r>
          </w:p>
        </w:tc>
        <w:tc>
          <w:tcPr>
            <w:tcW w:w="4576" w:type="pct"/>
            <w:tcBorders>
              <w:top w:val="single" w:sz="4" w:space="0" w:color="000000"/>
              <w:left w:val="single" w:sz="4" w:space="0" w:color="000000"/>
              <w:bottom w:val="single" w:sz="4" w:space="0" w:color="000000"/>
              <w:right w:val="single" w:sz="4" w:space="0" w:color="000000"/>
            </w:tcBorders>
          </w:tcPr>
          <w:p w14:paraId="1B9EF82A" w14:textId="77777777" w:rsidR="00BE1894" w:rsidRPr="00F3025F" w:rsidRDefault="00BE1894" w:rsidP="00BE1894">
            <w:pPr>
              <w:widowControl w:val="0"/>
              <w:tabs>
                <w:tab w:val="left" w:pos="10335"/>
              </w:tabs>
              <w:spacing w:after="0" w:line="240" w:lineRule="auto"/>
              <w:rPr>
                <w:rFonts w:ascii="Garamond" w:hAnsi="Garamond"/>
                <w:sz w:val="20"/>
                <w:szCs w:val="20"/>
              </w:rPr>
            </w:pPr>
            <w:r w:rsidRPr="00F3025F">
              <w:rPr>
                <w:rFonts w:ascii="Garamond" w:hAnsi="Garamond"/>
                <w:sz w:val="20"/>
                <w:szCs w:val="20"/>
              </w:rPr>
              <w:t xml:space="preserve">Panel i limituar </w:t>
            </w:r>
          </w:p>
        </w:tc>
      </w:tr>
      <w:tr w:rsidR="00BE1894" w:rsidRPr="00F3025F" w14:paraId="5A61EA54" w14:textId="77777777" w:rsidTr="00BE1894">
        <w:trPr>
          <w:trHeight w:val="581"/>
        </w:trPr>
        <w:tc>
          <w:tcPr>
            <w:tcW w:w="5000" w:type="pct"/>
            <w:gridSpan w:val="2"/>
            <w:tcBorders>
              <w:top w:val="single" w:sz="4" w:space="0" w:color="000000"/>
              <w:left w:val="single" w:sz="4" w:space="0" w:color="000000"/>
              <w:bottom w:val="single" w:sz="4" w:space="0" w:color="000000"/>
              <w:right w:val="single" w:sz="4" w:space="0" w:color="000000"/>
            </w:tcBorders>
          </w:tcPr>
          <w:p w14:paraId="5819370E" w14:textId="5247AF1B" w:rsidR="00BE1894" w:rsidRPr="00F3025F" w:rsidRDefault="00BE1894" w:rsidP="00E77A35">
            <w:pPr>
              <w:widowControl w:val="0"/>
              <w:tabs>
                <w:tab w:val="left" w:pos="10335"/>
              </w:tabs>
              <w:spacing w:after="0" w:line="240" w:lineRule="auto"/>
              <w:rPr>
                <w:rFonts w:ascii="Garamond" w:hAnsi="Garamond"/>
                <w:sz w:val="20"/>
                <w:szCs w:val="20"/>
              </w:rPr>
            </w:pPr>
            <w:r w:rsidRPr="00F3025F">
              <w:rPr>
                <w:rFonts w:ascii="Garamond" w:hAnsi="Garamond"/>
                <w:sz w:val="20"/>
                <w:szCs w:val="20"/>
              </w:rPr>
              <w:t>SEKSIONI 3 — PROCEDURAT N</w:t>
            </w:r>
            <w:r w:rsidR="00E77A35" w:rsidRPr="00F3025F">
              <w:rPr>
                <w:rFonts w:ascii="Garamond" w:hAnsi="Garamond"/>
                <w:sz w:val="20"/>
                <w:szCs w:val="20"/>
              </w:rPr>
              <w:t>Ë</w:t>
            </w:r>
            <w:r w:rsidRPr="00F3025F">
              <w:rPr>
                <w:rFonts w:ascii="Garamond" w:hAnsi="Garamond"/>
                <w:sz w:val="20"/>
                <w:szCs w:val="20"/>
              </w:rPr>
              <w:t>-RRUG</w:t>
            </w:r>
            <w:r w:rsidR="00E77A35" w:rsidRPr="00F3025F">
              <w:rPr>
                <w:rFonts w:ascii="Garamond" w:hAnsi="Garamond"/>
                <w:sz w:val="20"/>
                <w:szCs w:val="20"/>
              </w:rPr>
              <w:t>Ë</w:t>
            </w:r>
            <w:r w:rsidR="00F2789A" w:rsidRPr="00F3025F">
              <w:rPr>
                <w:rFonts w:ascii="Garamond" w:hAnsi="Garamond"/>
                <w:sz w:val="20"/>
                <w:szCs w:val="20"/>
              </w:rPr>
              <w:t xml:space="preserve"> </w:t>
            </w:r>
            <w:r w:rsidRPr="00F3025F">
              <w:rPr>
                <w:rFonts w:ascii="Garamond" w:hAnsi="Garamond"/>
                <w:sz w:val="20"/>
                <w:szCs w:val="20"/>
              </w:rPr>
              <w:t xml:space="preserve">IFR </w:t>
            </w:r>
          </w:p>
        </w:tc>
      </w:tr>
      <w:tr w:rsidR="00BE1894" w:rsidRPr="00F3025F" w14:paraId="33FFFF92" w14:textId="77777777" w:rsidTr="00BE1894">
        <w:trPr>
          <w:trHeight w:val="581"/>
        </w:trPr>
        <w:tc>
          <w:tcPr>
            <w:tcW w:w="424" w:type="pct"/>
            <w:tcBorders>
              <w:top w:val="single" w:sz="4" w:space="0" w:color="000000"/>
              <w:left w:val="single" w:sz="4" w:space="0" w:color="000000"/>
              <w:bottom w:val="single" w:sz="4" w:space="0" w:color="000000"/>
              <w:right w:val="single" w:sz="4" w:space="0" w:color="000000"/>
            </w:tcBorders>
          </w:tcPr>
          <w:p w14:paraId="796774F9" w14:textId="77777777" w:rsidR="00BE1894" w:rsidRPr="00F3025F" w:rsidRDefault="00BE1894" w:rsidP="00BE1894">
            <w:pPr>
              <w:widowControl w:val="0"/>
              <w:tabs>
                <w:tab w:val="left" w:pos="10335"/>
              </w:tabs>
              <w:spacing w:after="0" w:line="240" w:lineRule="auto"/>
              <w:jc w:val="center"/>
              <w:rPr>
                <w:rFonts w:ascii="Garamond" w:hAnsi="Garamond"/>
                <w:sz w:val="20"/>
                <w:szCs w:val="20"/>
              </w:rPr>
            </w:pPr>
            <w:r w:rsidRPr="00F3025F">
              <w:rPr>
                <w:rFonts w:ascii="Garamond" w:hAnsi="Garamond"/>
                <w:sz w:val="20"/>
                <w:szCs w:val="20"/>
              </w:rPr>
              <w:t xml:space="preserve">a </w:t>
            </w:r>
          </w:p>
        </w:tc>
        <w:tc>
          <w:tcPr>
            <w:tcW w:w="4576" w:type="pct"/>
            <w:tcBorders>
              <w:top w:val="single" w:sz="4" w:space="0" w:color="000000"/>
              <w:left w:val="single" w:sz="4" w:space="0" w:color="000000"/>
              <w:bottom w:val="single" w:sz="4" w:space="0" w:color="000000"/>
              <w:right w:val="single" w:sz="4" w:space="0" w:color="000000"/>
            </w:tcBorders>
          </w:tcPr>
          <w:p w14:paraId="10FF7A35" w14:textId="38681503" w:rsidR="00BE1894" w:rsidRPr="00F3025F" w:rsidRDefault="00BE1894" w:rsidP="00BE1894">
            <w:pPr>
              <w:widowControl w:val="0"/>
              <w:tabs>
                <w:tab w:val="left" w:pos="10335"/>
              </w:tabs>
              <w:spacing w:after="0" w:line="240" w:lineRule="auto"/>
              <w:rPr>
                <w:rFonts w:ascii="Garamond" w:hAnsi="Garamond"/>
                <w:sz w:val="20"/>
                <w:szCs w:val="20"/>
              </w:rPr>
            </w:pPr>
            <w:r w:rsidRPr="00F3025F">
              <w:rPr>
                <w:rFonts w:ascii="Garamond" w:hAnsi="Garamond"/>
                <w:sz w:val="20"/>
                <w:szCs w:val="20"/>
              </w:rPr>
              <w:t>Gjurmimi,</w:t>
            </w:r>
            <w:r w:rsidR="006E6772" w:rsidRPr="00F3025F">
              <w:rPr>
                <w:rFonts w:ascii="Garamond" w:hAnsi="Garamond"/>
                <w:sz w:val="20"/>
                <w:szCs w:val="20"/>
              </w:rPr>
              <w:t xml:space="preserve"> </w:t>
            </w:r>
            <w:r w:rsidR="008A750D" w:rsidRPr="00F3025F">
              <w:rPr>
                <w:rFonts w:ascii="Garamond" w:hAnsi="Garamond"/>
                <w:sz w:val="20"/>
                <w:szCs w:val="20"/>
              </w:rPr>
              <w:t>përfshirë</w:t>
            </w:r>
            <w:r w:rsidRPr="00F3025F">
              <w:rPr>
                <w:rFonts w:ascii="Garamond" w:hAnsi="Garamond"/>
                <w:sz w:val="20"/>
                <w:szCs w:val="20"/>
              </w:rPr>
              <w:t xml:space="preserve"> kapjen,</w:t>
            </w:r>
            <w:r w:rsidR="00F2789A" w:rsidRPr="00F3025F">
              <w:rPr>
                <w:rFonts w:ascii="Garamond" w:hAnsi="Garamond"/>
                <w:sz w:val="20"/>
                <w:szCs w:val="20"/>
              </w:rPr>
              <w:t xml:space="preserve"> </w:t>
            </w:r>
            <w:r w:rsidRPr="00F3025F">
              <w:rPr>
                <w:rFonts w:ascii="Garamond" w:hAnsi="Garamond"/>
                <w:sz w:val="20"/>
                <w:szCs w:val="20"/>
              </w:rPr>
              <w:t xml:space="preserve">p.sh. NBD, VOR, RNAV </w:t>
            </w:r>
          </w:p>
        </w:tc>
      </w:tr>
      <w:tr w:rsidR="00BE1894" w:rsidRPr="00F3025F" w14:paraId="783D1D40" w14:textId="77777777" w:rsidTr="00BE1894">
        <w:trPr>
          <w:trHeight w:val="581"/>
        </w:trPr>
        <w:tc>
          <w:tcPr>
            <w:tcW w:w="424" w:type="pct"/>
            <w:tcBorders>
              <w:top w:val="single" w:sz="4" w:space="0" w:color="000000"/>
              <w:left w:val="single" w:sz="4" w:space="0" w:color="000000"/>
              <w:bottom w:val="single" w:sz="4" w:space="0" w:color="000000"/>
              <w:right w:val="single" w:sz="4" w:space="0" w:color="000000"/>
            </w:tcBorders>
          </w:tcPr>
          <w:p w14:paraId="7EFC6657" w14:textId="77777777" w:rsidR="00BE1894" w:rsidRPr="00F3025F" w:rsidRDefault="00BE1894" w:rsidP="00BE1894">
            <w:pPr>
              <w:widowControl w:val="0"/>
              <w:tabs>
                <w:tab w:val="left" w:pos="10335"/>
              </w:tabs>
              <w:spacing w:after="0" w:line="240" w:lineRule="auto"/>
              <w:jc w:val="center"/>
              <w:rPr>
                <w:rFonts w:ascii="Garamond" w:hAnsi="Garamond"/>
                <w:sz w:val="20"/>
                <w:szCs w:val="20"/>
              </w:rPr>
            </w:pPr>
            <w:r w:rsidRPr="00F3025F">
              <w:rPr>
                <w:rFonts w:ascii="Garamond" w:hAnsi="Garamond"/>
                <w:sz w:val="20"/>
                <w:szCs w:val="20"/>
              </w:rPr>
              <w:t xml:space="preserve">b </w:t>
            </w:r>
          </w:p>
        </w:tc>
        <w:tc>
          <w:tcPr>
            <w:tcW w:w="4576" w:type="pct"/>
            <w:tcBorders>
              <w:top w:val="single" w:sz="4" w:space="0" w:color="000000"/>
              <w:left w:val="single" w:sz="4" w:space="0" w:color="000000"/>
              <w:bottom w:val="single" w:sz="4" w:space="0" w:color="000000"/>
              <w:right w:val="single" w:sz="4" w:space="0" w:color="000000"/>
            </w:tcBorders>
          </w:tcPr>
          <w:p w14:paraId="33EF23CC" w14:textId="2E673955" w:rsidR="00BE1894" w:rsidRPr="00F3025F" w:rsidRDefault="00581832" w:rsidP="00F81FBC">
            <w:pPr>
              <w:widowControl w:val="0"/>
              <w:tabs>
                <w:tab w:val="left" w:pos="10335"/>
              </w:tabs>
              <w:spacing w:after="0" w:line="240" w:lineRule="auto"/>
              <w:rPr>
                <w:rFonts w:ascii="Garamond" w:hAnsi="Garamond"/>
                <w:sz w:val="20"/>
                <w:szCs w:val="20"/>
              </w:rPr>
            </w:pPr>
            <w:r w:rsidRPr="00F3025F">
              <w:rPr>
                <w:rFonts w:ascii="Garamond" w:hAnsi="Garamond"/>
                <w:sz w:val="20"/>
                <w:szCs w:val="20"/>
              </w:rPr>
              <w:t>Përdor</w:t>
            </w:r>
            <w:r w:rsidR="00BE1894" w:rsidRPr="00F3025F">
              <w:rPr>
                <w:rFonts w:ascii="Garamond" w:hAnsi="Garamond"/>
                <w:sz w:val="20"/>
                <w:szCs w:val="20"/>
              </w:rPr>
              <w:t xml:space="preserve">imi i </w:t>
            </w:r>
            <w:r w:rsidR="006E6772" w:rsidRPr="00F3025F">
              <w:rPr>
                <w:rFonts w:ascii="Garamond" w:hAnsi="Garamond"/>
                <w:sz w:val="20"/>
                <w:szCs w:val="20"/>
              </w:rPr>
              <w:t>pajisj</w:t>
            </w:r>
            <w:r w:rsidR="00BE1894" w:rsidRPr="00F3025F">
              <w:rPr>
                <w:rFonts w:ascii="Garamond" w:hAnsi="Garamond"/>
                <w:sz w:val="20"/>
                <w:szCs w:val="20"/>
              </w:rPr>
              <w:t>eve t</w:t>
            </w:r>
            <w:r w:rsidR="00F81FBC" w:rsidRPr="00F3025F">
              <w:rPr>
                <w:rFonts w:ascii="Garamond" w:hAnsi="Garamond"/>
                <w:sz w:val="20"/>
                <w:szCs w:val="20"/>
              </w:rPr>
              <w:t>ë</w:t>
            </w:r>
            <w:r w:rsidR="00BE1894" w:rsidRPr="00F3025F">
              <w:rPr>
                <w:rFonts w:ascii="Garamond" w:hAnsi="Garamond"/>
                <w:sz w:val="20"/>
                <w:szCs w:val="20"/>
              </w:rPr>
              <w:t xml:space="preserve"> radios </w:t>
            </w:r>
          </w:p>
        </w:tc>
      </w:tr>
      <w:tr w:rsidR="00BE1894" w:rsidRPr="00F3025F" w14:paraId="2A53B2AE" w14:textId="77777777" w:rsidTr="00BE1894">
        <w:trPr>
          <w:trHeight w:val="581"/>
        </w:trPr>
        <w:tc>
          <w:tcPr>
            <w:tcW w:w="424" w:type="pct"/>
            <w:tcBorders>
              <w:top w:val="single" w:sz="4" w:space="0" w:color="000000"/>
              <w:left w:val="single" w:sz="4" w:space="0" w:color="000000"/>
              <w:bottom w:val="single" w:sz="4" w:space="0" w:color="000000"/>
              <w:right w:val="single" w:sz="4" w:space="0" w:color="000000"/>
            </w:tcBorders>
          </w:tcPr>
          <w:p w14:paraId="5B981FC7" w14:textId="77777777" w:rsidR="00BE1894" w:rsidRPr="00F3025F" w:rsidRDefault="00BE1894" w:rsidP="00BE1894">
            <w:pPr>
              <w:widowControl w:val="0"/>
              <w:tabs>
                <w:tab w:val="left" w:pos="10335"/>
              </w:tabs>
              <w:spacing w:after="0" w:line="240" w:lineRule="auto"/>
              <w:jc w:val="center"/>
              <w:rPr>
                <w:rFonts w:ascii="Garamond" w:hAnsi="Garamond"/>
                <w:sz w:val="20"/>
                <w:szCs w:val="20"/>
              </w:rPr>
            </w:pPr>
            <w:r w:rsidRPr="00F3025F">
              <w:rPr>
                <w:rFonts w:ascii="Garamond" w:hAnsi="Garamond"/>
                <w:sz w:val="20"/>
                <w:szCs w:val="20"/>
              </w:rPr>
              <w:t xml:space="preserve">c </w:t>
            </w:r>
          </w:p>
        </w:tc>
        <w:tc>
          <w:tcPr>
            <w:tcW w:w="4576" w:type="pct"/>
            <w:tcBorders>
              <w:top w:val="single" w:sz="4" w:space="0" w:color="000000"/>
              <w:left w:val="single" w:sz="4" w:space="0" w:color="000000"/>
              <w:bottom w:val="single" w:sz="4" w:space="0" w:color="000000"/>
              <w:right w:val="single" w:sz="4" w:space="0" w:color="000000"/>
            </w:tcBorders>
          </w:tcPr>
          <w:p w14:paraId="7607F520" w14:textId="1A23CCD2" w:rsidR="00BE1894" w:rsidRPr="00F3025F" w:rsidRDefault="00BE1894" w:rsidP="00BE1894">
            <w:pPr>
              <w:widowControl w:val="0"/>
              <w:tabs>
                <w:tab w:val="left" w:pos="10335"/>
              </w:tabs>
              <w:spacing w:after="0" w:line="240" w:lineRule="auto"/>
              <w:rPr>
                <w:rFonts w:ascii="Garamond" w:hAnsi="Garamond"/>
                <w:sz w:val="20"/>
                <w:szCs w:val="20"/>
              </w:rPr>
            </w:pPr>
            <w:r w:rsidRPr="00F3025F">
              <w:rPr>
                <w:rFonts w:ascii="Garamond" w:hAnsi="Garamond"/>
                <w:sz w:val="20"/>
                <w:szCs w:val="20"/>
              </w:rPr>
              <w:t>Fluturimi</w:t>
            </w:r>
            <w:r w:rsidR="00F2789A" w:rsidRPr="00F3025F">
              <w:rPr>
                <w:rFonts w:ascii="Garamond" w:hAnsi="Garamond"/>
                <w:sz w:val="20"/>
                <w:szCs w:val="20"/>
              </w:rPr>
              <w:t xml:space="preserve"> në </w:t>
            </w:r>
            <w:r w:rsidRPr="00F3025F">
              <w:rPr>
                <w:rFonts w:ascii="Garamond" w:hAnsi="Garamond"/>
                <w:sz w:val="20"/>
                <w:szCs w:val="20"/>
              </w:rPr>
              <w:t xml:space="preserve">nivel, kontrolli i </w:t>
            </w:r>
            <w:r w:rsidR="00F81FBC" w:rsidRPr="00F3025F">
              <w:rPr>
                <w:rFonts w:ascii="Garamond" w:hAnsi="Garamond"/>
                <w:sz w:val="20"/>
                <w:szCs w:val="20"/>
              </w:rPr>
              <w:t>fuqisë</w:t>
            </w:r>
            <w:r w:rsidRPr="00F3025F">
              <w:rPr>
                <w:rFonts w:ascii="Garamond" w:hAnsi="Garamond"/>
                <w:sz w:val="20"/>
                <w:szCs w:val="20"/>
              </w:rPr>
              <w:t xml:space="preserve">, </w:t>
            </w:r>
            <w:r w:rsidR="00F81FBC" w:rsidRPr="00F3025F">
              <w:rPr>
                <w:rFonts w:ascii="Garamond" w:hAnsi="Garamond"/>
                <w:sz w:val="20"/>
                <w:szCs w:val="20"/>
              </w:rPr>
              <w:t>shpejtësia</w:t>
            </w:r>
            <w:r w:rsidRPr="00F3025F">
              <w:rPr>
                <w:rFonts w:ascii="Garamond" w:hAnsi="Garamond"/>
                <w:sz w:val="20"/>
                <w:szCs w:val="20"/>
              </w:rPr>
              <w:t xml:space="preserve"> dhe </w:t>
            </w:r>
            <w:r w:rsidR="00DA7E84" w:rsidRPr="00F3025F">
              <w:rPr>
                <w:rFonts w:ascii="Garamond" w:hAnsi="Garamond"/>
                <w:sz w:val="20"/>
                <w:szCs w:val="20"/>
              </w:rPr>
              <w:t>lartësi</w:t>
            </w:r>
            <w:r w:rsidRPr="00F3025F">
              <w:rPr>
                <w:rFonts w:ascii="Garamond" w:hAnsi="Garamond"/>
                <w:sz w:val="20"/>
                <w:szCs w:val="20"/>
              </w:rPr>
              <w:t>a, teknika e rregullat</w:t>
            </w:r>
            <w:r w:rsidR="00877448" w:rsidRPr="00F3025F">
              <w:rPr>
                <w:rFonts w:ascii="Garamond" w:hAnsi="Garamond"/>
                <w:sz w:val="20"/>
                <w:szCs w:val="20"/>
              </w:rPr>
              <w:t>orëve</w:t>
            </w:r>
            <w:r w:rsidRPr="00F3025F">
              <w:rPr>
                <w:rFonts w:ascii="Garamond" w:hAnsi="Garamond"/>
                <w:sz w:val="20"/>
                <w:szCs w:val="20"/>
              </w:rPr>
              <w:t xml:space="preserve"> </w:t>
            </w:r>
          </w:p>
        </w:tc>
      </w:tr>
      <w:tr w:rsidR="00BE1894" w:rsidRPr="00F3025F" w14:paraId="421558C2" w14:textId="77777777" w:rsidTr="00BE1894">
        <w:trPr>
          <w:trHeight w:val="583"/>
        </w:trPr>
        <w:tc>
          <w:tcPr>
            <w:tcW w:w="424" w:type="pct"/>
            <w:tcBorders>
              <w:top w:val="single" w:sz="4" w:space="0" w:color="000000"/>
              <w:left w:val="single" w:sz="4" w:space="0" w:color="000000"/>
              <w:bottom w:val="single" w:sz="4" w:space="0" w:color="000000"/>
              <w:right w:val="single" w:sz="4" w:space="0" w:color="000000"/>
            </w:tcBorders>
          </w:tcPr>
          <w:p w14:paraId="67FA7FF8" w14:textId="77777777" w:rsidR="00BE1894" w:rsidRPr="00F3025F" w:rsidRDefault="00BE1894" w:rsidP="00BE1894">
            <w:pPr>
              <w:widowControl w:val="0"/>
              <w:tabs>
                <w:tab w:val="left" w:pos="10335"/>
              </w:tabs>
              <w:spacing w:after="0" w:line="240" w:lineRule="auto"/>
              <w:jc w:val="center"/>
              <w:rPr>
                <w:rFonts w:ascii="Garamond" w:hAnsi="Garamond"/>
                <w:sz w:val="20"/>
                <w:szCs w:val="20"/>
              </w:rPr>
            </w:pPr>
            <w:r w:rsidRPr="00F3025F">
              <w:rPr>
                <w:rFonts w:ascii="Garamond" w:hAnsi="Garamond"/>
                <w:sz w:val="20"/>
                <w:szCs w:val="20"/>
              </w:rPr>
              <w:t xml:space="preserve">d </w:t>
            </w:r>
          </w:p>
        </w:tc>
        <w:tc>
          <w:tcPr>
            <w:tcW w:w="4576" w:type="pct"/>
            <w:tcBorders>
              <w:top w:val="single" w:sz="4" w:space="0" w:color="000000"/>
              <w:left w:val="single" w:sz="4" w:space="0" w:color="000000"/>
              <w:bottom w:val="single" w:sz="4" w:space="0" w:color="000000"/>
              <w:right w:val="single" w:sz="4" w:space="0" w:color="000000"/>
            </w:tcBorders>
          </w:tcPr>
          <w:p w14:paraId="100C473B" w14:textId="32A4E0FA" w:rsidR="00BE1894" w:rsidRPr="00F3025F" w:rsidRDefault="00F81FBC" w:rsidP="00BE1894">
            <w:pPr>
              <w:widowControl w:val="0"/>
              <w:tabs>
                <w:tab w:val="left" w:pos="10335"/>
              </w:tabs>
              <w:spacing w:after="0" w:line="240" w:lineRule="auto"/>
              <w:rPr>
                <w:rFonts w:ascii="Garamond" w:hAnsi="Garamond"/>
                <w:sz w:val="20"/>
                <w:szCs w:val="20"/>
              </w:rPr>
            </w:pPr>
            <w:r w:rsidRPr="00F3025F">
              <w:rPr>
                <w:rFonts w:ascii="Garamond" w:hAnsi="Garamond"/>
                <w:sz w:val="20"/>
                <w:szCs w:val="20"/>
              </w:rPr>
              <w:t>Regjistrimi</w:t>
            </w:r>
            <w:r w:rsidR="00BE1894" w:rsidRPr="00F3025F">
              <w:rPr>
                <w:rFonts w:ascii="Garamond" w:hAnsi="Garamond"/>
                <w:sz w:val="20"/>
                <w:szCs w:val="20"/>
              </w:rPr>
              <w:t xml:space="preserve"> i Altrimetrit </w:t>
            </w:r>
          </w:p>
        </w:tc>
      </w:tr>
      <w:tr w:rsidR="00BE1894" w:rsidRPr="00F3025F" w14:paraId="0414D8DC" w14:textId="77777777" w:rsidTr="00BE1894">
        <w:trPr>
          <w:trHeight w:val="581"/>
        </w:trPr>
        <w:tc>
          <w:tcPr>
            <w:tcW w:w="424" w:type="pct"/>
            <w:tcBorders>
              <w:top w:val="single" w:sz="4" w:space="0" w:color="000000"/>
              <w:left w:val="single" w:sz="4" w:space="0" w:color="000000"/>
              <w:bottom w:val="single" w:sz="4" w:space="0" w:color="000000"/>
              <w:right w:val="single" w:sz="4" w:space="0" w:color="000000"/>
            </w:tcBorders>
          </w:tcPr>
          <w:p w14:paraId="47FAD867" w14:textId="77777777" w:rsidR="00BE1894" w:rsidRPr="00F3025F" w:rsidRDefault="00BE1894" w:rsidP="00BE1894">
            <w:pPr>
              <w:widowControl w:val="0"/>
              <w:tabs>
                <w:tab w:val="left" w:pos="10335"/>
              </w:tabs>
              <w:spacing w:after="0" w:line="240" w:lineRule="auto"/>
              <w:jc w:val="center"/>
              <w:rPr>
                <w:rFonts w:ascii="Garamond" w:hAnsi="Garamond"/>
                <w:sz w:val="20"/>
                <w:szCs w:val="20"/>
              </w:rPr>
            </w:pPr>
            <w:r w:rsidRPr="00F3025F">
              <w:rPr>
                <w:rFonts w:ascii="Garamond" w:hAnsi="Garamond"/>
                <w:sz w:val="20"/>
                <w:szCs w:val="20"/>
              </w:rPr>
              <w:t xml:space="preserve">e </w:t>
            </w:r>
          </w:p>
        </w:tc>
        <w:tc>
          <w:tcPr>
            <w:tcW w:w="4576" w:type="pct"/>
            <w:tcBorders>
              <w:top w:val="single" w:sz="4" w:space="0" w:color="000000"/>
              <w:left w:val="single" w:sz="4" w:space="0" w:color="000000"/>
              <w:bottom w:val="single" w:sz="4" w:space="0" w:color="000000"/>
              <w:right w:val="single" w:sz="4" w:space="0" w:color="000000"/>
            </w:tcBorders>
          </w:tcPr>
          <w:p w14:paraId="7D4CBDA8" w14:textId="5CCCE5DF" w:rsidR="00BE1894" w:rsidRPr="00F3025F" w:rsidRDefault="008071AD" w:rsidP="00BE1894">
            <w:pPr>
              <w:widowControl w:val="0"/>
              <w:tabs>
                <w:tab w:val="left" w:pos="10335"/>
              </w:tabs>
              <w:spacing w:after="0" w:line="240" w:lineRule="auto"/>
              <w:rPr>
                <w:rFonts w:ascii="Garamond" w:hAnsi="Garamond"/>
                <w:sz w:val="20"/>
                <w:szCs w:val="20"/>
              </w:rPr>
            </w:pPr>
            <w:r w:rsidRPr="00F3025F">
              <w:rPr>
                <w:rFonts w:ascii="Garamond" w:hAnsi="Garamond"/>
                <w:sz w:val="20"/>
                <w:szCs w:val="20"/>
              </w:rPr>
              <w:t>Kohëz</w:t>
            </w:r>
            <w:r w:rsidR="00BE1894" w:rsidRPr="00F3025F">
              <w:rPr>
                <w:rFonts w:ascii="Garamond" w:hAnsi="Garamond"/>
                <w:sz w:val="20"/>
                <w:szCs w:val="20"/>
              </w:rPr>
              <w:t>gjatja dhe rishikimi</w:t>
            </w:r>
            <w:r w:rsidR="00F2789A" w:rsidRPr="00F3025F">
              <w:rPr>
                <w:rFonts w:ascii="Garamond" w:hAnsi="Garamond"/>
                <w:sz w:val="20"/>
                <w:szCs w:val="20"/>
              </w:rPr>
              <w:t xml:space="preserve"> </w:t>
            </w:r>
            <w:r w:rsidR="00BE1894" w:rsidRPr="00F3025F">
              <w:rPr>
                <w:rFonts w:ascii="Garamond" w:hAnsi="Garamond"/>
                <w:sz w:val="20"/>
                <w:szCs w:val="20"/>
              </w:rPr>
              <w:t>i ETA-s</w:t>
            </w:r>
            <w:r w:rsidR="00F2789A" w:rsidRPr="00F3025F">
              <w:rPr>
                <w:rFonts w:ascii="Garamond" w:hAnsi="Garamond"/>
                <w:sz w:val="20"/>
                <w:szCs w:val="20"/>
              </w:rPr>
              <w:t xml:space="preserve"> </w:t>
            </w:r>
          </w:p>
        </w:tc>
      </w:tr>
      <w:tr w:rsidR="00BE1894" w:rsidRPr="00F3025F" w14:paraId="656415A6" w14:textId="77777777" w:rsidTr="00BE1894">
        <w:trPr>
          <w:trHeight w:val="581"/>
        </w:trPr>
        <w:tc>
          <w:tcPr>
            <w:tcW w:w="424" w:type="pct"/>
            <w:tcBorders>
              <w:top w:val="single" w:sz="4" w:space="0" w:color="000000"/>
              <w:left w:val="single" w:sz="4" w:space="0" w:color="000000"/>
              <w:bottom w:val="single" w:sz="4" w:space="0" w:color="000000"/>
              <w:right w:val="single" w:sz="4" w:space="0" w:color="000000"/>
            </w:tcBorders>
          </w:tcPr>
          <w:p w14:paraId="2ED02918" w14:textId="77777777" w:rsidR="00BE1894" w:rsidRPr="00F3025F" w:rsidRDefault="00BE1894" w:rsidP="00BE1894">
            <w:pPr>
              <w:widowControl w:val="0"/>
              <w:tabs>
                <w:tab w:val="left" w:pos="10335"/>
              </w:tabs>
              <w:spacing w:after="0" w:line="240" w:lineRule="auto"/>
              <w:jc w:val="center"/>
              <w:rPr>
                <w:rFonts w:ascii="Garamond" w:hAnsi="Garamond"/>
                <w:sz w:val="20"/>
                <w:szCs w:val="20"/>
              </w:rPr>
            </w:pPr>
            <w:r w:rsidRPr="00F3025F">
              <w:rPr>
                <w:rFonts w:ascii="Garamond" w:hAnsi="Garamond"/>
                <w:sz w:val="20"/>
                <w:szCs w:val="20"/>
              </w:rPr>
              <w:t xml:space="preserve">f </w:t>
            </w:r>
          </w:p>
        </w:tc>
        <w:tc>
          <w:tcPr>
            <w:tcW w:w="4576" w:type="pct"/>
            <w:tcBorders>
              <w:top w:val="single" w:sz="4" w:space="0" w:color="000000"/>
              <w:left w:val="single" w:sz="4" w:space="0" w:color="000000"/>
              <w:bottom w:val="single" w:sz="4" w:space="0" w:color="000000"/>
              <w:right w:val="single" w:sz="4" w:space="0" w:color="000000"/>
            </w:tcBorders>
          </w:tcPr>
          <w:p w14:paraId="02C547E7" w14:textId="711BEB36" w:rsidR="00BE1894" w:rsidRPr="00F3025F" w:rsidRDefault="00BE1894" w:rsidP="00BE1894">
            <w:pPr>
              <w:widowControl w:val="0"/>
              <w:tabs>
                <w:tab w:val="left" w:pos="10335"/>
              </w:tabs>
              <w:spacing w:after="0" w:line="240" w:lineRule="auto"/>
              <w:rPr>
                <w:rFonts w:ascii="Garamond" w:hAnsi="Garamond"/>
                <w:sz w:val="20"/>
                <w:szCs w:val="20"/>
              </w:rPr>
            </w:pPr>
            <w:r w:rsidRPr="00F3025F">
              <w:rPr>
                <w:rFonts w:ascii="Garamond" w:hAnsi="Garamond"/>
                <w:sz w:val="20"/>
                <w:szCs w:val="20"/>
              </w:rPr>
              <w:t>Monitorimi i progresit</w:t>
            </w:r>
            <w:r w:rsidR="00877448" w:rsidRPr="00F3025F">
              <w:rPr>
                <w:rFonts w:ascii="Garamond" w:hAnsi="Garamond"/>
                <w:sz w:val="20"/>
                <w:szCs w:val="20"/>
              </w:rPr>
              <w:t xml:space="preserve"> të fluturimit</w:t>
            </w:r>
            <w:r w:rsidRPr="00F3025F">
              <w:rPr>
                <w:rFonts w:ascii="Garamond" w:hAnsi="Garamond"/>
                <w:sz w:val="20"/>
                <w:szCs w:val="20"/>
              </w:rPr>
              <w:t>, i</w:t>
            </w:r>
            <w:r w:rsidR="006E6772" w:rsidRPr="00F3025F">
              <w:rPr>
                <w:rFonts w:ascii="Garamond" w:hAnsi="Garamond"/>
                <w:sz w:val="20"/>
                <w:szCs w:val="20"/>
              </w:rPr>
              <w:t xml:space="preserve"> të dhëna</w:t>
            </w:r>
            <w:r w:rsidRPr="00F3025F">
              <w:rPr>
                <w:rFonts w:ascii="Garamond" w:hAnsi="Garamond"/>
                <w:sz w:val="20"/>
                <w:szCs w:val="20"/>
              </w:rPr>
              <w:t>ve</w:t>
            </w:r>
            <w:r w:rsidR="00877448" w:rsidRPr="00F3025F">
              <w:rPr>
                <w:rFonts w:ascii="Garamond" w:hAnsi="Garamond"/>
                <w:sz w:val="20"/>
                <w:szCs w:val="20"/>
              </w:rPr>
              <w:t xml:space="preserve"> të fluturimit</w:t>
            </w:r>
            <w:r w:rsidR="004B1B1B" w:rsidRPr="00F3025F">
              <w:rPr>
                <w:rFonts w:ascii="Garamond" w:hAnsi="Garamond"/>
                <w:sz w:val="20"/>
                <w:szCs w:val="20"/>
              </w:rPr>
              <w:t>,</w:t>
            </w:r>
            <w:r w:rsidRPr="00F3025F">
              <w:rPr>
                <w:rFonts w:ascii="Garamond" w:hAnsi="Garamond"/>
                <w:sz w:val="20"/>
                <w:szCs w:val="20"/>
              </w:rPr>
              <w:t xml:space="preserve"> </w:t>
            </w:r>
            <w:r w:rsidR="00581832" w:rsidRPr="00F3025F">
              <w:rPr>
                <w:rFonts w:ascii="Garamond" w:hAnsi="Garamond"/>
                <w:sz w:val="20"/>
                <w:szCs w:val="20"/>
              </w:rPr>
              <w:t>përdor</w:t>
            </w:r>
            <w:r w:rsidRPr="00F3025F">
              <w:rPr>
                <w:rFonts w:ascii="Garamond" w:hAnsi="Garamond"/>
                <w:sz w:val="20"/>
                <w:szCs w:val="20"/>
              </w:rPr>
              <w:t>imi i karburantit</w:t>
            </w:r>
            <w:r w:rsidR="004B1B1B" w:rsidRPr="00F3025F">
              <w:rPr>
                <w:rFonts w:ascii="Garamond" w:hAnsi="Garamond"/>
                <w:sz w:val="20"/>
                <w:szCs w:val="20"/>
              </w:rPr>
              <w:t>,</w:t>
            </w:r>
            <w:r w:rsidRPr="00F3025F">
              <w:rPr>
                <w:rFonts w:ascii="Garamond" w:hAnsi="Garamond"/>
                <w:sz w:val="20"/>
                <w:szCs w:val="20"/>
              </w:rPr>
              <w:t xml:space="preserve"> menaxhimi i sistemeve </w:t>
            </w:r>
          </w:p>
        </w:tc>
      </w:tr>
      <w:tr w:rsidR="00BE1894" w:rsidRPr="00F3025F" w14:paraId="052DF7A0" w14:textId="77777777" w:rsidTr="00BE1894">
        <w:trPr>
          <w:trHeight w:val="581"/>
        </w:trPr>
        <w:tc>
          <w:tcPr>
            <w:tcW w:w="424" w:type="pct"/>
            <w:tcBorders>
              <w:top w:val="single" w:sz="4" w:space="0" w:color="000000"/>
              <w:left w:val="single" w:sz="4" w:space="0" w:color="000000"/>
              <w:bottom w:val="single" w:sz="4" w:space="0" w:color="000000"/>
              <w:right w:val="single" w:sz="4" w:space="0" w:color="000000"/>
            </w:tcBorders>
          </w:tcPr>
          <w:p w14:paraId="4B9F6C01" w14:textId="77777777" w:rsidR="00BE1894" w:rsidRPr="00F3025F" w:rsidRDefault="00BE1894" w:rsidP="00BE1894">
            <w:pPr>
              <w:widowControl w:val="0"/>
              <w:tabs>
                <w:tab w:val="left" w:pos="10335"/>
              </w:tabs>
              <w:spacing w:after="0" w:line="240" w:lineRule="auto"/>
              <w:jc w:val="center"/>
              <w:rPr>
                <w:rFonts w:ascii="Garamond" w:hAnsi="Garamond"/>
                <w:sz w:val="20"/>
                <w:szCs w:val="20"/>
              </w:rPr>
            </w:pPr>
            <w:r w:rsidRPr="00F3025F">
              <w:rPr>
                <w:rFonts w:ascii="Garamond" w:hAnsi="Garamond"/>
                <w:sz w:val="20"/>
                <w:szCs w:val="20"/>
              </w:rPr>
              <w:t xml:space="preserve">g </w:t>
            </w:r>
          </w:p>
        </w:tc>
        <w:tc>
          <w:tcPr>
            <w:tcW w:w="4576" w:type="pct"/>
            <w:tcBorders>
              <w:top w:val="single" w:sz="4" w:space="0" w:color="000000"/>
              <w:left w:val="single" w:sz="4" w:space="0" w:color="000000"/>
              <w:bottom w:val="single" w:sz="4" w:space="0" w:color="000000"/>
              <w:right w:val="single" w:sz="4" w:space="0" w:color="000000"/>
            </w:tcBorders>
          </w:tcPr>
          <w:p w14:paraId="3DFF4605" w14:textId="19419C1F" w:rsidR="00BE1894" w:rsidRPr="00F3025F" w:rsidRDefault="00BE1894" w:rsidP="00BE1894">
            <w:pPr>
              <w:widowControl w:val="0"/>
              <w:tabs>
                <w:tab w:val="left" w:pos="10335"/>
              </w:tabs>
              <w:spacing w:after="0" w:line="240" w:lineRule="auto"/>
              <w:rPr>
                <w:rFonts w:ascii="Garamond" w:hAnsi="Garamond"/>
                <w:sz w:val="20"/>
                <w:szCs w:val="20"/>
              </w:rPr>
            </w:pPr>
            <w:r w:rsidRPr="00F3025F">
              <w:rPr>
                <w:rFonts w:ascii="Garamond" w:hAnsi="Garamond"/>
                <w:sz w:val="20"/>
                <w:szCs w:val="20"/>
              </w:rPr>
              <w:t>Koordinimi-</w:t>
            </w:r>
            <w:r w:rsidR="004355FA" w:rsidRPr="00F3025F">
              <w:rPr>
                <w:rFonts w:ascii="Garamond" w:hAnsi="Garamond"/>
                <w:sz w:val="20"/>
                <w:szCs w:val="20"/>
              </w:rPr>
              <w:t>përputh</w:t>
            </w:r>
            <w:r w:rsidRPr="00F3025F">
              <w:rPr>
                <w:rFonts w:ascii="Garamond" w:hAnsi="Garamond"/>
                <w:sz w:val="20"/>
                <w:szCs w:val="20"/>
              </w:rPr>
              <w:t xml:space="preserve">ja me ATC, procedurat R/T </w:t>
            </w:r>
          </w:p>
        </w:tc>
      </w:tr>
      <w:tr w:rsidR="00BE1894" w:rsidRPr="00F3025F" w14:paraId="321B132E" w14:textId="77777777" w:rsidTr="00BE1894">
        <w:trPr>
          <w:trHeight w:val="581"/>
        </w:trPr>
        <w:tc>
          <w:tcPr>
            <w:tcW w:w="5000" w:type="pct"/>
            <w:gridSpan w:val="2"/>
            <w:tcBorders>
              <w:top w:val="single" w:sz="4" w:space="0" w:color="000000"/>
              <w:left w:val="single" w:sz="4" w:space="0" w:color="000000"/>
              <w:bottom w:val="single" w:sz="4" w:space="0" w:color="000000"/>
              <w:right w:val="single" w:sz="4" w:space="0" w:color="000000"/>
            </w:tcBorders>
          </w:tcPr>
          <w:p w14:paraId="4F816561" w14:textId="4177B70D" w:rsidR="00BE1894" w:rsidRPr="00F3025F" w:rsidRDefault="00BE1894" w:rsidP="00BE1894">
            <w:pPr>
              <w:widowControl w:val="0"/>
              <w:tabs>
                <w:tab w:val="left" w:pos="10335"/>
              </w:tabs>
              <w:spacing w:after="0" w:line="240" w:lineRule="auto"/>
              <w:rPr>
                <w:rFonts w:ascii="Garamond" w:hAnsi="Garamond"/>
                <w:sz w:val="20"/>
                <w:szCs w:val="20"/>
              </w:rPr>
            </w:pPr>
            <w:r w:rsidRPr="00F3025F">
              <w:rPr>
                <w:rFonts w:ascii="Garamond" w:hAnsi="Garamond"/>
                <w:sz w:val="20"/>
                <w:szCs w:val="20"/>
              </w:rPr>
              <w:t xml:space="preserve">SEKSIONI 4 — </w:t>
            </w:r>
            <w:r w:rsidR="008C334D" w:rsidRPr="00F3025F">
              <w:rPr>
                <w:rFonts w:ascii="Garamond" w:hAnsi="Garamond"/>
                <w:sz w:val="20"/>
                <w:szCs w:val="20"/>
              </w:rPr>
              <w:t xml:space="preserve">PROCEDURAT PËR E AFRIMIT </w:t>
            </w:r>
            <w:r w:rsidRPr="00F3025F">
              <w:rPr>
                <w:rFonts w:ascii="Garamond" w:hAnsi="Garamond"/>
                <w:sz w:val="20"/>
                <w:szCs w:val="20"/>
              </w:rPr>
              <w:t xml:space="preserve">ME </w:t>
            </w:r>
            <w:r w:rsidR="00055217" w:rsidRPr="00F3025F">
              <w:rPr>
                <w:rFonts w:ascii="Garamond" w:hAnsi="Garamond"/>
                <w:sz w:val="20"/>
                <w:szCs w:val="20"/>
              </w:rPr>
              <w:t>PRECIZONIN</w:t>
            </w:r>
            <w:r w:rsidRPr="00F3025F">
              <w:rPr>
                <w:rFonts w:ascii="Garamond" w:hAnsi="Garamond"/>
                <w:sz w:val="20"/>
                <w:szCs w:val="20"/>
              </w:rPr>
              <w:t xml:space="preserve"> </w:t>
            </w:r>
          </w:p>
        </w:tc>
      </w:tr>
      <w:tr w:rsidR="00BE1894" w:rsidRPr="00F3025F" w14:paraId="4D4C7D8F" w14:textId="77777777" w:rsidTr="00BE1894">
        <w:trPr>
          <w:trHeight w:val="614"/>
        </w:trPr>
        <w:tc>
          <w:tcPr>
            <w:tcW w:w="424" w:type="pct"/>
            <w:tcBorders>
              <w:top w:val="single" w:sz="4" w:space="0" w:color="000000"/>
              <w:left w:val="single" w:sz="4" w:space="0" w:color="000000"/>
              <w:bottom w:val="single" w:sz="4" w:space="0" w:color="000000"/>
              <w:right w:val="single" w:sz="4" w:space="0" w:color="000000"/>
            </w:tcBorders>
          </w:tcPr>
          <w:p w14:paraId="53BB967D" w14:textId="77777777" w:rsidR="00BE1894" w:rsidRPr="00F3025F" w:rsidRDefault="00BE1894" w:rsidP="00BE1894">
            <w:pPr>
              <w:widowControl w:val="0"/>
              <w:tabs>
                <w:tab w:val="left" w:pos="10335"/>
              </w:tabs>
              <w:spacing w:after="0" w:line="240" w:lineRule="auto"/>
              <w:jc w:val="center"/>
              <w:rPr>
                <w:rFonts w:ascii="Garamond" w:hAnsi="Garamond"/>
                <w:sz w:val="20"/>
                <w:szCs w:val="20"/>
              </w:rPr>
            </w:pPr>
            <w:r w:rsidRPr="00F3025F">
              <w:rPr>
                <w:rFonts w:ascii="Garamond" w:hAnsi="Garamond"/>
                <w:sz w:val="20"/>
                <w:szCs w:val="20"/>
              </w:rPr>
              <w:t xml:space="preserve">a </w:t>
            </w:r>
          </w:p>
        </w:tc>
        <w:tc>
          <w:tcPr>
            <w:tcW w:w="4576" w:type="pct"/>
            <w:tcBorders>
              <w:top w:val="single" w:sz="4" w:space="0" w:color="000000"/>
              <w:left w:val="single" w:sz="4" w:space="0" w:color="000000"/>
              <w:bottom w:val="single" w:sz="4" w:space="0" w:color="000000"/>
              <w:right w:val="single" w:sz="4" w:space="0" w:color="000000"/>
            </w:tcBorders>
          </w:tcPr>
          <w:p w14:paraId="5E891DE3" w14:textId="774E30FD" w:rsidR="00BE1894" w:rsidRPr="00F3025F" w:rsidRDefault="00BE1894" w:rsidP="00BE1894">
            <w:pPr>
              <w:widowControl w:val="0"/>
              <w:tabs>
                <w:tab w:val="left" w:pos="10335"/>
              </w:tabs>
              <w:spacing w:after="0" w:line="240" w:lineRule="auto"/>
              <w:rPr>
                <w:rFonts w:ascii="Garamond" w:hAnsi="Garamond"/>
                <w:sz w:val="20"/>
                <w:szCs w:val="20"/>
              </w:rPr>
            </w:pPr>
            <w:r w:rsidRPr="00F3025F">
              <w:rPr>
                <w:rFonts w:ascii="Garamond" w:hAnsi="Garamond"/>
                <w:sz w:val="20"/>
                <w:szCs w:val="20"/>
              </w:rPr>
              <w:t xml:space="preserve">Konfigurimi dhe kontrolli i </w:t>
            </w:r>
            <w:r w:rsidR="006E6772" w:rsidRPr="00F3025F">
              <w:rPr>
                <w:rFonts w:ascii="Garamond" w:hAnsi="Garamond"/>
                <w:sz w:val="20"/>
                <w:szCs w:val="20"/>
              </w:rPr>
              <w:t>pajisj</w:t>
            </w:r>
            <w:r w:rsidRPr="00F3025F">
              <w:rPr>
                <w:rFonts w:ascii="Garamond" w:hAnsi="Garamond"/>
                <w:sz w:val="20"/>
                <w:szCs w:val="20"/>
              </w:rPr>
              <w:t>eve</w:t>
            </w:r>
            <w:r w:rsidR="008A750D" w:rsidRPr="00F3025F">
              <w:rPr>
                <w:rFonts w:ascii="Garamond" w:hAnsi="Garamond"/>
                <w:sz w:val="20"/>
                <w:szCs w:val="20"/>
              </w:rPr>
              <w:t xml:space="preserve"> të lund</w:t>
            </w:r>
            <w:r w:rsidRPr="00F3025F">
              <w:rPr>
                <w:rFonts w:ascii="Garamond" w:hAnsi="Garamond"/>
                <w:sz w:val="20"/>
                <w:szCs w:val="20"/>
              </w:rPr>
              <w:t xml:space="preserve">rimit, identifikimi i </w:t>
            </w:r>
            <w:r w:rsidR="006E6772" w:rsidRPr="00F3025F">
              <w:rPr>
                <w:rFonts w:ascii="Garamond" w:hAnsi="Garamond"/>
                <w:sz w:val="20"/>
                <w:szCs w:val="20"/>
              </w:rPr>
              <w:t>pajisj</w:t>
            </w:r>
            <w:r w:rsidRPr="00F3025F">
              <w:rPr>
                <w:rFonts w:ascii="Garamond" w:hAnsi="Garamond"/>
                <w:sz w:val="20"/>
                <w:szCs w:val="20"/>
              </w:rPr>
              <w:t xml:space="preserve">eve </w:t>
            </w:r>
          </w:p>
        </w:tc>
      </w:tr>
      <w:tr w:rsidR="00BE1894" w:rsidRPr="00F3025F" w14:paraId="2A333C59" w14:textId="77777777" w:rsidTr="00BE1894">
        <w:trPr>
          <w:trHeight w:val="581"/>
        </w:trPr>
        <w:tc>
          <w:tcPr>
            <w:tcW w:w="424" w:type="pct"/>
            <w:tcBorders>
              <w:top w:val="single" w:sz="4" w:space="0" w:color="000000"/>
              <w:left w:val="single" w:sz="4" w:space="0" w:color="000000"/>
              <w:bottom w:val="single" w:sz="4" w:space="0" w:color="000000"/>
              <w:right w:val="single" w:sz="4" w:space="0" w:color="000000"/>
            </w:tcBorders>
          </w:tcPr>
          <w:p w14:paraId="0A79A69A" w14:textId="2649D667" w:rsidR="00BE1894" w:rsidRPr="00F3025F" w:rsidRDefault="00BE1894" w:rsidP="00BE1894">
            <w:pPr>
              <w:widowControl w:val="0"/>
              <w:tabs>
                <w:tab w:val="left" w:pos="10335"/>
              </w:tabs>
              <w:spacing w:after="0" w:line="240" w:lineRule="auto"/>
              <w:jc w:val="center"/>
              <w:rPr>
                <w:rFonts w:ascii="Garamond" w:hAnsi="Garamond"/>
                <w:sz w:val="20"/>
                <w:szCs w:val="20"/>
              </w:rPr>
            </w:pPr>
            <w:r w:rsidRPr="00F3025F">
              <w:rPr>
                <w:rFonts w:ascii="Garamond" w:hAnsi="Garamond"/>
                <w:sz w:val="20"/>
                <w:szCs w:val="20"/>
              </w:rPr>
              <w:t>ba</w:t>
            </w:r>
            <w:r w:rsidR="00F2789A" w:rsidRPr="00F3025F">
              <w:rPr>
                <w:rFonts w:ascii="Garamond" w:hAnsi="Garamond"/>
                <w:sz w:val="20"/>
                <w:szCs w:val="20"/>
              </w:rPr>
              <w:t xml:space="preserve"> </w:t>
            </w:r>
          </w:p>
        </w:tc>
        <w:tc>
          <w:tcPr>
            <w:tcW w:w="4576" w:type="pct"/>
            <w:tcBorders>
              <w:top w:val="single" w:sz="4" w:space="0" w:color="000000"/>
              <w:left w:val="single" w:sz="4" w:space="0" w:color="000000"/>
              <w:bottom w:val="single" w:sz="4" w:space="0" w:color="000000"/>
              <w:right w:val="single" w:sz="4" w:space="0" w:color="000000"/>
            </w:tcBorders>
          </w:tcPr>
          <w:p w14:paraId="77F918A4" w14:textId="0F15EC9B" w:rsidR="00BE1894" w:rsidRPr="00F3025F" w:rsidRDefault="00BE1894" w:rsidP="00BE1894">
            <w:pPr>
              <w:widowControl w:val="0"/>
              <w:tabs>
                <w:tab w:val="left" w:pos="10335"/>
              </w:tabs>
              <w:spacing w:after="0" w:line="240" w:lineRule="auto"/>
              <w:rPr>
                <w:rFonts w:ascii="Garamond" w:hAnsi="Garamond"/>
                <w:sz w:val="20"/>
                <w:szCs w:val="20"/>
              </w:rPr>
            </w:pPr>
            <w:r w:rsidRPr="00F3025F">
              <w:rPr>
                <w:rFonts w:ascii="Garamond" w:hAnsi="Garamond"/>
                <w:sz w:val="20"/>
                <w:szCs w:val="20"/>
              </w:rPr>
              <w:t xml:space="preserve">Procedurat e </w:t>
            </w:r>
            <w:r w:rsidR="00F81FBC" w:rsidRPr="00F3025F">
              <w:rPr>
                <w:rFonts w:ascii="Garamond" w:hAnsi="Garamond"/>
                <w:sz w:val="20"/>
                <w:szCs w:val="20"/>
              </w:rPr>
              <w:t>mbërritjes</w:t>
            </w:r>
            <w:r w:rsidRPr="00F3025F">
              <w:rPr>
                <w:rFonts w:ascii="Garamond" w:hAnsi="Garamond"/>
                <w:sz w:val="20"/>
                <w:szCs w:val="20"/>
              </w:rPr>
              <w:t xml:space="preserve">, kontrollet e altimetrit </w:t>
            </w:r>
          </w:p>
        </w:tc>
      </w:tr>
      <w:tr w:rsidR="00BE1894" w:rsidRPr="00F3025F" w14:paraId="5917D6A0" w14:textId="77777777" w:rsidTr="00BE1894">
        <w:trPr>
          <w:trHeight w:val="581"/>
        </w:trPr>
        <w:tc>
          <w:tcPr>
            <w:tcW w:w="424" w:type="pct"/>
            <w:tcBorders>
              <w:top w:val="single" w:sz="4" w:space="0" w:color="000000"/>
              <w:left w:val="single" w:sz="4" w:space="0" w:color="000000"/>
              <w:bottom w:val="single" w:sz="4" w:space="0" w:color="000000"/>
              <w:right w:val="single" w:sz="4" w:space="0" w:color="000000"/>
            </w:tcBorders>
          </w:tcPr>
          <w:p w14:paraId="0A9EE40C" w14:textId="77777777" w:rsidR="00BE1894" w:rsidRPr="00F3025F" w:rsidRDefault="00BE1894" w:rsidP="00BE1894">
            <w:pPr>
              <w:widowControl w:val="0"/>
              <w:tabs>
                <w:tab w:val="left" w:pos="10335"/>
              </w:tabs>
              <w:spacing w:after="0" w:line="240" w:lineRule="auto"/>
              <w:jc w:val="center"/>
              <w:rPr>
                <w:rFonts w:ascii="Garamond" w:hAnsi="Garamond"/>
                <w:sz w:val="20"/>
                <w:szCs w:val="20"/>
              </w:rPr>
            </w:pPr>
            <w:r w:rsidRPr="00F3025F">
              <w:rPr>
                <w:rFonts w:ascii="Garamond" w:hAnsi="Garamond"/>
                <w:sz w:val="20"/>
                <w:szCs w:val="20"/>
              </w:rPr>
              <w:t xml:space="preserve">c </w:t>
            </w:r>
          </w:p>
        </w:tc>
        <w:tc>
          <w:tcPr>
            <w:tcW w:w="4576" w:type="pct"/>
            <w:tcBorders>
              <w:top w:val="single" w:sz="4" w:space="0" w:color="000000"/>
              <w:left w:val="single" w:sz="4" w:space="0" w:color="000000"/>
              <w:bottom w:val="single" w:sz="4" w:space="0" w:color="000000"/>
              <w:right w:val="single" w:sz="4" w:space="0" w:color="000000"/>
            </w:tcBorders>
          </w:tcPr>
          <w:p w14:paraId="0C9F5F4D" w14:textId="44E09292" w:rsidR="00BE1894" w:rsidRPr="00F3025F" w:rsidRDefault="00BE1894" w:rsidP="00BE1894">
            <w:pPr>
              <w:widowControl w:val="0"/>
              <w:tabs>
                <w:tab w:val="left" w:pos="10335"/>
              </w:tabs>
              <w:spacing w:after="0" w:line="240" w:lineRule="auto"/>
              <w:rPr>
                <w:rFonts w:ascii="Garamond" w:hAnsi="Garamond"/>
                <w:sz w:val="20"/>
                <w:szCs w:val="20"/>
              </w:rPr>
            </w:pPr>
            <w:r w:rsidRPr="00F3025F">
              <w:rPr>
                <w:rFonts w:ascii="Garamond" w:hAnsi="Garamond"/>
                <w:sz w:val="20"/>
                <w:szCs w:val="20"/>
              </w:rPr>
              <w:t xml:space="preserve">Konsultimi </w:t>
            </w:r>
            <w:r w:rsidRPr="00F3025F">
              <w:rPr>
                <w:rFonts w:ascii="Garamond" w:hAnsi="Garamond"/>
                <w:sz w:val="20"/>
                <w:szCs w:val="20"/>
              </w:rPr>
              <w:tab/>
              <w:t xml:space="preserve">per </w:t>
            </w:r>
            <w:r w:rsidRPr="00F3025F">
              <w:rPr>
                <w:rFonts w:ascii="Garamond" w:hAnsi="Garamond"/>
                <w:sz w:val="20"/>
                <w:szCs w:val="20"/>
              </w:rPr>
              <w:tab/>
              <w:t xml:space="preserve"> </w:t>
            </w:r>
            <w:r w:rsidRPr="00F3025F">
              <w:rPr>
                <w:rFonts w:ascii="Garamond" w:hAnsi="Garamond"/>
                <w:sz w:val="20"/>
                <w:szCs w:val="20"/>
              </w:rPr>
              <w:tab/>
              <w:t xml:space="preserve">afrimin </w:t>
            </w:r>
            <w:r w:rsidRPr="00F3025F">
              <w:rPr>
                <w:rFonts w:ascii="Garamond" w:hAnsi="Garamond"/>
                <w:sz w:val="20"/>
                <w:szCs w:val="20"/>
              </w:rPr>
              <w:tab/>
              <w:t xml:space="preserve">dhe </w:t>
            </w:r>
            <w:r w:rsidRPr="00F3025F">
              <w:rPr>
                <w:rFonts w:ascii="Garamond" w:hAnsi="Garamond"/>
                <w:sz w:val="20"/>
                <w:szCs w:val="20"/>
              </w:rPr>
              <w:tab/>
              <w:t xml:space="preserve">uljen </w:t>
            </w:r>
            <w:r w:rsidRPr="00F3025F">
              <w:rPr>
                <w:rFonts w:ascii="Garamond" w:hAnsi="Garamond"/>
                <w:sz w:val="20"/>
                <w:szCs w:val="20"/>
              </w:rPr>
              <w:tab/>
            </w:r>
            <w:r w:rsidR="00364488" w:rsidRPr="00F3025F">
              <w:rPr>
                <w:rFonts w:ascii="Garamond" w:hAnsi="Garamond"/>
                <w:sz w:val="20"/>
                <w:szCs w:val="20"/>
              </w:rPr>
              <w:t>përfshi</w:t>
            </w:r>
            <w:r w:rsidRPr="00F3025F">
              <w:rPr>
                <w:rFonts w:ascii="Garamond" w:hAnsi="Garamond"/>
                <w:sz w:val="20"/>
                <w:szCs w:val="20"/>
              </w:rPr>
              <w:t xml:space="preserve">re </w:t>
            </w:r>
            <w:r w:rsidRPr="00F3025F">
              <w:rPr>
                <w:rFonts w:ascii="Garamond" w:hAnsi="Garamond"/>
                <w:sz w:val="20"/>
                <w:szCs w:val="20"/>
              </w:rPr>
              <w:tab/>
              <w:t xml:space="preserve"> </w:t>
            </w:r>
            <w:r w:rsidRPr="00F3025F">
              <w:rPr>
                <w:rFonts w:ascii="Garamond" w:hAnsi="Garamond"/>
                <w:sz w:val="20"/>
                <w:szCs w:val="20"/>
              </w:rPr>
              <w:tab/>
              <w:t xml:space="preserve">kontrollin </w:t>
            </w:r>
            <w:r w:rsidRPr="00F3025F">
              <w:rPr>
                <w:rFonts w:ascii="Garamond" w:hAnsi="Garamond"/>
                <w:sz w:val="20"/>
                <w:szCs w:val="20"/>
              </w:rPr>
              <w:tab/>
              <w:t xml:space="preserve">e zbritjes/afrimit/uljes </w:t>
            </w:r>
          </w:p>
        </w:tc>
      </w:tr>
      <w:tr w:rsidR="00BE1894" w:rsidRPr="00F3025F" w14:paraId="750391DD" w14:textId="77777777" w:rsidTr="00BE1894">
        <w:trPr>
          <w:trHeight w:val="581"/>
        </w:trPr>
        <w:tc>
          <w:tcPr>
            <w:tcW w:w="424" w:type="pct"/>
            <w:tcBorders>
              <w:top w:val="single" w:sz="4" w:space="0" w:color="000000"/>
              <w:left w:val="single" w:sz="4" w:space="0" w:color="000000"/>
              <w:bottom w:val="single" w:sz="4" w:space="0" w:color="000000"/>
              <w:right w:val="single" w:sz="4" w:space="0" w:color="000000"/>
            </w:tcBorders>
          </w:tcPr>
          <w:p w14:paraId="0291A72C" w14:textId="77777777" w:rsidR="00BE1894" w:rsidRPr="00F3025F" w:rsidRDefault="00BE1894" w:rsidP="00BE1894">
            <w:pPr>
              <w:widowControl w:val="0"/>
              <w:tabs>
                <w:tab w:val="left" w:pos="10335"/>
              </w:tabs>
              <w:spacing w:after="0" w:line="240" w:lineRule="auto"/>
              <w:jc w:val="center"/>
              <w:rPr>
                <w:rFonts w:ascii="Garamond" w:hAnsi="Garamond"/>
                <w:sz w:val="20"/>
                <w:szCs w:val="20"/>
              </w:rPr>
            </w:pPr>
            <w:r w:rsidRPr="00F3025F">
              <w:rPr>
                <w:rFonts w:ascii="Garamond" w:hAnsi="Garamond"/>
                <w:sz w:val="20"/>
                <w:szCs w:val="20"/>
              </w:rPr>
              <w:t xml:space="preserve">d (+) </w:t>
            </w:r>
          </w:p>
        </w:tc>
        <w:tc>
          <w:tcPr>
            <w:tcW w:w="4576" w:type="pct"/>
            <w:tcBorders>
              <w:top w:val="single" w:sz="4" w:space="0" w:color="000000"/>
              <w:left w:val="single" w:sz="4" w:space="0" w:color="000000"/>
              <w:bottom w:val="single" w:sz="4" w:space="0" w:color="000000"/>
              <w:right w:val="single" w:sz="4" w:space="0" w:color="000000"/>
            </w:tcBorders>
          </w:tcPr>
          <w:p w14:paraId="28C6FDCE" w14:textId="77777777" w:rsidR="00BE1894" w:rsidRPr="00F3025F" w:rsidRDefault="00BE1894" w:rsidP="00BE1894">
            <w:pPr>
              <w:widowControl w:val="0"/>
              <w:tabs>
                <w:tab w:val="left" w:pos="10335"/>
              </w:tabs>
              <w:spacing w:after="0" w:line="240" w:lineRule="auto"/>
              <w:rPr>
                <w:rFonts w:ascii="Garamond" w:hAnsi="Garamond"/>
                <w:sz w:val="20"/>
                <w:szCs w:val="20"/>
              </w:rPr>
            </w:pPr>
            <w:r w:rsidRPr="00F3025F">
              <w:rPr>
                <w:rFonts w:ascii="Garamond" w:hAnsi="Garamond"/>
                <w:sz w:val="20"/>
                <w:szCs w:val="20"/>
              </w:rPr>
              <w:t xml:space="preserve">Procedura e mbajtjes </w:t>
            </w:r>
          </w:p>
        </w:tc>
      </w:tr>
      <w:tr w:rsidR="00BE1894" w:rsidRPr="00F3025F" w14:paraId="59B62D5E" w14:textId="77777777" w:rsidTr="00BE1894">
        <w:trPr>
          <w:trHeight w:val="581"/>
        </w:trPr>
        <w:tc>
          <w:tcPr>
            <w:tcW w:w="424" w:type="pct"/>
            <w:tcBorders>
              <w:top w:val="single" w:sz="4" w:space="0" w:color="000000"/>
              <w:left w:val="single" w:sz="4" w:space="0" w:color="000000"/>
              <w:bottom w:val="single" w:sz="4" w:space="0" w:color="000000"/>
              <w:right w:val="single" w:sz="4" w:space="0" w:color="000000"/>
            </w:tcBorders>
          </w:tcPr>
          <w:p w14:paraId="24FFCDD0" w14:textId="77777777" w:rsidR="00BE1894" w:rsidRPr="00F3025F" w:rsidRDefault="00BE1894" w:rsidP="00BE1894">
            <w:pPr>
              <w:widowControl w:val="0"/>
              <w:tabs>
                <w:tab w:val="left" w:pos="10335"/>
              </w:tabs>
              <w:spacing w:after="0" w:line="240" w:lineRule="auto"/>
              <w:jc w:val="center"/>
              <w:rPr>
                <w:rFonts w:ascii="Garamond" w:hAnsi="Garamond"/>
                <w:sz w:val="20"/>
                <w:szCs w:val="20"/>
              </w:rPr>
            </w:pPr>
            <w:r w:rsidRPr="00F3025F">
              <w:rPr>
                <w:rFonts w:ascii="Garamond" w:hAnsi="Garamond"/>
                <w:sz w:val="20"/>
                <w:szCs w:val="20"/>
              </w:rPr>
              <w:t xml:space="preserve">e </w:t>
            </w:r>
          </w:p>
        </w:tc>
        <w:tc>
          <w:tcPr>
            <w:tcW w:w="4576" w:type="pct"/>
            <w:tcBorders>
              <w:top w:val="single" w:sz="4" w:space="0" w:color="000000"/>
              <w:left w:val="single" w:sz="4" w:space="0" w:color="000000"/>
              <w:bottom w:val="single" w:sz="4" w:space="0" w:color="000000"/>
              <w:right w:val="single" w:sz="4" w:space="0" w:color="000000"/>
            </w:tcBorders>
          </w:tcPr>
          <w:p w14:paraId="0487683A" w14:textId="299EED41" w:rsidR="00BE1894" w:rsidRPr="00F3025F" w:rsidRDefault="004355FA" w:rsidP="00F81FBC">
            <w:pPr>
              <w:widowControl w:val="0"/>
              <w:tabs>
                <w:tab w:val="left" w:pos="10335"/>
              </w:tabs>
              <w:spacing w:after="0" w:line="240" w:lineRule="auto"/>
              <w:rPr>
                <w:rFonts w:ascii="Garamond" w:hAnsi="Garamond"/>
                <w:sz w:val="20"/>
                <w:szCs w:val="20"/>
              </w:rPr>
            </w:pPr>
            <w:r w:rsidRPr="00F3025F">
              <w:rPr>
                <w:rFonts w:ascii="Garamond" w:hAnsi="Garamond"/>
                <w:sz w:val="20"/>
                <w:szCs w:val="20"/>
              </w:rPr>
              <w:t>Përputh</w:t>
            </w:r>
            <w:r w:rsidR="00BE1894" w:rsidRPr="00F3025F">
              <w:rPr>
                <w:rFonts w:ascii="Garamond" w:hAnsi="Garamond"/>
                <w:sz w:val="20"/>
                <w:szCs w:val="20"/>
              </w:rPr>
              <w:t>ja me procedurat e publikuara t</w:t>
            </w:r>
            <w:r w:rsidR="00F81FBC" w:rsidRPr="00F3025F">
              <w:rPr>
                <w:rFonts w:ascii="Garamond" w:hAnsi="Garamond"/>
                <w:sz w:val="20"/>
                <w:szCs w:val="20"/>
              </w:rPr>
              <w:t>ë</w:t>
            </w:r>
            <w:r w:rsidR="00BE1894" w:rsidRPr="00F3025F">
              <w:rPr>
                <w:rFonts w:ascii="Garamond" w:hAnsi="Garamond"/>
                <w:sz w:val="20"/>
                <w:szCs w:val="20"/>
              </w:rPr>
              <w:t xml:space="preserve"> afrimit </w:t>
            </w:r>
          </w:p>
        </w:tc>
      </w:tr>
      <w:tr w:rsidR="00BE1894" w:rsidRPr="00F3025F" w14:paraId="5534EC90" w14:textId="77777777" w:rsidTr="00BE1894">
        <w:trPr>
          <w:trHeight w:val="581"/>
        </w:trPr>
        <w:tc>
          <w:tcPr>
            <w:tcW w:w="424" w:type="pct"/>
            <w:tcBorders>
              <w:top w:val="single" w:sz="4" w:space="0" w:color="000000"/>
              <w:left w:val="single" w:sz="4" w:space="0" w:color="000000"/>
              <w:bottom w:val="single" w:sz="4" w:space="0" w:color="000000"/>
              <w:right w:val="single" w:sz="4" w:space="0" w:color="000000"/>
            </w:tcBorders>
          </w:tcPr>
          <w:p w14:paraId="3CF7671C" w14:textId="77777777" w:rsidR="00BE1894" w:rsidRPr="00F3025F" w:rsidRDefault="00BE1894" w:rsidP="00BE1894">
            <w:pPr>
              <w:widowControl w:val="0"/>
              <w:tabs>
                <w:tab w:val="left" w:pos="10335"/>
              </w:tabs>
              <w:spacing w:after="0" w:line="240" w:lineRule="auto"/>
              <w:jc w:val="center"/>
              <w:rPr>
                <w:rFonts w:ascii="Garamond" w:hAnsi="Garamond"/>
                <w:sz w:val="20"/>
                <w:szCs w:val="20"/>
              </w:rPr>
            </w:pPr>
            <w:r w:rsidRPr="00F3025F">
              <w:rPr>
                <w:rFonts w:ascii="Garamond" w:hAnsi="Garamond"/>
                <w:sz w:val="20"/>
                <w:szCs w:val="20"/>
              </w:rPr>
              <w:t xml:space="preserve">f </w:t>
            </w:r>
          </w:p>
        </w:tc>
        <w:tc>
          <w:tcPr>
            <w:tcW w:w="4576" w:type="pct"/>
            <w:tcBorders>
              <w:top w:val="single" w:sz="4" w:space="0" w:color="000000"/>
              <w:left w:val="single" w:sz="4" w:space="0" w:color="000000"/>
              <w:bottom w:val="single" w:sz="4" w:space="0" w:color="000000"/>
              <w:right w:val="single" w:sz="4" w:space="0" w:color="000000"/>
            </w:tcBorders>
          </w:tcPr>
          <w:p w14:paraId="7A3B6F97" w14:textId="540715F5" w:rsidR="00BE1894" w:rsidRPr="00F3025F" w:rsidRDefault="00BE1894" w:rsidP="00F81FBC">
            <w:pPr>
              <w:widowControl w:val="0"/>
              <w:tabs>
                <w:tab w:val="left" w:pos="10335"/>
              </w:tabs>
              <w:spacing w:after="0" w:line="240" w:lineRule="auto"/>
              <w:rPr>
                <w:rFonts w:ascii="Garamond" w:hAnsi="Garamond"/>
                <w:sz w:val="20"/>
                <w:szCs w:val="20"/>
              </w:rPr>
            </w:pPr>
            <w:r w:rsidRPr="00F3025F">
              <w:rPr>
                <w:rFonts w:ascii="Garamond" w:hAnsi="Garamond"/>
                <w:sz w:val="20"/>
                <w:szCs w:val="20"/>
              </w:rPr>
              <w:t>Koh</w:t>
            </w:r>
            <w:r w:rsidR="00F81FBC" w:rsidRPr="00F3025F">
              <w:rPr>
                <w:rFonts w:ascii="Garamond" w:hAnsi="Garamond"/>
                <w:sz w:val="20"/>
                <w:szCs w:val="20"/>
              </w:rPr>
              <w:t>ë</w:t>
            </w:r>
            <w:r w:rsidRPr="00F3025F">
              <w:rPr>
                <w:rFonts w:ascii="Garamond" w:hAnsi="Garamond"/>
                <w:sz w:val="20"/>
                <w:szCs w:val="20"/>
              </w:rPr>
              <w:t xml:space="preserve">matja e afrimit </w:t>
            </w:r>
          </w:p>
        </w:tc>
      </w:tr>
      <w:tr w:rsidR="00BE1894" w:rsidRPr="00F3025F" w14:paraId="5FB5CD81" w14:textId="77777777" w:rsidTr="00BE1894">
        <w:trPr>
          <w:trHeight w:val="581"/>
        </w:trPr>
        <w:tc>
          <w:tcPr>
            <w:tcW w:w="424" w:type="pct"/>
            <w:tcBorders>
              <w:top w:val="single" w:sz="4" w:space="0" w:color="000000"/>
              <w:left w:val="single" w:sz="4" w:space="0" w:color="000000"/>
              <w:bottom w:val="single" w:sz="4" w:space="0" w:color="000000"/>
              <w:right w:val="single" w:sz="4" w:space="0" w:color="000000"/>
            </w:tcBorders>
          </w:tcPr>
          <w:p w14:paraId="6A644220" w14:textId="77777777" w:rsidR="00BE1894" w:rsidRPr="00F3025F" w:rsidRDefault="00BE1894" w:rsidP="00BE1894">
            <w:pPr>
              <w:widowControl w:val="0"/>
              <w:tabs>
                <w:tab w:val="left" w:pos="10335"/>
              </w:tabs>
              <w:spacing w:after="0" w:line="240" w:lineRule="auto"/>
              <w:jc w:val="center"/>
              <w:rPr>
                <w:rFonts w:ascii="Garamond" w:hAnsi="Garamond"/>
                <w:sz w:val="20"/>
                <w:szCs w:val="20"/>
              </w:rPr>
            </w:pPr>
            <w:r w:rsidRPr="00F3025F">
              <w:rPr>
                <w:rFonts w:ascii="Garamond" w:hAnsi="Garamond"/>
                <w:sz w:val="20"/>
                <w:szCs w:val="20"/>
              </w:rPr>
              <w:t xml:space="preserve">g </w:t>
            </w:r>
          </w:p>
        </w:tc>
        <w:tc>
          <w:tcPr>
            <w:tcW w:w="4576" w:type="pct"/>
            <w:tcBorders>
              <w:top w:val="single" w:sz="4" w:space="0" w:color="000000"/>
              <w:left w:val="single" w:sz="4" w:space="0" w:color="000000"/>
              <w:bottom w:val="single" w:sz="4" w:space="0" w:color="000000"/>
              <w:right w:val="single" w:sz="4" w:space="0" w:color="000000"/>
            </w:tcBorders>
          </w:tcPr>
          <w:p w14:paraId="2349C275" w14:textId="50FBDC82" w:rsidR="00BE1894" w:rsidRPr="00F3025F" w:rsidRDefault="00BE1894" w:rsidP="00BE1894">
            <w:pPr>
              <w:widowControl w:val="0"/>
              <w:tabs>
                <w:tab w:val="left" w:pos="10335"/>
              </w:tabs>
              <w:spacing w:after="0" w:line="240" w:lineRule="auto"/>
              <w:rPr>
                <w:rFonts w:ascii="Garamond" w:hAnsi="Garamond"/>
                <w:sz w:val="20"/>
                <w:szCs w:val="20"/>
              </w:rPr>
            </w:pPr>
            <w:r w:rsidRPr="00F3025F">
              <w:rPr>
                <w:rFonts w:ascii="Garamond" w:hAnsi="Garamond"/>
                <w:sz w:val="20"/>
                <w:szCs w:val="20"/>
              </w:rPr>
              <w:t xml:space="preserve">Afrimi i stabilizuar (kontrolli i </w:t>
            </w:r>
            <w:r w:rsidR="00F81FBC" w:rsidRPr="00F3025F">
              <w:rPr>
                <w:rFonts w:ascii="Garamond" w:hAnsi="Garamond"/>
                <w:sz w:val="20"/>
                <w:szCs w:val="20"/>
              </w:rPr>
              <w:t>lartësisë</w:t>
            </w:r>
            <w:r w:rsidRPr="00F3025F">
              <w:rPr>
                <w:rFonts w:ascii="Garamond" w:hAnsi="Garamond"/>
                <w:sz w:val="20"/>
                <w:szCs w:val="20"/>
              </w:rPr>
              <w:t xml:space="preserve">, </w:t>
            </w:r>
            <w:r w:rsidR="00F81FBC" w:rsidRPr="00F3025F">
              <w:rPr>
                <w:rFonts w:ascii="Garamond" w:hAnsi="Garamond"/>
                <w:sz w:val="20"/>
                <w:szCs w:val="20"/>
              </w:rPr>
              <w:t>shpejtësisë</w:t>
            </w:r>
            <w:r w:rsidRPr="00F3025F">
              <w:rPr>
                <w:rFonts w:ascii="Garamond" w:hAnsi="Garamond"/>
                <w:sz w:val="20"/>
                <w:szCs w:val="20"/>
              </w:rPr>
              <w:t xml:space="preserve"> dhe drejtimit </w:t>
            </w:r>
          </w:p>
        </w:tc>
      </w:tr>
      <w:tr w:rsidR="00BE1894" w:rsidRPr="00F3025F" w14:paraId="7861412B" w14:textId="77777777" w:rsidTr="00BE1894">
        <w:trPr>
          <w:trHeight w:val="581"/>
        </w:trPr>
        <w:tc>
          <w:tcPr>
            <w:tcW w:w="424" w:type="pct"/>
            <w:tcBorders>
              <w:top w:val="single" w:sz="4" w:space="0" w:color="000000"/>
              <w:left w:val="single" w:sz="4" w:space="0" w:color="000000"/>
              <w:bottom w:val="single" w:sz="4" w:space="0" w:color="000000"/>
              <w:right w:val="single" w:sz="4" w:space="0" w:color="000000"/>
            </w:tcBorders>
          </w:tcPr>
          <w:p w14:paraId="5C99C73F" w14:textId="77777777" w:rsidR="00BE1894" w:rsidRPr="00F3025F" w:rsidRDefault="00BE1894" w:rsidP="00BE1894">
            <w:pPr>
              <w:widowControl w:val="0"/>
              <w:tabs>
                <w:tab w:val="left" w:pos="10335"/>
              </w:tabs>
              <w:spacing w:after="0" w:line="240" w:lineRule="auto"/>
              <w:jc w:val="center"/>
              <w:rPr>
                <w:rFonts w:ascii="Garamond" w:hAnsi="Garamond"/>
                <w:sz w:val="20"/>
                <w:szCs w:val="20"/>
              </w:rPr>
            </w:pPr>
            <w:r w:rsidRPr="00F3025F">
              <w:rPr>
                <w:rFonts w:ascii="Garamond" w:hAnsi="Garamond"/>
                <w:sz w:val="20"/>
                <w:szCs w:val="20"/>
              </w:rPr>
              <w:t xml:space="preserve">h (+) </w:t>
            </w:r>
          </w:p>
        </w:tc>
        <w:tc>
          <w:tcPr>
            <w:tcW w:w="4576" w:type="pct"/>
            <w:tcBorders>
              <w:top w:val="single" w:sz="4" w:space="0" w:color="000000"/>
              <w:left w:val="single" w:sz="4" w:space="0" w:color="000000"/>
              <w:bottom w:val="single" w:sz="4" w:space="0" w:color="000000"/>
              <w:right w:val="single" w:sz="4" w:space="0" w:color="000000"/>
            </w:tcBorders>
          </w:tcPr>
          <w:p w14:paraId="127D9F9F" w14:textId="77777777" w:rsidR="00BE1894" w:rsidRPr="00F3025F" w:rsidRDefault="00BE1894" w:rsidP="00BE1894">
            <w:pPr>
              <w:widowControl w:val="0"/>
              <w:tabs>
                <w:tab w:val="left" w:pos="10335"/>
              </w:tabs>
              <w:spacing w:after="0" w:line="240" w:lineRule="auto"/>
              <w:rPr>
                <w:rFonts w:ascii="Garamond" w:hAnsi="Garamond"/>
                <w:sz w:val="20"/>
                <w:szCs w:val="20"/>
              </w:rPr>
            </w:pPr>
            <w:r w:rsidRPr="00F3025F">
              <w:rPr>
                <w:rFonts w:ascii="Garamond" w:hAnsi="Garamond"/>
                <w:sz w:val="20"/>
                <w:szCs w:val="20"/>
              </w:rPr>
              <w:t xml:space="preserve">Veprimet e rrethrrotullimit </w:t>
            </w:r>
          </w:p>
        </w:tc>
      </w:tr>
      <w:tr w:rsidR="00BE1894" w:rsidRPr="00F3025F" w14:paraId="2F4B4E21" w14:textId="77777777" w:rsidTr="00BE1894">
        <w:tblPrEx>
          <w:tblCellMar>
            <w:left w:w="110" w:type="dxa"/>
            <w:right w:w="53" w:type="dxa"/>
          </w:tblCellMar>
        </w:tblPrEx>
        <w:trPr>
          <w:trHeight w:val="583"/>
        </w:trPr>
        <w:tc>
          <w:tcPr>
            <w:tcW w:w="424" w:type="pct"/>
            <w:tcBorders>
              <w:top w:val="single" w:sz="4" w:space="0" w:color="000000"/>
              <w:left w:val="single" w:sz="4" w:space="0" w:color="000000"/>
              <w:bottom w:val="single" w:sz="4" w:space="0" w:color="000000"/>
              <w:right w:val="single" w:sz="4" w:space="0" w:color="000000"/>
            </w:tcBorders>
          </w:tcPr>
          <w:p w14:paraId="460E077B" w14:textId="77777777" w:rsidR="00BE1894" w:rsidRPr="00F3025F" w:rsidRDefault="00BE1894" w:rsidP="00BE1894">
            <w:pPr>
              <w:widowControl w:val="0"/>
              <w:tabs>
                <w:tab w:val="left" w:pos="10335"/>
              </w:tabs>
              <w:spacing w:after="0" w:line="240" w:lineRule="auto"/>
              <w:jc w:val="center"/>
              <w:rPr>
                <w:rFonts w:ascii="Garamond" w:hAnsi="Garamond"/>
                <w:sz w:val="20"/>
                <w:szCs w:val="20"/>
              </w:rPr>
            </w:pPr>
            <w:r w:rsidRPr="00F3025F">
              <w:rPr>
                <w:rFonts w:ascii="Garamond" w:hAnsi="Garamond"/>
                <w:sz w:val="20"/>
                <w:szCs w:val="20"/>
              </w:rPr>
              <w:t xml:space="preserve">i (+) </w:t>
            </w:r>
          </w:p>
        </w:tc>
        <w:tc>
          <w:tcPr>
            <w:tcW w:w="4576" w:type="pct"/>
            <w:tcBorders>
              <w:top w:val="single" w:sz="4" w:space="0" w:color="000000"/>
              <w:left w:val="single" w:sz="4" w:space="0" w:color="000000"/>
              <w:bottom w:val="single" w:sz="4" w:space="0" w:color="000000"/>
              <w:right w:val="single" w:sz="4" w:space="0" w:color="000000"/>
            </w:tcBorders>
          </w:tcPr>
          <w:p w14:paraId="2341D313" w14:textId="77777777" w:rsidR="00BE1894" w:rsidRPr="00F3025F" w:rsidRDefault="00BE1894" w:rsidP="00BE1894">
            <w:pPr>
              <w:widowControl w:val="0"/>
              <w:tabs>
                <w:tab w:val="left" w:pos="10335"/>
              </w:tabs>
              <w:spacing w:after="0" w:line="240" w:lineRule="auto"/>
              <w:rPr>
                <w:rFonts w:ascii="Garamond" w:hAnsi="Garamond"/>
                <w:sz w:val="20"/>
                <w:szCs w:val="20"/>
              </w:rPr>
            </w:pPr>
            <w:r w:rsidRPr="00F3025F">
              <w:rPr>
                <w:rFonts w:ascii="Garamond" w:hAnsi="Garamond"/>
                <w:sz w:val="20"/>
                <w:szCs w:val="20"/>
              </w:rPr>
              <w:t xml:space="preserve">Procedurat e afrimi/uljes se humbur </w:t>
            </w:r>
          </w:p>
        </w:tc>
      </w:tr>
      <w:tr w:rsidR="00BE1894" w:rsidRPr="00F3025F" w14:paraId="0127DD09" w14:textId="77777777" w:rsidTr="00BE1894">
        <w:tblPrEx>
          <w:tblCellMar>
            <w:left w:w="110" w:type="dxa"/>
            <w:right w:w="53" w:type="dxa"/>
          </w:tblCellMar>
        </w:tblPrEx>
        <w:trPr>
          <w:trHeight w:val="581"/>
        </w:trPr>
        <w:tc>
          <w:tcPr>
            <w:tcW w:w="424" w:type="pct"/>
            <w:tcBorders>
              <w:top w:val="single" w:sz="4" w:space="0" w:color="000000"/>
              <w:left w:val="single" w:sz="4" w:space="0" w:color="000000"/>
              <w:bottom w:val="single" w:sz="4" w:space="0" w:color="000000"/>
              <w:right w:val="single" w:sz="4" w:space="0" w:color="000000"/>
            </w:tcBorders>
          </w:tcPr>
          <w:p w14:paraId="770113BD" w14:textId="77777777" w:rsidR="00BE1894" w:rsidRPr="00F3025F" w:rsidRDefault="00BE1894" w:rsidP="00BE1894">
            <w:pPr>
              <w:widowControl w:val="0"/>
              <w:tabs>
                <w:tab w:val="left" w:pos="10335"/>
              </w:tabs>
              <w:spacing w:after="0" w:line="240" w:lineRule="auto"/>
              <w:jc w:val="center"/>
              <w:rPr>
                <w:rFonts w:ascii="Garamond" w:hAnsi="Garamond"/>
                <w:sz w:val="20"/>
                <w:szCs w:val="20"/>
              </w:rPr>
            </w:pPr>
            <w:r w:rsidRPr="00F3025F">
              <w:rPr>
                <w:rFonts w:ascii="Garamond" w:hAnsi="Garamond"/>
                <w:sz w:val="20"/>
                <w:szCs w:val="20"/>
              </w:rPr>
              <w:t xml:space="preserve">j </w:t>
            </w:r>
          </w:p>
        </w:tc>
        <w:tc>
          <w:tcPr>
            <w:tcW w:w="4576" w:type="pct"/>
            <w:tcBorders>
              <w:top w:val="single" w:sz="4" w:space="0" w:color="000000"/>
              <w:left w:val="single" w:sz="4" w:space="0" w:color="000000"/>
              <w:bottom w:val="single" w:sz="4" w:space="0" w:color="000000"/>
              <w:right w:val="single" w:sz="4" w:space="0" w:color="000000"/>
            </w:tcBorders>
          </w:tcPr>
          <w:p w14:paraId="7F5F2BFF" w14:textId="07BE9BC6" w:rsidR="00BE1894" w:rsidRPr="00F3025F" w:rsidRDefault="00BE1894" w:rsidP="00BE1894">
            <w:pPr>
              <w:widowControl w:val="0"/>
              <w:tabs>
                <w:tab w:val="left" w:pos="10335"/>
              </w:tabs>
              <w:spacing w:after="0" w:line="240" w:lineRule="auto"/>
              <w:rPr>
                <w:rFonts w:ascii="Garamond" w:hAnsi="Garamond"/>
                <w:sz w:val="20"/>
                <w:szCs w:val="20"/>
              </w:rPr>
            </w:pPr>
            <w:r w:rsidRPr="00F3025F">
              <w:rPr>
                <w:rFonts w:ascii="Garamond" w:hAnsi="Garamond"/>
                <w:sz w:val="20"/>
                <w:szCs w:val="20"/>
              </w:rPr>
              <w:t>Koordinimi-</w:t>
            </w:r>
            <w:r w:rsidR="004355FA" w:rsidRPr="00F3025F">
              <w:rPr>
                <w:rFonts w:ascii="Garamond" w:hAnsi="Garamond"/>
                <w:sz w:val="20"/>
                <w:szCs w:val="20"/>
              </w:rPr>
              <w:t>përputh</w:t>
            </w:r>
            <w:r w:rsidRPr="00F3025F">
              <w:rPr>
                <w:rFonts w:ascii="Garamond" w:hAnsi="Garamond"/>
                <w:sz w:val="20"/>
                <w:szCs w:val="20"/>
              </w:rPr>
              <w:t xml:space="preserve">ja me ATC, procedurat R/T </w:t>
            </w:r>
          </w:p>
        </w:tc>
      </w:tr>
      <w:tr w:rsidR="00BE1894" w:rsidRPr="00F3025F" w14:paraId="3FCEC30F" w14:textId="77777777" w:rsidTr="00BE1894">
        <w:tblPrEx>
          <w:tblCellMar>
            <w:left w:w="110" w:type="dxa"/>
            <w:right w:w="53" w:type="dxa"/>
          </w:tblCellMar>
        </w:tblPrEx>
        <w:trPr>
          <w:trHeight w:val="581"/>
        </w:trPr>
        <w:tc>
          <w:tcPr>
            <w:tcW w:w="5000" w:type="pct"/>
            <w:gridSpan w:val="2"/>
            <w:tcBorders>
              <w:top w:val="single" w:sz="4" w:space="0" w:color="000000"/>
              <w:left w:val="single" w:sz="4" w:space="0" w:color="000000"/>
              <w:bottom w:val="single" w:sz="4" w:space="0" w:color="000000"/>
              <w:right w:val="single" w:sz="4" w:space="0" w:color="000000"/>
            </w:tcBorders>
          </w:tcPr>
          <w:p w14:paraId="71575E6F" w14:textId="37D84F0B" w:rsidR="00BE1894" w:rsidRPr="00F3025F" w:rsidRDefault="00BE1894" w:rsidP="00F81FBC">
            <w:pPr>
              <w:widowControl w:val="0"/>
              <w:tabs>
                <w:tab w:val="left" w:pos="10335"/>
              </w:tabs>
              <w:spacing w:after="0" w:line="240" w:lineRule="auto"/>
              <w:rPr>
                <w:rFonts w:ascii="Garamond" w:hAnsi="Garamond"/>
                <w:sz w:val="20"/>
                <w:szCs w:val="20"/>
              </w:rPr>
            </w:pPr>
            <w:r w:rsidRPr="00F3025F">
              <w:rPr>
                <w:rFonts w:ascii="Garamond" w:hAnsi="Garamond"/>
                <w:sz w:val="20"/>
                <w:szCs w:val="20"/>
              </w:rPr>
              <w:t>SEKSIONI 5 — PROCEDURAT JOPRECIZIVE T</w:t>
            </w:r>
            <w:r w:rsidR="00F81FBC" w:rsidRPr="00F3025F">
              <w:rPr>
                <w:rFonts w:ascii="Garamond" w:hAnsi="Garamond"/>
                <w:sz w:val="20"/>
                <w:szCs w:val="20"/>
              </w:rPr>
              <w:t>Ë</w:t>
            </w:r>
            <w:r w:rsidRPr="00F3025F">
              <w:rPr>
                <w:rFonts w:ascii="Garamond" w:hAnsi="Garamond"/>
                <w:sz w:val="20"/>
                <w:szCs w:val="20"/>
              </w:rPr>
              <w:t xml:space="preserve"> AFRIMIT </w:t>
            </w:r>
          </w:p>
        </w:tc>
      </w:tr>
      <w:tr w:rsidR="00BE1894" w:rsidRPr="00F3025F" w14:paraId="22BE72C0" w14:textId="77777777" w:rsidTr="00BE1894">
        <w:tblPrEx>
          <w:tblCellMar>
            <w:left w:w="110" w:type="dxa"/>
            <w:right w:w="53" w:type="dxa"/>
          </w:tblCellMar>
        </w:tblPrEx>
        <w:trPr>
          <w:trHeight w:val="581"/>
        </w:trPr>
        <w:tc>
          <w:tcPr>
            <w:tcW w:w="424" w:type="pct"/>
            <w:tcBorders>
              <w:top w:val="single" w:sz="4" w:space="0" w:color="000000"/>
              <w:left w:val="single" w:sz="4" w:space="0" w:color="000000"/>
              <w:bottom w:val="single" w:sz="4" w:space="0" w:color="000000"/>
              <w:right w:val="single" w:sz="4" w:space="0" w:color="000000"/>
            </w:tcBorders>
          </w:tcPr>
          <w:p w14:paraId="7A1DE9B1" w14:textId="77777777" w:rsidR="00BE1894" w:rsidRPr="00F3025F" w:rsidRDefault="00BE1894" w:rsidP="00BE1894">
            <w:pPr>
              <w:widowControl w:val="0"/>
              <w:tabs>
                <w:tab w:val="left" w:pos="10335"/>
              </w:tabs>
              <w:spacing w:after="0" w:line="240" w:lineRule="auto"/>
              <w:jc w:val="center"/>
              <w:rPr>
                <w:rFonts w:ascii="Garamond" w:hAnsi="Garamond"/>
                <w:sz w:val="20"/>
                <w:szCs w:val="20"/>
              </w:rPr>
            </w:pPr>
            <w:r w:rsidRPr="00F3025F">
              <w:rPr>
                <w:rFonts w:ascii="Garamond" w:hAnsi="Garamond"/>
                <w:sz w:val="20"/>
                <w:szCs w:val="20"/>
              </w:rPr>
              <w:t xml:space="preserve">a </w:t>
            </w:r>
          </w:p>
        </w:tc>
        <w:tc>
          <w:tcPr>
            <w:tcW w:w="4576" w:type="pct"/>
            <w:tcBorders>
              <w:top w:val="single" w:sz="4" w:space="0" w:color="000000"/>
              <w:left w:val="single" w:sz="4" w:space="0" w:color="000000"/>
              <w:bottom w:val="single" w:sz="4" w:space="0" w:color="000000"/>
              <w:right w:val="single" w:sz="4" w:space="0" w:color="000000"/>
            </w:tcBorders>
          </w:tcPr>
          <w:p w14:paraId="689B23EF" w14:textId="3DCA229E" w:rsidR="00BE1894" w:rsidRPr="00F3025F" w:rsidRDefault="00BE1894" w:rsidP="00BE1894">
            <w:pPr>
              <w:widowControl w:val="0"/>
              <w:tabs>
                <w:tab w:val="left" w:pos="10335"/>
              </w:tabs>
              <w:spacing w:after="0" w:line="240" w:lineRule="auto"/>
              <w:rPr>
                <w:rFonts w:ascii="Garamond" w:hAnsi="Garamond"/>
                <w:sz w:val="20"/>
                <w:szCs w:val="20"/>
              </w:rPr>
            </w:pPr>
            <w:r w:rsidRPr="00F3025F">
              <w:rPr>
                <w:rFonts w:ascii="Garamond" w:hAnsi="Garamond"/>
                <w:sz w:val="20"/>
                <w:szCs w:val="20"/>
              </w:rPr>
              <w:t xml:space="preserve">Konfigurimi dhe kontrolli i </w:t>
            </w:r>
            <w:r w:rsidR="006E6772" w:rsidRPr="00F3025F">
              <w:rPr>
                <w:rFonts w:ascii="Garamond" w:hAnsi="Garamond"/>
                <w:sz w:val="20"/>
                <w:szCs w:val="20"/>
              </w:rPr>
              <w:t>pajisj</w:t>
            </w:r>
            <w:r w:rsidRPr="00F3025F">
              <w:rPr>
                <w:rFonts w:ascii="Garamond" w:hAnsi="Garamond"/>
                <w:sz w:val="20"/>
                <w:szCs w:val="20"/>
              </w:rPr>
              <w:t>eve</w:t>
            </w:r>
            <w:r w:rsidR="008A750D" w:rsidRPr="00F3025F">
              <w:rPr>
                <w:rFonts w:ascii="Garamond" w:hAnsi="Garamond"/>
                <w:sz w:val="20"/>
                <w:szCs w:val="20"/>
              </w:rPr>
              <w:t xml:space="preserve"> të lund</w:t>
            </w:r>
            <w:r w:rsidRPr="00F3025F">
              <w:rPr>
                <w:rFonts w:ascii="Garamond" w:hAnsi="Garamond"/>
                <w:sz w:val="20"/>
                <w:szCs w:val="20"/>
              </w:rPr>
              <w:t xml:space="preserve">rimit, identifikimi i </w:t>
            </w:r>
            <w:r w:rsidR="006E6772" w:rsidRPr="00F3025F">
              <w:rPr>
                <w:rFonts w:ascii="Garamond" w:hAnsi="Garamond"/>
                <w:sz w:val="20"/>
                <w:szCs w:val="20"/>
              </w:rPr>
              <w:t>pajisj</w:t>
            </w:r>
            <w:r w:rsidRPr="00F3025F">
              <w:rPr>
                <w:rFonts w:ascii="Garamond" w:hAnsi="Garamond"/>
                <w:sz w:val="20"/>
                <w:szCs w:val="20"/>
              </w:rPr>
              <w:t xml:space="preserve">eve </w:t>
            </w:r>
          </w:p>
        </w:tc>
      </w:tr>
      <w:tr w:rsidR="00BE1894" w:rsidRPr="00F3025F" w14:paraId="2747623A" w14:textId="77777777" w:rsidTr="00BE1894">
        <w:tblPrEx>
          <w:tblCellMar>
            <w:left w:w="110" w:type="dxa"/>
            <w:right w:w="53" w:type="dxa"/>
          </w:tblCellMar>
        </w:tblPrEx>
        <w:trPr>
          <w:trHeight w:val="269"/>
        </w:trPr>
        <w:tc>
          <w:tcPr>
            <w:tcW w:w="424" w:type="pct"/>
            <w:tcBorders>
              <w:top w:val="single" w:sz="4" w:space="0" w:color="000000"/>
              <w:left w:val="single" w:sz="4" w:space="0" w:color="000000"/>
              <w:bottom w:val="single" w:sz="4" w:space="0" w:color="000000"/>
              <w:right w:val="single" w:sz="4" w:space="0" w:color="000000"/>
            </w:tcBorders>
          </w:tcPr>
          <w:p w14:paraId="7F44EAF1" w14:textId="77777777" w:rsidR="00BE1894" w:rsidRPr="00F3025F" w:rsidRDefault="00BE1894" w:rsidP="00BE1894">
            <w:pPr>
              <w:widowControl w:val="0"/>
              <w:tabs>
                <w:tab w:val="left" w:pos="10335"/>
              </w:tabs>
              <w:spacing w:after="0" w:line="240" w:lineRule="auto"/>
              <w:jc w:val="center"/>
              <w:rPr>
                <w:rFonts w:ascii="Garamond" w:hAnsi="Garamond"/>
                <w:sz w:val="20"/>
                <w:szCs w:val="20"/>
              </w:rPr>
            </w:pPr>
            <w:r w:rsidRPr="00F3025F">
              <w:rPr>
                <w:rFonts w:ascii="Garamond" w:hAnsi="Garamond"/>
                <w:sz w:val="20"/>
                <w:szCs w:val="20"/>
              </w:rPr>
              <w:t xml:space="preserve">b </w:t>
            </w:r>
          </w:p>
        </w:tc>
        <w:tc>
          <w:tcPr>
            <w:tcW w:w="4576" w:type="pct"/>
            <w:tcBorders>
              <w:top w:val="single" w:sz="4" w:space="0" w:color="000000"/>
              <w:left w:val="single" w:sz="4" w:space="0" w:color="000000"/>
              <w:bottom w:val="single" w:sz="4" w:space="0" w:color="000000"/>
              <w:right w:val="single" w:sz="4" w:space="0" w:color="000000"/>
            </w:tcBorders>
          </w:tcPr>
          <w:p w14:paraId="11F60C6D" w14:textId="64882704" w:rsidR="00BE1894" w:rsidRPr="00F3025F" w:rsidRDefault="00BE1894" w:rsidP="00BE1894">
            <w:pPr>
              <w:widowControl w:val="0"/>
              <w:tabs>
                <w:tab w:val="left" w:pos="10335"/>
              </w:tabs>
              <w:spacing w:after="0" w:line="240" w:lineRule="auto"/>
              <w:rPr>
                <w:rFonts w:ascii="Garamond" w:hAnsi="Garamond"/>
                <w:sz w:val="20"/>
                <w:szCs w:val="20"/>
              </w:rPr>
            </w:pPr>
            <w:r w:rsidRPr="00F3025F">
              <w:rPr>
                <w:rFonts w:ascii="Garamond" w:hAnsi="Garamond"/>
                <w:sz w:val="20"/>
                <w:szCs w:val="20"/>
              </w:rPr>
              <w:t xml:space="preserve">Procedurat e </w:t>
            </w:r>
            <w:r w:rsidR="00F81FBC" w:rsidRPr="00F3025F">
              <w:rPr>
                <w:rFonts w:ascii="Garamond" w:hAnsi="Garamond"/>
                <w:sz w:val="20"/>
                <w:szCs w:val="20"/>
              </w:rPr>
              <w:t>mbërritjes</w:t>
            </w:r>
            <w:r w:rsidRPr="00F3025F">
              <w:rPr>
                <w:rFonts w:ascii="Garamond" w:hAnsi="Garamond"/>
                <w:sz w:val="20"/>
                <w:szCs w:val="20"/>
              </w:rPr>
              <w:t xml:space="preserve">, </w:t>
            </w:r>
            <w:r w:rsidR="00F81FBC" w:rsidRPr="00F3025F">
              <w:rPr>
                <w:rFonts w:ascii="Garamond" w:hAnsi="Garamond"/>
                <w:sz w:val="20"/>
                <w:szCs w:val="20"/>
              </w:rPr>
              <w:t>regjistrimi</w:t>
            </w:r>
            <w:r w:rsidRPr="00F3025F">
              <w:rPr>
                <w:rFonts w:ascii="Garamond" w:hAnsi="Garamond"/>
                <w:sz w:val="20"/>
                <w:szCs w:val="20"/>
              </w:rPr>
              <w:t xml:space="preserve"> i altimetrit </w:t>
            </w:r>
          </w:p>
        </w:tc>
      </w:tr>
      <w:tr w:rsidR="00BE1894" w:rsidRPr="00F3025F" w14:paraId="16DE2558" w14:textId="77777777" w:rsidTr="00BE1894">
        <w:tblPrEx>
          <w:tblCellMar>
            <w:left w:w="110" w:type="dxa"/>
            <w:right w:w="53" w:type="dxa"/>
          </w:tblCellMar>
        </w:tblPrEx>
        <w:trPr>
          <w:trHeight w:val="581"/>
        </w:trPr>
        <w:tc>
          <w:tcPr>
            <w:tcW w:w="424" w:type="pct"/>
            <w:tcBorders>
              <w:top w:val="single" w:sz="4" w:space="0" w:color="000000"/>
              <w:left w:val="single" w:sz="4" w:space="0" w:color="000000"/>
              <w:bottom w:val="single" w:sz="4" w:space="0" w:color="000000"/>
              <w:right w:val="single" w:sz="4" w:space="0" w:color="000000"/>
            </w:tcBorders>
          </w:tcPr>
          <w:p w14:paraId="7890207C" w14:textId="77777777" w:rsidR="00BE1894" w:rsidRPr="00F3025F" w:rsidRDefault="00BE1894" w:rsidP="00BE1894">
            <w:pPr>
              <w:widowControl w:val="0"/>
              <w:tabs>
                <w:tab w:val="left" w:pos="10335"/>
              </w:tabs>
              <w:spacing w:after="0" w:line="240" w:lineRule="auto"/>
              <w:jc w:val="center"/>
              <w:rPr>
                <w:rFonts w:ascii="Garamond" w:hAnsi="Garamond"/>
                <w:sz w:val="20"/>
                <w:szCs w:val="20"/>
              </w:rPr>
            </w:pPr>
            <w:r w:rsidRPr="00F3025F">
              <w:rPr>
                <w:rFonts w:ascii="Garamond" w:hAnsi="Garamond"/>
                <w:sz w:val="20"/>
                <w:szCs w:val="20"/>
              </w:rPr>
              <w:t xml:space="preserve">c </w:t>
            </w:r>
          </w:p>
        </w:tc>
        <w:tc>
          <w:tcPr>
            <w:tcW w:w="4576" w:type="pct"/>
            <w:tcBorders>
              <w:top w:val="single" w:sz="4" w:space="0" w:color="000000"/>
              <w:left w:val="single" w:sz="4" w:space="0" w:color="000000"/>
              <w:bottom w:val="single" w:sz="4" w:space="0" w:color="000000"/>
              <w:right w:val="single" w:sz="4" w:space="0" w:color="000000"/>
            </w:tcBorders>
          </w:tcPr>
          <w:p w14:paraId="4C3B37F2" w14:textId="6F397E3D" w:rsidR="00BE1894" w:rsidRPr="00F3025F" w:rsidRDefault="00BE1894" w:rsidP="00BE1894">
            <w:pPr>
              <w:widowControl w:val="0"/>
              <w:tabs>
                <w:tab w:val="left" w:pos="10335"/>
              </w:tabs>
              <w:spacing w:after="0" w:line="240" w:lineRule="auto"/>
              <w:rPr>
                <w:rFonts w:ascii="Garamond" w:hAnsi="Garamond"/>
                <w:sz w:val="20"/>
                <w:szCs w:val="20"/>
              </w:rPr>
            </w:pPr>
            <w:r w:rsidRPr="00F3025F">
              <w:rPr>
                <w:rFonts w:ascii="Garamond" w:hAnsi="Garamond"/>
                <w:sz w:val="20"/>
                <w:szCs w:val="20"/>
              </w:rPr>
              <w:t xml:space="preserve">Konsultimi </w:t>
            </w:r>
            <w:r w:rsidRPr="00F3025F">
              <w:rPr>
                <w:rFonts w:ascii="Garamond" w:hAnsi="Garamond"/>
                <w:sz w:val="20"/>
                <w:szCs w:val="20"/>
              </w:rPr>
              <w:tab/>
              <w:t xml:space="preserve">per </w:t>
            </w:r>
            <w:r w:rsidRPr="00F3025F">
              <w:rPr>
                <w:rFonts w:ascii="Garamond" w:hAnsi="Garamond"/>
                <w:sz w:val="20"/>
                <w:szCs w:val="20"/>
              </w:rPr>
              <w:tab/>
              <w:t xml:space="preserve"> </w:t>
            </w:r>
            <w:r w:rsidRPr="00F3025F">
              <w:rPr>
                <w:rFonts w:ascii="Garamond" w:hAnsi="Garamond"/>
                <w:sz w:val="20"/>
                <w:szCs w:val="20"/>
              </w:rPr>
              <w:tab/>
              <w:t xml:space="preserve">afrimin </w:t>
            </w:r>
            <w:r w:rsidRPr="00F3025F">
              <w:rPr>
                <w:rFonts w:ascii="Garamond" w:hAnsi="Garamond"/>
                <w:sz w:val="20"/>
                <w:szCs w:val="20"/>
              </w:rPr>
              <w:tab/>
              <w:t xml:space="preserve">dhe </w:t>
            </w:r>
            <w:r w:rsidRPr="00F3025F">
              <w:rPr>
                <w:rFonts w:ascii="Garamond" w:hAnsi="Garamond"/>
                <w:sz w:val="20"/>
                <w:szCs w:val="20"/>
              </w:rPr>
              <w:tab/>
              <w:t xml:space="preserve">uljen </w:t>
            </w:r>
            <w:r w:rsidRPr="00F3025F">
              <w:rPr>
                <w:rFonts w:ascii="Garamond" w:hAnsi="Garamond"/>
                <w:sz w:val="20"/>
                <w:szCs w:val="20"/>
              </w:rPr>
              <w:tab/>
            </w:r>
            <w:r w:rsidR="00364488" w:rsidRPr="00F3025F">
              <w:rPr>
                <w:rFonts w:ascii="Garamond" w:hAnsi="Garamond"/>
                <w:sz w:val="20"/>
                <w:szCs w:val="20"/>
              </w:rPr>
              <w:t>përfshi</w:t>
            </w:r>
            <w:r w:rsidRPr="00F3025F">
              <w:rPr>
                <w:rFonts w:ascii="Garamond" w:hAnsi="Garamond"/>
                <w:sz w:val="20"/>
                <w:szCs w:val="20"/>
              </w:rPr>
              <w:t xml:space="preserve">re </w:t>
            </w:r>
            <w:r w:rsidRPr="00F3025F">
              <w:rPr>
                <w:rFonts w:ascii="Garamond" w:hAnsi="Garamond"/>
                <w:sz w:val="20"/>
                <w:szCs w:val="20"/>
              </w:rPr>
              <w:tab/>
              <w:t xml:space="preserve"> </w:t>
            </w:r>
            <w:r w:rsidRPr="00F3025F">
              <w:rPr>
                <w:rFonts w:ascii="Garamond" w:hAnsi="Garamond"/>
                <w:sz w:val="20"/>
                <w:szCs w:val="20"/>
              </w:rPr>
              <w:tab/>
              <w:t xml:space="preserve">kontrollin </w:t>
            </w:r>
            <w:r w:rsidRPr="00F3025F">
              <w:rPr>
                <w:rFonts w:ascii="Garamond" w:hAnsi="Garamond"/>
                <w:sz w:val="20"/>
                <w:szCs w:val="20"/>
              </w:rPr>
              <w:tab/>
              <w:t xml:space="preserve">e zbritjes/afrimit/uljes </w:t>
            </w:r>
          </w:p>
        </w:tc>
      </w:tr>
      <w:tr w:rsidR="00BE1894" w:rsidRPr="00F3025F" w14:paraId="6902216F" w14:textId="77777777" w:rsidTr="00BE1894">
        <w:tblPrEx>
          <w:tblCellMar>
            <w:left w:w="110" w:type="dxa"/>
            <w:right w:w="53" w:type="dxa"/>
          </w:tblCellMar>
        </w:tblPrEx>
        <w:trPr>
          <w:trHeight w:val="406"/>
        </w:trPr>
        <w:tc>
          <w:tcPr>
            <w:tcW w:w="424" w:type="pct"/>
            <w:tcBorders>
              <w:top w:val="single" w:sz="4" w:space="0" w:color="000000"/>
              <w:left w:val="single" w:sz="4" w:space="0" w:color="000000"/>
              <w:bottom w:val="single" w:sz="4" w:space="0" w:color="000000"/>
              <w:right w:val="single" w:sz="4" w:space="0" w:color="000000"/>
            </w:tcBorders>
          </w:tcPr>
          <w:p w14:paraId="634B600E" w14:textId="77777777" w:rsidR="00BE1894" w:rsidRPr="00F3025F" w:rsidRDefault="00BE1894" w:rsidP="00BE1894">
            <w:pPr>
              <w:widowControl w:val="0"/>
              <w:tabs>
                <w:tab w:val="left" w:pos="10335"/>
              </w:tabs>
              <w:spacing w:after="0" w:line="240" w:lineRule="auto"/>
              <w:jc w:val="center"/>
              <w:rPr>
                <w:rFonts w:ascii="Garamond" w:hAnsi="Garamond"/>
                <w:sz w:val="20"/>
                <w:szCs w:val="20"/>
              </w:rPr>
            </w:pPr>
            <w:r w:rsidRPr="00F3025F">
              <w:rPr>
                <w:rFonts w:ascii="Garamond" w:hAnsi="Garamond"/>
                <w:sz w:val="20"/>
                <w:szCs w:val="20"/>
              </w:rPr>
              <w:t xml:space="preserve"> d (+) </w:t>
            </w:r>
          </w:p>
        </w:tc>
        <w:tc>
          <w:tcPr>
            <w:tcW w:w="4576" w:type="pct"/>
            <w:tcBorders>
              <w:top w:val="single" w:sz="4" w:space="0" w:color="000000"/>
              <w:left w:val="single" w:sz="4" w:space="0" w:color="000000"/>
              <w:bottom w:val="single" w:sz="4" w:space="0" w:color="000000"/>
              <w:right w:val="single" w:sz="4" w:space="0" w:color="000000"/>
            </w:tcBorders>
          </w:tcPr>
          <w:p w14:paraId="5DB0F70A" w14:textId="77777777" w:rsidR="00BE1894" w:rsidRPr="00F3025F" w:rsidRDefault="00BE1894" w:rsidP="00BE1894">
            <w:pPr>
              <w:widowControl w:val="0"/>
              <w:tabs>
                <w:tab w:val="left" w:pos="10335"/>
              </w:tabs>
              <w:spacing w:after="0" w:line="240" w:lineRule="auto"/>
              <w:rPr>
                <w:rFonts w:ascii="Garamond" w:hAnsi="Garamond"/>
                <w:sz w:val="20"/>
                <w:szCs w:val="20"/>
              </w:rPr>
            </w:pPr>
            <w:r w:rsidRPr="00F3025F">
              <w:rPr>
                <w:rFonts w:ascii="Garamond" w:hAnsi="Garamond"/>
                <w:sz w:val="20"/>
                <w:szCs w:val="20"/>
              </w:rPr>
              <w:t xml:space="preserve">Procedura e mbajtjes </w:t>
            </w:r>
          </w:p>
        </w:tc>
      </w:tr>
      <w:tr w:rsidR="00BE1894" w:rsidRPr="00F3025F" w14:paraId="49835D0B" w14:textId="77777777" w:rsidTr="00BE1894">
        <w:tblPrEx>
          <w:tblCellMar>
            <w:left w:w="110" w:type="dxa"/>
            <w:right w:w="53" w:type="dxa"/>
          </w:tblCellMar>
        </w:tblPrEx>
        <w:trPr>
          <w:trHeight w:val="427"/>
        </w:trPr>
        <w:tc>
          <w:tcPr>
            <w:tcW w:w="424" w:type="pct"/>
            <w:tcBorders>
              <w:top w:val="single" w:sz="4" w:space="0" w:color="000000"/>
              <w:left w:val="single" w:sz="4" w:space="0" w:color="000000"/>
              <w:bottom w:val="single" w:sz="4" w:space="0" w:color="000000"/>
              <w:right w:val="single" w:sz="4" w:space="0" w:color="000000"/>
            </w:tcBorders>
          </w:tcPr>
          <w:p w14:paraId="11C98142" w14:textId="77777777" w:rsidR="00BE1894" w:rsidRPr="00F3025F" w:rsidRDefault="00BE1894" w:rsidP="00BE1894">
            <w:pPr>
              <w:widowControl w:val="0"/>
              <w:tabs>
                <w:tab w:val="left" w:pos="10335"/>
              </w:tabs>
              <w:spacing w:after="0" w:line="240" w:lineRule="auto"/>
              <w:jc w:val="center"/>
              <w:rPr>
                <w:rFonts w:ascii="Garamond" w:hAnsi="Garamond"/>
                <w:sz w:val="20"/>
                <w:szCs w:val="20"/>
              </w:rPr>
            </w:pPr>
            <w:r w:rsidRPr="00F3025F">
              <w:rPr>
                <w:rFonts w:ascii="Garamond" w:hAnsi="Garamond"/>
                <w:sz w:val="20"/>
                <w:szCs w:val="20"/>
              </w:rPr>
              <w:t xml:space="preserve">e </w:t>
            </w:r>
          </w:p>
        </w:tc>
        <w:tc>
          <w:tcPr>
            <w:tcW w:w="4576" w:type="pct"/>
            <w:tcBorders>
              <w:top w:val="single" w:sz="4" w:space="0" w:color="000000"/>
              <w:left w:val="single" w:sz="4" w:space="0" w:color="000000"/>
              <w:bottom w:val="single" w:sz="4" w:space="0" w:color="000000"/>
              <w:right w:val="single" w:sz="4" w:space="0" w:color="000000"/>
            </w:tcBorders>
          </w:tcPr>
          <w:p w14:paraId="7A7083F6" w14:textId="6DB94524" w:rsidR="00BE1894" w:rsidRPr="00F3025F" w:rsidRDefault="004355FA" w:rsidP="00F81FBC">
            <w:pPr>
              <w:widowControl w:val="0"/>
              <w:tabs>
                <w:tab w:val="left" w:pos="10335"/>
              </w:tabs>
              <w:spacing w:after="0" w:line="240" w:lineRule="auto"/>
              <w:rPr>
                <w:rFonts w:ascii="Garamond" w:hAnsi="Garamond"/>
                <w:sz w:val="20"/>
                <w:szCs w:val="20"/>
              </w:rPr>
            </w:pPr>
            <w:r w:rsidRPr="00F3025F">
              <w:rPr>
                <w:rFonts w:ascii="Garamond" w:hAnsi="Garamond"/>
                <w:sz w:val="20"/>
                <w:szCs w:val="20"/>
              </w:rPr>
              <w:t>Përputh</w:t>
            </w:r>
            <w:r w:rsidR="00BE1894" w:rsidRPr="00F3025F">
              <w:rPr>
                <w:rFonts w:ascii="Garamond" w:hAnsi="Garamond"/>
                <w:sz w:val="20"/>
                <w:szCs w:val="20"/>
              </w:rPr>
              <w:t>ja me procedurat e publikuara t</w:t>
            </w:r>
            <w:r w:rsidR="00F81FBC" w:rsidRPr="00F3025F">
              <w:rPr>
                <w:rFonts w:ascii="Garamond" w:hAnsi="Garamond"/>
                <w:sz w:val="20"/>
                <w:szCs w:val="20"/>
              </w:rPr>
              <w:t>ë</w:t>
            </w:r>
            <w:r w:rsidR="00BE1894" w:rsidRPr="00F3025F">
              <w:rPr>
                <w:rFonts w:ascii="Garamond" w:hAnsi="Garamond"/>
                <w:sz w:val="20"/>
                <w:szCs w:val="20"/>
              </w:rPr>
              <w:t xml:space="preserve"> afrimit </w:t>
            </w:r>
          </w:p>
        </w:tc>
      </w:tr>
      <w:tr w:rsidR="00BE1894" w:rsidRPr="00F3025F" w14:paraId="47D29CAC" w14:textId="77777777" w:rsidTr="00BE1894">
        <w:tblPrEx>
          <w:tblCellMar>
            <w:left w:w="110" w:type="dxa"/>
            <w:right w:w="53" w:type="dxa"/>
          </w:tblCellMar>
        </w:tblPrEx>
        <w:trPr>
          <w:trHeight w:val="293"/>
        </w:trPr>
        <w:tc>
          <w:tcPr>
            <w:tcW w:w="424" w:type="pct"/>
            <w:tcBorders>
              <w:top w:val="single" w:sz="4" w:space="0" w:color="000000"/>
              <w:left w:val="single" w:sz="4" w:space="0" w:color="000000"/>
              <w:bottom w:val="single" w:sz="4" w:space="0" w:color="000000"/>
              <w:right w:val="single" w:sz="4" w:space="0" w:color="000000"/>
            </w:tcBorders>
          </w:tcPr>
          <w:p w14:paraId="4F953F65" w14:textId="77777777" w:rsidR="00BE1894" w:rsidRPr="00F3025F" w:rsidRDefault="00BE1894" w:rsidP="00BE1894">
            <w:pPr>
              <w:widowControl w:val="0"/>
              <w:tabs>
                <w:tab w:val="left" w:pos="10335"/>
              </w:tabs>
              <w:spacing w:after="0" w:line="240" w:lineRule="auto"/>
              <w:jc w:val="center"/>
              <w:rPr>
                <w:rFonts w:ascii="Garamond" w:hAnsi="Garamond"/>
                <w:sz w:val="20"/>
                <w:szCs w:val="20"/>
              </w:rPr>
            </w:pPr>
            <w:r w:rsidRPr="00F3025F">
              <w:rPr>
                <w:rFonts w:ascii="Garamond" w:hAnsi="Garamond"/>
                <w:sz w:val="20"/>
                <w:szCs w:val="20"/>
              </w:rPr>
              <w:t xml:space="preserve">f </w:t>
            </w:r>
          </w:p>
        </w:tc>
        <w:tc>
          <w:tcPr>
            <w:tcW w:w="4576" w:type="pct"/>
            <w:tcBorders>
              <w:top w:val="single" w:sz="4" w:space="0" w:color="000000"/>
              <w:left w:val="single" w:sz="4" w:space="0" w:color="000000"/>
              <w:bottom w:val="single" w:sz="4" w:space="0" w:color="000000"/>
              <w:right w:val="single" w:sz="4" w:space="0" w:color="000000"/>
            </w:tcBorders>
          </w:tcPr>
          <w:p w14:paraId="2BADDBB6" w14:textId="270D92CA" w:rsidR="00BE1894" w:rsidRPr="00F3025F" w:rsidRDefault="00BE1894" w:rsidP="00F81FBC">
            <w:pPr>
              <w:widowControl w:val="0"/>
              <w:tabs>
                <w:tab w:val="left" w:pos="10335"/>
              </w:tabs>
              <w:spacing w:after="0" w:line="240" w:lineRule="auto"/>
              <w:rPr>
                <w:rFonts w:ascii="Garamond" w:hAnsi="Garamond"/>
                <w:sz w:val="20"/>
                <w:szCs w:val="20"/>
              </w:rPr>
            </w:pPr>
            <w:r w:rsidRPr="00F3025F">
              <w:rPr>
                <w:rFonts w:ascii="Garamond" w:hAnsi="Garamond"/>
                <w:sz w:val="20"/>
                <w:szCs w:val="20"/>
              </w:rPr>
              <w:t>Koh</w:t>
            </w:r>
            <w:r w:rsidR="00F81FBC" w:rsidRPr="00F3025F">
              <w:rPr>
                <w:rFonts w:ascii="Garamond" w:hAnsi="Garamond"/>
                <w:sz w:val="20"/>
                <w:szCs w:val="20"/>
              </w:rPr>
              <w:t>ë</w:t>
            </w:r>
            <w:r w:rsidRPr="00F3025F">
              <w:rPr>
                <w:rFonts w:ascii="Garamond" w:hAnsi="Garamond"/>
                <w:sz w:val="20"/>
                <w:szCs w:val="20"/>
              </w:rPr>
              <w:t xml:space="preserve">matja e afrimit </w:t>
            </w:r>
          </w:p>
        </w:tc>
      </w:tr>
      <w:tr w:rsidR="00BE1894" w:rsidRPr="00F3025F" w14:paraId="612C9CFC" w14:textId="77777777" w:rsidTr="00BE1894">
        <w:tblPrEx>
          <w:tblCellMar>
            <w:left w:w="110" w:type="dxa"/>
            <w:right w:w="53" w:type="dxa"/>
          </w:tblCellMar>
        </w:tblPrEx>
        <w:trPr>
          <w:trHeight w:val="409"/>
        </w:trPr>
        <w:tc>
          <w:tcPr>
            <w:tcW w:w="424" w:type="pct"/>
            <w:tcBorders>
              <w:top w:val="single" w:sz="4" w:space="0" w:color="000000"/>
              <w:left w:val="single" w:sz="4" w:space="0" w:color="000000"/>
              <w:bottom w:val="single" w:sz="4" w:space="0" w:color="000000"/>
              <w:right w:val="single" w:sz="4" w:space="0" w:color="000000"/>
            </w:tcBorders>
          </w:tcPr>
          <w:p w14:paraId="75D15E3A" w14:textId="77777777" w:rsidR="00BE1894" w:rsidRPr="00F3025F" w:rsidRDefault="00BE1894" w:rsidP="00BE1894">
            <w:pPr>
              <w:widowControl w:val="0"/>
              <w:tabs>
                <w:tab w:val="left" w:pos="10335"/>
              </w:tabs>
              <w:spacing w:after="0" w:line="240" w:lineRule="auto"/>
              <w:jc w:val="center"/>
              <w:rPr>
                <w:rFonts w:ascii="Garamond" w:hAnsi="Garamond"/>
                <w:sz w:val="20"/>
                <w:szCs w:val="20"/>
              </w:rPr>
            </w:pPr>
            <w:r w:rsidRPr="00F3025F">
              <w:rPr>
                <w:rFonts w:ascii="Garamond" w:hAnsi="Garamond"/>
                <w:sz w:val="20"/>
                <w:szCs w:val="20"/>
              </w:rPr>
              <w:t xml:space="preserve">g </w:t>
            </w:r>
          </w:p>
        </w:tc>
        <w:tc>
          <w:tcPr>
            <w:tcW w:w="4576" w:type="pct"/>
            <w:tcBorders>
              <w:top w:val="single" w:sz="4" w:space="0" w:color="000000"/>
              <w:left w:val="single" w:sz="4" w:space="0" w:color="000000"/>
              <w:bottom w:val="single" w:sz="4" w:space="0" w:color="000000"/>
              <w:right w:val="single" w:sz="4" w:space="0" w:color="000000"/>
            </w:tcBorders>
          </w:tcPr>
          <w:p w14:paraId="7C18DEE9" w14:textId="03F17ACB" w:rsidR="00BE1894" w:rsidRPr="00F3025F" w:rsidRDefault="00BE1894" w:rsidP="00F81FBC">
            <w:pPr>
              <w:widowControl w:val="0"/>
              <w:tabs>
                <w:tab w:val="left" w:pos="10335"/>
              </w:tabs>
              <w:spacing w:after="0" w:line="240" w:lineRule="auto"/>
              <w:rPr>
                <w:rFonts w:ascii="Garamond" w:hAnsi="Garamond"/>
                <w:sz w:val="20"/>
                <w:szCs w:val="20"/>
              </w:rPr>
            </w:pPr>
            <w:r w:rsidRPr="00F3025F">
              <w:rPr>
                <w:rFonts w:ascii="Garamond" w:hAnsi="Garamond"/>
                <w:sz w:val="20"/>
                <w:szCs w:val="20"/>
              </w:rPr>
              <w:t xml:space="preserve">Afrimi i stabilizuar (kontrolli i </w:t>
            </w:r>
            <w:r w:rsidR="00DA7E84" w:rsidRPr="00F3025F">
              <w:rPr>
                <w:rFonts w:ascii="Garamond" w:hAnsi="Garamond"/>
                <w:sz w:val="20"/>
                <w:szCs w:val="20"/>
              </w:rPr>
              <w:t>lartësi</w:t>
            </w:r>
            <w:r w:rsidRPr="00F3025F">
              <w:rPr>
                <w:rFonts w:ascii="Garamond" w:hAnsi="Garamond"/>
                <w:sz w:val="20"/>
                <w:szCs w:val="20"/>
              </w:rPr>
              <w:t>s</w:t>
            </w:r>
            <w:r w:rsidR="00F81FBC" w:rsidRPr="00F3025F">
              <w:rPr>
                <w:rFonts w:ascii="Garamond" w:hAnsi="Garamond"/>
                <w:sz w:val="20"/>
                <w:szCs w:val="20"/>
              </w:rPr>
              <w:t>ë</w:t>
            </w:r>
            <w:r w:rsidRPr="00F3025F">
              <w:rPr>
                <w:rFonts w:ascii="Garamond" w:hAnsi="Garamond"/>
                <w:sz w:val="20"/>
                <w:szCs w:val="20"/>
              </w:rPr>
              <w:t xml:space="preserve">, </w:t>
            </w:r>
            <w:r w:rsidR="00F81FBC" w:rsidRPr="00F3025F">
              <w:rPr>
                <w:rFonts w:ascii="Garamond" w:hAnsi="Garamond"/>
                <w:sz w:val="20"/>
                <w:szCs w:val="20"/>
              </w:rPr>
              <w:t>shpejtësisë</w:t>
            </w:r>
            <w:r w:rsidRPr="00F3025F">
              <w:rPr>
                <w:rFonts w:ascii="Garamond" w:hAnsi="Garamond"/>
                <w:sz w:val="20"/>
                <w:szCs w:val="20"/>
              </w:rPr>
              <w:t xml:space="preserve"> dhe drejtimit) </w:t>
            </w:r>
          </w:p>
        </w:tc>
      </w:tr>
      <w:tr w:rsidR="00BE1894" w:rsidRPr="00F3025F" w14:paraId="20A1C294" w14:textId="77777777" w:rsidTr="00BE1894">
        <w:tblPrEx>
          <w:tblCellMar>
            <w:left w:w="110" w:type="dxa"/>
            <w:right w:w="53" w:type="dxa"/>
          </w:tblCellMar>
        </w:tblPrEx>
        <w:trPr>
          <w:trHeight w:val="430"/>
        </w:trPr>
        <w:tc>
          <w:tcPr>
            <w:tcW w:w="424" w:type="pct"/>
            <w:tcBorders>
              <w:top w:val="single" w:sz="4" w:space="0" w:color="000000"/>
              <w:left w:val="single" w:sz="4" w:space="0" w:color="000000"/>
              <w:bottom w:val="single" w:sz="4" w:space="0" w:color="000000"/>
              <w:right w:val="single" w:sz="4" w:space="0" w:color="000000"/>
            </w:tcBorders>
          </w:tcPr>
          <w:p w14:paraId="078F51A2" w14:textId="77777777" w:rsidR="00BE1894" w:rsidRPr="00F3025F" w:rsidRDefault="00BE1894" w:rsidP="00BE1894">
            <w:pPr>
              <w:widowControl w:val="0"/>
              <w:tabs>
                <w:tab w:val="left" w:pos="10335"/>
              </w:tabs>
              <w:spacing w:after="0" w:line="240" w:lineRule="auto"/>
              <w:jc w:val="center"/>
              <w:rPr>
                <w:rFonts w:ascii="Garamond" w:hAnsi="Garamond"/>
                <w:sz w:val="20"/>
                <w:szCs w:val="20"/>
              </w:rPr>
            </w:pPr>
            <w:r w:rsidRPr="00F3025F">
              <w:rPr>
                <w:rFonts w:ascii="Garamond" w:hAnsi="Garamond"/>
                <w:sz w:val="20"/>
                <w:szCs w:val="20"/>
              </w:rPr>
              <w:t xml:space="preserve"> h </w:t>
            </w:r>
            <w:r w:rsidRPr="00F3025F">
              <w:rPr>
                <w:rFonts w:ascii="Garamond" w:hAnsi="Garamond"/>
                <w:sz w:val="20"/>
                <w:szCs w:val="20"/>
                <w:vertAlign w:val="superscript"/>
              </w:rPr>
              <w:t>(+)</w:t>
            </w:r>
            <w:r w:rsidRPr="00F3025F">
              <w:rPr>
                <w:rFonts w:ascii="Garamond" w:hAnsi="Garamond"/>
                <w:sz w:val="20"/>
                <w:szCs w:val="20"/>
              </w:rPr>
              <w:t xml:space="preserve"> </w:t>
            </w:r>
          </w:p>
        </w:tc>
        <w:tc>
          <w:tcPr>
            <w:tcW w:w="4576" w:type="pct"/>
            <w:tcBorders>
              <w:top w:val="single" w:sz="4" w:space="0" w:color="000000"/>
              <w:left w:val="single" w:sz="4" w:space="0" w:color="000000"/>
              <w:bottom w:val="single" w:sz="4" w:space="0" w:color="000000"/>
              <w:right w:val="single" w:sz="4" w:space="0" w:color="000000"/>
            </w:tcBorders>
          </w:tcPr>
          <w:p w14:paraId="203B5E6A" w14:textId="77777777" w:rsidR="00BE1894" w:rsidRPr="00F3025F" w:rsidRDefault="00BE1894" w:rsidP="00BE1894">
            <w:pPr>
              <w:widowControl w:val="0"/>
              <w:tabs>
                <w:tab w:val="left" w:pos="10335"/>
              </w:tabs>
              <w:spacing w:after="0" w:line="240" w:lineRule="auto"/>
              <w:rPr>
                <w:rFonts w:ascii="Garamond" w:hAnsi="Garamond"/>
                <w:sz w:val="20"/>
                <w:szCs w:val="20"/>
              </w:rPr>
            </w:pPr>
            <w:r w:rsidRPr="00F3025F">
              <w:rPr>
                <w:rFonts w:ascii="Garamond" w:hAnsi="Garamond"/>
                <w:sz w:val="20"/>
                <w:szCs w:val="20"/>
              </w:rPr>
              <w:t xml:space="preserve">Veprimet e rrethrrotullimit </w:t>
            </w:r>
          </w:p>
        </w:tc>
      </w:tr>
      <w:tr w:rsidR="00BE1894" w:rsidRPr="00F3025F" w14:paraId="37225971" w14:textId="77777777" w:rsidTr="00BE1894">
        <w:tblPrEx>
          <w:tblCellMar>
            <w:left w:w="110" w:type="dxa"/>
            <w:right w:w="53" w:type="dxa"/>
          </w:tblCellMar>
        </w:tblPrEx>
        <w:trPr>
          <w:trHeight w:val="281"/>
        </w:trPr>
        <w:tc>
          <w:tcPr>
            <w:tcW w:w="424" w:type="pct"/>
            <w:tcBorders>
              <w:top w:val="single" w:sz="4" w:space="0" w:color="000000"/>
              <w:left w:val="single" w:sz="4" w:space="0" w:color="000000"/>
              <w:bottom w:val="single" w:sz="4" w:space="0" w:color="000000"/>
              <w:right w:val="single" w:sz="4" w:space="0" w:color="000000"/>
            </w:tcBorders>
          </w:tcPr>
          <w:p w14:paraId="78B278D6" w14:textId="77777777" w:rsidR="00BE1894" w:rsidRPr="00F3025F" w:rsidRDefault="00BE1894" w:rsidP="00BE1894">
            <w:pPr>
              <w:widowControl w:val="0"/>
              <w:tabs>
                <w:tab w:val="left" w:pos="10335"/>
              </w:tabs>
              <w:spacing w:after="0" w:line="240" w:lineRule="auto"/>
              <w:jc w:val="center"/>
              <w:rPr>
                <w:rFonts w:ascii="Garamond" w:hAnsi="Garamond"/>
                <w:sz w:val="20"/>
                <w:szCs w:val="20"/>
              </w:rPr>
            </w:pPr>
            <w:r w:rsidRPr="00F3025F">
              <w:rPr>
                <w:rFonts w:ascii="Garamond" w:hAnsi="Garamond"/>
                <w:sz w:val="20"/>
                <w:szCs w:val="20"/>
              </w:rPr>
              <w:t xml:space="preserve"> i </w:t>
            </w:r>
            <w:r w:rsidRPr="00F3025F">
              <w:rPr>
                <w:rFonts w:ascii="Garamond" w:hAnsi="Garamond"/>
                <w:sz w:val="20"/>
                <w:szCs w:val="20"/>
                <w:vertAlign w:val="superscript"/>
              </w:rPr>
              <w:t>(+)</w:t>
            </w:r>
            <w:r w:rsidRPr="00F3025F">
              <w:rPr>
                <w:rFonts w:ascii="Garamond" w:hAnsi="Garamond"/>
                <w:sz w:val="20"/>
                <w:szCs w:val="20"/>
              </w:rPr>
              <w:t xml:space="preserve"> </w:t>
            </w:r>
          </w:p>
        </w:tc>
        <w:tc>
          <w:tcPr>
            <w:tcW w:w="4576" w:type="pct"/>
            <w:tcBorders>
              <w:top w:val="single" w:sz="4" w:space="0" w:color="000000"/>
              <w:left w:val="single" w:sz="4" w:space="0" w:color="000000"/>
              <w:bottom w:val="single" w:sz="4" w:space="0" w:color="000000"/>
              <w:right w:val="single" w:sz="4" w:space="0" w:color="000000"/>
            </w:tcBorders>
          </w:tcPr>
          <w:p w14:paraId="71D2981C" w14:textId="77777777" w:rsidR="00BE1894" w:rsidRPr="00F3025F" w:rsidRDefault="00BE1894" w:rsidP="00BE1894">
            <w:pPr>
              <w:widowControl w:val="0"/>
              <w:tabs>
                <w:tab w:val="left" w:pos="10335"/>
              </w:tabs>
              <w:spacing w:after="0" w:line="240" w:lineRule="auto"/>
              <w:rPr>
                <w:rFonts w:ascii="Garamond" w:hAnsi="Garamond"/>
                <w:sz w:val="20"/>
                <w:szCs w:val="20"/>
              </w:rPr>
            </w:pPr>
            <w:r w:rsidRPr="00F3025F">
              <w:rPr>
                <w:rFonts w:ascii="Garamond" w:hAnsi="Garamond"/>
                <w:sz w:val="20"/>
                <w:szCs w:val="20"/>
              </w:rPr>
              <w:t xml:space="preserve">Procedurat e afrimi/uljes se humbur </w:t>
            </w:r>
          </w:p>
        </w:tc>
      </w:tr>
      <w:tr w:rsidR="00BE1894" w:rsidRPr="00F3025F" w14:paraId="7EFBEB89" w14:textId="77777777" w:rsidTr="00BE1894">
        <w:tblPrEx>
          <w:tblCellMar>
            <w:left w:w="110" w:type="dxa"/>
            <w:right w:w="53" w:type="dxa"/>
          </w:tblCellMar>
        </w:tblPrEx>
        <w:trPr>
          <w:trHeight w:val="581"/>
        </w:trPr>
        <w:tc>
          <w:tcPr>
            <w:tcW w:w="424" w:type="pct"/>
            <w:tcBorders>
              <w:top w:val="single" w:sz="4" w:space="0" w:color="000000"/>
              <w:left w:val="single" w:sz="4" w:space="0" w:color="000000"/>
              <w:bottom w:val="single" w:sz="4" w:space="0" w:color="000000"/>
              <w:right w:val="single" w:sz="4" w:space="0" w:color="000000"/>
            </w:tcBorders>
          </w:tcPr>
          <w:p w14:paraId="3BCE13DA" w14:textId="6995BF4F" w:rsidR="00BE1894" w:rsidRPr="00F3025F" w:rsidRDefault="00EB2F14" w:rsidP="00BE1894">
            <w:pPr>
              <w:widowControl w:val="0"/>
              <w:tabs>
                <w:tab w:val="left" w:pos="10335"/>
              </w:tabs>
              <w:spacing w:after="0" w:line="240" w:lineRule="auto"/>
              <w:rPr>
                <w:rFonts w:ascii="Garamond" w:hAnsi="Garamond"/>
                <w:sz w:val="20"/>
                <w:szCs w:val="20"/>
              </w:rPr>
            </w:pPr>
            <w:r w:rsidRPr="00F3025F">
              <w:rPr>
                <w:rFonts w:ascii="Garamond" w:hAnsi="Garamond"/>
                <w:sz w:val="20"/>
                <w:szCs w:val="20"/>
              </w:rPr>
              <w:t xml:space="preserve"> </w:t>
            </w:r>
            <w:r w:rsidR="00BE1894" w:rsidRPr="00F3025F">
              <w:rPr>
                <w:rFonts w:ascii="Garamond" w:hAnsi="Garamond"/>
                <w:sz w:val="20"/>
                <w:szCs w:val="20"/>
              </w:rPr>
              <w:t xml:space="preserve">j </w:t>
            </w:r>
          </w:p>
        </w:tc>
        <w:tc>
          <w:tcPr>
            <w:tcW w:w="4576" w:type="pct"/>
            <w:tcBorders>
              <w:top w:val="single" w:sz="4" w:space="0" w:color="000000"/>
              <w:left w:val="single" w:sz="4" w:space="0" w:color="000000"/>
              <w:bottom w:val="single" w:sz="4" w:space="0" w:color="000000"/>
              <w:right w:val="single" w:sz="4" w:space="0" w:color="000000"/>
            </w:tcBorders>
          </w:tcPr>
          <w:p w14:paraId="6BDC56D4" w14:textId="479AB175" w:rsidR="00BE1894" w:rsidRPr="00F3025F" w:rsidRDefault="00BE1894" w:rsidP="00BE1894">
            <w:pPr>
              <w:widowControl w:val="0"/>
              <w:tabs>
                <w:tab w:val="left" w:pos="10335"/>
              </w:tabs>
              <w:spacing w:after="0" w:line="240" w:lineRule="auto"/>
              <w:rPr>
                <w:rFonts w:ascii="Garamond" w:hAnsi="Garamond"/>
                <w:sz w:val="20"/>
                <w:szCs w:val="20"/>
              </w:rPr>
            </w:pPr>
            <w:r w:rsidRPr="00F3025F">
              <w:rPr>
                <w:rFonts w:ascii="Garamond" w:hAnsi="Garamond"/>
                <w:sz w:val="20"/>
                <w:szCs w:val="20"/>
              </w:rPr>
              <w:t>Koordinimi-</w:t>
            </w:r>
            <w:r w:rsidR="004355FA" w:rsidRPr="00F3025F">
              <w:rPr>
                <w:rFonts w:ascii="Garamond" w:hAnsi="Garamond"/>
                <w:sz w:val="20"/>
                <w:szCs w:val="20"/>
              </w:rPr>
              <w:t>përputh</w:t>
            </w:r>
            <w:r w:rsidRPr="00F3025F">
              <w:rPr>
                <w:rFonts w:ascii="Garamond" w:hAnsi="Garamond"/>
                <w:sz w:val="20"/>
                <w:szCs w:val="20"/>
              </w:rPr>
              <w:t xml:space="preserve">ja me ATC, procedurat R/T </w:t>
            </w:r>
          </w:p>
        </w:tc>
      </w:tr>
    </w:tbl>
    <w:p w14:paraId="2187F5F6" w14:textId="77777777" w:rsidR="00BE1894" w:rsidRPr="00F3025F" w:rsidRDefault="00BE1894" w:rsidP="00BE1894">
      <w:pPr>
        <w:widowControl w:val="0"/>
        <w:tabs>
          <w:tab w:val="left" w:pos="10335"/>
        </w:tabs>
        <w:spacing w:after="0" w:line="240" w:lineRule="auto"/>
        <w:ind w:firstLine="284"/>
        <w:rPr>
          <w:rFonts w:ascii="Garamond" w:hAnsi="Garamond"/>
          <w:szCs w:val="24"/>
        </w:rPr>
      </w:pPr>
    </w:p>
    <w:p w14:paraId="3767590F" w14:textId="77777777" w:rsidR="00BE1894" w:rsidRPr="00F3025F" w:rsidRDefault="00BE1894" w:rsidP="00BE1894">
      <w:pPr>
        <w:widowControl w:val="0"/>
        <w:tabs>
          <w:tab w:val="left" w:pos="10335"/>
        </w:tabs>
        <w:spacing w:after="0" w:line="240" w:lineRule="auto"/>
        <w:ind w:firstLine="284"/>
        <w:rPr>
          <w:rFonts w:ascii="Garamond" w:hAnsi="Garamond"/>
          <w:szCs w:val="24"/>
        </w:rPr>
      </w:pP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85"/>
      </w:tblGrid>
      <w:tr w:rsidR="00BE1894" w:rsidRPr="00F3025F" w14:paraId="4054E8C4" w14:textId="77777777" w:rsidTr="002814C5">
        <w:trPr>
          <w:trHeight w:val="1410"/>
          <w:jc w:val="center"/>
        </w:trPr>
        <w:tc>
          <w:tcPr>
            <w:tcW w:w="10485" w:type="dxa"/>
          </w:tcPr>
          <w:p w14:paraId="12D060BB" w14:textId="4D7211EB" w:rsidR="00BE1894" w:rsidRPr="00F3025F" w:rsidRDefault="00BE1894" w:rsidP="00BE1894">
            <w:pPr>
              <w:widowControl w:val="0"/>
              <w:tabs>
                <w:tab w:val="left" w:pos="10335"/>
              </w:tabs>
              <w:spacing w:after="0" w:line="240" w:lineRule="auto"/>
              <w:rPr>
                <w:rFonts w:ascii="Garamond" w:hAnsi="Garamond"/>
                <w:szCs w:val="24"/>
              </w:rPr>
            </w:pPr>
            <w:r w:rsidRPr="00F3025F">
              <w:rPr>
                <w:rFonts w:ascii="Garamond" w:hAnsi="Garamond"/>
                <w:szCs w:val="24"/>
              </w:rPr>
              <w:t>SEKSIONI 6 — FLUTURIMI ME</w:t>
            </w:r>
            <w:r w:rsidR="00B61D1A" w:rsidRPr="00F3025F">
              <w:rPr>
                <w:rFonts w:ascii="Garamond" w:hAnsi="Garamond"/>
                <w:szCs w:val="24"/>
              </w:rPr>
              <w:t xml:space="preserve"> një </w:t>
            </w:r>
            <w:r w:rsidRPr="00F3025F">
              <w:rPr>
                <w:rFonts w:ascii="Garamond" w:hAnsi="Garamond"/>
                <w:szCs w:val="24"/>
              </w:rPr>
              <w:t xml:space="preserve">MOTOR JOFUNKSIONAL </w:t>
            </w:r>
          </w:p>
          <w:p w14:paraId="5F1B95F6" w14:textId="0FAFAC51" w:rsidR="00BE1894" w:rsidRPr="00F3025F" w:rsidRDefault="00BE1894" w:rsidP="00F81FBC">
            <w:pPr>
              <w:widowControl w:val="0"/>
              <w:tabs>
                <w:tab w:val="left" w:pos="10335"/>
              </w:tabs>
              <w:spacing w:after="0" w:line="240" w:lineRule="auto"/>
              <w:rPr>
                <w:rFonts w:ascii="Garamond" w:hAnsi="Garamond"/>
                <w:szCs w:val="24"/>
              </w:rPr>
            </w:pPr>
            <w:r w:rsidRPr="00F3025F">
              <w:rPr>
                <w:rFonts w:ascii="Garamond" w:hAnsi="Garamond"/>
                <w:szCs w:val="24"/>
              </w:rPr>
              <w:t>Ky seksion</w:t>
            </w:r>
            <w:r w:rsidR="00671230" w:rsidRPr="00F3025F">
              <w:rPr>
                <w:rFonts w:ascii="Garamond" w:hAnsi="Garamond"/>
                <w:szCs w:val="24"/>
              </w:rPr>
              <w:t xml:space="preserve"> mund të </w:t>
            </w:r>
            <w:r w:rsidRPr="00F3025F">
              <w:rPr>
                <w:rFonts w:ascii="Garamond" w:hAnsi="Garamond"/>
                <w:szCs w:val="24"/>
              </w:rPr>
              <w:t>kombinohet me seksionin</w:t>
            </w:r>
            <w:r w:rsidR="00F2789A" w:rsidRPr="00F3025F">
              <w:rPr>
                <w:rFonts w:ascii="Garamond" w:hAnsi="Garamond"/>
                <w:szCs w:val="24"/>
              </w:rPr>
              <w:t xml:space="preserve"> </w:t>
            </w:r>
            <w:r w:rsidRPr="00F3025F">
              <w:rPr>
                <w:rFonts w:ascii="Garamond" w:hAnsi="Garamond"/>
                <w:szCs w:val="24"/>
              </w:rPr>
              <w:t>1 deri 5. Testi</w:t>
            </w:r>
            <w:r w:rsidR="006E6772" w:rsidRPr="00F3025F">
              <w:rPr>
                <w:rFonts w:ascii="Garamond" w:hAnsi="Garamond"/>
                <w:szCs w:val="24"/>
              </w:rPr>
              <w:t xml:space="preserve"> duhet të</w:t>
            </w:r>
            <w:r w:rsidR="00877448" w:rsidRPr="00F3025F">
              <w:rPr>
                <w:rFonts w:ascii="Garamond" w:hAnsi="Garamond"/>
                <w:szCs w:val="24"/>
              </w:rPr>
              <w:t xml:space="preserve"> marrë </w:t>
            </w:r>
            <w:r w:rsidR="00F2789A" w:rsidRPr="00F3025F">
              <w:rPr>
                <w:rFonts w:ascii="Garamond" w:hAnsi="Garamond"/>
                <w:szCs w:val="24"/>
              </w:rPr>
              <w:t xml:space="preserve">në </w:t>
            </w:r>
            <w:r w:rsidRPr="00F3025F">
              <w:rPr>
                <w:rFonts w:ascii="Garamond" w:hAnsi="Garamond"/>
                <w:szCs w:val="24"/>
              </w:rPr>
              <w:t>konsiderate airship-et, identifikimin e</w:t>
            </w:r>
            <w:r w:rsidR="00B61D1A" w:rsidRPr="00F3025F">
              <w:rPr>
                <w:rFonts w:ascii="Garamond" w:hAnsi="Garamond"/>
                <w:szCs w:val="24"/>
              </w:rPr>
              <w:t xml:space="preserve"> një </w:t>
            </w:r>
            <w:r w:rsidRPr="00F3025F">
              <w:rPr>
                <w:rFonts w:ascii="Garamond" w:hAnsi="Garamond"/>
                <w:szCs w:val="24"/>
              </w:rPr>
              <w:t>motori t</w:t>
            </w:r>
            <w:r w:rsidR="00F81FBC" w:rsidRPr="00F3025F">
              <w:rPr>
                <w:rFonts w:ascii="Garamond" w:hAnsi="Garamond"/>
                <w:szCs w:val="24"/>
              </w:rPr>
              <w:t>ë</w:t>
            </w:r>
            <w:r w:rsidRPr="00F3025F">
              <w:rPr>
                <w:rFonts w:ascii="Garamond" w:hAnsi="Garamond"/>
                <w:szCs w:val="24"/>
              </w:rPr>
              <w:t xml:space="preserve"> prishur, veprimet e </w:t>
            </w:r>
            <w:r w:rsidR="00F81FBC" w:rsidRPr="00F3025F">
              <w:rPr>
                <w:rFonts w:ascii="Garamond" w:hAnsi="Garamond"/>
                <w:szCs w:val="24"/>
              </w:rPr>
              <w:t>menjëhershme</w:t>
            </w:r>
            <w:r w:rsidRPr="00F3025F">
              <w:rPr>
                <w:rFonts w:ascii="Garamond" w:hAnsi="Garamond"/>
                <w:szCs w:val="24"/>
              </w:rPr>
              <w:t>, ndjekjen e veprimeve dhe kontrollin</w:t>
            </w:r>
            <w:r w:rsidR="00F2789A" w:rsidRPr="00F3025F">
              <w:rPr>
                <w:rFonts w:ascii="Garamond" w:hAnsi="Garamond"/>
                <w:szCs w:val="24"/>
              </w:rPr>
              <w:t xml:space="preserve"> </w:t>
            </w:r>
            <w:r w:rsidRPr="00F3025F">
              <w:rPr>
                <w:rFonts w:ascii="Garamond" w:hAnsi="Garamond"/>
                <w:szCs w:val="24"/>
              </w:rPr>
              <w:t xml:space="preserve">dhe </w:t>
            </w:r>
            <w:r w:rsidR="00F81FBC" w:rsidRPr="00F3025F">
              <w:rPr>
                <w:rFonts w:ascii="Garamond" w:hAnsi="Garamond"/>
                <w:szCs w:val="24"/>
              </w:rPr>
              <w:t>saktësinë</w:t>
            </w:r>
            <w:r w:rsidR="00F2789A" w:rsidRPr="00F3025F">
              <w:rPr>
                <w:rFonts w:ascii="Garamond" w:hAnsi="Garamond"/>
                <w:szCs w:val="24"/>
              </w:rPr>
              <w:t xml:space="preserve"> në </w:t>
            </w:r>
            <w:r w:rsidRPr="00F3025F">
              <w:rPr>
                <w:rFonts w:ascii="Garamond" w:hAnsi="Garamond"/>
                <w:szCs w:val="24"/>
              </w:rPr>
              <w:t>fluturim,</w:t>
            </w:r>
            <w:r w:rsidR="00F2789A" w:rsidRPr="00F3025F">
              <w:rPr>
                <w:rFonts w:ascii="Garamond" w:hAnsi="Garamond"/>
                <w:szCs w:val="24"/>
              </w:rPr>
              <w:t xml:space="preserve"> në </w:t>
            </w:r>
            <w:r w:rsidRPr="00F3025F">
              <w:rPr>
                <w:rFonts w:ascii="Garamond" w:hAnsi="Garamond"/>
                <w:szCs w:val="24"/>
              </w:rPr>
              <w:t>situatat e m</w:t>
            </w:r>
            <w:r w:rsidR="00F81FBC" w:rsidRPr="00F3025F">
              <w:rPr>
                <w:rFonts w:ascii="Garamond" w:hAnsi="Garamond"/>
                <w:szCs w:val="24"/>
              </w:rPr>
              <w:t>ë</w:t>
            </w:r>
            <w:r w:rsidRPr="00F3025F">
              <w:rPr>
                <w:rFonts w:ascii="Garamond" w:hAnsi="Garamond"/>
                <w:szCs w:val="24"/>
              </w:rPr>
              <w:t>poshtme:</w:t>
            </w:r>
          </w:p>
        </w:tc>
      </w:tr>
    </w:tbl>
    <w:p w14:paraId="14727E59" w14:textId="77777777" w:rsidR="00BE1894" w:rsidRPr="00F3025F" w:rsidRDefault="00BE1894" w:rsidP="00BE1894">
      <w:pPr>
        <w:widowControl w:val="0"/>
        <w:tabs>
          <w:tab w:val="left" w:pos="10335"/>
        </w:tabs>
        <w:spacing w:after="0" w:line="240" w:lineRule="auto"/>
        <w:ind w:firstLine="284"/>
        <w:rPr>
          <w:rFonts w:ascii="Garamond" w:hAnsi="Garamond"/>
          <w:szCs w:val="24"/>
        </w:rPr>
      </w:pPr>
    </w:p>
    <w:tbl>
      <w:tblPr>
        <w:tblW w:w="10530" w:type="dxa"/>
        <w:jc w:val="center"/>
        <w:tblCellMar>
          <w:top w:w="9" w:type="dxa"/>
          <w:left w:w="110" w:type="dxa"/>
          <w:right w:w="49" w:type="dxa"/>
        </w:tblCellMar>
        <w:tblLook w:val="04A0" w:firstRow="1" w:lastRow="0" w:firstColumn="1" w:lastColumn="0" w:noHBand="0" w:noVBand="1"/>
      </w:tblPr>
      <w:tblGrid>
        <w:gridCol w:w="1594"/>
        <w:gridCol w:w="8936"/>
      </w:tblGrid>
      <w:tr w:rsidR="00BE1894" w:rsidRPr="00F3025F" w14:paraId="1A901185" w14:textId="77777777" w:rsidTr="002814C5">
        <w:trPr>
          <w:trHeight w:val="581"/>
          <w:jc w:val="center"/>
        </w:trPr>
        <w:tc>
          <w:tcPr>
            <w:tcW w:w="1594" w:type="dxa"/>
            <w:tcBorders>
              <w:top w:val="single" w:sz="4" w:space="0" w:color="000000"/>
              <w:left w:val="single" w:sz="4" w:space="0" w:color="000000"/>
              <w:bottom w:val="single" w:sz="4" w:space="0" w:color="000000"/>
              <w:right w:val="single" w:sz="4" w:space="0" w:color="000000"/>
            </w:tcBorders>
          </w:tcPr>
          <w:p w14:paraId="0765D954" w14:textId="77777777" w:rsidR="00BE1894" w:rsidRPr="00F3025F" w:rsidRDefault="00BE1894" w:rsidP="00BE1894">
            <w:pPr>
              <w:widowControl w:val="0"/>
              <w:tabs>
                <w:tab w:val="left" w:pos="10335"/>
              </w:tabs>
              <w:spacing w:after="0" w:line="240" w:lineRule="auto"/>
              <w:jc w:val="center"/>
              <w:rPr>
                <w:rFonts w:ascii="Garamond" w:hAnsi="Garamond"/>
                <w:szCs w:val="24"/>
              </w:rPr>
            </w:pPr>
            <w:r w:rsidRPr="00F3025F">
              <w:rPr>
                <w:rFonts w:ascii="Garamond" w:hAnsi="Garamond"/>
                <w:szCs w:val="24"/>
              </w:rPr>
              <w:t xml:space="preserve">a </w:t>
            </w:r>
          </w:p>
        </w:tc>
        <w:tc>
          <w:tcPr>
            <w:tcW w:w="8936" w:type="dxa"/>
            <w:tcBorders>
              <w:top w:val="single" w:sz="4" w:space="0" w:color="000000"/>
              <w:left w:val="single" w:sz="4" w:space="0" w:color="000000"/>
              <w:bottom w:val="single" w:sz="4" w:space="0" w:color="000000"/>
              <w:right w:val="single" w:sz="4" w:space="0" w:color="000000"/>
            </w:tcBorders>
          </w:tcPr>
          <w:p w14:paraId="694F1972" w14:textId="313813C4" w:rsidR="00BE1894" w:rsidRPr="00F3025F" w:rsidRDefault="00BE1894" w:rsidP="00FD091C">
            <w:pPr>
              <w:widowControl w:val="0"/>
              <w:tabs>
                <w:tab w:val="left" w:pos="10335"/>
              </w:tabs>
              <w:spacing w:after="0" w:line="240" w:lineRule="auto"/>
              <w:rPr>
                <w:rFonts w:ascii="Garamond" w:hAnsi="Garamond"/>
                <w:szCs w:val="24"/>
              </w:rPr>
            </w:pPr>
            <w:r w:rsidRPr="00F3025F">
              <w:rPr>
                <w:rFonts w:ascii="Garamond" w:hAnsi="Garamond"/>
                <w:szCs w:val="24"/>
              </w:rPr>
              <w:t xml:space="preserve">Simulim </w:t>
            </w:r>
            <w:r w:rsidR="00FD091C" w:rsidRPr="00F3025F">
              <w:rPr>
                <w:rFonts w:ascii="Garamond" w:hAnsi="Garamond"/>
                <w:szCs w:val="24"/>
              </w:rPr>
              <w:t>i</w:t>
            </w:r>
            <w:r w:rsidRPr="00F3025F">
              <w:rPr>
                <w:rFonts w:ascii="Garamond" w:hAnsi="Garamond"/>
                <w:szCs w:val="24"/>
              </w:rPr>
              <w:t xml:space="preserve"> fikjes s</w:t>
            </w:r>
            <w:r w:rsidR="00FD091C" w:rsidRPr="00F3025F">
              <w:rPr>
                <w:rFonts w:ascii="Garamond" w:hAnsi="Garamond"/>
                <w:szCs w:val="24"/>
              </w:rPr>
              <w:t>ë</w:t>
            </w:r>
            <w:r w:rsidRPr="00F3025F">
              <w:rPr>
                <w:rFonts w:ascii="Garamond" w:hAnsi="Garamond"/>
                <w:szCs w:val="24"/>
              </w:rPr>
              <w:t xml:space="preserve"> </w:t>
            </w:r>
            <w:r w:rsidR="00B61D1A" w:rsidRPr="00F3025F">
              <w:rPr>
                <w:rFonts w:ascii="Garamond" w:hAnsi="Garamond"/>
                <w:szCs w:val="24"/>
              </w:rPr>
              <w:t>motor</w:t>
            </w:r>
            <w:r w:rsidRPr="00F3025F">
              <w:rPr>
                <w:rFonts w:ascii="Garamond" w:hAnsi="Garamond"/>
                <w:szCs w:val="24"/>
              </w:rPr>
              <w:t>it pas ngritjes ose gjat</w:t>
            </w:r>
            <w:r w:rsidR="00B833B6" w:rsidRPr="00F3025F">
              <w:rPr>
                <w:rFonts w:ascii="Garamond" w:hAnsi="Garamond"/>
                <w:szCs w:val="24"/>
              </w:rPr>
              <w:t>ë</w:t>
            </w:r>
            <w:r w:rsidR="00F2789A" w:rsidRPr="00F3025F">
              <w:rPr>
                <w:rFonts w:ascii="Garamond" w:hAnsi="Garamond"/>
                <w:szCs w:val="24"/>
              </w:rPr>
              <w:t xml:space="preserve"> </w:t>
            </w:r>
            <w:r w:rsidRPr="00F3025F">
              <w:rPr>
                <w:rFonts w:ascii="Garamond" w:hAnsi="Garamond"/>
                <w:szCs w:val="24"/>
              </w:rPr>
              <w:t>l</w:t>
            </w:r>
            <w:r w:rsidR="00B833B6" w:rsidRPr="00F3025F">
              <w:rPr>
                <w:rFonts w:ascii="Garamond" w:hAnsi="Garamond"/>
                <w:szCs w:val="24"/>
              </w:rPr>
              <w:t>ë</w:t>
            </w:r>
            <w:r w:rsidRPr="00F3025F">
              <w:rPr>
                <w:rFonts w:ascii="Garamond" w:hAnsi="Garamond"/>
                <w:szCs w:val="24"/>
              </w:rPr>
              <w:t xml:space="preserve">vizjes rrotulluese </w:t>
            </w:r>
          </w:p>
        </w:tc>
      </w:tr>
      <w:tr w:rsidR="00BE1894" w:rsidRPr="00F3025F" w14:paraId="33A68CC3" w14:textId="77777777" w:rsidTr="002814C5">
        <w:trPr>
          <w:trHeight w:val="581"/>
          <w:jc w:val="center"/>
        </w:trPr>
        <w:tc>
          <w:tcPr>
            <w:tcW w:w="1594" w:type="dxa"/>
            <w:tcBorders>
              <w:top w:val="single" w:sz="4" w:space="0" w:color="000000"/>
              <w:left w:val="single" w:sz="4" w:space="0" w:color="000000"/>
              <w:bottom w:val="single" w:sz="4" w:space="0" w:color="000000"/>
              <w:right w:val="single" w:sz="4" w:space="0" w:color="000000"/>
            </w:tcBorders>
          </w:tcPr>
          <w:p w14:paraId="23FCCC65" w14:textId="77777777" w:rsidR="00BE1894" w:rsidRPr="00F3025F" w:rsidRDefault="00BE1894" w:rsidP="00BE1894">
            <w:pPr>
              <w:widowControl w:val="0"/>
              <w:tabs>
                <w:tab w:val="left" w:pos="10335"/>
              </w:tabs>
              <w:spacing w:after="0" w:line="240" w:lineRule="auto"/>
              <w:jc w:val="center"/>
              <w:rPr>
                <w:rFonts w:ascii="Garamond" w:hAnsi="Garamond"/>
                <w:szCs w:val="24"/>
              </w:rPr>
            </w:pPr>
            <w:r w:rsidRPr="00F3025F">
              <w:rPr>
                <w:rFonts w:ascii="Garamond" w:hAnsi="Garamond"/>
                <w:szCs w:val="24"/>
              </w:rPr>
              <w:t xml:space="preserve">b </w:t>
            </w:r>
          </w:p>
        </w:tc>
        <w:tc>
          <w:tcPr>
            <w:tcW w:w="8936" w:type="dxa"/>
            <w:tcBorders>
              <w:top w:val="single" w:sz="4" w:space="0" w:color="000000"/>
              <w:left w:val="single" w:sz="4" w:space="0" w:color="000000"/>
              <w:bottom w:val="single" w:sz="4" w:space="0" w:color="000000"/>
              <w:right w:val="single" w:sz="4" w:space="0" w:color="000000"/>
            </w:tcBorders>
          </w:tcPr>
          <w:p w14:paraId="343A178F" w14:textId="04122D76" w:rsidR="00BE1894" w:rsidRPr="00F3025F" w:rsidRDefault="00BE1894" w:rsidP="00BE1894">
            <w:pPr>
              <w:widowControl w:val="0"/>
              <w:tabs>
                <w:tab w:val="left" w:pos="10335"/>
              </w:tabs>
              <w:spacing w:after="0" w:line="240" w:lineRule="auto"/>
              <w:rPr>
                <w:rFonts w:ascii="Garamond" w:hAnsi="Garamond"/>
                <w:szCs w:val="24"/>
              </w:rPr>
            </w:pPr>
            <w:r w:rsidRPr="00F3025F">
              <w:rPr>
                <w:rFonts w:ascii="Garamond" w:hAnsi="Garamond"/>
                <w:szCs w:val="24"/>
              </w:rPr>
              <w:t xml:space="preserve">Afrimi, procedurat e </w:t>
            </w:r>
            <w:r w:rsidR="00D245E1" w:rsidRPr="00F3025F">
              <w:rPr>
                <w:rFonts w:ascii="Garamond" w:hAnsi="Garamond"/>
                <w:szCs w:val="24"/>
              </w:rPr>
              <w:t>lëviz</w:t>
            </w:r>
            <w:r w:rsidRPr="00F3025F">
              <w:rPr>
                <w:rFonts w:ascii="Garamond" w:hAnsi="Garamond"/>
                <w:szCs w:val="24"/>
              </w:rPr>
              <w:t>jes rrotulluese me</w:t>
            </w:r>
            <w:r w:rsidR="00B61D1A" w:rsidRPr="00F3025F">
              <w:rPr>
                <w:rFonts w:ascii="Garamond" w:hAnsi="Garamond"/>
                <w:szCs w:val="24"/>
              </w:rPr>
              <w:t xml:space="preserve"> një </w:t>
            </w:r>
            <w:r w:rsidRPr="00F3025F">
              <w:rPr>
                <w:rFonts w:ascii="Garamond" w:hAnsi="Garamond"/>
                <w:szCs w:val="24"/>
              </w:rPr>
              <w:t xml:space="preserve">motor jofunksional </w:t>
            </w:r>
          </w:p>
        </w:tc>
      </w:tr>
      <w:tr w:rsidR="00BE1894" w:rsidRPr="00F3025F" w14:paraId="62761DEE" w14:textId="77777777" w:rsidTr="002814C5">
        <w:trPr>
          <w:trHeight w:val="581"/>
          <w:jc w:val="center"/>
        </w:trPr>
        <w:tc>
          <w:tcPr>
            <w:tcW w:w="1594" w:type="dxa"/>
            <w:tcBorders>
              <w:top w:val="single" w:sz="4" w:space="0" w:color="000000"/>
              <w:left w:val="single" w:sz="4" w:space="0" w:color="000000"/>
              <w:bottom w:val="single" w:sz="4" w:space="0" w:color="000000"/>
              <w:right w:val="single" w:sz="4" w:space="0" w:color="000000"/>
            </w:tcBorders>
          </w:tcPr>
          <w:p w14:paraId="1772D714" w14:textId="77777777" w:rsidR="00BE1894" w:rsidRPr="00F3025F" w:rsidRDefault="00BE1894" w:rsidP="00BE1894">
            <w:pPr>
              <w:widowControl w:val="0"/>
              <w:tabs>
                <w:tab w:val="left" w:pos="10335"/>
              </w:tabs>
              <w:spacing w:after="0" w:line="240" w:lineRule="auto"/>
              <w:jc w:val="center"/>
              <w:rPr>
                <w:rFonts w:ascii="Garamond" w:hAnsi="Garamond"/>
                <w:szCs w:val="24"/>
              </w:rPr>
            </w:pPr>
            <w:r w:rsidRPr="00F3025F">
              <w:rPr>
                <w:rFonts w:ascii="Garamond" w:hAnsi="Garamond"/>
                <w:szCs w:val="24"/>
              </w:rPr>
              <w:t xml:space="preserve">c </w:t>
            </w:r>
          </w:p>
        </w:tc>
        <w:tc>
          <w:tcPr>
            <w:tcW w:w="8936" w:type="dxa"/>
            <w:tcBorders>
              <w:top w:val="single" w:sz="4" w:space="0" w:color="000000"/>
              <w:left w:val="single" w:sz="4" w:space="0" w:color="000000"/>
              <w:bottom w:val="single" w:sz="4" w:space="0" w:color="000000"/>
              <w:right w:val="single" w:sz="4" w:space="0" w:color="000000"/>
            </w:tcBorders>
          </w:tcPr>
          <w:p w14:paraId="2BB1E39F" w14:textId="122C3CD1" w:rsidR="00BE1894" w:rsidRPr="00F3025F" w:rsidRDefault="00BE1894" w:rsidP="00FD091C">
            <w:pPr>
              <w:widowControl w:val="0"/>
              <w:tabs>
                <w:tab w:val="left" w:pos="10335"/>
              </w:tabs>
              <w:spacing w:after="0" w:line="240" w:lineRule="auto"/>
              <w:rPr>
                <w:rFonts w:ascii="Garamond" w:hAnsi="Garamond"/>
                <w:szCs w:val="24"/>
              </w:rPr>
            </w:pPr>
            <w:r w:rsidRPr="00F3025F">
              <w:rPr>
                <w:rFonts w:ascii="Garamond" w:hAnsi="Garamond"/>
                <w:szCs w:val="24"/>
              </w:rPr>
              <w:t>Procedurat e afrimit, uljes, afrimit t</w:t>
            </w:r>
            <w:r w:rsidR="00FD091C" w:rsidRPr="00F3025F">
              <w:rPr>
                <w:rFonts w:ascii="Garamond" w:hAnsi="Garamond"/>
                <w:szCs w:val="24"/>
              </w:rPr>
              <w:t>ë</w:t>
            </w:r>
            <w:r w:rsidRPr="00F3025F">
              <w:rPr>
                <w:rFonts w:ascii="Garamond" w:hAnsi="Garamond"/>
                <w:szCs w:val="24"/>
              </w:rPr>
              <w:t xml:space="preserve"> munguar, me</w:t>
            </w:r>
            <w:r w:rsidR="00B61D1A" w:rsidRPr="00F3025F">
              <w:rPr>
                <w:rFonts w:ascii="Garamond" w:hAnsi="Garamond"/>
                <w:szCs w:val="24"/>
              </w:rPr>
              <w:t xml:space="preserve"> një motor</w:t>
            </w:r>
            <w:r w:rsidRPr="00F3025F">
              <w:rPr>
                <w:rFonts w:ascii="Garamond" w:hAnsi="Garamond"/>
                <w:szCs w:val="24"/>
              </w:rPr>
              <w:t xml:space="preserve"> jofunksional </w:t>
            </w:r>
          </w:p>
        </w:tc>
      </w:tr>
      <w:tr w:rsidR="00BE1894" w:rsidRPr="00F3025F" w14:paraId="4C7A6090" w14:textId="77777777" w:rsidTr="002814C5">
        <w:trPr>
          <w:trHeight w:val="581"/>
          <w:jc w:val="center"/>
        </w:trPr>
        <w:tc>
          <w:tcPr>
            <w:tcW w:w="1594" w:type="dxa"/>
            <w:tcBorders>
              <w:top w:val="single" w:sz="4" w:space="0" w:color="000000"/>
              <w:left w:val="single" w:sz="4" w:space="0" w:color="000000"/>
              <w:bottom w:val="single" w:sz="4" w:space="0" w:color="000000"/>
              <w:right w:val="single" w:sz="4" w:space="0" w:color="000000"/>
            </w:tcBorders>
          </w:tcPr>
          <w:p w14:paraId="68672520" w14:textId="77777777" w:rsidR="00BE1894" w:rsidRPr="00F3025F" w:rsidRDefault="00BE1894" w:rsidP="00BE1894">
            <w:pPr>
              <w:widowControl w:val="0"/>
              <w:tabs>
                <w:tab w:val="left" w:pos="10335"/>
              </w:tabs>
              <w:spacing w:after="0" w:line="240" w:lineRule="auto"/>
              <w:jc w:val="center"/>
              <w:rPr>
                <w:rFonts w:ascii="Garamond" w:hAnsi="Garamond"/>
                <w:szCs w:val="24"/>
              </w:rPr>
            </w:pPr>
            <w:r w:rsidRPr="00F3025F">
              <w:rPr>
                <w:rFonts w:ascii="Garamond" w:hAnsi="Garamond"/>
                <w:szCs w:val="24"/>
              </w:rPr>
              <w:t xml:space="preserve">d </w:t>
            </w:r>
          </w:p>
        </w:tc>
        <w:tc>
          <w:tcPr>
            <w:tcW w:w="8936" w:type="dxa"/>
            <w:tcBorders>
              <w:top w:val="single" w:sz="4" w:space="0" w:color="000000"/>
              <w:left w:val="single" w:sz="4" w:space="0" w:color="000000"/>
              <w:bottom w:val="single" w:sz="4" w:space="0" w:color="000000"/>
              <w:right w:val="single" w:sz="4" w:space="0" w:color="000000"/>
            </w:tcBorders>
          </w:tcPr>
          <w:p w14:paraId="58082B85" w14:textId="732ADC24" w:rsidR="00BE1894" w:rsidRPr="00F3025F" w:rsidRDefault="00BE1894" w:rsidP="00BE1894">
            <w:pPr>
              <w:widowControl w:val="0"/>
              <w:tabs>
                <w:tab w:val="left" w:pos="10335"/>
              </w:tabs>
              <w:spacing w:after="0" w:line="240" w:lineRule="auto"/>
              <w:rPr>
                <w:rFonts w:ascii="Garamond" w:hAnsi="Garamond"/>
                <w:szCs w:val="24"/>
              </w:rPr>
            </w:pPr>
            <w:r w:rsidRPr="00F3025F">
              <w:rPr>
                <w:rFonts w:ascii="Garamond" w:hAnsi="Garamond"/>
                <w:szCs w:val="24"/>
              </w:rPr>
              <w:t>Koordinimi-</w:t>
            </w:r>
            <w:r w:rsidR="004355FA" w:rsidRPr="00F3025F">
              <w:rPr>
                <w:rFonts w:ascii="Garamond" w:hAnsi="Garamond"/>
                <w:szCs w:val="24"/>
              </w:rPr>
              <w:t>përputh</w:t>
            </w:r>
            <w:r w:rsidRPr="00F3025F">
              <w:rPr>
                <w:rFonts w:ascii="Garamond" w:hAnsi="Garamond"/>
                <w:szCs w:val="24"/>
              </w:rPr>
              <w:t xml:space="preserve">ja ATC, procedurat R/T </w:t>
            </w:r>
          </w:p>
        </w:tc>
      </w:tr>
      <w:tr w:rsidR="00BE1894" w:rsidRPr="00F3025F" w14:paraId="16BBACE8" w14:textId="77777777" w:rsidTr="002814C5">
        <w:trPr>
          <w:trHeight w:val="446"/>
          <w:jc w:val="center"/>
        </w:trPr>
        <w:tc>
          <w:tcPr>
            <w:tcW w:w="10530" w:type="dxa"/>
            <w:gridSpan w:val="2"/>
            <w:tcBorders>
              <w:top w:val="single" w:sz="4" w:space="0" w:color="000000"/>
              <w:left w:val="single" w:sz="4" w:space="0" w:color="000000"/>
              <w:bottom w:val="single" w:sz="4" w:space="0" w:color="000000"/>
              <w:right w:val="single" w:sz="4" w:space="0" w:color="000000"/>
            </w:tcBorders>
          </w:tcPr>
          <w:p w14:paraId="0DD74696" w14:textId="32143522" w:rsidR="00BE1894" w:rsidRPr="00F3025F" w:rsidRDefault="00BE1894" w:rsidP="00BE1894">
            <w:pPr>
              <w:widowControl w:val="0"/>
              <w:tabs>
                <w:tab w:val="left" w:pos="10335"/>
              </w:tabs>
              <w:spacing w:after="0" w:line="240" w:lineRule="auto"/>
              <w:rPr>
                <w:rFonts w:ascii="Garamond" w:hAnsi="Garamond"/>
                <w:szCs w:val="24"/>
              </w:rPr>
            </w:pPr>
            <w:r w:rsidRPr="00F3025F">
              <w:rPr>
                <w:rFonts w:ascii="Garamond" w:hAnsi="Garamond"/>
                <w:szCs w:val="24"/>
                <w:vertAlign w:val="superscript"/>
              </w:rPr>
              <w:t>(+)</w:t>
            </w:r>
            <w:r w:rsidR="00671230" w:rsidRPr="00F3025F">
              <w:rPr>
                <w:rFonts w:ascii="Garamond" w:hAnsi="Garamond"/>
                <w:szCs w:val="24"/>
                <w:vertAlign w:val="superscript"/>
              </w:rPr>
              <w:t xml:space="preserve"> </w:t>
            </w:r>
            <w:r w:rsidR="00671230" w:rsidRPr="00F3025F">
              <w:rPr>
                <w:rFonts w:ascii="Garamond" w:hAnsi="Garamond"/>
                <w:szCs w:val="24"/>
              </w:rPr>
              <w:t>mund të</w:t>
            </w:r>
            <w:r w:rsidR="00671230" w:rsidRPr="00F3025F">
              <w:rPr>
                <w:rFonts w:ascii="Garamond" w:hAnsi="Garamond"/>
                <w:szCs w:val="24"/>
                <w:vertAlign w:val="superscript"/>
              </w:rPr>
              <w:t xml:space="preserve"> </w:t>
            </w:r>
            <w:r w:rsidRPr="00F3025F">
              <w:rPr>
                <w:rFonts w:ascii="Garamond" w:hAnsi="Garamond"/>
                <w:szCs w:val="24"/>
              </w:rPr>
              <w:t>kryhet</w:t>
            </w:r>
            <w:r w:rsidR="00F2789A" w:rsidRPr="00F3025F">
              <w:rPr>
                <w:rFonts w:ascii="Garamond" w:hAnsi="Garamond"/>
                <w:szCs w:val="24"/>
              </w:rPr>
              <w:t xml:space="preserve"> në </w:t>
            </w:r>
            <w:r w:rsidRPr="00F3025F">
              <w:rPr>
                <w:rFonts w:ascii="Garamond" w:hAnsi="Garamond"/>
                <w:szCs w:val="24"/>
              </w:rPr>
              <w:t xml:space="preserve">seksionin 4 ose seksionin 5 </w:t>
            </w:r>
          </w:p>
        </w:tc>
      </w:tr>
    </w:tbl>
    <w:p w14:paraId="38E4ED8A" w14:textId="77777777" w:rsidR="00BE1894" w:rsidRPr="00F3025F" w:rsidRDefault="00BE1894" w:rsidP="00BE1894">
      <w:pPr>
        <w:widowControl w:val="0"/>
        <w:tabs>
          <w:tab w:val="left" w:pos="10335"/>
        </w:tabs>
        <w:spacing w:after="0" w:line="240" w:lineRule="auto"/>
        <w:ind w:firstLine="284"/>
        <w:jc w:val="center"/>
        <w:rPr>
          <w:rFonts w:ascii="Garamond" w:hAnsi="Garamond"/>
          <w:szCs w:val="24"/>
        </w:rPr>
      </w:pPr>
      <w:r w:rsidRPr="00F3025F">
        <w:rPr>
          <w:rFonts w:ascii="Garamond" w:hAnsi="Garamond"/>
          <w:szCs w:val="24"/>
        </w:rPr>
        <w:t xml:space="preserve"> </w:t>
      </w:r>
    </w:p>
    <w:p w14:paraId="417995E2" w14:textId="77777777" w:rsidR="00BE1894" w:rsidRPr="00F3025F" w:rsidRDefault="00BE1894" w:rsidP="00BE1894">
      <w:pPr>
        <w:widowControl w:val="0"/>
        <w:tabs>
          <w:tab w:val="left" w:pos="10335"/>
        </w:tabs>
        <w:spacing w:after="0" w:line="240" w:lineRule="auto"/>
        <w:ind w:firstLine="284"/>
        <w:jc w:val="center"/>
        <w:rPr>
          <w:rFonts w:ascii="Garamond" w:hAnsi="Garamond"/>
          <w:szCs w:val="24"/>
        </w:rPr>
      </w:pPr>
      <w:r w:rsidRPr="00F3025F">
        <w:rPr>
          <w:rFonts w:ascii="Garamond" w:hAnsi="Garamond"/>
          <w:szCs w:val="24"/>
        </w:rPr>
        <w:t xml:space="preserve"> </w:t>
      </w:r>
    </w:p>
    <w:p w14:paraId="7077D544" w14:textId="77777777" w:rsidR="00BE1894" w:rsidRPr="00F3025F" w:rsidRDefault="00BE1894" w:rsidP="00BE1894">
      <w:pPr>
        <w:widowControl w:val="0"/>
        <w:tabs>
          <w:tab w:val="left" w:pos="10335"/>
        </w:tabs>
        <w:spacing w:after="0" w:line="240" w:lineRule="auto"/>
        <w:ind w:firstLine="284"/>
        <w:jc w:val="center"/>
        <w:rPr>
          <w:rFonts w:ascii="Garamond" w:hAnsi="Garamond"/>
          <w:szCs w:val="24"/>
        </w:rPr>
      </w:pPr>
      <w:r w:rsidRPr="00F3025F">
        <w:rPr>
          <w:rFonts w:ascii="Garamond" w:hAnsi="Garamond"/>
          <w:szCs w:val="24"/>
        </w:rPr>
        <w:t xml:space="preserve">Shtojca 8 </w:t>
      </w:r>
    </w:p>
    <w:p w14:paraId="403D8D8F" w14:textId="0C2E22A0" w:rsidR="00BE1894" w:rsidRPr="00F3025F" w:rsidRDefault="00BE1894" w:rsidP="00BE1894">
      <w:pPr>
        <w:widowControl w:val="0"/>
        <w:tabs>
          <w:tab w:val="left" w:pos="10335"/>
        </w:tabs>
        <w:spacing w:after="0" w:line="240" w:lineRule="auto"/>
        <w:ind w:firstLine="284"/>
        <w:rPr>
          <w:rFonts w:ascii="Garamond" w:hAnsi="Garamond"/>
          <w:szCs w:val="24"/>
        </w:rPr>
      </w:pPr>
      <w:r w:rsidRPr="00F3025F">
        <w:rPr>
          <w:rFonts w:ascii="Garamond" w:hAnsi="Garamond"/>
          <w:b/>
          <w:szCs w:val="24"/>
        </w:rPr>
        <w:t>Kros kreditimi i pjes</w:t>
      </w:r>
      <w:r w:rsidR="00FD091C" w:rsidRPr="00F3025F">
        <w:rPr>
          <w:rFonts w:ascii="Garamond" w:hAnsi="Garamond"/>
          <w:b/>
          <w:szCs w:val="24"/>
        </w:rPr>
        <w:t>ë</w:t>
      </w:r>
      <w:r w:rsidRPr="00F3025F">
        <w:rPr>
          <w:rFonts w:ascii="Garamond" w:hAnsi="Garamond"/>
          <w:b/>
          <w:szCs w:val="24"/>
        </w:rPr>
        <w:t>s IR t</w:t>
      </w:r>
      <w:r w:rsidR="00FD091C" w:rsidRPr="00F3025F">
        <w:rPr>
          <w:rFonts w:ascii="Garamond" w:hAnsi="Garamond"/>
          <w:b/>
          <w:szCs w:val="24"/>
        </w:rPr>
        <w:t>ë</w:t>
      </w:r>
      <w:r w:rsidR="00F2789A" w:rsidRPr="00F3025F">
        <w:rPr>
          <w:rFonts w:ascii="Garamond" w:hAnsi="Garamond"/>
          <w:b/>
          <w:szCs w:val="24"/>
        </w:rPr>
        <w:t xml:space="preserve"> </w:t>
      </w:r>
      <w:r w:rsidRPr="00F3025F">
        <w:rPr>
          <w:rFonts w:ascii="Garamond" w:hAnsi="Garamond"/>
          <w:b/>
          <w:szCs w:val="24"/>
        </w:rPr>
        <w:t>kontrollit</w:t>
      </w:r>
      <w:r w:rsidR="00940902" w:rsidRPr="00F3025F">
        <w:rPr>
          <w:rFonts w:ascii="Garamond" w:hAnsi="Garamond"/>
          <w:b/>
          <w:szCs w:val="24"/>
        </w:rPr>
        <w:t xml:space="preserve"> të aftësisë</w:t>
      </w:r>
      <w:r w:rsidR="004355FA" w:rsidRPr="00F3025F">
        <w:rPr>
          <w:rFonts w:ascii="Garamond" w:hAnsi="Garamond"/>
          <w:b/>
          <w:szCs w:val="24"/>
        </w:rPr>
        <w:t xml:space="preserve"> për </w:t>
      </w:r>
      <w:r w:rsidRPr="00F3025F">
        <w:rPr>
          <w:rFonts w:ascii="Garamond" w:hAnsi="Garamond"/>
          <w:b/>
          <w:szCs w:val="24"/>
        </w:rPr>
        <w:t xml:space="preserve">kategorizimin sipas tipit ose </w:t>
      </w:r>
      <w:r w:rsidR="00940902" w:rsidRPr="00F3025F">
        <w:rPr>
          <w:rFonts w:ascii="Garamond" w:hAnsi="Garamond"/>
          <w:b/>
          <w:szCs w:val="24"/>
        </w:rPr>
        <w:t>klasës</w:t>
      </w:r>
      <w:r w:rsidR="00F2789A" w:rsidRPr="00F3025F">
        <w:rPr>
          <w:rFonts w:ascii="Garamond" w:hAnsi="Garamond"/>
          <w:b/>
          <w:szCs w:val="24"/>
        </w:rPr>
        <w:t xml:space="preserve"> </w:t>
      </w:r>
    </w:p>
    <w:p w14:paraId="146C8A88" w14:textId="3935C6B2" w:rsidR="00BE1894" w:rsidRPr="005F274A" w:rsidRDefault="00BE1894" w:rsidP="00BE1894">
      <w:pPr>
        <w:widowControl w:val="0"/>
        <w:tabs>
          <w:tab w:val="left" w:pos="10335"/>
        </w:tabs>
        <w:spacing w:after="0" w:line="240" w:lineRule="auto"/>
        <w:ind w:firstLine="284"/>
        <w:jc w:val="center"/>
        <w:rPr>
          <w:rFonts w:ascii="Garamond" w:hAnsi="Garamond"/>
          <w:b/>
          <w:szCs w:val="24"/>
        </w:rPr>
      </w:pPr>
      <w:r w:rsidRPr="005F274A">
        <w:rPr>
          <w:rFonts w:ascii="Garamond" w:hAnsi="Garamond"/>
          <w:b/>
          <w:szCs w:val="24"/>
        </w:rPr>
        <w:t>A.</w:t>
      </w:r>
      <w:r w:rsidR="00FA6F1F" w:rsidRPr="005F274A">
        <w:rPr>
          <w:rFonts w:ascii="Garamond" w:hAnsi="Garamond"/>
          <w:b/>
          <w:szCs w:val="24"/>
        </w:rPr>
        <w:t xml:space="preserve"> </w:t>
      </w:r>
      <w:r w:rsidR="00360584" w:rsidRPr="005F274A">
        <w:rPr>
          <w:rFonts w:ascii="Garamond" w:hAnsi="Garamond"/>
          <w:b/>
          <w:szCs w:val="24"/>
        </w:rPr>
        <w:t>Aeroplanë</w:t>
      </w:r>
      <w:r w:rsidRPr="005F274A">
        <w:rPr>
          <w:rFonts w:ascii="Garamond" w:hAnsi="Garamond"/>
          <w:b/>
          <w:szCs w:val="24"/>
        </w:rPr>
        <w:t xml:space="preserve">t </w:t>
      </w:r>
    </w:p>
    <w:p w14:paraId="7F7CBE34" w14:textId="77777777" w:rsidR="00BE1894" w:rsidRPr="00F3025F" w:rsidRDefault="00BE1894" w:rsidP="00BE1894">
      <w:pPr>
        <w:widowControl w:val="0"/>
        <w:tabs>
          <w:tab w:val="left" w:pos="10335"/>
        </w:tabs>
        <w:spacing w:after="0" w:line="240" w:lineRule="auto"/>
        <w:ind w:firstLine="284"/>
        <w:rPr>
          <w:rFonts w:ascii="Garamond" w:hAnsi="Garamond"/>
          <w:szCs w:val="24"/>
        </w:rPr>
      </w:pPr>
    </w:p>
    <w:p w14:paraId="230B463F" w14:textId="48623D23" w:rsidR="00BE1894" w:rsidRPr="00F3025F" w:rsidRDefault="00BE1894" w:rsidP="00BE1894">
      <w:pPr>
        <w:widowControl w:val="0"/>
        <w:tabs>
          <w:tab w:val="left" w:pos="10335"/>
        </w:tabs>
        <w:spacing w:after="0" w:line="240" w:lineRule="auto"/>
        <w:ind w:firstLine="284"/>
        <w:rPr>
          <w:rFonts w:ascii="Garamond" w:hAnsi="Garamond"/>
          <w:szCs w:val="24"/>
        </w:rPr>
      </w:pPr>
      <w:r w:rsidRPr="00F3025F">
        <w:rPr>
          <w:rFonts w:ascii="Garamond" w:hAnsi="Garamond"/>
          <w:szCs w:val="24"/>
        </w:rPr>
        <w:t>Kreditet</w:t>
      </w:r>
      <w:r w:rsidR="006E6772" w:rsidRPr="00F3025F">
        <w:rPr>
          <w:rFonts w:ascii="Garamond" w:hAnsi="Garamond"/>
          <w:szCs w:val="24"/>
        </w:rPr>
        <w:t xml:space="preserve"> duhet të </w:t>
      </w:r>
      <w:r w:rsidR="00B61D1A" w:rsidRPr="00F3025F">
        <w:rPr>
          <w:rFonts w:ascii="Garamond" w:hAnsi="Garamond"/>
          <w:szCs w:val="24"/>
        </w:rPr>
        <w:t>lësh</w:t>
      </w:r>
      <w:r w:rsidRPr="00F3025F">
        <w:rPr>
          <w:rFonts w:ascii="Garamond" w:hAnsi="Garamond"/>
          <w:szCs w:val="24"/>
        </w:rPr>
        <w:t xml:space="preserve">ohen </w:t>
      </w:r>
      <w:r w:rsidR="005E3C33" w:rsidRPr="00F3025F">
        <w:rPr>
          <w:rFonts w:ascii="Garamond" w:hAnsi="Garamond"/>
          <w:szCs w:val="24"/>
        </w:rPr>
        <w:t>vetëm</w:t>
      </w:r>
      <w:r w:rsidRPr="00F3025F">
        <w:rPr>
          <w:rFonts w:ascii="Garamond" w:hAnsi="Garamond"/>
          <w:szCs w:val="24"/>
        </w:rPr>
        <w:t xml:space="preserve"> kur </w:t>
      </w:r>
      <w:r w:rsidR="00581832" w:rsidRPr="00F3025F">
        <w:rPr>
          <w:rFonts w:ascii="Garamond" w:hAnsi="Garamond"/>
          <w:szCs w:val="24"/>
        </w:rPr>
        <w:t>mbajtës</w:t>
      </w:r>
      <w:r w:rsidRPr="00F3025F">
        <w:rPr>
          <w:rFonts w:ascii="Garamond" w:hAnsi="Garamond"/>
          <w:szCs w:val="24"/>
        </w:rPr>
        <w:t xml:space="preserve">i rivalidon </w:t>
      </w:r>
      <w:r w:rsidR="00FD091C" w:rsidRPr="00F3025F">
        <w:rPr>
          <w:rFonts w:ascii="Garamond" w:hAnsi="Garamond"/>
          <w:szCs w:val="24"/>
        </w:rPr>
        <w:t>privilegjeve</w:t>
      </w:r>
      <w:r w:rsidRPr="00F3025F">
        <w:rPr>
          <w:rFonts w:ascii="Garamond" w:hAnsi="Garamond"/>
          <w:szCs w:val="24"/>
        </w:rPr>
        <w:t xml:space="preserve"> IR</w:t>
      </w:r>
      <w:r w:rsidR="004355FA" w:rsidRPr="00F3025F">
        <w:rPr>
          <w:rFonts w:ascii="Garamond" w:hAnsi="Garamond"/>
          <w:szCs w:val="24"/>
        </w:rPr>
        <w:t xml:space="preserve"> për </w:t>
      </w:r>
      <w:r w:rsidR="00360584" w:rsidRPr="00F3025F">
        <w:rPr>
          <w:rFonts w:ascii="Garamond" w:hAnsi="Garamond"/>
          <w:szCs w:val="24"/>
        </w:rPr>
        <w:t>aeroplanë</w:t>
      </w:r>
      <w:r w:rsidRPr="00F3025F">
        <w:rPr>
          <w:rFonts w:ascii="Garamond" w:hAnsi="Garamond"/>
          <w:szCs w:val="24"/>
        </w:rPr>
        <w:t>t</w:t>
      </w:r>
      <w:r w:rsidR="00B61D1A" w:rsidRPr="00F3025F">
        <w:rPr>
          <w:rFonts w:ascii="Garamond" w:hAnsi="Garamond"/>
          <w:szCs w:val="24"/>
        </w:rPr>
        <w:t xml:space="preserve"> një </w:t>
      </w:r>
      <w:r w:rsidRPr="00F3025F">
        <w:rPr>
          <w:rFonts w:ascii="Garamond" w:hAnsi="Garamond"/>
          <w:szCs w:val="24"/>
        </w:rPr>
        <w:t>mot</w:t>
      </w:r>
      <w:r w:rsidR="000C57B2" w:rsidRPr="00F3025F">
        <w:rPr>
          <w:rFonts w:ascii="Garamond" w:hAnsi="Garamond"/>
          <w:szCs w:val="24"/>
        </w:rPr>
        <w:t>orësh</w:t>
      </w:r>
      <w:r w:rsidRPr="00F3025F">
        <w:rPr>
          <w:rFonts w:ascii="Garamond" w:hAnsi="Garamond"/>
          <w:szCs w:val="24"/>
        </w:rPr>
        <w:t xml:space="preserve"> dhe me</w:t>
      </w:r>
      <w:r w:rsidR="00B61D1A" w:rsidRPr="00F3025F">
        <w:rPr>
          <w:rFonts w:ascii="Garamond" w:hAnsi="Garamond"/>
          <w:szCs w:val="24"/>
        </w:rPr>
        <w:t xml:space="preserve"> një </w:t>
      </w:r>
      <w:r w:rsidRPr="00F3025F">
        <w:rPr>
          <w:rFonts w:ascii="Garamond" w:hAnsi="Garamond"/>
          <w:szCs w:val="24"/>
        </w:rPr>
        <w:t xml:space="preserve">pilot, sipas rastit.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9" w:type="dxa"/>
          <w:left w:w="110" w:type="dxa"/>
          <w:right w:w="46" w:type="dxa"/>
        </w:tblCellMar>
        <w:tblLook w:val="04A0" w:firstRow="1" w:lastRow="0" w:firstColumn="1" w:lastColumn="0" w:noHBand="0" w:noVBand="1"/>
      </w:tblPr>
      <w:tblGrid>
        <w:gridCol w:w="4391"/>
        <w:gridCol w:w="5125"/>
      </w:tblGrid>
      <w:tr w:rsidR="00BE1894" w:rsidRPr="00F3025F" w14:paraId="40A81795" w14:textId="77777777" w:rsidTr="00BE1894">
        <w:trPr>
          <w:trHeight w:val="867"/>
        </w:trPr>
        <w:tc>
          <w:tcPr>
            <w:tcW w:w="2307" w:type="pct"/>
          </w:tcPr>
          <w:p w14:paraId="02929344" w14:textId="50DEFB8B" w:rsidR="00BE1894" w:rsidRPr="00F3025F" w:rsidRDefault="00BE1894" w:rsidP="00FD091C">
            <w:pPr>
              <w:widowControl w:val="0"/>
              <w:tabs>
                <w:tab w:val="left" w:pos="10335"/>
              </w:tabs>
              <w:spacing w:after="0" w:line="240" w:lineRule="auto"/>
              <w:rPr>
                <w:rFonts w:ascii="Garamond" w:hAnsi="Garamond"/>
                <w:sz w:val="18"/>
                <w:szCs w:val="18"/>
              </w:rPr>
            </w:pPr>
            <w:r w:rsidRPr="00F3025F">
              <w:rPr>
                <w:rFonts w:ascii="Garamond" w:hAnsi="Garamond"/>
                <w:sz w:val="18"/>
                <w:szCs w:val="18"/>
              </w:rPr>
              <w:t>Kur</w:t>
            </w:r>
            <w:r w:rsidR="00B61D1A" w:rsidRPr="00F3025F">
              <w:rPr>
                <w:rFonts w:ascii="Garamond" w:hAnsi="Garamond"/>
                <w:sz w:val="18"/>
                <w:szCs w:val="18"/>
              </w:rPr>
              <w:t xml:space="preserve"> një </w:t>
            </w:r>
            <w:r w:rsidRPr="00F3025F">
              <w:rPr>
                <w:rFonts w:ascii="Garamond" w:hAnsi="Garamond"/>
                <w:sz w:val="18"/>
                <w:szCs w:val="18"/>
              </w:rPr>
              <w:t xml:space="preserve">kontroll </w:t>
            </w:r>
            <w:r w:rsidR="00360584" w:rsidRPr="00F3025F">
              <w:rPr>
                <w:rFonts w:ascii="Garamond" w:hAnsi="Garamond"/>
                <w:sz w:val="18"/>
                <w:szCs w:val="18"/>
              </w:rPr>
              <w:t>aftësi</w:t>
            </w:r>
            <w:r w:rsidRPr="00F3025F">
              <w:rPr>
                <w:rFonts w:ascii="Garamond" w:hAnsi="Garamond"/>
                <w:sz w:val="18"/>
                <w:szCs w:val="18"/>
              </w:rPr>
              <w:t>e</w:t>
            </w:r>
            <w:r w:rsidR="006E6772" w:rsidRPr="00F3025F">
              <w:rPr>
                <w:rFonts w:ascii="Garamond" w:hAnsi="Garamond"/>
                <w:sz w:val="18"/>
                <w:szCs w:val="18"/>
              </w:rPr>
              <w:t xml:space="preserve"> </w:t>
            </w:r>
            <w:r w:rsidR="008A750D" w:rsidRPr="00F3025F">
              <w:rPr>
                <w:rFonts w:ascii="Garamond" w:hAnsi="Garamond"/>
                <w:sz w:val="18"/>
                <w:szCs w:val="18"/>
              </w:rPr>
              <w:t>përfshirë</w:t>
            </w:r>
            <w:r w:rsidRPr="00F3025F">
              <w:rPr>
                <w:rFonts w:ascii="Garamond" w:hAnsi="Garamond"/>
                <w:sz w:val="18"/>
                <w:szCs w:val="18"/>
              </w:rPr>
              <w:t xml:space="preserve"> IR </w:t>
            </w:r>
            <w:r w:rsidR="004355FA" w:rsidRPr="00F3025F">
              <w:rPr>
                <w:rFonts w:ascii="Garamond" w:hAnsi="Garamond"/>
                <w:sz w:val="18"/>
                <w:szCs w:val="18"/>
              </w:rPr>
              <w:t>është</w:t>
            </w:r>
            <w:r w:rsidRPr="00F3025F">
              <w:rPr>
                <w:rFonts w:ascii="Garamond" w:hAnsi="Garamond"/>
                <w:sz w:val="18"/>
                <w:szCs w:val="18"/>
              </w:rPr>
              <w:t xml:space="preserve"> kryer,</w:t>
            </w:r>
            <w:r w:rsidR="00FD091C" w:rsidRPr="00F3025F">
              <w:rPr>
                <w:rFonts w:ascii="Garamond" w:hAnsi="Garamond"/>
                <w:sz w:val="18"/>
                <w:szCs w:val="18"/>
              </w:rPr>
              <w:t xml:space="preserve"> </w:t>
            </w:r>
            <w:r w:rsidRPr="00F3025F">
              <w:rPr>
                <w:rFonts w:ascii="Garamond" w:hAnsi="Garamond"/>
                <w:sz w:val="18"/>
                <w:szCs w:val="18"/>
              </w:rPr>
              <w:t xml:space="preserve">dhe </w:t>
            </w:r>
            <w:r w:rsidR="00581832" w:rsidRPr="00F3025F">
              <w:rPr>
                <w:rFonts w:ascii="Garamond" w:hAnsi="Garamond"/>
                <w:sz w:val="18"/>
                <w:szCs w:val="18"/>
              </w:rPr>
              <w:t>mbajtës</w:t>
            </w:r>
            <w:r w:rsidRPr="00F3025F">
              <w:rPr>
                <w:rFonts w:ascii="Garamond" w:hAnsi="Garamond"/>
                <w:sz w:val="18"/>
                <w:szCs w:val="18"/>
              </w:rPr>
              <w:t>i ka</w:t>
            </w:r>
            <w:r w:rsidR="004D45D8" w:rsidRPr="00F3025F">
              <w:rPr>
                <w:rFonts w:ascii="Garamond" w:hAnsi="Garamond"/>
                <w:sz w:val="18"/>
                <w:szCs w:val="18"/>
              </w:rPr>
              <w:t xml:space="preserve"> të vlef</w:t>
            </w:r>
            <w:r w:rsidRPr="00F3025F">
              <w:rPr>
                <w:rFonts w:ascii="Garamond" w:hAnsi="Garamond"/>
                <w:sz w:val="18"/>
                <w:szCs w:val="18"/>
              </w:rPr>
              <w:t>sh</w:t>
            </w:r>
            <w:r w:rsidR="00FD091C" w:rsidRPr="00F3025F">
              <w:rPr>
                <w:rFonts w:ascii="Garamond" w:hAnsi="Garamond"/>
                <w:sz w:val="18"/>
                <w:szCs w:val="18"/>
              </w:rPr>
              <w:t>ë</w:t>
            </w:r>
            <w:r w:rsidRPr="00F3025F">
              <w:rPr>
                <w:rFonts w:ascii="Garamond" w:hAnsi="Garamond"/>
                <w:sz w:val="18"/>
                <w:szCs w:val="18"/>
              </w:rPr>
              <w:t xml:space="preserve">m: </w:t>
            </w:r>
          </w:p>
        </w:tc>
        <w:tc>
          <w:tcPr>
            <w:tcW w:w="2693" w:type="pct"/>
          </w:tcPr>
          <w:p w14:paraId="4C2849E8" w14:textId="6DDCA859" w:rsidR="00BE1894" w:rsidRPr="00F3025F" w:rsidRDefault="00BE1894" w:rsidP="00FD091C">
            <w:pPr>
              <w:widowControl w:val="0"/>
              <w:tabs>
                <w:tab w:val="left" w:pos="10335"/>
              </w:tabs>
              <w:spacing w:after="0" w:line="240" w:lineRule="auto"/>
              <w:rPr>
                <w:rFonts w:ascii="Garamond" w:hAnsi="Garamond"/>
                <w:sz w:val="18"/>
                <w:szCs w:val="18"/>
              </w:rPr>
            </w:pPr>
            <w:r w:rsidRPr="00F3025F">
              <w:rPr>
                <w:rFonts w:ascii="Garamond" w:hAnsi="Garamond"/>
                <w:sz w:val="18"/>
                <w:szCs w:val="18"/>
              </w:rPr>
              <w:t xml:space="preserve">Krediti </w:t>
            </w:r>
            <w:r w:rsidR="004355FA" w:rsidRPr="00F3025F">
              <w:rPr>
                <w:rFonts w:ascii="Garamond" w:hAnsi="Garamond"/>
                <w:sz w:val="18"/>
                <w:szCs w:val="18"/>
              </w:rPr>
              <w:t>është</w:t>
            </w:r>
            <w:r w:rsidRPr="00F3025F">
              <w:rPr>
                <w:rFonts w:ascii="Garamond" w:hAnsi="Garamond"/>
                <w:sz w:val="18"/>
                <w:szCs w:val="18"/>
              </w:rPr>
              <w:t xml:space="preserve"> i vlefsh</w:t>
            </w:r>
            <w:r w:rsidR="00FD091C" w:rsidRPr="00F3025F">
              <w:rPr>
                <w:rFonts w:ascii="Garamond" w:hAnsi="Garamond"/>
                <w:sz w:val="18"/>
                <w:szCs w:val="18"/>
              </w:rPr>
              <w:t>ë</w:t>
            </w:r>
            <w:r w:rsidRPr="00F3025F">
              <w:rPr>
                <w:rFonts w:ascii="Garamond" w:hAnsi="Garamond"/>
                <w:sz w:val="18"/>
                <w:szCs w:val="18"/>
              </w:rPr>
              <w:t>m</w:t>
            </w:r>
            <w:r w:rsidR="004355FA" w:rsidRPr="00F3025F">
              <w:rPr>
                <w:rFonts w:ascii="Garamond" w:hAnsi="Garamond"/>
                <w:sz w:val="18"/>
                <w:szCs w:val="18"/>
              </w:rPr>
              <w:t xml:space="preserve"> për </w:t>
            </w:r>
            <w:r w:rsidRPr="00F3025F">
              <w:rPr>
                <w:rFonts w:ascii="Garamond" w:hAnsi="Garamond"/>
                <w:sz w:val="18"/>
                <w:szCs w:val="18"/>
              </w:rPr>
              <w:t>pjes</w:t>
            </w:r>
            <w:r w:rsidR="00FD091C" w:rsidRPr="00F3025F">
              <w:rPr>
                <w:rFonts w:ascii="Garamond" w:hAnsi="Garamond"/>
                <w:sz w:val="18"/>
                <w:szCs w:val="18"/>
              </w:rPr>
              <w:t>ë</w:t>
            </w:r>
            <w:r w:rsidRPr="00F3025F">
              <w:rPr>
                <w:rFonts w:ascii="Garamond" w:hAnsi="Garamond"/>
                <w:sz w:val="18"/>
                <w:szCs w:val="18"/>
              </w:rPr>
              <w:t>n IR</w:t>
            </w:r>
            <w:r w:rsidR="00F2789A" w:rsidRPr="00F3025F">
              <w:rPr>
                <w:rFonts w:ascii="Garamond" w:hAnsi="Garamond"/>
                <w:sz w:val="18"/>
                <w:szCs w:val="18"/>
              </w:rPr>
              <w:t xml:space="preserve"> në</w:t>
            </w:r>
            <w:r w:rsidR="00B61D1A" w:rsidRPr="00F3025F">
              <w:rPr>
                <w:rFonts w:ascii="Garamond" w:hAnsi="Garamond"/>
                <w:sz w:val="18"/>
                <w:szCs w:val="18"/>
              </w:rPr>
              <w:t xml:space="preserve"> një </w:t>
            </w:r>
            <w:r w:rsidRPr="00F3025F">
              <w:rPr>
                <w:rFonts w:ascii="Garamond" w:hAnsi="Garamond"/>
                <w:sz w:val="18"/>
                <w:szCs w:val="18"/>
              </w:rPr>
              <w:t>kontroll linje</w:t>
            </w:r>
            <w:r w:rsidR="00006A2C" w:rsidRPr="00F3025F">
              <w:rPr>
                <w:rFonts w:ascii="Garamond" w:hAnsi="Garamond"/>
                <w:sz w:val="18"/>
                <w:szCs w:val="18"/>
              </w:rPr>
              <w:t xml:space="preserve"> për: </w:t>
            </w:r>
          </w:p>
        </w:tc>
      </w:tr>
      <w:tr w:rsidR="00BE1894" w:rsidRPr="00F3025F" w14:paraId="54094AC3" w14:textId="77777777" w:rsidTr="00BE1894">
        <w:trPr>
          <w:trHeight w:val="1783"/>
        </w:trPr>
        <w:tc>
          <w:tcPr>
            <w:tcW w:w="2307" w:type="pct"/>
          </w:tcPr>
          <w:p w14:paraId="0B9D98DB" w14:textId="77777777" w:rsidR="00BE1894" w:rsidRPr="00F3025F" w:rsidRDefault="00BE1894" w:rsidP="00BE1894">
            <w:pPr>
              <w:widowControl w:val="0"/>
              <w:tabs>
                <w:tab w:val="left" w:pos="10335"/>
              </w:tabs>
              <w:spacing w:after="0" w:line="240" w:lineRule="auto"/>
              <w:rPr>
                <w:rFonts w:ascii="Garamond" w:hAnsi="Garamond"/>
                <w:sz w:val="18"/>
                <w:szCs w:val="18"/>
              </w:rPr>
            </w:pPr>
            <w:r w:rsidRPr="00F3025F">
              <w:rPr>
                <w:rFonts w:ascii="Garamond" w:hAnsi="Garamond"/>
                <w:sz w:val="18"/>
                <w:szCs w:val="18"/>
              </w:rPr>
              <w:t xml:space="preserve">Kategorizim tipi MP; </w:t>
            </w:r>
          </w:p>
          <w:p w14:paraId="37FDC859" w14:textId="21937064" w:rsidR="00BE1894" w:rsidRPr="00F3025F" w:rsidRDefault="00BE1894" w:rsidP="00BE1894">
            <w:pPr>
              <w:widowControl w:val="0"/>
              <w:tabs>
                <w:tab w:val="left" w:pos="10335"/>
              </w:tabs>
              <w:spacing w:after="0" w:line="240" w:lineRule="auto"/>
              <w:rPr>
                <w:rFonts w:ascii="Garamond" w:hAnsi="Garamond"/>
                <w:sz w:val="18"/>
                <w:szCs w:val="18"/>
              </w:rPr>
            </w:pPr>
            <w:r w:rsidRPr="00F3025F">
              <w:rPr>
                <w:rFonts w:ascii="Garamond" w:hAnsi="Garamond"/>
                <w:sz w:val="18"/>
                <w:szCs w:val="18"/>
              </w:rPr>
              <w:t>Kategorizim sipas tipit</w:t>
            </w:r>
            <w:r w:rsidR="004355FA" w:rsidRPr="00F3025F">
              <w:rPr>
                <w:rFonts w:ascii="Garamond" w:hAnsi="Garamond"/>
                <w:sz w:val="18"/>
                <w:szCs w:val="18"/>
              </w:rPr>
              <w:t xml:space="preserve"> për </w:t>
            </w:r>
            <w:r w:rsidR="00360584" w:rsidRPr="00F3025F">
              <w:rPr>
                <w:rFonts w:ascii="Garamond" w:hAnsi="Garamond"/>
                <w:sz w:val="18"/>
                <w:szCs w:val="18"/>
              </w:rPr>
              <w:t>aeroplanë</w:t>
            </w:r>
            <w:r w:rsidRPr="00F3025F">
              <w:rPr>
                <w:rFonts w:ascii="Garamond" w:hAnsi="Garamond"/>
                <w:sz w:val="18"/>
                <w:szCs w:val="18"/>
              </w:rPr>
              <w:t xml:space="preserve"> komplekse</w:t>
            </w:r>
            <w:r w:rsidR="00434350" w:rsidRPr="00F3025F">
              <w:rPr>
                <w:rFonts w:ascii="Garamond" w:hAnsi="Garamond"/>
                <w:sz w:val="18"/>
                <w:szCs w:val="18"/>
              </w:rPr>
              <w:t xml:space="preserve"> të performancës </w:t>
            </w:r>
            <w:r w:rsidR="00940902" w:rsidRPr="00F3025F">
              <w:rPr>
                <w:rFonts w:ascii="Garamond" w:hAnsi="Garamond"/>
                <w:sz w:val="18"/>
                <w:szCs w:val="18"/>
              </w:rPr>
              <w:t xml:space="preserve">së lartë </w:t>
            </w:r>
          </w:p>
        </w:tc>
        <w:tc>
          <w:tcPr>
            <w:tcW w:w="2693" w:type="pct"/>
          </w:tcPr>
          <w:p w14:paraId="1DFBE06A" w14:textId="09CDBB03" w:rsidR="00BE1894" w:rsidRPr="00F3025F" w:rsidRDefault="00BE1894" w:rsidP="00BE1894">
            <w:pPr>
              <w:widowControl w:val="0"/>
              <w:tabs>
                <w:tab w:val="left" w:pos="10335"/>
              </w:tabs>
              <w:spacing w:after="0" w:line="240" w:lineRule="auto"/>
              <w:rPr>
                <w:rFonts w:ascii="Garamond" w:hAnsi="Garamond"/>
                <w:sz w:val="18"/>
                <w:szCs w:val="18"/>
              </w:rPr>
            </w:pPr>
            <w:r w:rsidRPr="00F3025F">
              <w:rPr>
                <w:rFonts w:ascii="Garamond" w:hAnsi="Garamond"/>
                <w:sz w:val="18"/>
                <w:szCs w:val="18"/>
              </w:rPr>
              <w:t xml:space="preserve"> Klasa SE (*) dhe</w:t>
            </w:r>
            <w:r w:rsidR="00F2789A" w:rsidRPr="00F3025F">
              <w:rPr>
                <w:rFonts w:ascii="Garamond" w:hAnsi="Garamond"/>
                <w:sz w:val="18"/>
                <w:szCs w:val="18"/>
              </w:rPr>
              <w:t xml:space="preserve"> </w:t>
            </w:r>
          </w:p>
          <w:p w14:paraId="62DD136E" w14:textId="3359FC7C" w:rsidR="00BE1894" w:rsidRPr="00F3025F" w:rsidRDefault="00BE1894" w:rsidP="00BE1894">
            <w:pPr>
              <w:widowControl w:val="0"/>
              <w:tabs>
                <w:tab w:val="left" w:pos="10335"/>
              </w:tabs>
              <w:spacing w:after="0" w:line="240" w:lineRule="auto"/>
              <w:rPr>
                <w:rFonts w:ascii="Garamond" w:hAnsi="Garamond"/>
                <w:sz w:val="18"/>
                <w:szCs w:val="18"/>
              </w:rPr>
            </w:pPr>
            <w:r w:rsidRPr="00F3025F">
              <w:rPr>
                <w:rFonts w:ascii="Garamond" w:hAnsi="Garamond"/>
                <w:sz w:val="18"/>
                <w:szCs w:val="18"/>
              </w:rPr>
              <w:t>Kategorizim sipas tipit</w:t>
            </w:r>
            <w:r w:rsidR="00F2789A" w:rsidRPr="00F3025F">
              <w:rPr>
                <w:rFonts w:ascii="Garamond" w:hAnsi="Garamond"/>
                <w:sz w:val="18"/>
                <w:szCs w:val="18"/>
              </w:rPr>
              <w:t xml:space="preserve"> </w:t>
            </w:r>
            <w:r w:rsidRPr="00F3025F">
              <w:rPr>
                <w:rFonts w:ascii="Garamond" w:hAnsi="Garamond"/>
                <w:sz w:val="18"/>
                <w:szCs w:val="18"/>
              </w:rPr>
              <w:t>SE (*),</w:t>
            </w:r>
            <w:r w:rsidR="00F2789A" w:rsidRPr="00F3025F">
              <w:rPr>
                <w:rFonts w:ascii="Garamond" w:hAnsi="Garamond"/>
                <w:sz w:val="18"/>
                <w:szCs w:val="18"/>
              </w:rPr>
              <w:t xml:space="preserve"> </w:t>
            </w:r>
            <w:r w:rsidRPr="00F3025F">
              <w:rPr>
                <w:rFonts w:ascii="Garamond" w:hAnsi="Garamond"/>
                <w:sz w:val="18"/>
                <w:szCs w:val="18"/>
              </w:rPr>
              <w:t xml:space="preserve">dhe </w:t>
            </w:r>
          </w:p>
          <w:p w14:paraId="563F4365" w14:textId="21B351CA" w:rsidR="00BE1894" w:rsidRPr="00F3025F" w:rsidRDefault="00BE1894" w:rsidP="00951853">
            <w:pPr>
              <w:widowControl w:val="0"/>
              <w:tabs>
                <w:tab w:val="left" w:pos="10335"/>
              </w:tabs>
              <w:spacing w:after="0" w:line="240" w:lineRule="auto"/>
              <w:rPr>
                <w:rFonts w:ascii="Garamond" w:hAnsi="Garamond"/>
                <w:sz w:val="18"/>
                <w:szCs w:val="18"/>
              </w:rPr>
            </w:pPr>
            <w:r w:rsidRPr="00F3025F">
              <w:rPr>
                <w:rFonts w:ascii="Garamond" w:hAnsi="Garamond"/>
                <w:sz w:val="18"/>
                <w:szCs w:val="18"/>
              </w:rPr>
              <w:t xml:space="preserve">Kategorizim i </w:t>
            </w:r>
            <w:r w:rsidR="00940902" w:rsidRPr="00F3025F">
              <w:rPr>
                <w:rFonts w:ascii="Garamond" w:hAnsi="Garamond"/>
                <w:sz w:val="18"/>
                <w:szCs w:val="18"/>
              </w:rPr>
              <w:t>klasës</w:t>
            </w:r>
            <w:r w:rsidRPr="00F3025F">
              <w:rPr>
                <w:rFonts w:ascii="Garamond" w:hAnsi="Garamond"/>
                <w:sz w:val="18"/>
                <w:szCs w:val="18"/>
              </w:rPr>
              <w:t xml:space="preserve"> SP ME, tipit</w:t>
            </w:r>
            <w:r w:rsidR="00EB2F14" w:rsidRPr="00F3025F">
              <w:rPr>
                <w:rFonts w:ascii="Garamond" w:hAnsi="Garamond"/>
                <w:sz w:val="18"/>
                <w:szCs w:val="18"/>
              </w:rPr>
              <w:t xml:space="preserve"> </w:t>
            </w:r>
            <w:r w:rsidRPr="00F3025F">
              <w:rPr>
                <w:rFonts w:ascii="Garamond" w:hAnsi="Garamond"/>
                <w:sz w:val="18"/>
                <w:szCs w:val="18"/>
              </w:rPr>
              <w:t>SP ME</w:t>
            </w:r>
            <w:r w:rsidR="004355FA" w:rsidRPr="00F3025F">
              <w:rPr>
                <w:rFonts w:ascii="Garamond" w:hAnsi="Garamond"/>
                <w:sz w:val="18"/>
                <w:szCs w:val="18"/>
              </w:rPr>
              <w:t xml:space="preserve"> për </w:t>
            </w:r>
            <w:r w:rsidR="00360584" w:rsidRPr="00F3025F">
              <w:rPr>
                <w:rFonts w:ascii="Garamond" w:hAnsi="Garamond"/>
                <w:sz w:val="18"/>
                <w:szCs w:val="18"/>
              </w:rPr>
              <w:t>aeroplanë</w:t>
            </w:r>
            <w:r w:rsidRPr="00F3025F">
              <w:rPr>
                <w:rFonts w:ascii="Garamond" w:hAnsi="Garamond"/>
                <w:sz w:val="18"/>
                <w:szCs w:val="18"/>
              </w:rPr>
              <w:t xml:space="preserve"> komplekse t</w:t>
            </w:r>
            <w:r w:rsidR="00951853" w:rsidRPr="00F3025F">
              <w:rPr>
                <w:rFonts w:ascii="Garamond" w:hAnsi="Garamond"/>
                <w:sz w:val="18"/>
                <w:szCs w:val="18"/>
              </w:rPr>
              <w:t>ë</w:t>
            </w:r>
            <w:r w:rsidRPr="00F3025F">
              <w:rPr>
                <w:rFonts w:ascii="Garamond" w:hAnsi="Garamond"/>
                <w:sz w:val="18"/>
                <w:szCs w:val="18"/>
              </w:rPr>
              <w:t xml:space="preserve"> performanc</w:t>
            </w:r>
            <w:r w:rsidR="00D42D3C" w:rsidRPr="00F3025F">
              <w:rPr>
                <w:rFonts w:ascii="Garamond" w:hAnsi="Garamond"/>
                <w:sz w:val="18"/>
                <w:szCs w:val="18"/>
              </w:rPr>
              <w:t>ë</w:t>
            </w:r>
            <w:r w:rsidRPr="00F3025F">
              <w:rPr>
                <w:rFonts w:ascii="Garamond" w:hAnsi="Garamond"/>
                <w:sz w:val="18"/>
                <w:szCs w:val="18"/>
              </w:rPr>
              <w:t xml:space="preserve"> jo t</w:t>
            </w:r>
            <w:r w:rsidR="00951853" w:rsidRPr="00F3025F">
              <w:rPr>
                <w:rFonts w:ascii="Garamond" w:hAnsi="Garamond"/>
                <w:sz w:val="18"/>
                <w:szCs w:val="18"/>
              </w:rPr>
              <w:t>ë</w:t>
            </w:r>
            <w:r w:rsidRPr="00F3025F">
              <w:rPr>
                <w:rFonts w:ascii="Garamond" w:hAnsi="Garamond"/>
                <w:sz w:val="18"/>
                <w:szCs w:val="18"/>
              </w:rPr>
              <w:t xml:space="preserve"> lart</w:t>
            </w:r>
            <w:r w:rsidR="00951853" w:rsidRPr="00F3025F">
              <w:rPr>
                <w:rFonts w:ascii="Garamond" w:hAnsi="Garamond"/>
                <w:sz w:val="18"/>
                <w:szCs w:val="18"/>
              </w:rPr>
              <w:t>ë</w:t>
            </w:r>
            <w:r w:rsidRPr="00F3025F">
              <w:rPr>
                <w:rFonts w:ascii="Garamond" w:hAnsi="Garamond"/>
                <w:sz w:val="18"/>
                <w:szCs w:val="18"/>
              </w:rPr>
              <w:t xml:space="preserve">, kredite </w:t>
            </w:r>
            <w:r w:rsidR="005E3C33" w:rsidRPr="00F3025F">
              <w:rPr>
                <w:rFonts w:ascii="Garamond" w:hAnsi="Garamond"/>
                <w:sz w:val="18"/>
                <w:szCs w:val="18"/>
              </w:rPr>
              <w:t>vetëm</w:t>
            </w:r>
            <w:r w:rsidR="004355FA" w:rsidRPr="00F3025F">
              <w:rPr>
                <w:rFonts w:ascii="Garamond" w:hAnsi="Garamond"/>
                <w:sz w:val="18"/>
                <w:szCs w:val="18"/>
              </w:rPr>
              <w:t xml:space="preserve"> për </w:t>
            </w:r>
            <w:r w:rsidRPr="00F3025F">
              <w:rPr>
                <w:rFonts w:ascii="Garamond" w:hAnsi="Garamond"/>
                <w:sz w:val="18"/>
                <w:szCs w:val="18"/>
              </w:rPr>
              <w:t>seksionin 3B</w:t>
            </w:r>
            <w:r w:rsidR="00940902" w:rsidRPr="00F3025F">
              <w:rPr>
                <w:rFonts w:ascii="Garamond" w:hAnsi="Garamond"/>
                <w:sz w:val="18"/>
                <w:szCs w:val="18"/>
              </w:rPr>
              <w:t xml:space="preserve"> të testit të aftësisë</w:t>
            </w:r>
            <w:r w:rsidR="004355FA" w:rsidRPr="00F3025F">
              <w:rPr>
                <w:rFonts w:ascii="Garamond" w:hAnsi="Garamond"/>
                <w:sz w:val="18"/>
                <w:szCs w:val="18"/>
              </w:rPr>
              <w:t xml:space="preserve"> për </w:t>
            </w:r>
            <w:r w:rsidR="00360584" w:rsidRPr="00F3025F">
              <w:rPr>
                <w:rFonts w:ascii="Garamond" w:hAnsi="Garamond"/>
                <w:sz w:val="18"/>
                <w:szCs w:val="18"/>
              </w:rPr>
              <w:t>aeroplanë</w:t>
            </w:r>
            <w:r w:rsidRPr="00F3025F">
              <w:rPr>
                <w:rFonts w:ascii="Garamond" w:hAnsi="Garamond"/>
                <w:sz w:val="18"/>
                <w:szCs w:val="18"/>
              </w:rPr>
              <w:t xml:space="preserve"> komplekse performance jo te</w:t>
            </w:r>
            <w:r w:rsidR="00940902" w:rsidRPr="00F3025F">
              <w:rPr>
                <w:rFonts w:ascii="Garamond" w:hAnsi="Garamond"/>
                <w:sz w:val="18"/>
                <w:szCs w:val="18"/>
              </w:rPr>
              <w:t xml:space="preserve"> lartë </w:t>
            </w:r>
            <w:r w:rsidRPr="00F3025F">
              <w:rPr>
                <w:rFonts w:ascii="Garamond" w:hAnsi="Garamond"/>
                <w:sz w:val="18"/>
                <w:szCs w:val="18"/>
              </w:rPr>
              <w:t>me</w:t>
            </w:r>
            <w:r w:rsidR="00B61D1A" w:rsidRPr="00F3025F">
              <w:rPr>
                <w:rFonts w:ascii="Garamond" w:hAnsi="Garamond"/>
                <w:sz w:val="18"/>
                <w:szCs w:val="18"/>
              </w:rPr>
              <w:t xml:space="preserve"> një </w:t>
            </w:r>
            <w:r w:rsidRPr="00F3025F">
              <w:rPr>
                <w:rFonts w:ascii="Garamond" w:hAnsi="Garamond"/>
                <w:sz w:val="18"/>
                <w:szCs w:val="18"/>
              </w:rPr>
              <w:t>pilot sipas shtojc</w:t>
            </w:r>
            <w:r w:rsidR="00FD091C" w:rsidRPr="00F3025F">
              <w:rPr>
                <w:rFonts w:ascii="Garamond" w:hAnsi="Garamond"/>
                <w:sz w:val="18"/>
                <w:szCs w:val="18"/>
              </w:rPr>
              <w:t>ë</w:t>
            </w:r>
            <w:r w:rsidRPr="00F3025F">
              <w:rPr>
                <w:rFonts w:ascii="Garamond" w:hAnsi="Garamond"/>
                <w:sz w:val="18"/>
                <w:szCs w:val="18"/>
              </w:rPr>
              <w:t>s 9</w:t>
            </w:r>
            <w:r w:rsidR="00EB2F14" w:rsidRPr="00F3025F">
              <w:rPr>
                <w:rFonts w:ascii="Garamond" w:hAnsi="Garamond"/>
                <w:sz w:val="18"/>
                <w:szCs w:val="18"/>
              </w:rPr>
              <w:t xml:space="preserve"> </w:t>
            </w:r>
            <w:r w:rsidRPr="00F3025F">
              <w:rPr>
                <w:rFonts w:ascii="Garamond" w:hAnsi="Garamond"/>
                <w:sz w:val="18"/>
                <w:szCs w:val="18"/>
              </w:rPr>
              <w:t xml:space="preserve">(*) </w:t>
            </w:r>
          </w:p>
        </w:tc>
      </w:tr>
      <w:tr w:rsidR="00BE1894" w:rsidRPr="00F3025F" w14:paraId="3B099602" w14:textId="77777777" w:rsidTr="00BE1894">
        <w:trPr>
          <w:trHeight w:val="1404"/>
        </w:trPr>
        <w:tc>
          <w:tcPr>
            <w:tcW w:w="2307" w:type="pct"/>
          </w:tcPr>
          <w:p w14:paraId="03860937" w14:textId="188A5B3A" w:rsidR="00BE1894" w:rsidRPr="00F3025F" w:rsidRDefault="00BE1894" w:rsidP="00951853">
            <w:pPr>
              <w:widowControl w:val="0"/>
              <w:tabs>
                <w:tab w:val="left" w:pos="10335"/>
              </w:tabs>
              <w:spacing w:after="0" w:line="240" w:lineRule="auto"/>
              <w:rPr>
                <w:rFonts w:ascii="Garamond" w:hAnsi="Garamond"/>
                <w:sz w:val="18"/>
                <w:szCs w:val="18"/>
              </w:rPr>
            </w:pPr>
            <w:r w:rsidRPr="00F3025F">
              <w:rPr>
                <w:rFonts w:ascii="Garamond" w:hAnsi="Garamond"/>
                <w:sz w:val="18"/>
                <w:szCs w:val="18"/>
              </w:rPr>
              <w:t>Kategorizim sipas tipit</w:t>
            </w:r>
            <w:r w:rsidR="00F2789A" w:rsidRPr="00F3025F">
              <w:rPr>
                <w:rFonts w:ascii="Garamond" w:hAnsi="Garamond"/>
                <w:sz w:val="18"/>
                <w:szCs w:val="18"/>
              </w:rPr>
              <w:t xml:space="preserve"> </w:t>
            </w:r>
            <w:r w:rsidRPr="00F3025F">
              <w:rPr>
                <w:rFonts w:ascii="Garamond" w:hAnsi="Garamond"/>
                <w:sz w:val="18"/>
                <w:szCs w:val="18"/>
              </w:rPr>
              <w:t>SP ME</w:t>
            </w:r>
            <w:r w:rsidR="004355FA" w:rsidRPr="00F3025F">
              <w:rPr>
                <w:rFonts w:ascii="Garamond" w:hAnsi="Garamond"/>
                <w:sz w:val="18"/>
                <w:szCs w:val="18"/>
              </w:rPr>
              <w:t xml:space="preserve"> për </w:t>
            </w:r>
            <w:r w:rsidR="00360584" w:rsidRPr="00F3025F">
              <w:rPr>
                <w:rFonts w:ascii="Garamond" w:hAnsi="Garamond"/>
                <w:sz w:val="18"/>
                <w:szCs w:val="18"/>
              </w:rPr>
              <w:t>aeroplanë</w:t>
            </w:r>
            <w:r w:rsidRPr="00F3025F">
              <w:rPr>
                <w:rFonts w:ascii="Garamond" w:hAnsi="Garamond"/>
                <w:sz w:val="18"/>
                <w:szCs w:val="18"/>
              </w:rPr>
              <w:t xml:space="preserve"> komplekse</w:t>
            </w:r>
            <w:r w:rsidR="00434350" w:rsidRPr="00F3025F">
              <w:rPr>
                <w:rFonts w:ascii="Garamond" w:hAnsi="Garamond"/>
                <w:sz w:val="18"/>
                <w:szCs w:val="18"/>
              </w:rPr>
              <w:t xml:space="preserve"> të performancës </w:t>
            </w:r>
            <w:r w:rsidRPr="00F3025F">
              <w:rPr>
                <w:rFonts w:ascii="Garamond" w:hAnsi="Garamond"/>
                <w:sz w:val="18"/>
                <w:szCs w:val="18"/>
              </w:rPr>
              <w:t>jo t</w:t>
            </w:r>
            <w:r w:rsidR="00951853" w:rsidRPr="00F3025F">
              <w:rPr>
                <w:rFonts w:ascii="Garamond" w:hAnsi="Garamond"/>
                <w:sz w:val="18"/>
                <w:szCs w:val="18"/>
              </w:rPr>
              <w:t>ë</w:t>
            </w:r>
            <w:r w:rsidRPr="00F3025F">
              <w:rPr>
                <w:rFonts w:ascii="Garamond" w:hAnsi="Garamond"/>
                <w:sz w:val="18"/>
                <w:szCs w:val="18"/>
              </w:rPr>
              <w:t xml:space="preserve"> lart</w:t>
            </w:r>
            <w:r w:rsidR="00951853" w:rsidRPr="00F3025F">
              <w:rPr>
                <w:rFonts w:ascii="Garamond" w:hAnsi="Garamond"/>
                <w:sz w:val="18"/>
                <w:szCs w:val="18"/>
              </w:rPr>
              <w:t>ë</w:t>
            </w:r>
            <w:r w:rsidRPr="00F3025F">
              <w:rPr>
                <w:rFonts w:ascii="Garamond" w:hAnsi="Garamond"/>
                <w:sz w:val="18"/>
                <w:szCs w:val="18"/>
              </w:rPr>
              <w:t>,</w:t>
            </w:r>
            <w:r w:rsidR="00F536B0" w:rsidRPr="00F3025F">
              <w:rPr>
                <w:rFonts w:ascii="Garamond" w:hAnsi="Garamond"/>
                <w:sz w:val="18"/>
                <w:szCs w:val="18"/>
              </w:rPr>
              <w:t xml:space="preserve"> që </w:t>
            </w:r>
            <w:r w:rsidR="00D77614" w:rsidRPr="00F3025F">
              <w:rPr>
                <w:rFonts w:ascii="Garamond" w:hAnsi="Garamond"/>
                <w:sz w:val="18"/>
                <w:szCs w:val="18"/>
              </w:rPr>
              <w:t>operojnë</w:t>
            </w:r>
            <w:r w:rsidRPr="00F3025F">
              <w:rPr>
                <w:rFonts w:ascii="Garamond" w:hAnsi="Garamond"/>
                <w:sz w:val="18"/>
                <w:szCs w:val="18"/>
              </w:rPr>
              <w:t xml:space="preserve"> si me</w:t>
            </w:r>
            <w:r w:rsidR="00B61D1A" w:rsidRPr="00F3025F">
              <w:rPr>
                <w:rFonts w:ascii="Garamond" w:hAnsi="Garamond"/>
                <w:sz w:val="18"/>
                <w:szCs w:val="18"/>
              </w:rPr>
              <w:t xml:space="preserve"> një </w:t>
            </w:r>
            <w:r w:rsidRPr="00F3025F">
              <w:rPr>
                <w:rFonts w:ascii="Garamond" w:hAnsi="Garamond"/>
                <w:sz w:val="18"/>
                <w:szCs w:val="18"/>
              </w:rPr>
              <w:t>pilot</w:t>
            </w:r>
            <w:r w:rsidR="00434350" w:rsidRPr="00F3025F">
              <w:rPr>
                <w:rFonts w:ascii="Garamond" w:hAnsi="Garamond"/>
                <w:sz w:val="18"/>
                <w:szCs w:val="18"/>
              </w:rPr>
              <w:t xml:space="preserve"> të vetëm</w:t>
            </w:r>
            <w:r w:rsidRPr="00F3025F">
              <w:rPr>
                <w:rFonts w:ascii="Garamond" w:hAnsi="Garamond"/>
                <w:sz w:val="18"/>
                <w:szCs w:val="18"/>
              </w:rPr>
              <w:t xml:space="preserve"> </w:t>
            </w:r>
          </w:p>
        </w:tc>
        <w:tc>
          <w:tcPr>
            <w:tcW w:w="2693" w:type="pct"/>
          </w:tcPr>
          <w:p w14:paraId="481C2573" w14:textId="77777777" w:rsidR="00BE1894" w:rsidRPr="00F3025F" w:rsidRDefault="00BE1894" w:rsidP="00BE1894">
            <w:pPr>
              <w:widowControl w:val="0"/>
              <w:tabs>
                <w:tab w:val="left" w:pos="10335"/>
              </w:tabs>
              <w:spacing w:after="0" w:line="240" w:lineRule="auto"/>
              <w:rPr>
                <w:rFonts w:ascii="Garamond" w:hAnsi="Garamond"/>
                <w:sz w:val="18"/>
                <w:szCs w:val="18"/>
              </w:rPr>
            </w:pPr>
            <w:r w:rsidRPr="00F3025F">
              <w:rPr>
                <w:rFonts w:ascii="Garamond" w:hAnsi="Garamond"/>
                <w:sz w:val="18"/>
                <w:szCs w:val="18"/>
              </w:rPr>
              <w:t xml:space="preserve">Klasa SP ME (*), dhe </w:t>
            </w:r>
          </w:p>
          <w:p w14:paraId="7AD57588" w14:textId="64D6B9CB" w:rsidR="00BE1894" w:rsidRPr="00F3025F" w:rsidRDefault="00BE1894" w:rsidP="00BE1894">
            <w:pPr>
              <w:widowControl w:val="0"/>
              <w:tabs>
                <w:tab w:val="left" w:pos="10335"/>
              </w:tabs>
              <w:spacing w:after="0" w:line="240" w:lineRule="auto"/>
              <w:rPr>
                <w:rFonts w:ascii="Garamond" w:hAnsi="Garamond"/>
                <w:sz w:val="18"/>
                <w:szCs w:val="18"/>
              </w:rPr>
            </w:pPr>
            <w:r w:rsidRPr="00F3025F">
              <w:rPr>
                <w:rFonts w:ascii="Garamond" w:hAnsi="Garamond"/>
                <w:sz w:val="18"/>
                <w:szCs w:val="18"/>
              </w:rPr>
              <w:t>Kategorizim sipas tipit</w:t>
            </w:r>
            <w:r w:rsidR="004355FA" w:rsidRPr="00F3025F">
              <w:rPr>
                <w:rFonts w:ascii="Garamond" w:hAnsi="Garamond"/>
                <w:sz w:val="18"/>
                <w:szCs w:val="18"/>
              </w:rPr>
              <w:t xml:space="preserve"> për </w:t>
            </w:r>
            <w:r w:rsidR="00360584" w:rsidRPr="00F3025F">
              <w:rPr>
                <w:rFonts w:ascii="Garamond" w:hAnsi="Garamond"/>
                <w:sz w:val="18"/>
                <w:szCs w:val="18"/>
              </w:rPr>
              <w:t>aeroplanë</w:t>
            </w:r>
            <w:r w:rsidRPr="00F3025F">
              <w:rPr>
                <w:rFonts w:ascii="Garamond" w:hAnsi="Garamond"/>
                <w:sz w:val="18"/>
                <w:szCs w:val="18"/>
              </w:rPr>
              <w:t xml:space="preserve"> komplekse</w:t>
            </w:r>
            <w:r w:rsidR="00434350" w:rsidRPr="00F3025F">
              <w:rPr>
                <w:rFonts w:ascii="Garamond" w:hAnsi="Garamond"/>
                <w:sz w:val="18"/>
                <w:szCs w:val="18"/>
              </w:rPr>
              <w:t xml:space="preserve"> të performancës </w:t>
            </w:r>
            <w:r w:rsidRPr="00F3025F">
              <w:rPr>
                <w:rFonts w:ascii="Garamond" w:hAnsi="Garamond"/>
                <w:sz w:val="18"/>
                <w:szCs w:val="18"/>
              </w:rPr>
              <w:t>jo t</w:t>
            </w:r>
            <w:r w:rsidR="00951853" w:rsidRPr="00F3025F">
              <w:rPr>
                <w:rFonts w:ascii="Garamond" w:hAnsi="Garamond"/>
                <w:sz w:val="18"/>
                <w:szCs w:val="18"/>
              </w:rPr>
              <w:t>ë</w:t>
            </w:r>
            <w:r w:rsidR="00940902" w:rsidRPr="00F3025F">
              <w:rPr>
                <w:rFonts w:ascii="Garamond" w:hAnsi="Garamond"/>
                <w:sz w:val="18"/>
                <w:szCs w:val="18"/>
              </w:rPr>
              <w:t xml:space="preserve"> lartë </w:t>
            </w:r>
            <w:r w:rsidRPr="00F3025F">
              <w:rPr>
                <w:rFonts w:ascii="Garamond" w:hAnsi="Garamond"/>
                <w:sz w:val="18"/>
                <w:szCs w:val="18"/>
              </w:rPr>
              <w:t xml:space="preserve">SP ME </w:t>
            </w:r>
          </w:p>
          <w:p w14:paraId="6A0ACA8E" w14:textId="17AFA81D" w:rsidR="00BE1894" w:rsidRPr="00F3025F" w:rsidRDefault="00BE1894" w:rsidP="00BE1894">
            <w:pPr>
              <w:widowControl w:val="0"/>
              <w:tabs>
                <w:tab w:val="left" w:pos="10335"/>
              </w:tabs>
              <w:spacing w:after="0" w:line="240" w:lineRule="auto"/>
              <w:rPr>
                <w:rFonts w:ascii="Garamond" w:hAnsi="Garamond"/>
                <w:sz w:val="18"/>
                <w:szCs w:val="18"/>
              </w:rPr>
            </w:pPr>
            <w:r w:rsidRPr="00F3025F">
              <w:rPr>
                <w:rFonts w:ascii="Garamond" w:hAnsi="Garamond"/>
                <w:sz w:val="18"/>
                <w:szCs w:val="18"/>
              </w:rPr>
              <w:t xml:space="preserve">, dhe kategorizim sipas tipit (*) dhe </w:t>
            </w:r>
            <w:r w:rsidR="00940902" w:rsidRPr="00F3025F">
              <w:rPr>
                <w:rFonts w:ascii="Garamond" w:hAnsi="Garamond"/>
                <w:sz w:val="18"/>
                <w:szCs w:val="18"/>
              </w:rPr>
              <w:t>klasës</w:t>
            </w:r>
            <w:r w:rsidRPr="00F3025F">
              <w:rPr>
                <w:rFonts w:ascii="Garamond" w:hAnsi="Garamond"/>
                <w:sz w:val="18"/>
                <w:szCs w:val="18"/>
              </w:rPr>
              <w:t xml:space="preserve"> SE</w:t>
            </w:r>
            <w:r w:rsidR="00F2789A" w:rsidRPr="00F3025F">
              <w:rPr>
                <w:rFonts w:ascii="Garamond" w:hAnsi="Garamond"/>
                <w:sz w:val="18"/>
                <w:szCs w:val="18"/>
              </w:rPr>
              <w:t xml:space="preserve"> </w:t>
            </w:r>
          </w:p>
        </w:tc>
      </w:tr>
      <w:tr w:rsidR="00BE1894" w:rsidRPr="00F3025F" w14:paraId="141BE79B" w14:textId="77777777" w:rsidTr="00BE1894">
        <w:trPr>
          <w:trHeight w:val="1390"/>
        </w:trPr>
        <w:tc>
          <w:tcPr>
            <w:tcW w:w="2307" w:type="pct"/>
          </w:tcPr>
          <w:p w14:paraId="79CC9E32" w14:textId="61632671" w:rsidR="00BE1894" w:rsidRPr="00F3025F" w:rsidRDefault="00BE1894" w:rsidP="00951853">
            <w:pPr>
              <w:widowControl w:val="0"/>
              <w:tabs>
                <w:tab w:val="left" w:pos="10335"/>
              </w:tabs>
              <w:spacing w:after="0" w:line="240" w:lineRule="auto"/>
              <w:rPr>
                <w:rFonts w:ascii="Garamond" w:hAnsi="Garamond"/>
                <w:sz w:val="18"/>
                <w:szCs w:val="18"/>
              </w:rPr>
            </w:pPr>
            <w:r w:rsidRPr="00F3025F">
              <w:rPr>
                <w:rFonts w:ascii="Garamond" w:hAnsi="Garamond"/>
                <w:sz w:val="18"/>
                <w:szCs w:val="18"/>
              </w:rPr>
              <w:t>Kategorizim sipas tipit</w:t>
            </w:r>
            <w:r w:rsidR="004355FA" w:rsidRPr="00F3025F">
              <w:rPr>
                <w:rFonts w:ascii="Garamond" w:hAnsi="Garamond"/>
                <w:sz w:val="18"/>
                <w:szCs w:val="18"/>
              </w:rPr>
              <w:t xml:space="preserve"> për </w:t>
            </w:r>
            <w:r w:rsidR="00360584" w:rsidRPr="00F3025F">
              <w:rPr>
                <w:rFonts w:ascii="Garamond" w:hAnsi="Garamond"/>
                <w:sz w:val="18"/>
                <w:szCs w:val="18"/>
              </w:rPr>
              <w:t>aeroplanë</w:t>
            </w:r>
            <w:r w:rsidRPr="00F3025F">
              <w:rPr>
                <w:rFonts w:ascii="Garamond" w:hAnsi="Garamond"/>
                <w:sz w:val="18"/>
                <w:szCs w:val="18"/>
              </w:rPr>
              <w:t xml:space="preserve"> komplekse</w:t>
            </w:r>
            <w:r w:rsidR="00434350" w:rsidRPr="00F3025F">
              <w:rPr>
                <w:rFonts w:ascii="Garamond" w:hAnsi="Garamond"/>
                <w:sz w:val="18"/>
                <w:szCs w:val="18"/>
              </w:rPr>
              <w:t xml:space="preserve"> të performancës </w:t>
            </w:r>
            <w:r w:rsidRPr="00F3025F">
              <w:rPr>
                <w:rFonts w:ascii="Garamond" w:hAnsi="Garamond"/>
                <w:sz w:val="18"/>
                <w:szCs w:val="18"/>
              </w:rPr>
              <w:t>jo t</w:t>
            </w:r>
            <w:r w:rsidR="00951853" w:rsidRPr="00F3025F">
              <w:rPr>
                <w:rFonts w:ascii="Garamond" w:hAnsi="Garamond"/>
                <w:sz w:val="18"/>
                <w:szCs w:val="18"/>
              </w:rPr>
              <w:t>ë</w:t>
            </w:r>
            <w:r w:rsidR="00940902" w:rsidRPr="00F3025F">
              <w:rPr>
                <w:rFonts w:ascii="Garamond" w:hAnsi="Garamond"/>
                <w:sz w:val="18"/>
                <w:szCs w:val="18"/>
              </w:rPr>
              <w:t xml:space="preserve"> lartë </w:t>
            </w:r>
            <w:r w:rsidRPr="00F3025F">
              <w:rPr>
                <w:rFonts w:ascii="Garamond" w:hAnsi="Garamond"/>
                <w:sz w:val="18"/>
                <w:szCs w:val="18"/>
              </w:rPr>
              <w:t>SP ME</w:t>
            </w:r>
            <w:r w:rsidR="004B1B1B" w:rsidRPr="00F3025F">
              <w:rPr>
                <w:rFonts w:ascii="Garamond" w:hAnsi="Garamond"/>
                <w:sz w:val="18"/>
                <w:szCs w:val="18"/>
              </w:rPr>
              <w:t>,</w:t>
            </w:r>
            <w:r w:rsidR="00F2789A" w:rsidRPr="00F3025F">
              <w:rPr>
                <w:rFonts w:ascii="Garamond" w:hAnsi="Garamond"/>
                <w:sz w:val="18"/>
                <w:szCs w:val="18"/>
              </w:rPr>
              <w:t xml:space="preserve"> </w:t>
            </w:r>
            <w:r w:rsidRPr="00F3025F">
              <w:rPr>
                <w:rFonts w:ascii="Garamond" w:hAnsi="Garamond"/>
                <w:sz w:val="18"/>
                <w:szCs w:val="18"/>
              </w:rPr>
              <w:t>kufizuar</w:t>
            </w:r>
            <w:r w:rsidR="00F2789A" w:rsidRPr="00F3025F">
              <w:rPr>
                <w:rFonts w:ascii="Garamond" w:hAnsi="Garamond"/>
                <w:sz w:val="18"/>
                <w:szCs w:val="18"/>
              </w:rPr>
              <w:t xml:space="preserve"> në </w:t>
            </w:r>
            <w:r w:rsidRPr="00F3025F">
              <w:rPr>
                <w:rFonts w:ascii="Garamond" w:hAnsi="Garamond"/>
                <w:sz w:val="18"/>
                <w:szCs w:val="18"/>
              </w:rPr>
              <w:t xml:space="preserve">operimet MP </w:t>
            </w:r>
          </w:p>
        </w:tc>
        <w:tc>
          <w:tcPr>
            <w:tcW w:w="2693" w:type="pct"/>
          </w:tcPr>
          <w:p w14:paraId="39DDCB57" w14:textId="27F4B2DC" w:rsidR="00BE1894" w:rsidRPr="00F3025F" w:rsidRDefault="00BE1894" w:rsidP="00BE1894">
            <w:pPr>
              <w:pStyle w:val="Teksti"/>
              <w:ind w:firstLine="0"/>
              <w:rPr>
                <w:sz w:val="18"/>
                <w:szCs w:val="18"/>
              </w:rPr>
            </w:pPr>
            <w:r w:rsidRPr="00F3025F">
              <w:rPr>
                <w:sz w:val="18"/>
                <w:szCs w:val="18"/>
              </w:rPr>
              <w:t>a) Klasa SP ME (*), dhe</w:t>
            </w:r>
            <w:r w:rsidR="00F2789A" w:rsidRPr="00F3025F">
              <w:rPr>
                <w:sz w:val="18"/>
                <w:szCs w:val="18"/>
              </w:rPr>
              <w:t xml:space="preserve"> </w:t>
            </w:r>
          </w:p>
          <w:p w14:paraId="0CCEA718" w14:textId="354888CD" w:rsidR="00BE1894" w:rsidRPr="00F3025F" w:rsidRDefault="00BE1894" w:rsidP="00BE1894">
            <w:pPr>
              <w:pStyle w:val="Teksti"/>
              <w:ind w:firstLine="0"/>
              <w:rPr>
                <w:sz w:val="18"/>
                <w:szCs w:val="18"/>
              </w:rPr>
            </w:pPr>
            <w:r w:rsidRPr="00F3025F">
              <w:rPr>
                <w:sz w:val="18"/>
                <w:szCs w:val="18"/>
              </w:rPr>
              <w:t>b) Kategorizim sipas tipit (*)</w:t>
            </w:r>
            <w:r w:rsidR="00EB2F14" w:rsidRPr="00F3025F">
              <w:rPr>
                <w:sz w:val="18"/>
                <w:szCs w:val="18"/>
              </w:rPr>
              <w:t xml:space="preserve"> </w:t>
            </w:r>
            <w:r w:rsidRPr="00F3025F">
              <w:rPr>
                <w:sz w:val="18"/>
                <w:szCs w:val="18"/>
              </w:rPr>
              <w:t>SP ME</w:t>
            </w:r>
            <w:r w:rsidR="004355FA" w:rsidRPr="00F3025F">
              <w:rPr>
                <w:sz w:val="18"/>
                <w:szCs w:val="18"/>
              </w:rPr>
              <w:t xml:space="preserve"> për </w:t>
            </w:r>
            <w:r w:rsidR="00360584" w:rsidRPr="00F3025F">
              <w:rPr>
                <w:sz w:val="18"/>
                <w:szCs w:val="18"/>
              </w:rPr>
              <w:t>aeroplanë</w:t>
            </w:r>
            <w:r w:rsidRPr="00F3025F">
              <w:rPr>
                <w:sz w:val="18"/>
                <w:szCs w:val="18"/>
              </w:rPr>
              <w:t xml:space="preserve"> komplekse</w:t>
            </w:r>
            <w:r w:rsidR="00434350" w:rsidRPr="00F3025F">
              <w:rPr>
                <w:sz w:val="18"/>
                <w:szCs w:val="18"/>
              </w:rPr>
              <w:t xml:space="preserve"> të performancës </w:t>
            </w:r>
            <w:r w:rsidRPr="00F3025F">
              <w:rPr>
                <w:sz w:val="18"/>
                <w:szCs w:val="18"/>
              </w:rPr>
              <w:t>jo t</w:t>
            </w:r>
            <w:r w:rsidR="00951853" w:rsidRPr="00F3025F">
              <w:rPr>
                <w:sz w:val="18"/>
                <w:szCs w:val="18"/>
              </w:rPr>
              <w:t>ë</w:t>
            </w:r>
            <w:r w:rsidRPr="00F3025F">
              <w:rPr>
                <w:sz w:val="18"/>
                <w:szCs w:val="18"/>
              </w:rPr>
              <w:t xml:space="preserve"> lart</w:t>
            </w:r>
            <w:r w:rsidR="00951853" w:rsidRPr="00F3025F">
              <w:rPr>
                <w:sz w:val="18"/>
                <w:szCs w:val="18"/>
              </w:rPr>
              <w:t>ë</w:t>
            </w:r>
            <w:r w:rsidRPr="00F3025F">
              <w:rPr>
                <w:sz w:val="18"/>
                <w:szCs w:val="18"/>
              </w:rPr>
              <w:t xml:space="preserve">, dhe </w:t>
            </w:r>
          </w:p>
          <w:p w14:paraId="6EECF911" w14:textId="1BD09C89" w:rsidR="00BE1894" w:rsidRPr="00F3025F" w:rsidRDefault="00BE1894" w:rsidP="00BE1894">
            <w:pPr>
              <w:pStyle w:val="Teksti"/>
              <w:ind w:firstLine="0"/>
              <w:rPr>
                <w:sz w:val="18"/>
                <w:szCs w:val="18"/>
              </w:rPr>
            </w:pPr>
            <w:r w:rsidRPr="00F3025F">
              <w:rPr>
                <w:sz w:val="18"/>
                <w:szCs w:val="18"/>
              </w:rPr>
              <w:t xml:space="preserve">c) kategorizimi (*) sipas tipit dhe </w:t>
            </w:r>
            <w:r w:rsidR="00940902" w:rsidRPr="00F3025F">
              <w:rPr>
                <w:sz w:val="18"/>
                <w:szCs w:val="18"/>
              </w:rPr>
              <w:t>klasës</w:t>
            </w:r>
            <w:r w:rsidRPr="00F3025F">
              <w:rPr>
                <w:sz w:val="18"/>
                <w:szCs w:val="18"/>
              </w:rPr>
              <w:t xml:space="preserve"> SE</w:t>
            </w:r>
            <w:r w:rsidR="00F2789A" w:rsidRPr="00F3025F">
              <w:rPr>
                <w:sz w:val="18"/>
                <w:szCs w:val="18"/>
              </w:rPr>
              <w:t xml:space="preserve"> </w:t>
            </w:r>
          </w:p>
        </w:tc>
      </w:tr>
      <w:tr w:rsidR="00BE1894" w:rsidRPr="00F3025F" w14:paraId="7C2D9BF7" w14:textId="77777777" w:rsidTr="00BE1894">
        <w:trPr>
          <w:trHeight w:val="2055"/>
        </w:trPr>
        <w:tc>
          <w:tcPr>
            <w:tcW w:w="2307" w:type="pct"/>
          </w:tcPr>
          <w:p w14:paraId="0D90E47A" w14:textId="0A1D6C29" w:rsidR="00BE1894" w:rsidRPr="00F3025F" w:rsidRDefault="00BE1894" w:rsidP="00BE1894">
            <w:pPr>
              <w:widowControl w:val="0"/>
              <w:tabs>
                <w:tab w:val="left" w:pos="10335"/>
              </w:tabs>
              <w:spacing w:after="0" w:line="240" w:lineRule="auto"/>
              <w:rPr>
                <w:rFonts w:ascii="Garamond" w:hAnsi="Garamond"/>
                <w:sz w:val="18"/>
                <w:szCs w:val="18"/>
              </w:rPr>
            </w:pPr>
            <w:r w:rsidRPr="00F3025F">
              <w:rPr>
                <w:rFonts w:ascii="Garamond" w:hAnsi="Garamond"/>
                <w:sz w:val="18"/>
                <w:szCs w:val="18"/>
              </w:rPr>
              <w:t>Kategorizim sipas tipit SP ME,</w:t>
            </w:r>
            <w:r w:rsidR="00F536B0" w:rsidRPr="00F3025F">
              <w:rPr>
                <w:rFonts w:ascii="Garamond" w:hAnsi="Garamond"/>
                <w:sz w:val="18"/>
                <w:szCs w:val="18"/>
              </w:rPr>
              <w:t xml:space="preserve"> që </w:t>
            </w:r>
          </w:p>
          <w:p w14:paraId="0A99D485" w14:textId="0B2F3783" w:rsidR="00BE1894" w:rsidRPr="00F3025F" w:rsidRDefault="00D77614" w:rsidP="00BE1894">
            <w:pPr>
              <w:widowControl w:val="0"/>
              <w:tabs>
                <w:tab w:val="left" w:pos="10335"/>
              </w:tabs>
              <w:spacing w:after="0" w:line="240" w:lineRule="auto"/>
              <w:rPr>
                <w:rFonts w:ascii="Garamond" w:hAnsi="Garamond"/>
                <w:sz w:val="18"/>
                <w:szCs w:val="18"/>
              </w:rPr>
            </w:pPr>
            <w:r w:rsidRPr="00F3025F">
              <w:rPr>
                <w:rFonts w:ascii="Garamond" w:hAnsi="Garamond"/>
                <w:sz w:val="18"/>
                <w:szCs w:val="18"/>
              </w:rPr>
              <w:t>operojnë</w:t>
            </w:r>
            <w:r w:rsidR="00BE1894" w:rsidRPr="00F3025F">
              <w:rPr>
                <w:rFonts w:ascii="Garamond" w:hAnsi="Garamond"/>
                <w:sz w:val="18"/>
                <w:szCs w:val="18"/>
              </w:rPr>
              <w:t xml:space="preserve"> si pilot i </w:t>
            </w:r>
            <w:r w:rsidR="005E3C33" w:rsidRPr="00F3025F">
              <w:rPr>
                <w:rFonts w:ascii="Garamond" w:hAnsi="Garamond"/>
                <w:sz w:val="18"/>
                <w:szCs w:val="18"/>
              </w:rPr>
              <w:t>vetëm</w:t>
            </w:r>
            <w:r w:rsidR="00BE1894" w:rsidRPr="00F3025F">
              <w:rPr>
                <w:rFonts w:ascii="Garamond" w:hAnsi="Garamond"/>
                <w:sz w:val="18"/>
                <w:szCs w:val="18"/>
              </w:rPr>
              <w:t xml:space="preserve"> </w:t>
            </w:r>
          </w:p>
        </w:tc>
        <w:tc>
          <w:tcPr>
            <w:tcW w:w="2693" w:type="pct"/>
          </w:tcPr>
          <w:p w14:paraId="4A7AAEA2" w14:textId="6420DB3F" w:rsidR="00BE1894" w:rsidRPr="00F3025F" w:rsidRDefault="00BE1894" w:rsidP="00BE1894">
            <w:pPr>
              <w:widowControl w:val="0"/>
              <w:tabs>
                <w:tab w:val="left" w:pos="10335"/>
              </w:tabs>
              <w:spacing w:after="0" w:line="240" w:lineRule="auto"/>
              <w:rPr>
                <w:rFonts w:ascii="Garamond" w:hAnsi="Garamond"/>
                <w:sz w:val="18"/>
                <w:szCs w:val="18"/>
              </w:rPr>
            </w:pPr>
            <w:r w:rsidRPr="00F3025F">
              <w:rPr>
                <w:rFonts w:ascii="Garamond" w:hAnsi="Garamond"/>
                <w:sz w:val="18"/>
                <w:szCs w:val="18"/>
              </w:rPr>
              <w:t>Kategorizimi sipas tipit dhe klasa SE, dhe</w:t>
            </w:r>
            <w:r w:rsidR="00F2789A" w:rsidRPr="00F3025F">
              <w:rPr>
                <w:rFonts w:ascii="Garamond" w:hAnsi="Garamond"/>
                <w:sz w:val="18"/>
                <w:szCs w:val="18"/>
              </w:rPr>
              <w:t xml:space="preserve"> </w:t>
            </w:r>
          </w:p>
          <w:p w14:paraId="5F8A5F28" w14:textId="08B523D8" w:rsidR="00BE1894" w:rsidRPr="00F3025F" w:rsidRDefault="00BE1894" w:rsidP="00BE1894">
            <w:pPr>
              <w:widowControl w:val="0"/>
              <w:tabs>
                <w:tab w:val="left" w:pos="10335"/>
              </w:tabs>
              <w:spacing w:after="0" w:line="240" w:lineRule="auto"/>
              <w:rPr>
                <w:rFonts w:ascii="Garamond" w:hAnsi="Garamond"/>
                <w:sz w:val="18"/>
                <w:szCs w:val="18"/>
              </w:rPr>
            </w:pPr>
            <w:r w:rsidRPr="00F3025F">
              <w:rPr>
                <w:rFonts w:ascii="Garamond" w:hAnsi="Garamond"/>
                <w:sz w:val="18"/>
                <w:szCs w:val="18"/>
              </w:rPr>
              <w:t>Klasa SP ME, dhe</w:t>
            </w:r>
            <w:r w:rsidR="00F2789A" w:rsidRPr="00F3025F">
              <w:rPr>
                <w:rFonts w:ascii="Garamond" w:hAnsi="Garamond"/>
                <w:sz w:val="18"/>
                <w:szCs w:val="18"/>
              </w:rPr>
              <w:t xml:space="preserve"> </w:t>
            </w:r>
          </w:p>
          <w:p w14:paraId="5A71675C" w14:textId="36249DBB" w:rsidR="00BE1894" w:rsidRPr="00F3025F" w:rsidRDefault="00BE1894" w:rsidP="00BE1894">
            <w:pPr>
              <w:widowControl w:val="0"/>
              <w:tabs>
                <w:tab w:val="left" w:pos="10335"/>
              </w:tabs>
              <w:spacing w:after="0" w:line="240" w:lineRule="auto"/>
              <w:rPr>
                <w:rFonts w:ascii="Garamond" w:hAnsi="Garamond"/>
                <w:sz w:val="18"/>
                <w:szCs w:val="18"/>
              </w:rPr>
            </w:pPr>
            <w:r w:rsidRPr="00F3025F">
              <w:rPr>
                <w:rFonts w:ascii="Garamond" w:hAnsi="Garamond"/>
                <w:sz w:val="18"/>
                <w:szCs w:val="18"/>
              </w:rPr>
              <w:t>Kategorizim sipas tipit (*)</w:t>
            </w:r>
            <w:r w:rsidR="00EB2F14" w:rsidRPr="00F3025F">
              <w:rPr>
                <w:rFonts w:ascii="Garamond" w:hAnsi="Garamond"/>
                <w:sz w:val="18"/>
                <w:szCs w:val="18"/>
              </w:rPr>
              <w:t xml:space="preserve"> </w:t>
            </w:r>
            <w:r w:rsidRPr="00F3025F">
              <w:rPr>
                <w:rFonts w:ascii="Garamond" w:hAnsi="Garamond"/>
                <w:sz w:val="18"/>
                <w:szCs w:val="18"/>
              </w:rPr>
              <w:t>SP ME</w:t>
            </w:r>
            <w:r w:rsidR="004355FA" w:rsidRPr="00F3025F">
              <w:rPr>
                <w:rFonts w:ascii="Garamond" w:hAnsi="Garamond"/>
                <w:sz w:val="18"/>
                <w:szCs w:val="18"/>
              </w:rPr>
              <w:t xml:space="preserve"> për </w:t>
            </w:r>
          </w:p>
          <w:p w14:paraId="4B97087E" w14:textId="60655A46" w:rsidR="00BE1894" w:rsidRPr="00F3025F" w:rsidRDefault="00360584" w:rsidP="00951853">
            <w:pPr>
              <w:widowControl w:val="0"/>
              <w:tabs>
                <w:tab w:val="left" w:pos="10335"/>
              </w:tabs>
              <w:spacing w:after="0" w:line="240" w:lineRule="auto"/>
              <w:rPr>
                <w:rFonts w:ascii="Garamond" w:hAnsi="Garamond"/>
                <w:sz w:val="18"/>
                <w:szCs w:val="18"/>
              </w:rPr>
            </w:pPr>
            <w:r w:rsidRPr="00F3025F">
              <w:rPr>
                <w:rFonts w:ascii="Garamond" w:hAnsi="Garamond"/>
                <w:sz w:val="18"/>
                <w:szCs w:val="18"/>
              </w:rPr>
              <w:t>aeroplanë</w:t>
            </w:r>
            <w:r w:rsidR="00BE1894" w:rsidRPr="00F3025F">
              <w:rPr>
                <w:rFonts w:ascii="Garamond" w:hAnsi="Garamond"/>
                <w:sz w:val="18"/>
                <w:szCs w:val="18"/>
              </w:rPr>
              <w:t xml:space="preserve"> komplekse</w:t>
            </w:r>
            <w:r w:rsidR="00434350" w:rsidRPr="00F3025F">
              <w:rPr>
                <w:rFonts w:ascii="Garamond" w:hAnsi="Garamond"/>
                <w:sz w:val="18"/>
                <w:szCs w:val="18"/>
              </w:rPr>
              <w:t xml:space="preserve"> të performancës </w:t>
            </w:r>
            <w:r w:rsidR="00BE1894" w:rsidRPr="00F3025F">
              <w:rPr>
                <w:rFonts w:ascii="Garamond" w:hAnsi="Garamond"/>
                <w:sz w:val="18"/>
                <w:szCs w:val="18"/>
              </w:rPr>
              <w:t>jo t</w:t>
            </w:r>
            <w:r w:rsidR="00951853" w:rsidRPr="00F3025F">
              <w:rPr>
                <w:rFonts w:ascii="Garamond" w:hAnsi="Garamond"/>
                <w:sz w:val="18"/>
                <w:szCs w:val="18"/>
              </w:rPr>
              <w:t>ë</w:t>
            </w:r>
            <w:r w:rsidR="00940902" w:rsidRPr="00F3025F">
              <w:rPr>
                <w:rFonts w:ascii="Garamond" w:hAnsi="Garamond"/>
                <w:sz w:val="18"/>
                <w:szCs w:val="18"/>
              </w:rPr>
              <w:t xml:space="preserve"> lartë </w:t>
            </w:r>
          </w:p>
        </w:tc>
      </w:tr>
      <w:tr w:rsidR="00BE1894" w:rsidRPr="00F3025F" w14:paraId="7F017AC8" w14:textId="77777777" w:rsidTr="00BE1894">
        <w:trPr>
          <w:trHeight w:val="1115"/>
        </w:trPr>
        <w:tc>
          <w:tcPr>
            <w:tcW w:w="2307" w:type="pct"/>
          </w:tcPr>
          <w:p w14:paraId="7CC55CE5" w14:textId="24511D02" w:rsidR="00BE1894" w:rsidRPr="00F3025F" w:rsidRDefault="00BE1894" w:rsidP="00BE1894">
            <w:pPr>
              <w:widowControl w:val="0"/>
              <w:tabs>
                <w:tab w:val="left" w:pos="10335"/>
              </w:tabs>
              <w:spacing w:after="0" w:line="240" w:lineRule="auto"/>
              <w:rPr>
                <w:rFonts w:ascii="Garamond" w:hAnsi="Garamond"/>
                <w:sz w:val="18"/>
                <w:szCs w:val="18"/>
              </w:rPr>
            </w:pPr>
            <w:r w:rsidRPr="00F3025F">
              <w:rPr>
                <w:rFonts w:ascii="Garamond" w:hAnsi="Garamond"/>
                <w:sz w:val="18"/>
                <w:szCs w:val="18"/>
              </w:rPr>
              <w:t xml:space="preserve">Kategorizimi i </w:t>
            </w:r>
            <w:r w:rsidR="00940902" w:rsidRPr="00F3025F">
              <w:rPr>
                <w:rFonts w:ascii="Garamond" w:hAnsi="Garamond"/>
                <w:sz w:val="18"/>
                <w:szCs w:val="18"/>
              </w:rPr>
              <w:t>klasës</w:t>
            </w:r>
            <w:r w:rsidRPr="00F3025F">
              <w:rPr>
                <w:rFonts w:ascii="Garamond" w:hAnsi="Garamond"/>
                <w:sz w:val="18"/>
                <w:szCs w:val="18"/>
              </w:rPr>
              <w:t xml:space="preserve"> SP ME, e kufizuar</w:t>
            </w:r>
            <w:r w:rsidR="00F2789A" w:rsidRPr="00F3025F">
              <w:rPr>
                <w:rFonts w:ascii="Garamond" w:hAnsi="Garamond"/>
                <w:sz w:val="18"/>
                <w:szCs w:val="18"/>
              </w:rPr>
              <w:t xml:space="preserve"> në </w:t>
            </w:r>
            <w:r w:rsidRPr="00F3025F">
              <w:rPr>
                <w:rFonts w:ascii="Garamond" w:hAnsi="Garamond"/>
                <w:sz w:val="18"/>
                <w:szCs w:val="18"/>
              </w:rPr>
              <w:t xml:space="preserve">operimet MP </w:t>
            </w:r>
          </w:p>
        </w:tc>
        <w:tc>
          <w:tcPr>
            <w:tcW w:w="2693" w:type="pct"/>
          </w:tcPr>
          <w:p w14:paraId="3A89BB4C" w14:textId="674511C8" w:rsidR="00BE1894" w:rsidRPr="00F3025F" w:rsidRDefault="00BE1894" w:rsidP="00BE1894">
            <w:pPr>
              <w:widowControl w:val="0"/>
              <w:tabs>
                <w:tab w:val="left" w:pos="10335"/>
              </w:tabs>
              <w:spacing w:after="0" w:line="240" w:lineRule="auto"/>
              <w:rPr>
                <w:rFonts w:ascii="Garamond" w:hAnsi="Garamond"/>
                <w:sz w:val="18"/>
                <w:szCs w:val="18"/>
              </w:rPr>
            </w:pPr>
            <w:r w:rsidRPr="00F3025F">
              <w:rPr>
                <w:rFonts w:ascii="Garamond" w:hAnsi="Garamond"/>
                <w:sz w:val="18"/>
                <w:szCs w:val="18"/>
              </w:rPr>
              <w:t xml:space="preserve">Kategorizimi tipit dhe </w:t>
            </w:r>
            <w:r w:rsidR="00940902" w:rsidRPr="00F3025F">
              <w:rPr>
                <w:rFonts w:ascii="Garamond" w:hAnsi="Garamond"/>
                <w:sz w:val="18"/>
                <w:szCs w:val="18"/>
              </w:rPr>
              <w:t>klasës</w:t>
            </w:r>
            <w:r w:rsidR="00F2789A" w:rsidRPr="00F3025F">
              <w:rPr>
                <w:rFonts w:ascii="Garamond" w:hAnsi="Garamond"/>
                <w:sz w:val="18"/>
                <w:szCs w:val="18"/>
              </w:rPr>
              <w:t xml:space="preserve"> </w:t>
            </w:r>
            <w:r w:rsidRPr="00F3025F">
              <w:rPr>
                <w:rFonts w:ascii="Garamond" w:hAnsi="Garamond"/>
                <w:sz w:val="18"/>
                <w:szCs w:val="18"/>
              </w:rPr>
              <w:t>SE</w:t>
            </w:r>
            <w:r w:rsidR="00F2789A" w:rsidRPr="00F3025F">
              <w:rPr>
                <w:rFonts w:ascii="Garamond" w:hAnsi="Garamond"/>
                <w:sz w:val="18"/>
                <w:szCs w:val="18"/>
              </w:rPr>
              <w:t xml:space="preserve"> </w:t>
            </w:r>
            <w:r w:rsidRPr="00F3025F">
              <w:rPr>
                <w:rFonts w:ascii="Garamond" w:hAnsi="Garamond"/>
                <w:sz w:val="18"/>
                <w:szCs w:val="18"/>
              </w:rPr>
              <w:t>dhe</w:t>
            </w:r>
            <w:r w:rsidR="00F2789A" w:rsidRPr="00F3025F">
              <w:rPr>
                <w:rFonts w:ascii="Garamond" w:hAnsi="Garamond"/>
                <w:sz w:val="18"/>
                <w:szCs w:val="18"/>
              </w:rPr>
              <w:t xml:space="preserve"> </w:t>
            </w:r>
          </w:p>
          <w:p w14:paraId="50E3210F" w14:textId="356FE081" w:rsidR="00BE1894" w:rsidRPr="00F3025F" w:rsidRDefault="00940902" w:rsidP="00BE1894">
            <w:pPr>
              <w:widowControl w:val="0"/>
              <w:tabs>
                <w:tab w:val="left" w:pos="10335"/>
              </w:tabs>
              <w:spacing w:after="0" w:line="240" w:lineRule="auto"/>
              <w:rPr>
                <w:rFonts w:ascii="Garamond" w:hAnsi="Garamond"/>
                <w:sz w:val="18"/>
                <w:szCs w:val="18"/>
              </w:rPr>
            </w:pPr>
            <w:r w:rsidRPr="00F3025F">
              <w:rPr>
                <w:rFonts w:ascii="Garamond" w:hAnsi="Garamond"/>
                <w:sz w:val="18"/>
                <w:szCs w:val="18"/>
              </w:rPr>
              <w:t>Klasës</w:t>
            </w:r>
            <w:r w:rsidR="00BE1894" w:rsidRPr="00F3025F">
              <w:rPr>
                <w:rFonts w:ascii="Garamond" w:hAnsi="Garamond"/>
                <w:sz w:val="18"/>
                <w:szCs w:val="18"/>
              </w:rPr>
              <w:t xml:space="preserve"> (*)</w:t>
            </w:r>
            <w:r w:rsidR="00EB2F14" w:rsidRPr="00F3025F">
              <w:rPr>
                <w:rFonts w:ascii="Garamond" w:hAnsi="Garamond"/>
                <w:sz w:val="18"/>
                <w:szCs w:val="18"/>
              </w:rPr>
              <w:t xml:space="preserve"> </w:t>
            </w:r>
            <w:r w:rsidR="00BE1894" w:rsidRPr="00F3025F">
              <w:rPr>
                <w:rFonts w:ascii="Garamond" w:hAnsi="Garamond"/>
                <w:sz w:val="18"/>
                <w:szCs w:val="18"/>
              </w:rPr>
              <w:t>SP ME, dhe</w:t>
            </w:r>
            <w:r w:rsidR="00F2789A" w:rsidRPr="00F3025F">
              <w:rPr>
                <w:rFonts w:ascii="Garamond" w:hAnsi="Garamond"/>
                <w:sz w:val="18"/>
                <w:szCs w:val="18"/>
              </w:rPr>
              <w:t xml:space="preserve"> </w:t>
            </w:r>
          </w:p>
          <w:p w14:paraId="34781D1C" w14:textId="520DAF82" w:rsidR="00BE1894" w:rsidRPr="00F3025F" w:rsidRDefault="00BE1894" w:rsidP="00FD091C">
            <w:pPr>
              <w:widowControl w:val="0"/>
              <w:tabs>
                <w:tab w:val="left" w:pos="10335"/>
              </w:tabs>
              <w:spacing w:after="0" w:line="240" w:lineRule="auto"/>
              <w:rPr>
                <w:rFonts w:ascii="Garamond" w:hAnsi="Garamond"/>
                <w:sz w:val="18"/>
                <w:szCs w:val="18"/>
              </w:rPr>
            </w:pPr>
            <w:r w:rsidRPr="00F3025F">
              <w:rPr>
                <w:rFonts w:ascii="Garamond" w:hAnsi="Garamond"/>
                <w:sz w:val="18"/>
                <w:szCs w:val="18"/>
              </w:rPr>
              <w:t>Kategorizim sipas tipit (*)</w:t>
            </w:r>
            <w:r w:rsidR="00EB2F14" w:rsidRPr="00F3025F">
              <w:rPr>
                <w:rFonts w:ascii="Garamond" w:hAnsi="Garamond"/>
                <w:sz w:val="18"/>
                <w:szCs w:val="18"/>
              </w:rPr>
              <w:t xml:space="preserve"> </w:t>
            </w:r>
            <w:r w:rsidRPr="00F3025F">
              <w:rPr>
                <w:rFonts w:ascii="Garamond" w:hAnsi="Garamond"/>
                <w:sz w:val="18"/>
                <w:szCs w:val="18"/>
              </w:rPr>
              <w:t>SP ME</w:t>
            </w:r>
            <w:r w:rsidR="004355FA" w:rsidRPr="00F3025F">
              <w:rPr>
                <w:rFonts w:ascii="Garamond" w:hAnsi="Garamond"/>
                <w:sz w:val="18"/>
                <w:szCs w:val="18"/>
              </w:rPr>
              <w:t xml:space="preserve"> për </w:t>
            </w:r>
            <w:r w:rsidR="00360584" w:rsidRPr="00F3025F">
              <w:rPr>
                <w:rFonts w:ascii="Garamond" w:hAnsi="Garamond"/>
                <w:sz w:val="18"/>
                <w:szCs w:val="18"/>
              </w:rPr>
              <w:t>aeroplanë</w:t>
            </w:r>
            <w:r w:rsidRPr="00F3025F">
              <w:rPr>
                <w:rFonts w:ascii="Garamond" w:hAnsi="Garamond"/>
                <w:sz w:val="18"/>
                <w:szCs w:val="18"/>
              </w:rPr>
              <w:t xml:space="preserve"> komplekse</w:t>
            </w:r>
            <w:r w:rsidR="00434350" w:rsidRPr="00F3025F">
              <w:rPr>
                <w:rFonts w:ascii="Garamond" w:hAnsi="Garamond"/>
                <w:sz w:val="18"/>
                <w:szCs w:val="18"/>
              </w:rPr>
              <w:t xml:space="preserve"> të performancës </w:t>
            </w:r>
            <w:r w:rsidRPr="00F3025F">
              <w:rPr>
                <w:rFonts w:ascii="Garamond" w:hAnsi="Garamond"/>
                <w:sz w:val="18"/>
                <w:szCs w:val="18"/>
              </w:rPr>
              <w:t>jo t</w:t>
            </w:r>
            <w:r w:rsidR="00FD091C" w:rsidRPr="00F3025F">
              <w:rPr>
                <w:rFonts w:ascii="Garamond" w:hAnsi="Garamond"/>
                <w:sz w:val="18"/>
                <w:szCs w:val="18"/>
              </w:rPr>
              <w:t>ë</w:t>
            </w:r>
            <w:r w:rsidRPr="00F3025F">
              <w:rPr>
                <w:rFonts w:ascii="Garamond" w:hAnsi="Garamond"/>
                <w:sz w:val="18"/>
                <w:szCs w:val="18"/>
              </w:rPr>
              <w:t xml:space="preserve"> lart</w:t>
            </w:r>
            <w:r w:rsidR="00FD091C" w:rsidRPr="00F3025F">
              <w:rPr>
                <w:rFonts w:ascii="Garamond" w:hAnsi="Garamond"/>
                <w:sz w:val="18"/>
                <w:szCs w:val="18"/>
              </w:rPr>
              <w:t>ë</w:t>
            </w:r>
            <w:r w:rsidRPr="00F3025F">
              <w:rPr>
                <w:rFonts w:ascii="Garamond" w:hAnsi="Garamond"/>
                <w:sz w:val="18"/>
                <w:szCs w:val="18"/>
              </w:rPr>
              <w:t xml:space="preserve">, dhe </w:t>
            </w:r>
          </w:p>
        </w:tc>
      </w:tr>
      <w:tr w:rsidR="00BE1894" w:rsidRPr="00F3025F" w14:paraId="00C2D5C5" w14:textId="77777777" w:rsidTr="00BE1894">
        <w:trPr>
          <w:trHeight w:val="307"/>
        </w:trPr>
        <w:tc>
          <w:tcPr>
            <w:tcW w:w="2307" w:type="pct"/>
          </w:tcPr>
          <w:p w14:paraId="76D05306" w14:textId="511B0CBB" w:rsidR="00BE1894" w:rsidRPr="00F3025F" w:rsidRDefault="00BE1894" w:rsidP="00BE1894">
            <w:pPr>
              <w:widowControl w:val="0"/>
              <w:tabs>
                <w:tab w:val="left" w:pos="10335"/>
              </w:tabs>
              <w:spacing w:after="0" w:line="240" w:lineRule="auto"/>
              <w:rPr>
                <w:rFonts w:ascii="Garamond" w:hAnsi="Garamond"/>
                <w:sz w:val="18"/>
                <w:szCs w:val="18"/>
              </w:rPr>
            </w:pPr>
            <w:r w:rsidRPr="00F3025F">
              <w:rPr>
                <w:rFonts w:ascii="Garamond" w:hAnsi="Garamond"/>
                <w:sz w:val="18"/>
                <w:szCs w:val="18"/>
              </w:rPr>
              <w:t xml:space="preserve">Kategorizim i </w:t>
            </w:r>
            <w:r w:rsidR="00940902" w:rsidRPr="00F3025F">
              <w:rPr>
                <w:rFonts w:ascii="Garamond" w:hAnsi="Garamond"/>
                <w:sz w:val="18"/>
                <w:szCs w:val="18"/>
              </w:rPr>
              <w:t>klasës</w:t>
            </w:r>
            <w:r w:rsidRPr="00F3025F">
              <w:rPr>
                <w:rFonts w:ascii="Garamond" w:hAnsi="Garamond"/>
                <w:sz w:val="18"/>
                <w:szCs w:val="18"/>
              </w:rPr>
              <w:t xml:space="preserve"> SP SE </w:t>
            </w:r>
          </w:p>
        </w:tc>
        <w:tc>
          <w:tcPr>
            <w:tcW w:w="2693" w:type="pct"/>
          </w:tcPr>
          <w:p w14:paraId="310DFD80" w14:textId="2504EEC2" w:rsidR="00BE1894" w:rsidRPr="00F3025F" w:rsidRDefault="00BE1894" w:rsidP="00BE1894">
            <w:pPr>
              <w:widowControl w:val="0"/>
              <w:tabs>
                <w:tab w:val="left" w:pos="10335"/>
              </w:tabs>
              <w:spacing w:after="0" w:line="240" w:lineRule="auto"/>
              <w:rPr>
                <w:rFonts w:ascii="Garamond" w:hAnsi="Garamond"/>
                <w:sz w:val="18"/>
                <w:szCs w:val="18"/>
              </w:rPr>
            </w:pPr>
            <w:r w:rsidRPr="00F3025F">
              <w:rPr>
                <w:rFonts w:ascii="Garamond" w:hAnsi="Garamond"/>
                <w:sz w:val="18"/>
                <w:szCs w:val="18"/>
              </w:rPr>
              <w:t xml:space="preserve">Kategorizim i </w:t>
            </w:r>
            <w:r w:rsidR="00940902" w:rsidRPr="00F3025F">
              <w:rPr>
                <w:rFonts w:ascii="Garamond" w:hAnsi="Garamond"/>
                <w:sz w:val="18"/>
                <w:szCs w:val="18"/>
              </w:rPr>
              <w:t>klasës</w:t>
            </w:r>
            <w:r w:rsidRPr="00F3025F">
              <w:rPr>
                <w:rFonts w:ascii="Garamond" w:hAnsi="Garamond"/>
                <w:sz w:val="18"/>
                <w:szCs w:val="18"/>
              </w:rPr>
              <w:t xml:space="preserve"> dhe tipit</w:t>
            </w:r>
            <w:r w:rsidR="00F2789A" w:rsidRPr="00F3025F">
              <w:rPr>
                <w:rFonts w:ascii="Garamond" w:hAnsi="Garamond"/>
                <w:sz w:val="18"/>
                <w:szCs w:val="18"/>
              </w:rPr>
              <w:t xml:space="preserve"> </w:t>
            </w:r>
            <w:r w:rsidRPr="00F3025F">
              <w:rPr>
                <w:rFonts w:ascii="Garamond" w:hAnsi="Garamond"/>
                <w:sz w:val="18"/>
                <w:szCs w:val="18"/>
              </w:rPr>
              <w:t xml:space="preserve">SE </w:t>
            </w:r>
          </w:p>
        </w:tc>
      </w:tr>
      <w:tr w:rsidR="00BE1894" w:rsidRPr="00F3025F" w14:paraId="6789AB25" w14:textId="77777777" w:rsidTr="00BE1894">
        <w:trPr>
          <w:trHeight w:val="307"/>
        </w:trPr>
        <w:tc>
          <w:tcPr>
            <w:tcW w:w="2307" w:type="pct"/>
          </w:tcPr>
          <w:p w14:paraId="4D8F97DE" w14:textId="77777777" w:rsidR="00BE1894" w:rsidRPr="00F3025F" w:rsidRDefault="00BE1894" w:rsidP="00BE1894">
            <w:pPr>
              <w:widowControl w:val="0"/>
              <w:tabs>
                <w:tab w:val="left" w:pos="10335"/>
              </w:tabs>
              <w:spacing w:after="0" w:line="240" w:lineRule="auto"/>
              <w:rPr>
                <w:rFonts w:ascii="Garamond" w:hAnsi="Garamond"/>
                <w:sz w:val="18"/>
                <w:szCs w:val="18"/>
              </w:rPr>
            </w:pPr>
            <w:r w:rsidRPr="00F3025F">
              <w:rPr>
                <w:rFonts w:ascii="Garamond" w:hAnsi="Garamond"/>
                <w:sz w:val="18"/>
                <w:szCs w:val="18"/>
              </w:rPr>
              <w:t xml:space="preserve">SP SE kategorizim sipas tipit </w:t>
            </w:r>
          </w:p>
        </w:tc>
        <w:tc>
          <w:tcPr>
            <w:tcW w:w="2693" w:type="pct"/>
          </w:tcPr>
          <w:p w14:paraId="18C20D6C" w14:textId="7372EE56" w:rsidR="00BE1894" w:rsidRPr="00F3025F" w:rsidRDefault="00BE1894" w:rsidP="00BE1894">
            <w:pPr>
              <w:widowControl w:val="0"/>
              <w:tabs>
                <w:tab w:val="left" w:pos="10335"/>
              </w:tabs>
              <w:spacing w:after="0" w:line="240" w:lineRule="auto"/>
              <w:rPr>
                <w:rFonts w:ascii="Garamond" w:hAnsi="Garamond"/>
                <w:sz w:val="18"/>
                <w:szCs w:val="18"/>
              </w:rPr>
            </w:pPr>
            <w:r w:rsidRPr="00F3025F">
              <w:rPr>
                <w:rFonts w:ascii="Garamond" w:hAnsi="Garamond"/>
                <w:sz w:val="18"/>
                <w:szCs w:val="18"/>
              </w:rPr>
              <w:t xml:space="preserve">Kategorizim i </w:t>
            </w:r>
            <w:r w:rsidR="00940902" w:rsidRPr="00F3025F">
              <w:rPr>
                <w:rFonts w:ascii="Garamond" w:hAnsi="Garamond"/>
                <w:sz w:val="18"/>
                <w:szCs w:val="18"/>
              </w:rPr>
              <w:t>klasës</w:t>
            </w:r>
            <w:r w:rsidRPr="00F3025F">
              <w:rPr>
                <w:rFonts w:ascii="Garamond" w:hAnsi="Garamond"/>
                <w:sz w:val="18"/>
                <w:szCs w:val="18"/>
              </w:rPr>
              <w:t xml:space="preserve"> dhe tipit</w:t>
            </w:r>
            <w:r w:rsidR="00F2789A" w:rsidRPr="00F3025F">
              <w:rPr>
                <w:rFonts w:ascii="Garamond" w:hAnsi="Garamond"/>
                <w:sz w:val="18"/>
                <w:szCs w:val="18"/>
              </w:rPr>
              <w:t xml:space="preserve"> </w:t>
            </w:r>
            <w:r w:rsidRPr="00F3025F">
              <w:rPr>
                <w:rFonts w:ascii="Garamond" w:hAnsi="Garamond"/>
                <w:sz w:val="18"/>
                <w:szCs w:val="18"/>
              </w:rPr>
              <w:t xml:space="preserve">SE </w:t>
            </w:r>
          </w:p>
        </w:tc>
      </w:tr>
    </w:tbl>
    <w:p w14:paraId="27778C26" w14:textId="77777777" w:rsidR="00BE1894" w:rsidRPr="00F3025F" w:rsidRDefault="00BE1894" w:rsidP="00BE1894">
      <w:pPr>
        <w:widowControl w:val="0"/>
        <w:tabs>
          <w:tab w:val="left" w:pos="10335"/>
        </w:tabs>
        <w:spacing w:after="0" w:line="240" w:lineRule="auto"/>
        <w:ind w:firstLine="284"/>
        <w:rPr>
          <w:rFonts w:ascii="Garamond" w:hAnsi="Garamond"/>
          <w:szCs w:val="24"/>
        </w:rPr>
      </w:pPr>
      <w:r w:rsidRPr="00F3025F">
        <w:rPr>
          <w:rFonts w:ascii="Garamond" w:eastAsia="Garamond" w:hAnsi="Garamond"/>
          <w:szCs w:val="24"/>
        </w:rPr>
        <w:t xml:space="preserve">Faqe|6951 </w:t>
      </w:r>
    </w:p>
    <w:p w14:paraId="30486240" w14:textId="56547CC7" w:rsidR="00BE1894" w:rsidRPr="00F3025F" w:rsidRDefault="00BE1894" w:rsidP="00BE1894">
      <w:pPr>
        <w:widowControl w:val="0"/>
        <w:tabs>
          <w:tab w:val="left" w:pos="10335"/>
        </w:tabs>
        <w:spacing w:after="0" w:line="240" w:lineRule="auto"/>
        <w:ind w:firstLine="284"/>
        <w:rPr>
          <w:rFonts w:ascii="Garamond" w:hAnsi="Garamond"/>
          <w:szCs w:val="24"/>
        </w:rPr>
      </w:pPr>
      <w:r w:rsidRPr="00F3025F">
        <w:rPr>
          <w:rFonts w:ascii="Garamond" w:eastAsia="Calibri" w:hAnsi="Garamond"/>
          <w:noProof/>
          <w:szCs w:val="24"/>
          <w:lang w:val="en-US"/>
        </w:rPr>
        <mc:AlternateContent>
          <mc:Choice Requires="wpg">
            <w:drawing>
              <wp:inline distT="0" distB="0" distL="0" distR="0" wp14:anchorId="24D86FF0" wp14:editId="0CC40084">
                <wp:extent cx="5514975" cy="6350"/>
                <wp:effectExtent l="0" t="0" r="635" b="762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14975" cy="6350"/>
                          <a:chOff x="0" y="0"/>
                          <a:chExt cx="55151" cy="60"/>
                        </a:xfrm>
                      </wpg:grpSpPr>
                      <wps:wsp>
                        <wps:cNvPr id="7" name="Shape 600260"/>
                        <wps:cNvSpPr>
                          <a:spLocks/>
                        </wps:cNvSpPr>
                        <wps:spPr bwMode="auto">
                          <a:xfrm>
                            <a:off x="0" y="0"/>
                            <a:ext cx="55151" cy="91"/>
                          </a:xfrm>
                          <a:custGeom>
                            <a:avLst/>
                            <a:gdLst>
                              <a:gd name="T0" fmla="*/ 0 w 5515102"/>
                              <a:gd name="T1" fmla="*/ 0 h 9144"/>
                              <a:gd name="T2" fmla="*/ 5515102 w 5515102"/>
                              <a:gd name="T3" fmla="*/ 0 h 9144"/>
                              <a:gd name="T4" fmla="*/ 5515102 w 5515102"/>
                              <a:gd name="T5" fmla="*/ 9144 h 9144"/>
                              <a:gd name="T6" fmla="*/ 0 w 5515102"/>
                              <a:gd name="T7" fmla="*/ 9144 h 9144"/>
                              <a:gd name="T8" fmla="*/ 0 w 5515102"/>
                              <a:gd name="T9" fmla="*/ 0 h 9144"/>
                              <a:gd name="T10" fmla="*/ 0 w 5515102"/>
                              <a:gd name="T11" fmla="*/ 0 h 9144"/>
                              <a:gd name="T12" fmla="*/ 5515102 w 5515102"/>
                              <a:gd name="T13" fmla="*/ 9144 h 9144"/>
                            </a:gdLst>
                            <a:ahLst/>
                            <a:cxnLst>
                              <a:cxn ang="0">
                                <a:pos x="T0" y="T1"/>
                              </a:cxn>
                              <a:cxn ang="0">
                                <a:pos x="T2" y="T3"/>
                              </a:cxn>
                              <a:cxn ang="0">
                                <a:pos x="T4" y="T5"/>
                              </a:cxn>
                              <a:cxn ang="0">
                                <a:pos x="T6" y="T7"/>
                              </a:cxn>
                              <a:cxn ang="0">
                                <a:pos x="T8" y="T9"/>
                              </a:cxn>
                            </a:cxnLst>
                            <a:rect l="T10" t="T11" r="T12" b="T13"/>
                            <a:pathLst>
                              <a:path w="5515102" h="9144">
                                <a:moveTo>
                                  <a:pt x="0" y="0"/>
                                </a:moveTo>
                                <a:lnTo>
                                  <a:pt x="5515102" y="0"/>
                                </a:lnTo>
                                <a:lnTo>
                                  <a:pt x="5515102"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03782A21" id="Group 6" o:spid="_x0000_s1026" style="width:434.25pt;height:.5pt;mso-position-horizontal-relative:char;mso-position-vertical-relative:line" coordsize="5515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">
                <v:shape id="Shape 600260" o:spid="_x0000_s1027" style="position:absolute;width:55151;height:91;visibility:visible;mso-wrap-style:square;v-text-anchor:top" coordsize="551510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eQgcIA&#10;AADaAAAADwAAAGRycy9kb3ducmV2LnhtbESPQWsCMRSE7wX/Q3iCt5q1gpXVKCIIWuihu3rw9tg8&#10;dxc3L0uSavbfN4VCj8PMfMOst9F04kHOt5YVzKYZCOLK6pZrBefy8LoE4QOyxs4yKRjIw3Yzellj&#10;ru2Tv+hRhFokCPscFTQh9LmUvmrIoJ/anjh5N+sMhiRdLbXDZ4KbTr5l2UIabDktNNjTvqHqXnwb&#10;Bf7ey5P7uH7GeRmHS9FhMVwXSk3GcbcCESiG//Bf+6gVvMPvlXQD5O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l5CBwgAAANoAAAAPAAAAAAAAAAAAAAAAAJgCAABkcnMvZG93&#10;bnJldi54bWxQSwUGAAAAAAQABAD1AAAAhwMAAAAA&#10;" path="m,l5515102,r,9144l,9144,,e" fillcolor="black" stroked="f" strokeweight="0">
                  <v:stroke miterlimit="83231f" joinstyle="miter"/>
                  <v:path arrowok="t" o:connecttype="custom" o:connectlocs="0,0;55151,0;55151,91;0,91;0,0" o:connectangles="0,0,0,0,0" textboxrect="0,0,5515102,9144"/>
                </v:shape>
                <w10:anchorlock/>
              </v:group>
            </w:pict>
          </mc:Fallback>
        </mc:AlternateContent>
      </w:r>
    </w:p>
    <w:p w14:paraId="63EDFFEC" w14:textId="5739ADF7" w:rsidR="00BE1894" w:rsidRPr="00F3025F" w:rsidRDefault="00FD54A7" w:rsidP="00BE1894">
      <w:pPr>
        <w:pStyle w:val="Default"/>
        <w:widowControl w:val="0"/>
        <w:tabs>
          <w:tab w:val="left" w:pos="10335"/>
        </w:tabs>
        <w:ind w:firstLine="284"/>
        <w:jc w:val="both"/>
        <w:rPr>
          <w:rFonts w:ascii="Garamond" w:hAnsi="Garamond" w:cs="Times New Roman"/>
          <w:lang w:val="sq-AL"/>
        </w:rPr>
      </w:pPr>
      <w:r w:rsidRPr="00F3025F">
        <w:rPr>
          <w:rFonts w:ascii="Garamond" w:hAnsi="Garamond" w:cs="Times New Roman"/>
          <w:lang w:val="sq-AL"/>
        </w:rPr>
        <w:t>‘</w:t>
      </w:r>
      <w:r w:rsidR="00BE1894" w:rsidRPr="00F3025F">
        <w:rPr>
          <w:rFonts w:ascii="Garamond" w:hAnsi="Garamond" w:cs="Times New Roman"/>
          <w:lang w:val="sq-AL"/>
        </w:rPr>
        <w:t xml:space="preserve">(*) Me kusht që brenda 12 muajve </w:t>
      </w:r>
      <w:r w:rsidR="00FD091C" w:rsidRPr="00F3025F">
        <w:rPr>
          <w:rFonts w:ascii="Garamond" w:hAnsi="Garamond" w:cs="Times New Roman"/>
          <w:lang w:val="sq-AL"/>
        </w:rPr>
        <w:t>paraardhës</w:t>
      </w:r>
      <w:r w:rsidR="00BE1894" w:rsidRPr="00F3025F">
        <w:rPr>
          <w:rFonts w:ascii="Garamond" w:hAnsi="Garamond" w:cs="Times New Roman"/>
          <w:lang w:val="sq-AL"/>
        </w:rPr>
        <w:t xml:space="preserve"> aplikuesi të ketë zhvilluar të paktën tri nisje dhe </w:t>
      </w:r>
      <w:r w:rsidR="00BE1894" w:rsidRPr="005F274A">
        <w:rPr>
          <w:rFonts w:ascii="Garamond" w:hAnsi="Garamond" w:cs="Times New Roman"/>
          <w:lang w:val="sq-AL"/>
        </w:rPr>
        <w:t>afrime</w:t>
      </w:r>
      <w:r w:rsidR="00FD091C" w:rsidRPr="005F274A">
        <w:rPr>
          <w:rFonts w:ascii="Garamond" w:hAnsi="Garamond" w:cs="Times New Roman"/>
          <w:lang w:val="sq-AL"/>
        </w:rPr>
        <w:t xml:space="preserve"> </w:t>
      </w:r>
      <w:r w:rsidR="00BE1894" w:rsidRPr="005F274A">
        <w:rPr>
          <w:rFonts w:ascii="Garamond" w:hAnsi="Garamond" w:cs="Times New Roman"/>
          <w:lang w:val="sq-AL"/>
        </w:rPr>
        <w:t>IFR</w:t>
      </w:r>
      <w:r w:rsidR="00FD091C" w:rsidRPr="005F274A">
        <w:rPr>
          <w:rFonts w:ascii="Garamond" w:hAnsi="Garamond" w:cs="Times New Roman"/>
          <w:lang w:val="sq-AL"/>
        </w:rPr>
        <w:t xml:space="preserve"> </w:t>
      </w:r>
      <w:r w:rsidR="00BE1894" w:rsidRPr="005F274A">
        <w:rPr>
          <w:rFonts w:ascii="Garamond" w:hAnsi="Garamond" w:cs="Times New Roman"/>
          <w:lang w:val="sq-AL"/>
        </w:rPr>
        <w:t>duke ushtruar</w:t>
      </w:r>
      <w:r w:rsidR="00BE1894" w:rsidRPr="00F3025F">
        <w:rPr>
          <w:rFonts w:ascii="Garamond" w:hAnsi="Garamond" w:cs="Times New Roman"/>
          <w:lang w:val="sq-AL"/>
        </w:rPr>
        <w:t xml:space="preserve"> privilegjet e PBN, duke përfshirë një afrim RNP APCH në një klasë ose tip SP të aeroplanëve në operimet SP, ose, për aeroplanët me shumë motorë që nuk janë HP kompleks, aplikuesi ka kaluar seksionin 6 të testit të aftësisë për SP, përveç aeroplanëve HP kompleks të pilotuar/fluturuar vetëm duke iu referuar instrumenteve në operimet SP</w:t>
      </w:r>
      <w:r w:rsidR="007E16AE" w:rsidRPr="00F3025F">
        <w:rPr>
          <w:rFonts w:ascii="Garamond" w:hAnsi="Garamond" w:cs="Times New Roman"/>
          <w:lang w:val="sq-AL"/>
        </w:rPr>
        <w:t>.</w:t>
      </w:r>
      <w:r w:rsidR="00F2789A" w:rsidRPr="00F3025F">
        <w:rPr>
          <w:rFonts w:ascii="Garamond" w:hAnsi="Garamond" w:cs="Times New Roman"/>
          <w:lang w:val="sq-AL"/>
        </w:rPr>
        <w:t xml:space="preserve"> </w:t>
      </w:r>
    </w:p>
    <w:p w14:paraId="3C7FF64C" w14:textId="07FAA982" w:rsidR="00BE1894" w:rsidRPr="00F3025F" w:rsidRDefault="00BE1894" w:rsidP="00BE1894">
      <w:pPr>
        <w:widowControl w:val="0"/>
        <w:tabs>
          <w:tab w:val="left" w:pos="10335"/>
        </w:tabs>
        <w:spacing w:after="0" w:line="240" w:lineRule="auto"/>
        <w:ind w:firstLine="284"/>
        <w:rPr>
          <w:rFonts w:ascii="Garamond" w:hAnsi="Garamond"/>
          <w:szCs w:val="24"/>
        </w:rPr>
      </w:pPr>
      <w:r w:rsidRPr="00F3025F">
        <w:rPr>
          <w:rFonts w:ascii="Garamond" w:eastAsia="Calibri" w:hAnsi="Garamond"/>
          <w:noProof/>
          <w:szCs w:val="24"/>
          <w:lang w:val="en-US"/>
        </w:rPr>
        <mc:AlternateContent>
          <mc:Choice Requires="wpg">
            <w:drawing>
              <wp:inline distT="0" distB="0" distL="0" distR="0" wp14:anchorId="1E4B1EA2" wp14:editId="1937AD28">
                <wp:extent cx="5524500" cy="6350"/>
                <wp:effectExtent l="0" t="0" r="635" b="762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24500" cy="6350"/>
                          <a:chOff x="0" y="0"/>
                          <a:chExt cx="55242" cy="60"/>
                        </a:xfrm>
                      </wpg:grpSpPr>
                      <wps:wsp>
                        <wps:cNvPr id="5" name="Shape 600262"/>
                        <wps:cNvSpPr>
                          <a:spLocks/>
                        </wps:cNvSpPr>
                        <wps:spPr bwMode="auto">
                          <a:xfrm>
                            <a:off x="0" y="0"/>
                            <a:ext cx="55242" cy="91"/>
                          </a:xfrm>
                          <a:custGeom>
                            <a:avLst/>
                            <a:gdLst>
                              <a:gd name="T0" fmla="*/ 0 w 5524246"/>
                              <a:gd name="T1" fmla="*/ 0 h 9144"/>
                              <a:gd name="T2" fmla="*/ 5524246 w 5524246"/>
                              <a:gd name="T3" fmla="*/ 0 h 9144"/>
                              <a:gd name="T4" fmla="*/ 5524246 w 5524246"/>
                              <a:gd name="T5" fmla="*/ 9144 h 9144"/>
                              <a:gd name="T6" fmla="*/ 0 w 5524246"/>
                              <a:gd name="T7" fmla="*/ 9144 h 9144"/>
                              <a:gd name="T8" fmla="*/ 0 w 5524246"/>
                              <a:gd name="T9" fmla="*/ 0 h 9144"/>
                              <a:gd name="T10" fmla="*/ 0 w 5524246"/>
                              <a:gd name="T11" fmla="*/ 0 h 9144"/>
                              <a:gd name="T12" fmla="*/ 5524246 w 5524246"/>
                              <a:gd name="T13" fmla="*/ 9144 h 9144"/>
                            </a:gdLst>
                            <a:ahLst/>
                            <a:cxnLst>
                              <a:cxn ang="0">
                                <a:pos x="T0" y="T1"/>
                              </a:cxn>
                              <a:cxn ang="0">
                                <a:pos x="T2" y="T3"/>
                              </a:cxn>
                              <a:cxn ang="0">
                                <a:pos x="T4" y="T5"/>
                              </a:cxn>
                              <a:cxn ang="0">
                                <a:pos x="T6" y="T7"/>
                              </a:cxn>
                              <a:cxn ang="0">
                                <a:pos x="T8" y="T9"/>
                              </a:cxn>
                            </a:cxnLst>
                            <a:rect l="T10" t="T11" r="T12" b="T13"/>
                            <a:pathLst>
                              <a:path w="5524246" h="9144">
                                <a:moveTo>
                                  <a:pt x="0" y="0"/>
                                </a:moveTo>
                                <a:lnTo>
                                  <a:pt x="5524246" y="0"/>
                                </a:lnTo>
                                <a:lnTo>
                                  <a:pt x="552424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0225A460" id="Group 4" o:spid="_x0000_s1026" style="width:435pt;height:.5pt;mso-position-horizontal-relative:char;mso-position-vertical-relative:line" coordsize="5524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">
                <v:shape id="Shape 600262" o:spid="_x0000_s1027" style="position:absolute;width:55242;height:91;visibility:visible;mso-wrap-style:square;v-text-anchor:top" coordsize="552424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3XBsIA&#10;AADaAAAADwAAAGRycy9kb3ducmV2LnhtbESPT4vCMBTE78J+h/CEvdm0RWXpGkWExb148A94fTTP&#10;ttq8lCTa7rffCILHYWZ+wyxWg2nFg5xvLCvIkhQEcWl1w5WC0/Fn8gXCB2SNrWVS8EceVsuP0QIL&#10;bXve0+MQKhEh7AtUUIfQFVL6siaDPrEdcfQu1hkMUbpKaod9hJtW5mk6lwYbjgs1drSpqbwd7kaB&#10;yYMv1+fMdZu+z3fZdTrbzqdKfY6H9TeIQEN4h1/tX61gBs8r8Qb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bdcGwgAAANoAAAAPAAAAAAAAAAAAAAAAAJgCAABkcnMvZG93&#10;bnJldi54bWxQSwUGAAAAAAQABAD1AAAAhwMAAAAA&#10;" path="m,l5524246,r,9144l,9144,,e" fillcolor="black" stroked="f" strokeweight="0">
                  <v:stroke miterlimit="83231f" joinstyle="miter"/>
                  <v:path arrowok="t" o:connecttype="custom" o:connectlocs="0,0;55242,0;55242,91;0,91;0,0" o:connectangles="0,0,0,0,0" textboxrect="0,0,5524246,9144"/>
                </v:shape>
                <w10:anchorlock/>
              </v:group>
            </w:pict>
          </mc:Fallback>
        </mc:AlternateContent>
      </w:r>
    </w:p>
    <w:p w14:paraId="14189B3A" w14:textId="77777777" w:rsidR="00BE1894" w:rsidRPr="00F3025F" w:rsidRDefault="00BE1894" w:rsidP="00BE1894">
      <w:pPr>
        <w:widowControl w:val="0"/>
        <w:tabs>
          <w:tab w:val="left" w:pos="10335"/>
        </w:tabs>
        <w:spacing w:after="0" w:line="240" w:lineRule="auto"/>
        <w:ind w:firstLine="284"/>
        <w:jc w:val="center"/>
        <w:rPr>
          <w:rFonts w:ascii="Garamond" w:hAnsi="Garamond"/>
          <w:szCs w:val="24"/>
        </w:rPr>
      </w:pPr>
      <w:r w:rsidRPr="00F3025F">
        <w:rPr>
          <w:rFonts w:ascii="Garamond" w:hAnsi="Garamond"/>
          <w:szCs w:val="24"/>
        </w:rPr>
        <w:t xml:space="preserve"> </w:t>
      </w:r>
    </w:p>
    <w:p w14:paraId="0F07BCD7" w14:textId="77777777" w:rsidR="00BE1894" w:rsidRPr="00F3025F" w:rsidRDefault="00BE1894" w:rsidP="00BE1894">
      <w:pPr>
        <w:widowControl w:val="0"/>
        <w:tabs>
          <w:tab w:val="left" w:pos="10335"/>
        </w:tabs>
        <w:spacing w:after="0" w:line="240" w:lineRule="auto"/>
        <w:ind w:firstLine="284"/>
        <w:jc w:val="center"/>
        <w:rPr>
          <w:rFonts w:ascii="Garamond" w:hAnsi="Garamond"/>
          <w:szCs w:val="24"/>
        </w:rPr>
      </w:pPr>
      <w:r w:rsidRPr="00F3025F">
        <w:rPr>
          <w:rFonts w:ascii="Garamond" w:hAnsi="Garamond"/>
          <w:szCs w:val="24"/>
        </w:rPr>
        <w:t xml:space="preserve"> </w:t>
      </w:r>
    </w:p>
    <w:p w14:paraId="36E4437F" w14:textId="3234EF9D" w:rsidR="00BE1894" w:rsidRPr="005F274A" w:rsidRDefault="00BE1894" w:rsidP="00BE1894">
      <w:pPr>
        <w:widowControl w:val="0"/>
        <w:tabs>
          <w:tab w:val="left" w:pos="10335"/>
        </w:tabs>
        <w:spacing w:after="0" w:line="240" w:lineRule="auto"/>
        <w:ind w:firstLine="284"/>
        <w:jc w:val="center"/>
        <w:rPr>
          <w:rFonts w:ascii="Garamond" w:hAnsi="Garamond"/>
          <w:b/>
          <w:szCs w:val="24"/>
        </w:rPr>
      </w:pPr>
      <w:r w:rsidRPr="005F274A">
        <w:rPr>
          <w:rFonts w:ascii="Garamond" w:hAnsi="Garamond"/>
          <w:b/>
          <w:szCs w:val="24"/>
        </w:rPr>
        <w:t>B.</w:t>
      </w:r>
      <w:r w:rsidR="008A750D" w:rsidRPr="005F274A">
        <w:rPr>
          <w:rFonts w:ascii="Garamond" w:hAnsi="Garamond"/>
          <w:b/>
          <w:szCs w:val="24"/>
        </w:rPr>
        <w:t>Helikopterë</w:t>
      </w:r>
      <w:r w:rsidRPr="005F274A">
        <w:rPr>
          <w:rFonts w:ascii="Garamond" w:hAnsi="Garamond"/>
          <w:b/>
          <w:szCs w:val="24"/>
        </w:rPr>
        <w:t xml:space="preserve">t </w:t>
      </w:r>
    </w:p>
    <w:p w14:paraId="6DFE2C3C" w14:textId="0BCA1BC6" w:rsidR="00BE1894" w:rsidRPr="00F3025F" w:rsidRDefault="00BE1894" w:rsidP="00BE1894">
      <w:pPr>
        <w:widowControl w:val="0"/>
        <w:tabs>
          <w:tab w:val="left" w:pos="10335"/>
        </w:tabs>
        <w:spacing w:after="0" w:line="240" w:lineRule="auto"/>
        <w:ind w:firstLine="284"/>
        <w:rPr>
          <w:rFonts w:ascii="Garamond" w:hAnsi="Garamond"/>
          <w:szCs w:val="24"/>
        </w:rPr>
      </w:pPr>
      <w:r w:rsidRPr="00F3025F">
        <w:rPr>
          <w:rFonts w:ascii="Garamond" w:hAnsi="Garamond"/>
          <w:szCs w:val="24"/>
        </w:rPr>
        <w:t>Kreditet</w:t>
      </w:r>
      <w:r w:rsidR="006E6772" w:rsidRPr="00F3025F">
        <w:rPr>
          <w:rFonts w:ascii="Garamond" w:hAnsi="Garamond"/>
          <w:szCs w:val="24"/>
        </w:rPr>
        <w:t xml:space="preserve"> duhet të </w:t>
      </w:r>
      <w:r w:rsidR="00B61D1A" w:rsidRPr="00F3025F">
        <w:rPr>
          <w:rFonts w:ascii="Garamond" w:hAnsi="Garamond"/>
          <w:szCs w:val="24"/>
        </w:rPr>
        <w:t>lësh</w:t>
      </w:r>
      <w:r w:rsidRPr="00F3025F">
        <w:rPr>
          <w:rFonts w:ascii="Garamond" w:hAnsi="Garamond"/>
          <w:szCs w:val="24"/>
        </w:rPr>
        <w:t xml:space="preserve">ohen </w:t>
      </w:r>
      <w:r w:rsidR="005E3C33" w:rsidRPr="00F3025F">
        <w:rPr>
          <w:rFonts w:ascii="Garamond" w:hAnsi="Garamond"/>
          <w:szCs w:val="24"/>
        </w:rPr>
        <w:t>vetëm</w:t>
      </w:r>
      <w:r w:rsidRPr="00F3025F">
        <w:rPr>
          <w:rFonts w:ascii="Garamond" w:hAnsi="Garamond"/>
          <w:szCs w:val="24"/>
        </w:rPr>
        <w:t xml:space="preserve"> kur </w:t>
      </w:r>
      <w:r w:rsidR="00581832" w:rsidRPr="00F3025F">
        <w:rPr>
          <w:rFonts w:ascii="Garamond" w:hAnsi="Garamond"/>
          <w:szCs w:val="24"/>
        </w:rPr>
        <w:t>mbajtës</w:t>
      </w:r>
      <w:r w:rsidRPr="00F3025F">
        <w:rPr>
          <w:rFonts w:ascii="Garamond" w:hAnsi="Garamond"/>
          <w:szCs w:val="24"/>
        </w:rPr>
        <w:t xml:space="preserve">i rivalidon </w:t>
      </w:r>
      <w:r w:rsidR="007E16AE" w:rsidRPr="00F3025F">
        <w:rPr>
          <w:rFonts w:ascii="Garamond" w:hAnsi="Garamond"/>
          <w:szCs w:val="24"/>
        </w:rPr>
        <w:t>privilegjeve</w:t>
      </w:r>
      <w:r w:rsidRPr="00F3025F">
        <w:rPr>
          <w:rFonts w:ascii="Garamond" w:hAnsi="Garamond"/>
          <w:szCs w:val="24"/>
        </w:rPr>
        <w:t xml:space="preserve"> IR</w:t>
      </w:r>
      <w:r w:rsidR="004355FA" w:rsidRPr="00F3025F">
        <w:rPr>
          <w:rFonts w:ascii="Garamond" w:hAnsi="Garamond"/>
          <w:szCs w:val="24"/>
        </w:rPr>
        <w:t xml:space="preserve"> për </w:t>
      </w:r>
      <w:r w:rsidR="008A750D" w:rsidRPr="00F3025F">
        <w:rPr>
          <w:rFonts w:ascii="Garamond" w:hAnsi="Garamond"/>
          <w:szCs w:val="24"/>
        </w:rPr>
        <w:t>helikopterë</w:t>
      </w:r>
      <w:r w:rsidRPr="00F3025F">
        <w:rPr>
          <w:rFonts w:ascii="Garamond" w:hAnsi="Garamond"/>
          <w:szCs w:val="24"/>
        </w:rPr>
        <w:t>t</w:t>
      </w:r>
      <w:r w:rsidR="00B61D1A" w:rsidRPr="00F3025F">
        <w:rPr>
          <w:rFonts w:ascii="Garamond" w:hAnsi="Garamond"/>
          <w:szCs w:val="24"/>
        </w:rPr>
        <w:t xml:space="preserve"> një </w:t>
      </w:r>
      <w:r w:rsidRPr="00F3025F">
        <w:rPr>
          <w:rFonts w:ascii="Garamond" w:hAnsi="Garamond"/>
          <w:szCs w:val="24"/>
        </w:rPr>
        <w:t>mot</w:t>
      </w:r>
      <w:r w:rsidR="000C57B2" w:rsidRPr="00F3025F">
        <w:rPr>
          <w:rFonts w:ascii="Garamond" w:hAnsi="Garamond"/>
          <w:szCs w:val="24"/>
        </w:rPr>
        <w:t>orësh</w:t>
      </w:r>
      <w:r w:rsidRPr="00F3025F">
        <w:rPr>
          <w:rFonts w:ascii="Garamond" w:hAnsi="Garamond"/>
          <w:szCs w:val="24"/>
        </w:rPr>
        <w:t xml:space="preserve"> me</w:t>
      </w:r>
      <w:r w:rsidR="00B61D1A" w:rsidRPr="00F3025F">
        <w:rPr>
          <w:rFonts w:ascii="Garamond" w:hAnsi="Garamond"/>
          <w:szCs w:val="24"/>
        </w:rPr>
        <w:t xml:space="preserve"> një </w:t>
      </w:r>
      <w:r w:rsidRPr="00F3025F">
        <w:rPr>
          <w:rFonts w:ascii="Garamond" w:hAnsi="Garamond"/>
          <w:szCs w:val="24"/>
        </w:rPr>
        <w:t xml:space="preserve">pilot, dhe </w:t>
      </w:r>
      <w:r w:rsidR="008A750D" w:rsidRPr="00F3025F">
        <w:rPr>
          <w:rFonts w:ascii="Garamond" w:hAnsi="Garamond"/>
          <w:szCs w:val="24"/>
        </w:rPr>
        <w:t>helikopterë</w:t>
      </w:r>
      <w:r w:rsidR="007E16AE" w:rsidRPr="00F3025F">
        <w:rPr>
          <w:rFonts w:ascii="Garamond" w:hAnsi="Garamond"/>
          <w:szCs w:val="24"/>
        </w:rPr>
        <w:t xml:space="preserve"> multi</w:t>
      </w:r>
      <w:r w:rsidRPr="00F3025F">
        <w:rPr>
          <w:rFonts w:ascii="Garamond" w:hAnsi="Garamond"/>
          <w:szCs w:val="24"/>
        </w:rPr>
        <w:t>mot</w:t>
      </w:r>
      <w:r w:rsidR="000C57B2" w:rsidRPr="00F3025F">
        <w:rPr>
          <w:rFonts w:ascii="Garamond" w:hAnsi="Garamond"/>
          <w:szCs w:val="24"/>
        </w:rPr>
        <w:t>orësh</w:t>
      </w:r>
      <w:r w:rsidRPr="00F3025F">
        <w:rPr>
          <w:rFonts w:ascii="Garamond" w:hAnsi="Garamond"/>
          <w:szCs w:val="24"/>
        </w:rPr>
        <w:t xml:space="preserve">, sipas rastit. </w:t>
      </w:r>
    </w:p>
    <w:tbl>
      <w:tblPr>
        <w:tblW w:w="8750" w:type="dxa"/>
        <w:tblInd w:w="-108" w:type="dxa"/>
        <w:tblCellMar>
          <w:top w:w="9" w:type="dxa"/>
          <w:right w:w="48" w:type="dxa"/>
        </w:tblCellMar>
        <w:tblLook w:val="04A0" w:firstRow="1" w:lastRow="0" w:firstColumn="1" w:lastColumn="0" w:noHBand="0" w:noVBand="1"/>
      </w:tblPr>
      <w:tblGrid>
        <w:gridCol w:w="3980"/>
        <w:gridCol w:w="4770"/>
      </w:tblGrid>
      <w:tr w:rsidR="00BE1894" w:rsidRPr="00F3025F" w14:paraId="16086604" w14:textId="77777777" w:rsidTr="0009240F">
        <w:trPr>
          <w:trHeight w:val="677"/>
        </w:trPr>
        <w:tc>
          <w:tcPr>
            <w:tcW w:w="3980" w:type="dxa"/>
            <w:tcBorders>
              <w:top w:val="single" w:sz="4" w:space="0" w:color="000000"/>
              <w:left w:val="nil"/>
              <w:bottom w:val="single" w:sz="4" w:space="0" w:color="000000"/>
              <w:right w:val="single" w:sz="4" w:space="0" w:color="000000"/>
            </w:tcBorders>
          </w:tcPr>
          <w:p w14:paraId="4AF3F67A" w14:textId="62DEF8EF" w:rsidR="00BE1894" w:rsidRPr="00F3025F" w:rsidRDefault="00BE1894" w:rsidP="00BE1894">
            <w:pPr>
              <w:widowControl w:val="0"/>
              <w:tabs>
                <w:tab w:val="left" w:pos="10335"/>
              </w:tabs>
              <w:spacing w:after="0" w:line="240" w:lineRule="auto"/>
              <w:rPr>
                <w:rFonts w:ascii="Garamond" w:hAnsi="Garamond"/>
                <w:szCs w:val="24"/>
              </w:rPr>
            </w:pPr>
            <w:r w:rsidRPr="00F3025F">
              <w:rPr>
                <w:rFonts w:ascii="Garamond" w:hAnsi="Garamond"/>
                <w:szCs w:val="24"/>
              </w:rPr>
              <w:t>Kur është kryer</w:t>
            </w:r>
            <w:r w:rsidR="00F2789A" w:rsidRPr="00F3025F">
              <w:rPr>
                <w:rFonts w:ascii="Garamond" w:hAnsi="Garamond"/>
                <w:szCs w:val="24"/>
              </w:rPr>
              <w:t xml:space="preserve"> </w:t>
            </w:r>
            <w:r w:rsidRPr="00F3025F">
              <w:rPr>
                <w:rFonts w:ascii="Garamond" w:hAnsi="Garamond"/>
                <w:szCs w:val="24"/>
              </w:rPr>
              <w:t xml:space="preserve">kontroll i zotësisë, duke përfshirë IR, dhe mbajtësi ka të vlefshme: </w:t>
            </w:r>
          </w:p>
        </w:tc>
        <w:tc>
          <w:tcPr>
            <w:tcW w:w="4770" w:type="dxa"/>
            <w:tcBorders>
              <w:top w:val="single" w:sz="4" w:space="0" w:color="000000"/>
              <w:left w:val="single" w:sz="4" w:space="0" w:color="000000"/>
              <w:bottom w:val="single" w:sz="4" w:space="0" w:color="000000"/>
              <w:right w:val="nil"/>
            </w:tcBorders>
          </w:tcPr>
          <w:p w14:paraId="0C4389C1" w14:textId="60AA3426" w:rsidR="00BE1894" w:rsidRPr="00F3025F" w:rsidRDefault="00BE1894" w:rsidP="007E16AE">
            <w:pPr>
              <w:widowControl w:val="0"/>
              <w:tabs>
                <w:tab w:val="left" w:pos="10335"/>
              </w:tabs>
              <w:spacing w:after="0" w:line="240" w:lineRule="auto"/>
              <w:rPr>
                <w:rFonts w:ascii="Garamond" w:hAnsi="Garamond"/>
                <w:szCs w:val="24"/>
              </w:rPr>
            </w:pPr>
            <w:r w:rsidRPr="00F3025F">
              <w:rPr>
                <w:rFonts w:ascii="Garamond" w:hAnsi="Garamond"/>
                <w:szCs w:val="24"/>
              </w:rPr>
              <w:t xml:space="preserve">Krediti </w:t>
            </w:r>
            <w:r w:rsidR="004355FA" w:rsidRPr="00F3025F">
              <w:rPr>
                <w:rFonts w:ascii="Garamond" w:hAnsi="Garamond"/>
                <w:szCs w:val="24"/>
              </w:rPr>
              <w:t>është</w:t>
            </w:r>
            <w:r w:rsidRPr="00F3025F">
              <w:rPr>
                <w:rFonts w:ascii="Garamond" w:hAnsi="Garamond"/>
                <w:szCs w:val="24"/>
              </w:rPr>
              <w:t xml:space="preserve"> i vlefsh</w:t>
            </w:r>
            <w:r w:rsidR="007E16AE" w:rsidRPr="00F3025F">
              <w:rPr>
                <w:rFonts w:ascii="Garamond" w:hAnsi="Garamond"/>
                <w:szCs w:val="24"/>
              </w:rPr>
              <w:t>ë</w:t>
            </w:r>
            <w:r w:rsidRPr="00F3025F">
              <w:rPr>
                <w:rFonts w:ascii="Garamond" w:hAnsi="Garamond"/>
                <w:szCs w:val="24"/>
              </w:rPr>
              <w:t>m</w:t>
            </w:r>
            <w:r w:rsidR="004355FA" w:rsidRPr="00F3025F">
              <w:rPr>
                <w:rFonts w:ascii="Garamond" w:hAnsi="Garamond"/>
                <w:szCs w:val="24"/>
              </w:rPr>
              <w:t xml:space="preserve"> për </w:t>
            </w:r>
            <w:r w:rsidRPr="00F3025F">
              <w:rPr>
                <w:rFonts w:ascii="Garamond" w:hAnsi="Garamond"/>
                <w:szCs w:val="24"/>
              </w:rPr>
              <w:t>pjes</w:t>
            </w:r>
            <w:r w:rsidR="007E16AE" w:rsidRPr="00F3025F">
              <w:rPr>
                <w:rFonts w:ascii="Garamond" w:hAnsi="Garamond"/>
                <w:szCs w:val="24"/>
              </w:rPr>
              <w:t>ë</w:t>
            </w:r>
            <w:r w:rsidRPr="00F3025F">
              <w:rPr>
                <w:rFonts w:ascii="Garamond" w:hAnsi="Garamond"/>
                <w:szCs w:val="24"/>
              </w:rPr>
              <w:t>n IR</w:t>
            </w:r>
            <w:r w:rsidR="00F2789A" w:rsidRPr="00F3025F">
              <w:rPr>
                <w:rFonts w:ascii="Garamond" w:hAnsi="Garamond"/>
                <w:szCs w:val="24"/>
              </w:rPr>
              <w:t xml:space="preserve"> në</w:t>
            </w:r>
            <w:r w:rsidR="00B61D1A" w:rsidRPr="00F3025F">
              <w:rPr>
                <w:rFonts w:ascii="Garamond" w:hAnsi="Garamond"/>
                <w:szCs w:val="24"/>
              </w:rPr>
              <w:t xml:space="preserve"> një </w:t>
            </w:r>
            <w:r w:rsidRPr="00F3025F">
              <w:rPr>
                <w:rFonts w:ascii="Garamond" w:hAnsi="Garamond"/>
                <w:szCs w:val="24"/>
              </w:rPr>
              <w:t xml:space="preserve">kontroll </w:t>
            </w:r>
            <w:r w:rsidR="00360584" w:rsidRPr="00F3025F">
              <w:rPr>
                <w:rFonts w:ascii="Garamond" w:hAnsi="Garamond"/>
                <w:szCs w:val="24"/>
              </w:rPr>
              <w:t>aftësi</w:t>
            </w:r>
            <w:r w:rsidRPr="00F3025F">
              <w:rPr>
                <w:rFonts w:ascii="Garamond" w:hAnsi="Garamond"/>
                <w:szCs w:val="24"/>
              </w:rPr>
              <w:t>e</w:t>
            </w:r>
            <w:r w:rsidR="00006A2C" w:rsidRPr="00F3025F">
              <w:rPr>
                <w:rFonts w:ascii="Garamond" w:hAnsi="Garamond"/>
                <w:szCs w:val="24"/>
              </w:rPr>
              <w:t xml:space="preserve"> për: </w:t>
            </w:r>
          </w:p>
        </w:tc>
      </w:tr>
      <w:tr w:rsidR="00BE1894" w:rsidRPr="00F3025F" w14:paraId="01F72AFD" w14:textId="77777777" w:rsidTr="00BE1894">
        <w:trPr>
          <w:trHeight w:val="689"/>
        </w:trPr>
        <w:tc>
          <w:tcPr>
            <w:tcW w:w="3980" w:type="dxa"/>
            <w:tcBorders>
              <w:top w:val="single" w:sz="4" w:space="0" w:color="000000"/>
              <w:left w:val="nil"/>
              <w:bottom w:val="single" w:sz="4" w:space="0" w:color="000000"/>
              <w:right w:val="single" w:sz="4" w:space="0" w:color="000000"/>
            </w:tcBorders>
          </w:tcPr>
          <w:p w14:paraId="5B3E6412" w14:textId="77777777" w:rsidR="00BE1894" w:rsidRPr="00F3025F" w:rsidRDefault="00BE1894" w:rsidP="00BE1894">
            <w:pPr>
              <w:widowControl w:val="0"/>
              <w:spacing w:after="0" w:line="240" w:lineRule="auto"/>
              <w:rPr>
                <w:rFonts w:ascii="Garamond" w:hAnsi="Garamond"/>
                <w:szCs w:val="24"/>
              </w:rPr>
            </w:pPr>
            <w:r w:rsidRPr="00F3025F">
              <w:rPr>
                <w:rFonts w:ascii="Garamond" w:hAnsi="Garamond"/>
                <w:szCs w:val="24"/>
              </w:rPr>
              <w:t xml:space="preserve">Kategorizimin e tipit MPH </w:t>
            </w:r>
          </w:p>
        </w:tc>
        <w:tc>
          <w:tcPr>
            <w:tcW w:w="4770" w:type="dxa"/>
            <w:tcBorders>
              <w:top w:val="single" w:sz="4" w:space="0" w:color="000000"/>
              <w:left w:val="single" w:sz="4" w:space="0" w:color="000000"/>
              <w:bottom w:val="single" w:sz="4" w:space="0" w:color="000000"/>
              <w:right w:val="nil"/>
            </w:tcBorders>
          </w:tcPr>
          <w:p w14:paraId="0391DE5C" w14:textId="46937090" w:rsidR="00BE1894" w:rsidRPr="00F3025F" w:rsidRDefault="00BE1894" w:rsidP="00BE1894">
            <w:pPr>
              <w:widowControl w:val="0"/>
              <w:spacing w:after="0" w:line="240" w:lineRule="auto"/>
              <w:rPr>
                <w:rFonts w:ascii="Garamond" w:hAnsi="Garamond"/>
                <w:szCs w:val="24"/>
              </w:rPr>
            </w:pPr>
            <w:r w:rsidRPr="00F3025F">
              <w:rPr>
                <w:rFonts w:ascii="Garamond" w:hAnsi="Garamond"/>
                <w:szCs w:val="24"/>
              </w:rPr>
              <w:t>Kategorizim</w:t>
            </w:r>
            <w:r w:rsidR="00A70663" w:rsidRPr="00F3025F">
              <w:rPr>
                <w:rFonts w:ascii="Garamond" w:hAnsi="Garamond"/>
                <w:szCs w:val="24"/>
              </w:rPr>
              <w:t xml:space="preserve"> të tipit </w:t>
            </w:r>
            <w:r w:rsidRPr="00F3025F">
              <w:rPr>
                <w:rFonts w:ascii="Garamond" w:hAnsi="Garamond"/>
                <w:szCs w:val="24"/>
              </w:rPr>
              <w:t>SE(*) dhe</w:t>
            </w:r>
            <w:r w:rsidR="00F2789A" w:rsidRPr="00F3025F">
              <w:rPr>
                <w:rFonts w:ascii="Garamond" w:hAnsi="Garamond"/>
                <w:szCs w:val="24"/>
              </w:rPr>
              <w:t xml:space="preserve"> </w:t>
            </w:r>
          </w:p>
          <w:p w14:paraId="0E0C1E68" w14:textId="68EAF25A" w:rsidR="00BE1894" w:rsidRPr="00F3025F" w:rsidRDefault="00BE1894" w:rsidP="00BE1894">
            <w:pPr>
              <w:widowControl w:val="0"/>
              <w:spacing w:after="0" w:line="240" w:lineRule="auto"/>
              <w:rPr>
                <w:rFonts w:ascii="Garamond" w:hAnsi="Garamond"/>
                <w:szCs w:val="24"/>
              </w:rPr>
            </w:pPr>
            <w:r w:rsidRPr="00F3025F">
              <w:rPr>
                <w:rFonts w:ascii="Garamond" w:hAnsi="Garamond"/>
                <w:szCs w:val="24"/>
              </w:rPr>
              <w:t>Kategorizim</w:t>
            </w:r>
            <w:r w:rsidR="00A70663" w:rsidRPr="00F3025F">
              <w:rPr>
                <w:rFonts w:ascii="Garamond" w:hAnsi="Garamond"/>
                <w:szCs w:val="24"/>
              </w:rPr>
              <w:t xml:space="preserve"> të tipit </w:t>
            </w:r>
            <w:r w:rsidRPr="00F3025F">
              <w:rPr>
                <w:rFonts w:ascii="Garamond" w:hAnsi="Garamond"/>
                <w:szCs w:val="24"/>
              </w:rPr>
              <w:t xml:space="preserve">SE ME(*) </w:t>
            </w:r>
          </w:p>
        </w:tc>
      </w:tr>
      <w:tr w:rsidR="00BE1894" w:rsidRPr="00F3025F" w14:paraId="7207C7D6" w14:textId="77777777" w:rsidTr="00BE1894">
        <w:trPr>
          <w:trHeight w:val="671"/>
        </w:trPr>
        <w:tc>
          <w:tcPr>
            <w:tcW w:w="3980" w:type="dxa"/>
            <w:tcBorders>
              <w:top w:val="single" w:sz="4" w:space="0" w:color="000000"/>
              <w:left w:val="nil"/>
              <w:bottom w:val="single" w:sz="4" w:space="0" w:color="000000"/>
              <w:right w:val="single" w:sz="4" w:space="0" w:color="000000"/>
            </w:tcBorders>
          </w:tcPr>
          <w:p w14:paraId="0238F006" w14:textId="68385A71" w:rsidR="00BE1894" w:rsidRPr="00F3025F" w:rsidRDefault="00BE1894" w:rsidP="00BE1894">
            <w:pPr>
              <w:widowControl w:val="0"/>
              <w:spacing w:after="0" w:line="240" w:lineRule="auto"/>
              <w:rPr>
                <w:rFonts w:ascii="Garamond" w:hAnsi="Garamond"/>
                <w:szCs w:val="24"/>
              </w:rPr>
            </w:pPr>
            <w:r w:rsidRPr="00F3025F">
              <w:rPr>
                <w:rFonts w:ascii="Garamond" w:hAnsi="Garamond"/>
                <w:szCs w:val="24"/>
              </w:rPr>
              <w:t>Kategorizimin e tipit SP ME operuar nga</w:t>
            </w:r>
            <w:r w:rsidR="00B61D1A" w:rsidRPr="00F3025F">
              <w:rPr>
                <w:rFonts w:ascii="Garamond" w:hAnsi="Garamond"/>
                <w:szCs w:val="24"/>
              </w:rPr>
              <w:t xml:space="preserve"> një </w:t>
            </w:r>
            <w:r w:rsidRPr="00F3025F">
              <w:rPr>
                <w:rFonts w:ascii="Garamond" w:hAnsi="Garamond"/>
                <w:szCs w:val="24"/>
              </w:rPr>
              <w:t xml:space="preserve">pilot i </w:t>
            </w:r>
            <w:r w:rsidR="005E3C33" w:rsidRPr="00F3025F">
              <w:rPr>
                <w:rFonts w:ascii="Garamond" w:hAnsi="Garamond"/>
                <w:szCs w:val="24"/>
              </w:rPr>
              <w:t>vetëm</w:t>
            </w:r>
            <w:r w:rsidRPr="00F3025F">
              <w:rPr>
                <w:rFonts w:ascii="Garamond" w:hAnsi="Garamond"/>
                <w:szCs w:val="24"/>
              </w:rPr>
              <w:t xml:space="preserve"> </w:t>
            </w:r>
          </w:p>
        </w:tc>
        <w:tc>
          <w:tcPr>
            <w:tcW w:w="4770" w:type="dxa"/>
            <w:tcBorders>
              <w:top w:val="single" w:sz="4" w:space="0" w:color="000000"/>
              <w:left w:val="single" w:sz="4" w:space="0" w:color="000000"/>
              <w:bottom w:val="single" w:sz="4" w:space="0" w:color="000000"/>
              <w:right w:val="nil"/>
            </w:tcBorders>
          </w:tcPr>
          <w:p w14:paraId="5D5CCDED" w14:textId="4272B898" w:rsidR="00BE1894" w:rsidRPr="00F3025F" w:rsidRDefault="00BE1894" w:rsidP="00BE1894">
            <w:pPr>
              <w:widowControl w:val="0"/>
              <w:spacing w:after="0" w:line="240" w:lineRule="auto"/>
              <w:rPr>
                <w:rFonts w:ascii="Garamond" w:hAnsi="Garamond"/>
                <w:szCs w:val="24"/>
              </w:rPr>
            </w:pPr>
            <w:r w:rsidRPr="00F3025F">
              <w:rPr>
                <w:rFonts w:ascii="Garamond" w:hAnsi="Garamond"/>
                <w:szCs w:val="24"/>
              </w:rPr>
              <w:t>Kategorizim</w:t>
            </w:r>
            <w:r w:rsidR="00A70663" w:rsidRPr="00F3025F">
              <w:rPr>
                <w:rFonts w:ascii="Garamond" w:hAnsi="Garamond"/>
                <w:szCs w:val="24"/>
              </w:rPr>
              <w:t xml:space="preserve"> të tipit </w:t>
            </w:r>
            <w:r w:rsidRPr="00F3025F">
              <w:rPr>
                <w:rFonts w:ascii="Garamond" w:hAnsi="Garamond"/>
                <w:szCs w:val="24"/>
              </w:rPr>
              <w:t>SE dhe</w:t>
            </w:r>
            <w:r w:rsidR="00F2789A" w:rsidRPr="00F3025F">
              <w:rPr>
                <w:rFonts w:ascii="Garamond" w:hAnsi="Garamond"/>
                <w:szCs w:val="24"/>
              </w:rPr>
              <w:t xml:space="preserve"> </w:t>
            </w:r>
          </w:p>
          <w:p w14:paraId="4C54F354" w14:textId="651C19C7" w:rsidR="00BE1894" w:rsidRPr="00F3025F" w:rsidRDefault="00BE1894" w:rsidP="00BE1894">
            <w:pPr>
              <w:widowControl w:val="0"/>
              <w:spacing w:after="0" w:line="240" w:lineRule="auto"/>
              <w:rPr>
                <w:rFonts w:ascii="Garamond" w:hAnsi="Garamond"/>
                <w:szCs w:val="24"/>
              </w:rPr>
            </w:pPr>
            <w:r w:rsidRPr="00F3025F">
              <w:rPr>
                <w:rFonts w:ascii="Garamond" w:hAnsi="Garamond"/>
                <w:szCs w:val="24"/>
              </w:rPr>
              <w:t>Kategorizim</w:t>
            </w:r>
            <w:r w:rsidR="00A70663" w:rsidRPr="00F3025F">
              <w:rPr>
                <w:rFonts w:ascii="Garamond" w:hAnsi="Garamond"/>
                <w:szCs w:val="24"/>
              </w:rPr>
              <w:t xml:space="preserve"> të tipit </w:t>
            </w:r>
            <w:r w:rsidRPr="00F3025F">
              <w:rPr>
                <w:rFonts w:ascii="Garamond" w:hAnsi="Garamond"/>
                <w:szCs w:val="24"/>
              </w:rPr>
              <w:t xml:space="preserve">SE ME </w:t>
            </w:r>
          </w:p>
        </w:tc>
      </w:tr>
      <w:tr w:rsidR="00BE1894" w:rsidRPr="00F3025F" w14:paraId="030C85F5" w14:textId="77777777" w:rsidTr="00BE1894">
        <w:trPr>
          <w:trHeight w:val="695"/>
        </w:trPr>
        <w:tc>
          <w:tcPr>
            <w:tcW w:w="3980" w:type="dxa"/>
            <w:tcBorders>
              <w:top w:val="single" w:sz="4" w:space="0" w:color="000000"/>
              <w:left w:val="nil"/>
              <w:bottom w:val="single" w:sz="4" w:space="0" w:color="000000"/>
              <w:right w:val="single" w:sz="4" w:space="0" w:color="000000"/>
            </w:tcBorders>
          </w:tcPr>
          <w:p w14:paraId="2F8A5348" w14:textId="556846CB" w:rsidR="00BE1894" w:rsidRPr="00F3025F" w:rsidRDefault="00BE1894" w:rsidP="001E0B81">
            <w:pPr>
              <w:widowControl w:val="0"/>
              <w:spacing w:after="0" w:line="240" w:lineRule="auto"/>
              <w:rPr>
                <w:rFonts w:ascii="Garamond" w:hAnsi="Garamond"/>
                <w:szCs w:val="24"/>
              </w:rPr>
            </w:pPr>
            <w:r w:rsidRPr="00F3025F">
              <w:rPr>
                <w:rFonts w:ascii="Garamond" w:hAnsi="Garamond"/>
                <w:szCs w:val="24"/>
              </w:rPr>
              <w:t>Kategorizimin e tipit SP ME i kufizuar</w:t>
            </w:r>
            <w:r w:rsidR="00F2789A" w:rsidRPr="00F3025F">
              <w:rPr>
                <w:rFonts w:ascii="Garamond" w:hAnsi="Garamond"/>
                <w:szCs w:val="24"/>
              </w:rPr>
              <w:t xml:space="preserve"> në </w:t>
            </w:r>
            <w:r w:rsidRPr="00F3025F">
              <w:rPr>
                <w:rFonts w:ascii="Garamond" w:hAnsi="Garamond"/>
                <w:szCs w:val="24"/>
              </w:rPr>
              <w:t>operime</w:t>
            </w:r>
            <w:r w:rsidR="00940902" w:rsidRPr="00F3025F">
              <w:rPr>
                <w:rFonts w:ascii="Garamond" w:hAnsi="Garamond"/>
                <w:szCs w:val="24"/>
              </w:rPr>
              <w:t xml:space="preserve"> më shumë </w:t>
            </w:r>
            <w:r w:rsidRPr="00F3025F">
              <w:rPr>
                <w:rFonts w:ascii="Garamond" w:hAnsi="Garamond"/>
                <w:szCs w:val="24"/>
              </w:rPr>
              <w:t>pilot</w:t>
            </w:r>
            <w:r w:rsidR="001E0B81" w:rsidRPr="00F3025F">
              <w:rPr>
                <w:rFonts w:ascii="Garamond" w:hAnsi="Garamond"/>
                <w:szCs w:val="24"/>
              </w:rPr>
              <w:t>ë</w:t>
            </w:r>
            <w:r w:rsidRPr="00F3025F">
              <w:rPr>
                <w:rFonts w:ascii="Garamond" w:hAnsi="Garamond"/>
                <w:szCs w:val="24"/>
              </w:rPr>
              <w:t xml:space="preserve"> </w:t>
            </w:r>
          </w:p>
        </w:tc>
        <w:tc>
          <w:tcPr>
            <w:tcW w:w="4770" w:type="dxa"/>
            <w:tcBorders>
              <w:top w:val="single" w:sz="4" w:space="0" w:color="000000"/>
              <w:left w:val="single" w:sz="4" w:space="0" w:color="000000"/>
              <w:bottom w:val="single" w:sz="4" w:space="0" w:color="000000"/>
              <w:right w:val="nil"/>
            </w:tcBorders>
          </w:tcPr>
          <w:p w14:paraId="68A9B26B" w14:textId="1970B213" w:rsidR="00BE1894" w:rsidRPr="00F3025F" w:rsidRDefault="00BE1894" w:rsidP="00BE1894">
            <w:pPr>
              <w:widowControl w:val="0"/>
              <w:spacing w:after="0" w:line="240" w:lineRule="auto"/>
              <w:rPr>
                <w:rFonts w:ascii="Garamond" w:hAnsi="Garamond"/>
                <w:szCs w:val="24"/>
              </w:rPr>
            </w:pPr>
            <w:r w:rsidRPr="00F3025F">
              <w:rPr>
                <w:rFonts w:ascii="Garamond" w:hAnsi="Garamond"/>
                <w:szCs w:val="24"/>
              </w:rPr>
              <w:t>Kategorizim</w:t>
            </w:r>
            <w:r w:rsidR="00A70663" w:rsidRPr="00F3025F">
              <w:rPr>
                <w:rFonts w:ascii="Garamond" w:hAnsi="Garamond"/>
                <w:szCs w:val="24"/>
              </w:rPr>
              <w:t xml:space="preserve"> të tipit </w:t>
            </w:r>
            <w:r w:rsidRPr="00F3025F">
              <w:rPr>
                <w:rFonts w:ascii="Garamond" w:hAnsi="Garamond"/>
                <w:szCs w:val="24"/>
              </w:rPr>
              <w:t>SE(*) dhe</w:t>
            </w:r>
            <w:r w:rsidR="00F2789A" w:rsidRPr="00F3025F">
              <w:rPr>
                <w:rFonts w:ascii="Garamond" w:hAnsi="Garamond"/>
                <w:szCs w:val="24"/>
              </w:rPr>
              <w:t xml:space="preserve"> </w:t>
            </w:r>
          </w:p>
          <w:p w14:paraId="512E94BA" w14:textId="3CCD691E" w:rsidR="00BE1894" w:rsidRPr="00F3025F" w:rsidRDefault="00BE1894" w:rsidP="00BE1894">
            <w:pPr>
              <w:widowControl w:val="0"/>
              <w:spacing w:after="0" w:line="240" w:lineRule="auto"/>
              <w:rPr>
                <w:rFonts w:ascii="Garamond" w:hAnsi="Garamond"/>
                <w:szCs w:val="24"/>
              </w:rPr>
            </w:pPr>
            <w:r w:rsidRPr="00F3025F">
              <w:rPr>
                <w:rFonts w:ascii="Garamond" w:hAnsi="Garamond"/>
                <w:szCs w:val="24"/>
              </w:rPr>
              <w:t>Kategorizim</w:t>
            </w:r>
            <w:r w:rsidR="00A70663" w:rsidRPr="00F3025F">
              <w:rPr>
                <w:rFonts w:ascii="Garamond" w:hAnsi="Garamond"/>
                <w:szCs w:val="24"/>
              </w:rPr>
              <w:t xml:space="preserve"> të tipit </w:t>
            </w:r>
            <w:r w:rsidRPr="00F3025F">
              <w:rPr>
                <w:rFonts w:ascii="Garamond" w:hAnsi="Garamond"/>
                <w:szCs w:val="24"/>
              </w:rPr>
              <w:t xml:space="preserve">SE ME(*) </w:t>
            </w:r>
          </w:p>
        </w:tc>
      </w:tr>
    </w:tbl>
    <w:p w14:paraId="127BA814" w14:textId="77777777" w:rsidR="00BE1894" w:rsidRPr="00F3025F" w:rsidRDefault="00BE1894" w:rsidP="00BE1894">
      <w:pPr>
        <w:widowControl w:val="0"/>
        <w:autoSpaceDE w:val="0"/>
        <w:autoSpaceDN w:val="0"/>
        <w:adjustRightInd w:val="0"/>
        <w:spacing w:after="0" w:line="240" w:lineRule="auto"/>
        <w:ind w:firstLine="284"/>
        <w:rPr>
          <w:rFonts w:ascii="Garamond" w:hAnsi="Garamond"/>
          <w:szCs w:val="24"/>
        </w:rPr>
      </w:pPr>
    </w:p>
    <w:p w14:paraId="2CEBB0DB" w14:textId="52E33CB3" w:rsidR="00BE1894" w:rsidRPr="00F3025F" w:rsidRDefault="00FD54A7" w:rsidP="00BE1894">
      <w:pPr>
        <w:widowControl w:val="0"/>
        <w:autoSpaceDE w:val="0"/>
        <w:autoSpaceDN w:val="0"/>
        <w:adjustRightInd w:val="0"/>
        <w:spacing w:after="0" w:line="240" w:lineRule="auto"/>
        <w:ind w:firstLine="284"/>
        <w:rPr>
          <w:rFonts w:ascii="Garamond" w:hAnsi="Garamond"/>
          <w:szCs w:val="24"/>
        </w:rPr>
      </w:pPr>
      <w:r w:rsidRPr="00F3025F">
        <w:rPr>
          <w:rFonts w:ascii="Garamond" w:hAnsi="Garamond"/>
          <w:szCs w:val="24"/>
        </w:rPr>
        <w:t>‘</w:t>
      </w:r>
      <w:r w:rsidR="00BE1894" w:rsidRPr="00F3025F">
        <w:rPr>
          <w:rFonts w:ascii="Garamond" w:hAnsi="Garamond"/>
          <w:szCs w:val="24"/>
        </w:rPr>
        <w:t>(*) Me kusht që brenda 12 muajve paraardh</w:t>
      </w:r>
      <w:r w:rsidR="004B1B1B" w:rsidRPr="00F3025F">
        <w:rPr>
          <w:rFonts w:ascii="Garamond" w:hAnsi="Garamond"/>
          <w:szCs w:val="24"/>
        </w:rPr>
        <w:t>ë</w:t>
      </w:r>
      <w:r w:rsidR="00BE1894" w:rsidRPr="00F3025F">
        <w:rPr>
          <w:rFonts w:ascii="Garamond" w:hAnsi="Garamond"/>
          <w:szCs w:val="24"/>
        </w:rPr>
        <w:t xml:space="preserve">s, të paktën tri nisje </w:t>
      </w:r>
      <w:r w:rsidR="00BE1894" w:rsidRPr="005F274A">
        <w:rPr>
          <w:rFonts w:ascii="Garamond" w:hAnsi="Garamond"/>
          <w:szCs w:val="24"/>
        </w:rPr>
        <w:t>dhe afrime</w:t>
      </w:r>
      <w:r w:rsidR="007E16AE" w:rsidRPr="005F274A">
        <w:rPr>
          <w:rFonts w:ascii="Garamond" w:hAnsi="Garamond"/>
          <w:szCs w:val="24"/>
        </w:rPr>
        <w:t xml:space="preserve"> </w:t>
      </w:r>
      <w:r w:rsidR="00BE1894" w:rsidRPr="005F274A">
        <w:rPr>
          <w:rFonts w:ascii="Garamond" w:hAnsi="Garamond"/>
          <w:szCs w:val="24"/>
        </w:rPr>
        <w:t>IFR</w:t>
      </w:r>
      <w:r w:rsidR="007E16AE" w:rsidRPr="005F274A">
        <w:rPr>
          <w:rFonts w:ascii="Garamond" w:hAnsi="Garamond"/>
          <w:szCs w:val="24"/>
        </w:rPr>
        <w:t xml:space="preserve"> </w:t>
      </w:r>
      <w:r w:rsidR="00BE1894" w:rsidRPr="005F274A">
        <w:rPr>
          <w:rFonts w:ascii="Garamond" w:hAnsi="Garamond"/>
          <w:szCs w:val="24"/>
        </w:rPr>
        <w:t>duke ushtruar</w:t>
      </w:r>
      <w:r w:rsidR="00BE1894" w:rsidRPr="00F3025F">
        <w:rPr>
          <w:rFonts w:ascii="Garamond" w:hAnsi="Garamond"/>
          <w:szCs w:val="24"/>
        </w:rPr>
        <w:t xml:space="preserve"> privilegjet e PBN, duke përfshirë një afrim RNP APCH (mund të jetë një afrim në Pikë të Caktuar në Hapësirë PinS), të jenë kryer në një tip SP të helikopterit në operime SP</w:t>
      </w:r>
      <w:r w:rsidR="007E16AE" w:rsidRPr="00F3025F">
        <w:rPr>
          <w:rFonts w:ascii="Garamond" w:hAnsi="Garamond"/>
          <w:szCs w:val="24"/>
        </w:rPr>
        <w:t>.</w:t>
      </w:r>
      <w:r w:rsidR="00BE1894" w:rsidRPr="00F3025F">
        <w:rPr>
          <w:rFonts w:ascii="Garamond" w:hAnsi="Garamond"/>
          <w:szCs w:val="24"/>
        </w:rPr>
        <w:t xml:space="preserve"> </w:t>
      </w:r>
    </w:p>
    <w:p w14:paraId="68EC84C4" w14:textId="6DE96B60" w:rsidR="00BE1894" w:rsidRPr="00F3025F" w:rsidRDefault="00BE1894" w:rsidP="00BE1894">
      <w:pPr>
        <w:widowControl w:val="0"/>
        <w:spacing w:after="0" w:line="240" w:lineRule="auto"/>
        <w:ind w:firstLine="284"/>
        <w:rPr>
          <w:rFonts w:ascii="Garamond" w:hAnsi="Garamond"/>
          <w:szCs w:val="24"/>
        </w:rPr>
      </w:pPr>
      <w:r w:rsidRPr="00F3025F">
        <w:rPr>
          <w:rFonts w:ascii="Garamond" w:eastAsia="Calibri" w:hAnsi="Garamond"/>
          <w:noProof/>
          <w:szCs w:val="24"/>
          <w:lang w:val="en-US"/>
        </w:rPr>
        <mc:AlternateContent>
          <mc:Choice Requires="wpg">
            <w:drawing>
              <wp:inline distT="0" distB="0" distL="0" distR="0" wp14:anchorId="42E2FB87" wp14:editId="715F3E64">
                <wp:extent cx="5565140" cy="6350"/>
                <wp:effectExtent l="0" t="0" r="0" b="635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65140" cy="6350"/>
                          <a:chOff x="0" y="0"/>
                          <a:chExt cx="55653" cy="60"/>
                        </a:xfrm>
                      </wpg:grpSpPr>
                      <wps:wsp>
                        <wps:cNvPr id="3" name="Shape 600264"/>
                        <wps:cNvSpPr>
                          <a:spLocks/>
                        </wps:cNvSpPr>
                        <wps:spPr bwMode="auto">
                          <a:xfrm>
                            <a:off x="0" y="0"/>
                            <a:ext cx="55653" cy="91"/>
                          </a:xfrm>
                          <a:custGeom>
                            <a:avLst/>
                            <a:gdLst>
                              <a:gd name="T0" fmla="*/ 0 w 5565394"/>
                              <a:gd name="T1" fmla="*/ 0 h 9144"/>
                              <a:gd name="T2" fmla="*/ 5565394 w 5565394"/>
                              <a:gd name="T3" fmla="*/ 0 h 9144"/>
                              <a:gd name="T4" fmla="*/ 5565394 w 5565394"/>
                              <a:gd name="T5" fmla="*/ 9144 h 9144"/>
                              <a:gd name="T6" fmla="*/ 0 w 5565394"/>
                              <a:gd name="T7" fmla="*/ 9144 h 9144"/>
                              <a:gd name="T8" fmla="*/ 0 w 5565394"/>
                              <a:gd name="T9" fmla="*/ 0 h 9144"/>
                              <a:gd name="T10" fmla="*/ 0 w 5565394"/>
                              <a:gd name="T11" fmla="*/ 0 h 9144"/>
                              <a:gd name="T12" fmla="*/ 5565394 w 5565394"/>
                              <a:gd name="T13" fmla="*/ 9144 h 9144"/>
                            </a:gdLst>
                            <a:ahLst/>
                            <a:cxnLst>
                              <a:cxn ang="0">
                                <a:pos x="T0" y="T1"/>
                              </a:cxn>
                              <a:cxn ang="0">
                                <a:pos x="T2" y="T3"/>
                              </a:cxn>
                              <a:cxn ang="0">
                                <a:pos x="T4" y="T5"/>
                              </a:cxn>
                              <a:cxn ang="0">
                                <a:pos x="T6" y="T7"/>
                              </a:cxn>
                              <a:cxn ang="0">
                                <a:pos x="T8" y="T9"/>
                              </a:cxn>
                            </a:cxnLst>
                            <a:rect l="T10" t="T11" r="T12" b="T13"/>
                            <a:pathLst>
                              <a:path w="5565394" h="9144">
                                <a:moveTo>
                                  <a:pt x="0" y="0"/>
                                </a:moveTo>
                                <a:lnTo>
                                  <a:pt x="5565394" y="0"/>
                                </a:lnTo>
                                <a:lnTo>
                                  <a:pt x="556539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28D9617F" id="Group 2" o:spid="_x0000_s1026" style="width:438.2pt;height:.5pt;mso-position-horizontal-relative:char;mso-position-vertical-relative:line" coordsize="5565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">
                <v:shape id="Shape 600264" o:spid="_x0000_s1027" style="position:absolute;width:55653;height:91;visibility:visible;mso-wrap-style:square;v-text-anchor:top" coordsize="556539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eipcMA&#10;AADaAAAADwAAAGRycy9kb3ducmV2LnhtbESP3YrCMBSE7xd8h3CEvVk01YVFq1GKICzICusPeHlo&#10;jk2xOalN1Pr2RhC8HGbmG2Y6b20lrtT40rGCQT8BQZw7XXKhYLdd9kYgfEDWWDkmBXfyMJ91PqaY&#10;anfjf7puQiEihH2KCkwIdSqlzw1Z9H1XE0fv6BqLIcqmkLrBW4TbSg6T5EdaLDkuGKxpYSg/bS5W&#10;gQw7s96fhquzPxBlg69xtt3/KfXZbbMJiEBteIdf7V+t4BueV+INkL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ReipcMAAADaAAAADwAAAAAAAAAAAAAAAACYAgAAZHJzL2Rv&#10;d25yZXYueG1sUEsFBgAAAAAEAAQA9QAAAIgDAAAAAA==&#10;" path="m,l5565394,r,9144l,9144,,e" fillcolor="black" stroked="f" strokeweight="0">
                  <v:stroke miterlimit="83231f" joinstyle="miter"/>
                  <v:path arrowok="t" o:connecttype="custom" o:connectlocs="0,0;55653,0;55653,91;0,91;0,0" o:connectangles="0,0,0,0,0" textboxrect="0,0,5565394,9144"/>
                </v:shape>
                <w10:anchorlock/>
              </v:group>
            </w:pict>
          </mc:Fallback>
        </mc:AlternateContent>
      </w:r>
    </w:p>
    <w:p w14:paraId="54AE50C8" w14:textId="77777777" w:rsidR="00BE1894" w:rsidRPr="00F3025F" w:rsidRDefault="00BE1894" w:rsidP="00BE1894">
      <w:pPr>
        <w:widowControl w:val="0"/>
        <w:spacing w:after="0" w:line="240" w:lineRule="auto"/>
        <w:ind w:firstLine="284"/>
        <w:rPr>
          <w:rFonts w:ascii="Garamond" w:hAnsi="Garamond"/>
          <w:szCs w:val="24"/>
        </w:rPr>
      </w:pPr>
      <w:r w:rsidRPr="00F3025F">
        <w:rPr>
          <w:rFonts w:ascii="Garamond" w:hAnsi="Garamond"/>
          <w:szCs w:val="24"/>
        </w:rPr>
        <w:t xml:space="preserve"> </w:t>
      </w:r>
    </w:p>
    <w:p w14:paraId="3E5DF2FB" w14:textId="78F02F71" w:rsidR="00BE1894" w:rsidRPr="00F3025F" w:rsidRDefault="00BE1894" w:rsidP="0009240F">
      <w:pPr>
        <w:pStyle w:val="Teksti"/>
        <w:jc w:val="center"/>
        <w:rPr>
          <w:b/>
        </w:rPr>
      </w:pPr>
      <w:r w:rsidRPr="00F3025F">
        <w:rPr>
          <w:b/>
        </w:rPr>
        <w:t>Shtojca</w:t>
      </w:r>
      <w:r w:rsidR="00F2789A" w:rsidRPr="00F3025F">
        <w:rPr>
          <w:b/>
        </w:rPr>
        <w:t xml:space="preserve"> </w:t>
      </w:r>
      <w:r w:rsidRPr="00F3025F">
        <w:rPr>
          <w:b/>
        </w:rPr>
        <w:t>9</w:t>
      </w:r>
    </w:p>
    <w:p w14:paraId="353F575C" w14:textId="30FF10C0" w:rsidR="00BE1894" w:rsidRPr="00F3025F" w:rsidRDefault="00BE1894" w:rsidP="0009240F">
      <w:pPr>
        <w:pStyle w:val="Teksti"/>
        <w:jc w:val="center"/>
        <w:rPr>
          <w:b/>
        </w:rPr>
      </w:pPr>
      <w:r w:rsidRPr="00F3025F">
        <w:rPr>
          <w:b/>
        </w:rPr>
        <w:t xml:space="preserve">Trajnim, testim i aftësive dhe </w:t>
      </w:r>
      <w:r w:rsidR="00502E45" w:rsidRPr="00F3025F">
        <w:rPr>
          <w:b/>
        </w:rPr>
        <w:t xml:space="preserve">kontrolli i aftësisë </w:t>
      </w:r>
      <w:r w:rsidRPr="00F3025F">
        <w:rPr>
          <w:b/>
        </w:rPr>
        <w:t>për MPL, ATPL, për kategorizimin e klasës apo tipit dhe kontrollin e aftësive për IR</w:t>
      </w:r>
    </w:p>
    <w:p w14:paraId="5A072589" w14:textId="77777777" w:rsidR="00BE1894" w:rsidRPr="00F3025F" w:rsidRDefault="00BE1894" w:rsidP="0009240F">
      <w:pPr>
        <w:pStyle w:val="Teksti"/>
        <w:jc w:val="center"/>
        <w:rPr>
          <w:b/>
        </w:rPr>
      </w:pPr>
    </w:p>
    <w:p w14:paraId="5F37CCB0" w14:textId="77777777" w:rsidR="00BE1894" w:rsidRPr="00F3025F" w:rsidRDefault="00BE1894" w:rsidP="0009240F">
      <w:pPr>
        <w:pStyle w:val="Teksti"/>
      </w:pPr>
      <w:r w:rsidRPr="00F3025F">
        <w:t>A.</w:t>
      </w:r>
      <w:r w:rsidRPr="00F3025F">
        <w:tab/>
        <w:t>Të përgjithshme</w:t>
      </w:r>
    </w:p>
    <w:p w14:paraId="75CF67FE" w14:textId="44ADF65D" w:rsidR="00BE1894" w:rsidRPr="00F3025F" w:rsidRDefault="00BE1894" w:rsidP="0009240F">
      <w:pPr>
        <w:pStyle w:val="Teksti"/>
      </w:pPr>
      <w:r w:rsidRPr="00F3025F">
        <w:t>1.</w:t>
      </w:r>
      <w:r w:rsidR="0009240F" w:rsidRPr="00F3025F">
        <w:t xml:space="preserve"> </w:t>
      </w:r>
      <w:r w:rsidRPr="00F3025F">
        <w:tab/>
        <w:t>Aplikanti për një test aftësie marrin udhëzime për të njëjtën klase apo tip avioni</w:t>
      </w:r>
      <w:r w:rsidR="00F536B0" w:rsidRPr="00F3025F">
        <w:t xml:space="preserve"> që </w:t>
      </w:r>
      <w:r w:rsidRPr="00F3025F">
        <w:t>do të përd</w:t>
      </w:r>
      <w:r w:rsidR="00227F3B" w:rsidRPr="00F3025F">
        <w:t>orët</w:t>
      </w:r>
      <w:r w:rsidRPr="00F3025F">
        <w:t xml:space="preserve"> në test.</w:t>
      </w:r>
    </w:p>
    <w:p w14:paraId="30D578C8" w14:textId="4E09A82F" w:rsidR="00BE1894" w:rsidRPr="00F3025F" w:rsidRDefault="00BE1894" w:rsidP="0009240F">
      <w:pPr>
        <w:pStyle w:val="Teksti"/>
      </w:pPr>
      <w:r w:rsidRPr="00F3025F">
        <w:t>Trajnimi për kategorizimet</w:t>
      </w:r>
      <w:r w:rsidR="00F2789A" w:rsidRPr="00F3025F">
        <w:t xml:space="preserve"> </w:t>
      </w:r>
      <w:r w:rsidRPr="00F3025F">
        <w:t>t</w:t>
      </w:r>
      <w:r w:rsidR="004B1B1B" w:rsidRPr="00F3025F">
        <w:t>ë</w:t>
      </w:r>
      <w:r w:rsidR="00F2789A" w:rsidRPr="00F3025F">
        <w:t xml:space="preserve"> </w:t>
      </w:r>
      <w:r w:rsidRPr="00F3025F">
        <w:t xml:space="preserve">tipit MPA ose PL zhvillohen në një FSS ose në një kombinim të FSTD-ve dhe FFS. Testimi i aftësive ose kontrolli i </w:t>
      </w:r>
      <w:r w:rsidR="00DB0BFC" w:rsidRPr="00F3025F">
        <w:t>ekspertizës</w:t>
      </w:r>
      <w:r w:rsidRPr="00F3025F">
        <w:t xml:space="preserve"> për kategorizimin e tipit MPA dhe PL dhe lëshimi i një ATPL-je dhe një MPL-je, zhvillohet në një FFS, nëse është e disponueshme.</w:t>
      </w:r>
    </w:p>
    <w:p w14:paraId="08874DBA" w14:textId="77777777" w:rsidR="00BE1894" w:rsidRPr="00F3025F" w:rsidRDefault="00BE1894" w:rsidP="0009240F">
      <w:pPr>
        <w:pStyle w:val="Teksti"/>
      </w:pPr>
      <w:r w:rsidRPr="00F3025F">
        <w:t>Trajnimi, testimi i aftësive ose kontrolli i aftësive për kategorizimin e klasës ose tipit për SPA dhe helikopterë zhvillohet në:</w:t>
      </w:r>
    </w:p>
    <w:p w14:paraId="49BD8D78" w14:textId="2CA49A98" w:rsidR="00BE1894" w:rsidRPr="00F3025F" w:rsidRDefault="00BE1894" w:rsidP="0009240F">
      <w:pPr>
        <w:pStyle w:val="Teksti"/>
      </w:pPr>
      <w:r w:rsidRPr="00F3025F">
        <w:t>a)</w:t>
      </w:r>
      <w:r w:rsidRPr="00F3025F">
        <w:tab/>
      </w:r>
      <w:r w:rsidR="0009240F" w:rsidRPr="00F3025F">
        <w:t xml:space="preserve"> </w:t>
      </w:r>
      <w:r w:rsidRPr="00F3025F">
        <w:t>në FFS të disponueshme ose të aksesueshme</w:t>
      </w:r>
      <w:r w:rsidR="00DB0BFC" w:rsidRPr="00F3025F">
        <w:t>;</w:t>
      </w:r>
      <w:r w:rsidRPr="00F3025F">
        <w:t xml:space="preserve"> ose</w:t>
      </w:r>
    </w:p>
    <w:p w14:paraId="07E91794" w14:textId="28DFCC12" w:rsidR="00BE1894" w:rsidRPr="00F3025F" w:rsidRDefault="00BE1894" w:rsidP="0009240F">
      <w:pPr>
        <w:pStyle w:val="Teksti"/>
      </w:pPr>
      <w:r w:rsidRPr="00F3025F">
        <w:t>b)</w:t>
      </w:r>
      <w:r w:rsidRPr="00F3025F">
        <w:tab/>
      </w:r>
      <w:r w:rsidR="00DB0BFC" w:rsidRPr="00F3025F">
        <w:t xml:space="preserve"> </w:t>
      </w:r>
      <w:r w:rsidRPr="00F3025F">
        <w:t>në një kombinim të FSTD-ve dhe avionëve nëse FFS nuk është e disponueshme ose e aksesueshme; ose</w:t>
      </w:r>
    </w:p>
    <w:p w14:paraId="143A3A39" w14:textId="6C663A84" w:rsidR="00BE1894" w:rsidRPr="00F3025F" w:rsidRDefault="00BE1894" w:rsidP="0009240F">
      <w:pPr>
        <w:pStyle w:val="Teksti"/>
      </w:pPr>
      <w:r w:rsidRPr="00F3025F">
        <w:t>c)</w:t>
      </w:r>
      <w:r w:rsidRPr="00F3025F">
        <w:tab/>
      </w:r>
      <w:r w:rsidR="00DB0BFC" w:rsidRPr="00F3025F">
        <w:t xml:space="preserve"> </w:t>
      </w:r>
      <w:r w:rsidRPr="00F3025F">
        <w:t>në avion nëse FSTD-ja nuk është e disponueshme ose e aksesueshme.</w:t>
      </w:r>
    </w:p>
    <w:p w14:paraId="18D84BB1" w14:textId="6FE96864" w:rsidR="00BE1894" w:rsidRPr="00F3025F" w:rsidRDefault="00BE1894" w:rsidP="0009240F">
      <w:pPr>
        <w:pStyle w:val="Teksti"/>
      </w:pPr>
      <w:r w:rsidRPr="00F3025F">
        <w:t>Nëse gjatë trajnimit, testimit dhe kontrollit përdoren FSTD, përshtatshmëria e FSTD-ve të përdorura veri</w:t>
      </w:r>
      <w:r w:rsidR="009C616F" w:rsidRPr="00F3025F">
        <w:t>fikohe</w:t>
      </w:r>
      <w:r w:rsidR="00AA1337" w:rsidRPr="00F3025F">
        <w:t>t</w:t>
      </w:r>
      <w:r w:rsidRPr="00F3025F">
        <w:t xml:space="preserve"> përkundrejt </w:t>
      </w:r>
      <w:r w:rsidR="00FD54A7" w:rsidRPr="00F3025F">
        <w:t>‘</w:t>
      </w:r>
      <w:r w:rsidRPr="00F3025F">
        <w:t>Tabelës së funksioneve dhe testeve subjektive</w:t>
      </w:r>
      <w:r w:rsidR="00FD54A7" w:rsidRPr="00F3025F">
        <w:t>’</w:t>
      </w:r>
      <w:r w:rsidRPr="00F3025F">
        <w:t xml:space="preserve"> dhe </w:t>
      </w:r>
      <w:r w:rsidR="00FD54A7" w:rsidRPr="00F3025F">
        <w:t>‘</w:t>
      </w:r>
      <w:r w:rsidRPr="00F3025F">
        <w:t>Tabelës së testeve të vlefshmërisë s</w:t>
      </w:r>
      <w:r w:rsidR="004B1B1B" w:rsidRPr="00F3025F">
        <w:t>ë</w:t>
      </w:r>
      <w:r w:rsidRPr="00F3025F">
        <w:t xml:space="preserve"> FSTD</w:t>
      </w:r>
      <w:r w:rsidR="00FD54A7" w:rsidRPr="00F3025F">
        <w:t>’</w:t>
      </w:r>
      <w:r w:rsidRPr="00F3025F">
        <w:t xml:space="preserve"> të zbatueshme të përmbajtura në referencë kryesore të zbatueshme për pajisjen e përdorur. Të gjitha kufizimet dhe limitimet e treguara në certifikatën e cilësive të pajisjes merren parasysh.</w:t>
      </w:r>
    </w:p>
    <w:p w14:paraId="706E6355" w14:textId="5A1D5DA0" w:rsidR="00BE1894" w:rsidRPr="00F3025F" w:rsidRDefault="00BE1894" w:rsidP="0009240F">
      <w:pPr>
        <w:pStyle w:val="Teksti"/>
      </w:pPr>
      <w:r w:rsidRPr="00F3025F">
        <w:t>2</w:t>
      </w:r>
      <w:r w:rsidR="005418F0" w:rsidRPr="00F3025F">
        <w:t xml:space="preserve">. Nëse </w:t>
      </w:r>
      <w:r w:rsidRPr="00F3025F">
        <w:t>testi nuk kalohet në të gjitha seksionet pas dy përpjekjesh do të nevojitet trajnim i mëtejshëm.</w:t>
      </w:r>
    </w:p>
    <w:p w14:paraId="55E5B85A" w14:textId="77777777" w:rsidR="00BE1894" w:rsidRPr="00F3025F" w:rsidRDefault="00BE1894" w:rsidP="0009240F">
      <w:pPr>
        <w:pStyle w:val="Teksti"/>
      </w:pPr>
      <w:r w:rsidRPr="00F3025F">
        <w:t>3. Nuk ka kufi për numrin e testeve të aftësive që mund të provohen.</w:t>
      </w:r>
    </w:p>
    <w:p w14:paraId="68DE33ED" w14:textId="77777777" w:rsidR="00BE1894" w:rsidRPr="00F3025F" w:rsidRDefault="00BE1894" w:rsidP="0009240F">
      <w:pPr>
        <w:pStyle w:val="Teksti"/>
      </w:pPr>
    </w:p>
    <w:p w14:paraId="2F7B0622" w14:textId="5D06F000" w:rsidR="00BE1894" w:rsidRPr="00F3025F" w:rsidRDefault="00EB2F14" w:rsidP="0009240F">
      <w:pPr>
        <w:pStyle w:val="Teksti"/>
        <w:rPr>
          <w:b/>
        </w:rPr>
      </w:pPr>
      <w:r w:rsidRPr="00F3025F">
        <w:rPr>
          <w:b/>
        </w:rPr>
        <w:t>PËRMBAJ</w:t>
      </w:r>
      <w:r w:rsidR="00BE1894" w:rsidRPr="00F3025F">
        <w:rPr>
          <w:b/>
        </w:rPr>
        <w:t xml:space="preserve">TJA E TRAJNIMIT, TESTI I </w:t>
      </w:r>
      <w:r w:rsidR="00B61D1A" w:rsidRPr="00F3025F">
        <w:rPr>
          <w:b/>
        </w:rPr>
        <w:t>AFTËSISË</w:t>
      </w:r>
      <w:r w:rsidR="00BE1894" w:rsidRPr="00F3025F">
        <w:rPr>
          <w:b/>
        </w:rPr>
        <w:t xml:space="preserve"> /</w:t>
      </w:r>
      <w:r w:rsidR="00502E45" w:rsidRPr="00F3025F">
        <w:rPr>
          <w:b/>
        </w:rPr>
        <w:t xml:space="preserve">KONTROLLI I AFTËSISË </w:t>
      </w:r>
    </w:p>
    <w:p w14:paraId="2B40BAE0" w14:textId="5149DC3F" w:rsidR="00BE1894" w:rsidRPr="00F3025F" w:rsidRDefault="00BE1894" w:rsidP="0009240F">
      <w:pPr>
        <w:pStyle w:val="Teksti"/>
      </w:pPr>
      <w:r w:rsidRPr="00F3025F">
        <w:t xml:space="preserve"> 4. Përveç nëse përcaktohet ndryshe në të dhënat e përshtatshmërisë operacionale të vendosura në përputhje </w:t>
      </w:r>
      <w:r w:rsidR="00B23176" w:rsidRPr="00F3025F">
        <w:t xml:space="preserve">me </w:t>
      </w:r>
      <w:r w:rsidR="001265A2" w:rsidRPr="00F3025F">
        <w:t>pjesën 21</w:t>
      </w:r>
      <w:r w:rsidRPr="00F3025F">
        <w:t xml:space="preserve">, plani i instruksionit të fluturimit, testi i aftësisë dhe </w:t>
      </w:r>
      <w:r w:rsidR="00502E45" w:rsidRPr="00F3025F">
        <w:t xml:space="preserve">kontrolli i aftësisë </w:t>
      </w:r>
      <w:r w:rsidRPr="00F3025F">
        <w:t xml:space="preserve">do të pajtohen me këtë Shtojcë. Plani, testi i aftësisë dhe </w:t>
      </w:r>
      <w:r w:rsidR="00502E45" w:rsidRPr="00F3025F">
        <w:t xml:space="preserve">kontrolli i aftësisë </w:t>
      </w:r>
      <w:r w:rsidRPr="00F3025F">
        <w:t xml:space="preserve">mund të reduktohen për të dhënë kredit për eksperiencën e mëparshme mbi llojet e ngjashme të avionit, siç përcaktohet në të dhënat e përshtatshmërisë operacionale të vendosura në përputhje </w:t>
      </w:r>
      <w:r w:rsidR="00B23176" w:rsidRPr="00F3025F">
        <w:t xml:space="preserve">me </w:t>
      </w:r>
      <w:r w:rsidR="001265A2" w:rsidRPr="00F3025F">
        <w:t>pjesën 21</w:t>
      </w:r>
      <w:r w:rsidRPr="00F3025F">
        <w:t>.</w:t>
      </w:r>
    </w:p>
    <w:p w14:paraId="6D4DFE1C" w14:textId="1DCAB59E" w:rsidR="00BE1894" w:rsidRPr="00F3025F" w:rsidRDefault="00BE1894" w:rsidP="0009240F">
      <w:pPr>
        <w:pStyle w:val="Teksti"/>
      </w:pPr>
      <w:r w:rsidRPr="00F3025F">
        <w:t xml:space="preserve">5. Përveç në rastin e testeve të aftësisë për lëshimin e një ATPL, kur përcaktohet kështu në të dhënat e përshtatshmërisë operacionale të vendosura në përputhje </w:t>
      </w:r>
      <w:r w:rsidR="00B23176" w:rsidRPr="00F3025F">
        <w:t xml:space="preserve">me </w:t>
      </w:r>
      <w:r w:rsidR="001265A2" w:rsidRPr="00F3025F">
        <w:t>pjesën 21</w:t>
      </w:r>
      <w:r w:rsidRPr="00F3025F">
        <w:t xml:space="preserve"> për avionin specifik, kredit mund të jepet për njësitë e testit të aftësisë të përbashkëta me llojet e tjera ose variantet ku piloti është kualifikuar</w:t>
      </w:r>
      <w:r w:rsidR="001C22AF" w:rsidRPr="00F3025F">
        <w:t>;</w:t>
      </w:r>
    </w:p>
    <w:p w14:paraId="641A7719" w14:textId="77777777" w:rsidR="00BE1894" w:rsidRPr="00F3025F" w:rsidRDefault="00BE1894" w:rsidP="005F274A">
      <w:pPr>
        <w:pStyle w:val="Teksti"/>
        <w:jc w:val="center"/>
      </w:pPr>
    </w:p>
    <w:p w14:paraId="545815CF" w14:textId="77777777" w:rsidR="00BE1894" w:rsidRPr="00F3025F" w:rsidRDefault="00BE1894" w:rsidP="005F274A">
      <w:pPr>
        <w:pStyle w:val="Teksti"/>
        <w:jc w:val="center"/>
        <w:rPr>
          <w:b/>
        </w:rPr>
      </w:pPr>
      <w:r w:rsidRPr="00F3025F">
        <w:rPr>
          <w:b/>
        </w:rPr>
        <w:t>ZHVILLIMI I TESTIT/KONTROLLIT</w:t>
      </w:r>
    </w:p>
    <w:p w14:paraId="62828CCE" w14:textId="40598739" w:rsidR="00BE1894" w:rsidRPr="00F3025F" w:rsidRDefault="00BE1894" w:rsidP="0009240F">
      <w:pPr>
        <w:pStyle w:val="Teksti"/>
      </w:pPr>
      <w:r w:rsidRPr="00F3025F">
        <w:t>6.</w:t>
      </w:r>
      <w:r w:rsidRPr="00F3025F">
        <w:tab/>
      </w:r>
      <w:r w:rsidR="00E55FC0" w:rsidRPr="00F3025F">
        <w:t xml:space="preserve"> </w:t>
      </w:r>
      <w:r w:rsidRPr="00F3025F">
        <w:t xml:space="preserve">Ekzaminuesi mund të zgjedhë ndërmjet skenarëve të ndryshëm të testit të aftësisë ose </w:t>
      </w:r>
      <w:r w:rsidR="00502E45" w:rsidRPr="00F3025F">
        <w:t xml:space="preserve">kontrolli i aftësisë </w:t>
      </w:r>
      <w:r w:rsidRPr="00F3025F">
        <w:t>që përmbajnë operimet përkatëse të simuluara. Siç është përcaktuar në ketë Aneks (Pjesa-FCL) simuluesit e plotë të fluturimit dhe pajiset e tjera trajnuese përdoren kur</w:t>
      </w:r>
      <w:r w:rsidR="006E6772" w:rsidRPr="00F3025F">
        <w:t xml:space="preserve"> të jetë </w:t>
      </w:r>
      <w:r w:rsidRPr="00F3025F">
        <w:t>e nevojshme.</w:t>
      </w:r>
    </w:p>
    <w:p w14:paraId="29959016" w14:textId="057817E7" w:rsidR="00BE1894" w:rsidRPr="00F3025F" w:rsidRDefault="00BE1894" w:rsidP="0009240F">
      <w:pPr>
        <w:pStyle w:val="Teksti"/>
      </w:pPr>
      <w:r w:rsidRPr="00F3025F">
        <w:t>7.</w:t>
      </w:r>
      <w:r w:rsidR="00E55FC0" w:rsidRPr="00F3025F">
        <w:t xml:space="preserve"> </w:t>
      </w:r>
      <w:r w:rsidRPr="00F3025F">
        <w:tab/>
        <w:t xml:space="preserve">Gjatë kontrolli i </w:t>
      </w:r>
      <w:r w:rsidR="00B61D1A" w:rsidRPr="00F3025F">
        <w:t>Aftësisë</w:t>
      </w:r>
      <w:r w:rsidR="004B1B1B" w:rsidRPr="00F3025F">
        <w:t>,</w:t>
      </w:r>
      <w:r w:rsidRPr="00F3025F">
        <w:t xml:space="preserve"> ekzaminuesi verifikon që mbajtësi i kategorizimit të klasës ose tipit të ruajë një nivel të përshtatshëm të njohurive teorike.</w:t>
      </w:r>
    </w:p>
    <w:p w14:paraId="52107A0F" w14:textId="20312D4D" w:rsidR="00BE1894" w:rsidRPr="00F3025F" w:rsidRDefault="00BE1894" w:rsidP="0009240F">
      <w:pPr>
        <w:pStyle w:val="Teksti"/>
      </w:pPr>
      <w:r w:rsidRPr="00F3025F">
        <w:t>8.</w:t>
      </w:r>
      <w:r w:rsidRPr="00F3025F">
        <w:tab/>
      </w:r>
      <w:r w:rsidR="00E55FC0" w:rsidRPr="00F3025F">
        <w:t xml:space="preserve"> </w:t>
      </w:r>
      <w:r w:rsidRPr="00F3025F">
        <w:t>Nëse aplikanti e ndërpret testin për një arsye që ekzaminuesi e konsideron si të papërshtatshme, ata i n</w:t>
      </w:r>
      <w:r w:rsidR="004B1B1B" w:rsidRPr="00F3025F">
        <w:t>ë</w:t>
      </w:r>
      <w:r w:rsidRPr="00F3025F">
        <w:t>nshtrohen</w:t>
      </w:r>
      <w:r w:rsidR="00F2789A" w:rsidRPr="00F3025F">
        <w:t xml:space="preserve"> </w:t>
      </w:r>
      <w:r w:rsidRPr="00F3025F">
        <w:t>përsëri të gjithë testit t</w:t>
      </w:r>
      <w:r w:rsidR="004B1B1B" w:rsidRPr="00F3025F">
        <w:t>ë</w:t>
      </w:r>
      <w:r w:rsidRPr="00F3025F">
        <w:t xml:space="preserve"> aftësisë</w:t>
      </w:r>
      <w:r w:rsidR="005418F0" w:rsidRPr="00F3025F">
        <w:t xml:space="preserve">. Nëse </w:t>
      </w:r>
      <w:r w:rsidRPr="00F3025F">
        <w:t xml:space="preserve">testi ndërpritet për arsye që ekzaminuesi i konsideron si të </w:t>
      </w:r>
      <w:r w:rsidR="00DB0BFC" w:rsidRPr="00F3025F">
        <w:t>përshtatshme</w:t>
      </w:r>
      <w:r w:rsidRPr="00F3025F">
        <w:t>, në fluturimet e mëtejshme testohen vetëm seksionet që nuk janë përfunduar.</w:t>
      </w:r>
    </w:p>
    <w:p w14:paraId="4B5492AD" w14:textId="0840433F" w:rsidR="00BE1894" w:rsidRPr="00F3025F" w:rsidRDefault="00BE1894" w:rsidP="0009240F">
      <w:pPr>
        <w:pStyle w:val="Teksti"/>
      </w:pPr>
      <w:r w:rsidRPr="00F3025F">
        <w:t>9.</w:t>
      </w:r>
      <w:r w:rsidR="005F274A">
        <w:t xml:space="preserve"> </w:t>
      </w:r>
      <w:r w:rsidRPr="00F3025F">
        <w:t>Në vendimin e ekzaminuesit, çdo manovër ose procedurë e Kontrollit</w:t>
      </w:r>
      <w:r w:rsidR="00F2789A" w:rsidRPr="00F3025F">
        <w:t xml:space="preserve"> </w:t>
      </w:r>
      <w:r w:rsidRPr="00F3025F">
        <w:t>mund të përsëritet një herë nga aplikantët. Ekzaminuesi mund ta ndalë testin në çdo fazë nëse konsiderohet se demonstrimi i aftësive fluturuese të aplikantëve kërkon një rikontroll</w:t>
      </w:r>
      <w:r w:rsidR="00F2789A" w:rsidRPr="00F3025F">
        <w:t xml:space="preserve"> </w:t>
      </w:r>
      <w:r w:rsidRPr="00F3025F">
        <w:t>të plotë.</w:t>
      </w:r>
    </w:p>
    <w:p w14:paraId="3E1F329C" w14:textId="24606EED" w:rsidR="00BE1894" w:rsidRPr="00F3025F" w:rsidRDefault="00BE1894" w:rsidP="0009240F">
      <w:pPr>
        <w:pStyle w:val="Teksti"/>
      </w:pPr>
      <w:r w:rsidRPr="00F3025F">
        <w:t>10.</w:t>
      </w:r>
      <w:r w:rsidRPr="00F3025F">
        <w:tab/>
      </w:r>
      <w:r w:rsidR="005F274A">
        <w:t xml:space="preserve"> </w:t>
      </w:r>
      <w:r w:rsidRPr="00F3025F">
        <w:t xml:space="preserve">Aplikantëve do ju </w:t>
      </w:r>
      <w:r w:rsidR="00622017" w:rsidRPr="00F3025F">
        <w:t>kërkohe</w:t>
      </w:r>
      <w:r w:rsidR="00AA1337" w:rsidRPr="00F3025F">
        <w:t>t</w:t>
      </w:r>
      <w:r w:rsidRPr="00F3025F">
        <w:t xml:space="preserve"> të operojn</w:t>
      </w:r>
      <w:r w:rsidR="004B1B1B" w:rsidRPr="00F3025F">
        <w:t>ë</w:t>
      </w:r>
      <w:r w:rsidRPr="00F3025F">
        <w:t xml:space="preserve"> avionin nga një pozicion ku funksioni i PIC ose bashkëpilotit, mund të kryhet</w:t>
      </w:r>
      <w:r w:rsidR="00F2789A" w:rsidRPr="00F3025F">
        <w:t xml:space="preserve"> </w:t>
      </w:r>
      <w:r w:rsidRPr="00F3025F">
        <w:t>sipas rastit</w:t>
      </w:r>
      <w:r w:rsidR="000C57B2" w:rsidRPr="00F3025F">
        <w:t xml:space="preserve">. Në </w:t>
      </w:r>
      <w:r w:rsidRPr="00F3025F">
        <w:t>kushtet me një pilot t</w:t>
      </w:r>
      <w:r w:rsidR="004B1B1B" w:rsidRPr="00F3025F">
        <w:t>ë</w:t>
      </w:r>
      <w:r w:rsidRPr="00F3025F">
        <w:t xml:space="preserve"> vet</w:t>
      </w:r>
      <w:r w:rsidR="004B1B1B" w:rsidRPr="00F3025F">
        <w:t>ë</w:t>
      </w:r>
      <w:r w:rsidRPr="00F3025F">
        <w:t>m</w:t>
      </w:r>
      <w:r w:rsidR="004B1B1B" w:rsidRPr="00F3025F">
        <w:t>,</w:t>
      </w:r>
      <w:r w:rsidRPr="00F3025F">
        <w:t xml:space="preserve"> testi kryhet sikur të mos kishte prezent asnjë anëtar t</w:t>
      </w:r>
      <w:r w:rsidR="004B1B1B" w:rsidRPr="00F3025F">
        <w:t>ë</w:t>
      </w:r>
      <w:r w:rsidRPr="00F3025F">
        <w:t xml:space="preserve"> ekuipazhi.</w:t>
      </w:r>
    </w:p>
    <w:p w14:paraId="7196268E" w14:textId="228C45ED" w:rsidR="00BE1894" w:rsidRPr="00F3025F" w:rsidRDefault="00BE1894" w:rsidP="0009240F">
      <w:pPr>
        <w:pStyle w:val="Teksti"/>
      </w:pPr>
      <w:r w:rsidRPr="00F3025F">
        <w:t>11.</w:t>
      </w:r>
      <w:r w:rsidR="005F274A">
        <w:t xml:space="preserve"> </w:t>
      </w:r>
      <w:r w:rsidRPr="00F3025F">
        <w:tab/>
        <w:t xml:space="preserve">Gjatë përgatitjes para fluturimit për testin, </w:t>
      </w:r>
      <w:r w:rsidR="00DB0BFC" w:rsidRPr="00F3025F">
        <w:t>aplikantëve</w:t>
      </w:r>
      <w:r w:rsidRPr="00F3025F">
        <w:t xml:space="preserve"> iu </w:t>
      </w:r>
      <w:r w:rsidR="00622017" w:rsidRPr="00F3025F">
        <w:t>kërkohe</w:t>
      </w:r>
      <w:r w:rsidR="00AA1337" w:rsidRPr="00F3025F">
        <w:t>t</w:t>
      </w:r>
      <w:r w:rsidRPr="00F3025F">
        <w:t xml:space="preserve"> të përcaktojnë parametrat e fuqisë dhe shpejtësisë. Aplikantët i tregojnë ekzaminuesit kontrollet dhe detyrat e kryera, duke përfshirë identifikimin e mjeteve të radios. Kontrollet kryhen në përputhje me listën e kontrollit të avionit në të cilin po kryhet testi dhe, nëse është e zbatueshme me konceptim MCC.</w:t>
      </w:r>
      <w:r w:rsidR="00F2789A" w:rsidRPr="00F3025F">
        <w:t xml:space="preserve"> </w:t>
      </w:r>
      <w:r w:rsidRPr="00F3025F">
        <w:t>Performanca e të dhënave për ngritjen, afrimin dhe uljen llogariten nga aplikantët në përputhje me manualin e operimit ose manualin e fluturimit për avionin e përdorur. Lartësia/gjatësia e përcaktuar, minimumi i lartësive/gjatësive të zbritjes si dhe pika e afrimit t</w:t>
      </w:r>
      <w:r w:rsidR="00E31B8A" w:rsidRPr="00F3025F">
        <w:t>ë</w:t>
      </w:r>
      <w:r w:rsidRPr="00F3025F">
        <w:t xml:space="preserve"> munguar përcaktohen duke rene </w:t>
      </w:r>
      <w:r w:rsidR="002F5816" w:rsidRPr="00F3025F">
        <w:t>dakord</w:t>
      </w:r>
      <w:r w:rsidRPr="00F3025F">
        <w:t xml:space="preserve"> me ekzaminuesin.</w:t>
      </w:r>
    </w:p>
    <w:p w14:paraId="28521531" w14:textId="7A63680A" w:rsidR="00BE1894" w:rsidRPr="00F3025F" w:rsidRDefault="00BE1894" w:rsidP="0009240F">
      <w:pPr>
        <w:pStyle w:val="Teksti"/>
      </w:pPr>
      <w:r w:rsidRPr="00F3025F">
        <w:t>12.</w:t>
      </w:r>
      <w:r w:rsidR="005F274A">
        <w:t xml:space="preserve"> </w:t>
      </w:r>
      <w:r w:rsidRPr="00F3025F">
        <w:tab/>
        <w:t>Ekzaminuesi nuk merr pjesë në operimin e avionit përveç se kur ndërhyrja është e nevojshme në interes të sigurisë ose për të shmangur vonesa të papranueshme në trafik.</w:t>
      </w:r>
    </w:p>
    <w:p w14:paraId="7003B929" w14:textId="77777777" w:rsidR="00BE1894" w:rsidRPr="00F3025F" w:rsidRDefault="00BE1894" w:rsidP="0009240F">
      <w:pPr>
        <w:pStyle w:val="Teksti"/>
      </w:pPr>
      <w:r w:rsidRPr="00F3025F">
        <w:t xml:space="preserve"> </w:t>
      </w:r>
    </w:p>
    <w:p w14:paraId="59E35B38" w14:textId="77777777" w:rsidR="00BE1894" w:rsidRPr="00F3025F" w:rsidRDefault="00BE1894" w:rsidP="00BE1894">
      <w:pPr>
        <w:widowControl w:val="0"/>
        <w:spacing w:after="0" w:line="240" w:lineRule="auto"/>
        <w:ind w:firstLine="284"/>
        <w:rPr>
          <w:rFonts w:ascii="Garamond" w:hAnsi="Garamond"/>
          <w:szCs w:val="24"/>
        </w:rPr>
      </w:pPr>
    </w:p>
    <w:p w14:paraId="022F60F8" w14:textId="502CC01B" w:rsidR="00BE1894" w:rsidRPr="00F3025F" w:rsidRDefault="000D187A" w:rsidP="00BE1894">
      <w:pPr>
        <w:widowControl w:val="0"/>
        <w:spacing w:after="0" w:line="240" w:lineRule="auto"/>
        <w:ind w:firstLine="284"/>
        <w:jc w:val="center"/>
        <w:rPr>
          <w:rFonts w:ascii="Garamond" w:hAnsi="Garamond"/>
          <w:b/>
          <w:sz w:val="24"/>
          <w:szCs w:val="24"/>
        </w:rPr>
      </w:pPr>
      <w:r w:rsidRPr="00F3025F">
        <w:rPr>
          <w:rFonts w:ascii="Garamond" w:hAnsi="Garamond"/>
          <w:b/>
          <w:sz w:val="24"/>
          <w:szCs w:val="24"/>
        </w:rPr>
        <w:t>KËRKES</w:t>
      </w:r>
      <w:r w:rsidR="00E55FC0" w:rsidRPr="00F3025F">
        <w:rPr>
          <w:rFonts w:ascii="Garamond" w:hAnsi="Garamond"/>
          <w:b/>
          <w:sz w:val="24"/>
          <w:szCs w:val="24"/>
        </w:rPr>
        <w:t xml:space="preserve">AT </w:t>
      </w:r>
      <w:r w:rsidR="00E31B8A" w:rsidRPr="00F3025F">
        <w:rPr>
          <w:rFonts w:ascii="Garamond" w:hAnsi="Garamond"/>
          <w:b/>
          <w:sz w:val="24"/>
          <w:szCs w:val="24"/>
        </w:rPr>
        <w:t>SPECIFIKE PËR TESTE TË AFTËSISË/KONTROLLE TË AFTËSISË</w:t>
      </w:r>
    </w:p>
    <w:p w14:paraId="6EA7B39A" w14:textId="03CBC013" w:rsidR="00BE1894" w:rsidRPr="00F3025F" w:rsidRDefault="00E31B8A" w:rsidP="00BE1894">
      <w:pPr>
        <w:widowControl w:val="0"/>
        <w:spacing w:after="0" w:line="240" w:lineRule="auto"/>
        <w:ind w:firstLine="284"/>
        <w:jc w:val="center"/>
        <w:rPr>
          <w:rFonts w:ascii="Garamond" w:hAnsi="Garamond"/>
          <w:b/>
          <w:sz w:val="24"/>
          <w:szCs w:val="24"/>
        </w:rPr>
      </w:pPr>
      <w:r w:rsidRPr="00F3025F">
        <w:rPr>
          <w:rFonts w:ascii="Garamond" w:hAnsi="Garamond"/>
          <w:b/>
          <w:sz w:val="24"/>
          <w:szCs w:val="24"/>
        </w:rPr>
        <w:t xml:space="preserve">PËR KATEGORIZIMIN E TIPIT TË AVIONIT ME MULTIPILOT, PËR KATEGORIZIMIN E TIPIT TË AVIONIT ME NJË PILOT TË VETËM, KUR OPEROJNË NË OPERIME ME MULTIPILOT, PËR </w:t>
      </w:r>
      <w:r w:rsidR="00B833B6" w:rsidRPr="00F3025F">
        <w:rPr>
          <w:rFonts w:ascii="Garamond" w:hAnsi="Garamond"/>
          <w:b/>
          <w:sz w:val="24"/>
          <w:szCs w:val="24"/>
        </w:rPr>
        <w:t>MPL DHE ATPL</w:t>
      </w:r>
    </w:p>
    <w:p w14:paraId="32A20CEA" w14:textId="77777777" w:rsidR="00BE1894" w:rsidRPr="00F3025F" w:rsidRDefault="00BE1894" w:rsidP="00BE1894">
      <w:pPr>
        <w:widowControl w:val="0"/>
        <w:spacing w:after="0" w:line="240" w:lineRule="auto"/>
        <w:ind w:firstLine="284"/>
        <w:rPr>
          <w:rFonts w:ascii="Garamond" w:hAnsi="Garamond"/>
          <w:sz w:val="24"/>
          <w:szCs w:val="24"/>
        </w:rPr>
      </w:pPr>
    </w:p>
    <w:p w14:paraId="0DD6420E" w14:textId="4F8B35F3" w:rsidR="00BE1894" w:rsidRPr="00F3025F" w:rsidRDefault="00BE1894" w:rsidP="00E55FC0">
      <w:pPr>
        <w:widowControl w:val="0"/>
        <w:spacing w:after="0" w:line="240" w:lineRule="auto"/>
        <w:ind w:firstLine="284"/>
        <w:jc w:val="both"/>
        <w:rPr>
          <w:rFonts w:ascii="Garamond" w:hAnsi="Garamond"/>
          <w:sz w:val="24"/>
          <w:szCs w:val="24"/>
        </w:rPr>
      </w:pPr>
      <w:r w:rsidRPr="00F3025F">
        <w:rPr>
          <w:rFonts w:ascii="Garamond" w:hAnsi="Garamond"/>
          <w:sz w:val="24"/>
          <w:szCs w:val="24"/>
        </w:rPr>
        <w:t>13.</w:t>
      </w:r>
      <w:r w:rsidR="005F274A">
        <w:rPr>
          <w:rFonts w:ascii="Garamond" w:hAnsi="Garamond"/>
          <w:sz w:val="24"/>
          <w:szCs w:val="24"/>
        </w:rPr>
        <w:t xml:space="preserve"> </w:t>
      </w:r>
      <w:r w:rsidRPr="00F3025F">
        <w:rPr>
          <w:rFonts w:ascii="Garamond" w:hAnsi="Garamond"/>
          <w:sz w:val="24"/>
          <w:szCs w:val="24"/>
        </w:rPr>
        <w:t>Testi për aftësi për avionët me</w:t>
      </w:r>
      <w:r w:rsidR="00940902" w:rsidRPr="00F3025F">
        <w:rPr>
          <w:rFonts w:ascii="Garamond" w:hAnsi="Garamond"/>
          <w:sz w:val="24"/>
          <w:szCs w:val="24"/>
        </w:rPr>
        <w:t xml:space="preserve"> më shumë </w:t>
      </w:r>
      <w:r w:rsidRPr="00F3025F">
        <w:rPr>
          <w:rFonts w:ascii="Garamond" w:hAnsi="Garamond"/>
          <w:sz w:val="24"/>
          <w:szCs w:val="24"/>
        </w:rPr>
        <w:t>pilot</w:t>
      </w:r>
      <w:r w:rsidR="00F2789A" w:rsidRPr="00F3025F">
        <w:rPr>
          <w:rFonts w:ascii="Garamond" w:hAnsi="Garamond"/>
          <w:sz w:val="24"/>
          <w:szCs w:val="24"/>
        </w:rPr>
        <w:t xml:space="preserve"> </w:t>
      </w:r>
      <w:r w:rsidRPr="00F3025F">
        <w:rPr>
          <w:rFonts w:ascii="Garamond" w:hAnsi="Garamond"/>
          <w:sz w:val="24"/>
          <w:szCs w:val="24"/>
        </w:rPr>
        <w:t>ose aeroplanë me një pilot kur operohen në operime me</w:t>
      </w:r>
      <w:r w:rsidR="00940902" w:rsidRPr="00F3025F">
        <w:rPr>
          <w:rFonts w:ascii="Garamond" w:hAnsi="Garamond"/>
          <w:sz w:val="24"/>
          <w:szCs w:val="24"/>
        </w:rPr>
        <w:t xml:space="preserve"> më shumë </w:t>
      </w:r>
      <w:r w:rsidRPr="00F96DC6">
        <w:rPr>
          <w:rFonts w:ascii="Garamond" w:hAnsi="Garamond"/>
          <w:sz w:val="24"/>
          <w:szCs w:val="24"/>
        </w:rPr>
        <w:t>pilot</w:t>
      </w:r>
      <w:r w:rsidR="00F2789A" w:rsidRPr="00F96DC6">
        <w:rPr>
          <w:rFonts w:ascii="Garamond" w:hAnsi="Garamond"/>
          <w:sz w:val="24"/>
          <w:szCs w:val="24"/>
        </w:rPr>
        <w:t xml:space="preserve"> </w:t>
      </w:r>
      <w:r w:rsidRPr="00F96DC6">
        <w:rPr>
          <w:rFonts w:ascii="Garamond" w:hAnsi="Garamond"/>
          <w:sz w:val="24"/>
          <w:szCs w:val="24"/>
        </w:rPr>
        <w:t>performohen në ambiente me</w:t>
      </w:r>
      <w:r w:rsidR="00940902" w:rsidRPr="00F96DC6">
        <w:rPr>
          <w:rFonts w:ascii="Garamond" w:hAnsi="Garamond"/>
          <w:sz w:val="24"/>
          <w:szCs w:val="24"/>
        </w:rPr>
        <w:t xml:space="preserve"> më shumë </w:t>
      </w:r>
      <w:r w:rsidRPr="00F96DC6">
        <w:rPr>
          <w:rFonts w:ascii="Garamond" w:hAnsi="Garamond"/>
          <w:sz w:val="24"/>
          <w:szCs w:val="24"/>
        </w:rPr>
        <w:t>pilot.</w:t>
      </w:r>
      <w:r w:rsidRPr="00F3025F">
        <w:rPr>
          <w:rFonts w:ascii="Garamond" w:hAnsi="Garamond"/>
          <w:sz w:val="24"/>
          <w:szCs w:val="24"/>
        </w:rPr>
        <w:t xml:space="preserve"> Aplikanti tjetër ose një tjetër pilot i kualifikuar për kategorizimin e tipit</w:t>
      </w:r>
      <w:r w:rsidR="00671230" w:rsidRPr="00F3025F">
        <w:rPr>
          <w:rFonts w:ascii="Garamond" w:hAnsi="Garamond"/>
          <w:sz w:val="24"/>
          <w:szCs w:val="24"/>
        </w:rPr>
        <w:t xml:space="preserve"> mund të </w:t>
      </w:r>
      <w:r w:rsidRPr="00F3025F">
        <w:rPr>
          <w:rFonts w:ascii="Garamond" w:hAnsi="Garamond"/>
          <w:sz w:val="24"/>
          <w:szCs w:val="24"/>
        </w:rPr>
        <w:t>funksionoj</w:t>
      </w:r>
      <w:r w:rsidR="005369B5" w:rsidRPr="00F3025F">
        <w:rPr>
          <w:rFonts w:ascii="Garamond" w:hAnsi="Garamond"/>
          <w:sz w:val="24"/>
          <w:szCs w:val="24"/>
        </w:rPr>
        <w:t>ë</w:t>
      </w:r>
      <w:r w:rsidRPr="00F3025F">
        <w:rPr>
          <w:rFonts w:ascii="Garamond" w:hAnsi="Garamond"/>
          <w:sz w:val="24"/>
          <w:szCs w:val="24"/>
        </w:rPr>
        <w:t xml:space="preserve"> si pilot i dyt</w:t>
      </w:r>
      <w:r w:rsidR="00B833B6" w:rsidRPr="00F3025F">
        <w:rPr>
          <w:rFonts w:ascii="Garamond" w:hAnsi="Garamond"/>
          <w:sz w:val="24"/>
          <w:szCs w:val="24"/>
        </w:rPr>
        <w:t>ë</w:t>
      </w:r>
      <w:r w:rsidR="005418F0" w:rsidRPr="00F3025F">
        <w:rPr>
          <w:rFonts w:ascii="Garamond" w:hAnsi="Garamond"/>
          <w:sz w:val="24"/>
          <w:szCs w:val="24"/>
        </w:rPr>
        <w:t xml:space="preserve">. Nëse </w:t>
      </w:r>
      <w:r w:rsidRPr="00F3025F">
        <w:rPr>
          <w:rFonts w:ascii="Garamond" w:hAnsi="Garamond"/>
          <w:sz w:val="24"/>
          <w:szCs w:val="24"/>
        </w:rPr>
        <w:t>përd</w:t>
      </w:r>
      <w:r w:rsidR="00227F3B" w:rsidRPr="00F3025F">
        <w:rPr>
          <w:rFonts w:ascii="Garamond" w:hAnsi="Garamond"/>
          <w:sz w:val="24"/>
          <w:szCs w:val="24"/>
        </w:rPr>
        <w:t>orët</w:t>
      </w:r>
      <w:r w:rsidRPr="00F3025F">
        <w:rPr>
          <w:rFonts w:ascii="Garamond" w:hAnsi="Garamond"/>
          <w:sz w:val="24"/>
          <w:szCs w:val="24"/>
        </w:rPr>
        <w:t xml:space="preserve"> një avion, piloti i dytë është ekzaminuesi ose një instruktor.</w:t>
      </w:r>
    </w:p>
    <w:p w14:paraId="6CACE93F" w14:textId="102A65DD" w:rsidR="00BE1894" w:rsidRPr="00F3025F" w:rsidRDefault="00BE1894" w:rsidP="00E55FC0">
      <w:pPr>
        <w:widowControl w:val="0"/>
        <w:spacing w:after="0" w:line="240" w:lineRule="auto"/>
        <w:ind w:firstLine="284"/>
        <w:jc w:val="both"/>
        <w:rPr>
          <w:rFonts w:ascii="Garamond" w:hAnsi="Garamond"/>
          <w:sz w:val="24"/>
          <w:szCs w:val="24"/>
        </w:rPr>
      </w:pPr>
      <w:r w:rsidRPr="00F3025F">
        <w:rPr>
          <w:rFonts w:ascii="Garamond" w:hAnsi="Garamond"/>
          <w:sz w:val="24"/>
          <w:szCs w:val="24"/>
        </w:rPr>
        <w:t>14.</w:t>
      </w:r>
      <w:r w:rsidR="00F96DC6">
        <w:rPr>
          <w:rFonts w:ascii="Garamond" w:hAnsi="Garamond"/>
          <w:sz w:val="24"/>
          <w:szCs w:val="24"/>
        </w:rPr>
        <w:t xml:space="preserve"> </w:t>
      </w:r>
      <w:r w:rsidRPr="00F3025F">
        <w:rPr>
          <w:rFonts w:ascii="Garamond" w:hAnsi="Garamond"/>
          <w:sz w:val="24"/>
          <w:szCs w:val="24"/>
        </w:rPr>
        <w:t>Aplikanti vepron si PF gjat</w:t>
      </w:r>
      <w:r w:rsidR="00B833B6" w:rsidRPr="00F3025F">
        <w:rPr>
          <w:rFonts w:ascii="Garamond" w:hAnsi="Garamond"/>
          <w:sz w:val="24"/>
          <w:szCs w:val="24"/>
        </w:rPr>
        <w:t>ë</w:t>
      </w:r>
      <w:r w:rsidRPr="00F3025F">
        <w:rPr>
          <w:rFonts w:ascii="Garamond" w:hAnsi="Garamond"/>
          <w:sz w:val="24"/>
          <w:szCs w:val="24"/>
        </w:rPr>
        <w:t xml:space="preserve"> gjithë seksioneve të testit të </w:t>
      </w:r>
      <w:r w:rsidR="00B61D1A" w:rsidRPr="00F3025F">
        <w:rPr>
          <w:rFonts w:ascii="Garamond" w:hAnsi="Garamond"/>
          <w:sz w:val="24"/>
          <w:szCs w:val="24"/>
        </w:rPr>
        <w:t>aftësisë</w:t>
      </w:r>
      <w:r w:rsidRPr="00F3025F">
        <w:rPr>
          <w:rFonts w:ascii="Garamond" w:hAnsi="Garamond"/>
          <w:sz w:val="24"/>
          <w:szCs w:val="24"/>
        </w:rPr>
        <w:t xml:space="preserve">, </w:t>
      </w:r>
      <w:r w:rsidR="00DB0BFC" w:rsidRPr="00F3025F">
        <w:rPr>
          <w:rFonts w:ascii="Garamond" w:hAnsi="Garamond"/>
          <w:sz w:val="24"/>
          <w:szCs w:val="24"/>
        </w:rPr>
        <w:t>përveç</w:t>
      </w:r>
      <w:r w:rsidRPr="00F3025F">
        <w:rPr>
          <w:rFonts w:ascii="Garamond" w:hAnsi="Garamond"/>
          <w:sz w:val="24"/>
          <w:szCs w:val="24"/>
        </w:rPr>
        <w:t xml:space="preserve"> procedurave emergjente dhe jonormale,</w:t>
      </w:r>
      <w:r w:rsidR="0056740D" w:rsidRPr="00F3025F">
        <w:rPr>
          <w:rFonts w:ascii="Garamond" w:hAnsi="Garamond"/>
          <w:sz w:val="24"/>
          <w:szCs w:val="24"/>
        </w:rPr>
        <w:t xml:space="preserve"> të cila</w:t>
      </w:r>
      <w:r w:rsidRPr="00F3025F">
        <w:rPr>
          <w:rFonts w:ascii="Garamond" w:hAnsi="Garamond"/>
          <w:sz w:val="24"/>
          <w:szCs w:val="24"/>
        </w:rPr>
        <w:t>t</w:t>
      </w:r>
      <w:r w:rsidR="00671230" w:rsidRPr="00F3025F">
        <w:rPr>
          <w:rFonts w:ascii="Garamond" w:hAnsi="Garamond"/>
          <w:sz w:val="24"/>
          <w:szCs w:val="24"/>
        </w:rPr>
        <w:t xml:space="preserve"> mund të </w:t>
      </w:r>
      <w:r w:rsidRPr="00F3025F">
        <w:rPr>
          <w:rFonts w:ascii="Garamond" w:hAnsi="Garamond"/>
          <w:sz w:val="24"/>
          <w:szCs w:val="24"/>
        </w:rPr>
        <w:t>kryhen si PF ose PNF në përputhje me MCC.</w:t>
      </w:r>
      <w:r w:rsidR="00F2789A" w:rsidRPr="00F3025F">
        <w:rPr>
          <w:rFonts w:ascii="Garamond" w:hAnsi="Garamond"/>
          <w:sz w:val="24"/>
          <w:szCs w:val="24"/>
        </w:rPr>
        <w:t xml:space="preserve"> </w:t>
      </w:r>
      <w:r w:rsidRPr="00F3025F">
        <w:rPr>
          <w:rFonts w:ascii="Garamond" w:hAnsi="Garamond"/>
          <w:sz w:val="24"/>
          <w:szCs w:val="24"/>
        </w:rPr>
        <w:t>Aplikantët për lëshimin fillestar të një kategorizimi të tipi</w:t>
      </w:r>
      <w:r w:rsidR="004D45D8" w:rsidRPr="00F3025F">
        <w:rPr>
          <w:rFonts w:ascii="Garamond" w:hAnsi="Garamond"/>
          <w:sz w:val="24"/>
          <w:szCs w:val="24"/>
        </w:rPr>
        <w:t xml:space="preserve"> të avionit</w:t>
      </w:r>
      <w:r w:rsidRPr="00F3025F">
        <w:rPr>
          <w:rFonts w:ascii="Garamond" w:hAnsi="Garamond"/>
          <w:sz w:val="24"/>
          <w:szCs w:val="24"/>
        </w:rPr>
        <w:t xml:space="preserve"> me multipilot ose ATPL, gjithashtu</w:t>
      </w:r>
      <w:r w:rsidR="00B833B6" w:rsidRPr="00F3025F">
        <w:rPr>
          <w:rFonts w:ascii="Garamond" w:hAnsi="Garamond"/>
          <w:sz w:val="24"/>
          <w:szCs w:val="24"/>
        </w:rPr>
        <w:t>,</w:t>
      </w:r>
      <w:r w:rsidRPr="00F3025F">
        <w:rPr>
          <w:rFonts w:ascii="Garamond" w:hAnsi="Garamond"/>
          <w:sz w:val="24"/>
          <w:szCs w:val="24"/>
        </w:rPr>
        <w:t xml:space="preserve"> tregojnë aftësinë për të vepruar si PM.</w:t>
      </w:r>
      <w:r w:rsidR="00F2789A" w:rsidRPr="00F3025F">
        <w:rPr>
          <w:rFonts w:ascii="Garamond" w:hAnsi="Garamond"/>
          <w:sz w:val="24"/>
          <w:szCs w:val="24"/>
        </w:rPr>
        <w:t xml:space="preserve"> </w:t>
      </w:r>
      <w:r w:rsidRPr="00F3025F">
        <w:rPr>
          <w:rFonts w:ascii="Garamond" w:hAnsi="Garamond"/>
          <w:sz w:val="24"/>
          <w:szCs w:val="24"/>
        </w:rPr>
        <w:t>Aplikanti</w:t>
      </w:r>
      <w:r w:rsidR="00671230" w:rsidRPr="00F3025F">
        <w:rPr>
          <w:rFonts w:ascii="Garamond" w:hAnsi="Garamond"/>
          <w:sz w:val="24"/>
          <w:szCs w:val="24"/>
        </w:rPr>
        <w:t xml:space="preserve"> mund të </w:t>
      </w:r>
      <w:r w:rsidRPr="00F3025F">
        <w:rPr>
          <w:rFonts w:ascii="Garamond" w:hAnsi="Garamond"/>
          <w:sz w:val="24"/>
          <w:szCs w:val="24"/>
        </w:rPr>
        <w:t>zgjedh</w:t>
      </w:r>
      <w:r w:rsidR="00D6412E" w:rsidRPr="00F3025F">
        <w:rPr>
          <w:rFonts w:ascii="Garamond" w:hAnsi="Garamond"/>
          <w:sz w:val="24"/>
          <w:szCs w:val="24"/>
        </w:rPr>
        <w:t>ë</w:t>
      </w:r>
      <w:r w:rsidRPr="00F3025F">
        <w:rPr>
          <w:rFonts w:ascii="Garamond" w:hAnsi="Garamond"/>
          <w:sz w:val="24"/>
          <w:szCs w:val="24"/>
        </w:rPr>
        <w:t xml:space="preserve"> ose vendin e djathte ose vendin e majte për testin e </w:t>
      </w:r>
      <w:r w:rsidR="00B61D1A" w:rsidRPr="00F3025F">
        <w:rPr>
          <w:rFonts w:ascii="Garamond" w:hAnsi="Garamond"/>
          <w:sz w:val="24"/>
          <w:szCs w:val="24"/>
        </w:rPr>
        <w:t>aftësisë</w:t>
      </w:r>
      <w:r w:rsidRPr="00F3025F">
        <w:rPr>
          <w:rFonts w:ascii="Garamond" w:hAnsi="Garamond"/>
          <w:sz w:val="24"/>
          <w:szCs w:val="24"/>
        </w:rPr>
        <w:t xml:space="preserve"> nëse të gjitha komandat</w:t>
      </w:r>
      <w:r w:rsidR="00671230" w:rsidRPr="00F3025F">
        <w:rPr>
          <w:rFonts w:ascii="Garamond" w:hAnsi="Garamond"/>
          <w:sz w:val="24"/>
          <w:szCs w:val="24"/>
        </w:rPr>
        <w:t xml:space="preserve"> mund të </w:t>
      </w:r>
      <w:r w:rsidRPr="00F3025F">
        <w:rPr>
          <w:rFonts w:ascii="Garamond" w:hAnsi="Garamond"/>
          <w:sz w:val="24"/>
          <w:szCs w:val="24"/>
        </w:rPr>
        <w:t>zbatohen nga vendi i zgjedhur.</w:t>
      </w:r>
    </w:p>
    <w:p w14:paraId="1A327D31" w14:textId="45928635" w:rsidR="00BE1894" w:rsidRPr="00F3025F" w:rsidRDefault="00BE1894" w:rsidP="00E55FC0">
      <w:pPr>
        <w:widowControl w:val="0"/>
        <w:spacing w:after="0" w:line="240" w:lineRule="auto"/>
        <w:ind w:firstLine="284"/>
        <w:jc w:val="both"/>
        <w:rPr>
          <w:rFonts w:ascii="Garamond" w:hAnsi="Garamond"/>
          <w:sz w:val="24"/>
          <w:szCs w:val="24"/>
        </w:rPr>
      </w:pPr>
      <w:r w:rsidRPr="00F3025F">
        <w:rPr>
          <w:rFonts w:ascii="Garamond" w:hAnsi="Garamond"/>
          <w:sz w:val="24"/>
          <w:szCs w:val="24"/>
        </w:rPr>
        <w:t>15.</w:t>
      </w:r>
      <w:r w:rsidR="00F96DC6">
        <w:rPr>
          <w:rFonts w:ascii="Garamond" w:hAnsi="Garamond"/>
          <w:sz w:val="24"/>
          <w:szCs w:val="24"/>
        </w:rPr>
        <w:t xml:space="preserve"> </w:t>
      </w:r>
      <w:r w:rsidRPr="00F3025F">
        <w:rPr>
          <w:rFonts w:ascii="Garamond" w:hAnsi="Garamond"/>
          <w:sz w:val="24"/>
          <w:szCs w:val="24"/>
        </w:rPr>
        <w:t xml:space="preserve">Çështjet e mëposhtme kontrollohen në mënyre specifike nga ekzaminuesi për </w:t>
      </w:r>
      <w:r w:rsidR="00227F3B" w:rsidRPr="00F3025F">
        <w:rPr>
          <w:rFonts w:ascii="Garamond" w:hAnsi="Garamond"/>
          <w:sz w:val="24"/>
          <w:szCs w:val="24"/>
        </w:rPr>
        <w:t>aplikantë</w:t>
      </w:r>
      <w:r w:rsidRPr="00F3025F">
        <w:rPr>
          <w:rFonts w:ascii="Garamond" w:hAnsi="Garamond"/>
          <w:sz w:val="24"/>
          <w:szCs w:val="24"/>
        </w:rPr>
        <w:t>t për ATPL ose për një kategorizim të tipit për avionët me</w:t>
      </w:r>
      <w:r w:rsidR="00E31B8A" w:rsidRPr="00F3025F">
        <w:rPr>
          <w:rFonts w:ascii="Garamond" w:hAnsi="Garamond"/>
          <w:sz w:val="24"/>
          <w:szCs w:val="24"/>
        </w:rPr>
        <w:t xml:space="preserve"> multipilot</w:t>
      </w:r>
      <w:r w:rsidRPr="00F3025F">
        <w:rPr>
          <w:rFonts w:ascii="Garamond" w:hAnsi="Garamond"/>
          <w:sz w:val="24"/>
          <w:szCs w:val="24"/>
        </w:rPr>
        <w:t xml:space="preserve"> ose për operimet</w:t>
      </w:r>
      <w:r w:rsidR="00E31B8A" w:rsidRPr="00F3025F">
        <w:rPr>
          <w:rFonts w:ascii="Garamond" w:hAnsi="Garamond"/>
          <w:sz w:val="24"/>
          <w:szCs w:val="24"/>
        </w:rPr>
        <w:t xml:space="preserve"> multipilot</w:t>
      </w:r>
      <w:r w:rsidRPr="00F3025F">
        <w:rPr>
          <w:rFonts w:ascii="Garamond" w:hAnsi="Garamond"/>
          <w:sz w:val="24"/>
          <w:szCs w:val="24"/>
        </w:rPr>
        <w:t xml:space="preserve"> në një aeroplan me një pilot duke zgjeruar detyrat si PIC, pavarësisht nëse aplikanti vepron si PF ose PM:</w:t>
      </w:r>
    </w:p>
    <w:p w14:paraId="066FF3A6" w14:textId="64BB55BC" w:rsidR="00BE1894" w:rsidRPr="00F3025F" w:rsidRDefault="00BE1894" w:rsidP="00E55FC0">
      <w:pPr>
        <w:widowControl w:val="0"/>
        <w:spacing w:after="0" w:line="240" w:lineRule="auto"/>
        <w:ind w:firstLine="284"/>
        <w:jc w:val="both"/>
        <w:rPr>
          <w:rFonts w:ascii="Garamond" w:hAnsi="Garamond"/>
          <w:sz w:val="24"/>
          <w:szCs w:val="24"/>
        </w:rPr>
      </w:pPr>
      <w:r w:rsidRPr="00F3025F">
        <w:rPr>
          <w:rFonts w:ascii="Garamond" w:hAnsi="Garamond"/>
          <w:sz w:val="24"/>
          <w:szCs w:val="24"/>
        </w:rPr>
        <w:t>a) menaxhimi i bashkëpunimit të ekuipazhit;</w:t>
      </w:r>
    </w:p>
    <w:p w14:paraId="0FE2E0B4" w14:textId="10635DCE" w:rsidR="00BE1894" w:rsidRPr="00F3025F" w:rsidRDefault="00BE1894" w:rsidP="00E55FC0">
      <w:pPr>
        <w:widowControl w:val="0"/>
        <w:spacing w:after="0" w:line="240" w:lineRule="auto"/>
        <w:ind w:firstLine="284"/>
        <w:jc w:val="both"/>
        <w:rPr>
          <w:rFonts w:ascii="Garamond" w:hAnsi="Garamond"/>
          <w:sz w:val="24"/>
          <w:szCs w:val="24"/>
        </w:rPr>
      </w:pPr>
      <w:r w:rsidRPr="00F3025F">
        <w:rPr>
          <w:rFonts w:ascii="Garamond" w:hAnsi="Garamond"/>
          <w:sz w:val="24"/>
          <w:szCs w:val="24"/>
        </w:rPr>
        <w:t>b) mbajtja nën kontroll të përgjithshme të operimeve</w:t>
      </w:r>
      <w:r w:rsidR="004D45D8" w:rsidRPr="00F3025F">
        <w:rPr>
          <w:rFonts w:ascii="Garamond" w:hAnsi="Garamond"/>
          <w:sz w:val="24"/>
          <w:szCs w:val="24"/>
        </w:rPr>
        <w:t xml:space="preserve"> të avionit</w:t>
      </w:r>
      <w:r w:rsidRPr="00F3025F">
        <w:rPr>
          <w:rFonts w:ascii="Garamond" w:hAnsi="Garamond"/>
          <w:sz w:val="24"/>
          <w:szCs w:val="24"/>
        </w:rPr>
        <w:t xml:space="preserve"> nëpërmjet një mbikëqyrje t</w:t>
      </w:r>
      <w:r w:rsidR="00E31B8A" w:rsidRPr="00F3025F">
        <w:rPr>
          <w:rFonts w:ascii="Garamond" w:hAnsi="Garamond"/>
          <w:sz w:val="24"/>
          <w:szCs w:val="24"/>
        </w:rPr>
        <w:t>ë</w:t>
      </w:r>
      <w:r w:rsidRPr="00F3025F">
        <w:rPr>
          <w:rFonts w:ascii="Garamond" w:hAnsi="Garamond"/>
          <w:sz w:val="24"/>
          <w:szCs w:val="24"/>
        </w:rPr>
        <w:t xml:space="preserve"> duhur;</w:t>
      </w:r>
      <w:r w:rsidR="00EB2F14" w:rsidRPr="00F3025F">
        <w:rPr>
          <w:rFonts w:ascii="Garamond" w:hAnsi="Garamond"/>
          <w:sz w:val="24"/>
          <w:szCs w:val="24"/>
        </w:rPr>
        <w:t xml:space="preserve"> </w:t>
      </w:r>
      <w:r w:rsidRPr="00F3025F">
        <w:rPr>
          <w:rFonts w:ascii="Garamond" w:hAnsi="Garamond"/>
          <w:sz w:val="24"/>
          <w:szCs w:val="24"/>
        </w:rPr>
        <w:t>dhe</w:t>
      </w:r>
    </w:p>
    <w:p w14:paraId="0DD3121D" w14:textId="6CA0F1C4" w:rsidR="00BE1894" w:rsidRPr="00F3025F" w:rsidRDefault="00BE1894" w:rsidP="00E55FC0">
      <w:pPr>
        <w:widowControl w:val="0"/>
        <w:spacing w:after="0" w:line="240" w:lineRule="auto"/>
        <w:ind w:firstLine="284"/>
        <w:jc w:val="both"/>
        <w:rPr>
          <w:rFonts w:ascii="Garamond" w:hAnsi="Garamond"/>
          <w:sz w:val="24"/>
          <w:szCs w:val="24"/>
        </w:rPr>
      </w:pPr>
      <w:r w:rsidRPr="00F3025F">
        <w:rPr>
          <w:rFonts w:ascii="Garamond" w:hAnsi="Garamond"/>
          <w:sz w:val="24"/>
          <w:szCs w:val="24"/>
        </w:rPr>
        <w:t>c) vendosja e prioriteteve dhe marrja e vendimeve në përputhje me aspektet e sigurisë dhe rregullave</w:t>
      </w:r>
      <w:r w:rsidR="00F2789A" w:rsidRPr="00F3025F">
        <w:rPr>
          <w:rFonts w:ascii="Garamond" w:hAnsi="Garamond"/>
          <w:sz w:val="24"/>
          <w:szCs w:val="24"/>
        </w:rPr>
        <w:t xml:space="preserve"> </w:t>
      </w:r>
      <w:r w:rsidRPr="00F3025F">
        <w:rPr>
          <w:rFonts w:ascii="Garamond" w:hAnsi="Garamond"/>
          <w:sz w:val="24"/>
          <w:szCs w:val="24"/>
        </w:rPr>
        <w:t>dhe rregull</w:t>
      </w:r>
      <w:r w:rsidR="00877448" w:rsidRPr="00F3025F">
        <w:rPr>
          <w:rFonts w:ascii="Garamond" w:hAnsi="Garamond"/>
          <w:sz w:val="24"/>
          <w:szCs w:val="24"/>
        </w:rPr>
        <w:t>or</w:t>
      </w:r>
      <w:r w:rsidR="00E31B8A" w:rsidRPr="00F3025F">
        <w:rPr>
          <w:rFonts w:ascii="Garamond" w:hAnsi="Garamond"/>
          <w:sz w:val="24"/>
          <w:szCs w:val="24"/>
        </w:rPr>
        <w:t>e</w:t>
      </w:r>
      <w:r w:rsidR="00877448" w:rsidRPr="00F3025F">
        <w:rPr>
          <w:rFonts w:ascii="Garamond" w:hAnsi="Garamond"/>
          <w:sz w:val="24"/>
          <w:szCs w:val="24"/>
        </w:rPr>
        <w:t>ve</w:t>
      </w:r>
      <w:r w:rsidRPr="00F3025F">
        <w:rPr>
          <w:rFonts w:ascii="Garamond" w:hAnsi="Garamond"/>
          <w:sz w:val="24"/>
          <w:szCs w:val="24"/>
        </w:rPr>
        <w:t xml:space="preserve"> përkatëse për situatat operacionale, </w:t>
      </w:r>
      <w:r w:rsidR="007F6354" w:rsidRPr="00F3025F">
        <w:rPr>
          <w:rFonts w:ascii="Garamond" w:hAnsi="Garamond"/>
          <w:sz w:val="24"/>
          <w:szCs w:val="24"/>
        </w:rPr>
        <w:t>përfshirë</w:t>
      </w:r>
      <w:r w:rsidRPr="00F3025F">
        <w:rPr>
          <w:rFonts w:ascii="Garamond" w:hAnsi="Garamond"/>
          <w:sz w:val="24"/>
          <w:szCs w:val="24"/>
        </w:rPr>
        <w:t xml:space="preserve"> emergjencat.</w:t>
      </w:r>
    </w:p>
    <w:p w14:paraId="17EC8187" w14:textId="0AAEF0C7" w:rsidR="00BE1894" w:rsidRPr="00F3025F" w:rsidRDefault="00BE1894" w:rsidP="00E55FC0">
      <w:pPr>
        <w:widowControl w:val="0"/>
        <w:spacing w:after="0" w:line="240" w:lineRule="auto"/>
        <w:ind w:firstLine="284"/>
        <w:jc w:val="both"/>
        <w:rPr>
          <w:rFonts w:ascii="Garamond" w:hAnsi="Garamond"/>
          <w:sz w:val="24"/>
          <w:szCs w:val="24"/>
        </w:rPr>
      </w:pPr>
      <w:r w:rsidRPr="00F3025F">
        <w:rPr>
          <w:rFonts w:ascii="Garamond" w:hAnsi="Garamond"/>
          <w:sz w:val="24"/>
          <w:szCs w:val="24"/>
        </w:rPr>
        <w:t>16.</w:t>
      </w:r>
      <w:r w:rsidR="00C85A83">
        <w:rPr>
          <w:rFonts w:ascii="Garamond" w:hAnsi="Garamond"/>
          <w:sz w:val="24"/>
          <w:szCs w:val="24"/>
        </w:rPr>
        <w:t xml:space="preserve"> </w:t>
      </w:r>
      <w:r w:rsidRPr="00F3025F">
        <w:rPr>
          <w:rFonts w:ascii="Garamond" w:hAnsi="Garamond"/>
          <w:sz w:val="24"/>
          <w:szCs w:val="24"/>
        </w:rPr>
        <w:t>Testi ose kontrolli</w:t>
      </w:r>
      <w:r w:rsidR="006E6772" w:rsidRPr="00F3025F">
        <w:rPr>
          <w:rFonts w:ascii="Garamond" w:hAnsi="Garamond"/>
          <w:sz w:val="24"/>
          <w:szCs w:val="24"/>
        </w:rPr>
        <w:t xml:space="preserve"> duhet të </w:t>
      </w:r>
      <w:r w:rsidRPr="00F3025F">
        <w:rPr>
          <w:rFonts w:ascii="Garamond" w:hAnsi="Garamond"/>
          <w:sz w:val="24"/>
          <w:szCs w:val="24"/>
        </w:rPr>
        <w:t>realizohet n</w:t>
      </w:r>
      <w:r w:rsidR="001F6ADE" w:rsidRPr="00F3025F">
        <w:rPr>
          <w:rFonts w:ascii="Garamond" w:hAnsi="Garamond"/>
          <w:sz w:val="24"/>
          <w:szCs w:val="24"/>
        </w:rPr>
        <w:t>ë</w:t>
      </w:r>
      <w:r w:rsidRPr="00F3025F">
        <w:rPr>
          <w:rFonts w:ascii="Garamond" w:hAnsi="Garamond"/>
          <w:sz w:val="24"/>
          <w:szCs w:val="24"/>
        </w:rPr>
        <w:t xml:space="preserve">n IFR, nëse është i </w:t>
      </w:r>
      <w:r w:rsidR="007F6354" w:rsidRPr="00F3025F">
        <w:rPr>
          <w:rFonts w:ascii="Garamond" w:hAnsi="Garamond"/>
          <w:sz w:val="24"/>
          <w:szCs w:val="24"/>
        </w:rPr>
        <w:t>përfshirë</w:t>
      </w:r>
      <w:r w:rsidRPr="00F3025F">
        <w:rPr>
          <w:rFonts w:ascii="Garamond" w:hAnsi="Garamond"/>
          <w:sz w:val="24"/>
          <w:szCs w:val="24"/>
        </w:rPr>
        <w:t xml:space="preserve"> kategorizimi IR, dhe t</w:t>
      </w:r>
      <w:r w:rsidR="00E31B8A" w:rsidRPr="00F3025F">
        <w:rPr>
          <w:rFonts w:ascii="Garamond" w:hAnsi="Garamond"/>
          <w:sz w:val="24"/>
          <w:szCs w:val="24"/>
        </w:rPr>
        <w:t>ë</w:t>
      </w:r>
      <w:r w:rsidRPr="00F3025F">
        <w:rPr>
          <w:rFonts w:ascii="Garamond" w:hAnsi="Garamond"/>
          <w:sz w:val="24"/>
          <w:szCs w:val="24"/>
        </w:rPr>
        <w:t xml:space="preserve"> realizohet në një ambient t</w:t>
      </w:r>
      <w:r w:rsidR="00E31B8A" w:rsidRPr="00F3025F">
        <w:rPr>
          <w:rFonts w:ascii="Garamond" w:hAnsi="Garamond"/>
          <w:sz w:val="24"/>
          <w:szCs w:val="24"/>
        </w:rPr>
        <w:t>ë</w:t>
      </w:r>
      <w:r w:rsidRPr="00F3025F">
        <w:rPr>
          <w:rFonts w:ascii="Garamond" w:hAnsi="Garamond"/>
          <w:sz w:val="24"/>
          <w:szCs w:val="24"/>
        </w:rPr>
        <w:t xml:space="preserve"> simuluar të transportit tregtar</w:t>
      </w:r>
      <w:r w:rsidR="000C57B2" w:rsidRPr="00F3025F">
        <w:rPr>
          <w:rFonts w:ascii="Garamond" w:hAnsi="Garamond"/>
          <w:sz w:val="24"/>
          <w:szCs w:val="24"/>
        </w:rPr>
        <w:t xml:space="preserve">. Një </w:t>
      </w:r>
      <w:r w:rsidRPr="00F3025F">
        <w:rPr>
          <w:rFonts w:ascii="Garamond" w:hAnsi="Garamond"/>
          <w:sz w:val="24"/>
          <w:szCs w:val="24"/>
        </w:rPr>
        <w:t>element themelor për</w:t>
      </w:r>
      <w:r w:rsidR="002C12E6" w:rsidRPr="00F3025F">
        <w:rPr>
          <w:rFonts w:ascii="Garamond" w:hAnsi="Garamond"/>
          <w:sz w:val="24"/>
          <w:szCs w:val="24"/>
        </w:rPr>
        <w:t xml:space="preserve"> t</w:t>
      </w:r>
      <w:r w:rsidR="00FD54A7" w:rsidRPr="00F3025F">
        <w:rPr>
          <w:rFonts w:ascii="Garamond" w:hAnsi="Garamond"/>
          <w:sz w:val="24"/>
          <w:szCs w:val="24"/>
        </w:rPr>
        <w:t>’</w:t>
      </w:r>
      <w:r w:rsidR="002C12E6" w:rsidRPr="00F3025F">
        <w:rPr>
          <w:rFonts w:ascii="Garamond" w:hAnsi="Garamond"/>
          <w:sz w:val="24"/>
          <w:szCs w:val="24"/>
        </w:rPr>
        <w:t xml:space="preserve">u </w:t>
      </w:r>
      <w:r w:rsidRPr="00F3025F">
        <w:rPr>
          <w:rFonts w:ascii="Garamond" w:hAnsi="Garamond"/>
          <w:sz w:val="24"/>
          <w:szCs w:val="24"/>
        </w:rPr>
        <w:t xml:space="preserve">kontrolluar është aftësia për të planifikuar dhe kryer fluturimin nga diskutimi rutine i materialit. </w:t>
      </w:r>
    </w:p>
    <w:p w14:paraId="7E8CE5A3" w14:textId="7457CB92" w:rsidR="00BE1894" w:rsidRPr="00F3025F" w:rsidRDefault="00BE1894" w:rsidP="00E55FC0">
      <w:pPr>
        <w:widowControl w:val="0"/>
        <w:spacing w:after="0" w:line="240" w:lineRule="auto"/>
        <w:ind w:firstLine="284"/>
        <w:jc w:val="both"/>
        <w:rPr>
          <w:rFonts w:ascii="Garamond" w:hAnsi="Garamond"/>
          <w:sz w:val="24"/>
          <w:szCs w:val="24"/>
        </w:rPr>
      </w:pPr>
      <w:r w:rsidRPr="00F3025F">
        <w:rPr>
          <w:rFonts w:ascii="Garamond" w:hAnsi="Garamond"/>
          <w:sz w:val="24"/>
          <w:szCs w:val="24"/>
        </w:rPr>
        <w:t>17.</w:t>
      </w:r>
      <w:r w:rsidR="00C85A83">
        <w:rPr>
          <w:rFonts w:ascii="Garamond" w:hAnsi="Garamond"/>
          <w:sz w:val="24"/>
          <w:szCs w:val="24"/>
        </w:rPr>
        <w:t xml:space="preserve"> </w:t>
      </w:r>
      <w:r w:rsidRPr="00F3025F">
        <w:rPr>
          <w:rFonts w:ascii="Garamond" w:hAnsi="Garamond"/>
          <w:sz w:val="24"/>
          <w:szCs w:val="24"/>
        </w:rPr>
        <w:t xml:space="preserve">Kur kursi i kategorizimit të tipit </w:t>
      </w:r>
      <w:r w:rsidR="00364488" w:rsidRPr="00F3025F">
        <w:rPr>
          <w:rFonts w:ascii="Garamond" w:hAnsi="Garamond"/>
          <w:sz w:val="24"/>
          <w:szCs w:val="24"/>
        </w:rPr>
        <w:t>përfshi</w:t>
      </w:r>
      <w:r w:rsidRPr="00F3025F">
        <w:rPr>
          <w:rFonts w:ascii="Garamond" w:hAnsi="Garamond"/>
          <w:sz w:val="24"/>
          <w:szCs w:val="24"/>
        </w:rPr>
        <w:t>n më pak se 2</w:t>
      </w:r>
      <w:r w:rsidR="002F74CC" w:rsidRPr="00F3025F">
        <w:rPr>
          <w:rFonts w:ascii="Garamond" w:hAnsi="Garamond"/>
          <w:sz w:val="24"/>
          <w:szCs w:val="24"/>
        </w:rPr>
        <w:t xml:space="preserve"> orë </w:t>
      </w:r>
      <w:r w:rsidRPr="00F3025F">
        <w:rPr>
          <w:rFonts w:ascii="Garamond" w:hAnsi="Garamond"/>
          <w:sz w:val="24"/>
          <w:szCs w:val="24"/>
        </w:rPr>
        <w:t xml:space="preserve">trajnim fluturimi në avion, testi i </w:t>
      </w:r>
      <w:r w:rsidR="000C57B2" w:rsidRPr="00F3025F">
        <w:rPr>
          <w:rFonts w:ascii="Garamond" w:hAnsi="Garamond"/>
          <w:sz w:val="24"/>
          <w:szCs w:val="24"/>
        </w:rPr>
        <w:t>aftësisë</w:t>
      </w:r>
      <w:r w:rsidR="00671230" w:rsidRPr="00F3025F">
        <w:rPr>
          <w:rFonts w:ascii="Garamond" w:hAnsi="Garamond"/>
          <w:sz w:val="24"/>
          <w:szCs w:val="24"/>
        </w:rPr>
        <w:t xml:space="preserve"> mund të </w:t>
      </w:r>
      <w:r w:rsidRPr="00F3025F">
        <w:rPr>
          <w:rFonts w:ascii="Garamond" w:hAnsi="Garamond"/>
          <w:sz w:val="24"/>
          <w:szCs w:val="24"/>
        </w:rPr>
        <w:t>kryhet në një FFS dhe mund të përfundohet përpara trajnimit</w:t>
      </w:r>
      <w:r w:rsidR="00877448" w:rsidRPr="00F3025F">
        <w:rPr>
          <w:rFonts w:ascii="Garamond" w:hAnsi="Garamond"/>
          <w:sz w:val="24"/>
          <w:szCs w:val="24"/>
        </w:rPr>
        <w:t xml:space="preserve"> të fluturimit</w:t>
      </w:r>
      <w:r w:rsidR="00F2789A" w:rsidRPr="00F3025F">
        <w:rPr>
          <w:rFonts w:ascii="Garamond" w:hAnsi="Garamond"/>
          <w:sz w:val="24"/>
          <w:szCs w:val="24"/>
        </w:rPr>
        <w:t xml:space="preserve"> në </w:t>
      </w:r>
      <w:r w:rsidRPr="00F3025F">
        <w:rPr>
          <w:rFonts w:ascii="Garamond" w:hAnsi="Garamond"/>
          <w:sz w:val="24"/>
          <w:szCs w:val="24"/>
        </w:rPr>
        <w:t>avion.</w:t>
      </w:r>
    </w:p>
    <w:p w14:paraId="7E529BDE" w14:textId="77777777" w:rsidR="00BE1894" w:rsidRPr="00F3025F" w:rsidRDefault="00BE1894" w:rsidP="00E55FC0">
      <w:pPr>
        <w:widowControl w:val="0"/>
        <w:spacing w:after="0" w:line="240" w:lineRule="auto"/>
        <w:ind w:firstLine="284"/>
        <w:jc w:val="both"/>
        <w:rPr>
          <w:rFonts w:ascii="Garamond" w:hAnsi="Garamond"/>
          <w:sz w:val="24"/>
          <w:szCs w:val="24"/>
        </w:rPr>
      </w:pPr>
      <w:r w:rsidRPr="00F3025F">
        <w:rPr>
          <w:rFonts w:ascii="Garamond" w:hAnsi="Garamond"/>
          <w:sz w:val="24"/>
          <w:szCs w:val="24"/>
        </w:rPr>
        <w:t>Trajnimi i miratuar i fluturimit performohet nga një instruktor i kualifikuar nën përgjegjësinë e:</w:t>
      </w:r>
    </w:p>
    <w:p w14:paraId="2725BD8D" w14:textId="6729929A" w:rsidR="00BE1894" w:rsidRPr="00F3025F" w:rsidRDefault="00BE1894" w:rsidP="00E55FC0">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Pr="00F3025F">
        <w:rPr>
          <w:rFonts w:ascii="Garamond" w:hAnsi="Garamond"/>
          <w:sz w:val="24"/>
          <w:szCs w:val="24"/>
        </w:rPr>
        <w:tab/>
      </w:r>
      <w:r w:rsidR="00C85A83">
        <w:rPr>
          <w:rFonts w:ascii="Garamond" w:hAnsi="Garamond"/>
          <w:sz w:val="24"/>
          <w:szCs w:val="24"/>
        </w:rPr>
        <w:t xml:space="preserve"> </w:t>
      </w:r>
      <w:r w:rsidRPr="00F3025F">
        <w:rPr>
          <w:rFonts w:ascii="Garamond" w:hAnsi="Garamond"/>
          <w:sz w:val="24"/>
          <w:szCs w:val="24"/>
        </w:rPr>
        <w:t>një ATO-je; ose</w:t>
      </w:r>
    </w:p>
    <w:p w14:paraId="1A9AD09A" w14:textId="40EA13CF" w:rsidR="00BE1894" w:rsidRPr="00F3025F" w:rsidRDefault="00BE1894" w:rsidP="00E55FC0">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Pr="00F3025F">
        <w:rPr>
          <w:rFonts w:ascii="Garamond" w:hAnsi="Garamond"/>
          <w:sz w:val="24"/>
          <w:szCs w:val="24"/>
        </w:rPr>
        <w:tab/>
      </w:r>
      <w:r w:rsidR="00C85A83">
        <w:rPr>
          <w:rFonts w:ascii="Garamond" w:hAnsi="Garamond"/>
          <w:sz w:val="24"/>
          <w:szCs w:val="24"/>
        </w:rPr>
        <w:t xml:space="preserve"> </w:t>
      </w:r>
      <w:r w:rsidRPr="00F3025F">
        <w:rPr>
          <w:rFonts w:ascii="Garamond" w:hAnsi="Garamond"/>
          <w:sz w:val="24"/>
          <w:szCs w:val="24"/>
        </w:rPr>
        <w:t xml:space="preserve">një organizate që mban një AOC të lëshuar në përputhje </w:t>
      </w:r>
      <w:r w:rsidR="00063BCE" w:rsidRPr="00F3025F">
        <w:rPr>
          <w:rFonts w:ascii="Garamond" w:hAnsi="Garamond"/>
          <w:sz w:val="24"/>
          <w:szCs w:val="24"/>
        </w:rPr>
        <w:t>me aneks</w:t>
      </w:r>
      <w:r w:rsidRPr="00F3025F">
        <w:rPr>
          <w:rFonts w:ascii="Garamond" w:hAnsi="Garamond"/>
          <w:sz w:val="24"/>
          <w:szCs w:val="24"/>
        </w:rPr>
        <w:t xml:space="preserve">in III </w:t>
      </w:r>
      <w:r w:rsidR="00D54924" w:rsidRPr="00F3025F">
        <w:rPr>
          <w:rFonts w:ascii="Garamond" w:hAnsi="Garamond"/>
          <w:sz w:val="24"/>
          <w:szCs w:val="24"/>
        </w:rPr>
        <w:t xml:space="preserve">(pjesa ORO) </w:t>
      </w:r>
      <w:r w:rsidRPr="00F3025F">
        <w:rPr>
          <w:rFonts w:ascii="Garamond" w:hAnsi="Garamond"/>
          <w:sz w:val="24"/>
          <w:szCs w:val="24"/>
        </w:rPr>
        <w:t>e Rregullores (BE)</w:t>
      </w:r>
      <w:r w:rsidR="00EB60CD" w:rsidRPr="00F3025F">
        <w:rPr>
          <w:rFonts w:ascii="Garamond" w:hAnsi="Garamond"/>
          <w:sz w:val="24"/>
          <w:szCs w:val="24"/>
        </w:rPr>
        <w:t xml:space="preserve"> nr. </w:t>
      </w:r>
      <w:r w:rsidRPr="00F3025F">
        <w:rPr>
          <w:rFonts w:ascii="Garamond" w:hAnsi="Garamond"/>
          <w:sz w:val="24"/>
          <w:szCs w:val="24"/>
        </w:rPr>
        <w:t>965/2012 dhe të miratuar specifikisht për ketë trajnim;</w:t>
      </w:r>
      <w:r w:rsidR="00F2789A" w:rsidRPr="00F3025F">
        <w:rPr>
          <w:rFonts w:ascii="Garamond" w:hAnsi="Garamond"/>
          <w:sz w:val="24"/>
          <w:szCs w:val="24"/>
        </w:rPr>
        <w:t xml:space="preserve"> </w:t>
      </w:r>
      <w:r w:rsidRPr="00F3025F">
        <w:rPr>
          <w:rFonts w:ascii="Garamond" w:hAnsi="Garamond"/>
          <w:sz w:val="24"/>
          <w:szCs w:val="24"/>
        </w:rPr>
        <w:t>ose</w:t>
      </w:r>
    </w:p>
    <w:p w14:paraId="404176E4" w14:textId="6F06BB52" w:rsidR="00BE1894" w:rsidRPr="00F3025F" w:rsidRDefault="00BE1894" w:rsidP="00E55FC0">
      <w:pPr>
        <w:widowControl w:val="0"/>
        <w:spacing w:after="0" w:line="240" w:lineRule="auto"/>
        <w:ind w:firstLine="284"/>
        <w:jc w:val="both"/>
        <w:rPr>
          <w:rFonts w:ascii="Garamond" w:hAnsi="Garamond"/>
          <w:sz w:val="24"/>
          <w:szCs w:val="24"/>
        </w:rPr>
      </w:pPr>
      <w:r w:rsidRPr="00F3025F">
        <w:rPr>
          <w:rFonts w:ascii="Garamond" w:hAnsi="Garamond"/>
          <w:sz w:val="24"/>
          <w:szCs w:val="24"/>
        </w:rPr>
        <w:t>c)</w:t>
      </w:r>
      <w:r w:rsidR="00C85A83">
        <w:rPr>
          <w:rFonts w:ascii="Garamond" w:hAnsi="Garamond"/>
          <w:sz w:val="24"/>
          <w:szCs w:val="24"/>
        </w:rPr>
        <w:t xml:space="preserve"> </w:t>
      </w:r>
      <w:r w:rsidRPr="00F3025F">
        <w:rPr>
          <w:rFonts w:ascii="Garamond" w:hAnsi="Garamond"/>
          <w:sz w:val="24"/>
          <w:szCs w:val="24"/>
        </w:rPr>
        <w:tab/>
        <w:t>një instruktori, në rastet kur nuk miratohet trajnimi i fluturimit të avionëve për avionë SP të mbajtësve të ATO ose AOC dhe trajnimi i fluturimit të avionit është miratuar nga autoriteti kompetent i aplikantëve.</w:t>
      </w:r>
    </w:p>
    <w:p w14:paraId="2A7AE597" w14:textId="77777777" w:rsidR="00BE1894" w:rsidRPr="00F3025F" w:rsidRDefault="00BE1894" w:rsidP="00E55FC0">
      <w:pPr>
        <w:widowControl w:val="0"/>
        <w:spacing w:after="0" w:line="240" w:lineRule="auto"/>
        <w:ind w:firstLine="284"/>
        <w:jc w:val="both"/>
        <w:rPr>
          <w:rFonts w:ascii="Garamond" w:hAnsi="Garamond"/>
          <w:sz w:val="24"/>
          <w:szCs w:val="24"/>
        </w:rPr>
      </w:pPr>
      <w:r w:rsidRPr="00F3025F">
        <w:rPr>
          <w:rFonts w:ascii="Garamond" w:hAnsi="Garamond"/>
          <w:sz w:val="24"/>
          <w:szCs w:val="24"/>
        </w:rPr>
        <w:t>Një certifikatë e përfundimit të kursit të kategorizimit të tipit, duke përfshirë trajnimin e fluturimit në avion, përcillet tek autoriteti kompetent përpara se titulli i tipit të ri të futet në licencën e aplikantëve.</w:t>
      </w:r>
    </w:p>
    <w:p w14:paraId="2AF7E5DF" w14:textId="704D31CC" w:rsidR="00BE1894" w:rsidRPr="00F3025F" w:rsidRDefault="00BE1894" w:rsidP="00E55FC0">
      <w:pPr>
        <w:widowControl w:val="0"/>
        <w:spacing w:after="0" w:line="240" w:lineRule="auto"/>
        <w:ind w:firstLine="284"/>
        <w:jc w:val="both"/>
        <w:rPr>
          <w:rFonts w:ascii="Garamond" w:hAnsi="Garamond"/>
          <w:sz w:val="24"/>
          <w:szCs w:val="24"/>
        </w:rPr>
      </w:pPr>
      <w:r w:rsidRPr="00F3025F">
        <w:rPr>
          <w:rFonts w:ascii="Garamond" w:hAnsi="Garamond"/>
          <w:sz w:val="24"/>
          <w:szCs w:val="24"/>
        </w:rPr>
        <w:t>18.</w:t>
      </w:r>
      <w:r w:rsidR="00C85A83">
        <w:rPr>
          <w:rFonts w:ascii="Garamond" w:hAnsi="Garamond"/>
          <w:sz w:val="24"/>
          <w:szCs w:val="24"/>
        </w:rPr>
        <w:t xml:space="preserve"> </w:t>
      </w:r>
      <w:r w:rsidRPr="00F3025F">
        <w:rPr>
          <w:rFonts w:ascii="Garamond" w:hAnsi="Garamond"/>
          <w:sz w:val="24"/>
          <w:szCs w:val="24"/>
        </w:rPr>
        <w:t>Për trajnimin e ma</w:t>
      </w:r>
      <w:r w:rsidR="00D54924" w:rsidRPr="00F3025F">
        <w:rPr>
          <w:rFonts w:ascii="Garamond" w:hAnsi="Garamond"/>
          <w:sz w:val="24"/>
          <w:szCs w:val="24"/>
        </w:rPr>
        <w:t>r</w:t>
      </w:r>
      <w:r w:rsidRPr="00F3025F">
        <w:rPr>
          <w:rFonts w:ascii="Garamond" w:hAnsi="Garamond"/>
          <w:sz w:val="24"/>
          <w:szCs w:val="24"/>
        </w:rPr>
        <w:t>rjes s</w:t>
      </w:r>
      <w:r w:rsidR="004B1B1B" w:rsidRPr="00F3025F">
        <w:rPr>
          <w:rFonts w:ascii="Garamond" w:hAnsi="Garamond"/>
          <w:sz w:val="24"/>
          <w:szCs w:val="24"/>
        </w:rPr>
        <w:t>ë</w:t>
      </w:r>
      <w:r w:rsidRPr="00F3025F">
        <w:rPr>
          <w:rFonts w:ascii="Garamond" w:hAnsi="Garamond"/>
          <w:sz w:val="24"/>
          <w:szCs w:val="24"/>
        </w:rPr>
        <w:t xml:space="preserve"> kontrollit t</w:t>
      </w:r>
      <w:r w:rsidR="004B1B1B" w:rsidRPr="00F3025F">
        <w:rPr>
          <w:rFonts w:ascii="Garamond" w:hAnsi="Garamond"/>
          <w:sz w:val="24"/>
          <w:szCs w:val="24"/>
        </w:rPr>
        <w:t>ë</w:t>
      </w:r>
      <w:r w:rsidRPr="00F3025F">
        <w:rPr>
          <w:rFonts w:ascii="Garamond" w:hAnsi="Garamond"/>
          <w:sz w:val="24"/>
          <w:szCs w:val="24"/>
        </w:rPr>
        <w:t xml:space="preserve"> paq</w:t>
      </w:r>
      <w:r w:rsidR="004B1B1B" w:rsidRPr="00F3025F">
        <w:rPr>
          <w:rFonts w:ascii="Garamond" w:hAnsi="Garamond"/>
          <w:sz w:val="24"/>
          <w:szCs w:val="24"/>
        </w:rPr>
        <w:t>ë</w:t>
      </w:r>
      <w:r w:rsidRPr="00F3025F">
        <w:rPr>
          <w:rFonts w:ascii="Garamond" w:hAnsi="Garamond"/>
          <w:sz w:val="24"/>
          <w:szCs w:val="24"/>
        </w:rPr>
        <w:t>ndrueshm</w:t>
      </w:r>
      <w:r w:rsidR="004B1B1B" w:rsidRPr="00F3025F">
        <w:rPr>
          <w:rFonts w:ascii="Garamond" w:hAnsi="Garamond"/>
          <w:sz w:val="24"/>
          <w:szCs w:val="24"/>
        </w:rPr>
        <w:t>ë</w:t>
      </w:r>
      <w:r w:rsidRPr="00F3025F">
        <w:rPr>
          <w:rFonts w:ascii="Garamond" w:hAnsi="Garamond"/>
          <w:sz w:val="24"/>
          <w:szCs w:val="24"/>
        </w:rPr>
        <w:t>ris</w:t>
      </w:r>
      <w:r w:rsidR="004B1B1B" w:rsidRPr="00F3025F">
        <w:rPr>
          <w:rFonts w:ascii="Garamond" w:hAnsi="Garamond"/>
          <w:sz w:val="24"/>
          <w:szCs w:val="24"/>
        </w:rPr>
        <w:t>ë</w:t>
      </w:r>
      <w:r w:rsidRPr="00F3025F">
        <w:rPr>
          <w:rFonts w:ascii="Garamond" w:hAnsi="Garamond"/>
          <w:sz w:val="24"/>
          <w:szCs w:val="24"/>
        </w:rPr>
        <w:t xml:space="preserve"> </w:t>
      </w:r>
      <w:r w:rsidR="00F536B0" w:rsidRPr="00F3025F">
        <w:rPr>
          <w:rFonts w:ascii="Garamond" w:hAnsi="Garamond"/>
          <w:sz w:val="24"/>
          <w:szCs w:val="24"/>
        </w:rPr>
        <w:t>“</w:t>
      </w:r>
      <w:r w:rsidRPr="00F3025F">
        <w:rPr>
          <w:rFonts w:ascii="Garamond" w:hAnsi="Garamond"/>
          <w:sz w:val="24"/>
          <w:szCs w:val="24"/>
        </w:rPr>
        <w:t xml:space="preserve">ngjarja e stall-it </w:t>
      </w:r>
      <w:r w:rsidR="00F536B0" w:rsidRPr="00F3025F">
        <w:rPr>
          <w:rFonts w:ascii="Garamond" w:hAnsi="Garamond"/>
          <w:sz w:val="24"/>
          <w:szCs w:val="24"/>
        </w:rPr>
        <w:t>“</w:t>
      </w:r>
      <w:r w:rsidRPr="00F3025F">
        <w:rPr>
          <w:rFonts w:ascii="Garamond" w:hAnsi="Garamond"/>
          <w:sz w:val="24"/>
          <w:szCs w:val="24"/>
        </w:rPr>
        <w:t>nënkupton një gjendje t</w:t>
      </w:r>
      <w:r w:rsidR="004B1B1B" w:rsidRPr="00F3025F">
        <w:rPr>
          <w:rFonts w:ascii="Garamond" w:hAnsi="Garamond"/>
          <w:sz w:val="24"/>
          <w:szCs w:val="24"/>
        </w:rPr>
        <w:t>ë</w:t>
      </w:r>
      <w:r w:rsidRPr="00F3025F">
        <w:rPr>
          <w:rFonts w:ascii="Garamond" w:hAnsi="Garamond"/>
          <w:sz w:val="24"/>
          <w:szCs w:val="24"/>
        </w:rPr>
        <w:t xml:space="preserve"> afrueshme me </w:t>
      </w:r>
      <w:r w:rsidR="00F536B0" w:rsidRPr="00F3025F">
        <w:rPr>
          <w:rFonts w:ascii="Garamond" w:hAnsi="Garamond"/>
          <w:sz w:val="24"/>
          <w:szCs w:val="24"/>
        </w:rPr>
        <w:t>“</w:t>
      </w:r>
      <w:r w:rsidRPr="00F3025F">
        <w:rPr>
          <w:rFonts w:ascii="Garamond" w:hAnsi="Garamond"/>
          <w:sz w:val="24"/>
          <w:szCs w:val="24"/>
        </w:rPr>
        <w:t>stall</w:t>
      </w:r>
      <w:r w:rsidR="00F536B0" w:rsidRPr="00F3025F">
        <w:rPr>
          <w:rFonts w:ascii="Garamond" w:hAnsi="Garamond"/>
          <w:sz w:val="24"/>
          <w:szCs w:val="24"/>
        </w:rPr>
        <w:t>”</w:t>
      </w:r>
      <w:r w:rsidRPr="00F3025F">
        <w:rPr>
          <w:rFonts w:ascii="Garamond" w:hAnsi="Garamond"/>
          <w:sz w:val="24"/>
          <w:szCs w:val="24"/>
        </w:rPr>
        <w:t xml:space="preserve"> ose vet</w:t>
      </w:r>
      <w:r w:rsidR="004B1B1B" w:rsidRPr="00F3025F">
        <w:rPr>
          <w:rFonts w:ascii="Garamond" w:hAnsi="Garamond"/>
          <w:sz w:val="24"/>
          <w:szCs w:val="24"/>
        </w:rPr>
        <w:t>ë</w:t>
      </w:r>
      <w:r w:rsidRPr="00F3025F">
        <w:rPr>
          <w:rFonts w:ascii="Garamond" w:hAnsi="Garamond"/>
          <w:sz w:val="24"/>
          <w:szCs w:val="24"/>
        </w:rPr>
        <w:t xml:space="preserve"> </w:t>
      </w:r>
      <w:r w:rsidR="00F536B0" w:rsidRPr="00F3025F">
        <w:rPr>
          <w:rFonts w:ascii="Garamond" w:hAnsi="Garamond"/>
          <w:sz w:val="24"/>
          <w:szCs w:val="24"/>
        </w:rPr>
        <w:t>“</w:t>
      </w:r>
      <w:r w:rsidRPr="00F3025F">
        <w:rPr>
          <w:rFonts w:ascii="Garamond" w:hAnsi="Garamond"/>
          <w:sz w:val="24"/>
          <w:szCs w:val="24"/>
        </w:rPr>
        <w:t>Stall</w:t>
      </w:r>
      <w:r w:rsidR="00F536B0" w:rsidRPr="00F3025F">
        <w:rPr>
          <w:rFonts w:ascii="Garamond" w:hAnsi="Garamond"/>
          <w:sz w:val="24"/>
          <w:szCs w:val="24"/>
        </w:rPr>
        <w:t>”</w:t>
      </w:r>
      <w:r w:rsidRPr="00F3025F">
        <w:rPr>
          <w:rFonts w:ascii="Garamond" w:hAnsi="Garamond"/>
          <w:sz w:val="24"/>
          <w:szCs w:val="24"/>
        </w:rPr>
        <w:t>ose</w:t>
      </w:r>
      <w:r w:rsidR="000C57B2" w:rsidRPr="00F3025F">
        <w:rPr>
          <w:rFonts w:ascii="Garamond" w:hAnsi="Garamond"/>
          <w:sz w:val="24"/>
          <w:szCs w:val="24"/>
        </w:rPr>
        <w:t xml:space="preserve">. Një </w:t>
      </w:r>
      <w:r w:rsidRPr="00F3025F">
        <w:rPr>
          <w:rFonts w:ascii="Garamond" w:hAnsi="Garamond"/>
          <w:sz w:val="24"/>
          <w:szCs w:val="24"/>
        </w:rPr>
        <w:t>FFS mund të përd</w:t>
      </w:r>
      <w:r w:rsidR="00227F3B" w:rsidRPr="00F3025F">
        <w:rPr>
          <w:rFonts w:ascii="Garamond" w:hAnsi="Garamond"/>
          <w:sz w:val="24"/>
          <w:szCs w:val="24"/>
        </w:rPr>
        <w:t>orët</w:t>
      </w:r>
      <w:r w:rsidRPr="00F3025F">
        <w:rPr>
          <w:rFonts w:ascii="Garamond" w:hAnsi="Garamond"/>
          <w:sz w:val="24"/>
          <w:szCs w:val="24"/>
        </w:rPr>
        <w:t xml:space="preserve"> nga një ATO për trajnime në rikuperimin e humbjes kritike të shpejtësisë ose për të treguar karakteristikat specifike të tipit të një humbje kritike të shpejtësisë, ose të dyja, duke ofruar:</w:t>
      </w:r>
    </w:p>
    <w:p w14:paraId="753AF8B1" w14:textId="22B28B54" w:rsidR="00BE1894" w:rsidRPr="00F3025F" w:rsidRDefault="00BE1894" w:rsidP="00E55FC0">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Pr="00F3025F">
        <w:rPr>
          <w:rFonts w:ascii="Garamond" w:hAnsi="Garamond"/>
          <w:sz w:val="24"/>
          <w:szCs w:val="24"/>
        </w:rPr>
        <w:tab/>
      </w:r>
      <w:r w:rsidR="00D54924" w:rsidRPr="00F3025F">
        <w:rPr>
          <w:rFonts w:ascii="Garamond" w:hAnsi="Garamond"/>
          <w:sz w:val="24"/>
          <w:szCs w:val="24"/>
        </w:rPr>
        <w:t xml:space="preserve"> </w:t>
      </w:r>
      <w:r w:rsidRPr="00F3025F">
        <w:rPr>
          <w:rFonts w:ascii="Garamond" w:hAnsi="Garamond"/>
          <w:sz w:val="24"/>
          <w:szCs w:val="24"/>
        </w:rPr>
        <w:t>FSS-ja është kualifikuar në përputhje me kërkesat e veçanta të vlerësimit në CS-FSTD(A); dhe</w:t>
      </w:r>
    </w:p>
    <w:p w14:paraId="726392AA" w14:textId="129865E3" w:rsidR="00BE1894" w:rsidRPr="00F3025F" w:rsidRDefault="00BE1894" w:rsidP="00E55FC0">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Pr="00F3025F">
        <w:rPr>
          <w:rFonts w:ascii="Garamond" w:hAnsi="Garamond"/>
          <w:sz w:val="24"/>
          <w:szCs w:val="24"/>
        </w:rPr>
        <w:tab/>
        <w:t>ATO-ja i ka treguar me sukses autoritetit kompetent se është zbutur çdo transferim negativ i trajnimit.</w:t>
      </w:r>
    </w:p>
    <w:p w14:paraId="6D4D5ACE" w14:textId="77777777" w:rsidR="00BE1894" w:rsidRPr="00F3025F" w:rsidRDefault="00BE1894" w:rsidP="00BE1894">
      <w:pPr>
        <w:widowControl w:val="0"/>
        <w:spacing w:after="0" w:line="240" w:lineRule="auto"/>
        <w:ind w:firstLine="284"/>
        <w:rPr>
          <w:rFonts w:ascii="Garamond" w:hAnsi="Garamond"/>
          <w:b/>
          <w:szCs w:val="24"/>
        </w:rPr>
      </w:pPr>
      <w:r w:rsidRPr="00F3025F">
        <w:rPr>
          <w:rFonts w:ascii="Garamond" w:hAnsi="Garamond"/>
          <w:b/>
          <w:szCs w:val="24"/>
        </w:rPr>
        <w:t>B.</w:t>
      </w:r>
      <w:r w:rsidRPr="00F3025F">
        <w:rPr>
          <w:rFonts w:ascii="Garamond" w:hAnsi="Garamond"/>
          <w:b/>
          <w:szCs w:val="24"/>
        </w:rPr>
        <w:tab/>
        <w:t>Kërkesat specifike për kategorinë e aeroplanëve</w:t>
      </w:r>
    </w:p>
    <w:p w14:paraId="0C9728CD" w14:textId="77777777" w:rsidR="00BE1894" w:rsidRPr="00F3025F" w:rsidRDefault="00BE1894" w:rsidP="00BE1894">
      <w:pPr>
        <w:widowControl w:val="0"/>
        <w:tabs>
          <w:tab w:val="center" w:pos="4821"/>
        </w:tabs>
        <w:spacing w:after="0" w:line="240" w:lineRule="auto"/>
        <w:ind w:firstLine="284"/>
        <w:rPr>
          <w:rFonts w:ascii="Garamond" w:hAnsi="Garamond"/>
          <w:szCs w:val="24"/>
        </w:rPr>
      </w:pPr>
      <w:r w:rsidRPr="00F3025F">
        <w:rPr>
          <w:rFonts w:ascii="Garamond" w:hAnsi="Garamond"/>
          <w:szCs w:val="24"/>
        </w:rPr>
        <w:t>NOTAT KALUESE</w:t>
      </w:r>
    </w:p>
    <w:p w14:paraId="4162882E" w14:textId="2D9FD5F1" w:rsidR="00BE1894" w:rsidRPr="00F3025F" w:rsidRDefault="00BE1894" w:rsidP="00E55FC0">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Pr="00F3025F">
        <w:rPr>
          <w:rFonts w:ascii="Garamond" w:hAnsi="Garamond"/>
          <w:sz w:val="24"/>
          <w:szCs w:val="24"/>
        </w:rPr>
        <w:tab/>
      </w:r>
      <w:r w:rsidR="00D56AE7" w:rsidRPr="00F3025F">
        <w:rPr>
          <w:rFonts w:ascii="Garamond" w:hAnsi="Garamond"/>
          <w:sz w:val="24"/>
          <w:szCs w:val="24"/>
        </w:rPr>
        <w:t xml:space="preserve"> </w:t>
      </w:r>
      <w:r w:rsidRPr="00F3025F">
        <w:rPr>
          <w:rFonts w:ascii="Garamond" w:hAnsi="Garamond"/>
          <w:sz w:val="24"/>
          <w:szCs w:val="24"/>
        </w:rPr>
        <w:t>Në rastet e aeroplanëve me një pilot, me përjashtim të aeroplanëve kompleks me performance të</w:t>
      </w:r>
      <w:r w:rsidR="00940902" w:rsidRPr="00F3025F">
        <w:rPr>
          <w:rFonts w:ascii="Garamond" w:hAnsi="Garamond"/>
          <w:sz w:val="24"/>
          <w:szCs w:val="24"/>
        </w:rPr>
        <w:t xml:space="preserve"> lartë </w:t>
      </w:r>
      <w:r w:rsidRPr="00F3025F">
        <w:rPr>
          <w:rFonts w:ascii="Garamond" w:hAnsi="Garamond"/>
          <w:sz w:val="24"/>
          <w:szCs w:val="24"/>
        </w:rPr>
        <w:t>me një pilot, aplikanti kalon të gjitha seksionet e testit</w:t>
      </w:r>
      <w:r w:rsidR="00940902" w:rsidRPr="00F3025F">
        <w:rPr>
          <w:rFonts w:ascii="Garamond" w:hAnsi="Garamond"/>
          <w:sz w:val="24"/>
          <w:szCs w:val="24"/>
        </w:rPr>
        <w:t xml:space="preserve"> të aftësisë</w:t>
      </w:r>
      <w:r w:rsidRPr="00F3025F">
        <w:rPr>
          <w:rFonts w:ascii="Garamond" w:hAnsi="Garamond"/>
          <w:sz w:val="24"/>
          <w:szCs w:val="24"/>
        </w:rPr>
        <w:t xml:space="preserve"> ose kontrolli i </w:t>
      </w:r>
      <w:r w:rsidR="00B61D1A" w:rsidRPr="00F3025F">
        <w:rPr>
          <w:rFonts w:ascii="Garamond" w:hAnsi="Garamond"/>
          <w:sz w:val="24"/>
          <w:szCs w:val="24"/>
        </w:rPr>
        <w:t>Aftësisë</w:t>
      </w:r>
      <w:r w:rsidR="00940902" w:rsidRPr="00F3025F">
        <w:rPr>
          <w:rFonts w:ascii="Garamond" w:hAnsi="Garamond"/>
          <w:sz w:val="24"/>
          <w:szCs w:val="24"/>
        </w:rPr>
        <w:t>.</w:t>
      </w:r>
      <w:r w:rsidR="00F2789A" w:rsidRPr="00F3025F">
        <w:rPr>
          <w:rFonts w:ascii="Garamond" w:hAnsi="Garamond"/>
          <w:sz w:val="24"/>
          <w:szCs w:val="24"/>
        </w:rPr>
        <w:t xml:space="preserve"> </w:t>
      </w:r>
      <w:r w:rsidRPr="00F3025F">
        <w:rPr>
          <w:rFonts w:ascii="Garamond" w:hAnsi="Garamond"/>
          <w:sz w:val="24"/>
          <w:szCs w:val="24"/>
        </w:rPr>
        <w:t>Dështimi në një prej lëndëve të seksionit do të bëjë që nj</w:t>
      </w:r>
      <w:r w:rsidR="004B1B1B" w:rsidRPr="00F3025F">
        <w:rPr>
          <w:rFonts w:ascii="Garamond" w:hAnsi="Garamond"/>
          <w:sz w:val="24"/>
          <w:szCs w:val="24"/>
        </w:rPr>
        <w:t>ë</w:t>
      </w:r>
      <w:r w:rsidRPr="00F3025F">
        <w:rPr>
          <w:rFonts w:ascii="Garamond" w:hAnsi="Garamond"/>
          <w:sz w:val="24"/>
          <w:szCs w:val="24"/>
        </w:rPr>
        <w:t xml:space="preserve"> </w:t>
      </w:r>
      <w:r w:rsidR="00227F3B" w:rsidRPr="00F3025F">
        <w:rPr>
          <w:rFonts w:ascii="Garamond" w:hAnsi="Garamond"/>
          <w:sz w:val="24"/>
          <w:szCs w:val="24"/>
        </w:rPr>
        <w:t>aplikantë</w:t>
      </w:r>
      <w:r w:rsidRPr="00F3025F">
        <w:rPr>
          <w:rFonts w:ascii="Garamond" w:hAnsi="Garamond"/>
          <w:sz w:val="24"/>
          <w:szCs w:val="24"/>
        </w:rPr>
        <w:t xml:space="preserve"> të mos kalonte të gjithë seksionin</w:t>
      </w:r>
      <w:r w:rsidR="005418F0" w:rsidRPr="00F3025F">
        <w:rPr>
          <w:rFonts w:ascii="Garamond" w:hAnsi="Garamond"/>
          <w:sz w:val="24"/>
          <w:szCs w:val="24"/>
        </w:rPr>
        <w:t xml:space="preserve">. Nëse </w:t>
      </w:r>
      <w:r w:rsidRPr="00F3025F">
        <w:rPr>
          <w:rFonts w:ascii="Garamond" w:hAnsi="Garamond"/>
          <w:sz w:val="24"/>
          <w:szCs w:val="24"/>
        </w:rPr>
        <w:t>dështojnë vetëm në një seksion, ata përsërisin vetëm atë seksion. Ngelja në më shumë se pesë lëndë kërkon që aplikanti të përsërisë të gjithë testin ose kontrollin. Ngelja në çdo seksion të ritestimit ose rikontrollit, duke përfshirë ato seksione që janë kaluar në një tentativë m</w:t>
      </w:r>
      <w:r w:rsidR="00D56AE7" w:rsidRPr="00F3025F">
        <w:rPr>
          <w:rFonts w:ascii="Garamond" w:hAnsi="Garamond"/>
          <w:sz w:val="24"/>
          <w:szCs w:val="24"/>
        </w:rPr>
        <w:t>ë</w:t>
      </w:r>
      <w:r w:rsidRPr="00F3025F">
        <w:rPr>
          <w:rFonts w:ascii="Garamond" w:hAnsi="Garamond"/>
          <w:sz w:val="24"/>
          <w:szCs w:val="24"/>
        </w:rPr>
        <w:t xml:space="preserve"> të hershme, kërkon që aplikanti të ndërmarrë përsëri të gjithë testin ose kontrollin. Për aeroplanët me një pilot me </w:t>
      </w:r>
      <w:r w:rsidR="002A61C9" w:rsidRPr="00F3025F">
        <w:rPr>
          <w:rFonts w:ascii="Garamond" w:hAnsi="Garamond"/>
          <w:sz w:val="24"/>
          <w:szCs w:val="24"/>
        </w:rPr>
        <w:t>multi</w:t>
      </w:r>
      <w:r w:rsidRPr="00F3025F">
        <w:rPr>
          <w:rFonts w:ascii="Garamond" w:hAnsi="Garamond"/>
          <w:sz w:val="24"/>
          <w:szCs w:val="24"/>
        </w:rPr>
        <w:t>motorë, Seksioni 6 i testit ose kontrollit përkatës, që trajton fluturimet asimetrike, kalohet.</w:t>
      </w:r>
    </w:p>
    <w:p w14:paraId="6AD9B151" w14:textId="67DF5BC2" w:rsidR="00BE1894" w:rsidRPr="00F3025F" w:rsidRDefault="00BE1894" w:rsidP="00E55FC0">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Pr="00F3025F">
        <w:rPr>
          <w:rFonts w:ascii="Garamond" w:hAnsi="Garamond"/>
          <w:sz w:val="24"/>
          <w:szCs w:val="24"/>
        </w:rPr>
        <w:tab/>
      </w:r>
      <w:r w:rsidR="00D56AE7" w:rsidRPr="00F3025F">
        <w:rPr>
          <w:rFonts w:ascii="Garamond" w:hAnsi="Garamond"/>
          <w:sz w:val="24"/>
          <w:szCs w:val="24"/>
        </w:rPr>
        <w:t xml:space="preserve"> </w:t>
      </w:r>
      <w:r w:rsidRPr="00F3025F">
        <w:rPr>
          <w:rFonts w:ascii="Garamond" w:hAnsi="Garamond"/>
          <w:sz w:val="24"/>
          <w:szCs w:val="24"/>
        </w:rPr>
        <w:t xml:space="preserve">Në rastet e aeroplanëve me </w:t>
      </w:r>
      <w:r w:rsidR="002A61C9" w:rsidRPr="00F3025F">
        <w:rPr>
          <w:rFonts w:ascii="Garamond" w:hAnsi="Garamond"/>
          <w:sz w:val="24"/>
          <w:szCs w:val="24"/>
        </w:rPr>
        <w:t>multi</w:t>
      </w:r>
      <w:r w:rsidRPr="00F3025F">
        <w:rPr>
          <w:rFonts w:ascii="Garamond" w:hAnsi="Garamond"/>
          <w:sz w:val="24"/>
          <w:szCs w:val="24"/>
        </w:rPr>
        <w:t>pilot, dhe aeroplanëve kompleks me performance të</w:t>
      </w:r>
      <w:r w:rsidR="00940902" w:rsidRPr="00F3025F">
        <w:rPr>
          <w:rFonts w:ascii="Garamond" w:hAnsi="Garamond"/>
          <w:sz w:val="24"/>
          <w:szCs w:val="24"/>
        </w:rPr>
        <w:t xml:space="preserve"> lartë </w:t>
      </w:r>
      <w:r w:rsidRPr="00F3025F">
        <w:rPr>
          <w:rFonts w:ascii="Garamond" w:hAnsi="Garamond"/>
          <w:sz w:val="24"/>
          <w:szCs w:val="24"/>
        </w:rPr>
        <w:t>me një pilot, aplikanti kalon të gjitha seksionet e testit</w:t>
      </w:r>
      <w:r w:rsidR="00940902" w:rsidRPr="00F3025F">
        <w:rPr>
          <w:rFonts w:ascii="Garamond" w:hAnsi="Garamond"/>
          <w:sz w:val="24"/>
          <w:szCs w:val="24"/>
        </w:rPr>
        <w:t xml:space="preserve"> të aftësisë</w:t>
      </w:r>
      <w:r w:rsidRPr="00F3025F">
        <w:rPr>
          <w:rFonts w:ascii="Garamond" w:hAnsi="Garamond"/>
          <w:sz w:val="24"/>
          <w:szCs w:val="24"/>
        </w:rPr>
        <w:t xml:space="preserve"> ose kontrolli i </w:t>
      </w:r>
      <w:r w:rsidR="00B61D1A" w:rsidRPr="00F3025F">
        <w:rPr>
          <w:rFonts w:ascii="Garamond" w:hAnsi="Garamond"/>
          <w:sz w:val="24"/>
          <w:szCs w:val="24"/>
        </w:rPr>
        <w:t>Aftësisë</w:t>
      </w:r>
      <w:r w:rsidR="00940902" w:rsidRPr="00F3025F">
        <w:rPr>
          <w:rFonts w:ascii="Garamond" w:hAnsi="Garamond"/>
          <w:sz w:val="24"/>
          <w:szCs w:val="24"/>
        </w:rPr>
        <w:t>.</w:t>
      </w:r>
      <w:r w:rsidR="00F2789A" w:rsidRPr="00F3025F">
        <w:rPr>
          <w:rFonts w:ascii="Garamond" w:hAnsi="Garamond"/>
          <w:sz w:val="24"/>
          <w:szCs w:val="24"/>
        </w:rPr>
        <w:t xml:space="preserve"> </w:t>
      </w:r>
      <w:r w:rsidRPr="00F3025F">
        <w:rPr>
          <w:rFonts w:ascii="Garamond" w:hAnsi="Garamond"/>
          <w:sz w:val="24"/>
          <w:szCs w:val="24"/>
        </w:rPr>
        <w:t>Ngelja në më shumë se pesë lëndë kërkon që aplikanti të përsërisë të gjithë testin ose kontrollin. Aplikanti që ngel në pesë ose më pak lëndë ndërmerr përsëri lëndët e ngelura. Ngelja në çdo l</w:t>
      </w:r>
      <w:r w:rsidR="00D56AE7" w:rsidRPr="00F3025F">
        <w:rPr>
          <w:rFonts w:ascii="Garamond" w:hAnsi="Garamond"/>
          <w:sz w:val="24"/>
          <w:szCs w:val="24"/>
        </w:rPr>
        <w:t>ë</w:t>
      </w:r>
      <w:r w:rsidRPr="00F3025F">
        <w:rPr>
          <w:rFonts w:ascii="Garamond" w:hAnsi="Garamond"/>
          <w:sz w:val="24"/>
          <w:szCs w:val="24"/>
        </w:rPr>
        <w:t>ndë të ritestimit ose rikontrollit, duke përfshirë ato lëndë që janë kaluar në një tentativë m</w:t>
      </w:r>
      <w:r w:rsidR="00D56AE7" w:rsidRPr="00F3025F">
        <w:rPr>
          <w:rFonts w:ascii="Garamond" w:hAnsi="Garamond"/>
          <w:sz w:val="24"/>
          <w:szCs w:val="24"/>
        </w:rPr>
        <w:t>ë</w:t>
      </w:r>
      <w:r w:rsidRPr="00F3025F">
        <w:rPr>
          <w:rFonts w:ascii="Garamond" w:hAnsi="Garamond"/>
          <w:sz w:val="24"/>
          <w:szCs w:val="24"/>
        </w:rPr>
        <w:t xml:space="preserve"> të hershme, kërkon që aplikanti të ndërmarrë përsëri të gjithë testin ose kontrollin.</w:t>
      </w:r>
      <w:r w:rsidR="00F2789A" w:rsidRPr="00F3025F">
        <w:rPr>
          <w:rFonts w:ascii="Garamond" w:hAnsi="Garamond"/>
          <w:sz w:val="24"/>
          <w:szCs w:val="24"/>
        </w:rPr>
        <w:t xml:space="preserve"> </w:t>
      </w:r>
      <w:r w:rsidRPr="00F3025F">
        <w:rPr>
          <w:rFonts w:ascii="Garamond" w:hAnsi="Garamond"/>
          <w:sz w:val="24"/>
          <w:szCs w:val="24"/>
        </w:rPr>
        <w:t>Seksioni 6 nuk është pjesë e testit të aftësive ATPL ose MPL</w:t>
      </w:r>
      <w:r w:rsidR="005418F0" w:rsidRPr="00F3025F">
        <w:rPr>
          <w:rFonts w:ascii="Garamond" w:hAnsi="Garamond"/>
          <w:sz w:val="24"/>
          <w:szCs w:val="24"/>
        </w:rPr>
        <w:t xml:space="preserve">. Nëse </w:t>
      </w:r>
      <w:r w:rsidRPr="00F3025F">
        <w:rPr>
          <w:rFonts w:ascii="Garamond" w:hAnsi="Garamond"/>
          <w:sz w:val="24"/>
          <w:szCs w:val="24"/>
        </w:rPr>
        <w:t xml:space="preserve">aplikanti dështon ose nuk e merr Seksionin 6, kategorizimi i tipit </w:t>
      </w:r>
      <w:r w:rsidR="00B61D1A" w:rsidRPr="00F3025F">
        <w:rPr>
          <w:rFonts w:ascii="Garamond" w:hAnsi="Garamond"/>
          <w:sz w:val="24"/>
          <w:szCs w:val="24"/>
        </w:rPr>
        <w:t>lësh</w:t>
      </w:r>
      <w:r w:rsidRPr="00F3025F">
        <w:rPr>
          <w:rFonts w:ascii="Garamond" w:hAnsi="Garamond"/>
          <w:sz w:val="24"/>
          <w:szCs w:val="24"/>
        </w:rPr>
        <w:t>ohet pa privilegjet e CAT II ose CAT III. Për të zgjeruar privilegjet e kategorizimit të tipit në CAT II ose CAT III, aplikanti kalon seksionin 6</w:t>
      </w:r>
      <w:r w:rsidR="00F2789A" w:rsidRPr="00F3025F">
        <w:rPr>
          <w:rFonts w:ascii="Garamond" w:hAnsi="Garamond"/>
          <w:sz w:val="24"/>
          <w:szCs w:val="24"/>
        </w:rPr>
        <w:t xml:space="preserve"> në </w:t>
      </w:r>
      <w:r w:rsidRPr="00F3025F">
        <w:rPr>
          <w:rFonts w:ascii="Garamond" w:hAnsi="Garamond"/>
          <w:sz w:val="24"/>
          <w:szCs w:val="24"/>
        </w:rPr>
        <w:t>tipin e dhëne të avionit.</w:t>
      </w:r>
    </w:p>
    <w:p w14:paraId="3C74628B" w14:textId="77777777" w:rsidR="00BE1894" w:rsidRPr="00F3025F" w:rsidRDefault="00BE1894" w:rsidP="00E55FC0">
      <w:pPr>
        <w:widowControl w:val="0"/>
        <w:spacing w:after="0" w:line="240" w:lineRule="auto"/>
        <w:ind w:firstLine="284"/>
        <w:jc w:val="both"/>
        <w:rPr>
          <w:rFonts w:ascii="Garamond" w:hAnsi="Garamond"/>
          <w:sz w:val="24"/>
          <w:szCs w:val="24"/>
        </w:rPr>
      </w:pPr>
    </w:p>
    <w:p w14:paraId="57F53A8C" w14:textId="7B897081" w:rsidR="00BE1894" w:rsidRPr="00F3025F" w:rsidRDefault="00BE1894" w:rsidP="00E55FC0">
      <w:pPr>
        <w:widowControl w:val="0"/>
        <w:spacing w:after="0" w:line="240" w:lineRule="auto"/>
        <w:ind w:firstLine="284"/>
        <w:jc w:val="both"/>
        <w:rPr>
          <w:rFonts w:ascii="Garamond" w:hAnsi="Garamond"/>
          <w:sz w:val="24"/>
          <w:szCs w:val="24"/>
        </w:rPr>
      </w:pPr>
      <w:r w:rsidRPr="00F3025F">
        <w:rPr>
          <w:rFonts w:ascii="Garamond" w:hAnsi="Garamond"/>
          <w:sz w:val="24"/>
          <w:szCs w:val="24"/>
        </w:rPr>
        <w:t>TOLERANCA E TESTIT TË FLUTURIMIT</w:t>
      </w:r>
    </w:p>
    <w:p w14:paraId="75D3F4B5" w14:textId="77777777" w:rsidR="00BE1894" w:rsidRPr="00F3025F" w:rsidRDefault="00BE1894" w:rsidP="00E55FC0">
      <w:pPr>
        <w:widowControl w:val="0"/>
        <w:spacing w:after="0" w:line="240" w:lineRule="auto"/>
        <w:ind w:firstLine="284"/>
        <w:jc w:val="both"/>
        <w:rPr>
          <w:rFonts w:ascii="Garamond" w:hAnsi="Garamond"/>
          <w:sz w:val="24"/>
          <w:szCs w:val="24"/>
        </w:rPr>
      </w:pPr>
    </w:p>
    <w:p w14:paraId="5F5FBA83" w14:textId="5C7C466F" w:rsidR="00BE1894" w:rsidRPr="00F3025F" w:rsidRDefault="00BE1894" w:rsidP="00E55FC0">
      <w:pPr>
        <w:widowControl w:val="0"/>
        <w:spacing w:after="0" w:line="240" w:lineRule="auto"/>
        <w:ind w:firstLine="284"/>
        <w:jc w:val="both"/>
        <w:rPr>
          <w:rFonts w:ascii="Garamond" w:hAnsi="Garamond"/>
          <w:b/>
          <w:sz w:val="24"/>
          <w:szCs w:val="24"/>
        </w:rPr>
      </w:pPr>
      <w:r w:rsidRPr="00F3025F">
        <w:rPr>
          <w:rFonts w:ascii="Garamond" w:hAnsi="Garamond"/>
          <w:b/>
          <w:sz w:val="24"/>
          <w:szCs w:val="24"/>
        </w:rPr>
        <w:t>3.</w:t>
      </w:r>
      <w:r w:rsidRPr="00F3025F">
        <w:rPr>
          <w:rFonts w:ascii="Garamond" w:hAnsi="Garamond"/>
          <w:b/>
          <w:sz w:val="24"/>
          <w:szCs w:val="24"/>
        </w:rPr>
        <w:tab/>
      </w:r>
      <w:r w:rsidR="00C85A83">
        <w:rPr>
          <w:rFonts w:ascii="Garamond" w:hAnsi="Garamond"/>
          <w:b/>
          <w:sz w:val="24"/>
          <w:szCs w:val="24"/>
        </w:rPr>
        <w:t xml:space="preserve"> </w:t>
      </w:r>
      <w:r w:rsidRPr="00F3025F">
        <w:rPr>
          <w:rFonts w:ascii="Garamond" w:hAnsi="Garamond"/>
          <w:b/>
          <w:sz w:val="24"/>
          <w:szCs w:val="24"/>
        </w:rPr>
        <w:t>Aplikantët tregojnë aftësinë në:</w:t>
      </w:r>
    </w:p>
    <w:p w14:paraId="21D70AE3" w14:textId="3E98A256" w:rsidR="00BE1894" w:rsidRPr="00F3025F" w:rsidRDefault="00BE1894" w:rsidP="00E55FC0">
      <w:pPr>
        <w:widowControl w:val="0"/>
        <w:spacing w:after="0" w:line="240" w:lineRule="auto"/>
        <w:ind w:firstLine="284"/>
        <w:jc w:val="both"/>
        <w:rPr>
          <w:rFonts w:ascii="Garamond" w:hAnsi="Garamond"/>
          <w:sz w:val="24"/>
          <w:szCs w:val="24"/>
        </w:rPr>
      </w:pPr>
      <w:r w:rsidRPr="00F3025F">
        <w:rPr>
          <w:rFonts w:ascii="Garamond" w:hAnsi="Garamond"/>
          <w:sz w:val="24"/>
          <w:szCs w:val="24"/>
        </w:rPr>
        <w:t>a) operimin e aeroplanëve brenda kufizimeve</w:t>
      </w:r>
      <w:r w:rsidR="00F85A92" w:rsidRPr="00F3025F">
        <w:rPr>
          <w:rFonts w:ascii="Garamond" w:hAnsi="Garamond"/>
          <w:sz w:val="24"/>
          <w:szCs w:val="24"/>
        </w:rPr>
        <w:t xml:space="preserve"> të tij</w:t>
      </w:r>
      <w:r w:rsidRPr="00F3025F">
        <w:rPr>
          <w:rFonts w:ascii="Garamond" w:hAnsi="Garamond"/>
          <w:sz w:val="24"/>
          <w:szCs w:val="24"/>
        </w:rPr>
        <w:t>;</w:t>
      </w:r>
    </w:p>
    <w:p w14:paraId="51C967BA" w14:textId="26A6FCBF" w:rsidR="00BE1894" w:rsidRPr="00F3025F" w:rsidRDefault="00BE1894" w:rsidP="00E55FC0">
      <w:pPr>
        <w:widowControl w:val="0"/>
        <w:autoSpaceDE w:val="0"/>
        <w:autoSpaceDN w:val="0"/>
        <w:adjustRightInd w:val="0"/>
        <w:spacing w:after="0" w:line="240" w:lineRule="auto"/>
        <w:ind w:firstLine="284"/>
        <w:jc w:val="both"/>
        <w:rPr>
          <w:rFonts w:ascii="Garamond" w:eastAsia="Calibri" w:hAnsi="Garamond"/>
          <w:sz w:val="24"/>
          <w:szCs w:val="24"/>
        </w:rPr>
      </w:pPr>
      <w:r w:rsidRPr="00F3025F">
        <w:rPr>
          <w:rFonts w:ascii="Garamond" w:eastAsia="Calibri" w:hAnsi="Garamond"/>
          <w:sz w:val="24"/>
          <w:szCs w:val="24"/>
        </w:rPr>
        <w:t>b)</w:t>
      </w:r>
      <w:r w:rsidRPr="00F3025F">
        <w:rPr>
          <w:rFonts w:ascii="Garamond" w:eastAsia="Calibri" w:hAnsi="Garamond"/>
          <w:sz w:val="24"/>
          <w:szCs w:val="24"/>
        </w:rPr>
        <w:tab/>
      </w:r>
      <w:r w:rsidR="00C85A83">
        <w:rPr>
          <w:rFonts w:ascii="Garamond" w:eastAsia="Calibri" w:hAnsi="Garamond"/>
          <w:sz w:val="24"/>
          <w:szCs w:val="24"/>
        </w:rPr>
        <w:t xml:space="preserve"> </w:t>
      </w:r>
      <w:r w:rsidRPr="00F3025F">
        <w:rPr>
          <w:rFonts w:ascii="Garamond" w:eastAsia="Calibri" w:hAnsi="Garamond"/>
          <w:sz w:val="24"/>
          <w:szCs w:val="24"/>
        </w:rPr>
        <w:t>plotësimi i</w:t>
      </w:r>
      <w:r w:rsidR="008A750D" w:rsidRPr="00F3025F">
        <w:rPr>
          <w:rFonts w:ascii="Garamond" w:eastAsia="Calibri" w:hAnsi="Garamond"/>
          <w:sz w:val="24"/>
          <w:szCs w:val="24"/>
        </w:rPr>
        <w:t xml:space="preserve"> të gjith</w:t>
      </w:r>
      <w:r w:rsidRPr="00F3025F">
        <w:rPr>
          <w:rFonts w:ascii="Garamond" w:eastAsia="Calibri" w:hAnsi="Garamond"/>
          <w:sz w:val="24"/>
          <w:szCs w:val="24"/>
        </w:rPr>
        <w:t>a manovrave me butësi dhe saktësi;</w:t>
      </w:r>
    </w:p>
    <w:p w14:paraId="369D2C6D" w14:textId="6F3AFEDB" w:rsidR="00BE1894" w:rsidRPr="00F3025F" w:rsidRDefault="00BE1894" w:rsidP="00E55FC0">
      <w:pPr>
        <w:widowControl w:val="0"/>
        <w:autoSpaceDE w:val="0"/>
        <w:autoSpaceDN w:val="0"/>
        <w:adjustRightInd w:val="0"/>
        <w:spacing w:after="0" w:line="240" w:lineRule="auto"/>
        <w:ind w:firstLine="284"/>
        <w:jc w:val="both"/>
        <w:rPr>
          <w:rFonts w:ascii="Garamond" w:eastAsia="Calibri" w:hAnsi="Garamond"/>
          <w:sz w:val="24"/>
          <w:szCs w:val="24"/>
        </w:rPr>
      </w:pPr>
      <w:r w:rsidRPr="00F3025F">
        <w:rPr>
          <w:rFonts w:ascii="Garamond" w:eastAsia="Calibri" w:hAnsi="Garamond"/>
          <w:sz w:val="24"/>
          <w:szCs w:val="24"/>
        </w:rPr>
        <w:t>c)</w:t>
      </w:r>
      <w:r w:rsidR="00C85A83">
        <w:rPr>
          <w:rFonts w:ascii="Garamond" w:eastAsia="Calibri" w:hAnsi="Garamond"/>
          <w:sz w:val="24"/>
          <w:szCs w:val="24"/>
        </w:rPr>
        <w:t xml:space="preserve"> </w:t>
      </w:r>
      <w:r w:rsidRPr="00F3025F">
        <w:rPr>
          <w:rFonts w:ascii="Garamond" w:eastAsia="Calibri" w:hAnsi="Garamond"/>
          <w:sz w:val="24"/>
          <w:szCs w:val="24"/>
        </w:rPr>
        <w:tab/>
        <w:t>t</w:t>
      </w:r>
      <w:r w:rsidR="004B1B1B" w:rsidRPr="00F3025F">
        <w:rPr>
          <w:rFonts w:ascii="Garamond" w:eastAsia="Calibri" w:hAnsi="Garamond"/>
          <w:sz w:val="24"/>
          <w:szCs w:val="24"/>
        </w:rPr>
        <w:t>ë</w:t>
      </w:r>
      <w:r w:rsidRPr="00F3025F">
        <w:rPr>
          <w:rFonts w:ascii="Garamond" w:eastAsia="Calibri" w:hAnsi="Garamond"/>
          <w:sz w:val="24"/>
          <w:szCs w:val="24"/>
        </w:rPr>
        <w:t xml:space="preserve"> ushtruarit e gjykimit të mirë dhe mjeshtërisë në pilotim;</w:t>
      </w:r>
    </w:p>
    <w:p w14:paraId="46BE33FA" w14:textId="454FFEBC" w:rsidR="00BE1894" w:rsidRPr="00F3025F" w:rsidRDefault="00BE1894" w:rsidP="00E55FC0">
      <w:pPr>
        <w:widowControl w:val="0"/>
        <w:autoSpaceDE w:val="0"/>
        <w:autoSpaceDN w:val="0"/>
        <w:adjustRightInd w:val="0"/>
        <w:spacing w:after="0" w:line="240" w:lineRule="auto"/>
        <w:ind w:firstLine="284"/>
        <w:jc w:val="both"/>
        <w:rPr>
          <w:rFonts w:ascii="Garamond" w:eastAsia="Calibri" w:hAnsi="Garamond"/>
          <w:sz w:val="24"/>
          <w:szCs w:val="24"/>
        </w:rPr>
      </w:pPr>
      <w:r w:rsidRPr="00F3025F">
        <w:rPr>
          <w:rFonts w:ascii="Garamond" w:eastAsia="Calibri" w:hAnsi="Garamond"/>
          <w:sz w:val="24"/>
          <w:szCs w:val="24"/>
        </w:rPr>
        <w:t>d</w:t>
      </w:r>
      <w:r w:rsidR="00C85A83">
        <w:rPr>
          <w:rFonts w:ascii="Garamond" w:eastAsia="Calibri" w:hAnsi="Garamond"/>
          <w:sz w:val="24"/>
          <w:szCs w:val="24"/>
        </w:rPr>
        <w:t xml:space="preserve"> </w:t>
      </w:r>
      <w:r w:rsidRPr="00F3025F">
        <w:rPr>
          <w:rFonts w:ascii="Garamond" w:eastAsia="Calibri" w:hAnsi="Garamond"/>
          <w:sz w:val="24"/>
          <w:szCs w:val="24"/>
        </w:rPr>
        <w:t>)</w:t>
      </w:r>
      <w:r w:rsidRPr="00F3025F">
        <w:rPr>
          <w:rFonts w:ascii="Garamond" w:eastAsia="Calibri" w:hAnsi="Garamond"/>
          <w:sz w:val="24"/>
          <w:szCs w:val="24"/>
        </w:rPr>
        <w:tab/>
        <w:t>zbatimin e njohurive aeronautike;</w:t>
      </w:r>
    </w:p>
    <w:p w14:paraId="09DCEA9F" w14:textId="28EC50C8" w:rsidR="00BE1894" w:rsidRPr="00F3025F" w:rsidRDefault="00BE1894" w:rsidP="00E55FC0">
      <w:pPr>
        <w:widowControl w:val="0"/>
        <w:autoSpaceDE w:val="0"/>
        <w:autoSpaceDN w:val="0"/>
        <w:adjustRightInd w:val="0"/>
        <w:spacing w:after="0" w:line="240" w:lineRule="auto"/>
        <w:ind w:firstLine="284"/>
        <w:jc w:val="both"/>
        <w:rPr>
          <w:rFonts w:ascii="Garamond" w:eastAsia="Calibri" w:hAnsi="Garamond"/>
          <w:sz w:val="24"/>
          <w:szCs w:val="24"/>
        </w:rPr>
      </w:pPr>
      <w:r w:rsidRPr="00F3025F">
        <w:rPr>
          <w:rFonts w:ascii="Garamond" w:eastAsia="Calibri" w:hAnsi="Garamond"/>
          <w:sz w:val="24"/>
          <w:szCs w:val="24"/>
        </w:rPr>
        <w:t>e</w:t>
      </w:r>
      <w:r w:rsidR="00C85A83">
        <w:rPr>
          <w:rFonts w:ascii="Garamond" w:eastAsia="Calibri" w:hAnsi="Garamond"/>
          <w:sz w:val="24"/>
          <w:szCs w:val="24"/>
        </w:rPr>
        <w:t xml:space="preserve"> </w:t>
      </w:r>
      <w:r w:rsidRPr="00F3025F">
        <w:rPr>
          <w:rFonts w:ascii="Garamond" w:eastAsia="Calibri" w:hAnsi="Garamond"/>
          <w:sz w:val="24"/>
          <w:szCs w:val="24"/>
        </w:rPr>
        <w:t>)</w:t>
      </w:r>
      <w:r w:rsidRPr="00F3025F">
        <w:rPr>
          <w:rFonts w:ascii="Garamond" w:eastAsia="Calibri" w:hAnsi="Garamond"/>
          <w:sz w:val="24"/>
          <w:szCs w:val="24"/>
        </w:rPr>
        <w:tab/>
        <w:t>mbajtjen e kontrollit</w:t>
      </w:r>
      <w:r w:rsidR="004A065F" w:rsidRPr="00F3025F">
        <w:rPr>
          <w:rFonts w:ascii="Garamond" w:eastAsia="Calibri" w:hAnsi="Garamond"/>
          <w:sz w:val="24"/>
          <w:szCs w:val="24"/>
        </w:rPr>
        <w:t xml:space="preserve"> të aeroplanit</w:t>
      </w:r>
      <w:r w:rsidRPr="00F3025F">
        <w:rPr>
          <w:rFonts w:ascii="Garamond" w:eastAsia="Calibri" w:hAnsi="Garamond"/>
          <w:sz w:val="24"/>
          <w:szCs w:val="24"/>
        </w:rPr>
        <w:t xml:space="preserve"> gjatë gjithë kohës në mënyre që rezultati i procedurës apo manovrës të jetë gjithmonë i suksesshëm;</w:t>
      </w:r>
    </w:p>
    <w:p w14:paraId="7B217F58" w14:textId="15F818B8" w:rsidR="00BE1894" w:rsidRPr="00F3025F" w:rsidRDefault="00BE1894" w:rsidP="00E55FC0">
      <w:pPr>
        <w:widowControl w:val="0"/>
        <w:autoSpaceDE w:val="0"/>
        <w:autoSpaceDN w:val="0"/>
        <w:adjustRightInd w:val="0"/>
        <w:spacing w:after="0" w:line="240" w:lineRule="auto"/>
        <w:ind w:firstLine="284"/>
        <w:jc w:val="both"/>
        <w:rPr>
          <w:rFonts w:ascii="Garamond" w:eastAsia="Calibri" w:hAnsi="Garamond"/>
          <w:sz w:val="24"/>
          <w:szCs w:val="24"/>
        </w:rPr>
      </w:pPr>
      <w:r w:rsidRPr="00F3025F">
        <w:rPr>
          <w:rFonts w:ascii="Garamond" w:eastAsia="Calibri" w:hAnsi="Garamond"/>
          <w:sz w:val="24"/>
          <w:szCs w:val="24"/>
        </w:rPr>
        <w:t>f)</w:t>
      </w:r>
      <w:r w:rsidRPr="00F3025F">
        <w:rPr>
          <w:rFonts w:ascii="Garamond" w:eastAsia="Calibri" w:hAnsi="Garamond"/>
          <w:sz w:val="24"/>
          <w:szCs w:val="24"/>
        </w:rPr>
        <w:tab/>
      </w:r>
      <w:r w:rsidR="00CA17E4" w:rsidRPr="00F3025F">
        <w:rPr>
          <w:rFonts w:ascii="Garamond" w:eastAsia="Calibri" w:hAnsi="Garamond"/>
          <w:sz w:val="24"/>
          <w:szCs w:val="24"/>
        </w:rPr>
        <w:t xml:space="preserve"> </w:t>
      </w:r>
      <w:r w:rsidRPr="00F3025F">
        <w:rPr>
          <w:rFonts w:ascii="Garamond" w:eastAsia="Calibri" w:hAnsi="Garamond"/>
          <w:sz w:val="24"/>
          <w:szCs w:val="24"/>
        </w:rPr>
        <w:t>kuptimin dhe aplikimin e koordinimit</w:t>
      </w:r>
      <w:r w:rsidR="008E600E" w:rsidRPr="00F3025F">
        <w:rPr>
          <w:rFonts w:ascii="Garamond" w:eastAsia="Calibri" w:hAnsi="Garamond"/>
          <w:sz w:val="24"/>
          <w:szCs w:val="24"/>
        </w:rPr>
        <w:t xml:space="preserve"> të ekuipazhit </w:t>
      </w:r>
      <w:r w:rsidRPr="00F3025F">
        <w:rPr>
          <w:rFonts w:ascii="Garamond" w:eastAsia="Calibri" w:hAnsi="Garamond"/>
          <w:sz w:val="24"/>
          <w:szCs w:val="24"/>
        </w:rPr>
        <w:t>dhe procedurave të humbjes së aftësive, nëse është e zbatueshme; dhe</w:t>
      </w:r>
    </w:p>
    <w:p w14:paraId="4F1F4BE7" w14:textId="0CE3E45F" w:rsidR="00BE1894" w:rsidRPr="00F3025F" w:rsidRDefault="00BE1894" w:rsidP="00E55FC0">
      <w:pPr>
        <w:widowControl w:val="0"/>
        <w:autoSpaceDE w:val="0"/>
        <w:autoSpaceDN w:val="0"/>
        <w:adjustRightInd w:val="0"/>
        <w:spacing w:after="0" w:line="240" w:lineRule="auto"/>
        <w:ind w:firstLine="284"/>
        <w:jc w:val="both"/>
        <w:rPr>
          <w:rFonts w:ascii="Garamond" w:eastAsia="Calibri" w:hAnsi="Garamond"/>
          <w:sz w:val="24"/>
          <w:szCs w:val="24"/>
        </w:rPr>
      </w:pPr>
      <w:r w:rsidRPr="00F3025F">
        <w:rPr>
          <w:rFonts w:ascii="Garamond" w:eastAsia="Calibri" w:hAnsi="Garamond"/>
          <w:sz w:val="24"/>
          <w:szCs w:val="24"/>
        </w:rPr>
        <w:t>g)</w:t>
      </w:r>
      <w:r w:rsidR="00C85A83">
        <w:rPr>
          <w:rFonts w:ascii="Garamond" w:eastAsia="Calibri" w:hAnsi="Garamond"/>
          <w:sz w:val="24"/>
          <w:szCs w:val="24"/>
        </w:rPr>
        <w:t xml:space="preserve"> </w:t>
      </w:r>
      <w:r w:rsidRPr="00F3025F">
        <w:rPr>
          <w:rFonts w:ascii="Garamond" w:eastAsia="Calibri" w:hAnsi="Garamond"/>
          <w:sz w:val="24"/>
          <w:szCs w:val="24"/>
        </w:rPr>
        <w:tab/>
        <w:t>komunikimin e efektshëm me anëtaret e tjerë të ekuipazhit, nëse është e zbatueshme.</w:t>
      </w:r>
    </w:p>
    <w:p w14:paraId="7EAFBD59" w14:textId="1DBCD094" w:rsidR="00BE1894" w:rsidRPr="00F3025F" w:rsidRDefault="00BE1894" w:rsidP="00E55FC0">
      <w:pPr>
        <w:widowControl w:val="0"/>
        <w:autoSpaceDE w:val="0"/>
        <w:autoSpaceDN w:val="0"/>
        <w:adjustRightInd w:val="0"/>
        <w:spacing w:after="0" w:line="240" w:lineRule="auto"/>
        <w:ind w:firstLine="284"/>
        <w:jc w:val="both"/>
        <w:rPr>
          <w:rFonts w:ascii="Garamond" w:eastAsia="Calibri" w:hAnsi="Garamond"/>
          <w:sz w:val="24"/>
          <w:szCs w:val="24"/>
        </w:rPr>
      </w:pPr>
      <w:r w:rsidRPr="00F3025F">
        <w:rPr>
          <w:rFonts w:ascii="Garamond" w:eastAsia="Calibri" w:hAnsi="Garamond"/>
          <w:sz w:val="24"/>
          <w:szCs w:val="24"/>
        </w:rPr>
        <w:t>4.</w:t>
      </w:r>
      <w:r w:rsidRPr="00F3025F">
        <w:rPr>
          <w:rFonts w:ascii="Garamond" w:eastAsia="Calibri" w:hAnsi="Garamond"/>
          <w:sz w:val="24"/>
          <w:szCs w:val="24"/>
        </w:rPr>
        <w:tab/>
      </w:r>
      <w:r w:rsidR="00C85A83">
        <w:rPr>
          <w:rFonts w:ascii="Garamond" w:eastAsia="Calibri" w:hAnsi="Garamond"/>
          <w:sz w:val="24"/>
          <w:szCs w:val="24"/>
        </w:rPr>
        <w:t xml:space="preserve"> </w:t>
      </w:r>
      <w:r w:rsidRPr="00F3025F">
        <w:rPr>
          <w:rFonts w:ascii="Garamond" w:eastAsia="Calibri" w:hAnsi="Garamond"/>
          <w:sz w:val="24"/>
          <w:szCs w:val="24"/>
        </w:rPr>
        <w:t>Limitet e mëposhtme zbatohen, korrigjohen për të bërë kompensim për kushtet turbulente dhe cilësitë e trajtimit dhe performancën e avionëve të përdorur.</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2977"/>
      </w:tblGrid>
      <w:tr w:rsidR="00CA17E4" w:rsidRPr="00F3025F" w14:paraId="7F00A9B9" w14:textId="77777777" w:rsidTr="00CA17E4">
        <w:tc>
          <w:tcPr>
            <w:tcW w:w="2660" w:type="dxa"/>
          </w:tcPr>
          <w:p w14:paraId="60412EE4" w14:textId="47F6910D" w:rsidR="00CA17E4" w:rsidRPr="00F3025F" w:rsidRDefault="00CA17E4" w:rsidP="00E55FC0">
            <w:pPr>
              <w:widowControl w:val="0"/>
              <w:jc w:val="both"/>
              <w:rPr>
                <w:rFonts w:ascii="Garamond" w:eastAsia="Cambria" w:hAnsi="Garamond"/>
              </w:rPr>
            </w:pPr>
            <w:r w:rsidRPr="00F3025F">
              <w:rPr>
                <w:rFonts w:ascii="Garamond" w:eastAsia="Cambria" w:hAnsi="Garamond"/>
              </w:rPr>
              <w:t>Lartësi</w:t>
            </w:r>
          </w:p>
        </w:tc>
        <w:tc>
          <w:tcPr>
            <w:tcW w:w="2977" w:type="dxa"/>
          </w:tcPr>
          <w:p w14:paraId="3FB0DC4F" w14:textId="77777777" w:rsidR="00CA17E4" w:rsidRPr="00F3025F" w:rsidRDefault="00CA17E4" w:rsidP="00E55FC0">
            <w:pPr>
              <w:widowControl w:val="0"/>
              <w:jc w:val="both"/>
              <w:rPr>
                <w:rFonts w:ascii="Garamond" w:eastAsia="Cambria" w:hAnsi="Garamond"/>
              </w:rPr>
            </w:pPr>
          </w:p>
        </w:tc>
      </w:tr>
      <w:tr w:rsidR="00CA17E4" w:rsidRPr="00F3025F" w14:paraId="0DB6FDBA" w14:textId="77777777" w:rsidTr="00CA17E4">
        <w:tc>
          <w:tcPr>
            <w:tcW w:w="2660" w:type="dxa"/>
          </w:tcPr>
          <w:p w14:paraId="577C150B" w14:textId="0BDA37E8" w:rsidR="00CA17E4" w:rsidRPr="00F3025F" w:rsidRDefault="00CA17E4" w:rsidP="00E55FC0">
            <w:pPr>
              <w:widowControl w:val="0"/>
              <w:jc w:val="both"/>
              <w:rPr>
                <w:rFonts w:ascii="Garamond" w:eastAsia="Cambria" w:hAnsi="Garamond"/>
              </w:rPr>
            </w:pPr>
            <w:r w:rsidRPr="00F3025F">
              <w:rPr>
                <w:rFonts w:ascii="Garamond" w:eastAsia="Cambria" w:hAnsi="Garamond"/>
              </w:rPr>
              <w:t>Përgjithësisht</w:t>
            </w:r>
          </w:p>
        </w:tc>
        <w:tc>
          <w:tcPr>
            <w:tcW w:w="2977" w:type="dxa"/>
          </w:tcPr>
          <w:p w14:paraId="4E402422" w14:textId="2E8020F5" w:rsidR="00CA17E4" w:rsidRPr="00F3025F" w:rsidRDefault="00CA17E4" w:rsidP="00E55FC0">
            <w:pPr>
              <w:widowControl w:val="0"/>
              <w:jc w:val="both"/>
              <w:rPr>
                <w:rFonts w:ascii="Garamond" w:eastAsia="Cambria" w:hAnsi="Garamond"/>
              </w:rPr>
            </w:pPr>
            <w:r w:rsidRPr="00F3025F">
              <w:rPr>
                <w:rFonts w:ascii="Garamond" w:eastAsia="Cambria" w:hAnsi="Garamond"/>
              </w:rPr>
              <w:t>± 100 ft</w:t>
            </w:r>
          </w:p>
        </w:tc>
      </w:tr>
      <w:tr w:rsidR="00CA17E4" w:rsidRPr="00F3025F" w14:paraId="094A3BA6" w14:textId="77777777" w:rsidTr="00CA17E4">
        <w:tc>
          <w:tcPr>
            <w:tcW w:w="2660" w:type="dxa"/>
          </w:tcPr>
          <w:p w14:paraId="40308616" w14:textId="47423F12" w:rsidR="00CA17E4" w:rsidRPr="00F3025F" w:rsidRDefault="00CA17E4" w:rsidP="00E55FC0">
            <w:pPr>
              <w:widowControl w:val="0"/>
              <w:jc w:val="both"/>
              <w:rPr>
                <w:rFonts w:ascii="Garamond" w:eastAsia="Cambria" w:hAnsi="Garamond"/>
              </w:rPr>
            </w:pPr>
            <w:r w:rsidRPr="00F3025F">
              <w:rPr>
                <w:rFonts w:ascii="Garamond" w:eastAsia="Cambria" w:hAnsi="Garamond"/>
              </w:rPr>
              <w:t>Fillimi i ringritjes në lartësinë/gjatësinë e vendosur</w:t>
            </w:r>
          </w:p>
        </w:tc>
        <w:tc>
          <w:tcPr>
            <w:tcW w:w="2977" w:type="dxa"/>
          </w:tcPr>
          <w:p w14:paraId="661B04E8" w14:textId="77777777" w:rsidR="00CA17E4" w:rsidRPr="00F3025F" w:rsidRDefault="00CA17E4" w:rsidP="00CA17E4">
            <w:pPr>
              <w:widowControl w:val="0"/>
              <w:jc w:val="both"/>
              <w:rPr>
                <w:rFonts w:ascii="Garamond" w:eastAsia="Cambria" w:hAnsi="Garamond"/>
              </w:rPr>
            </w:pPr>
            <w:r w:rsidRPr="00F3025F">
              <w:rPr>
                <w:rFonts w:ascii="Garamond" w:eastAsia="Cambria" w:hAnsi="Garamond"/>
              </w:rPr>
              <w:t>+ 50 ft/– 0 ft</w:t>
            </w:r>
          </w:p>
          <w:p w14:paraId="2094D8B4" w14:textId="77777777" w:rsidR="00CA17E4" w:rsidRPr="00F3025F" w:rsidRDefault="00CA17E4" w:rsidP="00E55FC0">
            <w:pPr>
              <w:widowControl w:val="0"/>
              <w:jc w:val="both"/>
              <w:rPr>
                <w:rFonts w:ascii="Garamond" w:eastAsia="Cambria" w:hAnsi="Garamond"/>
              </w:rPr>
            </w:pPr>
          </w:p>
        </w:tc>
      </w:tr>
      <w:tr w:rsidR="00CA17E4" w:rsidRPr="00F3025F" w14:paraId="2706A1A7" w14:textId="77777777" w:rsidTr="00CA17E4">
        <w:tc>
          <w:tcPr>
            <w:tcW w:w="2660" w:type="dxa"/>
          </w:tcPr>
          <w:p w14:paraId="2D7523FA" w14:textId="77777777" w:rsidR="00CA17E4" w:rsidRPr="00F3025F" w:rsidRDefault="00CA17E4" w:rsidP="00CA17E4">
            <w:pPr>
              <w:widowControl w:val="0"/>
              <w:jc w:val="both"/>
              <w:rPr>
                <w:rFonts w:ascii="Garamond" w:eastAsia="Cambria" w:hAnsi="Garamond"/>
              </w:rPr>
            </w:pPr>
            <w:r w:rsidRPr="00F3025F">
              <w:rPr>
                <w:rFonts w:ascii="Garamond" w:eastAsia="Cambria" w:hAnsi="Garamond"/>
              </w:rPr>
              <w:t>Minimumi i lartësisë/MAPt/gjatësisë së zbritjes</w:t>
            </w:r>
          </w:p>
          <w:p w14:paraId="7FDF0300" w14:textId="6B7CFFD5" w:rsidR="00CA17E4" w:rsidRPr="00F3025F" w:rsidRDefault="00CA17E4" w:rsidP="00E55FC0">
            <w:pPr>
              <w:widowControl w:val="0"/>
              <w:jc w:val="both"/>
              <w:rPr>
                <w:rFonts w:ascii="Garamond" w:eastAsia="Cambria" w:hAnsi="Garamond"/>
              </w:rPr>
            </w:pPr>
            <w:r w:rsidRPr="00F3025F">
              <w:rPr>
                <w:rFonts w:ascii="Garamond" w:eastAsia="Cambria" w:hAnsi="Garamond"/>
              </w:rPr>
              <w:t>Gjurmimi</w:t>
            </w:r>
          </w:p>
        </w:tc>
        <w:tc>
          <w:tcPr>
            <w:tcW w:w="2977" w:type="dxa"/>
          </w:tcPr>
          <w:p w14:paraId="45184E8F" w14:textId="77777777" w:rsidR="00CA17E4" w:rsidRPr="00F3025F" w:rsidRDefault="00CA17E4" w:rsidP="00CA17E4">
            <w:pPr>
              <w:widowControl w:val="0"/>
              <w:jc w:val="both"/>
              <w:rPr>
                <w:rFonts w:ascii="Garamond" w:eastAsia="Cambria" w:hAnsi="Garamond"/>
              </w:rPr>
            </w:pPr>
            <w:r w:rsidRPr="00F3025F">
              <w:rPr>
                <w:rFonts w:ascii="Garamond" w:eastAsia="Cambria" w:hAnsi="Garamond"/>
              </w:rPr>
              <w:t>+ 50 ft/– 0 ft</w:t>
            </w:r>
          </w:p>
          <w:p w14:paraId="298323F1" w14:textId="77777777" w:rsidR="00CA17E4" w:rsidRPr="00F3025F" w:rsidRDefault="00CA17E4" w:rsidP="00E55FC0">
            <w:pPr>
              <w:widowControl w:val="0"/>
              <w:jc w:val="both"/>
              <w:rPr>
                <w:rFonts w:ascii="Garamond" w:eastAsia="Cambria" w:hAnsi="Garamond"/>
              </w:rPr>
            </w:pPr>
          </w:p>
        </w:tc>
      </w:tr>
      <w:tr w:rsidR="00CA17E4" w:rsidRPr="00F3025F" w14:paraId="0D4B8116" w14:textId="77777777" w:rsidTr="00CA17E4">
        <w:tc>
          <w:tcPr>
            <w:tcW w:w="2660" w:type="dxa"/>
          </w:tcPr>
          <w:p w14:paraId="447459FC" w14:textId="221D2C5F" w:rsidR="00CA17E4" w:rsidRPr="00F3025F" w:rsidRDefault="00CA17E4" w:rsidP="00E55FC0">
            <w:pPr>
              <w:widowControl w:val="0"/>
              <w:jc w:val="both"/>
              <w:rPr>
                <w:rFonts w:ascii="Garamond" w:eastAsia="Cambria" w:hAnsi="Garamond"/>
              </w:rPr>
            </w:pPr>
            <w:r w:rsidRPr="00F3025F">
              <w:rPr>
                <w:rFonts w:ascii="Garamond" w:eastAsia="Cambria" w:hAnsi="Garamond"/>
              </w:rPr>
              <w:t>Me ndihmën e radios</w:t>
            </w:r>
          </w:p>
        </w:tc>
        <w:tc>
          <w:tcPr>
            <w:tcW w:w="2977" w:type="dxa"/>
          </w:tcPr>
          <w:p w14:paraId="3EACFBFA" w14:textId="3F2E8C6F" w:rsidR="00CA17E4" w:rsidRPr="00F3025F" w:rsidRDefault="00CA17E4" w:rsidP="00E55FC0">
            <w:pPr>
              <w:widowControl w:val="0"/>
              <w:jc w:val="both"/>
              <w:rPr>
                <w:rFonts w:ascii="Garamond" w:eastAsia="Cambria" w:hAnsi="Garamond"/>
              </w:rPr>
            </w:pPr>
            <w:r w:rsidRPr="00F3025F">
              <w:rPr>
                <w:rFonts w:ascii="Garamond" w:eastAsia="Cambria" w:hAnsi="Garamond"/>
              </w:rPr>
              <w:t>± 5°</w:t>
            </w:r>
          </w:p>
        </w:tc>
      </w:tr>
      <w:tr w:rsidR="00CA17E4" w:rsidRPr="00F3025F" w14:paraId="0D89B7C0" w14:textId="77777777" w:rsidTr="00CA17E4">
        <w:tc>
          <w:tcPr>
            <w:tcW w:w="2660" w:type="dxa"/>
          </w:tcPr>
          <w:p w14:paraId="49DAA69A" w14:textId="0208C102" w:rsidR="00CA17E4" w:rsidRPr="00F3025F" w:rsidRDefault="00CA17E4" w:rsidP="00E55FC0">
            <w:pPr>
              <w:widowControl w:val="0"/>
              <w:jc w:val="both"/>
              <w:rPr>
                <w:rFonts w:ascii="Garamond" w:eastAsia="Cambria" w:hAnsi="Garamond"/>
              </w:rPr>
            </w:pPr>
            <w:r w:rsidRPr="00F3025F">
              <w:rPr>
                <w:rFonts w:ascii="Garamond" w:eastAsia="Cambria" w:hAnsi="Garamond"/>
              </w:rPr>
              <w:t xml:space="preserve">Për devijimet </w:t>
            </w:r>
            <w:r w:rsidR="00FD54A7" w:rsidRPr="00F3025F">
              <w:rPr>
                <w:rFonts w:ascii="Garamond" w:eastAsia="Cambria" w:hAnsi="Garamond"/>
              </w:rPr>
              <w:t>‘</w:t>
            </w:r>
            <w:r w:rsidRPr="00F3025F">
              <w:rPr>
                <w:rFonts w:ascii="Garamond" w:eastAsia="Cambria" w:hAnsi="Garamond"/>
              </w:rPr>
              <w:t>këndore</w:t>
            </w:r>
            <w:r w:rsidR="00FD54A7" w:rsidRPr="00F3025F">
              <w:rPr>
                <w:rFonts w:ascii="Garamond" w:eastAsia="Cambria" w:hAnsi="Garamond"/>
              </w:rPr>
              <w:t>’</w:t>
            </w:r>
          </w:p>
        </w:tc>
        <w:tc>
          <w:tcPr>
            <w:tcW w:w="2977" w:type="dxa"/>
          </w:tcPr>
          <w:p w14:paraId="64362DD9" w14:textId="4688EE2A" w:rsidR="00CA17E4" w:rsidRPr="00F3025F" w:rsidRDefault="00CA17E4" w:rsidP="00E55FC0">
            <w:pPr>
              <w:widowControl w:val="0"/>
              <w:jc w:val="both"/>
              <w:rPr>
                <w:rFonts w:ascii="Garamond" w:eastAsia="Cambria" w:hAnsi="Garamond"/>
              </w:rPr>
            </w:pPr>
            <w:r w:rsidRPr="00F3025F">
              <w:rPr>
                <w:rFonts w:ascii="Garamond" w:eastAsia="Cambria" w:hAnsi="Garamond"/>
              </w:rPr>
              <w:t>Afrim i preçizuar</w:t>
            </w:r>
            <w:r w:rsidRPr="00F3025F">
              <w:rPr>
                <w:rFonts w:ascii="Garamond" w:eastAsia="Cambria" w:hAnsi="Garamond"/>
              </w:rPr>
              <w:tab/>
              <w:t>gjysmë shkalle devijimi, azimuth dhe trajektore e planimetrit (p.sh. LPV, ILS, MLS,</w:t>
            </w:r>
            <w:r w:rsidR="00F2789A" w:rsidRPr="00F3025F">
              <w:rPr>
                <w:rFonts w:ascii="Garamond" w:eastAsia="Cambria" w:hAnsi="Garamond"/>
              </w:rPr>
              <w:t xml:space="preserve"> </w:t>
            </w:r>
            <w:r w:rsidRPr="00F3025F">
              <w:rPr>
                <w:rFonts w:ascii="Garamond" w:eastAsia="Cambria" w:hAnsi="Garamond"/>
              </w:rPr>
              <w:t>GLS)</w:t>
            </w:r>
          </w:p>
        </w:tc>
      </w:tr>
      <w:tr w:rsidR="00CA17E4" w:rsidRPr="00F3025F" w14:paraId="309B45CC" w14:textId="77777777" w:rsidTr="00CA17E4">
        <w:tc>
          <w:tcPr>
            <w:tcW w:w="2660" w:type="dxa"/>
          </w:tcPr>
          <w:p w14:paraId="644B33CA" w14:textId="77777777" w:rsidR="00CA17E4" w:rsidRPr="00F3025F" w:rsidRDefault="00CA17E4" w:rsidP="00CA17E4">
            <w:pPr>
              <w:widowControl w:val="0"/>
              <w:rPr>
                <w:rFonts w:ascii="Garamond" w:eastAsia="Cambria" w:hAnsi="Garamond"/>
              </w:rPr>
            </w:pPr>
            <w:r w:rsidRPr="00F3025F">
              <w:rPr>
                <w:rFonts w:ascii="Garamond" w:eastAsia="Cambria" w:hAnsi="Garamond"/>
              </w:rPr>
              <w:t>2D (LNAV) dhe 3D (LNAV/VNAV)</w:t>
            </w:r>
          </w:p>
          <w:p w14:paraId="276C8250" w14:textId="24CAD0DD" w:rsidR="00CA17E4" w:rsidRPr="00F3025F" w:rsidRDefault="00CA17E4" w:rsidP="00CA17E4">
            <w:pPr>
              <w:widowControl w:val="0"/>
              <w:jc w:val="both"/>
              <w:rPr>
                <w:rFonts w:ascii="Garamond" w:eastAsia="Cambria" w:hAnsi="Garamond"/>
              </w:rPr>
            </w:pPr>
            <w:r w:rsidRPr="00F3025F">
              <w:rPr>
                <w:rFonts w:ascii="Garamond" w:eastAsia="Cambria" w:hAnsi="Garamond"/>
              </w:rPr>
              <w:t xml:space="preserve">Devijime </w:t>
            </w:r>
            <w:r w:rsidR="00FD54A7" w:rsidRPr="00F3025F">
              <w:rPr>
                <w:rFonts w:ascii="Garamond" w:eastAsia="Cambria" w:hAnsi="Garamond"/>
              </w:rPr>
              <w:t>‘</w:t>
            </w:r>
            <w:r w:rsidRPr="00F3025F">
              <w:rPr>
                <w:rFonts w:ascii="Garamond" w:eastAsia="Cambria" w:hAnsi="Garamond"/>
              </w:rPr>
              <w:t>lineare</w:t>
            </w:r>
            <w:r w:rsidR="00FD54A7" w:rsidRPr="00F3025F">
              <w:rPr>
                <w:rFonts w:ascii="Garamond" w:eastAsia="Cambria" w:hAnsi="Garamond"/>
              </w:rPr>
              <w:t>’</w:t>
            </w:r>
            <w:r w:rsidRPr="00F3025F">
              <w:rPr>
                <w:rFonts w:ascii="Garamond" w:eastAsia="Cambria" w:hAnsi="Garamond"/>
              </w:rPr>
              <w:t xml:space="preserve"> laterale</w:t>
            </w:r>
          </w:p>
        </w:tc>
        <w:tc>
          <w:tcPr>
            <w:tcW w:w="2977" w:type="dxa"/>
          </w:tcPr>
          <w:p w14:paraId="5BCC43E9" w14:textId="145B23C8" w:rsidR="00CA17E4" w:rsidRPr="00F3025F" w:rsidRDefault="00CA17E4" w:rsidP="00CA17E4">
            <w:pPr>
              <w:widowControl w:val="0"/>
              <w:rPr>
                <w:rFonts w:ascii="Garamond" w:eastAsia="Cambria" w:hAnsi="Garamond"/>
              </w:rPr>
            </w:pPr>
            <w:r w:rsidRPr="00F3025F">
              <w:rPr>
                <w:rFonts w:ascii="Garamond" w:eastAsia="Cambria" w:hAnsi="Garamond"/>
              </w:rPr>
              <w:t>gabimi/devijimi në korridorin e fluturimit është normalisht i kufizuar në ± ½ e vlerës së RNP të ndërlidhur me procedurën. Lejohen devijime të shkurtra nga ky standard mamksimumi një herë më shumë</w:t>
            </w:r>
            <w:r w:rsidR="004D45D8" w:rsidRPr="00F3025F">
              <w:rPr>
                <w:rFonts w:ascii="Garamond" w:eastAsia="Cambria" w:hAnsi="Garamond"/>
              </w:rPr>
              <w:t xml:space="preserve"> së vler</w:t>
            </w:r>
            <w:r w:rsidRPr="00F3025F">
              <w:rPr>
                <w:rFonts w:ascii="Garamond" w:eastAsia="Cambria" w:hAnsi="Garamond"/>
              </w:rPr>
              <w:t>a e lejueshme e RNP-së.</w:t>
            </w:r>
          </w:p>
          <w:p w14:paraId="08D00D4F" w14:textId="77777777" w:rsidR="00CA17E4" w:rsidRPr="00F3025F" w:rsidRDefault="00CA17E4" w:rsidP="00E55FC0">
            <w:pPr>
              <w:widowControl w:val="0"/>
              <w:jc w:val="both"/>
              <w:rPr>
                <w:rFonts w:ascii="Garamond" w:eastAsia="Cambria" w:hAnsi="Garamond"/>
              </w:rPr>
            </w:pPr>
          </w:p>
        </w:tc>
      </w:tr>
      <w:tr w:rsidR="00CA17E4" w:rsidRPr="00F3025F" w14:paraId="6749AFF2" w14:textId="77777777" w:rsidTr="00CA17E4">
        <w:tc>
          <w:tcPr>
            <w:tcW w:w="2660" w:type="dxa"/>
          </w:tcPr>
          <w:p w14:paraId="7BC10FD3" w14:textId="77777777" w:rsidR="00CA17E4" w:rsidRPr="00F3025F" w:rsidRDefault="00CA17E4" w:rsidP="00CA17E4">
            <w:pPr>
              <w:widowControl w:val="0"/>
              <w:rPr>
                <w:rFonts w:ascii="Garamond" w:eastAsia="Cambria" w:hAnsi="Garamond"/>
              </w:rPr>
            </w:pPr>
            <w:r w:rsidRPr="00F3025F">
              <w:rPr>
                <w:rFonts w:ascii="Garamond" w:eastAsia="Cambria" w:hAnsi="Garamond"/>
              </w:rPr>
              <w:t>Devijimet lineare vertikale 3D (p.sh. RNP APCH (LNAV/VNAV) duke përdorur BaroVNAV)</w:t>
            </w:r>
          </w:p>
          <w:p w14:paraId="722FADA1" w14:textId="77777777" w:rsidR="00CA17E4" w:rsidRPr="00F3025F" w:rsidRDefault="00CA17E4" w:rsidP="00E55FC0">
            <w:pPr>
              <w:widowControl w:val="0"/>
              <w:jc w:val="both"/>
              <w:rPr>
                <w:rFonts w:ascii="Garamond" w:eastAsia="Cambria" w:hAnsi="Garamond"/>
              </w:rPr>
            </w:pPr>
          </w:p>
        </w:tc>
        <w:tc>
          <w:tcPr>
            <w:tcW w:w="2977" w:type="dxa"/>
          </w:tcPr>
          <w:p w14:paraId="2A24F7F8" w14:textId="717586C3" w:rsidR="00CA17E4" w:rsidRPr="00F3025F" w:rsidRDefault="00CA17E4" w:rsidP="00CA17E4">
            <w:pPr>
              <w:widowControl w:val="0"/>
              <w:rPr>
                <w:rFonts w:ascii="Garamond" w:eastAsia="Cambria" w:hAnsi="Garamond"/>
              </w:rPr>
            </w:pPr>
            <w:r w:rsidRPr="00F3025F">
              <w:rPr>
                <w:rFonts w:ascii="Garamond" w:eastAsia="Cambria" w:hAnsi="Garamond"/>
              </w:rPr>
              <w:t>jo më shumë se – 75 ft nën profilin vertikal në çdo kohë dhe jo më shumë se + 75 ft mbi profilin vertikal ose nën 1 000 ft mbi nivelin e aerodromit.</w:t>
            </w:r>
          </w:p>
        </w:tc>
      </w:tr>
      <w:tr w:rsidR="00CA17E4" w:rsidRPr="00F3025F" w14:paraId="573913C5" w14:textId="77777777" w:rsidTr="00CA17E4">
        <w:tc>
          <w:tcPr>
            <w:tcW w:w="2660" w:type="dxa"/>
          </w:tcPr>
          <w:p w14:paraId="3BDA5885" w14:textId="77777777" w:rsidR="00CA17E4" w:rsidRPr="00F3025F" w:rsidRDefault="00CA17E4" w:rsidP="00CA17E4">
            <w:pPr>
              <w:widowControl w:val="0"/>
              <w:autoSpaceDE w:val="0"/>
              <w:autoSpaceDN w:val="0"/>
              <w:adjustRightInd w:val="0"/>
              <w:rPr>
                <w:rFonts w:ascii="Garamond" w:eastAsia="Cambria" w:hAnsi="Garamond"/>
              </w:rPr>
            </w:pPr>
            <w:r w:rsidRPr="00F3025F">
              <w:rPr>
                <w:rFonts w:ascii="Garamond" w:eastAsia="Cambria" w:hAnsi="Garamond"/>
              </w:rPr>
              <w:t xml:space="preserve">Drejtimi </w:t>
            </w:r>
          </w:p>
          <w:p w14:paraId="579F9C9A" w14:textId="5662413B" w:rsidR="00CA17E4" w:rsidRPr="00F3025F" w:rsidRDefault="00CA17E4" w:rsidP="00CA17E4">
            <w:pPr>
              <w:widowControl w:val="0"/>
              <w:autoSpaceDE w:val="0"/>
              <w:autoSpaceDN w:val="0"/>
              <w:adjustRightInd w:val="0"/>
              <w:rPr>
                <w:rFonts w:ascii="Garamond" w:eastAsia="Cambria" w:hAnsi="Garamond"/>
              </w:rPr>
            </w:pPr>
            <w:r w:rsidRPr="00F3025F">
              <w:rPr>
                <w:rFonts w:ascii="Garamond" w:eastAsia="Cambria" w:hAnsi="Garamond"/>
              </w:rPr>
              <w:t>operimi i të gjithë motorëve</w:t>
            </w:r>
            <w:r w:rsidR="00F2789A" w:rsidRPr="00F3025F">
              <w:rPr>
                <w:rFonts w:ascii="Garamond" w:eastAsia="Cambria" w:hAnsi="Garamond"/>
              </w:rPr>
              <w:t xml:space="preserve"> </w:t>
            </w:r>
          </w:p>
        </w:tc>
        <w:tc>
          <w:tcPr>
            <w:tcW w:w="2977" w:type="dxa"/>
          </w:tcPr>
          <w:p w14:paraId="1EFDB423" w14:textId="77777777" w:rsidR="00CA17E4" w:rsidRPr="00F3025F" w:rsidRDefault="00CA17E4" w:rsidP="00CA17E4">
            <w:pPr>
              <w:widowControl w:val="0"/>
              <w:rPr>
                <w:rFonts w:ascii="Garamond" w:eastAsia="Cambria" w:hAnsi="Garamond"/>
              </w:rPr>
            </w:pPr>
          </w:p>
          <w:p w14:paraId="05F45AFD" w14:textId="77777777" w:rsidR="00CA17E4" w:rsidRPr="00F3025F" w:rsidRDefault="00CA17E4" w:rsidP="00CA17E4">
            <w:pPr>
              <w:widowControl w:val="0"/>
              <w:rPr>
                <w:rFonts w:ascii="Garamond" w:eastAsia="Cambria" w:hAnsi="Garamond"/>
              </w:rPr>
            </w:pPr>
          </w:p>
          <w:p w14:paraId="2147B6B5" w14:textId="7F0C8956" w:rsidR="00CA17E4" w:rsidRPr="00F3025F" w:rsidRDefault="00CA17E4" w:rsidP="00CA17E4">
            <w:pPr>
              <w:widowControl w:val="0"/>
              <w:rPr>
                <w:rFonts w:ascii="Garamond" w:eastAsia="Cambria" w:hAnsi="Garamond"/>
              </w:rPr>
            </w:pPr>
            <w:r w:rsidRPr="00F3025F">
              <w:rPr>
                <w:rFonts w:ascii="Garamond" w:eastAsia="Cambria" w:hAnsi="Garamond"/>
              </w:rPr>
              <w:t>± 5°</w:t>
            </w:r>
          </w:p>
        </w:tc>
      </w:tr>
      <w:tr w:rsidR="00CA17E4" w:rsidRPr="00F3025F" w14:paraId="3F7B187F" w14:textId="77777777" w:rsidTr="00CA17E4">
        <w:tc>
          <w:tcPr>
            <w:tcW w:w="2660" w:type="dxa"/>
          </w:tcPr>
          <w:p w14:paraId="0ECD773B" w14:textId="4DB43974" w:rsidR="00CA17E4" w:rsidRPr="00F3025F" w:rsidRDefault="00CA17E4" w:rsidP="00CA17E4">
            <w:pPr>
              <w:widowControl w:val="0"/>
              <w:rPr>
                <w:rFonts w:ascii="Garamond" w:eastAsia="Cambria" w:hAnsi="Garamond"/>
              </w:rPr>
            </w:pPr>
            <w:r w:rsidRPr="00F3025F">
              <w:rPr>
                <w:rFonts w:ascii="Garamond" w:eastAsia="Cambria" w:hAnsi="Garamond"/>
              </w:rPr>
              <w:t>me mosfunksionimin e simuluar të motorit</w:t>
            </w:r>
          </w:p>
        </w:tc>
        <w:tc>
          <w:tcPr>
            <w:tcW w:w="2977" w:type="dxa"/>
          </w:tcPr>
          <w:p w14:paraId="7B63D1F8" w14:textId="2FA34DBB" w:rsidR="00CA17E4" w:rsidRPr="00F3025F" w:rsidRDefault="00CA17E4" w:rsidP="00CA17E4">
            <w:pPr>
              <w:widowControl w:val="0"/>
              <w:rPr>
                <w:rFonts w:ascii="Garamond" w:eastAsia="Cambria" w:hAnsi="Garamond"/>
              </w:rPr>
            </w:pPr>
            <w:r w:rsidRPr="00F3025F">
              <w:rPr>
                <w:rFonts w:ascii="Garamond" w:eastAsia="Cambria" w:hAnsi="Garamond"/>
              </w:rPr>
              <w:t>± 10°</w:t>
            </w:r>
          </w:p>
        </w:tc>
      </w:tr>
      <w:tr w:rsidR="00CA17E4" w:rsidRPr="00F3025F" w14:paraId="1C49C583" w14:textId="77777777" w:rsidTr="00CA17E4">
        <w:tc>
          <w:tcPr>
            <w:tcW w:w="2660" w:type="dxa"/>
          </w:tcPr>
          <w:p w14:paraId="4686CC74" w14:textId="77777777" w:rsidR="00CA17E4" w:rsidRPr="00F3025F" w:rsidRDefault="00CA17E4" w:rsidP="00CA17E4">
            <w:pPr>
              <w:widowControl w:val="0"/>
              <w:autoSpaceDE w:val="0"/>
              <w:autoSpaceDN w:val="0"/>
              <w:adjustRightInd w:val="0"/>
              <w:rPr>
                <w:rFonts w:ascii="Garamond" w:eastAsia="Cambria" w:hAnsi="Garamond"/>
              </w:rPr>
            </w:pPr>
            <w:r w:rsidRPr="00F3025F">
              <w:rPr>
                <w:rFonts w:ascii="Garamond" w:eastAsia="Cambria" w:hAnsi="Garamond"/>
              </w:rPr>
              <w:t>Shpejtësi</w:t>
            </w:r>
          </w:p>
          <w:p w14:paraId="45E554C4" w14:textId="3D1640AF" w:rsidR="00CA17E4" w:rsidRPr="00F3025F" w:rsidRDefault="00CA17E4" w:rsidP="00CA17E4">
            <w:pPr>
              <w:widowControl w:val="0"/>
              <w:rPr>
                <w:rFonts w:ascii="Garamond" w:eastAsia="Cambria" w:hAnsi="Garamond"/>
              </w:rPr>
            </w:pPr>
            <w:r w:rsidRPr="00F3025F">
              <w:rPr>
                <w:rFonts w:ascii="Garamond" w:eastAsia="Cambria" w:hAnsi="Garamond"/>
              </w:rPr>
              <w:t>operimi i të gjithë motorëve</w:t>
            </w:r>
          </w:p>
        </w:tc>
        <w:tc>
          <w:tcPr>
            <w:tcW w:w="2977" w:type="dxa"/>
          </w:tcPr>
          <w:p w14:paraId="7E610BEB" w14:textId="77777777" w:rsidR="00CA17E4" w:rsidRPr="00F3025F" w:rsidRDefault="00CA17E4" w:rsidP="00CA17E4">
            <w:pPr>
              <w:widowControl w:val="0"/>
              <w:rPr>
                <w:rFonts w:ascii="Garamond" w:eastAsia="Cambria" w:hAnsi="Garamond"/>
              </w:rPr>
            </w:pPr>
          </w:p>
          <w:p w14:paraId="09F1CCC8" w14:textId="51A33CD1" w:rsidR="00CA17E4" w:rsidRPr="00F3025F" w:rsidRDefault="00CA17E4" w:rsidP="00CA17E4">
            <w:pPr>
              <w:widowControl w:val="0"/>
              <w:rPr>
                <w:rFonts w:ascii="Garamond" w:eastAsia="Cambria" w:hAnsi="Garamond"/>
              </w:rPr>
            </w:pPr>
            <w:r w:rsidRPr="00F3025F">
              <w:rPr>
                <w:rFonts w:ascii="Garamond" w:eastAsia="Cambria" w:hAnsi="Garamond"/>
              </w:rPr>
              <w:t>± 5 nyje</w:t>
            </w:r>
          </w:p>
        </w:tc>
      </w:tr>
      <w:tr w:rsidR="00CA17E4" w:rsidRPr="00F3025F" w14:paraId="43544D89" w14:textId="77777777" w:rsidTr="00CA17E4">
        <w:tc>
          <w:tcPr>
            <w:tcW w:w="2660" w:type="dxa"/>
          </w:tcPr>
          <w:p w14:paraId="6D6258EA" w14:textId="03B785FA" w:rsidR="00CA17E4" w:rsidRPr="00F3025F" w:rsidRDefault="00CA17E4" w:rsidP="00CA17E4">
            <w:pPr>
              <w:widowControl w:val="0"/>
              <w:autoSpaceDE w:val="0"/>
              <w:autoSpaceDN w:val="0"/>
              <w:adjustRightInd w:val="0"/>
              <w:rPr>
                <w:rFonts w:ascii="Garamond" w:eastAsia="Cambria" w:hAnsi="Garamond"/>
              </w:rPr>
            </w:pPr>
            <w:r w:rsidRPr="00F3025F">
              <w:rPr>
                <w:rFonts w:ascii="Garamond" w:eastAsia="Cambria" w:hAnsi="Garamond"/>
              </w:rPr>
              <w:t>me mosfunksionimin e simuluar të motorit</w:t>
            </w:r>
          </w:p>
        </w:tc>
        <w:tc>
          <w:tcPr>
            <w:tcW w:w="2977" w:type="dxa"/>
          </w:tcPr>
          <w:p w14:paraId="70FA09BB" w14:textId="6BA35006" w:rsidR="00CA17E4" w:rsidRPr="00F3025F" w:rsidRDefault="00CA17E4" w:rsidP="00CA17E4">
            <w:pPr>
              <w:widowControl w:val="0"/>
              <w:rPr>
                <w:rFonts w:ascii="Garamond" w:eastAsia="Cambria" w:hAnsi="Garamond"/>
              </w:rPr>
            </w:pPr>
            <w:r w:rsidRPr="00F3025F">
              <w:rPr>
                <w:rFonts w:ascii="Garamond" w:eastAsia="Cambria" w:hAnsi="Garamond"/>
              </w:rPr>
              <w:t>± 10 nyje/ -5 nyje</w:t>
            </w:r>
          </w:p>
        </w:tc>
      </w:tr>
    </w:tbl>
    <w:p w14:paraId="4FE6B7F6" w14:textId="77777777" w:rsidR="00CA17E4" w:rsidRPr="00F3025F" w:rsidRDefault="00CA17E4" w:rsidP="00E55FC0">
      <w:pPr>
        <w:widowControl w:val="0"/>
        <w:spacing w:after="0" w:line="240" w:lineRule="auto"/>
        <w:ind w:firstLine="284"/>
        <w:jc w:val="both"/>
        <w:rPr>
          <w:rFonts w:ascii="Garamond" w:eastAsia="Cambria" w:hAnsi="Garamond"/>
          <w:sz w:val="24"/>
          <w:szCs w:val="24"/>
        </w:rPr>
      </w:pPr>
    </w:p>
    <w:p w14:paraId="5BA70AE0" w14:textId="593C2EB2" w:rsidR="00BE1894" w:rsidRPr="00F3025F" w:rsidRDefault="00CE1005" w:rsidP="00BE1894">
      <w:pPr>
        <w:widowControl w:val="0"/>
        <w:autoSpaceDE w:val="0"/>
        <w:autoSpaceDN w:val="0"/>
        <w:adjustRightInd w:val="0"/>
        <w:spacing w:after="0" w:line="240" w:lineRule="auto"/>
        <w:ind w:firstLine="284"/>
        <w:rPr>
          <w:rFonts w:ascii="Garamond" w:eastAsia="Cambria" w:hAnsi="Garamond"/>
          <w:b/>
          <w:szCs w:val="24"/>
        </w:rPr>
      </w:pPr>
      <w:r w:rsidRPr="00F3025F">
        <w:rPr>
          <w:rFonts w:ascii="Garamond" w:eastAsia="Cambria" w:hAnsi="Garamond"/>
          <w:b/>
          <w:szCs w:val="24"/>
        </w:rPr>
        <w:t>PËRMBAJTJA E TRAJNIMIT/TESTIT TË AFTËSISË/KONTROLLIT TË AFTËSISË</w:t>
      </w:r>
    </w:p>
    <w:p w14:paraId="325916A8" w14:textId="77777777" w:rsidR="00BE1894" w:rsidRPr="00F3025F" w:rsidRDefault="00BE1894" w:rsidP="00BE1894">
      <w:pPr>
        <w:widowControl w:val="0"/>
        <w:autoSpaceDE w:val="0"/>
        <w:autoSpaceDN w:val="0"/>
        <w:adjustRightInd w:val="0"/>
        <w:spacing w:after="0" w:line="240" w:lineRule="auto"/>
        <w:ind w:firstLine="284"/>
        <w:rPr>
          <w:rFonts w:ascii="Garamond" w:eastAsia="Cambria" w:hAnsi="Garamond"/>
          <w:szCs w:val="24"/>
        </w:rPr>
      </w:pPr>
    </w:p>
    <w:p w14:paraId="1EC6F85C" w14:textId="39803AA4" w:rsidR="00BE1894" w:rsidRPr="00F3025F" w:rsidRDefault="00BE1894" w:rsidP="00CA17E4">
      <w:pPr>
        <w:widowControl w:val="0"/>
        <w:autoSpaceDE w:val="0"/>
        <w:autoSpaceDN w:val="0"/>
        <w:adjustRightInd w:val="0"/>
        <w:spacing w:after="0" w:line="240" w:lineRule="auto"/>
        <w:ind w:firstLine="284"/>
        <w:jc w:val="both"/>
        <w:rPr>
          <w:rFonts w:ascii="Garamond" w:eastAsia="Cambria" w:hAnsi="Garamond"/>
          <w:sz w:val="24"/>
          <w:szCs w:val="24"/>
        </w:rPr>
      </w:pPr>
      <w:r w:rsidRPr="00F3025F">
        <w:rPr>
          <w:rFonts w:ascii="Garamond" w:eastAsia="Cambria" w:hAnsi="Garamond"/>
          <w:sz w:val="24"/>
          <w:szCs w:val="24"/>
        </w:rPr>
        <w:t>5.</w:t>
      </w:r>
      <w:r w:rsidRPr="00F3025F">
        <w:rPr>
          <w:rFonts w:ascii="Garamond" w:eastAsia="Cambria" w:hAnsi="Garamond"/>
          <w:sz w:val="24"/>
          <w:szCs w:val="24"/>
        </w:rPr>
        <w:tab/>
      </w:r>
      <w:r w:rsidR="00FB74E6" w:rsidRPr="00F3025F">
        <w:rPr>
          <w:rFonts w:ascii="Garamond" w:eastAsia="Cambria" w:hAnsi="Garamond"/>
          <w:sz w:val="24"/>
          <w:szCs w:val="24"/>
        </w:rPr>
        <w:t xml:space="preserve"> </w:t>
      </w:r>
      <w:r w:rsidRPr="00F3025F">
        <w:rPr>
          <w:rFonts w:ascii="Garamond" w:eastAsia="Cambria" w:hAnsi="Garamond"/>
          <w:sz w:val="24"/>
          <w:szCs w:val="24"/>
        </w:rPr>
        <w:t>Aeroplanët me një pilot, përveç aeroplanëve kompleks me performancë të lartë</w:t>
      </w:r>
    </w:p>
    <w:p w14:paraId="5232A648" w14:textId="6F9A7CDA" w:rsidR="00BE1894" w:rsidRPr="00F3025F" w:rsidRDefault="00BE1894" w:rsidP="00CA17E4">
      <w:pPr>
        <w:widowControl w:val="0"/>
        <w:autoSpaceDE w:val="0"/>
        <w:autoSpaceDN w:val="0"/>
        <w:adjustRightInd w:val="0"/>
        <w:spacing w:after="0" w:line="240" w:lineRule="auto"/>
        <w:ind w:firstLine="284"/>
        <w:jc w:val="both"/>
        <w:rPr>
          <w:rFonts w:ascii="Garamond" w:eastAsia="Cambria" w:hAnsi="Garamond"/>
          <w:sz w:val="24"/>
          <w:szCs w:val="24"/>
        </w:rPr>
      </w:pPr>
      <w:r w:rsidRPr="00F3025F">
        <w:rPr>
          <w:rFonts w:ascii="Garamond" w:eastAsia="Cambria" w:hAnsi="Garamond"/>
          <w:sz w:val="24"/>
          <w:szCs w:val="24"/>
        </w:rPr>
        <w:t>a)</w:t>
      </w:r>
      <w:r w:rsidRPr="00F3025F">
        <w:rPr>
          <w:rFonts w:ascii="Garamond" w:eastAsia="Cambria" w:hAnsi="Garamond"/>
          <w:sz w:val="24"/>
          <w:szCs w:val="24"/>
        </w:rPr>
        <w:tab/>
      </w:r>
      <w:r w:rsidR="00C85A83">
        <w:rPr>
          <w:rFonts w:ascii="Garamond" w:eastAsia="Cambria" w:hAnsi="Garamond"/>
          <w:sz w:val="24"/>
          <w:szCs w:val="24"/>
        </w:rPr>
        <w:t xml:space="preserve"> </w:t>
      </w:r>
      <w:r w:rsidRPr="00F3025F">
        <w:rPr>
          <w:rFonts w:ascii="Garamond" w:eastAsia="Cambria" w:hAnsi="Garamond"/>
          <w:sz w:val="24"/>
          <w:szCs w:val="24"/>
        </w:rPr>
        <w:t>Simbolet e mëposhtme nënkuptojnë:</w:t>
      </w:r>
    </w:p>
    <w:p w14:paraId="7C21EF38" w14:textId="392374CB" w:rsidR="00BE1894" w:rsidRPr="00F3025F" w:rsidRDefault="00BE1894" w:rsidP="00CA17E4">
      <w:pPr>
        <w:widowControl w:val="0"/>
        <w:autoSpaceDE w:val="0"/>
        <w:autoSpaceDN w:val="0"/>
        <w:adjustRightInd w:val="0"/>
        <w:spacing w:after="0" w:line="240" w:lineRule="auto"/>
        <w:ind w:firstLine="284"/>
        <w:jc w:val="both"/>
        <w:rPr>
          <w:rFonts w:ascii="Garamond" w:eastAsia="Cambria" w:hAnsi="Garamond"/>
          <w:sz w:val="24"/>
          <w:szCs w:val="24"/>
        </w:rPr>
      </w:pPr>
      <w:r w:rsidRPr="00F3025F">
        <w:rPr>
          <w:rFonts w:ascii="Garamond" w:eastAsia="Cambria" w:hAnsi="Garamond"/>
          <w:sz w:val="24"/>
          <w:szCs w:val="24"/>
        </w:rPr>
        <w:t>P =</w:t>
      </w:r>
      <w:r w:rsidRPr="00F3025F">
        <w:rPr>
          <w:rFonts w:ascii="Garamond" w:eastAsia="Cambria" w:hAnsi="Garamond"/>
          <w:sz w:val="24"/>
          <w:szCs w:val="24"/>
        </w:rPr>
        <w:tab/>
      </w:r>
      <w:r w:rsidR="00CE1005" w:rsidRPr="00F3025F">
        <w:rPr>
          <w:rFonts w:ascii="Garamond" w:eastAsia="Cambria" w:hAnsi="Garamond"/>
          <w:sz w:val="24"/>
          <w:szCs w:val="24"/>
        </w:rPr>
        <w:t xml:space="preserve"> </w:t>
      </w:r>
      <w:r w:rsidRPr="00F3025F">
        <w:rPr>
          <w:rFonts w:ascii="Garamond" w:eastAsia="Cambria" w:hAnsi="Garamond"/>
          <w:sz w:val="24"/>
          <w:szCs w:val="24"/>
        </w:rPr>
        <w:t>Trajnuar si PIC ose bashkëpilot dhe si PF dhe PM</w:t>
      </w:r>
    </w:p>
    <w:p w14:paraId="3CE33A18" w14:textId="541AEB25" w:rsidR="00BE1894" w:rsidRPr="00F3025F" w:rsidRDefault="00BE1894" w:rsidP="00CA17E4">
      <w:pPr>
        <w:widowControl w:val="0"/>
        <w:autoSpaceDE w:val="0"/>
        <w:autoSpaceDN w:val="0"/>
        <w:adjustRightInd w:val="0"/>
        <w:spacing w:after="0" w:line="240" w:lineRule="auto"/>
        <w:ind w:firstLine="284"/>
        <w:jc w:val="both"/>
        <w:rPr>
          <w:rFonts w:ascii="Garamond" w:eastAsia="Cambria" w:hAnsi="Garamond"/>
          <w:sz w:val="24"/>
          <w:szCs w:val="24"/>
        </w:rPr>
      </w:pPr>
      <w:r w:rsidRPr="00F3025F">
        <w:rPr>
          <w:rFonts w:ascii="Garamond" w:eastAsia="Cambria" w:hAnsi="Garamond"/>
          <w:sz w:val="24"/>
          <w:szCs w:val="24"/>
        </w:rPr>
        <w:t>OTD =</w:t>
      </w:r>
      <w:r w:rsidR="00EB2F14" w:rsidRPr="00F3025F">
        <w:rPr>
          <w:rFonts w:ascii="Garamond" w:eastAsia="Cambria" w:hAnsi="Garamond"/>
          <w:sz w:val="24"/>
          <w:szCs w:val="24"/>
        </w:rPr>
        <w:t xml:space="preserve"> </w:t>
      </w:r>
      <w:r w:rsidRPr="00F3025F">
        <w:rPr>
          <w:rFonts w:ascii="Garamond" w:eastAsia="Cambria" w:hAnsi="Garamond"/>
          <w:sz w:val="24"/>
          <w:szCs w:val="24"/>
        </w:rPr>
        <w:t>Pajisje të tjera trajnimi mund të përdoren për këtë ushtrim</w:t>
      </w:r>
    </w:p>
    <w:p w14:paraId="74388335" w14:textId="2044525C" w:rsidR="00BE1894" w:rsidRPr="00F3025F" w:rsidRDefault="00BE1894" w:rsidP="00CA17E4">
      <w:pPr>
        <w:widowControl w:val="0"/>
        <w:autoSpaceDE w:val="0"/>
        <w:autoSpaceDN w:val="0"/>
        <w:adjustRightInd w:val="0"/>
        <w:spacing w:after="0" w:line="240" w:lineRule="auto"/>
        <w:ind w:firstLine="284"/>
        <w:jc w:val="both"/>
        <w:rPr>
          <w:rFonts w:ascii="Garamond" w:eastAsia="Cambria" w:hAnsi="Garamond"/>
          <w:sz w:val="24"/>
          <w:szCs w:val="24"/>
        </w:rPr>
      </w:pPr>
      <w:r w:rsidRPr="00F3025F">
        <w:rPr>
          <w:rFonts w:ascii="Garamond" w:eastAsia="Cambria" w:hAnsi="Garamond"/>
          <w:sz w:val="24"/>
          <w:szCs w:val="24"/>
        </w:rPr>
        <w:t>X =</w:t>
      </w:r>
      <w:r w:rsidRPr="00F3025F">
        <w:rPr>
          <w:rFonts w:ascii="Garamond" w:eastAsia="Cambria" w:hAnsi="Garamond"/>
          <w:sz w:val="24"/>
          <w:szCs w:val="24"/>
        </w:rPr>
        <w:tab/>
      </w:r>
      <w:r w:rsidR="00CE1005" w:rsidRPr="00F3025F">
        <w:rPr>
          <w:rFonts w:ascii="Garamond" w:eastAsia="Cambria" w:hAnsi="Garamond"/>
          <w:sz w:val="24"/>
          <w:szCs w:val="24"/>
        </w:rPr>
        <w:t xml:space="preserve"> </w:t>
      </w:r>
      <w:r w:rsidRPr="00F3025F">
        <w:rPr>
          <w:rFonts w:ascii="Garamond" w:eastAsia="Cambria" w:hAnsi="Garamond"/>
          <w:sz w:val="24"/>
          <w:szCs w:val="24"/>
        </w:rPr>
        <w:t>Një FFS përd</w:t>
      </w:r>
      <w:r w:rsidR="00227F3B" w:rsidRPr="00F3025F">
        <w:rPr>
          <w:rFonts w:ascii="Garamond" w:eastAsia="Cambria" w:hAnsi="Garamond"/>
          <w:sz w:val="24"/>
          <w:szCs w:val="24"/>
        </w:rPr>
        <w:t>orët</w:t>
      </w:r>
      <w:r w:rsidRPr="00F3025F">
        <w:rPr>
          <w:rFonts w:ascii="Garamond" w:eastAsia="Cambria" w:hAnsi="Garamond"/>
          <w:sz w:val="24"/>
          <w:szCs w:val="24"/>
        </w:rPr>
        <w:t xml:space="preserve"> për ketë ushtrim; përndryshe, përd</w:t>
      </w:r>
      <w:r w:rsidR="00227F3B" w:rsidRPr="00F3025F">
        <w:rPr>
          <w:rFonts w:ascii="Garamond" w:eastAsia="Cambria" w:hAnsi="Garamond"/>
          <w:sz w:val="24"/>
          <w:szCs w:val="24"/>
        </w:rPr>
        <w:t>orët</w:t>
      </w:r>
      <w:r w:rsidRPr="00F3025F">
        <w:rPr>
          <w:rFonts w:ascii="Garamond" w:eastAsia="Cambria" w:hAnsi="Garamond"/>
          <w:sz w:val="24"/>
          <w:szCs w:val="24"/>
        </w:rPr>
        <w:t xml:space="preserve"> një aeroplan nëse është e përshtatshme për manovrën ose procedurën</w:t>
      </w:r>
    </w:p>
    <w:p w14:paraId="370E75F3" w14:textId="78185940" w:rsidR="00BE1894" w:rsidRPr="00F3025F" w:rsidRDefault="00BE1894" w:rsidP="00CA17E4">
      <w:pPr>
        <w:widowControl w:val="0"/>
        <w:autoSpaceDE w:val="0"/>
        <w:autoSpaceDN w:val="0"/>
        <w:adjustRightInd w:val="0"/>
        <w:spacing w:after="0" w:line="240" w:lineRule="auto"/>
        <w:ind w:firstLine="284"/>
        <w:jc w:val="both"/>
        <w:rPr>
          <w:rFonts w:ascii="Garamond" w:eastAsia="Cambria" w:hAnsi="Garamond"/>
          <w:sz w:val="24"/>
          <w:szCs w:val="24"/>
        </w:rPr>
      </w:pPr>
      <w:r w:rsidRPr="00F3025F">
        <w:rPr>
          <w:rFonts w:ascii="Garamond" w:eastAsia="Cambria" w:hAnsi="Garamond"/>
          <w:sz w:val="24"/>
          <w:szCs w:val="24"/>
        </w:rPr>
        <w:t>P# =</w:t>
      </w:r>
      <w:r w:rsidRPr="00F3025F">
        <w:rPr>
          <w:rFonts w:ascii="Garamond" w:eastAsia="Cambria" w:hAnsi="Garamond"/>
          <w:sz w:val="24"/>
          <w:szCs w:val="24"/>
        </w:rPr>
        <w:tab/>
      </w:r>
      <w:r w:rsidR="00CE1005" w:rsidRPr="00F3025F">
        <w:rPr>
          <w:rFonts w:ascii="Garamond" w:eastAsia="Cambria" w:hAnsi="Garamond"/>
          <w:sz w:val="24"/>
          <w:szCs w:val="24"/>
        </w:rPr>
        <w:t xml:space="preserve"> </w:t>
      </w:r>
      <w:r w:rsidRPr="00F3025F">
        <w:rPr>
          <w:rFonts w:ascii="Garamond" w:eastAsia="Cambria" w:hAnsi="Garamond"/>
          <w:sz w:val="24"/>
          <w:szCs w:val="24"/>
        </w:rPr>
        <w:t xml:space="preserve">Trajnimi plotësohet nga inspektimi i </w:t>
      </w:r>
      <w:r w:rsidR="00940902" w:rsidRPr="00F3025F">
        <w:rPr>
          <w:rFonts w:ascii="Garamond" w:eastAsia="Cambria" w:hAnsi="Garamond"/>
          <w:sz w:val="24"/>
          <w:szCs w:val="24"/>
        </w:rPr>
        <w:t>mbikëqyr</w:t>
      </w:r>
      <w:r w:rsidRPr="00F3025F">
        <w:rPr>
          <w:rFonts w:ascii="Garamond" w:eastAsia="Cambria" w:hAnsi="Garamond"/>
          <w:sz w:val="24"/>
          <w:szCs w:val="24"/>
        </w:rPr>
        <w:t>ur i aeroplanit</w:t>
      </w:r>
    </w:p>
    <w:p w14:paraId="7D56E6BD" w14:textId="5924F78A" w:rsidR="00BE1894" w:rsidRPr="00F3025F" w:rsidRDefault="00BE1894" w:rsidP="00CA17E4">
      <w:pPr>
        <w:widowControl w:val="0"/>
        <w:autoSpaceDE w:val="0"/>
        <w:autoSpaceDN w:val="0"/>
        <w:adjustRightInd w:val="0"/>
        <w:spacing w:after="0" w:line="240" w:lineRule="auto"/>
        <w:ind w:firstLine="284"/>
        <w:jc w:val="both"/>
        <w:rPr>
          <w:rFonts w:ascii="Garamond" w:eastAsia="Cambria" w:hAnsi="Garamond"/>
          <w:sz w:val="24"/>
          <w:szCs w:val="24"/>
        </w:rPr>
      </w:pPr>
      <w:r w:rsidRPr="00F3025F">
        <w:rPr>
          <w:rFonts w:ascii="Garamond" w:eastAsia="Cambria" w:hAnsi="Garamond"/>
          <w:sz w:val="24"/>
          <w:szCs w:val="24"/>
        </w:rPr>
        <w:t>b)</w:t>
      </w:r>
      <w:r w:rsidRPr="00F3025F">
        <w:rPr>
          <w:rFonts w:ascii="Garamond" w:eastAsia="Cambria" w:hAnsi="Garamond"/>
          <w:sz w:val="24"/>
          <w:szCs w:val="24"/>
        </w:rPr>
        <w:tab/>
      </w:r>
      <w:r w:rsidR="00CE1005" w:rsidRPr="00F3025F">
        <w:rPr>
          <w:rFonts w:ascii="Garamond" w:eastAsia="Cambria" w:hAnsi="Garamond"/>
          <w:sz w:val="24"/>
          <w:szCs w:val="24"/>
        </w:rPr>
        <w:t xml:space="preserve"> </w:t>
      </w:r>
      <w:r w:rsidRPr="00F3025F">
        <w:rPr>
          <w:rFonts w:ascii="Garamond" w:eastAsia="Cambria" w:hAnsi="Garamond"/>
          <w:sz w:val="24"/>
          <w:szCs w:val="24"/>
        </w:rPr>
        <w:t>Trajnimi praktik kryhet</w:t>
      </w:r>
      <w:r w:rsidR="00DA7E84" w:rsidRPr="00F3025F">
        <w:rPr>
          <w:rFonts w:ascii="Garamond" w:eastAsia="Cambria" w:hAnsi="Garamond"/>
          <w:sz w:val="24"/>
          <w:szCs w:val="24"/>
        </w:rPr>
        <w:t xml:space="preserve"> të paktën</w:t>
      </w:r>
      <w:r w:rsidR="00F2789A" w:rsidRPr="00F3025F">
        <w:rPr>
          <w:rFonts w:ascii="Garamond" w:eastAsia="Cambria" w:hAnsi="Garamond"/>
          <w:sz w:val="24"/>
          <w:szCs w:val="24"/>
        </w:rPr>
        <w:t xml:space="preserve"> në </w:t>
      </w:r>
      <w:r w:rsidRPr="00F3025F">
        <w:rPr>
          <w:rFonts w:ascii="Garamond" w:eastAsia="Cambria" w:hAnsi="Garamond"/>
          <w:sz w:val="24"/>
          <w:szCs w:val="24"/>
        </w:rPr>
        <w:t>pajisjet e trajnimit</w:t>
      </w:r>
      <w:r w:rsidR="00D245E1" w:rsidRPr="00F3025F">
        <w:rPr>
          <w:rFonts w:ascii="Garamond" w:eastAsia="Cambria" w:hAnsi="Garamond"/>
          <w:sz w:val="24"/>
          <w:szCs w:val="24"/>
        </w:rPr>
        <w:t xml:space="preserve"> të nivelit</w:t>
      </w:r>
      <w:r w:rsidR="004F7C7D" w:rsidRPr="00F3025F">
        <w:rPr>
          <w:rFonts w:ascii="Garamond" w:eastAsia="Cambria" w:hAnsi="Garamond"/>
          <w:sz w:val="24"/>
          <w:szCs w:val="24"/>
        </w:rPr>
        <w:t xml:space="preserve"> të tre</w:t>
      </w:r>
      <w:r w:rsidRPr="00F3025F">
        <w:rPr>
          <w:rFonts w:ascii="Garamond" w:eastAsia="Cambria" w:hAnsi="Garamond"/>
          <w:sz w:val="24"/>
          <w:szCs w:val="24"/>
        </w:rPr>
        <w:t>guar si (P) ose të kryhet deri në çdo nivel pajisjesh m</w:t>
      </w:r>
      <w:r w:rsidR="00D56AE7" w:rsidRPr="00F3025F">
        <w:rPr>
          <w:rFonts w:ascii="Garamond" w:eastAsia="Cambria" w:hAnsi="Garamond"/>
          <w:sz w:val="24"/>
          <w:szCs w:val="24"/>
        </w:rPr>
        <w:t>ë</w:t>
      </w:r>
      <w:r w:rsidRPr="00F3025F">
        <w:rPr>
          <w:rFonts w:ascii="Garamond" w:eastAsia="Cambria" w:hAnsi="Garamond"/>
          <w:sz w:val="24"/>
          <w:szCs w:val="24"/>
        </w:rPr>
        <w:t xml:space="preserve"> të lartë të treguar nga shigjeta (——&gt;).</w:t>
      </w:r>
    </w:p>
    <w:p w14:paraId="09DEEBCE" w14:textId="77777777" w:rsidR="00BE1894" w:rsidRPr="00F3025F" w:rsidRDefault="00BE1894" w:rsidP="00CA17E4">
      <w:pPr>
        <w:widowControl w:val="0"/>
        <w:autoSpaceDE w:val="0"/>
        <w:autoSpaceDN w:val="0"/>
        <w:adjustRightInd w:val="0"/>
        <w:spacing w:after="0" w:line="240" w:lineRule="auto"/>
        <w:ind w:firstLine="284"/>
        <w:jc w:val="both"/>
        <w:rPr>
          <w:rFonts w:ascii="Garamond" w:eastAsia="Cambria" w:hAnsi="Garamond"/>
          <w:sz w:val="24"/>
          <w:szCs w:val="24"/>
        </w:rPr>
      </w:pPr>
      <w:r w:rsidRPr="00F3025F">
        <w:rPr>
          <w:rFonts w:ascii="Garamond" w:eastAsia="Cambria" w:hAnsi="Garamond"/>
          <w:sz w:val="24"/>
          <w:szCs w:val="24"/>
        </w:rPr>
        <w:t xml:space="preserve">Shkurtimet e mëposhtme përdoren për të treguar pajisjet e përdorura të trajnimit: </w:t>
      </w:r>
    </w:p>
    <w:p w14:paraId="4808FD26" w14:textId="7A395CBE" w:rsidR="00BE1894" w:rsidRPr="00F3025F" w:rsidRDefault="00BE1894" w:rsidP="00CA17E4">
      <w:pPr>
        <w:widowControl w:val="0"/>
        <w:autoSpaceDE w:val="0"/>
        <w:autoSpaceDN w:val="0"/>
        <w:adjustRightInd w:val="0"/>
        <w:spacing w:after="0" w:line="240" w:lineRule="auto"/>
        <w:ind w:firstLine="284"/>
        <w:jc w:val="both"/>
        <w:rPr>
          <w:rFonts w:ascii="Garamond" w:eastAsia="Cambria" w:hAnsi="Garamond"/>
          <w:sz w:val="24"/>
          <w:szCs w:val="24"/>
        </w:rPr>
      </w:pPr>
      <w:r w:rsidRPr="00F3025F">
        <w:rPr>
          <w:rFonts w:ascii="Garamond" w:eastAsia="Cambria" w:hAnsi="Garamond"/>
          <w:sz w:val="24"/>
          <w:szCs w:val="24"/>
        </w:rPr>
        <w:t>A =</w:t>
      </w:r>
      <w:r w:rsidRPr="00F3025F">
        <w:rPr>
          <w:rFonts w:ascii="Garamond" w:eastAsia="Cambria" w:hAnsi="Garamond"/>
          <w:sz w:val="24"/>
          <w:szCs w:val="24"/>
        </w:rPr>
        <w:tab/>
      </w:r>
      <w:r w:rsidR="00CE1005" w:rsidRPr="00F3025F">
        <w:rPr>
          <w:rFonts w:ascii="Garamond" w:eastAsia="Cambria" w:hAnsi="Garamond"/>
          <w:sz w:val="24"/>
          <w:szCs w:val="24"/>
        </w:rPr>
        <w:t xml:space="preserve"> </w:t>
      </w:r>
      <w:r w:rsidRPr="00F3025F">
        <w:rPr>
          <w:rFonts w:ascii="Garamond" w:eastAsia="Cambria" w:hAnsi="Garamond"/>
          <w:sz w:val="24"/>
          <w:szCs w:val="24"/>
        </w:rPr>
        <w:t>aeroplan</w:t>
      </w:r>
    </w:p>
    <w:p w14:paraId="1BE4874E" w14:textId="05A7EFA5" w:rsidR="00BE1894" w:rsidRPr="00F3025F" w:rsidRDefault="00BE1894" w:rsidP="00CA17E4">
      <w:pPr>
        <w:widowControl w:val="0"/>
        <w:autoSpaceDE w:val="0"/>
        <w:autoSpaceDN w:val="0"/>
        <w:adjustRightInd w:val="0"/>
        <w:spacing w:after="0" w:line="240" w:lineRule="auto"/>
        <w:ind w:firstLine="284"/>
        <w:jc w:val="both"/>
        <w:rPr>
          <w:rFonts w:ascii="Garamond" w:eastAsia="Cambria" w:hAnsi="Garamond"/>
          <w:sz w:val="24"/>
          <w:szCs w:val="24"/>
        </w:rPr>
      </w:pPr>
      <w:r w:rsidRPr="00F3025F">
        <w:rPr>
          <w:rFonts w:ascii="Garamond" w:eastAsia="Cambria" w:hAnsi="Garamond"/>
          <w:sz w:val="24"/>
          <w:szCs w:val="24"/>
        </w:rPr>
        <w:t>FFS =</w:t>
      </w:r>
      <w:r w:rsidRPr="00F3025F">
        <w:rPr>
          <w:rFonts w:ascii="Garamond" w:eastAsia="Cambria" w:hAnsi="Garamond"/>
          <w:sz w:val="24"/>
          <w:szCs w:val="24"/>
        </w:rPr>
        <w:tab/>
      </w:r>
      <w:r w:rsidR="00CE1005" w:rsidRPr="00F3025F">
        <w:rPr>
          <w:rFonts w:ascii="Garamond" w:eastAsia="Cambria" w:hAnsi="Garamond"/>
          <w:sz w:val="24"/>
          <w:szCs w:val="24"/>
        </w:rPr>
        <w:t xml:space="preserve"> </w:t>
      </w:r>
      <w:r w:rsidRPr="00F3025F">
        <w:rPr>
          <w:rFonts w:ascii="Garamond" w:eastAsia="Cambria" w:hAnsi="Garamond"/>
          <w:sz w:val="24"/>
          <w:szCs w:val="24"/>
        </w:rPr>
        <w:t>simulues i plotë fluturimi</w:t>
      </w:r>
    </w:p>
    <w:p w14:paraId="29276F6A" w14:textId="68A2589F" w:rsidR="00BE1894" w:rsidRPr="00F3025F" w:rsidRDefault="00BE1894" w:rsidP="00CA17E4">
      <w:pPr>
        <w:widowControl w:val="0"/>
        <w:autoSpaceDE w:val="0"/>
        <w:autoSpaceDN w:val="0"/>
        <w:adjustRightInd w:val="0"/>
        <w:spacing w:after="0" w:line="240" w:lineRule="auto"/>
        <w:ind w:firstLine="284"/>
        <w:jc w:val="both"/>
        <w:rPr>
          <w:rFonts w:ascii="Garamond" w:eastAsia="Cambria" w:hAnsi="Garamond"/>
          <w:sz w:val="24"/>
          <w:szCs w:val="24"/>
        </w:rPr>
      </w:pPr>
      <w:r w:rsidRPr="00F3025F">
        <w:rPr>
          <w:rFonts w:ascii="Garamond" w:eastAsia="Cambria" w:hAnsi="Garamond"/>
          <w:sz w:val="24"/>
          <w:szCs w:val="24"/>
        </w:rPr>
        <w:t>FSTD =</w:t>
      </w:r>
      <w:r w:rsidR="00EB2F14" w:rsidRPr="00F3025F">
        <w:rPr>
          <w:rFonts w:ascii="Garamond" w:eastAsia="Cambria" w:hAnsi="Garamond"/>
          <w:sz w:val="24"/>
          <w:szCs w:val="24"/>
        </w:rPr>
        <w:t xml:space="preserve"> </w:t>
      </w:r>
      <w:r w:rsidRPr="00F3025F">
        <w:rPr>
          <w:rFonts w:ascii="Garamond" w:eastAsia="Cambria" w:hAnsi="Garamond"/>
          <w:sz w:val="24"/>
          <w:szCs w:val="24"/>
        </w:rPr>
        <w:t>Pajisje trajnimi që simulon fluturimin</w:t>
      </w:r>
    </w:p>
    <w:p w14:paraId="71FD6D4F" w14:textId="4889B814" w:rsidR="00BE1894" w:rsidRPr="00F3025F" w:rsidRDefault="00BE1894" w:rsidP="00CA17E4">
      <w:pPr>
        <w:widowControl w:val="0"/>
        <w:autoSpaceDE w:val="0"/>
        <w:autoSpaceDN w:val="0"/>
        <w:adjustRightInd w:val="0"/>
        <w:spacing w:after="0" w:line="240" w:lineRule="auto"/>
        <w:ind w:firstLine="284"/>
        <w:jc w:val="both"/>
        <w:rPr>
          <w:rFonts w:ascii="Garamond" w:eastAsia="Cambria" w:hAnsi="Garamond"/>
          <w:sz w:val="24"/>
          <w:szCs w:val="24"/>
        </w:rPr>
      </w:pPr>
      <w:r w:rsidRPr="00F3025F">
        <w:rPr>
          <w:rFonts w:ascii="Garamond" w:eastAsia="Cambria" w:hAnsi="Garamond"/>
          <w:sz w:val="24"/>
          <w:szCs w:val="24"/>
        </w:rPr>
        <w:t>c)</w:t>
      </w:r>
      <w:r w:rsidR="00FB74E6" w:rsidRPr="00F3025F">
        <w:rPr>
          <w:rFonts w:ascii="Garamond" w:eastAsia="Cambria" w:hAnsi="Garamond"/>
          <w:sz w:val="24"/>
          <w:szCs w:val="24"/>
        </w:rPr>
        <w:t xml:space="preserve"> </w:t>
      </w:r>
      <w:r w:rsidRPr="00F3025F">
        <w:rPr>
          <w:rFonts w:ascii="Garamond" w:eastAsia="Cambria" w:hAnsi="Garamond"/>
          <w:sz w:val="24"/>
          <w:szCs w:val="24"/>
        </w:rPr>
        <w:tab/>
        <w:t>Pikat me yll (*) të seksionit 3B dhe, seksioni 6 për shum</w:t>
      </w:r>
      <w:r w:rsidR="00905DF1" w:rsidRPr="00F3025F">
        <w:rPr>
          <w:rFonts w:ascii="Garamond" w:eastAsia="Cambria" w:hAnsi="Garamond"/>
          <w:sz w:val="24"/>
          <w:szCs w:val="24"/>
        </w:rPr>
        <w:t>ë</w:t>
      </w:r>
      <w:r w:rsidRPr="00F3025F">
        <w:rPr>
          <w:rFonts w:ascii="Garamond" w:eastAsia="Cambria" w:hAnsi="Garamond"/>
          <w:sz w:val="24"/>
          <w:szCs w:val="24"/>
        </w:rPr>
        <w:t xml:space="preserve"> motor</w:t>
      </w:r>
      <w:r w:rsidR="004B1B1B" w:rsidRPr="00F3025F">
        <w:rPr>
          <w:rFonts w:ascii="Garamond" w:eastAsia="Cambria" w:hAnsi="Garamond"/>
          <w:sz w:val="24"/>
          <w:szCs w:val="24"/>
        </w:rPr>
        <w:t>ë</w:t>
      </w:r>
      <w:r w:rsidRPr="00F3025F">
        <w:rPr>
          <w:rFonts w:ascii="Garamond" w:eastAsia="Cambria" w:hAnsi="Garamond"/>
          <w:sz w:val="24"/>
          <w:szCs w:val="24"/>
        </w:rPr>
        <w:t>, përdoren për f</w:t>
      </w:r>
      <w:r w:rsidRPr="00F3025F">
        <w:rPr>
          <w:rFonts w:ascii="Garamond" w:eastAsia="Cambria" w:hAnsi="Garamond"/>
          <w:sz w:val="24"/>
          <w:szCs w:val="24"/>
        </w:rPr>
        <w:tab/>
        <w:t xml:space="preserve">luturim vetëm me reference të instrumenteve nëse rivlerësimi/rinovimi i IR-së është i përfshirë në testin e aftësisë ose </w:t>
      </w:r>
      <w:r w:rsidR="00CE1005" w:rsidRPr="00F3025F">
        <w:rPr>
          <w:rFonts w:ascii="Garamond" w:eastAsia="Cambria" w:hAnsi="Garamond"/>
          <w:sz w:val="24"/>
          <w:szCs w:val="24"/>
        </w:rPr>
        <w:t>k</w:t>
      </w:r>
      <w:r w:rsidRPr="00F3025F">
        <w:rPr>
          <w:rFonts w:ascii="Garamond" w:eastAsia="Cambria" w:hAnsi="Garamond"/>
          <w:sz w:val="24"/>
          <w:szCs w:val="24"/>
        </w:rPr>
        <w:t xml:space="preserve">ontrollin e </w:t>
      </w:r>
      <w:r w:rsidR="00B61D1A" w:rsidRPr="00F3025F">
        <w:rPr>
          <w:rFonts w:ascii="Garamond" w:eastAsia="Cambria" w:hAnsi="Garamond"/>
          <w:sz w:val="24"/>
          <w:szCs w:val="24"/>
        </w:rPr>
        <w:t>aftësisë</w:t>
      </w:r>
      <w:r w:rsidR="00940902" w:rsidRPr="00F3025F">
        <w:rPr>
          <w:rFonts w:ascii="Garamond" w:eastAsia="Cambria" w:hAnsi="Garamond"/>
          <w:sz w:val="24"/>
          <w:szCs w:val="24"/>
        </w:rPr>
        <w:t>.</w:t>
      </w:r>
      <w:r w:rsidR="005418F0" w:rsidRPr="00F3025F">
        <w:rPr>
          <w:rFonts w:ascii="Garamond" w:eastAsia="Cambria" w:hAnsi="Garamond"/>
          <w:sz w:val="24"/>
          <w:szCs w:val="24"/>
        </w:rPr>
        <w:t xml:space="preserve"> Nëse </w:t>
      </w:r>
      <w:r w:rsidRPr="00F3025F">
        <w:rPr>
          <w:rFonts w:ascii="Garamond" w:eastAsia="Cambria" w:hAnsi="Garamond"/>
          <w:sz w:val="24"/>
          <w:szCs w:val="24"/>
        </w:rPr>
        <w:t xml:space="preserve">pikat me yll (*) nuk përdoren për fluturim vetëm me reference të instrumenteve gjatë testit të aftësisë ose kontrolli i </w:t>
      </w:r>
      <w:r w:rsidR="00DD48F5" w:rsidRPr="00F3025F">
        <w:rPr>
          <w:rFonts w:ascii="Garamond" w:eastAsia="Cambria" w:hAnsi="Garamond"/>
          <w:sz w:val="24"/>
          <w:szCs w:val="24"/>
        </w:rPr>
        <w:t>a</w:t>
      </w:r>
      <w:r w:rsidR="00B61D1A" w:rsidRPr="00F3025F">
        <w:rPr>
          <w:rFonts w:ascii="Garamond" w:eastAsia="Cambria" w:hAnsi="Garamond"/>
          <w:sz w:val="24"/>
          <w:szCs w:val="24"/>
        </w:rPr>
        <w:t>ftësisë</w:t>
      </w:r>
      <w:r w:rsidR="004B1B1B" w:rsidRPr="00F3025F">
        <w:rPr>
          <w:rFonts w:ascii="Garamond" w:eastAsia="Cambria" w:hAnsi="Garamond"/>
          <w:sz w:val="24"/>
          <w:szCs w:val="24"/>
        </w:rPr>
        <w:t>,</w:t>
      </w:r>
      <w:r w:rsidRPr="00F3025F">
        <w:rPr>
          <w:rFonts w:ascii="Garamond" w:eastAsia="Cambria" w:hAnsi="Garamond"/>
          <w:sz w:val="24"/>
          <w:szCs w:val="24"/>
        </w:rPr>
        <w:t xml:space="preserve"> dhe kur nuk ka kredit t</w:t>
      </w:r>
      <w:r w:rsidR="00E31B8A" w:rsidRPr="00F3025F">
        <w:rPr>
          <w:rFonts w:ascii="Garamond" w:eastAsia="Cambria" w:hAnsi="Garamond"/>
          <w:sz w:val="24"/>
          <w:szCs w:val="24"/>
        </w:rPr>
        <w:t>ë</w:t>
      </w:r>
      <w:r w:rsidRPr="00F3025F">
        <w:rPr>
          <w:rFonts w:ascii="Garamond" w:eastAsia="Cambria" w:hAnsi="Garamond"/>
          <w:sz w:val="24"/>
          <w:szCs w:val="24"/>
        </w:rPr>
        <w:t xml:space="preserve"> privilegjeve IR, kategorizimi i klasës apo tipit do të kufizohet vetëm në VFR. </w:t>
      </w:r>
    </w:p>
    <w:p w14:paraId="0E223177" w14:textId="47161CC0" w:rsidR="00BE1894" w:rsidRPr="00F3025F" w:rsidRDefault="00BE1894" w:rsidP="00CA17E4">
      <w:pPr>
        <w:widowControl w:val="0"/>
        <w:autoSpaceDE w:val="0"/>
        <w:autoSpaceDN w:val="0"/>
        <w:adjustRightInd w:val="0"/>
        <w:spacing w:after="0" w:line="240" w:lineRule="auto"/>
        <w:ind w:firstLine="284"/>
        <w:jc w:val="both"/>
        <w:rPr>
          <w:rFonts w:ascii="Garamond" w:eastAsia="Cambria" w:hAnsi="Garamond"/>
          <w:sz w:val="24"/>
          <w:szCs w:val="24"/>
        </w:rPr>
      </w:pPr>
      <w:r w:rsidRPr="00F3025F">
        <w:rPr>
          <w:rFonts w:ascii="Garamond" w:eastAsia="Cambria" w:hAnsi="Garamond"/>
          <w:sz w:val="24"/>
          <w:szCs w:val="24"/>
        </w:rPr>
        <w:t>d)</w:t>
      </w:r>
      <w:r w:rsidR="00FB74E6" w:rsidRPr="00F3025F">
        <w:rPr>
          <w:rFonts w:ascii="Garamond" w:eastAsia="Cambria" w:hAnsi="Garamond"/>
          <w:sz w:val="24"/>
          <w:szCs w:val="24"/>
        </w:rPr>
        <w:t xml:space="preserve"> </w:t>
      </w:r>
      <w:r w:rsidRPr="00F3025F">
        <w:rPr>
          <w:rFonts w:ascii="Garamond" w:eastAsia="Cambria" w:hAnsi="Garamond"/>
          <w:sz w:val="24"/>
          <w:szCs w:val="24"/>
        </w:rPr>
        <w:tab/>
        <w:t xml:space="preserve">Seksioni 3A përfundohet për të rivlerësuar kategorizimin e tipit ose klasës për </w:t>
      </w:r>
      <w:r w:rsidR="002A61C9" w:rsidRPr="00F3025F">
        <w:rPr>
          <w:rFonts w:ascii="Garamond" w:eastAsia="Cambria" w:hAnsi="Garamond"/>
          <w:sz w:val="24"/>
          <w:szCs w:val="24"/>
        </w:rPr>
        <w:t>multi</w:t>
      </w:r>
      <w:r w:rsidRPr="00F3025F">
        <w:rPr>
          <w:rFonts w:ascii="Garamond" w:eastAsia="Cambria" w:hAnsi="Garamond"/>
          <w:sz w:val="24"/>
          <w:szCs w:val="24"/>
        </w:rPr>
        <w:t>motorë, vetëm VFR, kur përvoja e kërkuar e 10 sektorëve të rrugëve në 12 muajt e mëparshëm nuk ka përfunduar.</w:t>
      </w:r>
      <w:r w:rsidR="00F2789A" w:rsidRPr="00F3025F">
        <w:rPr>
          <w:rFonts w:ascii="Garamond" w:eastAsia="Cambria" w:hAnsi="Garamond"/>
          <w:sz w:val="24"/>
          <w:szCs w:val="24"/>
        </w:rPr>
        <w:t xml:space="preserve"> </w:t>
      </w:r>
      <w:r w:rsidRPr="00F3025F">
        <w:rPr>
          <w:rFonts w:ascii="Garamond" w:eastAsia="Cambria" w:hAnsi="Garamond"/>
          <w:sz w:val="24"/>
          <w:szCs w:val="24"/>
        </w:rPr>
        <w:t xml:space="preserve">Seksioni 3A nuk </w:t>
      </w:r>
      <w:r w:rsidR="00622017" w:rsidRPr="00F3025F">
        <w:rPr>
          <w:rFonts w:ascii="Garamond" w:eastAsia="Cambria" w:hAnsi="Garamond"/>
          <w:sz w:val="24"/>
          <w:szCs w:val="24"/>
        </w:rPr>
        <w:t>kërkohe</w:t>
      </w:r>
      <w:r w:rsidR="00AA1337" w:rsidRPr="00F3025F">
        <w:rPr>
          <w:rFonts w:ascii="Garamond" w:eastAsia="Cambria" w:hAnsi="Garamond"/>
          <w:sz w:val="24"/>
          <w:szCs w:val="24"/>
        </w:rPr>
        <w:t>t</w:t>
      </w:r>
      <w:r w:rsidRPr="00F3025F">
        <w:rPr>
          <w:rFonts w:ascii="Garamond" w:eastAsia="Cambria" w:hAnsi="Garamond"/>
          <w:sz w:val="24"/>
          <w:szCs w:val="24"/>
        </w:rPr>
        <w:t xml:space="preserve"> nëse është përfunduar seksioni 3B. </w:t>
      </w:r>
    </w:p>
    <w:p w14:paraId="656BDBCB" w14:textId="789809CD" w:rsidR="00BE1894" w:rsidRPr="00F3025F" w:rsidRDefault="00BE1894" w:rsidP="00CA17E4">
      <w:pPr>
        <w:widowControl w:val="0"/>
        <w:autoSpaceDE w:val="0"/>
        <w:autoSpaceDN w:val="0"/>
        <w:adjustRightInd w:val="0"/>
        <w:spacing w:after="0" w:line="240" w:lineRule="auto"/>
        <w:ind w:firstLine="284"/>
        <w:jc w:val="both"/>
        <w:rPr>
          <w:rFonts w:ascii="Garamond" w:eastAsia="Cambria" w:hAnsi="Garamond"/>
          <w:sz w:val="24"/>
          <w:szCs w:val="24"/>
        </w:rPr>
      </w:pPr>
      <w:r w:rsidRPr="00F3025F">
        <w:rPr>
          <w:rFonts w:ascii="Garamond" w:eastAsia="Cambria" w:hAnsi="Garamond"/>
          <w:sz w:val="24"/>
          <w:szCs w:val="24"/>
        </w:rPr>
        <w:t>e)</w:t>
      </w:r>
      <w:r w:rsidRPr="00F3025F">
        <w:rPr>
          <w:rFonts w:ascii="Garamond" w:eastAsia="Cambria" w:hAnsi="Garamond"/>
          <w:sz w:val="24"/>
          <w:szCs w:val="24"/>
        </w:rPr>
        <w:tab/>
      </w:r>
      <w:r w:rsidR="00CE1005" w:rsidRPr="00F3025F">
        <w:rPr>
          <w:rFonts w:ascii="Garamond" w:eastAsia="Cambria" w:hAnsi="Garamond"/>
          <w:sz w:val="24"/>
          <w:szCs w:val="24"/>
        </w:rPr>
        <w:t xml:space="preserve"> </w:t>
      </w:r>
      <w:r w:rsidRPr="00F3025F">
        <w:rPr>
          <w:rFonts w:ascii="Garamond" w:eastAsia="Cambria" w:hAnsi="Garamond"/>
          <w:sz w:val="24"/>
          <w:szCs w:val="24"/>
        </w:rPr>
        <w:t xml:space="preserve">Në kolonat e testit të aftësisë dhe </w:t>
      </w:r>
      <w:r w:rsidR="00502E45" w:rsidRPr="00F3025F">
        <w:rPr>
          <w:rFonts w:ascii="Garamond" w:eastAsia="Cambria" w:hAnsi="Garamond"/>
          <w:sz w:val="24"/>
          <w:szCs w:val="24"/>
        </w:rPr>
        <w:t xml:space="preserve">kontrolli i aftësisë </w:t>
      </w:r>
      <w:r w:rsidRPr="00F3025F">
        <w:rPr>
          <w:rFonts w:ascii="Garamond" w:eastAsia="Cambria" w:hAnsi="Garamond"/>
          <w:sz w:val="24"/>
          <w:szCs w:val="24"/>
        </w:rPr>
        <w:t xml:space="preserve">ku shfaqet shkronja </w:t>
      </w:r>
      <w:r w:rsidR="00FD54A7" w:rsidRPr="00F3025F">
        <w:rPr>
          <w:rFonts w:ascii="Garamond" w:eastAsia="Cambria" w:hAnsi="Garamond"/>
          <w:sz w:val="24"/>
          <w:szCs w:val="24"/>
        </w:rPr>
        <w:t>‘</w:t>
      </w:r>
      <w:r w:rsidRPr="00F3025F">
        <w:rPr>
          <w:rFonts w:ascii="Garamond" w:eastAsia="Cambria" w:hAnsi="Garamond"/>
          <w:sz w:val="24"/>
          <w:szCs w:val="24"/>
        </w:rPr>
        <w:t>M</w:t>
      </w:r>
      <w:r w:rsidR="00FD54A7" w:rsidRPr="00F3025F">
        <w:rPr>
          <w:rFonts w:ascii="Garamond" w:eastAsia="Cambria" w:hAnsi="Garamond"/>
          <w:sz w:val="24"/>
          <w:szCs w:val="24"/>
        </w:rPr>
        <w:t>’</w:t>
      </w:r>
      <w:r w:rsidRPr="00F3025F">
        <w:rPr>
          <w:rFonts w:ascii="Garamond" w:eastAsia="Cambria" w:hAnsi="Garamond"/>
          <w:sz w:val="24"/>
          <w:szCs w:val="24"/>
        </w:rPr>
        <w:t>, kjo tregon një ushtrim të detyruar ose një zgjedhje ku shfaqet më shumë se një ushtrim.</w:t>
      </w:r>
    </w:p>
    <w:p w14:paraId="0E8E239F" w14:textId="2833DFEA" w:rsidR="00BE1894" w:rsidRPr="00F3025F" w:rsidRDefault="00BE1894" w:rsidP="00CA17E4">
      <w:pPr>
        <w:widowControl w:val="0"/>
        <w:autoSpaceDE w:val="0"/>
        <w:autoSpaceDN w:val="0"/>
        <w:adjustRightInd w:val="0"/>
        <w:spacing w:after="0" w:line="240" w:lineRule="auto"/>
        <w:ind w:firstLine="284"/>
        <w:jc w:val="both"/>
        <w:rPr>
          <w:rFonts w:ascii="Garamond" w:eastAsia="Cambria" w:hAnsi="Garamond"/>
          <w:sz w:val="24"/>
          <w:szCs w:val="24"/>
        </w:rPr>
      </w:pPr>
      <w:r w:rsidRPr="00F3025F">
        <w:rPr>
          <w:rFonts w:ascii="Garamond" w:eastAsia="Cambria" w:hAnsi="Garamond"/>
          <w:sz w:val="24"/>
          <w:szCs w:val="24"/>
        </w:rPr>
        <w:t>f)</w:t>
      </w:r>
      <w:r w:rsidRPr="00F3025F">
        <w:rPr>
          <w:rFonts w:ascii="Garamond" w:eastAsia="Cambria" w:hAnsi="Garamond"/>
          <w:sz w:val="24"/>
          <w:szCs w:val="24"/>
        </w:rPr>
        <w:tab/>
      </w:r>
      <w:r w:rsidR="00CE1005" w:rsidRPr="00F3025F">
        <w:rPr>
          <w:rFonts w:ascii="Garamond" w:eastAsia="Cambria" w:hAnsi="Garamond"/>
          <w:sz w:val="24"/>
          <w:szCs w:val="24"/>
        </w:rPr>
        <w:t xml:space="preserve"> </w:t>
      </w:r>
      <w:r w:rsidRPr="00F3025F">
        <w:rPr>
          <w:rFonts w:ascii="Garamond" w:eastAsia="Cambria" w:hAnsi="Garamond"/>
          <w:sz w:val="24"/>
          <w:szCs w:val="24"/>
        </w:rPr>
        <w:t>Një FSTD përd</w:t>
      </w:r>
      <w:r w:rsidR="00227F3B" w:rsidRPr="00F3025F">
        <w:rPr>
          <w:rFonts w:ascii="Garamond" w:eastAsia="Cambria" w:hAnsi="Garamond"/>
          <w:sz w:val="24"/>
          <w:szCs w:val="24"/>
        </w:rPr>
        <w:t>orët</w:t>
      </w:r>
      <w:r w:rsidRPr="00F3025F">
        <w:rPr>
          <w:rFonts w:ascii="Garamond" w:eastAsia="Cambria" w:hAnsi="Garamond"/>
          <w:sz w:val="24"/>
          <w:szCs w:val="24"/>
        </w:rPr>
        <w:t xml:space="preserve"> për trajnim dhe testim praktik ose kategorizimin e klasës ME nëse ata janë pjesë e një kursi të kategorizimit të tipit ose klasës të miratuar. Për miratimin e kursit zbatohen ketë konsiderata:</w:t>
      </w:r>
    </w:p>
    <w:p w14:paraId="611CD611" w14:textId="6921DB6A" w:rsidR="00BE1894" w:rsidRPr="00F3025F" w:rsidRDefault="00BE1894" w:rsidP="00CA17E4">
      <w:pPr>
        <w:widowControl w:val="0"/>
        <w:autoSpaceDE w:val="0"/>
        <w:autoSpaceDN w:val="0"/>
        <w:adjustRightInd w:val="0"/>
        <w:spacing w:after="0" w:line="240" w:lineRule="auto"/>
        <w:ind w:firstLine="284"/>
        <w:jc w:val="both"/>
        <w:rPr>
          <w:rFonts w:ascii="Garamond" w:eastAsia="Cambria" w:hAnsi="Garamond"/>
          <w:sz w:val="24"/>
          <w:szCs w:val="24"/>
        </w:rPr>
      </w:pPr>
      <w:r w:rsidRPr="00F3025F">
        <w:rPr>
          <w:rFonts w:ascii="Garamond" w:eastAsia="Cambria" w:hAnsi="Garamond"/>
          <w:sz w:val="24"/>
          <w:szCs w:val="24"/>
        </w:rPr>
        <w:t>(i)</w:t>
      </w:r>
      <w:r w:rsidR="00CE1005" w:rsidRPr="00F3025F">
        <w:rPr>
          <w:rFonts w:ascii="Garamond" w:eastAsia="Cambria" w:hAnsi="Garamond"/>
          <w:sz w:val="24"/>
          <w:szCs w:val="24"/>
        </w:rPr>
        <w:t xml:space="preserve"> </w:t>
      </w:r>
      <w:r w:rsidRPr="00F3025F">
        <w:rPr>
          <w:rFonts w:ascii="Garamond" w:eastAsia="Cambria" w:hAnsi="Garamond"/>
          <w:sz w:val="24"/>
          <w:szCs w:val="24"/>
        </w:rPr>
        <w:tab/>
        <w:t xml:space="preserve">kategorizimet e FSTD siç përcaktohet në kërkesat përkatëse </w:t>
      </w:r>
      <w:r w:rsidR="00F536B0" w:rsidRPr="00F3025F">
        <w:rPr>
          <w:rFonts w:ascii="Garamond" w:eastAsia="Cambria" w:hAnsi="Garamond"/>
          <w:sz w:val="24"/>
          <w:szCs w:val="24"/>
        </w:rPr>
        <w:t>të aneksit</w:t>
      </w:r>
      <w:r w:rsidRPr="00F3025F">
        <w:rPr>
          <w:rFonts w:ascii="Garamond" w:eastAsia="Cambria" w:hAnsi="Garamond"/>
          <w:sz w:val="24"/>
          <w:szCs w:val="24"/>
        </w:rPr>
        <w:t xml:space="preserve"> VI (Pjesa-ARA) dhe Aneksi VII (Pjesa-ORA);</w:t>
      </w:r>
    </w:p>
    <w:p w14:paraId="700355BD" w14:textId="52EB4F51" w:rsidR="00BE1894" w:rsidRPr="00F3025F" w:rsidRDefault="00BE1894" w:rsidP="00CA17E4">
      <w:pPr>
        <w:widowControl w:val="0"/>
        <w:autoSpaceDE w:val="0"/>
        <w:autoSpaceDN w:val="0"/>
        <w:adjustRightInd w:val="0"/>
        <w:spacing w:after="0" w:line="240" w:lineRule="auto"/>
        <w:ind w:firstLine="284"/>
        <w:jc w:val="both"/>
        <w:rPr>
          <w:rFonts w:ascii="Garamond" w:eastAsia="Cambria" w:hAnsi="Garamond"/>
          <w:sz w:val="24"/>
          <w:szCs w:val="24"/>
        </w:rPr>
      </w:pPr>
      <w:r w:rsidRPr="00F3025F">
        <w:rPr>
          <w:rFonts w:ascii="Garamond" w:eastAsia="Cambria" w:hAnsi="Garamond"/>
          <w:sz w:val="24"/>
          <w:szCs w:val="24"/>
        </w:rPr>
        <w:t>(ii)</w:t>
      </w:r>
      <w:r w:rsidRPr="00F3025F">
        <w:rPr>
          <w:rFonts w:ascii="Garamond" w:eastAsia="Cambria" w:hAnsi="Garamond"/>
          <w:sz w:val="24"/>
          <w:szCs w:val="24"/>
        </w:rPr>
        <w:tab/>
      </w:r>
      <w:r w:rsidR="00CE1005" w:rsidRPr="00F3025F">
        <w:rPr>
          <w:rFonts w:ascii="Garamond" w:eastAsia="Cambria" w:hAnsi="Garamond"/>
          <w:sz w:val="24"/>
          <w:szCs w:val="24"/>
        </w:rPr>
        <w:t xml:space="preserve"> </w:t>
      </w:r>
      <w:r w:rsidRPr="00F3025F">
        <w:rPr>
          <w:rFonts w:ascii="Garamond" w:eastAsia="Cambria" w:hAnsi="Garamond"/>
          <w:sz w:val="24"/>
          <w:szCs w:val="24"/>
        </w:rPr>
        <w:t>kategorizimet e instruktorëve;</w:t>
      </w:r>
    </w:p>
    <w:p w14:paraId="6C8250A3" w14:textId="284EC027" w:rsidR="00BE1894" w:rsidRPr="00F3025F" w:rsidRDefault="00BE1894" w:rsidP="00CA17E4">
      <w:pPr>
        <w:widowControl w:val="0"/>
        <w:autoSpaceDE w:val="0"/>
        <w:autoSpaceDN w:val="0"/>
        <w:adjustRightInd w:val="0"/>
        <w:spacing w:after="0" w:line="240" w:lineRule="auto"/>
        <w:ind w:firstLine="284"/>
        <w:jc w:val="both"/>
        <w:rPr>
          <w:rFonts w:ascii="Garamond" w:eastAsia="Cambria" w:hAnsi="Garamond"/>
          <w:sz w:val="24"/>
          <w:szCs w:val="24"/>
        </w:rPr>
      </w:pPr>
      <w:r w:rsidRPr="00F3025F">
        <w:rPr>
          <w:rFonts w:ascii="Garamond" w:eastAsia="Cambria" w:hAnsi="Garamond"/>
          <w:sz w:val="24"/>
          <w:szCs w:val="24"/>
        </w:rPr>
        <w:t>(iii)</w:t>
      </w:r>
      <w:r w:rsidRPr="00F3025F">
        <w:rPr>
          <w:rFonts w:ascii="Garamond" w:eastAsia="Cambria" w:hAnsi="Garamond"/>
          <w:sz w:val="24"/>
          <w:szCs w:val="24"/>
        </w:rPr>
        <w:tab/>
      </w:r>
      <w:r w:rsidR="00CE1005" w:rsidRPr="00F3025F">
        <w:rPr>
          <w:rFonts w:ascii="Garamond" w:eastAsia="Cambria" w:hAnsi="Garamond"/>
          <w:sz w:val="24"/>
          <w:szCs w:val="24"/>
        </w:rPr>
        <w:t xml:space="preserve"> </w:t>
      </w:r>
      <w:r w:rsidRPr="00F3025F">
        <w:rPr>
          <w:rFonts w:ascii="Garamond" w:eastAsia="Cambria" w:hAnsi="Garamond"/>
          <w:sz w:val="24"/>
          <w:szCs w:val="24"/>
        </w:rPr>
        <w:t>shuma e trajnimeve FSTD të ofruara për kursin; dhe</w:t>
      </w:r>
    </w:p>
    <w:p w14:paraId="1A0B48A9" w14:textId="5A3C9345" w:rsidR="00BE1894" w:rsidRPr="00F3025F" w:rsidRDefault="00BE1894" w:rsidP="00CA17E4">
      <w:pPr>
        <w:widowControl w:val="0"/>
        <w:autoSpaceDE w:val="0"/>
        <w:autoSpaceDN w:val="0"/>
        <w:adjustRightInd w:val="0"/>
        <w:spacing w:after="0" w:line="240" w:lineRule="auto"/>
        <w:ind w:firstLine="284"/>
        <w:jc w:val="both"/>
        <w:rPr>
          <w:rFonts w:ascii="Garamond" w:eastAsia="Cambria" w:hAnsi="Garamond"/>
          <w:sz w:val="24"/>
          <w:szCs w:val="24"/>
        </w:rPr>
      </w:pPr>
      <w:r w:rsidRPr="00F3025F">
        <w:rPr>
          <w:rFonts w:ascii="Garamond" w:eastAsia="Cambria" w:hAnsi="Garamond"/>
          <w:sz w:val="24"/>
          <w:szCs w:val="24"/>
        </w:rPr>
        <w:t>(iv)</w:t>
      </w:r>
      <w:r w:rsidR="00CE1005" w:rsidRPr="00F3025F">
        <w:rPr>
          <w:rFonts w:ascii="Garamond" w:eastAsia="Cambria" w:hAnsi="Garamond"/>
          <w:sz w:val="24"/>
          <w:szCs w:val="24"/>
        </w:rPr>
        <w:t xml:space="preserve"> </w:t>
      </w:r>
      <w:r w:rsidRPr="00F3025F">
        <w:rPr>
          <w:rFonts w:ascii="Garamond" w:eastAsia="Cambria" w:hAnsi="Garamond"/>
          <w:sz w:val="24"/>
          <w:szCs w:val="24"/>
        </w:rPr>
        <w:tab/>
        <w:t>kategorizimet dhe eksperiencat e mëparshme në tip</w:t>
      </w:r>
      <w:r w:rsidR="00CE1005" w:rsidRPr="00F3025F">
        <w:rPr>
          <w:rFonts w:ascii="Garamond" w:eastAsia="Cambria" w:hAnsi="Garamond"/>
          <w:sz w:val="24"/>
          <w:szCs w:val="24"/>
        </w:rPr>
        <w:t>a</w:t>
      </w:r>
      <w:r w:rsidRPr="00F3025F">
        <w:rPr>
          <w:rFonts w:ascii="Garamond" w:eastAsia="Cambria" w:hAnsi="Garamond"/>
          <w:sz w:val="24"/>
          <w:szCs w:val="24"/>
        </w:rPr>
        <w:t xml:space="preserve"> të ngjash</w:t>
      </w:r>
      <w:r w:rsidR="00CE1005" w:rsidRPr="00F3025F">
        <w:rPr>
          <w:rFonts w:ascii="Garamond" w:eastAsia="Cambria" w:hAnsi="Garamond"/>
          <w:sz w:val="24"/>
          <w:szCs w:val="24"/>
        </w:rPr>
        <w:t>ë</w:t>
      </w:r>
      <w:r w:rsidRPr="00F3025F">
        <w:rPr>
          <w:rFonts w:ascii="Garamond" w:eastAsia="Cambria" w:hAnsi="Garamond"/>
          <w:sz w:val="24"/>
          <w:szCs w:val="24"/>
        </w:rPr>
        <w:t>m të pilotëve në trajnim.</w:t>
      </w:r>
    </w:p>
    <w:p w14:paraId="209A5C80" w14:textId="3CCAD716" w:rsidR="00BE1894" w:rsidRPr="00F3025F" w:rsidRDefault="00BE1894" w:rsidP="00CA17E4">
      <w:pPr>
        <w:widowControl w:val="0"/>
        <w:autoSpaceDE w:val="0"/>
        <w:autoSpaceDN w:val="0"/>
        <w:adjustRightInd w:val="0"/>
        <w:spacing w:after="0" w:line="240" w:lineRule="auto"/>
        <w:ind w:firstLine="284"/>
        <w:jc w:val="both"/>
        <w:rPr>
          <w:rFonts w:ascii="Garamond" w:eastAsia="Cambria" w:hAnsi="Garamond"/>
          <w:sz w:val="24"/>
          <w:szCs w:val="24"/>
        </w:rPr>
      </w:pPr>
      <w:r w:rsidRPr="00F3025F">
        <w:rPr>
          <w:rFonts w:ascii="Garamond" w:eastAsia="Cambria" w:hAnsi="Garamond"/>
          <w:sz w:val="24"/>
          <w:szCs w:val="24"/>
        </w:rPr>
        <w:t>g)</w:t>
      </w:r>
      <w:r w:rsidR="00CE1005" w:rsidRPr="00F3025F">
        <w:rPr>
          <w:rFonts w:ascii="Garamond" w:eastAsia="Cambria" w:hAnsi="Garamond"/>
          <w:sz w:val="24"/>
          <w:szCs w:val="24"/>
        </w:rPr>
        <w:t xml:space="preserve"> </w:t>
      </w:r>
      <w:r w:rsidRPr="00F3025F">
        <w:rPr>
          <w:rFonts w:ascii="Garamond" w:eastAsia="Cambria" w:hAnsi="Garamond"/>
          <w:sz w:val="24"/>
          <w:szCs w:val="24"/>
        </w:rPr>
        <w:tab/>
        <w:t>Nëse privilegjet për operimet me</w:t>
      </w:r>
      <w:r w:rsidR="00940902" w:rsidRPr="00F3025F">
        <w:rPr>
          <w:rFonts w:ascii="Garamond" w:eastAsia="Cambria" w:hAnsi="Garamond"/>
          <w:sz w:val="24"/>
          <w:szCs w:val="24"/>
        </w:rPr>
        <w:t xml:space="preserve"> më shumë </w:t>
      </w:r>
      <w:r w:rsidRPr="00F3025F">
        <w:rPr>
          <w:rFonts w:ascii="Garamond" w:eastAsia="Cambria" w:hAnsi="Garamond"/>
          <w:sz w:val="24"/>
          <w:szCs w:val="24"/>
        </w:rPr>
        <w:t>pilot</w:t>
      </w:r>
      <w:r w:rsidR="00F2789A" w:rsidRPr="00F3025F">
        <w:rPr>
          <w:rFonts w:ascii="Garamond" w:eastAsia="Cambria" w:hAnsi="Garamond"/>
          <w:sz w:val="24"/>
          <w:szCs w:val="24"/>
        </w:rPr>
        <w:t xml:space="preserve"> </w:t>
      </w:r>
      <w:r w:rsidR="00887266" w:rsidRPr="00F3025F">
        <w:rPr>
          <w:rFonts w:ascii="Garamond" w:eastAsia="Cambria" w:hAnsi="Garamond"/>
          <w:sz w:val="24"/>
          <w:szCs w:val="24"/>
        </w:rPr>
        <w:t>kërkohen</w:t>
      </w:r>
      <w:r w:rsidRPr="00F3025F">
        <w:rPr>
          <w:rFonts w:ascii="Garamond" w:eastAsia="Cambria" w:hAnsi="Garamond"/>
          <w:sz w:val="24"/>
          <w:szCs w:val="24"/>
        </w:rPr>
        <w:t xml:space="preserve"> për herë të parë,</w:t>
      </w:r>
      <w:r w:rsidR="00F2789A" w:rsidRPr="00F3025F">
        <w:rPr>
          <w:rFonts w:ascii="Garamond" w:eastAsia="Cambria" w:hAnsi="Garamond"/>
          <w:sz w:val="24"/>
          <w:szCs w:val="24"/>
        </w:rPr>
        <w:t xml:space="preserve"> </w:t>
      </w:r>
      <w:r w:rsidRPr="00F3025F">
        <w:rPr>
          <w:rFonts w:ascii="Garamond" w:eastAsia="Cambria" w:hAnsi="Garamond"/>
          <w:sz w:val="24"/>
          <w:szCs w:val="24"/>
        </w:rPr>
        <w:t>pilotët që mbajnë privilegje për operimet me një pilot të vetëm përfundojnë:</w:t>
      </w:r>
    </w:p>
    <w:p w14:paraId="642BA2EA" w14:textId="60EAA458" w:rsidR="00BE1894" w:rsidRPr="00F3025F" w:rsidRDefault="00FB74E6" w:rsidP="00FB74E6">
      <w:pPr>
        <w:pStyle w:val="Teksti"/>
      </w:pPr>
      <w:r w:rsidRPr="00F3025F">
        <w:t>-</w:t>
      </w:r>
      <w:r w:rsidR="00CE1005" w:rsidRPr="00F3025F">
        <w:t xml:space="preserve"> </w:t>
      </w:r>
      <w:r w:rsidR="00BE1894" w:rsidRPr="00F3025F">
        <w:t>një kurs përgatitor që përmban manovra dhe procedura që përfshijnë MCC-të</w:t>
      </w:r>
      <w:r w:rsidR="00CE1005" w:rsidRPr="00F3025F">
        <w:t>,</w:t>
      </w:r>
      <w:r w:rsidR="00BE1894" w:rsidRPr="00F3025F">
        <w:t xml:space="preserve"> si dhe ushtrimet e Seksionit 7 duke përdorur menaxhimin e kërcënimeve dhe gabimeve (TEM), CRM-të dhe faktorët njerëzorë në një ATO; dhe</w:t>
      </w:r>
    </w:p>
    <w:p w14:paraId="54279F40" w14:textId="660C563C" w:rsidR="00BE1894" w:rsidRPr="00F3025F" w:rsidRDefault="00FB74E6" w:rsidP="00FB74E6">
      <w:pPr>
        <w:pStyle w:val="Teksti"/>
      </w:pPr>
      <w:r w:rsidRPr="00F3025F">
        <w:t>-</w:t>
      </w:r>
      <w:r w:rsidR="00CE1005" w:rsidRPr="00F3025F">
        <w:t xml:space="preserve"> </w:t>
      </w:r>
      <w:r w:rsidR="00BE1894" w:rsidRPr="00F3025F">
        <w:t xml:space="preserve">kalojnë </w:t>
      </w:r>
      <w:r w:rsidR="00CE1005" w:rsidRPr="00F3025F">
        <w:t>k</w:t>
      </w:r>
      <w:r w:rsidR="00BE1894" w:rsidRPr="00F3025F">
        <w:t xml:space="preserve">ontrollin e </w:t>
      </w:r>
      <w:r w:rsidR="00B61D1A" w:rsidRPr="00F3025F">
        <w:t>aftësisë</w:t>
      </w:r>
      <w:r w:rsidR="00F2789A" w:rsidRPr="00F3025F">
        <w:t xml:space="preserve"> </w:t>
      </w:r>
      <w:r w:rsidR="00BE1894" w:rsidRPr="00F3025F">
        <w:t>në operimet me shumë-pilot.</w:t>
      </w:r>
    </w:p>
    <w:p w14:paraId="4BDCEDDA" w14:textId="14B4B527" w:rsidR="00BE1894" w:rsidRPr="00F3025F" w:rsidRDefault="00BE1894" w:rsidP="00FB74E6">
      <w:pPr>
        <w:widowControl w:val="0"/>
        <w:autoSpaceDE w:val="0"/>
        <w:autoSpaceDN w:val="0"/>
        <w:adjustRightInd w:val="0"/>
        <w:spacing w:after="0" w:line="240" w:lineRule="auto"/>
        <w:ind w:firstLine="284"/>
        <w:jc w:val="both"/>
        <w:rPr>
          <w:rFonts w:ascii="Garamond" w:eastAsia="Cambria" w:hAnsi="Garamond"/>
          <w:sz w:val="24"/>
          <w:szCs w:val="24"/>
        </w:rPr>
      </w:pPr>
      <w:r w:rsidRPr="00F3025F">
        <w:rPr>
          <w:rFonts w:ascii="Garamond" w:eastAsia="Cambria" w:hAnsi="Garamond"/>
          <w:sz w:val="24"/>
          <w:szCs w:val="24"/>
        </w:rPr>
        <w:t>h)</w:t>
      </w:r>
      <w:r w:rsidRPr="00F3025F">
        <w:rPr>
          <w:rFonts w:ascii="Garamond" w:eastAsia="Cambria" w:hAnsi="Garamond"/>
          <w:sz w:val="24"/>
          <w:szCs w:val="24"/>
        </w:rPr>
        <w:tab/>
      </w:r>
      <w:r w:rsidR="00C85A83">
        <w:rPr>
          <w:rFonts w:ascii="Garamond" w:eastAsia="Cambria" w:hAnsi="Garamond"/>
          <w:sz w:val="24"/>
          <w:szCs w:val="24"/>
        </w:rPr>
        <w:t xml:space="preserve"> </w:t>
      </w:r>
      <w:r w:rsidRPr="00F3025F">
        <w:rPr>
          <w:rFonts w:ascii="Garamond" w:eastAsia="Cambria" w:hAnsi="Garamond"/>
          <w:sz w:val="24"/>
          <w:szCs w:val="24"/>
        </w:rPr>
        <w:t xml:space="preserve">Nëse privilegjet për operimet me një pilot të vetëm </w:t>
      </w:r>
      <w:r w:rsidR="00887266" w:rsidRPr="00F3025F">
        <w:rPr>
          <w:rFonts w:ascii="Garamond" w:eastAsia="Cambria" w:hAnsi="Garamond"/>
          <w:sz w:val="24"/>
          <w:szCs w:val="24"/>
        </w:rPr>
        <w:t>kërkohen</w:t>
      </w:r>
      <w:r w:rsidRPr="00F3025F">
        <w:rPr>
          <w:rFonts w:ascii="Garamond" w:eastAsia="Cambria" w:hAnsi="Garamond"/>
          <w:sz w:val="24"/>
          <w:szCs w:val="24"/>
        </w:rPr>
        <w:t xml:space="preserve"> për herë të parë, pilotët që mbajnë privilegje për operimet me </w:t>
      </w:r>
      <w:r w:rsidR="002A61C9" w:rsidRPr="00F3025F">
        <w:rPr>
          <w:rFonts w:ascii="Garamond" w:eastAsia="Cambria" w:hAnsi="Garamond"/>
          <w:sz w:val="24"/>
          <w:szCs w:val="24"/>
        </w:rPr>
        <w:t>multi</w:t>
      </w:r>
      <w:r w:rsidRPr="00F3025F">
        <w:rPr>
          <w:rFonts w:ascii="Garamond" w:eastAsia="Cambria" w:hAnsi="Garamond"/>
          <w:sz w:val="24"/>
          <w:szCs w:val="24"/>
        </w:rPr>
        <w:t xml:space="preserve">pilot trajnohen në një ATO dhe kontrollojnë për manovrat dhe procedurat e mëposhtme shtesë në </w:t>
      </w:r>
      <w:r w:rsidR="00FB74E6" w:rsidRPr="00F3025F">
        <w:rPr>
          <w:rFonts w:ascii="Garamond" w:eastAsia="Cambria" w:hAnsi="Garamond"/>
          <w:sz w:val="24"/>
          <w:szCs w:val="24"/>
        </w:rPr>
        <w:t>operimet me një pilot të vetëm:</w:t>
      </w:r>
    </w:p>
    <w:p w14:paraId="759D9AF6" w14:textId="15430339" w:rsidR="00BE1894" w:rsidRPr="00F3025F" w:rsidRDefault="00BE1894" w:rsidP="00CA17E4">
      <w:pPr>
        <w:widowControl w:val="0"/>
        <w:autoSpaceDE w:val="0"/>
        <w:autoSpaceDN w:val="0"/>
        <w:adjustRightInd w:val="0"/>
        <w:spacing w:after="0" w:line="240" w:lineRule="auto"/>
        <w:ind w:firstLine="284"/>
        <w:jc w:val="both"/>
        <w:rPr>
          <w:rFonts w:ascii="Garamond" w:eastAsia="Cambria" w:hAnsi="Garamond"/>
          <w:sz w:val="24"/>
          <w:szCs w:val="24"/>
        </w:rPr>
      </w:pPr>
      <w:r w:rsidRPr="00F3025F">
        <w:rPr>
          <w:rFonts w:ascii="Garamond" w:eastAsia="Cambria" w:hAnsi="Garamond"/>
          <w:sz w:val="24"/>
          <w:szCs w:val="24"/>
        </w:rPr>
        <w:t>-</w:t>
      </w:r>
      <w:r w:rsidRPr="00F3025F">
        <w:rPr>
          <w:rFonts w:ascii="Garamond" w:eastAsia="Cambria" w:hAnsi="Garamond"/>
          <w:sz w:val="24"/>
          <w:szCs w:val="24"/>
        </w:rPr>
        <w:tab/>
      </w:r>
      <w:r w:rsidR="00EB2F14" w:rsidRPr="00F3025F">
        <w:rPr>
          <w:rFonts w:ascii="Garamond" w:eastAsia="Cambria" w:hAnsi="Garamond"/>
          <w:sz w:val="24"/>
          <w:szCs w:val="24"/>
        </w:rPr>
        <w:t xml:space="preserve"> </w:t>
      </w:r>
      <w:r w:rsidRPr="00F3025F">
        <w:rPr>
          <w:rFonts w:ascii="Garamond" w:eastAsia="Cambria" w:hAnsi="Garamond"/>
          <w:sz w:val="24"/>
          <w:szCs w:val="24"/>
        </w:rPr>
        <w:t>për aeroplanët SE, 1.6, 4.5, 4.6, 5.2 dhe, nëse është e zbatueshme, një qasje nga seksioni 3.B;dhe</w:t>
      </w:r>
    </w:p>
    <w:p w14:paraId="78B2517F" w14:textId="7FECC3E0" w:rsidR="00BE1894" w:rsidRPr="00F3025F" w:rsidRDefault="00FB74E6" w:rsidP="00FB74E6">
      <w:pPr>
        <w:pStyle w:val="Teksti"/>
      </w:pPr>
      <w:r w:rsidRPr="00F3025F">
        <w:t>-</w:t>
      </w:r>
      <w:r w:rsidR="00CE1005" w:rsidRPr="00F3025F">
        <w:t xml:space="preserve"> </w:t>
      </w:r>
      <w:r w:rsidR="00BE1894" w:rsidRPr="00F3025F">
        <w:t xml:space="preserve">për aeroplanët ME, 1.6, </w:t>
      </w:r>
      <w:r w:rsidR="00CE1005" w:rsidRPr="00F3025F">
        <w:t>s</w:t>
      </w:r>
      <w:r w:rsidR="00BE1894" w:rsidRPr="00F3025F">
        <w:t>eksioni 6 dhe, nëse është e zbatueshme, një qasje nga seksioni 3.B</w:t>
      </w:r>
    </w:p>
    <w:p w14:paraId="0CBBDED0" w14:textId="19CF0A7A" w:rsidR="00BE1894" w:rsidRPr="00F3025F" w:rsidRDefault="00BE1894" w:rsidP="00CA17E4">
      <w:pPr>
        <w:widowControl w:val="0"/>
        <w:autoSpaceDE w:val="0"/>
        <w:autoSpaceDN w:val="0"/>
        <w:adjustRightInd w:val="0"/>
        <w:spacing w:after="0" w:line="240" w:lineRule="auto"/>
        <w:ind w:firstLine="284"/>
        <w:jc w:val="both"/>
        <w:rPr>
          <w:rFonts w:ascii="Garamond" w:eastAsia="Cambria" w:hAnsi="Garamond"/>
          <w:sz w:val="24"/>
          <w:szCs w:val="24"/>
        </w:rPr>
      </w:pPr>
      <w:r w:rsidRPr="00F3025F">
        <w:rPr>
          <w:rFonts w:ascii="Garamond" w:eastAsia="Cambria" w:hAnsi="Garamond"/>
          <w:sz w:val="24"/>
          <w:szCs w:val="24"/>
        </w:rPr>
        <w:t>i)</w:t>
      </w:r>
      <w:r w:rsidR="00CE1005" w:rsidRPr="00F3025F">
        <w:rPr>
          <w:rFonts w:ascii="Garamond" w:eastAsia="Cambria" w:hAnsi="Garamond"/>
          <w:sz w:val="24"/>
          <w:szCs w:val="24"/>
        </w:rPr>
        <w:t xml:space="preserve"> </w:t>
      </w:r>
      <w:r w:rsidRPr="00F3025F">
        <w:rPr>
          <w:rFonts w:ascii="Garamond" w:eastAsia="Cambria" w:hAnsi="Garamond"/>
          <w:sz w:val="24"/>
          <w:szCs w:val="24"/>
        </w:rPr>
        <w:tab/>
        <w:t>Pilotët që mbajnë privilegje për operime me një pilot të vetëm dhe me</w:t>
      </w:r>
      <w:r w:rsidR="00940902" w:rsidRPr="00F3025F">
        <w:rPr>
          <w:rFonts w:ascii="Garamond" w:eastAsia="Cambria" w:hAnsi="Garamond"/>
          <w:sz w:val="24"/>
          <w:szCs w:val="24"/>
        </w:rPr>
        <w:t xml:space="preserve"> më shumë </w:t>
      </w:r>
      <w:r w:rsidRPr="00F3025F">
        <w:rPr>
          <w:rFonts w:ascii="Garamond" w:eastAsia="Cambria" w:hAnsi="Garamond"/>
          <w:sz w:val="24"/>
          <w:szCs w:val="24"/>
        </w:rPr>
        <w:t>pilot</w:t>
      </w:r>
      <w:r w:rsidR="00F2789A" w:rsidRPr="00F3025F">
        <w:rPr>
          <w:rFonts w:ascii="Garamond" w:eastAsia="Cambria" w:hAnsi="Garamond"/>
          <w:sz w:val="24"/>
          <w:szCs w:val="24"/>
        </w:rPr>
        <w:t xml:space="preserve"> </w:t>
      </w:r>
      <w:r w:rsidRPr="00F3025F">
        <w:rPr>
          <w:rFonts w:ascii="Garamond" w:eastAsia="Cambria" w:hAnsi="Garamond"/>
          <w:sz w:val="24"/>
          <w:szCs w:val="24"/>
        </w:rPr>
        <w:t xml:space="preserve">në përputhje me pikat (g) dhe (h) mund të rivlerësojnë privilegjet për të dyja llojet e operimeve duke kryer Konstrollin e </w:t>
      </w:r>
      <w:r w:rsidR="00B61D1A" w:rsidRPr="00F3025F">
        <w:rPr>
          <w:rFonts w:ascii="Garamond" w:eastAsia="Cambria" w:hAnsi="Garamond"/>
          <w:sz w:val="24"/>
          <w:szCs w:val="24"/>
        </w:rPr>
        <w:t>aftësisë</w:t>
      </w:r>
      <w:r w:rsidR="00F2789A" w:rsidRPr="00F3025F">
        <w:rPr>
          <w:rFonts w:ascii="Garamond" w:eastAsia="Cambria" w:hAnsi="Garamond"/>
          <w:sz w:val="24"/>
          <w:szCs w:val="24"/>
        </w:rPr>
        <w:t xml:space="preserve"> </w:t>
      </w:r>
      <w:r w:rsidRPr="00F3025F">
        <w:rPr>
          <w:rFonts w:ascii="Garamond" w:eastAsia="Cambria" w:hAnsi="Garamond"/>
          <w:sz w:val="24"/>
          <w:szCs w:val="24"/>
        </w:rPr>
        <w:t xml:space="preserve">në operimet me </w:t>
      </w:r>
      <w:r w:rsidR="002A61C9" w:rsidRPr="00F3025F">
        <w:rPr>
          <w:rFonts w:ascii="Garamond" w:eastAsia="Cambria" w:hAnsi="Garamond"/>
          <w:sz w:val="24"/>
          <w:szCs w:val="24"/>
        </w:rPr>
        <w:t>multi</w:t>
      </w:r>
      <w:r w:rsidRPr="00F3025F">
        <w:rPr>
          <w:rFonts w:ascii="Garamond" w:eastAsia="Cambria" w:hAnsi="Garamond"/>
          <w:sz w:val="24"/>
          <w:szCs w:val="24"/>
        </w:rPr>
        <w:t>pilot, përveç ushtrimeve të përmendura në pikat (h) (1) ose (h) (2), nëse është e zbatueshme, në operimet me një pilot të vetëm.</w:t>
      </w:r>
    </w:p>
    <w:p w14:paraId="4F9CB808" w14:textId="36D1B5B4" w:rsidR="00BE1894" w:rsidRPr="00F3025F" w:rsidRDefault="00BE1894" w:rsidP="00CA17E4">
      <w:pPr>
        <w:widowControl w:val="0"/>
        <w:autoSpaceDE w:val="0"/>
        <w:autoSpaceDN w:val="0"/>
        <w:adjustRightInd w:val="0"/>
        <w:spacing w:after="0" w:line="240" w:lineRule="auto"/>
        <w:ind w:firstLine="284"/>
        <w:jc w:val="both"/>
        <w:rPr>
          <w:rFonts w:ascii="Garamond" w:eastAsia="Cambria" w:hAnsi="Garamond"/>
          <w:sz w:val="24"/>
          <w:szCs w:val="24"/>
        </w:rPr>
      </w:pPr>
      <w:r w:rsidRPr="00F3025F">
        <w:rPr>
          <w:rFonts w:ascii="Garamond" w:eastAsia="Cambria" w:hAnsi="Garamond"/>
          <w:sz w:val="24"/>
          <w:szCs w:val="24"/>
        </w:rPr>
        <w:t>j)</w:t>
      </w:r>
      <w:r w:rsidR="00CE1005" w:rsidRPr="00F3025F">
        <w:rPr>
          <w:rFonts w:ascii="Garamond" w:eastAsia="Cambria" w:hAnsi="Garamond"/>
          <w:sz w:val="24"/>
          <w:szCs w:val="24"/>
        </w:rPr>
        <w:t xml:space="preserve"> </w:t>
      </w:r>
      <w:r w:rsidRPr="00F3025F">
        <w:rPr>
          <w:rFonts w:ascii="Garamond" w:eastAsia="Cambria" w:hAnsi="Garamond"/>
          <w:sz w:val="24"/>
          <w:szCs w:val="24"/>
        </w:rPr>
        <w:tab/>
        <w:t xml:space="preserve">Nëse një test aftësie ose një kontroll </w:t>
      </w:r>
      <w:r w:rsidR="00360584" w:rsidRPr="00F3025F">
        <w:rPr>
          <w:rFonts w:ascii="Garamond" w:eastAsia="Cambria" w:hAnsi="Garamond"/>
          <w:sz w:val="24"/>
          <w:szCs w:val="24"/>
        </w:rPr>
        <w:t>aftësi</w:t>
      </w:r>
      <w:r w:rsidRPr="00F3025F">
        <w:rPr>
          <w:rFonts w:ascii="Garamond" w:eastAsia="Cambria" w:hAnsi="Garamond"/>
          <w:sz w:val="24"/>
          <w:szCs w:val="24"/>
        </w:rPr>
        <w:t>e</w:t>
      </w:r>
      <w:r w:rsidR="00F2789A" w:rsidRPr="00F3025F">
        <w:rPr>
          <w:rFonts w:ascii="Garamond" w:eastAsia="Cambria" w:hAnsi="Garamond"/>
          <w:sz w:val="24"/>
          <w:szCs w:val="24"/>
        </w:rPr>
        <w:t xml:space="preserve"> </w:t>
      </w:r>
      <w:r w:rsidRPr="00F3025F">
        <w:rPr>
          <w:rFonts w:ascii="Garamond" w:eastAsia="Cambria" w:hAnsi="Garamond"/>
          <w:sz w:val="24"/>
          <w:szCs w:val="24"/>
        </w:rPr>
        <w:t>kryhet vetëm në operimet me shumë pilot, kategorizimi i tipit kufizohet në operimet me shumë pilot. Kufizimi hiqet kur pilotët përmbushin pikën (h).</w:t>
      </w:r>
    </w:p>
    <w:p w14:paraId="032402BC" w14:textId="26347A88" w:rsidR="00BE1894" w:rsidRPr="00F3025F" w:rsidRDefault="00BE1894" w:rsidP="00CA17E4">
      <w:pPr>
        <w:widowControl w:val="0"/>
        <w:autoSpaceDE w:val="0"/>
        <w:autoSpaceDN w:val="0"/>
        <w:adjustRightInd w:val="0"/>
        <w:spacing w:after="0" w:line="240" w:lineRule="auto"/>
        <w:ind w:firstLine="284"/>
        <w:jc w:val="both"/>
        <w:rPr>
          <w:rFonts w:ascii="Garamond" w:eastAsia="Cambria" w:hAnsi="Garamond"/>
          <w:sz w:val="24"/>
          <w:szCs w:val="24"/>
        </w:rPr>
      </w:pPr>
      <w:r w:rsidRPr="00F3025F">
        <w:rPr>
          <w:rFonts w:ascii="Garamond" w:eastAsia="Cambria" w:hAnsi="Garamond"/>
          <w:sz w:val="24"/>
          <w:szCs w:val="24"/>
        </w:rPr>
        <w:t>k)</w:t>
      </w:r>
      <w:r w:rsidRPr="00F3025F">
        <w:rPr>
          <w:rFonts w:ascii="Garamond" w:eastAsia="Cambria" w:hAnsi="Garamond"/>
          <w:sz w:val="24"/>
          <w:szCs w:val="24"/>
        </w:rPr>
        <w:tab/>
      </w:r>
      <w:r w:rsidR="00CE1005" w:rsidRPr="00F3025F">
        <w:rPr>
          <w:rFonts w:ascii="Garamond" w:eastAsia="Cambria" w:hAnsi="Garamond"/>
          <w:sz w:val="24"/>
          <w:szCs w:val="24"/>
        </w:rPr>
        <w:t xml:space="preserve"> </w:t>
      </w:r>
      <w:r w:rsidRPr="00F3025F">
        <w:rPr>
          <w:rFonts w:ascii="Garamond" w:eastAsia="Cambria" w:hAnsi="Garamond"/>
          <w:sz w:val="24"/>
          <w:szCs w:val="24"/>
        </w:rPr>
        <w:t>Trajnimi, testimi dhe kontrolli ndjekin tabelën e caktuar më poshtë.</w:t>
      </w:r>
    </w:p>
    <w:p w14:paraId="152D8EFC" w14:textId="464D7977" w:rsidR="00BE1894" w:rsidRPr="00F3025F" w:rsidRDefault="00BE1894" w:rsidP="00CA17E4">
      <w:pPr>
        <w:widowControl w:val="0"/>
        <w:autoSpaceDE w:val="0"/>
        <w:autoSpaceDN w:val="0"/>
        <w:adjustRightInd w:val="0"/>
        <w:spacing w:after="0" w:line="240" w:lineRule="auto"/>
        <w:ind w:firstLine="284"/>
        <w:jc w:val="both"/>
        <w:rPr>
          <w:rFonts w:ascii="Garamond" w:eastAsia="Cambria" w:hAnsi="Garamond"/>
          <w:sz w:val="24"/>
          <w:szCs w:val="24"/>
        </w:rPr>
      </w:pPr>
      <w:r w:rsidRPr="00F3025F">
        <w:rPr>
          <w:rFonts w:ascii="Garamond" w:eastAsia="Cambria" w:hAnsi="Garamond"/>
          <w:sz w:val="24"/>
          <w:szCs w:val="24"/>
        </w:rPr>
        <w:t>1)</w:t>
      </w:r>
      <w:r w:rsidR="00CE1005" w:rsidRPr="00F3025F">
        <w:rPr>
          <w:rFonts w:ascii="Garamond" w:eastAsia="Cambria" w:hAnsi="Garamond"/>
          <w:sz w:val="24"/>
          <w:szCs w:val="24"/>
        </w:rPr>
        <w:t xml:space="preserve"> </w:t>
      </w:r>
      <w:r w:rsidRPr="00F3025F">
        <w:rPr>
          <w:rFonts w:ascii="Garamond" w:eastAsia="Cambria" w:hAnsi="Garamond"/>
          <w:sz w:val="24"/>
          <w:szCs w:val="24"/>
        </w:rPr>
        <w:tab/>
        <w:t>Trajnimi në një ATO, testimi dhe kontrolli i kërkesave për privilegjet e një piloti të vetëm</w:t>
      </w:r>
    </w:p>
    <w:p w14:paraId="31FD2A71" w14:textId="25399DB4" w:rsidR="00BE1894" w:rsidRPr="00F3025F" w:rsidRDefault="00BE1894" w:rsidP="00CA17E4">
      <w:pPr>
        <w:widowControl w:val="0"/>
        <w:autoSpaceDE w:val="0"/>
        <w:autoSpaceDN w:val="0"/>
        <w:adjustRightInd w:val="0"/>
        <w:spacing w:after="0" w:line="240" w:lineRule="auto"/>
        <w:ind w:firstLine="284"/>
        <w:jc w:val="both"/>
        <w:rPr>
          <w:rFonts w:ascii="Garamond" w:eastAsia="Cambria" w:hAnsi="Garamond"/>
          <w:sz w:val="24"/>
          <w:szCs w:val="24"/>
        </w:rPr>
      </w:pPr>
      <w:r w:rsidRPr="00F3025F">
        <w:rPr>
          <w:rFonts w:ascii="Garamond" w:eastAsia="Cambria" w:hAnsi="Garamond"/>
          <w:sz w:val="24"/>
          <w:szCs w:val="24"/>
        </w:rPr>
        <w:t>2)</w:t>
      </w:r>
      <w:r w:rsidRPr="00F3025F">
        <w:rPr>
          <w:rFonts w:ascii="Garamond" w:eastAsia="Cambria" w:hAnsi="Garamond"/>
          <w:sz w:val="24"/>
          <w:szCs w:val="24"/>
        </w:rPr>
        <w:tab/>
      </w:r>
      <w:r w:rsidR="00CE1005" w:rsidRPr="00F3025F">
        <w:rPr>
          <w:rFonts w:ascii="Garamond" w:eastAsia="Cambria" w:hAnsi="Garamond"/>
          <w:sz w:val="24"/>
          <w:szCs w:val="24"/>
        </w:rPr>
        <w:t xml:space="preserve"> </w:t>
      </w:r>
      <w:r w:rsidRPr="00F3025F">
        <w:rPr>
          <w:rFonts w:ascii="Garamond" w:eastAsia="Cambria" w:hAnsi="Garamond"/>
          <w:sz w:val="24"/>
          <w:szCs w:val="24"/>
        </w:rPr>
        <w:t>Trajnimi në një ATO, testimi dhe kontrolli i kërkesave për privilegjet e</w:t>
      </w:r>
      <w:r w:rsidR="00940902" w:rsidRPr="00F3025F">
        <w:rPr>
          <w:rFonts w:ascii="Garamond" w:eastAsia="Cambria" w:hAnsi="Garamond"/>
          <w:sz w:val="24"/>
          <w:szCs w:val="24"/>
        </w:rPr>
        <w:t xml:space="preserve"> më shumë </w:t>
      </w:r>
      <w:r w:rsidRPr="00F3025F">
        <w:rPr>
          <w:rFonts w:ascii="Garamond" w:eastAsia="Cambria" w:hAnsi="Garamond"/>
          <w:sz w:val="24"/>
          <w:szCs w:val="24"/>
        </w:rPr>
        <w:t>pilotëve.</w:t>
      </w:r>
    </w:p>
    <w:p w14:paraId="5EF438F0" w14:textId="2E63C334" w:rsidR="00BE1894" w:rsidRPr="00F3025F" w:rsidRDefault="00BE1894" w:rsidP="00CA17E4">
      <w:pPr>
        <w:widowControl w:val="0"/>
        <w:autoSpaceDE w:val="0"/>
        <w:autoSpaceDN w:val="0"/>
        <w:adjustRightInd w:val="0"/>
        <w:spacing w:after="0" w:line="240" w:lineRule="auto"/>
        <w:ind w:firstLine="284"/>
        <w:jc w:val="both"/>
        <w:rPr>
          <w:rFonts w:ascii="Garamond" w:eastAsia="Cambria" w:hAnsi="Garamond"/>
          <w:sz w:val="24"/>
          <w:szCs w:val="24"/>
        </w:rPr>
      </w:pPr>
      <w:r w:rsidRPr="00F3025F">
        <w:rPr>
          <w:rFonts w:ascii="Garamond" w:eastAsia="Cambria" w:hAnsi="Garamond"/>
          <w:sz w:val="24"/>
          <w:szCs w:val="24"/>
        </w:rPr>
        <w:t>3)</w:t>
      </w:r>
      <w:r w:rsidRPr="00F3025F">
        <w:rPr>
          <w:rFonts w:ascii="Garamond" w:eastAsia="Cambria" w:hAnsi="Garamond"/>
          <w:sz w:val="24"/>
          <w:szCs w:val="24"/>
        </w:rPr>
        <w:tab/>
      </w:r>
      <w:r w:rsidR="00CE1005" w:rsidRPr="00F3025F">
        <w:rPr>
          <w:rFonts w:ascii="Garamond" w:eastAsia="Cambria" w:hAnsi="Garamond"/>
          <w:sz w:val="24"/>
          <w:szCs w:val="24"/>
        </w:rPr>
        <w:t xml:space="preserve"> </w:t>
      </w:r>
      <w:r w:rsidRPr="00F3025F">
        <w:rPr>
          <w:rFonts w:ascii="Garamond" w:eastAsia="Cambria" w:hAnsi="Garamond"/>
          <w:sz w:val="24"/>
          <w:szCs w:val="24"/>
        </w:rPr>
        <w:t>Trajnimi në një ATO, testimi dhe kontrolli i kërkesave për pilotët që mbajnë privilegjet e një piloti të vetëm dhe që kërkojnë për herë të parë privilegjet e operimeve</w:t>
      </w:r>
      <w:r w:rsidR="00940902" w:rsidRPr="00F3025F">
        <w:rPr>
          <w:rFonts w:ascii="Garamond" w:eastAsia="Cambria" w:hAnsi="Garamond"/>
          <w:sz w:val="24"/>
          <w:szCs w:val="24"/>
        </w:rPr>
        <w:t xml:space="preserve"> më shumë </w:t>
      </w:r>
      <w:r w:rsidRPr="00F3025F">
        <w:rPr>
          <w:rFonts w:ascii="Garamond" w:eastAsia="Cambria" w:hAnsi="Garamond"/>
          <w:sz w:val="24"/>
          <w:szCs w:val="24"/>
        </w:rPr>
        <w:t>pilot ve (kurs përgatitor)</w:t>
      </w:r>
    </w:p>
    <w:p w14:paraId="60070AC5" w14:textId="4444804D" w:rsidR="00BE1894" w:rsidRPr="00F3025F" w:rsidRDefault="00BE1894" w:rsidP="00CA17E4">
      <w:pPr>
        <w:widowControl w:val="0"/>
        <w:autoSpaceDE w:val="0"/>
        <w:autoSpaceDN w:val="0"/>
        <w:adjustRightInd w:val="0"/>
        <w:spacing w:after="0" w:line="240" w:lineRule="auto"/>
        <w:ind w:firstLine="284"/>
        <w:jc w:val="both"/>
        <w:rPr>
          <w:rFonts w:ascii="Garamond" w:eastAsia="Cambria" w:hAnsi="Garamond"/>
          <w:sz w:val="24"/>
          <w:szCs w:val="24"/>
        </w:rPr>
      </w:pPr>
      <w:r w:rsidRPr="00F3025F">
        <w:rPr>
          <w:rFonts w:ascii="Garamond" w:eastAsia="Cambria" w:hAnsi="Garamond"/>
          <w:sz w:val="24"/>
          <w:szCs w:val="24"/>
        </w:rPr>
        <w:t>4)</w:t>
      </w:r>
      <w:r w:rsidRPr="00F3025F">
        <w:rPr>
          <w:rFonts w:ascii="Garamond" w:eastAsia="Cambria" w:hAnsi="Garamond"/>
          <w:sz w:val="24"/>
          <w:szCs w:val="24"/>
        </w:rPr>
        <w:tab/>
      </w:r>
      <w:r w:rsidR="00CE1005" w:rsidRPr="00F3025F">
        <w:rPr>
          <w:rFonts w:ascii="Garamond" w:eastAsia="Cambria" w:hAnsi="Garamond"/>
          <w:sz w:val="24"/>
          <w:szCs w:val="24"/>
        </w:rPr>
        <w:t xml:space="preserve"> </w:t>
      </w:r>
      <w:r w:rsidRPr="00F3025F">
        <w:rPr>
          <w:rFonts w:ascii="Garamond" w:eastAsia="Cambria" w:hAnsi="Garamond"/>
          <w:sz w:val="24"/>
          <w:szCs w:val="24"/>
        </w:rPr>
        <w:t>Trajnimi në një ATO, testimi dhe kontrolli i kërkesave për pilotët që mbajnë privilegjet e</w:t>
      </w:r>
      <w:r w:rsidR="00940902" w:rsidRPr="00F3025F">
        <w:rPr>
          <w:rFonts w:ascii="Garamond" w:eastAsia="Cambria" w:hAnsi="Garamond"/>
          <w:sz w:val="24"/>
          <w:szCs w:val="24"/>
        </w:rPr>
        <w:t xml:space="preserve"> më shumë </w:t>
      </w:r>
      <w:r w:rsidRPr="00F3025F">
        <w:rPr>
          <w:rFonts w:ascii="Garamond" w:eastAsia="Cambria" w:hAnsi="Garamond"/>
          <w:sz w:val="24"/>
          <w:szCs w:val="24"/>
        </w:rPr>
        <w:t>pilot dhe që kërkojnë për herë të parë privilegjet e një piloti të vetëm (kurs përgatitor)</w:t>
      </w:r>
    </w:p>
    <w:p w14:paraId="5574B70F" w14:textId="5C5ADB02" w:rsidR="00BE1894" w:rsidRPr="00F3025F" w:rsidRDefault="00BE1894" w:rsidP="00CA17E4">
      <w:pPr>
        <w:widowControl w:val="0"/>
        <w:autoSpaceDE w:val="0"/>
        <w:autoSpaceDN w:val="0"/>
        <w:adjustRightInd w:val="0"/>
        <w:spacing w:after="0" w:line="240" w:lineRule="auto"/>
        <w:ind w:firstLine="284"/>
        <w:jc w:val="both"/>
        <w:rPr>
          <w:rFonts w:ascii="Garamond" w:eastAsia="Cambria" w:hAnsi="Garamond"/>
          <w:sz w:val="24"/>
          <w:szCs w:val="24"/>
        </w:rPr>
      </w:pPr>
      <w:r w:rsidRPr="00F3025F">
        <w:rPr>
          <w:rFonts w:ascii="Garamond" w:eastAsia="Cambria" w:hAnsi="Garamond"/>
          <w:sz w:val="24"/>
          <w:szCs w:val="24"/>
        </w:rPr>
        <w:t>5)</w:t>
      </w:r>
      <w:r w:rsidRPr="00F3025F">
        <w:rPr>
          <w:rFonts w:ascii="Garamond" w:eastAsia="Cambria" w:hAnsi="Garamond"/>
          <w:sz w:val="24"/>
          <w:szCs w:val="24"/>
        </w:rPr>
        <w:tab/>
      </w:r>
      <w:r w:rsidR="00FB74E6" w:rsidRPr="00F3025F">
        <w:rPr>
          <w:rFonts w:ascii="Garamond" w:eastAsia="Cambria" w:hAnsi="Garamond"/>
          <w:sz w:val="24"/>
          <w:szCs w:val="24"/>
        </w:rPr>
        <w:t xml:space="preserve"> </w:t>
      </w:r>
      <w:r w:rsidRPr="00F3025F">
        <w:rPr>
          <w:rFonts w:ascii="Garamond" w:eastAsia="Cambria" w:hAnsi="Garamond"/>
          <w:sz w:val="24"/>
          <w:szCs w:val="24"/>
        </w:rPr>
        <w:t>Trajnimi në një ATO dhe kontrolli i kërkesave për kombinimin e rivlerësimit dhe rinovimit të privilegjeve të</w:t>
      </w:r>
      <w:r w:rsidR="00940902" w:rsidRPr="00F3025F">
        <w:rPr>
          <w:rFonts w:ascii="Garamond" w:eastAsia="Cambria" w:hAnsi="Garamond"/>
          <w:sz w:val="24"/>
          <w:szCs w:val="24"/>
        </w:rPr>
        <w:t xml:space="preserve"> më shumë </w:t>
      </w:r>
      <w:r w:rsidRPr="00F3025F">
        <w:rPr>
          <w:rFonts w:ascii="Garamond" w:eastAsia="Cambria" w:hAnsi="Garamond"/>
          <w:sz w:val="24"/>
          <w:szCs w:val="24"/>
        </w:rPr>
        <w:t>pilot dhe privilegjet e një piloti të vetëm.</w:t>
      </w:r>
    </w:p>
    <w:p w14:paraId="590B65AF" w14:textId="77777777" w:rsidR="00BE1894" w:rsidRPr="00F3025F" w:rsidRDefault="00BE1894" w:rsidP="00CA17E4">
      <w:pPr>
        <w:pStyle w:val="Teksti"/>
        <w:rPr>
          <w:sz w:val="28"/>
        </w:rPr>
      </w:pPr>
    </w:p>
    <w:p w14:paraId="0D89580B" w14:textId="77777777" w:rsidR="00C71655" w:rsidRPr="00F3025F" w:rsidRDefault="00C71655" w:rsidP="00C71655">
      <w:pPr>
        <w:widowControl w:val="0"/>
        <w:autoSpaceDE w:val="0"/>
        <w:autoSpaceDN w:val="0"/>
        <w:adjustRightInd w:val="0"/>
        <w:spacing w:after="0" w:line="240" w:lineRule="auto"/>
        <w:rPr>
          <w:rFonts w:ascii="Garamond" w:eastAsia="Cambria" w:hAnsi="Garamond"/>
          <w:sz w:val="24"/>
          <w:szCs w:val="24"/>
        </w:rPr>
      </w:pPr>
    </w:p>
    <w:tbl>
      <w:tblPr>
        <w:tblW w:w="5000" w:type="pct"/>
        <w:tblLayout w:type="fixed"/>
        <w:tblCellMar>
          <w:left w:w="0" w:type="dxa"/>
          <w:right w:w="0" w:type="dxa"/>
        </w:tblCellMar>
        <w:tblLook w:val="01E0" w:firstRow="1" w:lastRow="1" w:firstColumn="1" w:lastColumn="1" w:noHBand="0" w:noVBand="0"/>
      </w:tblPr>
      <w:tblGrid>
        <w:gridCol w:w="1004"/>
        <w:gridCol w:w="771"/>
        <w:gridCol w:w="636"/>
        <w:gridCol w:w="820"/>
        <w:gridCol w:w="1009"/>
        <w:gridCol w:w="732"/>
        <w:gridCol w:w="732"/>
        <w:gridCol w:w="732"/>
        <w:gridCol w:w="732"/>
        <w:gridCol w:w="1134"/>
        <w:gridCol w:w="1058"/>
      </w:tblGrid>
      <w:tr w:rsidR="00C71655" w:rsidRPr="00F3025F" w14:paraId="204072F5" w14:textId="77777777" w:rsidTr="00E74E24">
        <w:trPr>
          <w:trHeight w:hRule="exact" w:val="369"/>
        </w:trPr>
        <w:tc>
          <w:tcPr>
            <w:tcW w:w="536" w:type="pct"/>
            <w:tcBorders>
              <w:top w:val="single" w:sz="4" w:space="0" w:color="000000"/>
              <w:left w:val="nil"/>
              <w:bottom w:val="single" w:sz="4" w:space="0" w:color="000000"/>
              <w:right w:val="single" w:sz="4" w:space="0" w:color="000000"/>
            </w:tcBorders>
          </w:tcPr>
          <w:p w14:paraId="690363FA" w14:textId="77777777" w:rsidR="00C71655" w:rsidRPr="00F3025F" w:rsidRDefault="00C71655" w:rsidP="00E74E24">
            <w:pPr>
              <w:widowControl w:val="0"/>
              <w:spacing w:after="0" w:line="240" w:lineRule="auto"/>
              <w:rPr>
                <w:rFonts w:ascii="Garamond" w:eastAsia="Calibri" w:hAnsi="Garamond"/>
                <w:sz w:val="14"/>
                <w:szCs w:val="14"/>
              </w:rPr>
            </w:pPr>
          </w:p>
        </w:tc>
        <w:tc>
          <w:tcPr>
            <w:tcW w:w="751" w:type="pct"/>
            <w:gridSpan w:val="2"/>
            <w:tcBorders>
              <w:top w:val="single" w:sz="4" w:space="0" w:color="000000"/>
              <w:left w:val="single" w:sz="4" w:space="0" w:color="000000"/>
              <w:bottom w:val="single" w:sz="4" w:space="0" w:color="000000"/>
              <w:right w:val="single" w:sz="4" w:space="0" w:color="000000"/>
            </w:tcBorders>
          </w:tcPr>
          <w:p w14:paraId="421F60B0"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(1)</w:t>
            </w:r>
          </w:p>
        </w:tc>
        <w:tc>
          <w:tcPr>
            <w:tcW w:w="977" w:type="pct"/>
            <w:gridSpan w:val="2"/>
            <w:tcBorders>
              <w:top w:val="single" w:sz="4" w:space="0" w:color="000000"/>
              <w:left w:val="single" w:sz="4" w:space="0" w:color="000000"/>
              <w:bottom w:val="single" w:sz="4" w:space="0" w:color="000000"/>
              <w:right w:val="single" w:sz="4" w:space="0" w:color="000000"/>
            </w:tcBorders>
          </w:tcPr>
          <w:p w14:paraId="48CD04DF"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(2)</w:t>
            </w:r>
          </w:p>
        </w:tc>
        <w:tc>
          <w:tcPr>
            <w:tcW w:w="782" w:type="pct"/>
            <w:gridSpan w:val="2"/>
            <w:tcBorders>
              <w:top w:val="single" w:sz="4" w:space="0" w:color="000000"/>
              <w:left w:val="single" w:sz="4" w:space="0" w:color="000000"/>
              <w:bottom w:val="single" w:sz="4" w:space="0" w:color="000000"/>
              <w:right w:val="single" w:sz="4" w:space="0" w:color="000000"/>
            </w:tcBorders>
          </w:tcPr>
          <w:p w14:paraId="7C40BD0B"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(3)</w:t>
            </w:r>
          </w:p>
        </w:tc>
        <w:tc>
          <w:tcPr>
            <w:tcW w:w="782" w:type="pct"/>
            <w:gridSpan w:val="2"/>
            <w:tcBorders>
              <w:top w:val="single" w:sz="4" w:space="0" w:color="000000"/>
              <w:left w:val="single" w:sz="4" w:space="0" w:color="000000"/>
              <w:bottom w:val="single" w:sz="4" w:space="0" w:color="000000"/>
              <w:right w:val="single" w:sz="4" w:space="0" w:color="000000"/>
            </w:tcBorders>
          </w:tcPr>
          <w:p w14:paraId="5AA14DA0"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(4)</w:t>
            </w:r>
          </w:p>
        </w:tc>
        <w:tc>
          <w:tcPr>
            <w:tcW w:w="1172" w:type="pct"/>
            <w:gridSpan w:val="2"/>
            <w:tcBorders>
              <w:top w:val="single" w:sz="4" w:space="0" w:color="000000"/>
              <w:left w:val="single" w:sz="4" w:space="0" w:color="000000"/>
              <w:bottom w:val="single" w:sz="4" w:space="0" w:color="000000"/>
              <w:right w:val="nil"/>
            </w:tcBorders>
          </w:tcPr>
          <w:p w14:paraId="792BCC10"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(5)</w:t>
            </w:r>
          </w:p>
        </w:tc>
      </w:tr>
      <w:tr w:rsidR="00C71655" w:rsidRPr="00F3025F" w14:paraId="1434CE81" w14:textId="77777777" w:rsidTr="00B13503">
        <w:trPr>
          <w:trHeight w:hRule="exact" w:val="360"/>
        </w:trPr>
        <w:tc>
          <w:tcPr>
            <w:tcW w:w="536" w:type="pct"/>
            <w:tcBorders>
              <w:top w:val="single" w:sz="4" w:space="0" w:color="000000"/>
              <w:left w:val="nil"/>
              <w:bottom w:val="single" w:sz="4" w:space="0" w:color="000000"/>
              <w:right w:val="single" w:sz="4" w:space="0" w:color="000000"/>
            </w:tcBorders>
          </w:tcPr>
          <w:p w14:paraId="6386DF44"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Tipi i operimit</w:t>
            </w:r>
          </w:p>
        </w:tc>
        <w:tc>
          <w:tcPr>
            <w:tcW w:w="751" w:type="pct"/>
            <w:gridSpan w:val="2"/>
            <w:tcBorders>
              <w:top w:val="single" w:sz="4" w:space="0" w:color="000000"/>
              <w:left w:val="single" w:sz="4" w:space="0" w:color="000000"/>
              <w:bottom w:val="single" w:sz="4" w:space="0" w:color="000000"/>
              <w:right w:val="single" w:sz="4" w:space="0" w:color="000000"/>
            </w:tcBorders>
          </w:tcPr>
          <w:p w14:paraId="483031BB"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SP</w:t>
            </w:r>
          </w:p>
        </w:tc>
        <w:tc>
          <w:tcPr>
            <w:tcW w:w="977" w:type="pct"/>
            <w:gridSpan w:val="2"/>
            <w:tcBorders>
              <w:top w:val="single" w:sz="4" w:space="0" w:color="000000"/>
              <w:left w:val="single" w:sz="4" w:space="0" w:color="000000"/>
              <w:bottom w:val="single" w:sz="4" w:space="0" w:color="000000"/>
              <w:right w:val="single" w:sz="4" w:space="0" w:color="000000"/>
            </w:tcBorders>
          </w:tcPr>
          <w:p w14:paraId="7BF0C0B3"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MP</w:t>
            </w:r>
          </w:p>
        </w:tc>
        <w:tc>
          <w:tcPr>
            <w:tcW w:w="782" w:type="pct"/>
            <w:gridSpan w:val="2"/>
            <w:tcBorders>
              <w:top w:val="single" w:sz="4" w:space="0" w:color="000000"/>
              <w:left w:val="single" w:sz="4" w:space="0" w:color="000000"/>
              <w:bottom w:val="single" w:sz="4" w:space="0" w:color="000000"/>
              <w:right w:val="single" w:sz="4" w:space="0" w:color="000000"/>
            </w:tcBorders>
          </w:tcPr>
          <w:p w14:paraId="5E1D9733"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SP → MP (Fillestare</w:t>
            </w:r>
          </w:p>
        </w:tc>
        <w:tc>
          <w:tcPr>
            <w:tcW w:w="782" w:type="pct"/>
            <w:gridSpan w:val="2"/>
            <w:tcBorders>
              <w:top w:val="single" w:sz="4" w:space="0" w:color="000000"/>
              <w:left w:val="single" w:sz="4" w:space="0" w:color="000000"/>
              <w:bottom w:val="single" w:sz="4" w:space="0" w:color="000000"/>
              <w:right w:val="single" w:sz="4" w:space="0" w:color="000000"/>
            </w:tcBorders>
          </w:tcPr>
          <w:p w14:paraId="303E6941"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MP→ SP (Fillestare)</w:t>
            </w:r>
          </w:p>
        </w:tc>
        <w:tc>
          <w:tcPr>
            <w:tcW w:w="1172" w:type="pct"/>
            <w:gridSpan w:val="2"/>
            <w:tcBorders>
              <w:top w:val="single" w:sz="4" w:space="0" w:color="000000"/>
              <w:left w:val="single" w:sz="4" w:space="0" w:color="000000"/>
              <w:bottom w:val="single" w:sz="4" w:space="0" w:color="000000"/>
              <w:right w:val="nil"/>
            </w:tcBorders>
          </w:tcPr>
          <w:p w14:paraId="6558A167"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SP + MP</w:t>
            </w:r>
          </w:p>
        </w:tc>
      </w:tr>
      <w:tr w:rsidR="00C71655" w:rsidRPr="00F3025F" w14:paraId="5AAD41D0" w14:textId="77777777" w:rsidTr="00B13503">
        <w:trPr>
          <w:trHeight w:hRule="exact" w:val="1036"/>
        </w:trPr>
        <w:tc>
          <w:tcPr>
            <w:tcW w:w="536" w:type="pct"/>
            <w:tcBorders>
              <w:top w:val="single" w:sz="4" w:space="0" w:color="000000"/>
              <w:left w:val="nil"/>
              <w:bottom w:val="single" w:sz="4" w:space="0" w:color="000000"/>
              <w:right w:val="single" w:sz="4" w:space="0" w:color="000000"/>
            </w:tcBorders>
          </w:tcPr>
          <w:p w14:paraId="48E2D56C" w14:textId="77777777" w:rsidR="00C71655" w:rsidRPr="00F3025F" w:rsidRDefault="00C71655" w:rsidP="00E74E24">
            <w:pPr>
              <w:widowControl w:val="0"/>
              <w:spacing w:after="0" w:line="240" w:lineRule="auto"/>
              <w:rPr>
                <w:rFonts w:ascii="Garamond" w:eastAsia="Calibri" w:hAnsi="Garamond"/>
                <w:sz w:val="14"/>
                <w:szCs w:val="14"/>
              </w:rPr>
            </w:pPr>
          </w:p>
        </w:tc>
        <w:tc>
          <w:tcPr>
            <w:tcW w:w="412" w:type="pct"/>
            <w:tcBorders>
              <w:top w:val="single" w:sz="4" w:space="0" w:color="000000"/>
              <w:left w:val="single" w:sz="4" w:space="0" w:color="000000"/>
              <w:bottom w:val="single" w:sz="4" w:space="0" w:color="000000"/>
              <w:right w:val="single" w:sz="4" w:space="0" w:color="000000"/>
            </w:tcBorders>
          </w:tcPr>
          <w:p w14:paraId="412270AB" w14:textId="77777777" w:rsidR="00C71655" w:rsidRPr="00F3025F" w:rsidRDefault="00C71655" w:rsidP="00E74E24">
            <w:pPr>
              <w:widowControl w:val="0"/>
              <w:spacing w:after="0" w:line="240" w:lineRule="auto"/>
              <w:rPr>
                <w:rFonts w:ascii="Garamond" w:hAnsi="Garamond"/>
                <w:sz w:val="14"/>
                <w:szCs w:val="14"/>
              </w:rPr>
            </w:pPr>
          </w:p>
          <w:p w14:paraId="61492131" w14:textId="77777777" w:rsidR="00C71655" w:rsidRPr="00F3025F" w:rsidRDefault="00C71655" w:rsidP="00E74E24">
            <w:pPr>
              <w:widowControl w:val="0"/>
              <w:spacing w:after="0" w:line="240" w:lineRule="auto"/>
              <w:rPr>
                <w:rFonts w:ascii="Garamond" w:eastAsia="Book Antiqua" w:hAnsi="Garamond"/>
                <w:sz w:val="14"/>
                <w:szCs w:val="14"/>
              </w:rPr>
            </w:pPr>
            <w:r w:rsidRPr="00F3025F">
              <w:rPr>
                <w:rFonts w:ascii="Garamond" w:eastAsia="Calibri" w:hAnsi="Garamond"/>
                <w:i/>
                <w:sz w:val="14"/>
                <w:szCs w:val="14"/>
              </w:rPr>
              <w:t>Trajnimi</w:t>
            </w:r>
          </w:p>
        </w:tc>
        <w:tc>
          <w:tcPr>
            <w:tcW w:w="340" w:type="pct"/>
            <w:tcBorders>
              <w:top w:val="single" w:sz="4" w:space="0" w:color="000000"/>
              <w:left w:val="single" w:sz="4" w:space="0" w:color="000000"/>
              <w:bottom w:val="single" w:sz="4" w:space="0" w:color="000000"/>
              <w:right w:val="single" w:sz="4" w:space="0" w:color="000000"/>
            </w:tcBorders>
          </w:tcPr>
          <w:p w14:paraId="4D8B432B" w14:textId="77777777" w:rsidR="00C71655" w:rsidRPr="00F3025F" w:rsidRDefault="00C71655" w:rsidP="00E74E24">
            <w:pPr>
              <w:widowControl w:val="0"/>
              <w:tabs>
                <w:tab w:val="left" w:pos="739"/>
              </w:tabs>
              <w:spacing w:after="0" w:line="240" w:lineRule="auto"/>
              <w:rPr>
                <w:rFonts w:ascii="Garamond" w:hAnsi="Garamond"/>
                <w:sz w:val="14"/>
                <w:szCs w:val="14"/>
              </w:rPr>
            </w:pPr>
          </w:p>
          <w:p w14:paraId="729CB7D0" w14:textId="77777777" w:rsidR="00C71655" w:rsidRPr="00F3025F" w:rsidRDefault="00C71655" w:rsidP="00E74E24">
            <w:pPr>
              <w:widowControl w:val="0"/>
              <w:tabs>
                <w:tab w:val="left" w:pos="739"/>
              </w:tabs>
              <w:spacing w:after="0" w:line="240" w:lineRule="auto"/>
              <w:rPr>
                <w:rFonts w:ascii="Garamond" w:eastAsia="Book Antiqua" w:hAnsi="Garamond"/>
                <w:sz w:val="14"/>
                <w:szCs w:val="14"/>
              </w:rPr>
            </w:pPr>
            <w:r w:rsidRPr="00F3025F">
              <w:rPr>
                <w:rFonts w:ascii="Garamond" w:eastAsia="Calibri" w:hAnsi="Garamond"/>
                <w:i/>
                <w:sz w:val="14"/>
                <w:szCs w:val="14"/>
              </w:rPr>
              <w:t>Testimi/ kontrolli</w:t>
            </w:r>
          </w:p>
        </w:tc>
        <w:tc>
          <w:tcPr>
            <w:tcW w:w="438" w:type="pct"/>
            <w:tcBorders>
              <w:top w:val="single" w:sz="4" w:space="0" w:color="000000"/>
              <w:left w:val="single" w:sz="4" w:space="0" w:color="000000"/>
              <w:bottom w:val="single" w:sz="4" w:space="0" w:color="000000"/>
              <w:right w:val="single" w:sz="4" w:space="0" w:color="000000"/>
            </w:tcBorders>
          </w:tcPr>
          <w:p w14:paraId="014495AF" w14:textId="77777777" w:rsidR="00C71655" w:rsidRPr="00F3025F" w:rsidRDefault="00C71655" w:rsidP="00E74E24">
            <w:pPr>
              <w:widowControl w:val="0"/>
              <w:spacing w:after="0" w:line="240" w:lineRule="auto"/>
              <w:rPr>
                <w:rFonts w:ascii="Garamond" w:hAnsi="Garamond"/>
                <w:sz w:val="14"/>
                <w:szCs w:val="14"/>
              </w:rPr>
            </w:pPr>
          </w:p>
          <w:p w14:paraId="3F2F1C70" w14:textId="77777777" w:rsidR="00C71655" w:rsidRPr="00F3025F" w:rsidRDefault="00C71655" w:rsidP="00E74E24">
            <w:pPr>
              <w:widowControl w:val="0"/>
              <w:spacing w:after="0" w:line="240" w:lineRule="auto"/>
              <w:rPr>
                <w:rFonts w:ascii="Garamond" w:eastAsia="Book Antiqua" w:hAnsi="Garamond"/>
                <w:sz w:val="14"/>
                <w:szCs w:val="14"/>
              </w:rPr>
            </w:pPr>
            <w:r w:rsidRPr="00F3025F">
              <w:rPr>
                <w:rFonts w:ascii="Garamond" w:eastAsia="Calibri" w:hAnsi="Garamond"/>
                <w:i/>
                <w:sz w:val="14"/>
                <w:szCs w:val="14"/>
              </w:rPr>
              <w:t>Trajnimi</w:t>
            </w:r>
          </w:p>
        </w:tc>
        <w:tc>
          <w:tcPr>
            <w:tcW w:w="539" w:type="pct"/>
            <w:tcBorders>
              <w:top w:val="single" w:sz="4" w:space="0" w:color="000000"/>
              <w:left w:val="single" w:sz="4" w:space="0" w:color="000000"/>
              <w:bottom w:val="single" w:sz="4" w:space="0" w:color="000000"/>
              <w:right w:val="single" w:sz="4" w:space="0" w:color="000000"/>
            </w:tcBorders>
          </w:tcPr>
          <w:p w14:paraId="0D62C192" w14:textId="77777777" w:rsidR="00C71655" w:rsidRPr="00F3025F" w:rsidRDefault="00C71655" w:rsidP="00E74E24">
            <w:pPr>
              <w:widowControl w:val="0"/>
              <w:spacing w:after="0" w:line="240" w:lineRule="auto"/>
              <w:rPr>
                <w:rFonts w:ascii="Garamond" w:hAnsi="Garamond"/>
                <w:sz w:val="14"/>
                <w:szCs w:val="14"/>
              </w:rPr>
            </w:pPr>
          </w:p>
          <w:p w14:paraId="20A8A48E" w14:textId="77777777" w:rsidR="00C71655" w:rsidRPr="00F3025F" w:rsidRDefault="00C71655" w:rsidP="00E74E24">
            <w:pPr>
              <w:widowControl w:val="0"/>
              <w:spacing w:after="0" w:line="240" w:lineRule="auto"/>
              <w:rPr>
                <w:rFonts w:ascii="Garamond" w:eastAsia="Book Antiqua" w:hAnsi="Garamond"/>
                <w:sz w:val="14"/>
                <w:szCs w:val="14"/>
              </w:rPr>
            </w:pPr>
            <w:r w:rsidRPr="00F3025F">
              <w:rPr>
                <w:rFonts w:ascii="Garamond" w:eastAsia="Calibri" w:hAnsi="Garamond"/>
                <w:i/>
                <w:sz w:val="14"/>
                <w:szCs w:val="14"/>
              </w:rPr>
              <w:t>Testimi/ kontrolli</w:t>
            </w:r>
          </w:p>
        </w:tc>
        <w:tc>
          <w:tcPr>
            <w:tcW w:w="391" w:type="pct"/>
            <w:tcBorders>
              <w:top w:val="single" w:sz="4" w:space="0" w:color="000000"/>
              <w:left w:val="single" w:sz="4" w:space="0" w:color="000000"/>
              <w:bottom w:val="single" w:sz="4" w:space="0" w:color="000000"/>
              <w:right w:val="single" w:sz="4" w:space="0" w:color="000000"/>
            </w:tcBorders>
          </w:tcPr>
          <w:p w14:paraId="00BD9D01" w14:textId="77777777" w:rsidR="00C71655" w:rsidRPr="00F3025F" w:rsidRDefault="00C71655" w:rsidP="00E74E24">
            <w:pPr>
              <w:widowControl w:val="0"/>
              <w:spacing w:after="0" w:line="240" w:lineRule="auto"/>
              <w:rPr>
                <w:rFonts w:ascii="Garamond" w:hAnsi="Garamond"/>
                <w:sz w:val="14"/>
                <w:szCs w:val="14"/>
              </w:rPr>
            </w:pPr>
          </w:p>
          <w:p w14:paraId="053CD26F" w14:textId="77777777" w:rsidR="00C71655" w:rsidRPr="00F3025F" w:rsidRDefault="00C71655" w:rsidP="00E74E24">
            <w:pPr>
              <w:widowControl w:val="0"/>
              <w:spacing w:after="0" w:line="240" w:lineRule="auto"/>
              <w:rPr>
                <w:rFonts w:ascii="Garamond" w:eastAsia="Book Antiqua" w:hAnsi="Garamond"/>
                <w:sz w:val="14"/>
                <w:szCs w:val="14"/>
              </w:rPr>
            </w:pPr>
            <w:r w:rsidRPr="00F3025F">
              <w:rPr>
                <w:rFonts w:ascii="Garamond" w:eastAsia="Calibri" w:hAnsi="Garamond"/>
                <w:i/>
                <w:sz w:val="14"/>
                <w:szCs w:val="14"/>
              </w:rPr>
              <w:t>Trajnimi</w:t>
            </w:r>
          </w:p>
        </w:tc>
        <w:tc>
          <w:tcPr>
            <w:tcW w:w="391" w:type="pct"/>
            <w:tcBorders>
              <w:top w:val="single" w:sz="4" w:space="0" w:color="000000"/>
              <w:left w:val="single" w:sz="4" w:space="0" w:color="000000"/>
              <w:bottom w:val="single" w:sz="4" w:space="0" w:color="000000"/>
              <w:right w:val="single" w:sz="4" w:space="0" w:color="000000"/>
            </w:tcBorders>
          </w:tcPr>
          <w:p w14:paraId="0961A01B" w14:textId="77777777" w:rsidR="00C71655" w:rsidRPr="00F3025F" w:rsidRDefault="00C71655" w:rsidP="00E74E24">
            <w:pPr>
              <w:widowControl w:val="0"/>
              <w:spacing w:after="0" w:line="240" w:lineRule="auto"/>
              <w:rPr>
                <w:rFonts w:ascii="Garamond" w:hAnsi="Garamond"/>
                <w:sz w:val="14"/>
                <w:szCs w:val="14"/>
              </w:rPr>
            </w:pPr>
          </w:p>
          <w:p w14:paraId="0147D821" w14:textId="77777777" w:rsidR="00C71655" w:rsidRPr="00F3025F" w:rsidRDefault="00C71655" w:rsidP="00E74E24">
            <w:pPr>
              <w:widowControl w:val="0"/>
              <w:spacing w:after="0" w:line="240" w:lineRule="auto"/>
              <w:rPr>
                <w:rFonts w:ascii="Garamond" w:eastAsia="Book Antiqua" w:hAnsi="Garamond"/>
                <w:sz w:val="14"/>
                <w:szCs w:val="14"/>
              </w:rPr>
            </w:pPr>
            <w:r w:rsidRPr="00F3025F">
              <w:rPr>
                <w:rFonts w:ascii="Garamond" w:eastAsia="Calibri" w:hAnsi="Garamond"/>
                <w:i/>
                <w:sz w:val="14"/>
                <w:szCs w:val="14"/>
              </w:rPr>
              <w:t>Testimi/ kontrolli</w:t>
            </w:r>
          </w:p>
        </w:tc>
        <w:tc>
          <w:tcPr>
            <w:tcW w:w="391" w:type="pct"/>
            <w:tcBorders>
              <w:top w:val="single" w:sz="4" w:space="0" w:color="000000"/>
              <w:left w:val="single" w:sz="4" w:space="0" w:color="000000"/>
              <w:bottom w:val="single" w:sz="4" w:space="0" w:color="000000"/>
              <w:right w:val="single" w:sz="4" w:space="0" w:color="000000"/>
            </w:tcBorders>
          </w:tcPr>
          <w:p w14:paraId="3C3B138E" w14:textId="77777777" w:rsidR="00C71655" w:rsidRPr="00F3025F" w:rsidRDefault="00C71655" w:rsidP="00E74E24">
            <w:pPr>
              <w:widowControl w:val="0"/>
              <w:tabs>
                <w:tab w:val="left" w:pos="942"/>
              </w:tabs>
              <w:spacing w:after="0" w:line="240" w:lineRule="auto"/>
              <w:rPr>
                <w:rFonts w:ascii="Garamond" w:eastAsia="Book Antiqua" w:hAnsi="Garamond"/>
                <w:sz w:val="14"/>
                <w:szCs w:val="14"/>
              </w:rPr>
            </w:pPr>
            <w:r w:rsidRPr="00F3025F">
              <w:rPr>
                <w:rFonts w:ascii="Garamond" w:eastAsia="Calibri" w:hAnsi="Garamond"/>
                <w:i/>
                <w:sz w:val="14"/>
                <w:szCs w:val="14"/>
              </w:rPr>
              <w:t>Trajnimi, testimi dhe kontrolli (aeroplanët SE)</w:t>
            </w:r>
          </w:p>
        </w:tc>
        <w:tc>
          <w:tcPr>
            <w:tcW w:w="391" w:type="pct"/>
            <w:tcBorders>
              <w:top w:val="single" w:sz="4" w:space="0" w:color="000000"/>
              <w:left w:val="single" w:sz="4" w:space="0" w:color="000000"/>
              <w:bottom w:val="single" w:sz="4" w:space="0" w:color="000000"/>
              <w:right w:val="single" w:sz="4" w:space="0" w:color="000000"/>
            </w:tcBorders>
          </w:tcPr>
          <w:p w14:paraId="416A0902" w14:textId="77777777" w:rsidR="00C71655" w:rsidRPr="00F3025F" w:rsidRDefault="00C71655" w:rsidP="00E74E24">
            <w:pPr>
              <w:widowControl w:val="0"/>
              <w:spacing w:after="0" w:line="240" w:lineRule="auto"/>
              <w:rPr>
                <w:rFonts w:ascii="Garamond" w:eastAsia="Book Antiqua" w:hAnsi="Garamond"/>
                <w:sz w:val="14"/>
                <w:szCs w:val="14"/>
              </w:rPr>
            </w:pPr>
            <w:r w:rsidRPr="00F3025F">
              <w:rPr>
                <w:rFonts w:ascii="Garamond" w:eastAsia="Calibri" w:hAnsi="Garamond"/>
                <w:i/>
                <w:sz w:val="14"/>
                <w:szCs w:val="14"/>
              </w:rPr>
              <w:t>Trajnimi, testimi dhe kontrolli (aeroplanët ME)</w:t>
            </w:r>
          </w:p>
        </w:tc>
        <w:tc>
          <w:tcPr>
            <w:tcW w:w="606" w:type="pct"/>
            <w:tcBorders>
              <w:top w:val="single" w:sz="4" w:space="0" w:color="000000"/>
              <w:left w:val="single" w:sz="4" w:space="0" w:color="000000"/>
              <w:bottom w:val="single" w:sz="4" w:space="0" w:color="000000"/>
              <w:right w:val="single" w:sz="4" w:space="0" w:color="000000"/>
            </w:tcBorders>
          </w:tcPr>
          <w:p w14:paraId="1BE861C1" w14:textId="77777777" w:rsidR="00C71655" w:rsidRPr="00F3025F" w:rsidRDefault="00C71655" w:rsidP="00E74E24">
            <w:pPr>
              <w:widowControl w:val="0"/>
              <w:spacing w:after="0" w:line="240" w:lineRule="auto"/>
              <w:rPr>
                <w:rFonts w:ascii="Garamond" w:hAnsi="Garamond"/>
                <w:sz w:val="14"/>
                <w:szCs w:val="14"/>
              </w:rPr>
            </w:pPr>
          </w:p>
          <w:p w14:paraId="3CFADC4A" w14:textId="77777777" w:rsidR="00C71655" w:rsidRPr="00F3025F" w:rsidRDefault="00C71655" w:rsidP="00E74E24">
            <w:pPr>
              <w:widowControl w:val="0"/>
              <w:spacing w:after="0" w:line="240" w:lineRule="auto"/>
              <w:rPr>
                <w:rFonts w:ascii="Garamond" w:eastAsia="Book Antiqua" w:hAnsi="Garamond"/>
                <w:sz w:val="14"/>
                <w:szCs w:val="14"/>
              </w:rPr>
            </w:pPr>
            <w:r w:rsidRPr="00F3025F">
              <w:rPr>
                <w:rFonts w:ascii="Garamond" w:eastAsia="Calibri" w:hAnsi="Garamond"/>
                <w:i/>
                <w:sz w:val="14"/>
                <w:szCs w:val="14"/>
              </w:rPr>
              <w:t>aeroplanët SE</w:t>
            </w:r>
          </w:p>
        </w:tc>
        <w:tc>
          <w:tcPr>
            <w:tcW w:w="566" w:type="pct"/>
            <w:tcBorders>
              <w:top w:val="single" w:sz="4" w:space="0" w:color="000000"/>
              <w:left w:val="single" w:sz="4" w:space="0" w:color="000000"/>
              <w:bottom w:val="single" w:sz="4" w:space="0" w:color="000000"/>
              <w:right w:val="nil"/>
            </w:tcBorders>
          </w:tcPr>
          <w:p w14:paraId="7EE1DF0B" w14:textId="77777777" w:rsidR="00C71655" w:rsidRPr="00F3025F" w:rsidRDefault="00C71655" w:rsidP="00E74E24">
            <w:pPr>
              <w:widowControl w:val="0"/>
              <w:spacing w:after="0" w:line="240" w:lineRule="auto"/>
              <w:rPr>
                <w:rFonts w:ascii="Garamond" w:hAnsi="Garamond"/>
                <w:sz w:val="14"/>
                <w:szCs w:val="14"/>
              </w:rPr>
            </w:pPr>
          </w:p>
          <w:p w14:paraId="3A3692DF" w14:textId="77777777" w:rsidR="00C71655" w:rsidRPr="00F3025F" w:rsidRDefault="00C71655" w:rsidP="00E74E24">
            <w:pPr>
              <w:widowControl w:val="0"/>
              <w:spacing w:after="0" w:line="240" w:lineRule="auto"/>
              <w:rPr>
                <w:rFonts w:ascii="Garamond" w:eastAsia="Book Antiqua" w:hAnsi="Garamond"/>
                <w:sz w:val="14"/>
                <w:szCs w:val="14"/>
              </w:rPr>
            </w:pPr>
            <w:r w:rsidRPr="00F3025F">
              <w:rPr>
                <w:rFonts w:ascii="Garamond" w:eastAsia="Calibri" w:hAnsi="Garamond"/>
                <w:i/>
                <w:sz w:val="14"/>
                <w:szCs w:val="14"/>
              </w:rPr>
              <w:t>aeroplanët ME</w:t>
            </w:r>
          </w:p>
        </w:tc>
      </w:tr>
      <w:tr w:rsidR="00C71655" w:rsidRPr="00F3025F" w14:paraId="38020D2A" w14:textId="77777777" w:rsidTr="00E74E24">
        <w:trPr>
          <w:trHeight w:hRule="exact" w:val="3182"/>
        </w:trPr>
        <w:tc>
          <w:tcPr>
            <w:tcW w:w="536" w:type="pct"/>
            <w:tcBorders>
              <w:top w:val="single" w:sz="4" w:space="0" w:color="000000"/>
              <w:left w:val="nil"/>
              <w:bottom w:val="nil"/>
              <w:right w:val="single" w:sz="4" w:space="0" w:color="000000"/>
            </w:tcBorders>
          </w:tcPr>
          <w:p w14:paraId="43C2A95F"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Lëshimi fillestar</w:t>
            </w:r>
          </w:p>
        </w:tc>
        <w:tc>
          <w:tcPr>
            <w:tcW w:w="412" w:type="pct"/>
            <w:tcBorders>
              <w:top w:val="single" w:sz="4" w:space="0" w:color="000000"/>
              <w:left w:val="single" w:sz="4" w:space="0" w:color="000000"/>
              <w:bottom w:val="nil"/>
              <w:right w:val="single" w:sz="4" w:space="0" w:color="000000"/>
            </w:tcBorders>
          </w:tcPr>
          <w:p w14:paraId="1DE86F11"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Seksionet 1-6</w:t>
            </w:r>
          </w:p>
        </w:tc>
        <w:tc>
          <w:tcPr>
            <w:tcW w:w="340" w:type="pct"/>
            <w:tcBorders>
              <w:top w:val="single" w:sz="4" w:space="0" w:color="000000"/>
              <w:left w:val="single" w:sz="4" w:space="0" w:color="000000"/>
              <w:bottom w:val="nil"/>
              <w:right w:val="single" w:sz="4" w:space="0" w:color="000000"/>
            </w:tcBorders>
          </w:tcPr>
          <w:p w14:paraId="78F99293" w14:textId="77777777" w:rsidR="00C71655" w:rsidRPr="00F3025F" w:rsidRDefault="00C71655" w:rsidP="00E74E24">
            <w:pPr>
              <w:widowControl w:val="0"/>
              <w:tabs>
                <w:tab w:val="left" w:pos="739"/>
              </w:tabs>
              <w:spacing w:after="0" w:line="240" w:lineRule="auto"/>
              <w:rPr>
                <w:rFonts w:ascii="Garamond" w:eastAsia="Cambria" w:hAnsi="Garamond"/>
                <w:sz w:val="14"/>
                <w:szCs w:val="14"/>
              </w:rPr>
            </w:pPr>
            <w:r w:rsidRPr="00F3025F">
              <w:rPr>
                <w:rFonts w:ascii="Garamond" w:eastAsia="Calibri" w:hAnsi="Garamond"/>
                <w:sz w:val="14"/>
                <w:szCs w:val="14"/>
              </w:rPr>
              <w:t>Seksionet 1-6</w:t>
            </w:r>
          </w:p>
        </w:tc>
        <w:tc>
          <w:tcPr>
            <w:tcW w:w="438" w:type="pct"/>
            <w:tcBorders>
              <w:top w:val="single" w:sz="4" w:space="0" w:color="000000"/>
              <w:left w:val="single" w:sz="4" w:space="0" w:color="000000"/>
              <w:bottom w:val="nil"/>
              <w:right w:val="single" w:sz="4" w:space="0" w:color="000000"/>
            </w:tcBorders>
          </w:tcPr>
          <w:p w14:paraId="19790279"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Seksionet 1-7</w:t>
            </w:r>
          </w:p>
        </w:tc>
        <w:tc>
          <w:tcPr>
            <w:tcW w:w="539" w:type="pct"/>
            <w:tcBorders>
              <w:top w:val="single" w:sz="4" w:space="0" w:color="000000"/>
              <w:left w:val="single" w:sz="4" w:space="0" w:color="000000"/>
              <w:bottom w:val="nil"/>
              <w:right w:val="single" w:sz="4" w:space="0" w:color="000000"/>
            </w:tcBorders>
          </w:tcPr>
          <w:p w14:paraId="5260932E"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Seksionet 1-7</w:t>
            </w:r>
          </w:p>
        </w:tc>
        <w:tc>
          <w:tcPr>
            <w:tcW w:w="391" w:type="pct"/>
            <w:tcBorders>
              <w:top w:val="single" w:sz="4" w:space="0" w:color="000000"/>
              <w:left w:val="single" w:sz="4" w:space="0" w:color="000000"/>
              <w:bottom w:val="nil"/>
              <w:right w:val="single" w:sz="4" w:space="0" w:color="000000"/>
            </w:tcBorders>
          </w:tcPr>
          <w:p w14:paraId="5DFB2087" w14:textId="77777777" w:rsidR="00C71655" w:rsidRPr="00F3025F" w:rsidRDefault="00C71655" w:rsidP="00E74E24">
            <w:pPr>
              <w:widowControl w:val="0"/>
              <w:spacing w:after="0" w:line="240" w:lineRule="auto"/>
              <w:rPr>
                <w:rFonts w:ascii="Garamond" w:eastAsia="Calibri" w:hAnsi="Garamond"/>
                <w:sz w:val="14"/>
                <w:szCs w:val="14"/>
              </w:rPr>
            </w:pPr>
            <w:r w:rsidRPr="00F3025F">
              <w:rPr>
                <w:rFonts w:ascii="Garamond" w:eastAsia="Calibri" w:hAnsi="Garamond"/>
                <w:sz w:val="14"/>
                <w:szCs w:val="14"/>
              </w:rPr>
              <w:t>MCC CRM</w:t>
            </w:r>
          </w:p>
          <w:p w14:paraId="061BCC90"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Faktorët njerëzor</w:t>
            </w:r>
          </w:p>
        </w:tc>
        <w:tc>
          <w:tcPr>
            <w:tcW w:w="391" w:type="pct"/>
            <w:tcBorders>
              <w:top w:val="single" w:sz="4" w:space="0" w:color="000000"/>
              <w:left w:val="single" w:sz="4" w:space="0" w:color="000000"/>
              <w:bottom w:val="nil"/>
              <w:right w:val="single" w:sz="4" w:space="0" w:color="000000"/>
            </w:tcBorders>
          </w:tcPr>
          <w:p w14:paraId="73836AE7"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Seksionet 1-7</w:t>
            </w:r>
          </w:p>
        </w:tc>
        <w:tc>
          <w:tcPr>
            <w:tcW w:w="391" w:type="pct"/>
            <w:tcBorders>
              <w:top w:val="single" w:sz="4" w:space="0" w:color="000000"/>
              <w:left w:val="single" w:sz="4" w:space="0" w:color="000000"/>
              <w:bottom w:val="nil"/>
              <w:right w:val="single" w:sz="4" w:space="0" w:color="000000"/>
            </w:tcBorders>
          </w:tcPr>
          <w:p w14:paraId="13A921C6" w14:textId="77777777" w:rsidR="00C71655" w:rsidRPr="00F3025F" w:rsidRDefault="00C71655" w:rsidP="00E74E24">
            <w:pPr>
              <w:widowControl w:val="0"/>
              <w:spacing w:after="0" w:line="240" w:lineRule="auto"/>
              <w:rPr>
                <w:rFonts w:ascii="Garamond" w:eastAsia="Calibri" w:hAnsi="Garamond"/>
                <w:sz w:val="14"/>
                <w:szCs w:val="14"/>
              </w:rPr>
            </w:pPr>
            <w:r w:rsidRPr="00F3025F">
              <w:rPr>
                <w:rFonts w:ascii="Garamond" w:eastAsia="Calibri" w:hAnsi="Garamond"/>
                <w:sz w:val="14"/>
                <w:szCs w:val="14"/>
              </w:rPr>
              <w:t>1,6, 4,5, 4,6, 5,2</w:t>
            </w:r>
          </w:p>
          <w:p w14:paraId="5A815429"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dhe, nëse është e zbatueshme, një qasje nga seksioni 3.B</w:t>
            </w:r>
          </w:p>
        </w:tc>
        <w:tc>
          <w:tcPr>
            <w:tcW w:w="391" w:type="pct"/>
            <w:tcBorders>
              <w:top w:val="single" w:sz="4" w:space="0" w:color="000000"/>
              <w:left w:val="single" w:sz="4" w:space="0" w:color="000000"/>
              <w:bottom w:val="nil"/>
              <w:right w:val="single" w:sz="4" w:space="0" w:color="000000"/>
            </w:tcBorders>
          </w:tcPr>
          <w:p w14:paraId="2E86A1AE"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1.6, Seksioni 6 dhe, nëse është e zbatueshme, një qasje nga seksioni 3.B</w:t>
            </w:r>
          </w:p>
        </w:tc>
        <w:tc>
          <w:tcPr>
            <w:tcW w:w="606" w:type="pct"/>
            <w:vMerge w:val="restart"/>
            <w:tcBorders>
              <w:top w:val="single" w:sz="4" w:space="0" w:color="000000"/>
              <w:left w:val="single" w:sz="4" w:space="0" w:color="000000"/>
              <w:right w:val="single" w:sz="4" w:space="0" w:color="000000"/>
            </w:tcBorders>
          </w:tcPr>
          <w:p w14:paraId="7DF5628E" w14:textId="77777777" w:rsidR="00C71655" w:rsidRPr="00F3025F" w:rsidRDefault="00C71655" w:rsidP="00E74E24">
            <w:pPr>
              <w:widowControl w:val="0"/>
              <w:spacing w:after="0" w:line="240" w:lineRule="auto"/>
              <w:rPr>
                <w:rFonts w:ascii="Garamond" w:eastAsia="Calibri" w:hAnsi="Garamond"/>
                <w:sz w:val="14"/>
                <w:szCs w:val="14"/>
              </w:rPr>
            </w:pPr>
          </w:p>
        </w:tc>
        <w:tc>
          <w:tcPr>
            <w:tcW w:w="566" w:type="pct"/>
            <w:vMerge w:val="restart"/>
            <w:tcBorders>
              <w:top w:val="single" w:sz="4" w:space="0" w:color="000000"/>
              <w:left w:val="single" w:sz="4" w:space="0" w:color="000000"/>
              <w:right w:val="nil"/>
            </w:tcBorders>
          </w:tcPr>
          <w:p w14:paraId="49D2D354" w14:textId="77777777" w:rsidR="00C71655" w:rsidRPr="00F3025F" w:rsidRDefault="00C71655" w:rsidP="00E74E24">
            <w:pPr>
              <w:widowControl w:val="0"/>
              <w:spacing w:after="0" w:line="240" w:lineRule="auto"/>
              <w:rPr>
                <w:rFonts w:ascii="Garamond" w:eastAsia="Calibri" w:hAnsi="Garamond"/>
                <w:sz w:val="14"/>
                <w:szCs w:val="14"/>
              </w:rPr>
            </w:pPr>
          </w:p>
        </w:tc>
      </w:tr>
      <w:tr w:rsidR="00C71655" w:rsidRPr="00F3025F" w14:paraId="3FB5FF32" w14:textId="77777777" w:rsidTr="00E74E24">
        <w:trPr>
          <w:trHeight w:hRule="exact" w:val="711"/>
        </w:trPr>
        <w:tc>
          <w:tcPr>
            <w:tcW w:w="536" w:type="pct"/>
            <w:tcBorders>
              <w:top w:val="nil"/>
              <w:left w:val="nil"/>
              <w:bottom w:val="nil"/>
              <w:right w:val="single" w:sz="4" w:space="0" w:color="000000"/>
            </w:tcBorders>
          </w:tcPr>
          <w:p w14:paraId="41BFE152"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SP kompleks</w:t>
            </w:r>
          </w:p>
        </w:tc>
        <w:tc>
          <w:tcPr>
            <w:tcW w:w="412" w:type="pct"/>
            <w:tcBorders>
              <w:top w:val="nil"/>
              <w:left w:val="single" w:sz="4" w:space="0" w:color="000000"/>
              <w:bottom w:val="nil"/>
              <w:right w:val="single" w:sz="4" w:space="0" w:color="000000"/>
            </w:tcBorders>
          </w:tcPr>
          <w:p w14:paraId="7933D131"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1-7</w:t>
            </w:r>
          </w:p>
        </w:tc>
        <w:tc>
          <w:tcPr>
            <w:tcW w:w="340" w:type="pct"/>
            <w:tcBorders>
              <w:top w:val="nil"/>
              <w:left w:val="single" w:sz="4" w:space="0" w:color="000000"/>
              <w:bottom w:val="nil"/>
              <w:right w:val="single" w:sz="4" w:space="0" w:color="000000"/>
            </w:tcBorders>
          </w:tcPr>
          <w:p w14:paraId="53ED2CCD" w14:textId="77777777" w:rsidR="00C71655" w:rsidRPr="00F3025F" w:rsidRDefault="00C71655" w:rsidP="00E74E24">
            <w:pPr>
              <w:widowControl w:val="0"/>
              <w:tabs>
                <w:tab w:val="left" w:pos="739"/>
              </w:tabs>
              <w:spacing w:after="0" w:line="240" w:lineRule="auto"/>
              <w:rPr>
                <w:rFonts w:ascii="Garamond" w:eastAsia="Cambria" w:hAnsi="Garamond"/>
                <w:sz w:val="14"/>
                <w:szCs w:val="14"/>
              </w:rPr>
            </w:pPr>
            <w:r w:rsidRPr="00F3025F">
              <w:rPr>
                <w:rFonts w:ascii="Garamond" w:eastAsia="Calibri" w:hAnsi="Garamond"/>
                <w:sz w:val="14"/>
                <w:szCs w:val="14"/>
              </w:rPr>
              <w:t>1-7</w:t>
            </w:r>
          </w:p>
        </w:tc>
        <w:tc>
          <w:tcPr>
            <w:tcW w:w="438" w:type="pct"/>
            <w:tcBorders>
              <w:top w:val="nil"/>
              <w:left w:val="single" w:sz="4" w:space="0" w:color="000000"/>
              <w:bottom w:val="nil"/>
              <w:right w:val="single" w:sz="4" w:space="0" w:color="000000"/>
            </w:tcBorders>
          </w:tcPr>
          <w:p w14:paraId="4CDC92CF" w14:textId="77777777" w:rsidR="00C71655" w:rsidRPr="00F3025F" w:rsidRDefault="00C71655" w:rsidP="00E74E24">
            <w:pPr>
              <w:widowControl w:val="0"/>
              <w:spacing w:after="0" w:line="240" w:lineRule="auto"/>
              <w:rPr>
                <w:rFonts w:ascii="Garamond" w:eastAsia="Calibri" w:hAnsi="Garamond"/>
                <w:sz w:val="14"/>
                <w:szCs w:val="14"/>
              </w:rPr>
            </w:pPr>
          </w:p>
        </w:tc>
        <w:tc>
          <w:tcPr>
            <w:tcW w:w="539" w:type="pct"/>
            <w:tcBorders>
              <w:top w:val="nil"/>
              <w:left w:val="single" w:sz="4" w:space="0" w:color="000000"/>
              <w:bottom w:val="nil"/>
              <w:right w:val="single" w:sz="4" w:space="0" w:color="000000"/>
            </w:tcBorders>
          </w:tcPr>
          <w:p w14:paraId="44F8DCFA" w14:textId="77777777" w:rsidR="00C71655" w:rsidRPr="00F3025F" w:rsidRDefault="00C71655" w:rsidP="00E74E24">
            <w:pPr>
              <w:widowControl w:val="0"/>
              <w:spacing w:after="0" w:line="240" w:lineRule="auto"/>
              <w:rPr>
                <w:rFonts w:ascii="Garamond" w:eastAsia="Calibri" w:hAnsi="Garamond"/>
                <w:sz w:val="14"/>
                <w:szCs w:val="14"/>
              </w:rPr>
            </w:pPr>
          </w:p>
        </w:tc>
        <w:tc>
          <w:tcPr>
            <w:tcW w:w="391" w:type="pct"/>
            <w:tcBorders>
              <w:top w:val="nil"/>
              <w:left w:val="single" w:sz="4" w:space="0" w:color="000000"/>
              <w:bottom w:val="nil"/>
              <w:right w:val="single" w:sz="4" w:space="0" w:color="000000"/>
            </w:tcBorders>
          </w:tcPr>
          <w:p w14:paraId="1A422B21"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TEM</w:t>
            </w:r>
          </w:p>
        </w:tc>
        <w:tc>
          <w:tcPr>
            <w:tcW w:w="391" w:type="pct"/>
            <w:tcBorders>
              <w:top w:val="nil"/>
              <w:left w:val="single" w:sz="4" w:space="0" w:color="000000"/>
              <w:bottom w:val="nil"/>
              <w:right w:val="single" w:sz="4" w:space="0" w:color="000000"/>
            </w:tcBorders>
          </w:tcPr>
          <w:p w14:paraId="777D4F53" w14:textId="77777777" w:rsidR="00C71655" w:rsidRPr="00F3025F" w:rsidRDefault="00C71655" w:rsidP="00E74E24">
            <w:pPr>
              <w:widowControl w:val="0"/>
              <w:spacing w:after="0" w:line="240" w:lineRule="auto"/>
              <w:rPr>
                <w:rFonts w:ascii="Garamond" w:eastAsia="Calibri" w:hAnsi="Garamond"/>
                <w:sz w:val="14"/>
                <w:szCs w:val="14"/>
              </w:rPr>
            </w:pPr>
          </w:p>
        </w:tc>
        <w:tc>
          <w:tcPr>
            <w:tcW w:w="391" w:type="pct"/>
            <w:tcBorders>
              <w:top w:val="nil"/>
              <w:left w:val="single" w:sz="4" w:space="0" w:color="000000"/>
              <w:bottom w:val="nil"/>
              <w:right w:val="single" w:sz="4" w:space="0" w:color="000000"/>
            </w:tcBorders>
          </w:tcPr>
          <w:p w14:paraId="1D592827" w14:textId="77777777" w:rsidR="00C71655" w:rsidRPr="00F3025F" w:rsidRDefault="00C71655" w:rsidP="00E74E24">
            <w:pPr>
              <w:widowControl w:val="0"/>
              <w:spacing w:after="0" w:line="240" w:lineRule="auto"/>
              <w:rPr>
                <w:rFonts w:ascii="Garamond" w:eastAsia="Calibri" w:hAnsi="Garamond"/>
                <w:sz w:val="14"/>
                <w:szCs w:val="14"/>
              </w:rPr>
            </w:pPr>
          </w:p>
        </w:tc>
        <w:tc>
          <w:tcPr>
            <w:tcW w:w="391" w:type="pct"/>
            <w:tcBorders>
              <w:top w:val="nil"/>
              <w:left w:val="single" w:sz="4" w:space="0" w:color="000000"/>
              <w:bottom w:val="nil"/>
              <w:right w:val="single" w:sz="4" w:space="0" w:color="000000"/>
            </w:tcBorders>
          </w:tcPr>
          <w:p w14:paraId="00662388" w14:textId="77777777" w:rsidR="00C71655" w:rsidRPr="00F3025F" w:rsidRDefault="00C71655" w:rsidP="00E74E24">
            <w:pPr>
              <w:widowControl w:val="0"/>
              <w:spacing w:after="0" w:line="240" w:lineRule="auto"/>
              <w:rPr>
                <w:rFonts w:ascii="Garamond" w:eastAsia="Calibri" w:hAnsi="Garamond"/>
                <w:sz w:val="14"/>
                <w:szCs w:val="14"/>
              </w:rPr>
            </w:pPr>
          </w:p>
        </w:tc>
        <w:tc>
          <w:tcPr>
            <w:tcW w:w="606" w:type="pct"/>
            <w:vMerge/>
            <w:tcBorders>
              <w:left w:val="single" w:sz="4" w:space="0" w:color="000000"/>
              <w:right w:val="single" w:sz="4" w:space="0" w:color="000000"/>
            </w:tcBorders>
          </w:tcPr>
          <w:p w14:paraId="696DD732" w14:textId="77777777" w:rsidR="00C71655" w:rsidRPr="00F3025F" w:rsidRDefault="00C71655" w:rsidP="00E74E24">
            <w:pPr>
              <w:widowControl w:val="0"/>
              <w:spacing w:after="0" w:line="240" w:lineRule="auto"/>
              <w:rPr>
                <w:rFonts w:ascii="Garamond" w:eastAsia="Calibri" w:hAnsi="Garamond"/>
                <w:sz w:val="14"/>
                <w:szCs w:val="14"/>
              </w:rPr>
            </w:pPr>
          </w:p>
        </w:tc>
        <w:tc>
          <w:tcPr>
            <w:tcW w:w="566" w:type="pct"/>
            <w:vMerge/>
            <w:tcBorders>
              <w:left w:val="single" w:sz="4" w:space="0" w:color="000000"/>
              <w:right w:val="nil"/>
            </w:tcBorders>
          </w:tcPr>
          <w:p w14:paraId="35E57B3F" w14:textId="77777777" w:rsidR="00C71655" w:rsidRPr="00F3025F" w:rsidRDefault="00C71655" w:rsidP="00E74E24">
            <w:pPr>
              <w:widowControl w:val="0"/>
              <w:spacing w:after="0" w:line="240" w:lineRule="auto"/>
              <w:rPr>
                <w:rFonts w:ascii="Garamond" w:eastAsia="Calibri" w:hAnsi="Garamond"/>
                <w:sz w:val="14"/>
                <w:szCs w:val="14"/>
              </w:rPr>
            </w:pPr>
          </w:p>
        </w:tc>
      </w:tr>
      <w:tr w:rsidR="00C71655" w:rsidRPr="00F3025F" w14:paraId="1A9EC89D" w14:textId="77777777" w:rsidTr="00B13503">
        <w:trPr>
          <w:trHeight w:hRule="exact" w:val="155"/>
        </w:trPr>
        <w:tc>
          <w:tcPr>
            <w:tcW w:w="536" w:type="pct"/>
            <w:tcBorders>
              <w:top w:val="nil"/>
              <w:left w:val="nil"/>
              <w:bottom w:val="single" w:sz="4" w:space="0" w:color="000000"/>
              <w:right w:val="single" w:sz="4" w:space="0" w:color="000000"/>
            </w:tcBorders>
          </w:tcPr>
          <w:p w14:paraId="440BFCCD" w14:textId="77777777" w:rsidR="00C71655" w:rsidRPr="00F3025F" w:rsidRDefault="00C71655" w:rsidP="00E74E24">
            <w:pPr>
              <w:widowControl w:val="0"/>
              <w:spacing w:after="0" w:line="240" w:lineRule="auto"/>
              <w:rPr>
                <w:rFonts w:ascii="Garamond" w:eastAsia="Calibri" w:hAnsi="Garamond"/>
                <w:sz w:val="14"/>
                <w:szCs w:val="14"/>
              </w:rPr>
            </w:pPr>
          </w:p>
        </w:tc>
        <w:tc>
          <w:tcPr>
            <w:tcW w:w="412" w:type="pct"/>
            <w:tcBorders>
              <w:top w:val="nil"/>
              <w:left w:val="single" w:sz="4" w:space="0" w:color="000000"/>
              <w:bottom w:val="single" w:sz="4" w:space="0" w:color="000000"/>
              <w:right w:val="single" w:sz="4" w:space="0" w:color="000000"/>
            </w:tcBorders>
          </w:tcPr>
          <w:p w14:paraId="1AEE23EF" w14:textId="77777777" w:rsidR="00C71655" w:rsidRPr="00F3025F" w:rsidRDefault="00C71655" w:rsidP="00E74E24">
            <w:pPr>
              <w:widowControl w:val="0"/>
              <w:spacing w:after="0" w:line="240" w:lineRule="auto"/>
              <w:rPr>
                <w:rFonts w:ascii="Garamond" w:eastAsia="Calibri" w:hAnsi="Garamond"/>
                <w:sz w:val="14"/>
                <w:szCs w:val="14"/>
              </w:rPr>
            </w:pPr>
          </w:p>
        </w:tc>
        <w:tc>
          <w:tcPr>
            <w:tcW w:w="340" w:type="pct"/>
            <w:tcBorders>
              <w:top w:val="nil"/>
              <w:left w:val="single" w:sz="4" w:space="0" w:color="000000"/>
              <w:bottom w:val="single" w:sz="4" w:space="0" w:color="000000"/>
              <w:right w:val="single" w:sz="4" w:space="0" w:color="000000"/>
            </w:tcBorders>
          </w:tcPr>
          <w:p w14:paraId="3CE54B09" w14:textId="77777777" w:rsidR="00C71655" w:rsidRPr="00F3025F" w:rsidRDefault="00C71655" w:rsidP="00E74E24">
            <w:pPr>
              <w:widowControl w:val="0"/>
              <w:tabs>
                <w:tab w:val="left" w:pos="739"/>
              </w:tabs>
              <w:spacing w:after="0" w:line="240" w:lineRule="auto"/>
              <w:rPr>
                <w:rFonts w:ascii="Garamond" w:eastAsia="Calibri" w:hAnsi="Garamond"/>
                <w:sz w:val="14"/>
                <w:szCs w:val="14"/>
              </w:rPr>
            </w:pPr>
          </w:p>
        </w:tc>
        <w:tc>
          <w:tcPr>
            <w:tcW w:w="438" w:type="pct"/>
            <w:tcBorders>
              <w:top w:val="nil"/>
              <w:left w:val="single" w:sz="4" w:space="0" w:color="000000"/>
              <w:bottom w:val="single" w:sz="4" w:space="0" w:color="000000"/>
              <w:right w:val="single" w:sz="4" w:space="0" w:color="000000"/>
            </w:tcBorders>
          </w:tcPr>
          <w:p w14:paraId="437C6F7C" w14:textId="77777777" w:rsidR="00C71655" w:rsidRPr="00F3025F" w:rsidRDefault="00C71655" w:rsidP="00E74E24">
            <w:pPr>
              <w:widowControl w:val="0"/>
              <w:spacing w:after="0" w:line="240" w:lineRule="auto"/>
              <w:rPr>
                <w:rFonts w:ascii="Garamond" w:eastAsia="Calibri" w:hAnsi="Garamond"/>
                <w:sz w:val="14"/>
                <w:szCs w:val="14"/>
              </w:rPr>
            </w:pPr>
          </w:p>
        </w:tc>
        <w:tc>
          <w:tcPr>
            <w:tcW w:w="539" w:type="pct"/>
            <w:tcBorders>
              <w:top w:val="nil"/>
              <w:left w:val="single" w:sz="4" w:space="0" w:color="000000"/>
              <w:bottom w:val="single" w:sz="4" w:space="0" w:color="000000"/>
              <w:right w:val="single" w:sz="4" w:space="0" w:color="000000"/>
            </w:tcBorders>
          </w:tcPr>
          <w:p w14:paraId="17CDD25F" w14:textId="77777777" w:rsidR="00C71655" w:rsidRPr="00F3025F" w:rsidRDefault="00C71655" w:rsidP="00E74E24">
            <w:pPr>
              <w:widowControl w:val="0"/>
              <w:spacing w:after="0" w:line="240" w:lineRule="auto"/>
              <w:rPr>
                <w:rFonts w:ascii="Garamond" w:eastAsia="Calibri" w:hAnsi="Garamond"/>
                <w:sz w:val="14"/>
                <w:szCs w:val="14"/>
              </w:rPr>
            </w:pPr>
          </w:p>
        </w:tc>
        <w:tc>
          <w:tcPr>
            <w:tcW w:w="391" w:type="pct"/>
            <w:tcBorders>
              <w:top w:val="nil"/>
              <w:left w:val="single" w:sz="4" w:space="0" w:color="000000"/>
              <w:bottom w:val="single" w:sz="4" w:space="0" w:color="000000"/>
              <w:right w:val="single" w:sz="4" w:space="0" w:color="000000"/>
            </w:tcBorders>
          </w:tcPr>
          <w:p w14:paraId="4E0C56AF" w14:textId="77777777" w:rsidR="00C71655" w:rsidRPr="00F3025F" w:rsidRDefault="00C71655" w:rsidP="00E74E24">
            <w:pPr>
              <w:widowControl w:val="0"/>
              <w:tabs>
                <w:tab w:val="left" w:pos="758"/>
              </w:tabs>
              <w:spacing w:after="0" w:line="240" w:lineRule="auto"/>
              <w:rPr>
                <w:rFonts w:ascii="Garamond" w:eastAsia="Cambria" w:hAnsi="Garamond"/>
                <w:sz w:val="14"/>
                <w:szCs w:val="14"/>
              </w:rPr>
            </w:pPr>
            <w:r w:rsidRPr="00F3025F">
              <w:rPr>
                <w:rFonts w:ascii="Garamond" w:eastAsia="Calibri" w:hAnsi="Garamond"/>
                <w:sz w:val="14"/>
                <w:szCs w:val="14"/>
              </w:rPr>
              <w:t>Seksioni 7</w:t>
            </w:r>
          </w:p>
        </w:tc>
        <w:tc>
          <w:tcPr>
            <w:tcW w:w="391" w:type="pct"/>
            <w:tcBorders>
              <w:top w:val="nil"/>
              <w:left w:val="single" w:sz="4" w:space="0" w:color="000000"/>
              <w:bottom w:val="single" w:sz="4" w:space="0" w:color="000000"/>
              <w:right w:val="single" w:sz="4" w:space="0" w:color="000000"/>
            </w:tcBorders>
          </w:tcPr>
          <w:p w14:paraId="4A665F0D" w14:textId="77777777" w:rsidR="00C71655" w:rsidRPr="00F3025F" w:rsidRDefault="00C71655" w:rsidP="00E74E24">
            <w:pPr>
              <w:widowControl w:val="0"/>
              <w:spacing w:after="0" w:line="240" w:lineRule="auto"/>
              <w:rPr>
                <w:rFonts w:ascii="Garamond" w:eastAsia="Calibri" w:hAnsi="Garamond"/>
                <w:sz w:val="14"/>
                <w:szCs w:val="14"/>
              </w:rPr>
            </w:pPr>
          </w:p>
        </w:tc>
        <w:tc>
          <w:tcPr>
            <w:tcW w:w="391" w:type="pct"/>
            <w:tcBorders>
              <w:top w:val="nil"/>
              <w:left w:val="single" w:sz="4" w:space="0" w:color="000000"/>
              <w:bottom w:val="single" w:sz="4" w:space="0" w:color="000000"/>
              <w:right w:val="single" w:sz="4" w:space="0" w:color="000000"/>
            </w:tcBorders>
          </w:tcPr>
          <w:p w14:paraId="545949A4" w14:textId="77777777" w:rsidR="00C71655" w:rsidRPr="00F3025F" w:rsidRDefault="00C71655" w:rsidP="00E74E24">
            <w:pPr>
              <w:widowControl w:val="0"/>
              <w:spacing w:after="0" w:line="240" w:lineRule="auto"/>
              <w:rPr>
                <w:rFonts w:ascii="Garamond" w:eastAsia="Calibri" w:hAnsi="Garamond"/>
                <w:sz w:val="14"/>
                <w:szCs w:val="14"/>
              </w:rPr>
            </w:pPr>
          </w:p>
        </w:tc>
        <w:tc>
          <w:tcPr>
            <w:tcW w:w="391" w:type="pct"/>
            <w:tcBorders>
              <w:top w:val="nil"/>
              <w:left w:val="single" w:sz="4" w:space="0" w:color="000000"/>
              <w:bottom w:val="single" w:sz="4" w:space="0" w:color="000000"/>
              <w:right w:val="single" w:sz="4" w:space="0" w:color="000000"/>
            </w:tcBorders>
          </w:tcPr>
          <w:p w14:paraId="006B0335" w14:textId="77777777" w:rsidR="00C71655" w:rsidRPr="00F3025F" w:rsidRDefault="00C71655" w:rsidP="00E74E24">
            <w:pPr>
              <w:widowControl w:val="0"/>
              <w:spacing w:after="0" w:line="240" w:lineRule="auto"/>
              <w:rPr>
                <w:rFonts w:ascii="Garamond" w:eastAsia="Calibri" w:hAnsi="Garamond"/>
                <w:sz w:val="14"/>
                <w:szCs w:val="14"/>
              </w:rPr>
            </w:pPr>
          </w:p>
        </w:tc>
        <w:tc>
          <w:tcPr>
            <w:tcW w:w="606" w:type="pct"/>
            <w:vMerge/>
            <w:tcBorders>
              <w:left w:val="single" w:sz="4" w:space="0" w:color="000000"/>
              <w:bottom w:val="single" w:sz="4" w:space="0" w:color="000000"/>
              <w:right w:val="single" w:sz="4" w:space="0" w:color="000000"/>
            </w:tcBorders>
          </w:tcPr>
          <w:p w14:paraId="2466A793" w14:textId="77777777" w:rsidR="00C71655" w:rsidRPr="00F3025F" w:rsidRDefault="00C71655" w:rsidP="00E74E24">
            <w:pPr>
              <w:widowControl w:val="0"/>
              <w:spacing w:after="0" w:line="240" w:lineRule="auto"/>
              <w:rPr>
                <w:rFonts w:ascii="Garamond" w:eastAsia="Calibri" w:hAnsi="Garamond"/>
                <w:sz w:val="14"/>
                <w:szCs w:val="14"/>
              </w:rPr>
            </w:pPr>
          </w:p>
        </w:tc>
        <w:tc>
          <w:tcPr>
            <w:tcW w:w="566" w:type="pct"/>
            <w:vMerge/>
            <w:tcBorders>
              <w:left w:val="single" w:sz="4" w:space="0" w:color="000000"/>
              <w:bottom w:val="single" w:sz="4" w:space="0" w:color="000000"/>
              <w:right w:val="nil"/>
            </w:tcBorders>
          </w:tcPr>
          <w:p w14:paraId="11378966" w14:textId="77777777" w:rsidR="00C71655" w:rsidRPr="00F3025F" w:rsidRDefault="00C71655" w:rsidP="00E74E24">
            <w:pPr>
              <w:widowControl w:val="0"/>
              <w:spacing w:after="0" w:line="240" w:lineRule="auto"/>
              <w:rPr>
                <w:rFonts w:ascii="Garamond" w:eastAsia="Calibri" w:hAnsi="Garamond"/>
                <w:sz w:val="14"/>
                <w:szCs w:val="14"/>
              </w:rPr>
            </w:pPr>
          </w:p>
        </w:tc>
      </w:tr>
      <w:tr w:rsidR="00C71655" w:rsidRPr="00F3025F" w14:paraId="52AA751E" w14:textId="77777777" w:rsidTr="00E74E24">
        <w:trPr>
          <w:trHeight w:hRule="exact" w:val="822"/>
        </w:trPr>
        <w:tc>
          <w:tcPr>
            <w:tcW w:w="536" w:type="pct"/>
            <w:tcBorders>
              <w:top w:val="single" w:sz="4" w:space="0" w:color="000000"/>
              <w:left w:val="nil"/>
              <w:bottom w:val="nil"/>
              <w:right w:val="single" w:sz="4" w:space="0" w:color="000000"/>
            </w:tcBorders>
          </w:tcPr>
          <w:p w14:paraId="5882F3DB" w14:textId="77777777" w:rsidR="00C71655" w:rsidRPr="00F3025F" w:rsidRDefault="00C71655" w:rsidP="00E74E24">
            <w:pPr>
              <w:widowControl w:val="0"/>
              <w:spacing w:after="0" w:line="240" w:lineRule="auto"/>
              <w:rPr>
                <w:rFonts w:ascii="Garamond" w:hAnsi="Garamond"/>
                <w:sz w:val="14"/>
                <w:szCs w:val="14"/>
              </w:rPr>
            </w:pPr>
          </w:p>
          <w:p w14:paraId="32D1FF53"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Rivlerësimi</w:t>
            </w:r>
          </w:p>
        </w:tc>
        <w:tc>
          <w:tcPr>
            <w:tcW w:w="412" w:type="pct"/>
            <w:tcBorders>
              <w:top w:val="single" w:sz="4" w:space="0" w:color="000000"/>
              <w:left w:val="single" w:sz="4" w:space="0" w:color="000000"/>
              <w:bottom w:val="nil"/>
              <w:right w:val="single" w:sz="4" w:space="0" w:color="000000"/>
            </w:tcBorders>
          </w:tcPr>
          <w:p w14:paraId="3D3CDE61" w14:textId="77777777" w:rsidR="00C71655" w:rsidRPr="00F3025F" w:rsidRDefault="00C71655" w:rsidP="00E74E24">
            <w:pPr>
              <w:widowControl w:val="0"/>
              <w:spacing w:after="0" w:line="240" w:lineRule="auto"/>
              <w:rPr>
                <w:rFonts w:ascii="Garamond" w:hAnsi="Garamond"/>
                <w:sz w:val="14"/>
                <w:szCs w:val="14"/>
              </w:rPr>
            </w:pPr>
          </w:p>
          <w:p w14:paraId="632C1729"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nuk ka</w:t>
            </w:r>
          </w:p>
        </w:tc>
        <w:tc>
          <w:tcPr>
            <w:tcW w:w="340" w:type="pct"/>
            <w:tcBorders>
              <w:top w:val="single" w:sz="4" w:space="0" w:color="000000"/>
              <w:left w:val="single" w:sz="4" w:space="0" w:color="000000"/>
              <w:bottom w:val="nil"/>
              <w:right w:val="single" w:sz="4" w:space="0" w:color="000000"/>
            </w:tcBorders>
          </w:tcPr>
          <w:p w14:paraId="2D817DA0" w14:textId="77777777" w:rsidR="00C71655" w:rsidRPr="00F3025F" w:rsidRDefault="00C71655" w:rsidP="00E74E24">
            <w:pPr>
              <w:widowControl w:val="0"/>
              <w:tabs>
                <w:tab w:val="left" w:pos="739"/>
              </w:tabs>
              <w:spacing w:after="0" w:line="240" w:lineRule="auto"/>
              <w:rPr>
                <w:rFonts w:ascii="Garamond" w:hAnsi="Garamond"/>
                <w:sz w:val="14"/>
                <w:szCs w:val="14"/>
              </w:rPr>
            </w:pPr>
          </w:p>
          <w:p w14:paraId="5BBD3505" w14:textId="77777777" w:rsidR="00C71655" w:rsidRPr="00F3025F" w:rsidRDefault="00C71655" w:rsidP="00E74E24">
            <w:pPr>
              <w:widowControl w:val="0"/>
              <w:tabs>
                <w:tab w:val="left" w:pos="739"/>
              </w:tabs>
              <w:spacing w:after="0" w:line="240" w:lineRule="auto"/>
              <w:rPr>
                <w:rFonts w:ascii="Garamond" w:eastAsia="Cambria" w:hAnsi="Garamond"/>
                <w:sz w:val="14"/>
                <w:szCs w:val="14"/>
              </w:rPr>
            </w:pPr>
            <w:r w:rsidRPr="00F3025F">
              <w:rPr>
                <w:rFonts w:ascii="Garamond" w:eastAsia="Calibri" w:hAnsi="Garamond"/>
                <w:sz w:val="14"/>
                <w:szCs w:val="14"/>
              </w:rPr>
              <w:t>Seksionet</w:t>
            </w:r>
          </w:p>
        </w:tc>
        <w:tc>
          <w:tcPr>
            <w:tcW w:w="438" w:type="pct"/>
            <w:tcBorders>
              <w:top w:val="single" w:sz="4" w:space="0" w:color="000000"/>
              <w:left w:val="single" w:sz="4" w:space="0" w:color="000000"/>
              <w:bottom w:val="nil"/>
              <w:right w:val="single" w:sz="4" w:space="0" w:color="000000"/>
            </w:tcBorders>
          </w:tcPr>
          <w:p w14:paraId="04A7EF1D" w14:textId="77777777" w:rsidR="00C71655" w:rsidRPr="00F3025F" w:rsidRDefault="00C71655" w:rsidP="00E74E24">
            <w:pPr>
              <w:widowControl w:val="0"/>
              <w:spacing w:after="0" w:line="240" w:lineRule="auto"/>
              <w:rPr>
                <w:rFonts w:ascii="Garamond" w:hAnsi="Garamond"/>
                <w:sz w:val="14"/>
                <w:szCs w:val="14"/>
              </w:rPr>
            </w:pPr>
          </w:p>
          <w:p w14:paraId="398CED66" w14:textId="77777777" w:rsidR="00C71655" w:rsidRPr="00F3025F" w:rsidRDefault="00C71655" w:rsidP="00E74E24">
            <w:pPr>
              <w:widowControl w:val="0"/>
              <w:tabs>
                <w:tab w:val="left" w:pos="879"/>
              </w:tabs>
              <w:spacing w:after="0" w:line="240" w:lineRule="auto"/>
              <w:rPr>
                <w:rFonts w:ascii="Garamond" w:eastAsia="Cambria" w:hAnsi="Garamond"/>
                <w:sz w:val="14"/>
                <w:szCs w:val="14"/>
              </w:rPr>
            </w:pPr>
            <w:r w:rsidRPr="00F3025F">
              <w:rPr>
                <w:rFonts w:ascii="Garamond" w:eastAsia="Calibri" w:hAnsi="Garamond"/>
                <w:sz w:val="14"/>
                <w:szCs w:val="14"/>
              </w:rPr>
              <w:t>nuk ka</w:t>
            </w:r>
          </w:p>
        </w:tc>
        <w:tc>
          <w:tcPr>
            <w:tcW w:w="539" w:type="pct"/>
            <w:tcBorders>
              <w:top w:val="single" w:sz="4" w:space="0" w:color="000000"/>
              <w:left w:val="single" w:sz="4" w:space="0" w:color="000000"/>
              <w:bottom w:val="nil"/>
              <w:right w:val="single" w:sz="4" w:space="0" w:color="000000"/>
            </w:tcBorders>
          </w:tcPr>
          <w:p w14:paraId="6E7C2EEE" w14:textId="77777777" w:rsidR="00C71655" w:rsidRPr="00F3025F" w:rsidRDefault="00C71655" w:rsidP="00E74E24">
            <w:pPr>
              <w:widowControl w:val="0"/>
              <w:spacing w:after="0" w:line="240" w:lineRule="auto"/>
              <w:rPr>
                <w:rFonts w:ascii="Garamond" w:hAnsi="Garamond"/>
                <w:sz w:val="14"/>
                <w:szCs w:val="14"/>
              </w:rPr>
            </w:pPr>
          </w:p>
          <w:p w14:paraId="2D21483D"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Seksionet</w:t>
            </w:r>
          </w:p>
        </w:tc>
        <w:tc>
          <w:tcPr>
            <w:tcW w:w="391" w:type="pct"/>
            <w:tcBorders>
              <w:top w:val="single" w:sz="4" w:space="0" w:color="000000"/>
              <w:left w:val="single" w:sz="4" w:space="0" w:color="000000"/>
              <w:bottom w:val="nil"/>
              <w:right w:val="single" w:sz="4" w:space="0" w:color="000000"/>
            </w:tcBorders>
          </w:tcPr>
          <w:p w14:paraId="70DD15AA" w14:textId="77777777" w:rsidR="00C71655" w:rsidRPr="00F3025F" w:rsidRDefault="00C71655" w:rsidP="00E74E24">
            <w:pPr>
              <w:widowControl w:val="0"/>
              <w:spacing w:after="0" w:line="240" w:lineRule="auto"/>
              <w:rPr>
                <w:rFonts w:ascii="Garamond" w:hAnsi="Garamond"/>
                <w:sz w:val="14"/>
                <w:szCs w:val="14"/>
              </w:rPr>
            </w:pPr>
          </w:p>
          <w:p w14:paraId="6C94FBDD"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n/a</w:t>
            </w:r>
          </w:p>
        </w:tc>
        <w:tc>
          <w:tcPr>
            <w:tcW w:w="391" w:type="pct"/>
            <w:tcBorders>
              <w:top w:val="single" w:sz="4" w:space="0" w:color="000000"/>
              <w:left w:val="single" w:sz="4" w:space="0" w:color="000000"/>
              <w:bottom w:val="nil"/>
              <w:right w:val="single" w:sz="4" w:space="0" w:color="000000"/>
            </w:tcBorders>
          </w:tcPr>
          <w:p w14:paraId="2A8F36B6" w14:textId="77777777" w:rsidR="00C71655" w:rsidRPr="00F3025F" w:rsidRDefault="00C71655" w:rsidP="00E74E24">
            <w:pPr>
              <w:widowControl w:val="0"/>
              <w:spacing w:after="0" w:line="240" w:lineRule="auto"/>
              <w:rPr>
                <w:rFonts w:ascii="Garamond" w:hAnsi="Garamond"/>
                <w:sz w:val="14"/>
                <w:szCs w:val="14"/>
              </w:rPr>
            </w:pPr>
          </w:p>
          <w:p w14:paraId="5332AD79"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n/a</w:t>
            </w:r>
          </w:p>
        </w:tc>
        <w:tc>
          <w:tcPr>
            <w:tcW w:w="391" w:type="pct"/>
            <w:tcBorders>
              <w:top w:val="single" w:sz="4" w:space="0" w:color="000000"/>
              <w:left w:val="single" w:sz="4" w:space="0" w:color="000000"/>
              <w:bottom w:val="nil"/>
              <w:right w:val="single" w:sz="4" w:space="0" w:color="000000"/>
            </w:tcBorders>
          </w:tcPr>
          <w:p w14:paraId="5A35CE20" w14:textId="77777777" w:rsidR="00C71655" w:rsidRPr="00F3025F" w:rsidRDefault="00C71655" w:rsidP="00E74E24">
            <w:pPr>
              <w:widowControl w:val="0"/>
              <w:spacing w:after="0" w:line="240" w:lineRule="auto"/>
              <w:rPr>
                <w:rFonts w:ascii="Garamond" w:hAnsi="Garamond"/>
                <w:sz w:val="14"/>
                <w:szCs w:val="14"/>
              </w:rPr>
            </w:pPr>
          </w:p>
          <w:p w14:paraId="5D31934A"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n/a</w:t>
            </w:r>
          </w:p>
        </w:tc>
        <w:tc>
          <w:tcPr>
            <w:tcW w:w="391" w:type="pct"/>
            <w:tcBorders>
              <w:top w:val="single" w:sz="4" w:space="0" w:color="000000"/>
              <w:left w:val="single" w:sz="4" w:space="0" w:color="000000"/>
              <w:bottom w:val="nil"/>
              <w:right w:val="single" w:sz="4" w:space="0" w:color="000000"/>
            </w:tcBorders>
          </w:tcPr>
          <w:p w14:paraId="51EC6CC7" w14:textId="77777777" w:rsidR="00C71655" w:rsidRPr="00F3025F" w:rsidRDefault="00C71655" w:rsidP="00E74E24">
            <w:pPr>
              <w:widowControl w:val="0"/>
              <w:spacing w:after="0" w:line="240" w:lineRule="auto"/>
              <w:rPr>
                <w:rFonts w:ascii="Garamond" w:hAnsi="Garamond"/>
                <w:sz w:val="14"/>
                <w:szCs w:val="14"/>
              </w:rPr>
            </w:pPr>
          </w:p>
          <w:p w14:paraId="7615E189"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n/a</w:t>
            </w:r>
          </w:p>
        </w:tc>
        <w:tc>
          <w:tcPr>
            <w:tcW w:w="606" w:type="pct"/>
            <w:tcBorders>
              <w:top w:val="single" w:sz="4" w:space="0" w:color="000000"/>
              <w:left w:val="single" w:sz="4" w:space="0" w:color="000000"/>
              <w:bottom w:val="nil"/>
              <w:right w:val="single" w:sz="4" w:space="0" w:color="000000"/>
            </w:tcBorders>
          </w:tcPr>
          <w:p w14:paraId="407A3D68" w14:textId="77777777" w:rsidR="00C71655" w:rsidRPr="00F3025F" w:rsidRDefault="00C71655" w:rsidP="00E74E24">
            <w:pPr>
              <w:widowControl w:val="0"/>
              <w:spacing w:after="0" w:line="240" w:lineRule="auto"/>
              <w:rPr>
                <w:rFonts w:ascii="Garamond" w:hAnsi="Garamond"/>
                <w:sz w:val="14"/>
                <w:szCs w:val="14"/>
              </w:rPr>
            </w:pPr>
          </w:p>
          <w:p w14:paraId="2C928358"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MPO:</w:t>
            </w:r>
          </w:p>
        </w:tc>
        <w:tc>
          <w:tcPr>
            <w:tcW w:w="566" w:type="pct"/>
            <w:tcBorders>
              <w:top w:val="single" w:sz="4" w:space="0" w:color="000000"/>
              <w:left w:val="single" w:sz="4" w:space="0" w:color="000000"/>
              <w:bottom w:val="nil"/>
              <w:right w:val="nil"/>
            </w:tcBorders>
          </w:tcPr>
          <w:p w14:paraId="0BC5822A" w14:textId="77777777" w:rsidR="00C71655" w:rsidRPr="00F3025F" w:rsidRDefault="00C71655" w:rsidP="00E74E24">
            <w:pPr>
              <w:widowControl w:val="0"/>
              <w:spacing w:after="0" w:line="240" w:lineRule="auto"/>
              <w:rPr>
                <w:rFonts w:ascii="Garamond" w:hAnsi="Garamond"/>
                <w:sz w:val="14"/>
                <w:szCs w:val="14"/>
              </w:rPr>
            </w:pPr>
          </w:p>
          <w:p w14:paraId="331F4BC4"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MPO:</w:t>
            </w:r>
          </w:p>
        </w:tc>
      </w:tr>
      <w:tr w:rsidR="00C71655" w:rsidRPr="00F3025F" w14:paraId="630475D5" w14:textId="77777777" w:rsidTr="00E74E24">
        <w:trPr>
          <w:trHeight w:hRule="exact" w:val="645"/>
        </w:trPr>
        <w:tc>
          <w:tcPr>
            <w:tcW w:w="536" w:type="pct"/>
            <w:tcBorders>
              <w:top w:val="nil"/>
              <w:left w:val="nil"/>
              <w:bottom w:val="nil"/>
              <w:right w:val="single" w:sz="4" w:space="0" w:color="000000"/>
            </w:tcBorders>
          </w:tcPr>
          <w:p w14:paraId="705BF4B6" w14:textId="77777777" w:rsidR="00C71655" w:rsidRPr="00F3025F" w:rsidRDefault="00C71655" w:rsidP="00E74E24">
            <w:pPr>
              <w:widowControl w:val="0"/>
              <w:spacing w:after="0" w:line="240" w:lineRule="auto"/>
              <w:rPr>
                <w:rFonts w:ascii="Garamond" w:eastAsia="Calibri" w:hAnsi="Garamond"/>
                <w:sz w:val="14"/>
                <w:szCs w:val="14"/>
              </w:rPr>
            </w:pPr>
          </w:p>
        </w:tc>
        <w:tc>
          <w:tcPr>
            <w:tcW w:w="412" w:type="pct"/>
            <w:tcBorders>
              <w:top w:val="nil"/>
              <w:left w:val="single" w:sz="4" w:space="0" w:color="000000"/>
              <w:bottom w:val="nil"/>
              <w:right w:val="single" w:sz="4" w:space="0" w:color="000000"/>
            </w:tcBorders>
          </w:tcPr>
          <w:p w14:paraId="12C7CAC7" w14:textId="77777777" w:rsidR="00C71655" w:rsidRPr="00F3025F" w:rsidRDefault="00C71655" w:rsidP="00E74E24">
            <w:pPr>
              <w:widowControl w:val="0"/>
              <w:spacing w:after="0" w:line="240" w:lineRule="auto"/>
              <w:rPr>
                <w:rFonts w:ascii="Garamond" w:eastAsia="Calibri" w:hAnsi="Garamond"/>
                <w:sz w:val="14"/>
                <w:szCs w:val="14"/>
              </w:rPr>
            </w:pPr>
          </w:p>
        </w:tc>
        <w:tc>
          <w:tcPr>
            <w:tcW w:w="340" w:type="pct"/>
            <w:tcBorders>
              <w:top w:val="nil"/>
              <w:left w:val="single" w:sz="4" w:space="0" w:color="000000"/>
              <w:bottom w:val="nil"/>
              <w:right w:val="single" w:sz="4" w:space="0" w:color="000000"/>
            </w:tcBorders>
          </w:tcPr>
          <w:p w14:paraId="15BAF40F"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1-6</w:t>
            </w:r>
          </w:p>
        </w:tc>
        <w:tc>
          <w:tcPr>
            <w:tcW w:w="438" w:type="pct"/>
            <w:tcBorders>
              <w:top w:val="nil"/>
              <w:left w:val="single" w:sz="4" w:space="0" w:color="000000"/>
              <w:bottom w:val="nil"/>
              <w:right w:val="single" w:sz="4" w:space="0" w:color="000000"/>
            </w:tcBorders>
          </w:tcPr>
          <w:p w14:paraId="4031AD07" w14:textId="77777777" w:rsidR="00C71655" w:rsidRPr="00F3025F" w:rsidRDefault="00C71655" w:rsidP="00E74E24">
            <w:pPr>
              <w:widowControl w:val="0"/>
              <w:spacing w:after="0" w:line="240" w:lineRule="auto"/>
              <w:rPr>
                <w:rFonts w:ascii="Garamond" w:eastAsia="Calibri" w:hAnsi="Garamond"/>
                <w:sz w:val="14"/>
                <w:szCs w:val="14"/>
              </w:rPr>
            </w:pPr>
          </w:p>
        </w:tc>
        <w:tc>
          <w:tcPr>
            <w:tcW w:w="539" w:type="pct"/>
            <w:tcBorders>
              <w:top w:val="nil"/>
              <w:left w:val="single" w:sz="4" w:space="0" w:color="000000"/>
              <w:bottom w:val="nil"/>
              <w:right w:val="single" w:sz="4" w:space="0" w:color="000000"/>
            </w:tcBorders>
          </w:tcPr>
          <w:p w14:paraId="4CC7CD9E"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1-7</w:t>
            </w:r>
          </w:p>
        </w:tc>
        <w:tc>
          <w:tcPr>
            <w:tcW w:w="391" w:type="pct"/>
            <w:tcBorders>
              <w:top w:val="nil"/>
              <w:left w:val="single" w:sz="4" w:space="0" w:color="000000"/>
              <w:bottom w:val="nil"/>
              <w:right w:val="single" w:sz="4" w:space="0" w:color="000000"/>
            </w:tcBorders>
          </w:tcPr>
          <w:p w14:paraId="28280BB4" w14:textId="77777777" w:rsidR="00C71655" w:rsidRPr="00F3025F" w:rsidRDefault="00C71655" w:rsidP="00E74E24">
            <w:pPr>
              <w:widowControl w:val="0"/>
              <w:spacing w:after="0" w:line="240" w:lineRule="auto"/>
              <w:rPr>
                <w:rFonts w:ascii="Garamond" w:eastAsia="Calibri" w:hAnsi="Garamond"/>
                <w:sz w:val="14"/>
                <w:szCs w:val="14"/>
              </w:rPr>
            </w:pPr>
          </w:p>
        </w:tc>
        <w:tc>
          <w:tcPr>
            <w:tcW w:w="391" w:type="pct"/>
            <w:tcBorders>
              <w:top w:val="nil"/>
              <w:left w:val="single" w:sz="4" w:space="0" w:color="000000"/>
              <w:bottom w:val="nil"/>
              <w:right w:val="single" w:sz="4" w:space="0" w:color="000000"/>
            </w:tcBorders>
          </w:tcPr>
          <w:p w14:paraId="2355C20C" w14:textId="77777777" w:rsidR="00C71655" w:rsidRPr="00F3025F" w:rsidRDefault="00C71655" w:rsidP="00E74E24">
            <w:pPr>
              <w:widowControl w:val="0"/>
              <w:spacing w:after="0" w:line="240" w:lineRule="auto"/>
              <w:rPr>
                <w:rFonts w:ascii="Garamond" w:eastAsia="Calibri" w:hAnsi="Garamond"/>
                <w:sz w:val="14"/>
                <w:szCs w:val="14"/>
              </w:rPr>
            </w:pPr>
          </w:p>
        </w:tc>
        <w:tc>
          <w:tcPr>
            <w:tcW w:w="391" w:type="pct"/>
            <w:tcBorders>
              <w:top w:val="nil"/>
              <w:left w:val="single" w:sz="4" w:space="0" w:color="000000"/>
              <w:bottom w:val="nil"/>
              <w:right w:val="single" w:sz="4" w:space="0" w:color="000000"/>
            </w:tcBorders>
          </w:tcPr>
          <w:p w14:paraId="2C020F0B" w14:textId="77777777" w:rsidR="00C71655" w:rsidRPr="00F3025F" w:rsidRDefault="00C71655" w:rsidP="00E74E24">
            <w:pPr>
              <w:widowControl w:val="0"/>
              <w:spacing w:after="0" w:line="240" w:lineRule="auto"/>
              <w:rPr>
                <w:rFonts w:ascii="Garamond" w:eastAsia="Calibri" w:hAnsi="Garamond"/>
                <w:sz w:val="14"/>
                <w:szCs w:val="14"/>
              </w:rPr>
            </w:pPr>
          </w:p>
        </w:tc>
        <w:tc>
          <w:tcPr>
            <w:tcW w:w="391" w:type="pct"/>
            <w:tcBorders>
              <w:top w:val="nil"/>
              <w:left w:val="single" w:sz="4" w:space="0" w:color="000000"/>
              <w:bottom w:val="nil"/>
              <w:right w:val="single" w:sz="4" w:space="0" w:color="000000"/>
            </w:tcBorders>
          </w:tcPr>
          <w:p w14:paraId="6607D3D0" w14:textId="77777777" w:rsidR="00C71655" w:rsidRPr="00F3025F" w:rsidRDefault="00C71655" w:rsidP="00E74E24">
            <w:pPr>
              <w:widowControl w:val="0"/>
              <w:spacing w:after="0" w:line="240" w:lineRule="auto"/>
              <w:rPr>
                <w:rFonts w:ascii="Garamond" w:eastAsia="Calibri" w:hAnsi="Garamond"/>
                <w:sz w:val="14"/>
                <w:szCs w:val="14"/>
              </w:rPr>
            </w:pPr>
          </w:p>
        </w:tc>
        <w:tc>
          <w:tcPr>
            <w:tcW w:w="606" w:type="pct"/>
            <w:tcBorders>
              <w:top w:val="nil"/>
              <w:left w:val="single" w:sz="4" w:space="0" w:color="000000"/>
              <w:bottom w:val="nil"/>
              <w:right w:val="single" w:sz="4" w:space="0" w:color="000000"/>
            </w:tcBorders>
          </w:tcPr>
          <w:p w14:paraId="5555C2F4"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Seksionet 1-7</w:t>
            </w:r>
          </w:p>
        </w:tc>
        <w:tc>
          <w:tcPr>
            <w:tcW w:w="566" w:type="pct"/>
            <w:tcBorders>
              <w:top w:val="nil"/>
              <w:left w:val="single" w:sz="4" w:space="0" w:color="000000"/>
              <w:bottom w:val="nil"/>
              <w:right w:val="nil"/>
            </w:tcBorders>
          </w:tcPr>
          <w:p w14:paraId="5624F629"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Seksionet 1-7</w:t>
            </w:r>
          </w:p>
        </w:tc>
      </w:tr>
      <w:tr w:rsidR="00C71655" w:rsidRPr="00F3025F" w14:paraId="45E214FB" w14:textId="77777777" w:rsidTr="00E74E24">
        <w:trPr>
          <w:trHeight w:hRule="exact" w:val="297"/>
        </w:trPr>
        <w:tc>
          <w:tcPr>
            <w:tcW w:w="536" w:type="pct"/>
            <w:tcBorders>
              <w:top w:val="nil"/>
              <w:left w:val="nil"/>
              <w:bottom w:val="nil"/>
              <w:right w:val="single" w:sz="4" w:space="0" w:color="000000"/>
            </w:tcBorders>
          </w:tcPr>
          <w:p w14:paraId="3D295EA5" w14:textId="77777777" w:rsidR="00C71655" w:rsidRPr="00F3025F" w:rsidRDefault="00C71655" w:rsidP="00E74E24">
            <w:pPr>
              <w:widowControl w:val="0"/>
              <w:spacing w:after="0" w:line="240" w:lineRule="auto"/>
              <w:rPr>
                <w:rFonts w:ascii="Garamond" w:eastAsia="Calibri" w:hAnsi="Garamond"/>
                <w:sz w:val="14"/>
                <w:szCs w:val="14"/>
              </w:rPr>
            </w:pPr>
          </w:p>
        </w:tc>
        <w:tc>
          <w:tcPr>
            <w:tcW w:w="412" w:type="pct"/>
            <w:tcBorders>
              <w:top w:val="nil"/>
              <w:left w:val="single" w:sz="4" w:space="0" w:color="000000"/>
              <w:bottom w:val="nil"/>
              <w:right w:val="single" w:sz="4" w:space="0" w:color="000000"/>
            </w:tcBorders>
          </w:tcPr>
          <w:p w14:paraId="7720B9DA" w14:textId="77777777" w:rsidR="00C71655" w:rsidRPr="00F3025F" w:rsidRDefault="00C71655" w:rsidP="00E74E24">
            <w:pPr>
              <w:widowControl w:val="0"/>
              <w:spacing w:after="0" w:line="240" w:lineRule="auto"/>
              <w:rPr>
                <w:rFonts w:ascii="Garamond" w:eastAsia="Calibri" w:hAnsi="Garamond"/>
                <w:sz w:val="14"/>
                <w:szCs w:val="14"/>
              </w:rPr>
            </w:pPr>
          </w:p>
        </w:tc>
        <w:tc>
          <w:tcPr>
            <w:tcW w:w="340" w:type="pct"/>
            <w:tcBorders>
              <w:top w:val="nil"/>
              <w:left w:val="single" w:sz="4" w:space="0" w:color="000000"/>
              <w:bottom w:val="nil"/>
              <w:right w:val="single" w:sz="4" w:space="0" w:color="000000"/>
            </w:tcBorders>
          </w:tcPr>
          <w:p w14:paraId="3D86DF33" w14:textId="77777777" w:rsidR="00C71655" w:rsidRPr="00F3025F" w:rsidRDefault="00C71655" w:rsidP="00E74E24">
            <w:pPr>
              <w:widowControl w:val="0"/>
              <w:spacing w:after="0" w:line="240" w:lineRule="auto"/>
              <w:rPr>
                <w:rFonts w:ascii="Garamond" w:eastAsia="Calibri" w:hAnsi="Garamond"/>
                <w:sz w:val="14"/>
                <w:szCs w:val="14"/>
              </w:rPr>
            </w:pPr>
          </w:p>
        </w:tc>
        <w:tc>
          <w:tcPr>
            <w:tcW w:w="438" w:type="pct"/>
            <w:tcBorders>
              <w:top w:val="nil"/>
              <w:left w:val="single" w:sz="4" w:space="0" w:color="000000"/>
              <w:bottom w:val="nil"/>
              <w:right w:val="single" w:sz="4" w:space="0" w:color="000000"/>
            </w:tcBorders>
          </w:tcPr>
          <w:p w14:paraId="7A2D7CDE" w14:textId="77777777" w:rsidR="00C71655" w:rsidRPr="00F3025F" w:rsidRDefault="00C71655" w:rsidP="00E74E24">
            <w:pPr>
              <w:widowControl w:val="0"/>
              <w:spacing w:after="0" w:line="240" w:lineRule="auto"/>
              <w:rPr>
                <w:rFonts w:ascii="Garamond" w:eastAsia="Calibri" w:hAnsi="Garamond"/>
                <w:sz w:val="14"/>
                <w:szCs w:val="14"/>
              </w:rPr>
            </w:pPr>
          </w:p>
        </w:tc>
        <w:tc>
          <w:tcPr>
            <w:tcW w:w="539" w:type="pct"/>
            <w:tcBorders>
              <w:top w:val="nil"/>
              <w:left w:val="single" w:sz="4" w:space="0" w:color="000000"/>
              <w:bottom w:val="nil"/>
              <w:right w:val="single" w:sz="4" w:space="0" w:color="000000"/>
            </w:tcBorders>
          </w:tcPr>
          <w:p w14:paraId="3E1C4C95" w14:textId="77777777" w:rsidR="00C71655" w:rsidRPr="00F3025F" w:rsidRDefault="00C71655" w:rsidP="00E74E24">
            <w:pPr>
              <w:widowControl w:val="0"/>
              <w:spacing w:after="0" w:line="240" w:lineRule="auto"/>
              <w:rPr>
                <w:rFonts w:ascii="Garamond" w:eastAsia="Calibri" w:hAnsi="Garamond"/>
                <w:sz w:val="14"/>
                <w:szCs w:val="14"/>
              </w:rPr>
            </w:pPr>
          </w:p>
        </w:tc>
        <w:tc>
          <w:tcPr>
            <w:tcW w:w="391" w:type="pct"/>
            <w:tcBorders>
              <w:top w:val="nil"/>
              <w:left w:val="single" w:sz="4" w:space="0" w:color="000000"/>
              <w:bottom w:val="nil"/>
              <w:right w:val="single" w:sz="4" w:space="0" w:color="000000"/>
            </w:tcBorders>
          </w:tcPr>
          <w:p w14:paraId="5EB2B463" w14:textId="77777777" w:rsidR="00C71655" w:rsidRPr="00F3025F" w:rsidRDefault="00C71655" w:rsidP="00E74E24">
            <w:pPr>
              <w:widowControl w:val="0"/>
              <w:spacing w:after="0" w:line="240" w:lineRule="auto"/>
              <w:rPr>
                <w:rFonts w:ascii="Garamond" w:eastAsia="Calibri" w:hAnsi="Garamond"/>
                <w:sz w:val="14"/>
                <w:szCs w:val="14"/>
              </w:rPr>
            </w:pPr>
          </w:p>
        </w:tc>
        <w:tc>
          <w:tcPr>
            <w:tcW w:w="391" w:type="pct"/>
            <w:tcBorders>
              <w:top w:val="nil"/>
              <w:left w:val="single" w:sz="4" w:space="0" w:color="000000"/>
              <w:bottom w:val="nil"/>
              <w:right w:val="single" w:sz="4" w:space="0" w:color="000000"/>
            </w:tcBorders>
          </w:tcPr>
          <w:p w14:paraId="08BF2604" w14:textId="77777777" w:rsidR="00C71655" w:rsidRPr="00F3025F" w:rsidRDefault="00C71655" w:rsidP="00E74E24">
            <w:pPr>
              <w:widowControl w:val="0"/>
              <w:spacing w:after="0" w:line="240" w:lineRule="auto"/>
              <w:rPr>
                <w:rFonts w:ascii="Garamond" w:eastAsia="Calibri" w:hAnsi="Garamond"/>
                <w:sz w:val="14"/>
                <w:szCs w:val="14"/>
              </w:rPr>
            </w:pPr>
          </w:p>
        </w:tc>
        <w:tc>
          <w:tcPr>
            <w:tcW w:w="391" w:type="pct"/>
            <w:tcBorders>
              <w:top w:val="nil"/>
              <w:left w:val="single" w:sz="4" w:space="0" w:color="000000"/>
              <w:bottom w:val="nil"/>
              <w:right w:val="single" w:sz="4" w:space="0" w:color="000000"/>
            </w:tcBorders>
          </w:tcPr>
          <w:p w14:paraId="28221815" w14:textId="77777777" w:rsidR="00C71655" w:rsidRPr="00F3025F" w:rsidRDefault="00C71655" w:rsidP="00E74E24">
            <w:pPr>
              <w:widowControl w:val="0"/>
              <w:spacing w:after="0" w:line="240" w:lineRule="auto"/>
              <w:rPr>
                <w:rFonts w:ascii="Garamond" w:eastAsia="Calibri" w:hAnsi="Garamond"/>
                <w:sz w:val="14"/>
                <w:szCs w:val="14"/>
              </w:rPr>
            </w:pPr>
          </w:p>
        </w:tc>
        <w:tc>
          <w:tcPr>
            <w:tcW w:w="391" w:type="pct"/>
            <w:tcBorders>
              <w:top w:val="nil"/>
              <w:left w:val="single" w:sz="4" w:space="0" w:color="000000"/>
              <w:bottom w:val="nil"/>
              <w:right w:val="single" w:sz="4" w:space="0" w:color="000000"/>
            </w:tcBorders>
          </w:tcPr>
          <w:p w14:paraId="3F02B30C" w14:textId="77777777" w:rsidR="00C71655" w:rsidRPr="00F3025F" w:rsidRDefault="00C71655" w:rsidP="00E74E24">
            <w:pPr>
              <w:widowControl w:val="0"/>
              <w:spacing w:after="0" w:line="240" w:lineRule="auto"/>
              <w:rPr>
                <w:rFonts w:ascii="Garamond" w:eastAsia="Calibri" w:hAnsi="Garamond"/>
                <w:sz w:val="14"/>
                <w:szCs w:val="14"/>
              </w:rPr>
            </w:pPr>
          </w:p>
        </w:tc>
        <w:tc>
          <w:tcPr>
            <w:tcW w:w="606" w:type="pct"/>
            <w:tcBorders>
              <w:top w:val="nil"/>
              <w:left w:val="single" w:sz="4" w:space="0" w:color="000000"/>
              <w:bottom w:val="nil"/>
              <w:right w:val="single" w:sz="4" w:space="0" w:color="000000"/>
            </w:tcBorders>
          </w:tcPr>
          <w:p w14:paraId="659BAFE5"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SPO:</w:t>
            </w:r>
          </w:p>
        </w:tc>
        <w:tc>
          <w:tcPr>
            <w:tcW w:w="566" w:type="pct"/>
            <w:tcBorders>
              <w:top w:val="nil"/>
              <w:left w:val="single" w:sz="4" w:space="0" w:color="000000"/>
              <w:bottom w:val="nil"/>
              <w:right w:val="nil"/>
            </w:tcBorders>
          </w:tcPr>
          <w:p w14:paraId="20B7CA8C"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SPO:</w:t>
            </w:r>
          </w:p>
        </w:tc>
      </w:tr>
      <w:tr w:rsidR="00C71655" w:rsidRPr="00F3025F" w14:paraId="6B445194" w14:textId="77777777" w:rsidTr="00E74E24">
        <w:trPr>
          <w:trHeight w:hRule="exact" w:val="465"/>
        </w:trPr>
        <w:tc>
          <w:tcPr>
            <w:tcW w:w="536" w:type="pct"/>
            <w:tcBorders>
              <w:top w:val="nil"/>
              <w:left w:val="nil"/>
              <w:bottom w:val="nil"/>
              <w:right w:val="single" w:sz="4" w:space="0" w:color="000000"/>
            </w:tcBorders>
          </w:tcPr>
          <w:p w14:paraId="0D4BBCE6" w14:textId="77777777" w:rsidR="00C71655" w:rsidRPr="00F3025F" w:rsidRDefault="00C71655" w:rsidP="00E74E24">
            <w:pPr>
              <w:widowControl w:val="0"/>
              <w:tabs>
                <w:tab w:val="left" w:pos="993"/>
              </w:tabs>
              <w:spacing w:after="0" w:line="240" w:lineRule="auto"/>
              <w:rPr>
                <w:rFonts w:ascii="Garamond" w:eastAsia="Cambria" w:hAnsi="Garamond"/>
                <w:sz w:val="14"/>
                <w:szCs w:val="14"/>
              </w:rPr>
            </w:pPr>
            <w:r w:rsidRPr="00F3025F">
              <w:rPr>
                <w:rFonts w:ascii="Garamond" w:eastAsia="Calibri" w:hAnsi="Garamond"/>
                <w:sz w:val="14"/>
                <w:szCs w:val="14"/>
              </w:rPr>
              <w:t>SP kompleks</w:t>
            </w:r>
          </w:p>
        </w:tc>
        <w:tc>
          <w:tcPr>
            <w:tcW w:w="412" w:type="pct"/>
            <w:tcBorders>
              <w:top w:val="nil"/>
              <w:left w:val="single" w:sz="4" w:space="0" w:color="000000"/>
              <w:bottom w:val="nil"/>
              <w:right w:val="single" w:sz="4" w:space="0" w:color="000000"/>
            </w:tcBorders>
          </w:tcPr>
          <w:p w14:paraId="2D9A839F"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1-7</w:t>
            </w:r>
          </w:p>
        </w:tc>
        <w:tc>
          <w:tcPr>
            <w:tcW w:w="340" w:type="pct"/>
            <w:tcBorders>
              <w:top w:val="nil"/>
              <w:left w:val="single" w:sz="4" w:space="0" w:color="000000"/>
              <w:bottom w:val="nil"/>
              <w:right w:val="single" w:sz="4" w:space="0" w:color="000000"/>
            </w:tcBorders>
          </w:tcPr>
          <w:p w14:paraId="1BB829DB"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1-7</w:t>
            </w:r>
          </w:p>
        </w:tc>
        <w:tc>
          <w:tcPr>
            <w:tcW w:w="438" w:type="pct"/>
            <w:tcBorders>
              <w:top w:val="nil"/>
              <w:left w:val="single" w:sz="4" w:space="0" w:color="000000"/>
              <w:bottom w:val="nil"/>
              <w:right w:val="single" w:sz="4" w:space="0" w:color="000000"/>
            </w:tcBorders>
          </w:tcPr>
          <w:p w14:paraId="032A67CA" w14:textId="77777777" w:rsidR="00C71655" w:rsidRPr="00F3025F" w:rsidRDefault="00C71655" w:rsidP="00E74E24">
            <w:pPr>
              <w:widowControl w:val="0"/>
              <w:spacing w:after="0" w:line="240" w:lineRule="auto"/>
              <w:rPr>
                <w:rFonts w:ascii="Garamond" w:eastAsia="Calibri" w:hAnsi="Garamond"/>
                <w:sz w:val="14"/>
                <w:szCs w:val="14"/>
              </w:rPr>
            </w:pPr>
          </w:p>
        </w:tc>
        <w:tc>
          <w:tcPr>
            <w:tcW w:w="539" w:type="pct"/>
            <w:tcBorders>
              <w:top w:val="nil"/>
              <w:left w:val="single" w:sz="4" w:space="0" w:color="000000"/>
              <w:bottom w:val="nil"/>
              <w:right w:val="single" w:sz="4" w:space="0" w:color="000000"/>
            </w:tcBorders>
          </w:tcPr>
          <w:p w14:paraId="0CDC70D3" w14:textId="77777777" w:rsidR="00C71655" w:rsidRPr="00F3025F" w:rsidRDefault="00C71655" w:rsidP="00E74E24">
            <w:pPr>
              <w:widowControl w:val="0"/>
              <w:spacing w:after="0" w:line="240" w:lineRule="auto"/>
              <w:rPr>
                <w:rFonts w:ascii="Garamond" w:eastAsia="Calibri" w:hAnsi="Garamond"/>
                <w:sz w:val="14"/>
                <w:szCs w:val="14"/>
              </w:rPr>
            </w:pPr>
          </w:p>
        </w:tc>
        <w:tc>
          <w:tcPr>
            <w:tcW w:w="391" w:type="pct"/>
            <w:tcBorders>
              <w:top w:val="nil"/>
              <w:left w:val="single" w:sz="4" w:space="0" w:color="000000"/>
              <w:bottom w:val="nil"/>
              <w:right w:val="single" w:sz="4" w:space="0" w:color="000000"/>
            </w:tcBorders>
          </w:tcPr>
          <w:p w14:paraId="7FE10A38" w14:textId="77777777" w:rsidR="00C71655" w:rsidRPr="00F3025F" w:rsidRDefault="00C71655" w:rsidP="00E74E24">
            <w:pPr>
              <w:widowControl w:val="0"/>
              <w:spacing w:after="0" w:line="240" w:lineRule="auto"/>
              <w:rPr>
                <w:rFonts w:ascii="Garamond" w:eastAsia="Calibri" w:hAnsi="Garamond"/>
                <w:sz w:val="14"/>
                <w:szCs w:val="14"/>
              </w:rPr>
            </w:pPr>
          </w:p>
        </w:tc>
        <w:tc>
          <w:tcPr>
            <w:tcW w:w="391" w:type="pct"/>
            <w:tcBorders>
              <w:top w:val="nil"/>
              <w:left w:val="single" w:sz="4" w:space="0" w:color="000000"/>
              <w:bottom w:val="nil"/>
              <w:right w:val="single" w:sz="4" w:space="0" w:color="000000"/>
            </w:tcBorders>
          </w:tcPr>
          <w:p w14:paraId="775206AF" w14:textId="77777777" w:rsidR="00C71655" w:rsidRPr="00F3025F" w:rsidRDefault="00C71655" w:rsidP="00E74E24">
            <w:pPr>
              <w:widowControl w:val="0"/>
              <w:spacing w:after="0" w:line="240" w:lineRule="auto"/>
              <w:rPr>
                <w:rFonts w:ascii="Garamond" w:eastAsia="Calibri" w:hAnsi="Garamond"/>
                <w:sz w:val="14"/>
                <w:szCs w:val="14"/>
              </w:rPr>
            </w:pPr>
          </w:p>
        </w:tc>
        <w:tc>
          <w:tcPr>
            <w:tcW w:w="391" w:type="pct"/>
            <w:tcBorders>
              <w:top w:val="nil"/>
              <w:left w:val="single" w:sz="4" w:space="0" w:color="000000"/>
              <w:bottom w:val="nil"/>
              <w:right w:val="single" w:sz="4" w:space="0" w:color="000000"/>
            </w:tcBorders>
          </w:tcPr>
          <w:p w14:paraId="20D75E56" w14:textId="77777777" w:rsidR="00C71655" w:rsidRPr="00F3025F" w:rsidRDefault="00C71655" w:rsidP="00E74E24">
            <w:pPr>
              <w:widowControl w:val="0"/>
              <w:spacing w:after="0" w:line="240" w:lineRule="auto"/>
              <w:rPr>
                <w:rFonts w:ascii="Garamond" w:eastAsia="Calibri" w:hAnsi="Garamond"/>
                <w:sz w:val="14"/>
                <w:szCs w:val="14"/>
              </w:rPr>
            </w:pPr>
          </w:p>
        </w:tc>
        <w:tc>
          <w:tcPr>
            <w:tcW w:w="391" w:type="pct"/>
            <w:tcBorders>
              <w:top w:val="nil"/>
              <w:left w:val="single" w:sz="4" w:space="0" w:color="000000"/>
              <w:bottom w:val="nil"/>
              <w:right w:val="single" w:sz="4" w:space="0" w:color="000000"/>
            </w:tcBorders>
          </w:tcPr>
          <w:p w14:paraId="014ADF57" w14:textId="77777777" w:rsidR="00C71655" w:rsidRPr="00F3025F" w:rsidRDefault="00C71655" w:rsidP="00E74E24">
            <w:pPr>
              <w:widowControl w:val="0"/>
              <w:spacing w:after="0" w:line="240" w:lineRule="auto"/>
              <w:rPr>
                <w:rFonts w:ascii="Garamond" w:eastAsia="Calibri" w:hAnsi="Garamond"/>
                <w:sz w:val="14"/>
                <w:szCs w:val="14"/>
              </w:rPr>
            </w:pPr>
          </w:p>
        </w:tc>
        <w:tc>
          <w:tcPr>
            <w:tcW w:w="606" w:type="pct"/>
            <w:tcBorders>
              <w:top w:val="nil"/>
              <w:left w:val="single" w:sz="4" w:space="0" w:color="000000"/>
              <w:bottom w:val="nil"/>
              <w:right w:val="single" w:sz="4" w:space="0" w:color="000000"/>
            </w:tcBorders>
          </w:tcPr>
          <w:p w14:paraId="3066B4C5"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1,6, 4,5, 4,6, 5,2</w:t>
            </w:r>
          </w:p>
          <w:p w14:paraId="6F31AAD4"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dhe, nëse është e zbatueshme,</w:t>
            </w:r>
          </w:p>
        </w:tc>
        <w:tc>
          <w:tcPr>
            <w:tcW w:w="566" w:type="pct"/>
            <w:tcBorders>
              <w:top w:val="nil"/>
              <w:left w:val="single" w:sz="4" w:space="0" w:color="000000"/>
              <w:bottom w:val="nil"/>
              <w:right w:val="nil"/>
            </w:tcBorders>
          </w:tcPr>
          <w:p w14:paraId="5F73745F"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 xml:space="preserve">1.6, Seksioni 6 dhe, nëse është e zbatueshme, një </w:t>
            </w:r>
          </w:p>
        </w:tc>
      </w:tr>
      <w:tr w:rsidR="00C71655" w:rsidRPr="00F3025F" w14:paraId="45A09235" w14:textId="77777777" w:rsidTr="00E74E24">
        <w:trPr>
          <w:trHeight w:hRule="exact" w:val="211"/>
        </w:trPr>
        <w:tc>
          <w:tcPr>
            <w:tcW w:w="536" w:type="pct"/>
            <w:tcBorders>
              <w:top w:val="nil"/>
              <w:left w:val="nil"/>
              <w:bottom w:val="nil"/>
              <w:right w:val="single" w:sz="4" w:space="0" w:color="000000"/>
            </w:tcBorders>
          </w:tcPr>
          <w:p w14:paraId="36FA7847" w14:textId="77777777" w:rsidR="00C71655" w:rsidRPr="00F3025F" w:rsidRDefault="00C71655" w:rsidP="00E74E24">
            <w:pPr>
              <w:widowControl w:val="0"/>
              <w:spacing w:after="0" w:line="240" w:lineRule="auto"/>
              <w:rPr>
                <w:rFonts w:ascii="Garamond" w:eastAsia="Calibri" w:hAnsi="Garamond"/>
                <w:sz w:val="14"/>
                <w:szCs w:val="14"/>
              </w:rPr>
            </w:pPr>
          </w:p>
        </w:tc>
        <w:tc>
          <w:tcPr>
            <w:tcW w:w="412" w:type="pct"/>
            <w:tcBorders>
              <w:top w:val="nil"/>
              <w:left w:val="single" w:sz="4" w:space="0" w:color="000000"/>
              <w:bottom w:val="nil"/>
              <w:right w:val="single" w:sz="4" w:space="0" w:color="000000"/>
            </w:tcBorders>
          </w:tcPr>
          <w:p w14:paraId="41E509A5" w14:textId="77777777" w:rsidR="00C71655" w:rsidRPr="00F3025F" w:rsidRDefault="00C71655" w:rsidP="00E74E24">
            <w:pPr>
              <w:widowControl w:val="0"/>
              <w:spacing w:after="0" w:line="240" w:lineRule="auto"/>
              <w:rPr>
                <w:rFonts w:ascii="Garamond" w:eastAsia="Calibri" w:hAnsi="Garamond"/>
                <w:sz w:val="14"/>
                <w:szCs w:val="14"/>
              </w:rPr>
            </w:pPr>
          </w:p>
        </w:tc>
        <w:tc>
          <w:tcPr>
            <w:tcW w:w="340" w:type="pct"/>
            <w:tcBorders>
              <w:top w:val="nil"/>
              <w:left w:val="single" w:sz="4" w:space="0" w:color="000000"/>
              <w:bottom w:val="nil"/>
              <w:right w:val="single" w:sz="4" w:space="0" w:color="000000"/>
            </w:tcBorders>
          </w:tcPr>
          <w:p w14:paraId="0AAFCE38" w14:textId="77777777" w:rsidR="00C71655" w:rsidRPr="00F3025F" w:rsidRDefault="00C71655" w:rsidP="00E74E24">
            <w:pPr>
              <w:widowControl w:val="0"/>
              <w:spacing w:after="0" w:line="240" w:lineRule="auto"/>
              <w:rPr>
                <w:rFonts w:ascii="Garamond" w:eastAsia="Calibri" w:hAnsi="Garamond"/>
                <w:sz w:val="14"/>
                <w:szCs w:val="14"/>
              </w:rPr>
            </w:pPr>
          </w:p>
        </w:tc>
        <w:tc>
          <w:tcPr>
            <w:tcW w:w="438" w:type="pct"/>
            <w:tcBorders>
              <w:top w:val="nil"/>
              <w:left w:val="single" w:sz="4" w:space="0" w:color="000000"/>
              <w:bottom w:val="nil"/>
              <w:right w:val="single" w:sz="4" w:space="0" w:color="000000"/>
            </w:tcBorders>
          </w:tcPr>
          <w:p w14:paraId="1586F491" w14:textId="77777777" w:rsidR="00C71655" w:rsidRPr="00F3025F" w:rsidRDefault="00C71655" w:rsidP="00E74E24">
            <w:pPr>
              <w:widowControl w:val="0"/>
              <w:spacing w:after="0" w:line="240" w:lineRule="auto"/>
              <w:rPr>
                <w:rFonts w:ascii="Garamond" w:eastAsia="Calibri" w:hAnsi="Garamond"/>
                <w:sz w:val="14"/>
                <w:szCs w:val="14"/>
              </w:rPr>
            </w:pPr>
          </w:p>
        </w:tc>
        <w:tc>
          <w:tcPr>
            <w:tcW w:w="539" w:type="pct"/>
            <w:tcBorders>
              <w:top w:val="nil"/>
              <w:left w:val="single" w:sz="4" w:space="0" w:color="000000"/>
              <w:bottom w:val="nil"/>
              <w:right w:val="single" w:sz="4" w:space="0" w:color="000000"/>
            </w:tcBorders>
          </w:tcPr>
          <w:p w14:paraId="75611752" w14:textId="77777777" w:rsidR="00C71655" w:rsidRPr="00F3025F" w:rsidRDefault="00C71655" w:rsidP="00E74E24">
            <w:pPr>
              <w:widowControl w:val="0"/>
              <w:spacing w:after="0" w:line="240" w:lineRule="auto"/>
              <w:rPr>
                <w:rFonts w:ascii="Garamond" w:eastAsia="Calibri" w:hAnsi="Garamond"/>
                <w:sz w:val="14"/>
                <w:szCs w:val="14"/>
              </w:rPr>
            </w:pPr>
          </w:p>
        </w:tc>
        <w:tc>
          <w:tcPr>
            <w:tcW w:w="391" w:type="pct"/>
            <w:tcBorders>
              <w:top w:val="nil"/>
              <w:left w:val="single" w:sz="4" w:space="0" w:color="000000"/>
              <w:bottom w:val="nil"/>
              <w:right w:val="single" w:sz="4" w:space="0" w:color="000000"/>
            </w:tcBorders>
          </w:tcPr>
          <w:p w14:paraId="28C88AEB" w14:textId="77777777" w:rsidR="00C71655" w:rsidRPr="00F3025F" w:rsidRDefault="00C71655" w:rsidP="00E74E24">
            <w:pPr>
              <w:widowControl w:val="0"/>
              <w:spacing w:after="0" w:line="240" w:lineRule="auto"/>
              <w:rPr>
                <w:rFonts w:ascii="Garamond" w:eastAsia="Calibri" w:hAnsi="Garamond"/>
                <w:sz w:val="14"/>
                <w:szCs w:val="14"/>
              </w:rPr>
            </w:pPr>
          </w:p>
        </w:tc>
        <w:tc>
          <w:tcPr>
            <w:tcW w:w="391" w:type="pct"/>
            <w:tcBorders>
              <w:top w:val="nil"/>
              <w:left w:val="single" w:sz="4" w:space="0" w:color="000000"/>
              <w:bottom w:val="nil"/>
              <w:right w:val="single" w:sz="4" w:space="0" w:color="000000"/>
            </w:tcBorders>
          </w:tcPr>
          <w:p w14:paraId="30862307" w14:textId="77777777" w:rsidR="00C71655" w:rsidRPr="00F3025F" w:rsidRDefault="00C71655" w:rsidP="00E74E24">
            <w:pPr>
              <w:widowControl w:val="0"/>
              <w:spacing w:after="0" w:line="240" w:lineRule="auto"/>
              <w:rPr>
                <w:rFonts w:ascii="Garamond" w:eastAsia="Calibri" w:hAnsi="Garamond"/>
                <w:sz w:val="14"/>
                <w:szCs w:val="14"/>
              </w:rPr>
            </w:pPr>
          </w:p>
        </w:tc>
        <w:tc>
          <w:tcPr>
            <w:tcW w:w="391" w:type="pct"/>
            <w:tcBorders>
              <w:top w:val="nil"/>
              <w:left w:val="single" w:sz="4" w:space="0" w:color="000000"/>
              <w:bottom w:val="nil"/>
              <w:right w:val="single" w:sz="4" w:space="0" w:color="000000"/>
            </w:tcBorders>
          </w:tcPr>
          <w:p w14:paraId="24FA8C3A" w14:textId="77777777" w:rsidR="00C71655" w:rsidRPr="00F3025F" w:rsidRDefault="00C71655" w:rsidP="00E74E24">
            <w:pPr>
              <w:widowControl w:val="0"/>
              <w:spacing w:after="0" w:line="240" w:lineRule="auto"/>
              <w:rPr>
                <w:rFonts w:ascii="Garamond" w:eastAsia="Calibri" w:hAnsi="Garamond"/>
                <w:sz w:val="14"/>
                <w:szCs w:val="14"/>
              </w:rPr>
            </w:pPr>
          </w:p>
        </w:tc>
        <w:tc>
          <w:tcPr>
            <w:tcW w:w="391" w:type="pct"/>
            <w:tcBorders>
              <w:top w:val="nil"/>
              <w:left w:val="single" w:sz="4" w:space="0" w:color="000000"/>
              <w:bottom w:val="nil"/>
              <w:right w:val="single" w:sz="4" w:space="0" w:color="000000"/>
            </w:tcBorders>
          </w:tcPr>
          <w:p w14:paraId="3AE247E4" w14:textId="77777777" w:rsidR="00C71655" w:rsidRPr="00F3025F" w:rsidRDefault="00C71655" w:rsidP="00E74E24">
            <w:pPr>
              <w:widowControl w:val="0"/>
              <w:spacing w:after="0" w:line="240" w:lineRule="auto"/>
              <w:rPr>
                <w:rFonts w:ascii="Garamond" w:eastAsia="Calibri" w:hAnsi="Garamond"/>
                <w:sz w:val="14"/>
                <w:szCs w:val="14"/>
              </w:rPr>
            </w:pPr>
          </w:p>
        </w:tc>
        <w:tc>
          <w:tcPr>
            <w:tcW w:w="606" w:type="pct"/>
            <w:tcBorders>
              <w:top w:val="nil"/>
              <w:left w:val="single" w:sz="4" w:space="0" w:color="000000"/>
              <w:bottom w:val="nil"/>
              <w:right w:val="single" w:sz="4" w:space="0" w:color="000000"/>
            </w:tcBorders>
          </w:tcPr>
          <w:p w14:paraId="15ECBFDC"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 xml:space="preserve">qasje nga </w:t>
            </w:r>
          </w:p>
        </w:tc>
        <w:tc>
          <w:tcPr>
            <w:tcW w:w="566" w:type="pct"/>
            <w:tcBorders>
              <w:top w:val="nil"/>
              <w:left w:val="single" w:sz="4" w:space="0" w:color="000000"/>
              <w:bottom w:val="nil"/>
              <w:right w:val="nil"/>
            </w:tcBorders>
          </w:tcPr>
          <w:p w14:paraId="36892015"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afrimi nga seksioni</w:t>
            </w:r>
          </w:p>
        </w:tc>
      </w:tr>
      <w:tr w:rsidR="00C71655" w:rsidRPr="00F3025F" w14:paraId="430D4CAE" w14:textId="77777777" w:rsidTr="00B13503">
        <w:trPr>
          <w:trHeight w:hRule="exact" w:val="235"/>
        </w:trPr>
        <w:tc>
          <w:tcPr>
            <w:tcW w:w="536" w:type="pct"/>
            <w:tcBorders>
              <w:top w:val="nil"/>
              <w:left w:val="nil"/>
              <w:bottom w:val="single" w:sz="4" w:space="0" w:color="000000"/>
              <w:right w:val="single" w:sz="4" w:space="0" w:color="000000"/>
            </w:tcBorders>
          </w:tcPr>
          <w:p w14:paraId="3C15C728" w14:textId="77777777" w:rsidR="00C71655" w:rsidRPr="00F3025F" w:rsidRDefault="00C71655" w:rsidP="00E74E24">
            <w:pPr>
              <w:widowControl w:val="0"/>
              <w:spacing w:after="0" w:line="240" w:lineRule="auto"/>
              <w:rPr>
                <w:rFonts w:ascii="Garamond" w:eastAsia="Calibri" w:hAnsi="Garamond"/>
                <w:sz w:val="14"/>
                <w:szCs w:val="14"/>
              </w:rPr>
            </w:pPr>
          </w:p>
        </w:tc>
        <w:tc>
          <w:tcPr>
            <w:tcW w:w="412" w:type="pct"/>
            <w:tcBorders>
              <w:top w:val="nil"/>
              <w:left w:val="single" w:sz="4" w:space="0" w:color="000000"/>
              <w:bottom w:val="single" w:sz="4" w:space="0" w:color="000000"/>
              <w:right w:val="single" w:sz="4" w:space="0" w:color="000000"/>
            </w:tcBorders>
          </w:tcPr>
          <w:p w14:paraId="2A862372" w14:textId="77777777" w:rsidR="00C71655" w:rsidRPr="00F3025F" w:rsidRDefault="00C71655" w:rsidP="00E74E24">
            <w:pPr>
              <w:widowControl w:val="0"/>
              <w:spacing w:after="0" w:line="240" w:lineRule="auto"/>
              <w:rPr>
                <w:rFonts w:ascii="Garamond" w:eastAsia="Calibri" w:hAnsi="Garamond"/>
                <w:sz w:val="14"/>
                <w:szCs w:val="14"/>
              </w:rPr>
            </w:pPr>
          </w:p>
        </w:tc>
        <w:tc>
          <w:tcPr>
            <w:tcW w:w="340" w:type="pct"/>
            <w:tcBorders>
              <w:top w:val="nil"/>
              <w:left w:val="single" w:sz="4" w:space="0" w:color="000000"/>
              <w:bottom w:val="single" w:sz="4" w:space="0" w:color="000000"/>
              <w:right w:val="single" w:sz="4" w:space="0" w:color="000000"/>
            </w:tcBorders>
          </w:tcPr>
          <w:p w14:paraId="770AA50D" w14:textId="77777777" w:rsidR="00C71655" w:rsidRPr="00F3025F" w:rsidRDefault="00C71655" w:rsidP="00E74E24">
            <w:pPr>
              <w:widowControl w:val="0"/>
              <w:spacing w:after="0" w:line="240" w:lineRule="auto"/>
              <w:rPr>
                <w:rFonts w:ascii="Garamond" w:eastAsia="Calibri" w:hAnsi="Garamond"/>
                <w:sz w:val="14"/>
                <w:szCs w:val="14"/>
              </w:rPr>
            </w:pPr>
          </w:p>
        </w:tc>
        <w:tc>
          <w:tcPr>
            <w:tcW w:w="438" w:type="pct"/>
            <w:tcBorders>
              <w:top w:val="nil"/>
              <w:left w:val="single" w:sz="4" w:space="0" w:color="000000"/>
              <w:bottom w:val="single" w:sz="4" w:space="0" w:color="000000"/>
              <w:right w:val="single" w:sz="4" w:space="0" w:color="000000"/>
            </w:tcBorders>
          </w:tcPr>
          <w:p w14:paraId="6E6ADF5A" w14:textId="77777777" w:rsidR="00C71655" w:rsidRPr="00F3025F" w:rsidRDefault="00C71655" w:rsidP="00E74E24">
            <w:pPr>
              <w:widowControl w:val="0"/>
              <w:spacing w:after="0" w:line="240" w:lineRule="auto"/>
              <w:rPr>
                <w:rFonts w:ascii="Garamond" w:eastAsia="Calibri" w:hAnsi="Garamond"/>
                <w:sz w:val="14"/>
                <w:szCs w:val="14"/>
              </w:rPr>
            </w:pPr>
          </w:p>
        </w:tc>
        <w:tc>
          <w:tcPr>
            <w:tcW w:w="539" w:type="pct"/>
            <w:tcBorders>
              <w:top w:val="nil"/>
              <w:left w:val="single" w:sz="4" w:space="0" w:color="000000"/>
              <w:bottom w:val="single" w:sz="4" w:space="0" w:color="000000"/>
              <w:right w:val="single" w:sz="4" w:space="0" w:color="000000"/>
            </w:tcBorders>
          </w:tcPr>
          <w:p w14:paraId="150774D0" w14:textId="77777777" w:rsidR="00C71655" w:rsidRPr="00F3025F" w:rsidRDefault="00C71655" w:rsidP="00E74E24">
            <w:pPr>
              <w:widowControl w:val="0"/>
              <w:spacing w:after="0" w:line="240" w:lineRule="auto"/>
              <w:rPr>
                <w:rFonts w:ascii="Garamond" w:eastAsia="Calibri" w:hAnsi="Garamond"/>
                <w:sz w:val="14"/>
                <w:szCs w:val="14"/>
              </w:rPr>
            </w:pPr>
          </w:p>
        </w:tc>
        <w:tc>
          <w:tcPr>
            <w:tcW w:w="391" w:type="pct"/>
            <w:tcBorders>
              <w:top w:val="nil"/>
              <w:left w:val="single" w:sz="4" w:space="0" w:color="000000"/>
              <w:bottom w:val="single" w:sz="4" w:space="0" w:color="000000"/>
              <w:right w:val="single" w:sz="4" w:space="0" w:color="000000"/>
            </w:tcBorders>
          </w:tcPr>
          <w:p w14:paraId="5A18FF71" w14:textId="77777777" w:rsidR="00C71655" w:rsidRPr="00F3025F" w:rsidRDefault="00C71655" w:rsidP="00E74E24">
            <w:pPr>
              <w:widowControl w:val="0"/>
              <w:spacing w:after="0" w:line="240" w:lineRule="auto"/>
              <w:rPr>
                <w:rFonts w:ascii="Garamond" w:eastAsia="Calibri" w:hAnsi="Garamond"/>
                <w:sz w:val="14"/>
                <w:szCs w:val="14"/>
              </w:rPr>
            </w:pPr>
          </w:p>
        </w:tc>
        <w:tc>
          <w:tcPr>
            <w:tcW w:w="391" w:type="pct"/>
            <w:tcBorders>
              <w:top w:val="nil"/>
              <w:left w:val="single" w:sz="4" w:space="0" w:color="000000"/>
              <w:bottom w:val="single" w:sz="4" w:space="0" w:color="000000"/>
              <w:right w:val="single" w:sz="4" w:space="0" w:color="000000"/>
            </w:tcBorders>
          </w:tcPr>
          <w:p w14:paraId="0C0C6E84" w14:textId="77777777" w:rsidR="00C71655" w:rsidRPr="00F3025F" w:rsidRDefault="00C71655" w:rsidP="00E74E24">
            <w:pPr>
              <w:widowControl w:val="0"/>
              <w:spacing w:after="0" w:line="240" w:lineRule="auto"/>
              <w:rPr>
                <w:rFonts w:ascii="Garamond" w:eastAsia="Calibri" w:hAnsi="Garamond"/>
                <w:sz w:val="14"/>
                <w:szCs w:val="14"/>
              </w:rPr>
            </w:pPr>
          </w:p>
        </w:tc>
        <w:tc>
          <w:tcPr>
            <w:tcW w:w="391" w:type="pct"/>
            <w:tcBorders>
              <w:top w:val="nil"/>
              <w:left w:val="single" w:sz="4" w:space="0" w:color="000000"/>
              <w:bottom w:val="single" w:sz="4" w:space="0" w:color="000000"/>
              <w:right w:val="single" w:sz="4" w:space="0" w:color="000000"/>
            </w:tcBorders>
          </w:tcPr>
          <w:p w14:paraId="53F876F9" w14:textId="77777777" w:rsidR="00C71655" w:rsidRPr="00F3025F" w:rsidRDefault="00C71655" w:rsidP="00E74E24">
            <w:pPr>
              <w:widowControl w:val="0"/>
              <w:spacing w:after="0" w:line="240" w:lineRule="auto"/>
              <w:rPr>
                <w:rFonts w:ascii="Garamond" w:eastAsia="Calibri" w:hAnsi="Garamond"/>
                <w:sz w:val="14"/>
                <w:szCs w:val="14"/>
              </w:rPr>
            </w:pPr>
          </w:p>
        </w:tc>
        <w:tc>
          <w:tcPr>
            <w:tcW w:w="391" w:type="pct"/>
            <w:tcBorders>
              <w:top w:val="nil"/>
              <w:left w:val="single" w:sz="4" w:space="0" w:color="000000"/>
              <w:bottom w:val="single" w:sz="4" w:space="0" w:color="000000"/>
              <w:right w:val="single" w:sz="4" w:space="0" w:color="000000"/>
            </w:tcBorders>
          </w:tcPr>
          <w:p w14:paraId="7DF9110F" w14:textId="77777777" w:rsidR="00C71655" w:rsidRPr="00F3025F" w:rsidRDefault="00C71655" w:rsidP="00E74E24">
            <w:pPr>
              <w:widowControl w:val="0"/>
              <w:spacing w:after="0" w:line="240" w:lineRule="auto"/>
              <w:rPr>
                <w:rFonts w:ascii="Garamond" w:eastAsia="Calibri" w:hAnsi="Garamond"/>
                <w:sz w:val="14"/>
                <w:szCs w:val="14"/>
              </w:rPr>
            </w:pPr>
          </w:p>
        </w:tc>
        <w:tc>
          <w:tcPr>
            <w:tcW w:w="606" w:type="pct"/>
            <w:tcBorders>
              <w:top w:val="nil"/>
              <w:left w:val="single" w:sz="4" w:space="0" w:color="000000"/>
              <w:bottom w:val="single" w:sz="4" w:space="0" w:color="000000"/>
              <w:right w:val="single" w:sz="4" w:space="0" w:color="000000"/>
            </w:tcBorders>
          </w:tcPr>
          <w:p w14:paraId="57106E26"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seksioni 3.B</w:t>
            </w:r>
          </w:p>
        </w:tc>
        <w:tc>
          <w:tcPr>
            <w:tcW w:w="566" w:type="pct"/>
            <w:tcBorders>
              <w:top w:val="nil"/>
              <w:left w:val="single" w:sz="4" w:space="0" w:color="000000"/>
              <w:bottom w:val="single" w:sz="4" w:space="0" w:color="000000"/>
              <w:right w:val="nil"/>
            </w:tcBorders>
          </w:tcPr>
          <w:p w14:paraId="2C5E91D4"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3.B</w:t>
            </w:r>
          </w:p>
        </w:tc>
      </w:tr>
      <w:tr w:rsidR="00C71655" w:rsidRPr="00F3025F" w14:paraId="53064663" w14:textId="77777777" w:rsidTr="00E74E24">
        <w:trPr>
          <w:trHeight w:hRule="exact" w:val="1273"/>
        </w:trPr>
        <w:tc>
          <w:tcPr>
            <w:tcW w:w="536" w:type="pct"/>
            <w:tcBorders>
              <w:top w:val="single" w:sz="4" w:space="0" w:color="000000"/>
              <w:left w:val="nil"/>
              <w:bottom w:val="nil"/>
              <w:right w:val="single" w:sz="4" w:space="0" w:color="000000"/>
            </w:tcBorders>
          </w:tcPr>
          <w:p w14:paraId="704380CE"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Rinovimi</w:t>
            </w:r>
          </w:p>
        </w:tc>
        <w:tc>
          <w:tcPr>
            <w:tcW w:w="412" w:type="pct"/>
            <w:tcBorders>
              <w:top w:val="single" w:sz="4" w:space="0" w:color="000000"/>
              <w:left w:val="single" w:sz="4" w:space="0" w:color="000000"/>
              <w:bottom w:val="nil"/>
              <w:right w:val="single" w:sz="4" w:space="0" w:color="000000"/>
            </w:tcBorders>
          </w:tcPr>
          <w:p w14:paraId="68B1579E" w14:textId="77777777" w:rsidR="00C71655" w:rsidRPr="00F3025F" w:rsidRDefault="00C71655" w:rsidP="00E74E24">
            <w:pPr>
              <w:widowControl w:val="0"/>
              <w:spacing w:after="0" w:line="240" w:lineRule="auto"/>
              <w:rPr>
                <w:rFonts w:ascii="Garamond" w:hAnsi="Garamond"/>
                <w:sz w:val="14"/>
                <w:szCs w:val="14"/>
              </w:rPr>
            </w:pPr>
          </w:p>
          <w:p w14:paraId="767B411B"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FC L.7 40</w:t>
            </w:r>
          </w:p>
        </w:tc>
        <w:tc>
          <w:tcPr>
            <w:tcW w:w="340" w:type="pct"/>
            <w:tcBorders>
              <w:top w:val="single" w:sz="4" w:space="0" w:color="000000"/>
              <w:left w:val="single" w:sz="4" w:space="0" w:color="000000"/>
              <w:bottom w:val="nil"/>
              <w:right w:val="single" w:sz="4" w:space="0" w:color="000000"/>
            </w:tcBorders>
          </w:tcPr>
          <w:p w14:paraId="717D9A8C" w14:textId="77777777" w:rsidR="00C71655" w:rsidRPr="00F3025F" w:rsidRDefault="00C71655" w:rsidP="00E74E24">
            <w:pPr>
              <w:widowControl w:val="0"/>
              <w:spacing w:after="0" w:line="240" w:lineRule="auto"/>
              <w:rPr>
                <w:rFonts w:ascii="Garamond" w:hAnsi="Garamond"/>
                <w:sz w:val="14"/>
                <w:szCs w:val="14"/>
              </w:rPr>
            </w:pPr>
          </w:p>
          <w:p w14:paraId="7A9EE2DE"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Seksionet</w:t>
            </w:r>
          </w:p>
        </w:tc>
        <w:tc>
          <w:tcPr>
            <w:tcW w:w="438" w:type="pct"/>
            <w:tcBorders>
              <w:top w:val="single" w:sz="4" w:space="0" w:color="000000"/>
              <w:left w:val="single" w:sz="4" w:space="0" w:color="000000"/>
              <w:bottom w:val="nil"/>
              <w:right w:val="single" w:sz="4" w:space="0" w:color="000000"/>
            </w:tcBorders>
          </w:tcPr>
          <w:p w14:paraId="3C726226" w14:textId="77777777" w:rsidR="00C71655" w:rsidRPr="00F3025F" w:rsidRDefault="00C71655" w:rsidP="00E74E24">
            <w:pPr>
              <w:widowControl w:val="0"/>
              <w:spacing w:after="0" w:line="240" w:lineRule="auto"/>
              <w:rPr>
                <w:rFonts w:ascii="Garamond" w:hAnsi="Garamond"/>
                <w:sz w:val="14"/>
                <w:szCs w:val="14"/>
              </w:rPr>
            </w:pPr>
          </w:p>
          <w:p w14:paraId="0B2C1D41"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FCL.740</w:t>
            </w:r>
          </w:p>
        </w:tc>
        <w:tc>
          <w:tcPr>
            <w:tcW w:w="539" w:type="pct"/>
            <w:tcBorders>
              <w:top w:val="single" w:sz="4" w:space="0" w:color="000000"/>
              <w:left w:val="single" w:sz="4" w:space="0" w:color="000000"/>
              <w:bottom w:val="nil"/>
              <w:right w:val="single" w:sz="4" w:space="0" w:color="000000"/>
            </w:tcBorders>
          </w:tcPr>
          <w:p w14:paraId="366B0B19" w14:textId="77777777" w:rsidR="00C71655" w:rsidRPr="00F3025F" w:rsidRDefault="00C71655" w:rsidP="00E74E24">
            <w:pPr>
              <w:widowControl w:val="0"/>
              <w:spacing w:after="0" w:line="240" w:lineRule="auto"/>
              <w:rPr>
                <w:rFonts w:ascii="Garamond" w:hAnsi="Garamond"/>
                <w:sz w:val="14"/>
                <w:szCs w:val="14"/>
              </w:rPr>
            </w:pPr>
          </w:p>
          <w:p w14:paraId="439598AC"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Seksionet</w:t>
            </w:r>
          </w:p>
        </w:tc>
        <w:tc>
          <w:tcPr>
            <w:tcW w:w="391" w:type="pct"/>
            <w:tcBorders>
              <w:top w:val="single" w:sz="4" w:space="0" w:color="000000"/>
              <w:left w:val="single" w:sz="4" w:space="0" w:color="000000"/>
              <w:bottom w:val="nil"/>
              <w:right w:val="single" w:sz="4" w:space="0" w:color="000000"/>
            </w:tcBorders>
          </w:tcPr>
          <w:p w14:paraId="5D0EC91D" w14:textId="77777777" w:rsidR="00C71655" w:rsidRPr="00F3025F" w:rsidRDefault="00C71655" w:rsidP="00E74E24">
            <w:pPr>
              <w:widowControl w:val="0"/>
              <w:spacing w:after="0" w:line="240" w:lineRule="auto"/>
              <w:rPr>
                <w:rFonts w:ascii="Garamond" w:hAnsi="Garamond"/>
                <w:sz w:val="14"/>
                <w:szCs w:val="14"/>
              </w:rPr>
            </w:pPr>
          </w:p>
          <w:p w14:paraId="1B463414"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n/a</w:t>
            </w:r>
          </w:p>
        </w:tc>
        <w:tc>
          <w:tcPr>
            <w:tcW w:w="391" w:type="pct"/>
            <w:tcBorders>
              <w:top w:val="single" w:sz="4" w:space="0" w:color="000000"/>
              <w:left w:val="single" w:sz="4" w:space="0" w:color="000000"/>
              <w:bottom w:val="nil"/>
              <w:right w:val="single" w:sz="4" w:space="0" w:color="000000"/>
            </w:tcBorders>
          </w:tcPr>
          <w:p w14:paraId="6F48B53C" w14:textId="77777777" w:rsidR="00C71655" w:rsidRPr="00F3025F" w:rsidRDefault="00C71655" w:rsidP="00E74E24">
            <w:pPr>
              <w:widowControl w:val="0"/>
              <w:spacing w:after="0" w:line="240" w:lineRule="auto"/>
              <w:rPr>
                <w:rFonts w:ascii="Garamond" w:hAnsi="Garamond"/>
                <w:sz w:val="14"/>
                <w:szCs w:val="14"/>
              </w:rPr>
            </w:pPr>
          </w:p>
          <w:p w14:paraId="535DB40F"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n/a</w:t>
            </w:r>
          </w:p>
        </w:tc>
        <w:tc>
          <w:tcPr>
            <w:tcW w:w="391" w:type="pct"/>
            <w:tcBorders>
              <w:top w:val="single" w:sz="4" w:space="0" w:color="000000"/>
              <w:left w:val="single" w:sz="4" w:space="0" w:color="000000"/>
              <w:bottom w:val="nil"/>
              <w:right w:val="single" w:sz="4" w:space="0" w:color="000000"/>
            </w:tcBorders>
          </w:tcPr>
          <w:p w14:paraId="4CD187A1" w14:textId="77777777" w:rsidR="00C71655" w:rsidRPr="00F3025F" w:rsidRDefault="00C71655" w:rsidP="00E74E24">
            <w:pPr>
              <w:widowControl w:val="0"/>
              <w:spacing w:after="0" w:line="240" w:lineRule="auto"/>
              <w:rPr>
                <w:rFonts w:ascii="Garamond" w:hAnsi="Garamond"/>
                <w:sz w:val="14"/>
                <w:szCs w:val="14"/>
              </w:rPr>
            </w:pPr>
          </w:p>
          <w:p w14:paraId="1D4CFFB6"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n/a</w:t>
            </w:r>
          </w:p>
        </w:tc>
        <w:tc>
          <w:tcPr>
            <w:tcW w:w="391" w:type="pct"/>
            <w:tcBorders>
              <w:top w:val="single" w:sz="4" w:space="0" w:color="000000"/>
              <w:left w:val="single" w:sz="4" w:space="0" w:color="000000"/>
              <w:bottom w:val="nil"/>
              <w:right w:val="single" w:sz="4" w:space="0" w:color="000000"/>
            </w:tcBorders>
          </w:tcPr>
          <w:p w14:paraId="2DFAA2E3" w14:textId="77777777" w:rsidR="00C71655" w:rsidRPr="00F3025F" w:rsidRDefault="00C71655" w:rsidP="00E74E24">
            <w:pPr>
              <w:widowControl w:val="0"/>
              <w:spacing w:after="0" w:line="240" w:lineRule="auto"/>
              <w:rPr>
                <w:rFonts w:ascii="Garamond" w:hAnsi="Garamond"/>
                <w:sz w:val="14"/>
                <w:szCs w:val="14"/>
              </w:rPr>
            </w:pPr>
          </w:p>
          <w:p w14:paraId="0347BA08"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n/a</w:t>
            </w:r>
          </w:p>
        </w:tc>
        <w:tc>
          <w:tcPr>
            <w:tcW w:w="606" w:type="pct"/>
            <w:tcBorders>
              <w:top w:val="single" w:sz="4" w:space="0" w:color="000000"/>
              <w:left w:val="single" w:sz="4" w:space="0" w:color="000000"/>
              <w:bottom w:val="nil"/>
              <w:right w:val="single" w:sz="4" w:space="0" w:color="000000"/>
            </w:tcBorders>
          </w:tcPr>
          <w:p w14:paraId="71B87708" w14:textId="77777777" w:rsidR="00C71655" w:rsidRPr="00F3025F" w:rsidRDefault="00C71655" w:rsidP="00E74E24">
            <w:pPr>
              <w:widowControl w:val="0"/>
              <w:spacing w:after="0" w:line="240" w:lineRule="auto"/>
              <w:rPr>
                <w:rFonts w:ascii="Garamond" w:hAnsi="Garamond"/>
                <w:sz w:val="14"/>
                <w:szCs w:val="14"/>
              </w:rPr>
            </w:pPr>
          </w:p>
          <w:p w14:paraId="4CBB5B9A"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Trajnimi: FCL.740</w:t>
            </w:r>
          </w:p>
        </w:tc>
        <w:tc>
          <w:tcPr>
            <w:tcW w:w="566" w:type="pct"/>
            <w:tcBorders>
              <w:top w:val="single" w:sz="4" w:space="0" w:color="000000"/>
              <w:left w:val="single" w:sz="4" w:space="0" w:color="000000"/>
              <w:bottom w:val="nil"/>
              <w:right w:val="nil"/>
            </w:tcBorders>
          </w:tcPr>
          <w:p w14:paraId="4AB610DD" w14:textId="77777777" w:rsidR="00C71655" w:rsidRPr="00F3025F" w:rsidRDefault="00C71655" w:rsidP="00E74E24">
            <w:pPr>
              <w:widowControl w:val="0"/>
              <w:spacing w:after="0" w:line="240" w:lineRule="auto"/>
              <w:rPr>
                <w:rFonts w:ascii="Garamond" w:hAnsi="Garamond"/>
                <w:sz w:val="14"/>
                <w:szCs w:val="14"/>
              </w:rPr>
            </w:pPr>
          </w:p>
          <w:p w14:paraId="45B1DA08"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Trajnimi: FCL.740</w:t>
            </w:r>
          </w:p>
        </w:tc>
      </w:tr>
      <w:tr w:rsidR="00C71655" w:rsidRPr="00F3025F" w14:paraId="637C4068" w14:textId="77777777" w:rsidTr="00E74E24">
        <w:trPr>
          <w:trHeight w:hRule="exact" w:val="472"/>
        </w:trPr>
        <w:tc>
          <w:tcPr>
            <w:tcW w:w="536" w:type="pct"/>
            <w:tcBorders>
              <w:top w:val="nil"/>
              <w:left w:val="nil"/>
              <w:bottom w:val="nil"/>
              <w:right w:val="single" w:sz="4" w:space="0" w:color="000000"/>
            </w:tcBorders>
          </w:tcPr>
          <w:p w14:paraId="32C729DE" w14:textId="77777777" w:rsidR="00C71655" w:rsidRPr="00F3025F" w:rsidRDefault="00C71655" w:rsidP="00E74E24">
            <w:pPr>
              <w:widowControl w:val="0"/>
              <w:spacing w:after="0" w:line="240" w:lineRule="auto"/>
              <w:rPr>
                <w:rFonts w:ascii="Garamond" w:eastAsia="Calibri" w:hAnsi="Garamond"/>
                <w:sz w:val="14"/>
                <w:szCs w:val="14"/>
              </w:rPr>
            </w:pPr>
          </w:p>
        </w:tc>
        <w:tc>
          <w:tcPr>
            <w:tcW w:w="412" w:type="pct"/>
            <w:tcBorders>
              <w:top w:val="nil"/>
              <w:left w:val="single" w:sz="4" w:space="0" w:color="000000"/>
              <w:bottom w:val="nil"/>
              <w:right w:val="single" w:sz="4" w:space="0" w:color="000000"/>
            </w:tcBorders>
          </w:tcPr>
          <w:p w14:paraId="1D9E04B0" w14:textId="77777777" w:rsidR="00C71655" w:rsidRPr="00F3025F" w:rsidRDefault="00C71655" w:rsidP="00E74E24">
            <w:pPr>
              <w:widowControl w:val="0"/>
              <w:spacing w:after="0" w:line="240" w:lineRule="auto"/>
              <w:rPr>
                <w:rFonts w:ascii="Garamond" w:eastAsia="Calibri" w:hAnsi="Garamond"/>
                <w:sz w:val="14"/>
                <w:szCs w:val="14"/>
              </w:rPr>
            </w:pPr>
          </w:p>
        </w:tc>
        <w:tc>
          <w:tcPr>
            <w:tcW w:w="340" w:type="pct"/>
            <w:tcBorders>
              <w:top w:val="nil"/>
              <w:left w:val="single" w:sz="4" w:space="0" w:color="000000"/>
              <w:bottom w:val="nil"/>
              <w:right w:val="single" w:sz="4" w:space="0" w:color="000000"/>
            </w:tcBorders>
          </w:tcPr>
          <w:p w14:paraId="5226A203"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1-6</w:t>
            </w:r>
          </w:p>
        </w:tc>
        <w:tc>
          <w:tcPr>
            <w:tcW w:w="438" w:type="pct"/>
            <w:tcBorders>
              <w:top w:val="nil"/>
              <w:left w:val="single" w:sz="4" w:space="0" w:color="000000"/>
              <w:bottom w:val="nil"/>
              <w:right w:val="single" w:sz="4" w:space="0" w:color="000000"/>
            </w:tcBorders>
          </w:tcPr>
          <w:p w14:paraId="2F223145" w14:textId="77777777" w:rsidR="00C71655" w:rsidRPr="00F3025F" w:rsidRDefault="00C71655" w:rsidP="00E74E24">
            <w:pPr>
              <w:widowControl w:val="0"/>
              <w:spacing w:after="0" w:line="240" w:lineRule="auto"/>
              <w:rPr>
                <w:rFonts w:ascii="Garamond" w:eastAsia="Calibri" w:hAnsi="Garamond"/>
                <w:sz w:val="14"/>
                <w:szCs w:val="14"/>
              </w:rPr>
            </w:pPr>
          </w:p>
        </w:tc>
        <w:tc>
          <w:tcPr>
            <w:tcW w:w="539" w:type="pct"/>
            <w:tcBorders>
              <w:top w:val="nil"/>
              <w:left w:val="single" w:sz="4" w:space="0" w:color="000000"/>
              <w:bottom w:val="nil"/>
              <w:right w:val="single" w:sz="4" w:space="0" w:color="000000"/>
            </w:tcBorders>
          </w:tcPr>
          <w:p w14:paraId="4DC8F849"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1-6</w:t>
            </w:r>
          </w:p>
        </w:tc>
        <w:tc>
          <w:tcPr>
            <w:tcW w:w="391" w:type="pct"/>
            <w:tcBorders>
              <w:top w:val="nil"/>
              <w:left w:val="single" w:sz="4" w:space="0" w:color="000000"/>
              <w:bottom w:val="nil"/>
              <w:right w:val="single" w:sz="4" w:space="0" w:color="000000"/>
            </w:tcBorders>
          </w:tcPr>
          <w:p w14:paraId="31E9E8A7" w14:textId="77777777" w:rsidR="00C71655" w:rsidRPr="00F3025F" w:rsidRDefault="00C71655" w:rsidP="00E74E24">
            <w:pPr>
              <w:widowControl w:val="0"/>
              <w:spacing w:after="0" w:line="240" w:lineRule="auto"/>
              <w:rPr>
                <w:rFonts w:ascii="Garamond" w:eastAsia="Calibri" w:hAnsi="Garamond"/>
                <w:sz w:val="14"/>
                <w:szCs w:val="14"/>
              </w:rPr>
            </w:pPr>
          </w:p>
        </w:tc>
        <w:tc>
          <w:tcPr>
            <w:tcW w:w="391" w:type="pct"/>
            <w:tcBorders>
              <w:top w:val="nil"/>
              <w:left w:val="single" w:sz="4" w:space="0" w:color="000000"/>
              <w:bottom w:val="nil"/>
              <w:right w:val="single" w:sz="4" w:space="0" w:color="000000"/>
            </w:tcBorders>
          </w:tcPr>
          <w:p w14:paraId="758F2A3A" w14:textId="77777777" w:rsidR="00C71655" w:rsidRPr="00F3025F" w:rsidRDefault="00C71655" w:rsidP="00E74E24">
            <w:pPr>
              <w:widowControl w:val="0"/>
              <w:spacing w:after="0" w:line="240" w:lineRule="auto"/>
              <w:rPr>
                <w:rFonts w:ascii="Garamond" w:eastAsia="Calibri" w:hAnsi="Garamond"/>
                <w:sz w:val="14"/>
                <w:szCs w:val="14"/>
              </w:rPr>
            </w:pPr>
          </w:p>
        </w:tc>
        <w:tc>
          <w:tcPr>
            <w:tcW w:w="391" w:type="pct"/>
            <w:tcBorders>
              <w:top w:val="nil"/>
              <w:left w:val="single" w:sz="4" w:space="0" w:color="000000"/>
              <w:bottom w:val="nil"/>
              <w:right w:val="single" w:sz="4" w:space="0" w:color="000000"/>
            </w:tcBorders>
          </w:tcPr>
          <w:p w14:paraId="1053F1ED" w14:textId="77777777" w:rsidR="00C71655" w:rsidRPr="00F3025F" w:rsidRDefault="00C71655" w:rsidP="00E74E24">
            <w:pPr>
              <w:widowControl w:val="0"/>
              <w:spacing w:after="0" w:line="240" w:lineRule="auto"/>
              <w:rPr>
                <w:rFonts w:ascii="Garamond" w:eastAsia="Calibri" w:hAnsi="Garamond"/>
                <w:sz w:val="14"/>
                <w:szCs w:val="14"/>
              </w:rPr>
            </w:pPr>
          </w:p>
        </w:tc>
        <w:tc>
          <w:tcPr>
            <w:tcW w:w="391" w:type="pct"/>
            <w:tcBorders>
              <w:top w:val="nil"/>
              <w:left w:val="single" w:sz="4" w:space="0" w:color="000000"/>
              <w:bottom w:val="nil"/>
              <w:right w:val="single" w:sz="4" w:space="0" w:color="000000"/>
            </w:tcBorders>
          </w:tcPr>
          <w:p w14:paraId="7F74D880" w14:textId="77777777" w:rsidR="00C71655" w:rsidRPr="00F3025F" w:rsidRDefault="00C71655" w:rsidP="00E74E24">
            <w:pPr>
              <w:widowControl w:val="0"/>
              <w:spacing w:after="0" w:line="240" w:lineRule="auto"/>
              <w:rPr>
                <w:rFonts w:ascii="Garamond" w:eastAsia="Calibri" w:hAnsi="Garamond"/>
                <w:sz w:val="14"/>
                <w:szCs w:val="14"/>
              </w:rPr>
            </w:pPr>
          </w:p>
        </w:tc>
        <w:tc>
          <w:tcPr>
            <w:tcW w:w="606" w:type="pct"/>
            <w:tcBorders>
              <w:top w:val="nil"/>
              <w:left w:val="single" w:sz="4" w:space="0" w:color="000000"/>
              <w:bottom w:val="nil"/>
              <w:right w:val="single" w:sz="4" w:space="0" w:color="000000"/>
            </w:tcBorders>
          </w:tcPr>
          <w:p w14:paraId="40A2AAAC" w14:textId="77777777" w:rsidR="00C71655" w:rsidRPr="00F3025F" w:rsidRDefault="00C71655" w:rsidP="00E74E24">
            <w:pPr>
              <w:widowControl w:val="0"/>
              <w:spacing w:after="0" w:line="240" w:lineRule="auto"/>
              <w:rPr>
                <w:rFonts w:ascii="Garamond" w:eastAsia="Calibri" w:hAnsi="Garamond"/>
                <w:sz w:val="14"/>
                <w:szCs w:val="14"/>
              </w:rPr>
            </w:pPr>
          </w:p>
        </w:tc>
        <w:tc>
          <w:tcPr>
            <w:tcW w:w="566" w:type="pct"/>
            <w:tcBorders>
              <w:top w:val="nil"/>
              <w:left w:val="single" w:sz="4" w:space="0" w:color="000000"/>
              <w:bottom w:val="nil"/>
              <w:right w:val="nil"/>
            </w:tcBorders>
          </w:tcPr>
          <w:p w14:paraId="3B7A7235" w14:textId="77777777" w:rsidR="00C71655" w:rsidRPr="00F3025F" w:rsidRDefault="00C71655" w:rsidP="00E74E24">
            <w:pPr>
              <w:widowControl w:val="0"/>
              <w:spacing w:after="0" w:line="240" w:lineRule="auto"/>
              <w:rPr>
                <w:rFonts w:ascii="Garamond" w:eastAsia="Calibri" w:hAnsi="Garamond"/>
                <w:sz w:val="14"/>
                <w:szCs w:val="14"/>
              </w:rPr>
            </w:pPr>
          </w:p>
        </w:tc>
      </w:tr>
      <w:tr w:rsidR="00C71655" w:rsidRPr="00F3025F" w14:paraId="70207CB0" w14:textId="77777777" w:rsidTr="00E74E24">
        <w:trPr>
          <w:trHeight w:hRule="exact" w:val="635"/>
        </w:trPr>
        <w:tc>
          <w:tcPr>
            <w:tcW w:w="536" w:type="pct"/>
            <w:tcBorders>
              <w:top w:val="nil"/>
              <w:left w:val="nil"/>
              <w:bottom w:val="nil"/>
              <w:right w:val="single" w:sz="4" w:space="0" w:color="000000"/>
            </w:tcBorders>
          </w:tcPr>
          <w:p w14:paraId="30BFB7DD" w14:textId="77777777" w:rsidR="00C71655" w:rsidRPr="00F3025F" w:rsidRDefault="00C71655" w:rsidP="00E74E24">
            <w:pPr>
              <w:widowControl w:val="0"/>
              <w:spacing w:after="0" w:line="240" w:lineRule="auto"/>
              <w:rPr>
                <w:rFonts w:ascii="Garamond" w:hAnsi="Garamond"/>
                <w:sz w:val="14"/>
                <w:szCs w:val="14"/>
              </w:rPr>
            </w:pPr>
          </w:p>
          <w:p w14:paraId="45FD6A35"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SP kompleks</w:t>
            </w:r>
          </w:p>
        </w:tc>
        <w:tc>
          <w:tcPr>
            <w:tcW w:w="412" w:type="pct"/>
            <w:tcBorders>
              <w:top w:val="nil"/>
              <w:left w:val="single" w:sz="4" w:space="0" w:color="000000"/>
              <w:bottom w:val="nil"/>
              <w:right w:val="single" w:sz="4" w:space="0" w:color="000000"/>
            </w:tcBorders>
          </w:tcPr>
          <w:p w14:paraId="25E053B0" w14:textId="77777777" w:rsidR="00C71655" w:rsidRPr="00F3025F" w:rsidRDefault="00C71655" w:rsidP="00E74E24">
            <w:pPr>
              <w:widowControl w:val="0"/>
              <w:spacing w:after="0" w:line="240" w:lineRule="auto"/>
              <w:rPr>
                <w:rFonts w:ascii="Garamond" w:hAnsi="Garamond"/>
                <w:sz w:val="14"/>
                <w:szCs w:val="14"/>
              </w:rPr>
            </w:pPr>
          </w:p>
          <w:p w14:paraId="29F75803"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1-7</w:t>
            </w:r>
          </w:p>
        </w:tc>
        <w:tc>
          <w:tcPr>
            <w:tcW w:w="340" w:type="pct"/>
            <w:tcBorders>
              <w:top w:val="nil"/>
              <w:left w:val="single" w:sz="4" w:space="0" w:color="000000"/>
              <w:bottom w:val="nil"/>
              <w:right w:val="single" w:sz="4" w:space="0" w:color="000000"/>
            </w:tcBorders>
          </w:tcPr>
          <w:p w14:paraId="10F83319" w14:textId="77777777" w:rsidR="00C71655" w:rsidRPr="00F3025F" w:rsidRDefault="00C71655" w:rsidP="00E74E24">
            <w:pPr>
              <w:widowControl w:val="0"/>
              <w:spacing w:after="0" w:line="240" w:lineRule="auto"/>
              <w:rPr>
                <w:rFonts w:ascii="Garamond" w:hAnsi="Garamond"/>
                <w:sz w:val="14"/>
                <w:szCs w:val="14"/>
              </w:rPr>
            </w:pPr>
          </w:p>
          <w:p w14:paraId="1CCD0EEA"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1-7</w:t>
            </w:r>
          </w:p>
        </w:tc>
        <w:tc>
          <w:tcPr>
            <w:tcW w:w="438" w:type="pct"/>
            <w:tcBorders>
              <w:top w:val="nil"/>
              <w:left w:val="single" w:sz="4" w:space="0" w:color="000000"/>
              <w:bottom w:val="nil"/>
              <w:right w:val="single" w:sz="4" w:space="0" w:color="000000"/>
            </w:tcBorders>
          </w:tcPr>
          <w:p w14:paraId="01C1EFC4" w14:textId="77777777" w:rsidR="00C71655" w:rsidRPr="00F3025F" w:rsidRDefault="00C71655" w:rsidP="00E74E24">
            <w:pPr>
              <w:widowControl w:val="0"/>
              <w:spacing w:after="0" w:line="240" w:lineRule="auto"/>
              <w:rPr>
                <w:rFonts w:ascii="Garamond" w:eastAsia="Calibri" w:hAnsi="Garamond"/>
                <w:sz w:val="14"/>
                <w:szCs w:val="14"/>
              </w:rPr>
            </w:pPr>
          </w:p>
        </w:tc>
        <w:tc>
          <w:tcPr>
            <w:tcW w:w="539" w:type="pct"/>
            <w:tcBorders>
              <w:top w:val="nil"/>
              <w:left w:val="single" w:sz="4" w:space="0" w:color="000000"/>
              <w:bottom w:val="nil"/>
              <w:right w:val="single" w:sz="4" w:space="0" w:color="000000"/>
            </w:tcBorders>
          </w:tcPr>
          <w:p w14:paraId="0817F3FE" w14:textId="77777777" w:rsidR="00C71655" w:rsidRPr="00F3025F" w:rsidRDefault="00C71655" w:rsidP="00E74E24">
            <w:pPr>
              <w:widowControl w:val="0"/>
              <w:spacing w:after="0" w:line="240" w:lineRule="auto"/>
              <w:rPr>
                <w:rFonts w:ascii="Garamond" w:eastAsia="Calibri" w:hAnsi="Garamond"/>
                <w:sz w:val="14"/>
                <w:szCs w:val="14"/>
              </w:rPr>
            </w:pPr>
          </w:p>
        </w:tc>
        <w:tc>
          <w:tcPr>
            <w:tcW w:w="391" w:type="pct"/>
            <w:tcBorders>
              <w:top w:val="nil"/>
              <w:left w:val="single" w:sz="4" w:space="0" w:color="000000"/>
              <w:bottom w:val="nil"/>
              <w:right w:val="single" w:sz="4" w:space="0" w:color="000000"/>
            </w:tcBorders>
          </w:tcPr>
          <w:p w14:paraId="19F81D30" w14:textId="77777777" w:rsidR="00C71655" w:rsidRPr="00F3025F" w:rsidRDefault="00C71655" w:rsidP="00E74E24">
            <w:pPr>
              <w:widowControl w:val="0"/>
              <w:spacing w:after="0" w:line="240" w:lineRule="auto"/>
              <w:rPr>
                <w:rFonts w:ascii="Garamond" w:eastAsia="Calibri" w:hAnsi="Garamond"/>
                <w:sz w:val="14"/>
                <w:szCs w:val="14"/>
              </w:rPr>
            </w:pPr>
          </w:p>
        </w:tc>
        <w:tc>
          <w:tcPr>
            <w:tcW w:w="391" w:type="pct"/>
            <w:tcBorders>
              <w:top w:val="nil"/>
              <w:left w:val="single" w:sz="4" w:space="0" w:color="000000"/>
              <w:bottom w:val="nil"/>
              <w:right w:val="single" w:sz="4" w:space="0" w:color="000000"/>
            </w:tcBorders>
          </w:tcPr>
          <w:p w14:paraId="5E84709A" w14:textId="77777777" w:rsidR="00C71655" w:rsidRPr="00F3025F" w:rsidRDefault="00C71655" w:rsidP="00E74E24">
            <w:pPr>
              <w:widowControl w:val="0"/>
              <w:spacing w:after="0" w:line="240" w:lineRule="auto"/>
              <w:rPr>
                <w:rFonts w:ascii="Garamond" w:eastAsia="Calibri" w:hAnsi="Garamond"/>
                <w:sz w:val="14"/>
                <w:szCs w:val="14"/>
              </w:rPr>
            </w:pPr>
          </w:p>
        </w:tc>
        <w:tc>
          <w:tcPr>
            <w:tcW w:w="391" w:type="pct"/>
            <w:tcBorders>
              <w:top w:val="nil"/>
              <w:left w:val="single" w:sz="4" w:space="0" w:color="000000"/>
              <w:bottom w:val="nil"/>
              <w:right w:val="single" w:sz="4" w:space="0" w:color="000000"/>
            </w:tcBorders>
          </w:tcPr>
          <w:p w14:paraId="19E09B0D" w14:textId="77777777" w:rsidR="00C71655" w:rsidRPr="00F3025F" w:rsidRDefault="00C71655" w:rsidP="00E74E24">
            <w:pPr>
              <w:widowControl w:val="0"/>
              <w:spacing w:after="0" w:line="240" w:lineRule="auto"/>
              <w:rPr>
                <w:rFonts w:ascii="Garamond" w:eastAsia="Calibri" w:hAnsi="Garamond"/>
                <w:sz w:val="14"/>
                <w:szCs w:val="14"/>
              </w:rPr>
            </w:pPr>
          </w:p>
        </w:tc>
        <w:tc>
          <w:tcPr>
            <w:tcW w:w="391" w:type="pct"/>
            <w:tcBorders>
              <w:top w:val="nil"/>
              <w:left w:val="single" w:sz="4" w:space="0" w:color="000000"/>
              <w:bottom w:val="nil"/>
              <w:right w:val="single" w:sz="4" w:space="0" w:color="000000"/>
            </w:tcBorders>
          </w:tcPr>
          <w:p w14:paraId="58A90E73" w14:textId="77777777" w:rsidR="00C71655" w:rsidRPr="00F3025F" w:rsidRDefault="00C71655" w:rsidP="00E74E24">
            <w:pPr>
              <w:widowControl w:val="0"/>
              <w:spacing w:after="0" w:line="240" w:lineRule="auto"/>
              <w:rPr>
                <w:rFonts w:ascii="Garamond" w:eastAsia="Calibri" w:hAnsi="Garamond"/>
                <w:sz w:val="14"/>
                <w:szCs w:val="14"/>
              </w:rPr>
            </w:pPr>
          </w:p>
        </w:tc>
        <w:tc>
          <w:tcPr>
            <w:tcW w:w="606" w:type="pct"/>
            <w:tcBorders>
              <w:top w:val="nil"/>
              <w:left w:val="single" w:sz="4" w:space="0" w:color="000000"/>
              <w:bottom w:val="nil"/>
              <w:right w:val="single" w:sz="4" w:space="0" w:color="000000"/>
            </w:tcBorders>
          </w:tcPr>
          <w:p w14:paraId="689C2B9D" w14:textId="77777777" w:rsidR="00C71655" w:rsidRPr="00F3025F" w:rsidRDefault="00C71655" w:rsidP="00E74E24">
            <w:pPr>
              <w:widowControl w:val="0"/>
              <w:spacing w:after="0" w:line="240" w:lineRule="auto"/>
              <w:rPr>
                <w:rFonts w:ascii="Garamond" w:hAnsi="Garamond"/>
                <w:sz w:val="14"/>
                <w:szCs w:val="14"/>
              </w:rPr>
            </w:pPr>
          </w:p>
          <w:p w14:paraId="4A421E12"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 xml:space="preserve">Kontrollet: për </w:t>
            </w:r>
          </w:p>
        </w:tc>
        <w:tc>
          <w:tcPr>
            <w:tcW w:w="566" w:type="pct"/>
            <w:tcBorders>
              <w:top w:val="nil"/>
              <w:left w:val="single" w:sz="4" w:space="0" w:color="000000"/>
              <w:bottom w:val="nil"/>
              <w:right w:val="nil"/>
            </w:tcBorders>
          </w:tcPr>
          <w:p w14:paraId="658871ED" w14:textId="77777777" w:rsidR="00C71655" w:rsidRPr="00F3025F" w:rsidRDefault="00C71655" w:rsidP="00E74E24">
            <w:pPr>
              <w:widowControl w:val="0"/>
              <w:spacing w:after="0" w:line="240" w:lineRule="auto"/>
              <w:rPr>
                <w:rFonts w:ascii="Garamond" w:hAnsi="Garamond"/>
                <w:sz w:val="14"/>
                <w:szCs w:val="14"/>
              </w:rPr>
            </w:pPr>
          </w:p>
          <w:p w14:paraId="3E8785B0"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Kontrollet: për</w:t>
            </w:r>
          </w:p>
        </w:tc>
      </w:tr>
      <w:tr w:rsidR="00C71655" w:rsidRPr="00F3025F" w14:paraId="4A6B8EDF" w14:textId="77777777" w:rsidTr="00B13503">
        <w:trPr>
          <w:trHeight w:hRule="exact" w:val="443"/>
        </w:trPr>
        <w:tc>
          <w:tcPr>
            <w:tcW w:w="536" w:type="pct"/>
            <w:tcBorders>
              <w:top w:val="nil"/>
              <w:left w:val="nil"/>
              <w:bottom w:val="single" w:sz="4" w:space="0" w:color="000000"/>
              <w:right w:val="single" w:sz="4" w:space="0" w:color="000000"/>
            </w:tcBorders>
          </w:tcPr>
          <w:p w14:paraId="295C5E48" w14:textId="77777777" w:rsidR="00C71655" w:rsidRPr="00F3025F" w:rsidRDefault="00C71655" w:rsidP="00E74E24">
            <w:pPr>
              <w:widowControl w:val="0"/>
              <w:spacing w:after="0" w:line="240" w:lineRule="auto"/>
              <w:rPr>
                <w:rFonts w:ascii="Garamond" w:eastAsia="Calibri" w:hAnsi="Garamond"/>
                <w:sz w:val="14"/>
                <w:szCs w:val="14"/>
              </w:rPr>
            </w:pPr>
          </w:p>
        </w:tc>
        <w:tc>
          <w:tcPr>
            <w:tcW w:w="412" w:type="pct"/>
            <w:tcBorders>
              <w:top w:val="nil"/>
              <w:left w:val="single" w:sz="4" w:space="0" w:color="000000"/>
              <w:bottom w:val="single" w:sz="4" w:space="0" w:color="000000"/>
              <w:right w:val="single" w:sz="4" w:space="0" w:color="000000"/>
            </w:tcBorders>
          </w:tcPr>
          <w:p w14:paraId="5799AAD3" w14:textId="77777777" w:rsidR="00C71655" w:rsidRPr="00F3025F" w:rsidRDefault="00C71655" w:rsidP="00E74E24">
            <w:pPr>
              <w:widowControl w:val="0"/>
              <w:spacing w:after="0" w:line="240" w:lineRule="auto"/>
              <w:rPr>
                <w:rFonts w:ascii="Garamond" w:eastAsia="Calibri" w:hAnsi="Garamond"/>
                <w:sz w:val="14"/>
                <w:szCs w:val="14"/>
              </w:rPr>
            </w:pPr>
          </w:p>
        </w:tc>
        <w:tc>
          <w:tcPr>
            <w:tcW w:w="340" w:type="pct"/>
            <w:tcBorders>
              <w:top w:val="nil"/>
              <w:left w:val="single" w:sz="4" w:space="0" w:color="000000"/>
              <w:bottom w:val="single" w:sz="4" w:space="0" w:color="000000"/>
              <w:right w:val="single" w:sz="4" w:space="0" w:color="000000"/>
            </w:tcBorders>
          </w:tcPr>
          <w:p w14:paraId="3D3B431C" w14:textId="77777777" w:rsidR="00C71655" w:rsidRPr="00F3025F" w:rsidRDefault="00C71655" w:rsidP="00E74E24">
            <w:pPr>
              <w:widowControl w:val="0"/>
              <w:spacing w:after="0" w:line="240" w:lineRule="auto"/>
              <w:rPr>
                <w:rFonts w:ascii="Garamond" w:eastAsia="Calibri" w:hAnsi="Garamond"/>
                <w:sz w:val="14"/>
                <w:szCs w:val="14"/>
              </w:rPr>
            </w:pPr>
          </w:p>
        </w:tc>
        <w:tc>
          <w:tcPr>
            <w:tcW w:w="438" w:type="pct"/>
            <w:tcBorders>
              <w:top w:val="nil"/>
              <w:left w:val="single" w:sz="4" w:space="0" w:color="000000"/>
              <w:bottom w:val="single" w:sz="4" w:space="0" w:color="000000"/>
              <w:right w:val="single" w:sz="4" w:space="0" w:color="000000"/>
            </w:tcBorders>
          </w:tcPr>
          <w:p w14:paraId="258A5693" w14:textId="77777777" w:rsidR="00C71655" w:rsidRPr="00F3025F" w:rsidRDefault="00C71655" w:rsidP="00E74E24">
            <w:pPr>
              <w:widowControl w:val="0"/>
              <w:spacing w:after="0" w:line="240" w:lineRule="auto"/>
              <w:rPr>
                <w:rFonts w:ascii="Garamond" w:eastAsia="Calibri" w:hAnsi="Garamond"/>
                <w:sz w:val="14"/>
                <w:szCs w:val="14"/>
              </w:rPr>
            </w:pPr>
          </w:p>
        </w:tc>
        <w:tc>
          <w:tcPr>
            <w:tcW w:w="539" w:type="pct"/>
            <w:tcBorders>
              <w:top w:val="nil"/>
              <w:left w:val="single" w:sz="4" w:space="0" w:color="000000"/>
              <w:bottom w:val="single" w:sz="4" w:space="0" w:color="000000"/>
              <w:right w:val="single" w:sz="4" w:space="0" w:color="000000"/>
            </w:tcBorders>
          </w:tcPr>
          <w:p w14:paraId="4728113B" w14:textId="77777777" w:rsidR="00C71655" w:rsidRPr="00F3025F" w:rsidRDefault="00C71655" w:rsidP="00E74E24">
            <w:pPr>
              <w:widowControl w:val="0"/>
              <w:spacing w:after="0" w:line="240" w:lineRule="auto"/>
              <w:rPr>
                <w:rFonts w:ascii="Garamond" w:eastAsia="Calibri" w:hAnsi="Garamond"/>
                <w:sz w:val="14"/>
                <w:szCs w:val="14"/>
              </w:rPr>
            </w:pPr>
          </w:p>
        </w:tc>
        <w:tc>
          <w:tcPr>
            <w:tcW w:w="391" w:type="pct"/>
            <w:tcBorders>
              <w:top w:val="nil"/>
              <w:left w:val="single" w:sz="4" w:space="0" w:color="000000"/>
              <w:bottom w:val="single" w:sz="4" w:space="0" w:color="000000"/>
              <w:right w:val="single" w:sz="4" w:space="0" w:color="000000"/>
            </w:tcBorders>
          </w:tcPr>
          <w:p w14:paraId="6729D761" w14:textId="77777777" w:rsidR="00C71655" w:rsidRPr="00F3025F" w:rsidRDefault="00C71655" w:rsidP="00E74E24">
            <w:pPr>
              <w:widowControl w:val="0"/>
              <w:spacing w:after="0" w:line="240" w:lineRule="auto"/>
              <w:rPr>
                <w:rFonts w:ascii="Garamond" w:eastAsia="Calibri" w:hAnsi="Garamond"/>
                <w:sz w:val="14"/>
                <w:szCs w:val="14"/>
              </w:rPr>
            </w:pPr>
          </w:p>
        </w:tc>
        <w:tc>
          <w:tcPr>
            <w:tcW w:w="391" w:type="pct"/>
            <w:tcBorders>
              <w:top w:val="nil"/>
              <w:left w:val="single" w:sz="4" w:space="0" w:color="000000"/>
              <w:bottom w:val="single" w:sz="4" w:space="0" w:color="000000"/>
              <w:right w:val="single" w:sz="4" w:space="0" w:color="000000"/>
            </w:tcBorders>
          </w:tcPr>
          <w:p w14:paraId="4B388100" w14:textId="77777777" w:rsidR="00C71655" w:rsidRPr="00F3025F" w:rsidRDefault="00C71655" w:rsidP="00E74E24">
            <w:pPr>
              <w:widowControl w:val="0"/>
              <w:spacing w:after="0" w:line="240" w:lineRule="auto"/>
              <w:rPr>
                <w:rFonts w:ascii="Garamond" w:eastAsia="Calibri" w:hAnsi="Garamond"/>
                <w:sz w:val="14"/>
                <w:szCs w:val="14"/>
              </w:rPr>
            </w:pPr>
          </w:p>
        </w:tc>
        <w:tc>
          <w:tcPr>
            <w:tcW w:w="391" w:type="pct"/>
            <w:tcBorders>
              <w:top w:val="nil"/>
              <w:left w:val="single" w:sz="4" w:space="0" w:color="000000"/>
              <w:bottom w:val="single" w:sz="4" w:space="0" w:color="000000"/>
              <w:right w:val="single" w:sz="4" w:space="0" w:color="000000"/>
            </w:tcBorders>
          </w:tcPr>
          <w:p w14:paraId="51B9B1E5" w14:textId="77777777" w:rsidR="00C71655" w:rsidRPr="00F3025F" w:rsidRDefault="00C71655" w:rsidP="00E74E24">
            <w:pPr>
              <w:widowControl w:val="0"/>
              <w:spacing w:after="0" w:line="240" w:lineRule="auto"/>
              <w:rPr>
                <w:rFonts w:ascii="Garamond" w:eastAsia="Calibri" w:hAnsi="Garamond"/>
                <w:sz w:val="14"/>
                <w:szCs w:val="14"/>
              </w:rPr>
            </w:pPr>
          </w:p>
        </w:tc>
        <w:tc>
          <w:tcPr>
            <w:tcW w:w="391" w:type="pct"/>
            <w:tcBorders>
              <w:top w:val="nil"/>
              <w:left w:val="single" w:sz="4" w:space="0" w:color="000000"/>
              <w:bottom w:val="single" w:sz="4" w:space="0" w:color="000000"/>
              <w:right w:val="single" w:sz="4" w:space="0" w:color="000000"/>
            </w:tcBorders>
          </w:tcPr>
          <w:p w14:paraId="5BEA7050" w14:textId="77777777" w:rsidR="00C71655" w:rsidRPr="00F3025F" w:rsidRDefault="00C71655" w:rsidP="00E74E24">
            <w:pPr>
              <w:widowControl w:val="0"/>
              <w:spacing w:after="0" w:line="240" w:lineRule="auto"/>
              <w:rPr>
                <w:rFonts w:ascii="Garamond" w:eastAsia="Calibri" w:hAnsi="Garamond"/>
                <w:sz w:val="14"/>
                <w:szCs w:val="14"/>
              </w:rPr>
            </w:pPr>
          </w:p>
        </w:tc>
        <w:tc>
          <w:tcPr>
            <w:tcW w:w="606" w:type="pct"/>
            <w:tcBorders>
              <w:top w:val="nil"/>
              <w:left w:val="single" w:sz="4" w:space="0" w:color="000000"/>
              <w:bottom w:val="single" w:sz="4" w:space="0" w:color="000000"/>
              <w:right w:val="single" w:sz="4" w:space="0" w:color="000000"/>
            </w:tcBorders>
          </w:tcPr>
          <w:p w14:paraId="4BE389E6"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rivlerësim</w:t>
            </w:r>
          </w:p>
        </w:tc>
        <w:tc>
          <w:tcPr>
            <w:tcW w:w="566" w:type="pct"/>
            <w:tcBorders>
              <w:top w:val="nil"/>
              <w:left w:val="single" w:sz="4" w:space="0" w:color="000000"/>
              <w:bottom w:val="single" w:sz="4" w:space="0" w:color="000000"/>
              <w:right w:val="nil"/>
            </w:tcBorders>
          </w:tcPr>
          <w:p w14:paraId="732E186A"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rivlerësim</w:t>
            </w:r>
          </w:p>
        </w:tc>
      </w:tr>
    </w:tbl>
    <w:p w14:paraId="1B54DE4D" w14:textId="77777777" w:rsidR="00C71655" w:rsidRPr="00F3025F" w:rsidRDefault="00C71655" w:rsidP="00C71655">
      <w:pPr>
        <w:widowControl w:val="0"/>
        <w:autoSpaceDE w:val="0"/>
        <w:autoSpaceDN w:val="0"/>
        <w:adjustRightInd w:val="0"/>
        <w:spacing w:after="0" w:line="240" w:lineRule="auto"/>
        <w:rPr>
          <w:rFonts w:ascii="Garamond" w:eastAsia="Cambria" w:hAnsi="Garamond"/>
          <w:sz w:val="24"/>
          <w:szCs w:val="24"/>
        </w:rPr>
      </w:pPr>
    </w:p>
    <w:p w14:paraId="21E0E8EC" w14:textId="54C8ADFD" w:rsidR="00C71655" w:rsidRPr="00F3025F" w:rsidRDefault="00C71655" w:rsidP="00C71655">
      <w:pPr>
        <w:widowControl w:val="0"/>
        <w:tabs>
          <w:tab w:val="left" w:pos="1270"/>
        </w:tabs>
        <w:spacing w:after="0" w:line="240" w:lineRule="auto"/>
        <w:rPr>
          <w:rFonts w:ascii="Garamond" w:eastAsia="Cambria" w:hAnsi="Garamond"/>
          <w:sz w:val="24"/>
          <w:szCs w:val="24"/>
        </w:rPr>
      </w:pPr>
      <w:r w:rsidRPr="00F3025F">
        <w:rPr>
          <w:rFonts w:ascii="Garamond" w:eastAsia="Cambria" w:hAnsi="Garamond"/>
          <w:sz w:val="24"/>
          <w:szCs w:val="24"/>
        </w:rPr>
        <w:t>(1) Për të vendosur ose mbajtur privilegjet PBN, një qasje është RNP APCH.</w:t>
      </w:r>
      <w:r w:rsidR="00F2789A" w:rsidRPr="00F3025F">
        <w:rPr>
          <w:rFonts w:ascii="Garamond" w:eastAsia="Cambria" w:hAnsi="Garamond"/>
          <w:sz w:val="24"/>
          <w:szCs w:val="24"/>
        </w:rPr>
        <w:t xml:space="preserve"> </w:t>
      </w:r>
      <w:r w:rsidRPr="00F3025F">
        <w:rPr>
          <w:rFonts w:ascii="Garamond" w:eastAsia="Cambria" w:hAnsi="Garamond"/>
          <w:sz w:val="24"/>
          <w:szCs w:val="24"/>
        </w:rPr>
        <w:t xml:space="preserve">Kur RNP APCH nuk mund të </w:t>
      </w:r>
    </w:p>
    <w:p w14:paraId="4C545B02" w14:textId="264F5A25" w:rsidR="00C71655" w:rsidRPr="00F3025F" w:rsidRDefault="00C71655" w:rsidP="00C71655">
      <w:pPr>
        <w:widowControl w:val="0"/>
        <w:tabs>
          <w:tab w:val="left" w:pos="1270"/>
        </w:tabs>
        <w:spacing w:after="0" w:line="240" w:lineRule="auto"/>
        <w:rPr>
          <w:rFonts w:ascii="Garamond" w:eastAsia="Cambria" w:hAnsi="Garamond"/>
          <w:sz w:val="24"/>
          <w:szCs w:val="24"/>
        </w:rPr>
      </w:pPr>
      <w:r w:rsidRPr="00F3025F">
        <w:rPr>
          <w:rFonts w:ascii="Garamond" w:eastAsia="Cambria" w:hAnsi="Garamond"/>
          <w:sz w:val="24"/>
          <w:szCs w:val="24"/>
        </w:rPr>
        <w:t>prakti</w:t>
      </w:r>
      <w:r w:rsidR="00AA1337" w:rsidRPr="00F3025F">
        <w:rPr>
          <w:rFonts w:ascii="Garamond" w:eastAsia="Cambria" w:hAnsi="Garamond"/>
          <w:sz w:val="24"/>
          <w:szCs w:val="24"/>
        </w:rPr>
        <w:t>koh</w:t>
      </w:r>
      <w:r w:rsidR="00DD48F5" w:rsidRPr="00F3025F">
        <w:rPr>
          <w:rFonts w:ascii="Garamond" w:eastAsia="Cambria" w:hAnsi="Garamond"/>
          <w:sz w:val="24"/>
          <w:szCs w:val="24"/>
        </w:rPr>
        <w:t>e</w:t>
      </w:r>
      <w:r w:rsidR="00AA1337" w:rsidRPr="00F3025F">
        <w:rPr>
          <w:rFonts w:ascii="Garamond" w:eastAsia="Cambria" w:hAnsi="Garamond"/>
          <w:sz w:val="24"/>
          <w:szCs w:val="24"/>
        </w:rPr>
        <w:t>t</w:t>
      </w:r>
      <w:r w:rsidRPr="00F3025F">
        <w:rPr>
          <w:rFonts w:ascii="Garamond" w:eastAsia="Cambria" w:hAnsi="Garamond"/>
          <w:sz w:val="24"/>
          <w:szCs w:val="24"/>
        </w:rPr>
        <w:t>, kryhet në një FSTD të pajisur në mënyrë të përshtatshme.</w:t>
      </w:r>
    </w:p>
    <w:p w14:paraId="5B343B2F" w14:textId="77777777" w:rsidR="00C71655" w:rsidRPr="00F3025F" w:rsidRDefault="00C71655" w:rsidP="00C71655">
      <w:pPr>
        <w:widowControl w:val="0"/>
        <w:tabs>
          <w:tab w:val="left" w:pos="1270"/>
        </w:tabs>
        <w:spacing w:after="0" w:line="240" w:lineRule="auto"/>
        <w:rPr>
          <w:rFonts w:ascii="Garamond" w:eastAsia="Cambria" w:hAnsi="Garamond"/>
          <w:sz w:val="24"/>
          <w:szCs w:val="24"/>
        </w:rPr>
      </w:pPr>
    </w:p>
    <w:tbl>
      <w:tblPr>
        <w:tblW w:w="0" w:type="auto"/>
        <w:tblInd w:w="-90" w:type="dxa"/>
        <w:tblCellMar>
          <w:left w:w="0" w:type="dxa"/>
          <w:right w:w="0" w:type="dxa"/>
        </w:tblCellMar>
        <w:tblLook w:val="01E0" w:firstRow="1" w:lastRow="1" w:firstColumn="1" w:lastColumn="1" w:noHBand="0" w:noVBand="0"/>
      </w:tblPr>
      <w:tblGrid>
        <w:gridCol w:w="2507"/>
        <w:gridCol w:w="682"/>
        <w:gridCol w:w="450"/>
        <w:gridCol w:w="377"/>
        <w:gridCol w:w="1533"/>
        <w:gridCol w:w="1082"/>
        <w:gridCol w:w="311"/>
        <w:gridCol w:w="2508"/>
      </w:tblGrid>
      <w:tr w:rsidR="00B13503" w:rsidRPr="00F3025F" w14:paraId="33524388" w14:textId="77777777" w:rsidTr="00B13503">
        <w:trPr>
          <w:trHeight w:hRule="exact" w:val="1242"/>
        </w:trPr>
        <w:tc>
          <w:tcPr>
            <w:tcW w:w="2546" w:type="dxa"/>
            <w:tcBorders>
              <w:top w:val="single" w:sz="4" w:space="0" w:color="000000"/>
              <w:left w:val="nil"/>
              <w:bottom w:val="single" w:sz="4" w:space="0" w:color="000000"/>
              <w:right w:val="single" w:sz="4" w:space="0" w:color="000000"/>
            </w:tcBorders>
          </w:tcPr>
          <w:p w14:paraId="138BA23B" w14:textId="77777777" w:rsidR="00C71655" w:rsidRPr="00F3025F" w:rsidRDefault="00C71655" w:rsidP="00E74E24">
            <w:pPr>
              <w:widowControl w:val="0"/>
              <w:spacing w:after="0" w:line="240" w:lineRule="auto"/>
              <w:rPr>
                <w:rFonts w:ascii="Garamond" w:eastAsia="Cambria" w:hAnsi="Garamond"/>
                <w:sz w:val="14"/>
                <w:szCs w:val="14"/>
              </w:rPr>
            </w:pPr>
          </w:p>
          <w:p w14:paraId="6EDB5EFD"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TMG-TË DHE AEROPLANËT ME NJË PILOT, PËRVEÇ AEROPLANËVE KOMPLEKS ME PERFORMANCË TË LARTË</w:t>
            </w:r>
          </w:p>
        </w:tc>
        <w:tc>
          <w:tcPr>
            <w:tcW w:w="2931" w:type="dxa"/>
            <w:gridSpan w:val="4"/>
            <w:tcBorders>
              <w:top w:val="single" w:sz="4" w:space="0" w:color="000000"/>
              <w:left w:val="single" w:sz="4" w:space="0" w:color="000000"/>
              <w:bottom w:val="single" w:sz="4" w:space="0" w:color="000000"/>
              <w:right w:val="single" w:sz="4" w:space="0" w:color="000000"/>
            </w:tcBorders>
          </w:tcPr>
          <w:p w14:paraId="70D7FA88" w14:textId="77777777" w:rsidR="00C71655" w:rsidRPr="00F3025F" w:rsidRDefault="00C71655" w:rsidP="00E74E24">
            <w:pPr>
              <w:widowControl w:val="0"/>
              <w:spacing w:after="0" w:line="240" w:lineRule="auto"/>
              <w:rPr>
                <w:rFonts w:ascii="Garamond" w:eastAsia="Cambria" w:hAnsi="Garamond"/>
                <w:sz w:val="14"/>
                <w:szCs w:val="14"/>
              </w:rPr>
            </w:pPr>
          </w:p>
          <w:p w14:paraId="28B31F88"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TRAJNIMI PRAKTIK</w:t>
            </w:r>
          </w:p>
        </w:tc>
        <w:tc>
          <w:tcPr>
            <w:tcW w:w="3973" w:type="dxa"/>
            <w:gridSpan w:val="3"/>
            <w:tcBorders>
              <w:top w:val="single" w:sz="4" w:space="0" w:color="000000"/>
              <w:left w:val="single" w:sz="4" w:space="0" w:color="000000"/>
              <w:bottom w:val="single" w:sz="4" w:space="0" w:color="000000"/>
              <w:right w:val="nil"/>
            </w:tcBorders>
          </w:tcPr>
          <w:p w14:paraId="7ACD5C13" w14:textId="4B344CF8" w:rsidR="00C71655" w:rsidRPr="00F3025F" w:rsidRDefault="00C71655" w:rsidP="00E74E24">
            <w:pPr>
              <w:widowControl w:val="0"/>
              <w:spacing w:after="0" w:line="240" w:lineRule="auto"/>
              <w:jc w:val="center"/>
              <w:rPr>
                <w:rFonts w:ascii="Garamond" w:eastAsia="Cambria" w:hAnsi="Garamond"/>
                <w:sz w:val="14"/>
                <w:szCs w:val="14"/>
              </w:rPr>
            </w:pPr>
            <w:r w:rsidRPr="00F3025F">
              <w:rPr>
                <w:rFonts w:ascii="Garamond" w:eastAsia="Calibri" w:hAnsi="Garamond"/>
                <w:sz w:val="14"/>
                <w:szCs w:val="14"/>
              </w:rPr>
              <w:t xml:space="preserve">TESTI I AFTËSISË PËR KATEGORIZIMIN E KLASËS OSE TIPIT DHE KONTROLLI I </w:t>
            </w:r>
            <w:r w:rsidR="00360584" w:rsidRPr="00F3025F">
              <w:rPr>
                <w:rFonts w:ascii="Garamond" w:eastAsia="Calibri" w:hAnsi="Garamond"/>
                <w:sz w:val="14"/>
                <w:szCs w:val="14"/>
              </w:rPr>
              <w:t>AFTËSI</w:t>
            </w:r>
            <w:r w:rsidRPr="00F3025F">
              <w:rPr>
                <w:rFonts w:ascii="Garamond" w:eastAsia="Calibri" w:hAnsi="Garamond"/>
                <w:sz w:val="14"/>
                <w:szCs w:val="14"/>
              </w:rPr>
              <w:t>VE</w:t>
            </w:r>
          </w:p>
        </w:tc>
      </w:tr>
      <w:tr w:rsidR="00B13503" w:rsidRPr="00F3025F" w14:paraId="72E2715B" w14:textId="77777777" w:rsidTr="00B13503">
        <w:trPr>
          <w:trHeight w:hRule="exact" w:val="1440"/>
        </w:trPr>
        <w:tc>
          <w:tcPr>
            <w:tcW w:w="2546" w:type="dxa"/>
            <w:tcBorders>
              <w:top w:val="single" w:sz="4" w:space="0" w:color="000000"/>
              <w:left w:val="nil"/>
              <w:bottom w:val="single" w:sz="4" w:space="0" w:color="000000"/>
              <w:right w:val="single" w:sz="4" w:space="0" w:color="000000"/>
            </w:tcBorders>
          </w:tcPr>
          <w:p w14:paraId="75F59158" w14:textId="77777777" w:rsidR="00C71655" w:rsidRPr="00F3025F" w:rsidRDefault="00C71655" w:rsidP="00E74E24">
            <w:pPr>
              <w:widowControl w:val="0"/>
              <w:spacing w:after="0" w:line="240" w:lineRule="auto"/>
              <w:rPr>
                <w:rFonts w:ascii="Garamond" w:eastAsia="Cambria" w:hAnsi="Garamond"/>
                <w:sz w:val="14"/>
                <w:szCs w:val="14"/>
              </w:rPr>
            </w:pPr>
          </w:p>
          <w:p w14:paraId="68D5CE1C" w14:textId="77777777" w:rsidR="00C71655" w:rsidRPr="00F3025F" w:rsidRDefault="00C71655" w:rsidP="00E74E24">
            <w:pPr>
              <w:widowControl w:val="0"/>
              <w:spacing w:after="0" w:line="240" w:lineRule="auto"/>
              <w:rPr>
                <w:rFonts w:ascii="Garamond" w:eastAsia="Cambria" w:hAnsi="Garamond"/>
                <w:sz w:val="14"/>
                <w:szCs w:val="14"/>
              </w:rPr>
            </w:pPr>
          </w:p>
          <w:p w14:paraId="6D50ECCC"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Manovrat/procedurat</w:t>
            </w:r>
          </w:p>
        </w:tc>
        <w:tc>
          <w:tcPr>
            <w:tcW w:w="692" w:type="dxa"/>
            <w:tcBorders>
              <w:top w:val="single" w:sz="4" w:space="0" w:color="000000"/>
              <w:left w:val="single" w:sz="4" w:space="0" w:color="000000"/>
              <w:bottom w:val="single" w:sz="4" w:space="0" w:color="000000"/>
              <w:right w:val="single" w:sz="4" w:space="0" w:color="000000"/>
            </w:tcBorders>
          </w:tcPr>
          <w:p w14:paraId="54994C23" w14:textId="77777777" w:rsidR="00C71655" w:rsidRPr="00F3025F" w:rsidRDefault="00C71655" w:rsidP="00E74E24">
            <w:pPr>
              <w:widowControl w:val="0"/>
              <w:spacing w:after="0" w:line="240" w:lineRule="auto"/>
              <w:rPr>
                <w:rFonts w:ascii="Garamond" w:eastAsia="Cambria" w:hAnsi="Garamond"/>
                <w:sz w:val="14"/>
                <w:szCs w:val="14"/>
              </w:rPr>
            </w:pPr>
          </w:p>
          <w:p w14:paraId="180AC8A3" w14:textId="77777777" w:rsidR="00C71655" w:rsidRPr="00F3025F" w:rsidRDefault="00C71655" w:rsidP="00E74E24">
            <w:pPr>
              <w:widowControl w:val="0"/>
              <w:spacing w:after="0" w:line="240" w:lineRule="auto"/>
              <w:rPr>
                <w:rFonts w:ascii="Garamond" w:eastAsia="Cambria" w:hAnsi="Garamond"/>
                <w:sz w:val="14"/>
                <w:szCs w:val="14"/>
              </w:rPr>
            </w:pPr>
          </w:p>
          <w:p w14:paraId="70BFDA99"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FSTD</w:t>
            </w:r>
          </w:p>
        </w:tc>
        <w:tc>
          <w:tcPr>
            <w:tcW w:w="679" w:type="dxa"/>
            <w:gridSpan w:val="2"/>
            <w:tcBorders>
              <w:top w:val="single" w:sz="4" w:space="0" w:color="000000"/>
              <w:left w:val="single" w:sz="4" w:space="0" w:color="000000"/>
              <w:bottom w:val="single" w:sz="4" w:space="0" w:color="000000"/>
              <w:right w:val="single" w:sz="4" w:space="0" w:color="000000"/>
            </w:tcBorders>
          </w:tcPr>
          <w:p w14:paraId="0B320111" w14:textId="77777777" w:rsidR="00C71655" w:rsidRPr="00F3025F" w:rsidRDefault="00C71655" w:rsidP="00E74E24">
            <w:pPr>
              <w:widowControl w:val="0"/>
              <w:spacing w:after="0" w:line="240" w:lineRule="auto"/>
              <w:rPr>
                <w:rFonts w:ascii="Garamond" w:eastAsia="Cambria" w:hAnsi="Garamond"/>
                <w:sz w:val="14"/>
                <w:szCs w:val="14"/>
              </w:rPr>
            </w:pPr>
          </w:p>
          <w:p w14:paraId="185FA8CB" w14:textId="77777777" w:rsidR="00C71655" w:rsidRPr="00F3025F" w:rsidRDefault="00C71655" w:rsidP="00E74E24">
            <w:pPr>
              <w:widowControl w:val="0"/>
              <w:spacing w:after="0" w:line="240" w:lineRule="auto"/>
              <w:rPr>
                <w:rFonts w:ascii="Garamond" w:eastAsia="Cambria" w:hAnsi="Garamond"/>
                <w:sz w:val="14"/>
                <w:szCs w:val="14"/>
              </w:rPr>
            </w:pPr>
          </w:p>
          <w:p w14:paraId="28DB2F64" w14:textId="77777777" w:rsidR="00C71655" w:rsidRPr="00F3025F" w:rsidRDefault="00C71655" w:rsidP="00E74E24">
            <w:pPr>
              <w:widowControl w:val="0"/>
              <w:spacing w:after="0" w:line="240" w:lineRule="auto"/>
              <w:jc w:val="center"/>
              <w:rPr>
                <w:rFonts w:ascii="Garamond" w:eastAsia="Cambria" w:hAnsi="Garamond"/>
                <w:sz w:val="14"/>
                <w:szCs w:val="14"/>
              </w:rPr>
            </w:pPr>
            <w:r w:rsidRPr="00F3025F">
              <w:rPr>
                <w:rFonts w:ascii="Garamond" w:eastAsia="Calibri" w:hAnsi="Garamond"/>
                <w:sz w:val="14"/>
                <w:szCs w:val="14"/>
              </w:rPr>
              <w:t>A</w:t>
            </w:r>
          </w:p>
        </w:tc>
        <w:tc>
          <w:tcPr>
            <w:tcW w:w="1560" w:type="dxa"/>
            <w:tcBorders>
              <w:top w:val="single" w:sz="4" w:space="0" w:color="000000"/>
              <w:left w:val="single" w:sz="4" w:space="0" w:color="000000"/>
              <w:bottom w:val="single" w:sz="4" w:space="0" w:color="000000"/>
              <w:right w:val="single" w:sz="4" w:space="0" w:color="000000"/>
            </w:tcBorders>
          </w:tcPr>
          <w:p w14:paraId="7BB5D947" w14:textId="77777777" w:rsidR="00C71655" w:rsidRPr="00F3025F" w:rsidRDefault="00C71655" w:rsidP="00E74E24">
            <w:pPr>
              <w:widowControl w:val="0"/>
              <w:spacing w:after="0" w:line="240" w:lineRule="auto"/>
              <w:jc w:val="center"/>
              <w:rPr>
                <w:rFonts w:ascii="Garamond" w:eastAsia="Cambria" w:hAnsi="Garamond"/>
                <w:sz w:val="14"/>
                <w:szCs w:val="14"/>
              </w:rPr>
            </w:pPr>
            <w:r w:rsidRPr="00F3025F">
              <w:rPr>
                <w:rFonts w:ascii="Garamond" w:eastAsia="Calibri" w:hAnsi="Garamond"/>
                <w:sz w:val="14"/>
                <w:szCs w:val="14"/>
              </w:rPr>
              <w:t>Inicialet e instruktorit kur përfundon trajnimi</w:t>
            </w:r>
          </w:p>
        </w:tc>
        <w:tc>
          <w:tcPr>
            <w:tcW w:w="1417" w:type="dxa"/>
            <w:gridSpan w:val="2"/>
            <w:tcBorders>
              <w:top w:val="single" w:sz="4" w:space="0" w:color="000000"/>
              <w:left w:val="single" w:sz="4" w:space="0" w:color="000000"/>
              <w:bottom w:val="single" w:sz="4" w:space="0" w:color="000000"/>
              <w:right w:val="single" w:sz="4" w:space="0" w:color="000000"/>
            </w:tcBorders>
          </w:tcPr>
          <w:p w14:paraId="0A5D83B7" w14:textId="77777777" w:rsidR="00C71655" w:rsidRPr="00F3025F" w:rsidRDefault="00C71655" w:rsidP="00E74E24">
            <w:pPr>
              <w:widowControl w:val="0"/>
              <w:spacing w:after="0" w:line="240" w:lineRule="auto"/>
              <w:rPr>
                <w:rFonts w:ascii="Garamond" w:eastAsia="Cambria" w:hAnsi="Garamond"/>
                <w:sz w:val="14"/>
                <w:szCs w:val="14"/>
              </w:rPr>
            </w:pPr>
          </w:p>
          <w:p w14:paraId="4092ADF7"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I testuar ose kontrolluar në FSTD ose A</w:t>
            </w:r>
          </w:p>
        </w:tc>
        <w:tc>
          <w:tcPr>
            <w:tcW w:w="2556" w:type="dxa"/>
            <w:tcBorders>
              <w:top w:val="single" w:sz="4" w:space="0" w:color="000000"/>
              <w:left w:val="single" w:sz="4" w:space="0" w:color="000000"/>
              <w:bottom w:val="single" w:sz="4" w:space="0" w:color="000000"/>
              <w:right w:val="nil"/>
            </w:tcBorders>
          </w:tcPr>
          <w:p w14:paraId="5628B632" w14:textId="77777777" w:rsidR="00C71655" w:rsidRPr="00F3025F" w:rsidRDefault="00C71655" w:rsidP="00E74E24">
            <w:pPr>
              <w:widowControl w:val="0"/>
              <w:spacing w:after="0" w:line="240" w:lineRule="auto"/>
              <w:jc w:val="center"/>
              <w:rPr>
                <w:rFonts w:ascii="Garamond" w:eastAsia="Cambria" w:hAnsi="Garamond"/>
                <w:sz w:val="14"/>
                <w:szCs w:val="14"/>
              </w:rPr>
            </w:pPr>
            <w:r w:rsidRPr="00F3025F">
              <w:rPr>
                <w:rFonts w:ascii="Garamond" w:eastAsia="Calibri" w:hAnsi="Garamond"/>
                <w:sz w:val="14"/>
                <w:szCs w:val="14"/>
              </w:rPr>
              <w:t>Inicialet e ekzaminuesit kur përfundon testimi ose kontrolli</w:t>
            </w:r>
          </w:p>
        </w:tc>
      </w:tr>
      <w:tr w:rsidR="00C71655" w:rsidRPr="00F3025F" w14:paraId="15734B71" w14:textId="77777777" w:rsidTr="00B13503">
        <w:trPr>
          <w:trHeight w:hRule="exact" w:val="487"/>
        </w:trPr>
        <w:tc>
          <w:tcPr>
            <w:tcW w:w="9450" w:type="dxa"/>
            <w:gridSpan w:val="8"/>
            <w:tcBorders>
              <w:top w:val="single" w:sz="4" w:space="0" w:color="000000"/>
              <w:left w:val="nil"/>
              <w:bottom w:val="single" w:sz="4" w:space="0" w:color="000000"/>
              <w:right w:val="nil"/>
            </w:tcBorders>
            <w:shd w:val="clear" w:color="auto" w:fill="DADADA"/>
          </w:tcPr>
          <w:p w14:paraId="74239E0D"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SEKSIONI 1</w:t>
            </w:r>
          </w:p>
        </w:tc>
      </w:tr>
      <w:tr w:rsidR="00B13503" w:rsidRPr="00F3025F" w14:paraId="7062A7CE" w14:textId="77777777" w:rsidTr="00B13503">
        <w:trPr>
          <w:trHeight w:hRule="exact" w:val="2025"/>
        </w:trPr>
        <w:tc>
          <w:tcPr>
            <w:tcW w:w="2546" w:type="dxa"/>
            <w:tcBorders>
              <w:top w:val="single" w:sz="4" w:space="0" w:color="000000"/>
              <w:left w:val="nil"/>
              <w:bottom w:val="single" w:sz="4" w:space="0" w:color="000000"/>
              <w:right w:val="single" w:sz="4" w:space="0" w:color="000000"/>
            </w:tcBorders>
          </w:tcPr>
          <w:p w14:paraId="0321E521" w14:textId="77777777" w:rsidR="00C71655" w:rsidRPr="00F3025F" w:rsidRDefault="00C71655" w:rsidP="00DC3740">
            <w:pPr>
              <w:widowControl w:val="0"/>
              <w:numPr>
                <w:ilvl w:val="0"/>
                <w:numId w:val="15"/>
              </w:numPr>
              <w:tabs>
                <w:tab w:val="left" w:pos="726"/>
              </w:tabs>
              <w:spacing w:after="0" w:line="240" w:lineRule="auto"/>
              <w:ind w:left="0" w:firstLine="0"/>
              <w:rPr>
                <w:rFonts w:ascii="Garamond" w:eastAsia="Cambria" w:hAnsi="Garamond"/>
                <w:sz w:val="14"/>
                <w:szCs w:val="14"/>
              </w:rPr>
            </w:pPr>
            <w:r w:rsidRPr="00F3025F">
              <w:rPr>
                <w:rFonts w:ascii="Garamond" w:eastAsia="Calibri" w:hAnsi="Garamond"/>
                <w:sz w:val="14"/>
                <w:szCs w:val="14"/>
              </w:rPr>
              <w:t>Nisja</w:t>
            </w:r>
          </w:p>
          <w:p w14:paraId="465FC382" w14:textId="571CD3EE" w:rsidR="00C71655" w:rsidRPr="00F3025F" w:rsidRDefault="00B13503" w:rsidP="00B13503">
            <w:pPr>
              <w:widowControl w:val="0"/>
              <w:tabs>
                <w:tab w:val="left" w:pos="726"/>
              </w:tabs>
              <w:spacing w:after="0" w:line="240" w:lineRule="auto"/>
              <w:rPr>
                <w:rFonts w:ascii="Garamond" w:eastAsia="Cambria" w:hAnsi="Garamond"/>
                <w:sz w:val="14"/>
                <w:szCs w:val="14"/>
              </w:rPr>
            </w:pPr>
            <w:r w:rsidRPr="00F3025F">
              <w:rPr>
                <w:rFonts w:ascii="Garamond" w:eastAsia="Calibri" w:hAnsi="Garamond"/>
                <w:sz w:val="14"/>
                <w:szCs w:val="14"/>
              </w:rPr>
              <w:t>-</w:t>
            </w:r>
            <w:r w:rsidR="00C71655" w:rsidRPr="00F3025F">
              <w:rPr>
                <w:rFonts w:ascii="Garamond" w:eastAsia="Calibri" w:hAnsi="Garamond"/>
                <w:sz w:val="14"/>
                <w:szCs w:val="14"/>
              </w:rPr>
              <w:t>Parafluturimit përfshihen:</w:t>
            </w:r>
          </w:p>
          <w:p w14:paraId="62DC259F" w14:textId="07FB3711" w:rsidR="00C71655" w:rsidRPr="00F3025F" w:rsidRDefault="00B13503" w:rsidP="00B13503">
            <w:pPr>
              <w:pStyle w:val="Teksti"/>
              <w:ind w:firstLine="0"/>
              <w:rPr>
                <w:rFonts w:eastAsia="Cambria"/>
                <w:sz w:val="14"/>
                <w:szCs w:val="14"/>
              </w:rPr>
            </w:pPr>
            <w:r w:rsidRPr="00F3025F">
              <w:rPr>
                <w:sz w:val="14"/>
                <w:szCs w:val="14"/>
              </w:rPr>
              <w:t>-</w:t>
            </w:r>
            <w:r w:rsidR="00C71655" w:rsidRPr="00F3025F">
              <w:rPr>
                <w:sz w:val="14"/>
                <w:szCs w:val="14"/>
              </w:rPr>
              <w:t>dokumentacioni;</w:t>
            </w:r>
          </w:p>
          <w:p w14:paraId="329C3BF9" w14:textId="0B92B892" w:rsidR="00C71655" w:rsidRPr="00F3025F" w:rsidRDefault="00B13503" w:rsidP="00B13503">
            <w:pPr>
              <w:pStyle w:val="Teksti"/>
              <w:ind w:firstLine="0"/>
              <w:rPr>
                <w:rFonts w:eastAsia="Cambria"/>
                <w:sz w:val="14"/>
                <w:szCs w:val="14"/>
              </w:rPr>
            </w:pPr>
            <w:r w:rsidRPr="00F3025F">
              <w:rPr>
                <w:sz w:val="14"/>
                <w:szCs w:val="14"/>
              </w:rPr>
              <w:t>-</w:t>
            </w:r>
            <w:r w:rsidR="00C71655" w:rsidRPr="00F3025F">
              <w:rPr>
                <w:sz w:val="14"/>
                <w:szCs w:val="14"/>
              </w:rPr>
              <w:t>pesha dhe ekuilibri;</w:t>
            </w:r>
          </w:p>
          <w:p w14:paraId="2EB598EC" w14:textId="4B8A14E8" w:rsidR="00C71655" w:rsidRPr="00F3025F" w:rsidRDefault="00B13503" w:rsidP="00B13503">
            <w:pPr>
              <w:pStyle w:val="Teksti"/>
              <w:ind w:firstLine="0"/>
              <w:rPr>
                <w:rFonts w:eastAsia="Cambria"/>
                <w:sz w:val="14"/>
                <w:szCs w:val="14"/>
              </w:rPr>
            </w:pPr>
            <w:r w:rsidRPr="00F3025F">
              <w:rPr>
                <w:sz w:val="14"/>
                <w:szCs w:val="14"/>
              </w:rPr>
              <w:t xml:space="preserve">- </w:t>
            </w:r>
            <w:r w:rsidR="00C71655" w:rsidRPr="00F3025F">
              <w:rPr>
                <w:sz w:val="14"/>
                <w:szCs w:val="14"/>
              </w:rPr>
              <w:t>informacione për motin; dhe</w:t>
            </w:r>
          </w:p>
          <w:p w14:paraId="07B86AEE" w14:textId="12FB8B54" w:rsidR="00C71655" w:rsidRPr="00F3025F" w:rsidRDefault="00B13503" w:rsidP="00B13503">
            <w:pPr>
              <w:pStyle w:val="Teksti"/>
              <w:ind w:firstLine="0"/>
              <w:rPr>
                <w:rFonts w:eastAsia="Cambria"/>
              </w:rPr>
            </w:pPr>
            <w:r w:rsidRPr="00F3025F">
              <w:rPr>
                <w:sz w:val="14"/>
                <w:szCs w:val="14"/>
              </w:rPr>
              <w:t>-</w:t>
            </w:r>
            <w:r w:rsidR="00C71655" w:rsidRPr="00F3025F">
              <w:rPr>
                <w:sz w:val="14"/>
                <w:szCs w:val="14"/>
              </w:rPr>
              <w:t>NOTAM.</w:t>
            </w:r>
          </w:p>
        </w:tc>
        <w:tc>
          <w:tcPr>
            <w:tcW w:w="692" w:type="dxa"/>
            <w:tcBorders>
              <w:top w:val="single" w:sz="4" w:space="0" w:color="000000"/>
              <w:left w:val="single" w:sz="4" w:space="0" w:color="000000"/>
              <w:bottom w:val="single" w:sz="4" w:space="0" w:color="000000"/>
              <w:right w:val="single" w:sz="4" w:space="0" w:color="000000"/>
            </w:tcBorders>
          </w:tcPr>
          <w:p w14:paraId="48EAF418"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OTD</w:t>
            </w:r>
          </w:p>
        </w:tc>
        <w:tc>
          <w:tcPr>
            <w:tcW w:w="679" w:type="dxa"/>
            <w:gridSpan w:val="2"/>
            <w:tcBorders>
              <w:top w:val="single" w:sz="4" w:space="0" w:color="000000"/>
              <w:left w:val="single" w:sz="4" w:space="0" w:color="000000"/>
              <w:bottom w:val="single" w:sz="4" w:space="0" w:color="000000"/>
              <w:right w:val="single" w:sz="4" w:space="0" w:color="000000"/>
            </w:tcBorders>
          </w:tcPr>
          <w:p w14:paraId="78A30911" w14:textId="77777777" w:rsidR="00C71655" w:rsidRPr="00F3025F" w:rsidRDefault="00C71655" w:rsidP="00E74E24">
            <w:pPr>
              <w:widowControl w:val="0"/>
              <w:spacing w:after="0" w:line="240" w:lineRule="auto"/>
              <w:rPr>
                <w:rFonts w:ascii="Garamond" w:eastAsia="Calibri" w:hAnsi="Garamond"/>
                <w:sz w:val="14"/>
                <w:szCs w:val="14"/>
              </w:rPr>
            </w:pPr>
          </w:p>
        </w:tc>
        <w:tc>
          <w:tcPr>
            <w:tcW w:w="1560" w:type="dxa"/>
            <w:tcBorders>
              <w:top w:val="single" w:sz="4" w:space="0" w:color="000000"/>
              <w:left w:val="single" w:sz="4" w:space="0" w:color="000000"/>
              <w:bottom w:val="single" w:sz="4" w:space="0" w:color="000000"/>
              <w:right w:val="single" w:sz="4" w:space="0" w:color="000000"/>
            </w:tcBorders>
          </w:tcPr>
          <w:p w14:paraId="219FD4E7" w14:textId="77777777" w:rsidR="00C71655" w:rsidRPr="00F3025F" w:rsidRDefault="00C71655" w:rsidP="00E74E24">
            <w:pPr>
              <w:widowControl w:val="0"/>
              <w:spacing w:after="0" w:line="240" w:lineRule="auto"/>
              <w:rPr>
                <w:rFonts w:ascii="Garamond" w:eastAsia="Calibri" w:hAnsi="Garamond"/>
                <w:sz w:val="14"/>
                <w:szCs w:val="14"/>
              </w:rPr>
            </w:pPr>
          </w:p>
        </w:tc>
        <w:tc>
          <w:tcPr>
            <w:tcW w:w="1099" w:type="dxa"/>
            <w:tcBorders>
              <w:top w:val="single" w:sz="4" w:space="0" w:color="000000"/>
              <w:left w:val="single" w:sz="4" w:space="0" w:color="000000"/>
              <w:bottom w:val="single" w:sz="4" w:space="0" w:color="000000"/>
              <w:right w:val="single" w:sz="4" w:space="0" w:color="000000"/>
            </w:tcBorders>
          </w:tcPr>
          <w:p w14:paraId="0BB761FC" w14:textId="77777777" w:rsidR="00C71655" w:rsidRPr="00F3025F" w:rsidRDefault="00C71655" w:rsidP="00E74E24">
            <w:pPr>
              <w:widowControl w:val="0"/>
              <w:spacing w:after="0" w:line="240" w:lineRule="auto"/>
              <w:rPr>
                <w:rFonts w:ascii="Garamond" w:eastAsia="Calibri" w:hAnsi="Garamond"/>
                <w:sz w:val="14"/>
                <w:szCs w:val="14"/>
              </w:rPr>
            </w:pPr>
          </w:p>
        </w:tc>
        <w:tc>
          <w:tcPr>
            <w:tcW w:w="0" w:type="auto"/>
            <w:gridSpan w:val="2"/>
            <w:tcBorders>
              <w:top w:val="single" w:sz="4" w:space="0" w:color="000000"/>
              <w:left w:val="single" w:sz="4" w:space="0" w:color="000000"/>
              <w:bottom w:val="single" w:sz="4" w:space="0" w:color="000000"/>
              <w:right w:val="nil"/>
            </w:tcBorders>
          </w:tcPr>
          <w:p w14:paraId="1536BFA4" w14:textId="77777777" w:rsidR="00C71655" w:rsidRPr="00F3025F" w:rsidRDefault="00C71655" w:rsidP="00E74E24">
            <w:pPr>
              <w:widowControl w:val="0"/>
              <w:spacing w:after="0" w:line="240" w:lineRule="auto"/>
              <w:rPr>
                <w:rFonts w:ascii="Garamond" w:eastAsia="Calibri" w:hAnsi="Garamond"/>
                <w:sz w:val="14"/>
                <w:szCs w:val="14"/>
              </w:rPr>
            </w:pPr>
          </w:p>
        </w:tc>
      </w:tr>
      <w:tr w:rsidR="00B13503" w:rsidRPr="00F3025F" w14:paraId="7DAC2EDC" w14:textId="77777777" w:rsidTr="00B13503">
        <w:trPr>
          <w:trHeight w:hRule="exact" w:val="543"/>
        </w:trPr>
        <w:tc>
          <w:tcPr>
            <w:tcW w:w="2546" w:type="dxa"/>
            <w:tcBorders>
              <w:top w:val="single" w:sz="4" w:space="0" w:color="000000"/>
              <w:left w:val="nil"/>
              <w:bottom w:val="single" w:sz="4" w:space="0" w:color="000000"/>
              <w:right w:val="single" w:sz="4" w:space="0" w:color="000000"/>
            </w:tcBorders>
          </w:tcPr>
          <w:p w14:paraId="13CC70A4" w14:textId="77777777" w:rsidR="00C71655" w:rsidRPr="00F3025F" w:rsidRDefault="00C71655" w:rsidP="00E74E24">
            <w:pPr>
              <w:widowControl w:val="0"/>
              <w:tabs>
                <w:tab w:val="left" w:pos="724"/>
              </w:tabs>
              <w:spacing w:after="0" w:line="240" w:lineRule="auto"/>
              <w:rPr>
                <w:rFonts w:ascii="Garamond" w:eastAsia="Cambria" w:hAnsi="Garamond"/>
                <w:sz w:val="14"/>
                <w:szCs w:val="14"/>
              </w:rPr>
            </w:pPr>
            <w:r w:rsidRPr="00F3025F">
              <w:rPr>
                <w:rFonts w:ascii="Garamond" w:eastAsia="Calibri" w:hAnsi="Garamond"/>
                <w:sz w:val="14"/>
                <w:szCs w:val="14"/>
              </w:rPr>
              <w:t>1.2</w:t>
            </w:r>
            <w:r w:rsidRPr="00F3025F">
              <w:rPr>
                <w:rFonts w:ascii="Garamond" w:eastAsia="Calibri" w:hAnsi="Garamond"/>
                <w:sz w:val="14"/>
                <w:szCs w:val="14"/>
              </w:rPr>
              <w:tab/>
              <w:t>Kontrollet para nisjes</w:t>
            </w:r>
          </w:p>
        </w:tc>
        <w:tc>
          <w:tcPr>
            <w:tcW w:w="692" w:type="dxa"/>
            <w:tcBorders>
              <w:top w:val="single" w:sz="4" w:space="0" w:color="000000"/>
              <w:left w:val="single" w:sz="4" w:space="0" w:color="000000"/>
              <w:bottom w:val="single" w:sz="4" w:space="0" w:color="000000"/>
              <w:right w:val="single" w:sz="4" w:space="0" w:color="000000"/>
            </w:tcBorders>
          </w:tcPr>
          <w:p w14:paraId="2509FF26" w14:textId="77777777" w:rsidR="00C71655" w:rsidRPr="00F3025F" w:rsidRDefault="00C71655" w:rsidP="00E74E24">
            <w:pPr>
              <w:widowControl w:val="0"/>
              <w:spacing w:after="0" w:line="240" w:lineRule="auto"/>
              <w:rPr>
                <w:rFonts w:ascii="Garamond" w:eastAsia="Calibri" w:hAnsi="Garamond"/>
                <w:sz w:val="14"/>
                <w:szCs w:val="14"/>
              </w:rPr>
            </w:pPr>
          </w:p>
        </w:tc>
        <w:tc>
          <w:tcPr>
            <w:tcW w:w="679" w:type="dxa"/>
            <w:gridSpan w:val="2"/>
            <w:tcBorders>
              <w:top w:val="single" w:sz="4" w:space="0" w:color="000000"/>
              <w:left w:val="single" w:sz="4" w:space="0" w:color="000000"/>
              <w:bottom w:val="single" w:sz="4" w:space="0" w:color="000000"/>
              <w:right w:val="single" w:sz="4" w:space="0" w:color="000000"/>
            </w:tcBorders>
          </w:tcPr>
          <w:p w14:paraId="0B8E17CB" w14:textId="77777777" w:rsidR="00C71655" w:rsidRPr="00F3025F" w:rsidRDefault="00C71655" w:rsidP="00E74E24">
            <w:pPr>
              <w:widowControl w:val="0"/>
              <w:spacing w:after="0" w:line="240" w:lineRule="auto"/>
              <w:rPr>
                <w:rFonts w:ascii="Garamond" w:eastAsia="Calibri" w:hAnsi="Garamond"/>
                <w:sz w:val="14"/>
                <w:szCs w:val="14"/>
              </w:rPr>
            </w:pPr>
          </w:p>
        </w:tc>
        <w:tc>
          <w:tcPr>
            <w:tcW w:w="1560" w:type="dxa"/>
            <w:tcBorders>
              <w:top w:val="single" w:sz="4" w:space="0" w:color="000000"/>
              <w:left w:val="single" w:sz="4" w:space="0" w:color="000000"/>
              <w:bottom w:val="single" w:sz="4" w:space="0" w:color="000000"/>
              <w:right w:val="single" w:sz="4" w:space="0" w:color="000000"/>
            </w:tcBorders>
          </w:tcPr>
          <w:p w14:paraId="6533890E" w14:textId="77777777" w:rsidR="00C71655" w:rsidRPr="00F3025F" w:rsidRDefault="00C71655" w:rsidP="00E74E24">
            <w:pPr>
              <w:widowControl w:val="0"/>
              <w:spacing w:after="0" w:line="240" w:lineRule="auto"/>
              <w:rPr>
                <w:rFonts w:ascii="Garamond" w:eastAsia="Calibri" w:hAnsi="Garamond"/>
                <w:sz w:val="14"/>
                <w:szCs w:val="14"/>
              </w:rPr>
            </w:pPr>
          </w:p>
        </w:tc>
        <w:tc>
          <w:tcPr>
            <w:tcW w:w="1099" w:type="dxa"/>
            <w:tcBorders>
              <w:top w:val="single" w:sz="4" w:space="0" w:color="000000"/>
              <w:left w:val="single" w:sz="4" w:space="0" w:color="000000"/>
              <w:bottom w:val="single" w:sz="4" w:space="0" w:color="000000"/>
              <w:right w:val="single" w:sz="4" w:space="0" w:color="000000"/>
            </w:tcBorders>
          </w:tcPr>
          <w:p w14:paraId="051DD4C7" w14:textId="77777777" w:rsidR="00C71655" w:rsidRPr="00F3025F" w:rsidRDefault="00C71655" w:rsidP="00E74E24">
            <w:pPr>
              <w:widowControl w:val="0"/>
              <w:spacing w:after="0" w:line="240" w:lineRule="auto"/>
              <w:rPr>
                <w:rFonts w:ascii="Garamond" w:eastAsia="Calibri" w:hAnsi="Garamond"/>
                <w:sz w:val="14"/>
                <w:szCs w:val="14"/>
              </w:rPr>
            </w:pPr>
          </w:p>
        </w:tc>
        <w:tc>
          <w:tcPr>
            <w:tcW w:w="0" w:type="auto"/>
            <w:gridSpan w:val="2"/>
            <w:tcBorders>
              <w:top w:val="single" w:sz="4" w:space="0" w:color="000000"/>
              <w:left w:val="single" w:sz="4" w:space="0" w:color="000000"/>
              <w:bottom w:val="single" w:sz="4" w:space="0" w:color="000000"/>
              <w:right w:val="nil"/>
            </w:tcBorders>
          </w:tcPr>
          <w:p w14:paraId="64787EFA" w14:textId="77777777" w:rsidR="00C71655" w:rsidRPr="00F3025F" w:rsidRDefault="00C71655" w:rsidP="00E74E24">
            <w:pPr>
              <w:widowControl w:val="0"/>
              <w:spacing w:after="0" w:line="240" w:lineRule="auto"/>
              <w:rPr>
                <w:rFonts w:ascii="Garamond" w:eastAsia="Calibri" w:hAnsi="Garamond"/>
                <w:sz w:val="14"/>
                <w:szCs w:val="14"/>
              </w:rPr>
            </w:pPr>
          </w:p>
        </w:tc>
      </w:tr>
      <w:tr w:rsidR="00B13503" w:rsidRPr="00F3025F" w14:paraId="15000B3B" w14:textId="77777777" w:rsidTr="00B13503">
        <w:trPr>
          <w:trHeight w:hRule="exact" w:val="839"/>
        </w:trPr>
        <w:tc>
          <w:tcPr>
            <w:tcW w:w="2546" w:type="dxa"/>
            <w:tcBorders>
              <w:top w:val="single" w:sz="4" w:space="0" w:color="000000"/>
              <w:left w:val="nil"/>
              <w:bottom w:val="single" w:sz="4" w:space="0" w:color="000000"/>
              <w:right w:val="single" w:sz="4" w:space="0" w:color="000000"/>
            </w:tcBorders>
          </w:tcPr>
          <w:p w14:paraId="518E994B" w14:textId="49BF908B" w:rsidR="00C71655" w:rsidRPr="00F3025F" w:rsidRDefault="00C71655" w:rsidP="00E74E24">
            <w:pPr>
              <w:widowControl w:val="0"/>
              <w:tabs>
                <w:tab w:val="left" w:pos="724"/>
              </w:tabs>
              <w:spacing w:after="0" w:line="240" w:lineRule="auto"/>
              <w:rPr>
                <w:rFonts w:ascii="Garamond" w:eastAsia="Cambria" w:hAnsi="Garamond"/>
                <w:sz w:val="14"/>
                <w:szCs w:val="14"/>
              </w:rPr>
            </w:pPr>
            <w:r w:rsidRPr="00F3025F">
              <w:rPr>
                <w:rFonts w:ascii="Garamond" w:eastAsia="Calibri" w:hAnsi="Garamond"/>
                <w:sz w:val="14"/>
                <w:szCs w:val="14"/>
              </w:rPr>
              <w:t>1.2.1</w:t>
            </w:r>
            <w:r w:rsidR="00EB2F14" w:rsidRPr="00F3025F">
              <w:rPr>
                <w:rFonts w:ascii="Garamond" w:eastAsia="Calibri" w:hAnsi="Garamond"/>
                <w:sz w:val="14"/>
                <w:szCs w:val="14"/>
              </w:rPr>
              <w:t xml:space="preserve">  </w:t>
            </w:r>
            <w:r w:rsidRPr="00F3025F">
              <w:rPr>
                <w:rFonts w:ascii="Garamond" w:eastAsia="Calibri" w:hAnsi="Garamond"/>
                <w:sz w:val="14"/>
                <w:szCs w:val="14"/>
              </w:rPr>
              <w:t>Të jashtme</w:t>
            </w:r>
          </w:p>
        </w:tc>
        <w:tc>
          <w:tcPr>
            <w:tcW w:w="692" w:type="dxa"/>
            <w:tcBorders>
              <w:top w:val="single" w:sz="4" w:space="0" w:color="000000"/>
              <w:left w:val="single" w:sz="4" w:space="0" w:color="000000"/>
              <w:bottom w:val="single" w:sz="4" w:space="0" w:color="000000"/>
              <w:right w:val="single" w:sz="4" w:space="0" w:color="000000"/>
            </w:tcBorders>
          </w:tcPr>
          <w:p w14:paraId="669BB753"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OTD P#</w:t>
            </w:r>
          </w:p>
        </w:tc>
        <w:tc>
          <w:tcPr>
            <w:tcW w:w="679" w:type="dxa"/>
            <w:gridSpan w:val="2"/>
            <w:tcBorders>
              <w:top w:val="single" w:sz="4" w:space="0" w:color="000000"/>
              <w:left w:val="single" w:sz="4" w:space="0" w:color="000000"/>
              <w:bottom w:val="single" w:sz="4" w:space="0" w:color="000000"/>
              <w:right w:val="single" w:sz="4" w:space="0" w:color="000000"/>
            </w:tcBorders>
          </w:tcPr>
          <w:p w14:paraId="7ED4C643"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P</w:t>
            </w:r>
          </w:p>
        </w:tc>
        <w:tc>
          <w:tcPr>
            <w:tcW w:w="1560" w:type="dxa"/>
            <w:tcBorders>
              <w:top w:val="single" w:sz="4" w:space="0" w:color="000000"/>
              <w:left w:val="single" w:sz="4" w:space="0" w:color="000000"/>
              <w:bottom w:val="single" w:sz="4" w:space="0" w:color="000000"/>
              <w:right w:val="single" w:sz="4" w:space="0" w:color="000000"/>
            </w:tcBorders>
          </w:tcPr>
          <w:p w14:paraId="43C6F3BF" w14:textId="77777777" w:rsidR="00C71655" w:rsidRPr="00F3025F" w:rsidRDefault="00C71655" w:rsidP="00E74E24">
            <w:pPr>
              <w:widowControl w:val="0"/>
              <w:spacing w:after="0" w:line="240" w:lineRule="auto"/>
              <w:rPr>
                <w:rFonts w:ascii="Garamond" w:eastAsia="Calibri" w:hAnsi="Garamond"/>
                <w:sz w:val="14"/>
                <w:szCs w:val="14"/>
              </w:rPr>
            </w:pPr>
          </w:p>
        </w:tc>
        <w:tc>
          <w:tcPr>
            <w:tcW w:w="1099" w:type="dxa"/>
            <w:tcBorders>
              <w:top w:val="single" w:sz="4" w:space="0" w:color="000000"/>
              <w:left w:val="single" w:sz="4" w:space="0" w:color="000000"/>
              <w:bottom w:val="single" w:sz="4" w:space="0" w:color="000000"/>
              <w:right w:val="single" w:sz="4" w:space="0" w:color="000000"/>
            </w:tcBorders>
          </w:tcPr>
          <w:p w14:paraId="4281C685"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M</w:t>
            </w:r>
          </w:p>
        </w:tc>
        <w:tc>
          <w:tcPr>
            <w:tcW w:w="0" w:type="auto"/>
            <w:gridSpan w:val="2"/>
            <w:tcBorders>
              <w:top w:val="single" w:sz="4" w:space="0" w:color="000000"/>
              <w:left w:val="single" w:sz="4" w:space="0" w:color="000000"/>
              <w:bottom w:val="single" w:sz="4" w:space="0" w:color="000000"/>
              <w:right w:val="nil"/>
            </w:tcBorders>
          </w:tcPr>
          <w:p w14:paraId="07A9B7E2" w14:textId="77777777" w:rsidR="00C71655" w:rsidRPr="00F3025F" w:rsidRDefault="00C71655" w:rsidP="00E74E24">
            <w:pPr>
              <w:widowControl w:val="0"/>
              <w:spacing w:after="0" w:line="240" w:lineRule="auto"/>
              <w:rPr>
                <w:rFonts w:ascii="Garamond" w:eastAsia="Calibri" w:hAnsi="Garamond"/>
                <w:sz w:val="14"/>
                <w:szCs w:val="14"/>
              </w:rPr>
            </w:pPr>
          </w:p>
        </w:tc>
      </w:tr>
      <w:tr w:rsidR="00B13503" w:rsidRPr="00F3025F" w14:paraId="4DB8B8EE" w14:textId="77777777" w:rsidTr="00B13503">
        <w:trPr>
          <w:trHeight w:hRule="exact" w:val="839"/>
        </w:trPr>
        <w:tc>
          <w:tcPr>
            <w:tcW w:w="2546" w:type="dxa"/>
            <w:tcBorders>
              <w:top w:val="single" w:sz="4" w:space="0" w:color="000000"/>
              <w:left w:val="nil"/>
              <w:bottom w:val="single" w:sz="4" w:space="0" w:color="000000"/>
              <w:right w:val="single" w:sz="4" w:space="0" w:color="000000"/>
            </w:tcBorders>
          </w:tcPr>
          <w:p w14:paraId="3DBB9DC4" w14:textId="77777777" w:rsidR="00C71655" w:rsidRPr="00F3025F" w:rsidRDefault="00C71655" w:rsidP="00E74E24">
            <w:pPr>
              <w:widowControl w:val="0"/>
              <w:tabs>
                <w:tab w:val="left" w:pos="724"/>
              </w:tabs>
              <w:spacing w:after="0" w:line="240" w:lineRule="auto"/>
              <w:rPr>
                <w:rFonts w:ascii="Garamond" w:eastAsia="Cambria" w:hAnsi="Garamond"/>
                <w:sz w:val="14"/>
                <w:szCs w:val="14"/>
              </w:rPr>
            </w:pPr>
            <w:r w:rsidRPr="00F3025F">
              <w:rPr>
                <w:rFonts w:ascii="Garamond" w:eastAsia="Calibri" w:hAnsi="Garamond"/>
                <w:sz w:val="14"/>
                <w:szCs w:val="14"/>
              </w:rPr>
              <w:t>1.2.2</w:t>
            </w:r>
            <w:r w:rsidRPr="00F3025F">
              <w:rPr>
                <w:rFonts w:ascii="Garamond" w:eastAsia="Calibri" w:hAnsi="Garamond"/>
                <w:sz w:val="14"/>
                <w:szCs w:val="14"/>
              </w:rPr>
              <w:tab/>
              <w:t>Të brendshme</w:t>
            </w:r>
          </w:p>
        </w:tc>
        <w:tc>
          <w:tcPr>
            <w:tcW w:w="692" w:type="dxa"/>
            <w:tcBorders>
              <w:top w:val="single" w:sz="4" w:space="0" w:color="000000"/>
              <w:left w:val="single" w:sz="4" w:space="0" w:color="000000"/>
              <w:bottom w:val="single" w:sz="4" w:space="0" w:color="000000"/>
              <w:right w:val="single" w:sz="4" w:space="0" w:color="000000"/>
            </w:tcBorders>
          </w:tcPr>
          <w:p w14:paraId="61A03F0B"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OTD P#</w:t>
            </w:r>
          </w:p>
        </w:tc>
        <w:tc>
          <w:tcPr>
            <w:tcW w:w="679" w:type="dxa"/>
            <w:gridSpan w:val="2"/>
            <w:tcBorders>
              <w:top w:val="single" w:sz="4" w:space="0" w:color="000000"/>
              <w:left w:val="single" w:sz="4" w:space="0" w:color="000000"/>
              <w:bottom w:val="single" w:sz="4" w:space="0" w:color="000000"/>
              <w:right w:val="single" w:sz="4" w:space="0" w:color="000000"/>
            </w:tcBorders>
          </w:tcPr>
          <w:p w14:paraId="5B9F76D7"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P</w:t>
            </w:r>
          </w:p>
        </w:tc>
        <w:tc>
          <w:tcPr>
            <w:tcW w:w="1560" w:type="dxa"/>
            <w:tcBorders>
              <w:top w:val="single" w:sz="4" w:space="0" w:color="000000"/>
              <w:left w:val="single" w:sz="4" w:space="0" w:color="000000"/>
              <w:bottom w:val="single" w:sz="4" w:space="0" w:color="000000"/>
              <w:right w:val="single" w:sz="4" w:space="0" w:color="000000"/>
            </w:tcBorders>
          </w:tcPr>
          <w:p w14:paraId="0F9EFAE3" w14:textId="77777777" w:rsidR="00C71655" w:rsidRPr="00F3025F" w:rsidRDefault="00C71655" w:rsidP="00E74E24">
            <w:pPr>
              <w:widowControl w:val="0"/>
              <w:spacing w:after="0" w:line="240" w:lineRule="auto"/>
              <w:rPr>
                <w:rFonts w:ascii="Garamond" w:eastAsia="Calibri" w:hAnsi="Garamond"/>
                <w:sz w:val="14"/>
                <w:szCs w:val="14"/>
              </w:rPr>
            </w:pPr>
          </w:p>
        </w:tc>
        <w:tc>
          <w:tcPr>
            <w:tcW w:w="1099" w:type="dxa"/>
            <w:tcBorders>
              <w:top w:val="single" w:sz="4" w:space="0" w:color="000000"/>
              <w:left w:val="single" w:sz="4" w:space="0" w:color="000000"/>
              <w:bottom w:val="single" w:sz="4" w:space="0" w:color="000000"/>
              <w:right w:val="single" w:sz="4" w:space="0" w:color="000000"/>
            </w:tcBorders>
          </w:tcPr>
          <w:p w14:paraId="610B95B4"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M</w:t>
            </w:r>
          </w:p>
        </w:tc>
        <w:tc>
          <w:tcPr>
            <w:tcW w:w="0" w:type="auto"/>
            <w:gridSpan w:val="2"/>
            <w:tcBorders>
              <w:top w:val="single" w:sz="4" w:space="0" w:color="000000"/>
              <w:left w:val="single" w:sz="4" w:space="0" w:color="000000"/>
              <w:bottom w:val="single" w:sz="4" w:space="0" w:color="000000"/>
              <w:right w:val="nil"/>
            </w:tcBorders>
          </w:tcPr>
          <w:p w14:paraId="147AFFEC" w14:textId="77777777" w:rsidR="00C71655" w:rsidRPr="00F3025F" w:rsidRDefault="00C71655" w:rsidP="00E74E24">
            <w:pPr>
              <w:widowControl w:val="0"/>
              <w:spacing w:after="0" w:line="240" w:lineRule="auto"/>
              <w:rPr>
                <w:rFonts w:ascii="Garamond" w:eastAsia="Calibri" w:hAnsi="Garamond"/>
                <w:sz w:val="14"/>
                <w:szCs w:val="14"/>
              </w:rPr>
            </w:pPr>
          </w:p>
        </w:tc>
      </w:tr>
      <w:tr w:rsidR="00B13503" w:rsidRPr="00F3025F" w14:paraId="738F2DFD" w14:textId="77777777" w:rsidTr="00B13503">
        <w:trPr>
          <w:trHeight w:hRule="exact" w:val="998"/>
        </w:trPr>
        <w:tc>
          <w:tcPr>
            <w:tcW w:w="2546" w:type="dxa"/>
            <w:tcBorders>
              <w:top w:val="single" w:sz="4" w:space="0" w:color="000000"/>
              <w:left w:val="nil"/>
              <w:bottom w:val="single" w:sz="4" w:space="0" w:color="000000"/>
              <w:right w:val="single" w:sz="4" w:space="0" w:color="000000"/>
            </w:tcBorders>
          </w:tcPr>
          <w:p w14:paraId="429B6524" w14:textId="77777777" w:rsidR="00C71655" w:rsidRPr="00F3025F" w:rsidRDefault="00C71655" w:rsidP="00E74E24">
            <w:pPr>
              <w:widowControl w:val="0"/>
              <w:tabs>
                <w:tab w:val="left" w:pos="724"/>
              </w:tabs>
              <w:spacing w:after="0" w:line="240" w:lineRule="auto"/>
              <w:rPr>
                <w:rFonts w:ascii="Garamond" w:eastAsia="Cambria" w:hAnsi="Garamond"/>
                <w:sz w:val="14"/>
                <w:szCs w:val="14"/>
              </w:rPr>
            </w:pPr>
            <w:r w:rsidRPr="00F3025F">
              <w:rPr>
                <w:rFonts w:ascii="Garamond" w:eastAsia="Calibri" w:hAnsi="Garamond"/>
                <w:sz w:val="14"/>
                <w:szCs w:val="14"/>
              </w:rPr>
              <w:t>1.3</w:t>
            </w:r>
            <w:r w:rsidRPr="00F3025F">
              <w:rPr>
                <w:rFonts w:ascii="Garamond" w:eastAsia="Calibri" w:hAnsi="Garamond"/>
                <w:sz w:val="14"/>
                <w:szCs w:val="14"/>
              </w:rPr>
              <w:tab/>
              <w:t>Ndezja e motorit: mosfunksionim normal</w:t>
            </w:r>
          </w:p>
        </w:tc>
        <w:tc>
          <w:tcPr>
            <w:tcW w:w="692" w:type="dxa"/>
            <w:tcBorders>
              <w:top w:val="single" w:sz="4" w:space="0" w:color="000000"/>
              <w:left w:val="single" w:sz="4" w:space="0" w:color="000000"/>
              <w:bottom w:val="single" w:sz="4" w:space="0" w:color="000000"/>
              <w:right w:val="single" w:sz="4" w:space="0" w:color="000000"/>
            </w:tcBorders>
          </w:tcPr>
          <w:p w14:paraId="5E83F862"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P—&gt;</w:t>
            </w:r>
          </w:p>
        </w:tc>
        <w:tc>
          <w:tcPr>
            <w:tcW w:w="679" w:type="dxa"/>
            <w:gridSpan w:val="2"/>
            <w:tcBorders>
              <w:top w:val="single" w:sz="4" w:space="0" w:color="000000"/>
              <w:left w:val="single" w:sz="4" w:space="0" w:color="000000"/>
              <w:bottom w:val="single" w:sz="4" w:space="0" w:color="000000"/>
              <w:right w:val="single" w:sz="4" w:space="0" w:color="000000"/>
            </w:tcBorders>
          </w:tcPr>
          <w:p w14:paraId="07DCAD6F"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—&gt;</w:t>
            </w:r>
          </w:p>
        </w:tc>
        <w:tc>
          <w:tcPr>
            <w:tcW w:w="1560" w:type="dxa"/>
            <w:tcBorders>
              <w:top w:val="single" w:sz="4" w:space="0" w:color="000000"/>
              <w:left w:val="single" w:sz="4" w:space="0" w:color="000000"/>
              <w:bottom w:val="single" w:sz="4" w:space="0" w:color="000000"/>
              <w:right w:val="single" w:sz="4" w:space="0" w:color="000000"/>
            </w:tcBorders>
          </w:tcPr>
          <w:p w14:paraId="37F62908" w14:textId="77777777" w:rsidR="00C71655" w:rsidRPr="00F3025F" w:rsidRDefault="00C71655" w:rsidP="00E74E24">
            <w:pPr>
              <w:widowControl w:val="0"/>
              <w:spacing w:after="0" w:line="240" w:lineRule="auto"/>
              <w:rPr>
                <w:rFonts w:ascii="Garamond" w:eastAsia="Calibri" w:hAnsi="Garamond"/>
                <w:sz w:val="14"/>
                <w:szCs w:val="14"/>
              </w:rPr>
            </w:pPr>
          </w:p>
        </w:tc>
        <w:tc>
          <w:tcPr>
            <w:tcW w:w="1099" w:type="dxa"/>
            <w:tcBorders>
              <w:top w:val="single" w:sz="4" w:space="0" w:color="000000"/>
              <w:left w:val="single" w:sz="4" w:space="0" w:color="000000"/>
              <w:bottom w:val="single" w:sz="4" w:space="0" w:color="000000"/>
              <w:right w:val="single" w:sz="4" w:space="0" w:color="000000"/>
            </w:tcBorders>
          </w:tcPr>
          <w:p w14:paraId="7990EA19"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M</w:t>
            </w:r>
          </w:p>
        </w:tc>
        <w:tc>
          <w:tcPr>
            <w:tcW w:w="0" w:type="auto"/>
            <w:gridSpan w:val="2"/>
            <w:tcBorders>
              <w:top w:val="single" w:sz="4" w:space="0" w:color="000000"/>
              <w:left w:val="single" w:sz="4" w:space="0" w:color="000000"/>
              <w:bottom w:val="single" w:sz="4" w:space="0" w:color="000000"/>
              <w:right w:val="nil"/>
            </w:tcBorders>
          </w:tcPr>
          <w:p w14:paraId="4771CB40" w14:textId="77777777" w:rsidR="00C71655" w:rsidRPr="00F3025F" w:rsidRDefault="00C71655" w:rsidP="00E74E24">
            <w:pPr>
              <w:widowControl w:val="0"/>
              <w:spacing w:after="0" w:line="240" w:lineRule="auto"/>
              <w:rPr>
                <w:rFonts w:ascii="Garamond" w:eastAsia="Calibri" w:hAnsi="Garamond"/>
                <w:sz w:val="14"/>
                <w:szCs w:val="14"/>
              </w:rPr>
            </w:pPr>
          </w:p>
        </w:tc>
      </w:tr>
      <w:tr w:rsidR="00B13503" w:rsidRPr="00F3025F" w14:paraId="1A1BD443" w14:textId="77777777" w:rsidTr="00B13503">
        <w:trPr>
          <w:trHeight w:hRule="exact" w:val="543"/>
        </w:trPr>
        <w:tc>
          <w:tcPr>
            <w:tcW w:w="2546" w:type="dxa"/>
            <w:tcBorders>
              <w:top w:val="single" w:sz="4" w:space="0" w:color="000000"/>
              <w:left w:val="nil"/>
              <w:bottom w:val="single" w:sz="4" w:space="0" w:color="000000"/>
              <w:right w:val="single" w:sz="4" w:space="0" w:color="000000"/>
            </w:tcBorders>
          </w:tcPr>
          <w:p w14:paraId="56E437A6" w14:textId="77777777" w:rsidR="00C71655" w:rsidRPr="00F3025F" w:rsidRDefault="00C71655" w:rsidP="00E74E24">
            <w:pPr>
              <w:widowControl w:val="0"/>
              <w:tabs>
                <w:tab w:val="left" w:pos="724"/>
              </w:tabs>
              <w:spacing w:after="0" w:line="240" w:lineRule="auto"/>
              <w:rPr>
                <w:rFonts w:ascii="Garamond" w:eastAsia="Cambria" w:hAnsi="Garamond"/>
                <w:sz w:val="14"/>
                <w:szCs w:val="14"/>
              </w:rPr>
            </w:pPr>
            <w:r w:rsidRPr="00F3025F">
              <w:rPr>
                <w:rFonts w:ascii="Garamond" w:eastAsia="Calibri" w:hAnsi="Garamond"/>
                <w:sz w:val="14"/>
                <w:szCs w:val="14"/>
              </w:rPr>
              <w:t>1.4</w:t>
            </w:r>
            <w:r w:rsidRPr="00F3025F">
              <w:rPr>
                <w:rFonts w:ascii="Garamond" w:eastAsia="Calibri" w:hAnsi="Garamond"/>
                <w:sz w:val="14"/>
                <w:szCs w:val="14"/>
              </w:rPr>
              <w:tab/>
              <w:t>Rulimi</w:t>
            </w:r>
          </w:p>
        </w:tc>
        <w:tc>
          <w:tcPr>
            <w:tcW w:w="692" w:type="dxa"/>
            <w:tcBorders>
              <w:top w:val="single" w:sz="4" w:space="0" w:color="000000"/>
              <w:left w:val="single" w:sz="4" w:space="0" w:color="000000"/>
              <w:bottom w:val="single" w:sz="4" w:space="0" w:color="000000"/>
              <w:right w:val="single" w:sz="4" w:space="0" w:color="000000"/>
            </w:tcBorders>
          </w:tcPr>
          <w:p w14:paraId="0C37B526"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P—&gt;</w:t>
            </w:r>
          </w:p>
        </w:tc>
        <w:tc>
          <w:tcPr>
            <w:tcW w:w="679" w:type="dxa"/>
            <w:gridSpan w:val="2"/>
            <w:tcBorders>
              <w:top w:val="single" w:sz="4" w:space="0" w:color="000000"/>
              <w:left w:val="single" w:sz="4" w:space="0" w:color="000000"/>
              <w:bottom w:val="single" w:sz="4" w:space="0" w:color="000000"/>
              <w:right w:val="single" w:sz="4" w:space="0" w:color="000000"/>
            </w:tcBorders>
          </w:tcPr>
          <w:p w14:paraId="502D1E1D"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——&gt;</w:t>
            </w:r>
          </w:p>
        </w:tc>
        <w:tc>
          <w:tcPr>
            <w:tcW w:w="1560" w:type="dxa"/>
            <w:tcBorders>
              <w:top w:val="single" w:sz="4" w:space="0" w:color="000000"/>
              <w:left w:val="single" w:sz="4" w:space="0" w:color="000000"/>
              <w:bottom w:val="single" w:sz="4" w:space="0" w:color="000000"/>
              <w:right w:val="single" w:sz="4" w:space="0" w:color="000000"/>
            </w:tcBorders>
          </w:tcPr>
          <w:p w14:paraId="6DE917EC" w14:textId="77777777" w:rsidR="00C71655" w:rsidRPr="00F3025F" w:rsidRDefault="00C71655" w:rsidP="00E74E24">
            <w:pPr>
              <w:widowControl w:val="0"/>
              <w:spacing w:after="0" w:line="240" w:lineRule="auto"/>
              <w:rPr>
                <w:rFonts w:ascii="Garamond" w:eastAsia="Calibri" w:hAnsi="Garamond"/>
                <w:sz w:val="14"/>
                <w:szCs w:val="14"/>
              </w:rPr>
            </w:pPr>
          </w:p>
        </w:tc>
        <w:tc>
          <w:tcPr>
            <w:tcW w:w="1099" w:type="dxa"/>
            <w:tcBorders>
              <w:top w:val="single" w:sz="4" w:space="0" w:color="000000"/>
              <w:left w:val="single" w:sz="4" w:space="0" w:color="000000"/>
              <w:bottom w:val="single" w:sz="4" w:space="0" w:color="000000"/>
              <w:right w:val="single" w:sz="4" w:space="0" w:color="000000"/>
            </w:tcBorders>
          </w:tcPr>
          <w:p w14:paraId="2247AD53"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M</w:t>
            </w:r>
          </w:p>
        </w:tc>
        <w:tc>
          <w:tcPr>
            <w:tcW w:w="0" w:type="auto"/>
            <w:gridSpan w:val="2"/>
            <w:tcBorders>
              <w:top w:val="single" w:sz="4" w:space="0" w:color="000000"/>
              <w:left w:val="single" w:sz="4" w:space="0" w:color="000000"/>
              <w:bottom w:val="single" w:sz="4" w:space="0" w:color="000000"/>
              <w:right w:val="nil"/>
            </w:tcBorders>
          </w:tcPr>
          <w:p w14:paraId="32D114E8" w14:textId="77777777" w:rsidR="00C71655" w:rsidRPr="00F3025F" w:rsidRDefault="00C71655" w:rsidP="00E74E24">
            <w:pPr>
              <w:widowControl w:val="0"/>
              <w:spacing w:after="0" w:line="240" w:lineRule="auto"/>
              <w:rPr>
                <w:rFonts w:ascii="Garamond" w:eastAsia="Calibri" w:hAnsi="Garamond"/>
                <w:sz w:val="14"/>
                <w:szCs w:val="14"/>
              </w:rPr>
            </w:pPr>
          </w:p>
        </w:tc>
      </w:tr>
      <w:tr w:rsidR="00B13503" w:rsidRPr="00F3025F" w14:paraId="23031153" w14:textId="77777777" w:rsidTr="00B13503">
        <w:trPr>
          <w:trHeight w:hRule="exact" w:val="1160"/>
        </w:trPr>
        <w:tc>
          <w:tcPr>
            <w:tcW w:w="2546" w:type="dxa"/>
            <w:tcBorders>
              <w:top w:val="single" w:sz="4" w:space="0" w:color="000000"/>
              <w:left w:val="nil"/>
              <w:bottom w:val="single" w:sz="4" w:space="0" w:color="000000"/>
              <w:right w:val="single" w:sz="4" w:space="0" w:color="000000"/>
            </w:tcBorders>
          </w:tcPr>
          <w:p w14:paraId="38AAC8DC" w14:textId="77777777" w:rsidR="00C71655" w:rsidRPr="00F3025F" w:rsidRDefault="00C71655" w:rsidP="00E74E24">
            <w:pPr>
              <w:widowControl w:val="0"/>
              <w:tabs>
                <w:tab w:val="left" w:pos="724"/>
              </w:tabs>
              <w:spacing w:after="0" w:line="240" w:lineRule="auto"/>
              <w:rPr>
                <w:rFonts w:ascii="Garamond" w:eastAsia="Cambria" w:hAnsi="Garamond"/>
                <w:sz w:val="14"/>
                <w:szCs w:val="14"/>
              </w:rPr>
            </w:pPr>
            <w:r w:rsidRPr="00F3025F">
              <w:rPr>
                <w:rFonts w:ascii="Garamond" w:eastAsia="Calibri" w:hAnsi="Garamond"/>
                <w:sz w:val="14"/>
                <w:szCs w:val="14"/>
              </w:rPr>
              <w:t>1.5</w:t>
            </w:r>
            <w:r w:rsidRPr="00F3025F">
              <w:rPr>
                <w:rFonts w:ascii="Garamond" w:eastAsia="Calibri" w:hAnsi="Garamond"/>
                <w:sz w:val="14"/>
                <w:szCs w:val="14"/>
              </w:rPr>
              <w:tab/>
              <w:t>Kontrollet para nisjes</w:t>
            </w:r>
          </w:p>
          <w:p w14:paraId="0AE87472"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ndezja e motorit (nëse është e zbatueshme)</w:t>
            </w:r>
          </w:p>
        </w:tc>
        <w:tc>
          <w:tcPr>
            <w:tcW w:w="692" w:type="dxa"/>
            <w:tcBorders>
              <w:top w:val="single" w:sz="4" w:space="0" w:color="000000"/>
              <w:left w:val="single" w:sz="4" w:space="0" w:color="000000"/>
              <w:bottom w:val="single" w:sz="4" w:space="0" w:color="000000"/>
              <w:right w:val="single" w:sz="4" w:space="0" w:color="000000"/>
            </w:tcBorders>
          </w:tcPr>
          <w:p w14:paraId="12C7E8B2"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P—&gt;</w:t>
            </w:r>
          </w:p>
        </w:tc>
        <w:tc>
          <w:tcPr>
            <w:tcW w:w="679" w:type="dxa"/>
            <w:gridSpan w:val="2"/>
            <w:tcBorders>
              <w:top w:val="single" w:sz="4" w:space="0" w:color="000000"/>
              <w:left w:val="single" w:sz="4" w:space="0" w:color="000000"/>
              <w:bottom w:val="single" w:sz="4" w:space="0" w:color="000000"/>
              <w:right w:val="single" w:sz="4" w:space="0" w:color="000000"/>
            </w:tcBorders>
          </w:tcPr>
          <w:p w14:paraId="1A36BFBF"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——&gt;</w:t>
            </w:r>
          </w:p>
        </w:tc>
        <w:tc>
          <w:tcPr>
            <w:tcW w:w="1560" w:type="dxa"/>
            <w:tcBorders>
              <w:top w:val="single" w:sz="4" w:space="0" w:color="000000"/>
              <w:left w:val="single" w:sz="4" w:space="0" w:color="000000"/>
              <w:bottom w:val="single" w:sz="4" w:space="0" w:color="000000"/>
              <w:right w:val="single" w:sz="4" w:space="0" w:color="000000"/>
            </w:tcBorders>
          </w:tcPr>
          <w:p w14:paraId="4166B603" w14:textId="77777777" w:rsidR="00C71655" w:rsidRPr="00F3025F" w:rsidRDefault="00C71655" w:rsidP="00E74E24">
            <w:pPr>
              <w:widowControl w:val="0"/>
              <w:spacing w:after="0" w:line="240" w:lineRule="auto"/>
              <w:rPr>
                <w:rFonts w:ascii="Garamond" w:eastAsia="Calibri" w:hAnsi="Garamond"/>
                <w:sz w:val="14"/>
                <w:szCs w:val="14"/>
              </w:rPr>
            </w:pPr>
          </w:p>
        </w:tc>
        <w:tc>
          <w:tcPr>
            <w:tcW w:w="1099" w:type="dxa"/>
            <w:tcBorders>
              <w:top w:val="single" w:sz="4" w:space="0" w:color="000000"/>
              <w:left w:val="single" w:sz="4" w:space="0" w:color="000000"/>
              <w:bottom w:val="single" w:sz="4" w:space="0" w:color="000000"/>
              <w:right w:val="single" w:sz="4" w:space="0" w:color="000000"/>
            </w:tcBorders>
          </w:tcPr>
          <w:p w14:paraId="1C6170B3"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M</w:t>
            </w:r>
          </w:p>
        </w:tc>
        <w:tc>
          <w:tcPr>
            <w:tcW w:w="0" w:type="auto"/>
            <w:gridSpan w:val="2"/>
            <w:tcBorders>
              <w:top w:val="single" w:sz="4" w:space="0" w:color="000000"/>
              <w:left w:val="single" w:sz="4" w:space="0" w:color="000000"/>
              <w:bottom w:val="single" w:sz="4" w:space="0" w:color="000000"/>
              <w:right w:val="nil"/>
            </w:tcBorders>
          </w:tcPr>
          <w:p w14:paraId="612D542C" w14:textId="77777777" w:rsidR="00C71655" w:rsidRPr="00F3025F" w:rsidRDefault="00C71655" w:rsidP="00E74E24">
            <w:pPr>
              <w:widowControl w:val="0"/>
              <w:spacing w:after="0" w:line="240" w:lineRule="auto"/>
              <w:rPr>
                <w:rFonts w:ascii="Garamond" w:eastAsia="Calibri" w:hAnsi="Garamond"/>
                <w:sz w:val="14"/>
                <w:szCs w:val="14"/>
              </w:rPr>
            </w:pPr>
          </w:p>
        </w:tc>
      </w:tr>
      <w:tr w:rsidR="00B13503" w:rsidRPr="00F3025F" w14:paraId="59F0C754" w14:textId="77777777" w:rsidTr="00B13503">
        <w:trPr>
          <w:trHeight w:hRule="exact" w:val="1522"/>
        </w:trPr>
        <w:tc>
          <w:tcPr>
            <w:tcW w:w="2546" w:type="dxa"/>
            <w:tcBorders>
              <w:top w:val="single" w:sz="4" w:space="0" w:color="000000"/>
              <w:left w:val="nil"/>
              <w:bottom w:val="single" w:sz="4" w:space="0" w:color="000000"/>
              <w:right w:val="single" w:sz="4" w:space="0" w:color="000000"/>
            </w:tcBorders>
          </w:tcPr>
          <w:p w14:paraId="47BC61DD" w14:textId="77777777" w:rsidR="00C71655" w:rsidRPr="00F3025F" w:rsidRDefault="00C71655" w:rsidP="00DC3740">
            <w:pPr>
              <w:widowControl w:val="0"/>
              <w:numPr>
                <w:ilvl w:val="1"/>
                <w:numId w:val="14"/>
              </w:numPr>
              <w:tabs>
                <w:tab w:val="left" w:pos="726"/>
              </w:tabs>
              <w:spacing w:after="0" w:line="240" w:lineRule="auto"/>
              <w:rPr>
                <w:rFonts w:ascii="Garamond" w:eastAsia="Cambria" w:hAnsi="Garamond"/>
                <w:sz w:val="14"/>
                <w:szCs w:val="14"/>
              </w:rPr>
            </w:pPr>
            <w:r w:rsidRPr="00F3025F">
              <w:rPr>
                <w:rFonts w:ascii="Garamond" w:eastAsia="Calibri" w:hAnsi="Garamond"/>
                <w:sz w:val="14"/>
                <w:szCs w:val="14"/>
              </w:rPr>
              <w:t>1.6 Procedura e ngritjes:</w:t>
            </w:r>
          </w:p>
          <w:p w14:paraId="1163FE4C" w14:textId="77777777" w:rsidR="00B13503" w:rsidRPr="00F3025F" w:rsidRDefault="00B13503" w:rsidP="00B13503">
            <w:pPr>
              <w:widowControl w:val="0"/>
              <w:tabs>
                <w:tab w:val="left" w:pos="1007"/>
              </w:tabs>
              <w:spacing w:after="0" w:line="240" w:lineRule="auto"/>
              <w:rPr>
                <w:rFonts w:ascii="Garamond" w:eastAsia="Calibri" w:hAnsi="Garamond"/>
                <w:sz w:val="14"/>
                <w:szCs w:val="14"/>
              </w:rPr>
            </w:pPr>
            <w:r w:rsidRPr="00F3025F">
              <w:rPr>
                <w:rFonts w:ascii="Garamond" w:eastAsia="Calibri" w:hAnsi="Garamond"/>
                <w:sz w:val="14"/>
                <w:szCs w:val="14"/>
              </w:rPr>
              <w:t>-</w:t>
            </w:r>
            <w:r w:rsidR="00C71655" w:rsidRPr="00F3025F">
              <w:rPr>
                <w:rFonts w:ascii="Garamond" w:eastAsia="Calibri" w:hAnsi="Garamond"/>
                <w:sz w:val="14"/>
                <w:szCs w:val="14"/>
              </w:rPr>
              <w:t xml:space="preserve">normale me pozicionin e flatrave sipas </w:t>
            </w:r>
          </w:p>
          <w:p w14:paraId="2103246B" w14:textId="416EB9BB" w:rsidR="00C71655" w:rsidRPr="00F3025F" w:rsidRDefault="00B13503" w:rsidP="00B13503">
            <w:pPr>
              <w:widowControl w:val="0"/>
              <w:tabs>
                <w:tab w:val="left" w:pos="1007"/>
              </w:tabs>
              <w:spacing w:after="0" w:line="240" w:lineRule="auto"/>
              <w:rPr>
                <w:rFonts w:ascii="Garamond" w:eastAsia="Calibri" w:hAnsi="Garamond"/>
                <w:sz w:val="14"/>
                <w:szCs w:val="14"/>
              </w:rPr>
            </w:pPr>
            <w:r w:rsidRPr="00F3025F">
              <w:rPr>
                <w:rFonts w:ascii="Garamond" w:eastAsia="Calibri" w:hAnsi="Garamond"/>
                <w:sz w:val="14"/>
                <w:szCs w:val="14"/>
              </w:rPr>
              <w:t>–</w:t>
            </w:r>
            <w:r w:rsidR="00C71655" w:rsidRPr="00F3025F">
              <w:rPr>
                <w:rFonts w:ascii="Garamond" w:eastAsia="Calibri" w:hAnsi="Garamond"/>
                <w:sz w:val="14"/>
                <w:szCs w:val="14"/>
              </w:rPr>
              <w:t>Manualit</w:t>
            </w:r>
            <w:r w:rsidR="00877448" w:rsidRPr="00F3025F">
              <w:rPr>
                <w:rFonts w:ascii="Garamond" w:eastAsia="Calibri" w:hAnsi="Garamond"/>
                <w:sz w:val="14"/>
                <w:szCs w:val="14"/>
              </w:rPr>
              <w:t xml:space="preserve"> të fluturimit</w:t>
            </w:r>
            <w:r w:rsidR="00C71655" w:rsidRPr="00F3025F">
              <w:rPr>
                <w:rFonts w:ascii="Garamond" w:eastAsia="Calibri" w:hAnsi="Garamond"/>
                <w:sz w:val="14"/>
                <w:szCs w:val="14"/>
              </w:rPr>
              <w:t>; dhe</w:t>
            </w:r>
          </w:p>
          <w:p w14:paraId="1098DB24" w14:textId="327008BD" w:rsidR="00C71655" w:rsidRPr="00F3025F" w:rsidRDefault="00B13503" w:rsidP="00B13503">
            <w:pPr>
              <w:widowControl w:val="0"/>
              <w:tabs>
                <w:tab w:val="left" w:pos="1007"/>
              </w:tabs>
              <w:spacing w:after="0" w:line="240" w:lineRule="auto"/>
              <w:rPr>
                <w:rFonts w:ascii="Garamond" w:eastAsia="Cambria" w:hAnsi="Garamond"/>
                <w:sz w:val="14"/>
                <w:szCs w:val="14"/>
              </w:rPr>
            </w:pPr>
            <w:r w:rsidRPr="00F3025F">
              <w:rPr>
                <w:rFonts w:ascii="Garamond" w:eastAsia="Calibri" w:hAnsi="Garamond"/>
                <w:sz w:val="14"/>
                <w:szCs w:val="14"/>
              </w:rPr>
              <w:t>-</w:t>
            </w:r>
            <w:r w:rsidR="00C71655" w:rsidRPr="00F3025F">
              <w:rPr>
                <w:rFonts w:ascii="Garamond" w:eastAsia="Calibri" w:hAnsi="Garamond"/>
                <w:sz w:val="14"/>
                <w:szCs w:val="14"/>
              </w:rPr>
              <w:t>me erë tërthore (nëse kushtet janë të disponueshme)</w:t>
            </w:r>
          </w:p>
        </w:tc>
        <w:tc>
          <w:tcPr>
            <w:tcW w:w="692" w:type="dxa"/>
            <w:tcBorders>
              <w:top w:val="single" w:sz="4" w:space="0" w:color="000000"/>
              <w:left w:val="single" w:sz="4" w:space="0" w:color="000000"/>
              <w:bottom w:val="single" w:sz="4" w:space="0" w:color="000000"/>
              <w:right w:val="single" w:sz="4" w:space="0" w:color="000000"/>
            </w:tcBorders>
          </w:tcPr>
          <w:p w14:paraId="531BA561"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P—&gt;</w:t>
            </w:r>
          </w:p>
        </w:tc>
        <w:tc>
          <w:tcPr>
            <w:tcW w:w="679" w:type="dxa"/>
            <w:gridSpan w:val="2"/>
            <w:tcBorders>
              <w:top w:val="single" w:sz="4" w:space="0" w:color="000000"/>
              <w:left w:val="single" w:sz="4" w:space="0" w:color="000000"/>
              <w:bottom w:val="single" w:sz="4" w:space="0" w:color="000000"/>
              <w:right w:val="single" w:sz="4" w:space="0" w:color="000000"/>
            </w:tcBorders>
          </w:tcPr>
          <w:p w14:paraId="66A46802"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——&gt;</w:t>
            </w:r>
          </w:p>
        </w:tc>
        <w:tc>
          <w:tcPr>
            <w:tcW w:w="1560" w:type="dxa"/>
            <w:tcBorders>
              <w:top w:val="single" w:sz="4" w:space="0" w:color="000000"/>
              <w:left w:val="single" w:sz="4" w:space="0" w:color="000000"/>
              <w:bottom w:val="single" w:sz="4" w:space="0" w:color="000000"/>
              <w:right w:val="single" w:sz="4" w:space="0" w:color="000000"/>
            </w:tcBorders>
          </w:tcPr>
          <w:p w14:paraId="4C36F289" w14:textId="77777777" w:rsidR="00C71655" w:rsidRPr="00F3025F" w:rsidRDefault="00C71655" w:rsidP="00E74E24">
            <w:pPr>
              <w:widowControl w:val="0"/>
              <w:spacing w:after="0" w:line="240" w:lineRule="auto"/>
              <w:rPr>
                <w:rFonts w:ascii="Garamond" w:eastAsia="Calibri" w:hAnsi="Garamond"/>
                <w:sz w:val="14"/>
                <w:szCs w:val="14"/>
              </w:rPr>
            </w:pPr>
          </w:p>
        </w:tc>
        <w:tc>
          <w:tcPr>
            <w:tcW w:w="1099" w:type="dxa"/>
            <w:tcBorders>
              <w:top w:val="single" w:sz="4" w:space="0" w:color="000000"/>
              <w:left w:val="single" w:sz="4" w:space="0" w:color="000000"/>
              <w:bottom w:val="single" w:sz="4" w:space="0" w:color="000000"/>
              <w:right w:val="single" w:sz="4" w:space="0" w:color="000000"/>
            </w:tcBorders>
          </w:tcPr>
          <w:p w14:paraId="73035B7E"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M</w:t>
            </w:r>
          </w:p>
        </w:tc>
        <w:tc>
          <w:tcPr>
            <w:tcW w:w="0" w:type="auto"/>
            <w:gridSpan w:val="2"/>
            <w:tcBorders>
              <w:top w:val="single" w:sz="4" w:space="0" w:color="000000"/>
              <w:left w:val="single" w:sz="4" w:space="0" w:color="000000"/>
              <w:bottom w:val="single" w:sz="4" w:space="0" w:color="000000"/>
              <w:right w:val="nil"/>
            </w:tcBorders>
          </w:tcPr>
          <w:p w14:paraId="62D9D5ED" w14:textId="77777777" w:rsidR="00C71655" w:rsidRPr="00F3025F" w:rsidRDefault="00C71655" w:rsidP="00E74E24">
            <w:pPr>
              <w:widowControl w:val="0"/>
              <w:spacing w:after="0" w:line="240" w:lineRule="auto"/>
              <w:rPr>
                <w:rFonts w:ascii="Garamond" w:eastAsia="Calibri" w:hAnsi="Garamond"/>
                <w:sz w:val="14"/>
                <w:szCs w:val="14"/>
              </w:rPr>
            </w:pPr>
          </w:p>
        </w:tc>
      </w:tr>
      <w:tr w:rsidR="00B13503" w:rsidRPr="00F3025F" w14:paraId="5A965BF6" w14:textId="77777777" w:rsidTr="00B13503">
        <w:trPr>
          <w:trHeight w:hRule="exact" w:val="719"/>
        </w:trPr>
        <w:tc>
          <w:tcPr>
            <w:tcW w:w="2546" w:type="dxa"/>
            <w:tcBorders>
              <w:top w:val="single" w:sz="4" w:space="0" w:color="000000"/>
              <w:left w:val="nil"/>
              <w:bottom w:val="single" w:sz="4" w:space="0" w:color="000000"/>
              <w:right w:val="single" w:sz="4" w:space="0" w:color="000000"/>
            </w:tcBorders>
          </w:tcPr>
          <w:p w14:paraId="051BC061" w14:textId="77777777" w:rsidR="00C71655" w:rsidRPr="00F3025F" w:rsidRDefault="00C71655" w:rsidP="00DC3740">
            <w:pPr>
              <w:widowControl w:val="0"/>
              <w:numPr>
                <w:ilvl w:val="1"/>
                <w:numId w:val="13"/>
              </w:numPr>
              <w:tabs>
                <w:tab w:val="left" w:pos="726"/>
              </w:tabs>
              <w:spacing w:after="0" w:line="240" w:lineRule="auto"/>
              <w:rPr>
                <w:rFonts w:ascii="Garamond" w:eastAsia="Cambria" w:hAnsi="Garamond"/>
                <w:sz w:val="14"/>
                <w:szCs w:val="14"/>
              </w:rPr>
            </w:pPr>
            <w:r w:rsidRPr="00F3025F">
              <w:rPr>
                <w:rFonts w:ascii="Garamond" w:eastAsia="Calibri" w:hAnsi="Garamond"/>
                <w:sz w:val="14"/>
                <w:szCs w:val="14"/>
              </w:rPr>
              <w:t>1.7 Ngjitja:</w:t>
            </w:r>
          </w:p>
          <w:p w14:paraId="14AFFB12" w14:textId="24CF3743" w:rsidR="00C71655" w:rsidRPr="00F3025F" w:rsidRDefault="00B13503" w:rsidP="00B13503">
            <w:pPr>
              <w:widowControl w:val="0"/>
              <w:tabs>
                <w:tab w:val="left" w:pos="1007"/>
              </w:tabs>
              <w:spacing w:after="0" w:line="240" w:lineRule="auto"/>
              <w:rPr>
                <w:rFonts w:ascii="Garamond" w:eastAsia="Cambria" w:hAnsi="Garamond"/>
                <w:sz w:val="14"/>
                <w:szCs w:val="14"/>
              </w:rPr>
            </w:pPr>
            <w:r w:rsidRPr="00F3025F">
              <w:rPr>
                <w:rFonts w:ascii="Garamond" w:eastAsia="Calibri" w:hAnsi="Garamond"/>
                <w:sz w:val="14"/>
                <w:szCs w:val="14"/>
              </w:rPr>
              <w:t>-</w:t>
            </w:r>
            <w:r w:rsidR="00C71655" w:rsidRPr="00F3025F">
              <w:rPr>
                <w:rFonts w:ascii="Garamond" w:eastAsia="Calibri" w:hAnsi="Garamond"/>
                <w:sz w:val="14"/>
                <w:szCs w:val="14"/>
              </w:rPr>
              <w:t>Vx/Vy;</w:t>
            </w:r>
          </w:p>
          <w:p w14:paraId="3E3F8CFF" w14:textId="3C87D92F" w:rsidR="00C71655" w:rsidRPr="00F3025F" w:rsidRDefault="00B13503" w:rsidP="00B13503">
            <w:pPr>
              <w:widowControl w:val="0"/>
              <w:tabs>
                <w:tab w:val="left" w:pos="1007"/>
              </w:tabs>
              <w:spacing w:after="0" w:line="240" w:lineRule="auto"/>
              <w:rPr>
                <w:rFonts w:ascii="Garamond" w:eastAsia="Cambria" w:hAnsi="Garamond"/>
                <w:sz w:val="14"/>
                <w:szCs w:val="14"/>
              </w:rPr>
            </w:pPr>
            <w:r w:rsidRPr="00F3025F">
              <w:rPr>
                <w:rFonts w:ascii="Garamond" w:eastAsia="Calibri" w:hAnsi="Garamond"/>
                <w:sz w:val="14"/>
                <w:szCs w:val="14"/>
              </w:rPr>
              <w:t>-</w:t>
            </w:r>
            <w:r w:rsidR="00C71655" w:rsidRPr="00F3025F">
              <w:rPr>
                <w:rFonts w:ascii="Garamond" w:eastAsia="Calibri" w:hAnsi="Garamond"/>
                <w:sz w:val="14"/>
                <w:szCs w:val="14"/>
              </w:rPr>
              <w:t>kthesat në krye; dhe</w:t>
            </w:r>
          </w:p>
          <w:p w14:paraId="2710F9F7" w14:textId="42A3C3BB" w:rsidR="00C71655" w:rsidRPr="00F3025F" w:rsidRDefault="00B13503" w:rsidP="00B13503">
            <w:pPr>
              <w:widowControl w:val="0"/>
              <w:tabs>
                <w:tab w:val="left" w:pos="1007"/>
              </w:tabs>
              <w:spacing w:after="0" w:line="240" w:lineRule="auto"/>
              <w:rPr>
                <w:rFonts w:ascii="Garamond" w:eastAsia="Cambria" w:hAnsi="Garamond"/>
                <w:sz w:val="14"/>
                <w:szCs w:val="14"/>
              </w:rPr>
            </w:pPr>
            <w:r w:rsidRPr="00F3025F">
              <w:rPr>
                <w:rFonts w:ascii="Garamond" w:eastAsia="Calibri" w:hAnsi="Garamond"/>
                <w:sz w:val="14"/>
                <w:szCs w:val="14"/>
              </w:rPr>
              <w:t>-</w:t>
            </w:r>
            <w:r w:rsidR="00C71655" w:rsidRPr="00F3025F">
              <w:rPr>
                <w:rFonts w:ascii="Garamond" w:eastAsia="Calibri" w:hAnsi="Garamond"/>
                <w:sz w:val="14"/>
                <w:szCs w:val="14"/>
              </w:rPr>
              <w:t>jashtë nivelit</w:t>
            </w:r>
          </w:p>
        </w:tc>
        <w:tc>
          <w:tcPr>
            <w:tcW w:w="692" w:type="dxa"/>
            <w:tcBorders>
              <w:top w:val="single" w:sz="4" w:space="0" w:color="000000"/>
              <w:left w:val="single" w:sz="4" w:space="0" w:color="000000"/>
              <w:bottom w:val="single" w:sz="4" w:space="0" w:color="000000"/>
              <w:right w:val="single" w:sz="4" w:space="0" w:color="000000"/>
            </w:tcBorders>
          </w:tcPr>
          <w:p w14:paraId="51523EB6"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P—&gt;</w:t>
            </w:r>
          </w:p>
        </w:tc>
        <w:tc>
          <w:tcPr>
            <w:tcW w:w="679" w:type="dxa"/>
            <w:gridSpan w:val="2"/>
            <w:tcBorders>
              <w:top w:val="single" w:sz="4" w:space="0" w:color="000000"/>
              <w:left w:val="single" w:sz="4" w:space="0" w:color="000000"/>
              <w:bottom w:val="single" w:sz="4" w:space="0" w:color="000000"/>
              <w:right w:val="single" w:sz="4" w:space="0" w:color="000000"/>
            </w:tcBorders>
          </w:tcPr>
          <w:p w14:paraId="5B3CBEFB"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——&gt;</w:t>
            </w:r>
          </w:p>
        </w:tc>
        <w:tc>
          <w:tcPr>
            <w:tcW w:w="1560" w:type="dxa"/>
            <w:tcBorders>
              <w:top w:val="single" w:sz="4" w:space="0" w:color="000000"/>
              <w:left w:val="single" w:sz="4" w:space="0" w:color="000000"/>
              <w:bottom w:val="single" w:sz="4" w:space="0" w:color="000000"/>
              <w:right w:val="single" w:sz="4" w:space="0" w:color="000000"/>
            </w:tcBorders>
          </w:tcPr>
          <w:p w14:paraId="44778E7B" w14:textId="77777777" w:rsidR="00C71655" w:rsidRPr="00F3025F" w:rsidRDefault="00C71655" w:rsidP="00E74E24">
            <w:pPr>
              <w:widowControl w:val="0"/>
              <w:spacing w:after="0" w:line="240" w:lineRule="auto"/>
              <w:rPr>
                <w:rFonts w:ascii="Garamond" w:eastAsia="Calibri" w:hAnsi="Garamond"/>
                <w:sz w:val="14"/>
                <w:szCs w:val="14"/>
              </w:rPr>
            </w:pPr>
          </w:p>
        </w:tc>
        <w:tc>
          <w:tcPr>
            <w:tcW w:w="1099" w:type="dxa"/>
            <w:tcBorders>
              <w:top w:val="single" w:sz="4" w:space="0" w:color="000000"/>
              <w:left w:val="single" w:sz="4" w:space="0" w:color="000000"/>
              <w:bottom w:val="single" w:sz="4" w:space="0" w:color="000000"/>
              <w:right w:val="single" w:sz="4" w:space="0" w:color="000000"/>
            </w:tcBorders>
          </w:tcPr>
          <w:p w14:paraId="39A1E2B8"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M</w:t>
            </w:r>
          </w:p>
        </w:tc>
        <w:tc>
          <w:tcPr>
            <w:tcW w:w="0" w:type="auto"/>
            <w:gridSpan w:val="2"/>
            <w:tcBorders>
              <w:top w:val="single" w:sz="4" w:space="0" w:color="000000"/>
              <w:left w:val="single" w:sz="4" w:space="0" w:color="000000"/>
              <w:bottom w:val="single" w:sz="4" w:space="0" w:color="000000"/>
              <w:right w:val="nil"/>
            </w:tcBorders>
          </w:tcPr>
          <w:p w14:paraId="1283851D" w14:textId="77777777" w:rsidR="00C71655" w:rsidRPr="00F3025F" w:rsidRDefault="00C71655" w:rsidP="00E74E24">
            <w:pPr>
              <w:widowControl w:val="0"/>
              <w:spacing w:after="0" w:line="240" w:lineRule="auto"/>
              <w:rPr>
                <w:rFonts w:ascii="Garamond" w:eastAsia="Calibri" w:hAnsi="Garamond"/>
                <w:sz w:val="14"/>
                <w:szCs w:val="14"/>
              </w:rPr>
            </w:pPr>
          </w:p>
        </w:tc>
      </w:tr>
      <w:tr w:rsidR="00B13503" w:rsidRPr="00F3025F" w14:paraId="109E46BB" w14:textId="77777777" w:rsidTr="00B13503">
        <w:trPr>
          <w:trHeight w:hRule="exact" w:val="826"/>
        </w:trPr>
        <w:tc>
          <w:tcPr>
            <w:tcW w:w="2546" w:type="dxa"/>
            <w:tcBorders>
              <w:top w:val="single" w:sz="4" w:space="0" w:color="000000"/>
              <w:left w:val="nil"/>
              <w:bottom w:val="single" w:sz="4" w:space="0" w:color="000000"/>
              <w:right w:val="single" w:sz="4" w:space="0" w:color="000000"/>
            </w:tcBorders>
          </w:tcPr>
          <w:p w14:paraId="5552CF92" w14:textId="77777777" w:rsidR="00C71655" w:rsidRPr="00F3025F" w:rsidRDefault="00C71655" w:rsidP="00B13503">
            <w:pPr>
              <w:widowControl w:val="0"/>
              <w:tabs>
                <w:tab w:val="left" w:pos="374"/>
              </w:tabs>
              <w:spacing w:after="0" w:line="240" w:lineRule="auto"/>
              <w:rPr>
                <w:rFonts w:ascii="Garamond" w:eastAsia="Cambria" w:hAnsi="Garamond"/>
                <w:sz w:val="14"/>
                <w:szCs w:val="14"/>
              </w:rPr>
            </w:pPr>
            <w:r w:rsidRPr="00F3025F">
              <w:rPr>
                <w:rFonts w:ascii="Garamond" w:eastAsia="Calibri" w:hAnsi="Garamond"/>
                <w:sz w:val="14"/>
                <w:szCs w:val="14"/>
              </w:rPr>
              <w:t>1.8</w:t>
            </w:r>
            <w:r w:rsidRPr="00F3025F">
              <w:rPr>
                <w:rFonts w:ascii="Garamond" w:eastAsia="Calibri" w:hAnsi="Garamond"/>
                <w:sz w:val="14"/>
                <w:szCs w:val="14"/>
              </w:rPr>
              <w:tab/>
              <w:t>Përputhshmëria —Ndërlidhja me ATC, Procedurat R/T</w:t>
            </w:r>
          </w:p>
        </w:tc>
        <w:tc>
          <w:tcPr>
            <w:tcW w:w="692" w:type="dxa"/>
            <w:tcBorders>
              <w:top w:val="single" w:sz="4" w:space="0" w:color="000000"/>
              <w:left w:val="single" w:sz="4" w:space="0" w:color="000000"/>
              <w:bottom w:val="single" w:sz="4" w:space="0" w:color="000000"/>
              <w:right w:val="single" w:sz="4" w:space="0" w:color="000000"/>
            </w:tcBorders>
          </w:tcPr>
          <w:p w14:paraId="64F200C2"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P—&gt;</w:t>
            </w:r>
          </w:p>
        </w:tc>
        <w:tc>
          <w:tcPr>
            <w:tcW w:w="679" w:type="dxa"/>
            <w:gridSpan w:val="2"/>
            <w:tcBorders>
              <w:top w:val="single" w:sz="4" w:space="0" w:color="000000"/>
              <w:left w:val="single" w:sz="4" w:space="0" w:color="000000"/>
              <w:bottom w:val="single" w:sz="4" w:space="0" w:color="000000"/>
              <w:right w:val="single" w:sz="4" w:space="0" w:color="000000"/>
            </w:tcBorders>
          </w:tcPr>
          <w:p w14:paraId="331401D2" w14:textId="77777777" w:rsidR="00C71655" w:rsidRPr="00F3025F" w:rsidRDefault="00C71655" w:rsidP="00E74E24">
            <w:pPr>
              <w:widowControl w:val="0"/>
              <w:spacing w:after="0" w:line="240" w:lineRule="auto"/>
              <w:rPr>
                <w:rFonts w:ascii="Garamond" w:eastAsia="Calibri" w:hAnsi="Garamond"/>
                <w:sz w:val="14"/>
                <w:szCs w:val="14"/>
              </w:rPr>
            </w:pPr>
          </w:p>
        </w:tc>
        <w:tc>
          <w:tcPr>
            <w:tcW w:w="1560" w:type="dxa"/>
            <w:tcBorders>
              <w:top w:val="single" w:sz="4" w:space="0" w:color="000000"/>
              <w:left w:val="single" w:sz="4" w:space="0" w:color="000000"/>
              <w:bottom w:val="single" w:sz="4" w:space="0" w:color="000000"/>
              <w:right w:val="single" w:sz="4" w:space="0" w:color="000000"/>
            </w:tcBorders>
          </w:tcPr>
          <w:p w14:paraId="2196ABFC" w14:textId="77777777" w:rsidR="00C71655" w:rsidRPr="00F3025F" w:rsidRDefault="00C71655" w:rsidP="00E74E24">
            <w:pPr>
              <w:widowControl w:val="0"/>
              <w:spacing w:after="0" w:line="240" w:lineRule="auto"/>
              <w:rPr>
                <w:rFonts w:ascii="Garamond" w:eastAsia="Calibri" w:hAnsi="Garamond"/>
                <w:sz w:val="14"/>
                <w:szCs w:val="14"/>
              </w:rPr>
            </w:pPr>
          </w:p>
        </w:tc>
        <w:tc>
          <w:tcPr>
            <w:tcW w:w="1099" w:type="dxa"/>
            <w:tcBorders>
              <w:top w:val="single" w:sz="4" w:space="0" w:color="000000"/>
              <w:left w:val="single" w:sz="4" w:space="0" w:color="000000"/>
              <w:bottom w:val="single" w:sz="4" w:space="0" w:color="000000"/>
              <w:right w:val="single" w:sz="4" w:space="0" w:color="000000"/>
            </w:tcBorders>
          </w:tcPr>
          <w:p w14:paraId="2C509C18"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M</w:t>
            </w:r>
          </w:p>
        </w:tc>
        <w:tc>
          <w:tcPr>
            <w:tcW w:w="0" w:type="auto"/>
            <w:gridSpan w:val="2"/>
            <w:tcBorders>
              <w:top w:val="single" w:sz="4" w:space="0" w:color="000000"/>
              <w:left w:val="single" w:sz="4" w:space="0" w:color="000000"/>
              <w:bottom w:val="single" w:sz="4" w:space="0" w:color="000000"/>
              <w:right w:val="nil"/>
            </w:tcBorders>
          </w:tcPr>
          <w:p w14:paraId="2B810B61" w14:textId="77777777" w:rsidR="00C71655" w:rsidRPr="00F3025F" w:rsidRDefault="00C71655" w:rsidP="00E74E24">
            <w:pPr>
              <w:widowControl w:val="0"/>
              <w:spacing w:after="0" w:line="240" w:lineRule="auto"/>
              <w:rPr>
                <w:rFonts w:ascii="Garamond" w:eastAsia="Calibri" w:hAnsi="Garamond"/>
                <w:sz w:val="14"/>
                <w:szCs w:val="14"/>
              </w:rPr>
            </w:pPr>
          </w:p>
        </w:tc>
      </w:tr>
      <w:tr w:rsidR="00C71655" w:rsidRPr="00F3025F" w14:paraId="271F587D" w14:textId="77777777" w:rsidTr="00B13503">
        <w:trPr>
          <w:trHeight w:hRule="exact" w:val="519"/>
        </w:trPr>
        <w:tc>
          <w:tcPr>
            <w:tcW w:w="9450" w:type="dxa"/>
            <w:gridSpan w:val="8"/>
            <w:tcBorders>
              <w:top w:val="single" w:sz="4" w:space="0" w:color="000000"/>
              <w:left w:val="nil"/>
              <w:bottom w:val="single" w:sz="4" w:space="0" w:color="000000"/>
              <w:right w:val="nil"/>
            </w:tcBorders>
            <w:shd w:val="clear" w:color="auto" w:fill="DADADA"/>
          </w:tcPr>
          <w:p w14:paraId="230C3A25"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SEKSIONI 2</w:t>
            </w:r>
          </w:p>
        </w:tc>
      </w:tr>
      <w:tr w:rsidR="00B13503" w:rsidRPr="00F3025F" w14:paraId="39291F9D" w14:textId="77777777" w:rsidTr="00B13503">
        <w:trPr>
          <w:trHeight w:hRule="exact" w:val="1220"/>
        </w:trPr>
        <w:tc>
          <w:tcPr>
            <w:tcW w:w="2546" w:type="dxa"/>
            <w:tcBorders>
              <w:top w:val="single" w:sz="4" w:space="0" w:color="000000"/>
              <w:left w:val="nil"/>
              <w:bottom w:val="single" w:sz="4" w:space="0" w:color="000000"/>
              <w:right w:val="single" w:sz="4" w:space="0" w:color="000000"/>
            </w:tcBorders>
          </w:tcPr>
          <w:p w14:paraId="78926BFA" w14:textId="77777777" w:rsidR="00C71655" w:rsidRPr="00F3025F" w:rsidRDefault="00C71655" w:rsidP="00E74E24">
            <w:pPr>
              <w:widowControl w:val="0"/>
              <w:tabs>
                <w:tab w:val="left" w:pos="724"/>
              </w:tabs>
              <w:spacing w:after="0" w:line="240" w:lineRule="auto"/>
              <w:rPr>
                <w:rFonts w:ascii="Garamond" w:eastAsia="Calibri" w:hAnsi="Garamond"/>
                <w:sz w:val="14"/>
                <w:szCs w:val="14"/>
              </w:rPr>
            </w:pPr>
            <w:r w:rsidRPr="00F3025F">
              <w:rPr>
                <w:rFonts w:ascii="Garamond" w:eastAsia="Calibri" w:hAnsi="Garamond"/>
                <w:sz w:val="14"/>
                <w:szCs w:val="14"/>
              </w:rPr>
              <w:t xml:space="preserve">2 Punë ajrore (kushte meteorologjike vizuale (VMC) </w:t>
            </w:r>
          </w:p>
          <w:p w14:paraId="24455B58" w14:textId="77777777" w:rsidR="00C71655" w:rsidRPr="00F3025F" w:rsidRDefault="00C71655" w:rsidP="00E74E24">
            <w:pPr>
              <w:widowControl w:val="0"/>
              <w:tabs>
                <w:tab w:val="left" w:pos="724"/>
              </w:tabs>
              <w:spacing w:after="0" w:line="240" w:lineRule="auto"/>
              <w:rPr>
                <w:rFonts w:ascii="Garamond" w:eastAsia="Calibri" w:hAnsi="Garamond"/>
                <w:sz w:val="14"/>
                <w:szCs w:val="14"/>
              </w:rPr>
            </w:pPr>
            <w:r w:rsidRPr="00F3025F">
              <w:rPr>
                <w:rFonts w:ascii="Garamond" w:eastAsia="Calibri" w:hAnsi="Garamond"/>
                <w:sz w:val="14"/>
                <w:szCs w:val="14"/>
              </w:rPr>
              <w:t>2.1 Fluturim horizontal në shpejtësi ajrore të ndryshme duke përfshirë fluturimin në shpejtësi ajrore të ulët kritike me dhe pa flatra (duke përfshirë afrimin ndaj V Vmca kur është e zbatueshme)</w:t>
            </w:r>
          </w:p>
        </w:tc>
        <w:tc>
          <w:tcPr>
            <w:tcW w:w="1155" w:type="dxa"/>
            <w:gridSpan w:val="2"/>
            <w:tcBorders>
              <w:top w:val="single" w:sz="4" w:space="0" w:color="000000"/>
              <w:left w:val="single" w:sz="4" w:space="0" w:color="000000"/>
              <w:bottom w:val="single" w:sz="4" w:space="0" w:color="000000"/>
              <w:right w:val="single" w:sz="4" w:space="0" w:color="000000"/>
            </w:tcBorders>
          </w:tcPr>
          <w:p w14:paraId="13CE0CD3" w14:textId="77777777" w:rsidR="00C71655" w:rsidRPr="00F3025F" w:rsidRDefault="00C71655" w:rsidP="00E74E24">
            <w:pPr>
              <w:widowControl w:val="0"/>
              <w:tabs>
                <w:tab w:val="left" w:pos="724"/>
              </w:tabs>
              <w:spacing w:after="0" w:line="240" w:lineRule="auto"/>
              <w:rPr>
                <w:rFonts w:ascii="Garamond" w:eastAsia="Calibri" w:hAnsi="Garamond"/>
                <w:sz w:val="14"/>
                <w:szCs w:val="14"/>
              </w:rPr>
            </w:pPr>
            <w:r w:rsidRPr="00F3025F">
              <w:rPr>
                <w:rFonts w:ascii="Garamond" w:eastAsia="Calibri" w:hAnsi="Garamond"/>
                <w:sz w:val="14"/>
                <w:szCs w:val="14"/>
              </w:rPr>
              <w:t>P—&gt;</w:t>
            </w:r>
          </w:p>
        </w:tc>
        <w:tc>
          <w:tcPr>
            <w:tcW w:w="0" w:type="auto"/>
            <w:tcBorders>
              <w:top w:val="single" w:sz="4" w:space="0" w:color="000000"/>
              <w:left w:val="single" w:sz="4" w:space="0" w:color="000000"/>
              <w:bottom w:val="single" w:sz="4" w:space="0" w:color="000000"/>
              <w:right w:val="single" w:sz="4" w:space="0" w:color="000000"/>
            </w:tcBorders>
          </w:tcPr>
          <w:p w14:paraId="62CEA390" w14:textId="77777777" w:rsidR="00C71655" w:rsidRPr="00F3025F" w:rsidRDefault="00C71655" w:rsidP="00E74E24">
            <w:pPr>
              <w:widowControl w:val="0"/>
              <w:tabs>
                <w:tab w:val="left" w:pos="724"/>
              </w:tabs>
              <w:spacing w:after="0" w:line="240" w:lineRule="auto"/>
              <w:rPr>
                <w:rFonts w:ascii="Garamond" w:eastAsia="Calibri" w:hAnsi="Garamond"/>
                <w:sz w:val="14"/>
                <w:szCs w:val="14"/>
              </w:rPr>
            </w:pPr>
            <w:r w:rsidRPr="00F3025F">
              <w:rPr>
                <w:rFonts w:ascii="Garamond" w:eastAsia="Calibri" w:hAnsi="Garamond"/>
                <w:sz w:val="14"/>
                <w:szCs w:val="14"/>
              </w:rPr>
              <w:t>——&gt;</w:t>
            </w:r>
          </w:p>
        </w:tc>
        <w:tc>
          <w:tcPr>
            <w:tcW w:w="1560" w:type="dxa"/>
            <w:tcBorders>
              <w:top w:val="single" w:sz="4" w:space="0" w:color="000000"/>
              <w:left w:val="single" w:sz="4" w:space="0" w:color="000000"/>
              <w:bottom w:val="single" w:sz="4" w:space="0" w:color="000000"/>
              <w:right w:val="single" w:sz="4" w:space="0" w:color="000000"/>
            </w:tcBorders>
          </w:tcPr>
          <w:p w14:paraId="2C65ABE6" w14:textId="77777777" w:rsidR="00C71655" w:rsidRPr="00F3025F" w:rsidRDefault="00C71655" w:rsidP="00E74E24">
            <w:pPr>
              <w:widowControl w:val="0"/>
              <w:tabs>
                <w:tab w:val="left" w:pos="724"/>
              </w:tabs>
              <w:spacing w:after="0" w:line="240" w:lineRule="auto"/>
              <w:rPr>
                <w:rFonts w:ascii="Garamond" w:eastAsia="Calibri" w:hAnsi="Garamond"/>
                <w:sz w:val="14"/>
                <w:szCs w:val="14"/>
              </w:rPr>
            </w:pPr>
          </w:p>
        </w:tc>
        <w:tc>
          <w:tcPr>
            <w:tcW w:w="1099" w:type="dxa"/>
            <w:tcBorders>
              <w:top w:val="single" w:sz="4" w:space="0" w:color="000000"/>
              <w:left w:val="single" w:sz="4" w:space="0" w:color="000000"/>
              <w:bottom w:val="single" w:sz="4" w:space="0" w:color="000000"/>
              <w:right w:val="single" w:sz="4" w:space="0" w:color="000000"/>
            </w:tcBorders>
          </w:tcPr>
          <w:p w14:paraId="53804F33" w14:textId="77777777" w:rsidR="00C71655" w:rsidRPr="00F3025F" w:rsidRDefault="00C71655" w:rsidP="00E74E24">
            <w:pPr>
              <w:widowControl w:val="0"/>
              <w:tabs>
                <w:tab w:val="left" w:pos="724"/>
              </w:tabs>
              <w:spacing w:after="0" w:line="240" w:lineRule="auto"/>
              <w:rPr>
                <w:rFonts w:ascii="Garamond" w:eastAsia="Calibri" w:hAnsi="Garamond"/>
                <w:sz w:val="14"/>
                <w:szCs w:val="14"/>
              </w:rPr>
            </w:pPr>
          </w:p>
        </w:tc>
        <w:tc>
          <w:tcPr>
            <w:tcW w:w="0" w:type="auto"/>
            <w:gridSpan w:val="2"/>
            <w:tcBorders>
              <w:top w:val="single" w:sz="4" w:space="0" w:color="000000"/>
              <w:left w:val="single" w:sz="4" w:space="0" w:color="000000"/>
              <w:bottom w:val="single" w:sz="4" w:space="0" w:color="000000"/>
              <w:right w:val="nil"/>
            </w:tcBorders>
          </w:tcPr>
          <w:p w14:paraId="7C6B3DA7" w14:textId="77777777" w:rsidR="00C71655" w:rsidRPr="00F3025F" w:rsidRDefault="00C71655" w:rsidP="00E74E24">
            <w:pPr>
              <w:widowControl w:val="0"/>
              <w:tabs>
                <w:tab w:val="left" w:pos="724"/>
              </w:tabs>
              <w:spacing w:after="0" w:line="240" w:lineRule="auto"/>
              <w:rPr>
                <w:rFonts w:ascii="Garamond" w:eastAsia="Calibri" w:hAnsi="Garamond"/>
                <w:sz w:val="14"/>
                <w:szCs w:val="14"/>
              </w:rPr>
            </w:pPr>
          </w:p>
        </w:tc>
      </w:tr>
    </w:tbl>
    <w:p w14:paraId="79AE8BE5" w14:textId="77777777" w:rsidR="00C71655" w:rsidRPr="00F3025F" w:rsidRDefault="00C71655" w:rsidP="00C71655">
      <w:pPr>
        <w:widowControl w:val="0"/>
        <w:spacing w:after="0" w:line="240" w:lineRule="auto"/>
        <w:rPr>
          <w:rFonts w:ascii="Garamond" w:hAnsi="Garamond"/>
          <w:sz w:val="24"/>
          <w:szCs w:val="24"/>
        </w:rPr>
      </w:pPr>
    </w:p>
    <w:p w14:paraId="3839C36F" w14:textId="77777777" w:rsidR="00C71655" w:rsidRPr="00F3025F" w:rsidRDefault="00C71655" w:rsidP="00C71655">
      <w:pPr>
        <w:widowControl w:val="0"/>
        <w:spacing w:after="0" w:line="240" w:lineRule="auto"/>
        <w:rPr>
          <w:rFonts w:ascii="Garamond" w:hAnsi="Garamond"/>
          <w:sz w:val="24"/>
          <w:szCs w:val="24"/>
        </w:rPr>
      </w:pPr>
    </w:p>
    <w:tbl>
      <w:tblPr>
        <w:tblW w:w="9685" w:type="dxa"/>
        <w:tblInd w:w="109" w:type="dxa"/>
        <w:tblCellMar>
          <w:left w:w="0" w:type="dxa"/>
          <w:right w:w="0" w:type="dxa"/>
        </w:tblCellMar>
        <w:tblLook w:val="01E0" w:firstRow="1" w:lastRow="1" w:firstColumn="1" w:lastColumn="1" w:noHBand="0" w:noVBand="0"/>
      </w:tblPr>
      <w:tblGrid>
        <w:gridCol w:w="598"/>
        <w:gridCol w:w="1632"/>
        <w:gridCol w:w="1069"/>
        <w:gridCol w:w="620"/>
        <w:gridCol w:w="1470"/>
        <w:gridCol w:w="61"/>
        <w:gridCol w:w="1266"/>
        <w:gridCol w:w="2969"/>
      </w:tblGrid>
      <w:tr w:rsidR="00B13503" w:rsidRPr="00F3025F" w14:paraId="470A1D33" w14:textId="77777777" w:rsidTr="00B13503">
        <w:trPr>
          <w:trHeight w:hRule="exact" w:val="862"/>
        </w:trPr>
        <w:tc>
          <w:tcPr>
            <w:tcW w:w="2336" w:type="dxa"/>
            <w:gridSpan w:val="2"/>
            <w:tcBorders>
              <w:top w:val="single" w:sz="4" w:space="0" w:color="000000"/>
              <w:left w:val="nil"/>
              <w:bottom w:val="single" w:sz="4" w:space="0" w:color="000000"/>
              <w:right w:val="single" w:sz="4" w:space="0" w:color="000000"/>
            </w:tcBorders>
          </w:tcPr>
          <w:p w14:paraId="1B0B3AE4" w14:textId="77777777" w:rsidR="00C71655" w:rsidRPr="00F3025F" w:rsidRDefault="00C71655" w:rsidP="00B13503">
            <w:pPr>
              <w:widowControl w:val="0"/>
              <w:spacing w:after="0" w:line="240" w:lineRule="auto"/>
              <w:jc w:val="center"/>
              <w:rPr>
                <w:rFonts w:ascii="Garamond" w:hAnsi="Garamond"/>
                <w:sz w:val="14"/>
                <w:szCs w:val="14"/>
              </w:rPr>
            </w:pPr>
          </w:p>
          <w:p w14:paraId="18DEEDD5" w14:textId="3E417747" w:rsidR="00C71655" w:rsidRPr="00F3025F" w:rsidRDefault="00C71655" w:rsidP="00B13503">
            <w:pPr>
              <w:widowControl w:val="0"/>
              <w:spacing w:after="0" w:line="240" w:lineRule="auto"/>
              <w:jc w:val="center"/>
              <w:rPr>
                <w:rFonts w:ascii="Garamond" w:eastAsia="Cambria" w:hAnsi="Garamond"/>
                <w:sz w:val="14"/>
                <w:szCs w:val="14"/>
              </w:rPr>
            </w:pPr>
            <w:r w:rsidRPr="00F3025F">
              <w:rPr>
                <w:rFonts w:ascii="Garamond" w:eastAsia="Calibri" w:hAnsi="Garamond"/>
                <w:sz w:val="14"/>
                <w:szCs w:val="14"/>
              </w:rPr>
              <w:t>TMG-TË DHE AEROPLANËT ME NJË PILOT, PËRVEÇ AEROPLANËVE KOMPLEKS ME PERFORMANCË TË LARTË</w:t>
            </w:r>
          </w:p>
        </w:tc>
        <w:tc>
          <w:tcPr>
            <w:tcW w:w="3431" w:type="dxa"/>
            <w:gridSpan w:val="4"/>
            <w:tcBorders>
              <w:top w:val="single" w:sz="4" w:space="0" w:color="000000"/>
              <w:left w:val="single" w:sz="4" w:space="0" w:color="000000"/>
              <w:bottom w:val="single" w:sz="4" w:space="0" w:color="000000"/>
              <w:right w:val="single" w:sz="4" w:space="0" w:color="000000"/>
            </w:tcBorders>
          </w:tcPr>
          <w:p w14:paraId="3B56D647" w14:textId="77777777" w:rsidR="00C71655" w:rsidRPr="00F3025F" w:rsidRDefault="00C71655" w:rsidP="00B13503">
            <w:pPr>
              <w:widowControl w:val="0"/>
              <w:spacing w:after="0" w:line="240" w:lineRule="auto"/>
              <w:jc w:val="center"/>
              <w:rPr>
                <w:rFonts w:ascii="Garamond" w:hAnsi="Garamond"/>
                <w:sz w:val="14"/>
                <w:szCs w:val="14"/>
              </w:rPr>
            </w:pPr>
          </w:p>
          <w:p w14:paraId="0D6729BA" w14:textId="7089B7BB" w:rsidR="00C71655" w:rsidRPr="00F3025F" w:rsidRDefault="00C71655" w:rsidP="00B13503">
            <w:pPr>
              <w:widowControl w:val="0"/>
              <w:spacing w:after="0" w:line="240" w:lineRule="auto"/>
              <w:jc w:val="center"/>
              <w:rPr>
                <w:rFonts w:ascii="Garamond" w:eastAsia="Cambria" w:hAnsi="Garamond"/>
                <w:sz w:val="14"/>
                <w:szCs w:val="14"/>
              </w:rPr>
            </w:pPr>
            <w:r w:rsidRPr="00F3025F">
              <w:rPr>
                <w:rFonts w:ascii="Garamond" w:eastAsia="Calibri" w:hAnsi="Garamond"/>
                <w:sz w:val="14"/>
                <w:szCs w:val="14"/>
              </w:rPr>
              <w:t>TRAJNIMI PRAKTIK</w:t>
            </w:r>
          </w:p>
        </w:tc>
        <w:tc>
          <w:tcPr>
            <w:tcW w:w="3918" w:type="dxa"/>
            <w:gridSpan w:val="2"/>
            <w:tcBorders>
              <w:top w:val="single" w:sz="4" w:space="0" w:color="000000"/>
              <w:left w:val="single" w:sz="4" w:space="0" w:color="000000"/>
              <w:bottom w:val="single" w:sz="4" w:space="0" w:color="000000"/>
              <w:right w:val="nil"/>
            </w:tcBorders>
          </w:tcPr>
          <w:p w14:paraId="49B8866F" w14:textId="3C3BA930" w:rsidR="00C71655" w:rsidRPr="00F3025F" w:rsidRDefault="00C71655" w:rsidP="00B13503">
            <w:pPr>
              <w:widowControl w:val="0"/>
              <w:spacing w:after="0" w:line="240" w:lineRule="auto"/>
              <w:jc w:val="center"/>
              <w:rPr>
                <w:rFonts w:ascii="Garamond" w:eastAsia="Cambria" w:hAnsi="Garamond"/>
                <w:sz w:val="14"/>
                <w:szCs w:val="14"/>
              </w:rPr>
            </w:pPr>
            <w:r w:rsidRPr="00F3025F">
              <w:rPr>
                <w:rFonts w:ascii="Garamond" w:eastAsia="Calibri" w:hAnsi="Garamond"/>
                <w:sz w:val="14"/>
                <w:szCs w:val="14"/>
              </w:rPr>
              <w:t xml:space="preserve">TESTI I </w:t>
            </w:r>
            <w:r w:rsidR="00360584" w:rsidRPr="00F3025F">
              <w:rPr>
                <w:rFonts w:ascii="Garamond" w:eastAsia="Calibri" w:hAnsi="Garamond"/>
                <w:sz w:val="14"/>
                <w:szCs w:val="14"/>
              </w:rPr>
              <w:t>AFTËSI</w:t>
            </w:r>
            <w:r w:rsidRPr="00F3025F">
              <w:rPr>
                <w:rFonts w:ascii="Garamond" w:eastAsia="Calibri" w:hAnsi="Garamond"/>
                <w:sz w:val="14"/>
                <w:szCs w:val="14"/>
              </w:rPr>
              <w:t xml:space="preserve">SË DHE KONTROLLI I </w:t>
            </w:r>
            <w:r w:rsidR="00360584" w:rsidRPr="00F3025F">
              <w:rPr>
                <w:rFonts w:ascii="Garamond" w:eastAsia="Calibri" w:hAnsi="Garamond"/>
                <w:sz w:val="14"/>
                <w:szCs w:val="14"/>
              </w:rPr>
              <w:t>AFTËSI</w:t>
            </w:r>
            <w:r w:rsidRPr="00F3025F">
              <w:rPr>
                <w:rFonts w:ascii="Garamond" w:eastAsia="Calibri" w:hAnsi="Garamond"/>
                <w:sz w:val="14"/>
                <w:szCs w:val="14"/>
              </w:rPr>
              <w:t>VE KATEGORIZIMI I KLASËS OSE TIPIT.</w:t>
            </w:r>
          </w:p>
        </w:tc>
      </w:tr>
      <w:tr w:rsidR="00B13503" w:rsidRPr="00F3025F" w14:paraId="37EA19DB" w14:textId="77777777" w:rsidTr="00B13503">
        <w:trPr>
          <w:trHeight w:hRule="exact" w:val="1206"/>
        </w:trPr>
        <w:tc>
          <w:tcPr>
            <w:tcW w:w="2336" w:type="dxa"/>
            <w:gridSpan w:val="2"/>
            <w:tcBorders>
              <w:top w:val="single" w:sz="4" w:space="0" w:color="000000"/>
              <w:left w:val="nil"/>
              <w:bottom w:val="single" w:sz="4" w:space="0" w:color="000000"/>
              <w:right w:val="single" w:sz="4" w:space="0" w:color="000000"/>
            </w:tcBorders>
          </w:tcPr>
          <w:p w14:paraId="6A0F154D" w14:textId="77777777" w:rsidR="00C71655" w:rsidRPr="00F3025F" w:rsidRDefault="00C71655" w:rsidP="00B13503">
            <w:pPr>
              <w:widowControl w:val="0"/>
              <w:spacing w:after="0" w:line="240" w:lineRule="auto"/>
              <w:rPr>
                <w:rFonts w:ascii="Garamond" w:hAnsi="Garamond"/>
                <w:sz w:val="14"/>
                <w:szCs w:val="14"/>
              </w:rPr>
            </w:pPr>
          </w:p>
          <w:p w14:paraId="5FB11AC4" w14:textId="77777777" w:rsidR="00C71655" w:rsidRPr="00F3025F" w:rsidRDefault="00C71655" w:rsidP="00B13503">
            <w:pPr>
              <w:widowControl w:val="0"/>
              <w:spacing w:after="0" w:line="240" w:lineRule="auto"/>
              <w:rPr>
                <w:rFonts w:ascii="Garamond" w:hAnsi="Garamond"/>
                <w:sz w:val="14"/>
                <w:szCs w:val="14"/>
              </w:rPr>
            </w:pPr>
          </w:p>
          <w:p w14:paraId="285CAB58" w14:textId="77777777" w:rsidR="00C71655" w:rsidRPr="00F3025F" w:rsidRDefault="00C71655" w:rsidP="00B13503">
            <w:pPr>
              <w:widowControl w:val="0"/>
              <w:spacing w:after="0" w:line="240" w:lineRule="auto"/>
              <w:rPr>
                <w:rFonts w:ascii="Garamond" w:eastAsia="Cambria" w:hAnsi="Garamond"/>
                <w:sz w:val="14"/>
                <w:szCs w:val="14"/>
              </w:rPr>
            </w:pPr>
            <w:r w:rsidRPr="00F3025F">
              <w:rPr>
                <w:rFonts w:ascii="Garamond" w:eastAsia="Calibri" w:hAnsi="Garamond"/>
                <w:sz w:val="14"/>
                <w:szCs w:val="14"/>
              </w:rPr>
              <w:t>Manovrat/procedurat</w:t>
            </w:r>
          </w:p>
        </w:tc>
        <w:tc>
          <w:tcPr>
            <w:tcW w:w="1138" w:type="dxa"/>
            <w:tcBorders>
              <w:top w:val="single" w:sz="4" w:space="0" w:color="000000"/>
              <w:left w:val="single" w:sz="4" w:space="0" w:color="000000"/>
              <w:bottom w:val="single" w:sz="4" w:space="0" w:color="000000"/>
              <w:right w:val="single" w:sz="4" w:space="0" w:color="000000"/>
            </w:tcBorders>
          </w:tcPr>
          <w:p w14:paraId="06261628" w14:textId="77777777" w:rsidR="00C71655" w:rsidRPr="00F3025F" w:rsidRDefault="00C71655" w:rsidP="00B13503">
            <w:pPr>
              <w:widowControl w:val="0"/>
              <w:spacing w:after="0" w:line="240" w:lineRule="auto"/>
              <w:rPr>
                <w:rFonts w:ascii="Garamond" w:hAnsi="Garamond"/>
                <w:sz w:val="14"/>
                <w:szCs w:val="14"/>
              </w:rPr>
            </w:pPr>
          </w:p>
          <w:p w14:paraId="7E2C9F12" w14:textId="77777777" w:rsidR="00C71655" w:rsidRPr="00F3025F" w:rsidRDefault="00C71655" w:rsidP="00B13503">
            <w:pPr>
              <w:widowControl w:val="0"/>
              <w:spacing w:after="0" w:line="240" w:lineRule="auto"/>
              <w:rPr>
                <w:rFonts w:ascii="Garamond" w:hAnsi="Garamond"/>
                <w:sz w:val="14"/>
                <w:szCs w:val="14"/>
              </w:rPr>
            </w:pPr>
          </w:p>
          <w:p w14:paraId="10DF6BA1" w14:textId="77777777" w:rsidR="00C71655" w:rsidRPr="00F3025F" w:rsidRDefault="00C71655" w:rsidP="00B13503">
            <w:pPr>
              <w:widowControl w:val="0"/>
              <w:spacing w:after="0" w:line="240" w:lineRule="auto"/>
              <w:jc w:val="right"/>
              <w:rPr>
                <w:rFonts w:ascii="Garamond" w:eastAsia="Cambria" w:hAnsi="Garamond"/>
                <w:sz w:val="14"/>
                <w:szCs w:val="14"/>
              </w:rPr>
            </w:pPr>
            <w:r w:rsidRPr="00F3025F">
              <w:rPr>
                <w:rFonts w:ascii="Garamond" w:eastAsia="Calibri" w:hAnsi="Garamond"/>
                <w:sz w:val="14"/>
                <w:szCs w:val="14"/>
              </w:rPr>
              <w:t>FSTD</w:t>
            </w:r>
          </w:p>
        </w:tc>
        <w:tc>
          <w:tcPr>
            <w:tcW w:w="667" w:type="dxa"/>
            <w:tcBorders>
              <w:top w:val="single" w:sz="4" w:space="0" w:color="000000"/>
              <w:left w:val="single" w:sz="4" w:space="0" w:color="000000"/>
              <w:bottom w:val="single" w:sz="4" w:space="0" w:color="000000"/>
              <w:right w:val="single" w:sz="4" w:space="0" w:color="000000"/>
            </w:tcBorders>
          </w:tcPr>
          <w:p w14:paraId="6630BD27" w14:textId="77777777" w:rsidR="00C71655" w:rsidRPr="00F3025F" w:rsidRDefault="00C71655" w:rsidP="00B13503">
            <w:pPr>
              <w:widowControl w:val="0"/>
              <w:spacing w:after="0" w:line="240" w:lineRule="auto"/>
              <w:rPr>
                <w:rFonts w:ascii="Garamond" w:hAnsi="Garamond"/>
                <w:sz w:val="14"/>
                <w:szCs w:val="14"/>
              </w:rPr>
            </w:pPr>
          </w:p>
          <w:p w14:paraId="76D56DD0" w14:textId="77777777" w:rsidR="00C71655" w:rsidRPr="00F3025F" w:rsidRDefault="00C71655" w:rsidP="00B13503">
            <w:pPr>
              <w:widowControl w:val="0"/>
              <w:spacing w:after="0" w:line="240" w:lineRule="auto"/>
              <w:rPr>
                <w:rFonts w:ascii="Garamond" w:hAnsi="Garamond"/>
                <w:sz w:val="14"/>
                <w:szCs w:val="14"/>
              </w:rPr>
            </w:pPr>
          </w:p>
          <w:p w14:paraId="74E2ACEF" w14:textId="77777777" w:rsidR="00C71655" w:rsidRPr="00F3025F" w:rsidRDefault="00C71655" w:rsidP="00B13503">
            <w:pPr>
              <w:widowControl w:val="0"/>
              <w:spacing w:after="0" w:line="240" w:lineRule="auto"/>
              <w:jc w:val="center"/>
              <w:rPr>
                <w:rFonts w:ascii="Garamond" w:eastAsia="Cambria" w:hAnsi="Garamond"/>
                <w:sz w:val="14"/>
                <w:szCs w:val="14"/>
              </w:rPr>
            </w:pPr>
            <w:r w:rsidRPr="00F3025F">
              <w:rPr>
                <w:rFonts w:ascii="Garamond" w:eastAsia="Calibri" w:hAnsi="Garamond"/>
                <w:sz w:val="14"/>
                <w:szCs w:val="14"/>
              </w:rPr>
              <w:t>A</w:t>
            </w:r>
          </w:p>
        </w:tc>
        <w:tc>
          <w:tcPr>
            <w:tcW w:w="1626" w:type="dxa"/>
            <w:gridSpan w:val="2"/>
            <w:tcBorders>
              <w:top w:val="single" w:sz="4" w:space="0" w:color="000000"/>
              <w:left w:val="single" w:sz="4" w:space="0" w:color="000000"/>
              <w:bottom w:val="single" w:sz="4" w:space="0" w:color="000000"/>
              <w:right w:val="single" w:sz="4" w:space="0" w:color="000000"/>
            </w:tcBorders>
          </w:tcPr>
          <w:p w14:paraId="37114E14" w14:textId="77777777" w:rsidR="00C71655" w:rsidRPr="00F3025F" w:rsidRDefault="00C71655" w:rsidP="00B13503">
            <w:pPr>
              <w:widowControl w:val="0"/>
              <w:spacing w:after="0" w:line="240" w:lineRule="auto"/>
              <w:jc w:val="center"/>
              <w:rPr>
                <w:rFonts w:ascii="Garamond" w:eastAsia="Cambria" w:hAnsi="Garamond"/>
                <w:sz w:val="14"/>
                <w:szCs w:val="14"/>
              </w:rPr>
            </w:pPr>
            <w:r w:rsidRPr="00F3025F">
              <w:rPr>
                <w:rFonts w:ascii="Garamond" w:eastAsia="Calibri" w:hAnsi="Garamond"/>
                <w:sz w:val="14"/>
                <w:szCs w:val="14"/>
              </w:rPr>
              <w:t>Inicialet e instruktorit kur përfundon trajnimi</w:t>
            </w:r>
          </w:p>
        </w:tc>
        <w:tc>
          <w:tcPr>
            <w:tcW w:w="1334" w:type="dxa"/>
            <w:tcBorders>
              <w:top w:val="single" w:sz="4" w:space="0" w:color="000000"/>
              <w:left w:val="single" w:sz="4" w:space="0" w:color="000000"/>
              <w:bottom w:val="single" w:sz="4" w:space="0" w:color="000000"/>
              <w:right w:val="single" w:sz="4" w:space="0" w:color="000000"/>
            </w:tcBorders>
          </w:tcPr>
          <w:p w14:paraId="2DED157B" w14:textId="77777777" w:rsidR="00C71655" w:rsidRPr="00F3025F" w:rsidRDefault="00C71655" w:rsidP="00B13503">
            <w:pPr>
              <w:widowControl w:val="0"/>
              <w:spacing w:after="0" w:line="240" w:lineRule="auto"/>
              <w:rPr>
                <w:rFonts w:ascii="Garamond" w:hAnsi="Garamond"/>
                <w:sz w:val="14"/>
                <w:szCs w:val="14"/>
              </w:rPr>
            </w:pPr>
          </w:p>
          <w:p w14:paraId="7B5DDCB5" w14:textId="77777777" w:rsidR="00C71655" w:rsidRPr="00F3025F" w:rsidRDefault="00C71655" w:rsidP="00B13503">
            <w:pPr>
              <w:widowControl w:val="0"/>
              <w:spacing w:after="0" w:line="240" w:lineRule="auto"/>
              <w:rPr>
                <w:rFonts w:ascii="Garamond" w:eastAsia="Cambria" w:hAnsi="Garamond"/>
                <w:sz w:val="14"/>
                <w:szCs w:val="14"/>
              </w:rPr>
            </w:pPr>
            <w:r w:rsidRPr="00F3025F">
              <w:rPr>
                <w:rFonts w:ascii="Garamond" w:eastAsia="Calibri" w:hAnsi="Garamond"/>
                <w:sz w:val="14"/>
                <w:szCs w:val="14"/>
              </w:rPr>
              <w:t>I testuar ose kontrolluar në FSTD ose A</w:t>
            </w:r>
          </w:p>
        </w:tc>
        <w:tc>
          <w:tcPr>
            <w:tcW w:w="0" w:type="auto"/>
            <w:tcBorders>
              <w:top w:val="single" w:sz="4" w:space="0" w:color="000000"/>
              <w:left w:val="single" w:sz="4" w:space="0" w:color="000000"/>
              <w:bottom w:val="single" w:sz="4" w:space="0" w:color="000000"/>
              <w:right w:val="nil"/>
            </w:tcBorders>
          </w:tcPr>
          <w:p w14:paraId="5AE90177" w14:textId="77777777" w:rsidR="00C71655" w:rsidRPr="00F3025F" w:rsidRDefault="00C71655" w:rsidP="00B13503">
            <w:pPr>
              <w:widowControl w:val="0"/>
              <w:spacing w:after="0" w:line="240" w:lineRule="auto"/>
              <w:jc w:val="center"/>
              <w:rPr>
                <w:rFonts w:ascii="Garamond" w:eastAsia="Cambria" w:hAnsi="Garamond"/>
                <w:sz w:val="14"/>
                <w:szCs w:val="14"/>
              </w:rPr>
            </w:pPr>
            <w:r w:rsidRPr="00F3025F">
              <w:rPr>
                <w:rFonts w:ascii="Garamond" w:eastAsia="Calibri" w:hAnsi="Garamond"/>
                <w:sz w:val="14"/>
                <w:szCs w:val="14"/>
              </w:rPr>
              <w:t>Inicialet e ekzaminuesit kur përfundon testimi ose kontrolli</w:t>
            </w:r>
          </w:p>
        </w:tc>
      </w:tr>
      <w:tr w:rsidR="00B13503" w:rsidRPr="00F3025F" w14:paraId="766A4C7E" w14:textId="77777777" w:rsidTr="00B13503">
        <w:trPr>
          <w:trHeight w:hRule="exact" w:val="603"/>
        </w:trPr>
        <w:tc>
          <w:tcPr>
            <w:tcW w:w="2336" w:type="dxa"/>
            <w:gridSpan w:val="2"/>
            <w:tcBorders>
              <w:top w:val="single" w:sz="4" w:space="0" w:color="000000"/>
              <w:left w:val="nil"/>
              <w:bottom w:val="single" w:sz="4" w:space="0" w:color="000000"/>
              <w:right w:val="single" w:sz="4" w:space="0" w:color="000000"/>
            </w:tcBorders>
          </w:tcPr>
          <w:p w14:paraId="2AEEC86B" w14:textId="77777777" w:rsidR="00C71655" w:rsidRPr="00F3025F" w:rsidRDefault="00C71655" w:rsidP="00B13503">
            <w:pPr>
              <w:widowControl w:val="0"/>
              <w:tabs>
                <w:tab w:val="left" w:pos="724"/>
              </w:tabs>
              <w:spacing w:after="0" w:line="240" w:lineRule="auto"/>
              <w:rPr>
                <w:rFonts w:ascii="Garamond" w:eastAsia="Cambria" w:hAnsi="Garamond"/>
                <w:sz w:val="14"/>
                <w:szCs w:val="14"/>
              </w:rPr>
            </w:pPr>
            <w:r w:rsidRPr="00F3025F">
              <w:rPr>
                <w:rFonts w:ascii="Garamond" w:eastAsia="Calibri" w:hAnsi="Garamond"/>
                <w:sz w:val="14"/>
                <w:szCs w:val="14"/>
              </w:rPr>
              <w:t>2.2 Kthesa të pjerrëta ( 360 ° në të majtë dhe në të djathtë në plan 45 °)</w:t>
            </w:r>
          </w:p>
        </w:tc>
        <w:tc>
          <w:tcPr>
            <w:tcW w:w="1138" w:type="dxa"/>
            <w:tcBorders>
              <w:top w:val="single" w:sz="4" w:space="0" w:color="000000"/>
              <w:left w:val="single" w:sz="4" w:space="0" w:color="000000"/>
              <w:bottom w:val="single" w:sz="4" w:space="0" w:color="000000"/>
              <w:right w:val="single" w:sz="4" w:space="0" w:color="000000"/>
            </w:tcBorders>
          </w:tcPr>
          <w:p w14:paraId="258B6CE4" w14:textId="77777777" w:rsidR="00C71655" w:rsidRPr="00F3025F" w:rsidRDefault="00C71655" w:rsidP="00B13503">
            <w:pPr>
              <w:widowControl w:val="0"/>
              <w:spacing w:after="0" w:line="240" w:lineRule="auto"/>
              <w:jc w:val="right"/>
              <w:rPr>
                <w:rFonts w:ascii="Garamond" w:eastAsia="Cambria" w:hAnsi="Garamond"/>
                <w:sz w:val="14"/>
                <w:szCs w:val="14"/>
              </w:rPr>
            </w:pPr>
            <w:r w:rsidRPr="00F3025F">
              <w:rPr>
                <w:rFonts w:ascii="Garamond" w:eastAsia="Calibri" w:hAnsi="Garamond"/>
                <w:sz w:val="14"/>
                <w:szCs w:val="14"/>
              </w:rPr>
              <w:t>P—&gt;</w:t>
            </w:r>
          </w:p>
        </w:tc>
        <w:tc>
          <w:tcPr>
            <w:tcW w:w="667" w:type="dxa"/>
            <w:tcBorders>
              <w:top w:val="single" w:sz="4" w:space="0" w:color="000000"/>
              <w:left w:val="single" w:sz="4" w:space="0" w:color="000000"/>
              <w:bottom w:val="single" w:sz="4" w:space="0" w:color="000000"/>
              <w:right w:val="single" w:sz="4" w:space="0" w:color="000000"/>
            </w:tcBorders>
          </w:tcPr>
          <w:p w14:paraId="70DD2D42" w14:textId="77777777" w:rsidR="00C71655" w:rsidRPr="00F3025F" w:rsidRDefault="00C71655" w:rsidP="00B13503">
            <w:pPr>
              <w:widowControl w:val="0"/>
              <w:spacing w:after="0" w:line="240" w:lineRule="auto"/>
              <w:rPr>
                <w:rFonts w:ascii="Garamond" w:eastAsia="Cambria" w:hAnsi="Garamond"/>
                <w:sz w:val="14"/>
                <w:szCs w:val="14"/>
              </w:rPr>
            </w:pPr>
            <w:r w:rsidRPr="00F3025F">
              <w:rPr>
                <w:rFonts w:ascii="Garamond" w:eastAsia="Calibri" w:hAnsi="Garamond"/>
                <w:sz w:val="14"/>
                <w:szCs w:val="14"/>
              </w:rPr>
              <w:t>——&gt;</w:t>
            </w:r>
          </w:p>
        </w:tc>
        <w:tc>
          <w:tcPr>
            <w:tcW w:w="1626" w:type="dxa"/>
            <w:gridSpan w:val="2"/>
            <w:tcBorders>
              <w:top w:val="single" w:sz="4" w:space="0" w:color="000000"/>
              <w:left w:val="single" w:sz="4" w:space="0" w:color="000000"/>
              <w:bottom w:val="single" w:sz="4" w:space="0" w:color="000000"/>
              <w:right w:val="single" w:sz="4" w:space="0" w:color="000000"/>
            </w:tcBorders>
          </w:tcPr>
          <w:p w14:paraId="701E3349" w14:textId="77777777" w:rsidR="00C71655" w:rsidRPr="00F3025F" w:rsidRDefault="00C71655" w:rsidP="00B13503">
            <w:pPr>
              <w:widowControl w:val="0"/>
              <w:spacing w:after="0" w:line="240" w:lineRule="auto"/>
              <w:rPr>
                <w:rFonts w:ascii="Garamond" w:eastAsia="Calibri" w:hAnsi="Garamond"/>
                <w:sz w:val="14"/>
                <w:szCs w:val="14"/>
              </w:rPr>
            </w:pPr>
          </w:p>
        </w:tc>
        <w:tc>
          <w:tcPr>
            <w:tcW w:w="1334" w:type="dxa"/>
            <w:tcBorders>
              <w:top w:val="single" w:sz="4" w:space="0" w:color="000000"/>
              <w:left w:val="single" w:sz="4" w:space="0" w:color="000000"/>
              <w:bottom w:val="single" w:sz="4" w:space="0" w:color="000000"/>
              <w:right w:val="single" w:sz="4" w:space="0" w:color="000000"/>
            </w:tcBorders>
          </w:tcPr>
          <w:p w14:paraId="51A27087" w14:textId="77777777" w:rsidR="00C71655" w:rsidRPr="00F3025F" w:rsidRDefault="00C71655" w:rsidP="00B13503">
            <w:pPr>
              <w:widowControl w:val="0"/>
              <w:spacing w:after="0" w:line="240" w:lineRule="auto"/>
              <w:rPr>
                <w:rFonts w:ascii="Garamond" w:eastAsia="Cambria" w:hAnsi="Garamond"/>
                <w:sz w:val="14"/>
                <w:szCs w:val="14"/>
              </w:rPr>
            </w:pPr>
            <w:r w:rsidRPr="00F3025F">
              <w:rPr>
                <w:rFonts w:ascii="Garamond" w:eastAsia="Calibri" w:hAnsi="Garamond"/>
                <w:sz w:val="14"/>
                <w:szCs w:val="14"/>
              </w:rPr>
              <w:t>M</w:t>
            </w:r>
          </w:p>
        </w:tc>
        <w:tc>
          <w:tcPr>
            <w:tcW w:w="0" w:type="auto"/>
            <w:tcBorders>
              <w:top w:val="single" w:sz="4" w:space="0" w:color="000000"/>
              <w:left w:val="single" w:sz="4" w:space="0" w:color="000000"/>
              <w:bottom w:val="single" w:sz="4" w:space="0" w:color="000000"/>
              <w:right w:val="nil"/>
            </w:tcBorders>
          </w:tcPr>
          <w:p w14:paraId="5FC3D25E" w14:textId="77777777" w:rsidR="00C71655" w:rsidRPr="00F3025F" w:rsidRDefault="00C71655" w:rsidP="00B13503">
            <w:pPr>
              <w:widowControl w:val="0"/>
              <w:spacing w:after="0" w:line="240" w:lineRule="auto"/>
              <w:rPr>
                <w:rFonts w:ascii="Garamond" w:eastAsia="Calibri" w:hAnsi="Garamond"/>
                <w:sz w:val="14"/>
                <w:szCs w:val="14"/>
              </w:rPr>
            </w:pPr>
          </w:p>
        </w:tc>
      </w:tr>
      <w:tr w:rsidR="00B13503" w:rsidRPr="00F3025F" w14:paraId="03B2F662" w14:textId="77777777" w:rsidTr="00B13503">
        <w:trPr>
          <w:trHeight w:hRule="exact" w:val="2147"/>
        </w:trPr>
        <w:tc>
          <w:tcPr>
            <w:tcW w:w="2336" w:type="dxa"/>
            <w:gridSpan w:val="2"/>
            <w:tcBorders>
              <w:top w:val="single" w:sz="4" w:space="0" w:color="000000"/>
              <w:left w:val="nil"/>
              <w:bottom w:val="single" w:sz="4" w:space="0" w:color="000000"/>
              <w:right w:val="single" w:sz="4" w:space="0" w:color="000000"/>
            </w:tcBorders>
          </w:tcPr>
          <w:p w14:paraId="670570A3" w14:textId="77777777" w:rsidR="00C71655" w:rsidRPr="00F3025F" w:rsidRDefault="00C71655" w:rsidP="00B13503">
            <w:pPr>
              <w:widowControl w:val="0"/>
              <w:spacing w:after="0" w:line="240" w:lineRule="auto"/>
              <w:rPr>
                <w:rFonts w:ascii="Garamond" w:hAnsi="Garamond"/>
                <w:sz w:val="14"/>
                <w:szCs w:val="14"/>
              </w:rPr>
            </w:pPr>
          </w:p>
          <w:p w14:paraId="56BF0896" w14:textId="3347D0A0" w:rsidR="00C71655" w:rsidRPr="00F3025F" w:rsidRDefault="00F2789A" w:rsidP="00B13503">
            <w:pPr>
              <w:widowControl w:val="0"/>
              <w:tabs>
                <w:tab w:val="left" w:pos="726"/>
              </w:tabs>
              <w:spacing w:after="0" w:line="240" w:lineRule="auto"/>
              <w:rPr>
                <w:rFonts w:ascii="Garamond" w:eastAsia="Cambria" w:hAnsi="Garamond"/>
                <w:sz w:val="14"/>
                <w:szCs w:val="14"/>
              </w:rPr>
            </w:pPr>
            <w:r w:rsidRPr="00F3025F">
              <w:rPr>
                <w:rFonts w:ascii="Garamond" w:eastAsia="Calibri" w:hAnsi="Garamond"/>
                <w:sz w:val="14"/>
                <w:szCs w:val="14"/>
              </w:rPr>
              <w:t xml:space="preserve"> </w:t>
            </w:r>
            <w:r w:rsidR="00C71655" w:rsidRPr="00F3025F">
              <w:rPr>
                <w:rFonts w:ascii="Garamond" w:eastAsia="Calibri" w:hAnsi="Garamond"/>
                <w:sz w:val="14"/>
                <w:szCs w:val="14"/>
              </w:rPr>
              <w:t>2.3 Stall dhe rikuperimi:</w:t>
            </w:r>
          </w:p>
          <w:p w14:paraId="79B9477E" w14:textId="77777777" w:rsidR="00C71655" w:rsidRPr="00F3025F" w:rsidRDefault="00C71655" w:rsidP="00B13503">
            <w:pPr>
              <w:widowControl w:val="0"/>
              <w:tabs>
                <w:tab w:val="left" w:pos="1066"/>
              </w:tabs>
              <w:spacing w:after="0" w:line="240" w:lineRule="auto"/>
              <w:rPr>
                <w:rFonts w:ascii="Garamond" w:eastAsia="Cambria" w:hAnsi="Garamond"/>
                <w:sz w:val="14"/>
                <w:szCs w:val="14"/>
              </w:rPr>
            </w:pPr>
            <w:r w:rsidRPr="00F3025F">
              <w:rPr>
                <w:rFonts w:ascii="Garamond" w:eastAsia="Calibri" w:hAnsi="Garamond"/>
                <w:sz w:val="14"/>
                <w:szCs w:val="14"/>
              </w:rPr>
              <w:t>vend i pastër parkimi;</w:t>
            </w:r>
          </w:p>
          <w:p w14:paraId="135708D7" w14:textId="77777777" w:rsidR="00B13503" w:rsidRPr="00F3025F" w:rsidRDefault="00B13503" w:rsidP="00B13503">
            <w:pPr>
              <w:widowControl w:val="0"/>
              <w:tabs>
                <w:tab w:val="left" w:pos="1066"/>
              </w:tabs>
              <w:spacing w:after="0" w:line="240" w:lineRule="auto"/>
              <w:rPr>
                <w:rFonts w:ascii="Garamond" w:eastAsia="Calibri" w:hAnsi="Garamond"/>
                <w:sz w:val="14"/>
                <w:szCs w:val="14"/>
              </w:rPr>
            </w:pPr>
            <w:r w:rsidRPr="00F3025F">
              <w:rPr>
                <w:rFonts w:ascii="Garamond" w:eastAsia="Calibri" w:hAnsi="Garamond"/>
                <w:sz w:val="14"/>
                <w:szCs w:val="14"/>
              </w:rPr>
              <w:t xml:space="preserve">(i) </w:t>
            </w:r>
            <w:r w:rsidR="00C71655" w:rsidRPr="00F3025F">
              <w:rPr>
                <w:rFonts w:ascii="Garamond" w:eastAsia="Calibri" w:hAnsi="Garamond"/>
                <w:sz w:val="14"/>
                <w:szCs w:val="14"/>
              </w:rPr>
              <w:t xml:space="preserve">afrimi në vendin e parkimit në kthesat në zbritje në breg me konfigurimin e </w:t>
            </w:r>
          </w:p>
          <w:p w14:paraId="53F8A748" w14:textId="0CFADC5A" w:rsidR="00C71655" w:rsidRPr="00F3025F" w:rsidRDefault="00B13503" w:rsidP="00B13503">
            <w:pPr>
              <w:widowControl w:val="0"/>
              <w:tabs>
                <w:tab w:val="left" w:pos="1066"/>
              </w:tabs>
              <w:spacing w:after="0" w:line="240" w:lineRule="auto"/>
              <w:rPr>
                <w:rFonts w:ascii="Garamond" w:eastAsia="Cambria" w:hAnsi="Garamond"/>
                <w:sz w:val="14"/>
                <w:szCs w:val="14"/>
              </w:rPr>
            </w:pPr>
            <w:r w:rsidRPr="00F3025F">
              <w:rPr>
                <w:rFonts w:ascii="Garamond" w:eastAsia="Calibri" w:hAnsi="Garamond"/>
                <w:sz w:val="14"/>
                <w:szCs w:val="14"/>
              </w:rPr>
              <w:t xml:space="preserve">(ii) </w:t>
            </w:r>
            <w:r w:rsidR="00C71655" w:rsidRPr="00F3025F">
              <w:rPr>
                <w:rFonts w:ascii="Garamond" w:eastAsia="Calibri" w:hAnsi="Garamond"/>
                <w:sz w:val="14"/>
                <w:szCs w:val="14"/>
              </w:rPr>
              <w:t>afrimit dhe të ndezjes;</w:t>
            </w:r>
          </w:p>
          <w:p w14:paraId="05364E66" w14:textId="3D2AEEB9" w:rsidR="00C71655" w:rsidRPr="00F3025F" w:rsidRDefault="00B13503" w:rsidP="00B13503">
            <w:pPr>
              <w:widowControl w:val="0"/>
              <w:tabs>
                <w:tab w:val="left" w:pos="1066"/>
              </w:tabs>
              <w:spacing w:after="0" w:line="240" w:lineRule="auto"/>
              <w:rPr>
                <w:rFonts w:ascii="Garamond" w:eastAsia="Cambria" w:hAnsi="Garamond"/>
                <w:sz w:val="14"/>
                <w:szCs w:val="14"/>
              </w:rPr>
            </w:pPr>
            <w:r w:rsidRPr="00F3025F">
              <w:rPr>
                <w:rFonts w:ascii="Garamond" w:eastAsia="Calibri" w:hAnsi="Garamond"/>
                <w:sz w:val="14"/>
                <w:szCs w:val="14"/>
              </w:rPr>
              <w:t xml:space="preserve">(iii) </w:t>
            </w:r>
            <w:r w:rsidR="00C71655" w:rsidRPr="00F3025F">
              <w:rPr>
                <w:rFonts w:ascii="Garamond" w:eastAsia="Calibri" w:hAnsi="Garamond"/>
                <w:sz w:val="14"/>
                <w:szCs w:val="14"/>
              </w:rPr>
              <w:t>afrimi në vendin e parkimit në konfigurimin e zbritjes dhe të ndezjes; dhe</w:t>
            </w:r>
          </w:p>
          <w:p w14:paraId="0F6A5F59" w14:textId="49D7D9B8" w:rsidR="00C71655" w:rsidRPr="00F3025F" w:rsidRDefault="00B13503" w:rsidP="00B13503">
            <w:pPr>
              <w:widowControl w:val="0"/>
              <w:tabs>
                <w:tab w:val="left" w:pos="1066"/>
              </w:tabs>
              <w:spacing w:after="0" w:line="240" w:lineRule="auto"/>
              <w:rPr>
                <w:rFonts w:ascii="Garamond" w:eastAsia="Cambria" w:hAnsi="Garamond"/>
                <w:sz w:val="14"/>
                <w:szCs w:val="14"/>
              </w:rPr>
            </w:pPr>
            <w:r w:rsidRPr="00F3025F">
              <w:rPr>
                <w:rFonts w:ascii="Garamond" w:eastAsia="Calibri" w:hAnsi="Garamond"/>
                <w:sz w:val="14"/>
                <w:szCs w:val="14"/>
              </w:rPr>
              <w:t xml:space="preserve">(iv) </w:t>
            </w:r>
            <w:r w:rsidR="00C71655" w:rsidRPr="00F3025F">
              <w:rPr>
                <w:rFonts w:ascii="Garamond" w:eastAsia="Calibri" w:hAnsi="Garamond"/>
                <w:sz w:val="14"/>
                <w:szCs w:val="14"/>
              </w:rPr>
              <w:t>afrimi në vendin e parkimit, kthesa në ngritje me flatrat e ngritjes dhe fuqinë e ngritjes (vetëm aeroplanët me një motor të vetëm)</w:t>
            </w:r>
          </w:p>
        </w:tc>
        <w:tc>
          <w:tcPr>
            <w:tcW w:w="1138" w:type="dxa"/>
            <w:tcBorders>
              <w:top w:val="single" w:sz="4" w:space="0" w:color="000000"/>
              <w:left w:val="single" w:sz="4" w:space="0" w:color="000000"/>
              <w:bottom w:val="single" w:sz="4" w:space="0" w:color="000000"/>
              <w:right w:val="single" w:sz="4" w:space="0" w:color="000000"/>
            </w:tcBorders>
          </w:tcPr>
          <w:p w14:paraId="7ED886F6" w14:textId="77777777" w:rsidR="00C71655" w:rsidRPr="00F3025F" w:rsidRDefault="00C71655" w:rsidP="00B13503">
            <w:pPr>
              <w:widowControl w:val="0"/>
              <w:spacing w:after="0" w:line="240" w:lineRule="auto"/>
              <w:rPr>
                <w:rFonts w:ascii="Garamond" w:hAnsi="Garamond"/>
                <w:sz w:val="14"/>
                <w:szCs w:val="14"/>
              </w:rPr>
            </w:pPr>
          </w:p>
          <w:p w14:paraId="53BE7CF5" w14:textId="77777777" w:rsidR="00C71655" w:rsidRPr="00F3025F" w:rsidRDefault="00C71655" w:rsidP="00B13503">
            <w:pPr>
              <w:widowControl w:val="0"/>
              <w:spacing w:after="0" w:line="240" w:lineRule="auto"/>
              <w:jc w:val="right"/>
              <w:rPr>
                <w:rFonts w:ascii="Garamond" w:eastAsia="Cambria" w:hAnsi="Garamond"/>
                <w:sz w:val="14"/>
                <w:szCs w:val="14"/>
              </w:rPr>
            </w:pPr>
            <w:r w:rsidRPr="00F3025F">
              <w:rPr>
                <w:rFonts w:ascii="Garamond" w:eastAsia="Calibri" w:hAnsi="Garamond"/>
                <w:sz w:val="14"/>
                <w:szCs w:val="14"/>
              </w:rPr>
              <w:t>P—&gt;</w:t>
            </w:r>
          </w:p>
        </w:tc>
        <w:tc>
          <w:tcPr>
            <w:tcW w:w="667" w:type="dxa"/>
            <w:tcBorders>
              <w:top w:val="single" w:sz="4" w:space="0" w:color="000000"/>
              <w:left w:val="single" w:sz="4" w:space="0" w:color="000000"/>
              <w:bottom w:val="single" w:sz="4" w:space="0" w:color="000000"/>
              <w:right w:val="single" w:sz="4" w:space="0" w:color="000000"/>
            </w:tcBorders>
          </w:tcPr>
          <w:p w14:paraId="4DCCAAEE" w14:textId="77777777" w:rsidR="00C71655" w:rsidRPr="00F3025F" w:rsidRDefault="00C71655" w:rsidP="00B13503">
            <w:pPr>
              <w:widowControl w:val="0"/>
              <w:spacing w:after="0" w:line="240" w:lineRule="auto"/>
              <w:rPr>
                <w:rFonts w:ascii="Garamond" w:hAnsi="Garamond"/>
                <w:sz w:val="14"/>
                <w:szCs w:val="14"/>
              </w:rPr>
            </w:pPr>
          </w:p>
          <w:p w14:paraId="3FC643D4" w14:textId="77777777" w:rsidR="00C71655" w:rsidRPr="00F3025F" w:rsidRDefault="00C71655" w:rsidP="00B13503">
            <w:pPr>
              <w:widowControl w:val="0"/>
              <w:spacing w:after="0" w:line="240" w:lineRule="auto"/>
              <w:rPr>
                <w:rFonts w:ascii="Garamond" w:eastAsia="Cambria" w:hAnsi="Garamond"/>
                <w:sz w:val="14"/>
                <w:szCs w:val="14"/>
              </w:rPr>
            </w:pPr>
            <w:r w:rsidRPr="00F3025F">
              <w:rPr>
                <w:rFonts w:ascii="Garamond" w:eastAsia="Calibri" w:hAnsi="Garamond"/>
                <w:sz w:val="14"/>
                <w:szCs w:val="14"/>
              </w:rPr>
              <w:t>——&gt;</w:t>
            </w:r>
          </w:p>
        </w:tc>
        <w:tc>
          <w:tcPr>
            <w:tcW w:w="1626" w:type="dxa"/>
            <w:gridSpan w:val="2"/>
            <w:tcBorders>
              <w:top w:val="single" w:sz="4" w:space="0" w:color="000000"/>
              <w:left w:val="single" w:sz="4" w:space="0" w:color="000000"/>
              <w:bottom w:val="single" w:sz="4" w:space="0" w:color="000000"/>
              <w:right w:val="single" w:sz="4" w:space="0" w:color="000000"/>
            </w:tcBorders>
          </w:tcPr>
          <w:p w14:paraId="3424EDEA" w14:textId="77777777" w:rsidR="00C71655" w:rsidRPr="00F3025F" w:rsidRDefault="00C71655" w:rsidP="00B13503">
            <w:pPr>
              <w:widowControl w:val="0"/>
              <w:spacing w:after="0" w:line="240" w:lineRule="auto"/>
              <w:rPr>
                <w:rFonts w:ascii="Garamond" w:eastAsia="Calibri" w:hAnsi="Garamond"/>
                <w:sz w:val="14"/>
                <w:szCs w:val="14"/>
              </w:rPr>
            </w:pPr>
          </w:p>
        </w:tc>
        <w:tc>
          <w:tcPr>
            <w:tcW w:w="1334" w:type="dxa"/>
            <w:tcBorders>
              <w:top w:val="single" w:sz="4" w:space="0" w:color="000000"/>
              <w:left w:val="single" w:sz="4" w:space="0" w:color="000000"/>
              <w:bottom w:val="single" w:sz="4" w:space="0" w:color="000000"/>
              <w:right w:val="single" w:sz="4" w:space="0" w:color="000000"/>
            </w:tcBorders>
          </w:tcPr>
          <w:p w14:paraId="07C7F1F1" w14:textId="77777777" w:rsidR="00C71655" w:rsidRPr="00F3025F" w:rsidRDefault="00C71655" w:rsidP="00B13503">
            <w:pPr>
              <w:widowControl w:val="0"/>
              <w:spacing w:after="0" w:line="240" w:lineRule="auto"/>
              <w:rPr>
                <w:rFonts w:ascii="Garamond" w:hAnsi="Garamond"/>
                <w:sz w:val="14"/>
                <w:szCs w:val="14"/>
              </w:rPr>
            </w:pPr>
          </w:p>
          <w:p w14:paraId="1C996C6A" w14:textId="77777777" w:rsidR="00C71655" w:rsidRPr="00F3025F" w:rsidRDefault="00C71655" w:rsidP="00B13503">
            <w:pPr>
              <w:widowControl w:val="0"/>
              <w:spacing w:after="0" w:line="240" w:lineRule="auto"/>
              <w:rPr>
                <w:rFonts w:ascii="Garamond" w:eastAsia="Cambria" w:hAnsi="Garamond"/>
                <w:sz w:val="14"/>
                <w:szCs w:val="14"/>
              </w:rPr>
            </w:pPr>
            <w:r w:rsidRPr="00F3025F">
              <w:rPr>
                <w:rFonts w:ascii="Garamond" w:eastAsia="Calibri" w:hAnsi="Garamond"/>
                <w:sz w:val="14"/>
                <w:szCs w:val="14"/>
              </w:rPr>
              <w:t>M</w:t>
            </w:r>
          </w:p>
        </w:tc>
        <w:tc>
          <w:tcPr>
            <w:tcW w:w="0" w:type="auto"/>
            <w:tcBorders>
              <w:top w:val="single" w:sz="4" w:space="0" w:color="000000"/>
              <w:left w:val="single" w:sz="4" w:space="0" w:color="000000"/>
              <w:bottom w:val="single" w:sz="4" w:space="0" w:color="000000"/>
              <w:right w:val="nil"/>
            </w:tcBorders>
          </w:tcPr>
          <w:p w14:paraId="44E0EB62" w14:textId="77777777" w:rsidR="00C71655" w:rsidRPr="00F3025F" w:rsidRDefault="00C71655" w:rsidP="00B13503">
            <w:pPr>
              <w:widowControl w:val="0"/>
              <w:spacing w:after="0" w:line="240" w:lineRule="auto"/>
              <w:rPr>
                <w:rFonts w:ascii="Garamond" w:eastAsia="Calibri" w:hAnsi="Garamond"/>
                <w:sz w:val="14"/>
                <w:szCs w:val="14"/>
              </w:rPr>
            </w:pPr>
          </w:p>
        </w:tc>
      </w:tr>
      <w:tr w:rsidR="00B13503" w:rsidRPr="00F3025F" w14:paraId="39B213DA" w14:textId="77777777" w:rsidTr="00B13503">
        <w:trPr>
          <w:trHeight w:hRule="exact" w:val="1286"/>
        </w:trPr>
        <w:tc>
          <w:tcPr>
            <w:tcW w:w="2336" w:type="dxa"/>
            <w:gridSpan w:val="2"/>
            <w:tcBorders>
              <w:top w:val="single" w:sz="4" w:space="0" w:color="000000"/>
              <w:left w:val="nil"/>
              <w:bottom w:val="single" w:sz="4" w:space="0" w:color="000000"/>
              <w:right w:val="single" w:sz="4" w:space="0" w:color="000000"/>
            </w:tcBorders>
          </w:tcPr>
          <w:p w14:paraId="03A2B0AC" w14:textId="77777777" w:rsidR="00C71655" w:rsidRPr="00F3025F" w:rsidRDefault="00C71655" w:rsidP="00B13503">
            <w:pPr>
              <w:widowControl w:val="0"/>
              <w:spacing w:after="0" w:line="240" w:lineRule="auto"/>
              <w:rPr>
                <w:rFonts w:ascii="Garamond" w:hAnsi="Garamond"/>
                <w:sz w:val="14"/>
                <w:szCs w:val="14"/>
              </w:rPr>
            </w:pPr>
          </w:p>
          <w:p w14:paraId="13606A43" w14:textId="77777777" w:rsidR="00C71655" w:rsidRPr="00F3025F" w:rsidRDefault="00C71655" w:rsidP="00B13503">
            <w:pPr>
              <w:widowControl w:val="0"/>
              <w:tabs>
                <w:tab w:val="left" w:pos="724"/>
              </w:tabs>
              <w:spacing w:after="0" w:line="240" w:lineRule="auto"/>
              <w:rPr>
                <w:rFonts w:ascii="Garamond" w:eastAsia="Cambria" w:hAnsi="Garamond"/>
                <w:sz w:val="14"/>
                <w:szCs w:val="14"/>
              </w:rPr>
            </w:pPr>
            <w:r w:rsidRPr="00F3025F">
              <w:rPr>
                <w:rFonts w:ascii="Garamond" w:eastAsia="Calibri" w:hAnsi="Garamond"/>
                <w:sz w:val="14"/>
                <w:szCs w:val="14"/>
              </w:rPr>
              <w:t>2.4</w:t>
            </w:r>
            <w:r w:rsidRPr="00F3025F">
              <w:rPr>
                <w:rFonts w:ascii="Garamond" w:eastAsia="Calibri" w:hAnsi="Garamond"/>
                <w:sz w:val="14"/>
                <w:szCs w:val="14"/>
              </w:rPr>
              <w:tab/>
              <w:t>2.4 Trajtimi duke përdorur autopilot dhe drejtuesin e fluturimit (mund të kryhet në Seksionin 3), nëse është e zbatueshme.</w:t>
            </w:r>
          </w:p>
        </w:tc>
        <w:tc>
          <w:tcPr>
            <w:tcW w:w="1138" w:type="dxa"/>
            <w:tcBorders>
              <w:top w:val="single" w:sz="4" w:space="0" w:color="000000"/>
              <w:left w:val="single" w:sz="4" w:space="0" w:color="000000"/>
              <w:bottom w:val="single" w:sz="4" w:space="0" w:color="000000"/>
              <w:right w:val="single" w:sz="4" w:space="0" w:color="000000"/>
            </w:tcBorders>
          </w:tcPr>
          <w:p w14:paraId="74D95385" w14:textId="77777777" w:rsidR="00C71655" w:rsidRPr="00F3025F" w:rsidRDefault="00C71655" w:rsidP="00B13503">
            <w:pPr>
              <w:widowControl w:val="0"/>
              <w:spacing w:after="0" w:line="240" w:lineRule="auto"/>
              <w:rPr>
                <w:rFonts w:ascii="Garamond" w:hAnsi="Garamond"/>
                <w:sz w:val="14"/>
                <w:szCs w:val="14"/>
              </w:rPr>
            </w:pPr>
          </w:p>
          <w:p w14:paraId="50660496" w14:textId="77777777" w:rsidR="00C71655" w:rsidRPr="00F3025F" w:rsidRDefault="00C71655" w:rsidP="00B13503">
            <w:pPr>
              <w:widowControl w:val="0"/>
              <w:spacing w:after="0" w:line="240" w:lineRule="auto"/>
              <w:jc w:val="right"/>
              <w:rPr>
                <w:rFonts w:ascii="Garamond" w:eastAsia="Cambria" w:hAnsi="Garamond"/>
                <w:sz w:val="14"/>
                <w:szCs w:val="14"/>
              </w:rPr>
            </w:pPr>
            <w:r w:rsidRPr="00F3025F">
              <w:rPr>
                <w:rFonts w:ascii="Garamond" w:eastAsia="Calibri" w:hAnsi="Garamond"/>
                <w:sz w:val="14"/>
                <w:szCs w:val="14"/>
              </w:rPr>
              <w:t>P—&gt;</w:t>
            </w:r>
          </w:p>
        </w:tc>
        <w:tc>
          <w:tcPr>
            <w:tcW w:w="667" w:type="dxa"/>
            <w:tcBorders>
              <w:top w:val="single" w:sz="4" w:space="0" w:color="000000"/>
              <w:left w:val="single" w:sz="4" w:space="0" w:color="000000"/>
              <w:bottom w:val="single" w:sz="4" w:space="0" w:color="000000"/>
              <w:right w:val="single" w:sz="4" w:space="0" w:color="000000"/>
            </w:tcBorders>
          </w:tcPr>
          <w:p w14:paraId="74CABE4A" w14:textId="77777777" w:rsidR="00C71655" w:rsidRPr="00F3025F" w:rsidRDefault="00C71655" w:rsidP="00B13503">
            <w:pPr>
              <w:widowControl w:val="0"/>
              <w:spacing w:after="0" w:line="240" w:lineRule="auto"/>
              <w:rPr>
                <w:rFonts w:ascii="Garamond" w:hAnsi="Garamond"/>
                <w:sz w:val="14"/>
                <w:szCs w:val="14"/>
              </w:rPr>
            </w:pPr>
          </w:p>
          <w:p w14:paraId="20F307E2" w14:textId="77777777" w:rsidR="00C71655" w:rsidRPr="00F3025F" w:rsidRDefault="00C71655" w:rsidP="00B13503">
            <w:pPr>
              <w:widowControl w:val="0"/>
              <w:spacing w:after="0" w:line="240" w:lineRule="auto"/>
              <w:rPr>
                <w:rFonts w:ascii="Garamond" w:eastAsia="Cambria" w:hAnsi="Garamond"/>
                <w:sz w:val="14"/>
                <w:szCs w:val="14"/>
              </w:rPr>
            </w:pPr>
            <w:r w:rsidRPr="00F3025F">
              <w:rPr>
                <w:rFonts w:ascii="Garamond" w:eastAsia="Calibri" w:hAnsi="Garamond"/>
                <w:sz w:val="14"/>
                <w:szCs w:val="14"/>
              </w:rPr>
              <w:t>——&gt;</w:t>
            </w:r>
          </w:p>
        </w:tc>
        <w:tc>
          <w:tcPr>
            <w:tcW w:w="1626" w:type="dxa"/>
            <w:gridSpan w:val="2"/>
            <w:tcBorders>
              <w:top w:val="single" w:sz="4" w:space="0" w:color="000000"/>
              <w:left w:val="single" w:sz="4" w:space="0" w:color="000000"/>
              <w:bottom w:val="single" w:sz="4" w:space="0" w:color="000000"/>
              <w:right w:val="single" w:sz="4" w:space="0" w:color="000000"/>
            </w:tcBorders>
          </w:tcPr>
          <w:p w14:paraId="26822B44" w14:textId="77777777" w:rsidR="00C71655" w:rsidRPr="00F3025F" w:rsidRDefault="00C71655" w:rsidP="00B13503">
            <w:pPr>
              <w:widowControl w:val="0"/>
              <w:spacing w:after="0" w:line="240" w:lineRule="auto"/>
              <w:rPr>
                <w:rFonts w:ascii="Garamond" w:eastAsia="Calibri" w:hAnsi="Garamond"/>
                <w:sz w:val="14"/>
                <w:szCs w:val="14"/>
              </w:rPr>
            </w:pPr>
          </w:p>
        </w:tc>
        <w:tc>
          <w:tcPr>
            <w:tcW w:w="1334" w:type="dxa"/>
            <w:tcBorders>
              <w:top w:val="single" w:sz="4" w:space="0" w:color="000000"/>
              <w:left w:val="single" w:sz="4" w:space="0" w:color="000000"/>
              <w:bottom w:val="single" w:sz="4" w:space="0" w:color="000000"/>
              <w:right w:val="single" w:sz="4" w:space="0" w:color="000000"/>
            </w:tcBorders>
          </w:tcPr>
          <w:p w14:paraId="6AC29216" w14:textId="77777777" w:rsidR="00C71655" w:rsidRPr="00F3025F" w:rsidRDefault="00C71655" w:rsidP="00B13503">
            <w:pPr>
              <w:widowControl w:val="0"/>
              <w:spacing w:after="0" w:line="240" w:lineRule="auto"/>
              <w:rPr>
                <w:rFonts w:ascii="Garamond" w:hAnsi="Garamond"/>
                <w:sz w:val="14"/>
                <w:szCs w:val="14"/>
              </w:rPr>
            </w:pPr>
          </w:p>
          <w:p w14:paraId="456B53A6" w14:textId="77777777" w:rsidR="00C71655" w:rsidRPr="00F3025F" w:rsidRDefault="00C71655" w:rsidP="00B13503">
            <w:pPr>
              <w:widowControl w:val="0"/>
              <w:spacing w:after="0" w:line="240" w:lineRule="auto"/>
              <w:rPr>
                <w:rFonts w:ascii="Garamond" w:eastAsia="Cambria" w:hAnsi="Garamond"/>
                <w:sz w:val="14"/>
                <w:szCs w:val="14"/>
              </w:rPr>
            </w:pPr>
            <w:r w:rsidRPr="00F3025F">
              <w:rPr>
                <w:rFonts w:ascii="Garamond" w:eastAsia="Calibri" w:hAnsi="Garamond"/>
                <w:sz w:val="14"/>
                <w:szCs w:val="14"/>
              </w:rPr>
              <w:t>M</w:t>
            </w:r>
          </w:p>
        </w:tc>
        <w:tc>
          <w:tcPr>
            <w:tcW w:w="0" w:type="auto"/>
            <w:tcBorders>
              <w:top w:val="single" w:sz="4" w:space="0" w:color="000000"/>
              <w:left w:val="single" w:sz="4" w:space="0" w:color="000000"/>
              <w:bottom w:val="single" w:sz="4" w:space="0" w:color="000000"/>
              <w:right w:val="nil"/>
            </w:tcBorders>
          </w:tcPr>
          <w:p w14:paraId="4174D23C" w14:textId="77777777" w:rsidR="00C71655" w:rsidRPr="00F3025F" w:rsidRDefault="00C71655" w:rsidP="00B13503">
            <w:pPr>
              <w:widowControl w:val="0"/>
              <w:spacing w:after="0" w:line="240" w:lineRule="auto"/>
              <w:rPr>
                <w:rFonts w:ascii="Garamond" w:eastAsia="Calibri" w:hAnsi="Garamond"/>
                <w:sz w:val="14"/>
                <w:szCs w:val="14"/>
              </w:rPr>
            </w:pPr>
          </w:p>
        </w:tc>
      </w:tr>
      <w:tr w:rsidR="00B13503" w:rsidRPr="00F3025F" w14:paraId="6A0FEFA4" w14:textId="77777777" w:rsidTr="00B13503">
        <w:trPr>
          <w:trHeight w:hRule="exact" w:val="694"/>
        </w:trPr>
        <w:tc>
          <w:tcPr>
            <w:tcW w:w="2336" w:type="dxa"/>
            <w:gridSpan w:val="2"/>
            <w:tcBorders>
              <w:top w:val="single" w:sz="4" w:space="0" w:color="000000"/>
              <w:left w:val="nil"/>
              <w:bottom w:val="single" w:sz="4" w:space="0" w:color="000000"/>
              <w:right w:val="single" w:sz="4" w:space="0" w:color="000000"/>
            </w:tcBorders>
          </w:tcPr>
          <w:p w14:paraId="7FB053AE" w14:textId="77777777" w:rsidR="00C71655" w:rsidRPr="00F3025F" w:rsidRDefault="00C71655" w:rsidP="00B13503">
            <w:pPr>
              <w:widowControl w:val="0"/>
              <w:spacing w:after="0" w:line="240" w:lineRule="auto"/>
              <w:rPr>
                <w:rFonts w:ascii="Garamond" w:hAnsi="Garamond"/>
                <w:sz w:val="14"/>
                <w:szCs w:val="14"/>
              </w:rPr>
            </w:pPr>
          </w:p>
          <w:p w14:paraId="2A8730F9" w14:textId="77777777" w:rsidR="00C71655" w:rsidRPr="00F3025F" w:rsidRDefault="00C71655" w:rsidP="00B13503">
            <w:pPr>
              <w:widowControl w:val="0"/>
              <w:tabs>
                <w:tab w:val="left" w:pos="317"/>
              </w:tabs>
              <w:spacing w:after="0" w:line="240" w:lineRule="auto"/>
              <w:rPr>
                <w:rFonts w:ascii="Garamond" w:eastAsia="Cambria" w:hAnsi="Garamond"/>
                <w:sz w:val="14"/>
                <w:szCs w:val="14"/>
              </w:rPr>
            </w:pPr>
            <w:r w:rsidRPr="00F3025F">
              <w:rPr>
                <w:rFonts w:ascii="Garamond" w:eastAsia="Calibri" w:hAnsi="Garamond"/>
                <w:sz w:val="14"/>
                <w:szCs w:val="14"/>
              </w:rPr>
              <w:t>2.5</w:t>
            </w:r>
            <w:r w:rsidRPr="00F3025F">
              <w:rPr>
                <w:rFonts w:ascii="Garamond" w:eastAsia="Calibri" w:hAnsi="Garamond"/>
                <w:sz w:val="14"/>
                <w:szCs w:val="14"/>
              </w:rPr>
              <w:tab/>
              <w:t>Përputhshmëria — Ndërlidhja me ATC, Procedurat R/T</w:t>
            </w:r>
          </w:p>
        </w:tc>
        <w:tc>
          <w:tcPr>
            <w:tcW w:w="1138" w:type="dxa"/>
            <w:tcBorders>
              <w:top w:val="single" w:sz="4" w:space="0" w:color="000000"/>
              <w:left w:val="single" w:sz="4" w:space="0" w:color="000000"/>
              <w:bottom w:val="single" w:sz="4" w:space="0" w:color="000000"/>
              <w:right w:val="single" w:sz="4" w:space="0" w:color="000000"/>
            </w:tcBorders>
          </w:tcPr>
          <w:p w14:paraId="1F6E968D" w14:textId="77777777" w:rsidR="00C71655" w:rsidRPr="00F3025F" w:rsidRDefault="00C71655" w:rsidP="00B13503">
            <w:pPr>
              <w:widowControl w:val="0"/>
              <w:spacing w:after="0" w:line="240" w:lineRule="auto"/>
              <w:rPr>
                <w:rFonts w:ascii="Garamond" w:hAnsi="Garamond"/>
                <w:sz w:val="14"/>
                <w:szCs w:val="14"/>
              </w:rPr>
            </w:pPr>
          </w:p>
          <w:p w14:paraId="70926DBF" w14:textId="77777777" w:rsidR="00C71655" w:rsidRPr="00F3025F" w:rsidRDefault="00C71655" w:rsidP="00B13503">
            <w:pPr>
              <w:widowControl w:val="0"/>
              <w:spacing w:after="0" w:line="240" w:lineRule="auto"/>
              <w:jc w:val="right"/>
              <w:rPr>
                <w:rFonts w:ascii="Garamond" w:eastAsia="Cambria" w:hAnsi="Garamond"/>
                <w:sz w:val="14"/>
                <w:szCs w:val="14"/>
              </w:rPr>
            </w:pPr>
            <w:r w:rsidRPr="00F3025F">
              <w:rPr>
                <w:rFonts w:ascii="Garamond" w:eastAsia="Calibri" w:hAnsi="Garamond"/>
                <w:sz w:val="14"/>
                <w:szCs w:val="14"/>
              </w:rPr>
              <w:t>P—&gt;</w:t>
            </w:r>
          </w:p>
        </w:tc>
        <w:tc>
          <w:tcPr>
            <w:tcW w:w="667" w:type="dxa"/>
            <w:tcBorders>
              <w:top w:val="single" w:sz="4" w:space="0" w:color="000000"/>
              <w:left w:val="single" w:sz="4" w:space="0" w:color="000000"/>
              <w:bottom w:val="single" w:sz="4" w:space="0" w:color="000000"/>
              <w:right w:val="single" w:sz="4" w:space="0" w:color="000000"/>
            </w:tcBorders>
          </w:tcPr>
          <w:p w14:paraId="3C892003" w14:textId="77777777" w:rsidR="00C71655" w:rsidRPr="00F3025F" w:rsidRDefault="00C71655" w:rsidP="00B13503">
            <w:pPr>
              <w:widowControl w:val="0"/>
              <w:spacing w:after="0" w:line="240" w:lineRule="auto"/>
              <w:rPr>
                <w:rFonts w:ascii="Garamond" w:hAnsi="Garamond"/>
                <w:sz w:val="14"/>
                <w:szCs w:val="14"/>
              </w:rPr>
            </w:pPr>
          </w:p>
          <w:p w14:paraId="739DF505" w14:textId="77777777" w:rsidR="00C71655" w:rsidRPr="00F3025F" w:rsidRDefault="00C71655" w:rsidP="00B13503">
            <w:pPr>
              <w:widowControl w:val="0"/>
              <w:spacing w:after="0" w:line="240" w:lineRule="auto"/>
              <w:rPr>
                <w:rFonts w:ascii="Garamond" w:eastAsia="Cambria" w:hAnsi="Garamond"/>
                <w:sz w:val="14"/>
                <w:szCs w:val="14"/>
              </w:rPr>
            </w:pPr>
            <w:r w:rsidRPr="00F3025F">
              <w:rPr>
                <w:rFonts w:ascii="Garamond" w:eastAsia="Calibri" w:hAnsi="Garamond"/>
                <w:sz w:val="14"/>
                <w:szCs w:val="14"/>
              </w:rPr>
              <w:t>——&gt;</w:t>
            </w:r>
          </w:p>
        </w:tc>
        <w:tc>
          <w:tcPr>
            <w:tcW w:w="1626" w:type="dxa"/>
            <w:gridSpan w:val="2"/>
            <w:tcBorders>
              <w:top w:val="single" w:sz="4" w:space="0" w:color="000000"/>
              <w:left w:val="single" w:sz="4" w:space="0" w:color="000000"/>
              <w:bottom w:val="single" w:sz="4" w:space="0" w:color="000000"/>
              <w:right w:val="single" w:sz="4" w:space="0" w:color="000000"/>
            </w:tcBorders>
          </w:tcPr>
          <w:p w14:paraId="0DCDAA2B" w14:textId="77777777" w:rsidR="00C71655" w:rsidRPr="00F3025F" w:rsidRDefault="00C71655" w:rsidP="00B13503">
            <w:pPr>
              <w:widowControl w:val="0"/>
              <w:spacing w:after="0" w:line="240" w:lineRule="auto"/>
              <w:rPr>
                <w:rFonts w:ascii="Garamond" w:eastAsia="Calibri" w:hAnsi="Garamond"/>
                <w:sz w:val="14"/>
                <w:szCs w:val="14"/>
              </w:rPr>
            </w:pPr>
          </w:p>
        </w:tc>
        <w:tc>
          <w:tcPr>
            <w:tcW w:w="1334" w:type="dxa"/>
            <w:tcBorders>
              <w:top w:val="single" w:sz="4" w:space="0" w:color="000000"/>
              <w:left w:val="single" w:sz="4" w:space="0" w:color="000000"/>
              <w:bottom w:val="single" w:sz="4" w:space="0" w:color="000000"/>
              <w:right w:val="single" w:sz="4" w:space="0" w:color="000000"/>
            </w:tcBorders>
          </w:tcPr>
          <w:p w14:paraId="2605F616" w14:textId="77777777" w:rsidR="00C71655" w:rsidRPr="00F3025F" w:rsidRDefault="00C71655" w:rsidP="00B13503">
            <w:pPr>
              <w:widowControl w:val="0"/>
              <w:spacing w:after="0" w:line="240" w:lineRule="auto"/>
              <w:rPr>
                <w:rFonts w:ascii="Garamond" w:hAnsi="Garamond"/>
                <w:sz w:val="14"/>
                <w:szCs w:val="14"/>
              </w:rPr>
            </w:pPr>
          </w:p>
          <w:p w14:paraId="4DBE61E3" w14:textId="77777777" w:rsidR="00C71655" w:rsidRPr="00F3025F" w:rsidRDefault="00C71655" w:rsidP="00B13503">
            <w:pPr>
              <w:widowControl w:val="0"/>
              <w:spacing w:after="0" w:line="240" w:lineRule="auto"/>
              <w:rPr>
                <w:rFonts w:ascii="Garamond" w:eastAsia="Cambria" w:hAnsi="Garamond"/>
                <w:sz w:val="14"/>
                <w:szCs w:val="14"/>
              </w:rPr>
            </w:pPr>
            <w:r w:rsidRPr="00F3025F">
              <w:rPr>
                <w:rFonts w:ascii="Garamond" w:eastAsia="Calibri" w:hAnsi="Garamond"/>
                <w:sz w:val="14"/>
                <w:szCs w:val="14"/>
              </w:rPr>
              <w:t>M</w:t>
            </w:r>
          </w:p>
        </w:tc>
        <w:tc>
          <w:tcPr>
            <w:tcW w:w="0" w:type="auto"/>
            <w:tcBorders>
              <w:top w:val="single" w:sz="4" w:space="0" w:color="000000"/>
              <w:left w:val="single" w:sz="4" w:space="0" w:color="000000"/>
              <w:bottom w:val="single" w:sz="4" w:space="0" w:color="000000"/>
              <w:right w:val="nil"/>
            </w:tcBorders>
          </w:tcPr>
          <w:p w14:paraId="1BBE2EA3" w14:textId="77777777" w:rsidR="00C71655" w:rsidRPr="00F3025F" w:rsidRDefault="00C71655" w:rsidP="00B13503">
            <w:pPr>
              <w:widowControl w:val="0"/>
              <w:spacing w:after="0" w:line="240" w:lineRule="auto"/>
              <w:rPr>
                <w:rFonts w:ascii="Garamond" w:eastAsia="Calibri" w:hAnsi="Garamond"/>
                <w:sz w:val="14"/>
                <w:szCs w:val="14"/>
              </w:rPr>
            </w:pPr>
          </w:p>
        </w:tc>
      </w:tr>
      <w:tr w:rsidR="00C71655" w:rsidRPr="00F3025F" w14:paraId="525E0894" w14:textId="77777777" w:rsidTr="00B13503">
        <w:trPr>
          <w:trHeight w:hRule="exact" w:val="705"/>
        </w:trPr>
        <w:tc>
          <w:tcPr>
            <w:tcW w:w="9685" w:type="dxa"/>
            <w:gridSpan w:val="8"/>
            <w:tcBorders>
              <w:top w:val="single" w:sz="4" w:space="0" w:color="000000"/>
              <w:left w:val="nil"/>
              <w:bottom w:val="single" w:sz="4" w:space="0" w:color="000000"/>
              <w:right w:val="nil"/>
            </w:tcBorders>
            <w:shd w:val="clear" w:color="auto" w:fill="DADADA"/>
          </w:tcPr>
          <w:p w14:paraId="00694AE9" w14:textId="77777777" w:rsidR="00C71655" w:rsidRPr="00F3025F" w:rsidRDefault="00C71655" w:rsidP="00B13503">
            <w:pPr>
              <w:widowControl w:val="0"/>
              <w:spacing w:after="0" w:line="240" w:lineRule="auto"/>
              <w:rPr>
                <w:rFonts w:ascii="Garamond" w:hAnsi="Garamond"/>
                <w:sz w:val="14"/>
                <w:szCs w:val="14"/>
              </w:rPr>
            </w:pPr>
          </w:p>
          <w:p w14:paraId="626B886F" w14:textId="77777777" w:rsidR="00C71655" w:rsidRPr="00F3025F" w:rsidRDefault="00C71655" w:rsidP="00B13503">
            <w:pPr>
              <w:widowControl w:val="0"/>
              <w:spacing w:after="0" w:line="240" w:lineRule="auto"/>
              <w:rPr>
                <w:rFonts w:ascii="Garamond" w:eastAsia="Cambria" w:hAnsi="Garamond"/>
                <w:sz w:val="14"/>
                <w:szCs w:val="14"/>
              </w:rPr>
            </w:pPr>
            <w:r w:rsidRPr="00F3025F">
              <w:rPr>
                <w:rFonts w:ascii="Garamond" w:eastAsia="Calibri" w:hAnsi="Garamond"/>
                <w:sz w:val="14"/>
                <w:szCs w:val="14"/>
              </w:rPr>
              <w:t>SEKSIONI 3A</w:t>
            </w:r>
          </w:p>
        </w:tc>
      </w:tr>
      <w:tr w:rsidR="00B13503" w:rsidRPr="00F3025F" w14:paraId="6B1CD425" w14:textId="77777777" w:rsidTr="00B13503">
        <w:trPr>
          <w:trHeight w:hRule="exact" w:val="1423"/>
        </w:trPr>
        <w:tc>
          <w:tcPr>
            <w:tcW w:w="628" w:type="dxa"/>
            <w:tcBorders>
              <w:top w:val="single" w:sz="4" w:space="0" w:color="000000"/>
              <w:left w:val="nil"/>
              <w:bottom w:val="single" w:sz="4" w:space="0" w:color="000000"/>
              <w:right w:val="nil"/>
            </w:tcBorders>
          </w:tcPr>
          <w:p w14:paraId="7C7C0076" w14:textId="77777777" w:rsidR="00C71655" w:rsidRPr="00F3025F" w:rsidRDefault="00C71655" w:rsidP="00B13503">
            <w:pPr>
              <w:widowControl w:val="0"/>
              <w:spacing w:after="0" w:line="240" w:lineRule="auto"/>
              <w:rPr>
                <w:rFonts w:ascii="Garamond" w:hAnsi="Garamond"/>
                <w:sz w:val="14"/>
                <w:szCs w:val="14"/>
              </w:rPr>
            </w:pPr>
          </w:p>
          <w:p w14:paraId="3C2AA1E2" w14:textId="77777777" w:rsidR="00C71655" w:rsidRPr="00F3025F" w:rsidRDefault="00C71655" w:rsidP="00B13503">
            <w:pPr>
              <w:widowControl w:val="0"/>
              <w:spacing w:after="0" w:line="240" w:lineRule="auto"/>
              <w:rPr>
                <w:rFonts w:ascii="Garamond" w:eastAsia="Cambria" w:hAnsi="Garamond"/>
                <w:sz w:val="14"/>
                <w:szCs w:val="14"/>
              </w:rPr>
            </w:pPr>
            <w:r w:rsidRPr="00F3025F">
              <w:rPr>
                <w:rFonts w:ascii="Garamond" w:eastAsia="Calibri" w:hAnsi="Garamond"/>
                <w:sz w:val="14"/>
                <w:szCs w:val="14"/>
              </w:rPr>
              <w:t>3A</w:t>
            </w:r>
          </w:p>
          <w:p w14:paraId="4A912E0C" w14:textId="77777777" w:rsidR="00C71655" w:rsidRPr="00F3025F" w:rsidRDefault="00C71655" w:rsidP="00B13503">
            <w:pPr>
              <w:widowControl w:val="0"/>
              <w:spacing w:after="0" w:line="240" w:lineRule="auto"/>
              <w:rPr>
                <w:rFonts w:ascii="Garamond" w:eastAsia="Cambria" w:hAnsi="Garamond"/>
                <w:sz w:val="14"/>
                <w:szCs w:val="14"/>
              </w:rPr>
            </w:pPr>
            <w:r w:rsidRPr="00F3025F">
              <w:rPr>
                <w:rFonts w:ascii="Garamond" w:eastAsia="Calibri" w:hAnsi="Garamond"/>
                <w:sz w:val="14"/>
                <w:szCs w:val="14"/>
              </w:rPr>
              <w:t>3A.1</w:t>
            </w:r>
          </w:p>
        </w:tc>
        <w:tc>
          <w:tcPr>
            <w:tcW w:w="1708" w:type="dxa"/>
            <w:tcBorders>
              <w:top w:val="single" w:sz="4" w:space="0" w:color="000000"/>
              <w:left w:val="nil"/>
              <w:bottom w:val="single" w:sz="4" w:space="0" w:color="000000"/>
              <w:right w:val="single" w:sz="4" w:space="0" w:color="000000"/>
            </w:tcBorders>
          </w:tcPr>
          <w:p w14:paraId="3EA05F1F" w14:textId="77777777" w:rsidR="00C71655" w:rsidRPr="00F3025F" w:rsidRDefault="00C71655" w:rsidP="00B13503">
            <w:pPr>
              <w:widowControl w:val="0"/>
              <w:spacing w:after="0" w:line="240" w:lineRule="auto"/>
              <w:rPr>
                <w:rFonts w:ascii="Garamond" w:hAnsi="Garamond"/>
                <w:sz w:val="14"/>
                <w:szCs w:val="14"/>
              </w:rPr>
            </w:pPr>
          </w:p>
          <w:p w14:paraId="296DFD28" w14:textId="77777777" w:rsidR="00C71655" w:rsidRPr="00F3025F" w:rsidRDefault="00C71655" w:rsidP="00B13503">
            <w:pPr>
              <w:widowControl w:val="0"/>
              <w:spacing w:after="0" w:line="240" w:lineRule="auto"/>
              <w:rPr>
                <w:rFonts w:ascii="Garamond" w:eastAsia="Cambria" w:hAnsi="Garamond"/>
                <w:sz w:val="14"/>
                <w:szCs w:val="14"/>
              </w:rPr>
            </w:pPr>
            <w:r w:rsidRPr="00F3025F">
              <w:rPr>
                <w:rFonts w:ascii="Garamond" w:eastAsia="Calibri" w:hAnsi="Garamond"/>
                <w:sz w:val="14"/>
                <w:szCs w:val="14"/>
              </w:rPr>
              <w:t>Procedurat gjatë udhëtimit VFR (shiko B.5 (c) dhe (d))</w:t>
            </w:r>
          </w:p>
          <w:p w14:paraId="7B95B9A6" w14:textId="77777777" w:rsidR="00C71655" w:rsidRPr="00F3025F" w:rsidRDefault="00C71655" w:rsidP="00B13503">
            <w:pPr>
              <w:widowControl w:val="0"/>
              <w:spacing w:after="0" w:line="240" w:lineRule="auto"/>
              <w:rPr>
                <w:rFonts w:ascii="Garamond" w:eastAsia="Cambria" w:hAnsi="Garamond"/>
                <w:sz w:val="14"/>
                <w:szCs w:val="14"/>
              </w:rPr>
            </w:pPr>
            <w:r w:rsidRPr="00F3025F">
              <w:rPr>
                <w:rFonts w:ascii="Garamond" w:eastAsia="Calibri" w:hAnsi="Garamond"/>
                <w:sz w:val="14"/>
                <w:szCs w:val="14"/>
              </w:rPr>
              <w:t>Plani i fluturimit, llogaria përfundimtare dhe leximi i hartës</w:t>
            </w:r>
          </w:p>
        </w:tc>
        <w:tc>
          <w:tcPr>
            <w:tcW w:w="1138" w:type="dxa"/>
            <w:tcBorders>
              <w:top w:val="single" w:sz="4" w:space="0" w:color="000000"/>
              <w:left w:val="single" w:sz="4" w:space="0" w:color="000000"/>
              <w:bottom w:val="single" w:sz="4" w:space="0" w:color="000000"/>
              <w:right w:val="single" w:sz="4" w:space="0" w:color="000000"/>
            </w:tcBorders>
          </w:tcPr>
          <w:p w14:paraId="3A001881" w14:textId="77777777" w:rsidR="00C71655" w:rsidRPr="00F3025F" w:rsidRDefault="00C71655" w:rsidP="00B13503">
            <w:pPr>
              <w:widowControl w:val="0"/>
              <w:spacing w:after="0" w:line="240" w:lineRule="auto"/>
              <w:rPr>
                <w:rFonts w:ascii="Garamond" w:hAnsi="Garamond"/>
                <w:sz w:val="14"/>
                <w:szCs w:val="14"/>
              </w:rPr>
            </w:pPr>
          </w:p>
          <w:p w14:paraId="30B8E8CD" w14:textId="77777777" w:rsidR="00C71655" w:rsidRPr="00F3025F" w:rsidRDefault="00C71655" w:rsidP="00B13503">
            <w:pPr>
              <w:widowControl w:val="0"/>
              <w:spacing w:after="0" w:line="240" w:lineRule="auto"/>
              <w:jc w:val="right"/>
              <w:rPr>
                <w:rFonts w:ascii="Garamond" w:eastAsia="Cambria" w:hAnsi="Garamond"/>
                <w:sz w:val="14"/>
                <w:szCs w:val="14"/>
              </w:rPr>
            </w:pPr>
            <w:r w:rsidRPr="00F3025F">
              <w:rPr>
                <w:rFonts w:ascii="Garamond" w:eastAsia="Calibri" w:hAnsi="Garamond"/>
                <w:sz w:val="14"/>
                <w:szCs w:val="14"/>
              </w:rPr>
              <w:t>P—&gt;</w:t>
            </w:r>
          </w:p>
        </w:tc>
        <w:tc>
          <w:tcPr>
            <w:tcW w:w="667" w:type="dxa"/>
            <w:tcBorders>
              <w:top w:val="single" w:sz="4" w:space="0" w:color="000000"/>
              <w:left w:val="single" w:sz="4" w:space="0" w:color="000000"/>
              <w:bottom w:val="single" w:sz="4" w:space="0" w:color="000000"/>
              <w:right w:val="single" w:sz="4" w:space="0" w:color="000000"/>
            </w:tcBorders>
          </w:tcPr>
          <w:p w14:paraId="40C7D571" w14:textId="77777777" w:rsidR="00C71655" w:rsidRPr="00F3025F" w:rsidRDefault="00C71655" w:rsidP="00B13503">
            <w:pPr>
              <w:widowControl w:val="0"/>
              <w:spacing w:after="0" w:line="240" w:lineRule="auto"/>
              <w:rPr>
                <w:rFonts w:ascii="Garamond" w:hAnsi="Garamond"/>
                <w:sz w:val="14"/>
                <w:szCs w:val="14"/>
              </w:rPr>
            </w:pPr>
          </w:p>
          <w:p w14:paraId="4D542924" w14:textId="77777777" w:rsidR="00C71655" w:rsidRPr="00F3025F" w:rsidRDefault="00C71655" w:rsidP="00B13503">
            <w:pPr>
              <w:widowControl w:val="0"/>
              <w:spacing w:after="0" w:line="240" w:lineRule="auto"/>
              <w:rPr>
                <w:rFonts w:ascii="Garamond" w:eastAsia="Cambria" w:hAnsi="Garamond"/>
                <w:sz w:val="14"/>
                <w:szCs w:val="14"/>
              </w:rPr>
            </w:pPr>
            <w:r w:rsidRPr="00F3025F">
              <w:rPr>
                <w:rFonts w:ascii="Garamond" w:eastAsia="Calibri" w:hAnsi="Garamond"/>
                <w:sz w:val="14"/>
                <w:szCs w:val="14"/>
              </w:rPr>
              <w:t>——&gt;</w:t>
            </w:r>
          </w:p>
        </w:tc>
        <w:tc>
          <w:tcPr>
            <w:tcW w:w="1626" w:type="dxa"/>
            <w:gridSpan w:val="2"/>
            <w:tcBorders>
              <w:top w:val="single" w:sz="4" w:space="0" w:color="000000"/>
              <w:left w:val="single" w:sz="4" w:space="0" w:color="000000"/>
              <w:bottom w:val="single" w:sz="4" w:space="0" w:color="000000"/>
              <w:right w:val="single" w:sz="4" w:space="0" w:color="000000"/>
            </w:tcBorders>
          </w:tcPr>
          <w:p w14:paraId="30BB22CB" w14:textId="77777777" w:rsidR="00C71655" w:rsidRPr="00F3025F" w:rsidRDefault="00C71655" w:rsidP="00B13503">
            <w:pPr>
              <w:widowControl w:val="0"/>
              <w:spacing w:after="0" w:line="240" w:lineRule="auto"/>
              <w:rPr>
                <w:rFonts w:ascii="Garamond" w:eastAsia="Calibri" w:hAnsi="Garamond"/>
                <w:sz w:val="14"/>
                <w:szCs w:val="14"/>
              </w:rPr>
            </w:pPr>
          </w:p>
        </w:tc>
        <w:tc>
          <w:tcPr>
            <w:tcW w:w="1334" w:type="dxa"/>
            <w:tcBorders>
              <w:top w:val="single" w:sz="4" w:space="0" w:color="000000"/>
              <w:left w:val="single" w:sz="4" w:space="0" w:color="000000"/>
              <w:bottom w:val="single" w:sz="4" w:space="0" w:color="000000"/>
              <w:right w:val="single" w:sz="4" w:space="0" w:color="000000"/>
            </w:tcBorders>
          </w:tcPr>
          <w:p w14:paraId="1632A1FC" w14:textId="77777777" w:rsidR="00C71655" w:rsidRPr="00F3025F" w:rsidRDefault="00C71655" w:rsidP="00B13503">
            <w:pPr>
              <w:widowControl w:val="0"/>
              <w:spacing w:after="0" w:line="240" w:lineRule="auto"/>
              <w:rPr>
                <w:rFonts w:ascii="Garamond" w:eastAsia="Calibri" w:hAnsi="Garamond"/>
                <w:sz w:val="14"/>
                <w:szCs w:val="14"/>
              </w:rPr>
            </w:pPr>
          </w:p>
        </w:tc>
        <w:tc>
          <w:tcPr>
            <w:tcW w:w="0" w:type="auto"/>
            <w:tcBorders>
              <w:top w:val="single" w:sz="4" w:space="0" w:color="000000"/>
              <w:left w:val="single" w:sz="4" w:space="0" w:color="000000"/>
              <w:bottom w:val="single" w:sz="4" w:space="0" w:color="000000"/>
              <w:right w:val="nil"/>
            </w:tcBorders>
          </w:tcPr>
          <w:p w14:paraId="2F7D0B07" w14:textId="77777777" w:rsidR="00C71655" w:rsidRPr="00F3025F" w:rsidRDefault="00C71655" w:rsidP="00B13503">
            <w:pPr>
              <w:widowControl w:val="0"/>
              <w:spacing w:after="0" w:line="240" w:lineRule="auto"/>
              <w:rPr>
                <w:rFonts w:ascii="Garamond" w:eastAsia="Calibri" w:hAnsi="Garamond"/>
                <w:sz w:val="14"/>
                <w:szCs w:val="14"/>
              </w:rPr>
            </w:pPr>
          </w:p>
        </w:tc>
      </w:tr>
      <w:tr w:rsidR="00B13503" w:rsidRPr="00F3025F" w14:paraId="2636E7F7" w14:textId="77777777" w:rsidTr="00B13503">
        <w:trPr>
          <w:trHeight w:hRule="exact" w:val="1655"/>
        </w:trPr>
        <w:tc>
          <w:tcPr>
            <w:tcW w:w="628" w:type="dxa"/>
            <w:tcBorders>
              <w:top w:val="single" w:sz="4" w:space="0" w:color="000000"/>
              <w:left w:val="nil"/>
              <w:bottom w:val="single" w:sz="4" w:space="0" w:color="000000"/>
              <w:right w:val="nil"/>
            </w:tcBorders>
          </w:tcPr>
          <w:p w14:paraId="4C039005" w14:textId="77777777" w:rsidR="00C71655" w:rsidRPr="00F3025F" w:rsidRDefault="00C71655" w:rsidP="00B13503">
            <w:pPr>
              <w:widowControl w:val="0"/>
              <w:spacing w:after="0" w:line="240" w:lineRule="auto"/>
              <w:rPr>
                <w:rFonts w:ascii="Garamond" w:hAnsi="Garamond"/>
                <w:sz w:val="14"/>
                <w:szCs w:val="14"/>
              </w:rPr>
            </w:pPr>
          </w:p>
          <w:p w14:paraId="3FB8DDF8" w14:textId="77777777" w:rsidR="00C71655" w:rsidRPr="00F3025F" w:rsidRDefault="00C71655" w:rsidP="00B13503">
            <w:pPr>
              <w:widowControl w:val="0"/>
              <w:spacing w:after="0" w:line="240" w:lineRule="auto"/>
              <w:rPr>
                <w:rFonts w:ascii="Garamond" w:eastAsia="Cambria" w:hAnsi="Garamond"/>
                <w:sz w:val="14"/>
                <w:szCs w:val="14"/>
              </w:rPr>
            </w:pPr>
            <w:r w:rsidRPr="00F3025F">
              <w:rPr>
                <w:rFonts w:ascii="Garamond" w:eastAsia="Calibri" w:hAnsi="Garamond"/>
                <w:sz w:val="14"/>
                <w:szCs w:val="14"/>
              </w:rPr>
              <w:t>3A.2</w:t>
            </w:r>
          </w:p>
        </w:tc>
        <w:tc>
          <w:tcPr>
            <w:tcW w:w="1708" w:type="dxa"/>
            <w:tcBorders>
              <w:top w:val="single" w:sz="4" w:space="0" w:color="000000"/>
              <w:left w:val="nil"/>
              <w:bottom w:val="single" w:sz="4" w:space="0" w:color="000000"/>
              <w:right w:val="single" w:sz="4" w:space="0" w:color="000000"/>
            </w:tcBorders>
          </w:tcPr>
          <w:p w14:paraId="322837E1" w14:textId="77777777" w:rsidR="00C71655" w:rsidRPr="00F3025F" w:rsidRDefault="00C71655" w:rsidP="00B13503">
            <w:pPr>
              <w:widowControl w:val="0"/>
              <w:spacing w:after="0" w:line="240" w:lineRule="auto"/>
              <w:rPr>
                <w:rFonts w:ascii="Garamond" w:hAnsi="Garamond"/>
                <w:sz w:val="14"/>
                <w:szCs w:val="14"/>
              </w:rPr>
            </w:pPr>
          </w:p>
          <w:p w14:paraId="4BF482D6" w14:textId="77777777" w:rsidR="00C71655" w:rsidRPr="00F3025F" w:rsidRDefault="00C71655" w:rsidP="00B13503">
            <w:pPr>
              <w:widowControl w:val="0"/>
              <w:spacing w:after="0" w:line="240" w:lineRule="auto"/>
              <w:rPr>
                <w:rFonts w:ascii="Garamond" w:eastAsia="Cambria" w:hAnsi="Garamond"/>
                <w:sz w:val="14"/>
                <w:szCs w:val="14"/>
              </w:rPr>
            </w:pPr>
            <w:r w:rsidRPr="00F3025F">
              <w:rPr>
                <w:rFonts w:ascii="Garamond" w:eastAsia="Calibri" w:hAnsi="Garamond"/>
                <w:sz w:val="14"/>
                <w:szCs w:val="14"/>
              </w:rPr>
              <w:t>Ruajtja e lartësisë, drejtimit dhe shpejtësisë</w:t>
            </w:r>
          </w:p>
        </w:tc>
        <w:tc>
          <w:tcPr>
            <w:tcW w:w="1138" w:type="dxa"/>
            <w:tcBorders>
              <w:top w:val="single" w:sz="4" w:space="0" w:color="000000"/>
              <w:left w:val="single" w:sz="4" w:space="0" w:color="000000"/>
              <w:bottom w:val="single" w:sz="4" w:space="0" w:color="000000"/>
              <w:right w:val="single" w:sz="4" w:space="0" w:color="000000"/>
            </w:tcBorders>
          </w:tcPr>
          <w:p w14:paraId="7E4C2C3F" w14:textId="77777777" w:rsidR="00C71655" w:rsidRPr="00F3025F" w:rsidRDefault="00C71655" w:rsidP="00B13503">
            <w:pPr>
              <w:widowControl w:val="0"/>
              <w:spacing w:after="0" w:line="240" w:lineRule="auto"/>
              <w:rPr>
                <w:rFonts w:ascii="Garamond" w:hAnsi="Garamond"/>
                <w:sz w:val="14"/>
                <w:szCs w:val="14"/>
              </w:rPr>
            </w:pPr>
          </w:p>
          <w:p w14:paraId="4B4A6B4A" w14:textId="77777777" w:rsidR="00C71655" w:rsidRPr="00F3025F" w:rsidRDefault="00C71655" w:rsidP="00B13503">
            <w:pPr>
              <w:widowControl w:val="0"/>
              <w:spacing w:after="0" w:line="240" w:lineRule="auto"/>
              <w:jc w:val="right"/>
              <w:rPr>
                <w:rFonts w:ascii="Garamond" w:eastAsia="Cambria" w:hAnsi="Garamond"/>
                <w:sz w:val="14"/>
                <w:szCs w:val="14"/>
              </w:rPr>
            </w:pPr>
            <w:r w:rsidRPr="00F3025F">
              <w:rPr>
                <w:rFonts w:ascii="Garamond" w:eastAsia="Calibri" w:hAnsi="Garamond"/>
                <w:sz w:val="14"/>
                <w:szCs w:val="14"/>
              </w:rPr>
              <w:t>P—&gt;</w:t>
            </w:r>
          </w:p>
        </w:tc>
        <w:tc>
          <w:tcPr>
            <w:tcW w:w="667" w:type="dxa"/>
            <w:tcBorders>
              <w:top w:val="single" w:sz="4" w:space="0" w:color="000000"/>
              <w:left w:val="single" w:sz="4" w:space="0" w:color="000000"/>
              <w:bottom w:val="single" w:sz="4" w:space="0" w:color="000000"/>
              <w:right w:val="single" w:sz="4" w:space="0" w:color="000000"/>
            </w:tcBorders>
          </w:tcPr>
          <w:p w14:paraId="0102E036" w14:textId="77777777" w:rsidR="00C71655" w:rsidRPr="00F3025F" w:rsidRDefault="00C71655" w:rsidP="00B13503">
            <w:pPr>
              <w:widowControl w:val="0"/>
              <w:spacing w:after="0" w:line="240" w:lineRule="auto"/>
              <w:rPr>
                <w:rFonts w:ascii="Garamond" w:hAnsi="Garamond"/>
                <w:sz w:val="14"/>
                <w:szCs w:val="14"/>
              </w:rPr>
            </w:pPr>
          </w:p>
          <w:p w14:paraId="6660216D" w14:textId="77777777" w:rsidR="00C71655" w:rsidRPr="00F3025F" w:rsidRDefault="00C71655" w:rsidP="00B13503">
            <w:pPr>
              <w:widowControl w:val="0"/>
              <w:spacing w:after="0" w:line="240" w:lineRule="auto"/>
              <w:rPr>
                <w:rFonts w:ascii="Garamond" w:eastAsia="Cambria" w:hAnsi="Garamond"/>
                <w:sz w:val="14"/>
                <w:szCs w:val="14"/>
              </w:rPr>
            </w:pPr>
            <w:r w:rsidRPr="00F3025F">
              <w:rPr>
                <w:rFonts w:ascii="Garamond" w:eastAsia="Calibri" w:hAnsi="Garamond"/>
                <w:sz w:val="14"/>
                <w:szCs w:val="14"/>
              </w:rPr>
              <w:t>——&gt;</w:t>
            </w:r>
          </w:p>
        </w:tc>
        <w:tc>
          <w:tcPr>
            <w:tcW w:w="1626" w:type="dxa"/>
            <w:gridSpan w:val="2"/>
            <w:tcBorders>
              <w:top w:val="single" w:sz="4" w:space="0" w:color="000000"/>
              <w:left w:val="single" w:sz="4" w:space="0" w:color="000000"/>
              <w:bottom w:val="single" w:sz="4" w:space="0" w:color="000000"/>
              <w:right w:val="single" w:sz="4" w:space="0" w:color="000000"/>
            </w:tcBorders>
          </w:tcPr>
          <w:p w14:paraId="10EF3A14" w14:textId="77777777" w:rsidR="00C71655" w:rsidRPr="00F3025F" w:rsidRDefault="00C71655" w:rsidP="00B13503">
            <w:pPr>
              <w:widowControl w:val="0"/>
              <w:spacing w:after="0" w:line="240" w:lineRule="auto"/>
              <w:rPr>
                <w:rFonts w:ascii="Garamond" w:eastAsia="Calibri" w:hAnsi="Garamond"/>
                <w:sz w:val="14"/>
                <w:szCs w:val="14"/>
              </w:rPr>
            </w:pPr>
          </w:p>
        </w:tc>
        <w:tc>
          <w:tcPr>
            <w:tcW w:w="1334" w:type="dxa"/>
            <w:tcBorders>
              <w:top w:val="single" w:sz="4" w:space="0" w:color="000000"/>
              <w:left w:val="single" w:sz="4" w:space="0" w:color="000000"/>
              <w:bottom w:val="single" w:sz="4" w:space="0" w:color="000000"/>
              <w:right w:val="single" w:sz="4" w:space="0" w:color="000000"/>
            </w:tcBorders>
          </w:tcPr>
          <w:p w14:paraId="4493CA49" w14:textId="77777777" w:rsidR="00C71655" w:rsidRPr="00F3025F" w:rsidRDefault="00C71655" w:rsidP="00B13503">
            <w:pPr>
              <w:widowControl w:val="0"/>
              <w:spacing w:after="0" w:line="240" w:lineRule="auto"/>
              <w:rPr>
                <w:rFonts w:ascii="Garamond" w:eastAsia="Calibri" w:hAnsi="Garamond"/>
                <w:sz w:val="14"/>
                <w:szCs w:val="14"/>
              </w:rPr>
            </w:pPr>
          </w:p>
        </w:tc>
        <w:tc>
          <w:tcPr>
            <w:tcW w:w="0" w:type="auto"/>
            <w:tcBorders>
              <w:top w:val="single" w:sz="4" w:space="0" w:color="000000"/>
              <w:left w:val="single" w:sz="4" w:space="0" w:color="000000"/>
              <w:bottom w:val="single" w:sz="4" w:space="0" w:color="000000"/>
              <w:right w:val="nil"/>
            </w:tcBorders>
          </w:tcPr>
          <w:p w14:paraId="74C4351F" w14:textId="77777777" w:rsidR="00C71655" w:rsidRPr="00F3025F" w:rsidRDefault="00C71655" w:rsidP="00B13503">
            <w:pPr>
              <w:widowControl w:val="0"/>
              <w:spacing w:after="0" w:line="240" w:lineRule="auto"/>
              <w:rPr>
                <w:rFonts w:ascii="Garamond" w:eastAsia="Calibri" w:hAnsi="Garamond"/>
                <w:sz w:val="14"/>
                <w:szCs w:val="14"/>
              </w:rPr>
            </w:pPr>
          </w:p>
        </w:tc>
      </w:tr>
      <w:tr w:rsidR="00B13503" w:rsidRPr="00F3025F" w14:paraId="2FA757E9" w14:textId="77777777" w:rsidTr="00B13503">
        <w:trPr>
          <w:trHeight w:hRule="exact" w:val="1140"/>
        </w:trPr>
        <w:tc>
          <w:tcPr>
            <w:tcW w:w="628" w:type="dxa"/>
            <w:tcBorders>
              <w:top w:val="single" w:sz="4" w:space="0" w:color="000000"/>
              <w:left w:val="nil"/>
              <w:bottom w:val="single" w:sz="4" w:space="0" w:color="000000"/>
              <w:right w:val="nil"/>
            </w:tcBorders>
          </w:tcPr>
          <w:p w14:paraId="236DB265" w14:textId="77777777" w:rsidR="00C71655" w:rsidRPr="00F3025F" w:rsidRDefault="00C71655" w:rsidP="00B13503">
            <w:pPr>
              <w:widowControl w:val="0"/>
              <w:spacing w:after="0" w:line="240" w:lineRule="auto"/>
              <w:rPr>
                <w:rFonts w:ascii="Garamond" w:hAnsi="Garamond"/>
                <w:sz w:val="14"/>
                <w:szCs w:val="14"/>
              </w:rPr>
            </w:pPr>
          </w:p>
          <w:p w14:paraId="426180FE" w14:textId="77777777" w:rsidR="00C71655" w:rsidRPr="00F3025F" w:rsidRDefault="00C71655" w:rsidP="00B13503">
            <w:pPr>
              <w:widowControl w:val="0"/>
              <w:spacing w:after="0" w:line="240" w:lineRule="auto"/>
              <w:rPr>
                <w:rFonts w:ascii="Garamond" w:eastAsia="Cambria" w:hAnsi="Garamond"/>
                <w:sz w:val="14"/>
                <w:szCs w:val="14"/>
              </w:rPr>
            </w:pPr>
            <w:r w:rsidRPr="00F3025F">
              <w:rPr>
                <w:rFonts w:ascii="Garamond" w:eastAsia="Calibri" w:hAnsi="Garamond"/>
                <w:sz w:val="14"/>
                <w:szCs w:val="14"/>
              </w:rPr>
              <w:t>3A.3</w:t>
            </w:r>
          </w:p>
        </w:tc>
        <w:tc>
          <w:tcPr>
            <w:tcW w:w="1708" w:type="dxa"/>
            <w:tcBorders>
              <w:top w:val="single" w:sz="4" w:space="0" w:color="000000"/>
              <w:left w:val="nil"/>
              <w:bottom w:val="single" w:sz="4" w:space="0" w:color="000000"/>
              <w:right w:val="single" w:sz="4" w:space="0" w:color="000000"/>
            </w:tcBorders>
          </w:tcPr>
          <w:p w14:paraId="319E61DF" w14:textId="77777777" w:rsidR="00C71655" w:rsidRPr="00F3025F" w:rsidRDefault="00C71655" w:rsidP="00B13503">
            <w:pPr>
              <w:widowControl w:val="0"/>
              <w:spacing w:after="0" w:line="240" w:lineRule="auto"/>
              <w:rPr>
                <w:rFonts w:ascii="Garamond" w:hAnsi="Garamond"/>
                <w:sz w:val="14"/>
                <w:szCs w:val="14"/>
              </w:rPr>
            </w:pPr>
          </w:p>
          <w:p w14:paraId="241D7A6F" w14:textId="77777777" w:rsidR="00C71655" w:rsidRPr="00F3025F" w:rsidRDefault="00C71655" w:rsidP="00B13503">
            <w:pPr>
              <w:widowControl w:val="0"/>
              <w:spacing w:after="0" w:line="240" w:lineRule="auto"/>
              <w:rPr>
                <w:rFonts w:ascii="Garamond" w:eastAsia="Cambria" w:hAnsi="Garamond"/>
                <w:sz w:val="14"/>
                <w:szCs w:val="14"/>
              </w:rPr>
            </w:pPr>
            <w:r w:rsidRPr="00F3025F">
              <w:rPr>
                <w:rFonts w:ascii="Garamond" w:eastAsia="Calibri" w:hAnsi="Garamond"/>
                <w:sz w:val="14"/>
                <w:szCs w:val="14"/>
              </w:rPr>
              <w:t>Orientimi, koha dhe rishikimi i ETA-ve</w:t>
            </w:r>
          </w:p>
        </w:tc>
        <w:tc>
          <w:tcPr>
            <w:tcW w:w="1138" w:type="dxa"/>
            <w:tcBorders>
              <w:top w:val="single" w:sz="4" w:space="0" w:color="000000"/>
              <w:left w:val="single" w:sz="4" w:space="0" w:color="000000"/>
              <w:bottom w:val="single" w:sz="4" w:space="0" w:color="000000"/>
              <w:right w:val="single" w:sz="4" w:space="0" w:color="000000"/>
            </w:tcBorders>
          </w:tcPr>
          <w:p w14:paraId="19EEC6AC" w14:textId="77777777" w:rsidR="00C71655" w:rsidRPr="00F3025F" w:rsidRDefault="00C71655" w:rsidP="00B13503">
            <w:pPr>
              <w:widowControl w:val="0"/>
              <w:spacing w:after="0" w:line="240" w:lineRule="auto"/>
              <w:rPr>
                <w:rFonts w:ascii="Garamond" w:hAnsi="Garamond"/>
                <w:sz w:val="14"/>
                <w:szCs w:val="14"/>
              </w:rPr>
            </w:pPr>
          </w:p>
          <w:p w14:paraId="78487FDC" w14:textId="77777777" w:rsidR="00C71655" w:rsidRPr="00F3025F" w:rsidRDefault="00C71655" w:rsidP="00B13503">
            <w:pPr>
              <w:widowControl w:val="0"/>
              <w:spacing w:after="0" w:line="240" w:lineRule="auto"/>
              <w:jc w:val="right"/>
              <w:rPr>
                <w:rFonts w:ascii="Garamond" w:eastAsia="Cambria" w:hAnsi="Garamond"/>
                <w:sz w:val="14"/>
                <w:szCs w:val="14"/>
              </w:rPr>
            </w:pPr>
            <w:r w:rsidRPr="00F3025F">
              <w:rPr>
                <w:rFonts w:ascii="Garamond" w:eastAsia="Calibri" w:hAnsi="Garamond"/>
                <w:sz w:val="14"/>
                <w:szCs w:val="14"/>
              </w:rPr>
              <w:t>P—&gt;</w:t>
            </w:r>
          </w:p>
        </w:tc>
        <w:tc>
          <w:tcPr>
            <w:tcW w:w="667" w:type="dxa"/>
            <w:tcBorders>
              <w:top w:val="single" w:sz="4" w:space="0" w:color="000000"/>
              <w:left w:val="single" w:sz="4" w:space="0" w:color="000000"/>
              <w:bottom w:val="single" w:sz="4" w:space="0" w:color="000000"/>
              <w:right w:val="single" w:sz="4" w:space="0" w:color="000000"/>
            </w:tcBorders>
          </w:tcPr>
          <w:p w14:paraId="105E10CA" w14:textId="77777777" w:rsidR="00C71655" w:rsidRPr="00F3025F" w:rsidRDefault="00C71655" w:rsidP="00B13503">
            <w:pPr>
              <w:widowControl w:val="0"/>
              <w:spacing w:after="0" w:line="240" w:lineRule="auto"/>
              <w:rPr>
                <w:rFonts w:ascii="Garamond" w:hAnsi="Garamond"/>
                <w:sz w:val="14"/>
                <w:szCs w:val="14"/>
              </w:rPr>
            </w:pPr>
          </w:p>
          <w:p w14:paraId="03B6BE39" w14:textId="77777777" w:rsidR="00C71655" w:rsidRPr="00F3025F" w:rsidRDefault="00C71655" w:rsidP="00B13503">
            <w:pPr>
              <w:widowControl w:val="0"/>
              <w:spacing w:after="0" w:line="240" w:lineRule="auto"/>
              <w:rPr>
                <w:rFonts w:ascii="Garamond" w:eastAsia="Cambria" w:hAnsi="Garamond"/>
                <w:sz w:val="14"/>
                <w:szCs w:val="14"/>
              </w:rPr>
            </w:pPr>
            <w:r w:rsidRPr="00F3025F">
              <w:rPr>
                <w:rFonts w:ascii="Garamond" w:eastAsia="Calibri" w:hAnsi="Garamond"/>
                <w:sz w:val="14"/>
                <w:szCs w:val="14"/>
              </w:rPr>
              <w:t>——&gt;</w:t>
            </w:r>
          </w:p>
        </w:tc>
        <w:tc>
          <w:tcPr>
            <w:tcW w:w="1626" w:type="dxa"/>
            <w:gridSpan w:val="2"/>
            <w:tcBorders>
              <w:top w:val="single" w:sz="4" w:space="0" w:color="000000"/>
              <w:left w:val="single" w:sz="4" w:space="0" w:color="000000"/>
              <w:bottom w:val="single" w:sz="4" w:space="0" w:color="000000"/>
              <w:right w:val="single" w:sz="4" w:space="0" w:color="000000"/>
            </w:tcBorders>
          </w:tcPr>
          <w:p w14:paraId="14AC43F6" w14:textId="77777777" w:rsidR="00C71655" w:rsidRPr="00F3025F" w:rsidRDefault="00C71655" w:rsidP="00B13503">
            <w:pPr>
              <w:widowControl w:val="0"/>
              <w:spacing w:after="0" w:line="240" w:lineRule="auto"/>
              <w:rPr>
                <w:rFonts w:ascii="Garamond" w:eastAsia="Calibri" w:hAnsi="Garamond"/>
                <w:sz w:val="14"/>
                <w:szCs w:val="14"/>
              </w:rPr>
            </w:pPr>
          </w:p>
        </w:tc>
        <w:tc>
          <w:tcPr>
            <w:tcW w:w="1334" w:type="dxa"/>
            <w:tcBorders>
              <w:top w:val="single" w:sz="4" w:space="0" w:color="000000"/>
              <w:left w:val="single" w:sz="4" w:space="0" w:color="000000"/>
              <w:bottom w:val="single" w:sz="4" w:space="0" w:color="000000"/>
              <w:right w:val="single" w:sz="4" w:space="0" w:color="000000"/>
            </w:tcBorders>
          </w:tcPr>
          <w:p w14:paraId="2FB7F123" w14:textId="77777777" w:rsidR="00C71655" w:rsidRPr="00F3025F" w:rsidRDefault="00C71655" w:rsidP="00B13503">
            <w:pPr>
              <w:widowControl w:val="0"/>
              <w:spacing w:after="0" w:line="240" w:lineRule="auto"/>
              <w:rPr>
                <w:rFonts w:ascii="Garamond" w:eastAsia="Calibri" w:hAnsi="Garamond"/>
                <w:sz w:val="14"/>
                <w:szCs w:val="14"/>
              </w:rPr>
            </w:pPr>
          </w:p>
        </w:tc>
        <w:tc>
          <w:tcPr>
            <w:tcW w:w="0" w:type="auto"/>
            <w:tcBorders>
              <w:top w:val="single" w:sz="4" w:space="0" w:color="000000"/>
              <w:left w:val="single" w:sz="4" w:space="0" w:color="000000"/>
              <w:bottom w:val="single" w:sz="4" w:space="0" w:color="000000"/>
              <w:right w:val="nil"/>
            </w:tcBorders>
          </w:tcPr>
          <w:p w14:paraId="3EAA8B1B" w14:textId="77777777" w:rsidR="00C71655" w:rsidRPr="00F3025F" w:rsidRDefault="00C71655" w:rsidP="00B13503">
            <w:pPr>
              <w:widowControl w:val="0"/>
              <w:spacing w:after="0" w:line="240" w:lineRule="auto"/>
              <w:rPr>
                <w:rFonts w:ascii="Garamond" w:eastAsia="Calibri" w:hAnsi="Garamond"/>
                <w:sz w:val="14"/>
                <w:szCs w:val="14"/>
              </w:rPr>
            </w:pPr>
          </w:p>
        </w:tc>
      </w:tr>
      <w:tr w:rsidR="00B13503" w:rsidRPr="00F3025F" w14:paraId="45C01897" w14:textId="77777777" w:rsidTr="00B13503">
        <w:trPr>
          <w:trHeight w:hRule="exact" w:val="1303"/>
        </w:trPr>
        <w:tc>
          <w:tcPr>
            <w:tcW w:w="628" w:type="dxa"/>
            <w:tcBorders>
              <w:top w:val="single" w:sz="4" w:space="0" w:color="000000"/>
              <w:left w:val="nil"/>
              <w:bottom w:val="single" w:sz="4" w:space="0" w:color="000000"/>
              <w:right w:val="nil"/>
            </w:tcBorders>
          </w:tcPr>
          <w:p w14:paraId="41E45BF6" w14:textId="77777777" w:rsidR="00C71655" w:rsidRPr="00F3025F" w:rsidRDefault="00C71655" w:rsidP="00B13503">
            <w:pPr>
              <w:widowControl w:val="0"/>
              <w:spacing w:after="0" w:line="240" w:lineRule="auto"/>
              <w:rPr>
                <w:rFonts w:ascii="Garamond" w:hAnsi="Garamond"/>
                <w:sz w:val="14"/>
                <w:szCs w:val="14"/>
              </w:rPr>
            </w:pPr>
          </w:p>
          <w:p w14:paraId="70A8CFCB" w14:textId="77777777" w:rsidR="00C71655" w:rsidRPr="00F3025F" w:rsidRDefault="00C71655" w:rsidP="00B13503">
            <w:pPr>
              <w:widowControl w:val="0"/>
              <w:spacing w:after="0" w:line="240" w:lineRule="auto"/>
              <w:rPr>
                <w:rFonts w:ascii="Garamond" w:eastAsia="Cambria" w:hAnsi="Garamond"/>
                <w:sz w:val="14"/>
                <w:szCs w:val="14"/>
              </w:rPr>
            </w:pPr>
            <w:r w:rsidRPr="00F3025F">
              <w:rPr>
                <w:rFonts w:ascii="Garamond" w:eastAsia="Calibri" w:hAnsi="Garamond"/>
                <w:sz w:val="14"/>
                <w:szCs w:val="14"/>
              </w:rPr>
              <w:t>3A.4</w:t>
            </w:r>
          </w:p>
        </w:tc>
        <w:tc>
          <w:tcPr>
            <w:tcW w:w="1708" w:type="dxa"/>
            <w:tcBorders>
              <w:top w:val="single" w:sz="4" w:space="0" w:color="000000"/>
              <w:left w:val="nil"/>
              <w:bottom w:val="single" w:sz="4" w:space="0" w:color="000000"/>
              <w:right w:val="single" w:sz="4" w:space="0" w:color="000000"/>
            </w:tcBorders>
          </w:tcPr>
          <w:p w14:paraId="1738A060" w14:textId="77777777" w:rsidR="00C71655" w:rsidRPr="00F3025F" w:rsidRDefault="00C71655" w:rsidP="00B13503">
            <w:pPr>
              <w:widowControl w:val="0"/>
              <w:spacing w:after="0" w:line="240" w:lineRule="auto"/>
              <w:rPr>
                <w:rFonts w:ascii="Garamond" w:hAnsi="Garamond"/>
                <w:sz w:val="14"/>
                <w:szCs w:val="14"/>
              </w:rPr>
            </w:pPr>
          </w:p>
          <w:p w14:paraId="726D3FA4" w14:textId="77777777" w:rsidR="00C71655" w:rsidRPr="00F3025F" w:rsidRDefault="00C71655" w:rsidP="00B13503">
            <w:pPr>
              <w:widowControl w:val="0"/>
              <w:spacing w:after="0" w:line="240" w:lineRule="auto"/>
              <w:rPr>
                <w:rFonts w:ascii="Garamond" w:eastAsia="Cambria" w:hAnsi="Garamond"/>
                <w:sz w:val="14"/>
                <w:szCs w:val="14"/>
              </w:rPr>
            </w:pPr>
            <w:r w:rsidRPr="00F3025F">
              <w:rPr>
                <w:rFonts w:ascii="Garamond" w:eastAsia="Calibri" w:hAnsi="Garamond"/>
                <w:sz w:val="14"/>
                <w:szCs w:val="14"/>
              </w:rPr>
              <w:t>Përdorimi i ndihmave të lundrimit me radio (nëse është e zbatueshme)</w:t>
            </w:r>
          </w:p>
        </w:tc>
        <w:tc>
          <w:tcPr>
            <w:tcW w:w="1138" w:type="dxa"/>
            <w:tcBorders>
              <w:top w:val="single" w:sz="4" w:space="0" w:color="000000"/>
              <w:left w:val="single" w:sz="4" w:space="0" w:color="000000"/>
              <w:bottom w:val="single" w:sz="4" w:space="0" w:color="000000"/>
              <w:right w:val="single" w:sz="4" w:space="0" w:color="000000"/>
            </w:tcBorders>
          </w:tcPr>
          <w:p w14:paraId="642F5C54" w14:textId="77777777" w:rsidR="00C71655" w:rsidRPr="00F3025F" w:rsidRDefault="00C71655" w:rsidP="00B13503">
            <w:pPr>
              <w:widowControl w:val="0"/>
              <w:spacing w:after="0" w:line="240" w:lineRule="auto"/>
              <w:rPr>
                <w:rFonts w:ascii="Garamond" w:hAnsi="Garamond"/>
                <w:sz w:val="14"/>
                <w:szCs w:val="14"/>
              </w:rPr>
            </w:pPr>
          </w:p>
          <w:p w14:paraId="07F5F622" w14:textId="77777777" w:rsidR="00C71655" w:rsidRPr="00F3025F" w:rsidRDefault="00C71655" w:rsidP="00B13503">
            <w:pPr>
              <w:widowControl w:val="0"/>
              <w:spacing w:after="0" w:line="240" w:lineRule="auto"/>
              <w:jc w:val="right"/>
              <w:rPr>
                <w:rFonts w:ascii="Garamond" w:eastAsia="Cambria" w:hAnsi="Garamond"/>
                <w:sz w:val="14"/>
                <w:szCs w:val="14"/>
              </w:rPr>
            </w:pPr>
            <w:r w:rsidRPr="00F3025F">
              <w:rPr>
                <w:rFonts w:ascii="Garamond" w:eastAsia="Calibri" w:hAnsi="Garamond"/>
                <w:sz w:val="14"/>
                <w:szCs w:val="14"/>
              </w:rPr>
              <w:t>P—&gt;</w:t>
            </w:r>
          </w:p>
        </w:tc>
        <w:tc>
          <w:tcPr>
            <w:tcW w:w="667" w:type="dxa"/>
            <w:tcBorders>
              <w:top w:val="single" w:sz="4" w:space="0" w:color="000000"/>
              <w:left w:val="single" w:sz="4" w:space="0" w:color="000000"/>
              <w:bottom w:val="single" w:sz="4" w:space="0" w:color="000000"/>
              <w:right w:val="single" w:sz="4" w:space="0" w:color="000000"/>
            </w:tcBorders>
          </w:tcPr>
          <w:p w14:paraId="01F0343F" w14:textId="77777777" w:rsidR="00C71655" w:rsidRPr="00F3025F" w:rsidRDefault="00C71655" w:rsidP="00B13503">
            <w:pPr>
              <w:widowControl w:val="0"/>
              <w:spacing w:after="0" w:line="240" w:lineRule="auto"/>
              <w:rPr>
                <w:rFonts w:ascii="Garamond" w:hAnsi="Garamond"/>
                <w:sz w:val="14"/>
                <w:szCs w:val="14"/>
              </w:rPr>
            </w:pPr>
          </w:p>
          <w:p w14:paraId="771109B5" w14:textId="77777777" w:rsidR="00C71655" w:rsidRPr="00F3025F" w:rsidRDefault="00C71655" w:rsidP="00B13503">
            <w:pPr>
              <w:widowControl w:val="0"/>
              <w:spacing w:after="0" w:line="240" w:lineRule="auto"/>
              <w:rPr>
                <w:rFonts w:ascii="Garamond" w:eastAsia="Cambria" w:hAnsi="Garamond"/>
                <w:sz w:val="14"/>
                <w:szCs w:val="14"/>
              </w:rPr>
            </w:pPr>
            <w:r w:rsidRPr="00F3025F">
              <w:rPr>
                <w:rFonts w:ascii="Garamond" w:eastAsia="Calibri" w:hAnsi="Garamond"/>
                <w:sz w:val="14"/>
                <w:szCs w:val="14"/>
              </w:rPr>
              <w:t>——&gt;</w:t>
            </w:r>
          </w:p>
        </w:tc>
        <w:tc>
          <w:tcPr>
            <w:tcW w:w="1626" w:type="dxa"/>
            <w:gridSpan w:val="2"/>
            <w:tcBorders>
              <w:top w:val="single" w:sz="4" w:space="0" w:color="000000"/>
              <w:left w:val="single" w:sz="4" w:space="0" w:color="000000"/>
              <w:bottom w:val="single" w:sz="4" w:space="0" w:color="000000"/>
              <w:right w:val="single" w:sz="4" w:space="0" w:color="000000"/>
            </w:tcBorders>
          </w:tcPr>
          <w:p w14:paraId="63AE6721" w14:textId="77777777" w:rsidR="00C71655" w:rsidRPr="00F3025F" w:rsidRDefault="00C71655" w:rsidP="00B13503">
            <w:pPr>
              <w:widowControl w:val="0"/>
              <w:spacing w:after="0" w:line="240" w:lineRule="auto"/>
              <w:rPr>
                <w:rFonts w:ascii="Garamond" w:eastAsia="Calibri" w:hAnsi="Garamond"/>
                <w:sz w:val="14"/>
                <w:szCs w:val="14"/>
              </w:rPr>
            </w:pPr>
          </w:p>
        </w:tc>
        <w:tc>
          <w:tcPr>
            <w:tcW w:w="1334" w:type="dxa"/>
            <w:tcBorders>
              <w:top w:val="single" w:sz="4" w:space="0" w:color="000000"/>
              <w:left w:val="single" w:sz="4" w:space="0" w:color="000000"/>
              <w:bottom w:val="single" w:sz="4" w:space="0" w:color="000000"/>
              <w:right w:val="single" w:sz="4" w:space="0" w:color="000000"/>
            </w:tcBorders>
          </w:tcPr>
          <w:p w14:paraId="34B75001" w14:textId="77777777" w:rsidR="00C71655" w:rsidRPr="00F3025F" w:rsidRDefault="00C71655" w:rsidP="00B13503">
            <w:pPr>
              <w:widowControl w:val="0"/>
              <w:spacing w:after="0" w:line="240" w:lineRule="auto"/>
              <w:rPr>
                <w:rFonts w:ascii="Garamond" w:eastAsia="Calibri" w:hAnsi="Garamond"/>
                <w:sz w:val="14"/>
                <w:szCs w:val="14"/>
              </w:rPr>
            </w:pPr>
          </w:p>
        </w:tc>
        <w:tc>
          <w:tcPr>
            <w:tcW w:w="0" w:type="auto"/>
            <w:tcBorders>
              <w:top w:val="single" w:sz="4" w:space="0" w:color="000000"/>
              <w:left w:val="single" w:sz="4" w:space="0" w:color="000000"/>
              <w:bottom w:val="single" w:sz="4" w:space="0" w:color="000000"/>
              <w:right w:val="nil"/>
            </w:tcBorders>
          </w:tcPr>
          <w:p w14:paraId="7785093B" w14:textId="77777777" w:rsidR="00C71655" w:rsidRPr="00F3025F" w:rsidRDefault="00C71655" w:rsidP="00B13503">
            <w:pPr>
              <w:widowControl w:val="0"/>
              <w:spacing w:after="0" w:line="240" w:lineRule="auto"/>
              <w:rPr>
                <w:rFonts w:ascii="Garamond" w:eastAsia="Calibri" w:hAnsi="Garamond"/>
                <w:sz w:val="14"/>
                <w:szCs w:val="14"/>
              </w:rPr>
            </w:pPr>
          </w:p>
        </w:tc>
      </w:tr>
      <w:tr w:rsidR="00B13503" w:rsidRPr="00F3025F" w14:paraId="00BB3050" w14:textId="77777777" w:rsidTr="00E74E24">
        <w:trPr>
          <w:trHeight w:hRule="exact" w:val="1017"/>
        </w:trPr>
        <w:tc>
          <w:tcPr>
            <w:tcW w:w="628" w:type="dxa"/>
            <w:tcBorders>
              <w:top w:val="single" w:sz="4" w:space="0" w:color="000000"/>
              <w:left w:val="nil"/>
              <w:bottom w:val="single" w:sz="4" w:space="0" w:color="000000"/>
              <w:right w:val="nil"/>
            </w:tcBorders>
          </w:tcPr>
          <w:p w14:paraId="757C31F1" w14:textId="77777777" w:rsidR="00C71655" w:rsidRPr="00F3025F" w:rsidRDefault="00C71655" w:rsidP="00B13503">
            <w:pPr>
              <w:widowControl w:val="0"/>
              <w:spacing w:after="0" w:line="240" w:lineRule="auto"/>
              <w:rPr>
                <w:rFonts w:ascii="Garamond" w:hAnsi="Garamond"/>
                <w:sz w:val="14"/>
                <w:szCs w:val="14"/>
              </w:rPr>
            </w:pPr>
          </w:p>
          <w:p w14:paraId="3894E9A1" w14:textId="77777777" w:rsidR="00C71655" w:rsidRPr="00F3025F" w:rsidRDefault="00C71655" w:rsidP="00B13503">
            <w:pPr>
              <w:widowControl w:val="0"/>
              <w:spacing w:after="0" w:line="240" w:lineRule="auto"/>
              <w:rPr>
                <w:rFonts w:ascii="Garamond" w:eastAsia="Cambria" w:hAnsi="Garamond"/>
                <w:sz w:val="14"/>
                <w:szCs w:val="14"/>
              </w:rPr>
            </w:pPr>
            <w:r w:rsidRPr="00F3025F">
              <w:rPr>
                <w:rFonts w:ascii="Garamond" w:eastAsia="Calibri" w:hAnsi="Garamond"/>
                <w:sz w:val="14"/>
                <w:szCs w:val="14"/>
              </w:rPr>
              <w:t>3A.5</w:t>
            </w:r>
          </w:p>
        </w:tc>
        <w:tc>
          <w:tcPr>
            <w:tcW w:w="1708" w:type="dxa"/>
            <w:tcBorders>
              <w:top w:val="single" w:sz="4" w:space="0" w:color="000000"/>
              <w:left w:val="nil"/>
              <w:bottom w:val="single" w:sz="4" w:space="0" w:color="000000"/>
              <w:right w:val="single" w:sz="4" w:space="0" w:color="000000"/>
            </w:tcBorders>
          </w:tcPr>
          <w:p w14:paraId="43D3A1BA" w14:textId="77777777" w:rsidR="00C71655" w:rsidRPr="00F3025F" w:rsidRDefault="00C71655" w:rsidP="00B13503">
            <w:pPr>
              <w:widowControl w:val="0"/>
              <w:spacing w:after="0" w:line="240" w:lineRule="auto"/>
              <w:rPr>
                <w:rFonts w:ascii="Garamond" w:hAnsi="Garamond"/>
                <w:sz w:val="14"/>
                <w:szCs w:val="14"/>
              </w:rPr>
            </w:pPr>
          </w:p>
          <w:p w14:paraId="28F0270D" w14:textId="77777777" w:rsidR="00C71655" w:rsidRPr="00F3025F" w:rsidRDefault="00C71655" w:rsidP="00B13503">
            <w:pPr>
              <w:widowControl w:val="0"/>
              <w:spacing w:after="0" w:line="240" w:lineRule="auto"/>
              <w:rPr>
                <w:rFonts w:ascii="Garamond" w:eastAsia="Cambria" w:hAnsi="Garamond"/>
                <w:sz w:val="14"/>
                <w:szCs w:val="14"/>
              </w:rPr>
            </w:pPr>
            <w:r w:rsidRPr="00F3025F">
              <w:rPr>
                <w:rFonts w:ascii="Garamond" w:eastAsia="Calibri" w:hAnsi="Garamond"/>
                <w:sz w:val="14"/>
                <w:szCs w:val="14"/>
              </w:rPr>
              <w:t>Menaxhimi i fluturimit (regjistrimi i fluturimit, kontrollet rutinë duke përfshirë karburantin, sistemet dhe akullin)</w:t>
            </w:r>
          </w:p>
        </w:tc>
        <w:tc>
          <w:tcPr>
            <w:tcW w:w="1138" w:type="dxa"/>
            <w:tcBorders>
              <w:top w:val="single" w:sz="4" w:space="0" w:color="000000"/>
              <w:left w:val="single" w:sz="4" w:space="0" w:color="000000"/>
              <w:bottom w:val="single" w:sz="4" w:space="0" w:color="000000"/>
              <w:right w:val="single" w:sz="4" w:space="0" w:color="000000"/>
            </w:tcBorders>
          </w:tcPr>
          <w:p w14:paraId="2016E655" w14:textId="77777777" w:rsidR="00C71655" w:rsidRPr="00F3025F" w:rsidRDefault="00C71655" w:rsidP="00B13503">
            <w:pPr>
              <w:widowControl w:val="0"/>
              <w:spacing w:after="0" w:line="240" w:lineRule="auto"/>
              <w:rPr>
                <w:rFonts w:ascii="Garamond" w:hAnsi="Garamond"/>
                <w:sz w:val="14"/>
                <w:szCs w:val="14"/>
              </w:rPr>
            </w:pPr>
          </w:p>
          <w:p w14:paraId="298EFEBB" w14:textId="77777777" w:rsidR="00C71655" w:rsidRPr="00F3025F" w:rsidRDefault="00C71655" w:rsidP="00B13503">
            <w:pPr>
              <w:widowControl w:val="0"/>
              <w:spacing w:after="0" w:line="240" w:lineRule="auto"/>
              <w:jc w:val="right"/>
              <w:rPr>
                <w:rFonts w:ascii="Garamond" w:eastAsia="Cambria" w:hAnsi="Garamond"/>
                <w:sz w:val="14"/>
                <w:szCs w:val="14"/>
              </w:rPr>
            </w:pPr>
            <w:r w:rsidRPr="00F3025F">
              <w:rPr>
                <w:rFonts w:ascii="Garamond" w:eastAsia="Calibri" w:hAnsi="Garamond"/>
                <w:sz w:val="14"/>
                <w:szCs w:val="14"/>
              </w:rPr>
              <w:t>P—&gt;</w:t>
            </w:r>
          </w:p>
        </w:tc>
        <w:tc>
          <w:tcPr>
            <w:tcW w:w="667" w:type="dxa"/>
            <w:tcBorders>
              <w:top w:val="single" w:sz="4" w:space="0" w:color="000000"/>
              <w:left w:val="single" w:sz="4" w:space="0" w:color="000000"/>
              <w:bottom w:val="single" w:sz="4" w:space="0" w:color="000000"/>
              <w:right w:val="single" w:sz="4" w:space="0" w:color="000000"/>
            </w:tcBorders>
          </w:tcPr>
          <w:p w14:paraId="6DCF1A15" w14:textId="77777777" w:rsidR="00C71655" w:rsidRPr="00F3025F" w:rsidRDefault="00C71655" w:rsidP="00B13503">
            <w:pPr>
              <w:widowControl w:val="0"/>
              <w:spacing w:after="0" w:line="240" w:lineRule="auto"/>
              <w:rPr>
                <w:rFonts w:ascii="Garamond" w:hAnsi="Garamond"/>
                <w:sz w:val="14"/>
                <w:szCs w:val="14"/>
              </w:rPr>
            </w:pPr>
          </w:p>
          <w:p w14:paraId="3D2882C7" w14:textId="77777777" w:rsidR="00C71655" w:rsidRPr="00F3025F" w:rsidRDefault="00C71655" w:rsidP="00B13503">
            <w:pPr>
              <w:widowControl w:val="0"/>
              <w:spacing w:after="0" w:line="240" w:lineRule="auto"/>
              <w:rPr>
                <w:rFonts w:ascii="Garamond" w:eastAsia="Cambria" w:hAnsi="Garamond"/>
                <w:sz w:val="14"/>
                <w:szCs w:val="14"/>
              </w:rPr>
            </w:pPr>
            <w:r w:rsidRPr="00F3025F">
              <w:rPr>
                <w:rFonts w:ascii="Garamond" w:eastAsia="Calibri" w:hAnsi="Garamond"/>
                <w:sz w:val="14"/>
                <w:szCs w:val="14"/>
              </w:rPr>
              <w:t>——&gt;</w:t>
            </w:r>
          </w:p>
        </w:tc>
        <w:tc>
          <w:tcPr>
            <w:tcW w:w="1626" w:type="dxa"/>
            <w:gridSpan w:val="2"/>
            <w:tcBorders>
              <w:top w:val="single" w:sz="4" w:space="0" w:color="000000"/>
              <w:left w:val="single" w:sz="4" w:space="0" w:color="000000"/>
              <w:bottom w:val="single" w:sz="4" w:space="0" w:color="000000"/>
              <w:right w:val="single" w:sz="4" w:space="0" w:color="000000"/>
            </w:tcBorders>
          </w:tcPr>
          <w:p w14:paraId="562DDC8A" w14:textId="77777777" w:rsidR="00C71655" w:rsidRPr="00F3025F" w:rsidRDefault="00C71655" w:rsidP="00B13503">
            <w:pPr>
              <w:widowControl w:val="0"/>
              <w:spacing w:after="0" w:line="240" w:lineRule="auto"/>
              <w:rPr>
                <w:rFonts w:ascii="Garamond" w:eastAsia="Calibri" w:hAnsi="Garamond"/>
                <w:sz w:val="14"/>
                <w:szCs w:val="14"/>
              </w:rPr>
            </w:pPr>
          </w:p>
        </w:tc>
        <w:tc>
          <w:tcPr>
            <w:tcW w:w="1334" w:type="dxa"/>
            <w:tcBorders>
              <w:top w:val="single" w:sz="4" w:space="0" w:color="000000"/>
              <w:left w:val="single" w:sz="4" w:space="0" w:color="000000"/>
              <w:bottom w:val="single" w:sz="4" w:space="0" w:color="000000"/>
              <w:right w:val="single" w:sz="4" w:space="0" w:color="000000"/>
            </w:tcBorders>
          </w:tcPr>
          <w:p w14:paraId="38728894" w14:textId="77777777" w:rsidR="00C71655" w:rsidRPr="00F3025F" w:rsidRDefault="00C71655" w:rsidP="00B13503">
            <w:pPr>
              <w:widowControl w:val="0"/>
              <w:spacing w:after="0" w:line="240" w:lineRule="auto"/>
              <w:rPr>
                <w:rFonts w:ascii="Garamond" w:eastAsia="Calibri" w:hAnsi="Garamond"/>
                <w:sz w:val="14"/>
                <w:szCs w:val="14"/>
              </w:rPr>
            </w:pPr>
          </w:p>
        </w:tc>
        <w:tc>
          <w:tcPr>
            <w:tcW w:w="0" w:type="auto"/>
            <w:tcBorders>
              <w:top w:val="single" w:sz="4" w:space="0" w:color="000000"/>
              <w:left w:val="single" w:sz="4" w:space="0" w:color="000000"/>
              <w:bottom w:val="single" w:sz="4" w:space="0" w:color="000000"/>
              <w:right w:val="nil"/>
            </w:tcBorders>
          </w:tcPr>
          <w:p w14:paraId="1CEE6591" w14:textId="77777777" w:rsidR="00C71655" w:rsidRPr="00F3025F" w:rsidRDefault="00C71655" w:rsidP="00B13503">
            <w:pPr>
              <w:widowControl w:val="0"/>
              <w:spacing w:after="0" w:line="240" w:lineRule="auto"/>
              <w:rPr>
                <w:rFonts w:ascii="Garamond" w:eastAsia="Calibri" w:hAnsi="Garamond"/>
                <w:sz w:val="14"/>
                <w:szCs w:val="14"/>
              </w:rPr>
            </w:pPr>
          </w:p>
        </w:tc>
      </w:tr>
      <w:tr w:rsidR="00B13503" w:rsidRPr="00F3025F" w14:paraId="568858EB" w14:textId="77777777" w:rsidTr="00E74E24">
        <w:trPr>
          <w:trHeight w:hRule="exact" w:val="683"/>
        </w:trPr>
        <w:tc>
          <w:tcPr>
            <w:tcW w:w="628" w:type="dxa"/>
            <w:tcBorders>
              <w:top w:val="single" w:sz="4" w:space="0" w:color="000000"/>
              <w:left w:val="nil"/>
              <w:bottom w:val="single" w:sz="4" w:space="0" w:color="000000"/>
              <w:right w:val="nil"/>
            </w:tcBorders>
          </w:tcPr>
          <w:p w14:paraId="28392F3A" w14:textId="77777777" w:rsidR="00C71655" w:rsidRPr="00F3025F" w:rsidRDefault="00C71655" w:rsidP="00B13503">
            <w:pPr>
              <w:widowControl w:val="0"/>
              <w:spacing w:after="0" w:line="240" w:lineRule="auto"/>
              <w:rPr>
                <w:rFonts w:ascii="Garamond" w:hAnsi="Garamond"/>
                <w:sz w:val="14"/>
                <w:szCs w:val="14"/>
              </w:rPr>
            </w:pPr>
          </w:p>
          <w:p w14:paraId="34D58675" w14:textId="77777777" w:rsidR="00C71655" w:rsidRPr="00F3025F" w:rsidRDefault="00C71655" w:rsidP="00B13503">
            <w:pPr>
              <w:widowControl w:val="0"/>
              <w:spacing w:after="0" w:line="240" w:lineRule="auto"/>
              <w:rPr>
                <w:rFonts w:ascii="Garamond" w:eastAsia="Cambria" w:hAnsi="Garamond"/>
                <w:sz w:val="14"/>
                <w:szCs w:val="14"/>
              </w:rPr>
            </w:pPr>
            <w:r w:rsidRPr="00F3025F">
              <w:rPr>
                <w:rFonts w:ascii="Garamond" w:eastAsia="Calibri" w:hAnsi="Garamond"/>
                <w:sz w:val="14"/>
                <w:szCs w:val="14"/>
              </w:rPr>
              <w:t>3A.6</w:t>
            </w:r>
          </w:p>
        </w:tc>
        <w:tc>
          <w:tcPr>
            <w:tcW w:w="1708" w:type="dxa"/>
            <w:tcBorders>
              <w:top w:val="single" w:sz="4" w:space="0" w:color="000000"/>
              <w:left w:val="nil"/>
              <w:bottom w:val="single" w:sz="4" w:space="0" w:color="000000"/>
              <w:right w:val="single" w:sz="4" w:space="0" w:color="000000"/>
            </w:tcBorders>
          </w:tcPr>
          <w:p w14:paraId="7E94194B" w14:textId="77777777" w:rsidR="00C71655" w:rsidRPr="00F3025F" w:rsidRDefault="00C71655" w:rsidP="00B13503">
            <w:pPr>
              <w:widowControl w:val="0"/>
              <w:spacing w:after="0" w:line="240" w:lineRule="auto"/>
              <w:rPr>
                <w:rFonts w:ascii="Garamond" w:hAnsi="Garamond"/>
                <w:sz w:val="14"/>
                <w:szCs w:val="14"/>
              </w:rPr>
            </w:pPr>
          </w:p>
          <w:p w14:paraId="129B5230" w14:textId="77777777" w:rsidR="00C71655" w:rsidRPr="00F3025F" w:rsidRDefault="00C71655" w:rsidP="00B13503">
            <w:pPr>
              <w:widowControl w:val="0"/>
              <w:spacing w:after="0" w:line="240" w:lineRule="auto"/>
              <w:rPr>
                <w:rFonts w:ascii="Garamond" w:eastAsia="Cambria" w:hAnsi="Garamond"/>
                <w:sz w:val="14"/>
                <w:szCs w:val="14"/>
              </w:rPr>
            </w:pPr>
            <w:r w:rsidRPr="00F3025F">
              <w:rPr>
                <w:rFonts w:ascii="Garamond" w:eastAsia="Calibri" w:hAnsi="Garamond"/>
                <w:sz w:val="14"/>
                <w:szCs w:val="14"/>
              </w:rPr>
              <w:t>Përputhshmëria-Ndërlidhja me ATC, Procedurat R/T</w:t>
            </w:r>
          </w:p>
        </w:tc>
        <w:tc>
          <w:tcPr>
            <w:tcW w:w="1138" w:type="dxa"/>
            <w:tcBorders>
              <w:top w:val="single" w:sz="4" w:space="0" w:color="000000"/>
              <w:left w:val="single" w:sz="4" w:space="0" w:color="000000"/>
              <w:bottom w:val="single" w:sz="4" w:space="0" w:color="000000"/>
              <w:right w:val="single" w:sz="4" w:space="0" w:color="000000"/>
            </w:tcBorders>
          </w:tcPr>
          <w:p w14:paraId="6BACC7F0" w14:textId="77777777" w:rsidR="00C71655" w:rsidRPr="00F3025F" w:rsidRDefault="00C71655" w:rsidP="00B13503">
            <w:pPr>
              <w:widowControl w:val="0"/>
              <w:spacing w:after="0" w:line="240" w:lineRule="auto"/>
              <w:rPr>
                <w:rFonts w:ascii="Garamond" w:hAnsi="Garamond"/>
                <w:sz w:val="14"/>
                <w:szCs w:val="14"/>
              </w:rPr>
            </w:pPr>
          </w:p>
          <w:p w14:paraId="5E7F2D7C" w14:textId="77777777" w:rsidR="00C71655" w:rsidRPr="00F3025F" w:rsidRDefault="00C71655" w:rsidP="00B13503">
            <w:pPr>
              <w:widowControl w:val="0"/>
              <w:spacing w:after="0" w:line="240" w:lineRule="auto"/>
              <w:jc w:val="right"/>
              <w:rPr>
                <w:rFonts w:ascii="Garamond" w:eastAsia="Cambria" w:hAnsi="Garamond"/>
                <w:sz w:val="14"/>
                <w:szCs w:val="14"/>
              </w:rPr>
            </w:pPr>
            <w:r w:rsidRPr="00F3025F">
              <w:rPr>
                <w:rFonts w:ascii="Garamond" w:eastAsia="Calibri" w:hAnsi="Garamond"/>
                <w:sz w:val="14"/>
                <w:szCs w:val="14"/>
              </w:rPr>
              <w:t>P—&gt;</w:t>
            </w:r>
          </w:p>
        </w:tc>
        <w:tc>
          <w:tcPr>
            <w:tcW w:w="667" w:type="dxa"/>
            <w:tcBorders>
              <w:top w:val="single" w:sz="4" w:space="0" w:color="000000"/>
              <w:left w:val="single" w:sz="4" w:space="0" w:color="000000"/>
              <w:bottom w:val="single" w:sz="4" w:space="0" w:color="000000"/>
              <w:right w:val="single" w:sz="4" w:space="0" w:color="000000"/>
            </w:tcBorders>
          </w:tcPr>
          <w:p w14:paraId="5000CC15" w14:textId="77777777" w:rsidR="00C71655" w:rsidRPr="00F3025F" w:rsidRDefault="00C71655" w:rsidP="00B13503">
            <w:pPr>
              <w:widowControl w:val="0"/>
              <w:spacing w:after="0" w:line="240" w:lineRule="auto"/>
              <w:rPr>
                <w:rFonts w:ascii="Garamond" w:hAnsi="Garamond"/>
                <w:sz w:val="14"/>
                <w:szCs w:val="14"/>
              </w:rPr>
            </w:pPr>
          </w:p>
          <w:p w14:paraId="49A219E5" w14:textId="77777777" w:rsidR="00C71655" w:rsidRPr="00F3025F" w:rsidRDefault="00C71655" w:rsidP="00B13503">
            <w:pPr>
              <w:widowControl w:val="0"/>
              <w:spacing w:after="0" w:line="240" w:lineRule="auto"/>
              <w:rPr>
                <w:rFonts w:ascii="Garamond" w:eastAsia="Cambria" w:hAnsi="Garamond"/>
                <w:sz w:val="14"/>
                <w:szCs w:val="14"/>
              </w:rPr>
            </w:pPr>
            <w:r w:rsidRPr="00F3025F">
              <w:rPr>
                <w:rFonts w:ascii="Garamond" w:eastAsia="Calibri" w:hAnsi="Garamond"/>
                <w:sz w:val="14"/>
                <w:szCs w:val="14"/>
              </w:rPr>
              <w:t>——&gt;</w:t>
            </w:r>
          </w:p>
        </w:tc>
        <w:tc>
          <w:tcPr>
            <w:tcW w:w="1626" w:type="dxa"/>
            <w:gridSpan w:val="2"/>
            <w:tcBorders>
              <w:top w:val="single" w:sz="4" w:space="0" w:color="000000"/>
              <w:left w:val="single" w:sz="4" w:space="0" w:color="000000"/>
              <w:bottom w:val="single" w:sz="4" w:space="0" w:color="000000"/>
              <w:right w:val="single" w:sz="4" w:space="0" w:color="000000"/>
            </w:tcBorders>
          </w:tcPr>
          <w:p w14:paraId="6AC83EFB" w14:textId="77777777" w:rsidR="00C71655" w:rsidRPr="00F3025F" w:rsidRDefault="00C71655" w:rsidP="00B13503">
            <w:pPr>
              <w:widowControl w:val="0"/>
              <w:spacing w:after="0" w:line="240" w:lineRule="auto"/>
              <w:rPr>
                <w:rFonts w:ascii="Garamond" w:eastAsia="Calibri" w:hAnsi="Garamond"/>
                <w:sz w:val="14"/>
                <w:szCs w:val="14"/>
              </w:rPr>
            </w:pPr>
          </w:p>
        </w:tc>
        <w:tc>
          <w:tcPr>
            <w:tcW w:w="1334" w:type="dxa"/>
            <w:tcBorders>
              <w:top w:val="single" w:sz="4" w:space="0" w:color="000000"/>
              <w:left w:val="single" w:sz="4" w:space="0" w:color="000000"/>
              <w:bottom w:val="single" w:sz="4" w:space="0" w:color="000000"/>
              <w:right w:val="single" w:sz="4" w:space="0" w:color="000000"/>
            </w:tcBorders>
          </w:tcPr>
          <w:p w14:paraId="1F250664" w14:textId="77777777" w:rsidR="00C71655" w:rsidRPr="00F3025F" w:rsidRDefault="00C71655" w:rsidP="00B13503">
            <w:pPr>
              <w:widowControl w:val="0"/>
              <w:spacing w:after="0" w:line="240" w:lineRule="auto"/>
              <w:rPr>
                <w:rFonts w:ascii="Garamond" w:eastAsia="Calibri" w:hAnsi="Garamond"/>
                <w:sz w:val="14"/>
                <w:szCs w:val="14"/>
              </w:rPr>
            </w:pPr>
          </w:p>
        </w:tc>
        <w:tc>
          <w:tcPr>
            <w:tcW w:w="0" w:type="auto"/>
            <w:tcBorders>
              <w:top w:val="single" w:sz="4" w:space="0" w:color="000000"/>
              <w:left w:val="single" w:sz="4" w:space="0" w:color="000000"/>
              <w:bottom w:val="single" w:sz="4" w:space="0" w:color="000000"/>
              <w:right w:val="nil"/>
            </w:tcBorders>
          </w:tcPr>
          <w:p w14:paraId="6A72F0AF" w14:textId="77777777" w:rsidR="00C71655" w:rsidRPr="00F3025F" w:rsidRDefault="00C71655" w:rsidP="00B13503">
            <w:pPr>
              <w:widowControl w:val="0"/>
              <w:spacing w:after="0" w:line="240" w:lineRule="auto"/>
              <w:rPr>
                <w:rFonts w:ascii="Garamond" w:eastAsia="Calibri" w:hAnsi="Garamond"/>
                <w:sz w:val="14"/>
                <w:szCs w:val="14"/>
              </w:rPr>
            </w:pPr>
          </w:p>
        </w:tc>
      </w:tr>
      <w:tr w:rsidR="00C71655" w:rsidRPr="00F3025F" w14:paraId="366D46DE" w14:textId="77777777" w:rsidTr="00B13503">
        <w:trPr>
          <w:trHeight w:hRule="exact" w:val="705"/>
        </w:trPr>
        <w:tc>
          <w:tcPr>
            <w:tcW w:w="9685" w:type="dxa"/>
            <w:gridSpan w:val="8"/>
            <w:tcBorders>
              <w:top w:val="single" w:sz="4" w:space="0" w:color="000000"/>
              <w:left w:val="nil"/>
              <w:bottom w:val="single" w:sz="4" w:space="0" w:color="000000"/>
              <w:right w:val="nil"/>
            </w:tcBorders>
            <w:shd w:val="clear" w:color="auto" w:fill="DADADA"/>
          </w:tcPr>
          <w:p w14:paraId="47C80610" w14:textId="77777777" w:rsidR="00C71655" w:rsidRPr="00F3025F" w:rsidRDefault="00C71655" w:rsidP="00B13503">
            <w:pPr>
              <w:widowControl w:val="0"/>
              <w:spacing w:after="0" w:line="240" w:lineRule="auto"/>
              <w:rPr>
                <w:rFonts w:ascii="Garamond" w:hAnsi="Garamond"/>
                <w:sz w:val="14"/>
                <w:szCs w:val="14"/>
              </w:rPr>
            </w:pPr>
          </w:p>
          <w:p w14:paraId="5F9D73B8" w14:textId="214CB5B1" w:rsidR="00C71655" w:rsidRPr="00F3025F" w:rsidRDefault="00B13503" w:rsidP="00B13503">
            <w:pPr>
              <w:widowControl w:val="0"/>
              <w:spacing w:after="0" w:line="240" w:lineRule="auto"/>
              <w:rPr>
                <w:rFonts w:ascii="Garamond" w:eastAsia="Cambria" w:hAnsi="Garamond"/>
                <w:sz w:val="14"/>
                <w:szCs w:val="14"/>
              </w:rPr>
            </w:pPr>
            <w:r w:rsidRPr="00F3025F">
              <w:rPr>
                <w:rFonts w:ascii="Garamond" w:eastAsia="Calibri" w:hAnsi="Garamond"/>
                <w:sz w:val="14"/>
                <w:szCs w:val="14"/>
              </w:rPr>
              <w:t xml:space="preserve"> </w:t>
            </w:r>
            <w:r w:rsidR="00C71655" w:rsidRPr="00F3025F">
              <w:rPr>
                <w:rFonts w:ascii="Garamond" w:eastAsia="Calibri" w:hAnsi="Garamond"/>
                <w:sz w:val="14"/>
                <w:szCs w:val="14"/>
              </w:rPr>
              <w:t>SEKSIONI 3B</w:t>
            </w:r>
          </w:p>
        </w:tc>
      </w:tr>
      <w:tr w:rsidR="00B13503" w:rsidRPr="00F3025F" w14:paraId="47807699" w14:textId="77777777" w:rsidTr="00E74E24">
        <w:trPr>
          <w:trHeight w:hRule="exact" w:val="726"/>
        </w:trPr>
        <w:tc>
          <w:tcPr>
            <w:tcW w:w="628" w:type="dxa"/>
            <w:tcBorders>
              <w:top w:val="single" w:sz="4" w:space="0" w:color="000000"/>
              <w:left w:val="nil"/>
              <w:bottom w:val="single" w:sz="4" w:space="0" w:color="000000"/>
              <w:right w:val="nil"/>
            </w:tcBorders>
          </w:tcPr>
          <w:p w14:paraId="19447124" w14:textId="77777777" w:rsidR="00C71655" w:rsidRPr="00F3025F" w:rsidRDefault="00C71655" w:rsidP="00B13503">
            <w:pPr>
              <w:widowControl w:val="0"/>
              <w:spacing w:after="0" w:line="240" w:lineRule="auto"/>
              <w:rPr>
                <w:rFonts w:ascii="Garamond" w:hAnsi="Garamond"/>
                <w:sz w:val="14"/>
                <w:szCs w:val="14"/>
              </w:rPr>
            </w:pPr>
          </w:p>
          <w:p w14:paraId="71B53849" w14:textId="77777777" w:rsidR="00C71655" w:rsidRPr="00F3025F" w:rsidRDefault="00C71655" w:rsidP="00B13503">
            <w:pPr>
              <w:widowControl w:val="0"/>
              <w:spacing w:after="0" w:line="240" w:lineRule="auto"/>
              <w:rPr>
                <w:rFonts w:ascii="Garamond" w:eastAsia="Cambria" w:hAnsi="Garamond"/>
                <w:sz w:val="14"/>
                <w:szCs w:val="14"/>
              </w:rPr>
            </w:pPr>
            <w:r w:rsidRPr="00F3025F">
              <w:rPr>
                <w:rFonts w:ascii="Garamond" w:eastAsia="Calibri" w:hAnsi="Garamond"/>
                <w:sz w:val="14"/>
                <w:szCs w:val="14"/>
              </w:rPr>
              <w:t>3B</w:t>
            </w:r>
          </w:p>
          <w:p w14:paraId="503D29ED" w14:textId="77777777" w:rsidR="00C71655" w:rsidRPr="00F3025F" w:rsidRDefault="00C71655" w:rsidP="00B13503">
            <w:pPr>
              <w:widowControl w:val="0"/>
              <w:spacing w:after="0" w:line="240" w:lineRule="auto"/>
              <w:rPr>
                <w:rFonts w:ascii="Garamond" w:eastAsia="Cambria" w:hAnsi="Garamond"/>
                <w:sz w:val="14"/>
                <w:szCs w:val="14"/>
              </w:rPr>
            </w:pPr>
            <w:r w:rsidRPr="00F3025F">
              <w:rPr>
                <w:rFonts w:ascii="Garamond" w:eastAsia="Calibri" w:hAnsi="Garamond"/>
                <w:sz w:val="14"/>
                <w:szCs w:val="14"/>
              </w:rPr>
              <w:t>3B.1*</w:t>
            </w:r>
          </w:p>
        </w:tc>
        <w:tc>
          <w:tcPr>
            <w:tcW w:w="1708" w:type="dxa"/>
            <w:tcBorders>
              <w:top w:val="single" w:sz="4" w:space="0" w:color="000000"/>
              <w:left w:val="nil"/>
              <w:bottom w:val="single" w:sz="4" w:space="0" w:color="000000"/>
              <w:right w:val="single" w:sz="4" w:space="0" w:color="000000"/>
            </w:tcBorders>
          </w:tcPr>
          <w:p w14:paraId="557E4808" w14:textId="77777777" w:rsidR="00C71655" w:rsidRPr="00F3025F" w:rsidRDefault="00C71655" w:rsidP="00B13503">
            <w:pPr>
              <w:widowControl w:val="0"/>
              <w:spacing w:after="0" w:line="240" w:lineRule="auto"/>
              <w:rPr>
                <w:rFonts w:ascii="Garamond" w:hAnsi="Garamond"/>
                <w:sz w:val="14"/>
                <w:szCs w:val="14"/>
              </w:rPr>
            </w:pPr>
          </w:p>
          <w:p w14:paraId="689E3A10" w14:textId="77777777" w:rsidR="00C71655" w:rsidRPr="00F3025F" w:rsidRDefault="00C71655" w:rsidP="00B13503">
            <w:pPr>
              <w:widowControl w:val="0"/>
              <w:spacing w:after="0" w:line="240" w:lineRule="auto"/>
              <w:rPr>
                <w:rFonts w:ascii="Garamond" w:eastAsia="Cambria" w:hAnsi="Garamond"/>
                <w:sz w:val="14"/>
                <w:szCs w:val="14"/>
              </w:rPr>
            </w:pPr>
            <w:r w:rsidRPr="00F3025F">
              <w:rPr>
                <w:rFonts w:ascii="Garamond" w:eastAsia="Calibri" w:hAnsi="Garamond"/>
                <w:sz w:val="14"/>
                <w:szCs w:val="14"/>
              </w:rPr>
              <w:t>Nisja e fluturimit të instrumentit IFR</w:t>
            </w:r>
          </w:p>
        </w:tc>
        <w:tc>
          <w:tcPr>
            <w:tcW w:w="1138" w:type="dxa"/>
            <w:tcBorders>
              <w:top w:val="single" w:sz="4" w:space="0" w:color="000000"/>
              <w:left w:val="single" w:sz="4" w:space="0" w:color="000000"/>
              <w:bottom w:val="single" w:sz="4" w:space="0" w:color="000000"/>
              <w:right w:val="single" w:sz="4" w:space="0" w:color="000000"/>
            </w:tcBorders>
          </w:tcPr>
          <w:p w14:paraId="19266BE1" w14:textId="77777777" w:rsidR="00C71655" w:rsidRPr="00F3025F" w:rsidRDefault="00C71655" w:rsidP="00B13503">
            <w:pPr>
              <w:widowControl w:val="0"/>
              <w:spacing w:after="0" w:line="240" w:lineRule="auto"/>
              <w:rPr>
                <w:rFonts w:ascii="Garamond" w:hAnsi="Garamond"/>
                <w:sz w:val="14"/>
                <w:szCs w:val="14"/>
              </w:rPr>
            </w:pPr>
          </w:p>
          <w:p w14:paraId="72055813" w14:textId="77777777" w:rsidR="00C71655" w:rsidRPr="00F3025F" w:rsidRDefault="00C71655" w:rsidP="00B13503">
            <w:pPr>
              <w:widowControl w:val="0"/>
              <w:spacing w:after="0" w:line="240" w:lineRule="auto"/>
              <w:jc w:val="right"/>
              <w:rPr>
                <w:rFonts w:ascii="Garamond" w:eastAsia="Cambria" w:hAnsi="Garamond"/>
                <w:sz w:val="14"/>
                <w:szCs w:val="14"/>
              </w:rPr>
            </w:pPr>
            <w:r w:rsidRPr="00F3025F">
              <w:rPr>
                <w:rFonts w:ascii="Garamond" w:eastAsia="Calibri" w:hAnsi="Garamond"/>
                <w:sz w:val="14"/>
                <w:szCs w:val="14"/>
              </w:rPr>
              <w:t>P—&gt;</w:t>
            </w:r>
          </w:p>
        </w:tc>
        <w:tc>
          <w:tcPr>
            <w:tcW w:w="667" w:type="dxa"/>
            <w:tcBorders>
              <w:top w:val="single" w:sz="4" w:space="0" w:color="000000"/>
              <w:left w:val="single" w:sz="4" w:space="0" w:color="000000"/>
              <w:bottom w:val="single" w:sz="4" w:space="0" w:color="000000"/>
              <w:right w:val="single" w:sz="4" w:space="0" w:color="000000"/>
            </w:tcBorders>
          </w:tcPr>
          <w:p w14:paraId="5210B9BA" w14:textId="77777777" w:rsidR="00C71655" w:rsidRPr="00F3025F" w:rsidRDefault="00C71655" w:rsidP="00B13503">
            <w:pPr>
              <w:widowControl w:val="0"/>
              <w:spacing w:after="0" w:line="240" w:lineRule="auto"/>
              <w:rPr>
                <w:rFonts w:ascii="Garamond" w:hAnsi="Garamond"/>
                <w:sz w:val="14"/>
                <w:szCs w:val="14"/>
              </w:rPr>
            </w:pPr>
          </w:p>
          <w:p w14:paraId="66B1F2E7" w14:textId="77777777" w:rsidR="00C71655" w:rsidRPr="00F3025F" w:rsidRDefault="00C71655" w:rsidP="00B13503">
            <w:pPr>
              <w:widowControl w:val="0"/>
              <w:spacing w:after="0" w:line="240" w:lineRule="auto"/>
              <w:rPr>
                <w:rFonts w:ascii="Garamond" w:eastAsia="Cambria" w:hAnsi="Garamond"/>
                <w:sz w:val="14"/>
                <w:szCs w:val="14"/>
              </w:rPr>
            </w:pPr>
            <w:r w:rsidRPr="00F3025F">
              <w:rPr>
                <w:rFonts w:ascii="Garamond" w:eastAsia="Calibri" w:hAnsi="Garamond"/>
                <w:sz w:val="14"/>
                <w:szCs w:val="14"/>
              </w:rPr>
              <w:t>——&gt;</w:t>
            </w:r>
          </w:p>
        </w:tc>
        <w:tc>
          <w:tcPr>
            <w:tcW w:w="1562" w:type="dxa"/>
            <w:tcBorders>
              <w:top w:val="single" w:sz="4" w:space="0" w:color="000000"/>
              <w:left w:val="single" w:sz="4" w:space="0" w:color="000000"/>
              <w:bottom w:val="single" w:sz="4" w:space="0" w:color="000000"/>
              <w:right w:val="single" w:sz="4" w:space="0" w:color="000000"/>
            </w:tcBorders>
          </w:tcPr>
          <w:p w14:paraId="53C07C0E" w14:textId="77777777" w:rsidR="00C71655" w:rsidRPr="00F3025F" w:rsidRDefault="00C71655" w:rsidP="00B13503">
            <w:pPr>
              <w:widowControl w:val="0"/>
              <w:spacing w:after="0" w:line="240" w:lineRule="auto"/>
              <w:rPr>
                <w:rFonts w:ascii="Garamond" w:eastAsia="Calibri" w:hAnsi="Garamond"/>
                <w:sz w:val="14"/>
                <w:szCs w:val="14"/>
              </w:rPr>
            </w:pPr>
          </w:p>
        </w:tc>
        <w:tc>
          <w:tcPr>
            <w:tcW w:w="1398" w:type="dxa"/>
            <w:gridSpan w:val="2"/>
            <w:tcBorders>
              <w:top w:val="single" w:sz="4" w:space="0" w:color="000000"/>
              <w:left w:val="single" w:sz="4" w:space="0" w:color="000000"/>
              <w:bottom w:val="single" w:sz="4" w:space="0" w:color="000000"/>
              <w:right w:val="single" w:sz="4" w:space="0" w:color="000000"/>
            </w:tcBorders>
          </w:tcPr>
          <w:p w14:paraId="1A6413C2" w14:textId="77777777" w:rsidR="00C71655" w:rsidRPr="00F3025F" w:rsidRDefault="00C71655" w:rsidP="00B13503">
            <w:pPr>
              <w:widowControl w:val="0"/>
              <w:spacing w:after="0" w:line="240" w:lineRule="auto"/>
              <w:rPr>
                <w:rFonts w:ascii="Garamond" w:hAnsi="Garamond"/>
                <w:sz w:val="14"/>
                <w:szCs w:val="14"/>
              </w:rPr>
            </w:pPr>
          </w:p>
          <w:p w14:paraId="0C56B7D2" w14:textId="77777777" w:rsidR="00C71655" w:rsidRPr="00F3025F" w:rsidRDefault="00C71655" w:rsidP="00B13503">
            <w:pPr>
              <w:widowControl w:val="0"/>
              <w:spacing w:after="0" w:line="240" w:lineRule="auto"/>
              <w:rPr>
                <w:rFonts w:ascii="Garamond" w:eastAsia="Cambria" w:hAnsi="Garamond"/>
                <w:sz w:val="14"/>
                <w:szCs w:val="14"/>
              </w:rPr>
            </w:pPr>
            <w:r w:rsidRPr="00F3025F">
              <w:rPr>
                <w:rFonts w:ascii="Garamond" w:eastAsia="Calibri" w:hAnsi="Garamond"/>
                <w:sz w:val="14"/>
                <w:szCs w:val="14"/>
              </w:rPr>
              <w:t>M</w:t>
            </w:r>
          </w:p>
        </w:tc>
        <w:tc>
          <w:tcPr>
            <w:tcW w:w="0" w:type="auto"/>
            <w:tcBorders>
              <w:top w:val="single" w:sz="4" w:space="0" w:color="000000"/>
              <w:left w:val="single" w:sz="4" w:space="0" w:color="000000"/>
              <w:bottom w:val="single" w:sz="4" w:space="0" w:color="000000"/>
              <w:right w:val="nil"/>
            </w:tcBorders>
          </w:tcPr>
          <w:p w14:paraId="75D6AB8F" w14:textId="77777777" w:rsidR="00C71655" w:rsidRPr="00F3025F" w:rsidRDefault="00C71655" w:rsidP="00B13503">
            <w:pPr>
              <w:widowControl w:val="0"/>
              <w:spacing w:after="0" w:line="240" w:lineRule="auto"/>
              <w:rPr>
                <w:rFonts w:ascii="Garamond" w:eastAsia="Calibri" w:hAnsi="Garamond"/>
                <w:sz w:val="14"/>
                <w:szCs w:val="14"/>
              </w:rPr>
            </w:pPr>
          </w:p>
        </w:tc>
      </w:tr>
    </w:tbl>
    <w:p w14:paraId="2652A9EB" w14:textId="77777777" w:rsidR="00C71655" w:rsidRPr="00F3025F" w:rsidRDefault="00C71655" w:rsidP="00C71655">
      <w:pPr>
        <w:widowControl w:val="0"/>
        <w:spacing w:after="0" w:line="240" w:lineRule="auto"/>
        <w:rPr>
          <w:rFonts w:ascii="Garamond" w:hAnsi="Garamond"/>
          <w:sz w:val="24"/>
          <w:szCs w:val="24"/>
        </w:rPr>
      </w:pPr>
    </w:p>
    <w:p w14:paraId="54EDA2E0" w14:textId="77777777" w:rsidR="00C71655" w:rsidRPr="00F3025F" w:rsidRDefault="00C71655" w:rsidP="00C71655">
      <w:pPr>
        <w:widowControl w:val="0"/>
        <w:tabs>
          <w:tab w:val="left" w:pos="1270"/>
        </w:tabs>
        <w:spacing w:after="0" w:line="240" w:lineRule="auto"/>
        <w:rPr>
          <w:rFonts w:ascii="Garamond" w:hAnsi="Garamond"/>
          <w:sz w:val="24"/>
          <w:szCs w:val="24"/>
        </w:rPr>
      </w:pPr>
      <w:r w:rsidRPr="00F3025F">
        <w:rPr>
          <w:rFonts w:ascii="Garamond" w:hAnsi="Garamond"/>
          <w:sz w:val="24"/>
          <w:szCs w:val="24"/>
        </w:rPr>
        <w:tab/>
      </w:r>
      <w:r w:rsidRPr="00F3025F">
        <w:rPr>
          <w:rFonts w:ascii="Garamond" w:hAnsi="Garamond"/>
          <w:sz w:val="24"/>
          <w:szCs w:val="24"/>
        </w:rPr>
        <w:tab/>
      </w:r>
    </w:p>
    <w:tbl>
      <w:tblPr>
        <w:tblW w:w="0" w:type="auto"/>
        <w:tblInd w:w="109" w:type="dxa"/>
        <w:tblCellMar>
          <w:left w:w="0" w:type="dxa"/>
          <w:right w:w="0" w:type="dxa"/>
        </w:tblCellMar>
        <w:tblLook w:val="01E0" w:firstRow="1" w:lastRow="1" w:firstColumn="1" w:lastColumn="1" w:noHBand="0" w:noVBand="0"/>
      </w:tblPr>
      <w:tblGrid>
        <w:gridCol w:w="308"/>
        <w:gridCol w:w="1901"/>
        <w:gridCol w:w="1218"/>
        <w:gridCol w:w="1053"/>
        <w:gridCol w:w="56"/>
        <w:gridCol w:w="1326"/>
        <w:gridCol w:w="151"/>
        <w:gridCol w:w="2390"/>
        <w:gridCol w:w="837"/>
        <w:gridCol w:w="11"/>
      </w:tblGrid>
      <w:tr w:rsidR="00B13503" w:rsidRPr="00F3025F" w14:paraId="16D926F0" w14:textId="77777777" w:rsidTr="00B13503">
        <w:trPr>
          <w:trHeight w:hRule="exact" w:val="890"/>
        </w:trPr>
        <w:tc>
          <w:tcPr>
            <w:tcW w:w="2209" w:type="dxa"/>
            <w:gridSpan w:val="2"/>
            <w:tcBorders>
              <w:top w:val="single" w:sz="4" w:space="0" w:color="000000"/>
              <w:left w:val="nil"/>
              <w:bottom w:val="single" w:sz="4" w:space="0" w:color="000000"/>
              <w:right w:val="single" w:sz="4" w:space="0" w:color="000000"/>
            </w:tcBorders>
          </w:tcPr>
          <w:p w14:paraId="3B8E4A03" w14:textId="77777777" w:rsidR="00C71655" w:rsidRPr="00F3025F" w:rsidRDefault="00C71655" w:rsidP="00B13503">
            <w:pPr>
              <w:widowControl w:val="0"/>
              <w:spacing w:after="0" w:line="240" w:lineRule="auto"/>
              <w:jc w:val="center"/>
              <w:rPr>
                <w:rFonts w:ascii="Garamond" w:hAnsi="Garamond"/>
                <w:sz w:val="14"/>
                <w:szCs w:val="14"/>
              </w:rPr>
            </w:pPr>
          </w:p>
          <w:p w14:paraId="5CBA1860" w14:textId="53533962" w:rsidR="00C71655" w:rsidRPr="00F3025F" w:rsidRDefault="00C71655" w:rsidP="00B13503">
            <w:pPr>
              <w:widowControl w:val="0"/>
              <w:spacing w:after="0" w:line="240" w:lineRule="auto"/>
              <w:jc w:val="center"/>
              <w:rPr>
                <w:rFonts w:ascii="Garamond" w:eastAsia="Cambria" w:hAnsi="Garamond"/>
                <w:sz w:val="14"/>
                <w:szCs w:val="14"/>
              </w:rPr>
            </w:pPr>
            <w:r w:rsidRPr="00F3025F">
              <w:rPr>
                <w:rFonts w:ascii="Garamond" w:eastAsia="Calibri" w:hAnsi="Garamond"/>
                <w:sz w:val="14"/>
                <w:szCs w:val="14"/>
              </w:rPr>
              <w:t>TMG-TË DHE AEROPLANËT ME NJË PILOT, PËRVEÇ AEROPLANËVE KOMPLEKS ME PERFORMANCË TË LARTË</w:t>
            </w:r>
          </w:p>
        </w:tc>
        <w:tc>
          <w:tcPr>
            <w:tcW w:w="3804" w:type="dxa"/>
            <w:gridSpan w:val="5"/>
            <w:tcBorders>
              <w:top w:val="single" w:sz="4" w:space="0" w:color="000000"/>
              <w:left w:val="single" w:sz="4" w:space="0" w:color="000000"/>
              <w:bottom w:val="single" w:sz="4" w:space="0" w:color="000000"/>
              <w:right w:val="single" w:sz="4" w:space="0" w:color="000000"/>
            </w:tcBorders>
          </w:tcPr>
          <w:p w14:paraId="6A45F90F" w14:textId="77777777" w:rsidR="00C71655" w:rsidRPr="00F3025F" w:rsidRDefault="00C71655" w:rsidP="00B13503">
            <w:pPr>
              <w:widowControl w:val="0"/>
              <w:spacing w:after="0" w:line="240" w:lineRule="auto"/>
              <w:jc w:val="center"/>
              <w:rPr>
                <w:rFonts w:ascii="Garamond" w:hAnsi="Garamond"/>
                <w:sz w:val="14"/>
                <w:szCs w:val="14"/>
              </w:rPr>
            </w:pPr>
          </w:p>
          <w:p w14:paraId="19709AA7" w14:textId="77777777" w:rsidR="00C71655" w:rsidRPr="00F3025F" w:rsidRDefault="00C71655" w:rsidP="00B13503">
            <w:pPr>
              <w:widowControl w:val="0"/>
              <w:spacing w:after="0" w:line="240" w:lineRule="auto"/>
              <w:jc w:val="center"/>
              <w:rPr>
                <w:rFonts w:ascii="Garamond" w:eastAsia="Cambria" w:hAnsi="Garamond"/>
                <w:sz w:val="14"/>
                <w:szCs w:val="14"/>
              </w:rPr>
            </w:pPr>
            <w:r w:rsidRPr="00F3025F">
              <w:rPr>
                <w:rFonts w:ascii="Garamond" w:eastAsia="Calibri" w:hAnsi="Garamond"/>
                <w:sz w:val="14"/>
                <w:szCs w:val="14"/>
              </w:rPr>
              <w:t>TRAJNIMI PRAKTIK</w:t>
            </w:r>
          </w:p>
        </w:tc>
        <w:tc>
          <w:tcPr>
            <w:tcW w:w="3238" w:type="dxa"/>
            <w:gridSpan w:val="3"/>
            <w:tcBorders>
              <w:top w:val="single" w:sz="4" w:space="0" w:color="000000"/>
              <w:left w:val="single" w:sz="4" w:space="0" w:color="000000"/>
              <w:bottom w:val="single" w:sz="4" w:space="0" w:color="000000"/>
              <w:right w:val="nil"/>
            </w:tcBorders>
          </w:tcPr>
          <w:p w14:paraId="0FE9C938" w14:textId="6F385DA1" w:rsidR="00C71655" w:rsidRPr="00F3025F" w:rsidRDefault="00C71655" w:rsidP="00B13503">
            <w:pPr>
              <w:widowControl w:val="0"/>
              <w:spacing w:after="0" w:line="240" w:lineRule="auto"/>
              <w:jc w:val="center"/>
              <w:rPr>
                <w:rFonts w:ascii="Garamond" w:eastAsia="Cambria" w:hAnsi="Garamond"/>
                <w:sz w:val="14"/>
                <w:szCs w:val="14"/>
              </w:rPr>
            </w:pPr>
            <w:r w:rsidRPr="00F3025F">
              <w:rPr>
                <w:rFonts w:ascii="Garamond" w:eastAsia="Calibri" w:hAnsi="Garamond"/>
                <w:sz w:val="14"/>
                <w:szCs w:val="14"/>
              </w:rPr>
              <w:t xml:space="preserve">TESTI I </w:t>
            </w:r>
            <w:r w:rsidR="00360584" w:rsidRPr="00F3025F">
              <w:rPr>
                <w:rFonts w:ascii="Garamond" w:eastAsia="Calibri" w:hAnsi="Garamond"/>
                <w:sz w:val="14"/>
                <w:szCs w:val="14"/>
              </w:rPr>
              <w:t>AFTËSI</w:t>
            </w:r>
            <w:r w:rsidRPr="00F3025F">
              <w:rPr>
                <w:rFonts w:ascii="Garamond" w:eastAsia="Calibri" w:hAnsi="Garamond"/>
                <w:sz w:val="14"/>
                <w:szCs w:val="14"/>
              </w:rPr>
              <w:t xml:space="preserve">SË DHE KONTROLLI I </w:t>
            </w:r>
            <w:r w:rsidR="00360584" w:rsidRPr="00F3025F">
              <w:rPr>
                <w:rFonts w:ascii="Garamond" w:eastAsia="Calibri" w:hAnsi="Garamond"/>
                <w:sz w:val="14"/>
                <w:szCs w:val="14"/>
              </w:rPr>
              <w:t>AFTËSI</w:t>
            </w:r>
            <w:r w:rsidRPr="00F3025F">
              <w:rPr>
                <w:rFonts w:ascii="Garamond" w:eastAsia="Calibri" w:hAnsi="Garamond"/>
                <w:sz w:val="14"/>
                <w:szCs w:val="14"/>
              </w:rPr>
              <w:t>VE KATEGORIZIMI I KLASËS OSE TIPIT.</w:t>
            </w:r>
          </w:p>
        </w:tc>
      </w:tr>
      <w:tr w:rsidR="00B13503" w:rsidRPr="00F3025F" w14:paraId="67635B85" w14:textId="77777777" w:rsidTr="00B13503">
        <w:trPr>
          <w:trHeight w:hRule="exact" w:val="920"/>
        </w:trPr>
        <w:tc>
          <w:tcPr>
            <w:tcW w:w="2209" w:type="dxa"/>
            <w:gridSpan w:val="2"/>
            <w:tcBorders>
              <w:top w:val="single" w:sz="4" w:space="0" w:color="000000"/>
              <w:left w:val="nil"/>
              <w:bottom w:val="single" w:sz="4" w:space="0" w:color="000000"/>
              <w:right w:val="single" w:sz="4" w:space="0" w:color="000000"/>
            </w:tcBorders>
          </w:tcPr>
          <w:p w14:paraId="23B78481" w14:textId="77777777" w:rsidR="00C71655" w:rsidRPr="00F3025F" w:rsidRDefault="00C71655" w:rsidP="00E74E24">
            <w:pPr>
              <w:widowControl w:val="0"/>
              <w:spacing w:after="0" w:line="240" w:lineRule="auto"/>
              <w:rPr>
                <w:rFonts w:ascii="Garamond" w:hAnsi="Garamond"/>
                <w:sz w:val="14"/>
                <w:szCs w:val="14"/>
              </w:rPr>
            </w:pPr>
          </w:p>
          <w:p w14:paraId="52630EFF" w14:textId="77777777" w:rsidR="00C71655" w:rsidRPr="00F3025F" w:rsidRDefault="00C71655" w:rsidP="00E74E24">
            <w:pPr>
              <w:widowControl w:val="0"/>
              <w:spacing w:after="0" w:line="240" w:lineRule="auto"/>
              <w:rPr>
                <w:rFonts w:ascii="Garamond" w:hAnsi="Garamond"/>
                <w:sz w:val="14"/>
                <w:szCs w:val="14"/>
              </w:rPr>
            </w:pPr>
          </w:p>
          <w:p w14:paraId="3D432713"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Manovrat/procedurat</w:t>
            </w:r>
          </w:p>
        </w:tc>
        <w:tc>
          <w:tcPr>
            <w:tcW w:w="1218" w:type="dxa"/>
            <w:tcBorders>
              <w:top w:val="single" w:sz="4" w:space="0" w:color="000000"/>
              <w:left w:val="single" w:sz="4" w:space="0" w:color="000000"/>
              <w:bottom w:val="single" w:sz="4" w:space="0" w:color="000000"/>
              <w:right w:val="single" w:sz="4" w:space="0" w:color="000000"/>
            </w:tcBorders>
          </w:tcPr>
          <w:p w14:paraId="543EE6F5" w14:textId="77777777" w:rsidR="00C71655" w:rsidRPr="00F3025F" w:rsidRDefault="00C71655" w:rsidP="00E74E24">
            <w:pPr>
              <w:widowControl w:val="0"/>
              <w:spacing w:after="0" w:line="240" w:lineRule="auto"/>
              <w:rPr>
                <w:rFonts w:ascii="Garamond" w:hAnsi="Garamond"/>
                <w:sz w:val="14"/>
                <w:szCs w:val="14"/>
              </w:rPr>
            </w:pPr>
          </w:p>
          <w:p w14:paraId="0C2F23CB" w14:textId="77777777" w:rsidR="00C71655" w:rsidRPr="00F3025F" w:rsidRDefault="00C71655" w:rsidP="00E74E24">
            <w:pPr>
              <w:widowControl w:val="0"/>
              <w:spacing w:after="0" w:line="240" w:lineRule="auto"/>
              <w:rPr>
                <w:rFonts w:ascii="Garamond" w:hAnsi="Garamond"/>
                <w:sz w:val="14"/>
                <w:szCs w:val="14"/>
              </w:rPr>
            </w:pPr>
          </w:p>
          <w:p w14:paraId="077CCD9C" w14:textId="77777777" w:rsidR="00C71655" w:rsidRPr="00F3025F" w:rsidRDefault="00C71655" w:rsidP="00E74E24">
            <w:pPr>
              <w:widowControl w:val="0"/>
              <w:spacing w:after="0" w:line="240" w:lineRule="auto"/>
              <w:jc w:val="right"/>
              <w:rPr>
                <w:rFonts w:ascii="Garamond" w:eastAsia="Cambria" w:hAnsi="Garamond"/>
                <w:sz w:val="14"/>
                <w:szCs w:val="14"/>
              </w:rPr>
            </w:pPr>
            <w:r w:rsidRPr="00F3025F">
              <w:rPr>
                <w:rFonts w:ascii="Garamond" w:eastAsia="Calibri" w:hAnsi="Garamond"/>
                <w:sz w:val="14"/>
                <w:szCs w:val="14"/>
              </w:rPr>
              <w:t>FSTD</w:t>
            </w:r>
          </w:p>
        </w:tc>
        <w:tc>
          <w:tcPr>
            <w:tcW w:w="1109" w:type="dxa"/>
            <w:gridSpan w:val="2"/>
            <w:tcBorders>
              <w:top w:val="single" w:sz="4" w:space="0" w:color="000000"/>
              <w:left w:val="single" w:sz="4" w:space="0" w:color="000000"/>
              <w:bottom w:val="single" w:sz="4" w:space="0" w:color="000000"/>
              <w:right w:val="single" w:sz="4" w:space="0" w:color="000000"/>
            </w:tcBorders>
          </w:tcPr>
          <w:p w14:paraId="59E88940" w14:textId="77777777" w:rsidR="00C71655" w:rsidRPr="00F3025F" w:rsidRDefault="00C71655" w:rsidP="00E74E24">
            <w:pPr>
              <w:widowControl w:val="0"/>
              <w:spacing w:after="0" w:line="240" w:lineRule="auto"/>
              <w:rPr>
                <w:rFonts w:ascii="Garamond" w:hAnsi="Garamond"/>
                <w:sz w:val="14"/>
                <w:szCs w:val="14"/>
              </w:rPr>
            </w:pPr>
          </w:p>
          <w:p w14:paraId="48E64334" w14:textId="77777777" w:rsidR="00C71655" w:rsidRPr="00F3025F" w:rsidRDefault="00C71655" w:rsidP="00E74E24">
            <w:pPr>
              <w:widowControl w:val="0"/>
              <w:spacing w:after="0" w:line="240" w:lineRule="auto"/>
              <w:rPr>
                <w:rFonts w:ascii="Garamond" w:hAnsi="Garamond"/>
                <w:sz w:val="14"/>
                <w:szCs w:val="14"/>
              </w:rPr>
            </w:pPr>
          </w:p>
          <w:p w14:paraId="44ACEB65" w14:textId="77777777" w:rsidR="00C71655" w:rsidRPr="00F3025F" w:rsidRDefault="00C71655" w:rsidP="00E74E24">
            <w:pPr>
              <w:widowControl w:val="0"/>
              <w:spacing w:after="0" w:line="240" w:lineRule="auto"/>
              <w:jc w:val="center"/>
              <w:rPr>
                <w:rFonts w:ascii="Garamond" w:eastAsia="Cambria" w:hAnsi="Garamond"/>
                <w:sz w:val="14"/>
                <w:szCs w:val="14"/>
              </w:rPr>
            </w:pPr>
            <w:r w:rsidRPr="00F3025F">
              <w:rPr>
                <w:rFonts w:ascii="Garamond" w:eastAsia="Calibri" w:hAnsi="Garamond"/>
                <w:sz w:val="14"/>
                <w:szCs w:val="14"/>
              </w:rPr>
              <w:t>A</w:t>
            </w:r>
          </w:p>
        </w:tc>
        <w:tc>
          <w:tcPr>
            <w:tcW w:w="1477" w:type="dxa"/>
            <w:gridSpan w:val="2"/>
            <w:tcBorders>
              <w:top w:val="single" w:sz="4" w:space="0" w:color="000000"/>
              <w:left w:val="single" w:sz="4" w:space="0" w:color="000000"/>
              <w:bottom w:val="single" w:sz="4" w:space="0" w:color="000000"/>
              <w:right w:val="single" w:sz="4" w:space="0" w:color="000000"/>
            </w:tcBorders>
          </w:tcPr>
          <w:p w14:paraId="38CF62CD" w14:textId="77777777" w:rsidR="00C71655" w:rsidRPr="00F3025F" w:rsidRDefault="00C71655" w:rsidP="00E74E24">
            <w:pPr>
              <w:widowControl w:val="0"/>
              <w:spacing w:after="0" w:line="240" w:lineRule="auto"/>
              <w:jc w:val="center"/>
              <w:rPr>
                <w:rFonts w:ascii="Garamond" w:eastAsia="Cambria" w:hAnsi="Garamond"/>
                <w:sz w:val="14"/>
                <w:szCs w:val="14"/>
              </w:rPr>
            </w:pPr>
            <w:r w:rsidRPr="00F3025F">
              <w:rPr>
                <w:rFonts w:ascii="Garamond" w:eastAsia="Calibri" w:hAnsi="Garamond"/>
                <w:sz w:val="14"/>
                <w:szCs w:val="14"/>
              </w:rPr>
              <w:t>Inicialet e instruktorit kur përfundon trajnimi</w:t>
            </w:r>
          </w:p>
        </w:tc>
        <w:tc>
          <w:tcPr>
            <w:tcW w:w="2390" w:type="dxa"/>
            <w:tcBorders>
              <w:top w:val="single" w:sz="4" w:space="0" w:color="000000"/>
              <w:left w:val="single" w:sz="4" w:space="0" w:color="000000"/>
              <w:bottom w:val="single" w:sz="4" w:space="0" w:color="000000"/>
              <w:right w:val="single" w:sz="4" w:space="0" w:color="000000"/>
            </w:tcBorders>
          </w:tcPr>
          <w:p w14:paraId="070E158A" w14:textId="77777777" w:rsidR="00C71655" w:rsidRPr="00F3025F" w:rsidRDefault="00C71655" w:rsidP="00E74E24">
            <w:pPr>
              <w:widowControl w:val="0"/>
              <w:spacing w:after="0" w:line="240" w:lineRule="auto"/>
              <w:rPr>
                <w:rFonts w:ascii="Garamond" w:hAnsi="Garamond"/>
                <w:sz w:val="14"/>
                <w:szCs w:val="14"/>
              </w:rPr>
            </w:pPr>
          </w:p>
          <w:p w14:paraId="425CF20D"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I testuar ose kontrolluar në FSTD ose A</w:t>
            </w:r>
          </w:p>
        </w:tc>
        <w:tc>
          <w:tcPr>
            <w:tcW w:w="848" w:type="dxa"/>
            <w:gridSpan w:val="2"/>
            <w:tcBorders>
              <w:top w:val="single" w:sz="4" w:space="0" w:color="000000"/>
              <w:left w:val="single" w:sz="4" w:space="0" w:color="000000"/>
              <w:bottom w:val="single" w:sz="4" w:space="0" w:color="000000"/>
              <w:right w:val="nil"/>
            </w:tcBorders>
          </w:tcPr>
          <w:p w14:paraId="02BEA8EE" w14:textId="77777777" w:rsidR="00C71655" w:rsidRPr="00F3025F" w:rsidRDefault="00C71655" w:rsidP="00E74E24">
            <w:pPr>
              <w:widowControl w:val="0"/>
              <w:spacing w:after="0" w:line="240" w:lineRule="auto"/>
              <w:jc w:val="center"/>
              <w:rPr>
                <w:rFonts w:ascii="Garamond" w:eastAsia="Cambria" w:hAnsi="Garamond"/>
                <w:sz w:val="14"/>
                <w:szCs w:val="14"/>
              </w:rPr>
            </w:pPr>
            <w:r w:rsidRPr="00F3025F">
              <w:rPr>
                <w:rFonts w:ascii="Garamond" w:eastAsia="Calibri" w:hAnsi="Garamond"/>
                <w:sz w:val="14"/>
                <w:szCs w:val="14"/>
              </w:rPr>
              <w:t>Inicialet e ekzaminuesit kur përfundon testimi ose kontrolli</w:t>
            </w:r>
          </w:p>
        </w:tc>
      </w:tr>
      <w:tr w:rsidR="00B13503" w:rsidRPr="00F3025F" w14:paraId="198D12E6" w14:textId="77777777" w:rsidTr="00B13503">
        <w:trPr>
          <w:trHeight w:hRule="exact" w:val="422"/>
        </w:trPr>
        <w:tc>
          <w:tcPr>
            <w:tcW w:w="0" w:type="auto"/>
            <w:tcBorders>
              <w:top w:val="single" w:sz="4" w:space="0" w:color="000000"/>
              <w:left w:val="nil"/>
              <w:bottom w:val="single" w:sz="4" w:space="0" w:color="000000"/>
              <w:right w:val="nil"/>
            </w:tcBorders>
          </w:tcPr>
          <w:p w14:paraId="69BAEBD6"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3B.2*</w:t>
            </w:r>
          </w:p>
        </w:tc>
        <w:tc>
          <w:tcPr>
            <w:tcW w:w="1901" w:type="dxa"/>
            <w:tcBorders>
              <w:top w:val="single" w:sz="4" w:space="0" w:color="000000"/>
              <w:left w:val="nil"/>
              <w:bottom w:val="single" w:sz="4" w:space="0" w:color="000000"/>
              <w:right w:val="single" w:sz="4" w:space="0" w:color="000000"/>
            </w:tcBorders>
          </w:tcPr>
          <w:p w14:paraId="42F65E83"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gjatë udhëtimit IFR</w:t>
            </w:r>
          </w:p>
        </w:tc>
        <w:tc>
          <w:tcPr>
            <w:tcW w:w="1218" w:type="dxa"/>
            <w:tcBorders>
              <w:top w:val="single" w:sz="4" w:space="0" w:color="000000"/>
              <w:left w:val="single" w:sz="4" w:space="0" w:color="000000"/>
              <w:bottom w:val="single" w:sz="4" w:space="0" w:color="000000"/>
              <w:right w:val="single" w:sz="4" w:space="0" w:color="000000"/>
            </w:tcBorders>
          </w:tcPr>
          <w:p w14:paraId="0094A567" w14:textId="77777777" w:rsidR="00C71655" w:rsidRPr="00F3025F" w:rsidRDefault="00C71655" w:rsidP="00E74E24">
            <w:pPr>
              <w:widowControl w:val="0"/>
              <w:spacing w:after="0" w:line="240" w:lineRule="auto"/>
              <w:jc w:val="right"/>
              <w:rPr>
                <w:rFonts w:ascii="Garamond" w:eastAsia="Cambria" w:hAnsi="Garamond"/>
                <w:sz w:val="14"/>
                <w:szCs w:val="14"/>
              </w:rPr>
            </w:pPr>
            <w:r w:rsidRPr="00F3025F">
              <w:rPr>
                <w:rFonts w:ascii="Garamond" w:eastAsia="Calibri" w:hAnsi="Garamond"/>
                <w:sz w:val="14"/>
                <w:szCs w:val="14"/>
              </w:rPr>
              <w:t>P—&gt;</w:t>
            </w:r>
          </w:p>
        </w:tc>
        <w:tc>
          <w:tcPr>
            <w:tcW w:w="1109" w:type="dxa"/>
            <w:gridSpan w:val="2"/>
            <w:tcBorders>
              <w:top w:val="single" w:sz="4" w:space="0" w:color="000000"/>
              <w:left w:val="single" w:sz="4" w:space="0" w:color="000000"/>
              <w:bottom w:val="single" w:sz="4" w:space="0" w:color="000000"/>
              <w:right w:val="single" w:sz="4" w:space="0" w:color="000000"/>
            </w:tcBorders>
          </w:tcPr>
          <w:p w14:paraId="619A23C7"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——&gt;</w:t>
            </w:r>
          </w:p>
        </w:tc>
        <w:tc>
          <w:tcPr>
            <w:tcW w:w="1477" w:type="dxa"/>
            <w:gridSpan w:val="2"/>
            <w:tcBorders>
              <w:top w:val="single" w:sz="4" w:space="0" w:color="000000"/>
              <w:left w:val="single" w:sz="4" w:space="0" w:color="000000"/>
              <w:bottom w:val="single" w:sz="4" w:space="0" w:color="000000"/>
              <w:right w:val="single" w:sz="4" w:space="0" w:color="000000"/>
            </w:tcBorders>
          </w:tcPr>
          <w:p w14:paraId="715B6E72" w14:textId="77777777" w:rsidR="00C71655" w:rsidRPr="00F3025F" w:rsidRDefault="00C71655" w:rsidP="00E74E24">
            <w:pPr>
              <w:widowControl w:val="0"/>
              <w:spacing w:after="0" w:line="240" w:lineRule="auto"/>
              <w:rPr>
                <w:rFonts w:ascii="Garamond" w:eastAsia="Calibri" w:hAnsi="Garamond"/>
                <w:sz w:val="14"/>
                <w:szCs w:val="14"/>
              </w:rPr>
            </w:pPr>
          </w:p>
        </w:tc>
        <w:tc>
          <w:tcPr>
            <w:tcW w:w="2390" w:type="dxa"/>
            <w:tcBorders>
              <w:top w:val="single" w:sz="4" w:space="0" w:color="000000"/>
              <w:left w:val="single" w:sz="4" w:space="0" w:color="000000"/>
              <w:bottom w:val="single" w:sz="4" w:space="0" w:color="000000"/>
              <w:right w:val="single" w:sz="4" w:space="0" w:color="000000"/>
            </w:tcBorders>
          </w:tcPr>
          <w:p w14:paraId="5BA8F8F5"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M</w:t>
            </w:r>
          </w:p>
        </w:tc>
        <w:tc>
          <w:tcPr>
            <w:tcW w:w="848" w:type="dxa"/>
            <w:gridSpan w:val="2"/>
            <w:tcBorders>
              <w:top w:val="single" w:sz="4" w:space="0" w:color="000000"/>
              <w:left w:val="single" w:sz="4" w:space="0" w:color="000000"/>
              <w:bottom w:val="single" w:sz="4" w:space="0" w:color="000000"/>
              <w:right w:val="nil"/>
            </w:tcBorders>
          </w:tcPr>
          <w:p w14:paraId="7C63BE6B" w14:textId="77777777" w:rsidR="00C71655" w:rsidRPr="00F3025F" w:rsidRDefault="00C71655" w:rsidP="00E74E24">
            <w:pPr>
              <w:widowControl w:val="0"/>
              <w:spacing w:after="0" w:line="240" w:lineRule="auto"/>
              <w:rPr>
                <w:rFonts w:ascii="Garamond" w:eastAsia="Calibri" w:hAnsi="Garamond"/>
                <w:sz w:val="14"/>
                <w:szCs w:val="14"/>
              </w:rPr>
            </w:pPr>
          </w:p>
        </w:tc>
      </w:tr>
      <w:tr w:rsidR="00B13503" w:rsidRPr="00F3025F" w14:paraId="7FB568E8" w14:textId="77777777" w:rsidTr="00B13503">
        <w:trPr>
          <w:trHeight w:hRule="exact" w:val="287"/>
        </w:trPr>
        <w:tc>
          <w:tcPr>
            <w:tcW w:w="0" w:type="auto"/>
            <w:tcBorders>
              <w:top w:val="single" w:sz="4" w:space="0" w:color="000000"/>
              <w:left w:val="nil"/>
              <w:bottom w:val="single" w:sz="4" w:space="0" w:color="000000"/>
              <w:right w:val="nil"/>
            </w:tcBorders>
          </w:tcPr>
          <w:p w14:paraId="541AB721"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3B.3*</w:t>
            </w:r>
          </w:p>
        </w:tc>
        <w:tc>
          <w:tcPr>
            <w:tcW w:w="1901" w:type="dxa"/>
            <w:tcBorders>
              <w:top w:val="single" w:sz="4" w:space="0" w:color="000000"/>
              <w:left w:val="nil"/>
              <w:bottom w:val="single" w:sz="4" w:space="0" w:color="000000"/>
              <w:right w:val="single" w:sz="4" w:space="0" w:color="000000"/>
            </w:tcBorders>
          </w:tcPr>
          <w:p w14:paraId="1FF041F6"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Procedurat e mbajtjes</w:t>
            </w:r>
          </w:p>
        </w:tc>
        <w:tc>
          <w:tcPr>
            <w:tcW w:w="1218" w:type="dxa"/>
            <w:tcBorders>
              <w:top w:val="single" w:sz="4" w:space="0" w:color="000000"/>
              <w:left w:val="single" w:sz="4" w:space="0" w:color="000000"/>
              <w:bottom w:val="single" w:sz="4" w:space="0" w:color="000000"/>
              <w:right w:val="single" w:sz="4" w:space="0" w:color="000000"/>
            </w:tcBorders>
          </w:tcPr>
          <w:p w14:paraId="5F1F2D18" w14:textId="77777777" w:rsidR="00C71655" w:rsidRPr="00F3025F" w:rsidRDefault="00C71655" w:rsidP="00E74E24">
            <w:pPr>
              <w:widowControl w:val="0"/>
              <w:spacing w:after="0" w:line="240" w:lineRule="auto"/>
              <w:jc w:val="right"/>
              <w:rPr>
                <w:rFonts w:ascii="Garamond" w:eastAsia="Cambria" w:hAnsi="Garamond"/>
                <w:sz w:val="14"/>
                <w:szCs w:val="14"/>
              </w:rPr>
            </w:pPr>
            <w:r w:rsidRPr="00F3025F">
              <w:rPr>
                <w:rFonts w:ascii="Garamond" w:eastAsia="Calibri" w:hAnsi="Garamond"/>
                <w:sz w:val="14"/>
                <w:szCs w:val="14"/>
              </w:rPr>
              <w:t>P—&gt;</w:t>
            </w:r>
          </w:p>
        </w:tc>
        <w:tc>
          <w:tcPr>
            <w:tcW w:w="1109" w:type="dxa"/>
            <w:gridSpan w:val="2"/>
            <w:tcBorders>
              <w:top w:val="single" w:sz="4" w:space="0" w:color="000000"/>
              <w:left w:val="single" w:sz="4" w:space="0" w:color="000000"/>
              <w:bottom w:val="single" w:sz="4" w:space="0" w:color="000000"/>
              <w:right w:val="single" w:sz="4" w:space="0" w:color="000000"/>
            </w:tcBorders>
          </w:tcPr>
          <w:p w14:paraId="4A11CA6F"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——&gt;</w:t>
            </w:r>
          </w:p>
        </w:tc>
        <w:tc>
          <w:tcPr>
            <w:tcW w:w="1477" w:type="dxa"/>
            <w:gridSpan w:val="2"/>
            <w:tcBorders>
              <w:top w:val="single" w:sz="4" w:space="0" w:color="000000"/>
              <w:left w:val="single" w:sz="4" w:space="0" w:color="000000"/>
              <w:bottom w:val="single" w:sz="4" w:space="0" w:color="000000"/>
              <w:right w:val="single" w:sz="4" w:space="0" w:color="000000"/>
            </w:tcBorders>
          </w:tcPr>
          <w:p w14:paraId="278FE090" w14:textId="77777777" w:rsidR="00C71655" w:rsidRPr="00F3025F" w:rsidRDefault="00C71655" w:rsidP="00E74E24">
            <w:pPr>
              <w:widowControl w:val="0"/>
              <w:spacing w:after="0" w:line="240" w:lineRule="auto"/>
              <w:rPr>
                <w:rFonts w:ascii="Garamond" w:eastAsia="Calibri" w:hAnsi="Garamond"/>
                <w:sz w:val="14"/>
                <w:szCs w:val="14"/>
              </w:rPr>
            </w:pPr>
          </w:p>
        </w:tc>
        <w:tc>
          <w:tcPr>
            <w:tcW w:w="2390" w:type="dxa"/>
            <w:tcBorders>
              <w:top w:val="single" w:sz="4" w:space="0" w:color="000000"/>
              <w:left w:val="single" w:sz="4" w:space="0" w:color="000000"/>
              <w:bottom w:val="single" w:sz="4" w:space="0" w:color="000000"/>
              <w:right w:val="single" w:sz="4" w:space="0" w:color="000000"/>
            </w:tcBorders>
          </w:tcPr>
          <w:p w14:paraId="55A6BECA"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M</w:t>
            </w:r>
          </w:p>
        </w:tc>
        <w:tc>
          <w:tcPr>
            <w:tcW w:w="848" w:type="dxa"/>
            <w:gridSpan w:val="2"/>
            <w:tcBorders>
              <w:top w:val="single" w:sz="4" w:space="0" w:color="000000"/>
              <w:left w:val="single" w:sz="4" w:space="0" w:color="000000"/>
              <w:bottom w:val="single" w:sz="4" w:space="0" w:color="000000"/>
              <w:right w:val="nil"/>
            </w:tcBorders>
          </w:tcPr>
          <w:p w14:paraId="78F23A59" w14:textId="77777777" w:rsidR="00C71655" w:rsidRPr="00F3025F" w:rsidRDefault="00C71655" w:rsidP="00E74E24">
            <w:pPr>
              <w:widowControl w:val="0"/>
              <w:spacing w:after="0" w:line="240" w:lineRule="auto"/>
              <w:rPr>
                <w:rFonts w:ascii="Garamond" w:eastAsia="Calibri" w:hAnsi="Garamond"/>
                <w:sz w:val="14"/>
                <w:szCs w:val="14"/>
              </w:rPr>
            </w:pPr>
          </w:p>
        </w:tc>
      </w:tr>
      <w:tr w:rsidR="00B13503" w:rsidRPr="00F3025F" w14:paraId="7B41B1A2" w14:textId="77777777" w:rsidTr="00B13503">
        <w:trPr>
          <w:trHeight w:hRule="exact" w:val="1570"/>
        </w:trPr>
        <w:tc>
          <w:tcPr>
            <w:tcW w:w="0" w:type="auto"/>
            <w:tcBorders>
              <w:top w:val="single" w:sz="4" w:space="0" w:color="000000"/>
              <w:left w:val="nil"/>
              <w:bottom w:val="single" w:sz="4" w:space="0" w:color="000000"/>
              <w:right w:val="nil"/>
            </w:tcBorders>
          </w:tcPr>
          <w:p w14:paraId="6D8680CB"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3B.4*</w:t>
            </w:r>
          </w:p>
        </w:tc>
        <w:tc>
          <w:tcPr>
            <w:tcW w:w="1901" w:type="dxa"/>
            <w:tcBorders>
              <w:top w:val="single" w:sz="4" w:space="0" w:color="000000"/>
              <w:left w:val="nil"/>
              <w:bottom w:val="single" w:sz="4" w:space="0" w:color="000000"/>
              <w:right w:val="single" w:sz="4" w:space="0" w:color="000000"/>
            </w:tcBorders>
          </w:tcPr>
          <w:p w14:paraId="5C07D6F8" w14:textId="30511598"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Operimet</w:t>
            </w:r>
            <w:r w:rsidR="00F2789A" w:rsidRPr="00F3025F">
              <w:rPr>
                <w:rFonts w:ascii="Garamond" w:eastAsia="Calibri" w:hAnsi="Garamond"/>
                <w:sz w:val="14"/>
                <w:szCs w:val="14"/>
              </w:rPr>
              <w:t xml:space="preserve"> </w:t>
            </w:r>
            <w:r w:rsidRPr="00F3025F">
              <w:rPr>
                <w:rFonts w:ascii="Garamond" w:eastAsia="Calibri" w:hAnsi="Garamond"/>
                <w:sz w:val="14"/>
                <w:szCs w:val="14"/>
              </w:rPr>
              <w:t xml:space="preserve">3D për vendosjen e lartësisë/gjatësisë (DH/A) prej 200 ft (60 m) ose në minimumin më të lartë nëse </w:t>
            </w:r>
            <w:r w:rsidR="00622017" w:rsidRPr="00F3025F">
              <w:rPr>
                <w:rFonts w:ascii="Garamond" w:eastAsia="Calibri" w:hAnsi="Garamond"/>
                <w:sz w:val="14"/>
                <w:szCs w:val="14"/>
              </w:rPr>
              <w:t>kërkohe</w:t>
            </w:r>
            <w:r w:rsidR="00AA1337" w:rsidRPr="00F3025F">
              <w:rPr>
                <w:rFonts w:ascii="Garamond" w:eastAsia="Calibri" w:hAnsi="Garamond"/>
                <w:sz w:val="14"/>
                <w:szCs w:val="14"/>
              </w:rPr>
              <w:t>t</w:t>
            </w:r>
            <w:r w:rsidRPr="00F3025F">
              <w:rPr>
                <w:rFonts w:ascii="Garamond" w:eastAsia="Calibri" w:hAnsi="Garamond"/>
                <w:sz w:val="14"/>
                <w:szCs w:val="14"/>
              </w:rPr>
              <w:t xml:space="preserve"> nga procedurat e afrimit (autopiloti mund të përd</w:t>
            </w:r>
            <w:r w:rsidR="00227F3B" w:rsidRPr="00F3025F">
              <w:rPr>
                <w:rFonts w:ascii="Garamond" w:eastAsia="Calibri" w:hAnsi="Garamond"/>
                <w:sz w:val="14"/>
                <w:szCs w:val="14"/>
              </w:rPr>
              <w:t>orët</w:t>
            </w:r>
            <w:r w:rsidRPr="00F3025F">
              <w:rPr>
                <w:rFonts w:ascii="Garamond" w:eastAsia="Calibri" w:hAnsi="Garamond"/>
                <w:sz w:val="14"/>
                <w:szCs w:val="14"/>
              </w:rPr>
              <w:t xml:space="preserve"> për segmentin përfundimtar të afrimit në segmentin vertikal të rrugës)</w:t>
            </w:r>
          </w:p>
        </w:tc>
        <w:tc>
          <w:tcPr>
            <w:tcW w:w="1218" w:type="dxa"/>
            <w:tcBorders>
              <w:top w:val="single" w:sz="4" w:space="0" w:color="000000"/>
              <w:left w:val="single" w:sz="4" w:space="0" w:color="000000"/>
              <w:bottom w:val="single" w:sz="4" w:space="0" w:color="000000"/>
              <w:right w:val="single" w:sz="4" w:space="0" w:color="000000"/>
            </w:tcBorders>
          </w:tcPr>
          <w:p w14:paraId="33CEBF3D" w14:textId="77777777" w:rsidR="00C71655" w:rsidRPr="00F3025F" w:rsidRDefault="00C71655" w:rsidP="00E74E24">
            <w:pPr>
              <w:widowControl w:val="0"/>
              <w:spacing w:after="0" w:line="240" w:lineRule="auto"/>
              <w:jc w:val="right"/>
              <w:rPr>
                <w:rFonts w:ascii="Garamond" w:eastAsia="Cambria" w:hAnsi="Garamond"/>
                <w:sz w:val="14"/>
                <w:szCs w:val="14"/>
              </w:rPr>
            </w:pPr>
            <w:r w:rsidRPr="00F3025F">
              <w:rPr>
                <w:rFonts w:ascii="Garamond" w:eastAsia="Calibri" w:hAnsi="Garamond"/>
                <w:sz w:val="14"/>
                <w:szCs w:val="14"/>
              </w:rPr>
              <w:t>P—&gt;</w:t>
            </w:r>
          </w:p>
        </w:tc>
        <w:tc>
          <w:tcPr>
            <w:tcW w:w="1109" w:type="dxa"/>
            <w:gridSpan w:val="2"/>
            <w:tcBorders>
              <w:top w:val="single" w:sz="4" w:space="0" w:color="000000"/>
              <w:left w:val="single" w:sz="4" w:space="0" w:color="000000"/>
              <w:bottom w:val="single" w:sz="4" w:space="0" w:color="000000"/>
              <w:right w:val="single" w:sz="4" w:space="0" w:color="000000"/>
            </w:tcBorders>
          </w:tcPr>
          <w:p w14:paraId="1D8B4427"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——&gt;</w:t>
            </w:r>
          </w:p>
        </w:tc>
        <w:tc>
          <w:tcPr>
            <w:tcW w:w="1477" w:type="dxa"/>
            <w:gridSpan w:val="2"/>
            <w:tcBorders>
              <w:top w:val="single" w:sz="4" w:space="0" w:color="000000"/>
              <w:left w:val="single" w:sz="4" w:space="0" w:color="000000"/>
              <w:bottom w:val="single" w:sz="4" w:space="0" w:color="000000"/>
              <w:right w:val="single" w:sz="4" w:space="0" w:color="000000"/>
            </w:tcBorders>
          </w:tcPr>
          <w:p w14:paraId="02C26077" w14:textId="77777777" w:rsidR="00C71655" w:rsidRPr="00F3025F" w:rsidRDefault="00C71655" w:rsidP="00E74E24">
            <w:pPr>
              <w:widowControl w:val="0"/>
              <w:spacing w:after="0" w:line="240" w:lineRule="auto"/>
              <w:rPr>
                <w:rFonts w:ascii="Garamond" w:eastAsia="Calibri" w:hAnsi="Garamond"/>
                <w:sz w:val="14"/>
                <w:szCs w:val="14"/>
              </w:rPr>
            </w:pPr>
          </w:p>
        </w:tc>
        <w:tc>
          <w:tcPr>
            <w:tcW w:w="2390" w:type="dxa"/>
            <w:tcBorders>
              <w:top w:val="single" w:sz="4" w:space="0" w:color="000000"/>
              <w:left w:val="single" w:sz="4" w:space="0" w:color="000000"/>
              <w:bottom w:val="single" w:sz="4" w:space="0" w:color="000000"/>
              <w:right w:val="single" w:sz="4" w:space="0" w:color="000000"/>
            </w:tcBorders>
          </w:tcPr>
          <w:p w14:paraId="75FB75F7"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M</w:t>
            </w:r>
          </w:p>
        </w:tc>
        <w:tc>
          <w:tcPr>
            <w:tcW w:w="848" w:type="dxa"/>
            <w:gridSpan w:val="2"/>
            <w:tcBorders>
              <w:top w:val="single" w:sz="4" w:space="0" w:color="000000"/>
              <w:left w:val="single" w:sz="4" w:space="0" w:color="000000"/>
              <w:bottom w:val="single" w:sz="4" w:space="0" w:color="000000"/>
              <w:right w:val="nil"/>
            </w:tcBorders>
          </w:tcPr>
          <w:p w14:paraId="4AE98289" w14:textId="77777777" w:rsidR="00C71655" w:rsidRPr="00F3025F" w:rsidRDefault="00C71655" w:rsidP="00E74E24">
            <w:pPr>
              <w:widowControl w:val="0"/>
              <w:spacing w:after="0" w:line="240" w:lineRule="auto"/>
              <w:rPr>
                <w:rFonts w:ascii="Garamond" w:eastAsia="Calibri" w:hAnsi="Garamond"/>
                <w:sz w:val="14"/>
                <w:szCs w:val="14"/>
              </w:rPr>
            </w:pPr>
          </w:p>
        </w:tc>
      </w:tr>
      <w:tr w:rsidR="00B13503" w:rsidRPr="00F3025F" w14:paraId="45852A18" w14:textId="77777777" w:rsidTr="00B13503">
        <w:trPr>
          <w:trHeight w:hRule="exact" w:val="1446"/>
        </w:trPr>
        <w:tc>
          <w:tcPr>
            <w:tcW w:w="0" w:type="auto"/>
            <w:tcBorders>
              <w:top w:val="single" w:sz="4" w:space="0" w:color="000000"/>
              <w:left w:val="nil"/>
              <w:bottom w:val="single" w:sz="4" w:space="0" w:color="000000"/>
              <w:right w:val="nil"/>
            </w:tcBorders>
          </w:tcPr>
          <w:p w14:paraId="22489B53"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3B.5*</w:t>
            </w:r>
          </w:p>
        </w:tc>
        <w:tc>
          <w:tcPr>
            <w:tcW w:w="1901" w:type="dxa"/>
            <w:tcBorders>
              <w:top w:val="single" w:sz="4" w:space="0" w:color="000000"/>
              <w:left w:val="nil"/>
              <w:bottom w:val="single" w:sz="4" w:space="0" w:color="000000"/>
              <w:right w:val="single" w:sz="4" w:space="0" w:color="000000"/>
            </w:tcBorders>
          </w:tcPr>
          <w:p w14:paraId="567B8236" w14:textId="5E276B6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Operimet</w:t>
            </w:r>
            <w:r w:rsidR="00F2789A" w:rsidRPr="00F3025F">
              <w:rPr>
                <w:rFonts w:ascii="Garamond" w:eastAsia="Calibri" w:hAnsi="Garamond"/>
                <w:sz w:val="14"/>
                <w:szCs w:val="14"/>
              </w:rPr>
              <w:t xml:space="preserve"> </w:t>
            </w:r>
            <w:r w:rsidRPr="00F3025F">
              <w:rPr>
                <w:rFonts w:ascii="Garamond" w:eastAsia="Calibri" w:hAnsi="Garamond"/>
                <w:sz w:val="14"/>
                <w:szCs w:val="14"/>
              </w:rPr>
              <w:t>2D në minimumin e lartësisë/gjatësisë në zbritje (MDH/A)</w:t>
            </w:r>
          </w:p>
        </w:tc>
        <w:tc>
          <w:tcPr>
            <w:tcW w:w="1218" w:type="dxa"/>
            <w:tcBorders>
              <w:top w:val="single" w:sz="4" w:space="0" w:color="000000"/>
              <w:left w:val="single" w:sz="4" w:space="0" w:color="000000"/>
              <w:bottom w:val="single" w:sz="4" w:space="0" w:color="000000"/>
              <w:right w:val="single" w:sz="4" w:space="0" w:color="000000"/>
            </w:tcBorders>
          </w:tcPr>
          <w:p w14:paraId="5B3F4142" w14:textId="77777777" w:rsidR="00C71655" w:rsidRPr="00F3025F" w:rsidRDefault="00C71655" w:rsidP="00E74E24">
            <w:pPr>
              <w:widowControl w:val="0"/>
              <w:spacing w:after="0" w:line="240" w:lineRule="auto"/>
              <w:jc w:val="right"/>
              <w:rPr>
                <w:rFonts w:ascii="Garamond" w:eastAsia="Cambria" w:hAnsi="Garamond"/>
                <w:sz w:val="14"/>
                <w:szCs w:val="14"/>
              </w:rPr>
            </w:pPr>
            <w:r w:rsidRPr="00F3025F">
              <w:rPr>
                <w:rFonts w:ascii="Garamond" w:eastAsia="Calibri" w:hAnsi="Garamond"/>
                <w:sz w:val="14"/>
                <w:szCs w:val="14"/>
              </w:rPr>
              <w:t>P—&gt;</w:t>
            </w:r>
          </w:p>
        </w:tc>
        <w:tc>
          <w:tcPr>
            <w:tcW w:w="1109" w:type="dxa"/>
            <w:gridSpan w:val="2"/>
            <w:tcBorders>
              <w:top w:val="single" w:sz="4" w:space="0" w:color="000000"/>
              <w:left w:val="single" w:sz="4" w:space="0" w:color="000000"/>
              <w:bottom w:val="single" w:sz="4" w:space="0" w:color="000000"/>
              <w:right w:val="single" w:sz="4" w:space="0" w:color="000000"/>
            </w:tcBorders>
          </w:tcPr>
          <w:p w14:paraId="24B7738B"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——&gt;</w:t>
            </w:r>
          </w:p>
        </w:tc>
        <w:tc>
          <w:tcPr>
            <w:tcW w:w="1477" w:type="dxa"/>
            <w:gridSpan w:val="2"/>
            <w:tcBorders>
              <w:top w:val="single" w:sz="4" w:space="0" w:color="000000"/>
              <w:left w:val="single" w:sz="4" w:space="0" w:color="000000"/>
              <w:bottom w:val="single" w:sz="4" w:space="0" w:color="000000"/>
              <w:right w:val="single" w:sz="4" w:space="0" w:color="000000"/>
            </w:tcBorders>
          </w:tcPr>
          <w:p w14:paraId="2CD86AEC" w14:textId="77777777" w:rsidR="00C71655" w:rsidRPr="00F3025F" w:rsidRDefault="00C71655" w:rsidP="00E74E24">
            <w:pPr>
              <w:widowControl w:val="0"/>
              <w:spacing w:after="0" w:line="240" w:lineRule="auto"/>
              <w:rPr>
                <w:rFonts w:ascii="Garamond" w:eastAsia="Calibri" w:hAnsi="Garamond"/>
                <w:sz w:val="14"/>
                <w:szCs w:val="14"/>
              </w:rPr>
            </w:pPr>
          </w:p>
        </w:tc>
        <w:tc>
          <w:tcPr>
            <w:tcW w:w="2390" w:type="dxa"/>
            <w:tcBorders>
              <w:top w:val="single" w:sz="4" w:space="0" w:color="000000"/>
              <w:left w:val="single" w:sz="4" w:space="0" w:color="000000"/>
              <w:bottom w:val="single" w:sz="4" w:space="0" w:color="000000"/>
              <w:right w:val="single" w:sz="4" w:space="0" w:color="000000"/>
            </w:tcBorders>
          </w:tcPr>
          <w:p w14:paraId="058AA7E5"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M</w:t>
            </w:r>
          </w:p>
        </w:tc>
        <w:tc>
          <w:tcPr>
            <w:tcW w:w="848" w:type="dxa"/>
            <w:gridSpan w:val="2"/>
            <w:tcBorders>
              <w:top w:val="single" w:sz="4" w:space="0" w:color="000000"/>
              <w:left w:val="single" w:sz="4" w:space="0" w:color="000000"/>
              <w:bottom w:val="single" w:sz="4" w:space="0" w:color="000000"/>
              <w:right w:val="nil"/>
            </w:tcBorders>
          </w:tcPr>
          <w:p w14:paraId="3357AC99" w14:textId="77777777" w:rsidR="00C71655" w:rsidRPr="00F3025F" w:rsidRDefault="00C71655" w:rsidP="00E74E24">
            <w:pPr>
              <w:widowControl w:val="0"/>
              <w:spacing w:after="0" w:line="240" w:lineRule="auto"/>
              <w:rPr>
                <w:rFonts w:ascii="Garamond" w:eastAsia="Calibri" w:hAnsi="Garamond"/>
                <w:sz w:val="14"/>
                <w:szCs w:val="14"/>
              </w:rPr>
            </w:pPr>
          </w:p>
        </w:tc>
      </w:tr>
      <w:tr w:rsidR="00B13503" w:rsidRPr="00F3025F" w14:paraId="599FF20E" w14:textId="77777777" w:rsidTr="00B13503">
        <w:trPr>
          <w:trHeight w:hRule="exact" w:val="1243"/>
        </w:trPr>
        <w:tc>
          <w:tcPr>
            <w:tcW w:w="0" w:type="auto"/>
            <w:tcBorders>
              <w:top w:val="single" w:sz="4" w:space="0" w:color="000000"/>
              <w:left w:val="nil"/>
              <w:bottom w:val="single" w:sz="4" w:space="0" w:color="000000"/>
              <w:right w:val="nil"/>
            </w:tcBorders>
          </w:tcPr>
          <w:p w14:paraId="20ACC39F"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3B.6*</w:t>
            </w:r>
          </w:p>
        </w:tc>
        <w:tc>
          <w:tcPr>
            <w:tcW w:w="1901" w:type="dxa"/>
            <w:tcBorders>
              <w:top w:val="single" w:sz="4" w:space="0" w:color="000000"/>
              <w:left w:val="nil"/>
              <w:bottom w:val="single" w:sz="4" w:space="0" w:color="000000"/>
              <w:right w:val="single" w:sz="4" w:space="0" w:color="000000"/>
            </w:tcBorders>
          </w:tcPr>
          <w:p w14:paraId="1ED969A1"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Ushtrimet e fluturimit duke përfshirë mosfunksonimin e simuluar të kompasit dhe treguesit e lartësisë:</w:t>
            </w:r>
          </w:p>
          <w:p w14:paraId="15B6082D" w14:textId="77777777" w:rsidR="00C71655" w:rsidRPr="00F3025F" w:rsidRDefault="00C71655" w:rsidP="00DC3740">
            <w:pPr>
              <w:widowControl w:val="0"/>
              <w:numPr>
                <w:ilvl w:val="0"/>
                <w:numId w:val="16"/>
              </w:numPr>
              <w:tabs>
                <w:tab w:val="left" w:pos="433"/>
              </w:tabs>
              <w:spacing w:after="0" w:line="240" w:lineRule="auto"/>
              <w:ind w:left="0" w:firstLine="0"/>
              <w:rPr>
                <w:rFonts w:ascii="Garamond" w:eastAsia="Cambria" w:hAnsi="Garamond"/>
                <w:sz w:val="14"/>
                <w:szCs w:val="14"/>
              </w:rPr>
            </w:pPr>
            <w:r w:rsidRPr="00F3025F">
              <w:rPr>
                <w:rFonts w:ascii="Garamond" w:eastAsia="Calibri" w:hAnsi="Garamond"/>
                <w:sz w:val="14"/>
                <w:szCs w:val="14"/>
              </w:rPr>
              <w:t>kthesat e klasës 1; dhe</w:t>
            </w:r>
          </w:p>
          <w:p w14:paraId="03647327" w14:textId="77777777" w:rsidR="00C71655" w:rsidRPr="00F3025F" w:rsidRDefault="00C71655" w:rsidP="00DC3740">
            <w:pPr>
              <w:widowControl w:val="0"/>
              <w:numPr>
                <w:ilvl w:val="0"/>
                <w:numId w:val="16"/>
              </w:numPr>
              <w:tabs>
                <w:tab w:val="left" w:pos="433"/>
              </w:tabs>
              <w:spacing w:after="0" w:line="240" w:lineRule="auto"/>
              <w:ind w:left="0" w:firstLine="0"/>
              <w:rPr>
                <w:rFonts w:ascii="Garamond" w:eastAsia="Cambria" w:hAnsi="Garamond"/>
                <w:sz w:val="14"/>
                <w:szCs w:val="14"/>
              </w:rPr>
            </w:pPr>
            <w:r w:rsidRPr="00F3025F">
              <w:rPr>
                <w:rFonts w:ascii="Garamond" w:eastAsia="Calibri" w:hAnsi="Garamond"/>
                <w:sz w:val="14"/>
                <w:szCs w:val="14"/>
              </w:rPr>
              <w:t>rimëkëmbja nga një lartësi jo e zakonshme</w:t>
            </w:r>
          </w:p>
        </w:tc>
        <w:tc>
          <w:tcPr>
            <w:tcW w:w="1218" w:type="dxa"/>
            <w:tcBorders>
              <w:top w:val="single" w:sz="4" w:space="0" w:color="000000"/>
              <w:left w:val="single" w:sz="4" w:space="0" w:color="000000"/>
              <w:bottom w:val="single" w:sz="4" w:space="0" w:color="000000"/>
              <w:right w:val="single" w:sz="4" w:space="0" w:color="000000"/>
            </w:tcBorders>
          </w:tcPr>
          <w:p w14:paraId="3FA2599D" w14:textId="77777777" w:rsidR="00C71655" w:rsidRPr="00F3025F" w:rsidRDefault="00C71655" w:rsidP="00E74E24">
            <w:pPr>
              <w:widowControl w:val="0"/>
              <w:spacing w:after="0" w:line="240" w:lineRule="auto"/>
              <w:jc w:val="right"/>
              <w:rPr>
                <w:rFonts w:ascii="Garamond" w:eastAsia="Cambria" w:hAnsi="Garamond"/>
                <w:sz w:val="14"/>
                <w:szCs w:val="14"/>
              </w:rPr>
            </w:pPr>
            <w:r w:rsidRPr="00F3025F">
              <w:rPr>
                <w:rFonts w:ascii="Garamond" w:eastAsia="Calibri" w:hAnsi="Garamond"/>
                <w:sz w:val="14"/>
                <w:szCs w:val="14"/>
              </w:rPr>
              <w:t>P—&gt;</w:t>
            </w:r>
          </w:p>
        </w:tc>
        <w:tc>
          <w:tcPr>
            <w:tcW w:w="1109" w:type="dxa"/>
            <w:gridSpan w:val="2"/>
            <w:tcBorders>
              <w:top w:val="single" w:sz="4" w:space="0" w:color="000000"/>
              <w:left w:val="single" w:sz="4" w:space="0" w:color="000000"/>
              <w:bottom w:val="single" w:sz="4" w:space="0" w:color="000000"/>
              <w:right w:val="single" w:sz="4" w:space="0" w:color="000000"/>
            </w:tcBorders>
          </w:tcPr>
          <w:p w14:paraId="5254A996"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——&gt;</w:t>
            </w:r>
          </w:p>
        </w:tc>
        <w:tc>
          <w:tcPr>
            <w:tcW w:w="1477" w:type="dxa"/>
            <w:gridSpan w:val="2"/>
            <w:tcBorders>
              <w:top w:val="single" w:sz="4" w:space="0" w:color="000000"/>
              <w:left w:val="single" w:sz="4" w:space="0" w:color="000000"/>
              <w:bottom w:val="single" w:sz="4" w:space="0" w:color="000000"/>
              <w:right w:val="single" w:sz="4" w:space="0" w:color="000000"/>
            </w:tcBorders>
          </w:tcPr>
          <w:p w14:paraId="14FAB942" w14:textId="77777777" w:rsidR="00C71655" w:rsidRPr="00F3025F" w:rsidRDefault="00C71655" w:rsidP="00E74E24">
            <w:pPr>
              <w:widowControl w:val="0"/>
              <w:spacing w:after="0" w:line="240" w:lineRule="auto"/>
              <w:rPr>
                <w:rFonts w:ascii="Garamond" w:eastAsia="Calibri" w:hAnsi="Garamond"/>
                <w:sz w:val="14"/>
                <w:szCs w:val="14"/>
              </w:rPr>
            </w:pPr>
          </w:p>
        </w:tc>
        <w:tc>
          <w:tcPr>
            <w:tcW w:w="2390" w:type="dxa"/>
            <w:tcBorders>
              <w:top w:val="single" w:sz="4" w:space="0" w:color="000000"/>
              <w:left w:val="single" w:sz="4" w:space="0" w:color="000000"/>
              <w:bottom w:val="single" w:sz="4" w:space="0" w:color="000000"/>
              <w:right w:val="single" w:sz="4" w:space="0" w:color="000000"/>
            </w:tcBorders>
          </w:tcPr>
          <w:p w14:paraId="71A1E3AD"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M</w:t>
            </w:r>
          </w:p>
        </w:tc>
        <w:tc>
          <w:tcPr>
            <w:tcW w:w="848" w:type="dxa"/>
            <w:gridSpan w:val="2"/>
            <w:tcBorders>
              <w:top w:val="single" w:sz="4" w:space="0" w:color="000000"/>
              <w:left w:val="single" w:sz="4" w:space="0" w:color="000000"/>
              <w:bottom w:val="single" w:sz="4" w:space="0" w:color="000000"/>
              <w:right w:val="nil"/>
            </w:tcBorders>
          </w:tcPr>
          <w:p w14:paraId="6AA867B8" w14:textId="77777777" w:rsidR="00C71655" w:rsidRPr="00F3025F" w:rsidRDefault="00C71655" w:rsidP="00E74E24">
            <w:pPr>
              <w:widowControl w:val="0"/>
              <w:spacing w:after="0" w:line="240" w:lineRule="auto"/>
              <w:rPr>
                <w:rFonts w:ascii="Garamond" w:eastAsia="Calibri" w:hAnsi="Garamond"/>
                <w:sz w:val="14"/>
                <w:szCs w:val="14"/>
              </w:rPr>
            </w:pPr>
          </w:p>
        </w:tc>
      </w:tr>
      <w:tr w:rsidR="00B13503" w:rsidRPr="00F3025F" w14:paraId="47B2C469" w14:textId="77777777" w:rsidTr="00B13503">
        <w:trPr>
          <w:trHeight w:hRule="exact" w:val="566"/>
        </w:trPr>
        <w:tc>
          <w:tcPr>
            <w:tcW w:w="0" w:type="auto"/>
            <w:tcBorders>
              <w:top w:val="single" w:sz="4" w:space="0" w:color="000000"/>
              <w:left w:val="nil"/>
              <w:bottom w:val="single" w:sz="4" w:space="0" w:color="000000"/>
              <w:right w:val="nil"/>
            </w:tcBorders>
          </w:tcPr>
          <w:p w14:paraId="6815F8B9"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3B.7*</w:t>
            </w:r>
          </w:p>
        </w:tc>
        <w:tc>
          <w:tcPr>
            <w:tcW w:w="1901" w:type="dxa"/>
            <w:tcBorders>
              <w:top w:val="single" w:sz="4" w:space="0" w:color="000000"/>
              <w:left w:val="nil"/>
              <w:bottom w:val="single" w:sz="4" w:space="0" w:color="000000"/>
              <w:right w:val="single" w:sz="4" w:space="0" w:color="000000"/>
            </w:tcBorders>
          </w:tcPr>
          <w:p w14:paraId="2DF3B1CB"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Dështimi i lokalizuesit ose trajektores së planerimit</w:t>
            </w:r>
          </w:p>
        </w:tc>
        <w:tc>
          <w:tcPr>
            <w:tcW w:w="1218" w:type="dxa"/>
            <w:tcBorders>
              <w:top w:val="single" w:sz="4" w:space="0" w:color="000000"/>
              <w:left w:val="single" w:sz="4" w:space="0" w:color="000000"/>
              <w:bottom w:val="single" w:sz="4" w:space="0" w:color="000000"/>
              <w:right w:val="single" w:sz="4" w:space="0" w:color="000000"/>
            </w:tcBorders>
          </w:tcPr>
          <w:p w14:paraId="78F87164" w14:textId="77777777" w:rsidR="00C71655" w:rsidRPr="00F3025F" w:rsidRDefault="00C71655" w:rsidP="00E74E24">
            <w:pPr>
              <w:widowControl w:val="0"/>
              <w:spacing w:after="0" w:line="240" w:lineRule="auto"/>
              <w:jc w:val="right"/>
              <w:rPr>
                <w:rFonts w:ascii="Garamond" w:eastAsia="Cambria" w:hAnsi="Garamond"/>
                <w:sz w:val="14"/>
                <w:szCs w:val="14"/>
              </w:rPr>
            </w:pPr>
            <w:r w:rsidRPr="00F3025F">
              <w:rPr>
                <w:rFonts w:ascii="Garamond" w:eastAsia="Calibri" w:hAnsi="Garamond"/>
                <w:sz w:val="14"/>
                <w:szCs w:val="14"/>
              </w:rPr>
              <w:t>P—&gt;</w:t>
            </w:r>
          </w:p>
        </w:tc>
        <w:tc>
          <w:tcPr>
            <w:tcW w:w="1109" w:type="dxa"/>
            <w:gridSpan w:val="2"/>
            <w:tcBorders>
              <w:top w:val="single" w:sz="4" w:space="0" w:color="000000"/>
              <w:left w:val="single" w:sz="4" w:space="0" w:color="000000"/>
              <w:bottom w:val="single" w:sz="4" w:space="0" w:color="000000"/>
              <w:right w:val="single" w:sz="4" w:space="0" w:color="000000"/>
            </w:tcBorders>
          </w:tcPr>
          <w:p w14:paraId="6E22EF74"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——&gt;</w:t>
            </w:r>
          </w:p>
        </w:tc>
        <w:tc>
          <w:tcPr>
            <w:tcW w:w="1477" w:type="dxa"/>
            <w:gridSpan w:val="2"/>
            <w:tcBorders>
              <w:top w:val="single" w:sz="4" w:space="0" w:color="000000"/>
              <w:left w:val="single" w:sz="4" w:space="0" w:color="000000"/>
              <w:bottom w:val="single" w:sz="4" w:space="0" w:color="000000"/>
              <w:right w:val="single" w:sz="4" w:space="0" w:color="000000"/>
            </w:tcBorders>
          </w:tcPr>
          <w:p w14:paraId="4D492528" w14:textId="77777777" w:rsidR="00C71655" w:rsidRPr="00F3025F" w:rsidRDefault="00C71655" w:rsidP="00E74E24">
            <w:pPr>
              <w:widowControl w:val="0"/>
              <w:spacing w:after="0" w:line="240" w:lineRule="auto"/>
              <w:rPr>
                <w:rFonts w:ascii="Garamond" w:eastAsia="Calibri" w:hAnsi="Garamond"/>
                <w:sz w:val="14"/>
                <w:szCs w:val="14"/>
              </w:rPr>
            </w:pPr>
          </w:p>
        </w:tc>
        <w:tc>
          <w:tcPr>
            <w:tcW w:w="2390" w:type="dxa"/>
            <w:tcBorders>
              <w:top w:val="single" w:sz="4" w:space="0" w:color="000000"/>
              <w:left w:val="single" w:sz="4" w:space="0" w:color="000000"/>
              <w:bottom w:val="single" w:sz="4" w:space="0" w:color="000000"/>
              <w:right w:val="single" w:sz="4" w:space="0" w:color="000000"/>
            </w:tcBorders>
          </w:tcPr>
          <w:p w14:paraId="0A235EA7" w14:textId="77777777" w:rsidR="00C71655" w:rsidRPr="00F3025F" w:rsidRDefault="00C71655" w:rsidP="00E74E24">
            <w:pPr>
              <w:widowControl w:val="0"/>
              <w:spacing w:after="0" w:line="240" w:lineRule="auto"/>
              <w:rPr>
                <w:rFonts w:ascii="Garamond" w:eastAsia="Calibri" w:hAnsi="Garamond"/>
                <w:sz w:val="14"/>
                <w:szCs w:val="14"/>
              </w:rPr>
            </w:pPr>
          </w:p>
        </w:tc>
        <w:tc>
          <w:tcPr>
            <w:tcW w:w="848" w:type="dxa"/>
            <w:gridSpan w:val="2"/>
            <w:tcBorders>
              <w:top w:val="single" w:sz="4" w:space="0" w:color="000000"/>
              <w:left w:val="single" w:sz="4" w:space="0" w:color="000000"/>
              <w:bottom w:val="single" w:sz="4" w:space="0" w:color="000000"/>
              <w:right w:val="nil"/>
            </w:tcBorders>
          </w:tcPr>
          <w:p w14:paraId="09F2EE75" w14:textId="77777777" w:rsidR="00C71655" w:rsidRPr="00F3025F" w:rsidRDefault="00C71655" w:rsidP="00E74E24">
            <w:pPr>
              <w:widowControl w:val="0"/>
              <w:spacing w:after="0" w:line="240" w:lineRule="auto"/>
              <w:rPr>
                <w:rFonts w:ascii="Garamond" w:eastAsia="Calibri" w:hAnsi="Garamond"/>
                <w:sz w:val="14"/>
                <w:szCs w:val="14"/>
              </w:rPr>
            </w:pPr>
          </w:p>
        </w:tc>
      </w:tr>
      <w:tr w:rsidR="00B13503" w:rsidRPr="00F3025F" w14:paraId="7D6C9DBF" w14:textId="77777777" w:rsidTr="00B13503">
        <w:trPr>
          <w:trHeight w:hRule="exact" w:val="560"/>
        </w:trPr>
        <w:tc>
          <w:tcPr>
            <w:tcW w:w="0" w:type="auto"/>
            <w:tcBorders>
              <w:top w:val="single" w:sz="4" w:space="0" w:color="000000"/>
              <w:left w:val="nil"/>
              <w:bottom w:val="single" w:sz="4" w:space="0" w:color="000000"/>
              <w:right w:val="nil"/>
            </w:tcBorders>
          </w:tcPr>
          <w:p w14:paraId="3025DC0B"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3B.8*</w:t>
            </w:r>
          </w:p>
        </w:tc>
        <w:tc>
          <w:tcPr>
            <w:tcW w:w="1901" w:type="dxa"/>
            <w:tcBorders>
              <w:top w:val="single" w:sz="4" w:space="0" w:color="000000"/>
              <w:left w:val="nil"/>
              <w:bottom w:val="single" w:sz="4" w:space="0" w:color="000000"/>
              <w:right w:val="single" w:sz="4" w:space="0" w:color="000000"/>
            </w:tcBorders>
          </w:tcPr>
          <w:p w14:paraId="37775B0D"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Përputhshmëria-Ndërlidhja me ATC, Procedurat R/T</w:t>
            </w:r>
          </w:p>
        </w:tc>
        <w:tc>
          <w:tcPr>
            <w:tcW w:w="1218" w:type="dxa"/>
            <w:tcBorders>
              <w:top w:val="single" w:sz="4" w:space="0" w:color="000000"/>
              <w:left w:val="single" w:sz="4" w:space="0" w:color="000000"/>
              <w:bottom w:val="single" w:sz="4" w:space="0" w:color="000000"/>
              <w:right w:val="single" w:sz="4" w:space="0" w:color="000000"/>
            </w:tcBorders>
          </w:tcPr>
          <w:p w14:paraId="78ECDF61" w14:textId="77777777" w:rsidR="00C71655" w:rsidRPr="00F3025F" w:rsidRDefault="00C71655" w:rsidP="00E74E24">
            <w:pPr>
              <w:widowControl w:val="0"/>
              <w:spacing w:after="0" w:line="240" w:lineRule="auto"/>
              <w:jc w:val="right"/>
              <w:rPr>
                <w:rFonts w:ascii="Garamond" w:eastAsia="Cambria" w:hAnsi="Garamond"/>
                <w:sz w:val="14"/>
                <w:szCs w:val="14"/>
              </w:rPr>
            </w:pPr>
            <w:r w:rsidRPr="00F3025F">
              <w:rPr>
                <w:rFonts w:ascii="Garamond" w:eastAsia="Calibri" w:hAnsi="Garamond"/>
                <w:sz w:val="14"/>
                <w:szCs w:val="14"/>
              </w:rPr>
              <w:t>P—&gt;</w:t>
            </w:r>
          </w:p>
        </w:tc>
        <w:tc>
          <w:tcPr>
            <w:tcW w:w="1109" w:type="dxa"/>
            <w:gridSpan w:val="2"/>
            <w:tcBorders>
              <w:top w:val="single" w:sz="4" w:space="0" w:color="000000"/>
              <w:left w:val="single" w:sz="4" w:space="0" w:color="000000"/>
              <w:bottom w:val="single" w:sz="4" w:space="0" w:color="000000"/>
              <w:right w:val="single" w:sz="4" w:space="0" w:color="000000"/>
            </w:tcBorders>
          </w:tcPr>
          <w:p w14:paraId="32428E64"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——&gt;</w:t>
            </w:r>
          </w:p>
        </w:tc>
        <w:tc>
          <w:tcPr>
            <w:tcW w:w="1477" w:type="dxa"/>
            <w:gridSpan w:val="2"/>
            <w:tcBorders>
              <w:top w:val="single" w:sz="4" w:space="0" w:color="000000"/>
              <w:left w:val="single" w:sz="4" w:space="0" w:color="000000"/>
              <w:bottom w:val="single" w:sz="4" w:space="0" w:color="000000"/>
              <w:right w:val="single" w:sz="4" w:space="0" w:color="000000"/>
            </w:tcBorders>
          </w:tcPr>
          <w:p w14:paraId="3E5D596F" w14:textId="77777777" w:rsidR="00C71655" w:rsidRPr="00F3025F" w:rsidRDefault="00C71655" w:rsidP="00E74E24">
            <w:pPr>
              <w:widowControl w:val="0"/>
              <w:spacing w:after="0" w:line="240" w:lineRule="auto"/>
              <w:rPr>
                <w:rFonts w:ascii="Garamond" w:eastAsia="Calibri" w:hAnsi="Garamond"/>
                <w:sz w:val="14"/>
                <w:szCs w:val="14"/>
              </w:rPr>
            </w:pPr>
          </w:p>
        </w:tc>
        <w:tc>
          <w:tcPr>
            <w:tcW w:w="2390" w:type="dxa"/>
            <w:tcBorders>
              <w:top w:val="single" w:sz="4" w:space="0" w:color="000000"/>
              <w:left w:val="single" w:sz="4" w:space="0" w:color="000000"/>
              <w:bottom w:val="single" w:sz="4" w:space="0" w:color="000000"/>
              <w:right w:val="single" w:sz="4" w:space="0" w:color="000000"/>
            </w:tcBorders>
          </w:tcPr>
          <w:p w14:paraId="1E3CDFA0"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M</w:t>
            </w:r>
          </w:p>
        </w:tc>
        <w:tc>
          <w:tcPr>
            <w:tcW w:w="848" w:type="dxa"/>
            <w:gridSpan w:val="2"/>
            <w:tcBorders>
              <w:top w:val="single" w:sz="4" w:space="0" w:color="000000"/>
              <w:left w:val="single" w:sz="4" w:space="0" w:color="000000"/>
              <w:bottom w:val="single" w:sz="4" w:space="0" w:color="000000"/>
              <w:right w:val="nil"/>
            </w:tcBorders>
          </w:tcPr>
          <w:p w14:paraId="205BD0F9" w14:textId="77777777" w:rsidR="00C71655" w:rsidRPr="00F3025F" w:rsidRDefault="00C71655" w:rsidP="00E74E24">
            <w:pPr>
              <w:widowControl w:val="0"/>
              <w:spacing w:after="0" w:line="240" w:lineRule="auto"/>
              <w:rPr>
                <w:rFonts w:ascii="Garamond" w:eastAsia="Calibri" w:hAnsi="Garamond"/>
                <w:sz w:val="14"/>
                <w:szCs w:val="14"/>
              </w:rPr>
            </w:pPr>
          </w:p>
        </w:tc>
      </w:tr>
      <w:tr w:rsidR="00B13503" w:rsidRPr="00F3025F" w14:paraId="03B13ABE" w14:textId="77777777" w:rsidTr="00B13503">
        <w:trPr>
          <w:trHeight w:hRule="exact" w:val="522"/>
        </w:trPr>
        <w:tc>
          <w:tcPr>
            <w:tcW w:w="2209" w:type="dxa"/>
            <w:gridSpan w:val="2"/>
            <w:tcBorders>
              <w:top w:val="single" w:sz="4" w:space="0" w:color="000000"/>
              <w:left w:val="nil"/>
              <w:bottom w:val="single" w:sz="4" w:space="0" w:color="000000"/>
              <w:right w:val="single" w:sz="4" w:space="0" w:color="000000"/>
            </w:tcBorders>
          </w:tcPr>
          <w:p w14:paraId="4AEC988E"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E lenë bosh qëllimisht</w:t>
            </w:r>
          </w:p>
        </w:tc>
        <w:tc>
          <w:tcPr>
            <w:tcW w:w="1218" w:type="dxa"/>
            <w:tcBorders>
              <w:top w:val="single" w:sz="4" w:space="0" w:color="000000"/>
              <w:left w:val="single" w:sz="4" w:space="0" w:color="000000"/>
              <w:bottom w:val="single" w:sz="4" w:space="0" w:color="000000"/>
              <w:right w:val="single" w:sz="4" w:space="0" w:color="000000"/>
            </w:tcBorders>
          </w:tcPr>
          <w:p w14:paraId="71A55646" w14:textId="77777777" w:rsidR="00C71655" w:rsidRPr="00F3025F" w:rsidRDefault="00C71655" w:rsidP="00E74E24">
            <w:pPr>
              <w:widowControl w:val="0"/>
              <w:spacing w:after="0" w:line="240" w:lineRule="auto"/>
              <w:rPr>
                <w:rFonts w:ascii="Garamond" w:eastAsia="Calibri" w:hAnsi="Garamond"/>
                <w:sz w:val="14"/>
                <w:szCs w:val="14"/>
              </w:rPr>
            </w:pPr>
          </w:p>
        </w:tc>
        <w:tc>
          <w:tcPr>
            <w:tcW w:w="1109" w:type="dxa"/>
            <w:gridSpan w:val="2"/>
            <w:tcBorders>
              <w:top w:val="single" w:sz="4" w:space="0" w:color="000000"/>
              <w:left w:val="single" w:sz="4" w:space="0" w:color="000000"/>
              <w:bottom w:val="single" w:sz="4" w:space="0" w:color="000000"/>
              <w:right w:val="single" w:sz="4" w:space="0" w:color="000000"/>
            </w:tcBorders>
          </w:tcPr>
          <w:p w14:paraId="6EEBC1B3" w14:textId="77777777" w:rsidR="00C71655" w:rsidRPr="00F3025F" w:rsidRDefault="00C71655" w:rsidP="00E74E24">
            <w:pPr>
              <w:widowControl w:val="0"/>
              <w:spacing w:after="0" w:line="240" w:lineRule="auto"/>
              <w:rPr>
                <w:rFonts w:ascii="Garamond" w:eastAsia="Calibri" w:hAnsi="Garamond"/>
                <w:sz w:val="14"/>
                <w:szCs w:val="14"/>
              </w:rPr>
            </w:pPr>
          </w:p>
        </w:tc>
        <w:tc>
          <w:tcPr>
            <w:tcW w:w="1477" w:type="dxa"/>
            <w:gridSpan w:val="2"/>
            <w:tcBorders>
              <w:top w:val="single" w:sz="4" w:space="0" w:color="000000"/>
              <w:left w:val="single" w:sz="4" w:space="0" w:color="000000"/>
              <w:bottom w:val="single" w:sz="4" w:space="0" w:color="000000"/>
              <w:right w:val="single" w:sz="4" w:space="0" w:color="000000"/>
            </w:tcBorders>
          </w:tcPr>
          <w:p w14:paraId="6572DD0C" w14:textId="77777777" w:rsidR="00C71655" w:rsidRPr="00F3025F" w:rsidRDefault="00C71655" w:rsidP="00E74E24">
            <w:pPr>
              <w:widowControl w:val="0"/>
              <w:spacing w:after="0" w:line="240" w:lineRule="auto"/>
              <w:rPr>
                <w:rFonts w:ascii="Garamond" w:eastAsia="Calibri" w:hAnsi="Garamond"/>
                <w:sz w:val="14"/>
                <w:szCs w:val="14"/>
              </w:rPr>
            </w:pPr>
          </w:p>
        </w:tc>
        <w:tc>
          <w:tcPr>
            <w:tcW w:w="2390" w:type="dxa"/>
            <w:tcBorders>
              <w:top w:val="single" w:sz="4" w:space="0" w:color="000000"/>
              <w:left w:val="single" w:sz="4" w:space="0" w:color="000000"/>
              <w:bottom w:val="single" w:sz="4" w:space="0" w:color="000000"/>
              <w:right w:val="single" w:sz="4" w:space="0" w:color="000000"/>
            </w:tcBorders>
          </w:tcPr>
          <w:p w14:paraId="0296FA4B" w14:textId="77777777" w:rsidR="00C71655" w:rsidRPr="00F3025F" w:rsidRDefault="00C71655" w:rsidP="00E74E24">
            <w:pPr>
              <w:widowControl w:val="0"/>
              <w:spacing w:after="0" w:line="240" w:lineRule="auto"/>
              <w:rPr>
                <w:rFonts w:ascii="Garamond" w:eastAsia="Calibri" w:hAnsi="Garamond"/>
                <w:sz w:val="14"/>
                <w:szCs w:val="14"/>
              </w:rPr>
            </w:pPr>
          </w:p>
        </w:tc>
        <w:tc>
          <w:tcPr>
            <w:tcW w:w="848" w:type="dxa"/>
            <w:gridSpan w:val="2"/>
            <w:tcBorders>
              <w:top w:val="single" w:sz="4" w:space="0" w:color="000000"/>
              <w:left w:val="single" w:sz="4" w:space="0" w:color="000000"/>
              <w:bottom w:val="single" w:sz="4" w:space="0" w:color="000000"/>
              <w:right w:val="nil"/>
            </w:tcBorders>
          </w:tcPr>
          <w:p w14:paraId="750CB60E" w14:textId="77777777" w:rsidR="00C71655" w:rsidRPr="00F3025F" w:rsidRDefault="00C71655" w:rsidP="00E74E24">
            <w:pPr>
              <w:widowControl w:val="0"/>
              <w:spacing w:after="0" w:line="240" w:lineRule="auto"/>
              <w:rPr>
                <w:rFonts w:ascii="Garamond" w:eastAsia="Calibri" w:hAnsi="Garamond"/>
                <w:sz w:val="14"/>
                <w:szCs w:val="14"/>
              </w:rPr>
            </w:pPr>
          </w:p>
        </w:tc>
      </w:tr>
      <w:tr w:rsidR="00C71655" w:rsidRPr="00F3025F" w14:paraId="181A173F" w14:textId="77777777" w:rsidTr="00E74E24">
        <w:trPr>
          <w:trHeight w:hRule="exact" w:val="499"/>
        </w:trPr>
        <w:tc>
          <w:tcPr>
            <w:tcW w:w="0" w:type="auto"/>
            <w:gridSpan w:val="10"/>
            <w:tcBorders>
              <w:top w:val="single" w:sz="4" w:space="0" w:color="000000"/>
              <w:left w:val="nil"/>
              <w:bottom w:val="single" w:sz="4" w:space="0" w:color="000000"/>
              <w:right w:val="nil"/>
            </w:tcBorders>
            <w:shd w:val="clear" w:color="auto" w:fill="DADADA"/>
          </w:tcPr>
          <w:p w14:paraId="4127349C"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SEKSIONI 4</w:t>
            </w:r>
          </w:p>
        </w:tc>
      </w:tr>
      <w:tr w:rsidR="00B13503" w:rsidRPr="00F3025F" w14:paraId="5D8E6A6C" w14:textId="77777777" w:rsidTr="00B13503">
        <w:trPr>
          <w:trHeight w:hRule="exact" w:val="1104"/>
        </w:trPr>
        <w:tc>
          <w:tcPr>
            <w:tcW w:w="2209" w:type="dxa"/>
            <w:gridSpan w:val="2"/>
            <w:tcBorders>
              <w:top w:val="single" w:sz="4" w:space="0" w:color="000000"/>
              <w:left w:val="nil"/>
              <w:bottom w:val="single" w:sz="4" w:space="0" w:color="000000"/>
              <w:right w:val="single" w:sz="4" w:space="0" w:color="000000"/>
            </w:tcBorders>
          </w:tcPr>
          <w:p w14:paraId="3BFA85CF" w14:textId="77777777" w:rsidR="00C71655" w:rsidRPr="00F3025F" w:rsidRDefault="00C71655" w:rsidP="00E74E24">
            <w:pPr>
              <w:widowControl w:val="0"/>
              <w:tabs>
                <w:tab w:val="left" w:pos="724"/>
              </w:tabs>
              <w:spacing w:after="0" w:line="240" w:lineRule="auto"/>
              <w:rPr>
                <w:rFonts w:ascii="Garamond" w:eastAsia="Cambria" w:hAnsi="Garamond"/>
                <w:sz w:val="14"/>
                <w:szCs w:val="14"/>
              </w:rPr>
            </w:pPr>
            <w:r w:rsidRPr="00F3025F">
              <w:rPr>
                <w:rFonts w:ascii="Garamond" w:eastAsia="Calibri" w:hAnsi="Garamond"/>
                <w:sz w:val="14"/>
                <w:szCs w:val="14"/>
              </w:rPr>
              <w:t>4</w:t>
            </w:r>
            <w:r w:rsidRPr="00F3025F">
              <w:rPr>
                <w:rFonts w:ascii="Garamond" w:eastAsia="Calibri" w:hAnsi="Garamond"/>
                <w:sz w:val="14"/>
                <w:szCs w:val="14"/>
              </w:rPr>
              <w:tab/>
              <w:t>Mbërritja dhe uljet</w:t>
            </w:r>
          </w:p>
          <w:p w14:paraId="14EC1957" w14:textId="77777777" w:rsidR="00C71655" w:rsidRPr="00F3025F" w:rsidRDefault="00C71655" w:rsidP="00E74E24">
            <w:pPr>
              <w:widowControl w:val="0"/>
              <w:tabs>
                <w:tab w:val="left" w:pos="724"/>
              </w:tabs>
              <w:spacing w:after="0" w:line="240" w:lineRule="auto"/>
              <w:rPr>
                <w:rFonts w:ascii="Garamond" w:eastAsia="Cambria" w:hAnsi="Garamond"/>
                <w:sz w:val="14"/>
                <w:szCs w:val="14"/>
              </w:rPr>
            </w:pPr>
            <w:r w:rsidRPr="00F3025F">
              <w:rPr>
                <w:rFonts w:ascii="Garamond" w:eastAsia="Calibri" w:hAnsi="Garamond"/>
                <w:sz w:val="14"/>
                <w:szCs w:val="14"/>
              </w:rPr>
              <w:t>4.1</w:t>
            </w:r>
            <w:r w:rsidRPr="00F3025F">
              <w:rPr>
                <w:rFonts w:ascii="Garamond" w:eastAsia="Calibri" w:hAnsi="Garamond"/>
                <w:sz w:val="14"/>
                <w:szCs w:val="14"/>
              </w:rPr>
              <w:tab/>
              <w:t>Procedurat e mbërritjes në aerodrom</w:t>
            </w:r>
          </w:p>
        </w:tc>
        <w:tc>
          <w:tcPr>
            <w:tcW w:w="1218" w:type="dxa"/>
            <w:tcBorders>
              <w:top w:val="single" w:sz="4" w:space="0" w:color="000000"/>
              <w:left w:val="single" w:sz="4" w:space="0" w:color="000000"/>
              <w:bottom w:val="single" w:sz="4" w:space="0" w:color="000000"/>
              <w:right w:val="single" w:sz="4" w:space="0" w:color="000000"/>
            </w:tcBorders>
          </w:tcPr>
          <w:p w14:paraId="4094C87E" w14:textId="77777777" w:rsidR="00C71655" w:rsidRPr="00F3025F" w:rsidRDefault="00C71655" w:rsidP="00E74E24">
            <w:pPr>
              <w:widowControl w:val="0"/>
              <w:spacing w:after="0" w:line="240" w:lineRule="auto"/>
              <w:jc w:val="right"/>
              <w:rPr>
                <w:rFonts w:ascii="Garamond" w:eastAsia="Cambria" w:hAnsi="Garamond"/>
                <w:sz w:val="14"/>
                <w:szCs w:val="14"/>
              </w:rPr>
            </w:pPr>
            <w:r w:rsidRPr="00F3025F">
              <w:rPr>
                <w:rFonts w:ascii="Garamond" w:eastAsia="Calibri" w:hAnsi="Garamond"/>
                <w:sz w:val="14"/>
                <w:szCs w:val="14"/>
              </w:rPr>
              <w:t>P—&gt;</w:t>
            </w:r>
          </w:p>
        </w:tc>
        <w:tc>
          <w:tcPr>
            <w:tcW w:w="1053" w:type="dxa"/>
            <w:tcBorders>
              <w:top w:val="single" w:sz="4" w:space="0" w:color="000000"/>
              <w:left w:val="single" w:sz="4" w:space="0" w:color="000000"/>
              <w:bottom w:val="single" w:sz="4" w:space="0" w:color="000000"/>
              <w:right w:val="single" w:sz="4" w:space="0" w:color="000000"/>
            </w:tcBorders>
          </w:tcPr>
          <w:p w14:paraId="26DC51DB"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——&gt;</w:t>
            </w:r>
          </w:p>
        </w:tc>
        <w:tc>
          <w:tcPr>
            <w:tcW w:w="1382" w:type="dxa"/>
            <w:gridSpan w:val="2"/>
            <w:tcBorders>
              <w:top w:val="single" w:sz="4" w:space="0" w:color="000000"/>
              <w:left w:val="single" w:sz="4" w:space="0" w:color="000000"/>
              <w:bottom w:val="single" w:sz="4" w:space="0" w:color="000000"/>
              <w:right w:val="single" w:sz="4" w:space="0" w:color="000000"/>
            </w:tcBorders>
          </w:tcPr>
          <w:p w14:paraId="6D3D0E5B" w14:textId="77777777" w:rsidR="00C71655" w:rsidRPr="00F3025F" w:rsidRDefault="00C71655" w:rsidP="00E74E24">
            <w:pPr>
              <w:widowControl w:val="0"/>
              <w:spacing w:after="0" w:line="240" w:lineRule="auto"/>
              <w:rPr>
                <w:rFonts w:ascii="Garamond" w:eastAsia="Calibri" w:hAnsi="Garamond"/>
                <w:sz w:val="14"/>
                <w:szCs w:val="14"/>
              </w:rPr>
            </w:pPr>
          </w:p>
        </w:tc>
        <w:tc>
          <w:tcPr>
            <w:tcW w:w="2541" w:type="dxa"/>
            <w:gridSpan w:val="2"/>
            <w:tcBorders>
              <w:top w:val="single" w:sz="4" w:space="0" w:color="000000"/>
              <w:left w:val="single" w:sz="4" w:space="0" w:color="000000"/>
              <w:bottom w:val="single" w:sz="4" w:space="0" w:color="000000"/>
              <w:right w:val="single" w:sz="4" w:space="0" w:color="000000"/>
            </w:tcBorders>
          </w:tcPr>
          <w:p w14:paraId="5A5CA40E"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M</w:t>
            </w:r>
          </w:p>
        </w:tc>
        <w:tc>
          <w:tcPr>
            <w:tcW w:w="848" w:type="dxa"/>
            <w:gridSpan w:val="2"/>
            <w:tcBorders>
              <w:top w:val="single" w:sz="4" w:space="0" w:color="000000"/>
              <w:left w:val="single" w:sz="4" w:space="0" w:color="000000"/>
              <w:bottom w:val="single" w:sz="4" w:space="0" w:color="000000"/>
              <w:right w:val="nil"/>
            </w:tcBorders>
          </w:tcPr>
          <w:p w14:paraId="2F0E959D" w14:textId="77777777" w:rsidR="00C71655" w:rsidRPr="00F3025F" w:rsidRDefault="00C71655" w:rsidP="00E74E24">
            <w:pPr>
              <w:widowControl w:val="0"/>
              <w:spacing w:after="0" w:line="240" w:lineRule="auto"/>
              <w:rPr>
                <w:rFonts w:ascii="Garamond" w:eastAsia="Calibri" w:hAnsi="Garamond"/>
                <w:sz w:val="14"/>
                <w:szCs w:val="14"/>
              </w:rPr>
            </w:pPr>
          </w:p>
        </w:tc>
      </w:tr>
      <w:tr w:rsidR="00B13503" w:rsidRPr="00F3025F" w14:paraId="1149505A" w14:textId="77777777" w:rsidTr="00B13503">
        <w:trPr>
          <w:trHeight w:hRule="exact" w:val="522"/>
        </w:trPr>
        <w:tc>
          <w:tcPr>
            <w:tcW w:w="2209" w:type="dxa"/>
            <w:gridSpan w:val="2"/>
            <w:tcBorders>
              <w:top w:val="single" w:sz="4" w:space="0" w:color="000000"/>
              <w:left w:val="nil"/>
              <w:bottom w:val="single" w:sz="4" w:space="0" w:color="000000"/>
              <w:right w:val="single" w:sz="4" w:space="0" w:color="000000"/>
            </w:tcBorders>
          </w:tcPr>
          <w:p w14:paraId="3B958887" w14:textId="77777777" w:rsidR="00C71655" w:rsidRPr="00F3025F" w:rsidRDefault="00C71655" w:rsidP="00E74E24">
            <w:pPr>
              <w:widowControl w:val="0"/>
              <w:tabs>
                <w:tab w:val="left" w:pos="724"/>
              </w:tabs>
              <w:spacing w:after="0" w:line="240" w:lineRule="auto"/>
              <w:rPr>
                <w:rFonts w:ascii="Garamond" w:eastAsia="Cambria" w:hAnsi="Garamond"/>
                <w:sz w:val="14"/>
                <w:szCs w:val="14"/>
              </w:rPr>
            </w:pPr>
            <w:r w:rsidRPr="00F3025F">
              <w:rPr>
                <w:rFonts w:ascii="Garamond" w:eastAsia="Calibri" w:hAnsi="Garamond"/>
                <w:sz w:val="14"/>
                <w:szCs w:val="14"/>
              </w:rPr>
              <w:t>4.2</w:t>
            </w:r>
            <w:r w:rsidRPr="00F3025F">
              <w:rPr>
                <w:rFonts w:ascii="Garamond" w:eastAsia="Calibri" w:hAnsi="Garamond"/>
                <w:sz w:val="14"/>
                <w:szCs w:val="14"/>
              </w:rPr>
              <w:tab/>
              <w:t>Ulja normale</w:t>
            </w:r>
          </w:p>
        </w:tc>
        <w:tc>
          <w:tcPr>
            <w:tcW w:w="1218" w:type="dxa"/>
            <w:tcBorders>
              <w:top w:val="single" w:sz="4" w:space="0" w:color="000000"/>
              <w:left w:val="single" w:sz="4" w:space="0" w:color="000000"/>
              <w:bottom w:val="single" w:sz="4" w:space="0" w:color="000000"/>
              <w:right w:val="single" w:sz="4" w:space="0" w:color="000000"/>
            </w:tcBorders>
          </w:tcPr>
          <w:p w14:paraId="72A36DF8" w14:textId="77777777" w:rsidR="00C71655" w:rsidRPr="00F3025F" w:rsidRDefault="00C71655" w:rsidP="00E74E24">
            <w:pPr>
              <w:widowControl w:val="0"/>
              <w:spacing w:after="0" w:line="240" w:lineRule="auto"/>
              <w:jc w:val="right"/>
              <w:rPr>
                <w:rFonts w:ascii="Garamond" w:eastAsia="Cambria" w:hAnsi="Garamond"/>
                <w:sz w:val="14"/>
                <w:szCs w:val="14"/>
              </w:rPr>
            </w:pPr>
            <w:r w:rsidRPr="00F3025F">
              <w:rPr>
                <w:rFonts w:ascii="Garamond" w:eastAsia="Calibri" w:hAnsi="Garamond"/>
                <w:sz w:val="14"/>
                <w:szCs w:val="14"/>
              </w:rPr>
              <w:t>P—&gt;</w:t>
            </w:r>
          </w:p>
        </w:tc>
        <w:tc>
          <w:tcPr>
            <w:tcW w:w="1053" w:type="dxa"/>
            <w:tcBorders>
              <w:top w:val="single" w:sz="4" w:space="0" w:color="000000"/>
              <w:left w:val="single" w:sz="4" w:space="0" w:color="000000"/>
              <w:bottom w:val="single" w:sz="4" w:space="0" w:color="000000"/>
              <w:right w:val="single" w:sz="4" w:space="0" w:color="000000"/>
            </w:tcBorders>
          </w:tcPr>
          <w:p w14:paraId="02BEB583"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—&gt;</w:t>
            </w:r>
          </w:p>
        </w:tc>
        <w:tc>
          <w:tcPr>
            <w:tcW w:w="1382" w:type="dxa"/>
            <w:gridSpan w:val="2"/>
            <w:tcBorders>
              <w:top w:val="single" w:sz="4" w:space="0" w:color="000000"/>
              <w:left w:val="single" w:sz="4" w:space="0" w:color="000000"/>
              <w:bottom w:val="single" w:sz="4" w:space="0" w:color="000000"/>
              <w:right w:val="single" w:sz="4" w:space="0" w:color="000000"/>
            </w:tcBorders>
          </w:tcPr>
          <w:p w14:paraId="69462426" w14:textId="77777777" w:rsidR="00C71655" w:rsidRPr="00F3025F" w:rsidRDefault="00C71655" w:rsidP="00E74E24">
            <w:pPr>
              <w:widowControl w:val="0"/>
              <w:spacing w:after="0" w:line="240" w:lineRule="auto"/>
              <w:rPr>
                <w:rFonts w:ascii="Garamond" w:eastAsia="Calibri" w:hAnsi="Garamond"/>
                <w:sz w:val="14"/>
                <w:szCs w:val="14"/>
              </w:rPr>
            </w:pPr>
          </w:p>
        </w:tc>
        <w:tc>
          <w:tcPr>
            <w:tcW w:w="2541" w:type="dxa"/>
            <w:gridSpan w:val="2"/>
            <w:tcBorders>
              <w:top w:val="single" w:sz="4" w:space="0" w:color="000000"/>
              <w:left w:val="single" w:sz="4" w:space="0" w:color="000000"/>
              <w:bottom w:val="single" w:sz="4" w:space="0" w:color="000000"/>
              <w:right w:val="single" w:sz="4" w:space="0" w:color="000000"/>
            </w:tcBorders>
          </w:tcPr>
          <w:p w14:paraId="42E5C389"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M</w:t>
            </w:r>
          </w:p>
        </w:tc>
        <w:tc>
          <w:tcPr>
            <w:tcW w:w="848" w:type="dxa"/>
            <w:gridSpan w:val="2"/>
            <w:tcBorders>
              <w:top w:val="single" w:sz="4" w:space="0" w:color="000000"/>
              <w:left w:val="single" w:sz="4" w:space="0" w:color="000000"/>
              <w:bottom w:val="single" w:sz="4" w:space="0" w:color="000000"/>
              <w:right w:val="nil"/>
            </w:tcBorders>
          </w:tcPr>
          <w:p w14:paraId="038B47AC" w14:textId="77777777" w:rsidR="00C71655" w:rsidRPr="00F3025F" w:rsidRDefault="00C71655" w:rsidP="00E74E24">
            <w:pPr>
              <w:widowControl w:val="0"/>
              <w:spacing w:after="0" w:line="240" w:lineRule="auto"/>
              <w:rPr>
                <w:rFonts w:ascii="Garamond" w:eastAsia="Calibri" w:hAnsi="Garamond"/>
                <w:sz w:val="14"/>
                <w:szCs w:val="14"/>
              </w:rPr>
            </w:pPr>
          </w:p>
        </w:tc>
      </w:tr>
      <w:tr w:rsidR="00B13503" w:rsidRPr="00F3025F" w14:paraId="53896BF9" w14:textId="77777777" w:rsidTr="00B13503">
        <w:trPr>
          <w:trHeight w:hRule="exact" w:val="522"/>
        </w:trPr>
        <w:tc>
          <w:tcPr>
            <w:tcW w:w="2209" w:type="dxa"/>
            <w:gridSpan w:val="2"/>
            <w:tcBorders>
              <w:top w:val="single" w:sz="4" w:space="0" w:color="000000"/>
              <w:left w:val="nil"/>
              <w:bottom w:val="single" w:sz="4" w:space="0" w:color="000000"/>
              <w:right w:val="single" w:sz="4" w:space="0" w:color="000000"/>
            </w:tcBorders>
          </w:tcPr>
          <w:p w14:paraId="449C4F62" w14:textId="77777777" w:rsidR="00C71655" w:rsidRPr="00F3025F" w:rsidRDefault="00C71655" w:rsidP="00E74E24">
            <w:pPr>
              <w:widowControl w:val="0"/>
              <w:tabs>
                <w:tab w:val="left" w:pos="724"/>
              </w:tabs>
              <w:spacing w:after="0" w:line="240" w:lineRule="auto"/>
              <w:rPr>
                <w:rFonts w:ascii="Garamond" w:eastAsia="Cambria" w:hAnsi="Garamond"/>
                <w:sz w:val="14"/>
                <w:szCs w:val="14"/>
              </w:rPr>
            </w:pPr>
            <w:r w:rsidRPr="00F3025F">
              <w:rPr>
                <w:rFonts w:ascii="Garamond" w:eastAsia="Calibri" w:hAnsi="Garamond"/>
                <w:sz w:val="14"/>
                <w:szCs w:val="14"/>
              </w:rPr>
              <w:t>4.3</w:t>
            </w:r>
            <w:r w:rsidRPr="00F3025F">
              <w:rPr>
                <w:rFonts w:ascii="Garamond" w:eastAsia="Calibri" w:hAnsi="Garamond"/>
                <w:sz w:val="14"/>
                <w:szCs w:val="14"/>
              </w:rPr>
              <w:tab/>
              <w:t>Ulje pa flatra</w:t>
            </w:r>
          </w:p>
        </w:tc>
        <w:tc>
          <w:tcPr>
            <w:tcW w:w="1218" w:type="dxa"/>
            <w:tcBorders>
              <w:top w:val="single" w:sz="4" w:space="0" w:color="000000"/>
              <w:left w:val="single" w:sz="4" w:space="0" w:color="000000"/>
              <w:bottom w:val="single" w:sz="4" w:space="0" w:color="000000"/>
              <w:right w:val="single" w:sz="4" w:space="0" w:color="000000"/>
            </w:tcBorders>
          </w:tcPr>
          <w:p w14:paraId="3B9E2F67" w14:textId="77777777" w:rsidR="00C71655" w:rsidRPr="00F3025F" w:rsidRDefault="00C71655" w:rsidP="00E74E24">
            <w:pPr>
              <w:widowControl w:val="0"/>
              <w:spacing w:after="0" w:line="240" w:lineRule="auto"/>
              <w:jc w:val="right"/>
              <w:rPr>
                <w:rFonts w:ascii="Garamond" w:eastAsia="Cambria" w:hAnsi="Garamond"/>
                <w:sz w:val="14"/>
                <w:szCs w:val="14"/>
              </w:rPr>
            </w:pPr>
            <w:r w:rsidRPr="00F3025F">
              <w:rPr>
                <w:rFonts w:ascii="Garamond" w:eastAsia="Calibri" w:hAnsi="Garamond"/>
                <w:sz w:val="14"/>
                <w:szCs w:val="14"/>
              </w:rPr>
              <w:t>P—&gt;</w:t>
            </w:r>
          </w:p>
        </w:tc>
        <w:tc>
          <w:tcPr>
            <w:tcW w:w="1053" w:type="dxa"/>
            <w:tcBorders>
              <w:top w:val="single" w:sz="4" w:space="0" w:color="000000"/>
              <w:left w:val="single" w:sz="4" w:space="0" w:color="000000"/>
              <w:bottom w:val="single" w:sz="4" w:space="0" w:color="000000"/>
              <w:right w:val="single" w:sz="4" w:space="0" w:color="000000"/>
            </w:tcBorders>
          </w:tcPr>
          <w:p w14:paraId="3E8D633A"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——&gt;</w:t>
            </w:r>
          </w:p>
        </w:tc>
        <w:tc>
          <w:tcPr>
            <w:tcW w:w="1382" w:type="dxa"/>
            <w:gridSpan w:val="2"/>
            <w:tcBorders>
              <w:top w:val="single" w:sz="4" w:space="0" w:color="000000"/>
              <w:left w:val="single" w:sz="4" w:space="0" w:color="000000"/>
              <w:bottom w:val="single" w:sz="4" w:space="0" w:color="000000"/>
              <w:right w:val="single" w:sz="4" w:space="0" w:color="000000"/>
            </w:tcBorders>
          </w:tcPr>
          <w:p w14:paraId="5124759F" w14:textId="77777777" w:rsidR="00C71655" w:rsidRPr="00F3025F" w:rsidRDefault="00C71655" w:rsidP="00E74E24">
            <w:pPr>
              <w:widowControl w:val="0"/>
              <w:spacing w:after="0" w:line="240" w:lineRule="auto"/>
              <w:rPr>
                <w:rFonts w:ascii="Garamond" w:eastAsia="Calibri" w:hAnsi="Garamond"/>
                <w:sz w:val="14"/>
                <w:szCs w:val="14"/>
              </w:rPr>
            </w:pPr>
          </w:p>
        </w:tc>
        <w:tc>
          <w:tcPr>
            <w:tcW w:w="2541" w:type="dxa"/>
            <w:gridSpan w:val="2"/>
            <w:tcBorders>
              <w:top w:val="single" w:sz="4" w:space="0" w:color="000000"/>
              <w:left w:val="single" w:sz="4" w:space="0" w:color="000000"/>
              <w:bottom w:val="single" w:sz="4" w:space="0" w:color="000000"/>
              <w:right w:val="single" w:sz="4" w:space="0" w:color="000000"/>
            </w:tcBorders>
          </w:tcPr>
          <w:p w14:paraId="7EC12E86"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M</w:t>
            </w:r>
          </w:p>
        </w:tc>
        <w:tc>
          <w:tcPr>
            <w:tcW w:w="848" w:type="dxa"/>
            <w:gridSpan w:val="2"/>
            <w:tcBorders>
              <w:top w:val="single" w:sz="4" w:space="0" w:color="000000"/>
              <w:left w:val="single" w:sz="4" w:space="0" w:color="000000"/>
              <w:bottom w:val="single" w:sz="4" w:space="0" w:color="000000"/>
              <w:right w:val="nil"/>
            </w:tcBorders>
          </w:tcPr>
          <w:p w14:paraId="5422BBBF" w14:textId="77777777" w:rsidR="00C71655" w:rsidRPr="00F3025F" w:rsidRDefault="00C71655" w:rsidP="00E74E24">
            <w:pPr>
              <w:widowControl w:val="0"/>
              <w:spacing w:after="0" w:line="240" w:lineRule="auto"/>
              <w:rPr>
                <w:rFonts w:ascii="Garamond" w:eastAsia="Calibri" w:hAnsi="Garamond"/>
                <w:sz w:val="14"/>
                <w:szCs w:val="14"/>
              </w:rPr>
            </w:pPr>
          </w:p>
        </w:tc>
      </w:tr>
      <w:tr w:rsidR="00B13503" w:rsidRPr="00F3025F" w14:paraId="2B6F6652" w14:textId="77777777" w:rsidTr="00B13503">
        <w:trPr>
          <w:trHeight w:hRule="exact" w:val="639"/>
        </w:trPr>
        <w:tc>
          <w:tcPr>
            <w:tcW w:w="2209" w:type="dxa"/>
            <w:gridSpan w:val="2"/>
            <w:tcBorders>
              <w:top w:val="single" w:sz="4" w:space="0" w:color="000000"/>
              <w:left w:val="nil"/>
              <w:bottom w:val="single" w:sz="4" w:space="0" w:color="000000"/>
              <w:right w:val="single" w:sz="4" w:space="0" w:color="000000"/>
            </w:tcBorders>
          </w:tcPr>
          <w:p w14:paraId="5A000446" w14:textId="77777777" w:rsidR="00C71655" w:rsidRPr="00F3025F" w:rsidRDefault="00C71655" w:rsidP="00E74E24">
            <w:pPr>
              <w:widowControl w:val="0"/>
              <w:tabs>
                <w:tab w:val="left" w:pos="724"/>
              </w:tabs>
              <w:spacing w:after="0" w:line="240" w:lineRule="auto"/>
              <w:rPr>
                <w:rFonts w:ascii="Garamond" w:eastAsia="Cambria" w:hAnsi="Garamond"/>
                <w:sz w:val="14"/>
                <w:szCs w:val="14"/>
              </w:rPr>
            </w:pPr>
            <w:r w:rsidRPr="00F3025F">
              <w:rPr>
                <w:rFonts w:ascii="Garamond" w:eastAsia="Calibri" w:hAnsi="Garamond"/>
                <w:sz w:val="14"/>
                <w:szCs w:val="14"/>
              </w:rPr>
              <w:t>4.4</w:t>
            </w:r>
            <w:r w:rsidRPr="00F3025F">
              <w:rPr>
                <w:rFonts w:ascii="Garamond" w:eastAsia="Calibri" w:hAnsi="Garamond"/>
                <w:sz w:val="14"/>
                <w:szCs w:val="14"/>
              </w:rPr>
              <w:tab/>
              <w:t>Ulje me erë tërthore (nëse ka kushte të përshtatshme)</w:t>
            </w:r>
          </w:p>
        </w:tc>
        <w:tc>
          <w:tcPr>
            <w:tcW w:w="1218" w:type="dxa"/>
            <w:tcBorders>
              <w:top w:val="single" w:sz="4" w:space="0" w:color="000000"/>
              <w:left w:val="single" w:sz="4" w:space="0" w:color="000000"/>
              <w:bottom w:val="single" w:sz="4" w:space="0" w:color="000000"/>
              <w:right w:val="single" w:sz="4" w:space="0" w:color="000000"/>
            </w:tcBorders>
          </w:tcPr>
          <w:p w14:paraId="4DB0E2F2" w14:textId="77777777" w:rsidR="00C71655" w:rsidRPr="00F3025F" w:rsidRDefault="00C71655" w:rsidP="00E74E24">
            <w:pPr>
              <w:widowControl w:val="0"/>
              <w:spacing w:after="0" w:line="240" w:lineRule="auto"/>
              <w:jc w:val="right"/>
              <w:rPr>
                <w:rFonts w:ascii="Garamond" w:eastAsia="Cambria" w:hAnsi="Garamond"/>
                <w:sz w:val="14"/>
                <w:szCs w:val="14"/>
              </w:rPr>
            </w:pPr>
            <w:r w:rsidRPr="00F3025F">
              <w:rPr>
                <w:rFonts w:ascii="Garamond" w:eastAsia="Calibri" w:hAnsi="Garamond"/>
                <w:sz w:val="14"/>
                <w:szCs w:val="14"/>
              </w:rPr>
              <w:t>P—&gt;</w:t>
            </w:r>
          </w:p>
        </w:tc>
        <w:tc>
          <w:tcPr>
            <w:tcW w:w="1053" w:type="dxa"/>
            <w:tcBorders>
              <w:top w:val="single" w:sz="4" w:space="0" w:color="000000"/>
              <w:left w:val="single" w:sz="4" w:space="0" w:color="000000"/>
              <w:bottom w:val="single" w:sz="4" w:space="0" w:color="000000"/>
              <w:right w:val="single" w:sz="4" w:space="0" w:color="000000"/>
            </w:tcBorders>
          </w:tcPr>
          <w:p w14:paraId="15FF3EE0"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——&gt;</w:t>
            </w:r>
          </w:p>
        </w:tc>
        <w:tc>
          <w:tcPr>
            <w:tcW w:w="1382" w:type="dxa"/>
            <w:gridSpan w:val="2"/>
            <w:tcBorders>
              <w:top w:val="single" w:sz="4" w:space="0" w:color="000000"/>
              <w:left w:val="single" w:sz="4" w:space="0" w:color="000000"/>
              <w:bottom w:val="single" w:sz="4" w:space="0" w:color="000000"/>
              <w:right w:val="single" w:sz="4" w:space="0" w:color="000000"/>
            </w:tcBorders>
          </w:tcPr>
          <w:p w14:paraId="7C1BCC7F" w14:textId="77777777" w:rsidR="00C71655" w:rsidRPr="00F3025F" w:rsidRDefault="00C71655" w:rsidP="00E74E24">
            <w:pPr>
              <w:widowControl w:val="0"/>
              <w:spacing w:after="0" w:line="240" w:lineRule="auto"/>
              <w:rPr>
                <w:rFonts w:ascii="Garamond" w:eastAsia="Calibri" w:hAnsi="Garamond"/>
                <w:sz w:val="14"/>
                <w:szCs w:val="14"/>
              </w:rPr>
            </w:pPr>
          </w:p>
        </w:tc>
        <w:tc>
          <w:tcPr>
            <w:tcW w:w="2541" w:type="dxa"/>
            <w:gridSpan w:val="2"/>
            <w:tcBorders>
              <w:top w:val="single" w:sz="4" w:space="0" w:color="000000"/>
              <w:left w:val="single" w:sz="4" w:space="0" w:color="000000"/>
              <w:bottom w:val="single" w:sz="4" w:space="0" w:color="000000"/>
              <w:right w:val="single" w:sz="4" w:space="0" w:color="000000"/>
            </w:tcBorders>
          </w:tcPr>
          <w:p w14:paraId="51811C05" w14:textId="77777777" w:rsidR="00C71655" w:rsidRPr="00F3025F" w:rsidRDefault="00C71655" w:rsidP="00E74E24">
            <w:pPr>
              <w:widowControl w:val="0"/>
              <w:spacing w:after="0" w:line="240" w:lineRule="auto"/>
              <w:rPr>
                <w:rFonts w:ascii="Garamond" w:eastAsia="Calibri" w:hAnsi="Garamond"/>
                <w:sz w:val="14"/>
                <w:szCs w:val="14"/>
              </w:rPr>
            </w:pPr>
          </w:p>
        </w:tc>
        <w:tc>
          <w:tcPr>
            <w:tcW w:w="848" w:type="dxa"/>
            <w:gridSpan w:val="2"/>
            <w:tcBorders>
              <w:top w:val="single" w:sz="4" w:space="0" w:color="000000"/>
              <w:left w:val="single" w:sz="4" w:space="0" w:color="000000"/>
              <w:bottom w:val="single" w:sz="4" w:space="0" w:color="000000"/>
              <w:right w:val="nil"/>
            </w:tcBorders>
          </w:tcPr>
          <w:p w14:paraId="611CDDA1" w14:textId="77777777" w:rsidR="00C71655" w:rsidRPr="00F3025F" w:rsidRDefault="00C71655" w:rsidP="00E74E24">
            <w:pPr>
              <w:widowControl w:val="0"/>
              <w:spacing w:after="0" w:line="240" w:lineRule="auto"/>
              <w:rPr>
                <w:rFonts w:ascii="Garamond" w:eastAsia="Calibri" w:hAnsi="Garamond"/>
                <w:sz w:val="14"/>
                <w:szCs w:val="14"/>
              </w:rPr>
            </w:pPr>
          </w:p>
        </w:tc>
      </w:tr>
      <w:tr w:rsidR="00B13503" w:rsidRPr="00F3025F" w14:paraId="4B701263" w14:textId="77777777" w:rsidTr="00B13503">
        <w:trPr>
          <w:trHeight w:hRule="exact" w:val="944"/>
        </w:trPr>
        <w:tc>
          <w:tcPr>
            <w:tcW w:w="2209" w:type="dxa"/>
            <w:gridSpan w:val="2"/>
            <w:tcBorders>
              <w:top w:val="single" w:sz="4" w:space="0" w:color="000000"/>
              <w:left w:val="nil"/>
              <w:bottom w:val="single" w:sz="4" w:space="0" w:color="000000"/>
              <w:right w:val="single" w:sz="4" w:space="0" w:color="000000"/>
            </w:tcBorders>
          </w:tcPr>
          <w:p w14:paraId="6BB522CA" w14:textId="77777777" w:rsidR="00C71655" w:rsidRPr="00F3025F" w:rsidRDefault="00C71655" w:rsidP="00E74E24">
            <w:pPr>
              <w:widowControl w:val="0"/>
              <w:tabs>
                <w:tab w:val="left" w:pos="724"/>
              </w:tabs>
              <w:spacing w:after="0" w:line="240" w:lineRule="auto"/>
              <w:rPr>
                <w:rFonts w:ascii="Garamond" w:eastAsia="Cambria" w:hAnsi="Garamond"/>
                <w:sz w:val="14"/>
                <w:szCs w:val="14"/>
              </w:rPr>
            </w:pPr>
            <w:r w:rsidRPr="00F3025F">
              <w:rPr>
                <w:rFonts w:ascii="Garamond" w:eastAsia="Calibri" w:hAnsi="Garamond"/>
                <w:sz w:val="14"/>
                <w:szCs w:val="14"/>
              </w:rPr>
              <w:t>4.5</w:t>
            </w:r>
            <w:r w:rsidRPr="00F3025F">
              <w:rPr>
                <w:rFonts w:ascii="Garamond" w:eastAsia="Calibri" w:hAnsi="Garamond"/>
                <w:sz w:val="14"/>
                <w:szCs w:val="14"/>
              </w:rPr>
              <w:tab/>
              <w:t>Afrimi dhe ulja me fuqi boshe prej deri në 2 000 ft mbi pistë (vetëm aeroplanët me një motor)</w:t>
            </w:r>
          </w:p>
        </w:tc>
        <w:tc>
          <w:tcPr>
            <w:tcW w:w="1218" w:type="dxa"/>
            <w:tcBorders>
              <w:top w:val="single" w:sz="4" w:space="0" w:color="000000"/>
              <w:left w:val="single" w:sz="4" w:space="0" w:color="000000"/>
              <w:bottom w:val="single" w:sz="4" w:space="0" w:color="000000"/>
              <w:right w:val="single" w:sz="4" w:space="0" w:color="000000"/>
            </w:tcBorders>
          </w:tcPr>
          <w:p w14:paraId="1F0498C5" w14:textId="77777777" w:rsidR="00C71655" w:rsidRPr="00F3025F" w:rsidRDefault="00C71655" w:rsidP="00E74E24">
            <w:pPr>
              <w:widowControl w:val="0"/>
              <w:spacing w:after="0" w:line="240" w:lineRule="auto"/>
              <w:jc w:val="right"/>
              <w:rPr>
                <w:rFonts w:ascii="Garamond" w:eastAsia="Cambria" w:hAnsi="Garamond"/>
                <w:sz w:val="14"/>
                <w:szCs w:val="14"/>
              </w:rPr>
            </w:pPr>
            <w:r w:rsidRPr="00F3025F">
              <w:rPr>
                <w:rFonts w:ascii="Garamond" w:eastAsia="Calibri" w:hAnsi="Garamond"/>
                <w:sz w:val="14"/>
                <w:szCs w:val="14"/>
              </w:rPr>
              <w:t>P—&gt;</w:t>
            </w:r>
          </w:p>
        </w:tc>
        <w:tc>
          <w:tcPr>
            <w:tcW w:w="1053" w:type="dxa"/>
            <w:tcBorders>
              <w:top w:val="single" w:sz="4" w:space="0" w:color="000000"/>
              <w:left w:val="single" w:sz="4" w:space="0" w:color="000000"/>
              <w:bottom w:val="single" w:sz="4" w:space="0" w:color="000000"/>
              <w:right w:val="single" w:sz="4" w:space="0" w:color="000000"/>
            </w:tcBorders>
          </w:tcPr>
          <w:p w14:paraId="0E657AF0"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——&gt;</w:t>
            </w:r>
          </w:p>
        </w:tc>
        <w:tc>
          <w:tcPr>
            <w:tcW w:w="1382" w:type="dxa"/>
            <w:gridSpan w:val="2"/>
            <w:tcBorders>
              <w:top w:val="single" w:sz="4" w:space="0" w:color="000000"/>
              <w:left w:val="single" w:sz="4" w:space="0" w:color="000000"/>
              <w:bottom w:val="single" w:sz="4" w:space="0" w:color="000000"/>
              <w:right w:val="single" w:sz="4" w:space="0" w:color="000000"/>
            </w:tcBorders>
          </w:tcPr>
          <w:p w14:paraId="6629F398" w14:textId="77777777" w:rsidR="00C71655" w:rsidRPr="00F3025F" w:rsidRDefault="00C71655" w:rsidP="00E74E24">
            <w:pPr>
              <w:widowControl w:val="0"/>
              <w:spacing w:after="0" w:line="240" w:lineRule="auto"/>
              <w:rPr>
                <w:rFonts w:ascii="Garamond" w:eastAsia="Calibri" w:hAnsi="Garamond"/>
                <w:sz w:val="14"/>
                <w:szCs w:val="14"/>
              </w:rPr>
            </w:pPr>
          </w:p>
        </w:tc>
        <w:tc>
          <w:tcPr>
            <w:tcW w:w="2541" w:type="dxa"/>
            <w:gridSpan w:val="2"/>
            <w:tcBorders>
              <w:top w:val="single" w:sz="4" w:space="0" w:color="000000"/>
              <w:left w:val="single" w:sz="4" w:space="0" w:color="000000"/>
              <w:bottom w:val="single" w:sz="4" w:space="0" w:color="000000"/>
              <w:right w:val="single" w:sz="4" w:space="0" w:color="000000"/>
            </w:tcBorders>
          </w:tcPr>
          <w:p w14:paraId="72730713" w14:textId="77777777" w:rsidR="00C71655" w:rsidRPr="00F3025F" w:rsidRDefault="00C71655" w:rsidP="00E74E24">
            <w:pPr>
              <w:widowControl w:val="0"/>
              <w:spacing w:after="0" w:line="240" w:lineRule="auto"/>
              <w:rPr>
                <w:rFonts w:ascii="Garamond" w:eastAsia="Calibri" w:hAnsi="Garamond"/>
                <w:sz w:val="14"/>
                <w:szCs w:val="14"/>
              </w:rPr>
            </w:pPr>
          </w:p>
        </w:tc>
        <w:tc>
          <w:tcPr>
            <w:tcW w:w="848" w:type="dxa"/>
            <w:gridSpan w:val="2"/>
            <w:tcBorders>
              <w:top w:val="single" w:sz="4" w:space="0" w:color="000000"/>
              <w:left w:val="single" w:sz="4" w:space="0" w:color="000000"/>
              <w:bottom w:val="single" w:sz="4" w:space="0" w:color="000000"/>
              <w:right w:val="nil"/>
            </w:tcBorders>
          </w:tcPr>
          <w:p w14:paraId="41E36395" w14:textId="77777777" w:rsidR="00C71655" w:rsidRPr="00F3025F" w:rsidRDefault="00C71655" w:rsidP="00E74E24">
            <w:pPr>
              <w:widowControl w:val="0"/>
              <w:spacing w:after="0" w:line="240" w:lineRule="auto"/>
              <w:rPr>
                <w:rFonts w:ascii="Garamond" w:eastAsia="Calibri" w:hAnsi="Garamond"/>
                <w:sz w:val="14"/>
                <w:szCs w:val="14"/>
              </w:rPr>
            </w:pPr>
          </w:p>
        </w:tc>
      </w:tr>
      <w:tr w:rsidR="00B13503" w:rsidRPr="00F3025F" w14:paraId="225C38D2" w14:textId="77777777" w:rsidTr="00B13503">
        <w:trPr>
          <w:trHeight w:hRule="exact" w:val="681"/>
        </w:trPr>
        <w:tc>
          <w:tcPr>
            <w:tcW w:w="2209" w:type="dxa"/>
            <w:gridSpan w:val="2"/>
            <w:tcBorders>
              <w:top w:val="single" w:sz="4" w:space="0" w:color="000000"/>
              <w:left w:val="nil"/>
              <w:bottom w:val="single" w:sz="4" w:space="0" w:color="000000"/>
              <w:right w:val="single" w:sz="4" w:space="0" w:color="000000"/>
            </w:tcBorders>
          </w:tcPr>
          <w:p w14:paraId="257E2FD7" w14:textId="77777777" w:rsidR="00C71655" w:rsidRPr="00F3025F" w:rsidRDefault="00C71655" w:rsidP="00E74E24">
            <w:pPr>
              <w:widowControl w:val="0"/>
              <w:tabs>
                <w:tab w:val="left" w:pos="724"/>
              </w:tabs>
              <w:spacing w:after="0" w:line="240" w:lineRule="auto"/>
              <w:rPr>
                <w:rFonts w:ascii="Garamond" w:eastAsia="Cambria" w:hAnsi="Garamond"/>
                <w:sz w:val="14"/>
                <w:szCs w:val="14"/>
              </w:rPr>
            </w:pPr>
            <w:r w:rsidRPr="00F3025F">
              <w:rPr>
                <w:rFonts w:ascii="Garamond" w:eastAsia="Calibri" w:hAnsi="Garamond"/>
                <w:sz w:val="14"/>
                <w:szCs w:val="14"/>
              </w:rPr>
              <w:t>4.6</w:t>
            </w:r>
            <w:r w:rsidRPr="00F3025F">
              <w:rPr>
                <w:rFonts w:ascii="Garamond" w:eastAsia="Calibri" w:hAnsi="Garamond"/>
                <w:sz w:val="14"/>
                <w:szCs w:val="14"/>
              </w:rPr>
              <w:tab/>
              <w:t>Ringritja nga lartësia minimale</w:t>
            </w:r>
          </w:p>
        </w:tc>
        <w:tc>
          <w:tcPr>
            <w:tcW w:w="1218" w:type="dxa"/>
            <w:tcBorders>
              <w:top w:val="single" w:sz="4" w:space="0" w:color="000000"/>
              <w:left w:val="single" w:sz="4" w:space="0" w:color="000000"/>
              <w:bottom w:val="single" w:sz="4" w:space="0" w:color="000000"/>
              <w:right w:val="single" w:sz="4" w:space="0" w:color="000000"/>
            </w:tcBorders>
          </w:tcPr>
          <w:p w14:paraId="74FE16B5" w14:textId="77777777" w:rsidR="00C71655" w:rsidRPr="00F3025F" w:rsidRDefault="00C71655" w:rsidP="00E74E24">
            <w:pPr>
              <w:widowControl w:val="0"/>
              <w:spacing w:after="0" w:line="240" w:lineRule="auto"/>
              <w:jc w:val="right"/>
              <w:rPr>
                <w:rFonts w:ascii="Garamond" w:eastAsia="Cambria" w:hAnsi="Garamond"/>
                <w:sz w:val="14"/>
                <w:szCs w:val="14"/>
              </w:rPr>
            </w:pPr>
            <w:r w:rsidRPr="00F3025F">
              <w:rPr>
                <w:rFonts w:ascii="Garamond" w:eastAsia="Calibri" w:hAnsi="Garamond"/>
                <w:sz w:val="14"/>
                <w:szCs w:val="14"/>
              </w:rPr>
              <w:t>P—&gt;</w:t>
            </w:r>
          </w:p>
        </w:tc>
        <w:tc>
          <w:tcPr>
            <w:tcW w:w="1053" w:type="dxa"/>
            <w:tcBorders>
              <w:top w:val="single" w:sz="4" w:space="0" w:color="000000"/>
              <w:left w:val="single" w:sz="4" w:space="0" w:color="000000"/>
              <w:bottom w:val="single" w:sz="4" w:space="0" w:color="000000"/>
              <w:right w:val="single" w:sz="4" w:space="0" w:color="000000"/>
            </w:tcBorders>
          </w:tcPr>
          <w:p w14:paraId="52BA0228"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——&gt;</w:t>
            </w:r>
          </w:p>
        </w:tc>
        <w:tc>
          <w:tcPr>
            <w:tcW w:w="1382" w:type="dxa"/>
            <w:gridSpan w:val="2"/>
            <w:tcBorders>
              <w:top w:val="single" w:sz="4" w:space="0" w:color="000000"/>
              <w:left w:val="single" w:sz="4" w:space="0" w:color="000000"/>
              <w:bottom w:val="single" w:sz="4" w:space="0" w:color="000000"/>
              <w:right w:val="single" w:sz="4" w:space="0" w:color="000000"/>
            </w:tcBorders>
          </w:tcPr>
          <w:p w14:paraId="44F1A1A8" w14:textId="77777777" w:rsidR="00C71655" w:rsidRPr="00F3025F" w:rsidRDefault="00C71655" w:rsidP="00E74E24">
            <w:pPr>
              <w:widowControl w:val="0"/>
              <w:spacing w:after="0" w:line="240" w:lineRule="auto"/>
              <w:rPr>
                <w:rFonts w:ascii="Garamond" w:eastAsia="Calibri" w:hAnsi="Garamond"/>
                <w:sz w:val="14"/>
                <w:szCs w:val="14"/>
              </w:rPr>
            </w:pPr>
          </w:p>
        </w:tc>
        <w:tc>
          <w:tcPr>
            <w:tcW w:w="2541" w:type="dxa"/>
            <w:gridSpan w:val="2"/>
            <w:tcBorders>
              <w:top w:val="single" w:sz="4" w:space="0" w:color="000000"/>
              <w:left w:val="single" w:sz="4" w:space="0" w:color="000000"/>
              <w:bottom w:val="single" w:sz="4" w:space="0" w:color="000000"/>
              <w:right w:val="single" w:sz="4" w:space="0" w:color="000000"/>
            </w:tcBorders>
          </w:tcPr>
          <w:p w14:paraId="04D37DCE"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M</w:t>
            </w:r>
          </w:p>
        </w:tc>
        <w:tc>
          <w:tcPr>
            <w:tcW w:w="848" w:type="dxa"/>
            <w:gridSpan w:val="2"/>
            <w:tcBorders>
              <w:top w:val="single" w:sz="4" w:space="0" w:color="000000"/>
              <w:left w:val="single" w:sz="4" w:space="0" w:color="000000"/>
              <w:bottom w:val="single" w:sz="4" w:space="0" w:color="000000"/>
              <w:right w:val="nil"/>
            </w:tcBorders>
          </w:tcPr>
          <w:p w14:paraId="408DFE29" w14:textId="77777777" w:rsidR="00C71655" w:rsidRPr="00F3025F" w:rsidRDefault="00C71655" w:rsidP="00E74E24">
            <w:pPr>
              <w:widowControl w:val="0"/>
              <w:spacing w:after="0" w:line="240" w:lineRule="auto"/>
              <w:rPr>
                <w:rFonts w:ascii="Garamond" w:eastAsia="Calibri" w:hAnsi="Garamond"/>
                <w:sz w:val="14"/>
                <w:szCs w:val="14"/>
              </w:rPr>
            </w:pPr>
          </w:p>
        </w:tc>
      </w:tr>
      <w:tr w:rsidR="00B13503" w:rsidRPr="00F3025F" w14:paraId="036DE66E" w14:textId="77777777" w:rsidTr="00B13503">
        <w:trPr>
          <w:trHeight w:hRule="exact" w:val="846"/>
        </w:trPr>
        <w:tc>
          <w:tcPr>
            <w:tcW w:w="2209" w:type="dxa"/>
            <w:gridSpan w:val="2"/>
            <w:tcBorders>
              <w:top w:val="single" w:sz="4" w:space="0" w:color="000000"/>
              <w:left w:val="nil"/>
              <w:bottom w:val="single" w:sz="4" w:space="0" w:color="000000"/>
              <w:right w:val="single" w:sz="4" w:space="0" w:color="000000"/>
            </w:tcBorders>
          </w:tcPr>
          <w:p w14:paraId="46FCA688" w14:textId="77777777" w:rsidR="00C71655" w:rsidRPr="00F3025F" w:rsidRDefault="00C71655" w:rsidP="00E74E24">
            <w:pPr>
              <w:widowControl w:val="0"/>
              <w:tabs>
                <w:tab w:val="left" w:pos="724"/>
              </w:tabs>
              <w:spacing w:after="0" w:line="240" w:lineRule="auto"/>
              <w:rPr>
                <w:rFonts w:ascii="Garamond" w:eastAsia="Cambria" w:hAnsi="Garamond"/>
                <w:sz w:val="14"/>
                <w:szCs w:val="14"/>
              </w:rPr>
            </w:pPr>
            <w:r w:rsidRPr="00F3025F">
              <w:rPr>
                <w:rFonts w:ascii="Garamond" w:eastAsia="Calibri" w:hAnsi="Garamond"/>
                <w:sz w:val="14"/>
                <w:szCs w:val="14"/>
              </w:rPr>
              <w:t>4.7</w:t>
            </w:r>
            <w:r w:rsidRPr="00F3025F">
              <w:rPr>
                <w:rFonts w:ascii="Garamond" w:eastAsia="Calibri" w:hAnsi="Garamond"/>
                <w:sz w:val="14"/>
                <w:szCs w:val="14"/>
              </w:rPr>
              <w:tab/>
              <w:t>Ringritja dhe ulja gjatë natës (nëse është e zbatueshme)</w:t>
            </w:r>
          </w:p>
        </w:tc>
        <w:tc>
          <w:tcPr>
            <w:tcW w:w="1218" w:type="dxa"/>
            <w:tcBorders>
              <w:top w:val="single" w:sz="4" w:space="0" w:color="000000"/>
              <w:left w:val="single" w:sz="4" w:space="0" w:color="000000"/>
              <w:bottom w:val="single" w:sz="4" w:space="0" w:color="000000"/>
              <w:right w:val="single" w:sz="4" w:space="0" w:color="000000"/>
            </w:tcBorders>
          </w:tcPr>
          <w:p w14:paraId="658D8BDE" w14:textId="77777777" w:rsidR="00C71655" w:rsidRPr="00F3025F" w:rsidRDefault="00C71655" w:rsidP="00E74E24">
            <w:pPr>
              <w:widowControl w:val="0"/>
              <w:spacing w:after="0" w:line="240" w:lineRule="auto"/>
              <w:jc w:val="right"/>
              <w:rPr>
                <w:rFonts w:ascii="Garamond" w:eastAsia="Cambria" w:hAnsi="Garamond"/>
                <w:sz w:val="14"/>
                <w:szCs w:val="14"/>
              </w:rPr>
            </w:pPr>
            <w:r w:rsidRPr="00F3025F">
              <w:rPr>
                <w:rFonts w:ascii="Garamond" w:eastAsia="Calibri" w:hAnsi="Garamond"/>
                <w:sz w:val="14"/>
                <w:szCs w:val="14"/>
              </w:rPr>
              <w:t>P—&gt;</w:t>
            </w:r>
          </w:p>
        </w:tc>
        <w:tc>
          <w:tcPr>
            <w:tcW w:w="1053" w:type="dxa"/>
            <w:tcBorders>
              <w:top w:val="single" w:sz="4" w:space="0" w:color="000000"/>
              <w:left w:val="single" w:sz="4" w:space="0" w:color="000000"/>
              <w:bottom w:val="single" w:sz="4" w:space="0" w:color="000000"/>
              <w:right w:val="single" w:sz="4" w:space="0" w:color="000000"/>
            </w:tcBorders>
          </w:tcPr>
          <w:p w14:paraId="023BA309"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——&gt;</w:t>
            </w:r>
          </w:p>
        </w:tc>
        <w:tc>
          <w:tcPr>
            <w:tcW w:w="1382" w:type="dxa"/>
            <w:gridSpan w:val="2"/>
            <w:tcBorders>
              <w:top w:val="single" w:sz="4" w:space="0" w:color="000000"/>
              <w:left w:val="single" w:sz="4" w:space="0" w:color="000000"/>
              <w:bottom w:val="single" w:sz="4" w:space="0" w:color="000000"/>
              <w:right w:val="single" w:sz="4" w:space="0" w:color="000000"/>
            </w:tcBorders>
          </w:tcPr>
          <w:p w14:paraId="44EA4C83" w14:textId="77777777" w:rsidR="00C71655" w:rsidRPr="00F3025F" w:rsidRDefault="00C71655" w:rsidP="00E74E24">
            <w:pPr>
              <w:widowControl w:val="0"/>
              <w:spacing w:after="0" w:line="240" w:lineRule="auto"/>
              <w:rPr>
                <w:rFonts w:ascii="Garamond" w:eastAsia="Calibri" w:hAnsi="Garamond"/>
                <w:sz w:val="14"/>
                <w:szCs w:val="14"/>
              </w:rPr>
            </w:pPr>
          </w:p>
        </w:tc>
        <w:tc>
          <w:tcPr>
            <w:tcW w:w="2541" w:type="dxa"/>
            <w:gridSpan w:val="2"/>
            <w:tcBorders>
              <w:top w:val="single" w:sz="4" w:space="0" w:color="000000"/>
              <w:left w:val="single" w:sz="4" w:space="0" w:color="000000"/>
              <w:bottom w:val="single" w:sz="4" w:space="0" w:color="000000"/>
              <w:right w:val="single" w:sz="4" w:space="0" w:color="000000"/>
            </w:tcBorders>
          </w:tcPr>
          <w:p w14:paraId="6B8618ED" w14:textId="77777777" w:rsidR="00C71655" w:rsidRPr="00F3025F" w:rsidRDefault="00C71655" w:rsidP="00E74E24">
            <w:pPr>
              <w:widowControl w:val="0"/>
              <w:spacing w:after="0" w:line="240" w:lineRule="auto"/>
              <w:rPr>
                <w:rFonts w:ascii="Garamond" w:eastAsia="Calibri" w:hAnsi="Garamond"/>
                <w:sz w:val="14"/>
                <w:szCs w:val="14"/>
              </w:rPr>
            </w:pPr>
          </w:p>
        </w:tc>
        <w:tc>
          <w:tcPr>
            <w:tcW w:w="848" w:type="dxa"/>
            <w:gridSpan w:val="2"/>
            <w:tcBorders>
              <w:top w:val="single" w:sz="4" w:space="0" w:color="000000"/>
              <w:left w:val="single" w:sz="4" w:space="0" w:color="000000"/>
              <w:bottom w:val="single" w:sz="4" w:space="0" w:color="000000"/>
              <w:right w:val="nil"/>
            </w:tcBorders>
          </w:tcPr>
          <w:p w14:paraId="12773D0D" w14:textId="77777777" w:rsidR="00C71655" w:rsidRPr="00F3025F" w:rsidRDefault="00C71655" w:rsidP="00E74E24">
            <w:pPr>
              <w:widowControl w:val="0"/>
              <w:spacing w:after="0" w:line="240" w:lineRule="auto"/>
              <w:rPr>
                <w:rFonts w:ascii="Garamond" w:eastAsia="Calibri" w:hAnsi="Garamond"/>
                <w:sz w:val="14"/>
                <w:szCs w:val="14"/>
              </w:rPr>
            </w:pPr>
          </w:p>
        </w:tc>
      </w:tr>
      <w:tr w:rsidR="00B13503" w:rsidRPr="00F3025F" w14:paraId="2E5E4FC1" w14:textId="77777777" w:rsidTr="00E74E24">
        <w:trPr>
          <w:trHeight w:hRule="exact" w:val="523"/>
        </w:trPr>
        <w:tc>
          <w:tcPr>
            <w:tcW w:w="2209" w:type="dxa"/>
            <w:gridSpan w:val="2"/>
            <w:tcBorders>
              <w:top w:val="single" w:sz="4" w:space="0" w:color="000000"/>
              <w:left w:val="nil"/>
              <w:bottom w:val="single" w:sz="4" w:space="0" w:color="000000"/>
              <w:right w:val="single" w:sz="4" w:space="0" w:color="000000"/>
            </w:tcBorders>
          </w:tcPr>
          <w:p w14:paraId="2A2DC11C" w14:textId="77777777" w:rsidR="00C71655" w:rsidRPr="00F3025F" w:rsidRDefault="00C71655" w:rsidP="00E74E24">
            <w:pPr>
              <w:widowControl w:val="0"/>
              <w:tabs>
                <w:tab w:val="left" w:pos="724"/>
              </w:tabs>
              <w:spacing w:after="0" w:line="240" w:lineRule="auto"/>
              <w:rPr>
                <w:rFonts w:ascii="Garamond" w:eastAsia="Cambria" w:hAnsi="Garamond"/>
                <w:sz w:val="14"/>
                <w:szCs w:val="14"/>
              </w:rPr>
            </w:pPr>
            <w:r w:rsidRPr="00F3025F">
              <w:rPr>
                <w:rFonts w:ascii="Garamond" w:eastAsia="Calibri" w:hAnsi="Garamond"/>
                <w:sz w:val="14"/>
                <w:szCs w:val="14"/>
              </w:rPr>
              <w:t>4.8</w:t>
            </w:r>
            <w:r w:rsidRPr="00F3025F">
              <w:rPr>
                <w:rFonts w:ascii="Garamond" w:eastAsia="Calibri" w:hAnsi="Garamond"/>
                <w:sz w:val="14"/>
                <w:szCs w:val="14"/>
              </w:rPr>
              <w:tab/>
              <w:t>Përputhshmëria-Ndërlidhja me ATC, Procedurat R/T</w:t>
            </w:r>
          </w:p>
        </w:tc>
        <w:tc>
          <w:tcPr>
            <w:tcW w:w="1218" w:type="dxa"/>
            <w:tcBorders>
              <w:top w:val="single" w:sz="4" w:space="0" w:color="000000"/>
              <w:left w:val="single" w:sz="4" w:space="0" w:color="000000"/>
              <w:bottom w:val="single" w:sz="4" w:space="0" w:color="000000"/>
              <w:right w:val="single" w:sz="4" w:space="0" w:color="000000"/>
            </w:tcBorders>
          </w:tcPr>
          <w:p w14:paraId="38561D06" w14:textId="77777777" w:rsidR="00C71655" w:rsidRPr="00F3025F" w:rsidRDefault="00C71655" w:rsidP="00E74E24">
            <w:pPr>
              <w:widowControl w:val="0"/>
              <w:spacing w:after="0" w:line="240" w:lineRule="auto"/>
              <w:jc w:val="right"/>
              <w:rPr>
                <w:rFonts w:ascii="Garamond" w:eastAsia="Cambria" w:hAnsi="Garamond"/>
                <w:sz w:val="14"/>
                <w:szCs w:val="14"/>
              </w:rPr>
            </w:pPr>
            <w:r w:rsidRPr="00F3025F">
              <w:rPr>
                <w:rFonts w:ascii="Garamond" w:eastAsia="Calibri" w:hAnsi="Garamond"/>
                <w:sz w:val="14"/>
                <w:szCs w:val="14"/>
              </w:rPr>
              <w:t>P—&gt;</w:t>
            </w:r>
          </w:p>
        </w:tc>
        <w:tc>
          <w:tcPr>
            <w:tcW w:w="1053" w:type="dxa"/>
            <w:tcBorders>
              <w:top w:val="single" w:sz="4" w:space="0" w:color="000000"/>
              <w:left w:val="single" w:sz="4" w:space="0" w:color="000000"/>
              <w:bottom w:val="single" w:sz="4" w:space="0" w:color="000000"/>
              <w:right w:val="single" w:sz="4" w:space="0" w:color="000000"/>
            </w:tcBorders>
          </w:tcPr>
          <w:p w14:paraId="5AA43E74"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——&gt;</w:t>
            </w:r>
          </w:p>
        </w:tc>
        <w:tc>
          <w:tcPr>
            <w:tcW w:w="1382" w:type="dxa"/>
            <w:gridSpan w:val="2"/>
            <w:tcBorders>
              <w:top w:val="single" w:sz="4" w:space="0" w:color="000000"/>
              <w:left w:val="single" w:sz="4" w:space="0" w:color="000000"/>
              <w:bottom w:val="single" w:sz="4" w:space="0" w:color="000000"/>
              <w:right w:val="single" w:sz="4" w:space="0" w:color="000000"/>
            </w:tcBorders>
          </w:tcPr>
          <w:p w14:paraId="69FCC8B9" w14:textId="77777777" w:rsidR="00C71655" w:rsidRPr="00F3025F" w:rsidRDefault="00C71655" w:rsidP="00E74E24">
            <w:pPr>
              <w:widowControl w:val="0"/>
              <w:spacing w:after="0" w:line="240" w:lineRule="auto"/>
              <w:rPr>
                <w:rFonts w:ascii="Garamond" w:eastAsia="Calibri" w:hAnsi="Garamond"/>
                <w:sz w:val="14"/>
                <w:szCs w:val="14"/>
              </w:rPr>
            </w:pPr>
          </w:p>
        </w:tc>
        <w:tc>
          <w:tcPr>
            <w:tcW w:w="2541" w:type="dxa"/>
            <w:gridSpan w:val="2"/>
            <w:tcBorders>
              <w:top w:val="single" w:sz="4" w:space="0" w:color="000000"/>
              <w:left w:val="single" w:sz="4" w:space="0" w:color="000000"/>
              <w:bottom w:val="single" w:sz="4" w:space="0" w:color="000000"/>
              <w:right w:val="single" w:sz="4" w:space="0" w:color="000000"/>
            </w:tcBorders>
          </w:tcPr>
          <w:p w14:paraId="21AD4038"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M</w:t>
            </w:r>
          </w:p>
        </w:tc>
        <w:tc>
          <w:tcPr>
            <w:tcW w:w="848" w:type="dxa"/>
            <w:gridSpan w:val="2"/>
            <w:tcBorders>
              <w:top w:val="single" w:sz="4" w:space="0" w:color="000000"/>
              <w:left w:val="single" w:sz="4" w:space="0" w:color="000000"/>
              <w:bottom w:val="single" w:sz="4" w:space="0" w:color="000000"/>
              <w:right w:val="nil"/>
            </w:tcBorders>
          </w:tcPr>
          <w:p w14:paraId="0E85641C" w14:textId="77777777" w:rsidR="00C71655" w:rsidRPr="00F3025F" w:rsidRDefault="00C71655" w:rsidP="00E74E24">
            <w:pPr>
              <w:widowControl w:val="0"/>
              <w:spacing w:after="0" w:line="240" w:lineRule="auto"/>
              <w:rPr>
                <w:rFonts w:ascii="Garamond" w:eastAsia="Calibri" w:hAnsi="Garamond"/>
                <w:sz w:val="14"/>
                <w:szCs w:val="14"/>
              </w:rPr>
            </w:pPr>
          </w:p>
        </w:tc>
      </w:tr>
      <w:tr w:rsidR="00C71655" w:rsidRPr="00F3025F" w14:paraId="225D63F5" w14:textId="77777777" w:rsidTr="00E74E24">
        <w:trPr>
          <w:trHeight w:hRule="exact" w:val="499"/>
        </w:trPr>
        <w:tc>
          <w:tcPr>
            <w:tcW w:w="0" w:type="auto"/>
            <w:gridSpan w:val="10"/>
            <w:tcBorders>
              <w:top w:val="single" w:sz="4" w:space="0" w:color="000000"/>
              <w:left w:val="nil"/>
              <w:bottom w:val="single" w:sz="4" w:space="0" w:color="000000"/>
              <w:right w:val="nil"/>
            </w:tcBorders>
            <w:shd w:val="clear" w:color="auto" w:fill="DADADA"/>
          </w:tcPr>
          <w:p w14:paraId="732660D3"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SEKSIONI 5</w:t>
            </w:r>
          </w:p>
        </w:tc>
      </w:tr>
      <w:tr w:rsidR="00B13503" w:rsidRPr="00F3025F" w14:paraId="7389A62E" w14:textId="77777777" w:rsidTr="00B13503">
        <w:trPr>
          <w:trHeight w:hRule="exact" w:val="1081"/>
        </w:trPr>
        <w:tc>
          <w:tcPr>
            <w:tcW w:w="0" w:type="auto"/>
            <w:tcBorders>
              <w:top w:val="single" w:sz="4" w:space="0" w:color="000000"/>
              <w:left w:val="nil"/>
              <w:bottom w:val="single" w:sz="4" w:space="0" w:color="000000"/>
              <w:right w:val="nil"/>
            </w:tcBorders>
          </w:tcPr>
          <w:p w14:paraId="73D077A8"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5</w:t>
            </w:r>
          </w:p>
        </w:tc>
        <w:tc>
          <w:tcPr>
            <w:tcW w:w="1901" w:type="dxa"/>
            <w:tcBorders>
              <w:top w:val="single" w:sz="4" w:space="0" w:color="000000"/>
              <w:left w:val="nil"/>
              <w:bottom w:val="single" w:sz="4" w:space="0" w:color="000000"/>
              <w:right w:val="single" w:sz="4" w:space="0" w:color="000000"/>
            </w:tcBorders>
          </w:tcPr>
          <w:p w14:paraId="1F8B5714"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Procedurat normale dhe të emergjencës (Ky seksion mund të</w:t>
            </w:r>
            <w:r w:rsidRPr="00F3025F">
              <w:rPr>
                <w:rFonts w:ascii="Garamond" w:eastAsia="Calibri" w:hAnsi="Garamond"/>
                <w:sz w:val="14"/>
                <w:szCs w:val="14"/>
              </w:rPr>
              <w:cr/>
            </w:r>
            <w:r w:rsidRPr="00F3025F">
              <w:rPr>
                <w:rFonts w:ascii="Garamond" w:eastAsia="Calibri" w:hAnsi="Garamond"/>
                <w:sz w:val="14"/>
                <w:szCs w:val="14"/>
              </w:rPr>
              <w:br/>
              <w:t>kombinohet me seksionin 1 deri</w:t>
            </w:r>
            <w:r w:rsidRPr="00F3025F">
              <w:rPr>
                <w:rFonts w:ascii="Garamond" w:eastAsia="Calibri" w:hAnsi="Garamond"/>
                <w:sz w:val="14"/>
                <w:szCs w:val="14"/>
              </w:rPr>
              <w:cr/>
            </w:r>
            <w:r w:rsidRPr="00F3025F">
              <w:rPr>
                <w:rFonts w:ascii="Garamond" w:eastAsia="Calibri" w:hAnsi="Garamond"/>
                <w:sz w:val="14"/>
                <w:szCs w:val="14"/>
              </w:rPr>
              <w:br/>
              <w:t>4)</w:t>
            </w:r>
          </w:p>
        </w:tc>
        <w:tc>
          <w:tcPr>
            <w:tcW w:w="1218" w:type="dxa"/>
            <w:tcBorders>
              <w:top w:val="single" w:sz="4" w:space="0" w:color="000000"/>
              <w:left w:val="single" w:sz="4" w:space="0" w:color="000000"/>
              <w:bottom w:val="single" w:sz="4" w:space="0" w:color="000000"/>
              <w:right w:val="single" w:sz="4" w:space="0" w:color="000000"/>
            </w:tcBorders>
          </w:tcPr>
          <w:p w14:paraId="3F98553C" w14:textId="77777777" w:rsidR="00C71655" w:rsidRPr="00F3025F" w:rsidRDefault="00C71655" w:rsidP="00E74E24">
            <w:pPr>
              <w:widowControl w:val="0"/>
              <w:spacing w:after="0" w:line="240" w:lineRule="auto"/>
              <w:rPr>
                <w:rFonts w:ascii="Garamond" w:eastAsia="Calibri" w:hAnsi="Garamond"/>
                <w:sz w:val="14"/>
                <w:szCs w:val="14"/>
              </w:rPr>
            </w:pPr>
          </w:p>
        </w:tc>
        <w:tc>
          <w:tcPr>
            <w:tcW w:w="1109" w:type="dxa"/>
            <w:gridSpan w:val="2"/>
            <w:tcBorders>
              <w:top w:val="single" w:sz="4" w:space="0" w:color="000000"/>
              <w:left w:val="single" w:sz="4" w:space="0" w:color="000000"/>
              <w:bottom w:val="single" w:sz="4" w:space="0" w:color="000000"/>
              <w:right w:val="single" w:sz="4" w:space="0" w:color="000000"/>
            </w:tcBorders>
          </w:tcPr>
          <w:p w14:paraId="520AB6C3" w14:textId="77777777" w:rsidR="00C71655" w:rsidRPr="00F3025F" w:rsidRDefault="00C71655" w:rsidP="00E74E24">
            <w:pPr>
              <w:widowControl w:val="0"/>
              <w:spacing w:after="0" w:line="240" w:lineRule="auto"/>
              <w:rPr>
                <w:rFonts w:ascii="Garamond" w:eastAsia="Calibri" w:hAnsi="Garamond"/>
                <w:sz w:val="14"/>
                <w:szCs w:val="14"/>
              </w:rPr>
            </w:pPr>
          </w:p>
        </w:tc>
        <w:tc>
          <w:tcPr>
            <w:tcW w:w="1477" w:type="dxa"/>
            <w:gridSpan w:val="2"/>
            <w:tcBorders>
              <w:top w:val="single" w:sz="4" w:space="0" w:color="000000"/>
              <w:left w:val="single" w:sz="4" w:space="0" w:color="000000"/>
              <w:bottom w:val="single" w:sz="4" w:space="0" w:color="000000"/>
              <w:right w:val="single" w:sz="4" w:space="0" w:color="000000"/>
            </w:tcBorders>
          </w:tcPr>
          <w:p w14:paraId="00123A20" w14:textId="77777777" w:rsidR="00C71655" w:rsidRPr="00F3025F" w:rsidRDefault="00C71655" w:rsidP="00E74E24">
            <w:pPr>
              <w:widowControl w:val="0"/>
              <w:spacing w:after="0" w:line="240" w:lineRule="auto"/>
              <w:rPr>
                <w:rFonts w:ascii="Garamond" w:eastAsia="Calibri" w:hAnsi="Garamond"/>
                <w:sz w:val="14"/>
                <w:szCs w:val="14"/>
              </w:rPr>
            </w:pPr>
          </w:p>
        </w:tc>
        <w:tc>
          <w:tcPr>
            <w:tcW w:w="3227" w:type="dxa"/>
            <w:gridSpan w:val="2"/>
            <w:tcBorders>
              <w:top w:val="single" w:sz="4" w:space="0" w:color="000000"/>
              <w:left w:val="single" w:sz="4" w:space="0" w:color="000000"/>
              <w:bottom w:val="single" w:sz="4" w:space="0" w:color="000000"/>
              <w:right w:val="single" w:sz="4" w:space="0" w:color="000000"/>
            </w:tcBorders>
          </w:tcPr>
          <w:p w14:paraId="564C8496" w14:textId="77777777" w:rsidR="00C71655" w:rsidRPr="00F3025F" w:rsidRDefault="00C71655" w:rsidP="00E74E24">
            <w:pPr>
              <w:widowControl w:val="0"/>
              <w:spacing w:after="0" w:line="240" w:lineRule="auto"/>
              <w:rPr>
                <w:rFonts w:ascii="Garamond" w:eastAsia="Calibri" w:hAnsi="Garamond"/>
                <w:sz w:val="14"/>
                <w:szCs w:val="14"/>
              </w:rPr>
            </w:pPr>
          </w:p>
        </w:tc>
        <w:tc>
          <w:tcPr>
            <w:tcW w:w="0" w:type="auto"/>
            <w:tcBorders>
              <w:top w:val="single" w:sz="4" w:space="0" w:color="000000"/>
              <w:left w:val="single" w:sz="4" w:space="0" w:color="000000"/>
              <w:bottom w:val="single" w:sz="4" w:space="0" w:color="000000"/>
              <w:right w:val="nil"/>
            </w:tcBorders>
          </w:tcPr>
          <w:p w14:paraId="508759B7" w14:textId="77777777" w:rsidR="00C71655" w:rsidRPr="00F3025F" w:rsidRDefault="00C71655" w:rsidP="00E74E24">
            <w:pPr>
              <w:widowControl w:val="0"/>
              <w:spacing w:after="0" w:line="240" w:lineRule="auto"/>
              <w:rPr>
                <w:rFonts w:ascii="Garamond" w:eastAsia="Calibri" w:hAnsi="Garamond"/>
                <w:sz w:val="14"/>
                <w:szCs w:val="14"/>
              </w:rPr>
            </w:pPr>
          </w:p>
        </w:tc>
      </w:tr>
    </w:tbl>
    <w:p w14:paraId="02B937B6" w14:textId="77777777" w:rsidR="00C71655" w:rsidRPr="00F3025F" w:rsidRDefault="00C71655" w:rsidP="00C71655">
      <w:pPr>
        <w:widowControl w:val="0"/>
        <w:tabs>
          <w:tab w:val="left" w:pos="1220"/>
        </w:tabs>
        <w:spacing w:after="0" w:line="240" w:lineRule="auto"/>
        <w:rPr>
          <w:rFonts w:ascii="Garamond" w:hAnsi="Garamond"/>
          <w:sz w:val="24"/>
          <w:szCs w:val="24"/>
        </w:rPr>
      </w:pPr>
      <w:r w:rsidRPr="00F3025F">
        <w:rPr>
          <w:rFonts w:ascii="Garamond" w:hAnsi="Garamond"/>
          <w:sz w:val="24"/>
          <w:szCs w:val="24"/>
        </w:rPr>
        <w:tab/>
      </w:r>
    </w:p>
    <w:tbl>
      <w:tblPr>
        <w:tblW w:w="4917" w:type="pct"/>
        <w:tblCellMar>
          <w:left w:w="0" w:type="dxa"/>
          <w:right w:w="0" w:type="dxa"/>
        </w:tblCellMar>
        <w:tblLook w:val="01E0" w:firstRow="1" w:lastRow="1" w:firstColumn="1" w:lastColumn="1" w:noHBand="0" w:noVBand="0"/>
      </w:tblPr>
      <w:tblGrid>
        <w:gridCol w:w="1903"/>
        <w:gridCol w:w="1486"/>
        <w:gridCol w:w="1134"/>
        <w:gridCol w:w="1418"/>
        <w:gridCol w:w="1701"/>
        <w:gridCol w:w="1563"/>
      </w:tblGrid>
      <w:tr w:rsidR="00E74E24" w:rsidRPr="00F3025F" w14:paraId="56F39C23" w14:textId="77777777" w:rsidTr="00E74E24">
        <w:trPr>
          <w:trHeight w:hRule="exact" w:val="1127"/>
        </w:trPr>
        <w:tc>
          <w:tcPr>
            <w:tcW w:w="1034" w:type="pct"/>
            <w:tcBorders>
              <w:top w:val="single" w:sz="4" w:space="0" w:color="000000"/>
              <w:left w:val="nil"/>
              <w:bottom w:val="single" w:sz="4" w:space="0" w:color="000000"/>
              <w:right w:val="single" w:sz="4" w:space="0" w:color="000000"/>
            </w:tcBorders>
          </w:tcPr>
          <w:p w14:paraId="169B047B" w14:textId="77777777" w:rsidR="00C71655" w:rsidRPr="00F3025F" w:rsidRDefault="00C71655" w:rsidP="00B13503">
            <w:pPr>
              <w:widowControl w:val="0"/>
              <w:spacing w:after="0" w:line="240" w:lineRule="auto"/>
              <w:jc w:val="center"/>
              <w:rPr>
                <w:rFonts w:ascii="Garamond" w:hAnsi="Garamond"/>
                <w:sz w:val="14"/>
                <w:szCs w:val="14"/>
              </w:rPr>
            </w:pPr>
          </w:p>
          <w:p w14:paraId="5407A17A" w14:textId="248D145F" w:rsidR="00C71655" w:rsidRPr="00F3025F" w:rsidRDefault="00C71655" w:rsidP="00B13503">
            <w:pPr>
              <w:widowControl w:val="0"/>
              <w:spacing w:after="0" w:line="240" w:lineRule="auto"/>
              <w:jc w:val="center"/>
              <w:rPr>
                <w:rFonts w:ascii="Garamond" w:eastAsia="Cambria" w:hAnsi="Garamond"/>
                <w:sz w:val="14"/>
                <w:szCs w:val="14"/>
              </w:rPr>
            </w:pPr>
            <w:r w:rsidRPr="00F3025F">
              <w:rPr>
                <w:rFonts w:ascii="Garamond" w:eastAsia="Calibri" w:hAnsi="Garamond"/>
                <w:sz w:val="14"/>
                <w:szCs w:val="14"/>
              </w:rPr>
              <w:t>TMG-TË DHE AEROPLANËT ME NJË PILOT, PËRVEÇ AEROPLANËVE KOMPLEKS ME PERFORMANCË TË LARTË</w:t>
            </w:r>
          </w:p>
        </w:tc>
        <w:tc>
          <w:tcPr>
            <w:tcW w:w="2193" w:type="pct"/>
            <w:gridSpan w:val="3"/>
            <w:tcBorders>
              <w:top w:val="single" w:sz="4" w:space="0" w:color="000000"/>
              <w:left w:val="single" w:sz="4" w:space="0" w:color="000000"/>
              <w:bottom w:val="single" w:sz="4" w:space="0" w:color="000000"/>
              <w:right w:val="single" w:sz="4" w:space="0" w:color="000000"/>
            </w:tcBorders>
          </w:tcPr>
          <w:p w14:paraId="43CA980B" w14:textId="77777777" w:rsidR="00C71655" w:rsidRPr="00F3025F" w:rsidRDefault="00C71655" w:rsidP="00B13503">
            <w:pPr>
              <w:widowControl w:val="0"/>
              <w:spacing w:after="0" w:line="240" w:lineRule="auto"/>
              <w:jc w:val="center"/>
              <w:rPr>
                <w:rFonts w:ascii="Garamond" w:hAnsi="Garamond"/>
                <w:sz w:val="14"/>
                <w:szCs w:val="14"/>
              </w:rPr>
            </w:pPr>
          </w:p>
          <w:p w14:paraId="4E37A5DA" w14:textId="77777777" w:rsidR="00C71655" w:rsidRPr="00F3025F" w:rsidRDefault="00C71655" w:rsidP="00B13503">
            <w:pPr>
              <w:widowControl w:val="0"/>
              <w:spacing w:after="0" w:line="240" w:lineRule="auto"/>
              <w:jc w:val="center"/>
              <w:rPr>
                <w:rFonts w:ascii="Garamond" w:eastAsia="Cambria" w:hAnsi="Garamond"/>
                <w:sz w:val="14"/>
                <w:szCs w:val="14"/>
              </w:rPr>
            </w:pPr>
            <w:r w:rsidRPr="00F3025F">
              <w:rPr>
                <w:rFonts w:ascii="Garamond" w:eastAsia="Calibri" w:hAnsi="Garamond"/>
                <w:sz w:val="14"/>
                <w:szCs w:val="14"/>
              </w:rPr>
              <w:t>TRAJNIMI PRAKTIK</w:t>
            </w:r>
          </w:p>
        </w:tc>
        <w:tc>
          <w:tcPr>
            <w:tcW w:w="1773" w:type="pct"/>
            <w:gridSpan w:val="2"/>
            <w:tcBorders>
              <w:top w:val="single" w:sz="4" w:space="0" w:color="000000"/>
              <w:left w:val="single" w:sz="4" w:space="0" w:color="000000"/>
              <w:bottom w:val="single" w:sz="4" w:space="0" w:color="000000"/>
              <w:right w:val="nil"/>
            </w:tcBorders>
          </w:tcPr>
          <w:p w14:paraId="47E27D74" w14:textId="31F5E439" w:rsidR="00C71655" w:rsidRPr="00F3025F" w:rsidRDefault="00C71655" w:rsidP="00B13503">
            <w:pPr>
              <w:widowControl w:val="0"/>
              <w:spacing w:after="0" w:line="240" w:lineRule="auto"/>
              <w:jc w:val="center"/>
              <w:rPr>
                <w:rFonts w:ascii="Garamond" w:eastAsia="Cambria" w:hAnsi="Garamond"/>
                <w:sz w:val="14"/>
                <w:szCs w:val="14"/>
              </w:rPr>
            </w:pPr>
            <w:r w:rsidRPr="00F3025F">
              <w:rPr>
                <w:rFonts w:ascii="Garamond" w:eastAsia="Calibri" w:hAnsi="Garamond"/>
                <w:sz w:val="14"/>
                <w:szCs w:val="14"/>
              </w:rPr>
              <w:t xml:space="preserve">TESTI I </w:t>
            </w:r>
            <w:r w:rsidR="00360584" w:rsidRPr="00F3025F">
              <w:rPr>
                <w:rFonts w:ascii="Garamond" w:eastAsia="Calibri" w:hAnsi="Garamond"/>
                <w:sz w:val="14"/>
                <w:szCs w:val="14"/>
              </w:rPr>
              <w:t>AFTËSI</w:t>
            </w:r>
            <w:r w:rsidRPr="00F3025F">
              <w:rPr>
                <w:rFonts w:ascii="Garamond" w:eastAsia="Calibri" w:hAnsi="Garamond"/>
                <w:sz w:val="14"/>
                <w:szCs w:val="14"/>
              </w:rPr>
              <w:t xml:space="preserve">SË DHE KONTROLLI I </w:t>
            </w:r>
            <w:r w:rsidR="00360584" w:rsidRPr="00F3025F">
              <w:rPr>
                <w:rFonts w:ascii="Garamond" w:eastAsia="Calibri" w:hAnsi="Garamond"/>
                <w:sz w:val="14"/>
                <w:szCs w:val="14"/>
              </w:rPr>
              <w:t>AFTËSI</w:t>
            </w:r>
            <w:r w:rsidRPr="00F3025F">
              <w:rPr>
                <w:rFonts w:ascii="Garamond" w:eastAsia="Calibri" w:hAnsi="Garamond"/>
                <w:sz w:val="14"/>
                <w:szCs w:val="14"/>
              </w:rPr>
              <w:t>VE KATEGORIZIMI I KLASËS OSE TIPIT.</w:t>
            </w:r>
          </w:p>
        </w:tc>
      </w:tr>
      <w:tr w:rsidR="00E74E24" w:rsidRPr="00F3025F" w14:paraId="16ECFAEF" w14:textId="77777777" w:rsidTr="00E74E24">
        <w:trPr>
          <w:trHeight w:hRule="exact" w:val="1005"/>
        </w:trPr>
        <w:tc>
          <w:tcPr>
            <w:tcW w:w="1034" w:type="pct"/>
            <w:tcBorders>
              <w:top w:val="single" w:sz="4" w:space="0" w:color="000000"/>
              <w:left w:val="nil"/>
              <w:bottom w:val="single" w:sz="4" w:space="0" w:color="000000"/>
              <w:right w:val="single" w:sz="4" w:space="0" w:color="000000"/>
            </w:tcBorders>
          </w:tcPr>
          <w:p w14:paraId="5AB9D21D" w14:textId="77777777" w:rsidR="00C71655" w:rsidRPr="00F3025F" w:rsidRDefault="00C71655" w:rsidP="001941B2">
            <w:pPr>
              <w:widowControl w:val="0"/>
              <w:spacing w:after="0" w:line="240" w:lineRule="auto"/>
              <w:rPr>
                <w:rFonts w:ascii="Garamond" w:hAnsi="Garamond"/>
                <w:sz w:val="14"/>
                <w:szCs w:val="14"/>
              </w:rPr>
            </w:pPr>
          </w:p>
          <w:p w14:paraId="25BE95DA" w14:textId="77777777" w:rsidR="00C71655" w:rsidRPr="00F3025F" w:rsidRDefault="00C71655" w:rsidP="001941B2">
            <w:pPr>
              <w:widowControl w:val="0"/>
              <w:spacing w:after="0" w:line="240" w:lineRule="auto"/>
              <w:rPr>
                <w:rFonts w:ascii="Garamond" w:hAnsi="Garamond"/>
                <w:sz w:val="14"/>
                <w:szCs w:val="14"/>
              </w:rPr>
            </w:pPr>
          </w:p>
          <w:p w14:paraId="1B879494" w14:textId="77777777" w:rsidR="00C71655" w:rsidRPr="00F3025F" w:rsidRDefault="00C71655" w:rsidP="001941B2">
            <w:pPr>
              <w:widowControl w:val="0"/>
              <w:spacing w:after="0" w:line="240" w:lineRule="auto"/>
              <w:rPr>
                <w:rFonts w:ascii="Garamond" w:eastAsia="Cambria" w:hAnsi="Garamond"/>
                <w:sz w:val="14"/>
                <w:szCs w:val="14"/>
              </w:rPr>
            </w:pPr>
            <w:r w:rsidRPr="00F3025F">
              <w:rPr>
                <w:rFonts w:ascii="Garamond" w:eastAsia="Calibri" w:hAnsi="Garamond"/>
                <w:sz w:val="14"/>
                <w:szCs w:val="14"/>
              </w:rPr>
              <w:t>Manovrat/procedurat</w:t>
            </w:r>
          </w:p>
        </w:tc>
        <w:tc>
          <w:tcPr>
            <w:tcW w:w="807" w:type="pct"/>
            <w:tcBorders>
              <w:top w:val="single" w:sz="4" w:space="0" w:color="000000"/>
              <w:left w:val="single" w:sz="4" w:space="0" w:color="000000"/>
              <w:bottom w:val="single" w:sz="4" w:space="0" w:color="000000"/>
              <w:right w:val="single" w:sz="4" w:space="0" w:color="000000"/>
            </w:tcBorders>
          </w:tcPr>
          <w:p w14:paraId="3B5BB713" w14:textId="77777777" w:rsidR="00C71655" w:rsidRPr="00F3025F" w:rsidRDefault="00C71655" w:rsidP="001941B2">
            <w:pPr>
              <w:widowControl w:val="0"/>
              <w:spacing w:after="0" w:line="240" w:lineRule="auto"/>
              <w:rPr>
                <w:rFonts w:ascii="Garamond" w:hAnsi="Garamond"/>
                <w:sz w:val="14"/>
                <w:szCs w:val="14"/>
              </w:rPr>
            </w:pPr>
          </w:p>
          <w:p w14:paraId="488B2E6A" w14:textId="77777777" w:rsidR="00C71655" w:rsidRPr="00F3025F" w:rsidRDefault="00C71655" w:rsidP="001941B2">
            <w:pPr>
              <w:widowControl w:val="0"/>
              <w:spacing w:after="0" w:line="240" w:lineRule="auto"/>
              <w:rPr>
                <w:rFonts w:ascii="Garamond" w:hAnsi="Garamond"/>
                <w:sz w:val="14"/>
                <w:szCs w:val="14"/>
              </w:rPr>
            </w:pPr>
          </w:p>
          <w:p w14:paraId="1E808289" w14:textId="77777777" w:rsidR="00C71655" w:rsidRPr="00F3025F" w:rsidRDefault="00C71655" w:rsidP="001941B2">
            <w:pPr>
              <w:widowControl w:val="0"/>
              <w:spacing w:after="0" w:line="240" w:lineRule="auto"/>
              <w:rPr>
                <w:rFonts w:ascii="Garamond" w:eastAsia="Cambria" w:hAnsi="Garamond"/>
                <w:sz w:val="14"/>
                <w:szCs w:val="14"/>
              </w:rPr>
            </w:pPr>
            <w:r w:rsidRPr="00F3025F">
              <w:rPr>
                <w:rFonts w:ascii="Garamond" w:eastAsia="Calibri" w:hAnsi="Garamond"/>
                <w:sz w:val="14"/>
                <w:szCs w:val="14"/>
              </w:rPr>
              <w:t>FSTD</w:t>
            </w:r>
          </w:p>
        </w:tc>
        <w:tc>
          <w:tcPr>
            <w:tcW w:w="616" w:type="pct"/>
            <w:tcBorders>
              <w:top w:val="single" w:sz="4" w:space="0" w:color="000000"/>
              <w:left w:val="single" w:sz="4" w:space="0" w:color="000000"/>
              <w:bottom w:val="single" w:sz="4" w:space="0" w:color="000000"/>
              <w:right w:val="single" w:sz="4" w:space="0" w:color="000000"/>
            </w:tcBorders>
          </w:tcPr>
          <w:p w14:paraId="431C7612" w14:textId="77777777" w:rsidR="00C71655" w:rsidRPr="00F3025F" w:rsidRDefault="00C71655" w:rsidP="001941B2">
            <w:pPr>
              <w:widowControl w:val="0"/>
              <w:spacing w:after="0" w:line="240" w:lineRule="auto"/>
              <w:rPr>
                <w:rFonts w:ascii="Garamond" w:hAnsi="Garamond"/>
                <w:sz w:val="14"/>
                <w:szCs w:val="14"/>
              </w:rPr>
            </w:pPr>
          </w:p>
          <w:p w14:paraId="35EA6223" w14:textId="77777777" w:rsidR="00C71655" w:rsidRPr="00F3025F" w:rsidRDefault="00C71655" w:rsidP="001941B2">
            <w:pPr>
              <w:widowControl w:val="0"/>
              <w:spacing w:after="0" w:line="240" w:lineRule="auto"/>
              <w:rPr>
                <w:rFonts w:ascii="Garamond" w:hAnsi="Garamond"/>
                <w:sz w:val="14"/>
                <w:szCs w:val="14"/>
              </w:rPr>
            </w:pPr>
          </w:p>
          <w:p w14:paraId="7BC3AB22" w14:textId="77777777" w:rsidR="00C71655" w:rsidRPr="00F3025F" w:rsidRDefault="00C71655" w:rsidP="001941B2">
            <w:pPr>
              <w:widowControl w:val="0"/>
              <w:spacing w:after="0" w:line="240" w:lineRule="auto"/>
              <w:jc w:val="center"/>
              <w:rPr>
                <w:rFonts w:ascii="Garamond" w:eastAsia="Cambria" w:hAnsi="Garamond"/>
                <w:sz w:val="14"/>
                <w:szCs w:val="14"/>
              </w:rPr>
            </w:pPr>
            <w:r w:rsidRPr="00F3025F">
              <w:rPr>
                <w:rFonts w:ascii="Garamond" w:eastAsia="Calibri" w:hAnsi="Garamond"/>
                <w:sz w:val="14"/>
                <w:szCs w:val="14"/>
              </w:rPr>
              <w:t>A</w:t>
            </w:r>
          </w:p>
        </w:tc>
        <w:tc>
          <w:tcPr>
            <w:tcW w:w="770" w:type="pct"/>
            <w:tcBorders>
              <w:top w:val="single" w:sz="4" w:space="0" w:color="000000"/>
              <w:left w:val="single" w:sz="4" w:space="0" w:color="000000"/>
              <w:bottom w:val="single" w:sz="4" w:space="0" w:color="000000"/>
              <w:right w:val="single" w:sz="4" w:space="0" w:color="000000"/>
            </w:tcBorders>
          </w:tcPr>
          <w:p w14:paraId="1C893010" w14:textId="77777777" w:rsidR="00C71655" w:rsidRPr="00F3025F" w:rsidRDefault="00C71655" w:rsidP="001941B2">
            <w:pPr>
              <w:widowControl w:val="0"/>
              <w:spacing w:after="0" w:line="240" w:lineRule="auto"/>
              <w:jc w:val="center"/>
              <w:rPr>
                <w:rFonts w:ascii="Garamond" w:eastAsia="Cambria" w:hAnsi="Garamond"/>
                <w:sz w:val="14"/>
                <w:szCs w:val="14"/>
              </w:rPr>
            </w:pPr>
            <w:r w:rsidRPr="00F3025F">
              <w:rPr>
                <w:rFonts w:ascii="Garamond" w:eastAsia="Calibri" w:hAnsi="Garamond"/>
                <w:sz w:val="14"/>
                <w:szCs w:val="14"/>
              </w:rPr>
              <w:t>Inicialet e instruktorit kur përfundon trajnimi</w:t>
            </w:r>
          </w:p>
        </w:tc>
        <w:tc>
          <w:tcPr>
            <w:tcW w:w="924" w:type="pct"/>
            <w:tcBorders>
              <w:top w:val="single" w:sz="4" w:space="0" w:color="000000"/>
              <w:left w:val="single" w:sz="4" w:space="0" w:color="000000"/>
              <w:bottom w:val="single" w:sz="4" w:space="0" w:color="000000"/>
              <w:right w:val="single" w:sz="4" w:space="0" w:color="000000"/>
            </w:tcBorders>
          </w:tcPr>
          <w:p w14:paraId="5605A144" w14:textId="77777777" w:rsidR="00C71655" w:rsidRPr="00F3025F" w:rsidRDefault="00C71655" w:rsidP="001941B2">
            <w:pPr>
              <w:widowControl w:val="0"/>
              <w:spacing w:after="0" w:line="240" w:lineRule="auto"/>
              <w:rPr>
                <w:rFonts w:ascii="Garamond" w:hAnsi="Garamond"/>
                <w:sz w:val="14"/>
                <w:szCs w:val="14"/>
              </w:rPr>
            </w:pPr>
          </w:p>
          <w:p w14:paraId="3108842C" w14:textId="77777777" w:rsidR="00C71655" w:rsidRPr="00F3025F" w:rsidRDefault="00C71655" w:rsidP="001941B2">
            <w:pPr>
              <w:widowControl w:val="0"/>
              <w:spacing w:after="0" w:line="240" w:lineRule="auto"/>
              <w:rPr>
                <w:rFonts w:ascii="Garamond" w:eastAsia="Cambria" w:hAnsi="Garamond"/>
                <w:sz w:val="14"/>
                <w:szCs w:val="14"/>
              </w:rPr>
            </w:pPr>
            <w:r w:rsidRPr="00F3025F">
              <w:rPr>
                <w:rFonts w:ascii="Garamond" w:eastAsia="Calibri" w:hAnsi="Garamond"/>
                <w:sz w:val="14"/>
                <w:szCs w:val="14"/>
              </w:rPr>
              <w:t>I testuar ose kontrolluar në FSTD ose A</w:t>
            </w:r>
          </w:p>
        </w:tc>
        <w:tc>
          <w:tcPr>
            <w:tcW w:w="849" w:type="pct"/>
            <w:tcBorders>
              <w:top w:val="single" w:sz="4" w:space="0" w:color="000000"/>
              <w:left w:val="single" w:sz="4" w:space="0" w:color="000000"/>
              <w:bottom w:val="single" w:sz="4" w:space="0" w:color="000000"/>
              <w:right w:val="nil"/>
            </w:tcBorders>
          </w:tcPr>
          <w:p w14:paraId="2EC356FD" w14:textId="77777777" w:rsidR="00C71655" w:rsidRPr="00F3025F" w:rsidRDefault="00C71655" w:rsidP="001941B2">
            <w:pPr>
              <w:widowControl w:val="0"/>
              <w:spacing w:after="0" w:line="240" w:lineRule="auto"/>
              <w:jc w:val="center"/>
              <w:rPr>
                <w:rFonts w:ascii="Garamond" w:eastAsia="Cambria" w:hAnsi="Garamond"/>
                <w:sz w:val="14"/>
                <w:szCs w:val="14"/>
              </w:rPr>
            </w:pPr>
            <w:r w:rsidRPr="00F3025F">
              <w:rPr>
                <w:rFonts w:ascii="Garamond" w:eastAsia="Calibri" w:hAnsi="Garamond"/>
                <w:sz w:val="14"/>
                <w:szCs w:val="14"/>
              </w:rPr>
              <w:t>Inicialet e ekzaminuesit kur përfundon testimi ose kontrolli</w:t>
            </w:r>
          </w:p>
        </w:tc>
      </w:tr>
      <w:tr w:rsidR="00E74E24" w:rsidRPr="00F3025F" w14:paraId="505BFA06" w14:textId="77777777" w:rsidTr="00E74E24">
        <w:trPr>
          <w:trHeight w:hRule="exact" w:val="566"/>
        </w:trPr>
        <w:tc>
          <w:tcPr>
            <w:tcW w:w="1034" w:type="pct"/>
            <w:tcBorders>
              <w:top w:val="single" w:sz="4" w:space="0" w:color="000000"/>
              <w:left w:val="nil"/>
              <w:bottom w:val="single" w:sz="4" w:space="0" w:color="000000"/>
              <w:right w:val="single" w:sz="4" w:space="0" w:color="000000"/>
            </w:tcBorders>
          </w:tcPr>
          <w:p w14:paraId="1C636031" w14:textId="77777777" w:rsidR="00C71655" w:rsidRPr="00F3025F" w:rsidRDefault="00C71655" w:rsidP="001941B2">
            <w:pPr>
              <w:widowControl w:val="0"/>
              <w:tabs>
                <w:tab w:val="left" w:pos="724"/>
              </w:tabs>
              <w:spacing w:after="0" w:line="240" w:lineRule="auto"/>
              <w:rPr>
                <w:rFonts w:ascii="Garamond" w:eastAsia="Cambria" w:hAnsi="Garamond"/>
                <w:sz w:val="14"/>
                <w:szCs w:val="14"/>
              </w:rPr>
            </w:pPr>
            <w:r w:rsidRPr="00F3025F">
              <w:rPr>
                <w:rFonts w:ascii="Garamond" w:eastAsia="Calibri" w:hAnsi="Garamond"/>
                <w:sz w:val="14"/>
                <w:szCs w:val="14"/>
              </w:rPr>
              <w:t>5.1</w:t>
            </w:r>
            <w:r w:rsidRPr="00F3025F">
              <w:rPr>
                <w:rFonts w:ascii="Garamond" w:eastAsia="Calibri" w:hAnsi="Garamond"/>
                <w:sz w:val="14"/>
                <w:szCs w:val="14"/>
              </w:rPr>
              <w:tab/>
              <w:t>Ngritje e refuzuar me shpejtësi të arsyeshme</w:t>
            </w:r>
          </w:p>
        </w:tc>
        <w:tc>
          <w:tcPr>
            <w:tcW w:w="807" w:type="pct"/>
            <w:tcBorders>
              <w:top w:val="single" w:sz="4" w:space="0" w:color="000000"/>
              <w:left w:val="single" w:sz="4" w:space="0" w:color="000000"/>
              <w:bottom w:val="single" w:sz="4" w:space="0" w:color="000000"/>
              <w:right w:val="single" w:sz="4" w:space="0" w:color="000000"/>
            </w:tcBorders>
          </w:tcPr>
          <w:p w14:paraId="2B6E0893" w14:textId="77777777" w:rsidR="00C71655" w:rsidRPr="00F3025F" w:rsidRDefault="00C71655" w:rsidP="001941B2">
            <w:pPr>
              <w:widowControl w:val="0"/>
              <w:spacing w:after="0" w:line="240" w:lineRule="auto"/>
              <w:rPr>
                <w:rFonts w:ascii="Garamond" w:eastAsia="Cambria" w:hAnsi="Garamond"/>
                <w:sz w:val="14"/>
                <w:szCs w:val="14"/>
              </w:rPr>
            </w:pPr>
            <w:r w:rsidRPr="00F3025F">
              <w:rPr>
                <w:rFonts w:ascii="Garamond" w:eastAsia="Calibri" w:hAnsi="Garamond"/>
                <w:sz w:val="14"/>
                <w:szCs w:val="14"/>
              </w:rPr>
              <w:t>P—&gt;</w:t>
            </w:r>
          </w:p>
        </w:tc>
        <w:tc>
          <w:tcPr>
            <w:tcW w:w="616" w:type="pct"/>
            <w:tcBorders>
              <w:top w:val="single" w:sz="4" w:space="0" w:color="000000"/>
              <w:left w:val="single" w:sz="4" w:space="0" w:color="000000"/>
              <w:bottom w:val="single" w:sz="4" w:space="0" w:color="000000"/>
              <w:right w:val="single" w:sz="4" w:space="0" w:color="000000"/>
            </w:tcBorders>
          </w:tcPr>
          <w:p w14:paraId="374BC1E6" w14:textId="77777777" w:rsidR="00C71655" w:rsidRPr="00F3025F" w:rsidRDefault="00C71655" w:rsidP="001941B2">
            <w:pPr>
              <w:widowControl w:val="0"/>
              <w:spacing w:after="0" w:line="240" w:lineRule="auto"/>
              <w:rPr>
                <w:rFonts w:ascii="Garamond" w:eastAsia="Cambria" w:hAnsi="Garamond"/>
                <w:sz w:val="14"/>
                <w:szCs w:val="14"/>
              </w:rPr>
            </w:pPr>
            <w:r w:rsidRPr="00F3025F">
              <w:rPr>
                <w:rFonts w:ascii="Garamond" w:eastAsia="Calibri" w:hAnsi="Garamond"/>
                <w:sz w:val="14"/>
                <w:szCs w:val="14"/>
              </w:rPr>
              <w:t>——&gt;</w:t>
            </w:r>
          </w:p>
        </w:tc>
        <w:tc>
          <w:tcPr>
            <w:tcW w:w="770" w:type="pct"/>
            <w:tcBorders>
              <w:top w:val="single" w:sz="4" w:space="0" w:color="000000"/>
              <w:left w:val="single" w:sz="4" w:space="0" w:color="000000"/>
              <w:bottom w:val="single" w:sz="4" w:space="0" w:color="000000"/>
              <w:right w:val="single" w:sz="4" w:space="0" w:color="000000"/>
            </w:tcBorders>
          </w:tcPr>
          <w:p w14:paraId="705A6DDE" w14:textId="77777777" w:rsidR="00C71655" w:rsidRPr="00F3025F" w:rsidRDefault="00C71655" w:rsidP="001941B2">
            <w:pPr>
              <w:widowControl w:val="0"/>
              <w:spacing w:after="0" w:line="240" w:lineRule="auto"/>
              <w:rPr>
                <w:rFonts w:ascii="Garamond" w:eastAsia="Calibri" w:hAnsi="Garamond"/>
                <w:sz w:val="14"/>
                <w:szCs w:val="14"/>
              </w:rPr>
            </w:pPr>
          </w:p>
        </w:tc>
        <w:tc>
          <w:tcPr>
            <w:tcW w:w="924" w:type="pct"/>
            <w:tcBorders>
              <w:top w:val="single" w:sz="4" w:space="0" w:color="000000"/>
              <w:left w:val="single" w:sz="4" w:space="0" w:color="000000"/>
              <w:bottom w:val="single" w:sz="4" w:space="0" w:color="000000"/>
              <w:right w:val="single" w:sz="4" w:space="0" w:color="000000"/>
            </w:tcBorders>
          </w:tcPr>
          <w:p w14:paraId="5835CB44" w14:textId="77777777" w:rsidR="00C71655" w:rsidRPr="00F3025F" w:rsidRDefault="00C71655" w:rsidP="001941B2">
            <w:pPr>
              <w:widowControl w:val="0"/>
              <w:spacing w:after="0" w:line="240" w:lineRule="auto"/>
              <w:rPr>
                <w:rFonts w:ascii="Garamond" w:eastAsia="Cambria" w:hAnsi="Garamond"/>
                <w:sz w:val="14"/>
                <w:szCs w:val="14"/>
              </w:rPr>
            </w:pPr>
            <w:r w:rsidRPr="00F3025F">
              <w:rPr>
                <w:rFonts w:ascii="Garamond" w:eastAsia="Calibri" w:hAnsi="Garamond"/>
                <w:sz w:val="14"/>
                <w:szCs w:val="14"/>
              </w:rPr>
              <w:t>M</w:t>
            </w:r>
          </w:p>
        </w:tc>
        <w:tc>
          <w:tcPr>
            <w:tcW w:w="849" w:type="pct"/>
            <w:tcBorders>
              <w:top w:val="single" w:sz="4" w:space="0" w:color="000000"/>
              <w:left w:val="single" w:sz="4" w:space="0" w:color="000000"/>
              <w:bottom w:val="single" w:sz="4" w:space="0" w:color="000000"/>
              <w:right w:val="nil"/>
            </w:tcBorders>
          </w:tcPr>
          <w:p w14:paraId="22C3E604" w14:textId="77777777" w:rsidR="00C71655" w:rsidRPr="00F3025F" w:rsidRDefault="00C71655" w:rsidP="001941B2">
            <w:pPr>
              <w:widowControl w:val="0"/>
              <w:spacing w:after="0" w:line="240" w:lineRule="auto"/>
              <w:rPr>
                <w:rFonts w:ascii="Garamond" w:eastAsia="Calibri" w:hAnsi="Garamond"/>
                <w:sz w:val="14"/>
                <w:szCs w:val="14"/>
              </w:rPr>
            </w:pPr>
          </w:p>
        </w:tc>
      </w:tr>
      <w:tr w:rsidR="00E74E24" w:rsidRPr="00F3025F" w14:paraId="7B5F7809" w14:textId="77777777" w:rsidTr="00E74E24">
        <w:trPr>
          <w:trHeight w:hRule="exact" w:val="866"/>
        </w:trPr>
        <w:tc>
          <w:tcPr>
            <w:tcW w:w="1034" w:type="pct"/>
            <w:tcBorders>
              <w:top w:val="single" w:sz="4" w:space="0" w:color="000000"/>
              <w:left w:val="nil"/>
              <w:bottom w:val="single" w:sz="4" w:space="0" w:color="000000"/>
              <w:right w:val="single" w:sz="4" w:space="0" w:color="000000"/>
            </w:tcBorders>
          </w:tcPr>
          <w:p w14:paraId="73939876" w14:textId="77777777" w:rsidR="00C71655" w:rsidRPr="00F3025F" w:rsidRDefault="00C71655" w:rsidP="001941B2">
            <w:pPr>
              <w:widowControl w:val="0"/>
              <w:spacing w:after="0" w:line="240" w:lineRule="auto"/>
              <w:rPr>
                <w:rFonts w:ascii="Garamond" w:hAnsi="Garamond"/>
                <w:sz w:val="14"/>
                <w:szCs w:val="14"/>
              </w:rPr>
            </w:pPr>
          </w:p>
          <w:p w14:paraId="004CD05F" w14:textId="77777777" w:rsidR="00C71655" w:rsidRPr="00F3025F" w:rsidRDefault="00C71655" w:rsidP="001941B2">
            <w:pPr>
              <w:widowControl w:val="0"/>
              <w:tabs>
                <w:tab w:val="left" w:pos="724"/>
              </w:tabs>
              <w:spacing w:after="0" w:line="240" w:lineRule="auto"/>
              <w:rPr>
                <w:rFonts w:ascii="Garamond" w:eastAsia="Cambria" w:hAnsi="Garamond"/>
                <w:sz w:val="14"/>
                <w:szCs w:val="14"/>
              </w:rPr>
            </w:pPr>
            <w:r w:rsidRPr="00F3025F">
              <w:rPr>
                <w:rFonts w:ascii="Garamond" w:eastAsia="Calibri" w:hAnsi="Garamond"/>
                <w:sz w:val="14"/>
                <w:szCs w:val="14"/>
              </w:rPr>
              <w:t>5.2</w:t>
            </w:r>
            <w:r w:rsidRPr="00F3025F">
              <w:rPr>
                <w:rFonts w:ascii="Garamond" w:eastAsia="Calibri" w:hAnsi="Garamond"/>
                <w:sz w:val="14"/>
                <w:szCs w:val="14"/>
              </w:rPr>
              <w:tab/>
              <w:t>5.2 Mosfunksionimi i simuluar i motorit pas ngritjes (vetëm aeroplanët me një motor)</w:t>
            </w:r>
          </w:p>
        </w:tc>
        <w:tc>
          <w:tcPr>
            <w:tcW w:w="807" w:type="pct"/>
            <w:tcBorders>
              <w:top w:val="single" w:sz="4" w:space="0" w:color="000000"/>
              <w:left w:val="single" w:sz="4" w:space="0" w:color="000000"/>
              <w:bottom w:val="single" w:sz="4" w:space="0" w:color="000000"/>
              <w:right w:val="single" w:sz="4" w:space="0" w:color="000000"/>
            </w:tcBorders>
          </w:tcPr>
          <w:p w14:paraId="1DE27666" w14:textId="77777777" w:rsidR="00C71655" w:rsidRPr="00F3025F" w:rsidRDefault="00C71655" w:rsidP="001941B2">
            <w:pPr>
              <w:widowControl w:val="0"/>
              <w:spacing w:after="0" w:line="240" w:lineRule="auto"/>
              <w:rPr>
                <w:rFonts w:ascii="Garamond" w:eastAsia="Calibri" w:hAnsi="Garamond"/>
                <w:sz w:val="14"/>
                <w:szCs w:val="14"/>
              </w:rPr>
            </w:pPr>
          </w:p>
        </w:tc>
        <w:tc>
          <w:tcPr>
            <w:tcW w:w="616" w:type="pct"/>
            <w:tcBorders>
              <w:top w:val="single" w:sz="4" w:space="0" w:color="000000"/>
              <w:left w:val="single" w:sz="4" w:space="0" w:color="000000"/>
              <w:bottom w:val="single" w:sz="4" w:space="0" w:color="000000"/>
              <w:right w:val="single" w:sz="4" w:space="0" w:color="000000"/>
            </w:tcBorders>
          </w:tcPr>
          <w:p w14:paraId="13E4EF24" w14:textId="77777777" w:rsidR="00C71655" w:rsidRPr="00F3025F" w:rsidRDefault="00C71655" w:rsidP="001941B2">
            <w:pPr>
              <w:widowControl w:val="0"/>
              <w:spacing w:after="0" w:line="240" w:lineRule="auto"/>
              <w:rPr>
                <w:rFonts w:ascii="Garamond" w:hAnsi="Garamond"/>
                <w:sz w:val="14"/>
                <w:szCs w:val="14"/>
              </w:rPr>
            </w:pPr>
          </w:p>
          <w:p w14:paraId="50B6EFE6" w14:textId="77777777" w:rsidR="00C71655" w:rsidRPr="00F3025F" w:rsidRDefault="00C71655" w:rsidP="001941B2">
            <w:pPr>
              <w:widowControl w:val="0"/>
              <w:spacing w:after="0" w:line="240" w:lineRule="auto"/>
              <w:rPr>
                <w:rFonts w:ascii="Garamond" w:eastAsia="Cambria" w:hAnsi="Garamond"/>
                <w:sz w:val="14"/>
                <w:szCs w:val="14"/>
              </w:rPr>
            </w:pPr>
            <w:r w:rsidRPr="00F3025F">
              <w:rPr>
                <w:rFonts w:ascii="Garamond" w:eastAsia="Calibri" w:hAnsi="Garamond"/>
                <w:sz w:val="14"/>
                <w:szCs w:val="14"/>
              </w:rPr>
              <w:t>P</w:t>
            </w:r>
          </w:p>
        </w:tc>
        <w:tc>
          <w:tcPr>
            <w:tcW w:w="770" w:type="pct"/>
            <w:tcBorders>
              <w:top w:val="single" w:sz="4" w:space="0" w:color="000000"/>
              <w:left w:val="single" w:sz="4" w:space="0" w:color="000000"/>
              <w:bottom w:val="single" w:sz="4" w:space="0" w:color="000000"/>
              <w:right w:val="single" w:sz="4" w:space="0" w:color="000000"/>
            </w:tcBorders>
          </w:tcPr>
          <w:p w14:paraId="151E30C3" w14:textId="77777777" w:rsidR="00C71655" w:rsidRPr="00F3025F" w:rsidRDefault="00C71655" w:rsidP="001941B2">
            <w:pPr>
              <w:widowControl w:val="0"/>
              <w:spacing w:after="0" w:line="240" w:lineRule="auto"/>
              <w:rPr>
                <w:rFonts w:ascii="Garamond" w:eastAsia="Calibri" w:hAnsi="Garamond"/>
                <w:sz w:val="14"/>
                <w:szCs w:val="14"/>
              </w:rPr>
            </w:pPr>
          </w:p>
        </w:tc>
        <w:tc>
          <w:tcPr>
            <w:tcW w:w="924" w:type="pct"/>
            <w:tcBorders>
              <w:top w:val="single" w:sz="4" w:space="0" w:color="000000"/>
              <w:left w:val="single" w:sz="4" w:space="0" w:color="000000"/>
              <w:bottom w:val="single" w:sz="4" w:space="0" w:color="000000"/>
              <w:right w:val="single" w:sz="4" w:space="0" w:color="000000"/>
            </w:tcBorders>
          </w:tcPr>
          <w:p w14:paraId="42415306" w14:textId="77777777" w:rsidR="00C71655" w:rsidRPr="00F3025F" w:rsidRDefault="00C71655" w:rsidP="001941B2">
            <w:pPr>
              <w:widowControl w:val="0"/>
              <w:spacing w:after="0" w:line="240" w:lineRule="auto"/>
              <w:rPr>
                <w:rFonts w:ascii="Garamond" w:hAnsi="Garamond"/>
                <w:sz w:val="14"/>
                <w:szCs w:val="14"/>
              </w:rPr>
            </w:pPr>
          </w:p>
          <w:p w14:paraId="5F1AF122" w14:textId="77777777" w:rsidR="00C71655" w:rsidRPr="00F3025F" w:rsidRDefault="00C71655" w:rsidP="001941B2">
            <w:pPr>
              <w:widowControl w:val="0"/>
              <w:spacing w:after="0" w:line="240" w:lineRule="auto"/>
              <w:rPr>
                <w:rFonts w:ascii="Garamond" w:eastAsia="Cambria" w:hAnsi="Garamond"/>
                <w:sz w:val="14"/>
                <w:szCs w:val="14"/>
              </w:rPr>
            </w:pPr>
            <w:r w:rsidRPr="00F3025F">
              <w:rPr>
                <w:rFonts w:ascii="Garamond" w:eastAsia="Calibri" w:hAnsi="Garamond"/>
                <w:sz w:val="14"/>
                <w:szCs w:val="14"/>
              </w:rPr>
              <w:t>M</w:t>
            </w:r>
          </w:p>
        </w:tc>
        <w:tc>
          <w:tcPr>
            <w:tcW w:w="849" w:type="pct"/>
            <w:tcBorders>
              <w:top w:val="single" w:sz="4" w:space="0" w:color="000000"/>
              <w:left w:val="single" w:sz="4" w:space="0" w:color="000000"/>
              <w:bottom w:val="single" w:sz="4" w:space="0" w:color="000000"/>
              <w:right w:val="nil"/>
            </w:tcBorders>
          </w:tcPr>
          <w:p w14:paraId="27A18B08" w14:textId="77777777" w:rsidR="00C71655" w:rsidRPr="00F3025F" w:rsidRDefault="00C71655" w:rsidP="001941B2">
            <w:pPr>
              <w:widowControl w:val="0"/>
              <w:spacing w:after="0" w:line="240" w:lineRule="auto"/>
              <w:rPr>
                <w:rFonts w:ascii="Garamond" w:eastAsia="Calibri" w:hAnsi="Garamond"/>
                <w:sz w:val="14"/>
                <w:szCs w:val="14"/>
              </w:rPr>
            </w:pPr>
          </w:p>
        </w:tc>
      </w:tr>
      <w:tr w:rsidR="00E74E24" w:rsidRPr="00F3025F" w14:paraId="73A7DEAA" w14:textId="77777777" w:rsidTr="00E74E24">
        <w:trPr>
          <w:trHeight w:hRule="exact" w:val="866"/>
        </w:trPr>
        <w:tc>
          <w:tcPr>
            <w:tcW w:w="1034" w:type="pct"/>
            <w:tcBorders>
              <w:top w:val="single" w:sz="4" w:space="0" w:color="000000"/>
              <w:left w:val="nil"/>
              <w:bottom w:val="single" w:sz="4" w:space="0" w:color="000000"/>
              <w:right w:val="single" w:sz="4" w:space="0" w:color="000000"/>
            </w:tcBorders>
          </w:tcPr>
          <w:p w14:paraId="188CF213" w14:textId="77777777" w:rsidR="00C71655" w:rsidRPr="00F3025F" w:rsidRDefault="00C71655" w:rsidP="001941B2">
            <w:pPr>
              <w:widowControl w:val="0"/>
              <w:spacing w:after="0" w:line="240" w:lineRule="auto"/>
              <w:rPr>
                <w:rFonts w:ascii="Garamond" w:hAnsi="Garamond"/>
                <w:sz w:val="14"/>
                <w:szCs w:val="14"/>
              </w:rPr>
            </w:pPr>
          </w:p>
          <w:p w14:paraId="722F7FAB" w14:textId="07C5885F" w:rsidR="00C71655" w:rsidRPr="00F3025F" w:rsidRDefault="00C71655" w:rsidP="001941B2">
            <w:pPr>
              <w:widowControl w:val="0"/>
              <w:tabs>
                <w:tab w:val="left" w:pos="724"/>
              </w:tabs>
              <w:spacing w:after="0" w:line="240" w:lineRule="auto"/>
              <w:rPr>
                <w:rFonts w:ascii="Garamond" w:eastAsia="Cambria" w:hAnsi="Garamond"/>
                <w:sz w:val="14"/>
                <w:szCs w:val="14"/>
              </w:rPr>
            </w:pPr>
            <w:r w:rsidRPr="00F3025F">
              <w:rPr>
                <w:rFonts w:ascii="Garamond" w:eastAsia="Calibri" w:hAnsi="Garamond"/>
                <w:sz w:val="14"/>
                <w:szCs w:val="14"/>
              </w:rPr>
              <w:t>5.3</w:t>
            </w:r>
            <w:r w:rsidRPr="00F3025F">
              <w:rPr>
                <w:rFonts w:ascii="Garamond" w:eastAsia="Calibri" w:hAnsi="Garamond"/>
                <w:sz w:val="14"/>
                <w:szCs w:val="14"/>
              </w:rPr>
              <w:tab/>
              <w:t>5.3 Ulje e simuluar e detyruar pa energji</w:t>
            </w:r>
            <w:r w:rsidR="00F2789A" w:rsidRPr="00F3025F">
              <w:rPr>
                <w:rFonts w:ascii="Garamond" w:eastAsia="Calibri" w:hAnsi="Garamond"/>
                <w:sz w:val="14"/>
                <w:szCs w:val="14"/>
              </w:rPr>
              <w:t xml:space="preserve"> </w:t>
            </w:r>
            <w:r w:rsidRPr="00F3025F">
              <w:rPr>
                <w:rFonts w:ascii="Garamond" w:eastAsia="Calibri" w:hAnsi="Garamond"/>
                <w:sz w:val="14"/>
                <w:szCs w:val="14"/>
              </w:rPr>
              <w:t>(vetëm aeroplanët me një motor)</w:t>
            </w:r>
          </w:p>
        </w:tc>
        <w:tc>
          <w:tcPr>
            <w:tcW w:w="807" w:type="pct"/>
            <w:tcBorders>
              <w:top w:val="single" w:sz="4" w:space="0" w:color="000000"/>
              <w:left w:val="single" w:sz="4" w:space="0" w:color="000000"/>
              <w:bottom w:val="single" w:sz="4" w:space="0" w:color="000000"/>
              <w:right w:val="single" w:sz="4" w:space="0" w:color="000000"/>
            </w:tcBorders>
          </w:tcPr>
          <w:p w14:paraId="2341A8E0" w14:textId="77777777" w:rsidR="00C71655" w:rsidRPr="00F3025F" w:rsidRDefault="00C71655" w:rsidP="001941B2">
            <w:pPr>
              <w:widowControl w:val="0"/>
              <w:spacing w:after="0" w:line="240" w:lineRule="auto"/>
              <w:rPr>
                <w:rFonts w:ascii="Garamond" w:eastAsia="Calibri" w:hAnsi="Garamond"/>
                <w:sz w:val="14"/>
                <w:szCs w:val="14"/>
              </w:rPr>
            </w:pPr>
          </w:p>
        </w:tc>
        <w:tc>
          <w:tcPr>
            <w:tcW w:w="616" w:type="pct"/>
            <w:tcBorders>
              <w:top w:val="single" w:sz="4" w:space="0" w:color="000000"/>
              <w:left w:val="single" w:sz="4" w:space="0" w:color="000000"/>
              <w:bottom w:val="single" w:sz="4" w:space="0" w:color="000000"/>
              <w:right w:val="single" w:sz="4" w:space="0" w:color="000000"/>
            </w:tcBorders>
          </w:tcPr>
          <w:p w14:paraId="28F866A1" w14:textId="77777777" w:rsidR="00C71655" w:rsidRPr="00F3025F" w:rsidRDefault="00C71655" w:rsidP="001941B2">
            <w:pPr>
              <w:widowControl w:val="0"/>
              <w:spacing w:after="0" w:line="240" w:lineRule="auto"/>
              <w:rPr>
                <w:rFonts w:ascii="Garamond" w:hAnsi="Garamond"/>
                <w:sz w:val="14"/>
                <w:szCs w:val="14"/>
              </w:rPr>
            </w:pPr>
          </w:p>
          <w:p w14:paraId="5C85EC61" w14:textId="77777777" w:rsidR="00C71655" w:rsidRPr="00F3025F" w:rsidRDefault="00C71655" w:rsidP="001941B2">
            <w:pPr>
              <w:widowControl w:val="0"/>
              <w:spacing w:after="0" w:line="240" w:lineRule="auto"/>
              <w:rPr>
                <w:rFonts w:ascii="Garamond" w:eastAsia="Cambria" w:hAnsi="Garamond"/>
                <w:sz w:val="14"/>
                <w:szCs w:val="14"/>
              </w:rPr>
            </w:pPr>
            <w:r w:rsidRPr="00F3025F">
              <w:rPr>
                <w:rFonts w:ascii="Garamond" w:eastAsia="Calibri" w:hAnsi="Garamond"/>
                <w:sz w:val="14"/>
                <w:szCs w:val="14"/>
              </w:rPr>
              <w:t>P</w:t>
            </w:r>
          </w:p>
        </w:tc>
        <w:tc>
          <w:tcPr>
            <w:tcW w:w="770" w:type="pct"/>
            <w:tcBorders>
              <w:top w:val="single" w:sz="4" w:space="0" w:color="000000"/>
              <w:left w:val="single" w:sz="4" w:space="0" w:color="000000"/>
              <w:bottom w:val="single" w:sz="4" w:space="0" w:color="000000"/>
              <w:right w:val="single" w:sz="4" w:space="0" w:color="000000"/>
            </w:tcBorders>
          </w:tcPr>
          <w:p w14:paraId="18CA206E" w14:textId="77777777" w:rsidR="00C71655" w:rsidRPr="00F3025F" w:rsidRDefault="00C71655" w:rsidP="001941B2">
            <w:pPr>
              <w:widowControl w:val="0"/>
              <w:spacing w:after="0" w:line="240" w:lineRule="auto"/>
              <w:rPr>
                <w:rFonts w:ascii="Garamond" w:eastAsia="Calibri" w:hAnsi="Garamond"/>
                <w:sz w:val="14"/>
                <w:szCs w:val="14"/>
              </w:rPr>
            </w:pPr>
          </w:p>
        </w:tc>
        <w:tc>
          <w:tcPr>
            <w:tcW w:w="924" w:type="pct"/>
            <w:tcBorders>
              <w:top w:val="single" w:sz="4" w:space="0" w:color="000000"/>
              <w:left w:val="single" w:sz="4" w:space="0" w:color="000000"/>
              <w:bottom w:val="single" w:sz="4" w:space="0" w:color="000000"/>
              <w:right w:val="single" w:sz="4" w:space="0" w:color="000000"/>
            </w:tcBorders>
          </w:tcPr>
          <w:p w14:paraId="1D4AD19D" w14:textId="77777777" w:rsidR="00C71655" w:rsidRPr="00F3025F" w:rsidRDefault="00C71655" w:rsidP="001941B2">
            <w:pPr>
              <w:widowControl w:val="0"/>
              <w:spacing w:after="0" w:line="240" w:lineRule="auto"/>
              <w:rPr>
                <w:rFonts w:ascii="Garamond" w:hAnsi="Garamond"/>
                <w:sz w:val="14"/>
                <w:szCs w:val="14"/>
              </w:rPr>
            </w:pPr>
          </w:p>
          <w:p w14:paraId="5A58299C" w14:textId="77777777" w:rsidR="00C71655" w:rsidRPr="00F3025F" w:rsidRDefault="00C71655" w:rsidP="001941B2">
            <w:pPr>
              <w:widowControl w:val="0"/>
              <w:spacing w:after="0" w:line="240" w:lineRule="auto"/>
              <w:rPr>
                <w:rFonts w:ascii="Garamond" w:eastAsia="Cambria" w:hAnsi="Garamond"/>
                <w:sz w:val="14"/>
                <w:szCs w:val="14"/>
              </w:rPr>
            </w:pPr>
            <w:r w:rsidRPr="00F3025F">
              <w:rPr>
                <w:rFonts w:ascii="Garamond" w:eastAsia="Calibri" w:hAnsi="Garamond"/>
                <w:sz w:val="14"/>
                <w:szCs w:val="14"/>
              </w:rPr>
              <w:t>M</w:t>
            </w:r>
          </w:p>
        </w:tc>
        <w:tc>
          <w:tcPr>
            <w:tcW w:w="849" w:type="pct"/>
            <w:tcBorders>
              <w:top w:val="single" w:sz="4" w:space="0" w:color="000000"/>
              <w:left w:val="single" w:sz="4" w:space="0" w:color="000000"/>
              <w:bottom w:val="single" w:sz="4" w:space="0" w:color="000000"/>
              <w:right w:val="nil"/>
            </w:tcBorders>
          </w:tcPr>
          <w:p w14:paraId="03411AA5" w14:textId="77777777" w:rsidR="00C71655" w:rsidRPr="00F3025F" w:rsidRDefault="00C71655" w:rsidP="001941B2">
            <w:pPr>
              <w:widowControl w:val="0"/>
              <w:spacing w:after="0" w:line="240" w:lineRule="auto"/>
              <w:rPr>
                <w:rFonts w:ascii="Garamond" w:eastAsia="Calibri" w:hAnsi="Garamond"/>
                <w:sz w:val="14"/>
                <w:szCs w:val="14"/>
              </w:rPr>
            </w:pPr>
          </w:p>
        </w:tc>
      </w:tr>
      <w:tr w:rsidR="00E74E24" w:rsidRPr="00F3025F" w14:paraId="2CE4E60A" w14:textId="77777777" w:rsidTr="00E74E24">
        <w:trPr>
          <w:trHeight w:hRule="exact" w:val="1470"/>
        </w:trPr>
        <w:tc>
          <w:tcPr>
            <w:tcW w:w="1034" w:type="pct"/>
            <w:tcBorders>
              <w:top w:val="single" w:sz="4" w:space="0" w:color="000000"/>
              <w:left w:val="nil"/>
              <w:bottom w:val="single" w:sz="4" w:space="0" w:color="000000"/>
              <w:right w:val="single" w:sz="4" w:space="0" w:color="000000"/>
            </w:tcBorders>
          </w:tcPr>
          <w:p w14:paraId="0A161ED8" w14:textId="77777777" w:rsidR="00C71655" w:rsidRPr="00F3025F" w:rsidRDefault="00C71655" w:rsidP="001941B2">
            <w:pPr>
              <w:widowControl w:val="0"/>
              <w:spacing w:after="0" w:line="240" w:lineRule="auto"/>
              <w:rPr>
                <w:rFonts w:ascii="Garamond" w:hAnsi="Garamond"/>
                <w:sz w:val="14"/>
                <w:szCs w:val="14"/>
              </w:rPr>
            </w:pPr>
          </w:p>
          <w:p w14:paraId="0DA9EB0F" w14:textId="77777777" w:rsidR="00C71655" w:rsidRPr="00F3025F" w:rsidRDefault="00C71655" w:rsidP="00DC3740">
            <w:pPr>
              <w:widowControl w:val="0"/>
              <w:numPr>
                <w:ilvl w:val="1"/>
                <w:numId w:val="17"/>
              </w:numPr>
              <w:tabs>
                <w:tab w:val="left" w:pos="726"/>
              </w:tabs>
              <w:spacing w:after="0" w:line="240" w:lineRule="auto"/>
              <w:rPr>
                <w:rFonts w:ascii="Garamond" w:eastAsia="Cambria" w:hAnsi="Garamond"/>
                <w:sz w:val="14"/>
                <w:szCs w:val="14"/>
              </w:rPr>
            </w:pPr>
            <w:r w:rsidRPr="00F3025F">
              <w:rPr>
                <w:rFonts w:ascii="Garamond" w:eastAsia="Calibri" w:hAnsi="Garamond"/>
                <w:sz w:val="14"/>
                <w:szCs w:val="14"/>
              </w:rPr>
              <w:t>5.4 Emergjencat e simuluara:</w:t>
            </w:r>
          </w:p>
          <w:p w14:paraId="4AAB66D4" w14:textId="77777777" w:rsidR="00C71655" w:rsidRPr="00F3025F" w:rsidRDefault="00C71655" w:rsidP="00DC3740">
            <w:pPr>
              <w:widowControl w:val="0"/>
              <w:numPr>
                <w:ilvl w:val="2"/>
                <w:numId w:val="17"/>
              </w:numPr>
              <w:tabs>
                <w:tab w:val="left" w:pos="1018"/>
              </w:tabs>
              <w:spacing w:after="0" w:line="240" w:lineRule="auto"/>
              <w:ind w:left="0" w:firstLine="0"/>
              <w:rPr>
                <w:rFonts w:ascii="Garamond" w:eastAsia="Cambria" w:hAnsi="Garamond"/>
                <w:sz w:val="14"/>
                <w:szCs w:val="14"/>
              </w:rPr>
            </w:pPr>
            <w:r w:rsidRPr="00F3025F">
              <w:rPr>
                <w:rFonts w:ascii="Garamond" w:eastAsia="Calibri" w:hAnsi="Garamond"/>
                <w:sz w:val="14"/>
                <w:szCs w:val="14"/>
              </w:rPr>
              <w:t>zjarr ose tym në fluturim; dhe</w:t>
            </w:r>
          </w:p>
          <w:p w14:paraId="2C94BEB0" w14:textId="77777777" w:rsidR="00C71655" w:rsidRPr="00F3025F" w:rsidRDefault="00C71655" w:rsidP="00DC3740">
            <w:pPr>
              <w:widowControl w:val="0"/>
              <w:numPr>
                <w:ilvl w:val="2"/>
                <w:numId w:val="17"/>
              </w:numPr>
              <w:tabs>
                <w:tab w:val="left" w:pos="1018"/>
              </w:tabs>
              <w:spacing w:after="0" w:line="240" w:lineRule="auto"/>
              <w:ind w:left="0" w:firstLine="0"/>
              <w:rPr>
                <w:rFonts w:ascii="Garamond" w:eastAsia="Cambria" w:hAnsi="Garamond"/>
                <w:sz w:val="14"/>
                <w:szCs w:val="14"/>
              </w:rPr>
            </w:pPr>
            <w:r w:rsidRPr="00F3025F">
              <w:rPr>
                <w:rFonts w:ascii="Garamond" w:eastAsia="Calibri" w:hAnsi="Garamond"/>
                <w:sz w:val="14"/>
                <w:szCs w:val="14"/>
              </w:rPr>
              <w:t>mosfunskionimi i sistemeve sipas rastit</w:t>
            </w:r>
          </w:p>
        </w:tc>
        <w:tc>
          <w:tcPr>
            <w:tcW w:w="807" w:type="pct"/>
            <w:tcBorders>
              <w:top w:val="single" w:sz="4" w:space="0" w:color="000000"/>
              <w:left w:val="single" w:sz="4" w:space="0" w:color="000000"/>
              <w:bottom w:val="single" w:sz="4" w:space="0" w:color="000000"/>
              <w:right w:val="single" w:sz="4" w:space="0" w:color="000000"/>
            </w:tcBorders>
          </w:tcPr>
          <w:p w14:paraId="61644073" w14:textId="77777777" w:rsidR="00C71655" w:rsidRPr="00F3025F" w:rsidRDefault="00C71655" w:rsidP="001941B2">
            <w:pPr>
              <w:widowControl w:val="0"/>
              <w:spacing w:after="0" w:line="240" w:lineRule="auto"/>
              <w:rPr>
                <w:rFonts w:ascii="Garamond" w:hAnsi="Garamond"/>
                <w:sz w:val="14"/>
                <w:szCs w:val="14"/>
              </w:rPr>
            </w:pPr>
          </w:p>
          <w:p w14:paraId="5E0965CD" w14:textId="77777777" w:rsidR="00C71655" w:rsidRPr="00F3025F" w:rsidRDefault="00C71655" w:rsidP="001941B2">
            <w:pPr>
              <w:widowControl w:val="0"/>
              <w:spacing w:after="0" w:line="240" w:lineRule="auto"/>
              <w:rPr>
                <w:rFonts w:ascii="Garamond" w:eastAsia="Cambria" w:hAnsi="Garamond"/>
                <w:sz w:val="14"/>
                <w:szCs w:val="14"/>
              </w:rPr>
            </w:pPr>
            <w:r w:rsidRPr="00F3025F">
              <w:rPr>
                <w:rFonts w:ascii="Garamond" w:eastAsia="Calibri" w:hAnsi="Garamond"/>
                <w:sz w:val="14"/>
                <w:szCs w:val="14"/>
              </w:rPr>
              <w:t>P—&gt;</w:t>
            </w:r>
          </w:p>
        </w:tc>
        <w:tc>
          <w:tcPr>
            <w:tcW w:w="616" w:type="pct"/>
            <w:tcBorders>
              <w:top w:val="single" w:sz="4" w:space="0" w:color="000000"/>
              <w:left w:val="single" w:sz="4" w:space="0" w:color="000000"/>
              <w:bottom w:val="single" w:sz="4" w:space="0" w:color="000000"/>
              <w:right w:val="single" w:sz="4" w:space="0" w:color="000000"/>
            </w:tcBorders>
          </w:tcPr>
          <w:p w14:paraId="29934423" w14:textId="77777777" w:rsidR="00C71655" w:rsidRPr="00F3025F" w:rsidRDefault="00C71655" w:rsidP="001941B2">
            <w:pPr>
              <w:widowControl w:val="0"/>
              <w:spacing w:after="0" w:line="240" w:lineRule="auto"/>
              <w:rPr>
                <w:rFonts w:ascii="Garamond" w:hAnsi="Garamond"/>
                <w:sz w:val="14"/>
                <w:szCs w:val="14"/>
              </w:rPr>
            </w:pPr>
          </w:p>
          <w:p w14:paraId="11A9C451" w14:textId="77777777" w:rsidR="00C71655" w:rsidRPr="00F3025F" w:rsidRDefault="00C71655" w:rsidP="001941B2">
            <w:pPr>
              <w:widowControl w:val="0"/>
              <w:spacing w:after="0" w:line="240" w:lineRule="auto"/>
              <w:rPr>
                <w:rFonts w:ascii="Garamond" w:eastAsia="Cambria" w:hAnsi="Garamond"/>
                <w:sz w:val="14"/>
                <w:szCs w:val="14"/>
              </w:rPr>
            </w:pPr>
            <w:r w:rsidRPr="00F3025F">
              <w:rPr>
                <w:rFonts w:ascii="Garamond" w:eastAsia="Calibri" w:hAnsi="Garamond"/>
                <w:sz w:val="14"/>
                <w:szCs w:val="14"/>
              </w:rPr>
              <w:t>——&gt;</w:t>
            </w:r>
          </w:p>
        </w:tc>
        <w:tc>
          <w:tcPr>
            <w:tcW w:w="770" w:type="pct"/>
            <w:tcBorders>
              <w:top w:val="single" w:sz="4" w:space="0" w:color="000000"/>
              <w:left w:val="single" w:sz="4" w:space="0" w:color="000000"/>
              <w:bottom w:val="single" w:sz="4" w:space="0" w:color="000000"/>
              <w:right w:val="single" w:sz="4" w:space="0" w:color="000000"/>
            </w:tcBorders>
          </w:tcPr>
          <w:p w14:paraId="38DD037C" w14:textId="77777777" w:rsidR="00C71655" w:rsidRPr="00F3025F" w:rsidRDefault="00C71655" w:rsidP="001941B2">
            <w:pPr>
              <w:widowControl w:val="0"/>
              <w:spacing w:after="0" w:line="240" w:lineRule="auto"/>
              <w:rPr>
                <w:rFonts w:ascii="Garamond" w:eastAsia="Calibri" w:hAnsi="Garamond"/>
                <w:sz w:val="14"/>
                <w:szCs w:val="14"/>
              </w:rPr>
            </w:pPr>
          </w:p>
        </w:tc>
        <w:tc>
          <w:tcPr>
            <w:tcW w:w="924" w:type="pct"/>
            <w:tcBorders>
              <w:top w:val="single" w:sz="4" w:space="0" w:color="000000"/>
              <w:left w:val="single" w:sz="4" w:space="0" w:color="000000"/>
              <w:bottom w:val="single" w:sz="4" w:space="0" w:color="000000"/>
              <w:right w:val="single" w:sz="4" w:space="0" w:color="000000"/>
            </w:tcBorders>
          </w:tcPr>
          <w:p w14:paraId="11DB7E65" w14:textId="77777777" w:rsidR="00C71655" w:rsidRPr="00F3025F" w:rsidRDefault="00C71655" w:rsidP="001941B2">
            <w:pPr>
              <w:widowControl w:val="0"/>
              <w:spacing w:after="0" w:line="240" w:lineRule="auto"/>
              <w:rPr>
                <w:rFonts w:ascii="Garamond" w:eastAsia="Calibri" w:hAnsi="Garamond"/>
                <w:sz w:val="14"/>
                <w:szCs w:val="14"/>
              </w:rPr>
            </w:pPr>
          </w:p>
        </w:tc>
        <w:tc>
          <w:tcPr>
            <w:tcW w:w="849" w:type="pct"/>
            <w:tcBorders>
              <w:top w:val="single" w:sz="4" w:space="0" w:color="000000"/>
              <w:left w:val="single" w:sz="4" w:space="0" w:color="000000"/>
              <w:bottom w:val="single" w:sz="4" w:space="0" w:color="000000"/>
              <w:right w:val="nil"/>
            </w:tcBorders>
          </w:tcPr>
          <w:p w14:paraId="2C8CB412" w14:textId="77777777" w:rsidR="00C71655" w:rsidRPr="00F3025F" w:rsidRDefault="00C71655" w:rsidP="001941B2">
            <w:pPr>
              <w:widowControl w:val="0"/>
              <w:spacing w:after="0" w:line="240" w:lineRule="auto"/>
              <w:rPr>
                <w:rFonts w:ascii="Garamond" w:eastAsia="Calibri" w:hAnsi="Garamond"/>
                <w:sz w:val="14"/>
                <w:szCs w:val="14"/>
              </w:rPr>
            </w:pPr>
          </w:p>
        </w:tc>
      </w:tr>
      <w:tr w:rsidR="00E74E24" w:rsidRPr="00F3025F" w14:paraId="4E063DAE" w14:textId="77777777" w:rsidTr="00E74E24">
        <w:trPr>
          <w:trHeight w:hRule="exact" w:val="1077"/>
        </w:trPr>
        <w:tc>
          <w:tcPr>
            <w:tcW w:w="1034" w:type="pct"/>
            <w:tcBorders>
              <w:top w:val="single" w:sz="4" w:space="0" w:color="000000"/>
              <w:left w:val="nil"/>
              <w:bottom w:val="single" w:sz="4" w:space="0" w:color="000000"/>
              <w:right w:val="single" w:sz="4" w:space="0" w:color="000000"/>
            </w:tcBorders>
          </w:tcPr>
          <w:p w14:paraId="6459DCC1" w14:textId="77777777" w:rsidR="00C71655" w:rsidRPr="00F3025F" w:rsidRDefault="00C71655" w:rsidP="001941B2">
            <w:pPr>
              <w:widowControl w:val="0"/>
              <w:spacing w:after="0" w:line="240" w:lineRule="auto"/>
              <w:rPr>
                <w:rFonts w:ascii="Garamond" w:hAnsi="Garamond"/>
                <w:sz w:val="14"/>
                <w:szCs w:val="14"/>
              </w:rPr>
            </w:pPr>
          </w:p>
          <w:p w14:paraId="6676D11F" w14:textId="3A3582AD" w:rsidR="00C71655" w:rsidRPr="00F3025F" w:rsidRDefault="00C71655" w:rsidP="001941B2">
            <w:pPr>
              <w:widowControl w:val="0"/>
              <w:tabs>
                <w:tab w:val="left" w:pos="724"/>
              </w:tabs>
              <w:spacing w:after="0" w:line="240" w:lineRule="auto"/>
              <w:rPr>
                <w:rFonts w:ascii="Garamond" w:eastAsia="Cambria" w:hAnsi="Garamond"/>
                <w:sz w:val="14"/>
                <w:szCs w:val="14"/>
              </w:rPr>
            </w:pPr>
            <w:r w:rsidRPr="00F3025F">
              <w:rPr>
                <w:rFonts w:ascii="Garamond" w:eastAsia="Calibri" w:hAnsi="Garamond"/>
                <w:sz w:val="14"/>
                <w:szCs w:val="14"/>
              </w:rPr>
              <w:t>5.5</w:t>
            </w:r>
            <w:r w:rsidRPr="00F3025F">
              <w:rPr>
                <w:rFonts w:ascii="Garamond" w:eastAsia="Calibri" w:hAnsi="Garamond"/>
                <w:sz w:val="14"/>
                <w:szCs w:val="14"/>
              </w:rPr>
              <w:tab/>
              <w:t>5.5 Aeroplanët ME dhe vetëm trajnimet TMG:</w:t>
            </w:r>
            <w:r w:rsidR="00EB2F14" w:rsidRPr="00F3025F">
              <w:rPr>
                <w:rFonts w:ascii="Garamond" w:eastAsia="Calibri" w:hAnsi="Garamond"/>
                <w:sz w:val="14"/>
                <w:szCs w:val="14"/>
              </w:rPr>
              <w:t xml:space="preserve"> </w:t>
            </w:r>
            <w:r w:rsidRPr="00F3025F">
              <w:rPr>
                <w:rFonts w:ascii="Garamond" w:eastAsia="Calibri" w:hAnsi="Garamond"/>
                <w:sz w:val="14"/>
                <w:szCs w:val="14"/>
              </w:rPr>
              <w:t>fikja dhe rindezja e motorit (në një lartësi të sigurt nëse performohet në avion)</w:t>
            </w:r>
          </w:p>
        </w:tc>
        <w:tc>
          <w:tcPr>
            <w:tcW w:w="807" w:type="pct"/>
            <w:tcBorders>
              <w:top w:val="single" w:sz="4" w:space="0" w:color="000000"/>
              <w:left w:val="single" w:sz="4" w:space="0" w:color="000000"/>
              <w:bottom w:val="single" w:sz="4" w:space="0" w:color="000000"/>
              <w:right w:val="single" w:sz="4" w:space="0" w:color="000000"/>
            </w:tcBorders>
          </w:tcPr>
          <w:p w14:paraId="77417983" w14:textId="77777777" w:rsidR="00C71655" w:rsidRPr="00F3025F" w:rsidRDefault="00C71655" w:rsidP="001941B2">
            <w:pPr>
              <w:widowControl w:val="0"/>
              <w:spacing w:after="0" w:line="240" w:lineRule="auto"/>
              <w:rPr>
                <w:rFonts w:ascii="Garamond" w:hAnsi="Garamond"/>
                <w:sz w:val="14"/>
                <w:szCs w:val="14"/>
              </w:rPr>
            </w:pPr>
          </w:p>
          <w:p w14:paraId="25DF7BF8" w14:textId="77777777" w:rsidR="00C71655" w:rsidRPr="00F3025F" w:rsidRDefault="00C71655" w:rsidP="001941B2">
            <w:pPr>
              <w:widowControl w:val="0"/>
              <w:spacing w:after="0" w:line="240" w:lineRule="auto"/>
              <w:rPr>
                <w:rFonts w:ascii="Garamond" w:eastAsia="Cambria" w:hAnsi="Garamond"/>
                <w:sz w:val="14"/>
                <w:szCs w:val="14"/>
              </w:rPr>
            </w:pPr>
            <w:r w:rsidRPr="00F3025F">
              <w:rPr>
                <w:rFonts w:ascii="Garamond" w:eastAsia="Calibri" w:hAnsi="Garamond"/>
                <w:sz w:val="14"/>
                <w:szCs w:val="14"/>
              </w:rPr>
              <w:t>P—&gt;</w:t>
            </w:r>
          </w:p>
        </w:tc>
        <w:tc>
          <w:tcPr>
            <w:tcW w:w="616" w:type="pct"/>
            <w:tcBorders>
              <w:top w:val="single" w:sz="4" w:space="0" w:color="000000"/>
              <w:left w:val="single" w:sz="4" w:space="0" w:color="000000"/>
              <w:bottom w:val="single" w:sz="4" w:space="0" w:color="000000"/>
              <w:right w:val="single" w:sz="4" w:space="0" w:color="000000"/>
            </w:tcBorders>
          </w:tcPr>
          <w:p w14:paraId="09A3A9CC" w14:textId="77777777" w:rsidR="00C71655" w:rsidRPr="00F3025F" w:rsidRDefault="00C71655" w:rsidP="001941B2">
            <w:pPr>
              <w:widowControl w:val="0"/>
              <w:spacing w:after="0" w:line="240" w:lineRule="auto"/>
              <w:rPr>
                <w:rFonts w:ascii="Garamond" w:hAnsi="Garamond"/>
                <w:sz w:val="14"/>
                <w:szCs w:val="14"/>
              </w:rPr>
            </w:pPr>
          </w:p>
          <w:p w14:paraId="66B59C46" w14:textId="77777777" w:rsidR="00C71655" w:rsidRPr="00F3025F" w:rsidRDefault="00C71655" w:rsidP="001941B2">
            <w:pPr>
              <w:widowControl w:val="0"/>
              <w:spacing w:after="0" w:line="240" w:lineRule="auto"/>
              <w:rPr>
                <w:rFonts w:ascii="Garamond" w:eastAsia="Cambria" w:hAnsi="Garamond"/>
                <w:sz w:val="14"/>
                <w:szCs w:val="14"/>
              </w:rPr>
            </w:pPr>
            <w:r w:rsidRPr="00F3025F">
              <w:rPr>
                <w:rFonts w:ascii="Garamond" w:eastAsia="Calibri" w:hAnsi="Garamond"/>
                <w:sz w:val="14"/>
                <w:szCs w:val="14"/>
              </w:rPr>
              <w:t>——&gt;</w:t>
            </w:r>
          </w:p>
        </w:tc>
        <w:tc>
          <w:tcPr>
            <w:tcW w:w="770" w:type="pct"/>
            <w:tcBorders>
              <w:top w:val="single" w:sz="4" w:space="0" w:color="000000"/>
              <w:left w:val="single" w:sz="4" w:space="0" w:color="000000"/>
              <w:bottom w:val="single" w:sz="4" w:space="0" w:color="000000"/>
              <w:right w:val="single" w:sz="4" w:space="0" w:color="000000"/>
            </w:tcBorders>
          </w:tcPr>
          <w:p w14:paraId="603906DD" w14:textId="77777777" w:rsidR="00C71655" w:rsidRPr="00F3025F" w:rsidRDefault="00C71655" w:rsidP="001941B2">
            <w:pPr>
              <w:widowControl w:val="0"/>
              <w:spacing w:after="0" w:line="240" w:lineRule="auto"/>
              <w:rPr>
                <w:rFonts w:ascii="Garamond" w:eastAsia="Calibri" w:hAnsi="Garamond"/>
                <w:sz w:val="14"/>
                <w:szCs w:val="14"/>
              </w:rPr>
            </w:pPr>
          </w:p>
        </w:tc>
        <w:tc>
          <w:tcPr>
            <w:tcW w:w="924" w:type="pct"/>
            <w:tcBorders>
              <w:top w:val="single" w:sz="4" w:space="0" w:color="000000"/>
              <w:left w:val="single" w:sz="4" w:space="0" w:color="000000"/>
              <w:bottom w:val="single" w:sz="4" w:space="0" w:color="000000"/>
              <w:right w:val="single" w:sz="4" w:space="0" w:color="000000"/>
            </w:tcBorders>
          </w:tcPr>
          <w:p w14:paraId="06C93989" w14:textId="77777777" w:rsidR="00C71655" w:rsidRPr="00F3025F" w:rsidRDefault="00C71655" w:rsidP="001941B2">
            <w:pPr>
              <w:widowControl w:val="0"/>
              <w:spacing w:after="0" w:line="240" w:lineRule="auto"/>
              <w:rPr>
                <w:rFonts w:ascii="Garamond" w:eastAsia="Calibri" w:hAnsi="Garamond"/>
                <w:sz w:val="14"/>
                <w:szCs w:val="14"/>
              </w:rPr>
            </w:pPr>
          </w:p>
        </w:tc>
        <w:tc>
          <w:tcPr>
            <w:tcW w:w="849" w:type="pct"/>
            <w:tcBorders>
              <w:top w:val="single" w:sz="4" w:space="0" w:color="000000"/>
              <w:left w:val="single" w:sz="4" w:space="0" w:color="000000"/>
              <w:bottom w:val="single" w:sz="4" w:space="0" w:color="000000"/>
              <w:right w:val="nil"/>
            </w:tcBorders>
          </w:tcPr>
          <w:p w14:paraId="70B0E9CC" w14:textId="77777777" w:rsidR="00C71655" w:rsidRPr="00F3025F" w:rsidRDefault="00C71655" w:rsidP="001941B2">
            <w:pPr>
              <w:widowControl w:val="0"/>
              <w:spacing w:after="0" w:line="240" w:lineRule="auto"/>
              <w:rPr>
                <w:rFonts w:ascii="Garamond" w:eastAsia="Calibri" w:hAnsi="Garamond"/>
                <w:sz w:val="14"/>
                <w:szCs w:val="14"/>
              </w:rPr>
            </w:pPr>
          </w:p>
        </w:tc>
      </w:tr>
      <w:tr w:rsidR="00E74E24" w:rsidRPr="00F3025F" w14:paraId="40475A8D" w14:textId="77777777" w:rsidTr="00E74E24">
        <w:trPr>
          <w:trHeight w:hRule="exact" w:val="740"/>
        </w:trPr>
        <w:tc>
          <w:tcPr>
            <w:tcW w:w="1034" w:type="pct"/>
            <w:tcBorders>
              <w:top w:val="single" w:sz="4" w:space="0" w:color="000000"/>
              <w:left w:val="nil"/>
              <w:bottom w:val="single" w:sz="4" w:space="0" w:color="000000"/>
              <w:right w:val="single" w:sz="4" w:space="0" w:color="000000"/>
            </w:tcBorders>
          </w:tcPr>
          <w:p w14:paraId="60791EBD" w14:textId="77777777" w:rsidR="00C71655" w:rsidRPr="00F3025F" w:rsidRDefault="00C71655" w:rsidP="001941B2">
            <w:pPr>
              <w:widowControl w:val="0"/>
              <w:spacing w:after="0" w:line="240" w:lineRule="auto"/>
              <w:rPr>
                <w:rFonts w:ascii="Garamond" w:hAnsi="Garamond"/>
                <w:sz w:val="14"/>
                <w:szCs w:val="14"/>
              </w:rPr>
            </w:pPr>
          </w:p>
          <w:p w14:paraId="219D3365" w14:textId="77777777" w:rsidR="00C71655" w:rsidRPr="00F3025F" w:rsidRDefault="00C71655" w:rsidP="001941B2">
            <w:pPr>
              <w:widowControl w:val="0"/>
              <w:tabs>
                <w:tab w:val="left" w:pos="724"/>
              </w:tabs>
              <w:spacing w:after="0" w:line="240" w:lineRule="auto"/>
              <w:rPr>
                <w:rFonts w:ascii="Garamond" w:eastAsia="Cambria" w:hAnsi="Garamond"/>
                <w:sz w:val="14"/>
                <w:szCs w:val="14"/>
              </w:rPr>
            </w:pPr>
            <w:r w:rsidRPr="00F3025F">
              <w:rPr>
                <w:rFonts w:ascii="Garamond" w:eastAsia="Calibri" w:hAnsi="Garamond"/>
                <w:sz w:val="14"/>
                <w:szCs w:val="14"/>
              </w:rPr>
              <w:t>5.6</w:t>
            </w:r>
            <w:r w:rsidRPr="00F3025F">
              <w:rPr>
                <w:rFonts w:ascii="Garamond" w:eastAsia="Calibri" w:hAnsi="Garamond"/>
                <w:sz w:val="14"/>
                <w:szCs w:val="14"/>
              </w:rPr>
              <w:tab/>
              <w:t>Përputhshmëria-Ndërlidhja me ATC, Procedurat R/T</w:t>
            </w:r>
          </w:p>
        </w:tc>
        <w:tc>
          <w:tcPr>
            <w:tcW w:w="807" w:type="pct"/>
            <w:tcBorders>
              <w:top w:val="single" w:sz="4" w:space="0" w:color="000000"/>
              <w:left w:val="single" w:sz="4" w:space="0" w:color="000000"/>
              <w:bottom w:val="single" w:sz="4" w:space="0" w:color="000000"/>
              <w:right w:val="single" w:sz="4" w:space="0" w:color="000000"/>
            </w:tcBorders>
          </w:tcPr>
          <w:p w14:paraId="26C97166" w14:textId="77777777" w:rsidR="00C71655" w:rsidRPr="00F3025F" w:rsidRDefault="00C71655" w:rsidP="001941B2">
            <w:pPr>
              <w:widowControl w:val="0"/>
              <w:spacing w:after="0" w:line="240" w:lineRule="auto"/>
              <w:rPr>
                <w:rFonts w:ascii="Garamond" w:eastAsia="Calibri" w:hAnsi="Garamond"/>
                <w:sz w:val="14"/>
                <w:szCs w:val="14"/>
              </w:rPr>
            </w:pPr>
          </w:p>
        </w:tc>
        <w:tc>
          <w:tcPr>
            <w:tcW w:w="616" w:type="pct"/>
            <w:tcBorders>
              <w:top w:val="single" w:sz="4" w:space="0" w:color="000000"/>
              <w:left w:val="single" w:sz="4" w:space="0" w:color="000000"/>
              <w:bottom w:val="single" w:sz="4" w:space="0" w:color="000000"/>
              <w:right w:val="single" w:sz="4" w:space="0" w:color="000000"/>
            </w:tcBorders>
          </w:tcPr>
          <w:p w14:paraId="19102961" w14:textId="77777777" w:rsidR="00C71655" w:rsidRPr="00F3025F" w:rsidRDefault="00C71655" w:rsidP="001941B2">
            <w:pPr>
              <w:widowControl w:val="0"/>
              <w:spacing w:after="0" w:line="240" w:lineRule="auto"/>
              <w:rPr>
                <w:rFonts w:ascii="Garamond" w:eastAsia="Calibri" w:hAnsi="Garamond"/>
                <w:sz w:val="14"/>
                <w:szCs w:val="14"/>
              </w:rPr>
            </w:pPr>
          </w:p>
        </w:tc>
        <w:tc>
          <w:tcPr>
            <w:tcW w:w="770" w:type="pct"/>
            <w:tcBorders>
              <w:top w:val="single" w:sz="4" w:space="0" w:color="000000"/>
              <w:left w:val="single" w:sz="4" w:space="0" w:color="000000"/>
              <w:bottom w:val="single" w:sz="4" w:space="0" w:color="000000"/>
              <w:right w:val="single" w:sz="4" w:space="0" w:color="000000"/>
            </w:tcBorders>
          </w:tcPr>
          <w:p w14:paraId="1C10211E" w14:textId="77777777" w:rsidR="00C71655" w:rsidRPr="00F3025F" w:rsidRDefault="00C71655" w:rsidP="001941B2">
            <w:pPr>
              <w:widowControl w:val="0"/>
              <w:spacing w:after="0" w:line="240" w:lineRule="auto"/>
              <w:rPr>
                <w:rFonts w:ascii="Garamond" w:eastAsia="Calibri" w:hAnsi="Garamond"/>
                <w:sz w:val="14"/>
                <w:szCs w:val="14"/>
              </w:rPr>
            </w:pPr>
          </w:p>
        </w:tc>
        <w:tc>
          <w:tcPr>
            <w:tcW w:w="924" w:type="pct"/>
            <w:tcBorders>
              <w:top w:val="single" w:sz="4" w:space="0" w:color="000000"/>
              <w:left w:val="single" w:sz="4" w:space="0" w:color="000000"/>
              <w:bottom w:val="single" w:sz="4" w:space="0" w:color="000000"/>
              <w:right w:val="single" w:sz="4" w:space="0" w:color="000000"/>
            </w:tcBorders>
          </w:tcPr>
          <w:p w14:paraId="31D33C30" w14:textId="77777777" w:rsidR="00C71655" w:rsidRPr="00F3025F" w:rsidRDefault="00C71655" w:rsidP="001941B2">
            <w:pPr>
              <w:widowControl w:val="0"/>
              <w:spacing w:after="0" w:line="240" w:lineRule="auto"/>
              <w:rPr>
                <w:rFonts w:ascii="Garamond" w:eastAsia="Calibri" w:hAnsi="Garamond"/>
                <w:sz w:val="14"/>
                <w:szCs w:val="14"/>
              </w:rPr>
            </w:pPr>
          </w:p>
        </w:tc>
        <w:tc>
          <w:tcPr>
            <w:tcW w:w="849" w:type="pct"/>
            <w:tcBorders>
              <w:top w:val="single" w:sz="4" w:space="0" w:color="000000"/>
              <w:left w:val="single" w:sz="4" w:space="0" w:color="000000"/>
              <w:bottom w:val="single" w:sz="4" w:space="0" w:color="000000"/>
              <w:right w:val="nil"/>
            </w:tcBorders>
          </w:tcPr>
          <w:p w14:paraId="0FB8D16F" w14:textId="77777777" w:rsidR="00C71655" w:rsidRPr="00F3025F" w:rsidRDefault="00C71655" w:rsidP="001941B2">
            <w:pPr>
              <w:widowControl w:val="0"/>
              <w:spacing w:after="0" w:line="240" w:lineRule="auto"/>
              <w:rPr>
                <w:rFonts w:ascii="Garamond" w:eastAsia="Calibri" w:hAnsi="Garamond"/>
                <w:sz w:val="14"/>
                <w:szCs w:val="14"/>
              </w:rPr>
            </w:pPr>
          </w:p>
        </w:tc>
      </w:tr>
    </w:tbl>
    <w:p w14:paraId="6E90D783" w14:textId="77777777" w:rsidR="00C71655" w:rsidRPr="00F3025F" w:rsidRDefault="00C71655" w:rsidP="00C71655">
      <w:pPr>
        <w:widowControl w:val="0"/>
        <w:tabs>
          <w:tab w:val="left" w:pos="1220"/>
        </w:tabs>
        <w:spacing w:after="0" w:line="240" w:lineRule="auto"/>
        <w:rPr>
          <w:rFonts w:ascii="Garamond" w:hAnsi="Garamond"/>
          <w:sz w:val="24"/>
          <w:szCs w:val="24"/>
        </w:rPr>
      </w:pPr>
    </w:p>
    <w:p w14:paraId="6F02392D" w14:textId="77777777" w:rsidR="00EA7546" w:rsidRPr="00F3025F" w:rsidRDefault="00EA7546" w:rsidP="00C71655">
      <w:pPr>
        <w:widowControl w:val="0"/>
        <w:tabs>
          <w:tab w:val="left" w:pos="1220"/>
        </w:tabs>
        <w:spacing w:after="0" w:line="240" w:lineRule="auto"/>
        <w:rPr>
          <w:rFonts w:ascii="Garamond" w:hAnsi="Garamond"/>
          <w:sz w:val="24"/>
          <w:szCs w:val="24"/>
        </w:rPr>
      </w:pPr>
    </w:p>
    <w:p w14:paraId="60BA852A" w14:textId="77777777" w:rsidR="00EA7546" w:rsidRPr="00F3025F" w:rsidRDefault="00EA7546" w:rsidP="00C71655">
      <w:pPr>
        <w:widowControl w:val="0"/>
        <w:tabs>
          <w:tab w:val="left" w:pos="1220"/>
        </w:tabs>
        <w:spacing w:after="0" w:line="240" w:lineRule="auto"/>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857"/>
        <w:gridCol w:w="1471"/>
        <w:gridCol w:w="82"/>
        <w:gridCol w:w="852"/>
        <w:gridCol w:w="1292"/>
        <w:gridCol w:w="1118"/>
        <w:gridCol w:w="1698"/>
        <w:gridCol w:w="146"/>
        <w:gridCol w:w="1844"/>
      </w:tblGrid>
      <w:tr w:rsidR="00EA7546" w:rsidRPr="00F3025F" w14:paraId="45CEBD34" w14:textId="77777777" w:rsidTr="00EA7546">
        <w:trPr>
          <w:trHeight w:hRule="exact" w:val="631"/>
        </w:trPr>
        <w:tc>
          <w:tcPr>
            <w:tcW w:w="5000" w:type="pct"/>
            <w:gridSpan w:val="9"/>
            <w:tcBorders>
              <w:top w:val="single" w:sz="4" w:space="0" w:color="000000"/>
              <w:left w:val="nil"/>
              <w:bottom w:val="single" w:sz="4" w:space="0" w:color="000000"/>
              <w:right w:val="nil"/>
            </w:tcBorders>
            <w:shd w:val="clear" w:color="auto" w:fill="DADADA"/>
          </w:tcPr>
          <w:p w14:paraId="47AB1D4B" w14:textId="77777777" w:rsidR="00EA7546" w:rsidRPr="00F3025F" w:rsidRDefault="00EA7546" w:rsidP="001941B2">
            <w:pPr>
              <w:widowControl w:val="0"/>
              <w:spacing w:after="0" w:line="240" w:lineRule="auto"/>
              <w:rPr>
                <w:rFonts w:ascii="Garamond" w:hAnsi="Garamond"/>
                <w:sz w:val="14"/>
                <w:szCs w:val="14"/>
              </w:rPr>
            </w:pPr>
          </w:p>
          <w:p w14:paraId="0A8FB2E5" w14:textId="77777777" w:rsidR="00EA7546" w:rsidRPr="00F3025F" w:rsidRDefault="00EA7546" w:rsidP="001941B2">
            <w:pPr>
              <w:widowControl w:val="0"/>
              <w:spacing w:after="0" w:line="240" w:lineRule="auto"/>
              <w:rPr>
                <w:rFonts w:ascii="Garamond" w:eastAsia="Cambria" w:hAnsi="Garamond"/>
                <w:sz w:val="14"/>
                <w:szCs w:val="14"/>
              </w:rPr>
            </w:pPr>
            <w:r w:rsidRPr="00F3025F">
              <w:rPr>
                <w:rFonts w:ascii="Garamond" w:eastAsia="Calibri" w:hAnsi="Garamond"/>
                <w:sz w:val="14"/>
                <w:szCs w:val="14"/>
              </w:rPr>
              <w:t>SEKSIONI 6</w:t>
            </w:r>
          </w:p>
        </w:tc>
      </w:tr>
      <w:tr w:rsidR="00EA7546" w:rsidRPr="00F3025F" w14:paraId="4F5FF1BB" w14:textId="77777777" w:rsidTr="00EA7546">
        <w:trPr>
          <w:trHeight w:hRule="exact" w:val="2309"/>
        </w:trPr>
        <w:tc>
          <w:tcPr>
            <w:tcW w:w="458" w:type="pct"/>
            <w:tcBorders>
              <w:top w:val="single" w:sz="4" w:space="0" w:color="000000"/>
              <w:left w:val="nil"/>
              <w:bottom w:val="single" w:sz="4" w:space="0" w:color="000000"/>
              <w:right w:val="nil"/>
            </w:tcBorders>
          </w:tcPr>
          <w:p w14:paraId="273D4EB5" w14:textId="77777777" w:rsidR="00EA7546" w:rsidRPr="00F3025F" w:rsidRDefault="00EA7546" w:rsidP="001941B2">
            <w:pPr>
              <w:widowControl w:val="0"/>
              <w:spacing w:after="0" w:line="240" w:lineRule="auto"/>
              <w:rPr>
                <w:rFonts w:ascii="Garamond" w:hAnsi="Garamond"/>
                <w:sz w:val="14"/>
                <w:szCs w:val="14"/>
              </w:rPr>
            </w:pPr>
          </w:p>
          <w:p w14:paraId="76012EEC" w14:textId="77777777" w:rsidR="00EA7546" w:rsidRPr="00F3025F" w:rsidRDefault="00EA7546" w:rsidP="001941B2">
            <w:pPr>
              <w:widowControl w:val="0"/>
              <w:spacing w:after="0" w:line="240" w:lineRule="auto"/>
              <w:rPr>
                <w:rFonts w:ascii="Garamond" w:eastAsia="Cambria" w:hAnsi="Garamond"/>
                <w:sz w:val="14"/>
                <w:szCs w:val="14"/>
              </w:rPr>
            </w:pPr>
            <w:r w:rsidRPr="00F3025F">
              <w:rPr>
                <w:rFonts w:ascii="Garamond" w:eastAsia="Calibri" w:hAnsi="Garamond"/>
                <w:sz w:val="14"/>
                <w:szCs w:val="14"/>
              </w:rPr>
              <w:t>6</w:t>
            </w:r>
          </w:p>
          <w:p w14:paraId="26720447" w14:textId="77777777" w:rsidR="00EA7546" w:rsidRPr="00F3025F" w:rsidRDefault="00EA7546" w:rsidP="001941B2">
            <w:pPr>
              <w:widowControl w:val="0"/>
              <w:spacing w:after="0" w:line="240" w:lineRule="auto"/>
              <w:rPr>
                <w:rFonts w:ascii="Garamond" w:eastAsia="Cambria" w:hAnsi="Garamond"/>
                <w:sz w:val="14"/>
                <w:szCs w:val="14"/>
              </w:rPr>
            </w:pPr>
            <w:r w:rsidRPr="00F3025F">
              <w:rPr>
                <w:rFonts w:ascii="Garamond" w:eastAsia="Calibri" w:hAnsi="Garamond"/>
                <w:sz w:val="14"/>
                <w:szCs w:val="14"/>
              </w:rPr>
              <w:t>6.1*</w:t>
            </w:r>
          </w:p>
        </w:tc>
        <w:tc>
          <w:tcPr>
            <w:tcW w:w="786" w:type="pct"/>
            <w:tcBorders>
              <w:top w:val="single" w:sz="4" w:space="0" w:color="000000"/>
              <w:left w:val="nil"/>
              <w:bottom w:val="single" w:sz="4" w:space="0" w:color="000000"/>
              <w:right w:val="single" w:sz="4" w:space="0" w:color="000000"/>
            </w:tcBorders>
          </w:tcPr>
          <w:p w14:paraId="7F1AEB09" w14:textId="77777777" w:rsidR="00EA7546" w:rsidRPr="00F3025F" w:rsidRDefault="00EA7546" w:rsidP="001941B2">
            <w:pPr>
              <w:widowControl w:val="0"/>
              <w:spacing w:after="0" w:line="240" w:lineRule="auto"/>
              <w:rPr>
                <w:rFonts w:ascii="Garamond" w:hAnsi="Garamond"/>
                <w:sz w:val="14"/>
                <w:szCs w:val="14"/>
              </w:rPr>
            </w:pPr>
          </w:p>
          <w:p w14:paraId="46B7B0E7" w14:textId="77777777" w:rsidR="00EA7546" w:rsidRPr="00F3025F" w:rsidRDefault="00EA7546" w:rsidP="00EA7546">
            <w:pPr>
              <w:widowControl w:val="0"/>
              <w:spacing w:after="0" w:line="240" w:lineRule="auto"/>
              <w:ind w:firstLine="223"/>
              <w:rPr>
                <w:rFonts w:ascii="Garamond" w:eastAsia="Cambria" w:hAnsi="Garamond"/>
                <w:sz w:val="14"/>
                <w:szCs w:val="14"/>
              </w:rPr>
            </w:pPr>
            <w:r w:rsidRPr="00F3025F">
              <w:rPr>
                <w:rFonts w:ascii="Garamond" w:eastAsia="Calibri" w:hAnsi="Garamond"/>
                <w:sz w:val="14"/>
                <w:szCs w:val="14"/>
              </w:rPr>
              <w:t>Fluturim i siuluar asimetrik</w:t>
            </w:r>
          </w:p>
          <w:p w14:paraId="100A78D8" w14:textId="77777777" w:rsidR="00EA7546" w:rsidRPr="00F3025F" w:rsidRDefault="00EA7546" w:rsidP="001941B2">
            <w:pPr>
              <w:widowControl w:val="0"/>
              <w:spacing w:after="0" w:line="240" w:lineRule="auto"/>
              <w:rPr>
                <w:rFonts w:ascii="Garamond" w:eastAsia="Cambria" w:hAnsi="Garamond"/>
                <w:sz w:val="14"/>
                <w:szCs w:val="14"/>
              </w:rPr>
            </w:pPr>
            <w:r w:rsidRPr="00F3025F">
              <w:rPr>
                <w:rFonts w:ascii="Garamond" w:eastAsia="Calibri" w:hAnsi="Garamond"/>
                <w:sz w:val="14"/>
                <w:szCs w:val="14"/>
              </w:rPr>
              <w:t>(Ky seksion mund të</w:t>
            </w:r>
            <w:r w:rsidRPr="00F3025F">
              <w:rPr>
                <w:rFonts w:ascii="Garamond" w:eastAsia="Calibri" w:hAnsi="Garamond"/>
                <w:sz w:val="14"/>
                <w:szCs w:val="14"/>
              </w:rPr>
              <w:cr/>
            </w:r>
            <w:r w:rsidRPr="00F3025F">
              <w:rPr>
                <w:rFonts w:ascii="Garamond" w:eastAsia="Calibri" w:hAnsi="Garamond"/>
                <w:sz w:val="14"/>
                <w:szCs w:val="14"/>
              </w:rPr>
              <w:br/>
              <w:t>kombinohet me seksionin 1 deri</w:t>
            </w:r>
            <w:r w:rsidRPr="00F3025F">
              <w:rPr>
                <w:rFonts w:ascii="Garamond" w:eastAsia="Calibri" w:hAnsi="Garamond"/>
                <w:sz w:val="14"/>
                <w:szCs w:val="14"/>
              </w:rPr>
              <w:cr/>
            </w:r>
            <w:r w:rsidRPr="00F3025F">
              <w:rPr>
                <w:rFonts w:ascii="Garamond" w:eastAsia="Calibri" w:hAnsi="Garamond"/>
                <w:sz w:val="14"/>
                <w:szCs w:val="14"/>
              </w:rPr>
              <w:br/>
              <w:t>5)</w:t>
            </w:r>
          </w:p>
          <w:p w14:paraId="7CCAB1A9" w14:textId="77777777" w:rsidR="00EA7546" w:rsidRPr="00F3025F" w:rsidRDefault="00EA7546" w:rsidP="001941B2">
            <w:pPr>
              <w:widowControl w:val="0"/>
              <w:spacing w:after="0" w:line="240" w:lineRule="auto"/>
              <w:rPr>
                <w:rFonts w:ascii="Garamond" w:eastAsia="Cambria" w:hAnsi="Garamond"/>
                <w:sz w:val="14"/>
                <w:szCs w:val="14"/>
              </w:rPr>
            </w:pPr>
            <w:r w:rsidRPr="00F3025F">
              <w:rPr>
                <w:rFonts w:ascii="Garamond" w:eastAsia="Calibri" w:hAnsi="Garamond"/>
                <w:sz w:val="14"/>
                <w:szCs w:val="14"/>
              </w:rPr>
              <w:t>Mosfunksionimi i simuluar i motorit gjatë ngritjes (në një lartësi të sigurt përveç nëse kryhet në FFS ose në një FNPT II)</w:t>
            </w:r>
          </w:p>
        </w:tc>
        <w:tc>
          <w:tcPr>
            <w:tcW w:w="499" w:type="pct"/>
            <w:gridSpan w:val="2"/>
            <w:tcBorders>
              <w:top w:val="single" w:sz="4" w:space="0" w:color="000000"/>
              <w:left w:val="single" w:sz="4" w:space="0" w:color="000000"/>
              <w:bottom w:val="single" w:sz="4" w:space="0" w:color="000000"/>
              <w:right w:val="single" w:sz="4" w:space="0" w:color="000000"/>
            </w:tcBorders>
          </w:tcPr>
          <w:p w14:paraId="070E8D45" w14:textId="77777777" w:rsidR="00EA7546" w:rsidRPr="00F3025F" w:rsidRDefault="00EA7546" w:rsidP="001941B2">
            <w:pPr>
              <w:widowControl w:val="0"/>
              <w:spacing w:after="0" w:line="240" w:lineRule="auto"/>
              <w:rPr>
                <w:rFonts w:ascii="Garamond" w:hAnsi="Garamond"/>
                <w:sz w:val="14"/>
                <w:szCs w:val="14"/>
              </w:rPr>
            </w:pPr>
          </w:p>
          <w:p w14:paraId="544E40B2" w14:textId="77777777" w:rsidR="00EA7546" w:rsidRPr="00F3025F" w:rsidRDefault="00EA7546" w:rsidP="001941B2">
            <w:pPr>
              <w:widowControl w:val="0"/>
              <w:spacing w:after="0" w:line="240" w:lineRule="auto"/>
              <w:rPr>
                <w:rFonts w:ascii="Garamond" w:eastAsia="Cambria" w:hAnsi="Garamond"/>
                <w:sz w:val="14"/>
                <w:szCs w:val="14"/>
              </w:rPr>
            </w:pPr>
            <w:r w:rsidRPr="00F3025F">
              <w:rPr>
                <w:rFonts w:ascii="Garamond" w:eastAsia="Calibri" w:hAnsi="Garamond"/>
                <w:sz w:val="14"/>
                <w:szCs w:val="14"/>
              </w:rPr>
              <w:t>P—&gt;</w:t>
            </w:r>
          </w:p>
        </w:tc>
        <w:tc>
          <w:tcPr>
            <w:tcW w:w="690" w:type="pct"/>
            <w:tcBorders>
              <w:top w:val="single" w:sz="4" w:space="0" w:color="000000"/>
              <w:left w:val="single" w:sz="4" w:space="0" w:color="000000"/>
              <w:bottom w:val="single" w:sz="4" w:space="0" w:color="000000"/>
              <w:right w:val="single" w:sz="4" w:space="0" w:color="000000"/>
            </w:tcBorders>
          </w:tcPr>
          <w:p w14:paraId="5914C215" w14:textId="77777777" w:rsidR="00EA7546" w:rsidRPr="00F3025F" w:rsidRDefault="00EA7546" w:rsidP="001941B2">
            <w:pPr>
              <w:widowControl w:val="0"/>
              <w:spacing w:after="0" w:line="240" w:lineRule="auto"/>
              <w:rPr>
                <w:rFonts w:ascii="Garamond" w:hAnsi="Garamond"/>
                <w:sz w:val="14"/>
                <w:szCs w:val="14"/>
              </w:rPr>
            </w:pPr>
          </w:p>
          <w:p w14:paraId="0C667C2B" w14:textId="77777777" w:rsidR="00EA7546" w:rsidRPr="00F3025F" w:rsidRDefault="00EA7546" w:rsidP="001941B2">
            <w:pPr>
              <w:widowControl w:val="0"/>
              <w:spacing w:after="0" w:line="240" w:lineRule="auto"/>
              <w:rPr>
                <w:rFonts w:ascii="Garamond" w:eastAsia="Cambria" w:hAnsi="Garamond"/>
                <w:sz w:val="14"/>
                <w:szCs w:val="14"/>
              </w:rPr>
            </w:pPr>
            <w:r w:rsidRPr="00F3025F">
              <w:rPr>
                <w:rFonts w:ascii="Garamond" w:eastAsia="Calibri" w:hAnsi="Garamond"/>
                <w:sz w:val="14"/>
                <w:szCs w:val="14"/>
              </w:rPr>
              <w:t>—&gt;X</w:t>
            </w:r>
          </w:p>
        </w:tc>
        <w:tc>
          <w:tcPr>
            <w:tcW w:w="597" w:type="pct"/>
            <w:tcBorders>
              <w:top w:val="single" w:sz="4" w:space="0" w:color="000000"/>
              <w:left w:val="single" w:sz="4" w:space="0" w:color="000000"/>
              <w:bottom w:val="single" w:sz="4" w:space="0" w:color="000000"/>
              <w:right w:val="single" w:sz="4" w:space="0" w:color="000000"/>
            </w:tcBorders>
          </w:tcPr>
          <w:p w14:paraId="52B63D9C" w14:textId="77777777" w:rsidR="00EA7546" w:rsidRPr="00F3025F" w:rsidRDefault="00EA7546" w:rsidP="001941B2">
            <w:pPr>
              <w:widowControl w:val="0"/>
              <w:spacing w:after="0" w:line="240" w:lineRule="auto"/>
              <w:rPr>
                <w:rFonts w:ascii="Garamond" w:eastAsia="Calibri" w:hAnsi="Garamond"/>
                <w:sz w:val="14"/>
                <w:szCs w:val="14"/>
              </w:rPr>
            </w:pPr>
          </w:p>
        </w:tc>
        <w:tc>
          <w:tcPr>
            <w:tcW w:w="985" w:type="pct"/>
            <w:gridSpan w:val="2"/>
            <w:tcBorders>
              <w:top w:val="single" w:sz="4" w:space="0" w:color="000000"/>
              <w:left w:val="single" w:sz="4" w:space="0" w:color="000000"/>
              <w:bottom w:val="single" w:sz="4" w:space="0" w:color="000000"/>
              <w:right w:val="single" w:sz="4" w:space="0" w:color="000000"/>
            </w:tcBorders>
          </w:tcPr>
          <w:p w14:paraId="34666828" w14:textId="77777777" w:rsidR="00EA7546" w:rsidRPr="00F3025F" w:rsidRDefault="00EA7546" w:rsidP="001941B2">
            <w:pPr>
              <w:widowControl w:val="0"/>
              <w:spacing w:after="0" w:line="240" w:lineRule="auto"/>
              <w:rPr>
                <w:rFonts w:ascii="Garamond" w:hAnsi="Garamond"/>
                <w:sz w:val="14"/>
                <w:szCs w:val="14"/>
              </w:rPr>
            </w:pPr>
          </w:p>
          <w:p w14:paraId="57B6A23E" w14:textId="77777777" w:rsidR="00EA7546" w:rsidRPr="00F3025F" w:rsidRDefault="00EA7546" w:rsidP="001941B2">
            <w:pPr>
              <w:widowControl w:val="0"/>
              <w:spacing w:after="0" w:line="240" w:lineRule="auto"/>
              <w:rPr>
                <w:rFonts w:ascii="Garamond" w:eastAsia="Cambria" w:hAnsi="Garamond"/>
                <w:sz w:val="14"/>
                <w:szCs w:val="14"/>
              </w:rPr>
            </w:pPr>
            <w:r w:rsidRPr="00F3025F">
              <w:rPr>
                <w:rFonts w:ascii="Garamond" w:eastAsia="Calibri" w:hAnsi="Garamond"/>
                <w:sz w:val="14"/>
                <w:szCs w:val="14"/>
              </w:rPr>
              <w:t>M</w:t>
            </w:r>
          </w:p>
        </w:tc>
        <w:tc>
          <w:tcPr>
            <w:tcW w:w="985" w:type="pct"/>
            <w:tcBorders>
              <w:top w:val="single" w:sz="4" w:space="0" w:color="000000"/>
              <w:left w:val="single" w:sz="4" w:space="0" w:color="000000"/>
              <w:bottom w:val="single" w:sz="4" w:space="0" w:color="000000"/>
              <w:right w:val="nil"/>
            </w:tcBorders>
          </w:tcPr>
          <w:p w14:paraId="147B0AF4" w14:textId="77777777" w:rsidR="00EA7546" w:rsidRPr="00F3025F" w:rsidRDefault="00EA7546" w:rsidP="001941B2">
            <w:pPr>
              <w:widowControl w:val="0"/>
              <w:spacing w:after="0" w:line="240" w:lineRule="auto"/>
              <w:rPr>
                <w:rFonts w:ascii="Garamond" w:eastAsia="Calibri" w:hAnsi="Garamond"/>
                <w:sz w:val="14"/>
                <w:szCs w:val="14"/>
              </w:rPr>
            </w:pPr>
          </w:p>
        </w:tc>
      </w:tr>
      <w:tr w:rsidR="00EA7546" w:rsidRPr="00F3025F" w14:paraId="59D7F2C2" w14:textId="77777777" w:rsidTr="00EA7546">
        <w:trPr>
          <w:trHeight w:hRule="exact" w:val="655"/>
        </w:trPr>
        <w:tc>
          <w:tcPr>
            <w:tcW w:w="458" w:type="pct"/>
            <w:tcBorders>
              <w:top w:val="single" w:sz="4" w:space="0" w:color="000000"/>
              <w:left w:val="nil"/>
              <w:bottom w:val="single" w:sz="4" w:space="0" w:color="000000"/>
              <w:right w:val="nil"/>
            </w:tcBorders>
          </w:tcPr>
          <w:p w14:paraId="2EC96A87" w14:textId="77777777" w:rsidR="00EA7546" w:rsidRPr="00F3025F" w:rsidRDefault="00EA7546" w:rsidP="001941B2">
            <w:pPr>
              <w:widowControl w:val="0"/>
              <w:spacing w:after="0" w:line="240" w:lineRule="auto"/>
              <w:rPr>
                <w:rFonts w:ascii="Garamond" w:hAnsi="Garamond"/>
                <w:sz w:val="14"/>
                <w:szCs w:val="14"/>
              </w:rPr>
            </w:pPr>
          </w:p>
          <w:p w14:paraId="00087D7C" w14:textId="77777777" w:rsidR="00EA7546" w:rsidRPr="00F3025F" w:rsidRDefault="00EA7546" w:rsidP="001941B2">
            <w:pPr>
              <w:widowControl w:val="0"/>
              <w:spacing w:after="0" w:line="240" w:lineRule="auto"/>
              <w:rPr>
                <w:rFonts w:ascii="Garamond" w:eastAsia="Cambria" w:hAnsi="Garamond"/>
                <w:sz w:val="14"/>
                <w:szCs w:val="14"/>
              </w:rPr>
            </w:pPr>
            <w:r w:rsidRPr="00F3025F">
              <w:rPr>
                <w:rFonts w:ascii="Garamond" w:eastAsia="Calibri" w:hAnsi="Garamond"/>
                <w:sz w:val="14"/>
                <w:szCs w:val="14"/>
              </w:rPr>
              <w:t>6.2*</w:t>
            </w:r>
          </w:p>
        </w:tc>
        <w:tc>
          <w:tcPr>
            <w:tcW w:w="786" w:type="pct"/>
            <w:tcBorders>
              <w:top w:val="single" w:sz="4" w:space="0" w:color="000000"/>
              <w:left w:val="nil"/>
              <w:bottom w:val="single" w:sz="4" w:space="0" w:color="000000"/>
              <w:right w:val="single" w:sz="4" w:space="0" w:color="000000"/>
            </w:tcBorders>
          </w:tcPr>
          <w:p w14:paraId="60C2B99D" w14:textId="77777777" w:rsidR="00EA7546" w:rsidRPr="00F3025F" w:rsidRDefault="00EA7546" w:rsidP="001941B2">
            <w:pPr>
              <w:widowControl w:val="0"/>
              <w:spacing w:after="0" w:line="240" w:lineRule="auto"/>
              <w:rPr>
                <w:rFonts w:ascii="Garamond" w:hAnsi="Garamond"/>
                <w:sz w:val="14"/>
                <w:szCs w:val="14"/>
              </w:rPr>
            </w:pPr>
          </w:p>
          <w:p w14:paraId="2957A563" w14:textId="77777777" w:rsidR="00EA7546" w:rsidRPr="00F3025F" w:rsidRDefault="00EA7546" w:rsidP="001941B2">
            <w:pPr>
              <w:widowControl w:val="0"/>
              <w:spacing w:after="0" w:line="240" w:lineRule="auto"/>
              <w:rPr>
                <w:rFonts w:ascii="Garamond" w:eastAsia="Cambria" w:hAnsi="Garamond"/>
                <w:sz w:val="14"/>
                <w:szCs w:val="14"/>
              </w:rPr>
            </w:pPr>
            <w:r w:rsidRPr="00F3025F">
              <w:rPr>
                <w:rFonts w:ascii="Garamond" w:eastAsia="Calibri" w:hAnsi="Garamond"/>
                <w:sz w:val="14"/>
                <w:szCs w:val="14"/>
              </w:rPr>
              <w:t>Afrimi asimetrik dhe ringritja</w:t>
            </w:r>
          </w:p>
        </w:tc>
        <w:tc>
          <w:tcPr>
            <w:tcW w:w="499" w:type="pct"/>
            <w:gridSpan w:val="2"/>
            <w:tcBorders>
              <w:top w:val="single" w:sz="4" w:space="0" w:color="000000"/>
              <w:left w:val="single" w:sz="4" w:space="0" w:color="000000"/>
              <w:bottom w:val="single" w:sz="4" w:space="0" w:color="000000"/>
              <w:right w:val="single" w:sz="4" w:space="0" w:color="000000"/>
            </w:tcBorders>
          </w:tcPr>
          <w:p w14:paraId="227096EA" w14:textId="77777777" w:rsidR="00EA7546" w:rsidRPr="00F3025F" w:rsidRDefault="00EA7546" w:rsidP="001941B2">
            <w:pPr>
              <w:widowControl w:val="0"/>
              <w:spacing w:after="0" w:line="240" w:lineRule="auto"/>
              <w:rPr>
                <w:rFonts w:ascii="Garamond" w:hAnsi="Garamond"/>
                <w:sz w:val="14"/>
                <w:szCs w:val="14"/>
              </w:rPr>
            </w:pPr>
          </w:p>
          <w:p w14:paraId="545A6194" w14:textId="77777777" w:rsidR="00EA7546" w:rsidRPr="00F3025F" w:rsidRDefault="00EA7546" w:rsidP="001941B2">
            <w:pPr>
              <w:widowControl w:val="0"/>
              <w:spacing w:after="0" w:line="240" w:lineRule="auto"/>
              <w:rPr>
                <w:rFonts w:ascii="Garamond" w:eastAsia="Cambria" w:hAnsi="Garamond"/>
                <w:sz w:val="14"/>
                <w:szCs w:val="14"/>
              </w:rPr>
            </w:pPr>
            <w:r w:rsidRPr="00F3025F">
              <w:rPr>
                <w:rFonts w:ascii="Garamond" w:eastAsia="Calibri" w:hAnsi="Garamond"/>
                <w:sz w:val="14"/>
                <w:szCs w:val="14"/>
              </w:rPr>
              <w:t>P—&gt;</w:t>
            </w:r>
          </w:p>
        </w:tc>
        <w:tc>
          <w:tcPr>
            <w:tcW w:w="690" w:type="pct"/>
            <w:tcBorders>
              <w:top w:val="single" w:sz="4" w:space="0" w:color="000000"/>
              <w:left w:val="single" w:sz="4" w:space="0" w:color="000000"/>
              <w:bottom w:val="single" w:sz="4" w:space="0" w:color="000000"/>
              <w:right w:val="single" w:sz="4" w:space="0" w:color="000000"/>
            </w:tcBorders>
          </w:tcPr>
          <w:p w14:paraId="2A5E4B0D" w14:textId="77777777" w:rsidR="00EA7546" w:rsidRPr="00F3025F" w:rsidRDefault="00EA7546" w:rsidP="001941B2">
            <w:pPr>
              <w:widowControl w:val="0"/>
              <w:spacing w:after="0" w:line="240" w:lineRule="auto"/>
              <w:rPr>
                <w:rFonts w:ascii="Garamond" w:hAnsi="Garamond"/>
                <w:sz w:val="14"/>
                <w:szCs w:val="14"/>
              </w:rPr>
            </w:pPr>
          </w:p>
          <w:p w14:paraId="7E71F4DB" w14:textId="77777777" w:rsidR="00EA7546" w:rsidRPr="00F3025F" w:rsidRDefault="00EA7546" w:rsidP="001941B2">
            <w:pPr>
              <w:widowControl w:val="0"/>
              <w:spacing w:after="0" w:line="240" w:lineRule="auto"/>
              <w:rPr>
                <w:rFonts w:ascii="Garamond" w:eastAsia="Cambria" w:hAnsi="Garamond"/>
                <w:sz w:val="14"/>
                <w:szCs w:val="14"/>
              </w:rPr>
            </w:pPr>
            <w:r w:rsidRPr="00F3025F">
              <w:rPr>
                <w:rFonts w:ascii="Garamond" w:eastAsia="Calibri" w:hAnsi="Garamond"/>
                <w:sz w:val="14"/>
                <w:szCs w:val="14"/>
              </w:rPr>
              <w:t>——&gt;</w:t>
            </w:r>
          </w:p>
        </w:tc>
        <w:tc>
          <w:tcPr>
            <w:tcW w:w="597" w:type="pct"/>
            <w:tcBorders>
              <w:top w:val="single" w:sz="4" w:space="0" w:color="000000"/>
              <w:left w:val="single" w:sz="4" w:space="0" w:color="000000"/>
              <w:bottom w:val="single" w:sz="4" w:space="0" w:color="000000"/>
              <w:right w:val="single" w:sz="4" w:space="0" w:color="000000"/>
            </w:tcBorders>
          </w:tcPr>
          <w:p w14:paraId="74CB6C2B" w14:textId="77777777" w:rsidR="00EA7546" w:rsidRPr="00F3025F" w:rsidRDefault="00EA7546" w:rsidP="001941B2">
            <w:pPr>
              <w:widowControl w:val="0"/>
              <w:spacing w:after="0" w:line="240" w:lineRule="auto"/>
              <w:rPr>
                <w:rFonts w:ascii="Garamond" w:eastAsia="Calibri" w:hAnsi="Garamond"/>
                <w:sz w:val="14"/>
                <w:szCs w:val="14"/>
              </w:rPr>
            </w:pPr>
          </w:p>
        </w:tc>
        <w:tc>
          <w:tcPr>
            <w:tcW w:w="985" w:type="pct"/>
            <w:gridSpan w:val="2"/>
            <w:tcBorders>
              <w:top w:val="single" w:sz="4" w:space="0" w:color="000000"/>
              <w:left w:val="single" w:sz="4" w:space="0" w:color="000000"/>
              <w:bottom w:val="single" w:sz="4" w:space="0" w:color="000000"/>
              <w:right w:val="single" w:sz="4" w:space="0" w:color="000000"/>
            </w:tcBorders>
          </w:tcPr>
          <w:p w14:paraId="3B019C24" w14:textId="77777777" w:rsidR="00EA7546" w:rsidRPr="00F3025F" w:rsidRDefault="00EA7546" w:rsidP="001941B2">
            <w:pPr>
              <w:widowControl w:val="0"/>
              <w:spacing w:after="0" w:line="240" w:lineRule="auto"/>
              <w:rPr>
                <w:rFonts w:ascii="Garamond" w:hAnsi="Garamond"/>
                <w:sz w:val="14"/>
                <w:szCs w:val="14"/>
              </w:rPr>
            </w:pPr>
          </w:p>
          <w:p w14:paraId="47CFE7EB" w14:textId="77777777" w:rsidR="00EA7546" w:rsidRPr="00F3025F" w:rsidRDefault="00EA7546" w:rsidP="001941B2">
            <w:pPr>
              <w:widowControl w:val="0"/>
              <w:spacing w:after="0" w:line="240" w:lineRule="auto"/>
              <w:rPr>
                <w:rFonts w:ascii="Garamond" w:eastAsia="Cambria" w:hAnsi="Garamond"/>
                <w:sz w:val="14"/>
                <w:szCs w:val="14"/>
              </w:rPr>
            </w:pPr>
            <w:r w:rsidRPr="00F3025F">
              <w:rPr>
                <w:rFonts w:ascii="Garamond" w:eastAsia="Calibri" w:hAnsi="Garamond"/>
                <w:sz w:val="14"/>
                <w:szCs w:val="14"/>
              </w:rPr>
              <w:t>M</w:t>
            </w:r>
          </w:p>
        </w:tc>
        <w:tc>
          <w:tcPr>
            <w:tcW w:w="985" w:type="pct"/>
            <w:tcBorders>
              <w:top w:val="single" w:sz="4" w:space="0" w:color="000000"/>
              <w:left w:val="single" w:sz="4" w:space="0" w:color="000000"/>
              <w:bottom w:val="single" w:sz="4" w:space="0" w:color="000000"/>
              <w:right w:val="nil"/>
            </w:tcBorders>
          </w:tcPr>
          <w:p w14:paraId="0E011038" w14:textId="77777777" w:rsidR="00EA7546" w:rsidRPr="00F3025F" w:rsidRDefault="00EA7546" w:rsidP="001941B2">
            <w:pPr>
              <w:widowControl w:val="0"/>
              <w:spacing w:after="0" w:line="240" w:lineRule="auto"/>
              <w:rPr>
                <w:rFonts w:ascii="Garamond" w:eastAsia="Calibri" w:hAnsi="Garamond"/>
                <w:sz w:val="14"/>
                <w:szCs w:val="14"/>
              </w:rPr>
            </w:pPr>
          </w:p>
        </w:tc>
      </w:tr>
      <w:tr w:rsidR="00EA7546" w:rsidRPr="00F3025F" w14:paraId="518AD4BF" w14:textId="77777777" w:rsidTr="00EA7546">
        <w:trPr>
          <w:trHeight w:hRule="exact" w:val="719"/>
        </w:trPr>
        <w:tc>
          <w:tcPr>
            <w:tcW w:w="458" w:type="pct"/>
            <w:tcBorders>
              <w:top w:val="single" w:sz="4" w:space="0" w:color="000000"/>
              <w:left w:val="nil"/>
              <w:bottom w:val="single" w:sz="4" w:space="0" w:color="000000"/>
              <w:right w:val="nil"/>
            </w:tcBorders>
          </w:tcPr>
          <w:p w14:paraId="4C88E214" w14:textId="77777777" w:rsidR="00EA7546" w:rsidRPr="00F3025F" w:rsidRDefault="00EA7546" w:rsidP="001941B2">
            <w:pPr>
              <w:widowControl w:val="0"/>
              <w:spacing w:after="0" w:line="240" w:lineRule="auto"/>
              <w:rPr>
                <w:rFonts w:ascii="Garamond" w:hAnsi="Garamond"/>
                <w:sz w:val="14"/>
                <w:szCs w:val="14"/>
              </w:rPr>
            </w:pPr>
          </w:p>
          <w:p w14:paraId="3A55FECB" w14:textId="77777777" w:rsidR="00EA7546" w:rsidRPr="00F3025F" w:rsidRDefault="00EA7546" w:rsidP="001941B2">
            <w:pPr>
              <w:widowControl w:val="0"/>
              <w:spacing w:after="0" w:line="240" w:lineRule="auto"/>
              <w:rPr>
                <w:rFonts w:ascii="Garamond" w:eastAsia="Cambria" w:hAnsi="Garamond"/>
                <w:sz w:val="14"/>
                <w:szCs w:val="14"/>
              </w:rPr>
            </w:pPr>
            <w:r w:rsidRPr="00F3025F">
              <w:rPr>
                <w:rFonts w:ascii="Garamond" w:eastAsia="Calibri" w:hAnsi="Garamond"/>
                <w:sz w:val="14"/>
                <w:szCs w:val="14"/>
              </w:rPr>
              <w:t>6.3*</w:t>
            </w:r>
          </w:p>
        </w:tc>
        <w:tc>
          <w:tcPr>
            <w:tcW w:w="786" w:type="pct"/>
            <w:tcBorders>
              <w:top w:val="single" w:sz="4" w:space="0" w:color="000000"/>
              <w:left w:val="nil"/>
              <w:bottom w:val="single" w:sz="4" w:space="0" w:color="000000"/>
              <w:right w:val="single" w:sz="4" w:space="0" w:color="000000"/>
            </w:tcBorders>
          </w:tcPr>
          <w:p w14:paraId="101C904F" w14:textId="77777777" w:rsidR="00EA7546" w:rsidRPr="00F3025F" w:rsidRDefault="00EA7546" w:rsidP="001941B2">
            <w:pPr>
              <w:widowControl w:val="0"/>
              <w:spacing w:after="0" w:line="240" w:lineRule="auto"/>
              <w:rPr>
                <w:rFonts w:ascii="Garamond" w:hAnsi="Garamond"/>
                <w:sz w:val="14"/>
                <w:szCs w:val="14"/>
              </w:rPr>
            </w:pPr>
          </w:p>
          <w:p w14:paraId="32D8E305" w14:textId="77777777" w:rsidR="00EA7546" w:rsidRPr="00F3025F" w:rsidRDefault="00EA7546" w:rsidP="001941B2">
            <w:pPr>
              <w:widowControl w:val="0"/>
              <w:spacing w:after="0" w:line="240" w:lineRule="auto"/>
              <w:rPr>
                <w:rFonts w:ascii="Garamond" w:eastAsia="Cambria" w:hAnsi="Garamond"/>
                <w:sz w:val="14"/>
                <w:szCs w:val="14"/>
              </w:rPr>
            </w:pPr>
            <w:r w:rsidRPr="00F3025F">
              <w:rPr>
                <w:rFonts w:ascii="Garamond" w:eastAsia="Calibri" w:hAnsi="Garamond"/>
                <w:sz w:val="14"/>
                <w:szCs w:val="14"/>
              </w:rPr>
              <w:t>Afrimi asimetrik dhe zbritja me ndalim të plotë</w:t>
            </w:r>
          </w:p>
        </w:tc>
        <w:tc>
          <w:tcPr>
            <w:tcW w:w="499" w:type="pct"/>
            <w:gridSpan w:val="2"/>
            <w:tcBorders>
              <w:top w:val="single" w:sz="4" w:space="0" w:color="000000"/>
              <w:left w:val="single" w:sz="4" w:space="0" w:color="000000"/>
              <w:bottom w:val="single" w:sz="4" w:space="0" w:color="000000"/>
              <w:right w:val="single" w:sz="4" w:space="0" w:color="000000"/>
            </w:tcBorders>
          </w:tcPr>
          <w:p w14:paraId="4589F2C2" w14:textId="77777777" w:rsidR="00EA7546" w:rsidRPr="00F3025F" w:rsidRDefault="00EA7546" w:rsidP="001941B2">
            <w:pPr>
              <w:widowControl w:val="0"/>
              <w:spacing w:after="0" w:line="240" w:lineRule="auto"/>
              <w:rPr>
                <w:rFonts w:ascii="Garamond" w:hAnsi="Garamond"/>
                <w:sz w:val="14"/>
                <w:szCs w:val="14"/>
              </w:rPr>
            </w:pPr>
          </w:p>
          <w:p w14:paraId="5832E24E" w14:textId="77777777" w:rsidR="00EA7546" w:rsidRPr="00F3025F" w:rsidRDefault="00EA7546" w:rsidP="001941B2">
            <w:pPr>
              <w:widowControl w:val="0"/>
              <w:spacing w:after="0" w:line="240" w:lineRule="auto"/>
              <w:rPr>
                <w:rFonts w:ascii="Garamond" w:eastAsia="Cambria" w:hAnsi="Garamond"/>
                <w:sz w:val="14"/>
                <w:szCs w:val="14"/>
              </w:rPr>
            </w:pPr>
            <w:r w:rsidRPr="00F3025F">
              <w:rPr>
                <w:rFonts w:ascii="Garamond" w:eastAsia="Calibri" w:hAnsi="Garamond"/>
                <w:sz w:val="14"/>
                <w:szCs w:val="14"/>
              </w:rPr>
              <w:t>P—&gt;</w:t>
            </w:r>
          </w:p>
        </w:tc>
        <w:tc>
          <w:tcPr>
            <w:tcW w:w="690" w:type="pct"/>
            <w:tcBorders>
              <w:top w:val="single" w:sz="4" w:space="0" w:color="000000"/>
              <w:left w:val="single" w:sz="4" w:space="0" w:color="000000"/>
              <w:bottom w:val="single" w:sz="4" w:space="0" w:color="000000"/>
              <w:right w:val="single" w:sz="4" w:space="0" w:color="000000"/>
            </w:tcBorders>
          </w:tcPr>
          <w:p w14:paraId="33209E68" w14:textId="77777777" w:rsidR="00EA7546" w:rsidRPr="00F3025F" w:rsidRDefault="00EA7546" w:rsidP="001941B2">
            <w:pPr>
              <w:widowControl w:val="0"/>
              <w:spacing w:after="0" w:line="240" w:lineRule="auto"/>
              <w:rPr>
                <w:rFonts w:ascii="Garamond" w:hAnsi="Garamond"/>
                <w:sz w:val="14"/>
                <w:szCs w:val="14"/>
              </w:rPr>
            </w:pPr>
          </w:p>
          <w:p w14:paraId="0569CDFB" w14:textId="77777777" w:rsidR="00EA7546" w:rsidRPr="00F3025F" w:rsidRDefault="00EA7546" w:rsidP="001941B2">
            <w:pPr>
              <w:widowControl w:val="0"/>
              <w:spacing w:after="0" w:line="240" w:lineRule="auto"/>
              <w:rPr>
                <w:rFonts w:ascii="Garamond" w:eastAsia="Cambria" w:hAnsi="Garamond"/>
                <w:sz w:val="14"/>
                <w:szCs w:val="14"/>
              </w:rPr>
            </w:pPr>
            <w:r w:rsidRPr="00F3025F">
              <w:rPr>
                <w:rFonts w:ascii="Garamond" w:eastAsia="Calibri" w:hAnsi="Garamond"/>
                <w:sz w:val="14"/>
                <w:szCs w:val="14"/>
              </w:rPr>
              <w:t>——&gt;</w:t>
            </w:r>
          </w:p>
        </w:tc>
        <w:tc>
          <w:tcPr>
            <w:tcW w:w="597" w:type="pct"/>
            <w:tcBorders>
              <w:top w:val="single" w:sz="4" w:space="0" w:color="000000"/>
              <w:left w:val="single" w:sz="4" w:space="0" w:color="000000"/>
              <w:bottom w:val="single" w:sz="4" w:space="0" w:color="000000"/>
              <w:right w:val="single" w:sz="4" w:space="0" w:color="000000"/>
            </w:tcBorders>
          </w:tcPr>
          <w:p w14:paraId="470FD3A0" w14:textId="77777777" w:rsidR="00EA7546" w:rsidRPr="00F3025F" w:rsidRDefault="00EA7546" w:rsidP="001941B2">
            <w:pPr>
              <w:widowControl w:val="0"/>
              <w:spacing w:after="0" w:line="240" w:lineRule="auto"/>
              <w:rPr>
                <w:rFonts w:ascii="Garamond" w:eastAsia="Calibri" w:hAnsi="Garamond"/>
                <w:sz w:val="14"/>
                <w:szCs w:val="14"/>
              </w:rPr>
            </w:pPr>
          </w:p>
        </w:tc>
        <w:tc>
          <w:tcPr>
            <w:tcW w:w="985" w:type="pct"/>
            <w:gridSpan w:val="2"/>
            <w:tcBorders>
              <w:top w:val="single" w:sz="4" w:space="0" w:color="000000"/>
              <w:left w:val="single" w:sz="4" w:space="0" w:color="000000"/>
              <w:bottom w:val="single" w:sz="4" w:space="0" w:color="000000"/>
              <w:right w:val="single" w:sz="4" w:space="0" w:color="000000"/>
            </w:tcBorders>
          </w:tcPr>
          <w:p w14:paraId="453678DE" w14:textId="77777777" w:rsidR="00EA7546" w:rsidRPr="00F3025F" w:rsidRDefault="00EA7546" w:rsidP="001941B2">
            <w:pPr>
              <w:widowControl w:val="0"/>
              <w:spacing w:after="0" w:line="240" w:lineRule="auto"/>
              <w:rPr>
                <w:rFonts w:ascii="Garamond" w:hAnsi="Garamond"/>
                <w:sz w:val="14"/>
                <w:szCs w:val="14"/>
              </w:rPr>
            </w:pPr>
          </w:p>
          <w:p w14:paraId="55C7AB06" w14:textId="77777777" w:rsidR="00EA7546" w:rsidRPr="00F3025F" w:rsidRDefault="00EA7546" w:rsidP="001941B2">
            <w:pPr>
              <w:widowControl w:val="0"/>
              <w:spacing w:after="0" w:line="240" w:lineRule="auto"/>
              <w:rPr>
                <w:rFonts w:ascii="Garamond" w:eastAsia="Cambria" w:hAnsi="Garamond"/>
                <w:sz w:val="14"/>
                <w:szCs w:val="14"/>
              </w:rPr>
            </w:pPr>
            <w:r w:rsidRPr="00F3025F">
              <w:rPr>
                <w:rFonts w:ascii="Garamond" w:eastAsia="Calibri" w:hAnsi="Garamond"/>
                <w:sz w:val="14"/>
                <w:szCs w:val="14"/>
              </w:rPr>
              <w:t>M</w:t>
            </w:r>
          </w:p>
        </w:tc>
        <w:tc>
          <w:tcPr>
            <w:tcW w:w="985" w:type="pct"/>
            <w:tcBorders>
              <w:top w:val="single" w:sz="4" w:space="0" w:color="000000"/>
              <w:left w:val="single" w:sz="4" w:space="0" w:color="000000"/>
              <w:bottom w:val="single" w:sz="4" w:space="0" w:color="000000"/>
              <w:right w:val="nil"/>
            </w:tcBorders>
          </w:tcPr>
          <w:p w14:paraId="67F8DEDE" w14:textId="77777777" w:rsidR="00EA7546" w:rsidRPr="00F3025F" w:rsidRDefault="00EA7546" w:rsidP="001941B2">
            <w:pPr>
              <w:widowControl w:val="0"/>
              <w:spacing w:after="0" w:line="240" w:lineRule="auto"/>
              <w:rPr>
                <w:rFonts w:ascii="Garamond" w:eastAsia="Calibri" w:hAnsi="Garamond"/>
                <w:sz w:val="14"/>
                <w:szCs w:val="14"/>
              </w:rPr>
            </w:pPr>
          </w:p>
        </w:tc>
      </w:tr>
      <w:tr w:rsidR="00EA7546" w:rsidRPr="00F3025F" w14:paraId="1AD28D01" w14:textId="77777777" w:rsidTr="00EA7546">
        <w:trPr>
          <w:trHeight w:hRule="exact" w:val="577"/>
        </w:trPr>
        <w:tc>
          <w:tcPr>
            <w:tcW w:w="1244" w:type="pct"/>
            <w:gridSpan w:val="2"/>
            <w:tcBorders>
              <w:top w:val="single" w:sz="4" w:space="0" w:color="000000"/>
              <w:left w:val="nil"/>
              <w:bottom w:val="single" w:sz="4" w:space="0" w:color="000000"/>
              <w:right w:val="single" w:sz="4" w:space="0" w:color="000000"/>
            </w:tcBorders>
          </w:tcPr>
          <w:p w14:paraId="56108504" w14:textId="77777777" w:rsidR="00EA7546" w:rsidRPr="00F3025F" w:rsidRDefault="00EA7546" w:rsidP="001941B2">
            <w:pPr>
              <w:widowControl w:val="0"/>
              <w:spacing w:after="0" w:line="240" w:lineRule="auto"/>
              <w:rPr>
                <w:rFonts w:ascii="Garamond" w:hAnsi="Garamond"/>
                <w:sz w:val="14"/>
                <w:szCs w:val="14"/>
              </w:rPr>
            </w:pPr>
          </w:p>
          <w:p w14:paraId="52CBDE4B" w14:textId="77777777" w:rsidR="00EA7546" w:rsidRPr="00F3025F" w:rsidRDefault="00EA7546" w:rsidP="001941B2">
            <w:pPr>
              <w:widowControl w:val="0"/>
              <w:tabs>
                <w:tab w:val="left" w:pos="724"/>
              </w:tabs>
              <w:spacing w:after="0" w:line="240" w:lineRule="auto"/>
              <w:rPr>
                <w:rFonts w:ascii="Garamond" w:eastAsia="Cambria" w:hAnsi="Garamond"/>
                <w:sz w:val="14"/>
                <w:szCs w:val="14"/>
              </w:rPr>
            </w:pPr>
            <w:r w:rsidRPr="00F3025F">
              <w:rPr>
                <w:rFonts w:ascii="Garamond" w:eastAsia="Calibri" w:hAnsi="Garamond"/>
                <w:sz w:val="14"/>
                <w:szCs w:val="14"/>
              </w:rPr>
              <w:t>6.4</w:t>
            </w:r>
            <w:r w:rsidRPr="00F3025F">
              <w:rPr>
                <w:rFonts w:ascii="Garamond" w:eastAsia="Calibri" w:hAnsi="Garamond"/>
                <w:sz w:val="14"/>
                <w:szCs w:val="14"/>
              </w:rPr>
              <w:tab/>
              <w:t>Përputhshmëria-Ndërlidhja me ATC, Procedurat R/T</w:t>
            </w:r>
          </w:p>
        </w:tc>
        <w:tc>
          <w:tcPr>
            <w:tcW w:w="499" w:type="pct"/>
            <w:gridSpan w:val="2"/>
            <w:tcBorders>
              <w:top w:val="single" w:sz="4" w:space="0" w:color="000000"/>
              <w:left w:val="single" w:sz="4" w:space="0" w:color="000000"/>
              <w:bottom w:val="single" w:sz="4" w:space="0" w:color="000000"/>
              <w:right w:val="single" w:sz="4" w:space="0" w:color="000000"/>
            </w:tcBorders>
          </w:tcPr>
          <w:p w14:paraId="721BB60A" w14:textId="77777777" w:rsidR="00EA7546" w:rsidRPr="00F3025F" w:rsidRDefault="00EA7546" w:rsidP="001941B2">
            <w:pPr>
              <w:widowControl w:val="0"/>
              <w:spacing w:after="0" w:line="240" w:lineRule="auto"/>
              <w:rPr>
                <w:rFonts w:ascii="Garamond" w:hAnsi="Garamond"/>
                <w:sz w:val="14"/>
                <w:szCs w:val="14"/>
              </w:rPr>
            </w:pPr>
          </w:p>
          <w:p w14:paraId="2C2392D2" w14:textId="77777777" w:rsidR="00EA7546" w:rsidRPr="00F3025F" w:rsidRDefault="00EA7546" w:rsidP="001941B2">
            <w:pPr>
              <w:widowControl w:val="0"/>
              <w:spacing w:after="0" w:line="240" w:lineRule="auto"/>
              <w:rPr>
                <w:rFonts w:ascii="Garamond" w:eastAsia="Cambria" w:hAnsi="Garamond"/>
                <w:sz w:val="14"/>
                <w:szCs w:val="14"/>
              </w:rPr>
            </w:pPr>
            <w:r w:rsidRPr="00F3025F">
              <w:rPr>
                <w:rFonts w:ascii="Garamond" w:eastAsia="Calibri" w:hAnsi="Garamond"/>
                <w:sz w:val="14"/>
                <w:szCs w:val="14"/>
              </w:rPr>
              <w:t>P—&gt;</w:t>
            </w:r>
          </w:p>
        </w:tc>
        <w:tc>
          <w:tcPr>
            <w:tcW w:w="690" w:type="pct"/>
            <w:tcBorders>
              <w:top w:val="single" w:sz="4" w:space="0" w:color="000000"/>
              <w:left w:val="single" w:sz="4" w:space="0" w:color="000000"/>
              <w:bottom w:val="single" w:sz="4" w:space="0" w:color="000000"/>
              <w:right w:val="single" w:sz="4" w:space="0" w:color="000000"/>
            </w:tcBorders>
          </w:tcPr>
          <w:p w14:paraId="6BC45F6C" w14:textId="77777777" w:rsidR="00EA7546" w:rsidRPr="00F3025F" w:rsidRDefault="00EA7546" w:rsidP="001941B2">
            <w:pPr>
              <w:widowControl w:val="0"/>
              <w:spacing w:after="0" w:line="240" w:lineRule="auto"/>
              <w:rPr>
                <w:rFonts w:ascii="Garamond" w:hAnsi="Garamond"/>
                <w:sz w:val="14"/>
                <w:szCs w:val="14"/>
              </w:rPr>
            </w:pPr>
          </w:p>
          <w:p w14:paraId="678DA9F8" w14:textId="77777777" w:rsidR="00EA7546" w:rsidRPr="00F3025F" w:rsidRDefault="00EA7546" w:rsidP="001941B2">
            <w:pPr>
              <w:widowControl w:val="0"/>
              <w:spacing w:after="0" w:line="240" w:lineRule="auto"/>
              <w:rPr>
                <w:rFonts w:ascii="Garamond" w:eastAsia="Cambria" w:hAnsi="Garamond"/>
                <w:sz w:val="14"/>
                <w:szCs w:val="14"/>
              </w:rPr>
            </w:pPr>
            <w:r w:rsidRPr="00F3025F">
              <w:rPr>
                <w:rFonts w:ascii="Garamond" w:eastAsia="Calibri" w:hAnsi="Garamond"/>
                <w:sz w:val="14"/>
                <w:szCs w:val="14"/>
              </w:rPr>
              <w:t>——&gt;</w:t>
            </w:r>
          </w:p>
        </w:tc>
        <w:tc>
          <w:tcPr>
            <w:tcW w:w="597" w:type="pct"/>
            <w:tcBorders>
              <w:top w:val="single" w:sz="4" w:space="0" w:color="000000"/>
              <w:left w:val="single" w:sz="4" w:space="0" w:color="000000"/>
              <w:bottom w:val="single" w:sz="4" w:space="0" w:color="000000"/>
              <w:right w:val="single" w:sz="4" w:space="0" w:color="000000"/>
            </w:tcBorders>
          </w:tcPr>
          <w:p w14:paraId="40BE7320" w14:textId="77777777" w:rsidR="00EA7546" w:rsidRPr="00F3025F" w:rsidRDefault="00EA7546" w:rsidP="001941B2">
            <w:pPr>
              <w:widowControl w:val="0"/>
              <w:spacing w:after="0" w:line="240" w:lineRule="auto"/>
              <w:rPr>
                <w:rFonts w:ascii="Garamond" w:eastAsia="Calibri" w:hAnsi="Garamond"/>
                <w:sz w:val="14"/>
                <w:szCs w:val="14"/>
              </w:rPr>
            </w:pPr>
          </w:p>
        </w:tc>
        <w:tc>
          <w:tcPr>
            <w:tcW w:w="985" w:type="pct"/>
            <w:gridSpan w:val="2"/>
            <w:tcBorders>
              <w:top w:val="single" w:sz="4" w:space="0" w:color="000000"/>
              <w:left w:val="single" w:sz="4" w:space="0" w:color="000000"/>
              <w:bottom w:val="single" w:sz="4" w:space="0" w:color="000000"/>
              <w:right w:val="single" w:sz="4" w:space="0" w:color="000000"/>
            </w:tcBorders>
          </w:tcPr>
          <w:p w14:paraId="655358E8" w14:textId="77777777" w:rsidR="00EA7546" w:rsidRPr="00F3025F" w:rsidRDefault="00EA7546" w:rsidP="001941B2">
            <w:pPr>
              <w:widowControl w:val="0"/>
              <w:spacing w:after="0" w:line="240" w:lineRule="auto"/>
              <w:rPr>
                <w:rFonts w:ascii="Garamond" w:hAnsi="Garamond"/>
                <w:sz w:val="14"/>
                <w:szCs w:val="14"/>
              </w:rPr>
            </w:pPr>
          </w:p>
          <w:p w14:paraId="4986A4A8" w14:textId="77777777" w:rsidR="00EA7546" w:rsidRPr="00F3025F" w:rsidRDefault="00EA7546" w:rsidP="001941B2">
            <w:pPr>
              <w:widowControl w:val="0"/>
              <w:spacing w:after="0" w:line="240" w:lineRule="auto"/>
              <w:rPr>
                <w:rFonts w:ascii="Garamond" w:eastAsia="Cambria" w:hAnsi="Garamond"/>
                <w:sz w:val="14"/>
                <w:szCs w:val="14"/>
              </w:rPr>
            </w:pPr>
            <w:r w:rsidRPr="00F3025F">
              <w:rPr>
                <w:rFonts w:ascii="Garamond" w:eastAsia="Calibri" w:hAnsi="Garamond"/>
                <w:sz w:val="14"/>
                <w:szCs w:val="14"/>
              </w:rPr>
              <w:t>M</w:t>
            </w:r>
          </w:p>
        </w:tc>
        <w:tc>
          <w:tcPr>
            <w:tcW w:w="985" w:type="pct"/>
            <w:tcBorders>
              <w:top w:val="single" w:sz="4" w:space="0" w:color="000000"/>
              <w:left w:val="single" w:sz="4" w:space="0" w:color="000000"/>
              <w:bottom w:val="single" w:sz="4" w:space="0" w:color="000000"/>
              <w:right w:val="nil"/>
            </w:tcBorders>
          </w:tcPr>
          <w:p w14:paraId="4D679BD8" w14:textId="77777777" w:rsidR="00EA7546" w:rsidRPr="00F3025F" w:rsidRDefault="00EA7546" w:rsidP="001941B2">
            <w:pPr>
              <w:widowControl w:val="0"/>
              <w:spacing w:after="0" w:line="240" w:lineRule="auto"/>
              <w:rPr>
                <w:rFonts w:ascii="Garamond" w:eastAsia="Calibri" w:hAnsi="Garamond"/>
                <w:sz w:val="14"/>
                <w:szCs w:val="14"/>
              </w:rPr>
            </w:pPr>
          </w:p>
        </w:tc>
      </w:tr>
      <w:tr w:rsidR="00EA7546" w:rsidRPr="00F3025F" w14:paraId="0AC4678F" w14:textId="77777777" w:rsidTr="00EA7546">
        <w:trPr>
          <w:trHeight w:hRule="exact" w:val="436"/>
        </w:trPr>
        <w:tc>
          <w:tcPr>
            <w:tcW w:w="5000" w:type="pct"/>
            <w:gridSpan w:val="9"/>
            <w:tcBorders>
              <w:top w:val="single" w:sz="4" w:space="0" w:color="000000"/>
              <w:left w:val="nil"/>
              <w:bottom w:val="single" w:sz="4" w:space="0" w:color="000000"/>
              <w:right w:val="nil"/>
            </w:tcBorders>
            <w:shd w:val="clear" w:color="auto" w:fill="DADADA"/>
          </w:tcPr>
          <w:p w14:paraId="1A78298B" w14:textId="77777777" w:rsidR="00EA7546" w:rsidRPr="00F3025F" w:rsidRDefault="00EA7546" w:rsidP="001941B2">
            <w:pPr>
              <w:widowControl w:val="0"/>
              <w:spacing w:after="0" w:line="240" w:lineRule="auto"/>
              <w:rPr>
                <w:rFonts w:ascii="Garamond" w:hAnsi="Garamond"/>
                <w:sz w:val="14"/>
                <w:szCs w:val="14"/>
              </w:rPr>
            </w:pPr>
          </w:p>
          <w:p w14:paraId="0EDE8C98" w14:textId="77777777" w:rsidR="00EA7546" w:rsidRPr="00F3025F" w:rsidRDefault="00EA7546" w:rsidP="00EA7546">
            <w:pPr>
              <w:widowControl w:val="0"/>
              <w:spacing w:after="0" w:line="240" w:lineRule="auto"/>
              <w:ind w:left="284" w:hanging="284"/>
              <w:rPr>
                <w:rFonts w:ascii="Garamond" w:eastAsia="Cambria" w:hAnsi="Garamond"/>
                <w:sz w:val="14"/>
                <w:szCs w:val="14"/>
              </w:rPr>
            </w:pPr>
            <w:r w:rsidRPr="00F3025F">
              <w:rPr>
                <w:rFonts w:ascii="Garamond" w:eastAsia="Calibri" w:hAnsi="Garamond"/>
                <w:sz w:val="14"/>
                <w:szCs w:val="14"/>
              </w:rPr>
              <w:t>SEKSIONI 7</w:t>
            </w:r>
          </w:p>
        </w:tc>
      </w:tr>
      <w:tr w:rsidR="00EA7546" w:rsidRPr="00F3025F" w14:paraId="51470A4D" w14:textId="77777777" w:rsidTr="00EA7546">
        <w:trPr>
          <w:trHeight w:hRule="exact" w:val="373"/>
        </w:trPr>
        <w:tc>
          <w:tcPr>
            <w:tcW w:w="458" w:type="pct"/>
            <w:tcBorders>
              <w:top w:val="single" w:sz="4" w:space="0" w:color="000000"/>
              <w:left w:val="nil"/>
              <w:bottom w:val="single" w:sz="4" w:space="0" w:color="000000"/>
              <w:right w:val="nil"/>
            </w:tcBorders>
          </w:tcPr>
          <w:p w14:paraId="2BC57F3D" w14:textId="77777777" w:rsidR="00EA7546" w:rsidRPr="00F3025F" w:rsidRDefault="00EA7546" w:rsidP="001941B2">
            <w:pPr>
              <w:widowControl w:val="0"/>
              <w:spacing w:after="0" w:line="240" w:lineRule="auto"/>
              <w:rPr>
                <w:rFonts w:ascii="Garamond" w:hAnsi="Garamond"/>
                <w:sz w:val="14"/>
                <w:szCs w:val="14"/>
              </w:rPr>
            </w:pPr>
          </w:p>
          <w:p w14:paraId="52AF1A08" w14:textId="77777777" w:rsidR="00EA7546" w:rsidRPr="00F3025F" w:rsidRDefault="00EA7546" w:rsidP="001941B2">
            <w:pPr>
              <w:widowControl w:val="0"/>
              <w:spacing w:after="0" w:line="240" w:lineRule="auto"/>
              <w:rPr>
                <w:rFonts w:ascii="Garamond" w:eastAsia="Cambria" w:hAnsi="Garamond"/>
                <w:sz w:val="14"/>
                <w:szCs w:val="14"/>
              </w:rPr>
            </w:pPr>
            <w:r w:rsidRPr="00F3025F">
              <w:rPr>
                <w:rFonts w:ascii="Garamond" w:eastAsia="Calibri" w:hAnsi="Garamond"/>
                <w:sz w:val="14"/>
                <w:szCs w:val="14"/>
              </w:rPr>
              <w:t>7</w:t>
            </w:r>
          </w:p>
        </w:tc>
        <w:tc>
          <w:tcPr>
            <w:tcW w:w="830" w:type="pct"/>
            <w:gridSpan w:val="2"/>
            <w:tcBorders>
              <w:top w:val="single" w:sz="4" w:space="0" w:color="000000"/>
              <w:left w:val="nil"/>
              <w:bottom w:val="single" w:sz="4" w:space="0" w:color="000000"/>
              <w:right w:val="single" w:sz="4" w:space="0" w:color="000000"/>
            </w:tcBorders>
          </w:tcPr>
          <w:p w14:paraId="22867AB4" w14:textId="77777777" w:rsidR="00EA7546" w:rsidRPr="00F3025F" w:rsidRDefault="00EA7546" w:rsidP="001941B2">
            <w:pPr>
              <w:widowControl w:val="0"/>
              <w:spacing w:after="0" w:line="240" w:lineRule="auto"/>
              <w:rPr>
                <w:rFonts w:ascii="Garamond" w:hAnsi="Garamond"/>
                <w:sz w:val="14"/>
                <w:szCs w:val="14"/>
              </w:rPr>
            </w:pPr>
          </w:p>
          <w:p w14:paraId="1C1DFE0B" w14:textId="77777777" w:rsidR="00EA7546" w:rsidRPr="00F3025F" w:rsidRDefault="00EA7546" w:rsidP="001941B2">
            <w:pPr>
              <w:widowControl w:val="0"/>
              <w:spacing w:after="0" w:line="240" w:lineRule="auto"/>
              <w:rPr>
                <w:rFonts w:ascii="Garamond" w:eastAsia="Cambria" w:hAnsi="Garamond"/>
                <w:sz w:val="14"/>
                <w:szCs w:val="14"/>
              </w:rPr>
            </w:pPr>
            <w:r w:rsidRPr="00F3025F">
              <w:rPr>
                <w:rFonts w:ascii="Garamond" w:eastAsia="Calibri" w:hAnsi="Garamond"/>
                <w:sz w:val="14"/>
                <w:szCs w:val="14"/>
              </w:rPr>
              <w:t>UPRT</w:t>
            </w:r>
          </w:p>
        </w:tc>
        <w:tc>
          <w:tcPr>
            <w:tcW w:w="455" w:type="pct"/>
            <w:tcBorders>
              <w:top w:val="single" w:sz="4" w:space="0" w:color="000000"/>
              <w:left w:val="single" w:sz="4" w:space="0" w:color="000000"/>
              <w:bottom w:val="single" w:sz="4" w:space="0" w:color="000000"/>
              <w:right w:val="single" w:sz="4" w:space="0" w:color="000000"/>
            </w:tcBorders>
          </w:tcPr>
          <w:p w14:paraId="45A7BDBE" w14:textId="77777777" w:rsidR="00EA7546" w:rsidRPr="00F3025F" w:rsidRDefault="00EA7546" w:rsidP="001941B2">
            <w:pPr>
              <w:widowControl w:val="0"/>
              <w:spacing w:after="0" w:line="240" w:lineRule="auto"/>
              <w:rPr>
                <w:rFonts w:ascii="Garamond" w:eastAsia="Calibri" w:hAnsi="Garamond"/>
                <w:sz w:val="14"/>
                <w:szCs w:val="14"/>
              </w:rPr>
            </w:pPr>
          </w:p>
        </w:tc>
        <w:tc>
          <w:tcPr>
            <w:tcW w:w="690" w:type="pct"/>
            <w:tcBorders>
              <w:top w:val="single" w:sz="4" w:space="0" w:color="000000"/>
              <w:left w:val="single" w:sz="4" w:space="0" w:color="000000"/>
              <w:bottom w:val="single" w:sz="4" w:space="0" w:color="000000"/>
              <w:right w:val="single" w:sz="4" w:space="0" w:color="000000"/>
            </w:tcBorders>
          </w:tcPr>
          <w:p w14:paraId="4F270261" w14:textId="77777777" w:rsidR="00EA7546" w:rsidRPr="00F3025F" w:rsidRDefault="00EA7546" w:rsidP="001941B2">
            <w:pPr>
              <w:widowControl w:val="0"/>
              <w:spacing w:after="0" w:line="240" w:lineRule="auto"/>
              <w:rPr>
                <w:rFonts w:ascii="Garamond" w:eastAsia="Calibri" w:hAnsi="Garamond"/>
                <w:sz w:val="14"/>
                <w:szCs w:val="14"/>
              </w:rPr>
            </w:pPr>
          </w:p>
        </w:tc>
        <w:tc>
          <w:tcPr>
            <w:tcW w:w="597" w:type="pct"/>
            <w:tcBorders>
              <w:top w:val="single" w:sz="4" w:space="0" w:color="000000"/>
              <w:left w:val="single" w:sz="4" w:space="0" w:color="000000"/>
              <w:bottom w:val="single" w:sz="4" w:space="0" w:color="000000"/>
              <w:right w:val="single" w:sz="4" w:space="0" w:color="000000"/>
            </w:tcBorders>
          </w:tcPr>
          <w:p w14:paraId="269333B5" w14:textId="77777777" w:rsidR="00EA7546" w:rsidRPr="00F3025F" w:rsidRDefault="00EA7546" w:rsidP="001941B2">
            <w:pPr>
              <w:widowControl w:val="0"/>
              <w:spacing w:after="0" w:line="240" w:lineRule="auto"/>
              <w:rPr>
                <w:rFonts w:ascii="Garamond" w:eastAsia="Calibri" w:hAnsi="Garamond"/>
                <w:sz w:val="14"/>
                <w:szCs w:val="14"/>
              </w:rPr>
            </w:pPr>
          </w:p>
        </w:tc>
        <w:tc>
          <w:tcPr>
            <w:tcW w:w="907" w:type="pct"/>
            <w:tcBorders>
              <w:top w:val="single" w:sz="4" w:space="0" w:color="000000"/>
              <w:left w:val="single" w:sz="4" w:space="0" w:color="000000"/>
              <w:bottom w:val="single" w:sz="4" w:space="0" w:color="000000"/>
              <w:right w:val="single" w:sz="4" w:space="0" w:color="000000"/>
            </w:tcBorders>
          </w:tcPr>
          <w:p w14:paraId="783372E1" w14:textId="77777777" w:rsidR="00EA7546" w:rsidRPr="00F3025F" w:rsidRDefault="00EA7546" w:rsidP="001941B2">
            <w:pPr>
              <w:widowControl w:val="0"/>
              <w:spacing w:after="0" w:line="240" w:lineRule="auto"/>
              <w:rPr>
                <w:rFonts w:ascii="Garamond" w:eastAsia="Calibri" w:hAnsi="Garamond"/>
                <w:sz w:val="14"/>
                <w:szCs w:val="14"/>
              </w:rPr>
            </w:pPr>
          </w:p>
        </w:tc>
        <w:tc>
          <w:tcPr>
            <w:tcW w:w="1063" w:type="pct"/>
            <w:gridSpan w:val="2"/>
            <w:tcBorders>
              <w:top w:val="single" w:sz="4" w:space="0" w:color="000000"/>
              <w:left w:val="single" w:sz="4" w:space="0" w:color="000000"/>
              <w:bottom w:val="single" w:sz="4" w:space="0" w:color="000000"/>
              <w:right w:val="nil"/>
            </w:tcBorders>
          </w:tcPr>
          <w:p w14:paraId="68CB108E" w14:textId="77777777" w:rsidR="00EA7546" w:rsidRPr="00F3025F" w:rsidRDefault="00EA7546" w:rsidP="001941B2">
            <w:pPr>
              <w:widowControl w:val="0"/>
              <w:spacing w:after="0" w:line="240" w:lineRule="auto"/>
              <w:rPr>
                <w:rFonts w:ascii="Garamond" w:eastAsia="Calibri" w:hAnsi="Garamond"/>
                <w:sz w:val="14"/>
                <w:szCs w:val="14"/>
              </w:rPr>
            </w:pPr>
          </w:p>
        </w:tc>
      </w:tr>
      <w:tr w:rsidR="00EA7546" w:rsidRPr="00F3025F" w14:paraId="21BB96DB" w14:textId="77777777" w:rsidTr="00EA7546">
        <w:trPr>
          <w:trHeight w:hRule="exact" w:val="567"/>
        </w:trPr>
        <w:tc>
          <w:tcPr>
            <w:tcW w:w="1288" w:type="pct"/>
            <w:gridSpan w:val="3"/>
            <w:tcBorders>
              <w:top w:val="single" w:sz="4" w:space="0" w:color="000000"/>
              <w:left w:val="nil"/>
              <w:bottom w:val="single" w:sz="4" w:space="0" w:color="000000"/>
              <w:right w:val="single" w:sz="4" w:space="0" w:color="000000"/>
            </w:tcBorders>
          </w:tcPr>
          <w:p w14:paraId="2D630956" w14:textId="77777777" w:rsidR="00EA7546" w:rsidRPr="00F3025F" w:rsidRDefault="00EA7546" w:rsidP="001941B2">
            <w:pPr>
              <w:widowControl w:val="0"/>
              <w:spacing w:after="0" w:line="240" w:lineRule="auto"/>
              <w:rPr>
                <w:rFonts w:ascii="Garamond" w:hAnsi="Garamond"/>
                <w:sz w:val="14"/>
                <w:szCs w:val="14"/>
              </w:rPr>
            </w:pPr>
          </w:p>
          <w:p w14:paraId="4B69E828" w14:textId="77777777" w:rsidR="00EA7546" w:rsidRPr="00F3025F" w:rsidRDefault="00EA7546" w:rsidP="001941B2">
            <w:pPr>
              <w:widowControl w:val="0"/>
              <w:tabs>
                <w:tab w:val="left" w:pos="724"/>
              </w:tabs>
              <w:spacing w:after="0" w:line="240" w:lineRule="auto"/>
              <w:rPr>
                <w:rFonts w:ascii="Garamond" w:eastAsia="Cambria" w:hAnsi="Garamond"/>
                <w:sz w:val="14"/>
                <w:szCs w:val="14"/>
              </w:rPr>
            </w:pPr>
            <w:r w:rsidRPr="00F3025F">
              <w:rPr>
                <w:rFonts w:ascii="Garamond" w:eastAsia="Calibri" w:hAnsi="Garamond"/>
                <w:sz w:val="14"/>
                <w:szCs w:val="14"/>
              </w:rPr>
              <w:t>7.1 — Manovrat dhe procedurat e fluturimit</w:t>
            </w:r>
          </w:p>
        </w:tc>
        <w:tc>
          <w:tcPr>
            <w:tcW w:w="455" w:type="pct"/>
            <w:tcBorders>
              <w:top w:val="single" w:sz="4" w:space="0" w:color="000000"/>
              <w:left w:val="single" w:sz="4" w:space="0" w:color="000000"/>
              <w:bottom w:val="single" w:sz="4" w:space="0" w:color="000000"/>
              <w:right w:val="single" w:sz="4" w:space="0" w:color="000000"/>
            </w:tcBorders>
          </w:tcPr>
          <w:p w14:paraId="38FC1E0C" w14:textId="77777777" w:rsidR="00EA7546" w:rsidRPr="00F3025F" w:rsidRDefault="00EA7546" w:rsidP="001941B2">
            <w:pPr>
              <w:widowControl w:val="0"/>
              <w:spacing w:after="0" w:line="240" w:lineRule="auto"/>
              <w:rPr>
                <w:rFonts w:ascii="Garamond" w:eastAsia="Calibri" w:hAnsi="Garamond"/>
                <w:sz w:val="14"/>
                <w:szCs w:val="14"/>
              </w:rPr>
            </w:pPr>
          </w:p>
        </w:tc>
        <w:tc>
          <w:tcPr>
            <w:tcW w:w="690" w:type="pct"/>
            <w:tcBorders>
              <w:top w:val="single" w:sz="4" w:space="0" w:color="000000"/>
              <w:left w:val="single" w:sz="4" w:space="0" w:color="000000"/>
              <w:bottom w:val="single" w:sz="4" w:space="0" w:color="000000"/>
              <w:right w:val="single" w:sz="4" w:space="0" w:color="000000"/>
            </w:tcBorders>
          </w:tcPr>
          <w:p w14:paraId="3B199231" w14:textId="77777777" w:rsidR="00EA7546" w:rsidRPr="00F3025F" w:rsidRDefault="00EA7546" w:rsidP="001941B2">
            <w:pPr>
              <w:widowControl w:val="0"/>
              <w:spacing w:after="0" w:line="240" w:lineRule="auto"/>
              <w:rPr>
                <w:rFonts w:ascii="Garamond" w:eastAsia="Calibri" w:hAnsi="Garamond"/>
                <w:sz w:val="14"/>
                <w:szCs w:val="14"/>
              </w:rPr>
            </w:pPr>
          </w:p>
        </w:tc>
        <w:tc>
          <w:tcPr>
            <w:tcW w:w="597" w:type="pct"/>
            <w:tcBorders>
              <w:top w:val="single" w:sz="4" w:space="0" w:color="000000"/>
              <w:left w:val="single" w:sz="4" w:space="0" w:color="000000"/>
              <w:bottom w:val="single" w:sz="4" w:space="0" w:color="000000"/>
              <w:right w:val="single" w:sz="4" w:space="0" w:color="000000"/>
            </w:tcBorders>
          </w:tcPr>
          <w:p w14:paraId="5F0A47DA" w14:textId="77777777" w:rsidR="00EA7546" w:rsidRPr="00F3025F" w:rsidRDefault="00EA7546" w:rsidP="001941B2">
            <w:pPr>
              <w:widowControl w:val="0"/>
              <w:spacing w:after="0" w:line="240" w:lineRule="auto"/>
              <w:rPr>
                <w:rFonts w:ascii="Garamond" w:eastAsia="Calibri" w:hAnsi="Garamond"/>
                <w:sz w:val="14"/>
                <w:szCs w:val="14"/>
              </w:rPr>
            </w:pPr>
          </w:p>
        </w:tc>
        <w:tc>
          <w:tcPr>
            <w:tcW w:w="907" w:type="pct"/>
            <w:tcBorders>
              <w:top w:val="single" w:sz="4" w:space="0" w:color="000000"/>
              <w:left w:val="single" w:sz="4" w:space="0" w:color="000000"/>
              <w:bottom w:val="single" w:sz="4" w:space="0" w:color="000000"/>
              <w:right w:val="single" w:sz="4" w:space="0" w:color="000000"/>
            </w:tcBorders>
          </w:tcPr>
          <w:p w14:paraId="28735F2C" w14:textId="77777777" w:rsidR="00EA7546" w:rsidRPr="00F3025F" w:rsidRDefault="00EA7546" w:rsidP="001941B2">
            <w:pPr>
              <w:widowControl w:val="0"/>
              <w:spacing w:after="0" w:line="240" w:lineRule="auto"/>
              <w:rPr>
                <w:rFonts w:ascii="Garamond" w:eastAsia="Calibri" w:hAnsi="Garamond"/>
                <w:sz w:val="14"/>
                <w:szCs w:val="14"/>
              </w:rPr>
            </w:pPr>
          </w:p>
        </w:tc>
        <w:tc>
          <w:tcPr>
            <w:tcW w:w="1063" w:type="pct"/>
            <w:gridSpan w:val="2"/>
            <w:tcBorders>
              <w:top w:val="single" w:sz="4" w:space="0" w:color="000000"/>
              <w:left w:val="single" w:sz="4" w:space="0" w:color="000000"/>
              <w:bottom w:val="single" w:sz="4" w:space="0" w:color="000000"/>
              <w:right w:val="nil"/>
            </w:tcBorders>
          </w:tcPr>
          <w:p w14:paraId="6D16E0D1" w14:textId="77777777" w:rsidR="00EA7546" w:rsidRPr="00F3025F" w:rsidRDefault="00EA7546" w:rsidP="001941B2">
            <w:pPr>
              <w:widowControl w:val="0"/>
              <w:spacing w:after="0" w:line="240" w:lineRule="auto"/>
              <w:rPr>
                <w:rFonts w:ascii="Garamond" w:eastAsia="Calibri" w:hAnsi="Garamond"/>
                <w:sz w:val="14"/>
                <w:szCs w:val="14"/>
              </w:rPr>
            </w:pPr>
          </w:p>
        </w:tc>
      </w:tr>
      <w:tr w:rsidR="00EA7546" w:rsidRPr="00F3025F" w14:paraId="24BE8C05" w14:textId="77777777" w:rsidTr="00EA7546">
        <w:trPr>
          <w:trHeight w:hRule="exact" w:val="989"/>
        </w:trPr>
        <w:tc>
          <w:tcPr>
            <w:tcW w:w="1288" w:type="pct"/>
            <w:gridSpan w:val="3"/>
            <w:tcBorders>
              <w:top w:val="single" w:sz="4" w:space="0" w:color="000000"/>
              <w:left w:val="nil"/>
              <w:bottom w:val="single" w:sz="4" w:space="0" w:color="000000"/>
              <w:right w:val="single" w:sz="4" w:space="0" w:color="000000"/>
            </w:tcBorders>
          </w:tcPr>
          <w:p w14:paraId="34971CD0" w14:textId="77777777" w:rsidR="00EA7546" w:rsidRPr="00F3025F" w:rsidRDefault="00EA7546" w:rsidP="001941B2">
            <w:pPr>
              <w:widowControl w:val="0"/>
              <w:spacing w:after="0" w:line="240" w:lineRule="auto"/>
              <w:rPr>
                <w:rFonts w:ascii="Garamond" w:hAnsi="Garamond"/>
                <w:sz w:val="14"/>
                <w:szCs w:val="14"/>
              </w:rPr>
            </w:pPr>
          </w:p>
          <w:p w14:paraId="24391575" w14:textId="3CC2E43C" w:rsidR="00EA7546" w:rsidRPr="00F3025F" w:rsidRDefault="00EA7546" w:rsidP="001941B2">
            <w:pPr>
              <w:widowControl w:val="0"/>
              <w:tabs>
                <w:tab w:val="left" w:pos="724"/>
              </w:tabs>
              <w:spacing w:after="0" w:line="240" w:lineRule="auto"/>
              <w:rPr>
                <w:rFonts w:ascii="Garamond" w:eastAsia="Cambria" w:hAnsi="Garamond"/>
                <w:sz w:val="14"/>
                <w:szCs w:val="14"/>
              </w:rPr>
            </w:pPr>
            <w:r w:rsidRPr="00F3025F">
              <w:rPr>
                <w:rFonts w:ascii="Garamond" w:eastAsia="Calibri" w:hAnsi="Garamond"/>
                <w:sz w:val="14"/>
                <w:szCs w:val="14"/>
              </w:rPr>
              <w:t>7.1.1</w:t>
            </w:r>
            <w:r w:rsidRPr="00F3025F">
              <w:rPr>
                <w:rFonts w:ascii="Garamond" w:eastAsia="Calibri" w:hAnsi="Garamond"/>
                <w:sz w:val="14"/>
                <w:szCs w:val="14"/>
              </w:rPr>
              <w:tab/>
              <w:t>Fluturimi manual me dhe pa drejtuesit e fluturimit (pa</w:t>
            </w:r>
            <w:r w:rsidR="00EB2F14" w:rsidRPr="00F3025F">
              <w:rPr>
                <w:rFonts w:ascii="Garamond" w:eastAsia="Calibri" w:hAnsi="Garamond"/>
                <w:sz w:val="14"/>
                <w:szCs w:val="14"/>
              </w:rPr>
              <w:t xml:space="preserve"> </w:t>
            </w:r>
            <w:r w:rsidRPr="00F3025F">
              <w:rPr>
                <w:rFonts w:ascii="Garamond" w:eastAsia="Calibri" w:hAnsi="Garamond"/>
                <w:sz w:val="14"/>
                <w:szCs w:val="14"/>
              </w:rPr>
              <w:t>autopilot,</w:t>
            </w:r>
            <w:r w:rsidR="00EB2F14" w:rsidRPr="00F3025F">
              <w:rPr>
                <w:rFonts w:ascii="Garamond" w:eastAsia="Calibri" w:hAnsi="Garamond"/>
                <w:sz w:val="14"/>
                <w:szCs w:val="14"/>
              </w:rPr>
              <w:t xml:space="preserve"> </w:t>
            </w:r>
            <w:r w:rsidRPr="00F3025F">
              <w:rPr>
                <w:rFonts w:ascii="Garamond" w:eastAsia="Calibri" w:hAnsi="Garamond"/>
                <w:sz w:val="14"/>
                <w:szCs w:val="14"/>
              </w:rPr>
              <w:t>pa valvul automatike, dhe sipas ligjeve të ndryshme të kontrollit, sipas rastit)</w:t>
            </w:r>
          </w:p>
        </w:tc>
        <w:tc>
          <w:tcPr>
            <w:tcW w:w="455" w:type="pct"/>
            <w:tcBorders>
              <w:top w:val="single" w:sz="4" w:space="0" w:color="000000"/>
              <w:left w:val="single" w:sz="4" w:space="0" w:color="000000"/>
              <w:bottom w:val="single" w:sz="4" w:space="0" w:color="000000"/>
              <w:right w:val="single" w:sz="4" w:space="0" w:color="000000"/>
            </w:tcBorders>
          </w:tcPr>
          <w:p w14:paraId="3CF8DE54" w14:textId="77777777" w:rsidR="00EA7546" w:rsidRPr="00F3025F" w:rsidRDefault="00EA7546" w:rsidP="001941B2">
            <w:pPr>
              <w:widowControl w:val="0"/>
              <w:spacing w:after="0" w:line="240" w:lineRule="auto"/>
              <w:rPr>
                <w:rFonts w:ascii="Garamond" w:hAnsi="Garamond"/>
                <w:sz w:val="14"/>
                <w:szCs w:val="14"/>
              </w:rPr>
            </w:pPr>
          </w:p>
          <w:p w14:paraId="32761887" w14:textId="77777777" w:rsidR="00EA7546" w:rsidRPr="00F3025F" w:rsidRDefault="00EA7546" w:rsidP="001941B2">
            <w:pPr>
              <w:widowControl w:val="0"/>
              <w:spacing w:after="0" w:line="240" w:lineRule="auto"/>
              <w:rPr>
                <w:rFonts w:ascii="Garamond" w:eastAsia="Cambria" w:hAnsi="Garamond"/>
                <w:sz w:val="14"/>
                <w:szCs w:val="14"/>
              </w:rPr>
            </w:pPr>
            <w:r w:rsidRPr="00F3025F">
              <w:rPr>
                <w:rFonts w:ascii="Garamond" w:eastAsia="Calibri" w:hAnsi="Garamond"/>
                <w:sz w:val="14"/>
                <w:szCs w:val="14"/>
              </w:rPr>
              <w:t>P—&gt;</w:t>
            </w:r>
          </w:p>
        </w:tc>
        <w:tc>
          <w:tcPr>
            <w:tcW w:w="690" w:type="pct"/>
            <w:tcBorders>
              <w:top w:val="single" w:sz="4" w:space="0" w:color="000000"/>
              <w:left w:val="single" w:sz="4" w:space="0" w:color="000000"/>
              <w:bottom w:val="single" w:sz="4" w:space="0" w:color="000000"/>
              <w:right w:val="single" w:sz="4" w:space="0" w:color="000000"/>
            </w:tcBorders>
          </w:tcPr>
          <w:p w14:paraId="7797CEFA" w14:textId="77777777" w:rsidR="00EA7546" w:rsidRPr="00F3025F" w:rsidRDefault="00EA7546" w:rsidP="001941B2">
            <w:pPr>
              <w:widowControl w:val="0"/>
              <w:spacing w:after="0" w:line="240" w:lineRule="auto"/>
              <w:rPr>
                <w:rFonts w:ascii="Garamond" w:hAnsi="Garamond"/>
                <w:sz w:val="14"/>
                <w:szCs w:val="14"/>
              </w:rPr>
            </w:pPr>
          </w:p>
          <w:p w14:paraId="15EC4828" w14:textId="77777777" w:rsidR="00EA7546" w:rsidRPr="00F3025F" w:rsidRDefault="00EA7546" w:rsidP="001941B2">
            <w:pPr>
              <w:widowControl w:val="0"/>
              <w:spacing w:after="0" w:line="240" w:lineRule="auto"/>
              <w:rPr>
                <w:rFonts w:ascii="Garamond" w:eastAsia="Cambria" w:hAnsi="Garamond"/>
                <w:sz w:val="14"/>
                <w:szCs w:val="14"/>
              </w:rPr>
            </w:pPr>
            <w:r w:rsidRPr="00F3025F">
              <w:rPr>
                <w:rFonts w:ascii="Garamond" w:eastAsia="Calibri" w:hAnsi="Garamond"/>
                <w:sz w:val="14"/>
                <w:szCs w:val="14"/>
              </w:rPr>
              <w:t>——&gt;</w:t>
            </w:r>
          </w:p>
        </w:tc>
        <w:tc>
          <w:tcPr>
            <w:tcW w:w="597" w:type="pct"/>
            <w:tcBorders>
              <w:top w:val="single" w:sz="4" w:space="0" w:color="000000"/>
              <w:left w:val="single" w:sz="4" w:space="0" w:color="000000"/>
              <w:bottom w:val="single" w:sz="4" w:space="0" w:color="000000"/>
              <w:right w:val="single" w:sz="4" w:space="0" w:color="000000"/>
            </w:tcBorders>
          </w:tcPr>
          <w:p w14:paraId="2498D969" w14:textId="77777777" w:rsidR="00EA7546" w:rsidRPr="00F3025F" w:rsidRDefault="00EA7546" w:rsidP="001941B2">
            <w:pPr>
              <w:widowControl w:val="0"/>
              <w:spacing w:after="0" w:line="240" w:lineRule="auto"/>
              <w:rPr>
                <w:rFonts w:ascii="Garamond" w:eastAsia="Calibri" w:hAnsi="Garamond"/>
                <w:sz w:val="14"/>
                <w:szCs w:val="14"/>
              </w:rPr>
            </w:pPr>
          </w:p>
        </w:tc>
        <w:tc>
          <w:tcPr>
            <w:tcW w:w="907" w:type="pct"/>
            <w:tcBorders>
              <w:top w:val="single" w:sz="4" w:space="0" w:color="000000"/>
              <w:left w:val="single" w:sz="4" w:space="0" w:color="000000"/>
              <w:bottom w:val="single" w:sz="4" w:space="0" w:color="000000"/>
              <w:right w:val="single" w:sz="4" w:space="0" w:color="000000"/>
            </w:tcBorders>
          </w:tcPr>
          <w:p w14:paraId="16D95170" w14:textId="77777777" w:rsidR="00EA7546" w:rsidRPr="00F3025F" w:rsidRDefault="00EA7546" w:rsidP="001941B2">
            <w:pPr>
              <w:widowControl w:val="0"/>
              <w:spacing w:after="0" w:line="240" w:lineRule="auto"/>
              <w:rPr>
                <w:rFonts w:ascii="Garamond" w:eastAsia="Calibri" w:hAnsi="Garamond"/>
                <w:sz w:val="14"/>
                <w:szCs w:val="14"/>
              </w:rPr>
            </w:pPr>
          </w:p>
        </w:tc>
        <w:tc>
          <w:tcPr>
            <w:tcW w:w="1063" w:type="pct"/>
            <w:gridSpan w:val="2"/>
            <w:tcBorders>
              <w:top w:val="single" w:sz="4" w:space="0" w:color="000000"/>
              <w:left w:val="single" w:sz="4" w:space="0" w:color="000000"/>
              <w:bottom w:val="single" w:sz="4" w:space="0" w:color="000000"/>
              <w:right w:val="nil"/>
            </w:tcBorders>
          </w:tcPr>
          <w:p w14:paraId="2A15E352" w14:textId="77777777" w:rsidR="00EA7546" w:rsidRPr="00F3025F" w:rsidRDefault="00EA7546" w:rsidP="001941B2">
            <w:pPr>
              <w:widowControl w:val="0"/>
              <w:spacing w:after="0" w:line="240" w:lineRule="auto"/>
              <w:rPr>
                <w:rFonts w:ascii="Garamond" w:eastAsia="Calibri" w:hAnsi="Garamond"/>
                <w:sz w:val="14"/>
                <w:szCs w:val="14"/>
              </w:rPr>
            </w:pPr>
          </w:p>
        </w:tc>
      </w:tr>
    </w:tbl>
    <w:p w14:paraId="6E937AE4" w14:textId="77777777" w:rsidR="00EA7546" w:rsidRPr="00F3025F" w:rsidRDefault="00EA7546" w:rsidP="00C71655">
      <w:pPr>
        <w:widowControl w:val="0"/>
        <w:tabs>
          <w:tab w:val="left" w:pos="1220"/>
        </w:tabs>
        <w:spacing w:after="0" w:line="240" w:lineRule="auto"/>
        <w:rPr>
          <w:rFonts w:ascii="Garamond" w:hAnsi="Garamond"/>
          <w:sz w:val="24"/>
          <w:szCs w:val="24"/>
        </w:rPr>
      </w:pPr>
    </w:p>
    <w:p w14:paraId="310E34A8" w14:textId="77777777" w:rsidR="00EA7546" w:rsidRPr="00F3025F" w:rsidRDefault="00EA7546" w:rsidP="00C71655">
      <w:pPr>
        <w:widowControl w:val="0"/>
        <w:tabs>
          <w:tab w:val="left" w:pos="1220"/>
        </w:tabs>
        <w:spacing w:after="0" w:line="240" w:lineRule="auto"/>
        <w:rPr>
          <w:rFonts w:ascii="Garamond" w:hAnsi="Garamond"/>
          <w:sz w:val="24"/>
          <w:szCs w:val="24"/>
        </w:rPr>
      </w:pPr>
    </w:p>
    <w:p w14:paraId="320848F9" w14:textId="77777777" w:rsidR="00EA7546" w:rsidRPr="00F3025F" w:rsidRDefault="00EA7546" w:rsidP="00C71655">
      <w:pPr>
        <w:widowControl w:val="0"/>
        <w:tabs>
          <w:tab w:val="left" w:pos="1220"/>
        </w:tabs>
        <w:spacing w:after="0" w:line="240" w:lineRule="auto"/>
        <w:rPr>
          <w:rFonts w:ascii="Garamond" w:hAnsi="Garamond"/>
          <w:sz w:val="24"/>
          <w:szCs w:val="24"/>
        </w:rPr>
      </w:pPr>
    </w:p>
    <w:tbl>
      <w:tblPr>
        <w:tblW w:w="0" w:type="auto"/>
        <w:tblInd w:w="109" w:type="dxa"/>
        <w:tblCellMar>
          <w:left w:w="0" w:type="dxa"/>
          <w:right w:w="0" w:type="dxa"/>
        </w:tblCellMar>
        <w:tblLook w:val="01E0" w:firstRow="1" w:lastRow="1" w:firstColumn="1" w:lastColumn="1" w:noHBand="0" w:noVBand="0"/>
      </w:tblPr>
      <w:tblGrid>
        <w:gridCol w:w="2227"/>
        <w:gridCol w:w="1081"/>
        <w:gridCol w:w="1237"/>
        <w:gridCol w:w="1180"/>
        <w:gridCol w:w="1153"/>
        <w:gridCol w:w="2373"/>
      </w:tblGrid>
      <w:tr w:rsidR="00C71655" w:rsidRPr="00F3025F" w14:paraId="12543709" w14:textId="77777777" w:rsidTr="00653792">
        <w:trPr>
          <w:trHeight w:hRule="exact" w:val="773"/>
        </w:trPr>
        <w:tc>
          <w:tcPr>
            <w:tcW w:w="2747" w:type="dxa"/>
            <w:tcBorders>
              <w:top w:val="single" w:sz="4" w:space="0" w:color="000000"/>
              <w:left w:val="nil"/>
              <w:bottom w:val="single" w:sz="4" w:space="0" w:color="000000"/>
              <w:right w:val="single" w:sz="4" w:space="0" w:color="000000"/>
            </w:tcBorders>
          </w:tcPr>
          <w:p w14:paraId="45A8A736" w14:textId="77777777" w:rsidR="00C71655" w:rsidRPr="00F3025F" w:rsidRDefault="00C71655" w:rsidP="00653792">
            <w:pPr>
              <w:widowControl w:val="0"/>
              <w:spacing w:after="0" w:line="240" w:lineRule="auto"/>
              <w:jc w:val="center"/>
              <w:rPr>
                <w:rFonts w:ascii="Garamond" w:hAnsi="Garamond"/>
                <w:sz w:val="14"/>
                <w:szCs w:val="14"/>
              </w:rPr>
            </w:pPr>
          </w:p>
          <w:p w14:paraId="7223AEBC" w14:textId="0EA7E0D2" w:rsidR="00C71655" w:rsidRPr="00F3025F" w:rsidRDefault="00C71655" w:rsidP="00653792">
            <w:pPr>
              <w:widowControl w:val="0"/>
              <w:spacing w:after="0" w:line="240" w:lineRule="auto"/>
              <w:jc w:val="center"/>
              <w:rPr>
                <w:rFonts w:ascii="Garamond" w:eastAsia="Cambria" w:hAnsi="Garamond"/>
                <w:sz w:val="14"/>
                <w:szCs w:val="14"/>
              </w:rPr>
            </w:pPr>
            <w:r w:rsidRPr="00F3025F">
              <w:rPr>
                <w:rFonts w:ascii="Garamond" w:eastAsia="Calibri" w:hAnsi="Garamond"/>
                <w:sz w:val="14"/>
                <w:szCs w:val="14"/>
              </w:rPr>
              <w:t>TMG-TË DHE AEROPLANËT ME NJË PILOT, PËRVEÇ AEROPLANËVE KOMPLEKS ME PERFORMANCË TË LARTË</w:t>
            </w:r>
          </w:p>
        </w:tc>
        <w:tc>
          <w:tcPr>
            <w:tcW w:w="4374" w:type="dxa"/>
            <w:gridSpan w:val="3"/>
            <w:tcBorders>
              <w:top w:val="single" w:sz="4" w:space="0" w:color="000000"/>
              <w:left w:val="single" w:sz="4" w:space="0" w:color="000000"/>
              <w:bottom w:val="single" w:sz="4" w:space="0" w:color="000000"/>
              <w:right w:val="single" w:sz="4" w:space="0" w:color="000000"/>
            </w:tcBorders>
          </w:tcPr>
          <w:p w14:paraId="5DF3669E" w14:textId="77777777" w:rsidR="00C71655" w:rsidRPr="00F3025F" w:rsidRDefault="00C71655" w:rsidP="00653792">
            <w:pPr>
              <w:widowControl w:val="0"/>
              <w:spacing w:after="0" w:line="240" w:lineRule="auto"/>
              <w:jc w:val="center"/>
              <w:rPr>
                <w:rFonts w:ascii="Garamond" w:hAnsi="Garamond"/>
                <w:sz w:val="14"/>
                <w:szCs w:val="14"/>
              </w:rPr>
            </w:pPr>
          </w:p>
          <w:p w14:paraId="5DB4B335" w14:textId="77777777" w:rsidR="00C71655" w:rsidRPr="00F3025F" w:rsidRDefault="00C71655" w:rsidP="00653792">
            <w:pPr>
              <w:widowControl w:val="0"/>
              <w:spacing w:after="0" w:line="240" w:lineRule="auto"/>
              <w:jc w:val="center"/>
              <w:rPr>
                <w:rFonts w:ascii="Garamond" w:eastAsia="Cambria" w:hAnsi="Garamond"/>
                <w:sz w:val="14"/>
                <w:szCs w:val="14"/>
              </w:rPr>
            </w:pPr>
            <w:r w:rsidRPr="00F3025F">
              <w:rPr>
                <w:rFonts w:ascii="Garamond" w:eastAsia="Calibri" w:hAnsi="Garamond"/>
                <w:sz w:val="14"/>
                <w:szCs w:val="14"/>
              </w:rPr>
              <w:t>TRAJNIMI PRAKTIK</w:t>
            </w:r>
          </w:p>
        </w:tc>
        <w:tc>
          <w:tcPr>
            <w:tcW w:w="2130" w:type="dxa"/>
            <w:gridSpan w:val="2"/>
            <w:tcBorders>
              <w:top w:val="single" w:sz="4" w:space="0" w:color="000000"/>
              <w:left w:val="single" w:sz="4" w:space="0" w:color="000000"/>
              <w:bottom w:val="single" w:sz="4" w:space="0" w:color="000000"/>
              <w:right w:val="nil"/>
            </w:tcBorders>
          </w:tcPr>
          <w:p w14:paraId="784BE319" w14:textId="07DFEB00" w:rsidR="00C71655" w:rsidRPr="00F3025F" w:rsidRDefault="00C71655" w:rsidP="00653792">
            <w:pPr>
              <w:widowControl w:val="0"/>
              <w:spacing w:after="0" w:line="240" w:lineRule="auto"/>
              <w:jc w:val="center"/>
              <w:rPr>
                <w:rFonts w:ascii="Garamond" w:eastAsia="Cambria" w:hAnsi="Garamond"/>
                <w:sz w:val="14"/>
                <w:szCs w:val="14"/>
              </w:rPr>
            </w:pPr>
            <w:r w:rsidRPr="00F3025F">
              <w:rPr>
                <w:rFonts w:ascii="Garamond" w:eastAsia="Calibri" w:hAnsi="Garamond"/>
                <w:sz w:val="14"/>
                <w:szCs w:val="14"/>
              </w:rPr>
              <w:t xml:space="preserve">TESTI I </w:t>
            </w:r>
            <w:r w:rsidR="00360584" w:rsidRPr="00F3025F">
              <w:rPr>
                <w:rFonts w:ascii="Garamond" w:eastAsia="Calibri" w:hAnsi="Garamond"/>
                <w:sz w:val="14"/>
                <w:szCs w:val="14"/>
              </w:rPr>
              <w:t>AFTËSI</w:t>
            </w:r>
            <w:r w:rsidRPr="00F3025F">
              <w:rPr>
                <w:rFonts w:ascii="Garamond" w:eastAsia="Calibri" w:hAnsi="Garamond"/>
                <w:sz w:val="14"/>
                <w:szCs w:val="14"/>
              </w:rPr>
              <w:t xml:space="preserve">SË DHE KONTROLLI I </w:t>
            </w:r>
            <w:r w:rsidR="00360584" w:rsidRPr="00F3025F">
              <w:rPr>
                <w:rFonts w:ascii="Garamond" w:eastAsia="Calibri" w:hAnsi="Garamond"/>
                <w:sz w:val="14"/>
                <w:szCs w:val="14"/>
              </w:rPr>
              <w:t>AFTËSI</w:t>
            </w:r>
            <w:r w:rsidRPr="00F3025F">
              <w:rPr>
                <w:rFonts w:ascii="Garamond" w:eastAsia="Calibri" w:hAnsi="Garamond"/>
                <w:sz w:val="14"/>
                <w:szCs w:val="14"/>
              </w:rPr>
              <w:t>VE KATEGORIZIMI I KLASËS OSE TIPIT.</w:t>
            </w:r>
          </w:p>
        </w:tc>
      </w:tr>
      <w:tr w:rsidR="00C71655" w:rsidRPr="00F3025F" w14:paraId="4C20E9B4" w14:textId="77777777" w:rsidTr="00653792">
        <w:trPr>
          <w:trHeight w:hRule="exact" w:val="712"/>
        </w:trPr>
        <w:tc>
          <w:tcPr>
            <w:tcW w:w="2747" w:type="dxa"/>
            <w:tcBorders>
              <w:top w:val="single" w:sz="4" w:space="0" w:color="000000"/>
              <w:left w:val="nil"/>
              <w:bottom w:val="single" w:sz="4" w:space="0" w:color="000000"/>
              <w:right w:val="single" w:sz="4" w:space="0" w:color="000000"/>
            </w:tcBorders>
          </w:tcPr>
          <w:p w14:paraId="43D01EF9" w14:textId="77777777" w:rsidR="00C71655" w:rsidRPr="00F3025F" w:rsidRDefault="00C71655" w:rsidP="00E74E24">
            <w:pPr>
              <w:widowControl w:val="0"/>
              <w:spacing w:after="0" w:line="240" w:lineRule="auto"/>
              <w:rPr>
                <w:rFonts w:ascii="Garamond" w:hAnsi="Garamond"/>
                <w:sz w:val="14"/>
                <w:szCs w:val="14"/>
              </w:rPr>
            </w:pPr>
          </w:p>
          <w:p w14:paraId="224113F8" w14:textId="77777777" w:rsidR="00C71655" w:rsidRPr="00F3025F" w:rsidRDefault="00C71655" w:rsidP="00E74E24">
            <w:pPr>
              <w:widowControl w:val="0"/>
              <w:spacing w:after="0" w:line="240" w:lineRule="auto"/>
              <w:rPr>
                <w:rFonts w:ascii="Garamond" w:hAnsi="Garamond"/>
                <w:sz w:val="14"/>
                <w:szCs w:val="14"/>
              </w:rPr>
            </w:pPr>
          </w:p>
          <w:p w14:paraId="35A7DEF2"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Manovrat/procedurat</w:t>
            </w:r>
          </w:p>
        </w:tc>
        <w:tc>
          <w:tcPr>
            <w:tcW w:w="1331" w:type="dxa"/>
            <w:tcBorders>
              <w:top w:val="single" w:sz="4" w:space="0" w:color="000000"/>
              <w:left w:val="single" w:sz="4" w:space="0" w:color="000000"/>
              <w:bottom w:val="single" w:sz="4" w:space="0" w:color="000000"/>
              <w:right w:val="single" w:sz="4" w:space="0" w:color="000000"/>
            </w:tcBorders>
          </w:tcPr>
          <w:p w14:paraId="0420B931" w14:textId="77777777" w:rsidR="00C71655" w:rsidRPr="00F3025F" w:rsidRDefault="00C71655" w:rsidP="00E74E24">
            <w:pPr>
              <w:widowControl w:val="0"/>
              <w:spacing w:after="0" w:line="240" w:lineRule="auto"/>
              <w:rPr>
                <w:rFonts w:ascii="Garamond" w:hAnsi="Garamond"/>
                <w:sz w:val="14"/>
                <w:szCs w:val="14"/>
              </w:rPr>
            </w:pPr>
          </w:p>
          <w:p w14:paraId="766D4704" w14:textId="77777777" w:rsidR="00C71655" w:rsidRPr="00F3025F" w:rsidRDefault="00C71655" w:rsidP="00E74E24">
            <w:pPr>
              <w:widowControl w:val="0"/>
              <w:spacing w:after="0" w:line="240" w:lineRule="auto"/>
              <w:rPr>
                <w:rFonts w:ascii="Garamond" w:hAnsi="Garamond"/>
                <w:sz w:val="14"/>
                <w:szCs w:val="14"/>
              </w:rPr>
            </w:pPr>
          </w:p>
          <w:p w14:paraId="594A69D3"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FSTD</w:t>
            </w:r>
          </w:p>
        </w:tc>
        <w:tc>
          <w:tcPr>
            <w:tcW w:w="1583" w:type="dxa"/>
            <w:tcBorders>
              <w:top w:val="single" w:sz="4" w:space="0" w:color="000000"/>
              <w:left w:val="single" w:sz="4" w:space="0" w:color="000000"/>
              <w:bottom w:val="single" w:sz="4" w:space="0" w:color="000000"/>
              <w:right w:val="single" w:sz="4" w:space="0" w:color="000000"/>
            </w:tcBorders>
          </w:tcPr>
          <w:p w14:paraId="16CAA9C8" w14:textId="77777777" w:rsidR="00C71655" w:rsidRPr="00F3025F" w:rsidRDefault="00C71655" w:rsidP="00E74E24">
            <w:pPr>
              <w:widowControl w:val="0"/>
              <w:spacing w:after="0" w:line="240" w:lineRule="auto"/>
              <w:rPr>
                <w:rFonts w:ascii="Garamond" w:hAnsi="Garamond"/>
                <w:sz w:val="14"/>
                <w:szCs w:val="14"/>
              </w:rPr>
            </w:pPr>
          </w:p>
          <w:p w14:paraId="77E0273C" w14:textId="77777777" w:rsidR="00C71655" w:rsidRPr="00F3025F" w:rsidRDefault="00C71655" w:rsidP="00E74E24">
            <w:pPr>
              <w:widowControl w:val="0"/>
              <w:spacing w:after="0" w:line="240" w:lineRule="auto"/>
              <w:rPr>
                <w:rFonts w:ascii="Garamond" w:hAnsi="Garamond"/>
                <w:sz w:val="14"/>
                <w:szCs w:val="14"/>
              </w:rPr>
            </w:pPr>
          </w:p>
          <w:p w14:paraId="6D4E10DF" w14:textId="77777777" w:rsidR="00C71655" w:rsidRPr="00F3025F" w:rsidRDefault="00C71655" w:rsidP="00E74E24">
            <w:pPr>
              <w:widowControl w:val="0"/>
              <w:spacing w:after="0" w:line="240" w:lineRule="auto"/>
              <w:jc w:val="center"/>
              <w:rPr>
                <w:rFonts w:ascii="Garamond" w:eastAsia="Cambria" w:hAnsi="Garamond"/>
                <w:sz w:val="14"/>
                <w:szCs w:val="14"/>
              </w:rPr>
            </w:pPr>
            <w:r w:rsidRPr="00F3025F">
              <w:rPr>
                <w:rFonts w:ascii="Garamond" w:eastAsia="Calibri" w:hAnsi="Garamond"/>
                <w:sz w:val="14"/>
                <w:szCs w:val="14"/>
              </w:rPr>
              <w:t>A</w:t>
            </w:r>
          </w:p>
        </w:tc>
        <w:tc>
          <w:tcPr>
            <w:tcW w:w="1460" w:type="dxa"/>
            <w:tcBorders>
              <w:top w:val="single" w:sz="4" w:space="0" w:color="000000"/>
              <w:left w:val="single" w:sz="4" w:space="0" w:color="000000"/>
              <w:bottom w:val="single" w:sz="4" w:space="0" w:color="000000"/>
              <w:right w:val="single" w:sz="4" w:space="0" w:color="000000"/>
            </w:tcBorders>
          </w:tcPr>
          <w:p w14:paraId="66EA2063" w14:textId="77777777" w:rsidR="00C71655" w:rsidRPr="00F3025F" w:rsidRDefault="00C71655" w:rsidP="00E74E24">
            <w:pPr>
              <w:widowControl w:val="0"/>
              <w:spacing w:after="0" w:line="240" w:lineRule="auto"/>
              <w:jc w:val="center"/>
              <w:rPr>
                <w:rFonts w:ascii="Garamond" w:eastAsia="Cambria" w:hAnsi="Garamond"/>
                <w:sz w:val="14"/>
                <w:szCs w:val="14"/>
              </w:rPr>
            </w:pPr>
            <w:r w:rsidRPr="00F3025F">
              <w:rPr>
                <w:rFonts w:ascii="Garamond" w:eastAsia="Calibri" w:hAnsi="Garamond"/>
                <w:sz w:val="14"/>
                <w:szCs w:val="14"/>
              </w:rPr>
              <w:t>Inicialet e instruktorit kur përfundon trajnimi</w:t>
            </w:r>
          </w:p>
        </w:tc>
        <w:tc>
          <w:tcPr>
            <w:tcW w:w="1422" w:type="dxa"/>
            <w:tcBorders>
              <w:top w:val="single" w:sz="4" w:space="0" w:color="000000"/>
              <w:left w:val="single" w:sz="4" w:space="0" w:color="000000"/>
              <w:bottom w:val="single" w:sz="4" w:space="0" w:color="000000"/>
              <w:right w:val="single" w:sz="4" w:space="0" w:color="000000"/>
            </w:tcBorders>
          </w:tcPr>
          <w:p w14:paraId="3EE96D07" w14:textId="77777777" w:rsidR="00C71655" w:rsidRPr="00F3025F" w:rsidRDefault="00C71655" w:rsidP="00E74E24">
            <w:pPr>
              <w:widowControl w:val="0"/>
              <w:spacing w:after="0" w:line="240" w:lineRule="auto"/>
              <w:rPr>
                <w:rFonts w:ascii="Garamond" w:hAnsi="Garamond"/>
                <w:sz w:val="14"/>
                <w:szCs w:val="14"/>
              </w:rPr>
            </w:pPr>
          </w:p>
          <w:p w14:paraId="1C087113"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I testuar ose kontrolluar në FSTD ose A</w:t>
            </w:r>
          </w:p>
        </w:tc>
        <w:tc>
          <w:tcPr>
            <w:tcW w:w="0" w:type="auto"/>
            <w:tcBorders>
              <w:top w:val="single" w:sz="4" w:space="0" w:color="000000"/>
              <w:left w:val="single" w:sz="4" w:space="0" w:color="000000"/>
              <w:bottom w:val="single" w:sz="4" w:space="0" w:color="000000"/>
              <w:right w:val="nil"/>
            </w:tcBorders>
          </w:tcPr>
          <w:p w14:paraId="0AE69CFA" w14:textId="77777777" w:rsidR="00C71655" w:rsidRPr="00F3025F" w:rsidRDefault="00C71655" w:rsidP="00E74E24">
            <w:pPr>
              <w:widowControl w:val="0"/>
              <w:spacing w:after="0" w:line="240" w:lineRule="auto"/>
              <w:jc w:val="center"/>
              <w:rPr>
                <w:rFonts w:ascii="Garamond" w:eastAsia="Cambria" w:hAnsi="Garamond"/>
                <w:sz w:val="14"/>
                <w:szCs w:val="14"/>
              </w:rPr>
            </w:pPr>
            <w:r w:rsidRPr="00F3025F">
              <w:rPr>
                <w:rFonts w:ascii="Garamond" w:eastAsia="Calibri" w:hAnsi="Garamond"/>
                <w:sz w:val="14"/>
                <w:szCs w:val="14"/>
              </w:rPr>
              <w:t>Inicialet e ekzaminuesit kur përfundon testimi ose kontrolli</w:t>
            </w:r>
          </w:p>
        </w:tc>
      </w:tr>
      <w:tr w:rsidR="00C71655" w:rsidRPr="00F3025F" w14:paraId="7F56F4EF" w14:textId="77777777" w:rsidTr="00653792">
        <w:trPr>
          <w:trHeight w:hRule="exact" w:val="760"/>
        </w:trPr>
        <w:tc>
          <w:tcPr>
            <w:tcW w:w="2747" w:type="dxa"/>
            <w:tcBorders>
              <w:top w:val="single" w:sz="4" w:space="0" w:color="000000"/>
              <w:left w:val="nil"/>
              <w:bottom w:val="single" w:sz="4" w:space="0" w:color="000000"/>
              <w:right w:val="single" w:sz="4" w:space="0" w:color="000000"/>
            </w:tcBorders>
          </w:tcPr>
          <w:p w14:paraId="25B271CA" w14:textId="64CD0D13"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7.1.1.1</w:t>
            </w:r>
            <w:r w:rsidR="00EB2F14" w:rsidRPr="00F3025F">
              <w:rPr>
                <w:rFonts w:ascii="Garamond" w:eastAsia="Calibri" w:hAnsi="Garamond"/>
                <w:sz w:val="14"/>
                <w:szCs w:val="14"/>
              </w:rPr>
              <w:t xml:space="preserve"> </w:t>
            </w:r>
            <w:r w:rsidRPr="00F3025F">
              <w:rPr>
                <w:rFonts w:ascii="Garamond" w:eastAsia="Calibri" w:hAnsi="Garamond"/>
                <w:sz w:val="14"/>
                <w:szCs w:val="14"/>
              </w:rPr>
              <w:t xml:space="preserve"> Në shpejtësi të ndryshme</w:t>
            </w:r>
            <w:r w:rsidR="00F2789A" w:rsidRPr="00F3025F">
              <w:rPr>
                <w:rFonts w:ascii="Garamond" w:eastAsia="Calibri" w:hAnsi="Garamond"/>
                <w:sz w:val="14"/>
                <w:szCs w:val="14"/>
              </w:rPr>
              <w:t xml:space="preserve"> </w:t>
            </w:r>
            <w:r w:rsidRPr="00F3025F">
              <w:rPr>
                <w:rFonts w:ascii="Garamond" w:eastAsia="Calibri" w:hAnsi="Garamond"/>
                <w:sz w:val="14"/>
                <w:szCs w:val="14"/>
              </w:rPr>
              <w:t>(duke përfshirë fluturimet e ngadalta) dhe lartësitë brenda programit të trajnimit të FSTD.</w:t>
            </w:r>
          </w:p>
        </w:tc>
        <w:tc>
          <w:tcPr>
            <w:tcW w:w="1331" w:type="dxa"/>
            <w:tcBorders>
              <w:top w:val="single" w:sz="4" w:space="0" w:color="000000"/>
              <w:left w:val="single" w:sz="4" w:space="0" w:color="000000"/>
              <w:bottom w:val="single" w:sz="4" w:space="0" w:color="000000"/>
              <w:right w:val="single" w:sz="4" w:space="0" w:color="000000"/>
            </w:tcBorders>
          </w:tcPr>
          <w:p w14:paraId="49C40C3A"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P———&gt;</w:t>
            </w:r>
          </w:p>
        </w:tc>
        <w:tc>
          <w:tcPr>
            <w:tcW w:w="1583" w:type="dxa"/>
            <w:tcBorders>
              <w:top w:val="single" w:sz="4" w:space="0" w:color="000000"/>
              <w:left w:val="single" w:sz="4" w:space="0" w:color="000000"/>
              <w:bottom w:val="single" w:sz="4" w:space="0" w:color="000000"/>
              <w:right w:val="single" w:sz="4" w:space="0" w:color="000000"/>
            </w:tcBorders>
          </w:tcPr>
          <w:p w14:paraId="0115EF9B"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——&gt;</w:t>
            </w:r>
          </w:p>
        </w:tc>
        <w:tc>
          <w:tcPr>
            <w:tcW w:w="1460" w:type="dxa"/>
            <w:tcBorders>
              <w:top w:val="single" w:sz="4" w:space="0" w:color="000000"/>
              <w:left w:val="single" w:sz="4" w:space="0" w:color="000000"/>
              <w:bottom w:val="single" w:sz="4" w:space="0" w:color="000000"/>
              <w:right w:val="single" w:sz="4" w:space="0" w:color="000000"/>
            </w:tcBorders>
          </w:tcPr>
          <w:p w14:paraId="4195BB51" w14:textId="77777777" w:rsidR="00C71655" w:rsidRPr="00F3025F" w:rsidRDefault="00C71655" w:rsidP="00E74E24">
            <w:pPr>
              <w:widowControl w:val="0"/>
              <w:spacing w:after="0" w:line="240" w:lineRule="auto"/>
              <w:rPr>
                <w:rFonts w:ascii="Garamond" w:eastAsia="Calibri" w:hAnsi="Garamond"/>
                <w:sz w:val="14"/>
                <w:szCs w:val="14"/>
              </w:rPr>
            </w:pPr>
          </w:p>
        </w:tc>
        <w:tc>
          <w:tcPr>
            <w:tcW w:w="1422" w:type="dxa"/>
            <w:tcBorders>
              <w:top w:val="single" w:sz="4" w:space="0" w:color="000000"/>
              <w:left w:val="single" w:sz="4" w:space="0" w:color="000000"/>
              <w:bottom w:val="single" w:sz="4" w:space="0" w:color="000000"/>
              <w:right w:val="single" w:sz="4" w:space="0" w:color="000000"/>
            </w:tcBorders>
          </w:tcPr>
          <w:p w14:paraId="283FDA23" w14:textId="77777777" w:rsidR="00C71655" w:rsidRPr="00F3025F" w:rsidRDefault="00C71655" w:rsidP="00E74E24">
            <w:pPr>
              <w:widowControl w:val="0"/>
              <w:spacing w:after="0" w:line="240" w:lineRule="auto"/>
              <w:rPr>
                <w:rFonts w:ascii="Garamond" w:eastAsia="Calibri" w:hAnsi="Garamond"/>
                <w:sz w:val="14"/>
                <w:szCs w:val="14"/>
              </w:rPr>
            </w:pPr>
          </w:p>
        </w:tc>
        <w:tc>
          <w:tcPr>
            <w:tcW w:w="0" w:type="auto"/>
            <w:tcBorders>
              <w:top w:val="single" w:sz="4" w:space="0" w:color="000000"/>
              <w:left w:val="single" w:sz="4" w:space="0" w:color="000000"/>
              <w:bottom w:val="single" w:sz="4" w:space="0" w:color="000000"/>
              <w:right w:val="nil"/>
            </w:tcBorders>
          </w:tcPr>
          <w:p w14:paraId="34A02923" w14:textId="77777777" w:rsidR="00C71655" w:rsidRPr="00F3025F" w:rsidRDefault="00C71655" w:rsidP="00E74E24">
            <w:pPr>
              <w:widowControl w:val="0"/>
              <w:spacing w:after="0" w:line="240" w:lineRule="auto"/>
              <w:rPr>
                <w:rFonts w:ascii="Garamond" w:eastAsia="Calibri" w:hAnsi="Garamond"/>
                <w:sz w:val="14"/>
                <w:szCs w:val="14"/>
              </w:rPr>
            </w:pPr>
          </w:p>
        </w:tc>
      </w:tr>
      <w:tr w:rsidR="00C71655" w:rsidRPr="00F3025F" w14:paraId="732AC162" w14:textId="77777777" w:rsidTr="00653792">
        <w:trPr>
          <w:trHeight w:hRule="exact" w:val="696"/>
        </w:trPr>
        <w:tc>
          <w:tcPr>
            <w:tcW w:w="2747" w:type="dxa"/>
            <w:tcBorders>
              <w:top w:val="single" w:sz="4" w:space="0" w:color="000000"/>
              <w:left w:val="nil"/>
              <w:bottom w:val="single" w:sz="4" w:space="0" w:color="000000"/>
              <w:right w:val="single" w:sz="4" w:space="0" w:color="000000"/>
            </w:tcBorders>
          </w:tcPr>
          <w:p w14:paraId="45FF7121" w14:textId="77777777" w:rsidR="00C71655" w:rsidRPr="00F3025F" w:rsidRDefault="00C71655" w:rsidP="00E74E24">
            <w:pPr>
              <w:widowControl w:val="0"/>
              <w:spacing w:after="0" w:line="240" w:lineRule="auto"/>
              <w:rPr>
                <w:rFonts w:ascii="Garamond" w:hAnsi="Garamond"/>
                <w:sz w:val="14"/>
                <w:szCs w:val="14"/>
              </w:rPr>
            </w:pPr>
          </w:p>
          <w:p w14:paraId="73A3E603" w14:textId="7F03A824"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7.1.1.2</w:t>
            </w:r>
            <w:r w:rsidR="00EB2F14" w:rsidRPr="00F3025F">
              <w:rPr>
                <w:rFonts w:ascii="Garamond" w:eastAsia="Calibri" w:hAnsi="Garamond"/>
                <w:sz w:val="14"/>
                <w:szCs w:val="14"/>
              </w:rPr>
              <w:t xml:space="preserve"> </w:t>
            </w:r>
            <w:r w:rsidRPr="00F3025F">
              <w:rPr>
                <w:rFonts w:ascii="Garamond" w:eastAsia="Calibri" w:hAnsi="Garamond"/>
                <w:sz w:val="14"/>
                <w:szCs w:val="14"/>
              </w:rPr>
              <w:t xml:space="preserve"> Kthesa të pjerrëta me plan 45 °, 180 ° në 360 ° në të majtë dhe në të</w:t>
            </w:r>
            <w:r w:rsidRPr="00F3025F">
              <w:rPr>
                <w:rFonts w:ascii="Garamond" w:eastAsia="Calibri" w:hAnsi="Garamond"/>
                <w:sz w:val="14"/>
                <w:szCs w:val="14"/>
              </w:rPr>
              <w:cr/>
            </w:r>
            <w:r w:rsidRPr="00F3025F">
              <w:rPr>
                <w:rFonts w:ascii="Garamond" w:eastAsia="Calibri" w:hAnsi="Garamond"/>
                <w:sz w:val="14"/>
                <w:szCs w:val="14"/>
              </w:rPr>
              <w:br/>
              <w:t>djathtë</w:t>
            </w:r>
          </w:p>
        </w:tc>
        <w:tc>
          <w:tcPr>
            <w:tcW w:w="1331" w:type="dxa"/>
            <w:tcBorders>
              <w:top w:val="single" w:sz="4" w:space="0" w:color="000000"/>
              <w:left w:val="single" w:sz="4" w:space="0" w:color="000000"/>
              <w:bottom w:val="single" w:sz="4" w:space="0" w:color="000000"/>
              <w:right w:val="single" w:sz="4" w:space="0" w:color="000000"/>
            </w:tcBorders>
          </w:tcPr>
          <w:p w14:paraId="71BBF7EC" w14:textId="77777777" w:rsidR="00C71655" w:rsidRPr="00F3025F" w:rsidRDefault="00C71655" w:rsidP="00E74E24">
            <w:pPr>
              <w:widowControl w:val="0"/>
              <w:spacing w:after="0" w:line="240" w:lineRule="auto"/>
              <w:rPr>
                <w:rFonts w:ascii="Garamond" w:hAnsi="Garamond"/>
                <w:sz w:val="14"/>
                <w:szCs w:val="14"/>
              </w:rPr>
            </w:pPr>
          </w:p>
          <w:p w14:paraId="53231C3C"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P———&gt;</w:t>
            </w:r>
          </w:p>
        </w:tc>
        <w:tc>
          <w:tcPr>
            <w:tcW w:w="1583" w:type="dxa"/>
            <w:tcBorders>
              <w:top w:val="single" w:sz="4" w:space="0" w:color="000000"/>
              <w:left w:val="single" w:sz="4" w:space="0" w:color="000000"/>
              <w:bottom w:val="single" w:sz="4" w:space="0" w:color="000000"/>
              <w:right w:val="single" w:sz="4" w:space="0" w:color="000000"/>
            </w:tcBorders>
          </w:tcPr>
          <w:p w14:paraId="04FEFB3F" w14:textId="77777777" w:rsidR="00C71655" w:rsidRPr="00F3025F" w:rsidRDefault="00C71655" w:rsidP="00E74E24">
            <w:pPr>
              <w:widowControl w:val="0"/>
              <w:spacing w:after="0" w:line="240" w:lineRule="auto"/>
              <w:rPr>
                <w:rFonts w:ascii="Garamond" w:hAnsi="Garamond"/>
                <w:sz w:val="14"/>
                <w:szCs w:val="14"/>
              </w:rPr>
            </w:pPr>
          </w:p>
          <w:p w14:paraId="44F9645F"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——&gt;</w:t>
            </w:r>
          </w:p>
        </w:tc>
        <w:tc>
          <w:tcPr>
            <w:tcW w:w="1460" w:type="dxa"/>
            <w:tcBorders>
              <w:top w:val="single" w:sz="4" w:space="0" w:color="000000"/>
              <w:left w:val="single" w:sz="4" w:space="0" w:color="000000"/>
              <w:bottom w:val="single" w:sz="4" w:space="0" w:color="000000"/>
              <w:right w:val="single" w:sz="4" w:space="0" w:color="000000"/>
            </w:tcBorders>
          </w:tcPr>
          <w:p w14:paraId="2E8C6B1A" w14:textId="77777777" w:rsidR="00C71655" w:rsidRPr="00F3025F" w:rsidRDefault="00C71655" w:rsidP="00E74E24">
            <w:pPr>
              <w:widowControl w:val="0"/>
              <w:spacing w:after="0" w:line="240" w:lineRule="auto"/>
              <w:rPr>
                <w:rFonts w:ascii="Garamond" w:eastAsia="Calibri" w:hAnsi="Garamond"/>
                <w:sz w:val="14"/>
                <w:szCs w:val="14"/>
              </w:rPr>
            </w:pPr>
          </w:p>
        </w:tc>
        <w:tc>
          <w:tcPr>
            <w:tcW w:w="1422" w:type="dxa"/>
            <w:tcBorders>
              <w:top w:val="single" w:sz="4" w:space="0" w:color="000000"/>
              <w:left w:val="single" w:sz="4" w:space="0" w:color="000000"/>
              <w:bottom w:val="single" w:sz="4" w:space="0" w:color="000000"/>
              <w:right w:val="single" w:sz="4" w:space="0" w:color="000000"/>
            </w:tcBorders>
          </w:tcPr>
          <w:p w14:paraId="5BF58F13" w14:textId="77777777" w:rsidR="00C71655" w:rsidRPr="00F3025F" w:rsidRDefault="00C71655" w:rsidP="00E74E24">
            <w:pPr>
              <w:widowControl w:val="0"/>
              <w:spacing w:after="0" w:line="240" w:lineRule="auto"/>
              <w:rPr>
                <w:rFonts w:ascii="Garamond" w:eastAsia="Calibri" w:hAnsi="Garamond"/>
                <w:sz w:val="14"/>
                <w:szCs w:val="14"/>
              </w:rPr>
            </w:pPr>
          </w:p>
        </w:tc>
        <w:tc>
          <w:tcPr>
            <w:tcW w:w="0" w:type="auto"/>
            <w:tcBorders>
              <w:top w:val="single" w:sz="4" w:space="0" w:color="000000"/>
              <w:left w:val="single" w:sz="4" w:space="0" w:color="000000"/>
              <w:bottom w:val="single" w:sz="4" w:space="0" w:color="000000"/>
              <w:right w:val="nil"/>
            </w:tcBorders>
          </w:tcPr>
          <w:p w14:paraId="767EA271" w14:textId="77777777" w:rsidR="00C71655" w:rsidRPr="00F3025F" w:rsidRDefault="00C71655" w:rsidP="00E74E24">
            <w:pPr>
              <w:widowControl w:val="0"/>
              <w:spacing w:after="0" w:line="240" w:lineRule="auto"/>
              <w:rPr>
                <w:rFonts w:ascii="Garamond" w:eastAsia="Calibri" w:hAnsi="Garamond"/>
                <w:sz w:val="14"/>
                <w:szCs w:val="14"/>
              </w:rPr>
            </w:pPr>
          </w:p>
        </w:tc>
      </w:tr>
      <w:tr w:rsidR="00C71655" w:rsidRPr="00F3025F" w14:paraId="46DF80BF" w14:textId="77777777" w:rsidTr="00653792">
        <w:trPr>
          <w:trHeight w:hRule="exact" w:val="851"/>
        </w:trPr>
        <w:tc>
          <w:tcPr>
            <w:tcW w:w="2747" w:type="dxa"/>
            <w:tcBorders>
              <w:top w:val="single" w:sz="4" w:space="0" w:color="000000"/>
              <w:left w:val="nil"/>
              <w:bottom w:val="single" w:sz="4" w:space="0" w:color="000000"/>
              <w:right w:val="single" w:sz="4" w:space="0" w:color="000000"/>
            </w:tcBorders>
          </w:tcPr>
          <w:p w14:paraId="4A49C204" w14:textId="77777777" w:rsidR="00C71655" w:rsidRPr="00F3025F" w:rsidRDefault="00C71655" w:rsidP="00E74E24">
            <w:pPr>
              <w:widowControl w:val="0"/>
              <w:spacing w:after="0" w:line="240" w:lineRule="auto"/>
              <w:rPr>
                <w:rFonts w:ascii="Garamond" w:hAnsi="Garamond"/>
                <w:sz w:val="14"/>
                <w:szCs w:val="14"/>
              </w:rPr>
            </w:pPr>
          </w:p>
          <w:p w14:paraId="0AA4DF36" w14:textId="6EF088D1" w:rsidR="00C71655" w:rsidRPr="00F3025F" w:rsidRDefault="00EB2F14"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 xml:space="preserve"> </w:t>
            </w:r>
            <w:r w:rsidR="00C71655" w:rsidRPr="00F3025F">
              <w:rPr>
                <w:rFonts w:ascii="Garamond" w:eastAsia="Calibri" w:hAnsi="Garamond"/>
                <w:sz w:val="14"/>
                <w:szCs w:val="14"/>
              </w:rPr>
              <w:t>7.1.1.3 Kthesat me dhe pa pengesë të krahëve</w:t>
            </w:r>
          </w:p>
        </w:tc>
        <w:tc>
          <w:tcPr>
            <w:tcW w:w="1331" w:type="dxa"/>
            <w:tcBorders>
              <w:top w:val="single" w:sz="4" w:space="0" w:color="000000"/>
              <w:left w:val="single" w:sz="4" w:space="0" w:color="000000"/>
              <w:bottom w:val="single" w:sz="4" w:space="0" w:color="000000"/>
              <w:right w:val="single" w:sz="4" w:space="0" w:color="000000"/>
            </w:tcBorders>
          </w:tcPr>
          <w:p w14:paraId="7213C03A" w14:textId="77777777" w:rsidR="00C71655" w:rsidRPr="00F3025F" w:rsidRDefault="00C71655" w:rsidP="00E74E24">
            <w:pPr>
              <w:widowControl w:val="0"/>
              <w:spacing w:after="0" w:line="240" w:lineRule="auto"/>
              <w:rPr>
                <w:rFonts w:ascii="Garamond" w:hAnsi="Garamond"/>
                <w:sz w:val="14"/>
                <w:szCs w:val="14"/>
              </w:rPr>
            </w:pPr>
          </w:p>
          <w:p w14:paraId="7AC27850"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P———&gt;</w:t>
            </w:r>
          </w:p>
        </w:tc>
        <w:tc>
          <w:tcPr>
            <w:tcW w:w="1583" w:type="dxa"/>
            <w:tcBorders>
              <w:top w:val="single" w:sz="4" w:space="0" w:color="000000"/>
              <w:left w:val="single" w:sz="4" w:space="0" w:color="000000"/>
              <w:bottom w:val="single" w:sz="4" w:space="0" w:color="000000"/>
              <w:right w:val="single" w:sz="4" w:space="0" w:color="000000"/>
            </w:tcBorders>
          </w:tcPr>
          <w:p w14:paraId="118E9006" w14:textId="77777777" w:rsidR="00C71655" w:rsidRPr="00F3025F" w:rsidRDefault="00C71655" w:rsidP="00E74E24">
            <w:pPr>
              <w:widowControl w:val="0"/>
              <w:spacing w:after="0" w:line="240" w:lineRule="auto"/>
              <w:rPr>
                <w:rFonts w:ascii="Garamond" w:hAnsi="Garamond"/>
                <w:sz w:val="14"/>
                <w:szCs w:val="14"/>
              </w:rPr>
            </w:pPr>
          </w:p>
          <w:p w14:paraId="2537EC81"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——&gt;</w:t>
            </w:r>
          </w:p>
        </w:tc>
        <w:tc>
          <w:tcPr>
            <w:tcW w:w="1460" w:type="dxa"/>
            <w:tcBorders>
              <w:top w:val="single" w:sz="4" w:space="0" w:color="000000"/>
              <w:left w:val="single" w:sz="4" w:space="0" w:color="000000"/>
              <w:bottom w:val="single" w:sz="4" w:space="0" w:color="000000"/>
              <w:right w:val="single" w:sz="4" w:space="0" w:color="000000"/>
            </w:tcBorders>
          </w:tcPr>
          <w:p w14:paraId="6D78DEC9" w14:textId="77777777" w:rsidR="00C71655" w:rsidRPr="00F3025F" w:rsidRDefault="00C71655" w:rsidP="00E74E24">
            <w:pPr>
              <w:widowControl w:val="0"/>
              <w:spacing w:after="0" w:line="240" w:lineRule="auto"/>
              <w:rPr>
                <w:rFonts w:ascii="Garamond" w:eastAsia="Calibri" w:hAnsi="Garamond"/>
                <w:sz w:val="14"/>
                <w:szCs w:val="14"/>
              </w:rPr>
            </w:pPr>
          </w:p>
        </w:tc>
        <w:tc>
          <w:tcPr>
            <w:tcW w:w="1422" w:type="dxa"/>
            <w:tcBorders>
              <w:top w:val="single" w:sz="4" w:space="0" w:color="000000"/>
              <w:left w:val="single" w:sz="4" w:space="0" w:color="000000"/>
              <w:bottom w:val="single" w:sz="4" w:space="0" w:color="000000"/>
              <w:right w:val="single" w:sz="4" w:space="0" w:color="000000"/>
            </w:tcBorders>
          </w:tcPr>
          <w:p w14:paraId="5107C1A0" w14:textId="77777777" w:rsidR="00C71655" w:rsidRPr="00F3025F" w:rsidRDefault="00C71655" w:rsidP="00E74E24">
            <w:pPr>
              <w:widowControl w:val="0"/>
              <w:spacing w:after="0" w:line="240" w:lineRule="auto"/>
              <w:rPr>
                <w:rFonts w:ascii="Garamond" w:eastAsia="Calibri" w:hAnsi="Garamond"/>
                <w:sz w:val="14"/>
                <w:szCs w:val="14"/>
              </w:rPr>
            </w:pPr>
          </w:p>
        </w:tc>
        <w:tc>
          <w:tcPr>
            <w:tcW w:w="0" w:type="auto"/>
            <w:tcBorders>
              <w:top w:val="single" w:sz="4" w:space="0" w:color="000000"/>
              <w:left w:val="single" w:sz="4" w:space="0" w:color="000000"/>
              <w:bottom w:val="single" w:sz="4" w:space="0" w:color="000000"/>
              <w:right w:val="nil"/>
            </w:tcBorders>
          </w:tcPr>
          <w:p w14:paraId="319BF3AA" w14:textId="77777777" w:rsidR="00C71655" w:rsidRPr="00F3025F" w:rsidRDefault="00C71655" w:rsidP="00E74E24">
            <w:pPr>
              <w:widowControl w:val="0"/>
              <w:spacing w:after="0" w:line="240" w:lineRule="auto"/>
              <w:rPr>
                <w:rFonts w:ascii="Garamond" w:eastAsia="Calibri" w:hAnsi="Garamond"/>
                <w:sz w:val="14"/>
                <w:szCs w:val="14"/>
              </w:rPr>
            </w:pPr>
          </w:p>
        </w:tc>
      </w:tr>
      <w:tr w:rsidR="00C71655" w:rsidRPr="00F3025F" w14:paraId="0A5ED2D8" w14:textId="77777777" w:rsidTr="00653792">
        <w:trPr>
          <w:trHeight w:hRule="exact" w:val="982"/>
        </w:trPr>
        <w:tc>
          <w:tcPr>
            <w:tcW w:w="2747" w:type="dxa"/>
            <w:tcBorders>
              <w:top w:val="single" w:sz="4" w:space="0" w:color="000000"/>
              <w:left w:val="nil"/>
              <w:bottom w:val="single" w:sz="4" w:space="0" w:color="000000"/>
              <w:right w:val="single" w:sz="4" w:space="0" w:color="000000"/>
            </w:tcBorders>
          </w:tcPr>
          <w:p w14:paraId="075AFDE0" w14:textId="77777777" w:rsidR="00C71655" w:rsidRPr="00F3025F" w:rsidRDefault="00C71655" w:rsidP="00E74E24">
            <w:pPr>
              <w:widowControl w:val="0"/>
              <w:spacing w:after="0" w:line="240" w:lineRule="auto"/>
              <w:rPr>
                <w:rFonts w:ascii="Garamond" w:hAnsi="Garamond"/>
                <w:sz w:val="14"/>
                <w:szCs w:val="14"/>
              </w:rPr>
            </w:pPr>
          </w:p>
          <w:p w14:paraId="48CA2FB9" w14:textId="4A8A3EC0"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7.1.1.4 Fluturimi procedural me instrumente dhe manovrimi</w:t>
            </w:r>
            <w:r w:rsidR="00F2789A" w:rsidRPr="00F3025F">
              <w:rPr>
                <w:rFonts w:ascii="Garamond" w:eastAsia="Calibri" w:hAnsi="Garamond"/>
                <w:sz w:val="14"/>
                <w:szCs w:val="14"/>
              </w:rPr>
              <w:t xml:space="preserve"> </w:t>
            </w:r>
            <w:r w:rsidRPr="00F3025F">
              <w:rPr>
                <w:rFonts w:ascii="Garamond" w:eastAsia="Calibri" w:hAnsi="Garamond"/>
                <w:sz w:val="14"/>
                <w:szCs w:val="14"/>
              </w:rPr>
              <w:t>duke përfshirë nisjen dhe mbërritjen me instrumente, si dhe afrimin vizual</w:t>
            </w:r>
          </w:p>
        </w:tc>
        <w:tc>
          <w:tcPr>
            <w:tcW w:w="1331" w:type="dxa"/>
            <w:tcBorders>
              <w:top w:val="single" w:sz="4" w:space="0" w:color="000000"/>
              <w:left w:val="single" w:sz="4" w:space="0" w:color="000000"/>
              <w:bottom w:val="single" w:sz="4" w:space="0" w:color="000000"/>
              <w:right w:val="single" w:sz="4" w:space="0" w:color="000000"/>
            </w:tcBorders>
          </w:tcPr>
          <w:p w14:paraId="0F95B2A3" w14:textId="77777777" w:rsidR="00C71655" w:rsidRPr="00F3025F" w:rsidRDefault="00C71655" w:rsidP="00E74E24">
            <w:pPr>
              <w:widowControl w:val="0"/>
              <w:spacing w:after="0" w:line="240" w:lineRule="auto"/>
              <w:rPr>
                <w:rFonts w:ascii="Garamond" w:hAnsi="Garamond"/>
                <w:sz w:val="14"/>
                <w:szCs w:val="14"/>
              </w:rPr>
            </w:pPr>
          </w:p>
          <w:p w14:paraId="7CF2D64D"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P———&gt;</w:t>
            </w:r>
          </w:p>
        </w:tc>
        <w:tc>
          <w:tcPr>
            <w:tcW w:w="1583" w:type="dxa"/>
            <w:tcBorders>
              <w:top w:val="single" w:sz="4" w:space="0" w:color="000000"/>
              <w:left w:val="single" w:sz="4" w:space="0" w:color="000000"/>
              <w:bottom w:val="single" w:sz="4" w:space="0" w:color="000000"/>
              <w:right w:val="single" w:sz="4" w:space="0" w:color="000000"/>
            </w:tcBorders>
          </w:tcPr>
          <w:p w14:paraId="0B1445EE" w14:textId="77777777" w:rsidR="00C71655" w:rsidRPr="00F3025F" w:rsidRDefault="00C71655" w:rsidP="00E74E24">
            <w:pPr>
              <w:widowControl w:val="0"/>
              <w:spacing w:after="0" w:line="240" w:lineRule="auto"/>
              <w:rPr>
                <w:rFonts w:ascii="Garamond" w:hAnsi="Garamond"/>
                <w:sz w:val="14"/>
                <w:szCs w:val="14"/>
              </w:rPr>
            </w:pPr>
          </w:p>
          <w:p w14:paraId="23CB7BFA"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——&gt;</w:t>
            </w:r>
          </w:p>
        </w:tc>
        <w:tc>
          <w:tcPr>
            <w:tcW w:w="1460" w:type="dxa"/>
            <w:tcBorders>
              <w:top w:val="single" w:sz="4" w:space="0" w:color="000000"/>
              <w:left w:val="single" w:sz="4" w:space="0" w:color="000000"/>
              <w:bottom w:val="single" w:sz="4" w:space="0" w:color="000000"/>
              <w:right w:val="single" w:sz="4" w:space="0" w:color="000000"/>
            </w:tcBorders>
          </w:tcPr>
          <w:p w14:paraId="505FE85B" w14:textId="77777777" w:rsidR="00C71655" w:rsidRPr="00F3025F" w:rsidRDefault="00C71655" w:rsidP="00E74E24">
            <w:pPr>
              <w:widowControl w:val="0"/>
              <w:spacing w:after="0" w:line="240" w:lineRule="auto"/>
              <w:rPr>
                <w:rFonts w:ascii="Garamond" w:eastAsia="Calibri" w:hAnsi="Garamond"/>
                <w:sz w:val="14"/>
                <w:szCs w:val="14"/>
              </w:rPr>
            </w:pPr>
          </w:p>
        </w:tc>
        <w:tc>
          <w:tcPr>
            <w:tcW w:w="1422" w:type="dxa"/>
            <w:tcBorders>
              <w:top w:val="single" w:sz="4" w:space="0" w:color="000000"/>
              <w:left w:val="single" w:sz="4" w:space="0" w:color="000000"/>
              <w:bottom w:val="single" w:sz="4" w:space="0" w:color="000000"/>
              <w:right w:val="single" w:sz="4" w:space="0" w:color="000000"/>
            </w:tcBorders>
          </w:tcPr>
          <w:p w14:paraId="0A61D04A" w14:textId="77777777" w:rsidR="00C71655" w:rsidRPr="00F3025F" w:rsidRDefault="00C71655" w:rsidP="00E74E24">
            <w:pPr>
              <w:widowControl w:val="0"/>
              <w:spacing w:after="0" w:line="240" w:lineRule="auto"/>
              <w:rPr>
                <w:rFonts w:ascii="Garamond" w:eastAsia="Calibri" w:hAnsi="Garamond"/>
                <w:sz w:val="14"/>
                <w:szCs w:val="14"/>
              </w:rPr>
            </w:pPr>
          </w:p>
        </w:tc>
        <w:tc>
          <w:tcPr>
            <w:tcW w:w="0" w:type="auto"/>
            <w:tcBorders>
              <w:top w:val="single" w:sz="4" w:space="0" w:color="000000"/>
              <w:left w:val="single" w:sz="4" w:space="0" w:color="000000"/>
              <w:bottom w:val="single" w:sz="4" w:space="0" w:color="000000"/>
              <w:right w:val="nil"/>
            </w:tcBorders>
          </w:tcPr>
          <w:p w14:paraId="65806991" w14:textId="77777777" w:rsidR="00C71655" w:rsidRPr="00F3025F" w:rsidRDefault="00C71655" w:rsidP="00E74E24">
            <w:pPr>
              <w:widowControl w:val="0"/>
              <w:spacing w:after="0" w:line="240" w:lineRule="auto"/>
              <w:rPr>
                <w:rFonts w:ascii="Garamond" w:eastAsia="Calibri" w:hAnsi="Garamond"/>
                <w:sz w:val="14"/>
                <w:szCs w:val="14"/>
              </w:rPr>
            </w:pPr>
          </w:p>
        </w:tc>
      </w:tr>
      <w:tr w:rsidR="00C71655" w:rsidRPr="00F3025F" w14:paraId="4BC37B54" w14:textId="77777777" w:rsidTr="00653792">
        <w:trPr>
          <w:trHeight w:hRule="exact" w:val="2102"/>
        </w:trPr>
        <w:tc>
          <w:tcPr>
            <w:tcW w:w="2747" w:type="dxa"/>
            <w:tcBorders>
              <w:top w:val="single" w:sz="4" w:space="0" w:color="000000"/>
              <w:left w:val="nil"/>
              <w:bottom w:val="single" w:sz="4" w:space="0" w:color="000000"/>
              <w:right w:val="single" w:sz="4" w:space="0" w:color="000000"/>
            </w:tcBorders>
          </w:tcPr>
          <w:p w14:paraId="72CB62E9" w14:textId="77777777" w:rsidR="00C71655" w:rsidRPr="00F3025F" w:rsidRDefault="00C71655" w:rsidP="00E74E24">
            <w:pPr>
              <w:widowControl w:val="0"/>
              <w:spacing w:after="0" w:line="240" w:lineRule="auto"/>
              <w:rPr>
                <w:rFonts w:ascii="Garamond" w:hAnsi="Garamond"/>
                <w:sz w:val="14"/>
                <w:szCs w:val="14"/>
              </w:rPr>
            </w:pPr>
          </w:p>
          <w:p w14:paraId="7F9E788E" w14:textId="015A8A71" w:rsidR="00C71655" w:rsidRPr="00F3025F" w:rsidRDefault="00F2789A" w:rsidP="00E74E24">
            <w:pPr>
              <w:widowControl w:val="0"/>
              <w:tabs>
                <w:tab w:val="left" w:pos="726"/>
              </w:tabs>
              <w:spacing w:after="0" w:line="240" w:lineRule="auto"/>
              <w:rPr>
                <w:rFonts w:ascii="Garamond" w:eastAsia="Cambria" w:hAnsi="Garamond"/>
                <w:sz w:val="14"/>
                <w:szCs w:val="14"/>
              </w:rPr>
            </w:pPr>
            <w:r w:rsidRPr="00F3025F">
              <w:rPr>
                <w:rFonts w:ascii="Garamond" w:eastAsia="Calibri" w:hAnsi="Garamond"/>
                <w:sz w:val="14"/>
                <w:szCs w:val="14"/>
              </w:rPr>
              <w:t xml:space="preserve"> </w:t>
            </w:r>
            <w:r w:rsidR="00C71655" w:rsidRPr="00F3025F">
              <w:rPr>
                <w:rFonts w:ascii="Garamond" w:eastAsia="Calibri" w:hAnsi="Garamond"/>
                <w:sz w:val="14"/>
                <w:szCs w:val="14"/>
              </w:rPr>
              <w:t>7.2 Trajnimi për rikuperimin e paqendrueshmërisë</w:t>
            </w:r>
          </w:p>
          <w:p w14:paraId="7D83DFC9" w14:textId="77777777" w:rsidR="00C71655" w:rsidRPr="00F3025F" w:rsidRDefault="00C71655" w:rsidP="00E74E24">
            <w:pPr>
              <w:widowControl w:val="0"/>
              <w:tabs>
                <w:tab w:val="left" w:pos="726"/>
              </w:tabs>
              <w:spacing w:after="0" w:line="240" w:lineRule="auto"/>
              <w:rPr>
                <w:rFonts w:ascii="Garamond" w:eastAsia="Cambria" w:hAnsi="Garamond"/>
                <w:sz w:val="14"/>
                <w:szCs w:val="14"/>
              </w:rPr>
            </w:pPr>
            <w:r w:rsidRPr="00F3025F">
              <w:rPr>
                <w:rFonts w:ascii="Garamond" w:eastAsia="Calibri" w:hAnsi="Garamond"/>
                <w:sz w:val="14"/>
                <w:szCs w:val="14"/>
              </w:rPr>
              <w:t xml:space="preserve"> 7.2.1Rikuperimi prej fenomeneve të humbjes kritike të shpejtësisë:</w:t>
            </w:r>
          </w:p>
          <w:p w14:paraId="472D1A21" w14:textId="77777777" w:rsidR="00C71655" w:rsidRPr="00F3025F" w:rsidRDefault="00C71655" w:rsidP="00DC3740">
            <w:pPr>
              <w:widowControl w:val="0"/>
              <w:numPr>
                <w:ilvl w:val="3"/>
                <w:numId w:val="20"/>
              </w:numPr>
              <w:tabs>
                <w:tab w:val="left" w:pos="317"/>
              </w:tabs>
              <w:spacing w:after="0" w:line="240" w:lineRule="auto"/>
              <w:ind w:left="0" w:firstLine="0"/>
              <w:rPr>
                <w:rFonts w:ascii="Garamond" w:eastAsia="Cambria" w:hAnsi="Garamond"/>
                <w:sz w:val="14"/>
                <w:szCs w:val="14"/>
              </w:rPr>
            </w:pPr>
            <w:r w:rsidRPr="00F3025F">
              <w:rPr>
                <w:rFonts w:ascii="Garamond" w:eastAsia="Calibri" w:hAnsi="Garamond"/>
                <w:sz w:val="14"/>
                <w:szCs w:val="14"/>
              </w:rPr>
              <w:t>konfigurimet e ngritjes;</w:t>
            </w:r>
          </w:p>
          <w:p w14:paraId="2850446C" w14:textId="77777777" w:rsidR="00C71655" w:rsidRPr="00F3025F" w:rsidRDefault="00C71655" w:rsidP="00DC3740">
            <w:pPr>
              <w:widowControl w:val="0"/>
              <w:numPr>
                <w:ilvl w:val="3"/>
                <w:numId w:val="20"/>
              </w:numPr>
              <w:tabs>
                <w:tab w:val="left" w:pos="317"/>
              </w:tabs>
              <w:spacing w:after="0" w:line="240" w:lineRule="auto"/>
              <w:ind w:left="0" w:firstLine="0"/>
              <w:rPr>
                <w:rFonts w:ascii="Garamond" w:eastAsia="Cambria" w:hAnsi="Garamond"/>
                <w:sz w:val="14"/>
                <w:szCs w:val="14"/>
              </w:rPr>
            </w:pPr>
            <w:r w:rsidRPr="00F3025F">
              <w:rPr>
                <w:rFonts w:ascii="Garamond" w:eastAsia="Calibri" w:hAnsi="Garamond"/>
                <w:sz w:val="14"/>
                <w:szCs w:val="14"/>
              </w:rPr>
              <w:t>konfigurim i pastër në lartësi të ulëta;</w:t>
            </w:r>
          </w:p>
          <w:p w14:paraId="2A5DB44F" w14:textId="596884B8" w:rsidR="00C71655" w:rsidRPr="00F3025F" w:rsidRDefault="00653792" w:rsidP="00DC3740">
            <w:pPr>
              <w:widowControl w:val="0"/>
              <w:numPr>
                <w:ilvl w:val="3"/>
                <w:numId w:val="20"/>
              </w:numPr>
              <w:spacing w:after="0" w:line="240" w:lineRule="auto"/>
              <w:ind w:left="0" w:firstLine="0"/>
              <w:rPr>
                <w:rFonts w:ascii="Garamond" w:eastAsia="Cambria" w:hAnsi="Garamond"/>
                <w:sz w:val="14"/>
                <w:szCs w:val="14"/>
              </w:rPr>
            </w:pPr>
            <w:r w:rsidRPr="00F3025F">
              <w:rPr>
                <w:rFonts w:ascii="Garamond" w:eastAsia="Calibri" w:hAnsi="Garamond"/>
                <w:sz w:val="14"/>
                <w:szCs w:val="14"/>
              </w:rPr>
              <w:t xml:space="preserve"> </w:t>
            </w:r>
            <w:r w:rsidR="00C71655" w:rsidRPr="00F3025F">
              <w:rPr>
                <w:rFonts w:ascii="Garamond" w:eastAsia="Calibri" w:hAnsi="Garamond"/>
                <w:sz w:val="14"/>
                <w:szCs w:val="14"/>
              </w:rPr>
              <w:t>konfigurim i pastër afër lartësisë maksimale të operimit; dhe</w:t>
            </w:r>
          </w:p>
          <w:p w14:paraId="67DB02B4" w14:textId="77777777" w:rsidR="00C71655" w:rsidRPr="00F3025F" w:rsidRDefault="00C71655" w:rsidP="00DC3740">
            <w:pPr>
              <w:widowControl w:val="0"/>
              <w:numPr>
                <w:ilvl w:val="3"/>
                <w:numId w:val="20"/>
              </w:numPr>
              <w:tabs>
                <w:tab w:val="left" w:pos="317"/>
              </w:tabs>
              <w:spacing w:after="0" w:line="240" w:lineRule="auto"/>
              <w:ind w:left="0" w:firstLine="0"/>
              <w:rPr>
                <w:rFonts w:ascii="Garamond" w:eastAsia="Cambria" w:hAnsi="Garamond"/>
                <w:sz w:val="14"/>
                <w:szCs w:val="14"/>
              </w:rPr>
            </w:pPr>
            <w:r w:rsidRPr="00F3025F">
              <w:rPr>
                <w:rFonts w:ascii="Garamond" w:eastAsia="Calibri" w:hAnsi="Garamond"/>
                <w:sz w:val="14"/>
                <w:szCs w:val="14"/>
              </w:rPr>
              <w:t>konfigurime të uljes</w:t>
            </w:r>
          </w:p>
        </w:tc>
        <w:tc>
          <w:tcPr>
            <w:tcW w:w="1331" w:type="dxa"/>
            <w:tcBorders>
              <w:top w:val="single" w:sz="4" w:space="0" w:color="000000"/>
              <w:left w:val="single" w:sz="4" w:space="0" w:color="000000"/>
              <w:bottom w:val="single" w:sz="4" w:space="0" w:color="000000"/>
              <w:right w:val="single" w:sz="4" w:space="0" w:color="000000"/>
            </w:tcBorders>
          </w:tcPr>
          <w:p w14:paraId="5803A295" w14:textId="77777777" w:rsidR="00C71655" w:rsidRPr="00F3025F" w:rsidRDefault="00C71655" w:rsidP="00E74E24">
            <w:pPr>
              <w:widowControl w:val="0"/>
              <w:spacing w:after="0" w:line="240" w:lineRule="auto"/>
              <w:rPr>
                <w:rFonts w:ascii="Garamond" w:hAnsi="Garamond"/>
                <w:sz w:val="14"/>
                <w:szCs w:val="14"/>
              </w:rPr>
            </w:pPr>
          </w:p>
          <w:p w14:paraId="1E811D40"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P———&gt;</w:t>
            </w:r>
          </w:p>
        </w:tc>
        <w:tc>
          <w:tcPr>
            <w:tcW w:w="1583" w:type="dxa"/>
            <w:tcBorders>
              <w:top w:val="single" w:sz="4" w:space="0" w:color="000000"/>
              <w:left w:val="single" w:sz="4" w:space="0" w:color="000000"/>
              <w:bottom w:val="single" w:sz="4" w:space="0" w:color="000000"/>
              <w:right w:val="single" w:sz="4" w:space="0" w:color="000000"/>
            </w:tcBorders>
          </w:tcPr>
          <w:p w14:paraId="5A4BE209" w14:textId="77777777" w:rsidR="00C71655" w:rsidRPr="00F3025F" w:rsidRDefault="00C71655" w:rsidP="00E74E24">
            <w:pPr>
              <w:widowControl w:val="0"/>
              <w:spacing w:after="0" w:line="240" w:lineRule="auto"/>
              <w:rPr>
                <w:rFonts w:ascii="Garamond" w:hAnsi="Garamond"/>
                <w:sz w:val="14"/>
                <w:szCs w:val="14"/>
              </w:rPr>
            </w:pPr>
          </w:p>
          <w:p w14:paraId="2C2B5F8B"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——&gt;</w:t>
            </w:r>
          </w:p>
        </w:tc>
        <w:tc>
          <w:tcPr>
            <w:tcW w:w="1460" w:type="dxa"/>
            <w:tcBorders>
              <w:top w:val="single" w:sz="4" w:space="0" w:color="000000"/>
              <w:left w:val="single" w:sz="4" w:space="0" w:color="000000"/>
              <w:bottom w:val="single" w:sz="4" w:space="0" w:color="000000"/>
              <w:right w:val="single" w:sz="4" w:space="0" w:color="000000"/>
            </w:tcBorders>
          </w:tcPr>
          <w:p w14:paraId="16FD1D08" w14:textId="77777777" w:rsidR="00C71655" w:rsidRPr="00F3025F" w:rsidRDefault="00C71655" w:rsidP="00E74E24">
            <w:pPr>
              <w:widowControl w:val="0"/>
              <w:spacing w:after="0" w:line="240" w:lineRule="auto"/>
              <w:rPr>
                <w:rFonts w:ascii="Garamond" w:eastAsia="Calibri" w:hAnsi="Garamond"/>
                <w:sz w:val="14"/>
                <w:szCs w:val="14"/>
              </w:rPr>
            </w:pPr>
          </w:p>
        </w:tc>
        <w:tc>
          <w:tcPr>
            <w:tcW w:w="1422" w:type="dxa"/>
            <w:tcBorders>
              <w:top w:val="single" w:sz="4" w:space="0" w:color="000000"/>
              <w:left w:val="single" w:sz="4" w:space="0" w:color="000000"/>
              <w:bottom w:val="single" w:sz="4" w:space="0" w:color="000000"/>
              <w:right w:val="single" w:sz="4" w:space="0" w:color="000000"/>
            </w:tcBorders>
          </w:tcPr>
          <w:p w14:paraId="074F84F7" w14:textId="77777777" w:rsidR="00C71655" w:rsidRPr="00F3025F" w:rsidRDefault="00C71655" w:rsidP="00E74E24">
            <w:pPr>
              <w:widowControl w:val="0"/>
              <w:spacing w:after="0" w:line="240" w:lineRule="auto"/>
              <w:rPr>
                <w:rFonts w:ascii="Garamond" w:eastAsia="Calibri" w:hAnsi="Garamond"/>
                <w:sz w:val="14"/>
                <w:szCs w:val="14"/>
              </w:rPr>
            </w:pPr>
          </w:p>
        </w:tc>
        <w:tc>
          <w:tcPr>
            <w:tcW w:w="0" w:type="auto"/>
            <w:tcBorders>
              <w:top w:val="single" w:sz="4" w:space="0" w:color="000000"/>
              <w:left w:val="single" w:sz="4" w:space="0" w:color="000000"/>
              <w:bottom w:val="single" w:sz="4" w:space="0" w:color="000000"/>
              <w:right w:val="nil"/>
            </w:tcBorders>
          </w:tcPr>
          <w:p w14:paraId="10ACAF08" w14:textId="77777777" w:rsidR="00C71655" w:rsidRPr="00F3025F" w:rsidRDefault="00C71655" w:rsidP="00E74E24">
            <w:pPr>
              <w:widowControl w:val="0"/>
              <w:spacing w:after="0" w:line="240" w:lineRule="auto"/>
              <w:rPr>
                <w:rFonts w:ascii="Garamond" w:eastAsia="Calibri" w:hAnsi="Garamond"/>
                <w:sz w:val="14"/>
                <w:szCs w:val="14"/>
              </w:rPr>
            </w:pPr>
          </w:p>
        </w:tc>
      </w:tr>
      <w:tr w:rsidR="00C71655" w:rsidRPr="00F3025F" w14:paraId="2B6F134A" w14:textId="77777777" w:rsidTr="00CE1420">
        <w:trPr>
          <w:trHeight w:hRule="exact" w:val="1570"/>
        </w:trPr>
        <w:tc>
          <w:tcPr>
            <w:tcW w:w="2747" w:type="dxa"/>
            <w:tcBorders>
              <w:top w:val="single" w:sz="4" w:space="0" w:color="000000"/>
              <w:left w:val="nil"/>
              <w:bottom w:val="single" w:sz="4" w:space="0" w:color="000000"/>
              <w:right w:val="single" w:sz="4" w:space="0" w:color="000000"/>
            </w:tcBorders>
          </w:tcPr>
          <w:p w14:paraId="255F32EA" w14:textId="77777777" w:rsidR="00C71655" w:rsidRPr="00F3025F" w:rsidRDefault="00C71655" w:rsidP="00E74E24">
            <w:pPr>
              <w:widowControl w:val="0"/>
              <w:spacing w:after="0" w:line="240" w:lineRule="auto"/>
              <w:rPr>
                <w:rFonts w:ascii="Garamond" w:hAnsi="Garamond"/>
                <w:sz w:val="14"/>
                <w:szCs w:val="14"/>
              </w:rPr>
            </w:pPr>
          </w:p>
          <w:p w14:paraId="5030F5FA" w14:textId="33F3C8AC" w:rsidR="00C71655" w:rsidRPr="00F3025F" w:rsidRDefault="00EB2F14" w:rsidP="00E74E24">
            <w:pPr>
              <w:widowControl w:val="0"/>
              <w:tabs>
                <w:tab w:val="left" w:pos="726"/>
              </w:tabs>
              <w:spacing w:after="0" w:line="240" w:lineRule="auto"/>
              <w:rPr>
                <w:rFonts w:ascii="Garamond" w:eastAsia="Cambria" w:hAnsi="Garamond"/>
                <w:sz w:val="14"/>
                <w:szCs w:val="14"/>
              </w:rPr>
            </w:pPr>
            <w:r w:rsidRPr="00F3025F">
              <w:rPr>
                <w:rFonts w:ascii="Garamond" w:eastAsia="Calibri" w:hAnsi="Garamond"/>
                <w:sz w:val="14"/>
                <w:szCs w:val="14"/>
              </w:rPr>
              <w:t xml:space="preserve"> </w:t>
            </w:r>
            <w:r w:rsidR="00C71655" w:rsidRPr="00F3025F">
              <w:rPr>
                <w:rFonts w:ascii="Garamond" w:eastAsia="Calibri" w:hAnsi="Garamond"/>
                <w:sz w:val="14"/>
                <w:szCs w:val="14"/>
              </w:rPr>
              <w:t>7.2.2</w:t>
            </w:r>
            <w:r w:rsidR="00F2789A" w:rsidRPr="00F3025F">
              <w:rPr>
                <w:rFonts w:ascii="Garamond" w:eastAsia="Calibri" w:hAnsi="Garamond"/>
                <w:sz w:val="14"/>
                <w:szCs w:val="14"/>
              </w:rPr>
              <w:t xml:space="preserve"> </w:t>
            </w:r>
            <w:r w:rsidR="00C71655" w:rsidRPr="00F3025F">
              <w:rPr>
                <w:rFonts w:ascii="Garamond" w:eastAsia="Calibri" w:hAnsi="Garamond"/>
                <w:sz w:val="14"/>
                <w:szCs w:val="14"/>
              </w:rPr>
              <w:t>Ushtrimet e</w:t>
            </w:r>
            <w:r w:rsidR="00F2789A" w:rsidRPr="00F3025F">
              <w:rPr>
                <w:rFonts w:ascii="Garamond" w:eastAsia="Calibri" w:hAnsi="Garamond"/>
                <w:sz w:val="14"/>
                <w:szCs w:val="14"/>
              </w:rPr>
              <w:t xml:space="preserve"> </w:t>
            </w:r>
            <w:r w:rsidR="00C71655" w:rsidRPr="00F3025F">
              <w:rPr>
                <w:rFonts w:ascii="Garamond" w:eastAsia="Calibri" w:hAnsi="Garamond"/>
                <w:sz w:val="14"/>
                <w:szCs w:val="14"/>
              </w:rPr>
              <w:t>mëposhtme të paqendrueshmërisë:</w:t>
            </w:r>
          </w:p>
          <w:p w14:paraId="01594FCA" w14:textId="77777777" w:rsidR="00C71655" w:rsidRPr="00F3025F" w:rsidRDefault="00C71655" w:rsidP="00DC3740">
            <w:pPr>
              <w:widowControl w:val="0"/>
              <w:numPr>
                <w:ilvl w:val="3"/>
                <w:numId w:val="19"/>
              </w:numPr>
              <w:tabs>
                <w:tab w:val="left" w:pos="317"/>
              </w:tabs>
              <w:spacing w:after="0" w:line="240" w:lineRule="auto"/>
              <w:ind w:left="0" w:firstLine="0"/>
              <w:rPr>
                <w:rFonts w:ascii="Garamond" w:eastAsia="Cambria" w:hAnsi="Garamond"/>
                <w:sz w:val="14"/>
                <w:szCs w:val="14"/>
              </w:rPr>
            </w:pPr>
            <w:r w:rsidRPr="00F3025F">
              <w:rPr>
                <w:rFonts w:ascii="Garamond" w:eastAsia="Calibri" w:hAnsi="Garamond"/>
                <w:sz w:val="14"/>
                <w:szCs w:val="14"/>
              </w:rPr>
              <w:t>rikuperimi nga ngritja e hundës në kënde të ndryshme planesh; dhe</w:t>
            </w:r>
          </w:p>
          <w:p w14:paraId="5A56B54C" w14:textId="50FF92A8" w:rsidR="00C71655" w:rsidRPr="00F3025F" w:rsidRDefault="00CE1420" w:rsidP="00DC3740">
            <w:pPr>
              <w:widowControl w:val="0"/>
              <w:numPr>
                <w:ilvl w:val="3"/>
                <w:numId w:val="19"/>
              </w:numPr>
              <w:spacing w:after="0" w:line="240" w:lineRule="auto"/>
              <w:ind w:left="0" w:firstLine="0"/>
              <w:rPr>
                <w:rFonts w:ascii="Garamond" w:eastAsia="Cambria" w:hAnsi="Garamond"/>
                <w:sz w:val="14"/>
                <w:szCs w:val="14"/>
              </w:rPr>
            </w:pPr>
            <w:r w:rsidRPr="00F3025F">
              <w:rPr>
                <w:rFonts w:ascii="Garamond" w:eastAsia="Calibri" w:hAnsi="Garamond"/>
                <w:sz w:val="14"/>
                <w:szCs w:val="14"/>
              </w:rPr>
              <w:t xml:space="preserve"> </w:t>
            </w:r>
            <w:r w:rsidR="00C71655" w:rsidRPr="00F3025F">
              <w:rPr>
                <w:rFonts w:ascii="Garamond" w:eastAsia="Calibri" w:hAnsi="Garamond"/>
                <w:sz w:val="14"/>
                <w:szCs w:val="14"/>
              </w:rPr>
              <w:t>rikuperimi nga ulja e hundës në kënde të ndryshme planesh</w:t>
            </w:r>
          </w:p>
        </w:tc>
        <w:tc>
          <w:tcPr>
            <w:tcW w:w="1331" w:type="dxa"/>
            <w:tcBorders>
              <w:top w:val="single" w:sz="4" w:space="0" w:color="000000"/>
              <w:left w:val="single" w:sz="4" w:space="0" w:color="000000"/>
              <w:bottom w:val="single" w:sz="4" w:space="0" w:color="000000"/>
              <w:right w:val="single" w:sz="4" w:space="0" w:color="000000"/>
            </w:tcBorders>
          </w:tcPr>
          <w:p w14:paraId="4B76184D" w14:textId="77777777" w:rsidR="00C71655" w:rsidRPr="00F3025F" w:rsidRDefault="00C71655" w:rsidP="00E74E24">
            <w:pPr>
              <w:widowControl w:val="0"/>
              <w:spacing w:after="0" w:line="240" w:lineRule="auto"/>
              <w:rPr>
                <w:rFonts w:ascii="Garamond" w:hAnsi="Garamond"/>
                <w:sz w:val="14"/>
                <w:szCs w:val="14"/>
              </w:rPr>
            </w:pPr>
          </w:p>
          <w:p w14:paraId="0C8F124D"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P</w:t>
            </w:r>
          </w:p>
          <w:p w14:paraId="67BDBCA8" w14:textId="77AA1C2E" w:rsidR="00C71655" w:rsidRPr="00F3025F" w:rsidRDefault="00CE1420"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 xml:space="preserve"> </w:t>
            </w:r>
            <w:r w:rsidR="00C71655" w:rsidRPr="00F3025F">
              <w:rPr>
                <w:rFonts w:ascii="Garamond" w:eastAsia="Calibri" w:hAnsi="Garamond"/>
                <w:sz w:val="14"/>
                <w:szCs w:val="14"/>
              </w:rPr>
              <w:t>FSS e kualifikuar vetëm për detyrën e trajnimit</w:t>
            </w:r>
          </w:p>
        </w:tc>
        <w:tc>
          <w:tcPr>
            <w:tcW w:w="1583" w:type="dxa"/>
            <w:tcBorders>
              <w:top w:val="single" w:sz="4" w:space="0" w:color="000000"/>
              <w:left w:val="single" w:sz="4" w:space="0" w:color="000000"/>
              <w:bottom w:val="single" w:sz="4" w:space="0" w:color="000000"/>
              <w:right w:val="single" w:sz="4" w:space="0" w:color="000000"/>
            </w:tcBorders>
          </w:tcPr>
          <w:p w14:paraId="74FB6B12" w14:textId="77777777" w:rsidR="00C71655" w:rsidRPr="00F3025F" w:rsidRDefault="00C71655" w:rsidP="00E74E24">
            <w:pPr>
              <w:widowControl w:val="0"/>
              <w:spacing w:after="0" w:line="240" w:lineRule="auto"/>
              <w:rPr>
                <w:rFonts w:ascii="Garamond" w:hAnsi="Garamond"/>
                <w:sz w:val="14"/>
                <w:szCs w:val="14"/>
              </w:rPr>
            </w:pPr>
          </w:p>
          <w:p w14:paraId="6C477CE9"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X</w:t>
            </w:r>
          </w:p>
          <w:p w14:paraId="0D8FDBBA" w14:textId="1A956271"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Aeroplani nuk përd</w:t>
            </w:r>
            <w:r w:rsidR="00227F3B" w:rsidRPr="00F3025F">
              <w:rPr>
                <w:rFonts w:ascii="Garamond" w:eastAsia="Calibri" w:hAnsi="Garamond"/>
                <w:sz w:val="14"/>
                <w:szCs w:val="14"/>
              </w:rPr>
              <w:t>orët</w:t>
            </w:r>
            <w:r w:rsidRPr="00F3025F">
              <w:rPr>
                <w:rFonts w:ascii="Garamond" w:eastAsia="Calibri" w:hAnsi="Garamond"/>
                <w:sz w:val="14"/>
                <w:szCs w:val="14"/>
              </w:rPr>
              <w:t xml:space="preserve"> për këtë ushtrim</w:t>
            </w:r>
          </w:p>
        </w:tc>
        <w:tc>
          <w:tcPr>
            <w:tcW w:w="1460" w:type="dxa"/>
            <w:tcBorders>
              <w:top w:val="single" w:sz="4" w:space="0" w:color="000000"/>
              <w:left w:val="single" w:sz="4" w:space="0" w:color="000000"/>
              <w:bottom w:val="single" w:sz="4" w:space="0" w:color="000000"/>
              <w:right w:val="single" w:sz="4" w:space="0" w:color="000000"/>
            </w:tcBorders>
          </w:tcPr>
          <w:p w14:paraId="62ED2365" w14:textId="77777777" w:rsidR="00C71655" w:rsidRPr="00F3025F" w:rsidRDefault="00C71655" w:rsidP="00E74E24">
            <w:pPr>
              <w:widowControl w:val="0"/>
              <w:spacing w:after="0" w:line="240" w:lineRule="auto"/>
              <w:rPr>
                <w:rFonts w:ascii="Garamond" w:eastAsia="Calibri" w:hAnsi="Garamond"/>
                <w:sz w:val="14"/>
                <w:szCs w:val="14"/>
              </w:rPr>
            </w:pPr>
          </w:p>
        </w:tc>
        <w:tc>
          <w:tcPr>
            <w:tcW w:w="1422" w:type="dxa"/>
            <w:tcBorders>
              <w:top w:val="single" w:sz="4" w:space="0" w:color="000000"/>
              <w:left w:val="single" w:sz="4" w:space="0" w:color="000000"/>
              <w:bottom w:val="single" w:sz="4" w:space="0" w:color="000000"/>
              <w:right w:val="single" w:sz="4" w:space="0" w:color="000000"/>
            </w:tcBorders>
          </w:tcPr>
          <w:p w14:paraId="3E73B5B4" w14:textId="77777777" w:rsidR="00C71655" w:rsidRPr="00F3025F" w:rsidRDefault="00C71655" w:rsidP="00E74E24">
            <w:pPr>
              <w:widowControl w:val="0"/>
              <w:spacing w:after="0" w:line="240" w:lineRule="auto"/>
              <w:rPr>
                <w:rFonts w:ascii="Garamond" w:hAnsi="Garamond"/>
                <w:sz w:val="14"/>
                <w:szCs w:val="14"/>
              </w:rPr>
            </w:pPr>
          </w:p>
          <w:p w14:paraId="780E9653"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Vetëm FFS</w:t>
            </w:r>
          </w:p>
        </w:tc>
        <w:tc>
          <w:tcPr>
            <w:tcW w:w="0" w:type="auto"/>
            <w:tcBorders>
              <w:top w:val="single" w:sz="4" w:space="0" w:color="000000"/>
              <w:left w:val="single" w:sz="4" w:space="0" w:color="000000"/>
              <w:bottom w:val="single" w:sz="4" w:space="0" w:color="000000"/>
              <w:right w:val="nil"/>
            </w:tcBorders>
          </w:tcPr>
          <w:p w14:paraId="62A9E97C" w14:textId="77777777" w:rsidR="00C71655" w:rsidRPr="00F3025F" w:rsidRDefault="00C71655" w:rsidP="00E74E24">
            <w:pPr>
              <w:widowControl w:val="0"/>
              <w:spacing w:after="0" w:line="240" w:lineRule="auto"/>
              <w:rPr>
                <w:rFonts w:ascii="Garamond" w:eastAsia="Calibri" w:hAnsi="Garamond"/>
                <w:sz w:val="14"/>
                <w:szCs w:val="14"/>
              </w:rPr>
            </w:pPr>
          </w:p>
        </w:tc>
      </w:tr>
      <w:tr w:rsidR="00C71655" w:rsidRPr="00F3025F" w14:paraId="774023E4" w14:textId="77777777" w:rsidTr="00CE1420">
        <w:trPr>
          <w:trHeight w:hRule="exact" w:val="719"/>
        </w:trPr>
        <w:tc>
          <w:tcPr>
            <w:tcW w:w="2747" w:type="dxa"/>
            <w:tcBorders>
              <w:top w:val="single" w:sz="4" w:space="0" w:color="000000"/>
              <w:left w:val="nil"/>
              <w:bottom w:val="single" w:sz="4" w:space="0" w:color="000000"/>
              <w:right w:val="single" w:sz="4" w:space="0" w:color="000000"/>
            </w:tcBorders>
          </w:tcPr>
          <w:p w14:paraId="5F43BE2B" w14:textId="77777777" w:rsidR="00C71655" w:rsidRPr="00F3025F" w:rsidRDefault="00C71655" w:rsidP="00E74E24">
            <w:pPr>
              <w:widowControl w:val="0"/>
              <w:spacing w:after="0" w:line="240" w:lineRule="auto"/>
              <w:rPr>
                <w:rFonts w:ascii="Garamond" w:hAnsi="Garamond"/>
                <w:sz w:val="14"/>
                <w:szCs w:val="14"/>
              </w:rPr>
            </w:pPr>
          </w:p>
          <w:p w14:paraId="44E371FB" w14:textId="01BBEF9D" w:rsidR="00C71655" w:rsidRPr="00F3025F" w:rsidRDefault="00C71655" w:rsidP="00CE1420">
            <w:pPr>
              <w:widowControl w:val="0"/>
              <w:tabs>
                <w:tab w:val="left" w:pos="317"/>
              </w:tabs>
              <w:spacing w:after="0" w:line="240" w:lineRule="auto"/>
              <w:rPr>
                <w:rFonts w:ascii="Garamond" w:eastAsia="Cambria" w:hAnsi="Garamond"/>
                <w:sz w:val="14"/>
                <w:szCs w:val="14"/>
              </w:rPr>
            </w:pPr>
            <w:r w:rsidRPr="00F3025F">
              <w:rPr>
                <w:rFonts w:ascii="Garamond" w:eastAsia="Calibri" w:hAnsi="Garamond"/>
                <w:sz w:val="14"/>
                <w:szCs w:val="14"/>
              </w:rPr>
              <w:tab/>
              <w:t>7.3 Ringritja me të gjithë motorët në operim* nga faza të ndryshme gjatë afrimit me instrumente</w:t>
            </w:r>
          </w:p>
        </w:tc>
        <w:tc>
          <w:tcPr>
            <w:tcW w:w="1331" w:type="dxa"/>
            <w:tcBorders>
              <w:top w:val="single" w:sz="4" w:space="0" w:color="000000"/>
              <w:left w:val="single" w:sz="4" w:space="0" w:color="000000"/>
              <w:bottom w:val="single" w:sz="4" w:space="0" w:color="000000"/>
              <w:right w:val="single" w:sz="4" w:space="0" w:color="000000"/>
            </w:tcBorders>
          </w:tcPr>
          <w:p w14:paraId="64987569" w14:textId="77777777" w:rsidR="00C71655" w:rsidRPr="00F3025F" w:rsidRDefault="00C71655" w:rsidP="00E74E24">
            <w:pPr>
              <w:widowControl w:val="0"/>
              <w:spacing w:after="0" w:line="240" w:lineRule="auto"/>
              <w:rPr>
                <w:rFonts w:ascii="Garamond" w:hAnsi="Garamond"/>
                <w:sz w:val="14"/>
                <w:szCs w:val="14"/>
              </w:rPr>
            </w:pPr>
          </w:p>
          <w:p w14:paraId="47DD2512"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P—&gt;</w:t>
            </w:r>
          </w:p>
        </w:tc>
        <w:tc>
          <w:tcPr>
            <w:tcW w:w="1583" w:type="dxa"/>
            <w:tcBorders>
              <w:top w:val="single" w:sz="4" w:space="0" w:color="000000"/>
              <w:left w:val="single" w:sz="4" w:space="0" w:color="000000"/>
              <w:bottom w:val="single" w:sz="4" w:space="0" w:color="000000"/>
              <w:right w:val="single" w:sz="4" w:space="0" w:color="000000"/>
            </w:tcBorders>
          </w:tcPr>
          <w:p w14:paraId="09E3FAE9" w14:textId="77777777" w:rsidR="00C71655" w:rsidRPr="00F3025F" w:rsidRDefault="00C71655" w:rsidP="00E74E24">
            <w:pPr>
              <w:widowControl w:val="0"/>
              <w:spacing w:after="0" w:line="240" w:lineRule="auto"/>
              <w:rPr>
                <w:rFonts w:ascii="Garamond" w:hAnsi="Garamond"/>
                <w:sz w:val="14"/>
                <w:szCs w:val="14"/>
              </w:rPr>
            </w:pPr>
          </w:p>
          <w:p w14:paraId="0A1D682E"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———&gt;</w:t>
            </w:r>
          </w:p>
        </w:tc>
        <w:tc>
          <w:tcPr>
            <w:tcW w:w="1460" w:type="dxa"/>
            <w:tcBorders>
              <w:top w:val="single" w:sz="4" w:space="0" w:color="000000"/>
              <w:left w:val="single" w:sz="4" w:space="0" w:color="000000"/>
              <w:bottom w:val="single" w:sz="4" w:space="0" w:color="000000"/>
              <w:right w:val="single" w:sz="4" w:space="0" w:color="000000"/>
            </w:tcBorders>
          </w:tcPr>
          <w:p w14:paraId="253274A5" w14:textId="77777777" w:rsidR="00C71655" w:rsidRPr="00F3025F" w:rsidRDefault="00C71655" w:rsidP="00E74E24">
            <w:pPr>
              <w:widowControl w:val="0"/>
              <w:spacing w:after="0" w:line="240" w:lineRule="auto"/>
              <w:rPr>
                <w:rFonts w:ascii="Garamond" w:eastAsia="Calibri" w:hAnsi="Garamond"/>
                <w:sz w:val="14"/>
                <w:szCs w:val="14"/>
              </w:rPr>
            </w:pPr>
          </w:p>
        </w:tc>
        <w:tc>
          <w:tcPr>
            <w:tcW w:w="1422" w:type="dxa"/>
            <w:tcBorders>
              <w:top w:val="single" w:sz="4" w:space="0" w:color="000000"/>
              <w:left w:val="single" w:sz="4" w:space="0" w:color="000000"/>
              <w:bottom w:val="single" w:sz="4" w:space="0" w:color="000000"/>
              <w:right w:val="single" w:sz="4" w:space="0" w:color="000000"/>
            </w:tcBorders>
          </w:tcPr>
          <w:p w14:paraId="1BB19FCE" w14:textId="77777777" w:rsidR="00C71655" w:rsidRPr="00F3025F" w:rsidRDefault="00C71655" w:rsidP="00E74E24">
            <w:pPr>
              <w:widowControl w:val="0"/>
              <w:spacing w:after="0" w:line="240" w:lineRule="auto"/>
              <w:rPr>
                <w:rFonts w:ascii="Garamond" w:eastAsia="Calibri" w:hAnsi="Garamond"/>
                <w:sz w:val="14"/>
                <w:szCs w:val="14"/>
              </w:rPr>
            </w:pPr>
          </w:p>
        </w:tc>
        <w:tc>
          <w:tcPr>
            <w:tcW w:w="0" w:type="auto"/>
            <w:tcBorders>
              <w:top w:val="single" w:sz="4" w:space="0" w:color="000000"/>
              <w:left w:val="single" w:sz="4" w:space="0" w:color="000000"/>
              <w:bottom w:val="single" w:sz="4" w:space="0" w:color="000000"/>
              <w:right w:val="nil"/>
            </w:tcBorders>
          </w:tcPr>
          <w:p w14:paraId="084C6EB7" w14:textId="77777777" w:rsidR="00C71655" w:rsidRPr="00F3025F" w:rsidRDefault="00C71655" w:rsidP="00E74E24">
            <w:pPr>
              <w:widowControl w:val="0"/>
              <w:spacing w:after="0" w:line="240" w:lineRule="auto"/>
              <w:rPr>
                <w:rFonts w:ascii="Garamond" w:eastAsia="Calibri" w:hAnsi="Garamond"/>
                <w:sz w:val="14"/>
                <w:szCs w:val="14"/>
              </w:rPr>
            </w:pPr>
          </w:p>
        </w:tc>
      </w:tr>
      <w:tr w:rsidR="00C71655" w:rsidRPr="00F3025F" w14:paraId="1B3924A1" w14:textId="77777777" w:rsidTr="00CE1420">
        <w:trPr>
          <w:trHeight w:hRule="exact" w:val="2704"/>
        </w:trPr>
        <w:tc>
          <w:tcPr>
            <w:tcW w:w="2747" w:type="dxa"/>
            <w:tcBorders>
              <w:top w:val="single" w:sz="4" w:space="0" w:color="000000"/>
              <w:left w:val="nil"/>
              <w:bottom w:val="single" w:sz="4" w:space="0" w:color="000000"/>
              <w:right w:val="single" w:sz="4" w:space="0" w:color="000000"/>
            </w:tcBorders>
          </w:tcPr>
          <w:p w14:paraId="72ADD19E" w14:textId="77777777" w:rsidR="00C71655" w:rsidRPr="00F3025F" w:rsidRDefault="00C71655" w:rsidP="00E74E24">
            <w:pPr>
              <w:widowControl w:val="0"/>
              <w:spacing w:after="0" w:line="240" w:lineRule="auto"/>
              <w:rPr>
                <w:rFonts w:ascii="Garamond" w:hAnsi="Garamond"/>
                <w:sz w:val="14"/>
                <w:szCs w:val="14"/>
              </w:rPr>
            </w:pPr>
          </w:p>
          <w:p w14:paraId="114F9AE7" w14:textId="77777777" w:rsidR="00C71655" w:rsidRPr="00F3025F" w:rsidRDefault="00C71655" w:rsidP="00E74E24">
            <w:pPr>
              <w:widowControl w:val="0"/>
              <w:tabs>
                <w:tab w:val="left" w:pos="726"/>
              </w:tabs>
              <w:spacing w:after="0" w:line="240" w:lineRule="auto"/>
              <w:rPr>
                <w:rFonts w:ascii="Garamond" w:eastAsia="Cambria" w:hAnsi="Garamond"/>
                <w:sz w:val="14"/>
                <w:szCs w:val="14"/>
              </w:rPr>
            </w:pPr>
            <w:r w:rsidRPr="00F3025F">
              <w:rPr>
                <w:rFonts w:ascii="Garamond" w:eastAsia="Calibri" w:hAnsi="Garamond"/>
                <w:sz w:val="14"/>
                <w:szCs w:val="14"/>
              </w:rPr>
              <w:t>7.4 Ulja e refuzuar me të gjithë motorët në operim:</w:t>
            </w:r>
          </w:p>
          <w:p w14:paraId="35F6572D" w14:textId="77777777" w:rsidR="00C71655" w:rsidRPr="00F3025F" w:rsidRDefault="00C71655" w:rsidP="00DC3740">
            <w:pPr>
              <w:widowControl w:val="0"/>
              <w:numPr>
                <w:ilvl w:val="2"/>
                <w:numId w:val="18"/>
              </w:numPr>
              <w:tabs>
                <w:tab w:val="left" w:pos="317"/>
              </w:tabs>
              <w:spacing w:after="0" w:line="240" w:lineRule="auto"/>
              <w:ind w:left="0" w:firstLine="0"/>
              <w:rPr>
                <w:rFonts w:ascii="Garamond" w:eastAsia="Cambria" w:hAnsi="Garamond"/>
                <w:sz w:val="14"/>
                <w:szCs w:val="14"/>
              </w:rPr>
            </w:pPr>
            <w:r w:rsidRPr="00F3025F">
              <w:rPr>
                <w:rFonts w:ascii="Garamond" w:eastAsia="Calibri" w:hAnsi="Garamond"/>
                <w:sz w:val="14"/>
                <w:szCs w:val="14"/>
              </w:rPr>
              <w:t>në lartësi të ndryshme nën DH/MDH 15 m(50ft) mbi pragun e pistës</w:t>
            </w:r>
          </w:p>
          <w:p w14:paraId="467B2939" w14:textId="77777777" w:rsidR="00C71655" w:rsidRPr="00F3025F" w:rsidRDefault="00C71655" w:rsidP="00DC3740">
            <w:pPr>
              <w:widowControl w:val="0"/>
              <w:numPr>
                <w:ilvl w:val="2"/>
                <w:numId w:val="18"/>
              </w:numPr>
              <w:tabs>
                <w:tab w:val="left" w:pos="317"/>
              </w:tabs>
              <w:spacing w:after="0" w:line="240" w:lineRule="auto"/>
              <w:ind w:left="0" w:firstLine="0"/>
              <w:rPr>
                <w:rFonts w:ascii="Garamond" w:eastAsia="Cambria" w:hAnsi="Garamond"/>
                <w:sz w:val="14"/>
                <w:szCs w:val="14"/>
              </w:rPr>
            </w:pPr>
            <w:r w:rsidRPr="00F3025F">
              <w:rPr>
                <w:rFonts w:ascii="Garamond" w:eastAsia="Calibri" w:hAnsi="Garamond"/>
                <w:sz w:val="14"/>
                <w:szCs w:val="14"/>
              </w:rPr>
              <w:t>pas prekjes së tokës (ulja me pengesa)</w:t>
            </w:r>
          </w:p>
          <w:p w14:paraId="7DE93B4E" w14:textId="261481DA" w:rsidR="00C71655" w:rsidRPr="00F3025F" w:rsidRDefault="00C71655" w:rsidP="00DC3740">
            <w:pPr>
              <w:widowControl w:val="0"/>
              <w:numPr>
                <w:ilvl w:val="2"/>
                <w:numId w:val="18"/>
              </w:numPr>
              <w:tabs>
                <w:tab w:val="left" w:pos="317"/>
              </w:tabs>
              <w:spacing w:after="0" w:line="240" w:lineRule="auto"/>
              <w:ind w:left="0" w:firstLine="0"/>
              <w:rPr>
                <w:rFonts w:ascii="Garamond" w:eastAsia="Cambria" w:hAnsi="Garamond"/>
                <w:sz w:val="14"/>
                <w:szCs w:val="14"/>
              </w:rPr>
            </w:pPr>
            <w:r w:rsidRPr="00F3025F">
              <w:rPr>
                <w:rFonts w:ascii="Garamond" w:eastAsia="Calibri" w:hAnsi="Garamond"/>
                <w:sz w:val="14"/>
                <w:szCs w:val="14"/>
              </w:rPr>
              <w:t>Në aeroplanët që nuk janë certifikuar në kategorinë e transportit</w:t>
            </w:r>
            <w:r w:rsidR="00F2789A" w:rsidRPr="00F3025F">
              <w:rPr>
                <w:rFonts w:ascii="Garamond" w:eastAsia="Calibri" w:hAnsi="Garamond"/>
                <w:sz w:val="14"/>
                <w:szCs w:val="14"/>
              </w:rPr>
              <w:t xml:space="preserve"> </w:t>
            </w:r>
            <w:r w:rsidRPr="00F3025F">
              <w:rPr>
                <w:rFonts w:ascii="Garamond" w:eastAsia="Calibri" w:hAnsi="Garamond"/>
                <w:sz w:val="14"/>
                <w:szCs w:val="14"/>
              </w:rPr>
              <w:t>(JAR/FAR</w:t>
            </w:r>
            <w:r w:rsidR="00F2789A" w:rsidRPr="00F3025F">
              <w:rPr>
                <w:rFonts w:ascii="Garamond" w:eastAsia="Calibri" w:hAnsi="Garamond"/>
                <w:sz w:val="14"/>
                <w:szCs w:val="14"/>
              </w:rPr>
              <w:t xml:space="preserve"> </w:t>
            </w:r>
            <w:r w:rsidRPr="00F3025F">
              <w:rPr>
                <w:rFonts w:ascii="Garamond" w:eastAsia="Calibri" w:hAnsi="Garamond"/>
                <w:sz w:val="14"/>
                <w:szCs w:val="14"/>
              </w:rPr>
              <w:t>25) ose aeroplanë të kategorisë së vogël (SFAR 23), ulja e refuzuar me të gjithë motorët në operim fillohen nën MDH/A ose pas uljes.</w:t>
            </w:r>
          </w:p>
        </w:tc>
        <w:tc>
          <w:tcPr>
            <w:tcW w:w="1331" w:type="dxa"/>
            <w:tcBorders>
              <w:top w:val="single" w:sz="4" w:space="0" w:color="000000"/>
              <w:left w:val="single" w:sz="4" w:space="0" w:color="000000"/>
              <w:bottom w:val="single" w:sz="4" w:space="0" w:color="000000"/>
              <w:right w:val="single" w:sz="4" w:space="0" w:color="000000"/>
            </w:tcBorders>
          </w:tcPr>
          <w:p w14:paraId="77952A1A" w14:textId="77777777" w:rsidR="00C71655" w:rsidRPr="00F3025F" w:rsidRDefault="00C71655" w:rsidP="00E74E24">
            <w:pPr>
              <w:widowControl w:val="0"/>
              <w:spacing w:after="0" w:line="240" w:lineRule="auto"/>
              <w:rPr>
                <w:rFonts w:ascii="Garamond" w:hAnsi="Garamond"/>
                <w:sz w:val="14"/>
                <w:szCs w:val="14"/>
              </w:rPr>
            </w:pPr>
          </w:p>
          <w:p w14:paraId="307D1092"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P———&gt;</w:t>
            </w:r>
          </w:p>
        </w:tc>
        <w:tc>
          <w:tcPr>
            <w:tcW w:w="1583" w:type="dxa"/>
            <w:tcBorders>
              <w:top w:val="single" w:sz="4" w:space="0" w:color="000000"/>
              <w:left w:val="single" w:sz="4" w:space="0" w:color="000000"/>
              <w:bottom w:val="single" w:sz="4" w:space="0" w:color="000000"/>
              <w:right w:val="single" w:sz="4" w:space="0" w:color="000000"/>
            </w:tcBorders>
          </w:tcPr>
          <w:p w14:paraId="48F184E2" w14:textId="77777777" w:rsidR="00C71655" w:rsidRPr="00F3025F" w:rsidRDefault="00C71655" w:rsidP="00E74E24">
            <w:pPr>
              <w:widowControl w:val="0"/>
              <w:spacing w:after="0" w:line="240" w:lineRule="auto"/>
              <w:rPr>
                <w:rFonts w:ascii="Garamond" w:hAnsi="Garamond"/>
                <w:sz w:val="14"/>
                <w:szCs w:val="14"/>
              </w:rPr>
            </w:pPr>
          </w:p>
          <w:p w14:paraId="7483B5C1" w14:textId="77777777" w:rsidR="00C71655" w:rsidRPr="00F3025F" w:rsidRDefault="00C71655" w:rsidP="00E74E24">
            <w:pPr>
              <w:widowControl w:val="0"/>
              <w:spacing w:after="0" w:line="240" w:lineRule="auto"/>
              <w:rPr>
                <w:rFonts w:ascii="Garamond" w:eastAsia="Cambria" w:hAnsi="Garamond"/>
                <w:sz w:val="14"/>
                <w:szCs w:val="14"/>
              </w:rPr>
            </w:pPr>
            <w:r w:rsidRPr="00F3025F">
              <w:rPr>
                <w:rFonts w:ascii="Garamond" w:eastAsia="Calibri" w:hAnsi="Garamond"/>
                <w:sz w:val="14"/>
                <w:szCs w:val="14"/>
              </w:rPr>
              <w:t>———&gt;</w:t>
            </w:r>
          </w:p>
        </w:tc>
        <w:tc>
          <w:tcPr>
            <w:tcW w:w="1460" w:type="dxa"/>
            <w:tcBorders>
              <w:top w:val="single" w:sz="4" w:space="0" w:color="000000"/>
              <w:left w:val="single" w:sz="4" w:space="0" w:color="000000"/>
              <w:bottom w:val="single" w:sz="4" w:space="0" w:color="000000"/>
              <w:right w:val="single" w:sz="4" w:space="0" w:color="000000"/>
            </w:tcBorders>
          </w:tcPr>
          <w:p w14:paraId="7BE09D47" w14:textId="77777777" w:rsidR="00C71655" w:rsidRPr="00F3025F" w:rsidRDefault="00C71655" w:rsidP="00E74E24">
            <w:pPr>
              <w:widowControl w:val="0"/>
              <w:spacing w:after="0" w:line="240" w:lineRule="auto"/>
              <w:rPr>
                <w:rFonts w:ascii="Garamond" w:eastAsia="Calibri" w:hAnsi="Garamond"/>
                <w:sz w:val="14"/>
                <w:szCs w:val="14"/>
              </w:rPr>
            </w:pPr>
          </w:p>
        </w:tc>
        <w:tc>
          <w:tcPr>
            <w:tcW w:w="1422" w:type="dxa"/>
            <w:tcBorders>
              <w:top w:val="single" w:sz="4" w:space="0" w:color="000000"/>
              <w:left w:val="single" w:sz="4" w:space="0" w:color="000000"/>
              <w:bottom w:val="single" w:sz="4" w:space="0" w:color="000000"/>
              <w:right w:val="single" w:sz="4" w:space="0" w:color="000000"/>
            </w:tcBorders>
          </w:tcPr>
          <w:p w14:paraId="72FEA9D8" w14:textId="77777777" w:rsidR="00C71655" w:rsidRPr="00F3025F" w:rsidRDefault="00C71655" w:rsidP="00E74E24">
            <w:pPr>
              <w:widowControl w:val="0"/>
              <w:spacing w:after="0" w:line="240" w:lineRule="auto"/>
              <w:rPr>
                <w:rFonts w:ascii="Garamond" w:eastAsia="Calibri" w:hAnsi="Garamond"/>
                <w:sz w:val="14"/>
                <w:szCs w:val="14"/>
              </w:rPr>
            </w:pPr>
          </w:p>
        </w:tc>
        <w:tc>
          <w:tcPr>
            <w:tcW w:w="0" w:type="auto"/>
            <w:tcBorders>
              <w:top w:val="single" w:sz="4" w:space="0" w:color="000000"/>
              <w:left w:val="single" w:sz="4" w:space="0" w:color="000000"/>
              <w:bottom w:val="single" w:sz="4" w:space="0" w:color="000000"/>
              <w:right w:val="nil"/>
            </w:tcBorders>
          </w:tcPr>
          <w:p w14:paraId="2EC6C9D1" w14:textId="77777777" w:rsidR="00C71655" w:rsidRPr="00F3025F" w:rsidRDefault="00C71655" w:rsidP="00E74E24">
            <w:pPr>
              <w:widowControl w:val="0"/>
              <w:spacing w:after="0" w:line="240" w:lineRule="auto"/>
              <w:rPr>
                <w:rFonts w:ascii="Garamond" w:eastAsia="Calibri" w:hAnsi="Garamond"/>
                <w:sz w:val="14"/>
                <w:szCs w:val="14"/>
              </w:rPr>
            </w:pPr>
          </w:p>
        </w:tc>
      </w:tr>
    </w:tbl>
    <w:p w14:paraId="7A3EF5D3" w14:textId="77777777" w:rsidR="00C71655" w:rsidRPr="00F3025F" w:rsidRDefault="00C71655" w:rsidP="00C71655">
      <w:pPr>
        <w:widowControl w:val="0"/>
        <w:spacing w:after="0" w:line="240" w:lineRule="auto"/>
        <w:rPr>
          <w:rFonts w:ascii="Garamond" w:hAnsi="Garamond"/>
          <w:sz w:val="24"/>
          <w:szCs w:val="24"/>
        </w:rPr>
      </w:pPr>
    </w:p>
    <w:p w14:paraId="5C69887A" w14:textId="5349E96C" w:rsidR="00C71655" w:rsidRPr="00F3025F" w:rsidRDefault="00C71655" w:rsidP="00CD3381">
      <w:pPr>
        <w:pStyle w:val="Teksti"/>
      </w:pPr>
      <w:r w:rsidRPr="00F3025F">
        <w:t>6. Aeroplanët me</w:t>
      </w:r>
      <w:r w:rsidR="00940902" w:rsidRPr="00F3025F">
        <w:t xml:space="preserve"> më shumë </w:t>
      </w:r>
      <w:r w:rsidRPr="00F3025F">
        <w:t>pilot</w:t>
      </w:r>
      <w:r w:rsidR="00F2789A" w:rsidRPr="00F3025F">
        <w:t xml:space="preserve"> </w:t>
      </w:r>
      <w:r w:rsidRPr="00F3025F">
        <w:t>dhe aeroplanët kompleksë me performancë të lartë me</w:t>
      </w:r>
      <w:r w:rsidR="00B61D1A" w:rsidRPr="00F3025F">
        <w:t xml:space="preserve"> një </w:t>
      </w:r>
      <w:r w:rsidRPr="00F3025F">
        <w:t>pilot</w:t>
      </w:r>
      <w:r w:rsidR="00434350" w:rsidRPr="00F3025F">
        <w:t xml:space="preserve"> të vetëm</w:t>
      </w:r>
      <w:r w:rsidRPr="00F3025F">
        <w:t xml:space="preserve"> </w:t>
      </w:r>
    </w:p>
    <w:p w14:paraId="57A58EA7" w14:textId="77777777" w:rsidR="00C71655" w:rsidRPr="00F3025F" w:rsidRDefault="00C71655" w:rsidP="00CD3381">
      <w:pPr>
        <w:pStyle w:val="Teksti"/>
      </w:pPr>
      <w:r w:rsidRPr="00F3025F">
        <w:t>(a)</w:t>
      </w:r>
      <w:r w:rsidRPr="00F3025F">
        <w:tab/>
        <w:t>Simbolet e mëposhtme nënkuptojnë:</w:t>
      </w:r>
    </w:p>
    <w:p w14:paraId="055E90D0" w14:textId="7F3EAF52" w:rsidR="00C71655" w:rsidRPr="00F3025F" w:rsidRDefault="00C71655" w:rsidP="00CD3381">
      <w:pPr>
        <w:pStyle w:val="Teksti"/>
      </w:pPr>
      <w:r w:rsidRPr="00F3025F">
        <w:t>P</w:t>
      </w:r>
      <w:r w:rsidRPr="00F3025F">
        <w:tab/>
        <w:t>=</w:t>
      </w:r>
      <w:r w:rsidR="00F2789A" w:rsidRPr="00F3025F">
        <w:t xml:space="preserve"> </w:t>
      </w:r>
      <w:r w:rsidRPr="00F3025F">
        <w:t>Trajnuar si PIC ose bashkëpilot dhe si PF dhe PM për lëshimin e kategorizimit të tipit sipas rastit</w:t>
      </w:r>
    </w:p>
    <w:p w14:paraId="17E61D82" w14:textId="2FAC9870" w:rsidR="00C71655" w:rsidRPr="00F3025F" w:rsidRDefault="00C71655" w:rsidP="00CD3381">
      <w:pPr>
        <w:pStyle w:val="Teksti"/>
      </w:pPr>
      <w:r w:rsidRPr="00F3025F">
        <w:t>OTD =</w:t>
      </w:r>
      <w:r w:rsidR="00EB2F14" w:rsidRPr="00F3025F">
        <w:t xml:space="preserve"> </w:t>
      </w:r>
      <w:r w:rsidRPr="00F3025F">
        <w:t>Pajisje të tjera trajnimi mund të përdoren për këtë ushtrim</w:t>
      </w:r>
    </w:p>
    <w:p w14:paraId="7206C290" w14:textId="1629A4BF" w:rsidR="00C71655" w:rsidRPr="00F3025F" w:rsidRDefault="00C71655" w:rsidP="00CD3381">
      <w:pPr>
        <w:pStyle w:val="Teksti"/>
      </w:pPr>
      <w:r w:rsidRPr="00F3025F">
        <w:t>X =</w:t>
      </w:r>
      <w:r w:rsidRPr="00F3025F">
        <w:tab/>
        <w:t>Një FFS përd</w:t>
      </w:r>
      <w:r w:rsidR="00227F3B" w:rsidRPr="00F3025F">
        <w:t>orët</w:t>
      </w:r>
      <w:r w:rsidRPr="00F3025F">
        <w:t xml:space="preserve"> për ketë ushtrim; përndryshe, përd</w:t>
      </w:r>
      <w:r w:rsidR="00227F3B" w:rsidRPr="00F3025F">
        <w:t>orët</w:t>
      </w:r>
      <w:r w:rsidRPr="00F3025F">
        <w:t xml:space="preserve"> një aeroplan nëse është e përshtatshme për manovrën ose procedurën</w:t>
      </w:r>
    </w:p>
    <w:p w14:paraId="08631350" w14:textId="6BA4B964" w:rsidR="00C71655" w:rsidRPr="00F3025F" w:rsidRDefault="00C71655" w:rsidP="00CD3381">
      <w:pPr>
        <w:pStyle w:val="Teksti"/>
      </w:pPr>
      <w:r w:rsidRPr="00F3025F">
        <w:t>P# =</w:t>
      </w:r>
      <w:r w:rsidRPr="00F3025F">
        <w:tab/>
        <w:t xml:space="preserve">Trajnimi plotësohet nga inspektimi i </w:t>
      </w:r>
      <w:r w:rsidR="00940902" w:rsidRPr="00F3025F">
        <w:t>mbikëqyr</w:t>
      </w:r>
      <w:r w:rsidRPr="00F3025F">
        <w:t>ur i aeroplanit</w:t>
      </w:r>
    </w:p>
    <w:p w14:paraId="5BE8A76C" w14:textId="532E2037" w:rsidR="00C71655" w:rsidRPr="00F3025F" w:rsidRDefault="00C71655" w:rsidP="00CD3381">
      <w:pPr>
        <w:pStyle w:val="Teksti"/>
      </w:pPr>
      <w:r w:rsidRPr="00F3025F">
        <w:t>(b)</w:t>
      </w:r>
      <w:r w:rsidRPr="00F3025F">
        <w:tab/>
        <w:t>Trajnimi praktik kryhet</w:t>
      </w:r>
      <w:r w:rsidR="00DA7E84" w:rsidRPr="00F3025F">
        <w:t xml:space="preserve"> të paktën</w:t>
      </w:r>
      <w:r w:rsidR="00F2789A" w:rsidRPr="00F3025F">
        <w:t xml:space="preserve"> në </w:t>
      </w:r>
      <w:r w:rsidRPr="00F3025F">
        <w:t>pajisjet e trajnimit</w:t>
      </w:r>
      <w:r w:rsidR="00D245E1" w:rsidRPr="00F3025F">
        <w:t xml:space="preserve"> të nivelit</w:t>
      </w:r>
      <w:r w:rsidR="004F7C7D" w:rsidRPr="00F3025F">
        <w:t xml:space="preserve"> të tre</w:t>
      </w:r>
      <w:r w:rsidRPr="00F3025F">
        <w:t>guar si (P) ose të kryhet deri në çdo nivel pajisjesh m</w:t>
      </w:r>
      <w:r w:rsidR="00D56AE7" w:rsidRPr="00F3025F">
        <w:t>ë</w:t>
      </w:r>
      <w:r w:rsidRPr="00F3025F">
        <w:t xml:space="preserve"> të lartë të treguar nga shigjeta (——&gt;).</w:t>
      </w:r>
    </w:p>
    <w:p w14:paraId="076BBF64" w14:textId="77777777" w:rsidR="00C71655" w:rsidRPr="00F3025F" w:rsidRDefault="00C71655" w:rsidP="00CD3381">
      <w:pPr>
        <w:pStyle w:val="Teksti"/>
      </w:pPr>
      <w:r w:rsidRPr="00F3025F">
        <w:t>Shkurtimet e mëposhtme përdoren për të treguar pajisjet e përdorura të trajnimit: A =</w:t>
      </w:r>
      <w:r w:rsidRPr="00F3025F">
        <w:tab/>
        <w:t>aeroplan</w:t>
      </w:r>
    </w:p>
    <w:p w14:paraId="4B9A1B0C" w14:textId="77777777" w:rsidR="00C71655" w:rsidRPr="00F3025F" w:rsidRDefault="00C71655" w:rsidP="00CD3381">
      <w:pPr>
        <w:pStyle w:val="Teksti"/>
      </w:pPr>
      <w:r w:rsidRPr="00F3025F">
        <w:t>FFS =</w:t>
      </w:r>
      <w:r w:rsidRPr="00F3025F">
        <w:tab/>
        <w:t>simulues i plotë fluturimi</w:t>
      </w:r>
    </w:p>
    <w:p w14:paraId="720C6C47" w14:textId="1E671650" w:rsidR="00C71655" w:rsidRPr="00F3025F" w:rsidRDefault="00C71655" w:rsidP="00CD3381">
      <w:pPr>
        <w:pStyle w:val="Teksti"/>
      </w:pPr>
      <w:r w:rsidRPr="00F3025F">
        <w:t>FSTD =</w:t>
      </w:r>
      <w:r w:rsidR="00EB2F14" w:rsidRPr="00F3025F">
        <w:t xml:space="preserve"> </w:t>
      </w:r>
      <w:r w:rsidRPr="00F3025F">
        <w:t>Pajisje trajnimi që simulon fluturimin</w:t>
      </w:r>
    </w:p>
    <w:p w14:paraId="61A2E696" w14:textId="17E76A3D" w:rsidR="00C71655" w:rsidRPr="00F3025F" w:rsidRDefault="00C71655" w:rsidP="00CD3381">
      <w:pPr>
        <w:pStyle w:val="Teksti"/>
      </w:pPr>
      <w:r w:rsidRPr="00F3025F">
        <w:t>(c)</w:t>
      </w:r>
      <w:r w:rsidRPr="00F3025F">
        <w:tab/>
      </w:r>
      <w:r w:rsidR="00DD48F5" w:rsidRPr="00F3025F">
        <w:t xml:space="preserve"> </w:t>
      </w:r>
      <w:r w:rsidRPr="00F3025F">
        <w:t>Pikat me yll (*)</w:t>
      </w:r>
      <w:r w:rsidR="00F2789A" w:rsidRPr="00F3025F">
        <w:t xml:space="preserve"> </w:t>
      </w:r>
      <w:r w:rsidRPr="00F3025F">
        <w:t>përdoren në fluturim vetëm duke bërë referencë te</w:t>
      </w:r>
      <w:r w:rsidR="00F2789A" w:rsidRPr="00F3025F">
        <w:t xml:space="preserve"> </w:t>
      </w:r>
      <w:r w:rsidRPr="00F3025F">
        <w:t>instrumentet.</w:t>
      </w:r>
    </w:p>
    <w:p w14:paraId="41750001" w14:textId="1C066B7A" w:rsidR="00C71655" w:rsidRPr="00F3025F" w:rsidRDefault="00C71655" w:rsidP="00CD3381">
      <w:pPr>
        <w:pStyle w:val="Teksti"/>
      </w:pPr>
      <w:r w:rsidRPr="00F3025F">
        <w:t>(d)</w:t>
      </w:r>
      <w:r w:rsidRPr="00F3025F">
        <w:tab/>
      </w:r>
      <w:r w:rsidR="00DD48F5" w:rsidRPr="00F3025F">
        <w:t xml:space="preserve"> </w:t>
      </w:r>
      <w:r w:rsidRPr="00F3025F">
        <w:t xml:space="preserve">Në kolonat e testit të aftësisë dhe </w:t>
      </w:r>
      <w:r w:rsidR="00502E45" w:rsidRPr="00F3025F">
        <w:t xml:space="preserve">kontrolli i aftësisë </w:t>
      </w:r>
      <w:r w:rsidRPr="00F3025F">
        <w:t xml:space="preserve">ku shfaqet shkronja </w:t>
      </w:r>
      <w:r w:rsidR="00FD54A7" w:rsidRPr="00F3025F">
        <w:t>‘</w:t>
      </w:r>
      <w:r w:rsidRPr="00F3025F">
        <w:t>M</w:t>
      </w:r>
      <w:r w:rsidR="00FD54A7" w:rsidRPr="00F3025F">
        <w:t>’</w:t>
      </w:r>
      <w:r w:rsidRPr="00F3025F">
        <w:t>, kjo tregon një ushtrim të detyruar.</w:t>
      </w:r>
    </w:p>
    <w:p w14:paraId="408DF557" w14:textId="76C40D88" w:rsidR="00C71655" w:rsidRPr="00F3025F" w:rsidRDefault="00C71655" w:rsidP="00CD3381">
      <w:pPr>
        <w:pStyle w:val="Teksti"/>
      </w:pPr>
      <w:r w:rsidRPr="00F3025F">
        <w:t>(e)</w:t>
      </w:r>
      <w:r w:rsidRPr="00F3025F">
        <w:tab/>
      </w:r>
      <w:r w:rsidR="00DD48F5" w:rsidRPr="00F3025F">
        <w:t xml:space="preserve"> </w:t>
      </w:r>
      <w:r w:rsidRPr="00F3025F">
        <w:t>Një FSTD përd</w:t>
      </w:r>
      <w:r w:rsidR="00227F3B" w:rsidRPr="00F3025F">
        <w:t>orët</w:t>
      </w:r>
      <w:r w:rsidRPr="00F3025F">
        <w:t xml:space="preserve"> për trajnim dhe testim praktik dhe nëse FSTD është pjesë e kursit të kategorizimit të tipit. Për miratimin e kursit zbatohen</w:t>
      </w:r>
      <w:r w:rsidR="00EB2F14" w:rsidRPr="00F3025F">
        <w:t xml:space="preserve"> </w:t>
      </w:r>
      <w:r w:rsidRPr="00F3025F">
        <w:t>k</w:t>
      </w:r>
      <w:r w:rsidR="004B1B1B" w:rsidRPr="00F3025F">
        <w:t>ë</w:t>
      </w:r>
      <w:r w:rsidRPr="00F3025F">
        <w:t>rkesat e m</w:t>
      </w:r>
      <w:r w:rsidR="004B1B1B" w:rsidRPr="00F3025F">
        <w:t>ë</w:t>
      </w:r>
      <w:r w:rsidRPr="00F3025F">
        <w:t>poshtme:</w:t>
      </w:r>
    </w:p>
    <w:p w14:paraId="2109CF51" w14:textId="4D41F796" w:rsidR="00C71655" w:rsidRPr="00F3025F" w:rsidRDefault="00C71655" w:rsidP="00CD3381">
      <w:pPr>
        <w:pStyle w:val="Teksti"/>
      </w:pPr>
      <w:r w:rsidRPr="00F3025F">
        <w:t>(i)</w:t>
      </w:r>
      <w:r w:rsidR="00DD48F5" w:rsidRPr="00F3025F">
        <w:t xml:space="preserve"> </w:t>
      </w:r>
      <w:r w:rsidRPr="00F3025F">
        <w:tab/>
        <w:t>kategorizimet e instruktorëve;</w:t>
      </w:r>
    </w:p>
    <w:p w14:paraId="10631F8F" w14:textId="77777777" w:rsidR="00C71655" w:rsidRPr="00F3025F" w:rsidRDefault="00C71655" w:rsidP="00CD3381">
      <w:pPr>
        <w:pStyle w:val="Teksti"/>
      </w:pPr>
      <w:r w:rsidRPr="00F3025F">
        <w:t>(ii)</w:t>
      </w:r>
      <w:r w:rsidRPr="00F3025F">
        <w:tab/>
        <w:t xml:space="preserve"> kategorizimet dhe shuma e trajnimeve të ofruara gjatë kursit në një FSTD; dhe</w:t>
      </w:r>
    </w:p>
    <w:p w14:paraId="45BE6F37" w14:textId="1DAE021F" w:rsidR="00C71655" w:rsidRPr="00F3025F" w:rsidRDefault="00C71655" w:rsidP="00CD3381">
      <w:pPr>
        <w:pStyle w:val="Teksti"/>
      </w:pPr>
      <w:r w:rsidRPr="00F3025F">
        <w:t>(iii)</w:t>
      </w:r>
      <w:r w:rsidR="00E31B8A" w:rsidRPr="00F3025F">
        <w:t xml:space="preserve"> </w:t>
      </w:r>
      <w:r w:rsidRPr="00F3025F">
        <w:t>kategorizimet dhe eksperiencat e mëparshme në tip</w:t>
      </w:r>
      <w:r w:rsidR="00503AA4" w:rsidRPr="00F3025F">
        <w:t>a</w:t>
      </w:r>
      <w:r w:rsidRPr="00F3025F">
        <w:t xml:space="preserve"> të ngjash</w:t>
      </w:r>
      <w:r w:rsidR="00503AA4" w:rsidRPr="00F3025F">
        <w:t>ë</w:t>
      </w:r>
      <w:r w:rsidRPr="00F3025F">
        <w:t>m të pilotëve në trajnim.</w:t>
      </w:r>
    </w:p>
    <w:p w14:paraId="35BD68A6" w14:textId="540226EE" w:rsidR="00C71655" w:rsidRPr="00F3025F" w:rsidRDefault="00C71655" w:rsidP="00CD3381">
      <w:pPr>
        <w:pStyle w:val="Teksti"/>
      </w:pPr>
      <w:r w:rsidRPr="00F3025F">
        <w:t>(f)</w:t>
      </w:r>
      <w:r w:rsidR="00E31B8A" w:rsidRPr="00F3025F">
        <w:t xml:space="preserve"> </w:t>
      </w:r>
      <w:r w:rsidRPr="00F3025F">
        <w:tab/>
        <w:t>Manovrat dhe procedurat përfshijnë MCC për aeroplanët me</w:t>
      </w:r>
      <w:r w:rsidR="00940902" w:rsidRPr="00F3025F">
        <w:t xml:space="preserve"> më shumë </w:t>
      </w:r>
      <w:r w:rsidRPr="00F3025F">
        <w:t>pilot</w:t>
      </w:r>
      <w:r w:rsidR="00F2789A" w:rsidRPr="00F3025F">
        <w:t xml:space="preserve"> </w:t>
      </w:r>
      <w:r w:rsidRPr="00F3025F">
        <w:t>dhe për aeroplanët kompleks me performancë të lartë me</w:t>
      </w:r>
      <w:r w:rsidR="00B61D1A" w:rsidRPr="00F3025F">
        <w:t xml:space="preserve"> një </w:t>
      </w:r>
      <w:r w:rsidRPr="00F3025F">
        <w:t>pilot</w:t>
      </w:r>
      <w:r w:rsidR="00434350" w:rsidRPr="00F3025F">
        <w:t xml:space="preserve"> të vetëm</w:t>
      </w:r>
      <w:r w:rsidR="00F2789A" w:rsidRPr="00F3025F">
        <w:t xml:space="preserve"> </w:t>
      </w:r>
      <w:r w:rsidRPr="00F3025F">
        <w:t>në operimet</w:t>
      </w:r>
      <w:r w:rsidR="00940902" w:rsidRPr="00F3025F">
        <w:t xml:space="preserve"> më shumë </w:t>
      </w:r>
      <w:r w:rsidRPr="00F3025F">
        <w:t>pilot</w:t>
      </w:r>
      <w:r w:rsidR="00E31B8A" w:rsidRPr="00F3025F">
        <w:t>ë</w:t>
      </w:r>
      <w:r w:rsidRPr="00F3025F">
        <w:t>.</w:t>
      </w:r>
    </w:p>
    <w:p w14:paraId="3E646FB6" w14:textId="0BE2D732" w:rsidR="00C71655" w:rsidRPr="00F3025F" w:rsidRDefault="00C71655" w:rsidP="00CD3381">
      <w:pPr>
        <w:pStyle w:val="Teksti"/>
      </w:pPr>
      <w:r w:rsidRPr="00F3025F">
        <w:t>(g)</w:t>
      </w:r>
      <w:r w:rsidRPr="00F3025F">
        <w:tab/>
      </w:r>
      <w:r w:rsidR="00E31B8A" w:rsidRPr="00F3025F">
        <w:t xml:space="preserve"> </w:t>
      </w:r>
      <w:r w:rsidRPr="00F3025F">
        <w:t>Manovrat dhe procedurat kryhen në rolin e pilotit të vetëm për aeroplanët kompleks me performancë t</w:t>
      </w:r>
      <w:r w:rsidR="00E31B8A" w:rsidRPr="00F3025F">
        <w:t>ë</w:t>
      </w:r>
      <w:r w:rsidR="00940902" w:rsidRPr="00F3025F">
        <w:t xml:space="preserve"> lartë </w:t>
      </w:r>
      <w:r w:rsidRPr="00F3025F">
        <w:t xml:space="preserve">me një pilot të vetëm në operimet me pilot të vetëm. </w:t>
      </w:r>
    </w:p>
    <w:p w14:paraId="2E1E76EE" w14:textId="16A5C2E9" w:rsidR="00C71655" w:rsidRPr="00F3025F" w:rsidRDefault="00C71655" w:rsidP="00CD3381">
      <w:pPr>
        <w:pStyle w:val="Teksti"/>
      </w:pPr>
      <w:r w:rsidRPr="00F3025F">
        <w:t>(h)</w:t>
      </w:r>
      <w:r w:rsidR="00503AA4" w:rsidRPr="00F3025F">
        <w:t xml:space="preserve"> </w:t>
      </w:r>
      <w:r w:rsidRPr="00F3025F">
        <w:tab/>
        <w:t xml:space="preserve">Në rastin e aeroplanëve kompleks me performancë të lartë me një pilot të vetëm, kur një test aftësie ose kontroll </w:t>
      </w:r>
      <w:r w:rsidR="00360584" w:rsidRPr="00F3025F">
        <w:t>aftësi</w:t>
      </w:r>
      <w:r w:rsidRPr="00F3025F">
        <w:t>e</w:t>
      </w:r>
      <w:r w:rsidR="00F2789A" w:rsidRPr="00F3025F">
        <w:t xml:space="preserve"> </w:t>
      </w:r>
      <w:r w:rsidRPr="00F3025F">
        <w:t>kryhet në operimet me</w:t>
      </w:r>
      <w:r w:rsidR="00940902" w:rsidRPr="00F3025F">
        <w:t xml:space="preserve"> më shumë </w:t>
      </w:r>
      <w:r w:rsidRPr="00F3025F">
        <w:t>pilot</w:t>
      </w:r>
      <w:r w:rsidR="004B1B1B" w:rsidRPr="00F3025F">
        <w:t>,</w:t>
      </w:r>
      <w:r w:rsidRPr="00F3025F">
        <w:t xml:space="preserve"> kategorizimi i tipit kufizohet në operimet me</w:t>
      </w:r>
      <w:r w:rsidR="00940902" w:rsidRPr="00F3025F">
        <w:t xml:space="preserve"> më shumë </w:t>
      </w:r>
      <w:r w:rsidRPr="00F3025F">
        <w:t>pilot</w:t>
      </w:r>
      <w:r w:rsidR="00940902" w:rsidRPr="00F3025F">
        <w:t>.</w:t>
      </w:r>
      <w:r w:rsidR="005418F0" w:rsidRPr="00F3025F">
        <w:t xml:space="preserve"> Nëse </w:t>
      </w:r>
      <w:r w:rsidR="00887266" w:rsidRPr="00F3025F">
        <w:t>kërkohen</w:t>
      </w:r>
      <w:r w:rsidRPr="00F3025F">
        <w:t xml:space="preserve"> privilegjet e pilotëve të vetëm, manovrat/procedurat në 2.5,</w:t>
      </w:r>
      <w:r w:rsidR="00F2789A" w:rsidRPr="00F3025F">
        <w:t xml:space="preserve"> </w:t>
      </w:r>
      <w:r w:rsidRPr="00F3025F">
        <w:t>3.8.3.4,</w:t>
      </w:r>
      <w:r w:rsidR="00F2789A" w:rsidRPr="00F3025F">
        <w:t xml:space="preserve"> </w:t>
      </w:r>
      <w:r w:rsidRPr="00F3025F">
        <w:t xml:space="preserve">4.4, 5.5 dhe së paku një procedure/manovër nga seksioni 3.4 duhet të </w:t>
      </w:r>
      <w:r w:rsidR="00FA1F38" w:rsidRPr="00F3025F">
        <w:t>përmbushë</w:t>
      </w:r>
      <w:r w:rsidRPr="00F3025F">
        <w:t>n më tepër për pilotët e vetëm.</w:t>
      </w:r>
    </w:p>
    <w:p w14:paraId="61C54BD2" w14:textId="70F5896B" w:rsidR="00C71655" w:rsidRPr="00F3025F" w:rsidRDefault="00C71655" w:rsidP="00CD3381">
      <w:pPr>
        <w:pStyle w:val="Teksti"/>
      </w:pPr>
      <w:r w:rsidRPr="00F3025F">
        <w:t>(i)</w:t>
      </w:r>
      <w:r w:rsidRPr="00F3025F">
        <w:tab/>
      </w:r>
      <w:r w:rsidR="00503AA4" w:rsidRPr="00F3025F">
        <w:t xml:space="preserve"> </w:t>
      </w:r>
      <w:r w:rsidRPr="00F3025F">
        <w:t xml:space="preserve">Në rast të një kufizimi për një kategorizim të tipit i lëshuar në përputhje me FCL.720.A(e) aplikantët plotësojnë të njëjtat kërkesa si aplikantët e tjerë për kategorizimin e tipit përveçse për ushtrimet praktike lidhur me fazën e ngritjes dhe uljes. </w:t>
      </w:r>
    </w:p>
    <w:p w14:paraId="68FA9C71" w14:textId="39AB0542" w:rsidR="00C71655" w:rsidRPr="00F3025F" w:rsidRDefault="00C71655" w:rsidP="00CD3381">
      <w:pPr>
        <w:pStyle w:val="Teksti"/>
      </w:pPr>
      <w:r w:rsidRPr="00F3025F">
        <w:t>(j)</w:t>
      </w:r>
      <w:r w:rsidR="00503AA4" w:rsidRPr="00F3025F">
        <w:t xml:space="preserve"> </w:t>
      </w:r>
      <w:r w:rsidRPr="00F3025F">
        <w:tab/>
        <w:t>Për të krijuar ose mbajtur privilegje PBN, një qasje është RNP APCH.</w:t>
      </w:r>
      <w:r w:rsidR="00F2789A" w:rsidRPr="00F3025F">
        <w:t xml:space="preserve"> </w:t>
      </w:r>
      <w:r w:rsidRPr="00F3025F">
        <w:t xml:space="preserve">Kur RNP APCH </w:t>
      </w:r>
    </w:p>
    <w:p w14:paraId="37DD5246" w14:textId="77777777" w:rsidR="00C71655" w:rsidRPr="00F3025F" w:rsidDel="00665551" w:rsidRDefault="00C71655" w:rsidP="00C71655">
      <w:pPr>
        <w:widowControl w:val="0"/>
        <w:spacing w:after="0" w:line="240" w:lineRule="auto"/>
        <w:rPr>
          <w:rFonts w:ascii="Garamond" w:hAnsi="Garamond"/>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601"/>
        <w:gridCol w:w="1126"/>
        <w:gridCol w:w="1126"/>
        <w:gridCol w:w="1126"/>
        <w:gridCol w:w="1126"/>
        <w:gridCol w:w="1131"/>
      </w:tblGrid>
      <w:tr w:rsidR="00C71655" w:rsidRPr="00F3025F" w14:paraId="69064380" w14:textId="77777777" w:rsidTr="00CD3381">
        <w:trPr>
          <w:trHeight w:hRule="exact" w:val="911"/>
          <w:jc w:val="center"/>
        </w:trPr>
        <w:tc>
          <w:tcPr>
            <w:tcW w:w="4601" w:type="dxa"/>
            <w:tcBorders>
              <w:top w:val="single" w:sz="4" w:space="0" w:color="000000"/>
              <w:left w:val="nil"/>
              <w:bottom w:val="single" w:sz="4" w:space="0" w:color="000000"/>
              <w:right w:val="single" w:sz="4" w:space="0" w:color="000000"/>
            </w:tcBorders>
          </w:tcPr>
          <w:p w14:paraId="40AA27DD" w14:textId="1310C0E4" w:rsidR="00C71655" w:rsidRPr="00F3025F" w:rsidRDefault="00C71655" w:rsidP="00CD3381">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 xml:space="preserve">AEROPLANËT ME </w:t>
            </w:r>
            <w:r w:rsidR="002A61C9" w:rsidRPr="00F3025F">
              <w:rPr>
                <w:rFonts w:ascii="Garamond" w:eastAsia="Calibri" w:hAnsi="Garamond"/>
                <w:sz w:val="16"/>
                <w:szCs w:val="16"/>
              </w:rPr>
              <w:t>MULTI</w:t>
            </w:r>
            <w:r w:rsidRPr="00F3025F">
              <w:rPr>
                <w:rFonts w:ascii="Garamond" w:eastAsia="Calibri" w:hAnsi="Garamond"/>
                <w:sz w:val="16"/>
                <w:szCs w:val="16"/>
              </w:rPr>
              <w:t>PILOTË DHE AEROPLANËT KOMPLEKSË ME PERFORMANCË TË LARTË ME NJË PILOT</w:t>
            </w:r>
          </w:p>
        </w:tc>
        <w:tc>
          <w:tcPr>
            <w:tcW w:w="3378" w:type="dxa"/>
            <w:gridSpan w:val="3"/>
            <w:tcBorders>
              <w:top w:val="single" w:sz="4" w:space="0" w:color="000000"/>
              <w:left w:val="single" w:sz="4" w:space="0" w:color="000000"/>
              <w:bottom w:val="single" w:sz="4" w:space="0" w:color="000000"/>
              <w:right w:val="single" w:sz="4" w:space="0" w:color="000000"/>
            </w:tcBorders>
          </w:tcPr>
          <w:p w14:paraId="5AC81A5B" w14:textId="77777777" w:rsidR="00C71655" w:rsidRPr="00F3025F" w:rsidRDefault="00C71655" w:rsidP="00CD3381">
            <w:pPr>
              <w:widowControl w:val="0"/>
              <w:spacing w:after="0" w:line="240" w:lineRule="auto"/>
              <w:jc w:val="center"/>
              <w:rPr>
                <w:rFonts w:ascii="Garamond" w:eastAsia="Cambria" w:hAnsi="Garamond" w:cs="Cambria"/>
                <w:sz w:val="16"/>
                <w:szCs w:val="16"/>
              </w:rPr>
            </w:pPr>
          </w:p>
          <w:p w14:paraId="49A8036D" w14:textId="77777777" w:rsidR="00C71655" w:rsidRPr="00F3025F" w:rsidRDefault="00C71655" w:rsidP="00CD3381">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TRAJNIMI PRAKTIK</w:t>
            </w:r>
          </w:p>
        </w:tc>
        <w:tc>
          <w:tcPr>
            <w:tcW w:w="2257" w:type="dxa"/>
            <w:gridSpan w:val="2"/>
            <w:tcBorders>
              <w:top w:val="single" w:sz="4" w:space="0" w:color="000000"/>
              <w:left w:val="single" w:sz="4" w:space="0" w:color="000000"/>
              <w:bottom w:val="single" w:sz="4" w:space="0" w:color="000000"/>
              <w:right w:val="nil"/>
            </w:tcBorders>
          </w:tcPr>
          <w:p w14:paraId="4D985BCA" w14:textId="23FC3BA9" w:rsidR="00C71655" w:rsidRPr="00F3025F" w:rsidRDefault="00C71655" w:rsidP="00CD3381">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 xml:space="preserve">TESTI I AFTËSISË OSE </w:t>
            </w:r>
            <w:r w:rsidR="00502E45" w:rsidRPr="00F3025F">
              <w:rPr>
                <w:rFonts w:ascii="Garamond" w:eastAsia="Calibri" w:hAnsi="Garamond"/>
                <w:sz w:val="16"/>
                <w:szCs w:val="16"/>
              </w:rPr>
              <w:t xml:space="preserve">KONTROLLI I AFTËSISË </w:t>
            </w:r>
            <w:r w:rsidRPr="00F3025F">
              <w:rPr>
                <w:rFonts w:ascii="Garamond" w:eastAsia="Calibri" w:hAnsi="Garamond"/>
                <w:sz w:val="16"/>
                <w:szCs w:val="16"/>
              </w:rPr>
              <w:t>PËR KATEGORIZIMIN E TIPIT TË ATPL/MPL</w:t>
            </w:r>
          </w:p>
        </w:tc>
      </w:tr>
      <w:tr w:rsidR="00C71655" w:rsidRPr="00F3025F" w14:paraId="7697C9AD" w14:textId="77777777" w:rsidTr="00CD3381">
        <w:trPr>
          <w:trHeight w:hRule="exact" w:val="1352"/>
          <w:jc w:val="center"/>
        </w:trPr>
        <w:tc>
          <w:tcPr>
            <w:tcW w:w="4601" w:type="dxa"/>
            <w:tcBorders>
              <w:top w:val="single" w:sz="4" w:space="0" w:color="000000"/>
              <w:left w:val="nil"/>
              <w:bottom w:val="single" w:sz="4" w:space="0" w:color="000000"/>
              <w:right w:val="single" w:sz="4" w:space="0" w:color="000000"/>
            </w:tcBorders>
          </w:tcPr>
          <w:p w14:paraId="30586DA7" w14:textId="77777777" w:rsidR="00C71655" w:rsidRPr="00F3025F" w:rsidRDefault="00C71655" w:rsidP="00E74E24">
            <w:pPr>
              <w:widowControl w:val="0"/>
              <w:spacing w:after="0" w:line="240" w:lineRule="auto"/>
              <w:rPr>
                <w:rFonts w:ascii="Garamond" w:eastAsia="Cambria" w:hAnsi="Garamond" w:cs="Cambria"/>
                <w:sz w:val="16"/>
                <w:szCs w:val="16"/>
              </w:rPr>
            </w:pPr>
          </w:p>
          <w:p w14:paraId="4B736593" w14:textId="77777777" w:rsidR="00C71655" w:rsidRPr="00F3025F" w:rsidRDefault="00C71655" w:rsidP="00E74E24">
            <w:pPr>
              <w:widowControl w:val="0"/>
              <w:spacing w:after="0" w:line="240" w:lineRule="auto"/>
              <w:rPr>
                <w:rFonts w:ascii="Garamond" w:eastAsia="Cambria" w:hAnsi="Garamond" w:cs="Cambria"/>
                <w:sz w:val="16"/>
                <w:szCs w:val="16"/>
              </w:rPr>
            </w:pPr>
          </w:p>
          <w:p w14:paraId="250CA44D"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Manovrat/procedurat</w:t>
            </w:r>
          </w:p>
        </w:tc>
        <w:tc>
          <w:tcPr>
            <w:tcW w:w="1126" w:type="dxa"/>
            <w:tcBorders>
              <w:top w:val="single" w:sz="4" w:space="0" w:color="000000"/>
              <w:left w:val="single" w:sz="4" w:space="0" w:color="000000"/>
              <w:bottom w:val="single" w:sz="4" w:space="0" w:color="000000"/>
              <w:right w:val="single" w:sz="4" w:space="0" w:color="000000"/>
            </w:tcBorders>
          </w:tcPr>
          <w:p w14:paraId="7107E706" w14:textId="77777777" w:rsidR="00C71655" w:rsidRPr="00F3025F" w:rsidRDefault="00C71655" w:rsidP="00E74E24">
            <w:pPr>
              <w:widowControl w:val="0"/>
              <w:spacing w:after="0" w:line="240" w:lineRule="auto"/>
              <w:rPr>
                <w:rFonts w:ascii="Garamond" w:eastAsia="Cambria" w:hAnsi="Garamond" w:cs="Cambria"/>
                <w:sz w:val="16"/>
                <w:szCs w:val="16"/>
              </w:rPr>
            </w:pPr>
          </w:p>
          <w:p w14:paraId="5736D534" w14:textId="77777777" w:rsidR="00C71655" w:rsidRPr="00F3025F" w:rsidRDefault="00C71655" w:rsidP="00E74E24">
            <w:pPr>
              <w:widowControl w:val="0"/>
              <w:spacing w:after="0" w:line="240" w:lineRule="auto"/>
              <w:rPr>
                <w:rFonts w:ascii="Garamond" w:eastAsia="Cambria" w:hAnsi="Garamond" w:cs="Cambria"/>
                <w:sz w:val="16"/>
                <w:szCs w:val="16"/>
              </w:rPr>
            </w:pPr>
          </w:p>
          <w:p w14:paraId="6D9E07D3" w14:textId="77777777" w:rsidR="00C71655" w:rsidRPr="00F3025F" w:rsidRDefault="00C71655" w:rsidP="00E74E24">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FSTD</w:t>
            </w:r>
          </w:p>
        </w:tc>
        <w:tc>
          <w:tcPr>
            <w:tcW w:w="1126" w:type="dxa"/>
            <w:tcBorders>
              <w:top w:val="single" w:sz="4" w:space="0" w:color="000000"/>
              <w:left w:val="single" w:sz="4" w:space="0" w:color="000000"/>
              <w:bottom w:val="single" w:sz="4" w:space="0" w:color="000000"/>
              <w:right w:val="single" w:sz="4" w:space="0" w:color="000000"/>
            </w:tcBorders>
          </w:tcPr>
          <w:p w14:paraId="629F24FC" w14:textId="77777777" w:rsidR="00C71655" w:rsidRPr="00F3025F" w:rsidRDefault="00C71655" w:rsidP="00E74E24">
            <w:pPr>
              <w:widowControl w:val="0"/>
              <w:spacing w:after="0" w:line="240" w:lineRule="auto"/>
              <w:rPr>
                <w:rFonts w:ascii="Garamond" w:eastAsia="Cambria" w:hAnsi="Garamond" w:cs="Cambria"/>
                <w:sz w:val="16"/>
                <w:szCs w:val="16"/>
              </w:rPr>
            </w:pPr>
          </w:p>
          <w:p w14:paraId="0E5AB0CA" w14:textId="77777777" w:rsidR="00C71655" w:rsidRPr="00F3025F" w:rsidRDefault="00C71655" w:rsidP="00E74E24">
            <w:pPr>
              <w:widowControl w:val="0"/>
              <w:spacing w:after="0" w:line="240" w:lineRule="auto"/>
              <w:rPr>
                <w:rFonts w:ascii="Garamond" w:eastAsia="Cambria" w:hAnsi="Garamond" w:cs="Cambria"/>
                <w:sz w:val="16"/>
                <w:szCs w:val="16"/>
              </w:rPr>
            </w:pPr>
          </w:p>
          <w:p w14:paraId="483CF5AC" w14:textId="77777777" w:rsidR="00C71655" w:rsidRPr="00F3025F" w:rsidRDefault="00C71655" w:rsidP="00E74E24">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A</w:t>
            </w:r>
          </w:p>
        </w:tc>
        <w:tc>
          <w:tcPr>
            <w:tcW w:w="1126" w:type="dxa"/>
            <w:tcBorders>
              <w:top w:val="single" w:sz="4" w:space="0" w:color="000000"/>
              <w:left w:val="single" w:sz="4" w:space="0" w:color="000000"/>
              <w:bottom w:val="single" w:sz="4" w:space="0" w:color="000000"/>
              <w:right w:val="single" w:sz="4" w:space="0" w:color="000000"/>
            </w:tcBorders>
          </w:tcPr>
          <w:p w14:paraId="65A99B7A" w14:textId="77777777" w:rsidR="00C71655" w:rsidRPr="00F3025F" w:rsidRDefault="00C71655" w:rsidP="00E74E24">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Inicialet e instruktorit kur përfundon trajnimi</w:t>
            </w:r>
          </w:p>
        </w:tc>
        <w:tc>
          <w:tcPr>
            <w:tcW w:w="1126" w:type="dxa"/>
            <w:tcBorders>
              <w:top w:val="single" w:sz="4" w:space="0" w:color="000000"/>
              <w:left w:val="single" w:sz="4" w:space="0" w:color="000000"/>
              <w:bottom w:val="single" w:sz="4" w:space="0" w:color="000000"/>
              <w:right w:val="single" w:sz="4" w:space="0" w:color="000000"/>
            </w:tcBorders>
          </w:tcPr>
          <w:p w14:paraId="36BE88EA" w14:textId="77777777" w:rsidR="00C71655" w:rsidRPr="00F3025F" w:rsidRDefault="00C71655" w:rsidP="00E74E24">
            <w:pPr>
              <w:widowControl w:val="0"/>
              <w:spacing w:after="0" w:line="240" w:lineRule="auto"/>
              <w:rPr>
                <w:rFonts w:ascii="Garamond" w:eastAsia="Cambria" w:hAnsi="Garamond" w:cs="Cambria"/>
                <w:sz w:val="16"/>
                <w:szCs w:val="16"/>
              </w:rPr>
            </w:pPr>
          </w:p>
          <w:p w14:paraId="46973A92"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I testuar ose kontrolluar në FSTD ose A</w:t>
            </w:r>
          </w:p>
        </w:tc>
        <w:tc>
          <w:tcPr>
            <w:tcW w:w="1131" w:type="dxa"/>
            <w:tcBorders>
              <w:top w:val="single" w:sz="4" w:space="0" w:color="000000"/>
              <w:left w:val="single" w:sz="4" w:space="0" w:color="000000"/>
              <w:bottom w:val="single" w:sz="4" w:space="0" w:color="000000"/>
              <w:right w:val="nil"/>
            </w:tcBorders>
          </w:tcPr>
          <w:p w14:paraId="32AECA68" w14:textId="77777777" w:rsidR="00C71655" w:rsidRPr="00F3025F" w:rsidRDefault="00C71655" w:rsidP="00E74E24">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Inicialet e ekzaminuesit kur përfundon testimi ose kontrolli</w:t>
            </w:r>
          </w:p>
        </w:tc>
      </w:tr>
      <w:tr w:rsidR="00C71655" w:rsidRPr="00F3025F" w14:paraId="6043AD4D" w14:textId="77777777" w:rsidTr="00CD3381">
        <w:trPr>
          <w:trHeight w:hRule="exact" w:val="412"/>
          <w:jc w:val="center"/>
        </w:trPr>
        <w:tc>
          <w:tcPr>
            <w:tcW w:w="10235" w:type="dxa"/>
            <w:gridSpan w:val="6"/>
            <w:tcBorders>
              <w:top w:val="single" w:sz="4" w:space="0" w:color="000000"/>
              <w:left w:val="nil"/>
              <w:bottom w:val="single" w:sz="4" w:space="0" w:color="000000"/>
              <w:right w:val="nil"/>
            </w:tcBorders>
            <w:shd w:val="clear" w:color="auto" w:fill="DADADA"/>
          </w:tcPr>
          <w:p w14:paraId="3820E025"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SEKSIONI 1</w:t>
            </w:r>
          </w:p>
        </w:tc>
      </w:tr>
      <w:tr w:rsidR="00C71655" w:rsidRPr="00F3025F" w14:paraId="01075768" w14:textId="77777777" w:rsidTr="00CD3381">
        <w:trPr>
          <w:trHeight w:hRule="exact" w:val="689"/>
          <w:jc w:val="center"/>
        </w:trPr>
        <w:tc>
          <w:tcPr>
            <w:tcW w:w="4601" w:type="dxa"/>
            <w:tcBorders>
              <w:top w:val="single" w:sz="4" w:space="0" w:color="000000"/>
              <w:left w:val="nil"/>
              <w:bottom w:val="single" w:sz="4" w:space="0" w:color="000000"/>
              <w:right w:val="single" w:sz="4" w:space="0" w:color="000000"/>
            </w:tcBorders>
          </w:tcPr>
          <w:p w14:paraId="1F5C5637" w14:textId="567AA5AF" w:rsidR="00C71655" w:rsidRPr="00F3025F" w:rsidRDefault="00CD3381" w:rsidP="00DC3740">
            <w:pPr>
              <w:widowControl w:val="0"/>
              <w:numPr>
                <w:ilvl w:val="0"/>
                <w:numId w:val="43"/>
              </w:numPr>
              <w:spacing w:after="0" w:line="240" w:lineRule="auto"/>
              <w:ind w:left="0" w:firstLine="0"/>
              <w:rPr>
                <w:rFonts w:ascii="Garamond" w:eastAsia="Cambria" w:hAnsi="Garamond" w:cs="Cambria"/>
                <w:sz w:val="16"/>
                <w:szCs w:val="16"/>
              </w:rPr>
            </w:pPr>
            <w:r w:rsidRPr="00F3025F">
              <w:rPr>
                <w:rFonts w:ascii="Garamond" w:eastAsia="Calibri" w:hAnsi="Garamond"/>
                <w:sz w:val="16"/>
                <w:szCs w:val="16"/>
              </w:rPr>
              <w:t xml:space="preserve"> </w:t>
            </w:r>
            <w:r w:rsidR="00C71655" w:rsidRPr="00F3025F">
              <w:rPr>
                <w:rFonts w:ascii="Garamond" w:eastAsia="Calibri" w:hAnsi="Garamond"/>
                <w:sz w:val="16"/>
                <w:szCs w:val="16"/>
              </w:rPr>
              <w:t>Përgatitja për fluturim</w:t>
            </w:r>
          </w:p>
          <w:p w14:paraId="34643D65" w14:textId="77777777" w:rsidR="00C71655" w:rsidRPr="00F3025F" w:rsidRDefault="00C71655" w:rsidP="00DC3740">
            <w:pPr>
              <w:widowControl w:val="0"/>
              <w:numPr>
                <w:ilvl w:val="1"/>
                <w:numId w:val="43"/>
              </w:numPr>
              <w:tabs>
                <w:tab w:val="left" w:pos="458"/>
              </w:tabs>
              <w:spacing w:after="0" w:line="240" w:lineRule="auto"/>
              <w:ind w:firstLine="284"/>
              <w:rPr>
                <w:rFonts w:ascii="Garamond" w:eastAsia="Cambria" w:hAnsi="Garamond" w:cs="Cambria"/>
                <w:sz w:val="16"/>
                <w:szCs w:val="16"/>
              </w:rPr>
            </w:pPr>
            <w:r w:rsidRPr="00F3025F">
              <w:rPr>
                <w:rFonts w:ascii="Garamond" w:eastAsia="Calibri" w:hAnsi="Garamond"/>
                <w:sz w:val="16"/>
                <w:szCs w:val="16"/>
              </w:rPr>
              <w:t>Llogaritja e performancës</w:t>
            </w:r>
          </w:p>
        </w:tc>
        <w:tc>
          <w:tcPr>
            <w:tcW w:w="1126" w:type="dxa"/>
            <w:tcBorders>
              <w:top w:val="single" w:sz="4" w:space="0" w:color="000000"/>
              <w:left w:val="single" w:sz="4" w:space="0" w:color="000000"/>
              <w:bottom w:val="single" w:sz="4" w:space="0" w:color="000000"/>
              <w:right w:val="single" w:sz="4" w:space="0" w:color="000000"/>
            </w:tcBorders>
          </w:tcPr>
          <w:p w14:paraId="04941520"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OTD P</w:t>
            </w:r>
          </w:p>
        </w:tc>
        <w:tc>
          <w:tcPr>
            <w:tcW w:w="1126" w:type="dxa"/>
            <w:tcBorders>
              <w:top w:val="single" w:sz="4" w:space="0" w:color="000000"/>
              <w:left w:val="single" w:sz="4" w:space="0" w:color="000000"/>
              <w:bottom w:val="single" w:sz="4" w:space="0" w:color="000000"/>
              <w:right w:val="single" w:sz="4" w:space="0" w:color="000000"/>
            </w:tcBorders>
          </w:tcPr>
          <w:p w14:paraId="3FFB2067"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2016D69A"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27339ADA"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01C86CEC"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279BC0B7" w14:textId="77777777" w:rsidTr="00CD3381">
        <w:trPr>
          <w:trHeight w:hRule="exact" w:val="756"/>
          <w:jc w:val="center"/>
        </w:trPr>
        <w:tc>
          <w:tcPr>
            <w:tcW w:w="4601" w:type="dxa"/>
            <w:tcBorders>
              <w:top w:val="single" w:sz="4" w:space="0" w:color="000000"/>
              <w:left w:val="nil"/>
              <w:bottom w:val="single" w:sz="4" w:space="0" w:color="000000"/>
              <w:right w:val="single" w:sz="4" w:space="0" w:color="000000"/>
            </w:tcBorders>
          </w:tcPr>
          <w:p w14:paraId="11B0D0B5" w14:textId="3A331306" w:rsidR="00C71655" w:rsidRPr="00F3025F" w:rsidRDefault="00C71655" w:rsidP="00CD3381">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1.2.</w:t>
            </w:r>
            <w:r w:rsidRPr="00F3025F">
              <w:rPr>
                <w:rFonts w:ascii="Garamond" w:eastAsia="Calibri" w:hAnsi="Garamond"/>
                <w:sz w:val="16"/>
                <w:szCs w:val="16"/>
              </w:rPr>
              <w:tab/>
            </w:r>
            <w:r w:rsidR="00CD3381" w:rsidRPr="00F3025F">
              <w:rPr>
                <w:rFonts w:ascii="Garamond" w:eastAsia="Calibri" w:hAnsi="Garamond"/>
                <w:sz w:val="16"/>
                <w:szCs w:val="16"/>
              </w:rPr>
              <w:t xml:space="preserve"> </w:t>
            </w:r>
            <w:r w:rsidRPr="00F3025F">
              <w:rPr>
                <w:rFonts w:ascii="Garamond" w:eastAsia="Calibri" w:hAnsi="Garamond"/>
                <w:sz w:val="16"/>
                <w:szCs w:val="16"/>
              </w:rPr>
              <w:t>Inspektimi i jashtëm vizual i aeroplanit; vendndodhja e çdo artikulli dhe</w:t>
            </w:r>
            <w:r w:rsidRPr="00F3025F">
              <w:rPr>
                <w:rFonts w:ascii="Garamond" w:eastAsia="Calibri" w:hAnsi="Garamond"/>
                <w:sz w:val="16"/>
                <w:szCs w:val="16"/>
              </w:rPr>
              <w:cr/>
            </w:r>
            <w:r w:rsidRPr="00F3025F">
              <w:rPr>
                <w:rFonts w:ascii="Garamond" w:eastAsia="Calibri" w:hAnsi="Garamond"/>
                <w:sz w:val="16"/>
                <w:szCs w:val="16"/>
              </w:rPr>
              <w:br/>
              <w:t>qëllimi i inspektimit</w:t>
            </w:r>
          </w:p>
        </w:tc>
        <w:tc>
          <w:tcPr>
            <w:tcW w:w="1126" w:type="dxa"/>
            <w:tcBorders>
              <w:top w:val="single" w:sz="4" w:space="0" w:color="000000"/>
              <w:left w:val="single" w:sz="4" w:space="0" w:color="000000"/>
              <w:bottom w:val="single" w:sz="4" w:space="0" w:color="000000"/>
              <w:right w:val="single" w:sz="4" w:space="0" w:color="000000"/>
            </w:tcBorders>
          </w:tcPr>
          <w:p w14:paraId="47436266"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OTD P#</w:t>
            </w:r>
          </w:p>
        </w:tc>
        <w:tc>
          <w:tcPr>
            <w:tcW w:w="1126" w:type="dxa"/>
            <w:tcBorders>
              <w:top w:val="single" w:sz="4" w:space="0" w:color="000000"/>
              <w:left w:val="single" w:sz="4" w:space="0" w:color="000000"/>
              <w:bottom w:val="single" w:sz="4" w:space="0" w:color="000000"/>
              <w:right w:val="single" w:sz="4" w:space="0" w:color="000000"/>
            </w:tcBorders>
          </w:tcPr>
          <w:p w14:paraId="7F22C809"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1126" w:type="dxa"/>
            <w:tcBorders>
              <w:top w:val="single" w:sz="4" w:space="0" w:color="000000"/>
              <w:left w:val="single" w:sz="4" w:space="0" w:color="000000"/>
              <w:bottom w:val="single" w:sz="4" w:space="0" w:color="000000"/>
              <w:right w:val="single" w:sz="4" w:space="0" w:color="000000"/>
            </w:tcBorders>
          </w:tcPr>
          <w:p w14:paraId="746103A4"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48D5ACE1"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485608C8"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184B33BE" w14:textId="77777777" w:rsidTr="00CD3381">
        <w:trPr>
          <w:trHeight w:hRule="exact" w:val="392"/>
          <w:jc w:val="center"/>
        </w:trPr>
        <w:tc>
          <w:tcPr>
            <w:tcW w:w="4601" w:type="dxa"/>
            <w:tcBorders>
              <w:top w:val="single" w:sz="4" w:space="0" w:color="000000"/>
              <w:left w:val="nil"/>
              <w:bottom w:val="single" w:sz="4" w:space="0" w:color="000000"/>
              <w:right w:val="single" w:sz="4" w:space="0" w:color="000000"/>
            </w:tcBorders>
          </w:tcPr>
          <w:p w14:paraId="1D3D0114" w14:textId="546DAEF6" w:rsidR="00C71655" w:rsidRPr="00F3025F" w:rsidRDefault="00C71655" w:rsidP="00CD3381">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1.3.</w:t>
            </w:r>
            <w:r w:rsidRPr="00F3025F">
              <w:rPr>
                <w:rFonts w:ascii="Garamond" w:eastAsia="Calibri" w:hAnsi="Garamond"/>
                <w:sz w:val="16"/>
                <w:szCs w:val="16"/>
              </w:rPr>
              <w:tab/>
            </w:r>
            <w:r w:rsidR="00CD3381" w:rsidRPr="00F3025F">
              <w:rPr>
                <w:rFonts w:ascii="Garamond" w:eastAsia="Calibri" w:hAnsi="Garamond"/>
                <w:sz w:val="16"/>
                <w:szCs w:val="16"/>
              </w:rPr>
              <w:t xml:space="preserve"> </w:t>
            </w:r>
            <w:r w:rsidRPr="00F3025F">
              <w:rPr>
                <w:rFonts w:ascii="Garamond" w:eastAsia="Calibri" w:hAnsi="Garamond"/>
                <w:sz w:val="16"/>
                <w:szCs w:val="16"/>
              </w:rPr>
              <w:t>Inspektimi i kabinës së pilotit</w:t>
            </w:r>
          </w:p>
        </w:tc>
        <w:tc>
          <w:tcPr>
            <w:tcW w:w="1126" w:type="dxa"/>
            <w:tcBorders>
              <w:top w:val="single" w:sz="4" w:space="0" w:color="000000"/>
              <w:left w:val="single" w:sz="4" w:space="0" w:color="000000"/>
              <w:bottom w:val="single" w:sz="4" w:space="0" w:color="000000"/>
              <w:right w:val="single" w:sz="4" w:space="0" w:color="000000"/>
            </w:tcBorders>
          </w:tcPr>
          <w:p w14:paraId="485F1283"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P———&gt;</w:t>
            </w:r>
          </w:p>
        </w:tc>
        <w:tc>
          <w:tcPr>
            <w:tcW w:w="1126" w:type="dxa"/>
            <w:tcBorders>
              <w:top w:val="single" w:sz="4" w:space="0" w:color="000000"/>
              <w:left w:val="single" w:sz="4" w:space="0" w:color="000000"/>
              <w:bottom w:val="single" w:sz="4" w:space="0" w:color="000000"/>
              <w:right w:val="single" w:sz="4" w:space="0" w:color="000000"/>
            </w:tcBorders>
          </w:tcPr>
          <w:p w14:paraId="025618EA"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3C067D02"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5FF691D0"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1144D279"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7AE510AB" w14:textId="77777777" w:rsidTr="00CD3381">
        <w:trPr>
          <w:trHeight w:hRule="exact" w:val="744"/>
          <w:jc w:val="center"/>
        </w:trPr>
        <w:tc>
          <w:tcPr>
            <w:tcW w:w="4601" w:type="dxa"/>
            <w:tcBorders>
              <w:top w:val="single" w:sz="4" w:space="0" w:color="000000"/>
              <w:left w:val="nil"/>
              <w:bottom w:val="single" w:sz="4" w:space="0" w:color="000000"/>
              <w:right w:val="single" w:sz="4" w:space="0" w:color="000000"/>
            </w:tcBorders>
          </w:tcPr>
          <w:p w14:paraId="180CB3F4" w14:textId="77777777" w:rsidR="00C71655" w:rsidRPr="00F3025F" w:rsidRDefault="00C71655" w:rsidP="00CD3381">
            <w:pPr>
              <w:widowControl w:val="0"/>
              <w:tabs>
                <w:tab w:val="left" w:pos="458"/>
              </w:tabs>
              <w:spacing w:after="0" w:line="240" w:lineRule="auto"/>
              <w:rPr>
                <w:rFonts w:ascii="Garamond" w:eastAsia="Cambria" w:hAnsi="Garamond" w:cs="Cambria"/>
                <w:sz w:val="16"/>
                <w:szCs w:val="16"/>
              </w:rPr>
            </w:pPr>
            <w:r w:rsidRPr="00F3025F">
              <w:rPr>
                <w:rFonts w:ascii="Garamond" w:eastAsia="Calibri" w:hAnsi="Garamond"/>
                <w:sz w:val="16"/>
                <w:szCs w:val="16"/>
              </w:rPr>
              <w:t>1.4.</w:t>
            </w:r>
            <w:r w:rsidRPr="00F3025F">
              <w:rPr>
                <w:rFonts w:ascii="Garamond" w:eastAsia="Calibri" w:hAnsi="Garamond"/>
                <w:sz w:val="16"/>
                <w:szCs w:val="16"/>
              </w:rPr>
              <w:tab/>
              <w:t>Përdorimi i listës së kontrollit para ndezjes së motorëve, procedurave të nisjes, kontrollit të radios dhe të pajisjeve të navigacionit, përzgjedhjes dhe caktimit të frekuencave të lundrimit dhe komunikimit</w:t>
            </w:r>
          </w:p>
        </w:tc>
        <w:tc>
          <w:tcPr>
            <w:tcW w:w="1126" w:type="dxa"/>
            <w:tcBorders>
              <w:top w:val="single" w:sz="4" w:space="0" w:color="000000"/>
              <w:left w:val="single" w:sz="4" w:space="0" w:color="000000"/>
              <w:bottom w:val="single" w:sz="4" w:space="0" w:color="000000"/>
              <w:right w:val="single" w:sz="4" w:space="0" w:color="000000"/>
            </w:tcBorders>
          </w:tcPr>
          <w:p w14:paraId="3A604666"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P———&gt;</w:t>
            </w:r>
          </w:p>
        </w:tc>
        <w:tc>
          <w:tcPr>
            <w:tcW w:w="1126" w:type="dxa"/>
            <w:tcBorders>
              <w:top w:val="single" w:sz="4" w:space="0" w:color="000000"/>
              <w:left w:val="single" w:sz="4" w:space="0" w:color="000000"/>
              <w:bottom w:val="single" w:sz="4" w:space="0" w:color="000000"/>
              <w:right w:val="single" w:sz="4" w:space="0" w:color="000000"/>
            </w:tcBorders>
          </w:tcPr>
          <w:p w14:paraId="1A7977B8"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40F29E51"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36B0666A"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31" w:type="dxa"/>
            <w:tcBorders>
              <w:top w:val="single" w:sz="4" w:space="0" w:color="000000"/>
              <w:left w:val="single" w:sz="4" w:space="0" w:color="000000"/>
              <w:bottom w:val="single" w:sz="4" w:space="0" w:color="000000"/>
              <w:right w:val="nil"/>
            </w:tcBorders>
          </w:tcPr>
          <w:p w14:paraId="2855B3F2" w14:textId="77777777" w:rsidR="00C71655" w:rsidRPr="00F3025F" w:rsidRDefault="00C71655" w:rsidP="00E74E24">
            <w:pPr>
              <w:widowControl w:val="0"/>
              <w:spacing w:after="0" w:line="240" w:lineRule="auto"/>
              <w:rPr>
                <w:rFonts w:ascii="Garamond" w:eastAsia="Calibri" w:hAnsi="Garamond"/>
                <w:sz w:val="16"/>
                <w:szCs w:val="16"/>
              </w:rPr>
            </w:pPr>
          </w:p>
        </w:tc>
      </w:tr>
    </w:tbl>
    <w:p w14:paraId="40BD7472" w14:textId="77777777" w:rsidR="00C71655" w:rsidRPr="00F3025F" w:rsidDel="00665551" w:rsidRDefault="00C71655" w:rsidP="00C71655">
      <w:pPr>
        <w:widowControl w:val="0"/>
        <w:spacing w:after="0" w:line="240" w:lineRule="auto"/>
        <w:rPr>
          <w:rFonts w:ascii="Garamond" w:hAnsi="Garamond"/>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616"/>
        <w:gridCol w:w="3985"/>
        <w:gridCol w:w="1126"/>
        <w:gridCol w:w="1126"/>
        <w:gridCol w:w="1126"/>
        <w:gridCol w:w="1126"/>
        <w:gridCol w:w="1131"/>
      </w:tblGrid>
      <w:tr w:rsidR="00C71655" w:rsidRPr="00F3025F" w14:paraId="71DDF46F" w14:textId="77777777" w:rsidTr="00CD3381">
        <w:trPr>
          <w:trHeight w:hRule="exact" w:val="974"/>
          <w:jc w:val="center"/>
        </w:trPr>
        <w:tc>
          <w:tcPr>
            <w:tcW w:w="4601" w:type="dxa"/>
            <w:gridSpan w:val="2"/>
            <w:tcBorders>
              <w:top w:val="single" w:sz="4" w:space="0" w:color="000000"/>
              <w:left w:val="nil"/>
              <w:bottom w:val="single" w:sz="4" w:space="0" w:color="000000"/>
              <w:right w:val="single" w:sz="4" w:space="0" w:color="000000"/>
            </w:tcBorders>
          </w:tcPr>
          <w:p w14:paraId="3F290ADD" w14:textId="07C8B331" w:rsidR="00C71655" w:rsidRPr="00F3025F" w:rsidRDefault="00C71655" w:rsidP="00CD3381">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 xml:space="preserve">AEROPLANËT ME </w:t>
            </w:r>
            <w:r w:rsidR="002A61C9" w:rsidRPr="00F3025F">
              <w:rPr>
                <w:rFonts w:ascii="Garamond" w:eastAsia="Calibri" w:hAnsi="Garamond"/>
                <w:sz w:val="16"/>
                <w:szCs w:val="16"/>
              </w:rPr>
              <w:t>MULTI</w:t>
            </w:r>
            <w:r w:rsidRPr="00F3025F">
              <w:rPr>
                <w:rFonts w:ascii="Garamond" w:eastAsia="Calibri" w:hAnsi="Garamond"/>
                <w:sz w:val="16"/>
                <w:szCs w:val="16"/>
              </w:rPr>
              <w:t>PILOTË DHE AEROPLANËT KOMPLEKSË ME PERFORMANCË TË LARTË ME NJË PILOT</w:t>
            </w:r>
          </w:p>
        </w:tc>
        <w:tc>
          <w:tcPr>
            <w:tcW w:w="3378" w:type="dxa"/>
            <w:gridSpan w:val="3"/>
            <w:tcBorders>
              <w:top w:val="single" w:sz="4" w:space="0" w:color="000000"/>
              <w:left w:val="single" w:sz="4" w:space="0" w:color="000000"/>
              <w:bottom w:val="single" w:sz="4" w:space="0" w:color="000000"/>
              <w:right w:val="single" w:sz="4" w:space="0" w:color="000000"/>
            </w:tcBorders>
          </w:tcPr>
          <w:p w14:paraId="249284C6" w14:textId="77777777" w:rsidR="00C71655" w:rsidRPr="00F3025F" w:rsidRDefault="00C71655" w:rsidP="00CD3381">
            <w:pPr>
              <w:widowControl w:val="0"/>
              <w:spacing w:after="0" w:line="240" w:lineRule="auto"/>
              <w:jc w:val="center"/>
              <w:rPr>
                <w:rFonts w:ascii="Garamond" w:hAnsi="Garamond"/>
                <w:sz w:val="16"/>
                <w:szCs w:val="16"/>
              </w:rPr>
            </w:pPr>
          </w:p>
          <w:p w14:paraId="23FC5428" w14:textId="77777777" w:rsidR="00C71655" w:rsidRPr="00F3025F" w:rsidRDefault="00C71655" w:rsidP="00CD3381">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TRAJNIMI PRAKTIK</w:t>
            </w:r>
          </w:p>
        </w:tc>
        <w:tc>
          <w:tcPr>
            <w:tcW w:w="2257" w:type="dxa"/>
            <w:gridSpan w:val="2"/>
            <w:tcBorders>
              <w:top w:val="single" w:sz="4" w:space="0" w:color="000000"/>
              <w:left w:val="single" w:sz="4" w:space="0" w:color="000000"/>
              <w:bottom w:val="single" w:sz="4" w:space="0" w:color="000000"/>
              <w:right w:val="nil"/>
            </w:tcBorders>
          </w:tcPr>
          <w:p w14:paraId="22354D29" w14:textId="1C252A8C" w:rsidR="00C71655" w:rsidRPr="00F3025F" w:rsidRDefault="00C71655" w:rsidP="00CD3381">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 xml:space="preserve">TESTI I AFTËSISË OSE </w:t>
            </w:r>
            <w:r w:rsidR="00502E45" w:rsidRPr="00F3025F">
              <w:rPr>
                <w:rFonts w:ascii="Garamond" w:eastAsia="Calibri" w:hAnsi="Garamond"/>
                <w:sz w:val="16"/>
                <w:szCs w:val="16"/>
              </w:rPr>
              <w:t xml:space="preserve">KONTROLLI I AFTËSISË </w:t>
            </w:r>
            <w:r w:rsidRPr="00F3025F">
              <w:rPr>
                <w:rFonts w:ascii="Garamond" w:eastAsia="Calibri" w:hAnsi="Garamond"/>
                <w:sz w:val="16"/>
                <w:szCs w:val="16"/>
              </w:rPr>
              <w:t>PËR KATEGORIZIMIN E TIPIT TË ATPL/MPL</w:t>
            </w:r>
          </w:p>
        </w:tc>
      </w:tr>
      <w:tr w:rsidR="00C71655" w:rsidRPr="00F3025F" w14:paraId="4EF304FD" w14:textId="77777777" w:rsidTr="00CD3381">
        <w:trPr>
          <w:trHeight w:hRule="exact" w:val="872"/>
          <w:jc w:val="center"/>
        </w:trPr>
        <w:tc>
          <w:tcPr>
            <w:tcW w:w="4601" w:type="dxa"/>
            <w:gridSpan w:val="2"/>
            <w:tcBorders>
              <w:top w:val="single" w:sz="4" w:space="0" w:color="000000"/>
              <w:left w:val="nil"/>
              <w:bottom w:val="single" w:sz="4" w:space="0" w:color="000000"/>
              <w:right w:val="single" w:sz="4" w:space="0" w:color="000000"/>
            </w:tcBorders>
          </w:tcPr>
          <w:p w14:paraId="6AF73EA8" w14:textId="77777777" w:rsidR="00C71655" w:rsidRPr="00F3025F" w:rsidRDefault="00C71655" w:rsidP="00CD3381">
            <w:pPr>
              <w:widowControl w:val="0"/>
              <w:spacing w:after="0" w:line="240" w:lineRule="auto"/>
              <w:jc w:val="center"/>
              <w:rPr>
                <w:rFonts w:ascii="Garamond" w:hAnsi="Garamond"/>
                <w:sz w:val="16"/>
                <w:szCs w:val="16"/>
              </w:rPr>
            </w:pPr>
          </w:p>
          <w:p w14:paraId="2A2BA872" w14:textId="77777777" w:rsidR="00C71655" w:rsidRPr="00F3025F" w:rsidRDefault="00C71655" w:rsidP="00CD3381">
            <w:pPr>
              <w:widowControl w:val="0"/>
              <w:spacing w:after="0" w:line="240" w:lineRule="auto"/>
              <w:jc w:val="center"/>
              <w:rPr>
                <w:rFonts w:ascii="Garamond" w:hAnsi="Garamond"/>
                <w:sz w:val="16"/>
                <w:szCs w:val="16"/>
              </w:rPr>
            </w:pPr>
          </w:p>
          <w:p w14:paraId="67E9E92A" w14:textId="77777777" w:rsidR="00C71655" w:rsidRPr="00F3025F" w:rsidRDefault="00C71655" w:rsidP="00CD3381">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Manovrat/procedurat</w:t>
            </w:r>
          </w:p>
        </w:tc>
        <w:tc>
          <w:tcPr>
            <w:tcW w:w="1126" w:type="dxa"/>
            <w:tcBorders>
              <w:top w:val="single" w:sz="4" w:space="0" w:color="000000"/>
              <w:left w:val="single" w:sz="4" w:space="0" w:color="000000"/>
              <w:bottom w:val="single" w:sz="4" w:space="0" w:color="000000"/>
              <w:right w:val="single" w:sz="4" w:space="0" w:color="000000"/>
            </w:tcBorders>
          </w:tcPr>
          <w:p w14:paraId="13A2E29A" w14:textId="77777777" w:rsidR="00C71655" w:rsidRPr="00F3025F" w:rsidRDefault="00C71655" w:rsidP="00CD3381">
            <w:pPr>
              <w:widowControl w:val="0"/>
              <w:spacing w:after="0" w:line="240" w:lineRule="auto"/>
              <w:jc w:val="center"/>
              <w:rPr>
                <w:rFonts w:ascii="Garamond" w:hAnsi="Garamond"/>
                <w:sz w:val="16"/>
                <w:szCs w:val="16"/>
              </w:rPr>
            </w:pPr>
          </w:p>
          <w:p w14:paraId="6ADBE876" w14:textId="77777777" w:rsidR="00C71655" w:rsidRPr="00F3025F" w:rsidRDefault="00C71655" w:rsidP="00CD3381">
            <w:pPr>
              <w:widowControl w:val="0"/>
              <w:spacing w:after="0" w:line="240" w:lineRule="auto"/>
              <w:jc w:val="center"/>
              <w:rPr>
                <w:rFonts w:ascii="Garamond" w:hAnsi="Garamond"/>
                <w:sz w:val="16"/>
                <w:szCs w:val="16"/>
              </w:rPr>
            </w:pPr>
          </w:p>
          <w:p w14:paraId="1171F1C1" w14:textId="77777777" w:rsidR="00C71655" w:rsidRPr="00F3025F" w:rsidRDefault="00C71655" w:rsidP="00CD3381">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FSTD</w:t>
            </w:r>
          </w:p>
        </w:tc>
        <w:tc>
          <w:tcPr>
            <w:tcW w:w="1126" w:type="dxa"/>
            <w:tcBorders>
              <w:top w:val="single" w:sz="4" w:space="0" w:color="000000"/>
              <w:left w:val="single" w:sz="4" w:space="0" w:color="000000"/>
              <w:bottom w:val="single" w:sz="4" w:space="0" w:color="000000"/>
              <w:right w:val="single" w:sz="4" w:space="0" w:color="000000"/>
            </w:tcBorders>
          </w:tcPr>
          <w:p w14:paraId="5B542864" w14:textId="77777777" w:rsidR="00C71655" w:rsidRPr="00F3025F" w:rsidRDefault="00C71655" w:rsidP="00CD3381">
            <w:pPr>
              <w:widowControl w:val="0"/>
              <w:spacing w:after="0" w:line="240" w:lineRule="auto"/>
              <w:jc w:val="center"/>
              <w:rPr>
                <w:rFonts w:ascii="Garamond" w:hAnsi="Garamond"/>
                <w:sz w:val="16"/>
                <w:szCs w:val="16"/>
              </w:rPr>
            </w:pPr>
          </w:p>
          <w:p w14:paraId="469E75C5" w14:textId="77777777" w:rsidR="00C71655" w:rsidRPr="00F3025F" w:rsidRDefault="00C71655" w:rsidP="00CD3381">
            <w:pPr>
              <w:widowControl w:val="0"/>
              <w:spacing w:after="0" w:line="240" w:lineRule="auto"/>
              <w:jc w:val="center"/>
              <w:rPr>
                <w:rFonts w:ascii="Garamond" w:hAnsi="Garamond"/>
                <w:sz w:val="16"/>
                <w:szCs w:val="16"/>
              </w:rPr>
            </w:pPr>
          </w:p>
          <w:p w14:paraId="4818E08E" w14:textId="77777777" w:rsidR="00C71655" w:rsidRPr="00F3025F" w:rsidRDefault="00C71655" w:rsidP="00CD3381">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A</w:t>
            </w:r>
          </w:p>
        </w:tc>
        <w:tc>
          <w:tcPr>
            <w:tcW w:w="1126" w:type="dxa"/>
            <w:tcBorders>
              <w:top w:val="single" w:sz="4" w:space="0" w:color="000000"/>
              <w:left w:val="single" w:sz="4" w:space="0" w:color="000000"/>
              <w:bottom w:val="single" w:sz="4" w:space="0" w:color="000000"/>
              <w:right w:val="single" w:sz="4" w:space="0" w:color="000000"/>
            </w:tcBorders>
          </w:tcPr>
          <w:p w14:paraId="7D6B8731" w14:textId="77777777" w:rsidR="00C71655" w:rsidRPr="00F3025F" w:rsidRDefault="00C71655" w:rsidP="00CD3381">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Inicialet e instruktorit kur përfundon trajnimi</w:t>
            </w:r>
          </w:p>
        </w:tc>
        <w:tc>
          <w:tcPr>
            <w:tcW w:w="1126" w:type="dxa"/>
            <w:tcBorders>
              <w:top w:val="single" w:sz="4" w:space="0" w:color="000000"/>
              <w:left w:val="single" w:sz="4" w:space="0" w:color="000000"/>
              <w:bottom w:val="single" w:sz="4" w:space="0" w:color="000000"/>
              <w:right w:val="single" w:sz="4" w:space="0" w:color="000000"/>
            </w:tcBorders>
          </w:tcPr>
          <w:p w14:paraId="212E5A50" w14:textId="77777777" w:rsidR="00C71655" w:rsidRPr="00F3025F" w:rsidRDefault="00C71655" w:rsidP="00CD3381">
            <w:pPr>
              <w:widowControl w:val="0"/>
              <w:spacing w:after="0" w:line="240" w:lineRule="auto"/>
              <w:jc w:val="center"/>
              <w:rPr>
                <w:rFonts w:ascii="Garamond" w:hAnsi="Garamond"/>
                <w:sz w:val="16"/>
                <w:szCs w:val="16"/>
              </w:rPr>
            </w:pPr>
          </w:p>
          <w:p w14:paraId="0A4B7E1E" w14:textId="77777777" w:rsidR="00C71655" w:rsidRPr="00F3025F" w:rsidRDefault="00C71655" w:rsidP="00CD3381">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 testuar ose kontrolluar në FSTD ose A</w:t>
            </w:r>
          </w:p>
        </w:tc>
        <w:tc>
          <w:tcPr>
            <w:tcW w:w="1131" w:type="dxa"/>
            <w:tcBorders>
              <w:top w:val="single" w:sz="4" w:space="0" w:color="000000"/>
              <w:left w:val="single" w:sz="4" w:space="0" w:color="000000"/>
              <w:bottom w:val="single" w:sz="4" w:space="0" w:color="000000"/>
              <w:right w:val="nil"/>
            </w:tcBorders>
          </w:tcPr>
          <w:p w14:paraId="0D31EA37" w14:textId="77777777" w:rsidR="00C71655" w:rsidRPr="00F3025F" w:rsidRDefault="00C71655" w:rsidP="00CD3381">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Inicialet e ekzaminuesit kur përfundon testimi ose kontrolli</w:t>
            </w:r>
          </w:p>
        </w:tc>
      </w:tr>
      <w:tr w:rsidR="00C71655" w:rsidRPr="00F3025F" w14:paraId="60D35102" w14:textId="77777777" w:rsidTr="00CD3381">
        <w:trPr>
          <w:trHeight w:hRule="exact" w:val="675"/>
          <w:jc w:val="center"/>
        </w:trPr>
        <w:tc>
          <w:tcPr>
            <w:tcW w:w="4601" w:type="dxa"/>
            <w:gridSpan w:val="2"/>
            <w:tcBorders>
              <w:top w:val="single" w:sz="4" w:space="0" w:color="000000"/>
              <w:left w:val="nil"/>
              <w:bottom w:val="single" w:sz="4" w:space="0" w:color="000000"/>
              <w:right w:val="single" w:sz="4" w:space="0" w:color="000000"/>
            </w:tcBorders>
          </w:tcPr>
          <w:p w14:paraId="5C1342E9" w14:textId="45C5DA0B" w:rsidR="00C71655" w:rsidRPr="00F3025F" w:rsidRDefault="00C71655" w:rsidP="00CD3381">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1.5.</w:t>
            </w:r>
            <w:r w:rsidRPr="00F3025F">
              <w:rPr>
                <w:rFonts w:ascii="Garamond" w:eastAsia="Calibri" w:hAnsi="Garamond"/>
                <w:sz w:val="16"/>
                <w:szCs w:val="16"/>
              </w:rPr>
              <w:tab/>
            </w:r>
            <w:r w:rsidR="00CD3381" w:rsidRPr="00F3025F">
              <w:rPr>
                <w:rFonts w:ascii="Garamond" w:eastAsia="Calibri" w:hAnsi="Garamond"/>
                <w:sz w:val="16"/>
                <w:szCs w:val="16"/>
              </w:rPr>
              <w:t xml:space="preserve"> </w:t>
            </w:r>
            <w:r w:rsidRPr="00F3025F">
              <w:rPr>
                <w:rFonts w:ascii="Garamond" w:eastAsia="Calibri" w:hAnsi="Garamond"/>
                <w:sz w:val="16"/>
                <w:szCs w:val="16"/>
              </w:rPr>
              <w:t>Rulimi në përputhje me udhëzimet e ATC-së ose udhëzimet e instruktorit</w:t>
            </w:r>
          </w:p>
        </w:tc>
        <w:tc>
          <w:tcPr>
            <w:tcW w:w="1126" w:type="dxa"/>
            <w:tcBorders>
              <w:top w:val="single" w:sz="4" w:space="0" w:color="000000"/>
              <w:left w:val="single" w:sz="4" w:space="0" w:color="000000"/>
              <w:bottom w:val="single" w:sz="4" w:space="0" w:color="000000"/>
              <w:right w:val="single" w:sz="4" w:space="0" w:color="000000"/>
            </w:tcBorders>
          </w:tcPr>
          <w:p w14:paraId="69FADF26"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P———&gt;</w:t>
            </w:r>
          </w:p>
        </w:tc>
        <w:tc>
          <w:tcPr>
            <w:tcW w:w="1126" w:type="dxa"/>
            <w:tcBorders>
              <w:top w:val="single" w:sz="4" w:space="0" w:color="000000"/>
              <w:left w:val="single" w:sz="4" w:space="0" w:color="000000"/>
              <w:bottom w:val="single" w:sz="4" w:space="0" w:color="000000"/>
              <w:right w:val="single" w:sz="4" w:space="0" w:color="000000"/>
            </w:tcBorders>
          </w:tcPr>
          <w:p w14:paraId="584FB455"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04C60091"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3B106C6E"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001C82D2"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626B14D2" w14:textId="77777777" w:rsidTr="00CD3381">
        <w:trPr>
          <w:trHeight w:hRule="exact" w:val="451"/>
          <w:jc w:val="center"/>
        </w:trPr>
        <w:tc>
          <w:tcPr>
            <w:tcW w:w="4601" w:type="dxa"/>
            <w:gridSpan w:val="2"/>
            <w:tcBorders>
              <w:top w:val="single" w:sz="4" w:space="0" w:color="000000"/>
              <w:left w:val="nil"/>
              <w:bottom w:val="single" w:sz="4" w:space="0" w:color="000000"/>
              <w:right w:val="single" w:sz="4" w:space="0" w:color="000000"/>
            </w:tcBorders>
          </w:tcPr>
          <w:p w14:paraId="25D7A5B4" w14:textId="77777777" w:rsidR="00C71655" w:rsidRPr="00F3025F" w:rsidRDefault="00C71655" w:rsidP="00CD3381">
            <w:pPr>
              <w:widowControl w:val="0"/>
              <w:tabs>
                <w:tab w:val="left" w:pos="438"/>
              </w:tabs>
              <w:spacing w:after="0" w:line="240" w:lineRule="auto"/>
              <w:rPr>
                <w:rFonts w:ascii="Garamond" w:eastAsia="Cambria" w:hAnsi="Garamond" w:cs="Cambria"/>
                <w:sz w:val="16"/>
                <w:szCs w:val="16"/>
              </w:rPr>
            </w:pPr>
            <w:r w:rsidRPr="00F3025F">
              <w:rPr>
                <w:rFonts w:ascii="Garamond" w:eastAsia="Calibri" w:hAnsi="Garamond"/>
                <w:sz w:val="16"/>
                <w:szCs w:val="16"/>
              </w:rPr>
              <w:t>1.6.</w:t>
            </w:r>
            <w:r w:rsidRPr="00F3025F">
              <w:rPr>
                <w:rFonts w:ascii="Garamond" w:eastAsia="Calibri" w:hAnsi="Garamond"/>
                <w:sz w:val="16"/>
                <w:szCs w:val="16"/>
              </w:rPr>
              <w:tab/>
              <w:t>Para kontrollit të ngritjes</w:t>
            </w:r>
          </w:p>
        </w:tc>
        <w:tc>
          <w:tcPr>
            <w:tcW w:w="1126" w:type="dxa"/>
            <w:tcBorders>
              <w:top w:val="single" w:sz="4" w:space="0" w:color="000000"/>
              <w:left w:val="single" w:sz="4" w:space="0" w:color="000000"/>
              <w:bottom w:val="single" w:sz="4" w:space="0" w:color="000000"/>
              <w:right w:val="single" w:sz="4" w:space="0" w:color="000000"/>
            </w:tcBorders>
          </w:tcPr>
          <w:p w14:paraId="5CFCA270"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P———&gt;</w:t>
            </w:r>
          </w:p>
        </w:tc>
        <w:tc>
          <w:tcPr>
            <w:tcW w:w="1126" w:type="dxa"/>
            <w:tcBorders>
              <w:top w:val="single" w:sz="4" w:space="0" w:color="000000"/>
              <w:left w:val="single" w:sz="4" w:space="0" w:color="000000"/>
              <w:bottom w:val="single" w:sz="4" w:space="0" w:color="000000"/>
              <w:right w:val="single" w:sz="4" w:space="0" w:color="000000"/>
            </w:tcBorders>
          </w:tcPr>
          <w:p w14:paraId="62F0776E"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3E22A182"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519ADD4E"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31" w:type="dxa"/>
            <w:tcBorders>
              <w:top w:val="single" w:sz="4" w:space="0" w:color="000000"/>
              <w:left w:val="single" w:sz="4" w:space="0" w:color="000000"/>
              <w:bottom w:val="single" w:sz="4" w:space="0" w:color="000000"/>
              <w:right w:val="nil"/>
            </w:tcBorders>
          </w:tcPr>
          <w:p w14:paraId="3D28D473"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4F1CD6ED" w14:textId="77777777" w:rsidTr="00CD3381">
        <w:trPr>
          <w:trHeight w:hRule="exact" w:val="428"/>
          <w:jc w:val="center"/>
        </w:trPr>
        <w:tc>
          <w:tcPr>
            <w:tcW w:w="10235" w:type="dxa"/>
            <w:gridSpan w:val="7"/>
            <w:tcBorders>
              <w:top w:val="single" w:sz="4" w:space="0" w:color="000000"/>
              <w:left w:val="nil"/>
              <w:bottom w:val="single" w:sz="4" w:space="0" w:color="000000"/>
              <w:right w:val="nil"/>
            </w:tcBorders>
            <w:shd w:val="clear" w:color="auto" w:fill="DADADA"/>
          </w:tcPr>
          <w:p w14:paraId="410A9C59"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SEKSIONI 2</w:t>
            </w:r>
          </w:p>
        </w:tc>
      </w:tr>
      <w:tr w:rsidR="00C71655" w:rsidRPr="00F3025F" w14:paraId="3EDB8640" w14:textId="77777777" w:rsidTr="00CD3381">
        <w:trPr>
          <w:trHeight w:hRule="exact" w:val="959"/>
          <w:jc w:val="center"/>
        </w:trPr>
        <w:tc>
          <w:tcPr>
            <w:tcW w:w="4601" w:type="dxa"/>
            <w:gridSpan w:val="2"/>
            <w:tcBorders>
              <w:top w:val="single" w:sz="4" w:space="0" w:color="000000"/>
              <w:left w:val="nil"/>
              <w:bottom w:val="single" w:sz="4" w:space="0" w:color="000000"/>
              <w:right w:val="single" w:sz="4" w:space="0" w:color="000000"/>
            </w:tcBorders>
          </w:tcPr>
          <w:p w14:paraId="206E1EB6" w14:textId="524AB475" w:rsidR="00C71655" w:rsidRPr="00F3025F" w:rsidRDefault="00CD3381" w:rsidP="00DC3740">
            <w:pPr>
              <w:widowControl w:val="0"/>
              <w:numPr>
                <w:ilvl w:val="0"/>
                <w:numId w:val="21"/>
              </w:numPr>
              <w:spacing w:after="0" w:line="240" w:lineRule="auto"/>
              <w:ind w:left="0" w:firstLine="0"/>
              <w:rPr>
                <w:rFonts w:ascii="Garamond" w:eastAsia="Cambria" w:hAnsi="Garamond" w:cs="Cambria"/>
                <w:sz w:val="16"/>
                <w:szCs w:val="16"/>
              </w:rPr>
            </w:pPr>
            <w:r w:rsidRPr="00F3025F">
              <w:rPr>
                <w:rFonts w:ascii="Garamond" w:eastAsia="Calibri" w:hAnsi="Garamond"/>
                <w:sz w:val="16"/>
                <w:szCs w:val="16"/>
              </w:rPr>
              <w:t xml:space="preserve"> </w:t>
            </w:r>
            <w:r w:rsidR="00C71655" w:rsidRPr="00F3025F">
              <w:rPr>
                <w:rFonts w:ascii="Garamond" w:eastAsia="Calibri" w:hAnsi="Garamond"/>
                <w:sz w:val="16"/>
                <w:szCs w:val="16"/>
              </w:rPr>
              <w:t>Ngritjet</w:t>
            </w:r>
          </w:p>
          <w:p w14:paraId="3B9CF313" w14:textId="7758BF14" w:rsidR="00C71655" w:rsidRPr="00F3025F" w:rsidRDefault="00503AA4" w:rsidP="00DC3740">
            <w:pPr>
              <w:widowControl w:val="0"/>
              <w:numPr>
                <w:ilvl w:val="1"/>
                <w:numId w:val="21"/>
              </w:numPr>
              <w:tabs>
                <w:tab w:val="left" w:pos="769"/>
              </w:tabs>
              <w:spacing w:after="0" w:line="240" w:lineRule="auto"/>
              <w:rPr>
                <w:rFonts w:ascii="Garamond" w:eastAsia="Cambria" w:hAnsi="Garamond" w:cs="Cambria"/>
                <w:sz w:val="16"/>
                <w:szCs w:val="16"/>
              </w:rPr>
            </w:pPr>
            <w:r w:rsidRPr="00F3025F">
              <w:rPr>
                <w:rFonts w:ascii="Garamond" w:eastAsia="Calibri" w:hAnsi="Garamond"/>
                <w:sz w:val="16"/>
                <w:szCs w:val="16"/>
              </w:rPr>
              <w:t>Ngritja</w:t>
            </w:r>
            <w:r w:rsidR="00C71655" w:rsidRPr="00F3025F">
              <w:rPr>
                <w:rFonts w:ascii="Garamond" w:eastAsia="Calibri" w:hAnsi="Garamond"/>
                <w:sz w:val="16"/>
                <w:szCs w:val="16"/>
              </w:rPr>
              <w:t xml:space="preserve"> normale me vendosje të ndryshme të flatrave, duke përfshirë ngritjen e përshpejtuar..</w:t>
            </w:r>
          </w:p>
        </w:tc>
        <w:tc>
          <w:tcPr>
            <w:tcW w:w="1126" w:type="dxa"/>
            <w:tcBorders>
              <w:top w:val="single" w:sz="4" w:space="0" w:color="000000"/>
              <w:left w:val="single" w:sz="4" w:space="0" w:color="000000"/>
              <w:bottom w:val="single" w:sz="4" w:space="0" w:color="000000"/>
              <w:right w:val="single" w:sz="4" w:space="0" w:color="000000"/>
            </w:tcBorders>
          </w:tcPr>
          <w:p w14:paraId="0F25FA45"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P———&gt;</w:t>
            </w:r>
          </w:p>
        </w:tc>
        <w:tc>
          <w:tcPr>
            <w:tcW w:w="1126" w:type="dxa"/>
            <w:tcBorders>
              <w:top w:val="single" w:sz="4" w:space="0" w:color="000000"/>
              <w:left w:val="single" w:sz="4" w:space="0" w:color="000000"/>
              <w:bottom w:val="single" w:sz="4" w:space="0" w:color="000000"/>
              <w:right w:val="single" w:sz="4" w:space="0" w:color="000000"/>
            </w:tcBorders>
          </w:tcPr>
          <w:p w14:paraId="3EFEDECA"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52B5CE4A"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23B7BDBC"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5AF68866"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42FE6912" w14:textId="77777777" w:rsidTr="00CD3381">
        <w:trPr>
          <w:trHeight w:hRule="exact" w:val="467"/>
          <w:jc w:val="center"/>
        </w:trPr>
        <w:tc>
          <w:tcPr>
            <w:tcW w:w="616" w:type="dxa"/>
            <w:tcBorders>
              <w:top w:val="single" w:sz="4" w:space="0" w:color="000000"/>
              <w:left w:val="nil"/>
              <w:bottom w:val="single" w:sz="4" w:space="0" w:color="000000"/>
              <w:right w:val="nil"/>
            </w:tcBorders>
          </w:tcPr>
          <w:p w14:paraId="06BA0CE3"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2.2*</w:t>
            </w:r>
          </w:p>
        </w:tc>
        <w:tc>
          <w:tcPr>
            <w:tcW w:w="3985" w:type="dxa"/>
            <w:tcBorders>
              <w:top w:val="single" w:sz="4" w:space="0" w:color="000000"/>
              <w:left w:val="nil"/>
              <w:bottom w:val="single" w:sz="4" w:space="0" w:color="000000"/>
              <w:right w:val="single" w:sz="4" w:space="0" w:color="000000"/>
            </w:tcBorders>
          </w:tcPr>
          <w:p w14:paraId="2A8D0675" w14:textId="6658AC61" w:rsidR="00C71655" w:rsidRPr="00F3025F" w:rsidRDefault="00C71655" w:rsidP="00CD3381">
            <w:pPr>
              <w:widowControl w:val="0"/>
              <w:tabs>
                <w:tab w:val="left" w:pos="498"/>
              </w:tabs>
              <w:spacing w:after="0" w:line="240" w:lineRule="auto"/>
              <w:rPr>
                <w:rFonts w:ascii="Garamond" w:eastAsia="Cambria" w:hAnsi="Garamond" w:cs="Cambria"/>
                <w:sz w:val="16"/>
                <w:szCs w:val="16"/>
              </w:rPr>
            </w:pPr>
            <w:r w:rsidRPr="00F3025F">
              <w:rPr>
                <w:rFonts w:ascii="Garamond" w:eastAsia="Calibri" w:hAnsi="Garamond"/>
                <w:sz w:val="16"/>
                <w:szCs w:val="16"/>
              </w:rPr>
              <w:t xml:space="preserve">Ngritje </w:t>
            </w:r>
            <w:r w:rsidR="0063492D" w:rsidRPr="00F3025F">
              <w:rPr>
                <w:rFonts w:ascii="Garamond" w:eastAsia="Calibri" w:hAnsi="Garamond"/>
                <w:sz w:val="16"/>
                <w:szCs w:val="16"/>
              </w:rPr>
              <w:t>instrumental</w:t>
            </w:r>
            <w:r w:rsidRPr="00F3025F">
              <w:rPr>
                <w:rFonts w:ascii="Garamond" w:eastAsia="Calibri" w:hAnsi="Garamond"/>
                <w:sz w:val="16"/>
                <w:szCs w:val="16"/>
              </w:rPr>
              <w:t xml:space="preserve">e; kalimi në fluturimin </w:t>
            </w:r>
            <w:r w:rsidR="0063492D" w:rsidRPr="00F3025F">
              <w:rPr>
                <w:rFonts w:ascii="Garamond" w:eastAsia="Calibri" w:hAnsi="Garamond"/>
                <w:sz w:val="16"/>
                <w:szCs w:val="16"/>
              </w:rPr>
              <w:t>instrumental</w:t>
            </w:r>
            <w:r w:rsidRPr="00F3025F">
              <w:rPr>
                <w:rFonts w:ascii="Garamond" w:eastAsia="Calibri" w:hAnsi="Garamond"/>
                <w:sz w:val="16"/>
                <w:szCs w:val="16"/>
              </w:rPr>
              <w:t xml:space="preserve"> </w:t>
            </w:r>
            <w:r w:rsidR="00622017" w:rsidRPr="00F3025F">
              <w:rPr>
                <w:rFonts w:ascii="Garamond" w:eastAsia="Calibri" w:hAnsi="Garamond"/>
                <w:sz w:val="16"/>
                <w:szCs w:val="16"/>
              </w:rPr>
              <w:t>kërkohe</w:t>
            </w:r>
            <w:r w:rsidR="00AA1337" w:rsidRPr="00F3025F">
              <w:rPr>
                <w:rFonts w:ascii="Garamond" w:eastAsia="Calibri" w:hAnsi="Garamond"/>
                <w:sz w:val="16"/>
                <w:szCs w:val="16"/>
              </w:rPr>
              <w:t>t</w:t>
            </w:r>
            <w:r w:rsidRPr="00F3025F">
              <w:rPr>
                <w:rFonts w:ascii="Garamond" w:eastAsia="Calibri" w:hAnsi="Garamond"/>
                <w:sz w:val="16"/>
                <w:szCs w:val="16"/>
              </w:rPr>
              <w:t xml:space="preserve"> gjatë shkëputjes ose menjëherë pasi të ngrihet në ajër.</w:t>
            </w:r>
          </w:p>
        </w:tc>
        <w:tc>
          <w:tcPr>
            <w:tcW w:w="1126" w:type="dxa"/>
            <w:tcBorders>
              <w:top w:val="single" w:sz="4" w:space="0" w:color="000000"/>
              <w:left w:val="single" w:sz="4" w:space="0" w:color="000000"/>
              <w:bottom w:val="single" w:sz="4" w:space="0" w:color="000000"/>
              <w:right w:val="single" w:sz="4" w:space="0" w:color="000000"/>
            </w:tcBorders>
          </w:tcPr>
          <w:p w14:paraId="7F3D6D7F"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P———&gt;</w:t>
            </w:r>
          </w:p>
        </w:tc>
        <w:tc>
          <w:tcPr>
            <w:tcW w:w="1126" w:type="dxa"/>
            <w:tcBorders>
              <w:top w:val="single" w:sz="4" w:space="0" w:color="000000"/>
              <w:left w:val="single" w:sz="4" w:space="0" w:color="000000"/>
              <w:bottom w:val="single" w:sz="4" w:space="0" w:color="000000"/>
              <w:right w:val="single" w:sz="4" w:space="0" w:color="000000"/>
            </w:tcBorders>
          </w:tcPr>
          <w:p w14:paraId="729EADC6"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4C7D82E2"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0612FEFB"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21CCA5B9"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47858A13" w14:textId="77777777" w:rsidTr="00CD3381">
        <w:trPr>
          <w:trHeight w:hRule="exact" w:val="451"/>
          <w:jc w:val="center"/>
        </w:trPr>
        <w:tc>
          <w:tcPr>
            <w:tcW w:w="4601" w:type="dxa"/>
            <w:gridSpan w:val="2"/>
            <w:tcBorders>
              <w:top w:val="single" w:sz="4" w:space="0" w:color="000000"/>
              <w:left w:val="nil"/>
              <w:bottom w:val="single" w:sz="4" w:space="0" w:color="000000"/>
              <w:right w:val="single" w:sz="4" w:space="0" w:color="000000"/>
            </w:tcBorders>
          </w:tcPr>
          <w:p w14:paraId="3511C097" w14:textId="25A08BA0" w:rsidR="00C71655" w:rsidRPr="00F3025F" w:rsidRDefault="00C71655" w:rsidP="00CD3381">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2.3.</w:t>
            </w:r>
            <w:r w:rsidRPr="00F3025F">
              <w:rPr>
                <w:rFonts w:ascii="Garamond" w:eastAsia="Calibri" w:hAnsi="Garamond"/>
                <w:sz w:val="16"/>
                <w:szCs w:val="16"/>
              </w:rPr>
              <w:tab/>
            </w:r>
            <w:r w:rsidR="00CD3381" w:rsidRPr="00F3025F">
              <w:rPr>
                <w:rFonts w:ascii="Garamond" w:eastAsia="Calibri" w:hAnsi="Garamond"/>
                <w:sz w:val="16"/>
                <w:szCs w:val="16"/>
              </w:rPr>
              <w:t xml:space="preserve"> </w:t>
            </w:r>
            <w:r w:rsidRPr="00F3025F">
              <w:rPr>
                <w:rFonts w:ascii="Garamond" w:eastAsia="Calibri" w:hAnsi="Garamond"/>
                <w:sz w:val="16"/>
                <w:szCs w:val="16"/>
              </w:rPr>
              <w:t>Ngritje në erë tërthore</w:t>
            </w:r>
          </w:p>
        </w:tc>
        <w:tc>
          <w:tcPr>
            <w:tcW w:w="1126" w:type="dxa"/>
            <w:tcBorders>
              <w:top w:val="single" w:sz="4" w:space="0" w:color="000000"/>
              <w:left w:val="single" w:sz="4" w:space="0" w:color="000000"/>
              <w:bottom w:val="single" w:sz="4" w:space="0" w:color="000000"/>
              <w:right w:val="single" w:sz="4" w:space="0" w:color="000000"/>
            </w:tcBorders>
          </w:tcPr>
          <w:p w14:paraId="05162DA9"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P———&gt;</w:t>
            </w:r>
          </w:p>
        </w:tc>
        <w:tc>
          <w:tcPr>
            <w:tcW w:w="1126" w:type="dxa"/>
            <w:tcBorders>
              <w:top w:val="single" w:sz="4" w:space="0" w:color="000000"/>
              <w:left w:val="single" w:sz="4" w:space="0" w:color="000000"/>
              <w:bottom w:val="single" w:sz="4" w:space="0" w:color="000000"/>
              <w:right w:val="single" w:sz="4" w:space="0" w:color="000000"/>
            </w:tcBorders>
          </w:tcPr>
          <w:p w14:paraId="3EE266D7"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0E9013A9"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484EEDCC"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170575D1"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002A665E" w14:textId="77777777" w:rsidTr="00CD3381">
        <w:trPr>
          <w:trHeight w:hRule="exact" w:val="662"/>
          <w:jc w:val="center"/>
        </w:trPr>
        <w:tc>
          <w:tcPr>
            <w:tcW w:w="4601" w:type="dxa"/>
            <w:gridSpan w:val="2"/>
            <w:tcBorders>
              <w:top w:val="single" w:sz="4" w:space="0" w:color="000000"/>
              <w:left w:val="nil"/>
              <w:bottom w:val="single" w:sz="4" w:space="0" w:color="000000"/>
              <w:right w:val="single" w:sz="4" w:space="0" w:color="000000"/>
            </w:tcBorders>
          </w:tcPr>
          <w:p w14:paraId="690EC8C0" w14:textId="028AE5DA" w:rsidR="00C71655" w:rsidRPr="00F3025F" w:rsidRDefault="00C71655" w:rsidP="00CD3381">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2.4.</w:t>
            </w:r>
            <w:r w:rsidRPr="00F3025F">
              <w:rPr>
                <w:rFonts w:ascii="Garamond" w:eastAsia="Calibri" w:hAnsi="Garamond"/>
                <w:sz w:val="16"/>
                <w:szCs w:val="16"/>
              </w:rPr>
              <w:tab/>
            </w:r>
            <w:r w:rsidR="00CD3381" w:rsidRPr="00F3025F">
              <w:rPr>
                <w:rFonts w:ascii="Garamond" w:eastAsia="Calibri" w:hAnsi="Garamond"/>
                <w:sz w:val="16"/>
                <w:szCs w:val="16"/>
              </w:rPr>
              <w:t xml:space="preserve"> </w:t>
            </w:r>
            <w:r w:rsidRPr="00F3025F">
              <w:rPr>
                <w:rFonts w:ascii="Garamond" w:eastAsia="Calibri" w:hAnsi="Garamond"/>
                <w:sz w:val="16"/>
                <w:szCs w:val="16"/>
              </w:rPr>
              <w:t>Ngritja me peshën maksimale të ngritjes (pesha maksimale e vërtetë ose e simuluar)</w:t>
            </w:r>
          </w:p>
        </w:tc>
        <w:tc>
          <w:tcPr>
            <w:tcW w:w="1126" w:type="dxa"/>
            <w:tcBorders>
              <w:top w:val="single" w:sz="4" w:space="0" w:color="000000"/>
              <w:left w:val="single" w:sz="4" w:space="0" w:color="000000"/>
              <w:bottom w:val="single" w:sz="4" w:space="0" w:color="000000"/>
              <w:right w:val="single" w:sz="4" w:space="0" w:color="000000"/>
            </w:tcBorders>
          </w:tcPr>
          <w:p w14:paraId="77386362"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P———&gt;</w:t>
            </w:r>
          </w:p>
        </w:tc>
        <w:tc>
          <w:tcPr>
            <w:tcW w:w="1126" w:type="dxa"/>
            <w:tcBorders>
              <w:top w:val="single" w:sz="4" w:space="0" w:color="000000"/>
              <w:left w:val="single" w:sz="4" w:space="0" w:color="000000"/>
              <w:bottom w:val="single" w:sz="4" w:space="0" w:color="000000"/>
              <w:right w:val="single" w:sz="4" w:space="0" w:color="000000"/>
            </w:tcBorders>
          </w:tcPr>
          <w:p w14:paraId="4949AD8C"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2A93B2F2"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7F44B4A5"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09D309C4"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1E07241B" w14:textId="77777777" w:rsidTr="00CD3381">
        <w:trPr>
          <w:trHeight w:hRule="exact" w:val="747"/>
          <w:jc w:val="center"/>
        </w:trPr>
        <w:tc>
          <w:tcPr>
            <w:tcW w:w="4601" w:type="dxa"/>
            <w:gridSpan w:val="2"/>
            <w:tcBorders>
              <w:top w:val="single" w:sz="4" w:space="0" w:color="000000"/>
              <w:left w:val="nil"/>
              <w:bottom w:val="single" w:sz="4" w:space="0" w:color="000000"/>
              <w:right w:val="single" w:sz="4" w:space="0" w:color="000000"/>
            </w:tcBorders>
          </w:tcPr>
          <w:p w14:paraId="75A5E688" w14:textId="7A9A0A52" w:rsidR="00C71655" w:rsidRPr="00F3025F" w:rsidRDefault="00C71655" w:rsidP="00CD3381">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2.5.</w:t>
            </w:r>
            <w:r w:rsidRPr="00F3025F">
              <w:rPr>
                <w:rFonts w:ascii="Garamond" w:eastAsia="Calibri" w:hAnsi="Garamond"/>
                <w:sz w:val="16"/>
                <w:szCs w:val="16"/>
              </w:rPr>
              <w:tab/>
            </w:r>
            <w:r w:rsidR="00CD3381" w:rsidRPr="00F3025F">
              <w:rPr>
                <w:rFonts w:ascii="Garamond" w:eastAsia="Calibri" w:hAnsi="Garamond"/>
                <w:sz w:val="16"/>
                <w:szCs w:val="16"/>
              </w:rPr>
              <w:t xml:space="preserve"> </w:t>
            </w:r>
            <w:r w:rsidRPr="00F3025F">
              <w:rPr>
                <w:rFonts w:ascii="Garamond" w:eastAsia="Calibri" w:hAnsi="Garamond"/>
                <w:sz w:val="16"/>
                <w:szCs w:val="16"/>
              </w:rPr>
              <w:t>Ngritjet me motorë të simuluar jo funksionalë 2.5.1* menjëherë pasi arrihet V2</w:t>
            </w:r>
          </w:p>
        </w:tc>
        <w:tc>
          <w:tcPr>
            <w:tcW w:w="1126" w:type="dxa"/>
            <w:tcBorders>
              <w:top w:val="single" w:sz="4" w:space="0" w:color="000000"/>
              <w:left w:val="single" w:sz="4" w:space="0" w:color="000000"/>
              <w:bottom w:val="single" w:sz="4" w:space="0" w:color="000000"/>
              <w:right w:val="single" w:sz="4" w:space="0" w:color="000000"/>
            </w:tcBorders>
          </w:tcPr>
          <w:p w14:paraId="7889ED0F"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P———&gt;</w:t>
            </w:r>
          </w:p>
        </w:tc>
        <w:tc>
          <w:tcPr>
            <w:tcW w:w="1126" w:type="dxa"/>
            <w:tcBorders>
              <w:top w:val="single" w:sz="4" w:space="0" w:color="000000"/>
              <w:left w:val="single" w:sz="4" w:space="0" w:color="000000"/>
              <w:bottom w:val="single" w:sz="4" w:space="0" w:color="000000"/>
              <w:right w:val="single" w:sz="4" w:space="0" w:color="000000"/>
            </w:tcBorders>
          </w:tcPr>
          <w:p w14:paraId="5E585833"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7E3C9130"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749AD785"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734AF788"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198DF6AC" w14:textId="77777777" w:rsidTr="00CD3381">
        <w:trPr>
          <w:trHeight w:hRule="exact" w:val="1428"/>
          <w:jc w:val="center"/>
        </w:trPr>
        <w:tc>
          <w:tcPr>
            <w:tcW w:w="4601" w:type="dxa"/>
            <w:gridSpan w:val="2"/>
            <w:tcBorders>
              <w:top w:val="single" w:sz="4" w:space="0" w:color="000000"/>
              <w:left w:val="nil"/>
              <w:bottom w:val="single" w:sz="4" w:space="0" w:color="000000"/>
              <w:right w:val="single" w:sz="4" w:space="0" w:color="000000"/>
            </w:tcBorders>
          </w:tcPr>
          <w:p w14:paraId="1300D17D" w14:textId="3AEFDA1E"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(Për aeroplanët që nuk janë certifikuar në kategorinë e transportit ose për aeroplanët të kategorisë së vogël, mosfunksionimi i motorit nuk simulohet deri sa të arrijë një lartësi minimale prej 500 ft mbi fundin e pistës</w:t>
            </w:r>
            <w:r w:rsidR="000C57B2" w:rsidRPr="00F3025F">
              <w:rPr>
                <w:rFonts w:ascii="Garamond" w:eastAsia="Calibri" w:hAnsi="Garamond"/>
                <w:sz w:val="16"/>
                <w:szCs w:val="16"/>
              </w:rPr>
              <w:t xml:space="preserve">. Në </w:t>
            </w:r>
            <w:r w:rsidRPr="00F3025F">
              <w:rPr>
                <w:rFonts w:ascii="Garamond" w:eastAsia="Calibri" w:hAnsi="Garamond"/>
                <w:sz w:val="16"/>
                <w:szCs w:val="16"/>
              </w:rPr>
              <w:t>aeroplanët që kanë performancë të njëjtë si aeroplanët e kategorisë së transportit në lidhje me peshën ngritëse dhe lartësinë e densitetit, instruktori mund të simulojë mosfunksionimin e motorit menjëherë pas arritjes së V2)</w:t>
            </w:r>
          </w:p>
        </w:tc>
        <w:tc>
          <w:tcPr>
            <w:tcW w:w="1126" w:type="dxa"/>
            <w:tcBorders>
              <w:top w:val="single" w:sz="4" w:space="0" w:color="000000"/>
              <w:left w:val="single" w:sz="4" w:space="0" w:color="000000"/>
              <w:bottom w:val="single" w:sz="4" w:space="0" w:color="000000"/>
              <w:right w:val="single" w:sz="4" w:space="0" w:color="000000"/>
            </w:tcBorders>
          </w:tcPr>
          <w:p w14:paraId="21716C4C"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175468D1"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1C45DF29"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3F8EFB71"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6B50E5D4"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06C6ED5B" w14:textId="77777777" w:rsidTr="00CD3381">
        <w:trPr>
          <w:trHeight w:hRule="exact" w:val="594"/>
          <w:jc w:val="center"/>
        </w:trPr>
        <w:tc>
          <w:tcPr>
            <w:tcW w:w="616" w:type="dxa"/>
            <w:tcBorders>
              <w:top w:val="single" w:sz="4" w:space="0" w:color="000000"/>
              <w:left w:val="nil"/>
              <w:bottom w:val="single" w:sz="4" w:space="0" w:color="000000"/>
              <w:right w:val="nil"/>
            </w:tcBorders>
          </w:tcPr>
          <w:p w14:paraId="763CD350"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2.5.2*</w:t>
            </w:r>
          </w:p>
        </w:tc>
        <w:tc>
          <w:tcPr>
            <w:tcW w:w="3985" w:type="dxa"/>
            <w:tcBorders>
              <w:top w:val="single" w:sz="4" w:space="0" w:color="000000"/>
              <w:left w:val="nil"/>
              <w:bottom w:val="single" w:sz="4" w:space="0" w:color="000000"/>
              <w:right w:val="single" w:sz="4" w:space="0" w:color="000000"/>
            </w:tcBorders>
          </w:tcPr>
          <w:p w14:paraId="1683920F"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ndërmjet V1 dhe V2</w:t>
            </w:r>
          </w:p>
        </w:tc>
        <w:tc>
          <w:tcPr>
            <w:tcW w:w="1126" w:type="dxa"/>
            <w:tcBorders>
              <w:top w:val="single" w:sz="4" w:space="0" w:color="000000"/>
              <w:left w:val="single" w:sz="4" w:space="0" w:color="000000"/>
              <w:bottom w:val="single" w:sz="4" w:space="0" w:color="000000"/>
              <w:right w:val="single" w:sz="4" w:space="0" w:color="000000"/>
            </w:tcBorders>
          </w:tcPr>
          <w:p w14:paraId="508715CD"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1126" w:type="dxa"/>
            <w:tcBorders>
              <w:top w:val="single" w:sz="4" w:space="0" w:color="000000"/>
              <w:left w:val="single" w:sz="4" w:space="0" w:color="000000"/>
              <w:bottom w:val="single" w:sz="4" w:space="0" w:color="000000"/>
              <w:right w:val="single" w:sz="4" w:space="0" w:color="000000"/>
            </w:tcBorders>
          </w:tcPr>
          <w:p w14:paraId="695C36D5"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X</w:t>
            </w:r>
          </w:p>
        </w:tc>
        <w:tc>
          <w:tcPr>
            <w:tcW w:w="1126" w:type="dxa"/>
            <w:tcBorders>
              <w:top w:val="single" w:sz="4" w:space="0" w:color="000000"/>
              <w:left w:val="single" w:sz="4" w:space="0" w:color="000000"/>
              <w:bottom w:val="single" w:sz="4" w:space="0" w:color="000000"/>
              <w:right w:val="single" w:sz="4" w:space="0" w:color="000000"/>
            </w:tcBorders>
          </w:tcPr>
          <w:p w14:paraId="11B06FA9"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38B8578C"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vetëm M FFS</w:t>
            </w:r>
          </w:p>
        </w:tc>
        <w:tc>
          <w:tcPr>
            <w:tcW w:w="1131" w:type="dxa"/>
            <w:tcBorders>
              <w:top w:val="single" w:sz="4" w:space="0" w:color="000000"/>
              <w:left w:val="single" w:sz="4" w:space="0" w:color="000000"/>
              <w:bottom w:val="single" w:sz="4" w:space="0" w:color="000000"/>
              <w:right w:val="nil"/>
            </w:tcBorders>
          </w:tcPr>
          <w:p w14:paraId="130375B2"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68B8BBC5" w14:textId="77777777" w:rsidTr="00CD3381">
        <w:trPr>
          <w:trHeight w:hRule="exact" w:val="662"/>
          <w:jc w:val="center"/>
        </w:trPr>
        <w:tc>
          <w:tcPr>
            <w:tcW w:w="4601" w:type="dxa"/>
            <w:gridSpan w:val="2"/>
            <w:tcBorders>
              <w:top w:val="single" w:sz="4" w:space="0" w:color="000000"/>
              <w:left w:val="nil"/>
              <w:bottom w:val="single" w:sz="4" w:space="0" w:color="000000"/>
              <w:right w:val="single" w:sz="4" w:space="0" w:color="000000"/>
            </w:tcBorders>
          </w:tcPr>
          <w:p w14:paraId="188C7EAC" w14:textId="1B195225" w:rsidR="00C71655" w:rsidRPr="00F3025F" w:rsidRDefault="00C71655" w:rsidP="00CD3381">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2.6.</w:t>
            </w:r>
            <w:r w:rsidRPr="00F3025F">
              <w:rPr>
                <w:rFonts w:ascii="Garamond" w:eastAsia="Calibri" w:hAnsi="Garamond"/>
                <w:sz w:val="16"/>
                <w:szCs w:val="16"/>
              </w:rPr>
              <w:tab/>
            </w:r>
            <w:r w:rsidR="00CD3381" w:rsidRPr="00F3025F">
              <w:rPr>
                <w:rFonts w:ascii="Garamond" w:eastAsia="Calibri" w:hAnsi="Garamond"/>
                <w:sz w:val="16"/>
                <w:szCs w:val="16"/>
              </w:rPr>
              <w:t xml:space="preserve"> </w:t>
            </w:r>
            <w:r w:rsidRPr="00F3025F">
              <w:rPr>
                <w:rFonts w:ascii="Garamond" w:eastAsia="Calibri" w:hAnsi="Garamond"/>
                <w:sz w:val="16"/>
                <w:szCs w:val="16"/>
              </w:rPr>
              <w:t>Ngritje e refuzuar me shpejtësi të arsyeshme para se të arrijë V1</w:t>
            </w:r>
          </w:p>
        </w:tc>
        <w:tc>
          <w:tcPr>
            <w:tcW w:w="1126" w:type="dxa"/>
            <w:tcBorders>
              <w:top w:val="single" w:sz="4" w:space="0" w:color="000000"/>
              <w:left w:val="single" w:sz="4" w:space="0" w:color="000000"/>
              <w:bottom w:val="single" w:sz="4" w:space="0" w:color="000000"/>
              <w:right w:val="single" w:sz="4" w:space="0" w:color="000000"/>
            </w:tcBorders>
          </w:tcPr>
          <w:p w14:paraId="60E45251"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P———&gt;</w:t>
            </w:r>
          </w:p>
        </w:tc>
        <w:tc>
          <w:tcPr>
            <w:tcW w:w="1126" w:type="dxa"/>
            <w:tcBorders>
              <w:top w:val="single" w:sz="4" w:space="0" w:color="000000"/>
              <w:left w:val="single" w:sz="4" w:space="0" w:color="000000"/>
              <w:bottom w:val="single" w:sz="4" w:space="0" w:color="000000"/>
              <w:right w:val="single" w:sz="4" w:space="0" w:color="000000"/>
            </w:tcBorders>
          </w:tcPr>
          <w:p w14:paraId="3236D25B"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——&gt;X</w:t>
            </w:r>
          </w:p>
        </w:tc>
        <w:tc>
          <w:tcPr>
            <w:tcW w:w="1126" w:type="dxa"/>
            <w:tcBorders>
              <w:top w:val="single" w:sz="4" w:space="0" w:color="000000"/>
              <w:left w:val="single" w:sz="4" w:space="0" w:color="000000"/>
              <w:bottom w:val="single" w:sz="4" w:space="0" w:color="000000"/>
              <w:right w:val="single" w:sz="4" w:space="0" w:color="000000"/>
            </w:tcBorders>
          </w:tcPr>
          <w:p w14:paraId="7C30BA3B"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74656D14"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31" w:type="dxa"/>
            <w:tcBorders>
              <w:top w:val="single" w:sz="4" w:space="0" w:color="000000"/>
              <w:left w:val="single" w:sz="4" w:space="0" w:color="000000"/>
              <w:bottom w:val="single" w:sz="4" w:space="0" w:color="000000"/>
              <w:right w:val="nil"/>
            </w:tcBorders>
          </w:tcPr>
          <w:p w14:paraId="72169E03"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64FC6EB5" w14:textId="77777777" w:rsidTr="00CD3381">
        <w:trPr>
          <w:trHeight w:hRule="exact" w:val="428"/>
          <w:jc w:val="center"/>
        </w:trPr>
        <w:tc>
          <w:tcPr>
            <w:tcW w:w="10235" w:type="dxa"/>
            <w:gridSpan w:val="7"/>
            <w:tcBorders>
              <w:top w:val="single" w:sz="4" w:space="0" w:color="000000"/>
              <w:left w:val="nil"/>
              <w:bottom w:val="single" w:sz="4" w:space="0" w:color="000000"/>
              <w:right w:val="nil"/>
            </w:tcBorders>
            <w:shd w:val="clear" w:color="auto" w:fill="DADADA"/>
          </w:tcPr>
          <w:p w14:paraId="120856F3"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SEKSIONI 3</w:t>
            </w:r>
          </w:p>
        </w:tc>
      </w:tr>
      <w:tr w:rsidR="00C71655" w:rsidRPr="00F3025F" w14:paraId="7F15CE30" w14:textId="77777777" w:rsidTr="00CD3381">
        <w:trPr>
          <w:trHeight w:hRule="exact" w:val="862"/>
          <w:jc w:val="center"/>
        </w:trPr>
        <w:tc>
          <w:tcPr>
            <w:tcW w:w="4601" w:type="dxa"/>
            <w:gridSpan w:val="2"/>
            <w:tcBorders>
              <w:top w:val="single" w:sz="4" w:space="0" w:color="000000"/>
              <w:left w:val="nil"/>
              <w:bottom w:val="single" w:sz="4" w:space="0" w:color="000000"/>
              <w:right w:val="single" w:sz="4" w:space="0" w:color="000000"/>
            </w:tcBorders>
          </w:tcPr>
          <w:p w14:paraId="43300C11" w14:textId="0C8A5477" w:rsidR="00C71655" w:rsidRPr="00F3025F" w:rsidRDefault="00F2789A" w:rsidP="00DC3740">
            <w:pPr>
              <w:widowControl w:val="0"/>
              <w:numPr>
                <w:ilvl w:val="0"/>
                <w:numId w:val="44"/>
              </w:numPr>
              <w:spacing w:after="0" w:line="240" w:lineRule="auto"/>
              <w:ind w:left="0" w:firstLine="0"/>
              <w:rPr>
                <w:rFonts w:ascii="Garamond" w:eastAsia="Cambria" w:hAnsi="Garamond" w:cs="Cambria"/>
                <w:sz w:val="16"/>
                <w:szCs w:val="16"/>
              </w:rPr>
            </w:pPr>
            <w:r w:rsidRPr="00F3025F">
              <w:rPr>
                <w:rFonts w:ascii="Garamond" w:eastAsia="Calibri" w:hAnsi="Garamond"/>
                <w:sz w:val="16"/>
                <w:szCs w:val="16"/>
              </w:rPr>
              <w:t xml:space="preserve"> </w:t>
            </w:r>
            <w:r w:rsidR="00C71655" w:rsidRPr="00F3025F">
              <w:rPr>
                <w:rFonts w:ascii="Garamond" w:eastAsia="Calibri" w:hAnsi="Garamond"/>
                <w:sz w:val="16"/>
                <w:szCs w:val="16"/>
              </w:rPr>
              <w:t>Manovrat dhe procedurat e fluturimit</w:t>
            </w:r>
          </w:p>
          <w:p w14:paraId="254BBAC0" w14:textId="77777777" w:rsidR="00C71655" w:rsidRPr="00F3025F" w:rsidRDefault="00C71655" w:rsidP="00DC3740">
            <w:pPr>
              <w:widowControl w:val="0"/>
              <w:numPr>
                <w:ilvl w:val="1"/>
                <w:numId w:val="44"/>
              </w:numPr>
              <w:tabs>
                <w:tab w:val="left" w:pos="769"/>
              </w:tabs>
              <w:spacing w:after="0" w:line="240" w:lineRule="auto"/>
              <w:ind w:firstLine="284"/>
              <w:rPr>
                <w:rFonts w:ascii="Garamond" w:eastAsia="Cambria" w:hAnsi="Garamond" w:cs="Cambria"/>
                <w:sz w:val="16"/>
                <w:szCs w:val="16"/>
              </w:rPr>
            </w:pPr>
            <w:r w:rsidRPr="00F3025F">
              <w:rPr>
                <w:rFonts w:ascii="Garamond" w:eastAsia="Calibri" w:hAnsi="Garamond"/>
                <w:sz w:val="16"/>
                <w:szCs w:val="16"/>
              </w:rPr>
              <w:t>Fluturimi manual me dhe pa drejtuesit e fluturimit</w:t>
            </w:r>
          </w:p>
          <w:p w14:paraId="654811AB" w14:textId="22D0C7E6"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(pa</w:t>
            </w:r>
            <w:r w:rsidR="00EB2F14" w:rsidRPr="00F3025F">
              <w:rPr>
                <w:rFonts w:ascii="Garamond" w:eastAsia="Calibri" w:hAnsi="Garamond"/>
                <w:sz w:val="16"/>
                <w:szCs w:val="16"/>
              </w:rPr>
              <w:t xml:space="preserve"> </w:t>
            </w:r>
            <w:r w:rsidRPr="00F3025F">
              <w:rPr>
                <w:rFonts w:ascii="Garamond" w:eastAsia="Calibri" w:hAnsi="Garamond"/>
                <w:sz w:val="16"/>
                <w:szCs w:val="16"/>
              </w:rPr>
              <w:t>autopilot,</w:t>
            </w:r>
            <w:r w:rsidR="00EB2F14" w:rsidRPr="00F3025F">
              <w:rPr>
                <w:rFonts w:ascii="Garamond" w:eastAsia="Calibri" w:hAnsi="Garamond"/>
                <w:sz w:val="16"/>
                <w:szCs w:val="16"/>
              </w:rPr>
              <w:t xml:space="preserve"> </w:t>
            </w:r>
            <w:r w:rsidRPr="00F3025F">
              <w:rPr>
                <w:rFonts w:ascii="Garamond" w:eastAsia="Calibri" w:hAnsi="Garamond"/>
                <w:sz w:val="16"/>
                <w:szCs w:val="16"/>
              </w:rPr>
              <w:t>pa valvul automatike, dhe sipas ligjeve të ndryshme të kontrollit, sipas rastit)</w:t>
            </w:r>
          </w:p>
        </w:tc>
        <w:tc>
          <w:tcPr>
            <w:tcW w:w="1126" w:type="dxa"/>
            <w:tcBorders>
              <w:top w:val="single" w:sz="4" w:space="0" w:color="000000"/>
              <w:left w:val="single" w:sz="4" w:space="0" w:color="000000"/>
              <w:bottom w:val="single" w:sz="4" w:space="0" w:color="000000"/>
              <w:right w:val="single" w:sz="4" w:space="0" w:color="000000"/>
            </w:tcBorders>
          </w:tcPr>
          <w:p w14:paraId="18DAB69F"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P———&gt;</w:t>
            </w:r>
          </w:p>
        </w:tc>
        <w:tc>
          <w:tcPr>
            <w:tcW w:w="1126" w:type="dxa"/>
            <w:tcBorders>
              <w:top w:val="single" w:sz="4" w:space="0" w:color="000000"/>
              <w:left w:val="single" w:sz="4" w:space="0" w:color="000000"/>
              <w:bottom w:val="single" w:sz="4" w:space="0" w:color="000000"/>
              <w:right w:val="single" w:sz="4" w:space="0" w:color="000000"/>
            </w:tcBorders>
          </w:tcPr>
          <w:p w14:paraId="199CC203"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2DCBB52C"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7AF228C8"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37136BA8"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32E14D0B" w14:textId="77777777" w:rsidTr="00CD3381">
        <w:trPr>
          <w:trHeight w:hRule="exact" w:val="597"/>
          <w:jc w:val="center"/>
        </w:trPr>
        <w:tc>
          <w:tcPr>
            <w:tcW w:w="616" w:type="dxa"/>
            <w:tcBorders>
              <w:top w:val="single" w:sz="4" w:space="0" w:color="000000"/>
              <w:left w:val="nil"/>
              <w:bottom w:val="single" w:sz="4" w:space="0" w:color="000000"/>
              <w:right w:val="nil"/>
            </w:tcBorders>
          </w:tcPr>
          <w:p w14:paraId="0294168E"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3.1.1.</w:t>
            </w:r>
          </w:p>
        </w:tc>
        <w:tc>
          <w:tcPr>
            <w:tcW w:w="3985" w:type="dxa"/>
            <w:tcBorders>
              <w:top w:val="single" w:sz="4" w:space="0" w:color="000000"/>
              <w:left w:val="nil"/>
              <w:bottom w:val="single" w:sz="4" w:space="0" w:color="000000"/>
              <w:right w:val="single" w:sz="4" w:space="0" w:color="000000"/>
            </w:tcBorders>
          </w:tcPr>
          <w:p w14:paraId="0631F6AB"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Në shpejtësi të ndryshme (duke përfshirë fluturimet e ngadalta) dhe lartësitë brenda programit të trajnimit të FSTD</w:t>
            </w:r>
          </w:p>
        </w:tc>
        <w:tc>
          <w:tcPr>
            <w:tcW w:w="1126" w:type="dxa"/>
            <w:tcBorders>
              <w:top w:val="single" w:sz="4" w:space="0" w:color="000000"/>
              <w:left w:val="single" w:sz="4" w:space="0" w:color="000000"/>
              <w:bottom w:val="single" w:sz="4" w:space="0" w:color="000000"/>
              <w:right w:val="single" w:sz="4" w:space="0" w:color="000000"/>
            </w:tcBorders>
          </w:tcPr>
          <w:p w14:paraId="45D0B0A0"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P———&gt;</w:t>
            </w:r>
          </w:p>
        </w:tc>
        <w:tc>
          <w:tcPr>
            <w:tcW w:w="1126" w:type="dxa"/>
            <w:tcBorders>
              <w:top w:val="single" w:sz="4" w:space="0" w:color="000000"/>
              <w:left w:val="single" w:sz="4" w:space="0" w:color="000000"/>
              <w:bottom w:val="single" w:sz="4" w:space="0" w:color="000000"/>
              <w:right w:val="single" w:sz="4" w:space="0" w:color="000000"/>
            </w:tcBorders>
          </w:tcPr>
          <w:p w14:paraId="7214C4ED"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21D3AEB6"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50E24446"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13620833"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6A320DE0" w14:textId="77777777" w:rsidTr="00CD3381">
        <w:trPr>
          <w:trHeight w:hRule="exact" w:val="662"/>
          <w:jc w:val="center"/>
        </w:trPr>
        <w:tc>
          <w:tcPr>
            <w:tcW w:w="616" w:type="dxa"/>
            <w:tcBorders>
              <w:top w:val="single" w:sz="4" w:space="0" w:color="000000"/>
              <w:left w:val="nil"/>
              <w:bottom w:val="single" w:sz="4" w:space="0" w:color="000000"/>
              <w:right w:val="nil"/>
            </w:tcBorders>
          </w:tcPr>
          <w:p w14:paraId="08556189"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3.1.2.</w:t>
            </w:r>
          </w:p>
        </w:tc>
        <w:tc>
          <w:tcPr>
            <w:tcW w:w="3985" w:type="dxa"/>
            <w:tcBorders>
              <w:top w:val="single" w:sz="4" w:space="0" w:color="000000"/>
              <w:left w:val="nil"/>
              <w:bottom w:val="single" w:sz="4" w:space="0" w:color="000000"/>
              <w:right w:val="single" w:sz="4" w:space="0" w:color="000000"/>
            </w:tcBorders>
          </w:tcPr>
          <w:p w14:paraId="4E8B83A2"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Kthesa të pjerrëta me plan 45 °, 180 ° në 360 ° në të majtë dhe në të</w:t>
            </w:r>
            <w:r w:rsidRPr="00F3025F">
              <w:rPr>
                <w:rFonts w:ascii="Garamond" w:eastAsia="Calibri" w:hAnsi="Garamond"/>
                <w:sz w:val="16"/>
                <w:szCs w:val="16"/>
              </w:rPr>
              <w:cr/>
              <w:t>djathtë</w:t>
            </w:r>
          </w:p>
        </w:tc>
        <w:tc>
          <w:tcPr>
            <w:tcW w:w="1126" w:type="dxa"/>
            <w:tcBorders>
              <w:top w:val="single" w:sz="4" w:space="0" w:color="000000"/>
              <w:left w:val="single" w:sz="4" w:space="0" w:color="000000"/>
              <w:bottom w:val="single" w:sz="4" w:space="0" w:color="000000"/>
              <w:right w:val="single" w:sz="4" w:space="0" w:color="000000"/>
            </w:tcBorders>
          </w:tcPr>
          <w:p w14:paraId="5945C6E6"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P———&gt;</w:t>
            </w:r>
          </w:p>
        </w:tc>
        <w:tc>
          <w:tcPr>
            <w:tcW w:w="1126" w:type="dxa"/>
            <w:tcBorders>
              <w:top w:val="single" w:sz="4" w:space="0" w:color="000000"/>
              <w:left w:val="single" w:sz="4" w:space="0" w:color="000000"/>
              <w:bottom w:val="single" w:sz="4" w:space="0" w:color="000000"/>
              <w:right w:val="single" w:sz="4" w:space="0" w:color="000000"/>
            </w:tcBorders>
          </w:tcPr>
          <w:p w14:paraId="64EC58B8"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5A146BA6"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5C72B338"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3752451C"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78383495" w14:textId="77777777" w:rsidTr="00CD3381">
        <w:trPr>
          <w:trHeight w:hRule="exact" w:val="451"/>
          <w:jc w:val="center"/>
        </w:trPr>
        <w:tc>
          <w:tcPr>
            <w:tcW w:w="616" w:type="dxa"/>
            <w:tcBorders>
              <w:top w:val="single" w:sz="4" w:space="0" w:color="000000"/>
              <w:left w:val="nil"/>
              <w:bottom w:val="single" w:sz="4" w:space="0" w:color="000000"/>
              <w:right w:val="nil"/>
            </w:tcBorders>
          </w:tcPr>
          <w:p w14:paraId="1D4B27E3"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3.1.3.</w:t>
            </w:r>
          </w:p>
        </w:tc>
        <w:tc>
          <w:tcPr>
            <w:tcW w:w="3985" w:type="dxa"/>
            <w:tcBorders>
              <w:top w:val="single" w:sz="4" w:space="0" w:color="000000"/>
              <w:left w:val="nil"/>
              <w:bottom w:val="single" w:sz="4" w:space="0" w:color="000000"/>
              <w:right w:val="single" w:sz="4" w:space="0" w:color="000000"/>
            </w:tcBorders>
          </w:tcPr>
          <w:p w14:paraId="6745FD50"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Kthesat me dhe pa pengesë të krahëve</w:t>
            </w:r>
          </w:p>
        </w:tc>
        <w:tc>
          <w:tcPr>
            <w:tcW w:w="1126" w:type="dxa"/>
            <w:tcBorders>
              <w:top w:val="single" w:sz="4" w:space="0" w:color="000000"/>
              <w:left w:val="single" w:sz="4" w:space="0" w:color="000000"/>
              <w:bottom w:val="single" w:sz="4" w:space="0" w:color="000000"/>
              <w:right w:val="single" w:sz="4" w:space="0" w:color="000000"/>
            </w:tcBorders>
          </w:tcPr>
          <w:p w14:paraId="0313DBB4"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P———&gt;</w:t>
            </w:r>
          </w:p>
        </w:tc>
        <w:tc>
          <w:tcPr>
            <w:tcW w:w="1126" w:type="dxa"/>
            <w:tcBorders>
              <w:top w:val="single" w:sz="4" w:space="0" w:color="000000"/>
              <w:left w:val="single" w:sz="4" w:space="0" w:color="000000"/>
              <w:bottom w:val="single" w:sz="4" w:space="0" w:color="000000"/>
              <w:right w:val="single" w:sz="4" w:space="0" w:color="000000"/>
            </w:tcBorders>
          </w:tcPr>
          <w:p w14:paraId="2BE0429D"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556839AF"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1A79C558"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4C94817B"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4A9E9B5E" w14:textId="77777777" w:rsidTr="00CD3381">
        <w:trPr>
          <w:trHeight w:hRule="exact" w:val="545"/>
          <w:jc w:val="center"/>
        </w:trPr>
        <w:tc>
          <w:tcPr>
            <w:tcW w:w="616" w:type="dxa"/>
            <w:tcBorders>
              <w:top w:val="single" w:sz="4" w:space="0" w:color="000000"/>
              <w:left w:val="nil"/>
              <w:bottom w:val="single" w:sz="4" w:space="0" w:color="000000"/>
              <w:right w:val="nil"/>
            </w:tcBorders>
          </w:tcPr>
          <w:p w14:paraId="1F461D5C"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3.1.4.</w:t>
            </w:r>
          </w:p>
        </w:tc>
        <w:tc>
          <w:tcPr>
            <w:tcW w:w="3985" w:type="dxa"/>
            <w:tcBorders>
              <w:top w:val="single" w:sz="4" w:space="0" w:color="000000"/>
              <w:left w:val="nil"/>
              <w:bottom w:val="single" w:sz="4" w:space="0" w:color="000000"/>
              <w:right w:val="single" w:sz="4" w:space="0" w:color="000000"/>
            </w:tcBorders>
          </w:tcPr>
          <w:p w14:paraId="5FE1152E" w14:textId="586C3BF0"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Fluturimi procedural me instrumente</w:t>
            </w:r>
            <w:r w:rsidR="00F2789A" w:rsidRPr="00F3025F">
              <w:rPr>
                <w:rFonts w:ascii="Garamond" w:eastAsia="Calibri" w:hAnsi="Garamond"/>
                <w:sz w:val="16"/>
                <w:szCs w:val="16"/>
              </w:rPr>
              <w:t xml:space="preserve"> </w:t>
            </w:r>
            <w:r w:rsidRPr="00F3025F">
              <w:rPr>
                <w:rFonts w:ascii="Garamond" w:eastAsia="Calibri" w:hAnsi="Garamond"/>
                <w:sz w:val="16"/>
                <w:szCs w:val="16"/>
              </w:rPr>
              <w:t>dhe manovrimi duke përfshirë nisjen dhe mbërritjen me instrumente, si dhe qasjen vizuale</w:t>
            </w:r>
          </w:p>
        </w:tc>
        <w:tc>
          <w:tcPr>
            <w:tcW w:w="1126" w:type="dxa"/>
            <w:tcBorders>
              <w:top w:val="single" w:sz="4" w:space="0" w:color="000000"/>
              <w:left w:val="single" w:sz="4" w:space="0" w:color="000000"/>
              <w:bottom w:val="single" w:sz="4" w:space="0" w:color="000000"/>
              <w:right w:val="single" w:sz="4" w:space="0" w:color="000000"/>
            </w:tcBorders>
          </w:tcPr>
          <w:p w14:paraId="58F67FD8"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P———&gt;</w:t>
            </w:r>
          </w:p>
        </w:tc>
        <w:tc>
          <w:tcPr>
            <w:tcW w:w="1126" w:type="dxa"/>
            <w:tcBorders>
              <w:top w:val="single" w:sz="4" w:space="0" w:color="000000"/>
              <w:left w:val="single" w:sz="4" w:space="0" w:color="000000"/>
              <w:bottom w:val="single" w:sz="4" w:space="0" w:color="000000"/>
              <w:right w:val="single" w:sz="4" w:space="0" w:color="000000"/>
            </w:tcBorders>
          </w:tcPr>
          <w:p w14:paraId="03935E29"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478FF275"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785548BE"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7AD4A3D8" w14:textId="77777777" w:rsidR="00C71655" w:rsidRPr="00F3025F" w:rsidRDefault="00C71655" w:rsidP="00E74E24">
            <w:pPr>
              <w:widowControl w:val="0"/>
              <w:spacing w:after="0" w:line="240" w:lineRule="auto"/>
              <w:rPr>
                <w:rFonts w:ascii="Garamond" w:eastAsia="Calibri" w:hAnsi="Garamond"/>
                <w:sz w:val="16"/>
                <w:szCs w:val="16"/>
              </w:rPr>
            </w:pPr>
          </w:p>
        </w:tc>
      </w:tr>
    </w:tbl>
    <w:p w14:paraId="41BB2F67" w14:textId="77777777" w:rsidR="00C71655" w:rsidRPr="00F3025F" w:rsidRDefault="00C71655" w:rsidP="00C71655">
      <w:pPr>
        <w:widowControl w:val="0"/>
        <w:spacing w:after="0" w:line="240" w:lineRule="auto"/>
        <w:rPr>
          <w:rFonts w:ascii="Garamond" w:hAnsi="Garamond"/>
          <w:sz w:val="24"/>
          <w:szCs w:val="24"/>
        </w:rPr>
      </w:pPr>
    </w:p>
    <w:p w14:paraId="53FB897F" w14:textId="77777777" w:rsidR="00C71655" w:rsidRPr="00F3025F" w:rsidRDefault="00C71655" w:rsidP="00C71655">
      <w:pPr>
        <w:widowControl w:val="0"/>
        <w:spacing w:after="0" w:line="240" w:lineRule="auto"/>
        <w:rPr>
          <w:rFonts w:ascii="Garamond" w:hAnsi="Garamond"/>
          <w:sz w:val="24"/>
          <w:szCs w:val="24"/>
        </w:rPr>
      </w:pPr>
    </w:p>
    <w:p w14:paraId="73D6B4B0" w14:textId="77777777" w:rsidR="00C71655" w:rsidRPr="00F3025F" w:rsidDel="00665551" w:rsidRDefault="00C71655" w:rsidP="00C71655">
      <w:pPr>
        <w:widowControl w:val="0"/>
        <w:spacing w:after="0" w:line="240" w:lineRule="auto"/>
        <w:rPr>
          <w:rFonts w:ascii="Garamond" w:hAnsi="Garamond"/>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601"/>
        <w:gridCol w:w="1126"/>
        <w:gridCol w:w="1126"/>
        <w:gridCol w:w="1126"/>
        <w:gridCol w:w="1126"/>
        <w:gridCol w:w="1131"/>
      </w:tblGrid>
      <w:tr w:rsidR="00C71655" w:rsidRPr="00F3025F" w14:paraId="73734E30" w14:textId="77777777" w:rsidTr="00CD3381">
        <w:trPr>
          <w:trHeight w:hRule="exact" w:val="929"/>
          <w:jc w:val="center"/>
        </w:trPr>
        <w:tc>
          <w:tcPr>
            <w:tcW w:w="4601" w:type="dxa"/>
            <w:tcBorders>
              <w:top w:val="single" w:sz="4" w:space="0" w:color="000000"/>
              <w:left w:val="nil"/>
              <w:bottom w:val="single" w:sz="4" w:space="0" w:color="000000"/>
              <w:right w:val="single" w:sz="4" w:space="0" w:color="000000"/>
            </w:tcBorders>
          </w:tcPr>
          <w:p w14:paraId="0EDEAA4B" w14:textId="3EF9B3C5" w:rsidR="00C71655" w:rsidRPr="00F3025F" w:rsidRDefault="00C71655" w:rsidP="00CD3381">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 xml:space="preserve">AEROPLANËT ME </w:t>
            </w:r>
            <w:r w:rsidR="002A61C9" w:rsidRPr="00F3025F">
              <w:rPr>
                <w:rFonts w:ascii="Garamond" w:eastAsia="Calibri" w:hAnsi="Garamond"/>
                <w:sz w:val="16"/>
                <w:szCs w:val="16"/>
              </w:rPr>
              <w:t>MULTI</w:t>
            </w:r>
            <w:r w:rsidRPr="00F3025F">
              <w:rPr>
                <w:rFonts w:ascii="Garamond" w:eastAsia="Calibri" w:hAnsi="Garamond"/>
                <w:sz w:val="16"/>
                <w:szCs w:val="16"/>
              </w:rPr>
              <w:t>PILOTË DHE AEROPLANËT KOMPLEKSË ME PERFORMANCË TË LARTË ME NJË PILOT</w:t>
            </w:r>
          </w:p>
        </w:tc>
        <w:tc>
          <w:tcPr>
            <w:tcW w:w="3378" w:type="dxa"/>
            <w:gridSpan w:val="3"/>
            <w:tcBorders>
              <w:top w:val="single" w:sz="4" w:space="0" w:color="000000"/>
              <w:left w:val="single" w:sz="4" w:space="0" w:color="000000"/>
              <w:bottom w:val="single" w:sz="4" w:space="0" w:color="000000"/>
              <w:right w:val="single" w:sz="4" w:space="0" w:color="000000"/>
            </w:tcBorders>
          </w:tcPr>
          <w:p w14:paraId="0F37B785" w14:textId="77777777" w:rsidR="00C71655" w:rsidRPr="00F3025F" w:rsidRDefault="00C71655" w:rsidP="00CD3381">
            <w:pPr>
              <w:widowControl w:val="0"/>
              <w:spacing w:after="0" w:line="240" w:lineRule="auto"/>
              <w:jc w:val="center"/>
              <w:rPr>
                <w:rFonts w:ascii="Garamond" w:hAnsi="Garamond"/>
                <w:sz w:val="16"/>
                <w:szCs w:val="16"/>
              </w:rPr>
            </w:pPr>
          </w:p>
          <w:p w14:paraId="67882C9A" w14:textId="77777777" w:rsidR="00C71655" w:rsidRPr="00F3025F" w:rsidRDefault="00C71655" w:rsidP="00CD3381">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TRAJNIMI PRAKTIK</w:t>
            </w:r>
          </w:p>
        </w:tc>
        <w:tc>
          <w:tcPr>
            <w:tcW w:w="2257" w:type="dxa"/>
            <w:gridSpan w:val="2"/>
            <w:tcBorders>
              <w:top w:val="single" w:sz="4" w:space="0" w:color="000000"/>
              <w:left w:val="single" w:sz="4" w:space="0" w:color="000000"/>
              <w:bottom w:val="single" w:sz="4" w:space="0" w:color="000000"/>
              <w:right w:val="nil"/>
            </w:tcBorders>
          </w:tcPr>
          <w:p w14:paraId="6E23EE21" w14:textId="55DE1EF7" w:rsidR="00C71655" w:rsidRPr="00F3025F" w:rsidRDefault="00C71655" w:rsidP="00CD3381">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 xml:space="preserve">TESTI I AFTËSISË OSE </w:t>
            </w:r>
            <w:r w:rsidR="00502E45" w:rsidRPr="00F3025F">
              <w:rPr>
                <w:rFonts w:ascii="Garamond" w:eastAsia="Calibri" w:hAnsi="Garamond"/>
                <w:sz w:val="16"/>
                <w:szCs w:val="16"/>
              </w:rPr>
              <w:t xml:space="preserve">KONTROLLI I AFTËSISË </w:t>
            </w:r>
            <w:r w:rsidRPr="00F3025F">
              <w:rPr>
                <w:rFonts w:ascii="Garamond" w:eastAsia="Calibri" w:hAnsi="Garamond"/>
                <w:sz w:val="16"/>
                <w:szCs w:val="16"/>
              </w:rPr>
              <w:t>PËR KATEGORIZIMIN E TIPIT TË ATPL/MPL</w:t>
            </w:r>
          </w:p>
        </w:tc>
      </w:tr>
      <w:tr w:rsidR="00C71655" w:rsidRPr="00F3025F" w14:paraId="2763E477" w14:textId="77777777" w:rsidTr="00CD3381">
        <w:trPr>
          <w:trHeight w:hRule="exact" w:val="960"/>
          <w:jc w:val="center"/>
        </w:trPr>
        <w:tc>
          <w:tcPr>
            <w:tcW w:w="4601" w:type="dxa"/>
            <w:tcBorders>
              <w:top w:val="single" w:sz="4" w:space="0" w:color="000000"/>
              <w:left w:val="nil"/>
              <w:bottom w:val="single" w:sz="4" w:space="0" w:color="000000"/>
              <w:right w:val="single" w:sz="4" w:space="0" w:color="000000"/>
            </w:tcBorders>
          </w:tcPr>
          <w:p w14:paraId="298B7E5A" w14:textId="77777777" w:rsidR="00C71655" w:rsidRPr="00F3025F" w:rsidRDefault="00C71655" w:rsidP="00CD3381">
            <w:pPr>
              <w:widowControl w:val="0"/>
              <w:spacing w:after="0" w:line="240" w:lineRule="auto"/>
              <w:jc w:val="center"/>
              <w:rPr>
                <w:rFonts w:ascii="Garamond" w:hAnsi="Garamond"/>
                <w:sz w:val="16"/>
                <w:szCs w:val="16"/>
              </w:rPr>
            </w:pPr>
          </w:p>
          <w:p w14:paraId="677B005C" w14:textId="77777777" w:rsidR="00C71655" w:rsidRPr="00F3025F" w:rsidRDefault="00C71655" w:rsidP="00CD3381">
            <w:pPr>
              <w:widowControl w:val="0"/>
              <w:spacing w:after="0" w:line="240" w:lineRule="auto"/>
              <w:jc w:val="center"/>
              <w:rPr>
                <w:rFonts w:ascii="Garamond" w:hAnsi="Garamond"/>
                <w:sz w:val="16"/>
                <w:szCs w:val="16"/>
              </w:rPr>
            </w:pPr>
          </w:p>
          <w:p w14:paraId="74C9B611" w14:textId="1E5D588B" w:rsidR="00C71655" w:rsidRPr="00F3025F" w:rsidRDefault="00C71655" w:rsidP="00CD3381">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Manovrat/procedurat</w:t>
            </w:r>
          </w:p>
        </w:tc>
        <w:tc>
          <w:tcPr>
            <w:tcW w:w="1126" w:type="dxa"/>
            <w:tcBorders>
              <w:top w:val="single" w:sz="4" w:space="0" w:color="000000"/>
              <w:left w:val="single" w:sz="4" w:space="0" w:color="000000"/>
              <w:bottom w:val="single" w:sz="4" w:space="0" w:color="000000"/>
              <w:right w:val="single" w:sz="4" w:space="0" w:color="000000"/>
            </w:tcBorders>
          </w:tcPr>
          <w:p w14:paraId="795A928C" w14:textId="77777777" w:rsidR="00C71655" w:rsidRPr="00F3025F" w:rsidRDefault="00C71655" w:rsidP="00CD3381">
            <w:pPr>
              <w:widowControl w:val="0"/>
              <w:spacing w:after="0" w:line="240" w:lineRule="auto"/>
              <w:jc w:val="center"/>
              <w:rPr>
                <w:rFonts w:ascii="Garamond" w:hAnsi="Garamond"/>
                <w:sz w:val="16"/>
                <w:szCs w:val="16"/>
              </w:rPr>
            </w:pPr>
          </w:p>
          <w:p w14:paraId="22B5061D" w14:textId="77777777" w:rsidR="00C71655" w:rsidRPr="00F3025F" w:rsidRDefault="00C71655" w:rsidP="00CD3381">
            <w:pPr>
              <w:widowControl w:val="0"/>
              <w:spacing w:after="0" w:line="240" w:lineRule="auto"/>
              <w:jc w:val="center"/>
              <w:rPr>
                <w:rFonts w:ascii="Garamond" w:hAnsi="Garamond"/>
                <w:sz w:val="16"/>
                <w:szCs w:val="16"/>
              </w:rPr>
            </w:pPr>
          </w:p>
          <w:p w14:paraId="15B846C0" w14:textId="77777777" w:rsidR="00C71655" w:rsidRPr="00F3025F" w:rsidRDefault="00C71655" w:rsidP="00CD3381">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FSTD</w:t>
            </w:r>
          </w:p>
        </w:tc>
        <w:tc>
          <w:tcPr>
            <w:tcW w:w="1126" w:type="dxa"/>
            <w:tcBorders>
              <w:top w:val="single" w:sz="4" w:space="0" w:color="000000"/>
              <w:left w:val="single" w:sz="4" w:space="0" w:color="000000"/>
              <w:bottom w:val="single" w:sz="4" w:space="0" w:color="000000"/>
              <w:right w:val="single" w:sz="4" w:space="0" w:color="000000"/>
            </w:tcBorders>
          </w:tcPr>
          <w:p w14:paraId="597F00C6" w14:textId="77777777" w:rsidR="00C71655" w:rsidRPr="00F3025F" w:rsidRDefault="00C71655" w:rsidP="00CD3381">
            <w:pPr>
              <w:widowControl w:val="0"/>
              <w:spacing w:after="0" w:line="240" w:lineRule="auto"/>
              <w:jc w:val="center"/>
              <w:rPr>
                <w:rFonts w:ascii="Garamond" w:hAnsi="Garamond"/>
                <w:sz w:val="16"/>
                <w:szCs w:val="16"/>
              </w:rPr>
            </w:pPr>
          </w:p>
          <w:p w14:paraId="784DA1A4" w14:textId="77777777" w:rsidR="00C71655" w:rsidRPr="00F3025F" w:rsidRDefault="00C71655" w:rsidP="00CD3381">
            <w:pPr>
              <w:widowControl w:val="0"/>
              <w:spacing w:after="0" w:line="240" w:lineRule="auto"/>
              <w:jc w:val="center"/>
              <w:rPr>
                <w:rFonts w:ascii="Garamond" w:hAnsi="Garamond"/>
                <w:sz w:val="16"/>
                <w:szCs w:val="16"/>
              </w:rPr>
            </w:pPr>
          </w:p>
          <w:p w14:paraId="553EF821" w14:textId="77777777" w:rsidR="00C71655" w:rsidRPr="00F3025F" w:rsidRDefault="00C71655" w:rsidP="00CD3381">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A</w:t>
            </w:r>
          </w:p>
        </w:tc>
        <w:tc>
          <w:tcPr>
            <w:tcW w:w="1126" w:type="dxa"/>
            <w:tcBorders>
              <w:top w:val="single" w:sz="4" w:space="0" w:color="000000"/>
              <w:left w:val="single" w:sz="4" w:space="0" w:color="000000"/>
              <w:bottom w:val="single" w:sz="4" w:space="0" w:color="000000"/>
              <w:right w:val="single" w:sz="4" w:space="0" w:color="000000"/>
            </w:tcBorders>
          </w:tcPr>
          <w:p w14:paraId="6BC1E506" w14:textId="77777777" w:rsidR="00C71655" w:rsidRPr="00F3025F" w:rsidRDefault="00C71655" w:rsidP="00CD3381">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Inicialet e instruktorit kur përfundon trajnimi</w:t>
            </w:r>
          </w:p>
        </w:tc>
        <w:tc>
          <w:tcPr>
            <w:tcW w:w="1126" w:type="dxa"/>
            <w:tcBorders>
              <w:top w:val="single" w:sz="4" w:space="0" w:color="000000"/>
              <w:left w:val="single" w:sz="4" w:space="0" w:color="000000"/>
              <w:bottom w:val="single" w:sz="4" w:space="0" w:color="000000"/>
              <w:right w:val="single" w:sz="4" w:space="0" w:color="000000"/>
            </w:tcBorders>
          </w:tcPr>
          <w:p w14:paraId="087C0B9F" w14:textId="77777777" w:rsidR="00C71655" w:rsidRPr="00F3025F" w:rsidRDefault="00C71655" w:rsidP="00CD3381">
            <w:pPr>
              <w:widowControl w:val="0"/>
              <w:spacing w:after="0" w:line="240" w:lineRule="auto"/>
              <w:jc w:val="center"/>
              <w:rPr>
                <w:rFonts w:ascii="Garamond" w:hAnsi="Garamond"/>
                <w:sz w:val="16"/>
                <w:szCs w:val="16"/>
              </w:rPr>
            </w:pPr>
          </w:p>
          <w:p w14:paraId="19D690BB" w14:textId="77777777" w:rsidR="00C71655" w:rsidRPr="00F3025F" w:rsidRDefault="00C71655" w:rsidP="00CD3381">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 testuar ose kontrolluar në FSTD ose A</w:t>
            </w:r>
          </w:p>
        </w:tc>
        <w:tc>
          <w:tcPr>
            <w:tcW w:w="1131" w:type="dxa"/>
            <w:tcBorders>
              <w:top w:val="single" w:sz="4" w:space="0" w:color="000000"/>
              <w:left w:val="single" w:sz="4" w:space="0" w:color="000000"/>
              <w:bottom w:val="single" w:sz="4" w:space="0" w:color="000000"/>
              <w:right w:val="nil"/>
            </w:tcBorders>
          </w:tcPr>
          <w:p w14:paraId="577B11BA" w14:textId="77777777" w:rsidR="00C71655" w:rsidRPr="00F3025F" w:rsidRDefault="00C71655" w:rsidP="00CD3381">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Inicialet e ekzaminuesit kur përfundon testimi ose kontrolli</w:t>
            </w:r>
          </w:p>
        </w:tc>
      </w:tr>
      <w:tr w:rsidR="00C71655" w:rsidRPr="00F3025F" w14:paraId="2CA46996" w14:textId="77777777" w:rsidTr="00CD3381">
        <w:trPr>
          <w:trHeight w:hRule="exact" w:val="988"/>
          <w:jc w:val="center"/>
        </w:trPr>
        <w:tc>
          <w:tcPr>
            <w:tcW w:w="4601" w:type="dxa"/>
            <w:tcBorders>
              <w:top w:val="single" w:sz="4" w:space="0" w:color="000000"/>
              <w:left w:val="nil"/>
              <w:bottom w:val="single" w:sz="4" w:space="0" w:color="000000"/>
              <w:right w:val="single" w:sz="4" w:space="0" w:color="000000"/>
            </w:tcBorders>
          </w:tcPr>
          <w:p w14:paraId="3E405F2E" w14:textId="77777777" w:rsidR="00C71655" w:rsidRPr="00F3025F" w:rsidRDefault="00C71655" w:rsidP="00CD3381">
            <w:pPr>
              <w:widowControl w:val="0"/>
              <w:tabs>
                <w:tab w:val="left" w:pos="438"/>
              </w:tabs>
              <w:spacing w:after="0" w:line="240" w:lineRule="auto"/>
              <w:rPr>
                <w:rFonts w:ascii="Garamond" w:eastAsia="Cambria" w:hAnsi="Garamond" w:cs="Cambria"/>
                <w:sz w:val="16"/>
                <w:szCs w:val="16"/>
              </w:rPr>
            </w:pPr>
            <w:r w:rsidRPr="00F3025F">
              <w:rPr>
                <w:rFonts w:ascii="Garamond" w:eastAsia="Calibri" w:hAnsi="Garamond"/>
                <w:sz w:val="16"/>
                <w:szCs w:val="16"/>
              </w:rPr>
              <w:t>3.2.</w:t>
            </w:r>
            <w:r w:rsidRPr="00F3025F">
              <w:rPr>
                <w:rFonts w:ascii="Garamond" w:eastAsia="Calibri" w:hAnsi="Garamond"/>
                <w:sz w:val="16"/>
                <w:szCs w:val="16"/>
              </w:rPr>
              <w:tab/>
              <w:t>Futje nën pas arritjes së numrit kritik Mach, dhe</w:t>
            </w:r>
            <w:r w:rsidRPr="00F3025F">
              <w:rPr>
                <w:rFonts w:ascii="Garamond" w:eastAsia="Calibri" w:hAnsi="Garamond"/>
                <w:sz w:val="16"/>
                <w:szCs w:val="16"/>
              </w:rPr>
              <w:cr/>
              <w:t>karakteristika të tjera të veçanta të fluturimit të aeroplanit (p.sh. Dutch</w:t>
            </w:r>
            <w:r w:rsidRPr="00F3025F">
              <w:rPr>
                <w:rFonts w:ascii="Garamond" w:eastAsia="Calibri" w:hAnsi="Garamond"/>
                <w:sz w:val="16"/>
                <w:szCs w:val="16"/>
              </w:rPr>
              <w:cr/>
            </w:r>
            <w:r w:rsidRPr="00F3025F">
              <w:rPr>
                <w:rFonts w:ascii="Garamond" w:eastAsia="Calibri" w:hAnsi="Garamond"/>
                <w:sz w:val="16"/>
                <w:szCs w:val="16"/>
              </w:rPr>
              <w:br/>
              <w:t>Roll)</w:t>
            </w:r>
          </w:p>
        </w:tc>
        <w:tc>
          <w:tcPr>
            <w:tcW w:w="1126" w:type="dxa"/>
            <w:tcBorders>
              <w:top w:val="single" w:sz="4" w:space="0" w:color="000000"/>
              <w:left w:val="single" w:sz="4" w:space="0" w:color="000000"/>
              <w:bottom w:val="single" w:sz="4" w:space="0" w:color="000000"/>
              <w:right w:val="single" w:sz="4" w:space="0" w:color="000000"/>
            </w:tcBorders>
          </w:tcPr>
          <w:p w14:paraId="46903928" w14:textId="77777777" w:rsidR="00C71655" w:rsidRPr="00F3025F" w:rsidRDefault="00C71655" w:rsidP="00E74E24">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P———&gt;</w:t>
            </w:r>
          </w:p>
        </w:tc>
        <w:tc>
          <w:tcPr>
            <w:tcW w:w="1126" w:type="dxa"/>
            <w:tcBorders>
              <w:top w:val="single" w:sz="4" w:space="0" w:color="000000"/>
              <w:left w:val="single" w:sz="4" w:space="0" w:color="000000"/>
              <w:bottom w:val="single" w:sz="4" w:space="0" w:color="000000"/>
              <w:right w:val="single" w:sz="4" w:space="0" w:color="000000"/>
            </w:tcBorders>
          </w:tcPr>
          <w:p w14:paraId="25ED9E62"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——&gt;X</w:t>
            </w:r>
          </w:p>
          <w:p w14:paraId="27E1C9D4" w14:textId="1BBE5C43"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Për ketë ushtrim nuk përd</w:t>
            </w:r>
            <w:r w:rsidR="00227F3B" w:rsidRPr="00F3025F">
              <w:rPr>
                <w:rFonts w:ascii="Garamond" w:eastAsia="Calibri" w:hAnsi="Garamond"/>
                <w:sz w:val="16"/>
                <w:szCs w:val="16"/>
              </w:rPr>
              <w:t>orët</w:t>
            </w:r>
          </w:p>
          <w:p w14:paraId="1C0894A6"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aerolpan.</w:t>
            </w:r>
          </w:p>
        </w:tc>
        <w:tc>
          <w:tcPr>
            <w:tcW w:w="1126" w:type="dxa"/>
            <w:tcBorders>
              <w:top w:val="single" w:sz="4" w:space="0" w:color="000000"/>
              <w:left w:val="single" w:sz="4" w:space="0" w:color="000000"/>
              <w:bottom w:val="single" w:sz="4" w:space="0" w:color="000000"/>
              <w:right w:val="single" w:sz="4" w:space="0" w:color="000000"/>
            </w:tcBorders>
          </w:tcPr>
          <w:p w14:paraId="103B547D"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4F24EB05"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Vetëm FFS</w:t>
            </w:r>
          </w:p>
        </w:tc>
        <w:tc>
          <w:tcPr>
            <w:tcW w:w="1131" w:type="dxa"/>
            <w:tcBorders>
              <w:top w:val="single" w:sz="4" w:space="0" w:color="000000"/>
              <w:left w:val="single" w:sz="4" w:space="0" w:color="000000"/>
              <w:bottom w:val="single" w:sz="4" w:space="0" w:color="000000"/>
              <w:right w:val="nil"/>
            </w:tcBorders>
          </w:tcPr>
          <w:p w14:paraId="5658EDB7"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368627CD" w14:textId="77777777" w:rsidTr="00CD3381">
        <w:trPr>
          <w:trHeight w:hRule="exact" w:val="846"/>
          <w:jc w:val="center"/>
        </w:trPr>
        <w:tc>
          <w:tcPr>
            <w:tcW w:w="4601" w:type="dxa"/>
            <w:tcBorders>
              <w:top w:val="single" w:sz="4" w:space="0" w:color="000000"/>
              <w:left w:val="nil"/>
              <w:bottom w:val="single" w:sz="4" w:space="0" w:color="000000"/>
              <w:right w:val="single" w:sz="4" w:space="0" w:color="000000"/>
            </w:tcBorders>
          </w:tcPr>
          <w:p w14:paraId="3A736CBE" w14:textId="7E1A8DFB" w:rsidR="00C71655" w:rsidRPr="00F3025F" w:rsidRDefault="00C71655" w:rsidP="00CD3381">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3.3.</w:t>
            </w:r>
            <w:r w:rsidRPr="00F3025F">
              <w:rPr>
                <w:rFonts w:ascii="Garamond" w:eastAsia="Calibri" w:hAnsi="Garamond"/>
                <w:sz w:val="16"/>
                <w:szCs w:val="16"/>
              </w:rPr>
              <w:tab/>
            </w:r>
            <w:r w:rsidR="00CD3381" w:rsidRPr="00F3025F">
              <w:rPr>
                <w:rFonts w:ascii="Garamond" w:eastAsia="Calibri" w:hAnsi="Garamond"/>
                <w:sz w:val="16"/>
                <w:szCs w:val="16"/>
              </w:rPr>
              <w:t xml:space="preserve"> </w:t>
            </w:r>
            <w:r w:rsidRPr="00F3025F">
              <w:rPr>
                <w:rFonts w:ascii="Garamond" w:eastAsia="Calibri" w:hAnsi="Garamond"/>
                <w:sz w:val="16"/>
                <w:szCs w:val="16"/>
              </w:rPr>
              <w:t>Operimi normal i sistemeve dhe kontrolleve të panelit të inxhinierëve (nëse është e zbatueshme)</w:t>
            </w:r>
          </w:p>
        </w:tc>
        <w:tc>
          <w:tcPr>
            <w:tcW w:w="1126" w:type="dxa"/>
            <w:tcBorders>
              <w:top w:val="single" w:sz="4" w:space="0" w:color="000000"/>
              <w:left w:val="single" w:sz="4" w:space="0" w:color="000000"/>
              <w:bottom w:val="single" w:sz="4" w:space="0" w:color="000000"/>
              <w:right w:val="single" w:sz="4" w:space="0" w:color="000000"/>
            </w:tcBorders>
          </w:tcPr>
          <w:p w14:paraId="791F9946"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OTD P———&gt;</w:t>
            </w:r>
          </w:p>
        </w:tc>
        <w:tc>
          <w:tcPr>
            <w:tcW w:w="1126" w:type="dxa"/>
            <w:tcBorders>
              <w:top w:val="single" w:sz="4" w:space="0" w:color="000000"/>
              <w:left w:val="single" w:sz="4" w:space="0" w:color="000000"/>
              <w:bottom w:val="single" w:sz="4" w:space="0" w:color="000000"/>
              <w:right w:val="single" w:sz="4" w:space="0" w:color="000000"/>
            </w:tcBorders>
          </w:tcPr>
          <w:p w14:paraId="4C4813FB"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04336046"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420119F9"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3F4E364E"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5383BF43" w14:textId="77777777" w:rsidTr="00CD3381">
        <w:trPr>
          <w:trHeight w:hRule="exact" w:val="1425"/>
          <w:jc w:val="center"/>
        </w:trPr>
        <w:tc>
          <w:tcPr>
            <w:tcW w:w="4601" w:type="dxa"/>
            <w:tcBorders>
              <w:top w:val="single" w:sz="4" w:space="0" w:color="000000"/>
              <w:left w:val="nil"/>
              <w:bottom w:val="single" w:sz="4" w:space="0" w:color="000000"/>
              <w:right w:val="single" w:sz="4" w:space="0" w:color="000000"/>
            </w:tcBorders>
          </w:tcPr>
          <w:p w14:paraId="53B1B8AA" w14:textId="5BC5CCF2" w:rsidR="00C71655" w:rsidRPr="00F3025F" w:rsidRDefault="00C71655" w:rsidP="00CD3381">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3.4.</w:t>
            </w:r>
            <w:r w:rsidRPr="00F3025F">
              <w:rPr>
                <w:rFonts w:ascii="Garamond" w:eastAsia="Calibri" w:hAnsi="Garamond"/>
                <w:sz w:val="16"/>
                <w:szCs w:val="16"/>
              </w:rPr>
              <w:tab/>
            </w:r>
            <w:r w:rsidR="00CD3381" w:rsidRPr="00F3025F">
              <w:rPr>
                <w:rFonts w:ascii="Garamond" w:eastAsia="Calibri" w:hAnsi="Garamond"/>
                <w:sz w:val="16"/>
                <w:szCs w:val="16"/>
              </w:rPr>
              <w:t xml:space="preserve"> </w:t>
            </w:r>
            <w:r w:rsidRPr="00F3025F">
              <w:rPr>
                <w:rFonts w:ascii="Garamond" w:eastAsia="Calibri" w:hAnsi="Garamond"/>
                <w:sz w:val="16"/>
                <w:szCs w:val="16"/>
              </w:rPr>
              <w:t>Operimet normale dhe jo normale të sistemeve të mëposhtme:</w:t>
            </w:r>
          </w:p>
        </w:tc>
        <w:tc>
          <w:tcPr>
            <w:tcW w:w="1126" w:type="dxa"/>
            <w:tcBorders>
              <w:top w:val="single" w:sz="4" w:space="0" w:color="000000"/>
              <w:left w:val="single" w:sz="4" w:space="0" w:color="000000"/>
              <w:bottom w:val="single" w:sz="4" w:space="0" w:color="000000"/>
              <w:right w:val="single" w:sz="4" w:space="0" w:color="000000"/>
            </w:tcBorders>
          </w:tcPr>
          <w:p w14:paraId="64063FC0"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5EC89B77"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51010197"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2EA6E422"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31" w:type="dxa"/>
            <w:tcBorders>
              <w:top w:val="single" w:sz="4" w:space="0" w:color="000000"/>
              <w:left w:val="single" w:sz="4" w:space="0" w:color="000000"/>
              <w:bottom w:val="single" w:sz="4" w:space="0" w:color="000000"/>
              <w:right w:val="nil"/>
            </w:tcBorders>
          </w:tcPr>
          <w:p w14:paraId="538AC3DE"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 xml:space="preserve">Zgjidhen minimalisht me detyrim 3 artikuj jo normale </w:t>
            </w:r>
          </w:p>
          <w:p w14:paraId="0D88FB7C"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nga 3.4.0</w:t>
            </w:r>
          </w:p>
          <w:p w14:paraId="5B2483BC"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në 3.4.14</w:t>
            </w:r>
          </w:p>
          <w:p w14:paraId="22DEAC46"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duke përfshirë</w:t>
            </w:r>
          </w:p>
        </w:tc>
      </w:tr>
      <w:tr w:rsidR="00C71655" w:rsidRPr="00F3025F" w14:paraId="41587966" w14:textId="77777777" w:rsidTr="00CD3381">
        <w:trPr>
          <w:trHeight w:hRule="exact" w:val="410"/>
          <w:jc w:val="center"/>
        </w:trPr>
        <w:tc>
          <w:tcPr>
            <w:tcW w:w="4601" w:type="dxa"/>
            <w:tcBorders>
              <w:top w:val="single" w:sz="4" w:space="0" w:color="000000"/>
              <w:left w:val="nil"/>
              <w:bottom w:val="single" w:sz="4" w:space="0" w:color="000000"/>
              <w:right w:val="single" w:sz="4" w:space="0" w:color="000000"/>
            </w:tcBorders>
          </w:tcPr>
          <w:p w14:paraId="004D5246" w14:textId="77777777" w:rsidR="00C71655" w:rsidRPr="00F3025F" w:rsidRDefault="00C71655" w:rsidP="00E74E24">
            <w:pPr>
              <w:widowControl w:val="0"/>
              <w:tabs>
                <w:tab w:val="left" w:pos="768"/>
              </w:tabs>
              <w:spacing w:after="0" w:line="240" w:lineRule="auto"/>
              <w:rPr>
                <w:rFonts w:ascii="Garamond" w:eastAsia="Cambria" w:hAnsi="Garamond" w:cs="Cambria"/>
                <w:sz w:val="16"/>
                <w:szCs w:val="16"/>
              </w:rPr>
            </w:pPr>
            <w:r w:rsidRPr="00F3025F">
              <w:rPr>
                <w:rFonts w:ascii="Garamond" w:eastAsia="Calibri" w:hAnsi="Garamond"/>
                <w:sz w:val="16"/>
                <w:szCs w:val="16"/>
              </w:rPr>
              <w:t>3.4.0.</w:t>
            </w:r>
            <w:r w:rsidRPr="00F3025F">
              <w:rPr>
                <w:rFonts w:ascii="Garamond" w:eastAsia="Calibri" w:hAnsi="Garamond"/>
                <w:sz w:val="16"/>
                <w:szCs w:val="16"/>
              </w:rPr>
              <w:tab/>
              <w:t>Motor (nëse është e nevojshme helika)</w:t>
            </w:r>
          </w:p>
        </w:tc>
        <w:tc>
          <w:tcPr>
            <w:tcW w:w="1126" w:type="dxa"/>
            <w:tcBorders>
              <w:top w:val="single" w:sz="4" w:space="0" w:color="000000"/>
              <w:left w:val="single" w:sz="4" w:space="0" w:color="000000"/>
              <w:bottom w:val="single" w:sz="4" w:space="0" w:color="000000"/>
              <w:right w:val="single" w:sz="4" w:space="0" w:color="000000"/>
            </w:tcBorders>
          </w:tcPr>
          <w:p w14:paraId="3159EE3E"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OTD P———&gt;</w:t>
            </w:r>
          </w:p>
        </w:tc>
        <w:tc>
          <w:tcPr>
            <w:tcW w:w="1126" w:type="dxa"/>
            <w:tcBorders>
              <w:top w:val="single" w:sz="4" w:space="0" w:color="000000"/>
              <w:left w:val="single" w:sz="4" w:space="0" w:color="000000"/>
              <w:bottom w:val="single" w:sz="4" w:space="0" w:color="000000"/>
              <w:right w:val="single" w:sz="4" w:space="0" w:color="000000"/>
            </w:tcBorders>
          </w:tcPr>
          <w:p w14:paraId="62159DCF"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7253FBE4"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1AF35709"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045EBBD4"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5B4FD125" w14:textId="77777777" w:rsidTr="00CD3381">
        <w:trPr>
          <w:trHeight w:hRule="exact" w:val="294"/>
          <w:jc w:val="center"/>
        </w:trPr>
        <w:tc>
          <w:tcPr>
            <w:tcW w:w="4601" w:type="dxa"/>
            <w:tcBorders>
              <w:top w:val="single" w:sz="4" w:space="0" w:color="000000"/>
              <w:left w:val="nil"/>
              <w:bottom w:val="single" w:sz="4" w:space="0" w:color="000000"/>
              <w:right w:val="single" w:sz="4" w:space="0" w:color="000000"/>
            </w:tcBorders>
          </w:tcPr>
          <w:p w14:paraId="7A361F88" w14:textId="77777777" w:rsidR="00C71655" w:rsidRPr="00F3025F" w:rsidRDefault="00C71655" w:rsidP="00E74E24">
            <w:pPr>
              <w:widowControl w:val="0"/>
              <w:tabs>
                <w:tab w:val="left" w:pos="768"/>
              </w:tabs>
              <w:spacing w:after="0" w:line="240" w:lineRule="auto"/>
              <w:rPr>
                <w:rFonts w:ascii="Garamond" w:eastAsia="Cambria" w:hAnsi="Garamond" w:cs="Cambria"/>
                <w:sz w:val="16"/>
                <w:szCs w:val="16"/>
              </w:rPr>
            </w:pPr>
            <w:r w:rsidRPr="00F3025F">
              <w:rPr>
                <w:rFonts w:ascii="Garamond" w:eastAsia="Calibri" w:hAnsi="Garamond"/>
                <w:sz w:val="16"/>
                <w:szCs w:val="16"/>
              </w:rPr>
              <w:t>3.4.1.</w:t>
            </w:r>
            <w:r w:rsidRPr="00F3025F">
              <w:rPr>
                <w:rFonts w:ascii="Garamond" w:eastAsia="Calibri" w:hAnsi="Garamond"/>
                <w:sz w:val="16"/>
                <w:szCs w:val="16"/>
              </w:rPr>
              <w:tab/>
              <w:t>Presoni dhe ajri i kondicionuar</w:t>
            </w:r>
          </w:p>
        </w:tc>
        <w:tc>
          <w:tcPr>
            <w:tcW w:w="1126" w:type="dxa"/>
            <w:tcBorders>
              <w:top w:val="single" w:sz="4" w:space="0" w:color="000000"/>
              <w:left w:val="single" w:sz="4" w:space="0" w:color="000000"/>
              <w:bottom w:val="single" w:sz="4" w:space="0" w:color="000000"/>
              <w:right w:val="single" w:sz="4" w:space="0" w:color="000000"/>
            </w:tcBorders>
          </w:tcPr>
          <w:p w14:paraId="0964B0AD"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OTD P———&gt;</w:t>
            </w:r>
          </w:p>
        </w:tc>
        <w:tc>
          <w:tcPr>
            <w:tcW w:w="1126" w:type="dxa"/>
            <w:tcBorders>
              <w:top w:val="single" w:sz="4" w:space="0" w:color="000000"/>
              <w:left w:val="single" w:sz="4" w:space="0" w:color="000000"/>
              <w:bottom w:val="single" w:sz="4" w:space="0" w:color="000000"/>
              <w:right w:val="single" w:sz="4" w:space="0" w:color="000000"/>
            </w:tcBorders>
          </w:tcPr>
          <w:p w14:paraId="76DA9185"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3A0D8FC1"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3550C371"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7666A834"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391E1687" w14:textId="77777777" w:rsidTr="00CD3381">
        <w:trPr>
          <w:trHeight w:hRule="exact" w:val="436"/>
          <w:jc w:val="center"/>
        </w:trPr>
        <w:tc>
          <w:tcPr>
            <w:tcW w:w="4601" w:type="dxa"/>
            <w:tcBorders>
              <w:top w:val="single" w:sz="4" w:space="0" w:color="000000"/>
              <w:left w:val="nil"/>
              <w:bottom w:val="single" w:sz="4" w:space="0" w:color="000000"/>
              <w:right w:val="single" w:sz="4" w:space="0" w:color="000000"/>
            </w:tcBorders>
          </w:tcPr>
          <w:p w14:paraId="201754D5" w14:textId="77777777" w:rsidR="00C71655" w:rsidRPr="00F3025F" w:rsidRDefault="00C71655" w:rsidP="00E74E24">
            <w:pPr>
              <w:widowControl w:val="0"/>
              <w:tabs>
                <w:tab w:val="left" w:pos="768"/>
              </w:tabs>
              <w:spacing w:after="0" w:line="240" w:lineRule="auto"/>
              <w:rPr>
                <w:rFonts w:ascii="Garamond" w:eastAsia="Cambria" w:hAnsi="Garamond" w:cs="Cambria"/>
                <w:sz w:val="16"/>
                <w:szCs w:val="16"/>
              </w:rPr>
            </w:pPr>
            <w:r w:rsidRPr="00F3025F">
              <w:rPr>
                <w:rFonts w:ascii="Garamond" w:eastAsia="Calibri" w:hAnsi="Garamond"/>
                <w:sz w:val="16"/>
                <w:szCs w:val="16"/>
              </w:rPr>
              <w:t>3.4.2.</w:t>
            </w:r>
            <w:r w:rsidRPr="00F3025F">
              <w:rPr>
                <w:rFonts w:ascii="Garamond" w:eastAsia="Calibri" w:hAnsi="Garamond"/>
                <w:sz w:val="16"/>
                <w:szCs w:val="16"/>
              </w:rPr>
              <w:tab/>
              <w:t>Sistemi pitot/statik</w:t>
            </w:r>
          </w:p>
        </w:tc>
        <w:tc>
          <w:tcPr>
            <w:tcW w:w="1126" w:type="dxa"/>
            <w:tcBorders>
              <w:top w:val="single" w:sz="4" w:space="0" w:color="000000"/>
              <w:left w:val="single" w:sz="4" w:space="0" w:color="000000"/>
              <w:bottom w:val="single" w:sz="4" w:space="0" w:color="000000"/>
              <w:right w:val="single" w:sz="4" w:space="0" w:color="000000"/>
            </w:tcBorders>
          </w:tcPr>
          <w:p w14:paraId="3A1E216F"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OTD P———&gt;</w:t>
            </w:r>
          </w:p>
        </w:tc>
        <w:tc>
          <w:tcPr>
            <w:tcW w:w="1126" w:type="dxa"/>
            <w:tcBorders>
              <w:top w:val="single" w:sz="4" w:space="0" w:color="000000"/>
              <w:left w:val="single" w:sz="4" w:space="0" w:color="000000"/>
              <w:bottom w:val="single" w:sz="4" w:space="0" w:color="000000"/>
              <w:right w:val="single" w:sz="4" w:space="0" w:color="000000"/>
            </w:tcBorders>
          </w:tcPr>
          <w:p w14:paraId="30F55FB0"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5064BDE6"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43D60E06"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05E4E47C"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184FD48D" w14:textId="77777777" w:rsidTr="00CD3381">
        <w:trPr>
          <w:trHeight w:hRule="exact" w:val="428"/>
          <w:jc w:val="center"/>
        </w:trPr>
        <w:tc>
          <w:tcPr>
            <w:tcW w:w="4601" w:type="dxa"/>
            <w:tcBorders>
              <w:top w:val="single" w:sz="4" w:space="0" w:color="000000"/>
              <w:left w:val="nil"/>
              <w:bottom w:val="single" w:sz="4" w:space="0" w:color="000000"/>
              <w:right w:val="single" w:sz="4" w:space="0" w:color="000000"/>
            </w:tcBorders>
          </w:tcPr>
          <w:p w14:paraId="52531CB2" w14:textId="77777777" w:rsidR="00C71655" w:rsidRPr="00F3025F" w:rsidRDefault="00C71655" w:rsidP="00E74E24">
            <w:pPr>
              <w:widowControl w:val="0"/>
              <w:tabs>
                <w:tab w:val="left" w:pos="768"/>
              </w:tabs>
              <w:spacing w:after="0" w:line="240" w:lineRule="auto"/>
              <w:rPr>
                <w:rFonts w:ascii="Garamond" w:eastAsia="Cambria" w:hAnsi="Garamond" w:cs="Cambria"/>
                <w:sz w:val="16"/>
                <w:szCs w:val="16"/>
              </w:rPr>
            </w:pPr>
            <w:r w:rsidRPr="00F3025F">
              <w:rPr>
                <w:rFonts w:ascii="Garamond" w:eastAsia="Calibri" w:hAnsi="Garamond"/>
                <w:sz w:val="16"/>
                <w:szCs w:val="16"/>
              </w:rPr>
              <w:t>3.4.3.</w:t>
            </w:r>
            <w:r w:rsidRPr="00F3025F">
              <w:rPr>
                <w:rFonts w:ascii="Garamond" w:eastAsia="Calibri" w:hAnsi="Garamond"/>
                <w:sz w:val="16"/>
                <w:szCs w:val="16"/>
              </w:rPr>
              <w:tab/>
              <w:t>Sistemi i karburantit</w:t>
            </w:r>
          </w:p>
        </w:tc>
        <w:tc>
          <w:tcPr>
            <w:tcW w:w="1126" w:type="dxa"/>
            <w:tcBorders>
              <w:top w:val="single" w:sz="4" w:space="0" w:color="000000"/>
              <w:left w:val="single" w:sz="4" w:space="0" w:color="000000"/>
              <w:bottom w:val="single" w:sz="4" w:space="0" w:color="000000"/>
              <w:right w:val="single" w:sz="4" w:space="0" w:color="000000"/>
            </w:tcBorders>
          </w:tcPr>
          <w:p w14:paraId="5980C8D5"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OTD P———&gt;</w:t>
            </w:r>
          </w:p>
        </w:tc>
        <w:tc>
          <w:tcPr>
            <w:tcW w:w="1126" w:type="dxa"/>
            <w:tcBorders>
              <w:top w:val="single" w:sz="4" w:space="0" w:color="000000"/>
              <w:left w:val="single" w:sz="4" w:space="0" w:color="000000"/>
              <w:bottom w:val="single" w:sz="4" w:space="0" w:color="000000"/>
              <w:right w:val="single" w:sz="4" w:space="0" w:color="000000"/>
            </w:tcBorders>
          </w:tcPr>
          <w:p w14:paraId="3CA569FF"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30E03494"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244DDC8C"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5A12A4F9"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5B63DBCD" w14:textId="77777777" w:rsidTr="00CD3381">
        <w:trPr>
          <w:trHeight w:hRule="exact" w:val="419"/>
          <w:jc w:val="center"/>
        </w:trPr>
        <w:tc>
          <w:tcPr>
            <w:tcW w:w="4601" w:type="dxa"/>
            <w:tcBorders>
              <w:top w:val="single" w:sz="4" w:space="0" w:color="000000"/>
              <w:left w:val="nil"/>
              <w:bottom w:val="single" w:sz="4" w:space="0" w:color="000000"/>
              <w:right w:val="single" w:sz="4" w:space="0" w:color="000000"/>
            </w:tcBorders>
          </w:tcPr>
          <w:p w14:paraId="4999F4DF" w14:textId="77777777" w:rsidR="00C71655" w:rsidRPr="00F3025F" w:rsidRDefault="00C71655" w:rsidP="00E74E24">
            <w:pPr>
              <w:widowControl w:val="0"/>
              <w:tabs>
                <w:tab w:val="left" w:pos="768"/>
              </w:tabs>
              <w:spacing w:after="0" w:line="240" w:lineRule="auto"/>
              <w:rPr>
                <w:rFonts w:ascii="Garamond" w:eastAsia="Cambria" w:hAnsi="Garamond" w:cs="Cambria"/>
                <w:sz w:val="16"/>
                <w:szCs w:val="16"/>
              </w:rPr>
            </w:pPr>
            <w:r w:rsidRPr="00F3025F">
              <w:rPr>
                <w:rFonts w:ascii="Garamond" w:eastAsia="Calibri" w:hAnsi="Garamond"/>
                <w:sz w:val="16"/>
                <w:szCs w:val="16"/>
              </w:rPr>
              <w:t>3.4.4.</w:t>
            </w:r>
            <w:r w:rsidRPr="00F3025F">
              <w:rPr>
                <w:rFonts w:ascii="Garamond" w:eastAsia="Calibri" w:hAnsi="Garamond"/>
                <w:sz w:val="16"/>
                <w:szCs w:val="16"/>
              </w:rPr>
              <w:tab/>
              <w:t>Sistemi elektrik</w:t>
            </w:r>
          </w:p>
        </w:tc>
        <w:tc>
          <w:tcPr>
            <w:tcW w:w="1126" w:type="dxa"/>
            <w:tcBorders>
              <w:top w:val="single" w:sz="4" w:space="0" w:color="000000"/>
              <w:left w:val="single" w:sz="4" w:space="0" w:color="000000"/>
              <w:bottom w:val="single" w:sz="4" w:space="0" w:color="000000"/>
              <w:right w:val="single" w:sz="4" w:space="0" w:color="000000"/>
            </w:tcBorders>
          </w:tcPr>
          <w:p w14:paraId="3253EC13"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OTD P———&gt;</w:t>
            </w:r>
          </w:p>
        </w:tc>
        <w:tc>
          <w:tcPr>
            <w:tcW w:w="1126" w:type="dxa"/>
            <w:tcBorders>
              <w:top w:val="single" w:sz="4" w:space="0" w:color="000000"/>
              <w:left w:val="single" w:sz="4" w:space="0" w:color="000000"/>
              <w:bottom w:val="single" w:sz="4" w:space="0" w:color="000000"/>
              <w:right w:val="single" w:sz="4" w:space="0" w:color="000000"/>
            </w:tcBorders>
          </w:tcPr>
          <w:p w14:paraId="58945F4E"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4F191B56"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113A9095"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0EC94B8B"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040C1F75" w14:textId="77777777" w:rsidTr="00CD3381">
        <w:trPr>
          <w:trHeight w:hRule="exact" w:val="440"/>
          <w:jc w:val="center"/>
        </w:trPr>
        <w:tc>
          <w:tcPr>
            <w:tcW w:w="4601" w:type="dxa"/>
            <w:tcBorders>
              <w:top w:val="single" w:sz="4" w:space="0" w:color="000000"/>
              <w:left w:val="nil"/>
              <w:bottom w:val="single" w:sz="4" w:space="0" w:color="000000"/>
              <w:right w:val="single" w:sz="4" w:space="0" w:color="000000"/>
            </w:tcBorders>
          </w:tcPr>
          <w:p w14:paraId="20F42C2E" w14:textId="77777777" w:rsidR="00C71655" w:rsidRPr="00F3025F" w:rsidRDefault="00C71655" w:rsidP="00E74E24">
            <w:pPr>
              <w:widowControl w:val="0"/>
              <w:tabs>
                <w:tab w:val="left" w:pos="768"/>
              </w:tabs>
              <w:spacing w:after="0" w:line="240" w:lineRule="auto"/>
              <w:rPr>
                <w:rFonts w:ascii="Garamond" w:eastAsia="Cambria" w:hAnsi="Garamond" w:cs="Cambria"/>
                <w:sz w:val="16"/>
                <w:szCs w:val="16"/>
              </w:rPr>
            </w:pPr>
            <w:r w:rsidRPr="00F3025F">
              <w:rPr>
                <w:rFonts w:ascii="Garamond" w:eastAsia="Calibri" w:hAnsi="Garamond"/>
                <w:sz w:val="16"/>
                <w:szCs w:val="16"/>
              </w:rPr>
              <w:t>3.4.5.</w:t>
            </w:r>
            <w:r w:rsidRPr="00F3025F">
              <w:rPr>
                <w:rFonts w:ascii="Garamond" w:eastAsia="Calibri" w:hAnsi="Garamond"/>
                <w:sz w:val="16"/>
                <w:szCs w:val="16"/>
              </w:rPr>
              <w:tab/>
              <w:t>Sistemi hidraulik</w:t>
            </w:r>
          </w:p>
        </w:tc>
        <w:tc>
          <w:tcPr>
            <w:tcW w:w="1126" w:type="dxa"/>
            <w:tcBorders>
              <w:top w:val="single" w:sz="4" w:space="0" w:color="000000"/>
              <w:left w:val="single" w:sz="4" w:space="0" w:color="000000"/>
              <w:bottom w:val="single" w:sz="4" w:space="0" w:color="000000"/>
              <w:right w:val="single" w:sz="4" w:space="0" w:color="000000"/>
            </w:tcBorders>
          </w:tcPr>
          <w:p w14:paraId="524F98FB"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OTD P———&gt;</w:t>
            </w:r>
          </w:p>
        </w:tc>
        <w:tc>
          <w:tcPr>
            <w:tcW w:w="1126" w:type="dxa"/>
            <w:tcBorders>
              <w:top w:val="single" w:sz="4" w:space="0" w:color="000000"/>
              <w:left w:val="single" w:sz="4" w:space="0" w:color="000000"/>
              <w:bottom w:val="single" w:sz="4" w:space="0" w:color="000000"/>
              <w:right w:val="single" w:sz="4" w:space="0" w:color="000000"/>
            </w:tcBorders>
          </w:tcPr>
          <w:p w14:paraId="52ACBED5"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4821CF90"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5424AD84"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1E217181"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1947F72A" w14:textId="77777777" w:rsidTr="00CD3381">
        <w:trPr>
          <w:trHeight w:hRule="exact" w:val="403"/>
          <w:jc w:val="center"/>
        </w:trPr>
        <w:tc>
          <w:tcPr>
            <w:tcW w:w="4601" w:type="dxa"/>
            <w:tcBorders>
              <w:top w:val="single" w:sz="4" w:space="0" w:color="000000"/>
              <w:left w:val="nil"/>
              <w:bottom w:val="single" w:sz="4" w:space="0" w:color="000000"/>
              <w:right w:val="single" w:sz="4" w:space="0" w:color="000000"/>
            </w:tcBorders>
          </w:tcPr>
          <w:p w14:paraId="601F8AD1" w14:textId="77777777" w:rsidR="00C71655" w:rsidRPr="00F3025F" w:rsidRDefault="00C71655" w:rsidP="00E74E24">
            <w:pPr>
              <w:widowControl w:val="0"/>
              <w:tabs>
                <w:tab w:val="left" w:pos="768"/>
              </w:tabs>
              <w:spacing w:after="0" w:line="240" w:lineRule="auto"/>
              <w:rPr>
                <w:rFonts w:ascii="Garamond" w:eastAsia="Cambria" w:hAnsi="Garamond" w:cs="Cambria"/>
                <w:sz w:val="16"/>
                <w:szCs w:val="16"/>
              </w:rPr>
            </w:pPr>
            <w:r w:rsidRPr="00F3025F">
              <w:rPr>
                <w:rFonts w:ascii="Garamond" w:eastAsia="Calibri" w:hAnsi="Garamond"/>
                <w:sz w:val="16"/>
                <w:szCs w:val="16"/>
              </w:rPr>
              <w:t>3.4.6.</w:t>
            </w:r>
            <w:r w:rsidRPr="00F3025F">
              <w:rPr>
                <w:rFonts w:ascii="Garamond" w:eastAsia="Calibri" w:hAnsi="Garamond"/>
                <w:sz w:val="16"/>
                <w:szCs w:val="16"/>
              </w:rPr>
              <w:tab/>
              <w:t>Sistemi i kontrollit dhe i rregullimit të fluturimit</w:t>
            </w:r>
          </w:p>
        </w:tc>
        <w:tc>
          <w:tcPr>
            <w:tcW w:w="1126" w:type="dxa"/>
            <w:tcBorders>
              <w:top w:val="single" w:sz="4" w:space="0" w:color="000000"/>
              <w:left w:val="single" w:sz="4" w:space="0" w:color="000000"/>
              <w:bottom w:val="single" w:sz="4" w:space="0" w:color="000000"/>
              <w:right w:val="single" w:sz="4" w:space="0" w:color="000000"/>
            </w:tcBorders>
          </w:tcPr>
          <w:p w14:paraId="351D606C"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OTD P———&gt;</w:t>
            </w:r>
          </w:p>
        </w:tc>
        <w:tc>
          <w:tcPr>
            <w:tcW w:w="1126" w:type="dxa"/>
            <w:tcBorders>
              <w:top w:val="single" w:sz="4" w:space="0" w:color="000000"/>
              <w:left w:val="single" w:sz="4" w:space="0" w:color="000000"/>
              <w:bottom w:val="single" w:sz="4" w:space="0" w:color="000000"/>
              <w:right w:val="single" w:sz="4" w:space="0" w:color="000000"/>
            </w:tcBorders>
          </w:tcPr>
          <w:p w14:paraId="4308E9AC"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47F94E8A"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4246E2EB"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347C2298"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59431E01" w14:textId="77777777" w:rsidTr="00CD3381">
        <w:trPr>
          <w:trHeight w:hRule="exact" w:val="579"/>
          <w:jc w:val="center"/>
        </w:trPr>
        <w:tc>
          <w:tcPr>
            <w:tcW w:w="4601" w:type="dxa"/>
            <w:tcBorders>
              <w:top w:val="single" w:sz="4" w:space="0" w:color="000000"/>
              <w:left w:val="nil"/>
              <w:bottom w:val="single" w:sz="4" w:space="0" w:color="000000"/>
              <w:right w:val="single" w:sz="4" w:space="0" w:color="000000"/>
            </w:tcBorders>
          </w:tcPr>
          <w:p w14:paraId="78E1C6D8" w14:textId="77777777" w:rsidR="00C71655" w:rsidRPr="00F3025F" w:rsidRDefault="00C71655" w:rsidP="00E74E24">
            <w:pPr>
              <w:widowControl w:val="0"/>
              <w:tabs>
                <w:tab w:val="left" w:pos="768"/>
              </w:tabs>
              <w:spacing w:after="0" w:line="240" w:lineRule="auto"/>
              <w:rPr>
                <w:rFonts w:ascii="Garamond" w:eastAsia="Cambria" w:hAnsi="Garamond" w:cs="Cambria"/>
                <w:sz w:val="16"/>
                <w:szCs w:val="16"/>
              </w:rPr>
            </w:pPr>
            <w:r w:rsidRPr="00F3025F">
              <w:rPr>
                <w:rFonts w:ascii="Garamond" w:eastAsia="Calibri" w:hAnsi="Garamond"/>
                <w:sz w:val="16"/>
                <w:szCs w:val="16"/>
              </w:rPr>
              <w:t>3.4.7.</w:t>
            </w:r>
            <w:r w:rsidRPr="00F3025F">
              <w:rPr>
                <w:rFonts w:ascii="Garamond" w:eastAsia="Calibri" w:hAnsi="Garamond"/>
                <w:sz w:val="16"/>
                <w:szCs w:val="16"/>
              </w:rPr>
              <w:tab/>
              <w:t>Sistemi kundër akullit dhe i shkrirjes së akullit, ngrohja e mburojës me shkëlqim</w:t>
            </w:r>
          </w:p>
        </w:tc>
        <w:tc>
          <w:tcPr>
            <w:tcW w:w="1126" w:type="dxa"/>
            <w:tcBorders>
              <w:top w:val="single" w:sz="4" w:space="0" w:color="000000"/>
              <w:left w:val="single" w:sz="4" w:space="0" w:color="000000"/>
              <w:bottom w:val="single" w:sz="4" w:space="0" w:color="000000"/>
              <w:right w:val="single" w:sz="4" w:space="0" w:color="000000"/>
            </w:tcBorders>
          </w:tcPr>
          <w:p w14:paraId="08963C57"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OTD P———&gt;</w:t>
            </w:r>
          </w:p>
        </w:tc>
        <w:tc>
          <w:tcPr>
            <w:tcW w:w="1126" w:type="dxa"/>
            <w:tcBorders>
              <w:top w:val="single" w:sz="4" w:space="0" w:color="000000"/>
              <w:left w:val="single" w:sz="4" w:space="0" w:color="000000"/>
              <w:bottom w:val="single" w:sz="4" w:space="0" w:color="000000"/>
              <w:right w:val="single" w:sz="4" w:space="0" w:color="000000"/>
            </w:tcBorders>
          </w:tcPr>
          <w:p w14:paraId="0695906E"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32D26FA1"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4E1138A6"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05B704E3"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490D0B93" w14:textId="77777777" w:rsidTr="00CD3381">
        <w:trPr>
          <w:trHeight w:hRule="exact" w:val="559"/>
          <w:jc w:val="center"/>
        </w:trPr>
        <w:tc>
          <w:tcPr>
            <w:tcW w:w="4601" w:type="dxa"/>
            <w:tcBorders>
              <w:top w:val="single" w:sz="4" w:space="0" w:color="000000"/>
              <w:left w:val="nil"/>
              <w:bottom w:val="single" w:sz="4" w:space="0" w:color="000000"/>
              <w:right w:val="single" w:sz="4" w:space="0" w:color="000000"/>
            </w:tcBorders>
          </w:tcPr>
          <w:p w14:paraId="7EE2E646" w14:textId="77777777" w:rsidR="00C71655" w:rsidRPr="00F3025F" w:rsidRDefault="00C71655" w:rsidP="00E74E24">
            <w:pPr>
              <w:widowControl w:val="0"/>
              <w:tabs>
                <w:tab w:val="left" w:pos="768"/>
              </w:tabs>
              <w:spacing w:after="0" w:line="240" w:lineRule="auto"/>
              <w:rPr>
                <w:rFonts w:ascii="Garamond" w:eastAsia="Cambria" w:hAnsi="Garamond" w:cs="Cambria"/>
                <w:sz w:val="16"/>
                <w:szCs w:val="16"/>
              </w:rPr>
            </w:pPr>
            <w:r w:rsidRPr="00F3025F">
              <w:rPr>
                <w:rFonts w:ascii="Garamond" w:eastAsia="Calibri" w:hAnsi="Garamond"/>
                <w:sz w:val="16"/>
                <w:szCs w:val="16"/>
              </w:rPr>
              <w:t>3.4.8.</w:t>
            </w:r>
            <w:r w:rsidRPr="00F3025F">
              <w:rPr>
                <w:rFonts w:ascii="Garamond" w:eastAsia="Calibri" w:hAnsi="Garamond"/>
                <w:sz w:val="16"/>
                <w:szCs w:val="16"/>
              </w:rPr>
              <w:tab/>
              <w:t>Autopilot/drejtuesi i fluturimit</w:t>
            </w:r>
          </w:p>
        </w:tc>
        <w:tc>
          <w:tcPr>
            <w:tcW w:w="1126" w:type="dxa"/>
            <w:tcBorders>
              <w:top w:val="single" w:sz="4" w:space="0" w:color="000000"/>
              <w:left w:val="single" w:sz="4" w:space="0" w:color="000000"/>
              <w:bottom w:val="single" w:sz="4" w:space="0" w:color="000000"/>
              <w:right w:val="single" w:sz="4" w:space="0" w:color="000000"/>
            </w:tcBorders>
          </w:tcPr>
          <w:p w14:paraId="61A90A6E"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OTD P———&gt;</w:t>
            </w:r>
          </w:p>
        </w:tc>
        <w:tc>
          <w:tcPr>
            <w:tcW w:w="1126" w:type="dxa"/>
            <w:tcBorders>
              <w:top w:val="single" w:sz="4" w:space="0" w:color="000000"/>
              <w:left w:val="single" w:sz="4" w:space="0" w:color="000000"/>
              <w:bottom w:val="single" w:sz="4" w:space="0" w:color="000000"/>
              <w:right w:val="single" w:sz="4" w:space="0" w:color="000000"/>
            </w:tcBorders>
          </w:tcPr>
          <w:p w14:paraId="2D0219AB"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449F8AB0"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37986C69"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p w14:paraId="6D83D641"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(vetëm me një pilot)</w:t>
            </w:r>
          </w:p>
        </w:tc>
        <w:tc>
          <w:tcPr>
            <w:tcW w:w="1131" w:type="dxa"/>
            <w:tcBorders>
              <w:top w:val="single" w:sz="4" w:space="0" w:color="000000"/>
              <w:left w:val="single" w:sz="4" w:space="0" w:color="000000"/>
              <w:bottom w:val="single" w:sz="4" w:space="0" w:color="000000"/>
              <w:right w:val="nil"/>
            </w:tcBorders>
          </w:tcPr>
          <w:p w14:paraId="75BF5AD8"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4D1270E6" w14:textId="77777777" w:rsidTr="00CD3381">
        <w:trPr>
          <w:trHeight w:hRule="exact" w:val="425"/>
          <w:jc w:val="center"/>
        </w:trPr>
        <w:tc>
          <w:tcPr>
            <w:tcW w:w="4601" w:type="dxa"/>
            <w:tcBorders>
              <w:top w:val="single" w:sz="4" w:space="0" w:color="000000"/>
              <w:left w:val="nil"/>
              <w:bottom w:val="single" w:sz="4" w:space="0" w:color="000000"/>
              <w:right w:val="single" w:sz="4" w:space="0" w:color="000000"/>
            </w:tcBorders>
          </w:tcPr>
          <w:p w14:paraId="1481F107" w14:textId="77777777" w:rsidR="00C71655" w:rsidRPr="00F3025F" w:rsidRDefault="00C71655" w:rsidP="00E74E24">
            <w:pPr>
              <w:widowControl w:val="0"/>
              <w:tabs>
                <w:tab w:val="left" w:pos="768"/>
              </w:tabs>
              <w:spacing w:after="0" w:line="240" w:lineRule="auto"/>
              <w:rPr>
                <w:rFonts w:ascii="Garamond" w:eastAsia="Cambria" w:hAnsi="Garamond" w:cs="Cambria"/>
                <w:sz w:val="16"/>
                <w:szCs w:val="16"/>
              </w:rPr>
            </w:pPr>
            <w:r w:rsidRPr="00F3025F">
              <w:rPr>
                <w:rFonts w:ascii="Garamond" w:eastAsia="Calibri" w:hAnsi="Garamond"/>
                <w:sz w:val="16"/>
                <w:szCs w:val="16"/>
              </w:rPr>
              <w:t>3.4.9.</w:t>
            </w:r>
            <w:r w:rsidRPr="00F3025F">
              <w:rPr>
                <w:rFonts w:ascii="Garamond" w:eastAsia="Calibri" w:hAnsi="Garamond"/>
                <w:sz w:val="16"/>
                <w:szCs w:val="16"/>
              </w:rPr>
              <w:tab/>
              <w:t xml:space="preserve">Pajisjet për paralajmërimin e humbjes kritike të shpejtësisë ose pajisjet për shmangien e humbjes kritike të shpejtësisë </w:t>
            </w:r>
          </w:p>
        </w:tc>
        <w:tc>
          <w:tcPr>
            <w:tcW w:w="1126" w:type="dxa"/>
            <w:tcBorders>
              <w:top w:val="single" w:sz="4" w:space="0" w:color="000000"/>
              <w:left w:val="single" w:sz="4" w:space="0" w:color="000000"/>
              <w:bottom w:val="single" w:sz="4" w:space="0" w:color="000000"/>
              <w:right w:val="single" w:sz="4" w:space="0" w:color="000000"/>
            </w:tcBorders>
          </w:tcPr>
          <w:p w14:paraId="58085F3A"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OTD P———&gt;</w:t>
            </w:r>
          </w:p>
        </w:tc>
        <w:tc>
          <w:tcPr>
            <w:tcW w:w="1126" w:type="dxa"/>
            <w:tcBorders>
              <w:top w:val="single" w:sz="4" w:space="0" w:color="000000"/>
              <w:left w:val="single" w:sz="4" w:space="0" w:color="000000"/>
              <w:bottom w:val="single" w:sz="4" w:space="0" w:color="000000"/>
              <w:right w:val="single" w:sz="4" w:space="0" w:color="000000"/>
            </w:tcBorders>
          </w:tcPr>
          <w:p w14:paraId="543A0B10"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51C73A3B"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6311C5F8"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3BE4A172"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1326FEF9" w14:textId="77777777" w:rsidTr="00CD3381">
        <w:trPr>
          <w:trHeight w:hRule="exact" w:val="624"/>
          <w:jc w:val="center"/>
        </w:trPr>
        <w:tc>
          <w:tcPr>
            <w:tcW w:w="4601" w:type="dxa"/>
            <w:tcBorders>
              <w:top w:val="single" w:sz="4" w:space="0" w:color="000000"/>
              <w:left w:val="nil"/>
              <w:bottom w:val="single" w:sz="4" w:space="0" w:color="000000"/>
              <w:right w:val="single" w:sz="4" w:space="0" w:color="000000"/>
            </w:tcBorders>
          </w:tcPr>
          <w:p w14:paraId="57820344" w14:textId="77777777" w:rsidR="00C71655" w:rsidRPr="00F3025F" w:rsidRDefault="00C71655" w:rsidP="00E74E24">
            <w:pPr>
              <w:widowControl w:val="0"/>
              <w:tabs>
                <w:tab w:val="left" w:pos="768"/>
              </w:tabs>
              <w:spacing w:after="0" w:line="240" w:lineRule="auto"/>
              <w:rPr>
                <w:rFonts w:ascii="Garamond" w:eastAsia="Cambria" w:hAnsi="Garamond" w:cs="Cambria"/>
                <w:sz w:val="16"/>
                <w:szCs w:val="16"/>
              </w:rPr>
            </w:pPr>
            <w:r w:rsidRPr="00F3025F">
              <w:rPr>
                <w:rFonts w:ascii="Garamond" w:eastAsia="Calibri" w:hAnsi="Garamond"/>
                <w:sz w:val="16"/>
                <w:szCs w:val="16"/>
              </w:rPr>
              <w:t>3.4.10.</w:t>
            </w:r>
            <w:r w:rsidRPr="00F3025F">
              <w:rPr>
                <w:rFonts w:ascii="Garamond" w:eastAsia="Calibri" w:hAnsi="Garamond"/>
                <w:sz w:val="16"/>
                <w:szCs w:val="16"/>
              </w:rPr>
              <w:tab/>
              <w:t>Sistemi paralajmërues i afërsisë me tokën, radari i motit, altimetri i radios, transponderi</w:t>
            </w:r>
          </w:p>
        </w:tc>
        <w:tc>
          <w:tcPr>
            <w:tcW w:w="1126" w:type="dxa"/>
            <w:tcBorders>
              <w:top w:val="single" w:sz="4" w:space="0" w:color="000000"/>
              <w:left w:val="single" w:sz="4" w:space="0" w:color="000000"/>
              <w:bottom w:val="single" w:sz="4" w:space="0" w:color="000000"/>
              <w:right w:val="single" w:sz="4" w:space="0" w:color="000000"/>
            </w:tcBorders>
          </w:tcPr>
          <w:p w14:paraId="31C42E22" w14:textId="77777777" w:rsidR="00C71655" w:rsidRPr="00F3025F" w:rsidRDefault="00C71655" w:rsidP="00E74E24">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P———&gt;</w:t>
            </w:r>
          </w:p>
        </w:tc>
        <w:tc>
          <w:tcPr>
            <w:tcW w:w="1126" w:type="dxa"/>
            <w:tcBorders>
              <w:top w:val="single" w:sz="4" w:space="0" w:color="000000"/>
              <w:left w:val="single" w:sz="4" w:space="0" w:color="000000"/>
              <w:bottom w:val="single" w:sz="4" w:space="0" w:color="000000"/>
              <w:right w:val="single" w:sz="4" w:space="0" w:color="000000"/>
            </w:tcBorders>
          </w:tcPr>
          <w:p w14:paraId="4E2A8D71"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5180FFA4"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5CDC1D61"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035FF42C"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42B4263F" w14:textId="77777777" w:rsidTr="00CD3381">
        <w:trPr>
          <w:trHeight w:hRule="exact" w:val="511"/>
          <w:jc w:val="center"/>
        </w:trPr>
        <w:tc>
          <w:tcPr>
            <w:tcW w:w="4601" w:type="dxa"/>
            <w:tcBorders>
              <w:top w:val="single" w:sz="4" w:space="0" w:color="000000"/>
              <w:left w:val="nil"/>
              <w:bottom w:val="single" w:sz="4" w:space="0" w:color="000000"/>
              <w:right w:val="single" w:sz="4" w:space="0" w:color="000000"/>
            </w:tcBorders>
          </w:tcPr>
          <w:p w14:paraId="5A1058C4" w14:textId="77777777" w:rsidR="00C71655" w:rsidRPr="00F3025F" w:rsidRDefault="00C71655" w:rsidP="00E74E24">
            <w:pPr>
              <w:widowControl w:val="0"/>
              <w:tabs>
                <w:tab w:val="left" w:pos="768"/>
              </w:tabs>
              <w:spacing w:after="0" w:line="240" w:lineRule="auto"/>
              <w:rPr>
                <w:rFonts w:ascii="Garamond" w:eastAsia="Cambria" w:hAnsi="Garamond" w:cs="Cambria"/>
                <w:sz w:val="16"/>
                <w:szCs w:val="16"/>
              </w:rPr>
            </w:pPr>
            <w:r w:rsidRPr="00F3025F">
              <w:rPr>
                <w:rFonts w:ascii="Garamond" w:eastAsia="Calibri" w:hAnsi="Garamond"/>
                <w:sz w:val="16"/>
                <w:szCs w:val="16"/>
              </w:rPr>
              <w:t>3.4.11.</w:t>
            </w:r>
            <w:r w:rsidRPr="00F3025F">
              <w:rPr>
                <w:rFonts w:ascii="Garamond" w:eastAsia="Calibri" w:hAnsi="Garamond"/>
                <w:sz w:val="16"/>
                <w:szCs w:val="16"/>
              </w:rPr>
              <w:tab/>
              <w:t>Radio, pajisje lundrimi, instrumente, FMS</w:t>
            </w:r>
          </w:p>
        </w:tc>
        <w:tc>
          <w:tcPr>
            <w:tcW w:w="1126" w:type="dxa"/>
            <w:tcBorders>
              <w:top w:val="single" w:sz="4" w:space="0" w:color="000000"/>
              <w:left w:val="single" w:sz="4" w:space="0" w:color="000000"/>
              <w:bottom w:val="single" w:sz="4" w:space="0" w:color="000000"/>
              <w:right w:val="single" w:sz="4" w:space="0" w:color="000000"/>
            </w:tcBorders>
          </w:tcPr>
          <w:p w14:paraId="402A4DE4"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OTD P———&gt;</w:t>
            </w:r>
          </w:p>
        </w:tc>
        <w:tc>
          <w:tcPr>
            <w:tcW w:w="1126" w:type="dxa"/>
            <w:tcBorders>
              <w:top w:val="single" w:sz="4" w:space="0" w:color="000000"/>
              <w:left w:val="single" w:sz="4" w:space="0" w:color="000000"/>
              <w:bottom w:val="single" w:sz="4" w:space="0" w:color="000000"/>
              <w:right w:val="single" w:sz="4" w:space="0" w:color="000000"/>
            </w:tcBorders>
          </w:tcPr>
          <w:p w14:paraId="31FAF2E1"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03446D6B"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732666E1"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2345AABF" w14:textId="77777777" w:rsidR="00C71655" w:rsidRPr="00F3025F" w:rsidRDefault="00C71655" w:rsidP="00E74E24">
            <w:pPr>
              <w:widowControl w:val="0"/>
              <w:spacing w:after="0" w:line="240" w:lineRule="auto"/>
              <w:rPr>
                <w:rFonts w:ascii="Garamond" w:eastAsia="Calibri" w:hAnsi="Garamond"/>
                <w:sz w:val="16"/>
                <w:szCs w:val="16"/>
              </w:rPr>
            </w:pPr>
          </w:p>
        </w:tc>
      </w:tr>
    </w:tbl>
    <w:p w14:paraId="142C15F5" w14:textId="77777777" w:rsidR="00C71655" w:rsidRPr="00F3025F" w:rsidDel="00665551" w:rsidRDefault="00C71655" w:rsidP="00C71655">
      <w:pPr>
        <w:widowControl w:val="0"/>
        <w:spacing w:after="0" w:line="240" w:lineRule="auto"/>
        <w:rPr>
          <w:rFonts w:ascii="Garamond" w:hAnsi="Garamond"/>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651"/>
        <w:gridCol w:w="3950"/>
        <w:gridCol w:w="1126"/>
        <w:gridCol w:w="1126"/>
        <w:gridCol w:w="1126"/>
        <w:gridCol w:w="1126"/>
        <w:gridCol w:w="1131"/>
      </w:tblGrid>
      <w:tr w:rsidR="00C71655" w:rsidRPr="00F3025F" w14:paraId="7DFBC5A8" w14:textId="77777777" w:rsidTr="00D26F52">
        <w:trPr>
          <w:trHeight w:hRule="exact" w:val="947"/>
          <w:jc w:val="center"/>
        </w:trPr>
        <w:tc>
          <w:tcPr>
            <w:tcW w:w="4601" w:type="dxa"/>
            <w:gridSpan w:val="2"/>
            <w:tcBorders>
              <w:top w:val="single" w:sz="4" w:space="0" w:color="000000"/>
              <w:left w:val="nil"/>
              <w:bottom w:val="single" w:sz="4" w:space="0" w:color="000000"/>
              <w:right w:val="single" w:sz="4" w:space="0" w:color="000000"/>
            </w:tcBorders>
          </w:tcPr>
          <w:p w14:paraId="7A530E06" w14:textId="1AF7DF28"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 xml:space="preserve">AEROPLANËT ME </w:t>
            </w:r>
            <w:r w:rsidR="002A61C9" w:rsidRPr="00F3025F">
              <w:rPr>
                <w:rFonts w:ascii="Garamond" w:eastAsia="Calibri" w:hAnsi="Garamond"/>
                <w:sz w:val="16"/>
                <w:szCs w:val="16"/>
              </w:rPr>
              <w:t>MULTI</w:t>
            </w:r>
            <w:r w:rsidRPr="00F3025F">
              <w:rPr>
                <w:rFonts w:ascii="Garamond" w:eastAsia="Calibri" w:hAnsi="Garamond"/>
                <w:sz w:val="16"/>
                <w:szCs w:val="16"/>
              </w:rPr>
              <w:t>PILOTË DHE AEROPLANËT KOMPLEKSË ME PERFORMANCË TË LARTË ME NJË PILOT</w:t>
            </w:r>
          </w:p>
        </w:tc>
        <w:tc>
          <w:tcPr>
            <w:tcW w:w="3378" w:type="dxa"/>
            <w:gridSpan w:val="3"/>
            <w:tcBorders>
              <w:top w:val="single" w:sz="4" w:space="0" w:color="000000"/>
              <w:left w:val="single" w:sz="4" w:space="0" w:color="000000"/>
              <w:bottom w:val="single" w:sz="4" w:space="0" w:color="000000"/>
              <w:right w:val="single" w:sz="4" w:space="0" w:color="000000"/>
            </w:tcBorders>
          </w:tcPr>
          <w:p w14:paraId="5F4DFAF5" w14:textId="77777777" w:rsidR="00C71655" w:rsidRPr="00F3025F" w:rsidRDefault="00C71655" w:rsidP="00D26F52">
            <w:pPr>
              <w:widowControl w:val="0"/>
              <w:spacing w:after="0" w:line="240" w:lineRule="auto"/>
              <w:rPr>
                <w:rFonts w:ascii="Garamond" w:hAnsi="Garamond"/>
                <w:sz w:val="16"/>
                <w:szCs w:val="16"/>
              </w:rPr>
            </w:pPr>
          </w:p>
          <w:p w14:paraId="4DA16FBB"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TRAJNIMI PRAKTIK</w:t>
            </w:r>
          </w:p>
        </w:tc>
        <w:tc>
          <w:tcPr>
            <w:tcW w:w="2257" w:type="dxa"/>
            <w:gridSpan w:val="2"/>
            <w:tcBorders>
              <w:top w:val="single" w:sz="4" w:space="0" w:color="000000"/>
              <w:left w:val="single" w:sz="4" w:space="0" w:color="000000"/>
              <w:bottom w:val="single" w:sz="4" w:space="0" w:color="000000"/>
              <w:right w:val="nil"/>
            </w:tcBorders>
          </w:tcPr>
          <w:p w14:paraId="454833E6" w14:textId="2CDE869C" w:rsidR="00C71655" w:rsidRPr="00F3025F" w:rsidRDefault="00C71655" w:rsidP="00D26F5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 xml:space="preserve">TESTI I AFTËSISË OSE </w:t>
            </w:r>
            <w:r w:rsidR="00502E45" w:rsidRPr="00F3025F">
              <w:rPr>
                <w:rFonts w:ascii="Garamond" w:eastAsia="Calibri" w:hAnsi="Garamond"/>
                <w:sz w:val="16"/>
                <w:szCs w:val="16"/>
              </w:rPr>
              <w:t xml:space="preserve">KONTROLLI I AFTËSISË </w:t>
            </w:r>
            <w:r w:rsidRPr="00F3025F">
              <w:rPr>
                <w:rFonts w:ascii="Garamond" w:eastAsia="Calibri" w:hAnsi="Garamond"/>
                <w:sz w:val="16"/>
                <w:szCs w:val="16"/>
              </w:rPr>
              <w:t>PËR KATEGORIZIMIN E TIPIT TË ATPL/MPL</w:t>
            </w:r>
          </w:p>
        </w:tc>
      </w:tr>
      <w:tr w:rsidR="00C71655" w:rsidRPr="00F3025F" w14:paraId="593FE884" w14:textId="77777777" w:rsidTr="00D26F52">
        <w:trPr>
          <w:trHeight w:hRule="exact" w:val="890"/>
          <w:jc w:val="center"/>
        </w:trPr>
        <w:tc>
          <w:tcPr>
            <w:tcW w:w="4601" w:type="dxa"/>
            <w:gridSpan w:val="2"/>
            <w:tcBorders>
              <w:top w:val="single" w:sz="4" w:space="0" w:color="000000"/>
              <w:left w:val="nil"/>
              <w:bottom w:val="single" w:sz="4" w:space="0" w:color="000000"/>
              <w:right w:val="single" w:sz="4" w:space="0" w:color="000000"/>
            </w:tcBorders>
          </w:tcPr>
          <w:p w14:paraId="3EDACCB2" w14:textId="77777777" w:rsidR="00C71655" w:rsidRPr="00F3025F" w:rsidRDefault="00C71655" w:rsidP="00D26F52">
            <w:pPr>
              <w:widowControl w:val="0"/>
              <w:spacing w:after="0" w:line="240" w:lineRule="auto"/>
              <w:rPr>
                <w:rFonts w:ascii="Garamond" w:hAnsi="Garamond"/>
                <w:sz w:val="16"/>
                <w:szCs w:val="16"/>
              </w:rPr>
            </w:pPr>
          </w:p>
          <w:p w14:paraId="6AEB9C82" w14:textId="77777777" w:rsidR="00C71655" w:rsidRPr="00F3025F" w:rsidRDefault="00C71655" w:rsidP="00D26F52">
            <w:pPr>
              <w:widowControl w:val="0"/>
              <w:spacing w:after="0" w:line="240" w:lineRule="auto"/>
              <w:rPr>
                <w:rFonts w:ascii="Garamond" w:hAnsi="Garamond"/>
                <w:sz w:val="16"/>
                <w:szCs w:val="16"/>
              </w:rPr>
            </w:pPr>
          </w:p>
          <w:p w14:paraId="6BE00AE1"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Manovrat/procedurat</w:t>
            </w:r>
          </w:p>
        </w:tc>
        <w:tc>
          <w:tcPr>
            <w:tcW w:w="1126" w:type="dxa"/>
            <w:tcBorders>
              <w:top w:val="single" w:sz="4" w:space="0" w:color="000000"/>
              <w:left w:val="single" w:sz="4" w:space="0" w:color="000000"/>
              <w:bottom w:val="single" w:sz="4" w:space="0" w:color="000000"/>
              <w:right w:val="single" w:sz="4" w:space="0" w:color="000000"/>
            </w:tcBorders>
          </w:tcPr>
          <w:p w14:paraId="0D0E4A0F" w14:textId="77777777" w:rsidR="00C71655" w:rsidRPr="00F3025F" w:rsidRDefault="00C71655" w:rsidP="00D26F52">
            <w:pPr>
              <w:widowControl w:val="0"/>
              <w:spacing w:after="0" w:line="240" w:lineRule="auto"/>
              <w:jc w:val="center"/>
              <w:rPr>
                <w:rFonts w:ascii="Garamond" w:hAnsi="Garamond"/>
                <w:sz w:val="16"/>
                <w:szCs w:val="16"/>
              </w:rPr>
            </w:pPr>
          </w:p>
          <w:p w14:paraId="783BDFB6" w14:textId="77777777" w:rsidR="00C71655" w:rsidRPr="00F3025F" w:rsidRDefault="00C71655" w:rsidP="00D26F52">
            <w:pPr>
              <w:widowControl w:val="0"/>
              <w:spacing w:after="0" w:line="240" w:lineRule="auto"/>
              <w:jc w:val="center"/>
              <w:rPr>
                <w:rFonts w:ascii="Garamond" w:hAnsi="Garamond"/>
                <w:sz w:val="16"/>
                <w:szCs w:val="16"/>
              </w:rPr>
            </w:pPr>
          </w:p>
          <w:p w14:paraId="2C024726" w14:textId="77777777" w:rsidR="00C71655" w:rsidRPr="00F3025F" w:rsidRDefault="00C71655" w:rsidP="00D26F5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FSTD</w:t>
            </w:r>
          </w:p>
        </w:tc>
        <w:tc>
          <w:tcPr>
            <w:tcW w:w="1126" w:type="dxa"/>
            <w:tcBorders>
              <w:top w:val="single" w:sz="4" w:space="0" w:color="000000"/>
              <w:left w:val="single" w:sz="4" w:space="0" w:color="000000"/>
              <w:bottom w:val="single" w:sz="4" w:space="0" w:color="000000"/>
              <w:right w:val="single" w:sz="4" w:space="0" w:color="000000"/>
            </w:tcBorders>
          </w:tcPr>
          <w:p w14:paraId="6E70445C" w14:textId="77777777" w:rsidR="00C71655" w:rsidRPr="00F3025F" w:rsidRDefault="00C71655" w:rsidP="00D26F52">
            <w:pPr>
              <w:widowControl w:val="0"/>
              <w:spacing w:after="0" w:line="240" w:lineRule="auto"/>
              <w:jc w:val="center"/>
              <w:rPr>
                <w:rFonts w:ascii="Garamond" w:hAnsi="Garamond"/>
                <w:sz w:val="16"/>
                <w:szCs w:val="16"/>
              </w:rPr>
            </w:pPr>
          </w:p>
          <w:p w14:paraId="63FB692B" w14:textId="77777777" w:rsidR="00C71655" w:rsidRPr="00F3025F" w:rsidRDefault="00C71655" w:rsidP="00D26F52">
            <w:pPr>
              <w:widowControl w:val="0"/>
              <w:spacing w:after="0" w:line="240" w:lineRule="auto"/>
              <w:jc w:val="center"/>
              <w:rPr>
                <w:rFonts w:ascii="Garamond" w:hAnsi="Garamond"/>
                <w:sz w:val="16"/>
                <w:szCs w:val="16"/>
              </w:rPr>
            </w:pPr>
          </w:p>
          <w:p w14:paraId="3EFE7841" w14:textId="77777777" w:rsidR="00C71655" w:rsidRPr="00F3025F" w:rsidRDefault="00C71655" w:rsidP="00D26F5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A</w:t>
            </w:r>
          </w:p>
        </w:tc>
        <w:tc>
          <w:tcPr>
            <w:tcW w:w="1126" w:type="dxa"/>
            <w:tcBorders>
              <w:top w:val="single" w:sz="4" w:space="0" w:color="000000"/>
              <w:left w:val="single" w:sz="4" w:space="0" w:color="000000"/>
              <w:bottom w:val="single" w:sz="4" w:space="0" w:color="000000"/>
              <w:right w:val="single" w:sz="4" w:space="0" w:color="000000"/>
            </w:tcBorders>
          </w:tcPr>
          <w:p w14:paraId="43582317" w14:textId="77777777" w:rsidR="00C71655" w:rsidRPr="00F3025F" w:rsidRDefault="00C71655" w:rsidP="00D26F5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Inicialet e instruktorit kur përfundon trajnimi</w:t>
            </w:r>
          </w:p>
        </w:tc>
        <w:tc>
          <w:tcPr>
            <w:tcW w:w="1126" w:type="dxa"/>
            <w:tcBorders>
              <w:top w:val="single" w:sz="4" w:space="0" w:color="000000"/>
              <w:left w:val="single" w:sz="4" w:space="0" w:color="000000"/>
              <w:bottom w:val="single" w:sz="4" w:space="0" w:color="000000"/>
              <w:right w:val="single" w:sz="4" w:space="0" w:color="000000"/>
            </w:tcBorders>
          </w:tcPr>
          <w:p w14:paraId="2746FC27" w14:textId="77777777" w:rsidR="00C71655" w:rsidRPr="00F3025F" w:rsidRDefault="00C71655" w:rsidP="00D26F52">
            <w:pPr>
              <w:widowControl w:val="0"/>
              <w:spacing w:after="0" w:line="240" w:lineRule="auto"/>
              <w:jc w:val="center"/>
              <w:rPr>
                <w:rFonts w:ascii="Garamond" w:hAnsi="Garamond"/>
                <w:sz w:val="16"/>
                <w:szCs w:val="16"/>
              </w:rPr>
            </w:pPr>
          </w:p>
          <w:p w14:paraId="694432FE" w14:textId="77777777" w:rsidR="00C71655" w:rsidRPr="00F3025F" w:rsidRDefault="00C71655" w:rsidP="00D26F5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 testuar ose kontrolluar në FSTD ose A</w:t>
            </w:r>
          </w:p>
        </w:tc>
        <w:tc>
          <w:tcPr>
            <w:tcW w:w="1131" w:type="dxa"/>
            <w:tcBorders>
              <w:top w:val="single" w:sz="4" w:space="0" w:color="000000"/>
              <w:left w:val="single" w:sz="4" w:space="0" w:color="000000"/>
              <w:bottom w:val="single" w:sz="4" w:space="0" w:color="000000"/>
              <w:right w:val="nil"/>
            </w:tcBorders>
          </w:tcPr>
          <w:p w14:paraId="78651768" w14:textId="77777777" w:rsidR="00C71655" w:rsidRPr="00F3025F" w:rsidRDefault="00C71655" w:rsidP="00D26F5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Inicialet e ekzaminuesit kur përfundon testimi ose kontrolli</w:t>
            </w:r>
          </w:p>
        </w:tc>
      </w:tr>
      <w:tr w:rsidR="00C71655" w:rsidRPr="00F3025F" w14:paraId="15CAE214" w14:textId="77777777" w:rsidTr="00D26F52">
        <w:trPr>
          <w:trHeight w:hRule="exact" w:val="434"/>
          <w:jc w:val="center"/>
        </w:trPr>
        <w:tc>
          <w:tcPr>
            <w:tcW w:w="4601" w:type="dxa"/>
            <w:gridSpan w:val="2"/>
            <w:tcBorders>
              <w:top w:val="single" w:sz="4" w:space="0" w:color="000000"/>
              <w:left w:val="nil"/>
              <w:bottom w:val="single" w:sz="4" w:space="0" w:color="000000"/>
              <w:right w:val="single" w:sz="4" w:space="0" w:color="000000"/>
            </w:tcBorders>
          </w:tcPr>
          <w:p w14:paraId="03C7F3FD" w14:textId="77777777" w:rsidR="00C71655" w:rsidRPr="00F3025F" w:rsidRDefault="00C71655" w:rsidP="00D26F52">
            <w:pPr>
              <w:widowControl w:val="0"/>
              <w:tabs>
                <w:tab w:val="left" w:pos="768"/>
              </w:tabs>
              <w:spacing w:after="0" w:line="240" w:lineRule="auto"/>
              <w:rPr>
                <w:rFonts w:ascii="Garamond" w:eastAsia="Cambria" w:hAnsi="Garamond" w:cs="Cambria"/>
                <w:sz w:val="16"/>
                <w:szCs w:val="16"/>
              </w:rPr>
            </w:pPr>
            <w:r w:rsidRPr="00F3025F">
              <w:rPr>
                <w:rFonts w:ascii="Garamond" w:eastAsia="Calibri" w:hAnsi="Garamond"/>
                <w:sz w:val="16"/>
                <w:szCs w:val="16"/>
              </w:rPr>
              <w:t>3.4.12.</w:t>
            </w:r>
            <w:r w:rsidRPr="00F3025F">
              <w:rPr>
                <w:rFonts w:ascii="Garamond" w:eastAsia="Calibri" w:hAnsi="Garamond"/>
                <w:sz w:val="16"/>
                <w:szCs w:val="16"/>
              </w:rPr>
              <w:tab/>
              <w:t>Marshi dhe frenat e uljes</w:t>
            </w:r>
          </w:p>
        </w:tc>
        <w:tc>
          <w:tcPr>
            <w:tcW w:w="1126" w:type="dxa"/>
            <w:tcBorders>
              <w:top w:val="single" w:sz="4" w:space="0" w:color="000000"/>
              <w:left w:val="single" w:sz="4" w:space="0" w:color="000000"/>
              <w:bottom w:val="single" w:sz="4" w:space="0" w:color="000000"/>
              <w:right w:val="single" w:sz="4" w:space="0" w:color="000000"/>
            </w:tcBorders>
          </w:tcPr>
          <w:p w14:paraId="28E7D0D5"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OTD P———&gt;</w:t>
            </w:r>
          </w:p>
        </w:tc>
        <w:tc>
          <w:tcPr>
            <w:tcW w:w="1126" w:type="dxa"/>
            <w:tcBorders>
              <w:top w:val="single" w:sz="4" w:space="0" w:color="000000"/>
              <w:left w:val="single" w:sz="4" w:space="0" w:color="000000"/>
              <w:bottom w:val="single" w:sz="4" w:space="0" w:color="000000"/>
              <w:right w:val="single" w:sz="4" w:space="0" w:color="000000"/>
            </w:tcBorders>
          </w:tcPr>
          <w:p w14:paraId="60433D64"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0E970025" w14:textId="77777777" w:rsidR="00C71655" w:rsidRPr="00F3025F" w:rsidRDefault="00C71655" w:rsidP="00D26F52">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51ED449C" w14:textId="77777777" w:rsidR="00C71655" w:rsidRPr="00F3025F" w:rsidRDefault="00C71655" w:rsidP="00D26F52">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166E0538" w14:textId="77777777" w:rsidR="00C71655" w:rsidRPr="00F3025F" w:rsidRDefault="00C71655" w:rsidP="00D26F52">
            <w:pPr>
              <w:widowControl w:val="0"/>
              <w:spacing w:after="0" w:line="240" w:lineRule="auto"/>
              <w:rPr>
                <w:rFonts w:ascii="Garamond" w:eastAsia="Calibri" w:hAnsi="Garamond"/>
                <w:sz w:val="16"/>
                <w:szCs w:val="16"/>
              </w:rPr>
            </w:pPr>
          </w:p>
        </w:tc>
      </w:tr>
      <w:tr w:rsidR="00C71655" w:rsidRPr="00F3025F" w14:paraId="257196B1" w14:textId="77777777" w:rsidTr="00D26F52">
        <w:trPr>
          <w:trHeight w:hRule="exact" w:val="401"/>
          <w:jc w:val="center"/>
        </w:trPr>
        <w:tc>
          <w:tcPr>
            <w:tcW w:w="651" w:type="dxa"/>
            <w:tcBorders>
              <w:top w:val="single" w:sz="4" w:space="0" w:color="000000"/>
              <w:left w:val="nil"/>
              <w:bottom w:val="single" w:sz="4" w:space="0" w:color="000000"/>
              <w:right w:val="nil"/>
            </w:tcBorders>
          </w:tcPr>
          <w:p w14:paraId="234FDD9A"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3.4.13.</w:t>
            </w:r>
          </w:p>
        </w:tc>
        <w:tc>
          <w:tcPr>
            <w:tcW w:w="3949" w:type="dxa"/>
            <w:tcBorders>
              <w:top w:val="single" w:sz="4" w:space="0" w:color="000000"/>
              <w:left w:val="nil"/>
              <w:bottom w:val="single" w:sz="4" w:space="0" w:color="000000"/>
              <w:right w:val="single" w:sz="4" w:space="0" w:color="000000"/>
            </w:tcBorders>
          </w:tcPr>
          <w:p w14:paraId="49F52999"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Sistemi i slat dhe i flatrave</w:t>
            </w:r>
          </w:p>
        </w:tc>
        <w:tc>
          <w:tcPr>
            <w:tcW w:w="1126" w:type="dxa"/>
            <w:tcBorders>
              <w:top w:val="single" w:sz="4" w:space="0" w:color="000000"/>
              <w:left w:val="single" w:sz="4" w:space="0" w:color="000000"/>
              <w:bottom w:val="single" w:sz="4" w:space="0" w:color="000000"/>
              <w:right w:val="single" w:sz="4" w:space="0" w:color="000000"/>
            </w:tcBorders>
          </w:tcPr>
          <w:p w14:paraId="5D49A574"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OTD</w:t>
            </w:r>
          </w:p>
        </w:tc>
        <w:tc>
          <w:tcPr>
            <w:tcW w:w="1126" w:type="dxa"/>
            <w:tcBorders>
              <w:top w:val="single" w:sz="4" w:space="0" w:color="000000"/>
              <w:left w:val="single" w:sz="4" w:space="0" w:color="000000"/>
              <w:bottom w:val="single" w:sz="4" w:space="0" w:color="000000"/>
              <w:right w:val="single" w:sz="4" w:space="0" w:color="000000"/>
            </w:tcBorders>
          </w:tcPr>
          <w:p w14:paraId="6D5D28EE"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29F831D7" w14:textId="77777777" w:rsidR="00C71655" w:rsidRPr="00F3025F" w:rsidRDefault="00C71655" w:rsidP="00D26F52">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319CD6DA" w14:textId="77777777" w:rsidR="00C71655" w:rsidRPr="00F3025F" w:rsidRDefault="00C71655" w:rsidP="00D26F52">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68EB498D" w14:textId="77777777" w:rsidR="00C71655" w:rsidRPr="00F3025F" w:rsidRDefault="00C71655" w:rsidP="00D26F52">
            <w:pPr>
              <w:widowControl w:val="0"/>
              <w:spacing w:after="0" w:line="240" w:lineRule="auto"/>
              <w:rPr>
                <w:rFonts w:ascii="Garamond" w:eastAsia="Calibri" w:hAnsi="Garamond"/>
                <w:sz w:val="16"/>
                <w:szCs w:val="16"/>
              </w:rPr>
            </w:pPr>
          </w:p>
        </w:tc>
      </w:tr>
      <w:tr w:rsidR="00C71655" w:rsidRPr="00F3025F" w14:paraId="0C21A7CC" w14:textId="77777777" w:rsidTr="00D26F52">
        <w:trPr>
          <w:trHeight w:hRule="exact" w:val="447"/>
          <w:jc w:val="center"/>
        </w:trPr>
        <w:tc>
          <w:tcPr>
            <w:tcW w:w="4601" w:type="dxa"/>
            <w:gridSpan w:val="2"/>
            <w:tcBorders>
              <w:top w:val="single" w:sz="4" w:space="0" w:color="000000"/>
              <w:left w:val="nil"/>
              <w:bottom w:val="single" w:sz="4" w:space="0" w:color="000000"/>
              <w:right w:val="single" w:sz="4" w:space="0" w:color="000000"/>
            </w:tcBorders>
          </w:tcPr>
          <w:p w14:paraId="11AED06E" w14:textId="77777777" w:rsidR="00C71655" w:rsidRPr="00F3025F" w:rsidRDefault="00C71655" w:rsidP="00D26F52">
            <w:pPr>
              <w:widowControl w:val="0"/>
              <w:tabs>
                <w:tab w:val="left" w:pos="768"/>
              </w:tabs>
              <w:spacing w:after="0" w:line="240" w:lineRule="auto"/>
              <w:rPr>
                <w:rFonts w:ascii="Garamond" w:eastAsia="Cambria" w:hAnsi="Garamond" w:cs="Cambria"/>
                <w:sz w:val="16"/>
                <w:szCs w:val="16"/>
              </w:rPr>
            </w:pPr>
            <w:r w:rsidRPr="00F3025F">
              <w:rPr>
                <w:rFonts w:ascii="Garamond" w:eastAsia="Calibri" w:hAnsi="Garamond"/>
                <w:sz w:val="16"/>
                <w:szCs w:val="16"/>
              </w:rPr>
              <w:t>3.4.14.</w:t>
            </w:r>
            <w:r w:rsidRPr="00F3025F">
              <w:rPr>
                <w:rFonts w:ascii="Garamond" w:eastAsia="Calibri" w:hAnsi="Garamond"/>
                <w:sz w:val="16"/>
                <w:szCs w:val="16"/>
              </w:rPr>
              <w:tab/>
              <w:t>Njësia ndihmëse e energjisë (APU)</w:t>
            </w:r>
          </w:p>
        </w:tc>
        <w:tc>
          <w:tcPr>
            <w:tcW w:w="1126" w:type="dxa"/>
            <w:tcBorders>
              <w:top w:val="single" w:sz="4" w:space="0" w:color="000000"/>
              <w:left w:val="single" w:sz="4" w:space="0" w:color="000000"/>
              <w:bottom w:val="single" w:sz="4" w:space="0" w:color="000000"/>
              <w:right w:val="single" w:sz="4" w:space="0" w:color="000000"/>
            </w:tcBorders>
          </w:tcPr>
          <w:p w14:paraId="7A7ED46A"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OTD P———&gt;</w:t>
            </w:r>
          </w:p>
        </w:tc>
        <w:tc>
          <w:tcPr>
            <w:tcW w:w="1126" w:type="dxa"/>
            <w:tcBorders>
              <w:top w:val="single" w:sz="4" w:space="0" w:color="000000"/>
              <w:left w:val="single" w:sz="4" w:space="0" w:color="000000"/>
              <w:bottom w:val="single" w:sz="4" w:space="0" w:color="000000"/>
              <w:right w:val="single" w:sz="4" w:space="0" w:color="000000"/>
            </w:tcBorders>
          </w:tcPr>
          <w:p w14:paraId="6EA7D925"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38425D59" w14:textId="77777777" w:rsidR="00C71655" w:rsidRPr="00F3025F" w:rsidRDefault="00C71655" w:rsidP="00D26F52">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6503F160" w14:textId="77777777" w:rsidR="00C71655" w:rsidRPr="00F3025F" w:rsidRDefault="00C71655" w:rsidP="00D26F52">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634FEC1B" w14:textId="77777777" w:rsidR="00C71655" w:rsidRPr="00F3025F" w:rsidRDefault="00C71655" w:rsidP="00D26F52">
            <w:pPr>
              <w:widowControl w:val="0"/>
              <w:spacing w:after="0" w:line="240" w:lineRule="auto"/>
              <w:rPr>
                <w:rFonts w:ascii="Garamond" w:eastAsia="Calibri" w:hAnsi="Garamond"/>
                <w:sz w:val="16"/>
                <w:szCs w:val="16"/>
              </w:rPr>
            </w:pPr>
          </w:p>
        </w:tc>
      </w:tr>
      <w:tr w:rsidR="00C71655" w:rsidRPr="00F3025F" w14:paraId="221E3BF8" w14:textId="77777777" w:rsidTr="00D26F52">
        <w:trPr>
          <w:trHeight w:hRule="exact" w:val="401"/>
          <w:jc w:val="center"/>
        </w:trPr>
        <w:tc>
          <w:tcPr>
            <w:tcW w:w="4601" w:type="dxa"/>
            <w:gridSpan w:val="2"/>
            <w:tcBorders>
              <w:top w:val="single" w:sz="4" w:space="0" w:color="000000"/>
              <w:left w:val="nil"/>
              <w:bottom w:val="single" w:sz="4" w:space="0" w:color="000000"/>
              <w:right w:val="single" w:sz="4" w:space="0" w:color="000000"/>
            </w:tcBorders>
          </w:tcPr>
          <w:p w14:paraId="022EE460"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E lenë bosh qëllimisht</w:t>
            </w:r>
          </w:p>
        </w:tc>
        <w:tc>
          <w:tcPr>
            <w:tcW w:w="1126" w:type="dxa"/>
            <w:tcBorders>
              <w:top w:val="single" w:sz="4" w:space="0" w:color="000000"/>
              <w:left w:val="single" w:sz="4" w:space="0" w:color="000000"/>
              <w:bottom w:val="single" w:sz="4" w:space="0" w:color="000000"/>
              <w:right w:val="single" w:sz="4" w:space="0" w:color="000000"/>
            </w:tcBorders>
          </w:tcPr>
          <w:p w14:paraId="5BFBF13E" w14:textId="77777777" w:rsidR="00C71655" w:rsidRPr="00F3025F" w:rsidRDefault="00C71655" w:rsidP="00D26F52">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6B62C478" w14:textId="77777777" w:rsidR="00C71655" w:rsidRPr="00F3025F" w:rsidRDefault="00C71655" w:rsidP="00D26F52">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4718247B" w14:textId="77777777" w:rsidR="00C71655" w:rsidRPr="00F3025F" w:rsidRDefault="00C71655" w:rsidP="00D26F52">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043C6A50" w14:textId="77777777" w:rsidR="00C71655" w:rsidRPr="00F3025F" w:rsidRDefault="00C71655" w:rsidP="00D26F52">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1CC73A8F" w14:textId="77777777" w:rsidR="00C71655" w:rsidRPr="00F3025F" w:rsidRDefault="00C71655" w:rsidP="00D26F52">
            <w:pPr>
              <w:widowControl w:val="0"/>
              <w:spacing w:after="0" w:line="240" w:lineRule="auto"/>
              <w:rPr>
                <w:rFonts w:ascii="Garamond" w:eastAsia="Calibri" w:hAnsi="Garamond"/>
                <w:sz w:val="16"/>
                <w:szCs w:val="16"/>
              </w:rPr>
            </w:pPr>
          </w:p>
        </w:tc>
      </w:tr>
      <w:tr w:rsidR="00C71655" w:rsidRPr="00F3025F" w14:paraId="36609137" w14:textId="77777777" w:rsidTr="00D26F52">
        <w:trPr>
          <w:trHeight w:hRule="exact" w:val="1295"/>
          <w:jc w:val="center"/>
        </w:trPr>
        <w:tc>
          <w:tcPr>
            <w:tcW w:w="4601" w:type="dxa"/>
            <w:gridSpan w:val="2"/>
            <w:tcBorders>
              <w:top w:val="single" w:sz="4" w:space="0" w:color="000000"/>
              <w:left w:val="nil"/>
              <w:bottom w:val="single" w:sz="4" w:space="0" w:color="000000"/>
              <w:right w:val="single" w:sz="4" w:space="0" w:color="000000"/>
            </w:tcBorders>
          </w:tcPr>
          <w:p w14:paraId="7CEF5F86" w14:textId="77777777" w:rsidR="00C71655" w:rsidRPr="00F3025F" w:rsidRDefault="00C71655" w:rsidP="00D26F52">
            <w:pPr>
              <w:widowControl w:val="0"/>
              <w:tabs>
                <w:tab w:val="left" w:pos="768"/>
              </w:tabs>
              <w:spacing w:after="0" w:line="240" w:lineRule="auto"/>
              <w:rPr>
                <w:rFonts w:ascii="Garamond" w:eastAsia="Cambria" w:hAnsi="Garamond" w:cs="Cambria"/>
                <w:sz w:val="16"/>
                <w:szCs w:val="16"/>
              </w:rPr>
            </w:pPr>
            <w:r w:rsidRPr="00F3025F">
              <w:rPr>
                <w:rFonts w:ascii="Garamond" w:eastAsia="Calibri" w:hAnsi="Garamond"/>
                <w:sz w:val="16"/>
                <w:szCs w:val="16"/>
              </w:rPr>
              <w:t>3.6.</w:t>
            </w:r>
            <w:r w:rsidRPr="00F3025F">
              <w:rPr>
                <w:rFonts w:ascii="Garamond" w:eastAsia="Calibri" w:hAnsi="Garamond"/>
                <w:sz w:val="16"/>
                <w:szCs w:val="16"/>
              </w:rPr>
              <w:tab/>
              <w:t>Procedurat jo normale dhe të emergjencës:</w:t>
            </w:r>
          </w:p>
        </w:tc>
        <w:tc>
          <w:tcPr>
            <w:tcW w:w="1126" w:type="dxa"/>
            <w:tcBorders>
              <w:top w:val="single" w:sz="4" w:space="0" w:color="000000"/>
              <w:left w:val="single" w:sz="4" w:space="0" w:color="000000"/>
              <w:bottom w:val="single" w:sz="4" w:space="0" w:color="000000"/>
              <w:right w:val="single" w:sz="4" w:space="0" w:color="000000"/>
            </w:tcBorders>
          </w:tcPr>
          <w:p w14:paraId="06308DFF" w14:textId="77777777" w:rsidR="00C71655" w:rsidRPr="00F3025F" w:rsidRDefault="00C71655" w:rsidP="00D26F52">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0FC41BEC" w14:textId="77777777" w:rsidR="00C71655" w:rsidRPr="00F3025F" w:rsidRDefault="00C71655" w:rsidP="00D26F52">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716FED9F" w14:textId="77777777" w:rsidR="00C71655" w:rsidRPr="00F3025F" w:rsidRDefault="00C71655" w:rsidP="00D26F52">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6DFBD223"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31" w:type="dxa"/>
            <w:tcBorders>
              <w:top w:val="single" w:sz="4" w:space="0" w:color="000000"/>
              <w:left w:val="single" w:sz="4" w:space="0" w:color="000000"/>
              <w:bottom w:val="single" w:sz="4" w:space="0" w:color="000000"/>
              <w:right w:val="nil"/>
            </w:tcBorders>
          </w:tcPr>
          <w:p w14:paraId="70B97FC6"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 xml:space="preserve">Zgjidhen minimalisht me detyrim 3 artikuj nga 3.6.1 </w:t>
            </w:r>
          </w:p>
          <w:p w14:paraId="1767C0E6"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te 3.6.9</w:t>
            </w:r>
          </w:p>
          <w:p w14:paraId="025FF5AD"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duke përfshirë</w:t>
            </w:r>
          </w:p>
        </w:tc>
      </w:tr>
      <w:tr w:rsidR="00C71655" w:rsidRPr="00F3025F" w14:paraId="72F302B5" w14:textId="77777777" w:rsidTr="00D26F52">
        <w:trPr>
          <w:trHeight w:hRule="exact" w:val="823"/>
          <w:jc w:val="center"/>
        </w:trPr>
        <w:tc>
          <w:tcPr>
            <w:tcW w:w="651" w:type="dxa"/>
            <w:tcBorders>
              <w:top w:val="single" w:sz="4" w:space="0" w:color="000000"/>
              <w:left w:val="nil"/>
              <w:bottom w:val="single" w:sz="4" w:space="0" w:color="000000"/>
              <w:right w:val="nil"/>
            </w:tcBorders>
          </w:tcPr>
          <w:p w14:paraId="31AFBAA2"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3.6.1.</w:t>
            </w:r>
          </w:p>
        </w:tc>
        <w:tc>
          <w:tcPr>
            <w:tcW w:w="3949" w:type="dxa"/>
            <w:tcBorders>
              <w:top w:val="single" w:sz="4" w:space="0" w:color="000000"/>
              <w:left w:val="nil"/>
              <w:bottom w:val="single" w:sz="4" w:space="0" w:color="000000"/>
              <w:right w:val="single" w:sz="4" w:space="0" w:color="000000"/>
            </w:tcBorders>
          </w:tcPr>
          <w:p w14:paraId="3D97A68D"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Situatat e zjarrit, p.sh. motori, APU, kabina e ngarkesave, kuverta e fluturimit zjarret elektrike dhe në krahë duke përfshirë evakuimin</w:t>
            </w:r>
          </w:p>
        </w:tc>
        <w:tc>
          <w:tcPr>
            <w:tcW w:w="1126" w:type="dxa"/>
            <w:tcBorders>
              <w:top w:val="single" w:sz="4" w:space="0" w:color="000000"/>
              <w:left w:val="single" w:sz="4" w:space="0" w:color="000000"/>
              <w:bottom w:val="single" w:sz="4" w:space="0" w:color="000000"/>
              <w:right w:val="single" w:sz="4" w:space="0" w:color="000000"/>
            </w:tcBorders>
          </w:tcPr>
          <w:p w14:paraId="7DDD56EC"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P———&gt;</w:t>
            </w:r>
          </w:p>
        </w:tc>
        <w:tc>
          <w:tcPr>
            <w:tcW w:w="1126" w:type="dxa"/>
            <w:tcBorders>
              <w:top w:val="single" w:sz="4" w:space="0" w:color="000000"/>
              <w:left w:val="single" w:sz="4" w:space="0" w:color="000000"/>
              <w:bottom w:val="single" w:sz="4" w:space="0" w:color="000000"/>
              <w:right w:val="single" w:sz="4" w:space="0" w:color="000000"/>
            </w:tcBorders>
          </w:tcPr>
          <w:p w14:paraId="2F5C848F"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0B56404A" w14:textId="77777777" w:rsidR="00C71655" w:rsidRPr="00F3025F" w:rsidRDefault="00C71655" w:rsidP="00D26F52">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06ECFE4D" w14:textId="77777777" w:rsidR="00C71655" w:rsidRPr="00F3025F" w:rsidRDefault="00C71655" w:rsidP="00D26F52">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4CE471EA" w14:textId="77777777" w:rsidR="00C71655" w:rsidRPr="00F3025F" w:rsidRDefault="00C71655" w:rsidP="00D26F52">
            <w:pPr>
              <w:widowControl w:val="0"/>
              <w:spacing w:after="0" w:line="240" w:lineRule="auto"/>
              <w:rPr>
                <w:rFonts w:ascii="Garamond" w:eastAsia="Calibri" w:hAnsi="Garamond"/>
                <w:sz w:val="16"/>
                <w:szCs w:val="16"/>
              </w:rPr>
            </w:pPr>
          </w:p>
        </w:tc>
      </w:tr>
      <w:tr w:rsidR="00C71655" w:rsidRPr="00F3025F" w14:paraId="3B81E7A5" w14:textId="77777777" w:rsidTr="00D26F52">
        <w:trPr>
          <w:trHeight w:hRule="exact" w:val="401"/>
          <w:jc w:val="center"/>
        </w:trPr>
        <w:tc>
          <w:tcPr>
            <w:tcW w:w="651" w:type="dxa"/>
            <w:tcBorders>
              <w:top w:val="single" w:sz="4" w:space="0" w:color="000000"/>
              <w:left w:val="nil"/>
              <w:bottom w:val="single" w:sz="4" w:space="0" w:color="000000"/>
              <w:right w:val="nil"/>
            </w:tcBorders>
          </w:tcPr>
          <w:p w14:paraId="6FBBDEC0"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3.6.2.</w:t>
            </w:r>
          </w:p>
        </w:tc>
        <w:tc>
          <w:tcPr>
            <w:tcW w:w="3949" w:type="dxa"/>
            <w:tcBorders>
              <w:top w:val="single" w:sz="4" w:space="0" w:color="000000"/>
              <w:left w:val="nil"/>
              <w:bottom w:val="single" w:sz="4" w:space="0" w:color="000000"/>
              <w:right w:val="single" w:sz="4" w:space="0" w:color="000000"/>
            </w:tcBorders>
          </w:tcPr>
          <w:p w14:paraId="155D557A"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Kontrolli dhe luftimi i tymit</w:t>
            </w:r>
          </w:p>
        </w:tc>
        <w:tc>
          <w:tcPr>
            <w:tcW w:w="1126" w:type="dxa"/>
            <w:tcBorders>
              <w:top w:val="single" w:sz="4" w:space="0" w:color="000000"/>
              <w:left w:val="single" w:sz="4" w:space="0" w:color="000000"/>
              <w:bottom w:val="single" w:sz="4" w:space="0" w:color="000000"/>
              <w:right w:val="single" w:sz="4" w:space="0" w:color="000000"/>
            </w:tcBorders>
          </w:tcPr>
          <w:p w14:paraId="38A4E830"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P———&gt;</w:t>
            </w:r>
          </w:p>
        </w:tc>
        <w:tc>
          <w:tcPr>
            <w:tcW w:w="1126" w:type="dxa"/>
            <w:tcBorders>
              <w:top w:val="single" w:sz="4" w:space="0" w:color="000000"/>
              <w:left w:val="single" w:sz="4" w:space="0" w:color="000000"/>
              <w:bottom w:val="single" w:sz="4" w:space="0" w:color="000000"/>
              <w:right w:val="single" w:sz="4" w:space="0" w:color="000000"/>
            </w:tcBorders>
          </w:tcPr>
          <w:p w14:paraId="296C3C20"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384B646D" w14:textId="77777777" w:rsidR="00C71655" w:rsidRPr="00F3025F" w:rsidRDefault="00C71655" w:rsidP="00D26F52">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3F588A68" w14:textId="77777777" w:rsidR="00C71655" w:rsidRPr="00F3025F" w:rsidRDefault="00C71655" w:rsidP="00D26F52">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42C28555" w14:textId="77777777" w:rsidR="00C71655" w:rsidRPr="00F3025F" w:rsidRDefault="00C71655" w:rsidP="00D26F52">
            <w:pPr>
              <w:widowControl w:val="0"/>
              <w:spacing w:after="0" w:line="240" w:lineRule="auto"/>
              <w:rPr>
                <w:rFonts w:ascii="Garamond" w:eastAsia="Calibri" w:hAnsi="Garamond"/>
                <w:sz w:val="16"/>
                <w:szCs w:val="16"/>
              </w:rPr>
            </w:pPr>
          </w:p>
        </w:tc>
      </w:tr>
      <w:tr w:rsidR="00C71655" w:rsidRPr="00F3025F" w14:paraId="39CA3E2C" w14:textId="77777777" w:rsidTr="00D26F52">
        <w:trPr>
          <w:trHeight w:hRule="exact" w:val="612"/>
          <w:jc w:val="center"/>
        </w:trPr>
        <w:tc>
          <w:tcPr>
            <w:tcW w:w="651" w:type="dxa"/>
            <w:tcBorders>
              <w:top w:val="single" w:sz="4" w:space="0" w:color="000000"/>
              <w:left w:val="nil"/>
              <w:bottom w:val="single" w:sz="4" w:space="0" w:color="000000"/>
              <w:right w:val="nil"/>
            </w:tcBorders>
          </w:tcPr>
          <w:p w14:paraId="01A06FA6"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3.6.3.</w:t>
            </w:r>
          </w:p>
        </w:tc>
        <w:tc>
          <w:tcPr>
            <w:tcW w:w="3949" w:type="dxa"/>
            <w:tcBorders>
              <w:top w:val="single" w:sz="4" w:space="0" w:color="000000"/>
              <w:left w:val="nil"/>
              <w:bottom w:val="single" w:sz="4" w:space="0" w:color="000000"/>
              <w:right w:val="single" w:sz="4" w:space="0" w:color="000000"/>
            </w:tcBorders>
          </w:tcPr>
          <w:p w14:paraId="02E7EA75" w14:textId="4E26AC9A"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 xml:space="preserve">Mosfunksionimet e </w:t>
            </w:r>
            <w:r w:rsidR="00B61D1A" w:rsidRPr="00F3025F">
              <w:rPr>
                <w:rFonts w:ascii="Garamond" w:eastAsia="Calibri" w:hAnsi="Garamond"/>
                <w:sz w:val="16"/>
                <w:szCs w:val="16"/>
              </w:rPr>
              <w:t>motor</w:t>
            </w:r>
            <w:r w:rsidRPr="00F3025F">
              <w:rPr>
                <w:rFonts w:ascii="Garamond" w:eastAsia="Calibri" w:hAnsi="Garamond"/>
                <w:sz w:val="16"/>
                <w:szCs w:val="16"/>
              </w:rPr>
              <w:t>it, fikja dhe rindezja në një lartësi të sigurt</w:t>
            </w:r>
          </w:p>
        </w:tc>
        <w:tc>
          <w:tcPr>
            <w:tcW w:w="1126" w:type="dxa"/>
            <w:tcBorders>
              <w:top w:val="single" w:sz="4" w:space="0" w:color="000000"/>
              <w:left w:val="single" w:sz="4" w:space="0" w:color="000000"/>
              <w:bottom w:val="single" w:sz="4" w:space="0" w:color="000000"/>
              <w:right w:val="single" w:sz="4" w:space="0" w:color="000000"/>
            </w:tcBorders>
          </w:tcPr>
          <w:p w14:paraId="161A31FF"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P———&gt;</w:t>
            </w:r>
          </w:p>
        </w:tc>
        <w:tc>
          <w:tcPr>
            <w:tcW w:w="1126" w:type="dxa"/>
            <w:tcBorders>
              <w:top w:val="single" w:sz="4" w:space="0" w:color="000000"/>
              <w:left w:val="single" w:sz="4" w:space="0" w:color="000000"/>
              <w:bottom w:val="single" w:sz="4" w:space="0" w:color="000000"/>
              <w:right w:val="single" w:sz="4" w:space="0" w:color="000000"/>
            </w:tcBorders>
          </w:tcPr>
          <w:p w14:paraId="05FCB80D"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4B2D7C96" w14:textId="77777777" w:rsidR="00C71655" w:rsidRPr="00F3025F" w:rsidRDefault="00C71655" w:rsidP="00D26F52">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2B116EFB" w14:textId="77777777" w:rsidR="00C71655" w:rsidRPr="00F3025F" w:rsidRDefault="00C71655" w:rsidP="00D26F52">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56DB654E" w14:textId="77777777" w:rsidR="00C71655" w:rsidRPr="00F3025F" w:rsidRDefault="00C71655" w:rsidP="00D26F52">
            <w:pPr>
              <w:widowControl w:val="0"/>
              <w:spacing w:after="0" w:line="240" w:lineRule="auto"/>
              <w:rPr>
                <w:rFonts w:ascii="Garamond" w:eastAsia="Calibri" w:hAnsi="Garamond"/>
                <w:sz w:val="16"/>
                <w:szCs w:val="16"/>
              </w:rPr>
            </w:pPr>
          </w:p>
        </w:tc>
      </w:tr>
      <w:tr w:rsidR="00C71655" w:rsidRPr="00F3025F" w14:paraId="3C50DBA4" w14:textId="77777777" w:rsidTr="00D26F52">
        <w:trPr>
          <w:trHeight w:hRule="exact" w:val="401"/>
          <w:jc w:val="center"/>
        </w:trPr>
        <w:tc>
          <w:tcPr>
            <w:tcW w:w="651" w:type="dxa"/>
            <w:tcBorders>
              <w:top w:val="single" w:sz="4" w:space="0" w:color="000000"/>
              <w:left w:val="nil"/>
              <w:bottom w:val="single" w:sz="4" w:space="0" w:color="000000"/>
              <w:right w:val="nil"/>
            </w:tcBorders>
          </w:tcPr>
          <w:p w14:paraId="1EBFF9D9"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3.6.4.</w:t>
            </w:r>
          </w:p>
        </w:tc>
        <w:tc>
          <w:tcPr>
            <w:tcW w:w="3949" w:type="dxa"/>
            <w:tcBorders>
              <w:top w:val="single" w:sz="4" w:space="0" w:color="000000"/>
              <w:left w:val="nil"/>
              <w:bottom w:val="single" w:sz="4" w:space="0" w:color="000000"/>
              <w:right w:val="single" w:sz="4" w:space="0" w:color="000000"/>
            </w:tcBorders>
          </w:tcPr>
          <w:p w14:paraId="45E0C7D5"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Shkarkimi i karburantit (i simuluar)</w:t>
            </w:r>
          </w:p>
        </w:tc>
        <w:tc>
          <w:tcPr>
            <w:tcW w:w="1126" w:type="dxa"/>
            <w:tcBorders>
              <w:top w:val="single" w:sz="4" w:space="0" w:color="000000"/>
              <w:left w:val="single" w:sz="4" w:space="0" w:color="000000"/>
              <w:bottom w:val="single" w:sz="4" w:space="0" w:color="000000"/>
              <w:right w:val="single" w:sz="4" w:space="0" w:color="000000"/>
            </w:tcBorders>
          </w:tcPr>
          <w:p w14:paraId="5B5F1397"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P———&gt;</w:t>
            </w:r>
          </w:p>
        </w:tc>
        <w:tc>
          <w:tcPr>
            <w:tcW w:w="1126" w:type="dxa"/>
            <w:tcBorders>
              <w:top w:val="single" w:sz="4" w:space="0" w:color="000000"/>
              <w:left w:val="single" w:sz="4" w:space="0" w:color="000000"/>
              <w:bottom w:val="single" w:sz="4" w:space="0" w:color="000000"/>
              <w:right w:val="single" w:sz="4" w:space="0" w:color="000000"/>
            </w:tcBorders>
          </w:tcPr>
          <w:p w14:paraId="697F6032"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569A3DEC" w14:textId="77777777" w:rsidR="00C71655" w:rsidRPr="00F3025F" w:rsidRDefault="00C71655" w:rsidP="00D26F52">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764665D1" w14:textId="77777777" w:rsidR="00C71655" w:rsidRPr="00F3025F" w:rsidRDefault="00C71655" w:rsidP="00D26F52">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05BCF006" w14:textId="77777777" w:rsidR="00C71655" w:rsidRPr="00F3025F" w:rsidRDefault="00C71655" w:rsidP="00D26F52">
            <w:pPr>
              <w:widowControl w:val="0"/>
              <w:spacing w:after="0" w:line="240" w:lineRule="auto"/>
              <w:rPr>
                <w:rFonts w:ascii="Garamond" w:eastAsia="Calibri" w:hAnsi="Garamond"/>
                <w:sz w:val="16"/>
                <w:szCs w:val="16"/>
              </w:rPr>
            </w:pPr>
          </w:p>
        </w:tc>
      </w:tr>
      <w:tr w:rsidR="00C71655" w:rsidRPr="00F3025F" w14:paraId="517EC68F" w14:textId="77777777" w:rsidTr="00D26F52">
        <w:trPr>
          <w:trHeight w:hRule="exact" w:val="401"/>
          <w:jc w:val="center"/>
        </w:trPr>
        <w:tc>
          <w:tcPr>
            <w:tcW w:w="651" w:type="dxa"/>
            <w:tcBorders>
              <w:top w:val="single" w:sz="4" w:space="0" w:color="000000"/>
              <w:left w:val="nil"/>
              <w:bottom w:val="single" w:sz="4" w:space="0" w:color="000000"/>
              <w:right w:val="nil"/>
            </w:tcBorders>
          </w:tcPr>
          <w:p w14:paraId="0506E4AB"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3.6.5.</w:t>
            </w:r>
          </w:p>
        </w:tc>
        <w:tc>
          <w:tcPr>
            <w:tcW w:w="3949" w:type="dxa"/>
            <w:tcBorders>
              <w:top w:val="single" w:sz="4" w:space="0" w:color="000000"/>
              <w:left w:val="nil"/>
              <w:bottom w:val="single" w:sz="4" w:space="0" w:color="000000"/>
              <w:right w:val="single" w:sz="4" w:space="0" w:color="000000"/>
            </w:tcBorders>
          </w:tcPr>
          <w:p w14:paraId="747F2F89"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Erë me drejtim të ndryshueshëm në ngritje dhe ulje</w:t>
            </w:r>
          </w:p>
        </w:tc>
        <w:tc>
          <w:tcPr>
            <w:tcW w:w="1126" w:type="dxa"/>
            <w:tcBorders>
              <w:top w:val="single" w:sz="4" w:space="0" w:color="000000"/>
              <w:left w:val="single" w:sz="4" w:space="0" w:color="000000"/>
              <w:bottom w:val="single" w:sz="4" w:space="0" w:color="000000"/>
              <w:right w:val="single" w:sz="4" w:space="0" w:color="000000"/>
            </w:tcBorders>
          </w:tcPr>
          <w:p w14:paraId="4E4F9C8B"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1126" w:type="dxa"/>
            <w:tcBorders>
              <w:top w:val="single" w:sz="4" w:space="0" w:color="000000"/>
              <w:left w:val="single" w:sz="4" w:space="0" w:color="000000"/>
              <w:bottom w:val="single" w:sz="4" w:space="0" w:color="000000"/>
              <w:right w:val="single" w:sz="4" w:space="0" w:color="000000"/>
            </w:tcBorders>
          </w:tcPr>
          <w:p w14:paraId="5F357169"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X</w:t>
            </w:r>
          </w:p>
        </w:tc>
        <w:tc>
          <w:tcPr>
            <w:tcW w:w="1126" w:type="dxa"/>
            <w:tcBorders>
              <w:top w:val="single" w:sz="4" w:space="0" w:color="000000"/>
              <w:left w:val="single" w:sz="4" w:space="0" w:color="000000"/>
              <w:bottom w:val="single" w:sz="4" w:space="0" w:color="000000"/>
              <w:right w:val="single" w:sz="4" w:space="0" w:color="000000"/>
            </w:tcBorders>
          </w:tcPr>
          <w:p w14:paraId="204CBF15" w14:textId="77777777" w:rsidR="00C71655" w:rsidRPr="00F3025F" w:rsidRDefault="00C71655" w:rsidP="00D26F52">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3B4B5EB9"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Vetëm FFS</w:t>
            </w:r>
          </w:p>
        </w:tc>
        <w:tc>
          <w:tcPr>
            <w:tcW w:w="1131" w:type="dxa"/>
            <w:tcBorders>
              <w:top w:val="single" w:sz="4" w:space="0" w:color="000000"/>
              <w:left w:val="single" w:sz="4" w:space="0" w:color="000000"/>
              <w:bottom w:val="single" w:sz="4" w:space="0" w:color="000000"/>
              <w:right w:val="nil"/>
            </w:tcBorders>
          </w:tcPr>
          <w:p w14:paraId="557DADBB" w14:textId="77777777" w:rsidR="00C71655" w:rsidRPr="00F3025F" w:rsidRDefault="00C71655" w:rsidP="00D26F52">
            <w:pPr>
              <w:widowControl w:val="0"/>
              <w:spacing w:after="0" w:line="240" w:lineRule="auto"/>
              <w:rPr>
                <w:rFonts w:ascii="Garamond" w:eastAsia="Calibri" w:hAnsi="Garamond"/>
                <w:sz w:val="16"/>
                <w:szCs w:val="16"/>
              </w:rPr>
            </w:pPr>
          </w:p>
        </w:tc>
      </w:tr>
      <w:tr w:rsidR="00C71655" w:rsidRPr="00F3025F" w14:paraId="30CC0788" w14:textId="77777777" w:rsidTr="00D26F52">
        <w:trPr>
          <w:trHeight w:hRule="exact" w:val="612"/>
          <w:jc w:val="center"/>
        </w:trPr>
        <w:tc>
          <w:tcPr>
            <w:tcW w:w="651" w:type="dxa"/>
            <w:tcBorders>
              <w:top w:val="single" w:sz="4" w:space="0" w:color="000000"/>
              <w:left w:val="nil"/>
              <w:bottom w:val="single" w:sz="4" w:space="0" w:color="000000"/>
              <w:right w:val="nil"/>
            </w:tcBorders>
          </w:tcPr>
          <w:p w14:paraId="07943DCF"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3.6.6.</w:t>
            </w:r>
          </w:p>
        </w:tc>
        <w:tc>
          <w:tcPr>
            <w:tcW w:w="3949" w:type="dxa"/>
            <w:tcBorders>
              <w:top w:val="single" w:sz="4" w:space="0" w:color="000000"/>
              <w:left w:val="nil"/>
              <w:bottom w:val="single" w:sz="4" w:space="0" w:color="000000"/>
              <w:right w:val="single" w:sz="4" w:space="0" w:color="000000"/>
            </w:tcBorders>
          </w:tcPr>
          <w:p w14:paraId="5D13EA37"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Mosfunksionimi i presionit të kabinës i simuluar/ulje emergjente</w:t>
            </w:r>
          </w:p>
        </w:tc>
        <w:tc>
          <w:tcPr>
            <w:tcW w:w="1126" w:type="dxa"/>
            <w:tcBorders>
              <w:top w:val="single" w:sz="4" w:space="0" w:color="000000"/>
              <w:left w:val="single" w:sz="4" w:space="0" w:color="000000"/>
              <w:bottom w:val="single" w:sz="4" w:space="0" w:color="000000"/>
              <w:right w:val="single" w:sz="4" w:space="0" w:color="000000"/>
            </w:tcBorders>
          </w:tcPr>
          <w:p w14:paraId="600D2CC6"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P———&gt;</w:t>
            </w:r>
          </w:p>
        </w:tc>
        <w:tc>
          <w:tcPr>
            <w:tcW w:w="1126" w:type="dxa"/>
            <w:tcBorders>
              <w:top w:val="single" w:sz="4" w:space="0" w:color="000000"/>
              <w:left w:val="single" w:sz="4" w:space="0" w:color="000000"/>
              <w:bottom w:val="single" w:sz="4" w:space="0" w:color="000000"/>
              <w:right w:val="single" w:sz="4" w:space="0" w:color="000000"/>
            </w:tcBorders>
          </w:tcPr>
          <w:p w14:paraId="747B9E3D"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45728318" w14:textId="77777777" w:rsidR="00C71655" w:rsidRPr="00F3025F" w:rsidRDefault="00C71655" w:rsidP="00D26F52">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551C1027" w14:textId="77777777" w:rsidR="00C71655" w:rsidRPr="00F3025F" w:rsidRDefault="00C71655" w:rsidP="00D26F52">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30A4793E" w14:textId="77777777" w:rsidR="00C71655" w:rsidRPr="00F3025F" w:rsidRDefault="00C71655" w:rsidP="00D26F52">
            <w:pPr>
              <w:widowControl w:val="0"/>
              <w:spacing w:after="0" w:line="240" w:lineRule="auto"/>
              <w:rPr>
                <w:rFonts w:ascii="Garamond" w:eastAsia="Calibri" w:hAnsi="Garamond"/>
                <w:sz w:val="16"/>
                <w:szCs w:val="16"/>
              </w:rPr>
            </w:pPr>
          </w:p>
        </w:tc>
      </w:tr>
      <w:tr w:rsidR="00C71655" w:rsidRPr="00F3025F" w14:paraId="335A25FF" w14:textId="77777777" w:rsidTr="00D26F52">
        <w:trPr>
          <w:trHeight w:hRule="exact" w:val="401"/>
          <w:jc w:val="center"/>
        </w:trPr>
        <w:tc>
          <w:tcPr>
            <w:tcW w:w="651" w:type="dxa"/>
            <w:tcBorders>
              <w:top w:val="single" w:sz="4" w:space="0" w:color="000000"/>
              <w:left w:val="nil"/>
              <w:bottom w:val="single" w:sz="4" w:space="0" w:color="000000"/>
              <w:right w:val="nil"/>
            </w:tcBorders>
          </w:tcPr>
          <w:p w14:paraId="1E49B53D"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3.6.7.</w:t>
            </w:r>
          </w:p>
        </w:tc>
        <w:tc>
          <w:tcPr>
            <w:tcW w:w="3949" w:type="dxa"/>
            <w:tcBorders>
              <w:top w:val="single" w:sz="4" w:space="0" w:color="000000"/>
              <w:left w:val="nil"/>
              <w:bottom w:val="single" w:sz="4" w:space="0" w:color="000000"/>
              <w:right w:val="single" w:sz="4" w:space="0" w:color="000000"/>
            </w:tcBorders>
          </w:tcPr>
          <w:p w14:paraId="0CBAADEB"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Paaftësia e anëtarëve të ekuipazhit fluturimit</w:t>
            </w:r>
          </w:p>
        </w:tc>
        <w:tc>
          <w:tcPr>
            <w:tcW w:w="1126" w:type="dxa"/>
            <w:tcBorders>
              <w:top w:val="single" w:sz="4" w:space="0" w:color="000000"/>
              <w:left w:val="single" w:sz="4" w:space="0" w:color="000000"/>
              <w:bottom w:val="single" w:sz="4" w:space="0" w:color="000000"/>
              <w:right w:val="single" w:sz="4" w:space="0" w:color="000000"/>
            </w:tcBorders>
          </w:tcPr>
          <w:p w14:paraId="70AED228"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P———&gt;</w:t>
            </w:r>
          </w:p>
        </w:tc>
        <w:tc>
          <w:tcPr>
            <w:tcW w:w="1126" w:type="dxa"/>
            <w:tcBorders>
              <w:top w:val="single" w:sz="4" w:space="0" w:color="000000"/>
              <w:left w:val="single" w:sz="4" w:space="0" w:color="000000"/>
              <w:bottom w:val="single" w:sz="4" w:space="0" w:color="000000"/>
              <w:right w:val="single" w:sz="4" w:space="0" w:color="000000"/>
            </w:tcBorders>
          </w:tcPr>
          <w:p w14:paraId="7DC134CD"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78138871" w14:textId="77777777" w:rsidR="00C71655" w:rsidRPr="00F3025F" w:rsidRDefault="00C71655" w:rsidP="00D26F52">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20664D84" w14:textId="77777777" w:rsidR="00C71655" w:rsidRPr="00F3025F" w:rsidRDefault="00C71655" w:rsidP="00D26F52">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0FB87B2D" w14:textId="77777777" w:rsidR="00C71655" w:rsidRPr="00F3025F" w:rsidRDefault="00C71655" w:rsidP="00D26F52">
            <w:pPr>
              <w:widowControl w:val="0"/>
              <w:spacing w:after="0" w:line="240" w:lineRule="auto"/>
              <w:rPr>
                <w:rFonts w:ascii="Garamond" w:eastAsia="Calibri" w:hAnsi="Garamond"/>
                <w:sz w:val="16"/>
                <w:szCs w:val="16"/>
              </w:rPr>
            </w:pPr>
          </w:p>
        </w:tc>
      </w:tr>
      <w:tr w:rsidR="00C71655" w:rsidRPr="00F3025F" w14:paraId="4CD620EA" w14:textId="77777777" w:rsidTr="00D26F52">
        <w:trPr>
          <w:trHeight w:hRule="exact" w:val="550"/>
          <w:jc w:val="center"/>
        </w:trPr>
        <w:tc>
          <w:tcPr>
            <w:tcW w:w="651" w:type="dxa"/>
            <w:tcBorders>
              <w:top w:val="single" w:sz="4" w:space="0" w:color="000000"/>
              <w:left w:val="nil"/>
              <w:bottom w:val="single" w:sz="4" w:space="0" w:color="000000"/>
              <w:right w:val="nil"/>
            </w:tcBorders>
          </w:tcPr>
          <w:p w14:paraId="24706767"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3.6.8.</w:t>
            </w:r>
          </w:p>
        </w:tc>
        <w:tc>
          <w:tcPr>
            <w:tcW w:w="3949" w:type="dxa"/>
            <w:tcBorders>
              <w:top w:val="single" w:sz="4" w:space="0" w:color="000000"/>
              <w:left w:val="nil"/>
              <w:bottom w:val="single" w:sz="4" w:space="0" w:color="000000"/>
              <w:right w:val="single" w:sz="4" w:space="0" w:color="000000"/>
            </w:tcBorders>
          </w:tcPr>
          <w:p w14:paraId="073BA400"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Procedura të tjera të emergjencës të përshkruara në manualin e duhur të fluturimit në aeroplan (AFM)</w:t>
            </w:r>
          </w:p>
        </w:tc>
        <w:tc>
          <w:tcPr>
            <w:tcW w:w="1126" w:type="dxa"/>
            <w:tcBorders>
              <w:top w:val="single" w:sz="4" w:space="0" w:color="000000"/>
              <w:left w:val="single" w:sz="4" w:space="0" w:color="000000"/>
              <w:bottom w:val="single" w:sz="4" w:space="0" w:color="000000"/>
              <w:right w:val="single" w:sz="4" w:space="0" w:color="000000"/>
            </w:tcBorders>
          </w:tcPr>
          <w:p w14:paraId="160F55B7"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P———&gt;</w:t>
            </w:r>
          </w:p>
        </w:tc>
        <w:tc>
          <w:tcPr>
            <w:tcW w:w="1126" w:type="dxa"/>
            <w:tcBorders>
              <w:top w:val="single" w:sz="4" w:space="0" w:color="000000"/>
              <w:left w:val="single" w:sz="4" w:space="0" w:color="000000"/>
              <w:bottom w:val="single" w:sz="4" w:space="0" w:color="000000"/>
              <w:right w:val="single" w:sz="4" w:space="0" w:color="000000"/>
            </w:tcBorders>
          </w:tcPr>
          <w:p w14:paraId="65580C6B"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7DE154E3" w14:textId="77777777" w:rsidR="00C71655" w:rsidRPr="00F3025F" w:rsidRDefault="00C71655" w:rsidP="00D26F52">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48827782" w14:textId="77777777" w:rsidR="00C71655" w:rsidRPr="00F3025F" w:rsidRDefault="00C71655" w:rsidP="00D26F52">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502F978F" w14:textId="77777777" w:rsidR="00C71655" w:rsidRPr="00F3025F" w:rsidRDefault="00C71655" w:rsidP="00D26F52">
            <w:pPr>
              <w:widowControl w:val="0"/>
              <w:spacing w:after="0" w:line="240" w:lineRule="auto"/>
              <w:rPr>
                <w:rFonts w:ascii="Garamond" w:eastAsia="Calibri" w:hAnsi="Garamond"/>
                <w:sz w:val="16"/>
                <w:szCs w:val="16"/>
              </w:rPr>
            </w:pPr>
          </w:p>
        </w:tc>
      </w:tr>
      <w:tr w:rsidR="00C71655" w:rsidRPr="00F3025F" w14:paraId="21D144ED" w14:textId="77777777" w:rsidTr="00D26F52">
        <w:trPr>
          <w:trHeight w:hRule="exact" w:val="730"/>
          <w:jc w:val="center"/>
        </w:trPr>
        <w:tc>
          <w:tcPr>
            <w:tcW w:w="651" w:type="dxa"/>
            <w:tcBorders>
              <w:top w:val="single" w:sz="4" w:space="0" w:color="000000"/>
              <w:left w:val="nil"/>
              <w:bottom w:val="single" w:sz="4" w:space="0" w:color="000000"/>
              <w:right w:val="nil"/>
            </w:tcBorders>
          </w:tcPr>
          <w:p w14:paraId="4DB9944A"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3.6.9.</w:t>
            </w:r>
          </w:p>
        </w:tc>
        <w:tc>
          <w:tcPr>
            <w:tcW w:w="3949" w:type="dxa"/>
            <w:tcBorders>
              <w:top w:val="single" w:sz="4" w:space="0" w:color="000000"/>
              <w:left w:val="nil"/>
              <w:bottom w:val="single" w:sz="4" w:space="0" w:color="000000"/>
              <w:right w:val="single" w:sz="4" w:space="0" w:color="000000"/>
            </w:tcBorders>
          </w:tcPr>
          <w:p w14:paraId="637AA835"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Fenomeni TCAS</w:t>
            </w:r>
          </w:p>
        </w:tc>
        <w:tc>
          <w:tcPr>
            <w:tcW w:w="1126" w:type="dxa"/>
            <w:tcBorders>
              <w:top w:val="single" w:sz="4" w:space="0" w:color="000000"/>
              <w:left w:val="single" w:sz="4" w:space="0" w:color="000000"/>
              <w:bottom w:val="single" w:sz="4" w:space="0" w:color="000000"/>
              <w:right w:val="single" w:sz="4" w:space="0" w:color="000000"/>
            </w:tcBorders>
          </w:tcPr>
          <w:p w14:paraId="7393E479"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OTD P———&gt;</w:t>
            </w:r>
          </w:p>
        </w:tc>
        <w:tc>
          <w:tcPr>
            <w:tcW w:w="1126" w:type="dxa"/>
            <w:tcBorders>
              <w:top w:val="single" w:sz="4" w:space="0" w:color="000000"/>
              <w:left w:val="single" w:sz="4" w:space="0" w:color="000000"/>
              <w:bottom w:val="single" w:sz="4" w:space="0" w:color="000000"/>
              <w:right w:val="single" w:sz="4" w:space="0" w:color="000000"/>
            </w:tcBorders>
          </w:tcPr>
          <w:p w14:paraId="0BB0F364" w14:textId="490D068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Për ketë ushtrim nuk përd</w:t>
            </w:r>
            <w:r w:rsidR="00227F3B" w:rsidRPr="00F3025F">
              <w:rPr>
                <w:rFonts w:ascii="Garamond" w:eastAsia="Calibri" w:hAnsi="Garamond"/>
                <w:sz w:val="16"/>
                <w:szCs w:val="16"/>
              </w:rPr>
              <w:t>orët</w:t>
            </w:r>
            <w:r w:rsidRPr="00F3025F">
              <w:rPr>
                <w:rFonts w:ascii="Garamond" w:eastAsia="Calibri" w:hAnsi="Garamond"/>
                <w:sz w:val="16"/>
                <w:szCs w:val="16"/>
              </w:rPr>
              <w:t xml:space="preserve"> aeroplan</w:t>
            </w:r>
          </w:p>
        </w:tc>
        <w:tc>
          <w:tcPr>
            <w:tcW w:w="1126" w:type="dxa"/>
            <w:tcBorders>
              <w:top w:val="single" w:sz="4" w:space="0" w:color="000000"/>
              <w:left w:val="single" w:sz="4" w:space="0" w:color="000000"/>
              <w:bottom w:val="single" w:sz="4" w:space="0" w:color="000000"/>
              <w:right w:val="single" w:sz="4" w:space="0" w:color="000000"/>
            </w:tcBorders>
          </w:tcPr>
          <w:p w14:paraId="1E75F981" w14:textId="77777777" w:rsidR="00C71655" w:rsidRPr="00F3025F" w:rsidRDefault="00C71655" w:rsidP="00D26F52">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2EF189DA"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Vetëm FFS</w:t>
            </w:r>
          </w:p>
        </w:tc>
        <w:tc>
          <w:tcPr>
            <w:tcW w:w="1131" w:type="dxa"/>
            <w:tcBorders>
              <w:top w:val="single" w:sz="4" w:space="0" w:color="000000"/>
              <w:left w:val="single" w:sz="4" w:space="0" w:color="000000"/>
              <w:bottom w:val="single" w:sz="4" w:space="0" w:color="000000"/>
              <w:right w:val="nil"/>
            </w:tcBorders>
          </w:tcPr>
          <w:p w14:paraId="03424EAF" w14:textId="77777777" w:rsidR="00C71655" w:rsidRPr="00F3025F" w:rsidRDefault="00C71655" w:rsidP="00D26F52">
            <w:pPr>
              <w:widowControl w:val="0"/>
              <w:spacing w:after="0" w:line="240" w:lineRule="auto"/>
              <w:rPr>
                <w:rFonts w:ascii="Garamond" w:eastAsia="Calibri" w:hAnsi="Garamond"/>
                <w:sz w:val="16"/>
                <w:szCs w:val="16"/>
              </w:rPr>
            </w:pPr>
          </w:p>
        </w:tc>
      </w:tr>
      <w:tr w:rsidR="00C71655" w:rsidRPr="00F3025F" w14:paraId="3961B760" w14:textId="77777777" w:rsidTr="00D26F52">
        <w:trPr>
          <w:trHeight w:hRule="exact" w:val="1545"/>
          <w:jc w:val="center"/>
        </w:trPr>
        <w:tc>
          <w:tcPr>
            <w:tcW w:w="4601" w:type="dxa"/>
            <w:gridSpan w:val="2"/>
            <w:tcBorders>
              <w:top w:val="single" w:sz="4" w:space="0" w:color="000000"/>
              <w:left w:val="nil"/>
              <w:bottom w:val="single" w:sz="4" w:space="0" w:color="000000"/>
              <w:right w:val="single" w:sz="4" w:space="0" w:color="000000"/>
            </w:tcBorders>
          </w:tcPr>
          <w:p w14:paraId="744DF829" w14:textId="77777777" w:rsidR="00C71655" w:rsidRPr="00F3025F" w:rsidRDefault="00C71655" w:rsidP="00DC3740">
            <w:pPr>
              <w:widowControl w:val="0"/>
              <w:numPr>
                <w:ilvl w:val="1"/>
                <w:numId w:val="23"/>
              </w:numPr>
              <w:tabs>
                <w:tab w:val="left" w:pos="769"/>
              </w:tabs>
              <w:spacing w:after="0" w:line="240" w:lineRule="auto"/>
              <w:ind w:left="0" w:firstLine="0"/>
              <w:rPr>
                <w:rFonts w:ascii="Garamond" w:eastAsia="Cambria" w:hAnsi="Garamond" w:cs="Cambria"/>
                <w:sz w:val="16"/>
                <w:szCs w:val="16"/>
              </w:rPr>
            </w:pPr>
            <w:r w:rsidRPr="00F3025F">
              <w:rPr>
                <w:rFonts w:ascii="Garamond" w:eastAsia="Calibri" w:hAnsi="Garamond"/>
                <w:sz w:val="16"/>
                <w:szCs w:val="16"/>
              </w:rPr>
              <w:t>Trajnimi për rikuperimin e përmbysjes</w:t>
            </w:r>
          </w:p>
          <w:p w14:paraId="6E363959" w14:textId="77777777" w:rsidR="00C71655" w:rsidRPr="00F3025F" w:rsidRDefault="00C71655" w:rsidP="00DC3740">
            <w:pPr>
              <w:widowControl w:val="0"/>
              <w:numPr>
                <w:ilvl w:val="2"/>
                <w:numId w:val="23"/>
              </w:numPr>
              <w:tabs>
                <w:tab w:val="left" w:pos="769"/>
              </w:tabs>
              <w:spacing w:after="0" w:line="240" w:lineRule="auto"/>
              <w:ind w:left="0" w:firstLine="0"/>
              <w:rPr>
                <w:rFonts w:ascii="Garamond" w:eastAsia="Cambria" w:hAnsi="Garamond" w:cs="Cambria"/>
                <w:sz w:val="16"/>
                <w:szCs w:val="16"/>
              </w:rPr>
            </w:pPr>
            <w:r w:rsidRPr="00F3025F">
              <w:rPr>
                <w:rFonts w:ascii="Garamond" w:eastAsia="Calibri" w:hAnsi="Garamond"/>
                <w:sz w:val="16"/>
                <w:szCs w:val="16"/>
              </w:rPr>
              <w:t>Rikuperimi prej fenomeneve të humbjes kritike të shpejtësisë:</w:t>
            </w:r>
          </w:p>
          <w:p w14:paraId="3143004C" w14:textId="77777777" w:rsidR="00C71655" w:rsidRPr="00F3025F" w:rsidRDefault="00C71655" w:rsidP="00DC3740">
            <w:pPr>
              <w:widowControl w:val="0"/>
              <w:numPr>
                <w:ilvl w:val="3"/>
                <w:numId w:val="23"/>
              </w:numPr>
              <w:tabs>
                <w:tab w:val="left" w:pos="1049"/>
              </w:tabs>
              <w:spacing w:after="0" w:line="240" w:lineRule="auto"/>
              <w:ind w:left="0" w:firstLine="0"/>
              <w:rPr>
                <w:rFonts w:ascii="Garamond" w:eastAsia="Cambria" w:hAnsi="Garamond" w:cs="Cambria"/>
                <w:sz w:val="16"/>
                <w:szCs w:val="16"/>
              </w:rPr>
            </w:pPr>
            <w:r w:rsidRPr="00F3025F">
              <w:rPr>
                <w:rFonts w:ascii="Garamond" w:eastAsia="Calibri" w:hAnsi="Garamond"/>
                <w:sz w:val="16"/>
                <w:szCs w:val="16"/>
              </w:rPr>
              <w:t>konfigurimet e ngritjes;</w:t>
            </w:r>
          </w:p>
          <w:p w14:paraId="726F2BEA" w14:textId="77777777" w:rsidR="00C71655" w:rsidRPr="00F3025F" w:rsidRDefault="00C71655" w:rsidP="00DC3740">
            <w:pPr>
              <w:widowControl w:val="0"/>
              <w:numPr>
                <w:ilvl w:val="3"/>
                <w:numId w:val="23"/>
              </w:numPr>
              <w:tabs>
                <w:tab w:val="left" w:pos="1049"/>
              </w:tabs>
              <w:spacing w:after="0" w:line="240" w:lineRule="auto"/>
              <w:ind w:left="0" w:firstLine="0"/>
              <w:rPr>
                <w:rFonts w:ascii="Garamond" w:eastAsia="Cambria" w:hAnsi="Garamond" w:cs="Cambria"/>
                <w:sz w:val="16"/>
                <w:szCs w:val="16"/>
              </w:rPr>
            </w:pPr>
            <w:r w:rsidRPr="00F3025F">
              <w:rPr>
                <w:rFonts w:ascii="Garamond" w:eastAsia="Calibri" w:hAnsi="Garamond"/>
                <w:sz w:val="16"/>
                <w:szCs w:val="16"/>
              </w:rPr>
              <w:t>konfigurim i pastër në lartësi të ulëta;</w:t>
            </w:r>
          </w:p>
          <w:p w14:paraId="2DF494B6" w14:textId="77777777" w:rsidR="00C71655" w:rsidRPr="00F3025F" w:rsidRDefault="00C71655" w:rsidP="00DC3740">
            <w:pPr>
              <w:widowControl w:val="0"/>
              <w:numPr>
                <w:ilvl w:val="3"/>
                <w:numId w:val="23"/>
              </w:numPr>
              <w:tabs>
                <w:tab w:val="left" w:pos="1049"/>
              </w:tabs>
              <w:spacing w:after="0" w:line="240" w:lineRule="auto"/>
              <w:ind w:left="0" w:firstLine="0"/>
              <w:rPr>
                <w:rFonts w:ascii="Garamond" w:eastAsia="Cambria" w:hAnsi="Garamond" w:cs="Cambria"/>
                <w:sz w:val="16"/>
                <w:szCs w:val="16"/>
              </w:rPr>
            </w:pPr>
            <w:r w:rsidRPr="00F3025F">
              <w:rPr>
                <w:rFonts w:ascii="Garamond" w:eastAsia="Calibri" w:hAnsi="Garamond"/>
                <w:sz w:val="16"/>
                <w:szCs w:val="16"/>
              </w:rPr>
              <w:t>konfigurim i pastër afër lartësisë maksimale të operimit; dhe</w:t>
            </w:r>
          </w:p>
          <w:p w14:paraId="1AF9E8C1" w14:textId="77777777" w:rsidR="00C71655" w:rsidRPr="00F3025F" w:rsidRDefault="00C71655" w:rsidP="00DC3740">
            <w:pPr>
              <w:widowControl w:val="0"/>
              <w:numPr>
                <w:ilvl w:val="3"/>
                <w:numId w:val="23"/>
              </w:numPr>
              <w:tabs>
                <w:tab w:val="left" w:pos="1049"/>
              </w:tabs>
              <w:spacing w:after="0" w:line="240" w:lineRule="auto"/>
              <w:ind w:left="0" w:firstLine="0"/>
              <w:rPr>
                <w:rFonts w:ascii="Garamond" w:eastAsia="Cambria" w:hAnsi="Garamond" w:cs="Cambria"/>
                <w:sz w:val="16"/>
                <w:szCs w:val="16"/>
              </w:rPr>
            </w:pPr>
            <w:r w:rsidRPr="00F3025F">
              <w:rPr>
                <w:rFonts w:ascii="Garamond" w:eastAsia="Calibri" w:hAnsi="Garamond"/>
                <w:sz w:val="16"/>
                <w:szCs w:val="16"/>
              </w:rPr>
              <w:t>konfigurime të uljes.</w:t>
            </w:r>
          </w:p>
        </w:tc>
        <w:tc>
          <w:tcPr>
            <w:tcW w:w="1126" w:type="dxa"/>
            <w:tcBorders>
              <w:top w:val="single" w:sz="4" w:space="0" w:color="000000"/>
              <w:left w:val="single" w:sz="4" w:space="0" w:color="000000"/>
              <w:bottom w:val="single" w:sz="4" w:space="0" w:color="000000"/>
              <w:right w:val="single" w:sz="4" w:space="0" w:color="000000"/>
            </w:tcBorders>
          </w:tcPr>
          <w:p w14:paraId="0062F767"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 FFS</w:t>
            </w:r>
          </w:p>
          <w:p w14:paraId="6FB9E23D"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e kualifikuar</w:t>
            </w:r>
          </w:p>
          <w:p w14:paraId="4929245D"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vetëm për detyrën e trajnimit</w:t>
            </w:r>
          </w:p>
        </w:tc>
        <w:tc>
          <w:tcPr>
            <w:tcW w:w="1126" w:type="dxa"/>
            <w:tcBorders>
              <w:top w:val="single" w:sz="4" w:space="0" w:color="000000"/>
              <w:left w:val="single" w:sz="4" w:space="0" w:color="000000"/>
              <w:bottom w:val="single" w:sz="4" w:space="0" w:color="000000"/>
              <w:right w:val="single" w:sz="4" w:space="0" w:color="000000"/>
            </w:tcBorders>
          </w:tcPr>
          <w:p w14:paraId="4A64E2B8"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X</w:t>
            </w:r>
          </w:p>
          <w:p w14:paraId="1B5A8C01" w14:textId="535F57ED"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Për ketë ushtrim nuk përd</w:t>
            </w:r>
            <w:r w:rsidR="00227F3B" w:rsidRPr="00F3025F">
              <w:rPr>
                <w:rFonts w:ascii="Garamond" w:eastAsia="Calibri" w:hAnsi="Garamond"/>
                <w:sz w:val="16"/>
                <w:szCs w:val="16"/>
              </w:rPr>
              <w:t>orët</w:t>
            </w:r>
          </w:p>
          <w:p w14:paraId="7BB9D010"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aeroplan.</w:t>
            </w:r>
          </w:p>
        </w:tc>
        <w:tc>
          <w:tcPr>
            <w:tcW w:w="1126" w:type="dxa"/>
            <w:tcBorders>
              <w:top w:val="single" w:sz="4" w:space="0" w:color="000000"/>
              <w:left w:val="single" w:sz="4" w:space="0" w:color="000000"/>
              <w:bottom w:val="single" w:sz="4" w:space="0" w:color="000000"/>
              <w:right w:val="single" w:sz="4" w:space="0" w:color="000000"/>
            </w:tcBorders>
          </w:tcPr>
          <w:p w14:paraId="226FDD84" w14:textId="77777777" w:rsidR="00C71655" w:rsidRPr="00F3025F" w:rsidRDefault="00C71655" w:rsidP="00D26F52">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3891D36A" w14:textId="77777777" w:rsidR="00C71655" w:rsidRPr="00F3025F" w:rsidRDefault="00C71655" w:rsidP="00D26F52">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4D6867C4" w14:textId="77777777" w:rsidR="00C71655" w:rsidRPr="00F3025F" w:rsidRDefault="00C71655" w:rsidP="00D26F52">
            <w:pPr>
              <w:widowControl w:val="0"/>
              <w:spacing w:after="0" w:line="240" w:lineRule="auto"/>
              <w:rPr>
                <w:rFonts w:ascii="Garamond" w:eastAsia="Calibri" w:hAnsi="Garamond"/>
                <w:sz w:val="16"/>
                <w:szCs w:val="16"/>
              </w:rPr>
            </w:pPr>
          </w:p>
        </w:tc>
      </w:tr>
      <w:tr w:rsidR="00C71655" w:rsidRPr="00F3025F" w14:paraId="1BF459BF" w14:textId="77777777" w:rsidTr="00D26F52">
        <w:trPr>
          <w:trHeight w:hRule="exact" w:val="1270"/>
          <w:jc w:val="center"/>
        </w:trPr>
        <w:tc>
          <w:tcPr>
            <w:tcW w:w="651" w:type="dxa"/>
            <w:tcBorders>
              <w:top w:val="single" w:sz="4" w:space="0" w:color="000000"/>
              <w:left w:val="nil"/>
              <w:bottom w:val="single" w:sz="4" w:space="0" w:color="000000"/>
              <w:right w:val="nil"/>
            </w:tcBorders>
          </w:tcPr>
          <w:p w14:paraId="74C4AA4D"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3.7.2.</w:t>
            </w:r>
          </w:p>
        </w:tc>
        <w:tc>
          <w:tcPr>
            <w:tcW w:w="3949" w:type="dxa"/>
            <w:tcBorders>
              <w:top w:val="single" w:sz="4" w:space="0" w:color="000000"/>
              <w:left w:val="nil"/>
              <w:bottom w:val="single" w:sz="4" w:space="0" w:color="000000"/>
              <w:right w:val="single" w:sz="4" w:space="0" w:color="000000"/>
            </w:tcBorders>
          </w:tcPr>
          <w:p w14:paraId="37C6304D"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Ushtrimet e mëposhtme të përmbysjes:</w:t>
            </w:r>
          </w:p>
          <w:p w14:paraId="4937DC34" w14:textId="77777777" w:rsidR="00C71655" w:rsidRPr="00F3025F" w:rsidRDefault="00C71655" w:rsidP="00DC3740">
            <w:pPr>
              <w:widowControl w:val="0"/>
              <w:numPr>
                <w:ilvl w:val="0"/>
                <w:numId w:val="22"/>
              </w:numPr>
              <w:tabs>
                <w:tab w:val="left" w:pos="397"/>
              </w:tabs>
              <w:spacing w:after="0" w:line="240" w:lineRule="auto"/>
              <w:ind w:left="0" w:firstLine="0"/>
              <w:rPr>
                <w:rFonts w:ascii="Garamond" w:eastAsia="Cambria" w:hAnsi="Garamond" w:cs="Cambria"/>
                <w:sz w:val="16"/>
                <w:szCs w:val="16"/>
              </w:rPr>
            </w:pPr>
            <w:r w:rsidRPr="00F3025F">
              <w:rPr>
                <w:rFonts w:ascii="Garamond" w:eastAsia="Calibri" w:hAnsi="Garamond"/>
                <w:sz w:val="16"/>
                <w:szCs w:val="16"/>
              </w:rPr>
              <w:t>rikuperimi nga ngritja e hundës në kënde të ndryshme planesh; dhe</w:t>
            </w:r>
          </w:p>
          <w:p w14:paraId="7F0795BF" w14:textId="77777777" w:rsidR="00C71655" w:rsidRPr="00F3025F" w:rsidRDefault="00C71655" w:rsidP="00DC3740">
            <w:pPr>
              <w:widowControl w:val="0"/>
              <w:numPr>
                <w:ilvl w:val="0"/>
                <w:numId w:val="22"/>
              </w:numPr>
              <w:tabs>
                <w:tab w:val="left" w:pos="397"/>
              </w:tabs>
              <w:spacing w:after="0" w:line="240" w:lineRule="auto"/>
              <w:ind w:left="0" w:firstLine="0"/>
              <w:rPr>
                <w:rFonts w:ascii="Garamond" w:eastAsia="Cambria" w:hAnsi="Garamond" w:cs="Cambria"/>
                <w:sz w:val="16"/>
                <w:szCs w:val="16"/>
              </w:rPr>
            </w:pPr>
            <w:r w:rsidRPr="00F3025F">
              <w:rPr>
                <w:rFonts w:ascii="Garamond" w:eastAsia="Calibri" w:hAnsi="Garamond"/>
                <w:sz w:val="16"/>
                <w:szCs w:val="16"/>
              </w:rPr>
              <w:t>rikuperimi nga ulja e hundës në kënde të ndryshme planesh</w:t>
            </w:r>
          </w:p>
        </w:tc>
        <w:tc>
          <w:tcPr>
            <w:tcW w:w="1126" w:type="dxa"/>
            <w:tcBorders>
              <w:top w:val="single" w:sz="4" w:space="0" w:color="000000"/>
              <w:left w:val="single" w:sz="4" w:space="0" w:color="000000"/>
              <w:bottom w:val="single" w:sz="4" w:space="0" w:color="000000"/>
              <w:right w:val="single" w:sz="4" w:space="0" w:color="000000"/>
            </w:tcBorders>
          </w:tcPr>
          <w:p w14:paraId="6108BEF0"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 FFS</w:t>
            </w:r>
          </w:p>
          <w:p w14:paraId="2791F573"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e kualifikuar</w:t>
            </w:r>
          </w:p>
          <w:p w14:paraId="258204B6"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vetëm për detyrën e trajnimit</w:t>
            </w:r>
          </w:p>
        </w:tc>
        <w:tc>
          <w:tcPr>
            <w:tcW w:w="1126" w:type="dxa"/>
            <w:tcBorders>
              <w:top w:val="single" w:sz="4" w:space="0" w:color="000000"/>
              <w:left w:val="single" w:sz="4" w:space="0" w:color="000000"/>
              <w:bottom w:val="single" w:sz="4" w:space="0" w:color="000000"/>
              <w:right w:val="single" w:sz="4" w:space="0" w:color="000000"/>
            </w:tcBorders>
          </w:tcPr>
          <w:p w14:paraId="07FB7BFC"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X</w:t>
            </w:r>
          </w:p>
          <w:p w14:paraId="55D0190F" w14:textId="6C9855FE"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Për ketë ushtrim nuk përd</w:t>
            </w:r>
            <w:r w:rsidR="00227F3B" w:rsidRPr="00F3025F">
              <w:rPr>
                <w:rFonts w:ascii="Garamond" w:eastAsia="Calibri" w:hAnsi="Garamond"/>
                <w:sz w:val="16"/>
                <w:szCs w:val="16"/>
              </w:rPr>
              <w:t>orët</w:t>
            </w:r>
          </w:p>
          <w:p w14:paraId="2B5E3C3A"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aerolpan.</w:t>
            </w:r>
          </w:p>
        </w:tc>
        <w:tc>
          <w:tcPr>
            <w:tcW w:w="1126" w:type="dxa"/>
            <w:tcBorders>
              <w:top w:val="single" w:sz="4" w:space="0" w:color="000000"/>
              <w:left w:val="single" w:sz="4" w:space="0" w:color="000000"/>
              <w:bottom w:val="single" w:sz="4" w:space="0" w:color="000000"/>
              <w:right w:val="single" w:sz="4" w:space="0" w:color="000000"/>
            </w:tcBorders>
          </w:tcPr>
          <w:p w14:paraId="59394680" w14:textId="77777777" w:rsidR="00C71655" w:rsidRPr="00F3025F" w:rsidRDefault="00C71655" w:rsidP="00D26F52">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055276A5" w14:textId="77777777" w:rsidR="00C71655" w:rsidRPr="00F3025F" w:rsidRDefault="00C71655" w:rsidP="00D26F5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Vetëm FFS</w:t>
            </w:r>
          </w:p>
        </w:tc>
        <w:tc>
          <w:tcPr>
            <w:tcW w:w="1131" w:type="dxa"/>
            <w:tcBorders>
              <w:top w:val="single" w:sz="4" w:space="0" w:color="000000"/>
              <w:left w:val="single" w:sz="4" w:space="0" w:color="000000"/>
              <w:bottom w:val="single" w:sz="4" w:space="0" w:color="000000"/>
              <w:right w:val="nil"/>
            </w:tcBorders>
          </w:tcPr>
          <w:p w14:paraId="479E38C3" w14:textId="77777777" w:rsidR="00C71655" w:rsidRPr="00F3025F" w:rsidRDefault="00C71655" w:rsidP="00D26F52">
            <w:pPr>
              <w:widowControl w:val="0"/>
              <w:spacing w:after="0" w:line="240" w:lineRule="auto"/>
              <w:rPr>
                <w:rFonts w:ascii="Garamond" w:eastAsia="Calibri" w:hAnsi="Garamond"/>
                <w:sz w:val="16"/>
                <w:szCs w:val="16"/>
              </w:rPr>
            </w:pPr>
          </w:p>
        </w:tc>
      </w:tr>
    </w:tbl>
    <w:p w14:paraId="0823C41D" w14:textId="77777777" w:rsidR="00C71655" w:rsidRPr="00F3025F" w:rsidRDefault="00C71655" w:rsidP="00C71655">
      <w:pPr>
        <w:widowControl w:val="0"/>
        <w:spacing w:after="0" w:line="240" w:lineRule="auto"/>
        <w:rPr>
          <w:rFonts w:ascii="Garamond" w:hAnsi="Garamond"/>
          <w:sz w:val="24"/>
          <w:szCs w:val="24"/>
        </w:rPr>
      </w:pPr>
    </w:p>
    <w:p w14:paraId="5F274A33" w14:textId="77777777" w:rsidR="00C71655" w:rsidRPr="00F3025F" w:rsidDel="00665551" w:rsidRDefault="00C71655" w:rsidP="00C71655">
      <w:pPr>
        <w:widowControl w:val="0"/>
        <w:spacing w:after="0" w:line="240" w:lineRule="auto"/>
        <w:rPr>
          <w:rFonts w:ascii="Garamond" w:hAnsi="Garamond"/>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616"/>
        <w:gridCol w:w="3985"/>
        <w:gridCol w:w="1126"/>
        <w:gridCol w:w="1126"/>
        <w:gridCol w:w="1126"/>
        <w:gridCol w:w="1126"/>
        <w:gridCol w:w="1131"/>
      </w:tblGrid>
      <w:tr w:rsidR="00C71655" w:rsidRPr="00F3025F" w14:paraId="04CCA326" w14:textId="77777777" w:rsidTr="00D26F52">
        <w:trPr>
          <w:trHeight w:hRule="exact" w:val="909"/>
          <w:jc w:val="center"/>
        </w:trPr>
        <w:tc>
          <w:tcPr>
            <w:tcW w:w="4601" w:type="dxa"/>
            <w:gridSpan w:val="2"/>
            <w:tcBorders>
              <w:top w:val="single" w:sz="4" w:space="0" w:color="000000"/>
              <w:left w:val="nil"/>
              <w:bottom w:val="single" w:sz="4" w:space="0" w:color="000000"/>
              <w:right w:val="single" w:sz="4" w:space="0" w:color="000000"/>
            </w:tcBorders>
          </w:tcPr>
          <w:p w14:paraId="0156732D" w14:textId="44C6FC6D" w:rsidR="00C71655" w:rsidRPr="00F3025F" w:rsidRDefault="00C71655" w:rsidP="00D26F5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 xml:space="preserve">AEROPLANËT ME </w:t>
            </w:r>
            <w:r w:rsidR="002A61C9" w:rsidRPr="00F3025F">
              <w:rPr>
                <w:rFonts w:ascii="Garamond" w:eastAsia="Calibri" w:hAnsi="Garamond"/>
                <w:sz w:val="16"/>
                <w:szCs w:val="16"/>
              </w:rPr>
              <w:t>MULTI</w:t>
            </w:r>
            <w:r w:rsidRPr="00F3025F">
              <w:rPr>
                <w:rFonts w:ascii="Garamond" w:eastAsia="Calibri" w:hAnsi="Garamond"/>
                <w:sz w:val="16"/>
                <w:szCs w:val="16"/>
              </w:rPr>
              <w:t>PILOTË DHE AEROPLANËT KOMPLEKSË ME PERFORMANCË TË LARTË ME NJË PILOT</w:t>
            </w:r>
          </w:p>
        </w:tc>
        <w:tc>
          <w:tcPr>
            <w:tcW w:w="3378" w:type="dxa"/>
            <w:gridSpan w:val="3"/>
            <w:tcBorders>
              <w:top w:val="single" w:sz="4" w:space="0" w:color="000000"/>
              <w:left w:val="single" w:sz="4" w:space="0" w:color="000000"/>
              <w:bottom w:val="single" w:sz="4" w:space="0" w:color="000000"/>
              <w:right w:val="single" w:sz="4" w:space="0" w:color="000000"/>
            </w:tcBorders>
          </w:tcPr>
          <w:p w14:paraId="6C8D475B" w14:textId="77777777" w:rsidR="00C71655" w:rsidRPr="00F3025F" w:rsidRDefault="00C71655" w:rsidP="00D26F52">
            <w:pPr>
              <w:widowControl w:val="0"/>
              <w:spacing w:after="0" w:line="240" w:lineRule="auto"/>
              <w:jc w:val="center"/>
              <w:rPr>
                <w:rFonts w:ascii="Garamond" w:hAnsi="Garamond"/>
                <w:sz w:val="16"/>
                <w:szCs w:val="16"/>
              </w:rPr>
            </w:pPr>
          </w:p>
          <w:p w14:paraId="02F76F3D" w14:textId="77777777" w:rsidR="00C71655" w:rsidRPr="00F3025F" w:rsidRDefault="00C71655" w:rsidP="00D26F5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TRAJNIMI PRAKTIK</w:t>
            </w:r>
          </w:p>
        </w:tc>
        <w:tc>
          <w:tcPr>
            <w:tcW w:w="2257" w:type="dxa"/>
            <w:gridSpan w:val="2"/>
            <w:tcBorders>
              <w:top w:val="single" w:sz="4" w:space="0" w:color="000000"/>
              <w:left w:val="single" w:sz="4" w:space="0" w:color="000000"/>
              <w:bottom w:val="single" w:sz="4" w:space="0" w:color="000000"/>
              <w:right w:val="nil"/>
            </w:tcBorders>
          </w:tcPr>
          <w:p w14:paraId="69733BDE" w14:textId="5226A251" w:rsidR="00C71655" w:rsidRPr="00F3025F" w:rsidRDefault="00C71655" w:rsidP="00D26F5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 xml:space="preserve">TESTI I AFTËSISË OSE </w:t>
            </w:r>
            <w:r w:rsidR="00502E45" w:rsidRPr="00F3025F">
              <w:rPr>
                <w:rFonts w:ascii="Garamond" w:eastAsia="Calibri" w:hAnsi="Garamond"/>
                <w:sz w:val="16"/>
                <w:szCs w:val="16"/>
              </w:rPr>
              <w:t xml:space="preserve">KONTROLLI I AFTËSISË </w:t>
            </w:r>
            <w:r w:rsidRPr="00F3025F">
              <w:rPr>
                <w:rFonts w:ascii="Garamond" w:eastAsia="Calibri" w:hAnsi="Garamond"/>
                <w:sz w:val="16"/>
                <w:szCs w:val="16"/>
              </w:rPr>
              <w:t>PËR KATEGORIZIMIN E TIPIT TË ATPL/MPL</w:t>
            </w:r>
          </w:p>
        </w:tc>
      </w:tr>
      <w:tr w:rsidR="00C71655" w:rsidRPr="00F3025F" w14:paraId="69D0BD96" w14:textId="77777777" w:rsidTr="00D26F52">
        <w:trPr>
          <w:trHeight w:hRule="exact" w:val="1278"/>
          <w:jc w:val="center"/>
        </w:trPr>
        <w:tc>
          <w:tcPr>
            <w:tcW w:w="4601" w:type="dxa"/>
            <w:gridSpan w:val="2"/>
            <w:tcBorders>
              <w:top w:val="single" w:sz="4" w:space="0" w:color="000000"/>
              <w:left w:val="nil"/>
              <w:bottom w:val="single" w:sz="4" w:space="0" w:color="000000"/>
              <w:right w:val="single" w:sz="4" w:space="0" w:color="000000"/>
            </w:tcBorders>
          </w:tcPr>
          <w:p w14:paraId="399B97B6" w14:textId="77777777" w:rsidR="00C71655" w:rsidRPr="00F3025F" w:rsidRDefault="00C71655" w:rsidP="00E74E24">
            <w:pPr>
              <w:widowControl w:val="0"/>
              <w:spacing w:after="0" w:line="240" w:lineRule="auto"/>
              <w:rPr>
                <w:rFonts w:ascii="Garamond" w:hAnsi="Garamond"/>
                <w:sz w:val="16"/>
                <w:szCs w:val="16"/>
              </w:rPr>
            </w:pPr>
          </w:p>
          <w:p w14:paraId="2117EFB8" w14:textId="77777777" w:rsidR="00C71655" w:rsidRPr="00F3025F" w:rsidRDefault="00C71655" w:rsidP="00E74E24">
            <w:pPr>
              <w:widowControl w:val="0"/>
              <w:spacing w:after="0" w:line="240" w:lineRule="auto"/>
              <w:rPr>
                <w:rFonts w:ascii="Garamond" w:hAnsi="Garamond"/>
                <w:sz w:val="16"/>
                <w:szCs w:val="16"/>
              </w:rPr>
            </w:pPr>
          </w:p>
          <w:p w14:paraId="2E542E13"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Manovrat/procedurat</w:t>
            </w:r>
          </w:p>
        </w:tc>
        <w:tc>
          <w:tcPr>
            <w:tcW w:w="1126" w:type="dxa"/>
            <w:tcBorders>
              <w:top w:val="single" w:sz="4" w:space="0" w:color="000000"/>
              <w:left w:val="single" w:sz="4" w:space="0" w:color="000000"/>
              <w:bottom w:val="single" w:sz="4" w:space="0" w:color="000000"/>
              <w:right w:val="single" w:sz="4" w:space="0" w:color="000000"/>
            </w:tcBorders>
          </w:tcPr>
          <w:p w14:paraId="6E786CA3" w14:textId="77777777" w:rsidR="00C71655" w:rsidRPr="00F3025F" w:rsidRDefault="00C71655" w:rsidP="00D26F52">
            <w:pPr>
              <w:widowControl w:val="0"/>
              <w:spacing w:after="0" w:line="240" w:lineRule="auto"/>
              <w:jc w:val="center"/>
              <w:rPr>
                <w:rFonts w:ascii="Garamond" w:hAnsi="Garamond"/>
                <w:sz w:val="16"/>
                <w:szCs w:val="16"/>
              </w:rPr>
            </w:pPr>
          </w:p>
          <w:p w14:paraId="1CEC8BF9" w14:textId="77777777" w:rsidR="00C71655" w:rsidRPr="00F3025F" w:rsidRDefault="00C71655" w:rsidP="00D26F52">
            <w:pPr>
              <w:widowControl w:val="0"/>
              <w:spacing w:after="0" w:line="240" w:lineRule="auto"/>
              <w:jc w:val="center"/>
              <w:rPr>
                <w:rFonts w:ascii="Garamond" w:hAnsi="Garamond"/>
                <w:sz w:val="16"/>
                <w:szCs w:val="16"/>
              </w:rPr>
            </w:pPr>
          </w:p>
          <w:p w14:paraId="39C29285" w14:textId="77777777" w:rsidR="00C71655" w:rsidRPr="00F3025F" w:rsidRDefault="00C71655" w:rsidP="00D26F5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FSTD</w:t>
            </w:r>
          </w:p>
        </w:tc>
        <w:tc>
          <w:tcPr>
            <w:tcW w:w="1126" w:type="dxa"/>
            <w:tcBorders>
              <w:top w:val="single" w:sz="4" w:space="0" w:color="000000"/>
              <w:left w:val="single" w:sz="4" w:space="0" w:color="000000"/>
              <w:bottom w:val="single" w:sz="4" w:space="0" w:color="000000"/>
              <w:right w:val="single" w:sz="4" w:space="0" w:color="000000"/>
            </w:tcBorders>
          </w:tcPr>
          <w:p w14:paraId="787BC198" w14:textId="77777777" w:rsidR="00C71655" w:rsidRPr="00F3025F" w:rsidRDefault="00C71655" w:rsidP="00D26F52">
            <w:pPr>
              <w:widowControl w:val="0"/>
              <w:spacing w:after="0" w:line="240" w:lineRule="auto"/>
              <w:jc w:val="center"/>
              <w:rPr>
                <w:rFonts w:ascii="Garamond" w:hAnsi="Garamond"/>
                <w:sz w:val="16"/>
                <w:szCs w:val="16"/>
              </w:rPr>
            </w:pPr>
          </w:p>
          <w:p w14:paraId="3EBED6C9" w14:textId="77777777" w:rsidR="00C71655" w:rsidRPr="00F3025F" w:rsidRDefault="00C71655" w:rsidP="00D26F52">
            <w:pPr>
              <w:widowControl w:val="0"/>
              <w:spacing w:after="0" w:line="240" w:lineRule="auto"/>
              <w:jc w:val="center"/>
              <w:rPr>
                <w:rFonts w:ascii="Garamond" w:hAnsi="Garamond"/>
                <w:sz w:val="16"/>
                <w:szCs w:val="16"/>
              </w:rPr>
            </w:pPr>
          </w:p>
          <w:p w14:paraId="3A42AC85" w14:textId="77777777" w:rsidR="00C71655" w:rsidRPr="00F3025F" w:rsidRDefault="00C71655" w:rsidP="00D26F5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A</w:t>
            </w:r>
          </w:p>
        </w:tc>
        <w:tc>
          <w:tcPr>
            <w:tcW w:w="1126" w:type="dxa"/>
            <w:tcBorders>
              <w:top w:val="single" w:sz="4" w:space="0" w:color="000000"/>
              <w:left w:val="single" w:sz="4" w:space="0" w:color="000000"/>
              <w:bottom w:val="single" w:sz="4" w:space="0" w:color="000000"/>
              <w:right w:val="single" w:sz="4" w:space="0" w:color="000000"/>
            </w:tcBorders>
          </w:tcPr>
          <w:p w14:paraId="2AE13971" w14:textId="77777777" w:rsidR="00C71655" w:rsidRPr="00F3025F" w:rsidRDefault="00C71655" w:rsidP="00D26F5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Inicialet e instruktorit kur përfundon trajnimi</w:t>
            </w:r>
          </w:p>
        </w:tc>
        <w:tc>
          <w:tcPr>
            <w:tcW w:w="1126" w:type="dxa"/>
            <w:tcBorders>
              <w:top w:val="single" w:sz="4" w:space="0" w:color="000000"/>
              <w:left w:val="single" w:sz="4" w:space="0" w:color="000000"/>
              <w:bottom w:val="single" w:sz="4" w:space="0" w:color="000000"/>
              <w:right w:val="single" w:sz="4" w:space="0" w:color="000000"/>
            </w:tcBorders>
          </w:tcPr>
          <w:p w14:paraId="1D6576B3" w14:textId="77777777" w:rsidR="00C71655" w:rsidRPr="00F3025F" w:rsidRDefault="00C71655" w:rsidP="00D26F52">
            <w:pPr>
              <w:widowControl w:val="0"/>
              <w:spacing w:after="0" w:line="240" w:lineRule="auto"/>
              <w:jc w:val="center"/>
              <w:rPr>
                <w:rFonts w:ascii="Garamond" w:hAnsi="Garamond"/>
                <w:sz w:val="16"/>
                <w:szCs w:val="16"/>
              </w:rPr>
            </w:pPr>
          </w:p>
          <w:p w14:paraId="588771EA" w14:textId="77777777" w:rsidR="00C71655" w:rsidRPr="00F3025F" w:rsidRDefault="00C71655" w:rsidP="00D26F5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 testuar ose kontrolluar në FSTD ose A</w:t>
            </w:r>
          </w:p>
        </w:tc>
        <w:tc>
          <w:tcPr>
            <w:tcW w:w="1131" w:type="dxa"/>
            <w:tcBorders>
              <w:top w:val="single" w:sz="4" w:space="0" w:color="000000"/>
              <w:left w:val="single" w:sz="4" w:space="0" w:color="000000"/>
              <w:bottom w:val="single" w:sz="4" w:space="0" w:color="000000"/>
              <w:right w:val="nil"/>
            </w:tcBorders>
          </w:tcPr>
          <w:p w14:paraId="5F2A0362" w14:textId="77777777" w:rsidR="00C71655" w:rsidRPr="00F3025F" w:rsidRDefault="00C71655" w:rsidP="00D26F5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Inicialet e ekzaminuesit kur përfundon testimi ose kontrolli</w:t>
            </w:r>
          </w:p>
        </w:tc>
      </w:tr>
      <w:tr w:rsidR="00C71655" w:rsidRPr="00F3025F" w14:paraId="3B74B2DB" w14:textId="77777777" w:rsidTr="00D26F52">
        <w:trPr>
          <w:trHeight w:hRule="exact" w:val="363"/>
          <w:jc w:val="center"/>
        </w:trPr>
        <w:tc>
          <w:tcPr>
            <w:tcW w:w="4601" w:type="dxa"/>
            <w:gridSpan w:val="2"/>
            <w:tcBorders>
              <w:top w:val="single" w:sz="4" w:space="0" w:color="000000"/>
              <w:left w:val="nil"/>
              <w:bottom w:val="single" w:sz="4" w:space="0" w:color="000000"/>
              <w:right w:val="single" w:sz="4" w:space="0" w:color="000000"/>
            </w:tcBorders>
          </w:tcPr>
          <w:p w14:paraId="08060E6B" w14:textId="77777777" w:rsidR="00C71655" w:rsidRPr="00F3025F" w:rsidRDefault="00C71655" w:rsidP="00E74E24">
            <w:pPr>
              <w:widowControl w:val="0"/>
              <w:tabs>
                <w:tab w:val="left" w:pos="768"/>
              </w:tabs>
              <w:spacing w:after="0" w:line="240" w:lineRule="auto"/>
              <w:rPr>
                <w:rFonts w:ascii="Garamond" w:eastAsia="Cambria" w:hAnsi="Garamond" w:cs="Cambria"/>
                <w:sz w:val="16"/>
                <w:szCs w:val="16"/>
              </w:rPr>
            </w:pPr>
            <w:r w:rsidRPr="00F3025F">
              <w:rPr>
                <w:rFonts w:ascii="Garamond" w:eastAsia="Calibri" w:hAnsi="Garamond"/>
                <w:sz w:val="16"/>
                <w:szCs w:val="16"/>
              </w:rPr>
              <w:t>3.8.</w:t>
            </w:r>
            <w:r w:rsidRPr="00F3025F">
              <w:rPr>
                <w:rFonts w:ascii="Garamond" w:eastAsia="Calibri" w:hAnsi="Garamond"/>
                <w:sz w:val="16"/>
                <w:szCs w:val="16"/>
              </w:rPr>
              <w:tab/>
              <w:t>Procedurat e fluturimit me instrumente</w:t>
            </w:r>
          </w:p>
        </w:tc>
        <w:tc>
          <w:tcPr>
            <w:tcW w:w="1126" w:type="dxa"/>
            <w:tcBorders>
              <w:top w:val="single" w:sz="4" w:space="0" w:color="000000"/>
              <w:left w:val="single" w:sz="4" w:space="0" w:color="000000"/>
              <w:bottom w:val="single" w:sz="4" w:space="0" w:color="000000"/>
              <w:right w:val="single" w:sz="4" w:space="0" w:color="000000"/>
            </w:tcBorders>
          </w:tcPr>
          <w:p w14:paraId="6B63DA10"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70B184AE"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653C0490"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4A88042B"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5F14C920"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622E8E13" w14:textId="77777777" w:rsidTr="00D26F52">
        <w:trPr>
          <w:trHeight w:hRule="exact" w:val="566"/>
          <w:jc w:val="center"/>
        </w:trPr>
        <w:tc>
          <w:tcPr>
            <w:tcW w:w="616" w:type="dxa"/>
            <w:tcBorders>
              <w:top w:val="single" w:sz="4" w:space="0" w:color="000000"/>
              <w:left w:val="nil"/>
              <w:bottom w:val="single" w:sz="4" w:space="0" w:color="000000"/>
              <w:right w:val="nil"/>
            </w:tcBorders>
          </w:tcPr>
          <w:p w14:paraId="06FE5A6C" w14:textId="77777777" w:rsidR="00C71655" w:rsidRPr="00F3025F" w:rsidRDefault="00C71655" w:rsidP="00E74E24">
            <w:pPr>
              <w:widowControl w:val="0"/>
              <w:spacing w:after="0" w:line="240" w:lineRule="auto"/>
              <w:rPr>
                <w:rFonts w:ascii="Garamond" w:hAnsi="Garamond"/>
                <w:sz w:val="16"/>
                <w:szCs w:val="16"/>
              </w:rPr>
            </w:pPr>
          </w:p>
          <w:p w14:paraId="66DF930F"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3.8.1*</w:t>
            </w:r>
          </w:p>
        </w:tc>
        <w:tc>
          <w:tcPr>
            <w:tcW w:w="3985" w:type="dxa"/>
            <w:tcBorders>
              <w:top w:val="single" w:sz="4" w:space="0" w:color="000000"/>
              <w:left w:val="nil"/>
              <w:bottom w:val="single" w:sz="4" w:space="0" w:color="000000"/>
              <w:right w:val="single" w:sz="4" w:space="0" w:color="000000"/>
            </w:tcBorders>
          </w:tcPr>
          <w:p w14:paraId="2A199EA3" w14:textId="77777777" w:rsidR="00C71655" w:rsidRPr="00F3025F" w:rsidRDefault="00C71655" w:rsidP="00E74E24">
            <w:pPr>
              <w:widowControl w:val="0"/>
              <w:spacing w:after="0" w:line="240" w:lineRule="auto"/>
              <w:rPr>
                <w:rFonts w:ascii="Garamond" w:hAnsi="Garamond"/>
                <w:sz w:val="16"/>
                <w:szCs w:val="16"/>
              </w:rPr>
            </w:pPr>
          </w:p>
          <w:p w14:paraId="33E7942E"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Respektimi i rrugëve të nisjes dhe mbërritjes dhe udhëzimet e ATC</w:t>
            </w:r>
          </w:p>
        </w:tc>
        <w:tc>
          <w:tcPr>
            <w:tcW w:w="1126" w:type="dxa"/>
            <w:tcBorders>
              <w:top w:val="single" w:sz="4" w:space="0" w:color="000000"/>
              <w:left w:val="single" w:sz="4" w:space="0" w:color="000000"/>
              <w:bottom w:val="single" w:sz="4" w:space="0" w:color="000000"/>
              <w:right w:val="single" w:sz="4" w:space="0" w:color="000000"/>
            </w:tcBorders>
          </w:tcPr>
          <w:p w14:paraId="562C6EB1" w14:textId="77777777" w:rsidR="00C71655" w:rsidRPr="00F3025F" w:rsidRDefault="00C71655" w:rsidP="00E74E24">
            <w:pPr>
              <w:widowControl w:val="0"/>
              <w:spacing w:after="0" w:line="240" w:lineRule="auto"/>
              <w:rPr>
                <w:rFonts w:ascii="Garamond" w:hAnsi="Garamond"/>
                <w:sz w:val="16"/>
                <w:szCs w:val="16"/>
              </w:rPr>
            </w:pPr>
          </w:p>
          <w:p w14:paraId="019F6F2C" w14:textId="77777777" w:rsidR="00C71655" w:rsidRPr="00F3025F" w:rsidRDefault="00C71655" w:rsidP="00E74E24">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P———&gt;</w:t>
            </w:r>
          </w:p>
        </w:tc>
        <w:tc>
          <w:tcPr>
            <w:tcW w:w="1126" w:type="dxa"/>
            <w:tcBorders>
              <w:top w:val="single" w:sz="4" w:space="0" w:color="000000"/>
              <w:left w:val="single" w:sz="4" w:space="0" w:color="000000"/>
              <w:bottom w:val="single" w:sz="4" w:space="0" w:color="000000"/>
              <w:right w:val="single" w:sz="4" w:space="0" w:color="000000"/>
            </w:tcBorders>
          </w:tcPr>
          <w:p w14:paraId="5C78898E" w14:textId="77777777" w:rsidR="00C71655" w:rsidRPr="00F3025F" w:rsidRDefault="00C71655" w:rsidP="00E74E24">
            <w:pPr>
              <w:widowControl w:val="0"/>
              <w:spacing w:after="0" w:line="240" w:lineRule="auto"/>
              <w:rPr>
                <w:rFonts w:ascii="Garamond" w:hAnsi="Garamond"/>
                <w:sz w:val="16"/>
                <w:szCs w:val="16"/>
              </w:rPr>
            </w:pPr>
          </w:p>
          <w:p w14:paraId="1741EAA0"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56D2B97D"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6D22E78B" w14:textId="77777777" w:rsidR="00C71655" w:rsidRPr="00F3025F" w:rsidRDefault="00C71655" w:rsidP="00E74E24">
            <w:pPr>
              <w:widowControl w:val="0"/>
              <w:spacing w:after="0" w:line="240" w:lineRule="auto"/>
              <w:rPr>
                <w:rFonts w:ascii="Garamond" w:hAnsi="Garamond"/>
                <w:sz w:val="16"/>
                <w:szCs w:val="16"/>
              </w:rPr>
            </w:pPr>
          </w:p>
          <w:p w14:paraId="6F19B85A"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31" w:type="dxa"/>
            <w:tcBorders>
              <w:top w:val="single" w:sz="4" w:space="0" w:color="000000"/>
              <w:left w:val="single" w:sz="4" w:space="0" w:color="000000"/>
              <w:bottom w:val="single" w:sz="4" w:space="0" w:color="000000"/>
              <w:right w:val="nil"/>
            </w:tcBorders>
          </w:tcPr>
          <w:p w14:paraId="48C25473"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49AC8918" w14:textId="77777777" w:rsidTr="00D26F52">
        <w:trPr>
          <w:trHeight w:hRule="exact" w:val="620"/>
          <w:jc w:val="center"/>
        </w:trPr>
        <w:tc>
          <w:tcPr>
            <w:tcW w:w="616" w:type="dxa"/>
            <w:tcBorders>
              <w:top w:val="single" w:sz="4" w:space="0" w:color="000000"/>
              <w:left w:val="nil"/>
              <w:bottom w:val="single" w:sz="4" w:space="0" w:color="000000"/>
              <w:right w:val="nil"/>
            </w:tcBorders>
          </w:tcPr>
          <w:p w14:paraId="2F0D67FD" w14:textId="77777777" w:rsidR="00C71655" w:rsidRPr="00F3025F" w:rsidRDefault="00C71655" w:rsidP="00E74E24">
            <w:pPr>
              <w:widowControl w:val="0"/>
              <w:spacing w:after="0" w:line="240" w:lineRule="auto"/>
              <w:rPr>
                <w:rFonts w:ascii="Garamond" w:hAnsi="Garamond"/>
                <w:sz w:val="16"/>
                <w:szCs w:val="16"/>
              </w:rPr>
            </w:pPr>
          </w:p>
          <w:p w14:paraId="305B1CC5"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3.8.2*</w:t>
            </w:r>
          </w:p>
        </w:tc>
        <w:tc>
          <w:tcPr>
            <w:tcW w:w="3985" w:type="dxa"/>
            <w:tcBorders>
              <w:top w:val="single" w:sz="4" w:space="0" w:color="000000"/>
              <w:left w:val="nil"/>
              <w:bottom w:val="single" w:sz="4" w:space="0" w:color="000000"/>
              <w:right w:val="single" w:sz="4" w:space="0" w:color="000000"/>
            </w:tcBorders>
          </w:tcPr>
          <w:p w14:paraId="326B6C76" w14:textId="77777777" w:rsidR="00C71655" w:rsidRPr="00F3025F" w:rsidRDefault="00C71655" w:rsidP="00E74E24">
            <w:pPr>
              <w:widowControl w:val="0"/>
              <w:spacing w:after="0" w:line="240" w:lineRule="auto"/>
              <w:rPr>
                <w:rFonts w:ascii="Garamond" w:hAnsi="Garamond"/>
                <w:sz w:val="16"/>
                <w:szCs w:val="16"/>
              </w:rPr>
            </w:pPr>
          </w:p>
          <w:p w14:paraId="5E2CBBDD"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Procedurat e mbajtjes</w:t>
            </w:r>
          </w:p>
        </w:tc>
        <w:tc>
          <w:tcPr>
            <w:tcW w:w="1126" w:type="dxa"/>
            <w:tcBorders>
              <w:top w:val="single" w:sz="4" w:space="0" w:color="000000"/>
              <w:left w:val="single" w:sz="4" w:space="0" w:color="000000"/>
              <w:bottom w:val="single" w:sz="4" w:space="0" w:color="000000"/>
              <w:right w:val="single" w:sz="4" w:space="0" w:color="000000"/>
            </w:tcBorders>
          </w:tcPr>
          <w:p w14:paraId="752FF4AF" w14:textId="77777777" w:rsidR="00C71655" w:rsidRPr="00F3025F" w:rsidRDefault="00C71655" w:rsidP="00E74E24">
            <w:pPr>
              <w:widowControl w:val="0"/>
              <w:spacing w:after="0" w:line="240" w:lineRule="auto"/>
              <w:rPr>
                <w:rFonts w:ascii="Garamond" w:hAnsi="Garamond"/>
                <w:sz w:val="16"/>
                <w:szCs w:val="16"/>
              </w:rPr>
            </w:pPr>
          </w:p>
          <w:p w14:paraId="4BCAD0E3" w14:textId="77777777" w:rsidR="00C71655" w:rsidRPr="00F3025F" w:rsidRDefault="00C71655" w:rsidP="00E74E24">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P———&gt;</w:t>
            </w:r>
          </w:p>
        </w:tc>
        <w:tc>
          <w:tcPr>
            <w:tcW w:w="1126" w:type="dxa"/>
            <w:tcBorders>
              <w:top w:val="single" w:sz="4" w:space="0" w:color="000000"/>
              <w:left w:val="single" w:sz="4" w:space="0" w:color="000000"/>
              <w:bottom w:val="single" w:sz="4" w:space="0" w:color="000000"/>
              <w:right w:val="single" w:sz="4" w:space="0" w:color="000000"/>
            </w:tcBorders>
          </w:tcPr>
          <w:p w14:paraId="3EBC8349" w14:textId="77777777" w:rsidR="00C71655" w:rsidRPr="00F3025F" w:rsidRDefault="00C71655" w:rsidP="00E74E24">
            <w:pPr>
              <w:widowControl w:val="0"/>
              <w:spacing w:after="0" w:line="240" w:lineRule="auto"/>
              <w:rPr>
                <w:rFonts w:ascii="Garamond" w:hAnsi="Garamond"/>
                <w:sz w:val="16"/>
                <w:szCs w:val="16"/>
              </w:rPr>
            </w:pPr>
          </w:p>
          <w:p w14:paraId="610553CB"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246C8F81"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73CA0BE5"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29374DB3"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21BF3775" w14:textId="77777777" w:rsidTr="00D26F52">
        <w:trPr>
          <w:trHeight w:hRule="exact" w:val="641"/>
          <w:jc w:val="center"/>
        </w:trPr>
        <w:tc>
          <w:tcPr>
            <w:tcW w:w="616" w:type="dxa"/>
            <w:tcBorders>
              <w:top w:val="single" w:sz="4" w:space="0" w:color="000000"/>
              <w:left w:val="nil"/>
              <w:bottom w:val="single" w:sz="4" w:space="0" w:color="000000"/>
              <w:right w:val="nil"/>
            </w:tcBorders>
          </w:tcPr>
          <w:p w14:paraId="7B1438FA" w14:textId="77777777" w:rsidR="00C71655" w:rsidRPr="00F3025F" w:rsidRDefault="00C71655" w:rsidP="00E74E24">
            <w:pPr>
              <w:widowControl w:val="0"/>
              <w:spacing w:after="0" w:line="240" w:lineRule="auto"/>
              <w:rPr>
                <w:rFonts w:ascii="Garamond" w:hAnsi="Garamond"/>
                <w:sz w:val="16"/>
                <w:szCs w:val="16"/>
              </w:rPr>
            </w:pPr>
          </w:p>
          <w:p w14:paraId="51DAD82A"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3.8.3*</w:t>
            </w:r>
          </w:p>
        </w:tc>
        <w:tc>
          <w:tcPr>
            <w:tcW w:w="3985" w:type="dxa"/>
            <w:tcBorders>
              <w:top w:val="single" w:sz="4" w:space="0" w:color="000000"/>
              <w:left w:val="nil"/>
              <w:bottom w:val="single" w:sz="4" w:space="0" w:color="000000"/>
              <w:right w:val="single" w:sz="4" w:space="0" w:color="000000"/>
            </w:tcBorders>
          </w:tcPr>
          <w:p w14:paraId="53A39B26" w14:textId="77777777" w:rsidR="00C71655" w:rsidRPr="00F3025F" w:rsidRDefault="00C71655" w:rsidP="00E74E24">
            <w:pPr>
              <w:widowControl w:val="0"/>
              <w:spacing w:after="0" w:line="240" w:lineRule="auto"/>
              <w:rPr>
                <w:rFonts w:ascii="Garamond" w:hAnsi="Garamond"/>
                <w:sz w:val="16"/>
                <w:szCs w:val="16"/>
              </w:rPr>
            </w:pPr>
          </w:p>
          <w:p w14:paraId="4683DD1E" w14:textId="6DEAC796"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Operimet</w:t>
            </w:r>
            <w:r w:rsidR="00F2789A" w:rsidRPr="00F3025F">
              <w:rPr>
                <w:rFonts w:ascii="Garamond" w:eastAsia="Calibri" w:hAnsi="Garamond"/>
                <w:sz w:val="16"/>
                <w:szCs w:val="16"/>
              </w:rPr>
              <w:t xml:space="preserve"> </w:t>
            </w:r>
            <w:r w:rsidRPr="00F3025F">
              <w:rPr>
                <w:rFonts w:ascii="Garamond" w:eastAsia="Calibri" w:hAnsi="Garamond"/>
                <w:sz w:val="16"/>
                <w:szCs w:val="16"/>
              </w:rPr>
              <w:t xml:space="preserve">3D në DH/A prej 200 ft (60 m) ose në lartësinë minimale nëse </w:t>
            </w:r>
            <w:r w:rsidR="00622017" w:rsidRPr="00F3025F">
              <w:rPr>
                <w:rFonts w:ascii="Garamond" w:eastAsia="Calibri" w:hAnsi="Garamond"/>
                <w:sz w:val="16"/>
                <w:szCs w:val="16"/>
              </w:rPr>
              <w:t>kërkohe</w:t>
            </w:r>
            <w:r w:rsidR="00AA1337" w:rsidRPr="00F3025F">
              <w:rPr>
                <w:rFonts w:ascii="Garamond" w:eastAsia="Calibri" w:hAnsi="Garamond"/>
                <w:sz w:val="16"/>
                <w:szCs w:val="16"/>
              </w:rPr>
              <w:t>t</w:t>
            </w:r>
            <w:r w:rsidRPr="00F3025F">
              <w:rPr>
                <w:rFonts w:ascii="Garamond" w:eastAsia="Calibri" w:hAnsi="Garamond"/>
                <w:sz w:val="16"/>
                <w:szCs w:val="16"/>
              </w:rPr>
              <w:t xml:space="preserve"> nga procedura e afrimit</w:t>
            </w:r>
          </w:p>
        </w:tc>
        <w:tc>
          <w:tcPr>
            <w:tcW w:w="1126" w:type="dxa"/>
            <w:tcBorders>
              <w:top w:val="single" w:sz="4" w:space="0" w:color="000000"/>
              <w:left w:val="single" w:sz="4" w:space="0" w:color="000000"/>
              <w:bottom w:val="single" w:sz="4" w:space="0" w:color="000000"/>
              <w:right w:val="single" w:sz="4" w:space="0" w:color="000000"/>
            </w:tcBorders>
          </w:tcPr>
          <w:p w14:paraId="4BC69958"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1CF5AFD2"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1866BF84"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38CDF595"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50532BAC" w14:textId="77777777" w:rsidR="00C71655" w:rsidRPr="00F3025F" w:rsidRDefault="00C71655" w:rsidP="00E74E24">
            <w:pPr>
              <w:widowControl w:val="0"/>
              <w:spacing w:after="0" w:line="240" w:lineRule="auto"/>
              <w:rPr>
                <w:rFonts w:ascii="Garamond" w:eastAsia="Calibri" w:hAnsi="Garamond"/>
                <w:sz w:val="16"/>
                <w:szCs w:val="16"/>
              </w:rPr>
            </w:pPr>
          </w:p>
        </w:tc>
      </w:tr>
    </w:tbl>
    <w:p w14:paraId="3FBF5267" w14:textId="22A76BC3" w:rsidR="00C71655" w:rsidRPr="00F3025F" w:rsidRDefault="00C71655" w:rsidP="00D26F52">
      <w:pPr>
        <w:pStyle w:val="Teksti"/>
      </w:pPr>
      <w:r w:rsidRPr="00F3025F">
        <w:t>Shënim: Sipas AFM, procedurat RNP APCH mund të kërkojnë përdorimin e autopilotit ose drejtuesit të fluturimit.</w:t>
      </w:r>
      <w:r w:rsidR="00F2789A" w:rsidRPr="00F3025F">
        <w:t xml:space="preserve"> </w:t>
      </w:r>
      <w:r w:rsidRPr="00F3025F">
        <w:t>Procedura për të kryer fluturimin në mënyrë manuale zgjidhet duke marrë parasysh këto kufizime (për shembull, zgjidhni një ILS për 3.8.3.1 në rastin e kufizimit AFM)</w:t>
      </w:r>
      <w:r w:rsidR="00503AA4" w:rsidRPr="00F3025F">
        <w:t>.</w:t>
      </w:r>
    </w:p>
    <w:p w14:paraId="2F0DC21B" w14:textId="77777777" w:rsidR="00D26F52" w:rsidRPr="00F3025F" w:rsidRDefault="00D26F52" w:rsidP="00D26F52">
      <w:pPr>
        <w:pStyle w:val="Teksti"/>
      </w:pPr>
    </w:p>
    <w:tbl>
      <w:tblPr>
        <w:tblW w:w="10236" w:type="dxa"/>
        <w:jc w:val="center"/>
        <w:tblLayout w:type="fixed"/>
        <w:tblCellMar>
          <w:left w:w="0" w:type="dxa"/>
          <w:right w:w="0" w:type="dxa"/>
        </w:tblCellMar>
        <w:tblLook w:val="01E0" w:firstRow="1" w:lastRow="1" w:firstColumn="1" w:lastColumn="1" w:noHBand="0" w:noVBand="0"/>
      </w:tblPr>
      <w:tblGrid>
        <w:gridCol w:w="616"/>
        <w:gridCol w:w="3985"/>
        <w:gridCol w:w="1126"/>
        <w:gridCol w:w="1126"/>
        <w:gridCol w:w="1126"/>
        <w:gridCol w:w="1126"/>
        <w:gridCol w:w="1131"/>
      </w:tblGrid>
      <w:tr w:rsidR="00C71655" w:rsidRPr="00F3025F" w14:paraId="473B265B" w14:textId="77777777" w:rsidTr="00503AA4">
        <w:trPr>
          <w:trHeight w:hRule="exact" w:val="861"/>
          <w:jc w:val="center"/>
        </w:trPr>
        <w:tc>
          <w:tcPr>
            <w:tcW w:w="4601" w:type="dxa"/>
            <w:gridSpan w:val="2"/>
            <w:tcBorders>
              <w:top w:val="single" w:sz="4" w:space="0" w:color="000000"/>
              <w:left w:val="nil"/>
              <w:bottom w:val="single" w:sz="4" w:space="0" w:color="000000"/>
              <w:right w:val="single" w:sz="4" w:space="0" w:color="000000"/>
            </w:tcBorders>
          </w:tcPr>
          <w:p w14:paraId="29C91D86" w14:textId="77777777" w:rsidR="00C71655" w:rsidRPr="00F3025F" w:rsidRDefault="00C71655" w:rsidP="00E74E24">
            <w:pPr>
              <w:widowControl w:val="0"/>
              <w:spacing w:after="0" w:line="240" w:lineRule="auto"/>
              <w:rPr>
                <w:rFonts w:ascii="Garamond" w:eastAsia="Cambria" w:hAnsi="Garamond" w:cs="Cambria"/>
                <w:sz w:val="16"/>
                <w:szCs w:val="16"/>
              </w:rPr>
            </w:pPr>
          </w:p>
          <w:p w14:paraId="237E6AEF" w14:textId="72074D6C"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3.8.3.1*</w:t>
            </w:r>
            <w:r w:rsidR="00EB2F14" w:rsidRPr="00F3025F">
              <w:rPr>
                <w:rFonts w:ascii="Garamond" w:eastAsia="Calibri" w:hAnsi="Garamond"/>
                <w:sz w:val="16"/>
                <w:szCs w:val="16"/>
              </w:rPr>
              <w:t xml:space="preserve"> </w:t>
            </w:r>
            <w:r w:rsidRPr="00F3025F">
              <w:rPr>
                <w:rFonts w:ascii="Garamond" w:eastAsia="Calibri" w:hAnsi="Garamond"/>
                <w:sz w:val="16"/>
                <w:szCs w:val="16"/>
              </w:rPr>
              <w:t>Manualisht, pa drejtues fluturimi</w:t>
            </w:r>
          </w:p>
        </w:tc>
        <w:tc>
          <w:tcPr>
            <w:tcW w:w="1126" w:type="dxa"/>
            <w:tcBorders>
              <w:top w:val="single" w:sz="4" w:space="0" w:color="000000"/>
              <w:left w:val="single" w:sz="4" w:space="0" w:color="000000"/>
              <w:bottom w:val="single" w:sz="4" w:space="0" w:color="000000"/>
              <w:right w:val="single" w:sz="4" w:space="0" w:color="000000"/>
            </w:tcBorders>
          </w:tcPr>
          <w:p w14:paraId="43D910B7" w14:textId="77777777" w:rsidR="00C71655" w:rsidRPr="00F3025F" w:rsidRDefault="00C71655" w:rsidP="00E74E24">
            <w:pPr>
              <w:widowControl w:val="0"/>
              <w:spacing w:after="0" w:line="240" w:lineRule="auto"/>
              <w:rPr>
                <w:rFonts w:ascii="Garamond" w:eastAsia="Cambria" w:hAnsi="Garamond" w:cs="Cambria"/>
                <w:sz w:val="16"/>
                <w:szCs w:val="16"/>
              </w:rPr>
            </w:pPr>
          </w:p>
          <w:p w14:paraId="796317AA"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P———&gt;</w:t>
            </w:r>
          </w:p>
        </w:tc>
        <w:tc>
          <w:tcPr>
            <w:tcW w:w="1126" w:type="dxa"/>
            <w:tcBorders>
              <w:top w:val="single" w:sz="4" w:space="0" w:color="000000"/>
              <w:left w:val="single" w:sz="4" w:space="0" w:color="000000"/>
              <w:bottom w:val="single" w:sz="4" w:space="0" w:color="000000"/>
              <w:right w:val="single" w:sz="4" w:space="0" w:color="000000"/>
            </w:tcBorders>
          </w:tcPr>
          <w:p w14:paraId="698FD721" w14:textId="77777777" w:rsidR="00C71655" w:rsidRPr="00F3025F" w:rsidRDefault="00C71655" w:rsidP="00E74E24">
            <w:pPr>
              <w:widowControl w:val="0"/>
              <w:spacing w:after="0" w:line="240" w:lineRule="auto"/>
              <w:rPr>
                <w:rFonts w:ascii="Garamond" w:eastAsia="Cambria" w:hAnsi="Garamond" w:cs="Cambria"/>
                <w:sz w:val="16"/>
                <w:szCs w:val="16"/>
              </w:rPr>
            </w:pPr>
          </w:p>
          <w:p w14:paraId="4E3D0F4A"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17805EDB"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32C3AA49" w14:textId="77777777" w:rsidR="00C71655" w:rsidRPr="00F3025F" w:rsidRDefault="00C71655" w:rsidP="00E74E24">
            <w:pPr>
              <w:widowControl w:val="0"/>
              <w:spacing w:after="0" w:line="240" w:lineRule="auto"/>
              <w:rPr>
                <w:rFonts w:ascii="Garamond" w:eastAsia="Cambria" w:hAnsi="Garamond" w:cs="Cambria"/>
                <w:sz w:val="16"/>
                <w:szCs w:val="16"/>
              </w:rPr>
            </w:pPr>
          </w:p>
          <w:p w14:paraId="17688B3D"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p w14:paraId="20B25909"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(vetëm test aftësie)</w:t>
            </w:r>
          </w:p>
        </w:tc>
        <w:tc>
          <w:tcPr>
            <w:tcW w:w="1131" w:type="dxa"/>
            <w:tcBorders>
              <w:top w:val="single" w:sz="4" w:space="0" w:color="000000"/>
              <w:left w:val="single" w:sz="4" w:space="0" w:color="000000"/>
              <w:bottom w:val="single" w:sz="4" w:space="0" w:color="000000"/>
              <w:right w:val="nil"/>
            </w:tcBorders>
          </w:tcPr>
          <w:p w14:paraId="750E78BF"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28190193" w14:textId="77777777" w:rsidTr="00503AA4">
        <w:trPr>
          <w:trHeight w:hRule="exact" w:val="620"/>
          <w:jc w:val="center"/>
        </w:trPr>
        <w:tc>
          <w:tcPr>
            <w:tcW w:w="4601" w:type="dxa"/>
            <w:gridSpan w:val="2"/>
            <w:tcBorders>
              <w:top w:val="single" w:sz="4" w:space="0" w:color="000000"/>
              <w:left w:val="nil"/>
              <w:bottom w:val="single" w:sz="4" w:space="0" w:color="000000"/>
              <w:right w:val="single" w:sz="4" w:space="0" w:color="000000"/>
            </w:tcBorders>
          </w:tcPr>
          <w:p w14:paraId="433B4B59" w14:textId="77777777" w:rsidR="00C71655" w:rsidRPr="00F3025F" w:rsidRDefault="00C71655" w:rsidP="00E74E24">
            <w:pPr>
              <w:widowControl w:val="0"/>
              <w:spacing w:after="0" w:line="240" w:lineRule="auto"/>
              <w:rPr>
                <w:rFonts w:ascii="Garamond" w:eastAsia="Cambria" w:hAnsi="Garamond" w:cs="Cambria"/>
                <w:sz w:val="16"/>
                <w:szCs w:val="16"/>
              </w:rPr>
            </w:pPr>
          </w:p>
          <w:p w14:paraId="54C66A73" w14:textId="27578D18"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3.8.3.2*</w:t>
            </w:r>
            <w:r w:rsidR="00EB2F14" w:rsidRPr="00F3025F">
              <w:rPr>
                <w:rFonts w:ascii="Garamond" w:eastAsia="Calibri" w:hAnsi="Garamond"/>
                <w:sz w:val="16"/>
                <w:szCs w:val="16"/>
              </w:rPr>
              <w:t xml:space="preserve"> </w:t>
            </w:r>
            <w:r w:rsidRPr="00F3025F">
              <w:rPr>
                <w:rFonts w:ascii="Garamond" w:eastAsia="Calibri" w:hAnsi="Garamond"/>
                <w:sz w:val="16"/>
                <w:szCs w:val="16"/>
              </w:rPr>
              <w:t>Manualisht, me drejtues fluturimi</w:t>
            </w:r>
          </w:p>
        </w:tc>
        <w:tc>
          <w:tcPr>
            <w:tcW w:w="1126" w:type="dxa"/>
            <w:tcBorders>
              <w:top w:val="single" w:sz="4" w:space="0" w:color="000000"/>
              <w:left w:val="single" w:sz="4" w:space="0" w:color="000000"/>
              <w:bottom w:val="single" w:sz="4" w:space="0" w:color="000000"/>
              <w:right w:val="single" w:sz="4" w:space="0" w:color="000000"/>
            </w:tcBorders>
          </w:tcPr>
          <w:p w14:paraId="5AEEA4CD" w14:textId="77777777" w:rsidR="00C71655" w:rsidRPr="00F3025F" w:rsidRDefault="00C71655" w:rsidP="00E74E24">
            <w:pPr>
              <w:widowControl w:val="0"/>
              <w:spacing w:after="0" w:line="240" w:lineRule="auto"/>
              <w:rPr>
                <w:rFonts w:ascii="Garamond" w:eastAsia="Cambria" w:hAnsi="Garamond" w:cs="Cambria"/>
                <w:sz w:val="16"/>
                <w:szCs w:val="16"/>
              </w:rPr>
            </w:pPr>
          </w:p>
          <w:p w14:paraId="10354350"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P———&gt;</w:t>
            </w:r>
          </w:p>
        </w:tc>
        <w:tc>
          <w:tcPr>
            <w:tcW w:w="1126" w:type="dxa"/>
            <w:tcBorders>
              <w:top w:val="single" w:sz="4" w:space="0" w:color="000000"/>
              <w:left w:val="single" w:sz="4" w:space="0" w:color="000000"/>
              <w:bottom w:val="single" w:sz="4" w:space="0" w:color="000000"/>
              <w:right w:val="single" w:sz="4" w:space="0" w:color="000000"/>
            </w:tcBorders>
          </w:tcPr>
          <w:p w14:paraId="66640AAF" w14:textId="77777777" w:rsidR="00C71655" w:rsidRPr="00F3025F" w:rsidRDefault="00C71655" w:rsidP="00E74E24">
            <w:pPr>
              <w:widowControl w:val="0"/>
              <w:spacing w:after="0" w:line="240" w:lineRule="auto"/>
              <w:rPr>
                <w:rFonts w:ascii="Garamond" w:eastAsia="Cambria" w:hAnsi="Garamond" w:cs="Cambria"/>
                <w:sz w:val="16"/>
                <w:szCs w:val="16"/>
              </w:rPr>
            </w:pPr>
          </w:p>
          <w:p w14:paraId="26FAC560"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7D72B9A1"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354859D0"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33AA5203"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3AD785C7" w14:textId="77777777" w:rsidTr="00503AA4">
        <w:trPr>
          <w:trHeight w:hRule="exact" w:val="620"/>
          <w:jc w:val="center"/>
        </w:trPr>
        <w:tc>
          <w:tcPr>
            <w:tcW w:w="4601" w:type="dxa"/>
            <w:gridSpan w:val="2"/>
            <w:tcBorders>
              <w:top w:val="single" w:sz="4" w:space="0" w:color="000000"/>
              <w:left w:val="nil"/>
              <w:bottom w:val="single" w:sz="4" w:space="0" w:color="000000"/>
              <w:right w:val="single" w:sz="4" w:space="0" w:color="000000"/>
            </w:tcBorders>
          </w:tcPr>
          <w:p w14:paraId="625E3EFD" w14:textId="77777777" w:rsidR="00C71655" w:rsidRPr="00F3025F" w:rsidRDefault="00C71655" w:rsidP="00E74E24">
            <w:pPr>
              <w:widowControl w:val="0"/>
              <w:spacing w:after="0" w:line="240" w:lineRule="auto"/>
              <w:rPr>
                <w:rFonts w:ascii="Garamond" w:eastAsia="Cambria" w:hAnsi="Garamond" w:cs="Cambria"/>
                <w:sz w:val="16"/>
                <w:szCs w:val="16"/>
              </w:rPr>
            </w:pPr>
          </w:p>
          <w:p w14:paraId="54A360E7" w14:textId="1A5184F6"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3.8.3.3*</w:t>
            </w:r>
            <w:r w:rsidR="00EB2F14" w:rsidRPr="00F3025F">
              <w:rPr>
                <w:rFonts w:ascii="Garamond" w:eastAsia="Calibri" w:hAnsi="Garamond"/>
                <w:sz w:val="16"/>
                <w:szCs w:val="16"/>
              </w:rPr>
              <w:t xml:space="preserve"> </w:t>
            </w:r>
            <w:r w:rsidRPr="00F3025F">
              <w:rPr>
                <w:rFonts w:ascii="Garamond" w:eastAsia="Calibri" w:hAnsi="Garamond"/>
                <w:sz w:val="16"/>
                <w:szCs w:val="16"/>
              </w:rPr>
              <w:t>Me autopilot</w:t>
            </w:r>
          </w:p>
        </w:tc>
        <w:tc>
          <w:tcPr>
            <w:tcW w:w="1126" w:type="dxa"/>
            <w:tcBorders>
              <w:top w:val="single" w:sz="4" w:space="0" w:color="000000"/>
              <w:left w:val="single" w:sz="4" w:space="0" w:color="000000"/>
              <w:bottom w:val="single" w:sz="4" w:space="0" w:color="000000"/>
              <w:right w:val="single" w:sz="4" w:space="0" w:color="000000"/>
            </w:tcBorders>
          </w:tcPr>
          <w:p w14:paraId="1AC95476" w14:textId="77777777" w:rsidR="00C71655" w:rsidRPr="00F3025F" w:rsidRDefault="00C71655" w:rsidP="00E74E24">
            <w:pPr>
              <w:widowControl w:val="0"/>
              <w:spacing w:after="0" w:line="240" w:lineRule="auto"/>
              <w:rPr>
                <w:rFonts w:ascii="Garamond" w:eastAsia="Cambria" w:hAnsi="Garamond" w:cs="Cambria"/>
                <w:sz w:val="16"/>
                <w:szCs w:val="16"/>
              </w:rPr>
            </w:pPr>
          </w:p>
          <w:p w14:paraId="38BA04D7"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P———&gt;</w:t>
            </w:r>
          </w:p>
        </w:tc>
        <w:tc>
          <w:tcPr>
            <w:tcW w:w="1126" w:type="dxa"/>
            <w:tcBorders>
              <w:top w:val="single" w:sz="4" w:space="0" w:color="000000"/>
              <w:left w:val="single" w:sz="4" w:space="0" w:color="000000"/>
              <w:bottom w:val="single" w:sz="4" w:space="0" w:color="000000"/>
              <w:right w:val="single" w:sz="4" w:space="0" w:color="000000"/>
            </w:tcBorders>
          </w:tcPr>
          <w:p w14:paraId="53587B01" w14:textId="77777777" w:rsidR="00C71655" w:rsidRPr="00F3025F" w:rsidRDefault="00C71655" w:rsidP="00E74E24">
            <w:pPr>
              <w:widowControl w:val="0"/>
              <w:spacing w:after="0" w:line="240" w:lineRule="auto"/>
              <w:rPr>
                <w:rFonts w:ascii="Garamond" w:eastAsia="Cambria" w:hAnsi="Garamond" w:cs="Cambria"/>
                <w:sz w:val="16"/>
                <w:szCs w:val="16"/>
              </w:rPr>
            </w:pPr>
          </w:p>
          <w:p w14:paraId="0473B979"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669EFDD8"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7C7D2BB8"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69033365"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362F4B21" w14:textId="77777777" w:rsidTr="00503AA4">
        <w:trPr>
          <w:trHeight w:hRule="exact" w:val="3003"/>
          <w:jc w:val="center"/>
        </w:trPr>
        <w:tc>
          <w:tcPr>
            <w:tcW w:w="4601" w:type="dxa"/>
            <w:gridSpan w:val="2"/>
            <w:tcBorders>
              <w:top w:val="single" w:sz="4" w:space="0" w:color="000000"/>
              <w:left w:val="nil"/>
              <w:bottom w:val="single" w:sz="4" w:space="0" w:color="000000"/>
              <w:right w:val="single" w:sz="4" w:space="0" w:color="000000"/>
            </w:tcBorders>
          </w:tcPr>
          <w:p w14:paraId="79340632" w14:textId="77777777" w:rsidR="00C71655" w:rsidRPr="00F3025F" w:rsidRDefault="00C71655" w:rsidP="00E74E24">
            <w:pPr>
              <w:widowControl w:val="0"/>
              <w:spacing w:after="0" w:line="240" w:lineRule="auto"/>
              <w:rPr>
                <w:rFonts w:ascii="Garamond" w:eastAsia="Cambria" w:hAnsi="Garamond" w:cs="Cambria"/>
                <w:sz w:val="16"/>
                <w:szCs w:val="16"/>
              </w:rPr>
            </w:pPr>
          </w:p>
          <w:p w14:paraId="5BDEA360" w14:textId="77777777" w:rsidR="00C71655" w:rsidRPr="00F3025F" w:rsidRDefault="00C71655" w:rsidP="00E74E24">
            <w:pPr>
              <w:widowControl w:val="0"/>
              <w:spacing w:after="0" w:line="240" w:lineRule="auto"/>
              <w:rPr>
                <w:rFonts w:ascii="Garamond" w:eastAsia="Calibri" w:hAnsi="Garamond"/>
                <w:sz w:val="16"/>
                <w:szCs w:val="16"/>
              </w:rPr>
            </w:pPr>
            <w:r w:rsidRPr="00F3025F">
              <w:rPr>
                <w:rFonts w:ascii="Garamond" w:eastAsia="Calibri" w:hAnsi="Garamond"/>
                <w:sz w:val="16"/>
                <w:szCs w:val="16"/>
              </w:rPr>
              <w:t xml:space="preserve">3.8.3.4 * </w:t>
            </w:r>
          </w:p>
          <w:p w14:paraId="072E736B" w14:textId="01ADDEA6"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Në mënyrë manuale, me një motor të simuluar jo funksional; mos funksionimi i motorit duhet të simulohet gjatë afrimit përfundimtare përpara se të kalojë 1 000 ft mbi nivelin e aerodromit deri në ulje ose përmes procedurës së plotë të humbur të afrimit.</w:t>
            </w:r>
            <w:r w:rsidR="00F2789A" w:rsidRPr="00F3025F">
              <w:rPr>
                <w:rFonts w:ascii="Garamond" w:eastAsia="Calibri" w:hAnsi="Garamond"/>
                <w:sz w:val="16"/>
                <w:szCs w:val="16"/>
              </w:rPr>
              <w:t xml:space="preserve"> </w:t>
            </w:r>
            <w:r w:rsidRPr="00F3025F">
              <w:rPr>
                <w:rFonts w:ascii="Garamond" w:eastAsia="Calibri" w:hAnsi="Garamond"/>
                <w:sz w:val="16"/>
                <w:szCs w:val="16"/>
              </w:rPr>
              <w:t>Për aeroplanët që nuk janë certifikuar në kategorinë e transportit</w:t>
            </w:r>
            <w:r w:rsidR="00F2789A" w:rsidRPr="00F3025F">
              <w:rPr>
                <w:rFonts w:ascii="Garamond" w:eastAsia="Calibri" w:hAnsi="Garamond"/>
                <w:sz w:val="16"/>
                <w:szCs w:val="16"/>
              </w:rPr>
              <w:t xml:space="preserve"> </w:t>
            </w:r>
            <w:r w:rsidRPr="00F3025F">
              <w:rPr>
                <w:rFonts w:ascii="Garamond" w:eastAsia="Calibri" w:hAnsi="Garamond"/>
                <w:sz w:val="16"/>
                <w:szCs w:val="16"/>
              </w:rPr>
              <w:t>(JAR/FAR</w:t>
            </w:r>
            <w:r w:rsidR="00F2789A" w:rsidRPr="00F3025F">
              <w:rPr>
                <w:rFonts w:ascii="Garamond" w:eastAsia="Calibri" w:hAnsi="Garamond"/>
                <w:sz w:val="16"/>
                <w:szCs w:val="16"/>
              </w:rPr>
              <w:t xml:space="preserve"> </w:t>
            </w:r>
            <w:r w:rsidRPr="00F3025F">
              <w:rPr>
                <w:rFonts w:ascii="Garamond" w:eastAsia="Calibri" w:hAnsi="Garamond"/>
                <w:sz w:val="16"/>
                <w:szCs w:val="16"/>
              </w:rPr>
              <w:t>25) ose për aeroplanët të kategorisë së vogël (SFAR 23), qasja me mosfunksionimin e simuluar të motorit dhe ringritja pasuese fillohet së bashku me qasjen jo precize siç përshkruhet në 3.8.4.</w:t>
            </w:r>
            <w:r w:rsidR="00F2789A" w:rsidRPr="00F3025F">
              <w:rPr>
                <w:rFonts w:ascii="Garamond" w:eastAsia="Calibri" w:hAnsi="Garamond"/>
                <w:sz w:val="16"/>
                <w:szCs w:val="16"/>
              </w:rPr>
              <w:t xml:space="preserve"> </w:t>
            </w:r>
            <w:r w:rsidRPr="00F3025F">
              <w:rPr>
                <w:rFonts w:ascii="Garamond" w:eastAsia="Calibri" w:hAnsi="Garamond"/>
                <w:sz w:val="16"/>
                <w:szCs w:val="16"/>
              </w:rPr>
              <w:t>Ringritja fillohet kur arrihet lartësia/gjatësia e pastrimit të pengesave (OCH/A) të publikuara;</w:t>
            </w:r>
            <w:r w:rsidR="00F2789A" w:rsidRPr="00F3025F">
              <w:rPr>
                <w:rFonts w:ascii="Garamond" w:eastAsia="Calibri" w:hAnsi="Garamond"/>
                <w:sz w:val="16"/>
                <w:szCs w:val="16"/>
              </w:rPr>
              <w:t xml:space="preserve"> </w:t>
            </w:r>
            <w:r w:rsidRPr="00F3025F">
              <w:rPr>
                <w:rFonts w:ascii="Garamond" w:eastAsia="Calibri" w:hAnsi="Garamond"/>
                <w:sz w:val="16"/>
                <w:szCs w:val="16"/>
              </w:rPr>
              <w:t>megjithatë, jo më vonë se arritja e një MDH/A prej 500 ft mbi lartësinë e pragut të pistës</w:t>
            </w:r>
            <w:r w:rsidR="000C57B2" w:rsidRPr="00F3025F">
              <w:rPr>
                <w:rFonts w:ascii="Garamond" w:eastAsia="Calibri" w:hAnsi="Garamond"/>
                <w:sz w:val="16"/>
                <w:szCs w:val="16"/>
              </w:rPr>
              <w:t xml:space="preserve">. Në </w:t>
            </w:r>
            <w:r w:rsidRPr="00F3025F">
              <w:rPr>
                <w:rFonts w:ascii="Garamond" w:eastAsia="Calibri" w:hAnsi="Garamond"/>
                <w:sz w:val="16"/>
                <w:szCs w:val="16"/>
              </w:rPr>
              <w:t>aeroplanët që kanë të njëjtën performancë si aeroplanët e kategorisë së transportit për sa i përket peshës së nisjes dhe dendësisë në lartësi, instruktori mund të simuloj mosfunksionimin e motorit në përputhje me 3.8.3.4</w:t>
            </w:r>
          </w:p>
        </w:tc>
        <w:tc>
          <w:tcPr>
            <w:tcW w:w="1126" w:type="dxa"/>
            <w:tcBorders>
              <w:top w:val="single" w:sz="4" w:space="0" w:color="000000"/>
              <w:left w:val="single" w:sz="4" w:space="0" w:color="000000"/>
              <w:bottom w:val="single" w:sz="4" w:space="0" w:color="000000"/>
              <w:right w:val="single" w:sz="4" w:space="0" w:color="000000"/>
            </w:tcBorders>
          </w:tcPr>
          <w:p w14:paraId="1C0E85AC" w14:textId="77777777" w:rsidR="00C71655" w:rsidRPr="00F3025F" w:rsidRDefault="00C71655" w:rsidP="00E74E24">
            <w:pPr>
              <w:widowControl w:val="0"/>
              <w:spacing w:after="0" w:line="240" w:lineRule="auto"/>
              <w:rPr>
                <w:rFonts w:ascii="Garamond" w:eastAsia="Cambria" w:hAnsi="Garamond" w:cs="Cambria"/>
                <w:sz w:val="16"/>
                <w:szCs w:val="16"/>
              </w:rPr>
            </w:pPr>
          </w:p>
          <w:p w14:paraId="742ADAFE"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P———&gt;</w:t>
            </w:r>
          </w:p>
        </w:tc>
        <w:tc>
          <w:tcPr>
            <w:tcW w:w="1126" w:type="dxa"/>
            <w:tcBorders>
              <w:top w:val="single" w:sz="4" w:space="0" w:color="000000"/>
              <w:left w:val="single" w:sz="4" w:space="0" w:color="000000"/>
              <w:bottom w:val="single" w:sz="4" w:space="0" w:color="000000"/>
              <w:right w:val="single" w:sz="4" w:space="0" w:color="000000"/>
            </w:tcBorders>
          </w:tcPr>
          <w:p w14:paraId="2B20355D" w14:textId="77777777" w:rsidR="00C71655" w:rsidRPr="00F3025F" w:rsidRDefault="00C71655" w:rsidP="00E74E24">
            <w:pPr>
              <w:widowControl w:val="0"/>
              <w:spacing w:after="0" w:line="240" w:lineRule="auto"/>
              <w:rPr>
                <w:rFonts w:ascii="Garamond" w:eastAsia="Cambria" w:hAnsi="Garamond" w:cs="Cambria"/>
                <w:sz w:val="16"/>
                <w:szCs w:val="16"/>
              </w:rPr>
            </w:pPr>
          </w:p>
          <w:p w14:paraId="0DAC0AA1"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1C206DCD"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23210480" w14:textId="77777777" w:rsidR="00C71655" w:rsidRPr="00F3025F" w:rsidRDefault="00C71655" w:rsidP="00E74E24">
            <w:pPr>
              <w:widowControl w:val="0"/>
              <w:spacing w:after="0" w:line="240" w:lineRule="auto"/>
              <w:rPr>
                <w:rFonts w:ascii="Garamond" w:eastAsia="Cambria" w:hAnsi="Garamond" w:cs="Cambria"/>
                <w:sz w:val="16"/>
                <w:szCs w:val="16"/>
              </w:rPr>
            </w:pPr>
          </w:p>
          <w:p w14:paraId="44B670BA"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31" w:type="dxa"/>
            <w:tcBorders>
              <w:top w:val="single" w:sz="4" w:space="0" w:color="000000"/>
              <w:left w:val="single" w:sz="4" w:space="0" w:color="000000"/>
              <w:bottom w:val="single" w:sz="4" w:space="0" w:color="000000"/>
              <w:right w:val="nil"/>
            </w:tcBorders>
          </w:tcPr>
          <w:p w14:paraId="260F5B53"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2A6BC406" w14:textId="77777777" w:rsidTr="00503AA4">
        <w:trPr>
          <w:trHeight w:hRule="exact" w:val="990"/>
          <w:jc w:val="center"/>
        </w:trPr>
        <w:tc>
          <w:tcPr>
            <w:tcW w:w="4601" w:type="dxa"/>
            <w:gridSpan w:val="2"/>
            <w:tcBorders>
              <w:top w:val="single" w:sz="4" w:space="0" w:color="000000"/>
              <w:left w:val="nil"/>
              <w:bottom w:val="nil"/>
              <w:right w:val="single" w:sz="4" w:space="0" w:color="000000"/>
            </w:tcBorders>
          </w:tcPr>
          <w:p w14:paraId="4F6211DF" w14:textId="77777777" w:rsidR="00C71655" w:rsidRPr="00F3025F" w:rsidRDefault="00C71655" w:rsidP="00E74E24">
            <w:pPr>
              <w:widowControl w:val="0"/>
              <w:spacing w:after="0" w:line="240" w:lineRule="auto"/>
              <w:rPr>
                <w:rFonts w:ascii="Garamond" w:eastAsia="Cambria" w:hAnsi="Garamond" w:cs="Cambria"/>
                <w:sz w:val="16"/>
                <w:szCs w:val="16"/>
              </w:rPr>
            </w:pPr>
          </w:p>
          <w:p w14:paraId="00546C89"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3.8.3.5.* Manualisht, me një motor të simuluar jo funksional; mos funksionimi i motorit simulohet gjatë afrimit final pasi kalohet shënjuesi i jashtëm (OM) me një distancë jo më të madhe se 4NM deri në ulje ose përmes procedurës së plotë të humbur të afrimit.</w:t>
            </w:r>
          </w:p>
        </w:tc>
        <w:tc>
          <w:tcPr>
            <w:tcW w:w="1126" w:type="dxa"/>
            <w:tcBorders>
              <w:top w:val="single" w:sz="4" w:space="0" w:color="000000"/>
              <w:left w:val="single" w:sz="4" w:space="0" w:color="000000"/>
              <w:bottom w:val="nil"/>
              <w:right w:val="single" w:sz="4" w:space="0" w:color="000000"/>
            </w:tcBorders>
          </w:tcPr>
          <w:p w14:paraId="41D4730D" w14:textId="77777777" w:rsidR="00C71655" w:rsidRPr="00F3025F" w:rsidRDefault="00C71655" w:rsidP="00E74E24">
            <w:pPr>
              <w:widowControl w:val="0"/>
              <w:spacing w:after="0" w:line="240" w:lineRule="auto"/>
              <w:rPr>
                <w:rFonts w:ascii="Garamond" w:eastAsia="Cambria" w:hAnsi="Garamond" w:cs="Cambria"/>
                <w:sz w:val="16"/>
                <w:szCs w:val="16"/>
              </w:rPr>
            </w:pPr>
          </w:p>
          <w:p w14:paraId="0E4E84CE"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P———&gt;</w:t>
            </w:r>
          </w:p>
        </w:tc>
        <w:tc>
          <w:tcPr>
            <w:tcW w:w="1126" w:type="dxa"/>
            <w:tcBorders>
              <w:top w:val="single" w:sz="4" w:space="0" w:color="000000"/>
              <w:left w:val="single" w:sz="4" w:space="0" w:color="000000"/>
              <w:bottom w:val="nil"/>
              <w:right w:val="single" w:sz="4" w:space="0" w:color="000000"/>
            </w:tcBorders>
          </w:tcPr>
          <w:p w14:paraId="754994D8" w14:textId="77777777" w:rsidR="00C71655" w:rsidRPr="00F3025F" w:rsidRDefault="00C71655" w:rsidP="00E74E24">
            <w:pPr>
              <w:widowControl w:val="0"/>
              <w:spacing w:after="0" w:line="240" w:lineRule="auto"/>
              <w:rPr>
                <w:rFonts w:ascii="Garamond" w:eastAsia="Cambria" w:hAnsi="Garamond" w:cs="Cambria"/>
                <w:sz w:val="16"/>
                <w:szCs w:val="16"/>
              </w:rPr>
            </w:pPr>
          </w:p>
          <w:p w14:paraId="22E023A6"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nil"/>
              <w:right w:val="single" w:sz="4" w:space="0" w:color="000000"/>
            </w:tcBorders>
          </w:tcPr>
          <w:p w14:paraId="0BC4507A"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nil"/>
              <w:right w:val="single" w:sz="4" w:space="0" w:color="000000"/>
            </w:tcBorders>
          </w:tcPr>
          <w:p w14:paraId="05502281" w14:textId="77777777" w:rsidR="00C71655" w:rsidRPr="00F3025F" w:rsidRDefault="00C71655" w:rsidP="00E74E24">
            <w:pPr>
              <w:widowControl w:val="0"/>
              <w:spacing w:after="0" w:line="240" w:lineRule="auto"/>
              <w:rPr>
                <w:rFonts w:ascii="Garamond" w:eastAsia="Cambria" w:hAnsi="Garamond" w:cs="Cambria"/>
                <w:sz w:val="16"/>
                <w:szCs w:val="16"/>
              </w:rPr>
            </w:pPr>
          </w:p>
          <w:p w14:paraId="6E485B98"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31" w:type="dxa"/>
            <w:tcBorders>
              <w:top w:val="single" w:sz="4" w:space="0" w:color="000000"/>
              <w:left w:val="single" w:sz="4" w:space="0" w:color="000000"/>
              <w:bottom w:val="nil"/>
              <w:right w:val="nil"/>
            </w:tcBorders>
          </w:tcPr>
          <w:p w14:paraId="68EEC0EA"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76A8C4C2" w14:textId="77777777" w:rsidTr="00503AA4">
        <w:trPr>
          <w:trHeight w:hRule="exact" w:val="909"/>
          <w:jc w:val="center"/>
        </w:trPr>
        <w:tc>
          <w:tcPr>
            <w:tcW w:w="4601" w:type="dxa"/>
            <w:gridSpan w:val="2"/>
            <w:tcBorders>
              <w:top w:val="single" w:sz="4" w:space="0" w:color="000000"/>
              <w:left w:val="nil"/>
              <w:bottom w:val="single" w:sz="4" w:space="0" w:color="000000"/>
              <w:right w:val="single" w:sz="4" w:space="0" w:color="000000"/>
            </w:tcBorders>
          </w:tcPr>
          <w:p w14:paraId="034BED0E" w14:textId="3333894E" w:rsidR="00C71655" w:rsidRPr="00F3025F" w:rsidRDefault="00C71655" w:rsidP="00A076EE">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 xml:space="preserve">AEROPLANËT ME </w:t>
            </w:r>
            <w:r w:rsidR="002A61C9" w:rsidRPr="00F3025F">
              <w:rPr>
                <w:rFonts w:ascii="Garamond" w:eastAsia="Calibri" w:hAnsi="Garamond"/>
                <w:sz w:val="16"/>
                <w:szCs w:val="16"/>
              </w:rPr>
              <w:t>MULTI</w:t>
            </w:r>
            <w:r w:rsidRPr="00F3025F">
              <w:rPr>
                <w:rFonts w:ascii="Garamond" w:eastAsia="Calibri" w:hAnsi="Garamond"/>
                <w:sz w:val="16"/>
                <w:szCs w:val="16"/>
              </w:rPr>
              <w:t>PILOTË DHE AEROPLANËT KOMPLEKSË ME PERFORMANCË TË LARTË ME NJË PILOT</w:t>
            </w:r>
          </w:p>
        </w:tc>
        <w:tc>
          <w:tcPr>
            <w:tcW w:w="3378" w:type="dxa"/>
            <w:gridSpan w:val="3"/>
            <w:tcBorders>
              <w:top w:val="single" w:sz="4" w:space="0" w:color="000000"/>
              <w:left w:val="single" w:sz="4" w:space="0" w:color="000000"/>
              <w:bottom w:val="single" w:sz="4" w:space="0" w:color="000000"/>
              <w:right w:val="single" w:sz="4" w:space="0" w:color="000000"/>
            </w:tcBorders>
          </w:tcPr>
          <w:p w14:paraId="12D1E185" w14:textId="77777777" w:rsidR="00C71655" w:rsidRPr="00F3025F" w:rsidRDefault="00C71655" w:rsidP="00A076EE">
            <w:pPr>
              <w:widowControl w:val="0"/>
              <w:spacing w:after="0" w:line="240" w:lineRule="auto"/>
              <w:jc w:val="center"/>
              <w:rPr>
                <w:rFonts w:ascii="Garamond" w:hAnsi="Garamond"/>
                <w:sz w:val="16"/>
                <w:szCs w:val="16"/>
              </w:rPr>
            </w:pPr>
          </w:p>
          <w:p w14:paraId="18C55DF9" w14:textId="77777777" w:rsidR="00C71655" w:rsidRPr="00F3025F" w:rsidRDefault="00C71655" w:rsidP="00A076EE">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TRAJNIMI PRAKTIK</w:t>
            </w:r>
          </w:p>
        </w:tc>
        <w:tc>
          <w:tcPr>
            <w:tcW w:w="2257" w:type="dxa"/>
            <w:gridSpan w:val="2"/>
            <w:tcBorders>
              <w:top w:val="single" w:sz="4" w:space="0" w:color="000000"/>
              <w:left w:val="single" w:sz="4" w:space="0" w:color="000000"/>
              <w:bottom w:val="single" w:sz="4" w:space="0" w:color="000000"/>
              <w:right w:val="nil"/>
            </w:tcBorders>
          </w:tcPr>
          <w:p w14:paraId="66B2DBD7" w14:textId="0F2080ED" w:rsidR="00C71655" w:rsidRPr="00F3025F" w:rsidRDefault="00C71655" w:rsidP="00A076EE">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 xml:space="preserve">TESTI I AFTËSISË OSE </w:t>
            </w:r>
            <w:r w:rsidR="00502E45" w:rsidRPr="00F3025F">
              <w:rPr>
                <w:rFonts w:ascii="Garamond" w:eastAsia="Calibri" w:hAnsi="Garamond"/>
                <w:sz w:val="16"/>
                <w:szCs w:val="16"/>
              </w:rPr>
              <w:t xml:space="preserve">KONTROLLI I AFTËSISË </w:t>
            </w:r>
            <w:r w:rsidRPr="00F3025F">
              <w:rPr>
                <w:rFonts w:ascii="Garamond" w:eastAsia="Calibri" w:hAnsi="Garamond"/>
                <w:sz w:val="16"/>
                <w:szCs w:val="16"/>
              </w:rPr>
              <w:t>PËR KATEGORIZIMIN E TIPIT TË ATPL/MPL</w:t>
            </w:r>
          </w:p>
        </w:tc>
      </w:tr>
      <w:tr w:rsidR="00C71655" w:rsidRPr="00F3025F" w14:paraId="72CCE8E8" w14:textId="77777777" w:rsidTr="00503AA4">
        <w:trPr>
          <w:trHeight w:hRule="exact" w:val="918"/>
          <w:jc w:val="center"/>
        </w:trPr>
        <w:tc>
          <w:tcPr>
            <w:tcW w:w="4601" w:type="dxa"/>
            <w:gridSpan w:val="2"/>
            <w:tcBorders>
              <w:top w:val="single" w:sz="4" w:space="0" w:color="000000"/>
              <w:left w:val="nil"/>
              <w:bottom w:val="single" w:sz="4" w:space="0" w:color="000000"/>
              <w:right w:val="single" w:sz="4" w:space="0" w:color="000000"/>
            </w:tcBorders>
          </w:tcPr>
          <w:p w14:paraId="439137C5" w14:textId="77777777" w:rsidR="00C71655" w:rsidRPr="00F3025F" w:rsidRDefault="00C71655" w:rsidP="00A076EE">
            <w:pPr>
              <w:widowControl w:val="0"/>
              <w:spacing w:after="0" w:line="240" w:lineRule="auto"/>
              <w:jc w:val="center"/>
              <w:rPr>
                <w:rFonts w:ascii="Garamond" w:hAnsi="Garamond"/>
                <w:sz w:val="16"/>
                <w:szCs w:val="16"/>
              </w:rPr>
            </w:pPr>
          </w:p>
          <w:p w14:paraId="35154C9F" w14:textId="77777777" w:rsidR="00C71655" w:rsidRPr="00F3025F" w:rsidRDefault="00C71655" w:rsidP="00A076EE">
            <w:pPr>
              <w:widowControl w:val="0"/>
              <w:spacing w:after="0" w:line="240" w:lineRule="auto"/>
              <w:jc w:val="center"/>
              <w:rPr>
                <w:rFonts w:ascii="Garamond" w:hAnsi="Garamond"/>
                <w:sz w:val="16"/>
                <w:szCs w:val="16"/>
              </w:rPr>
            </w:pPr>
          </w:p>
          <w:p w14:paraId="0D293141" w14:textId="77777777" w:rsidR="00C71655" w:rsidRPr="00F3025F" w:rsidRDefault="00C71655" w:rsidP="00A076EE">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Manovrat/procedurat</w:t>
            </w:r>
          </w:p>
        </w:tc>
        <w:tc>
          <w:tcPr>
            <w:tcW w:w="1126" w:type="dxa"/>
            <w:tcBorders>
              <w:top w:val="single" w:sz="4" w:space="0" w:color="000000"/>
              <w:left w:val="single" w:sz="4" w:space="0" w:color="000000"/>
              <w:bottom w:val="single" w:sz="4" w:space="0" w:color="000000"/>
              <w:right w:val="single" w:sz="4" w:space="0" w:color="000000"/>
            </w:tcBorders>
          </w:tcPr>
          <w:p w14:paraId="005334A7" w14:textId="77777777" w:rsidR="00C71655" w:rsidRPr="00F3025F" w:rsidRDefault="00C71655" w:rsidP="00A076EE">
            <w:pPr>
              <w:widowControl w:val="0"/>
              <w:spacing w:after="0" w:line="240" w:lineRule="auto"/>
              <w:jc w:val="center"/>
              <w:rPr>
                <w:rFonts w:ascii="Garamond" w:hAnsi="Garamond"/>
                <w:sz w:val="16"/>
                <w:szCs w:val="16"/>
              </w:rPr>
            </w:pPr>
          </w:p>
          <w:p w14:paraId="13179A53" w14:textId="77777777" w:rsidR="00C71655" w:rsidRPr="00F3025F" w:rsidRDefault="00C71655" w:rsidP="00A076EE">
            <w:pPr>
              <w:widowControl w:val="0"/>
              <w:spacing w:after="0" w:line="240" w:lineRule="auto"/>
              <w:jc w:val="center"/>
              <w:rPr>
                <w:rFonts w:ascii="Garamond" w:hAnsi="Garamond"/>
                <w:sz w:val="16"/>
                <w:szCs w:val="16"/>
              </w:rPr>
            </w:pPr>
          </w:p>
          <w:p w14:paraId="0B8829B7" w14:textId="77777777" w:rsidR="00C71655" w:rsidRPr="00F3025F" w:rsidRDefault="00C71655" w:rsidP="00A076EE">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FSTD</w:t>
            </w:r>
          </w:p>
        </w:tc>
        <w:tc>
          <w:tcPr>
            <w:tcW w:w="1126" w:type="dxa"/>
            <w:tcBorders>
              <w:top w:val="single" w:sz="4" w:space="0" w:color="000000"/>
              <w:left w:val="single" w:sz="4" w:space="0" w:color="000000"/>
              <w:bottom w:val="single" w:sz="4" w:space="0" w:color="000000"/>
              <w:right w:val="single" w:sz="4" w:space="0" w:color="000000"/>
            </w:tcBorders>
          </w:tcPr>
          <w:p w14:paraId="01B4FEDF" w14:textId="77777777" w:rsidR="00C71655" w:rsidRPr="00F3025F" w:rsidRDefault="00C71655" w:rsidP="00A076EE">
            <w:pPr>
              <w:widowControl w:val="0"/>
              <w:spacing w:after="0" w:line="240" w:lineRule="auto"/>
              <w:jc w:val="center"/>
              <w:rPr>
                <w:rFonts w:ascii="Garamond" w:hAnsi="Garamond"/>
                <w:sz w:val="16"/>
                <w:szCs w:val="16"/>
              </w:rPr>
            </w:pPr>
          </w:p>
          <w:p w14:paraId="17A26F30" w14:textId="77777777" w:rsidR="00C71655" w:rsidRPr="00F3025F" w:rsidRDefault="00C71655" w:rsidP="00A076EE">
            <w:pPr>
              <w:widowControl w:val="0"/>
              <w:spacing w:after="0" w:line="240" w:lineRule="auto"/>
              <w:jc w:val="center"/>
              <w:rPr>
                <w:rFonts w:ascii="Garamond" w:hAnsi="Garamond"/>
                <w:sz w:val="16"/>
                <w:szCs w:val="16"/>
              </w:rPr>
            </w:pPr>
          </w:p>
          <w:p w14:paraId="4D90369F" w14:textId="77777777" w:rsidR="00C71655" w:rsidRPr="00F3025F" w:rsidRDefault="00C71655" w:rsidP="00A076EE">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A</w:t>
            </w:r>
          </w:p>
        </w:tc>
        <w:tc>
          <w:tcPr>
            <w:tcW w:w="1126" w:type="dxa"/>
            <w:tcBorders>
              <w:top w:val="single" w:sz="4" w:space="0" w:color="000000"/>
              <w:left w:val="single" w:sz="4" w:space="0" w:color="000000"/>
              <w:bottom w:val="single" w:sz="4" w:space="0" w:color="000000"/>
              <w:right w:val="single" w:sz="4" w:space="0" w:color="000000"/>
            </w:tcBorders>
          </w:tcPr>
          <w:p w14:paraId="308C5EEA" w14:textId="77777777" w:rsidR="00C71655" w:rsidRPr="00F3025F" w:rsidRDefault="00C71655" w:rsidP="00A076EE">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Inicialet e instruktorit kur përfundon trajnimi</w:t>
            </w:r>
          </w:p>
        </w:tc>
        <w:tc>
          <w:tcPr>
            <w:tcW w:w="1126" w:type="dxa"/>
            <w:tcBorders>
              <w:top w:val="single" w:sz="4" w:space="0" w:color="000000"/>
              <w:left w:val="single" w:sz="4" w:space="0" w:color="000000"/>
              <w:bottom w:val="single" w:sz="4" w:space="0" w:color="000000"/>
              <w:right w:val="single" w:sz="4" w:space="0" w:color="000000"/>
            </w:tcBorders>
          </w:tcPr>
          <w:p w14:paraId="14220B4E" w14:textId="77777777" w:rsidR="00C71655" w:rsidRPr="00F3025F" w:rsidRDefault="00C71655" w:rsidP="00A076EE">
            <w:pPr>
              <w:widowControl w:val="0"/>
              <w:spacing w:after="0" w:line="240" w:lineRule="auto"/>
              <w:jc w:val="center"/>
              <w:rPr>
                <w:rFonts w:ascii="Garamond" w:hAnsi="Garamond"/>
                <w:sz w:val="16"/>
                <w:szCs w:val="16"/>
              </w:rPr>
            </w:pPr>
          </w:p>
          <w:p w14:paraId="79187012" w14:textId="77777777" w:rsidR="00C71655" w:rsidRPr="00F3025F" w:rsidRDefault="00C71655" w:rsidP="00A076EE">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 testuar ose kontrolluar në FSTD ose A</w:t>
            </w:r>
          </w:p>
        </w:tc>
        <w:tc>
          <w:tcPr>
            <w:tcW w:w="1131" w:type="dxa"/>
            <w:tcBorders>
              <w:top w:val="single" w:sz="4" w:space="0" w:color="000000"/>
              <w:left w:val="single" w:sz="4" w:space="0" w:color="000000"/>
              <w:bottom w:val="single" w:sz="4" w:space="0" w:color="000000"/>
              <w:right w:val="nil"/>
            </w:tcBorders>
          </w:tcPr>
          <w:p w14:paraId="39906058" w14:textId="77777777" w:rsidR="00C71655" w:rsidRPr="00F3025F" w:rsidRDefault="00C71655" w:rsidP="00A076EE">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Inicialet e ekzaminuesit kur përfundon testimi ose kontrolli</w:t>
            </w:r>
          </w:p>
        </w:tc>
      </w:tr>
      <w:tr w:rsidR="00C71655" w:rsidRPr="00F3025F" w14:paraId="09BD1104" w14:textId="77777777" w:rsidTr="00503AA4">
        <w:trPr>
          <w:trHeight w:hRule="exact" w:val="1838"/>
          <w:jc w:val="center"/>
        </w:trPr>
        <w:tc>
          <w:tcPr>
            <w:tcW w:w="4601" w:type="dxa"/>
            <w:gridSpan w:val="2"/>
            <w:tcBorders>
              <w:top w:val="single" w:sz="4" w:space="0" w:color="000000"/>
              <w:left w:val="nil"/>
              <w:bottom w:val="single" w:sz="4" w:space="0" w:color="000000"/>
              <w:right w:val="single" w:sz="4" w:space="0" w:color="000000"/>
            </w:tcBorders>
          </w:tcPr>
          <w:p w14:paraId="3A0FFD6C" w14:textId="5D1AB32C"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Për aeroplanët që nuk janë certifikuar në kategorinë e transportit</w:t>
            </w:r>
            <w:r w:rsidR="00F2789A" w:rsidRPr="00F3025F">
              <w:rPr>
                <w:rFonts w:ascii="Garamond" w:eastAsia="Calibri" w:hAnsi="Garamond"/>
                <w:sz w:val="16"/>
                <w:szCs w:val="16"/>
              </w:rPr>
              <w:t xml:space="preserve"> </w:t>
            </w:r>
            <w:r w:rsidRPr="00F3025F">
              <w:rPr>
                <w:rFonts w:ascii="Garamond" w:eastAsia="Calibri" w:hAnsi="Garamond"/>
                <w:sz w:val="16"/>
                <w:szCs w:val="16"/>
              </w:rPr>
              <w:t>(JAR/FAR</w:t>
            </w:r>
            <w:r w:rsidR="00F2789A" w:rsidRPr="00F3025F">
              <w:rPr>
                <w:rFonts w:ascii="Garamond" w:eastAsia="Calibri" w:hAnsi="Garamond"/>
                <w:sz w:val="16"/>
                <w:szCs w:val="16"/>
              </w:rPr>
              <w:t xml:space="preserve"> </w:t>
            </w:r>
            <w:r w:rsidRPr="00F3025F">
              <w:rPr>
                <w:rFonts w:ascii="Garamond" w:eastAsia="Calibri" w:hAnsi="Garamond"/>
                <w:sz w:val="16"/>
                <w:szCs w:val="16"/>
              </w:rPr>
              <w:t>25) ose për aeroplanët të kategorisë së vogël (SFAR 23), qasja me mosfunksionimin e simuluar të motorit dhe ringritja pasuese fillohen së bashku me qasjen jo precize siç përshkruhet në 3.8.4. Ringritja fillohet kur arrihet OCH/A e publikuar;</w:t>
            </w:r>
            <w:r w:rsidR="00F2789A" w:rsidRPr="00F3025F">
              <w:rPr>
                <w:rFonts w:ascii="Garamond" w:eastAsia="Calibri" w:hAnsi="Garamond"/>
                <w:sz w:val="16"/>
                <w:szCs w:val="16"/>
              </w:rPr>
              <w:t xml:space="preserve"> </w:t>
            </w:r>
            <w:r w:rsidRPr="00F3025F">
              <w:rPr>
                <w:rFonts w:ascii="Garamond" w:eastAsia="Calibri" w:hAnsi="Garamond"/>
                <w:sz w:val="16"/>
                <w:szCs w:val="16"/>
              </w:rPr>
              <w:t>megjithatë, jo më vonë se arritja e një MDH/A prej 500 ft mbi lartësinë e pragut të pistës</w:t>
            </w:r>
            <w:r w:rsidR="000C57B2" w:rsidRPr="00F3025F">
              <w:rPr>
                <w:rFonts w:ascii="Garamond" w:eastAsia="Calibri" w:hAnsi="Garamond"/>
                <w:sz w:val="16"/>
                <w:szCs w:val="16"/>
              </w:rPr>
              <w:t xml:space="preserve">. Në </w:t>
            </w:r>
            <w:r w:rsidRPr="00F3025F">
              <w:rPr>
                <w:rFonts w:ascii="Garamond" w:eastAsia="Calibri" w:hAnsi="Garamond"/>
                <w:sz w:val="16"/>
                <w:szCs w:val="16"/>
              </w:rPr>
              <w:t>aeroplanët që kanë të njëjtën performancë si aeroplanët e kategorisë së transportit për sa i përket peshës së nisjes dhe dendësisë në lartësi, instruktori mund të simuloj mosfunksionimin e motorit në përputhje me 3.8.3.4</w:t>
            </w:r>
          </w:p>
        </w:tc>
        <w:tc>
          <w:tcPr>
            <w:tcW w:w="1126" w:type="dxa"/>
            <w:tcBorders>
              <w:top w:val="single" w:sz="4" w:space="0" w:color="000000"/>
              <w:left w:val="single" w:sz="4" w:space="0" w:color="000000"/>
              <w:bottom w:val="single" w:sz="4" w:space="0" w:color="000000"/>
              <w:right w:val="single" w:sz="4" w:space="0" w:color="000000"/>
            </w:tcBorders>
          </w:tcPr>
          <w:p w14:paraId="1279FCDE"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6CE681F3"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6214350C"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3C43EB3F"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14A49A38"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426AEB25" w14:textId="77777777" w:rsidTr="00503AA4">
        <w:trPr>
          <w:trHeight w:hRule="exact" w:val="610"/>
          <w:jc w:val="center"/>
        </w:trPr>
        <w:tc>
          <w:tcPr>
            <w:tcW w:w="616" w:type="dxa"/>
            <w:tcBorders>
              <w:top w:val="single" w:sz="4" w:space="0" w:color="000000"/>
              <w:left w:val="nil"/>
              <w:bottom w:val="single" w:sz="4" w:space="0" w:color="000000"/>
              <w:right w:val="nil"/>
            </w:tcBorders>
          </w:tcPr>
          <w:p w14:paraId="3542828C" w14:textId="77777777" w:rsidR="00C71655" w:rsidRPr="00F3025F" w:rsidRDefault="00C71655" w:rsidP="00E74E24">
            <w:pPr>
              <w:widowControl w:val="0"/>
              <w:spacing w:after="0" w:line="240" w:lineRule="auto"/>
              <w:rPr>
                <w:rFonts w:ascii="Garamond" w:hAnsi="Garamond"/>
                <w:sz w:val="16"/>
                <w:szCs w:val="16"/>
              </w:rPr>
            </w:pPr>
          </w:p>
          <w:p w14:paraId="53970242"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3.8.4*</w:t>
            </w:r>
          </w:p>
        </w:tc>
        <w:tc>
          <w:tcPr>
            <w:tcW w:w="3985" w:type="dxa"/>
            <w:tcBorders>
              <w:top w:val="single" w:sz="4" w:space="0" w:color="000000"/>
              <w:left w:val="nil"/>
              <w:bottom w:val="single" w:sz="4" w:space="0" w:color="000000"/>
              <w:right w:val="single" w:sz="4" w:space="0" w:color="000000"/>
            </w:tcBorders>
          </w:tcPr>
          <w:p w14:paraId="633E902A" w14:textId="77777777" w:rsidR="00C71655" w:rsidRPr="00F3025F" w:rsidRDefault="00C71655" w:rsidP="00E74E24">
            <w:pPr>
              <w:widowControl w:val="0"/>
              <w:spacing w:after="0" w:line="240" w:lineRule="auto"/>
              <w:rPr>
                <w:rFonts w:ascii="Garamond" w:hAnsi="Garamond"/>
                <w:sz w:val="16"/>
                <w:szCs w:val="16"/>
              </w:rPr>
            </w:pPr>
          </w:p>
          <w:p w14:paraId="722D9490"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operimet 2D deri në MDH/A</w:t>
            </w:r>
          </w:p>
        </w:tc>
        <w:tc>
          <w:tcPr>
            <w:tcW w:w="1126" w:type="dxa"/>
            <w:tcBorders>
              <w:top w:val="single" w:sz="4" w:space="0" w:color="000000"/>
              <w:left w:val="single" w:sz="4" w:space="0" w:color="000000"/>
              <w:bottom w:val="single" w:sz="4" w:space="0" w:color="000000"/>
              <w:right w:val="single" w:sz="4" w:space="0" w:color="000000"/>
            </w:tcBorders>
          </w:tcPr>
          <w:p w14:paraId="59A95B70" w14:textId="77777777" w:rsidR="00C71655" w:rsidRPr="00F3025F" w:rsidRDefault="00C71655" w:rsidP="00E74E24">
            <w:pPr>
              <w:widowControl w:val="0"/>
              <w:spacing w:after="0" w:line="240" w:lineRule="auto"/>
              <w:rPr>
                <w:rFonts w:ascii="Garamond" w:hAnsi="Garamond"/>
                <w:sz w:val="16"/>
                <w:szCs w:val="16"/>
              </w:rPr>
            </w:pPr>
          </w:p>
          <w:p w14:paraId="5125ACBB"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P*—&gt;</w:t>
            </w:r>
          </w:p>
        </w:tc>
        <w:tc>
          <w:tcPr>
            <w:tcW w:w="1126" w:type="dxa"/>
            <w:tcBorders>
              <w:top w:val="single" w:sz="4" w:space="0" w:color="000000"/>
              <w:left w:val="single" w:sz="4" w:space="0" w:color="000000"/>
              <w:bottom w:val="single" w:sz="4" w:space="0" w:color="000000"/>
              <w:right w:val="single" w:sz="4" w:space="0" w:color="000000"/>
            </w:tcBorders>
          </w:tcPr>
          <w:p w14:paraId="2D6061FE" w14:textId="77777777" w:rsidR="00C71655" w:rsidRPr="00F3025F" w:rsidRDefault="00C71655" w:rsidP="00E74E24">
            <w:pPr>
              <w:widowControl w:val="0"/>
              <w:spacing w:after="0" w:line="240" w:lineRule="auto"/>
              <w:rPr>
                <w:rFonts w:ascii="Garamond" w:hAnsi="Garamond"/>
                <w:sz w:val="16"/>
                <w:szCs w:val="16"/>
              </w:rPr>
            </w:pPr>
          </w:p>
          <w:p w14:paraId="659C21DE"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31CC1E43"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7EB1B74B" w14:textId="77777777" w:rsidR="00C71655" w:rsidRPr="00F3025F" w:rsidRDefault="00C71655" w:rsidP="00E74E24">
            <w:pPr>
              <w:widowControl w:val="0"/>
              <w:spacing w:after="0" w:line="240" w:lineRule="auto"/>
              <w:rPr>
                <w:rFonts w:ascii="Garamond" w:hAnsi="Garamond"/>
                <w:sz w:val="16"/>
                <w:szCs w:val="16"/>
              </w:rPr>
            </w:pPr>
          </w:p>
          <w:p w14:paraId="02D1B8FA"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31" w:type="dxa"/>
            <w:tcBorders>
              <w:top w:val="single" w:sz="4" w:space="0" w:color="000000"/>
              <w:left w:val="single" w:sz="4" w:space="0" w:color="000000"/>
              <w:bottom w:val="single" w:sz="4" w:space="0" w:color="000000"/>
              <w:right w:val="nil"/>
            </w:tcBorders>
          </w:tcPr>
          <w:p w14:paraId="42B204B2"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7966D5C3" w14:textId="77777777" w:rsidTr="00503AA4">
        <w:trPr>
          <w:trHeight w:hRule="exact" w:val="2278"/>
          <w:jc w:val="center"/>
        </w:trPr>
        <w:tc>
          <w:tcPr>
            <w:tcW w:w="616" w:type="dxa"/>
            <w:tcBorders>
              <w:top w:val="single" w:sz="4" w:space="0" w:color="000000"/>
              <w:left w:val="nil"/>
              <w:bottom w:val="single" w:sz="4" w:space="0" w:color="000000"/>
              <w:right w:val="nil"/>
            </w:tcBorders>
          </w:tcPr>
          <w:p w14:paraId="1ACBCA0D" w14:textId="77777777" w:rsidR="00C71655" w:rsidRPr="00F3025F" w:rsidRDefault="00C71655" w:rsidP="00E74E24">
            <w:pPr>
              <w:widowControl w:val="0"/>
              <w:spacing w:after="0" w:line="240" w:lineRule="auto"/>
              <w:rPr>
                <w:rFonts w:ascii="Garamond" w:hAnsi="Garamond"/>
                <w:sz w:val="16"/>
                <w:szCs w:val="16"/>
              </w:rPr>
            </w:pPr>
          </w:p>
          <w:p w14:paraId="171325DF"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3.8.5.</w:t>
            </w:r>
          </w:p>
        </w:tc>
        <w:tc>
          <w:tcPr>
            <w:tcW w:w="3985" w:type="dxa"/>
            <w:tcBorders>
              <w:top w:val="single" w:sz="4" w:space="0" w:color="000000"/>
              <w:left w:val="nil"/>
              <w:bottom w:val="single" w:sz="4" w:space="0" w:color="000000"/>
              <w:right w:val="single" w:sz="4" w:space="0" w:color="000000"/>
            </w:tcBorders>
          </w:tcPr>
          <w:p w14:paraId="54A0AAFC" w14:textId="77777777" w:rsidR="00C71655" w:rsidRPr="00F3025F" w:rsidRDefault="00C71655" w:rsidP="00E74E24">
            <w:pPr>
              <w:widowControl w:val="0"/>
              <w:spacing w:after="0" w:line="240" w:lineRule="auto"/>
              <w:rPr>
                <w:rFonts w:ascii="Garamond" w:hAnsi="Garamond"/>
                <w:sz w:val="16"/>
                <w:szCs w:val="16"/>
              </w:rPr>
            </w:pPr>
          </w:p>
          <w:p w14:paraId="32CC709F"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Afrimi qarkullues sipas kushteve të mëposhtme:</w:t>
            </w:r>
          </w:p>
          <w:p w14:paraId="68094CE4"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(a)* afrimi në lartësinë minimale të afrimit qarkullues në aerodromin në fjalë, në përputhje me objektet e afrimit të instrumenteve lokale në kushte të simuluara të fluturimit të instrumenteve;</w:t>
            </w:r>
          </w:p>
          <w:p w14:paraId="47D7AB75"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e ndjekur nga:</w:t>
            </w:r>
          </w:p>
          <w:p w14:paraId="37D97F2C"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(b) afrimi qarkullues në një pistë tjetër në të paktën 90° larg linjës qendrore nga afrimi final i përdorur në pikën (a), në lartësi minimale të autorizuar të afrimit qarkullues.</w:t>
            </w:r>
          </w:p>
          <w:p w14:paraId="2DF08264" w14:textId="73B39B6E"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i/>
                <w:sz w:val="16"/>
                <w:szCs w:val="16"/>
              </w:rPr>
              <w:t>Shënime</w:t>
            </w:r>
            <w:r w:rsidR="00F2789A" w:rsidRPr="00F3025F">
              <w:rPr>
                <w:rFonts w:ascii="Garamond" w:eastAsia="Calibri" w:hAnsi="Garamond"/>
                <w:i/>
                <w:sz w:val="16"/>
                <w:szCs w:val="16"/>
              </w:rPr>
              <w:t xml:space="preserve"> </w:t>
            </w:r>
            <w:r w:rsidRPr="00F3025F">
              <w:rPr>
                <w:rFonts w:ascii="Garamond" w:eastAsia="Calibri" w:hAnsi="Garamond"/>
                <w:sz w:val="16"/>
                <w:szCs w:val="16"/>
              </w:rPr>
              <w:t>Nëse</w:t>
            </w:r>
            <w:r w:rsidR="00F2789A" w:rsidRPr="00F3025F">
              <w:rPr>
                <w:rFonts w:ascii="Garamond" w:eastAsia="Calibri" w:hAnsi="Garamond"/>
                <w:sz w:val="16"/>
                <w:szCs w:val="16"/>
              </w:rPr>
              <w:t xml:space="preserve"> </w:t>
            </w:r>
            <w:r w:rsidRPr="00F3025F">
              <w:rPr>
                <w:rFonts w:ascii="Garamond" w:eastAsia="Calibri" w:hAnsi="Garamond"/>
                <w:sz w:val="16"/>
                <w:szCs w:val="16"/>
              </w:rPr>
              <w:t>(a)</w:t>
            </w:r>
            <w:r w:rsidR="00F2789A" w:rsidRPr="00F3025F">
              <w:rPr>
                <w:rFonts w:ascii="Garamond" w:eastAsia="Calibri" w:hAnsi="Garamond"/>
                <w:sz w:val="16"/>
                <w:szCs w:val="16"/>
              </w:rPr>
              <w:t xml:space="preserve"> </w:t>
            </w:r>
            <w:r w:rsidRPr="00F3025F">
              <w:rPr>
                <w:rFonts w:ascii="Garamond" w:eastAsia="Calibri" w:hAnsi="Garamond"/>
                <w:sz w:val="16"/>
                <w:szCs w:val="16"/>
              </w:rPr>
              <w:t>dhe (b)</w:t>
            </w:r>
            <w:r w:rsidR="00F2789A" w:rsidRPr="00F3025F">
              <w:rPr>
                <w:rFonts w:ascii="Garamond" w:eastAsia="Calibri" w:hAnsi="Garamond"/>
                <w:sz w:val="16"/>
                <w:szCs w:val="16"/>
              </w:rPr>
              <w:t xml:space="preserve"> </w:t>
            </w:r>
            <w:r w:rsidRPr="00F3025F">
              <w:rPr>
                <w:rFonts w:ascii="Garamond" w:eastAsia="Calibri" w:hAnsi="Garamond"/>
                <w:sz w:val="16"/>
                <w:szCs w:val="16"/>
              </w:rPr>
              <w:t>nuk janë të undura për shkak të ATC, mund të kryhet një model i simuluar me vizibilitet të ulët.</w:t>
            </w:r>
          </w:p>
        </w:tc>
        <w:tc>
          <w:tcPr>
            <w:tcW w:w="1126" w:type="dxa"/>
            <w:tcBorders>
              <w:top w:val="single" w:sz="4" w:space="0" w:color="000000"/>
              <w:left w:val="single" w:sz="4" w:space="0" w:color="000000"/>
              <w:bottom w:val="single" w:sz="4" w:space="0" w:color="000000"/>
              <w:right w:val="single" w:sz="4" w:space="0" w:color="000000"/>
            </w:tcBorders>
          </w:tcPr>
          <w:p w14:paraId="7EC71423" w14:textId="77777777" w:rsidR="00C71655" w:rsidRPr="00F3025F" w:rsidRDefault="00C71655" w:rsidP="00E74E24">
            <w:pPr>
              <w:widowControl w:val="0"/>
              <w:spacing w:after="0" w:line="240" w:lineRule="auto"/>
              <w:rPr>
                <w:rFonts w:ascii="Garamond" w:hAnsi="Garamond"/>
                <w:sz w:val="16"/>
                <w:szCs w:val="16"/>
              </w:rPr>
            </w:pPr>
          </w:p>
          <w:p w14:paraId="365C6C71"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P*—&gt;</w:t>
            </w:r>
          </w:p>
        </w:tc>
        <w:tc>
          <w:tcPr>
            <w:tcW w:w="1126" w:type="dxa"/>
            <w:tcBorders>
              <w:top w:val="single" w:sz="4" w:space="0" w:color="000000"/>
              <w:left w:val="single" w:sz="4" w:space="0" w:color="000000"/>
              <w:bottom w:val="single" w:sz="4" w:space="0" w:color="000000"/>
              <w:right w:val="single" w:sz="4" w:space="0" w:color="000000"/>
            </w:tcBorders>
          </w:tcPr>
          <w:p w14:paraId="12B8E9EB" w14:textId="77777777" w:rsidR="00C71655" w:rsidRPr="00F3025F" w:rsidRDefault="00C71655" w:rsidP="00E74E24">
            <w:pPr>
              <w:widowControl w:val="0"/>
              <w:spacing w:after="0" w:line="240" w:lineRule="auto"/>
              <w:rPr>
                <w:rFonts w:ascii="Garamond" w:hAnsi="Garamond"/>
                <w:sz w:val="16"/>
                <w:szCs w:val="16"/>
              </w:rPr>
            </w:pPr>
          </w:p>
          <w:p w14:paraId="5AF29F0E"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28CCCF41"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5437AB0E"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76AA2BFF"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2809D60C" w14:textId="77777777" w:rsidTr="00503AA4">
        <w:trPr>
          <w:trHeight w:hRule="exact" w:val="610"/>
          <w:jc w:val="center"/>
        </w:trPr>
        <w:tc>
          <w:tcPr>
            <w:tcW w:w="616" w:type="dxa"/>
            <w:tcBorders>
              <w:top w:val="single" w:sz="4" w:space="0" w:color="000000"/>
              <w:left w:val="nil"/>
              <w:bottom w:val="single" w:sz="4" w:space="0" w:color="000000"/>
              <w:right w:val="nil"/>
            </w:tcBorders>
          </w:tcPr>
          <w:p w14:paraId="79238B0E" w14:textId="77777777" w:rsidR="00C71655" w:rsidRPr="00F3025F" w:rsidRDefault="00C71655" w:rsidP="00E74E24">
            <w:pPr>
              <w:widowControl w:val="0"/>
              <w:spacing w:after="0" w:line="240" w:lineRule="auto"/>
              <w:rPr>
                <w:rFonts w:ascii="Garamond" w:hAnsi="Garamond"/>
                <w:sz w:val="16"/>
                <w:szCs w:val="16"/>
              </w:rPr>
            </w:pPr>
          </w:p>
          <w:p w14:paraId="639A839B"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3.8.6.</w:t>
            </w:r>
          </w:p>
        </w:tc>
        <w:tc>
          <w:tcPr>
            <w:tcW w:w="3985" w:type="dxa"/>
            <w:tcBorders>
              <w:top w:val="single" w:sz="4" w:space="0" w:color="000000"/>
              <w:left w:val="nil"/>
              <w:bottom w:val="single" w:sz="4" w:space="0" w:color="000000"/>
              <w:right w:val="single" w:sz="4" w:space="0" w:color="000000"/>
            </w:tcBorders>
          </w:tcPr>
          <w:p w14:paraId="39B7C453" w14:textId="77777777" w:rsidR="00C71655" w:rsidRPr="00F3025F" w:rsidRDefault="00C71655" w:rsidP="00E74E24">
            <w:pPr>
              <w:widowControl w:val="0"/>
              <w:spacing w:after="0" w:line="240" w:lineRule="auto"/>
              <w:rPr>
                <w:rFonts w:ascii="Garamond" w:hAnsi="Garamond"/>
                <w:sz w:val="16"/>
                <w:szCs w:val="16"/>
              </w:rPr>
            </w:pPr>
          </w:p>
          <w:p w14:paraId="59F37706"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Afrimi vizual</w:t>
            </w:r>
          </w:p>
        </w:tc>
        <w:tc>
          <w:tcPr>
            <w:tcW w:w="1126" w:type="dxa"/>
            <w:tcBorders>
              <w:top w:val="single" w:sz="4" w:space="0" w:color="000000"/>
              <w:left w:val="single" w:sz="4" w:space="0" w:color="000000"/>
              <w:bottom w:val="single" w:sz="4" w:space="0" w:color="000000"/>
              <w:right w:val="single" w:sz="4" w:space="0" w:color="000000"/>
            </w:tcBorders>
          </w:tcPr>
          <w:p w14:paraId="6C29F6F8" w14:textId="77777777" w:rsidR="00C71655" w:rsidRPr="00F3025F" w:rsidRDefault="00C71655" w:rsidP="00E74E24">
            <w:pPr>
              <w:widowControl w:val="0"/>
              <w:spacing w:after="0" w:line="240" w:lineRule="auto"/>
              <w:rPr>
                <w:rFonts w:ascii="Garamond" w:hAnsi="Garamond"/>
                <w:sz w:val="16"/>
                <w:szCs w:val="16"/>
              </w:rPr>
            </w:pPr>
          </w:p>
          <w:p w14:paraId="20F48779"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P——&gt;</w:t>
            </w:r>
          </w:p>
        </w:tc>
        <w:tc>
          <w:tcPr>
            <w:tcW w:w="1126" w:type="dxa"/>
            <w:tcBorders>
              <w:top w:val="single" w:sz="4" w:space="0" w:color="000000"/>
              <w:left w:val="single" w:sz="4" w:space="0" w:color="000000"/>
              <w:bottom w:val="single" w:sz="4" w:space="0" w:color="000000"/>
              <w:right w:val="single" w:sz="4" w:space="0" w:color="000000"/>
            </w:tcBorders>
          </w:tcPr>
          <w:p w14:paraId="5FFDFEB4" w14:textId="77777777" w:rsidR="00C71655" w:rsidRPr="00F3025F" w:rsidRDefault="00C71655" w:rsidP="00E74E24">
            <w:pPr>
              <w:widowControl w:val="0"/>
              <w:spacing w:after="0" w:line="240" w:lineRule="auto"/>
              <w:rPr>
                <w:rFonts w:ascii="Garamond" w:hAnsi="Garamond"/>
                <w:sz w:val="16"/>
                <w:szCs w:val="16"/>
              </w:rPr>
            </w:pPr>
          </w:p>
          <w:p w14:paraId="2E211FC0"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47CBD2DB"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7164E7AF"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47191365"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6F9088C1" w14:textId="77777777" w:rsidTr="00503AA4">
        <w:trPr>
          <w:trHeight w:hRule="exact" w:val="587"/>
          <w:jc w:val="center"/>
        </w:trPr>
        <w:tc>
          <w:tcPr>
            <w:tcW w:w="10236" w:type="dxa"/>
            <w:gridSpan w:val="7"/>
            <w:tcBorders>
              <w:top w:val="single" w:sz="4" w:space="0" w:color="000000"/>
              <w:left w:val="nil"/>
              <w:bottom w:val="single" w:sz="4" w:space="0" w:color="000000"/>
              <w:right w:val="nil"/>
            </w:tcBorders>
            <w:shd w:val="clear" w:color="auto" w:fill="DADADA"/>
          </w:tcPr>
          <w:p w14:paraId="1C65415C" w14:textId="77777777" w:rsidR="00C71655" w:rsidRPr="00F3025F" w:rsidRDefault="00C71655" w:rsidP="00E74E24">
            <w:pPr>
              <w:widowControl w:val="0"/>
              <w:spacing w:after="0" w:line="240" w:lineRule="auto"/>
              <w:rPr>
                <w:rFonts w:ascii="Garamond" w:hAnsi="Garamond"/>
                <w:sz w:val="16"/>
                <w:szCs w:val="16"/>
              </w:rPr>
            </w:pPr>
          </w:p>
          <w:p w14:paraId="73892655"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SEKSIONI 4</w:t>
            </w:r>
          </w:p>
        </w:tc>
      </w:tr>
      <w:tr w:rsidR="00C71655" w:rsidRPr="00F3025F" w14:paraId="39B7E45E" w14:textId="77777777" w:rsidTr="00503AA4">
        <w:trPr>
          <w:trHeight w:hRule="exact" w:val="610"/>
          <w:jc w:val="center"/>
        </w:trPr>
        <w:tc>
          <w:tcPr>
            <w:tcW w:w="616" w:type="dxa"/>
            <w:tcBorders>
              <w:top w:val="single" w:sz="4" w:space="0" w:color="000000"/>
              <w:left w:val="nil"/>
              <w:bottom w:val="single" w:sz="4" w:space="0" w:color="000000"/>
              <w:right w:val="nil"/>
            </w:tcBorders>
          </w:tcPr>
          <w:p w14:paraId="16DB5A50" w14:textId="77777777" w:rsidR="00C71655" w:rsidRPr="00F3025F" w:rsidRDefault="00C71655" w:rsidP="00E74E24">
            <w:pPr>
              <w:widowControl w:val="0"/>
              <w:spacing w:after="0" w:line="240" w:lineRule="auto"/>
              <w:rPr>
                <w:rFonts w:ascii="Garamond" w:hAnsi="Garamond"/>
                <w:sz w:val="16"/>
                <w:szCs w:val="16"/>
              </w:rPr>
            </w:pPr>
          </w:p>
          <w:p w14:paraId="78246ED3"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4</w:t>
            </w:r>
          </w:p>
        </w:tc>
        <w:tc>
          <w:tcPr>
            <w:tcW w:w="3985" w:type="dxa"/>
            <w:tcBorders>
              <w:top w:val="single" w:sz="4" w:space="0" w:color="000000"/>
              <w:left w:val="nil"/>
              <w:bottom w:val="single" w:sz="4" w:space="0" w:color="000000"/>
              <w:right w:val="single" w:sz="4" w:space="0" w:color="000000"/>
            </w:tcBorders>
          </w:tcPr>
          <w:p w14:paraId="28BC8499" w14:textId="77777777" w:rsidR="00C71655" w:rsidRPr="00F3025F" w:rsidRDefault="00C71655" w:rsidP="00E74E24">
            <w:pPr>
              <w:widowControl w:val="0"/>
              <w:spacing w:after="0" w:line="240" w:lineRule="auto"/>
              <w:rPr>
                <w:rFonts w:ascii="Garamond" w:hAnsi="Garamond"/>
                <w:sz w:val="16"/>
                <w:szCs w:val="16"/>
              </w:rPr>
            </w:pPr>
          </w:p>
          <w:p w14:paraId="6337A371"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Procedura të humbura të afrimit</w:t>
            </w:r>
          </w:p>
        </w:tc>
        <w:tc>
          <w:tcPr>
            <w:tcW w:w="1126" w:type="dxa"/>
            <w:tcBorders>
              <w:top w:val="single" w:sz="4" w:space="0" w:color="000000"/>
              <w:left w:val="single" w:sz="4" w:space="0" w:color="000000"/>
              <w:bottom w:val="single" w:sz="4" w:space="0" w:color="000000"/>
              <w:right w:val="single" w:sz="4" w:space="0" w:color="000000"/>
            </w:tcBorders>
          </w:tcPr>
          <w:p w14:paraId="6886194A"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7B8513A8"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3B5003D3"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07AF8FCB"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752C25ED"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779B94AF" w14:textId="77777777" w:rsidTr="00503AA4">
        <w:trPr>
          <w:trHeight w:hRule="exact" w:val="821"/>
          <w:jc w:val="center"/>
        </w:trPr>
        <w:tc>
          <w:tcPr>
            <w:tcW w:w="4601" w:type="dxa"/>
            <w:gridSpan w:val="2"/>
            <w:tcBorders>
              <w:top w:val="single" w:sz="4" w:space="0" w:color="000000"/>
              <w:left w:val="nil"/>
              <w:bottom w:val="single" w:sz="4" w:space="0" w:color="000000"/>
              <w:right w:val="single" w:sz="4" w:space="0" w:color="000000"/>
            </w:tcBorders>
          </w:tcPr>
          <w:p w14:paraId="5EC0B9F2" w14:textId="77777777" w:rsidR="00C71655" w:rsidRPr="00F3025F" w:rsidRDefault="00C71655" w:rsidP="00E74E24">
            <w:pPr>
              <w:widowControl w:val="0"/>
              <w:spacing w:after="0" w:line="240" w:lineRule="auto"/>
              <w:rPr>
                <w:rFonts w:ascii="Garamond" w:hAnsi="Garamond"/>
                <w:sz w:val="16"/>
                <w:szCs w:val="16"/>
              </w:rPr>
            </w:pPr>
          </w:p>
          <w:p w14:paraId="22AA63EA" w14:textId="77777777" w:rsidR="00C71655" w:rsidRPr="00F3025F" w:rsidRDefault="00C71655" w:rsidP="00E74E24">
            <w:pPr>
              <w:widowControl w:val="0"/>
              <w:tabs>
                <w:tab w:val="left" w:pos="768"/>
              </w:tabs>
              <w:spacing w:after="0" w:line="240" w:lineRule="auto"/>
              <w:rPr>
                <w:rFonts w:ascii="Garamond" w:eastAsia="Cambria" w:hAnsi="Garamond" w:cs="Cambria"/>
                <w:sz w:val="16"/>
                <w:szCs w:val="16"/>
              </w:rPr>
            </w:pPr>
            <w:r w:rsidRPr="00F3025F">
              <w:rPr>
                <w:rFonts w:ascii="Garamond" w:eastAsia="Calibri" w:hAnsi="Garamond"/>
                <w:sz w:val="16"/>
                <w:szCs w:val="16"/>
              </w:rPr>
              <w:t>4.1.</w:t>
            </w:r>
            <w:r w:rsidRPr="00F3025F">
              <w:rPr>
                <w:rFonts w:ascii="Garamond" w:eastAsia="Calibri" w:hAnsi="Garamond"/>
                <w:sz w:val="16"/>
                <w:szCs w:val="16"/>
              </w:rPr>
              <w:tab/>
              <w:t>Ringritja me të gjithë motorët në operim* gjatë një operimi 3D për arritjen lartësinë e vendosur</w:t>
            </w:r>
          </w:p>
        </w:tc>
        <w:tc>
          <w:tcPr>
            <w:tcW w:w="1126" w:type="dxa"/>
            <w:tcBorders>
              <w:top w:val="single" w:sz="4" w:space="0" w:color="000000"/>
              <w:left w:val="single" w:sz="4" w:space="0" w:color="000000"/>
              <w:bottom w:val="single" w:sz="4" w:space="0" w:color="000000"/>
              <w:right w:val="single" w:sz="4" w:space="0" w:color="000000"/>
            </w:tcBorders>
          </w:tcPr>
          <w:p w14:paraId="7DC7CA2B" w14:textId="77777777" w:rsidR="00C71655" w:rsidRPr="00F3025F" w:rsidRDefault="00C71655" w:rsidP="00E74E24">
            <w:pPr>
              <w:widowControl w:val="0"/>
              <w:spacing w:after="0" w:line="240" w:lineRule="auto"/>
              <w:rPr>
                <w:rFonts w:ascii="Garamond" w:hAnsi="Garamond"/>
                <w:sz w:val="16"/>
                <w:szCs w:val="16"/>
              </w:rPr>
            </w:pPr>
          </w:p>
          <w:p w14:paraId="74A3BC5E"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P*—&gt;</w:t>
            </w:r>
          </w:p>
        </w:tc>
        <w:tc>
          <w:tcPr>
            <w:tcW w:w="1126" w:type="dxa"/>
            <w:tcBorders>
              <w:top w:val="single" w:sz="4" w:space="0" w:color="000000"/>
              <w:left w:val="single" w:sz="4" w:space="0" w:color="000000"/>
              <w:bottom w:val="single" w:sz="4" w:space="0" w:color="000000"/>
              <w:right w:val="single" w:sz="4" w:space="0" w:color="000000"/>
            </w:tcBorders>
          </w:tcPr>
          <w:p w14:paraId="487E5FF4" w14:textId="77777777" w:rsidR="00C71655" w:rsidRPr="00F3025F" w:rsidRDefault="00C71655" w:rsidP="00E74E24">
            <w:pPr>
              <w:widowControl w:val="0"/>
              <w:spacing w:after="0" w:line="240" w:lineRule="auto"/>
              <w:rPr>
                <w:rFonts w:ascii="Garamond" w:hAnsi="Garamond"/>
                <w:sz w:val="16"/>
                <w:szCs w:val="16"/>
              </w:rPr>
            </w:pPr>
          </w:p>
          <w:p w14:paraId="3333EC95"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6A07DAE8"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4A65DAC3"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40863492"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6BE14E18" w14:textId="77777777" w:rsidTr="00503AA4">
        <w:trPr>
          <w:trHeight w:hRule="exact" w:val="821"/>
          <w:jc w:val="center"/>
        </w:trPr>
        <w:tc>
          <w:tcPr>
            <w:tcW w:w="4601" w:type="dxa"/>
            <w:gridSpan w:val="2"/>
            <w:tcBorders>
              <w:top w:val="single" w:sz="4" w:space="0" w:color="000000"/>
              <w:left w:val="nil"/>
              <w:bottom w:val="single" w:sz="4" w:space="0" w:color="000000"/>
              <w:right w:val="single" w:sz="4" w:space="0" w:color="000000"/>
            </w:tcBorders>
          </w:tcPr>
          <w:p w14:paraId="26A40100" w14:textId="77777777" w:rsidR="00C71655" w:rsidRPr="00F3025F" w:rsidRDefault="00C71655" w:rsidP="00E74E24">
            <w:pPr>
              <w:widowControl w:val="0"/>
              <w:spacing w:after="0" w:line="240" w:lineRule="auto"/>
              <w:rPr>
                <w:rFonts w:ascii="Garamond" w:hAnsi="Garamond"/>
                <w:sz w:val="16"/>
                <w:szCs w:val="16"/>
              </w:rPr>
            </w:pPr>
          </w:p>
          <w:p w14:paraId="7CC7278D" w14:textId="77777777" w:rsidR="00C71655" w:rsidRPr="00F3025F" w:rsidRDefault="00C71655" w:rsidP="00E74E24">
            <w:pPr>
              <w:widowControl w:val="0"/>
              <w:tabs>
                <w:tab w:val="left" w:pos="768"/>
              </w:tabs>
              <w:spacing w:after="0" w:line="240" w:lineRule="auto"/>
              <w:rPr>
                <w:rFonts w:ascii="Garamond" w:eastAsia="Cambria" w:hAnsi="Garamond" w:cs="Cambria"/>
                <w:sz w:val="16"/>
                <w:szCs w:val="16"/>
              </w:rPr>
            </w:pPr>
            <w:r w:rsidRPr="00F3025F">
              <w:rPr>
                <w:rFonts w:ascii="Garamond" w:eastAsia="Calibri" w:hAnsi="Garamond"/>
                <w:sz w:val="16"/>
                <w:szCs w:val="16"/>
              </w:rPr>
              <w:t>4.2.</w:t>
            </w:r>
            <w:r w:rsidRPr="00F3025F">
              <w:rPr>
                <w:rFonts w:ascii="Garamond" w:eastAsia="Calibri" w:hAnsi="Garamond"/>
                <w:sz w:val="16"/>
                <w:szCs w:val="16"/>
              </w:rPr>
              <w:tab/>
              <w:t>Ringritja me të gjithë motorët në operim* nga faza të ndryshme gjatë afrimit me instrumente</w:t>
            </w:r>
          </w:p>
        </w:tc>
        <w:tc>
          <w:tcPr>
            <w:tcW w:w="1126" w:type="dxa"/>
            <w:tcBorders>
              <w:top w:val="single" w:sz="4" w:space="0" w:color="000000"/>
              <w:left w:val="single" w:sz="4" w:space="0" w:color="000000"/>
              <w:bottom w:val="single" w:sz="4" w:space="0" w:color="000000"/>
              <w:right w:val="single" w:sz="4" w:space="0" w:color="000000"/>
            </w:tcBorders>
          </w:tcPr>
          <w:p w14:paraId="7F454228" w14:textId="77777777" w:rsidR="00C71655" w:rsidRPr="00F3025F" w:rsidRDefault="00C71655" w:rsidP="00E74E24">
            <w:pPr>
              <w:widowControl w:val="0"/>
              <w:spacing w:after="0" w:line="240" w:lineRule="auto"/>
              <w:rPr>
                <w:rFonts w:ascii="Garamond" w:hAnsi="Garamond"/>
                <w:sz w:val="16"/>
                <w:szCs w:val="16"/>
              </w:rPr>
            </w:pPr>
          </w:p>
          <w:p w14:paraId="1F07F524"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P*—&gt;</w:t>
            </w:r>
          </w:p>
        </w:tc>
        <w:tc>
          <w:tcPr>
            <w:tcW w:w="1126" w:type="dxa"/>
            <w:tcBorders>
              <w:top w:val="single" w:sz="4" w:space="0" w:color="000000"/>
              <w:left w:val="single" w:sz="4" w:space="0" w:color="000000"/>
              <w:bottom w:val="single" w:sz="4" w:space="0" w:color="000000"/>
              <w:right w:val="single" w:sz="4" w:space="0" w:color="000000"/>
            </w:tcBorders>
          </w:tcPr>
          <w:p w14:paraId="0F541C41" w14:textId="77777777" w:rsidR="00C71655" w:rsidRPr="00F3025F" w:rsidRDefault="00C71655" w:rsidP="00E74E24">
            <w:pPr>
              <w:widowControl w:val="0"/>
              <w:spacing w:after="0" w:line="240" w:lineRule="auto"/>
              <w:rPr>
                <w:rFonts w:ascii="Garamond" w:hAnsi="Garamond"/>
                <w:sz w:val="16"/>
                <w:szCs w:val="16"/>
              </w:rPr>
            </w:pPr>
          </w:p>
          <w:p w14:paraId="28CCA99B"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4E93576E"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058DF2AD"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31A396EA"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6D78BC2E" w14:textId="77777777" w:rsidTr="00503AA4">
        <w:trPr>
          <w:trHeight w:hRule="exact" w:val="610"/>
          <w:jc w:val="center"/>
        </w:trPr>
        <w:tc>
          <w:tcPr>
            <w:tcW w:w="4601" w:type="dxa"/>
            <w:gridSpan w:val="2"/>
            <w:tcBorders>
              <w:top w:val="single" w:sz="4" w:space="0" w:color="000000"/>
              <w:left w:val="nil"/>
              <w:bottom w:val="single" w:sz="4" w:space="0" w:color="000000"/>
              <w:right w:val="single" w:sz="4" w:space="0" w:color="000000"/>
            </w:tcBorders>
          </w:tcPr>
          <w:p w14:paraId="3D7DECAC" w14:textId="77777777" w:rsidR="00C71655" w:rsidRPr="00F3025F" w:rsidRDefault="00C71655" w:rsidP="00E74E24">
            <w:pPr>
              <w:widowControl w:val="0"/>
              <w:spacing w:after="0" w:line="240" w:lineRule="auto"/>
              <w:rPr>
                <w:rFonts w:ascii="Garamond" w:hAnsi="Garamond"/>
                <w:sz w:val="16"/>
                <w:szCs w:val="16"/>
              </w:rPr>
            </w:pPr>
          </w:p>
          <w:p w14:paraId="22ED695D" w14:textId="77777777" w:rsidR="00C71655" w:rsidRPr="00F3025F" w:rsidRDefault="00C71655" w:rsidP="00E74E24">
            <w:pPr>
              <w:widowControl w:val="0"/>
              <w:tabs>
                <w:tab w:val="left" w:pos="768"/>
              </w:tabs>
              <w:spacing w:after="0" w:line="240" w:lineRule="auto"/>
              <w:rPr>
                <w:rFonts w:ascii="Garamond" w:eastAsia="Cambria" w:hAnsi="Garamond" w:cs="Cambria"/>
                <w:sz w:val="16"/>
                <w:szCs w:val="16"/>
              </w:rPr>
            </w:pPr>
            <w:r w:rsidRPr="00F3025F">
              <w:rPr>
                <w:rFonts w:ascii="Garamond" w:eastAsia="Calibri" w:hAnsi="Garamond"/>
                <w:sz w:val="16"/>
                <w:szCs w:val="16"/>
              </w:rPr>
              <w:t>4.3.</w:t>
            </w:r>
            <w:r w:rsidRPr="00F3025F">
              <w:rPr>
                <w:rFonts w:ascii="Garamond" w:eastAsia="Calibri" w:hAnsi="Garamond"/>
                <w:sz w:val="16"/>
                <w:szCs w:val="16"/>
              </w:rPr>
              <w:tab/>
              <w:t>Procedura të tjera të humbura të afrimit</w:t>
            </w:r>
          </w:p>
        </w:tc>
        <w:tc>
          <w:tcPr>
            <w:tcW w:w="1126" w:type="dxa"/>
            <w:tcBorders>
              <w:top w:val="single" w:sz="4" w:space="0" w:color="000000"/>
              <w:left w:val="single" w:sz="4" w:space="0" w:color="000000"/>
              <w:bottom w:val="single" w:sz="4" w:space="0" w:color="000000"/>
              <w:right w:val="single" w:sz="4" w:space="0" w:color="000000"/>
            </w:tcBorders>
          </w:tcPr>
          <w:p w14:paraId="08EFD753" w14:textId="77777777" w:rsidR="00C71655" w:rsidRPr="00F3025F" w:rsidRDefault="00C71655" w:rsidP="00E74E24">
            <w:pPr>
              <w:widowControl w:val="0"/>
              <w:spacing w:after="0" w:line="240" w:lineRule="auto"/>
              <w:rPr>
                <w:rFonts w:ascii="Garamond" w:hAnsi="Garamond"/>
                <w:sz w:val="16"/>
                <w:szCs w:val="16"/>
              </w:rPr>
            </w:pPr>
          </w:p>
          <w:p w14:paraId="74244A04"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P*—&gt;</w:t>
            </w:r>
          </w:p>
        </w:tc>
        <w:tc>
          <w:tcPr>
            <w:tcW w:w="1126" w:type="dxa"/>
            <w:tcBorders>
              <w:top w:val="single" w:sz="4" w:space="0" w:color="000000"/>
              <w:left w:val="single" w:sz="4" w:space="0" w:color="000000"/>
              <w:bottom w:val="single" w:sz="4" w:space="0" w:color="000000"/>
              <w:right w:val="single" w:sz="4" w:space="0" w:color="000000"/>
            </w:tcBorders>
          </w:tcPr>
          <w:p w14:paraId="2F386481" w14:textId="77777777" w:rsidR="00C71655" w:rsidRPr="00F3025F" w:rsidRDefault="00C71655" w:rsidP="00E74E24">
            <w:pPr>
              <w:widowControl w:val="0"/>
              <w:spacing w:after="0" w:line="240" w:lineRule="auto"/>
              <w:rPr>
                <w:rFonts w:ascii="Garamond" w:hAnsi="Garamond"/>
                <w:sz w:val="16"/>
                <w:szCs w:val="16"/>
              </w:rPr>
            </w:pPr>
          </w:p>
          <w:p w14:paraId="217475D1"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0BD89B4F"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0FCAEB03"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76A6863D"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4AE8E1FA" w14:textId="77777777" w:rsidTr="00503AA4">
        <w:trPr>
          <w:trHeight w:hRule="exact" w:val="1033"/>
          <w:jc w:val="center"/>
        </w:trPr>
        <w:tc>
          <w:tcPr>
            <w:tcW w:w="616" w:type="dxa"/>
            <w:tcBorders>
              <w:top w:val="single" w:sz="4" w:space="0" w:color="000000"/>
              <w:left w:val="nil"/>
              <w:bottom w:val="single" w:sz="4" w:space="0" w:color="000000"/>
              <w:right w:val="nil"/>
            </w:tcBorders>
          </w:tcPr>
          <w:p w14:paraId="4BD831D0" w14:textId="77777777" w:rsidR="00C71655" w:rsidRPr="00F3025F" w:rsidRDefault="00C71655" w:rsidP="00E74E24">
            <w:pPr>
              <w:widowControl w:val="0"/>
              <w:spacing w:after="0" w:line="240" w:lineRule="auto"/>
              <w:rPr>
                <w:rFonts w:ascii="Garamond" w:hAnsi="Garamond"/>
                <w:sz w:val="16"/>
                <w:szCs w:val="16"/>
              </w:rPr>
            </w:pPr>
          </w:p>
          <w:p w14:paraId="3FFBD134"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4.4*</w:t>
            </w:r>
          </w:p>
        </w:tc>
        <w:tc>
          <w:tcPr>
            <w:tcW w:w="3985" w:type="dxa"/>
            <w:tcBorders>
              <w:top w:val="single" w:sz="4" w:space="0" w:color="000000"/>
              <w:left w:val="nil"/>
              <w:bottom w:val="single" w:sz="4" w:space="0" w:color="000000"/>
              <w:right w:val="single" w:sz="4" w:space="0" w:color="000000"/>
            </w:tcBorders>
          </w:tcPr>
          <w:p w14:paraId="3A958D29" w14:textId="77777777" w:rsidR="00C71655" w:rsidRPr="00F3025F" w:rsidRDefault="00C71655" w:rsidP="00E74E24">
            <w:pPr>
              <w:widowControl w:val="0"/>
              <w:spacing w:after="0" w:line="240" w:lineRule="auto"/>
              <w:rPr>
                <w:rFonts w:ascii="Garamond" w:hAnsi="Garamond"/>
                <w:sz w:val="16"/>
                <w:szCs w:val="16"/>
              </w:rPr>
            </w:pPr>
          </w:p>
          <w:p w14:paraId="16552C7F"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Ringritje manuale me motorin e simular jo funksional në gjendje kritike pas afrimit me instrumente kur arrihet DH, MDH ose MAPt</w:t>
            </w:r>
          </w:p>
        </w:tc>
        <w:tc>
          <w:tcPr>
            <w:tcW w:w="1126" w:type="dxa"/>
            <w:tcBorders>
              <w:top w:val="single" w:sz="4" w:space="0" w:color="000000"/>
              <w:left w:val="single" w:sz="4" w:space="0" w:color="000000"/>
              <w:bottom w:val="single" w:sz="4" w:space="0" w:color="000000"/>
              <w:right w:val="single" w:sz="4" w:space="0" w:color="000000"/>
            </w:tcBorders>
          </w:tcPr>
          <w:p w14:paraId="5C98CC5E" w14:textId="77777777" w:rsidR="00C71655" w:rsidRPr="00F3025F" w:rsidRDefault="00C71655" w:rsidP="00E74E24">
            <w:pPr>
              <w:widowControl w:val="0"/>
              <w:spacing w:after="0" w:line="240" w:lineRule="auto"/>
              <w:rPr>
                <w:rFonts w:ascii="Garamond" w:hAnsi="Garamond"/>
                <w:sz w:val="16"/>
                <w:szCs w:val="16"/>
              </w:rPr>
            </w:pPr>
          </w:p>
          <w:p w14:paraId="6CE50FE2"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P*———&gt;</w:t>
            </w:r>
          </w:p>
        </w:tc>
        <w:tc>
          <w:tcPr>
            <w:tcW w:w="1126" w:type="dxa"/>
            <w:tcBorders>
              <w:top w:val="single" w:sz="4" w:space="0" w:color="000000"/>
              <w:left w:val="single" w:sz="4" w:space="0" w:color="000000"/>
              <w:bottom w:val="single" w:sz="4" w:space="0" w:color="000000"/>
              <w:right w:val="single" w:sz="4" w:space="0" w:color="000000"/>
            </w:tcBorders>
          </w:tcPr>
          <w:p w14:paraId="2A9F33DC" w14:textId="77777777" w:rsidR="00C71655" w:rsidRPr="00F3025F" w:rsidRDefault="00C71655" w:rsidP="00E74E24">
            <w:pPr>
              <w:widowControl w:val="0"/>
              <w:spacing w:after="0" w:line="240" w:lineRule="auto"/>
              <w:rPr>
                <w:rFonts w:ascii="Garamond" w:hAnsi="Garamond"/>
                <w:sz w:val="16"/>
                <w:szCs w:val="16"/>
              </w:rPr>
            </w:pPr>
          </w:p>
          <w:p w14:paraId="389541FC"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511129D3"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1A7E7638" w14:textId="77777777" w:rsidR="00C71655" w:rsidRPr="00F3025F" w:rsidRDefault="00C71655" w:rsidP="00E74E24">
            <w:pPr>
              <w:widowControl w:val="0"/>
              <w:spacing w:after="0" w:line="240" w:lineRule="auto"/>
              <w:rPr>
                <w:rFonts w:ascii="Garamond" w:hAnsi="Garamond"/>
                <w:sz w:val="16"/>
                <w:szCs w:val="16"/>
              </w:rPr>
            </w:pPr>
          </w:p>
          <w:p w14:paraId="008A11C6"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31" w:type="dxa"/>
            <w:tcBorders>
              <w:top w:val="single" w:sz="4" w:space="0" w:color="000000"/>
              <w:left w:val="single" w:sz="4" w:space="0" w:color="000000"/>
              <w:bottom w:val="single" w:sz="4" w:space="0" w:color="000000"/>
              <w:right w:val="nil"/>
            </w:tcBorders>
          </w:tcPr>
          <w:p w14:paraId="4BD87AB9" w14:textId="77777777" w:rsidR="00C71655" w:rsidRPr="00F3025F" w:rsidRDefault="00C71655" w:rsidP="00E74E24">
            <w:pPr>
              <w:widowControl w:val="0"/>
              <w:spacing w:after="0" w:line="240" w:lineRule="auto"/>
              <w:rPr>
                <w:rFonts w:ascii="Garamond" w:eastAsia="Calibri" w:hAnsi="Garamond"/>
                <w:sz w:val="16"/>
                <w:szCs w:val="16"/>
              </w:rPr>
            </w:pPr>
          </w:p>
        </w:tc>
      </w:tr>
    </w:tbl>
    <w:p w14:paraId="6331FFCC" w14:textId="77777777" w:rsidR="00C71655" w:rsidRPr="00F3025F" w:rsidRDefault="00C71655" w:rsidP="00C71655">
      <w:pPr>
        <w:widowControl w:val="0"/>
        <w:spacing w:after="0" w:line="240" w:lineRule="auto"/>
        <w:rPr>
          <w:rFonts w:ascii="Garamond" w:eastAsia="Garamond" w:hAnsi="Garamond" w:cs="Garamond"/>
          <w:sz w:val="24"/>
          <w:szCs w:val="24"/>
        </w:rPr>
      </w:pPr>
    </w:p>
    <w:p w14:paraId="102F15FF" w14:textId="77777777" w:rsidR="00C71655" w:rsidRPr="00F3025F" w:rsidRDefault="00C71655" w:rsidP="00C71655">
      <w:pPr>
        <w:widowControl w:val="0"/>
        <w:spacing w:after="0" w:line="240" w:lineRule="auto"/>
        <w:rPr>
          <w:rFonts w:ascii="Garamond" w:eastAsia="Garamond" w:hAnsi="Garamond" w:cs="Garamond"/>
          <w:sz w:val="24"/>
          <w:szCs w:val="24"/>
        </w:rPr>
      </w:pPr>
    </w:p>
    <w:p w14:paraId="796B85CA" w14:textId="77777777" w:rsidR="00C71655" w:rsidRPr="00F3025F" w:rsidRDefault="00C71655" w:rsidP="00C71655">
      <w:pPr>
        <w:widowControl w:val="0"/>
        <w:tabs>
          <w:tab w:val="left" w:pos="330"/>
        </w:tabs>
        <w:spacing w:after="0" w:line="240" w:lineRule="auto"/>
        <w:rPr>
          <w:rFonts w:ascii="Garamond" w:eastAsia="Garamond" w:hAnsi="Garamond" w:cs="Garamond"/>
          <w:sz w:val="24"/>
          <w:szCs w:val="24"/>
        </w:rPr>
      </w:pPr>
      <w:r w:rsidRPr="00F3025F">
        <w:rPr>
          <w:rFonts w:ascii="Garamond" w:eastAsia="Garamond" w:hAnsi="Garamond" w:cs="Garamond"/>
          <w:sz w:val="24"/>
          <w:szCs w:val="24"/>
        </w:rPr>
        <w:tab/>
      </w:r>
    </w:p>
    <w:tbl>
      <w:tblPr>
        <w:tblW w:w="0" w:type="auto"/>
        <w:jc w:val="center"/>
        <w:tblLayout w:type="fixed"/>
        <w:tblCellMar>
          <w:left w:w="0" w:type="dxa"/>
          <w:right w:w="0" w:type="dxa"/>
        </w:tblCellMar>
        <w:tblLook w:val="01E0" w:firstRow="1" w:lastRow="1" w:firstColumn="1" w:lastColumn="1" w:noHBand="0" w:noVBand="0"/>
      </w:tblPr>
      <w:tblGrid>
        <w:gridCol w:w="4601"/>
        <w:gridCol w:w="1126"/>
        <w:gridCol w:w="1126"/>
        <w:gridCol w:w="1126"/>
        <w:gridCol w:w="1126"/>
        <w:gridCol w:w="1131"/>
      </w:tblGrid>
      <w:tr w:rsidR="00C71655" w:rsidRPr="00F3025F" w14:paraId="19BACCB3" w14:textId="77777777" w:rsidTr="00A076EE">
        <w:trPr>
          <w:trHeight w:hRule="exact" w:val="618"/>
          <w:jc w:val="center"/>
        </w:trPr>
        <w:tc>
          <w:tcPr>
            <w:tcW w:w="4601" w:type="dxa"/>
            <w:tcBorders>
              <w:top w:val="single" w:sz="4" w:space="0" w:color="000000"/>
              <w:left w:val="nil"/>
              <w:bottom w:val="single" w:sz="4" w:space="0" w:color="000000"/>
              <w:right w:val="single" w:sz="4" w:space="0" w:color="000000"/>
            </w:tcBorders>
          </w:tcPr>
          <w:p w14:paraId="2CF89264" w14:textId="0B5502B5" w:rsidR="00C71655" w:rsidRPr="00F3025F" w:rsidRDefault="00C71655" w:rsidP="00A076EE">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 xml:space="preserve">AEROPLANËT ME </w:t>
            </w:r>
            <w:r w:rsidR="002A61C9" w:rsidRPr="00F3025F">
              <w:rPr>
                <w:rFonts w:ascii="Garamond" w:eastAsia="Calibri" w:hAnsi="Garamond"/>
                <w:sz w:val="16"/>
                <w:szCs w:val="16"/>
              </w:rPr>
              <w:t>MULTI</w:t>
            </w:r>
            <w:r w:rsidRPr="00F3025F">
              <w:rPr>
                <w:rFonts w:ascii="Garamond" w:eastAsia="Calibri" w:hAnsi="Garamond"/>
                <w:sz w:val="16"/>
                <w:szCs w:val="16"/>
              </w:rPr>
              <w:t>PILOTË DHE AEROPLANËT KOMPLEKSË ME PERFORMANCË TË LARTË ME NJË PILOT</w:t>
            </w:r>
          </w:p>
        </w:tc>
        <w:tc>
          <w:tcPr>
            <w:tcW w:w="3378" w:type="dxa"/>
            <w:gridSpan w:val="3"/>
            <w:tcBorders>
              <w:top w:val="single" w:sz="4" w:space="0" w:color="000000"/>
              <w:left w:val="single" w:sz="4" w:space="0" w:color="000000"/>
              <w:bottom w:val="single" w:sz="4" w:space="0" w:color="000000"/>
              <w:right w:val="single" w:sz="4" w:space="0" w:color="000000"/>
            </w:tcBorders>
          </w:tcPr>
          <w:p w14:paraId="5714D17B" w14:textId="77777777" w:rsidR="00C71655" w:rsidRPr="00F3025F" w:rsidRDefault="00C71655" w:rsidP="00A076EE">
            <w:pPr>
              <w:widowControl w:val="0"/>
              <w:spacing w:after="0" w:line="240" w:lineRule="auto"/>
              <w:jc w:val="center"/>
              <w:rPr>
                <w:rFonts w:ascii="Garamond" w:hAnsi="Garamond"/>
                <w:sz w:val="16"/>
                <w:szCs w:val="16"/>
              </w:rPr>
            </w:pPr>
          </w:p>
          <w:p w14:paraId="54B53CA4" w14:textId="77777777" w:rsidR="00C71655" w:rsidRPr="00F3025F" w:rsidRDefault="00C71655" w:rsidP="00A076EE">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TRAJNIMI PRAKTIK</w:t>
            </w:r>
          </w:p>
        </w:tc>
        <w:tc>
          <w:tcPr>
            <w:tcW w:w="2257" w:type="dxa"/>
            <w:gridSpan w:val="2"/>
            <w:tcBorders>
              <w:top w:val="single" w:sz="4" w:space="0" w:color="000000"/>
              <w:left w:val="single" w:sz="4" w:space="0" w:color="000000"/>
              <w:bottom w:val="single" w:sz="4" w:space="0" w:color="000000"/>
              <w:right w:val="nil"/>
            </w:tcBorders>
          </w:tcPr>
          <w:p w14:paraId="47E43B11" w14:textId="04E07C8A" w:rsidR="00C71655" w:rsidRPr="00F3025F" w:rsidRDefault="00C71655" w:rsidP="00A076EE">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 xml:space="preserve">TESTI I AFTËSISË OSE </w:t>
            </w:r>
            <w:r w:rsidR="00502E45" w:rsidRPr="00F3025F">
              <w:rPr>
                <w:rFonts w:ascii="Garamond" w:eastAsia="Calibri" w:hAnsi="Garamond"/>
                <w:sz w:val="16"/>
                <w:szCs w:val="16"/>
              </w:rPr>
              <w:t xml:space="preserve">KONTROLLI I AFTËSISË </w:t>
            </w:r>
            <w:r w:rsidRPr="00F3025F">
              <w:rPr>
                <w:rFonts w:ascii="Garamond" w:eastAsia="Calibri" w:hAnsi="Garamond"/>
                <w:sz w:val="16"/>
                <w:szCs w:val="16"/>
              </w:rPr>
              <w:t>PËR IN E TIPIT TË ATPL/MPL</w:t>
            </w:r>
          </w:p>
        </w:tc>
      </w:tr>
      <w:tr w:rsidR="00C71655" w:rsidRPr="00F3025F" w14:paraId="34BD3606" w14:textId="77777777" w:rsidTr="00A076EE">
        <w:trPr>
          <w:trHeight w:hRule="exact" w:val="995"/>
          <w:jc w:val="center"/>
        </w:trPr>
        <w:tc>
          <w:tcPr>
            <w:tcW w:w="4601" w:type="dxa"/>
            <w:tcBorders>
              <w:top w:val="single" w:sz="4" w:space="0" w:color="000000"/>
              <w:left w:val="nil"/>
              <w:bottom w:val="single" w:sz="4" w:space="0" w:color="000000"/>
              <w:right w:val="single" w:sz="4" w:space="0" w:color="000000"/>
            </w:tcBorders>
          </w:tcPr>
          <w:p w14:paraId="2E4BBA7B" w14:textId="77777777" w:rsidR="00C71655" w:rsidRPr="00F3025F" w:rsidRDefault="00C71655" w:rsidP="00A076EE">
            <w:pPr>
              <w:widowControl w:val="0"/>
              <w:spacing w:after="0" w:line="240" w:lineRule="auto"/>
              <w:jc w:val="center"/>
              <w:rPr>
                <w:rFonts w:ascii="Garamond" w:hAnsi="Garamond"/>
                <w:sz w:val="16"/>
                <w:szCs w:val="16"/>
              </w:rPr>
            </w:pPr>
          </w:p>
          <w:p w14:paraId="2A3DD727" w14:textId="77777777" w:rsidR="00C71655" w:rsidRPr="00F3025F" w:rsidRDefault="00C71655" w:rsidP="00A076EE">
            <w:pPr>
              <w:widowControl w:val="0"/>
              <w:spacing w:after="0" w:line="240" w:lineRule="auto"/>
              <w:jc w:val="center"/>
              <w:rPr>
                <w:rFonts w:ascii="Garamond" w:hAnsi="Garamond"/>
                <w:sz w:val="16"/>
                <w:szCs w:val="16"/>
              </w:rPr>
            </w:pPr>
          </w:p>
          <w:p w14:paraId="2173BE2C" w14:textId="77777777" w:rsidR="00C71655" w:rsidRPr="00F3025F" w:rsidRDefault="00C71655" w:rsidP="00A076EE">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Manovrat/procedurat</w:t>
            </w:r>
          </w:p>
        </w:tc>
        <w:tc>
          <w:tcPr>
            <w:tcW w:w="1126" w:type="dxa"/>
            <w:tcBorders>
              <w:top w:val="single" w:sz="4" w:space="0" w:color="000000"/>
              <w:left w:val="single" w:sz="4" w:space="0" w:color="000000"/>
              <w:bottom w:val="single" w:sz="4" w:space="0" w:color="000000"/>
              <w:right w:val="single" w:sz="4" w:space="0" w:color="000000"/>
            </w:tcBorders>
          </w:tcPr>
          <w:p w14:paraId="70537101" w14:textId="77777777" w:rsidR="00C71655" w:rsidRPr="00F3025F" w:rsidRDefault="00C71655" w:rsidP="00A076EE">
            <w:pPr>
              <w:widowControl w:val="0"/>
              <w:spacing w:after="0" w:line="240" w:lineRule="auto"/>
              <w:jc w:val="center"/>
              <w:rPr>
                <w:rFonts w:ascii="Garamond" w:hAnsi="Garamond"/>
                <w:sz w:val="16"/>
                <w:szCs w:val="16"/>
              </w:rPr>
            </w:pPr>
          </w:p>
          <w:p w14:paraId="4C231718" w14:textId="77777777" w:rsidR="00C71655" w:rsidRPr="00F3025F" w:rsidRDefault="00C71655" w:rsidP="00A076EE">
            <w:pPr>
              <w:widowControl w:val="0"/>
              <w:spacing w:after="0" w:line="240" w:lineRule="auto"/>
              <w:jc w:val="center"/>
              <w:rPr>
                <w:rFonts w:ascii="Garamond" w:hAnsi="Garamond"/>
                <w:sz w:val="16"/>
                <w:szCs w:val="16"/>
              </w:rPr>
            </w:pPr>
          </w:p>
          <w:p w14:paraId="7939C490" w14:textId="77777777" w:rsidR="00C71655" w:rsidRPr="00F3025F" w:rsidRDefault="00C71655" w:rsidP="00A076EE">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FSTD</w:t>
            </w:r>
          </w:p>
        </w:tc>
        <w:tc>
          <w:tcPr>
            <w:tcW w:w="1126" w:type="dxa"/>
            <w:tcBorders>
              <w:top w:val="single" w:sz="4" w:space="0" w:color="000000"/>
              <w:left w:val="single" w:sz="4" w:space="0" w:color="000000"/>
              <w:bottom w:val="single" w:sz="4" w:space="0" w:color="000000"/>
              <w:right w:val="single" w:sz="4" w:space="0" w:color="000000"/>
            </w:tcBorders>
          </w:tcPr>
          <w:p w14:paraId="3836C824" w14:textId="77777777" w:rsidR="00C71655" w:rsidRPr="00F3025F" w:rsidRDefault="00C71655" w:rsidP="00A076EE">
            <w:pPr>
              <w:widowControl w:val="0"/>
              <w:spacing w:after="0" w:line="240" w:lineRule="auto"/>
              <w:jc w:val="center"/>
              <w:rPr>
                <w:rFonts w:ascii="Garamond" w:hAnsi="Garamond"/>
                <w:sz w:val="16"/>
                <w:szCs w:val="16"/>
              </w:rPr>
            </w:pPr>
          </w:p>
          <w:p w14:paraId="28A8E26C" w14:textId="77777777" w:rsidR="00C71655" w:rsidRPr="00F3025F" w:rsidRDefault="00C71655" w:rsidP="00A076EE">
            <w:pPr>
              <w:widowControl w:val="0"/>
              <w:spacing w:after="0" w:line="240" w:lineRule="auto"/>
              <w:jc w:val="center"/>
              <w:rPr>
                <w:rFonts w:ascii="Garamond" w:hAnsi="Garamond"/>
                <w:sz w:val="16"/>
                <w:szCs w:val="16"/>
              </w:rPr>
            </w:pPr>
          </w:p>
          <w:p w14:paraId="72031ECD" w14:textId="77777777" w:rsidR="00C71655" w:rsidRPr="00F3025F" w:rsidRDefault="00C71655" w:rsidP="00A076EE">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A</w:t>
            </w:r>
          </w:p>
        </w:tc>
        <w:tc>
          <w:tcPr>
            <w:tcW w:w="1126" w:type="dxa"/>
            <w:tcBorders>
              <w:top w:val="single" w:sz="4" w:space="0" w:color="000000"/>
              <w:left w:val="single" w:sz="4" w:space="0" w:color="000000"/>
              <w:bottom w:val="single" w:sz="4" w:space="0" w:color="000000"/>
              <w:right w:val="single" w:sz="4" w:space="0" w:color="000000"/>
            </w:tcBorders>
          </w:tcPr>
          <w:p w14:paraId="7CC188F1" w14:textId="77777777" w:rsidR="00C71655" w:rsidRPr="00F3025F" w:rsidRDefault="00C71655" w:rsidP="00A076EE">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Inicialet e instruktorit kur përfundon trajnimi</w:t>
            </w:r>
          </w:p>
        </w:tc>
        <w:tc>
          <w:tcPr>
            <w:tcW w:w="1126" w:type="dxa"/>
            <w:tcBorders>
              <w:top w:val="single" w:sz="4" w:space="0" w:color="000000"/>
              <w:left w:val="single" w:sz="4" w:space="0" w:color="000000"/>
              <w:bottom w:val="single" w:sz="4" w:space="0" w:color="000000"/>
              <w:right w:val="single" w:sz="4" w:space="0" w:color="000000"/>
            </w:tcBorders>
          </w:tcPr>
          <w:p w14:paraId="27AF8A1A" w14:textId="77777777" w:rsidR="00C71655" w:rsidRPr="00F3025F" w:rsidRDefault="00C71655" w:rsidP="00A076EE">
            <w:pPr>
              <w:widowControl w:val="0"/>
              <w:spacing w:after="0" w:line="240" w:lineRule="auto"/>
              <w:jc w:val="center"/>
              <w:rPr>
                <w:rFonts w:ascii="Garamond" w:hAnsi="Garamond"/>
                <w:sz w:val="16"/>
                <w:szCs w:val="16"/>
              </w:rPr>
            </w:pPr>
          </w:p>
          <w:p w14:paraId="1451C75D" w14:textId="77777777" w:rsidR="00C71655" w:rsidRPr="00F3025F" w:rsidRDefault="00C71655" w:rsidP="00A076EE">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 testuar ose kontrolluar në FSTD ose A</w:t>
            </w:r>
          </w:p>
        </w:tc>
        <w:tc>
          <w:tcPr>
            <w:tcW w:w="1131" w:type="dxa"/>
            <w:tcBorders>
              <w:top w:val="single" w:sz="4" w:space="0" w:color="000000"/>
              <w:left w:val="single" w:sz="4" w:space="0" w:color="000000"/>
              <w:bottom w:val="single" w:sz="4" w:space="0" w:color="000000"/>
              <w:right w:val="nil"/>
            </w:tcBorders>
          </w:tcPr>
          <w:p w14:paraId="2059EBF1" w14:textId="77777777" w:rsidR="00C71655" w:rsidRPr="00F3025F" w:rsidRDefault="00C71655" w:rsidP="00A076EE">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Inicialet e ekzaminuesit kur përfundon testimi ose kontrolli</w:t>
            </w:r>
          </w:p>
        </w:tc>
      </w:tr>
      <w:tr w:rsidR="00C71655" w:rsidRPr="00F3025F" w14:paraId="58067333" w14:textId="77777777" w:rsidTr="00A076EE">
        <w:trPr>
          <w:trHeight w:hRule="exact" w:val="1562"/>
          <w:jc w:val="center"/>
        </w:trPr>
        <w:tc>
          <w:tcPr>
            <w:tcW w:w="4601" w:type="dxa"/>
            <w:tcBorders>
              <w:top w:val="single" w:sz="4" w:space="0" w:color="000000"/>
              <w:left w:val="nil"/>
              <w:bottom w:val="single" w:sz="4" w:space="0" w:color="000000"/>
              <w:right w:val="single" w:sz="4" w:space="0" w:color="000000"/>
            </w:tcBorders>
          </w:tcPr>
          <w:p w14:paraId="59CE43DE" w14:textId="77777777" w:rsidR="00C71655" w:rsidRPr="00F3025F" w:rsidRDefault="00C71655" w:rsidP="00DC3740">
            <w:pPr>
              <w:widowControl w:val="0"/>
              <w:numPr>
                <w:ilvl w:val="1"/>
                <w:numId w:val="26"/>
              </w:numPr>
              <w:tabs>
                <w:tab w:val="left" w:pos="769"/>
              </w:tabs>
              <w:spacing w:after="0" w:line="240" w:lineRule="auto"/>
              <w:rPr>
                <w:rFonts w:ascii="Garamond" w:eastAsia="Cambria" w:hAnsi="Garamond" w:cs="Cambria"/>
                <w:sz w:val="16"/>
                <w:szCs w:val="16"/>
              </w:rPr>
            </w:pPr>
            <w:r w:rsidRPr="00F3025F">
              <w:rPr>
                <w:rFonts w:ascii="Garamond" w:eastAsia="Calibri" w:hAnsi="Garamond"/>
                <w:sz w:val="16"/>
                <w:szCs w:val="16"/>
              </w:rPr>
              <w:t>4.5 Ulja e refuzuar me të gjithë motorët në operim:</w:t>
            </w:r>
          </w:p>
          <w:p w14:paraId="590E849F" w14:textId="77777777" w:rsidR="00C71655" w:rsidRPr="00F3025F" w:rsidRDefault="00C71655" w:rsidP="00DC3740">
            <w:pPr>
              <w:widowControl w:val="0"/>
              <w:numPr>
                <w:ilvl w:val="2"/>
                <w:numId w:val="26"/>
              </w:numPr>
              <w:tabs>
                <w:tab w:val="left" w:pos="722"/>
              </w:tabs>
              <w:spacing w:after="0" w:line="240" w:lineRule="auto"/>
              <w:ind w:left="0" w:firstLine="0"/>
              <w:rPr>
                <w:rFonts w:ascii="Garamond" w:eastAsia="Cambria" w:hAnsi="Garamond" w:cs="Cambria"/>
                <w:sz w:val="16"/>
                <w:szCs w:val="16"/>
              </w:rPr>
            </w:pPr>
            <w:r w:rsidRPr="00F3025F">
              <w:rPr>
                <w:rFonts w:ascii="Garamond" w:eastAsia="Calibri" w:hAnsi="Garamond"/>
                <w:sz w:val="16"/>
                <w:szCs w:val="16"/>
              </w:rPr>
              <w:t>nga lartësi të ndryshme nën DH/MDH;</w:t>
            </w:r>
          </w:p>
          <w:p w14:paraId="1D02B3F6" w14:textId="77777777" w:rsidR="00C71655" w:rsidRPr="00F3025F" w:rsidRDefault="00C71655" w:rsidP="00DC3740">
            <w:pPr>
              <w:widowControl w:val="0"/>
              <w:numPr>
                <w:ilvl w:val="2"/>
                <w:numId w:val="26"/>
              </w:numPr>
              <w:tabs>
                <w:tab w:val="left" w:pos="722"/>
              </w:tabs>
              <w:spacing w:after="0" w:line="240" w:lineRule="auto"/>
              <w:ind w:left="0" w:firstLine="0"/>
              <w:rPr>
                <w:rFonts w:ascii="Garamond" w:eastAsia="Cambria" w:hAnsi="Garamond" w:cs="Cambria"/>
                <w:sz w:val="16"/>
                <w:szCs w:val="16"/>
              </w:rPr>
            </w:pPr>
            <w:r w:rsidRPr="00F3025F">
              <w:rPr>
                <w:rFonts w:ascii="Garamond" w:eastAsia="Calibri" w:hAnsi="Garamond"/>
                <w:sz w:val="16"/>
                <w:szCs w:val="16"/>
              </w:rPr>
              <w:t>pas prekjes së tokës (ulja me pengesa)</w:t>
            </w:r>
          </w:p>
          <w:p w14:paraId="0BBEA2F0" w14:textId="670B15FB"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Në aeroplanët që nuk janë certifikuar në kategorinë e transportit</w:t>
            </w:r>
            <w:r w:rsidR="00F2789A" w:rsidRPr="00F3025F">
              <w:rPr>
                <w:rFonts w:ascii="Garamond" w:eastAsia="Calibri" w:hAnsi="Garamond"/>
                <w:sz w:val="16"/>
                <w:szCs w:val="16"/>
              </w:rPr>
              <w:t xml:space="preserve"> </w:t>
            </w:r>
            <w:r w:rsidRPr="00F3025F">
              <w:rPr>
                <w:rFonts w:ascii="Garamond" w:eastAsia="Calibri" w:hAnsi="Garamond"/>
                <w:sz w:val="16"/>
                <w:szCs w:val="16"/>
              </w:rPr>
              <w:t>(JAR/FAR</w:t>
            </w:r>
            <w:r w:rsidR="00F2789A" w:rsidRPr="00F3025F">
              <w:rPr>
                <w:rFonts w:ascii="Garamond" w:eastAsia="Calibri" w:hAnsi="Garamond"/>
                <w:sz w:val="16"/>
                <w:szCs w:val="16"/>
              </w:rPr>
              <w:t xml:space="preserve"> </w:t>
            </w:r>
            <w:r w:rsidRPr="00F3025F">
              <w:rPr>
                <w:rFonts w:ascii="Garamond" w:eastAsia="Calibri" w:hAnsi="Garamond"/>
                <w:sz w:val="16"/>
                <w:szCs w:val="16"/>
              </w:rPr>
              <w:t>25) ose aeroplanë të kategorisë së vogël (SFAR 23), ulja e refuzuar me të gjithë motorët në operim fillohen nën MDH/A ose pas uljes.</w:t>
            </w:r>
          </w:p>
        </w:tc>
        <w:tc>
          <w:tcPr>
            <w:tcW w:w="1126" w:type="dxa"/>
            <w:tcBorders>
              <w:top w:val="single" w:sz="4" w:space="0" w:color="000000"/>
              <w:left w:val="single" w:sz="4" w:space="0" w:color="000000"/>
              <w:bottom w:val="single" w:sz="4" w:space="0" w:color="000000"/>
              <w:right w:val="single" w:sz="4" w:space="0" w:color="000000"/>
            </w:tcBorders>
          </w:tcPr>
          <w:p w14:paraId="2B7D7800"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P———&gt;</w:t>
            </w:r>
          </w:p>
        </w:tc>
        <w:tc>
          <w:tcPr>
            <w:tcW w:w="1126" w:type="dxa"/>
            <w:tcBorders>
              <w:top w:val="single" w:sz="4" w:space="0" w:color="000000"/>
              <w:left w:val="single" w:sz="4" w:space="0" w:color="000000"/>
              <w:bottom w:val="single" w:sz="4" w:space="0" w:color="000000"/>
              <w:right w:val="single" w:sz="4" w:space="0" w:color="000000"/>
            </w:tcBorders>
          </w:tcPr>
          <w:p w14:paraId="0771754A"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26AD50D5"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6202B0A7"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1C3FD621"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4FB0EF81" w14:textId="77777777" w:rsidTr="00A076EE">
        <w:trPr>
          <w:trHeight w:hRule="exact" w:val="614"/>
          <w:jc w:val="center"/>
        </w:trPr>
        <w:tc>
          <w:tcPr>
            <w:tcW w:w="10235" w:type="dxa"/>
            <w:gridSpan w:val="6"/>
            <w:tcBorders>
              <w:top w:val="single" w:sz="4" w:space="0" w:color="000000"/>
              <w:left w:val="nil"/>
              <w:bottom w:val="single" w:sz="4" w:space="0" w:color="000000"/>
              <w:right w:val="nil"/>
            </w:tcBorders>
            <w:shd w:val="clear" w:color="auto" w:fill="DADADA"/>
          </w:tcPr>
          <w:p w14:paraId="0A7E42BF" w14:textId="77777777" w:rsidR="00C71655" w:rsidRPr="00F3025F" w:rsidRDefault="00C71655" w:rsidP="00E74E24">
            <w:pPr>
              <w:widowControl w:val="0"/>
              <w:spacing w:after="0" w:line="240" w:lineRule="auto"/>
              <w:rPr>
                <w:rFonts w:ascii="Garamond" w:hAnsi="Garamond"/>
                <w:sz w:val="16"/>
                <w:szCs w:val="16"/>
              </w:rPr>
            </w:pPr>
          </w:p>
          <w:p w14:paraId="28D35D59"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SEKSIONI 5</w:t>
            </w:r>
          </w:p>
        </w:tc>
      </w:tr>
      <w:tr w:rsidR="00C71655" w:rsidRPr="00F3025F" w14:paraId="3ECAEDE8" w14:textId="77777777" w:rsidTr="00A076EE">
        <w:trPr>
          <w:trHeight w:hRule="exact" w:val="800"/>
          <w:jc w:val="center"/>
        </w:trPr>
        <w:tc>
          <w:tcPr>
            <w:tcW w:w="4601" w:type="dxa"/>
            <w:tcBorders>
              <w:top w:val="single" w:sz="4" w:space="0" w:color="000000"/>
              <w:left w:val="nil"/>
              <w:bottom w:val="single" w:sz="4" w:space="0" w:color="000000"/>
              <w:right w:val="single" w:sz="4" w:space="0" w:color="000000"/>
            </w:tcBorders>
          </w:tcPr>
          <w:p w14:paraId="51E10F57" w14:textId="77777777" w:rsidR="00C71655" w:rsidRPr="00F3025F" w:rsidRDefault="00C71655" w:rsidP="00E74E24">
            <w:pPr>
              <w:widowControl w:val="0"/>
              <w:spacing w:after="0" w:line="240" w:lineRule="auto"/>
              <w:rPr>
                <w:rFonts w:ascii="Garamond" w:hAnsi="Garamond"/>
                <w:sz w:val="16"/>
                <w:szCs w:val="16"/>
              </w:rPr>
            </w:pPr>
          </w:p>
          <w:p w14:paraId="42165086" w14:textId="77777777" w:rsidR="00C71655" w:rsidRPr="00F3025F" w:rsidRDefault="00C71655" w:rsidP="00DC3740">
            <w:pPr>
              <w:widowControl w:val="0"/>
              <w:numPr>
                <w:ilvl w:val="0"/>
                <w:numId w:val="25"/>
              </w:numPr>
              <w:tabs>
                <w:tab w:val="left" w:pos="769"/>
              </w:tabs>
              <w:spacing w:after="0" w:line="240" w:lineRule="auto"/>
              <w:ind w:left="0" w:firstLine="0"/>
              <w:rPr>
                <w:rFonts w:ascii="Garamond" w:eastAsia="Cambria" w:hAnsi="Garamond" w:cs="Cambria"/>
                <w:sz w:val="16"/>
                <w:szCs w:val="16"/>
              </w:rPr>
            </w:pPr>
            <w:r w:rsidRPr="00F3025F">
              <w:rPr>
                <w:rFonts w:ascii="Garamond" w:eastAsia="Calibri" w:hAnsi="Garamond"/>
                <w:sz w:val="16"/>
                <w:szCs w:val="16"/>
              </w:rPr>
              <w:t>Uljet</w:t>
            </w:r>
          </w:p>
          <w:p w14:paraId="6D1C0F4D" w14:textId="77777777" w:rsidR="00C71655" w:rsidRPr="00F3025F" w:rsidRDefault="00C71655" w:rsidP="00DC3740">
            <w:pPr>
              <w:widowControl w:val="0"/>
              <w:numPr>
                <w:ilvl w:val="1"/>
                <w:numId w:val="25"/>
              </w:numPr>
              <w:tabs>
                <w:tab w:val="left" w:pos="769"/>
              </w:tabs>
              <w:spacing w:after="0" w:line="240" w:lineRule="auto"/>
              <w:rPr>
                <w:rFonts w:ascii="Garamond" w:eastAsia="Cambria" w:hAnsi="Garamond" w:cs="Cambria"/>
                <w:sz w:val="16"/>
                <w:szCs w:val="16"/>
              </w:rPr>
            </w:pPr>
            <w:r w:rsidRPr="00F3025F">
              <w:rPr>
                <w:rFonts w:ascii="Garamond" w:eastAsia="Calibri" w:hAnsi="Garamond"/>
                <w:sz w:val="16"/>
                <w:szCs w:val="16"/>
              </w:rPr>
              <w:t>Uljet normale* me referencë vizive të përcaktuar kur arrihet DA/H pas një operim të afrimit me instrumente.</w:t>
            </w:r>
          </w:p>
        </w:tc>
        <w:tc>
          <w:tcPr>
            <w:tcW w:w="1126" w:type="dxa"/>
            <w:tcBorders>
              <w:top w:val="single" w:sz="4" w:space="0" w:color="000000"/>
              <w:left w:val="single" w:sz="4" w:space="0" w:color="000000"/>
              <w:bottom w:val="single" w:sz="4" w:space="0" w:color="000000"/>
              <w:right w:val="single" w:sz="4" w:space="0" w:color="000000"/>
            </w:tcBorders>
          </w:tcPr>
          <w:p w14:paraId="6883E904" w14:textId="77777777" w:rsidR="00C71655" w:rsidRPr="00F3025F" w:rsidRDefault="00C71655" w:rsidP="00E74E24">
            <w:pPr>
              <w:widowControl w:val="0"/>
              <w:spacing w:after="0" w:line="240" w:lineRule="auto"/>
              <w:rPr>
                <w:rFonts w:ascii="Garamond" w:hAnsi="Garamond"/>
                <w:sz w:val="16"/>
                <w:szCs w:val="16"/>
              </w:rPr>
            </w:pPr>
          </w:p>
          <w:p w14:paraId="278F3BF6"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1126" w:type="dxa"/>
            <w:tcBorders>
              <w:top w:val="single" w:sz="4" w:space="0" w:color="000000"/>
              <w:left w:val="single" w:sz="4" w:space="0" w:color="000000"/>
              <w:bottom w:val="single" w:sz="4" w:space="0" w:color="000000"/>
              <w:right w:val="single" w:sz="4" w:space="0" w:color="000000"/>
            </w:tcBorders>
          </w:tcPr>
          <w:p w14:paraId="3CFC095C"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2BFFE2B8"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12A96D96"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08DDC493"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5539AA5A" w14:textId="77777777" w:rsidTr="00A076EE">
        <w:trPr>
          <w:trHeight w:hRule="exact" w:val="839"/>
          <w:jc w:val="center"/>
        </w:trPr>
        <w:tc>
          <w:tcPr>
            <w:tcW w:w="4601" w:type="dxa"/>
            <w:tcBorders>
              <w:top w:val="single" w:sz="4" w:space="0" w:color="000000"/>
              <w:left w:val="nil"/>
              <w:bottom w:val="single" w:sz="4" w:space="0" w:color="000000"/>
              <w:right w:val="single" w:sz="4" w:space="0" w:color="000000"/>
            </w:tcBorders>
          </w:tcPr>
          <w:p w14:paraId="0A15A118" w14:textId="77777777" w:rsidR="00C71655" w:rsidRPr="00F3025F" w:rsidRDefault="00C71655" w:rsidP="00E74E24">
            <w:pPr>
              <w:widowControl w:val="0"/>
              <w:spacing w:after="0" w:line="240" w:lineRule="auto"/>
              <w:rPr>
                <w:rFonts w:ascii="Garamond" w:hAnsi="Garamond"/>
                <w:sz w:val="16"/>
                <w:szCs w:val="16"/>
              </w:rPr>
            </w:pPr>
          </w:p>
          <w:p w14:paraId="7AD1D7F4" w14:textId="77777777" w:rsidR="00C71655" w:rsidRPr="00F3025F" w:rsidRDefault="00C71655" w:rsidP="00E74E24">
            <w:pPr>
              <w:widowControl w:val="0"/>
              <w:tabs>
                <w:tab w:val="left" w:pos="768"/>
              </w:tabs>
              <w:spacing w:after="0" w:line="240" w:lineRule="auto"/>
              <w:rPr>
                <w:rFonts w:ascii="Garamond" w:eastAsia="Cambria" w:hAnsi="Garamond" w:cs="Cambria"/>
                <w:sz w:val="16"/>
                <w:szCs w:val="16"/>
              </w:rPr>
            </w:pPr>
            <w:r w:rsidRPr="00F3025F">
              <w:rPr>
                <w:rFonts w:ascii="Garamond" w:eastAsia="Calibri" w:hAnsi="Garamond"/>
                <w:sz w:val="16"/>
                <w:szCs w:val="16"/>
              </w:rPr>
              <w:t>5.2.</w:t>
            </w:r>
            <w:r w:rsidRPr="00F3025F">
              <w:rPr>
                <w:rFonts w:ascii="Garamond" w:eastAsia="Calibri" w:hAnsi="Garamond"/>
                <w:sz w:val="16"/>
                <w:szCs w:val="16"/>
              </w:rPr>
              <w:tab/>
              <w:t>Ulje e simuluar me stabilizator horizontal të bllokuar në çdo pozicion</w:t>
            </w:r>
            <w:r w:rsidRPr="00F3025F">
              <w:rPr>
                <w:rFonts w:ascii="Garamond" w:eastAsia="Calibri" w:hAnsi="Garamond"/>
                <w:sz w:val="16"/>
                <w:szCs w:val="16"/>
              </w:rPr>
              <w:cr/>
            </w:r>
            <w:r w:rsidRPr="00F3025F">
              <w:rPr>
                <w:rFonts w:ascii="Garamond" w:eastAsia="Calibri" w:hAnsi="Garamond"/>
                <w:sz w:val="16"/>
                <w:szCs w:val="16"/>
              </w:rPr>
              <w:br/>
              <w:t>pa rregullator</w:t>
            </w:r>
          </w:p>
        </w:tc>
        <w:tc>
          <w:tcPr>
            <w:tcW w:w="1126" w:type="dxa"/>
            <w:tcBorders>
              <w:top w:val="single" w:sz="4" w:space="0" w:color="000000"/>
              <w:left w:val="single" w:sz="4" w:space="0" w:color="000000"/>
              <w:bottom w:val="single" w:sz="4" w:space="0" w:color="000000"/>
              <w:right w:val="single" w:sz="4" w:space="0" w:color="000000"/>
            </w:tcBorders>
          </w:tcPr>
          <w:p w14:paraId="5F569B5B" w14:textId="77777777" w:rsidR="00C71655" w:rsidRPr="00F3025F" w:rsidRDefault="00C71655" w:rsidP="00E74E24">
            <w:pPr>
              <w:widowControl w:val="0"/>
              <w:spacing w:after="0" w:line="240" w:lineRule="auto"/>
              <w:rPr>
                <w:rFonts w:ascii="Garamond" w:hAnsi="Garamond"/>
                <w:sz w:val="16"/>
                <w:szCs w:val="16"/>
              </w:rPr>
            </w:pPr>
          </w:p>
          <w:p w14:paraId="1892EBAC"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P———&gt;</w:t>
            </w:r>
          </w:p>
        </w:tc>
        <w:tc>
          <w:tcPr>
            <w:tcW w:w="1126" w:type="dxa"/>
            <w:tcBorders>
              <w:top w:val="single" w:sz="4" w:space="0" w:color="000000"/>
              <w:left w:val="single" w:sz="4" w:space="0" w:color="000000"/>
              <w:bottom w:val="single" w:sz="4" w:space="0" w:color="000000"/>
              <w:right w:val="single" w:sz="4" w:space="0" w:color="000000"/>
            </w:tcBorders>
          </w:tcPr>
          <w:p w14:paraId="5767D164" w14:textId="77777777" w:rsidR="00C71655" w:rsidRPr="00F3025F" w:rsidRDefault="00C71655" w:rsidP="00E74E24">
            <w:pPr>
              <w:widowControl w:val="0"/>
              <w:spacing w:after="0" w:line="240" w:lineRule="auto"/>
              <w:rPr>
                <w:rFonts w:ascii="Garamond" w:hAnsi="Garamond"/>
                <w:sz w:val="16"/>
                <w:szCs w:val="16"/>
              </w:rPr>
            </w:pPr>
          </w:p>
          <w:p w14:paraId="44D8D41A" w14:textId="3633E965"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Për ketë ushtrim nuk përd</w:t>
            </w:r>
            <w:r w:rsidR="00227F3B" w:rsidRPr="00F3025F">
              <w:rPr>
                <w:rFonts w:ascii="Garamond" w:eastAsia="Calibri" w:hAnsi="Garamond"/>
                <w:sz w:val="16"/>
                <w:szCs w:val="16"/>
              </w:rPr>
              <w:t>orët</w:t>
            </w:r>
          </w:p>
          <w:p w14:paraId="4D4DBD11"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aeroplan.</w:t>
            </w:r>
          </w:p>
        </w:tc>
        <w:tc>
          <w:tcPr>
            <w:tcW w:w="1126" w:type="dxa"/>
            <w:tcBorders>
              <w:top w:val="single" w:sz="4" w:space="0" w:color="000000"/>
              <w:left w:val="single" w:sz="4" w:space="0" w:color="000000"/>
              <w:bottom w:val="single" w:sz="4" w:space="0" w:color="000000"/>
              <w:right w:val="single" w:sz="4" w:space="0" w:color="000000"/>
            </w:tcBorders>
          </w:tcPr>
          <w:p w14:paraId="3A5B03ED"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50B27144" w14:textId="77777777" w:rsidR="00C71655" w:rsidRPr="00F3025F" w:rsidRDefault="00C71655" w:rsidP="00E74E24">
            <w:pPr>
              <w:widowControl w:val="0"/>
              <w:spacing w:after="0" w:line="240" w:lineRule="auto"/>
              <w:rPr>
                <w:rFonts w:ascii="Garamond" w:hAnsi="Garamond"/>
                <w:sz w:val="16"/>
                <w:szCs w:val="16"/>
              </w:rPr>
            </w:pPr>
          </w:p>
          <w:p w14:paraId="68B01332"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Vetëm FFS</w:t>
            </w:r>
          </w:p>
        </w:tc>
        <w:tc>
          <w:tcPr>
            <w:tcW w:w="1131" w:type="dxa"/>
            <w:tcBorders>
              <w:top w:val="single" w:sz="4" w:space="0" w:color="000000"/>
              <w:left w:val="single" w:sz="4" w:space="0" w:color="000000"/>
              <w:bottom w:val="single" w:sz="4" w:space="0" w:color="000000"/>
              <w:right w:val="nil"/>
            </w:tcBorders>
          </w:tcPr>
          <w:p w14:paraId="45DD48AB"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78F06E67" w14:textId="77777777" w:rsidTr="00A076EE">
        <w:trPr>
          <w:trHeight w:hRule="exact" w:val="637"/>
          <w:jc w:val="center"/>
        </w:trPr>
        <w:tc>
          <w:tcPr>
            <w:tcW w:w="4601" w:type="dxa"/>
            <w:tcBorders>
              <w:top w:val="single" w:sz="4" w:space="0" w:color="000000"/>
              <w:left w:val="nil"/>
              <w:bottom w:val="single" w:sz="4" w:space="0" w:color="000000"/>
              <w:right w:val="single" w:sz="4" w:space="0" w:color="000000"/>
            </w:tcBorders>
          </w:tcPr>
          <w:p w14:paraId="20491D8F" w14:textId="77777777" w:rsidR="00C71655" w:rsidRPr="00F3025F" w:rsidRDefault="00C71655" w:rsidP="00E74E24">
            <w:pPr>
              <w:widowControl w:val="0"/>
              <w:spacing w:after="0" w:line="240" w:lineRule="auto"/>
              <w:rPr>
                <w:rFonts w:ascii="Garamond" w:hAnsi="Garamond"/>
                <w:sz w:val="16"/>
                <w:szCs w:val="16"/>
              </w:rPr>
            </w:pPr>
          </w:p>
          <w:p w14:paraId="2FFFA8C7" w14:textId="73FADCC6" w:rsidR="00C71655" w:rsidRPr="00F3025F" w:rsidRDefault="00C71655" w:rsidP="00E74E24">
            <w:pPr>
              <w:widowControl w:val="0"/>
              <w:tabs>
                <w:tab w:val="left" w:pos="768"/>
              </w:tabs>
              <w:spacing w:after="0" w:line="240" w:lineRule="auto"/>
              <w:rPr>
                <w:rFonts w:ascii="Garamond" w:eastAsia="Cambria" w:hAnsi="Garamond" w:cs="Cambria"/>
                <w:sz w:val="16"/>
                <w:szCs w:val="16"/>
              </w:rPr>
            </w:pPr>
            <w:r w:rsidRPr="00F3025F">
              <w:rPr>
                <w:rFonts w:ascii="Garamond" w:eastAsia="Calibri" w:hAnsi="Garamond"/>
                <w:sz w:val="16"/>
                <w:szCs w:val="16"/>
              </w:rPr>
              <w:t>5.3.</w:t>
            </w:r>
            <w:r w:rsidRPr="00F3025F">
              <w:rPr>
                <w:rFonts w:ascii="Garamond" w:eastAsia="Calibri" w:hAnsi="Garamond"/>
                <w:sz w:val="16"/>
                <w:szCs w:val="16"/>
              </w:rPr>
              <w:tab/>
              <w:t>Ulja me erë të tërthortë (avion, nëse mund të prakti</w:t>
            </w:r>
            <w:r w:rsidR="00AA1337" w:rsidRPr="00F3025F">
              <w:rPr>
                <w:rFonts w:ascii="Garamond" w:eastAsia="Calibri" w:hAnsi="Garamond"/>
                <w:sz w:val="16"/>
                <w:szCs w:val="16"/>
              </w:rPr>
              <w:t>kohët</w:t>
            </w:r>
            <w:r w:rsidRPr="00F3025F">
              <w:rPr>
                <w:rFonts w:ascii="Garamond" w:eastAsia="Calibri" w:hAnsi="Garamond"/>
                <w:sz w:val="16"/>
                <w:szCs w:val="16"/>
              </w:rPr>
              <w:t>)</w:t>
            </w:r>
          </w:p>
        </w:tc>
        <w:tc>
          <w:tcPr>
            <w:tcW w:w="1126" w:type="dxa"/>
            <w:tcBorders>
              <w:top w:val="single" w:sz="4" w:space="0" w:color="000000"/>
              <w:left w:val="single" w:sz="4" w:space="0" w:color="000000"/>
              <w:bottom w:val="single" w:sz="4" w:space="0" w:color="000000"/>
              <w:right w:val="single" w:sz="4" w:space="0" w:color="000000"/>
            </w:tcBorders>
          </w:tcPr>
          <w:p w14:paraId="7DFAAC1C" w14:textId="77777777" w:rsidR="00C71655" w:rsidRPr="00F3025F" w:rsidRDefault="00C71655" w:rsidP="00E74E24">
            <w:pPr>
              <w:widowControl w:val="0"/>
              <w:spacing w:after="0" w:line="240" w:lineRule="auto"/>
              <w:rPr>
                <w:rFonts w:ascii="Garamond" w:hAnsi="Garamond"/>
                <w:sz w:val="16"/>
                <w:szCs w:val="16"/>
              </w:rPr>
            </w:pPr>
          </w:p>
          <w:p w14:paraId="14A9BBDD"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P———&gt;</w:t>
            </w:r>
          </w:p>
        </w:tc>
        <w:tc>
          <w:tcPr>
            <w:tcW w:w="1126" w:type="dxa"/>
            <w:tcBorders>
              <w:top w:val="single" w:sz="4" w:space="0" w:color="000000"/>
              <w:left w:val="single" w:sz="4" w:space="0" w:color="000000"/>
              <w:bottom w:val="single" w:sz="4" w:space="0" w:color="000000"/>
              <w:right w:val="single" w:sz="4" w:space="0" w:color="000000"/>
            </w:tcBorders>
          </w:tcPr>
          <w:p w14:paraId="4E98D358" w14:textId="77777777" w:rsidR="00C71655" w:rsidRPr="00F3025F" w:rsidRDefault="00C71655" w:rsidP="00E74E24">
            <w:pPr>
              <w:widowControl w:val="0"/>
              <w:spacing w:after="0" w:line="240" w:lineRule="auto"/>
              <w:rPr>
                <w:rFonts w:ascii="Garamond" w:hAnsi="Garamond"/>
                <w:sz w:val="16"/>
                <w:szCs w:val="16"/>
              </w:rPr>
            </w:pPr>
          </w:p>
          <w:p w14:paraId="57F0AA70"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46C771DD"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6C6809B1"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6E48C668"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310C749C" w14:textId="77777777" w:rsidTr="00A076EE">
        <w:trPr>
          <w:trHeight w:hRule="exact" w:val="848"/>
          <w:jc w:val="center"/>
        </w:trPr>
        <w:tc>
          <w:tcPr>
            <w:tcW w:w="4601" w:type="dxa"/>
            <w:tcBorders>
              <w:top w:val="single" w:sz="4" w:space="0" w:color="000000"/>
              <w:left w:val="nil"/>
              <w:bottom w:val="single" w:sz="4" w:space="0" w:color="000000"/>
              <w:right w:val="single" w:sz="4" w:space="0" w:color="000000"/>
            </w:tcBorders>
          </w:tcPr>
          <w:p w14:paraId="3AC8518A" w14:textId="77777777" w:rsidR="00C71655" w:rsidRPr="00F3025F" w:rsidRDefault="00C71655" w:rsidP="00E74E24">
            <w:pPr>
              <w:widowControl w:val="0"/>
              <w:spacing w:after="0" w:line="240" w:lineRule="auto"/>
              <w:rPr>
                <w:rFonts w:ascii="Garamond" w:hAnsi="Garamond"/>
                <w:sz w:val="16"/>
                <w:szCs w:val="16"/>
              </w:rPr>
            </w:pPr>
          </w:p>
          <w:p w14:paraId="31ECF92B" w14:textId="447F5F61" w:rsidR="00C71655" w:rsidRPr="00F3025F" w:rsidRDefault="00C71655" w:rsidP="00E31B8A">
            <w:pPr>
              <w:widowControl w:val="0"/>
              <w:tabs>
                <w:tab w:val="left" w:pos="768"/>
              </w:tabs>
              <w:spacing w:after="0" w:line="240" w:lineRule="auto"/>
              <w:rPr>
                <w:rFonts w:ascii="Garamond" w:eastAsia="Cambria" w:hAnsi="Garamond" w:cs="Cambria"/>
                <w:sz w:val="16"/>
                <w:szCs w:val="16"/>
              </w:rPr>
            </w:pPr>
            <w:r w:rsidRPr="00F3025F">
              <w:rPr>
                <w:rFonts w:ascii="Garamond" w:eastAsia="Calibri" w:hAnsi="Garamond"/>
                <w:sz w:val="16"/>
                <w:szCs w:val="16"/>
              </w:rPr>
              <w:t>5.4.</w:t>
            </w:r>
            <w:r w:rsidRPr="00F3025F">
              <w:rPr>
                <w:rFonts w:ascii="Garamond" w:eastAsia="Calibri" w:hAnsi="Garamond"/>
                <w:sz w:val="16"/>
                <w:szCs w:val="16"/>
              </w:rPr>
              <w:tab/>
              <w:t>Shembuj të trafikut dhe ulje me flatra dhe slatse të pahapura ose</w:t>
            </w:r>
            <w:r w:rsidRPr="00F3025F">
              <w:rPr>
                <w:rFonts w:ascii="Garamond" w:eastAsia="Calibri" w:hAnsi="Garamond"/>
                <w:sz w:val="16"/>
                <w:szCs w:val="16"/>
              </w:rPr>
              <w:cr/>
            </w:r>
            <w:r w:rsidRPr="00F3025F">
              <w:rPr>
                <w:rFonts w:ascii="Garamond" w:eastAsia="Calibri" w:hAnsi="Garamond"/>
                <w:sz w:val="16"/>
                <w:szCs w:val="16"/>
              </w:rPr>
              <w:br/>
              <w:t>pjesërisht t</w:t>
            </w:r>
            <w:r w:rsidR="00E31B8A" w:rsidRPr="00F3025F">
              <w:rPr>
                <w:rFonts w:ascii="Garamond" w:eastAsia="Calibri" w:hAnsi="Garamond"/>
                <w:sz w:val="16"/>
                <w:szCs w:val="16"/>
              </w:rPr>
              <w:t>ë</w:t>
            </w:r>
            <w:r w:rsidRPr="00F3025F">
              <w:rPr>
                <w:rFonts w:ascii="Garamond" w:eastAsia="Calibri" w:hAnsi="Garamond"/>
                <w:sz w:val="16"/>
                <w:szCs w:val="16"/>
              </w:rPr>
              <w:t xml:space="preserve"> hapura</w:t>
            </w:r>
          </w:p>
        </w:tc>
        <w:tc>
          <w:tcPr>
            <w:tcW w:w="1126" w:type="dxa"/>
            <w:tcBorders>
              <w:top w:val="single" w:sz="4" w:space="0" w:color="000000"/>
              <w:left w:val="single" w:sz="4" w:space="0" w:color="000000"/>
              <w:bottom w:val="single" w:sz="4" w:space="0" w:color="000000"/>
              <w:right w:val="single" w:sz="4" w:space="0" w:color="000000"/>
            </w:tcBorders>
          </w:tcPr>
          <w:p w14:paraId="6B1FBEE2" w14:textId="77777777" w:rsidR="00C71655" w:rsidRPr="00F3025F" w:rsidRDefault="00C71655" w:rsidP="00E74E24">
            <w:pPr>
              <w:widowControl w:val="0"/>
              <w:spacing w:after="0" w:line="240" w:lineRule="auto"/>
              <w:rPr>
                <w:rFonts w:ascii="Garamond" w:hAnsi="Garamond"/>
                <w:sz w:val="16"/>
                <w:szCs w:val="16"/>
              </w:rPr>
            </w:pPr>
          </w:p>
          <w:p w14:paraId="3BEAE341"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P———&gt;</w:t>
            </w:r>
          </w:p>
        </w:tc>
        <w:tc>
          <w:tcPr>
            <w:tcW w:w="1126" w:type="dxa"/>
            <w:tcBorders>
              <w:top w:val="single" w:sz="4" w:space="0" w:color="000000"/>
              <w:left w:val="single" w:sz="4" w:space="0" w:color="000000"/>
              <w:bottom w:val="single" w:sz="4" w:space="0" w:color="000000"/>
              <w:right w:val="single" w:sz="4" w:space="0" w:color="000000"/>
            </w:tcBorders>
          </w:tcPr>
          <w:p w14:paraId="3D1D17E5" w14:textId="77777777" w:rsidR="00C71655" w:rsidRPr="00F3025F" w:rsidRDefault="00C71655" w:rsidP="00E74E24">
            <w:pPr>
              <w:widowControl w:val="0"/>
              <w:spacing w:after="0" w:line="240" w:lineRule="auto"/>
              <w:rPr>
                <w:rFonts w:ascii="Garamond" w:hAnsi="Garamond"/>
                <w:sz w:val="16"/>
                <w:szCs w:val="16"/>
              </w:rPr>
            </w:pPr>
          </w:p>
          <w:p w14:paraId="202A7985"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1884A82E"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34349D6A"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6187C7E5"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18CB115A" w14:textId="77777777" w:rsidTr="00A076EE">
        <w:trPr>
          <w:trHeight w:hRule="exact" w:val="578"/>
          <w:jc w:val="center"/>
        </w:trPr>
        <w:tc>
          <w:tcPr>
            <w:tcW w:w="4601" w:type="dxa"/>
            <w:tcBorders>
              <w:top w:val="single" w:sz="4" w:space="0" w:color="000000"/>
              <w:left w:val="nil"/>
              <w:bottom w:val="single" w:sz="4" w:space="0" w:color="000000"/>
              <w:right w:val="single" w:sz="4" w:space="0" w:color="000000"/>
            </w:tcBorders>
          </w:tcPr>
          <w:p w14:paraId="45E24509" w14:textId="77777777" w:rsidR="00C71655" w:rsidRPr="00F3025F" w:rsidRDefault="00C71655" w:rsidP="00E74E24">
            <w:pPr>
              <w:widowControl w:val="0"/>
              <w:spacing w:after="0" w:line="240" w:lineRule="auto"/>
              <w:rPr>
                <w:rFonts w:ascii="Garamond" w:hAnsi="Garamond"/>
                <w:sz w:val="16"/>
                <w:szCs w:val="16"/>
              </w:rPr>
            </w:pPr>
          </w:p>
          <w:p w14:paraId="147F453C" w14:textId="77777777" w:rsidR="00C71655" w:rsidRPr="00F3025F" w:rsidRDefault="00C71655" w:rsidP="00E74E24">
            <w:pPr>
              <w:widowControl w:val="0"/>
              <w:tabs>
                <w:tab w:val="left" w:pos="768"/>
              </w:tabs>
              <w:spacing w:after="0" w:line="240" w:lineRule="auto"/>
              <w:rPr>
                <w:rFonts w:ascii="Garamond" w:eastAsia="Cambria" w:hAnsi="Garamond" w:cs="Cambria"/>
                <w:sz w:val="16"/>
                <w:szCs w:val="16"/>
              </w:rPr>
            </w:pPr>
            <w:r w:rsidRPr="00F3025F">
              <w:rPr>
                <w:rFonts w:ascii="Garamond" w:eastAsia="Calibri" w:hAnsi="Garamond"/>
                <w:sz w:val="16"/>
                <w:szCs w:val="16"/>
              </w:rPr>
              <w:t>5.5.</w:t>
            </w:r>
            <w:r w:rsidRPr="00F3025F">
              <w:rPr>
                <w:rFonts w:ascii="Garamond" w:eastAsia="Calibri" w:hAnsi="Garamond"/>
                <w:sz w:val="16"/>
                <w:szCs w:val="16"/>
              </w:rPr>
              <w:tab/>
              <w:t>Ulje me motorin e simular jo operativ në gjendje kritike</w:t>
            </w:r>
          </w:p>
        </w:tc>
        <w:tc>
          <w:tcPr>
            <w:tcW w:w="1126" w:type="dxa"/>
            <w:tcBorders>
              <w:top w:val="single" w:sz="4" w:space="0" w:color="000000"/>
              <w:left w:val="single" w:sz="4" w:space="0" w:color="000000"/>
              <w:bottom w:val="single" w:sz="4" w:space="0" w:color="000000"/>
              <w:right w:val="single" w:sz="4" w:space="0" w:color="000000"/>
            </w:tcBorders>
          </w:tcPr>
          <w:p w14:paraId="718FD5E7" w14:textId="77777777" w:rsidR="00C71655" w:rsidRPr="00F3025F" w:rsidRDefault="00C71655" w:rsidP="00E74E24">
            <w:pPr>
              <w:widowControl w:val="0"/>
              <w:spacing w:after="0" w:line="240" w:lineRule="auto"/>
              <w:rPr>
                <w:rFonts w:ascii="Garamond" w:hAnsi="Garamond"/>
                <w:sz w:val="16"/>
                <w:szCs w:val="16"/>
              </w:rPr>
            </w:pPr>
          </w:p>
          <w:p w14:paraId="360DE738"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P———&gt;</w:t>
            </w:r>
          </w:p>
        </w:tc>
        <w:tc>
          <w:tcPr>
            <w:tcW w:w="1126" w:type="dxa"/>
            <w:tcBorders>
              <w:top w:val="single" w:sz="4" w:space="0" w:color="000000"/>
              <w:left w:val="single" w:sz="4" w:space="0" w:color="000000"/>
              <w:bottom w:val="single" w:sz="4" w:space="0" w:color="000000"/>
              <w:right w:val="single" w:sz="4" w:space="0" w:color="000000"/>
            </w:tcBorders>
          </w:tcPr>
          <w:p w14:paraId="4E6C2330" w14:textId="77777777" w:rsidR="00C71655" w:rsidRPr="00F3025F" w:rsidRDefault="00C71655" w:rsidP="00E74E24">
            <w:pPr>
              <w:widowControl w:val="0"/>
              <w:spacing w:after="0" w:line="240" w:lineRule="auto"/>
              <w:rPr>
                <w:rFonts w:ascii="Garamond" w:hAnsi="Garamond"/>
                <w:sz w:val="16"/>
                <w:szCs w:val="16"/>
              </w:rPr>
            </w:pPr>
          </w:p>
          <w:p w14:paraId="258ECC18"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72387E85"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7C5AB14B" w14:textId="77777777" w:rsidR="00C71655" w:rsidRPr="00F3025F" w:rsidRDefault="00C71655" w:rsidP="00E74E24">
            <w:pPr>
              <w:widowControl w:val="0"/>
              <w:spacing w:after="0" w:line="240" w:lineRule="auto"/>
              <w:rPr>
                <w:rFonts w:ascii="Garamond" w:hAnsi="Garamond"/>
                <w:sz w:val="16"/>
                <w:szCs w:val="16"/>
              </w:rPr>
            </w:pPr>
          </w:p>
          <w:p w14:paraId="3E50898D"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31" w:type="dxa"/>
            <w:tcBorders>
              <w:top w:val="single" w:sz="4" w:space="0" w:color="000000"/>
              <w:left w:val="single" w:sz="4" w:space="0" w:color="000000"/>
              <w:bottom w:val="single" w:sz="4" w:space="0" w:color="000000"/>
              <w:right w:val="nil"/>
            </w:tcBorders>
          </w:tcPr>
          <w:p w14:paraId="32B9B114"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0D2335F7" w14:textId="77777777" w:rsidTr="00A076EE">
        <w:trPr>
          <w:trHeight w:hRule="exact" w:val="1138"/>
          <w:jc w:val="center"/>
        </w:trPr>
        <w:tc>
          <w:tcPr>
            <w:tcW w:w="4601" w:type="dxa"/>
            <w:tcBorders>
              <w:top w:val="single" w:sz="4" w:space="0" w:color="000000"/>
              <w:left w:val="nil"/>
              <w:bottom w:val="single" w:sz="4" w:space="0" w:color="000000"/>
              <w:right w:val="single" w:sz="4" w:space="0" w:color="000000"/>
            </w:tcBorders>
          </w:tcPr>
          <w:p w14:paraId="41656F4E" w14:textId="77777777" w:rsidR="00C71655" w:rsidRPr="00F3025F" w:rsidRDefault="00C71655" w:rsidP="00E74E24">
            <w:pPr>
              <w:widowControl w:val="0"/>
              <w:spacing w:after="0" w:line="240" w:lineRule="auto"/>
              <w:rPr>
                <w:rFonts w:ascii="Garamond" w:hAnsi="Garamond"/>
                <w:sz w:val="16"/>
                <w:szCs w:val="16"/>
              </w:rPr>
            </w:pPr>
          </w:p>
          <w:p w14:paraId="6B6BD35B" w14:textId="21E41D53" w:rsidR="00C71655" w:rsidRPr="00F3025F" w:rsidRDefault="00C71655" w:rsidP="00E74E24">
            <w:pPr>
              <w:widowControl w:val="0"/>
              <w:tabs>
                <w:tab w:val="left" w:pos="769"/>
              </w:tabs>
              <w:spacing w:after="0" w:line="240" w:lineRule="auto"/>
              <w:rPr>
                <w:rFonts w:ascii="Garamond" w:eastAsia="Cambria" w:hAnsi="Garamond" w:cs="Cambria"/>
                <w:sz w:val="16"/>
                <w:szCs w:val="16"/>
              </w:rPr>
            </w:pPr>
            <w:r w:rsidRPr="00F3025F">
              <w:rPr>
                <w:rFonts w:ascii="Garamond" w:eastAsia="Calibri" w:hAnsi="Garamond"/>
                <w:sz w:val="16"/>
                <w:szCs w:val="16"/>
              </w:rPr>
              <w:t>5.6</w:t>
            </w:r>
            <w:r w:rsidR="00CF60EC">
              <w:rPr>
                <w:rFonts w:ascii="Garamond" w:eastAsia="Calibri" w:hAnsi="Garamond"/>
                <w:sz w:val="16"/>
                <w:szCs w:val="16"/>
              </w:rPr>
              <w:t xml:space="preserve"> </w:t>
            </w:r>
            <w:r w:rsidRPr="00F3025F">
              <w:rPr>
                <w:rFonts w:ascii="Garamond" w:eastAsia="Calibri" w:hAnsi="Garamond"/>
                <w:sz w:val="16"/>
                <w:szCs w:val="16"/>
              </w:rPr>
              <w:t>Ulja me dy motorë jo operativë:</w:t>
            </w:r>
          </w:p>
          <w:p w14:paraId="229849F7" w14:textId="5B6989C0" w:rsidR="00C71655" w:rsidRPr="00F3025F" w:rsidRDefault="00C71655" w:rsidP="00DC3740">
            <w:pPr>
              <w:widowControl w:val="0"/>
              <w:numPr>
                <w:ilvl w:val="2"/>
                <w:numId w:val="24"/>
              </w:numPr>
              <w:tabs>
                <w:tab w:val="left" w:pos="1049"/>
              </w:tabs>
              <w:spacing w:after="0" w:line="240" w:lineRule="auto"/>
              <w:ind w:left="0" w:firstLine="0"/>
              <w:rPr>
                <w:rFonts w:ascii="Garamond" w:eastAsia="Cambria" w:hAnsi="Garamond" w:cs="Cambria"/>
                <w:sz w:val="16"/>
                <w:szCs w:val="16"/>
              </w:rPr>
            </w:pPr>
            <w:r w:rsidRPr="00F3025F">
              <w:rPr>
                <w:rFonts w:ascii="Garamond" w:eastAsia="Calibri" w:hAnsi="Garamond"/>
                <w:sz w:val="16"/>
                <w:szCs w:val="16"/>
              </w:rPr>
              <w:t>aeroplanët me tre motorë:</w:t>
            </w:r>
            <w:r w:rsidR="00F2789A" w:rsidRPr="00F3025F">
              <w:rPr>
                <w:rFonts w:ascii="Garamond" w:eastAsia="Calibri" w:hAnsi="Garamond"/>
                <w:sz w:val="16"/>
                <w:szCs w:val="16"/>
              </w:rPr>
              <w:t xml:space="preserve"> </w:t>
            </w:r>
            <w:r w:rsidRPr="00F3025F">
              <w:rPr>
                <w:rFonts w:ascii="Garamond" w:eastAsia="Calibri" w:hAnsi="Garamond"/>
                <w:sz w:val="16"/>
                <w:szCs w:val="16"/>
              </w:rPr>
              <w:t>motori qendror dhe një motor i jashtëm sa t</w:t>
            </w:r>
            <w:r w:rsidR="00E31B8A" w:rsidRPr="00F3025F">
              <w:rPr>
                <w:rFonts w:ascii="Garamond" w:eastAsia="Calibri" w:hAnsi="Garamond"/>
                <w:sz w:val="16"/>
                <w:szCs w:val="16"/>
              </w:rPr>
              <w:t>ë</w:t>
            </w:r>
            <w:r w:rsidRPr="00F3025F">
              <w:rPr>
                <w:rFonts w:ascii="Garamond" w:eastAsia="Calibri" w:hAnsi="Garamond"/>
                <w:sz w:val="16"/>
                <w:szCs w:val="16"/>
              </w:rPr>
              <w:t xml:space="preserve"> jetë e praktikueshme sipas të dhënave të AFM; dhe</w:t>
            </w:r>
          </w:p>
          <w:p w14:paraId="475A3E9B" w14:textId="55DB2226" w:rsidR="00C71655" w:rsidRPr="00F3025F" w:rsidRDefault="00C71655" w:rsidP="00DC3740">
            <w:pPr>
              <w:widowControl w:val="0"/>
              <w:numPr>
                <w:ilvl w:val="2"/>
                <w:numId w:val="24"/>
              </w:numPr>
              <w:tabs>
                <w:tab w:val="left" w:pos="1049"/>
              </w:tabs>
              <w:spacing w:after="0" w:line="240" w:lineRule="auto"/>
              <w:ind w:left="0" w:firstLine="0"/>
              <w:rPr>
                <w:rFonts w:ascii="Garamond" w:eastAsia="Cambria" w:hAnsi="Garamond" w:cs="Cambria"/>
                <w:sz w:val="16"/>
                <w:szCs w:val="16"/>
              </w:rPr>
            </w:pPr>
            <w:r w:rsidRPr="00F3025F">
              <w:rPr>
                <w:rFonts w:ascii="Garamond" w:eastAsia="Calibri" w:hAnsi="Garamond"/>
                <w:sz w:val="16"/>
                <w:szCs w:val="16"/>
              </w:rPr>
              <w:t>aeroplanët me katër motorë:</w:t>
            </w:r>
            <w:r w:rsidR="00F2789A" w:rsidRPr="00F3025F">
              <w:rPr>
                <w:rFonts w:ascii="Garamond" w:eastAsia="Calibri" w:hAnsi="Garamond"/>
                <w:sz w:val="16"/>
                <w:szCs w:val="16"/>
              </w:rPr>
              <w:t xml:space="preserve"> </w:t>
            </w:r>
            <w:r w:rsidRPr="00F3025F">
              <w:rPr>
                <w:rFonts w:ascii="Garamond" w:eastAsia="Calibri" w:hAnsi="Garamond"/>
                <w:sz w:val="16"/>
                <w:szCs w:val="16"/>
              </w:rPr>
              <w:t>dy motorë në një krah</w:t>
            </w:r>
          </w:p>
        </w:tc>
        <w:tc>
          <w:tcPr>
            <w:tcW w:w="1126" w:type="dxa"/>
            <w:tcBorders>
              <w:top w:val="single" w:sz="4" w:space="0" w:color="000000"/>
              <w:left w:val="single" w:sz="4" w:space="0" w:color="000000"/>
              <w:bottom w:val="single" w:sz="4" w:space="0" w:color="000000"/>
              <w:right w:val="single" w:sz="4" w:space="0" w:color="000000"/>
            </w:tcBorders>
          </w:tcPr>
          <w:p w14:paraId="6C208AC9" w14:textId="77777777" w:rsidR="00C71655" w:rsidRPr="00F3025F" w:rsidRDefault="00C71655" w:rsidP="00E74E24">
            <w:pPr>
              <w:widowControl w:val="0"/>
              <w:spacing w:after="0" w:line="240" w:lineRule="auto"/>
              <w:rPr>
                <w:rFonts w:ascii="Garamond" w:hAnsi="Garamond"/>
                <w:sz w:val="16"/>
                <w:szCs w:val="16"/>
              </w:rPr>
            </w:pPr>
          </w:p>
          <w:p w14:paraId="37792FFD"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1126" w:type="dxa"/>
            <w:tcBorders>
              <w:top w:val="single" w:sz="4" w:space="0" w:color="000000"/>
              <w:left w:val="single" w:sz="4" w:space="0" w:color="000000"/>
              <w:bottom w:val="single" w:sz="4" w:space="0" w:color="000000"/>
              <w:right w:val="single" w:sz="4" w:space="0" w:color="000000"/>
            </w:tcBorders>
          </w:tcPr>
          <w:p w14:paraId="3F32D733" w14:textId="77777777" w:rsidR="00C71655" w:rsidRPr="00F3025F" w:rsidRDefault="00C71655" w:rsidP="00E74E24">
            <w:pPr>
              <w:widowControl w:val="0"/>
              <w:spacing w:after="0" w:line="240" w:lineRule="auto"/>
              <w:rPr>
                <w:rFonts w:ascii="Garamond" w:hAnsi="Garamond"/>
                <w:sz w:val="16"/>
                <w:szCs w:val="16"/>
              </w:rPr>
            </w:pPr>
          </w:p>
          <w:p w14:paraId="1C7694A6"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X</w:t>
            </w:r>
          </w:p>
        </w:tc>
        <w:tc>
          <w:tcPr>
            <w:tcW w:w="1126" w:type="dxa"/>
            <w:tcBorders>
              <w:top w:val="single" w:sz="4" w:space="0" w:color="000000"/>
              <w:left w:val="single" w:sz="4" w:space="0" w:color="000000"/>
              <w:bottom w:val="single" w:sz="4" w:space="0" w:color="000000"/>
              <w:right w:val="single" w:sz="4" w:space="0" w:color="000000"/>
            </w:tcBorders>
          </w:tcPr>
          <w:p w14:paraId="0C3164F9"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5DFB4E91" w14:textId="77777777" w:rsidR="00C71655" w:rsidRPr="00F3025F" w:rsidRDefault="00C71655" w:rsidP="00E74E24">
            <w:pPr>
              <w:widowControl w:val="0"/>
              <w:spacing w:after="0" w:line="240" w:lineRule="auto"/>
              <w:rPr>
                <w:rFonts w:ascii="Garamond" w:hAnsi="Garamond"/>
                <w:sz w:val="16"/>
                <w:szCs w:val="16"/>
              </w:rPr>
            </w:pPr>
          </w:p>
          <w:p w14:paraId="0D01EDAA"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p w14:paraId="1E075632"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Vetëm FFS</w:t>
            </w:r>
          </w:p>
          <w:p w14:paraId="1A8281ED"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(vetëm test aftësie)</w:t>
            </w:r>
          </w:p>
        </w:tc>
        <w:tc>
          <w:tcPr>
            <w:tcW w:w="1131" w:type="dxa"/>
            <w:tcBorders>
              <w:top w:val="single" w:sz="4" w:space="0" w:color="000000"/>
              <w:left w:val="single" w:sz="4" w:space="0" w:color="000000"/>
              <w:bottom w:val="single" w:sz="4" w:space="0" w:color="000000"/>
              <w:right w:val="nil"/>
            </w:tcBorders>
          </w:tcPr>
          <w:p w14:paraId="1BBF18B2" w14:textId="77777777" w:rsidR="00C71655" w:rsidRPr="00F3025F" w:rsidRDefault="00C71655" w:rsidP="00E74E24">
            <w:pPr>
              <w:widowControl w:val="0"/>
              <w:spacing w:after="0" w:line="240" w:lineRule="auto"/>
              <w:rPr>
                <w:rFonts w:ascii="Garamond" w:eastAsia="Calibri" w:hAnsi="Garamond"/>
                <w:sz w:val="16"/>
                <w:szCs w:val="16"/>
              </w:rPr>
            </w:pPr>
          </w:p>
        </w:tc>
      </w:tr>
    </w:tbl>
    <w:p w14:paraId="1AD9FB48" w14:textId="77777777" w:rsidR="00C71655" w:rsidRPr="00F3025F" w:rsidRDefault="00C71655" w:rsidP="00C71655">
      <w:pPr>
        <w:widowControl w:val="0"/>
        <w:tabs>
          <w:tab w:val="left" w:pos="330"/>
        </w:tabs>
        <w:spacing w:after="0" w:line="240" w:lineRule="auto"/>
        <w:rPr>
          <w:rFonts w:ascii="Garamond" w:eastAsia="Garamond" w:hAnsi="Garamond" w:cs="Garamond"/>
          <w:sz w:val="24"/>
          <w:szCs w:val="24"/>
        </w:rPr>
      </w:pPr>
    </w:p>
    <w:p w14:paraId="3789B5A0" w14:textId="77777777" w:rsidR="00C71655" w:rsidRPr="00F3025F" w:rsidRDefault="00C71655" w:rsidP="00A076EE">
      <w:pPr>
        <w:pStyle w:val="Teksti"/>
      </w:pPr>
      <w:r w:rsidRPr="00F3025F">
        <w:t>Shënime të përgjithshme:</w:t>
      </w:r>
    </w:p>
    <w:p w14:paraId="39098501" w14:textId="5C5B7DDD" w:rsidR="00C71655" w:rsidRPr="00F3025F" w:rsidRDefault="00C71655" w:rsidP="00A076EE">
      <w:pPr>
        <w:pStyle w:val="Teksti"/>
      </w:pPr>
      <w:r w:rsidRPr="00F3025F">
        <w:t>Kërkesa të veçanta për zgjerimin e një kategorizimi të tipit për afrimin me instrumente deri në një lartësi të përcaktuar prej më pak se 200 ft (60 m)p.sh. operimet CAT II/III</w:t>
      </w:r>
      <w:r w:rsidR="008447CE" w:rsidRPr="00F3025F">
        <w:t>.</w:t>
      </w:r>
    </w:p>
    <w:p w14:paraId="3D4054F3" w14:textId="77777777" w:rsidR="00C71655" w:rsidRPr="00F3025F" w:rsidRDefault="00C71655" w:rsidP="00C71655">
      <w:pPr>
        <w:widowControl w:val="0"/>
        <w:tabs>
          <w:tab w:val="left" w:pos="330"/>
        </w:tabs>
        <w:spacing w:after="0" w:line="240" w:lineRule="auto"/>
        <w:rPr>
          <w:rFonts w:ascii="Garamond" w:eastAsia="Garamond" w:hAnsi="Garamond" w:cs="Garamond"/>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601"/>
        <w:gridCol w:w="1126"/>
        <w:gridCol w:w="1126"/>
        <w:gridCol w:w="1126"/>
        <w:gridCol w:w="1126"/>
        <w:gridCol w:w="1131"/>
      </w:tblGrid>
      <w:tr w:rsidR="00C71655" w:rsidRPr="00F3025F" w14:paraId="4AA31BC1" w14:textId="77777777" w:rsidTr="00A076EE">
        <w:trPr>
          <w:trHeight w:hRule="exact" w:val="614"/>
          <w:jc w:val="center"/>
        </w:trPr>
        <w:tc>
          <w:tcPr>
            <w:tcW w:w="10235" w:type="dxa"/>
            <w:gridSpan w:val="6"/>
            <w:tcBorders>
              <w:top w:val="single" w:sz="4" w:space="0" w:color="000000"/>
              <w:left w:val="nil"/>
              <w:bottom w:val="single" w:sz="4" w:space="0" w:color="000000"/>
              <w:right w:val="nil"/>
            </w:tcBorders>
            <w:shd w:val="clear" w:color="auto" w:fill="DADADA"/>
          </w:tcPr>
          <w:p w14:paraId="6807C318" w14:textId="77777777" w:rsidR="00C71655" w:rsidRPr="00F3025F" w:rsidRDefault="00C71655" w:rsidP="00E74E24">
            <w:pPr>
              <w:widowControl w:val="0"/>
              <w:spacing w:after="0" w:line="240" w:lineRule="auto"/>
              <w:rPr>
                <w:rFonts w:ascii="Garamond" w:eastAsia="Cambria" w:hAnsi="Garamond" w:cs="Cambria"/>
                <w:sz w:val="16"/>
                <w:szCs w:val="16"/>
              </w:rPr>
            </w:pPr>
          </w:p>
          <w:p w14:paraId="0CD4613D"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SEKSIONI 6</w:t>
            </w:r>
          </w:p>
        </w:tc>
      </w:tr>
      <w:tr w:rsidR="00C71655" w:rsidRPr="00F3025F" w14:paraId="6C289931" w14:textId="77777777" w:rsidTr="00A076EE">
        <w:trPr>
          <w:trHeight w:hRule="exact" w:val="1137"/>
          <w:jc w:val="center"/>
        </w:trPr>
        <w:tc>
          <w:tcPr>
            <w:tcW w:w="4601" w:type="dxa"/>
            <w:tcBorders>
              <w:top w:val="single" w:sz="4" w:space="0" w:color="000000"/>
              <w:left w:val="nil"/>
              <w:bottom w:val="nil"/>
              <w:right w:val="single" w:sz="4" w:space="0" w:color="000000"/>
            </w:tcBorders>
          </w:tcPr>
          <w:p w14:paraId="6E6C9699" w14:textId="77777777" w:rsidR="00C71655" w:rsidRPr="00F3025F" w:rsidRDefault="00C71655" w:rsidP="00E74E24">
            <w:pPr>
              <w:widowControl w:val="0"/>
              <w:spacing w:after="0" w:line="240" w:lineRule="auto"/>
              <w:rPr>
                <w:rFonts w:ascii="Garamond" w:eastAsia="Cambria" w:hAnsi="Garamond" w:cs="Cambria"/>
                <w:sz w:val="16"/>
                <w:szCs w:val="16"/>
              </w:rPr>
            </w:pPr>
          </w:p>
          <w:p w14:paraId="56DA6377"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Autorizimi shtesë për kategorizimin e tipit për afrimin me instrumente deri në DH ose më pak se 60 m (CAT II/III).</w:t>
            </w:r>
          </w:p>
        </w:tc>
        <w:tc>
          <w:tcPr>
            <w:tcW w:w="1126" w:type="dxa"/>
            <w:tcBorders>
              <w:top w:val="single" w:sz="4" w:space="0" w:color="000000"/>
              <w:left w:val="single" w:sz="4" w:space="0" w:color="000000"/>
              <w:bottom w:val="nil"/>
              <w:right w:val="single" w:sz="4" w:space="0" w:color="000000"/>
            </w:tcBorders>
          </w:tcPr>
          <w:p w14:paraId="1326BE0D"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nil"/>
              <w:right w:val="single" w:sz="4" w:space="0" w:color="000000"/>
            </w:tcBorders>
          </w:tcPr>
          <w:p w14:paraId="5055A8D3"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nil"/>
              <w:right w:val="single" w:sz="4" w:space="0" w:color="000000"/>
            </w:tcBorders>
          </w:tcPr>
          <w:p w14:paraId="013A9806"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nil"/>
              <w:right w:val="single" w:sz="4" w:space="0" w:color="000000"/>
            </w:tcBorders>
          </w:tcPr>
          <w:p w14:paraId="3FE6CAD6"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nil"/>
              <w:right w:val="nil"/>
            </w:tcBorders>
          </w:tcPr>
          <w:p w14:paraId="1400577A" w14:textId="77777777" w:rsidR="00C71655" w:rsidRPr="00F3025F" w:rsidRDefault="00C71655" w:rsidP="00E74E24">
            <w:pPr>
              <w:widowControl w:val="0"/>
              <w:spacing w:after="0" w:line="240" w:lineRule="auto"/>
              <w:rPr>
                <w:rFonts w:ascii="Garamond" w:eastAsia="Calibri" w:hAnsi="Garamond"/>
                <w:sz w:val="16"/>
                <w:szCs w:val="16"/>
              </w:rPr>
            </w:pPr>
          </w:p>
        </w:tc>
      </w:tr>
    </w:tbl>
    <w:p w14:paraId="6C89DDA4" w14:textId="77777777" w:rsidR="00C71655" w:rsidRPr="00F3025F" w:rsidRDefault="00C71655" w:rsidP="00C71655">
      <w:pPr>
        <w:widowControl w:val="0"/>
        <w:spacing w:after="0" w:line="240" w:lineRule="auto"/>
        <w:rPr>
          <w:rFonts w:ascii="Garamond" w:eastAsia="Garamond" w:hAnsi="Garamond" w:cs="Garamond"/>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544"/>
        <w:gridCol w:w="4057"/>
        <w:gridCol w:w="1126"/>
        <w:gridCol w:w="1126"/>
        <w:gridCol w:w="1126"/>
        <w:gridCol w:w="1126"/>
        <w:gridCol w:w="1131"/>
      </w:tblGrid>
      <w:tr w:rsidR="00C71655" w:rsidRPr="00F3025F" w14:paraId="13826E42" w14:textId="77777777" w:rsidTr="00A076EE">
        <w:trPr>
          <w:trHeight w:hRule="exact" w:val="862"/>
          <w:jc w:val="center"/>
        </w:trPr>
        <w:tc>
          <w:tcPr>
            <w:tcW w:w="4601" w:type="dxa"/>
            <w:gridSpan w:val="2"/>
            <w:tcBorders>
              <w:top w:val="single" w:sz="4" w:space="0" w:color="000000"/>
              <w:left w:val="nil"/>
              <w:bottom w:val="single" w:sz="4" w:space="0" w:color="000000"/>
              <w:right w:val="single" w:sz="4" w:space="0" w:color="000000"/>
            </w:tcBorders>
          </w:tcPr>
          <w:p w14:paraId="0008CBB3" w14:textId="09DB2DCE" w:rsidR="00C71655" w:rsidRPr="00F3025F" w:rsidRDefault="00C71655" w:rsidP="00A076EE">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 xml:space="preserve">AEROPLANËT ME </w:t>
            </w:r>
            <w:r w:rsidR="002A61C9" w:rsidRPr="00F3025F">
              <w:rPr>
                <w:rFonts w:ascii="Garamond" w:eastAsia="Calibri" w:hAnsi="Garamond"/>
                <w:sz w:val="16"/>
                <w:szCs w:val="16"/>
              </w:rPr>
              <w:t>MULTI</w:t>
            </w:r>
            <w:r w:rsidRPr="00F3025F">
              <w:rPr>
                <w:rFonts w:ascii="Garamond" w:eastAsia="Calibri" w:hAnsi="Garamond"/>
                <w:sz w:val="16"/>
                <w:szCs w:val="16"/>
              </w:rPr>
              <w:t>PILOTË DHE AEROPLANËT KOMPLEKSË ME PERFORMANCË TË LARTË ME NJË PILOT</w:t>
            </w:r>
          </w:p>
        </w:tc>
        <w:tc>
          <w:tcPr>
            <w:tcW w:w="3378" w:type="dxa"/>
            <w:gridSpan w:val="3"/>
            <w:tcBorders>
              <w:top w:val="single" w:sz="4" w:space="0" w:color="000000"/>
              <w:left w:val="single" w:sz="4" w:space="0" w:color="000000"/>
              <w:bottom w:val="single" w:sz="4" w:space="0" w:color="000000"/>
              <w:right w:val="single" w:sz="4" w:space="0" w:color="000000"/>
            </w:tcBorders>
          </w:tcPr>
          <w:p w14:paraId="6C7B53E3" w14:textId="77777777" w:rsidR="00C71655" w:rsidRPr="00F3025F" w:rsidRDefault="00C71655" w:rsidP="00A076EE">
            <w:pPr>
              <w:widowControl w:val="0"/>
              <w:spacing w:after="0" w:line="240" w:lineRule="auto"/>
              <w:jc w:val="center"/>
              <w:rPr>
                <w:rFonts w:ascii="Garamond" w:eastAsia="Cambria" w:hAnsi="Garamond" w:cs="Cambria"/>
                <w:sz w:val="16"/>
                <w:szCs w:val="16"/>
              </w:rPr>
            </w:pPr>
          </w:p>
          <w:p w14:paraId="524E1EB5" w14:textId="77777777" w:rsidR="00C71655" w:rsidRPr="00F3025F" w:rsidRDefault="00C71655" w:rsidP="00A076EE">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TRAJNIMI PRAKTIK</w:t>
            </w:r>
          </w:p>
        </w:tc>
        <w:tc>
          <w:tcPr>
            <w:tcW w:w="2257" w:type="dxa"/>
            <w:gridSpan w:val="2"/>
            <w:tcBorders>
              <w:top w:val="single" w:sz="4" w:space="0" w:color="000000"/>
              <w:left w:val="single" w:sz="4" w:space="0" w:color="000000"/>
              <w:bottom w:val="single" w:sz="4" w:space="0" w:color="000000"/>
              <w:right w:val="nil"/>
            </w:tcBorders>
          </w:tcPr>
          <w:p w14:paraId="19FCD4F5" w14:textId="00FBAE61" w:rsidR="00C71655" w:rsidRPr="00F3025F" w:rsidRDefault="00C71655" w:rsidP="00A076EE">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 xml:space="preserve">TESTI I AFTËSISË OSE </w:t>
            </w:r>
            <w:r w:rsidR="00502E45" w:rsidRPr="00F3025F">
              <w:rPr>
                <w:rFonts w:ascii="Garamond" w:eastAsia="Calibri" w:hAnsi="Garamond"/>
                <w:sz w:val="16"/>
                <w:szCs w:val="16"/>
              </w:rPr>
              <w:t xml:space="preserve">KONTROLLI I AFTËSISË </w:t>
            </w:r>
            <w:r w:rsidRPr="00F3025F">
              <w:rPr>
                <w:rFonts w:ascii="Garamond" w:eastAsia="Calibri" w:hAnsi="Garamond"/>
                <w:sz w:val="16"/>
                <w:szCs w:val="16"/>
              </w:rPr>
              <w:t>PËR KATEGORIZIMIN E TIPIT TË ATPL/MPL</w:t>
            </w:r>
          </w:p>
        </w:tc>
      </w:tr>
      <w:tr w:rsidR="00C71655" w:rsidRPr="00F3025F" w14:paraId="0AE18C15" w14:textId="77777777" w:rsidTr="00A076EE">
        <w:trPr>
          <w:trHeight w:hRule="exact" w:val="1001"/>
          <w:jc w:val="center"/>
        </w:trPr>
        <w:tc>
          <w:tcPr>
            <w:tcW w:w="4601" w:type="dxa"/>
            <w:gridSpan w:val="2"/>
            <w:tcBorders>
              <w:top w:val="single" w:sz="4" w:space="0" w:color="000000"/>
              <w:left w:val="nil"/>
              <w:bottom w:val="single" w:sz="4" w:space="0" w:color="000000"/>
              <w:right w:val="single" w:sz="4" w:space="0" w:color="000000"/>
            </w:tcBorders>
          </w:tcPr>
          <w:p w14:paraId="0DCC96BF" w14:textId="77777777" w:rsidR="00C71655" w:rsidRPr="00F3025F" w:rsidRDefault="00C71655" w:rsidP="00E74E24">
            <w:pPr>
              <w:widowControl w:val="0"/>
              <w:spacing w:after="0" w:line="240" w:lineRule="auto"/>
              <w:rPr>
                <w:rFonts w:ascii="Garamond" w:eastAsia="Cambria" w:hAnsi="Garamond" w:cs="Cambria"/>
                <w:sz w:val="16"/>
                <w:szCs w:val="16"/>
              </w:rPr>
            </w:pPr>
          </w:p>
          <w:p w14:paraId="7CBFDCC6" w14:textId="77777777" w:rsidR="00C71655" w:rsidRPr="00F3025F" w:rsidRDefault="00C71655" w:rsidP="00E74E24">
            <w:pPr>
              <w:widowControl w:val="0"/>
              <w:spacing w:after="0" w:line="240" w:lineRule="auto"/>
              <w:rPr>
                <w:rFonts w:ascii="Garamond" w:eastAsia="Cambria" w:hAnsi="Garamond" w:cs="Cambria"/>
                <w:sz w:val="16"/>
                <w:szCs w:val="16"/>
              </w:rPr>
            </w:pPr>
          </w:p>
          <w:p w14:paraId="67858B64"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Manovrat/procedurat</w:t>
            </w:r>
          </w:p>
        </w:tc>
        <w:tc>
          <w:tcPr>
            <w:tcW w:w="1126" w:type="dxa"/>
            <w:tcBorders>
              <w:top w:val="single" w:sz="4" w:space="0" w:color="000000"/>
              <w:left w:val="single" w:sz="4" w:space="0" w:color="000000"/>
              <w:bottom w:val="single" w:sz="4" w:space="0" w:color="000000"/>
              <w:right w:val="single" w:sz="4" w:space="0" w:color="000000"/>
            </w:tcBorders>
          </w:tcPr>
          <w:p w14:paraId="09417816" w14:textId="77777777" w:rsidR="00C71655" w:rsidRPr="00F3025F" w:rsidRDefault="00C71655" w:rsidP="00E74E24">
            <w:pPr>
              <w:widowControl w:val="0"/>
              <w:spacing w:after="0" w:line="240" w:lineRule="auto"/>
              <w:rPr>
                <w:rFonts w:ascii="Garamond" w:eastAsia="Cambria" w:hAnsi="Garamond" w:cs="Cambria"/>
                <w:sz w:val="16"/>
                <w:szCs w:val="16"/>
              </w:rPr>
            </w:pPr>
          </w:p>
          <w:p w14:paraId="2FA8A807" w14:textId="77777777" w:rsidR="00C71655" w:rsidRPr="00F3025F" w:rsidRDefault="00C71655" w:rsidP="00E74E24">
            <w:pPr>
              <w:widowControl w:val="0"/>
              <w:spacing w:after="0" w:line="240" w:lineRule="auto"/>
              <w:rPr>
                <w:rFonts w:ascii="Garamond" w:eastAsia="Cambria" w:hAnsi="Garamond" w:cs="Cambria"/>
                <w:sz w:val="16"/>
                <w:szCs w:val="16"/>
              </w:rPr>
            </w:pPr>
          </w:p>
          <w:p w14:paraId="7442EBAF" w14:textId="77777777" w:rsidR="00C71655" w:rsidRPr="00F3025F" w:rsidRDefault="00C71655" w:rsidP="00E74E24">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FSTD</w:t>
            </w:r>
          </w:p>
        </w:tc>
        <w:tc>
          <w:tcPr>
            <w:tcW w:w="1126" w:type="dxa"/>
            <w:tcBorders>
              <w:top w:val="single" w:sz="4" w:space="0" w:color="000000"/>
              <w:left w:val="single" w:sz="4" w:space="0" w:color="000000"/>
              <w:bottom w:val="single" w:sz="4" w:space="0" w:color="000000"/>
              <w:right w:val="single" w:sz="4" w:space="0" w:color="000000"/>
            </w:tcBorders>
          </w:tcPr>
          <w:p w14:paraId="46587BEE" w14:textId="77777777" w:rsidR="00C71655" w:rsidRPr="00F3025F" w:rsidRDefault="00C71655" w:rsidP="00E74E24">
            <w:pPr>
              <w:widowControl w:val="0"/>
              <w:spacing w:after="0" w:line="240" w:lineRule="auto"/>
              <w:rPr>
                <w:rFonts w:ascii="Garamond" w:eastAsia="Cambria" w:hAnsi="Garamond" w:cs="Cambria"/>
                <w:sz w:val="16"/>
                <w:szCs w:val="16"/>
              </w:rPr>
            </w:pPr>
          </w:p>
          <w:p w14:paraId="4B972DE8" w14:textId="77777777" w:rsidR="00C71655" w:rsidRPr="00F3025F" w:rsidRDefault="00C71655" w:rsidP="00E74E24">
            <w:pPr>
              <w:widowControl w:val="0"/>
              <w:spacing w:after="0" w:line="240" w:lineRule="auto"/>
              <w:rPr>
                <w:rFonts w:ascii="Garamond" w:eastAsia="Cambria" w:hAnsi="Garamond" w:cs="Cambria"/>
                <w:sz w:val="16"/>
                <w:szCs w:val="16"/>
              </w:rPr>
            </w:pPr>
          </w:p>
          <w:p w14:paraId="01C8EBF6" w14:textId="77777777" w:rsidR="00C71655" w:rsidRPr="00F3025F" w:rsidRDefault="00C71655" w:rsidP="00E74E24">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A</w:t>
            </w:r>
          </w:p>
        </w:tc>
        <w:tc>
          <w:tcPr>
            <w:tcW w:w="1126" w:type="dxa"/>
            <w:tcBorders>
              <w:top w:val="single" w:sz="4" w:space="0" w:color="000000"/>
              <w:left w:val="single" w:sz="4" w:space="0" w:color="000000"/>
              <w:bottom w:val="single" w:sz="4" w:space="0" w:color="000000"/>
              <w:right w:val="single" w:sz="4" w:space="0" w:color="000000"/>
            </w:tcBorders>
          </w:tcPr>
          <w:p w14:paraId="1410E535" w14:textId="77777777" w:rsidR="00C71655" w:rsidRPr="00F3025F" w:rsidRDefault="00C71655" w:rsidP="00E74E24">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Inicialet e instruktorit kur përfundon trajnimi</w:t>
            </w:r>
          </w:p>
        </w:tc>
        <w:tc>
          <w:tcPr>
            <w:tcW w:w="1126" w:type="dxa"/>
            <w:tcBorders>
              <w:top w:val="single" w:sz="4" w:space="0" w:color="000000"/>
              <w:left w:val="single" w:sz="4" w:space="0" w:color="000000"/>
              <w:bottom w:val="single" w:sz="4" w:space="0" w:color="000000"/>
              <w:right w:val="single" w:sz="4" w:space="0" w:color="000000"/>
            </w:tcBorders>
          </w:tcPr>
          <w:p w14:paraId="6735D581" w14:textId="77777777" w:rsidR="00C71655" w:rsidRPr="00F3025F" w:rsidRDefault="00C71655" w:rsidP="00E74E24">
            <w:pPr>
              <w:widowControl w:val="0"/>
              <w:spacing w:after="0" w:line="240" w:lineRule="auto"/>
              <w:rPr>
                <w:rFonts w:ascii="Garamond" w:eastAsia="Cambria" w:hAnsi="Garamond" w:cs="Cambria"/>
                <w:sz w:val="16"/>
                <w:szCs w:val="16"/>
              </w:rPr>
            </w:pPr>
          </w:p>
          <w:p w14:paraId="174CB000"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I testuar ose kontrolluar në FSTD ose A</w:t>
            </w:r>
          </w:p>
        </w:tc>
        <w:tc>
          <w:tcPr>
            <w:tcW w:w="1131" w:type="dxa"/>
            <w:tcBorders>
              <w:top w:val="single" w:sz="4" w:space="0" w:color="000000"/>
              <w:left w:val="single" w:sz="4" w:space="0" w:color="000000"/>
              <w:bottom w:val="single" w:sz="4" w:space="0" w:color="000000"/>
              <w:right w:val="nil"/>
            </w:tcBorders>
          </w:tcPr>
          <w:p w14:paraId="7408A652" w14:textId="77777777" w:rsidR="00C71655" w:rsidRPr="00F3025F" w:rsidRDefault="00C71655" w:rsidP="00E74E24">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Inicialet e ekzaminuesit kur përfundon testimi ose kontrolli</w:t>
            </w:r>
          </w:p>
        </w:tc>
      </w:tr>
      <w:tr w:rsidR="00C71655" w:rsidRPr="00F3025F" w14:paraId="6A9F8069" w14:textId="77777777" w:rsidTr="00A076EE">
        <w:trPr>
          <w:trHeight w:hRule="exact" w:val="1271"/>
          <w:jc w:val="center"/>
        </w:trPr>
        <w:tc>
          <w:tcPr>
            <w:tcW w:w="4601" w:type="dxa"/>
            <w:gridSpan w:val="2"/>
            <w:tcBorders>
              <w:top w:val="single" w:sz="4" w:space="0" w:color="000000"/>
              <w:left w:val="nil"/>
              <w:bottom w:val="single" w:sz="4" w:space="0" w:color="000000"/>
              <w:right w:val="single" w:sz="4" w:space="0" w:color="000000"/>
            </w:tcBorders>
          </w:tcPr>
          <w:p w14:paraId="09C7B183" w14:textId="4D2B6E41" w:rsidR="00C71655" w:rsidRPr="00F3025F" w:rsidRDefault="00C71655" w:rsidP="00281F8D">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Manovrat dhe procedurat e mëposhtme janë minimumi i kërkesave të trajnimit për të lejuar afrimin me instrumente deri në një DH prej më pak se 60 m (200 ft).</w:t>
            </w:r>
            <w:r w:rsidR="00EB2F14" w:rsidRPr="00F3025F">
              <w:rPr>
                <w:rFonts w:ascii="Garamond" w:eastAsia="Calibri" w:hAnsi="Garamond"/>
                <w:sz w:val="16"/>
                <w:szCs w:val="16"/>
              </w:rPr>
              <w:t xml:space="preserve"> </w:t>
            </w:r>
            <w:r w:rsidRPr="00F3025F">
              <w:rPr>
                <w:rFonts w:ascii="Garamond" w:eastAsia="Calibri" w:hAnsi="Garamond"/>
                <w:sz w:val="16"/>
                <w:szCs w:val="16"/>
              </w:rPr>
              <w:t>Gjatë procedurave të mëposhtme të afrimit me instrumente dhe të afrimit t</w:t>
            </w:r>
            <w:r w:rsidR="00E31B8A" w:rsidRPr="00F3025F">
              <w:rPr>
                <w:rFonts w:ascii="Garamond" w:eastAsia="Calibri" w:hAnsi="Garamond"/>
                <w:sz w:val="16"/>
                <w:szCs w:val="16"/>
              </w:rPr>
              <w:t>ë</w:t>
            </w:r>
            <w:r w:rsidRPr="00F3025F">
              <w:rPr>
                <w:rFonts w:ascii="Garamond" w:eastAsia="Calibri" w:hAnsi="Garamond"/>
                <w:sz w:val="16"/>
                <w:szCs w:val="16"/>
              </w:rPr>
              <w:t xml:space="preserve"> humbur, përdoren të gjitha pajisjet e avionit që </w:t>
            </w:r>
            <w:r w:rsidR="00887266" w:rsidRPr="00F3025F">
              <w:rPr>
                <w:rFonts w:ascii="Garamond" w:eastAsia="Calibri" w:hAnsi="Garamond"/>
                <w:sz w:val="16"/>
                <w:szCs w:val="16"/>
              </w:rPr>
              <w:t>kërkohen</w:t>
            </w:r>
            <w:r w:rsidRPr="00F3025F">
              <w:rPr>
                <w:rFonts w:ascii="Garamond" w:eastAsia="Calibri" w:hAnsi="Garamond"/>
                <w:sz w:val="16"/>
                <w:szCs w:val="16"/>
              </w:rPr>
              <w:t xml:space="preserve"> për certifikimin e tipit të afrimit me instrumente deri në një DH prej m</w:t>
            </w:r>
            <w:r w:rsidR="00281F8D" w:rsidRPr="00F3025F">
              <w:rPr>
                <w:rFonts w:ascii="Garamond" w:eastAsia="Calibri" w:hAnsi="Garamond"/>
                <w:sz w:val="16"/>
                <w:szCs w:val="16"/>
              </w:rPr>
              <w:t>ë</w:t>
            </w:r>
            <w:r w:rsidRPr="00F3025F">
              <w:rPr>
                <w:rFonts w:ascii="Garamond" w:eastAsia="Calibri" w:hAnsi="Garamond"/>
                <w:sz w:val="16"/>
                <w:szCs w:val="16"/>
              </w:rPr>
              <w:t xml:space="preserve"> pak se 60 m (200 ft)</w:t>
            </w:r>
          </w:p>
        </w:tc>
        <w:tc>
          <w:tcPr>
            <w:tcW w:w="1126" w:type="dxa"/>
            <w:tcBorders>
              <w:top w:val="single" w:sz="4" w:space="0" w:color="000000"/>
              <w:left w:val="single" w:sz="4" w:space="0" w:color="000000"/>
              <w:bottom w:val="single" w:sz="4" w:space="0" w:color="000000"/>
              <w:right w:val="single" w:sz="4" w:space="0" w:color="000000"/>
            </w:tcBorders>
          </w:tcPr>
          <w:p w14:paraId="4CF1A4B0"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6D47D352"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7782D364"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70F4A507"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tcBorders>
              <w:top w:val="single" w:sz="4" w:space="0" w:color="000000"/>
              <w:left w:val="single" w:sz="4" w:space="0" w:color="000000"/>
              <w:bottom w:val="single" w:sz="4" w:space="0" w:color="000000"/>
              <w:right w:val="nil"/>
            </w:tcBorders>
          </w:tcPr>
          <w:p w14:paraId="746BE790"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78585BD8" w14:textId="77777777" w:rsidTr="00A076EE">
        <w:trPr>
          <w:trHeight w:hRule="exact" w:val="506"/>
          <w:jc w:val="center"/>
        </w:trPr>
        <w:tc>
          <w:tcPr>
            <w:tcW w:w="544" w:type="dxa"/>
            <w:tcBorders>
              <w:top w:val="single" w:sz="4" w:space="0" w:color="000000"/>
              <w:left w:val="nil"/>
              <w:bottom w:val="nil"/>
              <w:right w:val="nil"/>
            </w:tcBorders>
          </w:tcPr>
          <w:p w14:paraId="040E3B27" w14:textId="77777777" w:rsidR="00C71655" w:rsidRPr="00F3025F" w:rsidRDefault="00C71655" w:rsidP="00E74E24">
            <w:pPr>
              <w:widowControl w:val="0"/>
              <w:spacing w:after="0" w:line="240" w:lineRule="auto"/>
              <w:rPr>
                <w:rFonts w:ascii="Garamond" w:eastAsia="Cambria" w:hAnsi="Garamond" w:cs="Cambria"/>
                <w:sz w:val="16"/>
                <w:szCs w:val="16"/>
              </w:rPr>
            </w:pPr>
          </w:p>
          <w:p w14:paraId="30FFF613"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6.1*</w:t>
            </w:r>
          </w:p>
        </w:tc>
        <w:tc>
          <w:tcPr>
            <w:tcW w:w="4057" w:type="dxa"/>
            <w:tcBorders>
              <w:top w:val="single" w:sz="4" w:space="0" w:color="000000"/>
              <w:left w:val="nil"/>
              <w:bottom w:val="nil"/>
              <w:right w:val="single" w:sz="4" w:space="0" w:color="000000"/>
            </w:tcBorders>
          </w:tcPr>
          <w:p w14:paraId="66900580" w14:textId="77777777" w:rsidR="00C71655" w:rsidRPr="00F3025F" w:rsidRDefault="00C71655" w:rsidP="00E74E24">
            <w:pPr>
              <w:widowControl w:val="0"/>
              <w:spacing w:after="0" w:line="240" w:lineRule="auto"/>
              <w:rPr>
                <w:rFonts w:ascii="Garamond" w:eastAsia="Cambria" w:hAnsi="Garamond" w:cs="Cambria"/>
                <w:sz w:val="16"/>
                <w:szCs w:val="16"/>
              </w:rPr>
            </w:pPr>
          </w:p>
          <w:p w14:paraId="3E2FEE18"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Ngritja e refuzuar në pistën minimale të autorizuar</w:t>
            </w:r>
          </w:p>
        </w:tc>
        <w:tc>
          <w:tcPr>
            <w:tcW w:w="1126" w:type="dxa"/>
            <w:tcBorders>
              <w:top w:val="single" w:sz="4" w:space="0" w:color="000000"/>
              <w:left w:val="single" w:sz="4" w:space="0" w:color="000000"/>
              <w:bottom w:val="nil"/>
              <w:right w:val="single" w:sz="4" w:space="0" w:color="000000"/>
            </w:tcBorders>
          </w:tcPr>
          <w:p w14:paraId="4FCDEC74" w14:textId="77777777" w:rsidR="00C71655" w:rsidRPr="00F3025F" w:rsidRDefault="00C71655" w:rsidP="00E74E24">
            <w:pPr>
              <w:widowControl w:val="0"/>
              <w:spacing w:after="0" w:line="240" w:lineRule="auto"/>
              <w:rPr>
                <w:rFonts w:ascii="Garamond" w:eastAsia="Cambria" w:hAnsi="Garamond" w:cs="Cambria"/>
                <w:sz w:val="16"/>
                <w:szCs w:val="16"/>
              </w:rPr>
            </w:pPr>
          </w:p>
          <w:p w14:paraId="29F500E6"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P*———&gt;</w:t>
            </w:r>
          </w:p>
        </w:tc>
        <w:tc>
          <w:tcPr>
            <w:tcW w:w="1126" w:type="dxa"/>
            <w:tcBorders>
              <w:top w:val="single" w:sz="4" w:space="0" w:color="000000"/>
              <w:left w:val="single" w:sz="4" w:space="0" w:color="000000"/>
              <w:bottom w:val="nil"/>
              <w:right w:val="single" w:sz="4" w:space="0" w:color="000000"/>
            </w:tcBorders>
          </w:tcPr>
          <w:p w14:paraId="37303A77" w14:textId="77777777" w:rsidR="00C71655" w:rsidRPr="00F3025F" w:rsidRDefault="00C71655" w:rsidP="00E74E24">
            <w:pPr>
              <w:widowControl w:val="0"/>
              <w:spacing w:after="0" w:line="240" w:lineRule="auto"/>
              <w:rPr>
                <w:rFonts w:ascii="Garamond" w:eastAsia="Cambria" w:hAnsi="Garamond" w:cs="Cambria"/>
                <w:sz w:val="16"/>
                <w:szCs w:val="16"/>
              </w:rPr>
            </w:pPr>
          </w:p>
          <w:p w14:paraId="503FC8F0"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——&gt;X</w:t>
            </w:r>
          </w:p>
        </w:tc>
        <w:tc>
          <w:tcPr>
            <w:tcW w:w="1126" w:type="dxa"/>
            <w:vMerge w:val="restart"/>
            <w:tcBorders>
              <w:top w:val="single" w:sz="4" w:space="0" w:color="000000"/>
              <w:left w:val="single" w:sz="4" w:space="0" w:color="000000"/>
              <w:right w:val="single" w:sz="4" w:space="0" w:color="000000"/>
            </w:tcBorders>
          </w:tcPr>
          <w:p w14:paraId="3A0C73A2"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nil"/>
              <w:right w:val="single" w:sz="4" w:space="0" w:color="000000"/>
            </w:tcBorders>
          </w:tcPr>
          <w:p w14:paraId="0ABCDC88" w14:textId="77777777" w:rsidR="00C71655" w:rsidRPr="00F3025F" w:rsidRDefault="00C71655" w:rsidP="00E74E24">
            <w:pPr>
              <w:widowControl w:val="0"/>
              <w:spacing w:after="0" w:line="240" w:lineRule="auto"/>
              <w:rPr>
                <w:rFonts w:ascii="Garamond" w:eastAsia="Cambria" w:hAnsi="Garamond" w:cs="Cambria"/>
                <w:sz w:val="16"/>
                <w:szCs w:val="16"/>
              </w:rPr>
            </w:pPr>
          </w:p>
          <w:p w14:paraId="0A64F63F"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31" w:type="dxa"/>
            <w:vMerge w:val="restart"/>
            <w:tcBorders>
              <w:top w:val="single" w:sz="4" w:space="0" w:color="000000"/>
              <w:left w:val="single" w:sz="4" w:space="0" w:color="000000"/>
              <w:right w:val="nil"/>
            </w:tcBorders>
          </w:tcPr>
          <w:p w14:paraId="5E478223"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1AC43249" w14:textId="77777777" w:rsidTr="00A076EE">
        <w:trPr>
          <w:trHeight w:hRule="exact" w:val="296"/>
          <w:jc w:val="center"/>
        </w:trPr>
        <w:tc>
          <w:tcPr>
            <w:tcW w:w="544" w:type="dxa"/>
            <w:tcBorders>
              <w:top w:val="nil"/>
              <w:left w:val="nil"/>
              <w:bottom w:val="nil"/>
              <w:right w:val="nil"/>
            </w:tcBorders>
          </w:tcPr>
          <w:p w14:paraId="70C85338" w14:textId="77777777" w:rsidR="00C71655" w:rsidRPr="00F3025F" w:rsidRDefault="00C71655" w:rsidP="00E74E24">
            <w:pPr>
              <w:widowControl w:val="0"/>
              <w:spacing w:after="0" w:line="240" w:lineRule="auto"/>
              <w:rPr>
                <w:rFonts w:ascii="Garamond" w:eastAsia="Calibri" w:hAnsi="Garamond"/>
                <w:sz w:val="16"/>
                <w:szCs w:val="16"/>
              </w:rPr>
            </w:pPr>
          </w:p>
        </w:tc>
        <w:tc>
          <w:tcPr>
            <w:tcW w:w="4057" w:type="dxa"/>
            <w:tcBorders>
              <w:top w:val="nil"/>
              <w:left w:val="nil"/>
              <w:bottom w:val="nil"/>
              <w:right w:val="single" w:sz="4" w:space="0" w:color="000000"/>
            </w:tcBorders>
          </w:tcPr>
          <w:p w14:paraId="502D7EF5"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rreze vizuale (RVR)</w:t>
            </w:r>
          </w:p>
        </w:tc>
        <w:tc>
          <w:tcPr>
            <w:tcW w:w="1126" w:type="dxa"/>
            <w:tcBorders>
              <w:top w:val="nil"/>
              <w:left w:val="single" w:sz="4" w:space="0" w:color="000000"/>
              <w:bottom w:val="nil"/>
              <w:right w:val="single" w:sz="4" w:space="0" w:color="000000"/>
            </w:tcBorders>
          </w:tcPr>
          <w:p w14:paraId="7C6C6154"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nil"/>
              <w:left w:val="single" w:sz="4" w:space="0" w:color="000000"/>
              <w:bottom w:val="nil"/>
              <w:right w:val="single" w:sz="4" w:space="0" w:color="000000"/>
            </w:tcBorders>
          </w:tcPr>
          <w:p w14:paraId="64DEDC08"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Një</w:t>
            </w:r>
          </w:p>
        </w:tc>
        <w:tc>
          <w:tcPr>
            <w:tcW w:w="1126" w:type="dxa"/>
            <w:vMerge/>
            <w:tcBorders>
              <w:left w:val="single" w:sz="4" w:space="0" w:color="000000"/>
              <w:right w:val="single" w:sz="4" w:space="0" w:color="000000"/>
            </w:tcBorders>
          </w:tcPr>
          <w:p w14:paraId="54AC1D4F"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nil"/>
              <w:left w:val="single" w:sz="4" w:space="0" w:color="000000"/>
              <w:bottom w:val="nil"/>
              <w:right w:val="single" w:sz="4" w:space="0" w:color="000000"/>
            </w:tcBorders>
          </w:tcPr>
          <w:p w14:paraId="69ED49F2"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vMerge/>
            <w:tcBorders>
              <w:left w:val="single" w:sz="4" w:space="0" w:color="000000"/>
              <w:right w:val="nil"/>
            </w:tcBorders>
          </w:tcPr>
          <w:p w14:paraId="4F3AB87B"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66378C98" w14:textId="77777777" w:rsidTr="00A076EE">
        <w:trPr>
          <w:trHeight w:hRule="exact" w:val="211"/>
          <w:jc w:val="center"/>
        </w:trPr>
        <w:tc>
          <w:tcPr>
            <w:tcW w:w="544" w:type="dxa"/>
            <w:tcBorders>
              <w:top w:val="nil"/>
              <w:left w:val="nil"/>
              <w:bottom w:val="nil"/>
              <w:right w:val="nil"/>
            </w:tcBorders>
          </w:tcPr>
          <w:p w14:paraId="73C9C7B3" w14:textId="77777777" w:rsidR="00C71655" w:rsidRPr="00F3025F" w:rsidRDefault="00C71655" w:rsidP="00E74E24">
            <w:pPr>
              <w:widowControl w:val="0"/>
              <w:spacing w:after="0" w:line="240" w:lineRule="auto"/>
              <w:rPr>
                <w:rFonts w:ascii="Garamond" w:eastAsia="Calibri" w:hAnsi="Garamond"/>
                <w:sz w:val="16"/>
                <w:szCs w:val="16"/>
              </w:rPr>
            </w:pPr>
          </w:p>
        </w:tc>
        <w:tc>
          <w:tcPr>
            <w:tcW w:w="4057" w:type="dxa"/>
            <w:tcBorders>
              <w:top w:val="nil"/>
              <w:left w:val="nil"/>
              <w:bottom w:val="nil"/>
              <w:right w:val="single" w:sz="4" w:space="0" w:color="000000"/>
            </w:tcBorders>
          </w:tcPr>
          <w:p w14:paraId="1EFF0C2D"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nil"/>
              <w:left w:val="single" w:sz="4" w:space="0" w:color="000000"/>
              <w:bottom w:val="nil"/>
              <w:right w:val="single" w:sz="4" w:space="0" w:color="000000"/>
            </w:tcBorders>
          </w:tcPr>
          <w:p w14:paraId="3982CE6C"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nil"/>
              <w:left w:val="single" w:sz="4" w:space="0" w:color="000000"/>
              <w:bottom w:val="nil"/>
              <w:right w:val="single" w:sz="4" w:space="0" w:color="000000"/>
            </w:tcBorders>
          </w:tcPr>
          <w:p w14:paraId="6A35E84A"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aeroplan</w:t>
            </w:r>
          </w:p>
        </w:tc>
        <w:tc>
          <w:tcPr>
            <w:tcW w:w="1126" w:type="dxa"/>
            <w:vMerge/>
            <w:tcBorders>
              <w:left w:val="single" w:sz="4" w:space="0" w:color="000000"/>
              <w:right w:val="single" w:sz="4" w:space="0" w:color="000000"/>
            </w:tcBorders>
          </w:tcPr>
          <w:p w14:paraId="311D3DAB"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nil"/>
              <w:left w:val="single" w:sz="4" w:space="0" w:color="000000"/>
              <w:bottom w:val="nil"/>
              <w:right w:val="single" w:sz="4" w:space="0" w:color="000000"/>
            </w:tcBorders>
          </w:tcPr>
          <w:p w14:paraId="49D39A58"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vMerge/>
            <w:tcBorders>
              <w:left w:val="single" w:sz="4" w:space="0" w:color="000000"/>
              <w:right w:val="nil"/>
            </w:tcBorders>
          </w:tcPr>
          <w:p w14:paraId="55D4F7E9"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0EC07F67" w14:textId="77777777" w:rsidTr="00A076EE">
        <w:trPr>
          <w:trHeight w:hRule="exact" w:val="211"/>
          <w:jc w:val="center"/>
        </w:trPr>
        <w:tc>
          <w:tcPr>
            <w:tcW w:w="544" w:type="dxa"/>
            <w:tcBorders>
              <w:top w:val="nil"/>
              <w:left w:val="nil"/>
              <w:bottom w:val="nil"/>
              <w:right w:val="nil"/>
            </w:tcBorders>
          </w:tcPr>
          <w:p w14:paraId="7C199315" w14:textId="77777777" w:rsidR="00C71655" w:rsidRPr="00F3025F" w:rsidRDefault="00C71655" w:rsidP="00E74E24">
            <w:pPr>
              <w:widowControl w:val="0"/>
              <w:spacing w:after="0" w:line="240" w:lineRule="auto"/>
              <w:rPr>
                <w:rFonts w:ascii="Garamond" w:eastAsia="Calibri" w:hAnsi="Garamond"/>
                <w:sz w:val="16"/>
                <w:szCs w:val="16"/>
              </w:rPr>
            </w:pPr>
          </w:p>
        </w:tc>
        <w:tc>
          <w:tcPr>
            <w:tcW w:w="4057" w:type="dxa"/>
            <w:tcBorders>
              <w:top w:val="nil"/>
              <w:left w:val="nil"/>
              <w:bottom w:val="nil"/>
              <w:right w:val="single" w:sz="4" w:space="0" w:color="000000"/>
            </w:tcBorders>
          </w:tcPr>
          <w:p w14:paraId="7C2C9419"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nil"/>
              <w:left w:val="single" w:sz="4" w:space="0" w:color="000000"/>
              <w:bottom w:val="nil"/>
              <w:right w:val="single" w:sz="4" w:space="0" w:color="000000"/>
            </w:tcBorders>
          </w:tcPr>
          <w:p w14:paraId="553A6C81"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nil"/>
              <w:left w:val="single" w:sz="4" w:space="0" w:color="000000"/>
              <w:bottom w:val="nil"/>
              <w:right w:val="single" w:sz="4" w:space="0" w:color="000000"/>
            </w:tcBorders>
          </w:tcPr>
          <w:p w14:paraId="3D618095"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nuk</w:t>
            </w:r>
          </w:p>
        </w:tc>
        <w:tc>
          <w:tcPr>
            <w:tcW w:w="1126" w:type="dxa"/>
            <w:vMerge/>
            <w:tcBorders>
              <w:left w:val="single" w:sz="4" w:space="0" w:color="000000"/>
              <w:right w:val="single" w:sz="4" w:space="0" w:color="000000"/>
            </w:tcBorders>
          </w:tcPr>
          <w:p w14:paraId="608EA74C"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nil"/>
              <w:left w:val="single" w:sz="4" w:space="0" w:color="000000"/>
              <w:bottom w:val="nil"/>
              <w:right w:val="single" w:sz="4" w:space="0" w:color="000000"/>
            </w:tcBorders>
          </w:tcPr>
          <w:p w14:paraId="5BB50046"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vMerge/>
            <w:tcBorders>
              <w:left w:val="single" w:sz="4" w:space="0" w:color="000000"/>
              <w:right w:val="nil"/>
            </w:tcBorders>
          </w:tcPr>
          <w:p w14:paraId="49D86C53"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1D8C5AF6" w14:textId="77777777" w:rsidTr="00A076EE">
        <w:trPr>
          <w:trHeight w:hRule="exact" w:val="211"/>
          <w:jc w:val="center"/>
        </w:trPr>
        <w:tc>
          <w:tcPr>
            <w:tcW w:w="544" w:type="dxa"/>
            <w:tcBorders>
              <w:top w:val="nil"/>
              <w:left w:val="nil"/>
              <w:bottom w:val="nil"/>
              <w:right w:val="nil"/>
            </w:tcBorders>
          </w:tcPr>
          <w:p w14:paraId="09E43E54" w14:textId="77777777" w:rsidR="00C71655" w:rsidRPr="00F3025F" w:rsidRDefault="00C71655" w:rsidP="00E74E24">
            <w:pPr>
              <w:widowControl w:val="0"/>
              <w:spacing w:after="0" w:line="240" w:lineRule="auto"/>
              <w:rPr>
                <w:rFonts w:ascii="Garamond" w:eastAsia="Calibri" w:hAnsi="Garamond"/>
                <w:sz w:val="16"/>
                <w:szCs w:val="16"/>
              </w:rPr>
            </w:pPr>
          </w:p>
        </w:tc>
        <w:tc>
          <w:tcPr>
            <w:tcW w:w="4057" w:type="dxa"/>
            <w:tcBorders>
              <w:top w:val="nil"/>
              <w:left w:val="nil"/>
              <w:bottom w:val="nil"/>
              <w:right w:val="single" w:sz="4" w:space="0" w:color="000000"/>
            </w:tcBorders>
          </w:tcPr>
          <w:p w14:paraId="1437E0EE"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nil"/>
              <w:left w:val="single" w:sz="4" w:space="0" w:color="000000"/>
              <w:bottom w:val="nil"/>
              <w:right w:val="single" w:sz="4" w:space="0" w:color="000000"/>
            </w:tcBorders>
          </w:tcPr>
          <w:p w14:paraId="3EBCB7B8"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nil"/>
              <w:left w:val="single" w:sz="4" w:space="0" w:color="000000"/>
              <w:bottom w:val="nil"/>
              <w:right w:val="single" w:sz="4" w:space="0" w:color="000000"/>
            </w:tcBorders>
          </w:tcPr>
          <w:p w14:paraId="68E0DC97" w14:textId="55130939"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përd</w:t>
            </w:r>
            <w:r w:rsidR="00227F3B" w:rsidRPr="00F3025F">
              <w:rPr>
                <w:rFonts w:ascii="Garamond" w:eastAsia="Calibri" w:hAnsi="Garamond"/>
                <w:sz w:val="16"/>
                <w:szCs w:val="16"/>
              </w:rPr>
              <w:t>orët</w:t>
            </w:r>
          </w:p>
        </w:tc>
        <w:tc>
          <w:tcPr>
            <w:tcW w:w="1126" w:type="dxa"/>
            <w:vMerge/>
            <w:tcBorders>
              <w:left w:val="single" w:sz="4" w:space="0" w:color="000000"/>
              <w:right w:val="single" w:sz="4" w:space="0" w:color="000000"/>
            </w:tcBorders>
          </w:tcPr>
          <w:p w14:paraId="157B8964"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nil"/>
              <w:left w:val="single" w:sz="4" w:space="0" w:color="000000"/>
              <w:bottom w:val="nil"/>
              <w:right w:val="single" w:sz="4" w:space="0" w:color="000000"/>
            </w:tcBorders>
          </w:tcPr>
          <w:p w14:paraId="3F527075"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vMerge/>
            <w:tcBorders>
              <w:left w:val="single" w:sz="4" w:space="0" w:color="000000"/>
              <w:right w:val="nil"/>
            </w:tcBorders>
          </w:tcPr>
          <w:p w14:paraId="58B11C02"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550292F9" w14:textId="77777777" w:rsidTr="00A076EE">
        <w:trPr>
          <w:trHeight w:hRule="exact" w:val="512"/>
          <w:jc w:val="center"/>
        </w:trPr>
        <w:tc>
          <w:tcPr>
            <w:tcW w:w="544" w:type="dxa"/>
            <w:tcBorders>
              <w:top w:val="nil"/>
              <w:left w:val="nil"/>
              <w:bottom w:val="single" w:sz="4" w:space="0" w:color="000000"/>
              <w:right w:val="nil"/>
            </w:tcBorders>
          </w:tcPr>
          <w:p w14:paraId="2C8A47DD" w14:textId="77777777" w:rsidR="00C71655" w:rsidRPr="00F3025F" w:rsidRDefault="00C71655" w:rsidP="00E74E24">
            <w:pPr>
              <w:widowControl w:val="0"/>
              <w:spacing w:after="0" w:line="240" w:lineRule="auto"/>
              <w:rPr>
                <w:rFonts w:ascii="Garamond" w:eastAsia="Calibri" w:hAnsi="Garamond"/>
                <w:sz w:val="16"/>
                <w:szCs w:val="16"/>
              </w:rPr>
            </w:pPr>
          </w:p>
        </w:tc>
        <w:tc>
          <w:tcPr>
            <w:tcW w:w="4057" w:type="dxa"/>
            <w:tcBorders>
              <w:top w:val="nil"/>
              <w:left w:val="nil"/>
              <w:bottom w:val="single" w:sz="4" w:space="0" w:color="000000"/>
              <w:right w:val="single" w:sz="4" w:space="0" w:color="000000"/>
            </w:tcBorders>
          </w:tcPr>
          <w:p w14:paraId="4FF3C17A"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nil"/>
              <w:left w:val="single" w:sz="4" w:space="0" w:color="000000"/>
              <w:bottom w:val="single" w:sz="4" w:space="0" w:color="000000"/>
              <w:right w:val="single" w:sz="4" w:space="0" w:color="000000"/>
            </w:tcBorders>
          </w:tcPr>
          <w:p w14:paraId="55523724"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nil"/>
              <w:left w:val="single" w:sz="4" w:space="0" w:color="000000"/>
              <w:bottom w:val="single" w:sz="4" w:space="0" w:color="000000"/>
              <w:right w:val="single" w:sz="4" w:space="0" w:color="000000"/>
            </w:tcBorders>
          </w:tcPr>
          <w:p w14:paraId="4E1A4767"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për ketë ushtrim.</w:t>
            </w:r>
          </w:p>
        </w:tc>
        <w:tc>
          <w:tcPr>
            <w:tcW w:w="1126" w:type="dxa"/>
            <w:vMerge/>
            <w:tcBorders>
              <w:left w:val="single" w:sz="4" w:space="0" w:color="000000"/>
              <w:bottom w:val="single" w:sz="4" w:space="0" w:color="000000"/>
              <w:right w:val="single" w:sz="4" w:space="0" w:color="000000"/>
            </w:tcBorders>
          </w:tcPr>
          <w:p w14:paraId="613226C3"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nil"/>
              <w:left w:val="single" w:sz="4" w:space="0" w:color="000000"/>
              <w:bottom w:val="single" w:sz="4" w:space="0" w:color="000000"/>
              <w:right w:val="single" w:sz="4" w:space="0" w:color="000000"/>
            </w:tcBorders>
          </w:tcPr>
          <w:p w14:paraId="5C05F9B4" w14:textId="77777777" w:rsidR="00C71655" w:rsidRPr="00F3025F" w:rsidRDefault="00C71655" w:rsidP="00E74E24">
            <w:pPr>
              <w:widowControl w:val="0"/>
              <w:spacing w:after="0" w:line="240" w:lineRule="auto"/>
              <w:rPr>
                <w:rFonts w:ascii="Garamond" w:eastAsia="Calibri" w:hAnsi="Garamond"/>
                <w:sz w:val="16"/>
                <w:szCs w:val="16"/>
              </w:rPr>
            </w:pPr>
          </w:p>
        </w:tc>
        <w:tc>
          <w:tcPr>
            <w:tcW w:w="1131" w:type="dxa"/>
            <w:vMerge/>
            <w:tcBorders>
              <w:left w:val="single" w:sz="4" w:space="0" w:color="000000"/>
              <w:bottom w:val="single" w:sz="4" w:space="0" w:color="000000"/>
              <w:right w:val="nil"/>
            </w:tcBorders>
          </w:tcPr>
          <w:p w14:paraId="6C4959B0"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25D66794" w14:textId="77777777" w:rsidTr="00A076EE">
        <w:trPr>
          <w:trHeight w:hRule="exact" w:val="1431"/>
          <w:jc w:val="center"/>
        </w:trPr>
        <w:tc>
          <w:tcPr>
            <w:tcW w:w="544" w:type="dxa"/>
            <w:tcBorders>
              <w:top w:val="single" w:sz="4" w:space="0" w:color="000000"/>
              <w:left w:val="nil"/>
              <w:bottom w:val="single" w:sz="4" w:space="0" w:color="000000"/>
              <w:right w:val="nil"/>
            </w:tcBorders>
          </w:tcPr>
          <w:p w14:paraId="5ECD32CC" w14:textId="77777777" w:rsidR="00C71655" w:rsidRPr="00F3025F" w:rsidRDefault="00C71655" w:rsidP="00E74E24">
            <w:pPr>
              <w:widowControl w:val="0"/>
              <w:spacing w:after="0" w:line="240" w:lineRule="auto"/>
              <w:rPr>
                <w:rFonts w:ascii="Garamond" w:eastAsia="Cambria" w:hAnsi="Garamond" w:cs="Cambria"/>
                <w:sz w:val="16"/>
                <w:szCs w:val="16"/>
              </w:rPr>
            </w:pPr>
          </w:p>
          <w:p w14:paraId="01229BDF"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6.2*</w:t>
            </w:r>
          </w:p>
        </w:tc>
        <w:tc>
          <w:tcPr>
            <w:tcW w:w="4057" w:type="dxa"/>
            <w:tcBorders>
              <w:top w:val="single" w:sz="4" w:space="0" w:color="000000"/>
              <w:left w:val="nil"/>
              <w:bottom w:val="single" w:sz="4" w:space="0" w:color="000000"/>
              <w:right w:val="single" w:sz="4" w:space="0" w:color="000000"/>
            </w:tcBorders>
          </w:tcPr>
          <w:p w14:paraId="27C272BC" w14:textId="77777777" w:rsidR="00C71655" w:rsidRPr="00F3025F" w:rsidRDefault="00C71655" w:rsidP="00E74E24">
            <w:pPr>
              <w:widowControl w:val="0"/>
              <w:spacing w:after="0" w:line="240" w:lineRule="auto"/>
              <w:rPr>
                <w:rFonts w:ascii="Garamond" w:eastAsia="Cambria" w:hAnsi="Garamond" w:cs="Cambria"/>
                <w:sz w:val="16"/>
                <w:szCs w:val="16"/>
              </w:rPr>
            </w:pPr>
          </w:p>
          <w:p w14:paraId="69B85D07"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afrimet CAT II/III:</w:t>
            </w:r>
          </w:p>
          <w:p w14:paraId="60D5CCDD" w14:textId="1EFFDAC9"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 xml:space="preserve">në kushte të simuluara të fluturimit me </w:t>
            </w:r>
            <w:r w:rsidR="00BE3EB0" w:rsidRPr="00F3025F">
              <w:rPr>
                <w:rFonts w:ascii="Garamond" w:eastAsia="Calibri" w:hAnsi="Garamond"/>
                <w:sz w:val="16"/>
                <w:szCs w:val="16"/>
              </w:rPr>
              <w:t xml:space="preserve">instrumente </w:t>
            </w:r>
            <w:r w:rsidRPr="00F3025F">
              <w:rPr>
                <w:rFonts w:ascii="Garamond" w:eastAsia="Calibri" w:hAnsi="Garamond"/>
                <w:sz w:val="16"/>
                <w:szCs w:val="16"/>
              </w:rPr>
              <w:t>deri</w:t>
            </w:r>
            <w:r w:rsidR="00F2789A" w:rsidRPr="00F3025F">
              <w:rPr>
                <w:rFonts w:ascii="Garamond" w:eastAsia="Calibri" w:hAnsi="Garamond"/>
                <w:sz w:val="16"/>
                <w:szCs w:val="16"/>
              </w:rPr>
              <w:t xml:space="preserve"> në </w:t>
            </w:r>
            <w:r w:rsidRPr="00F3025F">
              <w:rPr>
                <w:rFonts w:ascii="Garamond" w:eastAsia="Calibri" w:hAnsi="Garamond"/>
                <w:sz w:val="16"/>
                <w:szCs w:val="16"/>
              </w:rPr>
              <w:t>DH e aplikueshme, duke përdorur sistemin e udhëzimit</w:t>
            </w:r>
            <w:r w:rsidR="00877448" w:rsidRPr="00F3025F">
              <w:rPr>
                <w:rFonts w:ascii="Garamond" w:eastAsia="Calibri" w:hAnsi="Garamond"/>
                <w:sz w:val="16"/>
                <w:szCs w:val="16"/>
              </w:rPr>
              <w:t xml:space="preserve"> të fluturimit</w:t>
            </w:r>
            <w:r w:rsidRPr="00F3025F">
              <w:rPr>
                <w:rFonts w:ascii="Garamond" w:eastAsia="Calibri" w:hAnsi="Garamond"/>
                <w:sz w:val="16"/>
                <w:szCs w:val="16"/>
              </w:rPr>
              <w:t>. Procedurat standarde të koordinimit të ekuipazhit (ndarja e detyrave, procedurat e thirrjes, mbikëqyrja reciproke, shkëmbimi i informacionit dhe mbështetja) mbikëqyren.</w:t>
            </w:r>
          </w:p>
        </w:tc>
        <w:tc>
          <w:tcPr>
            <w:tcW w:w="1126" w:type="dxa"/>
            <w:tcBorders>
              <w:top w:val="single" w:sz="4" w:space="0" w:color="000000"/>
              <w:left w:val="single" w:sz="4" w:space="0" w:color="000000"/>
              <w:bottom w:val="single" w:sz="4" w:space="0" w:color="000000"/>
              <w:right w:val="single" w:sz="4" w:space="0" w:color="000000"/>
            </w:tcBorders>
          </w:tcPr>
          <w:p w14:paraId="0521316D" w14:textId="77777777" w:rsidR="00C71655" w:rsidRPr="00F3025F" w:rsidRDefault="00C71655" w:rsidP="00E74E24">
            <w:pPr>
              <w:widowControl w:val="0"/>
              <w:spacing w:after="0" w:line="240" w:lineRule="auto"/>
              <w:rPr>
                <w:rFonts w:ascii="Garamond" w:eastAsia="Cambria" w:hAnsi="Garamond" w:cs="Cambria"/>
                <w:sz w:val="16"/>
                <w:szCs w:val="16"/>
              </w:rPr>
            </w:pPr>
          </w:p>
          <w:p w14:paraId="6571CEBA"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P———&gt;</w:t>
            </w:r>
          </w:p>
        </w:tc>
        <w:tc>
          <w:tcPr>
            <w:tcW w:w="1126" w:type="dxa"/>
            <w:tcBorders>
              <w:top w:val="single" w:sz="4" w:space="0" w:color="000000"/>
              <w:left w:val="single" w:sz="4" w:space="0" w:color="000000"/>
              <w:bottom w:val="single" w:sz="4" w:space="0" w:color="000000"/>
              <w:right w:val="single" w:sz="4" w:space="0" w:color="000000"/>
            </w:tcBorders>
          </w:tcPr>
          <w:p w14:paraId="5A14B53F" w14:textId="77777777" w:rsidR="00C71655" w:rsidRPr="00F3025F" w:rsidRDefault="00C71655" w:rsidP="00E74E24">
            <w:pPr>
              <w:widowControl w:val="0"/>
              <w:spacing w:after="0" w:line="240" w:lineRule="auto"/>
              <w:rPr>
                <w:rFonts w:ascii="Garamond" w:eastAsia="Cambria" w:hAnsi="Garamond" w:cs="Cambria"/>
                <w:sz w:val="16"/>
                <w:szCs w:val="16"/>
              </w:rPr>
            </w:pPr>
          </w:p>
          <w:p w14:paraId="677A1F81"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53178E19"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49B3470C" w14:textId="77777777" w:rsidR="00C71655" w:rsidRPr="00F3025F" w:rsidRDefault="00C71655" w:rsidP="00E74E24">
            <w:pPr>
              <w:widowControl w:val="0"/>
              <w:spacing w:after="0" w:line="240" w:lineRule="auto"/>
              <w:rPr>
                <w:rFonts w:ascii="Garamond" w:eastAsia="Cambria" w:hAnsi="Garamond" w:cs="Cambria"/>
                <w:sz w:val="16"/>
                <w:szCs w:val="16"/>
              </w:rPr>
            </w:pPr>
          </w:p>
          <w:p w14:paraId="7DB97BC3"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31" w:type="dxa"/>
            <w:tcBorders>
              <w:top w:val="single" w:sz="4" w:space="0" w:color="000000"/>
              <w:left w:val="single" w:sz="4" w:space="0" w:color="000000"/>
              <w:bottom w:val="single" w:sz="4" w:space="0" w:color="000000"/>
              <w:right w:val="nil"/>
            </w:tcBorders>
          </w:tcPr>
          <w:p w14:paraId="4FCDD0F7"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247663AA" w14:textId="77777777" w:rsidTr="00A076EE">
        <w:trPr>
          <w:trHeight w:hRule="exact" w:val="1853"/>
          <w:jc w:val="center"/>
        </w:trPr>
        <w:tc>
          <w:tcPr>
            <w:tcW w:w="544" w:type="dxa"/>
            <w:tcBorders>
              <w:top w:val="single" w:sz="4" w:space="0" w:color="000000"/>
              <w:left w:val="nil"/>
              <w:bottom w:val="single" w:sz="4" w:space="0" w:color="000000"/>
              <w:right w:val="nil"/>
            </w:tcBorders>
          </w:tcPr>
          <w:p w14:paraId="2D50560F" w14:textId="77777777" w:rsidR="00C71655" w:rsidRPr="00F3025F" w:rsidRDefault="00C71655" w:rsidP="00E74E24">
            <w:pPr>
              <w:widowControl w:val="0"/>
              <w:spacing w:after="0" w:line="240" w:lineRule="auto"/>
              <w:rPr>
                <w:rFonts w:ascii="Garamond" w:eastAsia="Cambria" w:hAnsi="Garamond" w:cs="Cambria"/>
                <w:sz w:val="16"/>
                <w:szCs w:val="16"/>
              </w:rPr>
            </w:pPr>
          </w:p>
          <w:p w14:paraId="7E024740"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6.3*</w:t>
            </w:r>
          </w:p>
        </w:tc>
        <w:tc>
          <w:tcPr>
            <w:tcW w:w="4057" w:type="dxa"/>
            <w:tcBorders>
              <w:top w:val="single" w:sz="4" w:space="0" w:color="000000"/>
              <w:left w:val="nil"/>
              <w:bottom w:val="single" w:sz="4" w:space="0" w:color="000000"/>
              <w:right w:val="single" w:sz="4" w:space="0" w:color="000000"/>
            </w:tcBorders>
          </w:tcPr>
          <w:p w14:paraId="38745F3B" w14:textId="77777777" w:rsidR="00C71655" w:rsidRPr="00F3025F" w:rsidRDefault="00C71655" w:rsidP="00E74E24">
            <w:pPr>
              <w:widowControl w:val="0"/>
              <w:spacing w:after="0" w:line="240" w:lineRule="auto"/>
              <w:rPr>
                <w:rFonts w:ascii="Garamond" w:eastAsia="Cambria" w:hAnsi="Garamond" w:cs="Cambria"/>
                <w:sz w:val="16"/>
                <w:szCs w:val="16"/>
              </w:rPr>
            </w:pPr>
          </w:p>
          <w:p w14:paraId="6376335F"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Ringritja:</w:t>
            </w:r>
          </w:p>
          <w:p w14:paraId="489DB4A7" w14:textId="3CBAD452"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pas afrimit siç tregohet</w:t>
            </w:r>
            <w:r w:rsidR="00F2789A" w:rsidRPr="00F3025F">
              <w:rPr>
                <w:rFonts w:ascii="Garamond" w:eastAsia="Calibri" w:hAnsi="Garamond"/>
                <w:sz w:val="16"/>
                <w:szCs w:val="16"/>
              </w:rPr>
              <w:t xml:space="preserve"> në </w:t>
            </w:r>
            <w:r w:rsidRPr="00F3025F">
              <w:rPr>
                <w:rFonts w:ascii="Garamond" w:eastAsia="Calibri" w:hAnsi="Garamond"/>
                <w:sz w:val="16"/>
                <w:szCs w:val="16"/>
              </w:rPr>
              <w:t>6.2 me arritjen e DH</w:t>
            </w:r>
          </w:p>
          <w:p w14:paraId="65284F25"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Trajnimi gjithashtu përfshin një ringritje për shkak të RVR të pamjaftusheme (e simuluar), drejtimit të erës, devijim të aeroplanëve që tejkalojnë kufijtë e afrimit për një afrim të suksesshme, mosfunksionimin e pajisjeve tokësore/ajrore para se të arrijë DH, dhe ringritjen me mosfunksionimin e simuluar të pajisjeve ajrore.</w:t>
            </w:r>
          </w:p>
        </w:tc>
        <w:tc>
          <w:tcPr>
            <w:tcW w:w="1126" w:type="dxa"/>
            <w:tcBorders>
              <w:top w:val="single" w:sz="4" w:space="0" w:color="000000"/>
              <w:left w:val="single" w:sz="4" w:space="0" w:color="000000"/>
              <w:bottom w:val="single" w:sz="4" w:space="0" w:color="000000"/>
              <w:right w:val="single" w:sz="4" w:space="0" w:color="000000"/>
            </w:tcBorders>
          </w:tcPr>
          <w:p w14:paraId="56712E88" w14:textId="77777777" w:rsidR="00C71655" w:rsidRPr="00F3025F" w:rsidRDefault="00C71655" w:rsidP="00E74E24">
            <w:pPr>
              <w:widowControl w:val="0"/>
              <w:spacing w:after="0" w:line="240" w:lineRule="auto"/>
              <w:rPr>
                <w:rFonts w:ascii="Garamond" w:eastAsia="Cambria" w:hAnsi="Garamond" w:cs="Cambria"/>
                <w:sz w:val="16"/>
                <w:szCs w:val="16"/>
              </w:rPr>
            </w:pPr>
          </w:p>
          <w:p w14:paraId="4F130D6B"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P———&gt;</w:t>
            </w:r>
          </w:p>
        </w:tc>
        <w:tc>
          <w:tcPr>
            <w:tcW w:w="1126" w:type="dxa"/>
            <w:tcBorders>
              <w:top w:val="single" w:sz="4" w:space="0" w:color="000000"/>
              <w:left w:val="single" w:sz="4" w:space="0" w:color="000000"/>
              <w:bottom w:val="single" w:sz="4" w:space="0" w:color="000000"/>
              <w:right w:val="single" w:sz="4" w:space="0" w:color="000000"/>
            </w:tcBorders>
          </w:tcPr>
          <w:p w14:paraId="28F69EEF" w14:textId="77777777" w:rsidR="00C71655" w:rsidRPr="00F3025F" w:rsidRDefault="00C71655" w:rsidP="00E74E24">
            <w:pPr>
              <w:widowControl w:val="0"/>
              <w:spacing w:after="0" w:line="240" w:lineRule="auto"/>
              <w:rPr>
                <w:rFonts w:ascii="Garamond" w:eastAsia="Cambria" w:hAnsi="Garamond" w:cs="Cambria"/>
                <w:sz w:val="16"/>
                <w:szCs w:val="16"/>
              </w:rPr>
            </w:pPr>
          </w:p>
          <w:p w14:paraId="183C013B"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5107F612"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3977EEE0" w14:textId="77777777" w:rsidR="00C71655" w:rsidRPr="00F3025F" w:rsidRDefault="00C71655" w:rsidP="00E74E24">
            <w:pPr>
              <w:widowControl w:val="0"/>
              <w:spacing w:after="0" w:line="240" w:lineRule="auto"/>
              <w:rPr>
                <w:rFonts w:ascii="Garamond" w:eastAsia="Cambria" w:hAnsi="Garamond" w:cs="Cambria"/>
                <w:sz w:val="16"/>
                <w:szCs w:val="16"/>
              </w:rPr>
            </w:pPr>
          </w:p>
          <w:p w14:paraId="4913D526"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31" w:type="dxa"/>
            <w:tcBorders>
              <w:top w:val="single" w:sz="4" w:space="0" w:color="000000"/>
              <w:left w:val="single" w:sz="4" w:space="0" w:color="000000"/>
              <w:bottom w:val="single" w:sz="4" w:space="0" w:color="000000"/>
              <w:right w:val="nil"/>
            </w:tcBorders>
          </w:tcPr>
          <w:p w14:paraId="18E5017A"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49F676B3" w14:textId="77777777" w:rsidTr="00A076EE">
        <w:trPr>
          <w:trHeight w:hRule="exact" w:val="1127"/>
          <w:jc w:val="center"/>
        </w:trPr>
        <w:tc>
          <w:tcPr>
            <w:tcW w:w="544" w:type="dxa"/>
            <w:tcBorders>
              <w:top w:val="single" w:sz="4" w:space="0" w:color="000000"/>
              <w:left w:val="nil"/>
              <w:bottom w:val="single" w:sz="4" w:space="0" w:color="000000"/>
              <w:right w:val="nil"/>
            </w:tcBorders>
          </w:tcPr>
          <w:p w14:paraId="6CDA2907" w14:textId="77777777" w:rsidR="00C71655" w:rsidRPr="00F3025F" w:rsidRDefault="00C71655" w:rsidP="00E74E24">
            <w:pPr>
              <w:widowControl w:val="0"/>
              <w:spacing w:after="0" w:line="240" w:lineRule="auto"/>
              <w:rPr>
                <w:rFonts w:ascii="Garamond" w:eastAsia="Cambria" w:hAnsi="Garamond" w:cs="Cambria"/>
                <w:sz w:val="16"/>
                <w:szCs w:val="16"/>
              </w:rPr>
            </w:pPr>
          </w:p>
          <w:p w14:paraId="0864DB32"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6.4*</w:t>
            </w:r>
          </w:p>
        </w:tc>
        <w:tc>
          <w:tcPr>
            <w:tcW w:w="4057" w:type="dxa"/>
            <w:tcBorders>
              <w:top w:val="single" w:sz="4" w:space="0" w:color="000000"/>
              <w:left w:val="nil"/>
              <w:bottom w:val="single" w:sz="4" w:space="0" w:color="000000"/>
              <w:right w:val="single" w:sz="4" w:space="0" w:color="000000"/>
            </w:tcBorders>
          </w:tcPr>
          <w:p w14:paraId="2039C523" w14:textId="77777777" w:rsidR="00C71655" w:rsidRPr="00F3025F" w:rsidRDefault="00C71655" w:rsidP="00E74E24">
            <w:pPr>
              <w:widowControl w:val="0"/>
              <w:spacing w:after="0" w:line="240" w:lineRule="auto"/>
              <w:rPr>
                <w:rFonts w:ascii="Garamond" w:eastAsia="Cambria" w:hAnsi="Garamond" w:cs="Cambria"/>
                <w:sz w:val="16"/>
                <w:szCs w:val="16"/>
              </w:rPr>
            </w:pPr>
          </w:p>
          <w:p w14:paraId="634C9D7D"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Uljet:</w:t>
            </w:r>
          </w:p>
          <w:p w14:paraId="0D42B315" w14:textId="6EC825F0"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me referencë vizuale të përcaktuara në DH duke ndjekur afrimin me instrumente</w:t>
            </w:r>
            <w:r w:rsidR="000C57B2" w:rsidRPr="00F3025F">
              <w:rPr>
                <w:rFonts w:ascii="Garamond" w:eastAsia="Calibri" w:hAnsi="Garamond"/>
                <w:sz w:val="16"/>
                <w:szCs w:val="16"/>
              </w:rPr>
              <w:t xml:space="preserve">. Në </w:t>
            </w:r>
            <w:r w:rsidRPr="00F3025F">
              <w:rPr>
                <w:rFonts w:ascii="Garamond" w:eastAsia="Calibri" w:hAnsi="Garamond"/>
                <w:sz w:val="16"/>
                <w:szCs w:val="16"/>
              </w:rPr>
              <w:t>varësi të sistemit specifik udhëzues të fluturimit, kryhet një</w:t>
            </w:r>
            <w:r w:rsidRPr="00F3025F">
              <w:rPr>
                <w:rFonts w:ascii="Garamond" w:eastAsia="Calibri" w:hAnsi="Garamond"/>
                <w:sz w:val="16"/>
                <w:szCs w:val="16"/>
              </w:rPr>
              <w:cr/>
            </w:r>
            <w:r w:rsidRPr="00F3025F">
              <w:rPr>
                <w:rFonts w:ascii="Garamond" w:eastAsia="Calibri" w:hAnsi="Garamond"/>
                <w:sz w:val="16"/>
                <w:szCs w:val="16"/>
              </w:rPr>
              <w:br/>
              <w:t>ulje automatike</w:t>
            </w:r>
            <w:r w:rsidR="00940902" w:rsidRPr="00F3025F">
              <w:rPr>
                <w:rFonts w:ascii="Garamond" w:eastAsia="Calibri" w:hAnsi="Garamond"/>
                <w:sz w:val="16"/>
                <w:szCs w:val="16"/>
              </w:rPr>
              <w:t>.</w:t>
            </w:r>
          </w:p>
        </w:tc>
        <w:tc>
          <w:tcPr>
            <w:tcW w:w="1126" w:type="dxa"/>
            <w:tcBorders>
              <w:top w:val="single" w:sz="4" w:space="0" w:color="000000"/>
              <w:left w:val="single" w:sz="4" w:space="0" w:color="000000"/>
              <w:bottom w:val="single" w:sz="4" w:space="0" w:color="000000"/>
              <w:right w:val="single" w:sz="4" w:space="0" w:color="000000"/>
            </w:tcBorders>
          </w:tcPr>
          <w:p w14:paraId="52DCEAF8" w14:textId="77777777" w:rsidR="00C71655" w:rsidRPr="00F3025F" w:rsidRDefault="00C71655" w:rsidP="00E74E24">
            <w:pPr>
              <w:widowControl w:val="0"/>
              <w:spacing w:after="0" w:line="240" w:lineRule="auto"/>
              <w:rPr>
                <w:rFonts w:ascii="Garamond" w:eastAsia="Cambria" w:hAnsi="Garamond" w:cs="Cambria"/>
                <w:sz w:val="16"/>
                <w:szCs w:val="16"/>
              </w:rPr>
            </w:pPr>
          </w:p>
          <w:p w14:paraId="002F0ABB"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P———&gt;</w:t>
            </w:r>
          </w:p>
        </w:tc>
        <w:tc>
          <w:tcPr>
            <w:tcW w:w="1126" w:type="dxa"/>
            <w:tcBorders>
              <w:top w:val="single" w:sz="4" w:space="0" w:color="000000"/>
              <w:left w:val="single" w:sz="4" w:space="0" w:color="000000"/>
              <w:bottom w:val="single" w:sz="4" w:space="0" w:color="000000"/>
              <w:right w:val="single" w:sz="4" w:space="0" w:color="000000"/>
            </w:tcBorders>
          </w:tcPr>
          <w:p w14:paraId="27BB6B39" w14:textId="77777777" w:rsidR="00C71655" w:rsidRPr="00F3025F" w:rsidRDefault="00C71655" w:rsidP="00E74E24">
            <w:pPr>
              <w:widowControl w:val="0"/>
              <w:spacing w:after="0" w:line="240" w:lineRule="auto"/>
              <w:rPr>
                <w:rFonts w:ascii="Garamond" w:eastAsia="Cambria" w:hAnsi="Garamond" w:cs="Cambria"/>
                <w:sz w:val="16"/>
                <w:szCs w:val="16"/>
              </w:rPr>
            </w:pPr>
          </w:p>
          <w:p w14:paraId="5C0D2187"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26" w:type="dxa"/>
            <w:tcBorders>
              <w:top w:val="single" w:sz="4" w:space="0" w:color="000000"/>
              <w:left w:val="single" w:sz="4" w:space="0" w:color="000000"/>
              <w:bottom w:val="single" w:sz="4" w:space="0" w:color="000000"/>
              <w:right w:val="single" w:sz="4" w:space="0" w:color="000000"/>
            </w:tcBorders>
          </w:tcPr>
          <w:p w14:paraId="7ECC2CA1" w14:textId="77777777" w:rsidR="00C71655" w:rsidRPr="00F3025F" w:rsidRDefault="00C71655" w:rsidP="00E74E24">
            <w:pPr>
              <w:widowControl w:val="0"/>
              <w:spacing w:after="0" w:line="240" w:lineRule="auto"/>
              <w:rPr>
                <w:rFonts w:ascii="Garamond" w:eastAsia="Calibri" w:hAnsi="Garamond"/>
                <w:sz w:val="16"/>
                <w:szCs w:val="16"/>
              </w:rPr>
            </w:pPr>
          </w:p>
        </w:tc>
        <w:tc>
          <w:tcPr>
            <w:tcW w:w="1126" w:type="dxa"/>
            <w:tcBorders>
              <w:top w:val="single" w:sz="4" w:space="0" w:color="000000"/>
              <w:left w:val="single" w:sz="4" w:space="0" w:color="000000"/>
              <w:bottom w:val="single" w:sz="4" w:space="0" w:color="000000"/>
              <w:right w:val="single" w:sz="4" w:space="0" w:color="000000"/>
            </w:tcBorders>
          </w:tcPr>
          <w:p w14:paraId="79D90E9A" w14:textId="77777777" w:rsidR="00C71655" w:rsidRPr="00F3025F" w:rsidRDefault="00C71655" w:rsidP="00E74E24">
            <w:pPr>
              <w:widowControl w:val="0"/>
              <w:spacing w:after="0" w:line="240" w:lineRule="auto"/>
              <w:rPr>
                <w:rFonts w:ascii="Garamond" w:eastAsia="Cambria" w:hAnsi="Garamond" w:cs="Cambria"/>
                <w:sz w:val="16"/>
                <w:szCs w:val="16"/>
              </w:rPr>
            </w:pPr>
          </w:p>
          <w:p w14:paraId="17121C5D"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31" w:type="dxa"/>
            <w:tcBorders>
              <w:top w:val="single" w:sz="4" w:space="0" w:color="000000"/>
              <w:left w:val="single" w:sz="4" w:space="0" w:color="000000"/>
              <w:bottom w:val="single" w:sz="4" w:space="0" w:color="000000"/>
              <w:right w:val="nil"/>
            </w:tcBorders>
          </w:tcPr>
          <w:p w14:paraId="2CD6DD59" w14:textId="77777777" w:rsidR="00C71655" w:rsidRPr="00F3025F" w:rsidRDefault="00C71655" w:rsidP="00E74E24">
            <w:pPr>
              <w:widowControl w:val="0"/>
              <w:spacing w:after="0" w:line="240" w:lineRule="auto"/>
              <w:rPr>
                <w:rFonts w:ascii="Garamond" w:eastAsia="Calibri" w:hAnsi="Garamond"/>
                <w:sz w:val="16"/>
                <w:szCs w:val="16"/>
              </w:rPr>
            </w:pPr>
          </w:p>
        </w:tc>
      </w:tr>
    </w:tbl>
    <w:p w14:paraId="0F3482ED" w14:textId="77777777" w:rsidR="00C71655" w:rsidRPr="00F3025F" w:rsidRDefault="00C71655" w:rsidP="00C71655">
      <w:pPr>
        <w:widowControl w:val="0"/>
        <w:spacing w:after="0" w:line="240" w:lineRule="auto"/>
        <w:rPr>
          <w:rFonts w:ascii="Garamond" w:hAnsi="Garamond"/>
          <w:sz w:val="24"/>
          <w:szCs w:val="24"/>
        </w:rPr>
      </w:pPr>
    </w:p>
    <w:p w14:paraId="6C8F8607" w14:textId="40AECB62" w:rsidR="00C71655" w:rsidRPr="00F3025F" w:rsidRDefault="00C71655" w:rsidP="00A076EE">
      <w:pPr>
        <w:pStyle w:val="Teksti"/>
      </w:pPr>
      <w:r w:rsidRPr="00F3025F">
        <w:rPr>
          <w:i/>
        </w:rPr>
        <w:t xml:space="preserve">SHËNIM: </w:t>
      </w:r>
      <w:r w:rsidRPr="00F3025F">
        <w:t>Operimet</w:t>
      </w:r>
      <w:r w:rsidR="00F2789A" w:rsidRPr="00F3025F">
        <w:t xml:space="preserve"> </w:t>
      </w:r>
      <w:r w:rsidRPr="00F3025F">
        <w:t>CAT II/III performohen në përputhje me kërkesat e operimeve të zbatueshme të ajrit.</w:t>
      </w:r>
    </w:p>
    <w:p w14:paraId="5915A2C4" w14:textId="4D2B00CC" w:rsidR="00C71655" w:rsidRPr="00F3025F" w:rsidRDefault="00A076EE" w:rsidP="00A076EE">
      <w:pPr>
        <w:pStyle w:val="Teksti"/>
      </w:pPr>
      <w:r w:rsidRPr="00F3025F">
        <w:rPr>
          <w:rFonts w:eastAsia="Calibri"/>
        </w:rPr>
        <w:t xml:space="preserve">1. </w:t>
      </w:r>
      <w:r w:rsidR="00C71655" w:rsidRPr="00F3025F">
        <w:rPr>
          <w:rFonts w:eastAsia="Calibri"/>
        </w:rPr>
        <w:t>Kategorizimi i klasës — det</w:t>
      </w:r>
    </w:p>
    <w:p w14:paraId="2E122C85" w14:textId="3CF87C06" w:rsidR="00C71655" w:rsidRPr="00F3025F" w:rsidRDefault="00C71655" w:rsidP="00A076EE">
      <w:pPr>
        <w:pStyle w:val="Teksti"/>
      </w:pPr>
      <w:r w:rsidRPr="00F3025F">
        <w:t xml:space="preserve">Seksioni 6 përfundohet për të rivlerësuar kategorizimin e tipit ose klasës për </w:t>
      </w:r>
      <w:r w:rsidR="002A61C9" w:rsidRPr="00F3025F">
        <w:t>multi</w:t>
      </w:r>
      <w:r w:rsidRPr="00F3025F">
        <w:t>motorë, vetëm VFR, kur përvoja e kërkuar e 10 sektorëve të rrugëve në 12 muajt e mëparshëm nuk ka përfunduar</w:t>
      </w:r>
      <w:r w:rsidR="008447CE" w:rsidRPr="00F3025F">
        <w:t>.</w:t>
      </w:r>
    </w:p>
    <w:p w14:paraId="0A42B2B3" w14:textId="77777777" w:rsidR="00C71655" w:rsidRPr="00F3025F" w:rsidRDefault="00C71655" w:rsidP="00A076EE">
      <w:pPr>
        <w:pStyle w:val="Teksti"/>
      </w:pPr>
    </w:p>
    <w:tbl>
      <w:tblPr>
        <w:tblW w:w="0" w:type="auto"/>
        <w:jc w:val="center"/>
        <w:tblLayout w:type="fixed"/>
        <w:tblCellMar>
          <w:left w:w="0" w:type="dxa"/>
          <w:right w:w="0" w:type="dxa"/>
        </w:tblCellMar>
        <w:tblLook w:val="01E0" w:firstRow="1" w:lastRow="1" w:firstColumn="1" w:lastColumn="1" w:noHBand="0" w:noVBand="0"/>
      </w:tblPr>
      <w:tblGrid>
        <w:gridCol w:w="4601"/>
        <w:gridCol w:w="2131"/>
        <w:gridCol w:w="2136"/>
      </w:tblGrid>
      <w:tr w:rsidR="00C71655" w:rsidRPr="00F3025F" w14:paraId="1CE4360E" w14:textId="77777777" w:rsidTr="00610E4A">
        <w:trPr>
          <w:trHeight w:hRule="exact" w:val="729"/>
          <w:jc w:val="center"/>
        </w:trPr>
        <w:tc>
          <w:tcPr>
            <w:tcW w:w="4601" w:type="dxa"/>
            <w:tcBorders>
              <w:top w:val="single" w:sz="4" w:space="0" w:color="000000"/>
              <w:left w:val="nil"/>
              <w:bottom w:val="single" w:sz="4" w:space="0" w:color="000000"/>
              <w:right w:val="single" w:sz="4" w:space="0" w:color="000000"/>
            </w:tcBorders>
          </w:tcPr>
          <w:p w14:paraId="3BCE4256" w14:textId="77777777" w:rsidR="00C71655" w:rsidRPr="00F3025F" w:rsidRDefault="00C71655" w:rsidP="00610E4A">
            <w:pPr>
              <w:widowControl w:val="0"/>
              <w:spacing w:after="0" w:line="240" w:lineRule="auto"/>
              <w:jc w:val="center"/>
              <w:rPr>
                <w:rFonts w:ascii="Garamond" w:hAnsi="Garamond"/>
                <w:sz w:val="16"/>
                <w:szCs w:val="16"/>
              </w:rPr>
            </w:pPr>
          </w:p>
          <w:p w14:paraId="72D3B7C1" w14:textId="77777777" w:rsidR="00C71655" w:rsidRPr="00F3025F" w:rsidRDefault="00C71655" w:rsidP="00610E4A">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KATEGORIZIMI I KLASËS DET</w:t>
            </w:r>
          </w:p>
        </w:tc>
        <w:tc>
          <w:tcPr>
            <w:tcW w:w="2131" w:type="dxa"/>
            <w:tcBorders>
              <w:top w:val="single" w:sz="4" w:space="0" w:color="000000"/>
              <w:left w:val="single" w:sz="4" w:space="0" w:color="000000"/>
              <w:bottom w:val="single" w:sz="4" w:space="0" w:color="000000"/>
              <w:right w:val="single" w:sz="4" w:space="0" w:color="000000"/>
            </w:tcBorders>
          </w:tcPr>
          <w:p w14:paraId="3F3D5123" w14:textId="77777777" w:rsidR="00C71655" w:rsidRPr="00F3025F" w:rsidRDefault="00C71655" w:rsidP="00610E4A">
            <w:pPr>
              <w:widowControl w:val="0"/>
              <w:spacing w:after="0" w:line="240" w:lineRule="auto"/>
              <w:jc w:val="center"/>
              <w:rPr>
                <w:rFonts w:ascii="Garamond" w:hAnsi="Garamond"/>
                <w:sz w:val="16"/>
                <w:szCs w:val="16"/>
              </w:rPr>
            </w:pPr>
          </w:p>
          <w:p w14:paraId="2E5E8674" w14:textId="77777777" w:rsidR="00C71655" w:rsidRPr="00F3025F" w:rsidRDefault="00C71655" w:rsidP="00610E4A">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TRAJNIMI PRAKTIK</w:t>
            </w:r>
          </w:p>
        </w:tc>
        <w:tc>
          <w:tcPr>
            <w:tcW w:w="2136" w:type="dxa"/>
            <w:tcBorders>
              <w:top w:val="single" w:sz="4" w:space="0" w:color="000000"/>
              <w:left w:val="single" w:sz="4" w:space="0" w:color="000000"/>
              <w:bottom w:val="single" w:sz="4" w:space="0" w:color="000000"/>
              <w:right w:val="nil"/>
            </w:tcBorders>
          </w:tcPr>
          <w:p w14:paraId="7B58E8B4" w14:textId="2353505D" w:rsidR="00C71655" w:rsidRPr="00F3025F" w:rsidRDefault="00C71655" w:rsidP="00610E4A">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KATEGORIZIMI I KLASËS</w:t>
            </w:r>
            <w:r w:rsidR="00F2789A" w:rsidRPr="00F3025F">
              <w:rPr>
                <w:rFonts w:ascii="Garamond" w:eastAsia="Calibri" w:hAnsi="Garamond"/>
                <w:sz w:val="16"/>
                <w:szCs w:val="16"/>
              </w:rPr>
              <w:t xml:space="preserve"> </w:t>
            </w:r>
            <w:r w:rsidRPr="00F3025F">
              <w:rPr>
                <w:rFonts w:ascii="Garamond" w:eastAsia="Calibri" w:hAnsi="Garamond"/>
                <w:sz w:val="16"/>
                <w:szCs w:val="16"/>
              </w:rPr>
              <w:t xml:space="preserve">TESTI I AFTËSISË OSE KONTROLLI I </w:t>
            </w:r>
            <w:r w:rsidR="00B61D1A" w:rsidRPr="00F3025F">
              <w:rPr>
                <w:rFonts w:ascii="Garamond" w:eastAsia="Calibri" w:hAnsi="Garamond"/>
                <w:sz w:val="16"/>
                <w:szCs w:val="16"/>
              </w:rPr>
              <w:t>AFTËSISË</w:t>
            </w:r>
          </w:p>
        </w:tc>
      </w:tr>
      <w:tr w:rsidR="00C71655" w:rsidRPr="00F3025F" w14:paraId="6344E680" w14:textId="77777777" w:rsidTr="00610E4A">
        <w:trPr>
          <w:trHeight w:hRule="exact" w:val="643"/>
          <w:jc w:val="center"/>
        </w:trPr>
        <w:tc>
          <w:tcPr>
            <w:tcW w:w="4601" w:type="dxa"/>
            <w:tcBorders>
              <w:top w:val="single" w:sz="4" w:space="0" w:color="000000"/>
              <w:left w:val="nil"/>
              <w:bottom w:val="single" w:sz="4" w:space="0" w:color="000000"/>
              <w:right w:val="single" w:sz="4" w:space="0" w:color="000000"/>
            </w:tcBorders>
          </w:tcPr>
          <w:p w14:paraId="79FA89E1" w14:textId="77777777" w:rsidR="00C71655" w:rsidRPr="00F3025F" w:rsidRDefault="00C71655" w:rsidP="00E74E24">
            <w:pPr>
              <w:widowControl w:val="0"/>
              <w:spacing w:after="0" w:line="240" w:lineRule="auto"/>
              <w:rPr>
                <w:rFonts w:ascii="Garamond" w:hAnsi="Garamond"/>
                <w:sz w:val="16"/>
                <w:szCs w:val="16"/>
              </w:rPr>
            </w:pPr>
          </w:p>
          <w:p w14:paraId="1B8871EE"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Manovrat/procedurat</w:t>
            </w:r>
          </w:p>
        </w:tc>
        <w:tc>
          <w:tcPr>
            <w:tcW w:w="2131" w:type="dxa"/>
            <w:tcBorders>
              <w:top w:val="single" w:sz="4" w:space="0" w:color="000000"/>
              <w:left w:val="single" w:sz="4" w:space="0" w:color="000000"/>
              <w:bottom w:val="single" w:sz="4" w:space="0" w:color="000000"/>
              <w:right w:val="single" w:sz="4" w:space="0" w:color="000000"/>
            </w:tcBorders>
          </w:tcPr>
          <w:p w14:paraId="5C876E3B"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Inicialet e instruktorit kur përfundon trajnimi</w:t>
            </w:r>
          </w:p>
        </w:tc>
        <w:tc>
          <w:tcPr>
            <w:tcW w:w="2136" w:type="dxa"/>
            <w:tcBorders>
              <w:top w:val="single" w:sz="4" w:space="0" w:color="000000"/>
              <w:left w:val="single" w:sz="4" w:space="0" w:color="000000"/>
              <w:bottom w:val="single" w:sz="4" w:space="0" w:color="000000"/>
              <w:right w:val="nil"/>
            </w:tcBorders>
          </w:tcPr>
          <w:p w14:paraId="529CC52B"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Inicialet e ekzaminuesit kur përfundon testimi</w:t>
            </w:r>
          </w:p>
        </w:tc>
      </w:tr>
      <w:tr w:rsidR="00C71655" w:rsidRPr="00F3025F" w14:paraId="208E30E0" w14:textId="77777777" w:rsidTr="00610E4A">
        <w:trPr>
          <w:trHeight w:hRule="exact" w:val="496"/>
          <w:jc w:val="center"/>
        </w:trPr>
        <w:tc>
          <w:tcPr>
            <w:tcW w:w="8867" w:type="dxa"/>
            <w:gridSpan w:val="3"/>
            <w:tcBorders>
              <w:top w:val="single" w:sz="4" w:space="0" w:color="000000"/>
              <w:left w:val="nil"/>
              <w:bottom w:val="single" w:sz="4" w:space="0" w:color="000000"/>
              <w:right w:val="nil"/>
            </w:tcBorders>
            <w:shd w:val="clear" w:color="auto" w:fill="DADADA"/>
          </w:tcPr>
          <w:p w14:paraId="654B9B35"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SEKSIONI 1</w:t>
            </w:r>
          </w:p>
        </w:tc>
      </w:tr>
      <w:tr w:rsidR="00C71655" w:rsidRPr="00F3025F" w14:paraId="110A22EC" w14:textId="77777777" w:rsidTr="00610E4A">
        <w:trPr>
          <w:trHeight w:hRule="exact" w:val="1481"/>
          <w:jc w:val="center"/>
        </w:trPr>
        <w:tc>
          <w:tcPr>
            <w:tcW w:w="4601" w:type="dxa"/>
            <w:tcBorders>
              <w:top w:val="single" w:sz="4" w:space="0" w:color="000000"/>
              <w:left w:val="nil"/>
              <w:bottom w:val="single" w:sz="4" w:space="0" w:color="000000"/>
              <w:right w:val="single" w:sz="4" w:space="0" w:color="000000"/>
            </w:tcBorders>
          </w:tcPr>
          <w:p w14:paraId="09F5B514" w14:textId="77777777" w:rsidR="00C71655" w:rsidRPr="00F3025F" w:rsidRDefault="00C71655" w:rsidP="00DC3740">
            <w:pPr>
              <w:widowControl w:val="0"/>
              <w:numPr>
                <w:ilvl w:val="0"/>
                <w:numId w:val="30"/>
              </w:numPr>
              <w:tabs>
                <w:tab w:val="left" w:pos="387"/>
              </w:tabs>
              <w:spacing w:after="0" w:line="240" w:lineRule="auto"/>
              <w:ind w:left="0" w:firstLine="0"/>
              <w:rPr>
                <w:rFonts w:ascii="Garamond" w:eastAsia="Cambria" w:hAnsi="Garamond" w:cs="Cambria"/>
                <w:sz w:val="16"/>
                <w:szCs w:val="16"/>
              </w:rPr>
            </w:pPr>
            <w:r w:rsidRPr="00F3025F">
              <w:rPr>
                <w:rFonts w:ascii="Garamond" w:eastAsia="Calibri" w:hAnsi="Garamond"/>
                <w:b/>
                <w:sz w:val="16"/>
                <w:szCs w:val="16"/>
              </w:rPr>
              <w:t>Nisja</w:t>
            </w:r>
          </w:p>
          <w:p w14:paraId="3230807B" w14:textId="77777777" w:rsidR="00C71655" w:rsidRPr="00F3025F" w:rsidRDefault="00C71655" w:rsidP="00DC3740">
            <w:pPr>
              <w:widowControl w:val="0"/>
              <w:numPr>
                <w:ilvl w:val="1"/>
                <w:numId w:val="30"/>
              </w:numPr>
              <w:tabs>
                <w:tab w:val="left" w:pos="387"/>
              </w:tabs>
              <w:spacing w:after="0" w:line="240" w:lineRule="auto"/>
              <w:rPr>
                <w:rFonts w:ascii="Garamond" w:eastAsia="Cambria" w:hAnsi="Garamond" w:cs="Cambria"/>
                <w:sz w:val="16"/>
                <w:szCs w:val="16"/>
              </w:rPr>
            </w:pPr>
            <w:r w:rsidRPr="00F3025F">
              <w:rPr>
                <w:rFonts w:ascii="Garamond" w:eastAsia="Calibri" w:hAnsi="Garamond"/>
                <w:sz w:val="16"/>
                <w:szCs w:val="16"/>
              </w:rPr>
              <w:t>Parafluturimit përfshihen:</w:t>
            </w:r>
          </w:p>
          <w:p w14:paraId="09BDBBB7" w14:textId="77777777" w:rsidR="00C71655" w:rsidRPr="00F3025F" w:rsidRDefault="00C71655" w:rsidP="00DC3740">
            <w:pPr>
              <w:widowControl w:val="0"/>
              <w:numPr>
                <w:ilvl w:val="2"/>
                <w:numId w:val="30"/>
              </w:numPr>
              <w:tabs>
                <w:tab w:val="left" w:pos="667"/>
              </w:tabs>
              <w:spacing w:after="0" w:line="240" w:lineRule="auto"/>
              <w:ind w:left="0" w:firstLine="0"/>
              <w:rPr>
                <w:rFonts w:ascii="Garamond" w:eastAsia="Cambria" w:hAnsi="Garamond" w:cs="Cambria"/>
                <w:sz w:val="16"/>
                <w:szCs w:val="16"/>
              </w:rPr>
            </w:pPr>
            <w:r w:rsidRPr="00F3025F">
              <w:rPr>
                <w:rFonts w:ascii="Garamond" w:eastAsia="Calibri" w:hAnsi="Garamond"/>
                <w:sz w:val="16"/>
                <w:szCs w:val="16"/>
              </w:rPr>
              <w:t>dokumentacioni;</w:t>
            </w:r>
          </w:p>
          <w:p w14:paraId="4ED70477" w14:textId="77777777" w:rsidR="00C71655" w:rsidRPr="00F3025F" w:rsidRDefault="00C71655" w:rsidP="00DC3740">
            <w:pPr>
              <w:widowControl w:val="0"/>
              <w:numPr>
                <w:ilvl w:val="2"/>
                <w:numId w:val="30"/>
              </w:numPr>
              <w:tabs>
                <w:tab w:val="left" w:pos="667"/>
              </w:tabs>
              <w:spacing w:after="0" w:line="240" w:lineRule="auto"/>
              <w:ind w:left="0" w:firstLine="0"/>
              <w:rPr>
                <w:rFonts w:ascii="Garamond" w:eastAsia="Cambria" w:hAnsi="Garamond" w:cs="Cambria"/>
                <w:sz w:val="16"/>
                <w:szCs w:val="16"/>
              </w:rPr>
            </w:pPr>
            <w:r w:rsidRPr="00F3025F">
              <w:rPr>
                <w:rFonts w:ascii="Garamond" w:eastAsia="Calibri" w:hAnsi="Garamond"/>
                <w:sz w:val="16"/>
                <w:szCs w:val="16"/>
              </w:rPr>
              <w:t>pesha dhe ekuilibri;</w:t>
            </w:r>
          </w:p>
          <w:p w14:paraId="29D330C8" w14:textId="77777777" w:rsidR="00C71655" w:rsidRPr="00F3025F" w:rsidRDefault="00C71655" w:rsidP="00DC3740">
            <w:pPr>
              <w:widowControl w:val="0"/>
              <w:numPr>
                <w:ilvl w:val="2"/>
                <w:numId w:val="30"/>
              </w:numPr>
              <w:tabs>
                <w:tab w:val="left" w:pos="667"/>
              </w:tabs>
              <w:spacing w:after="0" w:line="240" w:lineRule="auto"/>
              <w:ind w:left="0" w:firstLine="0"/>
              <w:rPr>
                <w:rFonts w:ascii="Garamond" w:eastAsia="Cambria" w:hAnsi="Garamond" w:cs="Cambria"/>
                <w:sz w:val="16"/>
                <w:szCs w:val="16"/>
              </w:rPr>
            </w:pPr>
            <w:r w:rsidRPr="00F3025F">
              <w:rPr>
                <w:rFonts w:ascii="Garamond" w:eastAsia="Calibri" w:hAnsi="Garamond"/>
                <w:sz w:val="16"/>
                <w:szCs w:val="16"/>
              </w:rPr>
              <w:t>informacione për motin; dhe</w:t>
            </w:r>
          </w:p>
          <w:p w14:paraId="2603438C" w14:textId="77777777" w:rsidR="00C71655" w:rsidRPr="00F3025F" w:rsidRDefault="00C71655" w:rsidP="00DC3740">
            <w:pPr>
              <w:widowControl w:val="0"/>
              <w:numPr>
                <w:ilvl w:val="2"/>
                <w:numId w:val="30"/>
              </w:numPr>
              <w:tabs>
                <w:tab w:val="left" w:pos="667"/>
              </w:tabs>
              <w:spacing w:after="0" w:line="240" w:lineRule="auto"/>
              <w:ind w:left="0" w:firstLine="0"/>
              <w:rPr>
                <w:rFonts w:ascii="Garamond" w:eastAsia="Cambria" w:hAnsi="Garamond" w:cs="Cambria"/>
                <w:sz w:val="16"/>
                <w:szCs w:val="16"/>
              </w:rPr>
            </w:pPr>
            <w:r w:rsidRPr="00F3025F">
              <w:rPr>
                <w:rFonts w:ascii="Garamond" w:eastAsia="Calibri" w:hAnsi="Garamond"/>
                <w:sz w:val="16"/>
                <w:szCs w:val="16"/>
              </w:rPr>
              <w:t>NOTAM.</w:t>
            </w:r>
          </w:p>
        </w:tc>
        <w:tc>
          <w:tcPr>
            <w:tcW w:w="2131" w:type="dxa"/>
            <w:tcBorders>
              <w:top w:val="single" w:sz="4" w:space="0" w:color="000000"/>
              <w:left w:val="single" w:sz="4" w:space="0" w:color="000000"/>
              <w:bottom w:val="single" w:sz="4" w:space="0" w:color="000000"/>
              <w:right w:val="single" w:sz="4" w:space="0" w:color="000000"/>
            </w:tcBorders>
          </w:tcPr>
          <w:p w14:paraId="664311FF" w14:textId="77777777" w:rsidR="00C71655" w:rsidRPr="00F3025F" w:rsidRDefault="00C71655" w:rsidP="00E74E24">
            <w:pPr>
              <w:widowControl w:val="0"/>
              <w:spacing w:after="0" w:line="240" w:lineRule="auto"/>
              <w:rPr>
                <w:rFonts w:ascii="Garamond" w:eastAsia="Calibri" w:hAnsi="Garamond"/>
                <w:sz w:val="16"/>
                <w:szCs w:val="16"/>
              </w:rPr>
            </w:pPr>
          </w:p>
        </w:tc>
        <w:tc>
          <w:tcPr>
            <w:tcW w:w="2136" w:type="dxa"/>
            <w:tcBorders>
              <w:top w:val="single" w:sz="4" w:space="0" w:color="000000"/>
              <w:left w:val="single" w:sz="4" w:space="0" w:color="000000"/>
              <w:bottom w:val="single" w:sz="4" w:space="0" w:color="000000"/>
              <w:right w:val="nil"/>
            </w:tcBorders>
          </w:tcPr>
          <w:p w14:paraId="3616500F"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6A6E4F77" w14:textId="77777777" w:rsidTr="00610E4A">
        <w:trPr>
          <w:trHeight w:hRule="exact" w:val="424"/>
          <w:jc w:val="center"/>
        </w:trPr>
        <w:tc>
          <w:tcPr>
            <w:tcW w:w="4601" w:type="dxa"/>
            <w:tcBorders>
              <w:top w:val="single" w:sz="4" w:space="0" w:color="000000"/>
              <w:left w:val="nil"/>
              <w:bottom w:val="single" w:sz="4" w:space="0" w:color="000000"/>
              <w:right w:val="single" w:sz="4" w:space="0" w:color="000000"/>
            </w:tcBorders>
          </w:tcPr>
          <w:p w14:paraId="4CEA788C" w14:textId="45AD3B85" w:rsidR="00C71655" w:rsidRPr="00F3025F" w:rsidRDefault="00C71655" w:rsidP="00E74E24">
            <w:pPr>
              <w:widowControl w:val="0"/>
              <w:spacing w:after="0" w:line="240" w:lineRule="auto"/>
              <w:rPr>
                <w:rFonts w:ascii="Garamond" w:eastAsia="Calibri" w:hAnsi="Garamond"/>
                <w:sz w:val="16"/>
                <w:szCs w:val="16"/>
              </w:rPr>
            </w:pPr>
            <w:r w:rsidRPr="00F3025F">
              <w:rPr>
                <w:rFonts w:ascii="Garamond" w:eastAsia="Calibri" w:hAnsi="Garamond"/>
                <w:sz w:val="16"/>
                <w:szCs w:val="16"/>
              </w:rPr>
              <w:t>1.2.</w:t>
            </w:r>
            <w:r w:rsidR="00F2789A" w:rsidRPr="00F3025F">
              <w:rPr>
                <w:rFonts w:ascii="Garamond" w:eastAsia="Calibri" w:hAnsi="Garamond"/>
                <w:sz w:val="16"/>
                <w:szCs w:val="16"/>
              </w:rPr>
              <w:t xml:space="preserve"> </w:t>
            </w:r>
            <w:r w:rsidRPr="00F3025F">
              <w:rPr>
                <w:rFonts w:ascii="Garamond" w:eastAsia="Calibri" w:hAnsi="Garamond"/>
                <w:sz w:val="16"/>
                <w:szCs w:val="16"/>
              </w:rPr>
              <w:t xml:space="preserve">Kontrollet para nisjes </w:t>
            </w:r>
          </w:p>
          <w:p w14:paraId="5A1F7145"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Të brendshme/ të jashtme</w:t>
            </w:r>
          </w:p>
        </w:tc>
        <w:tc>
          <w:tcPr>
            <w:tcW w:w="2131" w:type="dxa"/>
            <w:tcBorders>
              <w:top w:val="single" w:sz="4" w:space="0" w:color="000000"/>
              <w:left w:val="single" w:sz="4" w:space="0" w:color="000000"/>
              <w:bottom w:val="single" w:sz="4" w:space="0" w:color="000000"/>
              <w:right w:val="single" w:sz="4" w:space="0" w:color="000000"/>
            </w:tcBorders>
          </w:tcPr>
          <w:p w14:paraId="034938D0" w14:textId="77777777" w:rsidR="00C71655" w:rsidRPr="00F3025F" w:rsidRDefault="00C71655" w:rsidP="00E74E24">
            <w:pPr>
              <w:widowControl w:val="0"/>
              <w:spacing w:after="0" w:line="240" w:lineRule="auto"/>
              <w:rPr>
                <w:rFonts w:ascii="Garamond" w:eastAsia="Calibri" w:hAnsi="Garamond"/>
                <w:sz w:val="16"/>
                <w:szCs w:val="16"/>
              </w:rPr>
            </w:pPr>
          </w:p>
        </w:tc>
        <w:tc>
          <w:tcPr>
            <w:tcW w:w="2136" w:type="dxa"/>
            <w:tcBorders>
              <w:top w:val="single" w:sz="4" w:space="0" w:color="000000"/>
              <w:left w:val="single" w:sz="4" w:space="0" w:color="000000"/>
              <w:bottom w:val="single" w:sz="4" w:space="0" w:color="000000"/>
              <w:right w:val="nil"/>
            </w:tcBorders>
          </w:tcPr>
          <w:p w14:paraId="2B1547C0"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4CCFB7B9" w14:textId="77777777" w:rsidTr="00610E4A">
        <w:trPr>
          <w:trHeight w:hRule="exact" w:val="431"/>
          <w:jc w:val="center"/>
        </w:trPr>
        <w:tc>
          <w:tcPr>
            <w:tcW w:w="4601" w:type="dxa"/>
            <w:tcBorders>
              <w:top w:val="single" w:sz="4" w:space="0" w:color="000000"/>
              <w:left w:val="nil"/>
              <w:bottom w:val="single" w:sz="4" w:space="0" w:color="000000"/>
              <w:right w:val="single" w:sz="4" w:space="0" w:color="000000"/>
            </w:tcBorders>
          </w:tcPr>
          <w:p w14:paraId="24EB7A59"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1.3. Ndezja dhe fikja e motorit Mosfunksionim normal</w:t>
            </w:r>
          </w:p>
        </w:tc>
        <w:tc>
          <w:tcPr>
            <w:tcW w:w="2131" w:type="dxa"/>
            <w:tcBorders>
              <w:top w:val="single" w:sz="4" w:space="0" w:color="000000"/>
              <w:left w:val="single" w:sz="4" w:space="0" w:color="000000"/>
              <w:bottom w:val="single" w:sz="4" w:space="0" w:color="000000"/>
              <w:right w:val="single" w:sz="4" w:space="0" w:color="000000"/>
            </w:tcBorders>
          </w:tcPr>
          <w:p w14:paraId="78C1744E" w14:textId="77777777" w:rsidR="00C71655" w:rsidRPr="00F3025F" w:rsidRDefault="00C71655" w:rsidP="00E74E24">
            <w:pPr>
              <w:widowControl w:val="0"/>
              <w:spacing w:after="0" w:line="240" w:lineRule="auto"/>
              <w:rPr>
                <w:rFonts w:ascii="Garamond" w:eastAsia="Calibri" w:hAnsi="Garamond"/>
                <w:sz w:val="16"/>
                <w:szCs w:val="16"/>
              </w:rPr>
            </w:pPr>
          </w:p>
        </w:tc>
        <w:tc>
          <w:tcPr>
            <w:tcW w:w="2136" w:type="dxa"/>
            <w:tcBorders>
              <w:top w:val="single" w:sz="4" w:space="0" w:color="000000"/>
              <w:left w:val="single" w:sz="4" w:space="0" w:color="000000"/>
              <w:bottom w:val="single" w:sz="4" w:space="0" w:color="000000"/>
              <w:right w:val="nil"/>
            </w:tcBorders>
          </w:tcPr>
          <w:p w14:paraId="3097DB95"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75FA7955" w14:textId="77777777" w:rsidTr="00610E4A">
        <w:trPr>
          <w:trHeight w:hRule="exact" w:val="281"/>
          <w:jc w:val="center"/>
        </w:trPr>
        <w:tc>
          <w:tcPr>
            <w:tcW w:w="4601" w:type="dxa"/>
            <w:tcBorders>
              <w:top w:val="single" w:sz="4" w:space="0" w:color="000000"/>
              <w:left w:val="nil"/>
              <w:bottom w:val="single" w:sz="4" w:space="0" w:color="000000"/>
              <w:right w:val="single" w:sz="4" w:space="0" w:color="000000"/>
            </w:tcBorders>
          </w:tcPr>
          <w:p w14:paraId="57C810D1" w14:textId="748847D2"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1.4.</w:t>
            </w:r>
            <w:r w:rsidR="00F2789A" w:rsidRPr="00F3025F">
              <w:rPr>
                <w:rFonts w:ascii="Garamond" w:eastAsia="Calibri" w:hAnsi="Garamond"/>
                <w:sz w:val="16"/>
                <w:szCs w:val="16"/>
              </w:rPr>
              <w:t xml:space="preserve"> </w:t>
            </w:r>
            <w:r w:rsidRPr="00F3025F">
              <w:rPr>
                <w:rFonts w:ascii="Garamond" w:eastAsia="Calibri" w:hAnsi="Garamond"/>
                <w:sz w:val="16"/>
                <w:szCs w:val="16"/>
              </w:rPr>
              <w:t>Rulimi</w:t>
            </w:r>
          </w:p>
        </w:tc>
        <w:tc>
          <w:tcPr>
            <w:tcW w:w="2131" w:type="dxa"/>
            <w:tcBorders>
              <w:top w:val="single" w:sz="4" w:space="0" w:color="000000"/>
              <w:left w:val="single" w:sz="4" w:space="0" w:color="000000"/>
              <w:bottom w:val="single" w:sz="4" w:space="0" w:color="000000"/>
              <w:right w:val="single" w:sz="4" w:space="0" w:color="000000"/>
            </w:tcBorders>
          </w:tcPr>
          <w:p w14:paraId="313A0F3F" w14:textId="77777777" w:rsidR="00C71655" w:rsidRPr="00F3025F" w:rsidRDefault="00C71655" w:rsidP="00E74E24">
            <w:pPr>
              <w:widowControl w:val="0"/>
              <w:spacing w:after="0" w:line="240" w:lineRule="auto"/>
              <w:rPr>
                <w:rFonts w:ascii="Garamond" w:eastAsia="Calibri" w:hAnsi="Garamond"/>
                <w:sz w:val="16"/>
                <w:szCs w:val="16"/>
              </w:rPr>
            </w:pPr>
          </w:p>
        </w:tc>
        <w:tc>
          <w:tcPr>
            <w:tcW w:w="2136" w:type="dxa"/>
            <w:tcBorders>
              <w:top w:val="single" w:sz="4" w:space="0" w:color="000000"/>
              <w:left w:val="single" w:sz="4" w:space="0" w:color="000000"/>
              <w:bottom w:val="single" w:sz="4" w:space="0" w:color="000000"/>
              <w:right w:val="nil"/>
            </w:tcBorders>
          </w:tcPr>
          <w:p w14:paraId="1B67BE41"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14F3068C" w14:textId="77777777" w:rsidTr="00610E4A">
        <w:trPr>
          <w:trHeight w:hRule="exact" w:val="284"/>
          <w:jc w:val="center"/>
        </w:trPr>
        <w:tc>
          <w:tcPr>
            <w:tcW w:w="4601" w:type="dxa"/>
            <w:tcBorders>
              <w:top w:val="single" w:sz="4" w:space="0" w:color="000000"/>
              <w:left w:val="nil"/>
              <w:bottom w:val="single" w:sz="4" w:space="0" w:color="000000"/>
              <w:right w:val="single" w:sz="4" w:space="0" w:color="000000"/>
            </w:tcBorders>
          </w:tcPr>
          <w:p w14:paraId="250DBB26" w14:textId="2793752E"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1.5.</w:t>
            </w:r>
            <w:r w:rsidR="00F2789A" w:rsidRPr="00F3025F">
              <w:rPr>
                <w:rFonts w:ascii="Garamond" w:eastAsia="Calibri" w:hAnsi="Garamond"/>
                <w:sz w:val="16"/>
                <w:szCs w:val="16"/>
              </w:rPr>
              <w:t xml:space="preserve"> </w:t>
            </w:r>
            <w:r w:rsidRPr="00F3025F">
              <w:rPr>
                <w:rFonts w:ascii="Garamond" w:eastAsia="Calibri" w:hAnsi="Garamond"/>
                <w:sz w:val="16"/>
                <w:szCs w:val="16"/>
              </w:rPr>
              <w:t>Rulimi me etapa</w:t>
            </w:r>
          </w:p>
        </w:tc>
        <w:tc>
          <w:tcPr>
            <w:tcW w:w="2131" w:type="dxa"/>
            <w:tcBorders>
              <w:top w:val="single" w:sz="4" w:space="0" w:color="000000"/>
              <w:left w:val="single" w:sz="4" w:space="0" w:color="000000"/>
              <w:bottom w:val="single" w:sz="4" w:space="0" w:color="000000"/>
              <w:right w:val="single" w:sz="4" w:space="0" w:color="000000"/>
            </w:tcBorders>
          </w:tcPr>
          <w:p w14:paraId="1AD171A8" w14:textId="77777777" w:rsidR="00C71655" w:rsidRPr="00F3025F" w:rsidRDefault="00C71655" w:rsidP="00E74E24">
            <w:pPr>
              <w:widowControl w:val="0"/>
              <w:spacing w:after="0" w:line="240" w:lineRule="auto"/>
              <w:rPr>
                <w:rFonts w:ascii="Garamond" w:eastAsia="Calibri" w:hAnsi="Garamond"/>
                <w:sz w:val="16"/>
                <w:szCs w:val="16"/>
              </w:rPr>
            </w:pPr>
          </w:p>
        </w:tc>
        <w:tc>
          <w:tcPr>
            <w:tcW w:w="2136" w:type="dxa"/>
            <w:tcBorders>
              <w:top w:val="single" w:sz="4" w:space="0" w:color="000000"/>
              <w:left w:val="single" w:sz="4" w:space="0" w:color="000000"/>
              <w:bottom w:val="single" w:sz="4" w:space="0" w:color="000000"/>
              <w:right w:val="nil"/>
            </w:tcBorders>
          </w:tcPr>
          <w:p w14:paraId="7001ED21"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03395008" w14:textId="77777777" w:rsidTr="00610E4A">
        <w:trPr>
          <w:trHeight w:hRule="exact" w:val="417"/>
          <w:jc w:val="center"/>
        </w:trPr>
        <w:tc>
          <w:tcPr>
            <w:tcW w:w="4601" w:type="dxa"/>
            <w:tcBorders>
              <w:top w:val="single" w:sz="4" w:space="0" w:color="000000"/>
              <w:left w:val="nil"/>
              <w:bottom w:val="single" w:sz="4" w:space="0" w:color="000000"/>
              <w:right w:val="single" w:sz="4" w:space="0" w:color="000000"/>
            </w:tcBorders>
          </w:tcPr>
          <w:p w14:paraId="4A4EF091" w14:textId="1A1CFC3C" w:rsidR="00C71655" w:rsidRPr="00F3025F" w:rsidRDefault="00C71655" w:rsidP="00E74E24">
            <w:pPr>
              <w:widowControl w:val="0"/>
              <w:tabs>
                <w:tab w:val="left" w:pos="2387"/>
              </w:tabs>
              <w:spacing w:after="0" w:line="240" w:lineRule="auto"/>
              <w:rPr>
                <w:rFonts w:ascii="Garamond" w:eastAsia="Cambria" w:hAnsi="Garamond" w:cs="Cambria"/>
                <w:sz w:val="16"/>
                <w:szCs w:val="16"/>
              </w:rPr>
            </w:pPr>
            <w:r w:rsidRPr="00F3025F">
              <w:rPr>
                <w:rFonts w:ascii="Garamond" w:eastAsia="Calibri" w:hAnsi="Garamond"/>
                <w:sz w:val="16"/>
                <w:szCs w:val="16"/>
              </w:rPr>
              <w:t>1.6.</w:t>
            </w:r>
            <w:r w:rsidR="00F2789A" w:rsidRPr="00F3025F">
              <w:rPr>
                <w:rFonts w:ascii="Garamond" w:eastAsia="Calibri" w:hAnsi="Garamond"/>
                <w:sz w:val="16"/>
                <w:szCs w:val="16"/>
              </w:rPr>
              <w:t xml:space="preserve"> </w:t>
            </w:r>
            <w:r w:rsidRPr="00F3025F">
              <w:rPr>
                <w:rFonts w:ascii="Garamond" w:eastAsia="Calibri" w:hAnsi="Garamond"/>
                <w:sz w:val="16"/>
                <w:szCs w:val="16"/>
              </w:rPr>
              <w:t>Ankorimi:</w:t>
            </w:r>
            <w:r w:rsidRPr="00F3025F">
              <w:rPr>
                <w:rFonts w:ascii="Garamond" w:eastAsia="Calibri" w:hAnsi="Garamond"/>
                <w:sz w:val="16"/>
                <w:szCs w:val="16"/>
              </w:rPr>
              <w:tab/>
              <w:t xml:space="preserve">Skelë e Bankinës detare </w:t>
            </w:r>
          </w:p>
        </w:tc>
        <w:tc>
          <w:tcPr>
            <w:tcW w:w="2131" w:type="dxa"/>
            <w:tcBorders>
              <w:top w:val="single" w:sz="4" w:space="0" w:color="000000"/>
              <w:left w:val="single" w:sz="4" w:space="0" w:color="000000"/>
              <w:bottom w:val="single" w:sz="4" w:space="0" w:color="000000"/>
              <w:right w:val="single" w:sz="4" w:space="0" w:color="000000"/>
            </w:tcBorders>
          </w:tcPr>
          <w:p w14:paraId="516FBDFF" w14:textId="77777777" w:rsidR="00C71655" w:rsidRPr="00F3025F" w:rsidRDefault="00C71655" w:rsidP="00E74E24">
            <w:pPr>
              <w:widowControl w:val="0"/>
              <w:spacing w:after="0" w:line="240" w:lineRule="auto"/>
              <w:rPr>
                <w:rFonts w:ascii="Garamond" w:eastAsia="Calibri" w:hAnsi="Garamond"/>
                <w:sz w:val="16"/>
                <w:szCs w:val="16"/>
              </w:rPr>
            </w:pPr>
          </w:p>
        </w:tc>
        <w:tc>
          <w:tcPr>
            <w:tcW w:w="2136" w:type="dxa"/>
            <w:tcBorders>
              <w:top w:val="single" w:sz="4" w:space="0" w:color="000000"/>
              <w:left w:val="single" w:sz="4" w:space="0" w:color="000000"/>
              <w:bottom w:val="single" w:sz="4" w:space="0" w:color="000000"/>
              <w:right w:val="nil"/>
            </w:tcBorders>
          </w:tcPr>
          <w:p w14:paraId="46D8B8E0"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6761A3FE" w14:textId="77777777" w:rsidTr="00610E4A">
        <w:trPr>
          <w:trHeight w:hRule="exact" w:val="295"/>
          <w:jc w:val="center"/>
        </w:trPr>
        <w:tc>
          <w:tcPr>
            <w:tcW w:w="4601" w:type="dxa"/>
            <w:tcBorders>
              <w:top w:val="single" w:sz="4" w:space="0" w:color="000000"/>
              <w:left w:val="nil"/>
              <w:bottom w:val="single" w:sz="4" w:space="0" w:color="000000"/>
              <w:right w:val="single" w:sz="4" w:space="0" w:color="000000"/>
            </w:tcBorders>
          </w:tcPr>
          <w:p w14:paraId="48BFF08A" w14:textId="167F476C"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1.7.</w:t>
            </w:r>
            <w:r w:rsidR="00F2789A" w:rsidRPr="00F3025F">
              <w:rPr>
                <w:rFonts w:ascii="Garamond" w:eastAsia="Calibri" w:hAnsi="Garamond"/>
                <w:sz w:val="16"/>
                <w:szCs w:val="16"/>
              </w:rPr>
              <w:t xml:space="preserve"> </w:t>
            </w:r>
            <w:r w:rsidRPr="00F3025F">
              <w:rPr>
                <w:rFonts w:ascii="Garamond" w:eastAsia="Calibri" w:hAnsi="Garamond"/>
                <w:sz w:val="16"/>
                <w:szCs w:val="16"/>
              </w:rPr>
              <w:t>Lundrimi me motorët e fikur</w:t>
            </w:r>
          </w:p>
        </w:tc>
        <w:tc>
          <w:tcPr>
            <w:tcW w:w="2131" w:type="dxa"/>
            <w:tcBorders>
              <w:top w:val="single" w:sz="4" w:space="0" w:color="000000"/>
              <w:left w:val="single" w:sz="4" w:space="0" w:color="000000"/>
              <w:bottom w:val="single" w:sz="4" w:space="0" w:color="000000"/>
              <w:right w:val="single" w:sz="4" w:space="0" w:color="000000"/>
            </w:tcBorders>
          </w:tcPr>
          <w:p w14:paraId="067BA95E" w14:textId="77777777" w:rsidR="00C71655" w:rsidRPr="00F3025F" w:rsidRDefault="00C71655" w:rsidP="00E74E24">
            <w:pPr>
              <w:widowControl w:val="0"/>
              <w:spacing w:after="0" w:line="240" w:lineRule="auto"/>
              <w:rPr>
                <w:rFonts w:ascii="Garamond" w:eastAsia="Calibri" w:hAnsi="Garamond"/>
                <w:sz w:val="16"/>
                <w:szCs w:val="16"/>
              </w:rPr>
            </w:pPr>
          </w:p>
        </w:tc>
        <w:tc>
          <w:tcPr>
            <w:tcW w:w="2136" w:type="dxa"/>
            <w:tcBorders>
              <w:top w:val="single" w:sz="4" w:space="0" w:color="000000"/>
              <w:left w:val="single" w:sz="4" w:space="0" w:color="000000"/>
              <w:bottom w:val="single" w:sz="4" w:space="0" w:color="000000"/>
              <w:right w:val="nil"/>
            </w:tcBorders>
          </w:tcPr>
          <w:p w14:paraId="511D2D5A"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5A5392FC" w14:textId="77777777" w:rsidTr="00610E4A">
        <w:trPr>
          <w:trHeight w:hRule="exact" w:val="554"/>
          <w:jc w:val="center"/>
        </w:trPr>
        <w:tc>
          <w:tcPr>
            <w:tcW w:w="4601" w:type="dxa"/>
            <w:tcBorders>
              <w:top w:val="single" w:sz="4" w:space="0" w:color="000000"/>
              <w:left w:val="nil"/>
              <w:bottom w:val="single" w:sz="4" w:space="0" w:color="000000"/>
              <w:right w:val="single" w:sz="4" w:space="0" w:color="000000"/>
            </w:tcBorders>
          </w:tcPr>
          <w:p w14:paraId="27DD405C" w14:textId="594C881F"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1.8.</w:t>
            </w:r>
            <w:r w:rsidR="00F2789A" w:rsidRPr="00F3025F">
              <w:rPr>
                <w:rFonts w:ascii="Garamond" w:eastAsia="Calibri" w:hAnsi="Garamond"/>
                <w:sz w:val="16"/>
                <w:szCs w:val="16"/>
              </w:rPr>
              <w:t xml:space="preserve"> </w:t>
            </w:r>
            <w:r w:rsidRPr="00F3025F">
              <w:rPr>
                <w:rFonts w:ascii="Garamond" w:eastAsia="Calibri" w:hAnsi="Garamond"/>
                <w:sz w:val="16"/>
                <w:szCs w:val="16"/>
              </w:rPr>
              <w:t>Kontrollet para nisjes:</w:t>
            </w:r>
          </w:p>
          <w:p w14:paraId="6DFAD147"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Ndezja e motorit (sipas rastit)</w:t>
            </w:r>
          </w:p>
        </w:tc>
        <w:tc>
          <w:tcPr>
            <w:tcW w:w="2131" w:type="dxa"/>
            <w:tcBorders>
              <w:top w:val="single" w:sz="4" w:space="0" w:color="000000"/>
              <w:left w:val="single" w:sz="4" w:space="0" w:color="000000"/>
              <w:bottom w:val="single" w:sz="4" w:space="0" w:color="000000"/>
              <w:right w:val="single" w:sz="4" w:space="0" w:color="000000"/>
            </w:tcBorders>
          </w:tcPr>
          <w:p w14:paraId="4A3B720D" w14:textId="77777777" w:rsidR="00C71655" w:rsidRPr="00F3025F" w:rsidRDefault="00C71655" w:rsidP="00E74E24">
            <w:pPr>
              <w:widowControl w:val="0"/>
              <w:spacing w:after="0" w:line="240" w:lineRule="auto"/>
              <w:rPr>
                <w:rFonts w:ascii="Garamond" w:eastAsia="Calibri" w:hAnsi="Garamond"/>
                <w:sz w:val="16"/>
                <w:szCs w:val="16"/>
              </w:rPr>
            </w:pPr>
          </w:p>
        </w:tc>
        <w:tc>
          <w:tcPr>
            <w:tcW w:w="2136" w:type="dxa"/>
            <w:tcBorders>
              <w:top w:val="single" w:sz="4" w:space="0" w:color="000000"/>
              <w:left w:val="single" w:sz="4" w:space="0" w:color="000000"/>
              <w:bottom w:val="single" w:sz="4" w:space="0" w:color="000000"/>
              <w:right w:val="nil"/>
            </w:tcBorders>
          </w:tcPr>
          <w:p w14:paraId="65932DDE"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71BFBC23" w14:textId="77777777" w:rsidTr="00610E4A">
        <w:trPr>
          <w:trHeight w:hRule="exact" w:val="987"/>
          <w:jc w:val="center"/>
        </w:trPr>
        <w:tc>
          <w:tcPr>
            <w:tcW w:w="4601" w:type="dxa"/>
            <w:tcBorders>
              <w:top w:val="single" w:sz="4" w:space="0" w:color="000000"/>
              <w:left w:val="nil"/>
              <w:bottom w:val="single" w:sz="4" w:space="0" w:color="000000"/>
              <w:right w:val="single" w:sz="4" w:space="0" w:color="000000"/>
            </w:tcBorders>
          </w:tcPr>
          <w:p w14:paraId="533AB89E" w14:textId="77777777" w:rsidR="00C71655" w:rsidRPr="00F3025F" w:rsidRDefault="00C71655" w:rsidP="00DC3740">
            <w:pPr>
              <w:widowControl w:val="0"/>
              <w:numPr>
                <w:ilvl w:val="1"/>
                <w:numId w:val="29"/>
              </w:numPr>
              <w:tabs>
                <w:tab w:val="left" w:pos="387"/>
              </w:tabs>
              <w:spacing w:after="0" w:line="240" w:lineRule="auto"/>
              <w:rPr>
                <w:rFonts w:ascii="Garamond" w:eastAsia="Cambria" w:hAnsi="Garamond" w:cs="Cambria"/>
                <w:sz w:val="16"/>
                <w:szCs w:val="16"/>
              </w:rPr>
            </w:pPr>
            <w:r w:rsidRPr="00F3025F">
              <w:rPr>
                <w:rFonts w:ascii="Garamond" w:eastAsia="Calibri" w:hAnsi="Garamond"/>
                <w:sz w:val="16"/>
                <w:szCs w:val="16"/>
              </w:rPr>
              <w:t>Procedurat e ngritjes:</w:t>
            </w:r>
          </w:p>
          <w:p w14:paraId="0EC974E5" w14:textId="676D1850" w:rsidR="00C71655" w:rsidRPr="00F3025F" w:rsidRDefault="00C71655" w:rsidP="00DC3740">
            <w:pPr>
              <w:widowControl w:val="0"/>
              <w:numPr>
                <w:ilvl w:val="2"/>
                <w:numId w:val="29"/>
              </w:numPr>
              <w:tabs>
                <w:tab w:val="left" w:pos="667"/>
              </w:tabs>
              <w:spacing w:after="0" w:line="240" w:lineRule="auto"/>
              <w:ind w:left="0" w:firstLine="0"/>
              <w:rPr>
                <w:rFonts w:ascii="Garamond" w:eastAsia="Cambria" w:hAnsi="Garamond" w:cs="Cambria"/>
                <w:sz w:val="16"/>
                <w:szCs w:val="16"/>
              </w:rPr>
            </w:pPr>
            <w:r w:rsidRPr="00F3025F">
              <w:rPr>
                <w:rFonts w:ascii="Garamond" w:eastAsia="Calibri" w:hAnsi="Garamond"/>
                <w:sz w:val="16"/>
                <w:szCs w:val="16"/>
              </w:rPr>
              <w:t>normale me pozicionin e flatrave sipas Manualit</w:t>
            </w:r>
            <w:r w:rsidR="00877448" w:rsidRPr="00F3025F">
              <w:rPr>
                <w:rFonts w:ascii="Garamond" w:eastAsia="Calibri" w:hAnsi="Garamond"/>
                <w:sz w:val="16"/>
                <w:szCs w:val="16"/>
              </w:rPr>
              <w:t xml:space="preserve"> të fluturimit</w:t>
            </w:r>
            <w:r w:rsidRPr="00F3025F">
              <w:rPr>
                <w:rFonts w:ascii="Garamond" w:eastAsia="Calibri" w:hAnsi="Garamond"/>
                <w:sz w:val="16"/>
                <w:szCs w:val="16"/>
              </w:rPr>
              <w:t>; dhe</w:t>
            </w:r>
          </w:p>
          <w:p w14:paraId="61963375" w14:textId="77777777" w:rsidR="00C71655" w:rsidRPr="00F3025F" w:rsidRDefault="00C71655" w:rsidP="00DC3740">
            <w:pPr>
              <w:widowControl w:val="0"/>
              <w:numPr>
                <w:ilvl w:val="2"/>
                <w:numId w:val="29"/>
              </w:numPr>
              <w:tabs>
                <w:tab w:val="left" w:pos="667"/>
              </w:tabs>
              <w:spacing w:after="0" w:line="240" w:lineRule="auto"/>
              <w:ind w:left="0" w:firstLine="0"/>
              <w:rPr>
                <w:rFonts w:ascii="Garamond" w:eastAsia="Cambria" w:hAnsi="Garamond" w:cs="Cambria"/>
                <w:sz w:val="16"/>
                <w:szCs w:val="16"/>
              </w:rPr>
            </w:pPr>
            <w:r w:rsidRPr="00F3025F">
              <w:rPr>
                <w:rFonts w:ascii="Garamond" w:eastAsia="Calibri" w:hAnsi="Garamond"/>
                <w:sz w:val="16"/>
                <w:szCs w:val="16"/>
              </w:rPr>
              <w:t>me erë tërthore (nëse kushtet janë të disponueshme)</w:t>
            </w:r>
          </w:p>
        </w:tc>
        <w:tc>
          <w:tcPr>
            <w:tcW w:w="2131" w:type="dxa"/>
            <w:tcBorders>
              <w:top w:val="single" w:sz="4" w:space="0" w:color="000000"/>
              <w:left w:val="single" w:sz="4" w:space="0" w:color="000000"/>
              <w:bottom w:val="single" w:sz="4" w:space="0" w:color="000000"/>
              <w:right w:val="single" w:sz="4" w:space="0" w:color="000000"/>
            </w:tcBorders>
          </w:tcPr>
          <w:p w14:paraId="5A40E72B" w14:textId="77777777" w:rsidR="00C71655" w:rsidRPr="00F3025F" w:rsidRDefault="00C71655" w:rsidP="00E74E24">
            <w:pPr>
              <w:widowControl w:val="0"/>
              <w:spacing w:after="0" w:line="240" w:lineRule="auto"/>
              <w:rPr>
                <w:rFonts w:ascii="Garamond" w:eastAsia="Calibri" w:hAnsi="Garamond"/>
                <w:sz w:val="16"/>
                <w:szCs w:val="16"/>
              </w:rPr>
            </w:pPr>
          </w:p>
        </w:tc>
        <w:tc>
          <w:tcPr>
            <w:tcW w:w="2136" w:type="dxa"/>
            <w:tcBorders>
              <w:top w:val="single" w:sz="4" w:space="0" w:color="000000"/>
              <w:left w:val="single" w:sz="4" w:space="0" w:color="000000"/>
              <w:bottom w:val="single" w:sz="4" w:space="0" w:color="000000"/>
              <w:right w:val="nil"/>
            </w:tcBorders>
          </w:tcPr>
          <w:p w14:paraId="06F14A65"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01729401" w14:textId="77777777" w:rsidTr="00610E4A">
        <w:trPr>
          <w:trHeight w:hRule="exact" w:val="861"/>
          <w:jc w:val="center"/>
        </w:trPr>
        <w:tc>
          <w:tcPr>
            <w:tcW w:w="4601" w:type="dxa"/>
            <w:tcBorders>
              <w:top w:val="single" w:sz="4" w:space="0" w:color="000000"/>
              <w:left w:val="nil"/>
              <w:bottom w:val="single" w:sz="4" w:space="0" w:color="000000"/>
              <w:right w:val="single" w:sz="4" w:space="0" w:color="000000"/>
            </w:tcBorders>
          </w:tcPr>
          <w:p w14:paraId="63A17470" w14:textId="77777777" w:rsidR="00C71655" w:rsidRPr="00F3025F" w:rsidRDefault="00C71655" w:rsidP="00DC3740">
            <w:pPr>
              <w:widowControl w:val="0"/>
              <w:numPr>
                <w:ilvl w:val="1"/>
                <w:numId w:val="28"/>
              </w:numPr>
              <w:tabs>
                <w:tab w:val="left" w:pos="489"/>
              </w:tabs>
              <w:spacing w:after="0" w:line="240" w:lineRule="auto"/>
              <w:rPr>
                <w:rFonts w:ascii="Garamond" w:eastAsia="Cambria" w:hAnsi="Garamond" w:cs="Cambria"/>
                <w:sz w:val="16"/>
                <w:szCs w:val="16"/>
              </w:rPr>
            </w:pPr>
            <w:r w:rsidRPr="00F3025F">
              <w:rPr>
                <w:rFonts w:ascii="Garamond" w:eastAsia="Calibri" w:hAnsi="Garamond"/>
                <w:sz w:val="16"/>
                <w:szCs w:val="16"/>
              </w:rPr>
              <w:t>Ngjitja:</w:t>
            </w:r>
          </w:p>
          <w:p w14:paraId="43FCD1EA" w14:textId="77777777" w:rsidR="00C71655" w:rsidRPr="00F3025F" w:rsidRDefault="00C71655" w:rsidP="00DC3740">
            <w:pPr>
              <w:widowControl w:val="0"/>
              <w:numPr>
                <w:ilvl w:val="2"/>
                <w:numId w:val="28"/>
              </w:numPr>
              <w:tabs>
                <w:tab w:val="left" w:pos="770"/>
              </w:tabs>
              <w:spacing w:after="0" w:line="240" w:lineRule="auto"/>
              <w:ind w:left="0" w:firstLine="0"/>
              <w:rPr>
                <w:rFonts w:ascii="Garamond" w:eastAsia="Cambria" w:hAnsi="Garamond" w:cs="Cambria"/>
                <w:sz w:val="16"/>
                <w:szCs w:val="16"/>
              </w:rPr>
            </w:pPr>
            <w:r w:rsidRPr="00F3025F">
              <w:rPr>
                <w:rFonts w:ascii="Garamond" w:eastAsia="Calibri" w:hAnsi="Garamond"/>
                <w:sz w:val="16"/>
                <w:szCs w:val="16"/>
              </w:rPr>
              <w:t>kthesat në krye</w:t>
            </w:r>
          </w:p>
          <w:p w14:paraId="550DE70E" w14:textId="77777777" w:rsidR="00C71655" w:rsidRPr="00F3025F" w:rsidRDefault="00C71655" w:rsidP="00DC3740">
            <w:pPr>
              <w:widowControl w:val="0"/>
              <w:numPr>
                <w:ilvl w:val="2"/>
                <w:numId w:val="28"/>
              </w:numPr>
              <w:tabs>
                <w:tab w:val="left" w:pos="770"/>
              </w:tabs>
              <w:spacing w:after="0" w:line="240" w:lineRule="auto"/>
              <w:ind w:left="0" w:firstLine="0"/>
              <w:rPr>
                <w:rFonts w:ascii="Garamond" w:eastAsia="Cambria" w:hAnsi="Garamond" w:cs="Cambria"/>
                <w:sz w:val="16"/>
                <w:szCs w:val="16"/>
              </w:rPr>
            </w:pPr>
            <w:r w:rsidRPr="00F3025F">
              <w:rPr>
                <w:rFonts w:ascii="Garamond" w:eastAsia="Calibri" w:hAnsi="Garamond"/>
                <w:sz w:val="16"/>
                <w:szCs w:val="16"/>
              </w:rPr>
              <w:t>jashtë nivelit</w:t>
            </w:r>
          </w:p>
        </w:tc>
        <w:tc>
          <w:tcPr>
            <w:tcW w:w="2131" w:type="dxa"/>
            <w:tcBorders>
              <w:top w:val="single" w:sz="4" w:space="0" w:color="000000"/>
              <w:left w:val="single" w:sz="4" w:space="0" w:color="000000"/>
              <w:bottom w:val="single" w:sz="4" w:space="0" w:color="000000"/>
              <w:right w:val="single" w:sz="4" w:space="0" w:color="000000"/>
            </w:tcBorders>
          </w:tcPr>
          <w:p w14:paraId="1165F741" w14:textId="77777777" w:rsidR="00C71655" w:rsidRPr="00F3025F" w:rsidRDefault="00C71655" w:rsidP="00E74E24">
            <w:pPr>
              <w:widowControl w:val="0"/>
              <w:spacing w:after="0" w:line="240" w:lineRule="auto"/>
              <w:rPr>
                <w:rFonts w:ascii="Garamond" w:eastAsia="Calibri" w:hAnsi="Garamond"/>
                <w:sz w:val="16"/>
                <w:szCs w:val="16"/>
              </w:rPr>
            </w:pPr>
          </w:p>
        </w:tc>
        <w:tc>
          <w:tcPr>
            <w:tcW w:w="2136" w:type="dxa"/>
            <w:tcBorders>
              <w:top w:val="single" w:sz="4" w:space="0" w:color="000000"/>
              <w:left w:val="single" w:sz="4" w:space="0" w:color="000000"/>
              <w:bottom w:val="single" w:sz="4" w:space="0" w:color="000000"/>
              <w:right w:val="nil"/>
            </w:tcBorders>
          </w:tcPr>
          <w:p w14:paraId="0FCB3310"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4E5634C8" w14:textId="77777777" w:rsidTr="00610E4A">
        <w:trPr>
          <w:trHeight w:hRule="exact" w:val="562"/>
          <w:jc w:val="center"/>
        </w:trPr>
        <w:tc>
          <w:tcPr>
            <w:tcW w:w="4601" w:type="dxa"/>
            <w:tcBorders>
              <w:top w:val="single" w:sz="4" w:space="0" w:color="000000"/>
              <w:left w:val="nil"/>
              <w:bottom w:val="single" w:sz="4" w:space="0" w:color="000000"/>
              <w:right w:val="single" w:sz="4" w:space="0" w:color="000000"/>
            </w:tcBorders>
          </w:tcPr>
          <w:p w14:paraId="23A49DC4" w14:textId="2350CDBE"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1.11.</w:t>
            </w:r>
            <w:r w:rsidR="00F2789A" w:rsidRPr="00F3025F">
              <w:rPr>
                <w:rFonts w:ascii="Garamond" w:eastAsia="Calibri" w:hAnsi="Garamond"/>
                <w:sz w:val="16"/>
                <w:szCs w:val="16"/>
              </w:rPr>
              <w:t xml:space="preserve"> </w:t>
            </w:r>
            <w:r w:rsidRPr="00F3025F">
              <w:rPr>
                <w:rFonts w:ascii="Garamond" w:eastAsia="Calibri" w:hAnsi="Garamond"/>
                <w:sz w:val="16"/>
                <w:szCs w:val="16"/>
              </w:rPr>
              <w:t>Përputhshmëria-Ndërlidhja me ATC, Procedurat R/T</w:t>
            </w:r>
          </w:p>
        </w:tc>
        <w:tc>
          <w:tcPr>
            <w:tcW w:w="2131" w:type="dxa"/>
            <w:tcBorders>
              <w:top w:val="single" w:sz="4" w:space="0" w:color="000000"/>
              <w:left w:val="single" w:sz="4" w:space="0" w:color="000000"/>
              <w:bottom w:val="single" w:sz="4" w:space="0" w:color="000000"/>
              <w:right w:val="single" w:sz="4" w:space="0" w:color="000000"/>
            </w:tcBorders>
          </w:tcPr>
          <w:p w14:paraId="7D4532E8" w14:textId="77777777" w:rsidR="00C71655" w:rsidRPr="00F3025F" w:rsidRDefault="00C71655" w:rsidP="00E74E24">
            <w:pPr>
              <w:widowControl w:val="0"/>
              <w:spacing w:after="0" w:line="240" w:lineRule="auto"/>
              <w:rPr>
                <w:rFonts w:ascii="Garamond" w:eastAsia="Calibri" w:hAnsi="Garamond"/>
                <w:sz w:val="16"/>
                <w:szCs w:val="16"/>
              </w:rPr>
            </w:pPr>
          </w:p>
        </w:tc>
        <w:tc>
          <w:tcPr>
            <w:tcW w:w="2136" w:type="dxa"/>
            <w:tcBorders>
              <w:top w:val="single" w:sz="4" w:space="0" w:color="000000"/>
              <w:left w:val="single" w:sz="4" w:space="0" w:color="000000"/>
              <w:bottom w:val="single" w:sz="4" w:space="0" w:color="000000"/>
              <w:right w:val="nil"/>
            </w:tcBorders>
          </w:tcPr>
          <w:p w14:paraId="62BED74B"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7BDAAD53" w14:textId="77777777" w:rsidTr="00610E4A">
        <w:trPr>
          <w:trHeight w:hRule="exact" w:val="538"/>
          <w:jc w:val="center"/>
        </w:trPr>
        <w:tc>
          <w:tcPr>
            <w:tcW w:w="8867" w:type="dxa"/>
            <w:gridSpan w:val="3"/>
            <w:tcBorders>
              <w:top w:val="single" w:sz="4" w:space="0" w:color="000000"/>
              <w:left w:val="nil"/>
              <w:bottom w:val="single" w:sz="4" w:space="0" w:color="000000"/>
              <w:right w:val="nil"/>
            </w:tcBorders>
            <w:shd w:val="clear" w:color="auto" w:fill="DADADA"/>
          </w:tcPr>
          <w:p w14:paraId="5C33C302" w14:textId="77777777" w:rsidR="00C71655" w:rsidRPr="00F3025F" w:rsidRDefault="00C71655" w:rsidP="00E74E24">
            <w:pPr>
              <w:widowControl w:val="0"/>
              <w:spacing w:after="0" w:line="240" w:lineRule="auto"/>
              <w:rPr>
                <w:rFonts w:ascii="Garamond" w:hAnsi="Garamond"/>
                <w:sz w:val="16"/>
                <w:szCs w:val="16"/>
              </w:rPr>
            </w:pPr>
          </w:p>
          <w:p w14:paraId="48CD0236"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SEKSIONI 2</w:t>
            </w:r>
          </w:p>
        </w:tc>
      </w:tr>
      <w:tr w:rsidR="00C71655" w:rsidRPr="00F3025F" w14:paraId="708B34EC" w14:textId="77777777" w:rsidTr="00610E4A">
        <w:trPr>
          <w:trHeight w:hRule="exact" w:val="891"/>
          <w:jc w:val="center"/>
        </w:trPr>
        <w:tc>
          <w:tcPr>
            <w:tcW w:w="4601" w:type="dxa"/>
            <w:tcBorders>
              <w:top w:val="single" w:sz="4" w:space="0" w:color="000000"/>
              <w:left w:val="nil"/>
              <w:bottom w:val="single" w:sz="4" w:space="0" w:color="000000"/>
              <w:right w:val="single" w:sz="4" w:space="0" w:color="000000"/>
            </w:tcBorders>
          </w:tcPr>
          <w:p w14:paraId="0F3855F2" w14:textId="77777777" w:rsidR="00C71655" w:rsidRPr="00F3025F" w:rsidRDefault="00C71655" w:rsidP="00DC3740">
            <w:pPr>
              <w:widowControl w:val="0"/>
              <w:numPr>
                <w:ilvl w:val="0"/>
                <w:numId w:val="27"/>
              </w:numPr>
              <w:tabs>
                <w:tab w:val="left" w:pos="387"/>
              </w:tabs>
              <w:spacing w:after="0" w:line="240" w:lineRule="auto"/>
              <w:ind w:left="0" w:firstLine="0"/>
              <w:rPr>
                <w:rFonts w:ascii="Garamond" w:eastAsia="Cambria" w:hAnsi="Garamond" w:cs="Cambria"/>
                <w:sz w:val="16"/>
                <w:szCs w:val="16"/>
              </w:rPr>
            </w:pPr>
            <w:r w:rsidRPr="00F3025F">
              <w:rPr>
                <w:rFonts w:ascii="Garamond" w:eastAsia="Calibri" w:hAnsi="Garamond"/>
                <w:b/>
                <w:sz w:val="16"/>
                <w:szCs w:val="16"/>
              </w:rPr>
              <w:t xml:space="preserve">Punë ajrore (VFR) </w:t>
            </w:r>
          </w:p>
          <w:p w14:paraId="7F45E413" w14:textId="77777777" w:rsidR="00C71655" w:rsidRPr="00F3025F" w:rsidRDefault="00C71655" w:rsidP="00DC3740">
            <w:pPr>
              <w:widowControl w:val="0"/>
              <w:numPr>
                <w:ilvl w:val="1"/>
                <w:numId w:val="27"/>
              </w:numPr>
              <w:tabs>
                <w:tab w:val="left" w:pos="387"/>
              </w:tabs>
              <w:spacing w:after="0" w:line="240" w:lineRule="auto"/>
              <w:rPr>
                <w:rFonts w:ascii="Garamond" w:eastAsia="Cambria" w:hAnsi="Garamond" w:cs="Cambria"/>
                <w:sz w:val="16"/>
                <w:szCs w:val="16"/>
              </w:rPr>
            </w:pPr>
            <w:r w:rsidRPr="00F3025F">
              <w:rPr>
                <w:rFonts w:ascii="Garamond" w:eastAsia="Calibri" w:hAnsi="Garamond"/>
                <w:sz w:val="16"/>
                <w:szCs w:val="16"/>
              </w:rPr>
              <w:t>2.1 Fluturim horizontal në shpejtësi ajrore të ndryshme duke përfshirë fluturimin në shpejtësi ajrore të ulët kritike me dhe pa flatra (duke përfshirë afrimin ndaj VMCA kur është e zbatueshme)</w:t>
            </w:r>
          </w:p>
        </w:tc>
        <w:tc>
          <w:tcPr>
            <w:tcW w:w="2131" w:type="dxa"/>
            <w:tcBorders>
              <w:top w:val="single" w:sz="4" w:space="0" w:color="000000"/>
              <w:left w:val="single" w:sz="4" w:space="0" w:color="000000"/>
              <w:bottom w:val="single" w:sz="4" w:space="0" w:color="000000"/>
              <w:right w:val="single" w:sz="4" w:space="0" w:color="000000"/>
            </w:tcBorders>
          </w:tcPr>
          <w:p w14:paraId="374BB1D3" w14:textId="77777777" w:rsidR="00C71655" w:rsidRPr="00F3025F" w:rsidRDefault="00C71655" w:rsidP="00E74E24">
            <w:pPr>
              <w:widowControl w:val="0"/>
              <w:spacing w:after="0" w:line="240" w:lineRule="auto"/>
              <w:rPr>
                <w:rFonts w:ascii="Garamond" w:eastAsia="Calibri" w:hAnsi="Garamond"/>
                <w:sz w:val="16"/>
                <w:szCs w:val="16"/>
              </w:rPr>
            </w:pPr>
          </w:p>
        </w:tc>
        <w:tc>
          <w:tcPr>
            <w:tcW w:w="2136" w:type="dxa"/>
            <w:tcBorders>
              <w:top w:val="single" w:sz="4" w:space="0" w:color="000000"/>
              <w:left w:val="single" w:sz="4" w:space="0" w:color="000000"/>
              <w:bottom w:val="single" w:sz="4" w:space="0" w:color="000000"/>
              <w:right w:val="nil"/>
            </w:tcBorders>
          </w:tcPr>
          <w:p w14:paraId="6DF1CE7B"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51AAB9B9" w14:textId="77777777" w:rsidTr="00610E4A">
        <w:trPr>
          <w:trHeight w:hRule="exact" w:val="292"/>
          <w:jc w:val="center"/>
        </w:trPr>
        <w:tc>
          <w:tcPr>
            <w:tcW w:w="4601" w:type="dxa"/>
            <w:tcBorders>
              <w:top w:val="single" w:sz="4" w:space="0" w:color="000000"/>
              <w:left w:val="nil"/>
              <w:bottom w:val="single" w:sz="4" w:space="0" w:color="000000"/>
              <w:right w:val="single" w:sz="4" w:space="0" w:color="000000"/>
            </w:tcBorders>
          </w:tcPr>
          <w:p w14:paraId="277A45D6" w14:textId="6D2CF13A"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2.2.</w:t>
            </w:r>
            <w:r w:rsidR="00F2789A" w:rsidRPr="00F3025F">
              <w:rPr>
                <w:rFonts w:ascii="Garamond" w:eastAsia="Calibri" w:hAnsi="Garamond"/>
                <w:sz w:val="16"/>
                <w:szCs w:val="16"/>
              </w:rPr>
              <w:t xml:space="preserve"> </w:t>
            </w:r>
            <w:r w:rsidRPr="00F3025F">
              <w:rPr>
                <w:rFonts w:ascii="Garamond" w:eastAsia="Calibri" w:hAnsi="Garamond"/>
                <w:sz w:val="16"/>
                <w:szCs w:val="16"/>
              </w:rPr>
              <w:t>Kthesa të pjerrëta ( 360 ° në të majtë dhe në të djathtë në plan 45 °)</w:t>
            </w:r>
          </w:p>
        </w:tc>
        <w:tc>
          <w:tcPr>
            <w:tcW w:w="2131" w:type="dxa"/>
            <w:tcBorders>
              <w:top w:val="single" w:sz="4" w:space="0" w:color="000000"/>
              <w:left w:val="single" w:sz="4" w:space="0" w:color="000000"/>
              <w:bottom w:val="single" w:sz="4" w:space="0" w:color="000000"/>
              <w:right w:val="single" w:sz="4" w:space="0" w:color="000000"/>
            </w:tcBorders>
          </w:tcPr>
          <w:p w14:paraId="18D5DF36" w14:textId="77777777" w:rsidR="00C71655" w:rsidRPr="00F3025F" w:rsidRDefault="00C71655" w:rsidP="00E74E24">
            <w:pPr>
              <w:widowControl w:val="0"/>
              <w:spacing w:after="0" w:line="240" w:lineRule="auto"/>
              <w:rPr>
                <w:rFonts w:ascii="Garamond" w:eastAsia="Calibri" w:hAnsi="Garamond"/>
                <w:sz w:val="16"/>
                <w:szCs w:val="16"/>
              </w:rPr>
            </w:pPr>
          </w:p>
        </w:tc>
        <w:tc>
          <w:tcPr>
            <w:tcW w:w="2136" w:type="dxa"/>
            <w:tcBorders>
              <w:top w:val="single" w:sz="4" w:space="0" w:color="000000"/>
              <w:left w:val="single" w:sz="4" w:space="0" w:color="000000"/>
              <w:bottom w:val="single" w:sz="4" w:space="0" w:color="000000"/>
              <w:right w:val="nil"/>
            </w:tcBorders>
          </w:tcPr>
          <w:p w14:paraId="5FE0E47F" w14:textId="77777777" w:rsidR="00C71655" w:rsidRPr="00F3025F" w:rsidRDefault="00C71655" w:rsidP="00E74E24">
            <w:pPr>
              <w:widowControl w:val="0"/>
              <w:spacing w:after="0" w:line="240" w:lineRule="auto"/>
              <w:rPr>
                <w:rFonts w:ascii="Garamond" w:eastAsia="Calibri" w:hAnsi="Garamond"/>
                <w:sz w:val="16"/>
                <w:szCs w:val="16"/>
              </w:rPr>
            </w:pPr>
          </w:p>
        </w:tc>
      </w:tr>
    </w:tbl>
    <w:p w14:paraId="1DA3C307" w14:textId="77777777" w:rsidR="00C71655" w:rsidRPr="00F3025F" w:rsidRDefault="00C71655" w:rsidP="00C71655">
      <w:pPr>
        <w:widowControl w:val="0"/>
        <w:spacing w:after="0" w:line="240" w:lineRule="auto"/>
        <w:rPr>
          <w:rFonts w:ascii="Garamond" w:hAnsi="Garamond"/>
          <w:sz w:val="24"/>
          <w:szCs w:val="24"/>
        </w:rPr>
      </w:pPr>
    </w:p>
    <w:p w14:paraId="2E7DAEB3" w14:textId="77777777" w:rsidR="00C71655" w:rsidRPr="00F3025F" w:rsidRDefault="00C71655" w:rsidP="00C71655">
      <w:pPr>
        <w:widowControl w:val="0"/>
        <w:spacing w:after="0" w:line="240" w:lineRule="auto"/>
        <w:rPr>
          <w:rFonts w:ascii="Garamond" w:hAnsi="Garamond"/>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601"/>
        <w:gridCol w:w="2131"/>
        <w:gridCol w:w="2136"/>
      </w:tblGrid>
      <w:tr w:rsidR="00C71655" w:rsidRPr="00F3025F" w14:paraId="2001088B" w14:textId="77777777" w:rsidTr="00610E4A">
        <w:trPr>
          <w:trHeight w:hRule="exact" w:val="588"/>
          <w:jc w:val="center"/>
        </w:trPr>
        <w:tc>
          <w:tcPr>
            <w:tcW w:w="4601" w:type="dxa"/>
            <w:tcBorders>
              <w:top w:val="single" w:sz="4" w:space="0" w:color="000000"/>
              <w:left w:val="nil"/>
              <w:bottom w:val="single" w:sz="4" w:space="0" w:color="000000"/>
              <w:right w:val="single" w:sz="4" w:space="0" w:color="000000"/>
            </w:tcBorders>
          </w:tcPr>
          <w:p w14:paraId="26A3C3A0" w14:textId="77777777" w:rsidR="00C71655" w:rsidRPr="00F3025F" w:rsidRDefault="00C71655" w:rsidP="00610E4A">
            <w:pPr>
              <w:widowControl w:val="0"/>
              <w:spacing w:after="0" w:line="240" w:lineRule="auto"/>
              <w:jc w:val="center"/>
              <w:rPr>
                <w:rFonts w:ascii="Garamond" w:hAnsi="Garamond"/>
                <w:sz w:val="16"/>
                <w:szCs w:val="16"/>
              </w:rPr>
            </w:pPr>
          </w:p>
          <w:p w14:paraId="7394863F" w14:textId="77777777" w:rsidR="00C71655" w:rsidRPr="00F3025F" w:rsidRDefault="00C71655" w:rsidP="00610E4A">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KATEGORIZIMI I KLASËS DET</w:t>
            </w:r>
          </w:p>
        </w:tc>
        <w:tc>
          <w:tcPr>
            <w:tcW w:w="2131" w:type="dxa"/>
            <w:tcBorders>
              <w:top w:val="single" w:sz="4" w:space="0" w:color="000000"/>
              <w:left w:val="single" w:sz="4" w:space="0" w:color="000000"/>
              <w:bottom w:val="single" w:sz="4" w:space="0" w:color="000000"/>
              <w:right w:val="single" w:sz="4" w:space="0" w:color="000000"/>
            </w:tcBorders>
          </w:tcPr>
          <w:p w14:paraId="23EF16C6" w14:textId="77777777" w:rsidR="00C71655" w:rsidRPr="00F3025F" w:rsidRDefault="00C71655" w:rsidP="00610E4A">
            <w:pPr>
              <w:widowControl w:val="0"/>
              <w:spacing w:after="0" w:line="240" w:lineRule="auto"/>
              <w:jc w:val="center"/>
              <w:rPr>
                <w:rFonts w:ascii="Garamond" w:hAnsi="Garamond"/>
                <w:sz w:val="16"/>
                <w:szCs w:val="16"/>
              </w:rPr>
            </w:pPr>
          </w:p>
          <w:p w14:paraId="26497562" w14:textId="77777777" w:rsidR="00C71655" w:rsidRPr="00F3025F" w:rsidRDefault="00C71655" w:rsidP="00610E4A">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TRAJNIMI PRAKTIK</w:t>
            </w:r>
          </w:p>
        </w:tc>
        <w:tc>
          <w:tcPr>
            <w:tcW w:w="2136" w:type="dxa"/>
            <w:tcBorders>
              <w:top w:val="single" w:sz="4" w:space="0" w:color="000000"/>
              <w:left w:val="single" w:sz="4" w:space="0" w:color="000000"/>
              <w:bottom w:val="single" w:sz="4" w:space="0" w:color="000000"/>
              <w:right w:val="nil"/>
            </w:tcBorders>
          </w:tcPr>
          <w:p w14:paraId="6B290711" w14:textId="56982133" w:rsidR="00C71655" w:rsidRPr="00F3025F" w:rsidRDefault="00C71655" w:rsidP="00610E4A">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 xml:space="preserve">KATEGORIZIMI I KLASËS TESTI I AFTËSISË OSE KONTROLLI I </w:t>
            </w:r>
            <w:r w:rsidR="00B61D1A" w:rsidRPr="00F3025F">
              <w:rPr>
                <w:rFonts w:ascii="Garamond" w:eastAsia="Calibri" w:hAnsi="Garamond"/>
                <w:sz w:val="16"/>
                <w:szCs w:val="16"/>
              </w:rPr>
              <w:t>AFTËSISË</w:t>
            </w:r>
          </w:p>
        </w:tc>
      </w:tr>
      <w:tr w:rsidR="00C71655" w:rsidRPr="00F3025F" w14:paraId="5800EDB3" w14:textId="77777777" w:rsidTr="00610E4A">
        <w:trPr>
          <w:trHeight w:hRule="exact" w:val="554"/>
          <w:jc w:val="center"/>
        </w:trPr>
        <w:tc>
          <w:tcPr>
            <w:tcW w:w="4601" w:type="dxa"/>
            <w:tcBorders>
              <w:top w:val="single" w:sz="4" w:space="0" w:color="000000"/>
              <w:left w:val="nil"/>
              <w:bottom w:val="single" w:sz="4" w:space="0" w:color="000000"/>
              <w:right w:val="single" w:sz="4" w:space="0" w:color="000000"/>
            </w:tcBorders>
          </w:tcPr>
          <w:p w14:paraId="62B18F97" w14:textId="77777777" w:rsidR="00C71655" w:rsidRPr="00F3025F" w:rsidRDefault="00C71655" w:rsidP="00E74E24">
            <w:pPr>
              <w:widowControl w:val="0"/>
              <w:spacing w:after="0" w:line="240" w:lineRule="auto"/>
              <w:rPr>
                <w:rFonts w:ascii="Garamond" w:hAnsi="Garamond"/>
                <w:sz w:val="16"/>
                <w:szCs w:val="16"/>
              </w:rPr>
            </w:pPr>
          </w:p>
          <w:p w14:paraId="50DE7E8D"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Manovrat/procedurat</w:t>
            </w:r>
          </w:p>
        </w:tc>
        <w:tc>
          <w:tcPr>
            <w:tcW w:w="2131" w:type="dxa"/>
            <w:tcBorders>
              <w:top w:val="single" w:sz="4" w:space="0" w:color="000000"/>
              <w:left w:val="single" w:sz="4" w:space="0" w:color="000000"/>
              <w:bottom w:val="single" w:sz="4" w:space="0" w:color="000000"/>
              <w:right w:val="single" w:sz="4" w:space="0" w:color="000000"/>
            </w:tcBorders>
          </w:tcPr>
          <w:p w14:paraId="02A9DA3E"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Inicialet e instruktorit kur përfundon trajnimi</w:t>
            </w:r>
          </w:p>
        </w:tc>
        <w:tc>
          <w:tcPr>
            <w:tcW w:w="2136" w:type="dxa"/>
            <w:tcBorders>
              <w:top w:val="single" w:sz="4" w:space="0" w:color="000000"/>
              <w:left w:val="single" w:sz="4" w:space="0" w:color="000000"/>
              <w:bottom w:val="single" w:sz="4" w:space="0" w:color="000000"/>
              <w:right w:val="nil"/>
            </w:tcBorders>
          </w:tcPr>
          <w:p w14:paraId="49262908"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Inicialet e ekzaminuesit kur përfundon testimi</w:t>
            </w:r>
          </w:p>
        </w:tc>
      </w:tr>
      <w:tr w:rsidR="00C71655" w:rsidRPr="00F3025F" w14:paraId="25D7B33A" w14:textId="77777777" w:rsidTr="00610E4A">
        <w:trPr>
          <w:trHeight w:hRule="exact" w:val="1852"/>
          <w:jc w:val="center"/>
        </w:trPr>
        <w:tc>
          <w:tcPr>
            <w:tcW w:w="4601" w:type="dxa"/>
            <w:tcBorders>
              <w:top w:val="single" w:sz="4" w:space="0" w:color="000000"/>
              <w:left w:val="nil"/>
              <w:bottom w:val="single" w:sz="4" w:space="0" w:color="000000"/>
              <w:right w:val="single" w:sz="4" w:space="0" w:color="000000"/>
            </w:tcBorders>
          </w:tcPr>
          <w:p w14:paraId="36ABDC0C" w14:textId="77777777" w:rsidR="00C71655" w:rsidRPr="00F3025F" w:rsidRDefault="00C71655" w:rsidP="00DC3740">
            <w:pPr>
              <w:widowControl w:val="0"/>
              <w:numPr>
                <w:ilvl w:val="1"/>
                <w:numId w:val="33"/>
              </w:numPr>
              <w:tabs>
                <w:tab w:val="left" w:pos="387"/>
              </w:tabs>
              <w:spacing w:after="0" w:line="240" w:lineRule="auto"/>
              <w:rPr>
                <w:rFonts w:ascii="Garamond" w:eastAsia="Cambria" w:hAnsi="Garamond" w:cs="Cambria"/>
                <w:sz w:val="16"/>
                <w:szCs w:val="16"/>
              </w:rPr>
            </w:pPr>
            <w:r w:rsidRPr="00F3025F">
              <w:rPr>
                <w:rFonts w:ascii="Garamond" w:eastAsia="Calibri" w:hAnsi="Garamond"/>
                <w:sz w:val="16"/>
                <w:szCs w:val="16"/>
              </w:rPr>
              <w:t>Humbja kritike e shpejtësisë dhe rikuperimi:</w:t>
            </w:r>
          </w:p>
          <w:p w14:paraId="7A258109" w14:textId="77777777" w:rsidR="00C71655" w:rsidRPr="00F3025F" w:rsidRDefault="00C71655" w:rsidP="00DC3740">
            <w:pPr>
              <w:widowControl w:val="0"/>
              <w:numPr>
                <w:ilvl w:val="2"/>
                <w:numId w:val="33"/>
              </w:numPr>
              <w:tabs>
                <w:tab w:val="left" w:pos="726"/>
              </w:tabs>
              <w:spacing w:after="0" w:line="240" w:lineRule="auto"/>
              <w:ind w:left="0" w:firstLine="0"/>
              <w:rPr>
                <w:rFonts w:ascii="Garamond" w:eastAsia="Cambria" w:hAnsi="Garamond" w:cs="Cambria"/>
                <w:sz w:val="16"/>
                <w:szCs w:val="16"/>
              </w:rPr>
            </w:pPr>
            <w:r w:rsidRPr="00F3025F">
              <w:rPr>
                <w:rFonts w:ascii="Garamond" w:eastAsia="Calibri" w:hAnsi="Garamond"/>
                <w:sz w:val="16"/>
                <w:szCs w:val="16"/>
              </w:rPr>
              <w:t>vend i pastër parkimi;</w:t>
            </w:r>
          </w:p>
          <w:p w14:paraId="0BD43DD1" w14:textId="77777777" w:rsidR="00C71655" w:rsidRPr="00F3025F" w:rsidRDefault="00C71655" w:rsidP="00DC3740">
            <w:pPr>
              <w:widowControl w:val="0"/>
              <w:numPr>
                <w:ilvl w:val="2"/>
                <w:numId w:val="33"/>
              </w:numPr>
              <w:tabs>
                <w:tab w:val="left" w:pos="726"/>
              </w:tabs>
              <w:spacing w:after="0" w:line="240" w:lineRule="auto"/>
              <w:ind w:left="0" w:firstLine="0"/>
              <w:rPr>
                <w:rFonts w:ascii="Garamond" w:eastAsia="Cambria" w:hAnsi="Garamond" w:cs="Cambria"/>
                <w:sz w:val="16"/>
                <w:szCs w:val="16"/>
              </w:rPr>
            </w:pPr>
            <w:r w:rsidRPr="00F3025F">
              <w:rPr>
                <w:rFonts w:ascii="Garamond" w:eastAsia="Calibri" w:hAnsi="Garamond"/>
                <w:sz w:val="16"/>
                <w:szCs w:val="16"/>
              </w:rPr>
              <w:t>afrimi në vendin e parkimit në kthesën në zbritje me pjerrtësi me konfigurimin e afrimit dhe ndezur;</w:t>
            </w:r>
          </w:p>
          <w:p w14:paraId="68544507" w14:textId="77777777" w:rsidR="00C71655" w:rsidRPr="00F3025F" w:rsidRDefault="00C71655" w:rsidP="00DC3740">
            <w:pPr>
              <w:widowControl w:val="0"/>
              <w:numPr>
                <w:ilvl w:val="2"/>
                <w:numId w:val="33"/>
              </w:numPr>
              <w:tabs>
                <w:tab w:val="left" w:pos="726"/>
              </w:tabs>
              <w:spacing w:after="0" w:line="240" w:lineRule="auto"/>
              <w:ind w:left="0" w:firstLine="0"/>
              <w:rPr>
                <w:rFonts w:ascii="Garamond" w:eastAsia="Cambria" w:hAnsi="Garamond" w:cs="Cambria"/>
                <w:sz w:val="16"/>
                <w:szCs w:val="16"/>
              </w:rPr>
            </w:pPr>
            <w:r w:rsidRPr="00F3025F">
              <w:rPr>
                <w:rFonts w:ascii="Garamond" w:eastAsia="Calibri" w:hAnsi="Garamond"/>
                <w:sz w:val="16"/>
                <w:szCs w:val="16"/>
              </w:rPr>
              <w:t>afrimi në vendin e parkimit në konfigurimin e zbritjes dhe të ndezjes; dhe</w:t>
            </w:r>
          </w:p>
          <w:p w14:paraId="03E9100A" w14:textId="77777777" w:rsidR="00C71655" w:rsidRPr="00F3025F" w:rsidRDefault="00C71655" w:rsidP="00DC3740">
            <w:pPr>
              <w:widowControl w:val="0"/>
              <w:numPr>
                <w:ilvl w:val="2"/>
                <w:numId w:val="33"/>
              </w:numPr>
              <w:tabs>
                <w:tab w:val="left" w:pos="726"/>
              </w:tabs>
              <w:spacing w:after="0" w:line="240" w:lineRule="auto"/>
              <w:ind w:left="0" w:firstLine="0"/>
              <w:rPr>
                <w:rFonts w:ascii="Garamond" w:eastAsia="Cambria" w:hAnsi="Garamond" w:cs="Cambria"/>
                <w:sz w:val="16"/>
                <w:szCs w:val="16"/>
              </w:rPr>
            </w:pPr>
            <w:r w:rsidRPr="00F3025F">
              <w:rPr>
                <w:rFonts w:ascii="Garamond" w:eastAsia="Calibri" w:hAnsi="Garamond"/>
                <w:sz w:val="16"/>
                <w:szCs w:val="16"/>
              </w:rPr>
              <w:t>afrimi në vendin e parkimit, kthesa në ngritje me flatrat e ngritjes dhe fuqinë e ngritjes (vetëm aeroplanët me një motor të vetëm).</w:t>
            </w:r>
          </w:p>
        </w:tc>
        <w:tc>
          <w:tcPr>
            <w:tcW w:w="2131" w:type="dxa"/>
            <w:tcBorders>
              <w:top w:val="single" w:sz="4" w:space="0" w:color="000000"/>
              <w:left w:val="single" w:sz="4" w:space="0" w:color="000000"/>
              <w:bottom w:val="single" w:sz="4" w:space="0" w:color="000000"/>
              <w:right w:val="single" w:sz="4" w:space="0" w:color="000000"/>
            </w:tcBorders>
          </w:tcPr>
          <w:p w14:paraId="1F18F1BA" w14:textId="77777777" w:rsidR="00C71655" w:rsidRPr="00F3025F" w:rsidRDefault="00C71655" w:rsidP="00E74E24">
            <w:pPr>
              <w:widowControl w:val="0"/>
              <w:spacing w:after="0" w:line="240" w:lineRule="auto"/>
              <w:rPr>
                <w:rFonts w:ascii="Garamond" w:eastAsia="Calibri" w:hAnsi="Garamond"/>
                <w:sz w:val="16"/>
                <w:szCs w:val="16"/>
              </w:rPr>
            </w:pPr>
          </w:p>
        </w:tc>
        <w:tc>
          <w:tcPr>
            <w:tcW w:w="2136" w:type="dxa"/>
            <w:tcBorders>
              <w:top w:val="single" w:sz="4" w:space="0" w:color="000000"/>
              <w:left w:val="single" w:sz="4" w:space="0" w:color="000000"/>
              <w:bottom w:val="single" w:sz="4" w:space="0" w:color="000000"/>
              <w:right w:val="nil"/>
            </w:tcBorders>
          </w:tcPr>
          <w:p w14:paraId="1AFE38DA"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22BE5C8B" w14:textId="77777777" w:rsidTr="00610E4A">
        <w:trPr>
          <w:trHeight w:hRule="exact" w:val="630"/>
          <w:jc w:val="center"/>
        </w:trPr>
        <w:tc>
          <w:tcPr>
            <w:tcW w:w="4601" w:type="dxa"/>
            <w:tcBorders>
              <w:top w:val="single" w:sz="4" w:space="0" w:color="000000"/>
              <w:left w:val="nil"/>
              <w:bottom w:val="single" w:sz="4" w:space="0" w:color="000000"/>
              <w:right w:val="single" w:sz="4" w:space="0" w:color="000000"/>
            </w:tcBorders>
          </w:tcPr>
          <w:p w14:paraId="5F037C1B" w14:textId="77777777" w:rsidR="00C71655" w:rsidRPr="00F3025F" w:rsidRDefault="00C71655" w:rsidP="00E74E24">
            <w:pPr>
              <w:widowControl w:val="0"/>
              <w:spacing w:after="0" w:line="240" w:lineRule="auto"/>
              <w:rPr>
                <w:rFonts w:ascii="Garamond" w:hAnsi="Garamond"/>
                <w:sz w:val="16"/>
                <w:szCs w:val="16"/>
              </w:rPr>
            </w:pPr>
          </w:p>
          <w:p w14:paraId="23BCEEF4" w14:textId="5C55B921"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2.4.</w:t>
            </w:r>
            <w:r w:rsidR="00F2789A" w:rsidRPr="00F3025F">
              <w:rPr>
                <w:rFonts w:ascii="Garamond" w:eastAsia="Calibri" w:hAnsi="Garamond"/>
                <w:sz w:val="16"/>
                <w:szCs w:val="16"/>
              </w:rPr>
              <w:t xml:space="preserve"> </w:t>
            </w:r>
            <w:r w:rsidRPr="00F3025F">
              <w:rPr>
                <w:rFonts w:ascii="Garamond" w:eastAsia="Calibri" w:hAnsi="Garamond"/>
                <w:sz w:val="16"/>
                <w:szCs w:val="16"/>
              </w:rPr>
              <w:t>Përputhshmëria-Ndërlidhja me ATC, Procedurat R/T</w:t>
            </w:r>
          </w:p>
        </w:tc>
        <w:tc>
          <w:tcPr>
            <w:tcW w:w="2131" w:type="dxa"/>
            <w:tcBorders>
              <w:top w:val="single" w:sz="4" w:space="0" w:color="000000"/>
              <w:left w:val="single" w:sz="4" w:space="0" w:color="000000"/>
              <w:bottom w:val="single" w:sz="4" w:space="0" w:color="000000"/>
              <w:right w:val="single" w:sz="4" w:space="0" w:color="000000"/>
            </w:tcBorders>
          </w:tcPr>
          <w:p w14:paraId="2227C3A2" w14:textId="77777777" w:rsidR="00C71655" w:rsidRPr="00F3025F" w:rsidRDefault="00C71655" w:rsidP="00E74E24">
            <w:pPr>
              <w:widowControl w:val="0"/>
              <w:spacing w:after="0" w:line="240" w:lineRule="auto"/>
              <w:rPr>
                <w:rFonts w:ascii="Garamond" w:eastAsia="Calibri" w:hAnsi="Garamond"/>
                <w:sz w:val="16"/>
                <w:szCs w:val="16"/>
              </w:rPr>
            </w:pPr>
          </w:p>
        </w:tc>
        <w:tc>
          <w:tcPr>
            <w:tcW w:w="2136" w:type="dxa"/>
            <w:tcBorders>
              <w:top w:val="single" w:sz="4" w:space="0" w:color="000000"/>
              <w:left w:val="single" w:sz="4" w:space="0" w:color="000000"/>
              <w:bottom w:val="single" w:sz="4" w:space="0" w:color="000000"/>
              <w:right w:val="nil"/>
            </w:tcBorders>
          </w:tcPr>
          <w:p w14:paraId="6A88F225"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31F07C0C" w14:textId="77777777" w:rsidTr="00610E4A">
        <w:trPr>
          <w:trHeight w:hRule="exact" w:val="606"/>
          <w:jc w:val="center"/>
        </w:trPr>
        <w:tc>
          <w:tcPr>
            <w:tcW w:w="8867" w:type="dxa"/>
            <w:gridSpan w:val="3"/>
            <w:tcBorders>
              <w:top w:val="single" w:sz="4" w:space="0" w:color="000000"/>
              <w:left w:val="nil"/>
              <w:bottom w:val="single" w:sz="4" w:space="0" w:color="000000"/>
              <w:right w:val="nil"/>
            </w:tcBorders>
            <w:shd w:val="clear" w:color="auto" w:fill="DADADA"/>
          </w:tcPr>
          <w:p w14:paraId="7BF117EF" w14:textId="77777777" w:rsidR="00C71655" w:rsidRPr="00F3025F" w:rsidRDefault="00C71655" w:rsidP="00E74E24">
            <w:pPr>
              <w:widowControl w:val="0"/>
              <w:spacing w:after="0" w:line="240" w:lineRule="auto"/>
              <w:rPr>
                <w:rFonts w:ascii="Garamond" w:hAnsi="Garamond"/>
                <w:sz w:val="16"/>
                <w:szCs w:val="16"/>
              </w:rPr>
            </w:pPr>
          </w:p>
          <w:p w14:paraId="6B302B0D"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SEKSIONI 3</w:t>
            </w:r>
          </w:p>
        </w:tc>
      </w:tr>
      <w:tr w:rsidR="00C71655" w:rsidRPr="00F3025F" w14:paraId="1A568E9A" w14:textId="77777777" w:rsidTr="00610E4A">
        <w:trPr>
          <w:trHeight w:hRule="exact" w:val="748"/>
          <w:jc w:val="center"/>
        </w:trPr>
        <w:tc>
          <w:tcPr>
            <w:tcW w:w="4601" w:type="dxa"/>
            <w:tcBorders>
              <w:top w:val="single" w:sz="4" w:space="0" w:color="000000"/>
              <w:left w:val="nil"/>
              <w:bottom w:val="single" w:sz="4" w:space="0" w:color="000000"/>
              <w:right w:val="single" w:sz="4" w:space="0" w:color="000000"/>
            </w:tcBorders>
          </w:tcPr>
          <w:p w14:paraId="71D3A89B" w14:textId="77777777" w:rsidR="00C71655" w:rsidRPr="00F3025F" w:rsidRDefault="00C71655" w:rsidP="00E74E24">
            <w:pPr>
              <w:widowControl w:val="0"/>
              <w:spacing w:after="0" w:line="240" w:lineRule="auto"/>
              <w:rPr>
                <w:rFonts w:ascii="Garamond" w:hAnsi="Garamond"/>
                <w:sz w:val="16"/>
                <w:szCs w:val="16"/>
              </w:rPr>
            </w:pPr>
          </w:p>
          <w:p w14:paraId="5FF830C0" w14:textId="77777777" w:rsidR="00C71655" w:rsidRPr="00F3025F" w:rsidRDefault="00C71655" w:rsidP="00DC3740">
            <w:pPr>
              <w:widowControl w:val="0"/>
              <w:numPr>
                <w:ilvl w:val="0"/>
                <w:numId w:val="32"/>
              </w:numPr>
              <w:tabs>
                <w:tab w:val="left" w:pos="387"/>
              </w:tabs>
              <w:spacing w:after="0" w:line="240" w:lineRule="auto"/>
              <w:ind w:left="0" w:firstLine="0"/>
              <w:rPr>
                <w:rFonts w:ascii="Garamond" w:eastAsia="Cambria" w:hAnsi="Garamond" w:cs="Cambria"/>
                <w:sz w:val="16"/>
                <w:szCs w:val="16"/>
              </w:rPr>
            </w:pPr>
            <w:r w:rsidRPr="00F3025F">
              <w:rPr>
                <w:rFonts w:ascii="Garamond" w:eastAsia="Calibri" w:hAnsi="Garamond"/>
                <w:b/>
                <w:sz w:val="16"/>
                <w:szCs w:val="16"/>
              </w:rPr>
              <w:t>Procedurat gjatë udhëtimit VFR</w:t>
            </w:r>
          </w:p>
          <w:p w14:paraId="4F732C10" w14:textId="77777777" w:rsidR="00C71655" w:rsidRPr="00F3025F" w:rsidRDefault="00C71655" w:rsidP="00DC3740">
            <w:pPr>
              <w:widowControl w:val="0"/>
              <w:numPr>
                <w:ilvl w:val="1"/>
                <w:numId w:val="32"/>
              </w:numPr>
              <w:tabs>
                <w:tab w:val="left" w:pos="387"/>
              </w:tabs>
              <w:spacing w:after="0" w:line="240" w:lineRule="auto"/>
              <w:rPr>
                <w:rFonts w:ascii="Garamond" w:eastAsia="Cambria" w:hAnsi="Garamond" w:cs="Cambria"/>
                <w:sz w:val="16"/>
                <w:szCs w:val="16"/>
              </w:rPr>
            </w:pPr>
            <w:r w:rsidRPr="00F3025F">
              <w:rPr>
                <w:rFonts w:ascii="Garamond" w:eastAsia="Calibri" w:hAnsi="Garamond"/>
                <w:sz w:val="16"/>
                <w:szCs w:val="16"/>
              </w:rPr>
              <w:t>Plani i fluturimit, llogaria përfundimtare dhe leximi i hartës</w:t>
            </w:r>
          </w:p>
        </w:tc>
        <w:tc>
          <w:tcPr>
            <w:tcW w:w="2131" w:type="dxa"/>
            <w:tcBorders>
              <w:top w:val="single" w:sz="4" w:space="0" w:color="000000"/>
              <w:left w:val="single" w:sz="4" w:space="0" w:color="000000"/>
              <w:bottom w:val="single" w:sz="4" w:space="0" w:color="000000"/>
              <w:right w:val="single" w:sz="4" w:space="0" w:color="000000"/>
            </w:tcBorders>
          </w:tcPr>
          <w:p w14:paraId="106E3463" w14:textId="77777777" w:rsidR="00C71655" w:rsidRPr="00F3025F" w:rsidRDefault="00C71655" w:rsidP="00E74E24">
            <w:pPr>
              <w:widowControl w:val="0"/>
              <w:spacing w:after="0" w:line="240" w:lineRule="auto"/>
              <w:rPr>
                <w:rFonts w:ascii="Garamond" w:eastAsia="Calibri" w:hAnsi="Garamond"/>
                <w:sz w:val="16"/>
                <w:szCs w:val="16"/>
              </w:rPr>
            </w:pPr>
          </w:p>
        </w:tc>
        <w:tc>
          <w:tcPr>
            <w:tcW w:w="2136" w:type="dxa"/>
            <w:tcBorders>
              <w:top w:val="single" w:sz="4" w:space="0" w:color="000000"/>
              <w:left w:val="single" w:sz="4" w:space="0" w:color="000000"/>
              <w:bottom w:val="single" w:sz="4" w:space="0" w:color="000000"/>
              <w:right w:val="nil"/>
            </w:tcBorders>
          </w:tcPr>
          <w:p w14:paraId="6EDC73E2"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45F4BC92" w14:textId="77777777" w:rsidTr="00610E4A">
        <w:trPr>
          <w:trHeight w:hRule="exact" w:val="379"/>
          <w:jc w:val="center"/>
        </w:trPr>
        <w:tc>
          <w:tcPr>
            <w:tcW w:w="4601" w:type="dxa"/>
            <w:tcBorders>
              <w:top w:val="single" w:sz="4" w:space="0" w:color="000000"/>
              <w:left w:val="nil"/>
              <w:bottom w:val="single" w:sz="4" w:space="0" w:color="000000"/>
              <w:right w:val="single" w:sz="4" w:space="0" w:color="000000"/>
            </w:tcBorders>
          </w:tcPr>
          <w:p w14:paraId="05A97A33" w14:textId="64DC545C"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3.2.</w:t>
            </w:r>
            <w:r w:rsidR="00F2789A" w:rsidRPr="00F3025F">
              <w:rPr>
                <w:rFonts w:ascii="Garamond" w:eastAsia="Calibri" w:hAnsi="Garamond"/>
                <w:sz w:val="16"/>
                <w:szCs w:val="16"/>
              </w:rPr>
              <w:t xml:space="preserve"> </w:t>
            </w:r>
            <w:r w:rsidRPr="00F3025F">
              <w:rPr>
                <w:rFonts w:ascii="Garamond" w:eastAsia="Calibri" w:hAnsi="Garamond"/>
                <w:sz w:val="16"/>
                <w:szCs w:val="16"/>
              </w:rPr>
              <w:t>Ruajtja e lartësisë, drejtimit dhe shpejtësisë</w:t>
            </w:r>
          </w:p>
        </w:tc>
        <w:tc>
          <w:tcPr>
            <w:tcW w:w="2131" w:type="dxa"/>
            <w:tcBorders>
              <w:top w:val="single" w:sz="4" w:space="0" w:color="000000"/>
              <w:left w:val="single" w:sz="4" w:space="0" w:color="000000"/>
              <w:bottom w:val="single" w:sz="4" w:space="0" w:color="000000"/>
              <w:right w:val="single" w:sz="4" w:space="0" w:color="000000"/>
            </w:tcBorders>
          </w:tcPr>
          <w:p w14:paraId="51C1983F" w14:textId="77777777" w:rsidR="00C71655" w:rsidRPr="00F3025F" w:rsidRDefault="00C71655" w:rsidP="00E74E24">
            <w:pPr>
              <w:widowControl w:val="0"/>
              <w:spacing w:after="0" w:line="240" w:lineRule="auto"/>
              <w:rPr>
                <w:rFonts w:ascii="Garamond" w:eastAsia="Calibri" w:hAnsi="Garamond"/>
                <w:sz w:val="16"/>
                <w:szCs w:val="16"/>
              </w:rPr>
            </w:pPr>
          </w:p>
        </w:tc>
        <w:tc>
          <w:tcPr>
            <w:tcW w:w="2136" w:type="dxa"/>
            <w:tcBorders>
              <w:top w:val="single" w:sz="4" w:space="0" w:color="000000"/>
              <w:left w:val="single" w:sz="4" w:space="0" w:color="000000"/>
              <w:bottom w:val="single" w:sz="4" w:space="0" w:color="000000"/>
              <w:right w:val="nil"/>
            </w:tcBorders>
          </w:tcPr>
          <w:p w14:paraId="0AFA78B0"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2E2C8DBD" w14:textId="77777777" w:rsidTr="00610E4A">
        <w:trPr>
          <w:trHeight w:hRule="exact" w:val="630"/>
          <w:jc w:val="center"/>
        </w:trPr>
        <w:tc>
          <w:tcPr>
            <w:tcW w:w="4601" w:type="dxa"/>
            <w:tcBorders>
              <w:top w:val="single" w:sz="4" w:space="0" w:color="000000"/>
              <w:left w:val="nil"/>
              <w:bottom w:val="single" w:sz="4" w:space="0" w:color="000000"/>
              <w:right w:val="single" w:sz="4" w:space="0" w:color="000000"/>
            </w:tcBorders>
          </w:tcPr>
          <w:p w14:paraId="58F31590" w14:textId="6F488363"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3.3.</w:t>
            </w:r>
            <w:r w:rsidR="00F2789A" w:rsidRPr="00F3025F">
              <w:rPr>
                <w:rFonts w:ascii="Garamond" w:eastAsia="Calibri" w:hAnsi="Garamond"/>
                <w:sz w:val="16"/>
                <w:szCs w:val="16"/>
              </w:rPr>
              <w:t xml:space="preserve"> </w:t>
            </w:r>
            <w:r w:rsidRPr="00F3025F">
              <w:rPr>
                <w:rFonts w:ascii="Garamond" w:eastAsia="Calibri" w:hAnsi="Garamond"/>
                <w:sz w:val="16"/>
                <w:szCs w:val="16"/>
              </w:rPr>
              <w:t>Orientimi, koha dhe rishikimi i ETA-ve</w:t>
            </w:r>
          </w:p>
        </w:tc>
        <w:tc>
          <w:tcPr>
            <w:tcW w:w="2131" w:type="dxa"/>
            <w:tcBorders>
              <w:top w:val="single" w:sz="4" w:space="0" w:color="000000"/>
              <w:left w:val="single" w:sz="4" w:space="0" w:color="000000"/>
              <w:bottom w:val="single" w:sz="4" w:space="0" w:color="000000"/>
              <w:right w:val="single" w:sz="4" w:space="0" w:color="000000"/>
            </w:tcBorders>
          </w:tcPr>
          <w:p w14:paraId="008F1E11" w14:textId="77777777" w:rsidR="00C71655" w:rsidRPr="00F3025F" w:rsidRDefault="00C71655" w:rsidP="00E74E24">
            <w:pPr>
              <w:widowControl w:val="0"/>
              <w:spacing w:after="0" w:line="240" w:lineRule="auto"/>
              <w:rPr>
                <w:rFonts w:ascii="Garamond" w:eastAsia="Calibri" w:hAnsi="Garamond"/>
                <w:sz w:val="16"/>
                <w:szCs w:val="16"/>
              </w:rPr>
            </w:pPr>
          </w:p>
        </w:tc>
        <w:tc>
          <w:tcPr>
            <w:tcW w:w="2136" w:type="dxa"/>
            <w:tcBorders>
              <w:top w:val="single" w:sz="4" w:space="0" w:color="000000"/>
              <w:left w:val="single" w:sz="4" w:space="0" w:color="000000"/>
              <w:bottom w:val="single" w:sz="4" w:space="0" w:color="000000"/>
              <w:right w:val="nil"/>
            </w:tcBorders>
          </w:tcPr>
          <w:p w14:paraId="0D81231B"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50C318ED" w14:textId="77777777" w:rsidTr="00610E4A">
        <w:trPr>
          <w:trHeight w:hRule="exact" w:val="405"/>
          <w:jc w:val="center"/>
        </w:trPr>
        <w:tc>
          <w:tcPr>
            <w:tcW w:w="4601" w:type="dxa"/>
            <w:tcBorders>
              <w:top w:val="single" w:sz="4" w:space="0" w:color="000000"/>
              <w:left w:val="nil"/>
              <w:bottom w:val="single" w:sz="4" w:space="0" w:color="000000"/>
              <w:right w:val="single" w:sz="4" w:space="0" w:color="000000"/>
            </w:tcBorders>
          </w:tcPr>
          <w:p w14:paraId="7E466336" w14:textId="3B7D1DA9"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3.4.</w:t>
            </w:r>
            <w:r w:rsidR="00F2789A" w:rsidRPr="00F3025F">
              <w:rPr>
                <w:rFonts w:ascii="Garamond" w:eastAsia="Calibri" w:hAnsi="Garamond"/>
                <w:sz w:val="16"/>
                <w:szCs w:val="16"/>
              </w:rPr>
              <w:t xml:space="preserve"> </w:t>
            </w:r>
            <w:r w:rsidRPr="00F3025F">
              <w:rPr>
                <w:rFonts w:ascii="Garamond" w:eastAsia="Calibri" w:hAnsi="Garamond"/>
                <w:sz w:val="16"/>
                <w:szCs w:val="16"/>
              </w:rPr>
              <w:t>Përdorimi i ndihmave të lundrimit me radio (nëse është e zbatueshme)</w:t>
            </w:r>
          </w:p>
        </w:tc>
        <w:tc>
          <w:tcPr>
            <w:tcW w:w="2131" w:type="dxa"/>
            <w:tcBorders>
              <w:top w:val="single" w:sz="4" w:space="0" w:color="000000"/>
              <w:left w:val="single" w:sz="4" w:space="0" w:color="000000"/>
              <w:bottom w:val="single" w:sz="4" w:space="0" w:color="000000"/>
              <w:right w:val="single" w:sz="4" w:space="0" w:color="000000"/>
            </w:tcBorders>
          </w:tcPr>
          <w:p w14:paraId="6D59051D" w14:textId="77777777" w:rsidR="00C71655" w:rsidRPr="00F3025F" w:rsidRDefault="00C71655" w:rsidP="00E74E24">
            <w:pPr>
              <w:widowControl w:val="0"/>
              <w:spacing w:after="0" w:line="240" w:lineRule="auto"/>
              <w:rPr>
                <w:rFonts w:ascii="Garamond" w:eastAsia="Calibri" w:hAnsi="Garamond"/>
                <w:sz w:val="16"/>
                <w:szCs w:val="16"/>
              </w:rPr>
            </w:pPr>
          </w:p>
        </w:tc>
        <w:tc>
          <w:tcPr>
            <w:tcW w:w="2136" w:type="dxa"/>
            <w:tcBorders>
              <w:top w:val="single" w:sz="4" w:space="0" w:color="000000"/>
              <w:left w:val="single" w:sz="4" w:space="0" w:color="000000"/>
              <w:bottom w:val="single" w:sz="4" w:space="0" w:color="000000"/>
              <w:right w:val="nil"/>
            </w:tcBorders>
          </w:tcPr>
          <w:p w14:paraId="0B2620C0"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2653DC13" w14:textId="77777777" w:rsidTr="00610E4A">
        <w:trPr>
          <w:trHeight w:hRule="exact" w:val="627"/>
          <w:jc w:val="center"/>
        </w:trPr>
        <w:tc>
          <w:tcPr>
            <w:tcW w:w="4601" w:type="dxa"/>
            <w:tcBorders>
              <w:top w:val="single" w:sz="4" w:space="0" w:color="000000"/>
              <w:left w:val="nil"/>
              <w:bottom w:val="single" w:sz="4" w:space="0" w:color="000000"/>
              <w:right w:val="single" w:sz="4" w:space="0" w:color="000000"/>
            </w:tcBorders>
          </w:tcPr>
          <w:p w14:paraId="67A01842" w14:textId="77777777" w:rsidR="00C71655" w:rsidRPr="00F3025F" w:rsidRDefault="00C71655" w:rsidP="00E74E24">
            <w:pPr>
              <w:widowControl w:val="0"/>
              <w:spacing w:after="0" w:line="240" w:lineRule="auto"/>
              <w:rPr>
                <w:rFonts w:ascii="Garamond" w:hAnsi="Garamond"/>
                <w:sz w:val="16"/>
                <w:szCs w:val="16"/>
              </w:rPr>
            </w:pPr>
          </w:p>
          <w:p w14:paraId="03CF85DB"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3.5. Menaxhimi i fluturimit (regjistrimi i fluturimit, kontrollet rutinë duke përfshirë karburantin, sistemet dhe akullin)</w:t>
            </w:r>
          </w:p>
        </w:tc>
        <w:tc>
          <w:tcPr>
            <w:tcW w:w="2131" w:type="dxa"/>
            <w:tcBorders>
              <w:top w:val="single" w:sz="4" w:space="0" w:color="000000"/>
              <w:left w:val="single" w:sz="4" w:space="0" w:color="000000"/>
              <w:bottom w:val="single" w:sz="4" w:space="0" w:color="000000"/>
              <w:right w:val="single" w:sz="4" w:space="0" w:color="000000"/>
            </w:tcBorders>
          </w:tcPr>
          <w:p w14:paraId="4B4EC8EC" w14:textId="77777777" w:rsidR="00C71655" w:rsidRPr="00F3025F" w:rsidRDefault="00C71655" w:rsidP="00E74E24">
            <w:pPr>
              <w:widowControl w:val="0"/>
              <w:spacing w:after="0" w:line="240" w:lineRule="auto"/>
              <w:rPr>
                <w:rFonts w:ascii="Garamond" w:eastAsia="Calibri" w:hAnsi="Garamond"/>
                <w:sz w:val="16"/>
                <w:szCs w:val="16"/>
              </w:rPr>
            </w:pPr>
          </w:p>
        </w:tc>
        <w:tc>
          <w:tcPr>
            <w:tcW w:w="2136" w:type="dxa"/>
            <w:tcBorders>
              <w:top w:val="single" w:sz="4" w:space="0" w:color="000000"/>
              <w:left w:val="single" w:sz="4" w:space="0" w:color="000000"/>
              <w:bottom w:val="single" w:sz="4" w:space="0" w:color="000000"/>
              <w:right w:val="nil"/>
            </w:tcBorders>
          </w:tcPr>
          <w:p w14:paraId="287EDF93"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013D4D9B" w14:textId="77777777" w:rsidTr="00610E4A">
        <w:trPr>
          <w:trHeight w:hRule="exact" w:val="559"/>
          <w:jc w:val="center"/>
        </w:trPr>
        <w:tc>
          <w:tcPr>
            <w:tcW w:w="4601" w:type="dxa"/>
            <w:tcBorders>
              <w:top w:val="single" w:sz="4" w:space="0" w:color="000000"/>
              <w:left w:val="nil"/>
              <w:bottom w:val="single" w:sz="4" w:space="0" w:color="000000"/>
              <w:right w:val="single" w:sz="4" w:space="0" w:color="000000"/>
            </w:tcBorders>
          </w:tcPr>
          <w:p w14:paraId="7A2E9E4A" w14:textId="77777777" w:rsidR="00C71655" w:rsidRPr="00F3025F" w:rsidRDefault="00C71655" w:rsidP="00E74E24">
            <w:pPr>
              <w:widowControl w:val="0"/>
              <w:spacing w:after="0" w:line="240" w:lineRule="auto"/>
              <w:rPr>
                <w:rFonts w:ascii="Garamond" w:hAnsi="Garamond"/>
                <w:sz w:val="16"/>
                <w:szCs w:val="16"/>
              </w:rPr>
            </w:pPr>
          </w:p>
          <w:p w14:paraId="697B7178" w14:textId="5AAE3D4D"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3.6.</w:t>
            </w:r>
            <w:r w:rsidR="00F2789A" w:rsidRPr="00F3025F">
              <w:rPr>
                <w:rFonts w:ascii="Garamond" w:eastAsia="Calibri" w:hAnsi="Garamond"/>
                <w:sz w:val="16"/>
                <w:szCs w:val="16"/>
              </w:rPr>
              <w:t xml:space="preserve"> </w:t>
            </w:r>
            <w:r w:rsidRPr="00F3025F">
              <w:rPr>
                <w:rFonts w:ascii="Garamond" w:eastAsia="Calibri" w:hAnsi="Garamond"/>
                <w:sz w:val="16"/>
                <w:szCs w:val="16"/>
              </w:rPr>
              <w:t>Përputhshmëria — Ndërlidhja me ATC, Procedurat R/T</w:t>
            </w:r>
          </w:p>
        </w:tc>
        <w:tc>
          <w:tcPr>
            <w:tcW w:w="2131" w:type="dxa"/>
            <w:tcBorders>
              <w:top w:val="single" w:sz="4" w:space="0" w:color="000000"/>
              <w:left w:val="single" w:sz="4" w:space="0" w:color="000000"/>
              <w:bottom w:val="single" w:sz="4" w:space="0" w:color="000000"/>
              <w:right w:val="single" w:sz="4" w:space="0" w:color="000000"/>
            </w:tcBorders>
          </w:tcPr>
          <w:p w14:paraId="3FBCFAB6" w14:textId="77777777" w:rsidR="00C71655" w:rsidRPr="00F3025F" w:rsidRDefault="00C71655" w:rsidP="00E74E24">
            <w:pPr>
              <w:widowControl w:val="0"/>
              <w:spacing w:after="0" w:line="240" w:lineRule="auto"/>
              <w:rPr>
                <w:rFonts w:ascii="Garamond" w:eastAsia="Calibri" w:hAnsi="Garamond"/>
                <w:sz w:val="16"/>
                <w:szCs w:val="16"/>
              </w:rPr>
            </w:pPr>
          </w:p>
        </w:tc>
        <w:tc>
          <w:tcPr>
            <w:tcW w:w="2136" w:type="dxa"/>
            <w:tcBorders>
              <w:top w:val="single" w:sz="4" w:space="0" w:color="000000"/>
              <w:left w:val="single" w:sz="4" w:space="0" w:color="000000"/>
              <w:bottom w:val="single" w:sz="4" w:space="0" w:color="000000"/>
              <w:right w:val="nil"/>
            </w:tcBorders>
          </w:tcPr>
          <w:p w14:paraId="4FEAE418"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4D61D2F4" w14:textId="77777777" w:rsidTr="00610E4A">
        <w:trPr>
          <w:trHeight w:hRule="exact" w:val="606"/>
          <w:jc w:val="center"/>
        </w:trPr>
        <w:tc>
          <w:tcPr>
            <w:tcW w:w="8867" w:type="dxa"/>
            <w:gridSpan w:val="3"/>
            <w:tcBorders>
              <w:top w:val="single" w:sz="4" w:space="0" w:color="000000"/>
              <w:left w:val="nil"/>
              <w:bottom w:val="single" w:sz="4" w:space="0" w:color="000000"/>
              <w:right w:val="nil"/>
            </w:tcBorders>
            <w:shd w:val="clear" w:color="auto" w:fill="DADADA"/>
          </w:tcPr>
          <w:p w14:paraId="27D6E177" w14:textId="77777777" w:rsidR="00C71655" w:rsidRPr="00F3025F" w:rsidRDefault="00C71655" w:rsidP="00E74E24">
            <w:pPr>
              <w:widowControl w:val="0"/>
              <w:spacing w:after="0" w:line="240" w:lineRule="auto"/>
              <w:rPr>
                <w:rFonts w:ascii="Garamond" w:hAnsi="Garamond"/>
                <w:sz w:val="16"/>
                <w:szCs w:val="16"/>
              </w:rPr>
            </w:pPr>
          </w:p>
          <w:p w14:paraId="799467DF"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SEKSIONI 4</w:t>
            </w:r>
          </w:p>
        </w:tc>
      </w:tr>
      <w:tr w:rsidR="00C71655" w:rsidRPr="00F3025F" w14:paraId="7F73883D" w14:textId="77777777" w:rsidTr="00610E4A">
        <w:trPr>
          <w:trHeight w:hRule="exact" w:val="606"/>
          <w:jc w:val="center"/>
        </w:trPr>
        <w:tc>
          <w:tcPr>
            <w:tcW w:w="4601" w:type="dxa"/>
            <w:tcBorders>
              <w:top w:val="single" w:sz="4" w:space="0" w:color="000000"/>
              <w:left w:val="nil"/>
              <w:bottom w:val="single" w:sz="4" w:space="0" w:color="000000"/>
              <w:right w:val="single" w:sz="4" w:space="0" w:color="000000"/>
            </w:tcBorders>
          </w:tcPr>
          <w:p w14:paraId="3CE6C351" w14:textId="77777777" w:rsidR="00C71655" w:rsidRPr="00F3025F" w:rsidRDefault="00C71655" w:rsidP="00E74E24">
            <w:pPr>
              <w:widowControl w:val="0"/>
              <w:spacing w:after="0" w:line="240" w:lineRule="auto"/>
              <w:rPr>
                <w:rFonts w:ascii="Garamond" w:hAnsi="Garamond"/>
                <w:sz w:val="16"/>
                <w:szCs w:val="16"/>
              </w:rPr>
            </w:pPr>
          </w:p>
          <w:p w14:paraId="7BDFCABF" w14:textId="77777777" w:rsidR="00C71655" w:rsidRPr="00F3025F" w:rsidRDefault="00C71655" w:rsidP="00DC3740">
            <w:pPr>
              <w:widowControl w:val="0"/>
              <w:numPr>
                <w:ilvl w:val="0"/>
                <w:numId w:val="31"/>
              </w:numPr>
              <w:tabs>
                <w:tab w:val="left" w:pos="387"/>
              </w:tabs>
              <w:spacing w:after="0" w:line="240" w:lineRule="auto"/>
              <w:ind w:left="0" w:firstLine="0"/>
              <w:rPr>
                <w:rFonts w:ascii="Garamond" w:eastAsia="Cambria" w:hAnsi="Garamond" w:cs="Cambria"/>
                <w:sz w:val="16"/>
                <w:szCs w:val="16"/>
              </w:rPr>
            </w:pPr>
            <w:r w:rsidRPr="00F3025F">
              <w:rPr>
                <w:rFonts w:ascii="Garamond" w:eastAsia="Calibri" w:hAnsi="Garamond"/>
                <w:b/>
                <w:sz w:val="16"/>
                <w:szCs w:val="16"/>
              </w:rPr>
              <w:t>Mbërritja dhe uljet</w:t>
            </w:r>
          </w:p>
          <w:p w14:paraId="5371F6CC" w14:textId="77777777" w:rsidR="00C71655" w:rsidRPr="00F3025F" w:rsidRDefault="00C71655" w:rsidP="00DC3740">
            <w:pPr>
              <w:widowControl w:val="0"/>
              <w:numPr>
                <w:ilvl w:val="1"/>
                <w:numId w:val="31"/>
              </w:numPr>
              <w:tabs>
                <w:tab w:val="left" w:pos="387"/>
              </w:tabs>
              <w:spacing w:after="0" w:line="240" w:lineRule="auto"/>
              <w:rPr>
                <w:rFonts w:ascii="Garamond" w:eastAsia="Cambria" w:hAnsi="Garamond" w:cs="Cambria"/>
                <w:sz w:val="16"/>
                <w:szCs w:val="16"/>
              </w:rPr>
            </w:pPr>
            <w:r w:rsidRPr="00F3025F">
              <w:rPr>
                <w:rFonts w:ascii="Garamond" w:eastAsia="Calibri" w:hAnsi="Garamond"/>
                <w:sz w:val="16"/>
                <w:szCs w:val="16"/>
              </w:rPr>
              <w:t>Procedurat e mbërritjes në aerodrom (vetëm amfibët)</w:t>
            </w:r>
          </w:p>
        </w:tc>
        <w:tc>
          <w:tcPr>
            <w:tcW w:w="2131" w:type="dxa"/>
            <w:tcBorders>
              <w:top w:val="single" w:sz="4" w:space="0" w:color="000000"/>
              <w:left w:val="single" w:sz="4" w:space="0" w:color="000000"/>
              <w:bottom w:val="single" w:sz="4" w:space="0" w:color="000000"/>
              <w:right w:val="single" w:sz="4" w:space="0" w:color="000000"/>
            </w:tcBorders>
          </w:tcPr>
          <w:p w14:paraId="5615E239" w14:textId="77777777" w:rsidR="00C71655" w:rsidRPr="00F3025F" w:rsidRDefault="00C71655" w:rsidP="00E74E24">
            <w:pPr>
              <w:widowControl w:val="0"/>
              <w:spacing w:after="0" w:line="240" w:lineRule="auto"/>
              <w:rPr>
                <w:rFonts w:ascii="Garamond" w:eastAsia="Calibri" w:hAnsi="Garamond"/>
                <w:sz w:val="16"/>
                <w:szCs w:val="16"/>
              </w:rPr>
            </w:pPr>
          </w:p>
        </w:tc>
        <w:tc>
          <w:tcPr>
            <w:tcW w:w="2136" w:type="dxa"/>
            <w:tcBorders>
              <w:top w:val="single" w:sz="4" w:space="0" w:color="000000"/>
              <w:left w:val="single" w:sz="4" w:space="0" w:color="000000"/>
              <w:bottom w:val="single" w:sz="4" w:space="0" w:color="000000"/>
              <w:right w:val="nil"/>
            </w:tcBorders>
          </w:tcPr>
          <w:p w14:paraId="2094970D"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0762966E" w14:textId="77777777" w:rsidTr="00610E4A">
        <w:trPr>
          <w:trHeight w:hRule="exact" w:val="430"/>
          <w:jc w:val="center"/>
        </w:trPr>
        <w:tc>
          <w:tcPr>
            <w:tcW w:w="4601" w:type="dxa"/>
            <w:tcBorders>
              <w:top w:val="single" w:sz="4" w:space="0" w:color="000000"/>
              <w:left w:val="nil"/>
              <w:bottom w:val="single" w:sz="4" w:space="0" w:color="000000"/>
              <w:right w:val="single" w:sz="4" w:space="0" w:color="000000"/>
            </w:tcBorders>
          </w:tcPr>
          <w:p w14:paraId="0E3E870C" w14:textId="77777777" w:rsidR="00C71655" w:rsidRPr="00F3025F" w:rsidRDefault="00C71655" w:rsidP="00E74E24">
            <w:pPr>
              <w:widowControl w:val="0"/>
              <w:spacing w:after="0" w:line="240" w:lineRule="auto"/>
              <w:rPr>
                <w:rFonts w:ascii="Garamond" w:hAnsi="Garamond"/>
                <w:sz w:val="16"/>
                <w:szCs w:val="16"/>
              </w:rPr>
            </w:pPr>
          </w:p>
          <w:p w14:paraId="0FCF86A4" w14:textId="6DC9D41E"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4.2.</w:t>
            </w:r>
            <w:r w:rsidR="00F2789A" w:rsidRPr="00F3025F">
              <w:rPr>
                <w:rFonts w:ascii="Garamond" w:eastAsia="Calibri" w:hAnsi="Garamond"/>
                <w:sz w:val="16"/>
                <w:szCs w:val="16"/>
              </w:rPr>
              <w:t xml:space="preserve"> </w:t>
            </w:r>
            <w:r w:rsidRPr="00F3025F">
              <w:rPr>
                <w:rFonts w:ascii="Garamond" w:eastAsia="Calibri" w:hAnsi="Garamond"/>
                <w:sz w:val="16"/>
                <w:szCs w:val="16"/>
              </w:rPr>
              <w:t>Ulja normale</w:t>
            </w:r>
          </w:p>
        </w:tc>
        <w:tc>
          <w:tcPr>
            <w:tcW w:w="2131" w:type="dxa"/>
            <w:tcBorders>
              <w:top w:val="single" w:sz="4" w:space="0" w:color="000000"/>
              <w:left w:val="single" w:sz="4" w:space="0" w:color="000000"/>
              <w:bottom w:val="single" w:sz="4" w:space="0" w:color="000000"/>
              <w:right w:val="single" w:sz="4" w:space="0" w:color="000000"/>
            </w:tcBorders>
          </w:tcPr>
          <w:p w14:paraId="276D0CA8" w14:textId="77777777" w:rsidR="00C71655" w:rsidRPr="00F3025F" w:rsidRDefault="00C71655" w:rsidP="00E74E24">
            <w:pPr>
              <w:widowControl w:val="0"/>
              <w:spacing w:after="0" w:line="240" w:lineRule="auto"/>
              <w:rPr>
                <w:rFonts w:ascii="Garamond" w:eastAsia="Calibri" w:hAnsi="Garamond"/>
                <w:sz w:val="16"/>
                <w:szCs w:val="16"/>
              </w:rPr>
            </w:pPr>
          </w:p>
        </w:tc>
        <w:tc>
          <w:tcPr>
            <w:tcW w:w="2136" w:type="dxa"/>
            <w:tcBorders>
              <w:top w:val="single" w:sz="4" w:space="0" w:color="000000"/>
              <w:left w:val="single" w:sz="4" w:space="0" w:color="000000"/>
              <w:bottom w:val="single" w:sz="4" w:space="0" w:color="000000"/>
              <w:right w:val="nil"/>
            </w:tcBorders>
          </w:tcPr>
          <w:p w14:paraId="1D8B6306"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3356341D" w14:textId="77777777" w:rsidTr="00610E4A">
        <w:trPr>
          <w:trHeight w:hRule="exact" w:val="497"/>
          <w:jc w:val="center"/>
        </w:trPr>
        <w:tc>
          <w:tcPr>
            <w:tcW w:w="4601" w:type="dxa"/>
            <w:tcBorders>
              <w:top w:val="single" w:sz="4" w:space="0" w:color="000000"/>
              <w:left w:val="nil"/>
              <w:bottom w:val="single" w:sz="4" w:space="0" w:color="000000"/>
              <w:right w:val="single" w:sz="4" w:space="0" w:color="000000"/>
            </w:tcBorders>
          </w:tcPr>
          <w:p w14:paraId="6C31A4BE" w14:textId="77777777" w:rsidR="00C71655" w:rsidRPr="00F3025F" w:rsidRDefault="00C71655" w:rsidP="00E74E24">
            <w:pPr>
              <w:widowControl w:val="0"/>
              <w:spacing w:after="0" w:line="240" w:lineRule="auto"/>
              <w:rPr>
                <w:rFonts w:ascii="Garamond" w:hAnsi="Garamond"/>
                <w:sz w:val="16"/>
                <w:szCs w:val="16"/>
              </w:rPr>
            </w:pPr>
          </w:p>
          <w:p w14:paraId="478A025C" w14:textId="656A65DB"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4.3.</w:t>
            </w:r>
            <w:r w:rsidR="00F2789A" w:rsidRPr="00F3025F">
              <w:rPr>
                <w:rFonts w:ascii="Garamond" w:eastAsia="Calibri" w:hAnsi="Garamond"/>
                <w:sz w:val="16"/>
                <w:szCs w:val="16"/>
              </w:rPr>
              <w:t xml:space="preserve"> </w:t>
            </w:r>
            <w:r w:rsidRPr="00F3025F">
              <w:rPr>
                <w:rFonts w:ascii="Garamond" w:eastAsia="Calibri" w:hAnsi="Garamond"/>
                <w:sz w:val="16"/>
                <w:szCs w:val="16"/>
              </w:rPr>
              <w:t>Ulje pa flatra</w:t>
            </w:r>
          </w:p>
        </w:tc>
        <w:tc>
          <w:tcPr>
            <w:tcW w:w="2131" w:type="dxa"/>
            <w:tcBorders>
              <w:top w:val="single" w:sz="4" w:space="0" w:color="000000"/>
              <w:left w:val="single" w:sz="4" w:space="0" w:color="000000"/>
              <w:bottom w:val="single" w:sz="4" w:space="0" w:color="000000"/>
              <w:right w:val="single" w:sz="4" w:space="0" w:color="000000"/>
            </w:tcBorders>
          </w:tcPr>
          <w:p w14:paraId="14896EA6" w14:textId="77777777" w:rsidR="00C71655" w:rsidRPr="00F3025F" w:rsidRDefault="00C71655" w:rsidP="00E74E24">
            <w:pPr>
              <w:widowControl w:val="0"/>
              <w:spacing w:after="0" w:line="240" w:lineRule="auto"/>
              <w:rPr>
                <w:rFonts w:ascii="Garamond" w:eastAsia="Calibri" w:hAnsi="Garamond"/>
                <w:sz w:val="16"/>
                <w:szCs w:val="16"/>
              </w:rPr>
            </w:pPr>
          </w:p>
        </w:tc>
        <w:tc>
          <w:tcPr>
            <w:tcW w:w="2136" w:type="dxa"/>
            <w:tcBorders>
              <w:top w:val="single" w:sz="4" w:space="0" w:color="000000"/>
              <w:left w:val="single" w:sz="4" w:space="0" w:color="000000"/>
              <w:bottom w:val="single" w:sz="4" w:space="0" w:color="000000"/>
              <w:right w:val="nil"/>
            </w:tcBorders>
          </w:tcPr>
          <w:p w14:paraId="77668701"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56520E6E" w14:textId="77777777" w:rsidTr="00610E4A">
        <w:trPr>
          <w:trHeight w:hRule="exact" w:val="630"/>
          <w:jc w:val="center"/>
        </w:trPr>
        <w:tc>
          <w:tcPr>
            <w:tcW w:w="4601" w:type="dxa"/>
            <w:tcBorders>
              <w:top w:val="single" w:sz="4" w:space="0" w:color="000000"/>
              <w:left w:val="nil"/>
              <w:bottom w:val="single" w:sz="4" w:space="0" w:color="000000"/>
              <w:right w:val="single" w:sz="4" w:space="0" w:color="000000"/>
            </w:tcBorders>
          </w:tcPr>
          <w:p w14:paraId="0D1A1507" w14:textId="77777777" w:rsidR="00C71655" w:rsidRPr="00F3025F" w:rsidRDefault="00C71655" w:rsidP="00E74E24">
            <w:pPr>
              <w:widowControl w:val="0"/>
              <w:spacing w:after="0" w:line="240" w:lineRule="auto"/>
              <w:rPr>
                <w:rFonts w:ascii="Garamond" w:hAnsi="Garamond"/>
                <w:sz w:val="16"/>
                <w:szCs w:val="16"/>
              </w:rPr>
            </w:pPr>
          </w:p>
          <w:p w14:paraId="3CA574E0" w14:textId="4BD8F396"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4.4.</w:t>
            </w:r>
            <w:r w:rsidR="00F2789A" w:rsidRPr="00F3025F">
              <w:rPr>
                <w:rFonts w:ascii="Garamond" w:eastAsia="Calibri" w:hAnsi="Garamond"/>
                <w:sz w:val="16"/>
                <w:szCs w:val="16"/>
              </w:rPr>
              <w:t xml:space="preserve"> </w:t>
            </w:r>
            <w:r w:rsidRPr="00F3025F">
              <w:rPr>
                <w:rFonts w:ascii="Garamond" w:eastAsia="Calibri" w:hAnsi="Garamond"/>
                <w:sz w:val="16"/>
                <w:szCs w:val="16"/>
              </w:rPr>
              <w:t>Ulje me erë tërthore (nëse ka kushte të përshtatshme)</w:t>
            </w:r>
          </w:p>
        </w:tc>
        <w:tc>
          <w:tcPr>
            <w:tcW w:w="2131" w:type="dxa"/>
            <w:tcBorders>
              <w:top w:val="single" w:sz="4" w:space="0" w:color="000000"/>
              <w:left w:val="single" w:sz="4" w:space="0" w:color="000000"/>
              <w:bottom w:val="single" w:sz="4" w:space="0" w:color="000000"/>
              <w:right w:val="single" w:sz="4" w:space="0" w:color="000000"/>
            </w:tcBorders>
          </w:tcPr>
          <w:p w14:paraId="32818C38" w14:textId="77777777" w:rsidR="00C71655" w:rsidRPr="00F3025F" w:rsidRDefault="00C71655" w:rsidP="00E74E24">
            <w:pPr>
              <w:widowControl w:val="0"/>
              <w:spacing w:after="0" w:line="240" w:lineRule="auto"/>
              <w:rPr>
                <w:rFonts w:ascii="Garamond" w:eastAsia="Calibri" w:hAnsi="Garamond"/>
                <w:sz w:val="16"/>
                <w:szCs w:val="16"/>
              </w:rPr>
            </w:pPr>
          </w:p>
        </w:tc>
        <w:tc>
          <w:tcPr>
            <w:tcW w:w="2136" w:type="dxa"/>
            <w:tcBorders>
              <w:top w:val="single" w:sz="4" w:space="0" w:color="000000"/>
              <w:left w:val="single" w:sz="4" w:space="0" w:color="000000"/>
              <w:bottom w:val="single" w:sz="4" w:space="0" w:color="000000"/>
              <w:right w:val="nil"/>
            </w:tcBorders>
          </w:tcPr>
          <w:p w14:paraId="2EED07D4"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29CFE0FF" w14:textId="77777777" w:rsidTr="00610E4A">
        <w:trPr>
          <w:trHeight w:hRule="exact" w:val="799"/>
          <w:jc w:val="center"/>
        </w:trPr>
        <w:tc>
          <w:tcPr>
            <w:tcW w:w="4601" w:type="dxa"/>
            <w:tcBorders>
              <w:top w:val="single" w:sz="4" w:space="0" w:color="000000"/>
              <w:left w:val="nil"/>
              <w:bottom w:val="single" w:sz="4" w:space="0" w:color="000000"/>
              <w:right w:val="single" w:sz="4" w:space="0" w:color="000000"/>
            </w:tcBorders>
          </w:tcPr>
          <w:p w14:paraId="25007791" w14:textId="77777777" w:rsidR="00C71655" w:rsidRPr="00F3025F" w:rsidRDefault="00C71655" w:rsidP="00E74E24">
            <w:pPr>
              <w:widowControl w:val="0"/>
              <w:spacing w:after="0" w:line="240" w:lineRule="auto"/>
              <w:rPr>
                <w:rFonts w:ascii="Garamond" w:hAnsi="Garamond"/>
                <w:sz w:val="16"/>
                <w:szCs w:val="16"/>
              </w:rPr>
            </w:pPr>
          </w:p>
          <w:p w14:paraId="1DF7B4D8" w14:textId="04CDFE9E"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4.5. Afrimi dhe ulja me fuqi boshe për lartësitë më të mëdha se 2000</w:t>
            </w:r>
            <w:r w:rsidR="00FD54A7" w:rsidRPr="00F3025F">
              <w:rPr>
                <w:rFonts w:ascii="Garamond" w:eastAsia="Calibri" w:hAnsi="Garamond"/>
                <w:sz w:val="16"/>
                <w:szCs w:val="16"/>
              </w:rPr>
              <w:t>’</w:t>
            </w:r>
            <w:r w:rsidRPr="00F3025F">
              <w:rPr>
                <w:rFonts w:ascii="Garamond" w:eastAsia="Calibri" w:hAnsi="Garamond"/>
                <w:sz w:val="16"/>
                <w:szCs w:val="16"/>
              </w:rPr>
              <w:t xml:space="preserve"> (vetëm aeroplanët me një motor)</w:t>
            </w:r>
          </w:p>
        </w:tc>
        <w:tc>
          <w:tcPr>
            <w:tcW w:w="2131" w:type="dxa"/>
            <w:tcBorders>
              <w:top w:val="single" w:sz="4" w:space="0" w:color="000000"/>
              <w:left w:val="single" w:sz="4" w:space="0" w:color="000000"/>
              <w:bottom w:val="single" w:sz="4" w:space="0" w:color="000000"/>
              <w:right w:val="single" w:sz="4" w:space="0" w:color="000000"/>
            </w:tcBorders>
          </w:tcPr>
          <w:p w14:paraId="42E17AAA" w14:textId="77777777" w:rsidR="00C71655" w:rsidRPr="00F3025F" w:rsidRDefault="00C71655" w:rsidP="00E74E24">
            <w:pPr>
              <w:widowControl w:val="0"/>
              <w:spacing w:after="0" w:line="240" w:lineRule="auto"/>
              <w:rPr>
                <w:rFonts w:ascii="Garamond" w:eastAsia="Calibri" w:hAnsi="Garamond"/>
                <w:sz w:val="16"/>
                <w:szCs w:val="16"/>
              </w:rPr>
            </w:pPr>
          </w:p>
        </w:tc>
        <w:tc>
          <w:tcPr>
            <w:tcW w:w="2136" w:type="dxa"/>
            <w:tcBorders>
              <w:top w:val="single" w:sz="4" w:space="0" w:color="000000"/>
              <w:left w:val="single" w:sz="4" w:space="0" w:color="000000"/>
              <w:bottom w:val="single" w:sz="4" w:space="0" w:color="000000"/>
              <w:right w:val="nil"/>
            </w:tcBorders>
          </w:tcPr>
          <w:p w14:paraId="5F2BAE70"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1DB2F649" w14:textId="77777777" w:rsidTr="00610E4A">
        <w:trPr>
          <w:trHeight w:hRule="exact" w:val="630"/>
          <w:jc w:val="center"/>
        </w:trPr>
        <w:tc>
          <w:tcPr>
            <w:tcW w:w="4601" w:type="dxa"/>
            <w:tcBorders>
              <w:top w:val="single" w:sz="4" w:space="0" w:color="000000"/>
              <w:left w:val="nil"/>
              <w:bottom w:val="single" w:sz="4" w:space="0" w:color="000000"/>
              <w:right w:val="single" w:sz="4" w:space="0" w:color="000000"/>
            </w:tcBorders>
          </w:tcPr>
          <w:p w14:paraId="26F7561A" w14:textId="77777777" w:rsidR="00C71655" w:rsidRPr="00F3025F" w:rsidRDefault="00C71655" w:rsidP="00E74E24">
            <w:pPr>
              <w:widowControl w:val="0"/>
              <w:spacing w:after="0" w:line="240" w:lineRule="auto"/>
              <w:rPr>
                <w:rFonts w:ascii="Garamond" w:hAnsi="Garamond"/>
                <w:sz w:val="16"/>
                <w:szCs w:val="16"/>
              </w:rPr>
            </w:pPr>
          </w:p>
          <w:p w14:paraId="79AEF783" w14:textId="3BA9179A"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4.6.</w:t>
            </w:r>
            <w:r w:rsidR="00F2789A" w:rsidRPr="00F3025F">
              <w:rPr>
                <w:rFonts w:ascii="Garamond" w:eastAsia="Calibri" w:hAnsi="Garamond"/>
                <w:sz w:val="16"/>
                <w:szCs w:val="16"/>
              </w:rPr>
              <w:t xml:space="preserve"> </w:t>
            </w:r>
            <w:r w:rsidRPr="00F3025F">
              <w:rPr>
                <w:rFonts w:ascii="Garamond" w:eastAsia="Calibri" w:hAnsi="Garamond"/>
                <w:sz w:val="16"/>
                <w:szCs w:val="16"/>
              </w:rPr>
              <w:t>Ringritja nga lartësia minimale</w:t>
            </w:r>
          </w:p>
        </w:tc>
        <w:tc>
          <w:tcPr>
            <w:tcW w:w="2131" w:type="dxa"/>
            <w:tcBorders>
              <w:top w:val="single" w:sz="4" w:space="0" w:color="000000"/>
              <w:left w:val="single" w:sz="4" w:space="0" w:color="000000"/>
              <w:bottom w:val="single" w:sz="4" w:space="0" w:color="000000"/>
              <w:right w:val="single" w:sz="4" w:space="0" w:color="000000"/>
            </w:tcBorders>
          </w:tcPr>
          <w:p w14:paraId="485A5526" w14:textId="77777777" w:rsidR="00C71655" w:rsidRPr="00F3025F" w:rsidRDefault="00C71655" w:rsidP="00E74E24">
            <w:pPr>
              <w:widowControl w:val="0"/>
              <w:spacing w:after="0" w:line="240" w:lineRule="auto"/>
              <w:rPr>
                <w:rFonts w:ascii="Garamond" w:eastAsia="Calibri" w:hAnsi="Garamond"/>
                <w:sz w:val="16"/>
                <w:szCs w:val="16"/>
              </w:rPr>
            </w:pPr>
          </w:p>
        </w:tc>
        <w:tc>
          <w:tcPr>
            <w:tcW w:w="2136" w:type="dxa"/>
            <w:tcBorders>
              <w:top w:val="single" w:sz="4" w:space="0" w:color="000000"/>
              <w:left w:val="single" w:sz="4" w:space="0" w:color="000000"/>
              <w:bottom w:val="single" w:sz="4" w:space="0" w:color="000000"/>
              <w:right w:val="nil"/>
            </w:tcBorders>
          </w:tcPr>
          <w:p w14:paraId="4C8176AF" w14:textId="77777777" w:rsidR="00C71655" w:rsidRPr="00F3025F" w:rsidRDefault="00C71655" w:rsidP="00E74E24">
            <w:pPr>
              <w:widowControl w:val="0"/>
              <w:spacing w:after="0" w:line="240" w:lineRule="auto"/>
              <w:rPr>
                <w:rFonts w:ascii="Garamond" w:eastAsia="Calibri" w:hAnsi="Garamond"/>
                <w:sz w:val="16"/>
                <w:szCs w:val="16"/>
              </w:rPr>
            </w:pPr>
          </w:p>
        </w:tc>
      </w:tr>
    </w:tbl>
    <w:p w14:paraId="759F18C5" w14:textId="77777777" w:rsidR="00C71655" w:rsidRPr="00F3025F" w:rsidRDefault="00C71655" w:rsidP="00C71655">
      <w:pPr>
        <w:widowControl w:val="0"/>
        <w:spacing w:after="0" w:line="240" w:lineRule="auto"/>
        <w:rPr>
          <w:rFonts w:ascii="Garamond" w:hAnsi="Garamond"/>
          <w:sz w:val="24"/>
          <w:szCs w:val="24"/>
        </w:rPr>
      </w:pPr>
    </w:p>
    <w:p w14:paraId="73863DFE" w14:textId="77777777" w:rsidR="00C71655" w:rsidRPr="00F3025F" w:rsidRDefault="00C71655" w:rsidP="00C71655">
      <w:pPr>
        <w:widowControl w:val="0"/>
        <w:spacing w:after="0" w:line="240" w:lineRule="auto"/>
        <w:rPr>
          <w:rFonts w:ascii="Garamond" w:hAnsi="Garamond"/>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601"/>
        <w:gridCol w:w="2131"/>
        <w:gridCol w:w="2136"/>
      </w:tblGrid>
      <w:tr w:rsidR="00C71655" w:rsidRPr="00F3025F" w14:paraId="530643E7" w14:textId="77777777" w:rsidTr="00610E4A">
        <w:trPr>
          <w:trHeight w:hRule="exact" w:val="671"/>
          <w:jc w:val="center"/>
        </w:trPr>
        <w:tc>
          <w:tcPr>
            <w:tcW w:w="4601" w:type="dxa"/>
            <w:tcBorders>
              <w:top w:val="single" w:sz="4" w:space="0" w:color="000000"/>
              <w:left w:val="nil"/>
              <w:bottom w:val="single" w:sz="4" w:space="0" w:color="000000"/>
              <w:right w:val="single" w:sz="4" w:space="0" w:color="000000"/>
            </w:tcBorders>
          </w:tcPr>
          <w:p w14:paraId="00052001" w14:textId="77777777" w:rsidR="00C71655" w:rsidRPr="00F3025F" w:rsidRDefault="00C71655" w:rsidP="00610E4A">
            <w:pPr>
              <w:widowControl w:val="0"/>
              <w:spacing w:after="0" w:line="240" w:lineRule="auto"/>
              <w:jc w:val="center"/>
              <w:rPr>
                <w:rFonts w:ascii="Garamond" w:hAnsi="Garamond"/>
                <w:sz w:val="16"/>
                <w:szCs w:val="16"/>
              </w:rPr>
            </w:pPr>
          </w:p>
          <w:p w14:paraId="5FA97B09" w14:textId="77777777" w:rsidR="00C71655" w:rsidRPr="00F3025F" w:rsidRDefault="00C71655" w:rsidP="00610E4A">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KATEGORIZIMI I KLASËS DET</w:t>
            </w:r>
          </w:p>
        </w:tc>
        <w:tc>
          <w:tcPr>
            <w:tcW w:w="2131" w:type="dxa"/>
            <w:tcBorders>
              <w:top w:val="single" w:sz="4" w:space="0" w:color="000000"/>
              <w:left w:val="single" w:sz="4" w:space="0" w:color="000000"/>
              <w:bottom w:val="single" w:sz="4" w:space="0" w:color="000000"/>
              <w:right w:val="single" w:sz="4" w:space="0" w:color="000000"/>
            </w:tcBorders>
          </w:tcPr>
          <w:p w14:paraId="03E1FCB7" w14:textId="77777777" w:rsidR="00C71655" w:rsidRPr="00F3025F" w:rsidRDefault="00C71655" w:rsidP="00610E4A">
            <w:pPr>
              <w:widowControl w:val="0"/>
              <w:spacing w:after="0" w:line="240" w:lineRule="auto"/>
              <w:jc w:val="center"/>
              <w:rPr>
                <w:rFonts w:ascii="Garamond" w:hAnsi="Garamond"/>
                <w:sz w:val="16"/>
                <w:szCs w:val="16"/>
              </w:rPr>
            </w:pPr>
          </w:p>
          <w:p w14:paraId="0FA89DCC" w14:textId="77777777" w:rsidR="00C71655" w:rsidRPr="00F3025F" w:rsidRDefault="00C71655" w:rsidP="00610E4A">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TRAJNIMI PRAKTIK</w:t>
            </w:r>
          </w:p>
        </w:tc>
        <w:tc>
          <w:tcPr>
            <w:tcW w:w="2136" w:type="dxa"/>
            <w:tcBorders>
              <w:top w:val="single" w:sz="4" w:space="0" w:color="000000"/>
              <w:left w:val="single" w:sz="4" w:space="0" w:color="000000"/>
              <w:bottom w:val="single" w:sz="4" w:space="0" w:color="000000"/>
              <w:right w:val="nil"/>
            </w:tcBorders>
          </w:tcPr>
          <w:p w14:paraId="52BA601E" w14:textId="6BD876BF" w:rsidR="00C71655" w:rsidRPr="00F3025F" w:rsidRDefault="00C71655" w:rsidP="00610E4A">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KATEGORIZIMI I KLASËS</w:t>
            </w:r>
            <w:r w:rsidR="00F2789A" w:rsidRPr="00F3025F">
              <w:rPr>
                <w:rFonts w:ascii="Garamond" w:eastAsia="Calibri" w:hAnsi="Garamond"/>
                <w:sz w:val="16"/>
                <w:szCs w:val="16"/>
              </w:rPr>
              <w:t xml:space="preserve"> </w:t>
            </w:r>
            <w:r w:rsidRPr="00F3025F">
              <w:rPr>
                <w:rFonts w:ascii="Garamond" w:eastAsia="Calibri" w:hAnsi="Garamond"/>
                <w:sz w:val="16"/>
                <w:szCs w:val="16"/>
              </w:rPr>
              <w:t xml:space="preserve">TESTI I AFTËSISË OSE KONTROLLI I </w:t>
            </w:r>
            <w:r w:rsidR="00B61D1A" w:rsidRPr="00F3025F">
              <w:rPr>
                <w:rFonts w:ascii="Garamond" w:eastAsia="Calibri" w:hAnsi="Garamond"/>
                <w:sz w:val="16"/>
                <w:szCs w:val="16"/>
              </w:rPr>
              <w:t>AFTËSISË</w:t>
            </w:r>
          </w:p>
        </w:tc>
      </w:tr>
      <w:tr w:rsidR="00C71655" w:rsidRPr="00F3025F" w14:paraId="7CC43909" w14:textId="77777777" w:rsidTr="00610E4A">
        <w:trPr>
          <w:trHeight w:hRule="exact" w:val="500"/>
          <w:jc w:val="center"/>
        </w:trPr>
        <w:tc>
          <w:tcPr>
            <w:tcW w:w="4601" w:type="dxa"/>
            <w:tcBorders>
              <w:top w:val="single" w:sz="4" w:space="0" w:color="000000"/>
              <w:left w:val="nil"/>
              <w:bottom w:val="single" w:sz="4" w:space="0" w:color="000000"/>
              <w:right w:val="single" w:sz="4" w:space="0" w:color="000000"/>
            </w:tcBorders>
          </w:tcPr>
          <w:p w14:paraId="3267C910" w14:textId="77777777" w:rsidR="00C71655" w:rsidRPr="00F3025F" w:rsidRDefault="00C71655" w:rsidP="00E74E24">
            <w:pPr>
              <w:widowControl w:val="0"/>
              <w:spacing w:after="0" w:line="240" w:lineRule="auto"/>
              <w:rPr>
                <w:rFonts w:ascii="Garamond" w:hAnsi="Garamond"/>
                <w:sz w:val="16"/>
                <w:szCs w:val="16"/>
              </w:rPr>
            </w:pPr>
          </w:p>
          <w:p w14:paraId="529943FA"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Manovrat/procedurat</w:t>
            </w:r>
          </w:p>
        </w:tc>
        <w:tc>
          <w:tcPr>
            <w:tcW w:w="2131" w:type="dxa"/>
            <w:tcBorders>
              <w:top w:val="single" w:sz="4" w:space="0" w:color="000000"/>
              <w:left w:val="single" w:sz="4" w:space="0" w:color="000000"/>
              <w:bottom w:val="single" w:sz="4" w:space="0" w:color="000000"/>
              <w:right w:val="single" w:sz="4" w:space="0" w:color="000000"/>
            </w:tcBorders>
          </w:tcPr>
          <w:p w14:paraId="5CD1AD81"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Inicialet e instruktorit kur përfundon trajnimi</w:t>
            </w:r>
          </w:p>
        </w:tc>
        <w:tc>
          <w:tcPr>
            <w:tcW w:w="2136" w:type="dxa"/>
            <w:tcBorders>
              <w:top w:val="single" w:sz="4" w:space="0" w:color="000000"/>
              <w:left w:val="single" w:sz="4" w:space="0" w:color="000000"/>
              <w:bottom w:val="single" w:sz="4" w:space="0" w:color="000000"/>
              <w:right w:val="nil"/>
            </w:tcBorders>
          </w:tcPr>
          <w:p w14:paraId="72FA05FA"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Inicialet e ekzaminuesit kur përfundon testimi</w:t>
            </w:r>
          </w:p>
        </w:tc>
      </w:tr>
      <w:tr w:rsidR="00C71655" w:rsidRPr="00F3025F" w14:paraId="4D37FDE4" w14:textId="77777777" w:rsidTr="00610E4A">
        <w:trPr>
          <w:trHeight w:hRule="exact" w:val="357"/>
          <w:jc w:val="center"/>
        </w:trPr>
        <w:tc>
          <w:tcPr>
            <w:tcW w:w="4601" w:type="dxa"/>
            <w:tcBorders>
              <w:top w:val="single" w:sz="4" w:space="0" w:color="000000"/>
              <w:left w:val="nil"/>
              <w:bottom w:val="single" w:sz="4" w:space="0" w:color="000000"/>
              <w:right w:val="single" w:sz="4" w:space="0" w:color="000000"/>
            </w:tcBorders>
          </w:tcPr>
          <w:p w14:paraId="0ECCF9CC" w14:textId="1A6831FF" w:rsidR="00C71655" w:rsidRPr="00F3025F" w:rsidRDefault="00C71655" w:rsidP="00580B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4.7.</w:t>
            </w:r>
            <w:r w:rsidR="00F2789A" w:rsidRPr="00F3025F">
              <w:rPr>
                <w:rFonts w:ascii="Garamond" w:eastAsia="Calibri" w:hAnsi="Garamond"/>
                <w:sz w:val="16"/>
                <w:szCs w:val="16"/>
              </w:rPr>
              <w:t xml:space="preserve"> </w:t>
            </w:r>
            <w:r w:rsidRPr="00F3025F">
              <w:rPr>
                <w:rFonts w:ascii="Garamond" w:eastAsia="Calibri" w:hAnsi="Garamond"/>
                <w:sz w:val="16"/>
                <w:szCs w:val="16"/>
              </w:rPr>
              <w:t xml:space="preserve">Ulja në ujëra të </w:t>
            </w:r>
            <w:r w:rsidRPr="00CF60EC">
              <w:rPr>
                <w:rFonts w:ascii="Garamond" w:eastAsia="Calibri" w:hAnsi="Garamond"/>
                <w:sz w:val="16"/>
                <w:szCs w:val="16"/>
              </w:rPr>
              <w:t>qeta Ulja në ujëra të trazuara</w:t>
            </w:r>
          </w:p>
        </w:tc>
        <w:tc>
          <w:tcPr>
            <w:tcW w:w="2131" w:type="dxa"/>
            <w:tcBorders>
              <w:top w:val="single" w:sz="4" w:space="0" w:color="000000"/>
              <w:left w:val="single" w:sz="4" w:space="0" w:color="000000"/>
              <w:bottom w:val="single" w:sz="4" w:space="0" w:color="000000"/>
              <w:right w:val="single" w:sz="4" w:space="0" w:color="000000"/>
            </w:tcBorders>
          </w:tcPr>
          <w:p w14:paraId="6897AD65" w14:textId="77777777" w:rsidR="00C71655" w:rsidRPr="00F3025F" w:rsidRDefault="00C71655" w:rsidP="00E74E24">
            <w:pPr>
              <w:widowControl w:val="0"/>
              <w:spacing w:after="0" w:line="240" w:lineRule="auto"/>
              <w:rPr>
                <w:rFonts w:ascii="Garamond" w:eastAsia="Calibri" w:hAnsi="Garamond"/>
                <w:sz w:val="16"/>
                <w:szCs w:val="16"/>
              </w:rPr>
            </w:pPr>
          </w:p>
        </w:tc>
        <w:tc>
          <w:tcPr>
            <w:tcW w:w="2136" w:type="dxa"/>
            <w:tcBorders>
              <w:top w:val="single" w:sz="4" w:space="0" w:color="000000"/>
              <w:left w:val="single" w:sz="4" w:space="0" w:color="000000"/>
              <w:bottom w:val="single" w:sz="4" w:space="0" w:color="000000"/>
              <w:right w:val="nil"/>
            </w:tcBorders>
          </w:tcPr>
          <w:p w14:paraId="1DE3F4EE"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65764D22" w14:textId="77777777" w:rsidTr="00610E4A">
        <w:trPr>
          <w:trHeight w:hRule="exact" w:val="739"/>
          <w:jc w:val="center"/>
        </w:trPr>
        <w:tc>
          <w:tcPr>
            <w:tcW w:w="4601" w:type="dxa"/>
            <w:tcBorders>
              <w:top w:val="single" w:sz="4" w:space="0" w:color="000000"/>
              <w:left w:val="nil"/>
              <w:bottom w:val="single" w:sz="4" w:space="0" w:color="000000"/>
              <w:right w:val="single" w:sz="4" w:space="0" w:color="000000"/>
            </w:tcBorders>
          </w:tcPr>
          <w:p w14:paraId="7813ECD7" w14:textId="77777777" w:rsidR="00C71655" w:rsidRPr="00F3025F" w:rsidRDefault="00C71655" w:rsidP="00E74E24">
            <w:pPr>
              <w:widowControl w:val="0"/>
              <w:spacing w:after="0" w:line="240" w:lineRule="auto"/>
              <w:rPr>
                <w:rFonts w:ascii="Garamond" w:hAnsi="Garamond"/>
                <w:sz w:val="16"/>
                <w:szCs w:val="16"/>
              </w:rPr>
            </w:pPr>
          </w:p>
          <w:p w14:paraId="2F71EC38" w14:textId="4856A558" w:rsidR="00C71655" w:rsidRPr="00F3025F" w:rsidRDefault="00C71655" w:rsidP="00580B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4.8.</w:t>
            </w:r>
            <w:r w:rsidR="00F2789A" w:rsidRPr="00F3025F">
              <w:rPr>
                <w:rFonts w:ascii="Garamond" w:eastAsia="Calibri" w:hAnsi="Garamond"/>
                <w:sz w:val="16"/>
                <w:szCs w:val="16"/>
              </w:rPr>
              <w:t xml:space="preserve"> </w:t>
            </w:r>
            <w:r w:rsidRPr="00F3025F">
              <w:rPr>
                <w:rFonts w:ascii="Garamond" w:eastAsia="Calibri" w:hAnsi="Garamond"/>
                <w:sz w:val="16"/>
                <w:szCs w:val="16"/>
              </w:rPr>
              <w:t>Përputhshmëria-</w:t>
            </w:r>
            <w:r w:rsidR="00580BE5">
              <w:rPr>
                <w:rFonts w:ascii="Garamond" w:eastAsia="Calibri" w:hAnsi="Garamond"/>
                <w:sz w:val="16"/>
                <w:szCs w:val="16"/>
              </w:rPr>
              <w:t>n</w:t>
            </w:r>
            <w:r w:rsidRPr="00F3025F">
              <w:rPr>
                <w:rFonts w:ascii="Garamond" w:eastAsia="Calibri" w:hAnsi="Garamond"/>
                <w:sz w:val="16"/>
                <w:szCs w:val="16"/>
              </w:rPr>
              <w:t>dërlidhja me ATC, Procedurat R/T</w:t>
            </w:r>
          </w:p>
        </w:tc>
        <w:tc>
          <w:tcPr>
            <w:tcW w:w="2131" w:type="dxa"/>
            <w:tcBorders>
              <w:top w:val="single" w:sz="4" w:space="0" w:color="000000"/>
              <w:left w:val="single" w:sz="4" w:space="0" w:color="000000"/>
              <w:bottom w:val="single" w:sz="4" w:space="0" w:color="000000"/>
              <w:right w:val="single" w:sz="4" w:space="0" w:color="000000"/>
            </w:tcBorders>
          </w:tcPr>
          <w:p w14:paraId="407FDA6A" w14:textId="77777777" w:rsidR="00C71655" w:rsidRPr="00F3025F" w:rsidRDefault="00C71655" w:rsidP="00E74E24">
            <w:pPr>
              <w:widowControl w:val="0"/>
              <w:spacing w:after="0" w:line="240" w:lineRule="auto"/>
              <w:rPr>
                <w:rFonts w:ascii="Garamond" w:eastAsia="Calibri" w:hAnsi="Garamond"/>
                <w:sz w:val="16"/>
                <w:szCs w:val="16"/>
              </w:rPr>
            </w:pPr>
          </w:p>
        </w:tc>
        <w:tc>
          <w:tcPr>
            <w:tcW w:w="2136" w:type="dxa"/>
            <w:tcBorders>
              <w:top w:val="single" w:sz="4" w:space="0" w:color="000000"/>
              <w:left w:val="single" w:sz="4" w:space="0" w:color="000000"/>
              <w:bottom w:val="single" w:sz="4" w:space="0" w:color="000000"/>
              <w:right w:val="nil"/>
            </w:tcBorders>
          </w:tcPr>
          <w:p w14:paraId="03EAE596"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21244630" w14:textId="77777777" w:rsidTr="00610E4A">
        <w:trPr>
          <w:trHeight w:hRule="exact" w:val="716"/>
          <w:jc w:val="center"/>
        </w:trPr>
        <w:tc>
          <w:tcPr>
            <w:tcW w:w="8867" w:type="dxa"/>
            <w:gridSpan w:val="3"/>
            <w:tcBorders>
              <w:top w:val="single" w:sz="4" w:space="0" w:color="000000"/>
              <w:left w:val="nil"/>
              <w:bottom w:val="single" w:sz="4" w:space="0" w:color="000000"/>
              <w:right w:val="nil"/>
            </w:tcBorders>
            <w:shd w:val="clear" w:color="auto" w:fill="DADADA"/>
          </w:tcPr>
          <w:p w14:paraId="067A008D" w14:textId="77777777" w:rsidR="00C71655" w:rsidRPr="00F3025F" w:rsidRDefault="00C71655" w:rsidP="00E74E24">
            <w:pPr>
              <w:widowControl w:val="0"/>
              <w:spacing w:after="0" w:line="240" w:lineRule="auto"/>
              <w:rPr>
                <w:rFonts w:ascii="Garamond" w:hAnsi="Garamond"/>
                <w:sz w:val="16"/>
                <w:szCs w:val="16"/>
              </w:rPr>
            </w:pPr>
          </w:p>
          <w:p w14:paraId="1173C39E"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SEKSIONI 5</w:t>
            </w:r>
          </w:p>
        </w:tc>
      </w:tr>
      <w:tr w:rsidR="00C71655" w:rsidRPr="00F3025F" w14:paraId="1325374D" w14:textId="77777777" w:rsidTr="00610E4A">
        <w:trPr>
          <w:trHeight w:hRule="exact" w:val="926"/>
          <w:jc w:val="center"/>
        </w:trPr>
        <w:tc>
          <w:tcPr>
            <w:tcW w:w="4601" w:type="dxa"/>
            <w:tcBorders>
              <w:top w:val="single" w:sz="4" w:space="0" w:color="000000"/>
              <w:left w:val="nil"/>
              <w:bottom w:val="single" w:sz="4" w:space="0" w:color="000000"/>
              <w:right w:val="single" w:sz="4" w:space="0" w:color="000000"/>
            </w:tcBorders>
          </w:tcPr>
          <w:p w14:paraId="07A56559" w14:textId="77777777" w:rsidR="00C71655" w:rsidRPr="00F3025F" w:rsidRDefault="00C71655" w:rsidP="00E74E24">
            <w:pPr>
              <w:widowControl w:val="0"/>
              <w:spacing w:after="0" w:line="240" w:lineRule="auto"/>
              <w:rPr>
                <w:rFonts w:ascii="Garamond" w:hAnsi="Garamond"/>
                <w:sz w:val="16"/>
                <w:szCs w:val="16"/>
              </w:rPr>
            </w:pPr>
          </w:p>
          <w:p w14:paraId="6F2DCCDD" w14:textId="77777777" w:rsidR="00C71655" w:rsidRPr="00F3025F" w:rsidRDefault="00C71655" w:rsidP="00DC3740">
            <w:pPr>
              <w:widowControl w:val="0"/>
              <w:numPr>
                <w:ilvl w:val="0"/>
                <w:numId w:val="36"/>
              </w:numPr>
              <w:tabs>
                <w:tab w:val="left" w:pos="387"/>
              </w:tabs>
              <w:spacing w:after="0" w:line="240" w:lineRule="auto"/>
              <w:ind w:left="0" w:firstLine="0"/>
              <w:rPr>
                <w:rFonts w:ascii="Garamond" w:eastAsia="Cambria" w:hAnsi="Garamond" w:cs="Cambria"/>
                <w:sz w:val="16"/>
                <w:szCs w:val="16"/>
              </w:rPr>
            </w:pPr>
            <w:r w:rsidRPr="00F3025F">
              <w:rPr>
                <w:rFonts w:ascii="Garamond" w:eastAsia="Calibri" w:hAnsi="Garamond"/>
                <w:b/>
                <w:sz w:val="16"/>
                <w:szCs w:val="16"/>
              </w:rPr>
              <w:t>Procedurat jo normale dhe të emergjencës</w:t>
            </w:r>
          </w:p>
          <w:p w14:paraId="4B1929B4" w14:textId="1A8FDAEB"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(Ky seksion mund të</w:t>
            </w:r>
            <w:r w:rsidR="0004428B">
              <w:rPr>
                <w:rFonts w:ascii="Garamond" w:eastAsia="Calibri" w:hAnsi="Garamond"/>
                <w:sz w:val="16"/>
                <w:szCs w:val="16"/>
              </w:rPr>
              <w:t xml:space="preserve"> </w:t>
            </w:r>
            <w:r w:rsidRPr="00F3025F">
              <w:rPr>
                <w:rFonts w:ascii="Garamond" w:eastAsia="Calibri" w:hAnsi="Garamond"/>
                <w:sz w:val="16"/>
                <w:szCs w:val="16"/>
              </w:rPr>
              <w:t>kombinohet me seksionin 1 deri 4)</w:t>
            </w:r>
          </w:p>
          <w:p w14:paraId="1F61BC21" w14:textId="77777777" w:rsidR="00C71655" w:rsidRPr="00F3025F" w:rsidRDefault="00C71655" w:rsidP="00DC3740">
            <w:pPr>
              <w:widowControl w:val="0"/>
              <w:numPr>
                <w:ilvl w:val="1"/>
                <w:numId w:val="36"/>
              </w:numPr>
              <w:tabs>
                <w:tab w:val="left" w:pos="387"/>
              </w:tabs>
              <w:spacing w:after="0" w:line="240" w:lineRule="auto"/>
              <w:rPr>
                <w:rFonts w:ascii="Garamond" w:eastAsia="Cambria" w:hAnsi="Garamond" w:cs="Cambria"/>
                <w:sz w:val="16"/>
                <w:szCs w:val="16"/>
              </w:rPr>
            </w:pPr>
            <w:r w:rsidRPr="00F3025F">
              <w:rPr>
                <w:rFonts w:ascii="Garamond" w:eastAsia="Calibri" w:hAnsi="Garamond"/>
                <w:sz w:val="16"/>
                <w:szCs w:val="16"/>
              </w:rPr>
              <w:t>5.1 Ngritje e refuzuar me shpejtësi të arsyeshme</w:t>
            </w:r>
          </w:p>
        </w:tc>
        <w:tc>
          <w:tcPr>
            <w:tcW w:w="2131" w:type="dxa"/>
            <w:tcBorders>
              <w:top w:val="single" w:sz="4" w:space="0" w:color="000000"/>
              <w:left w:val="single" w:sz="4" w:space="0" w:color="000000"/>
              <w:bottom w:val="single" w:sz="4" w:space="0" w:color="000000"/>
              <w:right w:val="single" w:sz="4" w:space="0" w:color="000000"/>
            </w:tcBorders>
          </w:tcPr>
          <w:p w14:paraId="037AFA62" w14:textId="77777777" w:rsidR="00C71655" w:rsidRPr="00F3025F" w:rsidRDefault="00C71655" w:rsidP="00E74E24">
            <w:pPr>
              <w:widowControl w:val="0"/>
              <w:spacing w:after="0" w:line="240" w:lineRule="auto"/>
              <w:rPr>
                <w:rFonts w:ascii="Garamond" w:eastAsia="Calibri" w:hAnsi="Garamond"/>
                <w:sz w:val="16"/>
                <w:szCs w:val="16"/>
              </w:rPr>
            </w:pPr>
          </w:p>
        </w:tc>
        <w:tc>
          <w:tcPr>
            <w:tcW w:w="2136" w:type="dxa"/>
            <w:tcBorders>
              <w:top w:val="single" w:sz="4" w:space="0" w:color="000000"/>
              <w:left w:val="single" w:sz="4" w:space="0" w:color="000000"/>
              <w:bottom w:val="single" w:sz="4" w:space="0" w:color="000000"/>
              <w:right w:val="nil"/>
            </w:tcBorders>
          </w:tcPr>
          <w:p w14:paraId="1FE44484"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42531704" w14:textId="77777777" w:rsidTr="00610E4A">
        <w:trPr>
          <w:trHeight w:hRule="exact" w:val="556"/>
          <w:jc w:val="center"/>
        </w:trPr>
        <w:tc>
          <w:tcPr>
            <w:tcW w:w="4601" w:type="dxa"/>
            <w:tcBorders>
              <w:top w:val="single" w:sz="4" w:space="0" w:color="000000"/>
              <w:left w:val="nil"/>
              <w:bottom w:val="single" w:sz="4" w:space="0" w:color="000000"/>
              <w:right w:val="single" w:sz="4" w:space="0" w:color="000000"/>
            </w:tcBorders>
          </w:tcPr>
          <w:p w14:paraId="15C7330E" w14:textId="77777777" w:rsidR="00C71655" w:rsidRPr="00F3025F" w:rsidRDefault="00C71655" w:rsidP="00E74E24">
            <w:pPr>
              <w:widowControl w:val="0"/>
              <w:spacing w:after="0" w:line="240" w:lineRule="auto"/>
              <w:rPr>
                <w:rFonts w:ascii="Garamond" w:hAnsi="Garamond"/>
                <w:sz w:val="16"/>
                <w:szCs w:val="16"/>
              </w:rPr>
            </w:pPr>
          </w:p>
          <w:p w14:paraId="15FE6EC3"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5.2. Mosfunksionimi i simuluar i motorit pas ngritjes (vetëm aeroplanët me një motor)</w:t>
            </w:r>
          </w:p>
        </w:tc>
        <w:tc>
          <w:tcPr>
            <w:tcW w:w="2131" w:type="dxa"/>
            <w:tcBorders>
              <w:top w:val="single" w:sz="4" w:space="0" w:color="000000"/>
              <w:left w:val="single" w:sz="4" w:space="0" w:color="000000"/>
              <w:bottom w:val="single" w:sz="4" w:space="0" w:color="000000"/>
              <w:right w:val="single" w:sz="4" w:space="0" w:color="000000"/>
            </w:tcBorders>
          </w:tcPr>
          <w:p w14:paraId="5CEBFE0A" w14:textId="77777777" w:rsidR="00C71655" w:rsidRPr="00F3025F" w:rsidRDefault="00C71655" w:rsidP="00E74E24">
            <w:pPr>
              <w:widowControl w:val="0"/>
              <w:spacing w:after="0" w:line="240" w:lineRule="auto"/>
              <w:rPr>
                <w:rFonts w:ascii="Garamond" w:eastAsia="Calibri" w:hAnsi="Garamond"/>
                <w:sz w:val="16"/>
                <w:szCs w:val="16"/>
              </w:rPr>
            </w:pPr>
          </w:p>
        </w:tc>
        <w:tc>
          <w:tcPr>
            <w:tcW w:w="2136" w:type="dxa"/>
            <w:tcBorders>
              <w:top w:val="single" w:sz="4" w:space="0" w:color="000000"/>
              <w:left w:val="single" w:sz="4" w:space="0" w:color="000000"/>
              <w:bottom w:val="single" w:sz="4" w:space="0" w:color="000000"/>
              <w:right w:val="nil"/>
            </w:tcBorders>
          </w:tcPr>
          <w:p w14:paraId="647D9F3F"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6248AA99" w14:textId="77777777" w:rsidTr="00610E4A">
        <w:trPr>
          <w:trHeight w:hRule="exact" w:val="740"/>
          <w:jc w:val="center"/>
        </w:trPr>
        <w:tc>
          <w:tcPr>
            <w:tcW w:w="4601" w:type="dxa"/>
            <w:tcBorders>
              <w:top w:val="single" w:sz="4" w:space="0" w:color="000000"/>
              <w:left w:val="nil"/>
              <w:bottom w:val="single" w:sz="4" w:space="0" w:color="000000"/>
              <w:right w:val="single" w:sz="4" w:space="0" w:color="000000"/>
            </w:tcBorders>
          </w:tcPr>
          <w:p w14:paraId="08A6DA36" w14:textId="77777777" w:rsidR="00C71655" w:rsidRPr="00F3025F" w:rsidRDefault="00C71655" w:rsidP="00E74E24">
            <w:pPr>
              <w:widowControl w:val="0"/>
              <w:spacing w:after="0" w:line="240" w:lineRule="auto"/>
              <w:rPr>
                <w:rFonts w:ascii="Garamond" w:hAnsi="Garamond"/>
                <w:sz w:val="16"/>
                <w:szCs w:val="16"/>
              </w:rPr>
            </w:pPr>
          </w:p>
          <w:p w14:paraId="040DF05C" w14:textId="78FB631F"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5.3. Ulje e simuluar e detyruar pa energji</w:t>
            </w:r>
            <w:r w:rsidR="00F2789A" w:rsidRPr="00F3025F">
              <w:rPr>
                <w:rFonts w:ascii="Garamond" w:eastAsia="Calibri" w:hAnsi="Garamond"/>
                <w:sz w:val="16"/>
                <w:szCs w:val="16"/>
              </w:rPr>
              <w:t xml:space="preserve"> </w:t>
            </w:r>
            <w:r w:rsidRPr="00F3025F">
              <w:rPr>
                <w:rFonts w:ascii="Garamond" w:eastAsia="Calibri" w:hAnsi="Garamond"/>
                <w:sz w:val="16"/>
                <w:szCs w:val="16"/>
              </w:rPr>
              <w:t>(vetëm aeroplanët me një motor)</w:t>
            </w:r>
          </w:p>
        </w:tc>
        <w:tc>
          <w:tcPr>
            <w:tcW w:w="2131" w:type="dxa"/>
            <w:tcBorders>
              <w:top w:val="single" w:sz="4" w:space="0" w:color="000000"/>
              <w:left w:val="single" w:sz="4" w:space="0" w:color="000000"/>
              <w:bottom w:val="single" w:sz="4" w:space="0" w:color="000000"/>
              <w:right w:val="single" w:sz="4" w:space="0" w:color="000000"/>
            </w:tcBorders>
          </w:tcPr>
          <w:p w14:paraId="25CAA961" w14:textId="77777777" w:rsidR="00C71655" w:rsidRPr="00F3025F" w:rsidRDefault="00C71655" w:rsidP="00E74E24">
            <w:pPr>
              <w:widowControl w:val="0"/>
              <w:spacing w:after="0" w:line="240" w:lineRule="auto"/>
              <w:rPr>
                <w:rFonts w:ascii="Garamond" w:eastAsia="Calibri" w:hAnsi="Garamond"/>
                <w:sz w:val="16"/>
                <w:szCs w:val="16"/>
              </w:rPr>
            </w:pPr>
          </w:p>
        </w:tc>
        <w:tc>
          <w:tcPr>
            <w:tcW w:w="2136" w:type="dxa"/>
            <w:tcBorders>
              <w:top w:val="single" w:sz="4" w:space="0" w:color="000000"/>
              <w:left w:val="single" w:sz="4" w:space="0" w:color="000000"/>
              <w:bottom w:val="single" w:sz="4" w:space="0" w:color="000000"/>
              <w:right w:val="nil"/>
            </w:tcBorders>
          </w:tcPr>
          <w:p w14:paraId="6AD0AB4D"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2D3A9726" w14:textId="77777777" w:rsidTr="00610E4A">
        <w:trPr>
          <w:trHeight w:hRule="exact" w:val="830"/>
          <w:jc w:val="center"/>
        </w:trPr>
        <w:tc>
          <w:tcPr>
            <w:tcW w:w="4601" w:type="dxa"/>
            <w:tcBorders>
              <w:top w:val="single" w:sz="4" w:space="0" w:color="000000"/>
              <w:left w:val="nil"/>
              <w:bottom w:val="single" w:sz="4" w:space="0" w:color="000000"/>
              <w:right w:val="single" w:sz="4" w:space="0" w:color="000000"/>
            </w:tcBorders>
          </w:tcPr>
          <w:p w14:paraId="18C592B7" w14:textId="77777777" w:rsidR="00C71655" w:rsidRPr="00F3025F" w:rsidRDefault="00C71655" w:rsidP="00E74E24">
            <w:pPr>
              <w:widowControl w:val="0"/>
              <w:spacing w:after="0" w:line="240" w:lineRule="auto"/>
              <w:rPr>
                <w:rFonts w:ascii="Garamond" w:hAnsi="Garamond"/>
                <w:sz w:val="16"/>
                <w:szCs w:val="16"/>
              </w:rPr>
            </w:pPr>
          </w:p>
          <w:p w14:paraId="6E9A35DE" w14:textId="77777777" w:rsidR="00C71655" w:rsidRPr="00F3025F" w:rsidRDefault="00C71655" w:rsidP="00DC3740">
            <w:pPr>
              <w:widowControl w:val="0"/>
              <w:numPr>
                <w:ilvl w:val="1"/>
                <w:numId w:val="35"/>
              </w:numPr>
              <w:tabs>
                <w:tab w:val="left" w:pos="387"/>
              </w:tabs>
              <w:spacing w:after="0" w:line="240" w:lineRule="auto"/>
              <w:rPr>
                <w:rFonts w:ascii="Garamond" w:eastAsia="Cambria" w:hAnsi="Garamond" w:cs="Cambria"/>
                <w:sz w:val="16"/>
                <w:szCs w:val="16"/>
              </w:rPr>
            </w:pPr>
            <w:r w:rsidRPr="00F3025F">
              <w:rPr>
                <w:rFonts w:ascii="Garamond" w:eastAsia="Calibri" w:hAnsi="Garamond"/>
                <w:sz w:val="16"/>
                <w:szCs w:val="16"/>
              </w:rPr>
              <w:t>5.4 Emergjencat e simuluara:</w:t>
            </w:r>
          </w:p>
          <w:p w14:paraId="2D11791D" w14:textId="77777777" w:rsidR="00C71655" w:rsidRPr="00F3025F" w:rsidRDefault="00C71655" w:rsidP="00DC3740">
            <w:pPr>
              <w:widowControl w:val="0"/>
              <w:numPr>
                <w:ilvl w:val="2"/>
                <w:numId w:val="35"/>
              </w:numPr>
              <w:tabs>
                <w:tab w:val="left" w:pos="680"/>
              </w:tabs>
              <w:spacing w:after="0" w:line="240" w:lineRule="auto"/>
              <w:ind w:left="0" w:firstLine="0"/>
              <w:rPr>
                <w:rFonts w:ascii="Garamond" w:eastAsia="Cambria" w:hAnsi="Garamond" w:cs="Cambria"/>
                <w:sz w:val="16"/>
                <w:szCs w:val="16"/>
              </w:rPr>
            </w:pPr>
            <w:r w:rsidRPr="00F3025F">
              <w:rPr>
                <w:rFonts w:ascii="Garamond" w:eastAsia="Calibri" w:hAnsi="Garamond"/>
                <w:sz w:val="16"/>
                <w:szCs w:val="16"/>
              </w:rPr>
              <w:t>zjarr ose tym në fluturim; dhe</w:t>
            </w:r>
          </w:p>
          <w:p w14:paraId="126023EE" w14:textId="77777777" w:rsidR="00C71655" w:rsidRPr="00F3025F" w:rsidRDefault="00C71655" w:rsidP="00DC3740">
            <w:pPr>
              <w:widowControl w:val="0"/>
              <w:numPr>
                <w:ilvl w:val="2"/>
                <w:numId w:val="35"/>
              </w:numPr>
              <w:tabs>
                <w:tab w:val="left" w:pos="680"/>
              </w:tabs>
              <w:spacing w:after="0" w:line="240" w:lineRule="auto"/>
              <w:ind w:left="0" w:firstLine="0"/>
              <w:rPr>
                <w:rFonts w:ascii="Garamond" w:eastAsia="Cambria" w:hAnsi="Garamond" w:cs="Cambria"/>
                <w:sz w:val="16"/>
                <w:szCs w:val="16"/>
              </w:rPr>
            </w:pPr>
            <w:r w:rsidRPr="00F3025F">
              <w:rPr>
                <w:rFonts w:ascii="Garamond" w:eastAsia="Calibri" w:hAnsi="Garamond"/>
                <w:sz w:val="16"/>
                <w:szCs w:val="16"/>
              </w:rPr>
              <w:t>mosfunskionimi i sistemeve sipas rastit</w:t>
            </w:r>
          </w:p>
        </w:tc>
        <w:tc>
          <w:tcPr>
            <w:tcW w:w="2131" w:type="dxa"/>
            <w:tcBorders>
              <w:top w:val="single" w:sz="4" w:space="0" w:color="000000"/>
              <w:left w:val="single" w:sz="4" w:space="0" w:color="000000"/>
              <w:bottom w:val="single" w:sz="4" w:space="0" w:color="000000"/>
              <w:right w:val="single" w:sz="4" w:space="0" w:color="000000"/>
            </w:tcBorders>
          </w:tcPr>
          <w:p w14:paraId="0D4F2580" w14:textId="77777777" w:rsidR="00C71655" w:rsidRPr="00F3025F" w:rsidRDefault="00C71655" w:rsidP="00E74E24">
            <w:pPr>
              <w:widowControl w:val="0"/>
              <w:spacing w:after="0" w:line="240" w:lineRule="auto"/>
              <w:rPr>
                <w:rFonts w:ascii="Garamond" w:eastAsia="Calibri" w:hAnsi="Garamond"/>
                <w:sz w:val="16"/>
                <w:szCs w:val="16"/>
              </w:rPr>
            </w:pPr>
          </w:p>
        </w:tc>
        <w:tc>
          <w:tcPr>
            <w:tcW w:w="2136" w:type="dxa"/>
            <w:tcBorders>
              <w:top w:val="single" w:sz="4" w:space="0" w:color="000000"/>
              <w:left w:val="single" w:sz="4" w:space="0" w:color="000000"/>
              <w:bottom w:val="single" w:sz="4" w:space="0" w:color="000000"/>
              <w:right w:val="nil"/>
            </w:tcBorders>
          </w:tcPr>
          <w:p w14:paraId="305E5048"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0D6B3D41" w14:textId="77777777" w:rsidTr="00610E4A">
        <w:trPr>
          <w:trHeight w:hRule="exact" w:val="739"/>
          <w:jc w:val="center"/>
        </w:trPr>
        <w:tc>
          <w:tcPr>
            <w:tcW w:w="4601" w:type="dxa"/>
            <w:tcBorders>
              <w:top w:val="single" w:sz="4" w:space="0" w:color="000000"/>
              <w:left w:val="nil"/>
              <w:bottom w:val="single" w:sz="4" w:space="0" w:color="000000"/>
              <w:right w:val="single" w:sz="4" w:space="0" w:color="000000"/>
            </w:tcBorders>
          </w:tcPr>
          <w:p w14:paraId="3BC56119" w14:textId="77777777" w:rsidR="00C71655" w:rsidRPr="00F3025F" w:rsidRDefault="00C71655" w:rsidP="00E74E24">
            <w:pPr>
              <w:widowControl w:val="0"/>
              <w:spacing w:after="0" w:line="240" w:lineRule="auto"/>
              <w:rPr>
                <w:rFonts w:ascii="Garamond" w:hAnsi="Garamond"/>
                <w:sz w:val="16"/>
                <w:szCs w:val="16"/>
              </w:rPr>
            </w:pPr>
          </w:p>
          <w:p w14:paraId="1E2AE330" w14:textId="7F4CCC1E"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5.5.</w:t>
            </w:r>
            <w:r w:rsidR="00F2789A" w:rsidRPr="00F3025F">
              <w:rPr>
                <w:rFonts w:ascii="Garamond" w:eastAsia="Calibri" w:hAnsi="Garamond"/>
                <w:sz w:val="16"/>
                <w:szCs w:val="16"/>
              </w:rPr>
              <w:t xml:space="preserve"> </w:t>
            </w:r>
            <w:r w:rsidRPr="00F3025F">
              <w:rPr>
                <w:rFonts w:ascii="Garamond" w:eastAsia="Calibri" w:hAnsi="Garamond"/>
                <w:sz w:val="16"/>
                <w:szCs w:val="16"/>
              </w:rPr>
              <w:t>Përputhshmëria-Ndërlidhja me ATC, Procedurat R/T</w:t>
            </w:r>
          </w:p>
        </w:tc>
        <w:tc>
          <w:tcPr>
            <w:tcW w:w="2131" w:type="dxa"/>
            <w:tcBorders>
              <w:top w:val="single" w:sz="4" w:space="0" w:color="000000"/>
              <w:left w:val="single" w:sz="4" w:space="0" w:color="000000"/>
              <w:bottom w:val="single" w:sz="4" w:space="0" w:color="000000"/>
              <w:right w:val="single" w:sz="4" w:space="0" w:color="000000"/>
            </w:tcBorders>
          </w:tcPr>
          <w:p w14:paraId="6E5A5983" w14:textId="77777777" w:rsidR="00C71655" w:rsidRPr="00F3025F" w:rsidRDefault="00C71655" w:rsidP="00E74E24">
            <w:pPr>
              <w:widowControl w:val="0"/>
              <w:spacing w:after="0" w:line="240" w:lineRule="auto"/>
              <w:rPr>
                <w:rFonts w:ascii="Garamond" w:eastAsia="Calibri" w:hAnsi="Garamond"/>
                <w:sz w:val="16"/>
                <w:szCs w:val="16"/>
              </w:rPr>
            </w:pPr>
          </w:p>
        </w:tc>
        <w:tc>
          <w:tcPr>
            <w:tcW w:w="2136" w:type="dxa"/>
            <w:tcBorders>
              <w:top w:val="single" w:sz="4" w:space="0" w:color="000000"/>
              <w:left w:val="single" w:sz="4" w:space="0" w:color="000000"/>
              <w:bottom w:val="single" w:sz="4" w:space="0" w:color="000000"/>
              <w:right w:val="nil"/>
            </w:tcBorders>
          </w:tcPr>
          <w:p w14:paraId="1B28F5D2"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3F5F280A" w14:textId="77777777" w:rsidTr="00610E4A">
        <w:trPr>
          <w:trHeight w:hRule="exact" w:val="716"/>
          <w:jc w:val="center"/>
        </w:trPr>
        <w:tc>
          <w:tcPr>
            <w:tcW w:w="8867" w:type="dxa"/>
            <w:gridSpan w:val="3"/>
            <w:tcBorders>
              <w:top w:val="single" w:sz="4" w:space="0" w:color="000000"/>
              <w:left w:val="nil"/>
              <w:bottom w:val="single" w:sz="4" w:space="0" w:color="000000"/>
              <w:right w:val="nil"/>
            </w:tcBorders>
            <w:shd w:val="clear" w:color="auto" w:fill="DADADA"/>
          </w:tcPr>
          <w:p w14:paraId="6619906C" w14:textId="77777777" w:rsidR="00C71655" w:rsidRPr="00F3025F" w:rsidRDefault="00C71655" w:rsidP="00E74E24">
            <w:pPr>
              <w:widowControl w:val="0"/>
              <w:spacing w:after="0" w:line="240" w:lineRule="auto"/>
              <w:rPr>
                <w:rFonts w:ascii="Garamond" w:hAnsi="Garamond"/>
                <w:sz w:val="16"/>
                <w:szCs w:val="16"/>
              </w:rPr>
            </w:pPr>
          </w:p>
          <w:p w14:paraId="7DC666B5"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SEKSIONI 6</w:t>
            </w:r>
          </w:p>
        </w:tc>
      </w:tr>
      <w:tr w:rsidR="00C71655" w:rsidRPr="00F3025F" w14:paraId="79973093" w14:textId="77777777" w:rsidTr="00610E4A">
        <w:trPr>
          <w:trHeight w:hRule="exact" w:val="1090"/>
          <w:jc w:val="center"/>
        </w:trPr>
        <w:tc>
          <w:tcPr>
            <w:tcW w:w="4601" w:type="dxa"/>
            <w:tcBorders>
              <w:top w:val="single" w:sz="4" w:space="0" w:color="000000"/>
              <w:left w:val="nil"/>
              <w:bottom w:val="single" w:sz="4" w:space="0" w:color="000000"/>
              <w:right w:val="single" w:sz="4" w:space="0" w:color="000000"/>
            </w:tcBorders>
          </w:tcPr>
          <w:p w14:paraId="408FCBE5" w14:textId="77777777" w:rsidR="00C71655" w:rsidRPr="00F3025F" w:rsidRDefault="00C71655" w:rsidP="00E74E24">
            <w:pPr>
              <w:widowControl w:val="0"/>
              <w:spacing w:after="0" w:line="240" w:lineRule="auto"/>
              <w:rPr>
                <w:rFonts w:ascii="Garamond" w:hAnsi="Garamond"/>
                <w:sz w:val="16"/>
                <w:szCs w:val="16"/>
              </w:rPr>
            </w:pPr>
          </w:p>
          <w:p w14:paraId="678DD5DF" w14:textId="77777777" w:rsidR="00C71655" w:rsidRPr="00F3025F" w:rsidRDefault="00C71655" w:rsidP="00DC3740">
            <w:pPr>
              <w:widowControl w:val="0"/>
              <w:numPr>
                <w:ilvl w:val="0"/>
                <w:numId w:val="34"/>
              </w:numPr>
              <w:tabs>
                <w:tab w:val="left" w:pos="387"/>
              </w:tabs>
              <w:spacing w:after="0" w:line="240" w:lineRule="auto"/>
              <w:ind w:left="0" w:firstLine="0"/>
              <w:rPr>
                <w:rFonts w:ascii="Garamond" w:eastAsia="Cambria" w:hAnsi="Garamond" w:cs="Cambria"/>
                <w:sz w:val="16"/>
                <w:szCs w:val="16"/>
              </w:rPr>
            </w:pPr>
            <w:r w:rsidRPr="00F3025F">
              <w:rPr>
                <w:rFonts w:ascii="Garamond" w:eastAsia="Calibri" w:hAnsi="Garamond"/>
                <w:b/>
                <w:sz w:val="16"/>
                <w:szCs w:val="16"/>
              </w:rPr>
              <w:t>Fluturim i siuluar asimetrik</w:t>
            </w:r>
          </w:p>
          <w:p w14:paraId="4752C95E" w14:textId="77777777"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(Ky seksion mund të kombinohet me seksionin 1 deri 5)</w:t>
            </w:r>
          </w:p>
          <w:p w14:paraId="4E03F091" w14:textId="77777777" w:rsidR="00C71655" w:rsidRPr="00F3025F" w:rsidRDefault="00C71655" w:rsidP="00DC3740">
            <w:pPr>
              <w:widowControl w:val="0"/>
              <w:numPr>
                <w:ilvl w:val="1"/>
                <w:numId w:val="34"/>
              </w:numPr>
              <w:tabs>
                <w:tab w:val="left" w:pos="387"/>
              </w:tabs>
              <w:spacing w:after="0" w:line="240" w:lineRule="auto"/>
              <w:rPr>
                <w:rFonts w:ascii="Garamond" w:eastAsia="Cambria" w:hAnsi="Garamond" w:cs="Cambria"/>
                <w:sz w:val="16"/>
                <w:szCs w:val="16"/>
              </w:rPr>
            </w:pPr>
            <w:r w:rsidRPr="00F3025F">
              <w:rPr>
                <w:rFonts w:ascii="Garamond" w:eastAsia="Calibri" w:hAnsi="Garamond"/>
                <w:sz w:val="16"/>
                <w:szCs w:val="16"/>
              </w:rPr>
              <w:t>6.1 Mosfunksionimi i simuluar i motorit gjatë ngritjes (në një lartësi të sigurt përveç nëse kryhet në FFS dhe në një FNPT II)</w:t>
            </w:r>
          </w:p>
        </w:tc>
        <w:tc>
          <w:tcPr>
            <w:tcW w:w="2131" w:type="dxa"/>
            <w:tcBorders>
              <w:top w:val="single" w:sz="4" w:space="0" w:color="000000"/>
              <w:left w:val="single" w:sz="4" w:space="0" w:color="000000"/>
              <w:bottom w:val="single" w:sz="4" w:space="0" w:color="000000"/>
              <w:right w:val="single" w:sz="4" w:space="0" w:color="000000"/>
            </w:tcBorders>
          </w:tcPr>
          <w:p w14:paraId="0830C737" w14:textId="77777777" w:rsidR="00C71655" w:rsidRPr="00F3025F" w:rsidRDefault="00C71655" w:rsidP="00E74E24">
            <w:pPr>
              <w:widowControl w:val="0"/>
              <w:spacing w:after="0" w:line="240" w:lineRule="auto"/>
              <w:rPr>
                <w:rFonts w:ascii="Garamond" w:eastAsia="Calibri" w:hAnsi="Garamond"/>
                <w:sz w:val="16"/>
                <w:szCs w:val="16"/>
              </w:rPr>
            </w:pPr>
          </w:p>
        </w:tc>
        <w:tc>
          <w:tcPr>
            <w:tcW w:w="2136" w:type="dxa"/>
            <w:tcBorders>
              <w:top w:val="single" w:sz="4" w:space="0" w:color="000000"/>
              <w:left w:val="single" w:sz="4" w:space="0" w:color="000000"/>
              <w:bottom w:val="single" w:sz="4" w:space="0" w:color="000000"/>
              <w:right w:val="nil"/>
            </w:tcBorders>
          </w:tcPr>
          <w:p w14:paraId="525748F8"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06C95978" w14:textId="77777777" w:rsidTr="00610E4A">
        <w:trPr>
          <w:trHeight w:hRule="exact" w:val="739"/>
          <w:jc w:val="center"/>
        </w:trPr>
        <w:tc>
          <w:tcPr>
            <w:tcW w:w="4601" w:type="dxa"/>
            <w:tcBorders>
              <w:top w:val="single" w:sz="4" w:space="0" w:color="000000"/>
              <w:left w:val="nil"/>
              <w:bottom w:val="single" w:sz="4" w:space="0" w:color="000000"/>
              <w:right w:val="single" w:sz="4" w:space="0" w:color="000000"/>
            </w:tcBorders>
          </w:tcPr>
          <w:p w14:paraId="382F797B" w14:textId="77777777" w:rsidR="00C71655" w:rsidRPr="00F3025F" w:rsidRDefault="00C71655" w:rsidP="00E74E24">
            <w:pPr>
              <w:widowControl w:val="0"/>
              <w:spacing w:after="0" w:line="240" w:lineRule="auto"/>
              <w:rPr>
                <w:rFonts w:ascii="Garamond" w:hAnsi="Garamond"/>
                <w:sz w:val="16"/>
                <w:szCs w:val="16"/>
              </w:rPr>
            </w:pPr>
          </w:p>
          <w:p w14:paraId="105423C0" w14:textId="62CF2A62"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6.2.</w:t>
            </w:r>
            <w:r w:rsidR="00F2789A" w:rsidRPr="00F3025F">
              <w:rPr>
                <w:rFonts w:ascii="Garamond" w:eastAsia="Calibri" w:hAnsi="Garamond"/>
                <w:sz w:val="16"/>
                <w:szCs w:val="16"/>
              </w:rPr>
              <w:t xml:space="preserve"> </w:t>
            </w:r>
            <w:r w:rsidRPr="00F3025F">
              <w:rPr>
                <w:rFonts w:ascii="Garamond" w:eastAsia="Calibri" w:hAnsi="Garamond"/>
                <w:sz w:val="16"/>
                <w:szCs w:val="16"/>
              </w:rPr>
              <w:t>Fikja dhe rindezja e motorit (vetëm testimi i aftësive ME)</w:t>
            </w:r>
          </w:p>
        </w:tc>
        <w:tc>
          <w:tcPr>
            <w:tcW w:w="2131" w:type="dxa"/>
            <w:tcBorders>
              <w:top w:val="single" w:sz="4" w:space="0" w:color="000000"/>
              <w:left w:val="single" w:sz="4" w:space="0" w:color="000000"/>
              <w:bottom w:val="single" w:sz="4" w:space="0" w:color="000000"/>
              <w:right w:val="single" w:sz="4" w:space="0" w:color="000000"/>
            </w:tcBorders>
          </w:tcPr>
          <w:p w14:paraId="06EC3BD8" w14:textId="77777777" w:rsidR="00C71655" w:rsidRPr="00F3025F" w:rsidRDefault="00C71655" w:rsidP="00E74E24">
            <w:pPr>
              <w:widowControl w:val="0"/>
              <w:spacing w:after="0" w:line="240" w:lineRule="auto"/>
              <w:rPr>
                <w:rFonts w:ascii="Garamond" w:eastAsia="Calibri" w:hAnsi="Garamond"/>
                <w:sz w:val="16"/>
                <w:szCs w:val="16"/>
              </w:rPr>
            </w:pPr>
          </w:p>
        </w:tc>
        <w:tc>
          <w:tcPr>
            <w:tcW w:w="2136" w:type="dxa"/>
            <w:tcBorders>
              <w:top w:val="single" w:sz="4" w:space="0" w:color="000000"/>
              <w:left w:val="single" w:sz="4" w:space="0" w:color="000000"/>
              <w:bottom w:val="single" w:sz="4" w:space="0" w:color="000000"/>
              <w:right w:val="nil"/>
            </w:tcBorders>
          </w:tcPr>
          <w:p w14:paraId="2FC07EB3"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043C8F08" w14:textId="77777777" w:rsidTr="00610E4A">
        <w:trPr>
          <w:trHeight w:hRule="exact" w:val="739"/>
          <w:jc w:val="center"/>
        </w:trPr>
        <w:tc>
          <w:tcPr>
            <w:tcW w:w="4601" w:type="dxa"/>
            <w:tcBorders>
              <w:top w:val="single" w:sz="4" w:space="0" w:color="000000"/>
              <w:left w:val="nil"/>
              <w:bottom w:val="single" w:sz="4" w:space="0" w:color="000000"/>
              <w:right w:val="single" w:sz="4" w:space="0" w:color="000000"/>
            </w:tcBorders>
          </w:tcPr>
          <w:p w14:paraId="757A0C29" w14:textId="77777777" w:rsidR="00C71655" w:rsidRPr="00F3025F" w:rsidRDefault="00C71655" w:rsidP="00E74E24">
            <w:pPr>
              <w:widowControl w:val="0"/>
              <w:spacing w:after="0" w:line="240" w:lineRule="auto"/>
              <w:rPr>
                <w:rFonts w:ascii="Garamond" w:hAnsi="Garamond"/>
                <w:sz w:val="16"/>
                <w:szCs w:val="16"/>
              </w:rPr>
            </w:pPr>
          </w:p>
          <w:p w14:paraId="66316A3E" w14:textId="6A2F3C6A"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6.3.</w:t>
            </w:r>
            <w:r w:rsidR="00F2789A" w:rsidRPr="00F3025F">
              <w:rPr>
                <w:rFonts w:ascii="Garamond" w:eastAsia="Calibri" w:hAnsi="Garamond"/>
                <w:sz w:val="16"/>
                <w:szCs w:val="16"/>
              </w:rPr>
              <w:t xml:space="preserve"> </w:t>
            </w:r>
            <w:r w:rsidRPr="00F3025F">
              <w:rPr>
                <w:rFonts w:ascii="Garamond" w:eastAsia="Calibri" w:hAnsi="Garamond"/>
                <w:sz w:val="16"/>
                <w:szCs w:val="16"/>
              </w:rPr>
              <w:t>Afrimi asimetrik dhe ringritja</w:t>
            </w:r>
          </w:p>
        </w:tc>
        <w:tc>
          <w:tcPr>
            <w:tcW w:w="2131" w:type="dxa"/>
            <w:tcBorders>
              <w:top w:val="single" w:sz="4" w:space="0" w:color="000000"/>
              <w:left w:val="single" w:sz="4" w:space="0" w:color="000000"/>
              <w:bottom w:val="single" w:sz="4" w:space="0" w:color="000000"/>
              <w:right w:val="single" w:sz="4" w:space="0" w:color="000000"/>
            </w:tcBorders>
          </w:tcPr>
          <w:p w14:paraId="10C5B55A" w14:textId="77777777" w:rsidR="00C71655" w:rsidRPr="00F3025F" w:rsidRDefault="00C71655" w:rsidP="00E74E24">
            <w:pPr>
              <w:widowControl w:val="0"/>
              <w:spacing w:after="0" w:line="240" w:lineRule="auto"/>
              <w:rPr>
                <w:rFonts w:ascii="Garamond" w:eastAsia="Calibri" w:hAnsi="Garamond"/>
                <w:sz w:val="16"/>
                <w:szCs w:val="16"/>
              </w:rPr>
            </w:pPr>
          </w:p>
        </w:tc>
        <w:tc>
          <w:tcPr>
            <w:tcW w:w="2136" w:type="dxa"/>
            <w:tcBorders>
              <w:top w:val="single" w:sz="4" w:space="0" w:color="000000"/>
              <w:left w:val="single" w:sz="4" w:space="0" w:color="000000"/>
              <w:bottom w:val="single" w:sz="4" w:space="0" w:color="000000"/>
              <w:right w:val="nil"/>
            </w:tcBorders>
          </w:tcPr>
          <w:p w14:paraId="0BCAF598"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703C9EA7" w14:textId="77777777" w:rsidTr="00610E4A">
        <w:trPr>
          <w:trHeight w:hRule="exact" w:val="577"/>
          <w:jc w:val="center"/>
        </w:trPr>
        <w:tc>
          <w:tcPr>
            <w:tcW w:w="4601" w:type="dxa"/>
            <w:tcBorders>
              <w:top w:val="single" w:sz="4" w:space="0" w:color="000000"/>
              <w:left w:val="nil"/>
              <w:bottom w:val="single" w:sz="4" w:space="0" w:color="000000"/>
              <w:right w:val="single" w:sz="4" w:space="0" w:color="000000"/>
            </w:tcBorders>
          </w:tcPr>
          <w:p w14:paraId="2247CBF9" w14:textId="77777777" w:rsidR="00C71655" w:rsidRPr="00F3025F" w:rsidRDefault="00C71655" w:rsidP="00E74E24">
            <w:pPr>
              <w:widowControl w:val="0"/>
              <w:spacing w:after="0" w:line="240" w:lineRule="auto"/>
              <w:rPr>
                <w:rFonts w:ascii="Garamond" w:hAnsi="Garamond"/>
                <w:sz w:val="16"/>
                <w:szCs w:val="16"/>
              </w:rPr>
            </w:pPr>
          </w:p>
          <w:p w14:paraId="3768CD6C" w14:textId="3EA3042A"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6.4.</w:t>
            </w:r>
            <w:r w:rsidR="00F2789A" w:rsidRPr="00F3025F">
              <w:rPr>
                <w:rFonts w:ascii="Garamond" w:eastAsia="Calibri" w:hAnsi="Garamond"/>
                <w:sz w:val="16"/>
                <w:szCs w:val="16"/>
              </w:rPr>
              <w:t xml:space="preserve"> </w:t>
            </w:r>
            <w:r w:rsidRPr="00F3025F">
              <w:rPr>
                <w:rFonts w:ascii="Garamond" w:eastAsia="Calibri" w:hAnsi="Garamond"/>
                <w:sz w:val="16"/>
                <w:szCs w:val="16"/>
              </w:rPr>
              <w:t>Afrimi asimetrik dhe zbritja me ndalim të plotë</w:t>
            </w:r>
          </w:p>
        </w:tc>
        <w:tc>
          <w:tcPr>
            <w:tcW w:w="2131" w:type="dxa"/>
            <w:tcBorders>
              <w:top w:val="single" w:sz="4" w:space="0" w:color="000000"/>
              <w:left w:val="single" w:sz="4" w:space="0" w:color="000000"/>
              <w:bottom w:val="single" w:sz="4" w:space="0" w:color="000000"/>
              <w:right w:val="single" w:sz="4" w:space="0" w:color="000000"/>
            </w:tcBorders>
          </w:tcPr>
          <w:p w14:paraId="4A9D8A64" w14:textId="77777777" w:rsidR="00C71655" w:rsidRPr="00F3025F" w:rsidRDefault="00C71655" w:rsidP="00E74E24">
            <w:pPr>
              <w:widowControl w:val="0"/>
              <w:spacing w:after="0" w:line="240" w:lineRule="auto"/>
              <w:rPr>
                <w:rFonts w:ascii="Garamond" w:eastAsia="Calibri" w:hAnsi="Garamond"/>
                <w:sz w:val="16"/>
                <w:szCs w:val="16"/>
              </w:rPr>
            </w:pPr>
          </w:p>
        </w:tc>
        <w:tc>
          <w:tcPr>
            <w:tcW w:w="2136" w:type="dxa"/>
            <w:tcBorders>
              <w:top w:val="single" w:sz="4" w:space="0" w:color="000000"/>
              <w:left w:val="single" w:sz="4" w:space="0" w:color="000000"/>
              <w:bottom w:val="single" w:sz="4" w:space="0" w:color="000000"/>
              <w:right w:val="nil"/>
            </w:tcBorders>
          </w:tcPr>
          <w:p w14:paraId="18D2F639" w14:textId="77777777" w:rsidR="00C71655" w:rsidRPr="00F3025F" w:rsidRDefault="00C71655" w:rsidP="00E74E24">
            <w:pPr>
              <w:widowControl w:val="0"/>
              <w:spacing w:after="0" w:line="240" w:lineRule="auto"/>
              <w:rPr>
                <w:rFonts w:ascii="Garamond" w:eastAsia="Calibri" w:hAnsi="Garamond"/>
                <w:sz w:val="16"/>
                <w:szCs w:val="16"/>
              </w:rPr>
            </w:pPr>
          </w:p>
        </w:tc>
      </w:tr>
      <w:tr w:rsidR="00C71655" w:rsidRPr="00F3025F" w14:paraId="379800A2" w14:textId="77777777" w:rsidTr="00610E4A">
        <w:trPr>
          <w:trHeight w:hRule="exact" w:val="572"/>
          <w:jc w:val="center"/>
        </w:trPr>
        <w:tc>
          <w:tcPr>
            <w:tcW w:w="4601" w:type="dxa"/>
            <w:tcBorders>
              <w:top w:val="single" w:sz="4" w:space="0" w:color="000000"/>
              <w:left w:val="nil"/>
              <w:bottom w:val="single" w:sz="4" w:space="0" w:color="000000"/>
              <w:right w:val="single" w:sz="4" w:space="0" w:color="000000"/>
            </w:tcBorders>
          </w:tcPr>
          <w:p w14:paraId="609F647A" w14:textId="77777777" w:rsidR="00C71655" w:rsidRPr="00F3025F" w:rsidRDefault="00C71655" w:rsidP="00E74E24">
            <w:pPr>
              <w:widowControl w:val="0"/>
              <w:spacing w:after="0" w:line="240" w:lineRule="auto"/>
              <w:rPr>
                <w:rFonts w:ascii="Garamond" w:hAnsi="Garamond"/>
                <w:sz w:val="16"/>
                <w:szCs w:val="16"/>
              </w:rPr>
            </w:pPr>
          </w:p>
          <w:p w14:paraId="5DDE873E" w14:textId="49FFA213" w:rsidR="00C71655" w:rsidRPr="00F3025F" w:rsidRDefault="00C71655" w:rsidP="00E74E24">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6.5.</w:t>
            </w:r>
            <w:r w:rsidR="00F2789A" w:rsidRPr="00F3025F">
              <w:rPr>
                <w:rFonts w:ascii="Garamond" w:eastAsia="Calibri" w:hAnsi="Garamond"/>
                <w:sz w:val="16"/>
                <w:szCs w:val="16"/>
              </w:rPr>
              <w:t xml:space="preserve"> </w:t>
            </w:r>
            <w:r w:rsidRPr="00F3025F">
              <w:rPr>
                <w:rFonts w:ascii="Garamond" w:eastAsia="Calibri" w:hAnsi="Garamond"/>
                <w:sz w:val="16"/>
                <w:szCs w:val="16"/>
              </w:rPr>
              <w:t>Përputhshmëria-Ndërlidhja me ATC, Procedurat R/T</w:t>
            </w:r>
          </w:p>
        </w:tc>
        <w:tc>
          <w:tcPr>
            <w:tcW w:w="2131" w:type="dxa"/>
            <w:tcBorders>
              <w:top w:val="single" w:sz="4" w:space="0" w:color="000000"/>
              <w:left w:val="single" w:sz="4" w:space="0" w:color="000000"/>
              <w:bottom w:val="single" w:sz="4" w:space="0" w:color="000000"/>
              <w:right w:val="single" w:sz="4" w:space="0" w:color="000000"/>
            </w:tcBorders>
          </w:tcPr>
          <w:p w14:paraId="3CF73715" w14:textId="77777777" w:rsidR="00C71655" w:rsidRPr="00F3025F" w:rsidRDefault="00C71655" w:rsidP="00E74E24">
            <w:pPr>
              <w:widowControl w:val="0"/>
              <w:spacing w:after="0" w:line="240" w:lineRule="auto"/>
              <w:rPr>
                <w:rFonts w:ascii="Garamond" w:eastAsia="Calibri" w:hAnsi="Garamond"/>
                <w:sz w:val="16"/>
                <w:szCs w:val="16"/>
              </w:rPr>
            </w:pPr>
          </w:p>
        </w:tc>
        <w:tc>
          <w:tcPr>
            <w:tcW w:w="2136" w:type="dxa"/>
            <w:tcBorders>
              <w:top w:val="single" w:sz="4" w:space="0" w:color="000000"/>
              <w:left w:val="single" w:sz="4" w:space="0" w:color="000000"/>
              <w:bottom w:val="single" w:sz="4" w:space="0" w:color="000000"/>
              <w:right w:val="nil"/>
            </w:tcBorders>
          </w:tcPr>
          <w:p w14:paraId="7308E722" w14:textId="77777777" w:rsidR="00C71655" w:rsidRPr="00F3025F" w:rsidRDefault="00C71655" w:rsidP="00E74E24">
            <w:pPr>
              <w:widowControl w:val="0"/>
              <w:spacing w:after="0" w:line="240" w:lineRule="auto"/>
              <w:rPr>
                <w:rFonts w:ascii="Garamond" w:eastAsia="Calibri" w:hAnsi="Garamond"/>
                <w:sz w:val="16"/>
                <w:szCs w:val="16"/>
              </w:rPr>
            </w:pPr>
          </w:p>
        </w:tc>
      </w:tr>
    </w:tbl>
    <w:p w14:paraId="761F2B98" w14:textId="77777777" w:rsidR="00BE1894" w:rsidRPr="00F3025F" w:rsidRDefault="00BE1894" w:rsidP="00F36E9C">
      <w:pPr>
        <w:pStyle w:val="Teksti"/>
      </w:pPr>
    </w:p>
    <w:p w14:paraId="3355EBA0" w14:textId="77777777" w:rsidR="005F42E9" w:rsidRPr="00F3025F" w:rsidRDefault="005F42E9" w:rsidP="005F42E9">
      <w:pPr>
        <w:widowControl w:val="0"/>
        <w:tabs>
          <w:tab w:val="left" w:pos="1560"/>
        </w:tabs>
        <w:spacing w:after="0" w:line="240" w:lineRule="auto"/>
        <w:ind w:firstLine="284"/>
        <w:outlineLvl w:val="0"/>
        <w:rPr>
          <w:rFonts w:ascii="Garamond" w:eastAsia="Cambria" w:hAnsi="Garamond"/>
          <w:b/>
          <w:bCs/>
          <w:sz w:val="24"/>
          <w:szCs w:val="24"/>
        </w:rPr>
      </w:pPr>
      <w:r w:rsidRPr="00F3025F">
        <w:rPr>
          <w:rFonts w:ascii="Garamond" w:eastAsia="Cambria" w:hAnsi="Garamond"/>
          <w:b/>
          <w:bCs/>
          <w:sz w:val="24"/>
          <w:szCs w:val="24"/>
        </w:rPr>
        <w:t>C. Kërkesat specifike për kategorinë e helikopterëve</w:t>
      </w:r>
    </w:p>
    <w:p w14:paraId="7DE7E148" w14:textId="18D855AF" w:rsidR="005F42E9" w:rsidRPr="00F3025F" w:rsidRDefault="005F42E9" w:rsidP="005F42E9">
      <w:pPr>
        <w:pStyle w:val="Teksti"/>
        <w:rPr>
          <w:rFonts w:eastAsia="Cambria"/>
        </w:rPr>
      </w:pPr>
      <w:r w:rsidRPr="00F3025F">
        <w:t>1</w:t>
      </w:r>
      <w:r w:rsidR="000C57B2" w:rsidRPr="00F3025F">
        <w:t xml:space="preserve">. Në </w:t>
      </w:r>
      <w:r w:rsidRPr="00F3025F">
        <w:t xml:space="preserve">rastet e testit të aftësive ose </w:t>
      </w:r>
      <w:r w:rsidR="00502E45" w:rsidRPr="00F3025F">
        <w:t xml:space="preserve">kontrolli i aftësisë </w:t>
      </w:r>
      <w:r w:rsidRPr="00F3025F">
        <w:t xml:space="preserve">për kategorizimin e tipit dhe ATPL, aplikanti kalon seksionin 1 deri në seksionin 4 dhe 6 (sipas rastit) të testit të aftësive ose kontrolli i </w:t>
      </w:r>
      <w:r w:rsidR="00B61D1A" w:rsidRPr="00F3025F">
        <w:t>Aftësisë</w:t>
      </w:r>
      <w:r w:rsidR="00940902" w:rsidRPr="00F3025F">
        <w:t>.</w:t>
      </w:r>
      <w:r w:rsidRPr="00F3025F">
        <w:t xml:space="preserve"> d</w:t>
      </w:r>
      <w:r w:rsidR="004B1B1B" w:rsidRPr="00F3025F">
        <w:t>ë</w:t>
      </w:r>
      <w:r w:rsidRPr="00F3025F">
        <w:t>shtimi p</w:t>
      </w:r>
      <w:r w:rsidR="004B1B1B" w:rsidRPr="00F3025F">
        <w:t>ë</w:t>
      </w:r>
      <w:r w:rsidRPr="00F3025F">
        <w:t>r t</w:t>
      </w:r>
      <w:r w:rsidR="004B1B1B" w:rsidRPr="00F3025F">
        <w:t>ë</w:t>
      </w:r>
      <w:r w:rsidRPr="00F3025F">
        <w:t xml:space="preserve"> marr</w:t>
      </w:r>
      <w:r w:rsidR="004B1B1B" w:rsidRPr="00F3025F">
        <w:t>ë</w:t>
      </w:r>
      <w:r w:rsidRPr="00F3025F">
        <w:t xml:space="preserve"> ë më shumë se pesë lëndë kërkon që aplikanti të kryej</w:t>
      </w:r>
      <w:r w:rsidR="004B1B1B" w:rsidRPr="00F3025F">
        <w:t>ë</w:t>
      </w:r>
      <w:r w:rsidRPr="00F3025F">
        <w:t xml:space="preserve"> përsëri të gjithë testin ose kontrollin.</w:t>
      </w:r>
      <w:r w:rsidR="00F2789A" w:rsidRPr="00F3025F">
        <w:t xml:space="preserve"> </w:t>
      </w:r>
      <w:r w:rsidRPr="00F3025F">
        <w:t>Aplikanti</w:t>
      </w:r>
      <w:r w:rsidR="00F2789A" w:rsidRPr="00F3025F">
        <w:t xml:space="preserve"> </w:t>
      </w:r>
      <w:r w:rsidRPr="00F3025F">
        <w:t>q</w:t>
      </w:r>
      <w:r w:rsidR="004B1B1B" w:rsidRPr="00F3025F">
        <w:t>ë</w:t>
      </w:r>
      <w:r w:rsidRPr="00F3025F">
        <w:t xml:space="preserve"> d</w:t>
      </w:r>
      <w:r w:rsidR="004B1B1B" w:rsidRPr="00F3025F">
        <w:t>ë</w:t>
      </w:r>
      <w:r w:rsidRPr="00F3025F">
        <w:t>shton p</w:t>
      </w:r>
      <w:r w:rsidR="004B1B1B" w:rsidRPr="00F3025F">
        <w:t>ë</w:t>
      </w:r>
      <w:r w:rsidRPr="00F3025F">
        <w:t>r t</w:t>
      </w:r>
      <w:r w:rsidR="004B1B1B" w:rsidRPr="00F3025F">
        <w:t>ë</w:t>
      </w:r>
      <w:r w:rsidRPr="00F3025F">
        <w:t xml:space="preserve"> marr</w:t>
      </w:r>
      <w:r w:rsidR="004B1B1B" w:rsidRPr="00F3025F">
        <w:t>ë</w:t>
      </w:r>
      <w:r w:rsidR="00F2789A" w:rsidRPr="00F3025F">
        <w:t xml:space="preserve"> </w:t>
      </w:r>
      <w:r w:rsidRPr="00F3025F">
        <w:t>se pesë lëndë përsërit lëndët e ngelura.</w:t>
      </w:r>
      <w:r w:rsidR="00F2789A" w:rsidRPr="00F3025F">
        <w:t xml:space="preserve"> </w:t>
      </w:r>
      <w:r w:rsidRPr="00F3025F">
        <w:t>Ngelja në çdo lëndë të ritestimit ose rikontrollit ose n d</w:t>
      </w:r>
      <w:r w:rsidR="004B1B1B" w:rsidRPr="00F3025F">
        <w:t>ë</w:t>
      </w:r>
      <w:r w:rsidRPr="00F3025F">
        <w:t>shtimi p</w:t>
      </w:r>
      <w:r w:rsidR="004B1B1B" w:rsidRPr="00F3025F">
        <w:t>ë</w:t>
      </w:r>
      <w:r w:rsidRPr="00F3025F">
        <w:t>r t</w:t>
      </w:r>
      <w:r w:rsidR="004B1B1B" w:rsidRPr="00F3025F">
        <w:t>ë</w:t>
      </w:r>
      <w:r w:rsidRPr="00F3025F">
        <w:t xml:space="preserve"> marr</w:t>
      </w:r>
      <w:r w:rsidR="004B1B1B" w:rsidRPr="00F3025F">
        <w:t>ë</w:t>
      </w:r>
      <w:r w:rsidR="00F2789A" w:rsidRPr="00F3025F">
        <w:t xml:space="preserve"> </w:t>
      </w:r>
      <w:r w:rsidRPr="00F3025F">
        <w:t>ndonj</w:t>
      </w:r>
      <w:r w:rsidR="004B1B1B" w:rsidRPr="00F3025F">
        <w:t>ë</w:t>
      </w:r>
      <w:r w:rsidR="00F2789A" w:rsidRPr="00F3025F">
        <w:t xml:space="preserve"> </w:t>
      </w:r>
      <w:r w:rsidRPr="00F3025F">
        <w:t>lëndë tjetër të kaluar m</w:t>
      </w:r>
      <w:r w:rsidR="004B1B1B" w:rsidRPr="00F3025F">
        <w:t>ë</w:t>
      </w:r>
      <w:r w:rsidRPr="00F3025F">
        <w:t xml:space="preserve"> par</w:t>
      </w:r>
      <w:r w:rsidR="004B1B1B" w:rsidRPr="00F3025F">
        <w:t>ë</w:t>
      </w:r>
      <w:r w:rsidRPr="00F3025F">
        <w:t xml:space="preserve"> kërkon që aplikanti</w:t>
      </w:r>
      <w:r w:rsidR="002C12E6" w:rsidRPr="00F3025F">
        <w:t xml:space="preserve"> t</w:t>
      </w:r>
      <w:r w:rsidR="00FD54A7" w:rsidRPr="00F3025F">
        <w:t>’</w:t>
      </w:r>
      <w:r w:rsidR="002C12E6" w:rsidRPr="00F3025F">
        <w:t xml:space="preserve">i </w:t>
      </w:r>
      <w:r w:rsidRPr="00F3025F">
        <w:t>n</w:t>
      </w:r>
      <w:r w:rsidR="004B1B1B" w:rsidRPr="00F3025F">
        <w:t>ë</w:t>
      </w:r>
      <w:r w:rsidRPr="00F3025F">
        <w:t>nshtrohet</w:t>
      </w:r>
      <w:r w:rsidR="00F2789A" w:rsidRPr="00F3025F">
        <w:t xml:space="preserve"> </w:t>
      </w:r>
      <w:r w:rsidRPr="00F3025F">
        <w:t>përsëri të gjithë testit ose kontrollit. Të gjitha seksionet e testit</w:t>
      </w:r>
      <w:r w:rsidR="00940902" w:rsidRPr="00F3025F">
        <w:t xml:space="preserve"> të aftësisë</w:t>
      </w:r>
      <w:r w:rsidRPr="00F3025F">
        <w:t xml:space="preserve"> ose </w:t>
      </w:r>
      <w:r w:rsidR="00502E45" w:rsidRPr="00F3025F">
        <w:t xml:space="preserve">kontrolli i aftësisë </w:t>
      </w:r>
      <w:r w:rsidRPr="00F3025F">
        <w:t>përfundojnë brenda 6 muajsh.</w:t>
      </w:r>
    </w:p>
    <w:p w14:paraId="66AB344D" w14:textId="6919B70A" w:rsidR="005F42E9" w:rsidRPr="00F3025F" w:rsidRDefault="005F42E9" w:rsidP="005F42E9">
      <w:pPr>
        <w:pStyle w:val="Teksti"/>
        <w:rPr>
          <w:rFonts w:eastAsia="Cambria"/>
        </w:rPr>
      </w:pPr>
      <w:r w:rsidRPr="00F3025F">
        <w:t>2</w:t>
      </w:r>
      <w:r w:rsidR="000C57B2" w:rsidRPr="00F3025F">
        <w:t xml:space="preserve">. Në </w:t>
      </w:r>
      <w:r w:rsidRPr="00F3025F">
        <w:t xml:space="preserve">rastin e </w:t>
      </w:r>
      <w:r w:rsidR="00502E45" w:rsidRPr="00F3025F">
        <w:t xml:space="preserve">kontrolli i aftësisë </w:t>
      </w:r>
      <w:r w:rsidRPr="00F3025F">
        <w:t xml:space="preserve">për një IR, aplikantët kalojnë </w:t>
      </w:r>
      <w:r w:rsidR="0004428B">
        <w:t>s</w:t>
      </w:r>
      <w:r w:rsidRPr="00F3025F">
        <w:t xml:space="preserve">eksionin 5 të kontrollit të </w:t>
      </w:r>
      <w:r w:rsidR="008447CE" w:rsidRPr="00F3025F">
        <w:t>ekspertizës</w:t>
      </w:r>
      <w:r w:rsidRPr="00F3025F">
        <w:t>. Ngelja në më shumë se tr</w:t>
      </w:r>
      <w:r w:rsidR="007C3180" w:rsidRPr="00F3025F">
        <w:t>i</w:t>
      </w:r>
      <w:r w:rsidRPr="00F3025F">
        <w:t xml:space="preserve"> lëndë kërkon që aplikanti të përsërisë të gjithë testin ose kontrollin.</w:t>
      </w:r>
      <w:r w:rsidR="00F2789A" w:rsidRPr="00F3025F">
        <w:t xml:space="preserve"> </w:t>
      </w:r>
      <w:r w:rsidRPr="00F3025F">
        <w:t>Aplikanti që ngel në më pak se tr</w:t>
      </w:r>
      <w:r w:rsidR="007C3180" w:rsidRPr="00F3025F">
        <w:t>i</w:t>
      </w:r>
      <w:r w:rsidRPr="00F3025F">
        <w:t xml:space="preserve"> lëndë përsërit lëndët e ngelura. Ngelja në çdo lëndë në rastin e ritestimit ose rikontrollit ose ngelja në çdo lëndë tjetër të seksionit 5 tashmë të kaluar kërkon që aplikanti të ndërmarrë përsëri të gjithë kontrollin.</w:t>
      </w:r>
    </w:p>
    <w:p w14:paraId="510258F8" w14:textId="77777777" w:rsidR="005F42E9" w:rsidRPr="00F3025F" w:rsidRDefault="005F42E9" w:rsidP="005F42E9">
      <w:pPr>
        <w:widowControl w:val="0"/>
        <w:tabs>
          <w:tab w:val="left" w:pos="972"/>
        </w:tabs>
        <w:spacing w:after="0" w:line="240" w:lineRule="auto"/>
        <w:ind w:firstLine="284"/>
        <w:rPr>
          <w:rFonts w:ascii="Garamond" w:eastAsia="Cambria" w:hAnsi="Garamond"/>
          <w:sz w:val="24"/>
          <w:szCs w:val="24"/>
        </w:rPr>
      </w:pPr>
    </w:p>
    <w:p w14:paraId="621C0A9E" w14:textId="77777777" w:rsidR="005F42E9" w:rsidRPr="00F3025F" w:rsidRDefault="005F42E9" w:rsidP="005F42E9">
      <w:pPr>
        <w:widowControl w:val="0"/>
        <w:tabs>
          <w:tab w:val="left" w:pos="972"/>
        </w:tabs>
        <w:spacing w:after="0" w:line="240" w:lineRule="auto"/>
        <w:ind w:firstLine="284"/>
        <w:jc w:val="center"/>
        <w:rPr>
          <w:rFonts w:ascii="Garamond" w:eastAsia="Cambria" w:hAnsi="Garamond"/>
          <w:sz w:val="24"/>
          <w:szCs w:val="24"/>
        </w:rPr>
      </w:pPr>
      <w:r w:rsidRPr="00F3025F">
        <w:rPr>
          <w:rFonts w:ascii="Garamond" w:eastAsia="Cambria" w:hAnsi="Garamond"/>
          <w:sz w:val="24"/>
          <w:szCs w:val="24"/>
        </w:rPr>
        <w:t>TOLERANCA E TESTIT TË FLUTURIMIT</w:t>
      </w:r>
    </w:p>
    <w:p w14:paraId="68D03825" w14:textId="77777777" w:rsidR="005F42E9" w:rsidRPr="00F3025F" w:rsidRDefault="005F42E9" w:rsidP="005F42E9">
      <w:pPr>
        <w:widowControl w:val="0"/>
        <w:tabs>
          <w:tab w:val="left" w:pos="972"/>
        </w:tabs>
        <w:spacing w:after="0" w:line="240" w:lineRule="auto"/>
        <w:ind w:firstLine="284"/>
        <w:rPr>
          <w:rFonts w:ascii="Garamond" w:eastAsia="Cambria" w:hAnsi="Garamond"/>
          <w:sz w:val="24"/>
          <w:szCs w:val="24"/>
        </w:rPr>
      </w:pPr>
    </w:p>
    <w:p w14:paraId="1706E119" w14:textId="55BD7F4B" w:rsidR="005F42E9" w:rsidRPr="00F3025F" w:rsidRDefault="005F42E9" w:rsidP="005F42E9">
      <w:pPr>
        <w:pStyle w:val="Teksti"/>
      </w:pPr>
      <w:r w:rsidRPr="00F3025F">
        <w:t>3.</w:t>
      </w:r>
      <w:r w:rsidR="008447CE" w:rsidRPr="00F3025F">
        <w:t xml:space="preserve"> </w:t>
      </w:r>
      <w:r w:rsidRPr="00F3025F">
        <w:tab/>
        <w:t>Aplikantët tregojnë aftësinë në:</w:t>
      </w:r>
    </w:p>
    <w:p w14:paraId="6C0F0A24" w14:textId="77A400E9" w:rsidR="005F42E9" w:rsidRPr="00F3025F" w:rsidRDefault="005F42E9" w:rsidP="005F42E9">
      <w:pPr>
        <w:pStyle w:val="Teksti"/>
      </w:pPr>
      <w:r w:rsidRPr="00F3025F">
        <w:t xml:space="preserve">a) </w:t>
      </w:r>
      <w:r w:rsidRPr="00F3025F">
        <w:tab/>
        <w:t>operimin e helikopterit brenda kufizimeve</w:t>
      </w:r>
      <w:r w:rsidR="00F85A92" w:rsidRPr="00F3025F">
        <w:t xml:space="preserve"> të tij</w:t>
      </w:r>
      <w:r w:rsidRPr="00F3025F">
        <w:t>;</w:t>
      </w:r>
    </w:p>
    <w:p w14:paraId="1051D0CF" w14:textId="24CFC801" w:rsidR="005F42E9" w:rsidRPr="00F3025F" w:rsidRDefault="005F42E9" w:rsidP="005F42E9">
      <w:pPr>
        <w:pStyle w:val="Teksti"/>
      </w:pPr>
      <w:r w:rsidRPr="00F3025F">
        <w:t xml:space="preserve">b) </w:t>
      </w:r>
      <w:r w:rsidRPr="00F3025F">
        <w:tab/>
        <w:t>plotësimi i</w:t>
      </w:r>
      <w:r w:rsidR="008A750D" w:rsidRPr="00F3025F">
        <w:t xml:space="preserve"> të gjith</w:t>
      </w:r>
      <w:r w:rsidRPr="00F3025F">
        <w:t>a manovrave me butësi dhe saktësi;</w:t>
      </w:r>
    </w:p>
    <w:p w14:paraId="5DFF8833" w14:textId="5A56F067" w:rsidR="005F42E9" w:rsidRPr="00F3025F" w:rsidRDefault="005F42E9" w:rsidP="005F42E9">
      <w:pPr>
        <w:pStyle w:val="Teksti"/>
      </w:pPr>
      <w:r w:rsidRPr="00F3025F">
        <w:t>c)</w:t>
      </w:r>
      <w:r w:rsidRPr="00F3025F">
        <w:tab/>
        <w:t xml:space="preserve"> ushtrimin e gjykimit të mirë dhe mjeshtërisë në pilotim;</w:t>
      </w:r>
    </w:p>
    <w:p w14:paraId="6B80BC57" w14:textId="4F325E42" w:rsidR="005F42E9" w:rsidRPr="00F3025F" w:rsidRDefault="005F42E9" w:rsidP="005F42E9">
      <w:pPr>
        <w:pStyle w:val="Teksti"/>
      </w:pPr>
      <w:r w:rsidRPr="00F3025F">
        <w:t xml:space="preserve">d) </w:t>
      </w:r>
      <w:r w:rsidRPr="00F3025F">
        <w:tab/>
        <w:t>zbatimin e njohurive aeronautike;</w:t>
      </w:r>
    </w:p>
    <w:p w14:paraId="06D6E389" w14:textId="56A2AD2F" w:rsidR="005F42E9" w:rsidRPr="00F3025F" w:rsidRDefault="005F42E9" w:rsidP="005F42E9">
      <w:pPr>
        <w:pStyle w:val="Teksti"/>
      </w:pPr>
      <w:r w:rsidRPr="00F3025F">
        <w:t xml:space="preserve">e) </w:t>
      </w:r>
      <w:r w:rsidRPr="00F3025F">
        <w:tab/>
        <w:t>mbajtjen e kontrollit</w:t>
      </w:r>
      <w:r w:rsidR="004A065F" w:rsidRPr="00F3025F">
        <w:t xml:space="preserve"> të aeroplanit</w:t>
      </w:r>
      <w:r w:rsidRPr="00F3025F">
        <w:t xml:space="preserve"> gjatë gjithë kohës në mënyre që rezultati i procedurës apo manovrës të jetë gjithmonë i suksesshëm;</w:t>
      </w:r>
    </w:p>
    <w:p w14:paraId="45B89261" w14:textId="471F84C0" w:rsidR="005F42E9" w:rsidRPr="00F3025F" w:rsidRDefault="005F42E9" w:rsidP="005F42E9">
      <w:pPr>
        <w:pStyle w:val="Teksti"/>
      </w:pPr>
      <w:r w:rsidRPr="00F3025F">
        <w:t>f)</w:t>
      </w:r>
      <w:r w:rsidRPr="00F3025F">
        <w:tab/>
        <w:t xml:space="preserve"> kuptimin dhe aplikimin e koordinimit</w:t>
      </w:r>
      <w:r w:rsidR="008E600E" w:rsidRPr="00F3025F">
        <w:t xml:space="preserve"> të ekuipazhit </w:t>
      </w:r>
      <w:r w:rsidRPr="00F3025F">
        <w:t>dhe procedurave të humbjes së aftësive, nëse është e zbatueshme; dhe</w:t>
      </w:r>
    </w:p>
    <w:p w14:paraId="7366B593" w14:textId="23731B5F" w:rsidR="005F42E9" w:rsidRPr="00F3025F" w:rsidRDefault="005F42E9" w:rsidP="005F42E9">
      <w:pPr>
        <w:pStyle w:val="Teksti"/>
      </w:pPr>
      <w:r w:rsidRPr="00F3025F">
        <w:t xml:space="preserve">g) </w:t>
      </w:r>
      <w:r w:rsidRPr="00F3025F">
        <w:tab/>
        <w:t>komunikimin e efektshëm me anëtaret e tjerë të ekuipazhit, nëse është e zbatueshme.</w:t>
      </w:r>
    </w:p>
    <w:p w14:paraId="2232CAD2" w14:textId="27B4D5D5" w:rsidR="005F42E9" w:rsidRPr="00F3025F" w:rsidRDefault="005F42E9" w:rsidP="005F42E9">
      <w:pPr>
        <w:pStyle w:val="Teksti"/>
      </w:pPr>
      <w:r w:rsidRPr="00F3025F">
        <w:t>4.</w:t>
      </w:r>
      <w:r w:rsidRPr="00F3025F">
        <w:tab/>
      </w:r>
      <w:r w:rsidR="008447CE" w:rsidRPr="00F3025F">
        <w:t xml:space="preserve"> </w:t>
      </w:r>
      <w:r w:rsidRPr="00F3025F">
        <w:t>Limitet e mëposhtme zbatohen, korrigjohen</w:t>
      </w:r>
      <w:r w:rsidR="00006A2C" w:rsidRPr="00F3025F">
        <w:t xml:space="preserve"> për të </w:t>
      </w:r>
      <w:r w:rsidRPr="00F3025F">
        <w:t>bere kompensim për kushtet turbulente dhe cilësitë e trajtimit dhe perfomanc</w:t>
      </w:r>
      <w:r w:rsidR="008447CE" w:rsidRPr="00F3025F">
        <w:t>ë</w:t>
      </w:r>
      <w:r w:rsidRPr="00F3025F">
        <w:t xml:space="preserve">n e </w:t>
      </w:r>
      <w:r w:rsidR="000E436A" w:rsidRPr="00F3025F">
        <w:t>helikopterëve</w:t>
      </w:r>
      <w:r w:rsidRPr="00F3025F">
        <w:t xml:space="preserve"> të përdorur:</w:t>
      </w:r>
    </w:p>
    <w:p w14:paraId="119B90B1" w14:textId="2B1AB952" w:rsidR="005F42E9" w:rsidRPr="00F3025F" w:rsidRDefault="005F42E9" w:rsidP="005F42E9">
      <w:pPr>
        <w:pStyle w:val="Teksti"/>
      </w:pPr>
      <w:r w:rsidRPr="00F3025F">
        <w:rPr>
          <w:rFonts w:eastAsia="Calibri"/>
        </w:rPr>
        <w:t>a) Limitet e fluturimit IFR Lartësia</w:t>
      </w:r>
    </w:p>
    <w:p w14:paraId="6696B180" w14:textId="77777777" w:rsidR="005F42E9" w:rsidRPr="00F3025F" w:rsidRDefault="005F42E9" w:rsidP="005F42E9">
      <w:pPr>
        <w:pStyle w:val="Teksti"/>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2551"/>
      </w:tblGrid>
      <w:tr w:rsidR="008B2E98" w:rsidRPr="00F3025F" w14:paraId="3A21C1E4" w14:textId="77777777" w:rsidTr="002814C5">
        <w:tc>
          <w:tcPr>
            <w:tcW w:w="3227" w:type="dxa"/>
          </w:tcPr>
          <w:p w14:paraId="5E6FD791" w14:textId="6D82D850" w:rsidR="008B2E98" w:rsidRPr="00F3025F" w:rsidRDefault="008B2E98" w:rsidP="005F42E9">
            <w:pPr>
              <w:pStyle w:val="Teksti"/>
              <w:ind w:firstLine="0"/>
              <w:rPr>
                <w:sz w:val="20"/>
                <w:szCs w:val="20"/>
              </w:rPr>
            </w:pPr>
            <w:r w:rsidRPr="00F3025F">
              <w:rPr>
                <w:rFonts w:eastAsia="Cambria"/>
                <w:sz w:val="20"/>
                <w:szCs w:val="20"/>
              </w:rPr>
              <w:t>Përgjithësisht</w:t>
            </w:r>
          </w:p>
        </w:tc>
        <w:tc>
          <w:tcPr>
            <w:tcW w:w="2551" w:type="dxa"/>
          </w:tcPr>
          <w:p w14:paraId="03ADB5BD" w14:textId="715B8F7D" w:rsidR="008B2E98" w:rsidRPr="00F3025F" w:rsidRDefault="008B2E98" w:rsidP="005F42E9">
            <w:pPr>
              <w:pStyle w:val="Teksti"/>
              <w:ind w:firstLine="0"/>
              <w:rPr>
                <w:sz w:val="20"/>
                <w:szCs w:val="20"/>
              </w:rPr>
            </w:pPr>
            <w:r w:rsidRPr="00F3025F">
              <w:rPr>
                <w:rFonts w:eastAsia="Cambria"/>
                <w:sz w:val="20"/>
                <w:szCs w:val="20"/>
              </w:rPr>
              <w:t>± 100 ft</w:t>
            </w:r>
          </w:p>
        </w:tc>
      </w:tr>
      <w:tr w:rsidR="008B2E98" w:rsidRPr="00F3025F" w14:paraId="3B648917" w14:textId="77777777" w:rsidTr="002814C5">
        <w:tc>
          <w:tcPr>
            <w:tcW w:w="3227" w:type="dxa"/>
          </w:tcPr>
          <w:p w14:paraId="3C182471" w14:textId="13E0FAF3" w:rsidR="008B2E98" w:rsidRPr="00F3025F" w:rsidRDefault="008B2E98" w:rsidP="005F42E9">
            <w:pPr>
              <w:pStyle w:val="Teksti"/>
              <w:ind w:firstLine="0"/>
              <w:rPr>
                <w:rFonts w:eastAsia="Cambria"/>
                <w:sz w:val="20"/>
                <w:szCs w:val="20"/>
              </w:rPr>
            </w:pPr>
            <w:r w:rsidRPr="00F3025F">
              <w:rPr>
                <w:rFonts w:eastAsia="Cambria"/>
                <w:sz w:val="20"/>
                <w:szCs w:val="20"/>
              </w:rPr>
              <w:t>Fillimi i ringritjes në lartësinë/gjatësinë e vendosur</w:t>
            </w:r>
          </w:p>
        </w:tc>
        <w:tc>
          <w:tcPr>
            <w:tcW w:w="2551" w:type="dxa"/>
          </w:tcPr>
          <w:p w14:paraId="59866517" w14:textId="77777777" w:rsidR="008B2E98" w:rsidRPr="00F3025F" w:rsidRDefault="008B2E98" w:rsidP="008B2E98">
            <w:pPr>
              <w:pStyle w:val="Teksti"/>
              <w:ind w:firstLine="0"/>
              <w:rPr>
                <w:rFonts w:eastAsia="Cambria"/>
                <w:sz w:val="20"/>
                <w:szCs w:val="20"/>
              </w:rPr>
            </w:pPr>
            <w:r w:rsidRPr="00F3025F">
              <w:rPr>
                <w:rFonts w:eastAsia="Cambria"/>
                <w:sz w:val="20"/>
                <w:szCs w:val="20"/>
              </w:rPr>
              <w:t>+ 50 ft/– 0 ft</w:t>
            </w:r>
          </w:p>
          <w:p w14:paraId="053ACA03" w14:textId="77777777" w:rsidR="008B2E98" w:rsidRPr="00F3025F" w:rsidRDefault="008B2E98" w:rsidP="005F42E9">
            <w:pPr>
              <w:pStyle w:val="Teksti"/>
              <w:ind w:firstLine="0"/>
              <w:rPr>
                <w:sz w:val="20"/>
                <w:szCs w:val="20"/>
              </w:rPr>
            </w:pPr>
          </w:p>
        </w:tc>
      </w:tr>
      <w:tr w:rsidR="008B2E98" w:rsidRPr="00F3025F" w14:paraId="7C6E5FD9" w14:textId="77777777" w:rsidTr="002814C5">
        <w:tc>
          <w:tcPr>
            <w:tcW w:w="3227" w:type="dxa"/>
          </w:tcPr>
          <w:p w14:paraId="1AEC1372" w14:textId="5394841C" w:rsidR="008B2E98" w:rsidRPr="00F3025F" w:rsidRDefault="008B2E98" w:rsidP="005F42E9">
            <w:pPr>
              <w:pStyle w:val="Teksti"/>
              <w:ind w:firstLine="0"/>
              <w:rPr>
                <w:rFonts w:eastAsia="Cambria"/>
                <w:sz w:val="20"/>
                <w:szCs w:val="20"/>
              </w:rPr>
            </w:pPr>
            <w:r w:rsidRPr="00F3025F">
              <w:rPr>
                <w:rFonts w:eastAsia="Cambria"/>
                <w:sz w:val="20"/>
                <w:szCs w:val="20"/>
              </w:rPr>
              <w:t>Minimumi i lartësisë/MAPt/gjatësisë së zbritjes</w:t>
            </w:r>
          </w:p>
        </w:tc>
        <w:tc>
          <w:tcPr>
            <w:tcW w:w="2551" w:type="dxa"/>
          </w:tcPr>
          <w:p w14:paraId="22B08EDD" w14:textId="77777777" w:rsidR="008B2E98" w:rsidRPr="00F3025F" w:rsidRDefault="008B2E98" w:rsidP="008B2E98">
            <w:pPr>
              <w:pStyle w:val="Teksti"/>
              <w:ind w:firstLine="0"/>
              <w:rPr>
                <w:rFonts w:eastAsia="Cambria"/>
                <w:sz w:val="20"/>
                <w:szCs w:val="20"/>
              </w:rPr>
            </w:pPr>
            <w:r w:rsidRPr="00F3025F">
              <w:rPr>
                <w:rFonts w:eastAsia="Cambria"/>
                <w:sz w:val="20"/>
                <w:szCs w:val="20"/>
              </w:rPr>
              <w:t>+ 50 ft/– 0 ft</w:t>
            </w:r>
          </w:p>
          <w:p w14:paraId="6DB2B8F4" w14:textId="77777777" w:rsidR="008B2E98" w:rsidRPr="00F3025F" w:rsidRDefault="008B2E98" w:rsidP="005F42E9">
            <w:pPr>
              <w:pStyle w:val="Teksti"/>
              <w:ind w:firstLine="0"/>
              <w:rPr>
                <w:sz w:val="20"/>
                <w:szCs w:val="20"/>
              </w:rPr>
            </w:pPr>
          </w:p>
        </w:tc>
      </w:tr>
      <w:tr w:rsidR="008B2E98" w:rsidRPr="00F3025F" w14:paraId="694E554A" w14:textId="77777777" w:rsidTr="002814C5">
        <w:tc>
          <w:tcPr>
            <w:tcW w:w="3227" w:type="dxa"/>
          </w:tcPr>
          <w:p w14:paraId="4FBED8DA" w14:textId="1561D3FD" w:rsidR="008B2E98" w:rsidRPr="00F3025F" w:rsidRDefault="008B2E98" w:rsidP="005F42E9">
            <w:pPr>
              <w:pStyle w:val="Teksti"/>
              <w:ind w:firstLine="0"/>
              <w:rPr>
                <w:rFonts w:eastAsia="Cambria"/>
                <w:sz w:val="20"/>
                <w:szCs w:val="20"/>
              </w:rPr>
            </w:pPr>
            <w:r w:rsidRPr="00F3025F">
              <w:rPr>
                <w:rFonts w:eastAsia="Cambria"/>
                <w:sz w:val="20"/>
                <w:szCs w:val="20"/>
              </w:rPr>
              <w:t>Gjurmimi</w:t>
            </w:r>
          </w:p>
        </w:tc>
        <w:tc>
          <w:tcPr>
            <w:tcW w:w="2551" w:type="dxa"/>
          </w:tcPr>
          <w:p w14:paraId="05F4849E" w14:textId="038A6404" w:rsidR="00D06095" w:rsidRPr="00F3025F" w:rsidRDefault="00D06095" w:rsidP="00D06095">
            <w:pPr>
              <w:pStyle w:val="Teksti"/>
              <w:ind w:firstLine="0"/>
              <w:rPr>
                <w:rFonts w:eastAsia="Cambria"/>
                <w:sz w:val="20"/>
                <w:szCs w:val="20"/>
              </w:rPr>
            </w:pPr>
            <w:r w:rsidRPr="00F3025F">
              <w:rPr>
                <w:rFonts w:eastAsia="Cambria"/>
                <w:sz w:val="20"/>
                <w:szCs w:val="20"/>
              </w:rPr>
              <w:t>gabimi/devijimi në korridorin e fluturimit është normalisht i kufizuar në ± ½ e vlerës së RNP të ndërlidhur me procedurën.</w:t>
            </w:r>
            <w:r w:rsidR="00F2789A" w:rsidRPr="00F3025F">
              <w:rPr>
                <w:rFonts w:eastAsia="Cambria"/>
                <w:sz w:val="20"/>
                <w:szCs w:val="20"/>
              </w:rPr>
              <w:t xml:space="preserve"> </w:t>
            </w:r>
            <w:r w:rsidRPr="00F3025F">
              <w:rPr>
                <w:rFonts w:eastAsia="Cambria"/>
                <w:sz w:val="20"/>
                <w:szCs w:val="20"/>
              </w:rPr>
              <w:t>Lejohen devijime të shkurtra nga ky standard maksimumi një herë më shumë</w:t>
            </w:r>
            <w:r w:rsidR="004D45D8" w:rsidRPr="00F3025F">
              <w:rPr>
                <w:rFonts w:eastAsia="Cambria"/>
                <w:sz w:val="20"/>
                <w:szCs w:val="20"/>
              </w:rPr>
              <w:t xml:space="preserve"> së vler</w:t>
            </w:r>
            <w:r w:rsidRPr="00F3025F">
              <w:rPr>
                <w:rFonts w:eastAsia="Cambria"/>
                <w:sz w:val="20"/>
                <w:szCs w:val="20"/>
              </w:rPr>
              <w:t>a e lejueshme e RNP-së.</w:t>
            </w:r>
          </w:p>
          <w:p w14:paraId="67920ECA" w14:textId="77777777" w:rsidR="008B2E98" w:rsidRPr="00F3025F" w:rsidRDefault="008B2E98" w:rsidP="008B2E98">
            <w:pPr>
              <w:pStyle w:val="Teksti"/>
              <w:ind w:firstLine="0"/>
              <w:rPr>
                <w:sz w:val="20"/>
                <w:szCs w:val="20"/>
              </w:rPr>
            </w:pPr>
          </w:p>
        </w:tc>
      </w:tr>
      <w:tr w:rsidR="008B2E98" w:rsidRPr="00F3025F" w14:paraId="68D83C7D" w14:textId="77777777" w:rsidTr="002814C5">
        <w:tc>
          <w:tcPr>
            <w:tcW w:w="3227" w:type="dxa"/>
          </w:tcPr>
          <w:p w14:paraId="0BD9E493" w14:textId="125643B6" w:rsidR="008B2E98" w:rsidRPr="00F3025F" w:rsidRDefault="008B2E98" w:rsidP="005F42E9">
            <w:pPr>
              <w:pStyle w:val="Teksti"/>
              <w:ind w:firstLine="0"/>
              <w:rPr>
                <w:sz w:val="20"/>
                <w:szCs w:val="20"/>
              </w:rPr>
            </w:pPr>
            <w:r w:rsidRPr="00F3025F">
              <w:rPr>
                <w:rFonts w:eastAsia="Cambria"/>
                <w:sz w:val="20"/>
                <w:szCs w:val="20"/>
              </w:rPr>
              <w:t>Me ndihmën e radios</w:t>
            </w:r>
          </w:p>
        </w:tc>
        <w:tc>
          <w:tcPr>
            <w:tcW w:w="2551" w:type="dxa"/>
          </w:tcPr>
          <w:p w14:paraId="4122A31C" w14:textId="227F6AF5" w:rsidR="008B2E98" w:rsidRPr="00F3025F" w:rsidRDefault="008B2E98" w:rsidP="008B2E98">
            <w:pPr>
              <w:pStyle w:val="Teksti"/>
              <w:ind w:firstLine="0"/>
              <w:rPr>
                <w:sz w:val="20"/>
                <w:szCs w:val="20"/>
              </w:rPr>
            </w:pPr>
            <w:r w:rsidRPr="00F3025F">
              <w:rPr>
                <w:rFonts w:eastAsia="Cambria"/>
                <w:sz w:val="20"/>
                <w:szCs w:val="20"/>
              </w:rPr>
              <w:t>± 5°</w:t>
            </w:r>
          </w:p>
        </w:tc>
      </w:tr>
      <w:tr w:rsidR="008B2E98" w:rsidRPr="00F3025F" w14:paraId="731175EB" w14:textId="77777777" w:rsidTr="002814C5">
        <w:tc>
          <w:tcPr>
            <w:tcW w:w="3227" w:type="dxa"/>
          </w:tcPr>
          <w:p w14:paraId="174AA105" w14:textId="3B4C5D26" w:rsidR="008B2E98" w:rsidRPr="00F3025F" w:rsidRDefault="00D06095" w:rsidP="00D06095">
            <w:pPr>
              <w:pStyle w:val="Teksti"/>
              <w:ind w:firstLine="0"/>
              <w:jc w:val="left"/>
              <w:rPr>
                <w:sz w:val="20"/>
                <w:szCs w:val="20"/>
              </w:rPr>
            </w:pPr>
            <w:r w:rsidRPr="00F3025F">
              <w:rPr>
                <w:rFonts w:eastAsia="Cambria"/>
                <w:sz w:val="20"/>
                <w:szCs w:val="20"/>
              </w:rPr>
              <w:t xml:space="preserve">Për devijimet </w:t>
            </w:r>
            <w:r w:rsidR="00FD54A7" w:rsidRPr="00F3025F">
              <w:rPr>
                <w:rFonts w:eastAsia="Cambria"/>
                <w:sz w:val="20"/>
                <w:szCs w:val="20"/>
              </w:rPr>
              <w:t>‘</w:t>
            </w:r>
            <w:r w:rsidRPr="00F3025F">
              <w:rPr>
                <w:rFonts w:eastAsia="Cambria"/>
                <w:sz w:val="20"/>
                <w:szCs w:val="20"/>
              </w:rPr>
              <w:t>këndore</w:t>
            </w:r>
            <w:r w:rsidR="00FD54A7" w:rsidRPr="00F3025F">
              <w:rPr>
                <w:rFonts w:eastAsia="Cambria"/>
                <w:sz w:val="20"/>
                <w:szCs w:val="20"/>
              </w:rPr>
              <w:t>’</w:t>
            </w:r>
          </w:p>
        </w:tc>
        <w:tc>
          <w:tcPr>
            <w:tcW w:w="2551" w:type="dxa"/>
          </w:tcPr>
          <w:p w14:paraId="2510080C" w14:textId="2D0DBFF8" w:rsidR="008B2E98" w:rsidRPr="00F3025F" w:rsidRDefault="00D06095" w:rsidP="008447CE">
            <w:pPr>
              <w:pStyle w:val="Teksti"/>
              <w:ind w:firstLine="0"/>
              <w:rPr>
                <w:sz w:val="20"/>
                <w:szCs w:val="20"/>
              </w:rPr>
            </w:pPr>
            <w:r w:rsidRPr="00F3025F">
              <w:rPr>
                <w:rFonts w:eastAsia="Cambria"/>
                <w:sz w:val="20"/>
                <w:szCs w:val="20"/>
              </w:rPr>
              <w:t>Afrim i pre</w:t>
            </w:r>
            <w:r w:rsidR="008447CE" w:rsidRPr="00F3025F">
              <w:rPr>
                <w:rFonts w:eastAsia="Cambria"/>
                <w:sz w:val="20"/>
                <w:szCs w:val="20"/>
              </w:rPr>
              <w:t>c</w:t>
            </w:r>
            <w:r w:rsidRPr="00F3025F">
              <w:rPr>
                <w:rFonts w:eastAsia="Cambria"/>
                <w:sz w:val="20"/>
                <w:szCs w:val="20"/>
              </w:rPr>
              <w:t>izuar gjysmë shkalle devijimi, azimuth dhe trajektore e planimetrit (p.sh. LPV, ILS, MLS,</w:t>
            </w:r>
            <w:r w:rsidR="00F2789A" w:rsidRPr="00F3025F">
              <w:rPr>
                <w:rFonts w:eastAsia="Cambria"/>
                <w:sz w:val="20"/>
                <w:szCs w:val="20"/>
              </w:rPr>
              <w:t xml:space="preserve"> </w:t>
            </w:r>
            <w:r w:rsidRPr="00F3025F">
              <w:rPr>
                <w:rFonts w:eastAsia="Cambria"/>
                <w:sz w:val="20"/>
                <w:szCs w:val="20"/>
              </w:rPr>
              <w:t>GLS)</w:t>
            </w:r>
          </w:p>
        </w:tc>
      </w:tr>
      <w:tr w:rsidR="00D06095" w:rsidRPr="00F3025F" w14:paraId="5193D9A5" w14:textId="77777777" w:rsidTr="002814C5">
        <w:tc>
          <w:tcPr>
            <w:tcW w:w="3227" w:type="dxa"/>
          </w:tcPr>
          <w:p w14:paraId="5CDC4BDD" w14:textId="0B72FDFB" w:rsidR="00D06095" w:rsidRPr="00F3025F" w:rsidRDefault="00D06095" w:rsidP="00D06095">
            <w:pPr>
              <w:pStyle w:val="Teksti"/>
              <w:ind w:firstLine="0"/>
              <w:jc w:val="left"/>
              <w:rPr>
                <w:rFonts w:eastAsia="Cambria"/>
                <w:sz w:val="20"/>
                <w:szCs w:val="20"/>
              </w:rPr>
            </w:pPr>
            <w:r w:rsidRPr="00F3025F">
              <w:rPr>
                <w:rFonts w:eastAsia="Cambria"/>
                <w:sz w:val="20"/>
                <w:szCs w:val="20"/>
              </w:rPr>
              <w:t>(LNAV) dhe 3D</w:t>
            </w:r>
            <w:r w:rsidR="00EB2F14" w:rsidRPr="00F3025F">
              <w:rPr>
                <w:rFonts w:eastAsia="Cambria"/>
                <w:sz w:val="20"/>
                <w:szCs w:val="20"/>
              </w:rPr>
              <w:t xml:space="preserve"> </w:t>
            </w:r>
            <w:r w:rsidR="00F2789A" w:rsidRPr="00F3025F">
              <w:rPr>
                <w:rFonts w:eastAsia="Cambria"/>
                <w:sz w:val="20"/>
                <w:szCs w:val="20"/>
              </w:rPr>
              <w:t xml:space="preserve"> </w:t>
            </w:r>
            <w:r w:rsidRPr="00F3025F">
              <w:rPr>
                <w:rFonts w:eastAsia="Cambria"/>
                <w:sz w:val="20"/>
                <w:szCs w:val="20"/>
              </w:rPr>
              <w:t>(LNAV/VNAV)</w:t>
            </w:r>
          </w:p>
        </w:tc>
        <w:tc>
          <w:tcPr>
            <w:tcW w:w="2551" w:type="dxa"/>
          </w:tcPr>
          <w:p w14:paraId="0A5748E3" w14:textId="77777777" w:rsidR="00D06095" w:rsidRPr="00F3025F" w:rsidRDefault="00D06095" w:rsidP="008B2E98">
            <w:pPr>
              <w:pStyle w:val="Teksti"/>
              <w:ind w:firstLine="0"/>
              <w:rPr>
                <w:sz w:val="20"/>
                <w:szCs w:val="20"/>
              </w:rPr>
            </w:pPr>
          </w:p>
        </w:tc>
      </w:tr>
      <w:tr w:rsidR="00D06095" w:rsidRPr="00F3025F" w14:paraId="2AD07F32" w14:textId="77777777" w:rsidTr="002814C5">
        <w:tc>
          <w:tcPr>
            <w:tcW w:w="3227" w:type="dxa"/>
          </w:tcPr>
          <w:p w14:paraId="46CDE05E" w14:textId="44A28858" w:rsidR="00D06095" w:rsidRPr="00F3025F" w:rsidRDefault="00D06095" w:rsidP="00D06095">
            <w:pPr>
              <w:pStyle w:val="Teksti"/>
              <w:ind w:firstLine="0"/>
              <w:jc w:val="left"/>
              <w:rPr>
                <w:sz w:val="20"/>
                <w:szCs w:val="20"/>
              </w:rPr>
            </w:pPr>
            <w:r w:rsidRPr="00F3025F">
              <w:rPr>
                <w:rFonts w:eastAsia="Cambria"/>
                <w:sz w:val="20"/>
                <w:szCs w:val="20"/>
              </w:rPr>
              <w:t xml:space="preserve">Devijime </w:t>
            </w:r>
            <w:r w:rsidR="00FD54A7" w:rsidRPr="00F3025F">
              <w:rPr>
                <w:rFonts w:eastAsia="Cambria"/>
                <w:sz w:val="20"/>
                <w:szCs w:val="20"/>
              </w:rPr>
              <w:t>‘</w:t>
            </w:r>
            <w:r w:rsidRPr="00F3025F">
              <w:rPr>
                <w:rFonts w:eastAsia="Cambria"/>
                <w:sz w:val="20"/>
                <w:szCs w:val="20"/>
              </w:rPr>
              <w:t>lineare</w:t>
            </w:r>
            <w:r w:rsidR="00FD54A7" w:rsidRPr="00F3025F">
              <w:rPr>
                <w:rFonts w:eastAsia="Cambria"/>
                <w:sz w:val="20"/>
                <w:szCs w:val="20"/>
              </w:rPr>
              <w:t>’</w:t>
            </w:r>
            <w:r w:rsidRPr="00F3025F">
              <w:rPr>
                <w:rFonts w:eastAsia="Cambria"/>
                <w:sz w:val="20"/>
                <w:szCs w:val="20"/>
              </w:rPr>
              <w:t xml:space="preserve"> laterale</w:t>
            </w:r>
          </w:p>
        </w:tc>
        <w:tc>
          <w:tcPr>
            <w:tcW w:w="2551" w:type="dxa"/>
          </w:tcPr>
          <w:p w14:paraId="632558E7" w14:textId="77777777" w:rsidR="00D06095" w:rsidRPr="00F3025F" w:rsidRDefault="00D06095" w:rsidP="008B2E98">
            <w:pPr>
              <w:pStyle w:val="Teksti"/>
              <w:ind w:firstLine="0"/>
              <w:rPr>
                <w:sz w:val="20"/>
                <w:szCs w:val="20"/>
              </w:rPr>
            </w:pPr>
          </w:p>
        </w:tc>
      </w:tr>
      <w:tr w:rsidR="00D06095" w:rsidRPr="00F3025F" w14:paraId="0C8BBA56" w14:textId="77777777" w:rsidTr="002814C5">
        <w:tc>
          <w:tcPr>
            <w:tcW w:w="3227" w:type="dxa"/>
          </w:tcPr>
          <w:p w14:paraId="027A93CB" w14:textId="77777777" w:rsidR="00D06095" w:rsidRPr="00F3025F" w:rsidRDefault="00D06095" w:rsidP="00D06095">
            <w:pPr>
              <w:pStyle w:val="Teksti"/>
              <w:ind w:firstLine="0"/>
              <w:jc w:val="left"/>
              <w:rPr>
                <w:rFonts w:eastAsia="Cambria"/>
                <w:sz w:val="20"/>
                <w:szCs w:val="20"/>
              </w:rPr>
            </w:pPr>
            <w:r w:rsidRPr="00F3025F">
              <w:rPr>
                <w:rFonts w:eastAsia="Cambria"/>
                <w:sz w:val="20"/>
                <w:szCs w:val="20"/>
              </w:rPr>
              <w:t>Devijimet lineare vertikale 3D (p.s. RNP APCH (LNAV/VNAV) duke përdorur BaroVNAV)</w:t>
            </w:r>
          </w:p>
          <w:p w14:paraId="5FDD8428" w14:textId="77777777" w:rsidR="00D06095" w:rsidRPr="00F3025F" w:rsidRDefault="00D06095" w:rsidP="00D06095">
            <w:pPr>
              <w:pStyle w:val="Teksti"/>
              <w:ind w:firstLine="0"/>
              <w:jc w:val="left"/>
              <w:rPr>
                <w:sz w:val="20"/>
                <w:szCs w:val="20"/>
              </w:rPr>
            </w:pPr>
          </w:p>
        </w:tc>
        <w:tc>
          <w:tcPr>
            <w:tcW w:w="2551" w:type="dxa"/>
          </w:tcPr>
          <w:p w14:paraId="5023E818" w14:textId="182B47E8" w:rsidR="00D06095" w:rsidRPr="00F3025F" w:rsidRDefault="00D06095" w:rsidP="008B2E98">
            <w:pPr>
              <w:pStyle w:val="Teksti"/>
              <w:ind w:firstLine="0"/>
              <w:rPr>
                <w:sz w:val="20"/>
                <w:szCs w:val="20"/>
              </w:rPr>
            </w:pPr>
            <w:r w:rsidRPr="00F3025F">
              <w:rPr>
                <w:rFonts w:eastAsia="Cambria"/>
                <w:sz w:val="20"/>
                <w:szCs w:val="20"/>
              </w:rPr>
              <w:t>jo më shumë se – 75 ft nën profilin vertikal në çdo kohë</w:t>
            </w:r>
            <w:r w:rsidR="00EB2F14" w:rsidRPr="00F3025F">
              <w:rPr>
                <w:rFonts w:eastAsia="Cambria"/>
                <w:sz w:val="20"/>
                <w:szCs w:val="20"/>
              </w:rPr>
              <w:t xml:space="preserve"> </w:t>
            </w:r>
            <w:r w:rsidRPr="00F3025F">
              <w:rPr>
                <w:rFonts w:eastAsia="Cambria"/>
                <w:sz w:val="20"/>
                <w:szCs w:val="20"/>
              </w:rPr>
              <w:t>dhe jo më shumë se + 75 ft mbi profilin vertikal ose nën 1 000 ft mbi nivelin e aerodromit.</w:t>
            </w:r>
          </w:p>
        </w:tc>
      </w:tr>
      <w:tr w:rsidR="0078437C" w:rsidRPr="00F3025F" w14:paraId="2AFA41B6" w14:textId="77777777" w:rsidTr="002814C5">
        <w:tc>
          <w:tcPr>
            <w:tcW w:w="3227" w:type="dxa"/>
          </w:tcPr>
          <w:p w14:paraId="1BE00C09" w14:textId="77777777" w:rsidR="0078437C" w:rsidRPr="00F3025F" w:rsidRDefault="0078437C" w:rsidP="0078437C">
            <w:pPr>
              <w:widowControl w:val="0"/>
              <w:rPr>
                <w:rFonts w:ascii="Garamond" w:eastAsia="Cambria" w:hAnsi="Garamond"/>
              </w:rPr>
            </w:pPr>
            <w:r w:rsidRPr="00F3025F">
              <w:rPr>
                <w:rFonts w:ascii="Garamond" w:eastAsia="Cambria" w:hAnsi="Garamond"/>
              </w:rPr>
              <w:t>Drejtimi</w:t>
            </w:r>
          </w:p>
          <w:p w14:paraId="576055E7" w14:textId="77777777" w:rsidR="0078437C" w:rsidRPr="00F3025F" w:rsidRDefault="0078437C" w:rsidP="00D06095">
            <w:pPr>
              <w:pStyle w:val="Teksti"/>
              <w:ind w:firstLine="0"/>
              <w:jc w:val="left"/>
              <w:rPr>
                <w:sz w:val="20"/>
                <w:szCs w:val="20"/>
              </w:rPr>
            </w:pPr>
          </w:p>
        </w:tc>
        <w:tc>
          <w:tcPr>
            <w:tcW w:w="2551" w:type="dxa"/>
          </w:tcPr>
          <w:p w14:paraId="25CC5589" w14:textId="77777777" w:rsidR="0078437C" w:rsidRPr="00F3025F" w:rsidRDefault="0078437C" w:rsidP="008B2E98">
            <w:pPr>
              <w:pStyle w:val="Teksti"/>
              <w:ind w:firstLine="0"/>
              <w:rPr>
                <w:sz w:val="20"/>
                <w:szCs w:val="20"/>
              </w:rPr>
            </w:pPr>
          </w:p>
        </w:tc>
      </w:tr>
      <w:tr w:rsidR="0078437C" w:rsidRPr="00F3025F" w14:paraId="6D330C8C" w14:textId="77777777" w:rsidTr="002814C5">
        <w:tc>
          <w:tcPr>
            <w:tcW w:w="3227" w:type="dxa"/>
          </w:tcPr>
          <w:p w14:paraId="401AA637" w14:textId="1D7BF003" w:rsidR="0078437C" w:rsidRPr="00F3025F" w:rsidRDefault="0078437C" w:rsidP="00D06095">
            <w:pPr>
              <w:pStyle w:val="Teksti"/>
              <w:ind w:firstLine="0"/>
              <w:jc w:val="left"/>
              <w:rPr>
                <w:sz w:val="20"/>
                <w:szCs w:val="20"/>
              </w:rPr>
            </w:pPr>
            <w:r w:rsidRPr="00F3025F">
              <w:rPr>
                <w:rFonts w:eastAsia="Cambria"/>
                <w:sz w:val="20"/>
                <w:szCs w:val="20"/>
              </w:rPr>
              <w:t>operimi i të gjithë motorëve</w:t>
            </w:r>
            <w:r w:rsidR="00F2789A" w:rsidRPr="00F3025F">
              <w:rPr>
                <w:rFonts w:eastAsia="Cambria"/>
                <w:sz w:val="20"/>
                <w:szCs w:val="20"/>
              </w:rPr>
              <w:t xml:space="preserve"> </w:t>
            </w:r>
          </w:p>
        </w:tc>
        <w:tc>
          <w:tcPr>
            <w:tcW w:w="2551" w:type="dxa"/>
          </w:tcPr>
          <w:p w14:paraId="59675BA1" w14:textId="1A381ACC" w:rsidR="0078437C" w:rsidRPr="00F3025F" w:rsidRDefault="0078437C" w:rsidP="008B2E98">
            <w:pPr>
              <w:pStyle w:val="Teksti"/>
              <w:ind w:firstLine="0"/>
              <w:rPr>
                <w:sz w:val="20"/>
                <w:szCs w:val="20"/>
              </w:rPr>
            </w:pPr>
            <w:r w:rsidRPr="00F3025F">
              <w:rPr>
                <w:rFonts w:eastAsia="Cambria"/>
                <w:sz w:val="20"/>
                <w:szCs w:val="20"/>
              </w:rPr>
              <w:tab/>
              <w:t>± 5°</w:t>
            </w:r>
          </w:p>
        </w:tc>
      </w:tr>
      <w:tr w:rsidR="0078437C" w:rsidRPr="00F3025F" w14:paraId="5C49B35A" w14:textId="77777777" w:rsidTr="002814C5">
        <w:tc>
          <w:tcPr>
            <w:tcW w:w="3227" w:type="dxa"/>
          </w:tcPr>
          <w:p w14:paraId="27E5DBB7" w14:textId="24ED8042" w:rsidR="0078437C" w:rsidRPr="00F3025F" w:rsidRDefault="0078437C" w:rsidP="00D06095">
            <w:pPr>
              <w:pStyle w:val="Teksti"/>
              <w:ind w:firstLine="0"/>
              <w:jc w:val="left"/>
              <w:rPr>
                <w:sz w:val="20"/>
                <w:szCs w:val="20"/>
              </w:rPr>
            </w:pPr>
            <w:r w:rsidRPr="00F3025F">
              <w:rPr>
                <w:rFonts w:eastAsia="Cambria"/>
                <w:sz w:val="20"/>
                <w:szCs w:val="20"/>
              </w:rPr>
              <w:t>me mosfunksionimin e simuluar të motorit</w:t>
            </w:r>
          </w:p>
        </w:tc>
        <w:tc>
          <w:tcPr>
            <w:tcW w:w="2551" w:type="dxa"/>
          </w:tcPr>
          <w:p w14:paraId="382AC80F" w14:textId="7020A810" w:rsidR="0078437C" w:rsidRPr="00F3025F" w:rsidRDefault="0078437C" w:rsidP="008B2E98">
            <w:pPr>
              <w:pStyle w:val="Teksti"/>
              <w:ind w:firstLine="0"/>
              <w:rPr>
                <w:sz w:val="20"/>
                <w:szCs w:val="20"/>
              </w:rPr>
            </w:pPr>
            <w:r w:rsidRPr="00F3025F">
              <w:rPr>
                <w:rFonts w:eastAsia="Cambria"/>
                <w:sz w:val="20"/>
                <w:szCs w:val="20"/>
              </w:rPr>
              <w:t>± 10°</w:t>
            </w:r>
          </w:p>
        </w:tc>
      </w:tr>
      <w:tr w:rsidR="0078437C" w:rsidRPr="00F3025F" w14:paraId="4806D4F3" w14:textId="77777777" w:rsidTr="002814C5">
        <w:tc>
          <w:tcPr>
            <w:tcW w:w="3227" w:type="dxa"/>
          </w:tcPr>
          <w:p w14:paraId="058662D6" w14:textId="1D179BCB" w:rsidR="0078437C" w:rsidRPr="00F3025F" w:rsidRDefault="0078437C" w:rsidP="00D06095">
            <w:pPr>
              <w:pStyle w:val="Teksti"/>
              <w:ind w:firstLine="0"/>
              <w:jc w:val="left"/>
              <w:rPr>
                <w:sz w:val="20"/>
                <w:szCs w:val="20"/>
              </w:rPr>
            </w:pPr>
            <w:r w:rsidRPr="00F3025F">
              <w:rPr>
                <w:rFonts w:eastAsia="Cambria"/>
                <w:sz w:val="20"/>
                <w:szCs w:val="20"/>
              </w:rPr>
              <w:t>operimi i të gjithë motorëve</w:t>
            </w:r>
            <w:r w:rsidR="00F2789A" w:rsidRPr="00F3025F">
              <w:rPr>
                <w:rFonts w:eastAsia="Cambria"/>
                <w:sz w:val="20"/>
                <w:szCs w:val="20"/>
              </w:rPr>
              <w:t xml:space="preserve"> </w:t>
            </w:r>
          </w:p>
        </w:tc>
        <w:tc>
          <w:tcPr>
            <w:tcW w:w="2551" w:type="dxa"/>
          </w:tcPr>
          <w:p w14:paraId="0F8A4F09" w14:textId="18B5AEF1" w:rsidR="0078437C" w:rsidRPr="00F3025F" w:rsidRDefault="0078437C" w:rsidP="008B2E98">
            <w:pPr>
              <w:pStyle w:val="Teksti"/>
              <w:ind w:firstLine="0"/>
              <w:rPr>
                <w:sz w:val="20"/>
                <w:szCs w:val="20"/>
              </w:rPr>
            </w:pPr>
            <w:r w:rsidRPr="00F3025F">
              <w:rPr>
                <w:rFonts w:eastAsia="Cambria"/>
                <w:sz w:val="20"/>
                <w:szCs w:val="20"/>
              </w:rPr>
              <w:t>± 5 nyje</w:t>
            </w:r>
          </w:p>
        </w:tc>
      </w:tr>
      <w:tr w:rsidR="0078437C" w:rsidRPr="00F3025F" w14:paraId="194DAC4D" w14:textId="77777777" w:rsidTr="002814C5">
        <w:tc>
          <w:tcPr>
            <w:tcW w:w="3227" w:type="dxa"/>
          </w:tcPr>
          <w:p w14:paraId="39927C54" w14:textId="3A0DE8D8" w:rsidR="0078437C" w:rsidRPr="00F3025F" w:rsidRDefault="0078437C" w:rsidP="00D06095">
            <w:pPr>
              <w:pStyle w:val="Teksti"/>
              <w:ind w:firstLine="0"/>
              <w:jc w:val="left"/>
              <w:rPr>
                <w:rFonts w:eastAsia="Cambria"/>
                <w:sz w:val="20"/>
                <w:szCs w:val="20"/>
              </w:rPr>
            </w:pPr>
            <w:r w:rsidRPr="00F3025F">
              <w:rPr>
                <w:rFonts w:eastAsia="Cambria"/>
                <w:sz w:val="20"/>
                <w:szCs w:val="20"/>
              </w:rPr>
              <w:t>me mosfunksionimin e simuluar të motorit</w:t>
            </w:r>
          </w:p>
        </w:tc>
        <w:tc>
          <w:tcPr>
            <w:tcW w:w="2551" w:type="dxa"/>
          </w:tcPr>
          <w:p w14:paraId="43B88832" w14:textId="01E79AD9" w:rsidR="0078437C" w:rsidRPr="00F3025F" w:rsidRDefault="0078437C" w:rsidP="008B2E98">
            <w:pPr>
              <w:pStyle w:val="Teksti"/>
              <w:ind w:firstLine="0"/>
              <w:rPr>
                <w:rFonts w:eastAsia="Cambria"/>
                <w:sz w:val="20"/>
                <w:szCs w:val="20"/>
              </w:rPr>
            </w:pPr>
            <w:r w:rsidRPr="00F3025F">
              <w:rPr>
                <w:rFonts w:eastAsia="Cambria"/>
                <w:sz w:val="20"/>
                <w:szCs w:val="20"/>
              </w:rPr>
              <w:t>± 10 nyje/ -5 nyje</w:t>
            </w:r>
          </w:p>
        </w:tc>
      </w:tr>
      <w:tr w:rsidR="0078437C" w:rsidRPr="00F3025F" w14:paraId="7C9F8DA1" w14:textId="77777777" w:rsidTr="002814C5">
        <w:tc>
          <w:tcPr>
            <w:tcW w:w="3227" w:type="dxa"/>
          </w:tcPr>
          <w:p w14:paraId="49DA4839" w14:textId="374F1837" w:rsidR="0078437C" w:rsidRPr="00F3025F" w:rsidRDefault="0078437C" w:rsidP="0078437C">
            <w:pPr>
              <w:widowControl w:val="0"/>
              <w:tabs>
                <w:tab w:val="left" w:pos="4421"/>
              </w:tabs>
              <w:rPr>
                <w:rFonts w:ascii="Garamond" w:hAnsi="Garamond"/>
              </w:rPr>
            </w:pPr>
            <w:r w:rsidRPr="00F3025F">
              <w:rPr>
                <w:rFonts w:ascii="Garamond" w:hAnsi="Garamond"/>
              </w:rPr>
              <w:t>Limitet e fluturimit VFR</w:t>
            </w:r>
          </w:p>
        </w:tc>
        <w:tc>
          <w:tcPr>
            <w:tcW w:w="2551" w:type="dxa"/>
          </w:tcPr>
          <w:p w14:paraId="56119C21" w14:textId="77777777" w:rsidR="0078437C" w:rsidRPr="00F3025F" w:rsidRDefault="0078437C" w:rsidP="008B2E98">
            <w:pPr>
              <w:pStyle w:val="Teksti"/>
              <w:ind w:firstLine="0"/>
              <w:rPr>
                <w:rFonts w:eastAsia="Cambria"/>
                <w:sz w:val="20"/>
                <w:szCs w:val="20"/>
              </w:rPr>
            </w:pPr>
          </w:p>
        </w:tc>
      </w:tr>
      <w:tr w:rsidR="0078437C" w:rsidRPr="00F3025F" w14:paraId="43F6B589" w14:textId="77777777" w:rsidTr="002814C5">
        <w:tc>
          <w:tcPr>
            <w:tcW w:w="3227" w:type="dxa"/>
          </w:tcPr>
          <w:p w14:paraId="7C1F5E4A" w14:textId="100F557B" w:rsidR="0078437C" w:rsidRPr="00F3025F" w:rsidRDefault="0078437C" w:rsidP="0078437C">
            <w:pPr>
              <w:widowControl w:val="0"/>
              <w:tabs>
                <w:tab w:val="left" w:pos="1267"/>
              </w:tabs>
              <w:rPr>
                <w:rFonts w:ascii="Garamond" w:eastAsia="Cambria" w:hAnsi="Garamond"/>
              </w:rPr>
            </w:pPr>
            <w:r w:rsidRPr="00F3025F">
              <w:rPr>
                <w:rFonts w:ascii="Garamond" w:eastAsia="Calibri" w:hAnsi="Garamond"/>
              </w:rPr>
              <w:t>Lartësia</w:t>
            </w:r>
          </w:p>
        </w:tc>
        <w:tc>
          <w:tcPr>
            <w:tcW w:w="2551" w:type="dxa"/>
          </w:tcPr>
          <w:p w14:paraId="5A713478" w14:textId="77777777" w:rsidR="0078437C" w:rsidRPr="00F3025F" w:rsidRDefault="0078437C" w:rsidP="008B2E98">
            <w:pPr>
              <w:pStyle w:val="Teksti"/>
              <w:ind w:firstLine="0"/>
              <w:rPr>
                <w:rFonts w:eastAsia="Cambria"/>
                <w:sz w:val="20"/>
                <w:szCs w:val="20"/>
              </w:rPr>
            </w:pPr>
          </w:p>
        </w:tc>
      </w:tr>
      <w:tr w:rsidR="0078437C" w:rsidRPr="00F3025F" w14:paraId="35441611" w14:textId="77777777" w:rsidTr="002814C5">
        <w:tc>
          <w:tcPr>
            <w:tcW w:w="3227" w:type="dxa"/>
          </w:tcPr>
          <w:p w14:paraId="3D007726" w14:textId="6779F7BB" w:rsidR="0078437C" w:rsidRPr="00F3025F" w:rsidRDefault="0078437C" w:rsidP="0078437C">
            <w:pPr>
              <w:widowControl w:val="0"/>
              <w:tabs>
                <w:tab w:val="left" w:pos="1267"/>
              </w:tabs>
              <w:rPr>
                <w:rFonts w:ascii="Garamond" w:eastAsia="Calibri" w:hAnsi="Garamond"/>
              </w:rPr>
            </w:pPr>
            <w:r w:rsidRPr="00F3025F">
              <w:rPr>
                <w:rFonts w:ascii="Garamond" w:eastAsia="Cambria" w:hAnsi="Garamond"/>
              </w:rPr>
              <w:t>Përgjithësisht</w:t>
            </w:r>
          </w:p>
        </w:tc>
        <w:tc>
          <w:tcPr>
            <w:tcW w:w="2551" w:type="dxa"/>
          </w:tcPr>
          <w:p w14:paraId="55E7B629" w14:textId="619B5608" w:rsidR="0078437C" w:rsidRPr="00F3025F" w:rsidRDefault="0078437C" w:rsidP="008B2E98">
            <w:pPr>
              <w:pStyle w:val="Teksti"/>
              <w:ind w:firstLine="0"/>
              <w:rPr>
                <w:rFonts w:eastAsia="Cambria"/>
                <w:sz w:val="20"/>
                <w:szCs w:val="20"/>
              </w:rPr>
            </w:pPr>
            <w:r w:rsidRPr="00F3025F">
              <w:rPr>
                <w:rFonts w:eastAsia="Cambria"/>
                <w:sz w:val="20"/>
                <w:szCs w:val="20"/>
              </w:rPr>
              <w:t>± 100 ft</w:t>
            </w:r>
          </w:p>
        </w:tc>
      </w:tr>
      <w:tr w:rsidR="0078437C" w:rsidRPr="00F3025F" w14:paraId="0731A710" w14:textId="77777777" w:rsidTr="002814C5">
        <w:tc>
          <w:tcPr>
            <w:tcW w:w="3227" w:type="dxa"/>
          </w:tcPr>
          <w:p w14:paraId="18D995F0" w14:textId="61060F94" w:rsidR="0078437C" w:rsidRPr="00F3025F" w:rsidRDefault="0078437C" w:rsidP="0078437C">
            <w:pPr>
              <w:widowControl w:val="0"/>
              <w:rPr>
                <w:rFonts w:ascii="Garamond" w:eastAsia="Cambria" w:hAnsi="Garamond"/>
              </w:rPr>
            </w:pPr>
            <w:r w:rsidRPr="00F3025F">
              <w:rPr>
                <w:rFonts w:ascii="Garamond" w:eastAsia="Cambria" w:hAnsi="Garamond"/>
              </w:rPr>
              <w:t>Drejtimi</w:t>
            </w:r>
          </w:p>
        </w:tc>
        <w:tc>
          <w:tcPr>
            <w:tcW w:w="2551" w:type="dxa"/>
          </w:tcPr>
          <w:p w14:paraId="6E59D447" w14:textId="77777777" w:rsidR="0078437C" w:rsidRPr="00F3025F" w:rsidRDefault="0078437C" w:rsidP="008B2E98">
            <w:pPr>
              <w:pStyle w:val="Teksti"/>
              <w:ind w:firstLine="0"/>
              <w:rPr>
                <w:rFonts w:eastAsia="Cambria"/>
                <w:sz w:val="20"/>
                <w:szCs w:val="20"/>
              </w:rPr>
            </w:pPr>
          </w:p>
        </w:tc>
      </w:tr>
      <w:tr w:rsidR="0078437C" w:rsidRPr="00F3025F" w14:paraId="6CF8BEF3" w14:textId="77777777" w:rsidTr="002814C5">
        <w:trPr>
          <w:trHeight w:val="209"/>
        </w:trPr>
        <w:tc>
          <w:tcPr>
            <w:tcW w:w="3227" w:type="dxa"/>
          </w:tcPr>
          <w:p w14:paraId="6CC16FE1" w14:textId="7101EEB9" w:rsidR="0078437C" w:rsidRPr="00F3025F" w:rsidRDefault="0078437C" w:rsidP="0078437C">
            <w:pPr>
              <w:widowControl w:val="0"/>
              <w:tabs>
                <w:tab w:val="left" w:pos="1267"/>
              </w:tabs>
              <w:rPr>
                <w:rFonts w:ascii="Garamond" w:eastAsia="Cambria" w:hAnsi="Garamond"/>
              </w:rPr>
            </w:pPr>
            <w:r w:rsidRPr="00F3025F">
              <w:rPr>
                <w:rFonts w:ascii="Garamond" w:eastAsia="Cambria" w:hAnsi="Garamond"/>
              </w:rPr>
              <w:t>Operimi normal</w:t>
            </w:r>
          </w:p>
        </w:tc>
        <w:tc>
          <w:tcPr>
            <w:tcW w:w="2551" w:type="dxa"/>
          </w:tcPr>
          <w:p w14:paraId="53EE0312" w14:textId="4C22FD6D" w:rsidR="0078437C" w:rsidRPr="00F3025F" w:rsidRDefault="0078437C" w:rsidP="008B2E98">
            <w:pPr>
              <w:pStyle w:val="Teksti"/>
              <w:ind w:firstLine="0"/>
              <w:rPr>
                <w:rFonts w:eastAsia="Cambria"/>
                <w:sz w:val="20"/>
                <w:szCs w:val="20"/>
              </w:rPr>
            </w:pPr>
            <w:r w:rsidRPr="00F3025F">
              <w:rPr>
                <w:rFonts w:eastAsia="Cambria"/>
                <w:sz w:val="20"/>
                <w:szCs w:val="20"/>
              </w:rPr>
              <w:tab/>
              <w:t xml:space="preserve"> ± 5°</w:t>
            </w:r>
            <w:r w:rsidR="00F2789A" w:rsidRPr="00F3025F">
              <w:rPr>
                <w:rFonts w:eastAsia="Cambria"/>
                <w:sz w:val="20"/>
                <w:szCs w:val="20"/>
              </w:rPr>
              <w:t xml:space="preserve"> </w:t>
            </w:r>
          </w:p>
        </w:tc>
      </w:tr>
      <w:tr w:rsidR="0078437C" w:rsidRPr="00F3025F" w14:paraId="1E0D3FC9" w14:textId="77777777" w:rsidTr="002814C5">
        <w:tc>
          <w:tcPr>
            <w:tcW w:w="3227" w:type="dxa"/>
          </w:tcPr>
          <w:p w14:paraId="29583EDB" w14:textId="3EE34B79" w:rsidR="0078437C" w:rsidRPr="00F3025F" w:rsidRDefault="0078437C" w:rsidP="0078437C">
            <w:pPr>
              <w:widowControl w:val="0"/>
              <w:tabs>
                <w:tab w:val="left" w:pos="1267"/>
              </w:tabs>
              <w:rPr>
                <w:rFonts w:ascii="Garamond" w:eastAsia="Cambria" w:hAnsi="Garamond"/>
              </w:rPr>
            </w:pPr>
            <w:r w:rsidRPr="00F3025F">
              <w:rPr>
                <w:rFonts w:ascii="Garamond" w:eastAsia="Cambria" w:hAnsi="Garamond"/>
              </w:rPr>
              <w:t>Operime jonormale/emergjencat</w:t>
            </w:r>
          </w:p>
        </w:tc>
        <w:tc>
          <w:tcPr>
            <w:tcW w:w="2551" w:type="dxa"/>
          </w:tcPr>
          <w:p w14:paraId="39702376" w14:textId="2C51AB90" w:rsidR="0078437C" w:rsidRPr="00F3025F" w:rsidRDefault="0078437C" w:rsidP="008B2E98">
            <w:pPr>
              <w:pStyle w:val="Teksti"/>
              <w:ind w:firstLine="0"/>
              <w:rPr>
                <w:rFonts w:eastAsia="Cambria"/>
                <w:sz w:val="20"/>
                <w:szCs w:val="20"/>
              </w:rPr>
            </w:pPr>
            <w:r w:rsidRPr="00F3025F">
              <w:rPr>
                <w:rFonts w:eastAsia="Cambria"/>
                <w:sz w:val="20"/>
                <w:szCs w:val="20"/>
              </w:rPr>
              <w:tab/>
              <w:t>± 10°</w:t>
            </w:r>
            <w:r w:rsidR="00F2789A" w:rsidRPr="00F3025F">
              <w:rPr>
                <w:rFonts w:eastAsia="Cambria"/>
                <w:sz w:val="20"/>
                <w:szCs w:val="20"/>
              </w:rPr>
              <w:t xml:space="preserve"> </w:t>
            </w:r>
          </w:p>
        </w:tc>
      </w:tr>
      <w:tr w:rsidR="0078437C" w:rsidRPr="00F3025F" w14:paraId="50E4AB32" w14:textId="77777777" w:rsidTr="002814C5">
        <w:tc>
          <w:tcPr>
            <w:tcW w:w="3227" w:type="dxa"/>
          </w:tcPr>
          <w:p w14:paraId="0D2BB85D" w14:textId="4142A43F" w:rsidR="0078437C" w:rsidRPr="00F3025F" w:rsidRDefault="0078437C" w:rsidP="0078437C">
            <w:pPr>
              <w:widowControl w:val="0"/>
              <w:tabs>
                <w:tab w:val="left" w:pos="4421"/>
              </w:tabs>
              <w:rPr>
                <w:rFonts w:ascii="Garamond" w:eastAsia="Cambria" w:hAnsi="Garamond"/>
              </w:rPr>
            </w:pPr>
            <w:r w:rsidRPr="00F3025F">
              <w:rPr>
                <w:rFonts w:ascii="Garamond" w:eastAsia="Cambria" w:hAnsi="Garamond"/>
              </w:rPr>
              <w:t>Shpejtësia</w:t>
            </w:r>
          </w:p>
        </w:tc>
        <w:tc>
          <w:tcPr>
            <w:tcW w:w="2551" w:type="dxa"/>
          </w:tcPr>
          <w:p w14:paraId="614C8DB1" w14:textId="21D10AED" w:rsidR="0078437C" w:rsidRPr="00F3025F" w:rsidRDefault="0078437C" w:rsidP="008B2E98">
            <w:pPr>
              <w:pStyle w:val="Teksti"/>
              <w:ind w:firstLine="0"/>
              <w:rPr>
                <w:rFonts w:eastAsia="Cambria"/>
                <w:sz w:val="20"/>
                <w:szCs w:val="20"/>
              </w:rPr>
            </w:pPr>
          </w:p>
        </w:tc>
      </w:tr>
      <w:tr w:rsidR="0078437C" w:rsidRPr="00F3025F" w14:paraId="60BDFB91" w14:textId="77777777" w:rsidTr="002814C5">
        <w:tc>
          <w:tcPr>
            <w:tcW w:w="3227" w:type="dxa"/>
          </w:tcPr>
          <w:p w14:paraId="05CBDA53" w14:textId="444FB795" w:rsidR="0078437C" w:rsidRPr="00F3025F" w:rsidRDefault="0078437C" w:rsidP="0078437C">
            <w:pPr>
              <w:widowControl w:val="0"/>
              <w:tabs>
                <w:tab w:val="left" w:pos="1267"/>
              </w:tabs>
              <w:rPr>
                <w:rFonts w:ascii="Garamond" w:eastAsia="Cambria" w:hAnsi="Garamond"/>
              </w:rPr>
            </w:pPr>
            <w:r w:rsidRPr="00F3025F">
              <w:rPr>
                <w:rFonts w:ascii="Garamond" w:eastAsia="Cambria" w:hAnsi="Garamond"/>
              </w:rPr>
              <w:t>Përgjithësisht</w:t>
            </w:r>
          </w:p>
        </w:tc>
        <w:tc>
          <w:tcPr>
            <w:tcW w:w="2551" w:type="dxa"/>
          </w:tcPr>
          <w:p w14:paraId="788350C1" w14:textId="6B9CEF4D" w:rsidR="0078437C" w:rsidRPr="00F3025F" w:rsidRDefault="0078437C" w:rsidP="008B2E98">
            <w:pPr>
              <w:pStyle w:val="Teksti"/>
              <w:ind w:firstLine="0"/>
              <w:rPr>
                <w:rFonts w:eastAsia="Cambria"/>
                <w:sz w:val="20"/>
                <w:szCs w:val="20"/>
              </w:rPr>
            </w:pPr>
            <w:r w:rsidRPr="00F3025F">
              <w:rPr>
                <w:rFonts w:eastAsia="Cambria"/>
                <w:sz w:val="20"/>
                <w:szCs w:val="20"/>
              </w:rPr>
              <w:tab/>
              <w:t>± 10 nyje</w:t>
            </w:r>
          </w:p>
        </w:tc>
      </w:tr>
      <w:tr w:rsidR="0078437C" w:rsidRPr="00F3025F" w14:paraId="54618B00" w14:textId="77777777" w:rsidTr="002814C5">
        <w:tc>
          <w:tcPr>
            <w:tcW w:w="3227" w:type="dxa"/>
          </w:tcPr>
          <w:p w14:paraId="6ED42E59" w14:textId="0F7BC1A3" w:rsidR="0078437C" w:rsidRPr="00F3025F" w:rsidRDefault="0078437C" w:rsidP="0078437C">
            <w:pPr>
              <w:widowControl w:val="0"/>
              <w:tabs>
                <w:tab w:val="left" w:pos="1267"/>
              </w:tabs>
              <w:rPr>
                <w:rFonts w:ascii="Garamond" w:eastAsia="Cambria" w:hAnsi="Garamond"/>
              </w:rPr>
            </w:pPr>
            <w:r w:rsidRPr="00F3025F">
              <w:rPr>
                <w:rFonts w:ascii="Garamond" w:eastAsia="Cambria" w:hAnsi="Garamond"/>
              </w:rPr>
              <w:t>Me mosfunksionimin e simuluar të motorit qëndrim pezull T.O. I.G.E.</w:t>
            </w:r>
          </w:p>
        </w:tc>
        <w:tc>
          <w:tcPr>
            <w:tcW w:w="2551" w:type="dxa"/>
          </w:tcPr>
          <w:p w14:paraId="2443AE91" w14:textId="77777777" w:rsidR="0078437C" w:rsidRPr="00F3025F" w:rsidRDefault="0078437C" w:rsidP="008B2E98">
            <w:pPr>
              <w:pStyle w:val="Teksti"/>
              <w:ind w:firstLine="0"/>
              <w:rPr>
                <w:rFonts w:eastAsia="Cambria"/>
                <w:sz w:val="20"/>
                <w:szCs w:val="20"/>
              </w:rPr>
            </w:pPr>
            <w:r w:rsidRPr="00F3025F">
              <w:rPr>
                <w:rFonts w:eastAsia="Cambria"/>
                <w:sz w:val="20"/>
                <w:szCs w:val="20"/>
              </w:rPr>
              <w:t>± 10 nyje/ -5 nyje Zhvendosja në tokë</w:t>
            </w:r>
          </w:p>
          <w:p w14:paraId="5D02ED96" w14:textId="538CA8CC" w:rsidR="0078437C" w:rsidRPr="00F3025F" w:rsidRDefault="0078437C" w:rsidP="008B2E98">
            <w:pPr>
              <w:pStyle w:val="Teksti"/>
              <w:ind w:firstLine="0"/>
              <w:rPr>
                <w:rFonts w:eastAsia="Cambria"/>
                <w:sz w:val="20"/>
                <w:szCs w:val="20"/>
              </w:rPr>
            </w:pPr>
            <w:r w:rsidRPr="00F3025F">
              <w:rPr>
                <w:rFonts w:eastAsia="Cambria"/>
                <w:sz w:val="20"/>
                <w:szCs w:val="20"/>
              </w:rPr>
              <w:tab/>
              <w:t>± 3 ft</w:t>
            </w:r>
          </w:p>
        </w:tc>
      </w:tr>
      <w:tr w:rsidR="0078437C" w:rsidRPr="00F3025F" w14:paraId="6ACE17A5" w14:textId="77777777" w:rsidTr="002814C5">
        <w:tc>
          <w:tcPr>
            <w:tcW w:w="3227" w:type="dxa"/>
          </w:tcPr>
          <w:p w14:paraId="4C99D68E" w14:textId="0B2556DD" w:rsidR="0078437C" w:rsidRPr="00F3025F" w:rsidRDefault="0078437C" w:rsidP="0078437C">
            <w:pPr>
              <w:widowControl w:val="0"/>
              <w:tabs>
                <w:tab w:val="left" w:pos="1267"/>
              </w:tabs>
              <w:rPr>
                <w:rFonts w:ascii="Garamond" w:eastAsia="Cambria" w:hAnsi="Garamond"/>
              </w:rPr>
            </w:pPr>
            <w:r w:rsidRPr="00F3025F">
              <w:rPr>
                <w:rFonts w:ascii="Garamond" w:eastAsia="Cambria" w:hAnsi="Garamond"/>
              </w:rPr>
              <w:t>Ulja</w:t>
            </w:r>
          </w:p>
        </w:tc>
        <w:tc>
          <w:tcPr>
            <w:tcW w:w="2551" w:type="dxa"/>
          </w:tcPr>
          <w:p w14:paraId="44C8EA37" w14:textId="043F4FF1" w:rsidR="0078437C" w:rsidRPr="00F3025F" w:rsidRDefault="0078437C" w:rsidP="008B2E98">
            <w:pPr>
              <w:pStyle w:val="Teksti"/>
              <w:ind w:firstLine="0"/>
              <w:rPr>
                <w:rFonts w:eastAsia="Cambria"/>
                <w:sz w:val="20"/>
                <w:szCs w:val="20"/>
              </w:rPr>
            </w:pPr>
            <w:r w:rsidRPr="00F3025F">
              <w:rPr>
                <w:rFonts w:eastAsia="Cambria"/>
                <w:sz w:val="20"/>
                <w:szCs w:val="20"/>
              </w:rPr>
              <w:t>± 2 ft (me 0 ft fluturim nga pjesa e pasme ose anësore)</w:t>
            </w:r>
          </w:p>
        </w:tc>
      </w:tr>
    </w:tbl>
    <w:p w14:paraId="0434F49A" w14:textId="77777777" w:rsidR="00070F6D" w:rsidRPr="00F3025F" w:rsidRDefault="00070F6D" w:rsidP="005F42E9">
      <w:pPr>
        <w:widowControl w:val="0"/>
        <w:spacing w:after="0" w:line="240" w:lineRule="auto"/>
        <w:ind w:firstLine="284"/>
        <w:jc w:val="center"/>
        <w:rPr>
          <w:rFonts w:ascii="Garamond" w:hAnsi="Garamond"/>
          <w:sz w:val="24"/>
          <w:szCs w:val="24"/>
        </w:rPr>
      </w:pPr>
    </w:p>
    <w:p w14:paraId="378978EB" w14:textId="294690C8" w:rsidR="005F42E9" w:rsidRPr="00F3025F" w:rsidRDefault="008447CE" w:rsidP="000E436A">
      <w:pPr>
        <w:widowControl w:val="0"/>
        <w:spacing w:after="0" w:line="240" w:lineRule="auto"/>
        <w:ind w:firstLine="284"/>
        <w:rPr>
          <w:rFonts w:ascii="Garamond" w:hAnsi="Garamond"/>
          <w:sz w:val="24"/>
          <w:szCs w:val="24"/>
        </w:rPr>
      </w:pPr>
      <w:r w:rsidRPr="00F3025F">
        <w:rPr>
          <w:rFonts w:ascii="Garamond" w:hAnsi="Garamond"/>
          <w:sz w:val="24"/>
          <w:szCs w:val="24"/>
        </w:rPr>
        <w:t>PËRMBAJTJA E TRAJNIMIT/TESTIT TË AFTËSISË/KONTROLLIT TË AFTËSISË</w:t>
      </w:r>
    </w:p>
    <w:p w14:paraId="2FF09A4D" w14:textId="3760EB4A" w:rsidR="005F42E9" w:rsidRPr="00F3025F" w:rsidRDefault="005F42E9" w:rsidP="005F42E9">
      <w:pPr>
        <w:widowControl w:val="0"/>
        <w:spacing w:after="0" w:line="240" w:lineRule="auto"/>
        <w:ind w:firstLine="284"/>
        <w:rPr>
          <w:rFonts w:ascii="Garamond" w:hAnsi="Garamond"/>
          <w:sz w:val="24"/>
          <w:szCs w:val="24"/>
        </w:rPr>
      </w:pPr>
      <w:r w:rsidRPr="00F3025F">
        <w:rPr>
          <w:rFonts w:ascii="Garamond" w:hAnsi="Garamond"/>
          <w:sz w:val="24"/>
          <w:szCs w:val="24"/>
        </w:rPr>
        <w:t>5.</w:t>
      </w:r>
      <w:r w:rsidRPr="00F3025F">
        <w:rPr>
          <w:rFonts w:ascii="Garamond" w:hAnsi="Garamond"/>
          <w:sz w:val="24"/>
          <w:szCs w:val="24"/>
        </w:rPr>
        <w:tab/>
      </w:r>
      <w:r w:rsidR="00070F6D" w:rsidRPr="00F3025F">
        <w:rPr>
          <w:rFonts w:ascii="Garamond" w:hAnsi="Garamond"/>
          <w:sz w:val="24"/>
          <w:szCs w:val="24"/>
        </w:rPr>
        <w:t xml:space="preserve"> </w:t>
      </w:r>
      <w:r w:rsidRPr="00F3025F">
        <w:rPr>
          <w:rFonts w:ascii="Garamond" w:hAnsi="Garamond"/>
          <w:sz w:val="24"/>
          <w:szCs w:val="24"/>
        </w:rPr>
        <w:t>Simbolet e mëposhtme nënkuptojnë:</w:t>
      </w:r>
    </w:p>
    <w:p w14:paraId="3B43F608" w14:textId="18C083F0" w:rsidR="005F42E9" w:rsidRPr="00F3025F" w:rsidRDefault="005F42E9" w:rsidP="005F42E9">
      <w:pPr>
        <w:widowControl w:val="0"/>
        <w:spacing w:after="0" w:line="240" w:lineRule="auto"/>
        <w:ind w:firstLine="284"/>
        <w:rPr>
          <w:rFonts w:ascii="Garamond" w:hAnsi="Garamond"/>
          <w:sz w:val="24"/>
          <w:szCs w:val="24"/>
        </w:rPr>
      </w:pPr>
      <w:r w:rsidRPr="00F3025F">
        <w:rPr>
          <w:rFonts w:ascii="Garamond" w:hAnsi="Garamond"/>
          <w:sz w:val="24"/>
          <w:szCs w:val="24"/>
        </w:rPr>
        <w:t>P</w:t>
      </w:r>
      <w:r w:rsidRPr="00F3025F">
        <w:rPr>
          <w:rFonts w:ascii="Garamond" w:hAnsi="Garamond"/>
          <w:sz w:val="24"/>
          <w:szCs w:val="24"/>
        </w:rPr>
        <w:tab/>
        <w:t>=</w:t>
      </w:r>
      <w:r w:rsidR="00F2789A" w:rsidRPr="00F3025F">
        <w:rPr>
          <w:rFonts w:ascii="Garamond" w:hAnsi="Garamond"/>
          <w:sz w:val="24"/>
          <w:szCs w:val="24"/>
        </w:rPr>
        <w:t xml:space="preserve"> </w:t>
      </w:r>
      <w:r w:rsidRPr="00F3025F">
        <w:rPr>
          <w:rFonts w:ascii="Garamond" w:hAnsi="Garamond"/>
          <w:sz w:val="24"/>
          <w:szCs w:val="24"/>
        </w:rPr>
        <w:t>Trajnuar si PIC për lëshimin e kategorizimit të tipit për helikopterët me</w:t>
      </w:r>
      <w:r w:rsidR="00B61D1A" w:rsidRPr="00F3025F">
        <w:rPr>
          <w:rFonts w:ascii="Garamond" w:hAnsi="Garamond"/>
          <w:sz w:val="24"/>
          <w:szCs w:val="24"/>
        </w:rPr>
        <w:t xml:space="preserve"> një </w:t>
      </w:r>
      <w:r w:rsidRPr="00F3025F">
        <w:rPr>
          <w:rFonts w:ascii="Garamond" w:hAnsi="Garamond"/>
          <w:sz w:val="24"/>
          <w:szCs w:val="24"/>
        </w:rPr>
        <w:t>pilot</w:t>
      </w:r>
      <w:r w:rsidR="00434350" w:rsidRPr="00F3025F">
        <w:rPr>
          <w:rFonts w:ascii="Garamond" w:hAnsi="Garamond"/>
          <w:sz w:val="24"/>
          <w:szCs w:val="24"/>
        </w:rPr>
        <w:t xml:space="preserve"> të vetëm</w:t>
      </w:r>
      <w:r w:rsidR="00EB2F14" w:rsidRPr="00F3025F">
        <w:rPr>
          <w:rFonts w:ascii="Garamond" w:hAnsi="Garamond"/>
          <w:sz w:val="24"/>
          <w:szCs w:val="24"/>
        </w:rPr>
        <w:t xml:space="preserve"> </w:t>
      </w:r>
      <w:r w:rsidRPr="00F3025F">
        <w:rPr>
          <w:rFonts w:ascii="Garamond" w:hAnsi="Garamond"/>
          <w:sz w:val="24"/>
          <w:szCs w:val="24"/>
        </w:rPr>
        <w:t>(SPH) ose të trajnuar si PIC ose i bashkëpilot dhe si PF dhe PM për lëshimin e kategorizimit të tipit për helikopter me</w:t>
      </w:r>
      <w:r w:rsidR="00940902" w:rsidRPr="00F3025F">
        <w:rPr>
          <w:rFonts w:ascii="Garamond" w:hAnsi="Garamond"/>
          <w:sz w:val="24"/>
          <w:szCs w:val="24"/>
        </w:rPr>
        <w:t xml:space="preserve"> më shumë </w:t>
      </w:r>
      <w:r w:rsidRPr="00F3025F">
        <w:rPr>
          <w:rFonts w:ascii="Garamond" w:hAnsi="Garamond"/>
          <w:sz w:val="24"/>
          <w:szCs w:val="24"/>
        </w:rPr>
        <w:t>pilot</w:t>
      </w:r>
      <w:r w:rsidR="00F2789A" w:rsidRPr="00F3025F">
        <w:rPr>
          <w:rFonts w:ascii="Garamond" w:hAnsi="Garamond"/>
          <w:sz w:val="24"/>
          <w:szCs w:val="24"/>
        </w:rPr>
        <w:t xml:space="preserve"> </w:t>
      </w:r>
      <w:r w:rsidRPr="00F3025F">
        <w:rPr>
          <w:rFonts w:ascii="Garamond" w:hAnsi="Garamond"/>
          <w:sz w:val="24"/>
          <w:szCs w:val="24"/>
        </w:rPr>
        <w:t>(MPH).</w:t>
      </w:r>
    </w:p>
    <w:p w14:paraId="429BC35B" w14:textId="6C84980A" w:rsidR="005F42E9" w:rsidRPr="00F3025F" w:rsidRDefault="005F42E9" w:rsidP="005F42E9">
      <w:pPr>
        <w:widowControl w:val="0"/>
        <w:spacing w:after="0" w:line="240" w:lineRule="auto"/>
        <w:ind w:firstLine="284"/>
        <w:rPr>
          <w:rFonts w:ascii="Garamond" w:hAnsi="Garamond"/>
          <w:sz w:val="24"/>
          <w:szCs w:val="24"/>
        </w:rPr>
      </w:pPr>
      <w:r w:rsidRPr="00F3025F">
        <w:rPr>
          <w:rFonts w:ascii="Garamond" w:hAnsi="Garamond"/>
          <w:sz w:val="24"/>
          <w:szCs w:val="24"/>
        </w:rPr>
        <w:t>6.</w:t>
      </w:r>
      <w:r w:rsidRPr="00F3025F">
        <w:rPr>
          <w:rFonts w:ascii="Garamond" w:hAnsi="Garamond"/>
          <w:sz w:val="24"/>
          <w:szCs w:val="24"/>
        </w:rPr>
        <w:tab/>
      </w:r>
      <w:r w:rsidR="00A130D0">
        <w:rPr>
          <w:rFonts w:ascii="Garamond" w:hAnsi="Garamond"/>
          <w:sz w:val="24"/>
          <w:szCs w:val="24"/>
        </w:rPr>
        <w:t xml:space="preserve">  </w:t>
      </w:r>
      <w:r w:rsidRPr="00F3025F">
        <w:rPr>
          <w:rFonts w:ascii="Garamond" w:hAnsi="Garamond"/>
          <w:sz w:val="24"/>
          <w:szCs w:val="24"/>
        </w:rPr>
        <w:t>Trajnimi praktik kryhet</w:t>
      </w:r>
      <w:r w:rsidR="00DA7E84" w:rsidRPr="00F3025F">
        <w:rPr>
          <w:rFonts w:ascii="Garamond" w:hAnsi="Garamond"/>
          <w:sz w:val="24"/>
          <w:szCs w:val="24"/>
        </w:rPr>
        <w:t xml:space="preserve"> të paktën</w:t>
      </w:r>
      <w:r w:rsidR="00F2789A" w:rsidRPr="00F3025F">
        <w:rPr>
          <w:rFonts w:ascii="Garamond" w:hAnsi="Garamond"/>
          <w:sz w:val="24"/>
          <w:szCs w:val="24"/>
        </w:rPr>
        <w:t xml:space="preserve"> në </w:t>
      </w:r>
      <w:r w:rsidRPr="00F3025F">
        <w:rPr>
          <w:rFonts w:ascii="Garamond" w:hAnsi="Garamond"/>
          <w:sz w:val="24"/>
          <w:szCs w:val="24"/>
        </w:rPr>
        <w:t>pajisjet e trajnimit</w:t>
      </w:r>
      <w:r w:rsidR="00D245E1" w:rsidRPr="00F3025F">
        <w:rPr>
          <w:rFonts w:ascii="Garamond" w:hAnsi="Garamond"/>
          <w:sz w:val="24"/>
          <w:szCs w:val="24"/>
        </w:rPr>
        <w:t xml:space="preserve"> të nivelit</w:t>
      </w:r>
      <w:r w:rsidR="004F7C7D" w:rsidRPr="00F3025F">
        <w:rPr>
          <w:rFonts w:ascii="Garamond" w:hAnsi="Garamond"/>
          <w:sz w:val="24"/>
          <w:szCs w:val="24"/>
        </w:rPr>
        <w:t xml:space="preserve"> të tre</w:t>
      </w:r>
      <w:r w:rsidRPr="00F3025F">
        <w:rPr>
          <w:rFonts w:ascii="Garamond" w:hAnsi="Garamond"/>
          <w:sz w:val="24"/>
          <w:szCs w:val="24"/>
        </w:rPr>
        <w:t>guar si (P) ose të kryhet deri në çdo nivel pajisjesh m</w:t>
      </w:r>
      <w:r w:rsidR="00D56AE7" w:rsidRPr="00F3025F">
        <w:rPr>
          <w:rFonts w:ascii="Garamond" w:hAnsi="Garamond"/>
          <w:sz w:val="24"/>
          <w:szCs w:val="24"/>
        </w:rPr>
        <w:t>ë</w:t>
      </w:r>
      <w:r w:rsidRPr="00F3025F">
        <w:rPr>
          <w:rFonts w:ascii="Garamond" w:hAnsi="Garamond"/>
          <w:sz w:val="24"/>
          <w:szCs w:val="24"/>
        </w:rPr>
        <w:t xml:space="preserve"> të lartë të treguar nga shigjeta (——&gt;).</w:t>
      </w:r>
    </w:p>
    <w:p w14:paraId="6CA2419D" w14:textId="77777777" w:rsidR="005F42E9" w:rsidRPr="00F3025F" w:rsidRDefault="005F42E9" w:rsidP="005F42E9">
      <w:pPr>
        <w:widowControl w:val="0"/>
        <w:spacing w:after="0" w:line="240" w:lineRule="auto"/>
        <w:ind w:firstLine="284"/>
        <w:rPr>
          <w:rFonts w:ascii="Garamond" w:hAnsi="Garamond"/>
          <w:sz w:val="24"/>
          <w:szCs w:val="24"/>
        </w:rPr>
      </w:pPr>
      <w:r w:rsidRPr="00F3025F">
        <w:rPr>
          <w:rFonts w:ascii="Garamond" w:hAnsi="Garamond"/>
          <w:sz w:val="24"/>
          <w:szCs w:val="24"/>
        </w:rPr>
        <w:t xml:space="preserve">Shkurtimet e mëposhtme përdoren për të treguar pajisjet e përdorura të trajnimit: </w:t>
      </w:r>
    </w:p>
    <w:p w14:paraId="27BC0FC9" w14:textId="77777777" w:rsidR="005F42E9" w:rsidRPr="00F3025F" w:rsidRDefault="005F42E9" w:rsidP="005F42E9">
      <w:pPr>
        <w:widowControl w:val="0"/>
        <w:spacing w:after="0" w:line="240" w:lineRule="auto"/>
        <w:ind w:firstLine="284"/>
        <w:rPr>
          <w:rFonts w:ascii="Garamond" w:hAnsi="Garamond"/>
          <w:sz w:val="24"/>
          <w:szCs w:val="24"/>
        </w:rPr>
      </w:pPr>
      <w:r w:rsidRPr="00F3025F">
        <w:rPr>
          <w:rFonts w:ascii="Garamond" w:hAnsi="Garamond"/>
          <w:sz w:val="24"/>
          <w:szCs w:val="24"/>
        </w:rPr>
        <w:t>FFS =</w:t>
      </w:r>
      <w:r w:rsidRPr="00F3025F">
        <w:rPr>
          <w:rFonts w:ascii="Garamond" w:hAnsi="Garamond"/>
          <w:sz w:val="24"/>
          <w:szCs w:val="24"/>
        </w:rPr>
        <w:tab/>
        <w:t>simulues i plotë fluturimi</w:t>
      </w:r>
    </w:p>
    <w:p w14:paraId="74B64D49" w14:textId="74177B78" w:rsidR="005F42E9" w:rsidRPr="00F3025F" w:rsidRDefault="005F42E9" w:rsidP="005F42E9">
      <w:pPr>
        <w:widowControl w:val="0"/>
        <w:spacing w:after="0" w:line="240" w:lineRule="auto"/>
        <w:ind w:firstLine="284"/>
        <w:rPr>
          <w:rFonts w:ascii="Garamond" w:hAnsi="Garamond"/>
          <w:sz w:val="24"/>
          <w:szCs w:val="24"/>
        </w:rPr>
      </w:pPr>
      <w:r w:rsidRPr="00F3025F">
        <w:rPr>
          <w:rFonts w:ascii="Garamond" w:hAnsi="Garamond"/>
          <w:sz w:val="24"/>
          <w:szCs w:val="24"/>
        </w:rPr>
        <w:t>FTD =</w:t>
      </w:r>
      <w:r w:rsidR="00EB2F14" w:rsidRPr="00F3025F">
        <w:rPr>
          <w:rFonts w:ascii="Garamond" w:hAnsi="Garamond"/>
          <w:sz w:val="24"/>
          <w:szCs w:val="24"/>
        </w:rPr>
        <w:t xml:space="preserve"> </w:t>
      </w:r>
      <w:r w:rsidRPr="00F3025F">
        <w:rPr>
          <w:rFonts w:ascii="Garamond" w:hAnsi="Garamond"/>
          <w:sz w:val="24"/>
          <w:szCs w:val="24"/>
        </w:rPr>
        <w:t xml:space="preserve">pajisje për trajnimin e fluturimit </w:t>
      </w:r>
    </w:p>
    <w:p w14:paraId="10BFDD5D" w14:textId="474EDB9B" w:rsidR="005F42E9" w:rsidRPr="00F3025F" w:rsidRDefault="005F42E9" w:rsidP="005F42E9">
      <w:pPr>
        <w:widowControl w:val="0"/>
        <w:spacing w:after="0" w:line="240" w:lineRule="auto"/>
        <w:ind w:firstLine="284"/>
        <w:rPr>
          <w:rFonts w:ascii="Garamond" w:hAnsi="Garamond"/>
          <w:sz w:val="24"/>
          <w:szCs w:val="24"/>
        </w:rPr>
      </w:pPr>
      <w:r w:rsidRPr="00F3025F">
        <w:rPr>
          <w:rFonts w:ascii="Garamond" w:hAnsi="Garamond"/>
          <w:sz w:val="24"/>
          <w:szCs w:val="24"/>
        </w:rPr>
        <w:t>H =</w:t>
      </w:r>
      <w:r w:rsidR="00206532" w:rsidRPr="00F3025F">
        <w:rPr>
          <w:rFonts w:ascii="Garamond" w:hAnsi="Garamond"/>
          <w:sz w:val="24"/>
          <w:szCs w:val="24"/>
        </w:rPr>
        <w:t xml:space="preserve"> </w:t>
      </w:r>
      <w:r w:rsidRPr="00F3025F">
        <w:rPr>
          <w:rFonts w:ascii="Garamond" w:hAnsi="Garamond"/>
          <w:sz w:val="24"/>
          <w:szCs w:val="24"/>
        </w:rPr>
        <w:tab/>
        <w:t>helik</w:t>
      </w:r>
      <w:r w:rsidR="00206532" w:rsidRPr="00F3025F">
        <w:rPr>
          <w:rFonts w:ascii="Garamond" w:hAnsi="Garamond"/>
          <w:sz w:val="24"/>
          <w:szCs w:val="24"/>
        </w:rPr>
        <w:t>o</w:t>
      </w:r>
      <w:r w:rsidRPr="00F3025F">
        <w:rPr>
          <w:rFonts w:ascii="Garamond" w:hAnsi="Garamond"/>
          <w:sz w:val="24"/>
          <w:szCs w:val="24"/>
        </w:rPr>
        <w:t>pter</w:t>
      </w:r>
    </w:p>
    <w:p w14:paraId="16BB23EA" w14:textId="325CDB41" w:rsidR="005F42E9" w:rsidRPr="00F3025F" w:rsidRDefault="005F42E9" w:rsidP="005F42E9">
      <w:pPr>
        <w:widowControl w:val="0"/>
        <w:spacing w:after="0" w:line="240" w:lineRule="auto"/>
        <w:ind w:firstLine="284"/>
        <w:rPr>
          <w:rFonts w:ascii="Garamond" w:hAnsi="Garamond"/>
          <w:sz w:val="24"/>
          <w:szCs w:val="24"/>
        </w:rPr>
      </w:pPr>
      <w:r w:rsidRPr="00F3025F">
        <w:rPr>
          <w:rFonts w:ascii="Garamond" w:hAnsi="Garamond"/>
          <w:sz w:val="24"/>
          <w:szCs w:val="24"/>
        </w:rPr>
        <w:t>7.</w:t>
      </w:r>
      <w:r w:rsidRPr="00F3025F">
        <w:rPr>
          <w:rFonts w:ascii="Garamond" w:hAnsi="Garamond"/>
          <w:sz w:val="24"/>
          <w:szCs w:val="24"/>
        </w:rPr>
        <w:tab/>
      </w:r>
      <w:r w:rsidR="00206532" w:rsidRPr="00F3025F">
        <w:rPr>
          <w:rFonts w:ascii="Garamond" w:hAnsi="Garamond"/>
          <w:sz w:val="24"/>
          <w:szCs w:val="24"/>
        </w:rPr>
        <w:t xml:space="preserve"> </w:t>
      </w:r>
      <w:r w:rsidRPr="00F3025F">
        <w:rPr>
          <w:rFonts w:ascii="Garamond" w:hAnsi="Garamond"/>
          <w:sz w:val="24"/>
          <w:szCs w:val="24"/>
        </w:rPr>
        <w:t>Te pikat me yll (*)</w:t>
      </w:r>
      <w:r w:rsidR="00F2789A" w:rsidRPr="00F3025F">
        <w:rPr>
          <w:rFonts w:ascii="Garamond" w:hAnsi="Garamond"/>
          <w:sz w:val="24"/>
          <w:szCs w:val="24"/>
        </w:rPr>
        <w:t xml:space="preserve"> </w:t>
      </w:r>
      <w:r w:rsidRPr="00F3025F">
        <w:rPr>
          <w:rFonts w:ascii="Garamond" w:hAnsi="Garamond"/>
          <w:sz w:val="24"/>
          <w:szCs w:val="24"/>
        </w:rPr>
        <w:t>fluturimi kryhet në IMC aktuale ose të simuluara, vetëm nga aplikantët që kanë dëshirë të rinovojnë ose rivlerësojnë një IR (H) ose të zgjerojnë privilegjet e atij kategorizimi në një tip tjetër.</w:t>
      </w:r>
    </w:p>
    <w:p w14:paraId="30995E41" w14:textId="06EE9B07" w:rsidR="005F42E9" w:rsidRPr="00F3025F" w:rsidRDefault="005F42E9" w:rsidP="005F42E9">
      <w:pPr>
        <w:widowControl w:val="0"/>
        <w:spacing w:after="0" w:line="240" w:lineRule="auto"/>
        <w:ind w:firstLine="284"/>
        <w:rPr>
          <w:rFonts w:ascii="Garamond" w:hAnsi="Garamond"/>
          <w:sz w:val="24"/>
          <w:szCs w:val="24"/>
        </w:rPr>
      </w:pPr>
      <w:r w:rsidRPr="00F3025F">
        <w:rPr>
          <w:rFonts w:ascii="Garamond" w:hAnsi="Garamond"/>
          <w:sz w:val="24"/>
          <w:szCs w:val="24"/>
        </w:rPr>
        <w:t>8.</w:t>
      </w:r>
      <w:r w:rsidRPr="00F3025F">
        <w:rPr>
          <w:rFonts w:ascii="Garamond" w:hAnsi="Garamond"/>
          <w:sz w:val="24"/>
          <w:szCs w:val="24"/>
        </w:rPr>
        <w:tab/>
      </w:r>
      <w:r w:rsidR="00206532" w:rsidRPr="00F3025F">
        <w:rPr>
          <w:rFonts w:ascii="Garamond" w:hAnsi="Garamond"/>
          <w:sz w:val="24"/>
          <w:szCs w:val="24"/>
        </w:rPr>
        <w:t xml:space="preserve"> </w:t>
      </w:r>
      <w:r w:rsidRPr="00F3025F">
        <w:rPr>
          <w:rFonts w:ascii="Garamond" w:hAnsi="Garamond"/>
          <w:sz w:val="24"/>
          <w:szCs w:val="24"/>
        </w:rPr>
        <w:t>Procedurat e fluturimit me instrumente (</w:t>
      </w:r>
      <w:r w:rsidR="00206532" w:rsidRPr="00F3025F">
        <w:rPr>
          <w:rFonts w:ascii="Garamond" w:hAnsi="Garamond"/>
          <w:sz w:val="24"/>
          <w:szCs w:val="24"/>
        </w:rPr>
        <w:t>s</w:t>
      </w:r>
      <w:r w:rsidRPr="00F3025F">
        <w:rPr>
          <w:rFonts w:ascii="Garamond" w:hAnsi="Garamond"/>
          <w:sz w:val="24"/>
          <w:szCs w:val="24"/>
        </w:rPr>
        <w:t>eksioni 5) performoh</w:t>
      </w:r>
      <w:r w:rsidR="00206532" w:rsidRPr="00F3025F">
        <w:rPr>
          <w:rFonts w:ascii="Garamond" w:hAnsi="Garamond"/>
          <w:sz w:val="24"/>
          <w:szCs w:val="24"/>
        </w:rPr>
        <w:t>e</w:t>
      </w:r>
      <w:r w:rsidRPr="00F3025F">
        <w:rPr>
          <w:rFonts w:ascii="Garamond" w:hAnsi="Garamond"/>
          <w:sz w:val="24"/>
          <w:szCs w:val="24"/>
        </w:rPr>
        <w:t>n vetëm nga aplikantët që kanë dëshirë të rinovojnë ose rivlerësojnë një IR (H) ose të zgjerojnë privilegjet e atij kategorizimi në një tip tjetër</w:t>
      </w:r>
      <w:r w:rsidR="000C57B2" w:rsidRPr="00F3025F">
        <w:rPr>
          <w:rFonts w:ascii="Garamond" w:hAnsi="Garamond"/>
          <w:sz w:val="24"/>
          <w:szCs w:val="24"/>
        </w:rPr>
        <w:t xml:space="preserve">. Një </w:t>
      </w:r>
      <w:r w:rsidRPr="00F3025F">
        <w:rPr>
          <w:rFonts w:ascii="Garamond" w:hAnsi="Garamond"/>
          <w:sz w:val="24"/>
          <w:szCs w:val="24"/>
        </w:rPr>
        <w:t>FFS ose një FTD 2/3 mund të përdoren për ketë qëllim.</w:t>
      </w:r>
    </w:p>
    <w:p w14:paraId="5200D7A3" w14:textId="3D4B6107" w:rsidR="005F42E9" w:rsidRPr="00F3025F" w:rsidRDefault="005F42E9" w:rsidP="005F42E9">
      <w:pPr>
        <w:widowControl w:val="0"/>
        <w:spacing w:after="0" w:line="240" w:lineRule="auto"/>
        <w:ind w:firstLine="284"/>
        <w:rPr>
          <w:rFonts w:ascii="Garamond" w:hAnsi="Garamond"/>
          <w:sz w:val="24"/>
          <w:szCs w:val="24"/>
        </w:rPr>
      </w:pPr>
      <w:r w:rsidRPr="00F3025F">
        <w:rPr>
          <w:rFonts w:ascii="Garamond" w:hAnsi="Garamond"/>
          <w:sz w:val="24"/>
          <w:szCs w:val="24"/>
        </w:rPr>
        <w:t>9.</w:t>
      </w:r>
      <w:r w:rsidRPr="00F3025F">
        <w:rPr>
          <w:rFonts w:ascii="Garamond" w:hAnsi="Garamond"/>
          <w:sz w:val="24"/>
          <w:szCs w:val="24"/>
        </w:rPr>
        <w:tab/>
      </w:r>
      <w:r w:rsidR="00206532" w:rsidRPr="00F3025F">
        <w:rPr>
          <w:rFonts w:ascii="Garamond" w:hAnsi="Garamond"/>
          <w:sz w:val="24"/>
          <w:szCs w:val="24"/>
        </w:rPr>
        <w:t xml:space="preserve"> </w:t>
      </w:r>
      <w:r w:rsidRPr="00F3025F">
        <w:rPr>
          <w:rFonts w:ascii="Garamond" w:hAnsi="Garamond"/>
          <w:sz w:val="24"/>
          <w:szCs w:val="24"/>
        </w:rPr>
        <w:t xml:space="preserve">Në kolonat e testit të aftësisë dhe </w:t>
      </w:r>
      <w:r w:rsidR="00502E45" w:rsidRPr="00F3025F">
        <w:rPr>
          <w:rFonts w:ascii="Garamond" w:hAnsi="Garamond"/>
          <w:sz w:val="24"/>
          <w:szCs w:val="24"/>
        </w:rPr>
        <w:t xml:space="preserve">kontrolli i aftësisë </w:t>
      </w:r>
      <w:r w:rsidRPr="00F3025F">
        <w:rPr>
          <w:rFonts w:ascii="Garamond" w:hAnsi="Garamond"/>
          <w:sz w:val="24"/>
          <w:szCs w:val="24"/>
        </w:rPr>
        <w:t xml:space="preserve">shfaqet shkronja </w:t>
      </w:r>
      <w:r w:rsidR="00FD54A7" w:rsidRPr="00F3025F">
        <w:rPr>
          <w:rFonts w:ascii="Garamond" w:hAnsi="Garamond"/>
          <w:sz w:val="24"/>
          <w:szCs w:val="24"/>
        </w:rPr>
        <w:t>‘</w:t>
      </w:r>
      <w:r w:rsidRPr="00F3025F">
        <w:rPr>
          <w:rFonts w:ascii="Garamond" w:hAnsi="Garamond"/>
          <w:sz w:val="24"/>
          <w:szCs w:val="24"/>
        </w:rPr>
        <w:t>M</w:t>
      </w:r>
      <w:r w:rsidR="00FD54A7" w:rsidRPr="00F3025F">
        <w:rPr>
          <w:rFonts w:ascii="Garamond" w:hAnsi="Garamond"/>
          <w:sz w:val="24"/>
          <w:szCs w:val="24"/>
        </w:rPr>
        <w:t>’</w:t>
      </w:r>
      <w:r w:rsidRPr="00F3025F">
        <w:rPr>
          <w:rFonts w:ascii="Garamond" w:hAnsi="Garamond"/>
          <w:sz w:val="24"/>
          <w:szCs w:val="24"/>
        </w:rPr>
        <w:t>, kjo tregon një ushtrim të detyruar.</w:t>
      </w:r>
    </w:p>
    <w:p w14:paraId="6E8116F9" w14:textId="18A330DC" w:rsidR="005F42E9" w:rsidRPr="00F3025F" w:rsidRDefault="005F42E9" w:rsidP="005F42E9">
      <w:pPr>
        <w:widowControl w:val="0"/>
        <w:spacing w:after="0" w:line="240" w:lineRule="auto"/>
        <w:ind w:firstLine="284"/>
        <w:rPr>
          <w:rFonts w:ascii="Garamond" w:hAnsi="Garamond"/>
          <w:sz w:val="24"/>
          <w:szCs w:val="24"/>
        </w:rPr>
      </w:pPr>
      <w:r w:rsidRPr="00F3025F">
        <w:rPr>
          <w:rFonts w:ascii="Garamond" w:hAnsi="Garamond"/>
          <w:sz w:val="24"/>
          <w:szCs w:val="24"/>
        </w:rPr>
        <w:t>10.</w:t>
      </w:r>
      <w:r w:rsidRPr="00F3025F">
        <w:rPr>
          <w:rFonts w:ascii="Garamond" w:hAnsi="Garamond"/>
          <w:sz w:val="24"/>
          <w:szCs w:val="24"/>
        </w:rPr>
        <w:tab/>
      </w:r>
      <w:r w:rsidR="00206532" w:rsidRPr="00F3025F">
        <w:rPr>
          <w:rFonts w:ascii="Garamond" w:hAnsi="Garamond"/>
          <w:sz w:val="24"/>
          <w:szCs w:val="24"/>
        </w:rPr>
        <w:t xml:space="preserve"> </w:t>
      </w:r>
      <w:r w:rsidRPr="00F3025F">
        <w:rPr>
          <w:rFonts w:ascii="Garamond" w:hAnsi="Garamond"/>
          <w:sz w:val="24"/>
          <w:szCs w:val="24"/>
        </w:rPr>
        <w:t>Një FSTD përd</w:t>
      </w:r>
      <w:r w:rsidR="00227F3B" w:rsidRPr="00F3025F">
        <w:rPr>
          <w:rFonts w:ascii="Garamond" w:hAnsi="Garamond"/>
          <w:sz w:val="24"/>
          <w:szCs w:val="24"/>
        </w:rPr>
        <w:t>orët</w:t>
      </w:r>
      <w:r w:rsidRPr="00F3025F">
        <w:rPr>
          <w:rFonts w:ascii="Garamond" w:hAnsi="Garamond"/>
          <w:sz w:val="24"/>
          <w:szCs w:val="24"/>
        </w:rPr>
        <w:t xml:space="preserve"> për trajnim dhe testim praktik dhe nëse FSTD është pjes</w:t>
      </w:r>
      <w:r w:rsidR="00206532" w:rsidRPr="00F3025F">
        <w:rPr>
          <w:rFonts w:ascii="Garamond" w:hAnsi="Garamond"/>
          <w:sz w:val="24"/>
          <w:szCs w:val="24"/>
        </w:rPr>
        <w:t>ë</w:t>
      </w:r>
      <w:r w:rsidRPr="00F3025F">
        <w:rPr>
          <w:rFonts w:ascii="Garamond" w:hAnsi="Garamond"/>
          <w:sz w:val="24"/>
          <w:szCs w:val="24"/>
        </w:rPr>
        <w:t xml:space="preserve"> e kursit të kategorizimit të tipit. Për kursin do t</w:t>
      </w:r>
      <w:r w:rsidR="004B1B1B" w:rsidRPr="00F3025F">
        <w:rPr>
          <w:rFonts w:ascii="Garamond" w:hAnsi="Garamond"/>
          <w:sz w:val="24"/>
          <w:szCs w:val="24"/>
        </w:rPr>
        <w:t>ë</w:t>
      </w:r>
      <w:r w:rsidRPr="00F3025F">
        <w:rPr>
          <w:rFonts w:ascii="Garamond" w:hAnsi="Garamond"/>
          <w:sz w:val="24"/>
          <w:szCs w:val="24"/>
        </w:rPr>
        <w:t xml:space="preserve"> </w:t>
      </w:r>
      <w:r w:rsidR="00262960" w:rsidRPr="00F3025F">
        <w:rPr>
          <w:rFonts w:ascii="Garamond" w:hAnsi="Garamond"/>
          <w:sz w:val="24"/>
          <w:szCs w:val="24"/>
        </w:rPr>
        <w:t>aplikohe</w:t>
      </w:r>
      <w:r w:rsidR="00877448" w:rsidRPr="00F3025F">
        <w:rPr>
          <w:rFonts w:ascii="Garamond" w:hAnsi="Garamond"/>
          <w:sz w:val="24"/>
          <w:szCs w:val="24"/>
        </w:rPr>
        <w:t>n</w:t>
      </w:r>
      <w:r w:rsidR="00F2789A" w:rsidRPr="00F3025F">
        <w:rPr>
          <w:rFonts w:ascii="Garamond" w:hAnsi="Garamond"/>
          <w:sz w:val="24"/>
          <w:szCs w:val="24"/>
        </w:rPr>
        <w:t xml:space="preserve"> </w:t>
      </w:r>
      <w:r w:rsidRPr="00F3025F">
        <w:rPr>
          <w:rFonts w:ascii="Garamond" w:hAnsi="Garamond"/>
          <w:sz w:val="24"/>
          <w:szCs w:val="24"/>
        </w:rPr>
        <w:t>këto elemente</w:t>
      </w:r>
      <w:r w:rsidR="00206532" w:rsidRPr="00F3025F">
        <w:rPr>
          <w:rFonts w:ascii="Garamond" w:hAnsi="Garamond"/>
          <w:sz w:val="24"/>
          <w:szCs w:val="24"/>
        </w:rPr>
        <w:t>:</w:t>
      </w:r>
    </w:p>
    <w:p w14:paraId="695B4D29" w14:textId="07DAB71A" w:rsidR="005F42E9" w:rsidRPr="00F3025F" w:rsidRDefault="005F42E9" w:rsidP="005F42E9">
      <w:pPr>
        <w:widowControl w:val="0"/>
        <w:spacing w:after="0" w:line="240" w:lineRule="auto"/>
        <w:ind w:firstLine="284"/>
        <w:rPr>
          <w:rFonts w:ascii="Garamond" w:hAnsi="Garamond"/>
          <w:sz w:val="24"/>
          <w:szCs w:val="24"/>
        </w:rPr>
      </w:pPr>
      <w:r w:rsidRPr="00F3025F">
        <w:rPr>
          <w:rFonts w:ascii="Garamond" w:hAnsi="Garamond"/>
          <w:sz w:val="24"/>
          <w:szCs w:val="24"/>
        </w:rPr>
        <w:t xml:space="preserve">- kategorizimet e FSTD siç përcaktohet në kërkesat përkatëse </w:t>
      </w:r>
      <w:r w:rsidR="00F536B0" w:rsidRPr="00F3025F">
        <w:rPr>
          <w:rFonts w:ascii="Garamond" w:hAnsi="Garamond"/>
          <w:sz w:val="24"/>
          <w:szCs w:val="24"/>
        </w:rPr>
        <w:t>të aneksit</w:t>
      </w:r>
      <w:r w:rsidRPr="00F3025F">
        <w:rPr>
          <w:rFonts w:ascii="Garamond" w:hAnsi="Garamond"/>
          <w:sz w:val="24"/>
          <w:szCs w:val="24"/>
        </w:rPr>
        <w:t xml:space="preserve"> VI (Pjesa-ARA) dhe Anksi VII (Pjesa-ORA);</w:t>
      </w:r>
    </w:p>
    <w:p w14:paraId="6EABFDBA" w14:textId="77777777" w:rsidR="005F42E9" w:rsidRPr="00F3025F" w:rsidRDefault="005F42E9" w:rsidP="005F42E9">
      <w:pPr>
        <w:widowControl w:val="0"/>
        <w:spacing w:after="0" w:line="240" w:lineRule="auto"/>
        <w:ind w:firstLine="284"/>
        <w:rPr>
          <w:rFonts w:ascii="Garamond" w:hAnsi="Garamond"/>
          <w:sz w:val="24"/>
          <w:szCs w:val="24"/>
        </w:rPr>
      </w:pPr>
      <w:r w:rsidRPr="00F3025F">
        <w:rPr>
          <w:rFonts w:ascii="Garamond" w:hAnsi="Garamond"/>
          <w:sz w:val="24"/>
          <w:szCs w:val="24"/>
        </w:rPr>
        <w:t>- kategorizimet e instruktorit dhe ekzaminuesit;</w:t>
      </w:r>
    </w:p>
    <w:p w14:paraId="5731AE9F" w14:textId="77777777" w:rsidR="005F42E9" w:rsidRPr="00F3025F" w:rsidRDefault="005F42E9" w:rsidP="005F42E9">
      <w:pPr>
        <w:widowControl w:val="0"/>
        <w:spacing w:after="0" w:line="240" w:lineRule="auto"/>
        <w:ind w:firstLine="284"/>
        <w:rPr>
          <w:rFonts w:ascii="Garamond" w:hAnsi="Garamond"/>
          <w:sz w:val="24"/>
          <w:szCs w:val="24"/>
        </w:rPr>
      </w:pPr>
      <w:r w:rsidRPr="00F3025F">
        <w:rPr>
          <w:rFonts w:ascii="Garamond" w:hAnsi="Garamond"/>
          <w:sz w:val="24"/>
          <w:szCs w:val="24"/>
        </w:rPr>
        <w:t>- shuma e trajnimeve FSTD të ofruara për kursin;</w:t>
      </w:r>
    </w:p>
    <w:p w14:paraId="2804F2E3" w14:textId="5595BB09" w:rsidR="005F42E9" w:rsidRPr="00F3025F" w:rsidRDefault="005F42E9" w:rsidP="005F42E9">
      <w:pPr>
        <w:widowControl w:val="0"/>
        <w:spacing w:after="0" w:line="240" w:lineRule="auto"/>
        <w:ind w:firstLine="284"/>
        <w:rPr>
          <w:rFonts w:ascii="Garamond" w:hAnsi="Garamond"/>
          <w:sz w:val="24"/>
          <w:szCs w:val="24"/>
        </w:rPr>
      </w:pPr>
      <w:r w:rsidRPr="00F3025F">
        <w:rPr>
          <w:rFonts w:ascii="Garamond" w:hAnsi="Garamond"/>
          <w:sz w:val="24"/>
          <w:szCs w:val="24"/>
        </w:rPr>
        <w:t>- kategorizimet dhe eksperiencat e mëparshme në tip</w:t>
      </w:r>
      <w:r w:rsidR="000E436A">
        <w:rPr>
          <w:rFonts w:ascii="Garamond" w:hAnsi="Garamond"/>
          <w:sz w:val="24"/>
          <w:szCs w:val="24"/>
        </w:rPr>
        <w:t>a</w:t>
      </w:r>
      <w:r w:rsidRPr="00F3025F">
        <w:rPr>
          <w:rFonts w:ascii="Garamond" w:hAnsi="Garamond"/>
          <w:sz w:val="24"/>
          <w:szCs w:val="24"/>
        </w:rPr>
        <w:t xml:space="preserve"> të ngjash</w:t>
      </w:r>
      <w:r w:rsidR="000E436A">
        <w:rPr>
          <w:rFonts w:ascii="Garamond" w:hAnsi="Garamond"/>
          <w:sz w:val="24"/>
          <w:szCs w:val="24"/>
        </w:rPr>
        <w:t>ë</w:t>
      </w:r>
      <w:r w:rsidRPr="00F3025F">
        <w:rPr>
          <w:rFonts w:ascii="Garamond" w:hAnsi="Garamond"/>
          <w:sz w:val="24"/>
          <w:szCs w:val="24"/>
        </w:rPr>
        <w:t>m të pilotëve në trajnim; dhe</w:t>
      </w:r>
    </w:p>
    <w:p w14:paraId="60E6C23C" w14:textId="77777777" w:rsidR="005F42E9" w:rsidRPr="00F3025F" w:rsidRDefault="005F42E9" w:rsidP="005F42E9">
      <w:pPr>
        <w:widowControl w:val="0"/>
        <w:spacing w:after="0" w:line="240" w:lineRule="auto"/>
        <w:ind w:firstLine="284"/>
        <w:rPr>
          <w:rFonts w:ascii="Garamond" w:hAnsi="Garamond"/>
          <w:sz w:val="24"/>
          <w:szCs w:val="24"/>
        </w:rPr>
      </w:pPr>
      <w:r w:rsidRPr="00F3025F">
        <w:rPr>
          <w:rFonts w:ascii="Garamond" w:hAnsi="Garamond"/>
          <w:sz w:val="24"/>
          <w:szCs w:val="24"/>
        </w:rPr>
        <w:t>- shuma e eksperiencave të fluturimit të mbikëqyrura të ofruara pas lëshimit së kategorizimit të tipit të ri.</w:t>
      </w:r>
    </w:p>
    <w:p w14:paraId="1C2F3A72" w14:textId="77777777" w:rsidR="00070F6D" w:rsidRPr="00F3025F" w:rsidRDefault="00070F6D" w:rsidP="005F42E9">
      <w:pPr>
        <w:widowControl w:val="0"/>
        <w:spacing w:after="0" w:line="240" w:lineRule="auto"/>
        <w:ind w:firstLine="284"/>
        <w:jc w:val="center"/>
        <w:rPr>
          <w:rFonts w:ascii="Garamond" w:hAnsi="Garamond"/>
          <w:sz w:val="24"/>
          <w:szCs w:val="24"/>
        </w:rPr>
      </w:pPr>
    </w:p>
    <w:p w14:paraId="7F31137C" w14:textId="6B1810EF" w:rsidR="005F42E9" w:rsidRPr="00F3025F" w:rsidRDefault="005F42E9" w:rsidP="005F42E9">
      <w:pPr>
        <w:widowControl w:val="0"/>
        <w:spacing w:after="0" w:line="240" w:lineRule="auto"/>
        <w:ind w:firstLine="284"/>
        <w:jc w:val="center"/>
        <w:rPr>
          <w:rFonts w:ascii="Garamond" w:hAnsi="Garamond"/>
          <w:sz w:val="24"/>
          <w:szCs w:val="24"/>
        </w:rPr>
      </w:pPr>
      <w:r w:rsidRPr="00F3025F">
        <w:rPr>
          <w:rFonts w:ascii="Garamond" w:hAnsi="Garamond"/>
          <w:sz w:val="24"/>
          <w:szCs w:val="24"/>
        </w:rPr>
        <w:t xml:space="preserve">HELIKOPTERËT ME </w:t>
      </w:r>
      <w:r w:rsidR="002A61C9" w:rsidRPr="00F3025F">
        <w:rPr>
          <w:rFonts w:ascii="Garamond" w:hAnsi="Garamond"/>
          <w:sz w:val="24"/>
          <w:szCs w:val="24"/>
        </w:rPr>
        <w:t>MULTI</w:t>
      </w:r>
      <w:r w:rsidRPr="00F3025F">
        <w:rPr>
          <w:rFonts w:ascii="Garamond" w:hAnsi="Garamond"/>
          <w:sz w:val="24"/>
          <w:szCs w:val="24"/>
        </w:rPr>
        <w:t>PILOTË</w:t>
      </w:r>
    </w:p>
    <w:p w14:paraId="18C581CC" w14:textId="77777777" w:rsidR="005F42E9" w:rsidRPr="00F3025F" w:rsidRDefault="005F42E9" w:rsidP="005F42E9">
      <w:pPr>
        <w:widowControl w:val="0"/>
        <w:spacing w:after="0" w:line="240" w:lineRule="auto"/>
        <w:ind w:firstLine="284"/>
        <w:rPr>
          <w:rFonts w:ascii="Garamond" w:hAnsi="Garamond"/>
          <w:sz w:val="24"/>
          <w:szCs w:val="24"/>
        </w:rPr>
      </w:pPr>
    </w:p>
    <w:p w14:paraId="6C112B6D" w14:textId="4130C5AD" w:rsidR="005F42E9" w:rsidRPr="00F3025F" w:rsidRDefault="005F42E9" w:rsidP="005F42E9">
      <w:pPr>
        <w:widowControl w:val="0"/>
        <w:spacing w:after="0" w:line="240" w:lineRule="auto"/>
        <w:ind w:firstLine="284"/>
        <w:rPr>
          <w:rFonts w:ascii="Garamond" w:hAnsi="Garamond"/>
          <w:sz w:val="24"/>
          <w:szCs w:val="24"/>
        </w:rPr>
      </w:pPr>
      <w:r w:rsidRPr="00F3025F">
        <w:rPr>
          <w:rFonts w:ascii="Garamond" w:hAnsi="Garamond"/>
          <w:sz w:val="24"/>
          <w:szCs w:val="24"/>
        </w:rPr>
        <w:t>11.</w:t>
      </w:r>
      <w:r w:rsidRPr="00F3025F">
        <w:rPr>
          <w:rFonts w:ascii="Garamond" w:hAnsi="Garamond"/>
          <w:sz w:val="24"/>
          <w:szCs w:val="24"/>
        </w:rPr>
        <w:tab/>
      </w:r>
      <w:r w:rsidR="00206532" w:rsidRPr="00F3025F">
        <w:rPr>
          <w:rFonts w:ascii="Garamond" w:hAnsi="Garamond"/>
          <w:sz w:val="24"/>
          <w:szCs w:val="24"/>
        </w:rPr>
        <w:t xml:space="preserve"> </w:t>
      </w:r>
      <w:r w:rsidRPr="00F3025F">
        <w:rPr>
          <w:rFonts w:ascii="Garamond" w:hAnsi="Garamond"/>
          <w:sz w:val="24"/>
          <w:szCs w:val="24"/>
        </w:rPr>
        <w:t xml:space="preserve">Aplikantët për testin e aftësive për lëshimin e kategorizimit të tipit të helikopterit </w:t>
      </w:r>
      <w:r w:rsidR="002A61C9" w:rsidRPr="00F3025F">
        <w:rPr>
          <w:rFonts w:ascii="Garamond" w:hAnsi="Garamond"/>
          <w:sz w:val="24"/>
          <w:szCs w:val="24"/>
        </w:rPr>
        <w:t>multi</w:t>
      </w:r>
      <w:r w:rsidRPr="00F3025F">
        <w:rPr>
          <w:rFonts w:ascii="Garamond" w:hAnsi="Garamond"/>
          <w:sz w:val="24"/>
          <w:szCs w:val="24"/>
        </w:rPr>
        <w:t xml:space="preserve">pilot dhe ATPL(H) kalojnë </w:t>
      </w:r>
      <w:r w:rsidR="00206532" w:rsidRPr="00F3025F">
        <w:rPr>
          <w:rFonts w:ascii="Garamond" w:hAnsi="Garamond"/>
          <w:sz w:val="24"/>
          <w:szCs w:val="24"/>
        </w:rPr>
        <w:t>s</w:t>
      </w:r>
      <w:r w:rsidRPr="00F3025F">
        <w:rPr>
          <w:rFonts w:ascii="Garamond" w:hAnsi="Garamond"/>
          <w:sz w:val="24"/>
          <w:szCs w:val="24"/>
        </w:rPr>
        <w:t xml:space="preserve">eksionin 1 deri në 4, nëse është e zbatueshme, </w:t>
      </w:r>
      <w:r w:rsidR="00206532" w:rsidRPr="00F3025F">
        <w:rPr>
          <w:rFonts w:ascii="Garamond" w:hAnsi="Garamond"/>
          <w:sz w:val="24"/>
          <w:szCs w:val="24"/>
        </w:rPr>
        <w:t>s</w:t>
      </w:r>
      <w:r w:rsidRPr="00F3025F">
        <w:rPr>
          <w:rFonts w:ascii="Garamond" w:hAnsi="Garamond"/>
          <w:sz w:val="24"/>
          <w:szCs w:val="24"/>
        </w:rPr>
        <w:t>eksionin 6.</w:t>
      </w:r>
    </w:p>
    <w:p w14:paraId="663041BE" w14:textId="70A9E7DC" w:rsidR="005F42E9" w:rsidRPr="00F3025F" w:rsidRDefault="005F42E9" w:rsidP="005F42E9">
      <w:pPr>
        <w:widowControl w:val="0"/>
        <w:spacing w:after="0" w:line="240" w:lineRule="auto"/>
        <w:ind w:firstLine="284"/>
        <w:rPr>
          <w:rFonts w:ascii="Garamond" w:hAnsi="Garamond"/>
          <w:sz w:val="24"/>
          <w:szCs w:val="24"/>
        </w:rPr>
      </w:pPr>
      <w:r w:rsidRPr="00F3025F">
        <w:rPr>
          <w:rFonts w:ascii="Garamond" w:hAnsi="Garamond"/>
          <w:sz w:val="24"/>
          <w:szCs w:val="24"/>
        </w:rPr>
        <w:t>12.</w:t>
      </w:r>
      <w:r w:rsidRPr="00F3025F">
        <w:rPr>
          <w:rFonts w:ascii="Garamond" w:hAnsi="Garamond"/>
          <w:sz w:val="24"/>
          <w:szCs w:val="24"/>
        </w:rPr>
        <w:tab/>
      </w:r>
      <w:r w:rsidR="00206532" w:rsidRPr="00F3025F">
        <w:rPr>
          <w:rFonts w:ascii="Garamond" w:hAnsi="Garamond"/>
          <w:sz w:val="24"/>
          <w:szCs w:val="24"/>
        </w:rPr>
        <w:t xml:space="preserve"> </w:t>
      </w:r>
      <w:r w:rsidRPr="00F3025F">
        <w:rPr>
          <w:rFonts w:ascii="Garamond" w:hAnsi="Garamond"/>
          <w:sz w:val="24"/>
          <w:szCs w:val="24"/>
        </w:rPr>
        <w:t>Aplikantët për rivlerësimin dhe rinovimin e kontrollit t</w:t>
      </w:r>
      <w:r w:rsidR="004B1B1B" w:rsidRPr="00F3025F">
        <w:rPr>
          <w:rFonts w:ascii="Garamond" w:hAnsi="Garamond"/>
          <w:sz w:val="24"/>
          <w:szCs w:val="24"/>
        </w:rPr>
        <w:t>ë</w:t>
      </w:r>
      <w:r w:rsidRPr="00F3025F">
        <w:rPr>
          <w:rFonts w:ascii="Garamond" w:hAnsi="Garamond"/>
          <w:sz w:val="24"/>
          <w:szCs w:val="24"/>
        </w:rPr>
        <w:t xml:space="preserve"> </w:t>
      </w:r>
      <w:r w:rsidR="00206532" w:rsidRPr="00F3025F">
        <w:rPr>
          <w:rFonts w:ascii="Garamond" w:hAnsi="Garamond"/>
          <w:sz w:val="24"/>
          <w:szCs w:val="24"/>
        </w:rPr>
        <w:t>a</w:t>
      </w:r>
      <w:r w:rsidR="00B61D1A" w:rsidRPr="00F3025F">
        <w:rPr>
          <w:rFonts w:ascii="Garamond" w:hAnsi="Garamond"/>
          <w:sz w:val="24"/>
          <w:szCs w:val="24"/>
        </w:rPr>
        <w:t>ftësisë</w:t>
      </w:r>
      <w:r w:rsidR="00F2789A" w:rsidRPr="00F3025F">
        <w:rPr>
          <w:rFonts w:ascii="Garamond" w:hAnsi="Garamond"/>
          <w:sz w:val="24"/>
          <w:szCs w:val="24"/>
        </w:rPr>
        <w:t xml:space="preserve"> </w:t>
      </w:r>
      <w:r w:rsidRPr="00F3025F">
        <w:rPr>
          <w:rFonts w:ascii="Garamond" w:hAnsi="Garamond"/>
          <w:sz w:val="24"/>
          <w:szCs w:val="24"/>
        </w:rPr>
        <w:t>për kategorizimin e tipit të helikopterit me</w:t>
      </w:r>
      <w:r w:rsidR="00940902" w:rsidRPr="00F3025F">
        <w:rPr>
          <w:rFonts w:ascii="Garamond" w:hAnsi="Garamond"/>
          <w:sz w:val="24"/>
          <w:szCs w:val="24"/>
        </w:rPr>
        <w:t xml:space="preserve"> më shumë </w:t>
      </w:r>
      <w:r w:rsidRPr="00F3025F">
        <w:rPr>
          <w:rFonts w:ascii="Garamond" w:hAnsi="Garamond"/>
          <w:sz w:val="24"/>
          <w:szCs w:val="24"/>
        </w:rPr>
        <w:t>pilot</w:t>
      </w:r>
      <w:r w:rsidR="00F2789A" w:rsidRPr="00F3025F">
        <w:rPr>
          <w:rFonts w:ascii="Garamond" w:hAnsi="Garamond"/>
          <w:sz w:val="24"/>
          <w:szCs w:val="24"/>
        </w:rPr>
        <w:t xml:space="preserve"> </w:t>
      </w:r>
      <w:r w:rsidRPr="00F3025F">
        <w:rPr>
          <w:rFonts w:ascii="Garamond" w:hAnsi="Garamond"/>
          <w:sz w:val="24"/>
          <w:szCs w:val="24"/>
        </w:rPr>
        <w:t xml:space="preserve">kalojnë vetëm </w:t>
      </w:r>
      <w:r w:rsidR="00206532" w:rsidRPr="00F3025F">
        <w:rPr>
          <w:rFonts w:ascii="Garamond" w:hAnsi="Garamond"/>
          <w:sz w:val="24"/>
          <w:szCs w:val="24"/>
        </w:rPr>
        <w:t>s</w:t>
      </w:r>
      <w:r w:rsidRPr="00F3025F">
        <w:rPr>
          <w:rFonts w:ascii="Garamond" w:hAnsi="Garamond"/>
          <w:sz w:val="24"/>
          <w:szCs w:val="24"/>
        </w:rPr>
        <w:t>eksionin 1 dhe 4, dhe nëse është e zbatueshme, seksionin 6.</w:t>
      </w:r>
    </w:p>
    <w:p w14:paraId="04C37468" w14:textId="77777777" w:rsidR="004D0C66" w:rsidRPr="00F3025F" w:rsidRDefault="004D0C66" w:rsidP="004D0C66">
      <w:pPr>
        <w:widowControl w:val="0"/>
        <w:spacing w:after="0" w:line="240" w:lineRule="auto"/>
        <w:ind w:firstLine="284"/>
        <w:rPr>
          <w:rFonts w:ascii="Garamond" w:hAnsi="Garamond"/>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728"/>
        <w:gridCol w:w="1100"/>
        <w:gridCol w:w="1100"/>
        <w:gridCol w:w="1101"/>
        <w:gridCol w:w="1100"/>
        <w:gridCol w:w="1106"/>
      </w:tblGrid>
      <w:tr w:rsidR="004D0C66" w:rsidRPr="00F3025F" w14:paraId="21550485" w14:textId="77777777" w:rsidTr="004D0C66">
        <w:trPr>
          <w:trHeight w:hRule="exact" w:val="517"/>
          <w:jc w:val="center"/>
        </w:trPr>
        <w:tc>
          <w:tcPr>
            <w:tcW w:w="4728" w:type="dxa"/>
            <w:tcBorders>
              <w:top w:val="single" w:sz="4" w:space="0" w:color="000000"/>
              <w:left w:val="nil"/>
              <w:bottom w:val="single" w:sz="4" w:space="0" w:color="000000"/>
              <w:right w:val="single" w:sz="4" w:space="0" w:color="000000"/>
            </w:tcBorders>
          </w:tcPr>
          <w:p w14:paraId="59556E88" w14:textId="77777777" w:rsidR="004D0C66" w:rsidRPr="00F3025F" w:rsidRDefault="004D0C66" w:rsidP="004D0C66">
            <w:pPr>
              <w:widowControl w:val="0"/>
              <w:spacing w:after="0" w:line="240" w:lineRule="auto"/>
              <w:jc w:val="center"/>
              <w:rPr>
                <w:rFonts w:ascii="Garamond" w:eastAsia="Cambria" w:hAnsi="Garamond" w:cs="Cambria"/>
                <w:sz w:val="16"/>
                <w:szCs w:val="16"/>
              </w:rPr>
            </w:pPr>
          </w:p>
          <w:p w14:paraId="3D7E2C73" w14:textId="3D54B920" w:rsidR="004D0C66" w:rsidRPr="00F3025F" w:rsidRDefault="004D0C66" w:rsidP="004D0C6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HELIKOPTERËT ME NJË PILOT/</w:t>
            </w:r>
            <w:r w:rsidR="002A61C9" w:rsidRPr="00F3025F">
              <w:rPr>
                <w:rFonts w:ascii="Garamond" w:eastAsia="Calibri" w:hAnsi="Garamond"/>
                <w:sz w:val="16"/>
                <w:szCs w:val="16"/>
              </w:rPr>
              <w:t>MULTI</w:t>
            </w:r>
            <w:r w:rsidRPr="00F3025F">
              <w:rPr>
                <w:rFonts w:ascii="Garamond" w:eastAsia="Calibri" w:hAnsi="Garamond"/>
                <w:sz w:val="16"/>
                <w:szCs w:val="16"/>
              </w:rPr>
              <w:t>PILOTË</w:t>
            </w:r>
          </w:p>
        </w:tc>
        <w:tc>
          <w:tcPr>
            <w:tcW w:w="3301" w:type="dxa"/>
            <w:gridSpan w:val="3"/>
            <w:tcBorders>
              <w:top w:val="single" w:sz="4" w:space="0" w:color="000000"/>
              <w:left w:val="single" w:sz="4" w:space="0" w:color="000000"/>
              <w:bottom w:val="single" w:sz="4" w:space="0" w:color="000000"/>
              <w:right w:val="single" w:sz="4" w:space="0" w:color="000000"/>
            </w:tcBorders>
          </w:tcPr>
          <w:p w14:paraId="2C7C17D6" w14:textId="77777777" w:rsidR="004D0C66" w:rsidRPr="00F3025F" w:rsidRDefault="004D0C66" w:rsidP="004D0C66">
            <w:pPr>
              <w:widowControl w:val="0"/>
              <w:spacing w:after="0" w:line="240" w:lineRule="auto"/>
              <w:jc w:val="center"/>
              <w:rPr>
                <w:rFonts w:ascii="Garamond" w:eastAsia="Cambria" w:hAnsi="Garamond" w:cs="Cambria"/>
                <w:sz w:val="16"/>
                <w:szCs w:val="16"/>
              </w:rPr>
            </w:pPr>
          </w:p>
          <w:p w14:paraId="2FAB4156" w14:textId="77777777" w:rsidR="004D0C66" w:rsidRPr="00F3025F" w:rsidRDefault="004D0C66" w:rsidP="004D0C6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TRAJNIMI PRAKTIK</w:t>
            </w:r>
          </w:p>
        </w:tc>
        <w:tc>
          <w:tcPr>
            <w:tcW w:w="2206" w:type="dxa"/>
            <w:gridSpan w:val="2"/>
            <w:tcBorders>
              <w:top w:val="single" w:sz="4" w:space="0" w:color="000000"/>
              <w:left w:val="single" w:sz="4" w:space="0" w:color="000000"/>
              <w:bottom w:val="single" w:sz="4" w:space="0" w:color="000000"/>
              <w:right w:val="nil"/>
            </w:tcBorders>
          </w:tcPr>
          <w:p w14:paraId="57F65CDA" w14:textId="45258E1F" w:rsidR="004D0C66" w:rsidRPr="00F3025F" w:rsidRDefault="004D0C66" w:rsidP="004D0C6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 xml:space="preserve">TESTI I </w:t>
            </w:r>
            <w:r w:rsidR="00360584" w:rsidRPr="00F3025F">
              <w:rPr>
                <w:rFonts w:ascii="Garamond" w:eastAsia="Calibri" w:hAnsi="Garamond"/>
                <w:sz w:val="16"/>
                <w:szCs w:val="16"/>
              </w:rPr>
              <w:t>AFTËSI</w:t>
            </w:r>
            <w:r w:rsidRPr="00F3025F">
              <w:rPr>
                <w:rFonts w:ascii="Garamond" w:eastAsia="Calibri" w:hAnsi="Garamond"/>
                <w:sz w:val="16"/>
                <w:szCs w:val="16"/>
              </w:rPr>
              <w:t xml:space="preserve">SË DHE KONTROLLI I </w:t>
            </w:r>
            <w:r w:rsidR="00B61D1A" w:rsidRPr="00F3025F">
              <w:rPr>
                <w:rFonts w:ascii="Garamond" w:eastAsia="Calibri" w:hAnsi="Garamond"/>
                <w:sz w:val="16"/>
                <w:szCs w:val="16"/>
              </w:rPr>
              <w:t>AFTËSISË</w:t>
            </w:r>
          </w:p>
        </w:tc>
      </w:tr>
      <w:tr w:rsidR="004D0C66" w:rsidRPr="00F3025F" w14:paraId="1F6033F4" w14:textId="77777777" w:rsidTr="004D0C66">
        <w:trPr>
          <w:trHeight w:hRule="exact" w:val="1260"/>
          <w:jc w:val="center"/>
        </w:trPr>
        <w:tc>
          <w:tcPr>
            <w:tcW w:w="4728" w:type="dxa"/>
            <w:tcBorders>
              <w:top w:val="single" w:sz="4" w:space="0" w:color="000000"/>
              <w:left w:val="nil"/>
              <w:bottom w:val="single" w:sz="4" w:space="0" w:color="000000"/>
              <w:right w:val="single" w:sz="4" w:space="0" w:color="000000"/>
            </w:tcBorders>
          </w:tcPr>
          <w:p w14:paraId="559B1651" w14:textId="77777777" w:rsidR="004D0C66" w:rsidRPr="00F3025F" w:rsidRDefault="004D0C66" w:rsidP="004D0C66">
            <w:pPr>
              <w:widowControl w:val="0"/>
              <w:spacing w:after="0" w:line="240" w:lineRule="auto"/>
              <w:rPr>
                <w:rFonts w:ascii="Garamond" w:eastAsia="Cambria" w:hAnsi="Garamond" w:cs="Cambria"/>
                <w:sz w:val="16"/>
                <w:szCs w:val="16"/>
              </w:rPr>
            </w:pPr>
          </w:p>
          <w:p w14:paraId="39B3FD83" w14:textId="77777777" w:rsidR="004D0C66" w:rsidRPr="00F3025F" w:rsidRDefault="004D0C66" w:rsidP="004D0C66">
            <w:pPr>
              <w:widowControl w:val="0"/>
              <w:spacing w:after="0" w:line="240" w:lineRule="auto"/>
              <w:rPr>
                <w:rFonts w:ascii="Garamond" w:eastAsia="Cambria" w:hAnsi="Garamond" w:cs="Cambria"/>
                <w:sz w:val="16"/>
                <w:szCs w:val="16"/>
              </w:rPr>
            </w:pPr>
          </w:p>
          <w:p w14:paraId="49116D7F"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Manovrat/procedurat</w:t>
            </w:r>
          </w:p>
        </w:tc>
        <w:tc>
          <w:tcPr>
            <w:tcW w:w="1100" w:type="dxa"/>
            <w:tcBorders>
              <w:top w:val="single" w:sz="4" w:space="0" w:color="000000"/>
              <w:left w:val="single" w:sz="4" w:space="0" w:color="000000"/>
              <w:bottom w:val="single" w:sz="4" w:space="0" w:color="000000"/>
              <w:right w:val="single" w:sz="4" w:space="0" w:color="000000"/>
            </w:tcBorders>
          </w:tcPr>
          <w:p w14:paraId="3CA271FC" w14:textId="77777777" w:rsidR="004D0C66" w:rsidRPr="00F3025F" w:rsidRDefault="004D0C66" w:rsidP="004D0C66">
            <w:pPr>
              <w:widowControl w:val="0"/>
              <w:spacing w:after="0" w:line="240" w:lineRule="auto"/>
              <w:rPr>
                <w:rFonts w:ascii="Garamond" w:eastAsia="Cambria" w:hAnsi="Garamond" w:cs="Cambria"/>
                <w:sz w:val="16"/>
                <w:szCs w:val="16"/>
              </w:rPr>
            </w:pPr>
          </w:p>
          <w:p w14:paraId="3EFBAA03" w14:textId="77777777" w:rsidR="004D0C66" w:rsidRPr="00F3025F" w:rsidRDefault="004D0C66" w:rsidP="004D0C66">
            <w:pPr>
              <w:widowControl w:val="0"/>
              <w:spacing w:after="0" w:line="240" w:lineRule="auto"/>
              <w:rPr>
                <w:rFonts w:ascii="Garamond" w:eastAsia="Cambria" w:hAnsi="Garamond" w:cs="Cambria"/>
                <w:sz w:val="16"/>
                <w:szCs w:val="16"/>
              </w:rPr>
            </w:pPr>
          </w:p>
          <w:p w14:paraId="57B60A48"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FSTD</w:t>
            </w:r>
          </w:p>
        </w:tc>
        <w:tc>
          <w:tcPr>
            <w:tcW w:w="1100" w:type="dxa"/>
            <w:tcBorders>
              <w:top w:val="single" w:sz="4" w:space="0" w:color="000000"/>
              <w:left w:val="single" w:sz="4" w:space="0" w:color="000000"/>
              <w:bottom w:val="single" w:sz="4" w:space="0" w:color="000000"/>
              <w:right w:val="single" w:sz="4" w:space="0" w:color="000000"/>
            </w:tcBorders>
          </w:tcPr>
          <w:p w14:paraId="7DB55A26" w14:textId="77777777" w:rsidR="004D0C66" w:rsidRPr="00F3025F" w:rsidRDefault="004D0C66" w:rsidP="004D0C66">
            <w:pPr>
              <w:widowControl w:val="0"/>
              <w:spacing w:after="0" w:line="240" w:lineRule="auto"/>
              <w:rPr>
                <w:rFonts w:ascii="Garamond" w:eastAsia="Cambria" w:hAnsi="Garamond" w:cs="Cambria"/>
                <w:sz w:val="16"/>
                <w:szCs w:val="16"/>
              </w:rPr>
            </w:pPr>
          </w:p>
          <w:p w14:paraId="31505685" w14:textId="77777777" w:rsidR="004D0C66" w:rsidRPr="00F3025F" w:rsidRDefault="004D0C66" w:rsidP="004D0C66">
            <w:pPr>
              <w:widowControl w:val="0"/>
              <w:spacing w:after="0" w:line="240" w:lineRule="auto"/>
              <w:rPr>
                <w:rFonts w:ascii="Garamond" w:eastAsia="Cambria" w:hAnsi="Garamond" w:cs="Cambria"/>
                <w:sz w:val="16"/>
                <w:szCs w:val="16"/>
              </w:rPr>
            </w:pPr>
          </w:p>
          <w:p w14:paraId="721409C0" w14:textId="77777777" w:rsidR="004D0C66" w:rsidRPr="00F3025F" w:rsidRDefault="004D0C66" w:rsidP="004D0C6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H</w:t>
            </w:r>
          </w:p>
        </w:tc>
        <w:tc>
          <w:tcPr>
            <w:tcW w:w="1100" w:type="dxa"/>
            <w:tcBorders>
              <w:top w:val="single" w:sz="4" w:space="0" w:color="000000"/>
              <w:left w:val="single" w:sz="4" w:space="0" w:color="000000"/>
              <w:bottom w:val="single" w:sz="4" w:space="0" w:color="000000"/>
              <w:right w:val="single" w:sz="4" w:space="0" w:color="000000"/>
            </w:tcBorders>
          </w:tcPr>
          <w:p w14:paraId="05C6F800" w14:textId="77777777" w:rsidR="004D0C66" w:rsidRPr="00F3025F" w:rsidRDefault="004D0C66" w:rsidP="004D0C6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Inicialet e instruktorit kur përfundon trajnimi</w:t>
            </w:r>
          </w:p>
        </w:tc>
        <w:tc>
          <w:tcPr>
            <w:tcW w:w="1100" w:type="dxa"/>
            <w:tcBorders>
              <w:top w:val="single" w:sz="4" w:space="0" w:color="000000"/>
              <w:left w:val="single" w:sz="4" w:space="0" w:color="000000"/>
              <w:bottom w:val="single" w:sz="4" w:space="0" w:color="000000"/>
              <w:right w:val="single" w:sz="4" w:space="0" w:color="000000"/>
            </w:tcBorders>
          </w:tcPr>
          <w:p w14:paraId="3D24C52F" w14:textId="77777777" w:rsidR="004D0C66" w:rsidRPr="00F3025F" w:rsidRDefault="004D0C66" w:rsidP="004D0C66">
            <w:pPr>
              <w:widowControl w:val="0"/>
              <w:spacing w:after="0" w:line="240" w:lineRule="auto"/>
              <w:rPr>
                <w:rFonts w:ascii="Garamond" w:eastAsia="Cambria" w:hAnsi="Garamond" w:cs="Cambria"/>
                <w:sz w:val="16"/>
                <w:szCs w:val="16"/>
              </w:rPr>
            </w:pPr>
          </w:p>
          <w:p w14:paraId="46AD63DB"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Të kontrolluara në FSTD ose H</w:t>
            </w:r>
          </w:p>
        </w:tc>
        <w:tc>
          <w:tcPr>
            <w:tcW w:w="1106" w:type="dxa"/>
            <w:tcBorders>
              <w:top w:val="single" w:sz="4" w:space="0" w:color="000000"/>
              <w:left w:val="single" w:sz="4" w:space="0" w:color="000000"/>
              <w:bottom w:val="single" w:sz="4" w:space="0" w:color="000000"/>
              <w:right w:val="nil"/>
            </w:tcBorders>
          </w:tcPr>
          <w:p w14:paraId="04DCA2DA" w14:textId="77777777" w:rsidR="004D0C66" w:rsidRPr="00F3025F" w:rsidRDefault="004D0C66" w:rsidP="004D0C6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Inicialet e ekzaminuesit kur përfundon testimi</w:t>
            </w:r>
          </w:p>
        </w:tc>
      </w:tr>
      <w:tr w:rsidR="004D0C66" w:rsidRPr="00F3025F" w14:paraId="0337F8D0" w14:textId="77777777" w:rsidTr="004D0C66">
        <w:trPr>
          <w:trHeight w:hRule="exact" w:val="454"/>
          <w:jc w:val="center"/>
        </w:trPr>
        <w:tc>
          <w:tcPr>
            <w:tcW w:w="10235" w:type="dxa"/>
            <w:gridSpan w:val="6"/>
            <w:tcBorders>
              <w:top w:val="single" w:sz="4" w:space="0" w:color="000000"/>
              <w:left w:val="nil"/>
              <w:bottom w:val="single" w:sz="4" w:space="0" w:color="000000"/>
              <w:right w:val="nil"/>
            </w:tcBorders>
            <w:shd w:val="clear" w:color="auto" w:fill="DADADA"/>
          </w:tcPr>
          <w:p w14:paraId="48B5D84E"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SEKSIONI 1 — Përgatitjet dhe kontrollet para fluturimit</w:t>
            </w:r>
          </w:p>
        </w:tc>
      </w:tr>
      <w:tr w:rsidR="004D0C66" w:rsidRPr="00F3025F" w14:paraId="6C357EE1" w14:textId="77777777" w:rsidTr="004D0C66">
        <w:trPr>
          <w:trHeight w:hRule="exact" w:val="818"/>
          <w:jc w:val="center"/>
        </w:trPr>
        <w:tc>
          <w:tcPr>
            <w:tcW w:w="4728" w:type="dxa"/>
            <w:tcBorders>
              <w:top w:val="single" w:sz="4" w:space="0" w:color="000000"/>
              <w:left w:val="nil"/>
              <w:bottom w:val="single" w:sz="4" w:space="0" w:color="000000"/>
              <w:right w:val="single" w:sz="4" w:space="0" w:color="000000"/>
            </w:tcBorders>
          </w:tcPr>
          <w:p w14:paraId="1550FA30" w14:textId="4FB0C87F" w:rsidR="004D0C66" w:rsidRPr="00F3025F" w:rsidRDefault="004D0C66" w:rsidP="004D0C66">
            <w:pPr>
              <w:widowControl w:val="0"/>
              <w:tabs>
                <w:tab w:val="left" w:pos="724"/>
              </w:tabs>
              <w:spacing w:after="0" w:line="240" w:lineRule="auto"/>
              <w:rPr>
                <w:rFonts w:ascii="Garamond" w:eastAsia="Cambria" w:hAnsi="Garamond" w:cs="Cambria"/>
                <w:sz w:val="16"/>
                <w:szCs w:val="16"/>
              </w:rPr>
            </w:pPr>
            <w:r w:rsidRPr="00F3025F">
              <w:rPr>
                <w:rFonts w:ascii="Garamond" w:eastAsia="Calibri" w:hAnsi="Garamond"/>
                <w:sz w:val="16"/>
                <w:szCs w:val="16"/>
              </w:rPr>
              <w:t>1.1</w:t>
            </w:r>
            <w:r w:rsidRPr="00F3025F">
              <w:rPr>
                <w:rFonts w:ascii="Garamond" w:eastAsia="Calibri" w:hAnsi="Garamond"/>
                <w:sz w:val="16"/>
                <w:szCs w:val="16"/>
              </w:rPr>
              <w:tab/>
              <w:t>Inspektimi i jashtëm vizual i helikopterëve;</w:t>
            </w:r>
            <w:r w:rsidR="00EB2F14" w:rsidRPr="00F3025F">
              <w:rPr>
                <w:rFonts w:ascii="Garamond" w:eastAsia="Calibri" w:hAnsi="Garamond"/>
                <w:sz w:val="16"/>
                <w:szCs w:val="16"/>
              </w:rPr>
              <w:t xml:space="preserve"> </w:t>
            </w:r>
            <w:r w:rsidRPr="00F3025F">
              <w:rPr>
                <w:rFonts w:ascii="Garamond" w:eastAsia="Calibri" w:hAnsi="Garamond"/>
                <w:sz w:val="16"/>
                <w:szCs w:val="16"/>
              </w:rPr>
              <w:t>vendndodhja e çdo artikulli dhe qëllim i inspektimit</w:t>
            </w:r>
          </w:p>
        </w:tc>
        <w:tc>
          <w:tcPr>
            <w:tcW w:w="1100" w:type="dxa"/>
            <w:tcBorders>
              <w:top w:val="single" w:sz="4" w:space="0" w:color="000000"/>
              <w:left w:val="single" w:sz="4" w:space="0" w:color="000000"/>
              <w:bottom w:val="single" w:sz="4" w:space="0" w:color="000000"/>
              <w:right w:val="single" w:sz="4" w:space="0" w:color="000000"/>
            </w:tcBorders>
          </w:tcPr>
          <w:p w14:paraId="5E9AC6E0" w14:textId="77777777" w:rsidR="004D0C66" w:rsidRPr="00F3025F" w:rsidRDefault="004D0C66" w:rsidP="004D0C66">
            <w:pPr>
              <w:widowControl w:val="0"/>
              <w:spacing w:after="0" w:line="240" w:lineRule="auto"/>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72CC5C22"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24F77F9C" w14:textId="77777777" w:rsidR="004D0C66" w:rsidRPr="00F3025F" w:rsidRDefault="004D0C66" w:rsidP="004D0C66">
            <w:pPr>
              <w:widowControl w:val="0"/>
              <w:spacing w:after="0" w:line="240" w:lineRule="auto"/>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45E755DE"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 (nëse performohet në helikopter)</w:t>
            </w:r>
          </w:p>
        </w:tc>
        <w:tc>
          <w:tcPr>
            <w:tcW w:w="1106" w:type="dxa"/>
            <w:tcBorders>
              <w:top w:val="single" w:sz="4" w:space="0" w:color="000000"/>
              <w:left w:val="single" w:sz="4" w:space="0" w:color="000000"/>
              <w:bottom w:val="single" w:sz="4" w:space="0" w:color="000000"/>
              <w:right w:val="nil"/>
            </w:tcBorders>
          </w:tcPr>
          <w:p w14:paraId="56D60974" w14:textId="77777777" w:rsidR="004D0C66" w:rsidRPr="00F3025F" w:rsidRDefault="004D0C66" w:rsidP="004D0C66">
            <w:pPr>
              <w:widowControl w:val="0"/>
              <w:spacing w:after="0" w:line="240" w:lineRule="auto"/>
              <w:rPr>
                <w:rFonts w:ascii="Garamond" w:eastAsia="Calibri" w:hAnsi="Garamond"/>
                <w:sz w:val="16"/>
                <w:szCs w:val="16"/>
              </w:rPr>
            </w:pPr>
          </w:p>
        </w:tc>
      </w:tr>
      <w:tr w:rsidR="004D0C66" w:rsidRPr="00F3025F" w14:paraId="36FD3CDA" w14:textId="77777777" w:rsidTr="004D0C66">
        <w:trPr>
          <w:trHeight w:hRule="exact" w:val="477"/>
          <w:jc w:val="center"/>
        </w:trPr>
        <w:tc>
          <w:tcPr>
            <w:tcW w:w="4728" w:type="dxa"/>
            <w:tcBorders>
              <w:top w:val="single" w:sz="4" w:space="0" w:color="000000"/>
              <w:left w:val="nil"/>
              <w:bottom w:val="single" w:sz="4" w:space="0" w:color="000000"/>
              <w:right w:val="single" w:sz="4" w:space="0" w:color="000000"/>
            </w:tcBorders>
          </w:tcPr>
          <w:p w14:paraId="5B51727A" w14:textId="77777777" w:rsidR="004D0C66" w:rsidRPr="00F3025F" w:rsidRDefault="004D0C66" w:rsidP="004D0C66">
            <w:pPr>
              <w:widowControl w:val="0"/>
              <w:tabs>
                <w:tab w:val="left" w:pos="724"/>
              </w:tabs>
              <w:spacing w:after="0" w:line="240" w:lineRule="auto"/>
              <w:rPr>
                <w:rFonts w:ascii="Garamond" w:eastAsia="Cambria" w:hAnsi="Garamond" w:cs="Cambria"/>
                <w:sz w:val="16"/>
                <w:szCs w:val="16"/>
              </w:rPr>
            </w:pPr>
            <w:r w:rsidRPr="00F3025F">
              <w:rPr>
                <w:rFonts w:ascii="Garamond" w:eastAsia="Calibri" w:hAnsi="Garamond"/>
                <w:sz w:val="16"/>
                <w:szCs w:val="16"/>
              </w:rPr>
              <w:t>1.2</w:t>
            </w:r>
            <w:r w:rsidRPr="00F3025F">
              <w:rPr>
                <w:rFonts w:ascii="Garamond" w:eastAsia="Calibri" w:hAnsi="Garamond"/>
                <w:sz w:val="16"/>
                <w:szCs w:val="16"/>
              </w:rPr>
              <w:tab/>
              <w:t>Inspektimi i kabinës së pilotit</w:t>
            </w:r>
          </w:p>
        </w:tc>
        <w:tc>
          <w:tcPr>
            <w:tcW w:w="1100" w:type="dxa"/>
            <w:tcBorders>
              <w:top w:val="single" w:sz="4" w:space="0" w:color="000000"/>
              <w:left w:val="single" w:sz="4" w:space="0" w:color="000000"/>
              <w:bottom w:val="single" w:sz="4" w:space="0" w:color="000000"/>
              <w:right w:val="single" w:sz="4" w:space="0" w:color="000000"/>
            </w:tcBorders>
          </w:tcPr>
          <w:p w14:paraId="5EA18C28"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768AD290"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46BCDE11" w14:textId="77777777" w:rsidR="004D0C66" w:rsidRPr="00F3025F" w:rsidRDefault="004D0C66" w:rsidP="004D0C66">
            <w:pPr>
              <w:widowControl w:val="0"/>
              <w:spacing w:after="0" w:line="240" w:lineRule="auto"/>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56A0007A"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06" w:type="dxa"/>
            <w:tcBorders>
              <w:top w:val="single" w:sz="4" w:space="0" w:color="000000"/>
              <w:left w:val="single" w:sz="4" w:space="0" w:color="000000"/>
              <w:bottom w:val="single" w:sz="4" w:space="0" w:color="000000"/>
              <w:right w:val="nil"/>
            </w:tcBorders>
          </w:tcPr>
          <w:p w14:paraId="533F1B0A" w14:textId="77777777" w:rsidR="004D0C66" w:rsidRPr="00F3025F" w:rsidRDefault="004D0C66" w:rsidP="004D0C66">
            <w:pPr>
              <w:widowControl w:val="0"/>
              <w:spacing w:after="0" w:line="240" w:lineRule="auto"/>
              <w:rPr>
                <w:rFonts w:ascii="Garamond" w:eastAsia="Calibri" w:hAnsi="Garamond"/>
                <w:sz w:val="16"/>
                <w:szCs w:val="16"/>
              </w:rPr>
            </w:pPr>
          </w:p>
        </w:tc>
      </w:tr>
      <w:tr w:rsidR="004D0C66" w:rsidRPr="00F3025F" w14:paraId="5A59916A" w14:textId="77777777" w:rsidTr="004D0C66">
        <w:trPr>
          <w:trHeight w:hRule="exact" w:val="899"/>
          <w:jc w:val="center"/>
        </w:trPr>
        <w:tc>
          <w:tcPr>
            <w:tcW w:w="4728" w:type="dxa"/>
            <w:tcBorders>
              <w:top w:val="single" w:sz="4" w:space="0" w:color="000000"/>
              <w:left w:val="nil"/>
              <w:bottom w:val="single" w:sz="4" w:space="0" w:color="000000"/>
              <w:right w:val="single" w:sz="4" w:space="0" w:color="000000"/>
            </w:tcBorders>
          </w:tcPr>
          <w:p w14:paraId="2C145874" w14:textId="77777777" w:rsidR="004D0C66" w:rsidRPr="00F3025F" w:rsidRDefault="004D0C66" w:rsidP="004D0C66">
            <w:pPr>
              <w:widowControl w:val="0"/>
              <w:tabs>
                <w:tab w:val="left" w:pos="724"/>
              </w:tabs>
              <w:spacing w:after="0" w:line="240" w:lineRule="auto"/>
              <w:rPr>
                <w:rFonts w:ascii="Garamond" w:eastAsia="Cambria" w:hAnsi="Garamond" w:cs="Cambria"/>
                <w:sz w:val="16"/>
                <w:szCs w:val="16"/>
              </w:rPr>
            </w:pPr>
            <w:r w:rsidRPr="00F3025F">
              <w:rPr>
                <w:rFonts w:ascii="Garamond" w:eastAsia="Calibri" w:hAnsi="Garamond"/>
                <w:sz w:val="16"/>
                <w:szCs w:val="16"/>
              </w:rPr>
              <w:t>1.3</w:t>
            </w:r>
            <w:r w:rsidRPr="00F3025F">
              <w:rPr>
                <w:rFonts w:ascii="Garamond" w:eastAsia="Calibri" w:hAnsi="Garamond"/>
                <w:sz w:val="16"/>
                <w:szCs w:val="16"/>
              </w:rPr>
              <w:tab/>
              <w:t>Procedurat e nisjes, kontrolli i radios dhe pajisjes për lundrim, zgjedhja dhe vendosja e frekuencave të lundrimit dhe komunikimit</w:t>
            </w:r>
          </w:p>
        </w:tc>
        <w:tc>
          <w:tcPr>
            <w:tcW w:w="1100" w:type="dxa"/>
            <w:tcBorders>
              <w:top w:val="single" w:sz="4" w:space="0" w:color="000000"/>
              <w:left w:val="single" w:sz="4" w:space="0" w:color="000000"/>
              <w:bottom w:val="single" w:sz="4" w:space="0" w:color="000000"/>
              <w:right w:val="single" w:sz="4" w:space="0" w:color="000000"/>
            </w:tcBorders>
          </w:tcPr>
          <w:p w14:paraId="23922B24"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398DC51E"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0ECFDCDA" w14:textId="77777777" w:rsidR="004D0C66" w:rsidRPr="00F3025F" w:rsidRDefault="004D0C66" w:rsidP="004D0C66">
            <w:pPr>
              <w:widowControl w:val="0"/>
              <w:spacing w:after="0" w:line="240" w:lineRule="auto"/>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57585F93"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06" w:type="dxa"/>
            <w:tcBorders>
              <w:top w:val="single" w:sz="4" w:space="0" w:color="000000"/>
              <w:left w:val="single" w:sz="4" w:space="0" w:color="000000"/>
              <w:bottom w:val="single" w:sz="4" w:space="0" w:color="000000"/>
              <w:right w:val="nil"/>
            </w:tcBorders>
          </w:tcPr>
          <w:p w14:paraId="74577612" w14:textId="77777777" w:rsidR="004D0C66" w:rsidRPr="00F3025F" w:rsidRDefault="004D0C66" w:rsidP="004D0C66">
            <w:pPr>
              <w:widowControl w:val="0"/>
              <w:spacing w:after="0" w:line="240" w:lineRule="auto"/>
              <w:rPr>
                <w:rFonts w:ascii="Garamond" w:eastAsia="Calibri" w:hAnsi="Garamond"/>
                <w:sz w:val="16"/>
                <w:szCs w:val="16"/>
              </w:rPr>
            </w:pPr>
          </w:p>
        </w:tc>
      </w:tr>
      <w:tr w:rsidR="004D0C66" w:rsidRPr="00F3025F" w14:paraId="5ACD1393" w14:textId="77777777" w:rsidTr="004D0C66">
        <w:trPr>
          <w:trHeight w:hRule="exact" w:val="688"/>
          <w:jc w:val="center"/>
        </w:trPr>
        <w:tc>
          <w:tcPr>
            <w:tcW w:w="4728" w:type="dxa"/>
            <w:tcBorders>
              <w:top w:val="single" w:sz="4" w:space="0" w:color="000000"/>
              <w:left w:val="nil"/>
              <w:bottom w:val="single" w:sz="4" w:space="0" w:color="000000"/>
              <w:right w:val="single" w:sz="4" w:space="0" w:color="000000"/>
            </w:tcBorders>
          </w:tcPr>
          <w:p w14:paraId="392C7988" w14:textId="77777777" w:rsidR="004D0C66" w:rsidRPr="00F3025F" w:rsidRDefault="004D0C66" w:rsidP="004D0C66">
            <w:pPr>
              <w:widowControl w:val="0"/>
              <w:tabs>
                <w:tab w:val="left" w:pos="724"/>
              </w:tabs>
              <w:spacing w:after="0" w:line="240" w:lineRule="auto"/>
              <w:rPr>
                <w:rFonts w:ascii="Garamond" w:eastAsia="Cambria" w:hAnsi="Garamond" w:cs="Cambria"/>
                <w:sz w:val="16"/>
                <w:szCs w:val="16"/>
              </w:rPr>
            </w:pPr>
            <w:r w:rsidRPr="00F3025F">
              <w:rPr>
                <w:rFonts w:ascii="Garamond" w:eastAsia="Calibri" w:hAnsi="Garamond"/>
                <w:sz w:val="16"/>
                <w:szCs w:val="16"/>
              </w:rPr>
              <w:t>1.4</w:t>
            </w:r>
            <w:r w:rsidRPr="00F3025F">
              <w:rPr>
                <w:rFonts w:ascii="Garamond" w:eastAsia="Calibri" w:hAnsi="Garamond"/>
                <w:sz w:val="16"/>
                <w:szCs w:val="16"/>
              </w:rPr>
              <w:tab/>
              <w:t>Rulimi/rulimi në ajër në përputhje me udhëzimet e ATC ose udhëzimet e instruktorit</w:t>
            </w:r>
          </w:p>
        </w:tc>
        <w:tc>
          <w:tcPr>
            <w:tcW w:w="1100" w:type="dxa"/>
            <w:tcBorders>
              <w:top w:val="single" w:sz="4" w:space="0" w:color="000000"/>
              <w:left w:val="single" w:sz="4" w:space="0" w:color="000000"/>
              <w:bottom w:val="single" w:sz="4" w:space="0" w:color="000000"/>
              <w:right w:val="single" w:sz="4" w:space="0" w:color="000000"/>
            </w:tcBorders>
          </w:tcPr>
          <w:p w14:paraId="7A3F3111"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654A5122"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6F177E35" w14:textId="77777777" w:rsidR="004D0C66" w:rsidRPr="00F3025F" w:rsidRDefault="004D0C66" w:rsidP="004D0C66">
            <w:pPr>
              <w:widowControl w:val="0"/>
              <w:spacing w:after="0" w:line="240" w:lineRule="auto"/>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7351B6EE"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06" w:type="dxa"/>
            <w:tcBorders>
              <w:top w:val="single" w:sz="4" w:space="0" w:color="000000"/>
              <w:left w:val="single" w:sz="4" w:space="0" w:color="000000"/>
              <w:bottom w:val="single" w:sz="4" w:space="0" w:color="000000"/>
              <w:right w:val="nil"/>
            </w:tcBorders>
          </w:tcPr>
          <w:p w14:paraId="20E3B615" w14:textId="77777777" w:rsidR="004D0C66" w:rsidRPr="00F3025F" w:rsidRDefault="004D0C66" w:rsidP="004D0C66">
            <w:pPr>
              <w:widowControl w:val="0"/>
              <w:spacing w:after="0" w:line="240" w:lineRule="auto"/>
              <w:rPr>
                <w:rFonts w:ascii="Garamond" w:eastAsia="Calibri" w:hAnsi="Garamond"/>
                <w:sz w:val="16"/>
                <w:szCs w:val="16"/>
              </w:rPr>
            </w:pPr>
          </w:p>
        </w:tc>
      </w:tr>
      <w:tr w:rsidR="004D0C66" w:rsidRPr="00F3025F" w14:paraId="58C67666" w14:textId="77777777" w:rsidTr="004D0C66">
        <w:trPr>
          <w:trHeight w:hRule="exact" w:val="477"/>
          <w:jc w:val="center"/>
        </w:trPr>
        <w:tc>
          <w:tcPr>
            <w:tcW w:w="4728" w:type="dxa"/>
            <w:tcBorders>
              <w:top w:val="single" w:sz="4" w:space="0" w:color="000000"/>
              <w:left w:val="nil"/>
              <w:bottom w:val="single" w:sz="4" w:space="0" w:color="000000"/>
              <w:right w:val="single" w:sz="4" w:space="0" w:color="000000"/>
            </w:tcBorders>
          </w:tcPr>
          <w:p w14:paraId="0874E757" w14:textId="77777777" w:rsidR="004D0C66" w:rsidRPr="00F3025F" w:rsidRDefault="004D0C66" w:rsidP="004D0C66">
            <w:pPr>
              <w:widowControl w:val="0"/>
              <w:tabs>
                <w:tab w:val="left" w:pos="724"/>
              </w:tabs>
              <w:spacing w:after="0" w:line="240" w:lineRule="auto"/>
              <w:rPr>
                <w:rFonts w:ascii="Garamond" w:eastAsia="Cambria" w:hAnsi="Garamond" w:cs="Cambria"/>
                <w:sz w:val="16"/>
                <w:szCs w:val="16"/>
              </w:rPr>
            </w:pPr>
            <w:r w:rsidRPr="00F3025F">
              <w:rPr>
                <w:rFonts w:ascii="Garamond" w:eastAsia="Calibri" w:hAnsi="Garamond"/>
                <w:sz w:val="16"/>
                <w:szCs w:val="16"/>
              </w:rPr>
              <w:t>1.5</w:t>
            </w:r>
            <w:r w:rsidRPr="00F3025F">
              <w:rPr>
                <w:rFonts w:ascii="Garamond" w:eastAsia="Calibri" w:hAnsi="Garamond"/>
                <w:sz w:val="16"/>
                <w:szCs w:val="16"/>
              </w:rPr>
              <w:tab/>
              <w:t>Procedurat dhe kontrollet para nisjes</w:t>
            </w:r>
          </w:p>
        </w:tc>
        <w:tc>
          <w:tcPr>
            <w:tcW w:w="1100" w:type="dxa"/>
            <w:tcBorders>
              <w:top w:val="single" w:sz="4" w:space="0" w:color="000000"/>
              <w:left w:val="single" w:sz="4" w:space="0" w:color="000000"/>
              <w:bottom w:val="single" w:sz="4" w:space="0" w:color="000000"/>
              <w:right w:val="single" w:sz="4" w:space="0" w:color="000000"/>
            </w:tcBorders>
          </w:tcPr>
          <w:p w14:paraId="07DBAE87"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11C3342F"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08B598F6" w14:textId="77777777" w:rsidR="004D0C66" w:rsidRPr="00F3025F" w:rsidRDefault="004D0C66" w:rsidP="004D0C66">
            <w:pPr>
              <w:widowControl w:val="0"/>
              <w:spacing w:after="0" w:line="240" w:lineRule="auto"/>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39B9DD73"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06" w:type="dxa"/>
            <w:tcBorders>
              <w:top w:val="single" w:sz="4" w:space="0" w:color="000000"/>
              <w:left w:val="single" w:sz="4" w:space="0" w:color="000000"/>
              <w:bottom w:val="single" w:sz="4" w:space="0" w:color="000000"/>
              <w:right w:val="nil"/>
            </w:tcBorders>
          </w:tcPr>
          <w:p w14:paraId="2A715494" w14:textId="77777777" w:rsidR="004D0C66" w:rsidRPr="00F3025F" w:rsidRDefault="004D0C66" w:rsidP="004D0C66">
            <w:pPr>
              <w:widowControl w:val="0"/>
              <w:spacing w:after="0" w:line="240" w:lineRule="auto"/>
              <w:rPr>
                <w:rFonts w:ascii="Garamond" w:eastAsia="Calibri" w:hAnsi="Garamond"/>
                <w:sz w:val="16"/>
                <w:szCs w:val="16"/>
              </w:rPr>
            </w:pPr>
          </w:p>
        </w:tc>
      </w:tr>
      <w:tr w:rsidR="004D0C66" w:rsidRPr="00F3025F" w14:paraId="66978983" w14:textId="77777777" w:rsidTr="004D0C66">
        <w:trPr>
          <w:trHeight w:hRule="exact" w:val="454"/>
          <w:jc w:val="center"/>
        </w:trPr>
        <w:tc>
          <w:tcPr>
            <w:tcW w:w="10235" w:type="dxa"/>
            <w:gridSpan w:val="6"/>
            <w:tcBorders>
              <w:top w:val="single" w:sz="4" w:space="0" w:color="000000"/>
              <w:left w:val="nil"/>
              <w:bottom w:val="single" w:sz="4" w:space="0" w:color="000000"/>
              <w:right w:val="nil"/>
            </w:tcBorders>
            <w:shd w:val="clear" w:color="auto" w:fill="DADADA"/>
          </w:tcPr>
          <w:p w14:paraId="50B90F94"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SEKSIONI 2 — Manovrat dhe procedurat e fluturimit</w:t>
            </w:r>
          </w:p>
        </w:tc>
      </w:tr>
      <w:tr w:rsidR="004D0C66" w:rsidRPr="00F3025F" w14:paraId="002ECD06" w14:textId="77777777" w:rsidTr="004D0C66">
        <w:trPr>
          <w:trHeight w:hRule="exact" w:val="477"/>
          <w:jc w:val="center"/>
        </w:trPr>
        <w:tc>
          <w:tcPr>
            <w:tcW w:w="4728" w:type="dxa"/>
            <w:tcBorders>
              <w:top w:val="single" w:sz="4" w:space="0" w:color="000000"/>
              <w:left w:val="nil"/>
              <w:bottom w:val="single" w:sz="4" w:space="0" w:color="000000"/>
              <w:right w:val="single" w:sz="4" w:space="0" w:color="000000"/>
            </w:tcBorders>
          </w:tcPr>
          <w:p w14:paraId="5E83643E" w14:textId="071C6720" w:rsidR="004D0C66" w:rsidRPr="00F3025F" w:rsidRDefault="004D0C66" w:rsidP="004D0C66">
            <w:pPr>
              <w:widowControl w:val="0"/>
              <w:tabs>
                <w:tab w:val="left" w:pos="724"/>
              </w:tabs>
              <w:spacing w:after="0" w:line="240" w:lineRule="auto"/>
              <w:rPr>
                <w:rFonts w:ascii="Garamond" w:eastAsia="Cambria" w:hAnsi="Garamond" w:cs="Cambria"/>
                <w:sz w:val="16"/>
                <w:szCs w:val="16"/>
              </w:rPr>
            </w:pPr>
            <w:r w:rsidRPr="00F3025F">
              <w:rPr>
                <w:rFonts w:ascii="Garamond" w:eastAsia="Calibri" w:hAnsi="Garamond"/>
                <w:sz w:val="16"/>
                <w:szCs w:val="16"/>
              </w:rPr>
              <w:t>2.1</w:t>
            </w:r>
            <w:r w:rsidRPr="00F3025F">
              <w:rPr>
                <w:rFonts w:ascii="Garamond" w:eastAsia="Calibri" w:hAnsi="Garamond"/>
                <w:sz w:val="16"/>
                <w:szCs w:val="16"/>
              </w:rPr>
              <w:tab/>
              <w:t>Ng</w:t>
            </w:r>
            <w:r w:rsidR="00206532" w:rsidRPr="00F3025F">
              <w:rPr>
                <w:rFonts w:ascii="Garamond" w:eastAsia="Calibri" w:hAnsi="Garamond"/>
                <w:sz w:val="16"/>
                <w:szCs w:val="16"/>
              </w:rPr>
              <w:t>j</w:t>
            </w:r>
            <w:r w:rsidRPr="00F3025F">
              <w:rPr>
                <w:rFonts w:ascii="Garamond" w:eastAsia="Calibri" w:hAnsi="Garamond"/>
                <w:sz w:val="16"/>
                <w:szCs w:val="16"/>
              </w:rPr>
              <w:t>itjet (profile të ndryshme)</w:t>
            </w:r>
          </w:p>
        </w:tc>
        <w:tc>
          <w:tcPr>
            <w:tcW w:w="1100" w:type="dxa"/>
            <w:tcBorders>
              <w:top w:val="single" w:sz="4" w:space="0" w:color="000000"/>
              <w:left w:val="single" w:sz="4" w:space="0" w:color="000000"/>
              <w:bottom w:val="single" w:sz="4" w:space="0" w:color="000000"/>
              <w:right w:val="single" w:sz="4" w:space="0" w:color="000000"/>
            </w:tcBorders>
          </w:tcPr>
          <w:p w14:paraId="71A98FD0"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10FF10FB"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243B2EBF" w14:textId="77777777" w:rsidR="004D0C66" w:rsidRPr="00F3025F" w:rsidRDefault="004D0C66" w:rsidP="004D0C66">
            <w:pPr>
              <w:widowControl w:val="0"/>
              <w:spacing w:after="0" w:line="240" w:lineRule="auto"/>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0D7D2CC2"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06" w:type="dxa"/>
            <w:tcBorders>
              <w:top w:val="single" w:sz="4" w:space="0" w:color="000000"/>
              <w:left w:val="single" w:sz="4" w:space="0" w:color="000000"/>
              <w:bottom w:val="single" w:sz="4" w:space="0" w:color="000000"/>
              <w:right w:val="nil"/>
            </w:tcBorders>
          </w:tcPr>
          <w:p w14:paraId="162ABA03" w14:textId="77777777" w:rsidR="004D0C66" w:rsidRPr="00F3025F" w:rsidRDefault="004D0C66" w:rsidP="004D0C66">
            <w:pPr>
              <w:widowControl w:val="0"/>
              <w:spacing w:after="0" w:line="240" w:lineRule="auto"/>
              <w:rPr>
                <w:rFonts w:ascii="Garamond" w:eastAsia="Calibri" w:hAnsi="Garamond"/>
                <w:sz w:val="16"/>
                <w:szCs w:val="16"/>
              </w:rPr>
            </w:pPr>
          </w:p>
        </w:tc>
      </w:tr>
      <w:tr w:rsidR="004D0C66" w:rsidRPr="00F3025F" w14:paraId="4E92FF27" w14:textId="77777777" w:rsidTr="004D0C66">
        <w:trPr>
          <w:trHeight w:hRule="exact" w:val="594"/>
          <w:jc w:val="center"/>
        </w:trPr>
        <w:tc>
          <w:tcPr>
            <w:tcW w:w="4728" w:type="dxa"/>
            <w:tcBorders>
              <w:top w:val="single" w:sz="4" w:space="0" w:color="000000"/>
              <w:left w:val="nil"/>
              <w:bottom w:val="single" w:sz="4" w:space="0" w:color="000000"/>
              <w:right w:val="single" w:sz="4" w:space="0" w:color="000000"/>
            </w:tcBorders>
          </w:tcPr>
          <w:p w14:paraId="1E7C210B" w14:textId="77777777" w:rsidR="004D0C66" w:rsidRPr="00F3025F" w:rsidRDefault="004D0C66" w:rsidP="004D0C66">
            <w:pPr>
              <w:widowControl w:val="0"/>
              <w:tabs>
                <w:tab w:val="left" w:pos="724"/>
              </w:tabs>
              <w:spacing w:after="0" w:line="240" w:lineRule="auto"/>
              <w:rPr>
                <w:rFonts w:ascii="Garamond" w:eastAsia="Cambria" w:hAnsi="Garamond" w:cs="Cambria"/>
                <w:sz w:val="16"/>
                <w:szCs w:val="16"/>
              </w:rPr>
            </w:pPr>
            <w:r w:rsidRPr="00F3025F">
              <w:rPr>
                <w:rFonts w:ascii="Garamond" w:eastAsia="Calibri" w:hAnsi="Garamond"/>
                <w:sz w:val="16"/>
                <w:szCs w:val="16"/>
              </w:rPr>
              <w:t>2.2</w:t>
            </w:r>
            <w:r w:rsidRPr="00F3025F">
              <w:rPr>
                <w:rFonts w:ascii="Garamond" w:eastAsia="Calibri" w:hAnsi="Garamond"/>
                <w:sz w:val="16"/>
                <w:szCs w:val="16"/>
              </w:rPr>
              <w:tab/>
              <w:t>Uljet dhe ngritjet në terren të pjerrët ose me erë tërthore</w:t>
            </w:r>
          </w:p>
        </w:tc>
        <w:tc>
          <w:tcPr>
            <w:tcW w:w="1100" w:type="dxa"/>
            <w:tcBorders>
              <w:top w:val="single" w:sz="4" w:space="0" w:color="000000"/>
              <w:left w:val="single" w:sz="4" w:space="0" w:color="000000"/>
              <w:bottom w:val="single" w:sz="4" w:space="0" w:color="000000"/>
              <w:right w:val="single" w:sz="4" w:space="0" w:color="000000"/>
            </w:tcBorders>
          </w:tcPr>
          <w:p w14:paraId="1B0C6FE0"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472CB42C"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1908E6FC" w14:textId="77777777" w:rsidR="004D0C66" w:rsidRPr="00F3025F" w:rsidRDefault="004D0C66" w:rsidP="004D0C66">
            <w:pPr>
              <w:widowControl w:val="0"/>
              <w:spacing w:after="0" w:line="240" w:lineRule="auto"/>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059213B6" w14:textId="77777777" w:rsidR="004D0C66" w:rsidRPr="00F3025F" w:rsidRDefault="004D0C66" w:rsidP="004D0C66">
            <w:pPr>
              <w:widowControl w:val="0"/>
              <w:spacing w:after="0" w:line="240" w:lineRule="auto"/>
              <w:rPr>
                <w:rFonts w:ascii="Garamond" w:eastAsia="Calibri" w:hAnsi="Garamond"/>
                <w:sz w:val="16"/>
                <w:szCs w:val="16"/>
              </w:rPr>
            </w:pPr>
          </w:p>
        </w:tc>
        <w:tc>
          <w:tcPr>
            <w:tcW w:w="1106" w:type="dxa"/>
            <w:tcBorders>
              <w:top w:val="single" w:sz="4" w:space="0" w:color="000000"/>
              <w:left w:val="single" w:sz="4" w:space="0" w:color="000000"/>
              <w:bottom w:val="single" w:sz="4" w:space="0" w:color="000000"/>
              <w:right w:val="nil"/>
            </w:tcBorders>
          </w:tcPr>
          <w:p w14:paraId="500AEF81" w14:textId="77777777" w:rsidR="004D0C66" w:rsidRPr="00F3025F" w:rsidRDefault="004D0C66" w:rsidP="004D0C66">
            <w:pPr>
              <w:widowControl w:val="0"/>
              <w:spacing w:after="0" w:line="240" w:lineRule="auto"/>
              <w:rPr>
                <w:rFonts w:ascii="Garamond" w:eastAsia="Calibri" w:hAnsi="Garamond"/>
                <w:sz w:val="16"/>
                <w:szCs w:val="16"/>
              </w:rPr>
            </w:pPr>
          </w:p>
        </w:tc>
      </w:tr>
      <w:tr w:rsidR="004D0C66" w:rsidRPr="00F3025F" w14:paraId="66149D06" w14:textId="77777777" w:rsidTr="004D0C66">
        <w:trPr>
          <w:trHeight w:hRule="exact" w:val="688"/>
          <w:jc w:val="center"/>
        </w:trPr>
        <w:tc>
          <w:tcPr>
            <w:tcW w:w="4728" w:type="dxa"/>
            <w:tcBorders>
              <w:top w:val="single" w:sz="4" w:space="0" w:color="000000"/>
              <w:left w:val="nil"/>
              <w:bottom w:val="single" w:sz="4" w:space="0" w:color="000000"/>
              <w:right w:val="single" w:sz="4" w:space="0" w:color="000000"/>
            </w:tcBorders>
          </w:tcPr>
          <w:p w14:paraId="78536C75" w14:textId="77777777" w:rsidR="004D0C66" w:rsidRPr="00F3025F" w:rsidRDefault="004D0C66" w:rsidP="004D0C66">
            <w:pPr>
              <w:widowControl w:val="0"/>
              <w:tabs>
                <w:tab w:val="left" w:pos="724"/>
              </w:tabs>
              <w:spacing w:after="0" w:line="240" w:lineRule="auto"/>
              <w:rPr>
                <w:rFonts w:ascii="Garamond" w:eastAsia="Cambria" w:hAnsi="Garamond" w:cs="Cambria"/>
                <w:sz w:val="16"/>
                <w:szCs w:val="16"/>
              </w:rPr>
            </w:pPr>
            <w:r w:rsidRPr="00F3025F">
              <w:rPr>
                <w:rFonts w:ascii="Garamond" w:eastAsia="Calibri" w:hAnsi="Garamond"/>
                <w:sz w:val="16"/>
                <w:szCs w:val="16"/>
              </w:rPr>
              <w:t>2.3</w:t>
            </w:r>
            <w:r w:rsidRPr="00F3025F">
              <w:rPr>
                <w:rFonts w:ascii="Garamond" w:eastAsia="Calibri" w:hAnsi="Garamond"/>
                <w:sz w:val="16"/>
                <w:szCs w:val="16"/>
              </w:rPr>
              <w:tab/>
              <w:t>Ngritja me peshën maksimale të ngritjes (pesha maksimale e vërtetë ose e simuluar)</w:t>
            </w:r>
          </w:p>
        </w:tc>
        <w:tc>
          <w:tcPr>
            <w:tcW w:w="1100" w:type="dxa"/>
            <w:tcBorders>
              <w:top w:val="single" w:sz="4" w:space="0" w:color="000000"/>
              <w:left w:val="single" w:sz="4" w:space="0" w:color="000000"/>
              <w:bottom w:val="single" w:sz="4" w:space="0" w:color="000000"/>
              <w:right w:val="single" w:sz="4" w:space="0" w:color="000000"/>
            </w:tcBorders>
          </w:tcPr>
          <w:p w14:paraId="3374B6EC"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1F9A3D4D"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7B2E63F9" w14:textId="77777777" w:rsidR="004D0C66" w:rsidRPr="00F3025F" w:rsidRDefault="004D0C66" w:rsidP="004D0C66">
            <w:pPr>
              <w:widowControl w:val="0"/>
              <w:spacing w:after="0" w:line="240" w:lineRule="auto"/>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3DBE3FB8" w14:textId="77777777" w:rsidR="004D0C66" w:rsidRPr="00F3025F" w:rsidRDefault="004D0C66" w:rsidP="004D0C66">
            <w:pPr>
              <w:widowControl w:val="0"/>
              <w:spacing w:after="0" w:line="240" w:lineRule="auto"/>
              <w:rPr>
                <w:rFonts w:ascii="Garamond" w:eastAsia="Calibri" w:hAnsi="Garamond"/>
                <w:sz w:val="16"/>
                <w:szCs w:val="16"/>
              </w:rPr>
            </w:pPr>
          </w:p>
        </w:tc>
        <w:tc>
          <w:tcPr>
            <w:tcW w:w="1106" w:type="dxa"/>
            <w:tcBorders>
              <w:top w:val="single" w:sz="4" w:space="0" w:color="000000"/>
              <w:left w:val="single" w:sz="4" w:space="0" w:color="000000"/>
              <w:bottom w:val="single" w:sz="4" w:space="0" w:color="000000"/>
              <w:right w:val="nil"/>
            </w:tcBorders>
          </w:tcPr>
          <w:p w14:paraId="469F3DDA" w14:textId="77777777" w:rsidR="004D0C66" w:rsidRPr="00F3025F" w:rsidRDefault="004D0C66" w:rsidP="004D0C66">
            <w:pPr>
              <w:widowControl w:val="0"/>
              <w:spacing w:after="0" w:line="240" w:lineRule="auto"/>
              <w:rPr>
                <w:rFonts w:ascii="Garamond" w:eastAsia="Calibri" w:hAnsi="Garamond"/>
                <w:sz w:val="16"/>
                <w:szCs w:val="16"/>
              </w:rPr>
            </w:pPr>
          </w:p>
        </w:tc>
      </w:tr>
      <w:tr w:rsidR="004D0C66" w:rsidRPr="00F3025F" w14:paraId="73839FB1" w14:textId="77777777" w:rsidTr="004D0C66">
        <w:trPr>
          <w:trHeight w:hRule="exact" w:val="688"/>
          <w:jc w:val="center"/>
        </w:trPr>
        <w:tc>
          <w:tcPr>
            <w:tcW w:w="4728" w:type="dxa"/>
            <w:tcBorders>
              <w:top w:val="single" w:sz="4" w:space="0" w:color="000000"/>
              <w:left w:val="nil"/>
              <w:bottom w:val="single" w:sz="4" w:space="0" w:color="000000"/>
              <w:right w:val="single" w:sz="4" w:space="0" w:color="000000"/>
            </w:tcBorders>
          </w:tcPr>
          <w:p w14:paraId="3FD8DE4C" w14:textId="77777777" w:rsidR="004D0C66" w:rsidRPr="00F3025F" w:rsidRDefault="004D0C66" w:rsidP="004D0C66">
            <w:pPr>
              <w:widowControl w:val="0"/>
              <w:tabs>
                <w:tab w:val="left" w:pos="724"/>
              </w:tabs>
              <w:spacing w:after="0" w:line="240" w:lineRule="auto"/>
              <w:rPr>
                <w:rFonts w:ascii="Garamond" w:eastAsia="Cambria" w:hAnsi="Garamond" w:cs="Cambria"/>
                <w:sz w:val="16"/>
                <w:szCs w:val="16"/>
              </w:rPr>
            </w:pPr>
            <w:r w:rsidRPr="00F3025F">
              <w:rPr>
                <w:rFonts w:ascii="Garamond" w:eastAsia="Calibri" w:hAnsi="Garamond"/>
                <w:sz w:val="16"/>
                <w:szCs w:val="16"/>
              </w:rPr>
              <w:t>2.4</w:t>
            </w:r>
            <w:r w:rsidRPr="00F3025F">
              <w:rPr>
                <w:rFonts w:ascii="Garamond" w:eastAsia="Calibri" w:hAnsi="Garamond"/>
                <w:sz w:val="16"/>
                <w:szCs w:val="16"/>
              </w:rPr>
              <w:tab/>
              <w:t>Ngritja e simuluar me motorë që nuk funksionojnë menjëherë para se të arrijë TDP ose DPATO</w:t>
            </w:r>
          </w:p>
        </w:tc>
        <w:tc>
          <w:tcPr>
            <w:tcW w:w="1100" w:type="dxa"/>
            <w:tcBorders>
              <w:top w:val="single" w:sz="4" w:space="0" w:color="000000"/>
              <w:left w:val="single" w:sz="4" w:space="0" w:color="000000"/>
              <w:bottom w:val="single" w:sz="4" w:space="0" w:color="000000"/>
              <w:right w:val="single" w:sz="4" w:space="0" w:color="000000"/>
            </w:tcBorders>
          </w:tcPr>
          <w:p w14:paraId="7DD4F1C2"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6D4B8BBF"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063D0A5D" w14:textId="77777777" w:rsidR="004D0C66" w:rsidRPr="00F3025F" w:rsidRDefault="004D0C66" w:rsidP="004D0C66">
            <w:pPr>
              <w:widowControl w:val="0"/>
              <w:spacing w:after="0" w:line="240" w:lineRule="auto"/>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6EC33B85"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06" w:type="dxa"/>
            <w:tcBorders>
              <w:top w:val="single" w:sz="4" w:space="0" w:color="000000"/>
              <w:left w:val="single" w:sz="4" w:space="0" w:color="000000"/>
              <w:bottom w:val="single" w:sz="4" w:space="0" w:color="000000"/>
              <w:right w:val="nil"/>
            </w:tcBorders>
          </w:tcPr>
          <w:p w14:paraId="52CF3DD3" w14:textId="77777777" w:rsidR="004D0C66" w:rsidRPr="00F3025F" w:rsidRDefault="004D0C66" w:rsidP="004D0C66">
            <w:pPr>
              <w:widowControl w:val="0"/>
              <w:spacing w:after="0" w:line="240" w:lineRule="auto"/>
              <w:rPr>
                <w:rFonts w:ascii="Garamond" w:eastAsia="Calibri" w:hAnsi="Garamond"/>
                <w:sz w:val="16"/>
                <w:szCs w:val="16"/>
              </w:rPr>
            </w:pPr>
          </w:p>
        </w:tc>
      </w:tr>
      <w:tr w:rsidR="004D0C66" w:rsidRPr="00F3025F" w14:paraId="66E69E79" w14:textId="77777777" w:rsidTr="004D0C66">
        <w:trPr>
          <w:trHeight w:hRule="exact" w:val="688"/>
          <w:jc w:val="center"/>
        </w:trPr>
        <w:tc>
          <w:tcPr>
            <w:tcW w:w="4728" w:type="dxa"/>
            <w:tcBorders>
              <w:top w:val="single" w:sz="4" w:space="0" w:color="000000"/>
              <w:left w:val="nil"/>
              <w:bottom w:val="single" w:sz="4" w:space="0" w:color="000000"/>
              <w:right w:val="single" w:sz="4" w:space="0" w:color="000000"/>
            </w:tcBorders>
          </w:tcPr>
          <w:p w14:paraId="1B92338D" w14:textId="77777777" w:rsidR="004D0C66" w:rsidRPr="00F3025F" w:rsidRDefault="004D0C66" w:rsidP="004D0C66">
            <w:pPr>
              <w:widowControl w:val="0"/>
              <w:tabs>
                <w:tab w:val="left" w:pos="724"/>
              </w:tabs>
              <w:spacing w:after="0" w:line="240" w:lineRule="auto"/>
              <w:rPr>
                <w:rFonts w:ascii="Garamond" w:eastAsia="Cambria" w:hAnsi="Garamond" w:cs="Cambria"/>
                <w:sz w:val="16"/>
                <w:szCs w:val="16"/>
              </w:rPr>
            </w:pPr>
            <w:r w:rsidRPr="00F3025F">
              <w:rPr>
                <w:rFonts w:ascii="Garamond" w:eastAsia="Calibri" w:hAnsi="Garamond"/>
                <w:sz w:val="16"/>
                <w:szCs w:val="16"/>
              </w:rPr>
              <w:t>2.4</w:t>
            </w:r>
            <w:r w:rsidRPr="00F3025F">
              <w:rPr>
                <w:rFonts w:ascii="Garamond" w:eastAsia="Calibri" w:hAnsi="Garamond"/>
                <w:sz w:val="16"/>
                <w:szCs w:val="16"/>
              </w:rPr>
              <w:tab/>
              <w:t>Ngritja e simuluar me motorë që nuk funksionojnë menjëherë pasi të arrijë TDP ose DPATO</w:t>
            </w:r>
          </w:p>
        </w:tc>
        <w:tc>
          <w:tcPr>
            <w:tcW w:w="1100" w:type="dxa"/>
            <w:tcBorders>
              <w:top w:val="single" w:sz="4" w:space="0" w:color="000000"/>
              <w:left w:val="single" w:sz="4" w:space="0" w:color="000000"/>
              <w:bottom w:val="single" w:sz="4" w:space="0" w:color="000000"/>
              <w:right w:val="single" w:sz="4" w:space="0" w:color="000000"/>
            </w:tcBorders>
          </w:tcPr>
          <w:p w14:paraId="52D07194"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21A20DF0"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60FD7B7D" w14:textId="77777777" w:rsidR="004D0C66" w:rsidRPr="00F3025F" w:rsidRDefault="004D0C66" w:rsidP="004D0C66">
            <w:pPr>
              <w:widowControl w:val="0"/>
              <w:spacing w:after="0" w:line="240" w:lineRule="auto"/>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7777594D"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06" w:type="dxa"/>
            <w:tcBorders>
              <w:top w:val="single" w:sz="4" w:space="0" w:color="000000"/>
              <w:left w:val="single" w:sz="4" w:space="0" w:color="000000"/>
              <w:bottom w:val="single" w:sz="4" w:space="0" w:color="000000"/>
              <w:right w:val="nil"/>
            </w:tcBorders>
          </w:tcPr>
          <w:p w14:paraId="38A9D895" w14:textId="77777777" w:rsidR="004D0C66" w:rsidRPr="00F3025F" w:rsidRDefault="004D0C66" w:rsidP="004D0C66">
            <w:pPr>
              <w:widowControl w:val="0"/>
              <w:spacing w:after="0" w:line="240" w:lineRule="auto"/>
              <w:rPr>
                <w:rFonts w:ascii="Garamond" w:eastAsia="Calibri" w:hAnsi="Garamond"/>
                <w:sz w:val="16"/>
                <w:szCs w:val="16"/>
              </w:rPr>
            </w:pPr>
          </w:p>
        </w:tc>
      </w:tr>
      <w:tr w:rsidR="004D0C66" w:rsidRPr="00F3025F" w14:paraId="1864C2E0" w14:textId="77777777" w:rsidTr="004D0C66">
        <w:trPr>
          <w:trHeight w:hRule="exact" w:val="688"/>
          <w:jc w:val="center"/>
        </w:trPr>
        <w:tc>
          <w:tcPr>
            <w:tcW w:w="4728" w:type="dxa"/>
            <w:tcBorders>
              <w:top w:val="single" w:sz="4" w:space="0" w:color="000000"/>
              <w:left w:val="nil"/>
              <w:bottom w:val="single" w:sz="4" w:space="0" w:color="000000"/>
              <w:right w:val="single" w:sz="4" w:space="0" w:color="000000"/>
            </w:tcBorders>
          </w:tcPr>
          <w:p w14:paraId="385A79B3" w14:textId="77777777" w:rsidR="004D0C66" w:rsidRPr="00F3025F" w:rsidRDefault="004D0C66" w:rsidP="004D0C66">
            <w:pPr>
              <w:widowControl w:val="0"/>
              <w:tabs>
                <w:tab w:val="left" w:pos="724"/>
              </w:tabs>
              <w:spacing w:after="0" w:line="240" w:lineRule="auto"/>
              <w:rPr>
                <w:rFonts w:ascii="Garamond" w:eastAsia="Cambria" w:hAnsi="Garamond" w:cs="Cambria"/>
                <w:sz w:val="16"/>
                <w:szCs w:val="16"/>
              </w:rPr>
            </w:pPr>
            <w:r w:rsidRPr="00F3025F">
              <w:rPr>
                <w:rFonts w:ascii="Garamond" w:eastAsia="Calibri" w:hAnsi="Garamond"/>
                <w:sz w:val="16"/>
                <w:szCs w:val="16"/>
              </w:rPr>
              <w:t>Kthesat në ngjitje dhe zbritje në drejtime të specifikuara</w:t>
            </w:r>
          </w:p>
        </w:tc>
        <w:tc>
          <w:tcPr>
            <w:tcW w:w="1100" w:type="dxa"/>
            <w:tcBorders>
              <w:top w:val="single" w:sz="4" w:space="0" w:color="000000"/>
              <w:left w:val="single" w:sz="4" w:space="0" w:color="000000"/>
              <w:bottom w:val="single" w:sz="4" w:space="0" w:color="000000"/>
              <w:right w:val="single" w:sz="4" w:space="0" w:color="000000"/>
            </w:tcBorders>
          </w:tcPr>
          <w:p w14:paraId="01FB9788"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2BF0E52B"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53947545" w14:textId="77777777" w:rsidR="004D0C66" w:rsidRPr="00F3025F" w:rsidRDefault="004D0C66" w:rsidP="004D0C66">
            <w:pPr>
              <w:widowControl w:val="0"/>
              <w:spacing w:after="0" w:line="240" w:lineRule="auto"/>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0163AFF6"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06" w:type="dxa"/>
            <w:tcBorders>
              <w:top w:val="single" w:sz="4" w:space="0" w:color="000000"/>
              <w:left w:val="single" w:sz="4" w:space="0" w:color="000000"/>
              <w:bottom w:val="single" w:sz="4" w:space="0" w:color="000000"/>
              <w:right w:val="nil"/>
            </w:tcBorders>
          </w:tcPr>
          <w:p w14:paraId="68622650" w14:textId="77777777" w:rsidR="004D0C66" w:rsidRPr="00F3025F" w:rsidRDefault="004D0C66" w:rsidP="004D0C66">
            <w:pPr>
              <w:widowControl w:val="0"/>
              <w:spacing w:after="0" w:line="240" w:lineRule="auto"/>
              <w:rPr>
                <w:rFonts w:ascii="Garamond" w:eastAsia="Calibri" w:hAnsi="Garamond"/>
                <w:sz w:val="16"/>
                <w:szCs w:val="16"/>
              </w:rPr>
            </w:pPr>
          </w:p>
        </w:tc>
      </w:tr>
      <w:tr w:rsidR="004D0C66" w:rsidRPr="00F3025F" w14:paraId="40BBB4F7" w14:textId="77777777" w:rsidTr="004D0C66">
        <w:trPr>
          <w:trHeight w:hRule="exact" w:val="688"/>
          <w:jc w:val="center"/>
        </w:trPr>
        <w:tc>
          <w:tcPr>
            <w:tcW w:w="4728" w:type="dxa"/>
            <w:tcBorders>
              <w:top w:val="single" w:sz="4" w:space="0" w:color="000000"/>
              <w:left w:val="nil"/>
              <w:bottom w:val="single" w:sz="4" w:space="0" w:color="000000"/>
              <w:right w:val="single" w:sz="4" w:space="0" w:color="000000"/>
            </w:tcBorders>
          </w:tcPr>
          <w:p w14:paraId="6C94DB52" w14:textId="552C74BF" w:rsidR="004D0C66" w:rsidRPr="00F3025F" w:rsidRDefault="004D0C66" w:rsidP="004D0C66">
            <w:pPr>
              <w:widowControl w:val="0"/>
              <w:tabs>
                <w:tab w:val="left" w:pos="724"/>
              </w:tabs>
              <w:spacing w:after="0" w:line="240" w:lineRule="auto"/>
              <w:rPr>
                <w:rFonts w:ascii="Garamond" w:eastAsia="Cambria" w:hAnsi="Garamond" w:cs="Cambria"/>
                <w:sz w:val="16"/>
                <w:szCs w:val="16"/>
              </w:rPr>
            </w:pPr>
            <w:r w:rsidRPr="00F3025F">
              <w:rPr>
                <w:rFonts w:ascii="Garamond" w:eastAsia="Calibri" w:hAnsi="Garamond"/>
                <w:sz w:val="16"/>
                <w:szCs w:val="16"/>
              </w:rPr>
              <w:t>2.5.1</w:t>
            </w:r>
            <w:r w:rsidRPr="00F3025F">
              <w:rPr>
                <w:rFonts w:ascii="Garamond" w:eastAsia="Calibri" w:hAnsi="Garamond"/>
                <w:sz w:val="16"/>
                <w:szCs w:val="16"/>
              </w:rPr>
              <w:tab/>
              <w:t>Kthimi me plan 30°</w:t>
            </w:r>
            <w:r w:rsidR="004B1B1B" w:rsidRPr="00F3025F">
              <w:rPr>
                <w:rFonts w:ascii="Garamond" w:eastAsia="Calibri" w:hAnsi="Garamond"/>
                <w:sz w:val="16"/>
                <w:szCs w:val="16"/>
              </w:rPr>
              <w:t>,</w:t>
            </w:r>
            <w:r w:rsidR="00F2789A" w:rsidRPr="00F3025F">
              <w:rPr>
                <w:rFonts w:ascii="Garamond" w:eastAsia="Calibri" w:hAnsi="Garamond"/>
                <w:sz w:val="16"/>
                <w:szCs w:val="16"/>
              </w:rPr>
              <w:t xml:space="preserve"> </w:t>
            </w:r>
            <w:r w:rsidRPr="00F3025F">
              <w:rPr>
                <w:rFonts w:ascii="Garamond" w:eastAsia="Calibri" w:hAnsi="Garamond"/>
                <w:sz w:val="16"/>
                <w:szCs w:val="16"/>
              </w:rPr>
              <w:t>180°</w:t>
            </w:r>
            <w:r w:rsidR="00F2789A" w:rsidRPr="00F3025F">
              <w:rPr>
                <w:rFonts w:ascii="Garamond" w:eastAsia="Calibri" w:hAnsi="Garamond"/>
                <w:sz w:val="16"/>
                <w:szCs w:val="16"/>
              </w:rPr>
              <w:t xml:space="preserve"> </w:t>
            </w:r>
            <w:r w:rsidRPr="00F3025F">
              <w:rPr>
                <w:rFonts w:ascii="Garamond" w:eastAsia="Calibri" w:hAnsi="Garamond"/>
                <w:sz w:val="16"/>
                <w:szCs w:val="16"/>
              </w:rPr>
              <w:t>deri në</w:t>
            </w:r>
            <w:r w:rsidR="00F2789A" w:rsidRPr="00F3025F">
              <w:rPr>
                <w:rFonts w:ascii="Garamond" w:eastAsia="Calibri" w:hAnsi="Garamond"/>
                <w:sz w:val="16"/>
                <w:szCs w:val="16"/>
              </w:rPr>
              <w:t xml:space="preserve"> </w:t>
            </w:r>
            <w:r w:rsidRPr="00F3025F">
              <w:rPr>
                <w:rFonts w:ascii="Garamond" w:eastAsia="Calibri" w:hAnsi="Garamond"/>
                <w:sz w:val="16"/>
                <w:szCs w:val="16"/>
              </w:rPr>
              <w:t>360°</w:t>
            </w:r>
            <w:r w:rsidR="00F2789A" w:rsidRPr="00F3025F">
              <w:rPr>
                <w:rFonts w:ascii="Garamond" w:eastAsia="Calibri" w:hAnsi="Garamond"/>
                <w:sz w:val="16"/>
                <w:szCs w:val="16"/>
              </w:rPr>
              <w:t xml:space="preserve"> </w:t>
            </w:r>
            <w:r w:rsidRPr="00F3025F">
              <w:rPr>
                <w:rFonts w:ascii="Garamond" w:eastAsia="Calibri" w:hAnsi="Garamond"/>
                <w:sz w:val="16"/>
                <w:szCs w:val="16"/>
              </w:rPr>
              <w:t>majtas dhe djathtas, duke u referuar vetëm te instrumentet</w:t>
            </w:r>
          </w:p>
        </w:tc>
        <w:tc>
          <w:tcPr>
            <w:tcW w:w="1100" w:type="dxa"/>
            <w:tcBorders>
              <w:top w:val="single" w:sz="4" w:space="0" w:color="000000"/>
              <w:left w:val="single" w:sz="4" w:space="0" w:color="000000"/>
              <w:bottom w:val="single" w:sz="4" w:space="0" w:color="000000"/>
              <w:right w:val="single" w:sz="4" w:space="0" w:color="000000"/>
            </w:tcBorders>
          </w:tcPr>
          <w:p w14:paraId="25AED1BA"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3EB086A4"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152A12A7" w14:textId="77777777" w:rsidR="004D0C66" w:rsidRPr="00F3025F" w:rsidRDefault="004D0C66" w:rsidP="004D0C66">
            <w:pPr>
              <w:widowControl w:val="0"/>
              <w:spacing w:after="0" w:line="240" w:lineRule="auto"/>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0A1A58AD"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06" w:type="dxa"/>
            <w:tcBorders>
              <w:top w:val="single" w:sz="4" w:space="0" w:color="000000"/>
              <w:left w:val="single" w:sz="4" w:space="0" w:color="000000"/>
              <w:bottom w:val="single" w:sz="4" w:space="0" w:color="000000"/>
              <w:right w:val="nil"/>
            </w:tcBorders>
          </w:tcPr>
          <w:p w14:paraId="2FC8ADAE" w14:textId="77777777" w:rsidR="004D0C66" w:rsidRPr="00F3025F" w:rsidRDefault="004D0C66" w:rsidP="004D0C66">
            <w:pPr>
              <w:widowControl w:val="0"/>
              <w:spacing w:after="0" w:line="240" w:lineRule="auto"/>
              <w:rPr>
                <w:rFonts w:ascii="Garamond" w:eastAsia="Calibri" w:hAnsi="Garamond"/>
                <w:sz w:val="16"/>
                <w:szCs w:val="16"/>
              </w:rPr>
            </w:pPr>
          </w:p>
        </w:tc>
      </w:tr>
      <w:tr w:rsidR="004D0C66" w:rsidRPr="00F3025F" w14:paraId="63A0445F" w14:textId="77777777" w:rsidTr="004D0C66">
        <w:trPr>
          <w:trHeight w:hRule="exact" w:val="477"/>
          <w:jc w:val="center"/>
        </w:trPr>
        <w:tc>
          <w:tcPr>
            <w:tcW w:w="4728" w:type="dxa"/>
            <w:tcBorders>
              <w:top w:val="single" w:sz="4" w:space="0" w:color="000000"/>
              <w:left w:val="nil"/>
              <w:bottom w:val="single" w:sz="4" w:space="0" w:color="000000"/>
              <w:right w:val="single" w:sz="4" w:space="0" w:color="000000"/>
            </w:tcBorders>
          </w:tcPr>
          <w:p w14:paraId="7C1A4FE1" w14:textId="77777777" w:rsidR="004D0C66" w:rsidRPr="00F3025F" w:rsidRDefault="004D0C66" w:rsidP="004D0C66">
            <w:pPr>
              <w:widowControl w:val="0"/>
              <w:tabs>
                <w:tab w:val="left" w:pos="724"/>
              </w:tabs>
              <w:spacing w:after="0" w:line="240" w:lineRule="auto"/>
              <w:rPr>
                <w:rFonts w:ascii="Garamond" w:eastAsia="Cambria" w:hAnsi="Garamond" w:cs="Cambria"/>
                <w:sz w:val="16"/>
                <w:szCs w:val="16"/>
              </w:rPr>
            </w:pPr>
            <w:r w:rsidRPr="00F3025F">
              <w:rPr>
                <w:rFonts w:ascii="Garamond" w:eastAsia="Calibri" w:hAnsi="Garamond"/>
                <w:sz w:val="16"/>
                <w:szCs w:val="16"/>
              </w:rPr>
              <w:t>2.6</w:t>
            </w:r>
            <w:r w:rsidRPr="00F3025F">
              <w:rPr>
                <w:rFonts w:ascii="Garamond" w:eastAsia="Calibri" w:hAnsi="Garamond"/>
                <w:sz w:val="16"/>
                <w:szCs w:val="16"/>
              </w:rPr>
              <w:tab/>
              <w:t>Zbritje autorotative</w:t>
            </w:r>
          </w:p>
        </w:tc>
        <w:tc>
          <w:tcPr>
            <w:tcW w:w="1100" w:type="dxa"/>
            <w:tcBorders>
              <w:top w:val="single" w:sz="4" w:space="0" w:color="000000"/>
              <w:left w:val="single" w:sz="4" w:space="0" w:color="000000"/>
              <w:bottom w:val="single" w:sz="4" w:space="0" w:color="000000"/>
              <w:right w:val="single" w:sz="4" w:space="0" w:color="000000"/>
            </w:tcBorders>
          </w:tcPr>
          <w:p w14:paraId="18775703"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3551D3B3"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1F334A0E" w14:textId="77777777" w:rsidR="004D0C66" w:rsidRPr="00F3025F" w:rsidRDefault="004D0C66" w:rsidP="004D0C66">
            <w:pPr>
              <w:widowControl w:val="0"/>
              <w:spacing w:after="0" w:line="240" w:lineRule="auto"/>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0DACAE44"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06" w:type="dxa"/>
            <w:tcBorders>
              <w:top w:val="single" w:sz="4" w:space="0" w:color="000000"/>
              <w:left w:val="single" w:sz="4" w:space="0" w:color="000000"/>
              <w:bottom w:val="single" w:sz="4" w:space="0" w:color="000000"/>
              <w:right w:val="nil"/>
            </w:tcBorders>
          </w:tcPr>
          <w:p w14:paraId="34A61C81" w14:textId="77777777" w:rsidR="004D0C66" w:rsidRPr="00F3025F" w:rsidRDefault="004D0C66" w:rsidP="004D0C66">
            <w:pPr>
              <w:widowControl w:val="0"/>
              <w:spacing w:after="0" w:line="240" w:lineRule="auto"/>
              <w:rPr>
                <w:rFonts w:ascii="Garamond" w:eastAsia="Calibri" w:hAnsi="Garamond"/>
                <w:sz w:val="16"/>
                <w:szCs w:val="16"/>
              </w:rPr>
            </w:pPr>
          </w:p>
        </w:tc>
      </w:tr>
      <w:tr w:rsidR="004D0C66" w:rsidRPr="00F3025F" w14:paraId="4FD5DF29" w14:textId="77777777" w:rsidTr="004D0C66">
        <w:trPr>
          <w:trHeight w:hRule="exact" w:val="899"/>
          <w:jc w:val="center"/>
        </w:trPr>
        <w:tc>
          <w:tcPr>
            <w:tcW w:w="4728" w:type="dxa"/>
            <w:tcBorders>
              <w:top w:val="single" w:sz="4" w:space="0" w:color="000000"/>
              <w:left w:val="nil"/>
              <w:bottom w:val="single" w:sz="4" w:space="0" w:color="000000"/>
              <w:right w:val="single" w:sz="4" w:space="0" w:color="000000"/>
            </w:tcBorders>
          </w:tcPr>
          <w:p w14:paraId="166BE39B" w14:textId="00095D55"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2.6.1</w:t>
            </w:r>
            <w:r w:rsidR="00EB2F14" w:rsidRPr="00F3025F">
              <w:rPr>
                <w:rFonts w:ascii="Garamond" w:eastAsia="Calibri" w:hAnsi="Garamond"/>
                <w:sz w:val="16"/>
                <w:szCs w:val="16"/>
              </w:rPr>
              <w:t xml:space="preserve"> </w:t>
            </w:r>
            <w:r w:rsidRPr="00F3025F">
              <w:rPr>
                <w:rFonts w:ascii="Garamond" w:eastAsia="Calibri" w:hAnsi="Garamond"/>
                <w:sz w:val="16"/>
                <w:szCs w:val="16"/>
              </w:rPr>
              <w:t xml:space="preserve">Për helikopterët me një motor (SEH) ulje autorotative ose për helikopterët me </w:t>
            </w:r>
            <w:r w:rsidR="002A61C9" w:rsidRPr="00F3025F">
              <w:rPr>
                <w:rFonts w:ascii="Garamond" w:eastAsia="Calibri" w:hAnsi="Garamond"/>
                <w:sz w:val="16"/>
                <w:szCs w:val="16"/>
              </w:rPr>
              <w:t>multi</w:t>
            </w:r>
            <w:r w:rsidRPr="00F3025F">
              <w:rPr>
                <w:rFonts w:ascii="Garamond" w:eastAsia="Calibri" w:hAnsi="Garamond"/>
                <w:sz w:val="16"/>
                <w:szCs w:val="16"/>
              </w:rPr>
              <w:t>motorë (MEH) rikuperim i fuqisë</w:t>
            </w:r>
          </w:p>
        </w:tc>
        <w:tc>
          <w:tcPr>
            <w:tcW w:w="1100" w:type="dxa"/>
            <w:tcBorders>
              <w:top w:val="single" w:sz="4" w:space="0" w:color="000000"/>
              <w:left w:val="single" w:sz="4" w:space="0" w:color="000000"/>
              <w:bottom w:val="single" w:sz="4" w:space="0" w:color="000000"/>
              <w:right w:val="single" w:sz="4" w:space="0" w:color="000000"/>
            </w:tcBorders>
          </w:tcPr>
          <w:p w14:paraId="440764C9"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6AB244B0"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540213B0" w14:textId="77777777" w:rsidR="004D0C66" w:rsidRPr="00F3025F" w:rsidRDefault="004D0C66" w:rsidP="004D0C66">
            <w:pPr>
              <w:widowControl w:val="0"/>
              <w:spacing w:after="0" w:line="240" w:lineRule="auto"/>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6EBA3B86"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06" w:type="dxa"/>
            <w:tcBorders>
              <w:top w:val="single" w:sz="4" w:space="0" w:color="000000"/>
              <w:left w:val="single" w:sz="4" w:space="0" w:color="000000"/>
              <w:bottom w:val="single" w:sz="4" w:space="0" w:color="000000"/>
              <w:right w:val="nil"/>
            </w:tcBorders>
          </w:tcPr>
          <w:p w14:paraId="798A75CB" w14:textId="77777777" w:rsidR="004D0C66" w:rsidRPr="00F3025F" w:rsidRDefault="004D0C66" w:rsidP="004D0C66">
            <w:pPr>
              <w:widowControl w:val="0"/>
              <w:spacing w:after="0" w:line="240" w:lineRule="auto"/>
              <w:rPr>
                <w:rFonts w:ascii="Garamond" w:eastAsia="Calibri" w:hAnsi="Garamond"/>
                <w:sz w:val="16"/>
                <w:szCs w:val="16"/>
              </w:rPr>
            </w:pPr>
          </w:p>
        </w:tc>
      </w:tr>
      <w:tr w:rsidR="004D0C66" w:rsidRPr="00F3025F" w14:paraId="093EBF54" w14:textId="77777777" w:rsidTr="004D0C66">
        <w:trPr>
          <w:trHeight w:hRule="exact" w:val="477"/>
          <w:jc w:val="center"/>
        </w:trPr>
        <w:tc>
          <w:tcPr>
            <w:tcW w:w="4728" w:type="dxa"/>
            <w:tcBorders>
              <w:top w:val="single" w:sz="4" w:space="0" w:color="000000"/>
              <w:left w:val="nil"/>
              <w:bottom w:val="single" w:sz="4" w:space="0" w:color="000000"/>
              <w:right w:val="single" w:sz="4" w:space="0" w:color="000000"/>
            </w:tcBorders>
          </w:tcPr>
          <w:p w14:paraId="5ADF0FD2" w14:textId="77777777" w:rsidR="004D0C66" w:rsidRPr="00F3025F" w:rsidRDefault="004D0C66" w:rsidP="004D0C66">
            <w:pPr>
              <w:widowControl w:val="0"/>
              <w:tabs>
                <w:tab w:val="left" w:pos="724"/>
              </w:tabs>
              <w:spacing w:after="0" w:line="240" w:lineRule="auto"/>
              <w:rPr>
                <w:rFonts w:ascii="Garamond" w:eastAsia="Cambria" w:hAnsi="Garamond" w:cs="Cambria"/>
                <w:sz w:val="16"/>
                <w:szCs w:val="16"/>
              </w:rPr>
            </w:pPr>
            <w:r w:rsidRPr="00F3025F">
              <w:rPr>
                <w:rFonts w:ascii="Garamond" w:eastAsia="Calibri" w:hAnsi="Garamond"/>
                <w:sz w:val="16"/>
                <w:szCs w:val="16"/>
              </w:rPr>
              <w:t>2.7</w:t>
            </w:r>
            <w:r w:rsidRPr="00F3025F">
              <w:rPr>
                <w:rFonts w:ascii="Garamond" w:eastAsia="Calibri" w:hAnsi="Garamond"/>
                <w:sz w:val="16"/>
                <w:szCs w:val="16"/>
              </w:rPr>
              <w:tab/>
              <w:t>Zbritja, profilet e ndryshme</w:t>
            </w:r>
          </w:p>
          <w:p w14:paraId="3A6EC2A8" w14:textId="77777777" w:rsidR="004D0C66" w:rsidRPr="00F3025F" w:rsidRDefault="004D0C66" w:rsidP="004D0C66">
            <w:pPr>
              <w:widowControl w:val="0"/>
              <w:spacing w:after="0" w:line="240" w:lineRule="auto"/>
              <w:rPr>
                <w:rFonts w:ascii="Garamond" w:eastAsia="Cambria" w:hAnsi="Garamond" w:cs="Cambria"/>
                <w:sz w:val="16"/>
                <w:szCs w:val="16"/>
              </w:rPr>
            </w:pPr>
          </w:p>
          <w:p w14:paraId="462E78EE" w14:textId="77777777" w:rsidR="004D0C66" w:rsidRPr="00F3025F" w:rsidRDefault="004D0C66" w:rsidP="004D0C66">
            <w:pPr>
              <w:widowControl w:val="0"/>
              <w:spacing w:after="0" w:line="240" w:lineRule="auto"/>
              <w:rPr>
                <w:rFonts w:ascii="Garamond" w:eastAsia="Cambria" w:hAnsi="Garamond" w:cs="Cambria"/>
                <w:sz w:val="16"/>
                <w:szCs w:val="16"/>
              </w:rPr>
            </w:pPr>
          </w:p>
          <w:p w14:paraId="7FE20A63" w14:textId="77777777" w:rsidR="004D0C66" w:rsidRPr="00F3025F" w:rsidRDefault="004D0C66" w:rsidP="004D0C66">
            <w:pPr>
              <w:widowControl w:val="0"/>
              <w:spacing w:after="0" w:line="240" w:lineRule="auto"/>
              <w:rPr>
                <w:rFonts w:ascii="Garamond" w:eastAsia="Cambria" w:hAnsi="Garamond" w:cs="Cambria"/>
                <w:sz w:val="16"/>
                <w:szCs w:val="16"/>
              </w:rPr>
            </w:pPr>
          </w:p>
          <w:p w14:paraId="1DB5868E" w14:textId="77777777" w:rsidR="004D0C66" w:rsidRPr="00F3025F" w:rsidRDefault="004D0C66" w:rsidP="004D0C66">
            <w:pPr>
              <w:widowControl w:val="0"/>
              <w:spacing w:after="0" w:line="240" w:lineRule="auto"/>
              <w:rPr>
                <w:rFonts w:ascii="Garamond" w:eastAsia="Cambria" w:hAnsi="Garamond" w:cs="Cambria"/>
                <w:sz w:val="16"/>
                <w:szCs w:val="16"/>
              </w:rPr>
            </w:pPr>
          </w:p>
          <w:p w14:paraId="57F7C289" w14:textId="77777777" w:rsidR="004D0C66" w:rsidRPr="00F3025F" w:rsidRDefault="004D0C66" w:rsidP="004D0C66">
            <w:pPr>
              <w:widowControl w:val="0"/>
              <w:tabs>
                <w:tab w:val="left" w:pos="1050"/>
              </w:tabs>
              <w:spacing w:after="0" w:line="240" w:lineRule="auto"/>
              <w:rPr>
                <w:rFonts w:ascii="Garamond" w:eastAsia="Cambria" w:hAnsi="Garamond" w:cs="Cambria"/>
                <w:sz w:val="16"/>
                <w:szCs w:val="16"/>
              </w:rPr>
            </w:pPr>
            <w:r w:rsidRPr="00F3025F">
              <w:rPr>
                <w:rFonts w:ascii="Garamond" w:eastAsia="Cambria" w:hAnsi="Garamond" w:cs="Cambria"/>
                <w:sz w:val="16"/>
                <w:szCs w:val="16"/>
              </w:rPr>
              <w:tab/>
            </w:r>
            <w:r w:rsidRPr="00F3025F">
              <w:rPr>
                <w:rFonts w:ascii="Garamond" w:eastAsia="Cambria" w:hAnsi="Garamond" w:cs="Cambria"/>
                <w:sz w:val="16"/>
                <w:szCs w:val="16"/>
              </w:rPr>
              <w:tab/>
            </w:r>
          </w:p>
        </w:tc>
        <w:tc>
          <w:tcPr>
            <w:tcW w:w="1100" w:type="dxa"/>
            <w:tcBorders>
              <w:top w:val="single" w:sz="4" w:space="0" w:color="000000"/>
              <w:left w:val="single" w:sz="4" w:space="0" w:color="000000"/>
              <w:bottom w:val="single" w:sz="4" w:space="0" w:color="000000"/>
              <w:right w:val="single" w:sz="4" w:space="0" w:color="000000"/>
            </w:tcBorders>
          </w:tcPr>
          <w:p w14:paraId="56EEF083"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278DBD43"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03A28DDB" w14:textId="77777777" w:rsidR="004D0C66" w:rsidRPr="00F3025F" w:rsidRDefault="004D0C66" w:rsidP="004D0C66">
            <w:pPr>
              <w:widowControl w:val="0"/>
              <w:spacing w:after="0" w:line="240" w:lineRule="auto"/>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0E28CE39"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06" w:type="dxa"/>
            <w:tcBorders>
              <w:top w:val="single" w:sz="4" w:space="0" w:color="000000"/>
              <w:left w:val="single" w:sz="4" w:space="0" w:color="000000"/>
              <w:bottom w:val="single" w:sz="4" w:space="0" w:color="000000"/>
              <w:right w:val="nil"/>
            </w:tcBorders>
          </w:tcPr>
          <w:p w14:paraId="4E7C1502" w14:textId="77777777" w:rsidR="004D0C66" w:rsidRPr="00F3025F" w:rsidRDefault="004D0C66" w:rsidP="004D0C66">
            <w:pPr>
              <w:widowControl w:val="0"/>
              <w:spacing w:after="0" w:line="240" w:lineRule="auto"/>
              <w:rPr>
                <w:rFonts w:ascii="Garamond" w:eastAsia="Calibri" w:hAnsi="Garamond"/>
                <w:sz w:val="16"/>
                <w:szCs w:val="16"/>
              </w:rPr>
            </w:pPr>
          </w:p>
        </w:tc>
      </w:tr>
      <w:tr w:rsidR="004D0C66" w:rsidRPr="00F3025F" w14:paraId="2AB667A7" w14:textId="77777777" w:rsidTr="004D0C66">
        <w:trPr>
          <w:trHeight w:hRule="exact" w:val="688"/>
          <w:jc w:val="center"/>
        </w:trPr>
        <w:tc>
          <w:tcPr>
            <w:tcW w:w="4728" w:type="dxa"/>
            <w:tcBorders>
              <w:top w:val="single" w:sz="4" w:space="0" w:color="000000"/>
              <w:left w:val="nil"/>
              <w:bottom w:val="single" w:sz="4" w:space="0" w:color="000000"/>
              <w:right w:val="single" w:sz="4" w:space="0" w:color="000000"/>
            </w:tcBorders>
          </w:tcPr>
          <w:p w14:paraId="473EA593" w14:textId="77777777" w:rsidR="004D0C66" w:rsidRPr="00F3025F" w:rsidRDefault="004D0C66" w:rsidP="004D0C66">
            <w:pPr>
              <w:widowControl w:val="0"/>
              <w:tabs>
                <w:tab w:val="left" w:pos="724"/>
              </w:tabs>
              <w:spacing w:after="0" w:line="240" w:lineRule="auto"/>
              <w:rPr>
                <w:rFonts w:ascii="Garamond" w:eastAsia="Cambria" w:hAnsi="Garamond" w:cs="Cambria"/>
                <w:sz w:val="16"/>
                <w:szCs w:val="16"/>
              </w:rPr>
            </w:pPr>
            <w:r w:rsidRPr="00F3025F">
              <w:rPr>
                <w:rFonts w:ascii="Garamond" w:eastAsia="Calibri" w:hAnsi="Garamond"/>
                <w:sz w:val="16"/>
                <w:szCs w:val="16"/>
              </w:rPr>
              <w:t>2.7.1</w:t>
            </w:r>
            <w:r w:rsidRPr="00F3025F">
              <w:rPr>
                <w:rFonts w:ascii="Garamond" w:eastAsia="Calibri" w:hAnsi="Garamond"/>
                <w:sz w:val="16"/>
                <w:szCs w:val="16"/>
              </w:rPr>
              <w:tab/>
              <w:t>Ringritja ose ulja pas mosfunksionimit të simuluar të motorit para LDP ose DPBL</w:t>
            </w:r>
          </w:p>
        </w:tc>
        <w:tc>
          <w:tcPr>
            <w:tcW w:w="1100" w:type="dxa"/>
            <w:tcBorders>
              <w:top w:val="single" w:sz="4" w:space="0" w:color="000000"/>
              <w:left w:val="single" w:sz="4" w:space="0" w:color="000000"/>
              <w:bottom w:val="single" w:sz="4" w:space="0" w:color="000000"/>
              <w:right w:val="single" w:sz="4" w:space="0" w:color="000000"/>
            </w:tcBorders>
          </w:tcPr>
          <w:p w14:paraId="4962CAC0"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6E08F320"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6864087C" w14:textId="77777777" w:rsidR="004D0C66" w:rsidRPr="00F3025F" w:rsidRDefault="004D0C66" w:rsidP="004D0C66">
            <w:pPr>
              <w:widowControl w:val="0"/>
              <w:spacing w:after="0" w:line="240" w:lineRule="auto"/>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60A6729C"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06" w:type="dxa"/>
            <w:tcBorders>
              <w:top w:val="single" w:sz="4" w:space="0" w:color="000000"/>
              <w:left w:val="single" w:sz="4" w:space="0" w:color="000000"/>
              <w:bottom w:val="single" w:sz="4" w:space="0" w:color="000000"/>
              <w:right w:val="nil"/>
            </w:tcBorders>
          </w:tcPr>
          <w:p w14:paraId="6C87A449" w14:textId="77777777" w:rsidR="004D0C66" w:rsidRPr="00F3025F" w:rsidRDefault="004D0C66" w:rsidP="004D0C66">
            <w:pPr>
              <w:widowControl w:val="0"/>
              <w:spacing w:after="0" w:line="240" w:lineRule="auto"/>
              <w:rPr>
                <w:rFonts w:ascii="Garamond" w:eastAsia="Calibri" w:hAnsi="Garamond"/>
                <w:sz w:val="16"/>
                <w:szCs w:val="16"/>
              </w:rPr>
            </w:pPr>
          </w:p>
        </w:tc>
      </w:tr>
      <w:tr w:rsidR="004D0C66" w:rsidRPr="00F3025F" w14:paraId="62B0D1B8" w14:textId="77777777" w:rsidTr="004D0C66">
        <w:trPr>
          <w:trHeight w:hRule="exact" w:val="688"/>
          <w:jc w:val="center"/>
        </w:trPr>
        <w:tc>
          <w:tcPr>
            <w:tcW w:w="4728" w:type="dxa"/>
            <w:tcBorders>
              <w:top w:val="single" w:sz="4" w:space="0" w:color="000000"/>
              <w:left w:val="nil"/>
              <w:bottom w:val="single" w:sz="4" w:space="0" w:color="000000"/>
              <w:right w:val="single" w:sz="4" w:space="0" w:color="000000"/>
            </w:tcBorders>
          </w:tcPr>
          <w:p w14:paraId="32B33122" w14:textId="77777777" w:rsidR="004D0C66" w:rsidRPr="00F3025F" w:rsidRDefault="004D0C66" w:rsidP="004D0C66">
            <w:pPr>
              <w:widowControl w:val="0"/>
              <w:tabs>
                <w:tab w:val="left" w:pos="724"/>
              </w:tabs>
              <w:spacing w:after="0" w:line="240" w:lineRule="auto"/>
              <w:rPr>
                <w:rFonts w:ascii="Garamond" w:eastAsia="Cambria" w:hAnsi="Garamond" w:cs="Cambria"/>
                <w:sz w:val="16"/>
                <w:szCs w:val="16"/>
              </w:rPr>
            </w:pPr>
            <w:r w:rsidRPr="00F3025F">
              <w:rPr>
                <w:rFonts w:ascii="Garamond" w:eastAsia="Calibri" w:hAnsi="Garamond"/>
                <w:sz w:val="16"/>
                <w:szCs w:val="16"/>
              </w:rPr>
              <w:t>2.7.2</w:t>
            </w:r>
            <w:r w:rsidRPr="00F3025F">
              <w:rPr>
                <w:rFonts w:ascii="Garamond" w:eastAsia="Calibri" w:hAnsi="Garamond"/>
                <w:sz w:val="16"/>
                <w:szCs w:val="16"/>
              </w:rPr>
              <w:tab/>
              <w:t>Ulja pas mosfunksionimit të simuluar të motorit pas LDP ose DPBL</w:t>
            </w:r>
          </w:p>
        </w:tc>
        <w:tc>
          <w:tcPr>
            <w:tcW w:w="1100" w:type="dxa"/>
            <w:tcBorders>
              <w:top w:val="single" w:sz="4" w:space="0" w:color="000000"/>
              <w:left w:val="single" w:sz="4" w:space="0" w:color="000000"/>
              <w:bottom w:val="single" w:sz="4" w:space="0" w:color="000000"/>
              <w:right w:val="single" w:sz="4" w:space="0" w:color="000000"/>
            </w:tcBorders>
          </w:tcPr>
          <w:p w14:paraId="1F70B96C"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4286366E"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31E2FDC4" w14:textId="77777777" w:rsidR="004D0C66" w:rsidRPr="00F3025F" w:rsidRDefault="004D0C66" w:rsidP="004D0C66">
            <w:pPr>
              <w:widowControl w:val="0"/>
              <w:spacing w:after="0" w:line="240" w:lineRule="auto"/>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6C2E1FF1"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06" w:type="dxa"/>
            <w:tcBorders>
              <w:top w:val="single" w:sz="4" w:space="0" w:color="000000"/>
              <w:left w:val="single" w:sz="4" w:space="0" w:color="000000"/>
              <w:bottom w:val="single" w:sz="4" w:space="0" w:color="000000"/>
              <w:right w:val="nil"/>
            </w:tcBorders>
          </w:tcPr>
          <w:p w14:paraId="408C554A" w14:textId="77777777" w:rsidR="004D0C66" w:rsidRPr="00F3025F" w:rsidRDefault="004D0C66" w:rsidP="004D0C66">
            <w:pPr>
              <w:widowControl w:val="0"/>
              <w:spacing w:after="0" w:line="240" w:lineRule="auto"/>
              <w:rPr>
                <w:rFonts w:ascii="Garamond" w:eastAsia="Calibri" w:hAnsi="Garamond"/>
                <w:sz w:val="16"/>
                <w:szCs w:val="16"/>
              </w:rPr>
            </w:pPr>
          </w:p>
        </w:tc>
      </w:tr>
    </w:tbl>
    <w:p w14:paraId="346A77E1" w14:textId="77777777" w:rsidR="004D0C66" w:rsidRPr="00F3025F" w:rsidRDefault="004D0C66" w:rsidP="004D0C66">
      <w:pPr>
        <w:widowControl w:val="0"/>
        <w:spacing w:after="0" w:line="240" w:lineRule="auto"/>
        <w:ind w:firstLine="284"/>
        <w:rPr>
          <w:rFonts w:ascii="Garamond" w:hAnsi="Garamond"/>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728"/>
        <w:gridCol w:w="1100"/>
        <w:gridCol w:w="1100"/>
        <w:gridCol w:w="1101"/>
        <w:gridCol w:w="1100"/>
        <w:gridCol w:w="1106"/>
      </w:tblGrid>
      <w:tr w:rsidR="004D0C66" w:rsidRPr="00F3025F" w14:paraId="6EEFE278" w14:textId="77777777" w:rsidTr="004D0C66">
        <w:trPr>
          <w:trHeight w:hRule="exact" w:val="492"/>
          <w:jc w:val="center"/>
        </w:trPr>
        <w:tc>
          <w:tcPr>
            <w:tcW w:w="4728" w:type="dxa"/>
            <w:tcBorders>
              <w:top w:val="single" w:sz="4" w:space="0" w:color="000000"/>
              <w:left w:val="nil"/>
              <w:bottom w:val="single" w:sz="4" w:space="0" w:color="000000"/>
              <w:right w:val="single" w:sz="4" w:space="0" w:color="000000"/>
            </w:tcBorders>
          </w:tcPr>
          <w:p w14:paraId="7385CC20" w14:textId="77777777" w:rsidR="004D0C66" w:rsidRPr="00F3025F" w:rsidRDefault="004D0C66" w:rsidP="004D0C66">
            <w:pPr>
              <w:widowControl w:val="0"/>
              <w:spacing w:after="0" w:line="240" w:lineRule="auto"/>
              <w:ind w:firstLine="284"/>
              <w:jc w:val="center"/>
              <w:rPr>
                <w:rFonts w:ascii="Garamond" w:hAnsi="Garamond"/>
                <w:sz w:val="16"/>
                <w:szCs w:val="16"/>
              </w:rPr>
            </w:pPr>
          </w:p>
          <w:p w14:paraId="6EF4DC36" w14:textId="6BE068C5" w:rsidR="004D0C66" w:rsidRPr="00F3025F" w:rsidRDefault="004D0C66" w:rsidP="004D0C66">
            <w:pPr>
              <w:widowControl w:val="0"/>
              <w:spacing w:after="0" w:line="240" w:lineRule="auto"/>
              <w:ind w:firstLine="284"/>
              <w:jc w:val="center"/>
              <w:rPr>
                <w:rFonts w:ascii="Garamond" w:eastAsia="Cambria" w:hAnsi="Garamond" w:cs="Cambria"/>
                <w:sz w:val="16"/>
                <w:szCs w:val="16"/>
              </w:rPr>
            </w:pPr>
            <w:r w:rsidRPr="00F3025F">
              <w:rPr>
                <w:rFonts w:ascii="Garamond" w:eastAsia="Calibri" w:hAnsi="Garamond"/>
                <w:sz w:val="16"/>
                <w:szCs w:val="16"/>
              </w:rPr>
              <w:t>HELIKOPTERËT ME NJË PILOT/</w:t>
            </w:r>
            <w:r w:rsidR="002A61C9" w:rsidRPr="00F3025F">
              <w:rPr>
                <w:rFonts w:ascii="Garamond" w:eastAsia="Calibri" w:hAnsi="Garamond"/>
                <w:sz w:val="16"/>
                <w:szCs w:val="16"/>
              </w:rPr>
              <w:t>MULTI</w:t>
            </w:r>
            <w:r w:rsidRPr="00F3025F">
              <w:rPr>
                <w:rFonts w:ascii="Garamond" w:eastAsia="Calibri" w:hAnsi="Garamond"/>
                <w:sz w:val="16"/>
                <w:szCs w:val="16"/>
              </w:rPr>
              <w:t>PILOTË</w:t>
            </w:r>
          </w:p>
        </w:tc>
        <w:tc>
          <w:tcPr>
            <w:tcW w:w="3301" w:type="dxa"/>
            <w:gridSpan w:val="3"/>
            <w:tcBorders>
              <w:top w:val="single" w:sz="4" w:space="0" w:color="000000"/>
              <w:left w:val="single" w:sz="4" w:space="0" w:color="000000"/>
              <w:bottom w:val="single" w:sz="4" w:space="0" w:color="000000"/>
              <w:right w:val="single" w:sz="4" w:space="0" w:color="000000"/>
            </w:tcBorders>
          </w:tcPr>
          <w:p w14:paraId="42B0F5BC" w14:textId="77777777" w:rsidR="004D0C66" w:rsidRPr="00F3025F" w:rsidRDefault="004D0C66" w:rsidP="004D0C66">
            <w:pPr>
              <w:widowControl w:val="0"/>
              <w:spacing w:after="0" w:line="240" w:lineRule="auto"/>
              <w:ind w:firstLine="284"/>
              <w:jc w:val="center"/>
              <w:rPr>
                <w:rFonts w:ascii="Garamond" w:hAnsi="Garamond"/>
                <w:sz w:val="16"/>
                <w:szCs w:val="16"/>
              </w:rPr>
            </w:pPr>
          </w:p>
          <w:p w14:paraId="19CFF95A" w14:textId="77777777" w:rsidR="004D0C66" w:rsidRPr="00F3025F" w:rsidRDefault="004D0C66" w:rsidP="004D0C66">
            <w:pPr>
              <w:widowControl w:val="0"/>
              <w:spacing w:after="0" w:line="240" w:lineRule="auto"/>
              <w:ind w:firstLine="284"/>
              <w:jc w:val="center"/>
              <w:rPr>
                <w:rFonts w:ascii="Garamond" w:eastAsia="Cambria" w:hAnsi="Garamond" w:cs="Cambria"/>
                <w:sz w:val="16"/>
                <w:szCs w:val="16"/>
              </w:rPr>
            </w:pPr>
            <w:r w:rsidRPr="00F3025F">
              <w:rPr>
                <w:rFonts w:ascii="Garamond" w:eastAsia="Calibri" w:hAnsi="Garamond"/>
                <w:sz w:val="16"/>
                <w:szCs w:val="16"/>
              </w:rPr>
              <w:t>TRAJNIMI PRAKTIK</w:t>
            </w:r>
          </w:p>
        </w:tc>
        <w:tc>
          <w:tcPr>
            <w:tcW w:w="2206" w:type="dxa"/>
            <w:gridSpan w:val="2"/>
            <w:tcBorders>
              <w:top w:val="single" w:sz="4" w:space="0" w:color="000000"/>
              <w:left w:val="single" w:sz="4" w:space="0" w:color="000000"/>
              <w:bottom w:val="single" w:sz="4" w:space="0" w:color="000000"/>
              <w:right w:val="nil"/>
            </w:tcBorders>
          </w:tcPr>
          <w:p w14:paraId="5A9DB32E" w14:textId="004D6FF9" w:rsidR="004D0C66" w:rsidRPr="00F3025F" w:rsidRDefault="004D0C66" w:rsidP="004D0C66">
            <w:pPr>
              <w:widowControl w:val="0"/>
              <w:spacing w:after="0" w:line="240" w:lineRule="auto"/>
              <w:ind w:firstLine="284"/>
              <w:jc w:val="center"/>
              <w:rPr>
                <w:rFonts w:ascii="Garamond" w:eastAsia="Cambria" w:hAnsi="Garamond" w:cs="Cambria"/>
                <w:sz w:val="16"/>
                <w:szCs w:val="16"/>
              </w:rPr>
            </w:pPr>
            <w:r w:rsidRPr="00F3025F">
              <w:rPr>
                <w:rFonts w:ascii="Garamond" w:eastAsia="Calibri" w:hAnsi="Garamond"/>
                <w:sz w:val="16"/>
                <w:szCs w:val="16"/>
              </w:rPr>
              <w:t xml:space="preserve">TESTI I </w:t>
            </w:r>
            <w:r w:rsidR="00360584" w:rsidRPr="00F3025F">
              <w:rPr>
                <w:rFonts w:ascii="Garamond" w:eastAsia="Calibri" w:hAnsi="Garamond"/>
                <w:sz w:val="16"/>
                <w:szCs w:val="16"/>
              </w:rPr>
              <w:t>AFTËSI</w:t>
            </w:r>
            <w:r w:rsidRPr="00F3025F">
              <w:rPr>
                <w:rFonts w:ascii="Garamond" w:eastAsia="Calibri" w:hAnsi="Garamond"/>
                <w:sz w:val="16"/>
                <w:szCs w:val="16"/>
              </w:rPr>
              <w:t xml:space="preserve">SË DHE KONTROLLI I </w:t>
            </w:r>
            <w:r w:rsidR="00B61D1A" w:rsidRPr="00F3025F">
              <w:rPr>
                <w:rFonts w:ascii="Garamond" w:eastAsia="Calibri" w:hAnsi="Garamond"/>
                <w:sz w:val="16"/>
                <w:szCs w:val="16"/>
              </w:rPr>
              <w:t>AFTËSISË</w:t>
            </w:r>
          </w:p>
        </w:tc>
      </w:tr>
      <w:tr w:rsidR="004D0C66" w:rsidRPr="00F3025F" w14:paraId="3793BEE7" w14:textId="77777777" w:rsidTr="004D0C66">
        <w:trPr>
          <w:trHeight w:hRule="exact" w:val="1262"/>
          <w:jc w:val="center"/>
        </w:trPr>
        <w:tc>
          <w:tcPr>
            <w:tcW w:w="4728" w:type="dxa"/>
            <w:tcBorders>
              <w:top w:val="single" w:sz="4" w:space="0" w:color="000000"/>
              <w:left w:val="nil"/>
              <w:bottom w:val="single" w:sz="4" w:space="0" w:color="000000"/>
              <w:right w:val="single" w:sz="4" w:space="0" w:color="000000"/>
            </w:tcBorders>
          </w:tcPr>
          <w:p w14:paraId="03D011FB" w14:textId="77777777" w:rsidR="004D0C66" w:rsidRPr="00F3025F" w:rsidRDefault="004D0C66" w:rsidP="004D0C66">
            <w:pPr>
              <w:widowControl w:val="0"/>
              <w:spacing w:after="0" w:line="240" w:lineRule="auto"/>
              <w:jc w:val="center"/>
              <w:rPr>
                <w:rFonts w:ascii="Garamond" w:hAnsi="Garamond"/>
                <w:sz w:val="16"/>
                <w:szCs w:val="16"/>
              </w:rPr>
            </w:pPr>
          </w:p>
          <w:p w14:paraId="604E6B60" w14:textId="77777777" w:rsidR="004D0C66" w:rsidRPr="00F3025F" w:rsidRDefault="004D0C66" w:rsidP="004D0C66">
            <w:pPr>
              <w:widowControl w:val="0"/>
              <w:spacing w:after="0" w:line="240" w:lineRule="auto"/>
              <w:jc w:val="center"/>
              <w:rPr>
                <w:rFonts w:ascii="Garamond" w:hAnsi="Garamond"/>
                <w:sz w:val="16"/>
                <w:szCs w:val="16"/>
              </w:rPr>
            </w:pPr>
          </w:p>
          <w:p w14:paraId="3B7A2D9F" w14:textId="77777777" w:rsidR="004D0C66" w:rsidRPr="00F3025F" w:rsidRDefault="004D0C66" w:rsidP="004D0C6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Manovrat/procedurat</w:t>
            </w:r>
          </w:p>
        </w:tc>
        <w:tc>
          <w:tcPr>
            <w:tcW w:w="1100" w:type="dxa"/>
            <w:tcBorders>
              <w:top w:val="single" w:sz="4" w:space="0" w:color="000000"/>
              <w:left w:val="single" w:sz="4" w:space="0" w:color="000000"/>
              <w:bottom w:val="single" w:sz="4" w:space="0" w:color="000000"/>
              <w:right w:val="single" w:sz="4" w:space="0" w:color="000000"/>
            </w:tcBorders>
          </w:tcPr>
          <w:p w14:paraId="59350E3E" w14:textId="77777777" w:rsidR="004D0C66" w:rsidRPr="00F3025F" w:rsidRDefault="004D0C66" w:rsidP="004D0C66">
            <w:pPr>
              <w:widowControl w:val="0"/>
              <w:spacing w:after="0" w:line="240" w:lineRule="auto"/>
              <w:jc w:val="center"/>
              <w:rPr>
                <w:rFonts w:ascii="Garamond" w:hAnsi="Garamond"/>
                <w:sz w:val="16"/>
                <w:szCs w:val="16"/>
              </w:rPr>
            </w:pPr>
          </w:p>
          <w:p w14:paraId="6370466D" w14:textId="77777777" w:rsidR="004D0C66" w:rsidRPr="00F3025F" w:rsidRDefault="004D0C66" w:rsidP="004D0C66">
            <w:pPr>
              <w:widowControl w:val="0"/>
              <w:spacing w:after="0" w:line="240" w:lineRule="auto"/>
              <w:jc w:val="center"/>
              <w:rPr>
                <w:rFonts w:ascii="Garamond" w:hAnsi="Garamond"/>
                <w:sz w:val="16"/>
                <w:szCs w:val="16"/>
              </w:rPr>
            </w:pPr>
          </w:p>
          <w:p w14:paraId="654A9EA2" w14:textId="77777777" w:rsidR="004D0C66" w:rsidRPr="00F3025F" w:rsidRDefault="004D0C66" w:rsidP="004D0C6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FSTD</w:t>
            </w:r>
          </w:p>
        </w:tc>
        <w:tc>
          <w:tcPr>
            <w:tcW w:w="1100" w:type="dxa"/>
            <w:tcBorders>
              <w:top w:val="single" w:sz="4" w:space="0" w:color="000000"/>
              <w:left w:val="single" w:sz="4" w:space="0" w:color="000000"/>
              <w:bottom w:val="single" w:sz="4" w:space="0" w:color="000000"/>
              <w:right w:val="single" w:sz="4" w:space="0" w:color="000000"/>
            </w:tcBorders>
          </w:tcPr>
          <w:p w14:paraId="7AB4A149" w14:textId="77777777" w:rsidR="004D0C66" w:rsidRPr="00F3025F" w:rsidRDefault="004D0C66" w:rsidP="004D0C66">
            <w:pPr>
              <w:widowControl w:val="0"/>
              <w:spacing w:after="0" w:line="240" w:lineRule="auto"/>
              <w:jc w:val="center"/>
              <w:rPr>
                <w:rFonts w:ascii="Garamond" w:hAnsi="Garamond"/>
                <w:sz w:val="16"/>
                <w:szCs w:val="16"/>
              </w:rPr>
            </w:pPr>
          </w:p>
          <w:p w14:paraId="7E9C780F" w14:textId="77777777" w:rsidR="004D0C66" w:rsidRPr="00F3025F" w:rsidRDefault="004D0C66" w:rsidP="004D0C66">
            <w:pPr>
              <w:widowControl w:val="0"/>
              <w:spacing w:after="0" w:line="240" w:lineRule="auto"/>
              <w:jc w:val="center"/>
              <w:rPr>
                <w:rFonts w:ascii="Garamond" w:hAnsi="Garamond"/>
                <w:sz w:val="16"/>
                <w:szCs w:val="16"/>
              </w:rPr>
            </w:pPr>
          </w:p>
          <w:p w14:paraId="53B6D21B" w14:textId="77777777" w:rsidR="004D0C66" w:rsidRPr="00F3025F" w:rsidRDefault="004D0C66" w:rsidP="004D0C6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H</w:t>
            </w:r>
          </w:p>
        </w:tc>
        <w:tc>
          <w:tcPr>
            <w:tcW w:w="1100" w:type="dxa"/>
            <w:tcBorders>
              <w:top w:val="single" w:sz="4" w:space="0" w:color="000000"/>
              <w:left w:val="single" w:sz="4" w:space="0" w:color="000000"/>
              <w:bottom w:val="single" w:sz="4" w:space="0" w:color="000000"/>
              <w:right w:val="single" w:sz="4" w:space="0" w:color="000000"/>
            </w:tcBorders>
          </w:tcPr>
          <w:p w14:paraId="27A73CFD" w14:textId="77777777" w:rsidR="004D0C66" w:rsidRPr="00F3025F" w:rsidRDefault="004D0C66" w:rsidP="004D0C6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Inicialet e instruktorit kur përfundon trajnimi</w:t>
            </w:r>
          </w:p>
        </w:tc>
        <w:tc>
          <w:tcPr>
            <w:tcW w:w="1100" w:type="dxa"/>
            <w:tcBorders>
              <w:top w:val="single" w:sz="4" w:space="0" w:color="000000"/>
              <w:left w:val="single" w:sz="4" w:space="0" w:color="000000"/>
              <w:bottom w:val="single" w:sz="4" w:space="0" w:color="000000"/>
              <w:right w:val="single" w:sz="4" w:space="0" w:color="000000"/>
            </w:tcBorders>
          </w:tcPr>
          <w:p w14:paraId="55DB6DF5" w14:textId="77777777" w:rsidR="004D0C66" w:rsidRPr="00F3025F" w:rsidRDefault="004D0C66" w:rsidP="004D0C66">
            <w:pPr>
              <w:widowControl w:val="0"/>
              <w:spacing w:after="0" w:line="240" w:lineRule="auto"/>
              <w:jc w:val="center"/>
              <w:rPr>
                <w:rFonts w:ascii="Garamond" w:hAnsi="Garamond"/>
                <w:sz w:val="16"/>
                <w:szCs w:val="16"/>
              </w:rPr>
            </w:pPr>
          </w:p>
          <w:p w14:paraId="5E1624BF" w14:textId="77777777" w:rsidR="004D0C66" w:rsidRPr="00F3025F" w:rsidRDefault="004D0C66" w:rsidP="004D0C6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Të kontrolluara në FSTD ose H</w:t>
            </w:r>
          </w:p>
        </w:tc>
        <w:tc>
          <w:tcPr>
            <w:tcW w:w="1106" w:type="dxa"/>
            <w:tcBorders>
              <w:top w:val="single" w:sz="4" w:space="0" w:color="000000"/>
              <w:left w:val="single" w:sz="4" w:space="0" w:color="000000"/>
              <w:bottom w:val="single" w:sz="4" w:space="0" w:color="000000"/>
              <w:right w:val="nil"/>
            </w:tcBorders>
          </w:tcPr>
          <w:p w14:paraId="128C9DF0" w14:textId="77777777" w:rsidR="004D0C66" w:rsidRPr="00F3025F" w:rsidRDefault="004D0C66" w:rsidP="004D0C6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Inicialet e ekzaminuesit kur përfundon testimi</w:t>
            </w:r>
          </w:p>
        </w:tc>
      </w:tr>
      <w:tr w:rsidR="004D0C66" w:rsidRPr="00F3025F" w14:paraId="7F892AF2" w14:textId="77777777" w:rsidTr="004D0C66">
        <w:trPr>
          <w:trHeight w:hRule="exact" w:val="445"/>
          <w:jc w:val="center"/>
        </w:trPr>
        <w:tc>
          <w:tcPr>
            <w:tcW w:w="10235" w:type="dxa"/>
            <w:gridSpan w:val="6"/>
            <w:tcBorders>
              <w:top w:val="single" w:sz="4" w:space="0" w:color="000000"/>
              <w:left w:val="nil"/>
              <w:bottom w:val="single" w:sz="4" w:space="0" w:color="000000"/>
              <w:right w:val="nil"/>
            </w:tcBorders>
            <w:shd w:val="clear" w:color="auto" w:fill="DADADA"/>
          </w:tcPr>
          <w:p w14:paraId="3A0F7F08" w14:textId="4DD97F08" w:rsidR="004D0C66" w:rsidRPr="00F3025F" w:rsidRDefault="004D0C66" w:rsidP="001941B2">
            <w:pPr>
              <w:widowControl w:val="0"/>
              <w:spacing w:after="0" w:line="240" w:lineRule="auto"/>
              <w:ind w:firstLine="284"/>
              <w:rPr>
                <w:rFonts w:ascii="Garamond" w:eastAsia="Cambria" w:hAnsi="Garamond" w:cs="Cambria"/>
                <w:sz w:val="16"/>
                <w:szCs w:val="16"/>
              </w:rPr>
            </w:pPr>
            <w:r w:rsidRPr="00F3025F">
              <w:rPr>
                <w:rFonts w:ascii="Garamond" w:eastAsia="Calibri" w:hAnsi="Garamond"/>
                <w:sz w:val="16"/>
                <w:szCs w:val="16"/>
              </w:rPr>
              <w:t>SEKSIONI 3 - Operimet</w:t>
            </w:r>
            <w:r w:rsidR="00F2789A" w:rsidRPr="00F3025F">
              <w:rPr>
                <w:rFonts w:ascii="Garamond" w:eastAsia="Calibri" w:hAnsi="Garamond"/>
                <w:sz w:val="16"/>
                <w:szCs w:val="16"/>
              </w:rPr>
              <w:t xml:space="preserve"> </w:t>
            </w:r>
            <w:r w:rsidRPr="00F3025F">
              <w:rPr>
                <w:rFonts w:ascii="Garamond" w:eastAsia="Calibri" w:hAnsi="Garamond"/>
                <w:sz w:val="16"/>
                <w:szCs w:val="16"/>
              </w:rPr>
              <w:t>normale dhe jo normale të sistemeve dhe procedurave të mëposhtme</w:t>
            </w:r>
          </w:p>
        </w:tc>
      </w:tr>
      <w:tr w:rsidR="004D0C66" w:rsidRPr="00F3025F" w14:paraId="5794BDB3" w14:textId="77777777" w:rsidTr="004D0C66">
        <w:trPr>
          <w:trHeight w:hRule="exact" w:val="822"/>
          <w:jc w:val="center"/>
        </w:trPr>
        <w:tc>
          <w:tcPr>
            <w:tcW w:w="4728" w:type="dxa"/>
            <w:tcBorders>
              <w:top w:val="single" w:sz="4" w:space="0" w:color="000000"/>
              <w:left w:val="nil"/>
              <w:bottom w:val="single" w:sz="4" w:space="0" w:color="000000"/>
              <w:right w:val="single" w:sz="4" w:space="0" w:color="000000"/>
            </w:tcBorders>
          </w:tcPr>
          <w:p w14:paraId="4C418C56" w14:textId="0B7466D5" w:rsidR="004D0C66" w:rsidRPr="00F3025F" w:rsidRDefault="004D0C66" w:rsidP="001941B2">
            <w:pPr>
              <w:widowControl w:val="0"/>
              <w:tabs>
                <w:tab w:val="left" w:pos="724"/>
              </w:tabs>
              <w:spacing w:after="0" w:line="240" w:lineRule="auto"/>
              <w:ind w:firstLine="284"/>
              <w:rPr>
                <w:rFonts w:ascii="Garamond" w:eastAsia="Cambria" w:hAnsi="Garamond" w:cs="Cambria"/>
                <w:sz w:val="16"/>
                <w:szCs w:val="16"/>
              </w:rPr>
            </w:pPr>
            <w:r w:rsidRPr="00F3025F">
              <w:rPr>
                <w:rFonts w:ascii="Garamond" w:eastAsia="Calibri" w:hAnsi="Garamond"/>
                <w:sz w:val="16"/>
                <w:szCs w:val="16"/>
              </w:rPr>
              <w:t>3</w:t>
            </w:r>
            <w:r w:rsidR="00EB2F14" w:rsidRPr="00F3025F">
              <w:rPr>
                <w:rFonts w:ascii="Garamond" w:eastAsia="Calibri" w:hAnsi="Garamond"/>
                <w:sz w:val="16"/>
                <w:szCs w:val="16"/>
              </w:rPr>
              <w:t xml:space="preserve"> </w:t>
            </w:r>
            <w:r w:rsidRPr="00F3025F">
              <w:rPr>
                <w:rFonts w:ascii="Garamond" w:eastAsia="Calibri" w:hAnsi="Garamond"/>
                <w:sz w:val="16"/>
                <w:szCs w:val="16"/>
              </w:rPr>
              <w:t>Operimet</w:t>
            </w:r>
            <w:r w:rsidR="00F2789A" w:rsidRPr="00F3025F">
              <w:rPr>
                <w:rFonts w:ascii="Garamond" w:eastAsia="Calibri" w:hAnsi="Garamond"/>
                <w:sz w:val="16"/>
                <w:szCs w:val="16"/>
              </w:rPr>
              <w:t xml:space="preserve"> </w:t>
            </w:r>
            <w:r w:rsidRPr="00F3025F">
              <w:rPr>
                <w:rFonts w:ascii="Garamond" w:eastAsia="Calibri" w:hAnsi="Garamond"/>
                <w:sz w:val="16"/>
                <w:szCs w:val="16"/>
              </w:rPr>
              <w:t>normale dhe jo normale të sistemeve dhe procedurave të mëposhtme:</w:t>
            </w:r>
          </w:p>
        </w:tc>
        <w:tc>
          <w:tcPr>
            <w:tcW w:w="1100" w:type="dxa"/>
            <w:tcBorders>
              <w:top w:val="single" w:sz="4" w:space="0" w:color="000000"/>
              <w:left w:val="single" w:sz="4" w:space="0" w:color="000000"/>
              <w:bottom w:val="single" w:sz="4" w:space="0" w:color="000000"/>
              <w:right w:val="single" w:sz="4" w:space="0" w:color="000000"/>
            </w:tcBorders>
          </w:tcPr>
          <w:p w14:paraId="09B193FD" w14:textId="77777777" w:rsidR="004D0C66" w:rsidRPr="00F3025F" w:rsidRDefault="004D0C66" w:rsidP="001941B2">
            <w:pPr>
              <w:widowControl w:val="0"/>
              <w:spacing w:after="0" w:line="240" w:lineRule="auto"/>
              <w:ind w:firstLine="284"/>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7C871517" w14:textId="77777777" w:rsidR="004D0C66" w:rsidRPr="00F3025F" w:rsidRDefault="004D0C66" w:rsidP="001941B2">
            <w:pPr>
              <w:widowControl w:val="0"/>
              <w:spacing w:after="0" w:line="240" w:lineRule="auto"/>
              <w:ind w:firstLine="284"/>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65411ECC" w14:textId="77777777" w:rsidR="004D0C66" w:rsidRPr="00F3025F" w:rsidRDefault="004D0C66" w:rsidP="001941B2">
            <w:pPr>
              <w:widowControl w:val="0"/>
              <w:spacing w:after="0" w:line="240" w:lineRule="auto"/>
              <w:ind w:firstLine="284"/>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0E47534D" w14:textId="77777777" w:rsidR="004D0C66" w:rsidRPr="00F3025F" w:rsidRDefault="004D0C66" w:rsidP="001941B2">
            <w:pPr>
              <w:widowControl w:val="0"/>
              <w:spacing w:after="0" w:line="240" w:lineRule="auto"/>
              <w:ind w:firstLine="284"/>
              <w:rPr>
                <w:rFonts w:ascii="Garamond" w:eastAsia="Cambria" w:hAnsi="Garamond" w:cs="Cambria"/>
                <w:sz w:val="16"/>
                <w:szCs w:val="16"/>
              </w:rPr>
            </w:pPr>
            <w:r w:rsidRPr="00F3025F">
              <w:rPr>
                <w:rFonts w:ascii="Garamond" w:eastAsia="Calibri" w:hAnsi="Garamond"/>
                <w:sz w:val="16"/>
                <w:szCs w:val="16"/>
              </w:rPr>
              <w:t>M</w:t>
            </w:r>
          </w:p>
        </w:tc>
        <w:tc>
          <w:tcPr>
            <w:tcW w:w="1106" w:type="dxa"/>
            <w:tcBorders>
              <w:top w:val="single" w:sz="4" w:space="0" w:color="000000"/>
              <w:left w:val="single" w:sz="4" w:space="0" w:color="000000"/>
              <w:bottom w:val="single" w:sz="4" w:space="0" w:color="000000"/>
              <w:right w:val="nil"/>
            </w:tcBorders>
          </w:tcPr>
          <w:p w14:paraId="6153669F" w14:textId="77777777" w:rsidR="004D0C66" w:rsidRPr="00F3025F" w:rsidRDefault="004D0C66" w:rsidP="001941B2">
            <w:pPr>
              <w:widowControl w:val="0"/>
              <w:spacing w:after="0" w:line="240" w:lineRule="auto"/>
              <w:ind w:firstLine="284"/>
              <w:rPr>
                <w:rFonts w:ascii="Garamond" w:eastAsia="Cambria" w:hAnsi="Garamond" w:cs="Cambria"/>
                <w:sz w:val="16"/>
                <w:szCs w:val="16"/>
              </w:rPr>
            </w:pPr>
            <w:r w:rsidRPr="00F3025F">
              <w:rPr>
                <w:rFonts w:ascii="Garamond" w:eastAsia="Calibri" w:hAnsi="Garamond"/>
                <w:sz w:val="16"/>
                <w:szCs w:val="16"/>
              </w:rPr>
              <w:t>Zgjidhen minimalisht me detyrim 3 artikuj nga ky seksion</w:t>
            </w:r>
          </w:p>
        </w:tc>
      </w:tr>
      <w:tr w:rsidR="004D0C66" w:rsidRPr="00F3025F" w14:paraId="034191B6" w14:textId="77777777" w:rsidTr="004D0C66">
        <w:trPr>
          <w:trHeight w:hRule="exact" w:val="458"/>
          <w:jc w:val="center"/>
        </w:trPr>
        <w:tc>
          <w:tcPr>
            <w:tcW w:w="4728" w:type="dxa"/>
            <w:tcBorders>
              <w:top w:val="single" w:sz="4" w:space="0" w:color="000000"/>
              <w:left w:val="nil"/>
              <w:bottom w:val="single" w:sz="4" w:space="0" w:color="000000"/>
              <w:right w:val="single" w:sz="4" w:space="0" w:color="000000"/>
            </w:tcBorders>
          </w:tcPr>
          <w:p w14:paraId="003E5100" w14:textId="77777777" w:rsidR="004D0C66" w:rsidRPr="00F3025F" w:rsidRDefault="004D0C66" w:rsidP="001941B2">
            <w:pPr>
              <w:widowControl w:val="0"/>
              <w:tabs>
                <w:tab w:val="left" w:pos="724"/>
              </w:tabs>
              <w:spacing w:after="0" w:line="240" w:lineRule="auto"/>
              <w:ind w:firstLine="284"/>
              <w:rPr>
                <w:rFonts w:ascii="Garamond" w:eastAsia="Cambria" w:hAnsi="Garamond" w:cs="Cambria"/>
                <w:sz w:val="16"/>
                <w:szCs w:val="16"/>
              </w:rPr>
            </w:pPr>
            <w:r w:rsidRPr="00F3025F">
              <w:rPr>
                <w:rFonts w:ascii="Garamond" w:eastAsia="Calibri" w:hAnsi="Garamond"/>
                <w:sz w:val="16"/>
                <w:szCs w:val="16"/>
              </w:rPr>
              <w:t>3.1</w:t>
            </w:r>
            <w:r w:rsidRPr="00F3025F">
              <w:rPr>
                <w:rFonts w:ascii="Garamond" w:eastAsia="Calibri" w:hAnsi="Garamond"/>
                <w:sz w:val="16"/>
                <w:szCs w:val="16"/>
              </w:rPr>
              <w:tab/>
              <w:t>Motori</w:t>
            </w:r>
          </w:p>
        </w:tc>
        <w:tc>
          <w:tcPr>
            <w:tcW w:w="1100" w:type="dxa"/>
            <w:tcBorders>
              <w:top w:val="single" w:sz="4" w:space="0" w:color="000000"/>
              <w:left w:val="single" w:sz="4" w:space="0" w:color="000000"/>
              <w:bottom w:val="single" w:sz="4" w:space="0" w:color="000000"/>
              <w:right w:val="single" w:sz="4" w:space="0" w:color="000000"/>
            </w:tcBorders>
          </w:tcPr>
          <w:p w14:paraId="71B61FB9" w14:textId="77777777" w:rsidR="004D0C66" w:rsidRPr="00F3025F" w:rsidRDefault="004D0C66" w:rsidP="001941B2">
            <w:pPr>
              <w:widowControl w:val="0"/>
              <w:spacing w:after="0" w:line="240" w:lineRule="auto"/>
              <w:ind w:firstLine="284"/>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72EBFB49" w14:textId="77777777" w:rsidR="004D0C66" w:rsidRPr="00F3025F" w:rsidRDefault="004D0C66" w:rsidP="001941B2">
            <w:pPr>
              <w:widowControl w:val="0"/>
              <w:spacing w:after="0" w:line="240" w:lineRule="auto"/>
              <w:ind w:firstLine="284"/>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62140A24" w14:textId="77777777" w:rsidR="004D0C66" w:rsidRPr="00F3025F" w:rsidRDefault="004D0C66" w:rsidP="001941B2">
            <w:pPr>
              <w:widowControl w:val="0"/>
              <w:spacing w:after="0" w:line="240" w:lineRule="auto"/>
              <w:ind w:firstLine="284"/>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35D5F333" w14:textId="77777777" w:rsidR="004D0C66" w:rsidRPr="00F3025F" w:rsidRDefault="004D0C66" w:rsidP="001941B2">
            <w:pPr>
              <w:widowControl w:val="0"/>
              <w:spacing w:after="0" w:line="240" w:lineRule="auto"/>
              <w:ind w:firstLine="284"/>
              <w:rPr>
                <w:rFonts w:ascii="Garamond" w:eastAsia="Calibri" w:hAnsi="Garamond"/>
                <w:sz w:val="16"/>
                <w:szCs w:val="16"/>
              </w:rPr>
            </w:pPr>
          </w:p>
        </w:tc>
        <w:tc>
          <w:tcPr>
            <w:tcW w:w="1106" w:type="dxa"/>
            <w:tcBorders>
              <w:top w:val="single" w:sz="4" w:space="0" w:color="000000"/>
              <w:left w:val="single" w:sz="4" w:space="0" w:color="000000"/>
              <w:bottom w:val="single" w:sz="4" w:space="0" w:color="000000"/>
              <w:right w:val="nil"/>
            </w:tcBorders>
          </w:tcPr>
          <w:p w14:paraId="6BDFC97C" w14:textId="77777777" w:rsidR="004D0C66" w:rsidRPr="00F3025F" w:rsidRDefault="004D0C66" w:rsidP="001941B2">
            <w:pPr>
              <w:widowControl w:val="0"/>
              <w:spacing w:after="0" w:line="240" w:lineRule="auto"/>
              <w:ind w:firstLine="284"/>
              <w:rPr>
                <w:rFonts w:ascii="Garamond" w:eastAsia="Calibri" w:hAnsi="Garamond"/>
                <w:sz w:val="16"/>
                <w:szCs w:val="16"/>
              </w:rPr>
            </w:pPr>
          </w:p>
        </w:tc>
      </w:tr>
      <w:tr w:rsidR="004D0C66" w:rsidRPr="00F3025F" w14:paraId="7659D404" w14:textId="77777777" w:rsidTr="004D0C66">
        <w:trPr>
          <w:trHeight w:hRule="exact" w:val="458"/>
          <w:jc w:val="center"/>
        </w:trPr>
        <w:tc>
          <w:tcPr>
            <w:tcW w:w="4728" w:type="dxa"/>
            <w:tcBorders>
              <w:top w:val="single" w:sz="4" w:space="0" w:color="000000"/>
              <w:left w:val="nil"/>
              <w:bottom w:val="single" w:sz="4" w:space="0" w:color="000000"/>
              <w:right w:val="single" w:sz="4" w:space="0" w:color="000000"/>
            </w:tcBorders>
          </w:tcPr>
          <w:p w14:paraId="057FA9BE" w14:textId="77777777" w:rsidR="004D0C66" w:rsidRPr="00F3025F" w:rsidRDefault="004D0C66" w:rsidP="001941B2">
            <w:pPr>
              <w:widowControl w:val="0"/>
              <w:tabs>
                <w:tab w:val="left" w:pos="724"/>
              </w:tabs>
              <w:spacing w:after="0" w:line="240" w:lineRule="auto"/>
              <w:ind w:firstLine="284"/>
              <w:rPr>
                <w:rFonts w:ascii="Garamond" w:eastAsia="Cambria" w:hAnsi="Garamond" w:cs="Cambria"/>
                <w:sz w:val="16"/>
                <w:szCs w:val="16"/>
              </w:rPr>
            </w:pPr>
            <w:r w:rsidRPr="00F3025F">
              <w:rPr>
                <w:rFonts w:ascii="Garamond" w:eastAsia="Calibri" w:hAnsi="Garamond"/>
                <w:sz w:val="16"/>
                <w:szCs w:val="16"/>
              </w:rPr>
              <w:t>3.2</w:t>
            </w:r>
            <w:r w:rsidRPr="00F3025F">
              <w:rPr>
                <w:rFonts w:ascii="Garamond" w:eastAsia="Calibri" w:hAnsi="Garamond"/>
                <w:sz w:val="16"/>
                <w:szCs w:val="16"/>
              </w:rPr>
              <w:tab/>
              <w:t>Ajri i kondicionuar (ngrohja, ventilimi)</w:t>
            </w:r>
          </w:p>
        </w:tc>
        <w:tc>
          <w:tcPr>
            <w:tcW w:w="1100" w:type="dxa"/>
            <w:tcBorders>
              <w:top w:val="single" w:sz="4" w:space="0" w:color="000000"/>
              <w:left w:val="single" w:sz="4" w:space="0" w:color="000000"/>
              <w:bottom w:val="single" w:sz="4" w:space="0" w:color="000000"/>
              <w:right w:val="single" w:sz="4" w:space="0" w:color="000000"/>
            </w:tcBorders>
          </w:tcPr>
          <w:p w14:paraId="0D9FA177" w14:textId="77777777" w:rsidR="004D0C66" w:rsidRPr="00F3025F" w:rsidRDefault="004D0C66" w:rsidP="001941B2">
            <w:pPr>
              <w:widowControl w:val="0"/>
              <w:spacing w:after="0" w:line="240" w:lineRule="auto"/>
              <w:ind w:firstLine="284"/>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4002089F" w14:textId="77777777" w:rsidR="004D0C66" w:rsidRPr="00F3025F" w:rsidRDefault="004D0C66" w:rsidP="001941B2">
            <w:pPr>
              <w:widowControl w:val="0"/>
              <w:spacing w:after="0" w:line="240" w:lineRule="auto"/>
              <w:ind w:firstLine="284"/>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29118169" w14:textId="77777777" w:rsidR="004D0C66" w:rsidRPr="00F3025F" w:rsidRDefault="004D0C66" w:rsidP="001941B2">
            <w:pPr>
              <w:widowControl w:val="0"/>
              <w:spacing w:after="0" w:line="240" w:lineRule="auto"/>
              <w:ind w:firstLine="284"/>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1F9E596F" w14:textId="77777777" w:rsidR="004D0C66" w:rsidRPr="00F3025F" w:rsidRDefault="004D0C66" w:rsidP="001941B2">
            <w:pPr>
              <w:widowControl w:val="0"/>
              <w:spacing w:after="0" w:line="240" w:lineRule="auto"/>
              <w:ind w:firstLine="284"/>
              <w:rPr>
                <w:rFonts w:ascii="Garamond" w:eastAsia="Calibri" w:hAnsi="Garamond"/>
                <w:sz w:val="16"/>
                <w:szCs w:val="16"/>
              </w:rPr>
            </w:pPr>
          </w:p>
        </w:tc>
        <w:tc>
          <w:tcPr>
            <w:tcW w:w="1106" w:type="dxa"/>
            <w:tcBorders>
              <w:top w:val="single" w:sz="4" w:space="0" w:color="000000"/>
              <w:left w:val="single" w:sz="4" w:space="0" w:color="000000"/>
              <w:bottom w:val="single" w:sz="4" w:space="0" w:color="000000"/>
              <w:right w:val="nil"/>
            </w:tcBorders>
          </w:tcPr>
          <w:p w14:paraId="18D9CB52" w14:textId="77777777" w:rsidR="004D0C66" w:rsidRPr="00F3025F" w:rsidRDefault="004D0C66" w:rsidP="001941B2">
            <w:pPr>
              <w:widowControl w:val="0"/>
              <w:spacing w:after="0" w:line="240" w:lineRule="auto"/>
              <w:ind w:firstLine="284"/>
              <w:rPr>
                <w:rFonts w:ascii="Garamond" w:eastAsia="Calibri" w:hAnsi="Garamond"/>
                <w:sz w:val="16"/>
                <w:szCs w:val="16"/>
              </w:rPr>
            </w:pPr>
          </w:p>
        </w:tc>
      </w:tr>
      <w:tr w:rsidR="004D0C66" w:rsidRPr="00F3025F" w14:paraId="07D5D5E3" w14:textId="77777777" w:rsidTr="004D0C66">
        <w:trPr>
          <w:trHeight w:hRule="exact" w:val="458"/>
          <w:jc w:val="center"/>
        </w:trPr>
        <w:tc>
          <w:tcPr>
            <w:tcW w:w="4728" w:type="dxa"/>
            <w:tcBorders>
              <w:top w:val="single" w:sz="4" w:space="0" w:color="000000"/>
              <w:left w:val="nil"/>
              <w:bottom w:val="single" w:sz="4" w:space="0" w:color="000000"/>
              <w:right w:val="single" w:sz="4" w:space="0" w:color="000000"/>
            </w:tcBorders>
          </w:tcPr>
          <w:p w14:paraId="6F278560" w14:textId="70CB8B89" w:rsidR="004D0C66" w:rsidRPr="00F3025F" w:rsidRDefault="004D0C66" w:rsidP="00206532">
            <w:pPr>
              <w:widowControl w:val="0"/>
              <w:tabs>
                <w:tab w:val="left" w:pos="724"/>
              </w:tabs>
              <w:spacing w:after="0" w:line="240" w:lineRule="auto"/>
              <w:ind w:firstLine="284"/>
              <w:rPr>
                <w:rFonts w:ascii="Garamond" w:eastAsia="Cambria" w:hAnsi="Garamond" w:cs="Cambria"/>
                <w:sz w:val="16"/>
                <w:szCs w:val="16"/>
              </w:rPr>
            </w:pPr>
            <w:r w:rsidRPr="00F3025F">
              <w:rPr>
                <w:rFonts w:ascii="Garamond" w:eastAsia="Calibri" w:hAnsi="Garamond"/>
                <w:sz w:val="16"/>
                <w:szCs w:val="16"/>
              </w:rPr>
              <w:t>3.3</w:t>
            </w:r>
            <w:r w:rsidRPr="00F3025F">
              <w:rPr>
                <w:rFonts w:ascii="Garamond" w:eastAsia="Calibri" w:hAnsi="Garamond"/>
                <w:sz w:val="16"/>
                <w:szCs w:val="16"/>
              </w:rPr>
              <w:tab/>
              <w:t>Sistemi pi</w:t>
            </w:r>
            <w:r w:rsidR="00206532" w:rsidRPr="00F3025F">
              <w:rPr>
                <w:rFonts w:ascii="Garamond" w:eastAsia="Calibri" w:hAnsi="Garamond"/>
                <w:sz w:val="16"/>
                <w:szCs w:val="16"/>
              </w:rPr>
              <w:t>l</w:t>
            </w:r>
            <w:r w:rsidRPr="00F3025F">
              <w:rPr>
                <w:rFonts w:ascii="Garamond" w:eastAsia="Calibri" w:hAnsi="Garamond"/>
                <w:sz w:val="16"/>
                <w:szCs w:val="16"/>
              </w:rPr>
              <w:t>ot/statik</w:t>
            </w:r>
          </w:p>
        </w:tc>
        <w:tc>
          <w:tcPr>
            <w:tcW w:w="1100" w:type="dxa"/>
            <w:tcBorders>
              <w:top w:val="single" w:sz="4" w:space="0" w:color="000000"/>
              <w:left w:val="single" w:sz="4" w:space="0" w:color="000000"/>
              <w:bottom w:val="single" w:sz="4" w:space="0" w:color="000000"/>
              <w:right w:val="single" w:sz="4" w:space="0" w:color="000000"/>
            </w:tcBorders>
          </w:tcPr>
          <w:p w14:paraId="5A34B1AE" w14:textId="77777777" w:rsidR="004D0C66" w:rsidRPr="00F3025F" w:rsidRDefault="004D0C66" w:rsidP="001941B2">
            <w:pPr>
              <w:widowControl w:val="0"/>
              <w:spacing w:after="0" w:line="240" w:lineRule="auto"/>
              <w:ind w:firstLine="284"/>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32913927" w14:textId="77777777" w:rsidR="004D0C66" w:rsidRPr="00F3025F" w:rsidRDefault="004D0C66" w:rsidP="001941B2">
            <w:pPr>
              <w:widowControl w:val="0"/>
              <w:spacing w:after="0" w:line="240" w:lineRule="auto"/>
              <w:ind w:firstLine="284"/>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084A57F3" w14:textId="77777777" w:rsidR="004D0C66" w:rsidRPr="00F3025F" w:rsidRDefault="004D0C66" w:rsidP="001941B2">
            <w:pPr>
              <w:widowControl w:val="0"/>
              <w:spacing w:after="0" w:line="240" w:lineRule="auto"/>
              <w:ind w:firstLine="284"/>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271CC365" w14:textId="77777777" w:rsidR="004D0C66" w:rsidRPr="00F3025F" w:rsidRDefault="004D0C66" w:rsidP="001941B2">
            <w:pPr>
              <w:widowControl w:val="0"/>
              <w:spacing w:after="0" w:line="240" w:lineRule="auto"/>
              <w:ind w:firstLine="284"/>
              <w:rPr>
                <w:rFonts w:ascii="Garamond" w:eastAsia="Calibri" w:hAnsi="Garamond"/>
                <w:sz w:val="16"/>
                <w:szCs w:val="16"/>
              </w:rPr>
            </w:pPr>
          </w:p>
        </w:tc>
        <w:tc>
          <w:tcPr>
            <w:tcW w:w="1106" w:type="dxa"/>
            <w:tcBorders>
              <w:top w:val="single" w:sz="4" w:space="0" w:color="000000"/>
              <w:left w:val="single" w:sz="4" w:space="0" w:color="000000"/>
              <w:bottom w:val="single" w:sz="4" w:space="0" w:color="000000"/>
              <w:right w:val="nil"/>
            </w:tcBorders>
          </w:tcPr>
          <w:p w14:paraId="1580C36C" w14:textId="77777777" w:rsidR="004D0C66" w:rsidRPr="00F3025F" w:rsidRDefault="004D0C66" w:rsidP="001941B2">
            <w:pPr>
              <w:widowControl w:val="0"/>
              <w:spacing w:after="0" w:line="240" w:lineRule="auto"/>
              <w:ind w:firstLine="284"/>
              <w:rPr>
                <w:rFonts w:ascii="Garamond" w:eastAsia="Calibri" w:hAnsi="Garamond"/>
                <w:sz w:val="16"/>
                <w:szCs w:val="16"/>
              </w:rPr>
            </w:pPr>
          </w:p>
        </w:tc>
      </w:tr>
      <w:tr w:rsidR="004D0C66" w:rsidRPr="00F3025F" w14:paraId="32CD8E6C" w14:textId="77777777" w:rsidTr="004D0C66">
        <w:trPr>
          <w:trHeight w:hRule="exact" w:val="458"/>
          <w:jc w:val="center"/>
        </w:trPr>
        <w:tc>
          <w:tcPr>
            <w:tcW w:w="4728" w:type="dxa"/>
            <w:tcBorders>
              <w:top w:val="single" w:sz="4" w:space="0" w:color="000000"/>
              <w:left w:val="nil"/>
              <w:bottom w:val="single" w:sz="4" w:space="0" w:color="000000"/>
              <w:right w:val="single" w:sz="4" w:space="0" w:color="000000"/>
            </w:tcBorders>
          </w:tcPr>
          <w:p w14:paraId="317B1C2A" w14:textId="77777777" w:rsidR="004D0C66" w:rsidRPr="00F3025F" w:rsidRDefault="004D0C66" w:rsidP="001941B2">
            <w:pPr>
              <w:widowControl w:val="0"/>
              <w:tabs>
                <w:tab w:val="left" w:pos="724"/>
              </w:tabs>
              <w:spacing w:after="0" w:line="240" w:lineRule="auto"/>
              <w:ind w:firstLine="284"/>
              <w:rPr>
                <w:rFonts w:ascii="Garamond" w:eastAsia="Cambria" w:hAnsi="Garamond" w:cs="Cambria"/>
                <w:sz w:val="16"/>
                <w:szCs w:val="16"/>
              </w:rPr>
            </w:pPr>
            <w:r w:rsidRPr="00F3025F">
              <w:rPr>
                <w:rFonts w:ascii="Garamond" w:eastAsia="Calibri" w:hAnsi="Garamond"/>
                <w:sz w:val="16"/>
                <w:szCs w:val="16"/>
              </w:rPr>
              <w:t>3.4</w:t>
            </w:r>
            <w:r w:rsidRPr="00F3025F">
              <w:rPr>
                <w:rFonts w:ascii="Garamond" w:eastAsia="Calibri" w:hAnsi="Garamond"/>
                <w:sz w:val="16"/>
                <w:szCs w:val="16"/>
              </w:rPr>
              <w:tab/>
              <w:t>Sistemi i karburantit</w:t>
            </w:r>
          </w:p>
        </w:tc>
        <w:tc>
          <w:tcPr>
            <w:tcW w:w="1100" w:type="dxa"/>
            <w:tcBorders>
              <w:top w:val="single" w:sz="4" w:space="0" w:color="000000"/>
              <w:left w:val="single" w:sz="4" w:space="0" w:color="000000"/>
              <w:bottom w:val="single" w:sz="4" w:space="0" w:color="000000"/>
              <w:right w:val="single" w:sz="4" w:space="0" w:color="000000"/>
            </w:tcBorders>
          </w:tcPr>
          <w:p w14:paraId="5AF441A9" w14:textId="77777777" w:rsidR="004D0C66" w:rsidRPr="00F3025F" w:rsidRDefault="004D0C66" w:rsidP="001941B2">
            <w:pPr>
              <w:widowControl w:val="0"/>
              <w:spacing w:after="0" w:line="240" w:lineRule="auto"/>
              <w:ind w:firstLine="284"/>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6787D865" w14:textId="77777777" w:rsidR="004D0C66" w:rsidRPr="00F3025F" w:rsidRDefault="004D0C66" w:rsidP="001941B2">
            <w:pPr>
              <w:widowControl w:val="0"/>
              <w:spacing w:after="0" w:line="240" w:lineRule="auto"/>
              <w:ind w:firstLine="284"/>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61857906" w14:textId="77777777" w:rsidR="004D0C66" w:rsidRPr="00F3025F" w:rsidRDefault="004D0C66" w:rsidP="001941B2">
            <w:pPr>
              <w:widowControl w:val="0"/>
              <w:spacing w:after="0" w:line="240" w:lineRule="auto"/>
              <w:ind w:firstLine="284"/>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5880CF51" w14:textId="77777777" w:rsidR="004D0C66" w:rsidRPr="00F3025F" w:rsidRDefault="004D0C66" w:rsidP="001941B2">
            <w:pPr>
              <w:widowControl w:val="0"/>
              <w:spacing w:after="0" w:line="240" w:lineRule="auto"/>
              <w:ind w:firstLine="284"/>
              <w:rPr>
                <w:rFonts w:ascii="Garamond" w:eastAsia="Calibri" w:hAnsi="Garamond"/>
                <w:sz w:val="16"/>
                <w:szCs w:val="16"/>
              </w:rPr>
            </w:pPr>
          </w:p>
        </w:tc>
        <w:tc>
          <w:tcPr>
            <w:tcW w:w="1106" w:type="dxa"/>
            <w:tcBorders>
              <w:top w:val="single" w:sz="4" w:space="0" w:color="000000"/>
              <w:left w:val="single" w:sz="4" w:space="0" w:color="000000"/>
              <w:bottom w:val="single" w:sz="4" w:space="0" w:color="000000"/>
              <w:right w:val="nil"/>
            </w:tcBorders>
          </w:tcPr>
          <w:p w14:paraId="609E4518" w14:textId="77777777" w:rsidR="004D0C66" w:rsidRPr="00F3025F" w:rsidRDefault="004D0C66" w:rsidP="001941B2">
            <w:pPr>
              <w:widowControl w:val="0"/>
              <w:spacing w:after="0" w:line="240" w:lineRule="auto"/>
              <w:ind w:firstLine="284"/>
              <w:rPr>
                <w:rFonts w:ascii="Garamond" w:eastAsia="Calibri" w:hAnsi="Garamond"/>
                <w:sz w:val="16"/>
                <w:szCs w:val="16"/>
              </w:rPr>
            </w:pPr>
          </w:p>
        </w:tc>
      </w:tr>
      <w:tr w:rsidR="004D0C66" w:rsidRPr="00F3025F" w14:paraId="22C60AFD" w14:textId="77777777" w:rsidTr="004D0C66">
        <w:trPr>
          <w:trHeight w:hRule="exact" w:val="458"/>
          <w:jc w:val="center"/>
        </w:trPr>
        <w:tc>
          <w:tcPr>
            <w:tcW w:w="4728" w:type="dxa"/>
            <w:tcBorders>
              <w:top w:val="single" w:sz="4" w:space="0" w:color="000000"/>
              <w:left w:val="nil"/>
              <w:bottom w:val="single" w:sz="4" w:space="0" w:color="000000"/>
              <w:right w:val="single" w:sz="4" w:space="0" w:color="000000"/>
            </w:tcBorders>
          </w:tcPr>
          <w:p w14:paraId="12DDA3DF" w14:textId="77777777" w:rsidR="004D0C66" w:rsidRPr="00F3025F" w:rsidRDefault="004D0C66" w:rsidP="001941B2">
            <w:pPr>
              <w:widowControl w:val="0"/>
              <w:tabs>
                <w:tab w:val="left" w:pos="724"/>
              </w:tabs>
              <w:spacing w:after="0" w:line="240" w:lineRule="auto"/>
              <w:ind w:firstLine="284"/>
              <w:rPr>
                <w:rFonts w:ascii="Garamond" w:eastAsia="Cambria" w:hAnsi="Garamond" w:cs="Cambria"/>
                <w:sz w:val="16"/>
                <w:szCs w:val="16"/>
              </w:rPr>
            </w:pPr>
            <w:r w:rsidRPr="00F3025F">
              <w:rPr>
                <w:rFonts w:ascii="Garamond" w:eastAsia="Calibri" w:hAnsi="Garamond"/>
                <w:sz w:val="16"/>
                <w:szCs w:val="16"/>
              </w:rPr>
              <w:t>3.5</w:t>
            </w:r>
            <w:r w:rsidRPr="00F3025F">
              <w:rPr>
                <w:rFonts w:ascii="Garamond" w:eastAsia="Calibri" w:hAnsi="Garamond"/>
                <w:sz w:val="16"/>
                <w:szCs w:val="16"/>
              </w:rPr>
              <w:tab/>
              <w:t>Sistemi elektrik</w:t>
            </w:r>
          </w:p>
        </w:tc>
        <w:tc>
          <w:tcPr>
            <w:tcW w:w="1100" w:type="dxa"/>
            <w:tcBorders>
              <w:top w:val="single" w:sz="4" w:space="0" w:color="000000"/>
              <w:left w:val="single" w:sz="4" w:space="0" w:color="000000"/>
              <w:bottom w:val="single" w:sz="4" w:space="0" w:color="000000"/>
              <w:right w:val="single" w:sz="4" w:space="0" w:color="000000"/>
            </w:tcBorders>
          </w:tcPr>
          <w:p w14:paraId="5BE4654C" w14:textId="77777777" w:rsidR="004D0C66" w:rsidRPr="00F3025F" w:rsidRDefault="004D0C66" w:rsidP="001941B2">
            <w:pPr>
              <w:widowControl w:val="0"/>
              <w:spacing w:after="0" w:line="240" w:lineRule="auto"/>
              <w:ind w:firstLine="284"/>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640EF2CB" w14:textId="77777777" w:rsidR="004D0C66" w:rsidRPr="00F3025F" w:rsidRDefault="004D0C66" w:rsidP="001941B2">
            <w:pPr>
              <w:widowControl w:val="0"/>
              <w:spacing w:after="0" w:line="240" w:lineRule="auto"/>
              <w:ind w:firstLine="284"/>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2C853BF3" w14:textId="77777777" w:rsidR="004D0C66" w:rsidRPr="00F3025F" w:rsidRDefault="004D0C66" w:rsidP="001941B2">
            <w:pPr>
              <w:widowControl w:val="0"/>
              <w:spacing w:after="0" w:line="240" w:lineRule="auto"/>
              <w:ind w:firstLine="284"/>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0E59A9D4" w14:textId="77777777" w:rsidR="004D0C66" w:rsidRPr="00F3025F" w:rsidRDefault="004D0C66" w:rsidP="001941B2">
            <w:pPr>
              <w:widowControl w:val="0"/>
              <w:spacing w:after="0" w:line="240" w:lineRule="auto"/>
              <w:ind w:firstLine="284"/>
              <w:rPr>
                <w:rFonts w:ascii="Garamond" w:eastAsia="Calibri" w:hAnsi="Garamond"/>
                <w:sz w:val="16"/>
                <w:szCs w:val="16"/>
              </w:rPr>
            </w:pPr>
          </w:p>
        </w:tc>
        <w:tc>
          <w:tcPr>
            <w:tcW w:w="1106" w:type="dxa"/>
            <w:tcBorders>
              <w:top w:val="single" w:sz="4" w:space="0" w:color="000000"/>
              <w:left w:val="single" w:sz="4" w:space="0" w:color="000000"/>
              <w:bottom w:val="single" w:sz="4" w:space="0" w:color="000000"/>
              <w:right w:val="nil"/>
            </w:tcBorders>
          </w:tcPr>
          <w:p w14:paraId="20D4E79C" w14:textId="77777777" w:rsidR="004D0C66" w:rsidRPr="00F3025F" w:rsidRDefault="004D0C66" w:rsidP="001941B2">
            <w:pPr>
              <w:widowControl w:val="0"/>
              <w:spacing w:after="0" w:line="240" w:lineRule="auto"/>
              <w:ind w:firstLine="284"/>
              <w:rPr>
                <w:rFonts w:ascii="Garamond" w:eastAsia="Calibri" w:hAnsi="Garamond"/>
                <w:sz w:val="16"/>
                <w:szCs w:val="16"/>
              </w:rPr>
            </w:pPr>
          </w:p>
        </w:tc>
      </w:tr>
      <w:tr w:rsidR="004D0C66" w:rsidRPr="00F3025F" w14:paraId="51302FC7" w14:textId="77777777" w:rsidTr="004D0C66">
        <w:trPr>
          <w:trHeight w:hRule="exact" w:val="458"/>
          <w:jc w:val="center"/>
        </w:trPr>
        <w:tc>
          <w:tcPr>
            <w:tcW w:w="4728" w:type="dxa"/>
            <w:tcBorders>
              <w:top w:val="single" w:sz="4" w:space="0" w:color="000000"/>
              <w:left w:val="nil"/>
              <w:bottom w:val="single" w:sz="4" w:space="0" w:color="000000"/>
              <w:right w:val="single" w:sz="4" w:space="0" w:color="000000"/>
            </w:tcBorders>
          </w:tcPr>
          <w:p w14:paraId="22A0520C" w14:textId="77777777" w:rsidR="004D0C66" w:rsidRPr="00F3025F" w:rsidRDefault="004D0C66" w:rsidP="001941B2">
            <w:pPr>
              <w:widowControl w:val="0"/>
              <w:tabs>
                <w:tab w:val="left" w:pos="724"/>
              </w:tabs>
              <w:spacing w:after="0" w:line="240" w:lineRule="auto"/>
              <w:ind w:firstLine="284"/>
              <w:rPr>
                <w:rFonts w:ascii="Garamond" w:eastAsia="Cambria" w:hAnsi="Garamond" w:cs="Cambria"/>
                <w:sz w:val="16"/>
                <w:szCs w:val="16"/>
              </w:rPr>
            </w:pPr>
            <w:r w:rsidRPr="00F3025F">
              <w:rPr>
                <w:rFonts w:ascii="Garamond" w:eastAsia="Calibri" w:hAnsi="Garamond"/>
                <w:sz w:val="16"/>
                <w:szCs w:val="16"/>
              </w:rPr>
              <w:t>3.6</w:t>
            </w:r>
            <w:r w:rsidRPr="00F3025F">
              <w:rPr>
                <w:rFonts w:ascii="Garamond" w:eastAsia="Calibri" w:hAnsi="Garamond"/>
                <w:sz w:val="16"/>
                <w:szCs w:val="16"/>
              </w:rPr>
              <w:tab/>
              <w:t>Sistemi hidraulik</w:t>
            </w:r>
          </w:p>
        </w:tc>
        <w:tc>
          <w:tcPr>
            <w:tcW w:w="1100" w:type="dxa"/>
            <w:tcBorders>
              <w:top w:val="single" w:sz="4" w:space="0" w:color="000000"/>
              <w:left w:val="single" w:sz="4" w:space="0" w:color="000000"/>
              <w:bottom w:val="single" w:sz="4" w:space="0" w:color="000000"/>
              <w:right w:val="single" w:sz="4" w:space="0" w:color="000000"/>
            </w:tcBorders>
          </w:tcPr>
          <w:p w14:paraId="7B784A6E" w14:textId="77777777" w:rsidR="004D0C66" w:rsidRPr="00F3025F" w:rsidRDefault="004D0C66" w:rsidP="001941B2">
            <w:pPr>
              <w:widowControl w:val="0"/>
              <w:spacing w:after="0" w:line="240" w:lineRule="auto"/>
              <w:ind w:firstLine="284"/>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50CC6761" w14:textId="77777777" w:rsidR="004D0C66" w:rsidRPr="00F3025F" w:rsidRDefault="004D0C66" w:rsidP="001941B2">
            <w:pPr>
              <w:widowControl w:val="0"/>
              <w:spacing w:after="0" w:line="240" w:lineRule="auto"/>
              <w:ind w:firstLine="284"/>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4CA6D32C" w14:textId="77777777" w:rsidR="004D0C66" w:rsidRPr="00F3025F" w:rsidRDefault="004D0C66" w:rsidP="001941B2">
            <w:pPr>
              <w:widowControl w:val="0"/>
              <w:spacing w:after="0" w:line="240" w:lineRule="auto"/>
              <w:ind w:firstLine="284"/>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37001E25" w14:textId="77777777" w:rsidR="004D0C66" w:rsidRPr="00F3025F" w:rsidRDefault="004D0C66" w:rsidP="001941B2">
            <w:pPr>
              <w:widowControl w:val="0"/>
              <w:spacing w:after="0" w:line="240" w:lineRule="auto"/>
              <w:ind w:firstLine="284"/>
              <w:rPr>
                <w:rFonts w:ascii="Garamond" w:eastAsia="Calibri" w:hAnsi="Garamond"/>
                <w:sz w:val="16"/>
                <w:szCs w:val="16"/>
              </w:rPr>
            </w:pPr>
          </w:p>
        </w:tc>
        <w:tc>
          <w:tcPr>
            <w:tcW w:w="1106" w:type="dxa"/>
            <w:tcBorders>
              <w:top w:val="single" w:sz="4" w:space="0" w:color="000000"/>
              <w:left w:val="single" w:sz="4" w:space="0" w:color="000000"/>
              <w:bottom w:val="single" w:sz="4" w:space="0" w:color="000000"/>
              <w:right w:val="nil"/>
            </w:tcBorders>
          </w:tcPr>
          <w:p w14:paraId="1A913F25" w14:textId="77777777" w:rsidR="004D0C66" w:rsidRPr="00F3025F" w:rsidRDefault="004D0C66" w:rsidP="001941B2">
            <w:pPr>
              <w:widowControl w:val="0"/>
              <w:spacing w:after="0" w:line="240" w:lineRule="auto"/>
              <w:ind w:firstLine="284"/>
              <w:rPr>
                <w:rFonts w:ascii="Garamond" w:eastAsia="Calibri" w:hAnsi="Garamond"/>
                <w:sz w:val="16"/>
                <w:szCs w:val="16"/>
              </w:rPr>
            </w:pPr>
          </w:p>
        </w:tc>
      </w:tr>
      <w:tr w:rsidR="004D0C66" w:rsidRPr="00F3025F" w14:paraId="342E7175" w14:textId="77777777" w:rsidTr="004D0C66">
        <w:trPr>
          <w:trHeight w:hRule="exact" w:val="458"/>
          <w:jc w:val="center"/>
        </w:trPr>
        <w:tc>
          <w:tcPr>
            <w:tcW w:w="4728" w:type="dxa"/>
            <w:tcBorders>
              <w:top w:val="single" w:sz="4" w:space="0" w:color="000000"/>
              <w:left w:val="nil"/>
              <w:bottom w:val="single" w:sz="4" w:space="0" w:color="000000"/>
              <w:right w:val="single" w:sz="4" w:space="0" w:color="000000"/>
            </w:tcBorders>
          </w:tcPr>
          <w:p w14:paraId="40A5CE1E" w14:textId="77777777" w:rsidR="004D0C66" w:rsidRPr="00F3025F" w:rsidRDefault="004D0C66" w:rsidP="001941B2">
            <w:pPr>
              <w:widowControl w:val="0"/>
              <w:tabs>
                <w:tab w:val="left" w:pos="724"/>
              </w:tabs>
              <w:spacing w:after="0" w:line="240" w:lineRule="auto"/>
              <w:ind w:firstLine="284"/>
              <w:rPr>
                <w:rFonts w:ascii="Garamond" w:eastAsia="Cambria" w:hAnsi="Garamond" w:cs="Cambria"/>
                <w:sz w:val="16"/>
                <w:szCs w:val="16"/>
              </w:rPr>
            </w:pPr>
            <w:r w:rsidRPr="00F3025F">
              <w:rPr>
                <w:rFonts w:ascii="Garamond" w:eastAsia="Calibri" w:hAnsi="Garamond"/>
                <w:sz w:val="16"/>
                <w:szCs w:val="16"/>
              </w:rPr>
              <w:t>3.7</w:t>
            </w:r>
            <w:r w:rsidRPr="00F3025F">
              <w:rPr>
                <w:rFonts w:ascii="Garamond" w:eastAsia="Calibri" w:hAnsi="Garamond"/>
                <w:sz w:val="16"/>
                <w:szCs w:val="16"/>
              </w:rPr>
              <w:tab/>
              <w:t>Sistemi i kontrollit dhe i rregullimit të fluturimit</w:t>
            </w:r>
          </w:p>
        </w:tc>
        <w:tc>
          <w:tcPr>
            <w:tcW w:w="1100" w:type="dxa"/>
            <w:tcBorders>
              <w:top w:val="single" w:sz="4" w:space="0" w:color="000000"/>
              <w:left w:val="single" w:sz="4" w:space="0" w:color="000000"/>
              <w:bottom w:val="single" w:sz="4" w:space="0" w:color="000000"/>
              <w:right w:val="single" w:sz="4" w:space="0" w:color="000000"/>
            </w:tcBorders>
          </w:tcPr>
          <w:p w14:paraId="33E13329" w14:textId="77777777" w:rsidR="004D0C66" w:rsidRPr="00F3025F" w:rsidRDefault="004D0C66" w:rsidP="001941B2">
            <w:pPr>
              <w:widowControl w:val="0"/>
              <w:spacing w:after="0" w:line="240" w:lineRule="auto"/>
              <w:ind w:firstLine="284"/>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617472B3" w14:textId="77777777" w:rsidR="004D0C66" w:rsidRPr="00F3025F" w:rsidRDefault="004D0C66" w:rsidP="001941B2">
            <w:pPr>
              <w:widowControl w:val="0"/>
              <w:spacing w:after="0" w:line="240" w:lineRule="auto"/>
              <w:ind w:firstLine="284"/>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4B612FD1" w14:textId="77777777" w:rsidR="004D0C66" w:rsidRPr="00F3025F" w:rsidRDefault="004D0C66" w:rsidP="001941B2">
            <w:pPr>
              <w:widowControl w:val="0"/>
              <w:spacing w:after="0" w:line="240" w:lineRule="auto"/>
              <w:ind w:firstLine="284"/>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6A744941" w14:textId="77777777" w:rsidR="004D0C66" w:rsidRPr="00F3025F" w:rsidRDefault="004D0C66" w:rsidP="001941B2">
            <w:pPr>
              <w:widowControl w:val="0"/>
              <w:spacing w:after="0" w:line="240" w:lineRule="auto"/>
              <w:ind w:firstLine="284"/>
              <w:rPr>
                <w:rFonts w:ascii="Garamond" w:eastAsia="Calibri" w:hAnsi="Garamond"/>
                <w:sz w:val="16"/>
                <w:szCs w:val="16"/>
              </w:rPr>
            </w:pPr>
          </w:p>
        </w:tc>
        <w:tc>
          <w:tcPr>
            <w:tcW w:w="1106" w:type="dxa"/>
            <w:tcBorders>
              <w:top w:val="single" w:sz="4" w:space="0" w:color="000000"/>
              <w:left w:val="single" w:sz="4" w:space="0" w:color="000000"/>
              <w:bottom w:val="single" w:sz="4" w:space="0" w:color="000000"/>
              <w:right w:val="nil"/>
            </w:tcBorders>
          </w:tcPr>
          <w:p w14:paraId="0A2B24C6" w14:textId="77777777" w:rsidR="004D0C66" w:rsidRPr="00F3025F" w:rsidRDefault="004D0C66" w:rsidP="001941B2">
            <w:pPr>
              <w:widowControl w:val="0"/>
              <w:spacing w:after="0" w:line="240" w:lineRule="auto"/>
              <w:ind w:firstLine="284"/>
              <w:rPr>
                <w:rFonts w:ascii="Garamond" w:eastAsia="Calibri" w:hAnsi="Garamond"/>
                <w:sz w:val="16"/>
                <w:szCs w:val="16"/>
              </w:rPr>
            </w:pPr>
          </w:p>
        </w:tc>
      </w:tr>
      <w:tr w:rsidR="004D0C66" w:rsidRPr="00F3025F" w14:paraId="3A66044E" w14:textId="77777777" w:rsidTr="004D0C66">
        <w:trPr>
          <w:trHeight w:hRule="exact" w:val="458"/>
          <w:jc w:val="center"/>
        </w:trPr>
        <w:tc>
          <w:tcPr>
            <w:tcW w:w="4728" w:type="dxa"/>
            <w:tcBorders>
              <w:top w:val="single" w:sz="4" w:space="0" w:color="000000"/>
              <w:left w:val="nil"/>
              <w:bottom w:val="single" w:sz="4" w:space="0" w:color="000000"/>
              <w:right w:val="single" w:sz="4" w:space="0" w:color="000000"/>
            </w:tcBorders>
          </w:tcPr>
          <w:p w14:paraId="74C371D0" w14:textId="77777777" w:rsidR="004D0C66" w:rsidRPr="00F3025F" w:rsidRDefault="004D0C66" w:rsidP="001941B2">
            <w:pPr>
              <w:widowControl w:val="0"/>
              <w:tabs>
                <w:tab w:val="left" w:pos="724"/>
              </w:tabs>
              <w:spacing w:after="0" w:line="240" w:lineRule="auto"/>
              <w:ind w:firstLine="284"/>
              <w:rPr>
                <w:rFonts w:ascii="Garamond" w:eastAsia="Cambria" w:hAnsi="Garamond" w:cs="Cambria"/>
                <w:sz w:val="16"/>
                <w:szCs w:val="16"/>
              </w:rPr>
            </w:pPr>
            <w:r w:rsidRPr="00F3025F">
              <w:rPr>
                <w:rFonts w:ascii="Garamond" w:eastAsia="Calibri" w:hAnsi="Garamond"/>
                <w:sz w:val="16"/>
                <w:szCs w:val="16"/>
              </w:rPr>
              <w:t>3.8</w:t>
            </w:r>
            <w:r w:rsidRPr="00F3025F">
              <w:rPr>
                <w:rFonts w:ascii="Garamond" w:eastAsia="Calibri" w:hAnsi="Garamond"/>
                <w:sz w:val="16"/>
                <w:szCs w:val="16"/>
              </w:rPr>
              <w:tab/>
              <w:t>Sistemi për shkrirjen e akullit/ kundër akullit</w:t>
            </w:r>
          </w:p>
        </w:tc>
        <w:tc>
          <w:tcPr>
            <w:tcW w:w="1100" w:type="dxa"/>
            <w:tcBorders>
              <w:top w:val="single" w:sz="4" w:space="0" w:color="000000"/>
              <w:left w:val="single" w:sz="4" w:space="0" w:color="000000"/>
              <w:bottom w:val="single" w:sz="4" w:space="0" w:color="000000"/>
              <w:right w:val="single" w:sz="4" w:space="0" w:color="000000"/>
            </w:tcBorders>
          </w:tcPr>
          <w:p w14:paraId="08F23060" w14:textId="77777777" w:rsidR="004D0C66" w:rsidRPr="00F3025F" w:rsidRDefault="004D0C66" w:rsidP="001941B2">
            <w:pPr>
              <w:widowControl w:val="0"/>
              <w:spacing w:after="0" w:line="240" w:lineRule="auto"/>
              <w:ind w:firstLine="284"/>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4E36976F" w14:textId="77777777" w:rsidR="004D0C66" w:rsidRPr="00F3025F" w:rsidRDefault="004D0C66" w:rsidP="001941B2">
            <w:pPr>
              <w:widowControl w:val="0"/>
              <w:spacing w:after="0" w:line="240" w:lineRule="auto"/>
              <w:ind w:firstLine="284"/>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1F5C5EE2" w14:textId="77777777" w:rsidR="004D0C66" w:rsidRPr="00F3025F" w:rsidRDefault="004D0C66" w:rsidP="001941B2">
            <w:pPr>
              <w:widowControl w:val="0"/>
              <w:spacing w:after="0" w:line="240" w:lineRule="auto"/>
              <w:ind w:firstLine="284"/>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35B0CA9C" w14:textId="77777777" w:rsidR="004D0C66" w:rsidRPr="00F3025F" w:rsidRDefault="004D0C66" w:rsidP="001941B2">
            <w:pPr>
              <w:widowControl w:val="0"/>
              <w:spacing w:after="0" w:line="240" w:lineRule="auto"/>
              <w:ind w:firstLine="284"/>
              <w:rPr>
                <w:rFonts w:ascii="Garamond" w:eastAsia="Calibri" w:hAnsi="Garamond"/>
                <w:sz w:val="16"/>
                <w:szCs w:val="16"/>
              </w:rPr>
            </w:pPr>
          </w:p>
        </w:tc>
        <w:tc>
          <w:tcPr>
            <w:tcW w:w="1106" w:type="dxa"/>
            <w:tcBorders>
              <w:top w:val="single" w:sz="4" w:space="0" w:color="000000"/>
              <w:left w:val="single" w:sz="4" w:space="0" w:color="000000"/>
              <w:bottom w:val="single" w:sz="4" w:space="0" w:color="000000"/>
              <w:right w:val="nil"/>
            </w:tcBorders>
          </w:tcPr>
          <w:p w14:paraId="5A599996" w14:textId="77777777" w:rsidR="004D0C66" w:rsidRPr="00F3025F" w:rsidRDefault="004D0C66" w:rsidP="001941B2">
            <w:pPr>
              <w:widowControl w:val="0"/>
              <w:spacing w:after="0" w:line="240" w:lineRule="auto"/>
              <w:ind w:firstLine="284"/>
              <w:rPr>
                <w:rFonts w:ascii="Garamond" w:eastAsia="Calibri" w:hAnsi="Garamond"/>
                <w:sz w:val="16"/>
                <w:szCs w:val="16"/>
              </w:rPr>
            </w:pPr>
          </w:p>
        </w:tc>
      </w:tr>
      <w:tr w:rsidR="004D0C66" w:rsidRPr="00F3025F" w14:paraId="737C6FEF" w14:textId="77777777" w:rsidTr="004D0C66">
        <w:trPr>
          <w:trHeight w:hRule="exact" w:val="458"/>
          <w:jc w:val="center"/>
        </w:trPr>
        <w:tc>
          <w:tcPr>
            <w:tcW w:w="4728" w:type="dxa"/>
            <w:tcBorders>
              <w:top w:val="single" w:sz="4" w:space="0" w:color="000000"/>
              <w:left w:val="nil"/>
              <w:bottom w:val="single" w:sz="4" w:space="0" w:color="000000"/>
              <w:right w:val="single" w:sz="4" w:space="0" w:color="000000"/>
            </w:tcBorders>
          </w:tcPr>
          <w:p w14:paraId="76C004FE" w14:textId="77777777" w:rsidR="004D0C66" w:rsidRPr="00F3025F" w:rsidRDefault="004D0C66" w:rsidP="001941B2">
            <w:pPr>
              <w:widowControl w:val="0"/>
              <w:tabs>
                <w:tab w:val="left" w:pos="724"/>
              </w:tabs>
              <w:spacing w:after="0" w:line="240" w:lineRule="auto"/>
              <w:ind w:firstLine="284"/>
              <w:rPr>
                <w:rFonts w:ascii="Garamond" w:eastAsia="Cambria" w:hAnsi="Garamond" w:cs="Cambria"/>
                <w:sz w:val="16"/>
                <w:szCs w:val="16"/>
              </w:rPr>
            </w:pPr>
            <w:r w:rsidRPr="00F3025F">
              <w:rPr>
                <w:rFonts w:ascii="Garamond" w:eastAsia="Calibri" w:hAnsi="Garamond"/>
                <w:sz w:val="16"/>
                <w:szCs w:val="16"/>
              </w:rPr>
              <w:t>3.9</w:t>
            </w:r>
            <w:r w:rsidRPr="00F3025F">
              <w:rPr>
                <w:rFonts w:ascii="Garamond" w:eastAsia="Calibri" w:hAnsi="Garamond"/>
                <w:sz w:val="16"/>
                <w:szCs w:val="16"/>
              </w:rPr>
              <w:tab/>
              <w:t>Autopilot/drejtuesi i fluturimit</w:t>
            </w:r>
          </w:p>
        </w:tc>
        <w:tc>
          <w:tcPr>
            <w:tcW w:w="1100" w:type="dxa"/>
            <w:tcBorders>
              <w:top w:val="single" w:sz="4" w:space="0" w:color="000000"/>
              <w:left w:val="single" w:sz="4" w:space="0" w:color="000000"/>
              <w:bottom w:val="single" w:sz="4" w:space="0" w:color="000000"/>
              <w:right w:val="single" w:sz="4" w:space="0" w:color="000000"/>
            </w:tcBorders>
          </w:tcPr>
          <w:p w14:paraId="3F8C6A40" w14:textId="77777777" w:rsidR="004D0C66" w:rsidRPr="00F3025F" w:rsidRDefault="004D0C66" w:rsidP="001941B2">
            <w:pPr>
              <w:widowControl w:val="0"/>
              <w:spacing w:after="0" w:line="240" w:lineRule="auto"/>
              <w:ind w:firstLine="284"/>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08D4FB56" w14:textId="77777777" w:rsidR="004D0C66" w:rsidRPr="00F3025F" w:rsidRDefault="004D0C66" w:rsidP="001941B2">
            <w:pPr>
              <w:widowControl w:val="0"/>
              <w:spacing w:after="0" w:line="240" w:lineRule="auto"/>
              <w:ind w:firstLine="284"/>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6DBABCCD" w14:textId="77777777" w:rsidR="004D0C66" w:rsidRPr="00F3025F" w:rsidRDefault="004D0C66" w:rsidP="001941B2">
            <w:pPr>
              <w:widowControl w:val="0"/>
              <w:spacing w:after="0" w:line="240" w:lineRule="auto"/>
              <w:ind w:firstLine="284"/>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2FE9E4E8" w14:textId="77777777" w:rsidR="004D0C66" w:rsidRPr="00F3025F" w:rsidRDefault="004D0C66" w:rsidP="001941B2">
            <w:pPr>
              <w:widowControl w:val="0"/>
              <w:spacing w:after="0" w:line="240" w:lineRule="auto"/>
              <w:ind w:firstLine="284"/>
              <w:rPr>
                <w:rFonts w:ascii="Garamond" w:eastAsia="Calibri" w:hAnsi="Garamond"/>
                <w:sz w:val="16"/>
                <w:szCs w:val="16"/>
              </w:rPr>
            </w:pPr>
          </w:p>
        </w:tc>
        <w:tc>
          <w:tcPr>
            <w:tcW w:w="1106" w:type="dxa"/>
            <w:tcBorders>
              <w:top w:val="single" w:sz="4" w:space="0" w:color="000000"/>
              <w:left w:val="single" w:sz="4" w:space="0" w:color="000000"/>
              <w:bottom w:val="single" w:sz="4" w:space="0" w:color="000000"/>
              <w:right w:val="nil"/>
            </w:tcBorders>
          </w:tcPr>
          <w:p w14:paraId="3AFF696E" w14:textId="77777777" w:rsidR="004D0C66" w:rsidRPr="00F3025F" w:rsidRDefault="004D0C66" w:rsidP="001941B2">
            <w:pPr>
              <w:widowControl w:val="0"/>
              <w:spacing w:after="0" w:line="240" w:lineRule="auto"/>
              <w:ind w:firstLine="284"/>
              <w:rPr>
                <w:rFonts w:ascii="Garamond" w:eastAsia="Calibri" w:hAnsi="Garamond"/>
                <w:sz w:val="16"/>
                <w:szCs w:val="16"/>
              </w:rPr>
            </w:pPr>
          </w:p>
        </w:tc>
      </w:tr>
      <w:tr w:rsidR="004D0C66" w:rsidRPr="00F3025F" w14:paraId="3D10D447" w14:textId="77777777" w:rsidTr="004D0C66">
        <w:trPr>
          <w:trHeight w:hRule="exact" w:val="458"/>
          <w:jc w:val="center"/>
        </w:trPr>
        <w:tc>
          <w:tcPr>
            <w:tcW w:w="4728" w:type="dxa"/>
            <w:tcBorders>
              <w:top w:val="single" w:sz="4" w:space="0" w:color="000000"/>
              <w:left w:val="nil"/>
              <w:bottom w:val="single" w:sz="4" w:space="0" w:color="000000"/>
              <w:right w:val="single" w:sz="4" w:space="0" w:color="000000"/>
            </w:tcBorders>
          </w:tcPr>
          <w:p w14:paraId="07DF0EE7" w14:textId="4EE839AB" w:rsidR="004D0C66" w:rsidRPr="00F3025F" w:rsidRDefault="004D0C66" w:rsidP="001941B2">
            <w:pPr>
              <w:widowControl w:val="0"/>
              <w:tabs>
                <w:tab w:val="left" w:pos="724"/>
              </w:tabs>
              <w:spacing w:after="0" w:line="240" w:lineRule="auto"/>
              <w:ind w:firstLine="284"/>
              <w:rPr>
                <w:rFonts w:ascii="Garamond" w:eastAsia="Cambria" w:hAnsi="Garamond" w:cs="Cambria"/>
                <w:sz w:val="16"/>
                <w:szCs w:val="16"/>
              </w:rPr>
            </w:pPr>
            <w:r w:rsidRPr="00F3025F">
              <w:rPr>
                <w:rFonts w:ascii="Garamond" w:eastAsia="Calibri" w:hAnsi="Garamond"/>
                <w:sz w:val="16"/>
                <w:szCs w:val="16"/>
              </w:rPr>
              <w:t>3.10</w:t>
            </w:r>
            <w:r w:rsidRPr="00F3025F">
              <w:rPr>
                <w:rFonts w:ascii="Garamond" w:eastAsia="Calibri" w:hAnsi="Garamond"/>
                <w:sz w:val="16"/>
                <w:szCs w:val="16"/>
              </w:rPr>
              <w:tab/>
              <w:t xml:space="preserve">Pajisjet për rritjen e </w:t>
            </w:r>
            <w:r w:rsidR="00206532" w:rsidRPr="00F3025F">
              <w:rPr>
                <w:rFonts w:ascii="Garamond" w:eastAsia="Calibri" w:hAnsi="Garamond"/>
                <w:sz w:val="16"/>
                <w:szCs w:val="16"/>
              </w:rPr>
              <w:t>qëndrueshmërisë</w:t>
            </w:r>
          </w:p>
        </w:tc>
        <w:tc>
          <w:tcPr>
            <w:tcW w:w="1100" w:type="dxa"/>
            <w:tcBorders>
              <w:top w:val="single" w:sz="4" w:space="0" w:color="000000"/>
              <w:left w:val="single" w:sz="4" w:space="0" w:color="000000"/>
              <w:bottom w:val="single" w:sz="4" w:space="0" w:color="000000"/>
              <w:right w:val="single" w:sz="4" w:space="0" w:color="000000"/>
            </w:tcBorders>
          </w:tcPr>
          <w:p w14:paraId="134B56C3" w14:textId="77777777" w:rsidR="004D0C66" w:rsidRPr="00F3025F" w:rsidRDefault="004D0C66" w:rsidP="001941B2">
            <w:pPr>
              <w:widowControl w:val="0"/>
              <w:spacing w:after="0" w:line="240" w:lineRule="auto"/>
              <w:ind w:firstLine="284"/>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4C4C3C13" w14:textId="77777777" w:rsidR="004D0C66" w:rsidRPr="00F3025F" w:rsidRDefault="004D0C66" w:rsidP="001941B2">
            <w:pPr>
              <w:widowControl w:val="0"/>
              <w:spacing w:after="0" w:line="240" w:lineRule="auto"/>
              <w:ind w:firstLine="284"/>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23A97873" w14:textId="77777777" w:rsidR="004D0C66" w:rsidRPr="00F3025F" w:rsidRDefault="004D0C66" w:rsidP="001941B2">
            <w:pPr>
              <w:widowControl w:val="0"/>
              <w:spacing w:after="0" w:line="240" w:lineRule="auto"/>
              <w:ind w:firstLine="284"/>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377E9B8F" w14:textId="77777777" w:rsidR="004D0C66" w:rsidRPr="00F3025F" w:rsidRDefault="004D0C66" w:rsidP="001941B2">
            <w:pPr>
              <w:widowControl w:val="0"/>
              <w:spacing w:after="0" w:line="240" w:lineRule="auto"/>
              <w:ind w:firstLine="284"/>
              <w:rPr>
                <w:rFonts w:ascii="Garamond" w:eastAsia="Calibri" w:hAnsi="Garamond"/>
                <w:sz w:val="16"/>
                <w:szCs w:val="16"/>
              </w:rPr>
            </w:pPr>
          </w:p>
        </w:tc>
        <w:tc>
          <w:tcPr>
            <w:tcW w:w="1106" w:type="dxa"/>
            <w:tcBorders>
              <w:top w:val="single" w:sz="4" w:space="0" w:color="000000"/>
              <w:left w:val="single" w:sz="4" w:space="0" w:color="000000"/>
              <w:bottom w:val="single" w:sz="4" w:space="0" w:color="000000"/>
              <w:right w:val="nil"/>
            </w:tcBorders>
          </w:tcPr>
          <w:p w14:paraId="0F22973E" w14:textId="77777777" w:rsidR="004D0C66" w:rsidRPr="00F3025F" w:rsidRDefault="004D0C66" w:rsidP="001941B2">
            <w:pPr>
              <w:widowControl w:val="0"/>
              <w:spacing w:after="0" w:line="240" w:lineRule="auto"/>
              <w:ind w:firstLine="284"/>
              <w:rPr>
                <w:rFonts w:ascii="Garamond" w:eastAsia="Calibri" w:hAnsi="Garamond"/>
                <w:sz w:val="16"/>
                <w:szCs w:val="16"/>
              </w:rPr>
            </w:pPr>
          </w:p>
        </w:tc>
      </w:tr>
      <w:tr w:rsidR="004D0C66" w:rsidRPr="00F3025F" w14:paraId="19B9BC88" w14:textId="77777777" w:rsidTr="004D0C66">
        <w:trPr>
          <w:trHeight w:hRule="exact" w:val="458"/>
          <w:jc w:val="center"/>
        </w:trPr>
        <w:tc>
          <w:tcPr>
            <w:tcW w:w="4728" w:type="dxa"/>
            <w:tcBorders>
              <w:top w:val="single" w:sz="4" w:space="0" w:color="000000"/>
              <w:left w:val="nil"/>
              <w:bottom w:val="single" w:sz="4" w:space="0" w:color="000000"/>
              <w:right w:val="single" w:sz="4" w:space="0" w:color="000000"/>
            </w:tcBorders>
          </w:tcPr>
          <w:p w14:paraId="49AC8ED2" w14:textId="77777777" w:rsidR="004D0C66" w:rsidRPr="00F3025F" w:rsidRDefault="004D0C66" w:rsidP="001941B2">
            <w:pPr>
              <w:widowControl w:val="0"/>
              <w:tabs>
                <w:tab w:val="left" w:pos="724"/>
              </w:tabs>
              <w:spacing w:after="0" w:line="240" w:lineRule="auto"/>
              <w:ind w:firstLine="284"/>
              <w:rPr>
                <w:rFonts w:ascii="Garamond" w:eastAsia="Cambria" w:hAnsi="Garamond" w:cs="Cambria"/>
                <w:sz w:val="16"/>
                <w:szCs w:val="16"/>
              </w:rPr>
            </w:pPr>
            <w:r w:rsidRPr="00F3025F">
              <w:rPr>
                <w:rFonts w:ascii="Garamond" w:eastAsia="Calibri" w:hAnsi="Garamond"/>
                <w:sz w:val="16"/>
                <w:szCs w:val="16"/>
              </w:rPr>
              <w:t>3.11</w:t>
            </w:r>
            <w:r w:rsidRPr="00F3025F">
              <w:rPr>
                <w:rFonts w:ascii="Garamond" w:eastAsia="Calibri" w:hAnsi="Garamond"/>
                <w:sz w:val="16"/>
                <w:szCs w:val="16"/>
              </w:rPr>
              <w:tab/>
              <w:t>Radari i motit, altimetri i radios, transponderi</w:t>
            </w:r>
          </w:p>
        </w:tc>
        <w:tc>
          <w:tcPr>
            <w:tcW w:w="1100" w:type="dxa"/>
            <w:tcBorders>
              <w:top w:val="single" w:sz="4" w:space="0" w:color="000000"/>
              <w:left w:val="single" w:sz="4" w:space="0" w:color="000000"/>
              <w:bottom w:val="single" w:sz="4" w:space="0" w:color="000000"/>
              <w:right w:val="single" w:sz="4" w:space="0" w:color="000000"/>
            </w:tcBorders>
          </w:tcPr>
          <w:p w14:paraId="7BEFDEC2" w14:textId="77777777" w:rsidR="004D0C66" w:rsidRPr="00F3025F" w:rsidRDefault="004D0C66" w:rsidP="001941B2">
            <w:pPr>
              <w:widowControl w:val="0"/>
              <w:spacing w:after="0" w:line="240" w:lineRule="auto"/>
              <w:ind w:firstLine="284"/>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3C41BBD4" w14:textId="77777777" w:rsidR="004D0C66" w:rsidRPr="00F3025F" w:rsidRDefault="004D0C66" w:rsidP="001941B2">
            <w:pPr>
              <w:widowControl w:val="0"/>
              <w:spacing w:after="0" w:line="240" w:lineRule="auto"/>
              <w:ind w:firstLine="284"/>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40CF7787" w14:textId="77777777" w:rsidR="004D0C66" w:rsidRPr="00F3025F" w:rsidRDefault="004D0C66" w:rsidP="001941B2">
            <w:pPr>
              <w:widowControl w:val="0"/>
              <w:spacing w:after="0" w:line="240" w:lineRule="auto"/>
              <w:ind w:firstLine="284"/>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722942C4" w14:textId="77777777" w:rsidR="004D0C66" w:rsidRPr="00F3025F" w:rsidRDefault="004D0C66" w:rsidP="001941B2">
            <w:pPr>
              <w:widowControl w:val="0"/>
              <w:spacing w:after="0" w:line="240" w:lineRule="auto"/>
              <w:ind w:firstLine="284"/>
              <w:rPr>
                <w:rFonts w:ascii="Garamond" w:eastAsia="Calibri" w:hAnsi="Garamond"/>
                <w:sz w:val="16"/>
                <w:szCs w:val="16"/>
              </w:rPr>
            </w:pPr>
          </w:p>
        </w:tc>
        <w:tc>
          <w:tcPr>
            <w:tcW w:w="1106" w:type="dxa"/>
            <w:tcBorders>
              <w:top w:val="single" w:sz="4" w:space="0" w:color="000000"/>
              <w:left w:val="single" w:sz="4" w:space="0" w:color="000000"/>
              <w:bottom w:val="single" w:sz="4" w:space="0" w:color="000000"/>
              <w:right w:val="nil"/>
            </w:tcBorders>
          </w:tcPr>
          <w:p w14:paraId="33F35968" w14:textId="77777777" w:rsidR="004D0C66" w:rsidRPr="00F3025F" w:rsidRDefault="004D0C66" w:rsidP="001941B2">
            <w:pPr>
              <w:widowControl w:val="0"/>
              <w:spacing w:after="0" w:line="240" w:lineRule="auto"/>
              <w:ind w:firstLine="284"/>
              <w:rPr>
                <w:rFonts w:ascii="Garamond" w:eastAsia="Calibri" w:hAnsi="Garamond"/>
                <w:sz w:val="16"/>
                <w:szCs w:val="16"/>
              </w:rPr>
            </w:pPr>
          </w:p>
        </w:tc>
      </w:tr>
      <w:tr w:rsidR="004D0C66" w:rsidRPr="00F3025F" w14:paraId="65BD6BC0" w14:textId="77777777" w:rsidTr="004D0C66">
        <w:trPr>
          <w:trHeight w:hRule="exact" w:val="458"/>
          <w:jc w:val="center"/>
        </w:trPr>
        <w:tc>
          <w:tcPr>
            <w:tcW w:w="4728" w:type="dxa"/>
            <w:tcBorders>
              <w:top w:val="single" w:sz="4" w:space="0" w:color="000000"/>
              <w:left w:val="nil"/>
              <w:bottom w:val="single" w:sz="4" w:space="0" w:color="000000"/>
              <w:right w:val="single" w:sz="4" w:space="0" w:color="000000"/>
            </w:tcBorders>
          </w:tcPr>
          <w:p w14:paraId="05826768" w14:textId="77777777" w:rsidR="004D0C66" w:rsidRPr="00F3025F" w:rsidRDefault="004D0C66" w:rsidP="001941B2">
            <w:pPr>
              <w:widowControl w:val="0"/>
              <w:tabs>
                <w:tab w:val="left" w:pos="724"/>
              </w:tabs>
              <w:spacing w:after="0" w:line="240" w:lineRule="auto"/>
              <w:ind w:firstLine="284"/>
              <w:rPr>
                <w:rFonts w:ascii="Garamond" w:eastAsia="Cambria" w:hAnsi="Garamond" w:cs="Cambria"/>
                <w:sz w:val="16"/>
                <w:szCs w:val="16"/>
              </w:rPr>
            </w:pPr>
            <w:r w:rsidRPr="00F3025F">
              <w:rPr>
                <w:rFonts w:ascii="Garamond" w:eastAsia="Calibri" w:hAnsi="Garamond"/>
                <w:sz w:val="16"/>
                <w:szCs w:val="16"/>
              </w:rPr>
              <w:t>3.12</w:t>
            </w:r>
            <w:r w:rsidRPr="00F3025F">
              <w:rPr>
                <w:rFonts w:ascii="Garamond" w:eastAsia="Calibri" w:hAnsi="Garamond"/>
                <w:sz w:val="16"/>
                <w:szCs w:val="16"/>
              </w:rPr>
              <w:tab/>
              <w:t>Sistemi i lunfrimit ajror</w:t>
            </w:r>
          </w:p>
        </w:tc>
        <w:tc>
          <w:tcPr>
            <w:tcW w:w="1100" w:type="dxa"/>
            <w:tcBorders>
              <w:top w:val="single" w:sz="4" w:space="0" w:color="000000"/>
              <w:left w:val="single" w:sz="4" w:space="0" w:color="000000"/>
              <w:bottom w:val="single" w:sz="4" w:space="0" w:color="000000"/>
              <w:right w:val="single" w:sz="4" w:space="0" w:color="000000"/>
            </w:tcBorders>
          </w:tcPr>
          <w:p w14:paraId="76C5A485" w14:textId="77777777" w:rsidR="004D0C66" w:rsidRPr="00F3025F" w:rsidRDefault="004D0C66" w:rsidP="001941B2">
            <w:pPr>
              <w:widowControl w:val="0"/>
              <w:spacing w:after="0" w:line="240" w:lineRule="auto"/>
              <w:ind w:firstLine="284"/>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174574CF" w14:textId="77777777" w:rsidR="004D0C66" w:rsidRPr="00F3025F" w:rsidRDefault="004D0C66" w:rsidP="001941B2">
            <w:pPr>
              <w:widowControl w:val="0"/>
              <w:spacing w:after="0" w:line="240" w:lineRule="auto"/>
              <w:ind w:firstLine="284"/>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5E9EF1A7" w14:textId="77777777" w:rsidR="004D0C66" w:rsidRPr="00F3025F" w:rsidRDefault="004D0C66" w:rsidP="001941B2">
            <w:pPr>
              <w:widowControl w:val="0"/>
              <w:spacing w:after="0" w:line="240" w:lineRule="auto"/>
              <w:ind w:firstLine="284"/>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12A98650" w14:textId="77777777" w:rsidR="004D0C66" w:rsidRPr="00F3025F" w:rsidRDefault="004D0C66" w:rsidP="001941B2">
            <w:pPr>
              <w:widowControl w:val="0"/>
              <w:spacing w:after="0" w:line="240" w:lineRule="auto"/>
              <w:ind w:firstLine="284"/>
              <w:rPr>
                <w:rFonts w:ascii="Garamond" w:eastAsia="Calibri" w:hAnsi="Garamond"/>
                <w:sz w:val="16"/>
                <w:szCs w:val="16"/>
              </w:rPr>
            </w:pPr>
          </w:p>
        </w:tc>
        <w:tc>
          <w:tcPr>
            <w:tcW w:w="1106" w:type="dxa"/>
            <w:tcBorders>
              <w:top w:val="single" w:sz="4" w:space="0" w:color="000000"/>
              <w:left w:val="single" w:sz="4" w:space="0" w:color="000000"/>
              <w:bottom w:val="single" w:sz="4" w:space="0" w:color="000000"/>
              <w:right w:val="nil"/>
            </w:tcBorders>
          </w:tcPr>
          <w:p w14:paraId="0C925B18" w14:textId="77777777" w:rsidR="004D0C66" w:rsidRPr="00F3025F" w:rsidRDefault="004D0C66" w:rsidP="001941B2">
            <w:pPr>
              <w:widowControl w:val="0"/>
              <w:spacing w:after="0" w:line="240" w:lineRule="auto"/>
              <w:ind w:firstLine="284"/>
              <w:rPr>
                <w:rFonts w:ascii="Garamond" w:eastAsia="Calibri" w:hAnsi="Garamond"/>
                <w:sz w:val="16"/>
                <w:szCs w:val="16"/>
              </w:rPr>
            </w:pPr>
          </w:p>
        </w:tc>
      </w:tr>
      <w:tr w:rsidR="004D0C66" w:rsidRPr="00F3025F" w14:paraId="09255E84" w14:textId="77777777" w:rsidTr="004D0C66">
        <w:trPr>
          <w:trHeight w:hRule="exact" w:val="458"/>
          <w:jc w:val="center"/>
        </w:trPr>
        <w:tc>
          <w:tcPr>
            <w:tcW w:w="4728" w:type="dxa"/>
            <w:tcBorders>
              <w:top w:val="single" w:sz="4" w:space="0" w:color="000000"/>
              <w:left w:val="nil"/>
              <w:bottom w:val="single" w:sz="4" w:space="0" w:color="000000"/>
              <w:right w:val="single" w:sz="4" w:space="0" w:color="000000"/>
            </w:tcBorders>
          </w:tcPr>
          <w:p w14:paraId="2EDBA242" w14:textId="77777777" w:rsidR="004D0C66" w:rsidRPr="00F3025F" w:rsidRDefault="004D0C66" w:rsidP="001941B2">
            <w:pPr>
              <w:widowControl w:val="0"/>
              <w:tabs>
                <w:tab w:val="left" w:pos="724"/>
              </w:tabs>
              <w:spacing w:after="0" w:line="240" w:lineRule="auto"/>
              <w:ind w:firstLine="284"/>
              <w:rPr>
                <w:rFonts w:ascii="Garamond" w:eastAsia="Cambria" w:hAnsi="Garamond" w:cs="Cambria"/>
                <w:sz w:val="16"/>
                <w:szCs w:val="16"/>
              </w:rPr>
            </w:pPr>
            <w:r w:rsidRPr="00F3025F">
              <w:rPr>
                <w:rFonts w:ascii="Garamond" w:eastAsia="Calibri" w:hAnsi="Garamond"/>
                <w:sz w:val="16"/>
                <w:szCs w:val="16"/>
              </w:rPr>
              <w:t>3.13</w:t>
            </w:r>
            <w:r w:rsidRPr="00F3025F">
              <w:rPr>
                <w:rFonts w:ascii="Garamond" w:eastAsia="Calibri" w:hAnsi="Garamond"/>
                <w:sz w:val="16"/>
                <w:szCs w:val="16"/>
              </w:rPr>
              <w:tab/>
              <w:t>Sistemi i rrotave të uljes</w:t>
            </w:r>
          </w:p>
        </w:tc>
        <w:tc>
          <w:tcPr>
            <w:tcW w:w="1100" w:type="dxa"/>
            <w:tcBorders>
              <w:top w:val="single" w:sz="4" w:space="0" w:color="000000"/>
              <w:left w:val="single" w:sz="4" w:space="0" w:color="000000"/>
              <w:bottom w:val="single" w:sz="4" w:space="0" w:color="000000"/>
              <w:right w:val="single" w:sz="4" w:space="0" w:color="000000"/>
            </w:tcBorders>
          </w:tcPr>
          <w:p w14:paraId="3AEC7AF8" w14:textId="77777777" w:rsidR="004D0C66" w:rsidRPr="00F3025F" w:rsidRDefault="004D0C66" w:rsidP="001941B2">
            <w:pPr>
              <w:widowControl w:val="0"/>
              <w:spacing w:after="0" w:line="240" w:lineRule="auto"/>
              <w:ind w:firstLine="284"/>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1D365064" w14:textId="77777777" w:rsidR="004D0C66" w:rsidRPr="00F3025F" w:rsidRDefault="004D0C66" w:rsidP="001941B2">
            <w:pPr>
              <w:widowControl w:val="0"/>
              <w:spacing w:after="0" w:line="240" w:lineRule="auto"/>
              <w:ind w:firstLine="284"/>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47B6CD11" w14:textId="77777777" w:rsidR="004D0C66" w:rsidRPr="00F3025F" w:rsidRDefault="004D0C66" w:rsidP="001941B2">
            <w:pPr>
              <w:widowControl w:val="0"/>
              <w:spacing w:after="0" w:line="240" w:lineRule="auto"/>
              <w:ind w:firstLine="284"/>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4AE5DC9E" w14:textId="77777777" w:rsidR="004D0C66" w:rsidRPr="00F3025F" w:rsidRDefault="004D0C66" w:rsidP="001941B2">
            <w:pPr>
              <w:widowControl w:val="0"/>
              <w:spacing w:after="0" w:line="240" w:lineRule="auto"/>
              <w:ind w:firstLine="284"/>
              <w:rPr>
                <w:rFonts w:ascii="Garamond" w:eastAsia="Calibri" w:hAnsi="Garamond"/>
                <w:sz w:val="16"/>
                <w:szCs w:val="16"/>
              </w:rPr>
            </w:pPr>
          </w:p>
        </w:tc>
        <w:tc>
          <w:tcPr>
            <w:tcW w:w="1106" w:type="dxa"/>
            <w:tcBorders>
              <w:top w:val="single" w:sz="4" w:space="0" w:color="000000"/>
              <w:left w:val="single" w:sz="4" w:space="0" w:color="000000"/>
              <w:bottom w:val="single" w:sz="4" w:space="0" w:color="000000"/>
              <w:right w:val="nil"/>
            </w:tcBorders>
          </w:tcPr>
          <w:p w14:paraId="6F4D7243" w14:textId="77777777" w:rsidR="004D0C66" w:rsidRPr="00F3025F" w:rsidRDefault="004D0C66" w:rsidP="001941B2">
            <w:pPr>
              <w:widowControl w:val="0"/>
              <w:spacing w:after="0" w:line="240" w:lineRule="auto"/>
              <w:ind w:firstLine="284"/>
              <w:rPr>
                <w:rFonts w:ascii="Garamond" w:eastAsia="Calibri" w:hAnsi="Garamond"/>
                <w:sz w:val="16"/>
                <w:szCs w:val="16"/>
              </w:rPr>
            </w:pPr>
          </w:p>
        </w:tc>
      </w:tr>
      <w:tr w:rsidR="004D0C66" w:rsidRPr="00F3025F" w14:paraId="551D7E39" w14:textId="77777777" w:rsidTr="004D0C66">
        <w:trPr>
          <w:trHeight w:hRule="exact" w:val="458"/>
          <w:jc w:val="center"/>
        </w:trPr>
        <w:tc>
          <w:tcPr>
            <w:tcW w:w="4728" w:type="dxa"/>
            <w:tcBorders>
              <w:top w:val="single" w:sz="4" w:space="0" w:color="000000"/>
              <w:left w:val="nil"/>
              <w:bottom w:val="single" w:sz="4" w:space="0" w:color="000000"/>
              <w:right w:val="single" w:sz="4" w:space="0" w:color="000000"/>
            </w:tcBorders>
          </w:tcPr>
          <w:p w14:paraId="79A7B043" w14:textId="77777777" w:rsidR="004D0C66" w:rsidRPr="00F3025F" w:rsidRDefault="004D0C66" w:rsidP="001941B2">
            <w:pPr>
              <w:widowControl w:val="0"/>
              <w:tabs>
                <w:tab w:val="left" w:pos="724"/>
              </w:tabs>
              <w:spacing w:after="0" w:line="240" w:lineRule="auto"/>
              <w:ind w:firstLine="284"/>
              <w:rPr>
                <w:rFonts w:ascii="Garamond" w:eastAsia="Cambria" w:hAnsi="Garamond" w:cs="Cambria"/>
                <w:sz w:val="16"/>
                <w:szCs w:val="16"/>
              </w:rPr>
            </w:pPr>
            <w:r w:rsidRPr="00F3025F">
              <w:rPr>
                <w:rFonts w:ascii="Garamond" w:eastAsia="Calibri" w:hAnsi="Garamond"/>
                <w:sz w:val="16"/>
                <w:szCs w:val="16"/>
              </w:rPr>
              <w:t>3.14</w:t>
            </w:r>
            <w:r w:rsidRPr="00F3025F">
              <w:rPr>
                <w:rFonts w:ascii="Garamond" w:eastAsia="Calibri" w:hAnsi="Garamond"/>
                <w:sz w:val="16"/>
                <w:szCs w:val="16"/>
              </w:rPr>
              <w:tab/>
              <w:t>APU</w:t>
            </w:r>
          </w:p>
        </w:tc>
        <w:tc>
          <w:tcPr>
            <w:tcW w:w="1100" w:type="dxa"/>
            <w:tcBorders>
              <w:top w:val="single" w:sz="4" w:space="0" w:color="000000"/>
              <w:left w:val="single" w:sz="4" w:space="0" w:color="000000"/>
              <w:bottom w:val="single" w:sz="4" w:space="0" w:color="000000"/>
              <w:right w:val="single" w:sz="4" w:space="0" w:color="000000"/>
            </w:tcBorders>
          </w:tcPr>
          <w:p w14:paraId="3121F107" w14:textId="77777777" w:rsidR="004D0C66" w:rsidRPr="00F3025F" w:rsidRDefault="004D0C66" w:rsidP="001941B2">
            <w:pPr>
              <w:widowControl w:val="0"/>
              <w:spacing w:after="0" w:line="240" w:lineRule="auto"/>
              <w:ind w:firstLine="284"/>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7E286897" w14:textId="77777777" w:rsidR="004D0C66" w:rsidRPr="00F3025F" w:rsidRDefault="004D0C66" w:rsidP="001941B2">
            <w:pPr>
              <w:widowControl w:val="0"/>
              <w:spacing w:after="0" w:line="240" w:lineRule="auto"/>
              <w:ind w:firstLine="284"/>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6F415AE5" w14:textId="77777777" w:rsidR="004D0C66" w:rsidRPr="00F3025F" w:rsidRDefault="004D0C66" w:rsidP="001941B2">
            <w:pPr>
              <w:widowControl w:val="0"/>
              <w:spacing w:after="0" w:line="240" w:lineRule="auto"/>
              <w:ind w:firstLine="284"/>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3948EEB7" w14:textId="77777777" w:rsidR="004D0C66" w:rsidRPr="00F3025F" w:rsidRDefault="004D0C66" w:rsidP="001941B2">
            <w:pPr>
              <w:widowControl w:val="0"/>
              <w:spacing w:after="0" w:line="240" w:lineRule="auto"/>
              <w:ind w:firstLine="284"/>
              <w:rPr>
                <w:rFonts w:ascii="Garamond" w:eastAsia="Calibri" w:hAnsi="Garamond"/>
                <w:sz w:val="16"/>
                <w:szCs w:val="16"/>
              </w:rPr>
            </w:pPr>
          </w:p>
        </w:tc>
        <w:tc>
          <w:tcPr>
            <w:tcW w:w="1106" w:type="dxa"/>
            <w:tcBorders>
              <w:top w:val="single" w:sz="4" w:space="0" w:color="000000"/>
              <w:left w:val="single" w:sz="4" w:space="0" w:color="000000"/>
              <w:bottom w:val="single" w:sz="4" w:space="0" w:color="000000"/>
              <w:right w:val="nil"/>
            </w:tcBorders>
          </w:tcPr>
          <w:p w14:paraId="3DFAAF22" w14:textId="77777777" w:rsidR="004D0C66" w:rsidRPr="00F3025F" w:rsidRDefault="004D0C66" w:rsidP="001941B2">
            <w:pPr>
              <w:widowControl w:val="0"/>
              <w:spacing w:after="0" w:line="240" w:lineRule="auto"/>
              <w:ind w:firstLine="284"/>
              <w:rPr>
                <w:rFonts w:ascii="Garamond" w:eastAsia="Calibri" w:hAnsi="Garamond"/>
                <w:sz w:val="16"/>
                <w:szCs w:val="16"/>
              </w:rPr>
            </w:pPr>
          </w:p>
        </w:tc>
      </w:tr>
      <w:tr w:rsidR="004D0C66" w:rsidRPr="00F3025F" w14:paraId="7AD41B3A" w14:textId="77777777" w:rsidTr="004D0C66">
        <w:trPr>
          <w:trHeight w:hRule="exact" w:val="458"/>
          <w:jc w:val="center"/>
        </w:trPr>
        <w:tc>
          <w:tcPr>
            <w:tcW w:w="4728" w:type="dxa"/>
            <w:tcBorders>
              <w:top w:val="single" w:sz="4" w:space="0" w:color="000000"/>
              <w:left w:val="nil"/>
              <w:bottom w:val="single" w:sz="4" w:space="0" w:color="000000"/>
              <w:right w:val="single" w:sz="4" w:space="0" w:color="000000"/>
            </w:tcBorders>
          </w:tcPr>
          <w:p w14:paraId="6780267F" w14:textId="77777777" w:rsidR="004D0C66" w:rsidRPr="00F3025F" w:rsidRDefault="004D0C66" w:rsidP="001941B2">
            <w:pPr>
              <w:widowControl w:val="0"/>
              <w:tabs>
                <w:tab w:val="left" w:pos="724"/>
              </w:tabs>
              <w:spacing w:after="0" w:line="240" w:lineRule="auto"/>
              <w:ind w:firstLine="284"/>
              <w:rPr>
                <w:rFonts w:ascii="Garamond" w:eastAsia="Cambria" w:hAnsi="Garamond" w:cs="Cambria"/>
                <w:sz w:val="16"/>
                <w:szCs w:val="16"/>
              </w:rPr>
            </w:pPr>
            <w:r w:rsidRPr="00F3025F">
              <w:rPr>
                <w:rFonts w:ascii="Garamond" w:eastAsia="Calibri" w:hAnsi="Garamond"/>
                <w:sz w:val="16"/>
                <w:szCs w:val="16"/>
              </w:rPr>
              <w:t>3.15</w:t>
            </w:r>
            <w:r w:rsidRPr="00F3025F">
              <w:rPr>
                <w:rFonts w:ascii="Garamond" w:eastAsia="Calibri" w:hAnsi="Garamond"/>
                <w:sz w:val="16"/>
                <w:szCs w:val="16"/>
              </w:rPr>
              <w:tab/>
              <w:t>Radio, pajisje lundrimi, instrumente, FMS</w:t>
            </w:r>
          </w:p>
        </w:tc>
        <w:tc>
          <w:tcPr>
            <w:tcW w:w="1100" w:type="dxa"/>
            <w:tcBorders>
              <w:top w:val="single" w:sz="4" w:space="0" w:color="000000"/>
              <w:left w:val="single" w:sz="4" w:space="0" w:color="000000"/>
              <w:bottom w:val="single" w:sz="4" w:space="0" w:color="000000"/>
              <w:right w:val="single" w:sz="4" w:space="0" w:color="000000"/>
            </w:tcBorders>
          </w:tcPr>
          <w:p w14:paraId="3A51D584" w14:textId="77777777" w:rsidR="004D0C66" w:rsidRPr="00F3025F" w:rsidRDefault="004D0C66" w:rsidP="001941B2">
            <w:pPr>
              <w:widowControl w:val="0"/>
              <w:spacing w:after="0" w:line="240" w:lineRule="auto"/>
              <w:ind w:firstLine="284"/>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7078FAB2" w14:textId="77777777" w:rsidR="004D0C66" w:rsidRPr="00F3025F" w:rsidRDefault="004D0C66" w:rsidP="001941B2">
            <w:pPr>
              <w:widowControl w:val="0"/>
              <w:spacing w:after="0" w:line="240" w:lineRule="auto"/>
              <w:ind w:firstLine="284"/>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6C368562" w14:textId="77777777" w:rsidR="004D0C66" w:rsidRPr="00F3025F" w:rsidRDefault="004D0C66" w:rsidP="001941B2">
            <w:pPr>
              <w:widowControl w:val="0"/>
              <w:spacing w:after="0" w:line="240" w:lineRule="auto"/>
              <w:ind w:firstLine="284"/>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02A7F139" w14:textId="77777777" w:rsidR="004D0C66" w:rsidRPr="00F3025F" w:rsidRDefault="004D0C66" w:rsidP="001941B2">
            <w:pPr>
              <w:widowControl w:val="0"/>
              <w:spacing w:after="0" w:line="240" w:lineRule="auto"/>
              <w:ind w:firstLine="284"/>
              <w:rPr>
                <w:rFonts w:ascii="Garamond" w:eastAsia="Calibri" w:hAnsi="Garamond"/>
                <w:sz w:val="16"/>
                <w:szCs w:val="16"/>
              </w:rPr>
            </w:pPr>
          </w:p>
        </w:tc>
        <w:tc>
          <w:tcPr>
            <w:tcW w:w="1106" w:type="dxa"/>
            <w:tcBorders>
              <w:top w:val="single" w:sz="4" w:space="0" w:color="000000"/>
              <w:left w:val="single" w:sz="4" w:space="0" w:color="000000"/>
              <w:bottom w:val="single" w:sz="4" w:space="0" w:color="000000"/>
              <w:right w:val="nil"/>
            </w:tcBorders>
          </w:tcPr>
          <w:p w14:paraId="7FDDCB7B" w14:textId="77777777" w:rsidR="004D0C66" w:rsidRPr="00F3025F" w:rsidRDefault="004D0C66" w:rsidP="001941B2">
            <w:pPr>
              <w:widowControl w:val="0"/>
              <w:spacing w:after="0" w:line="240" w:lineRule="auto"/>
              <w:ind w:firstLine="284"/>
              <w:rPr>
                <w:rFonts w:ascii="Garamond" w:eastAsia="Calibri" w:hAnsi="Garamond"/>
                <w:sz w:val="16"/>
                <w:szCs w:val="16"/>
              </w:rPr>
            </w:pPr>
          </w:p>
        </w:tc>
      </w:tr>
      <w:tr w:rsidR="004D0C66" w:rsidRPr="00F3025F" w14:paraId="58A28492" w14:textId="77777777" w:rsidTr="004D0C66">
        <w:trPr>
          <w:trHeight w:hRule="exact" w:val="435"/>
          <w:jc w:val="center"/>
        </w:trPr>
        <w:tc>
          <w:tcPr>
            <w:tcW w:w="10235" w:type="dxa"/>
            <w:gridSpan w:val="6"/>
            <w:tcBorders>
              <w:top w:val="single" w:sz="4" w:space="0" w:color="000000"/>
              <w:left w:val="nil"/>
              <w:bottom w:val="single" w:sz="4" w:space="0" w:color="000000"/>
              <w:right w:val="nil"/>
            </w:tcBorders>
            <w:shd w:val="clear" w:color="auto" w:fill="DADADA"/>
          </w:tcPr>
          <w:p w14:paraId="3625866B" w14:textId="2C3FE64B" w:rsidR="004D0C66" w:rsidRPr="00F3025F" w:rsidRDefault="004D0C66" w:rsidP="001941B2">
            <w:pPr>
              <w:widowControl w:val="0"/>
              <w:spacing w:after="0" w:line="240" w:lineRule="auto"/>
              <w:ind w:firstLine="284"/>
              <w:rPr>
                <w:rFonts w:ascii="Garamond" w:eastAsia="Cambria" w:hAnsi="Garamond" w:cs="Cambria"/>
                <w:sz w:val="16"/>
                <w:szCs w:val="16"/>
              </w:rPr>
            </w:pPr>
            <w:r w:rsidRPr="00F3025F">
              <w:rPr>
                <w:rFonts w:ascii="Garamond" w:eastAsia="Calibri" w:hAnsi="Garamond"/>
                <w:sz w:val="16"/>
                <w:szCs w:val="16"/>
              </w:rPr>
              <w:t>SEKSIONI 4 —</w:t>
            </w:r>
            <w:r w:rsidR="00F2789A" w:rsidRPr="00F3025F">
              <w:rPr>
                <w:rFonts w:ascii="Garamond" w:eastAsia="Calibri" w:hAnsi="Garamond"/>
                <w:sz w:val="16"/>
                <w:szCs w:val="16"/>
              </w:rPr>
              <w:t xml:space="preserve"> </w:t>
            </w:r>
            <w:r w:rsidRPr="00F3025F">
              <w:rPr>
                <w:rFonts w:ascii="Garamond" w:eastAsia="Calibri" w:hAnsi="Garamond"/>
                <w:sz w:val="16"/>
                <w:szCs w:val="16"/>
              </w:rPr>
              <w:t>Procedurat jo normale dhe të emergjencës</w:t>
            </w:r>
          </w:p>
        </w:tc>
      </w:tr>
      <w:tr w:rsidR="004D0C66" w:rsidRPr="00F3025F" w14:paraId="51A3A029" w14:textId="77777777" w:rsidTr="004D0C66">
        <w:trPr>
          <w:trHeight w:hRule="exact" w:val="854"/>
          <w:jc w:val="center"/>
        </w:trPr>
        <w:tc>
          <w:tcPr>
            <w:tcW w:w="4728" w:type="dxa"/>
            <w:tcBorders>
              <w:top w:val="single" w:sz="4" w:space="0" w:color="000000"/>
              <w:left w:val="nil"/>
              <w:bottom w:val="single" w:sz="4" w:space="0" w:color="000000"/>
              <w:right w:val="single" w:sz="4" w:space="0" w:color="000000"/>
            </w:tcBorders>
          </w:tcPr>
          <w:p w14:paraId="6DC4BCBD" w14:textId="247DD530" w:rsidR="004D0C66" w:rsidRPr="00F3025F" w:rsidRDefault="004D0C66" w:rsidP="001941B2">
            <w:pPr>
              <w:widowControl w:val="0"/>
              <w:tabs>
                <w:tab w:val="left" w:pos="724"/>
              </w:tabs>
              <w:spacing w:after="0" w:line="240" w:lineRule="auto"/>
              <w:ind w:firstLine="284"/>
              <w:rPr>
                <w:rFonts w:ascii="Garamond" w:eastAsia="Cambria" w:hAnsi="Garamond" w:cs="Cambria"/>
                <w:sz w:val="16"/>
                <w:szCs w:val="16"/>
              </w:rPr>
            </w:pPr>
            <w:r w:rsidRPr="00F3025F">
              <w:rPr>
                <w:rFonts w:ascii="Garamond" w:eastAsia="Calibri" w:hAnsi="Garamond"/>
                <w:sz w:val="16"/>
                <w:szCs w:val="16"/>
              </w:rPr>
              <w:t>4</w:t>
            </w:r>
            <w:r w:rsidR="00EB2F14" w:rsidRPr="00F3025F">
              <w:rPr>
                <w:rFonts w:ascii="Garamond" w:eastAsia="Calibri" w:hAnsi="Garamond"/>
                <w:sz w:val="16"/>
                <w:szCs w:val="16"/>
              </w:rPr>
              <w:t xml:space="preserve"> </w:t>
            </w:r>
            <w:r w:rsidRPr="00F3025F">
              <w:rPr>
                <w:rFonts w:ascii="Garamond" w:eastAsia="Calibri" w:hAnsi="Garamond"/>
                <w:sz w:val="16"/>
                <w:szCs w:val="16"/>
              </w:rPr>
              <w:t>Procedurat jo normale dhe të emergjencës</w:t>
            </w:r>
          </w:p>
        </w:tc>
        <w:tc>
          <w:tcPr>
            <w:tcW w:w="1100" w:type="dxa"/>
            <w:tcBorders>
              <w:top w:val="single" w:sz="4" w:space="0" w:color="000000"/>
              <w:left w:val="single" w:sz="4" w:space="0" w:color="000000"/>
              <w:bottom w:val="single" w:sz="4" w:space="0" w:color="000000"/>
              <w:right w:val="single" w:sz="4" w:space="0" w:color="000000"/>
            </w:tcBorders>
          </w:tcPr>
          <w:p w14:paraId="2F89877C" w14:textId="77777777" w:rsidR="004D0C66" w:rsidRPr="00F3025F" w:rsidRDefault="004D0C66" w:rsidP="001941B2">
            <w:pPr>
              <w:widowControl w:val="0"/>
              <w:spacing w:after="0" w:line="240" w:lineRule="auto"/>
              <w:ind w:firstLine="284"/>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4A1F7E62" w14:textId="77777777" w:rsidR="004D0C66" w:rsidRPr="00F3025F" w:rsidRDefault="004D0C66" w:rsidP="001941B2">
            <w:pPr>
              <w:widowControl w:val="0"/>
              <w:spacing w:after="0" w:line="240" w:lineRule="auto"/>
              <w:ind w:firstLine="284"/>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35404361" w14:textId="77777777" w:rsidR="004D0C66" w:rsidRPr="00F3025F" w:rsidRDefault="004D0C66" w:rsidP="001941B2">
            <w:pPr>
              <w:widowControl w:val="0"/>
              <w:spacing w:after="0" w:line="240" w:lineRule="auto"/>
              <w:ind w:firstLine="284"/>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7D65A88A" w14:textId="77777777" w:rsidR="004D0C66" w:rsidRPr="00F3025F" w:rsidRDefault="004D0C66" w:rsidP="001941B2">
            <w:pPr>
              <w:widowControl w:val="0"/>
              <w:spacing w:after="0" w:line="240" w:lineRule="auto"/>
              <w:ind w:firstLine="284"/>
              <w:rPr>
                <w:rFonts w:ascii="Garamond" w:eastAsia="Cambria" w:hAnsi="Garamond" w:cs="Cambria"/>
                <w:sz w:val="16"/>
                <w:szCs w:val="16"/>
              </w:rPr>
            </w:pPr>
            <w:r w:rsidRPr="00F3025F">
              <w:rPr>
                <w:rFonts w:ascii="Garamond" w:eastAsia="Calibri" w:hAnsi="Garamond"/>
                <w:sz w:val="16"/>
                <w:szCs w:val="16"/>
              </w:rPr>
              <w:t>M</w:t>
            </w:r>
          </w:p>
        </w:tc>
        <w:tc>
          <w:tcPr>
            <w:tcW w:w="1106" w:type="dxa"/>
            <w:tcBorders>
              <w:top w:val="single" w:sz="4" w:space="0" w:color="000000"/>
              <w:left w:val="single" w:sz="4" w:space="0" w:color="000000"/>
              <w:bottom w:val="single" w:sz="4" w:space="0" w:color="000000"/>
              <w:right w:val="nil"/>
            </w:tcBorders>
          </w:tcPr>
          <w:p w14:paraId="3FFFC133" w14:textId="77777777" w:rsidR="004D0C66" w:rsidRPr="00F3025F" w:rsidRDefault="004D0C66" w:rsidP="001941B2">
            <w:pPr>
              <w:widowControl w:val="0"/>
              <w:spacing w:after="0" w:line="240" w:lineRule="auto"/>
              <w:ind w:firstLine="284"/>
              <w:rPr>
                <w:rFonts w:ascii="Garamond" w:eastAsia="Cambria" w:hAnsi="Garamond" w:cs="Cambria"/>
                <w:sz w:val="16"/>
                <w:szCs w:val="16"/>
              </w:rPr>
            </w:pPr>
            <w:r w:rsidRPr="00F3025F">
              <w:rPr>
                <w:rFonts w:ascii="Garamond" w:eastAsia="Calibri" w:hAnsi="Garamond"/>
                <w:sz w:val="16"/>
                <w:szCs w:val="16"/>
              </w:rPr>
              <w:t>Zgjidhen minimalisht me detyrim 3 artikuj nga ky seksion</w:t>
            </w:r>
          </w:p>
        </w:tc>
      </w:tr>
      <w:tr w:rsidR="004D0C66" w:rsidRPr="00F3025F" w14:paraId="0A392933" w14:textId="77777777" w:rsidTr="004D0C66">
        <w:trPr>
          <w:trHeight w:hRule="exact" w:val="678"/>
          <w:jc w:val="center"/>
        </w:trPr>
        <w:tc>
          <w:tcPr>
            <w:tcW w:w="4728" w:type="dxa"/>
            <w:tcBorders>
              <w:top w:val="single" w:sz="4" w:space="0" w:color="000000"/>
              <w:left w:val="nil"/>
              <w:bottom w:val="single" w:sz="4" w:space="0" w:color="000000"/>
              <w:right w:val="single" w:sz="4" w:space="0" w:color="000000"/>
            </w:tcBorders>
          </w:tcPr>
          <w:p w14:paraId="0D442E8C" w14:textId="430CED2A" w:rsidR="004D0C66" w:rsidRPr="00F3025F" w:rsidRDefault="004D0C66" w:rsidP="001941B2">
            <w:pPr>
              <w:widowControl w:val="0"/>
              <w:tabs>
                <w:tab w:val="left" w:pos="724"/>
              </w:tabs>
              <w:spacing w:after="0" w:line="240" w:lineRule="auto"/>
              <w:ind w:firstLine="284"/>
              <w:rPr>
                <w:rFonts w:ascii="Garamond" w:eastAsia="Cambria" w:hAnsi="Garamond" w:cs="Cambria"/>
                <w:sz w:val="16"/>
                <w:szCs w:val="16"/>
              </w:rPr>
            </w:pPr>
            <w:r w:rsidRPr="00F3025F">
              <w:rPr>
                <w:rFonts w:ascii="Garamond" w:eastAsia="Calibri" w:hAnsi="Garamond"/>
                <w:sz w:val="16"/>
                <w:szCs w:val="16"/>
              </w:rPr>
              <w:t>4.1</w:t>
            </w:r>
            <w:r w:rsidR="00EB2F14" w:rsidRPr="00F3025F">
              <w:rPr>
                <w:rFonts w:ascii="Garamond" w:eastAsia="Calibri" w:hAnsi="Garamond"/>
                <w:sz w:val="16"/>
                <w:szCs w:val="16"/>
              </w:rPr>
              <w:t xml:space="preserve">   </w:t>
            </w:r>
            <w:r w:rsidRPr="00F3025F">
              <w:rPr>
                <w:rFonts w:ascii="Garamond" w:eastAsia="Calibri" w:hAnsi="Garamond"/>
                <w:sz w:val="16"/>
                <w:szCs w:val="16"/>
              </w:rPr>
              <w:t>Situatat e zjarrit (duke përfshirë evakuimin nëse është e zbatueshme)</w:t>
            </w:r>
          </w:p>
        </w:tc>
        <w:tc>
          <w:tcPr>
            <w:tcW w:w="1100" w:type="dxa"/>
            <w:tcBorders>
              <w:top w:val="single" w:sz="4" w:space="0" w:color="000000"/>
              <w:left w:val="single" w:sz="4" w:space="0" w:color="000000"/>
              <w:bottom w:val="single" w:sz="4" w:space="0" w:color="000000"/>
              <w:right w:val="single" w:sz="4" w:space="0" w:color="000000"/>
            </w:tcBorders>
          </w:tcPr>
          <w:p w14:paraId="0BBA68AF" w14:textId="77777777" w:rsidR="004D0C66" w:rsidRPr="00F3025F" w:rsidRDefault="004D0C66" w:rsidP="001941B2">
            <w:pPr>
              <w:widowControl w:val="0"/>
              <w:spacing w:after="0" w:line="240" w:lineRule="auto"/>
              <w:ind w:firstLine="284"/>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094EC16B" w14:textId="77777777" w:rsidR="004D0C66" w:rsidRPr="00F3025F" w:rsidRDefault="004D0C66" w:rsidP="001941B2">
            <w:pPr>
              <w:widowControl w:val="0"/>
              <w:spacing w:after="0" w:line="240" w:lineRule="auto"/>
              <w:ind w:firstLine="284"/>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2D5ED00F" w14:textId="77777777" w:rsidR="004D0C66" w:rsidRPr="00F3025F" w:rsidRDefault="004D0C66" w:rsidP="001941B2">
            <w:pPr>
              <w:widowControl w:val="0"/>
              <w:spacing w:after="0" w:line="240" w:lineRule="auto"/>
              <w:ind w:firstLine="284"/>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29608D0B" w14:textId="77777777" w:rsidR="004D0C66" w:rsidRPr="00F3025F" w:rsidRDefault="004D0C66" w:rsidP="001941B2">
            <w:pPr>
              <w:widowControl w:val="0"/>
              <w:spacing w:after="0" w:line="240" w:lineRule="auto"/>
              <w:ind w:firstLine="284"/>
              <w:rPr>
                <w:rFonts w:ascii="Garamond" w:eastAsia="Calibri" w:hAnsi="Garamond"/>
                <w:sz w:val="16"/>
                <w:szCs w:val="16"/>
              </w:rPr>
            </w:pPr>
          </w:p>
        </w:tc>
        <w:tc>
          <w:tcPr>
            <w:tcW w:w="1106" w:type="dxa"/>
            <w:tcBorders>
              <w:top w:val="single" w:sz="4" w:space="0" w:color="000000"/>
              <w:left w:val="single" w:sz="4" w:space="0" w:color="000000"/>
              <w:bottom w:val="single" w:sz="4" w:space="0" w:color="000000"/>
              <w:right w:val="nil"/>
            </w:tcBorders>
          </w:tcPr>
          <w:p w14:paraId="780F9E4F" w14:textId="77777777" w:rsidR="004D0C66" w:rsidRPr="00F3025F" w:rsidRDefault="004D0C66" w:rsidP="001941B2">
            <w:pPr>
              <w:widowControl w:val="0"/>
              <w:spacing w:after="0" w:line="240" w:lineRule="auto"/>
              <w:ind w:firstLine="284"/>
              <w:rPr>
                <w:rFonts w:ascii="Garamond" w:eastAsia="Calibri" w:hAnsi="Garamond"/>
                <w:sz w:val="16"/>
                <w:szCs w:val="16"/>
              </w:rPr>
            </w:pPr>
          </w:p>
        </w:tc>
      </w:tr>
      <w:tr w:rsidR="004D0C66" w:rsidRPr="00F3025F" w14:paraId="2FD2CE95" w14:textId="77777777" w:rsidTr="004D0C66">
        <w:trPr>
          <w:trHeight w:hRule="exact" w:val="458"/>
          <w:jc w:val="center"/>
        </w:trPr>
        <w:tc>
          <w:tcPr>
            <w:tcW w:w="4728" w:type="dxa"/>
            <w:tcBorders>
              <w:top w:val="single" w:sz="4" w:space="0" w:color="000000"/>
              <w:left w:val="nil"/>
              <w:bottom w:val="single" w:sz="4" w:space="0" w:color="000000"/>
              <w:right w:val="single" w:sz="4" w:space="0" w:color="000000"/>
            </w:tcBorders>
          </w:tcPr>
          <w:p w14:paraId="4DEE3D9A" w14:textId="77777777" w:rsidR="004D0C66" w:rsidRPr="00F3025F" w:rsidRDefault="004D0C66" w:rsidP="001941B2">
            <w:pPr>
              <w:widowControl w:val="0"/>
              <w:tabs>
                <w:tab w:val="left" w:pos="724"/>
              </w:tabs>
              <w:spacing w:after="0" w:line="240" w:lineRule="auto"/>
              <w:ind w:firstLine="284"/>
              <w:rPr>
                <w:rFonts w:ascii="Garamond" w:eastAsia="Cambria" w:hAnsi="Garamond" w:cs="Cambria"/>
                <w:sz w:val="16"/>
                <w:szCs w:val="16"/>
              </w:rPr>
            </w:pPr>
            <w:r w:rsidRPr="00F3025F">
              <w:rPr>
                <w:rFonts w:ascii="Garamond" w:eastAsia="Calibri" w:hAnsi="Garamond"/>
                <w:sz w:val="16"/>
                <w:szCs w:val="16"/>
              </w:rPr>
              <w:t>4.2</w:t>
            </w:r>
            <w:r w:rsidRPr="00F3025F">
              <w:rPr>
                <w:rFonts w:ascii="Garamond" w:eastAsia="Calibri" w:hAnsi="Garamond"/>
                <w:sz w:val="16"/>
                <w:szCs w:val="16"/>
              </w:rPr>
              <w:tab/>
              <w:t>Kontrolli dhe luftimi i tymit</w:t>
            </w:r>
          </w:p>
        </w:tc>
        <w:tc>
          <w:tcPr>
            <w:tcW w:w="1100" w:type="dxa"/>
            <w:tcBorders>
              <w:top w:val="single" w:sz="4" w:space="0" w:color="000000"/>
              <w:left w:val="single" w:sz="4" w:space="0" w:color="000000"/>
              <w:bottom w:val="single" w:sz="4" w:space="0" w:color="000000"/>
              <w:right w:val="single" w:sz="4" w:space="0" w:color="000000"/>
            </w:tcBorders>
          </w:tcPr>
          <w:p w14:paraId="47BE2000" w14:textId="77777777" w:rsidR="004D0C66" w:rsidRPr="00F3025F" w:rsidRDefault="004D0C66" w:rsidP="001941B2">
            <w:pPr>
              <w:widowControl w:val="0"/>
              <w:spacing w:after="0" w:line="240" w:lineRule="auto"/>
              <w:ind w:firstLine="284"/>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63DE7EC8" w14:textId="77777777" w:rsidR="004D0C66" w:rsidRPr="00F3025F" w:rsidRDefault="004D0C66" w:rsidP="001941B2">
            <w:pPr>
              <w:widowControl w:val="0"/>
              <w:spacing w:after="0" w:line="240" w:lineRule="auto"/>
              <w:ind w:firstLine="284"/>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69B2B63D" w14:textId="77777777" w:rsidR="004D0C66" w:rsidRPr="00F3025F" w:rsidRDefault="004D0C66" w:rsidP="001941B2">
            <w:pPr>
              <w:widowControl w:val="0"/>
              <w:spacing w:after="0" w:line="240" w:lineRule="auto"/>
              <w:ind w:firstLine="284"/>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08063E78" w14:textId="77777777" w:rsidR="004D0C66" w:rsidRPr="00F3025F" w:rsidRDefault="004D0C66" w:rsidP="001941B2">
            <w:pPr>
              <w:widowControl w:val="0"/>
              <w:spacing w:after="0" w:line="240" w:lineRule="auto"/>
              <w:ind w:firstLine="284"/>
              <w:rPr>
                <w:rFonts w:ascii="Garamond" w:eastAsia="Calibri" w:hAnsi="Garamond"/>
                <w:sz w:val="16"/>
                <w:szCs w:val="16"/>
              </w:rPr>
            </w:pPr>
          </w:p>
        </w:tc>
        <w:tc>
          <w:tcPr>
            <w:tcW w:w="1106" w:type="dxa"/>
            <w:tcBorders>
              <w:top w:val="single" w:sz="4" w:space="0" w:color="000000"/>
              <w:left w:val="single" w:sz="4" w:space="0" w:color="000000"/>
              <w:bottom w:val="single" w:sz="4" w:space="0" w:color="000000"/>
              <w:right w:val="nil"/>
            </w:tcBorders>
          </w:tcPr>
          <w:p w14:paraId="7297422E" w14:textId="77777777" w:rsidR="004D0C66" w:rsidRPr="00F3025F" w:rsidRDefault="004D0C66" w:rsidP="001941B2">
            <w:pPr>
              <w:widowControl w:val="0"/>
              <w:spacing w:after="0" w:line="240" w:lineRule="auto"/>
              <w:ind w:firstLine="284"/>
              <w:rPr>
                <w:rFonts w:ascii="Garamond" w:eastAsia="Calibri" w:hAnsi="Garamond"/>
                <w:sz w:val="16"/>
                <w:szCs w:val="16"/>
              </w:rPr>
            </w:pPr>
          </w:p>
        </w:tc>
      </w:tr>
      <w:tr w:rsidR="004D0C66" w:rsidRPr="00F3025F" w14:paraId="57C22B85" w14:textId="77777777" w:rsidTr="004D0C66">
        <w:trPr>
          <w:trHeight w:hRule="exact" w:val="670"/>
          <w:jc w:val="center"/>
        </w:trPr>
        <w:tc>
          <w:tcPr>
            <w:tcW w:w="4728" w:type="dxa"/>
            <w:tcBorders>
              <w:top w:val="single" w:sz="4" w:space="0" w:color="000000"/>
              <w:left w:val="nil"/>
              <w:bottom w:val="single" w:sz="4" w:space="0" w:color="000000"/>
              <w:right w:val="single" w:sz="4" w:space="0" w:color="000000"/>
            </w:tcBorders>
          </w:tcPr>
          <w:p w14:paraId="454BE4F3" w14:textId="0937FBC6" w:rsidR="004D0C66" w:rsidRPr="00F3025F" w:rsidRDefault="004D0C66" w:rsidP="001941B2">
            <w:pPr>
              <w:widowControl w:val="0"/>
              <w:tabs>
                <w:tab w:val="left" w:pos="724"/>
              </w:tabs>
              <w:spacing w:after="0" w:line="240" w:lineRule="auto"/>
              <w:ind w:firstLine="284"/>
              <w:rPr>
                <w:rFonts w:ascii="Garamond" w:eastAsia="Cambria" w:hAnsi="Garamond" w:cs="Cambria"/>
                <w:sz w:val="16"/>
                <w:szCs w:val="16"/>
              </w:rPr>
            </w:pPr>
            <w:r w:rsidRPr="00F3025F">
              <w:rPr>
                <w:rFonts w:ascii="Garamond" w:eastAsia="Calibri" w:hAnsi="Garamond"/>
                <w:sz w:val="16"/>
                <w:szCs w:val="16"/>
              </w:rPr>
              <w:t>4.3</w:t>
            </w:r>
            <w:r w:rsidRPr="00F3025F">
              <w:rPr>
                <w:rFonts w:ascii="Garamond" w:eastAsia="Calibri" w:hAnsi="Garamond"/>
                <w:sz w:val="16"/>
                <w:szCs w:val="16"/>
              </w:rPr>
              <w:tab/>
              <w:t xml:space="preserve">Mosfunksionimet e </w:t>
            </w:r>
            <w:r w:rsidR="00B61D1A" w:rsidRPr="00F3025F">
              <w:rPr>
                <w:rFonts w:ascii="Garamond" w:eastAsia="Calibri" w:hAnsi="Garamond"/>
                <w:sz w:val="16"/>
                <w:szCs w:val="16"/>
              </w:rPr>
              <w:t>motor</w:t>
            </w:r>
            <w:r w:rsidRPr="00F3025F">
              <w:rPr>
                <w:rFonts w:ascii="Garamond" w:eastAsia="Calibri" w:hAnsi="Garamond"/>
                <w:sz w:val="16"/>
                <w:szCs w:val="16"/>
              </w:rPr>
              <w:t>it, fikja dhe rindezja në një lartësi të sigurt</w:t>
            </w:r>
          </w:p>
        </w:tc>
        <w:tc>
          <w:tcPr>
            <w:tcW w:w="1100" w:type="dxa"/>
            <w:tcBorders>
              <w:top w:val="single" w:sz="4" w:space="0" w:color="000000"/>
              <w:left w:val="single" w:sz="4" w:space="0" w:color="000000"/>
              <w:bottom w:val="single" w:sz="4" w:space="0" w:color="000000"/>
              <w:right w:val="single" w:sz="4" w:space="0" w:color="000000"/>
            </w:tcBorders>
          </w:tcPr>
          <w:p w14:paraId="0B9B084F" w14:textId="77777777" w:rsidR="004D0C66" w:rsidRPr="00F3025F" w:rsidRDefault="004D0C66" w:rsidP="001941B2">
            <w:pPr>
              <w:widowControl w:val="0"/>
              <w:spacing w:after="0" w:line="240" w:lineRule="auto"/>
              <w:ind w:firstLine="284"/>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559A83DB" w14:textId="77777777" w:rsidR="004D0C66" w:rsidRPr="00F3025F" w:rsidRDefault="004D0C66" w:rsidP="001941B2">
            <w:pPr>
              <w:widowControl w:val="0"/>
              <w:spacing w:after="0" w:line="240" w:lineRule="auto"/>
              <w:ind w:firstLine="284"/>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23C15B80" w14:textId="77777777" w:rsidR="004D0C66" w:rsidRPr="00F3025F" w:rsidRDefault="004D0C66" w:rsidP="001941B2">
            <w:pPr>
              <w:widowControl w:val="0"/>
              <w:spacing w:after="0" w:line="240" w:lineRule="auto"/>
              <w:ind w:firstLine="284"/>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4BE00967" w14:textId="77777777" w:rsidR="004D0C66" w:rsidRPr="00F3025F" w:rsidRDefault="004D0C66" w:rsidP="001941B2">
            <w:pPr>
              <w:widowControl w:val="0"/>
              <w:spacing w:after="0" w:line="240" w:lineRule="auto"/>
              <w:ind w:firstLine="284"/>
              <w:rPr>
                <w:rFonts w:ascii="Garamond" w:eastAsia="Calibri" w:hAnsi="Garamond"/>
                <w:sz w:val="16"/>
                <w:szCs w:val="16"/>
              </w:rPr>
            </w:pPr>
          </w:p>
        </w:tc>
        <w:tc>
          <w:tcPr>
            <w:tcW w:w="1106" w:type="dxa"/>
            <w:tcBorders>
              <w:top w:val="single" w:sz="4" w:space="0" w:color="000000"/>
              <w:left w:val="single" w:sz="4" w:space="0" w:color="000000"/>
              <w:bottom w:val="single" w:sz="4" w:space="0" w:color="000000"/>
              <w:right w:val="nil"/>
            </w:tcBorders>
          </w:tcPr>
          <w:p w14:paraId="6CD58E54" w14:textId="77777777" w:rsidR="004D0C66" w:rsidRPr="00F3025F" w:rsidRDefault="004D0C66" w:rsidP="001941B2">
            <w:pPr>
              <w:widowControl w:val="0"/>
              <w:spacing w:after="0" w:line="240" w:lineRule="auto"/>
              <w:ind w:firstLine="284"/>
              <w:rPr>
                <w:rFonts w:ascii="Garamond" w:eastAsia="Calibri" w:hAnsi="Garamond"/>
                <w:sz w:val="16"/>
                <w:szCs w:val="16"/>
              </w:rPr>
            </w:pPr>
          </w:p>
        </w:tc>
      </w:tr>
      <w:tr w:rsidR="004D0C66" w:rsidRPr="00F3025F" w14:paraId="16C491E3" w14:textId="77777777" w:rsidTr="004D0C66">
        <w:trPr>
          <w:trHeight w:hRule="exact" w:val="458"/>
          <w:jc w:val="center"/>
        </w:trPr>
        <w:tc>
          <w:tcPr>
            <w:tcW w:w="4728" w:type="dxa"/>
            <w:tcBorders>
              <w:top w:val="single" w:sz="4" w:space="0" w:color="000000"/>
              <w:left w:val="nil"/>
              <w:bottom w:val="single" w:sz="4" w:space="0" w:color="000000"/>
              <w:right w:val="single" w:sz="4" w:space="0" w:color="000000"/>
            </w:tcBorders>
          </w:tcPr>
          <w:p w14:paraId="4F0C62A9" w14:textId="77777777" w:rsidR="004D0C66" w:rsidRPr="00F3025F" w:rsidRDefault="004D0C66" w:rsidP="001941B2">
            <w:pPr>
              <w:widowControl w:val="0"/>
              <w:tabs>
                <w:tab w:val="left" w:pos="724"/>
              </w:tabs>
              <w:spacing w:after="0" w:line="240" w:lineRule="auto"/>
              <w:ind w:firstLine="284"/>
              <w:rPr>
                <w:rFonts w:ascii="Garamond" w:eastAsia="Cambria" w:hAnsi="Garamond" w:cs="Cambria"/>
                <w:sz w:val="16"/>
                <w:szCs w:val="16"/>
              </w:rPr>
            </w:pPr>
            <w:r w:rsidRPr="00F3025F">
              <w:rPr>
                <w:rFonts w:ascii="Garamond" w:eastAsia="Calibri" w:hAnsi="Garamond"/>
                <w:sz w:val="16"/>
                <w:szCs w:val="16"/>
              </w:rPr>
              <w:t>4.4</w:t>
            </w:r>
            <w:r w:rsidRPr="00F3025F">
              <w:rPr>
                <w:rFonts w:ascii="Garamond" w:eastAsia="Calibri" w:hAnsi="Garamond"/>
                <w:sz w:val="16"/>
                <w:szCs w:val="16"/>
              </w:rPr>
              <w:tab/>
              <w:t>Shkarkimi i karburantit (i simuluar)</w:t>
            </w:r>
          </w:p>
        </w:tc>
        <w:tc>
          <w:tcPr>
            <w:tcW w:w="1100" w:type="dxa"/>
            <w:tcBorders>
              <w:top w:val="single" w:sz="4" w:space="0" w:color="000000"/>
              <w:left w:val="single" w:sz="4" w:space="0" w:color="000000"/>
              <w:bottom w:val="single" w:sz="4" w:space="0" w:color="000000"/>
              <w:right w:val="single" w:sz="4" w:space="0" w:color="000000"/>
            </w:tcBorders>
          </w:tcPr>
          <w:p w14:paraId="2931C2F7" w14:textId="77777777" w:rsidR="004D0C66" w:rsidRPr="00F3025F" w:rsidRDefault="004D0C66" w:rsidP="001941B2">
            <w:pPr>
              <w:widowControl w:val="0"/>
              <w:spacing w:after="0" w:line="240" w:lineRule="auto"/>
              <w:ind w:firstLine="284"/>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751141D6" w14:textId="77777777" w:rsidR="004D0C66" w:rsidRPr="00F3025F" w:rsidRDefault="004D0C66" w:rsidP="001941B2">
            <w:pPr>
              <w:widowControl w:val="0"/>
              <w:spacing w:after="0" w:line="240" w:lineRule="auto"/>
              <w:ind w:firstLine="284"/>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3217B337" w14:textId="77777777" w:rsidR="004D0C66" w:rsidRPr="00F3025F" w:rsidRDefault="004D0C66" w:rsidP="001941B2">
            <w:pPr>
              <w:widowControl w:val="0"/>
              <w:spacing w:after="0" w:line="240" w:lineRule="auto"/>
              <w:ind w:firstLine="284"/>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52432437" w14:textId="77777777" w:rsidR="004D0C66" w:rsidRPr="00F3025F" w:rsidRDefault="004D0C66" w:rsidP="001941B2">
            <w:pPr>
              <w:widowControl w:val="0"/>
              <w:spacing w:after="0" w:line="240" w:lineRule="auto"/>
              <w:ind w:firstLine="284"/>
              <w:rPr>
                <w:rFonts w:ascii="Garamond" w:eastAsia="Calibri" w:hAnsi="Garamond"/>
                <w:sz w:val="16"/>
                <w:szCs w:val="16"/>
              </w:rPr>
            </w:pPr>
          </w:p>
        </w:tc>
        <w:tc>
          <w:tcPr>
            <w:tcW w:w="1106" w:type="dxa"/>
            <w:tcBorders>
              <w:top w:val="single" w:sz="4" w:space="0" w:color="000000"/>
              <w:left w:val="single" w:sz="4" w:space="0" w:color="000000"/>
              <w:bottom w:val="single" w:sz="4" w:space="0" w:color="000000"/>
              <w:right w:val="nil"/>
            </w:tcBorders>
          </w:tcPr>
          <w:p w14:paraId="74D126A6" w14:textId="77777777" w:rsidR="004D0C66" w:rsidRPr="00F3025F" w:rsidRDefault="004D0C66" w:rsidP="001941B2">
            <w:pPr>
              <w:widowControl w:val="0"/>
              <w:spacing w:after="0" w:line="240" w:lineRule="auto"/>
              <w:ind w:firstLine="284"/>
              <w:rPr>
                <w:rFonts w:ascii="Garamond" w:eastAsia="Calibri" w:hAnsi="Garamond"/>
                <w:sz w:val="16"/>
                <w:szCs w:val="16"/>
              </w:rPr>
            </w:pPr>
          </w:p>
        </w:tc>
      </w:tr>
    </w:tbl>
    <w:p w14:paraId="0E1D7461" w14:textId="77777777" w:rsidR="004D0C66" w:rsidRPr="00F3025F" w:rsidRDefault="004D0C66" w:rsidP="004D0C66">
      <w:pPr>
        <w:widowControl w:val="0"/>
        <w:spacing w:after="0" w:line="240" w:lineRule="auto"/>
        <w:ind w:firstLine="284"/>
        <w:rPr>
          <w:rFonts w:ascii="Garamond" w:hAnsi="Garamond"/>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728"/>
        <w:gridCol w:w="1100"/>
        <w:gridCol w:w="1100"/>
        <w:gridCol w:w="1101"/>
        <w:gridCol w:w="1100"/>
        <w:gridCol w:w="1106"/>
      </w:tblGrid>
      <w:tr w:rsidR="004D0C66" w:rsidRPr="00F3025F" w14:paraId="769D5399" w14:textId="77777777" w:rsidTr="004D0C66">
        <w:trPr>
          <w:trHeight w:hRule="exact" w:val="731"/>
          <w:jc w:val="center"/>
        </w:trPr>
        <w:tc>
          <w:tcPr>
            <w:tcW w:w="4728" w:type="dxa"/>
            <w:tcBorders>
              <w:top w:val="single" w:sz="4" w:space="0" w:color="000000"/>
              <w:left w:val="nil"/>
              <w:bottom w:val="single" w:sz="4" w:space="0" w:color="000000"/>
              <w:right w:val="single" w:sz="4" w:space="0" w:color="000000"/>
            </w:tcBorders>
          </w:tcPr>
          <w:p w14:paraId="1B066896" w14:textId="77777777" w:rsidR="004D0C66" w:rsidRPr="00F3025F" w:rsidRDefault="004D0C66" w:rsidP="004D0C66">
            <w:pPr>
              <w:widowControl w:val="0"/>
              <w:spacing w:after="0" w:line="240" w:lineRule="auto"/>
              <w:jc w:val="center"/>
              <w:rPr>
                <w:rFonts w:ascii="Garamond" w:hAnsi="Garamond"/>
                <w:sz w:val="16"/>
                <w:szCs w:val="16"/>
              </w:rPr>
            </w:pPr>
          </w:p>
          <w:p w14:paraId="5FE6F092" w14:textId="3EDBECC4" w:rsidR="004D0C66" w:rsidRPr="00F3025F" w:rsidRDefault="004D0C66" w:rsidP="004D0C6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HELIKOPTERËT ME NJË PILOT/</w:t>
            </w:r>
            <w:r w:rsidR="002A61C9" w:rsidRPr="00F3025F">
              <w:rPr>
                <w:rFonts w:ascii="Garamond" w:eastAsia="Calibri" w:hAnsi="Garamond"/>
                <w:sz w:val="16"/>
                <w:szCs w:val="16"/>
              </w:rPr>
              <w:t>MULTI</w:t>
            </w:r>
            <w:r w:rsidRPr="00F3025F">
              <w:rPr>
                <w:rFonts w:ascii="Garamond" w:eastAsia="Calibri" w:hAnsi="Garamond"/>
                <w:sz w:val="16"/>
                <w:szCs w:val="16"/>
              </w:rPr>
              <w:t>PILOTË</w:t>
            </w:r>
          </w:p>
        </w:tc>
        <w:tc>
          <w:tcPr>
            <w:tcW w:w="3301" w:type="dxa"/>
            <w:gridSpan w:val="3"/>
            <w:tcBorders>
              <w:top w:val="single" w:sz="4" w:space="0" w:color="000000"/>
              <w:left w:val="single" w:sz="4" w:space="0" w:color="000000"/>
              <w:bottom w:val="single" w:sz="4" w:space="0" w:color="000000"/>
              <w:right w:val="single" w:sz="4" w:space="0" w:color="000000"/>
            </w:tcBorders>
          </w:tcPr>
          <w:p w14:paraId="39A80614" w14:textId="77777777" w:rsidR="004D0C66" w:rsidRPr="00F3025F" w:rsidRDefault="004D0C66" w:rsidP="004D0C66">
            <w:pPr>
              <w:widowControl w:val="0"/>
              <w:spacing w:after="0" w:line="240" w:lineRule="auto"/>
              <w:jc w:val="center"/>
              <w:rPr>
                <w:rFonts w:ascii="Garamond" w:hAnsi="Garamond"/>
                <w:sz w:val="16"/>
                <w:szCs w:val="16"/>
              </w:rPr>
            </w:pPr>
          </w:p>
          <w:p w14:paraId="7DFDFC76" w14:textId="77777777" w:rsidR="004D0C66" w:rsidRPr="00F3025F" w:rsidRDefault="004D0C66" w:rsidP="004D0C6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TRAJNIMI PRAKTIK</w:t>
            </w:r>
          </w:p>
        </w:tc>
        <w:tc>
          <w:tcPr>
            <w:tcW w:w="2206" w:type="dxa"/>
            <w:gridSpan w:val="2"/>
            <w:tcBorders>
              <w:top w:val="single" w:sz="4" w:space="0" w:color="000000"/>
              <w:left w:val="single" w:sz="4" w:space="0" w:color="000000"/>
              <w:bottom w:val="single" w:sz="4" w:space="0" w:color="000000"/>
              <w:right w:val="nil"/>
            </w:tcBorders>
          </w:tcPr>
          <w:p w14:paraId="13CB3AD9" w14:textId="22D1B1E3" w:rsidR="004D0C66" w:rsidRPr="00F3025F" w:rsidRDefault="004D0C66" w:rsidP="004D0C6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 xml:space="preserve">TESTI I </w:t>
            </w:r>
            <w:r w:rsidR="00360584" w:rsidRPr="00F3025F">
              <w:rPr>
                <w:rFonts w:ascii="Garamond" w:eastAsia="Calibri" w:hAnsi="Garamond"/>
                <w:sz w:val="16"/>
                <w:szCs w:val="16"/>
              </w:rPr>
              <w:t>AFTËSI</w:t>
            </w:r>
            <w:r w:rsidRPr="00F3025F">
              <w:rPr>
                <w:rFonts w:ascii="Garamond" w:eastAsia="Calibri" w:hAnsi="Garamond"/>
                <w:sz w:val="16"/>
                <w:szCs w:val="16"/>
              </w:rPr>
              <w:t xml:space="preserve">SË DHE KONTROLLI I </w:t>
            </w:r>
            <w:r w:rsidR="00B61D1A" w:rsidRPr="00F3025F">
              <w:rPr>
                <w:rFonts w:ascii="Garamond" w:eastAsia="Calibri" w:hAnsi="Garamond"/>
                <w:sz w:val="16"/>
                <w:szCs w:val="16"/>
              </w:rPr>
              <w:t>AFTËSISË</w:t>
            </w:r>
          </w:p>
        </w:tc>
      </w:tr>
      <w:tr w:rsidR="004D0C66" w:rsidRPr="00F3025F" w14:paraId="696051C3" w14:textId="77777777" w:rsidTr="004D0C66">
        <w:trPr>
          <w:trHeight w:hRule="exact" w:val="828"/>
          <w:jc w:val="center"/>
        </w:trPr>
        <w:tc>
          <w:tcPr>
            <w:tcW w:w="4728" w:type="dxa"/>
            <w:tcBorders>
              <w:top w:val="single" w:sz="4" w:space="0" w:color="000000"/>
              <w:left w:val="nil"/>
              <w:bottom w:val="single" w:sz="4" w:space="0" w:color="000000"/>
              <w:right w:val="single" w:sz="4" w:space="0" w:color="000000"/>
            </w:tcBorders>
          </w:tcPr>
          <w:p w14:paraId="0C9CFA57" w14:textId="77777777" w:rsidR="004D0C66" w:rsidRPr="00F3025F" w:rsidRDefault="004D0C66" w:rsidP="004D0C66">
            <w:pPr>
              <w:widowControl w:val="0"/>
              <w:spacing w:after="0" w:line="240" w:lineRule="auto"/>
              <w:jc w:val="center"/>
              <w:rPr>
                <w:rFonts w:ascii="Garamond" w:hAnsi="Garamond"/>
                <w:sz w:val="16"/>
                <w:szCs w:val="16"/>
              </w:rPr>
            </w:pPr>
          </w:p>
          <w:p w14:paraId="7D3C827D" w14:textId="77777777" w:rsidR="004D0C66" w:rsidRPr="00F3025F" w:rsidRDefault="004D0C66" w:rsidP="004D0C66">
            <w:pPr>
              <w:widowControl w:val="0"/>
              <w:spacing w:after="0" w:line="240" w:lineRule="auto"/>
              <w:jc w:val="center"/>
              <w:rPr>
                <w:rFonts w:ascii="Garamond" w:hAnsi="Garamond"/>
                <w:sz w:val="16"/>
                <w:szCs w:val="16"/>
              </w:rPr>
            </w:pPr>
          </w:p>
          <w:p w14:paraId="15670008" w14:textId="77777777" w:rsidR="004D0C66" w:rsidRPr="00F3025F" w:rsidRDefault="004D0C66" w:rsidP="004D0C6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Manovrat/procedurat</w:t>
            </w:r>
          </w:p>
        </w:tc>
        <w:tc>
          <w:tcPr>
            <w:tcW w:w="1100" w:type="dxa"/>
            <w:tcBorders>
              <w:top w:val="single" w:sz="4" w:space="0" w:color="000000"/>
              <w:left w:val="single" w:sz="4" w:space="0" w:color="000000"/>
              <w:bottom w:val="single" w:sz="4" w:space="0" w:color="000000"/>
              <w:right w:val="single" w:sz="4" w:space="0" w:color="000000"/>
            </w:tcBorders>
          </w:tcPr>
          <w:p w14:paraId="2B78E7E2" w14:textId="77777777" w:rsidR="004D0C66" w:rsidRPr="00F3025F" w:rsidRDefault="004D0C66" w:rsidP="004D0C66">
            <w:pPr>
              <w:widowControl w:val="0"/>
              <w:spacing w:after="0" w:line="240" w:lineRule="auto"/>
              <w:jc w:val="center"/>
              <w:rPr>
                <w:rFonts w:ascii="Garamond" w:hAnsi="Garamond"/>
                <w:sz w:val="16"/>
                <w:szCs w:val="16"/>
              </w:rPr>
            </w:pPr>
          </w:p>
          <w:p w14:paraId="58648CB0" w14:textId="77777777" w:rsidR="004D0C66" w:rsidRPr="00F3025F" w:rsidRDefault="004D0C66" w:rsidP="004D0C66">
            <w:pPr>
              <w:widowControl w:val="0"/>
              <w:spacing w:after="0" w:line="240" w:lineRule="auto"/>
              <w:jc w:val="center"/>
              <w:rPr>
                <w:rFonts w:ascii="Garamond" w:hAnsi="Garamond"/>
                <w:sz w:val="16"/>
                <w:szCs w:val="16"/>
              </w:rPr>
            </w:pPr>
          </w:p>
          <w:p w14:paraId="24760FA2" w14:textId="77777777" w:rsidR="004D0C66" w:rsidRPr="00F3025F" w:rsidRDefault="004D0C66" w:rsidP="004D0C6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FSTD</w:t>
            </w:r>
          </w:p>
        </w:tc>
        <w:tc>
          <w:tcPr>
            <w:tcW w:w="1100" w:type="dxa"/>
            <w:tcBorders>
              <w:top w:val="single" w:sz="4" w:space="0" w:color="000000"/>
              <w:left w:val="single" w:sz="4" w:space="0" w:color="000000"/>
              <w:bottom w:val="single" w:sz="4" w:space="0" w:color="000000"/>
              <w:right w:val="single" w:sz="4" w:space="0" w:color="000000"/>
            </w:tcBorders>
          </w:tcPr>
          <w:p w14:paraId="60428F91" w14:textId="77777777" w:rsidR="004D0C66" w:rsidRPr="00F3025F" w:rsidRDefault="004D0C66" w:rsidP="004D0C66">
            <w:pPr>
              <w:widowControl w:val="0"/>
              <w:spacing w:after="0" w:line="240" w:lineRule="auto"/>
              <w:jc w:val="center"/>
              <w:rPr>
                <w:rFonts w:ascii="Garamond" w:hAnsi="Garamond"/>
                <w:sz w:val="16"/>
                <w:szCs w:val="16"/>
              </w:rPr>
            </w:pPr>
          </w:p>
          <w:p w14:paraId="748AA615" w14:textId="77777777" w:rsidR="004D0C66" w:rsidRPr="00F3025F" w:rsidRDefault="004D0C66" w:rsidP="004D0C66">
            <w:pPr>
              <w:widowControl w:val="0"/>
              <w:spacing w:after="0" w:line="240" w:lineRule="auto"/>
              <w:jc w:val="center"/>
              <w:rPr>
                <w:rFonts w:ascii="Garamond" w:hAnsi="Garamond"/>
                <w:sz w:val="16"/>
                <w:szCs w:val="16"/>
              </w:rPr>
            </w:pPr>
          </w:p>
          <w:p w14:paraId="06126FDD" w14:textId="77777777" w:rsidR="004D0C66" w:rsidRPr="00F3025F" w:rsidRDefault="004D0C66" w:rsidP="004D0C6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H</w:t>
            </w:r>
          </w:p>
        </w:tc>
        <w:tc>
          <w:tcPr>
            <w:tcW w:w="1100" w:type="dxa"/>
            <w:tcBorders>
              <w:top w:val="single" w:sz="4" w:space="0" w:color="000000"/>
              <w:left w:val="single" w:sz="4" w:space="0" w:color="000000"/>
              <w:bottom w:val="single" w:sz="4" w:space="0" w:color="000000"/>
              <w:right w:val="single" w:sz="4" w:space="0" w:color="000000"/>
            </w:tcBorders>
          </w:tcPr>
          <w:p w14:paraId="0C5A2B0F" w14:textId="77777777" w:rsidR="004D0C66" w:rsidRPr="00F3025F" w:rsidRDefault="004D0C66" w:rsidP="004D0C6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Inicialet e instruktorit kur përfundon trajnimi</w:t>
            </w:r>
          </w:p>
        </w:tc>
        <w:tc>
          <w:tcPr>
            <w:tcW w:w="1100" w:type="dxa"/>
            <w:tcBorders>
              <w:top w:val="single" w:sz="4" w:space="0" w:color="000000"/>
              <w:left w:val="single" w:sz="4" w:space="0" w:color="000000"/>
              <w:bottom w:val="single" w:sz="4" w:space="0" w:color="000000"/>
              <w:right w:val="single" w:sz="4" w:space="0" w:color="000000"/>
            </w:tcBorders>
          </w:tcPr>
          <w:p w14:paraId="7A3293A5" w14:textId="77777777" w:rsidR="004D0C66" w:rsidRPr="00F3025F" w:rsidRDefault="004D0C66" w:rsidP="004D0C66">
            <w:pPr>
              <w:widowControl w:val="0"/>
              <w:spacing w:after="0" w:line="240" w:lineRule="auto"/>
              <w:jc w:val="center"/>
              <w:rPr>
                <w:rFonts w:ascii="Garamond" w:hAnsi="Garamond"/>
                <w:sz w:val="16"/>
                <w:szCs w:val="16"/>
              </w:rPr>
            </w:pPr>
          </w:p>
          <w:p w14:paraId="01571FCD" w14:textId="77777777" w:rsidR="004D0C66" w:rsidRPr="00F3025F" w:rsidRDefault="004D0C66" w:rsidP="004D0C6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Të kontrolluara në FSTD ose H</w:t>
            </w:r>
          </w:p>
        </w:tc>
        <w:tc>
          <w:tcPr>
            <w:tcW w:w="1106" w:type="dxa"/>
            <w:tcBorders>
              <w:top w:val="single" w:sz="4" w:space="0" w:color="000000"/>
              <w:left w:val="single" w:sz="4" w:space="0" w:color="000000"/>
              <w:bottom w:val="single" w:sz="4" w:space="0" w:color="000000"/>
              <w:right w:val="nil"/>
            </w:tcBorders>
          </w:tcPr>
          <w:p w14:paraId="066B9C85" w14:textId="77777777" w:rsidR="004D0C66" w:rsidRPr="00F3025F" w:rsidRDefault="004D0C66" w:rsidP="004D0C6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Inicialet e ekzaminuesit kur përfundon testimi</w:t>
            </w:r>
          </w:p>
        </w:tc>
      </w:tr>
      <w:tr w:rsidR="004D0C66" w:rsidRPr="00F3025F" w14:paraId="7576E196" w14:textId="77777777" w:rsidTr="004D0C66">
        <w:trPr>
          <w:trHeight w:hRule="exact" w:val="648"/>
          <w:jc w:val="center"/>
        </w:trPr>
        <w:tc>
          <w:tcPr>
            <w:tcW w:w="4728" w:type="dxa"/>
            <w:tcBorders>
              <w:top w:val="single" w:sz="4" w:space="0" w:color="000000"/>
              <w:left w:val="nil"/>
              <w:bottom w:val="single" w:sz="4" w:space="0" w:color="000000"/>
              <w:right w:val="single" w:sz="4" w:space="0" w:color="000000"/>
            </w:tcBorders>
          </w:tcPr>
          <w:p w14:paraId="2F2D9B10" w14:textId="77777777" w:rsidR="004D0C66" w:rsidRPr="00F3025F" w:rsidRDefault="004D0C66" w:rsidP="004D0C66">
            <w:pPr>
              <w:widowControl w:val="0"/>
              <w:tabs>
                <w:tab w:val="left" w:pos="724"/>
              </w:tabs>
              <w:spacing w:after="0" w:line="240" w:lineRule="auto"/>
              <w:rPr>
                <w:rFonts w:ascii="Garamond" w:eastAsia="Cambria" w:hAnsi="Garamond" w:cs="Cambria"/>
                <w:sz w:val="16"/>
                <w:szCs w:val="16"/>
              </w:rPr>
            </w:pPr>
            <w:r w:rsidRPr="00F3025F">
              <w:rPr>
                <w:rFonts w:ascii="Garamond" w:eastAsia="Calibri" w:hAnsi="Garamond"/>
                <w:sz w:val="16"/>
                <w:szCs w:val="16"/>
              </w:rPr>
              <w:t>4.5</w:t>
            </w:r>
            <w:r w:rsidRPr="00F3025F">
              <w:rPr>
                <w:rFonts w:ascii="Garamond" w:eastAsia="Calibri" w:hAnsi="Garamond"/>
                <w:sz w:val="16"/>
                <w:szCs w:val="16"/>
              </w:rPr>
              <w:tab/>
              <w:t>Mungesa e kontrollit të helikës së bishtit (nëse është e zbatueshme)</w:t>
            </w:r>
          </w:p>
        </w:tc>
        <w:tc>
          <w:tcPr>
            <w:tcW w:w="1100" w:type="dxa"/>
            <w:tcBorders>
              <w:top w:val="single" w:sz="4" w:space="0" w:color="000000"/>
              <w:left w:val="single" w:sz="4" w:space="0" w:color="000000"/>
              <w:bottom w:val="single" w:sz="4" w:space="0" w:color="000000"/>
              <w:right w:val="single" w:sz="4" w:space="0" w:color="000000"/>
            </w:tcBorders>
          </w:tcPr>
          <w:p w14:paraId="03A27AA6"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0B47F0E0"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61F06830" w14:textId="77777777" w:rsidR="004D0C66" w:rsidRPr="00F3025F" w:rsidRDefault="004D0C66" w:rsidP="004D0C66">
            <w:pPr>
              <w:widowControl w:val="0"/>
              <w:spacing w:after="0" w:line="240" w:lineRule="auto"/>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5ED9D6B9" w14:textId="77777777" w:rsidR="004D0C66" w:rsidRPr="00F3025F" w:rsidRDefault="004D0C66" w:rsidP="004D0C66">
            <w:pPr>
              <w:widowControl w:val="0"/>
              <w:spacing w:after="0" w:line="240" w:lineRule="auto"/>
              <w:rPr>
                <w:rFonts w:ascii="Garamond" w:eastAsia="Calibri" w:hAnsi="Garamond"/>
                <w:sz w:val="16"/>
                <w:szCs w:val="16"/>
              </w:rPr>
            </w:pPr>
          </w:p>
        </w:tc>
        <w:tc>
          <w:tcPr>
            <w:tcW w:w="1106" w:type="dxa"/>
            <w:tcBorders>
              <w:top w:val="single" w:sz="4" w:space="0" w:color="000000"/>
              <w:left w:val="single" w:sz="4" w:space="0" w:color="000000"/>
              <w:bottom w:val="single" w:sz="4" w:space="0" w:color="000000"/>
              <w:right w:val="nil"/>
            </w:tcBorders>
          </w:tcPr>
          <w:p w14:paraId="660F5684" w14:textId="77777777" w:rsidR="004D0C66" w:rsidRPr="00F3025F" w:rsidRDefault="004D0C66" w:rsidP="004D0C66">
            <w:pPr>
              <w:widowControl w:val="0"/>
              <w:spacing w:after="0" w:line="240" w:lineRule="auto"/>
              <w:rPr>
                <w:rFonts w:ascii="Garamond" w:eastAsia="Calibri" w:hAnsi="Garamond"/>
                <w:sz w:val="16"/>
                <w:szCs w:val="16"/>
              </w:rPr>
            </w:pPr>
          </w:p>
        </w:tc>
      </w:tr>
      <w:tr w:rsidR="004D0C66" w:rsidRPr="00F3025F" w14:paraId="3525C165" w14:textId="77777777" w:rsidTr="004D0C66">
        <w:trPr>
          <w:trHeight w:hRule="exact" w:val="779"/>
          <w:jc w:val="center"/>
        </w:trPr>
        <w:tc>
          <w:tcPr>
            <w:tcW w:w="4728" w:type="dxa"/>
            <w:tcBorders>
              <w:top w:val="single" w:sz="4" w:space="0" w:color="000000"/>
              <w:left w:val="nil"/>
              <w:bottom w:val="single" w:sz="4" w:space="0" w:color="000000"/>
              <w:right w:val="single" w:sz="4" w:space="0" w:color="000000"/>
            </w:tcBorders>
          </w:tcPr>
          <w:p w14:paraId="6CB93D50" w14:textId="77777777" w:rsidR="004D0C66" w:rsidRPr="00F3025F" w:rsidRDefault="004D0C66" w:rsidP="004D0C66">
            <w:pPr>
              <w:widowControl w:val="0"/>
              <w:tabs>
                <w:tab w:val="left" w:pos="724"/>
              </w:tabs>
              <w:spacing w:after="0" w:line="240" w:lineRule="auto"/>
              <w:rPr>
                <w:rFonts w:ascii="Garamond" w:eastAsia="Cambria" w:hAnsi="Garamond" w:cs="Cambria"/>
                <w:sz w:val="16"/>
                <w:szCs w:val="16"/>
              </w:rPr>
            </w:pPr>
            <w:r w:rsidRPr="00F3025F">
              <w:rPr>
                <w:rFonts w:ascii="Garamond" w:eastAsia="Calibri" w:hAnsi="Garamond"/>
                <w:sz w:val="16"/>
                <w:szCs w:val="16"/>
              </w:rPr>
              <w:t>4.5.1</w:t>
            </w:r>
            <w:r w:rsidRPr="00F3025F">
              <w:rPr>
                <w:rFonts w:ascii="Garamond" w:eastAsia="Calibri" w:hAnsi="Garamond"/>
                <w:sz w:val="16"/>
                <w:szCs w:val="16"/>
              </w:rPr>
              <w:tab/>
              <w:t>Humbja e helikës së bishtit (nëse është e zbatueshme)</w:t>
            </w:r>
          </w:p>
        </w:tc>
        <w:tc>
          <w:tcPr>
            <w:tcW w:w="1100" w:type="dxa"/>
            <w:tcBorders>
              <w:top w:val="single" w:sz="4" w:space="0" w:color="000000"/>
              <w:left w:val="single" w:sz="4" w:space="0" w:color="000000"/>
              <w:bottom w:val="single" w:sz="4" w:space="0" w:color="000000"/>
              <w:right w:val="single" w:sz="4" w:space="0" w:color="000000"/>
            </w:tcBorders>
          </w:tcPr>
          <w:p w14:paraId="19720FCA"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47D4773F" w14:textId="1ACB833A"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Helikopteri nuk përd</w:t>
            </w:r>
            <w:r w:rsidR="00227F3B" w:rsidRPr="00F3025F">
              <w:rPr>
                <w:rFonts w:ascii="Garamond" w:eastAsia="Calibri" w:hAnsi="Garamond"/>
                <w:sz w:val="16"/>
                <w:szCs w:val="16"/>
              </w:rPr>
              <w:t>orët</w:t>
            </w:r>
            <w:r w:rsidRPr="00F3025F">
              <w:rPr>
                <w:rFonts w:ascii="Garamond" w:eastAsia="Calibri" w:hAnsi="Garamond"/>
                <w:sz w:val="16"/>
                <w:szCs w:val="16"/>
              </w:rPr>
              <w:t xml:space="preserve"> për këtë ushtrim</w:t>
            </w:r>
          </w:p>
        </w:tc>
        <w:tc>
          <w:tcPr>
            <w:tcW w:w="1100" w:type="dxa"/>
            <w:tcBorders>
              <w:top w:val="single" w:sz="4" w:space="0" w:color="000000"/>
              <w:left w:val="single" w:sz="4" w:space="0" w:color="000000"/>
              <w:bottom w:val="single" w:sz="4" w:space="0" w:color="000000"/>
              <w:right w:val="single" w:sz="4" w:space="0" w:color="000000"/>
            </w:tcBorders>
          </w:tcPr>
          <w:p w14:paraId="3CEF94F0" w14:textId="77777777" w:rsidR="004D0C66" w:rsidRPr="00F3025F" w:rsidRDefault="004D0C66" w:rsidP="004D0C66">
            <w:pPr>
              <w:widowControl w:val="0"/>
              <w:spacing w:after="0" w:line="240" w:lineRule="auto"/>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4E3187FD" w14:textId="77777777" w:rsidR="004D0C66" w:rsidRPr="00F3025F" w:rsidRDefault="004D0C66" w:rsidP="004D0C66">
            <w:pPr>
              <w:widowControl w:val="0"/>
              <w:spacing w:after="0" w:line="240" w:lineRule="auto"/>
              <w:rPr>
                <w:rFonts w:ascii="Garamond" w:eastAsia="Calibri" w:hAnsi="Garamond"/>
                <w:sz w:val="16"/>
                <w:szCs w:val="16"/>
              </w:rPr>
            </w:pPr>
          </w:p>
        </w:tc>
        <w:tc>
          <w:tcPr>
            <w:tcW w:w="1106" w:type="dxa"/>
            <w:tcBorders>
              <w:top w:val="single" w:sz="4" w:space="0" w:color="000000"/>
              <w:left w:val="single" w:sz="4" w:space="0" w:color="000000"/>
              <w:bottom w:val="single" w:sz="4" w:space="0" w:color="000000"/>
              <w:right w:val="nil"/>
            </w:tcBorders>
          </w:tcPr>
          <w:p w14:paraId="5D3AD5B7" w14:textId="77777777" w:rsidR="004D0C66" w:rsidRPr="00F3025F" w:rsidRDefault="004D0C66" w:rsidP="004D0C66">
            <w:pPr>
              <w:widowControl w:val="0"/>
              <w:spacing w:after="0" w:line="240" w:lineRule="auto"/>
              <w:rPr>
                <w:rFonts w:ascii="Garamond" w:eastAsia="Calibri" w:hAnsi="Garamond"/>
                <w:sz w:val="16"/>
                <w:szCs w:val="16"/>
              </w:rPr>
            </w:pPr>
          </w:p>
        </w:tc>
      </w:tr>
      <w:tr w:rsidR="004D0C66" w:rsidRPr="00F3025F" w14:paraId="28FE061E" w14:textId="77777777" w:rsidTr="004D0C66">
        <w:trPr>
          <w:trHeight w:hRule="exact" w:val="711"/>
          <w:jc w:val="center"/>
        </w:trPr>
        <w:tc>
          <w:tcPr>
            <w:tcW w:w="4728" w:type="dxa"/>
            <w:tcBorders>
              <w:top w:val="single" w:sz="4" w:space="0" w:color="000000"/>
              <w:left w:val="nil"/>
              <w:bottom w:val="single" w:sz="4" w:space="0" w:color="000000"/>
              <w:right w:val="single" w:sz="4" w:space="0" w:color="000000"/>
            </w:tcBorders>
          </w:tcPr>
          <w:p w14:paraId="04791976" w14:textId="77777777" w:rsidR="004D0C66" w:rsidRPr="00F3025F" w:rsidRDefault="004D0C66" w:rsidP="004D0C66">
            <w:pPr>
              <w:widowControl w:val="0"/>
              <w:tabs>
                <w:tab w:val="left" w:pos="724"/>
              </w:tabs>
              <w:spacing w:after="0" w:line="240" w:lineRule="auto"/>
              <w:rPr>
                <w:rFonts w:ascii="Garamond" w:eastAsia="Cambria" w:hAnsi="Garamond" w:cs="Cambria"/>
                <w:sz w:val="16"/>
                <w:szCs w:val="16"/>
              </w:rPr>
            </w:pPr>
            <w:r w:rsidRPr="00F3025F">
              <w:rPr>
                <w:rFonts w:ascii="Garamond" w:eastAsia="Calibri" w:hAnsi="Garamond"/>
                <w:sz w:val="16"/>
                <w:szCs w:val="16"/>
              </w:rPr>
              <w:t>4.6</w:t>
            </w:r>
            <w:r w:rsidRPr="00F3025F">
              <w:rPr>
                <w:rFonts w:ascii="Garamond" w:eastAsia="Calibri" w:hAnsi="Garamond"/>
                <w:sz w:val="16"/>
                <w:szCs w:val="16"/>
              </w:rPr>
              <w:tab/>
              <w:t>Paaftësia e anëtarëve të ekuipazhit — vetëm MPH</w:t>
            </w:r>
          </w:p>
        </w:tc>
        <w:tc>
          <w:tcPr>
            <w:tcW w:w="1100" w:type="dxa"/>
            <w:tcBorders>
              <w:top w:val="single" w:sz="4" w:space="0" w:color="000000"/>
              <w:left w:val="single" w:sz="4" w:space="0" w:color="000000"/>
              <w:bottom w:val="single" w:sz="4" w:space="0" w:color="000000"/>
              <w:right w:val="single" w:sz="4" w:space="0" w:color="000000"/>
            </w:tcBorders>
          </w:tcPr>
          <w:p w14:paraId="34D26835"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06F496C5"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7048AB0D" w14:textId="77777777" w:rsidR="004D0C66" w:rsidRPr="00F3025F" w:rsidRDefault="004D0C66" w:rsidP="004D0C66">
            <w:pPr>
              <w:widowControl w:val="0"/>
              <w:spacing w:after="0" w:line="240" w:lineRule="auto"/>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2ED7075D" w14:textId="77777777" w:rsidR="004D0C66" w:rsidRPr="00F3025F" w:rsidRDefault="004D0C66" w:rsidP="004D0C66">
            <w:pPr>
              <w:widowControl w:val="0"/>
              <w:spacing w:after="0" w:line="240" w:lineRule="auto"/>
              <w:rPr>
                <w:rFonts w:ascii="Garamond" w:eastAsia="Calibri" w:hAnsi="Garamond"/>
                <w:sz w:val="16"/>
                <w:szCs w:val="16"/>
              </w:rPr>
            </w:pPr>
          </w:p>
        </w:tc>
        <w:tc>
          <w:tcPr>
            <w:tcW w:w="1106" w:type="dxa"/>
            <w:tcBorders>
              <w:top w:val="single" w:sz="4" w:space="0" w:color="000000"/>
              <w:left w:val="single" w:sz="4" w:space="0" w:color="000000"/>
              <w:bottom w:val="single" w:sz="4" w:space="0" w:color="000000"/>
              <w:right w:val="nil"/>
            </w:tcBorders>
          </w:tcPr>
          <w:p w14:paraId="0A423528" w14:textId="77777777" w:rsidR="004D0C66" w:rsidRPr="00F3025F" w:rsidRDefault="004D0C66" w:rsidP="004D0C66">
            <w:pPr>
              <w:widowControl w:val="0"/>
              <w:spacing w:after="0" w:line="240" w:lineRule="auto"/>
              <w:rPr>
                <w:rFonts w:ascii="Garamond" w:eastAsia="Calibri" w:hAnsi="Garamond"/>
                <w:sz w:val="16"/>
                <w:szCs w:val="16"/>
              </w:rPr>
            </w:pPr>
          </w:p>
        </w:tc>
      </w:tr>
      <w:tr w:rsidR="004D0C66" w:rsidRPr="00F3025F" w14:paraId="2C62D9D5" w14:textId="77777777" w:rsidTr="004D0C66">
        <w:trPr>
          <w:trHeight w:hRule="exact" w:val="550"/>
          <w:jc w:val="center"/>
        </w:trPr>
        <w:tc>
          <w:tcPr>
            <w:tcW w:w="4728" w:type="dxa"/>
            <w:tcBorders>
              <w:top w:val="single" w:sz="4" w:space="0" w:color="000000"/>
              <w:left w:val="nil"/>
              <w:bottom w:val="single" w:sz="4" w:space="0" w:color="000000"/>
              <w:right w:val="single" w:sz="4" w:space="0" w:color="000000"/>
            </w:tcBorders>
          </w:tcPr>
          <w:p w14:paraId="343D646C" w14:textId="77777777" w:rsidR="004D0C66" w:rsidRPr="00F3025F" w:rsidRDefault="004D0C66" w:rsidP="004D0C66">
            <w:pPr>
              <w:widowControl w:val="0"/>
              <w:tabs>
                <w:tab w:val="left" w:pos="724"/>
              </w:tabs>
              <w:spacing w:after="0" w:line="240" w:lineRule="auto"/>
              <w:rPr>
                <w:rFonts w:ascii="Garamond" w:eastAsia="Cambria" w:hAnsi="Garamond" w:cs="Cambria"/>
                <w:sz w:val="16"/>
                <w:szCs w:val="16"/>
              </w:rPr>
            </w:pPr>
            <w:r w:rsidRPr="00F3025F">
              <w:rPr>
                <w:rFonts w:ascii="Garamond" w:eastAsia="Calibri" w:hAnsi="Garamond"/>
                <w:sz w:val="16"/>
                <w:szCs w:val="16"/>
              </w:rPr>
              <w:t>4.7</w:t>
            </w:r>
            <w:r w:rsidRPr="00F3025F">
              <w:rPr>
                <w:rFonts w:ascii="Garamond" w:eastAsia="Calibri" w:hAnsi="Garamond"/>
                <w:sz w:val="16"/>
                <w:szCs w:val="16"/>
              </w:rPr>
              <w:tab/>
              <w:t>Keqfunksionime të transmisionit</w:t>
            </w:r>
          </w:p>
        </w:tc>
        <w:tc>
          <w:tcPr>
            <w:tcW w:w="1100" w:type="dxa"/>
            <w:tcBorders>
              <w:top w:val="single" w:sz="4" w:space="0" w:color="000000"/>
              <w:left w:val="single" w:sz="4" w:space="0" w:color="000000"/>
              <w:bottom w:val="single" w:sz="4" w:space="0" w:color="000000"/>
              <w:right w:val="single" w:sz="4" w:space="0" w:color="000000"/>
            </w:tcBorders>
          </w:tcPr>
          <w:p w14:paraId="32424D90"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34A66E58"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6FE4086C" w14:textId="77777777" w:rsidR="004D0C66" w:rsidRPr="00F3025F" w:rsidRDefault="004D0C66" w:rsidP="004D0C66">
            <w:pPr>
              <w:widowControl w:val="0"/>
              <w:spacing w:after="0" w:line="240" w:lineRule="auto"/>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1A240B00" w14:textId="77777777" w:rsidR="004D0C66" w:rsidRPr="00F3025F" w:rsidRDefault="004D0C66" w:rsidP="004D0C66">
            <w:pPr>
              <w:widowControl w:val="0"/>
              <w:spacing w:after="0" w:line="240" w:lineRule="auto"/>
              <w:rPr>
                <w:rFonts w:ascii="Garamond" w:eastAsia="Calibri" w:hAnsi="Garamond"/>
                <w:sz w:val="16"/>
                <w:szCs w:val="16"/>
              </w:rPr>
            </w:pPr>
          </w:p>
        </w:tc>
        <w:tc>
          <w:tcPr>
            <w:tcW w:w="1106" w:type="dxa"/>
            <w:tcBorders>
              <w:top w:val="single" w:sz="4" w:space="0" w:color="000000"/>
              <w:left w:val="single" w:sz="4" w:space="0" w:color="000000"/>
              <w:bottom w:val="single" w:sz="4" w:space="0" w:color="000000"/>
              <w:right w:val="nil"/>
            </w:tcBorders>
          </w:tcPr>
          <w:p w14:paraId="73C6CAE6" w14:textId="77777777" w:rsidR="004D0C66" w:rsidRPr="00F3025F" w:rsidRDefault="004D0C66" w:rsidP="004D0C66">
            <w:pPr>
              <w:widowControl w:val="0"/>
              <w:spacing w:after="0" w:line="240" w:lineRule="auto"/>
              <w:rPr>
                <w:rFonts w:ascii="Garamond" w:eastAsia="Calibri" w:hAnsi="Garamond"/>
                <w:sz w:val="16"/>
                <w:szCs w:val="16"/>
              </w:rPr>
            </w:pPr>
          </w:p>
        </w:tc>
      </w:tr>
      <w:tr w:rsidR="004D0C66" w:rsidRPr="00F3025F" w14:paraId="3D51751D" w14:textId="77777777" w:rsidTr="004D0C66">
        <w:trPr>
          <w:trHeight w:hRule="exact" w:val="600"/>
          <w:jc w:val="center"/>
        </w:trPr>
        <w:tc>
          <w:tcPr>
            <w:tcW w:w="4728" w:type="dxa"/>
            <w:tcBorders>
              <w:top w:val="single" w:sz="4" w:space="0" w:color="000000"/>
              <w:left w:val="nil"/>
              <w:bottom w:val="single" w:sz="4" w:space="0" w:color="000000"/>
              <w:right w:val="single" w:sz="4" w:space="0" w:color="000000"/>
            </w:tcBorders>
          </w:tcPr>
          <w:p w14:paraId="674B9904" w14:textId="77777777" w:rsidR="004D0C66" w:rsidRPr="00F3025F" w:rsidRDefault="004D0C66" w:rsidP="004D0C66">
            <w:pPr>
              <w:widowControl w:val="0"/>
              <w:tabs>
                <w:tab w:val="left" w:pos="724"/>
              </w:tabs>
              <w:spacing w:after="0" w:line="240" w:lineRule="auto"/>
              <w:rPr>
                <w:rFonts w:ascii="Garamond" w:eastAsia="Cambria" w:hAnsi="Garamond" w:cs="Cambria"/>
                <w:sz w:val="16"/>
                <w:szCs w:val="16"/>
              </w:rPr>
            </w:pPr>
            <w:r w:rsidRPr="00F3025F">
              <w:rPr>
                <w:rFonts w:ascii="Garamond" w:eastAsia="Calibri" w:hAnsi="Garamond"/>
                <w:sz w:val="16"/>
                <w:szCs w:val="16"/>
              </w:rPr>
              <w:t>4.8</w:t>
            </w:r>
            <w:r w:rsidRPr="00F3025F">
              <w:rPr>
                <w:rFonts w:ascii="Garamond" w:eastAsia="Calibri" w:hAnsi="Garamond"/>
                <w:sz w:val="16"/>
                <w:szCs w:val="16"/>
              </w:rPr>
              <w:tab/>
              <w:t>Procedurat e tjera të emergjencës të detajuara në manualin e dhënë të fluturimit</w:t>
            </w:r>
          </w:p>
        </w:tc>
        <w:tc>
          <w:tcPr>
            <w:tcW w:w="1100" w:type="dxa"/>
            <w:tcBorders>
              <w:top w:val="single" w:sz="4" w:space="0" w:color="000000"/>
              <w:left w:val="single" w:sz="4" w:space="0" w:color="000000"/>
              <w:bottom w:val="single" w:sz="4" w:space="0" w:color="000000"/>
              <w:right w:val="single" w:sz="4" w:space="0" w:color="000000"/>
            </w:tcBorders>
          </w:tcPr>
          <w:p w14:paraId="5A3A2A15"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046D5C99"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7285FB72" w14:textId="77777777" w:rsidR="004D0C66" w:rsidRPr="00F3025F" w:rsidRDefault="004D0C66" w:rsidP="004D0C66">
            <w:pPr>
              <w:widowControl w:val="0"/>
              <w:spacing w:after="0" w:line="240" w:lineRule="auto"/>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190C4884" w14:textId="77777777" w:rsidR="004D0C66" w:rsidRPr="00F3025F" w:rsidRDefault="004D0C66" w:rsidP="004D0C66">
            <w:pPr>
              <w:widowControl w:val="0"/>
              <w:spacing w:after="0" w:line="240" w:lineRule="auto"/>
              <w:rPr>
                <w:rFonts w:ascii="Garamond" w:eastAsia="Calibri" w:hAnsi="Garamond"/>
                <w:sz w:val="16"/>
                <w:szCs w:val="16"/>
              </w:rPr>
            </w:pPr>
          </w:p>
        </w:tc>
        <w:tc>
          <w:tcPr>
            <w:tcW w:w="1106" w:type="dxa"/>
            <w:tcBorders>
              <w:top w:val="single" w:sz="4" w:space="0" w:color="000000"/>
              <w:left w:val="single" w:sz="4" w:space="0" w:color="000000"/>
              <w:bottom w:val="single" w:sz="4" w:space="0" w:color="000000"/>
              <w:right w:val="nil"/>
            </w:tcBorders>
          </w:tcPr>
          <w:p w14:paraId="0746AC6D" w14:textId="77777777" w:rsidR="004D0C66" w:rsidRPr="00F3025F" w:rsidRDefault="004D0C66" w:rsidP="004D0C66">
            <w:pPr>
              <w:widowControl w:val="0"/>
              <w:spacing w:after="0" w:line="240" w:lineRule="auto"/>
              <w:rPr>
                <w:rFonts w:ascii="Garamond" w:eastAsia="Calibri" w:hAnsi="Garamond"/>
                <w:sz w:val="16"/>
                <w:szCs w:val="16"/>
              </w:rPr>
            </w:pPr>
          </w:p>
        </w:tc>
      </w:tr>
      <w:tr w:rsidR="004D0C66" w:rsidRPr="00F3025F" w14:paraId="11ABF515" w14:textId="77777777" w:rsidTr="004D0C66">
        <w:trPr>
          <w:trHeight w:hRule="exact" w:val="526"/>
          <w:jc w:val="center"/>
        </w:trPr>
        <w:tc>
          <w:tcPr>
            <w:tcW w:w="10235" w:type="dxa"/>
            <w:gridSpan w:val="6"/>
            <w:tcBorders>
              <w:top w:val="single" w:sz="4" w:space="0" w:color="000000"/>
              <w:left w:val="nil"/>
              <w:bottom w:val="single" w:sz="4" w:space="0" w:color="000000"/>
              <w:right w:val="nil"/>
            </w:tcBorders>
            <w:shd w:val="clear" w:color="auto" w:fill="DADADA"/>
          </w:tcPr>
          <w:p w14:paraId="7906B71E" w14:textId="2C1BEAC2"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 xml:space="preserve">SEKSIONI 5 — Procedurat e fluturimit </w:t>
            </w:r>
            <w:r w:rsidR="0063492D" w:rsidRPr="00F3025F">
              <w:rPr>
                <w:rFonts w:ascii="Garamond" w:eastAsia="Calibri" w:hAnsi="Garamond"/>
                <w:sz w:val="16"/>
                <w:szCs w:val="16"/>
              </w:rPr>
              <w:t>instrumental</w:t>
            </w:r>
            <w:r w:rsidRPr="00F3025F">
              <w:rPr>
                <w:rFonts w:ascii="Garamond" w:eastAsia="Calibri" w:hAnsi="Garamond"/>
                <w:sz w:val="16"/>
                <w:szCs w:val="16"/>
              </w:rPr>
              <w:t xml:space="preserve"> (për</w:t>
            </w:r>
            <w:r w:rsidR="002C12E6" w:rsidRPr="00F3025F">
              <w:rPr>
                <w:rFonts w:ascii="Garamond" w:eastAsia="Calibri" w:hAnsi="Garamond"/>
                <w:sz w:val="16"/>
                <w:szCs w:val="16"/>
              </w:rPr>
              <w:t xml:space="preserve"> t</w:t>
            </w:r>
            <w:r w:rsidR="00FD54A7" w:rsidRPr="00F3025F">
              <w:rPr>
                <w:rFonts w:ascii="Garamond" w:eastAsia="Calibri" w:hAnsi="Garamond"/>
                <w:sz w:val="16"/>
                <w:szCs w:val="16"/>
              </w:rPr>
              <w:t>’</w:t>
            </w:r>
            <w:r w:rsidR="002C12E6" w:rsidRPr="00F3025F">
              <w:rPr>
                <w:rFonts w:ascii="Garamond" w:eastAsia="Calibri" w:hAnsi="Garamond"/>
                <w:sz w:val="16"/>
                <w:szCs w:val="16"/>
              </w:rPr>
              <w:t xml:space="preserve">u </w:t>
            </w:r>
            <w:r w:rsidRPr="00F3025F">
              <w:rPr>
                <w:rFonts w:ascii="Garamond" w:eastAsia="Calibri" w:hAnsi="Garamond"/>
                <w:sz w:val="16"/>
                <w:szCs w:val="16"/>
              </w:rPr>
              <w:t>kryer në IMC ose IMC të simuluar)</w:t>
            </w:r>
          </w:p>
        </w:tc>
      </w:tr>
      <w:tr w:rsidR="004D0C66" w:rsidRPr="00F3025F" w14:paraId="746BC5E4" w14:textId="77777777" w:rsidTr="004D0C66">
        <w:trPr>
          <w:trHeight w:hRule="exact" w:val="459"/>
          <w:jc w:val="center"/>
        </w:trPr>
        <w:tc>
          <w:tcPr>
            <w:tcW w:w="4728" w:type="dxa"/>
            <w:tcBorders>
              <w:top w:val="single" w:sz="4" w:space="0" w:color="000000"/>
              <w:left w:val="nil"/>
              <w:bottom w:val="single" w:sz="4" w:space="0" w:color="000000"/>
              <w:right w:val="single" w:sz="4" w:space="0" w:color="000000"/>
            </w:tcBorders>
          </w:tcPr>
          <w:p w14:paraId="0CE5F1C9" w14:textId="73C258C5" w:rsidR="004D0C66" w:rsidRPr="00F3025F" w:rsidRDefault="004D0C66" w:rsidP="000C27A1">
            <w:pPr>
              <w:widowControl w:val="0"/>
              <w:tabs>
                <w:tab w:val="left" w:pos="724"/>
              </w:tabs>
              <w:spacing w:after="0" w:line="240" w:lineRule="auto"/>
              <w:rPr>
                <w:rFonts w:ascii="Garamond" w:eastAsia="Cambria" w:hAnsi="Garamond" w:cs="Cambria"/>
                <w:sz w:val="16"/>
                <w:szCs w:val="16"/>
              </w:rPr>
            </w:pPr>
            <w:r w:rsidRPr="00F3025F">
              <w:rPr>
                <w:rFonts w:ascii="Garamond" w:eastAsia="Calibri" w:hAnsi="Garamond"/>
                <w:sz w:val="16"/>
                <w:szCs w:val="16"/>
              </w:rPr>
              <w:t>5.1</w:t>
            </w:r>
            <w:r w:rsidRPr="00F3025F">
              <w:rPr>
                <w:rFonts w:ascii="Garamond" w:eastAsia="Calibri" w:hAnsi="Garamond"/>
                <w:sz w:val="16"/>
                <w:szCs w:val="16"/>
              </w:rPr>
              <w:tab/>
              <w:t>Ngritja me anë t</w:t>
            </w:r>
            <w:r w:rsidR="000C27A1" w:rsidRPr="00F3025F">
              <w:rPr>
                <w:rFonts w:ascii="Garamond" w:eastAsia="Calibri" w:hAnsi="Garamond"/>
                <w:sz w:val="16"/>
                <w:szCs w:val="16"/>
              </w:rPr>
              <w:t>ë</w:t>
            </w:r>
            <w:r w:rsidRPr="00F3025F">
              <w:rPr>
                <w:rFonts w:ascii="Garamond" w:eastAsia="Calibri" w:hAnsi="Garamond"/>
                <w:sz w:val="16"/>
                <w:szCs w:val="16"/>
              </w:rPr>
              <w:t xml:space="preserve"> instrumenteve:</w:t>
            </w:r>
            <w:r w:rsidR="00F2789A" w:rsidRPr="00F3025F">
              <w:rPr>
                <w:rFonts w:ascii="Garamond" w:eastAsia="Calibri" w:hAnsi="Garamond"/>
                <w:sz w:val="16"/>
                <w:szCs w:val="16"/>
              </w:rPr>
              <w:t xml:space="preserve"> </w:t>
            </w:r>
            <w:r w:rsidRPr="00F3025F">
              <w:rPr>
                <w:rFonts w:ascii="Garamond" w:eastAsia="Calibri" w:hAnsi="Garamond"/>
                <w:sz w:val="16"/>
                <w:szCs w:val="16"/>
              </w:rPr>
              <w:t xml:space="preserve">kalimi në fluturimin me instrumente </w:t>
            </w:r>
            <w:r w:rsidR="00622017" w:rsidRPr="00F3025F">
              <w:rPr>
                <w:rFonts w:ascii="Garamond" w:eastAsia="Calibri" w:hAnsi="Garamond"/>
                <w:sz w:val="16"/>
                <w:szCs w:val="16"/>
              </w:rPr>
              <w:t>kërkohe</w:t>
            </w:r>
            <w:r w:rsidR="00AA1337" w:rsidRPr="00F3025F">
              <w:rPr>
                <w:rFonts w:ascii="Garamond" w:eastAsia="Calibri" w:hAnsi="Garamond"/>
                <w:sz w:val="16"/>
                <w:szCs w:val="16"/>
              </w:rPr>
              <w:t>t</w:t>
            </w:r>
            <w:r w:rsidRPr="00F3025F">
              <w:rPr>
                <w:rFonts w:ascii="Garamond" w:eastAsia="Calibri" w:hAnsi="Garamond"/>
                <w:sz w:val="16"/>
                <w:szCs w:val="16"/>
              </w:rPr>
              <w:t xml:space="preserve"> sa më shpejt të jetë e mundur pasi të ngrihet në ajër.</w:t>
            </w:r>
          </w:p>
        </w:tc>
        <w:tc>
          <w:tcPr>
            <w:tcW w:w="1100" w:type="dxa"/>
            <w:tcBorders>
              <w:top w:val="single" w:sz="4" w:space="0" w:color="000000"/>
              <w:left w:val="single" w:sz="4" w:space="0" w:color="000000"/>
              <w:bottom w:val="single" w:sz="4" w:space="0" w:color="000000"/>
              <w:right w:val="single" w:sz="4" w:space="0" w:color="000000"/>
            </w:tcBorders>
          </w:tcPr>
          <w:p w14:paraId="6C79669C"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08627087"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43839647" w14:textId="77777777" w:rsidR="004D0C66" w:rsidRPr="00F3025F" w:rsidRDefault="004D0C66" w:rsidP="004D0C66">
            <w:pPr>
              <w:widowControl w:val="0"/>
              <w:spacing w:after="0" w:line="240" w:lineRule="auto"/>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2A28F437" w14:textId="77777777" w:rsidR="004D0C66" w:rsidRPr="00F3025F" w:rsidRDefault="004D0C66" w:rsidP="004D0C66">
            <w:pPr>
              <w:widowControl w:val="0"/>
              <w:spacing w:after="0" w:line="240" w:lineRule="auto"/>
              <w:rPr>
                <w:rFonts w:ascii="Garamond" w:eastAsia="Calibri" w:hAnsi="Garamond"/>
                <w:sz w:val="16"/>
                <w:szCs w:val="16"/>
              </w:rPr>
            </w:pPr>
          </w:p>
        </w:tc>
        <w:tc>
          <w:tcPr>
            <w:tcW w:w="1106" w:type="dxa"/>
            <w:tcBorders>
              <w:top w:val="single" w:sz="4" w:space="0" w:color="000000"/>
              <w:left w:val="single" w:sz="4" w:space="0" w:color="000000"/>
              <w:bottom w:val="single" w:sz="4" w:space="0" w:color="000000"/>
              <w:right w:val="nil"/>
            </w:tcBorders>
          </w:tcPr>
          <w:p w14:paraId="002DB455" w14:textId="77777777" w:rsidR="004D0C66" w:rsidRPr="00F3025F" w:rsidRDefault="004D0C66" w:rsidP="004D0C66">
            <w:pPr>
              <w:widowControl w:val="0"/>
              <w:spacing w:after="0" w:line="240" w:lineRule="auto"/>
              <w:rPr>
                <w:rFonts w:ascii="Garamond" w:eastAsia="Calibri" w:hAnsi="Garamond"/>
                <w:sz w:val="16"/>
                <w:szCs w:val="16"/>
              </w:rPr>
            </w:pPr>
          </w:p>
        </w:tc>
      </w:tr>
      <w:tr w:rsidR="004D0C66" w:rsidRPr="00F3025F" w14:paraId="6C1D8065" w14:textId="77777777" w:rsidTr="004D0C66">
        <w:trPr>
          <w:trHeight w:hRule="exact" w:val="550"/>
          <w:jc w:val="center"/>
        </w:trPr>
        <w:tc>
          <w:tcPr>
            <w:tcW w:w="4728" w:type="dxa"/>
            <w:tcBorders>
              <w:top w:val="single" w:sz="4" w:space="0" w:color="000000"/>
              <w:left w:val="nil"/>
              <w:bottom w:val="single" w:sz="4" w:space="0" w:color="000000"/>
              <w:right w:val="single" w:sz="4" w:space="0" w:color="000000"/>
            </w:tcBorders>
          </w:tcPr>
          <w:p w14:paraId="6593B1B1" w14:textId="77777777" w:rsidR="004D0C66" w:rsidRPr="00F3025F" w:rsidRDefault="004D0C66" w:rsidP="004D0C66">
            <w:pPr>
              <w:widowControl w:val="0"/>
              <w:tabs>
                <w:tab w:val="left" w:pos="724"/>
              </w:tabs>
              <w:spacing w:after="0" w:line="240" w:lineRule="auto"/>
              <w:rPr>
                <w:rFonts w:ascii="Garamond" w:eastAsia="Cambria" w:hAnsi="Garamond" w:cs="Cambria"/>
                <w:sz w:val="16"/>
                <w:szCs w:val="16"/>
              </w:rPr>
            </w:pPr>
            <w:r w:rsidRPr="00F3025F">
              <w:rPr>
                <w:rFonts w:ascii="Garamond" w:eastAsia="Calibri" w:hAnsi="Garamond"/>
                <w:sz w:val="16"/>
                <w:szCs w:val="16"/>
              </w:rPr>
              <w:t>5.1.1</w:t>
            </w:r>
            <w:r w:rsidRPr="00F3025F">
              <w:rPr>
                <w:rFonts w:ascii="Garamond" w:eastAsia="Calibri" w:hAnsi="Garamond"/>
                <w:sz w:val="16"/>
                <w:szCs w:val="16"/>
              </w:rPr>
              <w:tab/>
              <w:t>Mosfunksionim i simuluar i motorit gjatë nisjes</w:t>
            </w:r>
          </w:p>
        </w:tc>
        <w:tc>
          <w:tcPr>
            <w:tcW w:w="1100" w:type="dxa"/>
            <w:tcBorders>
              <w:top w:val="single" w:sz="4" w:space="0" w:color="000000"/>
              <w:left w:val="single" w:sz="4" w:space="0" w:color="000000"/>
              <w:bottom w:val="single" w:sz="4" w:space="0" w:color="000000"/>
              <w:right w:val="single" w:sz="4" w:space="0" w:color="000000"/>
            </w:tcBorders>
          </w:tcPr>
          <w:p w14:paraId="6E14B0E2"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2AD2C949"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7380C0AB" w14:textId="77777777" w:rsidR="004D0C66" w:rsidRPr="00F3025F" w:rsidRDefault="004D0C66" w:rsidP="004D0C66">
            <w:pPr>
              <w:widowControl w:val="0"/>
              <w:spacing w:after="0" w:line="240" w:lineRule="auto"/>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2D6C6771"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06" w:type="dxa"/>
            <w:tcBorders>
              <w:top w:val="single" w:sz="4" w:space="0" w:color="000000"/>
              <w:left w:val="single" w:sz="4" w:space="0" w:color="000000"/>
              <w:bottom w:val="single" w:sz="4" w:space="0" w:color="000000"/>
              <w:right w:val="nil"/>
            </w:tcBorders>
          </w:tcPr>
          <w:p w14:paraId="32C935B0" w14:textId="77777777" w:rsidR="004D0C66" w:rsidRPr="00F3025F" w:rsidRDefault="004D0C66" w:rsidP="004D0C66">
            <w:pPr>
              <w:widowControl w:val="0"/>
              <w:spacing w:after="0" w:line="240" w:lineRule="auto"/>
              <w:rPr>
                <w:rFonts w:ascii="Garamond" w:eastAsia="Calibri" w:hAnsi="Garamond"/>
                <w:sz w:val="16"/>
                <w:szCs w:val="16"/>
              </w:rPr>
            </w:pPr>
          </w:p>
        </w:tc>
      </w:tr>
      <w:tr w:rsidR="004D0C66" w:rsidRPr="00F3025F" w14:paraId="4802FEC2" w14:textId="77777777" w:rsidTr="004D0C66">
        <w:trPr>
          <w:trHeight w:hRule="exact" w:val="761"/>
          <w:jc w:val="center"/>
        </w:trPr>
        <w:tc>
          <w:tcPr>
            <w:tcW w:w="4728" w:type="dxa"/>
            <w:tcBorders>
              <w:top w:val="single" w:sz="4" w:space="0" w:color="000000"/>
              <w:left w:val="nil"/>
              <w:bottom w:val="single" w:sz="4" w:space="0" w:color="000000"/>
              <w:right w:val="single" w:sz="4" w:space="0" w:color="000000"/>
            </w:tcBorders>
          </w:tcPr>
          <w:p w14:paraId="42D38C44" w14:textId="77777777" w:rsidR="004D0C66" w:rsidRPr="00F3025F" w:rsidRDefault="004D0C66" w:rsidP="004D0C66">
            <w:pPr>
              <w:widowControl w:val="0"/>
              <w:tabs>
                <w:tab w:val="left" w:pos="724"/>
              </w:tabs>
              <w:spacing w:after="0" w:line="240" w:lineRule="auto"/>
              <w:rPr>
                <w:rFonts w:ascii="Garamond" w:eastAsia="Cambria" w:hAnsi="Garamond" w:cs="Cambria"/>
                <w:sz w:val="16"/>
                <w:szCs w:val="16"/>
              </w:rPr>
            </w:pPr>
            <w:r w:rsidRPr="00F3025F">
              <w:rPr>
                <w:rFonts w:ascii="Garamond" w:eastAsia="Calibri" w:hAnsi="Garamond"/>
                <w:sz w:val="16"/>
                <w:szCs w:val="16"/>
              </w:rPr>
              <w:t>5.2</w:t>
            </w:r>
            <w:r w:rsidRPr="00F3025F">
              <w:rPr>
                <w:rFonts w:ascii="Garamond" w:eastAsia="Calibri" w:hAnsi="Garamond"/>
                <w:sz w:val="16"/>
                <w:szCs w:val="16"/>
              </w:rPr>
              <w:tab/>
              <w:t>Respektimi i rrugëve të nisjes dhe mbërritjes dhe udhëzimet e ATC</w:t>
            </w:r>
          </w:p>
        </w:tc>
        <w:tc>
          <w:tcPr>
            <w:tcW w:w="1100" w:type="dxa"/>
            <w:tcBorders>
              <w:top w:val="single" w:sz="4" w:space="0" w:color="000000"/>
              <w:left w:val="single" w:sz="4" w:space="0" w:color="000000"/>
              <w:bottom w:val="single" w:sz="4" w:space="0" w:color="000000"/>
              <w:right w:val="single" w:sz="4" w:space="0" w:color="000000"/>
            </w:tcBorders>
          </w:tcPr>
          <w:p w14:paraId="48B8E3FF"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780F7890"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04911EBB" w14:textId="77777777" w:rsidR="004D0C66" w:rsidRPr="00F3025F" w:rsidRDefault="004D0C66" w:rsidP="004D0C66">
            <w:pPr>
              <w:widowControl w:val="0"/>
              <w:spacing w:after="0" w:line="240" w:lineRule="auto"/>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4E54AD7F"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06" w:type="dxa"/>
            <w:tcBorders>
              <w:top w:val="single" w:sz="4" w:space="0" w:color="000000"/>
              <w:left w:val="single" w:sz="4" w:space="0" w:color="000000"/>
              <w:bottom w:val="single" w:sz="4" w:space="0" w:color="000000"/>
              <w:right w:val="nil"/>
            </w:tcBorders>
          </w:tcPr>
          <w:p w14:paraId="2190B881" w14:textId="77777777" w:rsidR="004D0C66" w:rsidRPr="00F3025F" w:rsidRDefault="004D0C66" w:rsidP="004D0C66">
            <w:pPr>
              <w:widowControl w:val="0"/>
              <w:spacing w:after="0" w:line="240" w:lineRule="auto"/>
              <w:rPr>
                <w:rFonts w:ascii="Garamond" w:eastAsia="Calibri" w:hAnsi="Garamond"/>
                <w:sz w:val="16"/>
                <w:szCs w:val="16"/>
              </w:rPr>
            </w:pPr>
          </w:p>
        </w:tc>
      </w:tr>
      <w:tr w:rsidR="004D0C66" w:rsidRPr="00F3025F" w14:paraId="51620C78" w14:textId="77777777" w:rsidTr="004D0C66">
        <w:trPr>
          <w:trHeight w:hRule="exact" w:val="550"/>
          <w:jc w:val="center"/>
        </w:trPr>
        <w:tc>
          <w:tcPr>
            <w:tcW w:w="4728" w:type="dxa"/>
            <w:tcBorders>
              <w:top w:val="single" w:sz="4" w:space="0" w:color="000000"/>
              <w:left w:val="nil"/>
              <w:bottom w:val="single" w:sz="4" w:space="0" w:color="000000"/>
              <w:right w:val="single" w:sz="4" w:space="0" w:color="000000"/>
            </w:tcBorders>
          </w:tcPr>
          <w:p w14:paraId="35F446C6" w14:textId="77777777" w:rsidR="004D0C66" w:rsidRPr="00F3025F" w:rsidRDefault="004D0C66" w:rsidP="004D0C66">
            <w:pPr>
              <w:widowControl w:val="0"/>
              <w:tabs>
                <w:tab w:val="left" w:pos="724"/>
              </w:tabs>
              <w:spacing w:after="0" w:line="240" w:lineRule="auto"/>
              <w:rPr>
                <w:rFonts w:ascii="Garamond" w:eastAsia="Cambria" w:hAnsi="Garamond" w:cs="Cambria"/>
                <w:sz w:val="16"/>
                <w:szCs w:val="16"/>
              </w:rPr>
            </w:pPr>
            <w:r w:rsidRPr="00F3025F">
              <w:rPr>
                <w:rFonts w:ascii="Garamond" w:eastAsia="Calibri" w:hAnsi="Garamond"/>
                <w:sz w:val="16"/>
                <w:szCs w:val="16"/>
              </w:rPr>
              <w:t>5.3</w:t>
            </w:r>
            <w:r w:rsidRPr="00F3025F">
              <w:rPr>
                <w:rFonts w:ascii="Garamond" w:eastAsia="Calibri" w:hAnsi="Garamond"/>
                <w:sz w:val="16"/>
                <w:szCs w:val="16"/>
              </w:rPr>
              <w:tab/>
              <w:t>Procedurat e mbajtjes</w:t>
            </w:r>
          </w:p>
        </w:tc>
        <w:tc>
          <w:tcPr>
            <w:tcW w:w="1100" w:type="dxa"/>
            <w:tcBorders>
              <w:top w:val="single" w:sz="4" w:space="0" w:color="000000"/>
              <w:left w:val="single" w:sz="4" w:space="0" w:color="000000"/>
              <w:bottom w:val="single" w:sz="4" w:space="0" w:color="000000"/>
              <w:right w:val="single" w:sz="4" w:space="0" w:color="000000"/>
            </w:tcBorders>
          </w:tcPr>
          <w:p w14:paraId="774BDBCA"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343BC7A0"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746606AF" w14:textId="77777777" w:rsidR="004D0C66" w:rsidRPr="00F3025F" w:rsidRDefault="004D0C66" w:rsidP="004D0C66">
            <w:pPr>
              <w:widowControl w:val="0"/>
              <w:spacing w:after="0" w:line="240" w:lineRule="auto"/>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091B654F" w14:textId="77777777" w:rsidR="004D0C66" w:rsidRPr="00F3025F" w:rsidRDefault="004D0C66" w:rsidP="004D0C66">
            <w:pPr>
              <w:widowControl w:val="0"/>
              <w:spacing w:after="0" w:line="240" w:lineRule="auto"/>
              <w:rPr>
                <w:rFonts w:ascii="Garamond" w:eastAsia="Calibri" w:hAnsi="Garamond"/>
                <w:sz w:val="16"/>
                <w:szCs w:val="16"/>
              </w:rPr>
            </w:pPr>
          </w:p>
        </w:tc>
        <w:tc>
          <w:tcPr>
            <w:tcW w:w="1106" w:type="dxa"/>
            <w:tcBorders>
              <w:top w:val="single" w:sz="4" w:space="0" w:color="000000"/>
              <w:left w:val="single" w:sz="4" w:space="0" w:color="000000"/>
              <w:bottom w:val="single" w:sz="4" w:space="0" w:color="000000"/>
              <w:right w:val="nil"/>
            </w:tcBorders>
          </w:tcPr>
          <w:p w14:paraId="7B0A3361" w14:textId="77777777" w:rsidR="004D0C66" w:rsidRPr="00F3025F" w:rsidRDefault="004D0C66" w:rsidP="004D0C66">
            <w:pPr>
              <w:widowControl w:val="0"/>
              <w:spacing w:after="0" w:line="240" w:lineRule="auto"/>
              <w:rPr>
                <w:rFonts w:ascii="Garamond" w:eastAsia="Calibri" w:hAnsi="Garamond"/>
                <w:sz w:val="16"/>
                <w:szCs w:val="16"/>
              </w:rPr>
            </w:pPr>
          </w:p>
        </w:tc>
      </w:tr>
      <w:tr w:rsidR="004D0C66" w:rsidRPr="00F3025F" w14:paraId="07791910" w14:textId="77777777" w:rsidTr="004D0C66">
        <w:trPr>
          <w:trHeight w:hRule="exact" w:val="676"/>
          <w:jc w:val="center"/>
        </w:trPr>
        <w:tc>
          <w:tcPr>
            <w:tcW w:w="4728" w:type="dxa"/>
            <w:tcBorders>
              <w:top w:val="single" w:sz="4" w:space="0" w:color="000000"/>
              <w:left w:val="nil"/>
              <w:bottom w:val="single" w:sz="4" w:space="0" w:color="000000"/>
              <w:right w:val="single" w:sz="4" w:space="0" w:color="000000"/>
            </w:tcBorders>
          </w:tcPr>
          <w:p w14:paraId="398537BA" w14:textId="4D4E637C" w:rsidR="004D0C66" w:rsidRPr="00F3025F" w:rsidRDefault="004D0C66" w:rsidP="004D0C66">
            <w:pPr>
              <w:widowControl w:val="0"/>
              <w:tabs>
                <w:tab w:val="left" w:pos="724"/>
              </w:tabs>
              <w:spacing w:after="0" w:line="240" w:lineRule="auto"/>
              <w:rPr>
                <w:rFonts w:ascii="Garamond" w:eastAsia="Cambria" w:hAnsi="Garamond" w:cs="Cambria"/>
                <w:sz w:val="16"/>
                <w:szCs w:val="16"/>
              </w:rPr>
            </w:pPr>
            <w:r w:rsidRPr="00F3025F">
              <w:rPr>
                <w:rFonts w:ascii="Garamond" w:eastAsia="Calibri" w:hAnsi="Garamond"/>
                <w:sz w:val="16"/>
                <w:szCs w:val="16"/>
              </w:rPr>
              <w:t>5.4</w:t>
            </w:r>
            <w:r w:rsidRPr="00F3025F">
              <w:rPr>
                <w:rFonts w:ascii="Garamond" w:eastAsia="Calibri" w:hAnsi="Garamond"/>
                <w:sz w:val="16"/>
                <w:szCs w:val="16"/>
              </w:rPr>
              <w:tab/>
              <w:t>3D</w:t>
            </w:r>
            <w:r w:rsidR="00F2789A" w:rsidRPr="00F3025F">
              <w:rPr>
                <w:rFonts w:ascii="Garamond" w:eastAsia="Calibri" w:hAnsi="Garamond"/>
                <w:sz w:val="16"/>
                <w:szCs w:val="16"/>
              </w:rPr>
              <w:t xml:space="preserve"> </w:t>
            </w:r>
            <w:r w:rsidRPr="00F3025F">
              <w:rPr>
                <w:rFonts w:ascii="Garamond" w:eastAsia="Calibri" w:hAnsi="Garamond"/>
                <w:sz w:val="16"/>
                <w:szCs w:val="16"/>
              </w:rPr>
              <w:t>operations</w:t>
            </w:r>
            <w:r w:rsidR="00F2789A" w:rsidRPr="00F3025F">
              <w:rPr>
                <w:rFonts w:ascii="Garamond" w:eastAsia="Calibri" w:hAnsi="Garamond"/>
                <w:sz w:val="16"/>
                <w:szCs w:val="16"/>
              </w:rPr>
              <w:t xml:space="preserve"> </w:t>
            </w:r>
            <w:r w:rsidRPr="00F3025F">
              <w:rPr>
                <w:rFonts w:ascii="Garamond" w:eastAsia="Calibri" w:hAnsi="Garamond"/>
                <w:sz w:val="16"/>
                <w:szCs w:val="16"/>
              </w:rPr>
              <w:t>to</w:t>
            </w:r>
            <w:r w:rsidR="00F2789A" w:rsidRPr="00F3025F">
              <w:rPr>
                <w:rFonts w:ascii="Garamond" w:eastAsia="Calibri" w:hAnsi="Garamond"/>
                <w:sz w:val="16"/>
                <w:szCs w:val="16"/>
              </w:rPr>
              <w:t xml:space="preserve"> </w:t>
            </w:r>
            <w:r w:rsidRPr="00F3025F">
              <w:rPr>
                <w:rFonts w:ascii="Garamond" w:eastAsia="Calibri" w:hAnsi="Garamond"/>
                <w:sz w:val="16"/>
                <w:szCs w:val="16"/>
              </w:rPr>
              <w:t>DH/A</w:t>
            </w:r>
            <w:r w:rsidR="00F2789A" w:rsidRPr="00F3025F">
              <w:rPr>
                <w:rFonts w:ascii="Garamond" w:eastAsia="Calibri" w:hAnsi="Garamond"/>
                <w:sz w:val="16"/>
                <w:szCs w:val="16"/>
              </w:rPr>
              <w:t xml:space="preserve"> </w:t>
            </w:r>
            <w:r w:rsidRPr="00F3025F">
              <w:rPr>
                <w:rFonts w:ascii="Garamond" w:eastAsia="Calibri" w:hAnsi="Garamond"/>
                <w:sz w:val="16"/>
                <w:szCs w:val="16"/>
              </w:rPr>
              <w:t>of</w:t>
            </w:r>
            <w:r w:rsidR="00F2789A" w:rsidRPr="00F3025F">
              <w:rPr>
                <w:rFonts w:ascii="Garamond" w:eastAsia="Calibri" w:hAnsi="Garamond"/>
                <w:sz w:val="16"/>
                <w:szCs w:val="16"/>
              </w:rPr>
              <w:t xml:space="preserve"> </w:t>
            </w:r>
            <w:r w:rsidRPr="00F3025F">
              <w:rPr>
                <w:rFonts w:ascii="Garamond" w:eastAsia="Calibri" w:hAnsi="Garamond"/>
                <w:sz w:val="16"/>
                <w:szCs w:val="16"/>
              </w:rPr>
              <w:t>200</w:t>
            </w:r>
            <w:r w:rsidR="00F2789A" w:rsidRPr="00F3025F">
              <w:rPr>
                <w:rFonts w:ascii="Garamond" w:eastAsia="Calibri" w:hAnsi="Garamond"/>
                <w:sz w:val="16"/>
                <w:szCs w:val="16"/>
              </w:rPr>
              <w:t xml:space="preserve"> </w:t>
            </w:r>
            <w:r w:rsidRPr="00F3025F">
              <w:rPr>
                <w:rFonts w:ascii="Garamond" w:eastAsia="Calibri" w:hAnsi="Garamond"/>
                <w:sz w:val="16"/>
                <w:szCs w:val="16"/>
              </w:rPr>
              <w:t>ft</w:t>
            </w:r>
            <w:r w:rsidR="00F2789A" w:rsidRPr="00F3025F">
              <w:rPr>
                <w:rFonts w:ascii="Garamond" w:eastAsia="Calibri" w:hAnsi="Garamond"/>
                <w:sz w:val="16"/>
                <w:szCs w:val="16"/>
              </w:rPr>
              <w:t xml:space="preserve"> </w:t>
            </w:r>
            <w:r w:rsidRPr="00F3025F">
              <w:rPr>
                <w:rFonts w:ascii="Garamond" w:eastAsia="Calibri" w:hAnsi="Garamond"/>
                <w:sz w:val="16"/>
                <w:szCs w:val="16"/>
              </w:rPr>
              <w:t>(60</w:t>
            </w:r>
            <w:r w:rsidR="00F2789A" w:rsidRPr="00F3025F">
              <w:rPr>
                <w:rFonts w:ascii="Garamond" w:eastAsia="Calibri" w:hAnsi="Garamond"/>
                <w:sz w:val="16"/>
                <w:szCs w:val="16"/>
              </w:rPr>
              <w:t xml:space="preserve"> </w:t>
            </w:r>
            <w:r w:rsidRPr="00F3025F">
              <w:rPr>
                <w:rFonts w:ascii="Garamond" w:eastAsia="Calibri" w:hAnsi="Garamond"/>
                <w:sz w:val="16"/>
                <w:szCs w:val="16"/>
              </w:rPr>
              <w:t>m)</w:t>
            </w:r>
            <w:r w:rsidR="00F2789A" w:rsidRPr="00F3025F">
              <w:rPr>
                <w:rFonts w:ascii="Garamond" w:eastAsia="Calibri" w:hAnsi="Garamond"/>
                <w:sz w:val="16"/>
                <w:szCs w:val="16"/>
              </w:rPr>
              <w:t xml:space="preserve"> </w:t>
            </w:r>
            <w:r w:rsidRPr="00F3025F">
              <w:rPr>
                <w:rFonts w:ascii="Garamond" w:eastAsia="Calibri" w:hAnsi="Garamond"/>
                <w:sz w:val="16"/>
                <w:szCs w:val="16"/>
              </w:rPr>
              <w:t>or</w:t>
            </w:r>
            <w:r w:rsidR="00F2789A" w:rsidRPr="00F3025F">
              <w:rPr>
                <w:rFonts w:ascii="Garamond" w:eastAsia="Calibri" w:hAnsi="Garamond"/>
                <w:sz w:val="16"/>
                <w:szCs w:val="16"/>
              </w:rPr>
              <w:t xml:space="preserve"> </w:t>
            </w:r>
            <w:r w:rsidRPr="00F3025F">
              <w:rPr>
                <w:rFonts w:ascii="Garamond" w:eastAsia="Calibri" w:hAnsi="Garamond"/>
                <w:sz w:val="16"/>
                <w:szCs w:val="16"/>
              </w:rPr>
              <w:t>to higher</w:t>
            </w:r>
            <w:r w:rsidR="00F2789A" w:rsidRPr="00F3025F">
              <w:rPr>
                <w:rFonts w:ascii="Garamond" w:eastAsia="Calibri" w:hAnsi="Garamond"/>
                <w:sz w:val="16"/>
                <w:szCs w:val="16"/>
              </w:rPr>
              <w:t xml:space="preserve"> </w:t>
            </w:r>
            <w:r w:rsidRPr="00F3025F">
              <w:rPr>
                <w:rFonts w:ascii="Garamond" w:eastAsia="Calibri" w:hAnsi="Garamond"/>
                <w:sz w:val="16"/>
                <w:szCs w:val="16"/>
              </w:rPr>
              <w:t>minima</w:t>
            </w:r>
            <w:r w:rsidR="00F2789A" w:rsidRPr="00F3025F">
              <w:rPr>
                <w:rFonts w:ascii="Garamond" w:eastAsia="Calibri" w:hAnsi="Garamond"/>
                <w:sz w:val="16"/>
                <w:szCs w:val="16"/>
              </w:rPr>
              <w:t xml:space="preserve"> </w:t>
            </w:r>
            <w:r w:rsidRPr="00F3025F">
              <w:rPr>
                <w:rFonts w:ascii="Garamond" w:eastAsia="Calibri" w:hAnsi="Garamond"/>
                <w:sz w:val="16"/>
                <w:szCs w:val="16"/>
              </w:rPr>
              <w:t>if</w:t>
            </w:r>
            <w:r w:rsidR="00F2789A" w:rsidRPr="00F3025F">
              <w:rPr>
                <w:rFonts w:ascii="Garamond" w:eastAsia="Calibri" w:hAnsi="Garamond"/>
                <w:sz w:val="16"/>
                <w:szCs w:val="16"/>
              </w:rPr>
              <w:t xml:space="preserve"> </w:t>
            </w:r>
            <w:r w:rsidRPr="00F3025F">
              <w:rPr>
                <w:rFonts w:ascii="Garamond" w:eastAsia="Calibri" w:hAnsi="Garamond"/>
                <w:sz w:val="16"/>
                <w:szCs w:val="16"/>
              </w:rPr>
              <w:t>required</w:t>
            </w:r>
            <w:r w:rsidR="00F2789A" w:rsidRPr="00F3025F">
              <w:rPr>
                <w:rFonts w:ascii="Garamond" w:eastAsia="Calibri" w:hAnsi="Garamond"/>
                <w:sz w:val="16"/>
                <w:szCs w:val="16"/>
              </w:rPr>
              <w:t xml:space="preserve"> </w:t>
            </w:r>
            <w:r w:rsidRPr="00F3025F">
              <w:rPr>
                <w:rFonts w:ascii="Garamond" w:eastAsia="Calibri" w:hAnsi="Garamond"/>
                <w:sz w:val="16"/>
                <w:szCs w:val="16"/>
              </w:rPr>
              <w:t>by</w:t>
            </w:r>
            <w:r w:rsidR="00EB2F14" w:rsidRPr="00F3025F">
              <w:rPr>
                <w:rFonts w:ascii="Garamond" w:eastAsia="Calibri" w:hAnsi="Garamond"/>
                <w:sz w:val="16"/>
                <w:szCs w:val="16"/>
              </w:rPr>
              <w:t xml:space="preserve"> </w:t>
            </w:r>
            <w:r w:rsidRPr="00F3025F">
              <w:rPr>
                <w:rFonts w:ascii="Garamond" w:eastAsia="Calibri" w:hAnsi="Garamond"/>
                <w:sz w:val="16"/>
                <w:szCs w:val="16"/>
              </w:rPr>
              <w:t>the</w:t>
            </w:r>
            <w:r w:rsidR="00F2789A" w:rsidRPr="00F3025F">
              <w:rPr>
                <w:rFonts w:ascii="Garamond" w:eastAsia="Calibri" w:hAnsi="Garamond"/>
                <w:sz w:val="16"/>
                <w:szCs w:val="16"/>
              </w:rPr>
              <w:t xml:space="preserve"> </w:t>
            </w:r>
            <w:r w:rsidRPr="00F3025F">
              <w:rPr>
                <w:rFonts w:ascii="Garamond" w:eastAsia="Calibri" w:hAnsi="Garamond"/>
                <w:sz w:val="16"/>
                <w:szCs w:val="16"/>
              </w:rPr>
              <w:t>approach</w:t>
            </w:r>
            <w:r w:rsidR="00F2789A" w:rsidRPr="00F3025F">
              <w:rPr>
                <w:rFonts w:ascii="Garamond" w:eastAsia="Calibri" w:hAnsi="Garamond"/>
                <w:sz w:val="16"/>
                <w:szCs w:val="16"/>
              </w:rPr>
              <w:t xml:space="preserve"> </w:t>
            </w:r>
            <w:r w:rsidRPr="00F3025F">
              <w:rPr>
                <w:rFonts w:ascii="Garamond" w:eastAsia="Calibri" w:hAnsi="Garamond"/>
                <w:sz w:val="16"/>
                <w:szCs w:val="16"/>
              </w:rPr>
              <w:t>proce­ dure</w:t>
            </w:r>
          </w:p>
        </w:tc>
        <w:tc>
          <w:tcPr>
            <w:tcW w:w="1100" w:type="dxa"/>
            <w:tcBorders>
              <w:top w:val="single" w:sz="4" w:space="0" w:color="000000"/>
              <w:left w:val="single" w:sz="4" w:space="0" w:color="000000"/>
              <w:bottom w:val="single" w:sz="4" w:space="0" w:color="000000"/>
              <w:right w:val="single" w:sz="4" w:space="0" w:color="000000"/>
            </w:tcBorders>
          </w:tcPr>
          <w:p w14:paraId="46B7B622"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10D30ED8"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0BED3BCE" w14:textId="77777777" w:rsidR="004D0C66" w:rsidRPr="00F3025F" w:rsidRDefault="004D0C66" w:rsidP="004D0C66">
            <w:pPr>
              <w:widowControl w:val="0"/>
              <w:spacing w:after="0" w:line="240" w:lineRule="auto"/>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271BFE51" w14:textId="77777777" w:rsidR="004D0C66" w:rsidRPr="00F3025F" w:rsidRDefault="004D0C66" w:rsidP="004D0C66">
            <w:pPr>
              <w:widowControl w:val="0"/>
              <w:spacing w:after="0" w:line="240" w:lineRule="auto"/>
              <w:rPr>
                <w:rFonts w:ascii="Garamond" w:eastAsia="Calibri" w:hAnsi="Garamond"/>
                <w:sz w:val="16"/>
                <w:szCs w:val="16"/>
              </w:rPr>
            </w:pPr>
          </w:p>
        </w:tc>
        <w:tc>
          <w:tcPr>
            <w:tcW w:w="1106" w:type="dxa"/>
            <w:tcBorders>
              <w:top w:val="single" w:sz="4" w:space="0" w:color="000000"/>
              <w:left w:val="single" w:sz="4" w:space="0" w:color="000000"/>
              <w:bottom w:val="single" w:sz="4" w:space="0" w:color="000000"/>
              <w:right w:val="nil"/>
            </w:tcBorders>
          </w:tcPr>
          <w:p w14:paraId="77F830E7" w14:textId="77777777" w:rsidR="004D0C66" w:rsidRPr="00F3025F" w:rsidRDefault="004D0C66" w:rsidP="004D0C66">
            <w:pPr>
              <w:widowControl w:val="0"/>
              <w:spacing w:after="0" w:line="240" w:lineRule="auto"/>
              <w:rPr>
                <w:rFonts w:ascii="Garamond" w:eastAsia="Calibri" w:hAnsi="Garamond"/>
                <w:sz w:val="16"/>
                <w:szCs w:val="16"/>
              </w:rPr>
            </w:pPr>
          </w:p>
        </w:tc>
      </w:tr>
      <w:tr w:rsidR="004D0C66" w:rsidRPr="00F3025F" w14:paraId="13CA737F" w14:textId="77777777" w:rsidTr="004D0C66">
        <w:trPr>
          <w:trHeight w:hRule="exact" w:val="1139"/>
          <w:jc w:val="center"/>
        </w:trPr>
        <w:tc>
          <w:tcPr>
            <w:tcW w:w="4728" w:type="dxa"/>
            <w:tcBorders>
              <w:top w:val="single" w:sz="4" w:space="0" w:color="000000"/>
              <w:left w:val="nil"/>
              <w:bottom w:val="single" w:sz="4" w:space="0" w:color="000000"/>
              <w:right w:val="single" w:sz="4" w:space="0" w:color="000000"/>
            </w:tcBorders>
          </w:tcPr>
          <w:p w14:paraId="4BC33A20" w14:textId="0E76A84E" w:rsidR="004D0C66" w:rsidRPr="00F3025F" w:rsidRDefault="004D0C66" w:rsidP="004D0C66">
            <w:pPr>
              <w:widowControl w:val="0"/>
              <w:tabs>
                <w:tab w:val="left" w:pos="724"/>
              </w:tabs>
              <w:spacing w:after="0" w:line="240" w:lineRule="auto"/>
              <w:rPr>
                <w:rFonts w:ascii="Garamond" w:eastAsia="Cambria" w:hAnsi="Garamond" w:cs="Cambria"/>
                <w:sz w:val="16"/>
                <w:szCs w:val="16"/>
              </w:rPr>
            </w:pPr>
            <w:r w:rsidRPr="00F3025F">
              <w:rPr>
                <w:rFonts w:ascii="Garamond" w:eastAsia="Calibri" w:hAnsi="Garamond"/>
                <w:sz w:val="16"/>
                <w:szCs w:val="16"/>
              </w:rPr>
              <w:t>5.4.1</w:t>
            </w:r>
            <w:r w:rsidR="00EB2F14" w:rsidRPr="00F3025F">
              <w:rPr>
                <w:rFonts w:ascii="Garamond" w:eastAsia="Calibri" w:hAnsi="Garamond"/>
                <w:sz w:val="16"/>
                <w:szCs w:val="16"/>
              </w:rPr>
              <w:t xml:space="preserve"> </w:t>
            </w:r>
            <w:r w:rsidRPr="00F3025F">
              <w:rPr>
                <w:rFonts w:ascii="Garamond" w:eastAsia="Calibri" w:hAnsi="Garamond"/>
                <w:sz w:val="16"/>
                <w:szCs w:val="16"/>
              </w:rPr>
              <w:t>Manualisht, pa drejtues fluturimi</w:t>
            </w:r>
          </w:p>
          <w:p w14:paraId="1B99CA20" w14:textId="7968BA30"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Shënim: Sipas AFM, procedurat RNP APCH mund të kërkojnë përdorimin e autopilotit ose drejtuesit të fluturimit.</w:t>
            </w:r>
            <w:r w:rsidR="00F2789A" w:rsidRPr="00F3025F">
              <w:rPr>
                <w:rFonts w:ascii="Garamond" w:eastAsia="Calibri" w:hAnsi="Garamond"/>
                <w:sz w:val="16"/>
                <w:szCs w:val="16"/>
              </w:rPr>
              <w:t xml:space="preserve"> </w:t>
            </w:r>
            <w:r w:rsidRPr="00F3025F">
              <w:rPr>
                <w:rFonts w:ascii="Garamond" w:eastAsia="Calibri" w:hAnsi="Garamond"/>
                <w:sz w:val="16"/>
                <w:szCs w:val="16"/>
              </w:rPr>
              <w:t>Procedura për të kryer fluturimin në mënyrë manuale zgjidhet duke marrë parasysh këto kufizime (për shembull, zgjidhni një ILS për 5.4.1 në rastin e kufizimit AFM)</w:t>
            </w:r>
          </w:p>
        </w:tc>
        <w:tc>
          <w:tcPr>
            <w:tcW w:w="1100" w:type="dxa"/>
            <w:tcBorders>
              <w:top w:val="single" w:sz="4" w:space="0" w:color="000000"/>
              <w:left w:val="single" w:sz="4" w:space="0" w:color="000000"/>
              <w:bottom w:val="single" w:sz="4" w:space="0" w:color="000000"/>
              <w:right w:val="single" w:sz="4" w:space="0" w:color="000000"/>
            </w:tcBorders>
          </w:tcPr>
          <w:p w14:paraId="75EBE1B2"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753E7314"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77D1CB8F" w14:textId="77777777" w:rsidR="004D0C66" w:rsidRPr="00F3025F" w:rsidRDefault="004D0C66" w:rsidP="004D0C66">
            <w:pPr>
              <w:widowControl w:val="0"/>
              <w:spacing w:after="0" w:line="240" w:lineRule="auto"/>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467B328C"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06" w:type="dxa"/>
            <w:tcBorders>
              <w:top w:val="single" w:sz="4" w:space="0" w:color="000000"/>
              <w:left w:val="single" w:sz="4" w:space="0" w:color="000000"/>
              <w:bottom w:val="single" w:sz="4" w:space="0" w:color="000000"/>
              <w:right w:val="nil"/>
            </w:tcBorders>
          </w:tcPr>
          <w:p w14:paraId="7F4EF99A" w14:textId="77777777" w:rsidR="004D0C66" w:rsidRPr="00F3025F" w:rsidRDefault="004D0C66" w:rsidP="004D0C66">
            <w:pPr>
              <w:widowControl w:val="0"/>
              <w:spacing w:after="0" w:line="240" w:lineRule="auto"/>
              <w:rPr>
                <w:rFonts w:ascii="Garamond" w:eastAsia="Calibri" w:hAnsi="Garamond"/>
                <w:sz w:val="16"/>
                <w:szCs w:val="16"/>
              </w:rPr>
            </w:pPr>
          </w:p>
        </w:tc>
      </w:tr>
      <w:tr w:rsidR="004D0C66" w:rsidRPr="00F3025F" w14:paraId="5FA3C142" w14:textId="77777777" w:rsidTr="004D0C66">
        <w:trPr>
          <w:trHeight w:hRule="exact" w:val="550"/>
          <w:jc w:val="center"/>
        </w:trPr>
        <w:tc>
          <w:tcPr>
            <w:tcW w:w="4728" w:type="dxa"/>
            <w:tcBorders>
              <w:top w:val="single" w:sz="4" w:space="0" w:color="000000"/>
              <w:left w:val="nil"/>
              <w:bottom w:val="single" w:sz="4" w:space="0" w:color="000000"/>
              <w:right w:val="single" w:sz="4" w:space="0" w:color="000000"/>
            </w:tcBorders>
          </w:tcPr>
          <w:p w14:paraId="58BD8E00" w14:textId="5EA9BF35" w:rsidR="004D0C66" w:rsidRPr="00F3025F" w:rsidRDefault="004D0C66" w:rsidP="004D0C66">
            <w:pPr>
              <w:widowControl w:val="0"/>
              <w:tabs>
                <w:tab w:val="left" w:pos="724"/>
              </w:tabs>
              <w:spacing w:after="0" w:line="240" w:lineRule="auto"/>
              <w:rPr>
                <w:rFonts w:ascii="Garamond" w:eastAsia="Cambria" w:hAnsi="Garamond" w:cs="Cambria"/>
                <w:sz w:val="16"/>
                <w:szCs w:val="16"/>
              </w:rPr>
            </w:pPr>
            <w:r w:rsidRPr="00F3025F">
              <w:rPr>
                <w:rFonts w:ascii="Garamond" w:eastAsia="Calibri" w:hAnsi="Garamond"/>
                <w:sz w:val="16"/>
                <w:szCs w:val="16"/>
              </w:rPr>
              <w:t>5.4.2</w:t>
            </w:r>
            <w:r w:rsidR="00EB2F14" w:rsidRPr="00F3025F">
              <w:rPr>
                <w:rFonts w:ascii="Garamond" w:eastAsia="Calibri" w:hAnsi="Garamond"/>
                <w:sz w:val="16"/>
                <w:szCs w:val="16"/>
              </w:rPr>
              <w:t xml:space="preserve"> </w:t>
            </w:r>
            <w:r w:rsidRPr="00F3025F">
              <w:rPr>
                <w:rFonts w:ascii="Garamond" w:eastAsia="Calibri" w:hAnsi="Garamond"/>
                <w:sz w:val="16"/>
                <w:szCs w:val="16"/>
              </w:rPr>
              <w:t>Manualisht, me drejtues fluturimi</w:t>
            </w:r>
          </w:p>
        </w:tc>
        <w:tc>
          <w:tcPr>
            <w:tcW w:w="1100" w:type="dxa"/>
            <w:tcBorders>
              <w:top w:val="single" w:sz="4" w:space="0" w:color="000000"/>
              <w:left w:val="single" w:sz="4" w:space="0" w:color="000000"/>
              <w:bottom w:val="single" w:sz="4" w:space="0" w:color="000000"/>
              <w:right w:val="single" w:sz="4" w:space="0" w:color="000000"/>
            </w:tcBorders>
          </w:tcPr>
          <w:p w14:paraId="7AFD7F0C"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69FFE286"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18A20F91" w14:textId="77777777" w:rsidR="004D0C66" w:rsidRPr="00F3025F" w:rsidRDefault="004D0C66" w:rsidP="004D0C66">
            <w:pPr>
              <w:widowControl w:val="0"/>
              <w:spacing w:after="0" w:line="240" w:lineRule="auto"/>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1C3BDBD6"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06" w:type="dxa"/>
            <w:tcBorders>
              <w:top w:val="single" w:sz="4" w:space="0" w:color="000000"/>
              <w:left w:val="single" w:sz="4" w:space="0" w:color="000000"/>
              <w:bottom w:val="single" w:sz="4" w:space="0" w:color="000000"/>
              <w:right w:val="nil"/>
            </w:tcBorders>
          </w:tcPr>
          <w:p w14:paraId="3F6D5006" w14:textId="77777777" w:rsidR="004D0C66" w:rsidRPr="00F3025F" w:rsidRDefault="004D0C66" w:rsidP="004D0C66">
            <w:pPr>
              <w:widowControl w:val="0"/>
              <w:spacing w:after="0" w:line="240" w:lineRule="auto"/>
              <w:rPr>
                <w:rFonts w:ascii="Garamond" w:eastAsia="Calibri" w:hAnsi="Garamond"/>
                <w:sz w:val="16"/>
                <w:szCs w:val="16"/>
              </w:rPr>
            </w:pPr>
          </w:p>
        </w:tc>
      </w:tr>
      <w:tr w:rsidR="004D0C66" w:rsidRPr="00F3025F" w14:paraId="4C0496D6" w14:textId="77777777" w:rsidTr="004D0C66">
        <w:trPr>
          <w:trHeight w:hRule="exact" w:val="550"/>
          <w:jc w:val="center"/>
        </w:trPr>
        <w:tc>
          <w:tcPr>
            <w:tcW w:w="4728" w:type="dxa"/>
            <w:tcBorders>
              <w:top w:val="single" w:sz="4" w:space="0" w:color="000000"/>
              <w:left w:val="nil"/>
              <w:bottom w:val="single" w:sz="4" w:space="0" w:color="000000"/>
              <w:right w:val="single" w:sz="4" w:space="0" w:color="000000"/>
            </w:tcBorders>
          </w:tcPr>
          <w:p w14:paraId="2839DAF8" w14:textId="77777777" w:rsidR="004D0C66" w:rsidRPr="00F3025F" w:rsidRDefault="004D0C66" w:rsidP="004D0C66">
            <w:pPr>
              <w:widowControl w:val="0"/>
              <w:tabs>
                <w:tab w:val="left" w:pos="724"/>
              </w:tabs>
              <w:spacing w:after="0" w:line="240" w:lineRule="auto"/>
              <w:rPr>
                <w:rFonts w:ascii="Garamond" w:eastAsia="Cambria" w:hAnsi="Garamond" w:cs="Cambria"/>
                <w:sz w:val="16"/>
                <w:szCs w:val="16"/>
              </w:rPr>
            </w:pPr>
            <w:r w:rsidRPr="00F3025F">
              <w:rPr>
                <w:rFonts w:ascii="Garamond" w:eastAsia="Calibri" w:hAnsi="Garamond"/>
                <w:sz w:val="16"/>
                <w:szCs w:val="16"/>
              </w:rPr>
              <w:t>5.4.3</w:t>
            </w:r>
            <w:r w:rsidRPr="00F3025F">
              <w:rPr>
                <w:rFonts w:ascii="Garamond" w:eastAsia="Calibri" w:hAnsi="Garamond"/>
                <w:sz w:val="16"/>
                <w:szCs w:val="16"/>
              </w:rPr>
              <w:tab/>
              <w:t xml:space="preserve"> Me autopilot të shoqëruar</w:t>
            </w:r>
          </w:p>
        </w:tc>
        <w:tc>
          <w:tcPr>
            <w:tcW w:w="1100" w:type="dxa"/>
            <w:tcBorders>
              <w:top w:val="single" w:sz="4" w:space="0" w:color="000000"/>
              <w:left w:val="single" w:sz="4" w:space="0" w:color="000000"/>
              <w:bottom w:val="single" w:sz="4" w:space="0" w:color="000000"/>
              <w:right w:val="single" w:sz="4" w:space="0" w:color="000000"/>
            </w:tcBorders>
          </w:tcPr>
          <w:p w14:paraId="4E921557"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55497BC0"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7F1D6A16" w14:textId="77777777" w:rsidR="004D0C66" w:rsidRPr="00F3025F" w:rsidRDefault="004D0C66" w:rsidP="004D0C66">
            <w:pPr>
              <w:widowControl w:val="0"/>
              <w:spacing w:after="0" w:line="240" w:lineRule="auto"/>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267BB911" w14:textId="77777777" w:rsidR="004D0C66" w:rsidRPr="00F3025F" w:rsidRDefault="004D0C66" w:rsidP="004D0C66">
            <w:pPr>
              <w:widowControl w:val="0"/>
              <w:spacing w:after="0" w:line="240" w:lineRule="auto"/>
              <w:rPr>
                <w:rFonts w:ascii="Garamond" w:eastAsia="Calibri" w:hAnsi="Garamond"/>
                <w:sz w:val="16"/>
                <w:szCs w:val="16"/>
              </w:rPr>
            </w:pPr>
          </w:p>
        </w:tc>
        <w:tc>
          <w:tcPr>
            <w:tcW w:w="1106" w:type="dxa"/>
            <w:tcBorders>
              <w:top w:val="single" w:sz="4" w:space="0" w:color="000000"/>
              <w:left w:val="single" w:sz="4" w:space="0" w:color="000000"/>
              <w:bottom w:val="single" w:sz="4" w:space="0" w:color="000000"/>
              <w:right w:val="nil"/>
            </w:tcBorders>
          </w:tcPr>
          <w:p w14:paraId="73778A61" w14:textId="77777777" w:rsidR="004D0C66" w:rsidRPr="00F3025F" w:rsidRDefault="004D0C66" w:rsidP="004D0C66">
            <w:pPr>
              <w:widowControl w:val="0"/>
              <w:spacing w:after="0" w:line="240" w:lineRule="auto"/>
              <w:rPr>
                <w:rFonts w:ascii="Garamond" w:eastAsia="Calibri" w:hAnsi="Garamond"/>
                <w:sz w:val="16"/>
                <w:szCs w:val="16"/>
              </w:rPr>
            </w:pPr>
          </w:p>
        </w:tc>
      </w:tr>
      <w:tr w:rsidR="004D0C66" w:rsidRPr="00F3025F" w14:paraId="36E35AD3" w14:textId="77777777" w:rsidTr="004D0C66">
        <w:trPr>
          <w:trHeight w:hRule="exact" w:val="888"/>
          <w:jc w:val="center"/>
        </w:trPr>
        <w:tc>
          <w:tcPr>
            <w:tcW w:w="4728" w:type="dxa"/>
            <w:tcBorders>
              <w:top w:val="single" w:sz="4" w:space="0" w:color="000000"/>
              <w:left w:val="nil"/>
              <w:bottom w:val="single" w:sz="4" w:space="0" w:color="000000"/>
              <w:right w:val="single" w:sz="4" w:space="0" w:color="000000"/>
            </w:tcBorders>
          </w:tcPr>
          <w:p w14:paraId="671B6349" w14:textId="30B081DF"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5.4.4</w:t>
            </w:r>
            <w:r w:rsidR="00EB2F14" w:rsidRPr="00F3025F">
              <w:rPr>
                <w:rFonts w:ascii="Garamond" w:eastAsia="Calibri" w:hAnsi="Garamond"/>
                <w:sz w:val="16"/>
                <w:szCs w:val="16"/>
              </w:rPr>
              <w:t xml:space="preserve"> </w:t>
            </w:r>
            <w:r w:rsidRPr="00F3025F">
              <w:rPr>
                <w:rFonts w:ascii="Garamond" w:eastAsia="Calibri" w:hAnsi="Garamond"/>
                <w:sz w:val="16"/>
                <w:szCs w:val="16"/>
              </w:rPr>
              <w:t>Në mënyrë manuale, me një motor të simuluar jo operativ; mos funksionimi i motorit duhet të simulohet gjatë afrimit përfundimtar përpara se të kalojë 1 000 ft mbi nivelin e aerodromit deri në ulje ose përmes procedurës së plotë të humbur të afrimit.</w:t>
            </w:r>
          </w:p>
        </w:tc>
        <w:tc>
          <w:tcPr>
            <w:tcW w:w="1100" w:type="dxa"/>
            <w:tcBorders>
              <w:top w:val="single" w:sz="4" w:space="0" w:color="000000"/>
              <w:left w:val="single" w:sz="4" w:space="0" w:color="000000"/>
              <w:bottom w:val="single" w:sz="4" w:space="0" w:color="000000"/>
              <w:right w:val="single" w:sz="4" w:space="0" w:color="000000"/>
            </w:tcBorders>
          </w:tcPr>
          <w:p w14:paraId="20BCD5AB"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075DB50D"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30F7627B" w14:textId="77777777" w:rsidR="004D0C66" w:rsidRPr="00F3025F" w:rsidRDefault="004D0C66" w:rsidP="004D0C66">
            <w:pPr>
              <w:widowControl w:val="0"/>
              <w:spacing w:after="0" w:line="240" w:lineRule="auto"/>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1D89C959"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06" w:type="dxa"/>
            <w:tcBorders>
              <w:top w:val="single" w:sz="4" w:space="0" w:color="000000"/>
              <w:left w:val="single" w:sz="4" w:space="0" w:color="000000"/>
              <w:bottom w:val="single" w:sz="4" w:space="0" w:color="000000"/>
              <w:right w:val="nil"/>
            </w:tcBorders>
          </w:tcPr>
          <w:p w14:paraId="49FE2BCE" w14:textId="77777777" w:rsidR="004D0C66" w:rsidRPr="00F3025F" w:rsidRDefault="004D0C66" w:rsidP="004D0C66">
            <w:pPr>
              <w:widowControl w:val="0"/>
              <w:spacing w:after="0" w:line="240" w:lineRule="auto"/>
              <w:rPr>
                <w:rFonts w:ascii="Garamond" w:eastAsia="Calibri" w:hAnsi="Garamond"/>
                <w:sz w:val="16"/>
                <w:szCs w:val="16"/>
              </w:rPr>
            </w:pPr>
          </w:p>
        </w:tc>
      </w:tr>
      <w:tr w:rsidR="004D0C66" w:rsidRPr="00F3025F" w14:paraId="4CFDA140" w14:textId="77777777" w:rsidTr="004D0C66">
        <w:trPr>
          <w:trHeight w:hRule="exact" w:val="550"/>
          <w:jc w:val="center"/>
        </w:trPr>
        <w:tc>
          <w:tcPr>
            <w:tcW w:w="4728" w:type="dxa"/>
            <w:tcBorders>
              <w:top w:val="single" w:sz="4" w:space="0" w:color="000000"/>
              <w:left w:val="nil"/>
              <w:bottom w:val="single" w:sz="4" w:space="0" w:color="000000"/>
              <w:right w:val="single" w:sz="4" w:space="0" w:color="000000"/>
            </w:tcBorders>
          </w:tcPr>
          <w:p w14:paraId="4B201416" w14:textId="77777777" w:rsidR="004D0C66" w:rsidRPr="00F3025F" w:rsidRDefault="004D0C66" w:rsidP="004D0C66">
            <w:pPr>
              <w:widowControl w:val="0"/>
              <w:tabs>
                <w:tab w:val="left" w:pos="724"/>
              </w:tabs>
              <w:spacing w:after="0" w:line="240" w:lineRule="auto"/>
              <w:rPr>
                <w:rFonts w:ascii="Garamond" w:eastAsia="Cambria" w:hAnsi="Garamond" w:cs="Cambria"/>
                <w:sz w:val="16"/>
                <w:szCs w:val="16"/>
              </w:rPr>
            </w:pPr>
            <w:r w:rsidRPr="00F3025F">
              <w:rPr>
                <w:rFonts w:ascii="Garamond" w:eastAsia="Calibri" w:hAnsi="Garamond"/>
                <w:sz w:val="16"/>
                <w:szCs w:val="16"/>
              </w:rPr>
              <w:t>5.5</w:t>
            </w:r>
            <w:r w:rsidRPr="00F3025F">
              <w:rPr>
                <w:rFonts w:ascii="Garamond" w:eastAsia="Calibri" w:hAnsi="Garamond"/>
                <w:sz w:val="16"/>
                <w:szCs w:val="16"/>
              </w:rPr>
              <w:tab/>
              <w:t>operimet 2D deri në MDA/H</w:t>
            </w:r>
          </w:p>
        </w:tc>
        <w:tc>
          <w:tcPr>
            <w:tcW w:w="1100" w:type="dxa"/>
            <w:tcBorders>
              <w:top w:val="single" w:sz="4" w:space="0" w:color="000000"/>
              <w:left w:val="single" w:sz="4" w:space="0" w:color="000000"/>
              <w:bottom w:val="single" w:sz="4" w:space="0" w:color="000000"/>
              <w:right w:val="single" w:sz="4" w:space="0" w:color="000000"/>
            </w:tcBorders>
          </w:tcPr>
          <w:p w14:paraId="28AF7C1E"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6F39427E"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02B8D370" w14:textId="77777777" w:rsidR="004D0C66" w:rsidRPr="00F3025F" w:rsidRDefault="004D0C66" w:rsidP="004D0C66">
            <w:pPr>
              <w:widowControl w:val="0"/>
              <w:spacing w:after="0" w:line="240" w:lineRule="auto"/>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07942650"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06" w:type="dxa"/>
            <w:tcBorders>
              <w:top w:val="single" w:sz="4" w:space="0" w:color="000000"/>
              <w:left w:val="single" w:sz="4" w:space="0" w:color="000000"/>
              <w:bottom w:val="single" w:sz="4" w:space="0" w:color="000000"/>
              <w:right w:val="nil"/>
            </w:tcBorders>
          </w:tcPr>
          <w:p w14:paraId="598E8E80" w14:textId="77777777" w:rsidR="004D0C66" w:rsidRPr="00F3025F" w:rsidRDefault="004D0C66" w:rsidP="004D0C66">
            <w:pPr>
              <w:widowControl w:val="0"/>
              <w:spacing w:after="0" w:line="240" w:lineRule="auto"/>
              <w:rPr>
                <w:rFonts w:ascii="Garamond" w:eastAsia="Calibri" w:hAnsi="Garamond"/>
                <w:sz w:val="16"/>
                <w:szCs w:val="16"/>
              </w:rPr>
            </w:pPr>
          </w:p>
        </w:tc>
      </w:tr>
    </w:tbl>
    <w:p w14:paraId="39200039" w14:textId="77777777" w:rsidR="004D0C66" w:rsidRPr="00F3025F" w:rsidRDefault="004D0C66" w:rsidP="004D0C66">
      <w:pPr>
        <w:widowControl w:val="0"/>
        <w:spacing w:after="0" w:line="240" w:lineRule="auto"/>
        <w:ind w:firstLine="284"/>
        <w:rPr>
          <w:rFonts w:ascii="Garamond" w:hAnsi="Garamond"/>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728"/>
        <w:gridCol w:w="1100"/>
        <w:gridCol w:w="1100"/>
        <w:gridCol w:w="1101"/>
        <w:gridCol w:w="1100"/>
        <w:gridCol w:w="1106"/>
      </w:tblGrid>
      <w:tr w:rsidR="004D0C66" w:rsidRPr="00F3025F" w14:paraId="10F49DE0" w14:textId="77777777" w:rsidTr="004D0C66">
        <w:trPr>
          <w:trHeight w:hRule="exact" w:val="586"/>
          <w:jc w:val="center"/>
        </w:trPr>
        <w:tc>
          <w:tcPr>
            <w:tcW w:w="4728" w:type="dxa"/>
            <w:tcBorders>
              <w:top w:val="single" w:sz="4" w:space="0" w:color="000000"/>
              <w:left w:val="nil"/>
              <w:bottom w:val="single" w:sz="4" w:space="0" w:color="000000"/>
              <w:right w:val="single" w:sz="4" w:space="0" w:color="000000"/>
            </w:tcBorders>
          </w:tcPr>
          <w:p w14:paraId="1BB55ABC" w14:textId="77777777" w:rsidR="004D0C66" w:rsidRPr="00F3025F" w:rsidRDefault="004D0C66" w:rsidP="004D0C66">
            <w:pPr>
              <w:widowControl w:val="0"/>
              <w:spacing w:after="0" w:line="240" w:lineRule="auto"/>
              <w:jc w:val="center"/>
              <w:rPr>
                <w:rFonts w:ascii="Garamond" w:hAnsi="Garamond"/>
                <w:sz w:val="16"/>
                <w:szCs w:val="16"/>
              </w:rPr>
            </w:pPr>
          </w:p>
          <w:p w14:paraId="1766917A" w14:textId="08A125BC" w:rsidR="004D0C66" w:rsidRPr="00F3025F" w:rsidRDefault="004D0C66" w:rsidP="004D0C6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HELIKOPTERËT ME NJË PILOT/</w:t>
            </w:r>
            <w:r w:rsidR="002A61C9" w:rsidRPr="00F3025F">
              <w:rPr>
                <w:rFonts w:ascii="Garamond" w:eastAsia="Calibri" w:hAnsi="Garamond"/>
                <w:sz w:val="16"/>
                <w:szCs w:val="16"/>
              </w:rPr>
              <w:t>MULTI</w:t>
            </w:r>
            <w:r w:rsidRPr="00F3025F">
              <w:rPr>
                <w:rFonts w:ascii="Garamond" w:eastAsia="Calibri" w:hAnsi="Garamond"/>
                <w:sz w:val="16"/>
                <w:szCs w:val="16"/>
              </w:rPr>
              <w:t>PILOTË</w:t>
            </w:r>
          </w:p>
        </w:tc>
        <w:tc>
          <w:tcPr>
            <w:tcW w:w="3301" w:type="dxa"/>
            <w:gridSpan w:val="3"/>
            <w:tcBorders>
              <w:top w:val="single" w:sz="4" w:space="0" w:color="000000"/>
              <w:left w:val="single" w:sz="4" w:space="0" w:color="000000"/>
              <w:bottom w:val="single" w:sz="4" w:space="0" w:color="000000"/>
              <w:right w:val="single" w:sz="4" w:space="0" w:color="000000"/>
            </w:tcBorders>
          </w:tcPr>
          <w:p w14:paraId="54E7AB1E" w14:textId="77777777" w:rsidR="004D0C66" w:rsidRPr="00F3025F" w:rsidRDefault="004D0C66" w:rsidP="004D0C66">
            <w:pPr>
              <w:widowControl w:val="0"/>
              <w:spacing w:after="0" w:line="240" w:lineRule="auto"/>
              <w:jc w:val="center"/>
              <w:rPr>
                <w:rFonts w:ascii="Garamond" w:hAnsi="Garamond"/>
                <w:sz w:val="16"/>
                <w:szCs w:val="16"/>
              </w:rPr>
            </w:pPr>
          </w:p>
          <w:p w14:paraId="569C87C5" w14:textId="77777777" w:rsidR="004D0C66" w:rsidRPr="00F3025F" w:rsidRDefault="004D0C66" w:rsidP="004D0C6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TRAJNIMI PRAKTIK</w:t>
            </w:r>
          </w:p>
        </w:tc>
        <w:tc>
          <w:tcPr>
            <w:tcW w:w="2206" w:type="dxa"/>
            <w:gridSpan w:val="2"/>
            <w:tcBorders>
              <w:top w:val="single" w:sz="4" w:space="0" w:color="000000"/>
              <w:left w:val="single" w:sz="4" w:space="0" w:color="000000"/>
              <w:bottom w:val="single" w:sz="4" w:space="0" w:color="000000"/>
              <w:right w:val="nil"/>
            </w:tcBorders>
          </w:tcPr>
          <w:p w14:paraId="4E1183A8" w14:textId="20EEF45A" w:rsidR="004D0C66" w:rsidRPr="00F3025F" w:rsidRDefault="004D0C66" w:rsidP="004D0C6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 xml:space="preserve">TESTI I </w:t>
            </w:r>
            <w:r w:rsidR="00360584" w:rsidRPr="00F3025F">
              <w:rPr>
                <w:rFonts w:ascii="Garamond" w:eastAsia="Calibri" w:hAnsi="Garamond"/>
                <w:sz w:val="16"/>
                <w:szCs w:val="16"/>
              </w:rPr>
              <w:t>AFTËSI</w:t>
            </w:r>
            <w:r w:rsidRPr="00F3025F">
              <w:rPr>
                <w:rFonts w:ascii="Garamond" w:eastAsia="Calibri" w:hAnsi="Garamond"/>
                <w:sz w:val="16"/>
                <w:szCs w:val="16"/>
              </w:rPr>
              <w:t xml:space="preserve">SË DHE KONTROLLI I </w:t>
            </w:r>
            <w:r w:rsidR="00B61D1A" w:rsidRPr="00F3025F">
              <w:rPr>
                <w:rFonts w:ascii="Garamond" w:eastAsia="Calibri" w:hAnsi="Garamond"/>
                <w:sz w:val="16"/>
                <w:szCs w:val="16"/>
              </w:rPr>
              <w:t>AFTËSISË</w:t>
            </w:r>
          </w:p>
        </w:tc>
      </w:tr>
      <w:tr w:rsidR="004D0C66" w:rsidRPr="00F3025F" w14:paraId="16B7DD57" w14:textId="77777777" w:rsidTr="004D0C66">
        <w:trPr>
          <w:trHeight w:hRule="exact" w:val="783"/>
          <w:jc w:val="center"/>
        </w:trPr>
        <w:tc>
          <w:tcPr>
            <w:tcW w:w="4728" w:type="dxa"/>
            <w:tcBorders>
              <w:top w:val="single" w:sz="4" w:space="0" w:color="000000"/>
              <w:left w:val="nil"/>
              <w:bottom w:val="single" w:sz="4" w:space="0" w:color="000000"/>
              <w:right w:val="single" w:sz="4" w:space="0" w:color="000000"/>
            </w:tcBorders>
          </w:tcPr>
          <w:p w14:paraId="135945B0" w14:textId="77777777" w:rsidR="004D0C66" w:rsidRPr="00F3025F" w:rsidRDefault="004D0C66" w:rsidP="004D0C66">
            <w:pPr>
              <w:widowControl w:val="0"/>
              <w:spacing w:after="0" w:line="240" w:lineRule="auto"/>
              <w:jc w:val="center"/>
              <w:rPr>
                <w:rFonts w:ascii="Garamond" w:hAnsi="Garamond"/>
                <w:sz w:val="16"/>
                <w:szCs w:val="16"/>
              </w:rPr>
            </w:pPr>
          </w:p>
          <w:p w14:paraId="62D323F6" w14:textId="77777777" w:rsidR="004D0C66" w:rsidRPr="00F3025F" w:rsidRDefault="004D0C66" w:rsidP="004D0C66">
            <w:pPr>
              <w:widowControl w:val="0"/>
              <w:spacing w:after="0" w:line="240" w:lineRule="auto"/>
              <w:jc w:val="center"/>
              <w:rPr>
                <w:rFonts w:ascii="Garamond" w:hAnsi="Garamond"/>
                <w:sz w:val="16"/>
                <w:szCs w:val="16"/>
              </w:rPr>
            </w:pPr>
          </w:p>
          <w:p w14:paraId="591788F4" w14:textId="77777777" w:rsidR="004D0C66" w:rsidRPr="00F3025F" w:rsidRDefault="004D0C66" w:rsidP="004D0C6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Manovrat/procedurat</w:t>
            </w:r>
          </w:p>
        </w:tc>
        <w:tc>
          <w:tcPr>
            <w:tcW w:w="1100" w:type="dxa"/>
            <w:tcBorders>
              <w:top w:val="single" w:sz="4" w:space="0" w:color="000000"/>
              <w:left w:val="single" w:sz="4" w:space="0" w:color="000000"/>
              <w:bottom w:val="single" w:sz="4" w:space="0" w:color="000000"/>
              <w:right w:val="single" w:sz="4" w:space="0" w:color="000000"/>
            </w:tcBorders>
          </w:tcPr>
          <w:p w14:paraId="76EDEAC1" w14:textId="77777777" w:rsidR="004D0C66" w:rsidRPr="00F3025F" w:rsidRDefault="004D0C66" w:rsidP="004D0C66">
            <w:pPr>
              <w:widowControl w:val="0"/>
              <w:spacing w:after="0" w:line="240" w:lineRule="auto"/>
              <w:jc w:val="center"/>
              <w:rPr>
                <w:rFonts w:ascii="Garamond" w:hAnsi="Garamond"/>
                <w:sz w:val="16"/>
                <w:szCs w:val="16"/>
              </w:rPr>
            </w:pPr>
          </w:p>
          <w:p w14:paraId="2053E075" w14:textId="77777777" w:rsidR="004D0C66" w:rsidRPr="00F3025F" w:rsidRDefault="004D0C66" w:rsidP="004D0C66">
            <w:pPr>
              <w:widowControl w:val="0"/>
              <w:spacing w:after="0" w:line="240" w:lineRule="auto"/>
              <w:jc w:val="center"/>
              <w:rPr>
                <w:rFonts w:ascii="Garamond" w:hAnsi="Garamond"/>
                <w:sz w:val="16"/>
                <w:szCs w:val="16"/>
              </w:rPr>
            </w:pPr>
          </w:p>
          <w:p w14:paraId="4CD6A32C" w14:textId="77777777" w:rsidR="004D0C66" w:rsidRPr="00F3025F" w:rsidRDefault="004D0C66" w:rsidP="004D0C6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FSTD</w:t>
            </w:r>
          </w:p>
        </w:tc>
        <w:tc>
          <w:tcPr>
            <w:tcW w:w="1100" w:type="dxa"/>
            <w:tcBorders>
              <w:top w:val="single" w:sz="4" w:space="0" w:color="000000"/>
              <w:left w:val="single" w:sz="4" w:space="0" w:color="000000"/>
              <w:bottom w:val="single" w:sz="4" w:space="0" w:color="000000"/>
              <w:right w:val="single" w:sz="4" w:space="0" w:color="000000"/>
            </w:tcBorders>
          </w:tcPr>
          <w:p w14:paraId="613EB170" w14:textId="77777777" w:rsidR="004D0C66" w:rsidRPr="00F3025F" w:rsidRDefault="004D0C66" w:rsidP="004D0C66">
            <w:pPr>
              <w:widowControl w:val="0"/>
              <w:spacing w:after="0" w:line="240" w:lineRule="auto"/>
              <w:jc w:val="center"/>
              <w:rPr>
                <w:rFonts w:ascii="Garamond" w:hAnsi="Garamond"/>
                <w:sz w:val="16"/>
                <w:szCs w:val="16"/>
              </w:rPr>
            </w:pPr>
          </w:p>
          <w:p w14:paraId="3D2A0974" w14:textId="77777777" w:rsidR="004D0C66" w:rsidRPr="00F3025F" w:rsidRDefault="004D0C66" w:rsidP="004D0C66">
            <w:pPr>
              <w:widowControl w:val="0"/>
              <w:spacing w:after="0" w:line="240" w:lineRule="auto"/>
              <w:jc w:val="center"/>
              <w:rPr>
                <w:rFonts w:ascii="Garamond" w:hAnsi="Garamond"/>
                <w:sz w:val="16"/>
                <w:szCs w:val="16"/>
              </w:rPr>
            </w:pPr>
          </w:p>
          <w:p w14:paraId="10B972F9" w14:textId="77777777" w:rsidR="004D0C66" w:rsidRPr="00F3025F" w:rsidRDefault="004D0C66" w:rsidP="004D0C6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H</w:t>
            </w:r>
          </w:p>
        </w:tc>
        <w:tc>
          <w:tcPr>
            <w:tcW w:w="1100" w:type="dxa"/>
            <w:tcBorders>
              <w:top w:val="single" w:sz="4" w:space="0" w:color="000000"/>
              <w:left w:val="single" w:sz="4" w:space="0" w:color="000000"/>
              <w:bottom w:val="single" w:sz="4" w:space="0" w:color="000000"/>
              <w:right w:val="single" w:sz="4" w:space="0" w:color="000000"/>
            </w:tcBorders>
          </w:tcPr>
          <w:p w14:paraId="357C670A" w14:textId="77777777" w:rsidR="004D0C66" w:rsidRPr="00F3025F" w:rsidRDefault="004D0C66" w:rsidP="004D0C6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Inicialet e instruktorit kur përfundon trajnimi</w:t>
            </w:r>
          </w:p>
        </w:tc>
        <w:tc>
          <w:tcPr>
            <w:tcW w:w="1100" w:type="dxa"/>
            <w:tcBorders>
              <w:top w:val="single" w:sz="4" w:space="0" w:color="000000"/>
              <w:left w:val="single" w:sz="4" w:space="0" w:color="000000"/>
              <w:bottom w:val="single" w:sz="4" w:space="0" w:color="000000"/>
              <w:right w:val="single" w:sz="4" w:space="0" w:color="000000"/>
            </w:tcBorders>
          </w:tcPr>
          <w:p w14:paraId="0089C766" w14:textId="77777777" w:rsidR="004D0C66" w:rsidRPr="00F3025F" w:rsidRDefault="004D0C66" w:rsidP="004D0C66">
            <w:pPr>
              <w:widowControl w:val="0"/>
              <w:spacing w:after="0" w:line="240" w:lineRule="auto"/>
              <w:jc w:val="center"/>
              <w:rPr>
                <w:rFonts w:ascii="Garamond" w:hAnsi="Garamond"/>
                <w:sz w:val="16"/>
                <w:szCs w:val="16"/>
              </w:rPr>
            </w:pPr>
          </w:p>
          <w:p w14:paraId="40B34296" w14:textId="77777777" w:rsidR="004D0C66" w:rsidRPr="00F3025F" w:rsidRDefault="004D0C66" w:rsidP="004D0C6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Të kontrolluara në FSTD ose H</w:t>
            </w:r>
          </w:p>
        </w:tc>
        <w:tc>
          <w:tcPr>
            <w:tcW w:w="1106" w:type="dxa"/>
            <w:tcBorders>
              <w:top w:val="single" w:sz="4" w:space="0" w:color="000000"/>
              <w:left w:val="single" w:sz="4" w:space="0" w:color="000000"/>
              <w:bottom w:val="single" w:sz="4" w:space="0" w:color="000000"/>
              <w:right w:val="nil"/>
            </w:tcBorders>
          </w:tcPr>
          <w:p w14:paraId="380E469E" w14:textId="77777777" w:rsidR="004D0C66" w:rsidRPr="00F3025F" w:rsidRDefault="004D0C66" w:rsidP="004D0C6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Inicialet e ekzaminuesit kur përfundon testimi</w:t>
            </w:r>
          </w:p>
        </w:tc>
      </w:tr>
      <w:tr w:rsidR="004D0C66" w:rsidRPr="00F3025F" w14:paraId="56AF83E2" w14:textId="77777777" w:rsidTr="004D0C66">
        <w:trPr>
          <w:trHeight w:hRule="exact" w:val="662"/>
          <w:jc w:val="center"/>
        </w:trPr>
        <w:tc>
          <w:tcPr>
            <w:tcW w:w="4728" w:type="dxa"/>
            <w:tcBorders>
              <w:top w:val="single" w:sz="4" w:space="0" w:color="000000"/>
              <w:left w:val="nil"/>
              <w:bottom w:val="single" w:sz="4" w:space="0" w:color="000000"/>
              <w:right w:val="single" w:sz="4" w:space="0" w:color="000000"/>
            </w:tcBorders>
          </w:tcPr>
          <w:p w14:paraId="26B30017" w14:textId="77777777" w:rsidR="004D0C66" w:rsidRPr="00F3025F" w:rsidRDefault="004D0C66" w:rsidP="004D0C66">
            <w:pPr>
              <w:widowControl w:val="0"/>
              <w:tabs>
                <w:tab w:val="left" w:pos="724"/>
              </w:tabs>
              <w:spacing w:after="0" w:line="240" w:lineRule="auto"/>
              <w:rPr>
                <w:rFonts w:ascii="Garamond" w:eastAsia="Cambria" w:hAnsi="Garamond" w:cs="Cambria"/>
                <w:sz w:val="16"/>
                <w:szCs w:val="16"/>
              </w:rPr>
            </w:pPr>
            <w:r w:rsidRPr="00F3025F">
              <w:rPr>
                <w:rFonts w:ascii="Garamond" w:eastAsia="Calibri" w:hAnsi="Garamond"/>
                <w:sz w:val="16"/>
                <w:szCs w:val="16"/>
              </w:rPr>
              <w:t>5.6</w:t>
            </w:r>
            <w:r w:rsidRPr="00F3025F">
              <w:rPr>
                <w:rFonts w:ascii="Garamond" w:eastAsia="Calibri" w:hAnsi="Garamond"/>
                <w:sz w:val="16"/>
                <w:szCs w:val="16"/>
              </w:rPr>
              <w:tab/>
              <w:t>Ringritja me të gjithë motorët që operojnë në arritjen e DA/H ose MDA/MDH</w:t>
            </w:r>
          </w:p>
        </w:tc>
        <w:tc>
          <w:tcPr>
            <w:tcW w:w="1100" w:type="dxa"/>
            <w:tcBorders>
              <w:top w:val="single" w:sz="4" w:space="0" w:color="000000"/>
              <w:left w:val="single" w:sz="4" w:space="0" w:color="000000"/>
              <w:bottom w:val="single" w:sz="4" w:space="0" w:color="000000"/>
              <w:right w:val="single" w:sz="4" w:space="0" w:color="000000"/>
            </w:tcBorders>
          </w:tcPr>
          <w:p w14:paraId="3C172FA6"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608BBD1B"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6BE2B1C9" w14:textId="77777777" w:rsidR="004D0C66" w:rsidRPr="00F3025F" w:rsidRDefault="004D0C66" w:rsidP="004D0C66">
            <w:pPr>
              <w:widowControl w:val="0"/>
              <w:spacing w:after="0" w:line="240" w:lineRule="auto"/>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72CB6B52" w14:textId="77777777" w:rsidR="004D0C66" w:rsidRPr="00F3025F" w:rsidRDefault="004D0C66" w:rsidP="004D0C66">
            <w:pPr>
              <w:widowControl w:val="0"/>
              <w:spacing w:after="0" w:line="240" w:lineRule="auto"/>
              <w:rPr>
                <w:rFonts w:ascii="Garamond" w:eastAsia="Calibri" w:hAnsi="Garamond"/>
                <w:sz w:val="16"/>
                <w:szCs w:val="16"/>
              </w:rPr>
            </w:pPr>
          </w:p>
        </w:tc>
        <w:tc>
          <w:tcPr>
            <w:tcW w:w="1106" w:type="dxa"/>
            <w:tcBorders>
              <w:top w:val="single" w:sz="4" w:space="0" w:color="000000"/>
              <w:left w:val="single" w:sz="4" w:space="0" w:color="000000"/>
              <w:bottom w:val="single" w:sz="4" w:space="0" w:color="000000"/>
              <w:right w:val="nil"/>
            </w:tcBorders>
          </w:tcPr>
          <w:p w14:paraId="00E11A03" w14:textId="77777777" w:rsidR="004D0C66" w:rsidRPr="00F3025F" w:rsidRDefault="004D0C66" w:rsidP="004D0C66">
            <w:pPr>
              <w:widowControl w:val="0"/>
              <w:spacing w:after="0" w:line="240" w:lineRule="auto"/>
              <w:rPr>
                <w:rFonts w:ascii="Garamond" w:eastAsia="Calibri" w:hAnsi="Garamond"/>
                <w:sz w:val="16"/>
                <w:szCs w:val="16"/>
              </w:rPr>
            </w:pPr>
          </w:p>
        </w:tc>
      </w:tr>
      <w:tr w:rsidR="004D0C66" w:rsidRPr="00F3025F" w14:paraId="0023FE5D" w14:textId="77777777" w:rsidTr="004D0C66">
        <w:trPr>
          <w:trHeight w:hRule="exact" w:val="423"/>
          <w:jc w:val="center"/>
        </w:trPr>
        <w:tc>
          <w:tcPr>
            <w:tcW w:w="4728" w:type="dxa"/>
            <w:tcBorders>
              <w:top w:val="single" w:sz="4" w:space="0" w:color="000000"/>
              <w:left w:val="nil"/>
              <w:bottom w:val="single" w:sz="4" w:space="0" w:color="000000"/>
              <w:right w:val="single" w:sz="4" w:space="0" w:color="000000"/>
            </w:tcBorders>
          </w:tcPr>
          <w:p w14:paraId="2663680B" w14:textId="77777777" w:rsidR="004D0C66" w:rsidRPr="00F3025F" w:rsidRDefault="004D0C66" w:rsidP="004D0C66">
            <w:pPr>
              <w:widowControl w:val="0"/>
              <w:tabs>
                <w:tab w:val="left" w:pos="724"/>
              </w:tabs>
              <w:spacing w:after="0" w:line="240" w:lineRule="auto"/>
              <w:rPr>
                <w:rFonts w:ascii="Garamond" w:eastAsia="Cambria" w:hAnsi="Garamond" w:cs="Cambria"/>
                <w:sz w:val="16"/>
                <w:szCs w:val="16"/>
              </w:rPr>
            </w:pPr>
            <w:r w:rsidRPr="00F3025F">
              <w:rPr>
                <w:rFonts w:ascii="Garamond" w:eastAsia="Calibri" w:hAnsi="Garamond"/>
                <w:sz w:val="16"/>
                <w:szCs w:val="16"/>
              </w:rPr>
              <w:t>5.6.1</w:t>
            </w:r>
            <w:r w:rsidRPr="00F3025F">
              <w:rPr>
                <w:rFonts w:ascii="Garamond" w:eastAsia="Calibri" w:hAnsi="Garamond"/>
                <w:sz w:val="16"/>
                <w:szCs w:val="16"/>
              </w:rPr>
              <w:tab/>
              <w:t>Procedura të tjera të humbura të afrimit</w:t>
            </w:r>
          </w:p>
        </w:tc>
        <w:tc>
          <w:tcPr>
            <w:tcW w:w="1100" w:type="dxa"/>
            <w:tcBorders>
              <w:top w:val="single" w:sz="4" w:space="0" w:color="000000"/>
              <w:left w:val="single" w:sz="4" w:space="0" w:color="000000"/>
              <w:bottom w:val="single" w:sz="4" w:space="0" w:color="000000"/>
              <w:right w:val="single" w:sz="4" w:space="0" w:color="000000"/>
            </w:tcBorders>
          </w:tcPr>
          <w:p w14:paraId="4E9B455D"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35C0D2AF"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415F4B81" w14:textId="77777777" w:rsidR="004D0C66" w:rsidRPr="00F3025F" w:rsidRDefault="004D0C66" w:rsidP="004D0C66">
            <w:pPr>
              <w:widowControl w:val="0"/>
              <w:spacing w:after="0" w:line="240" w:lineRule="auto"/>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7FE07C16" w14:textId="77777777" w:rsidR="004D0C66" w:rsidRPr="00F3025F" w:rsidRDefault="004D0C66" w:rsidP="004D0C66">
            <w:pPr>
              <w:widowControl w:val="0"/>
              <w:spacing w:after="0" w:line="240" w:lineRule="auto"/>
              <w:rPr>
                <w:rFonts w:ascii="Garamond" w:eastAsia="Calibri" w:hAnsi="Garamond"/>
                <w:sz w:val="16"/>
                <w:szCs w:val="16"/>
              </w:rPr>
            </w:pPr>
          </w:p>
        </w:tc>
        <w:tc>
          <w:tcPr>
            <w:tcW w:w="1106" w:type="dxa"/>
            <w:tcBorders>
              <w:top w:val="single" w:sz="4" w:space="0" w:color="000000"/>
              <w:left w:val="single" w:sz="4" w:space="0" w:color="000000"/>
              <w:bottom w:val="single" w:sz="4" w:space="0" w:color="000000"/>
              <w:right w:val="nil"/>
            </w:tcBorders>
          </w:tcPr>
          <w:p w14:paraId="62054B3B" w14:textId="77777777" w:rsidR="004D0C66" w:rsidRPr="00F3025F" w:rsidRDefault="004D0C66" w:rsidP="004D0C66">
            <w:pPr>
              <w:widowControl w:val="0"/>
              <w:spacing w:after="0" w:line="240" w:lineRule="auto"/>
              <w:rPr>
                <w:rFonts w:ascii="Garamond" w:eastAsia="Calibri" w:hAnsi="Garamond"/>
                <w:sz w:val="16"/>
                <w:szCs w:val="16"/>
              </w:rPr>
            </w:pPr>
          </w:p>
        </w:tc>
      </w:tr>
      <w:tr w:rsidR="004D0C66" w:rsidRPr="00F3025F" w14:paraId="6BCDD8E8" w14:textId="77777777" w:rsidTr="004D0C66">
        <w:trPr>
          <w:trHeight w:hRule="exact" w:val="634"/>
          <w:jc w:val="center"/>
        </w:trPr>
        <w:tc>
          <w:tcPr>
            <w:tcW w:w="4728" w:type="dxa"/>
            <w:tcBorders>
              <w:top w:val="single" w:sz="4" w:space="0" w:color="000000"/>
              <w:left w:val="nil"/>
              <w:bottom w:val="single" w:sz="4" w:space="0" w:color="000000"/>
              <w:right w:val="single" w:sz="4" w:space="0" w:color="000000"/>
            </w:tcBorders>
          </w:tcPr>
          <w:p w14:paraId="7FE1E6C9" w14:textId="77777777" w:rsidR="004D0C66" w:rsidRPr="00F3025F" w:rsidRDefault="004D0C66" w:rsidP="004D0C66">
            <w:pPr>
              <w:widowControl w:val="0"/>
              <w:tabs>
                <w:tab w:val="left" w:pos="724"/>
              </w:tabs>
              <w:spacing w:after="0" w:line="240" w:lineRule="auto"/>
              <w:rPr>
                <w:rFonts w:ascii="Garamond" w:eastAsia="Cambria" w:hAnsi="Garamond" w:cs="Cambria"/>
                <w:sz w:val="16"/>
                <w:szCs w:val="16"/>
              </w:rPr>
            </w:pPr>
            <w:r w:rsidRPr="00F3025F">
              <w:rPr>
                <w:rFonts w:ascii="Garamond" w:eastAsia="Calibri" w:hAnsi="Garamond"/>
                <w:sz w:val="16"/>
                <w:szCs w:val="16"/>
              </w:rPr>
              <w:t>5.6</w:t>
            </w:r>
            <w:r w:rsidRPr="00F3025F">
              <w:rPr>
                <w:rFonts w:ascii="Garamond" w:eastAsia="Calibri" w:hAnsi="Garamond"/>
                <w:sz w:val="16"/>
                <w:szCs w:val="16"/>
              </w:rPr>
              <w:tab/>
              <w:t>Ringritja me një motor të simuluar jo operativ në arritjen e DA/H ose MDA/MDH</w:t>
            </w:r>
          </w:p>
        </w:tc>
        <w:tc>
          <w:tcPr>
            <w:tcW w:w="1100" w:type="dxa"/>
            <w:tcBorders>
              <w:top w:val="single" w:sz="4" w:space="0" w:color="000000"/>
              <w:left w:val="single" w:sz="4" w:space="0" w:color="000000"/>
              <w:bottom w:val="single" w:sz="4" w:space="0" w:color="000000"/>
              <w:right w:val="single" w:sz="4" w:space="0" w:color="000000"/>
            </w:tcBorders>
          </w:tcPr>
          <w:p w14:paraId="185FA549"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2854918D"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4F609242" w14:textId="77777777" w:rsidR="004D0C66" w:rsidRPr="00F3025F" w:rsidRDefault="004D0C66" w:rsidP="004D0C66">
            <w:pPr>
              <w:widowControl w:val="0"/>
              <w:spacing w:after="0" w:line="240" w:lineRule="auto"/>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46D7C51E"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06" w:type="dxa"/>
            <w:tcBorders>
              <w:top w:val="single" w:sz="4" w:space="0" w:color="000000"/>
              <w:left w:val="single" w:sz="4" w:space="0" w:color="000000"/>
              <w:bottom w:val="single" w:sz="4" w:space="0" w:color="000000"/>
              <w:right w:val="nil"/>
            </w:tcBorders>
          </w:tcPr>
          <w:p w14:paraId="5EB1F340" w14:textId="77777777" w:rsidR="004D0C66" w:rsidRPr="00F3025F" w:rsidRDefault="004D0C66" w:rsidP="004D0C66">
            <w:pPr>
              <w:widowControl w:val="0"/>
              <w:spacing w:after="0" w:line="240" w:lineRule="auto"/>
              <w:rPr>
                <w:rFonts w:ascii="Garamond" w:eastAsia="Calibri" w:hAnsi="Garamond"/>
                <w:sz w:val="16"/>
                <w:szCs w:val="16"/>
              </w:rPr>
            </w:pPr>
          </w:p>
        </w:tc>
      </w:tr>
      <w:tr w:rsidR="004D0C66" w:rsidRPr="00F3025F" w14:paraId="54F13C9C" w14:textId="77777777" w:rsidTr="004D0C66">
        <w:trPr>
          <w:trHeight w:hRule="exact" w:val="423"/>
          <w:jc w:val="center"/>
        </w:trPr>
        <w:tc>
          <w:tcPr>
            <w:tcW w:w="4728" w:type="dxa"/>
            <w:tcBorders>
              <w:top w:val="single" w:sz="4" w:space="0" w:color="000000"/>
              <w:left w:val="nil"/>
              <w:bottom w:val="single" w:sz="4" w:space="0" w:color="000000"/>
              <w:right w:val="single" w:sz="4" w:space="0" w:color="000000"/>
            </w:tcBorders>
          </w:tcPr>
          <w:p w14:paraId="53072362" w14:textId="77777777" w:rsidR="004D0C66" w:rsidRPr="00F3025F" w:rsidRDefault="004D0C66" w:rsidP="004D0C66">
            <w:pPr>
              <w:widowControl w:val="0"/>
              <w:tabs>
                <w:tab w:val="left" w:pos="724"/>
              </w:tabs>
              <w:spacing w:after="0" w:line="240" w:lineRule="auto"/>
              <w:rPr>
                <w:rFonts w:ascii="Garamond" w:eastAsia="Cambria" w:hAnsi="Garamond" w:cs="Cambria"/>
                <w:sz w:val="16"/>
                <w:szCs w:val="16"/>
              </w:rPr>
            </w:pPr>
            <w:r w:rsidRPr="00F3025F">
              <w:rPr>
                <w:rFonts w:ascii="Garamond" w:eastAsia="Calibri" w:hAnsi="Garamond"/>
                <w:sz w:val="16"/>
                <w:szCs w:val="16"/>
              </w:rPr>
              <w:t>5.7</w:t>
            </w:r>
            <w:r w:rsidRPr="00F3025F">
              <w:rPr>
                <w:rFonts w:ascii="Garamond" w:eastAsia="Calibri" w:hAnsi="Garamond"/>
                <w:sz w:val="16"/>
                <w:szCs w:val="16"/>
              </w:rPr>
              <w:tab/>
              <w:t>Autorotacioni IMC me rikuperim fuqie</w:t>
            </w:r>
          </w:p>
        </w:tc>
        <w:tc>
          <w:tcPr>
            <w:tcW w:w="1100" w:type="dxa"/>
            <w:tcBorders>
              <w:top w:val="single" w:sz="4" w:space="0" w:color="000000"/>
              <w:left w:val="single" w:sz="4" w:space="0" w:color="000000"/>
              <w:bottom w:val="single" w:sz="4" w:space="0" w:color="000000"/>
              <w:right w:val="single" w:sz="4" w:space="0" w:color="000000"/>
            </w:tcBorders>
          </w:tcPr>
          <w:p w14:paraId="53E53E0B"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1C8A04DD"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75E95618" w14:textId="77777777" w:rsidR="004D0C66" w:rsidRPr="00F3025F" w:rsidRDefault="004D0C66" w:rsidP="004D0C66">
            <w:pPr>
              <w:widowControl w:val="0"/>
              <w:spacing w:after="0" w:line="240" w:lineRule="auto"/>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1398BF52"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06" w:type="dxa"/>
            <w:tcBorders>
              <w:top w:val="single" w:sz="4" w:space="0" w:color="000000"/>
              <w:left w:val="single" w:sz="4" w:space="0" w:color="000000"/>
              <w:bottom w:val="single" w:sz="4" w:space="0" w:color="000000"/>
              <w:right w:val="nil"/>
            </w:tcBorders>
          </w:tcPr>
          <w:p w14:paraId="65F07624" w14:textId="77777777" w:rsidR="004D0C66" w:rsidRPr="00F3025F" w:rsidRDefault="004D0C66" w:rsidP="004D0C66">
            <w:pPr>
              <w:widowControl w:val="0"/>
              <w:spacing w:after="0" w:line="240" w:lineRule="auto"/>
              <w:rPr>
                <w:rFonts w:ascii="Garamond" w:eastAsia="Calibri" w:hAnsi="Garamond"/>
                <w:sz w:val="16"/>
                <w:szCs w:val="16"/>
              </w:rPr>
            </w:pPr>
          </w:p>
        </w:tc>
      </w:tr>
      <w:tr w:rsidR="004D0C66" w:rsidRPr="00F3025F" w14:paraId="590ACC28" w14:textId="77777777" w:rsidTr="004D0C66">
        <w:trPr>
          <w:trHeight w:hRule="exact" w:val="423"/>
          <w:jc w:val="center"/>
        </w:trPr>
        <w:tc>
          <w:tcPr>
            <w:tcW w:w="4728" w:type="dxa"/>
            <w:tcBorders>
              <w:top w:val="single" w:sz="4" w:space="0" w:color="000000"/>
              <w:left w:val="nil"/>
              <w:bottom w:val="single" w:sz="4" w:space="0" w:color="000000"/>
              <w:right w:val="single" w:sz="4" w:space="0" w:color="000000"/>
            </w:tcBorders>
          </w:tcPr>
          <w:p w14:paraId="45AF1E57" w14:textId="77777777" w:rsidR="004D0C66" w:rsidRPr="00F3025F" w:rsidRDefault="004D0C66" w:rsidP="004D0C66">
            <w:pPr>
              <w:widowControl w:val="0"/>
              <w:tabs>
                <w:tab w:val="left" w:pos="724"/>
              </w:tabs>
              <w:spacing w:after="0" w:line="240" w:lineRule="auto"/>
              <w:rPr>
                <w:rFonts w:ascii="Garamond" w:eastAsia="Cambria" w:hAnsi="Garamond" w:cs="Cambria"/>
                <w:sz w:val="16"/>
                <w:szCs w:val="16"/>
              </w:rPr>
            </w:pPr>
            <w:r w:rsidRPr="00F3025F">
              <w:rPr>
                <w:rFonts w:ascii="Garamond" w:eastAsia="Calibri" w:hAnsi="Garamond"/>
                <w:sz w:val="16"/>
                <w:szCs w:val="16"/>
              </w:rPr>
              <w:t>5.8</w:t>
            </w:r>
            <w:r w:rsidRPr="00F3025F">
              <w:rPr>
                <w:rFonts w:ascii="Garamond" w:eastAsia="Calibri" w:hAnsi="Garamond"/>
                <w:sz w:val="16"/>
                <w:szCs w:val="16"/>
              </w:rPr>
              <w:tab/>
              <w:t>Rimëkëmbja nga një lartësi jo e zakonshme</w:t>
            </w:r>
          </w:p>
        </w:tc>
        <w:tc>
          <w:tcPr>
            <w:tcW w:w="1100" w:type="dxa"/>
            <w:tcBorders>
              <w:top w:val="single" w:sz="4" w:space="0" w:color="000000"/>
              <w:left w:val="single" w:sz="4" w:space="0" w:color="000000"/>
              <w:bottom w:val="single" w:sz="4" w:space="0" w:color="000000"/>
              <w:right w:val="single" w:sz="4" w:space="0" w:color="000000"/>
            </w:tcBorders>
          </w:tcPr>
          <w:p w14:paraId="6A2BB822"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2A43E9F6"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0A7354A4" w14:textId="77777777" w:rsidR="004D0C66" w:rsidRPr="00F3025F" w:rsidRDefault="004D0C66" w:rsidP="004D0C66">
            <w:pPr>
              <w:widowControl w:val="0"/>
              <w:spacing w:after="0" w:line="240" w:lineRule="auto"/>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0582DBFE"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06" w:type="dxa"/>
            <w:tcBorders>
              <w:top w:val="single" w:sz="4" w:space="0" w:color="000000"/>
              <w:left w:val="single" w:sz="4" w:space="0" w:color="000000"/>
              <w:bottom w:val="single" w:sz="4" w:space="0" w:color="000000"/>
              <w:right w:val="nil"/>
            </w:tcBorders>
          </w:tcPr>
          <w:p w14:paraId="083E4C89" w14:textId="77777777" w:rsidR="004D0C66" w:rsidRPr="00F3025F" w:rsidRDefault="004D0C66" w:rsidP="004D0C66">
            <w:pPr>
              <w:widowControl w:val="0"/>
              <w:spacing w:after="0" w:line="240" w:lineRule="auto"/>
              <w:rPr>
                <w:rFonts w:ascii="Garamond" w:eastAsia="Calibri" w:hAnsi="Garamond"/>
                <w:sz w:val="16"/>
                <w:szCs w:val="16"/>
              </w:rPr>
            </w:pPr>
          </w:p>
        </w:tc>
      </w:tr>
      <w:tr w:rsidR="004D0C66" w:rsidRPr="00F3025F" w14:paraId="528CD885" w14:textId="77777777" w:rsidTr="004D0C66">
        <w:trPr>
          <w:trHeight w:hRule="exact" w:val="400"/>
          <w:jc w:val="center"/>
        </w:trPr>
        <w:tc>
          <w:tcPr>
            <w:tcW w:w="10235" w:type="dxa"/>
            <w:gridSpan w:val="6"/>
            <w:tcBorders>
              <w:top w:val="single" w:sz="4" w:space="0" w:color="000000"/>
              <w:left w:val="nil"/>
              <w:bottom w:val="single" w:sz="4" w:space="0" w:color="000000"/>
              <w:right w:val="nil"/>
            </w:tcBorders>
            <w:shd w:val="clear" w:color="auto" w:fill="DADADA"/>
          </w:tcPr>
          <w:p w14:paraId="0E46F0B4"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SEKSIONI 6 — Përdorimi i pajisjeve opsionale</w:t>
            </w:r>
          </w:p>
        </w:tc>
      </w:tr>
      <w:tr w:rsidR="004D0C66" w:rsidRPr="00F3025F" w14:paraId="0C55C703" w14:textId="77777777" w:rsidTr="004D0C66">
        <w:trPr>
          <w:trHeight w:hRule="exact" w:val="423"/>
          <w:jc w:val="center"/>
        </w:trPr>
        <w:tc>
          <w:tcPr>
            <w:tcW w:w="4728" w:type="dxa"/>
            <w:tcBorders>
              <w:top w:val="single" w:sz="4" w:space="0" w:color="000000"/>
              <w:left w:val="nil"/>
              <w:bottom w:val="single" w:sz="4" w:space="0" w:color="000000"/>
              <w:right w:val="single" w:sz="4" w:space="0" w:color="000000"/>
            </w:tcBorders>
          </w:tcPr>
          <w:p w14:paraId="005B49D3" w14:textId="4CE472E5" w:rsidR="004D0C66" w:rsidRPr="00F3025F" w:rsidRDefault="004D0C66" w:rsidP="004D0C66">
            <w:pPr>
              <w:widowControl w:val="0"/>
              <w:tabs>
                <w:tab w:val="left" w:pos="724"/>
              </w:tabs>
              <w:spacing w:after="0" w:line="240" w:lineRule="auto"/>
              <w:rPr>
                <w:rFonts w:ascii="Garamond" w:eastAsia="Cambria" w:hAnsi="Garamond" w:cs="Cambria"/>
                <w:sz w:val="16"/>
                <w:szCs w:val="16"/>
              </w:rPr>
            </w:pPr>
            <w:r w:rsidRPr="00F3025F">
              <w:rPr>
                <w:rFonts w:ascii="Garamond" w:eastAsia="Calibri" w:hAnsi="Garamond"/>
                <w:sz w:val="16"/>
                <w:szCs w:val="16"/>
              </w:rPr>
              <w:t>6</w:t>
            </w:r>
            <w:r w:rsidR="00EB2F14" w:rsidRPr="00F3025F">
              <w:rPr>
                <w:rFonts w:ascii="Garamond" w:eastAsia="Calibri" w:hAnsi="Garamond"/>
                <w:sz w:val="16"/>
                <w:szCs w:val="16"/>
              </w:rPr>
              <w:t xml:space="preserve">    </w:t>
            </w:r>
            <w:r w:rsidRPr="00F3025F">
              <w:rPr>
                <w:rFonts w:ascii="Garamond" w:eastAsia="Calibri" w:hAnsi="Garamond"/>
                <w:sz w:val="16"/>
                <w:szCs w:val="16"/>
              </w:rPr>
              <w:t>Përdorimi i pajisjeve opsionale</w:t>
            </w:r>
          </w:p>
        </w:tc>
        <w:tc>
          <w:tcPr>
            <w:tcW w:w="1100" w:type="dxa"/>
            <w:tcBorders>
              <w:top w:val="single" w:sz="4" w:space="0" w:color="000000"/>
              <w:left w:val="single" w:sz="4" w:space="0" w:color="000000"/>
              <w:bottom w:val="single" w:sz="4" w:space="0" w:color="000000"/>
              <w:right w:val="single" w:sz="4" w:space="0" w:color="000000"/>
            </w:tcBorders>
          </w:tcPr>
          <w:p w14:paraId="492BDF85"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1100" w:type="dxa"/>
            <w:tcBorders>
              <w:top w:val="single" w:sz="4" w:space="0" w:color="000000"/>
              <w:left w:val="single" w:sz="4" w:space="0" w:color="000000"/>
              <w:bottom w:val="single" w:sz="4" w:space="0" w:color="000000"/>
              <w:right w:val="single" w:sz="4" w:space="0" w:color="000000"/>
            </w:tcBorders>
          </w:tcPr>
          <w:p w14:paraId="332AD02E" w14:textId="77777777" w:rsidR="004D0C66" w:rsidRPr="00F3025F" w:rsidRDefault="004D0C66" w:rsidP="004D0C6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100" w:type="dxa"/>
            <w:tcBorders>
              <w:top w:val="single" w:sz="4" w:space="0" w:color="000000"/>
              <w:left w:val="single" w:sz="4" w:space="0" w:color="000000"/>
              <w:bottom w:val="single" w:sz="4" w:space="0" w:color="000000"/>
              <w:right w:val="single" w:sz="4" w:space="0" w:color="000000"/>
            </w:tcBorders>
          </w:tcPr>
          <w:p w14:paraId="0C8134EE" w14:textId="77777777" w:rsidR="004D0C66" w:rsidRPr="00F3025F" w:rsidRDefault="004D0C66" w:rsidP="004D0C66">
            <w:pPr>
              <w:widowControl w:val="0"/>
              <w:spacing w:after="0" w:line="240" w:lineRule="auto"/>
              <w:rPr>
                <w:rFonts w:ascii="Garamond" w:eastAsia="Calibri" w:hAnsi="Garamond"/>
                <w:sz w:val="16"/>
                <w:szCs w:val="16"/>
              </w:rPr>
            </w:pPr>
          </w:p>
        </w:tc>
        <w:tc>
          <w:tcPr>
            <w:tcW w:w="1100" w:type="dxa"/>
            <w:tcBorders>
              <w:top w:val="single" w:sz="4" w:space="0" w:color="000000"/>
              <w:left w:val="single" w:sz="4" w:space="0" w:color="000000"/>
              <w:bottom w:val="single" w:sz="4" w:space="0" w:color="000000"/>
              <w:right w:val="single" w:sz="4" w:space="0" w:color="000000"/>
            </w:tcBorders>
          </w:tcPr>
          <w:p w14:paraId="53D83520" w14:textId="77777777" w:rsidR="004D0C66" w:rsidRPr="00F3025F" w:rsidRDefault="004D0C66" w:rsidP="004D0C66">
            <w:pPr>
              <w:widowControl w:val="0"/>
              <w:spacing w:after="0" w:line="240" w:lineRule="auto"/>
              <w:rPr>
                <w:rFonts w:ascii="Garamond" w:eastAsia="Calibri" w:hAnsi="Garamond"/>
                <w:sz w:val="16"/>
                <w:szCs w:val="16"/>
              </w:rPr>
            </w:pPr>
          </w:p>
        </w:tc>
        <w:tc>
          <w:tcPr>
            <w:tcW w:w="1106" w:type="dxa"/>
            <w:tcBorders>
              <w:top w:val="single" w:sz="4" w:space="0" w:color="000000"/>
              <w:left w:val="single" w:sz="4" w:space="0" w:color="000000"/>
              <w:bottom w:val="single" w:sz="4" w:space="0" w:color="000000"/>
              <w:right w:val="nil"/>
            </w:tcBorders>
          </w:tcPr>
          <w:p w14:paraId="287ADBFA" w14:textId="77777777" w:rsidR="004D0C66" w:rsidRPr="00F3025F" w:rsidRDefault="004D0C66" w:rsidP="004D0C66">
            <w:pPr>
              <w:widowControl w:val="0"/>
              <w:spacing w:after="0" w:line="240" w:lineRule="auto"/>
              <w:rPr>
                <w:rFonts w:ascii="Garamond" w:eastAsia="Calibri" w:hAnsi="Garamond"/>
                <w:sz w:val="16"/>
                <w:szCs w:val="16"/>
              </w:rPr>
            </w:pPr>
          </w:p>
        </w:tc>
      </w:tr>
    </w:tbl>
    <w:p w14:paraId="5EF9D789" w14:textId="77777777" w:rsidR="004D0C66" w:rsidRPr="00F3025F" w:rsidRDefault="004D0C66" w:rsidP="004D0C66">
      <w:pPr>
        <w:widowControl w:val="0"/>
        <w:tabs>
          <w:tab w:val="left" w:pos="972"/>
        </w:tabs>
        <w:spacing w:after="0" w:line="240" w:lineRule="auto"/>
        <w:ind w:firstLine="284"/>
        <w:outlineLvl w:val="0"/>
        <w:rPr>
          <w:rFonts w:ascii="Garamond" w:eastAsia="Cambria" w:hAnsi="Garamond"/>
          <w:b/>
          <w:bCs/>
          <w:sz w:val="24"/>
          <w:szCs w:val="24"/>
        </w:rPr>
      </w:pPr>
    </w:p>
    <w:p w14:paraId="5C581E45" w14:textId="77777777" w:rsidR="004D0C66" w:rsidRPr="00F3025F" w:rsidRDefault="004D0C66" w:rsidP="004D0C66">
      <w:pPr>
        <w:widowControl w:val="0"/>
        <w:tabs>
          <w:tab w:val="left" w:pos="972"/>
        </w:tabs>
        <w:spacing w:after="0" w:line="240" w:lineRule="auto"/>
        <w:ind w:firstLine="284"/>
        <w:outlineLvl w:val="0"/>
        <w:rPr>
          <w:rFonts w:ascii="Garamond" w:eastAsia="Cambria" w:hAnsi="Garamond"/>
          <w:sz w:val="24"/>
          <w:szCs w:val="24"/>
        </w:rPr>
      </w:pPr>
      <w:r w:rsidRPr="00F3025F">
        <w:rPr>
          <w:rFonts w:ascii="Garamond" w:eastAsia="Cambria" w:hAnsi="Garamond"/>
          <w:b/>
          <w:bCs/>
          <w:sz w:val="24"/>
          <w:szCs w:val="24"/>
        </w:rPr>
        <w:t>D. Kërkesat specifike për kategorinë e avionëve me fuqi me ngritje vertikale</w:t>
      </w:r>
    </w:p>
    <w:p w14:paraId="57113CEF" w14:textId="21B6FF34" w:rsidR="004D0C66" w:rsidRPr="00F3025F" w:rsidRDefault="004D0C66" w:rsidP="004D0C66">
      <w:pPr>
        <w:pStyle w:val="Teksti"/>
      </w:pPr>
      <w:r w:rsidRPr="00F3025F">
        <w:rPr>
          <w:rFonts w:eastAsia="Calibri"/>
        </w:rPr>
        <w:t>1</w:t>
      </w:r>
      <w:r w:rsidR="000C57B2" w:rsidRPr="00F3025F">
        <w:rPr>
          <w:rFonts w:eastAsia="Calibri"/>
        </w:rPr>
        <w:t xml:space="preserve">. Në </w:t>
      </w:r>
      <w:r w:rsidRPr="00F3025F">
        <w:rPr>
          <w:rFonts w:eastAsia="Calibri"/>
        </w:rPr>
        <w:t xml:space="preserve">rastet e testit të aftësive ose </w:t>
      </w:r>
      <w:r w:rsidR="00502E45" w:rsidRPr="00F3025F">
        <w:rPr>
          <w:rFonts w:eastAsia="Calibri"/>
        </w:rPr>
        <w:t xml:space="preserve">kontrolli i aftësisë </w:t>
      </w:r>
      <w:r w:rsidRPr="00F3025F">
        <w:rPr>
          <w:rFonts w:eastAsia="Calibri"/>
        </w:rPr>
        <w:t xml:space="preserve">për kategorizimin e tipit të avionë me fuqi me ngritje vertikale, aplikanti kalon seksionin 1 deri në seksionin 5 dhe 6 (sipas rastit) të testit të aftësive ose kontrolli i </w:t>
      </w:r>
      <w:r w:rsidR="00206532" w:rsidRPr="00F3025F">
        <w:rPr>
          <w:rFonts w:eastAsia="Calibri"/>
        </w:rPr>
        <w:t>a</w:t>
      </w:r>
      <w:r w:rsidR="00B61D1A" w:rsidRPr="00F3025F">
        <w:rPr>
          <w:rFonts w:eastAsia="Calibri"/>
        </w:rPr>
        <w:t>ftësisë</w:t>
      </w:r>
      <w:r w:rsidR="00940902" w:rsidRPr="00F3025F">
        <w:rPr>
          <w:rFonts w:eastAsia="Calibri"/>
        </w:rPr>
        <w:t>.</w:t>
      </w:r>
      <w:r w:rsidR="00F2789A" w:rsidRPr="00F3025F">
        <w:rPr>
          <w:rFonts w:eastAsia="Calibri"/>
        </w:rPr>
        <w:t xml:space="preserve"> </w:t>
      </w:r>
      <w:r w:rsidRPr="00F3025F">
        <w:rPr>
          <w:rFonts w:eastAsia="Calibri"/>
        </w:rPr>
        <w:t>Ngelja në më shumë se pesë lëndë kërkon që aplikanti të ndërmarrë përsëri të gjithë testin ose kontrollin.</w:t>
      </w:r>
      <w:r w:rsidR="00F2789A" w:rsidRPr="00F3025F">
        <w:rPr>
          <w:rFonts w:eastAsia="Calibri"/>
        </w:rPr>
        <w:t xml:space="preserve"> </w:t>
      </w:r>
      <w:r w:rsidRPr="00F3025F">
        <w:rPr>
          <w:rFonts w:eastAsia="Calibri"/>
        </w:rPr>
        <w:t>Aplikanti që ngel në më pak se pesë lëndë përsërit lëndët e ngelura. Ngelja në çdo lëndë të ritestimit ose rikontrollit ose ngelja në çdo lëndë tjetër tashmë të kaluar kërkon që aplikanti të ndërmarrë të gjithë testin ose kontrollin.</w:t>
      </w:r>
      <w:r w:rsidR="00F2789A" w:rsidRPr="00F3025F">
        <w:rPr>
          <w:rFonts w:eastAsia="Calibri"/>
        </w:rPr>
        <w:t xml:space="preserve"> </w:t>
      </w:r>
      <w:r w:rsidRPr="00F3025F">
        <w:rPr>
          <w:rFonts w:eastAsia="Calibri"/>
        </w:rPr>
        <w:t>Të gjitha seksionet e testit</w:t>
      </w:r>
      <w:r w:rsidR="00940902" w:rsidRPr="00F3025F">
        <w:rPr>
          <w:rFonts w:eastAsia="Calibri"/>
        </w:rPr>
        <w:t xml:space="preserve"> të aftësisë</w:t>
      </w:r>
      <w:r w:rsidRPr="00F3025F">
        <w:rPr>
          <w:rFonts w:eastAsia="Calibri"/>
        </w:rPr>
        <w:t xml:space="preserve"> ose </w:t>
      </w:r>
      <w:r w:rsidR="00502E45" w:rsidRPr="00F3025F">
        <w:rPr>
          <w:rFonts w:eastAsia="Calibri"/>
        </w:rPr>
        <w:t xml:space="preserve">kontrolli i aftësisë </w:t>
      </w:r>
      <w:r w:rsidRPr="00F3025F">
        <w:rPr>
          <w:rFonts w:eastAsia="Calibri"/>
        </w:rPr>
        <w:t>përfundojnë brenda 6 muajsh.</w:t>
      </w:r>
    </w:p>
    <w:p w14:paraId="4B5B7191" w14:textId="77777777" w:rsidR="004D0C66" w:rsidRPr="00F3025F" w:rsidRDefault="004D0C66" w:rsidP="004D0C66">
      <w:pPr>
        <w:widowControl w:val="0"/>
        <w:spacing w:after="0" w:line="240" w:lineRule="auto"/>
        <w:ind w:firstLine="284"/>
        <w:rPr>
          <w:rFonts w:ascii="Garamond" w:eastAsia="Cambria" w:hAnsi="Garamond"/>
          <w:sz w:val="24"/>
          <w:szCs w:val="24"/>
        </w:rPr>
      </w:pPr>
    </w:p>
    <w:p w14:paraId="0E20B23A" w14:textId="77777777" w:rsidR="004D0C66" w:rsidRPr="00F3025F" w:rsidRDefault="004D0C66" w:rsidP="0017787A">
      <w:pPr>
        <w:pStyle w:val="Teksti"/>
        <w:rPr>
          <w:rFonts w:eastAsia="Cambria"/>
        </w:rPr>
      </w:pPr>
      <w:r w:rsidRPr="00F3025F">
        <w:t>TOLERANCA E TESTIT TË FLUTURIMIT</w:t>
      </w:r>
    </w:p>
    <w:p w14:paraId="29840F22" w14:textId="112DD907" w:rsidR="004D0C66" w:rsidRPr="00F3025F" w:rsidRDefault="0017787A" w:rsidP="0017787A">
      <w:pPr>
        <w:pStyle w:val="Teksti"/>
        <w:rPr>
          <w:rFonts w:eastAsia="Cambria"/>
        </w:rPr>
      </w:pPr>
      <w:r w:rsidRPr="00F3025F">
        <w:t xml:space="preserve">2. </w:t>
      </w:r>
      <w:r w:rsidR="004D0C66" w:rsidRPr="00F3025F">
        <w:t>Aplikantët tregojnë aftësinë në:</w:t>
      </w:r>
    </w:p>
    <w:p w14:paraId="4A456065" w14:textId="6A4E98EC" w:rsidR="004D0C66" w:rsidRPr="00F3025F" w:rsidRDefault="0017787A" w:rsidP="0017787A">
      <w:pPr>
        <w:pStyle w:val="Teksti"/>
        <w:rPr>
          <w:rFonts w:eastAsia="Cambria"/>
        </w:rPr>
      </w:pPr>
      <w:r w:rsidRPr="00F3025F">
        <w:t xml:space="preserve">a) </w:t>
      </w:r>
      <w:r w:rsidR="004D0C66" w:rsidRPr="00F3025F">
        <w:t>Operimin e avionëve me fuqi me ngritje vertikale</w:t>
      </w:r>
      <w:r w:rsidR="00F2789A" w:rsidRPr="00F3025F">
        <w:t xml:space="preserve"> </w:t>
      </w:r>
      <w:r w:rsidR="004D0C66" w:rsidRPr="00F3025F">
        <w:t>(Powerd-Lift) brenda limiteve të tij;</w:t>
      </w:r>
    </w:p>
    <w:p w14:paraId="628FE2BF" w14:textId="5EC570A9" w:rsidR="004D0C66" w:rsidRPr="00F3025F" w:rsidRDefault="00EB2182" w:rsidP="0017787A">
      <w:pPr>
        <w:pStyle w:val="Teksti"/>
        <w:rPr>
          <w:rFonts w:eastAsia="Cambria"/>
        </w:rPr>
      </w:pPr>
      <w:r w:rsidRPr="00F3025F">
        <w:t xml:space="preserve">b) </w:t>
      </w:r>
      <w:r w:rsidR="004D0C66" w:rsidRPr="00F3025F">
        <w:t>plotësimi i</w:t>
      </w:r>
      <w:r w:rsidR="008A750D" w:rsidRPr="00F3025F">
        <w:t xml:space="preserve"> të gjith</w:t>
      </w:r>
      <w:r w:rsidR="004D0C66" w:rsidRPr="00F3025F">
        <w:t>a manovrave me butësi dhe saktësi;</w:t>
      </w:r>
    </w:p>
    <w:p w14:paraId="44FAB458" w14:textId="52A7C32D" w:rsidR="004D0C66" w:rsidRPr="00F3025F" w:rsidRDefault="00EB2182" w:rsidP="0017787A">
      <w:pPr>
        <w:pStyle w:val="Teksti"/>
        <w:rPr>
          <w:rFonts w:eastAsia="Cambria"/>
        </w:rPr>
      </w:pPr>
      <w:r w:rsidRPr="00F3025F">
        <w:t xml:space="preserve">c) </w:t>
      </w:r>
      <w:r w:rsidR="004D0C66" w:rsidRPr="00F3025F">
        <w:t>ushtrimin e gjykimit të mirë dhe mjeshtërisë në pilotim;</w:t>
      </w:r>
    </w:p>
    <w:p w14:paraId="60E57094" w14:textId="16CD7D7C" w:rsidR="004D0C66" w:rsidRPr="00F3025F" w:rsidRDefault="00EB2182" w:rsidP="0017787A">
      <w:pPr>
        <w:pStyle w:val="Teksti"/>
        <w:rPr>
          <w:rFonts w:eastAsia="Cambria"/>
        </w:rPr>
      </w:pPr>
      <w:r w:rsidRPr="00F3025F">
        <w:t xml:space="preserve">d) </w:t>
      </w:r>
      <w:r w:rsidR="004D0C66" w:rsidRPr="00F3025F">
        <w:t>zbatimin e njohurive aeronautike;</w:t>
      </w:r>
    </w:p>
    <w:p w14:paraId="34A7E55B" w14:textId="044270DB" w:rsidR="004D0C66" w:rsidRPr="00F3025F" w:rsidRDefault="00EB2182" w:rsidP="0017787A">
      <w:pPr>
        <w:pStyle w:val="Teksti"/>
        <w:rPr>
          <w:rFonts w:eastAsia="Cambria"/>
        </w:rPr>
      </w:pPr>
      <w:r w:rsidRPr="00F3025F">
        <w:t xml:space="preserve">e) </w:t>
      </w:r>
      <w:r w:rsidR="004D0C66" w:rsidRPr="00F3025F">
        <w:t>mbajtjen e kontrollit të avionëve me fuqi me ngritje vertikale gjatë gjithë kohës në mënyrë që rezultati i procedurës apo manovrës të jetë gjithmonë i suksesshëm;</w:t>
      </w:r>
    </w:p>
    <w:p w14:paraId="2816B026" w14:textId="3FDDD037" w:rsidR="004D0C66" w:rsidRPr="00F3025F" w:rsidRDefault="00EB2182" w:rsidP="0017787A">
      <w:pPr>
        <w:pStyle w:val="Teksti"/>
        <w:rPr>
          <w:rFonts w:eastAsia="Cambria"/>
        </w:rPr>
      </w:pPr>
      <w:r w:rsidRPr="00F3025F">
        <w:t xml:space="preserve">f) </w:t>
      </w:r>
      <w:r w:rsidR="004D0C66" w:rsidRPr="00F3025F">
        <w:t>kuptimin dhe aplikimin e koordinimit</w:t>
      </w:r>
      <w:r w:rsidR="008E600E" w:rsidRPr="00F3025F">
        <w:t xml:space="preserve"> të ekuipazhit </w:t>
      </w:r>
      <w:r w:rsidR="004D0C66" w:rsidRPr="00F3025F">
        <w:t>dhe procedurave të humbjes së aftësive; dhe</w:t>
      </w:r>
    </w:p>
    <w:p w14:paraId="09705E5A" w14:textId="655546C0" w:rsidR="004D0C66" w:rsidRPr="00F3025F" w:rsidRDefault="00EB2182" w:rsidP="0017787A">
      <w:pPr>
        <w:pStyle w:val="Teksti"/>
        <w:rPr>
          <w:rFonts w:eastAsia="Cambria"/>
        </w:rPr>
      </w:pPr>
      <w:r w:rsidRPr="00F3025F">
        <w:t xml:space="preserve">g) </w:t>
      </w:r>
      <w:r w:rsidR="004D0C66" w:rsidRPr="00F3025F">
        <w:t>komunikimin e efektshëm me anëtaret e tjerë të ekuipazhit</w:t>
      </w:r>
    </w:p>
    <w:p w14:paraId="55FDB72D" w14:textId="138829FD" w:rsidR="004D0C66" w:rsidRPr="00F3025F" w:rsidRDefault="00EB2182" w:rsidP="0017787A">
      <w:pPr>
        <w:pStyle w:val="Teksti"/>
        <w:rPr>
          <w:rFonts w:eastAsia="Cambria"/>
        </w:rPr>
      </w:pPr>
      <w:r w:rsidRPr="00F3025F">
        <w:t xml:space="preserve">3. </w:t>
      </w:r>
      <w:r w:rsidR="004D0C66" w:rsidRPr="00F3025F">
        <w:t>Limitet e mëposhtme zbatohen, korrigjohen për të bërë kompensim për kushtet turbulente dhe cilësitë e trajtimit dhe performancën e avionëve me fuqi me ngritje vertikale të përdorura.</w:t>
      </w:r>
    </w:p>
    <w:p w14:paraId="01690E8C" w14:textId="77777777" w:rsidR="004D0C66" w:rsidRPr="00F3025F" w:rsidRDefault="004D0C66" w:rsidP="0017787A">
      <w:pPr>
        <w:pStyle w:val="Teksti"/>
      </w:pPr>
    </w:p>
    <w:p w14:paraId="417B6590" w14:textId="16E5426F" w:rsidR="00C9241D" w:rsidRPr="00F3025F" w:rsidRDefault="0031092F" w:rsidP="0031092F">
      <w:pPr>
        <w:pStyle w:val="Teksti"/>
        <w:rPr>
          <w:b/>
        </w:rPr>
      </w:pPr>
      <w:r w:rsidRPr="00F3025F">
        <w:rPr>
          <w:b/>
        </w:rPr>
        <w:t xml:space="preserve">a) </w:t>
      </w:r>
      <w:r w:rsidR="00C9241D" w:rsidRPr="00F3025F">
        <w:rPr>
          <w:b/>
        </w:rPr>
        <w:t>Limitet e fluturimit IFR</w:t>
      </w:r>
    </w:p>
    <w:p w14:paraId="35F41AA8" w14:textId="77777777" w:rsidR="00C9241D" w:rsidRPr="00F3025F" w:rsidRDefault="00C9241D" w:rsidP="0031092F">
      <w:pPr>
        <w:pStyle w:val="Teksti"/>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3260"/>
      </w:tblGrid>
      <w:tr w:rsidR="0028593E" w:rsidRPr="00F3025F" w14:paraId="78813E81" w14:textId="77777777" w:rsidTr="00D34251">
        <w:tc>
          <w:tcPr>
            <w:tcW w:w="3227" w:type="dxa"/>
          </w:tcPr>
          <w:p w14:paraId="5F0E32A5" w14:textId="2A330D96" w:rsidR="0028593E" w:rsidRPr="00F3025F" w:rsidRDefault="0028593E" w:rsidP="0028593E">
            <w:pPr>
              <w:widowControl w:val="0"/>
              <w:rPr>
                <w:rFonts w:ascii="Garamond" w:eastAsia="Cambria" w:hAnsi="Garamond"/>
              </w:rPr>
            </w:pPr>
            <w:r w:rsidRPr="00F3025F">
              <w:rPr>
                <w:rFonts w:ascii="Garamond" w:eastAsia="Cambria" w:hAnsi="Garamond"/>
              </w:rPr>
              <w:t>Lartësi</w:t>
            </w:r>
          </w:p>
        </w:tc>
        <w:tc>
          <w:tcPr>
            <w:tcW w:w="3260" w:type="dxa"/>
          </w:tcPr>
          <w:p w14:paraId="3EB9C9D8" w14:textId="77777777" w:rsidR="0028593E" w:rsidRPr="00F3025F" w:rsidRDefault="0028593E" w:rsidP="0031092F">
            <w:pPr>
              <w:pStyle w:val="Teksti"/>
              <w:ind w:firstLine="0"/>
              <w:rPr>
                <w:sz w:val="20"/>
                <w:szCs w:val="20"/>
              </w:rPr>
            </w:pPr>
          </w:p>
        </w:tc>
      </w:tr>
      <w:tr w:rsidR="0028593E" w:rsidRPr="00F3025F" w14:paraId="1980E922" w14:textId="77777777" w:rsidTr="00D34251">
        <w:tc>
          <w:tcPr>
            <w:tcW w:w="3227" w:type="dxa"/>
          </w:tcPr>
          <w:p w14:paraId="1147CF4E" w14:textId="48F9976D" w:rsidR="0028593E" w:rsidRPr="00F3025F" w:rsidRDefault="0028593E" w:rsidP="0031092F">
            <w:pPr>
              <w:pStyle w:val="Teksti"/>
              <w:ind w:firstLine="0"/>
              <w:rPr>
                <w:sz w:val="20"/>
                <w:szCs w:val="20"/>
              </w:rPr>
            </w:pPr>
            <w:r w:rsidRPr="00F3025F">
              <w:rPr>
                <w:rFonts w:eastAsia="Cambria"/>
                <w:sz w:val="20"/>
                <w:szCs w:val="20"/>
              </w:rPr>
              <w:t>Përgjithësisht</w:t>
            </w:r>
          </w:p>
        </w:tc>
        <w:tc>
          <w:tcPr>
            <w:tcW w:w="3260" w:type="dxa"/>
          </w:tcPr>
          <w:p w14:paraId="0AE8A14E" w14:textId="5A4F531A" w:rsidR="0028593E" w:rsidRPr="00F3025F" w:rsidRDefault="0028593E" w:rsidP="0031092F">
            <w:pPr>
              <w:pStyle w:val="Teksti"/>
              <w:ind w:firstLine="0"/>
              <w:rPr>
                <w:sz w:val="20"/>
                <w:szCs w:val="20"/>
              </w:rPr>
            </w:pPr>
            <w:r w:rsidRPr="00F3025F">
              <w:rPr>
                <w:rFonts w:eastAsia="Cambria"/>
                <w:sz w:val="20"/>
                <w:szCs w:val="20"/>
              </w:rPr>
              <w:t>± 100 ft</w:t>
            </w:r>
          </w:p>
        </w:tc>
      </w:tr>
      <w:tr w:rsidR="0028593E" w:rsidRPr="00F3025F" w14:paraId="7EDAE62B" w14:textId="77777777" w:rsidTr="00D34251">
        <w:tc>
          <w:tcPr>
            <w:tcW w:w="3227" w:type="dxa"/>
          </w:tcPr>
          <w:p w14:paraId="017C6EE2" w14:textId="4F8D0054" w:rsidR="0028593E" w:rsidRPr="00F3025F" w:rsidRDefault="0028593E" w:rsidP="0028593E">
            <w:pPr>
              <w:widowControl w:val="0"/>
              <w:rPr>
                <w:rFonts w:ascii="Garamond" w:eastAsia="Cambria" w:hAnsi="Garamond"/>
              </w:rPr>
            </w:pPr>
            <w:r w:rsidRPr="00F3025F">
              <w:rPr>
                <w:rFonts w:ascii="Garamond" w:eastAsia="Cambria" w:hAnsi="Garamond"/>
              </w:rPr>
              <w:t>Fillimi i ringritjes në lartësinë/gjatësinë e vendosur</w:t>
            </w:r>
          </w:p>
        </w:tc>
        <w:tc>
          <w:tcPr>
            <w:tcW w:w="3260" w:type="dxa"/>
          </w:tcPr>
          <w:p w14:paraId="1DB68A0D" w14:textId="22AFDBB9" w:rsidR="0028593E" w:rsidRPr="00F3025F" w:rsidRDefault="0028593E" w:rsidP="0031092F">
            <w:pPr>
              <w:pStyle w:val="Teksti"/>
              <w:ind w:firstLine="0"/>
              <w:rPr>
                <w:sz w:val="20"/>
                <w:szCs w:val="20"/>
              </w:rPr>
            </w:pPr>
            <w:r w:rsidRPr="00F3025F">
              <w:rPr>
                <w:rFonts w:eastAsia="Cambria"/>
                <w:sz w:val="20"/>
                <w:szCs w:val="20"/>
              </w:rPr>
              <w:t>+ 50 ft/– 0 ft</w:t>
            </w:r>
          </w:p>
        </w:tc>
      </w:tr>
      <w:tr w:rsidR="0028593E" w:rsidRPr="00F3025F" w14:paraId="695B3BDA" w14:textId="77777777" w:rsidTr="00D34251">
        <w:tc>
          <w:tcPr>
            <w:tcW w:w="3227" w:type="dxa"/>
          </w:tcPr>
          <w:p w14:paraId="2EBCF5F9" w14:textId="04FB7CB6" w:rsidR="0028593E" w:rsidRPr="00F3025F" w:rsidRDefault="00C07DF0" w:rsidP="0031092F">
            <w:pPr>
              <w:pStyle w:val="Teksti"/>
              <w:ind w:firstLine="0"/>
              <w:rPr>
                <w:sz w:val="20"/>
                <w:szCs w:val="20"/>
              </w:rPr>
            </w:pPr>
            <w:r w:rsidRPr="00F3025F">
              <w:rPr>
                <w:rFonts w:eastAsia="Cambria"/>
                <w:sz w:val="20"/>
                <w:szCs w:val="20"/>
              </w:rPr>
              <w:t>Minimumi i lartësisë/gjatësisë së zbritjes</w:t>
            </w:r>
          </w:p>
        </w:tc>
        <w:tc>
          <w:tcPr>
            <w:tcW w:w="3260" w:type="dxa"/>
          </w:tcPr>
          <w:p w14:paraId="2235145F" w14:textId="5463D808" w:rsidR="0028593E" w:rsidRPr="00F3025F" w:rsidRDefault="00C07DF0" w:rsidP="0031092F">
            <w:pPr>
              <w:pStyle w:val="Teksti"/>
              <w:ind w:firstLine="0"/>
              <w:rPr>
                <w:sz w:val="20"/>
                <w:szCs w:val="20"/>
              </w:rPr>
            </w:pPr>
            <w:r w:rsidRPr="00F3025F">
              <w:rPr>
                <w:rFonts w:eastAsia="Cambria"/>
                <w:sz w:val="20"/>
                <w:szCs w:val="20"/>
              </w:rPr>
              <w:t>+ 50 ft/– 0 ft Gjurmimi</w:t>
            </w:r>
          </w:p>
        </w:tc>
      </w:tr>
      <w:tr w:rsidR="0028593E" w:rsidRPr="00F3025F" w14:paraId="3566CCFC" w14:textId="77777777" w:rsidTr="00D34251">
        <w:tc>
          <w:tcPr>
            <w:tcW w:w="3227" w:type="dxa"/>
          </w:tcPr>
          <w:p w14:paraId="6C141500" w14:textId="6439BB4F" w:rsidR="0028593E" w:rsidRPr="00F3025F" w:rsidRDefault="00C07DF0" w:rsidP="0031092F">
            <w:pPr>
              <w:pStyle w:val="Teksti"/>
              <w:ind w:firstLine="0"/>
              <w:rPr>
                <w:sz w:val="20"/>
                <w:szCs w:val="20"/>
              </w:rPr>
            </w:pPr>
            <w:r w:rsidRPr="00F3025F">
              <w:rPr>
                <w:rFonts w:eastAsia="Cambria"/>
                <w:sz w:val="20"/>
                <w:szCs w:val="20"/>
              </w:rPr>
              <w:t>Me ndihmën e radios</w:t>
            </w:r>
          </w:p>
        </w:tc>
        <w:tc>
          <w:tcPr>
            <w:tcW w:w="3260" w:type="dxa"/>
          </w:tcPr>
          <w:p w14:paraId="59769609" w14:textId="6679F118" w:rsidR="0028593E" w:rsidRPr="00F3025F" w:rsidRDefault="00C07DF0" w:rsidP="0031092F">
            <w:pPr>
              <w:pStyle w:val="Teksti"/>
              <w:ind w:firstLine="0"/>
              <w:rPr>
                <w:sz w:val="20"/>
                <w:szCs w:val="20"/>
              </w:rPr>
            </w:pPr>
            <w:r w:rsidRPr="00F3025F">
              <w:rPr>
                <w:rFonts w:eastAsia="Cambria"/>
                <w:sz w:val="20"/>
                <w:szCs w:val="20"/>
              </w:rPr>
              <w:t>± 5</w:t>
            </w:r>
          </w:p>
        </w:tc>
      </w:tr>
      <w:tr w:rsidR="0028593E" w:rsidRPr="00F3025F" w14:paraId="30851C94" w14:textId="77777777" w:rsidTr="00D34251">
        <w:tc>
          <w:tcPr>
            <w:tcW w:w="3227" w:type="dxa"/>
          </w:tcPr>
          <w:p w14:paraId="43D2A0BC" w14:textId="634779CC" w:rsidR="0028593E" w:rsidRPr="00F3025F" w:rsidRDefault="00C07DF0" w:rsidP="008516F5">
            <w:pPr>
              <w:pStyle w:val="Teksti"/>
              <w:ind w:firstLine="0"/>
              <w:rPr>
                <w:sz w:val="20"/>
                <w:szCs w:val="20"/>
              </w:rPr>
            </w:pPr>
            <w:r w:rsidRPr="00F3025F">
              <w:rPr>
                <w:rFonts w:eastAsia="Cambria"/>
                <w:sz w:val="20"/>
                <w:szCs w:val="20"/>
              </w:rPr>
              <w:t>Afrim i pre</w:t>
            </w:r>
            <w:r w:rsidR="008516F5" w:rsidRPr="00F3025F">
              <w:rPr>
                <w:rFonts w:eastAsia="Cambria"/>
                <w:sz w:val="20"/>
                <w:szCs w:val="20"/>
              </w:rPr>
              <w:t>c</w:t>
            </w:r>
            <w:r w:rsidRPr="00F3025F">
              <w:rPr>
                <w:rFonts w:eastAsia="Cambria"/>
                <w:sz w:val="20"/>
                <w:szCs w:val="20"/>
              </w:rPr>
              <w:t>izuar</w:t>
            </w:r>
          </w:p>
        </w:tc>
        <w:tc>
          <w:tcPr>
            <w:tcW w:w="3260" w:type="dxa"/>
          </w:tcPr>
          <w:p w14:paraId="026D2730" w14:textId="72FADBE6" w:rsidR="0028593E" w:rsidRPr="00F3025F" w:rsidRDefault="00C07DF0" w:rsidP="008516F5">
            <w:pPr>
              <w:pStyle w:val="Teksti"/>
              <w:ind w:firstLine="0"/>
              <w:rPr>
                <w:sz w:val="20"/>
                <w:szCs w:val="20"/>
              </w:rPr>
            </w:pPr>
            <w:r w:rsidRPr="00F3025F">
              <w:rPr>
                <w:rFonts w:eastAsia="Cambria"/>
                <w:sz w:val="20"/>
                <w:szCs w:val="20"/>
              </w:rPr>
              <w:t>gjysm</w:t>
            </w:r>
            <w:r w:rsidR="008516F5" w:rsidRPr="00F3025F">
              <w:rPr>
                <w:rFonts w:eastAsia="Cambria"/>
                <w:sz w:val="20"/>
                <w:szCs w:val="20"/>
              </w:rPr>
              <w:t>ë</w:t>
            </w:r>
            <w:r w:rsidRPr="00F3025F">
              <w:rPr>
                <w:rFonts w:eastAsia="Cambria"/>
                <w:sz w:val="20"/>
                <w:szCs w:val="20"/>
              </w:rPr>
              <w:t>shkalle devijimi, azimuth dhe trajektore e planimetrit</w:t>
            </w:r>
          </w:p>
        </w:tc>
      </w:tr>
      <w:tr w:rsidR="0028593E" w:rsidRPr="00F3025F" w14:paraId="03E6C5D0" w14:textId="77777777" w:rsidTr="00D34251">
        <w:tc>
          <w:tcPr>
            <w:tcW w:w="3227" w:type="dxa"/>
          </w:tcPr>
          <w:p w14:paraId="7DA61FD3" w14:textId="46D0E1E0" w:rsidR="0028593E" w:rsidRPr="00F3025F" w:rsidRDefault="00C07DF0" w:rsidP="00C07DF0">
            <w:pPr>
              <w:widowControl w:val="0"/>
              <w:rPr>
                <w:rFonts w:ascii="Garamond" w:eastAsia="Cambria" w:hAnsi="Garamond"/>
              </w:rPr>
            </w:pPr>
            <w:r w:rsidRPr="00F3025F">
              <w:rPr>
                <w:rFonts w:ascii="Garamond" w:eastAsia="Cambria" w:hAnsi="Garamond"/>
              </w:rPr>
              <w:t>Drejtimi</w:t>
            </w:r>
          </w:p>
        </w:tc>
        <w:tc>
          <w:tcPr>
            <w:tcW w:w="3260" w:type="dxa"/>
          </w:tcPr>
          <w:p w14:paraId="691FCC20" w14:textId="77777777" w:rsidR="0028593E" w:rsidRPr="00F3025F" w:rsidRDefault="0028593E" w:rsidP="0031092F">
            <w:pPr>
              <w:pStyle w:val="Teksti"/>
              <w:ind w:firstLine="0"/>
              <w:rPr>
                <w:sz w:val="20"/>
                <w:szCs w:val="20"/>
              </w:rPr>
            </w:pPr>
          </w:p>
        </w:tc>
      </w:tr>
      <w:tr w:rsidR="0028593E" w:rsidRPr="00F3025F" w14:paraId="793326AF" w14:textId="77777777" w:rsidTr="00D34251">
        <w:tc>
          <w:tcPr>
            <w:tcW w:w="3227" w:type="dxa"/>
          </w:tcPr>
          <w:p w14:paraId="473F7C67" w14:textId="0FABE7CB" w:rsidR="0028593E" w:rsidRPr="00F3025F" w:rsidRDefault="00C07DF0" w:rsidP="0031092F">
            <w:pPr>
              <w:pStyle w:val="Teksti"/>
              <w:ind w:firstLine="0"/>
              <w:rPr>
                <w:sz w:val="20"/>
                <w:szCs w:val="20"/>
              </w:rPr>
            </w:pPr>
            <w:r w:rsidRPr="00F3025F">
              <w:rPr>
                <w:rFonts w:eastAsia="Cambria"/>
                <w:sz w:val="20"/>
                <w:szCs w:val="20"/>
              </w:rPr>
              <w:t>Operime normale</w:t>
            </w:r>
            <w:r w:rsidR="00F2789A" w:rsidRPr="00F3025F">
              <w:rPr>
                <w:rFonts w:eastAsia="Cambria"/>
                <w:sz w:val="20"/>
                <w:szCs w:val="20"/>
              </w:rPr>
              <w:t xml:space="preserve"> </w:t>
            </w:r>
          </w:p>
        </w:tc>
        <w:tc>
          <w:tcPr>
            <w:tcW w:w="3260" w:type="dxa"/>
          </w:tcPr>
          <w:p w14:paraId="69944BF7" w14:textId="45F9404D" w:rsidR="0028593E" w:rsidRPr="00F3025F" w:rsidRDefault="00C07DF0" w:rsidP="008516F5">
            <w:pPr>
              <w:pStyle w:val="Teksti"/>
              <w:ind w:firstLine="0"/>
              <w:rPr>
                <w:sz w:val="20"/>
                <w:szCs w:val="20"/>
              </w:rPr>
            </w:pPr>
            <w:r w:rsidRPr="00F3025F">
              <w:rPr>
                <w:rFonts w:eastAsia="Cambria"/>
                <w:sz w:val="20"/>
                <w:szCs w:val="20"/>
              </w:rPr>
              <w:t>± 5°</w:t>
            </w:r>
            <w:r w:rsidR="00F2789A" w:rsidRPr="00F3025F">
              <w:rPr>
                <w:rFonts w:eastAsia="Cambria"/>
                <w:sz w:val="20"/>
                <w:szCs w:val="20"/>
              </w:rPr>
              <w:t xml:space="preserve"> </w:t>
            </w:r>
            <w:r w:rsidR="008516F5" w:rsidRPr="00F3025F">
              <w:rPr>
                <w:rFonts w:eastAsia="Cambria"/>
                <w:sz w:val="20"/>
                <w:szCs w:val="20"/>
              </w:rPr>
              <w:t>o</w:t>
            </w:r>
            <w:r w:rsidRPr="00F3025F">
              <w:rPr>
                <w:rFonts w:eastAsia="Cambria"/>
                <w:sz w:val="20"/>
                <w:szCs w:val="20"/>
              </w:rPr>
              <w:t xml:space="preserve">perime jonormale/emergjencat </w:t>
            </w:r>
            <w:r w:rsidRPr="00F3025F">
              <w:rPr>
                <w:rFonts w:eastAsia="Cambria"/>
                <w:sz w:val="20"/>
                <w:szCs w:val="20"/>
              </w:rPr>
              <w:tab/>
              <w:t>± 10°</w:t>
            </w:r>
            <w:r w:rsidR="00F2789A" w:rsidRPr="00F3025F">
              <w:rPr>
                <w:rFonts w:eastAsia="Cambria"/>
                <w:sz w:val="20"/>
                <w:szCs w:val="20"/>
              </w:rPr>
              <w:t xml:space="preserve"> </w:t>
            </w:r>
          </w:p>
        </w:tc>
      </w:tr>
      <w:tr w:rsidR="00C07DF0" w:rsidRPr="00F3025F" w14:paraId="1ED3C512" w14:textId="77777777" w:rsidTr="00D34251">
        <w:tc>
          <w:tcPr>
            <w:tcW w:w="3227" w:type="dxa"/>
          </w:tcPr>
          <w:p w14:paraId="0467E02E" w14:textId="4D62EED1" w:rsidR="00C07DF0" w:rsidRPr="00F3025F" w:rsidRDefault="00C07DF0" w:rsidP="00C07DF0">
            <w:pPr>
              <w:widowControl w:val="0"/>
              <w:tabs>
                <w:tab w:val="left" w:pos="4421"/>
              </w:tabs>
              <w:rPr>
                <w:rFonts w:ascii="Garamond" w:eastAsia="Cambria" w:hAnsi="Garamond"/>
              </w:rPr>
            </w:pPr>
            <w:r w:rsidRPr="00F3025F">
              <w:rPr>
                <w:rFonts w:ascii="Garamond" w:eastAsia="Cambria" w:hAnsi="Garamond"/>
              </w:rPr>
              <w:t>Shpejtësia</w:t>
            </w:r>
          </w:p>
        </w:tc>
        <w:tc>
          <w:tcPr>
            <w:tcW w:w="3260" w:type="dxa"/>
          </w:tcPr>
          <w:p w14:paraId="200FF26B" w14:textId="77777777" w:rsidR="00C07DF0" w:rsidRPr="00F3025F" w:rsidRDefault="00C07DF0" w:rsidP="0031092F">
            <w:pPr>
              <w:pStyle w:val="Teksti"/>
              <w:ind w:firstLine="0"/>
              <w:rPr>
                <w:sz w:val="20"/>
                <w:szCs w:val="20"/>
              </w:rPr>
            </w:pPr>
          </w:p>
        </w:tc>
      </w:tr>
      <w:tr w:rsidR="00C07DF0" w:rsidRPr="00F3025F" w14:paraId="26E5E60C" w14:textId="77777777" w:rsidTr="00D34251">
        <w:tc>
          <w:tcPr>
            <w:tcW w:w="3227" w:type="dxa"/>
          </w:tcPr>
          <w:p w14:paraId="7F0BD53E" w14:textId="31FA375E" w:rsidR="00C07DF0" w:rsidRPr="00F3025F" w:rsidRDefault="00C07DF0" w:rsidP="00C07DF0">
            <w:pPr>
              <w:widowControl w:val="0"/>
              <w:tabs>
                <w:tab w:val="left" w:pos="4421"/>
              </w:tabs>
              <w:rPr>
                <w:rFonts w:ascii="Garamond" w:eastAsia="Cambria" w:hAnsi="Garamond"/>
              </w:rPr>
            </w:pPr>
            <w:r w:rsidRPr="00F3025F">
              <w:rPr>
                <w:rFonts w:ascii="Garamond" w:eastAsia="Cambria" w:hAnsi="Garamond"/>
              </w:rPr>
              <w:t>Përgjithësisht</w:t>
            </w:r>
          </w:p>
        </w:tc>
        <w:tc>
          <w:tcPr>
            <w:tcW w:w="3260" w:type="dxa"/>
          </w:tcPr>
          <w:p w14:paraId="04009F24" w14:textId="3C97FEF9" w:rsidR="00C07DF0" w:rsidRPr="00F3025F" w:rsidRDefault="00C07DF0" w:rsidP="0031092F">
            <w:pPr>
              <w:pStyle w:val="Teksti"/>
              <w:ind w:firstLine="0"/>
              <w:rPr>
                <w:sz w:val="20"/>
                <w:szCs w:val="20"/>
              </w:rPr>
            </w:pPr>
            <w:r w:rsidRPr="00F3025F">
              <w:rPr>
                <w:rFonts w:eastAsia="Cambria"/>
                <w:sz w:val="20"/>
                <w:szCs w:val="20"/>
              </w:rPr>
              <w:t>± 10 nyje</w:t>
            </w:r>
          </w:p>
        </w:tc>
      </w:tr>
      <w:tr w:rsidR="00C07DF0" w:rsidRPr="00F3025F" w14:paraId="75FECA64" w14:textId="77777777" w:rsidTr="00D34251">
        <w:tc>
          <w:tcPr>
            <w:tcW w:w="3227" w:type="dxa"/>
          </w:tcPr>
          <w:p w14:paraId="6DB03769" w14:textId="3CE0B39E" w:rsidR="00C07DF0" w:rsidRPr="00F3025F" w:rsidRDefault="00C07DF0" w:rsidP="00C07DF0">
            <w:pPr>
              <w:widowControl w:val="0"/>
              <w:tabs>
                <w:tab w:val="left" w:pos="4421"/>
              </w:tabs>
              <w:rPr>
                <w:rFonts w:ascii="Garamond" w:eastAsia="Cambria" w:hAnsi="Garamond"/>
              </w:rPr>
            </w:pPr>
            <w:r w:rsidRPr="00F3025F">
              <w:rPr>
                <w:rFonts w:ascii="Garamond" w:eastAsia="Cambria" w:hAnsi="Garamond"/>
              </w:rPr>
              <w:t>Me mosfunksionimin e simuluar të motorit</w:t>
            </w:r>
          </w:p>
        </w:tc>
        <w:tc>
          <w:tcPr>
            <w:tcW w:w="3260" w:type="dxa"/>
          </w:tcPr>
          <w:p w14:paraId="1C4AA092" w14:textId="5D1C2FAA" w:rsidR="00C07DF0" w:rsidRPr="00F3025F" w:rsidRDefault="00C07DF0" w:rsidP="0031092F">
            <w:pPr>
              <w:pStyle w:val="Teksti"/>
              <w:ind w:firstLine="0"/>
              <w:rPr>
                <w:rFonts w:eastAsia="Cambria"/>
                <w:sz w:val="20"/>
                <w:szCs w:val="20"/>
              </w:rPr>
            </w:pPr>
            <w:r w:rsidRPr="00F3025F">
              <w:rPr>
                <w:rFonts w:eastAsia="Cambria"/>
                <w:sz w:val="20"/>
                <w:szCs w:val="20"/>
              </w:rPr>
              <w:t>± 10 nyje/ -5 nyje</w:t>
            </w:r>
          </w:p>
        </w:tc>
      </w:tr>
      <w:tr w:rsidR="00C07DF0" w:rsidRPr="00F3025F" w14:paraId="77AEF44A" w14:textId="77777777" w:rsidTr="00D34251">
        <w:tc>
          <w:tcPr>
            <w:tcW w:w="3227" w:type="dxa"/>
          </w:tcPr>
          <w:p w14:paraId="5D0B1D20" w14:textId="7B323E2B" w:rsidR="00C07DF0" w:rsidRPr="00F3025F" w:rsidRDefault="00C07DF0" w:rsidP="00C07DF0">
            <w:pPr>
              <w:pStyle w:val="Teksti"/>
              <w:ind w:firstLine="0"/>
              <w:rPr>
                <w:rFonts w:eastAsia="Cambria"/>
                <w:sz w:val="20"/>
                <w:szCs w:val="20"/>
              </w:rPr>
            </w:pPr>
            <w:r w:rsidRPr="00F3025F">
              <w:rPr>
                <w:sz w:val="20"/>
                <w:szCs w:val="20"/>
              </w:rPr>
              <w:t xml:space="preserve">a) </w:t>
            </w:r>
            <w:r w:rsidRPr="00F3025F">
              <w:rPr>
                <w:rFonts w:eastAsia="Calibri"/>
                <w:sz w:val="20"/>
                <w:szCs w:val="20"/>
              </w:rPr>
              <w:t>Limitet e fluturimit VFR Lartësia</w:t>
            </w:r>
          </w:p>
        </w:tc>
        <w:tc>
          <w:tcPr>
            <w:tcW w:w="3260" w:type="dxa"/>
          </w:tcPr>
          <w:p w14:paraId="0E6945FF" w14:textId="77777777" w:rsidR="00C07DF0" w:rsidRPr="00F3025F" w:rsidRDefault="00C07DF0" w:rsidP="0031092F">
            <w:pPr>
              <w:pStyle w:val="Teksti"/>
              <w:ind w:firstLine="0"/>
              <w:rPr>
                <w:rFonts w:eastAsia="Cambria"/>
                <w:sz w:val="20"/>
                <w:szCs w:val="20"/>
              </w:rPr>
            </w:pPr>
          </w:p>
        </w:tc>
      </w:tr>
      <w:tr w:rsidR="00C07DF0" w:rsidRPr="00F3025F" w14:paraId="3EDAE5E5" w14:textId="77777777" w:rsidTr="00D34251">
        <w:tc>
          <w:tcPr>
            <w:tcW w:w="3227" w:type="dxa"/>
          </w:tcPr>
          <w:p w14:paraId="558397B0" w14:textId="2ABBA193" w:rsidR="00C07DF0" w:rsidRPr="00F3025F" w:rsidRDefault="00C07DF0" w:rsidP="00C07DF0">
            <w:pPr>
              <w:pStyle w:val="Teksti"/>
              <w:ind w:firstLine="0"/>
              <w:rPr>
                <w:sz w:val="20"/>
                <w:szCs w:val="20"/>
              </w:rPr>
            </w:pPr>
            <w:r w:rsidRPr="00F3025F">
              <w:rPr>
                <w:rFonts w:eastAsia="Cambria"/>
                <w:sz w:val="20"/>
                <w:szCs w:val="20"/>
              </w:rPr>
              <w:t>Përgjithësisht</w:t>
            </w:r>
          </w:p>
        </w:tc>
        <w:tc>
          <w:tcPr>
            <w:tcW w:w="3260" w:type="dxa"/>
          </w:tcPr>
          <w:p w14:paraId="345F15FA" w14:textId="690DDE27" w:rsidR="00C07DF0" w:rsidRPr="00F3025F" w:rsidRDefault="00C07DF0" w:rsidP="0031092F">
            <w:pPr>
              <w:pStyle w:val="Teksti"/>
              <w:ind w:firstLine="0"/>
              <w:rPr>
                <w:rFonts w:eastAsia="Cambria"/>
                <w:sz w:val="20"/>
                <w:szCs w:val="20"/>
              </w:rPr>
            </w:pPr>
            <w:r w:rsidRPr="00F3025F">
              <w:rPr>
                <w:rFonts w:eastAsia="Cambria"/>
                <w:sz w:val="20"/>
                <w:szCs w:val="20"/>
              </w:rPr>
              <w:t>± 100 ft</w:t>
            </w:r>
          </w:p>
        </w:tc>
      </w:tr>
      <w:tr w:rsidR="00C07DF0" w:rsidRPr="00F3025F" w14:paraId="1AACC227" w14:textId="77777777" w:rsidTr="00D34251">
        <w:tc>
          <w:tcPr>
            <w:tcW w:w="3227" w:type="dxa"/>
          </w:tcPr>
          <w:p w14:paraId="31BDCC11" w14:textId="2B85F49A" w:rsidR="00C07DF0" w:rsidRPr="00F3025F" w:rsidRDefault="00C07DF0" w:rsidP="00C07DF0">
            <w:pPr>
              <w:widowControl w:val="0"/>
              <w:rPr>
                <w:rFonts w:ascii="Garamond" w:eastAsia="Cambria" w:hAnsi="Garamond"/>
              </w:rPr>
            </w:pPr>
            <w:r w:rsidRPr="00F3025F">
              <w:rPr>
                <w:rFonts w:ascii="Garamond" w:eastAsia="Cambria" w:hAnsi="Garamond"/>
              </w:rPr>
              <w:t>Drejtimi</w:t>
            </w:r>
          </w:p>
        </w:tc>
        <w:tc>
          <w:tcPr>
            <w:tcW w:w="3260" w:type="dxa"/>
          </w:tcPr>
          <w:p w14:paraId="594A83BD" w14:textId="77777777" w:rsidR="00C07DF0" w:rsidRPr="00F3025F" w:rsidRDefault="00C07DF0" w:rsidP="0031092F">
            <w:pPr>
              <w:pStyle w:val="Teksti"/>
              <w:ind w:firstLine="0"/>
              <w:rPr>
                <w:rFonts w:eastAsia="Cambria"/>
                <w:sz w:val="20"/>
                <w:szCs w:val="20"/>
              </w:rPr>
            </w:pPr>
          </w:p>
        </w:tc>
      </w:tr>
      <w:tr w:rsidR="00C07DF0" w:rsidRPr="00F3025F" w14:paraId="20258914" w14:textId="77777777" w:rsidTr="00D34251">
        <w:tc>
          <w:tcPr>
            <w:tcW w:w="3227" w:type="dxa"/>
          </w:tcPr>
          <w:p w14:paraId="1C6C459F" w14:textId="0CD3C2C2" w:rsidR="00C07DF0" w:rsidRPr="00F3025F" w:rsidRDefault="00C07DF0" w:rsidP="00C07DF0">
            <w:pPr>
              <w:widowControl w:val="0"/>
              <w:rPr>
                <w:rFonts w:ascii="Garamond" w:eastAsia="Cambria" w:hAnsi="Garamond"/>
              </w:rPr>
            </w:pPr>
            <w:r w:rsidRPr="00F3025F">
              <w:rPr>
                <w:rFonts w:ascii="Garamond" w:eastAsia="Cambria" w:hAnsi="Garamond"/>
              </w:rPr>
              <w:t>Operimi normal</w:t>
            </w:r>
            <w:r w:rsidR="00F2789A" w:rsidRPr="00F3025F">
              <w:rPr>
                <w:rFonts w:ascii="Garamond" w:eastAsia="Cambria" w:hAnsi="Garamond"/>
              </w:rPr>
              <w:t xml:space="preserve"> </w:t>
            </w:r>
          </w:p>
        </w:tc>
        <w:tc>
          <w:tcPr>
            <w:tcW w:w="3260" w:type="dxa"/>
          </w:tcPr>
          <w:p w14:paraId="00B7A445" w14:textId="5CFE0097" w:rsidR="00C07DF0" w:rsidRPr="00F3025F" w:rsidRDefault="00C07DF0" w:rsidP="008516F5">
            <w:pPr>
              <w:pStyle w:val="Teksti"/>
              <w:ind w:firstLine="0"/>
              <w:rPr>
                <w:rFonts w:eastAsia="Cambria"/>
                <w:sz w:val="20"/>
                <w:szCs w:val="20"/>
              </w:rPr>
            </w:pPr>
            <w:r w:rsidRPr="00F3025F">
              <w:rPr>
                <w:rFonts w:eastAsia="Cambria"/>
                <w:sz w:val="20"/>
                <w:szCs w:val="20"/>
              </w:rPr>
              <w:t>± 5°</w:t>
            </w:r>
            <w:r w:rsidR="00F2789A" w:rsidRPr="00F3025F">
              <w:rPr>
                <w:rFonts w:eastAsia="Cambria"/>
                <w:sz w:val="20"/>
                <w:szCs w:val="20"/>
              </w:rPr>
              <w:t xml:space="preserve"> </w:t>
            </w:r>
            <w:r w:rsidR="008516F5" w:rsidRPr="00F3025F">
              <w:rPr>
                <w:rFonts w:eastAsia="Cambria"/>
                <w:sz w:val="20"/>
                <w:szCs w:val="20"/>
              </w:rPr>
              <w:t>o</w:t>
            </w:r>
            <w:r w:rsidRPr="00F3025F">
              <w:rPr>
                <w:rFonts w:eastAsia="Cambria"/>
                <w:sz w:val="20"/>
                <w:szCs w:val="20"/>
              </w:rPr>
              <w:t xml:space="preserve">perime jonormale/emergjencat </w:t>
            </w:r>
            <w:r w:rsidRPr="00F3025F">
              <w:rPr>
                <w:rFonts w:eastAsia="Cambria"/>
                <w:sz w:val="20"/>
                <w:szCs w:val="20"/>
              </w:rPr>
              <w:tab/>
              <w:t>± 10°</w:t>
            </w:r>
            <w:r w:rsidR="00F2789A" w:rsidRPr="00F3025F">
              <w:rPr>
                <w:rFonts w:eastAsia="Cambria"/>
                <w:sz w:val="20"/>
                <w:szCs w:val="20"/>
              </w:rPr>
              <w:t xml:space="preserve"> </w:t>
            </w:r>
          </w:p>
        </w:tc>
      </w:tr>
      <w:tr w:rsidR="00C07DF0" w:rsidRPr="00F3025F" w14:paraId="01EAE5FE" w14:textId="77777777" w:rsidTr="00D34251">
        <w:tc>
          <w:tcPr>
            <w:tcW w:w="3227" w:type="dxa"/>
          </w:tcPr>
          <w:p w14:paraId="1C286660" w14:textId="75E39E10" w:rsidR="00C07DF0" w:rsidRPr="00F3025F" w:rsidRDefault="00C07DF0" w:rsidP="00C07DF0">
            <w:pPr>
              <w:widowControl w:val="0"/>
              <w:rPr>
                <w:rFonts w:ascii="Garamond" w:eastAsia="Cambria" w:hAnsi="Garamond"/>
              </w:rPr>
            </w:pPr>
            <w:r w:rsidRPr="00F3025F">
              <w:rPr>
                <w:rFonts w:ascii="Garamond" w:eastAsia="Cambria" w:hAnsi="Garamond"/>
              </w:rPr>
              <w:t>Shpejtësia</w:t>
            </w:r>
          </w:p>
        </w:tc>
        <w:tc>
          <w:tcPr>
            <w:tcW w:w="3260" w:type="dxa"/>
          </w:tcPr>
          <w:p w14:paraId="54EC2240" w14:textId="77777777" w:rsidR="00C07DF0" w:rsidRPr="00F3025F" w:rsidRDefault="00C07DF0" w:rsidP="0031092F">
            <w:pPr>
              <w:pStyle w:val="Teksti"/>
              <w:ind w:firstLine="0"/>
              <w:rPr>
                <w:rFonts w:eastAsia="Cambria"/>
                <w:sz w:val="20"/>
                <w:szCs w:val="20"/>
              </w:rPr>
            </w:pPr>
          </w:p>
        </w:tc>
      </w:tr>
      <w:tr w:rsidR="00C07DF0" w:rsidRPr="00F3025F" w14:paraId="5409DC11" w14:textId="77777777" w:rsidTr="00D34251">
        <w:tc>
          <w:tcPr>
            <w:tcW w:w="3227" w:type="dxa"/>
          </w:tcPr>
          <w:p w14:paraId="623BBB7A" w14:textId="5FE35619" w:rsidR="00C07DF0" w:rsidRPr="00F3025F" w:rsidRDefault="00C07DF0" w:rsidP="00C07DF0">
            <w:pPr>
              <w:widowControl w:val="0"/>
              <w:rPr>
                <w:rFonts w:ascii="Garamond" w:eastAsia="Cambria" w:hAnsi="Garamond"/>
              </w:rPr>
            </w:pPr>
            <w:r w:rsidRPr="00F3025F">
              <w:rPr>
                <w:rFonts w:ascii="Garamond" w:eastAsia="Cambria" w:hAnsi="Garamond"/>
              </w:rPr>
              <w:t>Përgjithësisht</w:t>
            </w:r>
          </w:p>
        </w:tc>
        <w:tc>
          <w:tcPr>
            <w:tcW w:w="3260" w:type="dxa"/>
          </w:tcPr>
          <w:p w14:paraId="28941582" w14:textId="103C1C4F" w:rsidR="00C07DF0" w:rsidRPr="00F3025F" w:rsidRDefault="00C07DF0" w:rsidP="0031092F">
            <w:pPr>
              <w:pStyle w:val="Teksti"/>
              <w:ind w:firstLine="0"/>
              <w:rPr>
                <w:rFonts w:eastAsia="Cambria"/>
                <w:sz w:val="20"/>
                <w:szCs w:val="20"/>
              </w:rPr>
            </w:pPr>
            <w:r w:rsidRPr="00F3025F">
              <w:rPr>
                <w:rFonts w:eastAsia="Cambria"/>
                <w:sz w:val="20"/>
                <w:szCs w:val="20"/>
              </w:rPr>
              <w:t>± 10 nyje</w:t>
            </w:r>
          </w:p>
        </w:tc>
      </w:tr>
      <w:tr w:rsidR="00C07DF0" w:rsidRPr="00F3025F" w14:paraId="693A8E35" w14:textId="77777777" w:rsidTr="00D34251">
        <w:tc>
          <w:tcPr>
            <w:tcW w:w="3227" w:type="dxa"/>
          </w:tcPr>
          <w:p w14:paraId="662E9B92" w14:textId="1675815D" w:rsidR="00C07DF0" w:rsidRPr="00F3025F" w:rsidRDefault="00C07DF0" w:rsidP="00C07DF0">
            <w:pPr>
              <w:widowControl w:val="0"/>
              <w:rPr>
                <w:rFonts w:ascii="Garamond" w:eastAsia="Cambria" w:hAnsi="Garamond"/>
              </w:rPr>
            </w:pPr>
            <w:r w:rsidRPr="00F3025F">
              <w:rPr>
                <w:rFonts w:ascii="Garamond" w:eastAsia="Cambria" w:hAnsi="Garamond"/>
              </w:rPr>
              <w:t>Me mosfunksionimin e simuluar të motorit</w:t>
            </w:r>
          </w:p>
        </w:tc>
        <w:tc>
          <w:tcPr>
            <w:tcW w:w="3260" w:type="dxa"/>
          </w:tcPr>
          <w:p w14:paraId="25131C8A" w14:textId="18400489" w:rsidR="00C07DF0" w:rsidRPr="00F3025F" w:rsidRDefault="00C07DF0" w:rsidP="0031092F">
            <w:pPr>
              <w:pStyle w:val="Teksti"/>
              <w:ind w:firstLine="0"/>
              <w:rPr>
                <w:rFonts w:eastAsia="Cambria"/>
                <w:sz w:val="20"/>
                <w:szCs w:val="20"/>
              </w:rPr>
            </w:pPr>
            <w:r w:rsidRPr="00F3025F">
              <w:rPr>
                <w:rFonts w:eastAsia="Cambria"/>
                <w:sz w:val="20"/>
                <w:szCs w:val="20"/>
              </w:rPr>
              <w:t>± 10 nyje/ -5 nyje Zhvendosja në tokë</w:t>
            </w:r>
          </w:p>
        </w:tc>
      </w:tr>
      <w:tr w:rsidR="00C07DF0" w:rsidRPr="00F3025F" w14:paraId="51C965E4" w14:textId="77777777" w:rsidTr="00D34251">
        <w:tc>
          <w:tcPr>
            <w:tcW w:w="3227" w:type="dxa"/>
          </w:tcPr>
          <w:p w14:paraId="6E166B1D" w14:textId="08545D3E" w:rsidR="00C07DF0" w:rsidRPr="00F3025F" w:rsidRDefault="00C07DF0" w:rsidP="00C07DF0">
            <w:pPr>
              <w:widowControl w:val="0"/>
              <w:rPr>
                <w:rFonts w:ascii="Garamond" w:eastAsia="Cambria" w:hAnsi="Garamond"/>
              </w:rPr>
            </w:pPr>
            <w:r w:rsidRPr="00F3025F">
              <w:rPr>
                <w:rFonts w:ascii="Garamond" w:eastAsia="Cambria" w:hAnsi="Garamond"/>
              </w:rPr>
              <w:t>Qëndrim pezull T.O. I.G.E</w:t>
            </w:r>
          </w:p>
        </w:tc>
        <w:tc>
          <w:tcPr>
            <w:tcW w:w="3260" w:type="dxa"/>
          </w:tcPr>
          <w:p w14:paraId="6D18217B" w14:textId="3CC02404" w:rsidR="00C07DF0" w:rsidRPr="00F3025F" w:rsidRDefault="00C07DF0" w:rsidP="0031092F">
            <w:pPr>
              <w:pStyle w:val="Teksti"/>
              <w:ind w:firstLine="0"/>
              <w:rPr>
                <w:rFonts w:eastAsia="Cambria"/>
                <w:sz w:val="20"/>
                <w:szCs w:val="20"/>
              </w:rPr>
            </w:pPr>
            <w:r w:rsidRPr="00F3025F">
              <w:rPr>
                <w:rFonts w:eastAsia="Cambria"/>
                <w:sz w:val="20"/>
                <w:szCs w:val="20"/>
              </w:rPr>
              <w:t>± 3 ft</w:t>
            </w:r>
          </w:p>
        </w:tc>
      </w:tr>
      <w:tr w:rsidR="00C07DF0" w:rsidRPr="00F3025F" w14:paraId="4A7EBBD3" w14:textId="77777777" w:rsidTr="00D34251">
        <w:tc>
          <w:tcPr>
            <w:tcW w:w="3227" w:type="dxa"/>
          </w:tcPr>
          <w:p w14:paraId="37F441A5" w14:textId="2660768A" w:rsidR="00C07DF0" w:rsidRPr="00F3025F" w:rsidRDefault="00C07DF0" w:rsidP="00C07DF0">
            <w:pPr>
              <w:widowControl w:val="0"/>
              <w:rPr>
                <w:rFonts w:ascii="Garamond" w:eastAsia="Cambria" w:hAnsi="Garamond"/>
              </w:rPr>
            </w:pPr>
            <w:r w:rsidRPr="00F3025F">
              <w:rPr>
                <w:rFonts w:ascii="Garamond" w:eastAsia="Cambria" w:hAnsi="Garamond"/>
              </w:rPr>
              <w:t>Ulja</w:t>
            </w:r>
          </w:p>
        </w:tc>
        <w:tc>
          <w:tcPr>
            <w:tcW w:w="3260" w:type="dxa"/>
          </w:tcPr>
          <w:p w14:paraId="30871D60" w14:textId="06102E31" w:rsidR="00C07DF0" w:rsidRPr="00F3025F" w:rsidRDefault="00C07DF0" w:rsidP="0031092F">
            <w:pPr>
              <w:pStyle w:val="Teksti"/>
              <w:ind w:firstLine="0"/>
              <w:rPr>
                <w:rFonts w:eastAsia="Cambria"/>
                <w:sz w:val="20"/>
                <w:szCs w:val="20"/>
              </w:rPr>
            </w:pPr>
            <w:r w:rsidRPr="00F3025F">
              <w:rPr>
                <w:rFonts w:eastAsia="Cambria"/>
                <w:sz w:val="20"/>
                <w:szCs w:val="20"/>
              </w:rPr>
              <w:t>± 2 ft (me 0 ft fluturim nga pjesa e pasme ose anësore)</w:t>
            </w:r>
          </w:p>
        </w:tc>
      </w:tr>
    </w:tbl>
    <w:p w14:paraId="7A3853EE" w14:textId="77777777" w:rsidR="00C9241D" w:rsidRPr="00F3025F" w:rsidRDefault="00C9241D" w:rsidP="00C9241D">
      <w:pPr>
        <w:widowControl w:val="0"/>
        <w:spacing w:after="0" w:line="240" w:lineRule="auto"/>
        <w:ind w:firstLine="284"/>
        <w:rPr>
          <w:rFonts w:ascii="Garamond" w:hAnsi="Garamond"/>
          <w:sz w:val="24"/>
          <w:szCs w:val="24"/>
        </w:rPr>
      </w:pPr>
    </w:p>
    <w:p w14:paraId="5DF8C932" w14:textId="5208DBA5" w:rsidR="00C9241D" w:rsidRPr="00F3025F" w:rsidRDefault="008516F5" w:rsidP="00C9241D">
      <w:pPr>
        <w:widowControl w:val="0"/>
        <w:spacing w:after="0" w:line="240" w:lineRule="auto"/>
        <w:ind w:firstLine="284"/>
        <w:rPr>
          <w:rFonts w:ascii="Garamond" w:hAnsi="Garamond"/>
          <w:sz w:val="24"/>
          <w:szCs w:val="24"/>
        </w:rPr>
      </w:pPr>
      <w:r w:rsidRPr="00F3025F">
        <w:rPr>
          <w:rFonts w:ascii="Garamond" w:hAnsi="Garamond"/>
          <w:sz w:val="24"/>
          <w:szCs w:val="24"/>
        </w:rPr>
        <w:t>PËRMBAJTJA E TRAJNIMIT/TESTIT TË AFTËSISË/KONTROLLIT TË AFTËSISË</w:t>
      </w:r>
    </w:p>
    <w:p w14:paraId="2C4B6732" w14:textId="77777777" w:rsidR="00C9241D" w:rsidRPr="00F3025F" w:rsidRDefault="00C9241D" w:rsidP="00C9241D">
      <w:pPr>
        <w:widowControl w:val="0"/>
        <w:spacing w:after="0" w:line="240" w:lineRule="auto"/>
        <w:ind w:firstLine="284"/>
        <w:rPr>
          <w:rFonts w:ascii="Garamond" w:hAnsi="Garamond"/>
          <w:sz w:val="24"/>
          <w:szCs w:val="24"/>
        </w:rPr>
      </w:pPr>
    </w:p>
    <w:p w14:paraId="63C2AF72" w14:textId="7451652D" w:rsidR="00C9241D" w:rsidRPr="00F3025F" w:rsidRDefault="00C9241D" w:rsidP="009C6376">
      <w:pPr>
        <w:widowControl w:val="0"/>
        <w:spacing w:after="0" w:line="240" w:lineRule="auto"/>
        <w:ind w:firstLine="284"/>
        <w:jc w:val="both"/>
        <w:rPr>
          <w:rFonts w:ascii="Garamond" w:hAnsi="Garamond"/>
          <w:sz w:val="24"/>
          <w:szCs w:val="24"/>
        </w:rPr>
      </w:pPr>
      <w:r w:rsidRPr="00F3025F">
        <w:rPr>
          <w:rFonts w:ascii="Garamond" w:hAnsi="Garamond"/>
          <w:sz w:val="24"/>
          <w:szCs w:val="24"/>
        </w:rPr>
        <w:t>4.</w:t>
      </w:r>
      <w:r w:rsidRPr="00F3025F">
        <w:rPr>
          <w:rFonts w:ascii="Garamond" w:hAnsi="Garamond"/>
          <w:sz w:val="24"/>
          <w:szCs w:val="24"/>
        </w:rPr>
        <w:tab/>
      </w:r>
      <w:r w:rsidR="009C6376" w:rsidRPr="00F3025F">
        <w:rPr>
          <w:rFonts w:ascii="Garamond" w:hAnsi="Garamond"/>
          <w:sz w:val="24"/>
          <w:szCs w:val="24"/>
        </w:rPr>
        <w:t xml:space="preserve"> </w:t>
      </w:r>
      <w:r w:rsidRPr="00F3025F">
        <w:rPr>
          <w:rFonts w:ascii="Garamond" w:hAnsi="Garamond"/>
          <w:sz w:val="24"/>
          <w:szCs w:val="24"/>
        </w:rPr>
        <w:t>Simbolet e mëposhtme nënkuptojnë:</w:t>
      </w:r>
    </w:p>
    <w:p w14:paraId="08AC7033" w14:textId="6295140A" w:rsidR="00C9241D" w:rsidRPr="00F3025F" w:rsidRDefault="00C9241D" w:rsidP="009C6376">
      <w:pPr>
        <w:widowControl w:val="0"/>
        <w:spacing w:after="0" w:line="240" w:lineRule="auto"/>
        <w:ind w:firstLine="284"/>
        <w:jc w:val="both"/>
        <w:rPr>
          <w:rFonts w:ascii="Garamond" w:hAnsi="Garamond"/>
          <w:sz w:val="24"/>
          <w:szCs w:val="24"/>
        </w:rPr>
      </w:pPr>
      <w:r w:rsidRPr="00F3025F">
        <w:rPr>
          <w:rFonts w:ascii="Garamond" w:hAnsi="Garamond"/>
          <w:sz w:val="24"/>
          <w:szCs w:val="24"/>
        </w:rPr>
        <w:t>P</w:t>
      </w:r>
      <w:r w:rsidRPr="00F3025F">
        <w:rPr>
          <w:rFonts w:ascii="Garamond" w:hAnsi="Garamond"/>
          <w:sz w:val="24"/>
          <w:szCs w:val="24"/>
        </w:rPr>
        <w:tab/>
        <w:t>=</w:t>
      </w:r>
      <w:r w:rsidR="00F2789A" w:rsidRPr="00F3025F">
        <w:rPr>
          <w:rFonts w:ascii="Garamond" w:hAnsi="Garamond"/>
          <w:sz w:val="24"/>
          <w:szCs w:val="24"/>
        </w:rPr>
        <w:t xml:space="preserve"> </w:t>
      </w:r>
      <w:r w:rsidRPr="00F3025F">
        <w:rPr>
          <w:rFonts w:ascii="Garamond" w:hAnsi="Garamond"/>
          <w:sz w:val="24"/>
          <w:szCs w:val="24"/>
        </w:rPr>
        <w:t>Trajnuar si PIC ose bashkëpilot dhe si PF dhe PM për lëshimin e kategorizimit të tipit sipas rastit</w:t>
      </w:r>
    </w:p>
    <w:p w14:paraId="256F5635" w14:textId="1D82559C" w:rsidR="00C9241D" w:rsidRPr="00F3025F" w:rsidRDefault="00C9241D" w:rsidP="009C6376">
      <w:pPr>
        <w:widowControl w:val="0"/>
        <w:spacing w:after="0" w:line="240" w:lineRule="auto"/>
        <w:ind w:firstLine="284"/>
        <w:jc w:val="both"/>
        <w:rPr>
          <w:rFonts w:ascii="Garamond" w:hAnsi="Garamond"/>
          <w:sz w:val="24"/>
          <w:szCs w:val="24"/>
        </w:rPr>
      </w:pPr>
      <w:r w:rsidRPr="00F3025F">
        <w:rPr>
          <w:rFonts w:ascii="Garamond" w:hAnsi="Garamond"/>
          <w:sz w:val="24"/>
          <w:szCs w:val="24"/>
        </w:rPr>
        <w:t>5.</w:t>
      </w:r>
      <w:r w:rsidR="00A24084" w:rsidRPr="00F3025F">
        <w:rPr>
          <w:rFonts w:ascii="Garamond" w:hAnsi="Garamond"/>
          <w:sz w:val="24"/>
          <w:szCs w:val="24"/>
        </w:rPr>
        <w:t xml:space="preserve"> </w:t>
      </w:r>
      <w:r w:rsidRPr="00F3025F">
        <w:rPr>
          <w:rFonts w:ascii="Garamond" w:hAnsi="Garamond"/>
          <w:sz w:val="24"/>
          <w:szCs w:val="24"/>
        </w:rPr>
        <w:tab/>
        <w:t>Trajnimi praktik kryhet</w:t>
      </w:r>
      <w:r w:rsidR="00DA7E84" w:rsidRPr="00F3025F">
        <w:rPr>
          <w:rFonts w:ascii="Garamond" w:hAnsi="Garamond"/>
          <w:sz w:val="24"/>
          <w:szCs w:val="24"/>
        </w:rPr>
        <w:t xml:space="preserve"> të paktën</w:t>
      </w:r>
      <w:r w:rsidR="00F2789A" w:rsidRPr="00F3025F">
        <w:rPr>
          <w:rFonts w:ascii="Garamond" w:hAnsi="Garamond"/>
          <w:sz w:val="24"/>
          <w:szCs w:val="24"/>
        </w:rPr>
        <w:t xml:space="preserve"> në </w:t>
      </w:r>
      <w:r w:rsidRPr="00F3025F">
        <w:rPr>
          <w:rFonts w:ascii="Garamond" w:hAnsi="Garamond"/>
          <w:sz w:val="24"/>
          <w:szCs w:val="24"/>
        </w:rPr>
        <w:t>pajisjet e trajnimit</w:t>
      </w:r>
      <w:r w:rsidR="00D245E1" w:rsidRPr="00F3025F">
        <w:rPr>
          <w:rFonts w:ascii="Garamond" w:hAnsi="Garamond"/>
          <w:sz w:val="24"/>
          <w:szCs w:val="24"/>
        </w:rPr>
        <w:t xml:space="preserve"> të nivelit</w:t>
      </w:r>
      <w:r w:rsidR="004F7C7D" w:rsidRPr="00F3025F">
        <w:rPr>
          <w:rFonts w:ascii="Garamond" w:hAnsi="Garamond"/>
          <w:sz w:val="24"/>
          <w:szCs w:val="24"/>
        </w:rPr>
        <w:t xml:space="preserve"> të tre</w:t>
      </w:r>
      <w:r w:rsidRPr="00F3025F">
        <w:rPr>
          <w:rFonts w:ascii="Garamond" w:hAnsi="Garamond"/>
          <w:sz w:val="24"/>
          <w:szCs w:val="24"/>
        </w:rPr>
        <w:t>guar si (P) ose të kryhet deri në çdo nivel pajisjesh m</w:t>
      </w:r>
      <w:r w:rsidR="00D56AE7" w:rsidRPr="00F3025F">
        <w:rPr>
          <w:rFonts w:ascii="Garamond" w:hAnsi="Garamond"/>
          <w:sz w:val="24"/>
          <w:szCs w:val="24"/>
        </w:rPr>
        <w:t>ë</w:t>
      </w:r>
      <w:r w:rsidRPr="00F3025F">
        <w:rPr>
          <w:rFonts w:ascii="Garamond" w:hAnsi="Garamond"/>
          <w:sz w:val="24"/>
          <w:szCs w:val="24"/>
        </w:rPr>
        <w:t xml:space="preserve"> të lartë të treguar nga shigjeta (——&gt;).</w:t>
      </w:r>
    </w:p>
    <w:p w14:paraId="3B4B025A" w14:textId="35C9A734" w:rsidR="00C9241D" w:rsidRPr="00F3025F" w:rsidRDefault="00C9241D" w:rsidP="009C6376">
      <w:pPr>
        <w:widowControl w:val="0"/>
        <w:spacing w:after="0" w:line="240" w:lineRule="auto"/>
        <w:ind w:firstLine="284"/>
        <w:jc w:val="both"/>
        <w:rPr>
          <w:rFonts w:ascii="Garamond" w:hAnsi="Garamond"/>
          <w:sz w:val="24"/>
          <w:szCs w:val="24"/>
        </w:rPr>
      </w:pPr>
      <w:r w:rsidRPr="00F3025F">
        <w:rPr>
          <w:rFonts w:ascii="Garamond" w:hAnsi="Garamond"/>
          <w:sz w:val="24"/>
          <w:szCs w:val="24"/>
        </w:rPr>
        <w:t>6.</w:t>
      </w:r>
      <w:r w:rsidRPr="00F3025F">
        <w:rPr>
          <w:rFonts w:ascii="Garamond" w:hAnsi="Garamond"/>
          <w:sz w:val="24"/>
          <w:szCs w:val="24"/>
        </w:rPr>
        <w:tab/>
      </w:r>
      <w:r w:rsidR="00A130D0">
        <w:rPr>
          <w:rFonts w:ascii="Garamond" w:hAnsi="Garamond"/>
          <w:sz w:val="24"/>
          <w:szCs w:val="24"/>
        </w:rPr>
        <w:t xml:space="preserve"> </w:t>
      </w:r>
      <w:r w:rsidRPr="00F3025F">
        <w:rPr>
          <w:rFonts w:ascii="Garamond" w:hAnsi="Garamond"/>
          <w:sz w:val="24"/>
          <w:szCs w:val="24"/>
        </w:rPr>
        <w:t xml:space="preserve">Shkurtimet e mëposhtme përdoren për të treguar pajisjet e përdorura të trajnimit: </w:t>
      </w:r>
    </w:p>
    <w:p w14:paraId="47A5FB08" w14:textId="39BDFC1C" w:rsidR="00C9241D" w:rsidRPr="00F3025F" w:rsidRDefault="00C9241D" w:rsidP="009C6376">
      <w:pPr>
        <w:widowControl w:val="0"/>
        <w:spacing w:after="0" w:line="240" w:lineRule="auto"/>
        <w:ind w:firstLine="284"/>
        <w:jc w:val="both"/>
        <w:rPr>
          <w:rFonts w:ascii="Garamond" w:hAnsi="Garamond"/>
          <w:sz w:val="24"/>
          <w:szCs w:val="24"/>
        </w:rPr>
      </w:pPr>
      <w:r w:rsidRPr="00F3025F">
        <w:rPr>
          <w:rFonts w:ascii="Garamond" w:hAnsi="Garamond"/>
          <w:sz w:val="24"/>
          <w:szCs w:val="24"/>
        </w:rPr>
        <w:t>FFS =</w:t>
      </w:r>
      <w:r w:rsidRPr="00F3025F">
        <w:rPr>
          <w:rFonts w:ascii="Garamond" w:hAnsi="Garamond"/>
          <w:sz w:val="24"/>
          <w:szCs w:val="24"/>
        </w:rPr>
        <w:tab/>
      </w:r>
      <w:r w:rsidR="00A24084" w:rsidRPr="00F3025F">
        <w:rPr>
          <w:rFonts w:ascii="Garamond" w:hAnsi="Garamond"/>
          <w:sz w:val="24"/>
          <w:szCs w:val="24"/>
        </w:rPr>
        <w:t xml:space="preserve"> </w:t>
      </w:r>
      <w:r w:rsidRPr="00F3025F">
        <w:rPr>
          <w:rFonts w:ascii="Garamond" w:hAnsi="Garamond"/>
          <w:sz w:val="24"/>
          <w:szCs w:val="24"/>
        </w:rPr>
        <w:t>simulues i plotë fluturimi</w:t>
      </w:r>
    </w:p>
    <w:p w14:paraId="459C2E8F" w14:textId="6E65632B" w:rsidR="00C9241D" w:rsidRPr="00F3025F" w:rsidRDefault="00C9241D" w:rsidP="009C6376">
      <w:pPr>
        <w:widowControl w:val="0"/>
        <w:spacing w:after="0" w:line="240" w:lineRule="auto"/>
        <w:ind w:firstLine="284"/>
        <w:jc w:val="both"/>
        <w:rPr>
          <w:rFonts w:ascii="Garamond" w:hAnsi="Garamond"/>
          <w:sz w:val="24"/>
          <w:szCs w:val="24"/>
        </w:rPr>
      </w:pPr>
      <w:r w:rsidRPr="00F3025F">
        <w:rPr>
          <w:rFonts w:ascii="Garamond" w:hAnsi="Garamond"/>
          <w:sz w:val="24"/>
          <w:szCs w:val="24"/>
        </w:rPr>
        <w:t>FTD =</w:t>
      </w:r>
      <w:r w:rsidR="00EB2F14" w:rsidRPr="00F3025F">
        <w:rPr>
          <w:rFonts w:ascii="Garamond" w:hAnsi="Garamond"/>
          <w:sz w:val="24"/>
          <w:szCs w:val="24"/>
        </w:rPr>
        <w:t xml:space="preserve"> </w:t>
      </w:r>
      <w:r w:rsidRPr="00F3025F">
        <w:rPr>
          <w:rFonts w:ascii="Garamond" w:hAnsi="Garamond"/>
          <w:sz w:val="24"/>
          <w:szCs w:val="24"/>
        </w:rPr>
        <w:t>pajisje për trajnimin e fluturimit OTD =</w:t>
      </w:r>
      <w:r w:rsidR="00EB2F14" w:rsidRPr="00F3025F">
        <w:rPr>
          <w:rFonts w:ascii="Garamond" w:hAnsi="Garamond"/>
          <w:sz w:val="24"/>
          <w:szCs w:val="24"/>
        </w:rPr>
        <w:t xml:space="preserve"> </w:t>
      </w:r>
      <w:r w:rsidRPr="00F3025F">
        <w:rPr>
          <w:rFonts w:ascii="Garamond" w:hAnsi="Garamond"/>
          <w:sz w:val="24"/>
          <w:szCs w:val="24"/>
        </w:rPr>
        <w:t xml:space="preserve">pajisje të tjera trajnimi </w:t>
      </w:r>
    </w:p>
    <w:p w14:paraId="13B2F6D3" w14:textId="77777777" w:rsidR="00C9241D" w:rsidRPr="00F3025F" w:rsidRDefault="00C9241D" w:rsidP="009C6376">
      <w:pPr>
        <w:widowControl w:val="0"/>
        <w:spacing w:after="0" w:line="240" w:lineRule="auto"/>
        <w:ind w:firstLine="284"/>
        <w:jc w:val="both"/>
        <w:rPr>
          <w:rFonts w:ascii="Garamond" w:hAnsi="Garamond"/>
          <w:sz w:val="24"/>
          <w:szCs w:val="24"/>
        </w:rPr>
      </w:pPr>
      <w:r w:rsidRPr="00F3025F">
        <w:rPr>
          <w:rFonts w:ascii="Garamond" w:hAnsi="Garamond"/>
          <w:sz w:val="24"/>
          <w:szCs w:val="24"/>
        </w:rPr>
        <w:t>PL = avionë me fuqi me ngritje vertikale</w:t>
      </w:r>
    </w:p>
    <w:p w14:paraId="53B3AC15" w14:textId="487D9ED4" w:rsidR="00C9241D" w:rsidRPr="00F3025F" w:rsidRDefault="00C9241D" w:rsidP="009C6376">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Pr="00F3025F">
        <w:rPr>
          <w:rFonts w:ascii="Garamond" w:hAnsi="Garamond"/>
          <w:sz w:val="24"/>
          <w:szCs w:val="24"/>
        </w:rPr>
        <w:tab/>
      </w:r>
      <w:r w:rsidR="00A24084" w:rsidRPr="00F3025F">
        <w:rPr>
          <w:rFonts w:ascii="Garamond" w:hAnsi="Garamond"/>
          <w:sz w:val="24"/>
          <w:szCs w:val="24"/>
        </w:rPr>
        <w:t xml:space="preserve"> </w:t>
      </w:r>
      <w:r w:rsidRPr="00F3025F">
        <w:rPr>
          <w:rFonts w:ascii="Garamond" w:hAnsi="Garamond"/>
          <w:sz w:val="24"/>
          <w:szCs w:val="24"/>
        </w:rPr>
        <w:t>Aplikantët për testin e aftësive për lëshimin e kategorizimit të tipit të avionëve me fuqi me ngritje vertikale kalojnë Seksionin 1 deri në 5, nëse është e zbatueshme, Seksionin 6.</w:t>
      </w:r>
    </w:p>
    <w:p w14:paraId="2EDD7AA5" w14:textId="4AA0FFCE" w:rsidR="00C9241D" w:rsidRPr="00F3025F" w:rsidRDefault="00C9241D" w:rsidP="009C6376">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Pr="00F3025F">
        <w:rPr>
          <w:rFonts w:ascii="Garamond" w:hAnsi="Garamond"/>
          <w:sz w:val="24"/>
          <w:szCs w:val="24"/>
        </w:rPr>
        <w:tab/>
      </w:r>
      <w:r w:rsidR="00A24084" w:rsidRPr="00F3025F">
        <w:rPr>
          <w:rFonts w:ascii="Garamond" w:hAnsi="Garamond"/>
          <w:sz w:val="24"/>
          <w:szCs w:val="24"/>
        </w:rPr>
        <w:t xml:space="preserve"> </w:t>
      </w:r>
      <w:r w:rsidRPr="00F3025F">
        <w:rPr>
          <w:rFonts w:ascii="Garamond" w:hAnsi="Garamond"/>
          <w:sz w:val="24"/>
          <w:szCs w:val="24"/>
        </w:rPr>
        <w:t xml:space="preserve">Aplikantët për kontrollin e aftësisë për rivlerësimin dhe rinovimin për kategorizimin e tipit të avionëve me fuqi me ngritje vertikale kalojnë vetëm </w:t>
      </w:r>
      <w:r w:rsidR="00A24084" w:rsidRPr="00F3025F">
        <w:rPr>
          <w:rFonts w:ascii="Garamond" w:hAnsi="Garamond"/>
          <w:sz w:val="24"/>
          <w:szCs w:val="24"/>
        </w:rPr>
        <w:t>s</w:t>
      </w:r>
      <w:r w:rsidRPr="00F3025F">
        <w:rPr>
          <w:rFonts w:ascii="Garamond" w:hAnsi="Garamond"/>
          <w:sz w:val="24"/>
          <w:szCs w:val="24"/>
        </w:rPr>
        <w:t xml:space="preserve">eksionin 1 dhe 5, dhe nëse është e zbatueshme, seksionin 6 dhe/ose </w:t>
      </w:r>
      <w:r w:rsidR="00A24084" w:rsidRPr="00F3025F">
        <w:rPr>
          <w:rFonts w:ascii="Garamond" w:hAnsi="Garamond"/>
          <w:sz w:val="24"/>
          <w:szCs w:val="24"/>
        </w:rPr>
        <w:t>s</w:t>
      </w:r>
      <w:r w:rsidRPr="00F3025F">
        <w:rPr>
          <w:rFonts w:ascii="Garamond" w:hAnsi="Garamond"/>
          <w:sz w:val="24"/>
          <w:szCs w:val="24"/>
        </w:rPr>
        <w:t>eksionin 7.</w:t>
      </w:r>
    </w:p>
    <w:p w14:paraId="01B6DDB1" w14:textId="25EFC248" w:rsidR="00C9241D" w:rsidRPr="00F3025F" w:rsidRDefault="00C9241D" w:rsidP="009C6376">
      <w:pPr>
        <w:widowControl w:val="0"/>
        <w:spacing w:after="0" w:line="240" w:lineRule="auto"/>
        <w:ind w:firstLine="284"/>
        <w:jc w:val="both"/>
        <w:rPr>
          <w:rFonts w:ascii="Garamond" w:hAnsi="Garamond"/>
          <w:sz w:val="24"/>
          <w:szCs w:val="24"/>
        </w:rPr>
      </w:pPr>
      <w:r w:rsidRPr="00F3025F">
        <w:rPr>
          <w:rFonts w:ascii="Garamond" w:hAnsi="Garamond"/>
          <w:sz w:val="24"/>
          <w:szCs w:val="24"/>
        </w:rPr>
        <w:t>(c)</w:t>
      </w:r>
      <w:r w:rsidRPr="00F3025F">
        <w:rPr>
          <w:rFonts w:ascii="Garamond" w:hAnsi="Garamond"/>
          <w:sz w:val="24"/>
          <w:szCs w:val="24"/>
        </w:rPr>
        <w:tab/>
      </w:r>
      <w:r w:rsidR="00A24084" w:rsidRPr="00F3025F">
        <w:rPr>
          <w:rFonts w:ascii="Garamond" w:hAnsi="Garamond"/>
          <w:sz w:val="24"/>
          <w:szCs w:val="24"/>
        </w:rPr>
        <w:t xml:space="preserve"> </w:t>
      </w:r>
      <w:r w:rsidRPr="00F3025F">
        <w:rPr>
          <w:rFonts w:ascii="Garamond" w:hAnsi="Garamond"/>
          <w:sz w:val="24"/>
          <w:szCs w:val="24"/>
        </w:rPr>
        <w:t>Pikat me yll (*)</w:t>
      </w:r>
      <w:r w:rsidR="00F2789A" w:rsidRPr="00F3025F">
        <w:rPr>
          <w:rFonts w:ascii="Garamond" w:hAnsi="Garamond"/>
          <w:sz w:val="24"/>
          <w:szCs w:val="24"/>
        </w:rPr>
        <w:t xml:space="preserve"> </w:t>
      </w:r>
      <w:r w:rsidRPr="00F3025F">
        <w:rPr>
          <w:rFonts w:ascii="Garamond" w:hAnsi="Garamond"/>
          <w:sz w:val="24"/>
          <w:szCs w:val="24"/>
        </w:rPr>
        <w:t>përdoren në fluturim vetëm me referencë në instrumente</w:t>
      </w:r>
      <w:r w:rsidR="005418F0" w:rsidRPr="00F3025F">
        <w:rPr>
          <w:rFonts w:ascii="Garamond" w:hAnsi="Garamond"/>
          <w:sz w:val="24"/>
          <w:szCs w:val="24"/>
        </w:rPr>
        <w:t xml:space="preserve">. Nëse </w:t>
      </w:r>
      <w:r w:rsidRPr="00F3025F">
        <w:rPr>
          <w:rFonts w:ascii="Garamond" w:hAnsi="Garamond"/>
          <w:sz w:val="24"/>
          <w:szCs w:val="24"/>
        </w:rPr>
        <w:t>ky kusht nuk plotësohet gjatë testit të aftësisë ose kontrollit t</w:t>
      </w:r>
      <w:r w:rsidR="004B1B1B" w:rsidRPr="00F3025F">
        <w:rPr>
          <w:rFonts w:ascii="Garamond" w:hAnsi="Garamond"/>
          <w:sz w:val="24"/>
          <w:szCs w:val="24"/>
        </w:rPr>
        <w:t>ë</w:t>
      </w:r>
      <w:r w:rsidRPr="00F3025F">
        <w:rPr>
          <w:rFonts w:ascii="Garamond" w:hAnsi="Garamond"/>
          <w:sz w:val="24"/>
          <w:szCs w:val="24"/>
        </w:rPr>
        <w:t xml:space="preserve"> </w:t>
      </w:r>
      <w:r w:rsidR="00360584" w:rsidRPr="00F3025F">
        <w:rPr>
          <w:rFonts w:ascii="Garamond" w:hAnsi="Garamond"/>
          <w:sz w:val="24"/>
          <w:szCs w:val="24"/>
        </w:rPr>
        <w:t>Aftësi</w:t>
      </w:r>
      <w:r w:rsidRPr="00F3025F">
        <w:rPr>
          <w:rFonts w:ascii="Garamond" w:hAnsi="Garamond"/>
          <w:sz w:val="24"/>
          <w:szCs w:val="24"/>
        </w:rPr>
        <w:t>s</w:t>
      </w:r>
      <w:r w:rsidR="004B1B1B" w:rsidRPr="00F3025F">
        <w:rPr>
          <w:rFonts w:ascii="Garamond" w:hAnsi="Garamond"/>
          <w:sz w:val="24"/>
          <w:szCs w:val="24"/>
        </w:rPr>
        <w:t>ë,</w:t>
      </w:r>
      <w:r w:rsidRPr="00F3025F">
        <w:rPr>
          <w:rFonts w:ascii="Garamond" w:hAnsi="Garamond"/>
          <w:sz w:val="24"/>
          <w:szCs w:val="24"/>
        </w:rPr>
        <w:t xml:space="preserve"> kategorizimi i tipit do të kufizohet vetëm në VFR.</w:t>
      </w:r>
    </w:p>
    <w:p w14:paraId="5F63894B" w14:textId="79FD0E1B" w:rsidR="00C9241D" w:rsidRPr="00F3025F" w:rsidRDefault="00C9241D" w:rsidP="009C6376">
      <w:pPr>
        <w:widowControl w:val="0"/>
        <w:spacing w:after="0" w:line="240" w:lineRule="auto"/>
        <w:ind w:firstLine="284"/>
        <w:jc w:val="both"/>
        <w:rPr>
          <w:rFonts w:ascii="Garamond" w:hAnsi="Garamond"/>
          <w:sz w:val="24"/>
          <w:szCs w:val="24"/>
        </w:rPr>
      </w:pPr>
      <w:r w:rsidRPr="00F3025F">
        <w:rPr>
          <w:rFonts w:ascii="Garamond" w:hAnsi="Garamond"/>
          <w:sz w:val="24"/>
          <w:szCs w:val="24"/>
        </w:rPr>
        <w:t>7.</w:t>
      </w:r>
      <w:r w:rsidRPr="00F3025F">
        <w:rPr>
          <w:rFonts w:ascii="Garamond" w:hAnsi="Garamond"/>
          <w:sz w:val="24"/>
          <w:szCs w:val="24"/>
        </w:rPr>
        <w:tab/>
      </w:r>
      <w:r w:rsidR="00A24084" w:rsidRPr="00F3025F">
        <w:rPr>
          <w:rFonts w:ascii="Garamond" w:hAnsi="Garamond"/>
          <w:sz w:val="24"/>
          <w:szCs w:val="24"/>
        </w:rPr>
        <w:t xml:space="preserve"> </w:t>
      </w:r>
      <w:r w:rsidRPr="00F3025F">
        <w:rPr>
          <w:rFonts w:ascii="Garamond" w:hAnsi="Garamond"/>
          <w:sz w:val="24"/>
          <w:szCs w:val="24"/>
        </w:rPr>
        <w:t xml:space="preserve">Në kolonat e testit të aftësisë dhe </w:t>
      </w:r>
      <w:r w:rsidR="00502E45" w:rsidRPr="00F3025F">
        <w:rPr>
          <w:rFonts w:ascii="Garamond" w:hAnsi="Garamond"/>
          <w:sz w:val="24"/>
          <w:szCs w:val="24"/>
        </w:rPr>
        <w:t xml:space="preserve">kontrolli i aftësisë </w:t>
      </w:r>
      <w:r w:rsidRPr="00F3025F">
        <w:rPr>
          <w:rFonts w:ascii="Garamond" w:hAnsi="Garamond"/>
          <w:sz w:val="24"/>
          <w:szCs w:val="24"/>
        </w:rPr>
        <w:t xml:space="preserve">ku shfaqet shkronja </w:t>
      </w:r>
      <w:r w:rsidR="00FD54A7" w:rsidRPr="00F3025F">
        <w:rPr>
          <w:rFonts w:ascii="Garamond" w:hAnsi="Garamond"/>
          <w:sz w:val="24"/>
          <w:szCs w:val="24"/>
        </w:rPr>
        <w:t>‘</w:t>
      </w:r>
      <w:r w:rsidRPr="00F3025F">
        <w:rPr>
          <w:rFonts w:ascii="Garamond" w:hAnsi="Garamond"/>
          <w:sz w:val="24"/>
          <w:szCs w:val="24"/>
        </w:rPr>
        <w:t>M</w:t>
      </w:r>
      <w:r w:rsidR="00FD54A7" w:rsidRPr="00F3025F">
        <w:rPr>
          <w:rFonts w:ascii="Garamond" w:hAnsi="Garamond"/>
          <w:sz w:val="24"/>
          <w:szCs w:val="24"/>
        </w:rPr>
        <w:t>’</w:t>
      </w:r>
      <w:r w:rsidRPr="00F3025F">
        <w:rPr>
          <w:rFonts w:ascii="Garamond" w:hAnsi="Garamond"/>
          <w:sz w:val="24"/>
          <w:szCs w:val="24"/>
        </w:rPr>
        <w:t>, kjo tregon një ushtrim të detyruar.</w:t>
      </w:r>
    </w:p>
    <w:p w14:paraId="21EA399D" w14:textId="3E98B4BE" w:rsidR="00C9241D" w:rsidRPr="00F3025F" w:rsidRDefault="00C9241D" w:rsidP="009C6376">
      <w:pPr>
        <w:widowControl w:val="0"/>
        <w:spacing w:after="0" w:line="240" w:lineRule="auto"/>
        <w:ind w:firstLine="284"/>
        <w:jc w:val="both"/>
        <w:rPr>
          <w:rFonts w:ascii="Garamond" w:hAnsi="Garamond"/>
          <w:sz w:val="24"/>
          <w:szCs w:val="24"/>
        </w:rPr>
      </w:pPr>
      <w:r w:rsidRPr="00F3025F">
        <w:rPr>
          <w:rFonts w:ascii="Garamond" w:hAnsi="Garamond"/>
          <w:sz w:val="24"/>
          <w:szCs w:val="24"/>
        </w:rPr>
        <w:t>8.</w:t>
      </w:r>
      <w:r w:rsidRPr="00F3025F">
        <w:rPr>
          <w:rFonts w:ascii="Garamond" w:hAnsi="Garamond"/>
          <w:sz w:val="24"/>
          <w:szCs w:val="24"/>
        </w:rPr>
        <w:tab/>
      </w:r>
      <w:r w:rsidR="00A24084" w:rsidRPr="00F3025F">
        <w:rPr>
          <w:rFonts w:ascii="Garamond" w:hAnsi="Garamond"/>
          <w:sz w:val="24"/>
          <w:szCs w:val="24"/>
        </w:rPr>
        <w:t xml:space="preserve"> </w:t>
      </w:r>
      <w:r w:rsidRPr="00F3025F">
        <w:rPr>
          <w:rFonts w:ascii="Garamond" w:hAnsi="Garamond"/>
          <w:sz w:val="24"/>
          <w:szCs w:val="24"/>
        </w:rPr>
        <w:t>FSTD-të përdoren për trajnim dhe testim praktik dhe nëse ata janë pjesë e kursit të kategorizimit të tipit. Për miratimin e kursit zbatohen elementet e m</w:t>
      </w:r>
      <w:r w:rsidR="004B1B1B" w:rsidRPr="00F3025F">
        <w:rPr>
          <w:rFonts w:ascii="Garamond" w:hAnsi="Garamond"/>
          <w:sz w:val="24"/>
          <w:szCs w:val="24"/>
        </w:rPr>
        <w:t>ë</w:t>
      </w:r>
      <w:r w:rsidRPr="00F3025F">
        <w:rPr>
          <w:rFonts w:ascii="Garamond" w:hAnsi="Garamond"/>
          <w:sz w:val="24"/>
          <w:szCs w:val="24"/>
        </w:rPr>
        <w:t>poshtme</w:t>
      </w:r>
      <w:r w:rsidR="00A24084" w:rsidRPr="00F3025F">
        <w:rPr>
          <w:rFonts w:ascii="Garamond" w:hAnsi="Garamond"/>
          <w:sz w:val="24"/>
          <w:szCs w:val="24"/>
        </w:rPr>
        <w:t>.</w:t>
      </w:r>
    </w:p>
    <w:p w14:paraId="6DAA51B2" w14:textId="61C9CD8E" w:rsidR="00C9241D" w:rsidRPr="00F3025F" w:rsidRDefault="009C6376" w:rsidP="009C6376">
      <w:pPr>
        <w:pStyle w:val="Teksti"/>
      </w:pPr>
      <w:r w:rsidRPr="00F3025F">
        <w:t xml:space="preserve">a) </w:t>
      </w:r>
      <w:r w:rsidR="00C9241D" w:rsidRPr="00F3025F">
        <w:t xml:space="preserve">kategorizimet e FSTD-ve siç përcaktohet në kërkesat përkatëse </w:t>
      </w:r>
      <w:r w:rsidR="00F536B0" w:rsidRPr="00F3025F">
        <w:t>të aneksit</w:t>
      </w:r>
      <w:r w:rsidR="00C9241D" w:rsidRPr="00F3025F">
        <w:t xml:space="preserve"> VI (Pjesa-ARA) dhe </w:t>
      </w:r>
      <w:r w:rsidR="00A24084" w:rsidRPr="00F3025F">
        <w:t>a</w:t>
      </w:r>
      <w:r w:rsidR="00C9241D" w:rsidRPr="00F3025F">
        <w:t>n</w:t>
      </w:r>
      <w:r w:rsidR="00A24084" w:rsidRPr="00F3025F">
        <w:t>e</w:t>
      </w:r>
      <w:r w:rsidR="00C9241D" w:rsidRPr="00F3025F">
        <w:t>ksi VII (Pjesa-ORA); dhe</w:t>
      </w:r>
    </w:p>
    <w:p w14:paraId="231F1167" w14:textId="035ABFA2" w:rsidR="00C9241D" w:rsidRPr="00F3025F" w:rsidRDefault="009C6376" w:rsidP="009C6376">
      <w:pPr>
        <w:pStyle w:val="Teksti"/>
      </w:pPr>
      <w:r w:rsidRPr="00F3025F">
        <w:t xml:space="preserve">b) </w:t>
      </w:r>
      <w:r w:rsidR="00C9241D" w:rsidRPr="00F3025F">
        <w:t>kategorizimet e instruktorit</w:t>
      </w:r>
      <w:r w:rsidR="00A24084" w:rsidRPr="00F3025F">
        <w:t>.</w:t>
      </w:r>
    </w:p>
    <w:p w14:paraId="79EB5150" w14:textId="77777777" w:rsidR="00C9241D" w:rsidRPr="00F3025F" w:rsidRDefault="00C9241D" w:rsidP="009C6376">
      <w:pPr>
        <w:pStyle w:val="Teksti"/>
      </w:pPr>
    </w:p>
    <w:p w14:paraId="139DA5FC" w14:textId="77777777" w:rsidR="00D34251" w:rsidRPr="00F3025F" w:rsidRDefault="00D34251" w:rsidP="00D34251">
      <w:pPr>
        <w:widowControl w:val="0"/>
        <w:spacing w:after="0" w:line="240" w:lineRule="auto"/>
        <w:ind w:firstLine="284"/>
        <w:rPr>
          <w:rFonts w:ascii="Garamond" w:hAnsi="Garamond"/>
          <w:szCs w:val="24"/>
        </w:rPr>
      </w:pPr>
    </w:p>
    <w:tbl>
      <w:tblPr>
        <w:tblW w:w="0" w:type="auto"/>
        <w:jc w:val="center"/>
        <w:tblLayout w:type="fixed"/>
        <w:tblCellMar>
          <w:left w:w="0" w:type="dxa"/>
          <w:right w:w="0" w:type="dxa"/>
        </w:tblCellMar>
        <w:tblLook w:val="01E0" w:firstRow="1" w:lastRow="1" w:firstColumn="1" w:lastColumn="1" w:noHBand="0" w:noVBand="0"/>
      </w:tblPr>
      <w:tblGrid>
        <w:gridCol w:w="634"/>
        <w:gridCol w:w="3327"/>
        <w:gridCol w:w="819"/>
        <w:gridCol w:w="819"/>
        <w:gridCol w:w="819"/>
        <w:gridCol w:w="819"/>
        <w:gridCol w:w="1024"/>
        <w:gridCol w:w="819"/>
        <w:gridCol w:w="1157"/>
      </w:tblGrid>
      <w:tr w:rsidR="00D34251" w:rsidRPr="00F3025F" w14:paraId="0DA01920" w14:textId="77777777" w:rsidTr="001941B2">
        <w:trPr>
          <w:trHeight w:hRule="exact" w:val="731"/>
          <w:jc w:val="center"/>
        </w:trPr>
        <w:tc>
          <w:tcPr>
            <w:tcW w:w="3961" w:type="dxa"/>
            <w:gridSpan w:val="2"/>
            <w:tcBorders>
              <w:top w:val="single" w:sz="4" w:space="0" w:color="000000"/>
              <w:left w:val="nil"/>
              <w:bottom w:val="single" w:sz="4" w:space="0" w:color="000000"/>
              <w:right w:val="single" w:sz="4" w:space="0" w:color="000000"/>
            </w:tcBorders>
          </w:tcPr>
          <w:p w14:paraId="21F56793" w14:textId="77777777" w:rsidR="00D34251" w:rsidRPr="00F3025F" w:rsidRDefault="00D34251" w:rsidP="001941B2">
            <w:pPr>
              <w:widowControl w:val="0"/>
              <w:spacing w:after="0" w:line="240" w:lineRule="auto"/>
              <w:jc w:val="center"/>
              <w:rPr>
                <w:rFonts w:ascii="Garamond" w:eastAsia="Cambria" w:hAnsi="Garamond" w:cs="Cambria"/>
                <w:sz w:val="16"/>
                <w:szCs w:val="16"/>
              </w:rPr>
            </w:pPr>
          </w:p>
          <w:p w14:paraId="5E9340A0" w14:textId="77777777" w:rsidR="00D34251" w:rsidRPr="00F3025F" w:rsidRDefault="00D34251" w:rsidP="001941B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KATEGORIA E AVIONËVE ME FUQI ME NGRITJE VERTIKALE</w:t>
            </w:r>
          </w:p>
        </w:tc>
        <w:tc>
          <w:tcPr>
            <w:tcW w:w="4300" w:type="dxa"/>
            <w:gridSpan w:val="5"/>
            <w:tcBorders>
              <w:top w:val="single" w:sz="4" w:space="0" w:color="000000"/>
              <w:left w:val="single" w:sz="4" w:space="0" w:color="000000"/>
              <w:bottom w:val="single" w:sz="4" w:space="0" w:color="000000"/>
              <w:right w:val="single" w:sz="4" w:space="0" w:color="000000"/>
            </w:tcBorders>
          </w:tcPr>
          <w:p w14:paraId="52232C3D" w14:textId="77777777" w:rsidR="00D34251" w:rsidRPr="00F3025F" w:rsidRDefault="00D34251" w:rsidP="001941B2">
            <w:pPr>
              <w:widowControl w:val="0"/>
              <w:spacing w:after="0" w:line="240" w:lineRule="auto"/>
              <w:jc w:val="center"/>
              <w:rPr>
                <w:rFonts w:ascii="Garamond" w:eastAsia="Cambria" w:hAnsi="Garamond" w:cs="Cambria"/>
                <w:sz w:val="16"/>
                <w:szCs w:val="16"/>
              </w:rPr>
            </w:pPr>
          </w:p>
          <w:p w14:paraId="2A651281" w14:textId="77777777" w:rsidR="00D34251" w:rsidRPr="00F3025F" w:rsidRDefault="00D34251" w:rsidP="001941B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TRAJNIMI PRAKTIK</w:t>
            </w:r>
          </w:p>
        </w:tc>
        <w:tc>
          <w:tcPr>
            <w:tcW w:w="1976" w:type="dxa"/>
            <w:gridSpan w:val="2"/>
            <w:tcBorders>
              <w:top w:val="single" w:sz="4" w:space="0" w:color="000000"/>
              <w:left w:val="single" w:sz="4" w:space="0" w:color="000000"/>
              <w:bottom w:val="single" w:sz="4" w:space="0" w:color="000000"/>
              <w:right w:val="nil"/>
            </w:tcBorders>
          </w:tcPr>
          <w:p w14:paraId="02839963" w14:textId="4EB9925C" w:rsidR="00D34251" w:rsidRPr="00F3025F" w:rsidRDefault="00D34251" w:rsidP="001941B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 xml:space="preserve">TESTI I </w:t>
            </w:r>
            <w:r w:rsidR="00360584" w:rsidRPr="00F3025F">
              <w:rPr>
                <w:rFonts w:ascii="Garamond" w:eastAsia="Calibri" w:hAnsi="Garamond"/>
                <w:sz w:val="16"/>
                <w:szCs w:val="16"/>
              </w:rPr>
              <w:t>AFTËSI</w:t>
            </w:r>
            <w:r w:rsidRPr="00F3025F">
              <w:rPr>
                <w:rFonts w:ascii="Garamond" w:eastAsia="Calibri" w:hAnsi="Garamond"/>
                <w:sz w:val="16"/>
                <w:szCs w:val="16"/>
              </w:rPr>
              <w:t xml:space="preserve">SË DHE KONTROLLI I </w:t>
            </w:r>
            <w:r w:rsidR="00B61D1A" w:rsidRPr="00F3025F">
              <w:rPr>
                <w:rFonts w:ascii="Garamond" w:eastAsia="Calibri" w:hAnsi="Garamond"/>
                <w:sz w:val="16"/>
                <w:szCs w:val="16"/>
              </w:rPr>
              <w:t>AFTËSISË</w:t>
            </w:r>
          </w:p>
        </w:tc>
      </w:tr>
      <w:tr w:rsidR="00D34251" w:rsidRPr="00F3025F" w14:paraId="1C8AD3B9" w14:textId="77777777" w:rsidTr="001941B2">
        <w:trPr>
          <w:trHeight w:hRule="exact" w:val="369"/>
          <w:jc w:val="center"/>
        </w:trPr>
        <w:tc>
          <w:tcPr>
            <w:tcW w:w="3961" w:type="dxa"/>
            <w:gridSpan w:val="2"/>
            <w:vMerge w:val="restart"/>
            <w:tcBorders>
              <w:top w:val="single" w:sz="4" w:space="0" w:color="000000"/>
              <w:left w:val="nil"/>
              <w:right w:val="single" w:sz="4" w:space="0" w:color="000000"/>
            </w:tcBorders>
          </w:tcPr>
          <w:p w14:paraId="51F08FE8" w14:textId="77777777" w:rsidR="00D34251" w:rsidRPr="00F3025F" w:rsidRDefault="00D34251" w:rsidP="001941B2">
            <w:pPr>
              <w:widowControl w:val="0"/>
              <w:spacing w:after="0" w:line="240" w:lineRule="auto"/>
              <w:jc w:val="center"/>
              <w:rPr>
                <w:rFonts w:ascii="Garamond" w:eastAsia="Cambria" w:hAnsi="Garamond" w:cs="Cambria"/>
                <w:sz w:val="16"/>
                <w:szCs w:val="16"/>
              </w:rPr>
            </w:pPr>
          </w:p>
          <w:p w14:paraId="14CD995E" w14:textId="77777777" w:rsidR="00D34251" w:rsidRPr="00F3025F" w:rsidRDefault="00D34251" w:rsidP="001941B2">
            <w:pPr>
              <w:widowControl w:val="0"/>
              <w:spacing w:after="0" w:line="240" w:lineRule="auto"/>
              <w:jc w:val="center"/>
              <w:rPr>
                <w:rFonts w:ascii="Garamond" w:eastAsia="Cambria" w:hAnsi="Garamond" w:cs="Cambria"/>
                <w:sz w:val="16"/>
                <w:szCs w:val="16"/>
              </w:rPr>
            </w:pPr>
          </w:p>
          <w:p w14:paraId="2E8155B6" w14:textId="77777777" w:rsidR="00D34251" w:rsidRPr="00F3025F" w:rsidRDefault="00D34251" w:rsidP="001941B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Manovrat/procedurat</w:t>
            </w:r>
          </w:p>
        </w:tc>
        <w:tc>
          <w:tcPr>
            <w:tcW w:w="819" w:type="dxa"/>
            <w:tcBorders>
              <w:top w:val="single" w:sz="4" w:space="0" w:color="000000"/>
              <w:left w:val="single" w:sz="4" w:space="0" w:color="000000"/>
              <w:bottom w:val="single" w:sz="4" w:space="0" w:color="000000"/>
              <w:right w:val="single" w:sz="4" w:space="0" w:color="000000"/>
            </w:tcBorders>
          </w:tcPr>
          <w:p w14:paraId="32C1E130" w14:textId="77777777" w:rsidR="00D34251" w:rsidRPr="00F3025F" w:rsidRDefault="00D34251" w:rsidP="001941B2">
            <w:pPr>
              <w:widowControl w:val="0"/>
              <w:spacing w:after="0" w:line="240" w:lineRule="auto"/>
              <w:jc w:val="center"/>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52E8BF82" w14:textId="77777777" w:rsidR="00D34251" w:rsidRPr="00F3025F" w:rsidRDefault="00D34251" w:rsidP="001941B2">
            <w:pPr>
              <w:widowControl w:val="0"/>
              <w:spacing w:after="0" w:line="240" w:lineRule="auto"/>
              <w:jc w:val="center"/>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4607CC99" w14:textId="77777777" w:rsidR="00D34251" w:rsidRPr="00F3025F" w:rsidRDefault="00D34251" w:rsidP="001941B2">
            <w:pPr>
              <w:widowControl w:val="0"/>
              <w:spacing w:after="0" w:line="240" w:lineRule="auto"/>
              <w:jc w:val="center"/>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3440D26A" w14:textId="77777777" w:rsidR="00D34251" w:rsidRPr="00F3025F" w:rsidRDefault="00D34251" w:rsidP="001941B2">
            <w:pPr>
              <w:widowControl w:val="0"/>
              <w:spacing w:after="0" w:line="240" w:lineRule="auto"/>
              <w:jc w:val="center"/>
              <w:rPr>
                <w:rFonts w:ascii="Garamond" w:eastAsia="Calibri" w:hAnsi="Garamond"/>
                <w:sz w:val="16"/>
                <w:szCs w:val="16"/>
              </w:rPr>
            </w:pPr>
          </w:p>
        </w:tc>
        <w:tc>
          <w:tcPr>
            <w:tcW w:w="1024" w:type="dxa"/>
            <w:vMerge w:val="restart"/>
            <w:tcBorders>
              <w:top w:val="single" w:sz="4" w:space="0" w:color="000000"/>
              <w:left w:val="single" w:sz="4" w:space="0" w:color="000000"/>
              <w:right w:val="single" w:sz="4" w:space="0" w:color="000000"/>
            </w:tcBorders>
          </w:tcPr>
          <w:p w14:paraId="35D4F544" w14:textId="77777777" w:rsidR="00D34251" w:rsidRPr="00F3025F" w:rsidRDefault="00D34251" w:rsidP="001941B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Inicialet e instruktorit kur përfundon trajnimi</w:t>
            </w:r>
          </w:p>
        </w:tc>
        <w:tc>
          <w:tcPr>
            <w:tcW w:w="819" w:type="dxa"/>
            <w:vMerge w:val="restart"/>
            <w:tcBorders>
              <w:top w:val="single" w:sz="4" w:space="0" w:color="000000"/>
              <w:left w:val="single" w:sz="4" w:space="0" w:color="000000"/>
              <w:right w:val="single" w:sz="4" w:space="0" w:color="000000"/>
            </w:tcBorders>
          </w:tcPr>
          <w:p w14:paraId="45D1F37D" w14:textId="77777777" w:rsidR="00D34251" w:rsidRPr="00F3025F" w:rsidRDefault="00D34251" w:rsidP="001941B2">
            <w:pPr>
              <w:widowControl w:val="0"/>
              <w:spacing w:after="0" w:line="240" w:lineRule="auto"/>
              <w:jc w:val="center"/>
              <w:rPr>
                <w:rFonts w:ascii="Garamond" w:eastAsia="Cambria" w:hAnsi="Garamond" w:cs="Cambria"/>
                <w:sz w:val="16"/>
                <w:szCs w:val="16"/>
              </w:rPr>
            </w:pPr>
          </w:p>
          <w:p w14:paraId="2276EEAF" w14:textId="77777777" w:rsidR="00D34251" w:rsidRPr="00F3025F" w:rsidRDefault="00D34251" w:rsidP="001941B2">
            <w:pPr>
              <w:widowControl w:val="0"/>
              <w:spacing w:after="0" w:line="240" w:lineRule="auto"/>
              <w:jc w:val="center"/>
              <w:rPr>
                <w:rFonts w:ascii="Garamond" w:eastAsia="Cambria" w:hAnsi="Garamond" w:cs="Cambria"/>
                <w:sz w:val="16"/>
                <w:szCs w:val="16"/>
              </w:rPr>
            </w:pPr>
          </w:p>
          <w:p w14:paraId="47AF751C" w14:textId="77777777" w:rsidR="00D34251" w:rsidRPr="00F3025F" w:rsidRDefault="00D34251" w:rsidP="001941B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Kontrolluar në FFS PL</w:t>
            </w:r>
          </w:p>
        </w:tc>
        <w:tc>
          <w:tcPr>
            <w:tcW w:w="1157" w:type="dxa"/>
            <w:vMerge w:val="restart"/>
            <w:tcBorders>
              <w:top w:val="single" w:sz="4" w:space="0" w:color="000000"/>
              <w:left w:val="single" w:sz="4" w:space="0" w:color="000000"/>
              <w:right w:val="nil"/>
            </w:tcBorders>
          </w:tcPr>
          <w:p w14:paraId="312C7C3A" w14:textId="77777777" w:rsidR="00D34251" w:rsidRPr="00F3025F" w:rsidRDefault="00D34251" w:rsidP="001941B2">
            <w:pPr>
              <w:widowControl w:val="0"/>
              <w:spacing w:after="0" w:line="240" w:lineRule="auto"/>
              <w:jc w:val="center"/>
              <w:rPr>
                <w:rFonts w:ascii="Garamond" w:eastAsia="Cambria" w:hAnsi="Garamond" w:cs="Cambria"/>
                <w:sz w:val="16"/>
                <w:szCs w:val="16"/>
              </w:rPr>
            </w:pPr>
          </w:p>
          <w:p w14:paraId="12A69ABC" w14:textId="77777777" w:rsidR="00D34251" w:rsidRPr="00F3025F" w:rsidRDefault="00D34251" w:rsidP="001941B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Inicialet e ekzaminuesit kur përfundon testimi</w:t>
            </w:r>
          </w:p>
        </w:tc>
      </w:tr>
      <w:tr w:rsidR="00D34251" w:rsidRPr="00F3025F" w14:paraId="7CDF242D" w14:textId="77777777" w:rsidTr="001941B2">
        <w:trPr>
          <w:trHeight w:hRule="exact" w:val="608"/>
          <w:jc w:val="center"/>
        </w:trPr>
        <w:tc>
          <w:tcPr>
            <w:tcW w:w="3961" w:type="dxa"/>
            <w:gridSpan w:val="2"/>
            <w:vMerge/>
            <w:tcBorders>
              <w:left w:val="nil"/>
              <w:bottom w:val="single" w:sz="4" w:space="0" w:color="000000"/>
              <w:right w:val="single" w:sz="4" w:space="0" w:color="000000"/>
            </w:tcBorders>
          </w:tcPr>
          <w:p w14:paraId="14E9273E"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4F93307E" w14:textId="77777777" w:rsidR="00D34251" w:rsidRPr="00F3025F" w:rsidRDefault="00D34251" w:rsidP="001941B2">
            <w:pPr>
              <w:widowControl w:val="0"/>
              <w:spacing w:after="0" w:line="240" w:lineRule="auto"/>
              <w:jc w:val="center"/>
              <w:rPr>
                <w:rFonts w:ascii="Garamond" w:eastAsia="Cambria" w:hAnsi="Garamond" w:cs="Cambria"/>
                <w:sz w:val="16"/>
                <w:szCs w:val="16"/>
              </w:rPr>
            </w:pPr>
          </w:p>
          <w:p w14:paraId="5CB829BD" w14:textId="77777777" w:rsidR="00D34251" w:rsidRPr="00F3025F" w:rsidRDefault="00D34251" w:rsidP="001941B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OTD</w:t>
            </w:r>
          </w:p>
        </w:tc>
        <w:tc>
          <w:tcPr>
            <w:tcW w:w="819" w:type="dxa"/>
            <w:tcBorders>
              <w:top w:val="single" w:sz="4" w:space="0" w:color="000000"/>
              <w:left w:val="single" w:sz="4" w:space="0" w:color="000000"/>
              <w:bottom w:val="single" w:sz="4" w:space="0" w:color="000000"/>
              <w:right w:val="single" w:sz="4" w:space="0" w:color="000000"/>
            </w:tcBorders>
          </w:tcPr>
          <w:p w14:paraId="20261AF1" w14:textId="77777777" w:rsidR="00D34251" w:rsidRPr="00F3025F" w:rsidRDefault="00D34251" w:rsidP="001941B2">
            <w:pPr>
              <w:widowControl w:val="0"/>
              <w:spacing w:after="0" w:line="240" w:lineRule="auto"/>
              <w:jc w:val="center"/>
              <w:rPr>
                <w:rFonts w:ascii="Garamond" w:eastAsia="Cambria" w:hAnsi="Garamond" w:cs="Cambria"/>
                <w:sz w:val="16"/>
                <w:szCs w:val="16"/>
              </w:rPr>
            </w:pPr>
          </w:p>
          <w:p w14:paraId="70E45CE0" w14:textId="77777777" w:rsidR="00D34251" w:rsidRPr="00F3025F" w:rsidRDefault="00D34251" w:rsidP="001941B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FTD</w:t>
            </w:r>
          </w:p>
        </w:tc>
        <w:tc>
          <w:tcPr>
            <w:tcW w:w="819" w:type="dxa"/>
            <w:tcBorders>
              <w:top w:val="single" w:sz="4" w:space="0" w:color="000000"/>
              <w:left w:val="single" w:sz="4" w:space="0" w:color="000000"/>
              <w:bottom w:val="single" w:sz="4" w:space="0" w:color="000000"/>
              <w:right w:val="single" w:sz="4" w:space="0" w:color="000000"/>
            </w:tcBorders>
          </w:tcPr>
          <w:p w14:paraId="03CBE89A" w14:textId="77777777" w:rsidR="00D34251" w:rsidRPr="00F3025F" w:rsidRDefault="00D34251" w:rsidP="001941B2">
            <w:pPr>
              <w:widowControl w:val="0"/>
              <w:spacing w:after="0" w:line="240" w:lineRule="auto"/>
              <w:jc w:val="center"/>
              <w:rPr>
                <w:rFonts w:ascii="Garamond" w:eastAsia="Cambria" w:hAnsi="Garamond" w:cs="Cambria"/>
                <w:sz w:val="16"/>
                <w:szCs w:val="16"/>
              </w:rPr>
            </w:pPr>
          </w:p>
          <w:p w14:paraId="40A70CB9" w14:textId="77777777" w:rsidR="00D34251" w:rsidRPr="00F3025F" w:rsidRDefault="00D34251" w:rsidP="001941B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FFS</w:t>
            </w:r>
          </w:p>
        </w:tc>
        <w:tc>
          <w:tcPr>
            <w:tcW w:w="819" w:type="dxa"/>
            <w:tcBorders>
              <w:top w:val="single" w:sz="4" w:space="0" w:color="000000"/>
              <w:left w:val="single" w:sz="4" w:space="0" w:color="000000"/>
              <w:bottom w:val="single" w:sz="4" w:space="0" w:color="000000"/>
              <w:right w:val="single" w:sz="4" w:space="0" w:color="000000"/>
            </w:tcBorders>
          </w:tcPr>
          <w:p w14:paraId="639FF88F" w14:textId="77777777" w:rsidR="00D34251" w:rsidRPr="00F3025F" w:rsidRDefault="00D34251" w:rsidP="001941B2">
            <w:pPr>
              <w:widowControl w:val="0"/>
              <w:spacing w:after="0" w:line="240" w:lineRule="auto"/>
              <w:jc w:val="center"/>
              <w:rPr>
                <w:rFonts w:ascii="Garamond" w:eastAsia="Cambria" w:hAnsi="Garamond" w:cs="Cambria"/>
                <w:sz w:val="16"/>
                <w:szCs w:val="16"/>
              </w:rPr>
            </w:pPr>
          </w:p>
          <w:p w14:paraId="0B0F809C" w14:textId="77777777" w:rsidR="00D34251" w:rsidRPr="00F3025F" w:rsidRDefault="00D34251" w:rsidP="001941B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PL</w:t>
            </w:r>
          </w:p>
        </w:tc>
        <w:tc>
          <w:tcPr>
            <w:tcW w:w="1024" w:type="dxa"/>
            <w:vMerge/>
            <w:tcBorders>
              <w:left w:val="single" w:sz="4" w:space="0" w:color="000000"/>
              <w:bottom w:val="single" w:sz="4" w:space="0" w:color="000000"/>
              <w:right w:val="single" w:sz="4" w:space="0" w:color="000000"/>
            </w:tcBorders>
          </w:tcPr>
          <w:p w14:paraId="6CC5A168" w14:textId="77777777" w:rsidR="00D34251" w:rsidRPr="00F3025F" w:rsidRDefault="00D34251" w:rsidP="001941B2">
            <w:pPr>
              <w:widowControl w:val="0"/>
              <w:spacing w:after="0" w:line="240" w:lineRule="auto"/>
              <w:jc w:val="center"/>
              <w:rPr>
                <w:rFonts w:ascii="Garamond" w:eastAsia="Calibri" w:hAnsi="Garamond"/>
                <w:sz w:val="16"/>
                <w:szCs w:val="16"/>
              </w:rPr>
            </w:pPr>
          </w:p>
        </w:tc>
        <w:tc>
          <w:tcPr>
            <w:tcW w:w="819" w:type="dxa"/>
            <w:vMerge/>
            <w:tcBorders>
              <w:left w:val="single" w:sz="4" w:space="0" w:color="000000"/>
              <w:bottom w:val="single" w:sz="4" w:space="0" w:color="000000"/>
              <w:right w:val="single" w:sz="4" w:space="0" w:color="000000"/>
            </w:tcBorders>
          </w:tcPr>
          <w:p w14:paraId="74CE1095" w14:textId="77777777" w:rsidR="00D34251" w:rsidRPr="00F3025F" w:rsidRDefault="00D34251" w:rsidP="001941B2">
            <w:pPr>
              <w:widowControl w:val="0"/>
              <w:spacing w:after="0" w:line="240" w:lineRule="auto"/>
              <w:jc w:val="center"/>
              <w:rPr>
                <w:rFonts w:ascii="Garamond" w:eastAsia="Calibri" w:hAnsi="Garamond"/>
                <w:sz w:val="16"/>
                <w:szCs w:val="16"/>
              </w:rPr>
            </w:pPr>
          </w:p>
        </w:tc>
        <w:tc>
          <w:tcPr>
            <w:tcW w:w="1157" w:type="dxa"/>
            <w:vMerge/>
            <w:tcBorders>
              <w:left w:val="single" w:sz="4" w:space="0" w:color="000000"/>
              <w:bottom w:val="single" w:sz="4" w:space="0" w:color="000000"/>
              <w:right w:val="nil"/>
            </w:tcBorders>
          </w:tcPr>
          <w:p w14:paraId="205F236F" w14:textId="77777777" w:rsidR="00D34251" w:rsidRPr="00F3025F" w:rsidRDefault="00D34251" w:rsidP="001941B2">
            <w:pPr>
              <w:widowControl w:val="0"/>
              <w:spacing w:after="0" w:line="240" w:lineRule="auto"/>
              <w:jc w:val="center"/>
              <w:rPr>
                <w:rFonts w:ascii="Garamond" w:eastAsia="Calibri" w:hAnsi="Garamond"/>
                <w:sz w:val="16"/>
                <w:szCs w:val="16"/>
              </w:rPr>
            </w:pPr>
          </w:p>
        </w:tc>
      </w:tr>
      <w:tr w:rsidR="00D34251" w:rsidRPr="00F3025F" w14:paraId="012D00DF" w14:textId="77777777" w:rsidTr="001941B2">
        <w:trPr>
          <w:trHeight w:hRule="exact" w:val="415"/>
          <w:jc w:val="center"/>
        </w:trPr>
        <w:tc>
          <w:tcPr>
            <w:tcW w:w="10237" w:type="dxa"/>
            <w:gridSpan w:val="9"/>
            <w:tcBorders>
              <w:top w:val="single" w:sz="4" w:space="0" w:color="000000"/>
              <w:left w:val="nil"/>
              <w:bottom w:val="single" w:sz="4" w:space="0" w:color="000000"/>
              <w:right w:val="nil"/>
            </w:tcBorders>
            <w:shd w:val="clear" w:color="auto" w:fill="DADADA"/>
          </w:tcPr>
          <w:p w14:paraId="177BBDCC"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SEKSIONI 1 — Përgatitjet dhe kontrollet para fluturimit</w:t>
            </w:r>
          </w:p>
        </w:tc>
      </w:tr>
      <w:tr w:rsidR="00D34251" w:rsidRPr="00F3025F" w14:paraId="3E6D36D7" w14:textId="77777777" w:rsidTr="001941B2">
        <w:trPr>
          <w:trHeight w:hRule="exact" w:val="707"/>
          <w:jc w:val="center"/>
        </w:trPr>
        <w:tc>
          <w:tcPr>
            <w:tcW w:w="634" w:type="dxa"/>
            <w:tcBorders>
              <w:top w:val="single" w:sz="4" w:space="0" w:color="000000"/>
              <w:left w:val="nil"/>
              <w:bottom w:val="single" w:sz="4" w:space="0" w:color="000000"/>
              <w:right w:val="single" w:sz="4" w:space="0" w:color="000000"/>
            </w:tcBorders>
          </w:tcPr>
          <w:p w14:paraId="3687229C"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1,1</w:t>
            </w:r>
          </w:p>
        </w:tc>
        <w:tc>
          <w:tcPr>
            <w:tcW w:w="3327" w:type="dxa"/>
            <w:tcBorders>
              <w:top w:val="single" w:sz="4" w:space="0" w:color="000000"/>
              <w:left w:val="single" w:sz="4" w:space="0" w:color="000000"/>
              <w:bottom w:val="single" w:sz="4" w:space="0" w:color="000000"/>
              <w:right w:val="single" w:sz="4" w:space="0" w:color="000000"/>
            </w:tcBorders>
          </w:tcPr>
          <w:p w14:paraId="79478BF8"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Inspektimi vizual i jashtëm i avionëve me fuqi me ngritje vertikale</w:t>
            </w:r>
          </w:p>
          <w:p w14:paraId="48D19178"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vendndodhja e çdo artikulli dhe qëllim i inspektimit</w:t>
            </w:r>
          </w:p>
        </w:tc>
        <w:tc>
          <w:tcPr>
            <w:tcW w:w="819" w:type="dxa"/>
            <w:tcBorders>
              <w:top w:val="single" w:sz="4" w:space="0" w:color="000000"/>
              <w:left w:val="single" w:sz="4" w:space="0" w:color="000000"/>
              <w:bottom w:val="single" w:sz="4" w:space="0" w:color="000000"/>
              <w:right w:val="single" w:sz="4" w:space="0" w:color="000000"/>
            </w:tcBorders>
          </w:tcPr>
          <w:p w14:paraId="2AC6837C"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1CAEEC30"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7DA7B37E"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259DE29C"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1024" w:type="dxa"/>
            <w:tcBorders>
              <w:top w:val="single" w:sz="4" w:space="0" w:color="000000"/>
              <w:left w:val="single" w:sz="4" w:space="0" w:color="000000"/>
              <w:bottom w:val="single" w:sz="4" w:space="0" w:color="000000"/>
              <w:right w:val="single" w:sz="4" w:space="0" w:color="000000"/>
            </w:tcBorders>
          </w:tcPr>
          <w:p w14:paraId="350B3BA3"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0AFBA234" w14:textId="77777777" w:rsidR="00D34251" w:rsidRPr="00F3025F" w:rsidRDefault="00D34251" w:rsidP="001941B2">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728A4B07"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19617A9C" w14:textId="77777777" w:rsidTr="001941B2">
        <w:trPr>
          <w:trHeight w:hRule="exact" w:val="400"/>
          <w:jc w:val="center"/>
        </w:trPr>
        <w:tc>
          <w:tcPr>
            <w:tcW w:w="634" w:type="dxa"/>
            <w:tcBorders>
              <w:top w:val="single" w:sz="4" w:space="0" w:color="000000"/>
              <w:left w:val="nil"/>
              <w:bottom w:val="single" w:sz="4" w:space="0" w:color="000000"/>
              <w:right w:val="single" w:sz="4" w:space="0" w:color="000000"/>
            </w:tcBorders>
          </w:tcPr>
          <w:p w14:paraId="7EDDB423"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1,2</w:t>
            </w:r>
          </w:p>
        </w:tc>
        <w:tc>
          <w:tcPr>
            <w:tcW w:w="3327" w:type="dxa"/>
            <w:tcBorders>
              <w:top w:val="single" w:sz="4" w:space="0" w:color="000000"/>
              <w:left w:val="single" w:sz="4" w:space="0" w:color="000000"/>
              <w:bottom w:val="single" w:sz="4" w:space="0" w:color="000000"/>
              <w:right w:val="single" w:sz="4" w:space="0" w:color="000000"/>
            </w:tcBorders>
          </w:tcPr>
          <w:p w14:paraId="1A54A159"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Inspektimi i kabinës së pilotit</w:t>
            </w:r>
          </w:p>
        </w:tc>
        <w:tc>
          <w:tcPr>
            <w:tcW w:w="819" w:type="dxa"/>
            <w:tcBorders>
              <w:top w:val="single" w:sz="4" w:space="0" w:color="000000"/>
              <w:left w:val="single" w:sz="4" w:space="0" w:color="000000"/>
              <w:bottom w:val="single" w:sz="4" w:space="0" w:color="000000"/>
              <w:right w:val="single" w:sz="4" w:space="0" w:color="000000"/>
            </w:tcBorders>
          </w:tcPr>
          <w:p w14:paraId="3BBE85E9"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1724066D"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5C1741B6" w14:textId="77777777" w:rsidR="00D34251" w:rsidRPr="00F3025F" w:rsidRDefault="00D34251" w:rsidP="001941B2">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0340D337"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024" w:type="dxa"/>
            <w:tcBorders>
              <w:top w:val="single" w:sz="4" w:space="0" w:color="000000"/>
              <w:left w:val="single" w:sz="4" w:space="0" w:color="000000"/>
              <w:bottom w:val="single" w:sz="4" w:space="0" w:color="000000"/>
              <w:right w:val="single" w:sz="4" w:space="0" w:color="000000"/>
            </w:tcBorders>
          </w:tcPr>
          <w:p w14:paraId="68F38E44"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62A5A3C4" w14:textId="77777777" w:rsidR="00D34251" w:rsidRPr="00F3025F" w:rsidRDefault="00D34251" w:rsidP="001941B2">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0788779D"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1C937AFD" w14:textId="77777777" w:rsidTr="001941B2">
        <w:trPr>
          <w:trHeight w:hRule="exact" w:val="737"/>
          <w:jc w:val="center"/>
        </w:trPr>
        <w:tc>
          <w:tcPr>
            <w:tcW w:w="634" w:type="dxa"/>
            <w:tcBorders>
              <w:top w:val="single" w:sz="4" w:space="0" w:color="000000"/>
              <w:left w:val="nil"/>
              <w:bottom w:val="single" w:sz="4" w:space="0" w:color="000000"/>
              <w:right w:val="single" w:sz="4" w:space="0" w:color="000000"/>
            </w:tcBorders>
          </w:tcPr>
          <w:p w14:paraId="4BA96B78"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1,3</w:t>
            </w:r>
          </w:p>
        </w:tc>
        <w:tc>
          <w:tcPr>
            <w:tcW w:w="3327" w:type="dxa"/>
            <w:tcBorders>
              <w:top w:val="single" w:sz="4" w:space="0" w:color="000000"/>
              <w:left w:val="single" w:sz="4" w:space="0" w:color="000000"/>
              <w:bottom w:val="single" w:sz="4" w:space="0" w:color="000000"/>
              <w:right w:val="single" w:sz="4" w:space="0" w:color="000000"/>
            </w:tcBorders>
          </w:tcPr>
          <w:p w14:paraId="3D8CA84B"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Procedurat e nisjes, kontrolli i radios dhe pajisjes për lundrim, zgjedhja dhe vendosja e frekuencave të lundrimit dhe komunikimit</w:t>
            </w:r>
          </w:p>
        </w:tc>
        <w:tc>
          <w:tcPr>
            <w:tcW w:w="819" w:type="dxa"/>
            <w:tcBorders>
              <w:top w:val="single" w:sz="4" w:space="0" w:color="000000"/>
              <w:left w:val="single" w:sz="4" w:space="0" w:color="000000"/>
              <w:bottom w:val="single" w:sz="4" w:space="0" w:color="000000"/>
              <w:right w:val="single" w:sz="4" w:space="0" w:color="000000"/>
            </w:tcBorders>
          </w:tcPr>
          <w:p w14:paraId="58212CF2"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0BC628BE"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4C15B8EB" w14:textId="77777777" w:rsidR="00D34251" w:rsidRPr="00F3025F" w:rsidRDefault="00D34251" w:rsidP="001941B2">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7863FC8A"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024" w:type="dxa"/>
            <w:tcBorders>
              <w:top w:val="single" w:sz="4" w:space="0" w:color="000000"/>
              <w:left w:val="single" w:sz="4" w:space="0" w:color="000000"/>
              <w:bottom w:val="single" w:sz="4" w:space="0" w:color="000000"/>
              <w:right w:val="single" w:sz="4" w:space="0" w:color="000000"/>
            </w:tcBorders>
          </w:tcPr>
          <w:p w14:paraId="2EDC2CED"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4FB43E10"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57" w:type="dxa"/>
            <w:tcBorders>
              <w:top w:val="single" w:sz="4" w:space="0" w:color="000000"/>
              <w:left w:val="single" w:sz="4" w:space="0" w:color="000000"/>
              <w:bottom w:val="single" w:sz="4" w:space="0" w:color="000000"/>
              <w:right w:val="nil"/>
            </w:tcBorders>
          </w:tcPr>
          <w:p w14:paraId="50BDCDF8"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68CF9E9C" w14:textId="77777777" w:rsidTr="001941B2">
        <w:trPr>
          <w:trHeight w:hRule="exact" w:val="421"/>
          <w:jc w:val="center"/>
        </w:trPr>
        <w:tc>
          <w:tcPr>
            <w:tcW w:w="634" w:type="dxa"/>
            <w:tcBorders>
              <w:top w:val="single" w:sz="4" w:space="0" w:color="000000"/>
              <w:left w:val="nil"/>
              <w:bottom w:val="single" w:sz="4" w:space="0" w:color="000000"/>
              <w:right w:val="single" w:sz="4" w:space="0" w:color="000000"/>
            </w:tcBorders>
          </w:tcPr>
          <w:p w14:paraId="60E1F1DB"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1,4</w:t>
            </w:r>
          </w:p>
        </w:tc>
        <w:tc>
          <w:tcPr>
            <w:tcW w:w="3327" w:type="dxa"/>
            <w:tcBorders>
              <w:top w:val="single" w:sz="4" w:space="0" w:color="000000"/>
              <w:left w:val="single" w:sz="4" w:space="0" w:color="000000"/>
              <w:bottom w:val="single" w:sz="4" w:space="0" w:color="000000"/>
              <w:right w:val="single" w:sz="4" w:space="0" w:color="000000"/>
            </w:tcBorders>
          </w:tcPr>
          <w:p w14:paraId="5708565E"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Rulimi në përputhje me udhëzimet e ATC ose udhëzimet e instruktorit</w:t>
            </w:r>
          </w:p>
        </w:tc>
        <w:tc>
          <w:tcPr>
            <w:tcW w:w="819" w:type="dxa"/>
            <w:tcBorders>
              <w:top w:val="single" w:sz="4" w:space="0" w:color="000000"/>
              <w:left w:val="single" w:sz="4" w:space="0" w:color="000000"/>
              <w:bottom w:val="single" w:sz="4" w:space="0" w:color="000000"/>
              <w:right w:val="single" w:sz="4" w:space="0" w:color="000000"/>
            </w:tcBorders>
          </w:tcPr>
          <w:p w14:paraId="75E63EFE"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1D0B973A"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60B556C6" w14:textId="77777777" w:rsidR="00D34251" w:rsidRPr="00F3025F" w:rsidRDefault="00D34251" w:rsidP="001941B2">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27CEC771"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024" w:type="dxa"/>
            <w:tcBorders>
              <w:top w:val="single" w:sz="4" w:space="0" w:color="000000"/>
              <w:left w:val="single" w:sz="4" w:space="0" w:color="000000"/>
              <w:bottom w:val="single" w:sz="4" w:space="0" w:color="000000"/>
              <w:right w:val="single" w:sz="4" w:space="0" w:color="000000"/>
            </w:tcBorders>
          </w:tcPr>
          <w:p w14:paraId="42C607E7"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4229F831" w14:textId="77777777" w:rsidR="00D34251" w:rsidRPr="00F3025F" w:rsidRDefault="00D34251" w:rsidP="001941B2">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5F235062"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45FF05F2" w14:textId="77777777" w:rsidTr="001941B2">
        <w:trPr>
          <w:trHeight w:hRule="exact" w:val="569"/>
          <w:jc w:val="center"/>
        </w:trPr>
        <w:tc>
          <w:tcPr>
            <w:tcW w:w="634" w:type="dxa"/>
            <w:tcBorders>
              <w:top w:val="single" w:sz="4" w:space="0" w:color="000000"/>
              <w:left w:val="nil"/>
              <w:bottom w:val="single" w:sz="4" w:space="0" w:color="000000"/>
              <w:right w:val="single" w:sz="4" w:space="0" w:color="000000"/>
            </w:tcBorders>
          </w:tcPr>
          <w:p w14:paraId="0004ACCE"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1,5</w:t>
            </w:r>
          </w:p>
        </w:tc>
        <w:tc>
          <w:tcPr>
            <w:tcW w:w="3327" w:type="dxa"/>
            <w:tcBorders>
              <w:top w:val="single" w:sz="4" w:space="0" w:color="000000"/>
              <w:left w:val="single" w:sz="4" w:space="0" w:color="000000"/>
              <w:bottom w:val="single" w:sz="4" w:space="0" w:color="000000"/>
              <w:right w:val="single" w:sz="4" w:space="0" w:color="000000"/>
            </w:tcBorders>
          </w:tcPr>
          <w:p w14:paraId="4E65FE0D"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Procedurat dhe kontrollet para ngritjes duke përfshirë kontrollin e energjisë.</w:t>
            </w:r>
          </w:p>
        </w:tc>
        <w:tc>
          <w:tcPr>
            <w:tcW w:w="819" w:type="dxa"/>
            <w:tcBorders>
              <w:top w:val="single" w:sz="4" w:space="0" w:color="000000"/>
              <w:left w:val="single" w:sz="4" w:space="0" w:color="000000"/>
              <w:bottom w:val="single" w:sz="4" w:space="0" w:color="000000"/>
              <w:right w:val="single" w:sz="4" w:space="0" w:color="000000"/>
            </w:tcBorders>
          </w:tcPr>
          <w:p w14:paraId="39D020CD"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00872547"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5BADCF3C" w14:textId="77777777" w:rsidR="00D34251" w:rsidRPr="00F3025F" w:rsidRDefault="00D34251" w:rsidP="001941B2">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35F424B7"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024" w:type="dxa"/>
            <w:tcBorders>
              <w:top w:val="single" w:sz="4" w:space="0" w:color="000000"/>
              <w:left w:val="single" w:sz="4" w:space="0" w:color="000000"/>
              <w:bottom w:val="single" w:sz="4" w:space="0" w:color="000000"/>
              <w:right w:val="single" w:sz="4" w:space="0" w:color="000000"/>
            </w:tcBorders>
          </w:tcPr>
          <w:p w14:paraId="72313F58"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6657FC04"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57" w:type="dxa"/>
            <w:tcBorders>
              <w:top w:val="single" w:sz="4" w:space="0" w:color="000000"/>
              <w:left w:val="single" w:sz="4" w:space="0" w:color="000000"/>
              <w:bottom w:val="single" w:sz="4" w:space="0" w:color="000000"/>
              <w:right w:val="nil"/>
            </w:tcBorders>
          </w:tcPr>
          <w:p w14:paraId="586C18C4"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3FE75502" w14:textId="77777777" w:rsidTr="001941B2">
        <w:trPr>
          <w:trHeight w:hRule="exact" w:val="376"/>
          <w:jc w:val="center"/>
        </w:trPr>
        <w:tc>
          <w:tcPr>
            <w:tcW w:w="10237" w:type="dxa"/>
            <w:gridSpan w:val="9"/>
            <w:tcBorders>
              <w:top w:val="single" w:sz="4" w:space="0" w:color="000000"/>
              <w:left w:val="nil"/>
              <w:bottom w:val="single" w:sz="4" w:space="0" w:color="000000"/>
              <w:right w:val="nil"/>
            </w:tcBorders>
            <w:shd w:val="clear" w:color="auto" w:fill="DADADA"/>
          </w:tcPr>
          <w:p w14:paraId="63940096"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SEKSIONI 2 — Manovrat dhe procedurat e fluturimit</w:t>
            </w:r>
          </w:p>
        </w:tc>
      </w:tr>
      <w:tr w:rsidR="00D34251" w:rsidRPr="00F3025F" w14:paraId="295D9866" w14:textId="77777777" w:rsidTr="001941B2">
        <w:trPr>
          <w:trHeight w:hRule="exact" w:val="1319"/>
          <w:jc w:val="center"/>
        </w:trPr>
        <w:tc>
          <w:tcPr>
            <w:tcW w:w="634" w:type="dxa"/>
            <w:tcBorders>
              <w:top w:val="single" w:sz="4" w:space="0" w:color="000000"/>
              <w:left w:val="nil"/>
              <w:bottom w:val="single" w:sz="4" w:space="0" w:color="000000"/>
              <w:right w:val="single" w:sz="4" w:space="0" w:color="000000"/>
            </w:tcBorders>
          </w:tcPr>
          <w:p w14:paraId="28B4F163"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2,1</w:t>
            </w:r>
          </w:p>
        </w:tc>
        <w:tc>
          <w:tcPr>
            <w:tcW w:w="3327" w:type="dxa"/>
            <w:tcBorders>
              <w:top w:val="single" w:sz="4" w:space="0" w:color="000000"/>
              <w:left w:val="single" w:sz="4" w:space="0" w:color="000000"/>
              <w:bottom w:val="single" w:sz="4" w:space="0" w:color="000000"/>
              <w:right w:val="single" w:sz="4" w:space="0" w:color="000000"/>
            </w:tcBorders>
          </w:tcPr>
          <w:p w14:paraId="409D3DA1"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Profilet e ngritjes së VFR-së normale:</w:t>
            </w:r>
          </w:p>
          <w:p w14:paraId="6B521B15"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Operimet në pistë (ngritja e shkurtër dhe ulja (STOL) dhe ngritja vertikale dhe ulja (VTOL)) duke përfshirë erën tërthore</w:t>
            </w:r>
          </w:p>
          <w:p w14:paraId="47E5ED6A" w14:textId="4B765ED3"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Heliportet në sipërfaqe të ngritura Heliportet në nivelin</w:t>
            </w:r>
            <w:r w:rsidR="00A24084" w:rsidRPr="00F3025F">
              <w:rPr>
                <w:rFonts w:ascii="Garamond" w:eastAsia="Calibri" w:hAnsi="Garamond"/>
                <w:sz w:val="16"/>
                <w:szCs w:val="16"/>
              </w:rPr>
              <w:t xml:space="preserve"> </w:t>
            </w:r>
            <w:r w:rsidRPr="00F3025F">
              <w:rPr>
                <w:rFonts w:ascii="Garamond" w:eastAsia="Calibri" w:hAnsi="Garamond"/>
                <w:sz w:val="16"/>
                <w:szCs w:val="16"/>
              </w:rPr>
              <w:t>e</w:t>
            </w:r>
            <w:r w:rsidR="00F2789A" w:rsidRPr="00F3025F">
              <w:rPr>
                <w:rFonts w:ascii="Garamond" w:eastAsia="Calibri" w:hAnsi="Garamond"/>
                <w:sz w:val="16"/>
                <w:szCs w:val="16"/>
              </w:rPr>
              <w:t xml:space="preserve"> </w:t>
            </w:r>
            <w:r w:rsidRPr="00F3025F">
              <w:rPr>
                <w:rFonts w:ascii="Garamond" w:eastAsia="Calibri" w:hAnsi="Garamond"/>
                <w:sz w:val="16"/>
                <w:szCs w:val="16"/>
              </w:rPr>
              <w:t>tokës</w:t>
            </w:r>
          </w:p>
        </w:tc>
        <w:tc>
          <w:tcPr>
            <w:tcW w:w="819" w:type="dxa"/>
            <w:tcBorders>
              <w:top w:val="single" w:sz="4" w:space="0" w:color="000000"/>
              <w:left w:val="single" w:sz="4" w:space="0" w:color="000000"/>
              <w:bottom w:val="single" w:sz="4" w:space="0" w:color="000000"/>
              <w:right w:val="single" w:sz="4" w:space="0" w:color="000000"/>
            </w:tcBorders>
          </w:tcPr>
          <w:p w14:paraId="5AD1CDDA"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3DD315F0"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65FD67AF" w14:textId="77777777" w:rsidR="00D34251" w:rsidRPr="00F3025F" w:rsidRDefault="00D34251" w:rsidP="001941B2">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457F9A10"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1024" w:type="dxa"/>
            <w:tcBorders>
              <w:top w:val="single" w:sz="4" w:space="0" w:color="000000"/>
              <w:left w:val="single" w:sz="4" w:space="0" w:color="000000"/>
              <w:bottom w:val="single" w:sz="4" w:space="0" w:color="000000"/>
              <w:right w:val="single" w:sz="4" w:space="0" w:color="000000"/>
            </w:tcBorders>
          </w:tcPr>
          <w:p w14:paraId="4B462A75"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5DD7B1C1"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57" w:type="dxa"/>
            <w:tcBorders>
              <w:top w:val="single" w:sz="4" w:space="0" w:color="000000"/>
              <w:left w:val="single" w:sz="4" w:space="0" w:color="000000"/>
              <w:bottom w:val="single" w:sz="4" w:space="0" w:color="000000"/>
              <w:right w:val="nil"/>
            </w:tcBorders>
          </w:tcPr>
          <w:p w14:paraId="36CB1E7E"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0EFED78E" w14:textId="77777777" w:rsidTr="001941B2">
        <w:trPr>
          <w:trHeight w:hRule="exact" w:val="417"/>
          <w:jc w:val="center"/>
        </w:trPr>
        <w:tc>
          <w:tcPr>
            <w:tcW w:w="634" w:type="dxa"/>
            <w:tcBorders>
              <w:top w:val="single" w:sz="4" w:space="0" w:color="000000"/>
              <w:left w:val="nil"/>
              <w:bottom w:val="single" w:sz="4" w:space="0" w:color="000000"/>
              <w:right w:val="single" w:sz="4" w:space="0" w:color="000000"/>
            </w:tcBorders>
          </w:tcPr>
          <w:p w14:paraId="06AC459E"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2,2</w:t>
            </w:r>
          </w:p>
        </w:tc>
        <w:tc>
          <w:tcPr>
            <w:tcW w:w="3327" w:type="dxa"/>
            <w:tcBorders>
              <w:top w:val="single" w:sz="4" w:space="0" w:color="000000"/>
              <w:left w:val="single" w:sz="4" w:space="0" w:color="000000"/>
              <w:bottom w:val="single" w:sz="4" w:space="0" w:color="000000"/>
              <w:right w:val="single" w:sz="4" w:space="0" w:color="000000"/>
            </w:tcBorders>
          </w:tcPr>
          <w:p w14:paraId="19F77998"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Ngritja me peshën maksimale të ngritjes (pesha maksimale e vërtetë ose e simuluar)</w:t>
            </w:r>
          </w:p>
        </w:tc>
        <w:tc>
          <w:tcPr>
            <w:tcW w:w="819" w:type="dxa"/>
            <w:tcBorders>
              <w:top w:val="single" w:sz="4" w:space="0" w:color="000000"/>
              <w:left w:val="single" w:sz="4" w:space="0" w:color="000000"/>
              <w:bottom w:val="single" w:sz="4" w:space="0" w:color="000000"/>
              <w:right w:val="single" w:sz="4" w:space="0" w:color="000000"/>
            </w:tcBorders>
          </w:tcPr>
          <w:p w14:paraId="460082BA"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1CA3F07D"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584DB9DC" w14:textId="77777777" w:rsidR="00D34251" w:rsidRPr="00F3025F" w:rsidRDefault="00D34251" w:rsidP="001941B2">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38E00D95"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0675CCBF"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703C7707" w14:textId="77777777" w:rsidR="00D34251" w:rsidRPr="00F3025F" w:rsidRDefault="00D34251" w:rsidP="001941B2">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5AAF37DC"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205C25D1" w14:textId="77777777" w:rsidTr="001941B2">
        <w:trPr>
          <w:trHeight w:hRule="exact" w:val="1151"/>
          <w:jc w:val="center"/>
        </w:trPr>
        <w:tc>
          <w:tcPr>
            <w:tcW w:w="634" w:type="dxa"/>
            <w:tcBorders>
              <w:top w:val="single" w:sz="4" w:space="0" w:color="000000"/>
              <w:left w:val="nil"/>
              <w:bottom w:val="single" w:sz="4" w:space="0" w:color="000000"/>
              <w:right w:val="single" w:sz="4" w:space="0" w:color="000000"/>
            </w:tcBorders>
          </w:tcPr>
          <w:p w14:paraId="61A013E3"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2.3.1.</w:t>
            </w:r>
          </w:p>
        </w:tc>
        <w:tc>
          <w:tcPr>
            <w:tcW w:w="3327" w:type="dxa"/>
            <w:tcBorders>
              <w:top w:val="single" w:sz="4" w:space="0" w:color="000000"/>
              <w:left w:val="single" w:sz="4" w:space="0" w:color="000000"/>
              <w:bottom w:val="single" w:sz="4" w:space="0" w:color="000000"/>
              <w:right w:val="single" w:sz="4" w:space="0" w:color="000000"/>
            </w:tcBorders>
          </w:tcPr>
          <w:p w14:paraId="5527D93C"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Ngritja e refuzuar:</w:t>
            </w:r>
          </w:p>
          <w:p w14:paraId="74C5B09B" w14:textId="77777777" w:rsidR="00D34251" w:rsidRPr="00F3025F" w:rsidRDefault="00D34251" w:rsidP="00DC3740">
            <w:pPr>
              <w:widowControl w:val="0"/>
              <w:numPr>
                <w:ilvl w:val="0"/>
                <w:numId w:val="37"/>
              </w:numPr>
              <w:tabs>
                <w:tab w:val="left" w:pos="367"/>
              </w:tabs>
              <w:spacing w:after="0" w:line="240" w:lineRule="auto"/>
              <w:ind w:left="0" w:firstLine="0"/>
              <w:rPr>
                <w:rFonts w:ascii="Garamond" w:eastAsia="Cambria" w:hAnsi="Garamond" w:cs="Cambria"/>
                <w:sz w:val="16"/>
                <w:szCs w:val="16"/>
              </w:rPr>
            </w:pPr>
            <w:r w:rsidRPr="00F3025F">
              <w:rPr>
                <w:rFonts w:ascii="Garamond" w:eastAsia="Calibri" w:hAnsi="Garamond"/>
                <w:sz w:val="16"/>
                <w:szCs w:val="16"/>
              </w:rPr>
              <w:t>gjatë operimeve në pistë;</w:t>
            </w:r>
          </w:p>
          <w:p w14:paraId="5F151408" w14:textId="77777777" w:rsidR="00D34251" w:rsidRPr="00F3025F" w:rsidRDefault="00D34251" w:rsidP="00DC3740">
            <w:pPr>
              <w:widowControl w:val="0"/>
              <w:numPr>
                <w:ilvl w:val="0"/>
                <w:numId w:val="37"/>
              </w:numPr>
              <w:tabs>
                <w:tab w:val="left" w:pos="367"/>
              </w:tabs>
              <w:spacing w:after="0" w:line="240" w:lineRule="auto"/>
              <w:ind w:left="0" w:firstLine="0"/>
              <w:rPr>
                <w:rFonts w:ascii="Garamond" w:eastAsia="Cambria" w:hAnsi="Garamond" w:cs="Cambria"/>
                <w:sz w:val="16"/>
                <w:szCs w:val="16"/>
              </w:rPr>
            </w:pPr>
            <w:r w:rsidRPr="00F3025F">
              <w:rPr>
                <w:rFonts w:ascii="Garamond" w:eastAsia="Calibri" w:hAnsi="Garamond"/>
                <w:sz w:val="16"/>
                <w:szCs w:val="16"/>
              </w:rPr>
              <w:t>gjatë operimeve në heliporte në sipërfaqe të ngritura; dhe</w:t>
            </w:r>
          </w:p>
          <w:p w14:paraId="46AE5C22" w14:textId="77777777" w:rsidR="00D34251" w:rsidRPr="00F3025F" w:rsidRDefault="00D34251" w:rsidP="00DC3740">
            <w:pPr>
              <w:widowControl w:val="0"/>
              <w:numPr>
                <w:ilvl w:val="0"/>
                <w:numId w:val="37"/>
              </w:numPr>
              <w:tabs>
                <w:tab w:val="left" w:pos="367"/>
              </w:tabs>
              <w:spacing w:after="0" w:line="240" w:lineRule="auto"/>
              <w:ind w:left="0" w:firstLine="0"/>
              <w:rPr>
                <w:rFonts w:ascii="Garamond" w:eastAsia="Cambria" w:hAnsi="Garamond" w:cs="Cambria"/>
                <w:sz w:val="16"/>
                <w:szCs w:val="16"/>
              </w:rPr>
            </w:pPr>
            <w:r w:rsidRPr="00F3025F">
              <w:rPr>
                <w:rFonts w:ascii="Garamond" w:eastAsia="Calibri" w:hAnsi="Garamond"/>
                <w:sz w:val="16"/>
                <w:szCs w:val="16"/>
              </w:rPr>
              <w:t>gjatë operimeve në nivelin e tokës.</w:t>
            </w:r>
          </w:p>
        </w:tc>
        <w:tc>
          <w:tcPr>
            <w:tcW w:w="819" w:type="dxa"/>
            <w:tcBorders>
              <w:top w:val="single" w:sz="4" w:space="0" w:color="000000"/>
              <w:left w:val="single" w:sz="4" w:space="0" w:color="000000"/>
              <w:bottom w:val="single" w:sz="4" w:space="0" w:color="000000"/>
              <w:right w:val="single" w:sz="4" w:space="0" w:color="000000"/>
            </w:tcBorders>
          </w:tcPr>
          <w:p w14:paraId="2A116D67"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799ED537"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5D66A626" w14:textId="77777777" w:rsidR="00D34251" w:rsidRPr="00F3025F" w:rsidRDefault="00D34251" w:rsidP="001941B2">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4600F3B8"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2D92B39C"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7001325F"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57" w:type="dxa"/>
            <w:tcBorders>
              <w:top w:val="single" w:sz="4" w:space="0" w:color="000000"/>
              <w:left w:val="single" w:sz="4" w:space="0" w:color="000000"/>
              <w:bottom w:val="single" w:sz="4" w:space="0" w:color="000000"/>
              <w:right w:val="nil"/>
            </w:tcBorders>
          </w:tcPr>
          <w:p w14:paraId="78F66A62"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7AA6F2B9" w14:textId="77777777" w:rsidTr="001941B2">
        <w:trPr>
          <w:trHeight w:hRule="exact" w:val="1120"/>
          <w:jc w:val="center"/>
        </w:trPr>
        <w:tc>
          <w:tcPr>
            <w:tcW w:w="634" w:type="dxa"/>
            <w:tcBorders>
              <w:top w:val="single" w:sz="4" w:space="0" w:color="000000"/>
              <w:left w:val="nil"/>
              <w:bottom w:val="single" w:sz="4" w:space="0" w:color="000000"/>
              <w:right w:val="single" w:sz="4" w:space="0" w:color="000000"/>
            </w:tcBorders>
          </w:tcPr>
          <w:p w14:paraId="0A239247"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2.3.2.</w:t>
            </w:r>
          </w:p>
        </w:tc>
        <w:tc>
          <w:tcPr>
            <w:tcW w:w="3327" w:type="dxa"/>
            <w:tcBorders>
              <w:top w:val="single" w:sz="4" w:space="0" w:color="000000"/>
              <w:left w:val="single" w:sz="4" w:space="0" w:color="000000"/>
              <w:bottom w:val="single" w:sz="4" w:space="0" w:color="000000"/>
              <w:right w:val="single" w:sz="4" w:space="0" w:color="000000"/>
            </w:tcBorders>
          </w:tcPr>
          <w:p w14:paraId="11AF6EFC"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Ngritje me motorë të simuluar jo funksionalë pasi kalojnë pikën e vendosur:</w:t>
            </w:r>
          </w:p>
          <w:p w14:paraId="12416E13"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gjatë operimeve në pistë;</w:t>
            </w:r>
          </w:p>
          <w:p w14:paraId="73288F0A"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gjatë operimeve në heliporte në sipërfaqe të ngritura; dhe gjatë operimeve në nivelin e tokës.</w:t>
            </w:r>
          </w:p>
        </w:tc>
        <w:tc>
          <w:tcPr>
            <w:tcW w:w="819" w:type="dxa"/>
            <w:tcBorders>
              <w:top w:val="single" w:sz="4" w:space="0" w:color="000000"/>
              <w:left w:val="single" w:sz="4" w:space="0" w:color="000000"/>
              <w:bottom w:val="single" w:sz="4" w:space="0" w:color="000000"/>
              <w:right w:val="single" w:sz="4" w:space="0" w:color="000000"/>
            </w:tcBorders>
          </w:tcPr>
          <w:p w14:paraId="76045F0D"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20BF6FA2"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6B2A61B5" w14:textId="77777777" w:rsidR="00D34251" w:rsidRPr="00F3025F" w:rsidRDefault="00D34251" w:rsidP="001941B2">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53F33E03"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359ECA3D"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27C15523"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57" w:type="dxa"/>
            <w:tcBorders>
              <w:top w:val="single" w:sz="4" w:space="0" w:color="000000"/>
              <w:left w:val="single" w:sz="4" w:space="0" w:color="000000"/>
              <w:bottom w:val="single" w:sz="4" w:space="0" w:color="000000"/>
              <w:right w:val="nil"/>
            </w:tcBorders>
          </w:tcPr>
          <w:p w14:paraId="3EEBE46D"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0306D23F" w14:textId="77777777" w:rsidTr="001941B2">
        <w:trPr>
          <w:trHeight w:hRule="exact" w:val="555"/>
          <w:jc w:val="center"/>
        </w:trPr>
        <w:tc>
          <w:tcPr>
            <w:tcW w:w="634" w:type="dxa"/>
            <w:tcBorders>
              <w:top w:val="single" w:sz="4" w:space="0" w:color="000000"/>
              <w:left w:val="nil"/>
              <w:bottom w:val="single" w:sz="4" w:space="0" w:color="000000"/>
              <w:right w:val="single" w:sz="4" w:space="0" w:color="000000"/>
            </w:tcBorders>
          </w:tcPr>
          <w:p w14:paraId="71BAAE32"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2,4</w:t>
            </w:r>
          </w:p>
        </w:tc>
        <w:tc>
          <w:tcPr>
            <w:tcW w:w="3327" w:type="dxa"/>
            <w:tcBorders>
              <w:top w:val="single" w:sz="4" w:space="0" w:color="000000"/>
              <w:left w:val="single" w:sz="4" w:space="0" w:color="000000"/>
              <w:bottom w:val="single" w:sz="4" w:space="0" w:color="000000"/>
              <w:right w:val="single" w:sz="4" w:space="0" w:color="000000"/>
            </w:tcBorders>
          </w:tcPr>
          <w:p w14:paraId="21B9B245" w14:textId="26C6E9F2"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Ulja autorotative në tokë në modalitetin e helikopterit (avioni nuk përd</w:t>
            </w:r>
            <w:r w:rsidR="00227F3B" w:rsidRPr="00F3025F">
              <w:rPr>
                <w:rFonts w:ascii="Garamond" w:eastAsia="Calibri" w:hAnsi="Garamond"/>
                <w:sz w:val="16"/>
                <w:szCs w:val="16"/>
              </w:rPr>
              <w:t>orët</w:t>
            </w:r>
            <w:r w:rsidRPr="00F3025F">
              <w:rPr>
                <w:rFonts w:ascii="Garamond" w:eastAsia="Calibri" w:hAnsi="Garamond"/>
                <w:sz w:val="16"/>
                <w:szCs w:val="16"/>
              </w:rPr>
              <w:t xml:space="preserve"> për këtë ushtrim)</w:t>
            </w:r>
          </w:p>
          <w:p w14:paraId="6BF8CF84" w14:textId="77777777" w:rsidR="00D34251" w:rsidRPr="00F3025F" w:rsidRDefault="00D34251" w:rsidP="001941B2">
            <w:pPr>
              <w:widowControl w:val="0"/>
              <w:spacing w:after="0" w:line="240" w:lineRule="auto"/>
              <w:rPr>
                <w:rFonts w:ascii="Garamond" w:eastAsia="Cambria" w:hAnsi="Garamond" w:cs="Cambria"/>
                <w:sz w:val="16"/>
                <w:szCs w:val="16"/>
              </w:rPr>
            </w:pPr>
          </w:p>
          <w:p w14:paraId="433DDB9C" w14:textId="77777777" w:rsidR="00D34251" w:rsidRPr="00F3025F" w:rsidRDefault="00D34251" w:rsidP="001941B2">
            <w:pPr>
              <w:widowControl w:val="0"/>
              <w:spacing w:after="0" w:line="240" w:lineRule="auto"/>
              <w:rPr>
                <w:rFonts w:ascii="Garamond" w:eastAsia="Cambria" w:hAnsi="Garamond" w:cs="Cambria"/>
                <w:sz w:val="16"/>
                <w:szCs w:val="16"/>
              </w:rPr>
            </w:pPr>
          </w:p>
          <w:p w14:paraId="371ED5CD" w14:textId="77777777" w:rsidR="00D34251" w:rsidRPr="00F3025F" w:rsidRDefault="00D34251" w:rsidP="001941B2">
            <w:pPr>
              <w:widowControl w:val="0"/>
              <w:spacing w:after="0" w:line="240" w:lineRule="auto"/>
              <w:rPr>
                <w:rFonts w:ascii="Garamond" w:eastAsia="Cambria" w:hAnsi="Garamond" w:cs="Cambria"/>
                <w:sz w:val="16"/>
                <w:szCs w:val="16"/>
              </w:rPr>
            </w:pPr>
          </w:p>
          <w:p w14:paraId="34FCE30E" w14:textId="77777777" w:rsidR="00D34251" w:rsidRPr="00F3025F" w:rsidRDefault="00D34251" w:rsidP="001941B2">
            <w:pPr>
              <w:widowControl w:val="0"/>
              <w:spacing w:after="0" w:line="240" w:lineRule="auto"/>
              <w:rPr>
                <w:rFonts w:ascii="Garamond" w:eastAsia="Cambria" w:hAnsi="Garamond" w:cs="Cambria"/>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649F51CC"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4F11E469"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7C748029" w14:textId="77777777" w:rsidR="00D34251" w:rsidRPr="00F3025F" w:rsidRDefault="00D34251" w:rsidP="001941B2">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1C6593F1"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7FE93F84"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3236A949"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 FFS</w:t>
            </w:r>
          </w:p>
          <w:p w14:paraId="76091295"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vetëm</w:t>
            </w:r>
          </w:p>
        </w:tc>
        <w:tc>
          <w:tcPr>
            <w:tcW w:w="1157" w:type="dxa"/>
            <w:tcBorders>
              <w:top w:val="single" w:sz="4" w:space="0" w:color="000000"/>
              <w:left w:val="single" w:sz="4" w:space="0" w:color="000000"/>
              <w:bottom w:val="single" w:sz="4" w:space="0" w:color="000000"/>
              <w:right w:val="nil"/>
            </w:tcBorders>
          </w:tcPr>
          <w:p w14:paraId="551ADFC1"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0073B6CC" w14:textId="77777777" w:rsidTr="001941B2">
        <w:trPr>
          <w:trHeight w:hRule="exact" w:val="718"/>
          <w:jc w:val="center"/>
        </w:trPr>
        <w:tc>
          <w:tcPr>
            <w:tcW w:w="634" w:type="dxa"/>
            <w:tcBorders>
              <w:top w:val="single" w:sz="4" w:space="0" w:color="000000"/>
              <w:left w:val="nil"/>
              <w:bottom w:val="single" w:sz="4" w:space="0" w:color="000000"/>
              <w:right w:val="single" w:sz="4" w:space="0" w:color="000000"/>
            </w:tcBorders>
          </w:tcPr>
          <w:p w14:paraId="37BC7A47"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2.4.1.</w:t>
            </w:r>
          </w:p>
        </w:tc>
        <w:tc>
          <w:tcPr>
            <w:tcW w:w="3327" w:type="dxa"/>
            <w:tcBorders>
              <w:top w:val="single" w:sz="4" w:space="0" w:color="000000"/>
              <w:left w:val="single" w:sz="4" w:space="0" w:color="000000"/>
              <w:bottom w:val="single" w:sz="4" w:space="0" w:color="000000"/>
              <w:right w:val="single" w:sz="4" w:space="0" w:color="000000"/>
            </w:tcBorders>
          </w:tcPr>
          <w:p w14:paraId="54ABC2E5"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Ulje me helikopter në modalitetin aeroplan (avionët nuk duhet të përdoren për këtë ushtrim)</w:t>
            </w:r>
          </w:p>
        </w:tc>
        <w:tc>
          <w:tcPr>
            <w:tcW w:w="819" w:type="dxa"/>
            <w:tcBorders>
              <w:top w:val="single" w:sz="4" w:space="0" w:color="000000"/>
              <w:left w:val="single" w:sz="4" w:space="0" w:color="000000"/>
              <w:bottom w:val="single" w:sz="4" w:space="0" w:color="000000"/>
              <w:right w:val="single" w:sz="4" w:space="0" w:color="000000"/>
            </w:tcBorders>
          </w:tcPr>
          <w:p w14:paraId="5C60B883"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059353F5"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000893BB" w14:textId="77777777" w:rsidR="00D34251" w:rsidRPr="00F3025F" w:rsidRDefault="00D34251" w:rsidP="001941B2">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64182979"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0DFBFE2C"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17529EBA"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 FFS</w:t>
            </w:r>
          </w:p>
          <w:p w14:paraId="579FF6A6"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vetëm</w:t>
            </w:r>
          </w:p>
        </w:tc>
        <w:tc>
          <w:tcPr>
            <w:tcW w:w="1157" w:type="dxa"/>
            <w:tcBorders>
              <w:top w:val="single" w:sz="4" w:space="0" w:color="000000"/>
              <w:left w:val="single" w:sz="4" w:space="0" w:color="000000"/>
              <w:bottom w:val="single" w:sz="4" w:space="0" w:color="000000"/>
              <w:right w:val="nil"/>
            </w:tcBorders>
          </w:tcPr>
          <w:p w14:paraId="2EC6172C"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6ED2C4C2" w14:textId="77777777" w:rsidTr="001941B2">
        <w:trPr>
          <w:trHeight w:hRule="exact" w:val="821"/>
          <w:jc w:val="center"/>
        </w:trPr>
        <w:tc>
          <w:tcPr>
            <w:tcW w:w="3961" w:type="dxa"/>
            <w:gridSpan w:val="2"/>
            <w:tcBorders>
              <w:top w:val="single" w:sz="4" w:space="0" w:color="000000"/>
              <w:left w:val="nil"/>
              <w:bottom w:val="single" w:sz="4" w:space="0" w:color="000000"/>
              <w:right w:val="single" w:sz="4" w:space="0" w:color="000000"/>
            </w:tcBorders>
          </w:tcPr>
          <w:p w14:paraId="72387258" w14:textId="77777777" w:rsidR="00D34251" w:rsidRPr="00F3025F" w:rsidRDefault="00D34251" w:rsidP="001941B2">
            <w:pPr>
              <w:widowControl w:val="0"/>
              <w:spacing w:after="0" w:line="240" w:lineRule="auto"/>
              <w:jc w:val="center"/>
              <w:rPr>
                <w:rFonts w:ascii="Garamond" w:hAnsi="Garamond"/>
                <w:sz w:val="16"/>
                <w:szCs w:val="16"/>
              </w:rPr>
            </w:pPr>
          </w:p>
          <w:p w14:paraId="7A8789AF" w14:textId="77777777" w:rsidR="00D34251" w:rsidRPr="00F3025F" w:rsidRDefault="00D34251" w:rsidP="001941B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KATEGORIA E AVIONËVE ME FUQI ME NGRITJE VERTIKALE</w:t>
            </w:r>
          </w:p>
        </w:tc>
        <w:tc>
          <w:tcPr>
            <w:tcW w:w="4300" w:type="dxa"/>
            <w:gridSpan w:val="5"/>
            <w:tcBorders>
              <w:top w:val="single" w:sz="4" w:space="0" w:color="000000"/>
              <w:left w:val="single" w:sz="4" w:space="0" w:color="000000"/>
              <w:bottom w:val="single" w:sz="4" w:space="0" w:color="000000"/>
              <w:right w:val="single" w:sz="4" w:space="0" w:color="000000"/>
            </w:tcBorders>
          </w:tcPr>
          <w:p w14:paraId="3CBA03B9" w14:textId="77777777" w:rsidR="00D34251" w:rsidRPr="00F3025F" w:rsidRDefault="00D34251" w:rsidP="001941B2">
            <w:pPr>
              <w:widowControl w:val="0"/>
              <w:spacing w:after="0" w:line="240" w:lineRule="auto"/>
              <w:jc w:val="center"/>
              <w:rPr>
                <w:rFonts w:ascii="Garamond" w:hAnsi="Garamond"/>
                <w:sz w:val="16"/>
                <w:szCs w:val="16"/>
              </w:rPr>
            </w:pPr>
          </w:p>
          <w:p w14:paraId="472DA181" w14:textId="77777777" w:rsidR="00D34251" w:rsidRPr="00F3025F" w:rsidRDefault="00D34251" w:rsidP="001941B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TRAJNIMI PRAKTIK</w:t>
            </w:r>
          </w:p>
        </w:tc>
        <w:tc>
          <w:tcPr>
            <w:tcW w:w="1976" w:type="dxa"/>
            <w:gridSpan w:val="2"/>
            <w:tcBorders>
              <w:top w:val="single" w:sz="4" w:space="0" w:color="000000"/>
              <w:left w:val="single" w:sz="4" w:space="0" w:color="000000"/>
              <w:bottom w:val="single" w:sz="4" w:space="0" w:color="000000"/>
              <w:right w:val="nil"/>
            </w:tcBorders>
          </w:tcPr>
          <w:p w14:paraId="3C99AEC6" w14:textId="254BA256" w:rsidR="00D34251" w:rsidRPr="00F3025F" w:rsidRDefault="00D34251" w:rsidP="001941B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 xml:space="preserve">TESTI I </w:t>
            </w:r>
            <w:r w:rsidR="00360584" w:rsidRPr="00F3025F">
              <w:rPr>
                <w:rFonts w:ascii="Garamond" w:eastAsia="Calibri" w:hAnsi="Garamond"/>
                <w:sz w:val="16"/>
                <w:szCs w:val="16"/>
              </w:rPr>
              <w:t>AFTËSI</w:t>
            </w:r>
            <w:r w:rsidRPr="00F3025F">
              <w:rPr>
                <w:rFonts w:ascii="Garamond" w:eastAsia="Calibri" w:hAnsi="Garamond"/>
                <w:sz w:val="16"/>
                <w:szCs w:val="16"/>
              </w:rPr>
              <w:t xml:space="preserve">SË DHE KONTROLLI I </w:t>
            </w:r>
            <w:r w:rsidR="00B61D1A" w:rsidRPr="00F3025F">
              <w:rPr>
                <w:rFonts w:ascii="Garamond" w:eastAsia="Calibri" w:hAnsi="Garamond"/>
                <w:sz w:val="16"/>
                <w:szCs w:val="16"/>
              </w:rPr>
              <w:t>AFTËSISË</w:t>
            </w:r>
          </w:p>
        </w:tc>
      </w:tr>
      <w:tr w:rsidR="00D34251" w:rsidRPr="00F3025F" w14:paraId="26AAA78F" w14:textId="77777777" w:rsidTr="001941B2">
        <w:trPr>
          <w:trHeight w:hRule="exact" w:val="369"/>
          <w:jc w:val="center"/>
        </w:trPr>
        <w:tc>
          <w:tcPr>
            <w:tcW w:w="3961" w:type="dxa"/>
            <w:gridSpan w:val="2"/>
            <w:vMerge w:val="restart"/>
            <w:tcBorders>
              <w:top w:val="single" w:sz="4" w:space="0" w:color="000000"/>
              <w:left w:val="nil"/>
              <w:right w:val="single" w:sz="4" w:space="0" w:color="000000"/>
            </w:tcBorders>
          </w:tcPr>
          <w:p w14:paraId="26D336B9" w14:textId="77777777" w:rsidR="00D34251" w:rsidRPr="00F3025F" w:rsidRDefault="00D34251" w:rsidP="001941B2">
            <w:pPr>
              <w:widowControl w:val="0"/>
              <w:spacing w:after="0" w:line="240" w:lineRule="auto"/>
              <w:jc w:val="center"/>
              <w:rPr>
                <w:rFonts w:ascii="Garamond" w:hAnsi="Garamond"/>
                <w:sz w:val="16"/>
                <w:szCs w:val="16"/>
              </w:rPr>
            </w:pPr>
          </w:p>
          <w:p w14:paraId="0FE70E95" w14:textId="77777777" w:rsidR="00D34251" w:rsidRPr="00F3025F" w:rsidRDefault="00D34251" w:rsidP="001941B2">
            <w:pPr>
              <w:widowControl w:val="0"/>
              <w:spacing w:after="0" w:line="240" w:lineRule="auto"/>
              <w:jc w:val="center"/>
              <w:rPr>
                <w:rFonts w:ascii="Garamond" w:hAnsi="Garamond"/>
                <w:sz w:val="16"/>
                <w:szCs w:val="16"/>
              </w:rPr>
            </w:pPr>
          </w:p>
          <w:p w14:paraId="2E272686" w14:textId="77777777" w:rsidR="00D34251" w:rsidRPr="00F3025F" w:rsidRDefault="00D34251" w:rsidP="001941B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Manovrat/procedurat</w:t>
            </w:r>
          </w:p>
        </w:tc>
        <w:tc>
          <w:tcPr>
            <w:tcW w:w="819" w:type="dxa"/>
            <w:tcBorders>
              <w:top w:val="single" w:sz="4" w:space="0" w:color="000000"/>
              <w:left w:val="single" w:sz="4" w:space="0" w:color="000000"/>
              <w:bottom w:val="single" w:sz="4" w:space="0" w:color="000000"/>
              <w:right w:val="single" w:sz="4" w:space="0" w:color="000000"/>
            </w:tcBorders>
          </w:tcPr>
          <w:p w14:paraId="2EFDA598" w14:textId="77777777" w:rsidR="00D34251" w:rsidRPr="00F3025F" w:rsidRDefault="00D34251" w:rsidP="001941B2">
            <w:pPr>
              <w:widowControl w:val="0"/>
              <w:spacing w:after="0" w:line="240" w:lineRule="auto"/>
              <w:jc w:val="center"/>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53C67390" w14:textId="77777777" w:rsidR="00D34251" w:rsidRPr="00F3025F" w:rsidRDefault="00D34251" w:rsidP="001941B2">
            <w:pPr>
              <w:widowControl w:val="0"/>
              <w:spacing w:after="0" w:line="240" w:lineRule="auto"/>
              <w:jc w:val="center"/>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7F4C2FC1" w14:textId="77777777" w:rsidR="00D34251" w:rsidRPr="00F3025F" w:rsidRDefault="00D34251" w:rsidP="001941B2">
            <w:pPr>
              <w:widowControl w:val="0"/>
              <w:spacing w:after="0" w:line="240" w:lineRule="auto"/>
              <w:jc w:val="center"/>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28D0F427" w14:textId="77777777" w:rsidR="00D34251" w:rsidRPr="00F3025F" w:rsidRDefault="00D34251" w:rsidP="001941B2">
            <w:pPr>
              <w:widowControl w:val="0"/>
              <w:spacing w:after="0" w:line="240" w:lineRule="auto"/>
              <w:jc w:val="center"/>
              <w:rPr>
                <w:rFonts w:ascii="Garamond" w:eastAsia="Calibri" w:hAnsi="Garamond"/>
                <w:sz w:val="16"/>
                <w:szCs w:val="16"/>
              </w:rPr>
            </w:pPr>
          </w:p>
        </w:tc>
        <w:tc>
          <w:tcPr>
            <w:tcW w:w="1024" w:type="dxa"/>
            <w:vMerge w:val="restart"/>
            <w:tcBorders>
              <w:top w:val="single" w:sz="4" w:space="0" w:color="000000"/>
              <w:left w:val="single" w:sz="4" w:space="0" w:color="000000"/>
              <w:right w:val="single" w:sz="4" w:space="0" w:color="000000"/>
            </w:tcBorders>
          </w:tcPr>
          <w:p w14:paraId="73334B84" w14:textId="77777777" w:rsidR="00D34251" w:rsidRPr="00F3025F" w:rsidRDefault="00D34251" w:rsidP="001941B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Inicialet e instruktorit kur përfundon trajnimi</w:t>
            </w:r>
          </w:p>
        </w:tc>
        <w:tc>
          <w:tcPr>
            <w:tcW w:w="819" w:type="dxa"/>
            <w:vMerge w:val="restart"/>
            <w:tcBorders>
              <w:top w:val="single" w:sz="4" w:space="0" w:color="000000"/>
              <w:left w:val="single" w:sz="4" w:space="0" w:color="000000"/>
              <w:right w:val="single" w:sz="4" w:space="0" w:color="000000"/>
            </w:tcBorders>
          </w:tcPr>
          <w:p w14:paraId="11E4EE82" w14:textId="77777777" w:rsidR="00D34251" w:rsidRPr="00F3025F" w:rsidRDefault="00D34251" w:rsidP="001941B2">
            <w:pPr>
              <w:widowControl w:val="0"/>
              <w:spacing w:after="0" w:line="240" w:lineRule="auto"/>
              <w:jc w:val="center"/>
              <w:rPr>
                <w:rFonts w:ascii="Garamond" w:hAnsi="Garamond"/>
                <w:sz w:val="16"/>
                <w:szCs w:val="16"/>
              </w:rPr>
            </w:pPr>
          </w:p>
          <w:p w14:paraId="169EA5E7" w14:textId="77777777" w:rsidR="00D34251" w:rsidRPr="00F3025F" w:rsidRDefault="00D34251" w:rsidP="001941B2">
            <w:pPr>
              <w:widowControl w:val="0"/>
              <w:spacing w:after="0" w:line="240" w:lineRule="auto"/>
              <w:jc w:val="center"/>
              <w:rPr>
                <w:rFonts w:ascii="Garamond" w:hAnsi="Garamond"/>
                <w:sz w:val="16"/>
                <w:szCs w:val="16"/>
              </w:rPr>
            </w:pPr>
          </w:p>
          <w:p w14:paraId="5F4F5CFE" w14:textId="77777777" w:rsidR="00D34251" w:rsidRPr="00F3025F" w:rsidRDefault="00D34251" w:rsidP="001941B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Kontrolluar në FFS PL</w:t>
            </w:r>
          </w:p>
        </w:tc>
        <w:tc>
          <w:tcPr>
            <w:tcW w:w="1157" w:type="dxa"/>
            <w:vMerge w:val="restart"/>
            <w:tcBorders>
              <w:top w:val="single" w:sz="4" w:space="0" w:color="000000"/>
              <w:left w:val="single" w:sz="4" w:space="0" w:color="000000"/>
              <w:right w:val="nil"/>
            </w:tcBorders>
          </w:tcPr>
          <w:p w14:paraId="02AF6075" w14:textId="77777777" w:rsidR="00D34251" w:rsidRPr="00F3025F" w:rsidRDefault="00D34251" w:rsidP="001941B2">
            <w:pPr>
              <w:widowControl w:val="0"/>
              <w:spacing w:after="0" w:line="240" w:lineRule="auto"/>
              <w:jc w:val="center"/>
              <w:rPr>
                <w:rFonts w:ascii="Garamond" w:hAnsi="Garamond"/>
                <w:sz w:val="16"/>
                <w:szCs w:val="16"/>
              </w:rPr>
            </w:pPr>
          </w:p>
          <w:p w14:paraId="1D14165D" w14:textId="77777777" w:rsidR="00D34251" w:rsidRPr="00F3025F" w:rsidRDefault="00D34251" w:rsidP="001941B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Inicialet e ekzaminuesit kur përfundon testimi</w:t>
            </w:r>
          </w:p>
        </w:tc>
      </w:tr>
      <w:tr w:rsidR="00D34251" w:rsidRPr="00F3025F" w14:paraId="20AE9850" w14:textId="77777777" w:rsidTr="001941B2">
        <w:trPr>
          <w:trHeight w:hRule="exact" w:val="902"/>
          <w:jc w:val="center"/>
        </w:trPr>
        <w:tc>
          <w:tcPr>
            <w:tcW w:w="3961" w:type="dxa"/>
            <w:gridSpan w:val="2"/>
            <w:vMerge/>
            <w:tcBorders>
              <w:left w:val="nil"/>
              <w:bottom w:val="single" w:sz="4" w:space="0" w:color="000000"/>
              <w:right w:val="single" w:sz="4" w:space="0" w:color="000000"/>
            </w:tcBorders>
          </w:tcPr>
          <w:p w14:paraId="7BEAE526"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7D65D897" w14:textId="77777777" w:rsidR="00D34251" w:rsidRPr="00F3025F" w:rsidRDefault="00D34251" w:rsidP="001941B2">
            <w:pPr>
              <w:widowControl w:val="0"/>
              <w:spacing w:after="0" w:line="240" w:lineRule="auto"/>
              <w:rPr>
                <w:rFonts w:ascii="Garamond" w:hAnsi="Garamond"/>
                <w:sz w:val="16"/>
                <w:szCs w:val="16"/>
              </w:rPr>
            </w:pPr>
          </w:p>
          <w:p w14:paraId="47330760"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OTD</w:t>
            </w:r>
          </w:p>
        </w:tc>
        <w:tc>
          <w:tcPr>
            <w:tcW w:w="819" w:type="dxa"/>
            <w:tcBorders>
              <w:top w:val="single" w:sz="4" w:space="0" w:color="000000"/>
              <w:left w:val="single" w:sz="4" w:space="0" w:color="000000"/>
              <w:bottom w:val="single" w:sz="4" w:space="0" w:color="000000"/>
              <w:right w:val="single" w:sz="4" w:space="0" w:color="000000"/>
            </w:tcBorders>
          </w:tcPr>
          <w:p w14:paraId="0BAEC4B8" w14:textId="77777777" w:rsidR="00D34251" w:rsidRPr="00F3025F" w:rsidRDefault="00D34251" w:rsidP="001941B2">
            <w:pPr>
              <w:widowControl w:val="0"/>
              <w:spacing w:after="0" w:line="240" w:lineRule="auto"/>
              <w:rPr>
                <w:rFonts w:ascii="Garamond" w:hAnsi="Garamond"/>
                <w:sz w:val="16"/>
                <w:szCs w:val="16"/>
              </w:rPr>
            </w:pPr>
          </w:p>
          <w:p w14:paraId="4ABD8E53"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FTD</w:t>
            </w:r>
          </w:p>
        </w:tc>
        <w:tc>
          <w:tcPr>
            <w:tcW w:w="819" w:type="dxa"/>
            <w:tcBorders>
              <w:top w:val="single" w:sz="4" w:space="0" w:color="000000"/>
              <w:left w:val="single" w:sz="4" w:space="0" w:color="000000"/>
              <w:bottom w:val="single" w:sz="4" w:space="0" w:color="000000"/>
              <w:right w:val="single" w:sz="4" w:space="0" w:color="000000"/>
            </w:tcBorders>
          </w:tcPr>
          <w:p w14:paraId="6509EAEE" w14:textId="77777777" w:rsidR="00D34251" w:rsidRPr="00F3025F" w:rsidRDefault="00D34251" w:rsidP="001941B2">
            <w:pPr>
              <w:widowControl w:val="0"/>
              <w:spacing w:after="0" w:line="240" w:lineRule="auto"/>
              <w:rPr>
                <w:rFonts w:ascii="Garamond" w:hAnsi="Garamond"/>
                <w:sz w:val="16"/>
                <w:szCs w:val="16"/>
              </w:rPr>
            </w:pPr>
          </w:p>
          <w:p w14:paraId="48869210" w14:textId="77777777" w:rsidR="00D34251" w:rsidRPr="00F3025F" w:rsidRDefault="00D34251" w:rsidP="001941B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FFS</w:t>
            </w:r>
          </w:p>
        </w:tc>
        <w:tc>
          <w:tcPr>
            <w:tcW w:w="819" w:type="dxa"/>
            <w:tcBorders>
              <w:top w:val="single" w:sz="4" w:space="0" w:color="000000"/>
              <w:left w:val="single" w:sz="4" w:space="0" w:color="000000"/>
              <w:bottom w:val="single" w:sz="4" w:space="0" w:color="000000"/>
              <w:right w:val="single" w:sz="4" w:space="0" w:color="000000"/>
            </w:tcBorders>
          </w:tcPr>
          <w:p w14:paraId="6D9E5556" w14:textId="77777777" w:rsidR="00D34251" w:rsidRPr="00F3025F" w:rsidRDefault="00D34251" w:rsidP="001941B2">
            <w:pPr>
              <w:widowControl w:val="0"/>
              <w:spacing w:after="0" w:line="240" w:lineRule="auto"/>
              <w:rPr>
                <w:rFonts w:ascii="Garamond" w:hAnsi="Garamond"/>
                <w:sz w:val="16"/>
                <w:szCs w:val="16"/>
              </w:rPr>
            </w:pPr>
          </w:p>
          <w:p w14:paraId="6E3CC92A" w14:textId="77777777" w:rsidR="00D34251" w:rsidRPr="00F3025F" w:rsidRDefault="00D34251" w:rsidP="001941B2">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PL</w:t>
            </w:r>
          </w:p>
        </w:tc>
        <w:tc>
          <w:tcPr>
            <w:tcW w:w="1024" w:type="dxa"/>
            <w:vMerge/>
            <w:tcBorders>
              <w:left w:val="single" w:sz="4" w:space="0" w:color="000000"/>
              <w:bottom w:val="single" w:sz="4" w:space="0" w:color="000000"/>
              <w:right w:val="single" w:sz="4" w:space="0" w:color="000000"/>
            </w:tcBorders>
          </w:tcPr>
          <w:p w14:paraId="2CFE3317"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vMerge/>
            <w:tcBorders>
              <w:left w:val="single" w:sz="4" w:space="0" w:color="000000"/>
              <w:bottom w:val="single" w:sz="4" w:space="0" w:color="000000"/>
              <w:right w:val="single" w:sz="4" w:space="0" w:color="000000"/>
            </w:tcBorders>
          </w:tcPr>
          <w:p w14:paraId="2EFAC350" w14:textId="77777777" w:rsidR="00D34251" w:rsidRPr="00F3025F" w:rsidRDefault="00D34251" w:rsidP="001941B2">
            <w:pPr>
              <w:widowControl w:val="0"/>
              <w:spacing w:after="0" w:line="240" w:lineRule="auto"/>
              <w:rPr>
                <w:rFonts w:ascii="Garamond" w:eastAsia="Calibri" w:hAnsi="Garamond"/>
                <w:sz w:val="16"/>
                <w:szCs w:val="16"/>
              </w:rPr>
            </w:pPr>
          </w:p>
        </w:tc>
        <w:tc>
          <w:tcPr>
            <w:tcW w:w="1157" w:type="dxa"/>
            <w:vMerge/>
            <w:tcBorders>
              <w:left w:val="single" w:sz="4" w:space="0" w:color="000000"/>
              <w:bottom w:val="single" w:sz="4" w:space="0" w:color="000000"/>
              <w:right w:val="nil"/>
            </w:tcBorders>
          </w:tcPr>
          <w:p w14:paraId="65239240"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7E729457" w14:textId="77777777" w:rsidTr="001941B2">
        <w:trPr>
          <w:trHeight w:hRule="exact" w:val="861"/>
          <w:jc w:val="center"/>
        </w:trPr>
        <w:tc>
          <w:tcPr>
            <w:tcW w:w="634" w:type="dxa"/>
            <w:tcBorders>
              <w:top w:val="single" w:sz="4" w:space="0" w:color="000000"/>
              <w:left w:val="nil"/>
              <w:bottom w:val="single" w:sz="4" w:space="0" w:color="000000"/>
              <w:right w:val="single" w:sz="4" w:space="0" w:color="000000"/>
            </w:tcBorders>
          </w:tcPr>
          <w:p w14:paraId="65160097"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2,5</w:t>
            </w:r>
          </w:p>
        </w:tc>
        <w:tc>
          <w:tcPr>
            <w:tcW w:w="3327" w:type="dxa"/>
            <w:tcBorders>
              <w:top w:val="single" w:sz="4" w:space="0" w:color="000000"/>
              <w:left w:val="single" w:sz="4" w:space="0" w:color="000000"/>
              <w:bottom w:val="single" w:sz="4" w:space="0" w:color="000000"/>
              <w:right w:val="single" w:sz="4" w:space="0" w:color="000000"/>
            </w:tcBorders>
          </w:tcPr>
          <w:p w14:paraId="18217E4B"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Profilet e uljes së VFR-së normale:</w:t>
            </w:r>
          </w:p>
          <w:p w14:paraId="57F6CA21"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operime në pistë (STOL dhe VTOL) heliportet në sipërfaqe të ngritura</w:t>
            </w:r>
          </w:p>
          <w:p w14:paraId="31B52762"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heliportet në nivelin e tokës.</w:t>
            </w:r>
          </w:p>
        </w:tc>
        <w:tc>
          <w:tcPr>
            <w:tcW w:w="819" w:type="dxa"/>
            <w:tcBorders>
              <w:top w:val="single" w:sz="4" w:space="0" w:color="000000"/>
              <w:left w:val="single" w:sz="4" w:space="0" w:color="000000"/>
              <w:bottom w:val="single" w:sz="4" w:space="0" w:color="000000"/>
              <w:right w:val="single" w:sz="4" w:space="0" w:color="000000"/>
            </w:tcBorders>
          </w:tcPr>
          <w:p w14:paraId="0DB4BAD0"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696F79BA"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749DCF4D"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6526AB0A" w14:textId="77777777" w:rsidR="00D34251" w:rsidRPr="00F3025F" w:rsidRDefault="00D34251" w:rsidP="001941B2">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1024" w:type="dxa"/>
            <w:tcBorders>
              <w:top w:val="single" w:sz="4" w:space="0" w:color="000000"/>
              <w:left w:val="single" w:sz="4" w:space="0" w:color="000000"/>
              <w:bottom w:val="single" w:sz="4" w:space="0" w:color="000000"/>
              <w:right w:val="single" w:sz="4" w:space="0" w:color="000000"/>
            </w:tcBorders>
          </w:tcPr>
          <w:p w14:paraId="177C9865"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21EF148A"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57" w:type="dxa"/>
            <w:tcBorders>
              <w:top w:val="single" w:sz="4" w:space="0" w:color="000000"/>
              <w:left w:val="single" w:sz="4" w:space="0" w:color="000000"/>
              <w:bottom w:val="single" w:sz="4" w:space="0" w:color="000000"/>
              <w:right w:val="nil"/>
            </w:tcBorders>
          </w:tcPr>
          <w:p w14:paraId="6BF3AE4C"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1EFBD281" w14:textId="77777777" w:rsidTr="001941B2">
        <w:trPr>
          <w:trHeight w:hRule="exact" w:val="1412"/>
          <w:jc w:val="center"/>
        </w:trPr>
        <w:tc>
          <w:tcPr>
            <w:tcW w:w="634" w:type="dxa"/>
            <w:tcBorders>
              <w:top w:val="single" w:sz="4" w:space="0" w:color="000000"/>
              <w:left w:val="nil"/>
              <w:bottom w:val="single" w:sz="4" w:space="0" w:color="000000"/>
              <w:right w:val="single" w:sz="4" w:space="0" w:color="000000"/>
            </w:tcBorders>
          </w:tcPr>
          <w:p w14:paraId="0CB1BBD4"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2.5.1.</w:t>
            </w:r>
          </w:p>
        </w:tc>
        <w:tc>
          <w:tcPr>
            <w:tcW w:w="3327" w:type="dxa"/>
            <w:tcBorders>
              <w:top w:val="single" w:sz="4" w:space="0" w:color="000000"/>
              <w:left w:val="single" w:sz="4" w:space="0" w:color="000000"/>
              <w:bottom w:val="single" w:sz="4" w:space="0" w:color="000000"/>
              <w:right w:val="single" w:sz="4" w:space="0" w:color="000000"/>
            </w:tcBorders>
          </w:tcPr>
          <w:p w14:paraId="197F6EFD"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Ulja me motorë të simuluar jo funksionalë pasi arrihet pika e vendosur:</w:t>
            </w:r>
          </w:p>
          <w:p w14:paraId="48D19183" w14:textId="77777777" w:rsidR="00D34251" w:rsidRPr="00F3025F" w:rsidRDefault="00D34251" w:rsidP="00DC3740">
            <w:pPr>
              <w:widowControl w:val="0"/>
              <w:numPr>
                <w:ilvl w:val="0"/>
                <w:numId w:val="38"/>
              </w:numPr>
              <w:tabs>
                <w:tab w:val="left" w:pos="367"/>
              </w:tabs>
              <w:spacing w:after="0" w:line="240" w:lineRule="auto"/>
              <w:ind w:left="0" w:firstLine="0"/>
              <w:rPr>
                <w:rFonts w:ascii="Garamond" w:eastAsia="Cambria" w:hAnsi="Garamond" w:cs="Cambria"/>
                <w:sz w:val="16"/>
                <w:szCs w:val="16"/>
              </w:rPr>
            </w:pPr>
            <w:r w:rsidRPr="00F3025F">
              <w:rPr>
                <w:rFonts w:ascii="Garamond" w:eastAsia="Calibri" w:hAnsi="Garamond"/>
                <w:sz w:val="16"/>
                <w:szCs w:val="16"/>
              </w:rPr>
              <w:t>gjatë operimeve në pistë;</w:t>
            </w:r>
          </w:p>
          <w:p w14:paraId="2AC831DF" w14:textId="77777777" w:rsidR="00D34251" w:rsidRPr="00F3025F" w:rsidRDefault="00D34251" w:rsidP="00DC3740">
            <w:pPr>
              <w:widowControl w:val="0"/>
              <w:numPr>
                <w:ilvl w:val="0"/>
                <w:numId w:val="38"/>
              </w:numPr>
              <w:tabs>
                <w:tab w:val="left" w:pos="367"/>
              </w:tabs>
              <w:spacing w:after="0" w:line="240" w:lineRule="auto"/>
              <w:ind w:left="0" w:firstLine="0"/>
              <w:rPr>
                <w:rFonts w:ascii="Garamond" w:eastAsia="Cambria" w:hAnsi="Garamond" w:cs="Cambria"/>
                <w:sz w:val="16"/>
                <w:szCs w:val="16"/>
              </w:rPr>
            </w:pPr>
            <w:r w:rsidRPr="00F3025F">
              <w:rPr>
                <w:rFonts w:ascii="Garamond" w:eastAsia="Calibri" w:hAnsi="Garamond"/>
                <w:sz w:val="16"/>
                <w:szCs w:val="16"/>
              </w:rPr>
              <w:t>gjatë operimeve në heliporte në sipërfaqe të ngritura; dhe</w:t>
            </w:r>
          </w:p>
          <w:p w14:paraId="5D2E0556" w14:textId="77777777" w:rsidR="00D34251" w:rsidRPr="00F3025F" w:rsidRDefault="00D34251" w:rsidP="00DC3740">
            <w:pPr>
              <w:widowControl w:val="0"/>
              <w:numPr>
                <w:ilvl w:val="0"/>
                <w:numId w:val="38"/>
              </w:numPr>
              <w:tabs>
                <w:tab w:val="left" w:pos="367"/>
              </w:tabs>
              <w:spacing w:after="0" w:line="240" w:lineRule="auto"/>
              <w:ind w:left="0" w:firstLine="0"/>
              <w:rPr>
                <w:rFonts w:ascii="Garamond" w:eastAsia="Cambria" w:hAnsi="Garamond" w:cs="Cambria"/>
                <w:sz w:val="16"/>
                <w:szCs w:val="16"/>
              </w:rPr>
            </w:pPr>
            <w:r w:rsidRPr="00F3025F">
              <w:rPr>
                <w:rFonts w:ascii="Garamond" w:eastAsia="Calibri" w:hAnsi="Garamond"/>
                <w:sz w:val="16"/>
                <w:szCs w:val="16"/>
              </w:rPr>
              <w:t>gjatë operimeve në nivelin e tokës.</w:t>
            </w:r>
          </w:p>
        </w:tc>
        <w:tc>
          <w:tcPr>
            <w:tcW w:w="819" w:type="dxa"/>
            <w:tcBorders>
              <w:top w:val="single" w:sz="4" w:space="0" w:color="000000"/>
              <w:left w:val="single" w:sz="4" w:space="0" w:color="000000"/>
              <w:bottom w:val="single" w:sz="4" w:space="0" w:color="000000"/>
              <w:right w:val="single" w:sz="4" w:space="0" w:color="000000"/>
            </w:tcBorders>
          </w:tcPr>
          <w:p w14:paraId="498F9F77"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25E56F4D"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6DEB92FE"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0173190E"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3794EE73"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678C8CBD" w14:textId="77777777" w:rsidR="00D34251" w:rsidRPr="00F3025F" w:rsidRDefault="00D34251" w:rsidP="001941B2">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16002799"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21C42085" w14:textId="77777777" w:rsidTr="001941B2">
        <w:trPr>
          <w:trHeight w:hRule="exact" w:val="892"/>
          <w:jc w:val="center"/>
        </w:trPr>
        <w:tc>
          <w:tcPr>
            <w:tcW w:w="634" w:type="dxa"/>
            <w:tcBorders>
              <w:top w:val="single" w:sz="4" w:space="0" w:color="000000"/>
              <w:left w:val="nil"/>
              <w:bottom w:val="single" w:sz="4" w:space="0" w:color="000000"/>
              <w:right w:val="single" w:sz="4" w:space="0" w:color="000000"/>
            </w:tcBorders>
          </w:tcPr>
          <w:p w14:paraId="3DC76200"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2,6</w:t>
            </w:r>
          </w:p>
        </w:tc>
        <w:tc>
          <w:tcPr>
            <w:tcW w:w="3327" w:type="dxa"/>
            <w:tcBorders>
              <w:top w:val="single" w:sz="4" w:space="0" w:color="000000"/>
              <w:left w:val="single" w:sz="4" w:space="0" w:color="000000"/>
              <w:bottom w:val="single" w:sz="4" w:space="0" w:color="000000"/>
              <w:right w:val="single" w:sz="4" w:space="0" w:color="000000"/>
            </w:tcBorders>
          </w:tcPr>
          <w:p w14:paraId="25076A40"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Ringritja ose ulja pas mosfunksionimit të simuluar të motorit përpara pikës së vendosur</w:t>
            </w:r>
          </w:p>
        </w:tc>
        <w:tc>
          <w:tcPr>
            <w:tcW w:w="819" w:type="dxa"/>
            <w:tcBorders>
              <w:top w:val="single" w:sz="4" w:space="0" w:color="000000"/>
              <w:left w:val="single" w:sz="4" w:space="0" w:color="000000"/>
              <w:bottom w:val="single" w:sz="4" w:space="0" w:color="000000"/>
              <w:right w:val="single" w:sz="4" w:space="0" w:color="000000"/>
            </w:tcBorders>
          </w:tcPr>
          <w:p w14:paraId="2883E155"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666849AD"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49DF5CD8"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18F9B2FF"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3E54A306"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4FFEF478"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57" w:type="dxa"/>
            <w:tcBorders>
              <w:top w:val="single" w:sz="4" w:space="0" w:color="000000"/>
              <w:left w:val="single" w:sz="4" w:space="0" w:color="000000"/>
              <w:bottom w:val="single" w:sz="4" w:space="0" w:color="000000"/>
              <w:right w:val="nil"/>
            </w:tcBorders>
          </w:tcPr>
          <w:p w14:paraId="02F590E4"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7EA2793C" w14:textId="77777777" w:rsidTr="001941B2">
        <w:trPr>
          <w:trHeight w:hRule="exact" w:val="473"/>
          <w:jc w:val="center"/>
        </w:trPr>
        <w:tc>
          <w:tcPr>
            <w:tcW w:w="10237" w:type="dxa"/>
            <w:gridSpan w:val="9"/>
            <w:tcBorders>
              <w:top w:val="single" w:sz="4" w:space="0" w:color="000000"/>
              <w:left w:val="nil"/>
              <w:bottom w:val="single" w:sz="4" w:space="0" w:color="000000"/>
              <w:right w:val="nil"/>
            </w:tcBorders>
            <w:shd w:val="clear" w:color="auto" w:fill="DADADA"/>
          </w:tcPr>
          <w:p w14:paraId="7C204FCD" w14:textId="036847AE"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SEKSIONI 3 - Operimet</w:t>
            </w:r>
            <w:r w:rsidR="00F2789A" w:rsidRPr="00F3025F">
              <w:rPr>
                <w:rFonts w:ascii="Garamond" w:eastAsia="Calibri" w:hAnsi="Garamond"/>
                <w:sz w:val="16"/>
                <w:szCs w:val="16"/>
              </w:rPr>
              <w:t xml:space="preserve"> </w:t>
            </w:r>
            <w:r w:rsidRPr="00F3025F">
              <w:rPr>
                <w:rFonts w:ascii="Garamond" w:eastAsia="Calibri" w:hAnsi="Garamond"/>
                <w:sz w:val="16"/>
                <w:szCs w:val="16"/>
              </w:rPr>
              <w:t>normale dhe jo normale të sistemeve dhe procedurave të mëposhtme:</w:t>
            </w:r>
          </w:p>
        </w:tc>
      </w:tr>
      <w:tr w:rsidR="00D34251" w:rsidRPr="00F3025F" w14:paraId="62D97FB4" w14:textId="77777777" w:rsidTr="001941B2">
        <w:trPr>
          <w:trHeight w:hRule="exact" w:val="756"/>
          <w:jc w:val="center"/>
        </w:trPr>
        <w:tc>
          <w:tcPr>
            <w:tcW w:w="634" w:type="dxa"/>
            <w:tcBorders>
              <w:top w:val="single" w:sz="4" w:space="0" w:color="000000"/>
              <w:left w:val="nil"/>
              <w:bottom w:val="single" w:sz="4" w:space="0" w:color="000000"/>
              <w:right w:val="single" w:sz="4" w:space="0" w:color="000000"/>
            </w:tcBorders>
          </w:tcPr>
          <w:p w14:paraId="3A11E61D"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w:t>
            </w:r>
          </w:p>
        </w:tc>
        <w:tc>
          <w:tcPr>
            <w:tcW w:w="3327" w:type="dxa"/>
            <w:tcBorders>
              <w:top w:val="single" w:sz="4" w:space="0" w:color="000000"/>
              <w:left w:val="single" w:sz="4" w:space="0" w:color="000000"/>
              <w:bottom w:val="single" w:sz="4" w:space="0" w:color="000000"/>
              <w:right w:val="single" w:sz="4" w:space="0" w:color="000000"/>
            </w:tcBorders>
          </w:tcPr>
          <w:p w14:paraId="5BB5AEFD" w14:textId="5E222521"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Operimet</w:t>
            </w:r>
            <w:r w:rsidR="00F2789A" w:rsidRPr="00F3025F">
              <w:rPr>
                <w:rFonts w:ascii="Garamond" w:eastAsia="Calibri" w:hAnsi="Garamond"/>
                <w:sz w:val="16"/>
                <w:szCs w:val="16"/>
              </w:rPr>
              <w:t xml:space="preserve"> </w:t>
            </w:r>
            <w:r w:rsidRPr="00F3025F">
              <w:rPr>
                <w:rFonts w:ascii="Garamond" w:eastAsia="Calibri" w:hAnsi="Garamond"/>
                <w:sz w:val="16"/>
                <w:szCs w:val="16"/>
              </w:rPr>
              <w:t>normale dhe jo normale të sistemeve dhe procedurave të mëposhtme (mund të kryhen në një FSTD nëse është e kualifikuar për ushtrimin):</w:t>
            </w:r>
          </w:p>
        </w:tc>
        <w:tc>
          <w:tcPr>
            <w:tcW w:w="819" w:type="dxa"/>
            <w:tcBorders>
              <w:top w:val="single" w:sz="4" w:space="0" w:color="000000"/>
              <w:left w:val="single" w:sz="4" w:space="0" w:color="000000"/>
              <w:bottom w:val="single" w:sz="4" w:space="0" w:color="000000"/>
              <w:right w:val="single" w:sz="4" w:space="0" w:color="000000"/>
            </w:tcBorders>
          </w:tcPr>
          <w:p w14:paraId="6407128C"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7E5F819D"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30FC4E6F"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5A59CF77"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4278EB96"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33F2ADCA"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57" w:type="dxa"/>
            <w:tcBorders>
              <w:top w:val="single" w:sz="4" w:space="0" w:color="000000"/>
              <w:left w:val="single" w:sz="4" w:space="0" w:color="000000"/>
              <w:bottom w:val="single" w:sz="4" w:space="0" w:color="000000"/>
              <w:right w:val="nil"/>
            </w:tcBorders>
          </w:tcPr>
          <w:p w14:paraId="0001DF20"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Zgjidhen minimalisht me detyrim 3 artikuj nga ky seksion</w:t>
            </w:r>
          </w:p>
        </w:tc>
      </w:tr>
      <w:tr w:rsidR="00D34251" w:rsidRPr="00F3025F" w14:paraId="726C6D79" w14:textId="77777777" w:rsidTr="001941B2">
        <w:trPr>
          <w:trHeight w:hRule="exact" w:val="496"/>
          <w:jc w:val="center"/>
        </w:trPr>
        <w:tc>
          <w:tcPr>
            <w:tcW w:w="634" w:type="dxa"/>
            <w:tcBorders>
              <w:top w:val="single" w:sz="4" w:space="0" w:color="000000"/>
              <w:left w:val="nil"/>
              <w:bottom w:val="single" w:sz="4" w:space="0" w:color="000000"/>
              <w:right w:val="single" w:sz="4" w:space="0" w:color="000000"/>
            </w:tcBorders>
          </w:tcPr>
          <w:p w14:paraId="4D04F542"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3,1</w:t>
            </w:r>
          </w:p>
        </w:tc>
        <w:tc>
          <w:tcPr>
            <w:tcW w:w="3327" w:type="dxa"/>
            <w:tcBorders>
              <w:top w:val="single" w:sz="4" w:space="0" w:color="000000"/>
              <w:left w:val="single" w:sz="4" w:space="0" w:color="000000"/>
              <w:bottom w:val="single" w:sz="4" w:space="0" w:color="000000"/>
              <w:right w:val="single" w:sz="4" w:space="0" w:color="000000"/>
            </w:tcBorders>
          </w:tcPr>
          <w:p w14:paraId="5241B6A6"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Motori</w:t>
            </w:r>
          </w:p>
        </w:tc>
        <w:tc>
          <w:tcPr>
            <w:tcW w:w="819" w:type="dxa"/>
            <w:tcBorders>
              <w:top w:val="single" w:sz="4" w:space="0" w:color="000000"/>
              <w:left w:val="single" w:sz="4" w:space="0" w:color="000000"/>
              <w:bottom w:val="single" w:sz="4" w:space="0" w:color="000000"/>
              <w:right w:val="single" w:sz="4" w:space="0" w:color="000000"/>
            </w:tcBorders>
          </w:tcPr>
          <w:p w14:paraId="3E08D7B2"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744795E3"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794E1794"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43EB7B2E"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3BE17BA3"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5450F395" w14:textId="77777777" w:rsidR="00D34251" w:rsidRPr="00F3025F" w:rsidRDefault="00D34251" w:rsidP="001941B2">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409D6D07"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77AA5D5C" w14:textId="77777777" w:rsidTr="001941B2">
        <w:trPr>
          <w:trHeight w:hRule="exact" w:val="707"/>
          <w:jc w:val="center"/>
        </w:trPr>
        <w:tc>
          <w:tcPr>
            <w:tcW w:w="634" w:type="dxa"/>
            <w:tcBorders>
              <w:top w:val="single" w:sz="4" w:space="0" w:color="000000"/>
              <w:left w:val="nil"/>
              <w:bottom w:val="single" w:sz="4" w:space="0" w:color="000000"/>
              <w:right w:val="single" w:sz="4" w:space="0" w:color="000000"/>
            </w:tcBorders>
          </w:tcPr>
          <w:p w14:paraId="44B0A32F"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3,2</w:t>
            </w:r>
          </w:p>
        </w:tc>
        <w:tc>
          <w:tcPr>
            <w:tcW w:w="3327" w:type="dxa"/>
            <w:tcBorders>
              <w:top w:val="single" w:sz="4" w:space="0" w:color="000000"/>
              <w:left w:val="single" w:sz="4" w:space="0" w:color="000000"/>
              <w:bottom w:val="single" w:sz="4" w:space="0" w:color="000000"/>
              <w:right w:val="single" w:sz="4" w:space="0" w:color="000000"/>
            </w:tcBorders>
          </w:tcPr>
          <w:p w14:paraId="47710F07"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Presoni dhe ajri i kondicionuar (ngrohja, ventilimi)</w:t>
            </w:r>
          </w:p>
        </w:tc>
        <w:tc>
          <w:tcPr>
            <w:tcW w:w="819" w:type="dxa"/>
            <w:tcBorders>
              <w:top w:val="single" w:sz="4" w:space="0" w:color="000000"/>
              <w:left w:val="single" w:sz="4" w:space="0" w:color="000000"/>
              <w:bottom w:val="single" w:sz="4" w:space="0" w:color="000000"/>
              <w:right w:val="single" w:sz="4" w:space="0" w:color="000000"/>
            </w:tcBorders>
          </w:tcPr>
          <w:p w14:paraId="575A47EC"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3D861468"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5BC9B44B"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64168B45"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4FE9B0BB"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532DC788" w14:textId="77777777" w:rsidR="00D34251" w:rsidRPr="00F3025F" w:rsidRDefault="00D34251" w:rsidP="001941B2">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1E4C7ED4"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7EF87096" w14:textId="77777777" w:rsidTr="001941B2">
        <w:trPr>
          <w:trHeight w:hRule="exact" w:val="496"/>
          <w:jc w:val="center"/>
        </w:trPr>
        <w:tc>
          <w:tcPr>
            <w:tcW w:w="634" w:type="dxa"/>
            <w:tcBorders>
              <w:top w:val="single" w:sz="4" w:space="0" w:color="000000"/>
              <w:left w:val="nil"/>
              <w:bottom w:val="single" w:sz="4" w:space="0" w:color="000000"/>
              <w:right w:val="single" w:sz="4" w:space="0" w:color="000000"/>
            </w:tcBorders>
          </w:tcPr>
          <w:p w14:paraId="5DCC8429"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3,3</w:t>
            </w:r>
          </w:p>
        </w:tc>
        <w:tc>
          <w:tcPr>
            <w:tcW w:w="3327" w:type="dxa"/>
            <w:tcBorders>
              <w:top w:val="single" w:sz="4" w:space="0" w:color="000000"/>
              <w:left w:val="single" w:sz="4" w:space="0" w:color="000000"/>
              <w:bottom w:val="single" w:sz="4" w:space="0" w:color="000000"/>
              <w:right w:val="single" w:sz="4" w:space="0" w:color="000000"/>
            </w:tcBorders>
          </w:tcPr>
          <w:p w14:paraId="09F70EE9"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Sistemi pitot/statik</w:t>
            </w:r>
          </w:p>
        </w:tc>
        <w:tc>
          <w:tcPr>
            <w:tcW w:w="819" w:type="dxa"/>
            <w:tcBorders>
              <w:top w:val="single" w:sz="4" w:space="0" w:color="000000"/>
              <w:left w:val="single" w:sz="4" w:space="0" w:color="000000"/>
              <w:bottom w:val="single" w:sz="4" w:space="0" w:color="000000"/>
              <w:right w:val="single" w:sz="4" w:space="0" w:color="000000"/>
            </w:tcBorders>
          </w:tcPr>
          <w:p w14:paraId="6603B757"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379D7560"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2EACA583"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305670ED"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7F3701DF"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7C4FB6AD" w14:textId="77777777" w:rsidR="00D34251" w:rsidRPr="00F3025F" w:rsidRDefault="00D34251" w:rsidP="001941B2">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192015FE"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443E0F77" w14:textId="77777777" w:rsidTr="001941B2">
        <w:trPr>
          <w:trHeight w:hRule="exact" w:val="496"/>
          <w:jc w:val="center"/>
        </w:trPr>
        <w:tc>
          <w:tcPr>
            <w:tcW w:w="634" w:type="dxa"/>
            <w:tcBorders>
              <w:top w:val="single" w:sz="4" w:space="0" w:color="000000"/>
              <w:left w:val="nil"/>
              <w:bottom w:val="single" w:sz="4" w:space="0" w:color="000000"/>
              <w:right w:val="single" w:sz="4" w:space="0" w:color="000000"/>
            </w:tcBorders>
          </w:tcPr>
          <w:p w14:paraId="1C0416FE"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3,4</w:t>
            </w:r>
          </w:p>
        </w:tc>
        <w:tc>
          <w:tcPr>
            <w:tcW w:w="3327" w:type="dxa"/>
            <w:tcBorders>
              <w:top w:val="single" w:sz="4" w:space="0" w:color="000000"/>
              <w:left w:val="single" w:sz="4" w:space="0" w:color="000000"/>
              <w:bottom w:val="single" w:sz="4" w:space="0" w:color="000000"/>
              <w:right w:val="single" w:sz="4" w:space="0" w:color="000000"/>
            </w:tcBorders>
          </w:tcPr>
          <w:p w14:paraId="63F2C259"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Sistemi i karburantit</w:t>
            </w:r>
          </w:p>
        </w:tc>
        <w:tc>
          <w:tcPr>
            <w:tcW w:w="819" w:type="dxa"/>
            <w:tcBorders>
              <w:top w:val="single" w:sz="4" w:space="0" w:color="000000"/>
              <w:left w:val="single" w:sz="4" w:space="0" w:color="000000"/>
              <w:bottom w:val="single" w:sz="4" w:space="0" w:color="000000"/>
              <w:right w:val="single" w:sz="4" w:space="0" w:color="000000"/>
            </w:tcBorders>
          </w:tcPr>
          <w:p w14:paraId="7316B362"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48ECBBC0"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3CEB860C"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32825746"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4D5AD4E5"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30A6456F" w14:textId="77777777" w:rsidR="00D34251" w:rsidRPr="00F3025F" w:rsidRDefault="00D34251" w:rsidP="001941B2">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75C290E8"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57A80F2D" w14:textId="77777777" w:rsidTr="001941B2">
        <w:trPr>
          <w:trHeight w:hRule="exact" w:val="496"/>
          <w:jc w:val="center"/>
        </w:trPr>
        <w:tc>
          <w:tcPr>
            <w:tcW w:w="634" w:type="dxa"/>
            <w:tcBorders>
              <w:top w:val="single" w:sz="4" w:space="0" w:color="000000"/>
              <w:left w:val="nil"/>
              <w:bottom w:val="single" w:sz="4" w:space="0" w:color="000000"/>
              <w:right w:val="single" w:sz="4" w:space="0" w:color="000000"/>
            </w:tcBorders>
          </w:tcPr>
          <w:p w14:paraId="1BE41363"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3,5</w:t>
            </w:r>
          </w:p>
        </w:tc>
        <w:tc>
          <w:tcPr>
            <w:tcW w:w="3327" w:type="dxa"/>
            <w:tcBorders>
              <w:top w:val="single" w:sz="4" w:space="0" w:color="000000"/>
              <w:left w:val="single" w:sz="4" w:space="0" w:color="000000"/>
              <w:bottom w:val="single" w:sz="4" w:space="0" w:color="000000"/>
              <w:right w:val="single" w:sz="4" w:space="0" w:color="000000"/>
            </w:tcBorders>
          </w:tcPr>
          <w:p w14:paraId="17C87790"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Sistemi elektrik</w:t>
            </w:r>
          </w:p>
        </w:tc>
        <w:tc>
          <w:tcPr>
            <w:tcW w:w="819" w:type="dxa"/>
            <w:tcBorders>
              <w:top w:val="single" w:sz="4" w:space="0" w:color="000000"/>
              <w:left w:val="single" w:sz="4" w:space="0" w:color="000000"/>
              <w:bottom w:val="single" w:sz="4" w:space="0" w:color="000000"/>
              <w:right w:val="single" w:sz="4" w:space="0" w:color="000000"/>
            </w:tcBorders>
          </w:tcPr>
          <w:p w14:paraId="009F8471"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02A88E37"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17647913"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04858982"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11F902E1"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18F027E0" w14:textId="77777777" w:rsidR="00D34251" w:rsidRPr="00F3025F" w:rsidRDefault="00D34251" w:rsidP="001941B2">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50368C10"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0206AA0D" w14:textId="77777777" w:rsidTr="001941B2">
        <w:trPr>
          <w:trHeight w:hRule="exact" w:val="496"/>
          <w:jc w:val="center"/>
        </w:trPr>
        <w:tc>
          <w:tcPr>
            <w:tcW w:w="634" w:type="dxa"/>
            <w:tcBorders>
              <w:top w:val="single" w:sz="4" w:space="0" w:color="000000"/>
              <w:left w:val="nil"/>
              <w:bottom w:val="single" w:sz="4" w:space="0" w:color="000000"/>
              <w:right w:val="single" w:sz="4" w:space="0" w:color="000000"/>
            </w:tcBorders>
          </w:tcPr>
          <w:p w14:paraId="655B0CE8"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3,6</w:t>
            </w:r>
          </w:p>
        </w:tc>
        <w:tc>
          <w:tcPr>
            <w:tcW w:w="3327" w:type="dxa"/>
            <w:tcBorders>
              <w:top w:val="single" w:sz="4" w:space="0" w:color="000000"/>
              <w:left w:val="single" w:sz="4" w:space="0" w:color="000000"/>
              <w:bottom w:val="single" w:sz="4" w:space="0" w:color="000000"/>
              <w:right w:val="single" w:sz="4" w:space="0" w:color="000000"/>
            </w:tcBorders>
          </w:tcPr>
          <w:p w14:paraId="710B1F22"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Sistemi hidraulik</w:t>
            </w:r>
          </w:p>
        </w:tc>
        <w:tc>
          <w:tcPr>
            <w:tcW w:w="819" w:type="dxa"/>
            <w:tcBorders>
              <w:top w:val="single" w:sz="4" w:space="0" w:color="000000"/>
              <w:left w:val="single" w:sz="4" w:space="0" w:color="000000"/>
              <w:bottom w:val="single" w:sz="4" w:space="0" w:color="000000"/>
              <w:right w:val="single" w:sz="4" w:space="0" w:color="000000"/>
            </w:tcBorders>
          </w:tcPr>
          <w:p w14:paraId="52B6490C"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361D2834"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179C1A60"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5AAC934A"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299B637D"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49447193" w14:textId="77777777" w:rsidR="00D34251" w:rsidRPr="00F3025F" w:rsidRDefault="00D34251" w:rsidP="001941B2">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61C5F2F6"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6FCB21C0" w14:textId="77777777" w:rsidTr="001941B2">
        <w:trPr>
          <w:trHeight w:hRule="exact" w:val="486"/>
          <w:jc w:val="center"/>
        </w:trPr>
        <w:tc>
          <w:tcPr>
            <w:tcW w:w="634" w:type="dxa"/>
            <w:tcBorders>
              <w:top w:val="single" w:sz="4" w:space="0" w:color="000000"/>
              <w:left w:val="nil"/>
              <w:bottom w:val="single" w:sz="4" w:space="0" w:color="000000"/>
              <w:right w:val="single" w:sz="4" w:space="0" w:color="000000"/>
            </w:tcBorders>
          </w:tcPr>
          <w:p w14:paraId="54B670AA"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3,7</w:t>
            </w:r>
          </w:p>
        </w:tc>
        <w:tc>
          <w:tcPr>
            <w:tcW w:w="3327" w:type="dxa"/>
            <w:tcBorders>
              <w:top w:val="single" w:sz="4" w:space="0" w:color="000000"/>
              <w:left w:val="single" w:sz="4" w:space="0" w:color="000000"/>
              <w:bottom w:val="single" w:sz="4" w:space="0" w:color="000000"/>
              <w:right w:val="single" w:sz="4" w:space="0" w:color="000000"/>
            </w:tcBorders>
          </w:tcPr>
          <w:p w14:paraId="760D0F96"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Sistemi i kontrollit dhe i rregullimit të fluturimit</w:t>
            </w:r>
          </w:p>
        </w:tc>
        <w:tc>
          <w:tcPr>
            <w:tcW w:w="819" w:type="dxa"/>
            <w:tcBorders>
              <w:top w:val="single" w:sz="4" w:space="0" w:color="000000"/>
              <w:left w:val="single" w:sz="4" w:space="0" w:color="000000"/>
              <w:bottom w:val="single" w:sz="4" w:space="0" w:color="000000"/>
              <w:right w:val="single" w:sz="4" w:space="0" w:color="000000"/>
            </w:tcBorders>
          </w:tcPr>
          <w:p w14:paraId="6E1BD890"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3D4FFBE2"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407ED269"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5C5AE0A8"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2569770F"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5A092EBF" w14:textId="77777777" w:rsidR="00D34251" w:rsidRPr="00F3025F" w:rsidRDefault="00D34251" w:rsidP="001941B2">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2D534D59"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2D13AEFB" w14:textId="77777777" w:rsidTr="001941B2">
        <w:trPr>
          <w:trHeight w:hRule="exact" w:val="564"/>
          <w:jc w:val="center"/>
        </w:trPr>
        <w:tc>
          <w:tcPr>
            <w:tcW w:w="634" w:type="dxa"/>
            <w:tcBorders>
              <w:top w:val="single" w:sz="4" w:space="0" w:color="000000"/>
              <w:left w:val="nil"/>
              <w:bottom w:val="single" w:sz="4" w:space="0" w:color="000000"/>
              <w:right w:val="single" w:sz="4" w:space="0" w:color="000000"/>
            </w:tcBorders>
          </w:tcPr>
          <w:p w14:paraId="5EDABB75"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3,8</w:t>
            </w:r>
          </w:p>
        </w:tc>
        <w:tc>
          <w:tcPr>
            <w:tcW w:w="3327" w:type="dxa"/>
            <w:tcBorders>
              <w:top w:val="single" w:sz="4" w:space="0" w:color="000000"/>
              <w:left w:val="single" w:sz="4" w:space="0" w:color="000000"/>
              <w:bottom w:val="single" w:sz="4" w:space="0" w:color="000000"/>
              <w:right w:val="single" w:sz="4" w:space="0" w:color="000000"/>
            </w:tcBorders>
          </w:tcPr>
          <w:p w14:paraId="08566953"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Sistemi kundër akullit dhe i shkrirjes së akullit, ngrohja e mburojës me shkëlqim (nëse zbatohet)</w:t>
            </w:r>
          </w:p>
        </w:tc>
        <w:tc>
          <w:tcPr>
            <w:tcW w:w="819" w:type="dxa"/>
            <w:tcBorders>
              <w:top w:val="single" w:sz="4" w:space="0" w:color="000000"/>
              <w:left w:val="single" w:sz="4" w:space="0" w:color="000000"/>
              <w:bottom w:val="single" w:sz="4" w:space="0" w:color="000000"/>
              <w:right w:val="single" w:sz="4" w:space="0" w:color="000000"/>
            </w:tcBorders>
          </w:tcPr>
          <w:p w14:paraId="76134541"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5C54BFFA"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3A55D348"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0997357F"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08EBEF6E"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5E4CFB78" w14:textId="77777777" w:rsidR="00D34251" w:rsidRPr="00F3025F" w:rsidRDefault="00D34251" w:rsidP="001941B2">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4A580063"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7EB21D42" w14:textId="77777777" w:rsidTr="001941B2">
        <w:trPr>
          <w:trHeight w:hRule="exact" w:val="496"/>
          <w:jc w:val="center"/>
        </w:trPr>
        <w:tc>
          <w:tcPr>
            <w:tcW w:w="634" w:type="dxa"/>
            <w:tcBorders>
              <w:top w:val="single" w:sz="4" w:space="0" w:color="000000"/>
              <w:left w:val="nil"/>
              <w:bottom w:val="single" w:sz="4" w:space="0" w:color="000000"/>
              <w:right w:val="single" w:sz="4" w:space="0" w:color="000000"/>
            </w:tcBorders>
          </w:tcPr>
          <w:p w14:paraId="672CA4EE"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3,9</w:t>
            </w:r>
          </w:p>
        </w:tc>
        <w:tc>
          <w:tcPr>
            <w:tcW w:w="3327" w:type="dxa"/>
            <w:tcBorders>
              <w:top w:val="single" w:sz="4" w:space="0" w:color="000000"/>
              <w:left w:val="single" w:sz="4" w:space="0" w:color="000000"/>
              <w:bottom w:val="single" w:sz="4" w:space="0" w:color="000000"/>
              <w:right w:val="single" w:sz="4" w:space="0" w:color="000000"/>
            </w:tcBorders>
          </w:tcPr>
          <w:p w14:paraId="36C01ED2"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Autopilot/drejtuesi i fluturimit</w:t>
            </w:r>
          </w:p>
        </w:tc>
        <w:tc>
          <w:tcPr>
            <w:tcW w:w="819" w:type="dxa"/>
            <w:tcBorders>
              <w:top w:val="single" w:sz="4" w:space="0" w:color="000000"/>
              <w:left w:val="single" w:sz="4" w:space="0" w:color="000000"/>
              <w:bottom w:val="single" w:sz="4" w:space="0" w:color="000000"/>
              <w:right w:val="single" w:sz="4" w:space="0" w:color="000000"/>
            </w:tcBorders>
          </w:tcPr>
          <w:p w14:paraId="036B2866"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40F976D2"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3D501EBF"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45B851AA"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4B21BD26"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68624533" w14:textId="77777777" w:rsidR="00D34251" w:rsidRPr="00F3025F" w:rsidRDefault="00D34251" w:rsidP="001941B2">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1D05B309"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29A9BEE8" w14:textId="77777777" w:rsidTr="001941B2">
        <w:trPr>
          <w:trHeight w:hRule="exact" w:val="778"/>
          <w:jc w:val="center"/>
        </w:trPr>
        <w:tc>
          <w:tcPr>
            <w:tcW w:w="634" w:type="dxa"/>
            <w:tcBorders>
              <w:top w:val="single" w:sz="4" w:space="0" w:color="000000"/>
              <w:left w:val="nil"/>
              <w:bottom w:val="single" w:sz="4" w:space="0" w:color="000000"/>
              <w:right w:val="single" w:sz="4" w:space="0" w:color="000000"/>
            </w:tcBorders>
          </w:tcPr>
          <w:p w14:paraId="121967A3"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3,10</w:t>
            </w:r>
          </w:p>
        </w:tc>
        <w:tc>
          <w:tcPr>
            <w:tcW w:w="3327" w:type="dxa"/>
            <w:tcBorders>
              <w:top w:val="single" w:sz="4" w:space="0" w:color="000000"/>
              <w:left w:val="single" w:sz="4" w:space="0" w:color="000000"/>
              <w:bottom w:val="single" w:sz="4" w:space="0" w:color="000000"/>
              <w:right w:val="single" w:sz="4" w:space="0" w:color="000000"/>
            </w:tcBorders>
          </w:tcPr>
          <w:p w14:paraId="73A99906"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Pajisjet për paralajmërimin e humbjes kritike të shpejtësisë ose pajisjet për shmangien e humbjes kritike të shpejtësisë dhe pajisjet për rritjen e qëndrueshmërisë.</w:t>
            </w:r>
          </w:p>
        </w:tc>
        <w:tc>
          <w:tcPr>
            <w:tcW w:w="819" w:type="dxa"/>
            <w:tcBorders>
              <w:top w:val="single" w:sz="4" w:space="0" w:color="000000"/>
              <w:left w:val="single" w:sz="4" w:space="0" w:color="000000"/>
              <w:bottom w:val="single" w:sz="4" w:space="0" w:color="000000"/>
              <w:right w:val="single" w:sz="4" w:space="0" w:color="000000"/>
            </w:tcBorders>
          </w:tcPr>
          <w:p w14:paraId="4C607FF4"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2D198863"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47920226"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476950E2"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2E50C937"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6C441806" w14:textId="77777777" w:rsidR="00D34251" w:rsidRPr="00F3025F" w:rsidRDefault="00D34251" w:rsidP="001941B2">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0B5A7E3E"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59BCB757" w14:textId="77777777" w:rsidTr="001941B2">
        <w:trPr>
          <w:trHeight w:hRule="exact" w:val="1090"/>
          <w:jc w:val="center"/>
        </w:trPr>
        <w:tc>
          <w:tcPr>
            <w:tcW w:w="634" w:type="dxa"/>
            <w:tcBorders>
              <w:top w:val="single" w:sz="4" w:space="0" w:color="000000"/>
              <w:left w:val="nil"/>
              <w:bottom w:val="single" w:sz="4" w:space="0" w:color="000000"/>
              <w:right w:val="single" w:sz="4" w:space="0" w:color="000000"/>
            </w:tcBorders>
          </w:tcPr>
          <w:p w14:paraId="700D8E77"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3,11</w:t>
            </w:r>
          </w:p>
        </w:tc>
        <w:tc>
          <w:tcPr>
            <w:tcW w:w="3327" w:type="dxa"/>
            <w:tcBorders>
              <w:top w:val="single" w:sz="4" w:space="0" w:color="000000"/>
              <w:left w:val="single" w:sz="4" w:space="0" w:color="000000"/>
              <w:bottom w:val="single" w:sz="4" w:space="0" w:color="000000"/>
              <w:right w:val="single" w:sz="4" w:space="0" w:color="000000"/>
            </w:tcBorders>
          </w:tcPr>
          <w:p w14:paraId="531F504F"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Radari i motit, altimetri i radios, transponderi, sistemi paralajmërues i afërsisë me tokën (nëse është i pajisur)</w:t>
            </w:r>
          </w:p>
        </w:tc>
        <w:tc>
          <w:tcPr>
            <w:tcW w:w="819" w:type="dxa"/>
            <w:tcBorders>
              <w:top w:val="single" w:sz="4" w:space="0" w:color="000000"/>
              <w:left w:val="single" w:sz="4" w:space="0" w:color="000000"/>
              <w:bottom w:val="single" w:sz="4" w:space="0" w:color="000000"/>
              <w:right w:val="single" w:sz="4" w:space="0" w:color="000000"/>
            </w:tcBorders>
          </w:tcPr>
          <w:p w14:paraId="7358C1E2"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2F12FD7A"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06930D43"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527071F2"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3ED02A01"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52E84114" w14:textId="77777777" w:rsidR="00D34251" w:rsidRPr="00F3025F" w:rsidRDefault="00D34251" w:rsidP="001941B2">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33157881" w14:textId="77777777" w:rsidR="00D34251" w:rsidRPr="00F3025F" w:rsidRDefault="00D34251" w:rsidP="001941B2">
            <w:pPr>
              <w:widowControl w:val="0"/>
              <w:spacing w:after="0" w:line="240" w:lineRule="auto"/>
              <w:rPr>
                <w:rFonts w:ascii="Garamond" w:eastAsia="Calibri" w:hAnsi="Garamond"/>
                <w:sz w:val="16"/>
                <w:szCs w:val="16"/>
              </w:rPr>
            </w:pPr>
          </w:p>
        </w:tc>
      </w:tr>
    </w:tbl>
    <w:p w14:paraId="37D27393" w14:textId="77777777" w:rsidR="00D34251" w:rsidRPr="00F3025F" w:rsidRDefault="00D34251" w:rsidP="00D34251">
      <w:pPr>
        <w:widowControl w:val="0"/>
        <w:tabs>
          <w:tab w:val="left" w:pos="1220"/>
        </w:tabs>
        <w:spacing w:after="0" w:line="240" w:lineRule="auto"/>
        <w:ind w:firstLine="284"/>
        <w:rPr>
          <w:rFonts w:ascii="Garamond" w:hAnsi="Garamond"/>
          <w:szCs w:val="24"/>
        </w:rPr>
      </w:pPr>
    </w:p>
    <w:p w14:paraId="0FD74C06" w14:textId="77777777" w:rsidR="001941B2" w:rsidRPr="00F3025F" w:rsidRDefault="001941B2" w:rsidP="00D34251">
      <w:pPr>
        <w:widowControl w:val="0"/>
        <w:tabs>
          <w:tab w:val="left" w:pos="1220"/>
        </w:tabs>
        <w:spacing w:after="0" w:line="240" w:lineRule="auto"/>
        <w:ind w:firstLine="284"/>
        <w:rPr>
          <w:rFonts w:ascii="Garamond" w:hAnsi="Garamond"/>
          <w:szCs w:val="24"/>
        </w:rPr>
      </w:pPr>
    </w:p>
    <w:p w14:paraId="518C2F23" w14:textId="77777777" w:rsidR="001941B2" w:rsidRPr="00F3025F" w:rsidRDefault="001941B2" w:rsidP="00D34251">
      <w:pPr>
        <w:widowControl w:val="0"/>
        <w:tabs>
          <w:tab w:val="left" w:pos="1220"/>
        </w:tabs>
        <w:spacing w:after="0" w:line="240" w:lineRule="auto"/>
        <w:ind w:firstLine="284"/>
        <w:rPr>
          <w:rFonts w:ascii="Garamond" w:hAnsi="Garamond"/>
          <w:szCs w:val="24"/>
        </w:rPr>
      </w:pPr>
    </w:p>
    <w:p w14:paraId="09F92AF5" w14:textId="77777777" w:rsidR="001941B2" w:rsidRPr="00F3025F" w:rsidRDefault="001941B2" w:rsidP="00D34251">
      <w:pPr>
        <w:widowControl w:val="0"/>
        <w:tabs>
          <w:tab w:val="left" w:pos="1220"/>
        </w:tabs>
        <w:spacing w:after="0" w:line="240" w:lineRule="auto"/>
        <w:ind w:firstLine="284"/>
        <w:rPr>
          <w:rFonts w:ascii="Garamond" w:hAnsi="Garamond"/>
          <w:szCs w:val="24"/>
        </w:rPr>
      </w:pPr>
    </w:p>
    <w:p w14:paraId="36F1B94B" w14:textId="77777777" w:rsidR="001941B2" w:rsidRPr="00F3025F" w:rsidRDefault="001941B2" w:rsidP="00D34251">
      <w:pPr>
        <w:widowControl w:val="0"/>
        <w:tabs>
          <w:tab w:val="left" w:pos="1220"/>
        </w:tabs>
        <w:spacing w:after="0" w:line="240" w:lineRule="auto"/>
        <w:ind w:firstLine="284"/>
        <w:rPr>
          <w:rFonts w:ascii="Garamond" w:hAnsi="Garamond"/>
          <w:szCs w:val="24"/>
        </w:rPr>
      </w:pPr>
    </w:p>
    <w:p w14:paraId="1FA8A89E" w14:textId="77777777" w:rsidR="00D34251" w:rsidRPr="00F3025F" w:rsidRDefault="00D34251" w:rsidP="00D34251">
      <w:pPr>
        <w:widowControl w:val="0"/>
        <w:spacing w:after="0" w:line="240" w:lineRule="auto"/>
        <w:ind w:firstLine="284"/>
        <w:rPr>
          <w:rFonts w:ascii="Garamond" w:hAnsi="Garamond"/>
          <w:szCs w:val="24"/>
        </w:rPr>
      </w:pPr>
    </w:p>
    <w:tbl>
      <w:tblPr>
        <w:tblW w:w="0" w:type="auto"/>
        <w:jc w:val="center"/>
        <w:tblLayout w:type="fixed"/>
        <w:tblCellMar>
          <w:left w:w="0" w:type="dxa"/>
          <w:right w:w="0" w:type="dxa"/>
        </w:tblCellMar>
        <w:tblLook w:val="01E0" w:firstRow="1" w:lastRow="1" w:firstColumn="1" w:lastColumn="1" w:noHBand="0" w:noVBand="0"/>
      </w:tblPr>
      <w:tblGrid>
        <w:gridCol w:w="634"/>
        <w:gridCol w:w="3327"/>
        <w:gridCol w:w="819"/>
        <w:gridCol w:w="819"/>
        <w:gridCol w:w="819"/>
        <w:gridCol w:w="819"/>
        <w:gridCol w:w="1024"/>
        <w:gridCol w:w="819"/>
        <w:gridCol w:w="1157"/>
      </w:tblGrid>
      <w:tr w:rsidR="00D34251" w:rsidRPr="00F3025F" w14:paraId="039B9727" w14:textId="77777777" w:rsidTr="001941B2">
        <w:trPr>
          <w:trHeight w:hRule="exact" w:val="803"/>
          <w:jc w:val="center"/>
        </w:trPr>
        <w:tc>
          <w:tcPr>
            <w:tcW w:w="3961" w:type="dxa"/>
            <w:gridSpan w:val="2"/>
            <w:tcBorders>
              <w:top w:val="single" w:sz="4" w:space="0" w:color="000000"/>
              <w:left w:val="nil"/>
              <w:bottom w:val="single" w:sz="4" w:space="0" w:color="000000"/>
              <w:right w:val="single" w:sz="4" w:space="0" w:color="000000"/>
            </w:tcBorders>
          </w:tcPr>
          <w:p w14:paraId="2459838D" w14:textId="77777777" w:rsidR="00D34251" w:rsidRPr="00F3025F" w:rsidRDefault="00D34251" w:rsidP="001941B2">
            <w:pPr>
              <w:widowControl w:val="0"/>
              <w:spacing w:after="0" w:line="240" w:lineRule="auto"/>
              <w:jc w:val="center"/>
              <w:rPr>
                <w:rFonts w:ascii="Garamond" w:hAnsi="Garamond"/>
                <w:sz w:val="16"/>
                <w:szCs w:val="16"/>
              </w:rPr>
            </w:pPr>
          </w:p>
          <w:p w14:paraId="19187D02" w14:textId="08ABA7E1" w:rsidR="00D34251" w:rsidRPr="00F3025F" w:rsidRDefault="00D34251" w:rsidP="001941B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KATEGORIA E AVIONËVE ME FUQI ME NGRITJE VERTIKALE</w:t>
            </w:r>
          </w:p>
        </w:tc>
        <w:tc>
          <w:tcPr>
            <w:tcW w:w="4299" w:type="dxa"/>
            <w:gridSpan w:val="5"/>
            <w:tcBorders>
              <w:top w:val="single" w:sz="4" w:space="0" w:color="000000"/>
              <w:left w:val="single" w:sz="4" w:space="0" w:color="000000"/>
              <w:bottom w:val="single" w:sz="4" w:space="0" w:color="000000"/>
              <w:right w:val="single" w:sz="4" w:space="0" w:color="000000"/>
            </w:tcBorders>
          </w:tcPr>
          <w:p w14:paraId="5B8085D3" w14:textId="77777777" w:rsidR="00D34251" w:rsidRPr="00F3025F" w:rsidRDefault="00D34251" w:rsidP="001941B2">
            <w:pPr>
              <w:widowControl w:val="0"/>
              <w:spacing w:after="0" w:line="240" w:lineRule="auto"/>
              <w:jc w:val="center"/>
              <w:rPr>
                <w:rFonts w:ascii="Garamond" w:hAnsi="Garamond"/>
                <w:sz w:val="16"/>
                <w:szCs w:val="16"/>
              </w:rPr>
            </w:pPr>
          </w:p>
          <w:p w14:paraId="6C9AD028" w14:textId="77777777" w:rsidR="00D34251" w:rsidRPr="00F3025F" w:rsidRDefault="00D34251" w:rsidP="001941B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TRAJNIMI PRAKTIK</w:t>
            </w:r>
          </w:p>
        </w:tc>
        <w:tc>
          <w:tcPr>
            <w:tcW w:w="1976" w:type="dxa"/>
            <w:gridSpan w:val="2"/>
            <w:tcBorders>
              <w:top w:val="single" w:sz="4" w:space="0" w:color="000000"/>
              <w:left w:val="single" w:sz="4" w:space="0" w:color="000000"/>
              <w:bottom w:val="single" w:sz="4" w:space="0" w:color="000000"/>
              <w:right w:val="nil"/>
            </w:tcBorders>
          </w:tcPr>
          <w:p w14:paraId="0A308CF0" w14:textId="3D01B106" w:rsidR="00D34251" w:rsidRPr="00F3025F" w:rsidRDefault="00D34251" w:rsidP="001941B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 xml:space="preserve">TESTI I </w:t>
            </w:r>
            <w:r w:rsidR="00360584" w:rsidRPr="00F3025F">
              <w:rPr>
                <w:rFonts w:ascii="Garamond" w:eastAsia="Calibri" w:hAnsi="Garamond"/>
                <w:sz w:val="16"/>
                <w:szCs w:val="16"/>
              </w:rPr>
              <w:t>AFTËSI</w:t>
            </w:r>
            <w:r w:rsidRPr="00F3025F">
              <w:rPr>
                <w:rFonts w:ascii="Garamond" w:eastAsia="Calibri" w:hAnsi="Garamond"/>
                <w:sz w:val="16"/>
                <w:szCs w:val="16"/>
              </w:rPr>
              <w:t xml:space="preserve">SË DHE KONTROLLI I </w:t>
            </w:r>
            <w:r w:rsidR="00B61D1A" w:rsidRPr="00F3025F">
              <w:rPr>
                <w:rFonts w:ascii="Garamond" w:eastAsia="Calibri" w:hAnsi="Garamond"/>
                <w:sz w:val="16"/>
                <w:szCs w:val="16"/>
              </w:rPr>
              <w:t>AFTËSISË</w:t>
            </w:r>
          </w:p>
        </w:tc>
      </w:tr>
      <w:tr w:rsidR="00D34251" w:rsidRPr="00F3025F" w14:paraId="6EB3B520" w14:textId="77777777" w:rsidTr="001941B2">
        <w:trPr>
          <w:trHeight w:hRule="exact" w:val="369"/>
          <w:jc w:val="center"/>
        </w:trPr>
        <w:tc>
          <w:tcPr>
            <w:tcW w:w="3961" w:type="dxa"/>
            <w:gridSpan w:val="2"/>
            <w:vMerge w:val="restart"/>
            <w:tcBorders>
              <w:top w:val="single" w:sz="4" w:space="0" w:color="000000"/>
              <w:left w:val="nil"/>
              <w:right w:val="single" w:sz="4" w:space="0" w:color="000000"/>
            </w:tcBorders>
          </w:tcPr>
          <w:p w14:paraId="03025CFB" w14:textId="77777777" w:rsidR="00D34251" w:rsidRPr="00F3025F" w:rsidRDefault="00D34251" w:rsidP="001941B2">
            <w:pPr>
              <w:widowControl w:val="0"/>
              <w:spacing w:after="0" w:line="240" w:lineRule="auto"/>
              <w:jc w:val="center"/>
              <w:rPr>
                <w:rFonts w:ascii="Garamond" w:hAnsi="Garamond"/>
                <w:sz w:val="16"/>
                <w:szCs w:val="16"/>
              </w:rPr>
            </w:pPr>
          </w:p>
          <w:p w14:paraId="0CB5CA4D" w14:textId="77777777" w:rsidR="00D34251" w:rsidRPr="00F3025F" w:rsidRDefault="00D34251" w:rsidP="001941B2">
            <w:pPr>
              <w:widowControl w:val="0"/>
              <w:spacing w:after="0" w:line="240" w:lineRule="auto"/>
              <w:jc w:val="center"/>
              <w:rPr>
                <w:rFonts w:ascii="Garamond" w:hAnsi="Garamond"/>
                <w:sz w:val="16"/>
                <w:szCs w:val="16"/>
              </w:rPr>
            </w:pPr>
          </w:p>
          <w:p w14:paraId="351E9988" w14:textId="77777777" w:rsidR="00D34251" w:rsidRPr="00F3025F" w:rsidRDefault="00D34251" w:rsidP="001941B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Manovrat/procedurat</w:t>
            </w:r>
          </w:p>
        </w:tc>
        <w:tc>
          <w:tcPr>
            <w:tcW w:w="819" w:type="dxa"/>
            <w:tcBorders>
              <w:top w:val="single" w:sz="4" w:space="0" w:color="000000"/>
              <w:left w:val="single" w:sz="4" w:space="0" w:color="000000"/>
              <w:bottom w:val="single" w:sz="4" w:space="0" w:color="000000"/>
              <w:right w:val="single" w:sz="4" w:space="0" w:color="000000"/>
            </w:tcBorders>
          </w:tcPr>
          <w:p w14:paraId="71F4D1A8" w14:textId="77777777" w:rsidR="00D34251" w:rsidRPr="00F3025F" w:rsidRDefault="00D34251" w:rsidP="001941B2">
            <w:pPr>
              <w:widowControl w:val="0"/>
              <w:spacing w:after="0" w:line="240" w:lineRule="auto"/>
              <w:jc w:val="center"/>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581C1420" w14:textId="77777777" w:rsidR="00D34251" w:rsidRPr="00F3025F" w:rsidRDefault="00D34251" w:rsidP="001941B2">
            <w:pPr>
              <w:widowControl w:val="0"/>
              <w:spacing w:after="0" w:line="240" w:lineRule="auto"/>
              <w:jc w:val="center"/>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483CFC0C" w14:textId="77777777" w:rsidR="00D34251" w:rsidRPr="00F3025F" w:rsidRDefault="00D34251" w:rsidP="001941B2">
            <w:pPr>
              <w:widowControl w:val="0"/>
              <w:spacing w:after="0" w:line="240" w:lineRule="auto"/>
              <w:jc w:val="center"/>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669E2BD4" w14:textId="77777777" w:rsidR="00D34251" w:rsidRPr="00F3025F" w:rsidRDefault="00D34251" w:rsidP="001941B2">
            <w:pPr>
              <w:widowControl w:val="0"/>
              <w:spacing w:after="0" w:line="240" w:lineRule="auto"/>
              <w:jc w:val="center"/>
              <w:rPr>
                <w:rFonts w:ascii="Garamond" w:eastAsia="Calibri" w:hAnsi="Garamond"/>
                <w:sz w:val="16"/>
                <w:szCs w:val="16"/>
              </w:rPr>
            </w:pPr>
          </w:p>
        </w:tc>
        <w:tc>
          <w:tcPr>
            <w:tcW w:w="1024" w:type="dxa"/>
            <w:vMerge w:val="restart"/>
            <w:tcBorders>
              <w:top w:val="single" w:sz="4" w:space="0" w:color="000000"/>
              <w:left w:val="single" w:sz="4" w:space="0" w:color="000000"/>
              <w:right w:val="single" w:sz="4" w:space="0" w:color="000000"/>
            </w:tcBorders>
          </w:tcPr>
          <w:p w14:paraId="5D044B31" w14:textId="77777777" w:rsidR="00D34251" w:rsidRPr="00F3025F" w:rsidRDefault="00D34251" w:rsidP="001941B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Inicialet e instruktorit kur përfundon trajnimi</w:t>
            </w:r>
          </w:p>
        </w:tc>
        <w:tc>
          <w:tcPr>
            <w:tcW w:w="819" w:type="dxa"/>
            <w:vMerge w:val="restart"/>
            <w:tcBorders>
              <w:top w:val="single" w:sz="4" w:space="0" w:color="000000"/>
              <w:left w:val="single" w:sz="4" w:space="0" w:color="000000"/>
              <w:right w:val="single" w:sz="4" w:space="0" w:color="000000"/>
            </w:tcBorders>
          </w:tcPr>
          <w:p w14:paraId="08C57537" w14:textId="77777777" w:rsidR="00D34251" w:rsidRPr="00F3025F" w:rsidRDefault="00D34251" w:rsidP="001941B2">
            <w:pPr>
              <w:widowControl w:val="0"/>
              <w:spacing w:after="0" w:line="240" w:lineRule="auto"/>
              <w:jc w:val="center"/>
              <w:rPr>
                <w:rFonts w:ascii="Garamond" w:hAnsi="Garamond"/>
                <w:sz w:val="16"/>
                <w:szCs w:val="16"/>
              </w:rPr>
            </w:pPr>
          </w:p>
          <w:p w14:paraId="1A2E6D5D" w14:textId="77777777" w:rsidR="00D34251" w:rsidRPr="00F3025F" w:rsidRDefault="00D34251" w:rsidP="001941B2">
            <w:pPr>
              <w:widowControl w:val="0"/>
              <w:spacing w:after="0" w:line="240" w:lineRule="auto"/>
              <w:jc w:val="center"/>
              <w:rPr>
                <w:rFonts w:ascii="Garamond" w:hAnsi="Garamond"/>
                <w:sz w:val="16"/>
                <w:szCs w:val="16"/>
              </w:rPr>
            </w:pPr>
          </w:p>
          <w:p w14:paraId="02264CF9" w14:textId="77777777" w:rsidR="00D34251" w:rsidRPr="00F3025F" w:rsidRDefault="00D34251" w:rsidP="001941B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Kontrolluar në FFS PL</w:t>
            </w:r>
          </w:p>
        </w:tc>
        <w:tc>
          <w:tcPr>
            <w:tcW w:w="1157" w:type="dxa"/>
            <w:vMerge w:val="restart"/>
            <w:tcBorders>
              <w:top w:val="single" w:sz="4" w:space="0" w:color="000000"/>
              <w:left w:val="single" w:sz="4" w:space="0" w:color="000000"/>
              <w:right w:val="nil"/>
            </w:tcBorders>
          </w:tcPr>
          <w:p w14:paraId="1263AB2D" w14:textId="77777777" w:rsidR="00D34251" w:rsidRPr="00F3025F" w:rsidRDefault="00D34251" w:rsidP="001941B2">
            <w:pPr>
              <w:widowControl w:val="0"/>
              <w:spacing w:after="0" w:line="240" w:lineRule="auto"/>
              <w:jc w:val="center"/>
              <w:rPr>
                <w:rFonts w:ascii="Garamond" w:hAnsi="Garamond"/>
                <w:sz w:val="16"/>
                <w:szCs w:val="16"/>
              </w:rPr>
            </w:pPr>
          </w:p>
          <w:p w14:paraId="14AA921A" w14:textId="77777777" w:rsidR="00D34251" w:rsidRPr="00F3025F" w:rsidRDefault="00D34251" w:rsidP="001941B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Inicialet e ekzaminuesit kur përfundon testimi</w:t>
            </w:r>
          </w:p>
        </w:tc>
      </w:tr>
      <w:tr w:rsidR="00D34251" w:rsidRPr="00F3025F" w14:paraId="037CC5D0" w14:textId="77777777" w:rsidTr="001941B2">
        <w:trPr>
          <w:trHeight w:hRule="exact" w:val="920"/>
          <w:jc w:val="center"/>
        </w:trPr>
        <w:tc>
          <w:tcPr>
            <w:tcW w:w="3961" w:type="dxa"/>
            <w:gridSpan w:val="2"/>
            <w:vMerge/>
            <w:tcBorders>
              <w:left w:val="nil"/>
              <w:bottom w:val="single" w:sz="4" w:space="0" w:color="000000"/>
              <w:right w:val="single" w:sz="4" w:space="0" w:color="000000"/>
            </w:tcBorders>
          </w:tcPr>
          <w:p w14:paraId="7F3889FA"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371237AD" w14:textId="77777777" w:rsidR="00D34251" w:rsidRPr="00F3025F" w:rsidRDefault="00D34251" w:rsidP="001941B2">
            <w:pPr>
              <w:widowControl w:val="0"/>
              <w:spacing w:after="0" w:line="240" w:lineRule="auto"/>
              <w:rPr>
                <w:rFonts w:ascii="Garamond" w:hAnsi="Garamond"/>
                <w:sz w:val="16"/>
                <w:szCs w:val="16"/>
              </w:rPr>
            </w:pPr>
          </w:p>
          <w:p w14:paraId="50EECB6D"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OTD</w:t>
            </w:r>
          </w:p>
        </w:tc>
        <w:tc>
          <w:tcPr>
            <w:tcW w:w="819" w:type="dxa"/>
            <w:tcBorders>
              <w:top w:val="single" w:sz="4" w:space="0" w:color="000000"/>
              <w:left w:val="single" w:sz="4" w:space="0" w:color="000000"/>
              <w:bottom w:val="single" w:sz="4" w:space="0" w:color="000000"/>
              <w:right w:val="single" w:sz="4" w:space="0" w:color="000000"/>
            </w:tcBorders>
          </w:tcPr>
          <w:p w14:paraId="73FEFDCB" w14:textId="77777777" w:rsidR="00D34251" w:rsidRPr="00F3025F" w:rsidRDefault="00D34251" w:rsidP="001941B2">
            <w:pPr>
              <w:widowControl w:val="0"/>
              <w:spacing w:after="0" w:line="240" w:lineRule="auto"/>
              <w:rPr>
                <w:rFonts w:ascii="Garamond" w:hAnsi="Garamond"/>
                <w:sz w:val="16"/>
                <w:szCs w:val="16"/>
              </w:rPr>
            </w:pPr>
          </w:p>
          <w:p w14:paraId="185B55DA"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FTD</w:t>
            </w:r>
          </w:p>
        </w:tc>
        <w:tc>
          <w:tcPr>
            <w:tcW w:w="819" w:type="dxa"/>
            <w:tcBorders>
              <w:top w:val="single" w:sz="4" w:space="0" w:color="000000"/>
              <w:left w:val="single" w:sz="4" w:space="0" w:color="000000"/>
              <w:bottom w:val="single" w:sz="4" w:space="0" w:color="000000"/>
              <w:right w:val="single" w:sz="4" w:space="0" w:color="000000"/>
            </w:tcBorders>
          </w:tcPr>
          <w:p w14:paraId="02F93E7A" w14:textId="77777777" w:rsidR="00D34251" w:rsidRPr="00F3025F" w:rsidRDefault="00D34251" w:rsidP="001941B2">
            <w:pPr>
              <w:widowControl w:val="0"/>
              <w:spacing w:after="0" w:line="240" w:lineRule="auto"/>
              <w:rPr>
                <w:rFonts w:ascii="Garamond" w:hAnsi="Garamond"/>
                <w:sz w:val="16"/>
                <w:szCs w:val="16"/>
              </w:rPr>
            </w:pPr>
          </w:p>
          <w:p w14:paraId="2EDE7D3A" w14:textId="77777777" w:rsidR="00D34251" w:rsidRPr="00F3025F" w:rsidRDefault="00D34251" w:rsidP="001941B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FFS</w:t>
            </w:r>
          </w:p>
        </w:tc>
        <w:tc>
          <w:tcPr>
            <w:tcW w:w="819" w:type="dxa"/>
            <w:tcBorders>
              <w:top w:val="single" w:sz="4" w:space="0" w:color="000000"/>
              <w:left w:val="single" w:sz="4" w:space="0" w:color="000000"/>
              <w:bottom w:val="single" w:sz="4" w:space="0" w:color="000000"/>
              <w:right w:val="single" w:sz="4" w:space="0" w:color="000000"/>
            </w:tcBorders>
          </w:tcPr>
          <w:p w14:paraId="2876E8AD" w14:textId="77777777" w:rsidR="00D34251" w:rsidRPr="00F3025F" w:rsidRDefault="00D34251" w:rsidP="001941B2">
            <w:pPr>
              <w:widowControl w:val="0"/>
              <w:spacing w:after="0" w:line="240" w:lineRule="auto"/>
              <w:rPr>
                <w:rFonts w:ascii="Garamond" w:hAnsi="Garamond"/>
                <w:sz w:val="16"/>
                <w:szCs w:val="16"/>
              </w:rPr>
            </w:pPr>
          </w:p>
          <w:p w14:paraId="74C8EDB7" w14:textId="77777777" w:rsidR="00D34251" w:rsidRPr="00F3025F" w:rsidRDefault="00D34251" w:rsidP="001941B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PL</w:t>
            </w:r>
          </w:p>
        </w:tc>
        <w:tc>
          <w:tcPr>
            <w:tcW w:w="1024" w:type="dxa"/>
            <w:vMerge/>
            <w:tcBorders>
              <w:left w:val="single" w:sz="4" w:space="0" w:color="000000"/>
              <w:bottom w:val="single" w:sz="4" w:space="0" w:color="000000"/>
              <w:right w:val="single" w:sz="4" w:space="0" w:color="000000"/>
            </w:tcBorders>
          </w:tcPr>
          <w:p w14:paraId="5B548083"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vMerge/>
            <w:tcBorders>
              <w:left w:val="single" w:sz="4" w:space="0" w:color="000000"/>
              <w:bottom w:val="single" w:sz="4" w:space="0" w:color="000000"/>
              <w:right w:val="single" w:sz="4" w:space="0" w:color="000000"/>
            </w:tcBorders>
          </w:tcPr>
          <w:p w14:paraId="53D30552" w14:textId="77777777" w:rsidR="00D34251" w:rsidRPr="00F3025F" w:rsidRDefault="00D34251" w:rsidP="001941B2">
            <w:pPr>
              <w:widowControl w:val="0"/>
              <w:spacing w:after="0" w:line="240" w:lineRule="auto"/>
              <w:rPr>
                <w:rFonts w:ascii="Garamond" w:eastAsia="Calibri" w:hAnsi="Garamond"/>
                <w:sz w:val="16"/>
                <w:szCs w:val="16"/>
              </w:rPr>
            </w:pPr>
          </w:p>
        </w:tc>
        <w:tc>
          <w:tcPr>
            <w:tcW w:w="1157" w:type="dxa"/>
            <w:vMerge/>
            <w:tcBorders>
              <w:left w:val="single" w:sz="4" w:space="0" w:color="000000"/>
              <w:bottom w:val="single" w:sz="4" w:space="0" w:color="000000"/>
              <w:right w:val="nil"/>
            </w:tcBorders>
          </w:tcPr>
          <w:p w14:paraId="617FEB8F"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4C9C3603" w14:textId="77777777" w:rsidTr="001941B2">
        <w:trPr>
          <w:trHeight w:hRule="exact" w:val="520"/>
          <w:jc w:val="center"/>
        </w:trPr>
        <w:tc>
          <w:tcPr>
            <w:tcW w:w="634" w:type="dxa"/>
            <w:tcBorders>
              <w:top w:val="single" w:sz="4" w:space="0" w:color="000000"/>
              <w:left w:val="nil"/>
              <w:bottom w:val="single" w:sz="4" w:space="0" w:color="000000"/>
              <w:right w:val="single" w:sz="4" w:space="0" w:color="000000"/>
            </w:tcBorders>
          </w:tcPr>
          <w:p w14:paraId="64BD6F83"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3,12</w:t>
            </w:r>
          </w:p>
        </w:tc>
        <w:tc>
          <w:tcPr>
            <w:tcW w:w="3326" w:type="dxa"/>
            <w:tcBorders>
              <w:top w:val="single" w:sz="4" w:space="0" w:color="000000"/>
              <w:left w:val="single" w:sz="4" w:space="0" w:color="000000"/>
              <w:bottom w:val="single" w:sz="4" w:space="0" w:color="000000"/>
              <w:right w:val="single" w:sz="4" w:space="0" w:color="000000"/>
            </w:tcBorders>
          </w:tcPr>
          <w:p w14:paraId="526BE236"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Sistemi i rrotave të uljes</w:t>
            </w:r>
          </w:p>
        </w:tc>
        <w:tc>
          <w:tcPr>
            <w:tcW w:w="819" w:type="dxa"/>
            <w:tcBorders>
              <w:top w:val="single" w:sz="4" w:space="0" w:color="000000"/>
              <w:left w:val="single" w:sz="4" w:space="0" w:color="000000"/>
              <w:bottom w:val="single" w:sz="4" w:space="0" w:color="000000"/>
              <w:right w:val="single" w:sz="4" w:space="0" w:color="000000"/>
            </w:tcBorders>
          </w:tcPr>
          <w:p w14:paraId="0FD2017E"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06900A61"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5EEAE947"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750431EA"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3CFBD824"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249FB9EB" w14:textId="77777777" w:rsidR="00D34251" w:rsidRPr="00F3025F" w:rsidRDefault="00D34251" w:rsidP="001941B2">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1EAC21DF"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5C479C7B" w14:textId="77777777" w:rsidTr="001941B2">
        <w:trPr>
          <w:trHeight w:hRule="exact" w:val="563"/>
          <w:jc w:val="center"/>
        </w:trPr>
        <w:tc>
          <w:tcPr>
            <w:tcW w:w="634" w:type="dxa"/>
            <w:tcBorders>
              <w:top w:val="single" w:sz="4" w:space="0" w:color="000000"/>
              <w:left w:val="nil"/>
              <w:bottom w:val="single" w:sz="4" w:space="0" w:color="000000"/>
              <w:right w:val="single" w:sz="4" w:space="0" w:color="000000"/>
            </w:tcBorders>
          </w:tcPr>
          <w:p w14:paraId="1FD0EE4E"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3,13</w:t>
            </w:r>
          </w:p>
        </w:tc>
        <w:tc>
          <w:tcPr>
            <w:tcW w:w="3326" w:type="dxa"/>
            <w:tcBorders>
              <w:top w:val="single" w:sz="4" w:space="0" w:color="000000"/>
              <w:left w:val="single" w:sz="4" w:space="0" w:color="000000"/>
              <w:bottom w:val="single" w:sz="4" w:space="0" w:color="000000"/>
              <w:right w:val="single" w:sz="4" w:space="0" w:color="000000"/>
            </w:tcBorders>
          </w:tcPr>
          <w:p w14:paraId="2D52D851"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APU</w:t>
            </w:r>
          </w:p>
        </w:tc>
        <w:tc>
          <w:tcPr>
            <w:tcW w:w="819" w:type="dxa"/>
            <w:tcBorders>
              <w:top w:val="single" w:sz="4" w:space="0" w:color="000000"/>
              <w:left w:val="single" w:sz="4" w:space="0" w:color="000000"/>
              <w:bottom w:val="single" w:sz="4" w:space="0" w:color="000000"/>
              <w:right w:val="single" w:sz="4" w:space="0" w:color="000000"/>
            </w:tcBorders>
          </w:tcPr>
          <w:p w14:paraId="5E4154D2"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0B5FDB60"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776FB89B"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1409FE22"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5E672083"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35572A57" w14:textId="77777777" w:rsidR="00D34251" w:rsidRPr="00F3025F" w:rsidRDefault="00D34251" w:rsidP="001941B2">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6C0022E5"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3BC7460A" w14:textId="77777777" w:rsidTr="001941B2">
        <w:trPr>
          <w:trHeight w:hRule="exact" w:val="774"/>
          <w:jc w:val="center"/>
        </w:trPr>
        <w:tc>
          <w:tcPr>
            <w:tcW w:w="634" w:type="dxa"/>
            <w:tcBorders>
              <w:top w:val="single" w:sz="4" w:space="0" w:color="000000"/>
              <w:left w:val="nil"/>
              <w:bottom w:val="single" w:sz="4" w:space="0" w:color="000000"/>
              <w:right w:val="single" w:sz="4" w:space="0" w:color="000000"/>
            </w:tcBorders>
          </w:tcPr>
          <w:p w14:paraId="424B0D19"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3,14</w:t>
            </w:r>
          </w:p>
        </w:tc>
        <w:tc>
          <w:tcPr>
            <w:tcW w:w="3326" w:type="dxa"/>
            <w:tcBorders>
              <w:top w:val="single" w:sz="4" w:space="0" w:color="000000"/>
              <w:left w:val="single" w:sz="4" w:space="0" w:color="000000"/>
              <w:bottom w:val="single" w:sz="4" w:space="0" w:color="000000"/>
              <w:right w:val="single" w:sz="4" w:space="0" w:color="000000"/>
            </w:tcBorders>
          </w:tcPr>
          <w:p w14:paraId="54425FEF"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Radio, pajisje lundrimi, instrumente dhe FMS</w:t>
            </w:r>
          </w:p>
        </w:tc>
        <w:tc>
          <w:tcPr>
            <w:tcW w:w="819" w:type="dxa"/>
            <w:tcBorders>
              <w:top w:val="single" w:sz="4" w:space="0" w:color="000000"/>
              <w:left w:val="single" w:sz="4" w:space="0" w:color="000000"/>
              <w:bottom w:val="single" w:sz="4" w:space="0" w:color="000000"/>
              <w:right w:val="single" w:sz="4" w:space="0" w:color="000000"/>
            </w:tcBorders>
          </w:tcPr>
          <w:p w14:paraId="1167243A"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3CE574BA"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49BBCB20"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446C765F"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1005FBFF"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50A1252D" w14:textId="77777777" w:rsidR="00D34251" w:rsidRPr="00F3025F" w:rsidRDefault="00D34251" w:rsidP="001941B2">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511C0A63"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3B5F4AD9" w14:textId="77777777" w:rsidTr="001941B2">
        <w:trPr>
          <w:trHeight w:hRule="exact" w:val="563"/>
          <w:jc w:val="center"/>
        </w:trPr>
        <w:tc>
          <w:tcPr>
            <w:tcW w:w="634" w:type="dxa"/>
            <w:tcBorders>
              <w:top w:val="single" w:sz="4" w:space="0" w:color="000000"/>
              <w:left w:val="nil"/>
              <w:bottom w:val="single" w:sz="4" w:space="0" w:color="000000"/>
              <w:right w:val="single" w:sz="4" w:space="0" w:color="000000"/>
            </w:tcBorders>
          </w:tcPr>
          <w:p w14:paraId="66D6D1CF"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3,15</w:t>
            </w:r>
          </w:p>
        </w:tc>
        <w:tc>
          <w:tcPr>
            <w:tcW w:w="3326" w:type="dxa"/>
            <w:tcBorders>
              <w:top w:val="single" w:sz="4" w:space="0" w:color="000000"/>
              <w:left w:val="single" w:sz="4" w:space="0" w:color="000000"/>
              <w:bottom w:val="single" w:sz="4" w:space="0" w:color="000000"/>
              <w:right w:val="single" w:sz="4" w:space="0" w:color="000000"/>
            </w:tcBorders>
          </w:tcPr>
          <w:p w14:paraId="5A3BECC8"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Sistemi i flatrave</w:t>
            </w:r>
          </w:p>
        </w:tc>
        <w:tc>
          <w:tcPr>
            <w:tcW w:w="819" w:type="dxa"/>
            <w:tcBorders>
              <w:top w:val="single" w:sz="4" w:space="0" w:color="000000"/>
              <w:left w:val="single" w:sz="4" w:space="0" w:color="000000"/>
              <w:bottom w:val="single" w:sz="4" w:space="0" w:color="000000"/>
              <w:right w:val="single" w:sz="4" w:space="0" w:color="000000"/>
            </w:tcBorders>
          </w:tcPr>
          <w:p w14:paraId="47F794CA"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0013E4F3"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1642F068"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210D8D1E"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1FEB7609"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271BF922" w14:textId="77777777" w:rsidR="00D34251" w:rsidRPr="00F3025F" w:rsidRDefault="00D34251" w:rsidP="001941B2">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77315A3A"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5A6323C1" w14:textId="77777777" w:rsidTr="001941B2">
        <w:trPr>
          <w:trHeight w:hRule="exact" w:val="539"/>
          <w:jc w:val="center"/>
        </w:trPr>
        <w:tc>
          <w:tcPr>
            <w:tcW w:w="10235" w:type="dxa"/>
            <w:gridSpan w:val="9"/>
            <w:tcBorders>
              <w:top w:val="single" w:sz="4" w:space="0" w:color="000000"/>
              <w:left w:val="nil"/>
              <w:bottom w:val="single" w:sz="4" w:space="0" w:color="000000"/>
              <w:right w:val="nil"/>
            </w:tcBorders>
            <w:shd w:val="clear" w:color="auto" w:fill="DADADA"/>
          </w:tcPr>
          <w:p w14:paraId="51C73056" w14:textId="77777777" w:rsidR="00D34251" w:rsidRPr="00F3025F" w:rsidRDefault="00D34251" w:rsidP="001941B2">
            <w:pPr>
              <w:widowControl w:val="0"/>
              <w:spacing w:after="0" w:line="240" w:lineRule="auto"/>
              <w:rPr>
                <w:rFonts w:ascii="Garamond" w:hAnsi="Garamond"/>
                <w:sz w:val="16"/>
                <w:szCs w:val="16"/>
              </w:rPr>
            </w:pPr>
          </w:p>
          <w:p w14:paraId="61963459" w14:textId="52A54BFB"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SEKSIONI 4 —</w:t>
            </w:r>
            <w:r w:rsidR="00F2789A" w:rsidRPr="00F3025F">
              <w:rPr>
                <w:rFonts w:ascii="Garamond" w:eastAsia="Calibri" w:hAnsi="Garamond"/>
                <w:sz w:val="16"/>
                <w:szCs w:val="16"/>
              </w:rPr>
              <w:t xml:space="preserve"> </w:t>
            </w:r>
            <w:r w:rsidRPr="00F3025F">
              <w:rPr>
                <w:rFonts w:ascii="Garamond" w:eastAsia="Calibri" w:hAnsi="Garamond"/>
                <w:sz w:val="16"/>
                <w:szCs w:val="16"/>
              </w:rPr>
              <w:t>Procedurat jo normale dhe të emergjencës</w:t>
            </w:r>
          </w:p>
        </w:tc>
      </w:tr>
      <w:tr w:rsidR="00D34251" w:rsidRPr="00F3025F" w14:paraId="12F47B01" w14:textId="77777777" w:rsidTr="001941B2">
        <w:trPr>
          <w:trHeight w:hRule="exact" w:val="904"/>
          <w:jc w:val="center"/>
        </w:trPr>
        <w:tc>
          <w:tcPr>
            <w:tcW w:w="634" w:type="dxa"/>
            <w:tcBorders>
              <w:top w:val="single" w:sz="4" w:space="0" w:color="000000"/>
              <w:left w:val="nil"/>
              <w:bottom w:val="single" w:sz="4" w:space="0" w:color="000000"/>
              <w:right w:val="single" w:sz="4" w:space="0" w:color="000000"/>
            </w:tcBorders>
          </w:tcPr>
          <w:p w14:paraId="285F92C2"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4</w:t>
            </w:r>
          </w:p>
        </w:tc>
        <w:tc>
          <w:tcPr>
            <w:tcW w:w="3326" w:type="dxa"/>
            <w:tcBorders>
              <w:top w:val="single" w:sz="4" w:space="0" w:color="000000"/>
              <w:left w:val="single" w:sz="4" w:space="0" w:color="000000"/>
              <w:bottom w:val="single" w:sz="4" w:space="0" w:color="000000"/>
              <w:right w:val="single" w:sz="4" w:space="0" w:color="000000"/>
            </w:tcBorders>
          </w:tcPr>
          <w:p w14:paraId="758DE8AD"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Procedurat jo normale dhe të emergjencës</w:t>
            </w:r>
          </w:p>
          <w:p w14:paraId="60242AA2"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(mund të kryhen në një FSTD nëse është e kualifikuar për ushtrimin)</w:t>
            </w:r>
          </w:p>
        </w:tc>
        <w:tc>
          <w:tcPr>
            <w:tcW w:w="819" w:type="dxa"/>
            <w:tcBorders>
              <w:top w:val="single" w:sz="4" w:space="0" w:color="000000"/>
              <w:left w:val="single" w:sz="4" w:space="0" w:color="000000"/>
              <w:bottom w:val="single" w:sz="4" w:space="0" w:color="000000"/>
              <w:right w:val="single" w:sz="4" w:space="0" w:color="000000"/>
            </w:tcBorders>
          </w:tcPr>
          <w:p w14:paraId="6684775E"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02E44E48"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0B9BE0AC"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7606E905"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0226610B"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15658D7C"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57" w:type="dxa"/>
            <w:tcBorders>
              <w:top w:val="single" w:sz="4" w:space="0" w:color="000000"/>
              <w:left w:val="single" w:sz="4" w:space="0" w:color="000000"/>
              <w:bottom w:val="single" w:sz="4" w:space="0" w:color="000000"/>
              <w:right w:val="nil"/>
            </w:tcBorders>
          </w:tcPr>
          <w:p w14:paraId="73F18126"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Zgjidhen minimalisht me detyrim 3 artikuj nga ky seksion</w:t>
            </w:r>
          </w:p>
        </w:tc>
      </w:tr>
      <w:tr w:rsidR="00D34251" w:rsidRPr="00F3025F" w14:paraId="366AA40B" w14:textId="77777777" w:rsidTr="001941B2">
        <w:trPr>
          <w:trHeight w:hRule="exact" w:val="562"/>
          <w:jc w:val="center"/>
        </w:trPr>
        <w:tc>
          <w:tcPr>
            <w:tcW w:w="634" w:type="dxa"/>
            <w:tcBorders>
              <w:top w:val="single" w:sz="4" w:space="0" w:color="000000"/>
              <w:left w:val="nil"/>
              <w:bottom w:val="single" w:sz="4" w:space="0" w:color="000000"/>
              <w:right w:val="single" w:sz="4" w:space="0" w:color="000000"/>
            </w:tcBorders>
          </w:tcPr>
          <w:p w14:paraId="481F93EE"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4,1</w:t>
            </w:r>
          </w:p>
        </w:tc>
        <w:tc>
          <w:tcPr>
            <w:tcW w:w="3326" w:type="dxa"/>
            <w:tcBorders>
              <w:top w:val="single" w:sz="4" w:space="0" w:color="000000"/>
              <w:left w:val="single" w:sz="4" w:space="0" w:color="000000"/>
              <w:bottom w:val="single" w:sz="4" w:space="0" w:color="000000"/>
              <w:right w:val="single" w:sz="4" w:space="0" w:color="000000"/>
            </w:tcBorders>
          </w:tcPr>
          <w:p w14:paraId="7E7ADEA2"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Situatat e zjarrit, motori, APU, kabina e ngarkesave, kuverta e fluturimit, zjarret elektrike dhe në krahë duke përfshirë evakuimin nëse është e zbatueshme.</w:t>
            </w:r>
          </w:p>
        </w:tc>
        <w:tc>
          <w:tcPr>
            <w:tcW w:w="819" w:type="dxa"/>
            <w:tcBorders>
              <w:top w:val="single" w:sz="4" w:space="0" w:color="000000"/>
              <w:left w:val="single" w:sz="4" w:space="0" w:color="000000"/>
              <w:bottom w:val="single" w:sz="4" w:space="0" w:color="000000"/>
              <w:right w:val="single" w:sz="4" w:space="0" w:color="000000"/>
            </w:tcBorders>
          </w:tcPr>
          <w:p w14:paraId="4ABBF080"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27063DE3"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3580E9B5"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2D92A018"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6D147C4D"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45F19008" w14:textId="77777777" w:rsidR="00D34251" w:rsidRPr="00F3025F" w:rsidRDefault="00D34251" w:rsidP="001941B2">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5F2F58B3"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4F7AD0D3" w14:textId="77777777" w:rsidTr="001941B2">
        <w:trPr>
          <w:trHeight w:hRule="exact" w:val="563"/>
          <w:jc w:val="center"/>
        </w:trPr>
        <w:tc>
          <w:tcPr>
            <w:tcW w:w="634" w:type="dxa"/>
            <w:tcBorders>
              <w:top w:val="single" w:sz="4" w:space="0" w:color="000000"/>
              <w:left w:val="nil"/>
              <w:bottom w:val="single" w:sz="4" w:space="0" w:color="000000"/>
              <w:right w:val="single" w:sz="4" w:space="0" w:color="000000"/>
            </w:tcBorders>
          </w:tcPr>
          <w:p w14:paraId="34240BBE"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4,2</w:t>
            </w:r>
          </w:p>
        </w:tc>
        <w:tc>
          <w:tcPr>
            <w:tcW w:w="3326" w:type="dxa"/>
            <w:tcBorders>
              <w:top w:val="single" w:sz="4" w:space="0" w:color="000000"/>
              <w:left w:val="single" w:sz="4" w:space="0" w:color="000000"/>
              <w:bottom w:val="single" w:sz="4" w:space="0" w:color="000000"/>
              <w:right w:val="single" w:sz="4" w:space="0" w:color="000000"/>
            </w:tcBorders>
          </w:tcPr>
          <w:p w14:paraId="65E35861"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Kontrolli dhe luftimi i tymit</w:t>
            </w:r>
          </w:p>
        </w:tc>
        <w:tc>
          <w:tcPr>
            <w:tcW w:w="819" w:type="dxa"/>
            <w:tcBorders>
              <w:top w:val="single" w:sz="4" w:space="0" w:color="000000"/>
              <w:left w:val="single" w:sz="4" w:space="0" w:color="000000"/>
              <w:bottom w:val="single" w:sz="4" w:space="0" w:color="000000"/>
              <w:right w:val="single" w:sz="4" w:space="0" w:color="000000"/>
            </w:tcBorders>
          </w:tcPr>
          <w:p w14:paraId="5DC271B4"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0790F8E3"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5FA8BE8E"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67A34039"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7CE3C776"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4967E444" w14:textId="77777777" w:rsidR="00D34251" w:rsidRPr="00F3025F" w:rsidRDefault="00D34251" w:rsidP="001941B2">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31ACDBD9"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071D49D3" w14:textId="77777777" w:rsidTr="001941B2">
        <w:trPr>
          <w:trHeight w:hRule="exact" w:val="847"/>
          <w:jc w:val="center"/>
        </w:trPr>
        <w:tc>
          <w:tcPr>
            <w:tcW w:w="634" w:type="dxa"/>
            <w:tcBorders>
              <w:top w:val="single" w:sz="4" w:space="0" w:color="000000"/>
              <w:left w:val="nil"/>
              <w:bottom w:val="single" w:sz="4" w:space="0" w:color="000000"/>
              <w:right w:val="single" w:sz="4" w:space="0" w:color="000000"/>
            </w:tcBorders>
          </w:tcPr>
          <w:p w14:paraId="35AA02F3"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4,3</w:t>
            </w:r>
          </w:p>
        </w:tc>
        <w:tc>
          <w:tcPr>
            <w:tcW w:w="3326" w:type="dxa"/>
            <w:tcBorders>
              <w:top w:val="single" w:sz="4" w:space="0" w:color="000000"/>
              <w:left w:val="single" w:sz="4" w:space="0" w:color="000000"/>
              <w:bottom w:val="single" w:sz="4" w:space="0" w:color="000000"/>
              <w:right w:val="single" w:sz="4" w:space="0" w:color="000000"/>
            </w:tcBorders>
          </w:tcPr>
          <w:p w14:paraId="563FE504" w14:textId="1A149B00"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 xml:space="preserve">Mosfunksionimet e </w:t>
            </w:r>
            <w:r w:rsidR="00B61D1A" w:rsidRPr="00F3025F">
              <w:rPr>
                <w:rFonts w:ascii="Garamond" w:eastAsia="Calibri" w:hAnsi="Garamond"/>
                <w:sz w:val="16"/>
                <w:szCs w:val="16"/>
              </w:rPr>
              <w:t>motor</w:t>
            </w:r>
            <w:r w:rsidRPr="00F3025F">
              <w:rPr>
                <w:rFonts w:ascii="Garamond" w:eastAsia="Calibri" w:hAnsi="Garamond"/>
                <w:sz w:val="16"/>
                <w:szCs w:val="16"/>
              </w:rPr>
              <w:t xml:space="preserve">it, fikja dhe rindezja </w:t>
            </w:r>
          </w:p>
          <w:p w14:paraId="6C41A1E4" w14:textId="18813DBB"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(avioni nuk përd</w:t>
            </w:r>
            <w:r w:rsidR="00227F3B" w:rsidRPr="00F3025F">
              <w:rPr>
                <w:rFonts w:ascii="Garamond" w:eastAsia="Calibri" w:hAnsi="Garamond"/>
                <w:sz w:val="16"/>
                <w:szCs w:val="16"/>
              </w:rPr>
              <w:t>orët</w:t>
            </w:r>
            <w:r w:rsidRPr="00F3025F">
              <w:rPr>
                <w:rFonts w:ascii="Garamond" w:eastAsia="Calibri" w:hAnsi="Garamond"/>
                <w:sz w:val="16"/>
                <w:szCs w:val="16"/>
              </w:rPr>
              <w:t xml:space="preserve"> për këtë ushtrim) duke përfshirë kalimin e një motori jashtë funksioni nga helikopteri në modalitetet e aeroplanit dhe </w:t>
            </w:r>
            <w:r w:rsidR="0078039F" w:rsidRPr="00F3025F">
              <w:rPr>
                <w:rFonts w:ascii="Garamond" w:eastAsia="Calibri" w:hAnsi="Garamond"/>
                <w:sz w:val="16"/>
                <w:szCs w:val="16"/>
              </w:rPr>
              <w:t>anasjell</w:t>
            </w:r>
            <w:r w:rsidRPr="00F3025F">
              <w:rPr>
                <w:rFonts w:ascii="Garamond" w:eastAsia="Calibri" w:hAnsi="Garamond"/>
                <w:sz w:val="16"/>
                <w:szCs w:val="16"/>
              </w:rPr>
              <w:t>as.</w:t>
            </w:r>
          </w:p>
        </w:tc>
        <w:tc>
          <w:tcPr>
            <w:tcW w:w="819" w:type="dxa"/>
            <w:tcBorders>
              <w:top w:val="single" w:sz="4" w:space="0" w:color="000000"/>
              <w:left w:val="single" w:sz="4" w:space="0" w:color="000000"/>
              <w:bottom w:val="single" w:sz="4" w:space="0" w:color="000000"/>
              <w:right w:val="single" w:sz="4" w:space="0" w:color="000000"/>
            </w:tcBorders>
          </w:tcPr>
          <w:p w14:paraId="2CECA70F"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0DD1AE6A"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401CC251"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2A5784E7"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7A9265D6"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5D59AD5D"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FFS</w:t>
            </w:r>
          </w:p>
          <w:p w14:paraId="545CB4E8"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vetëm</w:t>
            </w:r>
          </w:p>
        </w:tc>
        <w:tc>
          <w:tcPr>
            <w:tcW w:w="1157" w:type="dxa"/>
            <w:tcBorders>
              <w:top w:val="single" w:sz="4" w:space="0" w:color="000000"/>
              <w:left w:val="single" w:sz="4" w:space="0" w:color="000000"/>
              <w:bottom w:val="single" w:sz="4" w:space="0" w:color="000000"/>
              <w:right w:val="nil"/>
            </w:tcBorders>
          </w:tcPr>
          <w:p w14:paraId="0395063F"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0A32B749" w14:textId="77777777" w:rsidTr="001941B2">
        <w:trPr>
          <w:trHeight w:hRule="exact" w:val="421"/>
          <w:jc w:val="center"/>
        </w:trPr>
        <w:tc>
          <w:tcPr>
            <w:tcW w:w="634" w:type="dxa"/>
            <w:tcBorders>
              <w:top w:val="single" w:sz="4" w:space="0" w:color="000000"/>
              <w:left w:val="nil"/>
              <w:bottom w:val="single" w:sz="4" w:space="0" w:color="000000"/>
              <w:right w:val="single" w:sz="4" w:space="0" w:color="000000"/>
            </w:tcBorders>
          </w:tcPr>
          <w:p w14:paraId="09A5DA34"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4,4</w:t>
            </w:r>
          </w:p>
        </w:tc>
        <w:tc>
          <w:tcPr>
            <w:tcW w:w="3326" w:type="dxa"/>
            <w:tcBorders>
              <w:top w:val="single" w:sz="4" w:space="0" w:color="000000"/>
              <w:left w:val="single" w:sz="4" w:space="0" w:color="000000"/>
              <w:bottom w:val="single" w:sz="4" w:space="0" w:color="000000"/>
              <w:right w:val="single" w:sz="4" w:space="0" w:color="000000"/>
            </w:tcBorders>
          </w:tcPr>
          <w:p w14:paraId="3AB0B95C" w14:textId="5DFBC63F"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Shkarkimi i karburantit (i simuluar</w:t>
            </w:r>
            <w:r w:rsidR="004B1B1B" w:rsidRPr="00F3025F">
              <w:rPr>
                <w:rFonts w:ascii="Garamond" w:eastAsia="Calibri" w:hAnsi="Garamond"/>
                <w:sz w:val="16"/>
                <w:szCs w:val="16"/>
              </w:rPr>
              <w:t>,</w:t>
            </w:r>
            <w:r w:rsidRPr="00F3025F">
              <w:rPr>
                <w:rFonts w:ascii="Garamond" w:eastAsia="Calibri" w:hAnsi="Garamond"/>
                <w:sz w:val="16"/>
                <w:szCs w:val="16"/>
              </w:rPr>
              <w:t xml:space="preserve"> nëse zbatohet)</w:t>
            </w:r>
          </w:p>
        </w:tc>
        <w:tc>
          <w:tcPr>
            <w:tcW w:w="819" w:type="dxa"/>
            <w:tcBorders>
              <w:top w:val="single" w:sz="4" w:space="0" w:color="000000"/>
              <w:left w:val="single" w:sz="4" w:space="0" w:color="000000"/>
              <w:bottom w:val="single" w:sz="4" w:space="0" w:color="000000"/>
              <w:right w:val="single" w:sz="4" w:space="0" w:color="000000"/>
            </w:tcBorders>
          </w:tcPr>
          <w:p w14:paraId="28C3C84E"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79E80F8E"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56A9B5C4"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47AF11B8"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2247A0CE"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30F0B3F6" w14:textId="77777777" w:rsidR="00D34251" w:rsidRPr="00F3025F" w:rsidRDefault="00D34251" w:rsidP="001941B2">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1D34B5E4"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0EA7EEF7" w14:textId="77777777" w:rsidTr="001941B2">
        <w:trPr>
          <w:trHeight w:hRule="exact" w:val="700"/>
          <w:jc w:val="center"/>
        </w:trPr>
        <w:tc>
          <w:tcPr>
            <w:tcW w:w="634" w:type="dxa"/>
            <w:tcBorders>
              <w:top w:val="single" w:sz="4" w:space="0" w:color="000000"/>
              <w:left w:val="nil"/>
              <w:bottom w:val="single" w:sz="4" w:space="0" w:color="000000"/>
              <w:right w:val="single" w:sz="4" w:space="0" w:color="000000"/>
            </w:tcBorders>
          </w:tcPr>
          <w:p w14:paraId="56AE1B9F"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4,5</w:t>
            </w:r>
          </w:p>
        </w:tc>
        <w:tc>
          <w:tcPr>
            <w:tcW w:w="3326" w:type="dxa"/>
            <w:tcBorders>
              <w:top w:val="single" w:sz="4" w:space="0" w:color="000000"/>
              <w:left w:val="single" w:sz="4" w:space="0" w:color="000000"/>
              <w:bottom w:val="single" w:sz="4" w:space="0" w:color="000000"/>
              <w:right w:val="single" w:sz="4" w:space="0" w:color="000000"/>
            </w:tcBorders>
          </w:tcPr>
          <w:p w14:paraId="70669420" w14:textId="06CC30E5"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Drejtimi i erës në ngritje dhe ulje (avioni nuk përd</w:t>
            </w:r>
            <w:r w:rsidR="00227F3B" w:rsidRPr="00F3025F">
              <w:rPr>
                <w:rFonts w:ascii="Garamond" w:eastAsia="Calibri" w:hAnsi="Garamond"/>
                <w:sz w:val="16"/>
                <w:szCs w:val="16"/>
              </w:rPr>
              <w:t>orët</w:t>
            </w:r>
            <w:r w:rsidRPr="00F3025F">
              <w:rPr>
                <w:rFonts w:ascii="Garamond" w:eastAsia="Calibri" w:hAnsi="Garamond"/>
                <w:sz w:val="16"/>
                <w:szCs w:val="16"/>
              </w:rPr>
              <w:t xml:space="preserve"> për këtë ushtrim)</w:t>
            </w:r>
          </w:p>
        </w:tc>
        <w:tc>
          <w:tcPr>
            <w:tcW w:w="819" w:type="dxa"/>
            <w:tcBorders>
              <w:top w:val="single" w:sz="4" w:space="0" w:color="000000"/>
              <w:left w:val="single" w:sz="4" w:space="0" w:color="000000"/>
              <w:bottom w:val="single" w:sz="4" w:space="0" w:color="000000"/>
              <w:right w:val="single" w:sz="4" w:space="0" w:color="000000"/>
            </w:tcBorders>
          </w:tcPr>
          <w:p w14:paraId="2A4D8903"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7B8DF574"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100E5A48"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11AA2871"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47DE37F0"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3314D791"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FFS</w:t>
            </w:r>
          </w:p>
          <w:p w14:paraId="419EA64D"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vetëm</w:t>
            </w:r>
          </w:p>
        </w:tc>
        <w:tc>
          <w:tcPr>
            <w:tcW w:w="1157" w:type="dxa"/>
            <w:tcBorders>
              <w:top w:val="single" w:sz="4" w:space="0" w:color="000000"/>
              <w:left w:val="single" w:sz="4" w:space="0" w:color="000000"/>
              <w:bottom w:val="single" w:sz="4" w:space="0" w:color="000000"/>
              <w:right w:val="nil"/>
            </w:tcBorders>
          </w:tcPr>
          <w:p w14:paraId="7E5E9C87"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6FDED311" w14:textId="77777777" w:rsidTr="001941B2">
        <w:trPr>
          <w:trHeight w:hRule="exact" w:val="568"/>
          <w:jc w:val="center"/>
        </w:trPr>
        <w:tc>
          <w:tcPr>
            <w:tcW w:w="634" w:type="dxa"/>
            <w:tcBorders>
              <w:top w:val="single" w:sz="4" w:space="0" w:color="000000"/>
              <w:left w:val="nil"/>
              <w:bottom w:val="single" w:sz="4" w:space="0" w:color="000000"/>
              <w:right w:val="single" w:sz="4" w:space="0" w:color="000000"/>
            </w:tcBorders>
          </w:tcPr>
          <w:p w14:paraId="5B874063"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4,6</w:t>
            </w:r>
          </w:p>
        </w:tc>
        <w:tc>
          <w:tcPr>
            <w:tcW w:w="3326" w:type="dxa"/>
            <w:tcBorders>
              <w:top w:val="single" w:sz="4" w:space="0" w:color="000000"/>
              <w:left w:val="single" w:sz="4" w:space="0" w:color="000000"/>
              <w:bottom w:val="single" w:sz="4" w:space="0" w:color="000000"/>
              <w:right w:val="single" w:sz="4" w:space="0" w:color="000000"/>
            </w:tcBorders>
          </w:tcPr>
          <w:p w14:paraId="6EBDFAD1" w14:textId="5A91E16E"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Rënie e simuluar e presionit të kabinës/ulje emergjente (avioni nuk përd</w:t>
            </w:r>
            <w:r w:rsidR="00227F3B" w:rsidRPr="00F3025F">
              <w:rPr>
                <w:rFonts w:ascii="Garamond" w:eastAsia="Calibri" w:hAnsi="Garamond"/>
                <w:sz w:val="16"/>
                <w:szCs w:val="16"/>
              </w:rPr>
              <w:t>orët</w:t>
            </w:r>
            <w:r w:rsidRPr="00F3025F">
              <w:rPr>
                <w:rFonts w:ascii="Garamond" w:eastAsia="Calibri" w:hAnsi="Garamond"/>
                <w:sz w:val="16"/>
                <w:szCs w:val="16"/>
              </w:rPr>
              <w:t xml:space="preserve"> për këtë ushtrim)</w:t>
            </w:r>
          </w:p>
        </w:tc>
        <w:tc>
          <w:tcPr>
            <w:tcW w:w="819" w:type="dxa"/>
            <w:tcBorders>
              <w:top w:val="single" w:sz="4" w:space="0" w:color="000000"/>
              <w:left w:val="single" w:sz="4" w:space="0" w:color="000000"/>
              <w:bottom w:val="single" w:sz="4" w:space="0" w:color="000000"/>
              <w:right w:val="single" w:sz="4" w:space="0" w:color="000000"/>
            </w:tcBorders>
          </w:tcPr>
          <w:p w14:paraId="094C1080"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4621B99E"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16DAC84E"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62430D02"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4156FA2A"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40C80170"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FFS</w:t>
            </w:r>
          </w:p>
          <w:p w14:paraId="53EBF9E8"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vetëm</w:t>
            </w:r>
          </w:p>
        </w:tc>
        <w:tc>
          <w:tcPr>
            <w:tcW w:w="1157" w:type="dxa"/>
            <w:tcBorders>
              <w:top w:val="single" w:sz="4" w:space="0" w:color="000000"/>
              <w:left w:val="single" w:sz="4" w:space="0" w:color="000000"/>
              <w:bottom w:val="single" w:sz="4" w:space="0" w:color="000000"/>
              <w:right w:val="nil"/>
            </w:tcBorders>
          </w:tcPr>
          <w:p w14:paraId="1EDF196B"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5D517585" w14:textId="77777777" w:rsidTr="001941B2">
        <w:trPr>
          <w:trHeight w:hRule="exact" w:val="568"/>
          <w:jc w:val="center"/>
        </w:trPr>
        <w:tc>
          <w:tcPr>
            <w:tcW w:w="634" w:type="dxa"/>
            <w:tcBorders>
              <w:top w:val="single" w:sz="4" w:space="0" w:color="000000"/>
              <w:left w:val="nil"/>
              <w:bottom w:val="single" w:sz="4" w:space="0" w:color="000000"/>
              <w:right w:val="single" w:sz="4" w:space="0" w:color="000000"/>
            </w:tcBorders>
          </w:tcPr>
          <w:p w14:paraId="52543207"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4,7</w:t>
            </w:r>
          </w:p>
        </w:tc>
        <w:tc>
          <w:tcPr>
            <w:tcW w:w="3326" w:type="dxa"/>
            <w:tcBorders>
              <w:top w:val="single" w:sz="4" w:space="0" w:color="000000"/>
              <w:left w:val="single" w:sz="4" w:space="0" w:color="000000"/>
              <w:bottom w:val="single" w:sz="4" w:space="0" w:color="000000"/>
              <w:right w:val="single" w:sz="4" w:space="0" w:color="000000"/>
            </w:tcBorders>
          </w:tcPr>
          <w:p w14:paraId="03102451"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Fenomeni ACAS</w:t>
            </w:r>
          </w:p>
          <w:p w14:paraId="1D4DEEE0" w14:textId="01DDE8B2"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(Avioni nuk përd</w:t>
            </w:r>
            <w:r w:rsidR="00227F3B" w:rsidRPr="00F3025F">
              <w:rPr>
                <w:rFonts w:ascii="Garamond" w:eastAsia="Calibri" w:hAnsi="Garamond"/>
                <w:sz w:val="16"/>
                <w:szCs w:val="16"/>
              </w:rPr>
              <w:t>orët</w:t>
            </w:r>
            <w:r w:rsidRPr="00F3025F">
              <w:rPr>
                <w:rFonts w:ascii="Garamond" w:eastAsia="Calibri" w:hAnsi="Garamond"/>
                <w:sz w:val="16"/>
                <w:szCs w:val="16"/>
              </w:rPr>
              <w:t xml:space="preserve"> për këtë ushtrim)</w:t>
            </w:r>
          </w:p>
        </w:tc>
        <w:tc>
          <w:tcPr>
            <w:tcW w:w="819" w:type="dxa"/>
            <w:tcBorders>
              <w:top w:val="single" w:sz="4" w:space="0" w:color="000000"/>
              <w:left w:val="single" w:sz="4" w:space="0" w:color="000000"/>
              <w:bottom w:val="single" w:sz="4" w:space="0" w:color="000000"/>
              <w:right w:val="single" w:sz="4" w:space="0" w:color="000000"/>
            </w:tcBorders>
          </w:tcPr>
          <w:p w14:paraId="51D1CABD"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785B8A73"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6ADB5D27"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7C919946"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78B21939"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637E9737"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FFS</w:t>
            </w:r>
          </w:p>
          <w:p w14:paraId="0A7C0E66"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vetëm</w:t>
            </w:r>
          </w:p>
        </w:tc>
        <w:tc>
          <w:tcPr>
            <w:tcW w:w="1157" w:type="dxa"/>
            <w:tcBorders>
              <w:top w:val="single" w:sz="4" w:space="0" w:color="000000"/>
              <w:left w:val="single" w:sz="4" w:space="0" w:color="000000"/>
              <w:bottom w:val="single" w:sz="4" w:space="0" w:color="000000"/>
              <w:right w:val="nil"/>
            </w:tcBorders>
          </w:tcPr>
          <w:p w14:paraId="5441045E"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4FA2A3F9" w14:textId="77777777" w:rsidTr="001941B2">
        <w:trPr>
          <w:trHeight w:hRule="exact" w:val="562"/>
          <w:jc w:val="center"/>
        </w:trPr>
        <w:tc>
          <w:tcPr>
            <w:tcW w:w="634" w:type="dxa"/>
            <w:tcBorders>
              <w:top w:val="single" w:sz="4" w:space="0" w:color="000000"/>
              <w:left w:val="nil"/>
              <w:bottom w:val="single" w:sz="4" w:space="0" w:color="000000"/>
              <w:right w:val="single" w:sz="4" w:space="0" w:color="000000"/>
            </w:tcBorders>
          </w:tcPr>
          <w:p w14:paraId="19165453"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4,8</w:t>
            </w:r>
          </w:p>
        </w:tc>
        <w:tc>
          <w:tcPr>
            <w:tcW w:w="3326" w:type="dxa"/>
            <w:tcBorders>
              <w:top w:val="single" w:sz="4" w:space="0" w:color="000000"/>
              <w:left w:val="single" w:sz="4" w:space="0" w:color="000000"/>
              <w:bottom w:val="single" w:sz="4" w:space="0" w:color="000000"/>
              <w:right w:val="single" w:sz="4" w:space="0" w:color="000000"/>
            </w:tcBorders>
          </w:tcPr>
          <w:p w14:paraId="08ADA1F0"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Paaftësia e anëtarëve të ekuipazhit</w:t>
            </w:r>
          </w:p>
        </w:tc>
        <w:tc>
          <w:tcPr>
            <w:tcW w:w="819" w:type="dxa"/>
            <w:tcBorders>
              <w:top w:val="single" w:sz="4" w:space="0" w:color="000000"/>
              <w:left w:val="single" w:sz="4" w:space="0" w:color="000000"/>
              <w:bottom w:val="single" w:sz="4" w:space="0" w:color="000000"/>
              <w:right w:val="single" w:sz="4" w:space="0" w:color="000000"/>
            </w:tcBorders>
          </w:tcPr>
          <w:p w14:paraId="082A26FE"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54269798"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67927A55"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796C0018"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3F4C842B"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75772B60" w14:textId="77777777" w:rsidR="00D34251" w:rsidRPr="00F3025F" w:rsidRDefault="00D34251" w:rsidP="001941B2">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77C80632"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779BB178" w14:textId="77777777" w:rsidTr="001941B2">
        <w:trPr>
          <w:trHeight w:hRule="exact" w:val="517"/>
          <w:jc w:val="center"/>
        </w:trPr>
        <w:tc>
          <w:tcPr>
            <w:tcW w:w="634" w:type="dxa"/>
            <w:tcBorders>
              <w:top w:val="single" w:sz="4" w:space="0" w:color="000000"/>
              <w:left w:val="nil"/>
              <w:bottom w:val="single" w:sz="4" w:space="0" w:color="000000"/>
              <w:right w:val="single" w:sz="4" w:space="0" w:color="000000"/>
            </w:tcBorders>
          </w:tcPr>
          <w:p w14:paraId="2D797262"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4,9</w:t>
            </w:r>
          </w:p>
        </w:tc>
        <w:tc>
          <w:tcPr>
            <w:tcW w:w="3326" w:type="dxa"/>
            <w:tcBorders>
              <w:top w:val="single" w:sz="4" w:space="0" w:color="000000"/>
              <w:left w:val="single" w:sz="4" w:space="0" w:color="000000"/>
              <w:bottom w:val="single" w:sz="4" w:space="0" w:color="000000"/>
              <w:right w:val="single" w:sz="4" w:space="0" w:color="000000"/>
            </w:tcBorders>
          </w:tcPr>
          <w:p w14:paraId="2725D4CC"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Keqfunksionime të transmisionit</w:t>
            </w:r>
          </w:p>
        </w:tc>
        <w:tc>
          <w:tcPr>
            <w:tcW w:w="819" w:type="dxa"/>
            <w:tcBorders>
              <w:top w:val="single" w:sz="4" w:space="0" w:color="000000"/>
              <w:left w:val="single" w:sz="4" w:space="0" w:color="000000"/>
              <w:bottom w:val="single" w:sz="4" w:space="0" w:color="000000"/>
              <w:right w:val="single" w:sz="4" w:space="0" w:color="000000"/>
            </w:tcBorders>
          </w:tcPr>
          <w:p w14:paraId="71615C9D"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3F2AF051"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6D5221E0"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02EA6F09"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76B26C08"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35E75EDA"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FFS</w:t>
            </w:r>
          </w:p>
          <w:p w14:paraId="082EA9FD"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vetëm</w:t>
            </w:r>
          </w:p>
        </w:tc>
        <w:tc>
          <w:tcPr>
            <w:tcW w:w="1157" w:type="dxa"/>
            <w:tcBorders>
              <w:top w:val="single" w:sz="4" w:space="0" w:color="000000"/>
              <w:left w:val="single" w:sz="4" w:space="0" w:color="000000"/>
              <w:bottom w:val="single" w:sz="4" w:space="0" w:color="000000"/>
              <w:right w:val="nil"/>
            </w:tcBorders>
          </w:tcPr>
          <w:p w14:paraId="013C0BC2" w14:textId="77777777" w:rsidR="00D34251" w:rsidRPr="00F3025F" w:rsidRDefault="00D34251" w:rsidP="001941B2">
            <w:pPr>
              <w:widowControl w:val="0"/>
              <w:spacing w:after="0" w:line="240" w:lineRule="auto"/>
              <w:rPr>
                <w:rFonts w:ascii="Garamond" w:eastAsia="Calibri" w:hAnsi="Garamond"/>
                <w:sz w:val="16"/>
                <w:szCs w:val="16"/>
              </w:rPr>
            </w:pPr>
          </w:p>
        </w:tc>
      </w:tr>
    </w:tbl>
    <w:p w14:paraId="2AF437F1" w14:textId="77777777" w:rsidR="00D34251" w:rsidRPr="00F3025F" w:rsidRDefault="00D34251" w:rsidP="00D34251">
      <w:pPr>
        <w:widowControl w:val="0"/>
        <w:spacing w:after="0" w:line="240" w:lineRule="auto"/>
        <w:ind w:firstLine="284"/>
        <w:rPr>
          <w:rFonts w:ascii="Garamond" w:hAnsi="Garamond"/>
          <w:szCs w:val="24"/>
        </w:rPr>
      </w:pPr>
    </w:p>
    <w:p w14:paraId="7612D46A" w14:textId="77777777" w:rsidR="00D34251" w:rsidRPr="00F3025F" w:rsidRDefault="00D34251" w:rsidP="00D34251">
      <w:pPr>
        <w:widowControl w:val="0"/>
        <w:spacing w:after="0" w:line="240" w:lineRule="auto"/>
        <w:ind w:firstLine="284"/>
        <w:rPr>
          <w:rFonts w:ascii="Garamond" w:hAnsi="Garamond"/>
          <w:szCs w:val="24"/>
        </w:rPr>
      </w:pPr>
    </w:p>
    <w:p w14:paraId="3C542ABF" w14:textId="77777777" w:rsidR="001941B2" w:rsidRPr="00F3025F" w:rsidRDefault="001941B2" w:rsidP="00D34251">
      <w:pPr>
        <w:widowControl w:val="0"/>
        <w:spacing w:after="0" w:line="240" w:lineRule="auto"/>
        <w:ind w:firstLine="284"/>
        <w:rPr>
          <w:rFonts w:ascii="Garamond" w:hAnsi="Garamond"/>
          <w:szCs w:val="24"/>
        </w:rPr>
      </w:pPr>
    </w:p>
    <w:p w14:paraId="03F8AA39" w14:textId="77777777" w:rsidR="001941B2" w:rsidRPr="00F3025F" w:rsidRDefault="001941B2" w:rsidP="00D34251">
      <w:pPr>
        <w:widowControl w:val="0"/>
        <w:spacing w:after="0" w:line="240" w:lineRule="auto"/>
        <w:ind w:firstLine="284"/>
        <w:rPr>
          <w:rFonts w:ascii="Garamond" w:hAnsi="Garamond"/>
          <w:szCs w:val="24"/>
        </w:rPr>
      </w:pPr>
    </w:p>
    <w:p w14:paraId="75A6EF19" w14:textId="77777777" w:rsidR="001941B2" w:rsidRPr="00F3025F" w:rsidRDefault="001941B2" w:rsidP="00D34251">
      <w:pPr>
        <w:widowControl w:val="0"/>
        <w:spacing w:after="0" w:line="240" w:lineRule="auto"/>
        <w:ind w:firstLine="284"/>
        <w:rPr>
          <w:rFonts w:ascii="Garamond" w:hAnsi="Garamond"/>
          <w:szCs w:val="24"/>
        </w:rPr>
      </w:pPr>
    </w:p>
    <w:tbl>
      <w:tblPr>
        <w:tblW w:w="0" w:type="auto"/>
        <w:jc w:val="center"/>
        <w:tblLayout w:type="fixed"/>
        <w:tblCellMar>
          <w:left w:w="0" w:type="dxa"/>
          <w:right w:w="0" w:type="dxa"/>
        </w:tblCellMar>
        <w:tblLook w:val="01E0" w:firstRow="1" w:lastRow="1" w:firstColumn="1" w:lastColumn="1" w:noHBand="0" w:noVBand="0"/>
      </w:tblPr>
      <w:tblGrid>
        <w:gridCol w:w="634"/>
        <w:gridCol w:w="3327"/>
        <w:gridCol w:w="819"/>
        <w:gridCol w:w="819"/>
        <w:gridCol w:w="819"/>
        <w:gridCol w:w="819"/>
        <w:gridCol w:w="1024"/>
        <w:gridCol w:w="819"/>
        <w:gridCol w:w="1157"/>
      </w:tblGrid>
      <w:tr w:rsidR="00D34251" w:rsidRPr="00F3025F" w14:paraId="736764F7" w14:textId="77777777" w:rsidTr="001941B2">
        <w:trPr>
          <w:trHeight w:hRule="exact" w:val="722"/>
          <w:jc w:val="center"/>
        </w:trPr>
        <w:tc>
          <w:tcPr>
            <w:tcW w:w="3961" w:type="dxa"/>
            <w:gridSpan w:val="2"/>
            <w:tcBorders>
              <w:top w:val="single" w:sz="4" w:space="0" w:color="000000"/>
              <w:left w:val="nil"/>
              <w:bottom w:val="single" w:sz="4" w:space="0" w:color="000000"/>
              <w:right w:val="single" w:sz="4" w:space="0" w:color="000000"/>
            </w:tcBorders>
          </w:tcPr>
          <w:p w14:paraId="4B6BEBBB" w14:textId="77777777" w:rsidR="00D34251" w:rsidRPr="00F3025F" w:rsidRDefault="00D34251" w:rsidP="001941B2">
            <w:pPr>
              <w:widowControl w:val="0"/>
              <w:spacing w:after="0" w:line="240" w:lineRule="auto"/>
              <w:jc w:val="center"/>
              <w:rPr>
                <w:rFonts w:ascii="Garamond" w:hAnsi="Garamond"/>
                <w:sz w:val="16"/>
                <w:szCs w:val="16"/>
              </w:rPr>
            </w:pPr>
          </w:p>
          <w:p w14:paraId="063F3D47" w14:textId="77777777" w:rsidR="00D34251" w:rsidRPr="00F3025F" w:rsidRDefault="00D34251" w:rsidP="001941B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KATEGORIA E AVIONËVE ME FUQI ME NGRITJE VERTIKALE</w:t>
            </w:r>
          </w:p>
        </w:tc>
        <w:tc>
          <w:tcPr>
            <w:tcW w:w="4299" w:type="dxa"/>
            <w:gridSpan w:val="5"/>
            <w:tcBorders>
              <w:top w:val="single" w:sz="4" w:space="0" w:color="000000"/>
              <w:left w:val="single" w:sz="4" w:space="0" w:color="000000"/>
              <w:bottom w:val="single" w:sz="4" w:space="0" w:color="000000"/>
              <w:right w:val="single" w:sz="4" w:space="0" w:color="000000"/>
            </w:tcBorders>
          </w:tcPr>
          <w:p w14:paraId="431E8630" w14:textId="77777777" w:rsidR="00D34251" w:rsidRPr="00F3025F" w:rsidRDefault="00D34251" w:rsidP="001941B2">
            <w:pPr>
              <w:widowControl w:val="0"/>
              <w:spacing w:after="0" w:line="240" w:lineRule="auto"/>
              <w:jc w:val="center"/>
              <w:rPr>
                <w:rFonts w:ascii="Garamond" w:hAnsi="Garamond"/>
                <w:sz w:val="16"/>
                <w:szCs w:val="16"/>
              </w:rPr>
            </w:pPr>
          </w:p>
          <w:p w14:paraId="050EBE87" w14:textId="77777777" w:rsidR="00D34251" w:rsidRPr="00F3025F" w:rsidRDefault="00D34251" w:rsidP="001941B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TRAJNIMI PRAKTIK</w:t>
            </w:r>
          </w:p>
        </w:tc>
        <w:tc>
          <w:tcPr>
            <w:tcW w:w="1976" w:type="dxa"/>
            <w:gridSpan w:val="2"/>
            <w:tcBorders>
              <w:top w:val="single" w:sz="4" w:space="0" w:color="000000"/>
              <w:left w:val="single" w:sz="4" w:space="0" w:color="000000"/>
              <w:bottom w:val="single" w:sz="4" w:space="0" w:color="000000"/>
              <w:right w:val="nil"/>
            </w:tcBorders>
          </w:tcPr>
          <w:p w14:paraId="21AFE16A" w14:textId="2F0EA4AC" w:rsidR="00D34251" w:rsidRPr="00F3025F" w:rsidRDefault="00D34251" w:rsidP="001941B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 xml:space="preserve">TESTI I </w:t>
            </w:r>
            <w:r w:rsidR="00360584" w:rsidRPr="00F3025F">
              <w:rPr>
                <w:rFonts w:ascii="Garamond" w:eastAsia="Calibri" w:hAnsi="Garamond"/>
                <w:sz w:val="16"/>
                <w:szCs w:val="16"/>
              </w:rPr>
              <w:t>AFTËSI</w:t>
            </w:r>
            <w:r w:rsidRPr="00F3025F">
              <w:rPr>
                <w:rFonts w:ascii="Garamond" w:eastAsia="Calibri" w:hAnsi="Garamond"/>
                <w:sz w:val="16"/>
                <w:szCs w:val="16"/>
              </w:rPr>
              <w:t xml:space="preserve">SË DHE KONTROLLI I </w:t>
            </w:r>
            <w:r w:rsidR="00B61D1A" w:rsidRPr="00F3025F">
              <w:rPr>
                <w:rFonts w:ascii="Garamond" w:eastAsia="Calibri" w:hAnsi="Garamond"/>
                <w:sz w:val="16"/>
                <w:szCs w:val="16"/>
              </w:rPr>
              <w:t>AFTËSISË</w:t>
            </w:r>
          </w:p>
        </w:tc>
      </w:tr>
      <w:tr w:rsidR="00D34251" w:rsidRPr="00F3025F" w14:paraId="66EC68F7" w14:textId="77777777" w:rsidTr="001941B2">
        <w:trPr>
          <w:trHeight w:hRule="exact" w:val="369"/>
          <w:jc w:val="center"/>
        </w:trPr>
        <w:tc>
          <w:tcPr>
            <w:tcW w:w="3961" w:type="dxa"/>
            <w:gridSpan w:val="2"/>
            <w:vMerge w:val="restart"/>
            <w:tcBorders>
              <w:top w:val="single" w:sz="4" w:space="0" w:color="000000"/>
              <w:left w:val="nil"/>
              <w:right w:val="single" w:sz="4" w:space="0" w:color="000000"/>
            </w:tcBorders>
          </w:tcPr>
          <w:p w14:paraId="6099402E" w14:textId="77777777" w:rsidR="00D34251" w:rsidRPr="00F3025F" w:rsidRDefault="00D34251" w:rsidP="001941B2">
            <w:pPr>
              <w:widowControl w:val="0"/>
              <w:spacing w:after="0" w:line="240" w:lineRule="auto"/>
              <w:jc w:val="center"/>
              <w:rPr>
                <w:rFonts w:ascii="Garamond" w:hAnsi="Garamond"/>
                <w:sz w:val="16"/>
                <w:szCs w:val="16"/>
              </w:rPr>
            </w:pPr>
          </w:p>
          <w:p w14:paraId="724006A4" w14:textId="77777777" w:rsidR="00D34251" w:rsidRPr="00F3025F" w:rsidRDefault="00D34251" w:rsidP="001941B2">
            <w:pPr>
              <w:widowControl w:val="0"/>
              <w:spacing w:after="0" w:line="240" w:lineRule="auto"/>
              <w:jc w:val="center"/>
              <w:rPr>
                <w:rFonts w:ascii="Garamond" w:hAnsi="Garamond"/>
                <w:sz w:val="16"/>
                <w:szCs w:val="16"/>
              </w:rPr>
            </w:pPr>
          </w:p>
          <w:p w14:paraId="1D4BAAEE" w14:textId="77777777" w:rsidR="00D34251" w:rsidRPr="00F3025F" w:rsidRDefault="00D34251" w:rsidP="001941B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Manovrat/procedurat</w:t>
            </w:r>
          </w:p>
        </w:tc>
        <w:tc>
          <w:tcPr>
            <w:tcW w:w="819" w:type="dxa"/>
            <w:tcBorders>
              <w:top w:val="single" w:sz="4" w:space="0" w:color="000000"/>
              <w:left w:val="single" w:sz="4" w:space="0" w:color="000000"/>
              <w:bottom w:val="single" w:sz="4" w:space="0" w:color="000000"/>
              <w:right w:val="single" w:sz="4" w:space="0" w:color="000000"/>
            </w:tcBorders>
          </w:tcPr>
          <w:p w14:paraId="7AE92EEB" w14:textId="77777777" w:rsidR="00D34251" w:rsidRPr="00F3025F" w:rsidRDefault="00D34251" w:rsidP="001941B2">
            <w:pPr>
              <w:widowControl w:val="0"/>
              <w:spacing w:after="0" w:line="240" w:lineRule="auto"/>
              <w:jc w:val="center"/>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5EB9F1FE" w14:textId="77777777" w:rsidR="00D34251" w:rsidRPr="00F3025F" w:rsidRDefault="00D34251" w:rsidP="001941B2">
            <w:pPr>
              <w:widowControl w:val="0"/>
              <w:spacing w:after="0" w:line="240" w:lineRule="auto"/>
              <w:jc w:val="center"/>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1E858A99" w14:textId="77777777" w:rsidR="00D34251" w:rsidRPr="00F3025F" w:rsidRDefault="00D34251" w:rsidP="001941B2">
            <w:pPr>
              <w:widowControl w:val="0"/>
              <w:spacing w:after="0" w:line="240" w:lineRule="auto"/>
              <w:jc w:val="center"/>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0422C396" w14:textId="77777777" w:rsidR="00D34251" w:rsidRPr="00F3025F" w:rsidRDefault="00D34251" w:rsidP="001941B2">
            <w:pPr>
              <w:widowControl w:val="0"/>
              <w:spacing w:after="0" w:line="240" w:lineRule="auto"/>
              <w:jc w:val="center"/>
              <w:rPr>
                <w:rFonts w:ascii="Garamond" w:eastAsia="Calibri" w:hAnsi="Garamond"/>
                <w:sz w:val="16"/>
                <w:szCs w:val="16"/>
              </w:rPr>
            </w:pPr>
          </w:p>
        </w:tc>
        <w:tc>
          <w:tcPr>
            <w:tcW w:w="1024" w:type="dxa"/>
            <w:vMerge w:val="restart"/>
            <w:tcBorders>
              <w:top w:val="single" w:sz="4" w:space="0" w:color="000000"/>
              <w:left w:val="single" w:sz="4" w:space="0" w:color="000000"/>
              <w:right w:val="single" w:sz="4" w:space="0" w:color="000000"/>
            </w:tcBorders>
          </w:tcPr>
          <w:p w14:paraId="44B60737" w14:textId="77777777" w:rsidR="00D34251" w:rsidRPr="00F3025F" w:rsidRDefault="00D34251" w:rsidP="001941B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Inicialet e instruktorit kur përfundon trajnimi</w:t>
            </w:r>
          </w:p>
        </w:tc>
        <w:tc>
          <w:tcPr>
            <w:tcW w:w="819" w:type="dxa"/>
            <w:vMerge w:val="restart"/>
            <w:tcBorders>
              <w:top w:val="single" w:sz="4" w:space="0" w:color="000000"/>
              <w:left w:val="single" w:sz="4" w:space="0" w:color="000000"/>
              <w:right w:val="single" w:sz="4" w:space="0" w:color="000000"/>
            </w:tcBorders>
          </w:tcPr>
          <w:p w14:paraId="163FABE4" w14:textId="77777777" w:rsidR="00D34251" w:rsidRPr="00F3025F" w:rsidRDefault="00D34251" w:rsidP="001941B2">
            <w:pPr>
              <w:widowControl w:val="0"/>
              <w:spacing w:after="0" w:line="240" w:lineRule="auto"/>
              <w:jc w:val="center"/>
              <w:rPr>
                <w:rFonts w:ascii="Garamond" w:hAnsi="Garamond"/>
                <w:sz w:val="16"/>
                <w:szCs w:val="16"/>
              </w:rPr>
            </w:pPr>
          </w:p>
          <w:p w14:paraId="23B1F451" w14:textId="77777777" w:rsidR="00D34251" w:rsidRPr="00F3025F" w:rsidRDefault="00D34251" w:rsidP="001941B2">
            <w:pPr>
              <w:widowControl w:val="0"/>
              <w:spacing w:after="0" w:line="240" w:lineRule="auto"/>
              <w:jc w:val="center"/>
              <w:rPr>
                <w:rFonts w:ascii="Garamond" w:hAnsi="Garamond"/>
                <w:sz w:val="16"/>
                <w:szCs w:val="16"/>
              </w:rPr>
            </w:pPr>
          </w:p>
          <w:p w14:paraId="7CF67A86" w14:textId="77777777" w:rsidR="00D34251" w:rsidRPr="00F3025F" w:rsidRDefault="00D34251" w:rsidP="001941B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Kontrolluar në FFS PL</w:t>
            </w:r>
          </w:p>
        </w:tc>
        <w:tc>
          <w:tcPr>
            <w:tcW w:w="1157" w:type="dxa"/>
            <w:vMerge w:val="restart"/>
            <w:tcBorders>
              <w:top w:val="single" w:sz="4" w:space="0" w:color="000000"/>
              <w:left w:val="single" w:sz="4" w:space="0" w:color="000000"/>
              <w:right w:val="nil"/>
            </w:tcBorders>
          </w:tcPr>
          <w:p w14:paraId="16C7623D" w14:textId="77777777" w:rsidR="00D34251" w:rsidRPr="00F3025F" w:rsidRDefault="00D34251" w:rsidP="001941B2">
            <w:pPr>
              <w:widowControl w:val="0"/>
              <w:spacing w:after="0" w:line="240" w:lineRule="auto"/>
              <w:jc w:val="center"/>
              <w:rPr>
                <w:rFonts w:ascii="Garamond" w:hAnsi="Garamond"/>
                <w:sz w:val="16"/>
                <w:szCs w:val="16"/>
              </w:rPr>
            </w:pPr>
          </w:p>
          <w:p w14:paraId="7A1085DD" w14:textId="77777777" w:rsidR="00D34251" w:rsidRPr="00F3025F" w:rsidRDefault="00D34251" w:rsidP="001941B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Inicialet e ekzaminuesit kur përfundon testimi</w:t>
            </w:r>
          </w:p>
        </w:tc>
      </w:tr>
      <w:tr w:rsidR="00D34251" w:rsidRPr="00F3025F" w14:paraId="67184B5E" w14:textId="77777777" w:rsidTr="001941B2">
        <w:trPr>
          <w:trHeight w:hRule="exact" w:val="480"/>
          <w:jc w:val="center"/>
        </w:trPr>
        <w:tc>
          <w:tcPr>
            <w:tcW w:w="3961" w:type="dxa"/>
            <w:gridSpan w:val="2"/>
            <w:vMerge/>
            <w:tcBorders>
              <w:left w:val="nil"/>
              <w:bottom w:val="single" w:sz="4" w:space="0" w:color="000000"/>
              <w:right w:val="single" w:sz="4" w:space="0" w:color="000000"/>
            </w:tcBorders>
          </w:tcPr>
          <w:p w14:paraId="1683CB56" w14:textId="77777777" w:rsidR="00D34251" w:rsidRPr="00F3025F" w:rsidRDefault="00D34251" w:rsidP="001941B2">
            <w:pPr>
              <w:widowControl w:val="0"/>
              <w:spacing w:after="0" w:line="240" w:lineRule="auto"/>
              <w:jc w:val="center"/>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591C6288" w14:textId="77777777" w:rsidR="00D34251" w:rsidRPr="00F3025F" w:rsidRDefault="00D34251" w:rsidP="001941B2">
            <w:pPr>
              <w:widowControl w:val="0"/>
              <w:spacing w:after="0" w:line="240" w:lineRule="auto"/>
              <w:jc w:val="center"/>
              <w:rPr>
                <w:rFonts w:ascii="Garamond" w:hAnsi="Garamond"/>
                <w:sz w:val="16"/>
                <w:szCs w:val="16"/>
              </w:rPr>
            </w:pPr>
          </w:p>
          <w:p w14:paraId="30FCCF67" w14:textId="77777777" w:rsidR="00D34251" w:rsidRPr="00F3025F" w:rsidRDefault="00D34251" w:rsidP="001941B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OTD</w:t>
            </w:r>
          </w:p>
        </w:tc>
        <w:tc>
          <w:tcPr>
            <w:tcW w:w="819" w:type="dxa"/>
            <w:tcBorders>
              <w:top w:val="single" w:sz="4" w:space="0" w:color="000000"/>
              <w:left w:val="single" w:sz="4" w:space="0" w:color="000000"/>
              <w:bottom w:val="single" w:sz="4" w:space="0" w:color="000000"/>
              <w:right w:val="single" w:sz="4" w:space="0" w:color="000000"/>
            </w:tcBorders>
          </w:tcPr>
          <w:p w14:paraId="6DAD6DA5" w14:textId="77777777" w:rsidR="00D34251" w:rsidRPr="00F3025F" w:rsidRDefault="00D34251" w:rsidP="001941B2">
            <w:pPr>
              <w:widowControl w:val="0"/>
              <w:spacing w:after="0" w:line="240" w:lineRule="auto"/>
              <w:jc w:val="center"/>
              <w:rPr>
                <w:rFonts w:ascii="Garamond" w:hAnsi="Garamond"/>
                <w:sz w:val="16"/>
                <w:szCs w:val="16"/>
              </w:rPr>
            </w:pPr>
          </w:p>
          <w:p w14:paraId="31543ADE" w14:textId="77777777" w:rsidR="00D34251" w:rsidRPr="00F3025F" w:rsidRDefault="00D34251" w:rsidP="001941B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FTD</w:t>
            </w:r>
          </w:p>
        </w:tc>
        <w:tc>
          <w:tcPr>
            <w:tcW w:w="819" w:type="dxa"/>
            <w:tcBorders>
              <w:top w:val="single" w:sz="4" w:space="0" w:color="000000"/>
              <w:left w:val="single" w:sz="4" w:space="0" w:color="000000"/>
              <w:bottom w:val="single" w:sz="4" w:space="0" w:color="000000"/>
              <w:right w:val="single" w:sz="4" w:space="0" w:color="000000"/>
            </w:tcBorders>
          </w:tcPr>
          <w:p w14:paraId="07632E18" w14:textId="77777777" w:rsidR="00D34251" w:rsidRPr="00F3025F" w:rsidRDefault="00D34251" w:rsidP="001941B2">
            <w:pPr>
              <w:widowControl w:val="0"/>
              <w:spacing w:after="0" w:line="240" w:lineRule="auto"/>
              <w:jc w:val="center"/>
              <w:rPr>
                <w:rFonts w:ascii="Garamond" w:hAnsi="Garamond"/>
                <w:sz w:val="16"/>
                <w:szCs w:val="16"/>
              </w:rPr>
            </w:pPr>
          </w:p>
          <w:p w14:paraId="02EC0139" w14:textId="77777777" w:rsidR="00D34251" w:rsidRPr="00F3025F" w:rsidRDefault="00D34251" w:rsidP="001941B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FFS</w:t>
            </w:r>
          </w:p>
        </w:tc>
        <w:tc>
          <w:tcPr>
            <w:tcW w:w="819" w:type="dxa"/>
            <w:tcBorders>
              <w:top w:val="single" w:sz="4" w:space="0" w:color="000000"/>
              <w:left w:val="single" w:sz="4" w:space="0" w:color="000000"/>
              <w:bottom w:val="single" w:sz="4" w:space="0" w:color="000000"/>
              <w:right w:val="single" w:sz="4" w:space="0" w:color="000000"/>
            </w:tcBorders>
          </w:tcPr>
          <w:p w14:paraId="32F7AB85" w14:textId="77777777" w:rsidR="00D34251" w:rsidRPr="00F3025F" w:rsidRDefault="00D34251" w:rsidP="001941B2">
            <w:pPr>
              <w:widowControl w:val="0"/>
              <w:spacing w:after="0" w:line="240" w:lineRule="auto"/>
              <w:jc w:val="center"/>
              <w:rPr>
                <w:rFonts w:ascii="Garamond" w:hAnsi="Garamond"/>
                <w:sz w:val="16"/>
                <w:szCs w:val="16"/>
              </w:rPr>
            </w:pPr>
          </w:p>
          <w:p w14:paraId="627BCF8E" w14:textId="77777777" w:rsidR="00D34251" w:rsidRPr="00F3025F" w:rsidRDefault="00D34251" w:rsidP="001941B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PL</w:t>
            </w:r>
          </w:p>
        </w:tc>
        <w:tc>
          <w:tcPr>
            <w:tcW w:w="1024" w:type="dxa"/>
            <w:vMerge/>
            <w:tcBorders>
              <w:left w:val="single" w:sz="4" w:space="0" w:color="000000"/>
              <w:bottom w:val="single" w:sz="4" w:space="0" w:color="000000"/>
              <w:right w:val="single" w:sz="4" w:space="0" w:color="000000"/>
            </w:tcBorders>
          </w:tcPr>
          <w:p w14:paraId="42D65AF2" w14:textId="77777777" w:rsidR="00D34251" w:rsidRPr="00F3025F" w:rsidRDefault="00D34251" w:rsidP="001941B2">
            <w:pPr>
              <w:widowControl w:val="0"/>
              <w:spacing w:after="0" w:line="240" w:lineRule="auto"/>
              <w:jc w:val="center"/>
              <w:rPr>
                <w:rFonts w:ascii="Garamond" w:eastAsia="Calibri" w:hAnsi="Garamond"/>
                <w:sz w:val="16"/>
                <w:szCs w:val="16"/>
              </w:rPr>
            </w:pPr>
          </w:p>
        </w:tc>
        <w:tc>
          <w:tcPr>
            <w:tcW w:w="819" w:type="dxa"/>
            <w:vMerge/>
            <w:tcBorders>
              <w:left w:val="single" w:sz="4" w:space="0" w:color="000000"/>
              <w:bottom w:val="single" w:sz="4" w:space="0" w:color="000000"/>
              <w:right w:val="single" w:sz="4" w:space="0" w:color="000000"/>
            </w:tcBorders>
          </w:tcPr>
          <w:p w14:paraId="346BC005" w14:textId="77777777" w:rsidR="00D34251" w:rsidRPr="00F3025F" w:rsidRDefault="00D34251" w:rsidP="001941B2">
            <w:pPr>
              <w:widowControl w:val="0"/>
              <w:spacing w:after="0" w:line="240" w:lineRule="auto"/>
              <w:jc w:val="center"/>
              <w:rPr>
                <w:rFonts w:ascii="Garamond" w:eastAsia="Calibri" w:hAnsi="Garamond"/>
                <w:sz w:val="16"/>
                <w:szCs w:val="16"/>
              </w:rPr>
            </w:pPr>
          </w:p>
        </w:tc>
        <w:tc>
          <w:tcPr>
            <w:tcW w:w="1157" w:type="dxa"/>
            <w:vMerge/>
            <w:tcBorders>
              <w:left w:val="single" w:sz="4" w:space="0" w:color="000000"/>
              <w:bottom w:val="single" w:sz="4" w:space="0" w:color="000000"/>
              <w:right w:val="nil"/>
            </w:tcBorders>
          </w:tcPr>
          <w:p w14:paraId="24B24BF2" w14:textId="77777777" w:rsidR="00D34251" w:rsidRPr="00F3025F" w:rsidRDefault="00D34251" w:rsidP="001941B2">
            <w:pPr>
              <w:widowControl w:val="0"/>
              <w:spacing w:after="0" w:line="240" w:lineRule="auto"/>
              <w:jc w:val="center"/>
              <w:rPr>
                <w:rFonts w:ascii="Garamond" w:eastAsia="Calibri" w:hAnsi="Garamond"/>
                <w:sz w:val="16"/>
                <w:szCs w:val="16"/>
              </w:rPr>
            </w:pPr>
          </w:p>
        </w:tc>
      </w:tr>
      <w:tr w:rsidR="00D34251" w:rsidRPr="00F3025F" w14:paraId="6A7CCCA4" w14:textId="77777777" w:rsidTr="001941B2">
        <w:trPr>
          <w:trHeight w:hRule="exact" w:val="996"/>
          <w:jc w:val="center"/>
        </w:trPr>
        <w:tc>
          <w:tcPr>
            <w:tcW w:w="634" w:type="dxa"/>
            <w:tcBorders>
              <w:top w:val="single" w:sz="4" w:space="0" w:color="000000"/>
              <w:left w:val="nil"/>
              <w:bottom w:val="single" w:sz="4" w:space="0" w:color="000000"/>
              <w:right w:val="single" w:sz="4" w:space="0" w:color="000000"/>
            </w:tcBorders>
          </w:tcPr>
          <w:p w14:paraId="2A1047CA"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4,10</w:t>
            </w:r>
          </w:p>
        </w:tc>
        <w:tc>
          <w:tcPr>
            <w:tcW w:w="3326" w:type="dxa"/>
            <w:tcBorders>
              <w:top w:val="single" w:sz="4" w:space="0" w:color="000000"/>
              <w:left w:val="single" w:sz="4" w:space="0" w:color="000000"/>
              <w:bottom w:val="single" w:sz="4" w:space="0" w:color="000000"/>
              <w:right w:val="single" w:sz="4" w:space="0" w:color="000000"/>
            </w:tcBorders>
          </w:tcPr>
          <w:p w14:paraId="4D9EE6C6" w14:textId="338805BD"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Rikuperimi nga një humbje e plotë kritike e shpejtësisë (ndezje dhe fikje) ose pas aktivizimit të pajisjeve paralajmëruese të humbjes kritike të shpejtësisë në ngjitje, lundrim dhe konfigurimin e afrimit (avioni nuk përd</w:t>
            </w:r>
            <w:r w:rsidR="00227F3B" w:rsidRPr="00F3025F">
              <w:rPr>
                <w:rFonts w:ascii="Garamond" w:eastAsia="Calibri" w:hAnsi="Garamond"/>
                <w:sz w:val="16"/>
                <w:szCs w:val="16"/>
              </w:rPr>
              <w:t>orët</w:t>
            </w:r>
            <w:r w:rsidRPr="00F3025F">
              <w:rPr>
                <w:rFonts w:ascii="Garamond" w:eastAsia="Calibri" w:hAnsi="Garamond"/>
                <w:sz w:val="16"/>
                <w:szCs w:val="16"/>
              </w:rPr>
              <w:t xml:space="preserve"> për këtë ushtrim)</w:t>
            </w:r>
          </w:p>
        </w:tc>
        <w:tc>
          <w:tcPr>
            <w:tcW w:w="819" w:type="dxa"/>
            <w:tcBorders>
              <w:top w:val="single" w:sz="4" w:space="0" w:color="000000"/>
              <w:left w:val="single" w:sz="4" w:space="0" w:color="000000"/>
              <w:bottom w:val="single" w:sz="4" w:space="0" w:color="000000"/>
              <w:right w:val="single" w:sz="4" w:space="0" w:color="000000"/>
            </w:tcBorders>
          </w:tcPr>
          <w:p w14:paraId="64082453"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276681A9" w14:textId="77777777" w:rsidR="00D34251" w:rsidRPr="00F3025F" w:rsidRDefault="00D34251" w:rsidP="001941B2">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2288ED63"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7A07C342"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16DAA215"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5C88B0B5"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FFS</w:t>
            </w:r>
          </w:p>
          <w:p w14:paraId="02EFE89F"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vetëm</w:t>
            </w:r>
          </w:p>
        </w:tc>
        <w:tc>
          <w:tcPr>
            <w:tcW w:w="1157" w:type="dxa"/>
            <w:tcBorders>
              <w:top w:val="single" w:sz="4" w:space="0" w:color="000000"/>
              <w:left w:val="single" w:sz="4" w:space="0" w:color="000000"/>
              <w:bottom w:val="single" w:sz="4" w:space="0" w:color="000000"/>
              <w:right w:val="nil"/>
            </w:tcBorders>
          </w:tcPr>
          <w:p w14:paraId="48BBDF92"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1643EA5A" w14:textId="77777777" w:rsidTr="001941B2">
        <w:trPr>
          <w:trHeight w:hRule="exact" w:val="698"/>
          <w:jc w:val="center"/>
        </w:trPr>
        <w:tc>
          <w:tcPr>
            <w:tcW w:w="634" w:type="dxa"/>
            <w:tcBorders>
              <w:top w:val="single" w:sz="4" w:space="0" w:color="000000"/>
              <w:left w:val="nil"/>
              <w:bottom w:val="single" w:sz="4" w:space="0" w:color="000000"/>
              <w:right w:val="single" w:sz="4" w:space="0" w:color="000000"/>
            </w:tcBorders>
          </w:tcPr>
          <w:p w14:paraId="50C38FEF" w14:textId="77777777" w:rsidR="00D34251" w:rsidRPr="00F3025F" w:rsidRDefault="00D34251" w:rsidP="001941B2">
            <w:pPr>
              <w:widowControl w:val="0"/>
              <w:spacing w:after="0" w:line="240" w:lineRule="auto"/>
              <w:rPr>
                <w:rFonts w:ascii="Garamond" w:hAnsi="Garamond"/>
                <w:sz w:val="16"/>
                <w:szCs w:val="16"/>
              </w:rPr>
            </w:pPr>
          </w:p>
          <w:p w14:paraId="7975B44A"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4,11</w:t>
            </w:r>
          </w:p>
        </w:tc>
        <w:tc>
          <w:tcPr>
            <w:tcW w:w="3326" w:type="dxa"/>
            <w:tcBorders>
              <w:top w:val="single" w:sz="4" w:space="0" w:color="000000"/>
              <w:left w:val="single" w:sz="4" w:space="0" w:color="000000"/>
              <w:bottom w:val="single" w:sz="4" w:space="0" w:color="000000"/>
              <w:right w:val="single" w:sz="4" w:space="0" w:color="000000"/>
            </w:tcBorders>
          </w:tcPr>
          <w:p w14:paraId="33926D60" w14:textId="77777777" w:rsidR="00D34251" w:rsidRPr="00F3025F" w:rsidRDefault="00D34251" w:rsidP="001941B2">
            <w:pPr>
              <w:widowControl w:val="0"/>
              <w:spacing w:after="0" w:line="240" w:lineRule="auto"/>
              <w:rPr>
                <w:rFonts w:ascii="Garamond" w:hAnsi="Garamond"/>
                <w:sz w:val="16"/>
                <w:szCs w:val="16"/>
              </w:rPr>
            </w:pPr>
          </w:p>
          <w:p w14:paraId="137AC455"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Procedurat e tjera të emergjencës të detajuara në manualin e dhënë të fluturimit</w:t>
            </w:r>
          </w:p>
        </w:tc>
        <w:tc>
          <w:tcPr>
            <w:tcW w:w="819" w:type="dxa"/>
            <w:tcBorders>
              <w:top w:val="single" w:sz="4" w:space="0" w:color="000000"/>
              <w:left w:val="single" w:sz="4" w:space="0" w:color="000000"/>
              <w:bottom w:val="single" w:sz="4" w:space="0" w:color="000000"/>
              <w:right w:val="single" w:sz="4" w:space="0" w:color="000000"/>
            </w:tcBorders>
          </w:tcPr>
          <w:p w14:paraId="67CABD27" w14:textId="77777777" w:rsidR="00D34251" w:rsidRPr="00F3025F" w:rsidRDefault="00D34251" w:rsidP="001941B2">
            <w:pPr>
              <w:widowControl w:val="0"/>
              <w:spacing w:after="0" w:line="240" w:lineRule="auto"/>
              <w:rPr>
                <w:rFonts w:ascii="Garamond" w:hAnsi="Garamond"/>
                <w:sz w:val="16"/>
                <w:szCs w:val="16"/>
              </w:rPr>
            </w:pPr>
          </w:p>
          <w:p w14:paraId="67C77DEC"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6B36B121" w14:textId="77777777" w:rsidR="00D34251" w:rsidRPr="00F3025F" w:rsidRDefault="00D34251" w:rsidP="001941B2">
            <w:pPr>
              <w:widowControl w:val="0"/>
              <w:spacing w:after="0" w:line="240" w:lineRule="auto"/>
              <w:rPr>
                <w:rFonts w:ascii="Garamond" w:hAnsi="Garamond"/>
                <w:sz w:val="16"/>
                <w:szCs w:val="16"/>
              </w:rPr>
            </w:pPr>
          </w:p>
          <w:p w14:paraId="2C363C7F" w14:textId="77777777" w:rsidR="00D34251" w:rsidRPr="00F3025F" w:rsidRDefault="00D34251" w:rsidP="001941B2">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37BB9134" w14:textId="77777777" w:rsidR="00D34251" w:rsidRPr="00F3025F" w:rsidRDefault="00D34251" w:rsidP="001941B2">
            <w:pPr>
              <w:widowControl w:val="0"/>
              <w:spacing w:after="0" w:line="240" w:lineRule="auto"/>
              <w:rPr>
                <w:rFonts w:ascii="Garamond" w:hAnsi="Garamond"/>
                <w:sz w:val="16"/>
                <w:szCs w:val="16"/>
              </w:rPr>
            </w:pPr>
          </w:p>
          <w:p w14:paraId="31BE5328"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6D88E225"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3758A39F"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5E89E01A" w14:textId="77777777" w:rsidR="00D34251" w:rsidRPr="00F3025F" w:rsidRDefault="00D34251" w:rsidP="001941B2">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6A674160"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299A0131" w14:textId="77777777" w:rsidTr="001941B2">
        <w:trPr>
          <w:trHeight w:hRule="exact" w:val="616"/>
          <w:jc w:val="center"/>
        </w:trPr>
        <w:tc>
          <w:tcPr>
            <w:tcW w:w="10235" w:type="dxa"/>
            <w:gridSpan w:val="9"/>
            <w:tcBorders>
              <w:top w:val="single" w:sz="4" w:space="0" w:color="000000"/>
              <w:left w:val="nil"/>
              <w:bottom w:val="single" w:sz="4" w:space="0" w:color="000000"/>
              <w:right w:val="nil"/>
            </w:tcBorders>
            <w:shd w:val="clear" w:color="auto" w:fill="DADADA"/>
          </w:tcPr>
          <w:p w14:paraId="46823671" w14:textId="77777777" w:rsidR="00D34251" w:rsidRPr="00F3025F" w:rsidRDefault="00D34251" w:rsidP="001941B2">
            <w:pPr>
              <w:widowControl w:val="0"/>
              <w:spacing w:after="0" w:line="240" w:lineRule="auto"/>
              <w:rPr>
                <w:rFonts w:ascii="Garamond" w:hAnsi="Garamond"/>
                <w:sz w:val="16"/>
                <w:szCs w:val="16"/>
              </w:rPr>
            </w:pPr>
          </w:p>
          <w:p w14:paraId="0C6F6C4A" w14:textId="025F5543"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 xml:space="preserve">SEKSIONI 5 — Procedurat e fluturimit </w:t>
            </w:r>
            <w:r w:rsidR="0063492D" w:rsidRPr="00F3025F">
              <w:rPr>
                <w:rFonts w:ascii="Garamond" w:eastAsia="Calibri" w:hAnsi="Garamond"/>
                <w:sz w:val="16"/>
                <w:szCs w:val="16"/>
              </w:rPr>
              <w:t>instrumental</w:t>
            </w:r>
            <w:r w:rsidRPr="00F3025F">
              <w:rPr>
                <w:rFonts w:ascii="Garamond" w:eastAsia="Calibri" w:hAnsi="Garamond"/>
                <w:sz w:val="16"/>
                <w:szCs w:val="16"/>
              </w:rPr>
              <w:t xml:space="preserve"> (për</w:t>
            </w:r>
            <w:r w:rsidR="002C12E6" w:rsidRPr="00F3025F">
              <w:rPr>
                <w:rFonts w:ascii="Garamond" w:eastAsia="Calibri" w:hAnsi="Garamond"/>
                <w:sz w:val="16"/>
                <w:szCs w:val="16"/>
              </w:rPr>
              <w:t xml:space="preserve"> t</w:t>
            </w:r>
            <w:r w:rsidR="00FD54A7" w:rsidRPr="00F3025F">
              <w:rPr>
                <w:rFonts w:ascii="Garamond" w:eastAsia="Calibri" w:hAnsi="Garamond"/>
                <w:sz w:val="16"/>
                <w:szCs w:val="16"/>
              </w:rPr>
              <w:t>’</w:t>
            </w:r>
            <w:r w:rsidR="002C12E6" w:rsidRPr="00F3025F">
              <w:rPr>
                <w:rFonts w:ascii="Garamond" w:eastAsia="Calibri" w:hAnsi="Garamond"/>
                <w:sz w:val="16"/>
                <w:szCs w:val="16"/>
              </w:rPr>
              <w:t xml:space="preserve">u </w:t>
            </w:r>
            <w:r w:rsidRPr="00F3025F">
              <w:rPr>
                <w:rFonts w:ascii="Garamond" w:eastAsia="Calibri" w:hAnsi="Garamond"/>
                <w:sz w:val="16"/>
                <w:szCs w:val="16"/>
              </w:rPr>
              <w:t>kryer në IMC ose IMC të simuluar)</w:t>
            </w:r>
          </w:p>
        </w:tc>
      </w:tr>
      <w:tr w:rsidR="00D34251" w:rsidRPr="00F3025F" w14:paraId="34DEF93F" w14:textId="77777777" w:rsidTr="001941B2">
        <w:trPr>
          <w:trHeight w:hRule="exact" w:val="802"/>
          <w:jc w:val="center"/>
        </w:trPr>
        <w:tc>
          <w:tcPr>
            <w:tcW w:w="634" w:type="dxa"/>
            <w:tcBorders>
              <w:top w:val="single" w:sz="4" w:space="0" w:color="000000"/>
              <w:left w:val="nil"/>
              <w:bottom w:val="single" w:sz="4" w:space="0" w:color="000000"/>
              <w:right w:val="single" w:sz="4" w:space="0" w:color="000000"/>
            </w:tcBorders>
          </w:tcPr>
          <w:p w14:paraId="142C7205" w14:textId="77777777" w:rsidR="00D34251" w:rsidRPr="00F3025F" w:rsidRDefault="00D34251" w:rsidP="001941B2">
            <w:pPr>
              <w:widowControl w:val="0"/>
              <w:spacing w:after="0" w:line="240" w:lineRule="auto"/>
              <w:rPr>
                <w:rFonts w:ascii="Garamond" w:hAnsi="Garamond"/>
                <w:sz w:val="16"/>
                <w:szCs w:val="16"/>
              </w:rPr>
            </w:pPr>
          </w:p>
          <w:p w14:paraId="081EECA8"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5,1</w:t>
            </w:r>
          </w:p>
        </w:tc>
        <w:tc>
          <w:tcPr>
            <w:tcW w:w="3326" w:type="dxa"/>
            <w:tcBorders>
              <w:top w:val="single" w:sz="4" w:space="0" w:color="000000"/>
              <w:left w:val="single" w:sz="4" w:space="0" w:color="000000"/>
              <w:bottom w:val="single" w:sz="4" w:space="0" w:color="000000"/>
              <w:right w:val="single" w:sz="4" w:space="0" w:color="000000"/>
            </w:tcBorders>
          </w:tcPr>
          <w:p w14:paraId="25699D68" w14:textId="77777777" w:rsidR="00D34251" w:rsidRPr="00F3025F" w:rsidRDefault="00D34251" w:rsidP="001941B2">
            <w:pPr>
              <w:widowControl w:val="0"/>
              <w:spacing w:after="0" w:line="240" w:lineRule="auto"/>
              <w:rPr>
                <w:rFonts w:ascii="Garamond" w:hAnsi="Garamond"/>
                <w:sz w:val="16"/>
                <w:szCs w:val="16"/>
              </w:rPr>
            </w:pPr>
          </w:p>
          <w:p w14:paraId="5FC87758" w14:textId="6CFA8845" w:rsidR="00D34251" w:rsidRPr="00F3025F" w:rsidRDefault="00D34251" w:rsidP="00951853">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Ngritja me anë t</w:t>
            </w:r>
            <w:r w:rsidR="00951853" w:rsidRPr="00F3025F">
              <w:rPr>
                <w:rFonts w:ascii="Garamond" w:eastAsia="Calibri" w:hAnsi="Garamond"/>
                <w:sz w:val="16"/>
                <w:szCs w:val="16"/>
              </w:rPr>
              <w:t>ë</w:t>
            </w:r>
            <w:r w:rsidRPr="00F3025F">
              <w:rPr>
                <w:rFonts w:ascii="Garamond" w:eastAsia="Calibri" w:hAnsi="Garamond"/>
                <w:sz w:val="16"/>
                <w:szCs w:val="16"/>
              </w:rPr>
              <w:t xml:space="preserve"> instrumenteve: kal</w:t>
            </w:r>
            <w:r w:rsidR="001941B2" w:rsidRPr="00F3025F">
              <w:rPr>
                <w:rFonts w:ascii="Garamond" w:eastAsia="Calibri" w:hAnsi="Garamond"/>
                <w:sz w:val="16"/>
                <w:szCs w:val="16"/>
              </w:rPr>
              <w:t>imi</w:t>
            </w:r>
            <w:r w:rsidR="00F2789A" w:rsidRPr="00F3025F">
              <w:rPr>
                <w:rFonts w:ascii="Garamond" w:eastAsia="Calibri" w:hAnsi="Garamond"/>
                <w:sz w:val="16"/>
                <w:szCs w:val="16"/>
              </w:rPr>
              <w:t xml:space="preserve"> në </w:t>
            </w:r>
            <w:r w:rsidR="001941B2" w:rsidRPr="00F3025F">
              <w:rPr>
                <w:rFonts w:ascii="Garamond" w:eastAsia="Calibri" w:hAnsi="Garamond"/>
                <w:sz w:val="16"/>
                <w:szCs w:val="16"/>
              </w:rPr>
              <w:t xml:space="preserve">fluturimin </w:t>
            </w:r>
            <w:r w:rsidR="0063492D" w:rsidRPr="00F3025F">
              <w:rPr>
                <w:rFonts w:ascii="Garamond" w:eastAsia="Calibri" w:hAnsi="Garamond"/>
                <w:sz w:val="16"/>
                <w:szCs w:val="16"/>
              </w:rPr>
              <w:t>instrumental</w:t>
            </w:r>
            <w:r w:rsidR="001941B2" w:rsidRPr="00F3025F">
              <w:rPr>
                <w:rFonts w:ascii="Garamond" w:eastAsia="Calibri" w:hAnsi="Garamond"/>
                <w:sz w:val="16"/>
                <w:szCs w:val="16"/>
              </w:rPr>
              <w:t xml:space="preserve"> </w:t>
            </w:r>
            <w:r w:rsidR="00622017" w:rsidRPr="00F3025F">
              <w:rPr>
                <w:rFonts w:ascii="Garamond" w:eastAsia="Calibri" w:hAnsi="Garamond"/>
                <w:sz w:val="16"/>
                <w:szCs w:val="16"/>
              </w:rPr>
              <w:t>kërkohe</w:t>
            </w:r>
            <w:r w:rsidR="00AA1337" w:rsidRPr="00F3025F">
              <w:rPr>
                <w:rFonts w:ascii="Garamond" w:eastAsia="Calibri" w:hAnsi="Garamond"/>
                <w:sz w:val="16"/>
                <w:szCs w:val="16"/>
              </w:rPr>
              <w:t>t</w:t>
            </w:r>
            <w:r w:rsidRPr="00F3025F">
              <w:rPr>
                <w:rFonts w:ascii="Garamond" w:eastAsia="Calibri" w:hAnsi="Garamond"/>
                <w:sz w:val="16"/>
                <w:szCs w:val="16"/>
              </w:rPr>
              <w:t xml:space="preserve"> menjëherë pas ngritjes</w:t>
            </w:r>
            <w:r w:rsidR="00F2789A" w:rsidRPr="00F3025F">
              <w:rPr>
                <w:rFonts w:ascii="Garamond" w:eastAsia="Calibri" w:hAnsi="Garamond"/>
                <w:sz w:val="16"/>
                <w:szCs w:val="16"/>
              </w:rPr>
              <w:t xml:space="preserve"> në </w:t>
            </w:r>
            <w:r w:rsidRPr="00F3025F">
              <w:rPr>
                <w:rFonts w:ascii="Garamond" w:eastAsia="Calibri" w:hAnsi="Garamond"/>
                <w:sz w:val="16"/>
                <w:szCs w:val="16"/>
              </w:rPr>
              <w:t>fluturim</w:t>
            </w:r>
          </w:p>
        </w:tc>
        <w:tc>
          <w:tcPr>
            <w:tcW w:w="819" w:type="dxa"/>
            <w:tcBorders>
              <w:top w:val="single" w:sz="4" w:space="0" w:color="000000"/>
              <w:left w:val="single" w:sz="4" w:space="0" w:color="000000"/>
              <w:bottom w:val="single" w:sz="4" w:space="0" w:color="000000"/>
              <w:right w:val="single" w:sz="4" w:space="0" w:color="000000"/>
            </w:tcBorders>
          </w:tcPr>
          <w:p w14:paraId="28975FA2" w14:textId="77777777" w:rsidR="00D34251" w:rsidRPr="00F3025F" w:rsidRDefault="00D34251" w:rsidP="001941B2">
            <w:pPr>
              <w:widowControl w:val="0"/>
              <w:spacing w:after="0" w:line="240" w:lineRule="auto"/>
              <w:rPr>
                <w:rFonts w:ascii="Garamond" w:hAnsi="Garamond"/>
                <w:sz w:val="16"/>
                <w:szCs w:val="16"/>
              </w:rPr>
            </w:pPr>
          </w:p>
          <w:p w14:paraId="523C9C92"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7A4F7B41" w14:textId="77777777" w:rsidR="00D34251" w:rsidRPr="00F3025F" w:rsidRDefault="00D34251" w:rsidP="001941B2">
            <w:pPr>
              <w:widowControl w:val="0"/>
              <w:spacing w:after="0" w:line="240" w:lineRule="auto"/>
              <w:rPr>
                <w:rFonts w:ascii="Garamond" w:hAnsi="Garamond"/>
                <w:sz w:val="16"/>
                <w:szCs w:val="16"/>
              </w:rPr>
            </w:pPr>
          </w:p>
          <w:p w14:paraId="5638743C" w14:textId="77777777" w:rsidR="00D34251" w:rsidRPr="00F3025F" w:rsidRDefault="00D34251" w:rsidP="001941B2">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4ECFF2F2" w14:textId="77777777" w:rsidR="00D34251" w:rsidRPr="00F3025F" w:rsidRDefault="00D34251" w:rsidP="001941B2">
            <w:pPr>
              <w:widowControl w:val="0"/>
              <w:spacing w:after="0" w:line="240" w:lineRule="auto"/>
              <w:rPr>
                <w:rFonts w:ascii="Garamond" w:hAnsi="Garamond"/>
                <w:sz w:val="16"/>
                <w:szCs w:val="16"/>
              </w:rPr>
            </w:pPr>
          </w:p>
          <w:p w14:paraId="1AA7FCE4"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399D7B8A"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69992643"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335DBCF8" w14:textId="77777777" w:rsidR="00D34251" w:rsidRPr="00F3025F" w:rsidRDefault="00D34251" w:rsidP="001941B2">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2E274DC3"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7A1BC0D1" w14:textId="77777777" w:rsidTr="001941B2">
        <w:trPr>
          <w:trHeight w:hRule="exact" w:val="850"/>
          <w:jc w:val="center"/>
        </w:trPr>
        <w:tc>
          <w:tcPr>
            <w:tcW w:w="634" w:type="dxa"/>
            <w:tcBorders>
              <w:top w:val="single" w:sz="4" w:space="0" w:color="000000"/>
              <w:left w:val="nil"/>
              <w:bottom w:val="single" w:sz="4" w:space="0" w:color="000000"/>
              <w:right w:val="single" w:sz="4" w:space="0" w:color="000000"/>
            </w:tcBorders>
          </w:tcPr>
          <w:p w14:paraId="690CC3B2" w14:textId="77777777" w:rsidR="00D34251" w:rsidRPr="00F3025F" w:rsidRDefault="00D34251" w:rsidP="001941B2">
            <w:pPr>
              <w:widowControl w:val="0"/>
              <w:spacing w:after="0" w:line="240" w:lineRule="auto"/>
              <w:rPr>
                <w:rFonts w:ascii="Garamond" w:hAnsi="Garamond"/>
                <w:sz w:val="16"/>
                <w:szCs w:val="16"/>
              </w:rPr>
            </w:pPr>
          </w:p>
          <w:p w14:paraId="29BC6D64"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5.1.1.</w:t>
            </w:r>
          </w:p>
        </w:tc>
        <w:tc>
          <w:tcPr>
            <w:tcW w:w="3326" w:type="dxa"/>
            <w:tcBorders>
              <w:top w:val="single" w:sz="4" w:space="0" w:color="000000"/>
              <w:left w:val="single" w:sz="4" w:space="0" w:color="000000"/>
              <w:bottom w:val="single" w:sz="4" w:space="0" w:color="000000"/>
              <w:right w:val="single" w:sz="4" w:space="0" w:color="000000"/>
            </w:tcBorders>
          </w:tcPr>
          <w:p w14:paraId="3CBD541E" w14:textId="77777777" w:rsidR="00D34251" w:rsidRPr="00F3025F" w:rsidRDefault="00D34251" w:rsidP="001941B2">
            <w:pPr>
              <w:widowControl w:val="0"/>
              <w:spacing w:after="0" w:line="240" w:lineRule="auto"/>
              <w:rPr>
                <w:rFonts w:ascii="Garamond" w:hAnsi="Garamond"/>
                <w:sz w:val="16"/>
                <w:szCs w:val="16"/>
              </w:rPr>
            </w:pPr>
          </w:p>
          <w:p w14:paraId="4650E4FB"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Mosfunksionimi i simuluar i motorit gjatë nisjes pas pikës vendimtare</w:t>
            </w:r>
          </w:p>
        </w:tc>
        <w:tc>
          <w:tcPr>
            <w:tcW w:w="819" w:type="dxa"/>
            <w:tcBorders>
              <w:top w:val="single" w:sz="4" w:space="0" w:color="000000"/>
              <w:left w:val="single" w:sz="4" w:space="0" w:color="000000"/>
              <w:bottom w:val="single" w:sz="4" w:space="0" w:color="000000"/>
              <w:right w:val="single" w:sz="4" w:space="0" w:color="000000"/>
            </w:tcBorders>
          </w:tcPr>
          <w:p w14:paraId="286D421C" w14:textId="77777777" w:rsidR="00D34251" w:rsidRPr="00F3025F" w:rsidRDefault="00D34251" w:rsidP="001941B2">
            <w:pPr>
              <w:widowControl w:val="0"/>
              <w:spacing w:after="0" w:line="240" w:lineRule="auto"/>
              <w:rPr>
                <w:rFonts w:ascii="Garamond" w:hAnsi="Garamond"/>
                <w:sz w:val="16"/>
                <w:szCs w:val="16"/>
              </w:rPr>
            </w:pPr>
          </w:p>
          <w:p w14:paraId="028DE63F"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18C6A999" w14:textId="77777777" w:rsidR="00D34251" w:rsidRPr="00F3025F" w:rsidRDefault="00D34251" w:rsidP="001941B2">
            <w:pPr>
              <w:widowControl w:val="0"/>
              <w:spacing w:after="0" w:line="240" w:lineRule="auto"/>
              <w:rPr>
                <w:rFonts w:ascii="Garamond" w:hAnsi="Garamond"/>
                <w:sz w:val="16"/>
                <w:szCs w:val="16"/>
              </w:rPr>
            </w:pPr>
          </w:p>
          <w:p w14:paraId="18651A98" w14:textId="77777777" w:rsidR="00D34251" w:rsidRPr="00F3025F" w:rsidRDefault="00D34251" w:rsidP="001941B2">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79B9F2B0" w14:textId="77777777" w:rsidR="00D34251" w:rsidRPr="00F3025F" w:rsidRDefault="00D34251" w:rsidP="001941B2">
            <w:pPr>
              <w:widowControl w:val="0"/>
              <w:spacing w:after="0" w:line="240" w:lineRule="auto"/>
              <w:rPr>
                <w:rFonts w:ascii="Garamond" w:hAnsi="Garamond"/>
                <w:sz w:val="16"/>
                <w:szCs w:val="16"/>
              </w:rPr>
            </w:pPr>
          </w:p>
          <w:p w14:paraId="6DA02FFD"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355DE609"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6E4EBB1D"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5D6D2B30" w14:textId="77777777" w:rsidR="00D34251" w:rsidRPr="00F3025F" w:rsidRDefault="00D34251" w:rsidP="001941B2">
            <w:pPr>
              <w:widowControl w:val="0"/>
              <w:spacing w:after="0" w:line="240" w:lineRule="auto"/>
              <w:rPr>
                <w:rFonts w:ascii="Garamond" w:hAnsi="Garamond"/>
                <w:sz w:val="16"/>
                <w:szCs w:val="16"/>
              </w:rPr>
            </w:pPr>
          </w:p>
          <w:p w14:paraId="401EC0C1"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57" w:type="dxa"/>
            <w:tcBorders>
              <w:top w:val="single" w:sz="4" w:space="0" w:color="000000"/>
              <w:left w:val="single" w:sz="4" w:space="0" w:color="000000"/>
              <w:bottom w:val="single" w:sz="4" w:space="0" w:color="000000"/>
              <w:right w:val="nil"/>
            </w:tcBorders>
          </w:tcPr>
          <w:p w14:paraId="76D590AA"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31115222" w14:textId="77777777" w:rsidTr="001941B2">
        <w:trPr>
          <w:trHeight w:hRule="exact" w:val="850"/>
          <w:jc w:val="center"/>
        </w:trPr>
        <w:tc>
          <w:tcPr>
            <w:tcW w:w="634" w:type="dxa"/>
            <w:tcBorders>
              <w:top w:val="single" w:sz="4" w:space="0" w:color="000000"/>
              <w:left w:val="nil"/>
              <w:bottom w:val="single" w:sz="4" w:space="0" w:color="000000"/>
              <w:right w:val="single" w:sz="4" w:space="0" w:color="000000"/>
            </w:tcBorders>
          </w:tcPr>
          <w:p w14:paraId="15C103E5" w14:textId="77777777" w:rsidR="00D34251" w:rsidRPr="00F3025F" w:rsidRDefault="00D34251" w:rsidP="001941B2">
            <w:pPr>
              <w:widowControl w:val="0"/>
              <w:spacing w:after="0" w:line="240" w:lineRule="auto"/>
              <w:rPr>
                <w:rFonts w:ascii="Garamond" w:hAnsi="Garamond"/>
                <w:sz w:val="16"/>
                <w:szCs w:val="16"/>
              </w:rPr>
            </w:pPr>
          </w:p>
          <w:p w14:paraId="28BF264F"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5,2</w:t>
            </w:r>
          </w:p>
        </w:tc>
        <w:tc>
          <w:tcPr>
            <w:tcW w:w="3326" w:type="dxa"/>
            <w:tcBorders>
              <w:top w:val="single" w:sz="4" w:space="0" w:color="000000"/>
              <w:left w:val="single" w:sz="4" w:space="0" w:color="000000"/>
              <w:bottom w:val="single" w:sz="4" w:space="0" w:color="000000"/>
              <w:right w:val="single" w:sz="4" w:space="0" w:color="000000"/>
            </w:tcBorders>
          </w:tcPr>
          <w:p w14:paraId="482D6E6E" w14:textId="77777777" w:rsidR="00D34251" w:rsidRPr="00F3025F" w:rsidRDefault="00D34251" w:rsidP="001941B2">
            <w:pPr>
              <w:widowControl w:val="0"/>
              <w:spacing w:after="0" w:line="240" w:lineRule="auto"/>
              <w:rPr>
                <w:rFonts w:ascii="Garamond" w:hAnsi="Garamond"/>
                <w:sz w:val="16"/>
                <w:szCs w:val="16"/>
              </w:rPr>
            </w:pPr>
          </w:p>
          <w:p w14:paraId="11F2419D"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Respektimi i rrugëve të nisjes dhe mbërritjes dhe udhëzimet e ATC</w:t>
            </w:r>
          </w:p>
        </w:tc>
        <w:tc>
          <w:tcPr>
            <w:tcW w:w="819" w:type="dxa"/>
            <w:tcBorders>
              <w:top w:val="single" w:sz="4" w:space="0" w:color="000000"/>
              <w:left w:val="single" w:sz="4" w:space="0" w:color="000000"/>
              <w:bottom w:val="single" w:sz="4" w:space="0" w:color="000000"/>
              <w:right w:val="single" w:sz="4" w:space="0" w:color="000000"/>
            </w:tcBorders>
          </w:tcPr>
          <w:p w14:paraId="15CBDABC" w14:textId="77777777" w:rsidR="00D34251" w:rsidRPr="00F3025F" w:rsidRDefault="00D34251" w:rsidP="001941B2">
            <w:pPr>
              <w:widowControl w:val="0"/>
              <w:spacing w:after="0" w:line="240" w:lineRule="auto"/>
              <w:rPr>
                <w:rFonts w:ascii="Garamond" w:hAnsi="Garamond"/>
                <w:sz w:val="16"/>
                <w:szCs w:val="16"/>
              </w:rPr>
            </w:pPr>
          </w:p>
          <w:p w14:paraId="489328B3"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508D4307" w14:textId="77777777" w:rsidR="00D34251" w:rsidRPr="00F3025F" w:rsidRDefault="00D34251" w:rsidP="001941B2">
            <w:pPr>
              <w:widowControl w:val="0"/>
              <w:spacing w:after="0" w:line="240" w:lineRule="auto"/>
              <w:rPr>
                <w:rFonts w:ascii="Garamond" w:hAnsi="Garamond"/>
                <w:sz w:val="16"/>
                <w:szCs w:val="16"/>
              </w:rPr>
            </w:pPr>
          </w:p>
          <w:p w14:paraId="565141E0" w14:textId="77777777" w:rsidR="00D34251" w:rsidRPr="00F3025F" w:rsidRDefault="00D34251" w:rsidP="001941B2">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06592285" w14:textId="77777777" w:rsidR="00D34251" w:rsidRPr="00F3025F" w:rsidRDefault="00D34251" w:rsidP="001941B2">
            <w:pPr>
              <w:widowControl w:val="0"/>
              <w:spacing w:after="0" w:line="240" w:lineRule="auto"/>
              <w:rPr>
                <w:rFonts w:ascii="Garamond" w:hAnsi="Garamond"/>
                <w:sz w:val="16"/>
                <w:szCs w:val="16"/>
              </w:rPr>
            </w:pPr>
          </w:p>
          <w:p w14:paraId="248DEA43"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7360CAAD"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634C53D8"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02396F32" w14:textId="77777777" w:rsidR="00D34251" w:rsidRPr="00F3025F" w:rsidRDefault="00D34251" w:rsidP="001941B2">
            <w:pPr>
              <w:widowControl w:val="0"/>
              <w:spacing w:after="0" w:line="240" w:lineRule="auto"/>
              <w:rPr>
                <w:rFonts w:ascii="Garamond" w:hAnsi="Garamond"/>
                <w:sz w:val="16"/>
                <w:szCs w:val="16"/>
              </w:rPr>
            </w:pPr>
          </w:p>
          <w:p w14:paraId="706B8FF4"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57" w:type="dxa"/>
            <w:tcBorders>
              <w:top w:val="single" w:sz="4" w:space="0" w:color="000000"/>
              <w:left w:val="single" w:sz="4" w:space="0" w:color="000000"/>
              <w:bottom w:val="single" w:sz="4" w:space="0" w:color="000000"/>
              <w:right w:val="nil"/>
            </w:tcBorders>
          </w:tcPr>
          <w:p w14:paraId="697E65B9"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33F5DE8C" w14:textId="77777777" w:rsidTr="001941B2">
        <w:trPr>
          <w:trHeight w:hRule="exact" w:val="639"/>
          <w:jc w:val="center"/>
        </w:trPr>
        <w:tc>
          <w:tcPr>
            <w:tcW w:w="634" w:type="dxa"/>
            <w:tcBorders>
              <w:top w:val="single" w:sz="4" w:space="0" w:color="000000"/>
              <w:left w:val="nil"/>
              <w:bottom w:val="single" w:sz="4" w:space="0" w:color="000000"/>
              <w:right w:val="single" w:sz="4" w:space="0" w:color="000000"/>
            </w:tcBorders>
          </w:tcPr>
          <w:p w14:paraId="0088B9B9" w14:textId="77777777" w:rsidR="00D34251" w:rsidRPr="00F3025F" w:rsidRDefault="00D34251" w:rsidP="001941B2">
            <w:pPr>
              <w:widowControl w:val="0"/>
              <w:spacing w:after="0" w:line="240" w:lineRule="auto"/>
              <w:rPr>
                <w:rFonts w:ascii="Garamond" w:hAnsi="Garamond"/>
                <w:sz w:val="16"/>
                <w:szCs w:val="16"/>
              </w:rPr>
            </w:pPr>
          </w:p>
          <w:p w14:paraId="184999BE"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5,3</w:t>
            </w:r>
          </w:p>
        </w:tc>
        <w:tc>
          <w:tcPr>
            <w:tcW w:w="3326" w:type="dxa"/>
            <w:tcBorders>
              <w:top w:val="single" w:sz="4" w:space="0" w:color="000000"/>
              <w:left w:val="single" w:sz="4" w:space="0" w:color="000000"/>
              <w:bottom w:val="single" w:sz="4" w:space="0" w:color="000000"/>
              <w:right w:val="single" w:sz="4" w:space="0" w:color="000000"/>
            </w:tcBorders>
          </w:tcPr>
          <w:p w14:paraId="5A9BD5F4" w14:textId="77777777" w:rsidR="00D34251" w:rsidRPr="00F3025F" w:rsidRDefault="00D34251" w:rsidP="001941B2">
            <w:pPr>
              <w:widowControl w:val="0"/>
              <w:spacing w:after="0" w:line="240" w:lineRule="auto"/>
              <w:rPr>
                <w:rFonts w:ascii="Garamond" w:hAnsi="Garamond"/>
                <w:sz w:val="16"/>
                <w:szCs w:val="16"/>
              </w:rPr>
            </w:pPr>
          </w:p>
          <w:p w14:paraId="276BE55F"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Procedurat e mbajtjes</w:t>
            </w:r>
          </w:p>
        </w:tc>
        <w:tc>
          <w:tcPr>
            <w:tcW w:w="819" w:type="dxa"/>
            <w:tcBorders>
              <w:top w:val="single" w:sz="4" w:space="0" w:color="000000"/>
              <w:left w:val="single" w:sz="4" w:space="0" w:color="000000"/>
              <w:bottom w:val="single" w:sz="4" w:space="0" w:color="000000"/>
              <w:right w:val="single" w:sz="4" w:space="0" w:color="000000"/>
            </w:tcBorders>
          </w:tcPr>
          <w:p w14:paraId="714B22B5" w14:textId="77777777" w:rsidR="00D34251" w:rsidRPr="00F3025F" w:rsidRDefault="00D34251" w:rsidP="001941B2">
            <w:pPr>
              <w:widowControl w:val="0"/>
              <w:spacing w:after="0" w:line="240" w:lineRule="auto"/>
              <w:rPr>
                <w:rFonts w:ascii="Garamond" w:hAnsi="Garamond"/>
                <w:sz w:val="16"/>
                <w:szCs w:val="16"/>
              </w:rPr>
            </w:pPr>
          </w:p>
          <w:p w14:paraId="6A7F789B"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3742C014" w14:textId="77777777" w:rsidR="00D34251" w:rsidRPr="00F3025F" w:rsidRDefault="00D34251" w:rsidP="001941B2">
            <w:pPr>
              <w:widowControl w:val="0"/>
              <w:spacing w:after="0" w:line="240" w:lineRule="auto"/>
              <w:rPr>
                <w:rFonts w:ascii="Garamond" w:hAnsi="Garamond"/>
                <w:sz w:val="16"/>
                <w:szCs w:val="16"/>
              </w:rPr>
            </w:pPr>
          </w:p>
          <w:p w14:paraId="16CF9D14" w14:textId="77777777" w:rsidR="00D34251" w:rsidRPr="00F3025F" w:rsidRDefault="00D34251" w:rsidP="001941B2">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35C9CBA1" w14:textId="77777777" w:rsidR="00D34251" w:rsidRPr="00F3025F" w:rsidRDefault="00D34251" w:rsidP="001941B2">
            <w:pPr>
              <w:widowControl w:val="0"/>
              <w:spacing w:after="0" w:line="240" w:lineRule="auto"/>
              <w:rPr>
                <w:rFonts w:ascii="Garamond" w:hAnsi="Garamond"/>
                <w:sz w:val="16"/>
                <w:szCs w:val="16"/>
              </w:rPr>
            </w:pPr>
          </w:p>
          <w:p w14:paraId="19959E48"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1BE5EBE0"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5E96C14C"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5882610A" w14:textId="77777777" w:rsidR="00D34251" w:rsidRPr="00F3025F" w:rsidRDefault="00D34251" w:rsidP="001941B2">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1CD1B412"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20BFEA32" w14:textId="77777777" w:rsidTr="001941B2">
        <w:trPr>
          <w:trHeight w:hRule="exact" w:val="850"/>
          <w:jc w:val="center"/>
        </w:trPr>
        <w:tc>
          <w:tcPr>
            <w:tcW w:w="634" w:type="dxa"/>
            <w:tcBorders>
              <w:top w:val="single" w:sz="4" w:space="0" w:color="000000"/>
              <w:left w:val="nil"/>
              <w:bottom w:val="single" w:sz="4" w:space="0" w:color="000000"/>
              <w:right w:val="single" w:sz="4" w:space="0" w:color="000000"/>
            </w:tcBorders>
          </w:tcPr>
          <w:p w14:paraId="7A6769B0" w14:textId="77777777" w:rsidR="00D34251" w:rsidRPr="00F3025F" w:rsidRDefault="00D34251" w:rsidP="001941B2">
            <w:pPr>
              <w:widowControl w:val="0"/>
              <w:spacing w:after="0" w:line="240" w:lineRule="auto"/>
              <w:rPr>
                <w:rFonts w:ascii="Garamond" w:hAnsi="Garamond"/>
                <w:sz w:val="16"/>
                <w:szCs w:val="16"/>
              </w:rPr>
            </w:pPr>
          </w:p>
          <w:p w14:paraId="6C4E740E"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5,4</w:t>
            </w:r>
          </w:p>
        </w:tc>
        <w:tc>
          <w:tcPr>
            <w:tcW w:w="3326" w:type="dxa"/>
            <w:tcBorders>
              <w:top w:val="single" w:sz="4" w:space="0" w:color="000000"/>
              <w:left w:val="single" w:sz="4" w:space="0" w:color="000000"/>
              <w:bottom w:val="single" w:sz="4" w:space="0" w:color="000000"/>
              <w:right w:val="single" w:sz="4" w:space="0" w:color="000000"/>
            </w:tcBorders>
          </w:tcPr>
          <w:p w14:paraId="18C72550" w14:textId="77777777" w:rsidR="00D34251" w:rsidRPr="00F3025F" w:rsidRDefault="00D34251" w:rsidP="001941B2">
            <w:pPr>
              <w:widowControl w:val="0"/>
              <w:spacing w:after="0" w:line="240" w:lineRule="auto"/>
              <w:rPr>
                <w:rFonts w:ascii="Garamond" w:hAnsi="Garamond"/>
                <w:sz w:val="16"/>
                <w:szCs w:val="16"/>
              </w:rPr>
            </w:pPr>
          </w:p>
          <w:p w14:paraId="2AEF3B04"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Afrimi preciz në lartësinë e përcaktuar në jo më pak se 60 m (200 ft)</w:t>
            </w:r>
          </w:p>
        </w:tc>
        <w:tc>
          <w:tcPr>
            <w:tcW w:w="819" w:type="dxa"/>
            <w:tcBorders>
              <w:top w:val="single" w:sz="4" w:space="0" w:color="000000"/>
              <w:left w:val="single" w:sz="4" w:space="0" w:color="000000"/>
              <w:bottom w:val="single" w:sz="4" w:space="0" w:color="000000"/>
              <w:right w:val="single" w:sz="4" w:space="0" w:color="000000"/>
            </w:tcBorders>
          </w:tcPr>
          <w:p w14:paraId="36B7D0D6" w14:textId="77777777" w:rsidR="00D34251" w:rsidRPr="00F3025F" w:rsidRDefault="00D34251" w:rsidP="001941B2">
            <w:pPr>
              <w:widowControl w:val="0"/>
              <w:spacing w:after="0" w:line="240" w:lineRule="auto"/>
              <w:rPr>
                <w:rFonts w:ascii="Garamond" w:hAnsi="Garamond"/>
                <w:sz w:val="16"/>
                <w:szCs w:val="16"/>
              </w:rPr>
            </w:pPr>
          </w:p>
          <w:p w14:paraId="44D3670D"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7D25383C" w14:textId="77777777" w:rsidR="00D34251" w:rsidRPr="00F3025F" w:rsidRDefault="00D34251" w:rsidP="001941B2">
            <w:pPr>
              <w:widowControl w:val="0"/>
              <w:spacing w:after="0" w:line="240" w:lineRule="auto"/>
              <w:rPr>
                <w:rFonts w:ascii="Garamond" w:hAnsi="Garamond"/>
                <w:sz w:val="16"/>
                <w:szCs w:val="16"/>
              </w:rPr>
            </w:pPr>
          </w:p>
          <w:p w14:paraId="17EB3FD3" w14:textId="77777777" w:rsidR="00D34251" w:rsidRPr="00F3025F" w:rsidRDefault="00D34251" w:rsidP="001941B2">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36FC3607" w14:textId="77777777" w:rsidR="00D34251" w:rsidRPr="00F3025F" w:rsidRDefault="00D34251" w:rsidP="001941B2">
            <w:pPr>
              <w:widowControl w:val="0"/>
              <w:spacing w:after="0" w:line="240" w:lineRule="auto"/>
              <w:rPr>
                <w:rFonts w:ascii="Garamond" w:hAnsi="Garamond"/>
                <w:sz w:val="16"/>
                <w:szCs w:val="16"/>
              </w:rPr>
            </w:pPr>
          </w:p>
          <w:p w14:paraId="04B1831D"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28FF9779"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7062CFAD"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19C60E12" w14:textId="77777777" w:rsidR="00D34251" w:rsidRPr="00F3025F" w:rsidRDefault="00D34251" w:rsidP="001941B2">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5E168382"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3D354DE4" w14:textId="77777777" w:rsidTr="001941B2">
        <w:trPr>
          <w:trHeight w:hRule="exact" w:val="850"/>
          <w:jc w:val="center"/>
        </w:trPr>
        <w:tc>
          <w:tcPr>
            <w:tcW w:w="634" w:type="dxa"/>
            <w:tcBorders>
              <w:top w:val="single" w:sz="4" w:space="0" w:color="000000"/>
              <w:left w:val="nil"/>
              <w:bottom w:val="single" w:sz="4" w:space="0" w:color="000000"/>
              <w:right w:val="single" w:sz="4" w:space="0" w:color="000000"/>
            </w:tcBorders>
          </w:tcPr>
          <w:p w14:paraId="7D883D14" w14:textId="77777777" w:rsidR="00D34251" w:rsidRPr="00F3025F" w:rsidRDefault="00D34251" w:rsidP="001941B2">
            <w:pPr>
              <w:widowControl w:val="0"/>
              <w:spacing w:after="0" w:line="240" w:lineRule="auto"/>
              <w:rPr>
                <w:rFonts w:ascii="Garamond" w:hAnsi="Garamond"/>
                <w:sz w:val="16"/>
                <w:szCs w:val="16"/>
              </w:rPr>
            </w:pPr>
          </w:p>
          <w:p w14:paraId="6E9C1BF4"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5.4.1.</w:t>
            </w:r>
          </w:p>
        </w:tc>
        <w:tc>
          <w:tcPr>
            <w:tcW w:w="3326" w:type="dxa"/>
            <w:tcBorders>
              <w:top w:val="single" w:sz="4" w:space="0" w:color="000000"/>
              <w:left w:val="single" w:sz="4" w:space="0" w:color="000000"/>
              <w:bottom w:val="single" w:sz="4" w:space="0" w:color="000000"/>
              <w:right w:val="single" w:sz="4" w:space="0" w:color="000000"/>
            </w:tcBorders>
          </w:tcPr>
          <w:p w14:paraId="75E94ADC" w14:textId="77777777" w:rsidR="00D34251" w:rsidRPr="00F3025F" w:rsidRDefault="00D34251" w:rsidP="001941B2">
            <w:pPr>
              <w:widowControl w:val="0"/>
              <w:spacing w:after="0" w:line="240" w:lineRule="auto"/>
              <w:rPr>
                <w:rFonts w:ascii="Garamond" w:hAnsi="Garamond"/>
                <w:sz w:val="16"/>
                <w:szCs w:val="16"/>
              </w:rPr>
            </w:pPr>
          </w:p>
          <w:p w14:paraId="11E9D76E"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Manualisht, pa drejtues fluturimi</w:t>
            </w:r>
          </w:p>
        </w:tc>
        <w:tc>
          <w:tcPr>
            <w:tcW w:w="819" w:type="dxa"/>
            <w:tcBorders>
              <w:top w:val="single" w:sz="4" w:space="0" w:color="000000"/>
              <w:left w:val="single" w:sz="4" w:space="0" w:color="000000"/>
              <w:bottom w:val="single" w:sz="4" w:space="0" w:color="000000"/>
              <w:right w:val="single" w:sz="4" w:space="0" w:color="000000"/>
            </w:tcBorders>
          </w:tcPr>
          <w:p w14:paraId="52FA5407" w14:textId="77777777" w:rsidR="00D34251" w:rsidRPr="00F3025F" w:rsidRDefault="00D34251" w:rsidP="001941B2">
            <w:pPr>
              <w:widowControl w:val="0"/>
              <w:spacing w:after="0" w:line="240" w:lineRule="auto"/>
              <w:rPr>
                <w:rFonts w:ascii="Garamond" w:hAnsi="Garamond"/>
                <w:sz w:val="16"/>
                <w:szCs w:val="16"/>
              </w:rPr>
            </w:pPr>
          </w:p>
          <w:p w14:paraId="68766BCE"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2212A0D2" w14:textId="77777777" w:rsidR="00D34251" w:rsidRPr="00F3025F" w:rsidRDefault="00D34251" w:rsidP="001941B2">
            <w:pPr>
              <w:widowControl w:val="0"/>
              <w:spacing w:after="0" w:line="240" w:lineRule="auto"/>
              <w:rPr>
                <w:rFonts w:ascii="Garamond" w:hAnsi="Garamond"/>
                <w:sz w:val="16"/>
                <w:szCs w:val="16"/>
              </w:rPr>
            </w:pPr>
          </w:p>
          <w:p w14:paraId="3FB049BE" w14:textId="77777777" w:rsidR="00D34251" w:rsidRPr="00F3025F" w:rsidRDefault="00D34251" w:rsidP="001941B2">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6909D35D" w14:textId="77777777" w:rsidR="00D34251" w:rsidRPr="00F3025F" w:rsidRDefault="00D34251" w:rsidP="001941B2">
            <w:pPr>
              <w:widowControl w:val="0"/>
              <w:spacing w:after="0" w:line="240" w:lineRule="auto"/>
              <w:rPr>
                <w:rFonts w:ascii="Garamond" w:hAnsi="Garamond"/>
                <w:sz w:val="16"/>
                <w:szCs w:val="16"/>
              </w:rPr>
            </w:pPr>
          </w:p>
          <w:p w14:paraId="38FE92B8"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194F60F5"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15474EC1"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6BA4FAFB" w14:textId="77777777" w:rsidR="00D34251" w:rsidRPr="00F3025F" w:rsidRDefault="00D34251" w:rsidP="001941B2">
            <w:pPr>
              <w:widowControl w:val="0"/>
              <w:spacing w:after="0" w:line="240" w:lineRule="auto"/>
              <w:rPr>
                <w:rFonts w:ascii="Garamond" w:hAnsi="Garamond"/>
                <w:sz w:val="16"/>
                <w:szCs w:val="16"/>
              </w:rPr>
            </w:pPr>
          </w:p>
          <w:p w14:paraId="333D6A38"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 (Vetëm test aftësie)</w:t>
            </w:r>
          </w:p>
        </w:tc>
        <w:tc>
          <w:tcPr>
            <w:tcW w:w="1157" w:type="dxa"/>
            <w:tcBorders>
              <w:top w:val="single" w:sz="4" w:space="0" w:color="000000"/>
              <w:left w:val="single" w:sz="4" w:space="0" w:color="000000"/>
              <w:bottom w:val="single" w:sz="4" w:space="0" w:color="000000"/>
              <w:right w:val="nil"/>
            </w:tcBorders>
          </w:tcPr>
          <w:p w14:paraId="5620A3B6"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12B1C675" w14:textId="77777777" w:rsidTr="001941B2">
        <w:trPr>
          <w:trHeight w:hRule="exact" w:val="639"/>
          <w:jc w:val="center"/>
        </w:trPr>
        <w:tc>
          <w:tcPr>
            <w:tcW w:w="634" w:type="dxa"/>
            <w:tcBorders>
              <w:top w:val="single" w:sz="4" w:space="0" w:color="000000"/>
              <w:left w:val="nil"/>
              <w:bottom w:val="single" w:sz="4" w:space="0" w:color="000000"/>
              <w:right w:val="single" w:sz="4" w:space="0" w:color="000000"/>
            </w:tcBorders>
          </w:tcPr>
          <w:p w14:paraId="40F9F653" w14:textId="77777777" w:rsidR="00D34251" w:rsidRPr="00F3025F" w:rsidRDefault="00D34251" w:rsidP="001941B2">
            <w:pPr>
              <w:widowControl w:val="0"/>
              <w:spacing w:after="0" w:line="240" w:lineRule="auto"/>
              <w:rPr>
                <w:rFonts w:ascii="Garamond" w:hAnsi="Garamond"/>
                <w:sz w:val="16"/>
                <w:szCs w:val="16"/>
              </w:rPr>
            </w:pPr>
          </w:p>
          <w:p w14:paraId="506BA777"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5.4.2.</w:t>
            </w:r>
          </w:p>
        </w:tc>
        <w:tc>
          <w:tcPr>
            <w:tcW w:w="3326" w:type="dxa"/>
            <w:tcBorders>
              <w:top w:val="single" w:sz="4" w:space="0" w:color="000000"/>
              <w:left w:val="single" w:sz="4" w:space="0" w:color="000000"/>
              <w:bottom w:val="single" w:sz="4" w:space="0" w:color="000000"/>
              <w:right w:val="single" w:sz="4" w:space="0" w:color="000000"/>
            </w:tcBorders>
          </w:tcPr>
          <w:p w14:paraId="4D046DDA" w14:textId="77777777" w:rsidR="00D34251" w:rsidRPr="00F3025F" w:rsidRDefault="00D34251" w:rsidP="001941B2">
            <w:pPr>
              <w:widowControl w:val="0"/>
              <w:spacing w:after="0" w:line="240" w:lineRule="auto"/>
              <w:rPr>
                <w:rFonts w:ascii="Garamond" w:hAnsi="Garamond"/>
                <w:sz w:val="16"/>
                <w:szCs w:val="16"/>
              </w:rPr>
            </w:pPr>
          </w:p>
          <w:p w14:paraId="3DF71412"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Manualisht, me drejtues fluturimi</w:t>
            </w:r>
          </w:p>
        </w:tc>
        <w:tc>
          <w:tcPr>
            <w:tcW w:w="819" w:type="dxa"/>
            <w:tcBorders>
              <w:top w:val="single" w:sz="4" w:space="0" w:color="000000"/>
              <w:left w:val="single" w:sz="4" w:space="0" w:color="000000"/>
              <w:bottom w:val="single" w:sz="4" w:space="0" w:color="000000"/>
              <w:right w:val="single" w:sz="4" w:space="0" w:color="000000"/>
            </w:tcBorders>
          </w:tcPr>
          <w:p w14:paraId="4AC9C224" w14:textId="77777777" w:rsidR="00D34251" w:rsidRPr="00F3025F" w:rsidRDefault="00D34251" w:rsidP="001941B2">
            <w:pPr>
              <w:widowControl w:val="0"/>
              <w:spacing w:after="0" w:line="240" w:lineRule="auto"/>
              <w:rPr>
                <w:rFonts w:ascii="Garamond" w:hAnsi="Garamond"/>
                <w:sz w:val="16"/>
                <w:szCs w:val="16"/>
              </w:rPr>
            </w:pPr>
          </w:p>
          <w:p w14:paraId="3929C37C"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123D2ED0" w14:textId="77777777" w:rsidR="00D34251" w:rsidRPr="00F3025F" w:rsidRDefault="00D34251" w:rsidP="001941B2">
            <w:pPr>
              <w:widowControl w:val="0"/>
              <w:spacing w:after="0" w:line="240" w:lineRule="auto"/>
              <w:rPr>
                <w:rFonts w:ascii="Garamond" w:hAnsi="Garamond"/>
                <w:sz w:val="16"/>
                <w:szCs w:val="16"/>
              </w:rPr>
            </w:pPr>
          </w:p>
          <w:p w14:paraId="50398EF8" w14:textId="77777777" w:rsidR="00D34251" w:rsidRPr="00F3025F" w:rsidRDefault="00D34251" w:rsidP="001941B2">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4B2E9CC8" w14:textId="77777777" w:rsidR="00D34251" w:rsidRPr="00F3025F" w:rsidRDefault="00D34251" w:rsidP="001941B2">
            <w:pPr>
              <w:widowControl w:val="0"/>
              <w:spacing w:after="0" w:line="240" w:lineRule="auto"/>
              <w:rPr>
                <w:rFonts w:ascii="Garamond" w:hAnsi="Garamond"/>
                <w:sz w:val="16"/>
                <w:szCs w:val="16"/>
              </w:rPr>
            </w:pPr>
          </w:p>
          <w:p w14:paraId="56417295"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27D59460"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47A9DCF9"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5A8F1BD7" w14:textId="77777777" w:rsidR="00D34251" w:rsidRPr="00F3025F" w:rsidRDefault="00D34251" w:rsidP="001941B2">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3F2BE9B6"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49A80E55" w14:textId="77777777" w:rsidTr="001941B2">
        <w:trPr>
          <w:trHeight w:hRule="exact" w:val="639"/>
          <w:jc w:val="center"/>
        </w:trPr>
        <w:tc>
          <w:tcPr>
            <w:tcW w:w="634" w:type="dxa"/>
            <w:tcBorders>
              <w:top w:val="single" w:sz="4" w:space="0" w:color="000000"/>
              <w:left w:val="nil"/>
              <w:bottom w:val="single" w:sz="4" w:space="0" w:color="000000"/>
              <w:right w:val="single" w:sz="4" w:space="0" w:color="000000"/>
            </w:tcBorders>
          </w:tcPr>
          <w:p w14:paraId="49173A17" w14:textId="77777777" w:rsidR="00D34251" w:rsidRPr="00F3025F" w:rsidRDefault="00D34251" w:rsidP="001941B2">
            <w:pPr>
              <w:widowControl w:val="0"/>
              <w:spacing w:after="0" w:line="240" w:lineRule="auto"/>
              <w:rPr>
                <w:rFonts w:ascii="Garamond" w:hAnsi="Garamond"/>
                <w:sz w:val="16"/>
                <w:szCs w:val="16"/>
              </w:rPr>
            </w:pPr>
          </w:p>
          <w:p w14:paraId="1B1C580E"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5.4.3.</w:t>
            </w:r>
          </w:p>
        </w:tc>
        <w:tc>
          <w:tcPr>
            <w:tcW w:w="3326" w:type="dxa"/>
            <w:tcBorders>
              <w:top w:val="single" w:sz="4" w:space="0" w:color="000000"/>
              <w:left w:val="single" w:sz="4" w:space="0" w:color="000000"/>
              <w:bottom w:val="single" w:sz="4" w:space="0" w:color="000000"/>
              <w:right w:val="single" w:sz="4" w:space="0" w:color="000000"/>
            </w:tcBorders>
          </w:tcPr>
          <w:p w14:paraId="296AC071" w14:textId="77777777" w:rsidR="00D34251" w:rsidRPr="00F3025F" w:rsidRDefault="00D34251" w:rsidP="001941B2">
            <w:pPr>
              <w:widowControl w:val="0"/>
              <w:spacing w:after="0" w:line="240" w:lineRule="auto"/>
              <w:rPr>
                <w:rFonts w:ascii="Garamond" w:hAnsi="Garamond"/>
                <w:sz w:val="16"/>
                <w:szCs w:val="16"/>
              </w:rPr>
            </w:pPr>
          </w:p>
          <w:p w14:paraId="7F658118"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Me përdorimin e autopilotit</w:t>
            </w:r>
          </w:p>
        </w:tc>
        <w:tc>
          <w:tcPr>
            <w:tcW w:w="819" w:type="dxa"/>
            <w:tcBorders>
              <w:top w:val="single" w:sz="4" w:space="0" w:color="000000"/>
              <w:left w:val="single" w:sz="4" w:space="0" w:color="000000"/>
              <w:bottom w:val="single" w:sz="4" w:space="0" w:color="000000"/>
              <w:right w:val="single" w:sz="4" w:space="0" w:color="000000"/>
            </w:tcBorders>
          </w:tcPr>
          <w:p w14:paraId="741671F2" w14:textId="77777777" w:rsidR="00D34251" w:rsidRPr="00F3025F" w:rsidRDefault="00D34251" w:rsidP="001941B2">
            <w:pPr>
              <w:widowControl w:val="0"/>
              <w:spacing w:after="0" w:line="240" w:lineRule="auto"/>
              <w:rPr>
                <w:rFonts w:ascii="Garamond" w:hAnsi="Garamond"/>
                <w:sz w:val="16"/>
                <w:szCs w:val="16"/>
              </w:rPr>
            </w:pPr>
          </w:p>
          <w:p w14:paraId="1C1E576A"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530C32C8" w14:textId="77777777" w:rsidR="00D34251" w:rsidRPr="00F3025F" w:rsidRDefault="00D34251" w:rsidP="001941B2">
            <w:pPr>
              <w:widowControl w:val="0"/>
              <w:spacing w:after="0" w:line="240" w:lineRule="auto"/>
              <w:rPr>
                <w:rFonts w:ascii="Garamond" w:hAnsi="Garamond"/>
                <w:sz w:val="16"/>
                <w:szCs w:val="16"/>
              </w:rPr>
            </w:pPr>
          </w:p>
          <w:p w14:paraId="1605021E" w14:textId="77777777" w:rsidR="00D34251" w:rsidRPr="00F3025F" w:rsidRDefault="00D34251" w:rsidP="001941B2">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592EFC1C" w14:textId="77777777" w:rsidR="00D34251" w:rsidRPr="00F3025F" w:rsidRDefault="00D34251" w:rsidP="001941B2">
            <w:pPr>
              <w:widowControl w:val="0"/>
              <w:spacing w:after="0" w:line="240" w:lineRule="auto"/>
              <w:rPr>
                <w:rFonts w:ascii="Garamond" w:hAnsi="Garamond"/>
                <w:sz w:val="16"/>
                <w:szCs w:val="16"/>
              </w:rPr>
            </w:pPr>
          </w:p>
          <w:p w14:paraId="7A8A9563"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3191E14A"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447CA422"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7CB1746E" w14:textId="77777777" w:rsidR="00D34251" w:rsidRPr="00F3025F" w:rsidRDefault="00D34251" w:rsidP="001941B2">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3ECC9620"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7F16CED8" w14:textId="77777777" w:rsidTr="001941B2">
        <w:trPr>
          <w:trHeight w:hRule="exact" w:val="1221"/>
          <w:jc w:val="center"/>
        </w:trPr>
        <w:tc>
          <w:tcPr>
            <w:tcW w:w="634" w:type="dxa"/>
            <w:tcBorders>
              <w:top w:val="single" w:sz="4" w:space="0" w:color="000000"/>
              <w:left w:val="nil"/>
              <w:bottom w:val="single" w:sz="4" w:space="0" w:color="000000"/>
              <w:right w:val="single" w:sz="4" w:space="0" w:color="000000"/>
            </w:tcBorders>
          </w:tcPr>
          <w:p w14:paraId="4F3AC25F" w14:textId="77777777" w:rsidR="00D34251" w:rsidRPr="00F3025F" w:rsidRDefault="00D34251" w:rsidP="001941B2">
            <w:pPr>
              <w:widowControl w:val="0"/>
              <w:spacing w:after="0" w:line="240" w:lineRule="auto"/>
              <w:rPr>
                <w:rFonts w:ascii="Garamond" w:hAnsi="Garamond"/>
                <w:sz w:val="16"/>
                <w:szCs w:val="16"/>
              </w:rPr>
            </w:pPr>
          </w:p>
          <w:p w14:paraId="1C3F9B25"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5.4.4.</w:t>
            </w:r>
          </w:p>
        </w:tc>
        <w:tc>
          <w:tcPr>
            <w:tcW w:w="3326" w:type="dxa"/>
            <w:tcBorders>
              <w:top w:val="single" w:sz="4" w:space="0" w:color="000000"/>
              <w:left w:val="single" w:sz="4" w:space="0" w:color="000000"/>
              <w:bottom w:val="single" w:sz="4" w:space="0" w:color="000000"/>
              <w:right w:val="single" w:sz="4" w:space="0" w:color="000000"/>
            </w:tcBorders>
          </w:tcPr>
          <w:p w14:paraId="4F2F8BBE" w14:textId="77777777" w:rsidR="00D34251" w:rsidRPr="00F3025F" w:rsidRDefault="00D34251" w:rsidP="001941B2">
            <w:pPr>
              <w:widowControl w:val="0"/>
              <w:spacing w:after="0" w:line="240" w:lineRule="auto"/>
              <w:rPr>
                <w:rFonts w:ascii="Garamond" w:hAnsi="Garamond"/>
                <w:sz w:val="16"/>
                <w:szCs w:val="16"/>
              </w:rPr>
            </w:pPr>
          </w:p>
          <w:p w14:paraId="6E10E5CA" w14:textId="5AA0F4D0"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Manualisht, me një motor të simuluar jashtë funksionit, mosfunksionimi i motorit do të simulohet gjatë afrimit përfundimtar para kalimit të OM-së dhe do të vazhdojë deri</w:t>
            </w:r>
            <w:r w:rsidR="00F2789A" w:rsidRPr="00F3025F">
              <w:rPr>
                <w:rFonts w:ascii="Garamond" w:eastAsia="Calibri" w:hAnsi="Garamond"/>
                <w:sz w:val="16"/>
                <w:szCs w:val="16"/>
              </w:rPr>
              <w:t xml:space="preserve"> në </w:t>
            </w:r>
            <w:r w:rsidRPr="00F3025F">
              <w:rPr>
                <w:rFonts w:ascii="Garamond" w:eastAsia="Calibri" w:hAnsi="Garamond"/>
                <w:sz w:val="16"/>
                <w:szCs w:val="16"/>
              </w:rPr>
              <w:t>prekjen e to</w:t>
            </w:r>
            <w:r w:rsidR="001941B2" w:rsidRPr="00F3025F">
              <w:rPr>
                <w:rFonts w:ascii="Garamond" w:eastAsia="Calibri" w:hAnsi="Garamond"/>
                <w:sz w:val="16"/>
                <w:szCs w:val="16"/>
              </w:rPr>
              <w:t xml:space="preserve">kës, ose deri në përfundimin e </w:t>
            </w:r>
            <w:r w:rsidRPr="00F3025F">
              <w:rPr>
                <w:rFonts w:ascii="Garamond" w:eastAsia="Calibri" w:hAnsi="Garamond"/>
                <w:sz w:val="16"/>
                <w:szCs w:val="16"/>
              </w:rPr>
              <w:t>procedurave të humbura të afrimit.</w:t>
            </w:r>
          </w:p>
        </w:tc>
        <w:tc>
          <w:tcPr>
            <w:tcW w:w="819" w:type="dxa"/>
            <w:tcBorders>
              <w:top w:val="single" w:sz="4" w:space="0" w:color="000000"/>
              <w:left w:val="single" w:sz="4" w:space="0" w:color="000000"/>
              <w:bottom w:val="single" w:sz="4" w:space="0" w:color="000000"/>
              <w:right w:val="single" w:sz="4" w:space="0" w:color="000000"/>
            </w:tcBorders>
          </w:tcPr>
          <w:p w14:paraId="194C7A8F" w14:textId="77777777" w:rsidR="00D34251" w:rsidRPr="00F3025F" w:rsidRDefault="00D34251" w:rsidP="001941B2">
            <w:pPr>
              <w:widowControl w:val="0"/>
              <w:spacing w:after="0" w:line="240" w:lineRule="auto"/>
              <w:rPr>
                <w:rFonts w:ascii="Garamond" w:hAnsi="Garamond"/>
                <w:sz w:val="16"/>
                <w:szCs w:val="16"/>
              </w:rPr>
            </w:pPr>
          </w:p>
          <w:p w14:paraId="26068350"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62E852DA" w14:textId="77777777" w:rsidR="00D34251" w:rsidRPr="00F3025F" w:rsidRDefault="00D34251" w:rsidP="001941B2">
            <w:pPr>
              <w:widowControl w:val="0"/>
              <w:spacing w:after="0" w:line="240" w:lineRule="auto"/>
              <w:rPr>
                <w:rFonts w:ascii="Garamond" w:hAnsi="Garamond"/>
                <w:sz w:val="16"/>
                <w:szCs w:val="16"/>
              </w:rPr>
            </w:pPr>
          </w:p>
          <w:p w14:paraId="05BF5748" w14:textId="77777777" w:rsidR="00D34251" w:rsidRPr="00F3025F" w:rsidRDefault="00D34251" w:rsidP="001941B2">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18840FB8" w14:textId="77777777" w:rsidR="00D34251" w:rsidRPr="00F3025F" w:rsidRDefault="00D34251" w:rsidP="001941B2">
            <w:pPr>
              <w:widowControl w:val="0"/>
              <w:spacing w:after="0" w:line="240" w:lineRule="auto"/>
              <w:rPr>
                <w:rFonts w:ascii="Garamond" w:hAnsi="Garamond"/>
                <w:sz w:val="16"/>
                <w:szCs w:val="16"/>
              </w:rPr>
            </w:pPr>
          </w:p>
          <w:p w14:paraId="1D5BBFEA"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63DE4514"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610CFEA2"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4A917C0B" w14:textId="77777777" w:rsidR="00D34251" w:rsidRPr="00F3025F" w:rsidRDefault="00D34251" w:rsidP="001941B2">
            <w:pPr>
              <w:widowControl w:val="0"/>
              <w:spacing w:after="0" w:line="240" w:lineRule="auto"/>
              <w:rPr>
                <w:rFonts w:ascii="Garamond" w:hAnsi="Garamond"/>
                <w:sz w:val="16"/>
                <w:szCs w:val="16"/>
              </w:rPr>
            </w:pPr>
          </w:p>
          <w:p w14:paraId="4A50A11D"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57" w:type="dxa"/>
            <w:tcBorders>
              <w:top w:val="single" w:sz="4" w:space="0" w:color="000000"/>
              <w:left w:val="single" w:sz="4" w:space="0" w:color="000000"/>
              <w:bottom w:val="single" w:sz="4" w:space="0" w:color="000000"/>
              <w:right w:val="nil"/>
            </w:tcBorders>
          </w:tcPr>
          <w:p w14:paraId="1241BDB0"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36CB1D10" w14:textId="77777777" w:rsidTr="001941B2">
        <w:trPr>
          <w:trHeight w:hRule="exact" w:val="558"/>
          <w:jc w:val="center"/>
        </w:trPr>
        <w:tc>
          <w:tcPr>
            <w:tcW w:w="634" w:type="dxa"/>
            <w:tcBorders>
              <w:top w:val="single" w:sz="4" w:space="0" w:color="000000"/>
              <w:left w:val="nil"/>
              <w:bottom w:val="single" w:sz="4" w:space="0" w:color="000000"/>
              <w:right w:val="single" w:sz="4" w:space="0" w:color="000000"/>
            </w:tcBorders>
          </w:tcPr>
          <w:p w14:paraId="290A205E" w14:textId="77777777" w:rsidR="00D34251" w:rsidRPr="00F3025F" w:rsidRDefault="00D34251" w:rsidP="001941B2">
            <w:pPr>
              <w:widowControl w:val="0"/>
              <w:spacing w:after="0" w:line="240" w:lineRule="auto"/>
              <w:rPr>
                <w:rFonts w:ascii="Garamond" w:hAnsi="Garamond"/>
                <w:sz w:val="16"/>
                <w:szCs w:val="16"/>
              </w:rPr>
            </w:pPr>
          </w:p>
          <w:p w14:paraId="04887F35"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5,5</w:t>
            </w:r>
          </w:p>
        </w:tc>
        <w:tc>
          <w:tcPr>
            <w:tcW w:w="3326" w:type="dxa"/>
            <w:tcBorders>
              <w:top w:val="single" w:sz="4" w:space="0" w:color="000000"/>
              <w:left w:val="single" w:sz="4" w:space="0" w:color="000000"/>
              <w:bottom w:val="single" w:sz="4" w:space="0" w:color="000000"/>
              <w:right w:val="single" w:sz="4" w:space="0" w:color="000000"/>
            </w:tcBorders>
          </w:tcPr>
          <w:p w14:paraId="0384CB8E" w14:textId="77777777" w:rsidR="00D34251" w:rsidRPr="00F3025F" w:rsidRDefault="00D34251" w:rsidP="001941B2">
            <w:pPr>
              <w:widowControl w:val="0"/>
              <w:spacing w:after="0" w:line="240" w:lineRule="auto"/>
              <w:rPr>
                <w:rFonts w:ascii="Garamond" w:hAnsi="Garamond"/>
                <w:sz w:val="16"/>
                <w:szCs w:val="16"/>
              </w:rPr>
            </w:pPr>
          </w:p>
          <w:p w14:paraId="1881BC03"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Afrimi jo preciz deri në MDA/H</w:t>
            </w:r>
          </w:p>
        </w:tc>
        <w:tc>
          <w:tcPr>
            <w:tcW w:w="819" w:type="dxa"/>
            <w:tcBorders>
              <w:top w:val="single" w:sz="4" w:space="0" w:color="000000"/>
              <w:left w:val="single" w:sz="4" w:space="0" w:color="000000"/>
              <w:bottom w:val="single" w:sz="4" w:space="0" w:color="000000"/>
              <w:right w:val="single" w:sz="4" w:space="0" w:color="000000"/>
            </w:tcBorders>
          </w:tcPr>
          <w:p w14:paraId="4416861F" w14:textId="77777777" w:rsidR="00D34251" w:rsidRPr="00F3025F" w:rsidRDefault="00D34251" w:rsidP="001941B2">
            <w:pPr>
              <w:widowControl w:val="0"/>
              <w:spacing w:after="0" w:line="240" w:lineRule="auto"/>
              <w:rPr>
                <w:rFonts w:ascii="Garamond" w:hAnsi="Garamond"/>
                <w:sz w:val="16"/>
                <w:szCs w:val="16"/>
              </w:rPr>
            </w:pPr>
          </w:p>
          <w:p w14:paraId="2F243498"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1B028330" w14:textId="77777777" w:rsidR="00D34251" w:rsidRPr="00F3025F" w:rsidRDefault="00D34251" w:rsidP="001941B2">
            <w:pPr>
              <w:widowControl w:val="0"/>
              <w:spacing w:after="0" w:line="240" w:lineRule="auto"/>
              <w:rPr>
                <w:rFonts w:ascii="Garamond" w:hAnsi="Garamond"/>
                <w:sz w:val="16"/>
                <w:szCs w:val="16"/>
              </w:rPr>
            </w:pPr>
          </w:p>
          <w:p w14:paraId="4A6F855B" w14:textId="77777777" w:rsidR="00D34251" w:rsidRPr="00F3025F" w:rsidRDefault="00D34251" w:rsidP="001941B2">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335BC163" w14:textId="77777777" w:rsidR="00D34251" w:rsidRPr="00F3025F" w:rsidRDefault="00D34251" w:rsidP="001941B2">
            <w:pPr>
              <w:widowControl w:val="0"/>
              <w:spacing w:after="0" w:line="240" w:lineRule="auto"/>
              <w:rPr>
                <w:rFonts w:ascii="Garamond" w:hAnsi="Garamond"/>
                <w:sz w:val="16"/>
                <w:szCs w:val="16"/>
              </w:rPr>
            </w:pPr>
          </w:p>
          <w:p w14:paraId="6216B7D2"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1C96F0B9"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659D9F3A"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6AF272D9" w14:textId="77777777" w:rsidR="00D34251" w:rsidRPr="00F3025F" w:rsidRDefault="00D34251" w:rsidP="001941B2">
            <w:pPr>
              <w:widowControl w:val="0"/>
              <w:spacing w:after="0" w:line="240" w:lineRule="auto"/>
              <w:rPr>
                <w:rFonts w:ascii="Garamond" w:hAnsi="Garamond"/>
                <w:sz w:val="16"/>
                <w:szCs w:val="16"/>
              </w:rPr>
            </w:pPr>
          </w:p>
          <w:p w14:paraId="722CD58E"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57" w:type="dxa"/>
            <w:tcBorders>
              <w:top w:val="single" w:sz="4" w:space="0" w:color="000000"/>
              <w:left w:val="single" w:sz="4" w:space="0" w:color="000000"/>
              <w:bottom w:val="single" w:sz="4" w:space="0" w:color="000000"/>
              <w:right w:val="nil"/>
            </w:tcBorders>
          </w:tcPr>
          <w:p w14:paraId="3D09A9FD"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476EED2F" w14:textId="77777777" w:rsidTr="001941B2">
        <w:trPr>
          <w:trHeight w:hRule="exact" w:val="719"/>
          <w:jc w:val="center"/>
        </w:trPr>
        <w:tc>
          <w:tcPr>
            <w:tcW w:w="634" w:type="dxa"/>
            <w:tcBorders>
              <w:top w:val="single" w:sz="4" w:space="0" w:color="000000"/>
              <w:left w:val="nil"/>
              <w:bottom w:val="single" w:sz="4" w:space="0" w:color="000000"/>
              <w:right w:val="single" w:sz="4" w:space="0" w:color="000000"/>
            </w:tcBorders>
          </w:tcPr>
          <w:p w14:paraId="2926B399" w14:textId="77777777" w:rsidR="00D34251" w:rsidRPr="00F3025F" w:rsidRDefault="00D34251" w:rsidP="001941B2">
            <w:pPr>
              <w:widowControl w:val="0"/>
              <w:spacing w:after="0" w:line="240" w:lineRule="auto"/>
              <w:rPr>
                <w:rFonts w:ascii="Garamond" w:hAnsi="Garamond"/>
                <w:sz w:val="16"/>
                <w:szCs w:val="16"/>
              </w:rPr>
            </w:pPr>
          </w:p>
          <w:p w14:paraId="4CC4C4AE"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5,6</w:t>
            </w:r>
          </w:p>
        </w:tc>
        <w:tc>
          <w:tcPr>
            <w:tcW w:w="3326" w:type="dxa"/>
            <w:tcBorders>
              <w:top w:val="single" w:sz="4" w:space="0" w:color="000000"/>
              <w:left w:val="single" w:sz="4" w:space="0" w:color="000000"/>
              <w:bottom w:val="single" w:sz="4" w:space="0" w:color="000000"/>
              <w:right w:val="single" w:sz="4" w:space="0" w:color="000000"/>
            </w:tcBorders>
          </w:tcPr>
          <w:p w14:paraId="33BA27B8" w14:textId="77777777" w:rsidR="00D34251" w:rsidRPr="00F3025F" w:rsidRDefault="00D34251" w:rsidP="001941B2">
            <w:pPr>
              <w:widowControl w:val="0"/>
              <w:spacing w:after="0" w:line="240" w:lineRule="auto"/>
              <w:rPr>
                <w:rFonts w:ascii="Garamond" w:hAnsi="Garamond"/>
                <w:sz w:val="16"/>
                <w:szCs w:val="16"/>
              </w:rPr>
            </w:pPr>
          </w:p>
          <w:p w14:paraId="079295E3"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Ringritja me të gjithë motorët që operojnë në arritjen e DA/H ose MDA/MDH</w:t>
            </w:r>
          </w:p>
        </w:tc>
        <w:tc>
          <w:tcPr>
            <w:tcW w:w="819" w:type="dxa"/>
            <w:tcBorders>
              <w:top w:val="single" w:sz="4" w:space="0" w:color="000000"/>
              <w:left w:val="single" w:sz="4" w:space="0" w:color="000000"/>
              <w:bottom w:val="single" w:sz="4" w:space="0" w:color="000000"/>
              <w:right w:val="single" w:sz="4" w:space="0" w:color="000000"/>
            </w:tcBorders>
          </w:tcPr>
          <w:p w14:paraId="1D8CE95A" w14:textId="77777777" w:rsidR="00D34251" w:rsidRPr="00F3025F" w:rsidRDefault="00D34251" w:rsidP="001941B2">
            <w:pPr>
              <w:widowControl w:val="0"/>
              <w:spacing w:after="0" w:line="240" w:lineRule="auto"/>
              <w:rPr>
                <w:rFonts w:ascii="Garamond" w:hAnsi="Garamond"/>
                <w:sz w:val="16"/>
                <w:szCs w:val="16"/>
              </w:rPr>
            </w:pPr>
          </w:p>
          <w:p w14:paraId="41E0EAE7"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6CA06526" w14:textId="77777777" w:rsidR="00D34251" w:rsidRPr="00F3025F" w:rsidRDefault="00D34251" w:rsidP="001941B2">
            <w:pPr>
              <w:widowControl w:val="0"/>
              <w:spacing w:after="0" w:line="240" w:lineRule="auto"/>
              <w:rPr>
                <w:rFonts w:ascii="Garamond" w:hAnsi="Garamond"/>
                <w:sz w:val="16"/>
                <w:szCs w:val="16"/>
              </w:rPr>
            </w:pPr>
          </w:p>
          <w:p w14:paraId="60555CB6" w14:textId="77777777" w:rsidR="00D34251" w:rsidRPr="00F3025F" w:rsidRDefault="00D34251" w:rsidP="001941B2">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45D2A056" w14:textId="77777777" w:rsidR="00D34251" w:rsidRPr="00F3025F" w:rsidRDefault="00D34251" w:rsidP="001941B2">
            <w:pPr>
              <w:widowControl w:val="0"/>
              <w:spacing w:after="0" w:line="240" w:lineRule="auto"/>
              <w:rPr>
                <w:rFonts w:ascii="Garamond" w:hAnsi="Garamond"/>
                <w:sz w:val="16"/>
                <w:szCs w:val="16"/>
              </w:rPr>
            </w:pPr>
          </w:p>
          <w:p w14:paraId="3C5DE480"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7913D37F"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08A5968B"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538CF915" w14:textId="77777777" w:rsidR="00D34251" w:rsidRPr="00F3025F" w:rsidRDefault="00D34251" w:rsidP="001941B2">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623C895F" w14:textId="77777777" w:rsidR="00D34251" w:rsidRPr="00F3025F" w:rsidRDefault="00D34251" w:rsidP="001941B2">
            <w:pPr>
              <w:widowControl w:val="0"/>
              <w:spacing w:after="0" w:line="240" w:lineRule="auto"/>
              <w:rPr>
                <w:rFonts w:ascii="Garamond" w:eastAsia="Calibri" w:hAnsi="Garamond"/>
                <w:sz w:val="16"/>
                <w:szCs w:val="16"/>
              </w:rPr>
            </w:pPr>
          </w:p>
        </w:tc>
      </w:tr>
    </w:tbl>
    <w:p w14:paraId="058DFE97" w14:textId="77777777" w:rsidR="00D34251" w:rsidRPr="00F3025F" w:rsidRDefault="00D34251" w:rsidP="00D34251">
      <w:pPr>
        <w:widowControl w:val="0"/>
        <w:spacing w:after="0" w:line="240" w:lineRule="auto"/>
        <w:ind w:firstLine="284"/>
        <w:rPr>
          <w:rFonts w:ascii="Garamond" w:hAnsi="Garamond"/>
          <w:szCs w:val="24"/>
        </w:rPr>
      </w:pPr>
    </w:p>
    <w:tbl>
      <w:tblPr>
        <w:tblW w:w="10237" w:type="dxa"/>
        <w:jc w:val="center"/>
        <w:tblLayout w:type="fixed"/>
        <w:tblCellMar>
          <w:left w:w="0" w:type="dxa"/>
          <w:right w:w="0" w:type="dxa"/>
        </w:tblCellMar>
        <w:tblLook w:val="01E0" w:firstRow="1" w:lastRow="1" w:firstColumn="1" w:lastColumn="1" w:noHBand="0" w:noVBand="0"/>
      </w:tblPr>
      <w:tblGrid>
        <w:gridCol w:w="634"/>
        <w:gridCol w:w="3327"/>
        <w:gridCol w:w="819"/>
        <w:gridCol w:w="819"/>
        <w:gridCol w:w="819"/>
        <w:gridCol w:w="819"/>
        <w:gridCol w:w="1024"/>
        <w:gridCol w:w="819"/>
        <w:gridCol w:w="1157"/>
      </w:tblGrid>
      <w:tr w:rsidR="00D34251" w:rsidRPr="00F3025F" w14:paraId="35CA9C1D" w14:textId="77777777" w:rsidTr="001941B2">
        <w:trPr>
          <w:trHeight w:hRule="exact" w:val="578"/>
          <w:jc w:val="center"/>
        </w:trPr>
        <w:tc>
          <w:tcPr>
            <w:tcW w:w="3961" w:type="dxa"/>
            <w:gridSpan w:val="2"/>
            <w:tcBorders>
              <w:top w:val="single" w:sz="4" w:space="0" w:color="000000"/>
              <w:left w:val="nil"/>
              <w:bottom w:val="single" w:sz="4" w:space="0" w:color="000000"/>
              <w:right w:val="single" w:sz="4" w:space="0" w:color="000000"/>
            </w:tcBorders>
          </w:tcPr>
          <w:p w14:paraId="6AD6649D" w14:textId="77777777" w:rsidR="00D34251" w:rsidRPr="00F3025F" w:rsidRDefault="00D34251" w:rsidP="001941B2">
            <w:pPr>
              <w:widowControl w:val="0"/>
              <w:spacing w:after="0" w:line="240" w:lineRule="auto"/>
              <w:jc w:val="center"/>
              <w:rPr>
                <w:rFonts w:ascii="Garamond" w:hAnsi="Garamond"/>
                <w:sz w:val="16"/>
                <w:szCs w:val="16"/>
              </w:rPr>
            </w:pPr>
          </w:p>
          <w:p w14:paraId="3DDED2FF" w14:textId="77777777" w:rsidR="00D34251" w:rsidRPr="00F3025F" w:rsidRDefault="00D34251" w:rsidP="001941B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KATEGORIA E AVIONËVE ME FUQI ME NGRITJE VERTIKALE</w:t>
            </w:r>
          </w:p>
        </w:tc>
        <w:tc>
          <w:tcPr>
            <w:tcW w:w="4300" w:type="dxa"/>
            <w:gridSpan w:val="5"/>
            <w:tcBorders>
              <w:top w:val="single" w:sz="4" w:space="0" w:color="000000"/>
              <w:left w:val="single" w:sz="4" w:space="0" w:color="000000"/>
              <w:bottom w:val="single" w:sz="4" w:space="0" w:color="000000"/>
              <w:right w:val="single" w:sz="4" w:space="0" w:color="000000"/>
            </w:tcBorders>
          </w:tcPr>
          <w:p w14:paraId="28515322" w14:textId="77777777" w:rsidR="00D34251" w:rsidRPr="00F3025F" w:rsidRDefault="00D34251" w:rsidP="001941B2">
            <w:pPr>
              <w:widowControl w:val="0"/>
              <w:spacing w:after="0" w:line="240" w:lineRule="auto"/>
              <w:jc w:val="center"/>
              <w:rPr>
                <w:rFonts w:ascii="Garamond" w:hAnsi="Garamond"/>
                <w:sz w:val="16"/>
                <w:szCs w:val="16"/>
              </w:rPr>
            </w:pPr>
          </w:p>
          <w:p w14:paraId="52EF18AA" w14:textId="77777777" w:rsidR="00D34251" w:rsidRPr="00F3025F" w:rsidRDefault="00D34251" w:rsidP="001941B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TRAJNIMI PRAKTIK</w:t>
            </w:r>
          </w:p>
        </w:tc>
        <w:tc>
          <w:tcPr>
            <w:tcW w:w="1976" w:type="dxa"/>
            <w:gridSpan w:val="2"/>
            <w:tcBorders>
              <w:top w:val="single" w:sz="4" w:space="0" w:color="000000"/>
              <w:left w:val="single" w:sz="4" w:space="0" w:color="000000"/>
              <w:bottom w:val="single" w:sz="4" w:space="0" w:color="000000"/>
              <w:right w:val="nil"/>
            </w:tcBorders>
          </w:tcPr>
          <w:p w14:paraId="39921F61" w14:textId="4C977DD2" w:rsidR="00D34251" w:rsidRPr="00F3025F" w:rsidRDefault="00D34251" w:rsidP="001941B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 xml:space="preserve">TESTI I </w:t>
            </w:r>
            <w:r w:rsidR="00360584" w:rsidRPr="00F3025F">
              <w:rPr>
                <w:rFonts w:ascii="Garamond" w:eastAsia="Calibri" w:hAnsi="Garamond"/>
                <w:sz w:val="16"/>
                <w:szCs w:val="16"/>
              </w:rPr>
              <w:t>AFTËSI</w:t>
            </w:r>
            <w:r w:rsidRPr="00F3025F">
              <w:rPr>
                <w:rFonts w:ascii="Garamond" w:eastAsia="Calibri" w:hAnsi="Garamond"/>
                <w:sz w:val="16"/>
                <w:szCs w:val="16"/>
              </w:rPr>
              <w:t xml:space="preserve">SË DHE KONTROLLI I </w:t>
            </w:r>
            <w:r w:rsidR="00B61D1A" w:rsidRPr="00F3025F">
              <w:rPr>
                <w:rFonts w:ascii="Garamond" w:eastAsia="Calibri" w:hAnsi="Garamond"/>
                <w:sz w:val="16"/>
                <w:szCs w:val="16"/>
              </w:rPr>
              <w:t>AFTËSISË</w:t>
            </w:r>
          </w:p>
        </w:tc>
      </w:tr>
      <w:tr w:rsidR="00D34251" w:rsidRPr="00F3025F" w14:paraId="3339AD64" w14:textId="77777777" w:rsidTr="001941B2">
        <w:trPr>
          <w:trHeight w:hRule="exact" w:val="369"/>
          <w:jc w:val="center"/>
        </w:trPr>
        <w:tc>
          <w:tcPr>
            <w:tcW w:w="3961" w:type="dxa"/>
            <w:gridSpan w:val="2"/>
            <w:vMerge w:val="restart"/>
            <w:tcBorders>
              <w:top w:val="single" w:sz="4" w:space="0" w:color="000000"/>
              <w:left w:val="nil"/>
              <w:right w:val="single" w:sz="4" w:space="0" w:color="000000"/>
            </w:tcBorders>
          </w:tcPr>
          <w:p w14:paraId="38D3D023" w14:textId="77777777" w:rsidR="00D34251" w:rsidRPr="00F3025F" w:rsidRDefault="00D34251" w:rsidP="001941B2">
            <w:pPr>
              <w:widowControl w:val="0"/>
              <w:spacing w:after="0" w:line="240" w:lineRule="auto"/>
              <w:jc w:val="center"/>
              <w:rPr>
                <w:rFonts w:ascii="Garamond" w:hAnsi="Garamond"/>
                <w:sz w:val="16"/>
                <w:szCs w:val="16"/>
              </w:rPr>
            </w:pPr>
          </w:p>
          <w:p w14:paraId="30E4B31F" w14:textId="77777777" w:rsidR="00D34251" w:rsidRPr="00F3025F" w:rsidRDefault="00D34251" w:rsidP="001941B2">
            <w:pPr>
              <w:widowControl w:val="0"/>
              <w:spacing w:after="0" w:line="240" w:lineRule="auto"/>
              <w:jc w:val="center"/>
              <w:rPr>
                <w:rFonts w:ascii="Garamond" w:hAnsi="Garamond"/>
                <w:sz w:val="16"/>
                <w:szCs w:val="16"/>
              </w:rPr>
            </w:pPr>
          </w:p>
          <w:p w14:paraId="50B86F06" w14:textId="77777777" w:rsidR="00D34251" w:rsidRPr="00F3025F" w:rsidRDefault="00D34251" w:rsidP="001941B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Manovrat/procedurat</w:t>
            </w:r>
          </w:p>
        </w:tc>
        <w:tc>
          <w:tcPr>
            <w:tcW w:w="819" w:type="dxa"/>
            <w:tcBorders>
              <w:top w:val="single" w:sz="4" w:space="0" w:color="000000"/>
              <w:left w:val="single" w:sz="4" w:space="0" w:color="000000"/>
              <w:bottom w:val="single" w:sz="4" w:space="0" w:color="000000"/>
              <w:right w:val="single" w:sz="4" w:space="0" w:color="000000"/>
            </w:tcBorders>
          </w:tcPr>
          <w:p w14:paraId="4E880CF3" w14:textId="77777777" w:rsidR="00D34251" w:rsidRPr="00F3025F" w:rsidRDefault="00D34251" w:rsidP="001941B2">
            <w:pPr>
              <w:widowControl w:val="0"/>
              <w:spacing w:after="0" w:line="240" w:lineRule="auto"/>
              <w:jc w:val="center"/>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5465A2F6" w14:textId="77777777" w:rsidR="00D34251" w:rsidRPr="00F3025F" w:rsidRDefault="00D34251" w:rsidP="001941B2">
            <w:pPr>
              <w:widowControl w:val="0"/>
              <w:spacing w:after="0" w:line="240" w:lineRule="auto"/>
              <w:jc w:val="center"/>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5A29ABA8" w14:textId="77777777" w:rsidR="00D34251" w:rsidRPr="00F3025F" w:rsidRDefault="00D34251" w:rsidP="001941B2">
            <w:pPr>
              <w:widowControl w:val="0"/>
              <w:spacing w:after="0" w:line="240" w:lineRule="auto"/>
              <w:jc w:val="center"/>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0BAB2247" w14:textId="77777777" w:rsidR="00D34251" w:rsidRPr="00F3025F" w:rsidRDefault="00D34251" w:rsidP="001941B2">
            <w:pPr>
              <w:widowControl w:val="0"/>
              <w:spacing w:after="0" w:line="240" w:lineRule="auto"/>
              <w:jc w:val="center"/>
              <w:rPr>
                <w:rFonts w:ascii="Garamond" w:eastAsia="Calibri" w:hAnsi="Garamond"/>
                <w:sz w:val="16"/>
                <w:szCs w:val="16"/>
              </w:rPr>
            </w:pPr>
          </w:p>
        </w:tc>
        <w:tc>
          <w:tcPr>
            <w:tcW w:w="1024" w:type="dxa"/>
            <w:vMerge w:val="restart"/>
            <w:tcBorders>
              <w:top w:val="single" w:sz="4" w:space="0" w:color="000000"/>
              <w:left w:val="single" w:sz="4" w:space="0" w:color="000000"/>
              <w:right w:val="single" w:sz="4" w:space="0" w:color="000000"/>
            </w:tcBorders>
          </w:tcPr>
          <w:p w14:paraId="3F4EB3E4" w14:textId="77777777" w:rsidR="00D34251" w:rsidRPr="00F3025F" w:rsidRDefault="00D34251" w:rsidP="001941B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Inicialet e instruktorit kur përfundon trajnimi</w:t>
            </w:r>
          </w:p>
        </w:tc>
        <w:tc>
          <w:tcPr>
            <w:tcW w:w="819" w:type="dxa"/>
            <w:vMerge w:val="restart"/>
            <w:tcBorders>
              <w:top w:val="single" w:sz="4" w:space="0" w:color="000000"/>
              <w:left w:val="single" w:sz="4" w:space="0" w:color="000000"/>
              <w:right w:val="single" w:sz="4" w:space="0" w:color="000000"/>
            </w:tcBorders>
          </w:tcPr>
          <w:p w14:paraId="49581136" w14:textId="77777777" w:rsidR="00D34251" w:rsidRPr="00F3025F" w:rsidRDefault="00D34251" w:rsidP="001941B2">
            <w:pPr>
              <w:widowControl w:val="0"/>
              <w:spacing w:after="0" w:line="240" w:lineRule="auto"/>
              <w:jc w:val="center"/>
              <w:rPr>
                <w:rFonts w:ascii="Garamond" w:hAnsi="Garamond"/>
                <w:sz w:val="16"/>
                <w:szCs w:val="16"/>
              </w:rPr>
            </w:pPr>
          </w:p>
          <w:p w14:paraId="52992739" w14:textId="77777777" w:rsidR="00D34251" w:rsidRPr="00F3025F" w:rsidRDefault="00D34251" w:rsidP="001941B2">
            <w:pPr>
              <w:widowControl w:val="0"/>
              <w:spacing w:after="0" w:line="240" w:lineRule="auto"/>
              <w:jc w:val="center"/>
              <w:rPr>
                <w:rFonts w:ascii="Garamond" w:hAnsi="Garamond"/>
                <w:sz w:val="16"/>
                <w:szCs w:val="16"/>
              </w:rPr>
            </w:pPr>
          </w:p>
          <w:p w14:paraId="5882910B" w14:textId="77777777" w:rsidR="00D34251" w:rsidRPr="00F3025F" w:rsidRDefault="00D34251" w:rsidP="001941B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Kontrolluar në FFS PL</w:t>
            </w:r>
          </w:p>
        </w:tc>
        <w:tc>
          <w:tcPr>
            <w:tcW w:w="1157" w:type="dxa"/>
            <w:vMerge w:val="restart"/>
            <w:tcBorders>
              <w:top w:val="single" w:sz="4" w:space="0" w:color="000000"/>
              <w:left w:val="single" w:sz="4" w:space="0" w:color="000000"/>
              <w:right w:val="nil"/>
            </w:tcBorders>
          </w:tcPr>
          <w:p w14:paraId="24033CF2" w14:textId="77777777" w:rsidR="00D34251" w:rsidRPr="00F3025F" w:rsidRDefault="00D34251" w:rsidP="001941B2">
            <w:pPr>
              <w:widowControl w:val="0"/>
              <w:spacing w:after="0" w:line="240" w:lineRule="auto"/>
              <w:jc w:val="center"/>
              <w:rPr>
                <w:rFonts w:ascii="Garamond" w:hAnsi="Garamond"/>
                <w:sz w:val="16"/>
                <w:szCs w:val="16"/>
              </w:rPr>
            </w:pPr>
          </w:p>
          <w:p w14:paraId="2B45E39C" w14:textId="77777777" w:rsidR="00D34251" w:rsidRPr="00F3025F" w:rsidRDefault="00D34251" w:rsidP="001941B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Inicialet e ekzaminuesit kur përfundon testimi</w:t>
            </w:r>
          </w:p>
        </w:tc>
      </w:tr>
      <w:tr w:rsidR="00D34251" w:rsidRPr="00F3025F" w14:paraId="396103FB" w14:textId="77777777" w:rsidTr="001941B2">
        <w:trPr>
          <w:trHeight w:hRule="exact" w:val="579"/>
          <w:jc w:val="center"/>
        </w:trPr>
        <w:tc>
          <w:tcPr>
            <w:tcW w:w="3961" w:type="dxa"/>
            <w:gridSpan w:val="2"/>
            <w:vMerge/>
            <w:tcBorders>
              <w:left w:val="nil"/>
              <w:bottom w:val="single" w:sz="4" w:space="0" w:color="000000"/>
              <w:right w:val="single" w:sz="4" w:space="0" w:color="000000"/>
            </w:tcBorders>
          </w:tcPr>
          <w:p w14:paraId="46BDA760"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74CAE3BD" w14:textId="77777777" w:rsidR="00D34251" w:rsidRPr="00F3025F" w:rsidRDefault="00D34251" w:rsidP="001941B2">
            <w:pPr>
              <w:widowControl w:val="0"/>
              <w:spacing w:after="0" w:line="240" w:lineRule="auto"/>
              <w:rPr>
                <w:rFonts w:ascii="Garamond" w:hAnsi="Garamond"/>
                <w:sz w:val="16"/>
                <w:szCs w:val="16"/>
              </w:rPr>
            </w:pPr>
          </w:p>
          <w:p w14:paraId="268FD002"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OTD</w:t>
            </w:r>
          </w:p>
        </w:tc>
        <w:tc>
          <w:tcPr>
            <w:tcW w:w="819" w:type="dxa"/>
            <w:tcBorders>
              <w:top w:val="single" w:sz="4" w:space="0" w:color="000000"/>
              <w:left w:val="single" w:sz="4" w:space="0" w:color="000000"/>
              <w:bottom w:val="single" w:sz="4" w:space="0" w:color="000000"/>
              <w:right w:val="single" w:sz="4" w:space="0" w:color="000000"/>
            </w:tcBorders>
          </w:tcPr>
          <w:p w14:paraId="762BAA6D" w14:textId="77777777" w:rsidR="00D34251" w:rsidRPr="00F3025F" w:rsidRDefault="00D34251" w:rsidP="001941B2">
            <w:pPr>
              <w:widowControl w:val="0"/>
              <w:spacing w:after="0" w:line="240" w:lineRule="auto"/>
              <w:rPr>
                <w:rFonts w:ascii="Garamond" w:hAnsi="Garamond"/>
                <w:sz w:val="16"/>
                <w:szCs w:val="16"/>
              </w:rPr>
            </w:pPr>
          </w:p>
          <w:p w14:paraId="0435FF4D"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FTD</w:t>
            </w:r>
          </w:p>
        </w:tc>
        <w:tc>
          <w:tcPr>
            <w:tcW w:w="819" w:type="dxa"/>
            <w:tcBorders>
              <w:top w:val="single" w:sz="4" w:space="0" w:color="000000"/>
              <w:left w:val="single" w:sz="4" w:space="0" w:color="000000"/>
              <w:bottom w:val="single" w:sz="4" w:space="0" w:color="000000"/>
              <w:right w:val="single" w:sz="4" w:space="0" w:color="000000"/>
            </w:tcBorders>
          </w:tcPr>
          <w:p w14:paraId="268FEF70" w14:textId="77777777" w:rsidR="00D34251" w:rsidRPr="00F3025F" w:rsidRDefault="00D34251" w:rsidP="001941B2">
            <w:pPr>
              <w:widowControl w:val="0"/>
              <w:spacing w:after="0" w:line="240" w:lineRule="auto"/>
              <w:rPr>
                <w:rFonts w:ascii="Garamond" w:hAnsi="Garamond"/>
                <w:sz w:val="16"/>
                <w:szCs w:val="16"/>
              </w:rPr>
            </w:pPr>
          </w:p>
          <w:p w14:paraId="7AE15395" w14:textId="77777777" w:rsidR="00D34251" w:rsidRPr="00F3025F" w:rsidRDefault="00D34251" w:rsidP="001941B2">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FFS</w:t>
            </w:r>
          </w:p>
        </w:tc>
        <w:tc>
          <w:tcPr>
            <w:tcW w:w="819" w:type="dxa"/>
            <w:tcBorders>
              <w:top w:val="single" w:sz="4" w:space="0" w:color="000000"/>
              <w:left w:val="single" w:sz="4" w:space="0" w:color="000000"/>
              <w:bottom w:val="single" w:sz="4" w:space="0" w:color="000000"/>
              <w:right w:val="single" w:sz="4" w:space="0" w:color="000000"/>
            </w:tcBorders>
          </w:tcPr>
          <w:p w14:paraId="3150684D" w14:textId="77777777" w:rsidR="00D34251" w:rsidRPr="00F3025F" w:rsidRDefault="00D34251" w:rsidP="001941B2">
            <w:pPr>
              <w:widowControl w:val="0"/>
              <w:spacing w:after="0" w:line="240" w:lineRule="auto"/>
              <w:rPr>
                <w:rFonts w:ascii="Garamond" w:hAnsi="Garamond"/>
                <w:sz w:val="16"/>
                <w:szCs w:val="16"/>
              </w:rPr>
            </w:pPr>
          </w:p>
          <w:p w14:paraId="74BE1E79" w14:textId="77777777" w:rsidR="00D34251" w:rsidRPr="00F3025F" w:rsidRDefault="00D34251" w:rsidP="001941B2">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PL</w:t>
            </w:r>
          </w:p>
        </w:tc>
        <w:tc>
          <w:tcPr>
            <w:tcW w:w="1024" w:type="dxa"/>
            <w:vMerge/>
            <w:tcBorders>
              <w:left w:val="single" w:sz="4" w:space="0" w:color="000000"/>
              <w:bottom w:val="single" w:sz="4" w:space="0" w:color="000000"/>
              <w:right w:val="single" w:sz="4" w:space="0" w:color="000000"/>
            </w:tcBorders>
          </w:tcPr>
          <w:p w14:paraId="3CA3F341"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vMerge/>
            <w:tcBorders>
              <w:left w:val="single" w:sz="4" w:space="0" w:color="000000"/>
              <w:bottom w:val="single" w:sz="4" w:space="0" w:color="000000"/>
              <w:right w:val="single" w:sz="4" w:space="0" w:color="000000"/>
            </w:tcBorders>
          </w:tcPr>
          <w:p w14:paraId="78B7E2A5" w14:textId="77777777" w:rsidR="00D34251" w:rsidRPr="00F3025F" w:rsidRDefault="00D34251" w:rsidP="001941B2">
            <w:pPr>
              <w:widowControl w:val="0"/>
              <w:spacing w:after="0" w:line="240" w:lineRule="auto"/>
              <w:rPr>
                <w:rFonts w:ascii="Garamond" w:eastAsia="Calibri" w:hAnsi="Garamond"/>
                <w:sz w:val="16"/>
                <w:szCs w:val="16"/>
              </w:rPr>
            </w:pPr>
          </w:p>
        </w:tc>
        <w:tc>
          <w:tcPr>
            <w:tcW w:w="1157" w:type="dxa"/>
            <w:vMerge/>
            <w:tcBorders>
              <w:left w:val="single" w:sz="4" w:space="0" w:color="000000"/>
              <w:bottom w:val="single" w:sz="4" w:space="0" w:color="000000"/>
              <w:right w:val="nil"/>
            </w:tcBorders>
          </w:tcPr>
          <w:p w14:paraId="417ED292"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634291EB" w14:textId="77777777" w:rsidTr="001941B2">
        <w:trPr>
          <w:trHeight w:hRule="exact" w:val="329"/>
          <w:jc w:val="center"/>
        </w:trPr>
        <w:tc>
          <w:tcPr>
            <w:tcW w:w="634" w:type="dxa"/>
            <w:tcBorders>
              <w:top w:val="single" w:sz="4" w:space="0" w:color="000000"/>
              <w:left w:val="nil"/>
              <w:bottom w:val="single" w:sz="4" w:space="0" w:color="000000"/>
              <w:right w:val="single" w:sz="4" w:space="0" w:color="000000"/>
            </w:tcBorders>
          </w:tcPr>
          <w:p w14:paraId="59E27EF6"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5.6.1.</w:t>
            </w:r>
          </w:p>
        </w:tc>
        <w:tc>
          <w:tcPr>
            <w:tcW w:w="3327" w:type="dxa"/>
            <w:tcBorders>
              <w:top w:val="single" w:sz="4" w:space="0" w:color="000000"/>
              <w:left w:val="single" w:sz="4" w:space="0" w:color="000000"/>
              <w:bottom w:val="single" w:sz="4" w:space="0" w:color="000000"/>
              <w:right w:val="single" w:sz="4" w:space="0" w:color="000000"/>
            </w:tcBorders>
          </w:tcPr>
          <w:p w14:paraId="612D87D8"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Procedura të tjera të humbura të afrimit</w:t>
            </w:r>
          </w:p>
        </w:tc>
        <w:tc>
          <w:tcPr>
            <w:tcW w:w="819" w:type="dxa"/>
            <w:tcBorders>
              <w:top w:val="single" w:sz="4" w:space="0" w:color="000000"/>
              <w:left w:val="single" w:sz="4" w:space="0" w:color="000000"/>
              <w:bottom w:val="single" w:sz="4" w:space="0" w:color="000000"/>
              <w:right w:val="single" w:sz="4" w:space="0" w:color="000000"/>
            </w:tcBorders>
          </w:tcPr>
          <w:p w14:paraId="2AC15990"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5695B8F6"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48E5926E"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2A2F505E"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742AE7C8"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2D0AE85B" w14:textId="77777777" w:rsidR="00D34251" w:rsidRPr="00F3025F" w:rsidRDefault="00D34251" w:rsidP="001941B2">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1680B8E9"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4A5A34BB" w14:textId="77777777" w:rsidTr="001941B2">
        <w:trPr>
          <w:trHeight w:hRule="exact" w:val="702"/>
          <w:jc w:val="center"/>
        </w:trPr>
        <w:tc>
          <w:tcPr>
            <w:tcW w:w="634" w:type="dxa"/>
            <w:tcBorders>
              <w:top w:val="single" w:sz="4" w:space="0" w:color="000000"/>
              <w:left w:val="nil"/>
              <w:bottom w:val="single" w:sz="4" w:space="0" w:color="000000"/>
              <w:right w:val="single" w:sz="4" w:space="0" w:color="000000"/>
            </w:tcBorders>
          </w:tcPr>
          <w:p w14:paraId="0BE4C4F5" w14:textId="77777777" w:rsidR="00D34251" w:rsidRPr="00F3025F" w:rsidRDefault="00D34251" w:rsidP="001941B2">
            <w:pPr>
              <w:widowControl w:val="0"/>
              <w:spacing w:after="0" w:line="240" w:lineRule="auto"/>
              <w:rPr>
                <w:rFonts w:ascii="Garamond" w:hAnsi="Garamond"/>
                <w:sz w:val="16"/>
                <w:szCs w:val="16"/>
              </w:rPr>
            </w:pPr>
          </w:p>
          <w:p w14:paraId="6264A3A6"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5.6.2.</w:t>
            </w:r>
          </w:p>
        </w:tc>
        <w:tc>
          <w:tcPr>
            <w:tcW w:w="3327" w:type="dxa"/>
            <w:tcBorders>
              <w:top w:val="single" w:sz="4" w:space="0" w:color="000000"/>
              <w:left w:val="single" w:sz="4" w:space="0" w:color="000000"/>
              <w:bottom w:val="single" w:sz="4" w:space="0" w:color="000000"/>
              <w:right w:val="single" w:sz="4" w:space="0" w:color="000000"/>
            </w:tcBorders>
          </w:tcPr>
          <w:p w14:paraId="49E6FD6F" w14:textId="77777777" w:rsidR="00D34251" w:rsidRPr="00F3025F" w:rsidRDefault="00D34251" w:rsidP="001941B2">
            <w:pPr>
              <w:widowControl w:val="0"/>
              <w:spacing w:after="0" w:line="240" w:lineRule="auto"/>
              <w:rPr>
                <w:rFonts w:ascii="Garamond" w:hAnsi="Garamond"/>
                <w:sz w:val="16"/>
                <w:szCs w:val="16"/>
              </w:rPr>
            </w:pPr>
          </w:p>
          <w:p w14:paraId="3D9554E7"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Ringritja me një motor të simuluar jo operativ në arritjen e DA/H ose MDA/MDH</w:t>
            </w:r>
          </w:p>
        </w:tc>
        <w:tc>
          <w:tcPr>
            <w:tcW w:w="819" w:type="dxa"/>
            <w:tcBorders>
              <w:top w:val="single" w:sz="4" w:space="0" w:color="000000"/>
              <w:left w:val="single" w:sz="4" w:space="0" w:color="000000"/>
              <w:bottom w:val="single" w:sz="4" w:space="0" w:color="000000"/>
              <w:right w:val="single" w:sz="4" w:space="0" w:color="000000"/>
            </w:tcBorders>
          </w:tcPr>
          <w:p w14:paraId="24E709FF" w14:textId="77777777" w:rsidR="00D34251" w:rsidRPr="00F3025F" w:rsidRDefault="00D34251" w:rsidP="001941B2">
            <w:pPr>
              <w:widowControl w:val="0"/>
              <w:spacing w:after="0" w:line="240" w:lineRule="auto"/>
              <w:rPr>
                <w:rFonts w:ascii="Garamond" w:hAnsi="Garamond"/>
                <w:sz w:val="16"/>
                <w:szCs w:val="16"/>
              </w:rPr>
            </w:pPr>
          </w:p>
          <w:p w14:paraId="4E773A93"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4F0F096B"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0EE93CEB"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24D2BE31"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43D727D4"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301FDB8A" w14:textId="77777777" w:rsidR="00D34251" w:rsidRPr="00F3025F" w:rsidRDefault="00D34251" w:rsidP="001941B2">
            <w:pPr>
              <w:widowControl w:val="0"/>
              <w:spacing w:after="0" w:line="240" w:lineRule="auto"/>
              <w:rPr>
                <w:rFonts w:ascii="Garamond" w:hAnsi="Garamond"/>
                <w:sz w:val="16"/>
                <w:szCs w:val="16"/>
              </w:rPr>
            </w:pPr>
          </w:p>
          <w:p w14:paraId="513609B5"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57" w:type="dxa"/>
            <w:tcBorders>
              <w:top w:val="single" w:sz="4" w:space="0" w:color="000000"/>
              <w:left w:val="single" w:sz="4" w:space="0" w:color="000000"/>
              <w:bottom w:val="single" w:sz="4" w:space="0" w:color="000000"/>
              <w:right w:val="nil"/>
            </w:tcBorders>
          </w:tcPr>
          <w:p w14:paraId="211F5706"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0AD5AF37" w14:textId="77777777" w:rsidTr="001941B2">
        <w:trPr>
          <w:trHeight w:hRule="exact" w:val="854"/>
          <w:jc w:val="center"/>
        </w:trPr>
        <w:tc>
          <w:tcPr>
            <w:tcW w:w="634" w:type="dxa"/>
            <w:tcBorders>
              <w:top w:val="single" w:sz="4" w:space="0" w:color="000000"/>
              <w:left w:val="nil"/>
              <w:bottom w:val="single" w:sz="4" w:space="0" w:color="000000"/>
              <w:right w:val="single" w:sz="4" w:space="0" w:color="000000"/>
            </w:tcBorders>
          </w:tcPr>
          <w:p w14:paraId="01A5C294" w14:textId="77777777" w:rsidR="00D34251" w:rsidRPr="00F3025F" w:rsidRDefault="00D34251" w:rsidP="001941B2">
            <w:pPr>
              <w:widowControl w:val="0"/>
              <w:spacing w:after="0" w:line="240" w:lineRule="auto"/>
              <w:rPr>
                <w:rFonts w:ascii="Garamond" w:hAnsi="Garamond"/>
                <w:sz w:val="16"/>
                <w:szCs w:val="16"/>
              </w:rPr>
            </w:pPr>
          </w:p>
          <w:p w14:paraId="4F2656AC"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5.7</w:t>
            </w:r>
          </w:p>
        </w:tc>
        <w:tc>
          <w:tcPr>
            <w:tcW w:w="3327" w:type="dxa"/>
            <w:tcBorders>
              <w:top w:val="single" w:sz="4" w:space="0" w:color="000000"/>
              <w:left w:val="single" w:sz="4" w:space="0" w:color="000000"/>
              <w:bottom w:val="single" w:sz="4" w:space="0" w:color="000000"/>
              <w:right w:val="single" w:sz="4" w:space="0" w:color="000000"/>
            </w:tcBorders>
          </w:tcPr>
          <w:p w14:paraId="0CD7D317" w14:textId="77777777" w:rsidR="00D34251" w:rsidRPr="00F3025F" w:rsidRDefault="00D34251" w:rsidP="001941B2">
            <w:pPr>
              <w:widowControl w:val="0"/>
              <w:spacing w:after="0" w:line="240" w:lineRule="auto"/>
              <w:rPr>
                <w:rFonts w:ascii="Garamond" w:hAnsi="Garamond"/>
                <w:sz w:val="16"/>
                <w:szCs w:val="16"/>
              </w:rPr>
            </w:pPr>
          </w:p>
          <w:p w14:paraId="4EC9C6B0" w14:textId="2E9631A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Autorotacioni IMC me rikuperim të fuqisë për uljen në pistë, vetëm me modalitetin e helikopterëve (avioni nuk përd</w:t>
            </w:r>
            <w:r w:rsidR="00227F3B" w:rsidRPr="00F3025F">
              <w:rPr>
                <w:rFonts w:ascii="Garamond" w:eastAsia="Calibri" w:hAnsi="Garamond"/>
                <w:sz w:val="16"/>
                <w:szCs w:val="16"/>
              </w:rPr>
              <w:t>orët</w:t>
            </w:r>
            <w:r w:rsidRPr="00F3025F">
              <w:rPr>
                <w:rFonts w:ascii="Garamond" w:eastAsia="Calibri" w:hAnsi="Garamond"/>
                <w:sz w:val="16"/>
                <w:szCs w:val="16"/>
              </w:rPr>
              <w:t xml:space="preserve"> për këtë ushtrim)</w:t>
            </w:r>
          </w:p>
        </w:tc>
        <w:tc>
          <w:tcPr>
            <w:tcW w:w="819" w:type="dxa"/>
            <w:tcBorders>
              <w:top w:val="single" w:sz="4" w:space="0" w:color="000000"/>
              <w:left w:val="single" w:sz="4" w:space="0" w:color="000000"/>
              <w:bottom w:val="single" w:sz="4" w:space="0" w:color="000000"/>
              <w:right w:val="single" w:sz="4" w:space="0" w:color="000000"/>
            </w:tcBorders>
          </w:tcPr>
          <w:p w14:paraId="2DD823A8" w14:textId="77777777" w:rsidR="00D34251" w:rsidRPr="00F3025F" w:rsidRDefault="00D34251" w:rsidP="001941B2">
            <w:pPr>
              <w:widowControl w:val="0"/>
              <w:spacing w:after="0" w:line="240" w:lineRule="auto"/>
              <w:rPr>
                <w:rFonts w:ascii="Garamond" w:hAnsi="Garamond"/>
                <w:sz w:val="16"/>
                <w:szCs w:val="16"/>
              </w:rPr>
            </w:pPr>
          </w:p>
          <w:p w14:paraId="57DCB614"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4941F322" w14:textId="77777777" w:rsidR="00D34251" w:rsidRPr="00F3025F" w:rsidRDefault="00D34251" w:rsidP="001941B2">
            <w:pPr>
              <w:widowControl w:val="0"/>
              <w:spacing w:after="0" w:line="240" w:lineRule="auto"/>
              <w:rPr>
                <w:rFonts w:ascii="Garamond" w:hAnsi="Garamond"/>
                <w:sz w:val="16"/>
                <w:szCs w:val="16"/>
              </w:rPr>
            </w:pPr>
          </w:p>
          <w:p w14:paraId="02193F57"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1D9F93DF" w14:textId="77777777" w:rsidR="00D34251" w:rsidRPr="00F3025F" w:rsidRDefault="00D34251" w:rsidP="001941B2">
            <w:pPr>
              <w:widowControl w:val="0"/>
              <w:spacing w:after="0" w:line="240" w:lineRule="auto"/>
              <w:rPr>
                <w:rFonts w:ascii="Garamond" w:hAnsi="Garamond"/>
                <w:sz w:val="16"/>
                <w:szCs w:val="16"/>
              </w:rPr>
            </w:pPr>
          </w:p>
          <w:p w14:paraId="0DF88C63"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132E6931"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76862B41"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14364E22" w14:textId="77777777" w:rsidR="00D34251" w:rsidRPr="00F3025F" w:rsidRDefault="00D34251" w:rsidP="001941B2">
            <w:pPr>
              <w:widowControl w:val="0"/>
              <w:spacing w:after="0" w:line="240" w:lineRule="auto"/>
              <w:rPr>
                <w:rFonts w:ascii="Garamond" w:hAnsi="Garamond"/>
                <w:sz w:val="16"/>
                <w:szCs w:val="16"/>
              </w:rPr>
            </w:pPr>
          </w:p>
          <w:p w14:paraId="02602906"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p w14:paraId="3E128746"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Vetëm FFS</w:t>
            </w:r>
          </w:p>
        </w:tc>
        <w:tc>
          <w:tcPr>
            <w:tcW w:w="1157" w:type="dxa"/>
            <w:tcBorders>
              <w:top w:val="single" w:sz="4" w:space="0" w:color="000000"/>
              <w:left w:val="single" w:sz="4" w:space="0" w:color="000000"/>
              <w:bottom w:val="single" w:sz="4" w:space="0" w:color="000000"/>
              <w:right w:val="nil"/>
            </w:tcBorders>
          </w:tcPr>
          <w:p w14:paraId="67DC55D5"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01F2C1B2" w14:textId="77777777" w:rsidTr="003476DB">
        <w:trPr>
          <w:trHeight w:hRule="exact" w:val="710"/>
          <w:jc w:val="center"/>
        </w:trPr>
        <w:tc>
          <w:tcPr>
            <w:tcW w:w="634" w:type="dxa"/>
            <w:tcBorders>
              <w:top w:val="single" w:sz="4" w:space="0" w:color="000000"/>
              <w:left w:val="nil"/>
              <w:bottom w:val="single" w:sz="4" w:space="0" w:color="000000"/>
              <w:right w:val="single" w:sz="4" w:space="0" w:color="000000"/>
            </w:tcBorders>
          </w:tcPr>
          <w:p w14:paraId="42AF747F" w14:textId="77777777" w:rsidR="00D34251" w:rsidRPr="00F3025F" w:rsidRDefault="00D34251" w:rsidP="001941B2">
            <w:pPr>
              <w:widowControl w:val="0"/>
              <w:spacing w:after="0" w:line="240" w:lineRule="auto"/>
              <w:rPr>
                <w:rFonts w:ascii="Garamond" w:hAnsi="Garamond"/>
                <w:sz w:val="16"/>
                <w:szCs w:val="16"/>
              </w:rPr>
            </w:pPr>
          </w:p>
          <w:p w14:paraId="601509B8"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5.8</w:t>
            </w:r>
          </w:p>
        </w:tc>
        <w:tc>
          <w:tcPr>
            <w:tcW w:w="3327" w:type="dxa"/>
            <w:tcBorders>
              <w:top w:val="single" w:sz="4" w:space="0" w:color="000000"/>
              <w:left w:val="single" w:sz="4" w:space="0" w:color="000000"/>
              <w:bottom w:val="single" w:sz="4" w:space="0" w:color="000000"/>
              <w:right w:val="single" w:sz="4" w:space="0" w:color="000000"/>
            </w:tcBorders>
          </w:tcPr>
          <w:p w14:paraId="2222D307" w14:textId="77777777" w:rsidR="00D34251" w:rsidRPr="00F3025F" w:rsidRDefault="00D34251" w:rsidP="001941B2">
            <w:pPr>
              <w:widowControl w:val="0"/>
              <w:spacing w:after="0" w:line="240" w:lineRule="auto"/>
              <w:rPr>
                <w:rFonts w:ascii="Garamond" w:hAnsi="Garamond"/>
                <w:sz w:val="16"/>
                <w:szCs w:val="16"/>
              </w:rPr>
            </w:pPr>
          </w:p>
          <w:p w14:paraId="2D067EB3"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Rikuperime nga qëndrime të pazakonta (kjo varet nga cilësia e FFS-së)</w:t>
            </w:r>
          </w:p>
        </w:tc>
        <w:tc>
          <w:tcPr>
            <w:tcW w:w="819" w:type="dxa"/>
            <w:tcBorders>
              <w:top w:val="single" w:sz="4" w:space="0" w:color="000000"/>
              <w:left w:val="single" w:sz="4" w:space="0" w:color="000000"/>
              <w:bottom w:val="single" w:sz="4" w:space="0" w:color="000000"/>
              <w:right w:val="single" w:sz="4" w:space="0" w:color="000000"/>
            </w:tcBorders>
          </w:tcPr>
          <w:p w14:paraId="6D37539E" w14:textId="77777777" w:rsidR="00D34251" w:rsidRPr="00F3025F" w:rsidRDefault="00D34251" w:rsidP="001941B2">
            <w:pPr>
              <w:widowControl w:val="0"/>
              <w:spacing w:after="0" w:line="240" w:lineRule="auto"/>
              <w:rPr>
                <w:rFonts w:ascii="Garamond" w:hAnsi="Garamond"/>
                <w:sz w:val="16"/>
                <w:szCs w:val="16"/>
              </w:rPr>
            </w:pPr>
          </w:p>
          <w:p w14:paraId="7E8FD63F"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6F1B26D8" w14:textId="77777777" w:rsidR="00D34251" w:rsidRPr="00F3025F" w:rsidRDefault="00D34251" w:rsidP="001941B2">
            <w:pPr>
              <w:widowControl w:val="0"/>
              <w:spacing w:after="0" w:line="240" w:lineRule="auto"/>
              <w:rPr>
                <w:rFonts w:ascii="Garamond" w:hAnsi="Garamond"/>
                <w:sz w:val="16"/>
                <w:szCs w:val="16"/>
              </w:rPr>
            </w:pPr>
          </w:p>
          <w:p w14:paraId="7FAE2553"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56DAE0E7" w14:textId="77777777" w:rsidR="00D34251" w:rsidRPr="00F3025F" w:rsidRDefault="00D34251" w:rsidP="001941B2">
            <w:pPr>
              <w:widowControl w:val="0"/>
              <w:spacing w:after="0" w:line="240" w:lineRule="auto"/>
              <w:rPr>
                <w:rFonts w:ascii="Garamond" w:hAnsi="Garamond"/>
                <w:sz w:val="16"/>
                <w:szCs w:val="16"/>
              </w:rPr>
            </w:pPr>
          </w:p>
          <w:p w14:paraId="25F2F295"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745110D9"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6500430D"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56192B0E" w14:textId="77777777" w:rsidR="00D34251" w:rsidRPr="00F3025F" w:rsidRDefault="00D34251" w:rsidP="001941B2">
            <w:pPr>
              <w:widowControl w:val="0"/>
              <w:spacing w:after="0" w:line="240" w:lineRule="auto"/>
              <w:rPr>
                <w:rFonts w:ascii="Garamond" w:hAnsi="Garamond"/>
                <w:sz w:val="16"/>
                <w:szCs w:val="16"/>
              </w:rPr>
            </w:pPr>
          </w:p>
          <w:p w14:paraId="1E95900E"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57" w:type="dxa"/>
            <w:tcBorders>
              <w:top w:val="single" w:sz="4" w:space="0" w:color="000000"/>
              <w:left w:val="single" w:sz="4" w:space="0" w:color="000000"/>
              <w:bottom w:val="single" w:sz="4" w:space="0" w:color="000000"/>
              <w:right w:val="nil"/>
            </w:tcBorders>
          </w:tcPr>
          <w:p w14:paraId="6AC42600"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4F17A7C2" w14:textId="77777777" w:rsidTr="001941B2">
        <w:trPr>
          <w:trHeight w:hRule="exact" w:val="598"/>
          <w:jc w:val="center"/>
        </w:trPr>
        <w:tc>
          <w:tcPr>
            <w:tcW w:w="10237" w:type="dxa"/>
            <w:gridSpan w:val="9"/>
            <w:tcBorders>
              <w:top w:val="single" w:sz="4" w:space="0" w:color="000000"/>
              <w:left w:val="nil"/>
              <w:bottom w:val="single" w:sz="4" w:space="0" w:color="000000"/>
              <w:right w:val="nil"/>
            </w:tcBorders>
            <w:shd w:val="clear" w:color="auto" w:fill="DADADA"/>
          </w:tcPr>
          <w:p w14:paraId="58FD6829" w14:textId="77777777" w:rsidR="00D34251" w:rsidRPr="00F3025F" w:rsidRDefault="00D34251" w:rsidP="001941B2">
            <w:pPr>
              <w:widowControl w:val="0"/>
              <w:spacing w:after="0" w:line="240" w:lineRule="auto"/>
              <w:rPr>
                <w:rFonts w:ascii="Garamond" w:hAnsi="Garamond"/>
                <w:sz w:val="16"/>
                <w:szCs w:val="16"/>
              </w:rPr>
            </w:pPr>
          </w:p>
          <w:p w14:paraId="0C91C3F8" w14:textId="5CD856CA"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SEKSIONI</w:t>
            </w:r>
            <w:r w:rsidR="00F2789A" w:rsidRPr="00F3025F">
              <w:rPr>
                <w:rFonts w:ascii="Garamond" w:eastAsia="Calibri" w:hAnsi="Garamond"/>
                <w:sz w:val="16"/>
                <w:szCs w:val="16"/>
              </w:rPr>
              <w:t xml:space="preserve"> </w:t>
            </w:r>
            <w:r w:rsidRPr="00F3025F">
              <w:rPr>
                <w:rFonts w:ascii="Garamond" w:eastAsia="Calibri" w:hAnsi="Garamond"/>
                <w:sz w:val="16"/>
                <w:szCs w:val="16"/>
              </w:rPr>
              <w:t>6</w:t>
            </w:r>
            <w:r w:rsidR="00F2789A" w:rsidRPr="00F3025F">
              <w:rPr>
                <w:rFonts w:ascii="Garamond" w:eastAsia="Calibri" w:hAnsi="Garamond"/>
                <w:sz w:val="16"/>
                <w:szCs w:val="16"/>
              </w:rPr>
              <w:t xml:space="preserve"> </w:t>
            </w:r>
            <w:r w:rsidRPr="00F3025F">
              <w:rPr>
                <w:rFonts w:ascii="Garamond" w:eastAsia="Calibri" w:hAnsi="Garamond"/>
                <w:sz w:val="16"/>
                <w:szCs w:val="16"/>
              </w:rPr>
              <w:t xml:space="preserve">— Autorizimi shtesë për kategorizimin e tipit për afrimin </w:t>
            </w:r>
            <w:r w:rsidR="0063492D" w:rsidRPr="00F3025F">
              <w:rPr>
                <w:rFonts w:ascii="Garamond" w:eastAsia="Calibri" w:hAnsi="Garamond"/>
                <w:sz w:val="16"/>
                <w:szCs w:val="16"/>
              </w:rPr>
              <w:t>instrumental</w:t>
            </w:r>
            <w:r w:rsidRPr="00F3025F">
              <w:rPr>
                <w:rFonts w:ascii="Garamond" w:eastAsia="Calibri" w:hAnsi="Garamond"/>
                <w:sz w:val="16"/>
                <w:szCs w:val="16"/>
              </w:rPr>
              <w:t xml:space="preserve"> deri në një lartësi të përcaktuar prej më pak se 60 m (200 ft)</w:t>
            </w:r>
            <w:r w:rsidR="00F2789A" w:rsidRPr="00F3025F">
              <w:rPr>
                <w:rFonts w:ascii="Garamond" w:eastAsia="Calibri" w:hAnsi="Garamond"/>
                <w:sz w:val="16"/>
                <w:szCs w:val="16"/>
              </w:rPr>
              <w:t xml:space="preserve"> </w:t>
            </w:r>
            <w:r w:rsidRPr="00F3025F">
              <w:rPr>
                <w:rFonts w:ascii="Garamond" w:eastAsia="Calibri" w:hAnsi="Garamond"/>
                <w:sz w:val="16"/>
                <w:szCs w:val="16"/>
              </w:rPr>
              <w:t>(CAT II/III)</w:t>
            </w:r>
          </w:p>
        </w:tc>
      </w:tr>
      <w:tr w:rsidR="00D34251" w:rsidRPr="00F3025F" w14:paraId="33AAE515" w14:textId="77777777" w:rsidTr="003476DB">
        <w:trPr>
          <w:trHeight w:hRule="exact" w:val="2407"/>
          <w:jc w:val="center"/>
        </w:trPr>
        <w:tc>
          <w:tcPr>
            <w:tcW w:w="634" w:type="dxa"/>
            <w:tcBorders>
              <w:top w:val="single" w:sz="4" w:space="0" w:color="000000"/>
              <w:left w:val="nil"/>
              <w:bottom w:val="single" w:sz="4" w:space="0" w:color="000000"/>
              <w:right w:val="single" w:sz="4" w:space="0" w:color="000000"/>
            </w:tcBorders>
          </w:tcPr>
          <w:p w14:paraId="598B8CD3" w14:textId="77777777" w:rsidR="00D34251" w:rsidRPr="00F3025F" w:rsidRDefault="00D34251" w:rsidP="001941B2">
            <w:pPr>
              <w:widowControl w:val="0"/>
              <w:spacing w:after="0" w:line="240" w:lineRule="auto"/>
              <w:rPr>
                <w:rFonts w:ascii="Garamond" w:hAnsi="Garamond"/>
                <w:sz w:val="16"/>
                <w:szCs w:val="16"/>
              </w:rPr>
            </w:pPr>
          </w:p>
          <w:p w14:paraId="59A66234"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6</w:t>
            </w:r>
          </w:p>
        </w:tc>
        <w:tc>
          <w:tcPr>
            <w:tcW w:w="3327" w:type="dxa"/>
            <w:tcBorders>
              <w:top w:val="single" w:sz="4" w:space="0" w:color="000000"/>
              <w:left w:val="single" w:sz="4" w:space="0" w:color="000000"/>
              <w:bottom w:val="single" w:sz="4" w:space="0" w:color="000000"/>
              <w:right w:val="single" w:sz="4" w:space="0" w:color="000000"/>
            </w:tcBorders>
          </w:tcPr>
          <w:p w14:paraId="5F123FC7" w14:textId="77777777" w:rsidR="00D34251" w:rsidRPr="00F3025F" w:rsidRDefault="00D34251" w:rsidP="001941B2">
            <w:pPr>
              <w:widowControl w:val="0"/>
              <w:spacing w:after="0" w:line="240" w:lineRule="auto"/>
              <w:rPr>
                <w:rFonts w:ascii="Garamond" w:hAnsi="Garamond"/>
                <w:sz w:val="16"/>
                <w:szCs w:val="16"/>
              </w:rPr>
            </w:pPr>
          </w:p>
          <w:p w14:paraId="5A259BCB" w14:textId="2959B25F"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 xml:space="preserve">Autorizimi shtesë për kategorizimin e tipit për afrimin </w:t>
            </w:r>
            <w:r w:rsidR="0063492D" w:rsidRPr="00F3025F">
              <w:rPr>
                <w:rFonts w:ascii="Garamond" w:eastAsia="Calibri" w:hAnsi="Garamond"/>
                <w:sz w:val="16"/>
                <w:szCs w:val="16"/>
              </w:rPr>
              <w:t>instrumental</w:t>
            </w:r>
            <w:r w:rsidRPr="00F3025F">
              <w:rPr>
                <w:rFonts w:ascii="Garamond" w:eastAsia="Calibri" w:hAnsi="Garamond"/>
                <w:sz w:val="16"/>
                <w:szCs w:val="16"/>
              </w:rPr>
              <w:t xml:space="preserve"> deri në një lartësi të përcaktuar prej më pak se 60 m (CAT II/III).</w:t>
            </w:r>
          </w:p>
          <w:p w14:paraId="6FD6A72A" w14:textId="27CB80EA" w:rsidR="00D34251" w:rsidRPr="00F3025F" w:rsidRDefault="00D34251" w:rsidP="00281F8D">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 xml:space="preserve">Manovrat dhe procedurat e mëposhtme janë minimumi i kërkesave të trajnimit për të lejuar afrimin </w:t>
            </w:r>
            <w:r w:rsidR="0063492D" w:rsidRPr="00F3025F">
              <w:rPr>
                <w:rFonts w:ascii="Garamond" w:eastAsia="Calibri" w:hAnsi="Garamond"/>
                <w:sz w:val="16"/>
                <w:szCs w:val="16"/>
              </w:rPr>
              <w:t>instrumental</w:t>
            </w:r>
            <w:r w:rsidRPr="00F3025F">
              <w:rPr>
                <w:rFonts w:ascii="Garamond" w:eastAsia="Calibri" w:hAnsi="Garamond"/>
                <w:sz w:val="16"/>
                <w:szCs w:val="16"/>
              </w:rPr>
              <w:t xml:space="preserve"> deri në një DH prej më pak se 60 m (200 ft). Gjatë procedurave të mëposhtme të afrimit </w:t>
            </w:r>
            <w:r w:rsidR="0063492D" w:rsidRPr="00F3025F">
              <w:rPr>
                <w:rFonts w:ascii="Garamond" w:eastAsia="Calibri" w:hAnsi="Garamond"/>
                <w:sz w:val="16"/>
                <w:szCs w:val="16"/>
              </w:rPr>
              <w:t>instrumental</w:t>
            </w:r>
            <w:r w:rsidRPr="00F3025F">
              <w:rPr>
                <w:rFonts w:ascii="Garamond" w:eastAsia="Calibri" w:hAnsi="Garamond"/>
                <w:sz w:val="16"/>
                <w:szCs w:val="16"/>
              </w:rPr>
              <w:t xml:space="preserve"> dhe të afrimit t</w:t>
            </w:r>
            <w:r w:rsidR="0024035A" w:rsidRPr="00F3025F">
              <w:rPr>
                <w:rFonts w:ascii="Garamond" w:eastAsia="Calibri" w:hAnsi="Garamond"/>
                <w:sz w:val="16"/>
                <w:szCs w:val="16"/>
              </w:rPr>
              <w:t>ë</w:t>
            </w:r>
            <w:r w:rsidRPr="00F3025F">
              <w:rPr>
                <w:rFonts w:ascii="Garamond" w:eastAsia="Calibri" w:hAnsi="Garamond"/>
                <w:sz w:val="16"/>
                <w:szCs w:val="16"/>
              </w:rPr>
              <w:t xml:space="preserve"> humbur, përdoren të gjitha pajisjet e avionëve me fuqi me ngritje vertikale të nevojshëm për certifikimin e tipit të afrimit </w:t>
            </w:r>
            <w:r w:rsidR="0063492D" w:rsidRPr="00F3025F">
              <w:rPr>
                <w:rFonts w:ascii="Garamond" w:eastAsia="Calibri" w:hAnsi="Garamond"/>
                <w:sz w:val="16"/>
                <w:szCs w:val="16"/>
              </w:rPr>
              <w:t>instrumental</w:t>
            </w:r>
            <w:r w:rsidRPr="00F3025F">
              <w:rPr>
                <w:rFonts w:ascii="Garamond" w:eastAsia="Calibri" w:hAnsi="Garamond"/>
                <w:sz w:val="16"/>
                <w:szCs w:val="16"/>
              </w:rPr>
              <w:t xml:space="preserve"> deri në një DH prej m</w:t>
            </w:r>
            <w:r w:rsidR="00281F8D" w:rsidRPr="00F3025F">
              <w:rPr>
                <w:rFonts w:ascii="Garamond" w:eastAsia="Calibri" w:hAnsi="Garamond"/>
                <w:sz w:val="16"/>
                <w:szCs w:val="16"/>
              </w:rPr>
              <w:t>ë</w:t>
            </w:r>
            <w:r w:rsidRPr="00F3025F">
              <w:rPr>
                <w:rFonts w:ascii="Garamond" w:eastAsia="Calibri" w:hAnsi="Garamond"/>
                <w:sz w:val="16"/>
                <w:szCs w:val="16"/>
              </w:rPr>
              <w:t xml:space="preserve"> pak se 60 m.</w:t>
            </w:r>
          </w:p>
        </w:tc>
        <w:tc>
          <w:tcPr>
            <w:tcW w:w="819" w:type="dxa"/>
            <w:tcBorders>
              <w:top w:val="single" w:sz="4" w:space="0" w:color="000000"/>
              <w:left w:val="single" w:sz="4" w:space="0" w:color="000000"/>
              <w:bottom w:val="single" w:sz="4" w:space="0" w:color="000000"/>
              <w:right w:val="single" w:sz="4" w:space="0" w:color="000000"/>
            </w:tcBorders>
          </w:tcPr>
          <w:p w14:paraId="18D7F018"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2F2289AF"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5B08C48E"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7A696E73"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39BF1D13"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73CB3FEF" w14:textId="77777777" w:rsidR="00D34251" w:rsidRPr="00F3025F" w:rsidRDefault="00D34251" w:rsidP="001941B2">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5760B274"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66B0FA65" w14:textId="77777777" w:rsidTr="003476DB">
        <w:trPr>
          <w:trHeight w:hRule="exact" w:val="537"/>
          <w:jc w:val="center"/>
        </w:trPr>
        <w:tc>
          <w:tcPr>
            <w:tcW w:w="634" w:type="dxa"/>
            <w:tcBorders>
              <w:top w:val="single" w:sz="4" w:space="0" w:color="000000"/>
              <w:left w:val="nil"/>
              <w:bottom w:val="single" w:sz="4" w:space="0" w:color="000000"/>
              <w:right w:val="single" w:sz="4" w:space="0" w:color="000000"/>
            </w:tcBorders>
          </w:tcPr>
          <w:p w14:paraId="3E232168" w14:textId="77777777" w:rsidR="00D34251" w:rsidRPr="00F3025F" w:rsidRDefault="00D34251" w:rsidP="001941B2">
            <w:pPr>
              <w:widowControl w:val="0"/>
              <w:spacing w:after="0" w:line="240" w:lineRule="auto"/>
              <w:rPr>
                <w:rFonts w:ascii="Garamond" w:hAnsi="Garamond"/>
                <w:sz w:val="16"/>
                <w:szCs w:val="16"/>
              </w:rPr>
            </w:pPr>
          </w:p>
          <w:p w14:paraId="64C57742"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6.1</w:t>
            </w:r>
          </w:p>
        </w:tc>
        <w:tc>
          <w:tcPr>
            <w:tcW w:w="3327" w:type="dxa"/>
            <w:tcBorders>
              <w:top w:val="single" w:sz="4" w:space="0" w:color="000000"/>
              <w:left w:val="single" w:sz="4" w:space="0" w:color="000000"/>
              <w:bottom w:val="single" w:sz="4" w:space="0" w:color="000000"/>
              <w:right w:val="single" w:sz="4" w:space="0" w:color="000000"/>
            </w:tcBorders>
          </w:tcPr>
          <w:p w14:paraId="067D0F13" w14:textId="77777777" w:rsidR="00D34251" w:rsidRPr="00F3025F" w:rsidRDefault="00D34251" w:rsidP="001941B2">
            <w:pPr>
              <w:widowControl w:val="0"/>
              <w:spacing w:after="0" w:line="240" w:lineRule="auto"/>
              <w:rPr>
                <w:rFonts w:ascii="Garamond" w:hAnsi="Garamond"/>
                <w:sz w:val="16"/>
                <w:szCs w:val="16"/>
              </w:rPr>
            </w:pPr>
          </w:p>
          <w:p w14:paraId="06B7F531"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Ngritja e refuzuar në minimumin e autorizuar RVR</w:t>
            </w:r>
          </w:p>
        </w:tc>
        <w:tc>
          <w:tcPr>
            <w:tcW w:w="819" w:type="dxa"/>
            <w:tcBorders>
              <w:top w:val="single" w:sz="4" w:space="0" w:color="000000"/>
              <w:left w:val="single" w:sz="4" w:space="0" w:color="000000"/>
              <w:bottom w:val="single" w:sz="4" w:space="0" w:color="000000"/>
              <w:right w:val="single" w:sz="4" w:space="0" w:color="000000"/>
            </w:tcBorders>
          </w:tcPr>
          <w:p w14:paraId="5A460F7F"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4CCD6BE7" w14:textId="77777777" w:rsidR="00D34251" w:rsidRPr="00F3025F" w:rsidRDefault="00D34251" w:rsidP="001941B2">
            <w:pPr>
              <w:widowControl w:val="0"/>
              <w:spacing w:after="0" w:line="240" w:lineRule="auto"/>
              <w:rPr>
                <w:rFonts w:ascii="Garamond" w:hAnsi="Garamond"/>
                <w:sz w:val="16"/>
                <w:szCs w:val="16"/>
              </w:rPr>
            </w:pPr>
          </w:p>
          <w:p w14:paraId="7FB164EA"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537969B4" w14:textId="77777777" w:rsidR="00D34251" w:rsidRPr="00F3025F" w:rsidRDefault="00D34251" w:rsidP="001941B2">
            <w:pPr>
              <w:widowControl w:val="0"/>
              <w:spacing w:after="0" w:line="240" w:lineRule="auto"/>
              <w:rPr>
                <w:rFonts w:ascii="Garamond" w:hAnsi="Garamond"/>
                <w:sz w:val="16"/>
                <w:szCs w:val="16"/>
              </w:rPr>
            </w:pPr>
          </w:p>
          <w:p w14:paraId="73D9129A"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69AB9395" w14:textId="77777777" w:rsidR="00D34251" w:rsidRPr="00F3025F" w:rsidRDefault="00D34251" w:rsidP="001941B2">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76499BDC"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00ED33DF" w14:textId="77777777" w:rsidR="00D34251" w:rsidRPr="00F3025F" w:rsidRDefault="00D34251" w:rsidP="001941B2">
            <w:pPr>
              <w:widowControl w:val="0"/>
              <w:spacing w:after="0" w:line="240" w:lineRule="auto"/>
              <w:rPr>
                <w:rFonts w:ascii="Garamond" w:hAnsi="Garamond"/>
                <w:sz w:val="16"/>
                <w:szCs w:val="16"/>
              </w:rPr>
            </w:pPr>
          </w:p>
          <w:p w14:paraId="26EBA9AF"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57" w:type="dxa"/>
            <w:tcBorders>
              <w:top w:val="single" w:sz="4" w:space="0" w:color="000000"/>
              <w:left w:val="single" w:sz="4" w:space="0" w:color="000000"/>
              <w:bottom w:val="single" w:sz="4" w:space="0" w:color="000000"/>
              <w:right w:val="nil"/>
            </w:tcBorders>
          </w:tcPr>
          <w:p w14:paraId="39D976D7" w14:textId="77777777" w:rsidR="00D34251" w:rsidRPr="00F3025F" w:rsidRDefault="00D34251" w:rsidP="001941B2">
            <w:pPr>
              <w:widowControl w:val="0"/>
              <w:spacing w:after="0" w:line="240" w:lineRule="auto"/>
              <w:rPr>
                <w:rFonts w:ascii="Garamond" w:eastAsia="Calibri" w:hAnsi="Garamond"/>
                <w:sz w:val="16"/>
                <w:szCs w:val="16"/>
              </w:rPr>
            </w:pPr>
          </w:p>
        </w:tc>
      </w:tr>
      <w:tr w:rsidR="00D34251" w:rsidRPr="00F3025F" w14:paraId="02B07378" w14:textId="77777777" w:rsidTr="003476DB">
        <w:trPr>
          <w:trHeight w:hRule="exact" w:val="1421"/>
          <w:jc w:val="center"/>
        </w:trPr>
        <w:tc>
          <w:tcPr>
            <w:tcW w:w="634" w:type="dxa"/>
            <w:tcBorders>
              <w:top w:val="single" w:sz="4" w:space="0" w:color="000000"/>
              <w:left w:val="nil"/>
              <w:bottom w:val="single" w:sz="4" w:space="0" w:color="000000"/>
              <w:right w:val="single" w:sz="4" w:space="0" w:color="000000"/>
            </w:tcBorders>
          </w:tcPr>
          <w:p w14:paraId="2E82E695" w14:textId="77777777" w:rsidR="00D34251" w:rsidRPr="00F3025F" w:rsidRDefault="00D34251" w:rsidP="001941B2">
            <w:pPr>
              <w:widowControl w:val="0"/>
              <w:spacing w:after="0" w:line="240" w:lineRule="auto"/>
              <w:rPr>
                <w:rFonts w:ascii="Garamond" w:hAnsi="Garamond"/>
                <w:sz w:val="16"/>
                <w:szCs w:val="16"/>
              </w:rPr>
            </w:pPr>
          </w:p>
          <w:p w14:paraId="6ED4BF90"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6.2</w:t>
            </w:r>
          </w:p>
        </w:tc>
        <w:tc>
          <w:tcPr>
            <w:tcW w:w="3327" w:type="dxa"/>
            <w:tcBorders>
              <w:top w:val="single" w:sz="4" w:space="0" w:color="000000"/>
              <w:left w:val="single" w:sz="4" w:space="0" w:color="000000"/>
              <w:bottom w:val="single" w:sz="4" w:space="0" w:color="000000"/>
              <w:right w:val="single" w:sz="4" w:space="0" w:color="000000"/>
            </w:tcBorders>
          </w:tcPr>
          <w:p w14:paraId="72C5E48E" w14:textId="77777777" w:rsidR="00D34251" w:rsidRPr="00F3025F" w:rsidRDefault="00D34251" w:rsidP="001941B2">
            <w:pPr>
              <w:widowControl w:val="0"/>
              <w:spacing w:after="0" w:line="240" w:lineRule="auto"/>
              <w:rPr>
                <w:rFonts w:ascii="Garamond" w:hAnsi="Garamond"/>
                <w:sz w:val="16"/>
                <w:szCs w:val="16"/>
              </w:rPr>
            </w:pPr>
          </w:p>
          <w:p w14:paraId="2CDE157F"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 xml:space="preserve"> Afrimet ILS:</w:t>
            </w:r>
          </w:p>
          <w:p w14:paraId="5EEB70FE" w14:textId="672D9FAF"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 xml:space="preserve">për kushtet e fluturimit </w:t>
            </w:r>
            <w:r w:rsidR="0063492D" w:rsidRPr="00F3025F">
              <w:rPr>
                <w:rFonts w:ascii="Garamond" w:eastAsia="Calibri" w:hAnsi="Garamond"/>
                <w:sz w:val="16"/>
                <w:szCs w:val="16"/>
              </w:rPr>
              <w:t>instrumental</w:t>
            </w:r>
            <w:r w:rsidRPr="00F3025F">
              <w:rPr>
                <w:rFonts w:ascii="Garamond" w:eastAsia="Calibri" w:hAnsi="Garamond"/>
                <w:sz w:val="16"/>
                <w:szCs w:val="16"/>
              </w:rPr>
              <w:t xml:space="preserve"> të simuluara deri në DH-në e aplikuar duke përdorur sistemin udhëzues të fluturimit. Duhet të mbikëqyren procedurat standarde të koordinimit të ekuipazhit (SOP).</w:t>
            </w:r>
          </w:p>
        </w:tc>
        <w:tc>
          <w:tcPr>
            <w:tcW w:w="819" w:type="dxa"/>
            <w:tcBorders>
              <w:top w:val="single" w:sz="4" w:space="0" w:color="000000"/>
              <w:left w:val="single" w:sz="4" w:space="0" w:color="000000"/>
              <w:bottom w:val="single" w:sz="4" w:space="0" w:color="000000"/>
              <w:right w:val="single" w:sz="4" w:space="0" w:color="000000"/>
            </w:tcBorders>
          </w:tcPr>
          <w:p w14:paraId="095AA189"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74F3AF67" w14:textId="77777777" w:rsidR="00D34251" w:rsidRPr="00F3025F" w:rsidRDefault="00D34251" w:rsidP="001941B2">
            <w:pPr>
              <w:widowControl w:val="0"/>
              <w:spacing w:after="0" w:line="240" w:lineRule="auto"/>
              <w:rPr>
                <w:rFonts w:ascii="Garamond" w:hAnsi="Garamond"/>
                <w:sz w:val="16"/>
                <w:szCs w:val="16"/>
              </w:rPr>
            </w:pPr>
          </w:p>
          <w:p w14:paraId="439CE9D2"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75C2EA3D" w14:textId="77777777" w:rsidR="00D34251" w:rsidRPr="00F3025F" w:rsidRDefault="00D34251" w:rsidP="001941B2">
            <w:pPr>
              <w:widowControl w:val="0"/>
              <w:spacing w:after="0" w:line="240" w:lineRule="auto"/>
              <w:rPr>
                <w:rFonts w:ascii="Garamond" w:hAnsi="Garamond"/>
                <w:sz w:val="16"/>
                <w:szCs w:val="16"/>
              </w:rPr>
            </w:pPr>
          </w:p>
          <w:p w14:paraId="51A114E7"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2BABCDBE" w14:textId="77777777" w:rsidR="00D34251" w:rsidRPr="00F3025F" w:rsidRDefault="00D34251" w:rsidP="001941B2">
            <w:pPr>
              <w:widowControl w:val="0"/>
              <w:spacing w:after="0" w:line="240" w:lineRule="auto"/>
              <w:rPr>
                <w:rFonts w:ascii="Garamond" w:hAnsi="Garamond"/>
                <w:sz w:val="16"/>
                <w:szCs w:val="16"/>
              </w:rPr>
            </w:pPr>
          </w:p>
          <w:p w14:paraId="7900B41B" w14:textId="77777777" w:rsidR="00D34251" w:rsidRPr="00F3025F" w:rsidRDefault="00D34251" w:rsidP="001941B2">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1024" w:type="dxa"/>
            <w:tcBorders>
              <w:top w:val="single" w:sz="4" w:space="0" w:color="000000"/>
              <w:left w:val="single" w:sz="4" w:space="0" w:color="000000"/>
              <w:bottom w:val="single" w:sz="4" w:space="0" w:color="000000"/>
              <w:right w:val="single" w:sz="4" w:space="0" w:color="000000"/>
            </w:tcBorders>
          </w:tcPr>
          <w:p w14:paraId="2B0A77F4" w14:textId="77777777" w:rsidR="00D34251" w:rsidRPr="00F3025F" w:rsidRDefault="00D34251" w:rsidP="001941B2">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4BA8A721" w14:textId="77777777" w:rsidR="00D34251" w:rsidRPr="00F3025F" w:rsidRDefault="00D34251" w:rsidP="001941B2">
            <w:pPr>
              <w:widowControl w:val="0"/>
              <w:spacing w:after="0" w:line="240" w:lineRule="auto"/>
              <w:rPr>
                <w:rFonts w:ascii="Garamond" w:hAnsi="Garamond"/>
                <w:sz w:val="16"/>
                <w:szCs w:val="16"/>
              </w:rPr>
            </w:pPr>
          </w:p>
          <w:p w14:paraId="20206E83" w14:textId="77777777" w:rsidR="00D34251" w:rsidRPr="00F3025F" w:rsidRDefault="00D34251" w:rsidP="001941B2">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57" w:type="dxa"/>
            <w:tcBorders>
              <w:top w:val="single" w:sz="4" w:space="0" w:color="000000"/>
              <w:left w:val="single" w:sz="4" w:space="0" w:color="000000"/>
              <w:bottom w:val="single" w:sz="4" w:space="0" w:color="000000"/>
              <w:right w:val="nil"/>
            </w:tcBorders>
          </w:tcPr>
          <w:p w14:paraId="173C630C" w14:textId="77777777" w:rsidR="00D34251" w:rsidRPr="00F3025F" w:rsidRDefault="00D34251" w:rsidP="001941B2">
            <w:pPr>
              <w:widowControl w:val="0"/>
              <w:spacing w:after="0" w:line="240" w:lineRule="auto"/>
              <w:rPr>
                <w:rFonts w:ascii="Garamond" w:eastAsia="Calibri" w:hAnsi="Garamond"/>
                <w:sz w:val="16"/>
                <w:szCs w:val="16"/>
              </w:rPr>
            </w:pPr>
          </w:p>
        </w:tc>
      </w:tr>
    </w:tbl>
    <w:p w14:paraId="464A673C" w14:textId="77777777" w:rsidR="00D34251" w:rsidRPr="00F3025F" w:rsidRDefault="00D34251" w:rsidP="00D34251">
      <w:pPr>
        <w:widowControl w:val="0"/>
        <w:spacing w:after="0" w:line="240" w:lineRule="auto"/>
        <w:ind w:firstLine="284"/>
        <w:rPr>
          <w:rFonts w:ascii="Garamond" w:hAnsi="Garamond"/>
          <w:szCs w:val="24"/>
        </w:rPr>
      </w:pPr>
    </w:p>
    <w:p w14:paraId="2F52FA7F" w14:textId="77777777" w:rsidR="003476DB" w:rsidRPr="00F3025F" w:rsidRDefault="003476DB" w:rsidP="00D34251">
      <w:pPr>
        <w:widowControl w:val="0"/>
        <w:spacing w:after="0" w:line="240" w:lineRule="auto"/>
        <w:ind w:firstLine="284"/>
        <w:rPr>
          <w:rFonts w:ascii="Garamond" w:hAnsi="Garamond"/>
          <w:szCs w:val="24"/>
        </w:rPr>
      </w:pPr>
    </w:p>
    <w:tbl>
      <w:tblPr>
        <w:tblW w:w="0" w:type="auto"/>
        <w:jc w:val="center"/>
        <w:tblLayout w:type="fixed"/>
        <w:tblCellMar>
          <w:left w:w="0" w:type="dxa"/>
          <w:right w:w="0" w:type="dxa"/>
        </w:tblCellMar>
        <w:tblLook w:val="01E0" w:firstRow="1" w:lastRow="1" w:firstColumn="1" w:lastColumn="1" w:noHBand="0" w:noVBand="0"/>
      </w:tblPr>
      <w:tblGrid>
        <w:gridCol w:w="634"/>
        <w:gridCol w:w="3327"/>
        <w:gridCol w:w="819"/>
        <w:gridCol w:w="819"/>
        <w:gridCol w:w="819"/>
        <w:gridCol w:w="819"/>
        <w:gridCol w:w="1024"/>
        <w:gridCol w:w="819"/>
        <w:gridCol w:w="1157"/>
      </w:tblGrid>
      <w:tr w:rsidR="00D34251" w:rsidRPr="00F3025F" w14:paraId="7936E333" w14:textId="77777777" w:rsidTr="001941B2">
        <w:trPr>
          <w:trHeight w:hRule="exact" w:val="704"/>
          <w:jc w:val="center"/>
        </w:trPr>
        <w:tc>
          <w:tcPr>
            <w:tcW w:w="3961" w:type="dxa"/>
            <w:gridSpan w:val="2"/>
            <w:tcBorders>
              <w:top w:val="single" w:sz="4" w:space="0" w:color="000000"/>
              <w:left w:val="nil"/>
              <w:bottom w:val="single" w:sz="4" w:space="0" w:color="000000"/>
              <w:right w:val="single" w:sz="4" w:space="0" w:color="000000"/>
            </w:tcBorders>
          </w:tcPr>
          <w:p w14:paraId="2F673BD2" w14:textId="77777777" w:rsidR="00D34251" w:rsidRPr="00F3025F" w:rsidRDefault="00D34251" w:rsidP="003476DB">
            <w:pPr>
              <w:widowControl w:val="0"/>
              <w:spacing w:after="0" w:line="240" w:lineRule="auto"/>
              <w:jc w:val="center"/>
              <w:rPr>
                <w:rFonts w:ascii="Garamond" w:hAnsi="Garamond"/>
                <w:sz w:val="16"/>
                <w:szCs w:val="16"/>
              </w:rPr>
            </w:pPr>
          </w:p>
          <w:p w14:paraId="266EBBA9" w14:textId="77777777" w:rsidR="00D34251" w:rsidRPr="00F3025F" w:rsidRDefault="00D34251" w:rsidP="003476DB">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KATEGORIA E AVIONËVE ME FUQI ME NGRITJE VERTIKALE</w:t>
            </w:r>
          </w:p>
        </w:tc>
        <w:tc>
          <w:tcPr>
            <w:tcW w:w="4299" w:type="dxa"/>
            <w:gridSpan w:val="5"/>
            <w:tcBorders>
              <w:top w:val="single" w:sz="4" w:space="0" w:color="000000"/>
              <w:left w:val="single" w:sz="4" w:space="0" w:color="000000"/>
              <w:bottom w:val="single" w:sz="4" w:space="0" w:color="000000"/>
              <w:right w:val="single" w:sz="4" w:space="0" w:color="000000"/>
            </w:tcBorders>
          </w:tcPr>
          <w:p w14:paraId="01220A1B" w14:textId="77777777" w:rsidR="00D34251" w:rsidRPr="00F3025F" w:rsidRDefault="00D34251" w:rsidP="003476DB">
            <w:pPr>
              <w:widowControl w:val="0"/>
              <w:spacing w:after="0" w:line="240" w:lineRule="auto"/>
              <w:jc w:val="center"/>
              <w:rPr>
                <w:rFonts w:ascii="Garamond" w:hAnsi="Garamond"/>
                <w:sz w:val="16"/>
                <w:szCs w:val="16"/>
              </w:rPr>
            </w:pPr>
          </w:p>
          <w:p w14:paraId="11EA5AC5" w14:textId="77777777" w:rsidR="00D34251" w:rsidRPr="00F3025F" w:rsidRDefault="00D34251" w:rsidP="003476DB">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TRAJNIMI PRAKTIK</w:t>
            </w:r>
          </w:p>
        </w:tc>
        <w:tc>
          <w:tcPr>
            <w:tcW w:w="1976" w:type="dxa"/>
            <w:gridSpan w:val="2"/>
            <w:tcBorders>
              <w:top w:val="single" w:sz="4" w:space="0" w:color="000000"/>
              <w:left w:val="single" w:sz="4" w:space="0" w:color="000000"/>
              <w:bottom w:val="single" w:sz="4" w:space="0" w:color="000000"/>
              <w:right w:val="nil"/>
            </w:tcBorders>
          </w:tcPr>
          <w:p w14:paraId="66A8EA71" w14:textId="4E74716C" w:rsidR="00D34251" w:rsidRPr="00F3025F" w:rsidRDefault="00D34251" w:rsidP="003476DB">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 xml:space="preserve">TESTI I </w:t>
            </w:r>
            <w:r w:rsidR="00360584" w:rsidRPr="00F3025F">
              <w:rPr>
                <w:rFonts w:ascii="Garamond" w:eastAsia="Calibri" w:hAnsi="Garamond"/>
                <w:sz w:val="16"/>
                <w:szCs w:val="16"/>
              </w:rPr>
              <w:t>AFTËSI</w:t>
            </w:r>
            <w:r w:rsidRPr="00F3025F">
              <w:rPr>
                <w:rFonts w:ascii="Garamond" w:eastAsia="Calibri" w:hAnsi="Garamond"/>
                <w:sz w:val="16"/>
                <w:szCs w:val="16"/>
              </w:rPr>
              <w:t xml:space="preserve">SË DHE KONTROLLI I </w:t>
            </w:r>
            <w:r w:rsidR="00B61D1A" w:rsidRPr="00F3025F">
              <w:rPr>
                <w:rFonts w:ascii="Garamond" w:eastAsia="Calibri" w:hAnsi="Garamond"/>
                <w:sz w:val="16"/>
                <w:szCs w:val="16"/>
              </w:rPr>
              <w:t>AFTËSISË</w:t>
            </w:r>
          </w:p>
        </w:tc>
      </w:tr>
      <w:tr w:rsidR="00D34251" w:rsidRPr="00F3025F" w14:paraId="524C0E3A" w14:textId="77777777" w:rsidTr="001941B2">
        <w:trPr>
          <w:trHeight w:hRule="exact" w:val="369"/>
          <w:jc w:val="center"/>
        </w:trPr>
        <w:tc>
          <w:tcPr>
            <w:tcW w:w="3961" w:type="dxa"/>
            <w:gridSpan w:val="2"/>
            <w:vMerge w:val="restart"/>
            <w:tcBorders>
              <w:top w:val="single" w:sz="4" w:space="0" w:color="000000"/>
              <w:left w:val="nil"/>
              <w:right w:val="single" w:sz="4" w:space="0" w:color="000000"/>
            </w:tcBorders>
          </w:tcPr>
          <w:p w14:paraId="49B7247F" w14:textId="77777777" w:rsidR="00D34251" w:rsidRPr="00F3025F" w:rsidRDefault="00D34251" w:rsidP="003476DB">
            <w:pPr>
              <w:widowControl w:val="0"/>
              <w:spacing w:after="0" w:line="240" w:lineRule="auto"/>
              <w:jc w:val="center"/>
              <w:rPr>
                <w:rFonts w:ascii="Garamond" w:hAnsi="Garamond"/>
                <w:sz w:val="16"/>
                <w:szCs w:val="16"/>
              </w:rPr>
            </w:pPr>
          </w:p>
          <w:p w14:paraId="11FFF77A" w14:textId="77777777" w:rsidR="00D34251" w:rsidRPr="00F3025F" w:rsidRDefault="00D34251" w:rsidP="003476DB">
            <w:pPr>
              <w:widowControl w:val="0"/>
              <w:spacing w:after="0" w:line="240" w:lineRule="auto"/>
              <w:jc w:val="center"/>
              <w:rPr>
                <w:rFonts w:ascii="Garamond" w:hAnsi="Garamond"/>
                <w:sz w:val="16"/>
                <w:szCs w:val="16"/>
              </w:rPr>
            </w:pPr>
          </w:p>
          <w:p w14:paraId="23C5C6E8" w14:textId="77777777" w:rsidR="00D34251" w:rsidRPr="00F3025F" w:rsidRDefault="00D34251" w:rsidP="003476DB">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Manovrat/procedurat</w:t>
            </w:r>
          </w:p>
        </w:tc>
        <w:tc>
          <w:tcPr>
            <w:tcW w:w="819" w:type="dxa"/>
            <w:tcBorders>
              <w:top w:val="single" w:sz="4" w:space="0" w:color="000000"/>
              <w:left w:val="single" w:sz="4" w:space="0" w:color="000000"/>
              <w:bottom w:val="single" w:sz="4" w:space="0" w:color="000000"/>
              <w:right w:val="single" w:sz="4" w:space="0" w:color="000000"/>
            </w:tcBorders>
          </w:tcPr>
          <w:p w14:paraId="756C85F9" w14:textId="77777777" w:rsidR="00D34251" w:rsidRPr="00F3025F" w:rsidRDefault="00D34251" w:rsidP="003476DB">
            <w:pPr>
              <w:widowControl w:val="0"/>
              <w:spacing w:after="0" w:line="240" w:lineRule="auto"/>
              <w:jc w:val="center"/>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5F5C9D89" w14:textId="77777777" w:rsidR="00D34251" w:rsidRPr="00F3025F" w:rsidRDefault="00D34251" w:rsidP="003476DB">
            <w:pPr>
              <w:widowControl w:val="0"/>
              <w:spacing w:after="0" w:line="240" w:lineRule="auto"/>
              <w:jc w:val="center"/>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7F14892D" w14:textId="77777777" w:rsidR="00D34251" w:rsidRPr="00F3025F" w:rsidRDefault="00D34251" w:rsidP="003476DB">
            <w:pPr>
              <w:widowControl w:val="0"/>
              <w:spacing w:after="0" w:line="240" w:lineRule="auto"/>
              <w:jc w:val="center"/>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51DF7F94" w14:textId="77777777" w:rsidR="00D34251" w:rsidRPr="00F3025F" w:rsidRDefault="00D34251" w:rsidP="003476DB">
            <w:pPr>
              <w:widowControl w:val="0"/>
              <w:spacing w:after="0" w:line="240" w:lineRule="auto"/>
              <w:jc w:val="center"/>
              <w:rPr>
                <w:rFonts w:ascii="Garamond" w:eastAsia="Calibri" w:hAnsi="Garamond"/>
                <w:sz w:val="16"/>
                <w:szCs w:val="16"/>
              </w:rPr>
            </w:pPr>
          </w:p>
        </w:tc>
        <w:tc>
          <w:tcPr>
            <w:tcW w:w="1024" w:type="dxa"/>
            <w:vMerge w:val="restart"/>
            <w:tcBorders>
              <w:top w:val="single" w:sz="4" w:space="0" w:color="000000"/>
              <w:left w:val="single" w:sz="4" w:space="0" w:color="000000"/>
              <w:right w:val="single" w:sz="4" w:space="0" w:color="000000"/>
            </w:tcBorders>
          </w:tcPr>
          <w:p w14:paraId="062E30E7" w14:textId="77777777" w:rsidR="00D34251" w:rsidRPr="00F3025F" w:rsidRDefault="00D34251" w:rsidP="003476DB">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Inicialet e instruktorit kur përfundon trajnimi</w:t>
            </w:r>
          </w:p>
        </w:tc>
        <w:tc>
          <w:tcPr>
            <w:tcW w:w="819" w:type="dxa"/>
            <w:vMerge w:val="restart"/>
            <w:tcBorders>
              <w:top w:val="single" w:sz="4" w:space="0" w:color="000000"/>
              <w:left w:val="single" w:sz="4" w:space="0" w:color="000000"/>
              <w:right w:val="single" w:sz="4" w:space="0" w:color="000000"/>
            </w:tcBorders>
          </w:tcPr>
          <w:p w14:paraId="3516C31E" w14:textId="77777777" w:rsidR="00D34251" w:rsidRPr="00F3025F" w:rsidRDefault="00D34251" w:rsidP="003476DB">
            <w:pPr>
              <w:widowControl w:val="0"/>
              <w:spacing w:after="0" w:line="240" w:lineRule="auto"/>
              <w:jc w:val="center"/>
              <w:rPr>
                <w:rFonts w:ascii="Garamond" w:hAnsi="Garamond"/>
                <w:sz w:val="16"/>
                <w:szCs w:val="16"/>
              </w:rPr>
            </w:pPr>
          </w:p>
          <w:p w14:paraId="45482E64" w14:textId="77777777" w:rsidR="00D34251" w:rsidRPr="00F3025F" w:rsidRDefault="00D34251" w:rsidP="003476DB">
            <w:pPr>
              <w:widowControl w:val="0"/>
              <w:spacing w:after="0" w:line="240" w:lineRule="auto"/>
              <w:jc w:val="center"/>
              <w:rPr>
                <w:rFonts w:ascii="Garamond" w:hAnsi="Garamond"/>
                <w:sz w:val="16"/>
                <w:szCs w:val="16"/>
              </w:rPr>
            </w:pPr>
          </w:p>
          <w:p w14:paraId="7D2879A8" w14:textId="77777777" w:rsidR="00D34251" w:rsidRPr="00F3025F" w:rsidRDefault="00D34251" w:rsidP="003476DB">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Kontrolluar në FFS PL</w:t>
            </w:r>
          </w:p>
        </w:tc>
        <w:tc>
          <w:tcPr>
            <w:tcW w:w="1157" w:type="dxa"/>
            <w:vMerge w:val="restart"/>
            <w:tcBorders>
              <w:top w:val="single" w:sz="4" w:space="0" w:color="000000"/>
              <w:left w:val="single" w:sz="4" w:space="0" w:color="000000"/>
              <w:right w:val="nil"/>
            </w:tcBorders>
          </w:tcPr>
          <w:p w14:paraId="14D01F3D" w14:textId="77777777" w:rsidR="00D34251" w:rsidRPr="00F3025F" w:rsidRDefault="00D34251" w:rsidP="003476DB">
            <w:pPr>
              <w:widowControl w:val="0"/>
              <w:spacing w:after="0" w:line="240" w:lineRule="auto"/>
              <w:jc w:val="center"/>
              <w:rPr>
                <w:rFonts w:ascii="Garamond" w:hAnsi="Garamond"/>
                <w:sz w:val="16"/>
                <w:szCs w:val="16"/>
              </w:rPr>
            </w:pPr>
          </w:p>
          <w:p w14:paraId="0F4B2EB8" w14:textId="77777777" w:rsidR="00D34251" w:rsidRPr="00F3025F" w:rsidRDefault="00D34251" w:rsidP="003476DB">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Inicialet e ekzaminuesit kur përfundon testimi</w:t>
            </w:r>
          </w:p>
        </w:tc>
      </w:tr>
      <w:tr w:rsidR="00D34251" w:rsidRPr="00F3025F" w14:paraId="0D425D0A" w14:textId="77777777" w:rsidTr="003476DB">
        <w:trPr>
          <w:trHeight w:hRule="exact" w:val="518"/>
          <w:jc w:val="center"/>
        </w:trPr>
        <w:tc>
          <w:tcPr>
            <w:tcW w:w="3961" w:type="dxa"/>
            <w:gridSpan w:val="2"/>
            <w:vMerge/>
            <w:tcBorders>
              <w:left w:val="nil"/>
              <w:bottom w:val="single" w:sz="4" w:space="0" w:color="000000"/>
              <w:right w:val="single" w:sz="4" w:space="0" w:color="000000"/>
            </w:tcBorders>
          </w:tcPr>
          <w:p w14:paraId="4ACAA88D" w14:textId="77777777" w:rsidR="00D34251" w:rsidRPr="00F3025F" w:rsidRDefault="00D34251" w:rsidP="003476DB">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5BB10F20" w14:textId="77777777" w:rsidR="00D34251" w:rsidRPr="00F3025F" w:rsidRDefault="00D34251" w:rsidP="003476DB">
            <w:pPr>
              <w:widowControl w:val="0"/>
              <w:spacing w:after="0" w:line="240" w:lineRule="auto"/>
              <w:rPr>
                <w:rFonts w:ascii="Garamond" w:hAnsi="Garamond"/>
                <w:sz w:val="16"/>
                <w:szCs w:val="16"/>
              </w:rPr>
            </w:pPr>
          </w:p>
          <w:p w14:paraId="329E19AA" w14:textId="77777777" w:rsidR="00D34251" w:rsidRPr="00F3025F" w:rsidRDefault="00D34251" w:rsidP="003476DB">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OTD</w:t>
            </w:r>
          </w:p>
        </w:tc>
        <w:tc>
          <w:tcPr>
            <w:tcW w:w="819" w:type="dxa"/>
            <w:tcBorders>
              <w:top w:val="single" w:sz="4" w:space="0" w:color="000000"/>
              <w:left w:val="single" w:sz="4" w:space="0" w:color="000000"/>
              <w:bottom w:val="single" w:sz="4" w:space="0" w:color="000000"/>
              <w:right w:val="single" w:sz="4" w:space="0" w:color="000000"/>
            </w:tcBorders>
          </w:tcPr>
          <w:p w14:paraId="764B5CD5" w14:textId="77777777" w:rsidR="00D34251" w:rsidRPr="00F3025F" w:rsidRDefault="00D34251" w:rsidP="003476DB">
            <w:pPr>
              <w:widowControl w:val="0"/>
              <w:spacing w:after="0" w:line="240" w:lineRule="auto"/>
              <w:rPr>
                <w:rFonts w:ascii="Garamond" w:hAnsi="Garamond"/>
                <w:sz w:val="16"/>
                <w:szCs w:val="16"/>
              </w:rPr>
            </w:pPr>
          </w:p>
          <w:p w14:paraId="44353B8F" w14:textId="77777777" w:rsidR="00D34251" w:rsidRPr="00F3025F" w:rsidRDefault="00D34251" w:rsidP="003476DB">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FTD</w:t>
            </w:r>
          </w:p>
        </w:tc>
        <w:tc>
          <w:tcPr>
            <w:tcW w:w="819" w:type="dxa"/>
            <w:tcBorders>
              <w:top w:val="single" w:sz="4" w:space="0" w:color="000000"/>
              <w:left w:val="single" w:sz="4" w:space="0" w:color="000000"/>
              <w:bottom w:val="single" w:sz="4" w:space="0" w:color="000000"/>
              <w:right w:val="single" w:sz="4" w:space="0" w:color="000000"/>
            </w:tcBorders>
          </w:tcPr>
          <w:p w14:paraId="493AB13E" w14:textId="77777777" w:rsidR="00D34251" w:rsidRPr="00F3025F" w:rsidRDefault="00D34251" w:rsidP="003476DB">
            <w:pPr>
              <w:widowControl w:val="0"/>
              <w:spacing w:after="0" w:line="240" w:lineRule="auto"/>
              <w:rPr>
                <w:rFonts w:ascii="Garamond" w:hAnsi="Garamond"/>
                <w:sz w:val="16"/>
                <w:szCs w:val="16"/>
              </w:rPr>
            </w:pPr>
          </w:p>
          <w:p w14:paraId="6BAE7E9F" w14:textId="77777777" w:rsidR="00D34251" w:rsidRPr="00F3025F" w:rsidRDefault="00D34251" w:rsidP="003476DB">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FFS</w:t>
            </w:r>
          </w:p>
        </w:tc>
        <w:tc>
          <w:tcPr>
            <w:tcW w:w="819" w:type="dxa"/>
            <w:tcBorders>
              <w:top w:val="single" w:sz="4" w:space="0" w:color="000000"/>
              <w:left w:val="single" w:sz="4" w:space="0" w:color="000000"/>
              <w:bottom w:val="single" w:sz="4" w:space="0" w:color="000000"/>
              <w:right w:val="single" w:sz="4" w:space="0" w:color="000000"/>
            </w:tcBorders>
          </w:tcPr>
          <w:p w14:paraId="203C9792" w14:textId="77777777" w:rsidR="00D34251" w:rsidRPr="00F3025F" w:rsidRDefault="00D34251" w:rsidP="003476DB">
            <w:pPr>
              <w:widowControl w:val="0"/>
              <w:spacing w:after="0" w:line="240" w:lineRule="auto"/>
              <w:rPr>
                <w:rFonts w:ascii="Garamond" w:hAnsi="Garamond"/>
                <w:sz w:val="16"/>
                <w:szCs w:val="16"/>
              </w:rPr>
            </w:pPr>
          </w:p>
          <w:p w14:paraId="4F8F6E9D" w14:textId="77777777" w:rsidR="00D34251" w:rsidRPr="00F3025F" w:rsidRDefault="00D34251" w:rsidP="003476DB">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PL</w:t>
            </w:r>
          </w:p>
        </w:tc>
        <w:tc>
          <w:tcPr>
            <w:tcW w:w="1024" w:type="dxa"/>
            <w:vMerge/>
            <w:tcBorders>
              <w:left w:val="single" w:sz="4" w:space="0" w:color="000000"/>
              <w:bottom w:val="single" w:sz="4" w:space="0" w:color="000000"/>
              <w:right w:val="single" w:sz="4" w:space="0" w:color="000000"/>
            </w:tcBorders>
          </w:tcPr>
          <w:p w14:paraId="4C936E2D" w14:textId="77777777" w:rsidR="00D34251" w:rsidRPr="00F3025F" w:rsidRDefault="00D34251" w:rsidP="003476DB">
            <w:pPr>
              <w:widowControl w:val="0"/>
              <w:spacing w:after="0" w:line="240" w:lineRule="auto"/>
              <w:rPr>
                <w:rFonts w:ascii="Garamond" w:eastAsia="Calibri" w:hAnsi="Garamond"/>
                <w:sz w:val="16"/>
                <w:szCs w:val="16"/>
              </w:rPr>
            </w:pPr>
          </w:p>
        </w:tc>
        <w:tc>
          <w:tcPr>
            <w:tcW w:w="819" w:type="dxa"/>
            <w:vMerge/>
            <w:tcBorders>
              <w:left w:val="single" w:sz="4" w:space="0" w:color="000000"/>
              <w:bottom w:val="single" w:sz="4" w:space="0" w:color="000000"/>
              <w:right w:val="single" w:sz="4" w:space="0" w:color="000000"/>
            </w:tcBorders>
          </w:tcPr>
          <w:p w14:paraId="4EF698D3" w14:textId="77777777" w:rsidR="00D34251" w:rsidRPr="00F3025F" w:rsidRDefault="00D34251" w:rsidP="003476DB">
            <w:pPr>
              <w:widowControl w:val="0"/>
              <w:spacing w:after="0" w:line="240" w:lineRule="auto"/>
              <w:rPr>
                <w:rFonts w:ascii="Garamond" w:eastAsia="Calibri" w:hAnsi="Garamond"/>
                <w:sz w:val="16"/>
                <w:szCs w:val="16"/>
              </w:rPr>
            </w:pPr>
          </w:p>
        </w:tc>
        <w:tc>
          <w:tcPr>
            <w:tcW w:w="1157" w:type="dxa"/>
            <w:vMerge/>
            <w:tcBorders>
              <w:left w:val="single" w:sz="4" w:space="0" w:color="000000"/>
              <w:bottom w:val="single" w:sz="4" w:space="0" w:color="000000"/>
              <w:right w:val="nil"/>
            </w:tcBorders>
          </w:tcPr>
          <w:p w14:paraId="6551C6BE" w14:textId="77777777" w:rsidR="00D34251" w:rsidRPr="00F3025F" w:rsidRDefault="00D34251" w:rsidP="003476DB">
            <w:pPr>
              <w:widowControl w:val="0"/>
              <w:spacing w:after="0" w:line="240" w:lineRule="auto"/>
              <w:rPr>
                <w:rFonts w:ascii="Garamond" w:eastAsia="Calibri" w:hAnsi="Garamond"/>
                <w:sz w:val="16"/>
                <w:szCs w:val="16"/>
              </w:rPr>
            </w:pPr>
          </w:p>
        </w:tc>
      </w:tr>
      <w:tr w:rsidR="00D34251" w:rsidRPr="00F3025F" w14:paraId="2C2EA37A" w14:textId="77777777" w:rsidTr="003476DB">
        <w:trPr>
          <w:trHeight w:hRule="exact" w:val="1570"/>
          <w:jc w:val="center"/>
        </w:trPr>
        <w:tc>
          <w:tcPr>
            <w:tcW w:w="634" w:type="dxa"/>
            <w:tcBorders>
              <w:top w:val="single" w:sz="4" w:space="0" w:color="000000"/>
              <w:left w:val="nil"/>
              <w:bottom w:val="single" w:sz="4" w:space="0" w:color="000000"/>
              <w:right w:val="single" w:sz="4" w:space="0" w:color="000000"/>
            </w:tcBorders>
          </w:tcPr>
          <w:p w14:paraId="45F7FF55" w14:textId="77777777" w:rsidR="00D34251" w:rsidRPr="00F3025F" w:rsidRDefault="00D34251" w:rsidP="003476DB">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6.3</w:t>
            </w:r>
          </w:p>
        </w:tc>
        <w:tc>
          <w:tcPr>
            <w:tcW w:w="3326" w:type="dxa"/>
            <w:tcBorders>
              <w:top w:val="single" w:sz="4" w:space="0" w:color="000000"/>
              <w:left w:val="single" w:sz="4" w:space="0" w:color="000000"/>
              <w:bottom w:val="single" w:sz="4" w:space="0" w:color="000000"/>
              <w:right w:val="single" w:sz="4" w:space="0" w:color="000000"/>
            </w:tcBorders>
          </w:tcPr>
          <w:p w14:paraId="560B2A48" w14:textId="77777777" w:rsidR="00D34251" w:rsidRPr="00F3025F" w:rsidRDefault="00D34251" w:rsidP="003476DB">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Ringritja:</w:t>
            </w:r>
          </w:p>
          <w:p w14:paraId="0561F429" w14:textId="0DE828BC" w:rsidR="00D34251" w:rsidRPr="00F3025F" w:rsidRDefault="00D34251" w:rsidP="003476DB">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pas afrimit siç tregohet</w:t>
            </w:r>
            <w:r w:rsidR="00F2789A" w:rsidRPr="00F3025F">
              <w:rPr>
                <w:rFonts w:ascii="Garamond" w:eastAsia="Calibri" w:hAnsi="Garamond"/>
                <w:sz w:val="16"/>
                <w:szCs w:val="16"/>
              </w:rPr>
              <w:t xml:space="preserve"> në </w:t>
            </w:r>
            <w:r w:rsidRPr="00F3025F">
              <w:rPr>
                <w:rFonts w:ascii="Garamond" w:eastAsia="Calibri" w:hAnsi="Garamond"/>
                <w:sz w:val="16"/>
                <w:szCs w:val="16"/>
              </w:rPr>
              <w:t>6.2 me arritjen e DH Trajnimi gjithashtu përfshin një ringritje për shkak të RVR të pamjaftusheme (e simuluar), drejtimit të erës, devijim të avionëve që tejkalojnë kufijtë e afrimit për një afrim të suksesshme, mosfunksionimin e pajisjeve tokësore/ajrore para se të arrijë DH, dhe ringritjen me mosfunksionimin e simuluar të pajisjeve ajrore.</w:t>
            </w:r>
          </w:p>
        </w:tc>
        <w:tc>
          <w:tcPr>
            <w:tcW w:w="819" w:type="dxa"/>
            <w:tcBorders>
              <w:top w:val="single" w:sz="4" w:space="0" w:color="000000"/>
              <w:left w:val="single" w:sz="4" w:space="0" w:color="000000"/>
              <w:bottom w:val="single" w:sz="4" w:space="0" w:color="000000"/>
              <w:right w:val="single" w:sz="4" w:space="0" w:color="000000"/>
            </w:tcBorders>
          </w:tcPr>
          <w:p w14:paraId="19E080DE" w14:textId="77777777" w:rsidR="00D34251" w:rsidRPr="00F3025F" w:rsidRDefault="00D34251" w:rsidP="003476DB">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54BC926C" w14:textId="77777777" w:rsidR="00D34251" w:rsidRPr="00F3025F" w:rsidRDefault="00D34251" w:rsidP="003476DB">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614A27E7" w14:textId="77777777" w:rsidR="00D34251" w:rsidRPr="00F3025F" w:rsidRDefault="00D34251" w:rsidP="003476DB">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74E9AD9E" w14:textId="77777777" w:rsidR="00D34251" w:rsidRPr="00F3025F" w:rsidRDefault="00D34251" w:rsidP="003476DB">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1024" w:type="dxa"/>
            <w:tcBorders>
              <w:top w:val="single" w:sz="4" w:space="0" w:color="000000"/>
              <w:left w:val="single" w:sz="4" w:space="0" w:color="000000"/>
              <w:bottom w:val="single" w:sz="4" w:space="0" w:color="000000"/>
              <w:right w:val="single" w:sz="4" w:space="0" w:color="000000"/>
            </w:tcBorders>
          </w:tcPr>
          <w:p w14:paraId="43B68B65" w14:textId="77777777" w:rsidR="00D34251" w:rsidRPr="00F3025F" w:rsidRDefault="00D34251" w:rsidP="003476DB">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4D0E8B6A" w14:textId="77777777" w:rsidR="00D34251" w:rsidRPr="00F3025F" w:rsidRDefault="00D34251" w:rsidP="003476DB">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57" w:type="dxa"/>
            <w:tcBorders>
              <w:top w:val="single" w:sz="4" w:space="0" w:color="000000"/>
              <w:left w:val="single" w:sz="4" w:space="0" w:color="000000"/>
              <w:bottom w:val="single" w:sz="4" w:space="0" w:color="000000"/>
              <w:right w:val="nil"/>
            </w:tcBorders>
          </w:tcPr>
          <w:p w14:paraId="420746A9" w14:textId="77777777" w:rsidR="00D34251" w:rsidRPr="00F3025F" w:rsidRDefault="00D34251" w:rsidP="003476DB">
            <w:pPr>
              <w:widowControl w:val="0"/>
              <w:spacing w:after="0" w:line="240" w:lineRule="auto"/>
              <w:rPr>
                <w:rFonts w:ascii="Garamond" w:eastAsia="Calibri" w:hAnsi="Garamond"/>
                <w:sz w:val="16"/>
                <w:szCs w:val="16"/>
              </w:rPr>
            </w:pPr>
          </w:p>
        </w:tc>
      </w:tr>
      <w:tr w:rsidR="00D34251" w:rsidRPr="00F3025F" w14:paraId="421AED2D" w14:textId="77777777" w:rsidTr="003476DB">
        <w:trPr>
          <w:trHeight w:hRule="exact" w:val="1286"/>
          <w:jc w:val="center"/>
        </w:trPr>
        <w:tc>
          <w:tcPr>
            <w:tcW w:w="634" w:type="dxa"/>
            <w:tcBorders>
              <w:top w:val="single" w:sz="4" w:space="0" w:color="000000"/>
              <w:left w:val="nil"/>
              <w:bottom w:val="single" w:sz="4" w:space="0" w:color="000000"/>
              <w:right w:val="single" w:sz="4" w:space="0" w:color="000000"/>
            </w:tcBorders>
          </w:tcPr>
          <w:p w14:paraId="1442503F" w14:textId="77777777" w:rsidR="00D34251" w:rsidRPr="00F3025F" w:rsidRDefault="00D34251" w:rsidP="003476DB">
            <w:pPr>
              <w:widowControl w:val="0"/>
              <w:spacing w:after="0" w:line="240" w:lineRule="auto"/>
              <w:rPr>
                <w:rFonts w:ascii="Garamond" w:hAnsi="Garamond"/>
                <w:sz w:val="16"/>
                <w:szCs w:val="16"/>
              </w:rPr>
            </w:pPr>
          </w:p>
          <w:p w14:paraId="4F0D3AF5" w14:textId="77777777" w:rsidR="00D34251" w:rsidRPr="00F3025F" w:rsidRDefault="00D34251" w:rsidP="003476DB">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6,4</w:t>
            </w:r>
          </w:p>
        </w:tc>
        <w:tc>
          <w:tcPr>
            <w:tcW w:w="3326" w:type="dxa"/>
            <w:tcBorders>
              <w:top w:val="single" w:sz="4" w:space="0" w:color="000000"/>
              <w:left w:val="single" w:sz="4" w:space="0" w:color="000000"/>
              <w:bottom w:val="single" w:sz="4" w:space="0" w:color="000000"/>
              <w:right w:val="single" w:sz="4" w:space="0" w:color="000000"/>
            </w:tcBorders>
          </w:tcPr>
          <w:p w14:paraId="499B9A13" w14:textId="77777777" w:rsidR="00D34251" w:rsidRPr="00F3025F" w:rsidRDefault="00D34251" w:rsidP="003476DB">
            <w:pPr>
              <w:widowControl w:val="0"/>
              <w:spacing w:after="0" w:line="240" w:lineRule="auto"/>
              <w:rPr>
                <w:rFonts w:ascii="Garamond" w:hAnsi="Garamond"/>
                <w:sz w:val="16"/>
                <w:szCs w:val="16"/>
              </w:rPr>
            </w:pPr>
          </w:p>
          <w:p w14:paraId="7172B945" w14:textId="77777777" w:rsidR="00D34251" w:rsidRPr="00F3025F" w:rsidRDefault="00D34251" w:rsidP="003476DB">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Uljet:</w:t>
            </w:r>
          </w:p>
          <w:p w14:paraId="593A7B42" w14:textId="19CAF5DC" w:rsidR="00D34251" w:rsidRPr="00F3025F" w:rsidRDefault="00D34251" w:rsidP="003476DB">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 xml:space="preserve">Uljet me referenca vizuale të përcaktuara në DH duke ndjekur afrimin </w:t>
            </w:r>
            <w:r w:rsidR="0063492D" w:rsidRPr="00F3025F">
              <w:rPr>
                <w:rFonts w:ascii="Garamond" w:eastAsia="Calibri" w:hAnsi="Garamond"/>
                <w:sz w:val="16"/>
                <w:szCs w:val="16"/>
              </w:rPr>
              <w:t>instrumental</w:t>
            </w:r>
            <w:r w:rsidR="000C57B2" w:rsidRPr="00F3025F">
              <w:rPr>
                <w:rFonts w:ascii="Garamond" w:eastAsia="Calibri" w:hAnsi="Garamond"/>
                <w:sz w:val="16"/>
                <w:szCs w:val="16"/>
              </w:rPr>
              <w:t xml:space="preserve">. Në </w:t>
            </w:r>
            <w:r w:rsidRPr="00F3025F">
              <w:rPr>
                <w:rFonts w:ascii="Garamond" w:eastAsia="Calibri" w:hAnsi="Garamond"/>
                <w:sz w:val="16"/>
                <w:szCs w:val="16"/>
              </w:rPr>
              <w:t>varësi të sistemit specifik udhëzues të fluturimit, kryhet një</w:t>
            </w:r>
            <w:r w:rsidRPr="00F3025F">
              <w:rPr>
                <w:rFonts w:ascii="Garamond" w:eastAsia="Calibri" w:hAnsi="Garamond"/>
                <w:sz w:val="16"/>
                <w:szCs w:val="16"/>
              </w:rPr>
              <w:cr/>
            </w:r>
            <w:r w:rsidRPr="00F3025F">
              <w:rPr>
                <w:rFonts w:ascii="Garamond" w:eastAsia="Calibri" w:hAnsi="Garamond"/>
                <w:sz w:val="16"/>
                <w:szCs w:val="16"/>
              </w:rPr>
              <w:br/>
              <w:t>ulje automatike</w:t>
            </w:r>
            <w:r w:rsidR="00940902" w:rsidRPr="00F3025F">
              <w:rPr>
                <w:rFonts w:ascii="Garamond" w:eastAsia="Calibri" w:hAnsi="Garamond"/>
                <w:sz w:val="16"/>
                <w:szCs w:val="16"/>
              </w:rPr>
              <w:t>.</w:t>
            </w:r>
          </w:p>
        </w:tc>
        <w:tc>
          <w:tcPr>
            <w:tcW w:w="819" w:type="dxa"/>
            <w:tcBorders>
              <w:top w:val="single" w:sz="4" w:space="0" w:color="000000"/>
              <w:left w:val="single" w:sz="4" w:space="0" w:color="000000"/>
              <w:bottom w:val="single" w:sz="4" w:space="0" w:color="000000"/>
              <w:right w:val="single" w:sz="4" w:space="0" w:color="000000"/>
            </w:tcBorders>
          </w:tcPr>
          <w:p w14:paraId="33978219" w14:textId="77777777" w:rsidR="00D34251" w:rsidRPr="00F3025F" w:rsidRDefault="00D34251" w:rsidP="003476DB">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5666BADE" w14:textId="77777777" w:rsidR="00D34251" w:rsidRPr="00F3025F" w:rsidRDefault="00D34251" w:rsidP="003476DB">
            <w:pPr>
              <w:widowControl w:val="0"/>
              <w:spacing w:after="0" w:line="240" w:lineRule="auto"/>
              <w:rPr>
                <w:rFonts w:ascii="Garamond" w:hAnsi="Garamond"/>
                <w:sz w:val="16"/>
                <w:szCs w:val="16"/>
              </w:rPr>
            </w:pPr>
          </w:p>
          <w:p w14:paraId="3E1BC2EC" w14:textId="77777777" w:rsidR="00D34251" w:rsidRPr="00F3025F" w:rsidRDefault="00D34251" w:rsidP="003476DB">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4A119D44" w14:textId="77777777" w:rsidR="00D34251" w:rsidRPr="00F3025F" w:rsidRDefault="00D34251" w:rsidP="003476DB">
            <w:pPr>
              <w:widowControl w:val="0"/>
              <w:spacing w:after="0" w:line="240" w:lineRule="auto"/>
              <w:rPr>
                <w:rFonts w:ascii="Garamond" w:hAnsi="Garamond"/>
                <w:sz w:val="16"/>
                <w:szCs w:val="16"/>
              </w:rPr>
            </w:pPr>
          </w:p>
          <w:p w14:paraId="20CB2920" w14:textId="77777777" w:rsidR="00D34251" w:rsidRPr="00F3025F" w:rsidRDefault="00D34251" w:rsidP="003476DB">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2CF567EC" w14:textId="77777777" w:rsidR="00D34251" w:rsidRPr="00F3025F" w:rsidRDefault="00D34251" w:rsidP="003476DB">
            <w:pPr>
              <w:widowControl w:val="0"/>
              <w:spacing w:after="0" w:line="240" w:lineRule="auto"/>
              <w:rPr>
                <w:rFonts w:ascii="Garamond" w:eastAsia="Calibri" w:hAnsi="Garamond"/>
                <w:sz w:val="16"/>
                <w:szCs w:val="16"/>
              </w:rPr>
            </w:pPr>
          </w:p>
        </w:tc>
        <w:tc>
          <w:tcPr>
            <w:tcW w:w="1024" w:type="dxa"/>
            <w:tcBorders>
              <w:top w:val="single" w:sz="4" w:space="0" w:color="000000"/>
              <w:left w:val="single" w:sz="4" w:space="0" w:color="000000"/>
              <w:bottom w:val="single" w:sz="4" w:space="0" w:color="000000"/>
              <w:right w:val="single" w:sz="4" w:space="0" w:color="000000"/>
            </w:tcBorders>
          </w:tcPr>
          <w:p w14:paraId="5DA0A485" w14:textId="77777777" w:rsidR="00D34251" w:rsidRPr="00F3025F" w:rsidRDefault="00D34251" w:rsidP="003476DB">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76D46FB5" w14:textId="77777777" w:rsidR="00D34251" w:rsidRPr="00F3025F" w:rsidRDefault="00D34251" w:rsidP="003476DB">
            <w:pPr>
              <w:widowControl w:val="0"/>
              <w:spacing w:after="0" w:line="240" w:lineRule="auto"/>
              <w:rPr>
                <w:rFonts w:ascii="Garamond" w:hAnsi="Garamond"/>
                <w:sz w:val="16"/>
                <w:szCs w:val="16"/>
              </w:rPr>
            </w:pPr>
          </w:p>
          <w:p w14:paraId="4ECE7A73" w14:textId="77777777" w:rsidR="00D34251" w:rsidRPr="00F3025F" w:rsidRDefault="00D34251" w:rsidP="003476DB">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57" w:type="dxa"/>
            <w:tcBorders>
              <w:top w:val="single" w:sz="4" w:space="0" w:color="000000"/>
              <w:left w:val="single" w:sz="4" w:space="0" w:color="000000"/>
              <w:bottom w:val="single" w:sz="4" w:space="0" w:color="000000"/>
              <w:right w:val="nil"/>
            </w:tcBorders>
          </w:tcPr>
          <w:p w14:paraId="623C65D1" w14:textId="77777777" w:rsidR="00D34251" w:rsidRPr="00F3025F" w:rsidRDefault="00D34251" w:rsidP="003476DB">
            <w:pPr>
              <w:widowControl w:val="0"/>
              <w:spacing w:after="0" w:line="240" w:lineRule="auto"/>
              <w:rPr>
                <w:rFonts w:ascii="Garamond" w:eastAsia="Calibri" w:hAnsi="Garamond"/>
                <w:sz w:val="16"/>
                <w:szCs w:val="16"/>
              </w:rPr>
            </w:pPr>
          </w:p>
        </w:tc>
      </w:tr>
      <w:tr w:rsidR="00D34251" w:rsidRPr="00F3025F" w14:paraId="150147D6" w14:textId="77777777" w:rsidTr="001941B2">
        <w:trPr>
          <w:trHeight w:hRule="exact" w:val="594"/>
          <w:jc w:val="center"/>
        </w:trPr>
        <w:tc>
          <w:tcPr>
            <w:tcW w:w="10235" w:type="dxa"/>
            <w:gridSpan w:val="9"/>
            <w:tcBorders>
              <w:top w:val="single" w:sz="4" w:space="0" w:color="000000"/>
              <w:left w:val="nil"/>
              <w:bottom w:val="single" w:sz="4" w:space="0" w:color="000000"/>
              <w:right w:val="nil"/>
            </w:tcBorders>
            <w:shd w:val="clear" w:color="auto" w:fill="DADADA"/>
          </w:tcPr>
          <w:p w14:paraId="1E09A08E" w14:textId="77777777" w:rsidR="00D34251" w:rsidRPr="00F3025F" w:rsidRDefault="00D34251" w:rsidP="003476DB">
            <w:pPr>
              <w:widowControl w:val="0"/>
              <w:spacing w:after="0" w:line="240" w:lineRule="auto"/>
              <w:rPr>
                <w:rFonts w:ascii="Garamond" w:hAnsi="Garamond"/>
                <w:sz w:val="16"/>
                <w:szCs w:val="16"/>
              </w:rPr>
            </w:pPr>
          </w:p>
          <w:p w14:paraId="72612CD1" w14:textId="77777777" w:rsidR="00D34251" w:rsidRPr="00F3025F" w:rsidRDefault="00D34251" w:rsidP="003476DB">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SECTION 7 — Pajisjet opsionale</w:t>
            </w:r>
          </w:p>
        </w:tc>
      </w:tr>
      <w:tr w:rsidR="00D34251" w:rsidRPr="00F3025F" w14:paraId="7A07B71C" w14:textId="77777777" w:rsidTr="001941B2">
        <w:trPr>
          <w:trHeight w:hRule="exact" w:val="617"/>
          <w:jc w:val="center"/>
        </w:trPr>
        <w:tc>
          <w:tcPr>
            <w:tcW w:w="634" w:type="dxa"/>
            <w:tcBorders>
              <w:top w:val="single" w:sz="4" w:space="0" w:color="000000"/>
              <w:left w:val="nil"/>
              <w:bottom w:val="single" w:sz="4" w:space="0" w:color="000000"/>
              <w:right w:val="single" w:sz="4" w:space="0" w:color="000000"/>
            </w:tcBorders>
          </w:tcPr>
          <w:p w14:paraId="6D2DA499" w14:textId="77777777" w:rsidR="00D34251" w:rsidRPr="00F3025F" w:rsidRDefault="00D34251" w:rsidP="003476DB">
            <w:pPr>
              <w:widowControl w:val="0"/>
              <w:spacing w:after="0" w:line="240" w:lineRule="auto"/>
              <w:rPr>
                <w:rFonts w:ascii="Garamond" w:hAnsi="Garamond"/>
                <w:sz w:val="16"/>
                <w:szCs w:val="16"/>
              </w:rPr>
            </w:pPr>
          </w:p>
          <w:p w14:paraId="0B1062D8" w14:textId="77777777" w:rsidR="00D34251" w:rsidRPr="00F3025F" w:rsidRDefault="00D34251" w:rsidP="003476DB">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7</w:t>
            </w:r>
          </w:p>
        </w:tc>
        <w:tc>
          <w:tcPr>
            <w:tcW w:w="3326" w:type="dxa"/>
            <w:tcBorders>
              <w:top w:val="single" w:sz="4" w:space="0" w:color="000000"/>
              <w:left w:val="single" w:sz="4" w:space="0" w:color="000000"/>
              <w:bottom w:val="single" w:sz="4" w:space="0" w:color="000000"/>
              <w:right w:val="single" w:sz="4" w:space="0" w:color="000000"/>
            </w:tcBorders>
          </w:tcPr>
          <w:p w14:paraId="0EACA342" w14:textId="77777777" w:rsidR="00D34251" w:rsidRPr="00F3025F" w:rsidRDefault="00D34251" w:rsidP="003476DB">
            <w:pPr>
              <w:widowControl w:val="0"/>
              <w:spacing w:after="0" w:line="240" w:lineRule="auto"/>
              <w:rPr>
                <w:rFonts w:ascii="Garamond" w:hAnsi="Garamond"/>
                <w:sz w:val="16"/>
                <w:szCs w:val="16"/>
              </w:rPr>
            </w:pPr>
          </w:p>
          <w:p w14:paraId="0FFFC397" w14:textId="77777777" w:rsidR="00D34251" w:rsidRPr="00F3025F" w:rsidRDefault="00D34251" w:rsidP="003476DB">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Përdorimi i pajisjeve opsionale</w:t>
            </w:r>
          </w:p>
        </w:tc>
        <w:tc>
          <w:tcPr>
            <w:tcW w:w="819" w:type="dxa"/>
            <w:tcBorders>
              <w:top w:val="single" w:sz="4" w:space="0" w:color="000000"/>
              <w:left w:val="single" w:sz="4" w:space="0" w:color="000000"/>
              <w:bottom w:val="single" w:sz="4" w:space="0" w:color="000000"/>
              <w:right w:val="single" w:sz="4" w:space="0" w:color="000000"/>
            </w:tcBorders>
          </w:tcPr>
          <w:p w14:paraId="61FF3C90" w14:textId="77777777" w:rsidR="00D34251" w:rsidRPr="00F3025F" w:rsidRDefault="00D34251" w:rsidP="003476DB">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17C34FCF" w14:textId="77777777" w:rsidR="00D34251" w:rsidRPr="00F3025F" w:rsidRDefault="00D34251" w:rsidP="003476DB">
            <w:pPr>
              <w:widowControl w:val="0"/>
              <w:spacing w:after="0" w:line="240" w:lineRule="auto"/>
              <w:rPr>
                <w:rFonts w:ascii="Garamond" w:hAnsi="Garamond"/>
                <w:sz w:val="16"/>
                <w:szCs w:val="16"/>
              </w:rPr>
            </w:pPr>
          </w:p>
          <w:p w14:paraId="3AD97677" w14:textId="77777777" w:rsidR="00D34251" w:rsidRPr="00F3025F" w:rsidRDefault="00D34251" w:rsidP="003476DB">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19" w:type="dxa"/>
            <w:tcBorders>
              <w:top w:val="single" w:sz="4" w:space="0" w:color="000000"/>
              <w:left w:val="single" w:sz="4" w:space="0" w:color="000000"/>
              <w:bottom w:val="single" w:sz="4" w:space="0" w:color="000000"/>
              <w:right w:val="single" w:sz="4" w:space="0" w:color="000000"/>
            </w:tcBorders>
          </w:tcPr>
          <w:p w14:paraId="43A28AE6" w14:textId="77777777" w:rsidR="00D34251" w:rsidRPr="00F3025F" w:rsidRDefault="00D34251" w:rsidP="003476DB">
            <w:pPr>
              <w:widowControl w:val="0"/>
              <w:spacing w:after="0" w:line="240" w:lineRule="auto"/>
              <w:rPr>
                <w:rFonts w:ascii="Garamond" w:hAnsi="Garamond"/>
                <w:sz w:val="16"/>
                <w:szCs w:val="16"/>
              </w:rPr>
            </w:pPr>
          </w:p>
          <w:p w14:paraId="4DB760F6" w14:textId="77777777" w:rsidR="00D34251" w:rsidRPr="00F3025F" w:rsidRDefault="00D34251" w:rsidP="003476DB">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19" w:type="dxa"/>
            <w:tcBorders>
              <w:top w:val="single" w:sz="4" w:space="0" w:color="000000"/>
              <w:left w:val="single" w:sz="4" w:space="0" w:color="000000"/>
              <w:bottom w:val="single" w:sz="4" w:space="0" w:color="000000"/>
              <w:right w:val="single" w:sz="4" w:space="0" w:color="000000"/>
            </w:tcBorders>
          </w:tcPr>
          <w:p w14:paraId="0F0F9B2E" w14:textId="77777777" w:rsidR="00D34251" w:rsidRPr="00F3025F" w:rsidRDefault="00D34251" w:rsidP="003476DB">
            <w:pPr>
              <w:widowControl w:val="0"/>
              <w:spacing w:after="0" w:line="240" w:lineRule="auto"/>
              <w:rPr>
                <w:rFonts w:ascii="Garamond" w:hAnsi="Garamond"/>
                <w:sz w:val="16"/>
                <w:szCs w:val="16"/>
              </w:rPr>
            </w:pPr>
          </w:p>
          <w:p w14:paraId="64C0F712" w14:textId="77777777" w:rsidR="00D34251" w:rsidRPr="00F3025F" w:rsidRDefault="00D34251" w:rsidP="003476DB">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1024" w:type="dxa"/>
            <w:tcBorders>
              <w:top w:val="single" w:sz="4" w:space="0" w:color="000000"/>
              <w:left w:val="single" w:sz="4" w:space="0" w:color="000000"/>
              <w:bottom w:val="single" w:sz="4" w:space="0" w:color="000000"/>
              <w:right w:val="single" w:sz="4" w:space="0" w:color="000000"/>
            </w:tcBorders>
          </w:tcPr>
          <w:p w14:paraId="59D352B1" w14:textId="77777777" w:rsidR="00D34251" w:rsidRPr="00F3025F" w:rsidRDefault="00D34251" w:rsidP="003476DB">
            <w:pPr>
              <w:widowControl w:val="0"/>
              <w:spacing w:after="0" w:line="240" w:lineRule="auto"/>
              <w:rPr>
                <w:rFonts w:ascii="Garamond" w:eastAsia="Calibri" w:hAnsi="Garamond"/>
                <w:sz w:val="16"/>
                <w:szCs w:val="16"/>
              </w:rPr>
            </w:pPr>
          </w:p>
        </w:tc>
        <w:tc>
          <w:tcPr>
            <w:tcW w:w="819" w:type="dxa"/>
            <w:tcBorders>
              <w:top w:val="single" w:sz="4" w:space="0" w:color="000000"/>
              <w:left w:val="single" w:sz="4" w:space="0" w:color="000000"/>
              <w:bottom w:val="single" w:sz="4" w:space="0" w:color="000000"/>
              <w:right w:val="single" w:sz="4" w:space="0" w:color="000000"/>
            </w:tcBorders>
          </w:tcPr>
          <w:p w14:paraId="1B183262" w14:textId="77777777" w:rsidR="00D34251" w:rsidRPr="00F3025F" w:rsidRDefault="00D34251" w:rsidP="003476DB">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0A51AA87" w14:textId="77777777" w:rsidR="00D34251" w:rsidRPr="00F3025F" w:rsidRDefault="00D34251" w:rsidP="003476DB">
            <w:pPr>
              <w:widowControl w:val="0"/>
              <w:spacing w:after="0" w:line="240" w:lineRule="auto"/>
              <w:rPr>
                <w:rFonts w:ascii="Garamond" w:eastAsia="Calibri" w:hAnsi="Garamond"/>
                <w:sz w:val="16"/>
                <w:szCs w:val="16"/>
              </w:rPr>
            </w:pPr>
          </w:p>
        </w:tc>
      </w:tr>
    </w:tbl>
    <w:p w14:paraId="1508A49C" w14:textId="77777777" w:rsidR="00D34251" w:rsidRPr="00F3025F" w:rsidRDefault="00D34251" w:rsidP="00D34251">
      <w:pPr>
        <w:widowControl w:val="0"/>
        <w:spacing w:after="0" w:line="240" w:lineRule="auto"/>
        <w:ind w:firstLine="284"/>
        <w:rPr>
          <w:rFonts w:ascii="Garamond" w:hAnsi="Garamond"/>
          <w:szCs w:val="24"/>
        </w:rPr>
      </w:pPr>
    </w:p>
    <w:p w14:paraId="079FBCD5" w14:textId="14941FA9" w:rsidR="00D34251" w:rsidRPr="00F3025F" w:rsidRDefault="00D34251" w:rsidP="00A24084">
      <w:pPr>
        <w:widowControl w:val="0"/>
        <w:spacing w:after="0" w:line="240" w:lineRule="auto"/>
        <w:ind w:firstLine="284"/>
        <w:jc w:val="both"/>
        <w:rPr>
          <w:rFonts w:ascii="Garamond" w:hAnsi="Garamond"/>
          <w:sz w:val="24"/>
          <w:szCs w:val="24"/>
        </w:rPr>
      </w:pPr>
      <w:r w:rsidRPr="00F3025F">
        <w:rPr>
          <w:rFonts w:ascii="Garamond" w:hAnsi="Garamond"/>
          <w:sz w:val="24"/>
          <w:szCs w:val="24"/>
        </w:rPr>
        <w:t>E.</w:t>
      </w:r>
      <w:r w:rsidRPr="00F3025F">
        <w:rPr>
          <w:rFonts w:ascii="Garamond" w:hAnsi="Garamond"/>
          <w:sz w:val="24"/>
          <w:szCs w:val="24"/>
        </w:rPr>
        <w:tab/>
      </w:r>
      <w:r w:rsidR="003476DB" w:rsidRPr="00F3025F">
        <w:rPr>
          <w:rFonts w:ascii="Garamond" w:hAnsi="Garamond"/>
          <w:sz w:val="24"/>
          <w:szCs w:val="24"/>
        </w:rPr>
        <w:t xml:space="preserve"> </w:t>
      </w:r>
      <w:r w:rsidRPr="00F3025F">
        <w:rPr>
          <w:rFonts w:ascii="Garamond" w:hAnsi="Garamond"/>
          <w:sz w:val="24"/>
          <w:szCs w:val="24"/>
        </w:rPr>
        <w:t xml:space="preserve">Kërkesat specifike për kategoritë e </w:t>
      </w:r>
      <w:r w:rsidR="00A24084" w:rsidRPr="00F3025F">
        <w:rPr>
          <w:rFonts w:ascii="Garamond" w:hAnsi="Garamond"/>
          <w:sz w:val="24"/>
          <w:szCs w:val="24"/>
        </w:rPr>
        <w:t>a</w:t>
      </w:r>
      <w:r w:rsidRPr="00F3025F">
        <w:rPr>
          <w:rFonts w:ascii="Garamond" w:hAnsi="Garamond"/>
          <w:sz w:val="24"/>
          <w:szCs w:val="24"/>
        </w:rPr>
        <w:t>irship-e</w:t>
      </w:r>
    </w:p>
    <w:p w14:paraId="4797CA88" w14:textId="5BD71DA4" w:rsidR="00D34251" w:rsidRPr="00F3025F" w:rsidRDefault="00D34251" w:rsidP="00A24084">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Pr="00F3025F">
        <w:rPr>
          <w:rFonts w:ascii="Garamond" w:hAnsi="Garamond"/>
          <w:sz w:val="24"/>
          <w:szCs w:val="24"/>
        </w:rPr>
        <w:tab/>
      </w:r>
      <w:r w:rsidR="003476DB" w:rsidRPr="00F3025F">
        <w:rPr>
          <w:rFonts w:ascii="Garamond" w:hAnsi="Garamond"/>
          <w:sz w:val="24"/>
          <w:szCs w:val="24"/>
        </w:rPr>
        <w:t xml:space="preserve"> </w:t>
      </w:r>
      <w:r w:rsidRPr="00F3025F">
        <w:rPr>
          <w:rFonts w:ascii="Garamond" w:hAnsi="Garamond"/>
          <w:sz w:val="24"/>
          <w:szCs w:val="24"/>
        </w:rPr>
        <w:t xml:space="preserve">Në rastet e testit të aftësive ose </w:t>
      </w:r>
      <w:r w:rsidR="00502E45" w:rsidRPr="00F3025F">
        <w:rPr>
          <w:rFonts w:ascii="Garamond" w:hAnsi="Garamond"/>
          <w:sz w:val="24"/>
          <w:szCs w:val="24"/>
        </w:rPr>
        <w:t xml:space="preserve">kontrolli i aftësisë </w:t>
      </w:r>
      <w:r w:rsidRPr="00F3025F">
        <w:rPr>
          <w:rFonts w:ascii="Garamond" w:hAnsi="Garamond"/>
          <w:sz w:val="24"/>
          <w:szCs w:val="24"/>
        </w:rPr>
        <w:t xml:space="preserve">për kategorizimin e tipit të </w:t>
      </w:r>
      <w:r w:rsidR="00A24084" w:rsidRPr="00F3025F">
        <w:rPr>
          <w:rFonts w:ascii="Garamond" w:hAnsi="Garamond"/>
          <w:sz w:val="24"/>
          <w:szCs w:val="24"/>
        </w:rPr>
        <w:t>a</w:t>
      </w:r>
      <w:r w:rsidRPr="00F3025F">
        <w:rPr>
          <w:rFonts w:ascii="Garamond" w:hAnsi="Garamond"/>
          <w:sz w:val="24"/>
          <w:szCs w:val="24"/>
        </w:rPr>
        <w:t xml:space="preserve">irship-e, aplikanti duhet të kalojë seksionin 1 deri në seksionin 5 dhe 6 (nëse zbatohet) të testit të aftësive ose kontrolli i </w:t>
      </w:r>
      <w:r w:rsidR="00B61D1A" w:rsidRPr="00F3025F">
        <w:rPr>
          <w:rFonts w:ascii="Garamond" w:hAnsi="Garamond"/>
          <w:sz w:val="24"/>
          <w:szCs w:val="24"/>
        </w:rPr>
        <w:t>Aftësisë</w:t>
      </w:r>
      <w:r w:rsidR="00940902" w:rsidRPr="00F3025F">
        <w:rPr>
          <w:rFonts w:ascii="Garamond" w:hAnsi="Garamond"/>
          <w:sz w:val="24"/>
          <w:szCs w:val="24"/>
        </w:rPr>
        <w:t>.</w:t>
      </w:r>
      <w:r w:rsidRPr="00F3025F">
        <w:rPr>
          <w:rFonts w:ascii="Garamond" w:hAnsi="Garamond"/>
          <w:sz w:val="24"/>
          <w:szCs w:val="24"/>
        </w:rPr>
        <w:t xml:space="preserve"> Ngelja në më shumë se pesë lëndë kërkon që aplikanti të ndërmarrë përsëri të gjithë testin ose kontrollin. Aplikanti që ngel në më pak se pesë lëndë ndërmerr përsëri lëndët e ngelura. Ngelja në çdo lëndë të ritestimit ose rikontrollit ose ngelja në çdo lëndë tjetër tashmë të kaluar kërkon që aplikanti të ndërmarrë përsëri të gjithë testin ose kontrollin. Të gjitha seksionet e testit</w:t>
      </w:r>
      <w:r w:rsidR="00940902" w:rsidRPr="00F3025F">
        <w:rPr>
          <w:rFonts w:ascii="Garamond" w:hAnsi="Garamond"/>
          <w:sz w:val="24"/>
          <w:szCs w:val="24"/>
        </w:rPr>
        <w:t xml:space="preserve"> të aftësisë</w:t>
      </w:r>
      <w:r w:rsidRPr="00F3025F">
        <w:rPr>
          <w:rFonts w:ascii="Garamond" w:hAnsi="Garamond"/>
          <w:sz w:val="24"/>
          <w:szCs w:val="24"/>
        </w:rPr>
        <w:t xml:space="preserve"> ose </w:t>
      </w:r>
      <w:r w:rsidR="00502E45" w:rsidRPr="00F3025F">
        <w:rPr>
          <w:rFonts w:ascii="Garamond" w:hAnsi="Garamond"/>
          <w:sz w:val="24"/>
          <w:szCs w:val="24"/>
        </w:rPr>
        <w:t xml:space="preserve">kontrolli i aftësisë </w:t>
      </w:r>
      <w:r w:rsidRPr="00F3025F">
        <w:rPr>
          <w:rFonts w:ascii="Garamond" w:hAnsi="Garamond"/>
          <w:sz w:val="24"/>
          <w:szCs w:val="24"/>
        </w:rPr>
        <w:t>përfundojnë brenda 6 muajsh.</w:t>
      </w:r>
    </w:p>
    <w:p w14:paraId="2541AC4F" w14:textId="77777777" w:rsidR="00D34251" w:rsidRPr="00F3025F" w:rsidRDefault="00D34251" w:rsidP="00D34251">
      <w:pPr>
        <w:widowControl w:val="0"/>
        <w:spacing w:after="0" w:line="240" w:lineRule="auto"/>
        <w:ind w:firstLine="284"/>
        <w:rPr>
          <w:rFonts w:ascii="Garamond" w:hAnsi="Garamond"/>
          <w:sz w:val="24"/>
          <w:szCs w:val="24"/>
        </w:rPr>
      </w:pPr>
    </w:p>
    <w:p w14:paraId="637C1190" w14:textId="77777777"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sz w:val="24"/>
          <w:szCs w:val="24"/>
        </w:rPr>
        <w:t>TOLERANCA E TESTIT TË FLUTURIMIT</w:t>
      </w:r>
    </w:p>
    <w:p w14:paraId="79267E95" w14:textId="53832043"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sz w:val="24"/>
          <w:szCs w:val="24"/>
        </w:rPr>
        <w:t>2</w:t>
      </w:r>
      <w:r w:rsidR="00A130D0">
        <w:rPr>
          <w:rFonts w:ascii="Garamond" w:hAnsi="Garamond"/>
          <w:sz w:val="24"/>
          <w:szCs w:val="24"/>
        </w:rPr>
        <w:t xml:space="preserve">. </w:t>
      </w:r>
      <w:r w:rsidRPr="00F3025F">
        <w:rPr>
          <w:rFonts w:ascii="Garamond" w:hAnsi="Garamond"/>
          <w:sz w:val="24"/>
          <w:szCs w:val="24"/>
        </w:rPr>
        <w:tab/>
        <w:t>Aplikantët tregojnë aftësinë në:</w:t>
      </w:r>
    </w:p>
    <w:p w14:paraId="42B15486" w14:textId="700AB889"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sz w:val="24"/>
          <w:szCs w:val="24"/>
        </w:rPr>
        <w:t>1)</w:t>
      </w:r>
      <w:r w:rsidRPr="00F3025F">
        <w:rPr>
          <w:rFonts w:ascii="Garamond" w:hAnsi="Garamond"/>
          <w:sz w:val="24"/>
          <w:szCs w:val="24"/>
        </w:rPr>
        <w:tab/>
      </w:r>
      <w:r w:rsidR="00AC47AF" w:rsidRPr="00F3025F">
        <w:rPr>
          <w:rFonts w:ascii="Garamond" w:hAnsi="Garamond"/>
          <w:sz w:val="24"/>
          <w:szCs w:val="24"/>
        </w:rPr>
        <w:t xml:space="preserve"> </w:t>
      </w:r>
      <w:r w:rsidRPr="00F3025F">
        <w:rPr>
          <w:rFonts w:ascii="Garamond" w:hAnsi="Garamond"/>
          <w:sz w:val="24"/>
          <w:szCs w:val="24"/>
        </w:rPr>
        <w:t xml:space="preserve">operimin e </w:t>
      </w:r>
      <w:r w:rsidR="00AC47AF" w:rsidRPr="00F3025F">
        <w:rPr>
          <w:rFonts w:ascii="Garamond" w:hAnsi="Garamond"/>
          <w:sz w:val="24"/>
          <w:szCs w:val="24"/>
        </w:rPr>
        <w:t>a</w:t>
      </w:r>
      <w:r w:rsidRPr="00F3025F">
        <w:rPr>
          <w:rFonts w:ascii="Garamond" w:hAnsi="Garamond"/>
          <w:sz w:val="24"/>
          <w:szCs w:val="24"/>
        </w:rPr>
        <w:t>irship</w:t>
      </w:r>
      <w:r w:rsidR="00AC47AF" w:rsidRPr="00F3025F">
        <w:rPr>
          <w:rFonts w:ascii="Garamond" w:hAnsi="Garamond"/>
          <w:sz w:val="24"/>
          <w:szCs w:val="24"/>
        </w:rPr>
        <w:t>-</w:t>
      </w:r>
      <w:r w:rsidRPr="00F3025F">
        <w:rPr>
          <w:rFonts w:ascii="Garamond" w:hAnsi="Garamond"/>
          <w:sz w:val="24"/>
          <w:szCs w:val="24"/>
        </w:rPr>
        <w:t>eve brenda kufizimeve</w:t>
      </w:r>
      <w:r w:rsidR="00F85A92" w:rsidRPr="00F3025F">
        <w:rPr>
          <w:rFonts w:ascii="Garamond" w:hAnsi="Garamond"/>
          <w:sz w:val="24"/>
          <w:szCs w:val="24"/>
        </w:rPr>
        <w:t xml:space="preserve"> të tij</w:t>
      </w:r>
      <w:r w:rsidRPr="00F3025F">
        <w:rPr>
          <w:rFonts w:ascii="Garamond" w:hAnsi="Garamond"/>
          <w:sz w:val="24"/>
          <w:szCs w:val="24"/>
        </w:rPr>
        <w:t xml:space="preserve">; </w:t>
      </w:r>
    </w:p>
    <w:p w14:paraId="28047272" w14:textId="0960C6A1"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sz w:val="24"/>
          <w:szCs w:val="24"/>
        </w:rPr>
        <w:t>2)</w:t>
      </w:r>
      <w:r w:rsidRPr="00F3025F">
        <w:rPr>
          <w:rFonts w:ascii="Garamond" w:hAnsi="Garamond"/>
          <w:sz w:val="24"/>
          <w:szCs w:val="24"/>
        </w:rPr>
        <w:tab/>
      </w:r>
      <w:r w:rsidR="00AC47AF" w:rsidRPr="00F3025F">
        <w:rPr>
          <w:rFonts w:ascii="Garamond" w:hAnsi="Garamond"/>
          <w:sz w:val="24"/>
          <w:szCs w:val="24"/>
        </w:rPr>
        <w:t xml:space="preserve"> </w:t>
      </w:r>
      <w:r w:rsidRPr="00F3025F">
        <w:rPr>
          <w:rFonts w:ascii="Garamond" w:hAnsi="Garamond"/>
          <w:sz w:val="24"/>
          <w:szCs w:val="24"/>
        </w:rPr>
        <w:t>plotësimi i</w:t>
      </w:r>
      <w:r w:rsidR="008A750D" w:rsidRPr="00F3025F">
        <w:rPr>
          <w:rFonts w:ascii="Garamond" w:hAnsi="Garamond"/>
          <w:sz w:val="24"/>
          <w:szCs w:val="24"/>
        </w:rPr>
        <w:t xml:space="preserve"> të gjith</w:t>
      </w:r>
      <w:r w:rsidRPr="00F3025F">
        <w:rPr>
          <w:rFonts w:ascii="Garamond" w:hAnsi="Garamond"/>
          <w:sz w:val="24"/>
          <w:szCs w:val="24"/>
        </w:rPr>
        <w:t>a manovrave me butësi dhe saktësi;</w:t>
      </w:r>
    </w:p>
    <w:p w14:paraId="4DA74A1E" w14:textId="245FC6F7"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sz w:val="24"/>
          <w:szCs w:val="24"/>
        </w:rPr>
        <w:t>3)</w:t>
      </w:r>
      <w:r w:rsidRPr="00F3025F">
        <w:rPr>
          <w:rFonts w:ascii="Garamond" w:hAnsi="Garamond"/>
          <w:sz w:val="24"/>
          <w:szCs w:val="24"/>
        </w:rPr>
        <w:tab/>
      </w:r>
      <w:r w:rsidR="00AC47AF" w:rsidRPr="00F3025F">
        <w:rPr>
          <w:rFonts w:ascii="Garamond" w:hAnsi="Garamond"/>
          <w:sz w:val="24"/>
          <w:szCs w:val="24"/>
        </w:rPr>
        <w:t xml:space="preserve"> </w:t>
      </w:r>
      <w:r w:rsidRPr="00F3025F">
        <w:rPr>
          <w:rFonts w:ascii="Garamond" w:hAnsi="Garamond"/>
          <w:sz w:val="24"/>
          <w:szCs w:val="24"/>
        </w:rPr>
        <w:t>ushtrimin e gjykimit të mirë dhe mjeshtërisë në pilotim;</w:t>
      </w:r>
    </w:p>
    <w:p w14:paraId="25D33E69" w14:textId="343D07C4"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sz w:val="24"/>
          <w:szCs w:val="24"/>
        </w:rPr>
        <w:t>4)</w:t>
      </w:r>
      <w:r w:rsidR="00AC47AF" w:rsidRPr="00F3025F">
        <w:rPr>
          <w:rFonts w:ascii="Garamond" w:hAnsi="Garamond"/>
          <w:sz w:val="24"/>
          <w:szCs w:val="24"/>
        </w:rPr>
        <w:t xml:space="preserve"> </w:t>
      </w:r>
      <w:r w:rsidRPr="00F3025F">
        <w:rPr>
          <w:rFonts w:ascii="Garamond" w:hAnsi="Garamond"/>
          <w:sz w:val="24"/>
          <w:szCs w:val="24"/>
        </w:rPr>
        <w:tab/>
        <w:t>zbatimin e njohurive aeronautike;</w:t>
      </w:r>
    </w:p>
    <w:p w14:paraId="340E0FFF" w14:textId="3B4DD6FA"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sz w:val="24"/>
          <w:szCs w:val="24"/>
        </w:rPr>
        <w:t>5)</w:t>
      </w:r>
      <w:r w:rsidRPr="00F3025F">
        <w:rPr>
          <w:rFonts w:ascii="Garamond" w:hAnsi="Garamond"/>
          <w:sz w:val="24"/>
          <w:szCs w:val="24"/>
        </w:rPr>
        <w:tab/>
      </w:r>
      <w:r w:rsidR="00AC47AF" w:rsidRPr="00F3025F">
        <w:rPr>
          <w:rFonts w:ascii="Garamond" w:hAnsi="Garamond"/>
          <w:sz w:val="24"/>
          <w:szCs w:val="24"/>
        </w:rPr>
        <w:t xml:space="preserve"> </w:t>
      </w:r>
      <w:r w:rsidRPr="00F3025F">
        <w:rPr>
          <w:rFonts w:ascii="Garamond" w:hAnsi="Garamond"/>
          <w:sz w:val="24"/>
          <w:szCs w:val="24"/>
        </w:rPr>
        <w:t>mbajtjen e kontrollit të airshipit gjatë gjithë kohës në mënyrë që rezultati i procedurës apo manovrës të jetë gjithmonë i suksesshëm;</w:t>
      </w:r>
    </w:p>
    <w:p w14:paraId="1A8878EA" w14:textId="2345795E"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sz w:val="24"/>
          <w:szCs w:val="24"/>
        </w:rPr>
        <w:t>6)</w:t>
      </w:r>
      <w:r w:rsidRPr="00F3025F">
        <w:rPr>
          <w:rFonts w:ascii="Garamond" w:hAnsi="Garamond"/>
          <w:sz w:val="24"/>
          <w:szCs w:val="24"/>
        </w:rPr>
        <w:tab/>
      </w:r>
      <w:r w:rsidR="00AC47AF" w:rsidRPr="00F3025F">
        <w:rPr>
          <w:rFonts w:ascii="Garamond" w:hAnsi="Garamond"/>
          <w:sz w:val="24"/>
          <w:szCs w:val="24"/>
        </w:rPr>
        <w:t xml:space="preserve"> </w:t>
      </w:r>
      <w:r w:rsidRPr="00F3025F">
        <w:rPr>
          <w:rFonts w:ascii="Garamond" w:hAnsi="Garamond"/>
          <w:sz w:val="24"/>
          <w:szCs w:val="24"/>
        </w:rPr>
        <w:t xml:space="preserve">kuptimin dhe aplikimin e koordinimit të ekuipazhit dhe procedurave të paaftësisë; dhe </w:t>
      </w:r>
    </w:p>
    <w:p w14:paraId="0093633B" w14:textId="03C7CE64"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sz w:val="24"/>
          <w:szCs w:val="24"/>
        </w:rPr>
        <w:t>7)</w:t>
      </w:r>
      <w:r w:rsidRPr="00F3025F">
        <w:rPr>
          <w:rFonts w:ascii="Garamond" w:hAnsi="Garamond"/>
          <w:sz w:val="24"/>
          <w:szCs w:val="24"/>
        </w:rPr>
        <w:tab/>
      </w:r>
      <w:r w:rsidR="00AC47AF" w:rsidRPr="00F3025F">
        <w:rPr>
          <w:rFonts w:ascii="Garamond" w:hAnsi="Garamond"/>
          <w:sz w:val="24"/>
          <w:szCs w:val="24"/>
        </w:rPr>
        <w:t xml:space="preserve"> </w:t>
      </w:r>
      <w:r w:rsidRPr="00F3025F">
        <w:rPr>
          <w:rFonts w:ascii="Garamond" w:hAnsi="Garamond"/>
          <w:sz w:val="24"/>
          <w:szCs w:val="24"/>
        </w:rPr>
        <w:t>komunikimin e efektshëm me anëtaret e tjerë të ekuipazhit</w:t>
      </w:r>
    </w:p>
    <w:p w14:paraId="4614F065" w14:textId="1EBE40C7"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sz w:val="24"/>
          <w:szCs w:val="24"/>
        </w:rPr>
        <w:t>3.</w:t>
      </w:r>
      <w:r w:rsidRPr="00F3025F">
        <w:rPr>
          <w:rFonts w:ascii="Garamond" w:hAnsi="Garamond"/>
          <w:sz w:val="24"/>
          <w:szCs w:val="24"/>
        </w:rPr>
        <w:tab/>
      </w:r>
      <w:r w:rsidR="00AC47AF" w:rsidRPr="00F3025F">
        <w:rPr>
          <w:rFonts w:ascii="Garamond" w:hAnsi="Garamond"/>
          <w:sz w:val="24"/>
          <w:szCs w:val="24"/>
        </w:rPr>
        <w:t xml:space="preserve"> </w:t>
      </w:r>
      <w:r w:rsidRPr="00F3025F">
        <w:rPr>
          <w:rFonts w:ascii="Garamond" w:hAnsi="Garamond"/>
          <w:sz w:val="24"/>
          <w:szCs w:val="24"/>
        </w:rPr>
        <w:t xml:space="preserve">Limitet e mëposhtme zbatohen, korrigjohen për të bërë kompensim për kushtet turbulente dhe cilësitë e trajtimit dhe performancën e </w:t>
      </w:r>
      <w:r w:rsidR="00AC47AF" w:rsidRPr="00F3025F">
        <w:rPr>
          <w:rFonts w:ascii="Garamond" w:hAnsi="Garamond"/>
          <w:sz w:val="24"/>
          <w:szCs w:val="24"/>
        </w:rPr>
        <w:t>a</w:t>
      </w:r>
      <w:r w:rsidRPr="00F3025F">
        <w:rPr>
          <w:rFonts w:ascii="Garamond" w:hAnsi="Garamond"/>
          <w:sz w:val="24"/>
          <w:szCs w:val="24"/>
        </w:rPr>
        <w:t>irship</w:t>
      </w:r>
      <w:r w:rsidR="00AC47AF" w:rsidRPr="00F3025F">
        <w:rPr>
          <w:rFonts w:ascii="Garamond" w:hAnsi="Garamond"/>
          <w:sz w:val="24"/>
          <w:szCs w:val="24"/>
        </w:rPr>
        <w:t>-</w:t>
      </w:r>
      <w:r w:rsidRPr="00F3025F">
        <w:rPr>
          <w:rFonts w:ascii="Garamond" w:hAnsi="Garamond"/>
          <w:sz w:val="24"/>
          <w:szCs w:val="24"/>
        </w:rPr>
        <w:t>eve të përdorura.</w:t>
      </w:r>
    </w:p>
    <w:p w14:paraId="2C5727C6" w14:textId="77777777" w:rsidR="00D34251" w:rsidRPr="00F3025F" w:rsidRDefault="00D34251" w:rsidP="00D34251">
      <w:pPr>
        <w:widowControl w:val="0"/>
        <w:spacing w:after="0" w:line="240" w:lineRule="auto"/>
        <w:ind w:firstLine="284"/>
        <w:rPr>
          <w:rFonts w:ascii="Garamond" w:hAnsi="Garamond"/>
          <w:sz w:val="24"/>
          <w:szCs w:val="24"/>
        </w:rPr>
      </w:pPr>
    </w:p>
    <w:p w14:paraId="269DA741" w14:textId="65A3526D" w:rsidR="00D34251" w:rsidRPr="00840FD4" w:rsidRDefault="00D34251" w:rsidP="00840FD4">
      <w:pPr>
        <w:pStyle w:val="ListParagraph"/>
        <w:widowControl w:val="0"/>
        <w:numPr>
          <w:ilvl w:val="0"/>
          <w:numId w:val="45"/>
        </w:numPr>
        <w:spacing w:after="0" w:line="240" w:lineRule="auto"/>
        <w:rPr>
          <w:rFonts w:ascii="Garamond" w:hAnsi="Garamond"/>
          <w:sz w:val="24"/>
          <w:szCs w:val="24"/>
        </w:rPr>
      </w:pPr>
      <w:r w:rsidRPr="00840FD4">
        <w:rPr>
          <w:rFonts w:ascii="Garamond" w:hAnsi="Garamond"/>
          <w:sz w:val="24"/>
          <w:szCs w:val="24"/>
        </w:rPr>
        <w:tab/>
      </w:r>
      <w:r w:rsidRPr="00840FD4">
        <w:rPr>
          <w:rFonts w:ascii="Garamond" w:hAnsi="Garamond"/>
          <w:b/>
          <w:sz w:val="24"/>
          <w:szCs w:val="24"/>
        </w:rPr>
        <w:t>Limitet e fluturimit IFR</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2268"/>
      </w:tblGrid>
      <w:tr w:rsidR="0096556B" w:rsidRPr="00F3025F" w14:paraId="338F0532" w14:textId="77777777" w:rsidTr="000729C6">
        <w:tc>
          <w:tcPr>
            <w:tcW w:w="3085" w:type="dxa"/>
          </w:tcPr>
          <w:p w14:paraId="235499E0" w14:textId="4C2387E7" w:rsidR="0096556B" w:rsidRPr="00F3025F" w:rsidRDefault="0096556B" w:rsidP="00D34251">
            <w:pPr>
              <w:widowControl w:val="0"/>
              <w:rPr>
                <w:rFonts w:ascii="Garamond" w:hAnsi="Garamond"/>
                <w:sz w:val="24"/>
                <w:szCs w:val="24"/>
              </w:rPr>
            </w:pPr>
            <w:r w:rsidRPr="00F3025F">
              <w:rPr>
                <w:rFonts w:ascii="Garamond" w:hAnsi="Garamond"/>
                <w:sz w:val="24"/>
                <w:szCs w:val="24"/>
              </w:rPr>
              <w:t>Lartësi</w:t>
            </w:r>
          </w:p>
        </w:tc>
        <w:tc>
          <w:tcPr>
            <w:tcW w:w="2268" w:type="dxa"/>
          </w:tcPr>
          <w:p w14:paraId="7F9FE131" w14:textId="77777777" w:rsidR="0096556B" w:rsidRPr="00F3025F" w:rsidRDefault="0096556B" w:rsidP="00D34251">
            <w:pPr>
              <w:widowControl w:val="0"/>
              <w:rPr>
                <w:rFonts w:ascii="Garamond" w:hAnsi="Garamond"/>
                <w:sz w:val="24"/>
                <w:szCs w:val="24"/>
              </w:rPr>
            </w:pPr>
          </w:p>
        </w:tc>
      </w:tr>
      <w:tr w:rsidR="0096556B" w:rsidRPr="00F3025F" w14:paraId="444E51D6" w14:textId="77777777" w:rsidTr="000729C6">
        <w:tc>
          <w:tcPr>
            <w:tcW w:w="3085" w:type="dxa"/>
          </w:tcPr>
          <w:p w14:paraId="10C71453" w14:textId="36D9F0DD" w:rsidR="0096556B" w:rsidRPr="00F3025F" w:rsidRDefault="0096556B" w:rsidP="00D34251">
            <w:pPr>
              <w:widowControl w:val="0"/>
              <w:rPr>
                <w:rFonts w:ascii="Garamond" w:hAnsi="Garamond"/>
                <w:sz w:val="24"/>
                <w:szCs w:val="24"/>
              </w:rPr>
            </w:pPr>
            <w:r w:rsidRPr="00F3025F">
              <w:rPr>
                <w:rFonts w:ascii="Garamond" w:hAnsi="Garamond"/>
                <w:sz w:val="24"/>
                <w:szCs w:val="24"/>
              </w:rPr>
              <w:t>Përgjithësisht</w:t>
            </w:r>
          </w:p>
        </w:tc>
        <w:tc>
          <w:tcPr>
            <w:tcW w:w="2268" w:type="dxa"/>
          </w:tcPr>
          <w:p w14:paraId="406380BB" w14:textId="551EEB16" w:rsidR="0096556B" w:rsidRPr="00F3025F" w:rsidRDefault="0096556B" w:rsidP="00D34251">
            <w:pPr>
              <w:widowControl w:val="0"/>
              <w:rPr>
                <w:rFonts w:ascii="Garamond" w:hAnsi="Garamond"/>
                <w:sz w:val="24"/>
                <w:szCs w:val="24"/>
              </w:rPr>
            </w:pPr>
            <w:r w:rsidRPr="00F3025F">
              <w:rPr>
                <w:rFonts w:ascii="Garamond" w:hAnsi="Garamond"/>
                <w:sz w:val="24"/>
                <w:szCs w:val="24"/>
              </w:rPr>
              <w:t>± 100 ft</w:t>
            </w:r>
          </w:p>
        </w:tc>
      </w:tr>
      <w:tr w:rsidR="0096556B" w:rsidRPr="00F3025F" w14:paraId="394784C1" w14:textId="77777777" w:rsidTr="000729C6">
        <w:tc>
          <w:tcPr>
            <w:tcW w:w="3085" w:type="dxa"/>
          </w:tcPr>
          <w:p w14:paraId="0BA658A9" w14:textId="11B08A4B" w:rsidR="0096556B" w:rsidRPr="00F3025F" w:rsidRDefault="0096556B" w:rsidP="00D34251">
            <w:pPr>
              <w:widowControl w:val="0"/>
              <w:rPr>
                <w:rFonts w:ascii="Garamond" w:hAnsi="Garamond"/>
                <w:sz w:val="24"/>
                <w:szCs w:val="24"/>
              </w:rPr>
            </w:pPr>
            <w:r w:rsidRPr="00F3025F">
              <w:rPr>
                <w:rFonts w:ascii="Garamond" w:hAnsi="Garamond"/>
                <w:sz w:val="24"/>
                <w:szCs w:val="24"/>
              </w:rPr>
              <w:t>Fillimi i ringritjes në lartësinë/gjatësinë e vendosur</w:t>
            </w:r>
          </w:p>
        </w:tc>
        <w:tc>
          <w:tcPr>
            <w:tcW w:w="2268" w:type="dxa"/>
          </w:tcPr>
          <w:p w14:paraId="0B5E318C" w14:textId="77777777" w:rsidR="0096556B" w:rsidRPr="00F3025F" w:rsidRDefault="0096556B" w:rsidP="0096556B">
            <w:pPr>
              <w:widowControl w:val="0"/>
              <w:rPr>
                <w:rFonts w:ascii="Garamond" w:hAnsi="Garamond"/>
                <w:sz w:val="24"/>
                <w:szCs w:val="24"/>
              </w:rPr>
            </w:pPr>
            <w:r w:rsidRPr="00F3025F">
              <w:rPr>
                <w:rFonts w:ascii="Garamond" w:hAnsi="Garamond"/>
                <w:sz w:val="24"/>
                <w:szCs w:val="24"/>
              </w:rPr>
              <w:t>+ 50 ft/– 0 ft</w:t>
            </w:r>
          </w:p>
          <w:p w14:paraId="07A3FDAD" w14:textId="77777777" w:rsidR="0096556B" w:rsidRPr="00F3025F" w:rsidRDefault="0096556B" w:rsidP="00D34251">
            <w:pPr>
              <w:widowControl w:val="0"/>
              <w:rPr>
                <w:rFonts w:ascii="Garamond" w:hAnsi="Garamond"/>
                <w:sz w:val="24"/>
                <w:szCs w:val="24"/>
              </w:rPr>
            </w:pPr>
          </w:p>
        </w:tc>
      </w:tr>
      <w:tr w:rsidR="0096556B" w:rsidRPr="00F3025F" w14:paraId="2215A5DB" w14:textId="77777777" w:rsidTr="000729C6">
        <w:tc>
          <w:tcPr>
            <w:tcW w:w="3085" w:type="dxa"/>
          </w:tcPr>
          <w:p w14:paraId="07BCAEB8" w14:textId="2EEE4056" w:rsidR="0096556B" w:rsidRPr="00F3025F" w:rsidRDefault="0096556B" w:rsidP="00D34251">
            <w:pPr>
              <w:widowControl w:val="0"/>
              <w:rPr>
                <w:rFonts w:ascii="Garamond" w:hAnsi="Garamond"/>
                <w:sz w:val="24"/>
                <w:szCs w:val="24"/>
              </w:rPr>
            </w:pPr>
            <w:r w:rsidRPr="00F3025F">
              <w:rPr>
                <w:rFonts w:ascii="Garamond" w:hAnsi="Garamond"/>
                <w:sz w:val="24"/>
                <w:szCs w:val="24"/>
              </w:rPr>
              <w:t>Minimumi i lartësisë/gjatësisë së zbritjes</w:t>
            </w:r>
            <w:r w:rsidRPr="00F3025F">
              <w:rPr>
                <w:rFonts w:ascii="Garamond" w:hAnsi="Garamond"/>
                <w:sz w:val="24"/>
                <w:szCs w:val="24"/>
              </w:rPr>
              <w:tab/>
              <w:t xml:space="preserve"> +</w:t>
            </w:r>
          </w:p>
        </w:tc>
        <w:tc>
          <w:tcPr>
            <w:tcW w:w="2268" w:type="dxa"/>
          </w:tcPr>
          <w:p w14:paraId="259AF925" w14:textId="3A2DEBE8" w:rsidR="0096556B" w:rsidRPr="00F3025F" w:rsidRDefault="0096556B" w:rsidP="0096556B">
            <w:pPr>
              <w:widowControl w:val="0"/>
              <w:ind w:firstLine="284"/>
              <w:rPr>
                <w:rFonts w:ascii="Garamond" w:hAnsi="Garamond"/>
                <w:sz w:val="24"/>
                <w:szCs w:val="24"/>
              </w:rPr>
            </w:pPr>
            <w:r w:rsidRPr="00F3025F">
              <w:rPr>
                <w:rFonts w:ascii="Garamond" w:hAnsi="Garamond"/>
                <w:sz w:val="24"/>
                <w:szCs w:val="24"/>
              </w:rPr>
              <w:t xml:space="preserve">50 ft/– 0 ft </w:t>
            </w:r>
          </w:p>
          <w:p w14:paraId="6C876AB5" w14:textId="77777777" w:rsidR="0096556B" w:rsidRPr="00F3025F" w:rsidRDefault="0096556B" w:rsidP="00D34251">
            <w:pPr>
              <w:widowControl w:val="0"/>
              <w:rPr>
                <w:rFonts w:ascii="Garamond" w:hAnsi="Garamond"/>
                <w:sz w:val="24"/>
                <w:szCs w:val="24"/>
              </w:rPr>
            </w:pPr>
          </w:p>
        </w:tc>
      </w:tr>
      <w:tr w:rsidR="0096556B" w:rsidRPr="00F3025F" w14:paraId="79D681D1" w14:textId="77777777" w:rsidTr="000729C6">
        <w:tc>
          <w:tcPr>
            <w:tcW w:w="3085" w:type="dxa"/>
          </w:tcPr>
          <w:p w14:paraId="33887F07" w14:textId="0EBFED17" w:rsidR="0096556B" w:rsidRPr="00F3025F" w:rsidRDefault="0096556B" w:rsidP="00D34251">
            <w:pPr>
              <w:widowControl w:val="0"/>
              <w:rPr>
                <w:rFonts w:ascii="Garamond" w:hAnsi="Garamond"/>
                <w:sz w:val="24"/>
                <w:szCs w:val="24"/>
              </w:rPr>
            </w:pPr>
            <w:r w:rsidRPr="00F3025F">
              <w:rPr>
                <w:rFonts w:ascii="Garamond" w:hAnsi="Garamond"/>
                <w:sz w:val="24"/>
                <w:szCs w:val="24"/>
              </w:rPr>
              <w:t>Gjurmimi</w:t>
            </w:r>
          </w:p>
        </w:tc>
        <w:tc>
          <w:tcPr>
            <w:tcW w:w="2268" w:type="dxa"/>
          </w:tcPr>
          <w:p w14:paraId="167DF96D" w14:textId="77777777" w:rsidR="0096556B" w:rsidRPr="00F3025F" w:rsidRDefault="0096556B" w:rsidP="00D34251">
            <w:pPr>
              <w:widowControl w:val="0"/>
              <w:rPr>
                <w:rFonts w:ascii="Garamond" w:hAnsi="Garamond"/>
                <w:sz w:val="24"/>
                <w:szCs w:val="24"/>
              </w:rPr>
            </w:pPr>
          </w:p>
        </w:tc>
      </w:tr>
      <w:tr w:rsidR="0096556B" w:rsidRPr="00F3025F" w14:paraId="3C6D341C" w14:textId="77777777" w:rsidTr="000729C6">
        <w:tc>
          <w:tcPr>
            <w:tcW w:w="3085" w:type="dxa"/>
          </w:tcPr>
          <w:p w14:paraId="353F2A1C" w14:textId="1F331DD9" w:rsidR="0096556B" w:rsidRPr="00F3025F" w:rsidRDefault="0096556B" w:rsidP="00D34251">
            <w:pPr>
              <w:widowControl w:val="0"/>
              <w:rPr>
                <w:rFonts w:ascii="Garamond" w:hAnsi="Garamond"/>
                <w:sz w:val="24"/>
                <w:szCs w:val="24"/>
              </w:rPr>
            </w:pPr>
            <w:r w:rsidRPr="00F3025F">
              <w:rPr>
                <w:rFonts w:ascii="Garamond" w:hAnsi="Garamond"/>
                <w:sz w:val="24"/>
                <w:szCs w:val="24"/>
              </w:rPr>
              <w:t>Me ndihmën e radios</w:t>
            </w:r>
          </w:p>
        </w:tc>
        <w:tc>
          <w:tcPr>
            <w:tcW w:w="2268" w:type="dxa"/>
          </w:tcPr>
          <w:p w14:paraId="533F3F53" w14:textId="3227C057" w:rsidR="0096556B" w:rsidRPr="00F3025F" w:rsidRDefault="0096556B" w:rsidP="00D34251">
            <w:pPr>
              <w:widowControl w:val="0"/>
              <w:rPr>
                <w:rFonts w:ascii="Garamond" w:hAnsi="Garamond"/>
                <w:sz w:val="24"/>
                <w:szCs w:val="24"/>
              </w:rPr>
            </w:pPr>
            <w:r w:rsidRPr="00F3025F">
              <w:rPr>
                <w:rFonts w:ascii="Garamond" w:hAnsi="Garamond"/>
                <w:sz w:val="24"/>
                <w:szCs w:val="24"/>
              </w:rPr>
              <w:t>± 5°</w:t>
            </w:r>
          </w:p>
        </w:tc>
      </w:tr>
      <w:tr w:rsidR="0096556B" w:rsidRPr="00F3025F" w14:paraId="06214FD4" w14:textId="77777777" w:rsidTr="000729C6">
        <w:tc>
          <w:tcPr>
            <w:tcW w:w="3085" w:type="dxa"/>
          </w:tcPr>
          <w:p w14:paraId="4474F1A9" w14:textId="6F709049" w:rsidR="0096556B" w:rsidRPr="00F3025F" w:rsidRDefault="0096556B" w:rsidP="00AC47AF">
            <w:pPr>
              <w:widowControl w:val="0"/>
              <w:rPr>
                <w:rFonts w:ascii="Garamond" w:hAnsi="Garamond"/>
                <w:sz w:val="24"/>
                <w:szCs w:val="24"/>
              </w:rPr>
            </w:pPr>
            <w:r w:rsidRPr="00F3025F">
              <w:rPr>
                <w:rFonts w:ascii="Garamond" w:hAnsi="Garamond"/>
                <w:sz w:val="24"/>
                <w:szCs w:val="24"/>
              </w:rPr>
              <w:t>Afrim i pre</w:t>
            </w:r>
            <w:r w:rsidR="00AC47AF" w:rsidRPr="00F3025F">
              <w:rPr>
                <w:rFonts w:ascii="Garamond" w:hAnsi="Garamond"/>
                <w:sz w:val="24"/>
                <w:szCs w:val="24"/>
              </w:rPr>
              <w:t>c</w:t>
            </w:r>
            <w:r w:rsidRPr="00F3025F">
              <w:rPr>
                <w:rFonts w:ascii="Garamond" w:hAnsi="Garamond"/>
                <w:sz w:val="24"/>
                <w:szCs w:val="24"/>
              </w:rPr>
              <w:t>izuar</w:t>
            </w:r>
            <w:r w:rsidRPr="00F3025F">
              <w:rPr>
                <w:rFonts w:ascii="Garamond" w:hAnsi="Garamond"/>
                <w:sz w:val="24"/>
                <w:szCs w:val="24"/>
              </w:rPr>
              <w:tab/>
            </w:r>
            <w:r w:rsidR="00AC47AF" w:rsidRPr="00F3025F">
              <w:rPr>
                <w:rFonts w:ascii="Garamond" w:hAnsi="Garamond"/>
                <w:sz w:val="24"/>
                <w:szCs w:val="24"/>
              </w:rPr>
              <w:t xml:space="preserve"> </w:t>
            </w:r>
            <w:r w:rsidRPr="00F3025F">
              <w:rPr>
                <w:rFonts w:ascii="Garamond" w:hAnsi="Garamond"/>
                <w:sz w:val="24"/>
                <w:szCs w:val="24"/>
              </w:rPr>
              <w:t>gjysm</w:t>
            </w:r>
            <w:r w:rsidR="00AC47AF" w:rsidRPr="00F3025F">
              <w:rPr>
                <w:rFonts w:ascii="Garamond" w:hAnsi="Garamond"/>
                <w:sz w:val="24"/>
                <w:szCs w:val="24"/>
              </w:rPr>
              <w:t>ë</w:t>
            </w:r>
            <w:r w:rsidRPr="00F3025F">
              <w:rPr>
                <w:rFonts w:ascii="Garamond" w:hAnsi="Garamond"/>
                <w:sz w:val="24"/>
                <w:szCs w:val="24"/>
              </w:rPr>
              <w:t xml:space="preserve"> shkalle devijimi, azimuth dhe trajektore e planimetrit </w:t>
            </w:r>
          </w:p>
        </w:tc>
        <w:tc>
          <w:tcPr>
            <w:tcW w:w="2268" w:type="dxa"/>
          </w:tcPr>
          <w:p w14:paraId="5567B1EA" w14:textId="77777777" w:rsidR="0096556B" w:rsidRPr="00F3025F" w:rsidRDefault="0096556B" w:rsidP="00D34251">
            <w:pPr>
              <w:widowControl w:val="0"/>
              <w:rPr>
                <w:rFonts w:ascii="Garamond" w:hAnsi="Garamond"/>
                <w:sz w:val="24"/>
                <w:szCs w:val="24"/>
              </w:rPr>
            </w:pPr>
          </w:p>
        </w:tc>
      </w:tr>
      <w:tr w:rsidR="0096556B" w:rsidRPr="00F3025F" w14:paraId="3BB41BB9" w14:textId="77777777" w:rsidTr="000729C6">
        <w:tc>
          <w:tcPr>
            <w:tcW w:w="3085" w:type="dxa"/>
          </w:tcPr>
          <w:p w14:paraId="4700281F" w14:textId="20B7467A" w:rsidR="0096556B" w:rsidRPr="00F3025F" w:rsidRDefault="0096556B" w:rsidP="00D34251">
            <w:pPr>
              <w:widowControl w:val="0"/>
              <w:rPr>
                <w:rFonts w:ascii="Garamond" w:hAnsi="Garamond"/>
                <w:sz w:val="24"/>
                <w:szCs w:val="24"/>
              </w:rPr>
            </w:pPr>
            <w:r w:rsidRPr="00F3025F">
              <w:rPr>
                <w:rFonts w:ascii="Garamond" w:hAnsi="Garamond"/>
                <w:sz w:val="24"/>
                <w:szCs w:val="24"/>
              </w:rPr>
              <w:t>Drejtimi</w:t>
            </w:r>
          </w:p>
        </w:tc>
        <w:tc>
          <w:tcPr>
            <w:tcW w:w="2268" w:type="dxa"/>
          </w:tcPr>
          <w:p w14:paraId="6C0FF843" w14:textId="77777777" w:rsidR="0096556B" w:rsidRPr="00F3025F" w:rsidRDefault="0096556B" w:rsidP="00D34251">
            <w:pPr>
              <w:widowControl w:val="0"/>
              <w:rPr>
                <w:rFonts w:ascii="Garamond" w:hAnsi="Garamond"/>
                <w:sz w:val="24"/>
                <w:szCs w:val="24"/>
              </w:rPr>
            </w:pPr>
          </w:p>
        </w:tc>
      </w:tr>
      <w:tr w:rsidR="0096556B" w:rsidRPr="00F3025F" w14:paraId="661E3D9E" w14:textId="77777777" w:rsidTr="000729C6">
        <w:tc>
          <w:tcPr>
            <w:tcW w:w="3085" w:type="dxa"/>
          </w:tcPr>
          <w:p w14:paraId="67AB570B" w14:textId="4DB96CC1" w:rsidR="0096556B" w:rsidRPr="00F3025F" w:rsidRDefault="0096556B" w:rsidP="00D34251">
            <w:pPr>
              <w:widowControl w:val="0"/>
              <w:rPr>
                <w:rFonts w:ascii="Garamond" w:hAnsi="Garamond"/>
                <w:sz w:val="24"/>
                <w:szCs w:val="24"/>
              </w:rPr>
            </w:pPr>
            <w:r w:rsidRPr="00F3025F">
              <w:rPr>
                <w:rFonts w:ascii="Garamond" w:hAnsi="Garamond"/>
                <w:sz w:val="24"/>
                <w:szCs w:val="24"/>
              </w:rPr>
              <w:t>Operimi normal</w:t>
            </w:r>
            <w:r w:rsidR="00F2789A" w:rsidRPr="00F3025F">
              <w:rPr>
                <w:rFonts w:ascii="Garamond" w:hAnsi="Garamond"/>
                <w:sz w:val="24"/>
                <w:szCs w:val="24"/>
              </w:rPr>
              <w:t xml:space="preserve"> </w:t>
            </w:r>
          </w:p>
        </w:tc>
        <w:tc>
          <w:tcPr>
            <w:tcW w:w="2268" w:type="dxa"/>
          </w:tcPr>
          <w:p w14:paraId="3337289F" w14:textId="2E0D06DF" w:rsidR="0096556B" w:rsidRPr="00F3025F" w:rsidRDefault="0096556B" w:rsidP="00D34251">
            <w:pPr>
              <w:widowControl w:val="0"/>
              <w:rPr>
                <w:rFonts w:ascii="Garamond" w:hAnsi="Garamond"/>
                <w:sz w:val="24"/>
                <w:szCs w:val="24"/>
              </w:rPr>
            </w:pPr>
            <w:r w:rsidRPr="00F3025F">
              <w:rPr>
                <w:rFonts w:ascii="Garamond" w:hAnsi="Garamond"/>
                <w:sz w:val="24"/>
                <w:szCs w:val="24"/>
              </w:rPr>
              <w:t>± 5°</w:t>
            </w:r>
            <w:r w:rsidR="00F2789A" w:rsidRPr="00F3025F">
              <w:rPr>
                <w:rFonts w:ascii="Garamond" w:hAnsi="Garamond"/>
                <w:sz w:val="24"/>
                <w:szCs w:val="24"/>
              </w:rPr>
              <w:t xml:space="preserve"> </w:t>
            </w:r>
          </w:p>
        </w:tc>
      </w:tr>
      <w:tr w:rsidR="0096556B" w:rsidRPr="00F3025F" w14:paraId="621AA390" w14:textId="77777777" w:rsidTr="000729C6">
        <w:tc>
          <w:tcPr>
            <w:tcW w:w="3085" w:type="dxa"/>
          </w:tcPr>
          <w:p w14:paraId="35781D4E" w14:textId="0024EBD2" w:rsidR="0096556B" w:rsidRPr="00F3025F" w:rsidRDefault="0096556B" w:rsidP="00D34251">
            <w:pPr>
              <w:widowControl w:val="0"/>
              <w:rPr>
                <w:rFonts w:ascii="Garamond" w:hAnsi="Garamond"/>
                <w:sz w:val="24"/>
                <w:szCs w:val="24"/>
              </w:rPr>
            </w:pPr>
            <w:r w:rsidRPr="00F3025F">
              <w:rPr>
                <w:rFonts w:ascii="Garamond" w:hAnsi="Garamond"/>
                <w:sz w:val="24"/>
                <w:szCs w:val="24"/>
              </w:rPr>
              <w:t>Operime jonormale/emergjencat</w:t>
            </w:r>
          </w:p>
        </w:tc>
        <w:tc>
          <w:tcPr>
            <w:tcW w:w="2268" w:type="dxa"/>
          </w:tcPr>
          <w:p w14:paraId="5C090BE8" w14:textId="18BDD18C" w:rsidR="0096556B" w:rsidRPr="00F3025F" w:rsidRDefault="0096556B" w:rsidP="00D34251">
            <w:pPr>
              <w:widowControl w:val="0"/>
              <w:rPr>
                <w:rFonts w:ascii="Garamond" w:hAnsi="Garamond"/>
                <w:sz w:val="24"/>
                <w:szCs w:val="24"/>
              </w:rPr>
            </w:pPr>
            <w:r w:rsidRPr="00F3025F">
              <w:rPr>
                <w:rFonts w:ascii="Garamond" w:hAnsi="Garamond"/>
                <w:sz w:val="24"/>
                <w:szCs w:val="24"/>
              </w:rPr>
              <w:t>± 10</w:t>
            </w:r>
          </w:p>
        </w:tc>
      </w:tr>
      <w:tr w:rsidR="0096556B" w:rsidRPr="00F3025F" w14:paraId="530F4780" w14:textId="77777777" w:rsidTr="000729C6">
        <w:tc>
          <w:tcPr>
            <w:tcW w:w="3085" w:type="dxa"/>
          </w:tcPr>
          <w:p w14:paraId="5CD3B121" w14:textId="4FD44CE8" w:rsidR="0096556B" w:rsidRPr="00F3025F" w:rsidRDefault="0096556B" w:rsidP="00D34251">
            <w:pPr>
              <w:widowControl w:val="0"/>
              <w:rPr>
                <w:rFonts w:ascii="Garamond" w:hAnsi="Garamond"/>
                <w:sz w:val="24"/>
                <w:szCs w:val="24"/>
              </w:rPr>
            </w:pPr>
            <w:r w:rsidRPr="00F3025F">
              <w:rPr>
                <w:rFonts w:ascii="Garamond" w:hAnsi="Garamond"/>
                <w:sz w:val="24"/>
                <w:szCs w:val="24"/>
              </w:rPr>
              <w:t>(b)</w:t>
            </w:r>
            <w:r w:rsidRPr="00F3025F">
              <w:rPr>
                <w:rFonts w:ascii="Garamond" w:hAnsi="Garamond"/>
                <w:sz w:val="24"/>
                <w:szCs w:val="24"/>
              </w:rPr>
              <w:tab/>
              <w:t xml:space="preserve">Limitet e fluturimit VFR </w:t>
            </w:r>
          </w:p>
        </w:tc>
        <w:tc>
          <w:tcPr>
            <w:tcW w:w="2268" w:type="dxa"/>
          </w:tcPr>
          <w:p w14:paraId="403F2F88" w14:textId="77777777" w:rsidR="0096556B" w:rsidRPr="00F3025F" w:rsidRDefault="0096556B" w:rsidP="00D34251">
            <w:pPr>
              <w:widowControl w:val="0"/>
              <w:rPr>
                <w:rFonts w:ascii="Garamond" w:hAnsi="Garamond"/>
                <w:sz w:val="24"/>
                <w:szCs w:val="24"/>
              </w:rPr>
            </w:pPr>
          </w:p>
        </w:tc>
      </w:tr>
      <w:tr w:rsidR="0096556B" w:rsidRPr="00F3025F" w14:paraId="2B8AE520" w14:textId="77777777" w:rsidTr="000729C6">
        <w:tc>
          <w:tcPr>
            <w:tcW w:w="3085" w:type="dxa"/>
          </w:tcPr>
          <w:p w14:paraId="58EE583D" w14:textId="27716085" w:rsidR="0096556B" w:rsidRPr="00F3025F" w:rsidRDefault="0096556B" w:rsidP="00D34251">
            <w:pPr>
              <w:widowControl w:val="0"/>
              <w:rPr>
                <w:rFonts w:ascii="Garamond" w:hAnsi="Garamond"/>
                <w:sz w:val="24"/>
                <w:szCs w:val="24"/>
              </w:rPr>
            </w:pPr>
            <w:r w:rsidRPr="00F3025F">
              <w:rPr>
                <w:rFonts w:ascii="Garamond" w:hAnsi="Garamond"/>
                <w:sz w:val="24"/>
                <w:szCs w:val="24"/>
              </w:rPr>
              <w:t>Lartësi</w:t>
            </w:r>
          </w:p>
        </w:tc>
        <w:tc>
          <w:tcPr>
            <w:tcW w:w="2268" w:type="dxa"/>
          </w:tcPr>
          <w:p w14:paraId="4ABC0EA6" w14:textId="77777777" w:rsidR="0096556B" w:rsidRPr="00F3025F" w:rsidRDefault="0096556B" w:rsidP="00D34251">
            <w:pPr>
              <w:widowControl w:val="0"/>
              <w:rPr>
                <w:rFonts w:ascii="Garamond" w:hAnsi="Garamond"/>
                <w:sz w:val="24"/>
                <w:szCs w:val="24"/>
              </w:rPr>
            </w:pPr>
          </w:p>
        </w:tc>
      </w:tr>
      <w:tr w:rsidR="0096556B" w:rsidRPr="00F3025F" w14:paraId="39DC23C0" w14:textId="77777777" w:rsidTr="000729C6">
        <w:tc>
          <w:tcPr>
            <w:tcW w:w="3085" w:type="dxa"/>
          </w:tcPr>
          <w:p w14:paraId="33B3C895" w14:textId="6B6262DD" w:rsidR="0096556B" w:rsidRPr="00F3025F" w:rsidRDefault="0096556B" w:rsidP="00D34251">
            <w:pPr>
              <w:widowControl w:val="0"/>
              <w:rPr>
                <w:rFonts w:ascii="Garamond" w:hAnsi="Garamond"/>
                <w:sz w:val="24"/>
                <w:szCs w:val="24"/>
              </w:rPr>
            </w:pPr>
            <w:r w:rsidRPr="00F3025F">
              <w:rPr>
                <w:rFonts w:ascii="Garamond" w:hAnsi="Garamond"/>
                <w:sz w:val="24"/>
                <w:szCs w:val="24"/>
              </w:rPr>
              <w:t>Përgjithësisht</w:t>
            </w:r>
          </w:p>
        </w:tc>
        <w:tc>
          <w:tcPr>
            <w:tcW w:w="2268" w:type="dxa"/>
          </w:tcPr>
          <w:p w14:paraId="1322D1ED" w14:textId="203A8A72" w:rsidR="0096556B" w:rsidRPr="00F3025F" w:rsidRDefault="0096556B" w:rsidP="00D34251">
            <w:pPr>
              <w:widowControl w:val="0"/>
              <w:rPr>
                <w:rFonts w:ascii="Garamond" w:hAnsi="Garamond"/>
                <w:sz w:val="24"/>
                <w:szCs w:val="24"/>
              </w:rPr>
            </w:pPr>
            <w:r w:rsidRPr="00F3025F">
              <w:rPr>
                <w:rFonts w:ascii="Garamond" w:hAnsi="Garamond"/>
                <w:sz w:val="24"/>
                <w:szCs w:val="24"/>
              </w:rPr>
              <w:t>± 100 ft</w:t>
            </w:r>
          </w:p>
        </w:tc>
      </w:tr>
      <w:tr w:rsidR="0096556B" w:rsidRPr="00F3025F" w14:paraId="17588D39" w14:textId="77777777" w:rsidTr="000729C6">
        <w:tc>
          <w:tcPr>
            <w:tcW w:w="3085" w:type="dxa"/>
          </w:tcPr>
          <w:p w14:paraId="284073A8" w14:textId="07480C03" w:rsidR="0096556B" w:rsidRPr="00F3025F" w:rsidRDefault="0096556B" w:rsidP="00D34251">
            <w:pPr>
              <w:widowControl w:val="0"/>
              <w:rPr>
                <w:rFonts w:ascii="Garamond" w:hAnsi="Garamond"/>
                <w:sz w:val="24"/>
                <w:szCs w:val="24"/>
              </w:rPr>
            </w:pPr>
            <w:r w:rsidRPr="00F3025F">
              <w:rPr>
                <w:rFonts w:ascii="Garamond" w:hAnsi="Garamond"/>
                <w:sz w:val="24"/>
                <w:szCs w:val="24"/>
              </w:rPr>
              <w:t>Drejtimi</w:t>
            </w:r>
          </w:p>
        </w:tc>
        <w:tc>
          <w:tcPr>
            <w:tcW w:w="2268" w:type="dxa"/>
          </w:tcPr>
          <w:p w14:paraId="4BA1C03C" w14:textId="77777777" w:rsidR="0096556B" w:rsidRPr="00F3025F" w:rsidRDefault="0096556B" w:rsidP="00D34251">
            <w:pPr>
              <w:widowControl w:val="0"/>
              <w:rPr>
                <w:rFonts w:ascii="Garamond" w:hAnsi="Garamond"/>
                <w:sz w:val="24"/>
                <w:szCs w:val="24"/>
              </w:rPr>
            </w:pPr>
          </w:p>
        </w:tc>
      </w:tr>
      <w:tr w:rsidR="0096556B" w:rsidRPr="00F3025F" w14:paraId="2DFFB6EA" w14:textId="77777777" w:rsidTr="000729C6">
        <w:tc>
          <w:tcPr>
            <w:tcW w:w="3085" w:type="dxa"/>
          </w:tcPr>
          <w:p w14:paraId="5648FD99" w14:textId="16ED1BB1" w:rsidR="0096556B" w:rsidRPr="00F3025F" w:rsidRDefault="0096556B" w:rsidP="00D34251">
            <w:pPr>
              <w:widowControl w:val="0"/>
              <w:rPr>
                <w:rFonts w:ascii="Garamond" w:hAnsi="Garamond"/>
                <w:sz w:val="24"/>
                <w:szCs w:val="24"/>
              </w:rPr>
            </w:pPr>
            <w:r w:rsidRPr="00F3025F">
              <w:rPr>
                <w:rFonts w:ascii="Garamond" w:hAnsi="Garamond"/>
                <w:sz w:val="24"/>
                <w:szCs w:val="24"/>
              </w:rPr>
              <w:t>Operimi normal</w:t>
            </w:r>
            <w:r w:rsidR="00F2789A" w:rsidRPr="00F3025F">
              <w:rPr>
                <w:rFonts w:ascii="Garamond" w:hAnsi="Garamond"/>
                <w:sz w:val="24"/>
                <w:szCs w:val="24"/>
              </w:rPr>
              <w:t xml:space="preserve"> </w:t>
            </w:r>
          </w:p>
        </w:tc>
        <w:tc>
          <w:tcPr>
            <w:tcW w:w="2268" w:type="dxa"/>
          </w:tcPr>
          <w:p w14:paraId="4935BF7B" w14:textId="7E9A5936" w:rsidR="0096556B" w:rsidRPr="00F3025F" w:rsidRDefault="0096556B" w:rsidP="00D34251">
            <w:pPr>
              <w:widowControl w:val="0"/>
              <w:rPr>
                <w:rFonts w:ascii="Garamond" w:hAnsi="Garamond"/>
                <w:sz w:val="24"/>
                <w:szCs w:val="24"/>
              </w:rPr>
            </w:pPr>
            <w:r w:rsidRPr="00F3025F">
              <w:rPr>
                <w:rFonts w:ascii="Garamond" w:hAnsi="Garamond"/>
                <w:sz w:val="24"/>
                <w:szCs w:val="24"/>
              </w:rPr>
              <w:t>± 5°</w:t>
            </w:r>
            <w:r w:rsidR="00F2789A" w:rsidRPr="00F3025F">
              <w:rPr>
                <w:rFonts w:ascii="Garamond" w:hAnsi="Garamond"/>
                <w:sz w:val="24"/>
                <w:szCs w:val="24"/>
              </w:rPr>
              <w:t xml:space="preserve"> </w:t>
            </w:r>
          </w:p>
        </w:tc>
      </w:tr>
      <w:tr w:rsidR="0096556B" w:rsidRPr="00F3025F" w14:paraId="205A6095" w14:textId="77777777" w:rsidTr="000729C6">
        <w:tc>
          <w:tcPr>
            <w:tcW w:w="3085" w:type="dxa"/>
          </w:tcPr>
          <w:p w14:paraId="2194DE6B" w14:textId="77158C30" w:rsidR="0096556B" w:rsidRPr="00F3025F" w:rsidRDefault="0096556B" w:rsidP="00D34251">
            <w:pPr>
              <w:widowControl w:val="0"/>
              <w:rPr>
                <w:rFonts w:ascii="Garamond" w:hAnsi="Garamond"/>
                <w:sz w:val="24"/>
                <w:szCs w:val="24"/>
              </w:rPr>
            </w:pPr>
            <w:r w:rsidRPr="00F3025F">
              <w:rPr>
                <w:rFonts w:ascii="Garamond" w:hAnsi="Garamond"/>
                <w:sz w:val="24"/>
                <w:szCs w:val="24"/>
              </w:rPr>
              <w:t>Operime jonormale/emergjencat</w:t>
            </w:r>
          </w:p>
        </w:tc>
        <w:tc>
          <w:tcPr>
            <w:tcW w:w="2268" w:type="dxa"/>
          </w:tcPr>
          <w:p w14:paraId="6725632B" w14:textId="321FFDE4" w:rsidR="0096556B" w:rsidRPr="00F3025F" w:rsidRDefault="0096556B" w:rsidP="00D34251">
            <w:pPr>
              <w:widowControl w:val="0"/>
              <w:rPr>
                <w:rFonts w:ascii="Garamond" w:hAnsi="Garamond"/>
                <w:sz w:val="24"/>
                <w:szCs w:val="24"/>
              </w:rPr>
            </w:pPr>
            <w:r w:rsidRPr="00F3025F">
              <w:rPr>
                <w:rFonts w:ascii="Garamond" w:hAnsi="Garamond"/>
                <w:sz w:val="24"/>
                <w:szCs w:val="24"/>
              </w:rPr>
              <w:t>± 10°</w:t>
            </w:r>
          </w:p>
        </w:tc>
      </w:tr>
    </w:tbl>
    <w:p w14:paraId="42697767" w14:textId="4618F1B2" w:rsidR="00D34251" w:rsidRPr="00F3025F" w:rsidRDefault="00D34251" w:rsidP="0096556B">
      <w:pPr>
        <w:widowControl w:val="0"/>
        <w:spacing w:after="0" w:line="240" w:lineRule="auto"/>
        <w:ind w:firstLine="284"/>
        <w:rPr>
          <w:rFonts w:ascii="Garamond" w:hAnsi="Garamond"/>
          <w:sz w:val="24"/>
          <w:szCs w:val="24"/>
        </w:rPr>
      </w:pPr>
      <w:r w:rsidRPr="00F3025F">
        <w:rPr>
          <w:rFonts w:ascii="Garamond" w:hAnsi="Garamond"/>
          <w:sz w:val="24"/>
          <w:szCs w:val="24"/>
        </w:rPr>
        <w:tab/>
        <w:t xml:space="preserve"> </w:t>
      </w:r>
    </w:p>
    <w:p w14:paraId="1DD6987E" w14:textId="7A2A2E52" w:rsidR="00D34251" w:rsidRPr="00F3025F" w:rsidRDefault="00AC47AF" w:rsidP="00D34251">
      <w:pPr>
        <w:widowControl w:val="0"/>
        <w:spacing w:after="0" w:line="240" w:lineRule="auto"/>
        <w:ind w:firstLine="284"/>
        <w:rPr>
          <w:rFonts w:ascii="Garamond" w:hAnsi="Garamond"/>
          <w:sz w:val="24"/>
          <w:szCs w:val="24"/>
        </w:rPr>
      </w:pPr>
      <w:r w:rsidRPr="00F3025F">
        <w:rPr>
          <w:rFonts w:ascii="Garamond" w:hAnsi="Garamond"/>
          <w:sz w:val="24"/>
          <w:szCs w:val="24"/>
        </w:rPr>
        <w:tab/>
        <w:t>PËRMBAJTJA E TRAJNIMIT/TESTIT TË AFTËSISË/KONTROLLIT TË AFTËSISË</w:t>
      </w:r>
    </w:p>
    <w:p w14:paraId="4CA4EE71" w14:textId="77777777" w:rsidR="00D34251" w:rsidRPr="00F3025F" w:rsidRDefault="00D34251" w:rsidP="00D34251">
      <w:pPr>
        <w:widowControl w:val="0"/>
        <w:spacing w:after="0" w:line="240" w:lineRule="auto"/>
        <w:ind w:firstLine="284"/>
        <w:rPr>
          <w:rFonts w:ascii="Garamond" w:hAnsi="Garamond"/>
          <w:sz w:val="24"/>
          <w:szCs w:val="24"/>
        </w:rPr>
      </w:pPr>
    </w:p>
    <w:p w14:paraId="6E5C48A1" w14:textId="11C40E6D"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sz w:val="24"/>
          <w:szCs w:val="24"/>
        </w:rPr>
        <w:t>4.</w:t>
      </w:r>
      <w:r w:rsidR="00840FD4">
        <w:rPr>
          <w:rFonts w:ascii="Garamond" w:hAnsi="Garamond"/>
          <w:sz w:val="24"/>
          <w:szCs w:val="24"/>
        </w:rPr>
        <w:t xml:space="preserve"> </w:t>
      </w:r>
      <w:r w:rsidRPr="00F3025F">
        <w:rPr>
          <w:rFonts w:ascii="Garamond" w:hAnsi="Garamond"/>
          <w:sz w:val="24"/>
          <w:szCs w:val="24"/>
        </w:rPr>
        <w:tab/>
        <w:t>Simbolet e mëposhtme nënkuptojnë:</w:t>
      </w:r>
    </w:p>
    <w:p w14:paraId="768E07AC" w14:textId="51C34CE3"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sz w:val="24"/>
          <w:szCs w:val="24"/>
        </w:rPr>
        <w:t>P</w:t>
      </w:r>
      <w:r w:rsidRPr="00F3025F">
        <w:rPr>
          <w:rFonts w:ascii="Garamond" w:hAnsi="Garamond"/>
          <w:sz w:val="24"/>
          <w:szCs w:val="24"/>
        </w:rPr>
        <w:tab/>
        <w:t>=</w:t>
      </w:r>
      <w:r w:rsidR="00F2789A" w:rsidRPr="00F3025F">
        <w:rPr>
          <w:rFonts w:ascii="Garamond" w:hAnsi="Garamond"/>
          <w:sz w:val="24"/>
          <w:szCs w:val="24"/>
        </w:rPr>
        <w:t xml:space="preserve"> </w:t>
      </w:r>
      <w:r w:rsidRPr="00F3025F">
        <w:rPr>
          <w:rFonts w:ascii="Garamond" w:hAnsi="Garamond"/>
          <w:sz w:val="24"/>
          <w:szCs w:val="24"/>
        </w:rPr>
        <w:t>Trajnuar si PIC ose bashkëpilot dhe si PF dhe PM për lëshimin e kategorizimit të tipit sipas rastit</w:t>
      </w:r>
    </w:p>
    <w:p w14:paraId="631EC0F5" w14:textId="4701B06C"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sz w:val="24"/>
          <w:szCs w:val="24"/>
        </w:rPr>
        <w:t>5.</w:t>
      </w:r>
      <w:r w:rsidRPr="00F3025F">
        <w:rPr>
          <w:rFonts w:ascii="Garamond" w:hAnsi="Garamond"/>
          <w:sz w:val="24"/>
          <w:szCs w:val="24"/>
        </w:rPr>
        <w:tab/>
        <w:t>Trajnimi praktik kryhet</w:t>
      </w:r>
      <w:r w:rsidR="00DA7E84" w:rsidRPr="00F3025F">
        <w:rPr>
          <w:rFonts w:ascii="Garamond" w:hAnsi="Garamond"/>
          <w:sz w:val="24"/>
          <w:szCs w:val="24"/>
        </w:rPr>
        <w:t xml:space="preserve"> të paktën</w:t>
      </w:r>
      <w:r w:rsidR="00F2789A" w:rsidRPr="00F3025F">
        <w:rPr>
          <w:rFonts w:ascii="Garamond" w:hAnsi="Garamond"/>
          <w:sz w:val="24"/>
          <w:szCs w:val="24"/>
        </w:rPr>
        <w:t xml:space="preserve"> në </w:t>
      </w:r>
      <w:r w:rsidRPr="00F3025F">
        <w:rPr>
          <w:rFonts w:ascii="Garamond" w:hAnsi="Garamond"/>
          <w:sz w:val="24"/>
          <w:szCs w:val="24"/>
        </w:rPr>
        <w:t>pajisjet e trajnimit</w:t>
      </w:r>
      <w:r w:rsidR="00D245E1" w:rsidRPr="00F3025F">
        <w:rPr>
          <w:rFonts w:ascii="Garamond" w:hAnsi="Garamond"/>
          <w:sz w:val="24"/>
          <w:szCs w:val="24"/>
        </w:rPr>
        <w:t xml:space="preserve"> të nivelit</w:t>
      </w:r>
      <w:r w:rsidR="004F7C7D" w:rsidRPr="00F3025F">
        <w:rPr>
          <w:rFonts w:ascii="Garamond" w:hAnsi="Garamond"/>
          <w:sz w:val="24"/>
          <w:szCs w:val="24"/>
        </w:rPr>
        <w:t xml:space="preserve"> të tre</w:t>
      </w:r>
      <w:r w:rsidRPr="00F3025F">
        <w:rPr>
          <w:rFonts w:ascii="Garamond" w:hAnsi="Garamond"/>
          <w:sz w:val="24"/>
          <w:szCs w:val="24"/>
        </w:rPr>
        <w:t>guar si (P) ose të kryhet deri në çdo nivel pajisjesh m</w:t>
      </w:r>
      <w:r w:rsidR="00D56AE7" w:rsidRPr="00F3025F">
        <w:rPr>
          <w:rFonts w:ascii="Garamond" w:hAnsi="Garamond"/>
          <w:sz w:val="24"/>
          <w:szCs w:val="24"/>
        </w:rPr>
        <w:t>ë</w:t>
      </w:r>
      <w:r w:rsidRPr="00F3025F">
        <w:rPr>
          <w:rFonts w:ascii="Garamond" w:hAnsi="Garamond"/>
          <w:sz w:val="24"/>
          <w:szCs w:val="24"/>
        </w:rPr>
        <w:t xml:space="preserve"> të lartë të treguar nga shigjeta (——&gt;).</w:t>
      </w:r>
    </w:p>
    <w:p w14:paraId="1F78D460" w14:textId="296A1B41"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sz w:val="24"/>
          <w:szCs w:val="24"/>
        </w:rPr>
        <w:t>6.</w:t>
      </w:r>
      <w:r w:rsidRPr="00F3025F">
        <w:rPr>
          <w:rFonts w:ascii="Garamond" w:hAnsi="Garamond"/>
          <w:sz w:val="24"/>
          <w:szCs w:val="24"/>
        </w:rPr>
        <w:tab/>
      </w:r>
      <w:r w:rsidR="00840FD4">
        <w:rPr>
          <w:rFonts w:ascii="Garamond" w:hAnsi="Garamond"/>
          <w:sz w:val="24"/>
          <w:szCs w:val="24"/>
        </w:rPr>
        <w:t xml:space="preserve"> </w:t>
      </w:r>
      <w:r w:rsidRPr="00F3025F">
        <w:rPr>
          <w:rFonts w:ascii="Garamond" w:hAnsi="Garamond"/>
          <w:sz w:val="24"/>
          <w:szCs w:val="24"/>
        </w:rPr>
        <w:t xml:space="preserve">Shkurtimet e mëposhtme përdoren për të treguar pajisjet e përdorura të trajnimit: </w:t>
      </w:r>
    </w:p>
    <w:p w14:paraId="79782284" w14:textId="16AB353F"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sz w:val="24"/>
          <w:szCs w:val="24"/>
        </w:rPr>
        <w:t>FFS =</w:t>
      </w:r>
      <w:r w:rsidRPr="00F3025F">
        <w:rPr>
          <w:rFonts w:ascii="Garamond" w:hAnsi="Garamond"/>
          <w:sz w:val="24"/>
          <w:szCs w:val="24"/>
        </w:rPr>
        <w:tab/>
      </w:r>
      <w:r w:rsidR="00AC47AF" w:rsidRPr="00F3025F">
        <w:rPr>
          <w:rFonts w:ascii="Garamond" w:hAnsi="Garamond"/>
          <w:sz w:val="24"/>
          <w:szCs w:val="24"/>
        </w:rPr>
        <w:t xml:space="preserve"> </w:t>
      </w:r>
      <w:r w:rsidRPr="00F3025F">
        <w:rPr>
          <w:rFonts w:ascii="Garamond" w:hAnsi="Garamond"/>
          <w:sz w:val="24"/>
          <w:szCs w:val="24"/>
        </w:rPr>
        <w:t>simulues i plotë fluturimi</w:t>
      </w:r>
    </w:p>
    <w:p w14:paraId="10D11246" w14:textId="37EB0174"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sz w:val="24"/>
          <w:szCs w:val="24"/>
        </w:rPr>
        <w:t>FTD =</w:t>
      </w:r>
      <w:r w:rsidR="00EB2F14" w:rsidRPr="00F3025F">
        <w:rPr>
          <w:rFonts w:ascii="Garamond" w:hAnsi="Garamond"/>
          <w:sz w:val="24"/>
          <w:szCs w:val="24"/>
        </w:rPr>
        <w:t xml:space="preserve"> </w:t>
      </w:r>
      <w:r w:rsidRPr="00F3025F">
        <w:rPr>
          <w:rFonts w:ascii="Garamond" w:hAnsi="Garamond"/>
          <w:sz w:val="24"/>
          <w:szCs w:val="24"/>
        </w:rPr>
        <w:t>pajisje për trajnimin e fluturimit</w:t>
      </w:r>
    </w:p>
    <w:p w14:paraId="3FB6C5B2" w14:textId="10B43D04"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sz w:val="24"/>
          <w:szCs w:val="24"/>
        </w:rPr>
        <w:t>OTD =</w:t>
      </w:r>
      <w:r w:rsidR="00F2789A" w:rsidRPr="00F3025F">
        <w:rPr>
          <w:rFonts w:ascii="Garamond" w:hAnsi="Garamond"/>
          <w:sz w:val="24"/>
          <w:szCs w:val="24"/>
        </w:rPr>
        <w:t xml:space="preserve"> </w:t>
      </w:r>
      <w:r w:rsidRPr="00F3025F">
        <w:rPr>
          <w:rFonts w:ascii="Garamond" w:hAnsi="Garamond"/>
          <w:sz w:val="24"/>
          <w:szCs w:val="24"/>
        </w:rPr>
        <w:t>pajisje të tjera trajnimi</w:t>
      </w:r>
    </w:p>
    <w:p w14:paraId="61CB1554" w14:textId="3F400922"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sz w:val="24"/>
          <w:szCs w:val="24"/>
        </w:rPr>
        <w:t>As =</w:t>
      </w:r>
      <w:r w:rsidRPr="00F3025F">
        <w:rPr>
          <w:rFonts w:ascii="Garamond" w:hAnsi="Garamond"/>
          <w:sz w:val="24"/>
          <w:szCs w:val="24"/>
        </w:rPr>
        <w:tab/>
      </w:r>
      <w:r w:rsidR="00AC47AF" w:rsidRPr="00F3025F">
        <w:rPr>
          <w:rFonts w:ascii="Garamond" w:hAnsi="Garamond"/>
          <w:sz w:val="24"/>
          <w:szCs w:val="24"/>
        </w:rPr>
        <w:t xml:space="preserve"> </w:t>
      </w:r>
      <w:r w:rsidRPr="00F3025F">
        <w:rPr>
          <w:rFonts w:ascii="Garamond" w:hAnsi="Garamond"/>
          <w:sz w:val="24"/>
          <w:szCs w:val="24"/>
        </w:rPr>
        <w:t>airship</w:t>
      </w:r>
    </w:p>
    <w:p w14:paraId="46FE2549" w14:textId="580534A4"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sz w:val="24"/>
          <w:szCs w:val="24"/>
        </w:rPr>
        <w:t>a)</w:t>
      </w:r>
      <w:r w:rsidR="00AC47AF" w:rsidRPr="00F3025F">
        <w:rPr>
          <w:rFonts w:ascii="Garamond" w:hAnsi="Garamond"/>
          <w:sz w:val="24"/>
          <w:szCs w:val="24"/>
        </w:rPr>
        <w:t xml:space="preserve"> </w:t>
      </w:r>
      <w:r w:rsidRPr="00F3025F">
        <w:rPr>
          <w:rFonts w:ascii="Garamond" w:hAnsi="Garamond"/>
          <w:sz w:val="24"/>
          <w:szCs w:val="24"/>
        </w:rPr>
        <w:t xml:space="preserve">Aplikantët për testin e aftësive për lëshimin e </w:t>
      </w:r>
      <w:r w:rsidR="00AC47AF" w:rsidRPr="00F3025F">
        <w:rPr>
          <w:rFonts w:ascii="Garamond" w:hAnsi="Garamond"/>
          <w:sz w:val="24"/>
          <w:szCs w:val="24"/>
        </w:rPr>
        <w:t>a</w:t>
      </w:r>
      <w:r w:rsidRPr="00F3025F">
        <w:rPr>
          <w:rFonts w:ascii="Garamond" w:hAnsi="Garamond"/>
          <w:sz w:val="24"/>
          <w:szCs w:val="24"/>
        </w:rPr>
        <w:t>irship</w:t>
      </w:r>
      <w:r w:rsidR="00AC47AF" w:rsidRPr="00F3025F">
        <w:rPr>
          <w:rFonts w:ascii="Garamond" w:hAnsi="Garamond"/>
          <w:sz w:val="24"/>
          <w:szCs w:val="24"/>
        </w:rPr>
        <w:t>-</w:t>
      </w:r>
      <w:r w:rsidRPr="00F3025F">
        <w:rPr>
          <w:rFonts w:ascii="Garamond" w:hAnsi="Garamond"/>
          <w:sz w:val="24"/>
          <w:szCs w:val="24"/>
        </w:rPr>
        <w:t xml:space="preserve">eve kalojnë </w:t>
      </w:r>
      <w:r w:rsidR="00AC47AF" w:rsidRPr="00F3025F">
        <w:rPr>
          <w:rFonts w:ascii="Garamond" w:hAnsi="Garamond"/>
          <w:sz w:val="24"/>
          <w:szCs w:val="24"/>
        </w:rPr>
        <w:t>s</w:t>
      </w:r>
      <w:r w:rsidRPr="00F3025F">
        <w:rPr>
          <w:rFonts w:ascii="Garamond" w:hAnsi="Garamond"/>
          <w:sz w:val="24"/>
          <w:szCs w:val="24"/>
        </w:rPr>
        <w:t xml:space="preserve">eksionin 1 deri në 5, nëse është e zbatueshme, </w:t>
      </w:r>
      <w:r w:rsidR="00AC47AF" w:rsidRPr="00F3025F">
        <w:rPr>
          <w:rFonts w:ascii="Garamond" w:hAnsi="Garamond"/>
          <w:sz w:val="24"/>
          <w:szCs w:val="24"/>
        </w:rPr>
        <w:t>s</w:t>
      </w:r>
      <w:r w:rsidRPr="00F3025F">
        <w:rPr>
          <w:rFonts w:ascii="Garamond" w:hAnsi="Garamond"/>
          <w:sz w:val="24"/>
          <w:szCs w:val="24"/>
        </w:rPr>
        <w:t>eksionin 6.</w:t>
      </w:r>
    </w:p>
    <w:p w14:paraId="35FF0050" w14:textId="78489AF7" w:rsidR="00D34251" w:rsidRPr="00F3025F" w:rsidRDefault="00D34251" w:rsidP="000729C6">
      <w:pPr>
        <w:widowControl w:val="0"/>
        <w:spacing w:after="0" w:line="240" w:lineRule="auto"/>
        <w:ind w:firstLine="284"/>
        <w:rPr>
          <w:rFonts w:ascii="Garamond" w:hAnsi="Garamond"/>
          <w:sz w:val="24"/>
          <w:szCs w:val="24"/>
        </w:rPr>
      </w:pPr>
      <w:r w:rsidRPr="00F3025F">
        <w:rPr>
          <w:rFonts w:ascii="Garamond" w:hAnsi="Garamond"/>
          <w:sz w:val="24"/>
          <w:szCs w:val="24"/>
        </w:rPr>
        <w:t>b)</w:t>
      </w:r>
      <w:r w:rsidRPr="00F3025F">
        <w:rPr>
          <w:rFonts w:ascii="Garamond" w:hAnsi="Garamond"/>
          <w:sz w:val="24"/>
          <w:szCs w:val="24"/>
        </w:rPr>
        <w:tab/>
      </w:r>
      <w:r w:rsidR="00AC47AF" w:rsidRPr="00F3025F">
        <w:rPr>
          <w:rFonts w:ascii="Garamond" w:hAnsi="Garamond"/>
          <w:sz w:val="24"/>
          <w:szCs w:val="24"/>
        </w:rPr>
        <w:t xml:space="preserve"> </w:t>
      </w:r>
      <w:r w:rsidRPr="00F3025F">
        <w:rPr>
          <w:rFonts w:ascii="Garamond" w:hAnsi="Garamond"/>
          <w:sz w:val="24"/>
          <w:szCs w:val="24"/>
        </w:rPr>
        <w:t>Aplikantët për kontrollin e aftësisë për rivlerësimin dhe rinovimin e</w:t>
      </w:r>
      <w:r w:rsidR="00F2789A" w:rsidRPr="00F3025F">
        <w:rPr>
          <w:rFonts w:ascii="Garamond" w:hAnsi="Garamond"/>
          <w:sz w:val="24"/>
          <w:szCs w:val="24"/>
        </w:rPr>
        <w:t xml:space="preserve"> </w:t>
      </w:r>
      <w:r w:rsidRPr="00F3025F">
        <w:rPr>
          <w:rFonts w:ascii="Garamond" w:hAnsi="Garamond"/>
          <w:sz w:val="24"/>
          <w:szCs w:val="24"/>
        </w:rPr>
        <w:t xml:space="preserve">kategorizimin e tipit të Airshipit kalojnë </w:t>
      </w:r>
      <w:r w:rsidR="00AC47AF" w:rsidRPr="00F3025F">
        <w:rPr>
          <w:rFonts w:ascii="Garamond" w:hAnsi="Garamond"/>
          <w:sz w:val="24"/>
          <w:szCs w:val="24"/>
        </w:rPr>
        <w:t>s</w:t>
      </w:r>
      <w:r w:rsidRPr="00F3025F">
        <w:rPr>
          <w:rFonts w:ascii="Garamond" w:hAnsi="Garamond"/>
          <w:sz w:val="24"/>
          <w:szCs w:val="24"/>
        </w:rPr>
        <w:t>eksionin 1 deri në 5, dhe nëse ë</w:t>
      </w:r>
      <w:r w:rsidR="000729C6" w:rsidRPr="00F3025F">
        <w:rPr>
          <w:rFonts w:ascii="Garamond" w:hAnsi="Garamond"/>
          <w:sz w:val="24"/>
          <w:szCs w:val="24"/>
        </w:rPr>
        <w:t>shtë e zbatueshme, seksionin 6.</w:t>
      </w:r>
    </w:p>
    <w:p w14:paraId="12BBDF4C" w14:textId="1825AC1D"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sz w:val="24"/>
          <w:szCs w:val="24"/>
        </w:rPr>
        <w:t>c)</w:t>
      </w:r>
      <w:r w:rsidRPr="00F3025F">
        <w:rPr>
          <w:rFonts w:ascii="Garamond" w:hAnsi="Garamond"/>
          <w:sz w:val="24"/>
          <w:szCs w:val="24"/>
        </w:rPr>
        <w:tab/>
      </w:r>
      <w:r w:rsidR="00AC47AF" w:rsidRPr="00F3025F">
        <w:rPr>
          <w:rFonts w:ascii="Garamond" w:hAnsi="Garamond"/>
          <w:sz w:val="24"/>
          <w:szCs w:val="24"/>
        </w:rPr>
        <w:t xml:space="preserve"> </w:t>
      </w:r>
      <w:r w:rsidRPr="00F3025F">
        <w:rPr>
          <w:rFonts w:ascii="Garamond" w:hAnsi="Garamond"/>
          <w:sz w:val="24"/>
          <w:szCs w:val="24"/>
        </w:rPr>
        <w:t>Pikat me yll (*)</w:t>
      </w:r>
      <w:r w:rsidR="00F2789A" w:rsidRPr="00F3025F">
        <w:rPr>
          <w:rFonts w:ascii="Garamond" w:hAnsi="Garamond"/>
          <w:sz w:val="24"/>
          <w:szCs w:val="24"/>
        </w:rPr>
        <w:t xml:space="preserve"> </w:t>
      </w:r>
      <w:r w:rsidRPr="00F3025F">
        <w:rPr>
          <w:rFonts w:ascii="Garamond" w:hAnsi="Garamond"/>
          <w:sz w:val="24"/>
          <w:szCs w:val="24"/>
        </w:rPr>
        <w:t>përdoren në fluturim vetëm me referencë në instrumente</w:t>
      </w:r>
      <w:r w:rsidR="005418F0" w:rsidRPr="00F3025F">
        <w:rPr>
          <w:rFonts w:ascii="Garamond" w:hAnsi="Garamond"/>
          <w:sz w:val="24"/>
          <w:szCs w:val="24"/>
        </w:rPr>
        <w:t xml:space="preserve">. Nëse </w:t>
      </w:r>
      <w:r w:rsidRPr="00F3025F">
        <w:rPr>
          <w:rFonts w:ascii="Garamond" w:hAnsi="Garamond"/>
          <w:sz w:val="24"/>
          <w:szCs w:val="24"/>
        </w:rPr>
        <w:t xml:space="preserve">ky kusht nuk plotësohet gjatë testit të aftësisë ose kontrolli i </w:t>
      </w:r>
      <w:r w:rsidR="00AC47AF" w:rsidRPr="00F3025F">
        <w:rPr>
          <w:rFonts w:ascii="Garamond" w:hAnsi="Garamond"/>
          <w:sz w:val="24"/>
          <w:szCs w:val="24"/>
        </w:rPr>
        <w:t>a</w:t>
      </w:r>
      <w:r w:rsidR="00B61D1A" w:rsidRPr="00F3025F">
        <w:rPr>
          <w:rFonts w:ascii="Garamond" w:hAnsi="Garamond"/>
          <w:sz w:val="24"/>
          <w:szCs w:val="24"/>
        </w:rPr>
        <w:t>ftësisë</w:t>
      </w:r>
      <w:r w:rsidR="004B1B1B" w:rsidRPr="00F3025F">
        <w:rPr>
          <w:rFonts w:ascii="Garamond" w:hAnsi="Garamond"/>
          <w:sz w:val="24"/>
          <w:szCs w:val="24"/>
        </w:rPr>
        <w:t>,</w:t>
      </w:r>
      <w:r w:rsidRPr="00F3025F">
        <w:rPr>
          <w:rFonts w:ascii="Garamond" w:hAnsi="Garamond"/>
          <w:sz w:val="24"/>
          <w:szCs w:val="24"/>
        </w:rPr>
        <w:t xml:space="preserve"> kategorizimi i tipit do të kufizohet vetëm në VFR.</w:t>
      </w:r>
    </w:p>
    <w:p w14:paraId="4C721F1B" w14:textId="5AC15ED4"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sz w:val="24"/>
          <w:szCs w:val="24"/>
        </w:rPr>
        <w:t>7.</w:t>
      </w:r>
      <w:r w:rsidRPr="00F3025F">
        <w:rPr>
          <w:rFonts w:ascii="Garamond" w:hAnsi="Garamond"/>
          <w:sz w:val="24"/>
          <w:szCs w:val="24"/>
        </w:rPr>
        <w:tab/>
      </w:r>
      <w:r w:rsidR="00AC47AF" w:rsidRPr="00F3025F">
        <w:rPr>
          <w:rFonts w:ascii="Garamond" w:hAnsi="Garamond"/>
          <w:sz w:val="24"/>
          <w:szCs w:val="24"/>
        </w:rPr>
        <w:t xml:space="preserve"> </w:t>
      </w:r>
      <w:r w:rsidRPr="00F3025F">
        <w:rPr>
          <w:rFonts w:ascii="Garamond" w:hAnsi="Garamond"/>
          <w:sz w:val="24"/>
          <w:szCs w:val="24"/>
        </w:rPr>
        <w:t xml:space="preserve">Në kolonat e testit të aftësisë dhe </w:t>
      </w:r>
      <w:r w:rsidR="00502E45" w:rsidRPr="00F3025F">
        <w:rPr>
          <w:rFonts w:ascii="Garamond" w:hAnsi="Garamond"/>
          <w:sz w:val="24"/>
          <w:szCs w:val="24"/>
        </w:rPr>
        <w:t xml:space="preserve">kontrolli i aftësisë </w:t>
      </w:r>
      <w:r w:rsidRPr="00F3025F">
        <w:rPr>
          <w:rFonts w:ascii="Garamond" w:hAnsi="Garamond"/>
          <w:sz w:val="24"/>
          <w:szCs w:val="24"/>
        </w:rPr>
        <w:t xml:space="preserve">ku shfaqet shkronja </w:t>
      </w:r>
      <w:r w:rsidR="00FD54A7" w:rsidRPr="00F3025F">
        <w:rPr>
          <w:rFonts w:ascii="Garamond" w:hAnsi="Garamond"/>
          <w:sz w:val="24"/>
          <w:szCs w:val="24"/>
        </w:rPr>
        <w:t>‘</w:t>
      </w:r>
      <w:r w:rsidRPr="00F3025F">
        <w:rPr>
          <w:rFonts w:ascii="Garamond" w:hAnsi="Garamond"/>
          <w:sz w:val="24"/>
          <w:szCs w:val="24"/>
        </w:rPr>
        <w:t>M</w:t>
      </w:r>
      <w:r w:rsidR="00FD54A7" w:rsidRPr="00F3025F">
        <w:rPr>
          <w:rFonts w:ascii="Garamond" w:hAnsi="Garamond"/>
          <w:sz w:val="24"/>
          <w:szCs w:val="24"/>
        </w:rPr>
        <w:t>’</w:t>
      </w:r>
      <w:r w:rsidRPr="00F3025F">
        <w:rPr>
          <w:rFonts w:ascii="Garamond" w:hAnsi="Garamond"/>
          <w:sz w:val="24"/>
          <w:szCs w:val="24"/>
        </w:rPr>
        <w:t>, kjo tregon një ushtrim të detyruar.</w:t>
      </w:r>
    </w:p>
    <w:p w14:paraId="5984FCD2" w14:textId="475FD065"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sz w:val="24"/>
          <w:szCs w:val="24"/>
        </w:rPr>
        <w:t>8.</w:t>
      </w:r>
      <w:r w:rsidRPr="00F3025F">
        <w:rPr>
          <w:rFonts w:ascii="Garamond" w:hAnsi="Garamond"/>
          <w:sz w:val="24"/>
          <w:szCs w:val="24"/>
        </w:rPr>
        <w:tab/>
      </w:r>
      <w:r w:rsidR="00AC47AF" w:rsidRPr="00F3025F">
        <w:rPr>
          <w:rFonts w:ascii="Garamond" w:hAnsi="Garamond"/>
          <w:sz w:val="24"/>
          <w:szCs w:val="24"/>
        </w:rPr>
        <w:t xml:space="preserve"> </w:t>
      </w:r>
      <w:r w:rsidRPr="00F3025F">
        <w:rPr>
          <w:rFonts w:ascii="Garamond" w:hAnsi="Garamond"/>
          <w:sz w:val="24"/>
          <w:szCs w:val="24"/>
        </w:rPr>
        <w:t>FSTD-të përdoren për trajnim dhe testim praktik dhe nëse ata janë pjesë e kursit të kategorizimit të tipit.</w:t>
      </w:r>
      <w:r w:rsidR="00F2789A" w:rsidRPr="00F3025F">
        <w:rPr>
          <w:rFonts w:ascii="Garamond" w:hAnsi="Garamond"/>
          <w:sz w:val="24"/>
          <w:szCs w:val="24"/>
        </w:rPr>
        <w:t xml:space="preserve"> </w:t>
      </w:r>
      <w:r w:rsidRPr="00F3025F">
        <w:rPr>
          <w:rFonts w:ascii="Garamond" w:hAnsi="Garamond"/>
          <w:sz w:val="24"/>
          <w:szCs w:val="24"/>
        </w:rPr>
        <w:t>Për kursin zbatohen ketë konsiderata:</w:t>
      </w:r>
    </w:p>
    <w:p w14:paraId="0BD2D263" w14:textId="0EB2749C"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sz w:val="24"/>
          <w:szCs w:val="24"/>
        </w:rPr>
        <w:t>a)</w:t>
      </w:r>
      <w:r w:rsidRPr="00F3025F">
        <w:rPr>
          <w:rFonts w:ascii="Garamond" w:hAnsi="Garamond"/>
          <w:sz w:val="24"/>
          <w:szCs w:val="24"/>
        </w:rPr>
        <w:tab/>
      </w:r>
      <w:r w:rsidR="00AC47AF" w:rsidRPr="00F3025F">
        <w:rPr>
          <w:rFonts w:ascii="Garamond" w:hAnsi="Garamond"/>
          <w:sz w:val="24"/>
          <w:szCs w:val="24"/>
        </w:rPr>
        <w:t xml:space="preserve"> </w:t>
      </w:r>
      <w:r w:rsidRPr="00F3025F">
        <w:rPr>
          <w:rFonts w:ascii="Garamond" w:hAnsi="Garamond"/>
          <w:sz w:val="24"/>
          <w:szCs w:val="24"/>
        </w:rPr>
        <w:t xml:space="preserve">kategorizimet e FSTD-ve siç përcaktohet në kërkesat përkatëse të </w:t>
      </w:r>
      <w:r w:rsidR="00AC47AF" w:rsidRPr="00F3025F">
        <w:rPr>
          <w:rFonts w:ascii="Garamond" w:hAnsi="Garamond"/>
          <w:sz w:val="24"/>
          <w:szCs w:val="24"/>
        </w:rPr>
        <w:t>s</w:t>
      </w:r>
      <w:r w:rsidRPr="00F3025F">
        <w:rPr>
          <w:rFonts w:ascii="Garamond" w:hAnsi="Garamond"/>
          <w:sz w:val="24"/>
          <w:szCs w:val="24"/>
        </w:rPr>
        <w:t xml:space="preserve">htojcës VI (Pjesa-ARA) dhe </w:t>
      </w:r>
      <w:r w:rsidR="00AC47AF" w:rsidRPr="00F3025F">
        <w:rPr>
          <w:rFonts w:ascii="Garamond" w:hAnsi="Garamond"/>
          <w:sz w:val="24"/>
          <w:szCs w:val="24"/>
        </w:rPr>
        <w:t>s</w:t>
      </w:r>
      <w:r w:rsidRPr="00F3025F">
        <w:rPr>
          <w:rFonts w:ascii="Garamond" w:hAnsi="Garamond"/>
          <w:sz w:val="24"/>
          <w:szCs w:val="24"/>
        </w:rPr>
        <w:t>htojca VII (</w:t>
      </w:r>
      <w:r w:rsidR="00AC47AF" w:rsidRPr="00F3025F">
        <w:rPr>
          <w:rFonts w:ascii="Garamond" w:hAnsi="Garamond"/>
          <w:sz w:val="24"/>
          <w:szCs w:val="24"/>
        </w:rPr>
        <w:t>p</w:t>
      </w:r>
      <w:r w:rsidRPr="00F3025F">
        <w:rPr>
          <w:rFonts w:ascii="Garamond" w:hAnsi="Garamond"/>
          <w:sz w:val="24"/>
          <w:szCs w:val="24"/>
        </w:rPr>
        <w:t>jesa</w:t>
      </w:r>
      <w:r w:rsidR="00AC47AF" w:rsidRPr="00F3025F">
        <w:rPr>
          <w:rFonts w:ascii="Garamond" w:hAnsi="Garamond"/>
          <w:sz w:val="24"/>
          <w:szCs w:val="24"/>
        </w:rPr>
        <w:t xml:space="preserve"> </w:t>
      </w:r>
      <w:r w:rsidRPr="00F3025F">
        <w:rPr>
          <w:rFonts w:ascii="Garamond" w:hAnsi="Garamond"/>
          <w:sz w:val="24"/>
          <w:szCs w:val="24"/>
        </w:rPr>
        <w:t>ORA); dhe</w:t>
      </w:r>
    </w:p>
    <w:p w14:paraId="31DDC61B" w14:textId="111C7EFD"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sz w:val="24"/>
          <w:szCs w:val="24"/>
        </w:rPr>
        <w:t>b)</w:t>
      </w:r>
      <w:r w:rsidRPr="00F3025F">
        <w:rPr>
          <w:rFonts w:ascii="Garamond" w:hAnsi="Garamond"/>
          <w:sz w:val="24"/>
          <w:szCs w:val="24"/>
        </w:rPr>
        <w:tab/>
      </w:r>
      <w:r w:rsidR="00AC47AF" w:rsidRPr="00F3025F">
        <w:rPr>
          <w:rFonts w:ascii="Garamond" w:hAnsi="Garamond"/>
          <w:sz w:val="24"/>
          <w:szCs w:val="24"/>
        </w:rPr>
        <w:t xml:space="preserve"> </w:t>
      </w:r>
      <w:r w:rsidRPr="00F3025F">
        <w:rPr>
          <w:rFonts w:ascii="Garamond" w:hAnsi="Garamond"/>
          <w:sz w:val="24"/>
          <w:szCs w:val="24"/>
        </w:rPr>
        <w:t>kategorizimet e instruktorit.</w:t>
      </w:r>
    </w:p>
    <w:p w14:paraId="2405BEBF" w14:textId="77777777" w:rsidR="00D34251" w:rsidRPr="00F3025F" w:rsidRDefault="00D34251" w:rsidP="00D34251">
      <w:pPr>
        <w:widowControl w:val="0"/>
        <w:spacing w:after="0" w:line="240" w:lineRule="auto"/>
        <w:ind w:firstLine="284"/>
        <w:rPr>
          <w:rFonts w:ascii="Garamond" w:hAnsi="Garamond"/>
          <w:szCs w:val="24"/>
        </w:rPr>
      </w:pPr>
    </w:p>
    <w:p w14:paraId="0B735D10" w14:textId="77777777" w:rsidR="00D34251" w:rsidRPr="00F3025F" w:rsidRDefault="00D34251" w:rsidP="00D34251">
      <w:pPr>
        <w:widowControl w:val="0"/>
        <w:spacing w:after="0" w:line="240" w:lineRule="auto"/>
        <w:ind w:firstLine="284"/>
        <w:rPr>
          <w:rFonts w:ascii="Garamond" w:hAnsi="Garamond"/>
          <w:szCs w:val="24"/>
        </w:rPr>
      </w:pPr>
    </w:p>
    <w:tbl>
      <w:tblPr>
        <w:tblW w:w="10236" w:type="dxa"/>
        <w:jc w:val="center"/>
        <w:tblLayout w:type="fixed"/>
        <w:tblCellMar>
          <w:left w:w="0" w:type="dxa"/>
          <w:right w:w="0" w:type="dxa"/>
        </w:tblCellMar>
        <w:tblLook w:val="01E0" w:firstRow="1" w:lastRow="1" w:firstColumn="1" w:lastColumn="1" w:noHBand="0" w:noVBand="0"/>
      </w:tblPr>
      <w:tblGrid>
        <w:gridCol w:w="634"/>
        <w:gridCol w:w="3327"/>
        <w:gridCol w:w="853"/>
        <w:gridCol w:w="853"/>
        <w:gridCol w:w="853"/>
        <w:gridCol w:w="848"/>
        <w:gridCol w:w="858"/>
        <w:gridCol w:w="853"/>
        <w:gridCol w:w="1157"/>
      </w:tblGrid>
      <w:tr w:rsidR="00D34251" w:rsidRPr="00F3025F" w14:paraId="35A82E59" w14:textId="77777777" w:rsidTr="00AC47AF">
        <w:trPr>
          <w:trHeight w:hRule="exact" w:val="425"/>
          <w:jc w:val="center"/>
        </w:trPr>
        <w:tc>
          <w:tcPr>
            <w:tcW w:w="3961" w:type="dxa"/>
            <w:gridSpan w:val="2"/>
            <w:tcBorders>
              <w:top w:val="single" w:sz="4" w:space="0" w:color="000000"/>
              <w:left w:val="nil"/>
              <w:bottom w:val="single" w:sz="4" w:space="0" w:color="000000"/>
              <w:right w:val="single" w:sz="4" w:space="0" w:color="000000"/>
            </w:tcBorders>
          </w:tcPr>
          <w:p w14:paraId="63C5E0B6" w14:textId="77777777" w:rsidR="00D34251" w:rsidRPr="00F3025F" w:rsidRDefault="00D34251" w:rsidP="000729C6">
            <w:pPr>
              <w:widowControl w:val="0"/>
              <w:spacing w:after="0" w:line="240" w:lineRule="auto"/>
              <w:jc w:val="center"/>
              <w:rPr>
                <w:rFonts w:ascii="Garamond" w:eastAsia="Cambria" w:hAnsi="Garamond" w:cs="Cambria"/>
                <w:sz w:val="16"/>
                <w:szCs w:val="16"/>
              </w:rPr>
            </w:pPr>
          </w:p>
          <w:p w14:paraId="394AA545" w14:textId="77777777" w:rsidR="00D34251" w:rsidRPr="00F3025F" w:rsidRDefault="00D34251" w:rsidP="000729C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KATEGORIA E AIRSHIP</w:t>
            </w:r>
          </w:p>
        </w:tc>
        <w:tc>
          <w:tcPr>
            <w:tcW w:w="4265" w:type="dxa"/>
            <w:gridSpan w:val="5"/>
            <w:tcBorders>
              <w:top w:val="single" w:sz="4" w:space="0" w:color="000000"/>
              <w:left w:val="single" w:sz="4" w:space="0" w:color="000000"/>
              <w:bottom w:val="single" w:sz="4" w:space="0" w:color="000000"/>
              <w:right w:val="single" w:sz="4" w:space="0" w:color="000000"/>
            </w:tcBorders>
          </w:tcPr>
          <w:p w14:paraId="7FB32B45" w14:textId="77777777" w:rsidR="00D34251" w:rsidRPr="00F3025F" w:rsidRDefault="00D34251" w:rsidP="000729C6">
            <w:pPr>
              <w:widowControl w:val="0"/>
              <w:spacing w:after="0" w:line="240" w:lineRule="auto"/>
              <w:jc w:val="center"/>
              <w:rPr>
                <w:rFonts w:ascii="Garamond" w:eastAsia="Cambria" w:hAnsi="Garamond" w:cs="Cambria"/>
                <w:sz w:val="16"/>
                <w:szCs w:val="16"/>
              </w:rPr>
            </w:pPr>
          </w:p>
          <w:p w14:paraId="178FE2CA" w14:textId="77777777" w:rsidR="00D34251" w:rsidRPr="00F3025F" w:rsidRDefault="00D34251" w:rsidP="000729C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TRAJNIMI PRAKTIK</w:t>
            </w:r>
          </w:p>
        </w:tc>
        <w:tc>
          <w:tcPr>
            <w:tcW w:w="2010" w:type="dxa"/>
            <w:gridSpan w:val="2"/>
            <w:tcBorders>
              <w:top w:val="single" w:sz="4" w:space="0" w:color="000000"/>
              <w:left w:val="single" w:sz="4" w:space="0" w:color="000000"/>
              <w:bottom w:val="single" w:sz="4" w:space="0" w:color="000000"/>
              <w:right w:val="nil"/>
            </w:tcBorders>
          </w:tcPr>
          <w:p w14:paraId="05FC2871" w14:textId="25FC2F5C" w:rsidR="00D34251" w:rsidRPr="00F3025F" w:rsidRDefault="00D34251" w:rsidP="000729C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 xml:space="preserve">TESTI I </w:t>
            </w:r>
            <w:r w:rsidR="00360584" w:rsidRPr="00F3025F">
              <w:rPr>
                <w:rFonts w:ascii="Garamond" w:eastAsia="Calibri" w:hAnsi="Garamond"/>
                <w:sz w:val="16"/>
                <w:szCs w:val="16"/>
              </w:rPr>
              <w:t>AFTËSI</w:t>
            </w:r>
            <w:r w:rsidRPr="00F3025F">
              <w:rPr>
                <w:rFonts w:ascii="Garamond" w:eastAsia="Calibri" w:hAnsi="Garamond"/>
                <w:sz w:val="16"/>
                <w:szCs w:val="16"/>
              </w:rPr>
              <w:t xml:space="preserve">SË DHE KONTROLLI I </w:t>
            </w:r>
            <w:r w:rsidR="00B61D1A" w:rsidRPr="00F3025F">
              <w:rPr>
                <w:rFonts w:ascii="Garamond" w:eastAsia="Calibri" w:hAnsi="Garamond"/>
                <w:sz w:val="16"/>
                <w:szCs w:val="16"/>
              </w:rPr>
              <w:t>AFTËSISË</w:t>
            </w:r>
          </w:p>
        </w:tc>
      </w:tr>
      <w:tr w:rsidR="00D34251" w:rsidRPr="00F3025F" w14:paraId="01F453B5" w14:textId="77777777" w:rsidTr="00AC47AF">
        <w:trPr>
          <w:trHeight w:hRule="exact" w:val="722"/>
          <w:jc w:val="center"/>
        </w:trPr>
        <w:tc>
          <w:tcPr>
            <w:tcW w:w="3961" w:type="dxa"/>
            <w:gridSpan w:val="2"/>
            <w:vMerge w:val="restart"/>
            <w:tcBorders>
              <w:top w:val="single" w:sz="4" w:space="0" w:color="000000"/>
              <w:left w:val="nil"/>
              <w:right w:val="single" w:sz="4" w:space="0" w:color="000000"/>
            </w:tcBorders>
          </w:tcPr>
          <w:p w14:paraId="1006E81F" w14:textId="77777777" w:rsidR="00D34251" w:rsidRPr="00F3025F" w:rsidRDefault="00D34251" w:rsidP="000729C6">
            <w:pPr>
              <w:widowControl w:val="0"/>
              <w:spacing w:after="0" w:line="240" w:lineRule="auto"/>
              <w:jc w:val="center"/>
              <w:rPr>
                <w:rFonts w:ascii="Garamond" w:eastAsia="Cambria" w:hAnsi="Garamond" w:cs="Cambria"/>
                <w:sz w:val="16"/>
                <w:szCs w:val="16"/>
              </w:rPr>
            </w:pPr>
          </w:p>
          <w:p w14:paraId="7403B44A" w14:textId="77777777" w:rsidR="00D34251" w:rsidRPr="00F3025F" w:rsidRDefault="00D34251" w:rsidP="000729C6">
            <w:pPr>
              <w:widowControl w:val="0"/>
              <w:spacing w:after="0" w:line="240" w:lineRule="auto"/>
              <w:jc w:val="center"/>
              <w:rPr>
                <w:rFonts w:ascii="Garamond" w:eastAsia="Cambria" w:hAnsi="Garamond" w:cs="Cambria"/>
                <w:sz w:val="16"/>
                <w:szCs w:val="16"/>
              </w:rPr>
            </w:pPr>
          </w:p>
          <w:p w14:paraId="4D288294" w14:textId="77777777" w:rsidR="00D34251" w:rsidRPr="00F3025F" w:rsidRDefault="00D34251" w:rsidP="000729C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Manovrat/procedurat</w:t>
            </w:r>
          </w:p>
        </w:tc>
        <w:tc>
          <w:tcPr>
            <w:tcW w:w="853" w:type="dxa"/>
            <w:tcBorders>
              <w:top w:val="single" w:sz="4" w:space="0" w:color="000000"/>
              <w:left w:val="single" w:sz="4" w:space="0" w:color="000000"/>
              <w:bottom w:val="single" w:sz="4" w:space="0" w:color="000000"/>
              <w:right w:val="single" w:sz="4" w:space="0" w:color="000000"/>
            </w:tcBorders>
          </w:tcPr>
          <w:p w14:paraId="26263FCF" w14:textId="77777777" w:rsidR="00D34251" w:rsidRPr="00F3025F" w:rsidRDefault="00D34251" w:rsidP="000729C6">
            <w:pPr>
              <w:widowControl w:val="0"/>
              <w:spacing w:after="0" w:line="240" w:lineRule="auto"/>
              <w:jc w:val="center"/>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246AAC16" w14:textId="77777777" w:rsidR="00D34251" w:rsidRPr="00F3025F" w:rsidRDefault="00D34251" w:rsidP="000729C6">
            <w:pPr>
              <w:widowControl w:val="0"/>
              <w:spacing w:after="0" w:line="240" w:lineRule="auto"/>
              <w:jc w:val="center"/>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2B589133" w14:textId="77777777" w:rsidR="00D34251" w:rsidRPr="00F3025F" w:rsidRDefault="00D34251" w:rsidP="000729C6">
            <w:pPr>
              <w:widowControl w:val="0"/>
              <w:spacing w:after="0" w:line="240" w:lineRule="auto"/>
              <w:jc w:val="center"/>
              <w:rPr>
                <w:rFonts w:ascii="Garamond" w:eastAsia="Calibri" w:hAnsi="Garamond"/>
                <w:sz w:val="16"/>
                <w:szCs w:val="16"/>
              </w:rPr>
            </w:pPr>
          </w:p>
        </w:tc>
        <w:tc>
          <w:tcPr>
            <w:tcW w:w="848" w:type="dxa"/>
            <w:tcBorders>
              <w:top w:val="single" w:sz="4" w:space="0" w:color="000000"/>
              <w:left w:val="single" w:sz="4" w:space="0" w:color="000000"/>
              <w:bottom w:val="single" w:sz="4" w:space="0" w:color="000000"/>
              <w:right w:val="single" w:sz="4" w:space="0" w:color="000000"/>
            </w:tcBorders>
          </w:tcPr>
          <w:p w14:paraId="7FC716C2" w14:textId="77777777" w:rsidR="00D34251" w:rsidRPr="00F3025F" w:rsidRDefault="00D34251" w:rsidP="000729C6">
            <w:pPr>
              <w:widowControl w:val="0"/>
              <w:spacing w:after="0" w:line="240" w:lineRule="auto"/>
              <w:jc w:val="center"/>
              <w:rPr>
                <w:rFonts w:ascii="Garamond" w:eastAsia="Calibri" w:hAnsi="Garamond"/>
                <w:sz w:val="16"/>
                <w:szCs w:val="16"/>
              </w:rPr>
            </w:pPr>
          </w:p>
        </w:tc>
        <w:tc>
          <w:tcPr>
            <w:tcW w:w="858" w:type="dxa"/>
            <w:vMerge w:val="restart"/>
            <w:tcBorders>
              <w:top w:val="single" w:sz="4" w:space="0" w:color="000000"/>
              <w:left w:val="single" w:sz="4" w:space="0" w:color="000000"/>
              <w:right w:val="single" w:sz="4" w:space="0" w:color="000000"/>
            </w:tcBorders>
          </w:tcPr>
          <w:p w14:paraId="13C10A63" w14:textId="77777777" w:rsidR="00D34251" w:rsidRPr="00F3025F" w:rsidRDefault="00D34251" w:rsidP="000729C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Inicialet e instruktorit kur përfundon trajnimi</w:t>
            </w:r>
          </w:p>
        </w:tc>
        <w:tc>
          <w:tcPr>
            <w:tcW w:w="853" w:type="dxa"/>
            <w:tcBorders>
              <w:top w:val="single" w:sz="4" w:space="0" w:color="000000"/>
              <w:left w:val="single" w:sz="4" w:space="0" w:color="000000"/>
              <w:bottom w:val="single" w:sz="4" w:space="0" w:color="000000"/>
              <w:right w:val="single" w:sz="4" w:space="0" w:color="000000"/>
            </w:tcBorders>
          </w:tcPr>
          <w:p w14:paraId="6FB83FD2" w14:textId="4CEBD29F" w:rsidR="00D34251" w:rsidRPr="00F3025F" w:rsidRDefault="00D34251" w:rsidP="000729C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Të kontrolluara në</w:t>
            </w:r>
          </w:p>
        </w:tc>
        <w:tc>
          <w:tcPr>
            <w:tcW w:w="1157" w:type="dxa"/>
            <w:vMerge w:val="restart"/>
            <w:tcBorders>
              <w:top w:val="single" w:sz="4" w:space="0" w:color="000000"/>
              <w:left w:val="single" w:sz="4" w:space="0" w:color="000000"/>
              <w:right w:val="nil"/>
            </w:tcBorders>
          </w:tcPr>
          <w:p w14:paraId="0A753C8D" w14:textId="77777777" w:rsidR="00D34251" w:rsidRPr="00F3025F" w:rsidRDefault="00D34251" w:rsidP="000729C6">
            <w:pPr>
              <w:widowControl w:val="0"/>
              <w:spacing w:after="0" w:line="240" w:lineRule="auto"/>
              <w:jc w:val="center"/>
              <w:rPr>
                <w:rFonts w:ascii="Garamond" w:eastAsia="Cambria" w:hAnsi="Garamond" w:cs="Cambria"/>
                <w:sz w:val="16"/>
                <w:szCs w:val="16"/>
              </w:rPr>
            </w:pPr>
          </w:p>
          <w:p w14:paraId="4EA09802" w14:textId="77777777" w:rsidR="00D34251" w:rsidRPr="00F3025F" w:rsidRDefault="00D34251" w:rsidP="000729C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Inicialet e ekzaminuesit kur përfundon testimi</w:t>
            </w:r>
          </w:p>
        </w:tc>
      </w:tr>
      <w:tr w:rsidR="00D34251" w:rsidRPr="00F3025F" w14:paraId="16FC3953" w14:textId="77777777" w:rsidTr="00AC47AF">
        <w:trPr>
          <w:trHeight w:hRule="exact" w:val="563"/>
          <w:jc w:val="center"/>
        </w:trPr>
        <w:tc>
          <w:tcPr>
            <w:tcW w:w="3961" w:type="dxa"/>
            <w:gridSpan w:val="2"/>
            <w:vMerge/>
            <w:tcBorders>
              <w:left w:val="nil"/>
              <w:bottom w:val="single" w:sz="4" w:space="0" w:color="000000"/>
              <w:right w:val="single" w:sz="4" w:space="0" w:color="000000"/>
            </w:tcBorders>
          </w:tcPr>
          <w:p w14:paraId="153BE51A"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35D0DF94" w14:textId="77777777" w:rsidR="00D34251" w:rsidRPr="00F3025F" w:rsidRDefault="00D34251" w:rsidP="000729C6">
            <w:pPr>
              <w:widowControl w:val="0"/>
              <w:spacing w:after="0" w:line="240" w:lineRule="auto"/>
              <w:jc w:val="center"/>
              <w:rPr>
                <w:rFonts w:ascii="Garamond" w:eastAsia="Cambria" w:hAnsi="Garamond" w:cs="Cambria"/>
                <w:sz w:val="16"/>
                <w:szCs w:val="16"/>
              </w:rPr>
            </w:pPr>
          </w:p>
          <w:p w14:paraId="291E0609" w14:textId="77777777" w:rsidR="00D34251" w:rsidRPr="00F3025F" w:rsidRDefault="00D34251" w:rsidP="000729C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OTD</w:t>
            </w:r>
          </w:p>
        </w:tc>
        <w:tc>
          <w:tcPr>
            <w:tcW w:w="853" w:type="dxa"/>
            <w:tcBorders>
              <w:top w:val="single" w:sz="4" w:space="0" w:color="000000"/>
              <w:left w:val="single" w:sz="4" w:space="0" w:color="000000"/>
              <w:bottom w:val="single" w:sz="4" w:space="0" w:color="000000"/>
              <w:right w:val="single" w:sz="4" w:space="0" w:color="000000"/>
            </w:tcBorders>
          </w:tcPr>
          <w:p w14:paraId="7FDA55DE" w14:textId="77777777" w:rsidR="00D34251" w:rsidRPr="00F3025F" w:rsidRDefault="00D34251" w:rsidP="000729C6">
            <w:pPr>
              <w:widowControl w:val="0"/>
              <w:spacing w:after="0" w:line="240" w:lineRule="auto"/>
              <w:jc w:val="center"/>
              <w:rPr>
                <w:rFonts w:ascii="Garamond" w:eastAsia="Cambria" w:hAnsi="Garamond" w:cs="Cambria"/>
                <w:sz w:val="16"/>
                <w:szCs w:val="16"/>
              </w:rPr>
            </w:pPr>
          </w:p>
          <w:p w14:paraId="761D143D" w14:textId="77777777" w:rsidR="00D34251" w:rsidRPr="00F3025F" w:rsidRDefault="00D34251" w:rsidP="000729C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FTD</w:t>
            </w:r>
          </w:p>
        </w:tc>
        <w:tc>
          <w:tcPr>
            <w:tcW w:w="853" w:type="dxa"/>
            <w:tcBorders>
              <w:top w:val="single" w:sz="4" w:space="0" w:color="000000"/>
              <w:left w:val="single" w:sz="4" w:space="0" w:color="000000"/>
              <w:bottom w:val="single" w:sz="4" w:space="0" w:color="000000"/>
              <w:right w:val="single" w:sz="4" w:space="0" w:color="000000"/>
            </w:tcBorders>
          </w:tcPr>
          <w:p w14:paraId="549E6C42" w14:textId="77777777" w:rsidR="00D34251" w:rsidRPr="00F3025F" w:rsidRDefault="00D34251" w:rsidP="000729C6">
            <w:pPr>
              <w:widowControl w:val="0"/>
              <w:spacing w:after="0" w:line="240" w:lineRule="auto"/>
              <w:jc w:val="center"/>
              <w:rPr>
                <w:rFonts w:ascii="Garamond" w:eastAsia="Cambria" w:hAnsi="Garamond" w:cs="Cambria"/>
                <w:sz w:val="16"/>
                <w:szCs w:val="16"/>
              </w:rPr>
            </w:pPr>
          </w:p>
          <w:p w14:paraId="5CAC02CE" w14:textId="77777777" w:rsidR="00D34251" w:rsidRPr="00F3025F" w:rsidRDefault="00D34251" w:rsidP="000729C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FFS</w:t>
            </w:r>
          </w:p>
        </w:tc>
        <w:tc>
          <w:tcPr>
            <w:tcW w:w="848" w:type="dxa"/>
            <w:tcBorders>
              <w:top w:val="single" w:sz="4" w:space="0" w:color="000000"/>
              <w:left w:val="single" w:sz="4" w:space="0" w:color="000000"/>
              <w:bottom w:val="single" w:sz="4" w:space="0" w:color="000000"/>
              <w:right w:val="single" w:sz="4" w:space="0" w:color="000000"/>
            </w:tcBorders>
          </w:tcPr>
          <w:p w14:paraId="4DF48914" w14:textId="77777777" w:rsidR="00D34251" w:rsidRPr="00F3025F" w:rsidRDefault="00D34251" w:rsidP="000729C6">
            <w:pPr>
              <w:widowControl w:val="0"/>
              <w:spacing w:after="0" w:line="240" w:lineRule="auto"/>
              <w:jc w:val="center"/>
              <w:rPr>
                <w:rFonts w:ascii="Garamond" w:eastAsia="Cambria" w:hAnsi="Garamond" w:cs="Cambria"/>
                <w:sz w:val="16"/>
                <w:szCs w:val="16"/>
              </w:rPr>
            </w:pPr>
          </w:p>
          <w:p w14:paraId="393BA1DA" w14:textId="77777777" w:rsidR="00D34251" w:rsidRPr="00F3025F" w:rsidRDefault="00D34251" w:rsidP="000729C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As</w:t>
            </w:r>
          </w:p>
        </w:tc>
        <w:tc>
          <w:tcPr>
            <w:tcW w:w="858" w:type="dxa"/>
            <w:vMerge/>
            <w:tcBorders>
              <w:left w:val="single" w:sz="4" w:space="0" w:color="000000"/>
              <w:bottom w:val="single" w:sz="4" w:space="0" w:color="000000"/>
              <w:right w:val="single" w:sz="4" w:space="0" w:color="000000"/>
            </w:tcBorders>
          </w:tcPr>
          <w:p w14:paraId="3FBCFD04"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50434D9B" w14:textId="77777777" w:rsidR="00D34251" w:rsidRPr="00F3025F" w:rsidRDefault="00D34251" w:rsidP="000729C6">
            <w:pPr>
              <w:widowControl w:val="0"/>
              <w:spacing w:after="0" w:line="240" w:lineRule="auto"/>
              <w:rPr>
                <w:rFonts w:ascii="Garamond" w:eastAsia="Cambria" w:hAnsi="Garamond" w:cs="Cambria"/>
                <w:sz w:val="16"/>
                <w:szCs w:val="16"/>
              </w:rPr>
            </w:pPr>
          </w:p>
          <w:p w14:paraId="41051444" w14:textId="77777777" w:rsidR="00D34251" w:rsidRPr="00F3025F" w:rsidRDefault="00D34251" w:rsidP="000729C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FFS As</w:t>
            </w:r>
          </w:p>
        </w:tc>
        <w:tc>
          <w:tcPr>
            <w:tcW w:w="1157" w:type="dxa"/>
            <w:vMerge/>
            <w:tcBorders>
              <w:left w:val="single" w:sz="4" w:space="0" w:color="000000"/>
              <w:bottom w:val="single" w:sz="4" w:space="0" w:color="000000"/>
              <w:right w:val="nil"/>
            </w:tcBorders>
          </w:tcPr>
          <w:p w14:paraId="7AE75030"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7B2E40C6" w14:textId="77777777" w:rsidTr="00AC47AF">
        <w:trPr>
          <w:trHeight w:hRule="exact" w:val="453"/>
          <w:jc w:val="center"/>
        </w:trPr>
        <w:tc>
          <w:tcPr>
            <w:tcW w:w="10236" w:type="dxa"/>
            <w:gridSpan w:val="9"/>
            <w:tcBorders>
              <w:top w:val="single" w:sz="4" w:space="0" w:color="000000"/>
              <w:left w:val="nil"/>
              <w:bottom w:val="single" w:sz="4" w:space="0" w:color="000000"/>
              <w:right w:val="nil"/>
            </w:tcBorders>
            <w:shd w:val="clear" w:color="auto" w:fill="DADADA"/>
          </w:tcPr>
          <w:p w14:paraId="652FF09A"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SEKSIONI 1 — Përgatitjet dhe kontrollet para fluturimit</w:t>
            </w:r>
          </w:p>
        </w:tc>
      </w:tr>
      <w:tr w:rsidR="00D34251" w:rsidRPr="00F3025F" w14:paraId="223670E4" w14:textId="77777777" w:rsidTr="00AC47AF">
        <w:trPr>
          <w:trHeight w:hRule="exact" w:val="476"/>
          <w:jc w:val="center"/>
        </w:trPr>
        <w:tc>
          <w:tcPr>
            <w:tcW w:w="634" w:type="dxa"/>
            <w:tcBorders>
              <w:top w:val="single" w:sz="4" w:space="0" w:color="000000"/>
              <w:left w:val="nil"/>
              <w:bottom w:val="single" w:sz="4" w:space="0" w:color="000000"/>
              <w:right w:val="single" w:sz="4" w:space="0" w:color="000000"/>
            </w:tcBorders>
          </w:tcPr>
          <w:p w14:paraId="3877DD4C"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1,1</w:t>
            </w:r>
          </w:p>
        </w:tc>
        <w:tc>
          <w:tcPr>
            <w:tcW w:w="3327" w:type="dxa"/>
            <w:tcBorders>
              <w:top w:val="single" w:sz="4" w:space="0" w:color="000000"/>
              <w:left w:val="single" w:sz="4" w:space="0" w:color="000000"/>
              <w:bottom w:val="single" w:sz="4" w:space="0" w:color="000000"/>
              <w:right w:val="single" w:sz="4" w:space="0" w:color="000000"/>
            </w:tcBorders>
          </w:tcPr>
          <w:p w14:paraId="69717FB4"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Inspektimet para fluturimit</w:t>
            </w:r>
          </w:p>
        </w:tc>
        <w:tc>
          <w:tcPr>
            <w:tcW w:w="853" w:type="dxa"/>
            <w:tcBorders>
              <w:top w:val="single" w:sz="4" w:space="0" w:color="000000"/>
              <w:left w:val="single" w:sz="4" w:space="0" w:color="000000"/>
              <w:bottom w:val="single" w:sz="4" w:space="0" w:color="000000"/>
              <w:right w:val="single" w:sz="4" w:space="0" w:color="000000"/>
            </w:tcBorders>
          </w:tcPr>
          <w:p w14:paraId="423D0717"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3A45CA02"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22638199" w14:textId="77777777" w:rsidR="00D34251" w:rsidRPr="00F3025F" w:rsidRDefault="00D34251" w:rsidP="000729C6">
            <w:pPr>
              <w:widowControl w:val="0"/>
              <w:spacing w:after="0" w:line="240" w:lineRule="auto"/>
              <w:rPr>
                <w:rFonts w:ascii="Garamond" w:eastAsia="Calibri" w:hAnsi="Garamond"/>
                <w:sz w:val="16"/>
                <w:szCs w:val="16"/>
              </w:rPr>
            </w:pPr>
          </w:p>
        </w:tc>
        <w:tc>
          <w:tcPr>
            <w:tcW w:w="848" w:type="dxa"/>
            <w:tcBorders>
              <w:top w:val="single" w:sz="4" w:space="0" w:color="000000"/>
              <w:left w:val="single" w:sz="4" w:space="0" w:color="000000"/>
              <w:bottom w:val="single" w:sz="4" w:space="0" w:color="000000"/>
              <w:right w:val="single" w:sz="4" w:space="0" w:color="000000"/>
            </w:tcBorders>
          </w:tcPr>
          <w:p w14:paraId="5E6FA060"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58" w:type="dxa"/>
            <w:tcBorders>
              <w:top w:val="single" w:sz="4" w:space="0" w:color="000000"/>
              <w:left w:val="single" w:sz="4" w:space="0" w:color="000000"/>
              <w:bottom w:val="single" w:sz="4" w:space="0" w:color="000000"/>
              <w:right w:val="single" w:sz="4" w:space="0" w:color="000000"/>
            </w:tcBorders>
          </w:tcPr>
          <w:p w14:paraId="7B685BE3"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6D9A0B93" w14:textId="77777777" w:rsidR="00D34251" w:rsidRPr="00F3025F" w:rsidRDefault="00D34251" w:rsidP="000729C6">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49BAE6D6"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17D8F1FA" w14:textId="77777777" w:rsidTr="00AC47AF">
        <w:trPr>
          <w:trHeight w:hRule="exact" w:val="476"/>
          <w:jc w:val="center"/>
        </w:trPr>
        <w:tc>
          <w:tcPr>
            <w:tcW w:w="634" w:type="dxa"/>
            <w:tcBorders>
              <w:top w:val="single" w:sz="4" w:space="0" w:color="000000"/>
              <w:left w:val="nil"/>
              <w:bottom w:val="single" w:sz="4" w:space="0" w:color="000000"/>
              <w:right w:val="single" w:sz="4" w:space="0" w:color="000000"/>
            </w:tcBorders>
          </w:tcPr>
          <w:p w14:paraId="1D95A9CE"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1,2</w:t>
            </w:r>
          </w:p>
        </w:tc>
        <w:tc>
          <w:tcPr>
            <w:tcW w:w="3327" w:type="dxa"/>
            <w:tcBorders>
              <w:top w:val="single" w:sz="4" w:space="0" w:color="000000"/>
              <w:left w:val="single" w:sz="4" w:space="0" w:color="000000"/>
              <w:bottom w:val="single" w:sz="4" w:space="0" w:color="000000"/>
              <w:right w:val="single" w:sz="4" w:space="0" w:color="000000"/>
            </w:tcBorders>
          </w:tcPr>
          <w:p w14:paraId="11A0088C"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Inspektimi i kabinës së pilotit</w:t>
            </w:r>
          </w:p>
        </w:tc>
        <w:tc>
          <w:tcPr>
            <w:tcW w:w="853" w:type="dxa"/>
            <w:tcBorders>
              <w:top w:val="single" w:sz="4" w:space="0" w:color="000000"/>
              <w:left w:val="single" w:sz="4" w:space="0" w:color="000000"/>
              <w:bottom w:val="single" w:sz="4" w:space="0" w:color="000000"/>
              <w:right w:val="single" w:sz="4" w:space="0" w:color="000000"/>
            </w:tcBorders>
          </w:tcPr>
          <w:p w14:paraId="4374ABFD"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53" w:type="dxa"/>
            <w:tcBorders>
              <w:top w:val="single" w:sz="4" w:space="0" w:color="000000"/>
              <w:left w:val="single" w:sz="4" w:space="0" w:color="000000"/>
              <w:bottom w:val="single" w:sz="4" w:space="0" w:color="000000"/>
              <w:right w:val="single" w:sz="4" w:space="0" w:color="000000"/>
            </w:tcBorders>
          </w:tcPr>
          <w:p w14:paraId="6DF6ED89"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35039ECD"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48" w:type="dxa"/>
            <w:tcBorders>
              <w:top w:val="single" w:sz="4" w:space="0" w:color="000000"/>
              <w:left w:val="single" w:sz="4" w:space="0" w:color="000000"/>
              <w:bottom w:val="single" w:sz="4" w:space="0" w:color="000000"/>
              <w:right w:val="single" w:sz="4" w:space="0" w:color="000000"/>
            </w:tcBorders>
          </w:tcPr>
          <w:p w14:paraId="66EFE607"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8" w:type="dxa"/>
            <w:tcBorders>
              <w:top w:val="single" w:sz="4" w:space="0" w:color="000000"/>
              <w:left w:val="single" w:sz="4" w:space="0" w:color="000000"/>
              <w:bottom w:val="single" w:sz="4" w:space="0" w:color="000000"/>
              <w:right w:val="single" w:sz="4" w:space="0" w:color="000000"/>
            </w:tcBorders>
          </w:tcPr>
          <w:p w14:paraId="1C58864B"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0B24A65E" w14:textId="77777777" w:rsidR="00D34251" w:rsidRPr="00F3025F" w:rsidRDefault="00D34251" w:rsidP="000729C6">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180F23B1"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0D3905DB" w14:textId="77777777" w:rsidTr="00AC47AF">
        <w:trPr>
          <w:trHeight w:hRule="exact" w:val="670"/>
          <w:jc w:val="center"/>
        </w:trPr>
        <w:tc>
          <w:tcPr>
            <w:tcW w:w="634" w:type="dxa"/>
            <w:tcBorders>
              <w:top w:val="single" w:sz="4" w:space="0" w:color="000000"/>
              <w:left w:val="nil"/>
              <w:bottom w:val="single" w:sz="4" w:space="0" w:color="000000"/>
              <w:right w:val="single" w:sz="4" w:space="0" w:color="000000"/>
            </w:tcBorders>
          </w:tcPr>
          <w:p w14:paraId="78C7D1E4"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1,3</w:t>
            </w:r>
          </w:p>
        </w:tc>
        <w:tc>
          <w:tcPr>
            <w:tcW w:w="3327" w:type="dxa"/>
            <w:tcBorders>
              <w:top w:val="single" w:sz="4" w:space="0" w:color="000000"/>
              <w:left w:val="single" w:sz="4" w:space="0" w:color="000000"/>
              <w:bottom w:val="single" w:sz="4" w:space="0" w:color="000000"/>
              <w:right w:val="single" w:sz="4" w:space="0" w:color="000000"/>
            </w:tcBorders>
          </w:tcPr>
          <w:p w14:paraId="24CC225F"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Procedurat e nisjes, kontrolli i radios dhe pajisjes për lundrim, zgjedhja dhe vendosja e frekuencave të lundrimit dhe komunikimit</w:t>
            </w:r>
          </w:p>
        </w:tc>
        <w:tc>
          <w:tcPr>
            <w:tcW w:w="853" w:type="dxa"/>
            <w:tcBorders>
              <w:top w:val="single" w:sz="4" w:space="0" w:color="000000"/>
              <w:left w:val="single" w:sz="4" w:space="0" w:color="000000"/>
              <w:bottom w:val="single" w:sz="4" w:space="0" w:color="000000"/>
              <w:right w:val="single" w:sz="4" w:space="0" w:color="000000"/>
            </w:tcBorders>
          </w:tcPr>
          <w:p w14:paraId="464F6ACE"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6FC147EF"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53" w:type="dxa"/>
            <w:tcBorders>
              <w:top w:val="single" w:sz="4" w:space="0" w:color="000000"/>
              <w:left w:val="single" w:sz="4" w:space="0" w:color="000000"/>
              <w:bottom w:val="single" w:sz="4" w:space="0" w:color="000000"/>
              <w:right w:val="single" w:sz="4" w:space="0" w:color="000000"/>
            </w:tcBorders>
          </w:tcPr>
          <w:p w14:paraId="64F199A0"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48" w:type="dxa"/>
            <w:tcBorders>
              <w:top w:val="single" w:sz="4" w:space="0" w:color="000000"/>
              <w:left w:val="single" w:sz="4" w:space="0" w:color="000000"/>
              <w:bottom w:val="single" w:sz="4" w:space="0" w:color="000000"/>
              <w:right w:val="single" w:sz="4" w:space="0" w:color="000000"/>
            </w:tcBorders>
          </w:tcPr>
          <w:p w14:paraId="239F8E6E"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8" w:type="dxa"/>
            <w:tcBorders>
              <w:top w:val="single" w:sz="4" w:space="0" w:color="000000"/>
              <w:left w:val="single" w:sz="4" w:space="0" w:color="000000"/>
              <w:bottom w:val="single" w:sz="4" w:space="0" w:color="000000"/>
              <w:right w:val="single" w:sz="4" w:space="0" w:color="000000"/>
            </w:tcBorders>
          </w:tcPr>
          <w:p w14:paraId="3B27DCBD"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034C2325"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57" w:type="dxa"/>
            <w:tcBorders>
              <w:top w:val="single" w:sz="4" w:space="0" w:color="000000"/>
              <w:left w:val="single" w:sz="4" w:space="0" w:color="000000"/>
              <w:bottom w:val="single" w:sz="4" w:space="0" w:color="000000"/>
              <w:right w:val="nil"/>
            </w:tcBorders>
          </w:tcPr>
          <w:p w14:paraId="1AECE5CF"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392AC44D" w14:textId="77777777" w:rsidTr="00AC47AF">
        <w:trPr>
          <w:trHeight w:hRule="exact" w:val="424"/>
          <w:jc w:val="center"/>
        </w:trPr>
        <w:tc>
          <w:tcPr>
            <w:tcW w:w="634" w:type="dxa"/>
            <w:tcBorders>
              <w:top w:val="single" w:sz="4" w:space="0" w:color="000000"/>
              <w:left w:val="nil"/>
              <w:bottom w:val="single" w:sz="4" w:space="0" w:color="000000"/>
              <w:right w:val="single" w:sz="4" w:space="0" w:color="000000"/>
            </w:tcBorders>
          </w:tcPr>
          <w:p w14:paraId="5FA249E5"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1,4</w:t>
            </w:r>
          </w:p>
        </w:tc>
        <w:tc>
          <w:tcPr>
            <w:tcW w:w="3327" w:type="dxa"/>
            <w:tcBorders>
              <w:top w:val="single" w:sz="4" w:space="0" w:color="000000"/>
              <w:left w:val="single" w:sz="4" w:space="0" w:color="000000"/>
              <w:bottom w:val="single" w:sz="4" w:space="0" w:color="000000"/>
              <w:right w:val="single" w:sz="4" w:space="0" w:color="000000"/>
            </w:tcBorders>
          </w:tcPr>
          <w:p w14:paraId="6FF9BDE4"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Procedura e peshës ngritëse dhe manovrat në tokë</w:t>
            </w:r>
          </w:p>
        </w:tc>
        <w:tc>
          <w:tcPr>
            <w:tcW w:w="853" w:type="dxa"/>
            <w:tcBorders>
              <w:top w:val="single" w:sz="4" w:space="0" w:color="000000"/>
              <w:left w:val="single" w:sz="4" w:space="0" w:color="000000"/>
              <w:bottom w:val="single" w:sz="4" w:space="0" w:color="000000"/>
              <w:right w:val="single" w:sz="4" w:space="0" w:color="000000"/>
            </w:tcBorders>
          </w:tcPr>
          <w:p w14:paraId="5AF6BCA7"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46B03101"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7054C123"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48" w:type="dxa"/>
            <w:tcBorders>
              <w:top w:val="single" w:sz="4" w:space="0" w:color="000000"/>
              <w:left w:val="single" w:sz="4" w:space="0" w:color="000000"/>
              <w:bottom w:val="single" w:sz="4" w:space="0" w:color="000000"/>
              <w:right w:val="single" w:sz="4" w:space="0" w:color="000000"/>
            </w:tcBorders>
          </w:tcPr>
          <w:p w14:paraId="7E824A61"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8" w:type="dxa"/>
            <w:tcBorders>
              <w:top w:val="single" w:sz="4" w:space="0" w:color="000000"/>
              <w:left w:val="single" w:sz="4" w:space="0" w:color="000000"/>
              <w:bottom w:val="single" w:sz="4" w:space="0" w:color="000000"/>
              <w:right w:val="single" w:sz="4" w:space="0" w:color="000000"/>
            </w:tcBorders>
          </w:tcPr>
          <w:p w14:paraId="676C7661"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47064CEA"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57" w:type="dxa"/>
            <w:tcBorders>
              <w:top w:val="single" w:sz="4" w:space="0" w:color="000000"/>
              <w:left w:val="single" w:sz="4" w:space="0" w:color="000000"/>
              <w:bottom w:val="single" w:sz="4" w:space="0" w:color="000000"/>
              <w:right w:val="nil"/>
            </w:tcBorders>
          </w:tcPr>
          <w:p w14:paraId="57C19981"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7F6C33B6" w14:textId="77777777" w:rsidTr="00AC47AF">
        <w:trPr>
          <w:trHeight w:hRule="exact" w:val="476"/>
          <w:jc w:val="center"/>
        </w:trPr>
        <w:tc>
          <w:tcPr>
            <w:tcW w:w="634" w:type="dxa"/>
            <w:tcBorders>
              <w:top w:val="single" w:sz="4" w:space="0" w:color="000000"/>
              <w:left w:val="nil"/>
              <w:bottom w:val="single" w:sz="4" w:space="0" w:color="000000"/>
              <w:right w:val="single" w:sz="4" w:space="0" w:color="000000"/>
            </w:tcBorders>
          </w:tcPr>
          <w:p w14:paraId="38B9A107"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1,5</w:t>
            </w:r>
          </w:p>
        </w:tc>
        <w:tc>
          <w:tcPr>
            <w:tcW w:w="3327" w:type="dxa"/>
            <w:tcBorders>
              <w:top w:val="single" w:sz="4" w:space="0" w:color="000000"/>
              <w:left w:val="single" w:sz="4" w:space="0" w:color="000000"/>
              <w:bottom w:val="single" w:sz="4" w:space="0" w:color="000000"/>
              <w:right w:val="single" w:sz="4" w:space="0" w:color="000000"/>
            </w:tcBorders>
          </w:tcPr>
          <w:p w14:paraId="44636854"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Procedurat dhe kontrollet para nisjes</w:t>
            </w:r>
          </w:p>
        </w:tc>
        <w:tc>
          <w:tcPr>
            <w:tcW w:w="853" w:type="dxa"/>
            <w:tcBorders>
              <w:top w:val="single" w:sz="4" w:space="0" w:color="000000"/>
              <w:left w:val="single" w:sz="4" w:space="0" w:color="000000"/>
              <w:bottom w:val="single" w:sz="4" w:space="0" w:color="000000"/>
              <w:right w:val="single" w:sz="4" w:space="0" w:color="000000"/>
            </w:tcBorders>
          </w:tcPr>
          <w:p w14:paraId="34A62FBD"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53" w:type="dxa"/>
            <w:tcBorders>
              <w:top w:val="single" w:sz="4" w:space="0" w:color="000000"/>
              <w:left w:val="single" w:sz="4" w:space="0" w:color="000000"/>
              <w:bottom w:val="single" w:sz="4" w:space="0" w:color="000000"/>
              <w:right w:val="single" w:sz="4" w:space="0" w:color="000000"/>
            </w:tcBorders>
          </w:tcPr>
          <w:p w14:paraId="66823B9A"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2D3569E6"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48" w:type="dxa"/>
            <w:tcBorders>
              <w:top w:val="single" w:sz="4" w:space="0" w:color="000000"/>
              <w:left w:val="single" w:sz="4" w:space="0" w:color="000000"/>
              <w:bottom w:val="single" w:sz="4" w:space="0" w:color="000000"/>
              <w:right w:val="single" w:sz="4" w:space="0" w:color="000000"/>
            </w:tcBorders>
          </w:tcPr>
          <w:p w14:paraId="752C660E"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8" w:type="dxa"/>
            <w:tcBorders>
              <w:top w:val="single" w:sz="4" w:space="0" w:color="000000"/>
              <w:left w:val="single" w:sz="4" w:space="0" w:color="000000"/>
              <w:bottom w:val="single" w:sz="4" w:space="0" w:color="000000"/>
              <w:right w:val="single" w:sz="4" w:space="0" w:color="000000"/>
            </w:tcBorders>
          </w:tcPr>
          <w:p w14:paraId="43542E8E"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0F8AE703"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57" w:type="dxa"/>
            <w:tcBorders>
              <w:top w:val="single" w:sz="4" w:space="0" w:color="000000"/>
              <w:left w:val="single" w:sz="4" w:space="0" w:color="000000"/>
              <w:bottom w:val="single" w:sz="4" w:space="0" w:color="000000"/>
              <w:right w:val="nil"/>
            </w:tcBorders>
          </w:tcPr>
          <w:p w14:paraId="5ECD275E"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6C2A066F" w14:textId="77777777" w:rsidTr="00AC47AF">
        <w:trPr>
          <w:trHeight w:hRule="exact" w:val="452"/>
          <w:jc w:val="center"/>
        </w:trPr>
        <w:tc>
          <w:tcPr>
            <w:tcW w:w="10236" w:type="dxa"/>
            <w:gridSpan w:val="9"/>
            <w:tcBorders>
              <w:top w:val="single" w:sz="4" w:space="0" w:color="000000"/>
              <w:left w:val="nil"/>
              <w:bottom w:val="single" w:sz="4" w:space="0" w:color="000000"/>
              <w:right w:val="nil"/>
            </w:tcBorders>
            <w:shd w:val="clear" w:color="auto" w:fill="DADADA"/>
          </w:tcPr>
          <w:p w14:paraId="7508C2E7"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SEKSIONI 2 — Manovrat dhe procedurat e fluturimit</w:t>
            </w:r>
          </w:p>
        </w:tc>
      </w:tr>
      <w:tr w:rsidR="00D34251" w:rsidRPr="00F3025F" w14:paraId="466391A7" w14:textId="77777777" w:rsidTr="00AC47AF">
        <w:trPr>
          <w:trHeight w:hRule="exact" w:val="476"/>
          <w:jc w:val="center"/>
        </w:trPr>
        <w:tc>
          <w:tcPr>
            <w:tcW w:w="634" w:type="dxa"/>
            <w:tcBorders>
              <w:top w:val="single" w:sz="4" w:space="0" w:color="000000"/>
              <w:left w:val="nil"/>
              <w:bottom w:val="single" w:sz="4" w:space="0" w:color="000000"/>
              <w:right w:val="single" w:sz="4" w:space="0" w:color="000000"/>
            </w:tcBorders>
          </w:tcPr>
          <w:p w14:paraId="2345CD88"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2,1</w:t>
            </w:r>
          </w:p>
        </w:tc>
        <w:tc>
          <w:tcPr>
            <w:tcW w:w="3327" w:type="dxa"/>
            <w:tcBorders>
              <w:top w:val="single" w:sz="4" w:space="0" w:color="000000"/>
              <w:left w:val="single" w:sz="4" w:space="0" w:color="000000"/>
              <w:bottom w:val="single" w:sz="4" w:space="0" w:color="000000"/>
              <w:right w:val="single" w:sz="4" w:space="0" w:color="000000"/>
            </w:tcBorders>
          </w:tcPr>
          <w:p w14:paraId="47EAA1F6"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Profilet e ngritjes së VFR-së normale</w:t>
            </w:r>
          </w:p>
        </w:tc>
        <w:tc>
          <w:tcPr>
            <w:tcW w:w="853" w:type="dxa"/>
            <w:tcBorders>
              <w:top w:val="single" w:sz="4" w:space="0" w:color="000000"/>
              <w:left w:val="single" w:sz="4" w:space="0" w:color="000000"/>
              <w:bottom w:val="single" w:sz="4" w:space="0" w:color="000000"/>
              <w:right w:val="single" w:sz="4" w:space="0" w:color="000000"/>
            </w:tcBorders>
          </w:tcPr>
          <w:p w14:paraId="0F54461E"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2F12A805"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79C4875A"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48" w:type="dxa"/>
            <w:tcBorders>
              <w:top w:val="single" w:sz="4" w:space="0" w:color="000000"/>
              <w:left w:val="single" w:sz="4" w:space="0" w:color="000000"/>
              <w:bottom w:val="single" w:sz="4" w:space="0" w:color="000000"/>
              <w:right w:val="single" w:sz="4" w:space="0" w:color="000000"/>
            </w:tcBorders>
          </w:tcPr>
          <w:p w14:paraId="0389891A"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8" w:type="dxa"/>
            <w:tcBorders>
              <w:top w:val="single" w:sz="4" w:space="0" w:color="000000"/>
              <w:left w:val="single" w:sz="4" w:space="0" w:color="000000"/>
              <w:bottom w:val="single" w:sz="4" w:space="0" w:color="000000"/>
              <w:right w:val="single" w:sz="4" w:space="0" w:color="000000"/>
            </w:tcBorders>
          </w:tcPr>
          <w:p w14:paraId="4E5D523B"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6D288C94"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57" w:type="dxa"/>
            <w:tcBorders>
              <w:top w:val="single" w:sz="4" w:space="0" w:color="000000"/>
              <w:left w:val="single" w:sz="4" w:space="0" w:color="000000"/>
              <w:bottom w:val="single" w:sz="4" w:space="0" w:color="000000"/>
              <w:right w:val="nil"/>
            </w:tcBorders>
          </w:tcPr>
          <w:p w14:paraId="47A6003A"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54C766E1" w14:textId="77777777" w:rsidTr="00AC47AF">
        <w:trPr>
          <w:trHeight w:hRule="exact" w:val="476"/>
          <w:jc w:val="center"/>
        </w:trPr>
        <w:tc>
          <w:tcPr>
            <w:tcW w:w="634" w:type="dxa"/>
            <w:tcBorders>
              <w:top w:val="single" w:sz="4" w:space="0" w:color="000000"/>
              <w:left w:val="nil"/>
              <w:bottom w:val="single" w:sz="4" w:space="0" w:color="000000"/>
              <w:right w:val="single" w:sz="4" w:space="0" w:color="000000"/>
            </w:tcBorders>
          </w:tcPr>
          <w:p w14:paraId="74D792AD"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2,2</w:t>
            </w:r>
          </w:p>
        </w:tc>
        <w:tc>
          <w:tcPr>
            <w:tcW w:w="3327" w:type="dxa"/>
            <w:tcBorders>
              <w:top w:val="single" w:sz="4" w:space="0" w:color="000000"/>
              <w:left w:val="single" w:sz="4" w:space="0" w:color="000000"/>
              <w:bottom w:val="single" w:sz="4" w:space="0" w:color="000000"/>
              <w:right w:val="single" w:sz="4" w:space="0" w:color="000000"/>
            </w:tcBorders>
          </w:tcPr>
          <w:p w14:paraId="0D22DCFA"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 xml:space="preserve">Ngritje me motorë të simuluar jo funksionalë </w:t>
            </w:r>
          </w:p>
        </w:tc>
        <w:tc>
          <w:tcPr>
            <w:tcW w:w="853" w:type="dxa"/>
            <w:tcBorders>
              <w:top w:val="single" w:sz="4" w:space="0" w:color="000000"/>
              <w:left w:val="single" w:sz="4" w:space="0" w:color="000000"/>
              <w:bottom w:val="single" w:sz="4" w:space="0" w:color="000000"/>
              <w:right w:val="single" w:sz="4" w:space="0" w:color="000000"/>
            </w:tcBorders>
          </w:tcPr>
          <w:p w14:paraId="0D842C7A"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22AB0D01"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171E9A2F"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48" w:type="dxa"/>
            <w:tcBorders>
              <w:top w:val="single" w:sz="4" w:space="0" w:color="000000"/>
              <w:left w:val="single" w:sz="4" w:space="0" w:color="000000"/>
              <w:bottom w:val="single" w:sz="4" w:space="0" w:color="000000"/>
              <w:right w:val="single" w:sz="4" w:space="0" w:color="000000"/>
            </w:tcBorders>
          </w:tcPr>
          <w:p w14:paraId="0C0DC71B"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8" w:type="dxa"/>
            <w:tcBorders>
              <w:top w:val="single" w:sz="4" w:space="0" w:color="000000"/>
              <w:left w:val="single" w:sz="4" w:space="0" w:color="000000"/>
              <w:bottom w:val="single" w:sz="4" w:space="0" w:color="000000"/>
              <w:right w:val="single" w:sz="4" w:space="0" w:color="000000"/>
            </w:tcBorders>
          </w:tcPr>
          <w:p w14:paraId="079C1BF9"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0AE9C5AD"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57" w:type="dxa"/>
            <w:tcBorders>
              <w:top w:val="single" w:sz="4" w:space="0" w:color="000000"/>
              <w:left w:val="single" w:sz="4" w:space="0" w:color="000000"/>
              <w:bottom w:val="single" w:sz="4" w:space="0" w:color="000000"/>
              <w:right w:val="nil"/>
            </w:tcBorders>
          </w:tcPr>
          <w:p w14:paraId="45512363"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487BE39E" w14:textId="77777777" w:rsidTr="00AC47AF">
        <w:trPr>
          <w:trHeight w:hRule="exact" w:val="476"/>
          <w:jc w:val="center"/>
        </w:trPr>
        <w:tc>
          <w:tcPr>
            <w:tcW w:w="634" w:type="dxa"/>
            <w:tcBorders>
              <w:top w:val="single" w:sz="4" w:space="0" w:color="000000"/>
              <w:left w:val="nil"/>
              <w:bottom w:val="single" w:sz="4" w:space="0" w:color="000000"/>
              <w:right w:val="single" w:sz="4" w:space="0" w:color="000000"/>
            </w:tcBorders>
          </w:tcPr>
          <w:p w14:paraId="00C29E62"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2,3</w:t>
            </w:r>
          </w:p>
        </w:tc>
        <w:tc>
          <w:tcPr>
            <w:tcW w:w="3327" w:type="dxa"/>
            <w:tcBorders>
              <w:top w:val="single" w:sz="4" w:space="0" w:color="000000"/>
              <w:left w:val="single" w:sz="4" w:space="0" w:color="000000"/>
              <w:bottom w:val="single" w:sz="4" w:space="0" w:color="000000"/>
              <w:right w:val="single" w:sz="4" w:space="0" w:color="000000"/>
            </w:tcBorders>
          </w:tcPr>
          <w:p w14:paraId="4542C482" w14:textId="60976F6E"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Ngritje me peshë</w:t>
            </w:r>
            <w:r w:rsidR="00F2789A" w:rsidRPr="00F3025F">
              <w:rPr>
                <w:rFonts w:ascii="Garamond" w:eastAsia="Calibri" w:hAnsi="Garamond"/>
                <w:sz w:val="16"/>
                <w:szCs w:val="16"/>
              </w:rPr>
              <w:t xml:space="preserve"> </w:t>
            </w:r>
            <w:r w:rsidRPr="00F3025F">
              <w:rPr>
                <w:rFonts w:ascii="Garamond" w:eastAsia="Calibri" w:hAnsi="Garamond"/>
                <w:sz w:val="16"/>
                <w:szCs w:val="16"/>
              </w:rPr>
              <w:t>&gt; 0 (e rendë/O)</w:t>
            </w:r>
          </w:p>
        </w:tc>
        <w:tc>
          <w:tcPr>
            <w:tcW w:w="853" w:type="dxa"/>
            <w:tcBorders>
              <w:top w:val="single" w:sz="4" w:space="0" w:color="000000"/>
              <w:left w:val="single" w:sz="4" w:space="0" w:color="000000"/>
              <w:bottom w:val="single" w:sz="4" w:space="0" w:color="000000"/>
              <w:right w:val="single" w:sz="4" w:space="0" w:color="000000"/>
            </w:tcBorders>
          </w:tcPr>
          <w:p w14:paraId="2D797DD4"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28DD01B6"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419778D6"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48" w:type="dxa"/>
            <w:tcBorders>
              <w:top w:val="single" w:sz="4" w:space="0" w:color="000000"/>
              <w:left w:val="single" w:sz="4" w:space="0" w:color="000000"/>
              <w:bottom w:val="single" w:sz="4" w:space="0" w:color="000000"/>
              <w:right w:val="single" w:sz="4" w:space="0" w:color="000000"/>
            </w:tcBorders>
          </w:tcPr>
          <w:p w14:paraId="6B037BC9"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8" w:type="dxa"/>
            <w:tcBorders>
              <w:top w:val="single" w:sz="4" w:space="0" w:color="000000"/>
              <w:left w:val="single" w:sz="4" w:space="0" w:color="000000"/>
              <w:bottom w:val="single" w:sz="4" w:space="0" w:color="000000"/>
              <w:right w:val="single" w:sz="4" w:space="0" w:color="000000"/>
            </w:tcBorders>
          </w:tcPr>
          <w:p w14:paraId="7FB0CA3F"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3C4BD962" w14:textId="77777777" w:rsidR="00D34251" w:rsidRPr="00F3025F" w:rsidRDefault="00D34251" w:rsidP="000729C6">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44DF603D"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0802F21D" w14:textId="77777777" w:rsidTr="00AC47AF">
        <w:trPr>
          <w:trHeight w:hRule="exact" w:val="476"/>
          <w:jc w:val="center"/>
        </w:trPr>
        <w:tc>
          <w:tcPr>
            <w:tcW w:w="634" w:type="dxa"/>
            <w:tcBorders>
              <w:top w:val="single" w:sz="4" w:space="0" w:color="000000"/>
              <w:left w:val="nil"/>
              <w:bottom w:val="single" w:sz="4" w:space="0" w:color="000000"/>
              <w:right w:val="single" w:sz="4" w:space="0" w:color="000000"/>
            </w:tcBorders>
          </w:tcPr>
          <w:p w14:paraId="53D80DF9"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2,4</w:t>
            </w:r>
          </w:p>
        </w:tc>
        <w:tc>
          <w:tcPr>
            <w:tcW w:w="3327" w:type="dxa"/>
            <w:tcBorders>
              <w:top w:val="single" w:sz="4" w:space="0" w:color="000000"/>
              <w:left w:val="single" w:sz="4" w:space="0" w:color="000000"/>
              <w:bottom w:val="single" w:sz="4" w:space="0" w:color="000000"/>
              <w:right w:val="single" w:sz="4" w:space="0" w:color="000000"/>
            </w:tcBorders>
          </w:tcPr>
          <w:p w14:paraId="229CE0AD" w14:textId="4735F085"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Ngritje me peshë</w:t>
            </w:r>
            <w:r w:rsidR="00F2789A" w:rsidRPr="00F3025F">
              <w:rPr>
                <w:rFonts w:ascii="Garamond" w:eastAsia="Calibri" w:hAnsi="Garamond"/>
                <w:sz w:val="16"/>
                <w:szCs w:val="16"/>
              </w:rPr>
              <w:t xml:space="preserve"> </w:t>
            </w:r>
            <w:r w:rsidRPr="00F3025F">
              <w:rPr>
                <w:rFonts w:ascii="Garamond" w:eastAsia="Calibri" w:hAnsi="Garamond"/>
                <w:sz w:val="16"/>
                <w:szCs w:val="16"/>
              </w:rPr>
              <w:t>&lt; 0 (e lehtë/TO)</w:t>
            </w:r>
          </w:p>
        </w:tc>
        <w:tc>
          <w:tcPr>
            <w:tcW w:w="853" w:type="dxa"/>
            <w:tcBorders>
              <w:top w:val="single" w:sz="4" w:space="0" w:color="000000"/>
              <w:left w:val="single" w:sz="4" w:space="0" w:color="000000"/>
              <w:bottom w:val="single" w:sz="4" w:space="0" w:color="000000"/>
              <w:right w:val="single" w:sz="4" w:space="0" w:color="000000"/>
            </w:tcBorders>
          </w:tcPr>
          <w:p w14:paraId="776410CE"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54E5A55F"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09061524"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48" w:type="dxa"/>
            <w:tcBorders>
              <w:top w:val="single" w:sz="4" w:space="0" w:color="000000"/>
              <w:left w:val="single" w:sz="4" w:space="0" w:color="000000"/>
              <w:bottom w:val="single" w:sz="4" w:space="0" w:color="000000"/>
              <w:right w:val="single" w:sz="4" w:space="0" w:color="000000"/>
            </w:tcBorders>
          </w:tcPr>
          <w:p w14:paraId="4965C192"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8" w:type="dxa"/>
            <w:tcBorders>
              <w:top w:val="single" w:sz="4" w:space="0" w:color="000000"/>
              <w:left w:val="single" w:sz="4" w:space="0" w:color="000000"/>
              <w:bottom w:val="single" w:sz="4" w:space="0" w:color="000000"/>
              <w:right w:val="single" w:sz="4" w:space="0" w:color="000000"/>
            </w:tcBorders>
          </w:tcPr>
          <w:p w14:paraId="5FBFE06B"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5F1155AA" w14:textId="77777777" w:rsidR="00D34251" w:rsidRPr="00F3025F" w:rsidRDefault="00D34251" w:rsidP="000729C6">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37105112"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01CAAD2F" w14:textId="77777777" w:rsidTr="00AC47AF">
        <w:trPr>
          <w:trHeight w:hRule="exact" w:val="476"/>
          <w:jc w:val="center"/>
        </w:trPr>
        <w:tc>
          <w:tcPr>
            <w:tcW w:w="634" w:type="dxa"/>
            <w:tcBorders>
              <w:top w:val="single" w:sz="4" w:space="0" w:color="000000"/>
              <w:left w:val="nil"/>
              <w:bottom w:val="single" w:sz="4" w:space="0" w:color="000000"/>
              <w:right w:val="single" w:sz="4" w:space="0" w:color="000000"/>
            </w:tcBorders>
          </w:tcPr>
          <w:p w14:paraId="740EFC74"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2,5</w:t>
            </w:r>
          </w:p>
        </w:tc>
        <w:tc>
          <w:tcPr>
            <w:tcW w:w="3327" w:type="dxa"/>
            <w:tcBorders>
              <w:top w:val="single" w:sz="4" w:space="0" w:color="000000"/>
              <w:left w:val="single" w:sz="4" w:space="0" w:color="000000"/>
              <w:bottom w:val="single" w:sz="4" w:space="0" w:color="000000"/>
              <w:right w:val="single" w:sz="4" w:space="0" w:color="000000"/>
            </w:tcBorders>
          </w:tcPr>
          <w:p w14:paraId="7DF7D7A3"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Procedurat normale të ngjitjes</w:t>
            </w:r>
          </w:p>
        </w:tc>
        <w:tc>
          <w:tcPr>
            <w:tcW w:w="853" w:type="dxa"/>
            <w:tcBorders>
              <w:top w:val="single" w:sz="4" w:space="0" w:color="000000"/>
              <w:left w:val="single" w:sz="4" w:space="0" w:color="000000"/>
              <w:bottom w:val="single" w:sz="4" w:space="0" w:color="000000"/>
              <w:right w:val="single" w:sz="4" w:space="0" w:color="000000"/>
            </w:tcBorders>
          </w:tcPr>
          <w:p w14:paraId="28187ED4"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4EC6532C"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297195C1"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48" w:type="dxa"/>
            <w:tcBorders>
              <w:top w:val="single" w:sz="4" w:space="0" w:color="000000"/>
              <w:left w:val="single" w:sz="4" w:space="0" w:color="000000"/>
              <w:bottom w:val="single" w:sz="4" w:space="0" w:color="000000"/>
              <w:right w:val="single" w:sz="4" w:space="0" w:color="000000"/>
            </w:tcBorders>
          </w:tcPr>
          <w:p w14:paraId="058ACDA1"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8" w:type="dxa"/>
            <w:tcBorders>
              <w:top w:val="single" w:sz="4" w:space="0" w:color="000000"/>
              <w:left w:val="single" w:sz="4" w:space="0" w:color="000000"/>
              <w:bottom w:val="single" w:sz="4" w:space="0" w:color="000000"/>
              <w:right w:val="single" w:sz="4" w:space="0" w:color="000000"/>
            </w:tcBorders>
          </w:tcPr>
          <w:p w14:paraId="38FF5C06"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377A3769" w14:textId="77777777" w:rsidR="00D34251" w:rsidRPr="00F3025F" w:rsidRDefault="00D34251" w:rsidP="000729C6">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66AC79D4"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7AC77448" w14:textId="77777777" w:rsidTr="00AC47AF">
        <w:trPr>
          <w:trHeight w:hRule="exact" w:val="476"/>
          <w:jc w:val="center"/>
        </w:trPr>
        <w:tc>
          <w:tcPr>
            <w:tcW w:w="634" w:type="dxa"/>
            <w:tcBorders>
              <w:top w:val="single" w:sz="4" w:space="0" w:color="000000"/>
              <w:left w:val="nil"/>
              <w:bottom w:val="single" w:sz="4" w:space="0" w:color="000000"/>
              <w:right w:val="single" w:sz="4" w:space="0" w:color="000000"/>
            </w:tcBorders>
          </w:tcPr>
          <w:p w14:paraId="57629E84"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2,6</w:t>
            </w:r>
          </w:p>
        </w:tc>
        <w:tc>
          <w:tcPr>
            <w:tcW w:w="3327" w:type="dxa"/>
            <w:tcBorders>
              <w:top w:val="single" w:sz="4" w:space="0" w:color="000000"/>
              <w:left w:val="single" w:sz="4" w:space="0" w:color="000000"/>
              <w:bottom w:val="single" w:sz="4" w:space="0" w:color="000000"/>
              <w:right w:val="single" w:sz="4" w:space="0" w:color="000000"/>
            </w:tcBorders>
          </w:tcPr>
          <w:p w14:paraId="7D6821DE"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Ngjitja në presion të lartë</w:t>
            </w:r>
          </w:p>
        </w:tc>
        <w:tc>
          <w:tcPr>
            <w:tcW w:w="853" w:type="dxa"/>
            <w:tcBorders>
              <w:top w:val="single" w:sz="4" w:space="0" w:color="000000"/>
              <w:left w:val="single" w:sz="4" w:space="0" w:color="000000"/>
              <w:bottom w:val="single" w:sz="4" w:space="0" w:color="000000"/>
              <w:right w:val="single" w:sz="4" w:space="0" w:color="000000"/>
            </w:tcBorders>
          </w:tcPr>
          <w:p w14:paraId="1EE8326B"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4CE2F495"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39CDDD6F"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48" w:type="dxa"/>
            <w:tcBorders>
              <w:top w:val="single" w:sz="4" w:space="0" w:color="000000"/>
              <w:left w:val="single" w:sz="4" w:space="0" w:color="000000"/>
              <w:bottom w:val="single" w:sz="4" w:space="0" w:color="000000"/>
              <w:right w:val="single" w:sz="4" w:space="0" w:color="000000"/>
            </w:tcBorders>
          </w:tcPr>
          <w:p w14:paraId="29B4B4FB"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8" w:type="dxa"/>
            <w:tcBorders>
              <w:top w:val="single" w:sz="4" w:space="0" w:color="000000"/>
              <w:left w:val="single" w:sz="4" w:space="0" w:color="000000"/>
              <w:bottom w:val="single" w:sz="4" w:space="0" w:color="000000"/>
              <w:right w:val="single" w:sz="4" w:space="0" w:color="000000"/>
            </w:tcBorders>
          </w:tcPr>
          <w:p w14:paraId="148FC9DE"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6B400477" w14:textId="77777777" w:rsidR="00D34251" w:rsidRPr="00F3025F" w:rsidRDefault="00D34251" w:rsidP="000729C6">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11F839A0"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7082C30B" w14:textId="77777777" w:rsidTr="00AC47AF">
        <w:trPr>
          <w:trHeight w:hRule="exact" w:val="476"/>
          <w:jc w:val="center"/>
        </w:trPr>
        <w:tc>
          <w:tcPr>
            <w:tcW w:w="634" w:type="dxa"/>
            <w:tcBorders>
              <w:top w:val="single" w:sz="4" w:space="0" w:color="000000"/>
              <w:left w:val="nil"/>
              <w:bottom w:val="single" w:sz="4" w:space="0" w:color="000000"/>
              <w:right w:val="single" w:sz="4" w:space="0" w:color="000000"/>
            </w:tcBorders>
          </w:tcPr>
          <w:p w14:paraId="50C4E118"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2,7</w:t>
            </w:r>
          </w:p>
        </w:tc>
        <w:tc>
          <w:tcPr>
            <w:tcW w:w="3327" w:type="dxa"/>
            <w:tcBorders>
              <w:top w:val="single" w:sz="4" w:space="0" w:color="000000"/>
              <w:left w:val="single" w:sz="4" w:space="0" w:color="000000"/>
              <w:bottom w:val="single" w:sz="4" w:space="0" w:color="000000"/>
              <w:right w:val="single" w:sz="4" w:space="0" w:color="000000"/>
            </w:tcBorders>
          </w:tcPr>
          <w:p w14:paraId="2BFC4823"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Njohja e lartësisë së presionit</w:t>
            </w:r>
          </w:p>
        </w:tc>
        <w:tc>
          <w:tcPr>
            <w:tcW w:w="853" w:type="dxa"/>
            <w:tcBorders>
              <w:top w:val="single" w:sz="4" w:space="0" w:color="000000"/>
              <w:left w:val="single" w:sz="4" w:space="0" w:color="000000"/>
              <w:bottom w:val="single" w:sz="4" w:space="0" w:color="000000"/>
              <w:right w:val="single" w:sz="4" w:space="0" w:color="000000"/>
            </w:tcBorders>
          </w:tcPr>
          <w:p w14:paraId="08682835"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1EDB234B"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57E5A3E6"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48" w:type="dxa"/>
            <w:tcBorders>
              <w:top w:val="single" w:sz="4" w:space="0" w:color="000000"/>
              <w:left w:val="single" w:sz="4" w:space="0" w:color="000000"/>
              <w:bottom w:val="single" w:sz="4" w:space="0" w:color="000000"/>
              <w:right w:val="single" w:sz="4" w:space="0" w:color="000000"/>
            </w:tcBorders>
          </w:tcPr>
          <w:p w14:paraId="1FCD9C7A"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8" w:type="dxa"/>
            <w:tcBorders>
              <w:top w:val="single" w:sz="4" w:space="0" w:color="000000"/>
              <w:left w:val="single" w:sz="4" w:space="0" w:color="000000"/>
              <w:bottom w:val="single" w:sz="4" w:space="0" w:color="000000"/>
              <w:right w:val="single" w:sz="4" w:space="0" w:color="000000"/>
            </w:tcBorders>
          </w:tcPr>
          <w:p w14:paraId="2DF8B9B5"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39F90FDF" w14:textId="77777777" w:rsidR="00D34251" w:rsidRPr="00F3025F" w:rsidRDefault="00D34251" w:rsidP="000729C6">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22E2C3EB"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7582F40B" w14:textId="77777777" w:rsidTr="00AC47AF">
        <w:trPr>
          <w:trHeight w:hRule="exact" w:val="476"/>
          <w:jc w:val="center"/>
        </w:trPr>
        <w:tc>
          <w:tcPr>
            <w:tcW w:w="634" w:type="dxa"/>
            <w:tcBorders>
              <w:top w:val="single" w:sz="4" w:space="0" w:color="000000"/>
              <w:left w:val="nil"/>
              <w:bottom w:val="single" w:sz="4" w:space="0" w:color="000000"/>
              <w:right w:val="single" w:sz="4" w:space="0" w:color="000000"/>
            </w:tcBorders>
          </w:tcPr>
          <w:p w14:paraId="6381716F"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2,8</w:t>
            </w:r>
          </w:p>
        </w:tc>
        <w:tc>
          <w:tcPr>
            <w:tcW w:w="3327" w:type="dxa"/>
            <w:tcBorders>
              <w:top w:val="single" w:sz="4" w:space="0" w:color="000000"/>
              <w:left w:val="single" w:sz="4" w:space="0" w:color="000000"/>
              <w:bottom w:val="single" w:sz="4" w:space="0" w:color="000000"/>
              <w:right w:val="single" w:sz="4" w:space="0" w:color="000000"/>
            </w:tcBorders>
          </w:tcPr>
          <w:p w14:paraId="77E993A6"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Fluturimi në ose pranë lartësisë me presion</w:t>
            </w:r>
          </w:p>
        </w:tc>
        <w:tc>
          <w:tcPr>
            <w:tcW w:w="853" w:type="dxa"/>
            <w:tcBorders>
              <w:top w:val="single" w:sz="4" w:space="0" w:color="000000"/>
              <w:left w:val="single" w:sz="4" w:space="0" w:color="000000"/>
              <w:bottom w:val="single" w:sz="4" w:space="0" w:color="000000"/>
              <w:right w:val="single" w:sz="4" w:space="0" w:color="000000"/>
            </w:tcBorders>
          </w:tcPr>
          <w:p w14:paraId="56D24FD3"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5D4D29B1"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7445558C"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48" w:type="dxa"/>
            <w:tcBorders>
              <w:top w:val="single" w:sz="4" w:space="0" w:color="000000"/>
              <w:left w:val="single" w:sz="4" w:space="0" w:color="000000"/>
              <w:bottom w:val="single" w:sz="4" w:space="0" w:color="000000"/>
              <w:right w:val="single" w:sz="4" w:space="0" w:color="000000"/>
            </w:tcBorders>
          </w:tcPr>
          <w:p w14:paraId="22EFCB6E"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8" w:type="dxa"/>
            <w:tcBorders>
              <w:top w:val="single" w:sz="4" w:space="0" w:color="000000"/>
              <w:left w:val="single" w:sz="4" w:space="0" w:color="000000"/>
              <w:bottom w:val="single" w:sz="4" w:space="0" w:color="000000"/>
              <w:right w:val="single" w:sz="4" w:space="0" w:color="000000"/>
            </w:tcBorders>
          </w:tcPr>
          <w:p w14:paraId="645C0045"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38833195"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57" w:type="dxa"/>
            <w:tcBorders>
              <w:top w:val="single" w:sz="4" w:space="0" w:color="000000"/>
              <w:left w:val="single" w:sz="4" w:space="0" w:color="000000"/>
              <w:bottom w:val="single" w:sz="4" w:space="0" w:color="000000"/>
              <w:right w:val="nil"/>
            </w:tcBorders>
          </w:tcPr>
          <w:p w14:paraId="1C11E4CB"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4CA1E115" w14:textId="77777777" w:rsidTr="00AC47AF">
        <w:trPr>
          <w:trHeight w:hRule="exact" w:val="476"/>
          <w:jc w:val="center"/>
        </w:trPr>
        <w:tc>
          <w:tcPr>
            <w:tcW w:w="634" w:type="dxa"/>
            <w:tcBorders>
              <w:top w:val="single" w:sz="4" w:space="0" w:color="000000"/>
              <w:left w:val="nil"/>
              <w:bottom w:val="single" w:sz="4" w:space="0" w:color="000000"/>
              <w:right w:val="single" w:sz="4" w:space="0" w:color="000000"/>
            </w:tcBorders>
          </w:tcPr>
          <w:p w14:paraId="3BD941F5"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2,9</w:t>
            </w:r>
          </w:p>
        </w:tc>
        <w:tc>
          <w:tcPr>
            <w:tcW w:w="3327" w:type="dxa"/>
            <w:tcBorders>
              <w:top w:val="single" w:sz="4" w:space="0" w:color="000000"/>
              <w:left w:val="single" w:sz="4" w:space="0" w:color="000000"/>
              <w:bottom w:val="single" w:sz="4" w:space="0" w:color="000000"/>
              <w:right w:val="single" w:sz="4" w:space="0" w:color="000000"/>
            </w:tcBorders>
          </w:tcPr>
          <w:p w14:paraId="18C42681"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Zbritja dhe afrimi normal</w:t>
            </w:r>
          </w:p>
        </w:tc>
        <w:tc>
          <w:tcPr>
            <w:tcW w:w="853" w:type="dxa"/>
            <w:tcBorders>
              <w:top w:val="single" w:sz="4" w:space="0" w:color="000000"/>
              <w:left w:val="single" w:sz="4" w:space="0" w:color="000000"/>
              <w:bottom w:val="single" w:sz="4" w:space="0" w:color="000000"/>
              <w:right w:val="single" w:sz="4" w:space="0" w:color="000000"/>
            </w:tcBorders>
          </w:tcPr>
          <w:p w14:paraId="3805D5D1"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52E87A2F"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3BA42CF3"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48" w:type="dxa"/>
            <w:tcBorders>
              <w:top w:val="single" w:sz="4" w:space="0" w:color="000000"/>
              <w:left w:val="single" w:sz="4" w:space="0" w:color="000000"/>
              <w:bottom w:val="single" w:sz="4" w:space="0" w:color="000000"/>
              <w:right w:val="single" w:sz="4" w:space="0" w:color="000000"/>
            </w:tcBorders>
          </w:tcPr>
          <w:p w14:paraId="245D31E2"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8" w:type="dxa"/>
            <w:tcBorders>
              <w:top w:val="single" w:sz="4" w:space="0" w:color="000000"/>
              <w:left w:val="single" w:sz="4" w:space="0" w:color="000000"/>
              <w:bottom w:val="single" w:sz="4" w:space="0" w:color="000000"/>
              <w:right w:val="single" w:sz="4" w:space="0" w:color="000000"/>
            </w:tcBorders>
          </w:tcPr>
          <w:p w14:paraId="264F6925"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4F817334" w14:textId="77777777" w:rsidR="00D34251" w:rsidRPr="00F3025F" w:rsidRDefault="00D34251" w:rsidP="000729C6">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342D65A9"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654F0857" w14:textId="77777777" w:rsidTr="00AC47AF">
        <w:trPr>
          <w:trHeight w:hRule="exact" w:val="476"/>
          <w:jc w:val="center"/>
        </w:trPr>
        <w:tc>
          <w:tcPr>
            <w:tcW w:w="634" w:type="dxa"/>
            <w:tcBorders>
              <w:top w:val="single" w:sz="4" w:space="0" w:color="000000"/>
              <w:left w:val="nil"/>
              <w:bottom w:val="single" w:sz="4" w:space="0" w:color="000000"/>
              <w:right w:val="single" w:sz="4" w:space="0" w:color="000000"/>
            </w:tcBorders>
          </w:tcPr>
          <w:p w14:paraId="7944B08D"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2,10</w:t>
            </w:r>
          </w:p>
        </w:tc>
        <w:tc>
          <w:tcPr>
            <w:tcW w:w="3327" w:type="dxa"/>
            <w:tcBorders>
              <w:top w:val="single" w:sz="4" w:space="0" w:color="000000"/>
              <w:left w:val="single" w:sz="4" w:space="0" w:color="000000"/>
              <w:bottom w:val="single" w:sz="4" w:space="0" w:color="000000"/>
              <w:right w:val="single" w:sz="4" w:space="0" w:color="000000"/>
            </w:tcBorders>
          </w:tcPr>
          <w:p w14:paraId="5B360DD4"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Profilet e uljes së VFR-së normale</w:t>
            </w:r>
          </w:p>
        </w:tc>
        <w:tc>
          <w:tcPr>
            <w:tcW w:w="853" w:type="dxa"/>
            <w:tcBorders>
              <w:top w:val="single" w:sz="4" w:space="0" w:color="000000"/>
              <w:left w:val="single" w:sz="4" w:space="0" w:color="000000"/>
              <w:bottom w:val="single" w:sz="4" w:space="0" w:color="000000"/>
              <w:right w:val="single" w:sz="4" w:space="0" w:color="000000"/>
            </w:tcBorders>
          </w:tcPr>
          <w:p w14:paraId="43BD5A8D"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5247B993"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24A71AE4"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48" w:type="dxa"/>
            <w:tcBorders>
              <w:top w:val="single" w:sz="4" w:space="0" w:color="000000"/>
              <w:left w:val="single" w:sz="4" w:space="0" w:color="000000"/>
              <w:bottom w:val="single" w:sz="4" w:space="0" w:color="000000"/>
              <w:right w:val="single" w:sz="4" w:space="0" w:color="000000"/>
            </w:tcBorders>
          </w:tcPr>
          <w:p w14:paraId="39BF522E"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8" w:type="dxa"/>
            <w:tcBorders>
              <w:top w:val="single" w:sz="4" w:space="0" w:color="000000"/>
              <w:left w:val="single" w:sz="4" w:space="0" w:color="000000"/>
              <w:bottom w:val="single" w:sz="4" w:space="0" w:color="000000"/>
              <w:right w:val="single" w:sz="4" w:space="0" w:color="000000"/>
            </w:tcBorders>
          </w:tcPr>
          <w:p w14:paraId="7BC06EC5"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20668763"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57" w:type="dxa"/>
            <w:tcBorders>
              <w:top w:val="single" w:sz="4" w:space="0" w:color="000000"/>
              <w:left w:val="single" w:sz="4" w:space="0" w:color="000000"/>
              <w:bottom w:val="single" w:sz="4" w:space="0" w:color="000000"/>
              <w:right w:val="nil"/>
            </w:tcBorders>
          </w:tcPr>
          <w:p w14:paraId="18649258"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404B4743" w14:textId="77777777" w:rsidTr="00AC47AF">
        <w:trPr>
          <w:trHeight w:hRule="exact" w:val="476"/>
          <w:jc w:val="center"/>
        </w:trPr>
        <w:tc>
          <w:tcPr>
            <w:tcW w:w="634" w:type="dxa"/>
            <w:tcBorders>
              <w:top w:val="single" w:sz="4" w:space="0" w:color="000000"/>
              <w:left w:val="nil"/>
              <w:bottom w:val="single" w:sz="4" w:space="0" w:color="000000"/>
              <w:right w:val="single" w:sz="4" w:space="0" w:color="000000"/>
            </w:tcBorders>
          </w:tcPr>
          <w:p w14:paraId="23FFF1A9"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2,11</w:t>
            </w:r>
          </w:p>
        </w:tc>
        <w:tc>
          <w:tcPr>
            <w:tcW w:w="3327" w:type="dxa"/>
            <w:tcBorders>
              <w:top w:val="single" w:sz="4" w:space="0" w:color="000000"/>
              <w:left w:val="single" w:sz="4" w:space="0" w:color="000000"/>
              <w:bottom w:val="single" w:sz="4" w:space="0" w:color="000000"/>
              <w:right w:val="single" w:sz="4" w:space="0" w:color="000000"/>
            </w:tcBorders>
          </w:tcPr>
          <w:p w14:paraId="2CE6A422"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Ulja me peshë &gt; 0 (Ldg.)</w:t>
            </w:r>
          </w:p>
        </w:tc>
        <w:tc>
          <w:tcPr>
            <w:tcW w:w="853" w:type="dxa"/>
            <w:tcBorders>
              <w:top w:val="single" w:sz="4" w:space="0" w:color="000000"/>
              <w:left w:val="single" w:sz="4" w:space="0" w:color="000000"/>
              <w:bottom w:val="single" w:sz="4" w:space="0" w:color="000000"/>
              <w:right w:val="single" w:sz="4" w:space="0" w:color="000000"/>
            </w:tcBorders>
          </w:tcPr>
          <w:p w14:paraId="2733679F"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7A1B0C3C"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7AB152F4"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48" w:type="dxa"/>
            <w:tcBorders>
              <w:top w:val="single" w:sz="4" w:space="0" w:color="000000"/>
              <w:left w:val="single" w:sz="4" w:space="0" w:color="000000"/>
              <w:bottom w:val="single" w:sz="4" w:space="0" w:color="000000"/>
              <w:right w:val="single" w:sz="4" w:space="0" w:color="000000"/>
            </w:tcBorders>
          </w:tcPr>
          <w:p w14:paraId="7FC84FE6"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8" w:type="dxa"/>
            <w:tcBorders>
              <w:top w:val="single" w:sz="4" w:space="0" w:color="000000"/>
              <w:left w:val="single" w:sz="4" w:space="0" w:color="000000"/>
              <w:bottom w:val="single" w:sz="4" w:space="0" w:color="000000"/>
              <w:right w:val="single" w:sz="4" w:space="0" w:color="000000"/>
            </w:tcBorders>
          </w:tcPr>
          <w:p w14:paraId="42AE3519"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3037D461"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57" w:type="dxa"/>
            <w:tcBorders>
              <w:top w:val="single" w:sz="4" w:space="0" w:color="000000"/>
              <w:left w:val="single" w:sz="4" w:space="0" w:color="000000"/>
              <w:bottom w:val="single" w:sz="4" w:space="0" w:color="000000"/>
              <w:right w:val="nil"/>
            </w:tcBorders>
          </w:tcPr>
          <w:p w14:paraId="68DB4DF9"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649E7AB1" w14:textId="77777777" w:rsidTr="00AC47AF">
        <w:trPr>
          <w:trHeight w:hRule="exact" w:val="476"/>
          <w:jc w:val="center"/>
        </w:trPr>
        <w:tc>
          <w:tcPr>
            <w:tcW w:w="634" w:type="dxa"/>
            <w:tcBorders>
              <w:top w:val="single" w:sz="4" w:space="0" w:color="000000"/>
              <w:left w:val="nil"/>
              <w:bottom w:val="single" w:sz="4" w:space="0" w:color="000000"/>
              <w:right w:val="single" w:sz="4" w:space="0" w:color="000000"/>
            </w:tcBorders>
          </w:tcPr>
          <w:p w14:paraId="22F9AE35"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2,12</w:t>
            </w:r>
          </w:p>
        </w:tc>
        <w:tc>
          <w:tcPr>
            <w:tcW w:w="3327" w:type="dxa"/>
            <w:tcBorders>
              <w:top w:val="single" w:sz="4" w:space="0" w:color="000000"/>
              <w:left w:val="single" w:sz="4" w:space="0" w:color="000000"/>
              <w:bottom w:val="single" w:sz="4" w:space="0" w:color="000000"/>
              <w:right w:val="single" w:sz="4" w:space="0" w:color="000000"/>
            </w:tcBorders>
          </w:tcPr>
          <w:p w14:paraId="5F9CEB10"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Ulja me peshë &lt; 0 (E lehtë Ldg.)</w:t>
            </w:r>
          </w:p>
        </w:tc>
        <w:tc>
          <w:tcPr>
            <w:tcW w:w="853" w:type="dxa"/>
            <w:tcBorders>
              <w:top w:val="single" w:sz="4" w:space="0" w:color="000000"/>
              <w:left w:val="single" w:sz="4" w:space="0" w:color="000000"/>
              <w:bottom w:val="single" w:sz="4" w:space="0" w:color="000000"/>
              <w:right w:val="single" w:sz="4" w:space="0" w:color="000000"/>
            </w:tcBorders>
          </w:tcPr>
          <w:p w14:paraId="21F2AD6A"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75F384DC"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1A3CE575"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48" w:type="dxa"/>
            <w:tcBorders>
              <w:top w:val="single" w:sz="4" w:space="0" w:color="000000"/>
              <w:left w:val="single" w:sz="4" w:space="0" w:color="000000"/>
              <w:bottom w:val="single" w:sz="4" w:space="0" w:color="000000"/>
              <w:right w:val="single" w:sz="4" w:space="0" w:color="000000"/>
            </w:tcBorders>
          </w:tcPr>
          <w:p w14:paraId="2D3B84F5"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8" w:type="dxa"/>
            <w:tcBorders>
              <w:top w:val="single" w:sz="4" w:space="0" w:color="000000"/>
              <w:left w:val="single" w:sz="4" w:space="0" w:color="000000"/>
              <w:bottom w:val="single" w:sz="4" w:space="0" w:color="000000"/>
              <w:right w:val="single" w:sz="4" w:space="0" w:color="000000"/>
            </w:tcBorders>
          </w:tcPr>
          <w:p w14:paraId="5F688178"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473BC9F6"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57" w:type="dxa"/>
            <w:tcBorders>
              <w:top w:val="single" w:sz="4" w:space="0" w:color="000000"/>
              <w:left w:val="single" w:sz="4" w:space="0" w:color="000000"/>
              <w:bottom w:val="single" w:sz="4" w:space="0" w:color="000000"/>
              <w:right w:val="nil"/>
            </w:tcBorders>
          </w:tcPr>
          <w:p w14:paraId="5BBFB563"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797CFE23" w14:textId="77777777" w:rsidTr="00AC47AF">
        <w:trPr>
          <w:trHeight w:hRule="exact" w:val="476"/>
          <w:jc w:val="center"/>
        </w:trPr>
        <w:tc>
          <w:tcPr>
            <w:tcW w:w="634" w:type="dxa"/>
            <w:tcBorders>
              <w:top w:val="single" w:sz="4" w:space="0" w:color="000000"/>
              <w:left w:val="nil"/>
              <w:bottom w:val="single" w:sz="4" w:space="0" w:color="000000"/>
              <w:right w:val="single" w:sz="4" w:space="0" w:color="000000"/>
            </w:tcBorders>
          </w:tcPr>
          <w:p w14:paraId="2ED5CF70" w14:textId="77777777" w:rsidR="00D34251" w:rsidRPr="00F3025F" w:rsidRDefault="00D34251" w:rsidP="000729C6">
            <w:pPr>
              <w:widowControl w:val="0"/>
              <w:spacing w:after="0" w:line="240" w:lineRule="auto"/>
              <w:rPr>
                <w:rFonts w:ascii="Garamond" w:eastAsia="Calibri" w:hAnsi="Garamond"/>
                <w:sz w:val="16"/>
                <w:szCs w:val="16"/>
              </w:rPr>
            </w:pPr>
          </w:p>
        </w:tc>
        <w:tc>
          <w:tcPr>
            <w:tcW w:w="3327" w:type="dxa"/>
            <w:tcBorders>
              <w:top w:val="single" w:sz="4" w:space="0" w:color="000000"/>
              <w:left w:val="single" w:sz="4" w:space="0" w:color="000000"/>
              <w:bottom w:val="single" w:sz="4" w:space="0" w:color="000000"/>
              <w:right w:val="single" w:sz="4" w:space="0" w:color="000000"/>
            </w:tcBorders>
          </w:tcPr>
          <w:p w14:paraId="5B83CE2F"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E lenë bosh qëllimisht</w:t>
            </w:r>
          </w:p>
        </w:tc>
        <w:tc>
          <w:tcPr>
            <w:tcW w:w="853" w:type="dxa"/>
            <w:tcBorders>
              <w:top w:val="single" w:sz="4" w:space="0" w:color="000000"/>
              <w:left w:val="single" w:sz="4" w:space="0" w:color="000000"/>
              <w:bottom w:val="single" w:sz="4" w:space="0" w:color="000000"/>
              <w:right w:val="single" w:sz="4" w:space="0" w:color="000000"/>
            </w:tcBorders>
          </w:tcPr>
          <w:p w14:paraId="6A89BA63"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40C05596"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2DA02B5E" w14:textId="77777777" w:rsidR="00D34251" w:rsidRPr="00F3025F" w:rsidRDefault="00D34251" w:rsidP="000729C6">
            <w:pPr>
              <w:widowControl w:val="0"/>
              <w:spacing w:after="0" w:line="240" w:lineRule="auto"/>
              <w:rPr>
                <w:rFonts w:ascii="Garamond" w:eastAsia="Calibri" w:hAnsi="Garamond"/>
                <w:sz w:val="16"/>
                <w:szCs w:val="16"/>
              </w:rPr>
            </w:pPr>
          </w:p>
        </w:tc>
        <w:tc>
          <w:tcPr>
            <w:tcW w:w="848" w:type="dxa"/>
            <w:tcBorders>
              <w:top w:val="single" w:sz="4" w:space="0" w:color="000000"/>
              <w:left w:val="single" w:sz="4" w:space="0" w:color="000000"/>
              <w:bottom w:val="single" w:sz="4" w:space="0" w:color="000000"/>
              <w:right w:val="single" w:sz="4" w:space="0" w:color="000000"/>
            </w:tcBorders>
          </w:tcPr>
          <w:p w14:paraId="74AC80C0" w14:textId="77777777" w:rsidR="00D34251" w:rsidRPr="00F3025F" w:rsidRDefault="00D34251" w:rsidP="000729C6">
            <w:pPr>
              <w:widowControl w:val="0"/>
              <w:spacing w:after="0" w:line="240" w:lineRule="auto"/>
              <w:rPr>
                <w:rFonts w:ascii="Garamond" w:eastAsia="Calibri" w:hAnsi="Garamond"/>
                <w:sz w:val="16"/>
                <w:szCs w:val="16"/>
              </w:rPr>
            </w:pPr>
          </w:p>
        </w:tc>
        <w:tc>
          <w:tcPr>
            <w:tcW w:w="858" w:type="dxa"/>
            <w:tcBorders>
              <w:top w:val="single" w:sz="4" w:space="0" w:color="000000"/>
              <w:left w:val="single" w:sz="4" w:space="0" w:color="000000"/>
              <w:bottom w:val="single" w:sz="4" w:space="0" w:color="000000"/>
              <w:right w:val="single" w:sz="4" w:space="0" w:color="000000"/>
            </w:tcBorders>
          </w:tcPr>
          <w:p w14:paraId="18D42A28"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1E62034B" w14:textId="77777777" w:rsidR="00D34251" w:rsidRPr="00F3025F" w:rsidRDefault="00D34251" w:rsidP="000729C6">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31252804"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50E4F19B" w14:textId="77777777" w:rsidTr="00AC47AF">
        <w:trPr>
          <w:trHeight w:hRule="exact" w:val="452"/>
          <w:jc w:val="center"/>
        </w:trPr>
        <w:tc>
          <w:tcPr>
            <w:tcW w:w="10236" w:type="dxa"/>
            <w:gridSpan w:val="9"/>
            <w:tcBorders>
              <w:top w:val="single" w:sz="4" w:space="0" w:color="000000"/>
              <w:left w:val="nil"/>
              <w:bottom w:val="single" w:sz="4" w:space="0" w:color="000000"/>
              <w:right w:val="nil"/>
            </w:tcBorders>
            <w:shd w:val="clear" w:color="auto" w:fill="DADADA"/>
          </w:tcPr>
          <w:p w14:paraId="4B2E7901" w14:textId="1F8B2453"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SEKSIONI 3 - Operimet</w:t>
            </w:r>
            <w:r w:rsidR="00F2789A" w:rsidRPr="00F3025F">
              <w:rPr>
                <w:rFonts w:ascii="Garamond" w:eastAsia="Calibri" w:hAnsi="Garamond"/>
                <w:sz w:val="16"/>
                <w:szCs w:val="16"/>
              </w:rPr>
              <w:t xml:space="preserve"> </w:t>
            </w:r>
            <w:r w:rsidRPr="00F3025F">
              <w:rPr>
                <w:rFonts w:ascii="Garamond" w:eastAsia="Calibri" w:hAnsi="Garamond"/>
                <w:sz w:val="16"/>
                <w:szCs w:val="16"/>
              </w:rPr>
              <w:t>normale dhe jo normale të sistemeve dhe procedurave të mëposhtme</w:t>
            </w:r>
          </w:p>
        </w:tc>
      </w:tr>
      <w:tr w:rsidR="00D34251" w:rsidRPr="00F3025F" w14:paraId="139B35CC" w14:textId="77777777" w:rsidTr="00AC47AF">
        <w:trPr>
          <w:trHeight w:hRule="exact" w:val="920"/>
          <w:jc w:val="center"/>
        </w:trPr>
        <w:tc>
          <w:tcPr>
            <w:tcW w:w="634" w:type="dxa"/>
            <w:tcBorders>
              <w:top w:val="single" w:sz="4" w:space="0" w:color="000000"/>
              <w:left w:val="nil"/>
              <w:bottom w:val="single" w:sz="4" w:space="0" w:color="000000"/>
              <w:right w:val="single" w:sz="4" w:space="0" w:color="000000"/>
            </w:tcBorders>
          </w:tcPr>
          <w:p w14:paraId="7A15A3C4"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w:t>
            </w:r>
          </w:p>
        </w:tc>
        <w:tc>
          <w:tcPr>
            <w:tcW w:w="3327" w:type="dxa"/>
            <w:tcBorders>
              <w:top w:val="single" w:sz="4" w:space="0" w:color="000000"/>
              <w:left w:val="single" w:sz="4" w:space="0" w:color="000000"/>
              <w:bottom w:val="single" w:sz="4" w:space="0" w:color="000000"/>
              <w:right w:val="single" w:sz="4" w:space="0" w:color="000000"/>
            </w:tcBorders>
          </w:tcPr>
          <w:p w14:paraId="2B389BF4" w14:textId="0CB2BA78"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Operimet</w:t>
            </w:r>
            <w:r w:rsidR="00F2789A" w:rsidRPr="00F3025F">
              <w:rPr>
                <w:rFonts w:ascii="Garamond" w:eastAsia="Calibri" w:hAnsi="Garamond"/>
                <w:sz w:val="16"/>
                <w:szCs w:val="16"/>
              </w:rPr>
              <w:t xml:space="preserve"> </w:t>
            </w:r>
            <w:r w:rsidRPr="00F3025F">
              <w:rPr>
                <w:rFonts w:ascii="Garamond" w:eastAsia="Calibri" w:hAnsi="Garamond"/>
                <w:sz w:val="16"/>
                <w:szCs w:val="16"/>
              </w:rPr>
              <w:t>normale dhe jo normale të sistemeve dhe procedurave të mëposhtme (mund të kryhen në një FSTD nëse është e kualifikuar për ushtrimin):</w:t>
            </w:r>
          </w:p>
        </w:tc>
        <w:tc>
          <w:tcPr>
            <w:tcW w:w="853" w:type="dxa"/>
            <w:tcBorders>
              <w:top w:val="single" w:sz="4" w:space="0" w:color="000000"/>
              <w:left w:val="single" w:sz="4" w:space="0" w:color="000000"/>
              <w:bottom w:val="single" w:sz="4" w:space="0" w:color="000000"/>
              <w:right w:val="single" w:sz="4" w:space="0" w:color="000000"/>
            </w:tcBorders>
          </w:tcPr>
          <w:p w14:paraId="35C39BF5"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2C42E850"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1DD70487" w14:textId="77777777" w:rsidR="00D34251" w:rsidRPr="00F3025F" w:rsidRDefault="00D34251" w:rsidP="000729C6">
            <w:pPr>
              <w:widowControl w:val="0"/>
              <w:spacing w:after="0" w:line="240" w:lineRule="auto"/>
              <w:rPr>
                <w:rFonts w:ascii="Garamond" w:eastAsia="Calibri" w:hAnsi="Garamond"/>
                <w:sz w:val="16"/>
                <w:szCs w:val="16"/>
              </w:rPr>
            </w:pPr>
          </w:p>
        </w:tc>
        <w:tc>
          <w:tcPr>
            <w:tcW w:w="848" w:type="dxa"/>
            <w:tcBorders>
              <w:top w:val="single" w:sz="4" w:space="0" w:color="000000"/>
              <w:left w:val="single" w:sz="4" w:space="0" w:color="000000"/>
              <w:bottom w:val="single" w:sz="4" w:space="0" w:color="000000"/>
              <w:right w:val="single" w:sz="4" w:space="0" w:color="000000"/>
            </w:tcBorders>
          </w:tcPr>
          <w:p w14:paraId="5CD5831C" w14:textId="77777777" w:rsidR="00D34251" w:rsidRPr="00F3025F" w:rsidRDefault="00D34251" w:rsidP="000729C6">
            <w:pPr>
              <w:widowControl w:val="0"/>
              <w:spacing w:after="0" w:line="240" w:lineRule="auto"/>
              <w:rPr>
                <w:rFonts w:ascii="Garamond" w:eastAsia="Calibri" w:hAnsi="Garamond"/>
                <w:sz w:val="16"/>
                <w:szCs w:val="16"/>
              </w:rPr>
            </w:pPr>
          </w:p>
        </w:tc>
        <w:tc>
          <w:tcPr>
            <w:tcW w:w="858" w:type="dxa"/>
            <w:tcBorders>
              <w:top w:val="single" w:sz="4" w:space="0" w:color="000000"/>
              <w:left w:val="single" w:sz="4" w:space="0" w:color="000000"/>
              <w:bottom w:val="single" w:sz="4" w:space="0" w:color="000000"/>
              <w:right w:val="single" w:sz="4" w:space="0" w:color="000000"/>
            </w:tcBorders>
          </w:tcPr>
          <w:p w14:paraId="0613C1BC"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3EFC06BD"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57" w:type="dxa"/>
            <w:tcBorders>
              <w:top w:val="single" w:sz="4" w:space="0" w:color="000000"/>
              <w:left w:val="single" w:sz="4" w:space="0" w:color="000000"/>
              <w:bottom w:val="single" w:sz="4" w:space="0" w:color="000000"/>
              <w:right w:val="nil"/>
            </w:tcBorders>
          </w:tcPr>
          <w:p w14:paraId="659B5866"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Zgjidhen minimalisht me detyrim 3 artikuj nga ky seksion</w:t>
            </w:r>
          </w:p>
        </w:tc>
      </w:tr>
    </w:tbl>
    <w:p w14:paraId="446B866F" w14:textId="77777777" w:rsidR="00D34251" w:rsidRPr="00F3025F" w:rsidRDefault="00D34251" w:rsidP="00D34251">
      <w:pPr>
        <w:widowControl w:val="0"/>
        <w:spacing w:after="0" w:line="240" w:lineRule="auto"/>
        <w:ind w:firstLine="284"/>
        <w:rPr>
          <w:rFonts w:ascii="Garamond" w:hAnsi="Garamond"/>
          <w:szCs w:val="24"/>
        </w:rPr>
      </w:pPr>
    </w:p>
    <w:p w14:paraId="0DFBFA9A" w14:textId="77777777" w:rsidR="000729C6" w:rsidRPr="00F3025F" w:rsidRDefault="000729C6" w:rsidP="00D34251">
      <w:pPr>
        <w:widowControl w:val="0"/>
        <w:spacing w:after="0" w:line="240" w:lineRule="auto"/>
        <w:ind w:firstLine="284"/>
        <w:rPr>
          <w:rFonts w:ascii="Garamond" w:hAnsi="Garamond"/>
          <w:szCs w:val="24"/>
        </w:rPr>
      </w:pPr>
    </w:p>
    <w:tbl>
      <w:tblPr>
        <w:tblW w:w="0" w:type="auto"/>
        <w:jc w:val="center"/>
        <w:tblLayout w:type="fixed"/>
        <w:tblCellMar>
          <w:left w:w="0" w:type="dxa"/>
          <w:right w:w="0" w:type="dxa"/>
        </w:tblCellMar>
        <w:tblLook w:val="01E0" w:firstRow="1" w:lastRow="1" w:firstColumn="1" w:lastColumn="1" w:noHBand="0" w:noVBand="0"/>
      </w:tblPr>
      <w:tblGrid>
        <w:gridCol w:w="634"/>
        <w:gridCol w:w="3327"/>
        <w:gridCol w:w="853"/>
        <w:gridCol w:w="853"/>
        <w:gridCol w:w="853"/>
        <w:gridCol w:w="853"/>
        <w:gridCol w:w="853"/>
        <w:gridCol w:w="853"/>
        <w:gridCol w:w="1157"/>
      </w:tblGrid>
      <w:tr w:rsidR="00D34251" w:rsidRPr="00F3025F" w14:paraId="270446AE" w14:textId="77777777" w:rsidTr="001941B2">
        <w:trPr>
          <w:trHeight w:hRule="exact" w:val="749"/>
          <w:jc w:val="center"/>
        </w:trPr>
        <w:tc>
          <w:tcPr>
            <w:tcW w:w="3961" w:type="dxa"/>
            <w:gridSpan w:val="2"/>
            <w:tcBorders>
              <w:top w:val="single" w:sz="4" w:space="0" w:color="000000"/>
              <w:left w:val="nil"/>
              <w:bottom w:val="single" w:sz="4" w:space="0" w:color="000000"/>
              <w:right w:val="single" w:sz="4" w:space="0" w:color="000000"/>
            </w:tcBorders>
          </w:tcPr>
          <w:p w14:paraId="6C113A6C" w14:textId="77777777" w:rsidR="00D34251" w:rsidRPr="00F3025F" w:rsidRDefault="00D34251" w:rsidP="000729C6">
            <w:pPr>
              <w:widowControl w:val="0"/>
              <w:spacing w:after="0" w:line="240" w:lineRule="auto"/>
              <w:jc w:val="center"/>
              <w:rPr>
                <w:rFonts w:ascii="Garamond" w:hAnsi="Garamond"/>
                <w:sz w:val="16"/>
                <w:szCs w:val="16"/>
              </w:rPr>
            </w:pPr>
          </w:p>
          <w:p w14:paraId="6BFB22DD" w14:textId="77777777" w:rsidR="00D34251" w:rsidRPr="00F3025F" w:rsidRDefault="00D34251" w:rsidP="000729C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KATEGORIA E AIRSHIP</w:t>
            </w:r>
          </w:p>
        </w:tc>
        <w:tc>
          <w:tcPr>
            <w:tcW w:w="4265" w:type="dxa"/>
            <w:gridSpan w:val="5"/>
            <w:tcBorders>
              <w:top w:val="single" w:sz="4" w:space="0" w:color="000000"/>
              <w:left w:val="single" w:sz="4" w:space="0" w:color="000000"/>
              <w:bottom w:val="single" w:sz="4" w:space="0" w:color="000000"/>
              <w:right w:val="single" w:sz="4" w:space="0" w:color="000000"/>
            </w:tcBorders>
          </w:tcPr>
          <w:p w14:paraId="1C756C34" w14:textId="77777777" w:rsidR="00D34251" w:rsidRPr="00F3025F" w:rsidRDefault="00D34251" w:rsidP="000729C6">
            <w:pPr>
              <w:widowControl w:val="0"/>
              <w:spacing w:after="0" w:line="240" w:lineRule="auto"/>
              <w:jc w:val="center"/>
              <w:rPr>
                <w:rFonts w:ascii="Garamond" w:hAnsi="Garamond"/>
                <w:sz w:val="16"/>
                <w:szCs w:val="16"/>
              </w:rPr>
            </w:pPr>
          </w:p>
          <w:p w14:paraId="5FC4BA5D" w14:textId="77777777" w:rsidR="00D34251" w:rsidRPr="00F3025F" w:rsidRDefault="00D34251" w:rsidP="000729C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TRAJNIMI PRAKTIK</w:t>
            </w:r>
          </w:p>
        </w:tc>
        <w:tc>
          <w:tcPr>
            <w:tcW w:w="2010" w:type="dxa"/>
            <w:gridSpan w:val="2"/>
            <w:tcBorders>
              <w:top w:val="single" w:sz="4" w:space="0" w:color="000000"/>
              <w:left w:val="single" w:sz="4" w:space="0" w:color="000000"/>
              <w:bottom w:val="single" w:sz="4" w:space="0" w:color="000000"/>
              <w:right w:val="nil"/>
            </w:tcBorders>
          </w:tcPr>
          <w:p w14:paraId="192E79D3" w14:textId="75269982" w:rsidR="00D34251" w:rsidRPr="00F3025F" w:rsidRDefault="00D34251" w:rsidP="000729C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 xml:space="preserve">TESTI I </w:t>
            </w:r>
            <w:r w:rsidR="00360584" w:rsidRPr="00F3025F">
              <w:rPr>
                <w:rFonts w:ascii="Garamond" w:eastAsia="Calibri" w:hAnsi="Garamond"/>
                <w:sz w:val="16"/>
                <w:szCs w:val="16"/>
              </w:rPr>
              <w:t>AFTËSI</w:t>
            </w:r>
            <w:r w:rsidRPr="00F3025F">
              <w:rPr>
                <w:rFonts w:ascii="Garamond" w:eastAsia="Calibri" w:hAnsi="Garamond"/>
                <w:sz w:val="16"/>
                <w:szCs w:val="16"/>
              </w:rPr>
              <w:t xml:space="preserve">SË DHE KONTROLLI I </w:t>
            </w:r>
            <w:r w:rsidR="00B61D1A" w:rsidRPr="00F3025F">
              <w:rPr>
                <w:rFonts w:ascii="Garamond" w:eastAsia="Calibri" w:hAnsi="Garamond"/>
                <w:sz w:val="16"/>
                <w:szCs w:val="16"/>
              </w:rPr>
              <w:t>AFTËSISË</w:t>
            </w:r>
          </w:p>
        </w:tc>
      </w:tr>
      <w:tr w:rsidR="00D34251" w:rsidRPr="00F3025F" w14:paraId="64407741" w14:textId="77777777" w:rsidTr="001941B2">
        <w:trPr>
          <w:trHeight w:hRule="exact" w:val="722"/>
          <w:jc w:val="center"/>
        </w:trPr>
        <w:tc>
          <w:tcPr>
            <w:tcW w:w="3961" w:type="dxa"/>
            <w:gridSpan w:val="2"/>
            <w:vMerge w:val="restart"/>
            <w:tcBorders>
              <w:top w:val="single" w:sz="4" w:space="0" w:color="000000"/>
              <w:left w:val="nil"/>
              <w:right w:val="single" w:sz="4" w:space="0" w:color="000000"/>
            </w:tcBorders>
          </w:tcPr>
          <w:p w14:paraId="6A184F6F" w14:textId="77777777" w:rsidR="00D34251" w:rsidRPr="00F3025F" w:rsidRDefault="00D34251" w:rsidP="000729C6">
            <w:pPr>
              <w:widowControl w:val="0"/>
              <w:spacing w:after="0" w:line="240" w:lineRule="auto"/>
              <w:jc w:val="center"/>
              <w:rPr>
                <w:rFonts w:ascii="Garamond" w:hAnsi="Garamond"/>
                <w:sz w:val="16"/>
                <w:szCs w:val="16"/>
              </w:rPr>
            </w:pPr>
          </w:p>
          <w:p w14:paraId="41AC4771" w14:textId="77777777" w:rsidR="00D34251" w:rsidRPr="00F3025F" w:rsidRDefault="00D34251" w:rsidP="000729C6">
            <w:pPr>
              <w:widowControl w:val="0"/>
              <w:spacing w:after="0" w:line="240" w:lineRule="auto"/>
              <w:jc w:val="center"/>
              <w:rPr>
                <w:rFonts w:ascii="Garamond" w:hAnsi="Garamond"/>
                <w:sz w:val="16"/>
                <w:szCs w:val="16"/>
              </w:rPr>
            </w:pPr>
          </w:p>
          <w:p w14:paraId="093D8608" w14:textId="77777777" w:rsidR="00D34251" w:rsidRPr="00F3025F" w:rsidRDefault="00D34251" w:rsidP="000729C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Manovrat/procedurat</w:t>
            </w:r>
          </w:p>
        </w:tc>
        <w:tc>
          <w:tcPr>
            <w:tcW w:w="853" w:type="dxa"/>
            <w:tcBorders>
              <w:top w:val="single" w:sz="4" w:space="0" w:color="000000"/>
              <w:left w:val="single" w:sz="4" w:space="0" w:color="000000"/>
              <w:bottom w:val="single" w:sz="4" w:space="0" w:color="000000"/>
              <w:right w:val="single" w:sz="4" w:space="0" w:color="000000"/>
            </w:tcBorders>
          </w:tcPr>
          <w:p w14:paraId="184B9B6E" w14:textId="77777777" w:rsidR="00D34251" w:rsidRPr="00F3025F" w:rsidRDefault="00D34251" w:rsidP="000729C6">
            <w:pPr>
              <w:widowControl w:val="0"/>
              <w:spacing w:after="0" w:line="240" w:lineRule="auto"/>
              <w:jc w:val="center"/>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2796791E" w14:textId="77777777" w:rsidR="00D34251" w:rsidRPr="00F3025F" w:rsidRDefault="00D34251" w:rsidP="000729C6">
            <w:pPr>
              <w:widowControl w:val="0"/>
              <w:spacing w:after="0" w:line="240" w:lineRule="auto"/>
              <w:jc w:val="center"/>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52B1498A" w14:textId="77777777" w:rsidR="00D34251" w:rsidRPr="00F3025F" w:rsidRDefault="00D34251" w:rsidP="000729C6">
            <w:pPr>
              <w:widowControl w:val="0"/>
              <w:spacing w:after="0" w:line="240" w:lineRule="auto"/>
              <w:jc w:val="center"/>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765F2492" w14:textId="77777777" w:rsidR="00D34251" w:rsidRPr="00F3025F" w:rsidRDefault="00D34251" w:rsidP="000729C6">
            <w:pPr>
              <w:widowControl w:val="0"/>
              <w:spacing w:after="0" w:line="240" w:lineRule="auto"/>
              <w:jc w:val="center"/>
              <w:rPr>
                <w:rFonts w:ascii="Garamond" w:eastAsia="Calibri" w:hAnsi="Garamond"/>
                <w:sz w:val="16"/>
                <w:szCs w:val="16"/>
              </w:rPr>
            </w:pPr>
          </w:p>
        </w:tc>
        <w:tc>
          <w:tcPr>
            <w:tcW w:w="853" w:type="dxa"/>
            <w:vMerge w:val="restart"/>
            <w:tcBorders>
              <w:top w:val="single" w:sz="4" w:space="0" w:color="000000"/>
              <w:left w:val="single" w:sz="4" w:space="0" w:color="000000"/>
              <w:right w:val="single" w:sz="4" w:space="0" w:color="000000"/>
            </w:tcBorders>
          </w:tcPr>
          <w:p w14:paraId="3B0AF564" w14:textId="77777777" w:rsidR="00D34251" w:rsidRPr="00F3025F" w:rsidRDefault="00D34251" w:rsidP="000729C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Inicialet e instruktorit kur përfundon trajnimi</w:t>
            </w:r>
          </w:p>
        </w:tc>
        <w:tc>
          <w:tcPr>
            <w:tcW w:w="853" w:type="dxa"/>
            <w:tcBorders>
              <w:top w:val="single" w:sz="4" w:space="0" w:color="000000"/>
              <w:left w:val="single" w:sz="4" w:space="0" w:color="000000"/>
              <w:bottom w:val="single" w:sz="4" w:space="0" w:color="000000"/>
              <w:right w:val="single" w:sz="4" w:space="0" w:color="000000"/>
            </w:tcBorders>
          </w:tcPr>
          <w:p w14:paraId="2E74DD03" w14:textId="77777777" w:rsidR="00D34251" w:rsidRPr="00F3025F" w:rsidRDefault="00D34251" w:rsidP="000729C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Të kontrolluara në</w:t>
            </w:r>
          </w:p>
        </w:tc>
        <w:tc>
          <w:tcPr>
            <w:tcW w:w="1157" w:type="dxa"/>
            <w:vMerge w:val="restart"/>
            <w:tcBorders>
              <w:top w:val="single" w:sz="4" w:space="0" w:color="000000"/>
              <w:left w:val="single" w:sz="4" w:space="0" w:color="000000"/>
              <w:right w:val="nil"/>
            </w:tcBorders>
          </w:tcPr>
          <w:p w14:paraId="544F9434" w14:textId="77777777" w:rsidR="00D34251" w:rsidRPr="00F3025F" w:rsidRDefault="00D34251" w:rsidP="000729C6">
            <w:pPr>
              <w:widowControl w:val="0"/>
              <w:spacing w:after="0" w:line="240" w:lineRule="auto"/>
              <w:jc w:val="center"/>
              <w:rPr>
                <w:rFonts w:ascii="Garamond" w:hAnsi="Garamond"/>
                <w:sz w:val="16"/>
                <w:szCs w:val="16"/>
              </w:rPr>
            </w:pPr>
          </w:p>
          <w:p w14:paraId="0BF5801C" w14:textId="77777777" w:rsidR="00D34251" w:rsidRPr="00F3025F" w:rsidRDefault="00D34251" w:rsidP="000729C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Inicialet e ekzaminuesit kur përfundon testimi</w:t>
            </w:r>
          </w:p>
        </w:tc>
      </w:tr>
      <w:tr w:rsidR="00D34251" w:rsidRPr="00F3025F" w14:paraId="326D8F6C" w14:textId="77777777" w:rsidTr="001941B2">
        <w:trPr>
          <w:trHeight w:hRule="exact" w:val="563"/>
          <w:jc w:val="center"/>
        </w:trPr>
        <w:tc>
          <w:tcPr>
            <w:tcW w:w="3961" w:type="dxa"/>
            <w:gridSpan w:val="2"/>
            <w:vMerge/>
            <w:tcBorders>
              <w:left w:val="nil"/>
              <w:bottom w:val="single" w:sz="4" w:space="0" w:color="000000"/>
              <w:right w:val="single" w:sz="4" w:space="0" w:color="000000"/>
            </w:tcBorders>
          </w:tcPr>
          <w:p w14:paraId="182BE496"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66ED1E83" w14:textId="77777777" w:rsidR="00D34251" w:rsidRPr="00F3025F" w:rsidRDefault="00D34251" w:rsidP="000729C6">
            <w:pPr>
              <w:widowControl w:val="0"/>
              <w:spacing w:after="0" w:line="240" w:lineRule="auto"/>
              <w:rPr>
                <w:rFonts w:ascii="Garamond" w:hAnsi="Garamond"/>
                <w:sz w:val="16"/>
                <w:szCs w:val="16"/>
              </w:rPr>
            </w:pPr>
          </w:p>
          <w:p w14:paraId="31B8877E"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OTD</w:t>
            </w:r>
          </w:p>
        </w:tc>
        <w:tc>
          <w:tcPr>
            <w:tcW w:w="853" w:type="dxa"/>
            <w:tcBorders>
              <w:top w:val="single" w:sz="4" w:space="0" w:color="000000"/>
              <w:left w:val="single" w:sz="4" w:space="0" w:color="000000"/>
              <w:bottom w:val="single" w:sz="4" w:space="0" w:color="000000"/>
              <w:right w:val="single" w:sz="4" w:space="0" w:color="000000"/>
            </w:tcBorders>
          </w:tcPr>
          <w:p w14:paraId="0F32C8F0" w14:textId="77777777" w:rsidR="00D34251" w:rsidRPr="00F3025F" w:rsidRDefault="00D34251" w:rsidP="000729C6">
            <w:pPr>
              <w:widowControl w:val="0"/>
              <w:spacing w:after="0" w:line="240" w:lineRule="auto"/>
              <w:rPr>
                <w:rFonts w:ascii="Garamond" w:hAnsi="Garamond"/>
                <w:sz w:val="16"/>
                <w:szCs w:val="16"/>
              </w:rPr>
            </w:pPr>
          </w:p>
          <w:p w14:paraId="2A5362B3"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FTD</w:t>
            </w:r>
          </w:p>
        </w:tc>
        <w:tc>
          <w:tcPr>
            <w:tcW w:w="853" w:type="dxa"/>
            <w:tcBorders>
              <w:top w:val="single" w:sz="4" w:space="0" w:color="000000"/>
              <w:left w:val="single" w:sz="4" w:space="0" w:color="000000"/>
              <w:bottom w:val="single" w:sz="4" w:space="0" w:color="000000"/>
              <w:right w:val="single" w:sz="4" w:space="0" w:color="000000"/>
            </w:tcBorders>
          </w:tcPr>
          <w:p w14:paraId="5BFE39C1" w14:textId="77777777" w:rsidR="00D34251" w:rsidRPr="00F3025F" w:rsidRDefault="00D34251" w:rsidP="000729C6">
            <w:pPr>
              <w:widowControl w:val="0"/>
              <w:spacing w:after="0" w:line="240" w:lineRule="auto"/>
              <w:rPr>
                <w:rFonts w:ascii="Garamond" w:hAnsi="Garamond"/>
                <w:sz w:val="16"/>
                <w:szCs w:val="16"/>
              </w:rPr>
            </w:pPr>
          </w:p>
          <w:p w14:paraId="42FA7AF4" w14:textId="77777777" w:rsidR="00D34251" w:rsidRPr="00F3025F" w:rsidRDefault="00D34251" w:rsidP="000729C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FFS</w:t>
            </w:r>
          </w:p>
        </w:tc>
        <w:tc>
          <w:tcPr>
            <w:tcW w:w="853" w:type="dxa"/>
            <w:tcBorders>
              <w:top w:val="single" w:sz="4" w:space="0" w:color="000000"/>
              <w:left w:val="single" w:sz="4" w:space="0" w:color="000000"/>
              <w:bottom w:val="single" w:sz="4" w:space="0" w:color="000000"/>
              <w:right w:val="single" w:sz="4" w:space="0" w:color="000000"/>
            </w:tcBorders>
          </w:tcPr>
          <w:p w14:paraId="1E4BB451" w14:textId="77777777" w:rsidR="00D34251" w:rsidRPr="00F3025F" w:rsidRDefault="00D34251" w:rsidP="000729C6">
            <w:pPr>
              <w:widowControl w:val="0"/>
              <w:spacing w:after="0" w:line="240" w:lineRule="auto"/>
              <w:rPr>
                <w:rFonts w:ascii="Garamond" w:hAnsi="Garamond"/>
                <w:sz w:val="16"/>
                <w:szCs w:val="16"/>
              </w:rPr>
            </w:pPr>
          </w:p>
          <w:p w14:paraId="59513A73"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As</w:t>
            </w:r>
          </w:p>
        </w:tc>
        <w:tc>
          <w:tcPr>
            <w:tcW w:w="853" w:type="dxa"/>
            <w:vMerge/>
            <w:tcBorders>
              <w:left w:val="single" w:sz="4" w:space="0" w:color="000000"/>
              <w:bottom w:val="single" w:sz="4" w:space="0" w:color="000000"/>
              <w:right w:val="single" w:sz="4" w:space="0" w:color="000000"/>
            </w:tcBorders>
          </w:tcPr>
          <w:p w14:paraId="1C3C425E"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4ECADBE6" w14:textId="77777777" w:rsidR="00D34251" w:rsidRPr="00F3025F" w:rsidRDefault="00D34251" w:rsidP="000729C6">
            <w:pPr>
              <w:widowControl w:val="0"/>
              <w:spacing w:after="0" w:line="240" w:lineRule="auto"/>
              <w:rPr>
                <w:rFonts w:ascii="Garamond" w:hAnsi="Garamond"/>
                <w:sz w:val="16"/>
                <w:szCs w:val="16"/>
              </w:rPr>
            </w:pPr>
          </w:p>
          <w:p w14:paraId="5762F8E5"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FFS As</w:t>
            </w:r>
          </w:p>
        </w:tc>
        <w:tc>
          <w:tcPr>
            <w:tcW w:w="1157" w:type="dxa"/>
            <w:vMerge/>
            <w:tcBorders>
              <w:left w:val="single" w:sz="4" w:space="0" w:color="000000"/>
              <w:bottom w:val="single" w:sz="4" w:space="0" w:color="000000"/>
              <w:right w:val="nil"/>
            </w:tcBorders>
          </w:tcPr>
          <w:p w14:paraId="0AF34A14"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4E6CB77C" w14:textId="77777777" w:rsidTr="001941B2">
        <w:trPr>
          <w:trHeight w:hRule="exact" w:val="490"/>
          <w:jc w:val="center"/>
        </w:trPr>
        <w:tc>
          <w:tcPr>
            <w:tcW w:w="634" w:type="dxa"/>
            <w:tcBorders>
              <w:top w:val="single" w:sz="4" w:space="0" w:color="000000"/>
              <w:left w:val="nil"/>
              <w:bottom w:val="single" w:sz="4" w:space="0" w:color="000000"/>
              <w:right w:val="single" w:sz="4" w:space="0" w:color="000000"/>
            </w:tcBorders>
          </w:tcPr>
          <w:p w14:paraId="3023F7E1"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3.1</w:t>
            </w:r>
          </w:p>
        </w:tc>
        <w:tc>
          <w:tcPr>
            <w:tcW w:w="3326" w:type="dxa"/>
            <w:tcBorders>
              <w:top w:val="single" w:sz="4" w:space="0" w:color="000000"/>
              <w:left w:val="single" w:sz="4" w:space="0" w:color="000000"/>
              <w:bottom w:val="single" w:sz="4" w:space="0" w:color="000000"/>
              <w:right w:val="single" w:sz="4" w:space="0" w:color="000000"/>
            </w:tcBorders>
          </w:tcPr>
          <w:p w14:paraId="6EE93DD0"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Motori</w:t>
            </w:r>
          </w:p>
        </w:tc>
        <w:tc>
          <w:tcPr>
            <w:tcW w:w="853" w:type="dxa"/>
            <w:tcBorders>
              <w:top w:val="single" w:sz="4" w:space="0" w:color="000000"/>
              <w:left w:val="single" w:sz="4" w:space="0" w:color="000000"/>
              <w:bottom w:val="single" w:sz="4" w:space="0" w:color="000000"/>
              <w:right w:val="single" w:sz="4" w:space="0" w:color="000000"/>
            </w:tcBorders>
          </w:tcPr>
          <w:p w14:paraId="04F554EB"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53" w:type="dxa"/>
            <w:tcBorders>
              <w:top w:val="single" w:sz="4" w:space="0" w:color="000000"/>
              <w:left w:val="single" w:sz="4" w:space="0" w:color="000000"/>
              <w:bottom w:val="single" w:sz="4" w:space="0" w:color="000000"/>
              <w:right w:val="single" w:sz="4" w:space="0" w:color="000000"/>
            </w:tcBorders>
          </w:tcPr>
          <w:p w14:paraId="52C774B1"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48D4826B"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1B9C0DBA"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4CC75DA7"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1760BBA4" w14:textId="77777777" w:rsidR="00D34251" w:rsidRPr="00F3025F" w:rsidRDefault="00D34251" w:rsidP="000729C6">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750B5299"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0A299FE3" w14:textId="77777777" w:rsidTr="001941B2">
        <w:trPr>
          <w:trHeight w:hRule="exact" w:val="503"/>
          <w:jc w:val="center"/>
        </w:trPr>
        <w:tc>
          <w:tcPr>
            <w:tcW w:w="634" w:type="dxa"/>
            <w:tcBorders>
              <w:top w:val="single" w:sz="4" w:space="0" w:color="000000"/>
              <w:left w:val="nil"/>
              <w:bottom w:val="single" w:sz="4" w:space="0" w:color="000000"/>
              <w:right w:val="single" w:sz="4" w:space="0" w:color="000000"/>
            </w:tcBorders>
          </w:tcPr>
          <w:p w14:paraId="3BC7EC49"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3.2</w:t>
            </w:r>
          </w:p>
        </w:tc>
        <w:tc>
          <w:tcPr>
            <w:tcW w:w="3326" w:type="dxa"/>
            <w:tcBorders>
              <w:top w:val="single" w:sz="4" w:space="0" w:color="000000"/>
              <w:left w:val="single" w:sz="4" w:space="0" w:color="000000"/>
              <w:bottom w:val="single" w:sz="4" w:space="0" w:color="000000"/>
              <w:right w:val="single" w:sz="4" w:space="0" w:color="000000"/>
            </w:tcBorders>
          </w:tcPr>
          <w:p w14:paraId="7FC076FF"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Presioni në rrugët e fluturimit</w:t>
            </w:r>
          </w:p>
        </w:tc>
        <w:tc>
          <w:tcPr>
            <w:tcW w:w="853" w:type="dxa"/>
            <w:tcBorders>
              <w:top w:val="single" w:sz="4" w:space="0" w:color="000000"/>
              <w:left w:val="single" w:sz="4" w:space="0" w:color="000000"/>
              <w:bottom w:val="single" w:sz="4" w:space="0" w:color="000000"/>
              <w:right w:val="single" w:sz="4" w:space="0" w:color="000000"/>
            </w:tcBorders>
          </w:tcPr>
          <w:p w14:paraId="15A2039C"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53" w:type="dxa"/>
            <w:tcBorders>
              <w:top w:val="single" w:sz="4" w:space="0" w:color="000000"/>
              <w:left w:val="single" w:sz="4" w:space="0" w:color="000000"/>
              <w:bottom w:val="single" w:sz="4" w:space="0" w:color="000000"/>
              <w:right w:val="single" w:sz="4" w:space="0" w:color="000000"/>
            </w:tcBorders>
          </w:tcPr>
          <w:p w14:paraId="03712B9A"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27A261B4"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1B8AF70E"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3D34A48F"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2799DEF0" w14:textId="77777777" w:rsidR="00D34251" w:rsidRPr="00F3025F" w:rsidRDefault="00D34251" w:rsidP="000729C6">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550A609F"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4A880F6C" w14:textId="77777777" w:rsidTr="001941B2">
        <w:trPr>
          <w:trHeight w:hRule="exact" w:val="503"/>
          <w:jc w:val="center"/>
        </w:trPr>
        <w:tc>
          <w:tcPr>
            <w:tcW w:w="634" w:type="dxa"/>
            <w:tcBorders>
              <w:top w:val="single" w:sz="4" w:space="0" w:color="000000"/>
              <w:left w:val="nil"/>
              <w:bottom w:val="single" w:sz="4" w:space="0" w:color="000000"/>
              <w:right w:val="single" w:sz="4" w:space="0" w:color="000000"/>
            </w:tcBorders>
          </w:tcPr>
          <w:p w14:paraId="79E77F0F"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3.3</w:t>
            </w:r>
          </w:p>
        </w:tc>
        <w:tc>
          <w:tcPr>
            <w:tcW w:w="3326" w:type="dxa"/>
            <w:tcBorders>
              <w:top w:val="single" w:sz="4" w:space="0" w:color="000000"/>
              <w:left w:val="single" w:sz="4" w:space="0" w:color="000000"/>
              <w:bottom w:val="single" w:sz="4" w:space="0" w:color="000000"/>
              <w:right w:val="single" w:sz="4" w:space="0" w:color="000000"/>
            </w:tcBorders>
          </w:tcPr>
          <w:p w14:paraId="41025A1C"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Sistemi pitot/statik</w:t>
            </w:r>
          </w:p>
        </w:tc>
        <w:tc>
          <w:tcPr>
            <w:tcW w:w="853" w:type="dxa"/>
            <w:tcBorders>
              <w:top w:val="single" w:sz="4" w:space="0" w:color="000000"/>
              <w:left w:val="single" w:sz="4" w:space="0" w:color="000000"/>
              <w:bottom w:val="single" w:sz="4" w:space="0" w:color="000000"/>
              <w:right w:val="single" w:sz="4" w:space="0" w:color="000000"/>
            </w:tcBorders>
          </w:tcPr>
          <w:p w14:paraId="1247C129"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53" w:type="dxa"/>
            <w:tcBorders>
              <w:top w:val="single" w:sz="4" w:space="0" w:color="000000"/>
              <w:left w:val="single" w:sz="4" w:space="0" w:color="000000"/>
              <w:bottom w:val="single" w:sz="4" w:space="0" w:color="000000"/>
              <w:right w:val="single" w:sz="4" w:space="0" w:color="000000"/>
            </w:tcBorders>
          </w:tcPr>
          <w:p w14:paraId="65CA0554"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123B53A4"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0904722E"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0A9CF9A6"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43220BDA" w14:textId="77777777" w:rsidR="00D34251" w:rsidRPr="00F3025F" w:rsidRDefault="00D34251" w:rsidP="000729C6">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0C2D8D07"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31D0C1C0" w14:textId="77777777" w:rsidTr="001941B2">
        <w:trPr>
          <w:trHeight w:hRule="exact" w:val="503"/>
          <w:jc w:val="center"/>
        </w:trPr>
        <w:tc>
          <w:tcPr>
            <w:tcW w:w="634" w:type="dxa"/>
            <w:tcBorders>
              <w:top w:val="single" w:sz="4" w:space="0" w:color="000000"/>
              <w:left w:val="nil"/>
              <w:bottom w:val="single" w:sz="4" w:space="0" w:color="000000"/>
              <w:right w:val="single" w:sz="4" w:space="0" w:color="000000"/>
            </w:tcBorders>
          </w:tcPr>
          <w:p w14:paraId="60C47FD1"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3.4</w:t>
            </w:r>
          </w:p>
        </w:tc>
        <w:tc>
          <w:tcPr>
            <w:tcW w:w="3326" w:type="dxa"/>
            <w:tcBorders>
              <w:top w:val="single" w:sz="4" w:space="0" w:color="000000"/>
              <w:left w:val="single" w:sz="4" w:space="0" w:color="000000"/>
              <w:bottom w:val="single" w:sz="4" w:space="0" w:color="000000"/>
              <w:right w:val="single" w:sz="4" w:space="0" w:color="000000"/>
            </w:tcBorders>
          </w:tcPr>
          <w:p w14:paraId="6D68701B"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Sistemi i karburantit</w:t>
            </w:r>
          </w:p>
        </w:tc>
        <w:tc>
          <w:tcPr>
            <w:tcW w:w="853" w:type="dxa"/>
            <w:tcBorders>
              <w:top w:val="single" w:sz="4" w:space="0" w:color="000000"/>
              <w:left w:val="single" w:sz="4" w:space="0" w:color="000000"/>
              <w:bottom w:val="single" w:sz="4" w:space="0" w:color="000000"/>
              <w:right w:val="single" w:sz="4" w:space="0" w:color="000000"/>
            </w:tcBorders>
          </w:tcPr>
          <w:p w14:paraId="5AA1AD53"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53" w:type="dxa"/>
            <w:tcBorders>
              <w:top w:val="single" w:sz="4" w:space="0" w:color="000000"/>
              <w:left w:val="single" w:sz="4" w:space="0" w:color="000000"/>
              <w:bottom w:val="single" w:sz="4" w:space="0" w:color="000000"/>
              <w:right w:val="single" w:sz="4" w:space="0" w:color="000000"/>
            </w:tcBorders>
          </w:tcPr>
          <w:p w14:paraId="07832A30"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4DF62F88"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788A41CE"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6B0B6E06"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3088D57D" w14:textId="77777777" w:rsidR="00D34251" w:rsidRPr="00F3025F" w:rsidRDefault="00D34251" w:rsidP="000729C6">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0C72F940"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65C56F66" w14:textId="77777777" w:rsidTr="001941B2">
        <w:trPr>
          <w:trHeight w:hRule="exact" w:val="503"/>
          <w:jc w:val="center"/>
        </w:trPr>
        <w:tc>
          <w:tcPr>
            <w:tcW w:w="634" w:type="dxa"/>
            <w:tcBorders>
              <w:top w:val="single" w:sz="4" w:space="0" w:color="000000"/>
              <w:left w:val="nil"/>
              <w:bottom w:val="single" w:sz="4" w:space="0" w:color="000000"/>
              <w:right w:val="single" w:sz="4" w:space="0" w:color="000000"/>
            </w:tcBorders>
          </w:tcPr>
          <w:p w14:paraId="30A5B0C0"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3.5</w:t>
            </w:r>
          </w:p>
        </w:tc>
        <w:tc>
          <w:tcPr>
            <w:tcW w:w="3326" w:type="dxa"/>
            <w:tcBorders>
              <w:top w:val="single" w:sz="4" w:space="0" w:color="000000"/>
              <w:left w:val="single" w:sz="4" w:space="0" w:color="000000"/>
              <w:bottom w:val="single" w:sz="4" w:space="0" w:color="000000"/>
              <w:right w:val="single" w:sz="4" w:space="0" w:color="000000"/>
            </w:tcBorders>
          </w:tcPr>
          <w:p w14:paraId="5F7A92F6"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Sistemi elektrik</w:t>
            </w:r>
          </w:p>
        </w:tc>
        <w:tc>
          <w:tcPr>
            <w:tcW w:w="853" w:type="dxa"/>
            <w:tcBorders>
              <w:top w:val="single" w:sz="4" w:space="0" w:color="000000"/>
              <w:left w:val="single" w:sz="4" w:space="0" w:color="000000"/>
              <w:bottom w:val="single" w:sz="4" w:space="0" w:color="000000"/>
              <w:right w:val="single" w:sz="4" w:space="0" w:color="000000"/>
            </w:tcBorders>
          </w:tcPr>
          <w:p w14:paraId="7C64BFB4"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53" w:type="dxa"/>
            <w:tcBorders>
              <w:top w:val="single" w:sz="4" w:space="0" w:color="000000"/>
              <w:left w:val="single" w:sz="4" w:space="0" w:color="000000"/>
              <w:bottom w:val="single" w:sz="4" w:space="0" w:color="000000"/>
              <w:right w:val="single" w:sz="4" w:space="0" w:color="000000"/>
            </w:tcBorders>
          </w:tcPr>
          <w:p w14:paraId="401B6283"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759F1AD2"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73D4E552"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496E5E85"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2A2CE52A" w14:textId="77777777" w:rsidR="00D34251" w:rsidRPr="00F3025F" w:rsidRDefault="00D34251" w:rsidP="000729C6">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176055BA"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4CDDFC5C" w14:textId="77777777" w:rsidTr="001941B2">
        <w:trPr>
          <w:trHeight w:hRule="exact" w:val="503"/>
          <w:jc w:val="center"/>
        </w:trPr>
        <w:tc>
          <w:tcPr>
            <w:tcW w:w="634" w:type="dxa"/>
            <w:tcBorders>
              <w:top w:val="single" w:sz="4" w:space="0" w:color="000000"/>
              <w:left w:val="nil"/>
              <w:bottom w:val="single" w:sz="4" w:space="0" w:color="000000"/>
              <w:right w:val="single" w:sz="4" w:space="0" w:color="000000"/>
            </w:tcBorders>
          </w:tcPr>
          <w:p w14:paraId="624F8A0C"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3.6</w:t>
            </w:r>
          </w:p>
        </w:tc>
        <w:tc>
          <w:tcPr>
            <w:tcW w:w="3326" w:type="dxa"/>
            <w:tcBorders>
              <w:top w:val="single" w:sz="4" w:space="0" w:color="000000"/>
              <w:left w:val="single" w:sz="4" w:space="0" w:color="000000"/>
              <w:bottom w:val="single" w:sz="4" w:space="0" w:color="000000"/>
              <w:right w:val="single" w:sz="4" w:space="0" w:color="000000"/>
            </w:tcBorders>
          </w:tcPr>
          <w:p w14:paraId="206FE114"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Sistemi hidraulik</w:t>
            </w:r>
          </w:p>
        </w:tc>
        <w:tc>
          <w:tcPr>
            <w:tcW w:w="853" w:type="dxa"/>
            <w:tcBorders>
              <w:top w:val="single" w:sz="4" w:space="0" w:color="000000"/>
              <w:left w:val="single" w:sz="4" w:space="0" w:color="000000"/>
              <w:bottom w:val="single" w:sz="4" w:space="0" w:color="000000"/>
              <w:right w:val="single" w:sz="4" w:space="0" w:color="000000"/>
            </w:tcBorders>
          </w:tcPr>
          <w:p w14:paraId="7F1A7342"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53" w:type="dxa"/>
            <w:tcBorders>
              <w:top w:val="single" w:sz="4" w:space="0" w:color="000000"/>
              <w:left w:val="single" w:sz="4" w:space="0" w:color="000000"/>
              <w:bottom w:val="single" w:sz="4" w:space="0" w:color="000000"/>
              <w:right w:val="single" w:sz="4" w:space="0" w:color="000000"/>
            </w:tcBorders>
          </w:tcPr>
          <w:p w14:paraId="34C4B79E"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79C4FFFD"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159D73B7"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546CEF0C"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721B88B5" w14:textId="77777777" w:rsidR="00D34251" w:rsidRPr="00F3025F" w:rsidRDefault="00D34251" w:rsidP="000729C6">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2558706E"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1FBCE0D0" w14:textId="77777777" w:rsidTr="001941B2">
        <w:trPr>
          <w:trHeight w:hRule="exact" w:val="640"/>
          <w:jc w:val="center"/>
        </w:trPr>
        <w:tc>
          <w:tcPr>
            <w:tcW w:w="634" w:type="dxa"/>
            <w:tcBorders>
              <w:top w:val="single" w:sz="4" w:space="0" w:color="000000"/>
              <w:left w:val="nil"/>
              <w:bottom w:val="single" w:sz="4" w:space="0" w:color="000000"/>
              <w:right w:val="single" w:sz="4" w:space="0" w:color="000000"/>
            </w:tcBorders>
          </w:tcPr>
          <w:p w14:paraId="7B272B70"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3.7</w:t>
            </w:r>
          </w:p>
        </w:tc>
        <w:tc>
          <w:tcPr>
            <w:tcW w:w="3326" w:type="dxa"/>
            <w:tcBorders>
              <w:top w:val="single" w:sz="4" w:space="0" w:color="000000"/>
              <w:left w:val="single" w:sz="4" w:space="0" w:color="000000"/>
              <w:bottom w:val="single" w:sz="4" w:space="0" w:color="000000"/>
              <w:right w:val="single" w:sz="4" w:space="0" w:color="000000"/>
            </w:tcBorders>
          </w:tcPr>
          <w:p w14:paraId="28BA559C"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Sistemi i kontrollit dhe i rregullimit të fluturimit</w:t>
            </w:r>
          </w:p>
        </w:tc>
        <w:tc>
          <w:tcPr>
            <w:tcW w:w="853" w:type="dxa"/>
            <w:tcBorders>
              <w:top w:val="single" w:sz="4" w:space="0" w:color="000000"/>
              <w:left w:val="single" w:sz="4" w:space="0" w:color="000000"/>
              <w:bottom w:val="single" w:sz="4" w:space="0" w:color="000000"/>
              <w:right w:val="single" w:sz="4" w:space="0" w:color="000000"/>
            </w:tcBorders>
          </w:tcPr>
          <w:p w14:paraId="0F730722"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53" w:type="dxa"/>
            <w:tcBorders>
              <w:top w:val="single" w:sz="4" w:space="0" w:color="000000"/>
              <w:left w:val="single" w:sz="4" w:space="0" w:color="000000"/>
              <w:bottom w:val="single" w:sz="4" w:space="0" w:color="000000"/>
              <w:right w:val="single" w:sz="4" w:space="0" w:color="000000"/>
            </w:tcBorders>
          </w:tcPr>
          <w:p w14:paraId="4AE56570"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5D715B78"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60CEE601"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7C5AA547"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3C838ABB" w14:textId="77777777" w:rsidR="00D34251" w:rsidRPr="00F3025F" w:rsidRDefault="00D34251" w:rsidP="000729C6">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1D6DFE2E"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3B9BE7E5" w14:textId="77777777" w:rsidTr="001941B2">
        <w:trPr>
          <w:trHeight w:hRule="exact" w:val="503"/>
          <w:jc w:val="center"/>
        </w:trPr>
        <w:tc>
          <w:tcPr>
            <w:tcW w:w="634" w:type="dxa"/>
            <w:tcBorders>
              <w:top w:val="single" w:sz="4" w:space="0" w:color="000000"/>
              <w:left w:val="nil"/>
              <w:bottom w:val="single" w:sz="4" w:space="0" w:color="000000"/>
              <w:right w:val="single" w:sz="4" w:space="0" w:color="000000"/>
            </w:tcBorders>
          </w:tcPr>
          <w:p w14:paraId="2C094496"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3.8</w:t>
            </w:r>
          </w:p>
        </w:tc>
        <w:tc>
          <w:tcPr>
            <w:tcW w:w="3326" w:type="dxa"/>
            <w:tcBorders>
              <w:top w:val="single" w:sz="4" w:space="0" w:color="000000"/>
              <w:left w:val="single" w:sz="4" w:space="0" w:color="000000"/>
              <w:bottom w:val="single" w:sz="4" w:space="0" w:color="000000"/>
              <w:right w:val="single" w:sz="4" w:space="0" w:color="000000"/>
            </w:tcBorders>
          </w:tcPr>
          <w:p w14:paraId="7A98EABB" w14:textId="14F1B136" w:rsidR="00D34251" w:rsidRPr="00F3025F" w:rsidRDefault="00D34251" w:rsidP="00AC47AF">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Sistemi balonet</w:t>
            </w:r>
          </w:p>
        </w:tc>
        <w:tc>
          <w:tcPr>
            <w:tcW w:w="853" w:type="dxa"/>
            <w:tcBorders>
              <w:top w:val="single" w:sz="4" w:space="0" w:color="000000"/>
              <w:left w:val="single" w:sz="4" w:space="0" w:color="000000"/>
              <w:bottom w:val="single" w:sz="4" w:space="0" w:color="000000"/>
              <w:right w:val="single" w:sz="4" w:space="0" w:color="000000"/>
            </w:tcBorders>
          </w:tcPr>
          <w:p w14:paraId="577209A2"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53" w:type="dxa"/>
            <w:tcBorders>
              <w:top w:val="single" w:sz="4" w:space="0" w:color="000000"/>
              <w:left w:val="single" w:sz="4" w:space="0" w:color="000000"/>
              <w:bottom w:val="single" w:sz="4" w:space="0" w:color="000000"/>
              <w:right w:val="single" w:sz="4" w:space="0" w:color="000000"/>
            </w:tcBorders>
          </w:tcPr>
          <w:p w14:paraId="4CE875E0"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0CFEED0B"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2AD86A3B"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4B702BDB"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294F42E8" w14:textId="77777777" w:rsidR="00D34251" w:rsidRPr="00F3025F" w:rsidRDefault="00D34251" w:rsidP="000729C6">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60C689A8"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73396718" w14:textId="77777777" w:rsidTr="001941B2">
        <w:trPr>
          <w:trHeight w:hRule="exact" w:val="503"/>
          <w:jc w:val="center"/>
        </w:trPr>
        <w:tc>
          <w:tcPr>
            <w:tcW w:w="634" w:type="dxa"/>
            <w:tcBorders>
              <w:top w:val="single" w:sz="4" w:space="0" w:color="000000"/>
              <w:left w:val="nil"/>
              <w:bottom w:val="single" w:sz="4" w:space="0" w:color="000000"/>
              <w:right w:val="single" w:sz="4" w:space="0" w:color="000000"/>
            </w:tcBorders>
          </w:tcPr>
          <w:p w14:paraId="671C0B50"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3.9</w:t>
            </w:r>
          </w:p>
        </w:tc>
        <w:tc>
          <w:tcPr>
            <w:tcW w:w="3326" w:type="dxa"/>
            <w:tcBorders>
              <w:top w:val="single" w:sz="4" w:space="0" w:color="000000"/>
              <w:left w:val="single" w:sz="4" w:space="0" w:color="000000"/>
              <w:bottom w:val="single" w:sz="4" w:space="0" w:color="000000"/>
              <w:right w:val="single" w:sz="4" w:space="0" w:color="000000"/>
            </w:tcBorders>
          </w:tcPr>
          <w:p w14:paraId="39EAF513"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Autopilot/drejtuesi i fluturimit</w:t>
            </w:r>
          </w:p>
        </w:tc>
        <w:tc>
          <w:tcPr>
            <w:tcW w:w="853" w:type="dxa"/>
            <w:tcBorders>
              <w:top w:val="single" w:sz="4" w:space="0" w:color="000000"/>
              <w:left w:val="single" w:sz="4" w:space="0" w:color="000000"/>
              <w:bottom w:val="single" w:sz="4" w:space="0" w:color="000000"/>
              <w:right w:val="single" w:sz="4" w:space="0" w:color="000000"/>
            </w:tcBorders>
          </w:tcPr>
          <w:p w14:paraId="05C89ACB"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53" w:type="dxa"/>
            <w:tcBorders>
              <w:top w:val="single" w:sz="4" w:space="0" w:color="000000"/>
              <w:left w:val="single" w:sz="4" w:space="0" w:color="000000"/>
              <w:bottom w:val="single" w:sz="4" w:space="0" w:color="000000"/>
              <w:right w:val="single" w:sz="4" w:space="0" w:color="000000"/>
            </w:tcBorders>
          </w:tcPr>
          <w:p w14:paraId="7BE71CC2"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6C473576"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02DADACB"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21085904"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584BBBEE" w14:textId="77777777" w:rsidR="00D34251" w:rsidRPr="00F3025F" w:rsidRDefault="00D34251" w:rsidP="000729C6">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6C758342"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31FAAC41" w14:textId="77777777" w:rsidTr="001941B2">
        <w:trPr>
          <w:trHeight w:hRule="exact" w:val="503"/>
          <w:jc w:val="center"/>
        </w:trPr>
        <w:tc>
          <w:tcPr>
            <w:tcW w:w="634" w:type="dxa"/>
            <w:tcBorders>
              <w:top w:val="single" w:sz="4" w:space="0" w:color="000000"/>
              <w:left w:val="nil"/>
              <w:bottom w:val="single" w:sz="4" w:space="0" w:color="000000"/>
              <w:right w:val="single" w:sz="4" w:space="0" w:color="000000"/>
            </w:tcBorders>
          </w:tcPr>
          <w:p w14:paraId="7C35081D"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3.10</w:t>
            </w:r>
          </w:p>
        </w:tc>
        <w:tc>
          <w:tcPr>
            <w:tcW w:w="3326" w:type="dxa"/>
            <w:tcBorders>
              <w:top w:val="single" w:sz="4" w:space="0" w:color="000000"/>
              <w:left w:val="single" w:sz="4" w:space="0" w:color="000000"/>
              <w:bottom w:val="single" w:sz="4" w:space="0" w:color="000000"/>
              <w:right w:val="single" w:sz="4" w:space="0" w:color="000000"/>
            </w:tcBorders>
          </w:tcPr>
          <w:p w14:paraId="19853F3E" w14:textId="77D3D725"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 xml:space="preserve">Pajisjet për rritjen e </w:t>
            </w:r>
            <w:r w:rsidR="00AC47AF" w:rsidRPr="00F3025F">
              <w:rPr>
                <w:rFonts w:ascii="Garamond" w:eastAsia="Calibri" w:hAnsi="Garamond"/>
                <w:sz w:val="16"/>
                <w:szCs w:val="16"/>
              </w:rPr>
              <w:t>qëndrueshmërisë</w:t>
            </w:r>
          </w:p>
        </w:tc>
        <w:tc>
          <w:tcPr>
            <w:tcW w:w="853" w:type="dxa"/>
            <w:tcBorders>
              <w:top w:val="single" w:sz="4" w:space="0" w:color="000000"/>
              <w:left w:val="single" w:sz="4" w:space="0" w:color="000000"/>
              <w:bottom w:val="single" w:sz="4" w:space="0" w:color="000000"/>
              <w:right w:val="single" w:sz="4" w:space="0" w:color="000000"/>
            </w:tcBorders>
          </w:tcPr>
          <w:p w14:paraId="27D7E6FF"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53" w:type="dxa"/>
            <w:tcBorders>
              <w:top w:val="single" w:sz="4" w:space="0" w:color="000000"/>
              <w:left w:val="single" w:sz="4" w:space="0" w:color="000000"/>
              <w:bottom w:val="single" w:sz="4" w:space="0" w:color="000000"/>
              <w:right w:val="single" w:sz="4" w:space="0" w:color="000000"/>
            </w:tcBorders>
          </w:tcPr>
          <w:p w14:paraId="20C58454"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54724D20"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4005B0D2"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355D4D38"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57682A85" w14:textId="77777777" w:rsidR="00D34251" w:rsidRPr="00F3025F" w:rsidRDefault="00D34251" w:rsidP="000729C6">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52340D9A"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06593CA3" w14:textId="77777777" w:rsidTr="000729C6">
        <w:trPr>
          <w:trHeight w:hRule="exact" w:val="664"/>
          <w:jc w:val="center"/>
        </w:trPr>
        <w:tc>
          <w:tcPr>
            <w:tcW w:w="634" w:type="dxa"/>
            <w:tcBorders>
              <w:top w:val="single" w:sz="4" w:space="0" w:color="000000"/>
              <w:left w:val="nil"/>
              <w:bottom w:val="single" w:sz="4" w:space="0" w:color="000000"/>
              <w:right w:val="single" w:sz="4" w:space="0" w:color="000000"/>
            </w:tcBorders>
          </w:tcPr>
          <w:p w14:paraId="78AF153F"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3.11</w:t>
            </w:r>
          </w:p>
        </w:tc>
        <w:tc>
          <w:tcPr>
            <w:tcW w:w="3326" w:type="dxa"/>
            <w:tcBorders>
              <w:top w:val="single" w:sz="4" w:space="0" w:color="000000"/>
              <w:left w:val="single" w:sz="4" w:space="0" w:color="000000"/>
              <w:bottom w:val="single" w:sz="4" w:space="0" w:color="000000"/>
              <w:right w:val="single" w:sz="4" w:space="0" w:color="000000"/>
            </w:tcBorders>
          </w:tcPr>
          <w:p w14:paraId="6FCF17B5"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Radari i motit, altimetri i radios, transponderi, sistemi paralajmërues i afërsisë me tokën (nëse është i pajisur)</w:t>
            </w:r>
          </w:p>
        </w:tc>
        <w:tc>
          <w:tcPr>
            <w:tcW w:w="853" w:type="dxa"/>
            <w:tcBorders>
              <w:top w:val="single" w:sz="4" w:space="0" w:color="000000"/>
              <w:left w:val="single" w:sz="4" w:space="0" w:color="000000"/>
              <w:bottom w:val="single" w:sz="4" w:space="0" w:color="000000"/>
              <w:right w:val="single" w:sz="4" w:space="0" w:color="000000"/>
            </w:tcBorders>
          </w:tcPr>
          <w:p w14:paraId="76CD647A"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53" w:type="dxa"/>
            <w:tcBorders>
              <w:top w:val="single" w:sz="4" w:space="0" w:color="000000"/>
              <w:left w:val="single" w:sz="4" w:space="0" w:color="000000"/>
              <w:bottom w:val="single" w:sz="4" w:space="0" w:color="000000"/>
              <w:right w:val="single" w:sz="4" w:space="0" w:color="000000"/>
            </w:tcBorders>
          </w:tcPr>
          <w:p w14:paraId="4094818C"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1C3AC0FC"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150A5752"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48C49B1D"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397F7576" w14:textId="77777777" w:rsidR="00D34251" w:rsidRPr="00F3025F" w:rsidRDefault="00D34251" w:rsidP="000729C6">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69CA061C"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1C1A1A49" w14:textId="77777777" w:rsidTr="001941B2">
        <w:trPr>
          <w:trHeight w:hRule="exact" w:val="503"/>
          <w:jc w:val="center"/>
        </w:trPr>
        <w:tc>
          <w:tcPr>
            <w:tcW w:w="634" w:type="dxa"/>
            <w:tcBorders>
              <w:top w:val="single" w:sz="4" w:space="0" w:color="000000"/>
              <w:left w:val="nil"/>
              <w:bottom w:val="single" w:sz="4" w:space="0" w:color="000000"/>
              <w:right w:val="single" w:sz="4" w:space="0" w:color="000000"/>
            </w:tcBorders>
          </w:tcPr>
          <w:p w14:paraId="2877F23D"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3.12</w:t>
            </w:r>
          </w:p>
        </w:tc>
        <w:tc>
          <w:tcPr>
            <w:tcW w:w="3326" w:type="dxa"/>
            <w:tcBorders>
              <w:top w:val="single" w:sz="4" w:space="0" w:color="000000"/>
              <w:left w:val="single" w:sz="4" w:space="0" w:color="000000"/>
              <w:bottom w:val="single" w:sz="4" w:space="0" w:color="000000"/>
              <w:right w:val="single" w:sz="4" w:space="0" w:color="000000"/>
            </w:tcBorders>
          </w:tcPr>
          <w:p w14:paraId="1C94CA68"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Sistemi i rrotave të uljes</w:t>
            </w:r>
          </w:p>
        </w:tc>
        <w:tc>
          <w:tcPr>
            <w:tcW w:w="853" w:type="dxa"/>
            <w:tcBorders>
              <w:top w:val="single" w:sz="4" w:space="0" w:color="000000"/>
              <w:left w:val="single" w:sz="4" w:space="0" w:color="000000"/>
              <w:bottom w:val="single" w:sz="4" w:space="0" w:color="000000"/>
              <w:right w:val="single" w:sz="4" w:space="0" w:color="000000"/>
            </w:tcBorders>
          </w:tcPr>
          <w:p w14:paraId="1325ACC2"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53" w:type="dxa"/>
            <w:tcBorders>
              <w:top w:val="single" w:sz="4" w:space="0" w:color="000000"/>
              <w:left w:val="single" w:sz="4" w:space="0" w:color="000000"/>
              <w:bottom w:val="single" w:sz="4" w:space="0" w:color="000000"/>
              <w:right w:val="single" w:sz="4" w:space="0" w:color="000000"/>
            </w:tcBorders>
          </w:tcPr>
          <w:p w14:paraId="27615210"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5B960382"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251167F2"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27CD80F6"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11D9333D" w14:textId="77777777" w:rsidR="00D34251" w:rsidRPr="00F3025F" w:rsidRDefault="00D34251" w:rsidP="000729C6">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548F64C7"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52E45FD1" w14:textId="77777777" w:rsidTr="001941B2">
        <w:trPr>
          <w:trHeight w:hRule="exact" w:val="503"/>
          <w:jc w:val="center"/>
        </w:trPr>
        <w:tc>
          <w:tcPr>
            <w:tcW w:w="634" w:type="dxa"/>
            <w:tcBorders>
              <w:top w:val="single" w:sz="4" w:space="0" w:color="000000"/>
              <w:left w:val="nil"/>
              <w:bottom w:val="single" w:sz="4" w:space="0" w:color="000000"/>
              <w:right w:val="single" w:sz="4" w:space="0" w:color="000000"/>
            </w:tcBorders>
          </w:tcPr>
          <w:p w14:paraId="306F1CE4"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3.13</w:t>
            </w:r>
          </w:p>
        </w:tc>
        <w:tc>
          <w:tcPr>
            <w:tcW w:w="3326" w:type="dxa"/>
            <w:tcBorders>
              <w:top w:val="single" w:sz="4" w:space="0" w:color="000000"/>
              <w:left w:val="single" w:sz="4" w:space="0" w:color="000000"/>
              <w:bottom w:val="single" w:sz="4" w:space="0" w:color="000000"/>
              <w:right w:val="single" w:sz="4" w:space="0" w:color="000000"/>
            </w:tcBorders>
          </w:tcPr>
          <w:p w14:paraId="31B41D69"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APU</w:t>
            </w:r>
          </w:p>
        </w:tc>
        <w:tc>
          <w:tcPr>
            <w:tcW w:w="853" w:type="dxa"/>
            <w:tcBorders>
              <w:top w:val="single" w:sz="4" w:space="0" w:color="000000"/>
              <w:left w:val="single" w:sz="4" w:space="0" w:color="000000"/>
              <w:bottom w:val="single" w:sz="4" w:space="0" w:color="000000"/>
              <w:right w:val="single" w:sz="4" w:space="0" w:color="000000"/>
            </w:tcBorders>
          </w:tcPr>
          <w:p w14:paraId="65D92307"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53" w:type="dxa"/>
            <w:tcBorders>
              <w:top w:val="single" w:sz="4" w:space="0" w:color="000000"/>
              <w:left w:val="single" w:sz="4" w:space="0" w:color="000000"/>
              <w:bottom w:val="single" w:sz="4" w:space="0" w:color="000000"/>
              <w:right w:val="single" w:sz="4" w:space="0" w:color="000000"/>
            </w:tcBorders>
          </w:tcPr>
          <w:p w14:paraId="5621B43C"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660C42D4"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7F6CA178"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057B6C5D"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6AF8D152" w14:textId="77777777" w:rsidR="00D34251" w:rsidRPr="00F3025F" w:rsidRDefault="00D34251" w:rsidP="000729C6">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66833710"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27905188" w14:textId="77777777" w:rsidTr="001941B2">
        <w:trPr>
          <w:trHeight w:hRule="exact" w:val="714"/>
          <w:jc w:val="center"/>
        </w:trPr>
        <w:tc>
          <w:tcPr>
            <w:tcW w:w="634" w:type="dxa"/>
            <w:tcBorders>
              <w:top w:val="single" w:sz="4" w:space="0" w:color="000000"/>
              <w:left w:val="nil"/>
              <w:bottom w:val="single" w:sz="4" w:space="0" w:color="000000"/>
              <w:right w:val="single" w:sz="4" w:space="0" w:color="000000"/>
            </w:tcBorders>
          </w:tcPr>
          <w:p w14:paraId="1E3CAA32"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3.14</w:t>
            </w:r>
          </w:p>
        </w:tc>
        <w:tc>
          <w:tcPr>
            <w:tcW w:w="3326" w:type="dxa"/>
            <w:tcBorders>
              <w:top w:val="single" w:sz="4" w:space="0" w:color="000000"/>
              <w:left w:val="single" w:sz="4" w:space="0" w:color="000000"/>
              <w:bottom w:val="single" w:sz="4" w:space="0" w:color="000000"/>
              <w:right w:val="single" w:sz="4" w:space="0" w:color="000000"/>
            </w:tcBorders>
          </w:tcPr>
          <w:p w14:paraId="185A0EC4"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Radio, pajisje lundrimi, instrumente dhe FMS</w:t>
            </w:r>
          </w:p>
        </w:tc>
        <w:tc>
          <w:tcPr>
            <w:tcW w:w="853" w:type="dxa"/>
            <w:tcBorders>
              <w:top w:val="single" w:sz="4" w:space="0" w:color="000000"/>
              <w:left w:val="single" w:sz="4" w:space="0" w:color="000000"/>
              <w:bottom w:val="single" w:sz="4" w:space="0" w:color="000000"/>
              <w:right w:val="single" w:sz="4" w:space="0" w:color="000000"/>
            </w:tcBorders>
          </w:tcPr>
          <w:p w14:paraId="51F53D6F"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53" w:type="dxa"/>
            <w:tcBorders>
              <w:top w:val="single" w:sz="4" w:space="0" w:color="000000"/>
              <w:left w:val="single" w:sz="4" w:space="0" w:color="000000"/>
              <w:bottom w:val="single" w:sz="4" w:space="0" w:color="000000"/>
              <w:right w:val="single" w:sz="4" w:space="0" w:color="000000"/>
            </w:tcBorders>
          </w:tcPr>
          <w:p w14:paraId="4842A90F"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405C8734"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38BBBF2A"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15A18FF8"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721CCB2C" w14:textId="77777777" w:rsidR="00D34251" w:rsidRPr="00F3025F" w:rsidRDefault="00D34251" w:rsidP="000729C6">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55AB4C05"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64151B07" w14:textId="77777777" w:rsidTr="001941B2">
        <w:trPr>
          <w:trHeight w:hRule="exact" w:val="503"/>
          <w:jc w:val="center"/>
        </w:trPr>
        <w:tc>
          <w:tcPr>
            <w:tcW w:w="634" w:type="dxa"/>
            <w:tcBorders>
              <w:top w:val="single" w:sz="4" w:space="0" w:color="000000"/>
              <w:left w:val="nil"/>
              <w:bottom w:val="single" w:sz="4" w:space="0" w:color="000000"/>
              <w:right w:val="single" w:sz="4" w:space="0" w:color="000000"/>
            </w:tcBorders>
          </w:tcPr>
          <w:p w14:paraId="66948F98" w14:textId="77777777" w:rsidR="00D34251" w:rsidRPr="00F3025F" w:rsidRDefault="00D34251" w:rsidP="000729C6">
            <w:pPr>
              <w:widowControl w:val="0"/>
              <w:spacing w:after="0" w:line="240" w:lineRule="auto"/>
              <w:rPr>
                <w:rFonts w:ascii="Garamond" w:eastAsia="Calibri" w:hAnsi="Garamond"/>
                <w:sz w:val="16"/>
                <w:szCs w:val="16"/>
              </w:rPr>
            </w:pPr>
          </w:p>
        </w:tc>
        <w:tc>
          <w:tcPr>
            <w:tcW w:w="3326" w:type="dxa"/>
            <w:tcBorders>
              <w:top w:val="single" w:sz="4" w:space="0" w:color="000000"/>
              <w:left w:val="single" w:sz="4" w:space="0" w:color="000000"/>
              <w:bottom w:val="single" w:sz="4" w:space="0" w:color="000000"/>
              <w:right w:val="single" w:sz="4" w:space="0" w:color="000000"/>
            </w:tcBorders>
          </w:tcPr>
          <w:p w14:paraId="6C55951B"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E lenë bosh qëllimisht</w:t>
            </w:r>
          </w:p>
        </w:tc>
        <w:tc>
          <w:tcPr>
            <w:tcW w:w="853" w:type="dxa"/>
            <w:tcBorders>
              <w:top w:val="single" w:sz="4" w:space="0" w:color="000000"/>
              <w:left w:val="single" w:sz="4" w:space="0" w:color="000000"/>
              <w:bottom w:val="single" w:sz="4" w:space="0" w:color="000000"/>
              <w:right w:val="single" w:sz="4" w:space="0" w:color="000000"/>
            </w:tcBorders>
          </w:tcPr>
          <w:p w14:paraId="2A461350"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5D5FAA1E"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3A0E3ABC"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4EEFFF1C"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681AB394"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63682FDF" w14:textId="77777777" w:rsidR="00D34251" w:rsidRPr="00F3025F" w:rsidRDefault="00D34251" w:rsidP="000729C6">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2F016890"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4DFE2013" w14:textId="77777777" w:rsidTr="001941B2">
        <w:trPr>
          <w:trHeight w:hRule="exact" w:val="480"/>
          <w:jc w:val="center"/>
        </w:trPr>
        <w:tc>
          <w:tcPr>
            <w:tcW w:w="10235" w:type="dxa"/>
            <w:gridSpan w:val="9"/>
            <w:tcBorders>
              <w:top w:val="single" w:sz="4" w:space="0" w:color="000000"/>
              <w:left w:val="nil"/>
              <w:bottom w:val="single" w:sz="4" w:space="0" w:color="000000"/>
              <w:right w:val="nil"/>
            </w:tcBorders>
            <w:shd w:val="clear" w:color="auto" w:fill="DADADA"/>
          </w:tcPr>
          <w:p w14:paraId="18BAB6A9" w14:textId="3422E93B"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SEKSIONI 4 —</w:t>
            </w:r>
            <w:r w:rsidR="00F2789A" w:rsidRPr="00F3025F">
              <w:rPr>
                <w:rFonts w:ascii="Garamond" w:eastAsia="Calibri" w:hAnsi="Garamond"/>
                <w:sz w:val="16"/>
                <w:szCs w:val="16"/>
              </w:rPr>
              <w:t xml:space="preserve"> </w:t>
            </w:r>
            <w:r w:rsidRPr="00F3025F">
              <w:rPr>
                <w:rFonts w:ascii="Garamond" w:eastAsia="Calibri" w:hAnsi="Garamond"/>
                <w:sz w:val="16"/>
                <w:szCs w:val="16"/>
              </w:rPr>
              <w:t>Procedurat jo normale dhe ato të emergjencës</w:t>
            </w:r>
          </w:p>
        </w:tc>
      </w:tr>
      <w:tr w:rsidR="00D34251" w:rsidRPr="00F3025F" w14:paraId="0063306F" w14:textId="77777777" w:rsidTr="000729C6">
        <w:trPr>
          <w:trHeight w:hRule="exact" w:val="854"/>
          <w:jc w:val="center"/>
        </w:trPr>
        <w:tc>
          <w:tcPr>
            <w:tcW w:w="634" w:type="dxa"/>
            <w:tcBorders>
              <w:top w:val="single" w:sz="4" w:space="0" w:color="000000"/>
              <w:left w:val="nil"/>
              <w:bottom w:val="single" w:sz="4" w:space="0" w:color="000000"/>
              <w:right w:val="single" w:sz="4" w:space="0" w:color="000000"/>
            </w:tcBorders>
          </w:tcPr>
          <w:p w14:paraId="292158F6"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4</w:t>
            </w:r>
          </w:p>
        </w:tc>
        <w:tc>
          <w:tcPr>
            <w:tcW w:w="3326" w:type="dxa"/>
            <w:tcBorders>
              <w:top w:val="single" w:sz="4" w:space="0" w:color="000000"/>
              <w:left w:val="single" w:sz="4" w:space="0" w:color="000000"/>
              <w:bottom w:val="single" w:sz="4" w:space="0" w:color="000000"/>
              <w:right w:val="single" w:sz="4" w:space="0" w:color="000000"/>
            </w:tcBorders>
          </w:tcPr>
          <w:p w14:paraId="7F5EA9F5"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Procedurat jo normale dhe të emergjencës</w:t>
            </w:r>
          </w:p>
          <w:p w14:paraId="6DAB1EFA" w14:textId="5F31C6EB"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(mund të kryhen në një FSTD nëse është e kualifikuar për k</w:t>
            </w:r>
            <w:r w:rsidR="004B1B1B" w:rsidRPr="00F3025F">
              <w:rPr>
                <w:rFonts w:ascii="Garamond" w:eastAsia="Calibri" w:hAnsi="Garamond"/>
                <w:sz w:val="16"/>
                <w:szCs w:val="16"/>
              </w:rPr>
              <w:t>ë</w:t>
            </w:r>
            <w:r w:rsidRPr="00F3025F">
              <w:rPr>
                <w:rFonts w:ascii="Garamond" w:eastAsia="Calibri" w:hAnsi="Garamond"/>
                <w:sz w:val="16"/>
                <w:szCs w:val="16"/>
              </w:rPr>
              <w:t>t</w:t>
            </w:r>
            <w:r w:rsidR="004B1B1B" w:rsidRPr="00F3025F">
              <w:rPr>
                <w:rFonts w:ascii="Garamond" w:eastAsia="Calibri" w:hAnsi="Garamond"/>
                <w:sz w:val="16"/>
                <w:szCs w:val="16"/>
              </w:rPr>
              <w:t>ë</w:t>
            </w:r>
            <w:r w:rsidRPr="00F3025F">
              <w:rPr>
                <w:rFonts w:ascii="Garamond" w:eastAsia="Calibri" w:hAnsi="Garamond"/>
                <w:sz w:val="16"/>
                <w:szCs w:val="16"/>
              </w:rPr>
              <w:t xml:space="preserve"> ushtrim)</w:t>
            </w:r>
          </w:p>
        </w:tc>
        <w:tc>
          <w:tcPr>
            <w:tcW w:w="853" w:type="dxa"/>
            <w:tcBorders>
              <w:top w:val="single" w:sz="4" w:space="0" w:color="000000"/>
              <w:left w:val="single" w:sz="4" w:space="0" w:color="000000"/>
              <w:bottom w:val="single" w:sz="4" w:space="0" w:color="000000"/>
              <w:right w:val="single" w:sz="4" w:space="0" w:color="000000"/>
            </w:tcBorders>
          </w:tcPr>
          <w:p w14:paraId="58D04A24"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49B92184"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5E47A802"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7E053382"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2895F9D0"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1C9D7682"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57" w:type="dxa"/>
            <w:tcBorders>
              <w:top w:val="single" w:sz="4" w:space="0" w:color="000000"/>
              <w:left w:val="single" w:sz="4" w:space="0" w:color="000000"/>
              <w:bottom w:val="single" w:sz="4" w:space="0" w:color="000000"/>
              <w:right w:val="nil"/>
            </w:tcBorders>
          </w:tcPr>
          <w:p w14:paraId="5FD819D0"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Zgjidhen minimalisht me detyrim 3 artikuj nga ky seksion</w:t>
            </w:r>
          </w:p>
        </w:tc>
      </w:tr>
      <w:tr w:rsidR="00D34251" w:rsidRPr="00F3025F" w14:paraId="014A7A0D" w14:textId="77777777" w:rsidTr="000729C6">
        <w:trPr>
          <w:trHeight w:hRule="exact" w:val="697"/>
          <w:jc w:val="center"/>
        </w:trPr>
        <w:tc>
          <w:tcPr>
            <w:tcW w:w="634" w:type="dxa"/>
            <w:tcBorders>
              <w:top w:val="single" w:sz="4" w:space="0" w:color="000000"/>
              <w:left w:val="nil"/>
              <w:bottom w:val="single" w:sz="4" w:space="0" w:color="000000"/>
              <w:right w:val="single" w:sz="4" w:space="0" w:color="000000"/>
            </w:tcBorders>
          </w:tcPr>
          <w:p w14:paraId="7845CD11"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4.1</w:t>
            </w:r>
          </w:p>
        </w:tc>
        <w:tc>
          <w:tcPr>
            <w:tcW w:w="3326" w:type="dxa"/>
            <w:tcBorders>
              <w:top w:val="single" w:sz="4" w:space="0" w:color="000000"/>
              <w:left w:val="single" w:sz="4" w:space="0" w:color="000000"/>
              <w:bottom w:val="single" w:sz="4" w:space="0" w:color="000000"/>
              <w:right w:val="single" w:sz="4" w:space="0" w:color="000000"/>
            </w:tcBorders>
          </w:tcPr>
          <w:p w14:paraId="28D8EE9A"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Situatat e zjarrit, motori, APU, kabina e ngarkesave, kuverta e fluturimit, zjarret elektrike dhe në krahë duke përfshirë evakuimin nëse është e zbatueshme.</w:t>
            </w:r>
          </w:p>
        </w:tc>
        <w:tc>
          <w:tcPr>
            <w:tcW w:w="853" w:type="dxa"/>
            <w:tcBorders>
              <w:top w:val="single" w:sz="4" w:space="0" w:color="000000"/>
              <w:left w:val="single" w:sz="4" w:space="0" w:color="000000"/>
              <w:bottom w:val="single" w:sz="4" w:space="0" w:color="000000"/>
              <w:right w:val="single" w:sz="4" w:space="0" w:color="000000"/>
            </w:tcBorders>
          </w:tcPr>
          <w:p w14:paraId="254661B0"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53" w:type="dxa"/>
            <w:tcBorders>
              <w:top w:val="single" w:sz="4" w:space="0" w:color="000000"/>
              <w:left w:val="single" w:sz="4" w:space="0" w:color="000000"/>
              <w:bottom w:val="single" w:sz="4" w:space="0" w:color="000000"/>
              <w:right w:val="single" w:sz="4" w:space="0" w:color="000000"/>
            </w:tcBorders>
          </w:tcPr>
          <w:p w14:paraId="181E6B51"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6207B5C0"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5CD470D9"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5CFA1676"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013CA0B6" w14:textId="77777777" w:rsidR="00D34251" w:rsidRPr="00F3025F" w:rsidRDefault="00D34251" w:rsidP="000729C6">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0DEE128E"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11B73D52" w14:textId="77777777" w:rsidTr="001941B2">
        <w:trPr>
          <w:trHeight w:hRule="exact" w:val="503"/>
          <w:jc w:val="center"/>
        </w:trPr>
        <w:tc>
          <w:tcPr>
            <w:tcW w:w="634" w:type="dxa"/>
            <w:tcBorders>
              <w:top w:val="single" w:sz="4" w:space="0" w:color="000000"/>
              <w:left w:val="nil"/>
              <w:bottom w:val="single" w:sz="4" w:space="0" w:color="000000"/>
              <w:right w:val="single" w:sz="4" w:space="0" w:color="000000"/>
            </w:tcBorders>
          </w:tcPr>
          <w:p w14:paraId="21390700"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4.2</w:t>
            </w:r>
          </w:p>
        </w:tc>
        <w:tc>
          <w:tcPr>
            <w:tcW w:w="3326" w:type="dxa"/>
            <w:tcBorders>
              <w:top w:val="single" w:sz="4" w:space="0" w:color="000000"/>
              <w:left w:val="single" w:sz="4" w:space="0" w:color="000000"/>
              <w:bottom w:val="single" w:sz="4" w:space="0" w:color="000000"/>
              <w:right w:val="single" w:sz="4" w:space="0" w:color="000000"/>
            </w:tcBorders>
          </w:tcPr>
          <w:p w14:paraId="23CE44A9"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Kontrolli dhe luftimi i tymit</w:t>
            </w:r>
          </w:p>
        </w:tc>
        <w:tc>
          <w:tcPr>
            <w:tcW w:w="853" w:type="dxa"/>
            <w:tcBorders>
              <w:top w:val="single" w:sz="4" w:space="0" w:color="000000"/>
              <w:left w:val="single" w:sz="4" w:space="0" w:color="000000"/>
              <w:bottom w:val="single" w:sz="4" w:space="0" w:color="000000"/>
              <w:right w:val="single" w:sz="4" w:space="0" w:color="000000"/>
            </w:tcBorders>
          </w:tcPr>
          <w:p w14:paraId="3B2CD0D3"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53" w:type="dxa"/>
            <w:tcBorders>
              <w:top w:val="single" w:sz="4" w:space="0" w:color="000000"/>
              <w:left w:val="single" w:sz="4" w:space="0" w:color="000000"/>
              <w:bottom w:val="single" w:sz="4" w:space="0" w:color="000000"/>
              <w:right w:val="single" w:sz="4" w:space="0" w:color="000000"/>
            </w:tcBorders>
          </w:tcPr>
          <w:p w14:paraId="415408CB"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4FE21AED"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302FE55E"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387F16DF"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7E9D4D0A" w14:textId="77777777" w:rsidR="00D34251" w:rsidRPr="00F3025F" w:rsidRDefault="00D34251" w:rsidP="000729C6">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73A16547"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6DFB11F4" w14:textId="77777777" w:rsidTr="000729C6">
        <w:trPr>
          <w:trHeight w:hRule="exact" w:val="756"/>
          <w:jc w:val="center"/>
        </w:trPr>
        <w:tc>
          <w:tcPr>
            <w:tcW w:w="634" w:type="dxa"/>
            <w:tcBorders>
              <w:top w:val="single" w:sz="4" w:space="0" w:color="000000"/>
              <w:left w:val="nil"/>
              <w:bottom w:val="single" w:sz="4" w:space="0" w:color="000000"/>
              <w:right w:val="single" w:sz="4" w:space="0" w:color="000000"/>
            </w:tcBorders>
          </w:tcPr>
          <w:p w14:paraId="3DB83540"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4.3</w:t>
            </w:r>
          </w:p>
        </w:tc>
        <w:tc>
          <w:tcPr>
            <w:tcW w:w="3326" w:type="dxa"/>
            <w:tcBorders>
              <w:top w:val="single" w:sz="4" w:space="0" w:color="000000"/>
              <w:left w:val="single" w:sz="4" w:space="0" w:color="000000"/>
              <w:bottom w:val="single" w:sz="4" w:space="0" w:color="000000"/>
              <w:right w:val="single" w:sz="4" w:space="0" w:color="000000"/>
            </w:tcBorders>
          </w:tcPr>
          <w:p w14:paraId="5EDFB682"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Mosfunksionimet e motorit, fikja dhe rindezja</w:t>
            </w:r>
          </w:p>
          <w:p w14:paraId="47698666"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në faza të veçanta të fluturimit përfshirë prishjen e shumëfishtë të motorit.</w:t>
            </w:r>
          </w:p>
        </w:tc>
        <w:tc>
          <w:tcPr>
            <w:tcW w:w="853" w:type="dxa"/>
            <w:tcBorders>
              <w:top w:val="single" w:sz="4" w:space="0" w:color="000000"/>
              <w:left w:val="single" w:sz="4" w:space="0" w:color="000000"/>
              <w:bottom w:val="single" w:sz="4" w:space="0" w:color="000000"/>
              <w:right w:val="single" w:sz="4" w:space="0" w:color="000000"/>
            </w:tcBorders>
          </w:tcPr>
          <w:p w14:paraId="3655C37C"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53" w:type="dxa"/>
            <w:tcBorders>
              <w:top w:val="single" w:sz="4" w:space="0" w:color="000000"/>
              <w:left w:val="single" w:sz="4" w:space="0" w:color="000000"/>
              <w:bottom w:val="single" w:sz="4" w:space="0" w:color="000000"/>
              <w:right w:val="single" w:sz="4" w:space="0" w:color="000000"/>
            </w:tcBorders>
          </w:tcPr>
          <w:p w14:paraId="13392A04"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130D9740"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0B7023C8"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6819659A"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315BBCC2" w14:textId="77777777" w:rsidR="00D34251" w:rsidRPr="00F3025F" w:rsidRDefault="00D34251" w:rsidP="000729C6">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276522F6" w14:textId="77777777" w:rsidR="00D34251" w:rsidRPr="00F3025F" w:rsidRDefault="00D34251" w:rsidP="000729C6">
            <w:pPr>
              <w:widowControl w:val="0"/>
              <w:spacing w:after="0" w:line="240" w:lineRule="auto"/>
              <w:rPr>
                <w:rFonts w:ascii="Garamond" w:eastAsia="Calibri" w:hAnsi="Garamond"/>
                <w:sz w:val="16"/>
                <w:szCs w:val="16"/>
              </w:rPr>
            </w:pPr>
          </w:p>
        </w:tc>
      </w:tr>
    </w:tbl>
    <w:p w14:paraId="53ECAEA2" w14:textId="77777777" w:rsidR="00D34251" w:rsidRPr="00F3025F" w:rsidRDefault="00D34251" w:rsidP="00D34251">
      <w:pPr>
        <w:widowControl w:val="0"/>
        <w:spacing w:after="0" w:line="240" w:lineRule="auto"/>
        <w:ind w:firstLine="284"/>
        <w:rPr>
          <w:rFonts w:ascii="Garamond" w:hAnsi="Garamond"/>
          <w:szCs w:val="24"/>
        </w:rPr>
      </w:pPr>
    </w:p>
    <w:p w14:paraId="589F9DF6" w14:textId="77777777" w:rsidR="000729C6" w:rsidRPr="00F3025F" w:rsidRDefault="000729C6" w:rsidP="00D34251">
      <w:pPr>
        <w:widowControl w:val="0"/>
        <w:spacing w:after="0" w:line="240" w:lineRule="auto"/>
        <w:ind w:firstLine="284"/>
        <w:rPr>
          <w:rFonts w:ascii="Garamond" w:hAnsi="Garamond"/>
          <w:szCs w:val="24"/>
        </w:rPr>
      </w:pPr>
    </w:p>
    <w:p w14:paraId="7E7BCF1D" w14:textId="77777777" w:rsidR="000729C6" w:rsidRPr="00F3025F" w:rsidRDefault="000729C6" w:rsidP="00D34251">
      <w:pPr>
        <w:widowControl w:val="0"/>
        <w:spacing w:after="0" w:line="240" w:lineRule="auto"/>
        <w:ind w:firstLine="284"/>
        <w:rPr>
          <w:rFonts w:ascii="Garamond" w:hAnsi="Garamond"/>
          <w:szCs w:val="24"/>
        </w:rPr>
      </w:pPr>
    </w:p>
    <w:p w14:paraId="6EC58930" w14:textId="77777777" w:rsidR="000729C6" w:rsidRPr="00F3025F" w:rsidRDefault="000729C6" w:rsidP="00D34251">
      <w:pPr>
        <w:widowControl w:val="0"/>
        <w:spacing w:after="0" w:line="240" w:lineRule="auto"/>
        <w:ind w:firstLine="284"/>
        <w:rPr>
          <w:rFonts w:ascii="Garamond" w:hAnsi="Garamond"/>
          <w:szCs w:val="24"/>
        </w:rPr>
      </w:pPr>
    </w:p>
    <w:p w14:paraId="2B2CE7CE" w14:textId="77777777" w:rsidR="000729C6" w:rsidRPr="00F3025F" w:rsidRDefault="000729C6" w:rsidP="00D34251">
      <w:pPr>
        <w:widowControl w:val="0"/>
        <w:spacing w:after="0" w:line="240" w:lineRule="auto"/>
        <w:ind w:firstLine="284"/>
        <w:rPr>
          <w:rFonts w:ascii="Garamond" w:hAnsi="Garamond"/>
          <w:szCs w:val="24"/>
        </w:rPr>
      </w:pPr>
    </w:p>
    <w:tbl>
      <w:tblPr>
        <w:tblW w:w="0" w:type="auto"/>
        <w:jc w:val="center"/>
        <w:tblLayout w:type="fixed"/>
        <w:tblCellMar>
          <w:left w:w="0" w:type="dxa"/>
          <w:right w:w="0" w:type="dxa"/>
        </w:tblCellMar>
        <w:tblLook w:val="01E0" w:firstRow="1" w:lastRow="1" w:firstColumn="1" w:lastColumn="1" w:noHBand="0" w:noVBand="0"/>
      </w:tblPr>
      <w:tblGrid>
        <w:gridCol w:w="634"/>
        <w:gridCol w:w="3327"/>
        <w:gridCol w:w="853"/>
        <w:gridCol w:w="853"/>
        <w:gridCol w:w="853"/>
        <w:gridCol w:w="853"/>
        <w:gridCol w:w="853"/>
        <w:gridCol w:w="853"/>
        <w:gridCol w:w="1157"/>
      </w:tblGrid>
      <w:tr w:rsidR="00D34251" w:rsidRPr="00F3025F" w14:paraId="4E3B1CE0" w14:textId="77777777" w:rsidTr="000729C6">
        <w:trPr>
          <w:trHeight w:hRule="exact" w:val="578"/>
          <w:jc w:val="center"/>
        </w:trPr>
        <w:tc>
          <w:tcPr>
            <w:tcW w:w="3961" w:type="dxa"/>
            <w:gridSpan w:val="2"/>
            <w:tcBorders>
              <w:top w:val="single" w:sz="4" w:space="0" w:color="000000"/>
              <w:left w:val="nil"/>
              <w:bottom w:val="single" w:sz="4" w:space="0" w:color="000000"/>
              <w:right w:val="single" w:sz="4" w:space="0" w:color="000000"/>
            </w:tcBorders>
          </w:tcPr>
          <w:p w14:paraId="39F45365" w14:textId="77777777" w:rsidR="00D34251" w:rsidRPr="00F3025F" w:rsidRDefault="00D34251" w:rsidP="000729C6">
            <w:pPr>
              <w:widowControl w:val="0"/>
              <w:spacing w:after="0" w:line="240" w:lineRule="auto"/>
              <w:jc w:val="center"/>
              <w:rPr>
                <w:rFonts w:ascii="Garamond" w:hAnsi="Garamond"/>
                <w:sz w:val="16"/>
                <w:szCs w:val="16"/>
              </w:rPr>
            </w:pPr>
          </w:p>
          <w:p w14:paraId="6D301BA9" w14:textId="77777777" w:rsidR="00D34251" w:rsidRPr="00F3025F" w:rsidRDefault="00D34251" w:rsidP="000729C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KATEGORIA E AIRSHIP</w:t>
            </w:r>
          </w:p>
        </w:tc>
        <w:tc>
          <w:tcPr>
            <w:tcW w:w="4265" w:type="dxa"/>
            <w:gridSpan w:val="5"/>
            <w:tcBorders>
              <w:top w:val="single" w:sz="4" w:space="0" w:color="000000"/>
              <w:left w:val="single" w:sz="4" w:space="0" w:color="000000"/>
              <w:bottom w:val="single" w:sz="4" w:space="0" w:color="000000"/>
              <w:right w:val="single" w:sz="4" w:space="0" w:color="000000"/>
            </w:tcBorders>
          </w:tcPr>
          <w:p w14:paraId="69A217A8" w14:textId="77777777" w:rsidR="00D34251" w:rsidRPr="00F3025F" w:rsidRDefault="00D34251" w:rsidP="000729C6">
            <w:pPr>
              <w:widowControl w:val="0"/>
              <w:spacing w:after="0" w:line="240" w:lineRule="auto"/>
              <w:jc w:val="center"/>
              <w:rPr>
                <w:rFonts w:ascii="Garamond" w:hAnsi="Garamond"/>
                <w:sz w:val="16"/>
                <w:szCs w:val="16"/>
              </w:rPr>
            </w:pPr>
          </w:p>
          <w:p w14:paraId="0A726C37" w14:textId="77777777" w:rsidR="00D34251" w:rsidRPr="00F3025F" w:rsidRDefault="00D34251" w:rsidP="000729C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TRAJNIMI PRAKTIK</w:t>
            </w:r>
          </w:p>
        </w:tc>
        <w:tc>
          <w:tcPr>
            <w:tcW w:w="2010" w:type="dxa"/>
            <w:gridSpan w:val="2"/>
            <w:tcBorders>
              <w:top w:val="single" w:sz="4" w:space="0" w:color="000000"/>
              <w:left w:val="single" w:sz="4" w:space="0" w:color="000000"/>
              <w:bottom w:val="single" w:sz="4" w:space="0" w:color="000000"/>
              <w:right w:val="nil"/>
            </w:tcBorders>
          </w:tcPr>
          <w:p w14:paraId="62AE27D6" w14:textId="67E54F59" w:rsidR="00D34251" w:rsidRPr="00F3025F" w:rsidRDefault="00D34251" w:rsidP="000729C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 xml:space="preserve">TESTI I </w:t>
            </w:r>
            <w:r w:rsidR="00360584" w:rsidRPr="00F3025F">
              <w:rPr>
                <w:rFonts w:ascii="Garamond" w:eastAsia="Calibri" w:hAnsi="Garamond"/>
                <w:sz w:val="16"/>
                <w:szCs w:val="16"/>
              </w:rPr>
              <w:t>AFTËSI</w:t>
            </w:r>
            <w:r w:rsidRPr="00F3025F">
              <w:rPr>
                <w:rFonts w:ascii="Garamond" w:eastAsia="Calibri" w:hAnsi="Garamond"/>
                <w:sz w:val="16"/>
                <w:szCs w:val="16"/>
              </w:rPr>
              <w:t xml:space="preserve">SË DHE KONTROLLI I </w:t>
            </w:r>
            <w:r w:rsidR="00B61D1A" w:rsidRPr="00F3025F">
              <w:rPr>
                <w:rFonts w:ascii="Garamond" w:eastAsia="Calibri" w:hAnsi="Garamond"/>
                <w:sz w:val="16"/>
                <w:szCs w:val="16"/>
              </w:rPr>
              <w:t>AFTËSISË</w:t>
            </w:r>
          </w:p>
        </w:tc>
      </w:tr>
      <w:tr w:rsidR="00D34251" w:rsidRPr="00F3025F" w14:paraId="6E676198" w14:textId="77777777" w:rsidTr="000729C6">
        <w:trPr>
          <w:trHeight w:hRule="exact" w:val="855"/>
          <w:jc w:val="center"/>
        </w:trPr>
        <w:tc>
          <w:tcPr>
            <w:tcW w:w="3961" w:type="dxa"/>
            <w:gridSpan w:val="2"/>
            <w:vMerge w:val="restart"/>
            <w:tcBorders>
              <w:top w:val="single" w:sz="4" w:space="0" w:color="000000"/>
              <w:left w:val="nil"/>
              <w:right w:val="single" w:sz="4" w:space="0" w:color="000000"/>
            </w:tcBorders>
          </w:tcPr>
          <w:p w14:paraId="4CCF98F0" w14:textId="77777777" w:rsidR="00D34251" w:rsidRPr="00F3025F" w:rsidRDefault="00D34251" w:rsidP="000729C6">
            <w:pPr>
              <w:widowControl w:val="0"/>
              <w:spacing w:after="0" w:line="240" w:lineRule="auto"/>
              <w:jc w:val="center"/>
              <w:rPr>
                <w:rFonts w:ascii="Garamond" w:hAnsi="Garamond"/>
                <w:sz w:val="16"/>
                <w:szCs w:val="16"/>
              </w:rPr>
            </w:pPr>
          </w:p>
          <w:p w14:paraId="532B07AD" w14:textId="77777777" w:rsidR="00D34251" w:rsidRPr="00F3025F" w:rsidRDefault="00D34251" w:rsidP="000729C6">
            <w:pPr>
              <w:widowControl w:val="0"/>
              <w:spacing w:after="0" w:line="240" w:lineRule="auto"/>
              <w:jc w:val="center"/>
              <w:rPr>
                <w:rFonts w:ascii="Garamond" w:hAnsi="Garamond"/>
                <w:sz w:val="16"/>
                <w:szCs w:val="16"/>
              </w:rPr>
            </w:pPr>
          </w:p>
          <w:p w14:paraId="34D2658B" w14:textId="77777777" w:rsidR="00D34251" w:rsidRPr="00F3025F" w:rsidRDefault="00D34251" w:rsidP="000729C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Manovrat/procedurat</w:t>
            </w:r>
          </w:p>
        </w:tc>
        <w:tc>
          <w:tcPr>
            <w:tcW w:w="853" w:type="dxa"/>
            <w:tcBorders>
              <w:top w:val="single" w:sz="4" w:space="0" w:color="000000"/>
              <w:left w:val="single" w:sz="4" w:space="0" w:color="000000"/>
              <w:bottom w:val="single" w:sz="4" w:space="0" w:color="000000"/>
              <w:right w:val="single" w:sz="4" w:space="0" w:color="000000"/>
            </w:tcBorders>
          </w:tcPr>
          <w:p w14:paraId="068E5C58" w14:textId="77777777" w:rsidR="00D34251" w:rsidRPr="00F3025F" w:rsidRDefault="00D34251" w:rsidP="000729C6">
            <w:pPr>
              <w:widowControl w:val="0"/>
              <w:spacing w:after="0" w:line="240" w:lineRule="auto"/>
              <w:jc w:val="center"/>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1E793D17" w14:textId="77777777" w:rsidR="00D34251" w:rsidRPr="00F3025F" w:rsidRDefault="00D34251" w:rsidP="000729C6">
            <w:pPr>
              <w:widowControl w:val="0"/>
              <w:spacing w:after="0" w:line="240" w:lineRule="auto"/>
              <w:jc w:val="center"/>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2C2959C6" w14:textId="77777777" w:rsidR="00D34251" w:rsidRPr="00F3025F" w:rsidRDefault="00D34251" w:rsidP="000729C6">
            <w:pPr>
              <w:widowControl w:val="0"/>
              <w:spacing w:after="0" w:line="240" w:lineRule="auto"/>
              <w:jc w:val="center"/>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4965C02B" w14:textId="77777777" w:rsidR="00D34251" w:rsidRPr="00F3025F" w:rsidRDefault="00D34251" w:rsidP="000729C6">
            <w:pPr>
              <w:widowControl w:val="0"/>
              <w:spacing w:after="0" w:line="240" w:lineRule="auto"/>
              <w:jc w:val="center"/>
              <w:rPr>
                <w:rFonts w:ascii="Garamond" w:eastAsia="Calibri" w:hAnsi="Garamond"/>
                <w:sz w:val="16"/>
                <w:szCs w:val="16"/>
              </w:rPr>
            </w:pPr>
          </w:p>
        </w:tc>
        <w:tc>
          <w:tcPr>
            <w:tcW w:w="853" w:type="dxa"/>
            <w:vMerge w:val="restart"/>
            <w:tcBorders>
              <w:top w:val="single" w:sz="4" w:space="0" w:color="000000"/>
              <w:left w:val="single" w:sz="4" w:space="0" w:color="000000"/>
              <w:right w:val="single" w:sz="4" w:space="0" w:color="000000"/>
            </w:tcBorders>
          </w:tcPr>
          <w:p w14:paraId="5F8A1726" w14:textId="77777777" w:rsidR="00D34251" w:rsidRPr="00F3025F" w:rsidRDefault="00D34251" w:rsidP="000729C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Inicialet e instruktorit kur përfundon trajnimi</w:t>
            </w:r>
          </w:p>
        </w:tc>
        <w:tc>
          <w:tcPr>
            <w:tcW w:w="853" w:type="dxa"/>
            <w:tcBorders>
              <w:top w:val="single" w:sz="4" w:space="0" w:color="000000"/>
              <w:left w:val="single" w:sz="4" w:space="0" w:color="000000"/>
              <w:bottom w:val="single" w:sz="4" w:space="0" w:color="000000"/>
              <w:right w:val="single" w:sz="4" w:space="0" w:color="000000"/>
            </w:tcBorders>
          </w:tcPr>
          <w:p w14:paraId="4FA6EB5D" w14:textId="77777777" w:rsidR="00D34251" w:rsidRPr="00F3025F" w:rsidRDefault="00D34251" w:rsidP="000729C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Të kontrolluara në</w:t>
            </w:r>
          </w:p>
        </w:tc>
        <w:tc>
          <w:tcPr>
            <w:tcW w:w="1157" w:type="dxa"/>
            <w:vMerge w:val="restart"/>
            <w:tcBorders>
              <w:top w:val="single" w:sz="4" w:space="0" w:color="000000"/>
              <w:left w:val="single" w:sz="4" w:space="0" w:color="000000"/>
              <w:right w:val="nil"/>
            </w:tcBorders>
          </w:tcPr>
          <w:p w14:paraId="51A03177" w14:textId="77777777" w:rsidR="00D34251" w:rsidRPr="00F3025F" w:rsidRDefault="00D34251" w:rsidP="000729C6">
            <w:pPr>
              <w:widowControl w:val="0"/>
              <w:spacing w:after="0" w:line="240" w:lineRule="auto"/>
              <w:jc w:val="center"/>
              <w:rPr>
                <w:rFonts w:ascii="Garamond" w:hAnsi="Garamond"/>
                <w:sz w:val="16"/>
                <w:szCs w:val="16"/>
              </w:rPr>
            </w:pPr>
          </w:p>
          <w:p w14:paraId="0996848A" w14:textId="77777777" w:rsidR="00D34251" w:rsidRPr="00F3025F" w:rsidRDefault="00D34251" w:rsidP="000729C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Inicialet e ekzaminuesit kur përfundon testimi</w:t>
            </w:r>
          </w:p>
        </w:tc>
      </w:tr>
      <w:tr w:rsidR="00D34251" w:rsidRPr="00F3025F" w14:paraId="138E7EF6" w14:textId="77777777" w:rsidTr="001941B2">
        <w:trPr>
          <w:trHeight w:hRule="exact" w:val="563"/>
          <w:jc w:val="center"/>
        </w:trPr>
        <w:tc>
          <w:tcPr>
            <w:tcW w:w="3961" w:type="dxa"/>
            <w:gridSpan w:val="2"/>
            <w:vMerge/>
            <w:tcBorders>
              <w:left w:val="nil"/>
              <w:bottom w:val="single" w:sz="4" w:space="0" w:color="000000"/>
              <w:right w:val="single" w:sz="4" w:space="0" w:color="000000"/>
            </w:tcBorders>
          </w:tcPr>
          <w:p w14:paraId="0F17FEA8"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26911F04" w14:textId="77777777" w:rsidR="00D34251" w:rsidRPr="00F3025F" w:rsidRDefault="00D34251" w:rsidP="000729C6">
            <w:pPr>
              <w:widowControl w:val="0"/>
              <w:spacing w:after="0" w:line="240" w:lineRule="auto"/>
              <w:jc w:val="center"/>
              <w:rPr>
                <w:rFonts w:ascii="Garamond" w:hAnsi="Garamond"/>
                <w:sz w:val="16"/>
                <w:szCs w:val="16"/>
              </w:rPr>
            </w:pPr>
          </w:p>
          <w:p w14:paraId="285FA7D5" w14:textId="77777777" w:rsidR="00D34251" w:rsidRPr="00F3025F" w:rsidRDefault="00D34251" w:rsidP="000729C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OTD</w:t>
            </w:r>
          </w:p>
        </w:tc>
        <w:tc>
          <w:tcPr>
            <w:tcW w:w="853" w:type="dxa"/>
            <w:tcBorders>
              <w:top w:val="single" w:sz="4" w:space="0" w:color="000000"/>
              <w:left w:val="single" w:sz="4" w:space="0" w:color="000000"/>
              <w:bottom w:val="single" w:sz="4" w:space="0" w:color="000000"/>
              <w:right w:val="single" w:sz="4" w:space="0" w:color="000000"/>
            </w:tcBorders>
          </w:tcPr>
          <w:p w14:paraId="78B665E0" w14:textId="77777777" w:rsidR="00D34251" w:rsidRPr="00F3025F" w:rsidRDefault="00D34251" w:rsidP="000729C6">
            <w:pPr>
              <w:widowControl w:val="0"/>
              <w:spacing w:after="0" w:line="240" w:lineRule="auto"/>
              <w:jc w:val="center"/>
              <w:rPr>
                <w:rFonts w:ascii="Garamond" w:hAnsi="Garamond"/>
                <w:sz w:val="16"/>
                <w:szCs w:val="16"/>
              </w:rPr>
            </w:pPr>
          </w:p>
          <w:p w14:paraId="086F37DE" w14:textId="77777777" w:rsidR="00D34251" w:rsidRPr="00F3025F" w:rsidRDefault="00D34251" w:rsidP="000729C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FTD</w:t>
            </w:r>
          </w:p>
        </w:tc>
        <w:tc>
          <w:tcPr>
            <w:tcW w:w="853" w:type="dxa"/>
            <w:tcBorders>
              <w:top w:val="single" w:sz="4" w:space="0" w:color="000000"/>
              <w:left w:val="single" w:sz="4" w:space="0" w:color="000000"/>
              <w:bottom w:val="single" w:sz="4" w:space="0" w:color="000000"/>
              <w:right w:val="single" w:sz="4" w:space="0" w:color="000000"/>
            </w:tcBorders>
          </w:tcPr>
          <w:p w14:paraId="2DBEEBEF" w14:textId="77777777" w:rsidR="00D34251" w:rsidRPr="00F3025F" w:rsidRDefault="00D34251" w:rsidP="000729C6">
            <w:pPr>
              <w:widowControl w:val="0"/>
              <w:spacing w:after="0" w:line="240" w:lineRule="auto"/>
              <w:jc w:val="center"/>
              <w:rPr>
                <w:rFonts w:ascii="Garamond" w:hAnsi="Garamond"/>
                <w:sz w:val="16"/>
                <w:szCs w:val="16"/>
              </w:rPr>
            </w:pPr>
          </w:p>
          <w:p w14:paraId="106DF0B7" w14:textId="77777777" w:rsidR="00D34251" w:rsidRPr="00F3025F" w:rsidRDefault="00D34251" w:rsidP="000729C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FFS</w:t>
            </w:r>
          </w:p>
        </w:tc>
        <w:tc>
          <w:tcPr>
            <w:tcW w:w="853" w:type="dxa"/>
            <w:tcBorders>
              <w:top w:val="single" w:sz="4" w:space="0" w:color="000000"/>
              <w:left w:val="single" w:sz="4" w:space="0" w:color="000000"/>
              <w:bottom w:val="single" w:sz="4" w:space="0" w:color="000000"/>
              <w:right w:val="single" w:sz="4" w:space="0" w:color="000000"/>
            </w:tcBorders>
          </w:tcPr>
          <w:p w14:paraId="64B85B7E" w14:textId="77777777" w:rsidR="00D34251" w:rsidRPr="00F3025F" w:rsidRDefault="00D34251" w:rsidP="000729C6">
            <w:pPr>
              <w:widowControl w:val="0"/>
              <w:spacing w:after="0" w:line="240" w:lineRule="auto"/>
              <w:jc w:val="center"/>
              <w:rPr>
                <w:rFonts w:ascii="Garamond" w:hAnsi="Garamond"/>
                <w:sz w:val="16"/>
                <w:szCs w:val="16"/>
              </w:rPr>
            </w:pPr>
          </w:p>
          <w:p w14:paraId="0F9AE7C3" w14:textId="77777777" w:rsidR="00D34251" w:rsidRPr="00F3025F" w:rsidRDefault="00D34251" w:rsidP="000729C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As</w:t>
            </w:r>
          </w:p>
        </w:tc>
        <w:tc>
          <w:tcPr>
            <w:tcW w:w="853" w:type="dxa"/>
            <w:vMerge/>
            <w:tcBorders>
              <w:left w:val="single" w:sz="4" w:space="0" w:color="000000"/>
              <w:bottom w:val="single" w:sz="4" w:space="0" w:color="000000"/>
              <w:right w:val="single" w:sz="4" w:space="0" w:color="000000"/>
            </w:tcBorders>
          </w:tcPr>
          <w:p w14:paraId="44B9E866" w14:textId="77777777" w:rsidR="00D34251" w:rsidRPr="00F3025F" w:rsidRDefault="00D34251" w:rsidP="000729C6">
            <w:pPr>
              <w:widowControl w:val="0"/>
              <w:spacing w:after="0" w:line="240" w:lineRule="auto"/>
              <w:jc w:val="center"/>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2B15729D" w14:textId="77777777" w:rsidR="00D34251" w:rsidRPr="00F3025F" w:rsidRDefault="00D34251" w:rsidP="000729C6">
            <w:pPr>
              <w:widowControl w:val="0"/>
              <w:spacing w:after="0" w:line="240" w:lineRule="auto"/>
              <w:jc w:val="center"/>
              <w:rPr>
                <w:rFonts w:ascii="Garamond" w:hAnsi="Garamond"/>
                <w:sz w:val="16"/>
                <w:szCs w:val="16"/>
              </w:rPr>
            </w:pPr>
          </w:p>
          <w:p w14:paraId="70DAB78A" w14:textId="77777777" w:rsidR="00D34251" w:rsidRPr="00F3025F" w:rsidRDefault="00D34251" w:rsidP="000729C6">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FFS As</w:t>
            </w:r>
          </w:p>
        </w:tc>
        <w:tc>
          <w:tcPr>
            <w:tcW w:w="1157" w:type="dxa"/>
            <w:vMerge/>
            <w:tcBorders>
              <w:left w:val="single" w:sz="4" w:space="0" w:color="000000"/>
              <w:bottom w:val="single" w:sz="4" w:space="0" w:color="000000"/>
              <w:right w:val="nil"/>
            </w:tcBorders>
          </w:tcPr>
          <w:p w14:paraId="11C0266B"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2CC7AB69" w14:textId="77777777" w:rsidTr="000729C6">
        <w:trPr>
          <w:trHeight w:hRule="exact" w:val="339"/>
          <w:jc w:val="center"/>
        </w:trPr>
        <w:tc>
          <w:tcPr>
            <w:tcW w:w="634" w:type="dxa"/>
            <w:tcBorders>
              <w:top w:val="single" w:sz="4" w:space="0" w:color="000000"/>
              <w:left w:val="nil"/>
              <w:bottom w:val="single" w:sz="4" w:space="0" w:color="000000"/>
              <w:right w:val="single" w:sz="4" w:space="0" w:color="000000"/>
            </w:tcBorders>
          </w:tcPr>
          <w:p w14:paraId="5CA95DA9"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4,4</w:t>
            </w:r>
          </w:p>
        </w:tc>
        <w:tc>
          <w:tcPr>
            <w:tcW w:w="3326" w:type="dxa"/>
            <w:tcBorders>
              <w:top w:val="single" w:sz="4" w:space="0" w:color="000000"/>
              <w:left w:val="single" w:sz="4" w:space="0" w:color="000000"/>
              <w:bottom w:val="single" w:sz="4" w:space="0" w:color="000000"/>
              <w:right w:val="single" w:sz="4" w:space="0" w:color="000000"/>
            </w:tcBorders>
          </w:tcPr>
          <w:p w14:paraId="687B025F"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Paaftësia e anëtarëve të ekuipazhit</w:t>
            </w:r>
          </w:p>
        </w:tc>
        <w:tc>
          <w:tcPr>
            <w:tcW w:w="853" w:type="dxa"/>
            <w:tcBorders>
              <w:top w:val="single" w:sz="4" w:space="0" w:color="000000"/>
              <w:left w:val="single" w:sz="4" w:space="0" w:color="000000"/>
              <w:bottom w:val="single" w:sz="4" w:space="0" w:color="000000"/>
              <w:right w:val="single" w:sz="4" w:space="0" w:color="000000"/>
            </w:tcBorders>
          </w:tcPr>
          <w:p w14:paraId="5216D884"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53" w:type="dxa"/>
            <w:tcBorders>
              <w:top w:val="single" w:sz="4" w:space="0" w:color="000000"/>
              <w:left w:val="single" w:sz="4" w:space="0" w:color="000000"/>
              <w:bottom w:val="single" w:sz="4" w:space="0" w:color="000000"/>
              <w:right w:val="single" w:sz="4" w:space="0" w:color="000000"/>
            </w:tcBorders>
          </w:tcPr>
          <w:p w14:paraId="517D3045"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4AB1AB9F"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1D11C376"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4D845165"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68336D20" w14:textId="77777777" w:rsidR="00D34251" w:rsidRPr="00F3025F" w:rsidRDefault="00D34251" w:rsidP="000729C6">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17EE51E0"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68D2E3AA" w14:textId="77777777" w:rsidTr="001941B2">
        <w:trPr>
          <w:trHeight w:hRule="exact" w:val="592"/>
          <w:jc w:val="center"/>
        </w:trPr>
        <w:tc>
          <w:tcPr>
            <w:tcW w:w="634" w:type="dxa"/>
            <w:tcBorders>
              <w:top w:val="single" w:sz="4" w:space="0" w:color="000000"/>
              <w:left w:val="nil"/>
              <w:bottom w:val="single" w:sz="4" w:space="0" w:color="000000"/>
              <w:right w:val="single" w:sz="4" w:space="0" w:color="000000"/>
            </w:tcBorders>
          </w:tcPr>
          <w:p w14:paraId="030794FE" w14:textId="77777777" w:rsidR="00D34251" w:rsidRPr="00F3025F" w:rsidRDefault="00D34251" w:rsidP="000729C6">
            <w:pPr>
              <w:widowControl w:val="0"/>
              <w:spacing w:after="0" w:line="240" w:lineRule="auto"/>
              <w:rPr>
                <w:rFonts w:ascii="Garamond" w:hAnsi="Garamond"/>
                <w:sz w:val="16"/>
                <w:szCs w:val="16"/>
              </w:rPr>
            </w:pPr>
          </w:p>
          <w:p w14:paraId="54EB9071"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4,5</w:t>
            </w:r>
          </w:p>
        </w:tc>
        <w:tc>
          <w:tcPr>
            <w:tcW w:w="3326" w:type="dxa"/>
            <w:tcBorders>
              <w:top w:val="single" w:sz="4" w:space="0" w:color="000000"/>
              <w:left w:val="single" w:sz="4" w:space="0" w:color="000000"/>
              <w:bottom w:val="single" w:sz="4" w:space="0" w:color="000000"/>
              <w:right w:val="single" w:sz="4" w:space="0" w:color="000000"/>
            </w:tcBorders>
          </w:tcPr>
          <w:p w14:paraId="6C11136C" w14:textId="77777777" w:rsidR="00D34251" w:rsidRPr="00F3025F" w:rsidRDefault="00D34251" w:rsidP="000729C6">
            <w:pPr>
              <w:widowControl w:val="0"/>
              <w:spacing w:after="0" w:line="240" w:lineRule="auto"/>
              <w:rPr>
                <w:rFonts w:ascii="Garamond" w:hAnsi="Garamond"/>
                <w:sz w:val="16"/>
                <w:szCs w:val="16"/>
              </w:rPr>
            </w:pPr>
          </w:p>
          <w:p w14:paraId="6622F4F1"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Keqfunksionime të transmisionit/Kutia e agregateve</w:t>
            </w:r>
          </w:p>
        </w:tc>
        <w:tc>
          <w:tcPr>
            <w:tcW w:w="853" w:type="dxa"/>
            <w:tcBorders>
              <w:top w:val="single" w:sz="4" w:space="0" w:color="000000"/>
              <w:left w:val="single" w:sz="4" w:space="0" w:color="000000"/>
              <w:bottom w:val="single" w:sz="4" w:space="0" w:color="000000"/>
              <w:right w:val="single" w:sz="4" w:space="0" w:color="000000"/>
            </w:tcBorders>
          </w:tcPr>
          <w:p w14:paraId="661BB22A" w14:textId="77777777" w:rsidR="00D34251" w:rsidRPr="00F3025F" w:rsidRDefault="00D34251" w:rsidP="000729C6">
            <w:pPr>
              <w:widowControl w:val="0"/>
              <w:spacing w:after="0" w:line="240" w:lineRule="auto"/>
              <w:rPr>
                <w:rFonts w:ascii="Garamond" w:hAnsi="Garamond"/>
                <w:sz w:val="16"/>
                <w:szCs w:val="16"/>
              </w:rPr>
            </w:pPr>
          </w:p>
          <w:p w14:paraId="4F8EF5AF"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53" w:type="dxa"/>
            <w:tcBorders>
              <w:top w:val="single" w:sz="4" w:space="0" w:color="000000"/>
              <w:left w:val="single" w:sz="4" w:space="0" w:color="000000"/>
              <w:bottom w:val="single" w:sz="4" w:space="0" w:color="000000"/>
              <w:right w:val="single" w:sz="4" w:space="0" w:color="000000"/>
            </w:tcBorders>
          </w:tcPr>
          <w:p w14:paraId="3A742127" w14:textId="77777777" w:rsidR="00D34251" w:rsidRPr="00F3025F" w:rsidRDefault="00D34251" w:rsidP="000729C6">
            <w:pPr>
              <w:widowControl w:val="0"/>
              <w:spacing w:after="0" w:line="240" w:lineRule="auto"/>
              <w:rPr>
                <w:rFonts w:ascii="Garamond" w:hAnsi="Garamond"/>
                <w:sz w:val="16"/>
                <w:szCs w:val="16"/>
              </w:rPr>
            </w:pPr>
          </w:p>
          <w:p w14:paraId="1428A232"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75E32783" w14:textId="77777777" w:rsidR="00D34251" w:rsidRPr="00F3025F" w:rsidRDefault="00D34251" w:rsidP="000729C6">
            <w:pPr>
              <w:widowControl w:val="0"/>
              <w:spacing w:after="0" w:line="240" w:lineRule="auto"/>
              <w:rPr>
                <w:rFonts w:ascii="Garamond" w:hAnsi="Garamond"/>
                <w:sz w:val="16"/>
                <w:szCs w:val="16"/>
              </w:rPr>
            </w:pPr>
          </w:p>
          <w:p w14:paraId="266FB425"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265EA41E" w14:textId="77777777" w:rsidR="00D34251" w:rsidRPr="00F3025F" w:rsidRDefault="00D34251" w:rsidP="000729C6">
            <w:pPr>
              <w:widowControl w:val="0"/>
              <w:spacing w:after="0" w:line="240" w:lineRule="auto"/>
              <w:rPr>
                <w:rFonts w:ascii="Garamond" w:hAnsi="Garamond"/>
                <w:sz w:val="16"/>
                <w:szCs w:val="16"/>
              </w:rPr>
            </w:pPr>
          </w:p>
          <w:p w14:paraId="17CAE0FA"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5D2594A2"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05C40570" w14:textId="77777777" w:rsidR="00D34251" w:rsidRPr="00F3025F" w:rsidRDefault="00D34251" w:rsidP="000729C6">
            <w:pPr>
              <w:widowControl w:val="0"/>
              <w:spacing w:after="0" w:line="240" w:lineRule="auto"/>
              <w:rPr>
                <w:rFonts w:ascii="Garamond" w:hAnsi="Garamond"/>
                <w:sz w:val="16"/>
                <w:szCs w:val="16"/>
              </w:rPr>
            </w:pPr>
          </w:p>
          <w:p w14:paraId="4C115375"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Vetëm FFS</w:t>
            </w:r>
          </w:p>
        </w:tc>
        <w:tc>
          <w:tcPr>
            <w:tcW w:w="1157" w:type="dxa"/>
            <w:tcBorders>
              <w:top w:val="single" w:sz="4" w:space="0" w:color="000000"/>
              <w:left w:val="single" w:sz="4" w:space="0" w:color="000000"/>
              <w:bottom w:val="single" w:sz="4" w:space="0" w:color="000000"/>
              <w:right w:val="nil"/>
            </w:tcBorders>
          </w:tcPr>
          <w:p w14:paraId="4FBB8B11"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2E89C16C" w14:textId="77777777" w:rsidTr="001941B2">
        <w:trPr>
          <w:trHeight w:hRule="exact" w:val="803"/>
          <w:jc w:val="center"/>
        </w:trPr>
        <w:tc>
          <w:tcPr>
            <w:tcW w:w="634" w:type="dxa"/>
            <w:tcBorders>
              <w:top w:val="single" w:sz="4" w:space="0" w:color="000000"/>
              <w:left w:val="nil"/>
              <w:bottom w:val="single" w:sz="4" w:space="0" w:color="000000"/>
              <w:right w:val="single" w:sz="4" w:space="0" w:color="000000"/>
            </w:tcBorders>
          </w:tcPr>
          <w:p w14:paraId="7D74DE73" w14:textId="77777777" w:rsidR="00D34251" w:rsidRPr="00F3025F" w:rsidRDefault="00D34251" w:rsidP="000729C6">
            <w:pPr>
              <w:widowControl w:val="0"/>
              <w:spacing w:after="0" w:line="240" w:lineRule="auto"/>
              <w:rPr>
                <w:rFonts w:ascii="Garamond" w:hAnsi="Garamond"/>
                <w:sz w:val="16"/>
                <w:szCs w:val="16"/>
              </w:rPr>
            </w:pPr>
          </w:p>
          <w:p w14:paraId="0786DEFC"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4,6</w:t>
            </w:r>
          </w:p>
        </w:tc>
        <w:tc>
          <w:tcPr>
            <w:tcW w:w="3326" w:type="dxa"/>
            <w:tcBorders>
              <w:top w:val="single" w:sz="4" w:space="0" w:color="000000"/>
              <w:left w:val="single" w:sz="4" w:space="0" w:color="000000"/>
              <w:bottom w:val="single" w:sz="4" w:space="0" w:color="000000"/>
              <w:right w:val="single" w:sz="4" w:space="0" w:color="000000"/>
            </w:tcBorders>
          </w:tcPr>
          <w:p w14:paraId="5C25311A" w14:textId="77777777" w:rsidR="00D34251" w:rsidRPr="00F3025F" w:rsidRDefault="00D34251" w:rsidP="000729C6">
            <w:pPr>
              <w:widowControl w:val="0"/>
              <w:spacing w:after="0" w:line="240" w:lineRule="auto"/>
              <w:rPr>
                <w:rFonts w:ascii="Garamond" w:hAnsi="Garamond"/>
                <w:sz w:val="16"/>
                <w:szCs w:val="16"/>
              </w:rPr>
            </w:pPr>
          </w:p>
          <w:p w14:paraId="19D99E32"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Procedurat e tjera të emergjencës të detajuara në manualin e dhënë të fluturimit</w:t>
            </w:r>
          </w:p>
        </w:tc>
        <w:tc>
          <w:tcPr>
            <w:tcW w:w="853" w:type="dxa"/>
            <w:tcBorders>
              <w:top w:val="single" w:sz="4" w:space="0" w:color="000000"/>
              <w:left w:val="single" w:sz="4" w:space="0" w:color="000000"/>
              <w:bottom w:val="single" w:sz="4" w:space="0" w:color="000000"/>
              <w:right w:val="single" w:sz="4" w:space="0" w:color="000000"/>
            </w:tcBorders>
          </w:tcPr>
          <w:p w14:paraId="4C969F48" w14:textId="77777777" w:rsidR="00D34251" w:rsidRPr="00F3025F" w:rsidRDefault="00D34251" w:rsidP="000729C6">
            <w:pPr>
              <w:widowControl w:val="0"/>
              <w:spacing w:after="0" w:line="240" w:lineRule="auto"/>
              <w:rPr>
                <w:rFonts w:ascii="Garamond" w:hAnsi="Garamond"/>
                <w:sz w:val="16"/>
                <w:szCs w:val="16"/>
              </w:rPr>
            </w:pPr>
          </w:p>
          <w:p w14:paraId="4969730F"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53" w:type="dxa"/>
            <w:tcBorders>
              <w:top w:val="single" w:sz="4" w:space="0" w:color="000000"/>
              <w:left w:val="single" w:sz="4" w:space="0" w:color="000000"/>
              <w:bottom w:val="single" w:sz="4" w:space="0" w:color="000000"/>
              <w:right w:val="single" w:sz="4" w:space="0" w:color="000000"/>
            </w:tcBorders>
          </w:tcPr>
          <w:p w14:paraId="6D6FE17C" w14:textId="77777777" w:rsidR="00D34251" w:rsidRPr="00F3025F" w:rsidRDefault="00D34251" w:rsidP="000729C6">
            <w:pPr>
              <w:widowControl w:val="0"/>
              <w:spacing w:after="0" w:line="240" w:lineRule="auto"/>
              <w:rPr>
                <w:rFonts w:ascii="Garamond" w:hAnsi="Garamond"/>
                <w:sz w:val="16"/>
                <w:szCs w:val="16"/>
              </w:rPr>
            </w:pPr>
          </w:p>
          <w:p w14:paraId="782A467B"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08DEE761" w14:textId="77777777" w:rsidR="00D34251" w:rsidRPr="00F3025F" w:rsidRDefault="00D34251" w:rsidP="000729C6">
            <w:pPr>
              <w:widowControl w:val="0"/>
              <w:spacing w:after="0" w:line="240" w:lineRule="auto"/>
              <w:rPr>
                <w:rFonts w:ascii="Garamond" w:hAnsi="Garamond"/>
                <w:sz w:val="16"/>
                <w:szCs w:val="16"/>
              </w:rPr>
            </w:pPr>
          </w:p>
          <w:p w14:paraId="6A5F301B"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60C55AAB" w14:textId="77777777" w:rsidR="00D34251" w:rsidRPr="00F3025F" w:rsidRDefault="00D34251" w:rsidP="000729C6">
            <w:pPr>
              <w:widowControl w:val="0"/>
              <w:spacing w:after="0" w:line="240" w:lineRule="auto"/>
              <w:rPr>
                <w:rFonts w:ascii="Garamond" w:hAnsi="Garamond"/>
                <w:sz w:val="16"/>
                <w:szCs w:val="16"/>
              </w:rPr>
            </w:pPr>
          </w:p>
          <w:p w14:paraId="0E342A51"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024810E3"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21BC956E" w14:textId="77777777" w:rsidR="00D34251" w:rsidRPr="00F3025F" w:rsidRDefault="00D34251" w:rsidP="000729C6">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5ABD62F2"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7FF404AC" w14:textId="77777777" w:rsidTr="001941B2">
        <w:trPr>
          <w:trHeight w:hRule="exact" w:val="569"/>
          <w:jc w:val="center"/>
        </w:trPr>
        <w:tc>
          <w:tcPr>
            <w:tcW w:w="10235" w:type="dxa"/>
            <w:gridSpan w:val="9"/>
            <w:tcBorders>
              <w:top w:val="single" w:sz="4" w:space="0" w:color="000000"/>
              <w:left w:val="nil"/>
              <w:bottom w:val="single" w:sz="4" w:space="0" w:color="000000"/>
              <w:right w:val="nil"/>
            </w:tcBorders>
            <w:shd w:val="clear" w:color="auto" w:fill="DADADA"/>
          </w:tcPr>
          <w:p w14:paraId="75CE0819" w14:textId="77777777" w:rsidR="00D34251" w:rsidRPr="00F3025F" w:rsidRDefault="00D34251" w:rsidP="000729C6">
            <w:pPr>
              <w:widowControl w:val="0"/>
              <w:spacing w:after="0" w:line="240" w:lineRule="auto"/>
              <w:rPr>
                <w:rFonts w:ascii="Garamond" w:hAnsi="Garamond"/>
                <w:sz w:val="16"/>
                <w:szCs w:val="16"/>
              </w:rPr>
            </w:pPr>
          </w:p>
          <w:p w14:paraId="7C19AC4D"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SEKSIONI 5 — Procedurat e fluturimit me instrumente (performohen në IMC ose IMC të simuluar)</w:t>
            </w:r>
          </w:p>
        </w:tc>
      </w:tr>
      <w:tr w:rsidR="00D34251" w:rsidRPr="00F3025F" w14:paraId="03ECA47B" w14:textId="77777777" w:rsidTr="000729C6">
        <w:trPr>
          <w:trHeight w:hRule="exact" w:val="822"/>
          <w:jc w:val="center"/>
        </w:trPr>
        <w:tc>
          <w:tcPr>
            <w:tcW w:w="634" w:type="dxa"/>
            <w:tcBorders>
              <w:top w:val="single" w:sz="4" w:space="0" w:color="000000"/>
              <w:left w:val="nil"/>
              <w:bottom w:val="single" w:sz="4" w:space="0" w:color="000000"/>
              <w:right w:val="single" w:sz="4" w:space="0" w:color="000000"/>
            </w:tcBorders>
          </w:tcPr>
          <w:p w14:paraId="4F6440AE" w14:textId="77777777" w:rsidR="00D34251" w:rsidRPr="00F3025F" w:rsidRDefault="00D34251" w:rsidP="000729C6">
            <w:pPr>
              <w:widowControl w:val="0"/>
              <w:spacing w:after="0" w:line="240" w:lineRule="auto"/>
              <w:rPr>
                <w:rFonts w:ascii="Garamond" w:hAnsi="Garamond"/>
                <w:sz w:val="16"/>
                <w:szCs w:val="16"/>
              </w:rPr>
            </w:pPr>
          </w:p>
          <w:p w14:paraId="54123956"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5,1</w:t>
            </w:r>
          </w:p>
        </w:tc>
        <w:tc>
          <w:tcPr>
            <w:tcW w:w="3326" w:type="dxa"/>
            <w:tcBorders>
              <w:top w:val="single" w:sz="4" w:space="0" w:color="000000"/>
              <w:left w:val="single" w:sz="4" w:space="0" w:color="000000"/>
              <w:bottom w:val="single" w:sz="4" w:space="0" w:color="000000"/>
              <w:right w:val="single" w:sz="4" w:space="0" w:color="000000"/>
            </w:tcBorders>
          </w:tcPr>
          <w:p w14:paraId="5A2E882F" w14:textId="77777777" w:rsidR="00D34251" w:rsidRPr="00F3025F" w:rsidRDefault="00D34251" w:rsidP="000729C6">
            <w:pPr>
              <w:widowControl w:val="0"/>
              <w:spacing w:after="0" w:line="240" w:lineRule="auto"/>
              <w:rPr>
                <w:rFonts w:ascii="Garamond" w:hAnsi="Garamond"/>
                <w:sz w:val="16"/>
                <w:szCs w:val="16"/>
              </w:rPr>
            </w:pPr>
          </w:p>
          <w:p w14:paraId="462B5B26" w14:textId="1B791052" w:rsidR="00D34251" w:rsidRPr="00F3025F" w:rsidRDefault="00D34251" w:rsidP="0024035A">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Ngritja me anë t</w:t>
            </w:r>
            <w:r w:rsidR="0024035A" w:rsidRPr="00F3025F">
              <w:rPr>
                <w:rFonts w:ascii="Garamond" w:eastAsia="Calibri" w:hAnsi="Garamond"/>
                <w:sz w:val="16"/>
                <w:szCs w:val="16"/>
              </w:rPr>
              <w:t>ë</w:t>
            </w:r>
            <w:r w:rsidRPr="00F3025F">
              <w:rPr>
                <w:rFonts w:ascii="Garamond" w:eastAsia="Calibri" w:hAnsi="Garamond"/>
                <w:sz w:val="16"/>
                <w:szCs w:val="16"/>
              </w:rPr>
              <w:t xml:space="preserve"> instrumenteve: kalim</w:t>
            </w:r>
            <w:r w:rsidR="000729C6" w:rsidRPr="00F3025F">
              <w:rPr>
                <w:rFonts w:ascii="Garamond" w:eastAsia="Calibri" w:hAnsi="Garamond"/>
                <w:sz w:val="16"/>
                <w:szCs w:val="16"/>
              </w:rPr>
              <w:t>i</w:t>
            </w:r>
            <w:r w:rsidR="00F2789A" w:rsidRPr="00F3025F">
              <w:rPr>
                <w:rFonts w:ascii="Garamond" w:eastAsia="Calibri" w:hAnsi="Garamond"/>
                <w:sz w:val="16"/>
                <w:szCs w:val="16"/>
              </w:rPr>
              <w:t xml:space="preserve"> në </w:t>
            </w:r>
            <w:r w:rsidR="000729C6" w:rsidRPr="00F3025F">
              <w:rPr>
                <w:rFonts w:ascii="Garamond" w:eastAsia="Calibri" w:hAnsi="Garamond"/>
                <w:sz w:val="16"/>
                <w:szCs w:val="16"/>
              </w:rPr>
              <w:t>fluturimin me instrumente</w:t>
            </w:r>
            <w:r w:rsidR="000729C6" w:rsidRPr="00F3025F">
              <w:rPr>
                <w:rFonts w:ascii="Garamond" w:eastAsia="Calibri" w:hAnsi="Garamond"/>
                <w:sz w:val="16"/>
                <w:szCs w:val="16"/>
              </w:rPr>
              <w:cr/>
              <w:t xml:space="preserve"> </w:t>
            </w:r>
            <w:r w:rsidR="00622017" w:rsidRPr="00F3025F">
              <w:rPr>
                <w:rFonts w:ascii="Garamond" w:eastAsia="Calibri" w:hAnsi="Garamond"/>
                <w:sz w:val="16"/>
                <w:szCs w:val="16"/>
              </w:rPr>
              <w:t>kërkohe</w:t>
            </w:r>
            <w:r w:rsidR="00AA1337" w:rsidRPr="00F3025F">
              <w:rPr>
                <w:rFonts w:ascii="Garamond" w:eastAsia="Calibri" w:hAnsi="Garamond"/>
                <w:sz w:val="16"/>
                <w:szCs w:val="16"/>
              </w:rPr>
              <w:t>t</w:t>
            </w:r>
            <w:r w:rsidRPr="00F3025F">
              <w:rPr>
                <w:rFonts w:ascii="Garamond" w:eastAsia="Calibri" w:hAnsi="Garamond"/>
                <w:sz w:val="16"/>
                <w:szCs w:val="16"/>
              </w:rPr>
              <w:t xml:space="preserve"> menjëherë pas ngritjes</w:t>
            </w:r>
            <w:r w:rsidR="00F2789A" w:rsidRPr="00F3025F">
              <w:rPr>
                <w:rFonts w:ascii="Garamond" w:eastAsia="Calibri" w:hAnsi="Garamond"/>
                <w:sz w:val="16"/>
                <w:szCs w:val="16"/>
              </w:rPr>
              <w:t xml:space="preserve"> në </w:t>
            </w:r>
            <w:r w:rsidRPr="00F3025F">
              <w:rPr>
                <w:rFonts w:ascii="Garamond" w:eastAsia="Calibri" w:hAnsi="Garamond"/>
                <w:sz w:val="16"/>
                <w:szCs w:val="16"/>
              </w:rPr>
              <w:t>fluturim</w:t>
            </w:r>
          </w:p>
        </w:tc>
        <w:tc>
          <w:tcPr>
            <w:tcW w:w="853" w:type="dxa"/>
            <w:tcBorders>
              <w:top w:val="single" w:sz="4" w:space="0" w:color="000000"/>
              <w:left w:val="single" w:sz="4" w:space="0" w:color="000000"/>
              <w:bottom w:val="single" w:sz="4" w:space="0" w:color="000000"/>
              <w:right w:val="single" w:sz="4" w:space="0" w:color="000000"/>
            </w:tcBorders>
          </w:tcPr>
          <w:p w14:paraId="0854A61D" w14:textId="77777777" w:rsidR="00D34251" w:rsidRPr="00F3025F" w:rsidRDefault="00D34251" w:rsidP="000729C6">
            <w:pPr>
              <w:widowControl w:val="0"/>
              <w:spacing w:after="0" w:line="240" w:lineRule="auto"/>
              <w:rPr>
                <w:rFonts w:ascii="Garamond" w:hAnsi="Garamond"/>
                <w:sz w:val="16"/>
                <w:szCs w:val="16"/>
              </w:rPr>
            </w:pPr>
          </w:p>
          <w:p w14:paraId="327549D4"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53" w:type="dxa"/>
            <w:tcBorders>
              <w:top w:val="single" w:sz="4" w:space="0" w:color="000000"/>
              <w:left w:val="single" w:sz="4" w:space="0" w:color="000000"/>
              <w:bottom w:val="single" w:sz="4" w:space="0" w:color="000000"/>
              <w:right w:val="single" w:sz="4" w:space="0" w:color="000000"/>
            </w:tcBorders>
          </w:tcPr>
          <w:p w14:paraId="589E12B2" w14:textId="77777777" w:rsidR="00D34251" w:rsidRPr="00F3025F" w:rsidRDefault="00D34251" w:rsidP="000729C6">
            <w:pPr>
              <w:widowControl w:val="0"/>
              <w:spacing w:after="0" w:line="240" w:lineRule="auto"/>
              <w:rPr>
                <w:rFonts w:ascii="Garamond" w:hAnsi="Garamond"/>
                <w:sz w:val="16"/>
                <w:szCs w:val="16"/>
              </w:rPr>
            </w:pPr>
          </w:p>
          <w:p w14:paraId="434017D9"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0CDFA9DD" w14:textId="77777777" w:rsidR="00D34251" w:rsidRPr="00F3025F" w:rsidRDefault="00D34251" w:rsidP="000729C6">
            <w:pPr>
              <w:widowControl w:val="0"/>
              <w:spacing w:after="0" w:line="240" w:lineRule="auto"/>
              <w:rPr>
                <w:rFonts w:ascii="Garamond" w:hAnsi="Garamond"/>
                <w:sz w:val="16"/>
                <w:szCs w:val="16"/>
              </w:rPr>
            </w:pPr>
          </w:p>
          <w:p w14:paraId="7B844871"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1CDC09FE" w14:textId="77777777" w:rsidR="00D34251" w:rsidRPr="00F3025F" w:rsidRDefault="00D34251" w:rsidP="000729C6">
            <w:pPr>
              <w:widowControl w:val="0"/>
              <w:spacing w:after="0" w:line="240" w:lineRule="auto"/>
              <w:rPr>
                <w:rFonts w:ascii="Garamond" w:hAnsi="Garamond"/>
                <w:sz w:val="16"/>
                <w:szCs w:val="16"/>
              </w:rPr>
            </w:pPr>
          </w:p>
          <w:p w14:paraId="40782153"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5BA35500"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2400D7C3" w14:textId="77777777" w:rsidR="00D34251" w:rsidRPr="00F3025F" w:rsidRDefault="00D34251" w:rsidP="000729C6">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4F6229DB"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00189C70" w14:textId="77777777" w:rsidTr="001941B2">
        <w:trPr>
          <w:trHeight w:hRule="exact" w:val="803"/>
          <w:jc w:val="center"/>
        </w:trPr>
        <w:tc>
          <w:tcPr>
            <w:tcW w:w="634" w:type="dxa"/>
            <w:tcBorders>
              <w:top w:val="single" w:sz="4" w:space="0" w:color="000000"/>
              <w:left w:val="nil"/>
              <w:bottom w:val="single" w:sz="4" w:space="0" w:color="000000"/>
              <w:right w:val="single" w:sz="4" w:space="0" w:color="000000"/>
            </w:tcBorders>
          </w:tcPr>
          <w:p w14:paraId="286EC812" w14:textId="77777777" w:rsidR="00D34251" w:rsidRPr="00F3025F" w:rsidRDefault="00D34251" w:rsidP="000729C6">
            <w:pPr>
              <w:widowControl w:val="0"/>
              <w:spacing w:after="0" w:line="240" w:lineRule="auto"/>
              <w:rPr>
                <w:rFonts w:ascii="Garamond" w:hAnsi="Garamond"/>
                <w:sz w:val="16"/>
                <w:szCs w:val="16"/>
              </w:rPr>
            </w:pPr>
          </w:p>
          <w:p w14:paraId="3CFE15A8"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5.1.1.</w:t>
            </w:r>
          </w:p>
        </w:tc>
        <w:tc>
          <w:tcPr>
            <w:tcW w:w="3326" w:type="dxa"/>
            <w:tcBorders>
              <w:top w:val="single" w:sz="4" w:space="0" w:color="000000"/>
              <w:left w:val="single" w:sz="4" w:space="0" w:color="000000"/>
              <w:bottom w:val="single" w:sz="4" w:space="0" w:color="000000"/>
              <w:right w:val="single" w:sz="4" w:space="0" w:color="000000"/>
            </w:tcBorders>
          </w:tcPr>
          <w:p w14:paraId="7A91B3EE" w14:textId="77777777" w:rsidR="00D34251" w:rsidRPr="00F3025F" w:rsidRDefault="00D34251" w:rsidP="000729C6">
            <w:pPr>
              <w:widowControl w:val="0"/>
              <w:spacing w:after="0" w:line="240" w:lineRule="auto"/>
              <w:rPr>
                <w:rFonts w:ascii="Garamond" w:hAnsi="Garamond"/>
                <w:sz w:val="16"/>
                <w:szCs w:val="16"/>
              </w:rPr>
            </w:pPr>
          </w:p>
          <w:p w14:paraId="42B0B2DD"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Mosfunksionimi i simuluar i motorit gjatë nisjes</w:t>
            </w:r>
          </w:p>
        </w:tc>
        <w:tc>
          <w:tcPr>
            <w:tcW w:w="853" w:type="dxa"/>
            <w:tcBorders>
              <w:top w:val="single" w:sz="4" w:space="0" w:color="000000"/>
              <w:left w:val="single" w:sz="4" w:space="0" w:color="000000"/>
              <w:bottom w:val="single" w:sz="4" w:space="0" w:color="000000"/>
              <w:right w:val="single" w:sz="4" w:space="0" w:color="000000"/>
            </w:tcBorders>
          </w:tcPr>
          <w:p w14:paraId="0FCA9670" w14:textId="77777777" w:rsidR="00D34251" w:rsidRPr="00F3025F" w:rsidRDefault="00D34251" w:rsidP="000729C6">
            <w:pPr>
              <w:widowControl w:val="0"/>
              <w:spacing w:after="0" w:line="240" w:lineRule="auto"/>
              <w:rPr>
                <w:rFonts w:ascii="Garamond" w:hAnsi="Garamond"/>
                <w:sz w:val="16"/>
                <w:szCs w:val="16"/>
              </w:rPr>
            </w:pPr>
          </w:p>
          <w:p w14:paraId="69FA0B78"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53" w:type="dxa"/>
            <w:tcBorders>
              <w:top w:val="single" w:sz="4" w:space="0" w:color="000000"/>
              <w:left w:val="single" w:sz="4" w:space="0" w:color="000000"/>
              <w:bottom w:val="single" w:sz="4" w:space="0" w:color="000000"/>
              <w:right w:val="single" w:sz="4" w:space="0" w:color="000000"/>
            </w:tcBorders>
          </w:tcPr>
          <w:p w14:paraId="3896F10E" w14:textId="77777777" w:rsidR="00D34251" w:rsidRPr="00F3025F" w:rsidRDefault="00D34251" w:rsidP="000729C6">
            <w:pPr>
              <w:widowControl w:val="0"/>
              <w:spacing w:after="0" w:line="240" w:lineRule="auto"/>
              <w:rPr>
                <w:rFonts w:ascii="Garamond" w:hAnsi="Garamond"/>
                <w:sz w:val="16"/>
                <w:szCs w:val="16"/>
              </w:rPr>
            </w:pPr>
          </w:p>
          <w:p w14:paraId="11AA8699"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55FA4D42" w14:textId="77777777" w:rsidR="00D34251" w:rsidRPr="00F3025F" w:rsidRDefault="00D34251" w:rsidP="000729C6">
            <w:pPr>
              <w:widowControl w:val="0"/>
              <w:spacing w:after="0" w:line="240" w:lineRule="auto"/>
              <w:rPr>
                <w:rFonts w:ascii="Garamond" w:hAnsi="Garamond"/>
                <w:sz w:val="16"/>
                <w:szCs w:val="16"/>
              </w:rPr>
            </w:pPr>
          </w:p>
          <w:p w14:paraId="7E72C739"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1451C547" w14:textId="77777777" w:rsidR="00D34251" w:rsidRPr="00F3025F" w:rsidRDefault="00D34251" w:rsidP="000729C6">
            <w:pPr>
              <w:widowControl w:val="0"/>
              <w:spacing w:after="0" w:line="240" w:lineRule="auto"/>
              <w:rPr>
                <w:rFonts w:ascii="Garamond" w:hAnsi="Garamond"/>
                <w:sz w:val="16"/>
                <w:szCs w:val="16"/>
              </w:rPr>
            </w:pPr>
          </w:p>
          <w:p w14:paraId="2009FA1B"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39CC91F6"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78084E06" w14:textId="77777777" w:rsidR="00D34251" w:rsidRPr="00F3025F" w:rsidRDefault="00D34251" w:rsidP="000729C6">
            <w:pPr>
              <w:widowControl w:val="0"/>
              <w:spacing w:after="0" w:line="240" w:lineRule="auto"/>
              <w:rPr>
                <w:rFonts w:ascii="Garamond" w:hAnsi="Garamond"/>
                <w:sz w:val="16"/>
                <w:szCs w:val="16"/>
              </w:rPr>
            </w:pPr>
          </w:p>
          <w:p w14:paraId="71A63D34"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57" w:type="dxa"/>
            <w:tcBorders>
              <w:top w:val="single" w:sz="4" w:space="0" w:color="000000"/>
              <w:left w:val="single" w:sz="4" w:space="0" w:color="000000"/>
              <w:bottom w:val="single" w:sz="4" w:space="0" w:color="000000"/>
              <w:right w:val="nil"/>
            </w:tcBorders>
          </w:tcPr>
          <w:p w14:paraId="1186EC01"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3260DAEE" w14:textId="77777777" w:rsidTr="001941B2">
        <w:trPr>
          <w:trHeight w:hRule="exact" w:val="803"/>
          <w:jc w:val="center"/>
        </w:trPr>
        <w:tc>
          <w:tcPr>
            <w:tcW w:w="634" w:type="dxa"/>
            <w:tcBorders>
              <w:top w:val="single" w:sz="4" w:space="0" w:color="000000"/>
              <w:left w:val="nil"/>
              <w:bottom w:val="single" w:sz="4" w:space="0" w:color="000000"/>
              <w:right w:val="single" w:sz="4" w:space="0" w:color="000000"/>
            </w:tcBorders>
          </w:tcPr>
          <w:p w14:paraId="4B361F65" w14:textId="77777777" w:rsidR="00D34251" w:rsidRPr="00F3025F" w:rsidRDefault="00D34251" w:rsidP="000729C6">
            <w:pPr>
              <w:widowControl w:val="0"/>
              <w:spacing w:after="0" w:line="240" w:lineRule="auto"/>
              <w:rPr>
                <w:rFonts w:ascii="Garamond" w:hAnsi="Garamond"/>
                <w:sz w:val="16"/>
                <w:szCs w:val="16"/>
              </w:rPr>
            </w:pPr>
          </w:p>
          <w:p w14:paraId="765F540F"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5,2</w:t>
            </w:r>
          </w:p>
        </w:tc>
        <w:tc>
          <w:tcPr>
            <w:tcW w:w="3326" w:type="dxa"/>
            <w:tcBorders>
              <w:top w:val="single" w:sz="4" w:space="0" w:color="000000"/>
              <w:left w:val="single" w:sz="4" w:space="0" w:color="000000"/>
              <w:bottom w:val="single" w:sz="4" w:space="0" w:color="000000"/>
              <w:right w:val="single" w:sz="4" w:space="0" w:color="000000"/>
            </w:tcBorders>
          </w:tcPr>
          <w:p w14:paraId="4228C048" w14:textId="77777777" w:rsidR="00D34251" w:rsidRPr="00F3025F" w:rsidRDefault="00D34251" w:rsidP="000729C6">
            <w:pPr>
              <w:widowControl w:val="0"/>
              <w:spacing w:after="0" w:line="240" w:lineRule="auto"/>
              <w:rPr>
                <w:rFonts w:ascii="Garamond" w:hAnsi="Garamond"/>
                <w:sz w:val="16"/>
                <w:szCs w:val="16"/>
              </w:rPr>
            </w:pPr>
          </w:p>
          <w:p w14:paraId="30655550"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Respektimi i rrugëve të nisjes dhe mbërritjes dhe udhëzimet e ATC</w:t>
            </w:r>
          </w:p>
        </w:tc>
        <w:tc>
          <w:tcPr>
            <w:tcW w:w="853" w:type="dxa"/>
            <w:tcBorders>
              <w:top w:val="single" w:sz="4" w:space="0" w:color="000000"/>
              <w:left w:val="single" w:sz="4" w:space="0" w:color="000000"/>
              <w:bottom w:val="single" w:sz="4" w:space="0" w:color="000000"/>
              <w:right w:val="single" w:sz="4" w:space="0" w:color="000000"/>
            </w:tcBorders>
          </w:tcPr>
          <w:p w14:paraId="3A8698A8" w14:textId="77777777" w:rsidR="00D34251" w:rsidRPr="00F3025F" w:rsidRDefault="00D34251" w:rsidP="000729C6">
            <w:pPr>
              <w:widowControl w:val="0"/>
              <w:spacing w:after="0" w:line="240" w:lineRule="auto"/>
              <w:rPr>
                <w:rFonts w:ascii="Garamond" w:hAnsi="Garamond"/>
                <w:sz w:val="16"/>
                <w:szCs w:val="16"/>
              </w:rPr>
            </w:pPr>
          </w:p>
          <w:p w14:paraId="589B4084"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53" w:type="dxa"/>
            <w:tcBorders>
              <w:top w:val="single" w:sz="4" w:space="0" w:color="000000"/>
              <w:left w:val="single" w:sz="4" w:space="0" w:color="000000"/>
              <w:bottom w:val="single" w:sz="4" w:space="0" w:color="000000"/>
              <w:right w:val="single" w:sz="4" w:space="0" w:color="000000"/>
            </w:tcBorders>
          </w:tcPr>
          <w:p w14:paraId="5706FFD6" w14:textId="77777777" w:rsidR="00D34251" w:rsidRPr="00F3025F" w:rsidRDefault="00D34251" w:rsidP="000729C6">
            <w:pPr>
              <w:widowControl w:val="0"/>
              <w:spacing w:after="0" w:line="240" w:lineRule="auto"/>
              <w:rPr>
                <w:rFonts w:ascii="Garamond" w:hAnsi="Garamond"/>
                <w:sz w:val="16"/>
                <w:szCs w:val="16"/>
              </w:rPr>
            </w:pPr>
          </w:p>
          <w:p w14:paraId="4291A68F"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68AF926A" w14:textId="77777777" w:rsidR="00D34251" w:rsidRPr="00F3025F" w:rsidRDefault="00D34251" w:rsidP="000729C6">
            <w:pPr>
              <w:widowControl w:val="0"/>
              <w:spacing w:after="0" w:line="240" w:lineRule="auto"/>
              <w:rPr>
                <w:rFonts w:ascii="Garamond" w:hAnsi="Garamond"/>
                <w:sz w:val="16"/>
                <w:szCs w:val="16"/>
              </w:rPr>
            </w:pPr>
          </w:p>
          <w:p w14:paraId="3290DDE0"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7A9CAD64" w14:textId="77777777" w:rsidR="00D34251" w:rsidRPr="00F3025F" w:rsidRDefault="00D34251" w:rsidP="000729C6">
            <w:pPr>
              <w:widowControl w:val="0"/>
              <w:spacing w:after="0" w:line="240" w:lineRule="auto"/>
              <w:rPr>
                <w:rFonts w:ascii="Garamond" w:hAnsi="Garamond"/>
                <w:sz w:val="16"/>
                <w:szCs w:val="16"/>
              </w:rPr>
            </w:pPr>
          </w:p>
          <w:p w14:paraId="67B4DF6B"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20EC0316"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193F1619" w14:textId="77777777" w:rsidR="00D34251" w:rsidRPr="00F3025F" w:rsidRDefault="00D34251" w:rsidP="000729C6">
            <w:pPr>
              <w:widowControl w:val="0"/>
              <w:spacing w:after="0" w:line="240" w:lineRule="auto"/>
              <w:rPr>
                <w:rFonts w:ascii="Garamond" w:hAnsi="Garamond"/>
                <w:sz w:val="16"/>
                <w:szCs w:val="16"/>
              </w:rPr>
            </w:pPr>
          </w:p>
          <w:p w14:paraId="243F6BEA"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57" w:type="dxa"/>
            <w:tcBorders>
              <w:top w:val="single" w:sz="4" w:space="0" w:color="000000"/>
              <w:left w:val="single" w:sz="4" w:space="0" w:color="000000"/>
              <w:bottom w:val="single" w:sz="4" w:space="0" w:color="000000"/>
              <w:right w:val="nil"/>
            </w:tcBorders>
          </w:tcPr>
          <w:p w14:paraId="301BB7A4"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6DA2FBD8" w14:textId="77777777" w:rsidTr="001941B2">
        <w:trPr>
          <w:trHeight w:hRule="exact" w:val="592"/>
          <w:jc w:val="center"/>
        </w:trPr>
        <w:tc>
          <w:tcPr>
            <w:tcW w:w="634" w:type="dxa"/>
            <w:tcBorders>
              <w:top w:val="single" w:sz="4" w:space="0" w:color="000000"/>
              <w:left w:val="nil"/>
              <w:bottom w:val="single" w:sz="4" w:space="0" w:color="000000"/>
              <w:right w:val="single" w:sz="4" w:space="0" w:color="000000"/>
            </w:tcBorders>
          </w:tcPr>
          <w:p w14:paraId="48BBB9D2" w14:textId="77777777" w:rsidR="00D34251" w:rsidRPr="00F3025F" w:rsidRDefault="00D34251" w:rsidP="000729C6">
            <w:pPr>
              <w:widowControl w:val="0"/>
              <w:spacing w:after="0" w:line="240" w:lineRule="auto"/>
              <w:rPr>
                <w:rFonts w:ascii="Garamond" w:hAnsi="Garamond"/>
                <w:sz w:val="16"/>
                <w:szCs w:val="16"/>
              </w:rPr>
            </w:pPr>
          </w:p>
          <w:p w14:paraId="64D49390"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5,3</w:t>
            </w:r>
          </w:p>
        </w:tc>
        <w:tc>
          <w:tcPr>
            <w:tcW w:w="3326" w:type="dxa"/>
            <w:tcBorders>
              <w:top w:val="single" w:sz="4" w:space="0" w:color="000000"/>
              <w:left w:val="single" w:sz="4" w:space="0" w:color="000000"/>
              <w:bottom w:val="single" w:sz="4" w:space="0" w:color="000000"/>
              <w:right w:val="single" w:sz="4" w:space="0" w:color="000000"/>
            </w:tcBorders>
          </w:tcPr>
          <w:p w14:paraId="4A2DF931" w14:textId="77777777" w:rsidR="00D34251" w:rsidRPr="00F3025F" w:rsidRDefault="00D34251" w:rsidP="000729C6">
            <w:pPr>
              <w:widowControl w:val="0"/>
              <w:spacing w:after="0" w:line="240" w:lineRule="auto"/>
              <w:rPr>
                <w:rFonts w:ascii="Garamond" w:hAnsi="Garamond"/>
                <w:sz w:val="16"/>
                <w:szCs w:val="16"/>
              </w:rPr>
            </w:pPr>
          </w:p>
          <w:p w14:paraId="60BDACA2"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Procedurat e mbajtjes</w:t>
            </w:r>
          </w:p>
        </w:tc>
        <w:tc>
          <w:tcPr>
            <w:tcW w:w="853" w:type="dxa"/>
            <w:tcBorders>
              <w:top w:val="single" w:sz="4" w:space="0" w:color="000000"/>
              <w:left w:val="single" w:sz="4" w:space="0" w:color="000000"/>
              <w:bottom w:val="single" w:sz="4" w:space="0" w:color="000000"/>
              <w:right w:val="single" w:sz="4" w:space="0" w:color="000000"/>
            </w:tcBorders>
          </w:tcPr>
          <w:p w14:paraId="6794A8E7" w14:textId="77777777" w:rsidR="00D34251" w:rsidRPr="00F3025F" w:rsidRDefault="00D34251" w:rsidP="000729C6">
            <w:pPr>
              <w:widowControl w:val="0"/>
              <w:spacing w:after="0" w:line="240" w:lineRule="auto"/>
              <w:rPr>
                <w:rFonts w:ascii="Garamond" w:hAnsi="Garamond"/>
                <w:sz w:val="16"/>
                <w:szCs w:val="16"/>
              </w:rPr>
            </w:pPr>
          </w:p>
          <w:p w14:paraId="4D208EE4"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53" w:type="dxa"/>
            <w:tcBorders>
              <w:top w:val="single" w:sz="4" w:space="0" w:color="000000"/>
              <w:left w:val="single" w:sz="4" w:space="0" w:color="000000"/>
              <w:bottom w:val="single" w:sz="4" w:space="0" w:color="000000"/>
              <w:right w:val="single" w:sz="4" w:space="0" w:color="000000"/>
            </w:tcBorders>
          </w:tcPr>
          <w:p w14:paraId="7516AD06" w14:textId="77777777" w:rsidR="00D34251" w:rsidRPr="00F3025F" w:rsidRDefault="00D34251" w:rsidP="000729C6">
            <w:pPr>
              <w:widowControl w:val="0"/>
              <w:spacing w:after="0" w:line="240" w:lineRule="auto"/>
              <w:rPr>
                <w:rFonts w:ascii="Garamond" w:hAnsi="Garamond"/>
                <w:sz w:val="16"/>
                <w:szCs w:val="16"/>
              </w:rPr>
            </w:pPr>
          </w:p>
          <w:p w14:paraId="01F8A41D"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3ABC936C" w14:textId="77777777" w:rsidR="00D34251" w:rsidRPr="00F3025F" w:rsidRDefault="00D34251" w:rsidP="000729C6">
            <w:pPr>
              <w:widowControl w:val="0"/>
              <w:spacing w:after="0" w:line="240" w:lineRule="auto"/>
              <w:rPr>
                <w:rFonts w:ascii="Garamond" w:hAnsi="Garamond"/>
                <w:sz w:val="16"/>
                <w:szCs w:val="16"/>
              </w:rPr>
            </w:pPr>
          </w:p>
          <w:p w14:paraId="6F707A7D"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4917FF9A" w14:textId="77777777" w:rsidR="00D34251" w:rsidRPr="00F3025F" w:rsidRDefault="00D34251" w:rsidP="000729C6">
            <w:pPr>
              <w:widowControl w:val="0"/>
              <w:spacing w:after="0" w:line="240" w:lineRule="auto"/>
              <w:rPr>
                <w:rFonts w:ascii="Garamond" w:hAnsi="Garamond"/>
                <w:sz w:val="16"/>
                <w:szCs w:val="16"/>
              </w:rPr>
            </w:pPr>
          </w:p>
          <w:p w14:paraId="38B589E4"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2777CC97"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39F091C0" w14:textId="77777777" w:rsidR="00D34251" w:rsidRPr="00F3025F" w:rsidRDefault="00D34251" w:rsidP="000729C6">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5D1444DF"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7CA3D7E0" w14:textId="77777777" w:rsidTr="001941B2">
        <w:trPr>
          <w:trHeight w:hRule="exact" w:val="931"/>
          <w:jc w:val="center"/>
        </w:trPr>
        <w:tc>
          <w:tcPr>
            <w:tcW w:w="634" w:type="dxa"/>
            <w:tcBorders>
              <w:top w:val="single" w:sz="4" w:space="0" w:color="000000"/>
              <w:left w:val="nil"/>
              <w:bottom w:val="single" w:sz="4" w:space="0" w:color="000000"/>
              <w:right w:val="single" w:sz="4" w:space="0" w:color="000000"/>
            </w:tcBorders>
          </w:tcPr>
          <w:p w14:paraId="20A48FB2" w14:textId="77777777" w:rsidR="00D34251" w:rsidRPr="00F3025F" w:rsidRDefault="00D34251" w:rsidP="000729C6">
            <w:pPr>
              <w:widowControl w:val="0"/>
              <w:spacing w:after="0" w:line="240" w:lineRule="auto"/>
              <w:rPr>
                <w:rFonts w:ascii="Garamond" w:hAnsi="Garamond"/>
                <w:sz w:val="16"/>
                <w:szCs w:val="16"/>
              </w:rPr>
            </w:pPr>
          </w:p>
          <w:p w14:paraId="64296DD0"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5,4</w:t>
            </w:r>
          </w:p>
        </w:tc>
        <w:tc>
          <w:tcPr>
            <w:tcW w:w="3326" w:type="dxa"/>
            <w:tcBorders>
              <w:top w:val="single" w:sz="4" w:space="0" w:color="000000"/>
              <w:left w:val="single" w:sz="4" w:space="0" w:color="000000"/>
              <w:bottom w:val="single" w:sz="4" w:space="0" w:color="000000"/>
              <w:right w:val="single" w:sz="4" w:space="0" w:color="000000"/>
            </w:tcBorders>
          </w:tcPr>
          <w:p w14:paraId="2466AFB6" w14:textId="77777777" w:rsidR="00D34251" w:rsidRPr="00F3025F" w:rsidRDefault="00D34251" w:rsidP="000729C6">
            <w:pPr>
              <w:widowControl w:val="0"/>
              <w:spacing w:after="0" w:line="240" w:lineRule="auto"/>
              <w:rPr>
                <w:rFonts w:ascii="Garamond" w:hAnsi="Garamond"/>
                <w:sz w:val="16"/>
                <w:szCs w:val="16"/>
              </w:rPr>
            </w:pPr>
          </w:p>
          <w:p w14:paraId="126FA938"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Afrimi preciz në lartësinë e përcaktuar në jo më pak se 60 m (200 ft)</w:t>
            </w:r>
          </w:p>
        </w:tc>
        <w:tc>
          <w:tcPr>
            <w:tcW w:w="853" w:type="dxa"/>
            <w:tcBorders>
              <w:top w:val="single" w:sz="4" w:space="0" w:color="000000"/>
              <w:left w:val="single" w:sz="4" w:space="0" w:color="000000"/>
              <w:bottom w:val="single" w:sz="4" w:space="0" w:color="000000"/>
              <w:right w:val="single" w:sz="4" w:space="0" w:color="000000"/>
            </w:tcBorders>
          </w:tcPr>
          <w:p w14:paraId="60BB837D" w14:textId="77777777" w:rsidR="00D34251" w:rsidRPr="00F3025F" w:rsidRDefault="00D34251" w:rsidP="000729C6">
            <w:pPr>
              <w:widowControl w:val="0"/>
              <w:spacing w:after="0" w:line="240" w:lineRule="auto"/>
              <w:rPr>
                <w:rFonts w:ascii="Garamond" w:hAnsi="Garamond"/>
                <w:sz w:val="16"/>
                <w:szCs w:val="16"/>
              </w:rPr>
            </w:pPr>
          </w:p>
          <w:p w14:paraId="14B02A74"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53" w:type="dxa"/>
            <w:tcBorders>
              <w:top w:val="single" w:sz="4" w:space="0" w:color="000000"/>
              <w:left w:val="single" w:sz="4" w:space="0" w:color="000000"/>
              <w:bottom w:val="single" w:sz="4" w:space="0" w:color="000000"/>
              <w:right w:val="single" w:sz="4" w:space="0" w:color="000000"/>
            </w:tcBorders>
          </w:tcPr>
          <w:p w14:paraId="45596807" w14:textId="77777777" w:rsidR="00D34251" w:rsidRPr="00F3025F" w:rsidRDefault="00D34251" w:rsidP="000729C6">
            <w:pPr>
              <w:widowControl w:val="0"/>
              <w:spacing w:after="0" w:line="240" w:lineRule="auto"/>
              <w:rPr>
                <w:rFonts w:ascii="Garamond" w:hAnsi="Garamond"/>
                <w:sz w:val="16"/>
                <w:szCs w:val="16"/>
              </w:rPr>
            </w:pPr>
          </w:p>
          <w:p w14:paraId="11F89DC0"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09C893FD" w14:textId="77777777" w:rsidR="00D34251" w:rsidRPr="00F3025F" w:rsidRDefault="00D34251" w:rsidP="000729C6">
            <w:pPr>
              <w:widowControl w:val="0"/>
              <w:spacing w:after="0" w:line="240" w:lineRule="auto"/>
              <w:rPr>
                <w:rFonts w:ascii="Garamond" w:hAnsi="Garamond"/>
                <w:sz w:val="16"/>
                <w:szCs w:val="16"/>
              </w:rPr>
            </w:pPr>
          </w:p>
          <w:p w14:paraId="6EE1FE17"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6EDDA67F" w14:textId="77777777" w:rsidR="00D34251" w:rsidRPr="00F3025F" w:rsidRDefault="00D34251" w:rsidP="000729C6">
            <w:pPr>
              <w:widowControl w:val="0"/>
              <w:spacing w:after="0" w:line="240" w:lineRule="auto"/>
              <w:rPr>
                <w:rFonts w:ascii="Garamond" w:hAnsi="Garamond"/>
                <w:sz w:val="16"/>
                <w:szCs w:val="16"/>
              </w:rPr>
            </w:pPr>
          </w:p>
          <w:p w14:paraId="484956F0"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40991851"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4C46C12E" w14:textId="77777777" w:rsidR="00D34251" w:rsidRPr="00F3025F" w:rsidRDefault="00D34251" w:rsidP="000729C6">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516DCED0"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66654555" w14:textId="77777777" w:rsidTr="000729C6">
        <w:trPr>
          <w:trHeight w:hRule="exact" w:val="837"/>
          <w:jc w:val="center"/>
        </w:trPr>
        <w:tc>
          <w:tcPr>
            <w:tcW w:w="634" w:type="dxa"/>
            <w:tcBorders>
              <w:top w:val="single" w:sz="4" w:space="0" w:color="000000"/>
              <w:left w:val="nil"/>
              <w:bottom w:val="single" w:sz="4" w:space="0" w:color="000000"/>
              <w:right w:val="single" w:sz="4" w:space="0" w:color="000000"/>
            </w:tcBorders>
          </w:tcPr>
          <w:p w14:paraId="349DB62B" w14:textId="77777777" w:rsidR="00D34251" w:rsidRPr="00F3025F" w:rsidRDefault="00D34251" w:rsidP="000729C6">
            <w:pPr>
              <w:widowControl w:val="0"/>
              <w:spacing w:after="0" w:line="240" w:lineRule="auto"/>
              <w:rPr>
                <w:rFonts w:ascii="Garamond" w:hAnsi="Garamond"/>
                <w:sz w:val="16"/>
                <w:szCs w:val="16"/>
              </w:rPr>
            </w:pPr>
          </w:p>
          <w:p w14:paraId="21626AF6"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5.4.1.</w:t>
            </w:r>
          </w:p>
        </w:tc>
        <w:tc>
          <w:tcPr>
            <w:tcW w:w="3326" w:type="dxa"/>
            <w:tcBorders>
              <w:top w:val="single" w:sz="4" w:space="0" w:color="000000"/>
              <w:left w:val="single" w:sz="4" w:space="0" w:color="000000"/>
              <w:bottom w:val="single" w:sz="4" w:space="0" w:color="000000"/>
              <w:right w:val="single" w:sz="4" w:space="0" w:color="000000"/>
            </w:tcBorders>
          </w:tcPr>
          <w:p w14:paraId="57AE22F4" w14:textId="77777777" w:rsidR="00D34251" w:rsidRPr="00F3025F" w:rsidRDefault="00D34251" w:rsidP="000729C6">
            <w:pPr>
              <w:widowControl w:val="0"/>
              <w:spacing w:after="0" w:line="240" w:lineRule="auto"/>
              <w:rPr>
                <w:rFonts w:ascii="Garamond" w:hAnsi="Garamond"/>
                <w:sz w:val="16"/>
                <w:szCs w:val="16"/>
              </w:rPr>
            </w:pPr>
          </w:p>
          <w:p w14:paraId="4E7FBE56"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Manualisht, pa drejtues fluturimi</w:t>
            </w:r>
          </w:p>
        </w:tc>
        <w:tc>
          <w:tcPr>
            <w:tcW w:w="853" w:type="dxa"/>
            <w:tcBorders>
              <w:top w:val="single" w:sz="4" w:space="0" w:color="000000"/>
              <w:left w:val="single" w:sz="4" w:space="0" w:color="000000"/>
              <w:bottom w:val="single" w:sz="4" w:space="0" w:color="000000"/>
              <w:right w:val="single" w:sz="4" w:space="0" w:color="000000"/>
            </w:tcBorders>
          </w:tcPr>
          <w:p w14:paraId="15B5BEF7" w14:textId="77777777" w:rsidR="00D34251" w:rsidRPr="00F3025F" w:rsidRDefault="00D34251" w:rsidP="000729C6">
            <w:pPr>
              <w:widowControl w:val="0"/>
              <w:spacing w:after="0" w:line="240" w:lineRule="auto"/>
              <w:rPr>
                <w:rFonts w:ascii="Garamond" w:hAnsi="Garamond"/>
                <w:sz w:val="16"/>
                <w:szCs w:val="16"/>
              </w:rPr>
            </w:pPr>
          </w:p>
          <w:p w14:paraId="786BB569"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53" w:type="dxa"/>
            <w:tcBorders>
              <w:top w:val="single" w:sz="4" w:space="0" w:color="000000"/>
              <w:left w:val="single" w:sz="4" w:space="0" w:color="000000"/>
              <w:bottom w:val="single" w:sz="4" w:space="0" w:color="000000"/>
              <w:right w:val="single" w:sz="4" w:space="0" w:color="000000"/>
            </w:tcBorders>
          </w:tcPr>
          <w:p w14:paraId="571B7960" w14:textId="77777777" w:rsidR="00D34251" w:rsidRPr="00F3025F" w:rsidRDefault="00D34251" w:rsidP="000729C6">
            <w:pPr>
              <w:widowControl w:val="0"/>
              <w:spacing w:after="0" w:line="240" w:lineRule="auto"/>
              <w:rPr>
                <w:rFonts w:ascii="Garamond" w:hAnsi="Garamond"/>
                <w:sz w:val="16"/>
                <w:szCs w:val="16"/>
              </w:rPr>
            </w:pPr>
          </w:p>
          <w:p w14:paraId="540C3802"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73CD8049" w14:textId="77777777" w:rsidR="00D34251" w:rsidRPr="00F3025F" w:rsidRDefault="00D34251" w:rsidP="000729C6">
            <w:pPr>
              <w:widowControl w:val="0"/>
              <w:spacing w:after="0" w:line="240" w:lineRule="auto"/>
              <w:rPr>
                <w:rFonts w:ascii="Garamond" w:hAnsi="Garamond"/>
                <w:sz w:val="16"/>
                <w:szCs w:val="16"/>
              </w:rPr>
            </w:pPr>
          </w:p>
          <w:p w14:paraId="2DBF6F60"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24207D49" w14:textId="77777777" w:rsidR="00D34251" w:rsidRPr="00F3025F" w:rsidRDefault="00D34251" w:rsidP="000729C6">
            <w:pPr>
              <w:widowControl w:val="0"/>
              <w:spacing w:after="0" w:line="240" w:lineRule="auto"/>
              <w:rPr>
                <w:rFonts w:ascii="Garamond" w:hAnsi="Garamond"/>
                <w:sz w:val="16"/>
                <w:szCs w:val="16"/>
              </w:rPr>
            </w:pPr>
          </w:p>
          <w:p w14:paraId="0D7310F8"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125EBD75"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5796F04B" w14:textId="77777777" w:rsidR="00D34251" w:rsidRPr="00F3025F" w:rsidRDefault="00D34251" w:rsidP="000729C6">
            <w:pPr>
              <w:widowControl w:val="0"/>
              <w:spacing w:after="0" w:line="240" w:lineRule="auto"/>
              <w:rPr>
                <w:rFonts w:ascii="Garamond" w:hAnsi="Garamond"/>
                <w:sz w:val="16"/>
                <w:szCs w:val="16"/>
              </w:rPr>
            </w:pPr>
          </w:p>
          <w:p w14:paraId="548D4F54"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p w14:paraId="4C291A70"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(vetëm test aftësie)</w:t>
            </w:r>
          </w:p>
        </w:tc>
        <w:tc>
          <w:tcPr>
            <w:tcW w:w="1157" w:type="dxa"/>
            <w:tcBorders>
              <w:top w:val="single" w:sz="4" w:space="0" w:color="000000"/>
              <w:left w:val="single" w:sz="4" w:space="0" w:color="000000"/>
              <w:bottom w:val="single" w:sz="4" w:space="0" w:color="000000"/>
              <w:right w:val="nil"/>
            </w:tcBorders>
          </w:tcPr>
          <w:p w14:paraId="5FE81B1E"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0AD9703A" w14:textId="77777777" w:rsidTr="001941B2">
        <w:trPr>
          <w:trHeight w:hRule="exact" w:val="592"/>
          <w:jc w:val="center"/>
        </w:trPr>
        <w:tc>
          <w:tcPr>
            <w:tcW w:w="634" w:type="dxa"/>
            <w:tcBorders>
              <w:top w:val="single" w:sz="4" w:space="0" w:color="000000"/>
              <w:left w:val="nil"/>
              <w:bottom w:val="single" w:sz="4" w:space="0" w:color="000000"/>
              <w:right w:val="single" w:sz="4" w:space="0" w:color="000000"/>
            </w:tcBorders>
          </w:tcPr>
          <w:p w14:paraId="5621BC3F" w14:textId="77777777" w:rsidR="00D34251" w:rsidRPr="00F3025F" w:rsidRDefault="00D34251" w:rsidP="000729C6">
            <w:pPr>
              <w:widowControl w:val="0"/>
              <w:spacing w:after="0" w:line="240" w:lineRule="auto"/>
              <w:rPr>
                <w:rFonts w:ascii="Garamond" w:hAnsi="Garamond"/>
                <w:sz w:val="16"/>
                <w:szCs w:val="16"/>
              </w:rPr>
            </w:pPr>
          </w:p>
          <w:p w14:paraId="673FAC14"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5.4.2.</w:t>
            </w:r>
          </w:p>
        </w:tc>
        <w:tc>
          <w:tcPr>
            <w:tcW w:w="3326" w:type="dxa"/>
            <w:tcBorders>
              <w:top w:val="single" w:sz="4" w:space="0" w:color="000000"/>
              <w:left w:val="single" w:sz="4" w:space="0" w:color="000000"/>
              <w:bottom w:val="single" w:sz="4" w:space="0" w:color="000000"/>
              <w:right w:val="single" w:sz="4" w:space="0" w:color="000000"/>
            </w:tcBorders>
          </w:tcPr>
          <w:p w14:paraId="10B96A63" w14:textId="77777777" w:rsidR="00D34251" w:rsidRPr="00F3025F" w:rsidRDefault="00D34251" w:rsidP="000729C6">
            <w:pPr>
              <w:widowControl w:val="0"/>
              <w:spacing w:after="0" w:line="240" w:lineRule="auto"/>
              <w:rPr>
                <w:rFonts w:ascii="Garamond" w:hAnsi="Garamond"/>
                <w:sz w:val="16"/>
                <w:szCs w:val="16"/>
              </w:rPr>
            </w:pPr>
          </w:p>
          <w:p w14:paraId="343319C1"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Manualisht, me drejtues fluturimi</w:t>
            </w:r>
          </w:p>
        </w:tc>
        <w:tc>
          <w:tcPr>
            <w:tcW w:w="853" w:type="dxa"/>
            <w:tcBorders>
              <w:top w:val="single" w:sz="4" w:space="0" w:color="000000"/>
              <w:left w:val="single" w:sz="4" w:space="0" w:color="000000"/>
              <w:bottom w:val="single" w:sz="4" w:space="0" w:color="000000"/>
              <w:right w:val="single" w:sz="4" w:space="0" w:color="000000"/>
            </w:tcBorders>
          </w:tcPr>
          <w:p w14:paraId="276FC706" w14:textId="77777777" w:rsidR="00D34251" w:rsidRPr="00F3025F" w:rsidRDefault="00D34251" w:rsidP="000729C6">
            <w:pPr>
              <w:widowControl w:val="0"/>
              <w:spacing w:after="0" w:line="240" w:lineRule="auto"/>
              <w:rPr>
                <w:rFonts w:ascii="Garamond" w:hAnsi="Garamond"/>
                <w:sz w:val="16"/>
                <w:szCs w:val="16"/>
              </w:rPr>
            </w:pPr>
          </w:p>
          <w:p w14:paraId="0632F6B8"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53" w:type="dxa"/>
            <w:tcBorders>
              <w:top w:val="single" w:sz="4" w:space="0" w:color="000000"/>
              <w:left w:val="single" w:sz="4" w:space="0" w:color="000000"/>
              <w:bottom w:val="single" w:sz="4" w:space="0" w:color="000000"/>
              <w:right w:val="single" w:sz="4" w:space="0" w:color="000000"/>
            </w:tcBorders>
          </w:tcPr>
          <w:p w14:paraId="6C2F9388" w14:textId="77777777" w:rsidR="00D34251" w:rsidRPr="00F3025F" w:rsidRDefault="00D34251" w:rsidP="000729C6">
            <w:pPr>
              <w:widowControl w:val="0"/>
              <w:spacing w:after="0" w:line="240" w:lineRule="auto"/>
              <w:rPr>
                <w:rFonts w:ascii="Garamond" w:hAnsi="Garamond"/>
                <w:sz w:val="16"/>
                <w:szCs w:val="16"/>
              </w:rPr>
            </w:pPr>
          </w:p>
          <w:p w14:paraId="783BCC6D"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291E73E6" w14:textId="77777777" w:rsidR="00D34251" w:rsidRPr="00F3025F" w:rsidRDefault="00D34251" w:rsidP="000729C6">
            <w:pPr>
              <w:widowControl w:val="0"/>
              <w:spacing w:after="0" w:line="240" w:lineRule="auto"/>
              <w:rPr>
                <w:rFonts w:ascii="Garamond" w:hAnsi="Garamond"/>
                <w:sz w:val="16"/>
                <w:szCs w:val="16"/>
              </w:rPr>
            </w:pPr>
          </w:p>
          <w:p w14:paraId="1051139A"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1169B4A5" w14:textId="77777777" w:rsidR="00D34251" w:rsidRPr="00F3025F" w:rsidRDefault="00D34251" w:rsidP="000729C6">
            <w:pPr>
              <w:widowControl w:val="0"/>
              <w:spacing w:after="0" w:line="240" w:lineRule="auto"/>
              <w:rPr>
                <w:rFonts w:ascii="Garamond" w:hAnsi="Garamond"/>
                <w:sz w:val="16"/>
                <w:szCs w:val="16"/>
              </w:rPr>
            </w:pPr>
          </w:p>
          <w:p w14:paraId="1F43CC2D"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06FC9099"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2244048B" w14:textId="77777777" w:rsidR="00D34251" w:rsidRPr="00F3025F" w:rsidRDefault="00D34251" w:rsidP="000729C6">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266EFC80"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55E92722" w14:textId="77777777" w:rsidTr="001941B2">
        <w:trPr>
          <w:trHeight w:hRule="exact" w:val="592"/>
          <w:jc w:val="center"/>
        </w:trPr>
        <w:tc>
          <w:tcPr>
            <w:tcW w:w="634" w:type="dxa"/>
            <w:tcBorders>
              <w:top w:val="single" w:sz="4" w:space="0" w:color="000000"/>
              <w:left w:val="nil"/>
              <w:bottom w:val="single" w:sz="4" w:space="0" w:color="000000"/>
              <w:right w:val="single" w:sz="4" w:space="0" w:color="000000"/>
            </w:tcBorders>
          </w:tcPr>
          <w:p w14:paraId="52B31D9D" w14:textId="77777777" w:rsidR="00D34251" w:rsidRPr="00F3025F" w:rsidRDefault="00D34251" w:rsidP="000729C6">
            <w:pPr>
              <w:widowControl w:val="0"/>
              <w:spacing w:after="0" w:line="240" w:lineRule="auto"/>
              <w:rPr>
                <w:rFonts w:ascii="Garamond" w:hAnsi="Garamond"/>
                <w:sz w:val="16"/>
                <w:szCs w:val="16"/>
              </w:rPr>
            </w:pPr>
          </w:p>
          <w:p w14:paraId="3C83E0E2"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5.4.3.</w:t>
            </w:r>
          </w:p>
        </w:tc>
        <w:tc>
          <w:tcPr>
            <w:tcW w:w="3326" w:type="dxa"/>
            <w:tcBorders>
              <w:top w:val="single" w:sz="4" w:space="0" w:color="000000"/>
              <w:left w:val="single" w:sz="4" w:space="0" w:color="000000"/>
              <w:bottom w:val="single" w:sz="4" w:space="0" w:color="000000"/>
              <w:right w:val="single" w:sz="4" w:space="0" w:color="000000"/>
            </w:tcBorders>
          </w:tcPr>
          <w:p w14:paraId="2A571791" w14:textId="77777777" w:rsidR="00D34251" w:rsidRPr="00F3025F" w:rsidRDefault="00D34251" w:rsidP="000729C6">
            <w:pPr>
              <w:widowControl w:val="0"/>
              <w:spacing w:after="0" w:line="240" w:lineRule="auto"/>
              <w:rPr>
                <w:rFonts w:ascii="Garamond" w:hAnsi="Garamond"/>
                <w:sz w:val="16"/>
                <w:szCs w:val="16"/>
              </w:rPr>
            </w:pPr>
          </w:p>
          <w:p w14:paraId="6A2FEADE"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Me përdorimin e autopilotit</w:t>
            </w:r>
          </w:p>
        </w:tc>
        <w:tc>
          <w:tcPr>
            <w:tcW w:w="853" w:type="dxa"/>
            <w:tcBorders>
              <w:top w:val="single" w:sz="4" w:space="0" w:color="000000"/>
              <w:left w:val="single" w:sz="4" w:space="0" w:color="000000"/>
              <w:bottom w:val="single" w:sz="4" w:space="0" w:color="000000"/>
              <w:right w:val="single" w:sz="4" w:space="0" w:color="000000"/>
            </w:tcBorders>
          </w:tcPr>
          <w:p w14:paraId="4B5234A5" w14:textId="77777777" w:rsidR="00D34251" w:rsidRPr="00F3025F" w:rsidRDefault="00D34251" w:rsidP="000729C6">
            <w:pPr>
              <w:widowControl w:val="0"/>
              <w:spacing w:after="0" w:line="240" w:lineRule="auto"/>
              <w:rPr>
                <w:rFonts w:ascii="Garamond" w:hAnsi="Garamond"/>
                <w:sz w:val="16"/>
                <w:szCs w:val="16"/>
              </w:rPr>
            </w:pPr>
          </w:p>
          <w:p w14:paraId="2BBA6A4B"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53" w:type="dxa"/>
            <w:tcBorders>
              <w:top w:val="single" w:sz="4" w:space="0" w:color="000000"/>
              <w:left w:val="single" w:sz="4" w:space="0" w:color="000000"/>
              <w:bottom w:val="single" w:sz="4" w:space="0" w:color="000000"/>
              <w:right w:val="single" w:sz="4" w:space="0" w:color="000000"/>
            </w:tcBorders>
          </w:tcPr>
          <w:p w14:paraId="298C9C9C" w14:textId="77777777" w:rsidR="00D34251" w:rsidRPr="00F3025F" w:rsidRDefault="00D34251" w:rsidP="000729C6">
            <w:pPr>
              <w:widowControl w:val="0"/>
              <w:spacing w:after="0" w:line="240" w:lineRule="auto"/>
              <w:rPr>
                <w:rFonts w:ascii="Garamond" w:hAnsi="Garamond"/>
                <w:sz w:val="16"/>
                <w:szCs w:val="16"/>
              </w:rPr>
            </w:pPr>
          </w:p>
          <w:p w14:paraId="1260CC97"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26956E03" w14:textId="77777777" w:rsidR="00D34251" w:rsidRPr="00F3025F" w:rsidRDefault="00D34251" w:rsidP="000729C6">
            <w:pPr>
              <w:widowControl w:val="0"/>
              <w:spacing w:after="0" w:line="240" w:lineRule="auto"/>
              <w:rPr>
                <w:rFonts w:ascii="Garamond" w:hAnsi="Garamond"/>
                <w:sz w:val="16"/>
                <w:szCs w:val="16"/>
              </w:rPr>
            </w:pPr>
          </w:p>
          <w:p w14:paraId="4DAA228F"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12FCAE01" w14:textId="77777777" w:rsidR="00D34251" w:rsidRPr="00F3025F" w:rsidRDefault="00D34251" w:rsidP="000729C6">
            <w:pPr>
              <w:widowControl w:val="0"/>
              <w:spacing w:after="0" w:line="240" w:lineRule="auto"/>
              <w:rPr>
                <w:rFonts w:ascii="Garamond" w:hAnsi="Garamond"/>
                <w:sz w:val="16"/>
                <w:szCs w:val="16"/>
              </w:rPr>
            </w:pPr>
          </w:p>
          <w:p w14:paraId="02AC1EFB"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202D22A8"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7E974598" w14:textId="77777777" w:rsidR="00D34251" w:rsidRPr="00F3025F" w:rsidRDefault="00D34251" w:rsidP="000729C6">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0C55E2C4"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19D06B9F" w14:textId="77777777" w:rsidTr="000729C6">
        <w:trPr>
          <w:trHeight w:hRule="exact" w:val="1219"/>
          <w:jc w:val="center"/>
        </w:trPr>
        <w:tc>
          <w:tcPr>
            <w:tcW w:w="634" w:type="dxa"/>
            <w:tcBorders>
              <w:top w:val="single" w:sz="4" w:space="0" w:color="000000"/>
              <w:left w:val="nil"/>
              <w:bottom w:val="single" w:sz="4" w:space="0" w:color="000000"/>
              <w:right w:val="single" w:sz="4" w:space="0" w:color="000000"/>
            </w:tcBorders>
          </w:tcPr>
          <w:p w14:paraId="6C8F2A73" w14:textId="77777777" w:rsidR="00D34251" w:rsidRPr="00F3025F" w:rsidRDefault="00D34251" w:rsidP="000729C6">
            <w:pPr>
              <w:widowControl w:val="0"/>
              <w:spacing w:after="0" w:line="240" w:lineRule="auto"/>
              <w:rPr>
                <w:rFonts w:ascii="Garamond" w:hAnsi="Garamond"/>
                <w:sz w:val="16"/>
                <w:szCs w:val="16"/>
              </w:rPr>
            </w:pPr>
          </w:p>
          <w:p w14:paraId="4B5C7B95"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5.4.4.</w:t>
            </w:r>
          </w:p>
        </w:tc>
        <w:tc>
          <w:tcPr>
            <w:tcW w:w="3326" w:type="dxa"/>
            <w:tcBorders>
              <w:top w:val="single" w:sz="4" w:space="0" w:color="000000"/>
              <w:left w:val="single" w:sz="4" w:space="0" w:color="000000"/>
              <w:bottom w:val="single" w:sz="4" w:space="0" w:color="000000"/>
              <w:right w:val="single" w:sz="4" w:space="0" w:color="000000"/>
            </w:tcBorders>
          </w:tcPr>
          <w:p w14:paraId="35FDDC12" w14:textId="77777777" w:rsidR="00D34251" w:rsidRPr="00F3025F" w:rsidRDefault="00D34251" w:rsidP="000729C6">
            <w:pPr>
              <w:widowControl w:val="0"/>
              <w:spacing w:after="0" w:line="240" w:lineRule="auto"/>
              <w:rPr>
                <w:rFonts w:ascii="Garamond" w:hAnsi="Garamond"/>
                <w:sz w:val="16"/>
                <w:szCs w:val="16"/>
              </w:rPr>
            </w:pPr>
          </w:p>
          <w:p w14:paraId="66F06951" w14:textId="7C4D2BBB"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Manualisht, me një motor të simuluar jashtë funksionit, mosfunksionimi i motorit do të simulohet gjatë afrimit përfundimtar para kalimit të OM-së dhe do të vazhdojë deri</w:t>
            </w:r>
            <w:r w:rsidR="00F2789A" w:rsidRPr="00F3025F">
              <w:rPr>
                <w:rFonts w:ascii="Garamond" w:eastAsia="Calibri" w:hAnsi="Garamond"/>
                <w:sz w:val="16"/>
                <w:szCs w:val="16"/>
              </w:rPr>
              <w:t xml:space="preserve"> në </w:t>
            </w:r>
            <w:r w:rsidRPr="00F3025F">
              <w:rPr>
                <w:rFonts w:ascii="Garamond" w:eastAsia="Calibri" w:hAnsi="Garamond"/>
                <w:sz w:val="16"/>
                <w:szCs w:val="16"/>
              </w:rPr>
              <w:t>prekjen e tokës, ose deri në pë</w:t>
            </w:r>
            <w:r w:rsidR="000729C6" w:rsidRPr="00F3025F">
              <w:rPr>
                <w:rFonts w:ascii="Garamond" w:eastAsia="Calibri" w:hAnsi="Garamond"/>
                <w:sz w:val="16"/>
                <w:szCs w:val="16"/>
              </w:rPr>
              <w:t xml:space="preserve">rfundimin e </w:t>
            </w:r>
            <w:r w:rsidRPr="00F3025F">
              <w:rPr>
                <w:rFonts w:ascii="Garamond" w:eastAsia="Calibri" w:hAnsi="Garamond"/>
                <w:sz w:val="16"/>
                <w:szCs w:val="16"/>
              </w:rPr>
              <w:t>procedurave të humbura të afrimit.</w:t>
            </w:r>
          </w:p>
        </w:tc>
        <w:tc>
          <w:tcPr>
            <w:tcW w:w="853" w:type="dxa"/>
            <w:tcBorders>
              <w:top w:val="single" w:sz="4" w:space="0" w:color="000000"/>
              <w:left w:val="single" w:sz="4" w:space="0" w:color="000000"/>
              <w:bottom w:val="single" w:sz="4" w:space="0" w:color="000000"/>
              <w:right w:val="single" w:sz="4" w:space="0" w:color="000000"/>
            </w:tcBorders>
          </w:tcPr>
          <w:p w14:paraId="30052CE8" w14:textId="77777777" w:rsidR="00D34251" w:rsidRPr="00F3025F" w:rsidRDefault="00D34251" w:rsidP="000729C6">
            <w:pPr>
              <w:widowControl w:val="0"/>
              <w:spacing w:after="0" w:line="240" w:lineRule="auto"/>
              <w:rPr>
                <w:rFonts w:ascii="Garamond" w:hAnsi="Garamond"/>
                <w:sz w:val="16"/>
                <w:szCs w:val="16"/>
              </w:rPr>
            </w:pPr>
          </w:p>
          <w:p w14:paraId="51988A03"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53" w:type="dxa"/>
            <w:tcBorders>
              <w:top w:val="single" w:sz="4" w:space="0" w:color="000000"/>
              <w:left w:val="single" w:sz="4" w:space="0" w:color="000000"/>
              <w:bottom w:val="single" w:sz="4" w:space="0" w:color="000000"/>
              <w:right w:val="single" w:sz="4" w:space="0" w:color="000000"/>
            </w:tcBorders>
          </w:tcPr>
          <w:p w14:paraId="63F364BD" w14:textId="77777777" w:rsidR="00D34251" w:rsidRPr="00F3025F" w:rsidRDefault="00D34251" w:rsidP="000729C6">
            <w:pPr>
              <w:widowControl w:val="0"/>
              <w:spacing w:after="0" w:line="240" w:lineRule="auto"/>
              <w:rPr>
                <w:rFonts w:ascii="Garamond" w:hAnsi="Garamond"/>
                <w:sz w:val="16"/>
                <w:szCs w:val="16"/>
              </w:rPr>
            </w:pPr>
          </w:p>
          <w:p w14:paraId="0B6C83BA"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5D061A9C" w14:textId="77777777" w:rsidR="00D34251" w:rsidRPr="00F3025F" w:rsidRDefault="00D34251" w:rsidP="000729C6">
            <w:pPr>
              <w:widowControl w:val="0"/>
              <w:spacing w:after="0" w:line="240" w:lineRule="auto"/>
              <w:rPr>
                <w:rFonts w:ascii="Garamond" w:hAnsi="Garamond"/>
                <w:sz w:val="16"/>
                <w:szCs w:val="16"/>
              </w:rPr>
            </w:pPr>
          </w:p>
          <w:p w14:paraId="4E37BAAC"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4B0136D2" w14:textId="77777777" w:rsidR="00D34251" w:rsidRPr="00F3025F" w:rsidRDefault="00D34251" w:rsidP="000729C6">
            <w:pPr>
              <w:widowControl w:val="0"/>
              <w:spacing w:after="0" w:line="240" w:lineRule="auto"/>
              <w:rPr>
                <w:rFonts w:ascii="Garamond" w:hAnsi="Garamond"/>
                <w:sz w:val="16"/>
                <w:szCs w:val="16"/>
              </w:rPr>
            </w:pPr>
          </w:p>
          <w:p w14:paraId="08A0E411"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1F5A287C"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60CFDB63" w14:textId="77777777" w:rsidR="00D34251" w:rsidRPr="00F3025F" w:rsidRDefault="00D34251" w:rsidP="000729C6">
            <w:pPr>
              <w:widowControl w:val="0"/>
              <w:spacing w:after="0" w:line="240" w:lineRule="auto"/>
              <w:rPr>
                <w:rFonts w:ascii="Garamond" w:hAnsi="Garamond"/>
                <w:sz w:val="16"/>
                <w:szCs w:val="16"/>
              </w:rPr>
            </w:pPr>
          </w:p>
          <w:p w14:paraId="2120439A"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57" w:type="dxa"/>
            <w:tcBorders>
              <w:top w:val="single" w:sz="4" w:space="0" w:color="000000"/>
              <w:left w:val="single" w:sz="4" w:space="0" w:color="000000"/>
              <w:bottom w:val="single" w:sz="4" w:space="0" w:color="000000"/>
              <w:right w:val="nil"/>
            </w:tcBorders>
          </w:tcPr>
          <w:p w14:paraId="6DCE2E3A"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692733E7" w14:textId="77777777" w:rsidTr="001941B2">
        <w:trPr>
          <w:trHeight w:hRule="exact" w:val="803"/>
          <w:jc w:val="center"/>
        </w:trPr>
        <w:tc>
          <w:tcPr>
            <w:tcW w:w="634" w:type="dxa"/>
            <w:tcBorders>
              <w:top w:val="single" w:sz="4" w:space="0" w:color="000000"/>
              <w:left w:val="nil"/>
              <w:bottom w:val="single" w:sz="4" w:space="0" w:color="000000"/>
              <w:right w:val="single" w:sz="4" w:space="0" w:color="000000"/>
            </w:tcBorders>
          </w:tcPr>
          <w:p w14:paraId="6BBD72AC" w14:textId="77777777" w:rsidR="00D34251" w:rsidRPr="00F3025F" w:rsidRDefault="00D34251" w:rsidP="000729C6">
            <w:pPr>
              <w:widowControl w:val="0"/>
              <w:spacing w:after="0" w:line="240" w:lineRule="auto"/>
              <w:rPr>
                <w:rFonts w:ascii="Garamond" w:hAnsi="Garamond"/>
                <w:sz w:val="16"/>
                <w:szCs w:val="16"/>
              </w:rPr>
            </w:pPr>
          </w:p>
          <w:p w14:paraId="5DE52E5D"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5,5</w:t>
            </w:r>
          </w:p>
        </w:tc>
        <w:tc>
          <w:tcPr>
            <w:tcW w:w="3326" w:type="dxa"/>
            <w:tcBorders>
              <w:top w:val="single" w:sz="4" w:space="0" w:color="000000"/>
              <w:left w:val="single" w:sz="4" w:space="0" w:color="000000"/>
              <w:bottom w:val="single" w:sz="4" w:space="0" w:color="000000"/>
              <w:right w:val="single" w:sz="4" w:space="0" w:color="000000"/>
            </w:tcBorders>
          </w:tcPr>
          <w:p w14:paraId="3C30859E" w14:textId="77777777" w:rsidR="00D34251" w:rsidRPr="00F3025F" w:rsidRDefault="00D34251" w:rsidP="000729C6">
            <w:pPr>
              <w:widowControl w:val="0"/>
              <w:spacing w:after="0" w:line="240" w:lineRule="auto"/>
              <w:rPr>
                <w:rFonts w:ascii="Garamond" w:hAnsi="Garamond"/>
                <w:sz w:val="16"/>
                <w:szCs w:val="16"/>
              </w:rPr>
            </w:pPr>
          </w:p>
          <w:p w14:paraId="2C82E474"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Afrimi jo preciz deri në MDA/H</w:t>
            </w:r>
          </w:p>
        </w:tc>
        <w:tc>
          <w:tcPr>
            <w:tcW w:w="853" w:type="dxa"/>
            <w:tcBorders>
              <w:top w:val="single" w:sz="4" w:space="0" w:color="000000"/>
              <w:left w:val="single" w:sz="4" w:space="0" w:color="000000"/>
              <w:bottom w:val="single" w:sz="4" w:space="0" w:color="000000"/>
              <w:right w:val="single" w:sz="4" w:space="0" w:color="000000"/>
            </w:tcBorders>
          </w:tcPr>
          <w:p w14:paraId="3482F8C1" w14:textId="77777777" w:rsidR="00D34251" w:rsidRPr="00F3025F" w:rsidRDefault="00D34251" w:rsidP="000729C6">
            <w:pPr>
              <w:widowControl w:val="0"/>
              <w:spacing w:after="0" w:line="240" w:lineRule="auto"/>
              <w:rPr>
                <w:rFonts w:ascii="Garamond" w:hAnsi="Garamond"/>
                <w:sz w:val="16"/>
                <w:szCs w:val="16"/>
              </w:rPr>
            </w:pPr>
          </w:p>
          <w:p w14:paraId="1F8DC9F3"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53" w:type="dxa"/>
            <w:tcBorders>
              <w:top w:val="single" w:sz="4" w:space="0" w:color="000000"/>
              <w:left w:val="single" w:sz="4" w:space="0" w:color="000000"/>
              <w:bottom w:val="single" w:sz="4" w:space="0" w:color="000000"/>
              <w:right w:val="single" w:sz="4" w:space="0" w:color="000000"/>
            </w:tcBorders>
          </w:tcPr>
          <w:p w14:paraId="1D892DD8" w14:textId="77777777" w:rsidR="00D34251" w:rsidRPr="00F3025F" w:rsidRDefault="00D34251" w:rsidP="000729C6">
            <w:pPr>
              <w:widowControl w:val="0"/>
              <w:spacing w:after="0" w:line="240" w:lineRule="auto"/>
              <w:rPr>
                <w:rFonts w:ascii="Garamond" w:hAnsi="Garamond"/>
                <w:sz w:val="16"/>
                <w:szCs w:val="16"/>
              </w:rPr>
            </w:pPr>
          </w:p>
          <w:p w14:paraId="32B084A5"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38DD8B3A" w14:textId="77777777" w:rsidR="00D34251" w:rsidRPr="00F3025F" w:rsidRDefault="00D34251" w:rsidP="000729C6">
            <w:pPr>
              <w:widowControl w:val="0"/>
              <w:spacing w:after="0" w:line="240" w:lineRule="auto"/>
              <w:rPr>
                <w:rFonts w:ascii="Garamond" w:hAnsi="Garamond"/>
                <w:sz w:val="16"/>
                <w:szCs w:val="16"/>
              </w:rPr>
            </w:pPr>
          </w:p>
          <w:p w14:paraId="26330F62"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0FE1D7E1" w14:textId="77777777" w:rsidR="00D34251" w:rsidRPr="00F3025F" w:rsidRDefault="00D34251" w:rsidP="000729C6">
            <w:pPr>
              <w:widowControl w:val="0"/>
              <w:spacing w:after="0" w:line="240" w:lineRule="auto"/>
              <w:rPr>
                <w:rFonts w:ascii="Garamond" w:hAnsi="Garamond"/>
                <w:sz w:val="16"/>
                <w:szCs w:val="16"/>
              </w:rPr>
            </w:pPr>
          </w:p>
          <w:p w14:paraId="66238BD5"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7CB853F3"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46798EDB" w14:textId="77777777" w:rsidR="00D34251" w:rsidRPr="00F3025F" w:rsidRDefault="00D34251" w:rsidP="000729C6">
            <w:pPr>
              <w:widowControl w:val="0"/>
              <w:spacing w:after="0" w:line="240" w:lineRule="auto"/>
              <w:rPr>
                <w:rFonts w:ascii="Garamond" w:hAnsi="Garamond"/>
                <w:sz w:val="16"/>
                <w:szCs w:val="16"/>
              </w:rPr>
            </w:pPr>
          </w:p>
          <w:p w14:paraId="406A51E2"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57" w:type="dxa"/>
            <w:tcBorders>
              <w:top w:val="single" w:sz="4" w:space="0" w:color="000000"/>
              <w:left w:val="single" w:sz="4" w:space="0" w:color="000000"/>
              <w:bottom w:val="single" w:sz="4" w:space="0" w:color="000000"/>
              <w:right w:val="nil"/>
            </w:tcBorders>
          </w:tcPr>
          <w:p w14:paraId="49D41B46"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69EEB55E" w14:textId="77777777" w:rsidTr="001941B2">
        <w:trPr>
          <w:trHeight w:hRule="exact" w:val="803"/>
          <w:jc w:val="center"/>
        </w:trPr>
        <w:tc>
          <w:tcPr>
            <w:tcW w:w="634" w:type="dxa"/>
            <w:tcBorders>
              <w:top w:val="single" w:sz="4" w:space="0" w:color="000000"/>
              <w:left w:val="nil"/>
              <w:bottom w:val="single" w:sz="4" w:space="0" w:color="000000"/>
              <w:right w:val="single" w:sz="4" w:space="0" w:color="000000"/>
            </w:tcBorders>
          </w:tcPr>
          <w:p w14:paraId="1FFF1F34" w14:textId="77777777" w:rsidR="00D34251" w:rsidRPr="00F3025F" w:rsidRDefault="00D34251" w:rsidP="000729C6">
            <w:pPr>
              <w:widowControl w:val="0"/>
              <w:spacing w:after="0" w:line="240" w:lineRule="auto"/>
              <w:rPr>
                <w:rFonts w:ascii="Garamond" w:hAnsi="Garamond"/>
                <w:sz w:val="16"/>
                <w:szCs w:val="16"/>
              </w:rPr>
            </w:pPr>
          </w:p>
          <w:p w14:paraId="195CD227"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5,6</w:t>
            </w:r>
          </w:p>
        </w:tc>
        <w:tc>
          <w:tcPr>
            <w:tcW w:w="3326" w:type="dxa"/>
            <w:tcBorders>
              <w:top w:val="single" w:sz="4" w:space="0" w:color="000000"/>
              <w:left w:val="single" w:sz="4" w:space="0" w:color="000000"/>
              <w:bottom w:val="single" w:sz="4" w:space="0" w:color="000000"/>
              <w:right w:val="single" w:sz="4" w:space="0" w:color="000000"/>
            </w:tcBorders>
          </w:tcPr>
          <w:p w14:paraId="18F6E7DB" w14:textId="77777777" w:rsidR="00D34251" w:rsidRPr="00F3025F" w:rsidRDefault="00D34251" w:rsidP="000729C6">
            <w:pPr>
              <w:widowControl w:val="0"/>
              <w:spacing w:after="0" w:line="240" w:lineRule="auto"/>
              <w:rPr>
                <w:rFonts w:ascii="Garamond" w:hAnsi="Garamond"/>
                <w:sz w:val="16"/>
                <w:szCs w:val="16"/>
              </w:rPr>
            </w:pPr>
          </w:p>
          <w:p w14:paraId="53296D30"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Ringritja me të gjithë motorët që operojnë në arritjen e DA/H ose MDA/MDH</w:t>
            </w:r>
          </w:p>
        </w:tc>
        <w:tc>
          <w:tcPr>
            <w:tcW w:w="853" w:type="dxa"/>
            <w:tcBorders>
              <w:top w:val="single" w:sz="4" w:space="0" w:color="000000"/>
              <w:left w:val="single" w:sz="4" w:space="0" w:color="000000"/>
              <w:bottom w:val="single" w:sz="4" w:space="0" w:color="000000"/>
              <w:right w:val="single" w:sz="4" w:space="0" w:color="000000"/>
            </w:tcBorders>
          </w:tcPr>
          <w:p w14:paraId="774E9FDA" w14:textId="77777777" w:rsidR="00D34251" w:rsidRPr="00F3025F" w:rsidRDefault="00D34251" w:rsidP="000729C6">
            <w:pPr>
              <w:widowControl w:val="0"/>
              <w:spacing w:after="0" w:line="240" w:lineRule="auto"/>
              <w:rPr>
                <w:rFonts w:ascii="Garamond" w:hAnsi="Garamond"/>
                <w:sz w:val="16"/>
                <w:szCs w:val="16"/>
              </w:rPr>
            </w:pPr>
          </w:p>
          <w:p w14:paraId="1E577119"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53" w:type="dxa"/>
            <w:tcBorders>
              <w:top w:val="single" w:sz="4" w:space="0" w:color="000000"/>
              <w:left w:val="single" w:sz="4" w:space="0" w:color="000000"/>
              <w:bottom w:val="single" w:sz="4" w:space="0" w:color="000000"/>
              <w:right w:val="single" w:sz="4" w:space="0" w:color="000000"/>
            </w:tcBorders>
          </w:tcPr>
          <w:p w14:paraId="1B9A8C26" w14:textId="77777777" w:rsidR="00D34251" w:rsidRPr="00F3025F" w:rsidRDefault="00D34251" w:rsidP="000729C6">
            <w:pPr>
              <w:widowControl w:val="0"/>
              <w:spacing w:after="0" w:line="240" w:lineRule="auto"/>
              <w:rPr>
                <w:rFonts w:ascii="Garamond" w:hAnsi="Garamond"/>
                <w:sz w:val="16"/>
                <w:szCs w:val="16"/>
              </w:rPr>
            </w:pPr>
          </w:p>
          <w:p w14:paraId="12FF4CE6"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6735C4C8" w14:textId="77777777" w:rsidR="00D34251" w:rsidRPr="00F3025F" w:rsidRDefault="00D34251" w:rsidP="000729C6">
            <w:pPr>
              <w:widowControl w:val="0"/>
              <w:spacing w:after="0" w:line="240" w:lineRule="auto"/>
              <w:rPr>
                <w:rFonts w:ascii="Garamond" w:hAnsi="Garamond"/>
                <w:sz w:val="16"/>
                <w:szCs w:val="16"/>
              </w:rPr>
            </w:pPr>
          </w:p>
          <w:p w14:paraId="14CB1376"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4DB6516F" w14:textId="77777777" w:rsidR="00D34251" w:rsidRPr="00F3025F" w:rsidRDefault="00D34251" w:rsidP="000729C6">
            <w:pPr>
              <w:widowControl w:val="0"/>
              <w:spacing w:after="0" w:line="240" w:lineRule="auto"/>
              <w:rPr>
                <w:rFonts w:ascii="Garamond" w:hAnsi="Garamond"/>
                <w:sz w:val="16"/>
                <w:szCs w:val="16"/>
              </w:rPr>
            </w:pPr>
          </w:p>
          <w:p w14:paraId="665EF8AC"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6476C728"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3BC34038" w14:textId="77777777" w:rsidR="00D34251" w:rsidRPr="00F3025F" w:rsidRDefault="00D34251" w:rsidP="000729C6">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4C837365" w14:textId="77777777" w:rsidR="00D34251" w:rsidRPr="00F3025F" w:rsidRDefault="00D34251" w:rsidP="000729C6">
            <w:pPr>
              <w:widowControl w:val="0"/>
              <w:spacing w:after="0" w:line="240" w:lineRule="auto"/>
              <w:rPr>
                <w:rFonts w:ascii="Garamond" w:eastAsia="Calibri" w:hAnsi="Garamond"/>
                <w:sz w:val="16"/>
                <w:szCs w:val="16"/>
              </w:rPr>
            </w:pPr>
          </w:p>
        </w:tc>
      </w:tr>
      <w:tr w:rsidR="00D34251" w:rsidRPr="00F3025F" w14:paraId="1D791C01" w14:textId="77777777" w:rsidTr="001941B2">
        <w:trPr>
          <w:trHeight w:hRule="exact" w:val="592"/>
          <w:jc w:val="center"/>
        </w:trPr>
        <w:tc>
          <w:tcPr>
            <w:tcW w:w="634" w:type="dxa"/>
            <w:tcBorders>
              <w:top w:val="single" w:sz="4" w:space="0" w:color="000000"/>
              <w:left w:val="nil"/>
              <w:bottom w:val="single" w:sz="4" w:space="0" w:color="000000"/>
              <w:right w:val="single" w:sz="4" w:space="0" w:color="000000"/>
            </w:tcBorders>
          </w:tcPr>
          <w:p w14:paraId="05B0C286" w14:textId="77777777" w:rsidR="00D34251" w:rsidRPr="00F3025F" w:rsidRDefault="00D34251" w:rsidP="000729C6">
            <w:pPr>
              <w:widowControl w:val="0"/>
              <w:spacing w:after="0" w:line="240" w:lineRule="auto"/>
              <w:rPr>
                <w:rFonts w:ascii="Garamond" w:hAnsi="Garamond"/>
                <w:sz w:val="16"/>
                <w:szCs w:val="16"/>
              </w:rPr>
            </w:pPr>
          </w:p>
          <w:p w14:paraId="69234D51"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5.6.1.</w:t>
            </w:r>
          </w:p>
        </w:tc>
        <w:tc>
          <w:tcPr>
            <w:tcW w:w="3326" w:type="dxa"/>
            <w:tcBorders>
              <w:top w:val="single" w:sz="4" w:space="0" w:color="000000"/>
              <w:left w:val="single" w:sz="4" w:space="0" w:color="000000"/>
              <w:bottom w:val="single" w:sz="4" w:space="0" w:color="000000"/>
              <w:right w:val="single" w:sz="4" w:space="0" w:color="000000"/>
            </w:tcBorders>
          </w:tcPr>
          <w:p w14:paraId="0A5A16F0" w14:textId="77777777" w:rsidR="00D34251" w:rsidRPr="00F3025F" w:rsidRDefault="00D34251" w:rsidP="000729C6">
            <w:pPr>
              <w:widowControl w:val="0"/>
              <w:spacing w:after="0" w:line="240" w:lineRule="auto"/>
              <w:rPr>
                <w:rFonts w:ascii="Garamond" w:hAnsi="Garamond"/>
                <w:sz w:val="16"/>
                <w:szCs w:val="16"/>
              </w:rPr>
            </w:pPr>
          </w:p>
          <w:p w14:paraId="3D2EA7FD"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Procedura të tjera të humbura të afrimit</w:t>
            </w:r>
          </w:p>
        </w:tc>
        <w:tc>
          <w:tcPr>
            <w:tcW w:w="853" w:type="dxa"/>
            <w:tcBorders>
              <w:top w:val="single" w:sz="4" w:space="0" w:color="000000"/>
              <w:left w:val="single" w:sz="4" w:space="0" w:color="000000"/>
              <w:bottom w:val="single" w:sz="4" w:space="0" w:color="000000"/>
              <w:right w:val="single" w:sz="4" w:space="0" w:color="000000"/>
            </w:tcBorders>
          </w:tcPr>
          <w:p w14:paraId="41EF7498" w14:textId="77777777" w:rsidR="00D34251" w:rsidRPr="00F3025F" w:rsidRDefault="00D34251" w:rsidP="000729C6">
            <w:pPr>
              <w:widowControl w:val="0"/>
              <w:spacing w:after="0" w:line="240" w:lineRule="auto"/>
              <w:rPr>
                <w:rFonts w:ascii="Garamond" w:hAnsi="Garamond"/>
                <w:sz w:val="16"/>
                <w:szCs w:val="16"/>
              </w:rPr>
            </w:pPr>
          </w:p>
          <w:p w14:paraId="1A58C356"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53" w:type="dxa"/>
            <w:tcBorders>
              <w:top w:val="single" w:sz="4" w:space="0" w:color="000000"/>
              <w:left w:val="single" w:sz="4" w:space="0" w:color="000000"/>
              <w:bottom w:val="single" w:sz="4" w:space="0" w:color="000000"/>
              <w:right w:val="single" w:sz="4" w:space="0" w:color="000000"/>
            </w:tcBorders>
          </w:tcPr>
          <w:p w14:paraId="5A4A8518" w14:textId="77777777" w:rsidR="00D34251" w:rsidRPr="00F3025F" w:rsidRDefault="00D34251" w:rsidP="000729C6">
            <w:pPr>
              <w:widowControl w:val="0"/>
              <w:spacing w:after="0" w:line="240" w:lineRule="auto"/>
              <w:rPr>
                <w:rFonts w:ascii="Garamond" w:hAnsi="Garamond"/>
                <w:sz w:val="16"/>
                <w:szCs w:val="16"/>
              </w:rPr>
            </w:pPr>
          </w:p>
          <w:p w14:paraId="77E0D52A" w14:textId="77777777" w:rsidR="00D34251" w:rsidRPr="00F3025F" w:rsidRDefault="00D34251" w:rsidP="000729C6">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075E983C" w14:textId="77777777" w:rsidR="00D34251" w:rsidRPr="00F3025F" w:rsidRDefault="00D34251" w:rsidP="000729C6">
            <w:pPr>
              <w:widowControl w:val="0"/>
              <w:spacing w:after="0" w:line="240" w:lineRule="auto"/>
              <w:rPr>
                <w:rFonts w:ascii="Garamond" w:hAnsi="Garamond"/>
                <w:sz w:val="16"/>
                <w:szCs w:val="16"/>
              </w:rPr>
            </w:pPr>
          </w:p>
          <w:p w14:paraId="5302DF88"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304644EA" w14:textId="77777777" w:rsidR="00D34251" w:rsidRPr="00F3025F" w:rsidRDefault="00D34251" w:rsidP="000729C6">
            <w:pPr>
              <w:widowControl w:val="0"/>
              <w:spacing w:after="0" w:line="240" w:lineRule="auto"/>
              <w:rPr>
                <w:rFonts w:ascii="Garamond" w:hAnsi="Garamond"/>
                <w:sz w:val="16"/>
                <w:szCs w:val="16"/>
              </w:rPr>
            </w:pPr>
          </w:p>
          <w:p w14:paraId="12CE9D0D" w14:textId="77777777" w:rsidR="00D34251" w:rsidRPr="00F3025F" w:rsidRDefault="00D34251" w:rsidP="000729C6">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1B6BBF9C" w14:textId="77777777" w:rsidR="00D34251" w:rsidRPr="00F3025F" w:rsidRDefault="00D34251" w:rsidP="000729C6">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0FA28CE1" w14:textId="77777777" w:rsidR="00D34251" w:rsidRPr="00F3025F" w:rsidRDefault="00D34251" w:rsidP="000729C6">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6A0358F8" w14:textId="77777777" w:rsidR="00D34251" w:rsidRPr="00F3025F" w:rsidRDefault="00D34251" w:rsidP="000729C6">
            <w:pPr>
              <w:widowControl w:val="0"/>
              <w:spacing w:after="0" w:line="240" w:lineRule="auto"/>
              <w:rPr>
                <w:rFonts w:ascii="Garamond" w:eastAsia="Calibri" w:hAnsi="Garamond"/>
                <w:sz w:val="16"/>
                <w:szCs w:val="16"/>
              </w:rPr>
            </w:pPr>
          </w:p>
        </w:tc>
      </w:tr>
    </w:tbl>
    <w:p w14:paraId="4A341A25" w14:textId="77777777" w:rsidR="00D34251" w:rsidRPr="00F3025F" w:rsidRDefault="00D34251" w:rsidP="00D34251">
      <w:pPr>
        <w:widowControl w:val="0"/>
        <w:spacing w:after="0" w:line="240" w:lineRule="auto"/>
        <w:ind w:firstLine="284"/>
        <w:rPr>
          <w:rFonts w:ascii="Garamond" w:hAnsi="Garamond"/>
          <w:szCs w:val="24"/>
        </w:rPr>
      </w:pPr>
    </w:p>
    <w:p w14:paraId="19436E04" w14:textId="77777777" w:rsidR="000729C6" w:rsidRPr="00F3025F" w:rsidRDefault="000729C6" w:rsidP="00D34251">
      <w:pPr>
        <w:widowControl w:val="0"/>
        <w:spacing w:after="0" w:line="240" w:lineRule="auto"/>
        <w:ind w:firstLine="284"/>
        <w:rPr>
          <w:rFonts w:ascii="Garamond" w:hAnsi="Garamond"/>
          <w:szCs w:val="24"/>
        </w:rPr>
      </w:pPr>
    </w:p>
    <w:tbl>
      <w:tblPr>
        <w:tblW w:w="0" w:type="auto"/>
        <w:jc w:val="center"/>
        <w:tblLayout w:type="fixed"/>
        <w:tblCellMar>
          <w:left w:w="0" w:type="dxa"/>
          <w:right w:w="0" w:type="dxa"/>
        </w:tblCellMar>
        <w:tblLook w:val="01E0" w:firstRow="1" w:lastRow="1" w:firstColumn="1" w:lastColumn="1" w:noHBand="0" w:noVBand="0"/>
      </w:tblPr>
      <w:tblGrid>
        <w:gridCol w:w="634"/>
        <w:gridCol w:w="3327"/>
        <w:gridCol w:w="853"/>
        <w:gridCol w:w="853"/>
        <w:gridCol w:w="853"/>
        <w:gridCol w:w="853"/>
        <w:gridCol w:w="853"/>
        <w:gridCol w:w="853"/>
        <w:gridCol w:w="1157"/>
      </w:tblGrid>
      <w:tr w:rsidR="00D34251" w:rsidRPr="00F3025F" w14:paraId="5750B42C" w14:textId="77777777" w:rsidTr="001941B2">
        <w:trPr>
          <w:trHeight w:hRule="exact" w:val="731"/>
          <w:jc w:val="center"/>
        </w:trPr>
        <w:tc>
          <w:tcPr>
            <w:tcW w:w="3961" w:type="dxa"/>
            <w:gridSpan w:val="2"/>
            <w:tcBorders>
              <w:top w:val="single" w:sz="4" w:space="0" w:color="000000"/>
              <w:left w:val="nil"/>
              <w:bottom w:val="single" w:sz="4" w:space="0" w:color="000000"/>
              <w:right w:val="single" w:sz="4" w:space="0" w:color="000000"/>
            </w:tcBorders>
          </w:tcPr>
          <w:p w14:paraId="4BDBD7BB" w14:textId="77777777" w:rsidR="00D34251" w:rsidRPr="00F3025F" w:rsidRDefault="00D34251" w:rsidP="00B00CE5">
            <w:pPr>
              <w:widowControl w:val="0"/>
              <w:spacing w:after="0" w:line="240" w:lineRule="auto"/>
              <w:rPr>
                <w:rFonts w:ascii="Garamond" w:hAnsi="Garamond"/>
                <w:sz w:val="16"/>
                <w:szCs w:val="16"/>
              </w:rPr>
            </w:pPr>
          </w:p>
          <w:p w14:paraId="4BEFF60D" w14:textId="77777777"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KATEGORIA E AIRSHIP</w:t>
            </w:r>
          </w:p>
        </w:tc>
        <w:tc>
          <w:tcPr>
            <w:tcW w:w="4265" w:type="dxa"/>
            <w:gridSpan w:val="5"/>
            <w:tcBorders>
              <w:top w:val="single" w:sz="4" w:space="0" w:color="000000"/>
              <w:left w:val="single" w:sz="4" w:space="0" w:color="000000"/>
              <w:bottom w:val="single" w:sz="4" w:space="0" w:color="000000"/>
              <w:right w:val="single" w:sz="4" w:space="0" w:color="000000"/>
            </w:tcBorders>
          </w:tcPr>
          <w:p w14:paraId="4FBF37C0" w14:textId="77777777" w:rsidR="00D34251" w:rsidRPr="00F3025F" w:rsidRDefault="00D34251" w:rsidP="00B00CE5">
            <w:pPr>
              <w:widowControl w:val="0"/>
              <w:spacing w:after="0" w:line="240" w:lineRule="auto"/>
              <w:rPr>
                <w:rFonts w:ascii="Garamond" w:hAnsi="Garamond"/>
                <w:sz w:val="16"/>
                <w:szCs w:val="16"/>
              </w:rPr>
            </w:pPr>
          </w:p>
          <w:p w14:paraId="75CA9138" w14:textId="77777777"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TRAJNIMI PRAKTIK</w:t>
            </w:r>
          </w:p>
        </w:tc>
        <w:tc>
          <w:tcPr>
            <w:tcW w:w="2010" w:type="dxa"/>
            <w:gridSpan w:val="2"/>
            <w:tcBorders>
              <w:top w:val="single" w:sz="4" w:space="0" w:color="000000"/>
              <w:left w:val="single" w:sz="4" w:space="0" w:color="000000"/>
              <w:bottom w:val="single" w:sz="4" w:space="0" w:color="000000"/>
              <w:right w:val="nil"/>
            </w:tcBorders>
          </w:tcPr>
          <w:p w14:paraId="773214B1" w14:textId="2A2291F9"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 xml:space="preserve">TESTI I </w:t>
            </w:r>
            <w:r w:rsidR="00360584" w:rsidRPr="00F3025F">
              <w:rPr>
                <w:rFonts w:ascii="Garamond" w:eastAsia="Calibri" w:hAnsi="Garamond"/>
                <w:sz w:val="16"/>
                <w:szCs w:val="16"/>
              </w:rPr>
              <w:t>AFTËSI</w:t>
            </w:r>
            <w:r w:rsidRPr="00F3025F">
              <w:rPr>
                <w:rFonts w:ascii="Garamond" w:eastAsia="Calibri" w:hAnsi="Garamond"/>
                <w:sz w:val="16"/>
                <w:szCs w:val="16"/>
              </w:rPr>
              <w:t xml:space="preserve">SË DHE KONTROLLI I </w:t>
            </w:r>
            <w:r w:rsidR="00B61D1A" w:rsidRPr="00F3025F">
              <w:rPr>
                <w:rFonts w:ascii="Garamond" w:eastAsia="Calibri" w:hAnsi="Garamond"/>
                <w:sz w:val="16"/>
                <w:szCs w:val="16"/>
              </w:rPr>
              <w:t>AFTËSISË</w:t>
            </w:r>
          </w:p>
        </w:tc>
      </w:tr>
      <w:tr w:rsidR="00D34251" w:rsidRPr="00F3025F" w14:paraId="7048FB3F" w14:textId="77777777" w:rsidTr="001941B2">
        <w:trPr>
          <w:trHeight w:hRule="exact" w:val="1262"/>
          <w:jc w:val="center"/>
        </w:trPr>
        <w:tc>
          <w:tcPr>
            <w:tcW w:w="3961" w:type="dxa"/>
            <w:gridSpan w:val="2"/>
            <w:vMerge w:val="restart"/>
            <w:tcBorders>
              <w:top w:val="single" w:sz="4" w:space="0" w:color="000000"/>
              <w:left w:val="nil"/>
              <w:right w:val="single" w:sz="4" w:space="0" w:color="000000"/>
            </w:tcBorders>
          </w:tcPr>
          <w:p w14:paraId="4E1CEF26" w14:textId="77777777" w:rsidR="00D34251" w:rsidRPr="00F3025F" w:rsidRDefault="00D34251" w:rsidP="00B00CE5">
            <w:pPr>
              <w:widowControl w:val="0"/>
              <w:spacing w:after="0" w:line="240" w:lineRule="auto"/>
              <w:rPr>
                <w:rFonts w:ascii="Garamond" w:hAnsi="Garamond"/>
                <w:sz w:val="16"/>
                <w:szCs w:val="16"/>
              </w:rPr>
            </w:pPr>
          </w:p>
          <w:p w14:paraId="470F659D" w14:textId="77777777" w:rsidR="00D34251" w:rsidRPr="00F3025F" w:rsidRDefault="00D34251" w:rsidP="00B00CE5">
            <w:pPr>
              <w:widowControl w:val="0"/>
              <w:spacing w:after="0" w:line="240" w:lineRule="auto"/>
              <w:rPr>
                <w:rFonts w:ascii="Garamond" w:hAnsi="Garamond"/>
                <w:sz w:val="16"/>
                <w:szCs w:val="16"/>
              </w:rPr>
            </w:pPr>
          </w:p>
          <w:p w14:paraId="34BA0596" w14:textId="77777777"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Manovrat/procedurat</w:t>
            </w:r>
          </w:p>
        </w:tc>
        <w:tc>
          <w:tcPr>
            <w:tcW w:w="853" w:type="dxa"/>
            <w:tcBorders>
              <w:top w:val="single" w:sz="4" w:space="0" w:color="000000"/>
              <w:left w:val="single" w:sz="4" w:space="0" w:color="000000"/>
              <w:bottom w:val="single" w:sz="4" w:space="0" w:color="000000"/>
              <w:right w:val="single" w:sz="4" w:space="0" w:color="000000"/>
            </w:tcBorders>
          </w:tcPr>
          <w:p w14:paraId="5F752541" w14:textId="77777777" w:rsidR="00D34251" w:rsidRPr="00F3025F" w:rsidRDefault="00D34251" w:rsidP="00B00CE5">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2C231FAE" w14:textId="77777777" w:rsidR="00D34251" w:rsidRPr="00F3025F" w:rsidRDefault="00D34251" w:rsidP="00B00CE5">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5A8333B8" w14:textId="77777777" w:rsidR="00D34251" w:rsidRPr="00F3025F" w:rsidRDefault="00D34251" w:rsidP="00B00CE5">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76640E0E" w14:textId="77777777" w:rsidR="00D34251" w:rsidRPr="00F3025F" w:rsidRDefault="00D34251" w:rsidP="00B00CE5">
            <w:pPr>
              <w:widowControl w:val="0"/>
              <w:spacing w:after="0" w:line="240" w:lineRule="auto"/>
              <w:rPr>
                <w:rFonts w:ascii="Garamond" w:eastAsia="Calibri" w:hAnsi="Garamond"/>
                <w:sz w:val="16"/>
                <w:szCs w:val="16"/>
              </w:rPr>
            </w:pPr>
          </w:p>
        </w:tc>
        <w:tc>
          <w:tcPr>
            <w:tcW w:w="853" w:type="dxa"/>
            <w:vMerge w:val="restart"/>
            <w:tcBorders>
              <w:top w:val="single" w:sz="4" w:space="0" w:color="000000"/>
              <w:left w:val="single" w:sz="4" w:space="0" w:color="000000"/>
              <w:right w:val="single" w:sz="4" w:space="0" w:color="000000"/>
            </w:tcBorders>
          </w:tcPr>
          <w:p w14:paraId="777C24B8" w14:textId="77777777" w:rsidR="00D34251" w:rsidRPr="00F3025F" w:rsidRDefault="00D34251" w:rsidP="00B00CE5">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Inicialet e instruktorit kur përfundon trajnimi</w:t>
            </w:r>
          </w:p>
        </w:tc>
        <w:tc>
          <w:tcPr>
            <w:tcW w:w="853" w:type="dxa"/>
            <w:tcBorders>
              <w:top w:val="single" w:sz="4" w:space="0" w:color="000000"/>
              <w:left w:val="single" w:sz="4" w:space="0" w:color="000000"/>
              <w:bottom w:val="single" w:sz="4" w:space="0" w:color="000000"/>
              <w:right w:val="single" w:sz="4" w:space="0" w:color="000000"/>
            </w:tcBorders>
          </w:tcPr>
          <w:p w14:paraId="7099ADF0" w14:textId="77777777"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Të kontrolluara në</w:t>
            </w:r>
          </w:p>
        </w:tc>
        <w:tc>
          <w:tcPr>
            <w:tcW w:w="1157" w:type="dxa"/>
            <w:vMerge w:val="restart"/>
            <w:tcBorders>
              <w:top w:val="single" w:sz="4" w:space="0" w:color="000000"/>
              <w:left w:val="single" w:sz="4" w:space="0" w:color="000000"/>
              <w:right w:val="nil"/>
            </w:tcBorders>
          </w:tcPr>
          <w:p w14:paraId="52B2BD35" w14:textId="77777777" w:rsidR="00D34251" w:rsidRPr="00F3025F" w:rsidRDefault="00D34251" w:rsidP="00B00CE5">
            <w:pPr>
              <w:widowControl w:val="0"/>
              <w:spacing w:after="0" w:line="240" w:lineRule="auto"/>
              <w:rPr>
                <w:rFonts w:ascii="Garamond" w:hAnsi="Garamond"/>
                <w:sz w:val="16"/>
                <w:szCs w:val="16"/>
              </w:rPr>
            </w:pPr>
          </w:p>
          <w:p w14:paraId="2E117F2F" w14:textId="77777777" w:rsidR="00D34251" w:rsidRPr="00F3025F" w:rsidRDefault="00D34251" w:rsidP="00B00CE5">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Inicialet e ekzaminuesit kur përfundon testimi</w:t>
            </w:r>
          </w:p>
        </w:tc>
      </w:tr>
      <w:tr w:rsidR="00D34251" w:rsidRPr="00F3025F" w14:paraId="4B50D293" w14:textId="77777777" w:rsidTr="001941B2">
        <w:trPr>
          <w:trHeight w:hRule="exact" w:val="563"/>
          <w:jc w:val="center"/>
        </w:trPr>
        <w:tc>
          <w:tcPr>
            <w:tcW w:w="3961" w:type="dxa"/>
            <w:gridSpan w:val="2"/>
            <w:vMerge/>
            <w:tcBorders>
              <w:left w:val="nil"/>
              <w:bottom w:val="single" w:sz="4" w:space="0" w:color="000000"/>
              <w:right w:val="single" w:sz="4" w:space="0" w:color="000000"/>
            </w:tcBorders>
          </w:tcPr>
          <w:p w14:paraId="3ADBA389" w14:textId="77777777" w:rsidR="00D34251" w:rsidRPr="00F3025F" w:rsidRDefault="00D34251" w:rsidP="00B00CE5">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171D9E28" w14:textId="77777777" w:rsidR="00D34251" w:rsidRPr="00F3025F" w:rsidRDefault="00D34251" w:rsidP="00B00CE5">
            <w:pPr>
              <w:widowControl w:val="0"/>
              <w:spacing w:after="0" w:line="240" w:lineRule="auto"/>
              <w:rPr>
                <w:rFonts w:ascii="Garamond" w:hAnsi="Garamond"/>
                <w:sz w:val="16"/>
                <w:szCs w:val="16"/>
              </w:rPr>
            </w:pPr>
          </w:p>
          <w:p w14:paraId="664920C6" w14:textId="77777777"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OTD</w:t>
            </w:r>
          </w:p>
        </w:tc>
        <w:tc>
          <w:tcPr>
            <w:tcW w:w="853" w:type="dxa"/>
            <w:tcBorders>
              <w:top w:val="single" w:sz="4" w:space="0" w:color="000000"/>
              <w:left w:val="single" w:sz="4" w:space="0" w:color="000000"/>
              <w:bottom w:val="single" w:sz="4" w:space="0" w:color="000000"/>
              <w:right w:val="single" w:sz="4" w:space="0" w:color="000000"/>
            </w:tcBorders>
          </w:tcPr>
          <w:p w14:paraId="1E7B2745" w14:textId="77777777" w:rsidR="00D34251" w:rsidRPr="00F3025F" w:rsidRDefault="00D34251" w:rsidP="00B00CE5">
            <w:pPr>
              <w:widowControl w:val="0"/>
              <w:spacing w:after="0" w:line="240" w:lineRule="auto"/>
              <w:rPr>
                <w:rFonts w:ascii="Garamond" w:hAnsi="Garamond"/>
                <w:sz w:val="16"/>
                <w:szCs w:val="16"/>
              </w:rPr>
            </w:pPr>
          </w:p>
          <w:p w14:paraId="759E45A6" w14:textId="77777777"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FTD</w:t>
            </w:r>
          </w:p>
        </w:tc>
        <w:tc>
          <w:tcPr>
            <w:tcW w:w="853" w:type="dxa"/>
            <w:tcBorders>
              <w:top w:val="single" w:sz="4" w:space="0" w:color="000000"/>
              <w:left w:val="single" w:sz="4" w:space="0" w:color="000000"/>
              <w:bottom w:val="single" w:sz="4" w:space="0" w:color="000000"/>
              <w:right w:val="single" w:sz="4" w:space="0" w:color="000000"/>
            </w:tcBorders>
          </w:tcPr>
          <w:p w14:paraId="53E2EB5D" w14:textId="77777777" w:rsidR="00D34251" w:rsidRPr="00F3025F" w:rsidRDefault="00D34251" w:rsidP="00B00CE5">
            <w:pPr>
              <w:widowControl w:val="0"/>
              <w:spacing w:after="0" w:line="240" w:lineRule="auto"/>
              <w:rPr>
                <w:rFonts w:ascii="Garamond" w:hAnsi="Garamond"/>
                <w:sz w:val="16"/>
                <w:szCs w:val="16"/>
              </w:rPr>
            </w:pPr>
          </w:p>
          <w:p w14:paraId="436C2494" w14:textId="77777777" w:rsidR="00D34251" w:rsidRPr="00F3025F" w:rsidRDefault="00D34251" w:rsidP="00B00CE5">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FFS</w:t>
            </w:r>
          </w:p>
        </w:tc>
        <w:tc>
          <w:tcPr>
            <w:tcW w:w="853" w:type="dxa"/>
            <w:tcBorders>
              <w:top w:val="single" w:sz="4" w:space="0" w:color="000000"/>
              <w:left w:val="single" w:sz="4" w:space="0" w:color="000000"/>
              <w:bottom w:val="single" w:sz="4" w:space="0" w:color="000000"/>
              <w:right w:val="single" w:sz="4" w:space="0" w:color="000000"/>
            </w:tcBorders>
          </w:tcPr>
          <w:p w14:paraId="26C41AC8" w14:textId="77777777" w:rsidR="00D34251" w:rsidRPr="00F3025F" w:rsidRDefault="00D34251" w:rsidP="00B00CE5">
            <w:pPr>
              <w:widowControl w:val="0"/>
              <w:spacing w:after="0" w:line="240" w:lineRule="auto"/>
              <w:rPr>
                <w:rFonts w:ascii="Garamond" w:hAnsi="Garamond"/>
                <w:sz w:val="16"/>
                <w:szCs w:val="16"/>
              </w:rPr>
            </w:pPr>
          </w:p>
          <w:p w14:paraId="4C443C67" w14:textId="77777777" w:rsidR="00D34251" w:rsidRPr="00F3025F" w:rsidRDefault="00D34251" w:rsidP="00B00CE5">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As</w:t>
            </w:r>
          </w:p>
        </w:tc>
        <w:tc>
          <w:tcPr>
            <w:tcW w:w="853" w:type="dxa"/>
            <w:vMerge/>
            <w:tcBorders>
              <w:left w:val="single" w:sz="4" w:space="0" w:color="000000"/>
              <w:bottom w:val="single" w:sz="4" w:space="0" w:color="000000"/>
              <w:right w:val="single" w:sz="4" w:space="0" w:color="000000"/>
            </w:tcBorders>
          </w:tcPr>
          <w:p w14:paraId="70CE1BC6" w14:textId="77777777" w:rsidR="00D34251" w:rsidRPr="00F3025F" w:rsidRDefault="00D34251" w:rsidP="00B00CE5">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2E0C6B66" w14:textId="77777777" w:rsidR="00D34251" w:rsidRPr="00F3025F" w:rsidRDefault="00D34251" w:rsidP="00B00CE5">
            <w:pPr>
              <w:widowControl w:val="0"/>
              <w:spacing w:after="0" w:line="240" w:lineRule="auto"/>
              <w:rPr>
                <w:rFonts w:ascii="Garamond" w:hAnsi="Garamond"/>
                <w:sz w:val="16"/>
                <w:szCs w:val="16"/>
              </w:rPr>
            </w:pPr>
          </w:p>
          <w:p w14:paraId="2D80F442" w14:textId="77777777"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FFS As</w:t>
            </w:r>
          </w:p>
        </w:tc>
        <w:tc>
          <w:tcPr>
            <w:tcW w:w="1157" w:type="dxa"/>
            <w:vMerge/>
            <w:tcBorders>
              <w:left w:val="single" w:sz="4" w:space="0" w:color="000000"/>
              <w:bottom w:val="single" w:sz="4" w:space="0" w:color="000000"/>
              <w:right w:val="nil"/>
            </w:tcBorders>
          </w:tcPr>
          <w:p w14:paraId="47275767" w14:textId="77777777" w:rsidR="00D34251" w:rsidRPr="00F3025F" w:rsidRDefault="00D34251" w:rsidP="00B00CE5">
            <w:pPr>
              <w:widowControl w:val="0"/>
              <w:spacing w:after="0" w:line="240" w:lineRule="auto"/>
              <w:rPr>
                <w:rFonts w:ascii="Garamond" w:eastAsia="Calibri" w:hAnsi="Garamond"/>
                <w:sz w:val="16"/>
                <w:szCs w:val="16"/>
              </w:rPr>
            </w:pPr>
          </w:p>
        </w:tc>
      </w:tr>
      <w:tr w:rsidR="00D34251" w:rsidRPr="00F3025F" w14:paraId="54AB9945" w14:textId="77777777" w:rsidTr="00B00CE5">
        <w:trPr>
          <w:trHeight w:hRule="exact" w:val="654"/>
          <w:jc w:val="center"/>
        </w:trPr>
        <w:tc>
          <w:tcPr>
            <w:tcW w:w="634" w:type="dxa"/>
            <w:tcBorders>
              <w:top w:val="single" w:sz="4" w:space="0" w:color="000000"/>
              <w:left w:val="nil"/>
              <w:bottom w:val="single" w:sz="4" w:space="0" w:color="000000"/>
              <w:right w:val="single" w:sz="4" w:space="0" w:color="000000"/>
            </w:tcBorders>
          </w:tcPr>
          <w:p w14:paraId="76AB282B" w14:textId="77777777"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5.6.2.</w:t>
            </w:r>
          </w:p>
        </w:tc>
        <w:tc>
          <w:tcPr>
            <w:tcW w:w="3326" w:type="dxa"/>
            <w:tcBorders>
              <w:top w:val="single" w:sz="4" w:space="0" w:color="000000"/>
              <w:left w:val="single" w:sz="4" w:space="0" w:color="000000"/>
              <w:bottom w:val="single" w:sz="4" w:space="0" w:color="000000"/>
              <w:right w:val="single" w:sz="4" w:space="0" w:color="000000"/>
            </w:tcBorders>
          </w:tcPr>
          <w:p w14:paraId="1F30E080" w14:textId="77777777"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Ringritja me një motor të simuluar jo operativ në arritjen e DA/H ose MDA/MDH</w:t>
            </w:r>
          </w:p>
        </w:tc>
        <w:tc>
          <w:tcPr>
            <w:tcW w:w="853" w:type="dxa"/>
            <w:tcBorders>
              <w:top w:val="single" w:sz="4" w:space="0" w:color="000000"/>
              <w:left w:val="single" w:sz="4" w:space="0" w:color="000000"/>
              <w:bottom w:val="single" w:sz="4" w:space="0" w:color="000000"/>
              <w:right w:val="single" w:sz="4" w:space="0" w:color="000000"/>
            </w:tcBorders>
          </w:tcPr>
          <w:p w14:paraId="3121511D" w14:textId="77777777"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53" w:type="dxa"/>
            <w:tcBorders>
              <w:top w:val="single" w:sz="4" w:space="0" w:color="000000"/>
              <w:left w:val="single" w:sz="4" w:space="0" w:color="000000"/>
              <w:bottom w:val="single" w:sz="4" w:space="0" w:color="000000"/>
              <w:right w:val="single" w:sz="4" w:space="0" w:color="000000"/>
            </w:tcBorders>
          </w:tcPr>
          <w:p w14:paraId="66318B5E" w14:textId="77777777" w:rsidR="00D34251" w:rsidRPr="00F3025F" w:rsidRDefault="00D34251" w:rsidP="00B00CE5">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15BC7A14" w14:textId="77777777" w:rsidR="00D34251" w:rsidRPr="00F3025F" w:rsidRDefault="00D34251" w:rsidP="00B00CE5">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7AA41E70" w14:textId="77777777" w:rsidR="00D34251" w:rsidRPr="00F3025F" w:rsidRDefault="00D34251" w:rsidP="00B00CE5">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0530B257" w14:textId="77777777" w:rsidR="00D34251" w:rsidRPr="00F3025F" w:rsidRDefault="00D34251" w:rsidP="00B00CE5">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38366CA0" w14:textId="77777777"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57" w:type="dxa"/>
            <w:tcBorders>
              <w:top w:val="single" w:sz="4" w:space="0" w:color="000000"/>
              <w:left w:val="single" w:sz="4" w:space="0" w:color="000000"/>
              <w:bottom w:val="single" w:sz="4" w:space="0" w:color="000000"/>
              <w:right w:val="nil"/>
            </w:tcBorders>
          </w:tcPr>
          <w:p w14:paraId="1AF218BC" w14:textId="77777777" w:rsidR="00D34251" w:rsidRPr="00F3025F" w:rsidRDefault="00D34251" w:rsidP="00B00CE5">
            <w:pPr>
              <w:widowControl w:val="0"/>
              <w:spacing w:after="0" w:line="240" w:lineRule="auto"/>
              <w:rPr>
                <w:rFonts w:ascii="Garamond" w:eastAsia="Calibri" w:hAnsi="Garamond"/>
                <w:sz w:val="16"/>
                <w:szCs w:val="16"/>
              </w:rPr>
            </w:pPr>
          </w:p>
        </w:tc>
      </w:tr>
      <w:tr w:rsidR="00D34251" w:rsidRPr="00F3025F" w14:paraId="45C1C1F2" w14:textId="77777777" w:rsidTr="00B00CE5">
        <w:trPr>
          <w:trHeight w:hRule="exact" w:val="990"/>
          <w:jc w:val="center"/>
        </w:trPr>
        <w:tc>
          <w:tcPr>
            <w:tcW w:w="634" w:type="dxa"/>
            <w:tcBorders>
              <w:top w:val="single" w:sz="4" w:space="0" w:color="000000"/>
              <w:left w:val="nil"/>
              <w:bottom w:val="single" w:sz="4" w:space="0" w:color="000000"/>
              <w:right w:val="single" w:sz="4" w:space="0" w:color="000000"/>
            </w:tcBorders>
          </w:tcPr>
          <w:p w14:paraId="5623D604" w14:textId="77777777" w:rsidR="00D34251" w:rsidRPr="00F3025F" w:rsidRDefault="00D34251" w:rsidP="00B00CE5">
            <w:pPr>
              <w:widowControl w:val="0"/>
              <w:spacing w:after="0" w:line="240" w:lineRule="auto"/>
              <w:rPr>
                <w:rFonts w:ascii="Garamond" w:hAnsi="Garamond"/>
                <w:sz w:val="16"/>
                <w:szCs w:val="16"/>
              </w:rPr>
            </w:pPr>
          </w:p>
          <w:p w14:paraId="37D62B26" w14:textId="77777777"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5,7</w:t>
            </w:r>
          </w:p>
        </w:tc>
        <w:tc>
          <w:tcPr>
            <w:tcW w:w="3326" w:type="dxa"/>
            <w:tcBorders>
              <w:top w:val="single" w:sz="4" w:space="0" w:color="000000"/>
              <w:left w:val="single" w:sz="4" w:space="0" w:color="000000"/>
              <w:bottom w:val="single" w:sz="4" w:space="0" w:color="000000"/>
              <w:right w:val="single" w:sz="4" w:space="0" w:color="000000"/>
            </w:tcBorders>
          </w:tcPr>
          <w:p w14:paraId="2E422686" w14:textId="77777777" w:rsidR="00D34251" w:rsidRPr="00F3025F" w:rsidRDefault="00D34251" w:rsidP="00B00CE5">
            <w:pPr>
              <w:widowControl w:val="0"/>
              <w:spacing w:after="0" w:line="240" w:lineRule="auto"/>
              <w:rPr>
                <w:rFonts w:ascii="Garamond" w:hAnsi="Garamond"/>
                <w:sz w:val="16"/>
                <w:szCs w:val="16"/>
              </w:rPr>
            </w:pPr>
          </w:p>
          <w:p w14:paraId="3ACCB4BA" w14:textId="77777777"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Rimëkëmbja nga një lartësi jo e zakonshme</w:t>
            </w:r>
          </w:p>
          <w:p w14:paraId="5A3E1970" w14:textId="77777777"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Rimëkëmbja nga një lartësi jo e zakonshme (kjo varet nga cilësia e FFS-së)</w:t>
            </w:r>
          </w:p>
        </w:tc>
        <w:tc>
          <w:tcPr>
            <w:tcW w:w="853" w:type="dxa"/>
            <w:tcBorders>
              <w:top w:val="single" w:sz="4" w:space="0" w:color="000000"/>
              <w:left w:val="single" w:sz="4" w:space="0" w:color="000000"/>
              <w:bottom w:val="single" w:sz="4" w:space="0" w:color="000000"/>
              <w:right w:val="single" w:sz="4" w:space="0" w:color="000000"/>
            </w:tcBorders>
          </w:tcPr>
          <w:p w14:paraId="1B62BDAC" w14:textId="77777777" w:rsidR="00D34251" w:rsidRPr="00F3025F" w:rsidRDefault="00D34251" w:rsidP="00B00CE5">
            <w:pPr>
              <w:widowControl w:val="0"/>
              <w:spacing w:after="0" w:line="240" w:lineRule="auto"/>
              <w:rPr>
                <w:rFonts w:ascii="Garamond" w:hAnsi="Garamond"/>
                <w:sz w:val="16"/>
                <w:szCs w:val="16"/>
              </w:rPr>
            </w:pPr>
          </w:p>
          <w:p w14:paraId="36133D1C" w14:textId="77777777"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53" w:type="dxa"/>
            <w:tcBorders>
              <w:top w:val="single" w:sz="4" w:space="0" w:color="000000"/>
              <w:left w:val="single" w:sz="4" w:space="0" w:color="000000"/>
              <w:bottom w:val="single" w:sz="4" w:space="0" w:color="000000"/>
              <w:right w:val="single" w:sz="4" w:space="0" w:color="000000"/>
            </w:tcBorders>
          </w:tcPr>
          <w:p w14:paraId="1B1C3BE8" w14:textId="77777777" w:rsidR="00D34251" w:rsidRPr="00F3025F" w:rsidRDefault="00D34251" w:rsidP="00B00CE5">
            <w:pPr>
              <w:widowControl w:val="0"/>
              <w:spacing w:after="0" w:line="240" w:lineRule="auto"/>
              <w:rPr>
                <w:rFonts w:ascii="Garamond" w:hAnsi="Garamond"/>
                <w:sz w:val="16"/>
                <w:szCs w:val="16"/>
              </w:rPr>
            </w:pPr>
          </w:p>
          <w:p w14:paraId="2532F9DE" w14:textId="77777777"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2FA8712C" w14:textId="77777777" w:rsidR="00D34251" w:rsidRPr="00F3025F" w:rsidRDefault="00D34251" w:rsidP="00B00CE5">
            <w:pPr>
              <w:widowControl w:val="0"/>
              <w:spacing w:after="0" w:line="240" w:lineRule="auto"/>
              <w:rPr>
                <w:rFonts w:ascii="Garamond" w:hAnsi="Garamond"/>
                <w:sz w:val="16"/>
                <w:szCs w:val="16"/>
              </w:rPr>
            </w:pPr>
          </w:p>
          <w:p w14:paraId="6C0A6F50" w14:textId="77777777" w:rsidR="00D34251" w:rsidRPr="00F3025F" w:rsidRDefault="00D34251" w:rsidP="00B00CE5">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675D3118" w14:textId="77777777" w:rsidR="00D34251" w:rsidRPr="00F3025F" w:rsidRDefault="00D34251" w:rsidP="00B00CE5">
            <w:pPr>
              <w:widowControl w:val="0"/>
              <w:spacing w:after="0" w:line="240" w:lineRule="auto"/>
              <w:rPr>
                <w:rFonts w:ascii="Garamond" w:hAnsi="Garamond"/>
                <w:sz w:val="16"/>
                <w:szCs w:val="16"/>
              </w:rPr>
            </w:pPr>
          </w:p>
          <w:p w14:paraId="7D31483F" w14:textId="77777777" w:rsidR="00D34251" w:rsidRPr="00F3025F" w:rsidRDefault="00D34251" w:rsidP="00B00CE5">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66AD939E" w14:textId="77777777" w:rsidR="00D34251" w:rsidRPr="00F3025F" w:rsidRDefault="00D34251" w:rsidP="00B00CE5">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2C05029F" w14:textId="77777777" w:rsidR="00D34251" w:rsidRPr="00F3025F" w:rsidRDefault="00D34251" w:rsidP="00B00CE5">
            <w:pPr>
              <w:widowControl w:val="0"/>
              <w:spacing w:after="0" w:line="240" w:lineRule="auto"/>
              <w:rPr>
                <w:rFonts w:ascii="Garamond" w:hAnsi="Garamond"/>
                <w:sz w:val="16"/>
                <w:szCs w:val="16"/>
              </w:rPr>
            </w:pPr>
          </w:p>
          <w:p w14:paraId="574248A7" w14:textId="77777777"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57" w:type="dxa"/>
            <w:tcBorders>
              <w:top w:val="single" w:sz="4" w:space="0" w:color="000000"/>
              <w:left w:val="single" w:sz="4" w:space="0" w:color="000000"/>
              <w:bottom w:val="single" w:sz="4" w:space="0" w:color="000000"/>
              <w:right w:val="nil"/>
            </w:tcBorders>
          </w:tcPr>
          <w:p w14:paraId="24EA2608" w14:textId="77777777" w:rsidR="00D34251" w:rsidRPr="00F3025F" w:rsidRDefault="00D34251" w:rsidP="00B00CE5">
            <w:pPr>
              <w:widowControl w:val="0"/>
              <w:spacing w:after="0" w:line="240" w:lineRule="auto"/>
              <w:rPr>
                <w:rFonts w:ascii="Garamond" w:eastAsia="Calibri" w:hAnsi="Garamond"/>
                <w:sz w:val="16"/>
                <w:szCs w:val="16"/>
              </w:rPr>
            </w:pPr>
          </w:p>
        </w:tc>
      </w:tr>
      <w:tr w:rsidR="00D34251" w:rsidRPr="00F3025F" w14:paraId="219D0638" w14:textId="77777777" w:rsidTr="001941B2">
        <w:trPr>
          <w:trHeight w:hRule="exact" w:val="784"/>
          <w:jc w:val="center"/>
        </w:trPr>
        <w:tc>
          <w:tcPr>
            <w:tcW w:w="10235" w:type="dxa"/>
            <w:gridSpan w:val="9"/>
            <w:tcBorders>
              <w:top w:val="single" w:sz="4" w:space="0" w:color="000000"/>
              <w:left w:val="nil"/>
              <w:bottom w:val="single" w:sz="4" w:space="0" w:color="000000"/>
              <w:right w:val="nil"/>
            </w:tcBorders>
            <w:shd w:val="clear" w:color="auto" w:fill="DADADA"/>
          </w:tcPr>
          <w:p w14:paraId="353A2DDE" w14:textId="77777777" w:rsidR="00D34251" w:rsidRPr="00F3025F" w:rsidRDefault="00D34251" w:rsidP="00B00CE5">
            <w:pPr>
              <w:widowControl w:val="0"/>
              <w:spacing w:after="0" w:line="240" w:lineRule="auto"/>
              <w:rPr>
                <w:rFonts w:ascii="Garamond" w:hAnsi="Garamond"/>
                <w:sz w:val="16"/>
                <w:szCs w:val="16"/>
              </w:rPr>
            </w:pPr>
          </w:p>
          <w:p w14:paraId="13FE6608" w14:textId="26F9D814"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SEKSIONI</w:t>
            </w:r>
            <w:r w:rsidR="00F2789A" w:rsidRPr="00F3025F">
              <w:rPr>
                <w:rFonts w:ascii="Garamond" w:eastAsia="Calibri" w:hAnsi="Garamond"/>
                <w:sz w:val="16"/>
                <w:szCs w:val="16"/>
              </w:rPr>
              <w:t xml:space="preserve"> </w:t>
            </w:r>
            <w:r w:rsidRPr="00F3025F">
              <w:rPr>
                <w:rFonts w:ascii="Garamond" w:eastAsia="Calibri" w:hAnsi="Garamond"/>
                <w:sz w:val="16"/>
                <w:szCs w:val="16"/>
              </w:rPr>
              <w:t>6</w:t>
            </w:r>
            <w:r w:rsidR="00F2789A" w:rsidRPr="00F3025F">
              <w:rPr>
                <w:rFonts w:ascii="Garamond" w:eastAsia="Calibri" w:hAnsi="Garamond"/>
                <w:sz w:val="16"/>
                <w:szCs w:val="16"/>
              </w:rPr>
              <w:t xml:space="preserve"> </w:t>
            </w:r>
            <w:r w:rsidRPr="00F3025F">
              <w:rPr>
                <w:rFonts w:ascii="Garamond" w:eastAsia="Calibri" w:hAnsi="Garamond"/>
                <w:sz w:val="16"/>
                <w:szCs w:val="16"/>
              </w:rPr>
              <w:t xml:space="preserve">— Autorizimi shtesë për kategorizimin e tipit për afrimin </w:t>
            </w:r>
            <w:r w:rsidR="0063492D" w:rsidRPr="00F3025F">
              <w:rPr>
                <w:rFonts w:ascii="Garamond" w:eastAsia="Calibri" w:hAnsi="Garamond"/>
                <w:sz w:val="16"/>
                <w:szCs w:val="16"/>
              </w:rPr>
              <w:t>instrumental</w:t>
            </w:r>
            <w:r w:rsidRPr="00F3025F">
              <w:rPr>
                <w:rFonts w:ascii="Garamond" w:eastAsia="Calibri" w:hAnsi="Garamond"/>
                <w:sz w:val="16"/>
                <w:szCs w:val="16"/>
              </w:rPr>
              <w:t xml:space="preserve"> deri në një lartësi të përcaktuar prej më pak se 60 m (200 ft)</w:t>
            </w:r>
            <w:r w:rsidR="00F2789A" w:rsidRPr="00F3025F">
              <w:rPr>
                <w:rFonts w:ascii="Garamond" w:eastAsia="Calibri" w:hAnsi="Garamond"/>
                <w:sz w:val="16"/>
                <w:szCs w:val="16"/>
              </w:rPr>
              <w:t xml:space="preserve"> </w:t>
            </w:r>
            <w:r w:rsidRPr="00F3025F">
              <w:rPr>
                <w:rFonts w:ascii="Garamond" w:eastAsia="Calibri" w:hAnsi="Garamond"/>
                <w:sz w:val="16"/>
                <w:szCs w:val="16"/>
              </w:rPr>
              <w:t>(CAT II/III)</w:t>
            </w:r>
          </w:p>
        </w:tc>
      </w:tr>
      <w:tr w:rsidR="00D34251" w:rsidRPr="00F3025F" w14:paraId="5FF470CA" w14:textId="77777777" w:rsidTr="00B00CE5">
        <w:trPr>
          <w:trHeight w:hRule="exact" w:val="2475"/>
          <w:jc w:val="center"/>
        </w:trPr>
        <w:tc>
          <w:tcPr>
            <w:tcW w:w="634" w:type="dxa"/>
            <w:tcBorders>
              <w:top w:val="single" w:sz="4" w:space="0" w:color="000000"/>
              <w:left w:val="nil"/>
              <w:bottom w:val="single" w:sz="4" w:space="0" w:color="000000"/>
              <w:right w:val="single" w:sz="4" w:space="0" w:color="000000"/>
            </w:tcBorders>
          </w:tcPr>
          <w:p w14:paraId="2004467F" w14:textId="77777777" w:rsidR="00D34251" w:rsidRPr="00F3025F" w:rsidRDefault="00D34251" w:rsidP="00B00CE5">
            <w:pPr>
              <w:widowControl w:val="0"/>
              <w:spacing w:after="0" w:line="240" w:lineRule="auto"/>
              <w:rPr>
                <w:rFonts w:ascii="Garamond" w:hAnsi="Garamond"/>
                <w:sz w:val="16"/>
                <w:szCs w:val="16"/>
              </w:rPr>
            </w:pPr>
          </w:p>
          <w:p w14:paraId="5F1139CC" w14:textId="77777777"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6</w:t>
            </w:r>
          </w:p>
        </w:tc>
        <w:tc>
          <w:tcPr>
            <w:tcW w:w="3326" w:type="dxa"/>
            <w:tcBorders>
              <w:top w:val="single" w:sz="4" w:space="0" w:color="000000"/>
              <w:left w:val="single" w:sz="4" w:space="0" w:color="000000"/>
              <w:bottom w:val="single" w:sz="4" w:space="0" w:color="000000"/>
              <w:right w:val="single" w:sz="4" w:space="0" w:color="000000"/>
            </w:tcBorders>
          </w:tcPr>
          <w:p w14:paraId="32E321C6" w14:textId="77777777" w:rsidR="00D34251" w:rsidRPr="00F3025F" w:rsidRDefault="00D34251" w:rsidP="00B00CE5">
            <w:pPr>
              <w:widowControl w:val="0"/>
              <w:spacing w:after="0" w:line="240" w:lineRule="auto"/>
              <w:rPr>
                <w:rFonts w:ascii="Garamond" w:hAnsi="Garamond"/>
                <w:sz w:val="16"/>
                <w:szCs w:val="16"/>
              </w:rPr>
            </w:pPr>
          </w:p>
          <w:p w14:paraId="4E937A87" w14:textId="77777777"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Autorizimi shtesë për kategorizimin e tipit për afrimin me instrumente deri në një lartësi të përcaktuar prej më pak se 60 m (200 ft) (CAT II/III).</w:t>
            </w:r>
          </w:p>
          <w:p w14:paraId="0AD05F78" w14:textId="60670247" w:rsidR="00D34251" w:rsidRPr="00F3025F" w:rsidRDefault="00D34251" w:rsidP="00281F8D">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Manovrat dhe procedurat e mëposhtme janë minimumi i kërkesave të trajnimit për të lejuar afrimin me instrumente deri në një DH prej më pak se 60 m (200 ft). Gjatë procedurave të mëposhtme të afrimit me instrumente dhe të afrimit t</w:t>
            </w:r>
            <w:r w:rsidR="0024035A" w:rsidRPr="00F3025F">
              <w:rPr>
                <w:rFonts w:ascii="Garamond" w:eastAsia="Calibri" w:hAnsi="Garamond"/>
                <w:sz w:val="16"/>
                <w:szCs w:val="16"/>
              </w:rPr>
              <w:t>ë</w:t>
            </w:r>
            <w:r w:rsidRPr="00F3025F">
              <w:rPr>
                <w:rFonts w:ascii="Garamond" w:eastAsia="Calibri" w:hAnsi="Garamond"/>
                <w:sz w:val="16"/>
                <w:szCs w:val="16"/>
              </w:rPr>
              <w:t xml:space="preserve"> humbur, përdoren të gjitha pajisjet e Airshipit të nevojshëm për certifikimin e tipit të afrimit me instrumente deri në një DH prej m</w:t>
            </w:r>
            <w:r w:rsidR="00281F8D" w:rsidRPr="00F3025F">
              <w:rPr>
                <w:rFonts w:ascii="Garamond" w:eastAsia="Calibri" w:hAnsi="Garamond"/>
                <w:sz w:val="16"/>
                <w:szCs w:val="16"/>
              </w:rPr>
              <w:t>ë</w:t>
            </w:r>
            <w:r w:rsidRPr="00F3025F">
              <w:rPr>
                <w:rFonts w:ascii="Garamond" w:eastAsia="Calibri" w:hAnsi="Garamond"/>
                <w:sz w:val="16"/>
                <w:szCs w:val="16"/>
              </w:rPr>
              <w:t xml:space="preserve"> pak se 60 m.</w:t>
            </w:r>
          </w:p>
        </w:tc>
        <w:tc>
          <w:tcPr>
            <w:tcW w:w="853" w:type="dxa"/>
            <w:tcBorders>
              <w:top w:val="single" w:sz="4" w:space="0" w:color="000000"/>
              <w:left w:val="single" w:sz="4" w:space="0" w:color="000000"/>
              <w:bottom w:val="single" w:sz="4" w:space="0" w:color="000000"/>
              <w:right w:val="single" w:sz="4" w:space="0" w:color="000000"/>
            </w:tcBorders>
          </w:tcPr>
          <w:p w14:paraId="76EB2A93" w14:textId="77777777" w:rsidR="00D34251" w:rsidRPr="00F3025F" w:rsidRDefault="00D34251" w:rsidP="00B00CE5">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36CD3B25" w14:textId="77777777" w:rsidR="00D34251" w:rsidRPr="00F3025F" w:rsidRDefault="00D34251" w:rsidP="00B00CE5">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7A62CA16" w14:textId="77777777" w:rsidR="00D34251" w:rsidRPr="00F3025F" w:rsidRDefault="00D34251" w:rsidP="00B00CE5">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3AEFB16B" w14:textId="77777777" w:rsidR="00D34251" w:rsidRPr="00F3025F" w:rsidRDefault="00D34251" w:rsidP="00B00CE5">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1876206D" w14:textId="77777777" w:rsidR="00D34251" w:rsidRPr="00F3025F" w:rsidRDefault="00D34251" w:rsidP="00B00CE5">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06C6C52D" w14:textId="77777777" w:rsidR="00D34251" w:rsidRPr="00F3025F" w:rsidRDefault="00D34251" w:rsidP="00B00CE5">
            <w:pPr>
              <w:widowControl w:val="0"/>
              <w:spacing w:after="0" w:line="240" w:lineRule="auto"/>
              <w:rPr>
                <w:rFonts w:ascii="Garamond" w:eastAsia="Calibri" w:hAnsi="Garamond"/>
                <w:sz w:val="16"/>
                <w:szCs w:val="16"/>
              </w:rPr>
            </w:pPr>
          </w:p>
        </w:tc>
        <w:tc>
          <w:tcPr>
            <w:tcW w:w="1157" w:type="dxa"/>
            <w:tcBorders>
              <w:top w:val="single" w:sz="4" w:space="0" w:color="000000"/>
              <w:left w:val="single" w:sz="4" w:space="0" w:color="000000"/>
              <w:bottom w:val="single" w:sz="4" w:space="0" w:color="000000"/>
              <w:right w:val="nil"/>
            </w:tcBorders>
          </w:tcPr>
          <w:p w14:paraId="1286FF15" w14:textId="77777777" w:rsidR="00D34251" w:rsidRPr="00F3025F" w:rsidRDefault="00D34251" w:rsidP="00B00CE5">
            <w:pPr>
              <w:widowControl w:val="0"/>
              <w:spacing w:after="0" w:line="240" w:lineRule="auto"/>
              <w:rPr>
                <w:rFonts w:ascii="Garamond" w:eastAsia="Calibri" w:hAnsi="Garamond"/>
                <w:sz w:val="16"/>
                <w:szCs w:val="16"/>
              </w:rPr>
            </w:pPr>
          </w:p>
        </w:tc>
      </w:tr>
      <w:tr w:rsidR="00D34251" w:rsidRPr="00F3025F" w14:paraId="1765A400" w14:textId="77777777" w:rsidTr="00B00CE5">
        <w:trPr>
          <w:trHeight w:hRule="exact" w:val="710"/>
          <w:jc w:val="center"/>
        </w:trPr>
        <w:tc>
          <w:tcPr>
            <w:tcW w:w="634" w:type="dxa"/>
            <w:tcBorders>
              <w:top w:val="single" w:sz="4" w:space="0" w:color="000000"/>
              <w:left w:val="nil"/>
              <w:bottom w:val="single" w:sz="4" w:space="0" w:color="000000"/>
              <w:right w:val="single" w:sz="4" w:space="0" w:color="000000"/>
            </w:tcBorders>
          </w:tcPr>
          <w:p w14:paraId="3F97DD02" w14:textId="77777777" w:rsidR="00D34251" w:rsidRPr="00F3025F" w:rsidRDefault="00D34251" w:rsidP="00B00CE5">
            <w:pPr>
              <w:widowControl w:val="0"/>
              <w:spacing w:after="0" w:line="240" w:lineRule="auto"/>
              <w:rPr>
                <w:rFonts w:ascii="Garamond" w:hAnsi="Garamond"/>
                <w:sz w:val="16"/>
                <w:szCs w:val="16"/>
              </w:rPr>
            </w:pPr>
          </w:p>
          <w:p w14:paraId="40067795" w14:textId="77777777"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6,1</w:t>
            </w:r>
          </w:p>
        </w:tc>
        <w:tc>
          <w:tcPr>
            <w:tcW w:w="3326" w:type="dxa"/>
            <w:tcBorders>
              <w:top w:val="single" w:sz="4" w:space="0" w:color="000000"/>
              <w:left w:val="single" w:sz="4" w:space="0" w:color="000000"/>
              <w:bottom w:val="single" w:sz="4" w:space="0" w:color="000000"/>
              <w:right w:val="single" w:sz="4" w:space="0" w:color="000000"/>
            </w:tcBorders>
          </w:tcPr>
          <w:p w14:paraId="53267182" w14:textId="77777777" w:rsidR="00D34251" w:rsidRPr="00F3025F" w:rsidRDefault="00D34251" w:rsidP="00B00CE5">
            <w:pPr>
              <w:widowControl w:val="0"/>
              <w:spacing w:after="0" w:line="240" w:lineRule="auto"/>
              <w:rPr>
                <w:rFonts w:ascii="Garamond" w:hAnsi="Garamond"/>
                <w:sz w:val="16"/>
                <w:szCs w:val="16"/>
              </w:rPr>
            </w:pPr>
          </w:p>
          <w:p w14:paraId="04DD7507" w14:textId="77777777"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Ngritja e refuzuar në minimumin e autorizuar RVR</w:t>
            </w:r>
          </w:p>
        </w:tc>
        <w:tc>
          <w:tcPr>
            <w:tcW w:w="853" w:type="dxa"/>
            <w:tcBorders>
              <w:top w:val="single" w:sz="4" w:space="0" w:color="000000"/>
              <w:left w:val="single" w:sz="4" w:space="0" w:color="000000"/>
              <w:bottom w:val="single" w:sz="4" w:space="0" w:color="000000"/>
              <w:right w:val="single" w:sz="4" w:space="0" w:color="000000"/>
            </w:tcBorders>
          </w:tcPr>
          <w:p w14:paraId="3EDF3721" w14:textId="77777777" w:rsidR="00D34251" w:rsidRPr="00F3025F" w:rsidRDefault="00D34251" w:rsidP="00B00CE5">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1452BF90" w14:textId="77777777" w:rsidR="00D34251" w:rsidRPr="00F3025F" w:rsidRDefault="00D34251" w:rsidP="00B00CE5">
            <w:pPr>
              <w:widowControl w:val="0"/>
              <w:spacing w:after="0" w:line="240" w:lineRule="auto"/>
              <w:rPr>
                <w:rFonts w:ascii="Garamond" w:hAnsi="Garamond"/>
                <w:sz w:val="16"/>
                <w:szCs w:val="16"/>
              </w:rPr>
            </w:pPr>
          </w:p>
          <w:p w14:paraId="458BB13B" w14:textId="77777777"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53" w:type="dxa"/>
            <w:tcBorders>
              <w:top w:val="single" w:sz="4" w:space="0" w:color="000000"/>
              <w:left w:val="single" w:sz="4" w:space="0" w:color="000000"/>
              <w:bottom w:val="single" w:sz="4" w:space="0" w:color="000000"/>
              <w:right w:val="single" w:sz="4" w:space="0" w:color="000000"/>
            </w:tcBorders>
          </w:tcPr>
          <w:p w14:paraId="1B1B0DEF" w14:textId="77777777" w:rsidR="00D34251" w:rsidRPr="00F3025F" w:rsidRDefault="00D34251" w:rsidP="00B00CE5">
            <w:pPr>
              <w:widowControl w:val="0"/>
              <w:spacing w:after="0" w:line="240" w:lineRule="auto"/>
              <w:rPr>
                <w:rFonts w:ascii="Garamond" w:hAnsi="Garamond"/>
                <w:sz w:val="16"/>
                <w:szCs w:val="16"/>
              </w:rPr>
            </w:pPr>
          </w:p>
          <w:p w14:paraId="77F25A12" w14:textId="77777777" w:rsidR="00D34251" w:rsidRPr="00F3025F" w:rsidRDefault="00D34251" w:rsidP="00B00CE5">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277652FC" w14:textId="77777777" w:rsidR="00D34251" w:rsidRPr="00F3025F" w:rsidRDefault="00D34251" w:rsidP="00B00CE5">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015A5D80" w14:textId="77777777" w:rsidR="00D34251" w:rsidRPr="00F3025F" w:rsidRDefault="00D34251" w:rsidP="00B00CE5">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02C1A3B6" w14:textId="77777777" w:rsidR="00D34251" w:rsidRPr="00F3025F" w:rsidRDefault="00D34251" w:rsidP="00B00CE5">
            <w:pPr>
              <w:widowControl w:val="0"/>
              <w:spacing w:after="0" w:line="240" w:lineRule="auto"/>
              <w:rPr>
                <w:rFonts w:ascii="Garamond" w:hAnsi="Garamond"/>
                <w:sz w:val="16"/>
                <w:szCs w:val="16"/>
              </w:rPr>
            </w:pPr>
          </w:p>
          <w:p w14:paraId="59B23709" w14:textId="77777777"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57" w:type="dxa"/>
            <w:tcBorders>
              <w:top w:val="single" w:sz="4" w:space="0" w:color="000000"/>
              <w:left w:val="single" w:sz="4" w:space="0" w:color="000000"/>
              <w:bottom w:val="single" w:sz="4" w:space="0" w:color="000000"/>
              <w:right w:val="nil"/>
            </w:tcBorders>
          </w:tcPr>
          <w:p w14:paraId="24F64945" w14:textId="77777777" w:rsidR="00D34251" w:rsidRPr="00F3025F" w:rsidRDefault="00D34251" w:rsidP="00B00CE5">
            <w:pPr>
              <w:widowControl w:val="0"/>
              <w:spacing w:after="0" w:line="240" w:lineRule="auto"/>
              <w:rPr>
                <w:rFonts w:ascii="Garamond" w:eastAsia="Calibri" w:hAnsi="Garamond"/>
                <w:sz w:val="16"/>
                <w:szCs w:val="16"/>
              </w:rPr>
            </w:pPr>
          </w:p>
        </w:tc>
      </w:tr>
      <w:tr w:rsidR="00D34251" w:rsidRPr="00F3025F" w14:paraId="6C7A41CB" w14:textId="77777777" w:rsidTr="00B00CE5">
        <w:trPr>
          <w:trHeight w:hRule="exact" w:val="1274"/>
          <w:jc w:val="center"/>
        </w:trPr>
        <w:tc>
          <w:tcPr>
            <w:tcW w:w="634" w:type="dxa"/>
            <w:tcBorders>
              <w:top w:val="single" w:sz="4" w:space="0" w:color="000000"/>
              <w:left w:val="nil"/>
              <w:bottom w:val="single" w:sz="4" w:space="0" w:color="000000"/>
              <w:right w:val="single" w:sz="4" w:space="0" w:color="000000"/>
            </w:tcBorders>
          </w:tcPr>
          <w:p w14:paraId="315155DD" w14:textId="77777777" w:rsidR="00D34251" w:rsidRPr="00F3025F" w:rsidRDefault="00D34251" w:rsidP="00B00CE5">
            <w:pPr>
              <w:widowControl w:val="0"/>
              <w:spacing w:after="0" w:line="240" w:lineRule="auto"/>
              <w:rPr>
                <w:rFonts w:ascii="Garamond" w:hAnsi="Garamond"/>
                <w:sz w:val="16"/>
                <w:szCs w:val="16"/>
              </w:rPr>
            </w:pPr>
          </w:p>
          <w:p w14:paraId="1857CC2A" w14:textId="77777777"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6,2</w:t>
            </w:r>
          </w:p>
        </w:tc>
        <w:tc>
          <w:tcPr>
            <w:tcW w:w="3326" w:type="dxa"/>
            <w:tcBorders>
              <w:top w:val="single" w:sz="4" w:space="0" w:color="000000"/>
              <w:left w:val="single" w:sz="4" w:space="0" w:color="000000"/>
              <w:bottom w:val="single" w:sz="4" w:space="0" w:color="000000"/>
              <w:right w:val="single" w:sz="4" w:space="0" w:color="000000"/>
            </w:tcBorders>
          </w:tcPr>
          <w:p w14:paraId="7B4028AB" w14:textId="77777777" w:rsidR="00D34251" w:rsidRPr="00F3025F" w:rsidRDefault="00D34251" w:rsidP="00B00CE5">
            <w:pPr>
              <w:widowControl w:val="0"/>
              <w:spacing w:after="0" w:line="240" w:lineRule="auto"/>
              <w:rPr>
                <w:rFonts w:ascii="Garamond" w:hAnsi="Garamond"/>
                <w:sz w:val="16"/>
                <w:szCs w:val="16"/>
              </w:rPr>
            </w:pPr>
          </w:p>
          <w:p w14:paraId="676517E9" w14:textId="77777777"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Afrimet ILS:</w:t>
            </w:r>
          </w:p>
          <w:p w14:paraId="2C534626" w14:textId="37F013D1"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 xml:space="preserve">në kushte të simuluara të fluturimit me </w:t>
            </w:r>
            <w:r w:rsidR="00BE3EB0" w:rsidRPr="00F3025F">
              <w:rPr>
                <w:rFonts w:ascii="Garamond" w:eastAsia="Calibri" w:hAnsi="Garamond"/>
                <w:sz w:val="16"/>
                <w:szCs w:val="16"/>
              </w:rPr>
              <w:t xml:space="preserve">instrumente </w:t>
            </w:r>
            <w:r w:rsidRPr="00F3025F">
              <w:rPr>
                <w:rFonts w:ascii="Garamond" w:eastAsia="Calibri" w:hAnsi="Garamond"/>
                <w:sz w:val="16"/>
                <w:szCs w:val="16"/>
              </w:rPr>
              <w:t>deri</w:t>
            </w:r>
            <w:r w:rsidR="00F2789A" w:rsidRPr="00F3025F">
              <w:rPr>
                <w:rFonts w:ascii="Garamond" w:eastAsia="Calibri" w:hAnsi="Garamond"/>
                <w:sz w:val="16"/>
                <w:szCs w:val="16"/>
              </w:rPr>
              <w:t xml:space="preserve"> në </w:t>
            </w:r>
            <w:r w:rsidRPr="00F3025F">
              <w:rPr>
                <w:rFonts w:ascii="Garamond" w:eastAsia="Calibri" w:hAnsi="Garamond"/>
                <w:sz w:val="16"/>
                <w:szCs w:val="16"/>
              </w:rPr>
              <w:t>DH e aplikueshme, duke përdorur sistemin e udhëzimit</w:t>
            </w:r>
            <w:r w:rsidR="00877448" w:rsidRPr="00F3025F">
              <w:rPr>
                <w:rFonts w:ascii="Garamond" w:eastAsia="Calibri" w:hAnsi="Garamond"/>
                <w:sz w:val="16"/>
                <w:szCs w:val="16"/>
              </w:rPr>
              <w:t xml:space="preserve"> të fluturimit</w:t>
            </w:r>
            <w:r w:rsidRPr="00F3025F">
              <w:rPr>
                <w:rFonts w:ascii="Garamond" w:eastAsia="Calibri" w:hAnsi="Garamond"/>
                <w:sz w:val="16"/>
                <w:szCs w:val="16"/>
              </w:rPr>
              <w:t xml:space="preserve"> </w:t>
            </w:r>
            <w:r w:rsidR="00940902" w:rsidRPr="00F3025F">
              <w:rPr>
                <w:rFonts w:ascii="Garamond" w:eastAsia="Calibri" w:hAnsi="Garamond"/>
                <w:sz w:val="16"/>
                <w:szCs w:val="16"/>
              </w:rPr>
              <w:t>mbikëqyr</w:t>
            </w:r>
            <w:r w:rsidRPr="00F3025F">
              <w:rPr>
                <w:rFonts w:ascii="Garamond" w:eastAsia="Calibri" w:hAnsi="Garamond"/>
                <w:sz w:val="16"/>
                <w:szCs w:val="16"/>
              </w:rPr>
              <w:t>en SOP të koordinimit të ekuipazhit.</w:t>
            </w:r>
          </w:p>
        </w:tc>
        <w:tc>
          <w:tcPr>
            <w:tcW w:w="853" w:type="dxa"/>
            <w:tcBorders>
              <w:top w:val="single" w:sz="4" w:space="0" w:color="000000"/>
              <w:left w:val="single" w:sz="4" w:space="0" w:color="000000"/>
              <w:bottom w:val="single" w:sz="4" w:space="0" w:color="000000"/>
              <w:right w:val="single" w:sz="4" w:space="0" w:color="000000"/>
            </w:tcBorders>
          </w:tcPr>
          <w:p w14:paraId="11B6E6FD" w14:textId="77777777" w:rsidR="00D34251" w:rsidRPr="00F3025F" w:rsidRDefault="00D34251" w:rsidP="00B00CE5">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30C840D1" w14:textId="77777777" w:rsidR="00D34251" w:rsidRPr="00F3025F" w:rsidRDefault="00D34251" w:rsidP="00B00CE5">
            <w:pPr>
              <w:widowControl w:val="0"/>
              <w:spacing w:after="0" w:line="240" w:lineRule="auto"/>
              <w:rPr>
                <w:rFonts w:ascii="Garamond" w:hAnsi="Garamond"/>
                <w:sz w:val="16"/>
                <w:szCs w:val="16"/>
              </w:rPr>
            </w:pPr>
          </w:p>
          <w:p w14:paraId="0D6B61A7" w14:textId="77777777"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53" w:type="dxa"/>
            <w:tcBorders>
              <w:top w:val="single" w:sz="4" w:space="0" w:color="000000"/>
              <w:left w:val="single" w:sz="4" w:space="0" w:color="000000"/>
              <w:bottom w:val="single" w:sz="4" w:space="0" w:color="000000"/>
              <w:right w:val="single" w:sz="4" w:space="0" w:color="000000"/>
            </w:tcBorders>
          </w:tcPr>
          <w:p w14:paraId="6B8E0155" w14:textId="77777777" w:rsidR="00D34251" w:rsidRPr="00F3025F" w:rsidRDefault="00D34251" w:rsidP="00B00CE5">
            <w:pPr>
              <w:widowControl w:val="0"/>
              <w:spacing w:after="0" w:line="240" w:lineRule="auto"/>
              <w:rPr>
                <w:rFonts w:ascii="Garamond" w:hAnsi="Garamond"/>
                <w:sz w:val="16"/>
                <w:szCs w:val="16"/>
              </w:rPr>
            </w:pPr>
          </w:p>
          <w:p w14:paraId="41D60686" w14:textId="77777777" w:rsidR="00D34251" w:rsidRPr="00F3025F" w:rsidRDefault="00D34251" w:rsidP="00B00CE5">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4AC52B34" w14:textId="77777777" w:rsidR="00D34251" w:rsidRPr="00F3025F" w:rsidRDefault="00D34251" w:rsidP="00B00CE5">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091752A5" w14:textId="77777777" w:rsidR="00D34251" w:rsidRPr="00F3025F" w:rsidRDefault="00D34251" w:rsidP="00B00CE5">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5ECA34DE" w14:textId="77777777" w:rsidR="00D34251" w:rsidRPr="00F3025F" w:rsidRDefault="00D34251" w:rsidP="00B00CE5">
            <w:pPr>
              <w:widowControl w:val="0"/>
              <w:spacing w:after="0" w:line="240" w:lineRule="auto"/>
              <w:rPr>
                <w:rFonts w:ascii="Garamond" w:hAnsi="Garamond"/>
                <w:sz w:val="16"/>
                <w:szCs w:val="16"/>
              </w:rPr>
            </w:pPr>
          </w:p>
          <w:p w14:paraId="0E5B19F2" w14:textId="77777777"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57" w:type="dxa"/>
            <w:tcBorders>
              <w:top w:val="single" w:sz="4" w:space="0" w:color="000000"/>
              <w:left w:val="single" w:sz="4" w:space="0" w:color="000000"/>
              <w:bottom w:val="single" w:sz="4" w:space="0" w:color="000000"/>
              <w:right w:val="nil"/>
            </w:tcBorders>
          </w:tcPr>
          <w:p w14:paraId="57FEFE9A" w14:textId="77777777" w:rsidR="00D34251" w:rsidRPr="00F3025F" w:rsidRDefault="00D34251" w:rsidP="00B00CE5">
            <w:pPr>
              <w:widowControl w:val="0"/>
              <w:spacing w:after="0" w:line="240" w:lineRule="auto"/>
              <w:rPr>
                <w:rFonts w:ascii="Garamond" w:eastAsia="Calibri" w:hAnsi="Garamond"/>
                <w:sz w:val="16"/>
                <w:szCs w:val="16"/>
              </w:rPr>
            </w:pPr>
          </w:p>
        </w:tc>
      </w:tr>
      <w:tr w:rsidR="00D34251" w:rsidRPr="00F3025F" w14:paraId="2231A44C" w14:textId="77777777" w:rsidTr="00B00CE5">
        <w:trPr>
          <w:trHeight w:hRule="exact" w:val="1853"/>
          <w:jc w:val="center"/>
        </w:trPr>
        <w:tc>
          <w:tcPr>
            <w:tcW w:w="634" w:type="dxa"/>
            <w:tcBorders>
              <w:top w:val="single" w:sz="4" w:space="0" w:color="000000"/>
              <w:left w:val="nil"/>
              <w:bottom w:val="single" w:sz="4" w:space="0" w:color="000000"/>
              <w:right w:val="single" w:sz="4" w:space="0" w:color="000000"/>
            </w:tcBorders>
          </w:tcPr>
          <w:p w14:paraId="293AFF82" w14:textId="77777777" w:rsidR="00D34251" w:rsidRPr="00F3025F" w:rsidRDefault="00D34251" w:rsidP="00B00CE5">
            <w:pPr>
              <w:widowControl w:val="0"/>
              <w:spacing w:after="0" w:line="240" w:lineRule="auto"/>
              <w:rPr>
                <w:rFonts w:ascii="Garamond" w:hAnsi="Garamond"/>
                <w:sz w:val="16"/>
                <w:szCs w:val="16"/>
              </w:rPr>
            </w:pPr>
          </w:p>
          <w:p w14:paraId="5768F451" w14:textId="77777777"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6,3</w:t>
            </w:r>
          </w:p>
        </w:tc>
        <w:tc>
          <w:tcPr>
            <w:tcW w:w="3326" w:type="dxa"/>
            <w:tcBorders>
              <w:top w:val="single" w:sz="4" w:space="0" w:color="000000"/>
              <w:left w:val="single" w:sz="4" w:space="0" w:color="000000"/>
              <w:bottom w:val="single" w:sz="4" w:space="0" w:color="000000"/>
              <w:right w:val="single" w:sz="4" w:space="0" w:color="000000"/>
            </w:tcBorders>
          </w:tcPr>
          <w:p w14:paraId="7071BC50" w14:textId="77777777" w:rsidR="00D34251" w:rsidRPr="00F3025F" w:rsidRDefault="00D34251" w:rsidP="00B00CE5">
            <w:pPr>
              <w:widowControl w:val="0"/>
              <w:spacing w:after="0" w:line="240" w:lineRule="auto"/>
              <w:rPr>
                <w:rFonts w:ascii="Garamond" w:hAnsi="Garamond"/>
                <w:sz w:val="16"/>
                <w:szCs w:val="16"/>
              </w:rPr>
            </w:pPr>
          </w:p>
          <w:p w14:paraId="565230B0" w14:textId="77777777"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Ringritja</w:t>
            </w:r>
          </w:p>
          <w:p w14:paraId="2A22B1DF" w14:textId="2ACE8B61"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Pas afrimit siç tregohet</w:t>
            </w:r>
            <w:r w:rsidR="00F2789A" w:rsidRPr="00F3025F">
              <w:rPr>
                <w:rFonts w:ascii="Garamond" w:eastAsia="Calibri" w:hAnsi="Garamond"/>
                <w:sz w:val="16"/>
                <w:szCs w:val="16"/>
              </w:rPr>
              <w:t xml:space="preserve"> në </w:t>
            </w:r>
            <w:r w:rsidRPr="00F3025F">
              <w:rPr>
                <w:rFonts w:ascii="Garamond" w:eastAsia="Calibri" w:hAnsi="Garamond"/>
                <w:sz w:val="16"/>
                <w:szCs w:val="16"/>
              </w:rPr>
              <w:t>6.2 me arritjen e DH</w:t>
            </w:r>
          </w:p>
          <w:p w14:paraId="100E7B00" w14:textId="77777777"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Trajnimi gjithashtu përfshin një ringritje për shkak të RVR të pamjaftusheme (e simuluar), drejtimit të erës, devijim të avionëve që tejkalojnë kufijtë e afrimit për një afrim të suksesshme, mosfunksionimin e pajisjeve tokësore/ajrore para se të arrijë DH, dhe ringritjen me mosfunksionimin e simuluar të pajisjeve ajrore.</w:t>
            </w:r>
          </w:p>
        </w:tc>
        <w:tc>
          <w:tcPr>
            <w:tcW w:w="853" w:type="dxa"/>
            <w:tcBorders>
              <w:top w:val="single" w:sz="4" w:space="0" w:color="000000"/>
              <w:left w:val="single" w:sz="4" w:space="0" w:color="000000"/>
              <w:bottom w:val="single" w:sz="4" w:space="0" w:color="000000"/>
              <w:right w:val="single" w:sz="4" w:space="0" w:color="000000"/>
            </w:tcBorders>
          </w:tcPr>
          <w:p w14:paraId="16917150" w14:textId="77777777" w:rsidR="00D34251" w:rsidRPr="00F3025F" w:rsidRDefault="00D34251" w:rsidP="00B00CE5">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64B4DA62" w14:textId="77777777" w:rsidR="00D34251" w:rsidRPr="00F3025F" w:rsidRDefault="00D34251" w:rsidP="00B00CE5">
            <w:pPr>
              <w:widowControl w:val="0"/>
              <w:spacing w:after="0" w:line="240" w:lineRule="auto"/>
              <w:rPr>
                <w:rFonts w:ascii="Garamond" w:hAnsi="Garamond"/>
                <w:sz w:val="16"/>
                <w:szCs w:val="16"/>
              </w:rPr>
            </w:pPr>
          </w:p>
          <w:p w14:paraId="092AD705" w14:textId="77777777"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53" w:type="dxa"/>
            <w:tcBorders>
              <w:top w:val="single" w:sz="4" w:space="0" w:color="000000"/>
              <w:left w:val="single" w:sz="4" w:space="0" w:color="000000"/>
              <w:bottom w:val="single" w:sz="4" w:space="0" w:color="000000"/>
              <w:right w:val="single" w:sz="4" w:space="0" w:color="000000"/>
            </w:tcBorders>
          </w:tcPr>
          <w:p w14:paraId="4B878021" w14:textId="77777777" w:rsidR="00D34251" w:rsidRPr="00F3025F" w:rsidRDefault="00D34251" w:rsidP="00B00CE5">
            <w:pPr>
              <w:widowControl w:val="0"/>
              <w:spacing w:after="0" w:line="240" w:lineRule="auto"/>
              <w:rPr>
                <w:rFonts w:ascii="Garamond" w:hAnsi="Garamond"/>
                <w:sz w:val="16"/>
                <w:szCs w:val="16"/>
              </w:rPr>
            </w:pPr>
          </w:p>
          <w:p w14:paraId="284B5D5D" w14:textId="77777777" w:rsidR="00D34251" w:rsidRPr="00F3025F" w:rsidRDefault="00D34251" w:rsidP="00B00CE5">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53" w:type="dxa"/>
            <w:tcBorders>
              <w:top w:val="single" w:sz="4" w:space="0" w:color="000000"/>
              <w:left w:val="single" w:sz="4" w:space="0" w:color="000000"/>
              <w:bottom w:val="single" w:sz="4" w:space="0" w:color="000000"/>
              <w:right w:val="single" w:sz="4" w:space="0" w:color="000000"/>
            </w:tcBorders>
          </w:tcPr>
          <w:p w14:paraId="6E49776C" w14:textId="77777777" w:rsidR="00D34251" w:rsidRPr="00F3025F" w:rsidRDefault="00D34251" w:rsidP="00B00CE5">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137764BF" w14:textId="77777777" w:rsidR="00D34251" w:rsidRPr="00F3025F" w:rsidRDefault="00D34251" w:rsidP="00B00CE5">
            <w:pPr>
              <w:widowControl w:val="0"/>
              <w:spacing w:after="0" w:line="240" w:lineRule="auto"/>
              <w:rPr>
                <w:rFonts w:ascii="Garamond" w:eastAsia="Calibri" w:hAnsi="Garamond"/>
                <w:sz w:val="16"/>
                <w:szCs w:val="16"/>
              </w:rPr>
            </w:pPr>
          </w:p>
        </w:tc>
        <w:tc>
          <w:tcPr>
            <w:tcW w:w="853" w:type="dxa"/>
            <w:tcBorders>
              <w:top w:val="single" w:sz="4" w:space="0" w:color="000000"/>
              <w:left w:val="single" w:sz="4" w:space="0" w:color="000000"/>
              <w:bottom w:val="single" w:sz="4" w:space="0" w:color="000000"/>
              <w:right w:val="single" w:sz="4" w:space="0" w:color="000000"/>
            </w:tcBorders>
          </w:tcPr>
          <w:p w14:paraId="6660A643" w14:textId="77777777" w:rsidR="00D34251" w:rsidRPr="00F3025F" w:rsidRDefault="00D34251" w:rsidP="00B00CE5">
            <w:pPr>
              <w:widowControl w:val="0"/>
              <w:spacing w:after="0" w:line="240" w:lineRule="auto"/>
              <w:rPr>
                <w:rFonts w:ascii="Garamond" w:hAnsi="Garamond"/>
                <w:sz w:val="16"/>
                <w:szCs w:val="16"/>
              </w:rPr>
            </w:pPr>
          </w:p>
          <w:p w14:paraId="24D73EFE" w14:textId="77777777"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157" w:type="dxa"/>
            <w:tcBorders>
              <w:top w:val="single" w:sz="4" w:space="0" w:color="000000"/>
              <w:left w:val="single" w:sz="4" w:space="0" w:color="000000"/>
              <w:bottom w:val="single" w:sz="4" w:space="0" w:color="000000"/>
              <w:right w:val="nil"/>
            </w:tcBorders>
          </w:tcPr>
          <w:p w14:paraId="70986A44" w14:textId="77777777" w:rsidR="00D34251" w:rsidRPr="00F3025F" w:rsidRDefault="00D34251" w:rsidP="00B00CE5">
            <w:pPr>
              <w:widowControl w:val="0"/>
              <w:spacing w:after="0" w:line="240" w:lineRule="auto"/>
              <w:rPr>
                <w:rFonts w:ascii="Garamond" w:eastAsia="Calibri" w:hAnsi="Garamond"/>
                <w:sz w:val="16"/>
                <w:szCs w:val="16"/>
              </w:rPr>
            </w:pPr>
          </w:p>
        </w:tc>
      </w:tr>
    </w:tbl>
    <w:p w14:paraId="6578B92B" w14:textId="77777777" w:rsidR="00D34251" w:rsidRPr="00F3025F" w:rsidRDefault="00D34251" w:rsidP="00D34251">
      <w:pPr>
        <w:widowControl w:val="0"/>
        <w:spacing w:after="0" w:line="240" w:lineRule="auto"/>
        <w:ind w:firstLine="284"/>
        <w:rPr>
          <w:rFonts w:ascii="Garamond" w:hAnsi="Garamond"/>
          <w:szCs w:val="24"/>
        </w:rPr>
      </w:pPr>
    </w:p>
    <w:p w14:paraId="08328BB6" w14:textId="77777777" w:rsidR="00B00CE5" w:rsidRPr="00F3025F" w:rsidRDefault="00B00CE5" w:rsidP="00D34251">
      <w:pPr>
        <w:widowControl w:val="0"/>
        <w:spacing w:after="0" w:line="240" w:lineRule="auto"/>
        <w:ind w:firstLine="284"/>
        <w:rPr>
          <w:rFonts w:ascii="Garamond" w:hAnsi="Garamond"/>
          <w:szCs w:val="24"/>
        </w:rPr>
      </w:pPr>
    </w:p>
    <w:tbl>
      <w:tblPr>
        <w:tblW w:w="9679" w:type="dxa"/>
        <w:jc w:val="center"/>
        <w:tblLayout w:type="fixed"/>
        <w:tblCellMar>
          <w:left w:w="0" w:type="dxa"/>
          <w:right w:w="0" w:type="dxa"/>
        </w:tblCellMar>
        <w:tblLook w:val="01E0" w:firstRow="1" w:lastRow="1" w:firstColumn="1" w:lastColumn="1" w:noHBand="0" w:noVBand="0"/>
      </w:tblPr>
      <w:tblGrid>
        <w:gridCol w:w="596"/>
        <w:gridCol w:w="3142"/>
        <w:gridCol w:w="805"/>
        <w:gridCol w:w="805"/>
        <w:gridCol w:w="805"/>
        <w:gridCol w:w="805"/>
        <w:gridCol w:w="812"/>
        <w:gridCol w:w="805"/>
        <w:gridCol w:w="1092"/>
        <w:gridCol w:w="12"/>
      </w:tblGrid>
      <w:tr w:rsidR="00D34251" w:rsidRPr="00F3025F" w14:paraId="6D48BA6E" w14:textId="77777777" w:rsidTr="001941B2">
        <w:trPr>
          <w:trHeight w:hRule="exact" w:val="764"/>
          <w:jc w:val="center"/>
        </w:trPr>
        <w:tc>
          <w:tcPr>
            <w:tcW w:w="3741" w:type="dxa"/>
            <w:gridSpan w:val="2"/>
            <w:tcBorders>
              <w:top w:val="single" w:sz="4" w:space="0" w:color="000000"/>
              <w:left w:val="nil"/>
              <w:bottom w:val="single" w:sz="4" w:space="0" w:color="000000"/>
              <w:right w:val="single" w:sz="4" w:space="0" w:color="000000"/>
            </w:tcBorders>
          </w:tcPr>
          <w:p w14:paraId="6364A459" w14:textId="77777777" w:rsidR="00D34251" w:rsidRPr="00F3025F" w:rsidRDefault="00D34251" w:rsidP="00B00CE5">
            <w:pPr>
              <w:widowControl w:val="0"/>
              <w:spacing w:after="0" w:line="240" w:lineRule="auto"/>
              <w:rPr>
                <w:rFonts w:ascii="Garamond" w:hAnsi="Garamond"/>
                <w:sz w:val="16"/>
                <w:szCs w:val="16"/>
              </w:rPr>
            </w:pPr>
          </w:p>
          <w:p w14:paraId="2701E298" w14:textId="77777777"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KATEGORIA E AIRSHIP</w:t>
            </w:r>
          </w:p>
        </w:tc>
        <w:tc>
          <w:tcPr>
            <w:tcW w:w="4032" w:type="dxa"/>
            <w:gridSpan w:val="5"/>
            <w:tcBorders>
              <w:top w:val="single" w:sz="4" w:space="0" w:color="000000"/>
              <w:left w:val="single" w:sz="4" w:space="0" w:color="000000"/>
              <w:bottom w:val="single" w:sz="4" w:space="0" w:color="000000"/>
              <w:right w:val="single" w:sz="4" w:space="0" w:color="000000"/>
            </w:tcBorders>
          </w:tcPr>
          <w:p w14:paraId="0E5EA927" w14:textId="77777777" w:rsidR="00D34251" w:rsidRPr="00F3025F" w:rsidRDefault="00D34251" w:rsidP="00B00CE5">
            <w:pPr>
              <w:widowControl w:val="0"/>
              <w:spacing w:after="0" w:line="240" w:lineRule="auto"/>
              <w:rPr>
                <w:rFonts w:ascii="Garamond" w:hAnsi="Garamond"/>
                <w:sz w:val="16"/>
                <w:szCs w:val="16"/>
              </w:rPr>
            </w:pPr>
          </w:p>
          <w:p w14:paraId="608BFF07" w14:textId="77777777"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TRAJNIMI PRAKTIK</w:t>
            </w:r>
          </w:p>
        </w:tc>
        <w:tc>
          <w:tcPr>
            <w:tcW w:w="1905" w:type="dxa"/>
            <w:gridSpan w:val="3"/>
            <w:tcBorders>
              <w:top w:val="single" w:sz="4" w:space="0" w:color="000000"/>
              <w:left w:val="single" w:sz="4" w:space="0" w:color="000000"/>
              <w:bottom w:val="single" w:sz="4" w:space="0" w:color="000000"/>
              <w:right w:val="nil"/>
            </w:tcBorders>
          </w:tcPr>
          <w:p w14:paraId="75C3A2C8" w14:textId="333224A9"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 xml:space="preserve">TESTI I </w:t>
            </w:r>
            <w:r w:rsidR="00360584" w:rsidRPr="00F3025F">
              <w:rPr>
                <w:rFonts w:ascii="Garamond" w:eastAsia="Calibri" w:hAnsi="Garamond"/>
                <w:sz w:val="16"/>
                <w:szCs w:val="16"/>
              </w:rPr>
              <w:t>AFTËSI</w:t>
            </w:r>
            <w:r w:rsidRPr="00F3025F">
              <w:rPr>
                <w:rFonts w:ascii="Garamond" w:eastAsia="Calibri" w:hAnsi="Garamond"/>
                <w:sz w:val="16"/>
                <w:szCs w:val="16"/>
              </w:rPr>
              <w:t xml:space="preserve">SË DHE KONTROLLI I </w:t>
            </w:r>
            <w:r w:rsidR="00B61D1A" w:rsidRPr="00F3025F">
              <w:rPr>
                <w:rFonts w:ascii="Garamond" w:eastAsia="Calibri" w:hAnsi="Garamond"/>
                <w:sz w:val="16"/>
                <w:szCs w:val="16"/>
              </w:rPr>
              <w:t>AFTËSISË</w:t>
            </w:r>
          </w:p>
        </w:tc>
      </w:tr>
      <w:tr w:rsidR="00D34251" w:rsidRPr="00F3025F" w14:paraId="5DB9F743" w14:textId="77777777" w:rsidTr="001941B2">
        <w:trPr>
          <w:gridAfter w:val="1"/>
          <w:wAfter w:w="12" w:type="dxa"/>
          <w:trHeight w:hRule="exact" w:val="819"/>
          <w:jc w:val="center"/>
        </w:trPr>
        <w:tc>
          <w:tcPr>
            <w:tcW w:w="3741" w:type="dxa"/>
            <w:gridSpan w:val="2"/>
            <w:vMerge w:val="restart"/>
            <w:tcBorders>
              <w:top w:val="single" w:sz="4" w:space="0" w:color="000000"/>
              <w:left w:val="nil"/>
              <w:right w:val="single" w:sz="4" w:space="0" w:color="000000"/>
            </w:tcBorders>
          </w:tcPr>
          <w:p w14:paraId="1A24FDD5" w14:textId="77777777" w:rsidR="00D34251" w:rsidRPr="00F3025F" w:rsidRDefault="00D34251" w:rsidP="00B00CE5">
            <w:pPr>
              <w:widowControl w:val="0"/>
              <w:spacing w:after="0" w:line="240" w:lineRule="auto"/>
              <w:rPr>
                <w:rFonts w:ascii="Garamond" w:hAnsi="Garamond"/>
                <w:sz w:val="16"/>
                <w:szCs w:val="16"/>
              </w:rPr>
            </w:pPr>
          </w:p>
          <w:p w14:paraId="182A8F33" w14:textId="77777777" w:rsidR="00D34251" w:rsidRPr="00F3025F" w:rsidRDefault="00D34251" w:rsidP="00B00CE5">
            <w:pPr>
              <w:widowControl w:val="0"/>
              <w:spacing w:after="0" w:line="240" w:lineRule="auto"/>
              <w:rPr>
                <w:rFonts w:ascii="Garamond" w:hAnsi="Garamond"/>
                <w:sz w:val="16"/>
                <w:szCs w:val="16"/>
              </w:rPr>
            </w:pPr>
          </w:p>
          <w:p w14:paraId="33C4618F" w14:textId="77777777"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Manovrat/procedurat</w:t>
            </w:r>
          </w:p>
        </w:tc>
        <w:tc>
          <w:tcPr>
            <w:tcW w:w="805" w:type="dxa"/>
            <w:tcBorders>
              <w:top w:val="single" w:sz="4" w:space="0" w:color="000000"/>
              <w:left w:val="single" w:sz="4" w:space="0" w:color="000000"/>
              <w:bottom w:val="single" w:sz="4" w:space="0" w:color="000000"/>
              <w:right w:val="single" w:sz="4" w:space="0" w:color="000000"/>
            </w:tcBorders>
          </w:tcPr>
          <w:p w14:paraId="0FDF701C" w14:textId="77777777" w:rsidR="00D34251" w:rsidRPr="00F3025F" w:rsidRDefault="00D34251" w:rsidP="00B00CE5">
            <w:pPr>
              <w:widowControl w:val="0"/>
              <w:spacing w:after="0" w:line="240" w:lineRule="auto"/>
              <w:rPr>
                <w:rFonts w:ascii="Garamond" w:eastAsia="Calibri" w:hAnsi="Garamond"/>
                <w:sz w:val="16"/>
                <w:szCs w:val="16"/>
              </w:rPr>
            </w:pPr>
          </w:p>
        </w:tc>
        <w:tc>
          <w:tcPr>
            <w:tcW w:w="805" w:type="dxa"/>
            <w:tcBorders>
              <w:top w:val="single" w:sz="4" w:space="0" w:color="000000"/>
              <w:left w:val="single" w:sz="4" w:space="0" w:color="000000"/>
              <w:bottom w:val="single" w:sz="4" w:space="0" w:color="000000"/>
              <w:right w:val="single" w:sz="4" w:space="0" w:color="000000"/>
            </w:tcBorders>
          </w:tcPr>
          <w:p w14:paraId="09DCAEC1" w14:textId="77777777" w:rsidR="00D34251" w:rsidRPr="00F3025F" w:rsidRDefault="00D34251" w:rsidP="00B00CE5">
            <w:pPr>
              <w:widowControl w:val="0"/>
              <w:spacing w:after="0" w:line="240" w:lineRule="auto"/>
              <w:rPr>
                <w:rFonts w:ascii="Garamond" w:eastAsia="Calibri" w:hAnsi="Garamond"/>
                <w:sz w:val="16"/>
                <w:szCs w:val="16"/>
              </w:rPr>
            </w:pPr>
          </w:p>
        </w:tc>
        <w:tc>
          <w:tcPr>
            <w:tcW w:w="805" w:type="dxa"/>
            <w:tcBorders>
              <w:top w:val="single" w:sz="4" w:space="0" w:color="000000"/>
              <w:left w:val="single" w:sz="4" w:space="0" w:color="000000"/>
              <w:bottom w:val="single" w:sz="4" w:space="0" w:color="000000"/>
              <w:right w:val="single" w:sz="4" w:space="0" w:color="000000"/>
            </w:tcBorders>
          </w:tcPr>
          <w:p w14:paraId="7228C7A6" w14:textId="77777777" w:rsidR="00D34251" w:rsidRPr="00F3025F" w:rsidRDefault="00D34251" w:rsidP="00B00CE5">
            <w:pPr>
              <w:widowControl w:val="0"/>
              <w:spacing w:after="0" w:line="240" w:lineRule="auto"/>
              <w:rPr>
                <w:rFonts w:ascii="Garamond" w:eastAsia="Calibri" w:hAnsi="Garamond"/>
                <w:sz w:val="16"/>
                <w:szCs w:val="16"/>
              </w:rPr>
            </w:pPr>
          </w:p>
        </w:tc>
        <w:tc>
          <w:tcPr>
            <w:tcW w:w="805" w:type="dxa"/>
            <w:tcBorders>
              <w:top w:val="single" w:sz="4" w:space="0" w:color="000000"/>
              <w:left w:val="single" w:sz="4" w:space="0" w:color="000000"/>
              <w:bottom w:val="single" w:sz="4" w:space="0" w:color="000000"/>
              <w:right w:val="single" w:sz="4" w:space="0" w:color="000000"/>
            </w:tcBorders>
          </w:tcPr>
          <w:p w14:paraId="21802B96" w14:textId="77777777" w:rsidR="00D34251" w:rsidRPr="00F3025F" w:rsidRDefault="00D34251" w:rsidP="00B00CE5">
            <w:pPr>
              <w:widowControl w:val="0"/>
              <w:spacing w:after="0" w:line="240" w:lineRule="auto"/>
              <w:rPr>
                <w:rFonts w:ascii="Garamond" w:eastAsia="Calibri" w:hAnsi="Garamond"/>
                <w:sz w:val="16"/>
                <w:szCs w:val="16"/>
              </w:rPr>
            </w:pPr>
          </w:p>
        </w:tc>
        <w:tc>
          <w:tcPr>
            <w:tcW w:w="809" w:type="dxa"/>
            <w:vMerge w:val="restart"/>
            <w:tcBorders>
              <w:top w:val="single" w:sz="4" w:space="0" w:color="000000"/>
              <w:left w:val="single" w:sz="4" w:space="0" w:color="000000"/>
              <w:right w:val="single" w:sz="4" w:space="0" w:color="000000"/>
            </w:tcBorders>
          </w:tcPr>
          <w:p w14:paraId="4D14CBC5" w14:textId="77777777" w:rsidR="00D34251" w:rsidRPr="00F3025F" w:rsidRDefault="00D34251" w:rsidP="00B00CE5">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Inicialet e instruktorit kur përfundon trajnimi</w:t>
            </w:r>
          </w:p>
        </w:tc>
        <w:tc>
          <w:tcPr>
            <w:tcW w:w="805" w:type="dxa"/>
            <w:tcBorders>
              <w:top w:val="single" w:sz="4" w:space="0" w:color="000000"/>
              <w:left w:val="single" w:sz="4" w:space="0" w:color="000000"/>
              <w:bottom w:val="single" w:sz="4" w:space="0" w:color="000000"/>
              <w:right w:val="single" w:sz="4" w:space="0" w:color="000000"/>
            </w:tcBorders>
          </w:tcPr>
          <w:p w14:paraId="31DA19D6" w14:textId="77777777"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Të kontrolluara</w:t>
            </w:r>
          </w:p>
        </w:tc>
        <w:tc>
          <w:tcPr>
            <w:tcW w:w="1092" w:type="dxa"/>
            <w:vMerge w:val="restart"/>
            <w:tcBorders>
              <w:top w:val="single" w:sz="4" w:space="0" w:color="000000"/>
              <w:left w:val="single" w:sz="4" w:space="0" w:color="000000"/>
              <w:right w:val="nil"/>
            </w:tcBorders>
          </w:tcPr>
          <w:p w14:paraId="171DF558" w14:textId="77777777" w:rsidR="00D34251" w:rsidRPr="00F3025F" w:rsidRDefault="00D34251" w:rsidP="00B00CE5">
            <w:pPr>
              <w:widowControl w:val="0"/>
              <w:spacing w:after="0" w:line="240" w:lineRule="auto"/>
              <w:rPr>
                <w:rFonts w:ascii="Garamond" w:hAnsi="Garamond"/>
                <w:sz w:val="16"/>
                <w:szCs w:val="16"/>
              </w:rPr>
            </w:pPr>
          </w:p>
          <w:p w14:paraId="7359F932" w14:textId="77777777" w:rsidR="00D34251" w:rsidRPr="00F3025F" w:rsidRDefault="00D34251" w:rsidP="00B00CE5">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Inicialet e ekzaminuesit kur përfundon testimi</w:t>
            </w:r>
          </w:p>
        </w:tc>
      </w:tr>
      <w:tr w:rsidR="00D34251" w:rsidRPr="00F3025F" w14:paraId="44B27207" w14:textId="77777777" w:rsidTr="001941B2">
        <w:trPr>
          <w:gridAfter w:val="1"/>
          <w:wAfter w:w="12" w:type="dxa"/>
          <w:trHeight w:hRule="exact" w:val="574"/>
          <w:jc w:val="center"/>
        </w:trPr>
        <w:tc>
          <w:tcPr>
            <w:tcW w:w="3741" w:type="dxa"/>
            <w:gridSpan w:val="2"/>
            <w:vMerge/>
            <w:tcBorders>
              <w:left w:val="nil"/>
              <w:bottom w:val="single" w:sz="4" w:space="0" w:color="000000"/>
              <w:right w:val="single" w:sz="4" w:space="0" w:color="000000"/>
            </w:tcBorders>
          </w:tcPr>
          <w:p w14:paraId="424FA82C" w14:textId="77777777" w:rsidR="00D34251" w:rsidRPr="00F3025F" w:rsidRDefault="00D34251" w:rsidP="00B00CE5">
            <w:pPr>
              <w:widowControl w:val="0"/>
              <w:spacing w:after="0" w:line="240" w:lineRule="auto"/>
              <w:rPr>
                <w:rFonts w:ascii="Garamond" w:eastAsia="Calibri" w:hAnsi="Garamond"/>
                <w:sz w:val="16"/>
                <w:szCs w:val="16"/>
              </w:rPr>
            </w:pPr>
          </w:p>
        </w:tc>
        <w:tc>
          <w:tcPr>
            <w:tcW w:w="805" w:type="dxa"/>
            <w:tcBorders>
              <w:top w:val="single" w:sz="4" w:space="0" w:color="000000"/>
              <w:left w:val="single" w:sz="4" w:space="0" w:color="000000"/>
              <w:bottom w:val="single" w:sz="4" w:space="0" w:color="000000"/>
              <w:right w:val="single" w:sz="4" w:space="0" w:color="000000"/>
            </w:tcBorders>
          </w:tcPr>
          <w:p w14:paraId="04F369DE" w14:textId="77777777" w:rsidR="00D34251" w:rsidRPr="00F3025F" w:rsidRDefault="00D34251" w:rsidP="00B00CE5">
            <w:pPr>
              <w:widowControl w:val="0"/>
              <w:spacing w:after="0" w:line="240" w:lineRule="auto"/>
              <w:rPr>
                <w:rFonts w:ascii="Garamond" w:hAnsi="Garamond"/>
                <w:sz w:val="16"/>
                <w:szCs w:val="16"/>
              </w:rPr>
            </w:pPr>
          </w:p>
          <w:p w14:paraId="093120E0" w14:textId="77777777"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OTD</w:t>
            </w:r>
          </w:p>
        </w:tc>
        <w:tc>
          <w:tcPr>
            <w:tcW w:w="805" w:type="dxa"/>
            <w:tcBorders>
              <w:top w:val="single" w:sz="4" w:space="0" w:color="000000"/>
              <w:left w:val="single" w:sz="4" w:space="0" w:color="000000"/>
              <w:bottom w:val="single" w:sz="4" w:space="0" w:color="000000"/>
              <w:right w:val="single" w:sz="4" w:space="0" w:color="000000"/>
            </w:tcBorders>
          </w:tcPr>
          <w:p w14:paraId="3CC6DFD5" w14:textId="77777777" w:rsidR="00D34251" w:rsidRPr="00F3025F" w:rsidRDefault="00D34251" w:rsidP="00B00CE5">
            <w:pPr>
              <w:widowControl w:val="0"/>
              <w:spacing w:after="0" w:line="240" w:lineRule="auto"/>
              <w:rPr>
                <w:rFonts w:ascii="Garamond" w:hAnsi="Garamond"/>
                <w:sz w:val="16"/>
                <w:szCs w:val="16"/>
              </w:rPr>
            </w:pPr>
          </w:p>
          <w:p w14:paraId="3485B988" w14:textId="77777777"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FTD</w:t>
            </w:r>
          </w:p>
        </w:tc>
        <w:tc>
          <w:tcPr>
            <w:tcW w:w="805" w:type="dxa"/>
            <w:tcBorders>
              <w:top w:val="single" w:sz="4" w:space="0" w:color="000000"/>
              <w:left w:val="single" w:sz="4" w:space="0" w:color="000000"/>
              <w:bottom w:val="single" w:sz="4" w:space="0" w:color="000000"/>
              <w:right w:val="single" w:sz="4" w:space="0" w:color="000000"/>
            </w:tcBorders>
          </w:tcPr>
          <w:p w14:paraId="092B775E" w14:textId="77777777" w:rsidR="00D34251" w:rsidRPr="00F3025F" w:rsidRDefault="00D34251" w:rsidP="00B00CE5">
            <w:pPr>
              <w:widowControl w:val="0"/>
              <w:spacing w:after="0" w:line="240" w:lineRule="auto"/>
              <w:rPr>
                <w:rFonts w:ascii="Garamond" w:hAnsi="Garamond"/>
                <w:sz w:val="16"/>
                <w:szCs w:val="16"/>
              </w:rPr>
            </w:pPr>
          </w:p>
          <w:p w14:paraId="638F0645" w14:textId="77777777" w:rsidR="00D34251" w:rsidRPr="00F3025F" w:rsidRDefault="00D34251" w:rsidP="00B00CE5">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FFS</w:t>
            </w:r>
          </w:p>
        </w:tc>
        <w:tc>
          <w:tcPr>
            <w:tcW w:w="805" w:type="dxa"/>
            <w:tcBorders>
              <w:top w:val="single" w:sz="4" w:space="0" w:color="000000"/>
              <w:left w:val="single" w:sz="4" w:space="0" w:color="000000"/>
              <w:bottom w:val="single" w:sz="4" w:space="0" w:color="000000"/>
              <w:right w:val="single" w:sz="4" w:space="0" w:color="000000"/>
            </w:tcBorders>
          </w:tcPr>
          <w:p w14:paraId="00F07CF5" w14:textId="77777777" w:rsidR="00D34251" w:rsidRPr="00F3025F" w:rsidRDefault="00D34251" w:rsidP="00B00CE5">
            <w:pPr>
              <w:widowControl w:val="0"/>
              <w:spacing w:after="0" w:line="240" w:lineRule="auto"/>
              <w:rPr>
                <w:rFonts w:ascii="Garamond" w:hAnsi="Garamond"/>
                <w:sz w:val="16"/>
                <w:szCs w:val="16"/>
              </w:rPr>
            </w:pPr>
          </w:p>
          <w:p w14:paraId="24F66818" w14:textId="77777777" w:rsidR="00D34251" w:rsidRPr="00F3025F" w:rsidRDefault="00D34251" w:rsidP="00B00CE5">
            <w:pPr>
              <w:widowControl w:val="0"/>
              <w:spacing w:after="0" w:line="240" w:lineRule="auto"/>
              <w:jc w:val="center"/>
              <w:rPr>
                <w:rFonts w:ascii="Garamond" w:eastAsia="Cambria" w:hAnsi="Garamond" w:cs="Cambria"/>
                <w:sz w:val="16"/>
                <w:szCs w:val="16"/>
              </w:rPr>
            </w:pPr>
            <w:r w:rsidRPr="00F3025F">
              <w:rPr>
                <w:rFonts w:ascii="Garamond" w:eastAsia="Calibri" w:hAnsi="Garamond"/>
                <w:sz w:val="16"/>
                <w:szCs w:val="16"/>
              </w:rPr>
              <w:t>As</w:t>
            </w:r>
          </w:p>
        </w:tc>
        <w:tc>
          <w:tcPr>
            <w:tcW w:w="809" w:type="dxa"/>
            <w:vMerge/>
            <w:tcBorders>
              <w:left w:val="single" w:sz="4" w:space="0" w:color="000000"/>
              <w:bottom w:val="single" w:sz="4" w:space="0" w:color="000000"/>
              <w:right w:val="single" w:sz="4" w:space="0" w:color="000000"/>
            </w:tcBorders>
          </w:tcPr>
          <w:p w14:paraId="1C043731" w14:textId="77777777" w:rsidR="00D34251" w:rsidRPr="00F3025F" w:rsidRDefault="00D34251" w:rsidP="00B00CE5">
            <w:pPr>
              <w:widowControl w:val="0"/>
              <w:spacing w:after="0" w:line="240" w:lineRule="auto"/>
              <w:rPr>
                <w:rFonts w:ascii="Garamond" w:eastAsia="Calibri" w:hAnsi="Garamond"/>
                <w:sz w:val="16"/>
                <w:szCs w:val="16"/>
              </w:rPr>
            </w:pPr>
          </w:p>
        </w:tc>
        <w:tc>
          <w:tcPr>
            <w:tcW w:w="805" w:type="dxa"/>
            <w:tcBorders>
              <w:top w:val="single" w:sz="4" w:space="0" w:color="000000"/>
              <w:left w:val="single" w:sz="4" w:space="0" w:color="000000"/>
              <w:bottom w:val="single" w:sz="4" w:space="0" w:color="000000"/>
              <w:right w:val="single" w:sz="4" w:space="0" w:color="000000"/>
            </w:tcBorders>
          </w:tcPr>
          <w:p w14:paraId="68C602F1" w14:textId="77777777" w:rsidR="00D34251" w:rsidRPr="00F3025F" w:rsidRDefault="00D34251" w:rsidP="00B00CE5">
            <w:pPr>
              <w:widowControl w:val="0"/>
              <w:spacing w:after="0" w:line="240" w:lineRule="auto"/>
              <w:rPr>
                <w:rFonts w:ascii="Garamond" w:hAnsi="Garamond"/>
                <w:sz w:val="16"/>
                <w:szCs w:val="16"/>
              </w:rPr>
            </w:pPr>
          </w:p>
          <w:p w14:paraId="0F6BB939" w14:textId="77777777"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FFS As</w:t>
            </w:r>
          </w:p>
        </w:tc>
        <w:tc>
          <w:tcPr>
            <w:tcW w:w="1092" w:type="dxa"/>
            <w:vMerge/>
            <w:tcBorders>
              <w:left w:val="single" w:sz="4" w:space="0" w:color="000000"/>
              <w:bottom w:val="single" w:sz="4" w:space="0" w:color="000000"/>
              <w:right w:val="nil"/>
            </w:tcBorders>
          </w:tcPr>
          <w:p w14:paraId="32AD7D73" w14:textId="77777777" w:rsidR="00D34251" w:rsidRPr="00F3025F" w:rsidRDefault="00D34251" w:rsidP="00B00CE5">
            <w:pPr>
              <w:widowControl w:val="0"/>
              <w:spacing w:after="0" w:line="240" w:lineRule="auto"/>
              <w:rPr>
                <w:rFonts w:ascii="Garamond" w:eastAsia="Calibri" w:hAnsi="Garamond"/>
                <w:sz w:val="16"/>
                <w:szCs w:val="16"/>
              </w:rPr>
            </w:pPr>
          </w:p>
        </w:tc>
      </w:tr>
      <w:tr w:rsidR="00D34251" w:rsidRPr="00F3025F" w14:paraId="7F7E06C6" w14:textId="77777777" w:rsidTr="00B00CE5">
        <w:trPr>
          <w:gridAfter w:val="1"/>
          <w:wAfter w:w="12" w:type="dxa"/>
          <w:trHeight w:hRule="exact" w:val="1166"/>
          <w:jc w:val="center"/>
        </w:trPr>
        <w:tc>
          <w:tcPr>
            <w:tcW w:w="597" w:type="dxa"/>
            <w:tcBorders>
              <w:top w:val="single" w:sz="4" w:space="0" w:color="000000"/>
              <w:left w:val="nil"/>
              <w:bottom w:val="single" w:sz="4" w:space="0" w:color="000000"/>
              <w:right w:val="single" w:sz="4" w:space="0" w:color="000000"/>
            </w:tcBorders>
          </w:tcPr>
          <w:p w14:paraId="0CCD5ACD" w14:textId="77777777"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6,4</w:t>
            </w:r>
          </w:p>
        </w:tc>
        <w:tc>
          <w:tcPr>
            <w:tcW w:w="3144" w:type="dxa"/>
            <w:tcBorders>
              <w:top w:val="single" w:sz="4" w:space="0" w:color="000000"/>
              <w:left w:val="single" w:sz="4" w:space="0" w:color="000000"/>
              <w:bottom w:val="single" w:sz="4" w:space="0" w:color="000000"/>
              <w:right w:val="single" w:sz="4" w:space="0" w:color="000000"/>
            </w:tcBorders>
          </w:tcPr>
          <w:p w14:paraId="3D211F4C" w14:textId="77777777"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Uljet:</w:t>
            </w:r>
          </w:p>
          <w:p w14:paraId="3ABA829F" w14:textId="5447347A"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me referencë vizuale të përcaktuara në DH duke ndjekur afrimin me instrumente</w:t>
            </w:r>
            <w:r w:rsidR="000C57B2" w:rsidRPr="00F3025F">
              <w:rPr>
                <w:rFonts w:ascii="Garamond" w:eastAsia="Calibri" w:hAnsi="Garamond"/>
                <w:sz w:val="16"/>
                <w:szCs w:val="16"/>
              </w:rPr>
              <w:t xml:space="preserve">. Në </w:t>
            </w:r>
            <w:r w:rsidRPr="00F3025F">
              <w:rPr>
                <w:rFonts w:ascii="Garamond" w:eastAsia="Calibri" w:hAnsi="Garamond"/>
                <w:sz w:val="16"/>
                <w:szCs w:val="16"/>
              </w:rPr>
              <w:t>varësi të sistemit specifik udhëzues të fluturimit, kryhet një ulje automatike</w:t>
            </w:r>
            <w:r w:rsidR="00940902" w:rsidRPr="00F3025F">
              <w:rPr>
                <w:rFonts w:ascii="Garamond" w:eastAsia="Calibri" w:hAnsi="Garamond"/>
                <w:sz w:val="16"/>
                <w:szCs w:val="16"/>
              </w:rPr>
              <w:t>.</w:t>
            </w:r>
          </w:p>
        </w:tc>
        <w:tc>
          <w:tcPr>
            <w:tcW w:w="805" w:type="dxa"/>
            <w:tcBorders>
              <w:top w:val="single" w:sz="4" w:space="0" w:color="000000"/>
              <w:left w:val="single" w:sz="4" w:space="0" w:color="000000"/>
              <w:bottom w:val="single" w:sz="4" w:space="0" w:color="000000"/>
              <w:right w:val="single" w:sz="4" w:space="0" w:color="000000"/>
            </w:tcBorders>
          </w:tcPr>
          <w:p w14:paraId="2031E9B3" w14:textId="77777777" w:rsidR="00D34251" w:rsidRPr="00F3025F" w:rsidRDefault="00D34251" w:rsidP="00B00CE5">
            <w:pPr>
              <w:widowControl w:val="0"/>
              <w:spacing w:after="0" w:line="240" w:lineRule="auto"/>
              <w:rPr>
                <w:rFonts w:ascii="Garamond" w:eastAsia="Calibri" w:hAnsi="Garamond"/>
                <w:sz w:val="16"/>
                <w:szCs w:val="16"/>
              </w:rPr>
            </w:pPr>
          </w:p>
        </w:tc>
        <w:tc>
          <w:tcPr>
            <w:tcW w:w="805" w:type="dxa"/>
            <w:tcBorders>
              <w:top w:val="single" w:sz="4" w:space="0" w:color="000000"/>
              <w:left w:val="single" w:sz="4" w:space="0" w:color="000000"/>
              <w:bottom w:val="single" w:sz="4" w:space="0" w:color="000000"/>
              <w:right w:val="single" w:sz="4" w:space="0" w:color="000000"/>
            </w:tcBorders>
          </w:tcPr>
          <w:p w14:paraId="35DF4CFF" w14:textId="77777777"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05" w:type="dxa"/>
            <w:tcBorders>
              <w:top w:val="single" w:sz="4" w:space="0" w:color="000000"/>
              <w:left w:val="single" w:sz="4" w:space="0" w:color="000000"/>
              <w:bottom w:val="single" w:sz="4" w:space="0" w:color="000000"/>
              <w:right w:val="single" w:sz="4" w:space="0" w:color="000000"/>
            </w:tcBorders>
          </w:tcPr>
          <w:p w14:paraId="5299ABBA" w14:textId="77777777" w:rsidR="00D34251" w:rsidRPr="00F3025F" w:rsidRDefault="00D34251" w:rsidP="00B00CE5">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p>
        </w:tc>
        <w:tc>
          <w:tcPr>
            <w:tcW w:w="805" w:type="dxa"/>
            <w:tcBorders>
              <w:top w:val="single" w:sz="4" w:space="0" w:color="000000"/>
              <w:left w:val="single" w:sz="4" w:space="0" w:color="000000"/>
              <w:bottom w:val="single" w:sz="4" w:space="0" w:color="000000"/>
              <w:right w:val="single" w:sz="4" w:space="0" w:color="000000"/>
            </w:tcBorders>
          </w:tcPr>
          <w:p w14:paraId="6C5DD748" w14:textId="77777777" w:rsidR="00D34251" w:rsidRPr="00F3025F" w:rsidRDefault="00D34251" w:rsidP="00B00CE5">
            <w:pPr>
              <w:widowControl w:val="0"/>
              <w:spacing w:after="0" w:line="240" w:lineRule="auto"/>
              <w:rPr>
                <w:rFonts w:ascii="Garamond" w:eastAsia="Calibri" w:hAnsi="Garamond"/>
                <w:sz w:val="16"/>
                <w:szCs w:val="16"/>
              </w:rPr>
            </w:pPr>
          </w:p>
        </w:tc>
        <w:tc>
          <w:tcPr>
            <w:tcW w:w="809" w:type="dxa"/>
            <w:tcBorders>
              <w:top w:val="single" w:sz="4" w:space="0" w:color="000000"/>
              <w:left w:val="single" w:sz="4" w:space="0" w:color="000000"/>
              <w:bottom w:val="single" w:sz="4" w:space="0" w:color="000000"/>
              <w:right w:val="single" w:sz="4" w:space="0" w:color="000000"/>
            </w:tcBorders>
          </w:tcPr>
          <w:p w14:paraId="6718E7C1" w14:textId="77777777" w:rsidR="00D34251" w:rsidRPr="00F3025F" w:rsidRDefault="00D34251" w:rsidP="00B00CE5">
            <w:pPr>
              <w:widowControl w:val="0"/>
              <w:spacing w:after="0" w:line="240" w:lineRule="auto"/>
              <w:rPr>
                <w:rFonts w:ascii="Garamond" w:eastAsia="Calibri" w:hAnsi="Garamond"/>
                <w:sz w:val="16"/>
                <w:szCs w:val="16"/>
              </w:rPr>
            </w:pPr>
          </w:p>
        </w:tc>
        <w:tc>
          <w:tcPr>
            <w:tcW w:w="805" w:type="dxa"/>
            <w:tcBorders>
              <w:top w:val="single" w:sz="4" w:space="0" w:color="000000"/>
              <w:left w:val="single" w:sz="4" w:space="0" w:color="000000"/>
              <w:bottom w:val="single" w:sz="4" w:space="0" w:color="000000"/>
              <w:right w:val="single" w:sz="4" w:space="0" w:color="000000"/>
            </w:tcBorders>
          </w:tcPr>
          <w:p w14:paraId="417FC808" w14:textId="77777777"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M*</w:t>
            </w:r>
          </w:p>
        </w:tc>
        <w:tc>
          <w:tcPr>
            <w:tcW w:w="1092" w:type="dxa"/>
            <w:tcBorders>
              <w:top w:val="single" w:sz="4" w:space="0" w:color="000000"/>
              <w:left w:val="single" w:sz="4" w:space="0" w:color="000000"/>
              <w:bottom w:val="single" w:sz="4" w:space="0" w:color="000000"/>
              <w:right w:val="nil"/>
            </w:tcBorders>
          </w:tcPr>
          <w:p w14:paraId="5E29AA7B" w14:textId="77777777" w:rsidR="00D34251" w:rsidRPr="00F3025F" w:rsidRDefault="00D34251" w:rsidP="00B00CE5">
            <w:pPr>
              <w:widowControl w:val="0"/>
              <w:spacing w:after="0" w:line="240" w:lineRule="auto"/>
              <w:rPr>
                <w:rFonts w:ascii="Garamond" w:eastAsia="Calibri" w:hAnsi="Garamond"/>
                <w:sz w:val="16"/>
                <w:szCs w:val="16"/>
              </w:rPr>
            </w:pPr>
          </w:p>
        </w:tc>
      </w:tr>
      <w:tr w:rsidR="00D34251" w:rsidRPr="00F3025F" w14:paraId="6BC90F8D" w14:textId="77777777" w:rsidTr="001941B2">
        <w:trPr>
          <w:trHeight w:hRule="exact" w:val="376"/>
          <w:jc w:val="center"/>
        </w:trPr>
        <w:tc>
          <w:tcPr>
            <w:tcW w:w="9679" w:type="dxa"/>
            <w:gridSpan w:val="10"/>
            <w:tcBorders>
              <w:top w:val="single" w:sz="4" w:space="0" w:color="000000"/>
              <w:left w:val="nil"/>
              <w:bottom w:val="single" w:sz="4" w:space="0" w:color="000000"/>
              <w:right w:val="nil"/>
            </w:tcBorders>
            <w:shd w:val="clear" w:color="auto" w:fill="DADADA"/>
          </w:tcPr>
          <w:p w14:paraId="20D6CED2" w14:textId="77777777"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SEKSIONI 7 — Pajisjet opsionale</w:t>
            </w:r>
          </w:p>
        </w:tc>
      </w:tr>
      <w:tr w:rsidR="00D34251" w:rsidRPr="00F3025F" w14:paraId="2D2FD79A" w14:textId="77777777" w:rsidTr="001941B2">
        <w:trPr>
          <w:gridAfter w:val="1"/>
          <w:wAfter w:w="12" w:type="dxa"/>
          <w:trHeight w:hRule="exact" w:val="399"/>
          <w:jc w:val="center"/>
        </w:trPr>
        <w:tc>
          <w:tcPr>
            <w:tcW w:w="597" w:type="dxa"/>
            <w:tcBorders>
              <w:top w:val="single" w:sz="4" w:space="0" w:color="000000"/>
              <w:left w:val="nil"/>
              <w:bottom w:val="single" w:sz="4" w:space="0" w:color="000000"/>
              <w:right w:val="single" w:sz="4" w:space="0" w:color="000000"/>
            </w:tcBorders>
          </w:tcPr>
          <w:p w14:paraId="1B667615" w14:textId="77777777"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7</w:t>
            </w:r>
          </w:p>
        </w:tc>
        <w:tc>
          <w:tcPr>
            <w:tcW w:w="3144" w:type="dxa"/>
            <w:tcBorders>
              <w:top w:val="single" w:sz="4" w:space="0" w:color="000000"/>
              <w:left w:val="single" w:sz="4" w:space="0" w:color="000000"/>
              <w:bottom w:val="single" w:sz="4" w:space="0" w:color="000000"/>
              <w:right w:val="single" w:sz="4" w:space="0" w:color="000000"/>
            </w:tcBorders>
          </w:tcPr>
          <w:p w14:paraId="44CCBFCC" w14:textId="77777777"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Përdorimi i pajisjeve opsionale</w:t>
            </w:r>
          </w:p>
        </w:tc>
        <w:tc>
          <w:tcPr>
            <w:tcW w:w="805" w:type="dxa"/>
            <w:tcBorders>
              <w:top w:val="single" w:sz="4" w:space="0" w:color="000000"/>
              <w:left w:val="single" w:sz="4" w:space="0" w:color="000000"/>
              <w:bottom w:val="single" w:sz="4" w:space="0" w:color="000000"/>
              <w:right w:val="single" w:sz="4" w:space="0" w:color="000000"/>
            </w:tcBorders>
          </w:tcPr>
          <w:p w14:paraId="7DE6C97A" w14:textId="77777777" w:rsidR="00D34251" w:rsidRPr="00F3025F" w:rsidRDefault="00D34251" w:rsidP="00B00CE5">
            <w:pPr>
              <w:widowControl w:val="0"/>
              <w:spacing w:after="0" w:line="240" w:lineRule="auto"/>
              <w:rPr>
                <w:rFonts w:ascii="Garamond" w:eastAsia="Calibri" w:hAnsi="Garamond"/>
                <w:sz w:val="16"/>
                <w:szCs w:val="16"/>
              </w:rPr>
            </w:pPr>
          </w:p>
        </w:tc>
        <w:tc>
          <w:tcPr>
            <w:tcW w:w="805" w:type="dxa"/>
            <w:tcBorders>
              <w:top w:val="single" w:sz="4" w:space="0" w:color="000000"/>
              <w:left w:val="single" w:sz="4" w:space="0" w:color="000000"/>
              <w:bottom w:val="single" w:sz="4" w:space="0" w:color="000000"/>
              <w:right w:val="single" w:sz="4" w:space="0" w:color="000000"/>
            </w:tcBorders>
          </w:tcPr>
          <w:p w14:paraId="19CC3B65" w14:textId="77777777" w:rsidR="00D34251" w:rsidRPr="00F3025F" w:rsidRDefault="00D34251" w:rsidP="00B00CE5">
            <w:pPr>
              <w:widowControl w:val="0"/>
              <w:spacing w:after="0" w:line="240" w:lineRule="auto"/>
              <w:rPr>
                <w:rFonts w:ascii="Garamond" w:eastAsia="Cambria" w:hAnsi="Garamond" w:cs="Cambria"/>
                <w:sz w:val="16"/>
                <w:szCs w:val="16"/>
              </w:rPr>
            </w:pPr>
            <w:r w:rsidRPr="00F3025F">
              <w:rPr>
                <w:rFonts w:ascii="Garamond" w:eastAsia="Calibri" w:hAnsi="Garamond"/>
                <w:sz w:val="16"/>
                <w:szCs w:val="16"/>
              </w:rPr>
              <w:t>P</w:t>
            </w:r>
          </w:p>
        </w:tc>
        <w:tc>
          <w:tcPr>
            <w:tcW w:w="805" w:type="dxa"/>
            <w:tcBorders>
              <w:top w:val="single" w:sz="4" w:space="0" w:color="000000"/>
              <w:left w:val="single" w:sz="4" w:space="0" w:color="000000"/>
              <w:bottom w:val="single" w:sz="4" w:space="0" w:color="000000"/>
              <w:right w:val="single" w:sz="4" w:space="0" w:color="000000"/>
            </w:tcBorders>
          </w:tcPr>
          <w:p w14:paraId="4B0F3EB9" w14:textId="5B82BD27" w:rsidR="00D34251" w:rsidRPr="00F3025F" w:rsidRDefault="00D34251" w:rsidP="00B00CE5">
            <w:pPr>
              <w:widowControl w:val="0"/>
              <w:spacing w:after="0" w:line="240" w:lineRule="auto"/>
              <w:jc w:val="right"/>
              <w:rPr>
                <w:rFonts w:ascii="Garamond" w:eastAsia="Cambria" w:hAnsi="Garamond" w:cs="Cambria"/>
                <w:sz w:val="16"/>
                <w:szCs w:val="16"/>
              </w:rPr>
            </w:pPr>
            <w:r w:rsidRPr="00F3025F">
              <w:rPr>
                <w:rFonts w:ascii="Garamond" w:eastAsia="Calibri" w:hAnsi="Garamond"/>
                <w:sz w:val="16"/>
                <w:szCs w:val="16"/>
              </w:rPr>
              <w:t>——&gt;</w:t>
            </w:r>
            <w:r w:rsidR="00FD54A7" w:rsidRPr="00F3025F">
              <w:rPr>
                <w:rFonts w:ascii="Garamond" w:eastAsia="Calibri" w:hAnsi="Garamond"/>
                <w:sz w:val="16"/>
                <w:szCs w:val="16"/>
              </w:rPr>
              <w:t>‘</w:t>
            </w:r>
          </w:p>
        </w:tc>
        <w:tc>
          <w:tcPr>
            <w:tcW w:w="805" w:type="dxa"/>
            <w:tcBorders>
              <w:top w:val="single" w:sz="4" w:space="0" w:color="000000"/>
              <w:left w:val="single" w:sz="4" w:space="0" w:color="000000"/>
              <w:bottom w:val="single" w:sz="4" w:space="0" w:color="000000"/>
              <w:right w:val="single" w:sz="4" w:space="0" w:color="000000"/>
            </w:tcBorders>
          </w:tcPr>
          <w:p w14:paraId="22E61F6B" w14:textId="77777777" w:rsidR="00D34251" w:rsidRPr="00F3025F" w:rsidRDefault="00D34251" w:rsidP="00B00CE5">
            <w:pPr>
              <w:widowControl w:val="0"/>
              <w:spacing w:after="0" w:line="240" w:lineRule="auto"/>
              <w:rPr>
                <w:rFonts w:ascii="Garamond" w:eastAsia="Calibri" w:hAnsi="Garamond"/>
                <w:sz w:val="16"/>
                <w:szCs w:val="16"/>
              </w:rPr>
            </w:pPr>
          </w:p>
        </w:tc>
        <w:tc>
          <w:tcPr>
            <w:tcW w:w="809" w:type="dxa"/>
            <w:tcBorders>
              <w:top w:val="single" w:sz="4" w:space="0" w:color="000000"/>
              <w:left w:val="single" w:sz="4" w:space="0" w:color="000000"/>
              <w:bottom w:val="single" w:sz="4" w:space="0" w:color="000000"/>
              <w:right w:val="single" w:sz="4" w:space="0" w:color="000000"/>
            </w:tcBorders>
          </w:tcPr>
          <w:p w14:paraId="71500809" w14:textId="77777777" w:rsidR="00D34251" w:rsidRPr="00F3025F" w:rsidRDefault="00D34251" w:rsidP="00B00CE5">
            <w:pPr>
              <w:widowControl w:val="0"/>
              <w:spacing w:after="0" w:line="240" w:lineRule="auto"/>
              <w:rPr>
                <w:rFonts w:ascii="Garamond" w:eastAsia="Calibri" w:hAnsi="Garamond"/>
                <w:sz w:val="16"/>
                <w:szCs w:val="16"/>
              </w:rPr>
            </w:pPr>
          </w:p>
        </w:tc>
        <w:tc>
          <w:tcPr>
            <w:tcW w:w="805" w:type="dxa"/>
            <w:tcBorders>
              <w:top w:val="single" w:sz="4" w:space="0" w:color="000000"/>
              <w:left w:val="single" w:sz="4" w:space="0" w:color="000000"/>
              <w:bottom w:val="single" w:sz="4" w:space="0" w:color="000000"/>
              <w:right w:val="single" w:sz="4" w:space="0" w:color="000000"/>
            </w:tcBorders>
          </w:tcPr>
          <w:p w14:paraId="26513C01" w14:textId="77777777" w:rsidR="00D34251" w:rsidRPr="00F3025F" w:rsidRDefault="00D34251" w:rsidP="00B00CE5">
            <w:pPr>
              <w:widowControl w:val="0"/>
              <w:spacing w:after="0" w:line="240" w:lineRule="auto"/>
              <w:rPr>
                <w:rFonts w:ascii="Garamond" w:eastAsia="Calibri" w:hAnsi="Garamond"/>
                <w:sz w:val="16"/>
                <w:szCs w:val="16"/>
              </w:rPr>
            </w:pPr>
          </w:p>
        </w:tc>
        <w:tc>
          <w:tcPr>
            <w:tcW w:w="1092" w:type="dxa"/>
            <w:tcBorders>
              <w:top w:val="single" w:sz="4" w:space="0" w:color="000000"/>
              <w:left w:val="single" w:sz="4" w:space="0" w:color="000000"/>
              <w:bottom w:val="single" w:sz="4" w:space="0" w:color="000000"/>
              <w:right w:val="nil"/>
            </w:tcBorders>
          </w:tcPr>
          <w:p w14:paraId="1577BA39" w14:textId="77777777" w:rsidR="00D34251" w:rsidRPr="00F3025F" w:rsidRDefault="00D34251" w:rsidP="00B00CE5">
            <w:pPr>
              <w:widowControl w:val="0"/>
              <w:spacing w:after="0" w:line="240" w:lineRule="auto"/>
              <w:rPr>
                <w:rFonts w:ascii="Garamond" w:eastAsia="Calibri" w:hAnsi="Garamond"/>
                <w:sz w:val="16"/>
                <w:szCs w:val="16"/>
              </w:rPr>
            </w:pPr>
          </w:p>
        </w:tc>
      </w:tr>
    </w:tbl>
    <w:p w14:paraId="005DA7F5" w14:textId="77777777" w:rsidR="00D34251" w:rsidRPr="00F3025F" w:rsidRDefault="00D34251" w:rsidP="00D34251">
      <w:pPr>
        <w:widowControl w:val="0"/>
        <w:spacing w:after="0" w:line="240" w:lineRule="auto"/>
        <w:ind w:firstLine="284"/>
        <w:jc w:val="center"/>
        <w:rPr>
          <w:rFonts w:ascii="Garamond" w:hAnsi="Garamond"/>
          <w:szCs w:val="24"/>
        </w:rPr>
      </w:pPr>
    </w:p>
    <w:p w14:paraId="24010898" w14:textId="77777777"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i/>
          <w:sz w:val="24"/>
          <w:szCs w:val="24"/>
        </w:rPr>
        <w:t>Aneksi II</w:t>
      </w:r>
    </w:p>
    <w:p w14:paraId="56B3779A" w14:textId="77777777" w:rsidR="00D34251" w:rsidRPr="00F3025F" w:rsidRDefault="00D34251" w:rsidP="00756C61">
      <w:pPr>
        <w:widowControl w:val="0"/>
        <w:spacing w:after="0" w:line="240" w:lineRule="auto"/>
        <w:ind w:firstLine="284"/>
        <w:jc w:val="center"/>
        <w:rPr>
          <w:rFonts w:ascii="Garamond" w:hAnsi="Garamond"/>
          <w:sz w:val="24"/>
          <w:szCs w:val="24"/>
        </w:rPr>
      </w:pPr>
      <w:r w:rsidRPr="00F3025F">
        <w:rPr>
          <w:rFonts w:ascii="Garamond" w:hAnsi="Garamond"/>
          <w:b/>
          <w:sz w:val="24"/>
          <w:szCs w:val="24"/>
        </w:rPr>
        <w:t>KUSHTET PËR KONVERTIMIN E LICENCAVE EKZISTUESE DHE</w:t>
      </w:r>
    </w:p>
    <w:p w14:paraId="3E0022A4" w14:textId="77777777" w:rsidR="00D34251" w:rsidRPr="00F3025F" w:rsidRDefault="00D34251" w:rsidP="00756C61">
      <w:pPr>
        <w:widowControl w:val="0"/>
        <w:spacing w:after="0" w:line="240" w:lineRule="auto"/>
        <w:ind w:firstLine="284"/>
        <w:jc w:val="center"/>
        <w:rPr>
          <w:rFonts w:ascii="Garamond" w:hAnsi="Garamond"/>
          <w:sz w:val="24"/>
          <w:szCs w:val="24"/>
        </w:rPr>
      </w:pPr>
      <w:r w:rsidRPr="00F3025F">
        <w:rPr>
          <w:rFonts w:ascii="Garamond" w:hAnsi="Garamond"/>
          <w:b/>
          <w:sz w:val="24"/>
          <w:szCs w:val="24"/>
        </w:rPr>
        <w:t>KATEGORIZIMEVE KOMBËTARE PËR AEROPLANËT DHE HELIKOPTERËT</w:t>
      </w:r>
    </w:p>
    <w:p w14:paraId="31C5C3CD" w14:textId="77777777" w:rsidR="00756C61" w:rsidRPr="00F3025F" w:rsidRDefault="00756C61" w:rsidP="00756C61">
      <w:pPr>
        <w:widowControl w:val="0"/>
        <w:spacing w:after="0" w:line="240" w:lineRule="auto"/>
        <w:ind w:firstLine="284"/>
        <w:jc w:val="center"/>
        <w:rPr>
          <w:rFonts w:ascii="Garamond" w:hAnsi="Garamond"/>
          <w:color w:val="2D2B2D"/>
          <w:sz w:val="24"/>
          <w:szCs w:val="24"/>
        </w:rPr>
      </w:pPr>
    </w:p>
    <w:p w14:paraId="263DC34C" w14:textId="073454B7" w:rsidR="00D34251" w:rsidRPr="00F3025F" w:rsidRDefault="00D34251" w:rsidP="00756C61">
      <w:pPr>
        <w:widowControl w:val="0"/>
        <w:spacing w:after="0" w:line="240" w:lineRule="auto"/>
        <w:ind w:firstLine="284"/>
        <w:rPr>
          <w:rFonts w:ascii="Garamond" w:hAnsi="Garamond"/>
          <w:color w:val="2D2B2D"/>
          <w:sz w:val="24"/>
          <w:szCs w:val="24"/>
        </w:rPr>
      </w:pPr>
      <w:r w:rsidRPr="00F3025F">
        <w:rPr>
          <w:rFonts w:ascii="Garamond" w:hAnsi="Garamond"/>
          <w:color w:val="2D2B2D"/>
          <w:sz w:val="24"/>
          <w:szCs w:val="24"/>
        </w:rPr>
        <w:t>A.</w:t>
      </w:r>
      <w:r w:rsidR="00360584" w:rsidRPr="00F3025F">
        <w:rPr>
          <w:rFonts w:ascii="Garamond" w:hAnsi="Garamond"/>
          <w:color w:val="2D2B2D"/>
          <w:sz w:val="24"/>
          <w:szCs w:val="24"/>
        </w:rPr>
        <w:t>AEROPLANË</w:t>
      </w:r>
      <w:r w:rsidRPr="00F3025F">
        <w:rPr>
          <w:rFonts w:ascii="Garamond" w:hAnsi="Garamond"/>
          <w:color w:val="2D2B2D"/>
          <w:sz w:val="24"/>
          <w:szCs w:val="24"/>
        </w:rPr>
        <w:t>T</w:t>
      </w:r>
    </w:p>
    <w:p w14:paraId="27445EE7" w14:textId="77777777" w:rsidR="00D34251" w:rsidRPr="00F3025F" w:rsidRDefault="00D34251" w:rsidP="00B00CE5">
      <w:pPr>
        <w:widowControl w:val="0"/>
        <w:spacing w:after="0" w:line="240" w:lineRule="auto"/>
        <w:ind w:firstLine="284"/>
        <w:jc w:val="both"/>
        <w:rPr>
          <w:rFonts w:ascii="Garamond" w:hAnsi="Garamond"/>
          <w:b/>
          <w:sz w:val="24"/>
          <w:szCs w:val="24"/>
        </w:rPr>
      </w:pPr>
      <w:r w:rsidRPr="00F3025F">
        <w:rPr>
          <w:rFonts w:ascii="Garamond" w:hAnsi="Garamond"/>
          <w:b/>
          <w:color w:val="2D2B2D"/>
          <w:sz w:val="24"/>
          <w:szCs w:val="24"/>
        </w:rPr>
        <w:t>1. Licencat e pilotit</w:t>
      </w:r>
    </w:p>
    <w:p w14:paraId="04F97D8B" w14:textId="17282762" w:rsidR="00D34251" w:rsidRPr="00F3025F" w:rsidRDefault="00D34251" w:rsidP="00B00CE5">
      <w:pPr>
        <w:widowControl w:val="0"/>
        <w:spacing w:after="0" w:line="240" w:lineRule="auto"/>
        <w:ind w:firstLine="284"/>
        <w:jc w:val="both"/>
        <w:rPr>
          <w:rFonts w:ascii="Garamond" w:hAnsi="Garamond"/>
          <w:sz w:val="24"/>
          <w:szCs w:val="24"/>
        </w:rPr>
      </w:pPr>
      <w:r w:rsidRPr="00F3025F">
        <w:rPr>
          <w:rFonts w:ascii="Garamond" w:hAnsi="Garamond"/>
          <w:sz w:val="24"/>
          <w:szCs w:val="24"/>
        </w:rPr>
        <w:t>Nj</w:t>
      </w:r>
      <w:r w:rsidR="004B1B1B" w:rsidRPr="00F3025F">
        <w:rPr>
          <w:rFonts w:ascii="Garamond" w:hAnsi="Garamond"/>
          <w:sz w:val="24"/>
          <w:szCs w:val="24"/>
        </w:rPr>
        <w:t>ë</w:t>
      </w:r>
      <w:r w:rsidR="00F2789A" w:rsidRPr="00F3025F">
        <w:rPr>
          <w:rFonts w:ascii="Garamond" w:hAnsi="Garamond"/>
          <w:sz w:val="24"/>
          <w:szCs w:val="24"/>
        </w:rPr>
        <w:t xml:space="preserve"> </w:t>
      </w:r>
      <w:r w:rsidR="00C01AF8" w:rsidRPr="00F3025F">
        <w:rPr>
          <w:rFonts w:ascii="Garamond" w:hAnsi="Garamond"/>
          <w:sz w:val="24"/>
          <w:szCs w:val="24"/>
        </w:rPr>
        <w:t>licenc</w:t>
      </w:r>
      <w:r w:rsidR="004B1B1B" w:rsidRPr="00F3025F">
        <w:rPr>
          <w:rFonts w:ascii="Garamond" w:hAnsi="Garamond"/>
          <w:sz w:val="24"/>
          <w:szCs w:val="24"/>
        </w:rPr>
        <w:t>ë</w:t>
      </w:r>
      <w:r w:rsidRPr="00F3025F">
        <w:rPr>
          <w:rFonts w:ascii="Garamond" w:hAnsi="Garamond"/>
          <w:sz w:val="24"/>
          <w:szCs w:val="24"/>
        </w:rPr>
        <w:t xml:space="preserve"> piloti e </w:t>
      </w:r>
      <w:r w:rsidR="00B61D1A" w:rsidRPr="00F3025F">
        <w:rPr>
          <w:rFonts w:ascii="Garamond" w:hAnsi="Garamond"/>
          <w:sz w:val="24"/>
          <w:szCs w:val="24"/>
        </w:rPr>
        <w:t>lësh</w:t>
      </w:r>
      <w:r w:rsidRPr="00F3025F">
        <w:rPr>
          <w:rFonts w:ascii="Garamond" w:hAnsi="Garamond"/>
          <w:sz w:val="24"/>
          <w:szCs w:val="24"/>
        </w:rPr>
        <w:t>uar nga Autoriteti i Aviacionit Civil shqiptar n</w:t>
      </w:r>
      <w:r w:rsidR="004B1B1B" w:rsidRPr="00F3025F">
        <w:rPr>
          <w:rFonts w:ascii="Garamond" w:hAnsi="Garamond"/>
          <w:sz w:val="24"/>
          <w:szCs w:val="24"/>
        </w:rPr>
        <w:t>ë</w:t>
      </w:r>
      <w:r w:rsidRPr="00F3025F">
        <w:rPr>
          <w:rFonts w:ascii="Garamond" w:hAnsi="Garamond"/>
          <w:sz w:val="24"/>
          <w:szCs w:val="24"/>
        </w:rPr>
        <w:t xml:space="preserve"> p</w:t>
      </w:r>
      <w:r w:rsidR="004B1B1B" w:rsidRPr="00F3025F">
        <w:rPr>
          <w:rFonts w:ascii="Garamond" w:hAnsi="Garamond"/>
          <w:sz w:val="24"/>
          <w:szCs w:val="24"/>
        </w:rPr>
        <w:t>ë</w:t>
      </w:r>
      <w:r w:rsidR="00AC47AF" w:rsidRPr="00F3025F">
        <w:rPr>
          <w:rFonts w:ascii="Garamond" w:hAnsi="Garamond"/>
          <w:sz w:val="24"/>
          <w:szCs w:val="24"/>
        </w:rPr>
        <w:t>r</w:t>
      </w:r>
      <w:r w:rsidRPr="00F3025F">
        <w:rPr>
          <w:rFonts w:ascii="Garamond" w:hAnsi="Garamond"/>
          <w:sz w:val="24"/>
          <w:szCs w:val="24"/>
        </w:rPr>
        <w:t>puthje me k</w:t>
      </w:r>
      <w:r w:rsidR="004B1B1B" w:rsidRPr="00F3025F">
        <w:rPr>
          <w:rFonts w:ascii="Garamond" w:hAnsi="Garamond"/>
          <w:sz w:val="24"/>
          <w:szCs w:val="24"/>
        </w:rPr>
        <w:t>ë</w:t>
      </w:r>
      <w:r w:rsidRPr="00F3025F">
        <w:rPr>
          <w:rFonts w:ascii="Garamond" w:hAnsi="Garamond"/>
          <w:sz w:val="24"/>
          <w:szCs w:val="24"/>
        </w:rPr>
        <w:t>rkesat komb</w:t>
      </w:r>
      <w:r w:rsidR="004B1B1B" w:rsidRPr="00F3025F">
        <w:rPr>
          <w:rFonts w:ascii="Garamond" w:hAnsi="Garamond"/>
          <w:sz w:val="24"/>
          <w:szCs w:val="24"/>
        </w:rPr>
        <w:t>ë</w:t>
      </w:r>
      <w:r w:rsidRPr="00F3025F">
        <w:rPr>
          <w:rFonts w:ascii="Garamond" w:hAnsi="Garamond"/>
          <w:sz w:val="24"/>
          <w:szCs w:val="24"/>
        </w:rPr>
        <w:t>tare duhet t</w:t>
      </w:r>
      <w:r w:rsidR="004B1B1B" w:rsidRPr="00F3025F">
        <w:rPr>
          <w:rFonts w:ascii="Garamond" w:hAnsi="Garamond"/>
          <w:sz w:val="24"/>
          <w:szCs w:val="24"/>
        </w:rPr>
        <w:t>ë</w:t>
      </w:r>
      <w:r w:rsidRPr="00F3025F">
        <w:rPr>
          <w:rFonts w:ascii="Garamond" w:hAnsi="Garamond"/>
          <w:sz w:val="24"/>
          <w:szCs w:val="24"/>
        </w:rPr>
        <w:t xml:space="preserve"> konvertohet n</w:t>
      </w:r>
      <w:r w:rsidR="004B1B1B" w:rsidRPr="00F3025F">
        <w:rPr>
          <w:rFonts w:ascii="Garamond" w:hAnsi="Garamond"/>
          <w:sz w:val="24"/>
          <w:szCs w:val="24"/>
        </w:rPr>
        <w:t>ë</w:t>
      </w:r>
      <w:r w:rsidRPr="00F3025F">
        <w:rPr>
          <w:rFonts w:ascii="Garamond" w:hAnsi="Garamond"/>
          <w:sz w:val="24"/>
          <w:szCs w:val="24"/>
        </w:rPr>
        <w:t xml:space="preserve"> nj</w:t>
      </w:r>
      <w:r w:rsidR="004B1B1B" w:rsidRPr="00F3025F">
        <w:rPr>
          <w:rFonts w:ascii="Garamond" w:hAnsi="Garamond"/>
          <w:sz w:val="24"/>
          <w:szCs w:val="24"/>
        </w:rPr>
        <w:t>ë</w:t>
      </w:r>
      <w:r w:rsidRPr="00F3025F">
        <w:rPr>
          <w:rFonts w:ascii="Garamond" w:hAnsi="Garamond"/>
          <w:sz w:val="24"/>
          <w:szCs w:val="24"/>
        </w:rPr>
        <w:t xml:space="preserve"> </w:t>
      </w:r>
      <w:r w:rsidR="00C01AF8" w:rsidRPr="00F3025F">
        <w:rPr>
          <w:rFonts w:ascii="Garamond" w:hAnsi="Garamond"/>
          <w:sz w:val="24"/>
          <w:szCs w:val="24"/>
        </w:rPr>
        <w:t>licenc</w:t>
      </w:r>
      <w:r w:rsidR="004B1B1B" w:rsidRPr="00F3025F">
        <w:rPr>
          <w:rFonts w:ascii="Garamond" w:hAnsi="Garamond"/>
          <w:sz w:val="24"/>
          <w:szCs w:val="24"/>
        </w:rPr>
        <w:t>ë</w:t>
      </w:r>
      <w:r w:rsidRPr="00F3025F">
        <w:rPr>
          <w:rFonts w:ascii="Garamond" w:hAnsi="Garamond"/>
          <w:sz w:val="24"/>
          <w:szCs w:val="24"/>
        </w:rPr>
        <w:t xml:space="preserve"> Pjes</w:t>
      </w:r>
      <w:r w:rsidR="004B1B1B" w:rsidRPr="00F3025F">
        <w:rPr>
          <w:rFonts w:ascii="Garamond" w:hAnsi="Garamond"/>
          <w:sz w:val="24"/>
          <w:szCs w:val="24"/>
        </w:rPr>
        <w:t>ë</w:t>
      </w:r>
      <w:r w:rsidRPr="00F3025F">
        <w:rPr>
          <w:rFonts w:ascii="Garamond" w:hAnsi="Garamond"/>
          <w:sz w:val="24"/>
          <w:szCs w:val="24"/>
        </w:rPr>
        <w:t>- FCL me kusht që aplikuesi t</w:t>
      </w:r>
      <w:r w:rsidR="004B1B1B" w:rsidRPr="00F3025F">
        <w:rPr>
          <w:rFonts w:ascii="Garamond" w:hAnsi="Garamond"/>
          <w:sz w:val="24"/>
          <w:szCs w:val="24"/>
        </w:rPr>
        <w:t>ë</w:t>
      </w:r>
      <w:r w:rsidRPr="00F3025F">
        <w:rPr>
          <w:rFonts w:ascii="Garamond" w:hAnsi="Garamond"/>
          <w:sz w:val="24"/>
          <w:szCs w:val="24"/>
        </w:rPr>
        <w:t xml:space="preserve"> p</w:t>
      </w:r>
      <w:r w:rsidR="004B1B1B" w:rsidRPr="00F3025F">
        <w:rPr>
          <w:rFonts w:ascii="Garamond" w:hAnsi="Garamond"/>
          <w:sz w:val="24"/>
          <w:szCs w:val="24"/>
        </w:rPr>
        <w:t>ë</w:t>
      </w:r>
      <w:r w:rsidRPr="00F3025F">
        <w:rPr>
          <w:rFonts w:ascii="Garamond" w:hAnsi="Garamond"/>
          <w:sz w:val="24"/>
          <w:szCs w:val="24"/>
        </w:rPr>
        <w:t>rmbush</w:t>
      </w:r>
      <w:r w:rsidR="004B1B1B" w:rsidRPr="00F3025F">
        <w:rPr>
          <w:rFonts w:ascii="Garamond" w:hAnsi="Garamond"/>
          <w:sz w:val="24"/>
          <w:szCs w:val="24"/>
        </w:rPr>
        <w:t>ë</w:t>
      </w:r>
      <w:r w:rsidRPr="00F3025F">
        <w:rPr>
          <w:rFonts w:ascii="Garamond" w:hAnsi="Garamond"/>
          <w:sz w:val="24"/>
          <w:szCs w:val="24"/>
        </w:rPr>
        <w:t xml:space="preserve"> kërkesat e mëposhtme:</w:t>
      </w:r>
      <w:r w:rsidR="00F2789A" w:rsidRPr="00F3025F">
        <w:rPr>
          <w:rFonts w:ascii="Garamond" w:hAnsi="Garamond"/>
          <w:sz w:val="24"/>
          <w:szCs w:val="24"/>
        </w:rPr>
        <w:t xml:space="preserve"> </w:t>
      </w:r>
    </w:p>
    <w:p w14:paraId="7251E4C1" w14:textId="3EDB7AD9" w:rsidR="00D34251" w:rsidRPr="00F3025F" w:rsidRDefault="00D34251" w:rsidP="00B00CE5">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005F40EF" w:rsidRPr="00F3025F">
        <w:rPr>
          <w:rFonts w:ascii="Garamond" w:hAnsi="Garamond"/>
          <w:sz w:val="24"/>
          <w:szCs w:val="24"/>
        </w:rPr>
        <w:t xml:space="preserve"> </w:t>
      </w:r>
      <w:r w:rsidRPr="00F3025F">
        <w:rPr>
          <w:rFonts w:ascii="Garamond" w:hAnsi="Garamond"/>
          <w:sz w:val="24"/>
          <w:szCs w:val="24"/>
        </w:rPr>
        <w:t>Për ATPL (A) CPL dhe (A), të plotësoj</w:t>
      </w:r>
      <w:r w:rsidR="004B1B1B" w:rsidRPr="00F3025F">
        <w:rPr>
          <w:rFonts w:ascii="Garamond" w:hAnsi="Garamond"/>
          <w:sz w:val="24"/>
          <w:szCs w:val="24"/>
        </w:rPr>
        <w:t>ë</w:t>
      </w:r>
      <w:r w:rsidRPr="00F3025F">
        <w:rPr>
          <w:rFonts w:ascii="Garamond" w:hAnsi="Garamond"/>
          <w:sz w:val="24"/>
          <w:szCs w:val="24"/>
        </w:rPr>
        <w:t xml:space="preserve"> si test kontroll aftësie kërkesat e rivalidimit të </w:t>
      </w:r>
      <w:r w:rsidR="005F40EF" w:rsidRPr="00F3025F">
        <w:rPr>
          <w:rFonts w:ascii="Garamond" w:hAnsi="Garamond"/>
          <w:sz w:val="24"/>
          <w:szCs w:val="24"/>
        </w:rPr>
        <w:t>p</w:t>
      </w:r>
      <w:r w:rsidRPr="00F3025F">
        <w:rPr>
          <w:rFonts w:ascii="Garamond" w:hAnsi="Garamond"/>
          <w:sz w:val="24"/>
          <w:szCs w:val="24"/>
        </w:rPr>
        <w:t>jesës</w:t>
      </w:r>
      <w:r w:rsidR="005F40EF" w:rsidRPr="00F3025F">
        <w:rPr>
          <w:rFonts w:ascii="Garamond" w:hAnsi="Garamond"/>
          <w:sz w:val="24"/>
          <w:szCs w:val="24"/>
        </w:rPr>
        <w:t xml:space="preserve"> </w:t>
      </w:r>
      <w:r w:rsidRPr="00F3025F">
        <w:rPr>
          <w:rFonts w:ascii="Garamond" w:hAnsi="Garamond"/>
          <w:sz w:val="24"/>
          <w:szCs w:val="24"/>
        </w:rPr>
        <w:t xml:space="preserve"> FCL- kategorizimin sipas tipit / klasës dhe </w:t>
      </w:r>
      <w:r w:rsidR="005D0C4B" w:rsidRPr="00F3025F">
        <w:rPr>
          <w:rFonts w:ascii="Garamond" w:hAnsi="Garamond"/>
          <w:sz w:val="24"/>
          <w:szCs w:val="24"/>
        </w:rPr>
        <w:t>instrumente</w:t>
      </w:r>
      <w:r w:rsidRPr="00F3025F">
        <w:rPr>
          <w:rFonts w:ascii="Garamond" w:hAnsi="Garamond"/>
          <w:sz w:val="24"/>
          <w:szCs w:val="24"/>
        </w:rPr>
        <w:t>ve, n</w:t>
      </w:r>
      <w:r w:rsidR="004B1B1B" w:rsidRPr="00F3025F">
        <w:rPr>
          <w:rFonts w:ascii="Garamond" w:hAnsi="Garamond"/>
          <w:sz w:val="24"/>
          <w:szCs w:val="24"/>
        </w:rPr>
        <w:t>ë</w:t>
      </w:r>
      <w:r w:rsidRPr="00F3025F">
        <w:rPr>
          <w:rFonts w:ascii="Garamond" w:hAnsi="Garamond"/>
          <w:sz w:val="24"/>
          <w:szCs w:val="24"/>
        </w:rPr>
        <w:t xml:space="preserve"> p</w:t>
      </w:r>
      <w:r w:rsidR="004B1B1B" w:rsidRPr="00F3025F">
        <w:rPr>
          <w:rFonts w:ascii="Garamond" w:hAnsi="Garamond"/>
          <w:sz w:val="24"/>
          <w:szCs w:val="24"/>
        </w:rPr>
        <w:t>ë</w:t>
      </w:r>
      <w:r w:rsidRPr="00F3025F">
        <w:rPr>
          <w:rFonts w:ascii="Garamond" w:hAnsi="Garamond"/>
          <w:sz w:val="24"/>
          <w:szCs w:val="24"/>
        </w:rPr>
        <w:t xml:space="preserve">rputhje me privilegjet e licencës mbajtur; </w:t>
      </w:r>
    </w:p>
    <w:p w14:paraId="4AC1C735" w14:textId="77FBC117" w:rsidR="00D34251" w:rsidRPr="00F3025F" w:rsidRDefault="00D34251" w:rsidP="00B00CE5">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5F40EF" w:rsidRPr="00F3025F">
        <w:rPr>
          <w:rFonts w:ascii="Garamond" w:hAnsi="Garamond"/>
          <w:sz w:val="24"/>
          <w:szCs w:val="24"/>
        </w:rPr>
        <w:t xml:space="preserve"> </w:t>
      </w:r>
      <w:r w:rsidRPr="00F3025F">
        <w:rPr>
          <w:rFonts w:ascii="Garamond" w:hAnsi="Garamond"/>
          <w:sz w:val="24"/>
          <w:szCs w:val="24"/>
        </w:rPr>
        <w:t>T</w:t>
      </w:r>
      <w:r w:rsidR="004B1B1B" w:rsidRPr="00F3025F">
        <w:rPr>
          <w:rFonts w:ascii="Garamond" w:hAnsi="Garamond"/>
          <w:sz w:val="24"/>
          <w:szCs w:val="24"/>
        </w:rPr>
        <w:t>ë</w:t>
      </w:r>
      <w:r w:rsidRPr="00F3025F">
        <w:rPr>
          <w:rFonts w:ascii="Garamond" w:hAnsi="Garamond"/>
          <w:sz w:val="24"/>
          <w:szCs w:val="24"/>
        </w:rPr>
        <w:t xml:space="preserve"> </w:t>
      </w:r>
      <w:r w:rsidR="00B61D1A" w:rsidRPr="00F3025F">
        <w:rPr>
          <w:rFonts w:ascii="Garamond" w:hAnsi="Garamond"/>
          <w:sz w:val="24"/>
          <w:szCs w:val="24"/>
        </w:rPr>
        <w:t>demonstr</w:t>
      </w:r>
      <w:r w:rsidRPr="00F3025F">
        <w:rPr>
          <w:rFonts w:ascii="Garamond" w:hAnsi="Garamond"/>
          <w:sz w:val="24"/>
          <w:szCs w:val="24"/>
        </w:rPr>
        <w:t>oj</w:t>
      </w:r>
      <w:r w:rsidR="004B1B1B" w:rsidRPr="00F3025F">
        <w:rPr>
          <w:rFonts w:ascii="Garamond" w:hAnsi="Garamond"/>
          <w:sz w:val="24"/>
          <w:szCs w:val="24"/>
        </w:rPr>
        <w:t>ë</w:t>
      </w:r>
      <w:r w:rsidRPr="00F3025F">
        <w:rPr>
          <w:rFonts w:ascii="Garamond" w:hAnsi="Garamond"/>
          <w:sz w:val="24"/>
          <w:szCs w:val="24"/>
        </w:rPr>
        <w:t xml:space="preserve"> njohuri t</w:t>
      </w:r>
      <w:r w:rsidR="004B1B1B" w:rsidRPr="00F3025F">
        <w:rPr>
          <w:rFonts w:ascii="Garamond" w:hAnsi="Garamond"/>
          <w:sz w:val="24"/>
          <w:szCs w:val="24"/>
        </w:rPr>
        <w:t>ë</w:t>
      </w:r>
      <w:r w:rsidRPr="00F3025F">
        <w:rPr>
          <w:rFonts w:ascii="Garamond" w:hAnsi="Garamond"/>
          <w:sz w:val="24"/>
          <w:szCs w:val="24"/>
        </w:rPr>
        <w:t xml:space="preserve"> pjes</w:t>
      </w:r>
      <w:r w:rsidR="004B1B1B" w:rsidRPr="00F3025F">
        <w:rPr>
          <w:rFonts w:ascii="Garamond" w:hAnsi="Garamond"/>
          <w:sz w:val="24"/>
          <w:szCs w:val="24"/>
        </w:rPr>
        <w:t>ë</w:t>
      </w:r>
      <w:r w:rsidRPr="00F3025F">
        <w:rPr>
          <w:rFonts w:ascii="Garamond" w:hAnsi="Garamond"/>
          <w:sz w:val="24"/>
          <w:szCs w:val="24"/>
        </w:rPr>
        <w:t>ve p</w:t>
      </w:r>
      <w:r w:rsidR="004B1B1B" w:rsidRPr="00F3025F">
        <w:rPr>
          <w:rFonts w:ascii="Garamond" w:hAnsi="Garamond"/>
          <w:sz w:val="24"/>
          <w:szCs w:val="24"/>
        </w:rPr>
        <w:t>ë</w:t>
      </w:r>
      <w:r w:rsidRPr="00F3025F">
        <w:rPr>
          <w:rFonts w:ascii="Garamond" w:hAnsi="Garamond"/>
          <w:sz w:val="24"/>
          <w:szCs w:val="24"/>
        </w:rPr>
        <w:t>rkat</w:t>
      </w:r>
      <w:r w:rsidR="004B1B1B" w:rsidRPr="00F3025F">
        <w:rPr>
          <w:rFonts w:ascii="Garamond" w:hAnsi="Garamond"/>
          <w:sz w:val="24"/>
          <w:szCs w:val="24"/>
        </w:rPr>
        <w:t>ë</w:t>
      </w:r>
      <w:r w:rsidRPr="00F3025F">
        <w:rPr>
          <w:rFonts w:ascii="Garamond" w:hAnsi="Garamond"/>
          <w:sz w:val="24"/>
          <w:szCs w:val="24"/>
        </w:rPr>
        <w:t xml:space="preserve">se </w:t>
      </w:r>
      <w:r w:rsidR="000D187A" w:rsidRPr="00F3025F">
        <w:rPr>
          <w:rFonts w:ascii="Garamond" w:hAnsi="Garamond"/>
          <w:sz w:val="24"/>
          <w:szCs w:val="24"/>
        </w:rPr>
        <w:t>kërkes</w:t>
      </w:r>
      <w:r w:rsidRPr="00F3025F">
        <w:rPr>
          <w:rFonts w:ascii="Garamond" w:hAnsi="Garamond"/>
          <w:sz w:val="24"/>
          <w:szCs w:val="24"/>
        </w:rPr>
        <w:t xml:space="preserve">ave operacionale dhe </w:t>
      </w:r>
      <w:r w:rsidR="005F40EF" w:rsidRPr="00F3025F">
        <w:rPr>
          <w:rFonts w:ascii="Garamond" w:hAnsi="Garamond"/>
          <w:sz w:val="24"/>
          <w:szCs w:val="24"/>
        </w:rPr>
        <w:t>p</w:t>
      </w:r>
      <w:r w:rsidRPr="00F3025F">
        <w:rPr>
          <w:rFonts w:ascii="Garamond" w:hAnsi="Garamond"/>
          <w:sz w:val="24"/>
          <w:szCs w:val="24"/>
        </w:rPr>
        <w:t>jes</w:t>
      </w:r>
      <w:r w:rsidR="004B1B1B" w:rsidRPr="00F3025F">
        <w:rPr>
          <w:rFonts w:ascii="Garamond" w:hAnsi="Garamond"/>
          <w:sz w:val="24"/>
          <w:szCs w:val="24"/>
        </w:rPr>
        <w:t>ë</w:t>
      </w:r>
      <w:r w:rsidRPr="00F3025F">
        <w:rPr>
          <w:rFonts w:ascii="Garamond" w:hAnsi="Garamond"/>
          <w:sz w:val="24"/>
          <w:szCs w:val="24"/>
        </w:rPr>
        <w:t>s</w:t>
      </w:r>
      <w:r w:rsidR="005F40EF" w:rsidRPr="00F3025F">
        <w:rPr>
          <w:rFonts w:ascii="Garamond" w:hAnsi="Garamond"/>
          <w:sz w:val="24"/>
          <w:szCs w:val="24"/>
        </w:rPr>
        <w:t xml:space="preserve"> </w:t>
      </w:r>
      <w:r w:rsidRPr="00F3025F">
        <w:rPr>
          <w:rFonts w:ascii="Garamond" w:hAnsi="Garamond"/>
          <w:sz w:val="24"/>
          <w:szCs w:val="24"/>
        </w:rPr>
        <w:t>FCL</w:t>
      </w:r>
      <w:r w:rsidR="005F40EF" w:rsidRPr="00F3025F">
        <w:rPr>
          <w:rFonts w:ascii="Garamond" w:hAnsi="Garamond"/>
          <w:sz w:val="24"/>
          <w:szCs w:val="24"/>
        </w:rPr>
        <w:t>;</w:t>
      </w:r>
      <w:r w:rsidRPr="00F3025F">
        <w:rPr>
          <w:rFonts w:ascii="Garamond" w:hAnsi="Garamond"/>
          <w:sz w:val="24"/>
          <w:szCs w:val="24"/>
        </w:rPr>
        <w:t xml:space="preserve"> </w:t>
      </w:r>
    </w:p>
    <w:p w14:paraId="07042947" w14:textId="14AA4C71" w:rsidR="00D34251" w:rsidRPr="00F3025F" w:rsidRDefault="00D34251" w:rsidP="00B00CE5">
      <w:pPr>
        <w:widowControl w:val="0"/>
        <w:spacing w:after="0" w:line="240" w:lineRule="auto"/>
        <w:ind w:firstLine="284"/>
        <w:jc w:val="both"/>
        <w:rPr>
          <w:rFonts w:ascii="Garamond" w:hAnsi="Garamond"/>
          <w:sz w:val="24"/>
          <w:szCs w:val="24"/>
        </w:rPr>
      </w:pPr>
      <w:r w:rsidRPr="00F3025F">
        <w:rPr>
          <w:rFonts w:ascii="Garamond" w:hAnsi="Garamond"/>
          <w:sz w:val="24"/>
          <w:szCs w:val="24"/>
        </w:rPr>
        <w:t>c)</w:t>
      </w:r>
      <w:r w:rsidR="005F40EF" w:rsidRPr="00F3025F">
        <w:rPr>
          <w:rFonts w:ascii="Garamond" w:hAnsi="Garamond"/>
          <w:sz w:val="24"/>
          <w:szCs w:val="24"/>
        </w:rPr>
        <w:t xml:space="preserve"> </w:t>
      </w:r>
      <w:r w:rsidRPr="00F3025F">
        <w:rPr>
          <w:rFonts w:ascii="Garamond" w:hAnsi="Garamond"/>
          <w:sz w:val="24"/>
          <w:szCs w:val="24"/>
        </w:rPr>
        <w:t>T</w:t>
      </w:r>
      <w:r w:rsidR="004B1B1B" w:rsidRPr="00F3025F">
        <w:rPr>
          <w:rFonts w:ascii="Garamond" w:hAnsi="Garamond"/>
          <w:sz w:val="24"/>
          <w:szCs w:val="24"/>
        </w:rPr>
        <w:t>ë</w:t>
      </w:r>
      <w:r w:rsidRPr="00F3025F">
        <w:rPr>
          <w:rFonts w:ascii="Garamond" w:hAnsi="Garamond"/>
          <w:sz w:val="24"/>
          <w:szCs w:val="24"/>
        </w:rPr>
        <w:t xml:space="preserve"> </w:t>
      </w:r>
      <w:r w:rsidR="00B61D1A" w:rsidRPr="00F3025F">
        <w:rPr>
          <w:rFonts w:ascii="Garamond" w:hAnsi="Garamond"/>
          <w:sz w:val="24"/>
          <w:szCs w:val="24"/>
        </w:rPr>
        <w:t>demonstr</w:t>
      </w:r>
      <w:r w:rsidRPr="00F3025F">
        <w:rPr>
          <w:rFonts w:ascii="Garamond" w:hAnsi="Garamond"/>
          <w:sz w:val="24"/>
          <w:szCs w:val="24"/>
        </w:rPr>
        <w:t>oj</w:t>
      </w:r>
      <w:r w:rsidR="004B1B1B" w:rsidRPr="00F3025F">
        <w:rPr>
          <w:rFonts w:ascii="Garamond" w:hAnsi="Garamond"/>
          <w:sz w:val="24"/>
          <w:szCs w:val="24"/>
        </w:rPr>
        <w:t>ë</w:t>
      </w:r>
      <w:r w:rsidRPr="00F3025F">
        <w:rPr>
          <w:rFonts w:ascii="Garamond" w:hAnsi="Garamond"/>
          <w:sz w:val="24"/>
          <w:szCs w:val="24"/>
        </w:rPr>
        <w:t xml:space="preserve"> aft</w:t>
      </w:r>
      <w:r w:rsidR="004B1B1B" w:rsidRPr="00F3025F">
        <w:rPr>
          <w:rFonts w:ascii="Garamond" w:hAnsi="Garamond"/>
          <w:sz w:val="24"/>
          <w:szCs w:val="24"/>
        </w:rPr>
        <w:t>ë</w:t>
      </w:r>
      <w:r w:rsidRPr="00F3025F">
        <w:rPr>
          <w:rFonts w:ascii="Garamond" w:hAnsi="Garamond"/>
          <w:sz w:val="24"/>
          <w:szCs w:val="24"/>
        </w:rPr>
        <w:t>sin</w:t>
      </w:r>
      <w:r w:rsidR="004B1B1B" w:rsidRPr="00F3025F">
        <w:rPr>
          <w:rFonts w:ascii="Garamond" w:hAnsi="Garamond"/>
          <w:sz w:val="24"/>
          <w:szCs w:val="24"/>
        </w:rPr>
        <w:t>ë</w:t>
      </w:r>
      <w:r w:rsidRPr="00F3025F">
        <w:rPr>
          <w:rFonts w:ascii="Garamond" w:hAnsi="Garamond"/>
          <w:sz w:val="24"/>
          <w:szCs w:val="24"/>
        </w:rPr>
        <w:t xml:space="preserve"> e gjuh</w:t>
      </w:r>
      <w:r w:rsidR="004B1B1B" w:rsidRPr="00F3025F">
        <w:rPr>
          <w:rFonts w:ascii="Garamond" w:hAnsi="Garamond"/>
          <w:sz w:val="24"/>
          <w:szCs w:val="24"/>
        </w:rPr>
        <w:t>ë</w:t>
      </w:r>
      <w:r w:rsidRPr="00F3025F">
        <w:rPr>
          <w:rFonts w:ascii="Garamond" w:hAnsi="Garamond"/>
          <w:sz w:val="24"/>
          <w:szCs w:val="24"/>
        </w:rPr>
        <w:t>s n</w:t>
      </w:r>
      <w:r w:rsidR="004B1B1B" w:rsidRPr="00F3025F">
        <w:rPr>
          <w:rFonts w:ascii="Garamond" w:hAnsi="Garamond"/>
          <w:sz w:val="24"/>
          <w:szCs w:val="24"/>
        </w:rPr>
        <w:t>ë</w:t>
      </w:r>
      <w:r w:rsidRPr="00F3025F">
        <w:rPr>
          <w:rFonts w:ascii="Garamond" w:hAnsi="Garamond"/>
          <w:sz w:val="24"/>
          <w:szCs w:val="24"/>
        </w:rPr>
        <w:t xml:space="preserve"> p</w:t>
      </w:r>
      <w:r w:rsidR="004B1B1B" w:rsidRPr="00F3025F">
        <w:rPr>
          <w:rFonts w:ascii="Garamond" w:hAnsi="Garamond"/>
          <w:sz w:val="24"/>
          <w:szCs w:val="24"/>
        </w:rPr>
        <w:t>ë</w:t>
      </w:r>
      <w:r w:rsidRPr="00F3025F">
        <w:rPr>
          <w:rFonts w:ascii="Garamond" w:hAnsi="Garamond"/>
          <w:sz w:val="24"/>
          <w:szCs w:val="24"/>
        </w:rPr>
        <w:t>rputhje me FCL.055</w:t>
      </w:r>
      <w:r w:rsidR="005F40EF" w:rsidRPr="00F3025F">
        <w:rPr>
          <w:rFonts w:ascii="Garamond" w:hAnsi="Garamond"/>
          <w:sz w:val="24"/>
          <w:szCs w:val="24"/>
        </w:rPr>
        <w:t>;</w:t>
      </w:r>
      <w:r w:rsidRPr="00F3025F">
        <w:rPr>
          <w:rFonts w:ascii="Garamond" w:hAnsi="Garamond"/>
          <w:sz w:val="24"/>
          <w:szCs w:val="24"/>
        </w:rPr>
        <w:t xml:space="preserve"> </w:t>
      </w:r>
    </w:p>
    <w:p w14:paraId="45B04748" w14:textId="53FC648D" w:rsidR="00D34251" w:rsidRPr="00F3025F" w:rsidRDefault="00D34251" w:rsidP="00B00CE5">
      <w:pPr>
        <w:widowControl w:val="0"/>
        <w:spacing w:after="0" w:line="240" w:lineRule="auto"/>
        <w:ind w:firstLine="284"/>
        <w:jc w:val="both"/>
        <w:rPr>
          <w:rFonts w:ascii="Garamond" w:hAnsi="Garamond"/>
          <w:sz w:val="24"/>
          <w:szCs w:val="24"/>
        </w:rPr>
      </w:pPr>
      <w:r w:rsidRPr="00F3025F">
        <w:rPr>
          <w:rFonts w:ascii="Garamond" w:hAnsi="Garamond"/>
          <w:sz w:val="24"/>
          <w:szCs w:val="24"/>
        </w:rPr>
        <w:t>d)</w:t>
      </w:r>
      <w:r w:rsidR="005F40EF" w:rsidRPr="00F3025F">
        <w:rPr>
          <w:rFonts w:ascii="Garamond" w:hAnsi="Garamond"/>
          <w:sz w:val="24"/>
          <w:szCs w:val="24"/>
        </w:rPr>
        <w:t xml:space="preserve"> </w:t>
      </w:r>
      <w:r w:rsidRPr="00F3025F">
        <w:rPr>
          <w:rFonts w:ascii="Garamond" w:hAnsi="Garamond"/>
          <w:sz w:val="24"/>
          <w:szCs w:val="24"/>
        </w:rPr>
        <w:t>T</w:t>
      </w:r>
      <w:r w:rsidR="004B1B1B" w:rsidRPr="00F3025F">
        <w:rPr>
          <w:rFonts w:ascii="Garamond" w:hAnsi="Garamond"/>
          <w:sz w:val="24"/>
          <w:szCs w:val="24"/>
        </w:rPr>
        <w:t>ë</w:t>
      </w:r>
      <w:r w:rsidRPr="00F3025F">
        <w:rPr>
          <w:rFonts w:ascii="Garamond" w:hAnsi="Garamond"/>
          <w:sz w:val="24"/>
          <w:szCs w:val="24"/>
        </w:rPr>
        <w:t xml:space="preserve"> pajtohet me k</w:t>
      </w:r>
      <w:r w:rsidR="004B1B1B" w:rsidRPr="00F3025F">
        <w:rPr>
          <w:rFonts w:ascii="Garamond" w:hAnsi="Garamond"/>
          <w:sz w:val="24"/>
          <w:szCs w:val="24"/>
        </w:rPr>
        <w:t>ë</w:t>
      </w:r>
      <w:r w:rsidRPr="00F3025F">
        <w:rPr>
          <w:rFonts w:ascii="Garamond" w:hAnsi="Garamond"/>
          <w:sz w:val="24"/>
          <w:szCs w:val="24"/>
        </w:rPr>
        <w:t>rkesat e e vendosura n</w:t>
      </w:r>
      <w:r w:rsidR="004B1B1B" w:rsidRPr="00F3025F">
        <w:rPr>
          <w:rFonts w:ascii="Garamond" w:hAnsi="Garamond"/>
          <w:sz w:val="24"/>
          <w:szCs w:val="24"/>
        </w:rPr>
        <w:t>ë</w:t>
      </w:r>
      <w:r w:rsidRPr="00F3025F">
        <w:rPr>
          <w:rFonts w:ascii="Garamond" w:hAnsi="Garamond"/>
          <w:sz w:val="24"/>
          <w:szCs w:val="24"/>
        </w:rPr>
        <w:t xml:space="preserve"> tabel</w:t>
      </w:r>
      <w:r w:rsidR="004B1B1B" w:rsidRPr="00F3025F">
        <w:rPr>
          <w:rFonts w:ascii="Garamond" w:hAnsi="Garamond"/>
          <w:sz w:val="24"/>
          <w:szCs w:val="24"/>
        </w:rPr>
        <w:t>ë</w:t>
      </w:r>
      <w:r w:rsidRPr="00F3025F">
        <w:rPr>
          <w:rFonts w:ascii="Garamond" w:hAnsi="Garamond"/>
          <w:sz w:val="24"/>
          <w:szCs w:val="24"/>
        </w:rPr>
        <w:t>n e m</w:t>
      </w:r>
      <w:r w:rsidR="004B1B1B" w:rsidRPr="00F3025F">
        <w:rPr>
          <w:rFonts w:ascii="Garamond" w:hAnsi="Garamond"/>
          <w:sz w:val="24"/>
          <w:szCs w:val="24"/>
        </w:rPr>
        <w:t>ë</w:t>
      </w:r>
      <w:r w:rsidRPr="00F3025F">
        <w:rPr>
          <w:rFonts w:ascii="Garamond" w:hAnsi="Garamond"/>
          <w:sz w:val="24"/>
          <w:szCs w:val="24"/>
        </w:rPr>
        <w:t xml:space="preserve">poshtme: </w:t>
      </w:r>
    </w:p>
    <w:p w14:paraId="16AB81BB" w14:textId="77777777" w:rsidR="00D34251" w:rsidRPr="00F3025F" w:rsidRDefault="00D34251" w:rsidP="00D34251">
      <w:pPr>
        <w:widowControl w:val="0"/>
        <w:spacing w:after="0" w:line="240" w:lineRule="auto"/>
        <w:ind w:firstLine="284"/>
        <w:rPr>
          <w:rFonts w:ascii="Garamond" w:hAnsi="Garamond"/>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47"/>
        <w:gridCol w:w="1830"/>
        <w:gridCol w:w="1800"/>
        <w:gridCol w:w="1855"/>
        <w:gridCol w:w="1753"/>
        <w:gridCol w:w="791"/>
      </w:tblGrid>
      <w:tr w:rsidR="00D34251" w:rsidRPr="00F3025F" w14:paraId="410FD81A" w14:textId="77777777" w:rsidTr="001941B2">
        <w:tc>
          <w:tcPr>
            <w:tcW w:w="1711" w:type="dxa"/>
          </w:tcPr>
          <w:p w14:paraId="4C9C9DFA" w14:textId="77777777" w:rsidR="00D34251" w:rsidRPr="00F3025F" w:rsidRDefault="00D34251" w:rsidP="00127C02">
            <w:pPr>
              <w:widowControl w:val="0"/>
              <w:spacing w:after="0" w:line="240" w:lineRule="auto"/>
              <w:rPr>
                <w:rFonts w:ascii="Garamond" w:hAnsi="Garamond"/>
                <w:b/>
                <w:sz w:val="18"/>
                <w:szCs w:val="18"/>
              </w:rPr>
            </w:pPr>
            <w:r w:rsidRPr="00F3025F">
              <w:rPr>
                <w:rFonts w:ascii="Garamond" w:hAnsi="Garamond"/>
                <w:b/>
                <w:sz w:val="18"/>
                <w:szCs w:val="18"/>
              </w:rPr>
              <w:t>Licenca kombëtare e mbajtur</w:t>
            </w:r>
          </w:p>
        </w:tc>
        <w:tc>
          <w:tcPr>
            <w:tcW w:w="2041" w:type="dxa"/>
          </w:tcPr>
          <w:p w14:paraId="2F655EC1" w14:textId="77777777" w:rsidR="00D34251" w:rsidRPr="00F3025F" w:rsidRDefault="00D34251" w:rsidP="00127C02">
            <w:pPr>
              <w:widowControl w:val="0"/>
              <w:spacing w:after="0" w:line="240" w:lineRule="auto"/>
              <w:rPr>
                <w:rFonts w:ascii="Garamond" w:hAnsi="Garamond"/>
                <w:b/>
                <w:sz w:val="18"/>
                <w:szCs w:val="18"/>
              </w:rPr>
            </w:pPr>
            <w:r w:rsidRPr="00F3025F">
              <w:rPr>
                <w:rFonts w:ascii="Garamond" w:hAnsi="Garamond"/>
                <w:b/>
                <w:sz w:val="18"/>
                <w:szCs w:val="18"/>
              </w:rPr>
              <w:t>Eksperienca e orëve totale të fluturimit</w:t>
            </w:r>
          </w:p>
        </w:tc>
        <w:tc>
          <w:tcPr>
            <w:tcW w:w="1991" w:type="dxa"/>
          </w:tcPr>
          <w:p w14:paraId="5EF0F145" w14:textId="77777777" w:rsidR="00D34251" w:rsidRPr="00F3025F" w:rsidRDefault="00D34251" w:rsidP="00127C02">
            <w:pPr>
              <w:widowControl w:val="0"/>
              <w:spacing w:after="0" w:line="240" w:lineRule="auto"/>
              <w:rPr>
                <w:rFonts w:ascii="Garamond" w:hAnsi="Garamond"/>
                <w:b/>
                <w:sz w:val="18"/>
                <w:szCs w:val="18"/>
              </w:rPr>
            </w:pPr>
            <w:r w:rsidRPr="00F3025F">
              <w:rPr>
                <w:rFonts w:ascii="Garamond" w:hAnsi="Garamond"/>
                <w:b/>
                <w:sz w:val="18"/>
                <w:szCs w:val="18"/>
              </w:rPr>
              <w:t>Kërkesat e mëtejshme</w:t>
            </w:r>
          </w:p>
        </w:tc>
        <w:tc>
          <w:tcPr>
            <w:tcW w:w="2064" w:type="dxa"/>
          </w:tcPr>
          <w:p w14:paraId="5C64D821" w14:textId="687F10FD" w:rsidR="00D34251" w:rsidRPr="00F3025F" w:rsidRDefault="00D34251" w:rsidP="00127C02">
            <w:pPr>
              <w:widowControl w:val="0"/>
              <w:spacing w:after="0" w:line="240" w:lineRule="auto"/>
              <w:rPr>
                <w:rFonts w:ascii="Garamond" w:hAnsi="Garamond"/>
                <w:b/>
                <w:sz w:val="18"/>
                <w:szCs w:val="18"/>
              </w:rPr>
            </w:pPr>
            <w:r w:rsidRPr="00F3025F">
              <w:rPr>
                <w:rFonts w:ascii="Garamond" w:hAnsi="Garamond"/>
                <w:b/>
                <w:sz w:val="18"/>
                <w:szCs w:val="18"/>
              </w:rPr>
              <w:t xml:space="preserve">Zëvendësimi Pjesa-FCL licenca dhe kushtet (ku </w:t>
            </w:r>
            <w:r w:rsidR="00262960" w:rsidRPr="00F3025F">
              <w:rPr>
                <w:rFonts w:ascii="Garamond" w:hAnsi="Garamond"/>
                <w:b/>
                <w:sz w:val="18"/>
                <w:szCs w:val="18"/>
              </w:rPr>
              <w:t>aplikohe</w:t>
            </w:r>
            <w:r w:rsidR="00AA1337" w:rsidRPr="00F3025F">
              <w:rPr>
                <w:rFonts w:ascii="Garamond" w:hAnsi="Garamond"/>
                <w:b/>
                <w:sz w:val="18"/>
                <w:szCs w:val="18"/>
              </w:rPr>
              <w:t>t</w:t>
            </w:r>
            <w:r w:rsidRPr="00F3025F">
              <w:rPr>
                <w:rFonts w:ascii="Garamond" w:hAnsi="Garamond"/>
                <w:b/>
                <w:sz w:val="18"/>
                <w:szCs w:val="18"/>
              </w:rPr>
              <w:t>)</w:t>
            </w:r>
          </w:p>
        </w:tc>
        <w:tc>
          <w:tcPr>
            <w:tcW w:w="1937" w:type="dxa"/>
          </w:tcPr>
          <w:p w14:paraId="23C451B1" w14:textId="77777777" w:rsidR="00D34251" w:rsidRPr="00F3025F" w:rsidRDefault="00D34251" w:rsidP="00127C02">
            <w:pPr>
              <w:widowControl w:val="0"/>
              <w:spacing w:after="0" w:line="240" w:lineRule="auto"/>
              <w:rPr>
                <w:rFonts w:ascii="Garamond" w:hAnsi="Garamond"/>
                <w:b/>
                <w:sz w:val="18"/>
                <w:szCs w:val="18"/>
              </w:rPr>
            </w:pPr>
            <w:r w:rsidRPr="00F3025F">
              <w:rPr>
                <w:rFonts w:ascii="Garamond" w:hAnsi="Garamond"/>
                <w:b/>
                <w:sz w:val="18"/>
                <w:szCs w:val="18"/>
              </w:rPr>
              <w:t>Heqja e kushteve</w:t>
            </w:r>
          </w:p>
        </w:tc>
        <w:tc>
          <w:tcPr>
            <w:tcW w:w="911" w:type="dxa"/>
          </w:tcPr>
          <w:p w14:paraId="3D7EB5C3" w14:textId="77777777" w:rsidR="00D34251" w:rsidRPr="00F3025F" w:rsidRDefault="00D34251" w:rsidP="00127C02">
            <w:pPr>
              <w:widowControl w:val="0"/>
              <w:spacing w:after="0" w:line="240" w:lineRule="auto"/>
              <w:rPr>
                <w:rFonts w:ascii="Garamond" w:hAnsi="Garamond"/>
                <w:b/>
                <w:sz w:val="18"/>
                <w:szCs w:val="18"/>
              </w:rPr>
            </w:pPr>
          </w:p>
        </w:tc>
      </w:tr>
      <w:tr w:rsidR="00D34251" w:rsidRPr="00F3025F" w14:paraId="142C1725" w14:textId="77777777" w:rsidTr="001941B2">
        <w:tc>
          <w:tcPr>
            <w:tcW w:w="1711" w:type="dxa"/>
          </w:tcPr>
          <w:p w14:paraId="17E22441"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(1)</w:t>
            </w:r>
          </w:p>
        </w:tc>
        <w:tc>
          <w:tcPr>
            <w:tcW w:w="2041" w:type="dxa"/>
          </w:tcPr>
          <w:p w14:paraId="59959E0A"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(2)</w:t>
            </w:r>
          </w:p>
        </w:tc>
        <w:tc>
          <w:tcPr>
            <w:tcW w:w="1991" w:type="dxa"/>
          </w:tcPr>
          <w:p w14:paraId="5BDCC9F6"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(3)</w:t>
            </w:r>
          </w:p>
        </w:tc>
        <w:tc>
          <w:tcPr>
            <w:tcW w:w="2064" w:type="dxa"/>
          </w:tcPr>
          <w:p w14:paraId="403CC486"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(4)</w:t>
            </w:r>
          </w:p>
        </w:tc>
        <w:tc>
          <w:tcPr>
            <w:tcW w:w="1937" w:type="dxa"/>
          </w:tcPr>
          <w:p w14:paraId="764C2091"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(5)</w:t>
            </w:r>
          </w:p>
        </w:tc>
        <w:tc>
          <w:tcPr>
            <w:tcW w:w="911" w:type="dxa"/>
          </w:tcPr>
          <w:p w14:paraId="618A5D59" w14:textId="77777777" w:rsidR="00D34251" w:rsidRPr="00F3025F" w:rsidRDefault="00D34251" w:rsidP="00127C02">
            <w:pPr>
              <w:widowControl w:val="0"/>
              <w:spacing w:after="0" w:line="240" w:lineRule="auto"/>
              <w:rPr>
                <w:rFonts w:ascii="Garamond" w:hAnsi="Garamond"/>
                <w:sz w:val="18"/>
                <w:szCs w:val="18"/>
              </w:rPr>
            </w:pPr>
          </w:p>
        </w:tc>
      </w:tr>
      <w:tr w:rsidR="00D34251" w:rsidRPr="00F3025F" w14:paraId="048F4904" w14:textId="77777777" w:rsidTr="001941B2">
        <w:tc>
          <w:tcPr>
            <w:tcW w:w="1711" w:type="dxa"/>
          </w:tcPr>
          <w:p w14:paraId="7A80AAEC"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ATPL(A)</w:t>
            </w:r>
          </w:p>
        </w:tc>
        <w:tc>
          <w:tcPr>
            <w:tcW w:w="2041" w:type="dxa"/>
          </w:tcPr>
          <w:p w14:paraId="352A20B0"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&gt; 1 500 si PIC në aeroplanët me shumë pilotë</w:t>
            </w:r>
          </w:p>
        </w:tc>
        <w:tc>
          <w:tcPr>
            <w:tcW w:w="1991" w:type="dxa"/>
          </w:tcPr>
          <w:p w14:paraId="2C34CAA4"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Asnjë</w:t>
            </w:r>
          </w:p>
        </w:tc>
        <w:tc>
          <w:tcPr>
            <w:tcW w:w="2064" w:type="dxa"/>
          </w:tcPr>
          <w:p w14:paraId="004ED318"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ATPL(A)</w:t>
            </w:r>
          </w:p>
        </w:tc>
        <w:tc>
          <w:tcPr>
            <w:tcW w:w="1937" w:type="dxa"/>
          </w:tcPr>
          <w:p w14:paraId="6B04E734" w14:textId="521707CA"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 xml:space="preserve">Nuk </w:t>
            </w:r>
            <w:r w:rsidR="00262960" w:rsidRPr="00F3025F">
              <w:rPr>
                <w:rFonts w:ascii="Garamond" w:hAnsi="Garamond"/>
                <w:sz w:val="18"/>
                <w:szCs w:val="18"/>
              </w:rPr>
              <w:t>aplikohe</w:t>
            </w:r>
            <w:r w:rsidR="00AA1337" w:rsidRPr="00F3025F">
              <w:rPr>
                <w:rFonts w:ascii="Garamond" w:hAnsi="Garamond"/>
                <w:sz w:val="18"/>
                <w:szCs w:val="18"/>
              </w:rPr>
              <w:t>t</w:t>
            </w:r>
          </w:p>
        </w:tc>
        <w:tc>
          <w:tcPr>
            <w:tcW w:w="911" w:type="dxa"/>
          </w:tcPr>
          <w:p w14:paraId="3626AB88"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(a)</w:t>
            </w:r>
          </w:p>
        </w:tc>
      </w:tr>
      <w:tr w:rsidR="00D34251" w:rsidRPr="00F3025F" w14:paraId="3CF6A943" w14:textId="77777777" w:rsidTr="001941B2">
        <w:tc>
          <w:tcPr>
            <w:tcW w:w="1711" w:type="dxa"/>
          </w:tcPr>
          <w:p w14:paraId="07F0D24F"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ATPL(A)</w:t>
            </w:r>
          </w:p>
        </w:tc>
        <w:tc>
          <w:tcPr>
            <w:tcW w:w="2041" w:type="dxa"/>
          </w:tcPr>
          <w:p w14:paraId="3CC0C87D"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&gt; 1 500 në aeroplanët me shumë pilotë</w:t>
            </w:r>
          </w:p>
        </w:tc>
        <w:tc>
          <w:tcPr>
            <w:tcW w:w="1991" w:type="dxa"/>
          </w:tcPr>
          <w:p w14:paraId="4AD82832"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Asnjë</w:t>
            </w:r>
          </w:p>
        </w:tc>
        <w:tc>
          <w:tcPr>
            <w:tcW w:w="2064" w:type="dxa"/>
          </w:tcPr>
          <w:p w14:paraId="618AD643"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si në (c)(4)</w:t>
            </w:r>
          </w:p>
        </w:tc>
        <w:tc>
          <w:tcPr>
            <w:tcW w:w="1937" w:type="dxa"/>
          </w:tcPr>
          <w:p w14:paraId="264AA8D9"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si në (c)(5)</w:t>
            </w:r>
          </w:p>
        </w:tc>
        <w:tc>
          <w:tcPr>
            <w:tcW w:w="911" w:type="dxa"/>
          </w:tcPr>
          <w:p w14:paraId="193C64E0"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(b)</w:t>
            </w:r>
          </w:p>
        </w:tc>
      </w:tr>
      <w:tr w:rsidR="00D34251" w:rsidRPr="00F3025F" w14:paraId="00BEEB74" w14:textId="77777777" w:rsidTr="001941B2">
        <w:tc>
          <w:tcPr>
            <w:tcW w:w="1711" w:type="dxa"/>
          </w:tcPr>
          <w:p w14:paraId="5DC8388B"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ATPL(A)</w:t>
            </w:r>
          </w:p>
        </w:tc>
        <w:tc>
          <w:tcPr>
            <w:tcW w:w="2041" w:type="dxa"/>
          </w:tcPr>
          <w:p w14:paraId="652E1817" w14:textId="1ABC7FE9"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&gt;</w:t>
            </w:r>
            <w:r w:rsidR="00F2789A" w:rsidRPr="00F3025F">
              <w:rPr>
                <w:rFonts w:ascii="Garamond" w:hAnsi="Garamond"/>
                <w:sz w:val="18"/>
                <w:szCs w:val="18"/>
              </w:rPr>
              <w:t xml:space="preserve"> </w:t>
            </w:r>
            <w:r w:rsidRPr="00F3025F">
              <w:rPr>
                <w:rFonts w:ascii="Garamond" w:hAnsi="Garamond"/>
                <w:sz w:val="18"/>
                <w:szCs w:val="18"/>
              </w:rPr>
              <w:t>500 në aeroplanët me shumë pilotë</w:t>
            </w:r>
          </w:p>
        </w:tc>
        <w:tc>
          <w:tcPr>
            <w:tcW w:w="1991" w:type="dxa"/>
          </w:tcPr>
          <w:p w14:paraId="345F2444" w14:textId="51332BFA"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 xml:space="preserve">Tregon njohuri të planifikimit të fluturimit dhe performancën siç </w:t>
            </w:r>
            <w:r w:rsidR="00622017" w:rsidRPr="00F3025F">
              <w:rPr>
                <w:rFonts w:ascii="Garamond" w:hAnsi="Garamond"/>
                <w:sz w:val="18"/>
                <w:szCs w:val="18"/>
              </w:rPr>
              <w:t>kërkohe</w:t>
            </w:r>
            <w:r w:rsidR="00AA1337" w:rsidRPr="00F3025F">
              <w:rPr>
                <w:rFonts w:ascii="Garamond" w:hAnsi="Garamond"/>
                <w:sz w:val="18"/>
                <w:szCs w:val="18"/>
              </w:rPr>
              <w:t>t</w:t>
            </w:r>
            <w:r w:rsidRPr="00F3025F">
              <w:rPr>
                <w:rFonts w:ascii="Garamond" w:hAnsi="Garamond"/>
                <w:sz w:val="18"/>
                <w:szCs w:val="18"/>
              </w:rPr>
              <w:t xml:space="preserve"> nga FCL.515</w:t>
            </w:r>
          </w:p>
        </w:tc>
        <w:tc>
          <w:tcPr>
            <w:tcW w:w="2064" w:type="dxa"/>
          </w:tcPr>
          <w:p w14:paraId="40FF0C7C" w14:textId="229119F1"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 xml:space="preserve">ATPL(A), me kategorizimin e tipit të kufizuar në </w:t>
            </w:r>
            <w:r w:rsidR="004B1B1B" w:rsidRPr="00F3025F">
              <w:rPr>
                <w:rFonts w:ascii="Garamond" w:hAnsi="Garamond"/>
                <w:sz w:val="18"/>
                <w:szCs w:val="18"/>
              </w:rPr>
              <w:t>bashkë</w:t>
            </w:r>
            <w:r w:rsidRPr="00F3025F">
              <w:rPr>
                <w:rFonts w:ascii="Garamond" w:hAnsi="Garamond"/>
                <w:sz w:val="18"/>
                <w:szCs w:val="18"/>
              </w:rPr>
              <w:t>pilot</w:t>
            </w:r>
          </w:p>
        </w:tc>
        <w:tc>
          <w:tcPr>
            <w:tcW w:w="1937" w:type="dxa"/>
          </w:tcPr>
          <w:p w14:paraId="138ECB57" w14:textId="6095F169"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 xml:space="preserve">Tregon njohuri për të vepruar si PIC siç </w:t>
            </w:r>
            <w:r w:rsidR="00622017" w:rsidRPr="00F3025F">
              <w:rPr>
                <w:rFonts w:ascii="Garamond" w:hAnsi="Garamond"/>
                <w:sz w:val="18"/>
                <w:szCs w:val="18"/>
              </w:rPr>
              <w:t>kërkohe</w:t>
            </w:r>
            <w:r w:rsidR="00AA1337" w:rsidRPr="00F3025F">
              <w:rPr>
                <w:rFonts w:ascii="Garamond" w:hAnsi="Garamond"/>
                <w:sz w:val="18"/>
                <w:szCs w:val="18"/>
              </w:rPr>
              <w:t>t</w:t>
            </w:r>
            <w:r w:rsidRPr="00F3025F">
              <w:rPr>
                <w:rFonts w:ascii="Garamond" w:hAnsi="Garamond"/>
                <w:sz w:val="18"/>
                <w:szCs w:val="18"/>
              </w:rPr>
              <w:t xml:space="preserve"> nga Shtojca 9 </w:t>
            </w:r>
            <w:r w:rsidR="00444CCF" w:rsidRPr="00F3025F">
              <w:rPr>
                <w:rFonts w:ascii="Garamond" w:hAnsi="Garamond"/>
                <w:sz w:val="18"/>
                <w:szCs w:val="18"/>
              </w:rPr>
              <w:t xml:space="preserve">në pjesën </w:t>
            </w:r>
            <w:r w:rsidRPr="00F3025F">
              <w:rPr>
                <w:rFonts w:ascii="Garamond" w:hAnsi="Garamond"/>
                <w:sz w:val="18"/>
                <w:szCs w:val="18"/>
              </w:rPr>
              <w:t>- FCL</w:t>
            </w:r>
          </w:p>
        </w:tc>
        <w:tc>
          <w:tcPr>
            <w:tcW w:w="911" w:type="dxa"/>
          </w:tcPr>
          <w:p w14:paraId="681B775C"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(c)</w:t>
            </w:r>
          </w:p>
        </w:tc>
      </w:tr>
      <w:tr w:rsidR="00D34251" w:rsidRPr="00F3025F" w14:paraId="58E9CD68" w14:textId="77777777" w:rsidTr="001941B2">
        <w:tc>
          <w:tcPr>
            <w:tcW w:w="1711" w:type="dxa"/>
          </w:tcPr>
          <w:p w14:paraId="375B6B40"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 xml:space="preserve">CPL/IR(A) dhe kalon një test teorie ICAO ATPL në Vendin Anëtar të lëshimit të licencës </w:t>
            </w:r>
          </w:p>
        </w:tc>
        <w:tc>
          <w:tcPr>
            <w:tcW w:w="2041" w:type="dxa"/>
          </w:tcPr>
          <w:p w14:paraId="492E533D" w14:textId="77777777" w:rsidR="00D34251" w:rsidRPr="00F3025F" w:rsidRDefault="00D34251" w:rsidP="00127C02">
            <w:pPr>
              <w:widowControl w:val="0"/>
              <w:spacing w:after="0" w:line="240" w:lineRule="auto"/>
              <w:rPr>
                <w:rFonts w:ascii="Garamond" w:hAnsi="Garamond"/>
                <w:sz w:val="18"/>
                <w:szCs w:val="18"/>
              </w:rPr>
            </w:pPr>
          </w:p>
        </w:tc>
        <w:tc>
          <w:tcPr>
            <w:tcW w:w="1991" w:type="dxa"/>
          </w:tcPr>
          <w:p w14:paraId="113C1A10" w14:textId="6DB65A78"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 xml:space="preserve">(i) Tregon njohuri të planifikimit të fluturimit dhe performancën siç </w:t>
            </w:r>
            <w:r w:rsidR="00622017" w:rsidRPr="00F3025F">
              <w:rPr>
                <w:rFonts w:ascii="Garamond" w:hAnsi="Garamond"/>
                <w:sz w:val="18"/>
                <w:szCs w:val="18"/>
              </w:rPr>
              <w:t>kërkohe</w:t>
            </w:r>
            <w:r w:rsidR="00AA1337" w:rsidRPr="00F3025F">
              <w:rPr>
                <w:rFonts w:ascii="Garamond" w:hAnsi="Garamond"/>
                <w:sz w:val="18"/>
                <w:szCs w:val="18"/>
              </w:rPr>
              <w:t>t</w:t>
            </w:r>
            <w:r w:rsidRPr="00F3025F">
              <w:rPr>
                <w:rFonts w:ascii="Garamond" w:hAnsi="Garamond"/>
                <w:sz w:val="18"/>
                <w:szCs w:val="18"/>
              </w:rPr>
              <w:t xml:space="preserve"> nga FCL.310 dhe FCL.615(b)</w:t>
            </w:r>
          </w:p>
          <w:p w14:paraId="49C0958E"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(ii) plotëson kërkesat e mbetura të FCL.720.A(c)</w:t>
            </w:r>
          </w:p>
        </w:tc>
        <w:tc>
          <w:tcPr>
            <w:tcW w:w="2064" w:type="dxa"/>
          </w:tcPr>
          <w:p w14:paraId="7C3635D5"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CPL/IR(A) me kreditin e teorisë ATPL</w:t>
            </w:r>
          </w:p>
        </w:tc>
        <w:tc>
          <w:tcPr>
            <w:tcW w:w="1937" w:type="dxa"/>
          </w:tcPr>
          <w:p w14:paraId="46BC36FF" w14:textId="0EB2D1B5"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 xml:space="preserve">Nuk </w:t>
            </w:r>
            <w:r w:rsidR="00262960" w:rsidRPr="00F3025F">
              <w:rPr>
                <w:rFonts w:ascii="Garamond" w:hAnsi="Garamond"/>
                <w:sz w:val="18"/>
                <w:szCs w:val="18"/>
              </w:rPr>
              <w:t>aplikohe</w:t>
            </w:r>
            <w:r w:rsidR="00AA1337" w:rsidRPr="00F3025F">
              <w:rPr>
                <w:rFonts w:ascii="Garamond" w:hAnsi="Garamond"/>
                <w:sz w:val="18"/>
                <w:szCs w:val="18"/>
              </w:rPr>
              <w:t>t</w:t>
            </w:r>
          </w:p>
        </w:tc>
        <w:tc>
          <w:tcPr>
            <w:tcW w:w="911" w:type="dxa"/>
          </w:tcPr>
          <w:p w14:paraId="3D96AFFA"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(d)</w:t>
            </w:r>
          </w:p>
        </w:tc>
      </w:tr>
      <w:tr w:rsidR="00D34251" w:rsidRPr="00F3025F" w14:paraId="0A33EFC2" w14:textId="77777777" w:rsidTr="001941B2">
        <w:tc>
          <w:tcPr>
            <w:tcW w:w="1711" w:type="dxa"/>
          </w:tcPr>
          <w:p w14:paraId="1C79E27B"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CPL/IR(A)</w:t>
            </w:r>
          </w:p>
        </w:tc>
        <w:tc>
          <w:tcPr>
            <w:tcW w:w="2041" w:type="dxa"/>
          </w:tcPr>
          <w:p w14:paraId="0AF2380B"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 xml:space="preserve">&gt;500 në aeroplanët me shumë pilotë ose operacionet me shumë pilotë në aeroplanët me pilot të vetëm në kategorinë CS-23 ose ekuivalente në përputhje me kërkesat përkatëse të Pjesës-CAT dhe Pjesës-ORO për transportin ajror tregtar </w:t>
            </w:r>
          </w:p>
        </w:tc>
        <w:tc>
          <w:tcPr>
            <w:tcW w:w="1991" w:type="dxa"/>
          </w:tcPr>
          <w:p w14:paraId="095CA9AF"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(i) kalon një ekzaminim për njohuirtë ATPL(A) në Vendin Anëtar të lëshimit të licencës (*)</w:t>
            </w:r>
          </w:p>
          <w:p w14:paraId="42E64E14" w14:textId="77F038C6"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(ii) plotëson kërkesat e mbetura të FCL.720.A(c)</w:t>
            </w:r>
            <w:r w:rsidR="00F2789A" w:rsidRPr="00F3025F">
              <w:rPr>
                <w:rFonts w:ascii="Garamond" w:hAnsi="Garamond"/>
                <w:sz w:val="18"/>
                <w:szCs w:val="18"/>
              </w:rPr>
              <w:t xml:space="preserve"> </w:t>
            </w:r>
          </w:p>
        </w:tc>
        <w:tc>
          <w:tcPr>
            <w:tcW w:w="2064" w:type="dxa"/>
          </w:tcPr>
          <w:p w14:paraId="184E3540"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CPL/IR(A) me kreditin e teorisë ATPL</w:t>
            </w:r>
          </w:p>
        </w:tc>
        <w:tc>
          <w:tcPr>
            <w:tcW w:w="1937" w:type="dxa"/>
          </w:tcPr>
          <w:p w14:paraId="0B5DA5E1" w14:textId="6238CA95"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 xml:space="preserve">Nuk </w:t>
            </w:r>
            <w:r w:rsidR="00262960" w:rsidRPr="00F3025F">
              <w:rPr>
                <w:rFonts w:ascii="Garamond" w:hAnsi="Garamond"/>
                <w:sz w:val="18"/>
                <w:szCs w:val="18"/>
              </w:rPr>
              <w:t>aplikohe</w:t>
            </w:r>
            <w:r w:rsidR="00AA1337" w:rsidRPr="00F3025F">
              <w:rPr>
                <w:rFonts w:ascii="Garamond" w:hAnsi="Garamond"/>
                <w:sz w:val="18"/>
                <w:szCs w:val="18"/>
              </w:rPr>
              <w:t>t</w:t>
            </w:r>
          </w:p>
        </w:tc>
        <w:tc>
          <w:tcPr>
            <w:tcW w:w="911" w:type="dxa"/>
          </w:tcPr>
          <w:p w14:paraId="22B1631C"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(e)</w:t>
            </w:r>
          </w:p>
        </w:tc>
      </w:tr>
      <w:tr w:rsidR="00D34251" w:rsidRPr="00F3025F" w14:paraId="3B729432" w14:textId="77777777" w:rsidTr="00127C02">
        <w:trPr>
          <w:trHeight w:val="1429"/>
        </w:trPr>
        <w:tc>
          <w:tcPr>
            <w:tcW w:w="1711" w:type="dxa"/>
          </w:tcPr>
          <w:p w14:paraId="05819D01"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CPL/IR(A)</w:t>
            </w:r>
          </w:p>
        </w:tc>
        <w:tc>
          <w:tcPr>
            <w:tcW w:w="2041" w:type="dxa"/>
          </w:tcPr>
          <w:p w14:paraId="5870D354"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&gt; 500 si PIC në aeroplanët me pilot të vetëm</w:t>
            </w:r>
          </w:p>
        </w:tc>
        <w:tc>
          <w:tcPr>
            <w:tcW w:w="1991" w:type="dxa"/>
          </w:tcPr>
          <w:p w14:paraId="7B681E8B"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Asnjë</w:t>
            </w:r>
          </w:p>
        </w:tc>
        <w:tc>
          <w:tcPr>
            <w:tcW w:w="2064" w:type="dxa"/>
          </w:tcPr>
          <w:p w14:paraId="6468C350"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CPL/IR(A) me kategorizimet e klasës dhe kategorizimet e tipit të kufizuara në aeroplanët me pilot të vetëm</w:t>
            </w:r>
          </w:p>
        </w:tc>
        <w:tc>
          <w:tcPr>
            <w:tcW w:w="1937" w:type="dxa"/>
          </w:tcPr>
          <w:p w14:paraId="2219C7FB" w14:textId="5FE3BE2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 xml:space="preserve">Merr kategorizimin e tipit me shumë pilotë në përputhje </w:t>
            </w:r>
            <w:r w:rsidR="00B23176" w:rsidRPr="00F3025F">
              <w:rPr>
                <w:rFonts w:ascii="Garamond" w:hAnsi="Garamond"/>
                <w:sz w:val="18"/>
                <w:szCs w:val="18"/>
              </w:rPr>
              <w:t>me pjesën</w:t>
            </w:r>
            <w:r w:rsidRPr="00F3025F">
              <w:rPr>
                <w:rFonts w:ascii="Garamond" w:hAnsi="Garamond"/>
                <w:sz w:val="18"/>
                <w:szCs w:val="18"/>
              </w:rPr>
              <w:t>-FCL</w:t>
            </w:r>
          </w:p>
        </w:tc>
        <w:tc>
          <w:tcPr>
            <w:tcW w:w="911" w:type="dxa"/>
          </w:tcPr>
          <w:p w14:paraId="52199B95"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(f)</w:t>
            </w:r>
          </w:p>
        </w:tc>
      </w:tr>
      <w:tr w:rsidR="00D34251" w:rsidRPr="00F3025F" w14:paraId="27E05BEA" w14:textId="77777777" w:rsidTr="001941B2">
        <w:tc>
          <w:tcPr>
            <w:tcW w:w="1711" w:type="dxa"/>
          </w:tcPr>
          <w:p w14:paraId="35AC1FAD"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CPL/IR(A)</w:t>
            </w:r>
          </w:p>
        </w:tc>
        <w:tc>
          <w:tcPr>
            <w:tcW w:w="2041" w:type="dxa"/>
          </w:tcPr>
          <w:p w14:paraId="2747FDB3"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&gt; 500 si PIC në aeroplanët me pilot të vetëm</w:t>
            </w:r>
          </w:p>
        </w:tc>
        <w:tc>
          <w:tcPr>
            <w:tcW w:w="1991" w:type="dxa"/>
          </w:tcPr>
          <w:p w14:paraId="0FDC8B4E"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Tregon njohuri të planifikimit të fluturimit dhe performancën e fluturimit për nivelin CPL/IR</w:t>
            </w:r>
          </w:p>
        </w:tc>
        <w:tc>
          <w:tcPr>
            <w:tcW w:w="2064" w:type="dxa"/>
          </w:tcPr>
          <w:p w14:paraId="1AD8E98F"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Si (4)(f)</w:t>
            </w:r>
          </w:p>
        </w:tc>
        <w:tc>
          <w:tcPr>
            <w:tcW w:w="1937" w:type="dxa"/>
          </w:tcPr>
          <w:p w14:paraId="0E84CB99"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Si (5)(f)</w:t>
            </w:r>
          </w:p>
        </w:tc>
        <w:tc>
          <w:tcPr>
            <w:tcW w:w="911" w:type="dxa"/>
          </w:tcPr>
          <w:p w14:paraId="17836C59"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(g)</w:t>
            </w:r>
          </w:p>
        </w:tc>
      </w:tr>
      <w:tr w:rsidR="00D34251" w:rsidRPr="00F3025F" w14:paraId="2CA4D935" w14:textId="77777777" w:rsidTr="001941B2">
        <w:tc>
          <w:tcPr>
            <w:tcW w:w="1711" w:type="dxa"/>
          </w:tcPr>
          <w:p w14:paraId="6532E1B8"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CPL(A)</w:t>
            </w:r>
          </w:p>
        </w:tc>
        <w:tc>
          <w:tcPr>
            <w:tcW w:w="2041" w:type="dxa"/>
          </w:tcPr>
          <w:p w14:paraId="6C0A3525"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&gt; 500 si PIC në aeroplanët me pilot të vetëm</w:t>
            </w:r>
          </w:p>
        </w:tc>
        <w:tc>
          <w:tcPr>
            <w:tcW w:w="1991" w:type="dxa"/>
          </w:tcPr>
          <w:p w14:paraId="5EA5BC75" w14:textId="7509049A"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 xml:space="preserve">Kategorizim natën, nëse </w:t>
            </w:r>
            <w:r w:rsidR="00262960" w:rsidRPr="00F3025F">
              <w:rPr>
                <w:rFonts w:ascii="Garamond" w:hAnsi="Garamond"/>
                <w:sz w:val="18"/>
                <w:szCs w:val="18"/>
              </w:rPr>
              <w:t>aplikohe</w:t>
            </w:r>
            <w:r w:rsidR="00AA1337" w:rsidRPr="00F3025F">
              <w:rPr>
                <w:rFonts w:ascii="Garamond" w:hAnsi="Garamond"/>
                <w:sz w:val="18"/>
                <w:szCs w:val="18"/>
              </w:rPr>
              <w:t>t</w:t>
            </w:r>
          </w:p>
        </w:tc>
        <w:tc>
          <w:tcPr>
            <w:tcW w:w="2064" w:type="dxa"/>
          </w:tcPr>
          <w:p w14:paraId="173BC3A0"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CPL(A), me kategorizimet e tipit/klasës e kufizuar në aeroplanët me pilot të vetëm</w:t>
            </w:r>
          </w:p>
        </w:tc>
        <w:tc>
          <w:tcPr>
            <w:tcW w:w="1937" w:type="dxa"/>
          </w:tcPr>
          <w:p w14:paraId="6ACC92E9" w14:textId="77777777" w:rsidR="00D34251" w:rsidRPr="00F3025F" w:rsidRDefault="00D34251" w:rsidP="00127C02">
            <w:pPr>
              <w:widowControl w:val="0"/>
              <w:spacing w:after="0" w:line="240" w:lineRule="auto"/>
              <w:rPr>
                <w:rFonts w:ascii="Garamond" w:hAnsi="Garamond"/>
                <w:sz w:val="18"/>
                <w:szCs w:val="18"/>
              </w:rPr>
            </w:pPr>
          </w:p>
          <w:p w14:paraId="452CE0EA" w14:textId="77777777" w:rsidR="00D34251" w:rsidRPr="00F3025F" w:rsidRDefault="00D34251" w:rsidP="00127C02">
            <w:pPr>
              <w:widowControl w:val="0"/>
              <w:spacing w:after="0" w:line="240" w:lineRule="auto"/>
              <w:jc w:val="center"/>
              <w:rPr>
                <w:rFonts w:ascii="Garamond" w:hAnsi="Garamond"/>
                <w:sz w:val="18"/>
                <w:szCs w:val="18"/>
              </w:rPr>
            </w:pPr>
          </w:p>
        </w:tc>
        <w:tc>
          <w:tcPr>
            <w:tcW w:w="911" w:type="dxa"/>
          </w:tcPr>
          <w:p w14:paraId="65BD5CFA"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(h)</w:t>
            </w:r>
          </w:p>
        </w:tc>
      </w:tr>
      <w:tr w:rsidR="00D34251" w:rsidRPr="00F3025F" w14:paraId="3F1D6D93" w14:textId="77777777" w:rsidTr="001941B2">
        <w:tc>
          <w:tcPr>
            <w:tcW w:w="1711" w:type="dxa"/>
          </w:tcPr>
          <w:p w14:paraId="4B2D9FCB"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CPL(A)</w:t>
            </w:r>
          </w:p>
        </w:tc>
        <w:tc>
          <w:tcPr>
            <w:tcW w:w="2041" w:type="dxa"/>
          </w:tcPr>
          <w:p w14:paraId="30580AE9"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&gt; 500 si PIC në aeroplanët me pilot të vetëm</w:t>
            </w:r>
          </w:p>
        </w:tc>
        <w:tc>
          <w:tcPr>
            <w:tcW w:w="1991" w:type="dxa"/>
          </w:tcPr>
          <w:p w14:paraId="3CA75028" w14:textId="59FFED9F"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 xml:space="preserve">(i) Kategorizim natën, nëse </w:t>
            </w:r>
            <w:r w:rsidR="00262960" w:rsidRPr="00F3025F">
              <w:rPr>
                <w:rFonts w:ascii="Garamond" w:hAnsi="Garamond"/>
                <w:sz w:val="18"/>
                <w:szCs w:val="18"/>
              </w:rPr>
              <w:t>aplikohe</w:t>
            </w:r>
            <w:r w:rsidR="00AA1337" w:rsidRPr="00F3025F">
              <w:rPr>
                <w:rFonts w:ascii="Garamond" w:hAnsi="Garamond"/>
                <w:sz w:val="18"/>
                <w:szCs w:val="18"/>
              </w:rPr>
              <w:t>t</w:t>
            </w:r>
            <w:r w:rsidRPr="00F3025F">
              <w:rPr>
                <w:rFonts w:ascii="Garamond" w:hAnsi="Garamond"/>
                <w:sz w:val="18"/>
                <w:szCs w:val="18"/>
              </w:rPr>
              <w:t>;</w:t>
            </w:r>
          </w:p>
          <w:p w14:paraId="79BADB41" w14:textId="796CE9BE"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 xml:space="preserve">(ii) tregojnë njohuri të performancës së fluturimit dhe planifikimit siç </w:t>
            </w:r>
            <w:r w:rsidR="00622017" w:rsidRPr="00F3025F">
              <w:rPr>
                <w:rFonts w:ascii="Garamond" w:hAnsi="Garamond"/>
                <w:sz w:val="18"/>
                <w:szCs w:val="18"/>
              </w:rPr>
              <w:t>kërkohe</w:t>
            </w:r>
            <w:r w:rsidR="00AA1337" w:rsidRPr="00F3025F">
              <w:rPr>
                <w:rFonts w:ascii="Garamond" w:hAnsi="Garamond"/>
                <w:sz w:val="18"/>
                <w:szCs w:val="18"/>
              </w:rPr>
              <w:t>t</w:t>
            </w:r>
            <w:r w:rsidRPr="00F3025F">
              <w:rPr>
                <w:rFonts w:ascii="Garamond" w:hAnsi="Garamond"/>
                <w:sz w:val="18"/>
                <w:szCs w:val="18"/>
              </w:rPr>
              <w:t xml:space="preserve"> nga FCL.310</w:t>
            </w:r>
          </w:p>
        </w:tc>
        <w:tc>
          <w:tcPr>
            <w:tcW w:w="2064" w:type="dxa"/>
          </w:tcPr>
          <w:p w14:paraId="107A4CD2"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Si (4)(h)</w:t>
            </w:r>
          </w:p>
        </w:tc>
        <w:tc>
          <w:tcPr>
            <w:tcW w:w="1937" w:type="dxa"/>
          </w:tcPr>
          <w:p w14:paraId="3EE1BFAC" w14:textId="77777777" w:rsidR="00D34251" w:rsidRPr="00F3025F" w:rsidRDefault="00D34251" w:rsidP="00127C02">
            <w:pPr>
              <w:widowControl w:val="0"/>
              <w:spacing w:after="0" w:line="240" w:lineRule="auto"/>
              <w:rPr>
                <w:rFonts w:ascii="Garamond" w:hAnsi="Garamond"/>
                <w:sz w:val="18"/>
                <w:szCs w:val="18"/>
              </w:rPr>
            </w:pPr>
          </w:p>
        </w:tc>
        <w:tc>
          <w:tcPr>
            <w:tcW w:w="911" w:type="dxa"/>
          </w:tcPr>
          <w:p w14:paraId="758309D7"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(i)</w:t>
            </w:r>
          </w:p>
        </w:tc>
      </w:tr>
      <w:tr w:rsidR="00D34251" w:rsidRPr="00F3025F" w14:paraId="57BFBC30" w14:textId="77777777" w:rsidTr="001941B2">
        <w:tc>
          <w:tcPr>
            <w:tcW w:w="1711" w:type="dxa"/>
          </w:tcPr>
          <w:p w14:paraId="67016C9A"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PPL/IR(A)</w:t>
            </w:r>
          </w:p>
        </w:tc>
        <w:tc>
          <w:tcPr>
            <w:tcW w:w="2041" w:type="dxa"/>
          </w:tcPr>
          <w:p w14:paraId="3CB045BC"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 75 në përputhje me IFR</w:t>
            </w:r>
          </w:p>
        </w:tc>
        <w:tc>
          <w:tcPr>
            <w:tcW w:w="1991" w:type="dxa"/>
          </w:tcPr>
          <w:p w14:paraId="51700574" w14:textId="77777777" w:rsidR="00D34251" w:rsidRPr="00F3025F" w:rsidRDefault="00D34251" w:rsidP="00127C02">
            <w:pPr>
              <w:widowControl w:val="0"/>
              <w:spacing w:after="0" w:line="240" w:lineRule="auto"/>
              <w:rPr>
                <w:rFonts w:ascii="Garamond" w:hAnsi="Garamond"/>
                <w:sz w:val="18"/>
                <w:szCs w:val="18"/>
              </w:rPr>
            </w:pPr>
          </w:p>
        </w:tc>
        <w:tc>
          <w:tcPr>
            <w:tcW w:w="2064" w:type="dxa"/>
          </w:tcPr>
          <w:p w14:paraId="518E09E8"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PPL/IR(A) (e kufizuar në PPL)</w:t>
            </w:r>
          </w:p>
        </w:tc>
        <w:tc>
          <w:tcPr>
            <w:tcW w:w="1937" w:type="dxa"/>
          </w:tcPr>
          <w:p w14:paraId="511EF028" w14:textId="34CFDDD3"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 xml:space="preserve">Tregojë njohuri të performancës së fluturimit dhe planifikimit siç </w:t>
            </w:r>
            <w:r w:rsidR="00622017" w:rsidRPr="00F3025F">
              <w:rPr>
                <w:rFonts w:ascii="Garamond" w:hAnsi="Garamond"/>
                <w:sz w:val="18"/>
                <w:szCs w:val="18"/>
              </w:rPr>
              <w:t>kërkohe</w:t>
            </w:r>
            <w:r w:rsidR="00AA1337" w:rsidRPr="00F3025F">
              <w:rPr>
                <w:rFonts w:ascii="Garamond" w:hAnsi="Garamond"/>
                <w:sz w:val="18"/>
                <w:szCs w:val="18"/>
              </w:rPr>
              <w:t>t</w:t>
            </w:r>
            <w:r w:rsidRPr="00F3025F">
              <w:rPr>
                <w:rFonts w:ascii="Garamond" w:hAnsi="Garamond"/>
                <w:sz w:val="18"/>
                <w:szCs w:val="18"/>
              </w:rPr>
              <w:t xml:space="preserve"> nga FCL.615(b)</w:t>
            </w:r>
          </w:p>
        </w:tc>
        <w:tc>
          <w:tcPr>
            <w:tcW w:w="911" w:type="dxa"/>
          </w:tcPr>
          <w:p w14:paraId="2AF0176F"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(j)</w:t>
            </w:r>
          </w:p>
        </w:tc>
      </w:tr>
      <w:tr w:rsidR="00D34251" w:rsidRPr="00F3025F" w14:paraId="07A874E9" w14:textId="77777777" w:rsidTr="001941B2">
        <w:tc>
          <w:tcPr>
            <w:tcW w:w="1711" w:type="dxa"/>
          </w:tcPr>
          <w:p w14:paraId="71A3667C"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PPL(A)</w:t>
            </w:r>
          </w:p>
        </w:tc>
        <w:tc>
          <w:tcPr>
            <w:tcW w:w="2041" w:type="dxa"/>
          </w:tcPr>
          <w:p w14:paraId="249F9637"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 xml:space="preserve">≥ 70 në aeroplanë </w:t>
            </w:r>
          </w:p>
        </w:tc>
        <w:tc>
          <w:tcPr>
            <w:tcW w:w="1991" w:type="dxa"/>
          </w:tcPr>
          <w:p w14:paraId="19527681"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Tregon përdorimin e ndihmave të navigacionit radio</w:t>
            </w:r>
          </w:p>
        </w:tc>
        <w:tc>
          <w:tcPr>
            <w:tcW w:w="2064" w:type="dxa"/>
          </w:tcPr>
          <w:p w14:paraId="0B98E106"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PPL(A)</w:t>
            </w:r>
          </w:p>
        </w:tc>
        <w:tc>
          <w:tcPr>
            <w:tcW w:w="1937" w:type="dxa"/>
          </w:tcPr>
          <w:p w14:paraId="02FD5277" w14:textId="77777777" w:rsidR="00D34251" w:rsidRPr="00F3025F" w:rsidRDefault="00D34251" w:rsidP="00127C02">
            <w:pPr>
              <w:widowControl w:val="0"/>
              <w:spacing w:after="0" w:line="240" w:lineRule="auto"/>
              <w:rPr>
                <w:rFonts w:ascii="Garamond" w:hAnsi="Garamond"/>
                <w:sz w:val="18"/>
                <w:szCs w:val="18"/>
              </w:rPr>
            </w:pPr>
          </w:p>
        </w:tc>
        <w:tc>
          <w:tcPr>
            <w:tcW w:w="911" w:type="dxa"/>
          </w:tcPr>
          <w:p w14:paraId="4B5143F2"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(k)</w:t>
            </w:r>
          </w:p>
        </w:tc>
      </w:tr>
    </w:tbl>
    <w:p w14:paraId="6499B887" w14:textId="77777777" w:rsidR="00D34251" w:rsidRPr="00F3025F" w:rsidRDefault="00D34251" w:rsidP="00D34251">
      <w:pPr>
        <w:widowControl w:val="0"/>
        <w:spacing w:after="0" w:line="240" w:lineRule="auto"/>
        <w:ind w:firstLine="284"/>
        <w:rPr>
          <w:rFonts w:ascii="Garamond" w:hAnsi="Garamond"/>
          <w:szCs w:val="24"/>
        </w:rPr>
      </w:pPr>
    </w:p>
    <w:p w14:paraId="7849017C" w14:textId="61AF10DD" w:rsidR="00D34251" w:rsidRPr="00F3025F" w:rsidRDefault="00D34251" w:rsidP="00127C02">
      <w:pPr>
        <w:widowControl w:val="0"/>
        <w:spacing w:after="0" w:line="240" w:lineRule="auto"/>
        <w:ind w:firstLine="284"/>
        <w:jc w:val="both"/>
        <w:rPr>
          <w:rFonts w:ascii="Garamond" w:hAnsi="Garamond"/>
          <w:color w:val="333333"/>
          <w:sz w:val="24"/>
          <w:szCs w:val="24"/>
        </w:rPr>
      </w:pPr>
      <w:r w:rsidRPr="00F3025F">
        <w:rPr>
          <w:rFonts w:ascii="Garamond" w:hAnsi="Garamond"/>
          <w:color w:val="333333"/>
          <w:sz w:val="24"/>
          <w:szCs w:val="24"/>
        </w:rPr>
        <w:t xml:space="preserve"> (*) </w:t>
      </w:r>
      <w:r w:rsidR="00581832" w:rsidRPr="00F3025F">
        <w:rPr>
          <w:rFonts w:ascii="Garamond" w:hAnsi="Garamond"/>
          <w:color w:val="333333"/>
          <w:sz w:val="24"/>
          <w:szCs w:val="24"/>
        </w:rPr>
        <w:t>Mbajtës</w:t>
      </w:r>
      <w:r w:rsidRPr="00F3025F">
        <w:rPr>
          <w:rFonts w:ascii="Garamond" w:hAnsi="Garamond"/>
          <w:color w:val="333333"/>
          <w:sz w:val="24"/>
          <w:szCs w:val="24"/>
        </w:rPr>
        <w:t>it e CPL</w:t>
      </w:r>
      <w:r w:rsidR="00F536B0" w:rsidRPr="00F3025F">
        <w:rPr>
          <w:rFonts w:ascii="Garamond" w:hAnsi="Garamond"/>
          <w:color w:val="333333"/>
          <w:sz w:val="24"/>
          <w:szCs w:val="24"/>
        </w:rPr>
        <w:t xml:space="preserve"> që </w:t>
      </w:r>
      <w:r w:rsidR="00227F3B" w:rsidRPr="00F3025F">
        <w:rPr>
          <w:rFonts w:ascii="Garamond" w:hAnsi="Garamond"/>
          <w:color w:val="333333"/>
          <w:sz w:val="24"/>
          <w:szCs w:val="24"/>
        </w:rPr>
        <w:t>mbajnë</w:t>
      </w:r>
      <w:r w:rsidR="00B61D1A" w:rsidRPr="00F3025F">
        <w:rPr>
          <w:rFonts w:ascii="Garamond" w:hAnsi="Garamond"/>
          <w:color w:val="333333"/>
          <w:sz w:val="24"/>
          <w:szCs w:val="24"/>
        </w:rPr>
        <w:t xml:space="preserve"> një </w:t>
      </w:r>
      <w:r w:rsidRPr="00F3025F">
        <w:rPr>
          <w:rFonts w:ascii="Garamond" w:hAnsi="Garamond"/>
          <w:color w:val="333333"/>
          <w:sz w:val="24"/>
          <w:szCs w:val="24"/>
        </w:rPr>
        <w:t>kategorizim</w:t>
      </w:r>
      <w:r w:rsidR="00A70663" w:rsidRPr="00F3025F">
        <w:rPr>
          <w:rFonts w:ascii="Garamond" w:hAnsi="Garamond"/>
          <w:color w:val="333333"/>
          <w:sz w:val="24"/>
          <w:szCs w:val="24"/>
        </w:rPr>
        <w:t xml:space="preserve"> të tipit </w:t>
      </w:r>
      <w:r w:rsidR="004355FA" w:rsidRPr="00F3025F">
        <w:rPr>
          <w:rFonts w:ascii="Garamond" w:hAnsi="Garamond"/>
          <w:color w:val="333333"/>
          <w:sz w:val="24"/>
          <w:szCs w:val="24"/>
        </w:rPr>
        <w:t>për</w:t>
      </w:r>
      <w:r w:rsidR="006E505D" w:rsidRPr="00F3025F">
        <w:rPr>
          <w:rFonts w:ascii="Garamond" w:hAnsi="Garamond"/>
          <w:color w:val="333333"/>
          <w:sz w:val="24"/>
          <w:szCs w:val="24"/>
        </w:rPr>
        <w:t xml:space="preserve"> avionë </w:t>
      </w:r>
      <w:r w:rsidRPr="00F3025F">
        <w:rPr>
          <w:rFonts w:ascii="Garamond" w:hAnsi="Garamond"/>
          <w:color w:val="333333"/>
          <w:sz w:val="24"/>
          <w:szCs w:val="24"/>
        </w:rPr>
        <w:t xml:space="preserve">me </w:t>
      </w:r>
      <w:r w:rsidR="00072B02" w:rsidRPr="00F3025F">
        <w:rPr>
          <w:rFonts w:ascii="Garamond" w:hAnsi="Garamond"/>
          <w:color w:val="333333"/>
          <w:sz w:val="24"/>
          <w:szCs w:val="24"/>
        </w:rPr>
        <w:t xml:space="preserve">shumë </w:t>
      </w:r>
      <w:r w:rsidRPr="00F3025F">
        <w:rPr>
          <w:rFonts w:ascii="Garamond" w:hAnsi="Garamond"/>
          <w:color w:val="333333"/>
          <w:sz w:val="24"/>
          <w:szCs w:val="24"/>
        </w:rPr>
        <w:t xml:space="preserve"> pilot nuk nevojitet</w:t>
      </w:r>
      <w:r w:rsidR="00006A2C" w:rsidRPr="00F3025F">
        <w:rPr>
          <w:rFonts w:ascii="Garamond" w:hAnsi="Garamond"/>
          <w:color w:val="333333"/>
          <w:sz w:val="24"/>
          <w:szCs w:val="24"/>
        </w:rPr>
        <w:t xml:space="preserve"> që të </w:t>
      </w:r>
      <w:r w:rsidR="00BE3EB0" w:rsidRPr="00F3025F">
        <w:rPr>
          <w:rFonts w:ascii="Garamond" w:hAnsi="Garamond"/>
          <w:color w:val="333333"/>
          <w:sz w:val="24"/>
          <w:szCs w:val="24"/>
        </w:rPr>
        <w:t>kalojnë</w:t>
      </w:r>
      <w:r w:rsidRPr="00F3025F">
        <w:rPr>
          <w:rFonts w:ascii="Garamond" w:hAnsi="Garamond"/>
          <w:color w:val="333333"/>
          <w:sz w:val="24"/>
          <w:szCs w:val="24"/>
        </w:rPr>
        <w:t xml:space="preserve"> ekzaminimin</w:t>
      </w:r>
      <w:r w:rsidR="004355FA" w:rsidRPr="00F3025F">
        <w:rPr>
          <w:rFonts w:ascii="Garamond" w:hAnsi="Garamond"/>
          <w:color w:val="333333"/>
          <w:sz w:val="24"/>
          <w:szCs w:val="24"/>
        </w:rPr>
        <w:t xml:space="preserve"> për </w:t>
      </w:r>
      <w:r w:rsidRPr="00F3025F">
        <w:rPr>
          <w:rFonts w:ascii="Garamond" w:hAnsi="Garamond"/>
          <w:color w:val="333333"/>
          <w:sz w:val="24"/>
          <w:szCs w:val="24"/>
        </w:rPr>
        <w:t>ATPL (A)</w:t>
      </w:r>
      <w:r w:rsidR="004355FA" w:rsidRPr="00F3025F">
        <w:rPr>
          <w:rFonts w:ascii="Garamond" w:hAnsi="Garamond"/>
          <w:color w:val="333333"/>
          <w:sz w:val="24"/>
          <w:szCs w:val="24"/>
        </w:rPr>
        <w:t xml:space="preserve"> për </w:t>
      </w:r>
      <w:r w:rsidRPr="00F3025F">
        <w:rPr>
          <w:rFonts w:ascii="Garamond" w:hAnsi="Garamond"/>
          <w:color w:val="333333"/>
          <w:sz w:val="24"/>
          <w:szCs w:val="24"/>
        </w:rPr>
        <w:t xml:space="preserve">njohuri teknike, </w:t>
      </w:r>
      <w:r w:rsidR="006210C4" w:rsidRPr="00F3025F">
        <w:rPr>
          <w:rFonts w:ascii="Garamond" w:hAnsi="Garamond"/>
          <w:color w:val="333333"/>
          <w:sz w:val="24"/>
          <w:szCs w:val="24"/>
        </w:rPr>
        <w:t>ndërk</w:t>
      </w:r>
      <w:r w:rsidRPr="00F3025F">
        <w:rPr>
          <w:rFonts w:ascii="Garamond" w:hAnsi="Garamond"/>
          <w:color w:val="333333"/>
          <w:sz w:val="24"/>
          <w:szCs w:val="24"/>
        </w:rPr>
        <w:t>ohe</w:t>
      </w:r>
      <w:r w:rsidR="00F536B0" w:rsidRPr="00F3025F">
        <w:rPr>
          <w:rFonts w:ascii="Garamond" w:hAnsi="Garamond"/>
          <w:color w:val="333333"/>
          <w:sz w:val="24"/>
          <w:szCs w:val="24"/>
        </w:rPr>
        <w:t xml:space="preserve"> që </w:t>
      </w:r>
      <w:r w:rsidRPr="00F3025F">
        <w:rPr>
          <w:rFonts w:ascii="Garamond" w:hAnsi="Garamond"/>
          <w:color w:val="333333"/>
          <w:sz w:val="24"/>
          <w:szCs w:val="24"/>
        </w:rPr>
        <w:t>ata vazhd</w:t>
      </w:r>
      <w:r w:rsidR="00DB6BB4" w:rsidRPr="00F3025F">
        <w:rPr>
          <w:rFonts w:ascii="Garamond" w:hAnsi="Garamond"/>
          <w:color w:val="333333"/>
          <w:sz w:val="24"/>
          <w:szCs w:val="24"/>
        </w:rPr>
        <w:t>ojnë</w:t>
      </w:r>
      <w:r w:rsidR="00204AB0" w:rsidRPr="00F3025F">
        <w:rPr>
          <w:rFonts w:ascii="Garamond" w:hAnsi="Garamond"/>
          <w:color w:val="333333"/>
          <w:sz w:val="24"/>
          <w:szCs w:val="24"/>
        </w:rPr>
        <w:t xml:space="preserve"> të opero</w:t>
      </w:r>
      <w:r w:rsidR="00D77614" w:rsidRPr="00F3025F">
        <w:rPr>
          <w:rFonts w:ascii="Garamond" w:hAnsi="Garamond"/>
          <w:color w:val="333333"/>
          <w:sz w:val="24"/>
          <w:szCs w:val="24"/>
        </w:rPr>
        <w:t>jnë</w:t>
      </w:r>
      <w:r w:rsidR="006E505D" w:rsidRPr="00F3025F">
        <w:rPr>
          <w:rFonts w:ascii="Garamond" w:hAnsi="Garamond"/>
          <w:color w:val="333333"/>
          <w:sz w:val="24"/>
          <w:szCs w:val="24"/>
        </w:rPr>
        <w:t xml:space="preserve"> të njëjt</w:t>
      </w:r>
      <w:r w:rsidRPr="00F3025F">
        <w:rPr>
          <w:rFonts w:ascii="Garamond" w:hAnsi="Garamond"/>
          <w:color w:val="333333"/>
          <w:sz w:val="24"/>
          <w:szCs w:val="24"/>
        </w:rPr>
        <w:t>in tip avioni, por nuk do t</w:t>
      </w:r>
      <w:r w:rsidR="00FD54A7" w:rsidRPr="00F3025F">
        <w:rPr>
          <w:rFonts w:ascii="Garamond" w:hAnsi="Garamond"/>
          <w:color w:val="333333"/>
          <w:sz w:val="24"/>
          <w:szCs w:val="24"/>
        </w:rPr>
        <w:t>’</w:t>
      </w:r>
      <w:r w:rsidRPr="00F3025F">
        <w:rPr>
          <w:rFonts w:ascii="Garamond" w:hAnsi="Garamond"/>
          <w:color w:val="333333"/>
          <w:sz w:val="24"/>
          <w:szCs w:val="24"/>
        </w:rPr>
        <w:t>i jepen kredite</w:t>
      </w:r>
      <w:r w:rsidR="004355FA" w:rsidRPr="00F3025F">
        <w:rPr>
          <w:rFonts w:ascii="Garamond" w:hAnsi="Garamond"/>
          <w:color w:val="333333"/>
          <w:sz w:val="24"/>
          <w:szCs w:val="24"/>
        </w:rPr>
        <w:t xml:space="preserve"> për </w:t>
      </w:r>
      <w:r w:rsidRPr="00F3025F">
        <w:rPr>
          <w:rFonts w:ascii="Garamond" w:hAnsi="Garamond"/>
          <w:color w:val="333333"/>
          <w:sz w:val="24"/>
          <w:szCs w:val="24"/>
        </w:rPr>
        <w:t>teorin</w:t>
      </w:r>
      <w:r w:rsidR="00A45182" w:rsidRPr="00F3025F">
        <w:rPr>
          <w:rFonts w:ascii="Garamond" w:hAnsi="Garamond"/>
          <w:color w:val="333333"/>
          <w:sz w:val="24"/>
          <w:szCs w:val="24"/>
        </w:rPr>
        <w:t>ë</w:t>
      </w:r>
      <w:r w:rsidRPr="00F3025F">
        <w:rPr>
          <w:rFonts w:ascii="Garamond" w:hAnsi="Garamond"/>
          <w:color w:val="333333"/>
          <w:sz w:val="24"/>
          <w:szCs w:val="24"/>
        </w:rPr>
        <w:t xml:space="preserve"> ATPL (A),</w:t>
      </w:r>
      <w:r w:rsidR="004355FA" w:rsidRPr="00F3025F">
        <w:rPr>
          <w:rFonts w:ascii="Garamond" w:hAnsi="Garamond"/>
          <w:color w:val="333333"/>
          <w:sz w:val="24"/>
          <w:szCs w:val="24"/>
        </w:rPr>
        <w:t xml:space="preserve"> për</w:t>
      </w:r>
      <w:r w:rsidR="00B61D1A" w:rsidRPr="00F3025F">
        <w:rPr>
          <w:rFonts w:ascii="Garamond" w:hAnsi="Garamond"/>
          <w:color w:val="333333"/>
          <w:sz w:val="24"/>
          <w:szCs w:val="24"/>
        </w:rPr>
        <w:t xml:space="preserve"> një </w:t>
      </w:r>
      <w:r w:rsidR="00A45182" w:rsidRPr="00F3025F">
        <w:rPr>
          <w:rFonts w:ascii="Garamond" w:hAnsi="Garamond"/>
          <w:color w:val="333333"/>
          <w:sz w:val="24"/>
          <w:szCs w:val="24"/>
        </w:rPr>
        <w:t>licenc</w:t>
      </w:r>
      <w:r w:rsidR="006A1D18" w:rsidRPr="00F3025F">
        <w:rPr>
          <w:rFonts w:ascii="Garamond" w:hAnsi="Garamond"/>
          <w:color w:val="333333"/>
          <w:sz w:val="24"/>
          <w:szCs w:val="24"/>
        </w:rPr>
        <w:t>ë</w:t>
      </w:r>
      <w:r w:rsidR="00A45182" w:rsidRPr="00F3025F">
        <w:rPr>
          <w:rFonts w:ascii="Garamond" w:hAnsi="Garamond"/>
          <w:color w:val="333333"/>
          <w:sz w:val="24"/>
          <w:szCs w:val="24"/>
        </w:rPr>
        <w:t xml:space="preserve"> p</w:t>
      </w:r>
      <w:r w:rsidRPr="00F3025F">
        <w:rPr>
          <w:rFonts w:ascii="Garamond" w:hAnsi="Garamond"/>
          <w:color w:val="333333"/>
          <w:sz w:val="24"/>
          <w:szCs w:val="24"/>
        </w:rPr>
        <w:t>jesa FCL</w:t>
      </w:r>
      <w:r w:rsidR="005418F0" w:rsidRPr="00F3025F">
        <w:rPr>
          <w:rFonts w:ascii="Garamond" w:hAnsi="Garamond"/>
          <w:color w:val="333333"/>
          <w:sz w:val="24"/>
          <w:szCs w:val="24"/>
        </w:rPr>
        <w:t xml:space="preserve">. Nëse </w:t>
      </w:r>
      <w:r w:rsidRPr="00F3025F">
        <w:rPr>
          <w:rFonts w:ascii="Garamond" w:hAnsi="Garamond"/>
          <w:color w:val="333333"/>
          <w:sz w:val="24"/>
          <w:szCs w:val="24"/>
        </w:rPr>
        <w:t>ato</w:t>
      </w:r>
      <w:r w:rsidR="00B10575" w:rsidRPr="00F3025F">
        <w:rPr>
          <w:rFonts w:ascii="Garamond" w:hAnsi="Garamond"/>
          <w:color w:val="333333"/>
          <w:sz w:val="24"/>
          <w:szCs w:val="24"/>
        </w:rPr>
        <w:t xml:space="preserve"> </w:t>
      </w:r>
      <w:r w:rsidR="00C01AF8" w:rsidRPr="00F3025F">
        <w:rPr>
          <w:rFonts w:ascii="Garamond" w:hAnsi="Garamond"/>
          <w:color w:val="333333"/>
          <w:sz w:val="24"/>
          <w:szCs w:val="24"/>
        </w:rPr>
        <w:t>kërkojnë</w:t>
      </w:r>
      <w:r w:rsidR="00B61D1A" w:rsidRPr="00F3025F">
        <w:rPr>
          <w:rFonts w:ascii="Garamond" w:hAnsi="Garamond"/>
          <w:color w:val="333333"/>
          <w:sz w:val="24"/>
          <w:szCs w:val="24"/>
        </w:rPr>
        <w:t xml:space="preserve"> një </w:t>
      </w:r>
      <w:r w:rsidR="00940902" w:rsidRPr="00F3025F">
        <w:rPr>
          <w:rFonts w:ascii="Garamond" w:hAnsi="Garamond"/>
          <w:color w:val="333333"/>
          <w:sz w:val="24"/>
          <w:szCs w:val="24"/>
        </w:rPr>
        <w:t>tjetër</w:t>
      </w:r>
      <w:r w:rsidRPr="00F3025F">
        <w:rPr>
          <w:rFonts w:ascii="Garamond" w:hAnsi="Garamond"/>
          <w:color w:val="333333"/>
          <w:sz w:val="24"/>
          <w:szCs w:val="24"/>
        </w:rPr>
        <w:t xml:space="preserve"> kategori tipi,</w:t>
      </w:r>
      <w:r w:rsidR="004355FA" w:rsidRPr="00F3025F">
        <w:rPr>
          <w:rFonts w:ascii="Garamond" w:hAnsi="Garamond"/>
          <w:color w:val="333333"/>
          <w:sz w:val="24"/>
          <w:szCs w:val="24"/>
        </w:rPr>
        <w:t xml:space="preserve"> për</w:t>
      </w:r>
      <w:r w:rsidR="00B61D1A" w:rsidRPr="00F3025F">
        <w:rPr>
          <w:rFonts w:ascii="Garamond" w:hAnsi="Garamond"/>
          <w:color w:val="333333"/>
          <w:sz w:val="24"/>
          <w:szCs w:val="24"/>
        </w:rPr>
        <w:t xml:space="preserve"> një </w:t>
      </w:r>
      <w:r w:rsidRPr="00F3025F">
        <w:rPr>
          <w:rFonts w:ascii="Garamond" w:hAnsi="Garamond"/>
          <w:color w:val="333333"/>
          <w:sz w:val="24"/>
          <w:szCs w:val="24"/>
        </w:rPr>
        <w:t>avion</w:t>
      </w:r>
      <w:r w:rsidR="00B32F3C" w:rsidRPr="00F3025F">
        <w:rPr>
          <w:rFonts w:ascii="Garamond" w:hAnsi="Garamond"/>
          <w:color w:val="333333"/>
          <w:sz w:val="24"/>
          <w:szCs w:val="24"/>
        </w:rPr>
        <w:t xml:space="preserve"> të </w:t>
      </w:r>
      <w:r w:rsidR="008A750D" w:rsidRPr="00F3025F">
        <w:rPr>
          <w:rFonts w:ascii="Garamond" w:hAnsi="Garamond"/>
          <w:color w:val="333333"/>
          <w:sz w:val="24"/>
          <w:szCs w:val="24"/>
        </w:rPr>
        <w:t>ndryshëm</w:t>
      </w:r>
      <w:r w:rsidRPr="00F3025F">
        <w:rPr>
          <w:rFonts w:ascii="Garamond" w:hAnsi="Garamond"/>
          <w:color w:val="333333"/>
          <w:sz w:val="24"/>
          <w:szCs w:val="24"/>
        </w:rPr>
        <w:t xml:space="preserve"> m</w:t>
      </w:r>
      <w:r w:rsidR="001E0B81" w:rsidRPr="00F3025F">
        <w:rPr>
          <w:rFonts w:ascii="Garamond" w:hAnsi="Garamond"/>
          <w:color w:val="333333"/>
          <w:sz w:val="24"/>
          <w:szCs w:val="24"/>
        </w:rPr>
        <w:t>ë</w:t>
      </w:r>
      <w:r w:rsidRPr="00F3025F">
        <w:rPr>
          <w:rFonts w:ascii="Garamond" w:hAnsi="Garamond"/>
          <w:color w:val="333333"/>
          <w:sz w:val="24"/>
          <w:szCs w:val="24"/>
        </w:rPr>
        <w:t xml:space="preserve"> </w:t>
      </w:r>
      <w:r w:rsidR="00072B02" w:rsidRPr="00F3025F">
        <w:rPr>
          <w:rFonts w:ascii="Garamond" w:hAnsi="Garamond"/>
          <w:color w:val="333333"/>
          <w:sz w:val="24"/>
          <w:szCs w:val="24"/>
        </w:rPr>
        <w:t xml:space="preserve">shumë </w:t>
      </w:r>
      <w:r w:rsidRPr="00F3025F">
        <w:rPr>
          <w:rFonts w:ascii="Garamond" w:hAnsi="Garamond"/>
          <w:color w:val="333333"/>
          <w:sz w:val="24"/>
          <w:szCs w:val="24"/>
        </w:rPr>
        <w:t>pilot</w:t>
      </w:r>
      <w:r w:rsidR="001E0B81" w:rsidRPr="00F3025F">
        <w:rPr>
          <w:rFonts w:ascii="Garamond" w:hAnsi="Garamond"/>
          <w:color w:val="333333"/>
          <w:sz w:val="24"/>
          <w:szCs w:val="24"/>
        </w:rPr>
        <w:t>ë</w:t>
      </w:r>
      <w:r w:rsidRPr="00F3025F">
        <w:rPr>
          <w:rFonts w:ascii="Garamond" w:hAnsi="Garamond"/>
          <w:color w:val="333333"/>
          <w:sz w:val="24"/>
          <w:szCs w:val="24"/>
        </w:rPr>
        <w:t>, ata</w:t>
      </w:r>
      <w:r w:rsidR="006E6772" w:rsidRPr="00F3025F">
        <w:rPr>
          <w:rFonts w:ascii="Garamond" w:hAnsi="Garamond"/>
          <w:color w:val="333333"/>
          <w:sz w:val="24"/>
          <w:szCs w:val="24"/>
        </w:rPr>
        <w:t xml:space="preserve"> duhet të</w:t>
      </w:r>
      <w:r w:rsidR="00877448" w:rsidRPr="00F3025F">
        <w:rPr>
          <w:rFonts w:ascii="Garamond" w:hAnsi="Garamond"/>
          <w:color w:val="333333"/>
          <w:sz w:val="24"/>
          <w:szCs w:val="24"/>
        </w:rPr>
        <w:t xml:space="preserve"> jenë </w:t>
      </w:r>
      <w:r w:rsidR="00F2789A" w:rsidRPr="00F3025F">
        <w:rPr>
          <w:rFonts w:ascii="Garamond" w:hAnsi="Garamond"/>
          <w:color w:val="333333"/>
          <w:sz w:val="24"/>
          <w:szCs w:val="24"/>
        </w:rPr>
        <w:t xml:space="preserve">në </w:t>
      </w:r>
      <w:r w:rsidR="004355FA" w:rsidRPr="00F3025F">
        <w:rPr>
          <w:rFonts w:ascii="Garamond" w:hAnsi="Garamond"/>
          <w:color w:val="333333"/>
          <w:sz w:val="24"/>
          <w:szCs w:val="24"/>
        </w:rPr>
        <w:t>përputh</w:t>
      </w:r>
      <w:r w:rsidRPr="00F3025F">
        <w:rPr>
          <w:rFonts w:ascii="Garamond" w:hAnsi="Garamond"/>
          <w:color w:val="333333"/>
          <w:sz w:val="24"/>
          <w:szCs w:val="24"/>
        </w:rPr>
        <w:t>je me kolon</w:t>
      </w:r>
      <w:r w:rsidR="00DB2FBC" w:rsidRPr="00F3025F">
        <w:rPr>
          <w:rFonts w:ascii="Garamond" w:hAnsi="Garamond"/>
          <w:color w:val="333333"/>
          <w:sz w:val="24"/>
          <w:szCs w:val="24"/>
        </w:rPr>
        <w:t>ë</w:t>
      </w:r>
      <w:r w:rsidRPr="00F3025F">
        <w:rPr>
          <w:rFonts w:ascii="Garamond" w:hAnsi="Garamond"/>
          <w:color w:val="333333"/>
          <w:sz w:val="24"/>
          <w:szCs w:val="24"/>
        </w:rPr>
        <w:t>n (3), rreshti (e)(i), t</w:t>
      </w:r>
      <w:r w:rsidR="00DB2FBC" w:rsidRPr="00F3025F">
        <w:rPr>
          <w:rFonts w:ascii="Garamond" w:hAnsi="Garamond"/>
          <w:color w:val="333333"/>
          <w:sz w:val="24"/>
          <w:szCs w:val="24"/>
        </w:rPr>
        <w:t>ë</w:t>
      </w:r>
      <w:r w:rsidRPr="00F3025F">
        <w:rPr>
          <w:rFonts w:ascii="Garamond" w:hAnsi="Garamond"/>
          <w:color w:val="333333"/>
          <w:sz w:val="24"/>
          <w:szCs w:val="24"/>
        </w:rPr>
        <w:t xml:space="preserve"> tabel</w:t>
      </w:r>
      <w:r w:rsidR="00DB2FBC" w:rsidRPr="00F3025F">
        <w:rPr>
          <w:rFonts w:ascii="Garamond" w:hAnsi="Garamond"/>
          <w:color w:val="333333"/>
          <w:sz w:val="24"/>
          <w:szCs w:val="24"/>
        </w:rPr>
        <w:t>ë</w:t>
      </w:r>
      <w:r w:rsidRPr="00F3025F">
        <w:rPr>
          <w:rFonts w:ascii="Garamond" w:hAnsi="Garamond"/>
          <w:color w:val="333333"/>
          <w:sz w:val="24"/>
          <w:szCs w:val="24"/>
        </w:rPr>
        <w:t>s s</w:t>
      </w:r>
      <w:r w:rsidR="00DB2FBC" w:rsidRPr="00F3025F">
        <w:rPr>
          <w:rFonts w:ascii="Garamond" w:hAnsi="Garamond"/>
          <w:color w:val="333333"/>
          <w:sz w:val="24"/>
          <w:szCs w:val="24"/>
        </w:rPr>
        <w:t>ë</w:t>
      </w:r>
      <w:r w:rsidRPr="00F3025F">
        <w:rPr>
          <w:rFonts w:ascii="Garamond" w:hAnsi="Garamond"/>
          <w:color w:val="333333"/>
          <w:sz w:val="24"/>
          <w:szCs w:val="24"/>
        </w:rPr>
        <w:t xml:space="preserve"> </w:t>
      </w:r>
      <w:r w:rsidR="00DB2FBC" w:rsidRPr="00F3025F">
        <w:rPr>
          <w:rFonts w:ascii="Garamond" w:hAnsi="Garamond"/>
          <w:color w:val="333333"/>
          <w:sz w:val="24"/>
          <w:szCs w:val="24"/>
        </w:rPr>
        <w:t>mësipërme</w:t>
      </w:r>
      <w:r w:rsidRPr="00F3025F">
        <w:rPr>
          <w:rFonts w:ascii="Garamond" w:hAnsi="Garamond"/>
          <w:color w:val="333333"/>
          <w:sz w:val="24"/>
          <w:szCs w:val="24"/>
        </w:rPr>
        <w:t xml:space="preserve">. </w:t>
      </w:r>
    </w:p>
    <w:p w14:paraId="23CAE836" w14:textId="77777777" w:rsidR="00D34251" w:rsidRPr="00F3025F" w:rsidRDefault="00D34251" w:rsidP="00127C02">
      <w:pPr>
        <w:widowControl w:val="0"/>
        <w:spacing w:after="0" w:line="240" w:lineRule="auto"/>
        <w:ind w:firstLine="284"/>
        <w:jc w:val="both"/>
        <w:rPr>
          <w:rFonts w:ascii="Garamond" w:hAnsi="Garamond"/>
          <w:sz w:val="24"/>
          <w:szCs w:val="24"/>
        </w:rPr>
      </w:pPr>
    </w:p>
    <w:p w14:paraId="3A3B2454" w14:textId="0B438132" w:rsidR="00D34251" w:rsidRPr="00F3025F" w:rsidRDefault="00D34251" w:rsidP="00127C02">
      <w:pPr>
        <w:widowControl w:val="0"/>
        <w:spacing w:after="0" w:line="240" w:lineRule="auto"/>
        <w:ind w:firstLine="284"/>
        <w:jc w:val="both"/>
        <w:rPr>
          <w:rFonts w:ascii="Garamond" w:hAnsi="Garamond"/>
          <w:b/>
          <w:sz w:val="24"/>
          <w:szCs w:val="24"/>
        </w:rPr>
      </w:pPr>
      <w:r w:rsidRPr="00F3025F">
        <w:rPr>
          <w:rFonts w:ascii="Garamond" w:hAnsi="Garamond"/>
          <w:b/>
          <w:color w:val="333333"/>
          <w:sz w:val="24"/>
          <w:szCs w:val="24"/>
        </w:rPr>
        <w:t xml:space="preserve">2. </w:t>
      </w:r>
      <w:r w:rsidRPr="00F3025F">
        <w:rPr>
          <w:rFonts w:ascii="Garamond" w:hAnsi="Garamond"/>
          <w:b/>
          <w:sz w:val="24"/>
          <w:szCs w:val="24"/>
        </w:rPr>
        <w:t xml:space="preserve">Certifikatat e </w:t>
      </w:r>
      <w:r w:rsidR="00DB2FBC" w:rsidRPr="00F3025F">
        <w:rPr>
          <w:rFonts w:ascii="Garamond" w:hAnsi="Garamond"/>
          <w:b/>
          <w:sz w:val="24"/>
          <w:szCs w:val="24"/>
        </w:rPr>
        <w:t>i</w:t>
      </w:r>
      <w:r w:rsidRPr="00F3025F">
        <w:rPr>
          <w:rFonts w:ascii="Garamond" w:hAnsi="Garamond"/>
          <w:b/>
          <w:sz w:val="24"/>
          <w:szCs w:val="24"/>
        </w:rPr>
        <w:t xml:space="preserve">nstruktorëve </w:t>
      </w:r>
    </w:p>
    <w:p w14:paraId="09ED73A6" w14:textId="361A1622" w:rsidR="00D34251" w:rsidRPr="00F3025F" w:rsidRDefault="00D34251" w:rsidP="00127C02">
      <w:pPr>
        <w:widowControl w:val="0"/>
        <w:spacing w:after="0" w:line="240" w:lineRule="auto"/>
        <w:ind w:firstLine="284"/>
        <w:jc w:val="both"/>
        <w:rPr>
          <w:rFonts w:ascii="Garamond" w:hAnsi="Garamond"/>
          <w:sz w:val="24"/>
          <w:szCs w:val="24"/>
        </w:rPr>
      </w:pPr>
      <w:r w:rsidRPr="00F3025F">
        <w:rPr>
          <w:rFonts w:ascii="Garamond" w:hAnsi="Garamond"/>
          <w:sz w:val="24"/>
          <w:szCs w:val="24"/>
        </w:rPr>
        <w:t>Nj</w:t>
      </w:r>
      <w:r w:rsidR="00DB2FBC" w:rsidRPr="00F3025F">
        <w:rPr>
          <w:rFonts w:ascii="Garamond" w:hAnsi="Garamond"/>
          <w:sz w:val="24"/>
          <w:szCs w:val="24"/>
        </w:rPr>
        <w:t>ë</w:t>
      </w:r>
      <w:r w:rsidRPr="00F3025F">
        <w:rPr>
          <w:rFonts w:ascii="Garamond" w:hAnsi="Garamond"/>
          <w:sz w:val="24"/>
          <w:szCs w:val="24"/>
        </w:rPr>
        <w:t xml:space="preserve"> certifikat</w:t>
      </w:r>
      <w:r w:rsidR="00DB2FBC" w:rsidRPr="00F3025F">
        <w:rPr>
          <w:rFonts w:ascii="Garamond" w:hAnsi="Garamond"/>
          <w:sz w:val="24"/>
          <w:szCs w:val="24"/>
        </w:rPr>
        <w:t>ë</w:t>
      </w:r>
      <w:r w:rsidRPr="00F3025F">
        <w:rPr>
          <w:rFonts w:ascii="Garamond" w:hAnsi="Garamond"/>
          <w:sz w:val="24"/>
          <w:szCs w:val="24"/>
        </w:rPr>
        <w:t xml:space="preserve"> për instruktorë e lëshuar nga S</w:t>
      </w:r>
      <w:r w:rsidR="00DB2FBC" w:rsidRPr="00F3025F">
        <w:rPr>
          <w:rFonts w:ascii="Garamond" w:hAnsi="Garamond"/>
          <w:sz w:val="24"/>
          <w:szCs w:val="24"/>
        </w:rPr>
        <w:t>h</w:t>
      </w:r>
      <w:r w:rsidRPr="00F3025F">
        <w:rPr>
          <w:rFonts w:ascii="Garamond" w:hAnsi="Garamond"/>
          <w:sz w:val="24"/>
          <w:szCs w:val="24"/>
        </w:rPr>
        <w:t>qip</w:t>
      </w:r>
      <w:r w:rsidR="00DB2FBC" w:rsidRPr="00F3025F">
        <w:rPr>
          <w:rFonts w:ascii="Garamond" w:hAnsi="Garamond"/>
          <w:sz w:val="24"/>
          <w:szCs w:val="24"/>
        </w:rPr>
        <w:t>ë</w:t>
      </w:r>
      <w:r w:rsidRPr="00F3025F">
        <w:rPr>
          <w:rFonts w:ascii="Garamond" w:hAnsi="Garamond"/>
          <w:sz w:val="24"/>
          <w:szCs w:val="24"/>
        </w:rPr>
        <w:t xml:space="preserve">ria në përputhje me </w:t>
      </w:r>
      <w:r w:rsidR="000D187A" w:rsidRPr="00F3025F">
        <w:rPr>
          <w:rFonts w:ascii="Garamond" w:hAnsi="Garamond"/>
          <w:sz w:val="24"/>
          <w:szCs w:val="24"/>
        </w:rPr>
        <w:t>kërkes</w:t>
      </w:r>
      <w:r w:rsidRPr="00F3025F">
        <w:rPr>
          <w:rFonts w:ascii="Garamond" w:hAnsi="Garamond"/>
          <w:sz w:val="24"/>
          <w:szCs w:val="24"/>
        </w:rPr>
        <w:t xml:space="preserve">at </w:t>
      </w:r>
      <w:r w:rsidR="00C01AF8" w:rsidRPr="00F3025F">
        <w:rPr>
          <w:rFonts w:ascii="Garamond" w:hAnsi="Garamond"/>
          <w:sz w:val="24"/>
          <w:szCs w:val="24"/>
        </w:rPr>
        <w:t>kombëtar</w:t>
      </w:r>
      <w:r w:rsidRPr="00F3025F">
        <w:rPr>
          <w:rFonts w:ascii="Garamond" w:hAnsi="Garamond"/>
          <w:sz w:val="24"/>
          <w:szCs w:val="24"/>
        </w:rPr>
        <w:t>e duhet të konvertohet në</w:t>
      </w:r>
      <w:r w:rsidR="00B61D1A" w:rsidRPr="00F3025F">
        <w:rPr>
          <w:rFonts w:ascii="Garamond" w:hAnsi="Garamond"/>
          <w:sz w:val="24"/>
          <w:szCs w:val="24"/>
        </w:rPr>
        <w:t xml:space="preserve"> një </w:t>
      </w:r>
      <w:r w:rsidRPr="00F3025F">
        <w:rPr>
          <w:rFonts w:ascii="Garamond" w:hAnsi="Garamond"/>
          <w:sz w:val="24"/>
          <w:szCs w:val="24"/>
        </w:rPr>
        <w:t>certifikat</w:t>
      </w:r>
      <w:r w:rsidR="00DB2FBC" w:rsidRPr="00F3025F">
        <w:rPr>
          <w:rFonts w:ascii="Garamond" w:hAnsi="Garamond"/>
          <w:sz w:val="24"/>
          <w:szCs w:val="24"/>
        </w:rPr>
        <w:t>ë</w:t>
      </w:r>
      <w:r w:rsidR="00F2789A" w:rsidRPr="00F3025F">
        <w:rPr>
          <w:rFonts w:ascii="Garamond" w:hAnsi="Garamond"/>
          <w:sz w:val="24"/>
          <w:szCs w:val="24"/>
        </w:rPr>
        <w:t xml:space="preserve"> </w:t>
      </w:r>
      <w:r w:rsidR="00DB2FBC" w:rsidRPr="00F3025F">
        <w:rPr>
          <w:rFonts w:ascii="Garamond" w:hAnsi="Garamond"/>
          <w:sz w:val="24"/>
          <w:szCs w:val="24"/>
        </w:rPr>
        <w:t>p</w:t>
      </w:r>
      <w:r w:rsidRPr="00F3025F">
        <w:rPr>
          <w:rFonts w:ascii="Garamond" w:hAnsi="Garamond"/>
          <w:sz w:val="24"/>
          <w:szCs w:val="24"/>
        </w:rPr>
        <w:t>jesa</w:t>
      </w:r>
      <w:r w:rsidR="00DB2FBC" w:rsidRPr="00F3025F">
        <w:rPr>
          <w:rFonts w:ascii="Garamond" w:hAnsi="Garamond"/>
          <w:sz w:val="24"/>
          <w:szCs w:val="24"/>
        </w:rPr>
        <w:t xml:space="preserve"> </w:t>
      </w:r>
      <w:r w:rsidRPr="00F3025F">
        <w:rPr>
          <w:rFonts w:ascii="Garamond" w:hAnsi="Garamond"/>
          <w:sz w:val="24"/>
          <w:szCs w:val="24"/>
        </w:rPr>
        <w:t>FCL duke u siguruar që aplikanti i</w:t>
      </w:r>
      <w:r w:rsidR="00F2789A" w:rsidRPr="00F3025F">
        <w:rPr>
          <w:rFonts w:ascii="Garamond" w:hAnsi="Garamond"/>
          <w:sz w:val="24"/>
          <w:szCs w:val="24"/>
        </w:rPr>
        <w:t xml:space="preserve"> </w:t>
      </w:r>
      <w:r w:rsidRPr="00F3025F">
        <w:rPr>
          <w:rFonts w:ascii="Garamond" w:hAnsi="Garamond"/>
          <w:sz w:val="24"/>
          <w:szCs w:val="24"/>
        </w:rPr>
        <w:t xml:space="preserve">plotëson kërkesat e mëposhtme: </w:t>
      </w:r>
    </w:p>
    <w:tbl>
      <w:tblPr>
        <w:tblW w:w="9556" w:type="dxa"/>
        <w:tblCellMar>
          <w:top w:w="9" w:type="dxa"/>
          <w:left w:w="5" w:type="dxa"/>
          <w:right w:w="0" w:type="dxa"/>
        </w:tblCellMar>
        <w:tblLook w:val="04A0" w:firstRow="1" w:lastRow="0" w:firstColumn="1" w:lastColumn="0" w:noHBand="0" w:noVBand="1"/>
      </w:tblPr>
      <w:tblGrid>
        <w:gridCol w:w="2266"/>
        <w:gridCol w:w="2160"/>
        <w:gridCol w:w="2701"/>
        <w:gridCol w:w="2429"/>
      </w:tblGrid>
      <w:tr w:rsidR="00D34251" w:rsidRPr="00F3025F" w14:paraId="46EFA24F" w14:textId="77777777" w:rsidTr="00127C02">
        <w:trPr>
          <w:trHeight w:val="575"/>
        </w:trPr>
        <w:tc>
          <w:tcPr>
            <w:tcW w:w="2266" w:type="dxa"/>
            <w:tcBorders>
              <w:top w:val="single" w:sz="4" w:space="0" w:color="2D2B2D"/>
              <w:left w:val="nil"/>
              <w:bottom w:val="single" w:sz="4" w:space="0" w:color="2D2B2D"/>
              <w:right w:val="single" w:sz="4" w:space="0" w:color="2D2B2D"/>
            </w:tcBorders>
          </w:tcPr>
          <w:p w14:paraId="739769B4" w14:textId="0504BD30" w:rsidR="00D34251" w:rsidRPr="00F3025F" w:rsidRDefault="00D34251" w:rsidP="00127C02">
            <w:pPr>
              <w:widowControl w:val="0"/>
              <w:spacing w:after="0" w:line="240" w:lineRule="auto"/>
              <w:jc w:val="center"/>
              <w:rPr>
                <w:rFonts w:ascii="Garamond" w:hAnsi="Garamond"/>
                <w:b/>
                <w:sz w:val="18"/>
                <w:szCs w:val="18"/>
              </w:rPr>
            </w:pPr>
            <w:r w:rsidRPr="00F3025F">
              <w:rPr>
                <w:rFonts w:ascii="Garamond" w:hAnsi="Garamond"/>
                <w:szCs w:val="24"/>
              </w:rPr>
              <w:t xml:space="preserve"> </w:t>
            </w:r>
            <w:r w:rsidRPr="00F3025F">
              <w:rPr>
                <w:rFonts w:ascii="Garamond" w:hAnsi="Garamond"/>
                <w:b/>
                <w:sz w:val="18"/>
                <w:szCs w:val="18"/>
              </w:rPr>
              <w:t xml:space="preserve">Certifikatat </w:t>
            </w:r>
            <w:r w:rsidR="00C01AF8" w:rsidRPr="00F3025F">
              <w:rPr>
                <w:rFonts w:ascii="Garamond" w:hAnsi="Garamond"/>
                <w:b/>
                <w:sz w:val="18"/>
                <w:szCs w:val="18"/>
              </w:rPr>
              <w:t>kombëtar</w:t>
            </w:r>
            <w:r w:rsidRPr="00F3025F">
              <w:rPr>
                <w:rFonts w:ascii="Garamond" w:hAnsi="Garamond"/>
                <w:b/>
                <w:sz w:val="18"/>
                <w:szCs w:val="18"/>
              </w:rPr>
              <w:t>e ose</w:t>
            </w:r>
            <w:r w:rsidR="00EB2F14" w:rsidRPr="00F3025F">
              <w:rPr>
                <w:rFonts w:ascii="Garamond" w:hAnsi="Garamond"/>
                <w:b/>
                <w:sz w:val="18"/>
                <w:szCs w:val="18"/>
              </w:rPr>
              <w:t xml:space="preserve"> </w:t>
            </w:r>
            <w:r w:rsidRPr="00F3025F">
              <w:rPr>
                <w:rFonts w:ascii="Garamond" w:hAnsi="Garamond"/>
                <w:b/>
                <w:sz w:val="18"/>
                <w:szCs w:val="18"/>
              </w:rPr>
              <w:t>privilegjet e mbajtura</w:t>
            </w:r>
          </w:p>
        </w:tc>
        <w:tc>
          <w:tcPr>
            <w:tcW w:w="2160" w:type="dxa"/>
            <w:tcBorders>
              <w:top w:val="single" w:sz="4" w:space="0" w:color="2D2B2D"/>
              <w:left w:val="single" w:sz="4" w:space="0" w:color="2D2B2D"/>
              <w:bottom w:val="single" w:sz="4" w:space="0" w:color="2D2B2D"/>
              <w:right w:val="single" w:sz="4" w:space="0" w:color="2D2B2D"/>
            </w:tcBorders>
          </w:tcPr>
          <w:p w14:paraId="12BF0C50" w14:textId="363B1C56" w:rsidR="00D34251" w:rsidRPr="00F3025F" w:rsidRDefault="00D34251" w:rsidP="00127C02">
            <w:pPr>
              <w:widowControl w:val="0"/>
              <w:spacing w:after="0" w:line="240" w:lineRule="auto"/>
              <w:jc w:val="center"/>
              <w:rPr>
                <w:rFonts w:ascii="Garamond" w:hAnsi="Garamond"/>
                <w:b/>
                <w:sz w:val="18"/>
                <w:szCs w:val="18"/>
              </w:rPr>
            </w:pPr>
          </w:p>
          <w:p w14:paraId="46481E85" w14:textId="14BAEC28" w:rsidR="00D34251" w:rsidRPr="00F3025F" w:rsidRDefault="00D34251" w:rsidP="00127C02">
            <w:pPr>
              <w:widowControl w:val="0"/>
              <w:spacing w:after="0" w:line="240" w:lineRule="auto"/>
              <w:jc w:val="center"/>
              <w:rPr>
                <w:rFonts w:ascii="Garamond" w:hAnsi="Garamond"/>
                <w:b/>
                <w:sz w:val="18"/>
                <w:szCs w:val="18"/>
              </w:rPr>
            </w:pPr>
            <w:r w:rsidRPr="00F3025F">
              <w:rPr>
                <w:rFonts w:ascii="Garamond" w:hAnsi="Garamond"/>
                <w:b/>
                <w:sz w:val="18"/>
                <w:szCs w:val="18"/>
              </w:rPr>
              <w:t>Eksperienca</w:t>
            </w:r>
          </w:p>
        </w:tc>
        <w:tc>
          <w:tcPr>
            <w:tcW w:w="2701" w:type="dxa"/>
            <w:tcBorders>
              <w:top w:val="single" w:sz="4" w:space="0" w:color="2D2B2D"/>
              <w:left w:val="single" w:sz="4" w:space="0" w:color="2D2B2D"/>
              <w:bottom w:val="single" w:sz="4" w:space="0" w:color="2D2B2D"/>
              <w:right w:val="single" w:sz="4" w:space="0" w:color="2D2B2D"/>
            </w:tcBorders>
          </w:tcPr>
          <w:p w14:paraId="57C7BCC4" w14:textId="620276FF" w:rsidR="00D34251" w:rsidRPr="00F3025F" w:rsidRDefault="00D34251" w:rsidP="00127C02">
            <w:pPr>
              <w:widowControl w:val="0"/>
              <w:spacing w:after="0" w:line="240" w:lineRule="auto"/>
              <w:jc w:val="center"/>
              <w:rPr>
                <w:rFonts w:ascii="Garamond" w:hAnsi="Garamond"/>
                <w:b/>
                <w:sz w:val="18"/>
                <w:szCs w:val="18"/>
              </w:rPr>
            </w:pPr>
          </w:p>
          <w:p w14:paraId="24A18CFD" w14:textId="0BC73E36" w:rsidR="00D34251" w:rsidRPr="00F3025F" w:rsidRDefault="00D34251" w:rsidP="00DB2FBC">
            <w:pPr>
              <w:widowControl w:val="0"/>
              <w:spacing w:after="0" w:line="240" w:lineRule="auto"/>
              <w:jc w:val="center"/>
              <w:rPr>
                <w:rFonts w:ascii="Garamond" w:hAnsi="Garamond"/>
                <w:b/>
                <w:sz w:val="18"/>
                <w:szCs w:val="18"/>
              </w:rPr>
            </w:pPr>
            <w:r w:rsidRPr="00F3025F">
              <w:rPr>
                <w:rFonts w:ascii="Garamond" w:hAnsi="Garamond"/>
                <w:b/>
                <w:sz w:val="18"/>
                <w:szCs w:val="18"/>
              </w:rPr>
              <w:t>Ndonj</w:t>
            </w:r>
            <w:r w:rsidR="00DB2FBC" w:rsidRPr="00F3025F">
              <w:rPr>
                <w:rFonts w:ascii="Garamond" w:hAnsi="Garamond"/>
                <w:b/>
                <w:sz w:val="18"/>
                <w:szCs w:val="18"/>
              </w:rPr>
              <w:t>ë</w:t>
            </w:r>
            <w:r w:rsidR="00F2789A" w:rsidRPr="00F3025F">
              <w:rPr>
                <w:rFonts w:ascii="Garamond" w:hAnsi="Garamond"/>
                <w:b/>
                <w:sz w:val="18"/>
                <w:szCs w:val="18"/>
              </w:rPr>
              <w:t xml:space="preserve"> </w:t>
            </w:r>
            <w:r w:rsidR="000D187A" w:rsidRPr="00F3025F">
              <w:rPr>
                <w:rFonts w:ascii="Garamond" w:hAnsi="Garamond"/>
                <w:b/>
                <w:sz w:val="18"/>
                <w:szCs w:val="18"/>
              </w:rPr>
              <w:t>kërkes</w:t>
            </w:r>
            <w:r w:rsidRPr="00F3025F">
              <w:rPr>
                <w:rFonts w:ascii="Garamond" w:hAnsi="Garamond"/>
                <w:b/>
                <w:sz w:val="18"/>
                <w:szCs w:val="18"/>
              </w:rPr>
              <w:t xml:space="preserve">ë </w:t>
            </w:r>
            <w:r w:rsidR="00940902" w:rsidRPr="00F3025F">
              <w:rPr>
                <w:rFonts w:ascii="Garamond" w:hAnsi="Garamond"/>
                <w:b/>
                <w:sz w:val="18"/>
                <w:szCs w:val="18"/>
              </w:rPr>
              <w:t>tjetër</w:t>
            </w:r>
          </w:p>
        </w:tc>
        <w:tc>
          <w:tcPr>
            <w:tcW w:w="2429" w:type="dxa"/>
            <w:tcBorders>
              <w:top w:val="single" w:sz="4" w:space="0" w:color="2D2B2D"/>
              <w:left w:val="single" w:sz="4" w:space="0" w:color="2D2B2D"/>
              <w:bottom w:val="single" w:sz="4" w:space="0" w:color="2D2B2D"/>
              <w:right w:val="nil"/>
            </w:tcBorders>
          </w:tcPr>
          <w:p w14:paraId="64AA7AF5" w14:textId="3CD328F0" w:rsidR="00D34251" w:rsidRPr="00F3025F" w:rsidRDefault="00D34251" w:rsidP="00127C02">
            <w:pPr>
              <w:widowControl w:val="0"/>
              <w:spacing w:after="0" w:line="240" w:lineRule="auto"/>
              <w:jc w:val="center"/>
              <w:rPr>
                <w:rFonts w:ascii="Garamond" w:hAnsi="Garamond"/>
                <w:b/>
                <w:sz w:val="18"/>
                <w:szCs w:val="18"/>
              </w:rPr>
            </w:pPr>
            <w:r w:rsidRPr="00F3025F">
              <w:rPr>
                <w:rFonts w:ascii="Garamond" w:hAnsi="Garamond"/>
                <w:b/>
                <w:sz w:val="18"/>
                <w:szCs w:val="18"/>
              </w:rPr>
              <w:t>Z</w:t>
            </w:r>
            <w:r w:rsidR="00DB2FBC" w:rsidRPr="00F3025F">
              <w:rPr>
                <w:rFonts w:ascii="Garamond" w:hAnsi="Garamond"/>
                <w:b/>
                <w:sz w:val="18"/>
                <w:szCs w:val="18"/>
              </w:rPr>
              <w:t>ë</w:t>
            </w:r>
            <w:r w:rsidRPr="00F3025F">
              <w:rPr>
                <w:rFonts w:ascii="Garamond" w:hAnsi="Garamond"/>
                <w:b/>
                <w:sz w:val="18"/>
                <w:szCs w:val="18"/>
              </w:rPr>
              <w:t>vend</w:t>
            </w:r>
            <w:r w:rsidR="00DB2FBC" w:rsidRPr="00F3025F">
              <w:rPr>
                <w:rFonts w:ascii="Garamond" w:hAnsi="Garamond"/>
                <w:b/>
                <w:sz w:val="18"/>
                <w:szCs w:val="18"/>
              </w:rPr>
              <w:t>ë</w:t>
            </w:r>
            <w:r w:rsidRPr="00F3025F">
              <w:rPr>
                <w:rFonts w:ascii="Garamond" w:hAnsi="Garamond"/>
                <w:b/>
                <w:sz w:val="18"/>
                <w:szCs w:val="18"/>
              </w:rPr>
              <w:t xml:space="preserve">simi me </w:t>
            </w:r>
            <w:r w:rsidR="00C01AF8" w:rsidRPr="00F3025F">
              <w:rPr>
                <w:rFonts w:ascii="Garamond" w:hAnsi="Garamond"/>
                <w:b/>
                <w:sz w:val="18"/>
                <w:szCs w:val="18"/>
              </w:rPr>
              <w:t>certifikatën</w:t>
            </w:r>
            <w:r w:rsidR="00F2789A" w:rsidRPr="00F3025F">
              <w:rPr>
                <w:rFonts w:ascii="Garamond" w:hAnsi="Garamond"/>
                <w:b/>
                <w:sz w:val="18"/>
                <w:szCs w:val="18"/>
              </w:rPr>
              <w:t xml:space="preserve"> </w:t>
            </w:r>
            <w:r w:rsidRPr="00F3025F">
              <w:rPr>
                <w:rFonts w:ascii="Garamond" w:hAnsi="Garamond"/>
                <w:b/>
                <w:sz w:val="18"/>
                <w:szCs w:val="18"/>
              </w:rPr>
              <w:t xml:space="preserve">e </w:t>
            </w:r>
            <w:r w:rsidR="00DB2FBC" w:rsidRPr="00F3025F">
              <w:rPr>
                <w:rFonts w:ascii="Garamond" w:hAnsi="Garamond"/>
                <w:b/>
                <w:sz w:val="18"/>
                <w:szCs w:val="18"/>
              </w:rPr>
              <w:t>p</w:t>
            </w:r>
            <w:r w:rsidRPr="00F3025F">
              <w:rPr>
                <w:rFonts w:ascii="Garamond" w:hAnsi="Garamond"/>
                <w:b/>
                <w:sz w:val="18"/>
                <w:szCs w:val="18"/>
              </w:rPr>
              <w:t>jesa-FCL</w:t>
            </w:r>
          </w:p>
          <w:p w14:paraId="7B3BF9EB" w14:textId="759689F8" w:rsidR="00D34251" w:rsidRPr="00F3025F" w:rsidRDefault="00D34251" w:rsidP="00127C02">
            <w:pPr>
              <w:widowControl w:val="0"/>
              <w:spacing w:after="0" w:line="240" w:lineRule="auto"/>
              <w:jc w:val="center"/>
              <w:rPr>
                <w:rFonts w:ascii="Garamond" w:hAnsi="Garamond"/>
                <w:b/>
                <w:sz w:val="18"/>
                <w:szCs w:val="18"/>
              </w:rPr>
            </w:pPr>
          </w:p>
        </w:tc>
      </w:tr>
      <w:tr w:rsidR="00D34251" w:rsidRPr="00F3025F" w14:paraId="55F9616E" w14:textId="77777777" w:rsidTr="001941B2">
        <w:trPr>
          <w:trHeight w:val="351"/>
        </w:trPr>
        <w:tc>
          <w:tcPr>
            <w:tcW w:w="2266" w:type="dxa"/>
            <w:tcBorders>
              <w:top w:val="single" w:sz="4" w:space="0" w:color="2D2B2D"/>
              <w:left w:val="nil"/>
              <w:bottom w:val="single" w:sz="4" w:space="0" w:color="2D2B2D"/>
              <w:right w:val="single" w:sz="4" w:space="0" w:color="2D2B2D"/>
            </w:tcBorders>
          </w:tcPr>
          <w:p w14:paraId="723286F0" w14:textId="77777777" w:rsidR="00D34251" w:rsidRPr="00F3025F" w:rsidRDefault="00D34251" w:rsidP="00127C02">
            <w:pPr>
              <w:widowControl w:val="0"/>
              <w:spacing w:after="0" w:line="240" w:lineRule="auto"/>
              <w:jc w:val="center"/>
              <w:rPr>
                <w:rFonts w:ascii="Garamond" w:hAnsi="Garamond"/>
                <w:sz w:val="18"/>
                <w:szCs w:val="18"/>
              </w:rPr>
            </w:pPr>
            <w:r w:rsidRPr="00F3025F">
              <w:rPr>
                <w:rFonts w:ascii="Garamond" w:hAnsi="Garamond"/>
                <w:sz w:val="18"/>
                <w:szCs w:val="18"/>
              </w:rPr>
              <w:t xml:space="preserve">(1) </w:t>
            </w:r>
          </w:p>
        </w:tc>
        <w:tc>
          <w:tcPr>
            <w:tcW w:w="2160" w:type="dxa"/>
            <w:tcBorders>
              <w:top w:val="single" w:sz="4" w:space="0" w:color="2D2B2D"/>
              <w:left w:val="single" w:sz="4" w:space="0" w:color="2D2B2D"/>
              <w:bottom w:val="single" w:sz="4" w:space="0" w:color="2D2B2D"/>
              <w:right w:val="single" w:sz="4" w:space="0" w:color="2D2B2D"/>
            </w:tcBorders>
          </w:tcPr>
          <w:p w14:paraId="176FA804" w14:textId="77777777" w:rsidR="00D34251" w:rsidRPr="00F3025F" w:rsidRDefault="00D34251" w:rsidP="00127C02">
            <w:pPr>
              <w:widowControl w:val="0"/>
              <w:spacing w:after="0" w:line="240" w:lineRule="auto"/>
              <w:jc w:val="center"/>
              <w:rPr>
                <w:rFonts w:ascii="Garamond" w:hAnsi="Garamond"/>
                <w:sz w:val="18"/>
                <w:szCs w:val="18"/>
              </w:rPr>
            </w:pPr>
            <w:r w:rsidRPr="00F3025F">
              <w:rPr>
                <w:rFonts w:ascii="Garamond" w:hAnsi="Garamond"/>
                <w:sz w:val="18"/>
                <w:szCs w:val="18"/>
              </w:rPr>
              <w:t xml:space="preserve">(2) </w:t>
            </w:r>
          </w:p>
        </w:tc>
        <w:tc>
          <w:tcPr>
            <w:tcW w:w="2701" w:type="dxa"/>
            <w:tcBorders>
              <w:top w:val="single" w:sz="4" w:space="0" w:color="2D2B2D"/>
              <w:left w:val="single" w:sz="4" w:space="0" w:color="2D2B2D"/>
              <w:bottom w:val="single" w:sz="4" w:space="0" w:color="2D2B2D"/>
              <w:right w:val="single" w:sz="4" w:space="0" w:color="2D2B2D"/>
            </w:tcBorders>
          </w:tcPr>
          <w:p w14:paraId="318D5AA0" w14:textId="77777777" w:rsidR="00D34251" w:rsidRPr="00F3025F" w:rsidRDefault="00D34251" w:rsidP="00127C02">
            <w:pPr>
              <w:widowControl w:val="0"/>
              <w:spacing w:after="0" w:line="240" w:lineRule="auto"/>
              <w:jc w:val="center"/>
              <w:rPr>
                <w:rFonts w:ascii="Garamond" w:hAnsi="Garamond"/>
                <w:sz w:val="18"/>
                <w:szCs w:val="18"/>
              </w:rPr>
            </w:pPr>
            <w:r w:rsidRPr="00F3025F">
              <w:rPr>
                <w:rFonts w:ascii="Garamond" w:hAnsi="Garamond"/>
                <w:sz w:val="18"/>
                <w:szCs w:val="18"/>
              </w:rPr>
              <w:t xml:space="preserve">(3) </w:t>
            </w:r>
          </w:p>
        </w:tc>
        <w:tc>
          <w:tcPr>
            <w:tcW w:w="2429" w:type="dxa"/>
            <w:tcBorders>
              <w:top w:val="single" w:sz="4" w:space="0" w:color="2D2B2D"/>
              <w:left w:val="single" w:sz="4" w:space="0" w:color="2D2B2D"/>
              <w:bottom w:val="single" w:sz="4" w:space="0" w:color="2D2B2D"/>
              <w:right w:val="nil"/>
            </w:tcBorders>
          </w:tcPr>
          <w:p w14:paraId="16DA764F" w14:textId="77777777" w:rsidR="00D34251" w:rsidRPr="00F3025F" w:rsidRDefault="00D34251" w:rsidP="00127C02">
            <w:pPr>
              <w:widowControl w:val="0"/>
              <w:spacing w:after="0" w:line="240" w:lineRule="auto"/>
              <w:jc w:val="center"/>
              <w:rPr>
                <w:rFonts w:ascii="Garamond" w:hAnsi="Garamond"/>
                <w:sz w:val="18"/>
                <w:szCs w:val="18"/>
              </w:rPr>
            </w:pPr>
            <w:r w:rsidRPr="00F3025F">
              <w:rPr>
                <w:rFonts w:ascii="Garamond" w:hAnsi="Garamond"/>
                <w:sz w:val="18"/>
                <w:szCs w:val="18"/>
              </w:rPr>
              <w:t xml:space="preserve">(4) </w:t>
            </w:r>
          </w:p>
        </w:tc>
      </w:tr>
      <w:tr w:rsidR="00D34251" w:rsidRPr="00F3025F" w14:paraId="16BCF2B5" w14:textId="77777777" w:rsidTr="00127C02">
        <w:trPr>
          <w:trHeight w:val="717"/>
        </w:trPr>
        <w:tc>
          <w:tcPr>
            <w:tcW w:w="2266" w:type="dxa"/>
            <w:tcBorders>
              <w:top w:val="single" w:sz="4" w:space="0" w:color="2D2B2D"/>
              <w:left w:val="nil"/>
              <w:bottom w:val="single" w:sz="4" w:space="0" w:color="2D2B2D"/>
              <w:right w:val="single" w:sz="4" w:space="0" w:color="2D2B2D"/>
            </w:tcBorders>
          </w:tcPr>
          <w:p w14:paraId="5B1BA3A8"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 xml:space="preserve"> </w:t>
            </w:r>
          </w:p>
          <w:p w14:paraId="4E62570C"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 xml:space="preserve">FI(A)/IRI(A)/TRI(A)/ </w:t>
            </w:r>
          </w:p>
          <w:p w14:paraId="2DB23A3B"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 xml:space="preserve">CRI(A) </w:t>
            </w:r>
          </w:p>
        </w:tc>
        <w:tc>
          <w:tcPr>
            <w:tcW w:w="2160" w:type="dxa"/>
            <w:tcBorders>
              <w:top w:val="single" w:sz="4" w:space="0" w:color="2D2B2D"/>
              <w:left w:val="single" w:sz="4" w:space="0" w:color="2D2B2D"/>
              <w:bottom w:val="single" w:sz="4" w:space="0" w:color="2D2B2D"/>
              <w:right w:val="single" w:sz="4" w:space="0" w:color="2D2B2D"/>
            </w:tcBorders>
          </w:tcPr>
          <w:p w14:paraId="2970BF3A"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 xml:space="preserve"> </w:t>
            </w:r>
          </w:p>
          <w:p w14:paraId="6564ED15" w14:textId="619211AE"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Sic</w:t>
            </w:r>
            <w:r w:rsidR="00B10575" w:rsidRPr="00F3025F">
              <w:rPr>
                <w:rFonts w:ascii="Garamond" w:hAnsi="Garamond"/>
                <w:sz w:val="18"/>
                <w:szCs w:val="18"/>
              </w:rPr>
              <w:t xml:space="preserve"> </w:t>
            </w:r>
            <w:r w:rsidR="00622017" w:rsidRPr="00F3025F">
              <w:rPr>
                <w:rFonts w:ascii="Garamond" w:hAnsi="Garamond"/>
                <w:sz w:val="18"/>
                <w:szCs w:val="18"/>
              </w:rPr>
              <w:t>kërkohe</w:t>
            </w:r>
            <w:r w:rsidR="00AA1337" w:rsidRPr="00F3025F">
              <w:rPr>
                <w:rFonts w:ascii="Garamond" w:hAnsi="Garamond"/>
                <w:sz w:val="18"/>
                <w:szCs w:val="18"/>
              </w:rPr>
              <w:t>t</w:t>
            </w:r>
            <w:r w:rsidR="00F2789A" w:rsidRPr="00F3025F">
              <w:rPr>
                <w:rFonts w:ascii="Garamond" w:hAnsi="Garamond"/>
                <w:sz w:val="18"/>
                <w:szCs w:val="18"/>
              </w:rPr>
              <w:t xml:space="preserve"> në </w:t>
            </w:r>
            <w:r w:rsidRPr="00F3025F">
              <w:rPr>
                <w:rFonts w:ascii="Garamond" w:hAnsi="Garamond"/>
                <w:sz w:val="18"/>
                <w:szCs w:val="18"/>
              </w:rPr>
              <w:t>Pjesa- FCL</w:t>
            </w:r>
            <w:r w:rsidR="004355FA" w:rsidRPr="00F3025F">
              <w:rPr>
                <w:rFonts w:ascii="Garamond" w:hAnsi="Garamond"/>
                <w:sz w:val="18"/>
                <w:szCs w:val="18"/>
              </w:rPr>
              <w:t xml:space="preserve"> për </w:t>
            </w:r>
            <w:r w:rsidRPr="00F3025F">
              <w:rPr>
                <w:rFonts w:ascii="Garamond" w:hAnsi="Garamond"/>
                <w:sz w:val="18"/>
                <w:szCs w:val="18"/>
              </w:rPr>
              <w:t>certifikatën përkatëse</w:t>
            </w:r>
            <w:r w:rsidR="00F2789A" w:rsidRPr="00F3025F">
              <w:rPr>
                <w:rFonts w:ascii="Garamond" w:hAnsi="Garamond"/>
                <w:sz w:val="18"/>
                <w:szCs w:val="18"/>
              </w:rPr>
              <w:t xml:space="preserve"> </w:t>
            </w:r>
          </w:p>
        </w:tc>
        <w:tc>
          <w:tcPr>
            <w:tcW w:w="2701" w:type="dxa"/>
            <w:tcBorders>
              <w:top w:val="single" w:sz="4" w:space="0" w:color="2D2B2D"/>
              <w:left w:val="single" w:sz="4" w:space="0" w:color="2D2B2D"/>
              <w:bottom w:val="single" w:sz="4" w:space="0" w:color="2D2B2D"/>
              <w:right w:val="single" w:sz="4" w:space="0" w:color="2D2B2D"/>
            </w:tcBorders>
          </w:tcPr>
          <w:p w14:paraId="6BE836BD"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 xml:space="preserve"> </w:t>
            </w:r>
          </w:p>
          <w:p w14:paraId="4688D105"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 xml:space="preserve">N/A </w:t>
            </w:r>
          </w:p>
        </w:tc>
        <w:tc>
          <w:tcPr>
            <w:tcW w:w="2429" w:type="dxa"/>
            <w:tcBorders>
              <w:top w:val="single" w:sz="4" w:space="0" w:color="2D2B2D"/>
              <w:left w:val="single" w:sz="4" w:space="0" w:color="2D2B2D"/>
              <w:bottom w:val="single" w:sz="4" w:space="0" w:color="2D2B2D"/>
              <w:right w:val="nil"/>
            </w:tcBorders>
          </w:tcPr>
          <w:p w14:paraId="09C77713"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 xml:space="preserve"> </w:t>
            </w:r>
          </w:p>
          <w:p w14:paraId="442FC79A"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 xml:space="preserve">FI(A)/IRI(A)/TRI(A)/ </w:t>
            </w:r>
          </w:p>
          <w:p w14:paraId="78094585"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 xml:space="preserve">CRI(A) </w:t>
            </w:r>
          </w:p>
        </w:tc>
      </w:tr>
    </w:tbl>
    <w:p w14:paraId="69B7D91A" w14:textId="77777777" w:rsidR="00D34251" w:rsidRPr="00F3025F" w:rsidRDefault="00D34251" w:rsidP="00D34251">
      <w:pPr>
        <w:widowControl w:val="0"/>
        <w:spacing w:after="0" w:line="240" w:lineRule="auto"/>
        <w:ind w:firstLine="284"/>
        <w:rPr>
          <w:rFonts w:ascii="Garamond" w:hAnsi="Garamond"/>
          <w:szCs w:val="24"/>
        </w:rPr>
      </w:pPr>
      <w:r w:rsidRPr="00F3025F">
        <w:rPr>
          <w:rFonts w:ascii="Garamond" w:hAnsi="Garamond"/>
          <w:szCs w:val="24"/>
        </w:rPr>
        <w:t xml:space="preserve"> </w:t>
      </w:r>
    </w:p>
    <w:p w14:paraId="4D10A1FF" w14:textId="24219AF9" w:rsidR="00D34251" w:rsidRPr="00F3025F" w:rsidRDefault="00D34251" w:rsidP="00127C02">
      <w:pPr>
        <w:widowControl w:val="0"/>
        <w:spacing w:after="0" w:line="240" w:lineRule="auto"/>
        <w:ind w:firstLine="284"/>
        <w:jc w:val="both"/>
        <w:rPr>
          <w:rFonts w:ascii="Garamond" w:hAnsi="Garamond"/>
          <w:sz w:val="24"/>
          <w:szCs w:val="24"/>
        </w:rPr>
      </w:pPr>
      <w:r w:rsidRPr="00F3025F">
        <w:rPr>
          <w:rFonts w:ascii="Garamond" w:hAnsi="Garamond"/>
          <w:b/>
          <w:szCs w:val="24"/>
        </w:rPr>
        <w:t>3</w:t>
      </w:r>
      <w:r w:rsidRPr="00F3025F">
        <w:rPr>
          <w:rFonts w:ascii="Garamond" w:hAnsi="Garamond"/>
          <w:b/>
          <w:sz w:val="24"/>
          <w:szCs w:val="24"/>
        </w:rPr>
        <w:t>. Certifikatë</w:t>
      </w:r>
      <w:r w:rsidRPr="00F3025F">
        <w:rPr>
          <w:rFonts w:ascii="Garamond" w:hAnsi="Garamond"/>
          <w:color w:val="2D2B2D"/>
          <w:sz w:val="24"/>
          <w:szCs w:val="24"/>
        </w:rPr>
        <w:t xml:space="preserve"> </w:t>
      </w:r>
      <w:r w:rsidRPr="00F3025F">
        <w:rPr>
          <w:rFonts w:ascii="Garamond" w:hAnsi="Garamond"/>
          <w:b/>
          <w:color w:val="2D2B2D"/>
          <w:sz w:val="24"/>
          <w:szCs w:val="24"/>
        </w:rPr>
        <w:t>SFI</w:t>
      </w:r>
      <w:r w:rsidR="00F2789A" w:rsidRPr="00F3025F">
        <w:rPr>
          <w:rFonts w:ascii="Garamond" w:hAnsi="Garamond"/>
          <w:b/>
          <w:color w:val="2D2B2D"/>
          <w:sz w:val="24"/>
          <w:szCs w:val="24"/>
        </w:rPr>
        <w:t xml:space="preserve"> </w:t>
      </w:r>
    </w:p>
    <w:p w14:paraId="791F912E" w14:textId="1DBE3299" w:rsidR="00D34251" w:rsidRPr="00F3025F" w:rsidRDefault="00D34251" w:rsidP="00127C02">
      <w:pPr>
        <w:widowControl w:val="0"/>
        <w:spacing w:after="0" w:line="240" w:lineRule="auto"/>
        <w:ind w:firstLine="284"/>
        <w:jc w:val="both"/>
        <w:rPr>
          <w:rFonts w:ascii="Garamond" w:hAnsi="Garamond"/>
          <w:sz w:val="24"/>
          <w:szCs w:val="24"/>
        </w:rPr>
      </w:pPr>
      <w:r w:rsidRPr="00F3025F">
        <w:rPr>
          <w:rFonts w:ascii="Garamond" w:hAnsi="Garamond"/>
          <w:sz w:val="24"/>
          <w:szCs w:val="24"/>
        </w:rPr>
        <w:t>Nj</w:t>
      </w:r>
      <w:r w:rsidR="00DB2FBC" w:rsidRPr="00F3025F">
        <w:rPr>
          <w:rFonts w:ascii="Garamond" w:hAnsi="Garamond"/>
          <w:sz w:val="24"/>
          <w:szCs w:val="24"/>
        </w:rPr>
        <w:t>ë</w:t>
      </w:r>
      <w:r w:rsidRPr="00F3025F">
        <w:rPr>
          <w:rFonts w:ascii="Garamond" w:hAnsi="Garamond"/>
          <w:sz w:val="24"/>
          <w:szCs w:val="24"/>
        </w:rPr>
        <w:t xml:space="preserve"> certi</w:t>
      </w:r>
      <w:r w:rsidR="00DB2FBC" w:rsidRPr="00F3025F">
        <w:rPr>
          <w:rFonts w:ascii="Garamond" w:hAnsi="Garamond"/>
          <w:sz w:val="24"/>
          <w:szCs w:val="24"/>
        </w:rPr>
        <w:t>fi</w:t>
      </w:r>
      <w:r w:rsidRPr="00F3025F">
        <w:rPr>
          <w:rFonts w:ascii="Garamond" w:hAnsi="Garamond"/>
          <w:sz w:val="24"/>
          <w:szCs w:val="24"/>
        </w:rPr>
        <w:t>kat</w:t>
      </w:r>
      <w:r w:rsidR="00DB2FBC" w:rsidRPr="00F3025F">
        <w:rPr>
          <w:rFonts w:ascii="Garamond" w:hAnsi="Garamond"/>
          <w:sz w:val="24"/>
          <w:szCs w:val="24"/>
        </w:rPr>
        <w:t>ë</w:t>
      </w:r>
      <w:r w:rsidRPr="00F3025F">
        <w:rPr>
          <w:rFonts w:ascii="Garamond" w:hAnsi="Garamond"/>
          <w:sz w:val="24"/>
          <w:szCs w:val="24"/>
        </w:rPr>
        <w:t xml:space="preserve"> SFI e lëshuar nga Shqip</w:t>
      </w:r>
      <w:r w:rsidR="00DB2FBC" w:rsidRPr="00F3025F">
        <w:rPr>
          <w:rFonts w:ascii="Garamond" w:hAnsi="Garamond"/>
          <w:sz w:val="24"/>
          <w:szCs w:val="24"/>
        </w:rPr>
        <w:t>ë</w:t>
      </w:r>
      <w:r w:rsidRPr="00F3025F">
        <w:rPr>
          <w:rFonts w:ascii="Garamond" w:hAnsi="Garamond"/>
          <w:sz w:val="24"/>
          <w:szCs w:val="24"/>
        </w:rPr>
        <w:t>ria në përputhje me</w:t>
      </w:r>
      <w:r w:rsidR="00F2789A" w:rsidRPr="00F3025F">
        <w:rPr>
          <w:rFonts w:ascii="Garamond" w:hAnsi="Garamond"/>
          <w:sz w:val="24"/>
          <w:szCs w:val="24"/>
        </w:rPr>
        <w:t xml:space="preserve"> </w:t>
      </w:r>
      <w:r w:rsidR="000D187A" w:rsidRPr="00F3025F">
        <w:rPr>
          <w:rFonts w:ascii="Garamond" w:hAnsi="Garamond"/>
          <w:sz w:val="24"/>
          <w:szCs w:val="24"/>
        </w:rPr>
        <w:t>kërkes</w:t>
      </w:r>
      <w:r w:rsidRPr="00F3025F">
        <w:rPr>
          <w:rFonts w:ascii="Garamond" w:hAnsi="Garamond"/>
          <w:sz w:val="24"/>
          <w:szCs w:val="24"/>
        </w:rPr>
        <w:t xml:space="preserve">at </w:t>
      </w:r>
      <w:r w:rsidR="00C01AF8" w:rsidRPr="00F3025F">
        <w:rPr>
          <w:rFonts w:ascii="Garamond" w:hAnsi="Garamond"/>
          <w:sz w:val="24"/>
          <w:szCs w:val="24"/>
        </w:rPr>
        <w:t>kombëtar</w:t>
      </w:r>
      <w:r w:rsidRPr="00F3025F">
        <w:rPr>
          <w:rFonts w:ascii="Garamond" w:hAnsi="Garamond"/>
          <w:sz w:val="24"/>
          <w:szCs w:val="24"/>
        </w:rPr>
        <w:t>e duhet të konvertohet</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certifikat</w:t>
      </w:r>
      <w:r w:rsidR="00DB2FBC" w:rsidRPr="00F3025F">
        <w:rPr>
          <w:rFonts w:ascii="Garamond" w:hAnsi="Garamond"/>
          <w:sz w:val="24"/>
          <w:szCs w:val="24"/>
        </w:rPr>
        <w:t>ë</w:t>
      </w:r>
      <w:r w:rsidR="00F2789A" w:rsidRPr="00F3025F">
        <w:rPr>
          <w:rFonts w:ascii="Garamond" w:hAnsi="Garamond"/>
          <w:sz w:val="24"/>
          <w:szCs w:val="24"/>
        </w:rPr>
        <w:t xml:space="preserve"> </w:t>
      </w:r>
      <w:r w:rsidR="00DB2FBC" w:rsidRPr="00F3025F">
        <w:rPr>
          <w:rFonts w:ascii="Garamond" w:hAnsi="Garamond"/>
          <w:sz w:val="24"/>
          <w:szCs w:val="24"/>
        </w:rPr>
        <w:t>p</w:t>
      </w:r>
      <w:r w:rsidRPr="00F3025F">
        <w:rPr>
          <w:rFonts w:ascii="Garamond" w:hAnsi="Garamond"/>
          <w:sz w:val="24"/>
          <w:szCs w:val="24"/>
        </w:rPr>
        <w:t xml:space="preserve">jesa-FCL duke parashtruar që mbajtësi të plotësojë kërkesat e </w:t>
      </w:r>
      <w:r w:rsidR="00D67AA9" w:rsidRPr="00F3025F">
        <w:rPr>
          <w:rFonts w:ascii="Garamond" w:hAnsi="Garamond"/>
          <w:sz w:val="24"/>
          <w:szCs w:val="24"/>
        </w:rPr>
        <w:t>mëposhtme</w:t>
      </w:r>
      <w:r w:rsidRPr="00F3025F">
        <w:rPr>
          <w:rFonts w:ascii="Garamond" w:hAnsi="Garamond"/>
          <w:sz w:val="24"/>
          <w:szCs w:val="24"/>
        </w:rPr>
        <w:t>:</w:t>
      </w:r>
      <w:r w:rsidR="00F2789A" w:rsidRPr="00F3025F">
        <w:rPr>
          <w:rFonts w:ascii="Garamond" w:hAnsi="Garamond"/>
          <w:sz w:val="24"/>
          <w:szCs w:val="24"/>
        </w:rPr>
        <w:t xml:space="preserve"> </w:t>
      </w:r>
    </w:p>
    <w:p w14:paraId="4B117E22" w14:textId="26663AF2" w:rsidR="00D34251" w:rsidRPr="00F3025F" w:rsidRDefault="00D34251" w:rsidP="00D34251">
      <w:pPr>
        <w:widowControl w:val="0"/>
        <w:spacing w:after="0" w:line="240" w:lineRule="auto"/>
        <w:ind w:firstLine="284"/>
        <w:rPr>
          <w:rFonts w:ascii="Garamond" w:hAnsi="Garamond"/>
          <w:szCs w:val="24"/>
        </w:rPr>
      </w:pPr>
      <w:r w:rsidRPr="00F3025F">
        <w:rPr>
          <w:rFonts w:ascii="Garamond" w:eastAsia="Calibri" w:hAnsi="Garamond"/>
          <w:noProof/>
          <w:szCs w:val="24"/>
          <w:lang w:val="en-US"/>
        </w:rPr>
        <mc:AlternateContent>
          <mc:Choice Requires="wpg">
            <w:drawing>
              <wp:anchor distT="0" distB="0" distL="114300" distR="114300" simplePos="0" relativeHeight="251658240" behindDoc="0" locked="0" layoutInCell="1" allowOverlap="1" wp14:anchorId="7204E8A1" wp14:editId="2ED46CFF">
                <wp:simplePos x="0" y="0"/>
                <wp:positionH relativeFrom="page">
                  <wp:posOffset>1727835</wp:posOffset>
                </wp:positionH>
                <wp:positionV relativeFrom="page">
                  <wp:posOffset>417830</wp:posOffset>
                </wp:positionV>
                <wp:extent cx="1905" cy="1905"/>
                <wp:effectExtent l="13335" t="8255" r="3810" b="8890"/>
                <wp:wrapTopAndBottom/>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05" cy="1905"/>
                          <a:chOff x="0" y="0"/>
                          <a:chExt cx="1778" cy="1778"/>
                        </a:xfrm>
                      </wpg:grpSpPr>
                      <wps:wsp>
                        <wps:cNvPr id="38" name="Shape 40586"/>
                        <wps:cNvSpPr>
                          <a:spLocks/>
                        </wps:cNvSpPr>
                        <wps:spPr bwMode="auto">
                          <a:xfrm>
                            <a:off x="0" y="0"/>
                            <a:ext cx="0" cy="0"/>
                          </a:xfrm>
                          <a:custGeom>
                            <a:avLst/>
                            <a:gdLst/>
                            <a:ahLst/>
                            <a:cxnLst>
                              <a:cxn ang="0">
                                <a:pos x="0" y="0"/>
                              </a:cxn>
                              <a:cxn ang="0">
                                <a:pos x="0" y="0"/>
                              </a:cxn>
                            </a:cxnLst>
                            <a:rect l="0" t="0" r="0" b="0"/>
                            <a:pathLst>
                              <a:path>
                                <a:moveTo>
                                  <a:pt x="0" y="0"/>
                                </a:moveTo>
                                <a:lnTo>
                                  <a:pt x="0" y="0"/>
                                </a:lnTo>
                              </a:path>
                            </a:pathLst>
                          </a:custGeom>
                          <a:noFill/>
                          <a:ln w="1778" cap="rnd">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5D73B0" id="Group 37" o:spid="_x0000_s1026" style="position:absolute;margin-left:136.05pt;margin-top:32.9pt;width:.15pt;height:.15pt;z-index:251658240;mso-position-horizontal-relative:page;mso-position-vertical-relative:page" coordsize="1778,1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">
                <v:shape id="Shape 40586" o:spid="_x0000_s1027" style="position:absolute;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2mMEA&#10;AADbAAAADwAAAGRycy9kb3ducmV2LnhtbERPz2vCMBS+D/wfwhO8zXSbU+mMZQyUgYehbvdH82yC&#10;zUtpUtvurzeHwY4f3+9NMbha3KgN1rOCp3kGgrj02nKl4Pu8e1yDCBFZY+2ZFIwUoNhOHjaYa9/z&#10;kW6nWIkUwiFHBSbGJpcylIYchrlviBN38a3DmGBbSd1in8JdLZ+zbCkdWk4NBhv6MFReT51T4Fb1&#10;Yvy1B1wtvvamqbqf66vdKTWbDu9vICIN8V/85/7UCl7S2PQl/QC5v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ycdpjBAAAA2wAAAA8AAAAAAAAAAAAAAAAAmAIAAGRycy9kb3du&#10;cmV2LnhtbFBLBQYAAAAABAAEAPUAAACGAwAAAAA=&#10;" path="m,l,e" filled="f" strokecolor="#2d2b2d" strokeweight=".14pt">
                  <v:stroke endcap="round"/>
                  <v:path arrowok="t" o:connecttype="custom" o:connectlocs="0,0;0,0" o:connectangles="0,0" textboxrect="0,0,0,0"/>
                </v:shape>
                <w10:wrap type="topAndBottom" anchorx="page" anchory="page"/>
              </v:group>
            </w:pict>
          </mc:Fallback>
        </mc:AlternateContent>
      </w:r>
      <w:r w:rsidRPr="00F3025F">
        <w:rPr>
          <w:rFonts w:ascii="Garamond" w:hAnsi="Garamond"/>
          <w:szCs w:val="24"/>
        </w:rPr>
        <w:t xml:space="preserve"> </w:t>
      </w:r>
    </w:p>
    <w:tbl>
      <w:tblPr>
        <w:tblW w:w="9556" w:type="dxa"/>
        <w:jc w:val="center"/>
        <w:tblCellMar>
          <w:top w:w="9" w:type="dxa"/>
          <w:left w:w="5" w:type="dxa"/>
          <w:right w:w="0" w:type="dxa"/>
        </w:tblCellMar>
        <w:tblLook w:val="04A0" w:firstRow="1" w:lastRow="0" w:firstColumn="1" w:lastColumn="0" w:noHBand="0" w:noVBand="1"/>
      </w:tblPr>
      <w:tblGrid>
        <w:gridCol w:w="1994"/>
        <w:gridCol w:w="2072"/>
        <w:gridCol w:w="2790"/>
        <w:gridCol w:w="2700"/>
      </w:tblGrid>
      <w:tr w:rsidR="00D34251" w:rsidRPr="00F3025F" w14:paraId="4A3F0811" w14:textId="77777777" w:rsidTr="00127C02">
        <w:trPr>
          <w:trHeight w:val="669"/>
          <w:jc w:val="center"/>
        </w:trPr>
        <w:tc>
          <w:tcPr>
            <w:tcW w:w="1994" w:type="dxa"/>
            <w:tcBorders>
              <w:top w:val="single" w:sz="4" w:space="0" w:color="2D2B2D"/>
              <w:left w:val="nil"/>
              <w:bottom w:val="single" w:sz="4" w:space="0" w:color="000000"/>
              <w:right w:val="single" w:sz="4" w:space="0" w:color="000000"/>
            </w:tcBorders>
          </w:tcPr>
          <w:p w14:paraId="7920B1E5" w14:textId="264E4E70" w:rsidR="00D34251" w:rsidRPr="00F3025F" w:rsidRDefault="00D34251" w:rsidP="00DB2FBC">
            <w:pPr>
              <w:widowControl w:val="0"/>
              <w:spacing w:after="0" w:line="240" w:lineRule="auto"/>
              <w:jc w:val="center"/>
              <w:rPr>
                <w:rFonts w:ascii="Garamond" w:hAnsi="Garamond"/>
                <w:b/>
                <w:sz w:val="18"/>
                <w:szCs w:val="18"/>
              </w:rPr>
            </w:pPr>
            <w:r w:rsidRPr="00F3025F">
              <w:rPr>
                <w:rFonts w:ascii="Garamond" w:hAnsi="Garamond"/>
                <w:b/>
                <w:sz w:val="18"/>
                <w:szCs w:val="18"/>
              </w:rPr>
              <w:t>Certifikata</w:t>
            </w:r>
          </w:p>
          <w:p w14:paraId="76558C55" w14:textId="3FEFA04B" w:rsidR="00D34251" w:rsidRPr="00F3025F" w:rsidRDefault="00DB2FBC" w:rsidP="00DB2FBC">
            <w:pPr>
              <w:widowControl w:val="0"/>
              <w:spacing w:after="0" w:line="240" w:lineRule="auto"/>
              <w:jc w:val="center"/>
              <w:rPr>
                <w:rFonts w:ascii="Garamond" w:hAnsi="Garamond"/>
                <w:b/>
                <w:sz w:val="18"/>
                <w:szCs w:val="18"/>
              </w:rPr>
            </w:pPr>
            <w:r w:rsidRPr="00F3025F">
              <w:rPr>
                <w:rFonts w:ascii="Garamond" w:hAnsi="Garamond"/>
                <w:b/>
                <w:sz w:val="18"/>
                <w:szCs w:val="18"/>
              </w:rPr>
              <w:t>k</w:t>
            </w:r>
            <w:r w:rsidR="00C01AF8" w:rsidRPr="00F3025F">
              <w:rPr>
                <w:rFonts w:ascii="Garamond" w:hAnsi="Garamond"/>
                <w:b/>
                <w:sz w:val="18"/>
                <w:szCs w:val="18"/>
              </w:rPr>
              <w:t>ombëtar</w:t>
            </w:r>
            <w:r w:rsidR="00D34251" w:rsidRPr="00F3025F">
              <w:rPr>
                <w:rFonts w:ascii="Garamond" w:hAnsi="Garamond"/>
                <w:b/>
                <w:sz w:val="18"/>
                <w:szCs w:val="18"/>
              </w:rPr>
              <w:t>e t</w:t>
            </w:r>
            <w:r w:rsidRPr="00F3025F">
              <w:rPr>
                <w:rFonts w:ascii="Garamond" w:hAnsi="Garamond"/>
                <w:b/>
                <w:sz w:val="18"/>
                <w:szCs w:val="18"/>
              </w:rPr>
              <w:t>ë</w:t>
            </w:r>
            <w:r w:rsidR="00D34251" w:rsidRPr="00F3025F">
              <w:rPr>
                <w:rFonts w:ascii="Garamond" w:hAnsi="Garamond"/>
                <w:b/>
                <w:sz w:val="18"/>
                <w:szCs w:val="18"/>
              </w:rPr>
              <w:t xml:space="preserve"> mbajtura</w:t>
            </w:r>
          </w:p>
        </w:tc>
        <w:tc>
          <w:tcPr>
            <w:tcW w:w="2072" w:type="dxa"/>
            <w:tcBorders>
              <w:top w:val="single" w:sz="4" w:space="0" w:color="2D2B2D"/>
              <w:left w:val="single" w:sz="4" w:space="0" w:color="000000"/>
              <w:bottom w:val="single" w:sz="4" w:space="0" w:color="000000"/>
              <w:right w:val="single" w:sz="4" w:space="0" w:color="000000"/>
            </w:tcBorders>
          </w:tcPr>
          <w:p w14:paraId="4AF599AE" w14:textId="6D9DE042" w:rsidR="00D34251" w:rsidRPr="00F3025F" w:rsidRDefault="00D34251" w:rsidP="00DB2FBC">
            <w:pPr>
              <w:widowControl w:val="0"/>
              <w:spacing w:after="0" w:line="240" w:lineRule="auto"/>
              <w:jc w:val="center"/>
              <w:rPr>
                <w:rFonts w:ascii="Garamond" w:hAnsi="Garamond"/>
                <w:b/>
                <w:sz w:val="18"/>
                <w:szCs w:val="18"/>
              </w:rPr>
            </w:pPr>
          </w:p>
          <w:p w14:paraId="4B158B57" w14:textId="5CB13F28" w:rsidR="00D34251" w:rsidRPr="00F3025F" w:rsidRDefault="00D34251" w:rsidP="00DB2FBC">
            <w:pPr>
              <w:widowControl w:val="0"/>
              <w:spacing w:after="0" w:line="240" w:lineRule="auto"/>
              <w:jc w:val="center"/>
              <w:rPr>
                <w:rFonts w:ascii="Garamond" w:hAnsi="Garamond"/>
                <w:b/>
                <w:sz w:val="18"/>
                <w:szCs w:val="18"/>
              </w:rPr>
            </w:pPr>
            <w:r w:rsidRPr="00F3025F">
              <w:rPr>
                <w:rFonts w:ascii="Garamond" w:hAnsi="Garamond"/>
                <w:b/>
                <w:sz w:val="18"/>
                <w:szCs w:val="18"/>
              </w:rPr>
              <w:t>Eksperienca</w:t>
            </w:r>
          </w:p>
        </w:tc>
        <w:tc>
          <w:tcPr>
            <w:tcW w:w="2790" w:type="dxa"/>
            <w:tcBorders>
              <w:top w:val="single" w:sz="4" w:space="0" w:color="2D2B2D"/>
              <w:left w:val="single" w:sz="4" w:space="0" w:color="000000"/>
              <w:bottom w:val="single" w:sz="4" w:space="0" w:color="000000"/>
              <w:right w:val="single" w:sz="4" w:space="0" w:color="000000"/>
            </w:tcBorders>
          </w:tcPr>
          <w:p w14:paraId="148F6E5C" w14:textId="16D0D30D" w:rsidR="00D34251" w:rsidRPr="00F3025F" w:rsidRDefault="00D34251" w:rsidP="00DB2FBC">
            <w:pPr>
              <w:widowControl w:val="0"/>
              <w:spacing w:after="0" w:line="240" w:lineRule="auto"/>
              <w:jc w:val="center"/>
              <w:rPr>
                <w:rFonts w:ascii="Garamond" w:hAnsi="Garamond"/>
                <w:b/>
                <w:sz w:val="18"/>
                <w:szCs w:val="18"/>
              </w:rPr>
            </w:pPr>
          </w:p>
          <w:p w14:paraId="5D898C86" w14:textId="179BCB2A" w:rsidR="00D34251" w:rsidRPr="00F3025F" w:rsidRDefault="00D34251" w:rsidP="00DB2FBC">
            <w:pPr>
              <w:widowControl w:val="0"/>
              <w:spacing w:after="0" w:line="240" w:lineRule="auto"/>
              <w:jc w:val="center"/>
              <w:rPr>
                <w:rFonts w:ascii="Garamond" w:hAnsi="Garamond"/>
                <w:b/>
                <w:sz w:val="18"/>
                <w:szCs w:val="18"/>
              </w:rPr>
            </w:pPr>
            <w:r w:rsidRPr="00F3025F">
              <w:rPr>
                <w:rFonts w:ascii="Garamond" w:hAnsi="Garamond"/>
                <w:b/>
                <w:sz w:val="18"/>
                <w:szCs w:val="18"/>
              </w:rPr>
              <w:t>Ndonj</w:t>
            </w:r>
            <w:r w:rsidR="00DB2FBC" w:rsidRPr="00F3025F">
              <w:rPr>
                <w:rFonts w:ascii="Garamond" w:hAnsi="Garamond"/>
                <w:b/>
                <w:sz w:val="18"/>
                <w:szCs w:val="18"/>
              </w:rPr>
              <w:t>ë</w:t>
            </w:r>
            <w:r w:rsidRPr="00F3025F">
              <w:rPr>
                <w:rFonts w:ascii="Garamond" w:hAnsi="Garamond"/>
                <w:b/>
                <w:sz w:val="18"/>
                <w:szCs w:val="18"/>
              </w:rPr>
              <w:t xml:space="preserve"> kusht</w:t>
            </w:r>
            <w:r w:rsidR="00F2789A" w:rsidRPr="00F3025F">
              <w:rPr>
                <w:rFonts w:ascii="Garamond" w:hAnsi="Garamond"/>
                <w:b/>
                <w:sz w:val="18"/>
                <w:szCs w:val="18"/>
              </w:rPr>
              <w:t xml:space="preserve"> </w:t>
            </w:r>
            <w:r w:rsidR="00940902" w:rsidRPr="00F3025F">
              <w:rPr>
                <w:rFonts w:ascii="Garamond" w:hAnsi="Garamond"/>
                <w:b/>
                <w:sz w:val="18"/>
                <w:szCs w:val="18"/>
              </w:rPr>
              <w:t>tjetër</w:t>
            </w:r>
          </w:p>
        </w:tc>
        <w:tc>
          <w:tcPr>
            <w:tcW w:w="2700" w:type="dxa"/>
            <w:tcBorders>
              <w:top w:val="single" w:sz="4" w:space="0" w:color="2D2B2D"/>
              <w:left w:val="single" w:sz="4" w:space="0" w:color="000000"/>
              <w:bottom w:val="single" w:sz="4" w:space="0" w:color="000000"/>
              <w:right w:val="nil"/>
            </w:tcBorders>
            <w:vAlign w:val="center"/>
          </w:tcPr>
          <w:p w14:paraId="7B1EB2FD" w14:textId="77777777" w:rsidR="00DB2FBC" w:rsidRPr="00F3025F" w:rsidRDefault="00D34251" w:rsidP="00DB2FBC">
            <w:pPr>
              <w:widowControl w:val="0"/>
              <w:spacing w:after="0" w:line="240" w:lineRule="auto"/>
              <w:jc w:val="center"/>
              <w:rPr>
                <w:rFonts w:ascii="Garamond" w:hAnsi="Garamond"/>
                <w:b/>
                <w:sz w:val="18"/>
                <w:szCs w:val="18"/>
              </w:rPr>
            </w:pPr>
            <w:r w:rsidRPr="00F3025F">
              <w:rPr>
                <w:rFonts w:ascii="Garamond" w:hAnsi="Garamond"/>
                <w:b/>
                <w:sz w:val="18"/>
                <w:szCs w:val="18"/>
              </w:rPr>
              <w:t>Z</w:t>
            </w:r>
            <w:r w:rsidR="00DB2FBC" w:rsidRPr="00F3025F">
              <w:rPr>
                <w:rFonts w:ascii="Garamond" w:hAnsi="Garamond"/>
                <w:b/>
                <w:sz w:val="18"/>
                <w:szCs w:val="18"/>
              </w:rPr>
              <w:t>ë</w:t>
            </w:r>
            <w:r w:rsidRPr="00F3025F">
              <w:rPr>
                <w:rFonts w:ascii="Garamond" w:hAnsi="Garamond"/>
                <w:b/>
                <w:sz w:val="18"/>
                <w:szCs w:val="18"/>
              </w:rPr>
              <w:t>vend</w:t>
            </w:r>
            <w:r w:rsidR="00DB2FBC" w:rsidRPr="00F3025F">
              <w:rPr>
                <w:rFonts w:ascii="Garamond" w:hAnsi="Garamond"/>
                <w:b/>
                <w:sz w:val="18"/>
                <w:szCs w:val="18"/>
              </w:rPr>
              <w:t>ë</w:t>
            </w:r>
            <w:r w:rsidRPr="00F3025F">
              <w:rPr>
                <w:rFonts w:ascii="Garamond" w:hAnsi="Garamond"/>
                <w:b/>
                <w:sz w:val="18"/>
                <w:szCs w:val="18"/>
              </w:rPr>
              <w:t xml:space="preserve">simi i </w:t>
            </w:r>
            <w:r w:rsidR="00C01AF8" w:rsidRPr="00F3025F">
              <w:rPr>
                <w:rFonts w:ascii="Garamond" w:hAnsi="Garamond"/>
                <w:b/>
                <w:sz w:val="18"/>
                <w:szCs w:val="18"/>
              </w:rPr>
              <w:t>certifikatës</w:t>
            </w:r>
            <w:r w:rsidRPr="00F3025F">
              <w:rPr>
                <w:rFonts w:ascii="Garamond" w:hAnsi="Garamond"/>
                <w:b/>
                <w:sz w:val="18"/>
                <w:szCs w:val="18"/>
              </w:rPr>
              <w:t xml:space="preserve"> </w:t>
            </w:r>
          </w:p>
          <w:p w14:paraId="00E0C700" w14:textId="63C58B92" w:rsidR="00D34251" w:rsidRPr="00F3025F" w:rsidRDefault="00DB2FBC" w:rsidP="00DB2FBC">
            <w:pPr>
              <w:widowControl w:val="0"/>
              <w:spacing w:after="0" w:line="240" w:lineRule="auto"/>
              <w:jc w:val="center"/>
              <w:rPr>
                <w:rFonts w:ascii="Garamond" w:hAnsi="Garamond"/>
                <w:b/>
                <w:sz w:val="18"/>
                <w:szCs w:val="18"/>
              </w:rPr>
            </w:pPr>
            <w:r w:rsidRPr="00F3025F">
              <w:rPr>
                <w:rFonts w:ascii="Garamond" w:hAnsi="Garamond"/>
                <w:b/>
                <w:sz w:val="18"/>
                <w:szCs w:val="18"/>
              </w:rPr>
              <w:t>p</w:t>
            </w:r>
            <w:r w:rsidR="00D34251" w:rsidRPr="00F3025F">
              <w:rPr>
                <w:rFonts w:ascii="Garamond" w:hAnsi="Garamond"/>
                <w:b/>
                <w:sz w:val="18"/>
                <w:szCs w:val="18"/>
              </w:rPr>
              <w:t>jesa-FCL</w:t>
            </w:r>
          </w:p>
        </w:tc>
      </w:tr>
      <w:tr w:rsidR="00D34251" w:rsidRPr="00F3025F" w14:paraId="55C55AC7" w14:textId="77777777" w:rsidTr="00127C02">
        <w:trPr>
          <w:trHeight w:val="350"/>
          <w:jc w:val="center"/>
        </w:trPr>
        <w:tc>
          <w:tcPr>
            <w:tcW w:w="1994" w:type="dxa"/>
            <w:tcBorders>
              <w:top w:val="single" w:sz="4" w:space="0" w:color="000000"/>
              <w:left w:val="nil"/>
              <w:bottom w:val="single" w:sz="4" w:space="0" w:color="000000"/>
              <w:right w:val="single" w:sz="4" w:space="0" w:color="000000"/>
            </w:tcBorders>
          </w:tcPr>
          <w:p w14:paraId="6F254F70" w14:textId="77777777" w:rsidR="00D34251" w:rsidRPr="00F3025F" w:rsidRDefault="00D34251" w:rsidP="00127C02">
            <w:pPr>
              <w:widowControl w:val="0"/>
              <w:spacing w:after="0" w:line="240" w:lineRule="auto"/>
              <w:jc w:val="center"/>
              <w:rPr>
                <w:rFonts w:ascii="Garamond" w:hAnsi="Garamond"/>
                <w:sz w:val="18"/>
                <w:szCs w:val="18"/>
              </w:rPr>
            </w:pPr>
            <w:r w:rsidRPr="00F3025F">
              <w:rPr>
                <w:rFonts w:ascii="Garamond" w:hAnsi="Garamond"/>
                <w:sz w:val="18"/>
                <w:szCs w:val="18"/>
              </w:rPr>
              <w:t xml:space="preserve">(1) </w:t>
            </w:r>
          </w:p>
        </w:tc>
        <w:tc>
          <w:tcPr>
            <w:tcW w:w="2072" w:type="dxa"/>
            <w:tcBorders>
              <w:top w:val="single" w:sz="4" w:space="0" w:color="000000"/>
              <w:left w:val="single" w:sz="4" w:space="0" w:color="000000"/>
              <w:bottom w:val="single" w:sz="4" w:space="0" w:color="000000"/>
              <w:right w:val="single" w:sz="4" w:space="0" w:color="000000"/>
            </w:tcBorders>
          </w:tcPr>
          <w:p w14:paraId="05656A23" w14:textId="77777777" w:rsidR="00D34251" w:rsidRPr="00F3025F" w:rsidRDefault="00D34251" w:rsidP="00127C02">
            <w:pPr>
              <w:widowControl w:val="0"/>
              <w:spacing w:after="0" w:line="240" w:lineRule="auto"/>
              <w:jc w:val="center"/>
              <w:rPr>
                <w:rFonts w:ascii="Garamond" w:hAnsi="Garamond"/>
                <w:sz w:val="18"/>
                <w:szCs w:val="18"/>
              </w:rPr>
            </w:pPr>
            <w:r w:rsidRPr="00F3025F">
              <w:rPr>
                <w:rFonts w:ascii="Garamond" w:hAnsi="Garamond"/>
                <w:sz w:val="18"/>
                <w:szCs w:val="18"/>
              </w:rPr>
              <w:t xml:space="preserve">(2) </w:t>
            </w:r>
          </w:p>
        </w:tc>
        <w:tc>
          <w:tcPr>
            <w:tcW w:w="2790" w:type="dxa"/>
            <w:tcBorders>
              <w:top w:val="single" w:sz="4" w:space="0" w:color="000000"/>
              <w:left w:val="single" w:sz="4" w:space="0" w:color="000000"/>
              <w:bottom w:val="single" w:sz="4" w:space="0" w:color="000000"/>
              <w:right w:val="single" w:sz="4" w:space="0" w:color="000000"/>
            </w:tcBorders>
          </w:tcPr>
          <w:p w14:paraId="1EA56A4D" w14:textId="77777777" w:rsidR="00D34251" w:rsidRPr="00F3025F" w:rsidRDefault="00D34251" w:rsidP="00127C02">
            <w:pPr>
              <w:widowControl w:val="0"/>
              <w:spacing w:after="0" w:line="240" w:lineRule="auto"/>
              <w:jc w:val="center"/>
              <w:rPr>
                <w:rFonts w:ascii="Garamond" w:hAnsi="Garamond"/>
                <w:sz w:val="18"/>
                <w:szCs w:val="18"/>
              </w:rPr>
            </w:pPr>
            <w:r w:rsidRPr="00F3025F">
              <w:rPr>
                <w:rFonts w:ascii="Garamond" w:hAnsi="Garamond"/>
                <w:sz w:val="18"/>
                <w:szCs w:val="18"/>
              </w:rPr>
              <w:t xml:space="preserve">(3) </w:t>
            </w:r>
          </w:p>
        </w:tc>
        <w:tc>
          <w:tcPr>
            <w:tcW w:w="2700" w:type="dxa"/>
            <w:tcBorders>
              <w:top w:val="single" w:sz="4" w:space="0" w:color="000000"/>
              <w:left w:val="single" w:sz="4" w:space="0" w:color="000000"/>
              <w:bottom w:val="single" w:sz="4" w:space="0" w:color="000000"/>
              <w:right w:val="nil"/>
            </w:tcBorders>
          </w:tcPr>
          <w:p w14:paraId="4AEBDE8B" w14:textId="77777777" w:rsidR="00D34251" w:rsidRPr="00F3025F" w:rsidRDefault="00D34251" w:rsidP="00127C02">
            <w:pPr>
              <w:widowControl w:val="0"/>
              <w:spacing w:after="0" w:line="240" w:lineRule="auto"/>
              <w:jc w:val="center"/>
              <w:rPr>
                <w:rFonts w:ascii="Garamond" w:hAnsi="Garamond"/>
                <w:sz w:val="18"/>
                <w:szCs w:val="18"/>
              </w:rPr>
            </w:pPr>
            <w:r w:rsidRPr="00F3025F">
              <w:rPr>
                <w:rFonts w:ascii="Garamond" w:hAnsi="Garamond"/>
                <w:sz w:val="18"/>
                <w:szCs w:val="18"/>
              </w:rPr>
              <w:t xml:space="preserve">(4) </w:t>
            </w:r>
          </w:p>
        </w:tc>
      </w:tr>
      <w:tr w:rsidR="00D34251" w:rsidRPr="00F3025F" w14:paraId="2EDBB648" w14:textId="77777777" w:rsidTr="00127C02">
        <w:trPr>
          <w:trHeight w:val="1605"/>
          <w:jc w:val="center"/>
        </w:trPr>
        <w:tc>
          <w:tcPr>
            <w:tcW w:w="1994" w:type="dxa"/>
            <w:tcBorders>
              <w:top w:val="single" w:sz="4" w:space="0" w:color="000000"/>
              <w:left w:val="nil"/>
              <w:bottom w:val="single" w:sz="4" w:space="0" w:color="000000"/>
              <w:right w:val="single" w:sz="4" w:space="0" w:color="000000"/>
            </w:tcBorders>
          </w:tcPr>
          <w:p w14:paraId="0F386DCC"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 xml:space="preserve">SFI(A) </w:t>
            </w:r>
          </w:p>
        </w:tc>
        <w:tc>
          <w:tcPr>
            <w:tcW w:w="2072" w:type="dxa"/>
            <w:tcBorders>
              <w:top w:val="single" w:sz="4" w:space="0" w:color="000000"/>
              <w:left w:val="single" w:sz="4" w:space="0" w:color="000000"/>
              <w:bottom w:val="single" w:sz="4" w:space="0" w:color="000000"/>
              <w:right w:val="single" w:sz="4" w:space="0" w:color="000000"/>
            </w:tcBorders>
          </w:tcPr>
          <w:p w14:paraId="02D8D500" w14:textId="643CE7B9"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&gt; 1 500</w:t>
            </w:r>
            <w:r w:rsidR="002F74CC" w:rsidRPr="00F3025F">
              <w:rPr>
                <w:rFonts w:ascii="Garamond" w:hAnsi="Garamond"/>
                <w:sz w:val="18"/>
                <w:szCs w:val="18"/>
              </w:rPr>
              <w:t xml:space="preserve"> orë </w:t>
            </w:r>
            <w:r w:rsidRPr="00F3025F">
              <w:rPr>
                <w:rFonts w:ascii="Garamond" w:hAnsi="Garamond"/>
                <w:sz w:val="18"/>
                <w:szCs w:val="18"/>
              </w:rPr>
              <w:t xml:space="preserve">si pilot </w:t>
            </w:r>
          </w:p>
          <w:p w14:paraId="537002B8"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 xml:space="preserve">në MPA </w:t>
            </w:r>
          </w:p>
        </w:tc>
        <w:tc>
          <w:tcPr>
            <w:tcW w:w="2790" w:type="dxa"/>
            <w:tcBorders>
              <w:top w:val="single" w:sz="4" w:space="0" w:color="000000"/>
              <w:left w:val="single" w:sz="4" w:space="0" w:color="000000"/>
              <w:bottom w:val="single" w:sz="4" w:space="0" w:color="000000"/>
              <w:right w:val="single" w:sz="4" w:space="0" w:color="000000"/>
            </w:tcBorders>
          </w:tcPr>
          <w:p w14:paraId="0B251CA6" w14:textId="067E8315" w:rsidR="00D34251" w:rsidRPr="00F3025F" w:rsidRDefault="00D34251" w:rsidP="0025460E">
            <w:pPr>
              <w:widowControl w:val="0"/>
              <w:numPr>
                <w:ilvl w:val="0"/>
                <w:numId w:val="1"/>
              </w:numPr>
              <w:tabs>
                <w:tab w:val="num" w:pos="280"/>
              </w:tabs>
              <w:spacing w:after="0" w:line="240" w:lineRule="auto"/>
              <w:ind w:left="0" w:firstLine="0"/>
              <w:rPr>
                <w:rFonts w:ascii="Garamond" w:hAnsi="Garamond"/>
                <w:sz w:val="18"/>
                <w:szCs w:val="18"/>
              </w:rPr>
            </w:pPr>
            <w:r w:rsidRPr="00F3025F">
              <w:rPr>
                <w:rFonts w:ascii="Garamond" w:hAnsi="Garamond"/>
                <w:sz w:val="18"/>
                <w:szCs w:val="18"/>
              </w:rPr>
              <w:t>të mbajë ose të ketë mbajtur</w:t>
            </w:r>
            <w:r w:rsidR="00B61D1A" w:rsidRPr="00F3025F">
              <w:rPr>
                <w:rFonts w:ascii="Garamond" w:hAnsi="Garamond"/>
                <w:sz w:val="18"/>
                <w:szCs w:val="18"/>
              </w:rPr>
              <w:t xml:space="preserve"> një </w:t>
            </w:r>
            <w:r w:rsidRPr="00F3025F">
              <w:rPr>
                <w:rFonts w:ascii="Garamond" w:hAnsi="Garamond"/>
                <w:sz w:val="18"/>
                <w:szCs w:val="18"/>
              </w:rPr>
              <w:t>CPL, MPL ose ATPL për</w:t>
            </w:r>
            <w:r w:rsidR="006E505D" w:rsidRPr="00F3025F">
              <w:rPr>
                <w:rFonts w:ascii="Garamond" w:hAnsi="Garamond"/>
                <w:sz w:val="18"/>
                <w:szCs w:val="18"/>
              </w:rPr>
              <w:t xml:space="preserve"> avionë </w:t>
            </w:r>
            <w:r w:rsidRPr="00F3025F">
              <w:rPr>
                <w:rFonts w:ascii="Garamond" w:hAnsi="Garamond"/>
                <w:sz w:val="18"/>
                <w:szCs w:val="18"/>
              </w:rPr>
              <w:t>të lëshuara nga</w:t>
            </w:r>
            <w:r w:rsidR="00EB2F14" w:rsidRPr="00F3025F">
              <w:rPr>
                <w:rFonts w:ascii="Garamond" w:hAnsi="Garamond"/>
                <w:sz w:val="18"/>
                <w:szCs w:val="18"/>
              </w:rPr>
              <w:t xml:space="preserve"> </w:t>
            </w:r>
            <w:r w:rsidR="00870199" w:rsidRPr="00F3025F">
              <w:rPr>
                <w:rFonts w:ascii="Garamond" w:hAnsi="Garamond"/>
                <w:sz w:val="18"/>
                <w:szCs w:val="18"/>
              </w:rPr>
              <w:t>Shqipëria</w:t>
            </w:r>
            <w:r w:rsidR="00F2789A" w:rsidRPr="00F3025F">
              <w:rPr>
                <w:rFonts w:ascii="Garamond" w:hAnsi="Garamond"/>
                <w:sz w:val="18"/>
                <w:szCs w:val="18"/>
              </w:rPr>
              <w:t xml:space="preserve"> </w:t>
            </w:r>
          </w:p>
          <w:p w14:paraId="29C8C195" w14:textId="760BA591" w:rsidR="00D34251" w:rsidRPr="00F3025F" w:rsidRDefault="00D34251" w:rsidP="0025460E">
            <w:pPr>
              <w:widowControl w:val="0"/>
              <w:numPr>
                <w:ilvl w:val="0"/>
                <w:numId w:val="1"/>
              </w:numPr>
              <w:tabs>
                <w:tab w:val="num" w:pos="280"/>
              </w:tabs>
              <w:spacing w:after="0" w:line="240" w:lineRule="auto"/>
              <w:ind w:left="0" w:firstLine="0"/>
              <w:rPr>
                <w:rFonts w:ascii="Garamond" w:hAnsi="Garamond"/>
                <w:sz w:val="18"/>
                <w:szCs w:val="18"/>
              </w:rPr>
            </w:pPr>
            <w:r w:rsidRPr="00F3025F">
              <w:rPr>
                <w:rFonts w:ascii="Garamond" w:hAnsi="Garamond"/>
                <w:sz w:val="18"/>
                <w:szCs w:val="18"/>
              </w:rPr>
              <w:t>të ketë përfunduar</w:t>
            </w:r>
            <w:r w:rsidR="00F2789A" w:rsidRPr="00F3025F">
              <w:rPr>
                <w:rFonts w:ascii="Garamond" w:hAnsi="Garamond"/>
                <w:sz w:val="18"/>
                <w:szCs w:val="18"/>
              </w:rPr>
              <w:t xml:space="preserve"> </w:t>
            </w:r>
            <w:r w:rsidRPr="00F3025F">
              <w:rPr>
                <w:rFonts w:ascii="Garamond" w:hAnsi="Garamond"/>
                <w:sz w:val="18"/>
                <w:szCs w:val="18"/>
              </w:rPr>
              <w:t>përmbajtjen e Simulatorit të fluturimit për</w:t>
            </w:r>
            <w:r w:rsidR="00F2789A" w:rsidRPr="00F3025F">
              <w:rPr>
                <w:rFonts w:ascii="Garamond" w:hAnsi="Garamond"/>
                <w:sz w:val="18"/>
                <w:szCs w:val="18"/>
              </w:rPr>
              <w:t xml:space="preserve"> </w:t>
            </w:r>
            <w:r w:rsidRPr="00F3025F">
              <w:rPr>
                <w:rFonts w:ascii="Garamond" w:hAnsi="Garamond"/>
                <w:sz w:val="18"/>
                <w:szCs w:val="18"/>
              </w:rPr>
              <w:t>kursin e zbatueshem</w:t>
            </w:r>
            <w:r w:rsidR="00434350" w:rsidRPr="00F3025F">
              <w:rPr>
                <w:rFonts w:ascii="Garamond" w:hAnsi="Garamond"/>
                <w:sz w:val="18"/>
                <w:szCs w:val="18"/>
              </w:rPr>
              <w:t xml:space="preserve"> të kateg</w:t>
            </w:r>
            <w:r w:rsidRPr="00F3025F">
              <w:rPr>
                <w:rFonts w:ascii="Garamond" w:hAnsi="Garamond"/>
                <w:sz w:val="18"/>
                <w:szCs w:val="18"/>
              </w:rPr>
              <w:t>orizimin e tipit</w:t>
            </w:r>
            <w:r w:rsidR="00F2789A" w:rsidRPr="00F3025F">
              <w:rPr>
                <w:rFonts w:ascii="Garamond" w:hAnsi="Garamond"/>
                <w:sz w:val="18"/>
                <w:szCs w:val="18"/>
              </w:rPr>
              <w:t xml:space="preserve"> </w:t>
            </w:r>
            <w:r w:rsidRPr="00F3025F">
              <w:rPr>
                <w:rFonts w:ascii="Garamond" w:hAnsi="Garamond"/>
                <w:sz w:val="18"/>
                <w:szCs w:val="18"/>
              </w:rPr>
              <w:t>përfshirë</w:t>
            </w:r>
            <w:r w:rsidR="00F2789A" w:rsidRPr="00F3025F">
              <w:rPr>
                <w:rFonts w:ascii="Garamond" w:hAnsi="Garamond"/>
                <w:sz w:val="18"/>
                <w:szCs w:val="18"/>
              </w:rPr>
              <w:t xml:space="preserve"> </w:t>
            </w:r>
            <w:r w:rsidRPr="00F3025F">
              <w:rPr>
                <w:rFonts w:ascii="Garamond" w:hAnsi="Garamond"/>
                <w:sz w:val="18"/>
                <w:szCs w:val="18"/>
              </w:rPr>
              <w:t xml:space="preserve">MCC. </w:t>
            </w:r>
          </w:p>
        </w:tc>
        <w:tc>
          <w:tcPr>
            <w:tcW w:w="2700" w:type="dxa"/>
            <w:tcBorders>
              <w:top w:val="single" w:sz="4" w:space="0" w:color="000000"/>
              <w:left w:val="single" w:sz="4" w:space="0" w:color="000000"/>
              <w:bottom w:val="single" w:sz="4" w:space="0" w:color="000000"/>
              <w:right w:val="nil"/>
            </w:tcBorders>
          </w:tcPr>
          <w:p w14:paraId="15B72A3A"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 xml:space="preserve">SFI(A) </w:t>
            </w:r>
          </w:p>
        </w:tc>
      </w:tr>
      <w:tr w:rsidR="00D34251" w:rsidRPr="00F3025F" w14:paraId="3F35E4BE" w14:textId="77777777" w:rsidTr="006274B8">
        <w:trPr>
          <w:trHeight w:val="1118"/>
          <w:jc w:val="center"/>
        </w:trPr>
        <w:tc>
          <w:tcPr>
            <w:tcW w:w="1994" w:type="dxa"/>
            <w:tcBorders>
              <w:top w:val="single" w:sz="4" w:space="0" w:color="000000"/>
              <w:left w:val="nil"/>
              <w:bottom w:val="single" w:sz="4" w:space="0" w:color="000000"/>
              <w:right w:val="single" w:sz="4" w:space="0" w:color="000000"/>
            </w:tcBorders>
          </w:tcPr>
          <w:p w14:paraId="3DECBF60"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 xml:space="preserve">SFI(A) </w:t>
            </w:r>
          </w:p>
        </w:tc>
        <w:tc>
          <w:tcPr>
            <w:tcW w:w="2072" w:type="dxa"/>
            <w:tcBorders>
              <w:top w:val="single" w:sz="4" w:space="0" w:color="000000"/>
              <w:left w:val="single" w:sz="4" w:space="0" w:color="000000"/>
              <w:bottom w:val="single" w:sz="4" w:space="0" w:color="000000"/>
              <w:right w:val="single" w:sz="4" w:space="0" w:color="000000"/>
            </w:tcBorders>
          </w:tcPr>
          <w:p w14:paraId="3E7689D6" w14:textId="712D21B5"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3 vjetet e fundit eksperienc</w:t>
            </w:r>
            <w:r w:rsidR="00B95307" w:rsidRPr="00F3025F">
              <w:rPr>
                <w:rFonts w:ascii="Garamond" w:hAnsi="Garamond"/>
                <w:sz w:val="18"/>
                <w:szCs w:val="18"/>
              </w:rPr>
              <w:t>ë</w:t>
            </w:r>
            <w:r w:rsidR="00F2789A" w:rsidRPr="00F3025F">
              <w:rPr>
                <w:rFonts w:ascii="Garamond" w:hAnsi="Garamond"/>
                <w:sz w:val="18"/>
                <w:szCs w:val="18"/>
              </w:rPr>
              <w:t xml:space="preserve"> </w:t>
            </w:r>
            <w:r w:rsidRPr="00F3025F">
              <w:rPr>
                <w:rFonts w:ascii="Garamond" w:hAnsi="Garamond"/>
                <w:sz w:val="18"/>
                <w:szCs w:val="18"/>
              </w:rPr>
              <w:t xml:space="preserve">si një </w:t>
            </w:r>
          </w:p>
          <w:p w14:paraId="6492A6EA" w14:textId="02033221"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SFI</w:t>
            </w:r>
            <w:r w:rsidR="00F2789A" w:rsidRPr="00F3025F">
              <w:rPr>
                <w:rFonts w:ascii="Garamond" w:hAnsi="Garamond"/>
                <w:sz w:val="18"/>
                <w:szCs w:val="18"/>
              </w:rPr>
              <w:t xml:space="preserve"> </w:t>
            </w:r>
          </w:p>
        </w:tc>
        <w:tc>
          <w:tcPr>
            <w:tcW w:w="2790" w:type="dxa"/>
            <w:tcBorders>
              <w:top w:val="single" w:sz="4" w:space="0" w:color="000000"/>
              <w:left w:val="single" w:sz="4" w:space="0" w:color="000000"/>
              <w:bottom w:val="single" w:sz="4" w:space="0" w:color="000000"/>
              <w:right w:val="single" w:sz="4" w:space="0" w:color="000000"/>
            </w:tcBorders>
          </w:tcPr>
          <w:p w14:paraId="691A467B" w14:textId="4CD980C2" w:rsidR="00D34251" w:rsidRPr="00F3025F" w:rsidRDefault="00D34251" w:rsidP="00127C02">
            <w:pPr>
              <w:pStyle w:val="Teksti"/>
              <w:ind w:firstLine="0"/>
              <w:rPr>
                <w:sz w:val="18"/>
                <w:szCs w:val="18"/>
              </w:rPr>
            </w:pPr>
            <w:r w:rsidRPr="00F3025F">
              <w:rPr>
                <w:sz w:val="18"/>
                <w:szCs w:val="18"/>
              </w:rPr>
              <w:t xml:space="preserve">Të </w:t>
            </w:r>
            <w:r w:rsidRPr="00F3025F">
              <w:rPr>
                <w:sz w:val="18"/>
                <w:szCs w:val="18"/>
              </w:rPr>
              <w:tab/>
              <w:t xml:space="preserve">ketë </w:t>
            </w:r>
            <w:r w:rsidRPr="00F3025F">
              <w:rPr>
                <w:sz w:val="18"/>
                <w:szCs w:val="18"/>
              </w:rPr>
              <w:tab/>
              <w:t>përfunduar</w:t>
            </w:r>
            <w:r w:rsidR="00F2789A" w:rsidRPr="00F3025F">
              <w:rPr>
                <w:sz w:val="18"/>
                <w:szCs w:val="18"/>
              </w:rPr>
              <w:t xml:space="preserve"> </w:t>
            </w:r>
          </w:p>
          <w:p w14:paraId="300ED6F8" w14:textId="61B0CE46" w:rsidR="00D34251" w:rsidRPr="00F3025F" w:rsidRDefault="00D34251" w:rsidP="00127C02">
            <w:pPr>
              <w:pStyle w:val="Teksti"/>
              <w:ind w:firstLine="0"/>
            </w:pPr>
            <w:r w:rsidRPr="00F3025F">
              <w:rPr>
                <w:sz w:val="18"/>
                <w:szCs w:val="18"/>
              </w:rPr>
              <w:t>përmbajtjen e Simulatorit të fluturimit për</w:t>
            </w:r>
            <w:r w:rsidR="00F2789A" w:rsidRPr="00F3025F">
              <w:rPr>
                <w:sz w:val="18"/>
                <w:szCs w:val="18"/>
              </w:rPr>
              <w:t xml:space="preserve"> </w:t>
            </w:r>
            <w:r w:rsidRPr="00F3025F">
              <w:rPr>
                <w:sz w:val="18"/>
                <w:szCs w:val="18"/>
              </w:rPr>
              <w:t>kursin e kategorizimit</w:t>
            </w:r>
            <w:r w:rsidR="00A70663" w:rsidRPr="00F3025F">
              <w:rPr>
                <w:sz w:val="18"/>
                <w:szCs w:val="18"/>
              </w:rPr>
              <w:t xml:space="preserve"> të tipit</w:t>
            </w:r>
            <w:r w:rsidR="008D0202" w:rsidRPr="00F3025F">
              <w:rPr>
                <w:sz w:val="18"/>
                <w:szCs w:val="18"/>
              </w:rPr>
              <w:t xml:space="preserve"> të aplikueshëm </w:t>
            </w:r>
            <w:r w:rsidRPr="00F3025F">
              <w:rPr>
                <w:sz w:val="18"/>
                <w:szCs w:val="18"/>
              </w:rPr>
              <w:t>duke përfshirë</w:t>
            </w:r>
            <w:r w:rsidR="00F2789A" w:rsidRPr="00F3025F">
              <w:rPr>
                <w:sz w:val="18"/>
                <w:szCs w:val="18"/>
              </w:rPr>
              <w:t xml:space="preserve"> </w:t>
            </w:r>
            <w:r w:rsidRPr="00F3025F">
              <w:rPr>
                <w:sz w:val="18"/>
                <w:szCs w:val="18"/>
              </w:rPr>
              <w:t>MCC.</w:t>
            </w:r>
            <w:r w:rsidRPr="00F3025F">
              <w:t xml:space="preserve"> </w:t>
            </w:r>
          </w:p>
        </w:tc>
        <w:tc>
          <w:tcPr>
            <w:tcW w:w="2700" w:type="dxa"/>
            <w:tcBorders>
              <w:top w:val="single" w:sz="4" w:space="0" w:color="000000"/>
              <w:left w:val="single" w:sz="4" w:space="0" w:color="000000"/>
              <w:bottom w:val="single" w:sz="4" w:space="0" w:color="000000"/>
              <w:right w:val="nil"/>
            </w:tcBorders>
          </w:tcPr>
          <w:p w14:paraId="4459AC5A" w14:textId="77777777" w:rsidR="00D34251" w:rsidRPr="00F3025F" w:rsidRDefault="00D34251" w:rsidP="00127C02">
            <w:pPr>
              <w:widowControl w:val="0"/>
              <w:spacing w:after="0" w:line="240" w:lineRule="auto"/>
              <w:rPr>
                <w:rFonts w:ascii="Garamond" w:hAnsi="Garamond"/>
                <w:sz w:val="18"/>
                <w:szCs w:val="18"/>
              </w:rPr>
            </w:pPr>
            <w:r w:rsidRPr="00F3025F">
              <w:rPr>
                <w:rFonts w:ascii="Garamond" w:hAnsi="Garamond"/>
                <w:sz w:val="18"/>
                <w:szCs w:val="18"/>
              </w:rPr>
              <w:t xml:space="preserve">SFI(A) </w:t>
            </w:r>
          </w:p>
        </w:tc>
      </w:tr>
    </w:tbl>
    <w:p w14:paraId="11952405" w14:textId="77777777" w:rsidR="00D34251" w:rsidRPr="00F3025F" w:rsidRDefault="00D34251" w:rsidP="00D34251">
      <w:pPr>
        <w:widowControl w:val="0"/>
        <w:spacing w:after="0" w:line="240" w:lineRule="auto"/>
        <w:ind w:firstLine="284"/>
        <w:rPr>
          <w:rFonts w:ascii="Garamond" w:hAnsi="Garamond"/>
          <w:szCs w:val="24"/>
        </w:rPr>
      </w:pPr>
      <w:r w:rsidRPr="00F3025F">
        <w:rPr>
          <w:rFonts w:ascii="Garamond" w:hAnsi="Garamond"/>
          <w:szCs w:val="24"/>
        </w:rPr>
        <w:t xml:space="preserve"> </w:t>
      </w:r>
    </w:p>
    <w:p w14:paraId="219382E0" w14:textId="76ED6F41" w:rsidR="00D34251" w:rsidRPr="00F3025F" w:rsidRDefault="00D34251" w:rsidP="006274B8">
      <w:pPr>
        <w:widowControl w:val="0"/>
        <w:spacing w:after="0" w:line="240" w:lineRule="auto"/>
        <w:ind w:firstLine="284"/>
        <w:jc w:val="both"/>
        <w:rPr>
          <w:rFonts w:ascii="Garamond" w:hAnsi="Garamond"/>
          <w:sz w:val="24"/>
          <w:szCs w:val="24"/>
        </w:rPr>
      </w:pPr>
      <w:r w:rsidRPr="00F3025F">
        <w:rPr>
          <w:rFonts w:ascii="Garamond" w:hAnsi="Garamond"/>
          <w:sz w:val="24"/>
          <w:szCs w:val="24"/>
        </w:rPr>
        <w:t>Konvertimi do të jetë i vlefsh</w:t>
      </w:r>
      <w:r w:rsidR="00D67AA9" w:rsidRPr="00F3025F">
        <w:rPr>
          <w:rFonts w:ascii="Garamond" w:hAnsi="Garamond"/>
          <w:sz w:val="24"/>
          <w:szCs w:val="24"/>
        </w:rPr>
        <w:t>ë</w:t>
      </w:r>
      <w:r w:rsidRPr="00F3025F">
        <w:rPr>
          <w:rFonts w:ascii="Garamond" w:hAnsi="Garamond"/>
          <w:sz w:val="24"/>
          <w:szCs w:val="24"/>
        </w:rPr>
        <w:t>m për një periudhë maksimumi 3 vjet. Rivalidimi do të jetë</w:t>
      </w:r>
      <w:r w:rsidR="00F2789A" w:rsidRPr="00F3025F">
        <w:rPr>
          <w:rFonts w:ascii="Garamond" w:hAnsi="Garamond"/>
          <w:sz w:val="24"/>
          <w:szCs w:val="24"/>
        </w:rPr>
        <w:t xml:space="preserve"> </w:t>
      </w:r>
      <w:r w:rsidRPr="00F3025F">
        <w:rPr>
          <w:rFonts w:ascii="Garamond" w:hAnsi="Garamond"/>
          <w:color w:val="333333"/>
          <w:sz w:val="24"/>
          <w:szCs w:val="24"/>
        </w:rPr>
        <w:t xml:space="preserve">subjekt i plotësimit të kërkesave përkatëse të përshkruara në </w:t>
      </w:r>
      <w:r w:rsidR="00870199" w:rsidRPr="00F3025F">
        <w:rPr>
          <w:rFonts w:ascii="Garamond" w:hAnsi="Garamond"/>
          <w:sz w:val="24"/>
          <w:szCs w:val="24"/>
        </w:rPr>
        <w:t>p</w:t>
      </w:r>
      <w:r w:rsidRPr="00F3025F">
        <w:rPr>
          <w:rFonts w:ascii="Garamond" w:hAnsi="Garamond"/>
          <w:sz w:val="24"/>
          <w:szCs w:val="24"/>
        </w:rPr>
        <w:t>jes</w:t>
      </w:r>
      <w:r w:rsidR="00870199" w:rsidRPr="00F3025F">
        <w:rPr>
          <w:rFonts w:ascii="Garamond" w:hAnsi="Garamond"/>
          <w:sz w:val="24"/>
          <w:szCs w:val="24"/>
        </w:rPr>
        <w:t xml:space="preserve">ën </w:t>
      </w:r>
      <w:r w:rsidRPr="00F3025F">
        <w:rPr>
          <w:rFonts w:ascii="Garamond" w:hAnsi="Garamond"/>
          <w:sz w:val="24"/>
          <w:szCs w:val="24"/>
        </w:rPr>
        <w:t xml:space="preserve">FCL. </w:t>
      </w:r>
    </w:p>
    <w:p w14:paraId="3310818D" w14:textId="77777777" w:rsidR="00D34251" w:rsidRPr="00F3025F" w:rsidRDefault="00D34251" w:rsidP="006274B8">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4. Certifikata STI </w:t>
      </w:r>
    </w:p>
    <w:p w14:paraId="1B46BE37" w14:textId="12A119F3" w:rsidR="00D34251" w:rsidRPr="00F3025F" w:rsidRDefault="00D34251" w:rsidP="006274B8">
      <w:pPr>
        <w:widowControl w:val="0"/>
        <w:spacing w:after="0" w:line="240" w:lineRule="auto"/>
        <w:ind w:firstLine="284"/>
        <w:jc w:val="both"/>
        <w:rPr>
          <w:rFonts w:ascii="Garamond" w:hAnsi="Garamond"/>
          <w:sz w:val="24"/>
          <w:szCs w:val="24"/>
        </w:rPr>
      </w:pPr>
      <w:r w:rsidRPr="00F3025F">
        <w:rPr>
          <w:rFonts w:ascii="Garamond" w:hAnsi="Garamond"/>
          <w:sz w:val="24"/>
          <w:szCs w:val="24"/>
        </w:rPr>
        <w:t>Një certifikat</w:t>
      </w:r>
      <w:r w:rsidR="00204AB0" w:rsidRPr="00F3025F">
        <w:rPr>
          <w:rFonts w:ascii="Garamond" w:hAnsi="Garamond"/>
          <w:sz w:val="24"/>
          <w:szCs w:val="24"/>
        </w:rPr>
        <w:t>ë</w:t>
      </w:r>
      <w:r w:rsidRPr="00F3025F">
        <w:rPr>
          <w:rFonts w:ascii="Garamond" w:hAnsi="Garamond"/>
          <w:sz w:val="24"/>
          <w:szCs w:val="24"/>
        </w:rPr>
        <w:t xml:space="preserve"> STI e </w:t>
      </w:r>
      <w:r w:rsidR="00B61D1A" w:rsidRPr="00F3025F">
        <w:rPr>
          <w:rFonts w:ascii="Garamond" w:hAnsi="Garamond"/>
          <w:sz w:val="24"/>
          <w:szCs w:val="24"/>
        </w:rPr>
        <w:t>lësh</w:t>
      </w:r>
      <w:r w:rsidRPr="00F3025F">
        <w:rPr>
          <w:rFonts w:ascii="Garamond" w:hAnsi="Garamond"/>
          <w:sz w:val="24"/>
          <w:szCs w:val="24"/>
        </w:rPr>
        <w:t xml:space="preserve">uar nga </w:t>
      </w:r>
      <w:r w:rsidR="00870199" w:rsidRPr="00F3025F">
        <w:rPr>
          <w:rFonts w:ascii="Garamond" w:hAnsi="Garamond"/>
          <w:sz w:val="24"/>
          <w:szCs w:val="24"/>
        </w:rPr>
        <w:t>Shqipëria</w:t>
      </w:r>
      <w:r w:rsidRPr="00F3025F">
        <w:rPr>
          <w:rFonts w:ascii="Garamond" w:hAnsi="Garamond"/>
          <w:sz w:val="24"/>
          <w:szCs w:val="24"/>
        </w:rPr>
        <w:t xml:space="preserve"> në përputhje me </w:t>
      </w:r>
      <w:r w:rsidR="000D187A" w:rsidRPr="00F3025F">
        <w:rPr>
          <w:rFonts w:ascii="Garamond" w:hAnsi="Garamond"/>
          <w:sz w:val="24"/>
          <w:szCs w:val="24"/>
        </w:rPr>
        <w:t>kërkes</w:t>
      </w:r>
      <w:r w:rsidRPr="00F3025F">
        <w:rPr>
          <w:rFonts w:ascii="Garamond" w:hAnsi="Garamond"/>
          <w:sz w:val="24"/>
          <w:szCs w:val="24"/>
        </w:rPr>
        <w:t xml:space="preserve">at </w:t>
      </w:r>
      <w:r w:rsidR="00C01AF8" w:rsidRPr="00F3025F">
        <w:rPr>
          <w:rFonts w:ascii="Garamond" w:hAnsi="Garamond"/>
          <w:sz w:val="24"/>
          <w:szCs w:val="24"/>
        </w:rPr>
        <w:t>kombëtar</w:t>
      </w:r>
      <w:r w:rsidRPr="00F3025F">
        <w:rPr>
          <w:rFonts w:ascii="Garamond" w:hAnsi="Garamond"/>
          <w:sz w:val="24"/>
          <w:szCs w:val="24"/>
        </w:rPr>
        <w:t>e mund të konvertohet në</w:t>
      </w:r>
      <w:r w:rsidR="00B61D1A" w:rsidRPr="00F3025F">
        <w:rPr>
          <w:rFonts w:ascii="Garamond" w:hAnsi="Garamond"/>
          <w:sz w:val="24"/>
          <w:szCs w:val="24"/>
        </w:rPr>
        <w:t xml:space="preserve"> një </w:t>
      </w:r>
      <w:r w:rsidRPr="00F3025F">
        <w:rPr>
          <w:rFonts w:ascii="Garamond" w:hAnsi="Garamond"/>
          <w:sz w:val="24"/>
          <w:szCs w:val="24"/>
        </w:rPr>
        <w:t>certifikat</w:t>
      </w:r>
      <w:r w:rsidR="00870199" w:rsidRPr="00F3025F">
        <w:rPr>
          <w:rFonts w:ascii="Garamond" w:hAnsi="Garamond"/>
          <w:sz w:val="24"/>
          <w:szCs w:val="24"/>
        </w:rPr>
        <w:t>ë</w:t>
      </w:r>
      <w:r w:rsidRPr="00F3025F">
        <w:rPr>
          <w:rFonts w:ascii="Garamond" w:hAnsi="Garamond"/>
          <w:sz w:val="24"/>
          <w:szCs w:val="24"/>
        </w:rPr>
        <w:t xml:space="preserve"> </w:t>
      </w:r>
      <w:r w:rsidR="00870199" w:rsidRPr="00F3025F">
        <w:rPr>
          <w:rFonts w:ascii="Garamond" w:hAnsi="Garamond"/>
          <w:sz w:val="24"/>
          <w:szCs w:val="24"/>
        </w:rPr>
        <w:t>p</w:t>
      </w:r>
      <w:r w:rsidRPr="00F3025F">
        <w:rPr>
          <w:rFonts w:ascii="Garamond" w:hAnsi="Garamond"/>
          <w:sz w:val="24"/>
          <w:szCs w:val="24"/>
        </w:rPr>
        <w:t>jesa</w:t>
      </w:r>
      <w:r w:rsidR="00870199" w:rsidRPr="00F3025F">
        <w:rPr>
          <w:rFonts w:ascii="Garamond" w:hAnsi="Garamond"/>
          <w:sz w:val="24"/>
          <w:szCs w:val="24"/>
        </w:rPr>
        <w:t xml:space="preserve"> </w:t>
      </w:r>
      <w:r w:rsidRPr="00F3025F">
        <w:rPr>
          <w:rFonts w:ascii="Garamond" w:hAnsi="Garamond"/>
          <w:sz w:val="24"/>
          <w:szCs w:val="24"/>
        </w:rPr>
        <w:t>FCL</w:t>
      </w:r>
      <w:r w:rsidR="00B61D1A" w:rsidRPr="00F3025F">
        <w:rPr>
          <w:rFonts w:ascii="Garamond" w:hAnsi="Garamond"/>
          <w:sz w:val="24"/>
          <w:szCs w:val="24"/>
        </w:rPr>
        <w:t xml:space="preserve"> nëse </w:t>
      </w:r>
      <w:r w:rsidR="00581832" w:rsidRPr="00F3025F">
        <w:rPr>
          <w:rFonts w:ascii="Garamond" w:hAnsi="Garamond"/>
          <w:sz w:val="24"/>
          <w:szCs w:val="24"/>
        </w:rPr>
        <w:t>mbajtës</w:t>
      </w:r>
      <w:r w:rsidRPr="00F3025F">
        <w:rPr>
          <w:rFonts w:ascii="Garamond" w:hAnsi="Garamond"/>
          <w:sz w:val="24"/>
          <w:szCs w:val="24"/>
        </w:rPr>
        <w:t xml:space="preserve">i </w:t>
      </w:r>
      <w:r w:rsidR="006E6772" w:rsidRPr="00F3025F">
        <w:rPr>
          <w:rFonts w:ascii="Garamond" w:hAnsi="Garamond"/>
          <w:sz w:val="24"/>
          <w:szCs w:val="24"/>
        </w:rPr>
        <w:t>plotës</w:t>
      </w:r>
      <w:r w:rsidRPr="00F3025F">
        <w:rPr>
          <w:rFonts w:ascii="Garamond" w:hAnsi="Garamond"/>
          <w:sz w:val="24"/>
          <w:szCs w:val="24"/>
        </w:rPr>
        <w:t xml:space="preserve">on </w:t>
      </w:r>
      <w:r w:rsidR="000D187A" w:rsidRPr="00F3025F">
        <w:rPr>
          <w:rFonts w:ascii="Garamond" w:hAnsi="Garamond"/>
          <w:sz w:val="24"/>
          <w:szCs w:val="24"/>
        </w:rPr>
        <w:t>kërkes</w:t>
      </w:r>
      <w:r w:rsidRPr="00F3025F">
        <w:rPr>
          <w:rFonts w:ascii="Garamond" w:hAnsi="Garamond"/>
          <w:sz w:val="24"/>
          <w:szCs w:val="24"/>
        </w:rPr>
        <w:t>at e paracaktuara</w:t>
      </w:r>
      <w:r w:rsidR="00F2789A" w:rsidRPr="00F3025F">
        <w:rPr>
          <w:rFonts w:ascii="Garamond" w:hAnsi="Garamond"/>
          <w:sz w:val="24"/>
          <w:szCs w:val="24"/>
        </w:rPr>
        <w:t xml:space="preserve"> në </w:t>
      </w:r>
      <w:r w:rsidR="000447CF" w:rsidRPr="00F3025F">
        <w:rPr>
          <w:rFonts w:ascii="Garamond" w:hAnsi="Garamond"/>
          <w:sz w:val="24"/>
          <w:szCs w:val="24"/>
        </w:rPr>
        <w:t>tabelën</w:t>
      </w:r>
      <w:r w:rsidRPr="00F3025F">
        <w:rPr>
          <w:rFonts w:ascii="Garamond" w:hAnsi="Garamond"/>
          <w:sz w:val="24"/>
          <w:szCs w:val="24"/>
        </w:rPr>
        <w:t xml:space="preserve"> e mëposhtme: </w:t>
      </w:r>
    </w:p>
    <w:p w14:paraId="03FBFC1B" w14:textId="77777777" w:rsidR="00D34251" w:rsidRPr="00F3025F" w:rsidRDefault="00D34251" w:rsidP="006274B8">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p>
    <w:tbl>
      <w:tblPr>
        <w:tblW w:w="5000" w:type="pct"/>
        <w:jc w:val="center"/>
        <w:tblCellMar>
          <w:top w:w="9" w:type="dxa"/>
          <w:left w:w="120" w:type="dxa"/>
          <w:right w:w="62" w:type="dxa"/>
        </w:tblCellMar>
        <w:tblLook w:val="04A0" w:firstRow="1" w:lastRow="0" w:firstColumn="1" w:lastColumn="0" w:noHBand="0" w:noVBand="1"/>
      </w:tblPr>
      <w:tblGrid>
        <w:gridCol w:w="2119"/>
        <w:gridCol w:w="2225"/>
        <w:gridCol w:w="2658"/>
        <w:gridCol w:w="2540"/>
      </w:tblGrid>
      <w:tr w:rsidR="00D34251" w:rsidRPr="00F3025F" w14:paraId="66992810" w14:textId="77777777" w:rsidTr="00870199">
        <w:trPr>
          <w:trHeight w:val="548"/>
          <w:jc w:val="center"/>
        </w:trPr>
        <w:tc>
          <w:tcPr>
            <w:tcW w:w="1110" w:type="pct"/>
            <w:tcBorders>
              <w:top w:val="single" w:sz="4" w:space="0" w:color="000000"/>
              <w:left w:val="single" w:sz="4" w:space="0" w:color="000000"/>
              <w:bottom w:val="single" w:sz="4" w:space="0" w:color="000000"/>
              <w:right w:val="single" w:sz="4" w:space="0" w:color="000000"/>
            </w:tcBorders>
            <w:vAlign w:val="center"/>
          </w:tcPr>
          <w:p w14:paraId="75034D28" w14:textId="2C62CC7D" w:rsidR="00D34251" w:rsidRPr="00F3025F" w:rsidRDefault="00D34251" w:rsidP="00870199">
            <w:pPr>
              <w:widowControl w:val="0"/>
              <w:spacing w:after="0" w:line="240" w:lineRule="auto"/>
              <w:jc w:val="center"/>
              <w:rPr>
                <w:rFonts w:ascii="Garamond" w:hAnsi="Garamond"/>
                <w:b/>
                <w:sz w:val="18"/>
                <w:szCs w:val="18"/>
              </w:rPr>
            </w:pPr>
            <w:r w:rsidRPr="00F3025F">
              <w:rPr>
                <w:rFonts w:ascii="Garamond" w:hAnsi="Garamond"/>
                <w:b/>
                <w:sz w:val="18"/>
                <w:szCs w:val="18"/>
              </w:rPr>
              <w:t>Certifikata</w:t>
            </w:r>
          </w:p>
          <w:p w14:paraId="1AB3DDF6" w14:textId="654BA5C8" w:rsidR="00D34251" w:rsidRPr="00F3025F" w:rsidRDefault="00870199" w:rsidP="00870199">
            <w:pPr>
              <w:widowControl w:val="0"/>
              <w:spacing w:after="0" w:line="240" w:lineRule="auto"/>
              <w:jc w:val="center"/>
              <w:rPr>
                <w:rFonts w:ascii="Garamond" w:hAnsi="Garamond"/>
                <w:b/>
                <w:sz w:val="18"/>
                <w:szCs w:val="18"/>
              </w:rPr>
            </w:pPr>
            <w:r w:rsidRPr="00F3025F">
              <w:rPr>
                <w:rFonts w:ascii="Garamond" w:hAnsi="Garamond"/>
                <w:b/>
                <w:sz w:val="18"/>
                <w:szCs w:val="18"/>
              </w:rPr>
              <w:t>k</w:t>
            </w:r>
            <w:r w:rsidR="00C01AF8" w:rsidRPr="00F3025F">
              <w:rPr>
                <w:rFonts w:ascii="Garamond" w:hAnsi="Garamond"/>
                <w:b/>
                <w:sz w:val="18"/>
                <w:szCs w:val="18"/>
              </w:rPr>
              <w:t>ombëtar</w:t>
            </w:r>
            <w:r w:rsidR="00D34251" w:rsidRPr="00F3025F">
              <w:rPr>
                <w:rFonts w:ascii="Garamond" w:hAnsi="Garamond"/>
                <w:b/>
                <w:sz w:val="18"/>
                <w:szCs w:val="18"/>
              </w:rPr>
              <w:t>e të mbajtura</w:t>
            </w:r>
          </w:p>
        </w:tc>
        <w:tc>
          <w:tcPr>
            <w:tcW w:w="1166" w:type="pct"/>
            <w:tcBorders>
              <w:top w:val="single" w:sz="4" w:space="0" w:color="000000"/>
              <w:left w:val="single" w:sz="4" w:space="0" w:color="000000"/>
              <w:bottom w:val="single" w:sz="4" w:space="0" w:color="000000"/>
              <w:right w:val="single" w:sz="4" w:space="0" w:color="000000"/>
            </w:tcBorders>
            <w:vAlign w:val="center"/>
          </w:tcPr>
          <w:p w14:paraId="0156E589" w14:textId="2223E9B6" w:rsidR="00D34251" w:rsidRPr="00F3025F" w:rsidRDefault="00D34251" w:rsidP="00870199">
            <w:pPr>
              <w:widowControl w:val="0"/>
              <w:spacing w:after="0" w:line="240" w:lineRule="auto"/>
              <w:jc w:val="center"/>
              <w:rPr>
                <w:rFonts w:ascii="Garamond" w:hAnsi="Garamond"/>
                <w:b/>
                <w:sz w:val="18"/>
                <w:szCs w:val="18"/>
              </w:rPr>
            </w:pPr>
            <w:r w:rsidRPr="00F3025F">
              <w:rPr>
                <w:rFonts w:ascii="Garamond" w:hAnsi="Garamond"/>
                <w:b/>
                <w:sz w:val="18"/>
                <w:szCs w:val="18"/>
              </w:rPr>
              <w:t>Eksperienca</w:t>
            </w:r>
          </w:p>
        </w:tc>
        <w:tc>
          <w:tcPr>
            <w:tcW w:w="1393" w:type="pct"/>
            <w:tcBorders>
              <w:top w:val="single" w:sz="4" w:space="0" w:color="000000"/>
              <w:left w:val="single" w:sz="4" w:space="0" w:color="000000"/>
              <w:bottom w:val="single" w:sz="4" w:space="0" w:color="000000"/>
              <w:right w:val="single" w:sz="4" w:space="0" w:color="000000"/>
            </w:tcBorders>
            <w:vAlign w:val="center"/>
          </w:tcPr>
          <w:p w14:paraId="7DB070F6" w14:textId="56C9AEDA" w:rsidR="00D34251" w:rsidRPr="00F3025F" w:rsidRDefault="00D34251" w:rsidP="00870199">
            <w:pPr>
              <w:widowControl w:val="0"/>
              <w:spacing w:after="0" w:line="240" w:lineRule="auto"/>
              <w:jc w:val="center"/>
              <w:rPr>
                <w:rFonts w:ascii="Garamond" w:hAnsi="Garamond"/>
                <w:b/>
                <w:sz w:val="18"/>
                <w:szCs w:val="18"/>
              </w:rPr>
            </w:pPr>
            <w:r w:rsidRPr="00F3025F">
              <w:rPr>
                <w:rFonts w:ascii="Garamond" w:hAnsi="Garamond"/>
                <w:b/>
                <w:sz w:val="18"/>
                <w:szCs w:val="18"/>
              </w:rPr>
              <w:t>Ndonj</w:t>
            </w:r>
            <w:r w:rsidR="00870199" w:rsidRPr="00F3025F">
              <w:rPr>
                <w:rFonts w:ascii="Garamond" w:hAnsi="Garamond"/>
                <w:b/>
                <w:sz w:val="18"/>
                <w:szCs w:val="18"/>
              </w:rPr>
              <w:t>ë</w:t>
            </w:r>
            <w:r w:rsidRPr="00F3025F">
              <w:rPr>
                <w:rFonts w:ascii="Garamond" w:hAnsi="Garamond"/>
                <w:b/>
                <w:sz w:val="18"/>
                <w:szCs w:val="18"/>
              </w:rPr>
              <w:t xml:space="preserve"> kusht</w:t>
            </w:r>
            <w:r w:rsidR="00F2789A" w:rsidRPr="00F3025F">
              <w:rPr>
                <w:rFonts w:ascii="Garamond" w:hAnsi="Garamond"/>
                <w:b/>
                <w:sz w:val="18"/>
                <w:szCs w:val="18"/>
              </w:rPr>
              <w:t xml:space="preserve"> </w:t>
            </w:r>
            <w:r w:rsidR="00940902" w:rsidRPr="00F3025F">
              <w:rPr>
                <w:rFonts w:ascii="Garamond" w:hAnsi="Garamond"/>
                <w:b/>
                <w:sz w:val="18"/>
                <w:szCs w:val="18"/>
              </w:rPr>
              <w:t>tjetër</w:t>
            </w:r>
          </w:p>
        </w:tc>
        <w:tc>
          <w:tcPr>
            <w:tcW w:w="1331" w:type="pct"/>
            <w:tcBorders>
              <w:top w:val="single" w:sz="4" w:space="0" w:color="000000"/>
              <w:left w:val="single" w:sz="4" w:space="0" w:color="000000"/>
              <w:bottom w:val="single" w:sz="4" w:space="0" w:color="000000"/>
              <w:right w:val="single" w:sz="4" w:space="0" w:color="000000"/>
            </w:tcBorders>
            <w:vAlign w:val="center"/>
          </w:tcPr>
          <w:p w14:paraId="74EA9669" w14:textId="1245C2D4" w:rsidR="00D34251" w:rsidRPr="00F3025F" w:rsidRDefault="00D34251" w:rsidP="00870199">
            <w:pPr>
              <w:widowControl w:val="0"/>
              <w:spacing w:after="0" w:line="240" w:lineRule="auto"/>
              <w:jc w:val="center"/>
              <w:rPr>
                <w:rFonts w:ascii="Garamond" w:hAnsi="Garamond"/>
                <w:b/>
                <w:sz w:val="18"/>
                <w:szCs w:val="18"/>
              </w:rPr>
            </w:pPr>
            <w:r w:rsidRPr="00F3025F">
              <w:rPr>
                <w:rFonts w:ascii="Garamond" w:hAnsi="Garamond"/>
                <w:b/>
                <w:sz w:val="18"/>
                <w:szCs w:val="18"/>
              </w:rPr>
              <w:t>Z</w:t>
            </w:r>
            <w:r w:rsidR="00870199" w:rsidRPr="00F3025F">
              <w:rPr>
                <w:rFonts w:ascii="Garamond" w:hAnsi="Garamond"/>
                <w:b/>
                <w:sz w:val="18"/>
                <w:szCs w:val="18"/>
              </w:rPr>
              <w:t>ë</w:t>
            </w:r>
            <w:r w:rsidRPr="00F3025F">
              <w:rPr>
                <w:rFonts w:ascii="Garamond" w:hAnsi="Garamond"/>
                <w:b/>
                <w:sz w:val="18"/>
                <w:szCs w:val="18"/>
              </w:rPr>
              <w:t xml:space="preserve">vendësimi </w:t>
            </w:r>
            <w:r w:rsidR="00870199" w:rsidRPr="00F3025F">
              <w:rPr>
                <w:rFonts w:ascii="Garamond" w:hAnsi="Garamond"/>
                <w:b/>
                <w:sz w:val="18"/>
                <w:szCs w:val="18"/>
              </w:rPr>
              <w:t xml:space="preserve">i </w:t>
            </w:r>
            <w:r w:rsidR="00C01AF8" w:rsidRPr="00F3025F">
              <w:rPr>
                <w:rFonts w:ascii="Garamond" w:hAnsi="Garamond"/>
                <w:b/>
                <w:sz w:val="18"/>
                <w:szCs w:val="18"/>
              </w:rPr>
              <w:t>certifikatës</w:t>
            </w:r>
          </w:p>
        </w:tc>
      </w:tr>
      <w:tr w:rsidR="00D34251" w:rsidRPr="00F3025F" w14:paraId="26B76799" w14:textId="77777777" w:rsidTr="00870199">
        <w:trPr>
          <w:trHeight w:val="350"/>
          <w:jc w:val="center"/>
        </w:trPr>
        <w:tc>
          <w:tcPr>
            <w:tcW w:w="1110" w:type="pct"/>
            <w:tcBorders>
              <w:top w:val="single" w:sz="4" w:space="0" w:color="000000"/>
              <w:left w:val="single" w:sz="4" w:space="0" w:color="000000"/>
              <w:bottom w:val="single" w:sz="4" w:space="0" w:color="000000"/>
              <w:right w:val="single" w:sz="4" w:space="0" w:color="000000"/>
            </w:tcBorders>
          </w:tcPr>
          <w:p w14:paraId="1CA2D9A3" w14:textId="77777777" w:rsidR="00D34251" w:rsidRPr="00F3025F" w:rsidRDefault="00D34251" w:rsidP="006274B8">
            <w:pPr>
              <w:widowControl w:val="0"/>
              <w:spacing w:after="0" w:line="240" w:lineRule="auto"/>
              <w:jc w:val="center"/>
              <w:rPr>
                <w:rFonts w:ascii="Garamond" w:hAnsi="Garamond"/>
                <w:sz w:val="18"/>
                <w:szCs w:val="18"/>
              </w:rPr>
            </w:pPr>
            <w:r w:rsidRPr="00F3025F">
              <w:rPr>
                <w:rFonts w:ascii="Garamond" w:hAnsi="Garamond"/>
                <w:sz w:val="18"/>
                <w:szCs w:val="18"/>
              </w:rPr>
              <w:t xml:space="preserve">(1) </w:t>
            </w:r>
          </w:p>
        </w:tc>
        <w:tc>
          <w:tcPr>
            <w:tcW w:w="1166" w:type="pct"/>
            <w:tcBorders>
              <w:top w:val="single" w:sz="4" w:space="0" w:color="000000"/>
              <w:left w:val="single" w:sz="4" w:space="0" w:color="000000"/>
              <w:bottom w:val="single" w:sz="4" w:space="0" w:color="000000"/>
              <w:right w:val="single" w:sz="4" w:space="0" w:color="000000"/>
            </w:tcBorders>
          </w:tcPr>
          <w:p w14:paraId="2E84044E" w14:textId="77777777" w:rsidR="00D34251" w:rsidRPr="00F3025F" w:rsidRDefault="00D34251" w:rsidP="006274B8">
            <w:pPr>
              <w:widowControl w:val="0"/>
              <w:spacing w:after="0" w:line="240" w:lineRule="auto"/>
              <w:jc w:val="center"/>
              <w:rPr>
                <w:rFonts w:ascii="Garamond" w:hAnsi="Garamond"/>
                <w:sz w:val="18"/>
                <w:szCs w:val="18"/>
              </w:rPr>
            </w:pPr>
            <w:r w:rsidRPr="00F3025F">
              <w:rPr>
                <w:rFonts w:ascii="Garamond" w:hAnsi="Garamond"/>
                <w:sz w:val="18"/>
                <w:szCs w:val="18"/>
              </w:rPr>
              <w:t xml:space="preserve">(2) </w:t>
            </w:r>
          </w:p>
        </w:tc>
        <w:tc>
          <w:tcPr>
            <w:tcW w:w="1393" w:type="pct"/>
            <w:tcBorders>
              <w:top w:val="single" w:sz="4" w:space="0" w:color="000000"/>
              <w:left w:val="single" w:sz="4" w:space="0" w:color="000000"/>
              <w:bottom w:val="single" w:sz="4" w:space="0" w:color="000000"/>
              <w:right w:val="single" w:sz="4" w:space="0" w:color="000000"/>
            </w:tcBorders>
          </w:tcPr>
          <w:p w14:paraId="19A5DFC2" w14:textId="77777777" w:rsidR="00D34251" w:rsidRPr="00F3025F" w:rsidRDefault="00D34251" w:rsidP="006274B8">
            <w:pPr>
              <w:widowControl w:val="0"/>
              <w:spacing w:after="0" w:line="240" w:lineRule="auto"/>
              <w:jc w:val="center"/>
              <w:rPr>
                <w:rFonts w:ascii="Garamond" w:hAnsi="Garamond"/>
                <w:sz w:val="18"/>
                <w:szCs w:val="18"/>
              </w:rPr>
            </w:pPr>
            <w:r w:rsidRPr="00F3025F">
              <w:rPr>
                <w:rFonts w:ascii="Garamond" w:hAnsi="Garamond"/>
                <w:sz w:val="18"/>
                <w:szCs w:val="18"/>
              </w:rPr>
              <w:t xml:space="preserve">(3) </w:t>
            </w:r>
          </w:p>
        </w:tc>
        <w:tc>
          <w:tcPr>
            <w:tcW w:w="1331" w:type="pct"/>
            <w:tcBorders>
              <w:top w:val="single" w:sz="4" w:space="0" w:color="000000"/>
              <w:left w:val="single" w:sz="4" w:space="0" w:color="000000"/>
              <w:bottom w:val="single" w:sz="4" w:space="0" w:color="000000"/>
              <w:right w:val="single" w:sz="4" w:space="0" w:color="000000"/>
            </w:tcBorders>
          </w:tcPr>
          <w:p w14:paraId="0B85CA88" w14:textId="77777777" w:rsidR="00D34251" w:rsidRPr="00F3025F" w:rsidRDefault="00D34251" w:rsidP="006274B8">
            <w:pPr>
              <w:widowControl w:val="0"/>
              <w:spacing w:after="0" w:line="240" w:lineRule="auto"/>
              <w:jc w:val="center"/>
              <w:rPr>
                <w:rFonts w:ascii="Garamond" w:hAnsi="Garamond"/>
                <w:sz w:val="18"/>
                <w:szCs w:val="18"/>
              </w:rPr>
            </w:pPr>
            <w:r w:rsidRPr="00F3025F">
              <w:rPr>
                <w:rFonts w:ascii="Garamond" w:hAnsi="Garamond"/>
                <w:sz w:val="18"/>
                <w:szCs w:val="18"/>
              </w:rPr>
              <w:t xml:space="preserve">(4) </w:t>
            </w:r>
          </w:p>
        </w:tc>
      </w:tr>
    </w:tbl>
    <w:p w14:paraId="650E2827" w14:textId="77777777" w:rsidR="00D34251" w:rsidRPr="00F3025F" w:rsidRDefault="00D34251" w:rsidP="00D34251">
      <w:pPr>
        <w:widowControl w:val="0"/>
        <w:spacing w:after="0" w:line="240" w:lineRule="auto"/>
        <w:ind w:firstLine="284"/>
        <w:jc w:val="right"/>
        <w:rPr>
          <w:rFonts w:ascii="Garamond" w:hAnsi="Garamond"/>
          <w:szCs w:val="24"/>
        </w:rPr>
      </w:pPr>
      <w:r w:rsidRPr="00F3025F">
        <w:rPr>
          <w:rFonts w:ascii="Garamond" w:eastAsia="Garamond" w:hAnsi="Garamond"/>
          <w:szCs w:val="24"/>
        </w:rPr>
        <w:t xml:space="preserve"> </w:t>
      </w:r>
    </w:p>
    <w:p w14:paraId="6B275C9F" w14:textId="77777777" w:rsidR="00D34251" w:rsidRPr="00F3025F" w:rsidRDefault="00D34251" w:rsidP="00D34251">
      <w:pPr>
        <w:widowControl w:val="0"/>
        <w:spacing w:after="0" w:line="240" w:lineRule="auto"/>
        <w:ind w:firstLine="284"/>
        <w:jc w:val="right"/>
        <w:rPr>
          <w:rFonts w:ascii="Garamond" w:hAnsi="Garamond"/>
          <w:szCs w:val="24"/>
        </w:rPr>
      </w:pPr>
      <w:r w:rsidRPr="00F3025F">
        <w:rPr>
          <w:rFonts w:ascii="Garamond" w:eastAsia="Garamond" w:hAnsi="Garamond"/>
          <w:szCs w:val="24"/>
        </w:rPr>
        <w:t xml:space="preserve"> </w:t>
      </w:r>
    </w:p>
    <w:tbl>
      <w:tblPr>
        <w:tblW w:w="9650" w:type="dxa"/>
        <w:jc w:val="center"/>
        <w:tblCellMar>
          <w:top w:w="9" w:type="dxa"/>
          <w:right w:w="0" w:type="dxa"/>
        </w:tblCellMar>
        <w:tblLook w:val="04A0" w:firstRow="1" w:lastRow="0" w:firstColumn="1" w:lastColumn="0" w:noHBand="0" w:noVBand="1"/>
      </w:tblPr>
      <w:tblGrid>
        <w:gridCol w:w="2064"/>
        <w:gridCol w:w="2091"/>
        <w:gridCol w:w="2938"/>
        <w:gridCol w:w="2557"/>
      </w:tblGrid>
      <w:tr w:rsidR="00D34251" w:rsidRPr="00F3025F" w14:paraId="72109F24" w14:textId="77777777" w:rsidTr="006274B8">
        <w:trPr>
          <w:trHeight w:val="1377"/>
          <w:jc w:val="center"/>
        </w:trPr>
        <w:tc>
          <w:tcPr>
            <w:tcW w:w="2064" w:type="dxa"/>
            <w:tcBorders>
              <w:top w:val="single" w:sz="4" w:space="0" w:color="000000"/>
              <w:left w:val="single" w:sz="4" w:space="0" w:color="000000"/>
              <w:bottom w:val="single" w:sz="4" w:space="0" w:color="000000"/>
              <w:right w:val="single" w:sz="4" w:space="0" w:color="000000"/>
            </w:tcBorders>
          </w:tcPr>
          <w:p w14:paraId="601934A6" w14:textId="77777777" w:rsidR="00D34251" w:rsidRPr="00F3025F" w:rsidRDefault="00D34251" w:rsidP="006274B8">
            <w:pPr>
              <w:widowControl w:val="0"/>
              <w:spacing w:after="0" w:line="240" w:lineRule="auto"/>
              <w:rPr>
                <w:rFonts w:ascii="Garamond" w:hAnsi="Garamond"/>
                <w:sz w:val="18"/>
                <w:szCs w:val="18"/>
              </w:rPr>
            </w:pPr>
          </w:p>
          <w:p w14:paraId="4205ABEE"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STI(A) </w:t>
            </w:r>
          </w:p>
        </w:tc>
        <w:tc>
          <w:tcPr>
            <w:tcW w:w="2091" w:type="dxa"/>
            <w:tcBorders>
              <w:top w:val="single" w:sz="4" w:space="0" w:color="000000"/>
              <w:left w:val="single" w:sz="4" w:space="0" w:color="000000"/>
              <w:bottom w:val="single" w:sz="4" w:space="0" w:color="000000"/>
              <w:right w:val="single" w:sz="4" w:space="0" w:color="000000"/>
            </w:tcBorders>
          </w:tcPr>
          <w:p w14:paraId="6EA1AB51"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4B3624CE" w14:textId="03E8CDCB"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&gt; 500</w:t>
            </w:r>
            <w:r w:rsidR="002F74CC" w:rsidRPr="00F3025F">
              <w:rPr>
                <w:rFonts w:ascii="Garamond" w:hAnsi="Garamond"/>
                <w:sz w:val="18"/>
                <w:szCs w:val="18"/>
              </w:rPr>
              <w:t xml:space="preserve"> orë </w:t>
            </w:r>
            <w:r w:rsidRPr="00F3025F">
              <w:rPr>
                <w:rFonts w:ascii="Garamond" w:hAnsi="Garamond"/>
                <w:sz w:val="18"/>
                <w:szCs w:val="18"/>
              </w:rPr>
              <w:t xml:space="preserve">si pilotë </w:t>
            </w:r>
          </w:p>
          <w:p w14:paraId="772EDFB4"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në SPA </w:t>
            </w:r>
          </w:p>
        </w:tc>
        <w:tc>
          <w:tcPr>
            <w:tcW w:w="2938" w:type="dxa"/>
            <w:tcBorders>
              <w:top w:val="single" w:sz="4" w:space="0" w:color="000000"/>
              <w:left w:val="single" w:sz="4" w:space="0" w:color="000000"/>
              <w:bottom w:val="single" w:sz="4" w:space="0" w:color="000000"/>
              <w:right w:val="single" w:sz="4" w:space="0" w:color="000000"/>
            </w:tcBorders>
          </w:tcPr>
          <w:p w14:paraId="5C48F9AB" w14:textId="25840342" w:rsidR="00D34251" w:rsidRPr="00F3025F" w:rsidRDefault="00D34251" w:rsidP="006274B8">
            <w:pPr>
              <w:widowControl w:val="0"/>
              <w:numPr>
                <w:ilvl w:val="0"/>
                <w:numId w:val="1"/>
              </w:numPr>
              <w:spacing w:after="0" w:line="240" w:lineRule="auto"/>
              <w:ind w:left="0" w:firstLine="0"/>
              <w:jc w:val="both"/>
              <w:rPr>
                <w:rFonts w:ascii="Garamond" w:hAnsi="Garamond"/>
                <w:sz w:val="18"/>
                <w:szCs w:val="18"/>
              </w:rPr>
            </w:pPr>
            <w:r w:rsidRPr="00F3025F">
              <w:rPr>
                <w:rFonts w:ascii="Garamond" w:hAnsi="Garamond"/>
                <w:sz w:val="18"/>
                <w:szCs w:val="18"/>
              </w:rPr>
              <w:t>T</w:t>
            </w:r>
            <w:r w:rsidR="00772876" w:rsidRPr="00F3025F">
              <w:rPr>
                <w:rFonts w:ascii="Garamond" w:hAnsi="Garamond"/>
                <w:sz w:val="18"/>
                <w:szCs w:val="18"/>
              </w:rPr>
              <w:t>ë</w:t>
            </w:r>
            <w:r w:rsidRPr="00F3025F">
              <w:rPr>
                <w:rFonts w:ascii="Garamond" w:hAnsi="Garamond"/>
                <w:sz w:val="18"/>
                <w:szCs w:val="18"/>
              </w:rPr>
              <w:t xml:space="preserve"> mbaj</w:t>
            </w:r>
            <w:r w:rsidR="00772876" w:rsidRPr="00F3025F">
              <w:rPr>
                <w:rFonts w:ascii="Garamond" w:hAnsi="Garamond"/>
                <w:sz w:val="18"/>
                <w:szCs w:val="18"/>
              </w:rPr>
              <w:t>ë</w:t>
            </w:r>
            <w:r w:rsidRPr="00F3025F">
              <w:rPr>
                <w:rFonts w:ascii="Garamond" w:hAnsi="Garamond"/>
                <w:sz w:val="18"/>
                <w:szCs w:val="18"/>
              </w:rPr>
              <w:t xml:space="preserve"> ose</w:t>
            </w:r>
            <w:r w:rsidR="00EB2F14" w:rsidRPr="00F3025F">
              <w:rPr>
                <w:rFonts w:ascii="Garamond" w:hAnsi="Garamond"/>
                <w:sz w:val="18"/>
                <w:szCs w:val="18"/>
              </w:rPr>
              <w:t xml:space="preserve"> të ketë </w:t>
            </w:r>
            <w:r w:rsidRPr="00F3025F">
              <w:rPr>
                <w:rFonts w:ascii="Garamond" w:hAnsi="Garamond"/>
                <w:sz w:val="18"/>
                <w:szCs w:val="18"/>
              </w:rPr>
              <w:t>mbajtur</w:t>
            </w:r>
            <w:r w:rsidR="00B61D1A" w:rsidRPr="00F3025F">
              <w:rPr>
                <w:rFonts w:ascii="Garamond" w:hAnsi="Garamond"/>
                <w:sz w:val="18"/>
                <w:szCs w:val="18"/>
              </w:rPr>
              <w:t xml:space="preserve"> një </w:t>
            </w:r>
            <w:r w:rsidR="00C01AF8" w:rsidRPr="00F3025F">
              <w:rPr>
                <w:rFonts w:ascii="Garamond" w:hAnsi="Garamond"/>
                <w:sz w:val="18"/>
                <w:szCs w:val="18"/>
              </w:rPr>
              <w:t>licenc</w:t>
            </w:r>
            <w:r w:rsidR="006A1D18" w:rsidRPr="00F3025F">
              <w:rPr>
                <w:rFonts w:ascii="Garamond" w:hAnsi="Garamond"/>
                <w:sz w:val="18"/>
                <w:szCs w:val="18"/>
              </w:rPr>
              <w:t>ë</w:t>
            </w:r>
            <w:r w:rsidR="00F2789A" w:rsidRPr="00F3025F">
              <w:rPr>
                <w:rFonts w:ascii="Garamond" w:hAnsi="Garamond"/>
                <w:sz w:val="18"/>
                <w:szCs w:val="18"/>
              </w:rPr>
              <w:t xml:space="preserve"> </w:t>
            </w:r>
            <w:r w:rsidRPr="00F3025F">
              <w:rPr>
                <w:rFonts w:ascii="Garamond" w:hAnsi="Garamond"/>
                <w:sz w:val="18"/>
                <w:szCs w:val="18"/>
              </w:rPr>
              <w:t xml:space="preserve">piloti të </w:t>
            </w:r>
            <w:r w:rsidR="00B61D1A" w:rsidRPr="00F3025F">
              <w:rPr>
                <w:rFonts w:ascii="Garamond" w:hAnsi="Garamond"/>
                <w:sz w:val="18"/>
                <w:szCs w:val="18"/>
              </w:rPr>
              <w:t>lësh</w:t>
            </w:r>
            <w:r w:rsidRPr="00F3025F">
              <w:rPr>
                <w:rFonts w:ascii="Garamond" w:hAnsi="Garamond"/>
                <w:sz w:val="18"/>
                <w:szCs w:val="18"/>
              </w:rPr>
              <w:t>uar nga</w:t>
            </w:r>
            <w:r w:rsidR="00F2789A" w:rsidRPr="00F3025F">
              <w:rPr>
                <w:rFonts w:ascii="Garamond" w:hAnsi="Garamond"/>
                <w:sz w:val="18"/>
                <w:szCs w:val="18"/>
              </w:rPr>
              <w:t xml:space="preserve"> </w:t>
            </w:r>
            <w:r w:rsidR="00870199" w:rsidRPr="00F3025F">
              <w:rPr>
                <w:rFonts w:ascii="Garamond" w:hAnsi="Garamond"/>
                <w:sz w:val="18"/>
                <w:szCs w:val="18"/>
              </w:rPr>
              <w:t>Shqipëria</w:t>
            </w:r>
            <w:r w:rsidRPr="00F3025F">
              <w:rPr>
                <w:rFonts w:ascii="Garamond" w:hAnsi="Garamond"/>
                <w:sz w:val="18"/>
                <w:szCs w:val="18"/>
              </w:rPr>
              <w:t xml:space="preserve">; </w:t>
            </w:r>
          </w:p>
          <w:p w14:paraId="769F09EE" w14:textId="13B2297E" w:rsidR="00D34251" w:rsidRPr="00F3025F" w:rsidRDefault="00D34251" w:rsidP="00427139">
            <w:pPr>
              <w:widowControl w:val="0"/>
              <w:numPr>
                <w:ilvl w:val="0"/>
                <w:numId w:val="1"/>
              </w:numPr>
              <w:tabs>
                <w:tab w:val="num" w:pos="277"/>
              </w:tabs>
              <w:spacing w:after="0" w:line="240" w:lineRule="auto"/>
              <w:ind w:left="0" w:firstLine="0"/>
              <w:jc w:val="both"/>
              <w:rPr>
                <w:rFonts w:ascii="Garamond" w:hAnsi="Garamond"/>
                <w:sz w:val="18"/>
                <w:szCs w:val="18"/>
              </w:rPr>
            </w:pPr>
            <w:r w:rsidRPr="00F3025F">
              <w:rPr>
                <w:rFonts w:ascii="Garamond" w:hAnsi="Garamond"/>
                <w:sz w:val="18"/>
                <w:szCs w:val="18"/>
              </w:rPr>
              <w:t>T</w:t>
            </w:r>
            <w:r w:rsidR="000447CF" w:rsidRPr="00F3025F">
              <w:rPr>
                <w:rFonts w:ascii="Garamond" w:hAnsi="Garamond"/>
                <w:sz w:val="18"/>
                <w:szCs w:val="18"/>
              </w:rPr>
              <w:t>ë</w:t>
            </w:r>
            <w:r w:rsidRPr="00F3025F">
              <w:rPr>
                <w:rFonts w:ascii="Garamond" w:hAnsi="Garamond"/>
                <w:sz w:val="18"/>
                <w:szCs w:val="18"/>
              </w:rPr>
              <w:t xml:space="preserve"> k</w:t>
            </w:r>
            <w:r w:rsidR="000447CF" w:rsidRPr="00F3025F">
              <w:rPr>
                <w:rFonts w:ascii="Garamond" w:hAnsi="Garamond"/>
                <w:sz w:val="18"/>
                <w:szCs w:val="18"/>
              </w:rPr>
              <w:t>e</w:t>
            </w:r>
            <w:r w:rsidRPr="00F3025F">
              <w:rPr>
                <w:rFonts w:ascii="Garamond" w:hAnsi="Garamond"/>
                <w:sz w:val="18"/>
                <w:szCs w:val="18"/>
              </w:rPr>
              <w:t>t</w:t>
            </w:r>
            <w:r w:rsidR="000447CF" w:rsidRPr="00F3025F">
              <w:rPr>
                <w:rFonts w:ascii="Garamond" w:hAnsi="Garamond"/>
                <w:sz w:val="18"/>
                <w:szCs w:val="18"/>
              </w:rPr>
              <w:t>ë</w:t>
            </w:r>
            <w:r w:rsidRPr="00F3025F">
              <w:rPr>
                <w:rFonts w:ascii="Garamond" w:hAnsi="Garamond"/>
                <w:sz w:val="18"/>
                <w:szCs w:val="18"/>
              </w:rPr>
              <w:t xml:space="preserve"> kryer</w:t>
            </w:r>
            <w:r w:rsidR="00B61D1A" w:rsidRPr="00F3025F">
              <w:rPr>
                <w:rFonts w:ascii="Garamond" w:hAnsi="Garamond"/>
                <w:sz w:val="18"/>
                <w:szCs w:val="18"/>
              </w:rPr>
              <w:t xml:space="preserve"> një </w:t>
            </w:r>
            <w:r w:rsidRPr="00F3025F">
              <w:rPr>
                <w:rFonts w:ascii="Garamond" w:hAnsi="Garamond"/>
                <w:sz w:val="18"/>
                <w:szCs w:val="18"/>
              </w:rPr>
              <w:t xml:space="preserve">kontroll </w:t>
            </w:r>
            <w:r w:rsidR="00360584" w:rsidRPr="00F3025F">
              <w:rPr>
                <w:rFonts w:ascii="Garamond" w:hAnsi="Garamond"/>
                <w:sz w:val="18"/>
                <w:szCs w:val="18"/>
              </w:rPr>
              <w:t>aftësi</w:t>
            </w:r>
            <w:r w:rsidRPr="00F3025F">
              <w:rPr>
                <w:rFonts w:ascii="Garamond" w:hAnsi="Garamond"/>
                <w:sz w:val="18"/>
                <w:szCs w:val="18"/>
              </w:rPr>
              <w:t>e</w:t>
            </w:r>
            <w:r w:rsidR="00F2789A" w:rsidRPr="00F3025F">
              <w:rPr>
                <w:rFonts w:ascii="Garamond" w:hAnsi="Garamond"/>
                <w:sz w:val="18"/>
                <w:szCs w:val="18"/>
              </w:rPr>
              <w:t xml:space="preserve"> në </w:t>
            </w:r>
            <w:r w:rsidR="004355FA" w:rsidRPr="00F3025F">
              <w:rPr>
                <w:rFonts w:ascii="Garamond" w:hAnsi="Garamond"/>
                <w:sz w:val="18"/>
                <w:szCs w:val="18"/>
              </w:rPr>
              <w:t>përputh</w:t>
            </w:r>
            <w:r w:rsidRPr="00F3025F">
              <w:rPr>
                <w:rFonts w:ascii="Garamond" w:hAnsi="Garamond"/>
                <w:sz w:val="18"/>
                <w:szCs w:val="18"/>
              </w:rPr>
              <w:t>je me</w:t>
            </w:r>
            <w:r w:rsidR="009A1C56" w:rsidRPr="00F3025F">
              <w:rPr>
                <w:rFonts w:ascii="Garamond" w:hAnsi="Garamond"/>
                <w:sz w:val="18"/>
                <w:szCs w:val="18"/>
              </w:rPr>
              <w:t xml:space="preserve"> shtojcën </w:t>
            </w:r>
            <w:r w:rsidRPr="00F3025F">
              <w:rPr>
                <w:rFonts w:ascii="Garamond" w:hAnsi="Garamond"/>
                <w:sz w:val="18"/>
                <w:szCs w:val="18"/>
              </w:rPr>
              <w:t>9</w:t>
            </w:r>
            <w:r w:rsidR="00F2789A" w:rsidRPr="00F3025F">
              <w:rPr>
                <w:rFonts w:ascii="Garamond" w:hAnsi="Garamond"/>
                <w:sz w:val="18"/>
                <w:szCs w:val="18"/>
              </w:rPr>
              <w:t xml:space="preserve"> </w:t>
            </w:r>
            <w:r w:rsidRPr="00F3025F">
              <w:rPr>
                <w:rFonts w:ascii="Garamond" w:hAnsi="Garamond"/>
                <w:sz w:val="18"/>
                <w:szCs w:val="18"/>
              </w:rPr>
              <w:t xml:space="preserve">në </w:t>
            </w:r>
            <w:r w:rsidR="000447CF" w:rsidRPr="00F3025F">
              <w:rPr>
                <w:rFonts w:ascii="Garamond" w:hAnsi="Garamond"/>
                <w:sz w:val="18"/>
                <w:szCs w:val="18"/>
              </w:rPr>
              <w:t>p</w:t>
            </w:r>
            <w:r w:rsidRPr="00F3025F">
              <w:rPr>
                <w:rFonts w:ascii="Garamond" w:hAnsi="Garamond"/>
                <w:sz w:val="18"/>
                <w:szCs w:val="18"/>
              </w:rPr>
              <w:t>jes</w:t>
            </w:r>
            <w:r w:rsidR="000447CF" w:rsidRPr="00F3025F">
              <w:rPr>
                <w:rFonts w:ascii="Garamond" w:hAnsi="Garamond"/>
                <w:sz w:val="18"/>
                <w:szCs w:val="18"/>
              </w:rPr>
              <w:t xml:space="preserve">ën </w:t>
            </w:r>
            <w:r w:rsidRPr="00F3025F">
              <w:rPr>
                <w:rFonts w:ascii="Garamond" w:hAnsi="Garamond"/>
                <w:sz w:val="18"/>
                <w:szCs w:val="18"/>
              </w:rPr>
              <w:t>FCL në një FSTD të p</w:t>
            </w:r>
            <w:r w:rsidR="00427139" w:rsidRPr="00F3025F">
              <w:rPr>
                <w:rFonts w:ascii="Garamond" w:hAnsi="Garamond"/>
                <w:sz w:val="18"/>
                <w:szCs w:val="18"/>
              </w:rPr>
              <w:t>ë</w:t>
            </w:r>
            <w:r w:rsidRPr="00F3025F">
              <w:rPr>
                <w:rFonts w:ascii="Garamond" w:hAnsi="Garamond"/>
                <w:sz w:val="18"/>
                <w:szCs w:val="18"/>
              </w:rPr>
              <w:t xml:space="preserve">rshtashëm me instruksionet që nevojiten. </w:t>
            </w:r>
          </w:p>
        </w:tc>
        <w:tc>
          <w:tcPr>
            <w:tcW w:w="2557" w:type="dxa"/>
            <w:tcBorders>
              <w:top w:val="single" w:sz="4" w:space="0" w:color="000000"/>
              <w:left w:val="single" w:sz="4" w:space="0" w:color="000000"/>
              <w:bottom w:val="single" w:sz="4" w:space="0" w:color="000000"/>
              <w:right w:val="single" w:sz="4" w:space="0" w:color="000000"/>
            </w:tcBorders>
          </w:tcPr>
          <w:p w14:paraId="4E4CF67B"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7998B2CF"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STI(A) </w:t>
            </w:r>
          </w:p>
        </w:tc>
      </w:tr>
      <w:tr w:rsidR="00D34251" w:rsidRPr="00F3025F" w14:paraId="13C25168" w14:textId="77777777" w:rsidTr="006274B8">
        <w:trPr>
          <w:trHeight w:val="971"/>
          <w:jc w:val="center"/>
        </w:trPr>
        <w:tc>
          <w:tcPr>
            <w:tcW w:w="2064" w:type="dxa"/>
            <w:tcBorders>
              <w:top w:val="single" w:sz="4" w:space="0" w:color="000000"/>
              <w:left w:val="single" w:sz="4" w:space="0" w:color="000000"/>
              <w:bottom w:val="single" w:sz="4" w:space="0" w:color="000000"/>
              <w:right w:val="single" w:sz="4" w:space="0" w:color="000000"/>
            </w:tcBorders>
          </w:tcPr>
          <w:p w14:paraId="02B6104F"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STI(A) </w:t>
            </w:r>
          </w:p>
        </w:tc>
        <w:tc>
          <w:tcPr>
            <w:tcW w:w="2091" w:type="dxa"/>
            <w:tcBorders>
              <w:top w:val="single" w:sz="4" w:space="0" w:color="000000"/>
              <w:left w:val="single" w:sz="4" w:space="0" w:color="000000"/>
              <w:bottom w:val="single" w:sz="4" w:space="0" w:color="000000"/>
              <w:right w:val="single" w:sz="4" w:space="0" w:color="000000"/>
            </w:tcBorders>
          </w:tcPr>
          <w:p w14:paraId="1D9C4D4A" w14:textId="78AF9CCB"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3 vjet eksperienc</w:t>
            </w:r>
            <w:r w:rsidR="00B95307" w:rsidRPr="00F3025F">
              <w:rPr>
                <w:rFonts w:ascii="Garamond" w:hAnsi="Garamond"/>
                <w:sz w:val="18"/>
                <w:szCs w:val="18"/>
              </w:rPr>
              <w:t>ë</w:t>
            </w:r>
            <w:r w:rsidR="00F2789A" w:rsidRPr="00F3025F">
              <w:rPr>
                <w:rFonts w:ascii="Garamond" w:hAnsi="Garamond"/>
                <w:sz w:val="18"/>
                <w:szCs w:val="18"/>
              </w:rPr>
              <w:t xml:space="preserve"> </w:t>
            </w:r>
            <w:r w:rsidRPr="00F3025F">
              <w:rPr>
                <w:rFonts w:ascii="Garamond" w:hAnsi="Garamond"/>
                <w:sz w:val="18"/>
                <w:szCs w:val="18"/>
              </w:rPr>
              <w:t>s</w:t>
            </w:r>
            <w:r w:rsidR="00B95307" w:rsidRPr="00F3025F">
              <w:rPr>
                <w:rFonts w:ascii="Garamond" w:hAnsi="Garamond"/>
                <w:sz w:val="18"/>
                <w:szCs w:val="18"/>
              </w:rPr>
              <w:t>ë</w:t>
            </w:r>
            <w:r w:rsidRPr="00F3025F">
              <w:rPr>
                <w:rFonts w:ascii="Garamond" w:hAnsi="Garamond"/>
                <w:sz w:val="18"/>
                <w:szCs w:val="18"/>
              </w:rPr>
              <w:t xml:space="preserve"> fundmi, si</w:t>
            </w:r>
            <w:r w:rsidR="00F2789A" w:rsidRPr="00F3025F">
              <w:rPr>
                <w:rFonts w:ascii="Garamond" w:hAnsi="Garamond"/>
                <w:sz w:val="18"/>
                <w:szCs w:val="18"/>
              </w:rPr>
              <w:t xml:space="preserve"> </w:t>
            </w:r>
          </w:p>
          <w:p w14:paraId="104DD845"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STI </w:t>
            </w:r>
          </w:p>
        </w:tc>
        <w:tc>
          <w:tcPr>
            <w:tcW w:w="2938" w:type="dxa"/>
            <w:tcBorders>
              <w:top w:val="single" w:sz="4" w:space="0" w:color="000000"/>
              <w:left w:val="single" w:sz="4" w:space="0" w:color="000000"/>
              <w:bottom w:val="single" w:sz="4" w:space="0" w:color="000000"/>
              <w:right w:val="single" w:sz="4" w:space="0" w:color="000000"/>
            </w:tcBorders>
          </w:tcPr>
          <w:p w14:paraId="156E8505" w14:textId="0443191F" w:rsidR="00D34251" w:rsidRPr="00F3025F" w:rsidRDefault="00D34251" w:rsidP="00427139">
            <w:pPr>
              <w:widowControl w:val="0"/>
              <w:spacing w:after="0" w:line="240" w:lineRule="auto"/>
              <w:rPr>
                <w:rFonts w:ascii="Garamond" w:hAnsi="Garamond"/>
                <w:sz w:val="18"/>
                <w:szCs w:val="18"/>
              </w:rPr>
            </w:pPr>
            <w:r w:rsidRPr="00F3025F">
              <w:rPr>
                <w:rFonts w:ascii="Garamond" w:hAnsi="Garamond"/>
                <w:sz w:val="18"/>
                <w:szCs w:val="18"/>
              </w:rPr>
              <w:t>T</w:t>
            </w:r>
            <w:r w:rsidR="000447CF" w:rsidRPr="00F3025F">
              <w:rPr>
                <w:rFonts w:ascii="Garamond" w:hAnsi="Garamond"/>
                <w:sz w:val="18"/>
                <w:szCs w:val="18"/>
              </w:rPr>
              <w:t>ë</w:t>
            </w:r>
            <w:r w:rsidRPr="00F3025F">
              <w:rPr>
                <w:rFonts w:ascii="Garamond" w:hAnsi="Garamond"/>
                <w:sz w:val="18"/>
                <w:szCs w:val="18"/>
              </w:rPr>
              <w:t xml:space="preserve"> ket</w:t>
            </w:r>
            <w:r w:rsidR="000447CF" w:rsidRPr="00F3025F">
              <w:rPr>
                <w:rFonts w:ascii="Garamond" w:hAnsi="Garamond"/>
                <w:sz w:val="18"/>
                <w:szCs w:val="18"/>
              </w:rPr>
              <w:t>ë</w:t>
            </w:r>
            <w:r w:rsidRPr="00F3025F">
              <w:rPr>
                <w:rFonts w:ascii="Garamond" w:hAnsi="Garamond"/>
                <w:sz w:val="18"/>
                <w:szCs w:val="18"/>
              </w:rPr>
              <w:t xml:space="preserve"> kryer</w:t>
            </w:r>
            <w:r w:rsidR="00B61D1A" w:rsidRPr="00F3025F">
              <w:rPr>
                <w:rFonts w:ascii="Garamond" w:hAnsi="Garamond"/>
                <w:sz w:val="18"/>
                <w:szCs w:val="18"/>
              </w:rPr>
              <w:t xml:space="preserve"> një </w:t>
            </w:r>
            <w:r w:rsidRPr="00F3025F">
              <w:rPr>
                <w:rFonts w:ascii="Garamond" w:hAnsi="Garamond"/>
                <w:sz w:val="18"/>
                <w:szCs w:val="18"/>
              </w:rPr>
              <w:t xml:space="preserve">kontroll </w:t>
            </w:r>
            <w:r w:rsidR="00360584" w:rsidRPr="00F3025F">
              <w:rPr>
                <w:rFonts w:ascii="Garamond" w:hAnsi="Garamond"/>
                <w:sz w:val="18"/>
                <w:szCs w:val="18"/>
              </w:rPr>
              <w:t>aftësi</w:t>
            </w:r>
            <w:r w:rsidRPr="00F3025F">
              <w:rPr>
                <w:rFonts w:ascii="Garamond" w:hAnsi="Garamond"/>
                <w:sz w:val="18"/>
                <w:szCs w:val="18"/>
              </w:rPr>
              <w:t>e</w:t>
            </w:r>
            <w:r w:rsidR="00F2789A" w:rsidRPr="00F3025F">
              <w:rPr>
                <w:rFonts w:ascii="Garamond" w:hAnsi="Garamond"/>
                <w:sz w:val="18"/>
                <w:szCs w:val="18"/>
              </w:rPr>
              <w:t xml:space="preserve"> në </w:t>
            </w:r>
            <w:r w:rsidR="004355FA" w:rsidRPr="00F3025F">
              <w:rPr>
                <w:rFonts w:ascii="Garamond" w:hAnsi="Garamond"/>
                <w:sz w:val="18"/>
                <w:szCs w:val="18"/>
              </w:rPr>
              <w:t>përputh</w:t>
            </w:r>
            <w:r w:rsidRPr="00F3025F">
              <w:rPr>
                <w:rFonts w:ascii="Garamond" w:hAnsi="Garamond"/>
                <w:sz w:val="18"/>
                <w:szCs w:val="18"/>
              </w:rPr>
              <w:t>je me</w:t>
            </w:r>
            <w:r w:rsidR="009A1C56" w:rsidRPr="00F3025F">
              <w:rPr>
                <w:rFonts w:ascii="Garamond" w:hAnsi="Garamond"/>
                <w:sz w:val="18"/>
                <w:szCs w:val="18"/>
              </w:rPr>
              <w:t xml:space="preserve"> shtojcën </w:t>
            </w:r>
            <w:r w:rsidRPr="00F3025F">
              <w:rPr>
                <w:rFonts w:ascii="Garamond" w:hAnsi="Garamond"/>
                <w:sz w:val="18"/>
                <w:szCs w:val="18"/>
              </w:rPr>
              <w:t>9</w:t>
            </w:r>
            <w:r w:rsidR="00F2789A" w:rsidRPr="00F3025F">
              <w:rPr>
                <w:rFonts w:ascii="Garamond" w:hAnsi="Garamond"/>
                <w:sz w:val="18"/>
                <w:szCs w:val="18"/>
              </w:rPr>
              <w:t xml:space="preserve"> </w:t>
            </w:r>
            <w:r w:rsidRPr="00F3025F">
              <w:rPr>
                <w:rFonts w:ascii="Garamond" w:hAnsi="Garamond"/>
                <w:sz w:val="18"/>
                <w:szCs w:val="18"/>
              </w:rPr>
              <w:t xml:space="preserve">të </w:t>
            </w:r>
            <w:r w:rsidR="000447CF" w:rsidRPr="00F3025F">
              <w:rPr>
                <w:rFonts w:ascii="Garamond" w:hAnsi="Garamond"/>
                <w:sz w:val="18"/>
                <w:szCs w:val="18"/>
              </w:rPr>
              <w:t>p</w:t>
            </w:r>
            <w:r w:rsidRPr="00F3025F">
              <w:rPr>
                <w:rFonts w:ascii="Garamond" w:hAnsi="Garamond"/>
                <w:sz w:val="18"/>
                <w:szCs w:val="18"/>
              </w:rPr>
              <w:t>jes</w:t>
            </w:r>
            <w:r w:rsidR="000447CF" w:rsidRPr="00F3025F">
              <w:rPr>
                <w:rFonts w:ascii="Garamond" w:hAnsi="Garamond"/>
                <w:sz w:val="18"/>
                <w:szCs w:val="18"/>
              </w:rPr>
              <w:t xml:space="preserve">ës </w:t>
            </w:r>
            <w:r w:rsidRPr="00F3025F">
              <w:rPr>
                <w:rFonts w:ascii="Garamond" w:hAnsi="Garamond"/>
                <w:sz w:val="18"/>
                <w:szCs w:val="18"/>
              </w:rPr>
              <w:t>FCL në një FSTD të p</w:t>
            </w:r>
            <w:r w:rsidR="00427139" w:rsidRPr="00F3025F">
              <w:rPr>
                <w:rFonts w:ascii="Garamond" w:hAnsi="Garamond"/>
                <w:sz w:val="18"/>
                <w:szCs w:val="18"/>
              </w:rPr>
              <w:t>ë</w:t>
            </w:r>
            <w:r w:rsidRPr="00F3025F">
              <w:rPr>
                <w:rFonts w:ascii="Garamond" w:hAnsi="Garamond"/>
                <w:sz w:val="18"/>
                <w:szCs w:val="18"/>
              </w:rPr>
              <w:t xml:space="preserve">rshtashëm me instruksionet që nevojiten. </w:t>
            </w:r>
          </w:p>
        </w:tc>
        <w:tc>
          <w:tcPr>
            <w:tcW w:w="2557" w:type="dxa"/>
            <w:tcBorders>
              <w:top w:val="single" w:sz="4" w:space="0" w:color="000000"/>
              <w:left w:val="single" w:sz="4" w:space="0" w:color="000000"/>
              <w:bottom w:val="single" w:sz="4" w:space="0" w:color="000000"/>
              <w:right w:val="single" w:sz="4" w:space="0" w:color="000000"/>
            </w:tcBorders>
          </w:tcPr>
          <w:p w14:paraId="4BF1BBE6"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STI(A) </w:t>
            </w:r>
          </w:p>
        </w:tc>
      </w:tr>
    </w:tbl>
    <w:p w14:paraId="20B9B702" w14:textId="77777777" w:rsidR="00D34251" w:rsidRPr="00F3025F" w:rsidRDefault="00D34251" w:rsidP="00D34251">
      <w:pPr>
        <w:widowControl w:val="0"/>
        <w:spacing w:after="0" w:line="240" w:lineRule="auto"/>
        <w:ind w:firstLine="284"/>
        <w:rPr>
          <w:rFonts w:ascii="Garamond" w:hAnsi="Garamond"/>
          <w:szCs w:val="24"/>
        </w:rPr>
      </w:pPr>
      <w:r w:rsidRPr="00F3025F">
        <w:rPr>
          <w:rFonts w:ascii="Garamond" w:hAnsi="Garamond"/>
          <w:szCs w:val="24"/>
        </w:rPr>
        <w:t xml:space="preserve"> </w:t>
      </w:r>
    </w:p>
    <w:p w14:paraId="0FAE925C" w14:textId="4B94996F" w:rsidR="00D34251" w:rsidRPr="00F3025F" w:rsidRDefault="00D34251" w:rsidP="006274B8">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Rivalidimi i </w:t>
      </w:r>
      <w:r w:rsidR="00D67AA9" w:rsidRPr="00F3025F">
        <w:rPr>
          <w:rFonts w:ascii="Garamond" w:hAnsi="Garamond"/>
          <w:sz w:val="24"/>
          <w:szCs w:val="24"/>
        </w:rPr>
        <w:t>certifikatës</w:t>
      </w:r>
      <w:r w:rsidRPr="00F3025F">
        <w:rPr>
          <w:rFonts w:ascii="Garamond" w:hAnsi="Garamond"/>
          <w:sz w:val="24"/>
          <w:szCs w:val="24"/>
        </w:rPr>
        <w:t xml:space="preserve"> duhet të jetë </w:t>
      </w:r>
      <w:r w:rsidRPr="00F3025F">
        <w:rPr>
          <w:rFonts w:ascii="Garamond" w:hAnsi="Garamond"/>
          <w:color w:val="333333"/>
          <w:sz w:val="24"/>
          <w:szCs w:val="24"/>
        </w:rPr>
        <w:t xml:space="preserve">subjekt i plotësimit të kërkesave përkatëse të përshkruara në </w:t>
      </w:r>
      <w:r w:rsidR="00FA1F38" w:rsidRPr="00F3025F">
        <w:rPr>
          <w:rFonts w:ascii="Garamond" w:hAnsi="Garamond"/>
          <w:sz w:val="24"/>
          <w:szCs w:val="24"/>
        </w:rPr>
        <w:t>p</w:t>
      </w:r>
      <w:r w:rsidRPr="00F3025F">
        <w:rPr>
          <w:rFonts w:ascii="Garamond" w:hAnsi="Garamond"/>
          <w:sz w:val="24"/>
          <w:szCs w:val="24"/>
        </w:rPr>
        <w:t>jes</w:t>
      </w:r>
      <w:r w:rsidR="00FA1F38" w:rsidRPr="00F3025F">
        <w:rPr>
          <w:rFonts w:ascii="Garamond" w:hAnsi="Garamond"/>
          <w:sz w:val="24"/>
          <w:szCs w:val="24"/>
        </w:rPr>
        <w:t xml:space="preserve">ën </w:t>
      </w:r>
      <w:r w:rsidRPr="00F3025F">
        <w:rPr>
          <w:rFonts w:ascii="Garamond" w:hAnsi="Garamond"/>
          <w:sz w:val="24"/>
          <w:szCs w:val="24"/>
        </w:rPr>
        <w:t xml:space="preserve">FCL. </w:t>
      </w:r>
    </w:p>
    <w:p w14:paraId="3731839A" w14:textId="3B369965" w:rsidR="00D34251" w:rsidRPr="00F3025F" w:rsidRDefault="00D34251" w:rsidP="006274B8">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B. </w:t>
      </w:r>
      <w:r w:rsidR="008A750D" w:rsidRPr="00F3025F">
        <w:rPr>
          <w:rFonts w:ascii="Garamond" w:hAnsi="Garamond"/>
          <w:b/>
          <w:sz w:val="24"/>
          <w:szCs w:val="24"/>
        </w:rPr>
        <w:t>Helikopterë</w:t>
      </w:r>
      <w:r w:rsidRPr="00F3025F">
        <w:rPr>
          <w:rFonts w:ascii="Garamond" w:hAnsi="Garamond"/>
          <w:b/>
          <w:sz w:val="24"/>
          <w:szCs w:val="24"/>
        </w:rPr>
        <w:t xml:space="preserve">t </w:t>
      </w:r>
    </w:p>
    <w:p w14:paraId="01927CEC" w14:textId="0262EE52" w:rsidR="00D34251" w:rsidRPr="00F3025F" w:rsidRDefault="00D34251" w:rsidP="006274B8">
      <w:pPr>
        <w:widowControl w:val="0"/>
        <w:spacing w:after="0" w:line="240" w:lineRule="auto"/>
        <w:ind w:firstLine="284"/>
        <w:jc w:val="both"/>
        <w:rPr>
          <w:rFonts w:ascii="Garamond" w:hAnsi="Garamond"/>
          <w:sz w:val="24"/>
          <w:szCs w:val="24"/>
        </w:rPr>
      </w:pPr>
      <w:r w:rsidRPr="00F3025F">
        <w:rPr>
          <w:rFonts w:ascii="Garamond" w:hAnsi="Garamond"/>
          <w:b/>
          <w:sz w:val="24"/>
          <w:szCs w:val="24"/>
        </w:rPr>
        <w:t>1.</w:t>
      </w:r>
      <w:r w:rsidR="00427139" w:rsidRPr="00F3025F">
        <w:rPr>
          <w:rFonts w:ascii="Garamond" w:hAnsi="Garamond"/>
          <w:b/>
          <w:sz w:val="24"/>
          <w:szCs w:val="24"/>
        </w:rPr>
        <w:t xml:space="preserve"> </w:t>
      </w:r>
      <w:r w:rsidRPr="00F3025F">
        <w:rPr>
          <w:rFonts w:ascii="Garamond" w:hAnsi="Garamond"/>
          <w:b/>
          <w:sz w:val="24"/>
          <w:szCs w:val="24"/>
        </w:rPr>
        <w:t xml:space="preserve">Licenca e </w:t>
      </w:r>
      <w:r w:rsidR="00427139" w:rsidRPr="00F3025F">
        <w:rPr>
          <w:rFonts w:ascii="Garamond" w:hAnsi="Garamond"/>
          <w:b/>
          <w:sz w:val="24"/>
          <w:szCs w:val="24"/>
        </w:rPr>
        <w:t>p</w:t>
      </w:r>
      <w:r w:rsidRPr="00F3025F">
        <w:rPr>
          <w:rFonts w:ascii="Garamond" w:hAnsi="Garamond"/>
          <w:b/>
          <w:sz w:val="24"/>
          <w:szCs w:val="24"/>
        </w:rPr>
        <w:t xml:space="preserve">ilotit </w:t>
      </w:r>
    </w:p>
    <w:p w14:paraId="6BCF1245" w14:textId="1FABC21D" w:rsidR="00D34251" w:rsidRPr="00F3025F" w:rsidRDefault="00D34251" w:rsidP="006274B8">
      <w:pPr>
        <w:widowControl w:val="0"/>
        <w:spacing w:after="0" w:line="240" w:lineRule="auto"/>
        <w:ind w:firstLine="284"/>
        <w:jc w:val="both"/>
        <w:rPr>
          <w:rFonts w:ascii="Garamond" w:hAnsi="Garamond"/>
          <w:sz w:val="24"/>
          <w:szCs w:val="24"/>
        </w:rPr>
      </w:pPr>
      <w:r w:rsidRPr="00F3025F">
        <w:rPr>
          <w:rFonts w:ascii="Garamond" w:hAnsi="Garamond"/>
          <w:sz w:val="24"/>
          <w:szCs w:val="24"/>
        </w:rPr>
        <w:t>Nj</w:t>
      </w:r>
      <w:r w:rsidR="00427139" w:rsidRPr="00F3025F">
        <w:rPr>
          <w:rFonts w:ascii="Garamond" w:hAnsi="Garamond"/>
          <w:sz w:val="24"/>
          <w:szCs w:val="24"/>
        </w:rPr>
        <w:t>ë</w:t>
      </w:r>
      <w:r w:rsidRPr="00F3025F">
        <w:rPr>
          <w:rFonts w:ascii="Garamond" w:hAnsi="Garamond"/>
          <w:sz w:val="24"/>
          <w:szCs w:val="24"/>
        </w:rPr>
        <w:t xml:space="preserve"> licenc</w:t>
      </w:r>
      <w:r w:rsidR="00427139" w:rsidRPr="00F3025F">
        <w:rPr>
          <w:rFonts w:ascii="Garamond" w:hAnsi="Garamond"/>
          <w:sz w:val="24"/>
          <w:szCs w:val="24"/>
        </w:rPr>
        <w:t>ë</w:t>
      </w:r>
      <w:r w:rsidRPr="00F3025F">
        <w:rPr>
          <w:rFonts w:ascii="Garamond" w:hAnsi="Garamond"/>
          <w:sz w:val="24"/>
          <w:szCs w:val="24"/>
        </w:rPr>
        <w:t xml:space="preserve"> piloti e </w:t>
      </w:r>
      <w:r w:rsidR="00B61D1A" w:rsidRPr="00F3025F">
        <w:rPr>
          <w:rFonts w:ascii="Garamond" w:hAnsi="Garamond"/>
          <w:sz w:val="24"/>
          <w:szCs w:val="24"/>
        </w:rPr>
        <w:t>lësh</w:t>
      </w:r>
      <w:r w:rsidRPr="00F3025F">
        <w:rPr>
          <w:rFonts w:ascii="Garamond" w:hAnsi="Garamond"/>
          <w:sz w:val="24"/>
          <w:szCs w:val="24"/>
        </w:rPr>
        <w:t xml:space="preserve">uar nga </w:t>
      </w:r>
      <w:r w:rsidR="00870199" w:rsidRPr="00F3025F">
        <w:rPr>
          <w:rFonts w:ascii="Garamond" w:hAnsi="Garamond"/>
          <w:sz w:val="24"/>
          <w:szCs w:val="24"/>
        </w:rPr>
        <w:t>Shqipëria</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 xml:space="preserve">je me </w:t>
      </w:r>
      <w:r w:rsidR="000D187A" w:rsidRPr="00F3025F">
        <w:rPr>
          <w:rFonts w:ascii="Garamond" w:hAnsi="Garamond"/>
          <w:sz w:val="24"/>
          <w:szCs w:val="24"/>
        </w:rPr>
        <w:t>kërkes</w:t>
      </w:r>
      <w:r w:rsidRPr="00F3025F">
        <w:rPr>
          <w:rFonts w:ascii="Garamond" w:hAnsi="Garamond"/>
          <w:sz w:val="24"/>
          <w:szCs w:val="24"/>
        </w:rPr>
        <w:t xml:space="preserve">at </w:t>
      </w:r>
      <w:r w:rsidR="00C01AF8" w:rsidRPr="00F3025F">
        <w:rPr>
          <w:rFonts w:ascii="Garamond" w:hAnsi="Garamond"/>
          <w:sz w:val="24"/>
          <w:szCs w:val="24"/>
        </w:rPr>
        <w:t>kombëtar</w:t>
      </w:r>
      <w:r w:rsidRPr="00F3025F">
        <w:rPr>
          <w:rFonts w:ascii="Garamond" w:hAnsi="Garamond"/>
          <w:sz w:val="24"/>
          <w:szCs w:val="24"/>
        </w:rPr>
        <w:t>e</w:t>
      </w:r>
      <w:r w:rsidR="006E6772" w:rsidRPr="00F3025F">
        <w:rPr>
          <w:rFonts w:ascii="Garamond" w:hAnsi="Garamond"/>
          <w:sz w:val="24"/>
          <w:szCs w:val="24"/>
        </w:rPr>
        <w:t xml:space="preserve"> duhet të </w:t>
      </w:r>
      <w:r w:rsidRPr="00F3025F">
        <w:rPr>
          <w:rFonts w:ascii="Garamond" w:hAnsi="Garamond"/>
          <w:sz w:val="24"/>
          <w:szCs w:val="24"/>
        </w:rPr>
        <w:t>konvertohet</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00C01AF8" w:rsidRPr="00F3025F">
        <w:rPr>
          <w:rFonts w:ascii="Garamond" w:hAnsi="Garamond"/>
          <w:sz w:val="24"/>
          <w:szCs w:val="24"/>
        </w:rPr>
        <w:t>licenc</w:t>
      </w:r>
      <w:r w:rsidR="00FD5A8A" w:rsidRPr="00F3025F">
        <w:rPr>
          <w:rFonts w:ascii="Garamond" w:hAnsi="Garamond"/>
          <w:sz w:val="24"/>
          <w:szCs w:val="24"/>
        </w:rPr>
        <w:t>ë</w:t>
      </w:r>
      <w:r w:rsidRPr="00F3025F">
        <w:rPr>
          <w:rFonts w:ascii="Garamond" w:hAnsi="Garamond"/>
          <w:sz w:val="24"/>
          <w:szCs w:val="24"/>
        </w:rPr>
        <w:t xml:space="preserve"> </w:t>
      </w:r>
      <w:r w:rsidR="00FD5A8A" w:rsidRPr="00F3025F">
        <w:rPr>
          <w:rFonts w:ascii="Garamond" w:hAnsi="Garamond"/>
          <w:sz w:val="24"/>
          <w:szCs w:val="24"/>
        </w:rPr>
        <w:t>p</w:t>
      </w:r>
      <w:r w:rsidRPr="00F3025F">
        <w:rPr>
          <w:rFonts w:ascii="Garamond" w:hAnsi="Garamond"/>
          <w:sz w:val="24"/>
          <w:szCs w:val="24"/>
        </w:rPr>
        <w:t>jesa</w:t>
      </w:r>
      <w:r w:rsidR="00FD5A8A" w:rsidRPr="00F3025F">
        <w:rPr>
          <w:rFonts w:ascii="Garamond" w:hAnsi="Garamond"/>
          <w:sz w:val="24"/>
          <w:szCs w:val="24"/>
        </w:rPr>
        <w:t xml:space="preserve"> </w:t>
      </w:r>
      <w:r w:rsidRPr="00F3025F">
        <w:rPr>
          <w:rFonts w:ascii="Garamond" w:hAnsi="Garamond"/>
          <w:sz w:val="24"/>
          <w:szCs w:val="24"/>
        </w:rPr>
        <w:t xml:space="preserve">FCL duke </w:t>
      </w:r>
      <w:r w:rsidR="00581832" w:rsidRPr="00F3025F">
        <w:rPr>
          <w:rFonts w:ascii="Garamond" w:hAnsi="Garamond"/>
          <w:sz w:val="24"/>
          <w:szCs w:val="24"/>
        </w:rPr>
        <w:t>përcakt</w:t>
      </w:r>
      <w:r w:rsidRPr="00F3025F">
        <w:rPr>
          <w:rFonts w:ascii="Garamond" w:hAnsi="Garamond"/>
          <w:sz w:val="24"/>
          <w:szCs w:val="24"/>
        </w:rPr>
        <w:t>uar</w:t>
      </w:r>
      <w:r w:rsidR="00F536B0" w:rsidRPr="00F3025F">
        <w:rPr>
          <w:rFonts w:ascii="Garamond" w:hAnsi="Garamond"/>
          <w:sz w:val="24"/>
          <w:szCs w:val="24"/>
        </w:rPr>
        <w:t xml:space="preserve"> që </w:t>
      </w:r>
      <w:r w:rsidRPr="00F3025F">
        <w:rPr>
          <w:rFonts w:ascii="Garamond" w:hAnsi="Garamond"/>
          <w:sz w:val="24"/>
          <w:szCs w:val="24"/>
        </w:rPr>
        <w:t>aplikanti t</w:t>
      </w:r>
      <w:r w:rsidR="00FD5A8A" w:rsidRPr="00F3025F">
        <w:rPr>
          <w:rFonts w:ascii="Garamond" w:hAnsi="Garamond"/>
          <w:sz w:val="24"/>
          <w:szCs w:val="24"/>
        </w:rPr>
        <w:t>ë</w:t>
      </w:r>
      <w:r w:rsidRPr="00F3025F">
        <w:rPr>
          <w:rFonts w:ascii="Garamond" w:hAnsi="Garamond"/>
          <w:sz w:val="24"/>
          <w:szCs w:val="24"/>
        </w:rPr>
        <w:t xml:space="preserve"> </w:t>
      </w:r>
      <w:r w:rsidR="00360584" w:rsidRPr="00F3025F">
        <w:rPr>
          <w:rFonts w:ascii="Garamond" w:hAnsi="Garamond"/>
          <w:sz w:val="24"/>
          <w:szCs w:val="24"/>
        </w:rPr>
        <w:t>përmbush</w:t>
      </w:r>
      <w:r w:rsidR="00FD5A8A" w:rsidRPr="00F3025F">
        <w:rPr>
          <w:rFonts w:ascii="Garamond" w:hAnsi="Garamond"/>
          <w:sz w:val="24"/>
          <w:szCs w:val="24"/>
        </w:rPr>
        <w:t>ë</w:t>
      </w:r>
      <w:r w:rsidRPr="00F3025F">
        <w:rPr>
          <w:rFonts w:ascii="Garamond" w:hAnsi="Garamond"/>
          <w:sz w:val="24"/>
          <w:szCs w:val="24"/>
        </w:rPr>
        <w:t xml:space="preserve"> </w:t>
      </w:r>
      <w:r w:rsidR="000D187A" w:rsidRPr="00F3025F">
        <w:rPr>
          <w:rFonts w:ascii="Garamond" w:hAnsi="Garamond"/>
          <w:sz w:val="24"/>
          <w:szCs w:val="24"/>
        </w:rPr>
        <w:t>kërkes</w:t>
      </w:r>
      <w:r w:rsidRPr="00F3025F">
        <w:rPr>
          <w:rFonts w:ascii="Garamond" w:hAnsi="Garamond"/>
          <w:sz w:val="24"/>
          <w:szCs w:val="24"/>
        </w:rPr>
        <w:t>at e m</w:t>
      </w:r>
      <w:r w:rsidR="00F707AA" w:rsidRPr="00F3025F">
        <w:rPr>
          <w:rFonts w:ascii="Garamond" w:hAnsi="Garamond"/>
          <w:sz w:val="24"/>
          <w:szCs w:val="24"/>
        </w:rPr>
        <w:t>ë</w:t>
      </w:r>
      <w:r w:rsidRPr="00F3025F">
        <w:rPr>
          <w:rFonts w:ascii="Garamond" w:hAnsi="Garamond"/>
          <w:sz w:val="24"/>
          <w:szCs w:val="24"/>
        </w:rPr>
        <w:t xml:space="preserve">poshtme: </w:t>
      </w:r>
    </w:p>
    <w:p w14:paraId="01FCC52D" w14:textId="42451676" w:rsidR="00D34251" w:rsidRPr="00F3025F" w:rsidRDefault="00D34251" w:rsidP="006274B8">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0062278D" w:rsidRPr="00F3025F">
        <w:rPr>
          <w:rFonts w:ascii="Garamond" w:hAnsi="Garamond"/>
          <w:sz w:val="24"/>
          <w:szCs w:val="24"/>
        </w:rPr>
        <w:t xml:space="preserve">) të </w:t>
      </w:r>
      <w:r w:rsidR="00C4124D" w:rsidRPr="00F3025F">
        <w:rPr>
          <w:rFonts w:ascii="Garamond" w:hAnsi="Garamond"/>
          <w:sz w:val="24"/>
          <w:szCs w:val="24"/>
        </w:rPr>
        <w:t>plotësojë</w:t>
      </w:r>
      <w:r w:rsidRPr="00F3025F">
        <w:rPr>
          <w:rFonts w:ascii="Garamond" w:hAnsi="Garamond"/>
          <w:sz w:val="24"/>
          <w:szCs w:val="24"/>
        </w:rPr>
        <w:t xml:space="preserve"> si test </w:t>
      </w:r>
      <w:r w:rsidR="00360584" w:rsidRPr="00F3025F">
        <w:rPr>
          <w:rFonts w:ascii="Garamond" w:hAnsi="Garamond"/>
          <w:sz w:val="24"/>
          <w:szCs w:val="24"/>
        </w:rPr>
        <w:t>aftësi</w:t>
      </w:r>
      <w:r w:rsidRPr="00F3025F">
        <w:rPr>
          <w:rFonts w:ascii="Garamond" w:hAnsi="Garamond"/>
          <w:sz w:val="24"/>
          <w:szCs w:val="24"/>
        </w:rPr>
        <w:t>e kriteret e rivalidimit t</w:t>
      </w:r>
      <w:r w:rsidR="00427139" w:rsidRPr="00F3025F">
        <w:rPr>
          <w:rFonts w:ascii="Garamond" w:hAnsi="Garamond"/>
          <w:sz w:val="24"/>
          <w:szCs w:val="24"/>
        </w:rPr>
        <w:t>ë</w:t>
      </w:r>
      <w:r w:rsidRPr="00F3025F">
        <w:rPr>
          <w:rFonts w:ascii="Garamond" w:hAnsi="Garamond"/>
          <w:sz w:val="24"/>
          <w:szCs w:val="24"/>
        </w:rPr>
        <w:t xml:space="preserve"> </w:t>
      </w:r>
      <w:r w:rsidR="00427139" w:rsidRPr="00F3025F">
        <w:rPr>
          <w:rFonts w:ascii="Garamond" w:hAnsi="Garamond"/>
          <w:sz w:val="24"/>
          <w:szCs w:val="24"/>
        </w:rPr>
        <w:t>p</w:t>
      </w:r>
      <w:r w:rsidRPr="00F3025F">
        <w:rPr>
          <w:rFonts w:ascii="Garamond" w:hAnsi="Garamond"/>
          <w:sz w:val="24"/>
          <w:szCs w:val="24"/>
        </w:rPr>
        <w:t>jes</w:t>
      </w:r>
      <w:r w:rsidR="00427139" w:rsidRPr="00F3025F">
        <w:rPr>
          <w:rFonts w:ascii="Garamond" w:hAnsi="Garamond"/>
          <w:sz w:val="24"/>
          <w:szCs w:val="24"/>
        </w:rPr>
        <w:t xml:space="preserve">ës </w:t>
      </w:r>
      <w:r w:rsidRPr="00F3025F">
        <w:rPr>
          <w:rFonts w:ascii="Garamond" w:hAnsi="Garamond"/>
          <w:sz w:val="24"/>
          <w:szCs w:val="24"/>
        </w:rPr>
        <w:t xml:space="preserve">FCL për kategorizimin e tipit dhe </w:t>
      </w:r>
      <w:r w:rsidR="005D0C4B" w:rsidRPr="00F3025F">
        <w:rPr>
          <w:rFonts w:ascii="Garamond" w:hAnsi="Garamond"/>
          <w:sz w:val="24"/>
          <w:szCs w:val="24"/>
        </w:rPr>
        <w:t>instrumente</w:t>
      </w:r>
      <w:r w:rsidRPr="00F3025F">
        <w:rPr>
          <w:rFonts w:ascii="Garamond" w:hAnsi="Garamond"/>
          <w:sz w:val="24"/>
          <w:szCs w:val="24"/>
        </w:rPr>
        <w:t>ve,</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 xml:space="preserve">je me privilegjet e </w:t>
      </w:r>
      <w:r w:rsidR="00940902" w:rsidRPr="00F3025F">
        <w:rPr>
          <w:rFonts w:ascii="Garamond" w:hAnsi="Garamond"/>
          <w:sz w:val="24"/>
          <w:szCs w:val="24"/>
        </w:rPr>
        <w:t>licencës</w:t>
      </w:r>
      <w:r w:rsidR="00F536B0" w:rsidRPr="00F3025F">
        <w:rPr>
          <w:rFonts w:ascii="Garamond" w:hAnsi="Garamond"/>
          <w:sz w:val="24"/>
          <w:szCs w:val="24"/>
        </w:rPr>
        <w:t xml:space="preserve"> që </w:t>
      </w:r>
      <w:r w:rsidRPr="00F3025F">
        <w:rPr>
          <w:rFonts w:ascii="Garamond" w:hAnsi="Garamond"/>
          <w:sz w:val="24"/>
          <w:szCs w:val="24"/>
        </w:rPr>
        <w:t xml:space="preserve">mban; </w:t>
      </w:r>
    </w:p>
    <w:p w14:paraId="592501C6" w14:textId="0943B508" w:rsidR="00D34251" w:rsidRPr="00F3025F" w:rsidRDefault="00D34251" w:rsidP="006274B8">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427139" w:rsidRPr="00F3025F">
        <w:rPr>
          <w:rFonts w:ascii="Garamond" w:hAnsi="Garamond"/>
          <w:sz w:val="24"/>
          <w:szCs w:val="24"/>
        </w:rPr>
        <w:t xml:space="preserve"> të</w:t>
      </w:r>
      <w:r w:rsidRPr="00F3025F">
        <w:rPr>
          <w:rFonts w:ascii="Garamond" w:hAnsi="Garamond"/>
          <w:sz w:val="24"/>
          <w:szCs w:val="24"/>
        </w:rPr>
        <w:t xml:space="preserve"> </w:t>
      </w:r>
      <w:r w:rsidR="00B61D1A" w:rsidRPr="00F3025F">
        <w:rPr>
          <w:rFonts w:ascii="Garamond" w:hAnsi="Garamond"/>
          <w:sz w:val="24"/>
          <w:szCs w:val="24"/>
        </w:rPr>
        <w:t>demonstrojë</w:t>
      </w:r>
      <w:r w:rsidRPr="00F3025F">
        <w:rPr>
          <w:rFonts w:ascii="Garamond" w:hAnsi="Garamond"/>
          <w:sz w:val="24"/>
          <w:szCs w:val="24"/>
        </w:rPr>
        <w:t xml:space="preserve"> njohuri t</w:t>
      </w:r>
      <w:r w:rsidR="00427139" w:rsidRPr="00F3025F">
        <w:rPr>
          <w:rFonts w:ascii="Garamond" w:hAnsi="Garamond"/>
          <w:sz w:val="24"/>
          <w:szCs w:val="24"/>
        </w:rPr>
        <w:t>ë</w:t>
      </w:r>
      <w:r w:rsidRPr="00F3025F">
        <w:rPr>
          <w:rFonts w:ascii="Garamond" w:hAnsi="Garamond"/>
          <w:sz w:val="24"/>
          <w:szCs w:val="24"/>
        </w:rPr>
        <w:t xml:space="preserve"> pjes</w:t>
      </w:r>
      <w:r w:rsidR="00427139" w:rsidRPr="00F3025F">
        <w:rPr>
          <w:rFonts w:ascii="Garamond" w:hAnsi="Garamond"/>
          <w:sz w:val="24"/>
          <w:szCs w:val="24"/>
        </w:rPr>
        <w:t>ë</w:t>
      </w:r>
      <w:r w:rsidRPr="00F3025F">
        <w:rPr>
          <w:rFonts w:ascii="Garamond" w:hAnsi="Garamond"/>
          <w:sz w:val="24"/>
          <w:szCs w:val="24"/>
        </w:rPr>
        <w:t xml:space="preserve">ve </w:t>
      </w:r>
      <w:r w:rsidR="000C57B2" w:rsidRPr="00F3025F">
        <w:rPr>
          <w:rFonts w:ascii="Garamond" w:hAnsi="Garamond"/>
          <w:sz w:val="24"/>
          <w:szCs w:val="24"/>
        </w:rPr>
        <w:t>përkatëse</w:t>
      </w:r>
      <w:r w:rsidRPr="00F3025F">
        <w:rPr>
          <w:rFonts w:ascii="Garamond" w:hAnsi="Garamond"/>
          <w:sz w:val="24"/>
          <w:szCs w:val="24"/>
        </w:rPr>
        <w:t xml:space="preserve"> t</w:t>
      </w:r>
      <w:r w:rsidR="00427139" w:rsidRPr="00F3025F">
        <w:rPr>
          <w:rFonts w:ascii="Garamond" w:hAnsi="Garamond"/>
          <w:sz w:val="24"/>
          <w:szCs w:val="24"/>
        </w:rPr>
        <w:t>ë</w:t>
      </w:r>
      <w:r w:rsidR="00F2789A" w:rsidRPr="00F3025F">
        <w:rPr>
          <w:rFonts w:ascii="Garamond" w:hAnsi="Garamond"/>
          <w:sz w:val="24"/>
          <w:szCs w:val="24"/>
        </w:rPr>
        <w:t xml:space="preserve"> </w:t>
      </w:r>
      <w:r w:rsidR="000D187A" w:rsidRPr="00F3025F">
        <w:rPr>
          <w:rFonts w:ascii="Garamond" w:hAnsi="Garamond"/>
          <w:sz w:val="24"/>
          <w:szCs w:val="24"/>
        </w:rPr>
        <w:t>kërkes</w:t>
      </w:r>
      <w:r w:rsidRPr="00F3025F">
        <w:rPr>
          <w:rFonts w:ascii="Garamond" w:hAnsi="Garamond"/>
          <w:sz w:val="24"/>
          <w:szCs w:val="24"/>
        </w:rPr>
        <w:t xml:space="preserve">ave operacionale dhe </w:t>
      </w:r>
      <w:r w:rsidR="00427139" w:rsidRPr="00F3025F">
        <w:rPr>
          <w:rFonts w:ascii="Garamond" w:hAnsi="Garamond"/>
          <w:sz w:val="24"/>
          <w:szCs w:val="24"/>
        </w:rPr>
        <w:t>p</w:t>
      </w:r>
      <w:r w:rsidRPr="00F3025F">
        <w:rPr>
          <w:rFonts w:ascii="Garamond" w:hAnsi="Garamond"/>
          <w:sz w:val="24"/>
          <w:szCs w:val="24"/>
        </w:rPr>
        <w:t>jesa</w:t>
      </w:r>
      <w:r w:rsidR="00427139" w:rsidRPr="00F3025F">
        <w:rPr>
          <w:rFonts w:ascii="Garamond" w:hAnsi="Garamond"/>
          <w:sz w:val="24"/>
          <w:szCs w:val="24"/>
        </w:rPr>
        <w:t xml:space="preserve"> </w:t>
      </w:r>
      <w:r w:rsidRPr="00F3025F">
        <w:rPr>
          <w:rFonts w:ascii="Garamond" w:hAnsi="Garamond"/>
          <w:sz w:val="24"/>
          <w:szCs w:val="24"/>
        </w:rPr>
        <w:t xml:space="preserve">FCL; </w:t>
      </w:r>
    </w:p>
    <w:p w14:paraId="7BC1EC22" w14:textId="6B4E3638" w:rsidR="00D34251" w:rsidRPr="00F3025F" w:rsidRDefault="00D34251" w:rsidP="006274B8">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c) </w:t>
      </w:r>
      <w:r w:rsidR="00427139" w:rsidRPr="00F3025F">
        <w:rPr>
          <w:rFonts w:ascii="Garamond" w:hAnsi="Garamond"/>
          <w:sz w:val="24"/>
          <w:szCs w:val="24"/>
        </w:rPr>
        <w:t>t</w:t>
      </w:r>
      <w:r w:rsidRPr="00F3025F">
        <w:rPr>
          <w:rFonts w:ascii="Garamond" w:hAnsi="Garamond"/>
          <w:sz w:val="24"/>
          <w:szCs w:val="24"/>
        </w:rPr>
        <w:t xml:space="preserve">ë </w:t>
      </w:r>
      <w:r w:rsidR="00B61D1A" w:rsidRPr="00F3025F">
        <w:rPr>
          <w:rFonts w:ascii="Garamond" w:hAnsi="Garamond"/>
          <w:sz w:val="24"/>
          <w:szCs w:val="24"/>
        </w:rPr>
        <w:t>demonstrojë</w:t>
      </w:r>
      <w:r w:rsidRPr="00F3025F">
        <w:rPr>
          <w:rFonts w:ascii="Garamond" w:hAnsi="Garamond"/>
          <w:sz w:val="24"/>
          <w:szCs w:val="24"/>
        </w:rPr>
        <w:t xml:space="preserve"> </w:t>
      </w:r>
      <w:r w:rsidR="00EB2F14" w:rsidRPr="00F3025F">
        <w:rPr>
          <w:rFonts w:ascii="Garamond" w:hAnsi="Garamond"/>
          <w:sz w:val="24"/>
          <w:szCs w:val="24"/>
        </w:rPr>
        <w:t>aftësinë</w:t>
      </w:r>
      <w:r w:rsidRPr="00F3025F">
        <w:rPr>
          <w:rFonts w:ascii="Garamond" w:hAnsi="Garamond"/>
          <w:sz w:val="24"/>
          <w:szCs w:val="24"/>
        </w:rPr>
        <w:t xml:space="preserve"> e gjuh</w:t>
      </w:r>
      <w:r w:rsidR="00427139" w:rsidRPr="00F3025F">
        <w:rPr>
          <w:rFonts w:ascii="Garamond" w:hAnsi="Garamond"/>
          <w:sz w:val="24"/>
          <w:szCs w:val="24"/>
        </w:rPr>
        <w:t>ë</w:t>
      </w:r>
      <w:r w:rsidRPr="00F3025F">
        <w:rPr>
          <w:rFonts w:ascii="Garamond" w:hAnsi="Garamond"/>
          <w:sz w:val="24"/>
          <w:szCs w:val="24"/>
        </w:rPr>
        <w:t>s</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je me</w:t>
      </w:r>
      <w:r w:rsidR="00F2789A" w:rsidRPr="00F3025F">
        <w:rPr>
          <w:rFonts w:ascii="Garamond" w:hAnsi="Garamond"/>
          <w:sz w:val="24"/>
          <w:szCs w:val="24"/>
        </w:rPr>
        <w:t xml:space="preserve"> </w:t>
      </w:r>
      <w:r w:rsidRPr="00F3025F">
        <w:rPr>
          <w:rFonts w:ascii="Garamond" w:hAnsi="Garamond"/>
          <w:sz w:val="24"/>
          <w:szCs w:val="24"/>
        </w:rPr>
        <w:t xml:space="preserve">FCL.055; </w:t>
      </w:r>
    </w:p>
    <w:p w14:paraId="598CD813" w14:textId="386AFF20" w:rsidR="00D34251" w:rsidRPr="00F3025F" w:rsidRDefault="00D34251" w:rsidP="006274B8">
      <w:pPr>
        <w:widowControl w:val="0"/>
        <w:spacing w:after="0" w:line="240" w:lineRule="auto"/>
        <w:ind w:firstLine="284"/>
        <w:jc w:val="both"/>
        <w:rPr>
          <w:rFonts w:ascii="Garamond" w:hAnsi="Garamond"/>
          <w:sz w:val="24"/>
          <w:szCs w:val="24"/>
        </w:rPr>
      </w:pPr>
      <w:r w:rsidRPr="00F3025F">
        <w:rPr>
          <w:rFonts w:ascii="Garamond" w:hAnsi="Garamond"/>
          <w:sz w:val="24"/>
          <w:szCs w:val="24"/>
        </w:rPr>
        <w:t>d</w:t>
      </w:r>
      <w:r w:rsidR="0062278D" w:rsidRPr="00F3025F">
        <w:rPr>
          <w:rFonts w:ascii="Garamond" w:hAnsi="Garamond"/>
          <w:sz w:val="24"/>
          <w:szCs w:val="24"/>
        </w:rPr>
        <w:t xml:space="preserve">) të </w:t>
      </w:r>
      <w:r w:rsidR="00FA1F38" w:rsidRPr="00F3025F">
        <w:rPr>
          <w:rFonts w:ascii="Garamond" w:hAnsi="Garamond"/>
          <w:sz w:val="24"/>
          <w:szCs w:val="24"/>
        </w:rPr>
        <w:t>përmbushë</w:t>
      </w:r>
      <w:r w:rsidRPr="00F3025F">
        <w:rPr>
          <w:rFonts w:ascii="Garamond" w:hAnsi="Garamond"/>
          <w:sz w:val="24"/>
          <w:szCs w:val="24"/>
        </w:rPr>
        <w:t xml:space="preserve"> </w:t>
      </w:r>
      <w:r w:rsidR="000D187A" w:rsidRPr="00F3025F">
        <w:rPr>
          <w:rFonts w:ascii="Garamond" w:hAnsi="Garamond"/>
          <w:sz w:val="24"/>
          <w:szCs w:val="24"/>
        </w:rPr>
        <w:t>kërkes</w:t>
      </w:r>
      <w:r w:rsidRPr="00F3025F">
        <w:rPr>
          <w:rFonts w:ascii="Garamond" w:hAnsi="Garamond"/>
          <w:sz w:val="24"/>
          <w:szCs w:val="24"/>
        </w:rPr>
        <w:t>at e detajuara si m</w:t>
      </w:r>
      <w:r w:rsidR="005D7307" w:rsidRPr="00F3025F">
        <w:rPr>
          <w:rFonts w:ascii="Garamond" w:hAnsi="Garamond"/>
          <w:sz w:val="24"/>
          <w:szCs w:val="24"/>
        </w:rPr>
        <w:t>ë</w:t>
      </w:r>
      <w:r w:rsidRPr="00F3025F">
        <w:rPr>
          <w:rFonts w:ascii="Garamond" w:hAnsi="Garamond"/>
          <w:sz w:val="24"/>
          <w:szCs w:val="24"/>
        </w:rPr>
        <w:t xml:space="preserve"> posht</w:t>
      </w:r>
      <w:r w:rsidR="005D7307" w:rsidRPr="00F3025F">
        <w:rPr>
          <w:rFonts w:ascii="Garamond" w:hAnsi="Garamond"/>
          <w:sz w:val="24"/>
          <w:szCs w:val="24"/>
        </w:rPr>
        <w:t>ë</w:t>
      </w:r>
      <w:r w:rsidRPr="00F3025F">
        <w:rPr>
          <w:rFonts w:ascii="Garamond" w:hAnsi="Garamond"/>
          <w:sz w:val="24"/>
          <w:szCs w:val="24"/>
        </w:rPr>
        <w:t xml:space="preserve">: </w:t>
      </w:r>
    </w:p>
    <w:p w14:paraId="0718C00F" w14:textId="77777777" w:rsidR="006274B8" w:rsidRPr="00F3025F" w:rsidRDefault="006274B8" w:rsidP="006274B8">
      <w:pPr>
        <w:widowControl w:val="0"/>
        <w:spacing w:after="0" w:line="240" w:lineRule="auto"/>
        <w:ind w:firstLine="284"/>
        <w:jc w:val="both"/>
        <w:rPr>
          <w:rFonts w:ascii="Garamond" w:hAnsi="Garamond"/>
          <w:sz w:val="24"/>
          <w:szCs w:val="24"/>
        </w:rPr>
      </w:pPr>
    </w:p>
    <w:tbl>
      <w:tblPr>
        <w:tblW w:w="5000" w:type="pct"/>
        <w:tblCellMar>
          <w:top w:w="9" w:type="dxa"/>
          <w:right w:w="51" w:type="dxa"/>
        </w:tblCellMar>
        <w:tblLook w:val="04A0" w:firstRow="1" w:lastRow="0" w:firstColumn="1" w:lastColumn="0" w:noHBand="0" w:noVBand="1"/>
      </w:tblPr>
      <w:tblGrid>
        <w:gridCol w:w="1556"/>
        <w:gridCol w:w="1655"/>
        <w:gridCol w:w="1633"/>
        <w:gridCol w:w="1753"/>
        <w:gridCol w:w="1818"/>
        <w:gridCol w:w="1104"/>
      </w:tblGrid>
      <w:tr w:rsidR="00D34251" w:rsidRPr="00F3025F" w14:paraId="512395F2" w14:textId="77777777" w:rsidTr="00F707AA">
        <w:trPr>
          <w:trHeight w:val="1024"/>
        </w:trPr>
        <w:tc>
          <w:tcPr>
            <w:tcW w:w="817" w:type="pct"/>
            <w:tcBorders>
              <w:top w:val="single" w:sz="4" w:space="0" w:color="000000"/>
              <w:left w:val="single" w:sz="4" w:space="0" w:color="000000"/>
              <w:bottom w:val="single" w:sz="4" w:space="0" w:color="000000"/>
              <w:right w:val="single" w:sz="4" w:space="0" w:color="000000"/>
            </w:tcBorders>
            <w:vAlign w:val="center"/>
          </w:tcPr>
          <w:p w14:paraId="0B4A3755" w14:textId="00209864" w:rsidR="00D34251" w:rsidRPr="00F3025F" w:rsidRDefault="00C01AF8" w:rsidP="00F707AA">
            <w:pPr>
              <w:widowControl w:val="0"/>
              <w:spacing w:after="0" w:line="240" w:lineRule="auto"/>
              <w:jc w:val="center"/>
              <w:rPr>
                <w:rFonts w:ascii="Garamond" w:hAnsi="Garamond"/>
                <w:b/>
                <w:sz w:val="18"/>
                <w:szCs w:val="18"/>
              </w:rPr>
            </w:pPr>
            <w:r w:rsidRPr="00F3025F">
              <w:rPr>
                <w:rFonts w:ascii="Garamond" w:hAnsi="Garamond"/>
                <w:b/>
                <w:sz w:val="18"/>
                <w:szCs w:val="18"/>
              </w:rPr>
              <w:t>Licenc</w:t>
            </w:r>
            <w:r w:rsidR="00D34251" w:rsidRPr="00F3025F">
              <w:rPr>
                <w:rFonts w:ascii="Garamond" w:hAnsi="Garamond"/>
                <w:b/>
                <w:sz w:val="18"/>
                <w:szCs w:val="18"/>
              </w:rPr>
              <w:t xml:space="preserve">a </w:t>
            </w:r>
            <w:r w:rsidRPr="00F3025F">
              <w:rPr>
                <w:rFonts w:ascii="Garamond" w:hAnsi="Garamond"/>
                <w:b/>
                <w:sz w:val="18"/>
                <w:szCs w:val="18"/>
              </w:rPr>
              <w:t>kombëtar</w:t>
            </w:r>
            <w:r w:rsidR="00D34251" w:rsidRPr="00F3025F">
              <w:rPr>
                <w:rFonts w:ascii="Garamond" w:hAnsi="Garamond"/>
                <w:b/>
                <w:sz w:val="18"/>
                <w:szCs w:val="18"/>
              </w:rPr>
              <w:t>e t</w:t>
            </w:r>
            <w:r w:rsidR="00F707AA" w:rsidRPr="00F3025F">
              <w:rPr>
                <w:rFonts w:ascii="Garamond" w:hAnsi="Garamond"/>
                <w:b/>
                <w:sz w:val="18"/>
                <w:szCs w:val="18"/>
              </w:rPr>
              <w:t>ë</w:t>
            </w:r>
            <w:r w:rsidR="00D34251" w:rsidRPr="00F3025F">
              <w:rPr>
                <w:rFonts w:ascii="Garamond" w:hAnsi="Garamond"/>
                <w:b/>
                <w:sz w:val="18"/>
                <w:szCs w:val="18"/>
              </w:rPr>
              <w:t xml:space="preserve"> mbajtura</w:t>
            </w:r>
          </w:p>
        </w:tc>
        <w:tc>
          <w:tcPr>
            <w:tcW w:w="869" w:type="pct"/>
            <w:tcBorders>
              <w:top w:val="single" w:sz="4" w:space="0" w:color="000000"/>
              <w:left w:val="single" w:sz="4" w:space="0" w:color="000000"/>
              <w:bottom w:val="single" w:sz="4" w:space="0" w:color="000000"/>
              <w:right w:val="single" w:sz="4" w:space="0" w:color="000000"/>
            </w:tcBorders>
            <w:vAlign w:val="center"/>
          </w:tcPr>
          <w:p w14:paraId="393976F8" w14:textId="0D500AE4" w:rsidR="00D34251" w:rsidRPr="00F3025F" w:rsidRDefault="00D34251" w:rsidP="00F707AA">
            <w:pPr>
              <w:widowControl w:val="0"/>
              <w:spacing w:after="0" w:line="240" w:lineRule="auto"/>
              <w:jc w:val="center"/>
              <w:rPr>
                <w:rFonts w:ascii="Garamond" w:hAnsi="Garamond"/>
                <w:b/>
                <w:sz w:val="18"/>
                <w:szCs w:val="18"/>
              </w:rPr>
            </w:pPr>
            <w:r w:rsidRPr="00F3025F">
              <w:rPr>
                <w:rFonts w:ascii="Garamond" w:hAnsi="Garamond"/>
                <w:b/>
                <w:sz w:val="18"/>
                <w:szCs w:val="18"/>
              </w:rPr>
              <w:t xml:space="preserve">Eksperienca totale e </w:t>
            </w:r>
            <w:r w:rsidR="00877448" w:rsidRPr="00F3025F">
              <w:rPr>
                <w:rFonts w:ascii="Garamond" w:hAnsi="Garamond"/>
                <w:b/>
                <w:sz w:val="18"/>
                <w:szCs w:val="18"/>
              </w:rPr>
              <w:t>orëve të fluturimit</w:t>
            </w:r>
          </w:p>
        </w:tc>
        <w:tc>
          <w:tcPr>
            <w:tcW w:w="858" w:type="pct"/>
            <w:tcBorders>
              <w:top w:val="single" w:sz="4" w:space="0" w:color="000000"/>
              <w:left w:val="single" w:sz="4" w:space="0" w:color="000000"/>
              <w:bottom w:val="single" w:sz="4" w:space="0" w:color="000000"/>
              <w:right w:val="single" w:sz="4" w:space="0" w:color="000000"/>
            </w:tcBorders>
            <w:vAlign w:val="center"/>
          </w:tcPr>
          <w:p w14:paraId="6C95DFAF" w14:textId="465AF150" w:rsidR="00D34251" w:rsidRPr="00F3025F" w:rsidRDefault="00D34251" w:rsidP="00F707AA">
            <w:pPr>
              <w:widowControl w:val="0"/>
              <w:spacing w:after="0" w:line="240" w:lineRule="auto"/>
              <w:jc w:val="center"/>
              <w:rPr>
                <w:rFonts w:ascii="Garamond" w:hAnsi="Garamond"/>
                <w:b/>
                <w:sz w:val="18"/>
                <w:szCs w:val="18"/>
              </w:rPr>
            </w:pPr>
            <w:r w:rsidRPr="00F3025F">
              <w:rPr>
                <w:rFonts w:ascii="Garamond" w:hAnsi="Garamond"/>
                <w:b/>
                <w:sz w:val="18"/>
                <w:szCs w:val="18"/>
              </w:rPr>
              <w:t>Ndonj</w:t>
            </w:r>
            <w:r w:rsidR="00F707AA" w:rsidRPr="00F3025F">
              <w:rPr>
                <w:rFonts w:ascii="Garamond" w:hAnsi="Garamond"/>
                <w:b/>
                <w:sz w:val="18"/>
                <w:szCs w:val="18"/>
              </w:rPr>
              <w:t>ë</w:t>
            </w:r>
            <w:r w:rsidRPr="00F3025F">
              <w:rPr>
                <w:rFonts w:ascii="Garamond" w:hAnsi="Garamond"/>
                <w:b/>
                <w:sz w:val="18"/>
                <w:szCs w:val="18"/>
              </w:rPr>
              <w:t xml:space="preserve"> kriter</w:t>
            </w:r>
          </w:p>
          <w:p w14:paraId="4CB32360" w14:textId="7252963D" w:rsidR="00D34251" w:rsidRPr="00F3025F" w:rsidRDefault="00940902" w:rsidP="00F707AA">
            <w:pPr>
              <w:widowControl w:val="0"/>
              <w:spacing w:after="0" w:line="240" w:lineRule="auto"/>
              <w:jc w:val="center"/>
              <w:rPr>
                <w:rFonts w:ascii="Garamond" w:hAnsi="Garamond"/>
                <w:b/>
                <w:sz w:val="18"/>
                <w:szCs w:val="18"/>
              </w:rPr>
            </w:pPr>
            <w:r w:rsidRPr="00F3025F">
              <w:rPr>
                <w:rFonts w:ascii="Garamond" w:hAnsi="Garamond"/>
                <w:b/>
                <w:sz w:val="18"/>
                <w:szCs w:val="18"/>
              </w:rPr>
              <w:t>tjetër</w:t>
            </w:r>
          </w:p>
        </w:tc>
        <w:tc>
          <w:tcPr>
            <w:tcW w:w="921" w:type="pct"/>
            <w:tcBorders>
              <w:top w:val="single" w:sz="4" w:space="0" w:color="000000"/>
              <w:left w:val="single" w:sz="4" w:space="0" w:color="000000"/>
              <w:bottom w:val="single" w:sz="4" w:space="0" w:color="000000"/>
              <w:right w:val="single" w:sz="4" w:space="0" w:color="000000"/>
            </w:tcBorders>
            <w:vAlign w:val="center"/>
          </w:tcPr>
          <w:p w14:paraId="0F60FBCF" w14:textId="071B6B1E" w:rsidR="00D34251" w:rsidRPr="00F3025F" w:rsidRDefault="00D34251" w:rsidP="00F707AA">
            <w:pPr>
              <w:widowControl w:val="0"/>
              <w:spacing w:after="0" w:line="240" w:lineRule="auto"/>
              <w:jc w:val="center"/>
              <w:rPr>
                <w:rFonts w:ascii="Garamond" w:hAnsi="Garamond"/>
                <w:b/>
                <w:sz w:val="18"/>
                <w:szCs w:val="18"/>
              </w:rPr>
            </w:pPr>
            <w:r w:rsidRPr="00F3025F">
              <w:rPr>
                <w:rFonts w:ascii="Garamond" w:hAnsi="Garamond"/>
                <w:b/>
                <w:sz w:val="18"/>
                <w:szCs w:val="18"/>
              </w:rPr>
              <w:t>Z</w:t>
            </w:r>
            <w:r w:rsidR="00F707AA" w:rsidRPr="00F3025F">
              <w:rPr>
                <w:rFonts w:ascii="Garamond" w:hAnsi="Garamond"/>
                <w:b/>
                <w:sz w:val="18"/>
                <w:szCs w:val="18"/>
              </w:rPr>
              <w:t>ë</w:t>
            </w:r>
            <w:r w:rsidRPr="00F3025F">
              <w:rPr>
                <w:rFonts w:ascii="Garamond" w:hAnsi="Garamond"/>
                <w:b/>
                <w:sz w:val="18"/>
                <w:szCs w:val="18"/>
              </w:rPr>
              <w:t>vend</w:t>
            </w:r>
            <w:r w:rsidR="00F707AA" w:rsidRPr="00F3025F">
              <w:rPr>
                <w:rFonts w:ascii="Garamond" w:hAnsi="Garamond"/>
                <w:b/>
                <w:sz w:val="18"/>
                <w:szCs w:val="18"/>
              </w:rPr>
              <w:t>ë</w:t>
            </w:r>
            <w:r w:rsidRPr="00F3025F">
              <w:rPr>
                <w:rFonts w:ascii="Garamond" w:hAnsi="Garamond"/>
                <w:b/>
                <w:sz w:val="18"/>
                <w:szCs w:val="18"/>
              </w:rPr>
              <w:t xml:space="preserve">simi </w:t>
            </w:r>
            <w:r w:rsidR="00F707AA" w:rsidRPr="00F3025F">
              <w:rPr>
                <w:rFonts w:ascii="Garamond" w:hAnsi="Garamond"/>
                <w:b/>
                <w:sz w:val="18"/>
                <w:szCs w:val="18"/>
              </w:rPr>
              <w:t>i</w:t>
            </w:r>
            <w:r w:rsidRPr="00F3025F">
              <w:rPr>
                <w:rFonts w:ascii="Garamond" w:hAnsi="Garamond"/>
                <w:b/>
                <w:sz w:val="18"/>
                <w:szCs w:val="18"/>
              </w:rPr>
              <w:t xml:space="preserve"> </w:t>
            </w:r>
            <w:r w:rsidR="00940902" w:rsidRPr="00F3025F">
              <w:rPr>
                <w:rFonts w:ascii="Garamond" w:hAnsi="Garamond"/>
                <w:b/>
                <w:sz w:val="18"/>
                <w:szCs w:val="18"/>
              </w:rPr>
              <w:t>licencës</w:t>
            </w:r>
            <w:r w:rsidR="00EB2F14" w:rsidRPr="00F3025F">
              <w:rPr>
                <w:rFonts w:ascii="Garamond" w:hAnsi="Garamond"/>
                <w:b/>
                <w:sz w:val="18"/>
                <w:szCs w:val="18"/>
              </w:rPr>
              <w:t xml:space="preserve"> </w:t>
            </w:r>
            <w:r w:rsidR="00F707AA" w:rsidRPr="00F3025F">
              <w:rPr>
                <w:rFonts w:ascii="Garamond" w:hAnsi="Garamond"/>
                <w:b/>
                <w:sz w:val="18"/>
                <w:szCs w:val="18"/>
              </w:rPr>
              <w:t>p</w:t>
            </w:r>
            <w:r w:rsidRPr="00F3025F">
              <w:rPr>
                <w:rFonts w:ascii="Garamond" w:hAnsi="Garamond"/>
                <w:b/>
                <w:sz w:val="18"/>
                <w:szCs w:val="18"/>
              </w:rPr>
              <w:t>jesa-</w:t>
            </w:r>
          </w:p>
          <w:p w14:paraId="16A8F730" w14:textId="655A842A" w:rsidR="00D34251" w:rsidRPr="00F3025F" w:rsidRDefault="00D34251" w:rsidP="00F707AA">
            <w:pPr>
              <w:widowControl w:val="0"/>
              <w:spacing w:after="0" w:line="240" w:lineRule="auto"/>
              <w:jc w:val="center"/>
              <w:rPr>
                <w:rFonts w:ascii="Garamond" w:hAnsi="Garamond"/>
                <w:b/>
                <w:sz w:val="18"/>
                <w:szCs w:val="18"/>
              </w:rPr>
            </w:pPr>
            <w:r w:rsidRPr="00F3025F">
              <w:rPr>
                <w:rFonts w:ascii="Garamond" w:hAnsi="Garamond"/>
                <w:b/>
                <w:sz w:val="18"/>
                <w:szCs w:val="18"/>
              </w:rPr>
              <w:t>FCL dhe</w:t>
            </w:r>
          </w:p>
          <w:p w14:paraId="6B1FAEBF" w14:textId="5C8D2F93" w:rsidR="00D34251" w:rsidRPr="00F3025F" w:rsidRDefault="00D34251" w:rsidP="00F707AA">
            <w:pPr>
              <w:widowControl w:val="0"/>
              <w:spacing w:after="0" w:line="240" w:lineRule="auto"/>
              <w:jc w:val="center"/>
              <w:rPr>
                <w:rFonts w:ascii="Garamond" w:hAnsi="Garamond"/>
                <w:b/>
                <w:sz w:val="18"/>
                <w:szCs w:val="18"/>
              </w:rPr>
            </w:pPr>
            <w:r w:rsidRPr="00F3025F">
              <w:rPr>
                <w:rFonts w:ascii="Garamond" w:hAnsi="Garamond"/>
                <w:b/>
                <w:sz w:val="18"/>
                <w:szCs w:val="18"/>
              </w:rPr>
              <w:t>kushtet (ku</w:t>
            </w:r>
            <w:r w:rsidR="00F2789A" w:rsidRPr="00F3025F">
              <w:rPr>
                <w:rFonts w:ascii="Garamond" w:hAnsi="Garamond"/>
                <w:b/>
                <w:sz w:val="18"/>
                <w:szCs w:val="18"/>
              </w:rPr>
              <w:t xml:space="preserve"> </w:t>
            </w:r>
            <w:r w:rsidR="00262960" w:rsidRPr="00F3025F">
              <w:rPr>
                <w:rFonts w:ascii="Garamond" w:hAnsi="Garamond"/>
                <w:b/>
                <w:sz w:val="18"/>
                <w:szCs w:val="18"/>
              </w:rPr>
              <w:t>aplikohe</w:t>
            </w:r>
            <w:r w:rsidR="00AA1337" w:rsidRPr="00F3025F">
              <w:rPr>
                <w:rFonts w:ascii="Garamond" w:hAnsi="Garamond"/>
                <w:b/>
                <w:sz w:val="18"/>
                <w:szCs w:val="18"/>
              </w:rPr>
              <w:t>t</w:t>
            </w:r>
            <w:r w:rsidRPr="00F3025F">
              <w:rPr>
                <w:rFonts w:ascii="Garamond" w:hAnsi="Garamond"/>
                <w:b/>
                <w:sz w:val="18"/>
                <w:szCs w:val="18"/>
              </w:rPr>
              <w:t>)</w:t>
            </w:r>
          </w:p>
        </w:tc>
        <w:tc>
          <w:tcPr>
            <w:tcW w:w="955" w:type="pct"/>
            <w:tcBorders>
              <w:top w:val="single" w:sz="4" w:space="0" w:color="000000"/>
              <w:left w:val="single" w:sz="4" w:space="0" w:color="000000"/>
              <w:bottom w:val="single" w:sz="4" w:space="0" w:color="000000"/>
              <w:right w:val="single" w:sz="4" w:space="0" w:color="000000"/>
            </w:tcBorders>
            <w:vAlign w:val="center"/>
          </w:tcPr>
          <w:p w14:paraId="397FCC13" w14:textId="2F66FEF5" w:rsidR="00D34251" w:rsidRPr="00F3025F" w:rsidRDefault="00D34251" w:rsidP="00F707AA">
            <w:pPr>
              <w:widowControl w:val="0"/>
              <w:spacing w:after="0" w:line="240" w:lineRule="auto"/>
              <w:jc w:val="center"/>
              <w:rPr>
                <w:rFonts w:ascii="Garamond" w:hAnsi="Garamond"/>
                <w:b/>
                <w:sz w:val="18"/>
                <w:szCs w:val="18"/>
              </w:rPr>
            </w:pPr>
          </w:p>
          <w:p w14:paraId="76C4C3F3" w14:textId="1D4FCDB4" w:rsidR="00D34251" w:rsidRPr="00F3025F" w:rsidRDefault="00D34251" w:rsidP="00F707AA">
            <w:pPr>
              <w:widowControl w:val="0"/>
              <w:spacing w:after="0" w:line="240" w:lineRule="auto"/>
              <w:jc w:val="center"/>
              <w:rPr>
                <w:rFonts w:ascii="Garamond" w:hAnsi="Garamond"/>
                <w:b/>
                <w:sz w:val="18"/>
                <w:szCs w:val="18"/>
              </w:rPr>
            </w:pPr>
            <w:r w:rsidRPr="00F3025F">
              <w:rPr>
                <w:rFonts w:ascii="Garamond" w:hAnsi="Garamond"/>
                <w:b/>
                <w:sz w:val="18"/>
                <w:szCs w:val="18"/>
              </w:rPr>
              <w:t>Heqja e kushteve</w:t>
            </w:r>
          </w:p>
        </w:tc>
        <w:tc>
          <w:tcPr>
            <w:tcW w:w="580" w:type="pct"/>
            <w:tcBorders>
              <w:top w:val="single" w:sz="4" w:space="0" w:color="000000"/>
              <w:left w:val="single" w:sz="4" w:space="0" w:color="000000"/>
              <w:bottom w:val="single" w:sz="4" w:space="0" w:color="000000"/>
              <w:right w:val="single" w:sz="4" w:space="0" w:color="000000"/>
            </w:tcBorders>
            <w:vAlign w:val="center"/>
          </w:tcPr>
          <w:p w14:paraId="759E3351" w14:textId="19933DEC" w:rsidR="00D34251" w:rsidRPr="00F3025F" w:rsidRDefault="00D34251" w:rsidP="00F707AA">
            <w:pPr>
              <w:widowControl w:val="0"/>
              <w:spacing w:after="0" w:line="240" w:lineRule="auto"/>
              <w:jc w:val="center"/>
              <w:rPr>
                <w:rFonts w:ascii="Garamond" w:hAnsi="Garamond"/>
                <w:b/>
                <w:sz w:val="18"/>
                <w:szCs w:val="18"/>
              </w:rPr>
            </w:pPr>
          </w:p>
        </w:tc>
      </w:tr>
      <w:tr w:rsidR="00D34251" w:rsidRPr="00F3025F" w14:paraId="2E7F7D45" w14:textId="77777777" w:rsidTr="006274B8">
        <w:trPr>
          <w:trHeight w:val="348"/>
        </w:trPr>
        <w:tc>
          <w:tcPr>
            <w:tcW w:w="817" w:type="pct"/>
            <w:tcBorders>
              <w:top w:val="single" w:sz="4" w:space="0" w:color="000000"/>
              <w:left w:val="single" w:sz="4" w:space="0" w:color="000000"/>
              <w:bottom w:val="single" w:sz="4" w:space="0" w:color="000000"/>
              <w:right w:val="single" w:sz="4" w:space="0" w:color="000000"/>
            </w:tcBorders>
          </w:tcPr>
          <w:p w14:paraId="5D3C57ED" w14:textId="77777777" w:rsidR="00D34251" w:rsidRPr="00F3025F" w:rsidRDefault="00D34251" w:rsidP="006274B8">
            <w:pPr>
              <w:widowControl w:val="0"/>
              <w:spacing w:after="0" w:line="240" w:lineRule="auto"/>
              <w:jc w:val="center"/>
              <w:rPr>
                <w:rFonts w:ascii="Garamond" w:hAnsi="Garamond"/>
                <w:sz w:val="18"/>
                <w:szCs w:val="18"/>
              </w:rPr>
            </w:pPr>
            <w:r w:rsidRPr="00F3025F">
              <w:rPr>
                <w:rFonts w:ascii="Garamond" w:hAnsi="Garamond"/>
                <w:sz w:val="18"/>
                <w:szCs w:val="18"/>
              </w:rPr>
              <w:t xml:space="preserve">(1) </w:t>
            </w:r>
          </w:p>
        </w:tc>
        <w:tc>
          <w:tcPr>
            <w:tcW w:w="869" w:type="pct"/>
            <w:tcBorders>
              <w:top w:val="single" w:sz="4" w:space="0" w:color="000000"/>
              <w:left w:val="single" w:sz="4" w:space="0" w:color="000000"/>
              <w:bottom w:val="single" w:sz="4" w:space="0" w:color="000000"/>
              <w:right w:val="single" w:sz="4" w:space="0" w:color="000000"/>
            </w:tcBorders>
          </w:tcPr>
          <w:p w14:paraId="6F061854" w14:textId="77777777" w:rsidR="00D34251" w:rsidRPr="00F3025F" w:rsidRDefault="00D34251" w:rsidP="006274B8">
            <w:pPr>
              <w:widowControl w:val="0"/>
              <w:spacing w:after="0" w:line="240" w:lineRule="auto"/>
              <w:jc w:val="center"/>
              <w:rPr>
                <w:rFonts w:ascii="Garamond" w:hAnsi="Garamond"/>
                <w:sz w:val="18"/>
                <w:szCs w:val="18"/>
              </w:rPr>
            </w:pPr>
            <w:r w:rsidRPr="00F3025F">
              <w:rPr>
                <w:rFonts w:ascii="Garamond" w:hAnsi="Garamond"/>
                <w:sz w:val="18"/>
                <w:szCs w:val="18"/>
              </w:rPr>
              <w:t xml:space="preserve">(2) </w:t>
            </w:r>
          </w:p>
        </w:tc>
        <w:tc>
          <w:tcPr>
            <w:tcW w:w="858" w:type="pct"/>
            <w:tcBorders>
              <w:top w:val="single" w:sz="4" w:space="0" w:color="000000"/>
              <w:left w:val="single" w:sz="4" w:space="0" w:color="000000"/>
              <w:bottom w:val="single" w:sz="4" w:space="0" w:color="000000"/>
              <w:right w:val="single" w:sz="4" w:space="0" w:color="000000"/>
            </w:tcBorders>
          </w:tcPr>
          <w:p w14:paraId="57E04AAC" w14:textId="77777777" w:rsidR="00D34251" w:rsidRPr="00F3025F" w:rsidRDefault="00D34251" w:rsidP="006274B8">
            <w:pPr>
              <w:widowControl w:val="0"/>
              <w:spacing w:after="0" w:line="240" w:lineRule="auto"/>
              <w:jc w:val="center"/>
              <w:rPr>
                <w:rFonts w:ascii="Garamond" w:hAnsi="Garamond"/>
                <w:sz w:val="18"/>
                <w:szCs w:val="18"/>
              </w:rPr>
            </w:pPr>
            <w:r w:rsidRPr="00F3025F">
              <w:rPr>
                <w:rFonts w:ascii="Garamond" w:hAnsi="Garamond"/>
                <w:sz w:val="18"/>
                <w:szCs w:val="18"/>
              </w:rPr>
              <w:t xml:space="preserve">(3) </w:t>
            </w:r>
          </w:p>
        </w:tc>
        <w:tc>
          <w:tcPr>
            <w:tcW w:w="921" w:type="pct"/>
            <w:tcBorders>
              <w:top w:val="single" w:sz="4" w:space="0" w:color="000000"/>
              <w:left w:val="single" w:sz="4" w:space="0" w:color="000000"/>
              <w:bottom w:val="single" w:sz="4" w:space="0" w:color="000000"/>
              <w:right w:val="single" w:sz="4" w:space="0" w:color="000000"/>
            </w:tcBorders>
          </w:tcPr>
          <w:p w14:paraId="529D8193" w14:textId="77777777" w:rsidR="00D34251" w:rsidRPr="00F3025F" w:rsidRDefault="00D34251" w:rsidP="006274B8">
            <w:pPr>
              <w:widowControl w:val="0"/>
              <w:spacing w:after="0" w:line="240" w:lineRule="auto"/>
              <w:jc w:val="center"/>
              <w:rPr>
                <w:rFonts w:ascii="Garamond" w:hAnsi="Garamond"/>
                <w:sz w:val="18"/>
                <w:szCs w:val="18"/>
              </w:rPr>
            </w:pPr>
            <w:r w:rsidRPr="00F3025F">
              <w:rPr>
                <w:rFonts w:ascii="Garamond" w:hAnsi="Garamond"/>
                <w:sz w:val="18"/>
                <w:szCs w:val="18"/>
              </w:rPr>
              <w:t xml:space="preserve">(4) </w:t>
            </w:r>
          </w:p>
        </w:tc>
        <w:tc>
          <w:tcPr>
            <w:tcW w:w="955" w:type="pct"/>
            <w:tcBorders>
              <w:top w:val="single" w:sz="4" w:space="0" w:color="000000"/>
              <w:left w:val="single" w:sz="4" w:space="0" w:color="000000"/>
              <w:bottom w:val="single" w:sz="4" w:space="0" w:color="000000"/>
              <w:right w:val="single" w:sz="4" w:space="0" w:color="000000"/>
            </w:tcBorders>
          </w:tcPr>
          <w:p w14:paraId="7F80BD1D" w14:textId="77777777" w:rsidR="00D34251" w:rsidRPr="00F3025F" w:rsidRDefault="00D34251" w:rsidP="006274B8">
            <w:pPr>
              <w:widowControl w:val="0"/>
              <w:spacing w:after="0" w:line="240" w:lineRule="auto"/>
              <w:jc w:val="center"/>
              <w:rPr>
                <w:rFonts w:ascii="Garamond" w:hAnsi="Garamond"/>
                <w:sz w:val="18"/>
                <w:szCs w:val="18"/>
              </w:rPr>
            </w:pPr>
            <w:r w:rsidRPr="00F3025F">
              <w:rPr>
                <w:rFonts w:ascii="Garamond" w:hAnsi="Garamond"/>
                <w:sz w:val="18"/>
                <w:szCs w:val="18"/>
              </w:rPr>
              <w:t xml:space="preserve">(5) </w:t>
            </w:r>
          </w:p>
        </w:tc>
        <w:tc>
          <w:tcPr>
            <w:tcW w:w="580" w:type="pct"/>
            <w:tcBorders>
              <w:top w:val="single" w:sz="4" w:space="0" w:color="000000"/>
              <w:left w:val="single" w:sz="4" w:space="0" w:color="000000"/>
              <w:bottom w:val="single" w:sz="4" w:space="0" w:color="000000"/>
              <w:right w:val="single" w:sz="4" w:space="0" w:color="000000"/>
            </w:tcBorders>
          </w:tcPr>
          <w:p w14:paraId="08E40424" w14:textId="77777777" w:rsidR="00D34251" w:rsidRPr="00F3025F" w:rsidRDefault="00D34251" w:rsidP="006274B8">
            <w:pPr>
              <w:widowControl w:val="0"/>
              <w:spacing w:after="0" w:line="240" w:lineRule="auto"/>
              <w:jc w:val="center"/>
              <w:rPr>
                <w:rFonts w:ascii="Garamond" w:hAnsi="Garamond"/>
                <w:sz w:val="18"/>
                <w:szCs w:val="18"/>
              </w:rPr>
            </w:pPr>
            <w:r w:rsidRPr="00F3025F">
              <w:rPr>
                <w:rFonts w:ascii="Garamond" w:hAnsi="Garamond"/>
                <w:sz w:val="18"/>
                <w:szCs w:val="18"/>
              </w:rPr>
              <w:t xml:space="preserve"> </w:t>
            </w:r>
          </w:p>
        </w:tc>
      </w:tr>
      <w:tr w:rsidR="00D34251" w:rsidRPr="00F3025F" w14:paraId="0E260C5A" w14:textId="77777777" w:rsidTr="006274B8">
        <w:trPr>
          <w:trHeight w:val="1187"/>
        </w:trPr>
        <w:tc>
          <w:tcPr>
            <w:tcW w:w="817" w:type="pct"/>
            <w:tcBorders>
              <w:top w:val="single" w:sz="4" w:space="0" w:color="000000"/>
              <w:left w:val="single" w:sz="4" w:space="0" w:color="000000"/>
              <w:bottom w:val="single" w:sz="4" w:space="0" w:color="000000"/>
              <w:right w:val="single" w:sz="4" w:space="0" w:color="000000"/>
            </w:tcBorders>
          </w:tcPr>
          <w:p w14:paraId="6BF58FA3"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46945CAC" w14:textId="2E240429"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ATPL(H)</w:t>
            </w:r>
            <w:r w:rsidR="00F2789A" w:rsidRPr="00F3025F">
              <w:rPr>
                <w:rFonts w:ascii="Garamond" w:hAnsi="Garamond"/>
                <w:sz w:val="18"/>
                <w:szCs w:val="18"/>
              </w:rPr>
              <w:t xml:space="preserve"> </w:t>
            </w:r>
          </w:p>
          <w:p w14:paraId="44B40116"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IR(H) e vlefshme </w:t>
            </w:r>
          </w:p>
        </w:tc>
        <w:tc>
          <w:tcPr>
            <w:tcW w:w="869" w:type="pct"/>
            <w:tcBorders>
              <w:top w:val="single" w:sz="4" w:space="0" w:color="000000"/>
              <w:left w:val="single" w:sz="4" w:space="0" w:color="000000"/>
              <w:bottom w:val="single" w:sz="4" w:space="0" w:color="000000"/>
              <w:right w:val="single" w:sz="4" w:space="0" w:color="000000"/>
            </w:tcBorders>
          </w:tcPr>
          <w:p w14:paraId="489A7139"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67F67571" w14:textId="63C74182"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&gt; 1 000 si PIC</w:t>
            </w:r>
            <w:r w:rsidR="00F2789A" w:rsidRPr="00F3025F">
              <w:rPr>
                <w:rFonts w:ascii="Garamond" w:hAnsi="Garamond"/>
                <w:sz w:val="18"/>
                <w:szCs w:val="18"/>
              </w:rPr>
              <w:t xml:space="preserve"> në </w:t>
            </w:r>
            <w:r w:rsidR="008A750D" w:rsidRPr="00F3025F">
              <w:rPr>
                <w:rFonts w:ascii="Garamond" w:hAnsi="Garamond"/>
                <w:sz w:val="18"/>
                <w:szCs w:val="18"/>
              </w:rPr>
              <w:t>helikopterë</w:t>
            </w:r>
            <w:r w:rsidRPr="00F3025F">
              <w:rPr>
                <w:rFonts w:ascii="Garamond" w:hAnsi="Garamond"/>
                <w:sz w:val="18"/>
                <w:szCs w:val="18"/>
              </w:rPr>
              <w:t xml:space="preserve"> me </w:t>
            </w:r>
            <w:r w:rsidR="00072B02" w:rsidRPr="00F3025F">
              <w:rPr>
                <w:rFonts w:ascii="Garamond" w:hAnsi="Garamond"/>
                <w:sz w:val="18"/>
                <w:szCs w:val="18"/>
              </w:rPr>
              <w:t xml:space="preserve">shumë </w:t>
            </w:r>
          </w:p>
          <w:p w14:paraId="750452CE" w14:textId="69931AF1" w:rsidR="00D34251" w:rsidRPr="00F3025F" w:rsidRDefault="00D34251" w:rsidP="001E0B81">
            <w:pPr>
              <w:widowControl w:val="0"/>
              <w:spacing w:after="0" w:line="240" w:lineRule="auto"/>
              <w:rPr>
                <w:rFonts w:ascii="Garamond" w:hAnsi="Garamond"/>
                <w:sz w:val="18"/>
                <w:szCs w:val="18"/>
              </w:rPr>
            </w:pPr>
            <w:r w:rsidRPr="00F3025F">
              <w:rPr>
                <w:rFonts w:ascii="Garamond" w:hAnsi="Garamond"/>
                <w:sz w:val="18"/>
                <w:szCs w:val="18"/>
              </w:rPr>
              <w:t>pilot</w:t>
            </w:r>
            <w:r w:rsidR="001E0B81" w:rsidRPr="00F3025F">
              <w:rPr>
                <w:rFonts w:ascii="Garamond" w:hAnsi="Garamond"/>
                <w:sz w:val="18"/>
                <w:szCs w:val="18"/>
              </w:rPr>
              <w:t>ë</w:t>
            </w:r>
            <w:r w:rsidRPr="00F3025F">
              <w:rPr>
                <w:rFonts w:ascii="Garamond" w:hAnsi="Garamond"/>
                <w:sz w:val="18"/>
                <w:szCs w:val="18"/>
              </w:rPr>
              <w:t xml:space="preserve"> </w:t>
            </w:r>
          </w:p>
        </w:tc>
        <w:tc>
          <w:tcPr>
            <w:tcW w:w="858" w:type="pct"/>
            <w:tcBorders>
              <w:top w:val="single" w:sz="4" w:space="0" w:color="000000"/>
              <w:left w:val="single" w:sz="4" w:space="0" w:color="000000"/>
              <w:bottom w:val="single" w:sz="4" w:space="0" w:color="000000"/>
              <w:right w:val="single" w:sz="4" w:space="0" w:color="000000"/>
            </w:tcBorders>
          </w:tcPr>
          <w:p w14:paraId="41E9921C"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38971DF4" w14:textId="29F0C931" w:rsidR="00D34251" w:rsidRPr="00F3025F" w:rsidRDefault="00D34251" w:rsidP="00FA1F38">
            <w:pPr>
              <w:widowControl w:val="0"/>
              <w:spacing w:after="0" w:line="240" w:lineRule="auto"/>
              <w:rPr>
                <w:rFonts w:ascii="Garamond" w:hAnsi="Garamond"/>
                <w:sz w:val="18"/>
                <w:szCs w:val="18"/>
              </w:rPr>
            </w:pPr>
            <w:r w:rsidRPr="00F3025F">
              <w:rPr>
                <w:rFonts w:ascii="Garamond" w:hAnsi="Garamond"/>
                <w:sz w:val="18"/>
                <w:szCs w:val="18"/>
              </w:rPr>
              <w:t>Asnj</w:t>
            </w:r>
            <w:r w:rsidR="00FA1F38" w:rsidRPr="00F3025F">
              <w:rPr>
                <w:rFonts w:ascii="Garamond" w:hAnsi="Garamond"/>
                <w:sz w:val="18"/>
                <w:szCs w:val="18"/>
              </w:rPr>
              <w:t>ë</w:t>
            </w:r>
            <w:r w:rsidRPr="00F3025F">
              <w:rPr>
                <w:rFonts w:ascii="Garamond" w:hAnsi="Garamond"/>
                <w:sz w:val="18"/>
                <w:szCs w:val="18"/>
              </w:rPr>
              <w:t xml:space="preserve"> </w:t>
            </w:r>
          </w:p>
        </w:tc>
        <w:tc>
          <w:tcPr>
            <w:tcW w:w="921" w:type="pct"/>
            <w:tcBorders>
              <w:top w:val="single" w:sz="4" w:space="0" w:color="000000"/>
              <w:left w:val="single" w:sz="4" w:space="0" w:color="000000"/>
              <w:bottom w:val="single" w:sz="4" w:space="0" w:color="000000"/>
              <w:right w:val="single" w:sz="4" w:space="0" w:color="000000"/>
            </w:tcBorders>
          </w:tcPr>
          <w:p w14:paraId="1864F50E"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7419E4A3"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ATPL(H) dhe </w:t>
            </w:r>
          </w:p>
          <w:p w14:paraId="20653727"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IR </w:t>
            </w:r>
          </w:p>
        </w:tc>
        <w:tc>
          <w:tcPr>
            <w:tcW w:w="955" w:type="pct"/>
            <w:tcBorders>
              <w:top w:val="single" w:sz="4" w:space="0" w:color="000000"/>
              <w:left w:val="single" w:sz="4" w:space="0" w:color="000000"/>
              <w:bottom w:val="single" w:sz="4" w:space="0" w:color="000000"/>
              <w:right w:val="single" w:sz="4" w:space="0" w:color="000000"/>
            </w:tcBorders>
          </w:tcPr>
          <w:p w14:paraId="6601A969"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68CCFD9B"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E </w:t>
            </w:r>
          </w:p>
          <w:p w14:paraId="1B2A02B2"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paaplikueshme </w:t>
            </w:r>
          </w:p>
        </w:tc>
        <w:tc>
          <w:tcPr>
            <w:tcW w:w="580" w:type="pct"/>
            <w:tcBorders>
              <w:top w:val="single" w:sz="4" w:space="0" w:color="000000"/>
              <w:left w:val="single" w:sz="4" w:space="0" w:color="000000"/>
              <w:bottom w:val="single" w:sz="4" w:space="0" w:color="000000"/>
              <w:right w:val="single" w:sz="4" w:space="0" w:color="000000"/>
            </w:tcBorders>
          </w:tcPr>
          <w:p w14:paraId="35B622E8"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2765F99F"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(a) </w:t>
            </w:r>
          </w:p>
        </w:tc>
      </w:tr>
      <w:tr w:rsidR="00D34251" w:rsidRPr="00F3025F" w14:paraId="65A51DBC" w14:textId="77777777" w:rsidTr="006274B8">
        <w:trPr>
          <w:trHeight w:val="1119"/>
        </w:trPr>
        <w:tc>
          <w:tcPr>
            <w:tcW w:w="817" w:type="pct"/>
            <w:tcBorders>
              <w:top w:val="single" w:sz="4" w:space="0" w:color="000000"/>
              <w:left w:val="single" w:sz="4" w:space="0" w:color="000000"/>
              <w:bottom w:val="single" w:sz="4" w:space="0" w:color="000000"/>
              <w:right w:val="single" w:sz="4" w:space="0" w:color="000000"/>
            </w:tcBorders>
          </w:tcPr>
          <w:p w14:paraId="64B48606"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7C869042"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ATPL(H) pa </w:t>
            </w:r>
          </w:p>
          <w:p w14:paraId="51592C63"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privilegjet e IR(H) </w:t>
            </w:r>
          </w:p>
          <w:p w14:paraId="6508A7E8"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tc>
        <w:tc>
          <w:tcPr>
            <w:tcW w:w="869" w:type="pct"/>
            <w:tcBorders>
              <w:top w:val="single" w:sz="4" w:space="0" w:color="000000"/>
              <w:left w:val="single" w:sz="4" w:space="0" w:color="000000"/>
              <w:bottom w:val="single" w:sz="4" w:space="0" w:color="000000"/>
              <w:right w:val="single" w:sz="4" w:space="0" w:color="000000"/>
            </w:tcBorders>
          </w:tcPr>
          <w:p w14:paraId="181E563C"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5EDF054D" w14:textId="36A427C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&gt; 1 000 si</w:t>
            </w:r>
            <w:r w:rsidR="00F2789A" w:rsidRPr="00F3025F">
              <w:rPr>
                <w:rFonts w:ascii="Garamond" w:hAnsi="Garamond"/>
                <w:sz w:val="18"/>
                <w:szCs w:val="18"/>
              </w:rPr>
              <w:t xml:space="preserve"> </w:t>
            </w:r>
            <w:r w:rsidRPr="00F3025F">
              <w:rPr>
                <w:rFonts w:ascii="Garamond" w:hAnsi="Garamond"/>
                <w:sz w:val="18"/>
                <w:szCs w:val="18"/>
              </w:rPr>
              <w:t>PIC</w:t>
            </w:r>
            <w:r w:rsidR="00F2789A" w:rsidRPr="00F3025F">
              <w:rPr>
                <w:rFonts w:ascii="Garamond" w:hAnsi="Garamond"/>
                <w:sz w:val="18"/>
                <w:szCs w:val="18"/>
              </w:rPr>
              <w:t xml:space="preserve"> në </w:t>
            </w:r>
            <w:r w:rsidR="008A750D" w:rsidRPr="00F3025F">
              <w:rPr>
                <w:rFonts w:ascii="Garamond" w:hAnsi="Garamond"/>
                <w:sz w:val="18"/>
                <w:szCs w:val="18"/>
              </w:rPr>
              <w:t>helikopterë</w:t>
            </w:r>
            <w:r w:rsidRPr="00F3025F">
              <w:rPr>
                <w:rFonts w:ascii="Garamond" w:hAnsi="Garamond"/>
                <w:sz w:val="18"/>
                <w:szCs w:val="18"/>
              </w:rPr>
              <w:t xml:space="preserve"> me </w:t>
            </w:r>
            <w:r w:rsidR="00072B02" w:rsidRPr="00F3025F">
              <w:rPr>
                <w:rFonts w:ascii="Garamond" w:hAnsi="Garamond"/>
                <w:sz w:val="18"/>
                <w:szCs w:val="18"/>
              </w:rPr>
              <w:t xml:space="preserve">shumë </w:t>
            </w:r>
          </w:p>
          <w:p w14:paraId="2CDB3C15" w14:textId="18A168AB"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pilotë</w:t>
            </w:r>
            <w:r w:rsidR="00F2789A" w:rsidRPr="00F3025F">
              <w:rPr>
                <w:rFonts w:ascii="Garamond" w:hAnsi="Garamond"/>
                <w:sz w:val="18"/>
                <w:szCs w:val="18"/>
              </w:rPr>
              <w:t xml:space="preserve"> </w:t>
            </w:r>
          </w:p>
        </w:tc>
        <w:tc>
          <w:tcPr>
            <w:tcW w:w="858" w:type="pct"/>
            <w:tcBorders>
              <w:top w:val="single" w:sz="4" w:space="0" w:color="000000"/>
              <w:left w:val="single" w:sz="4" w:space="0" w:color="000000"/>
              <w:bottom w:val="single" w:sz="4" w:space="0" w:color="000000"/>
              <w:right w:val="single" w:sz="4" w:space="0" w:color="000000"/>
            </w:tcBorders>
          </w:tcPr>
          <w:p w14:paraId="719CB4B0"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23CCB395" w14:textId="3B599A13" w:rsidR="00D34251" w:rsidRPr="00F3025F" w:rsidRDefault="00D34251" w:rsidP="00FA1F38">
            <w:pPr>
              <w:widowControl w:val="0"/>
              <w:spacing w:after="0" w:line="240" w:lineRule="auto"/>
              <w:rPr>
                <w:rFonts w:ascii="Garamond" w:hAnsi="Garamond"/>
                <w:sz w:val="18"/>
                <w:szCs w:val="18"/>
              </w:rPr>
            </w:pPr>
            <w:r w:rsidRPr="00F3025F">
              <w:rPr>
                <w:rFonts w:ascii="Garamond" w:hAnsi="Garamond"/>
                <w:sz w:val="18"/>
                <w:szCs w:val="18"/>
              </w:rPr>
              <w:t>Asnj</w:t>
            </w:r>
            <w:r w:rsidR="00FA1F38" w:rsidRPr="00F3025F">
              <w:rPr>
                <w:rFonts w:ascii="Garamond" w:hAnsi="Garamond"/>
                <w:sz w:val="18"/>
                <w:szCs w:val="18"/>
              </w:rPr>
              <w:t>ë</w:t>
            </w:r>
            <w:r w:rsidRPr="00F3025F">
              <w:rPr>
                <w:rFonts w:ascii="Garamond" w:hAnsi="Garamond"/>
                <w:sz w:val="18"/>
                <w:szCs w:val="18"/>
              </w:rPr>
              <w:t xml:space="preserve"> </w:t>
            </w:r>
          </w:p>
        </w:tc>
        <w:tc>
          <w:tcPr>
            <w:tcW w:w="921" w:type="pct"/>
            <w:tcBorders>
              <w:top w:val="single" w:sz="4" w:space="0" w:color="000000"/>
              <w:left w:val="single" w:sz="4" w:space="0" w:color="000000"/>
              <w:bottom w:val="single" w:sz="4" w:space="0" w:color="000000"/>
              <w:right w:val="single" w:sz="4" w:space="0" w:color="000000"/>
            </w:tcBorders>
          </w:tcPr>
          <w:p w14:paraId="7F12277A"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7681770B"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ATPL(H) </w:t>
            </w:r>
          </w:p>
        </w:tc>
        <w:tc>
          <w:tcPr>
            <w:tcW w:w="955" w:type="pct"/>
            <w:tcBorders>
              <w:top w:val="single" w:sz="4" w:space="0" w:color="000000"/>
              <w:left w:val="single" w:sz="4" w:space="0" w:color="000000"/>
              <w:bottom w:val="single" w:sz="4" w:space="0" w:color="000000"/>
              <w:right w:val="single" w:sz="4" w:space="0" w:color="000000"/>
            </w:tcBorders>
          </w:tcPr>
          <w:p w14:paraId="5FC0C76C"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tc>
        <w:tc>
          <w:tcPr>
            <w:tcW w:w="580" w:type="pct"/>
            <w:tcBorders>
              <w:top w:val="single" w:sz="4" w:space="0" w:color="000000"/>
              <w:left w:val="single" w:sz="4" w:space="0" w:color="000000"/>
              <w:bottom w:val="single" w:sz="4" w:space="0" w:color="000000"/>
              <w:right w:val="single" w:sz="4" w:space="0" w:color="000000"/>
            </w:tcBorders>
          </w:tcPr>
          <w:p w14:paraId="01AF5FC4"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3FF99A66"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(b) </w:t>
            </w:r>
          </w:p>
        </w:tc>
      </w:tr>
      <w:tr w:rsidR="00D34251" w:rsidRPr="00F3025F" w14:paraId="533628F9" w14:textId="77777777" w:rsidTr="006274B8">
        <w:trPr>
          <w:trHeight w:val="1257"/>
        </w:trPr>
        <w:tc>
          <w:tcPr>
            <w:tcW w:w="817" w:type="pct"/>
            <w:tcBorders>
              <w:top w:val="single" w:sz="4" w:space="0" w:color="000000"/>
              <w:left w:val="single" w:sz="4" w:space="0" w:color="000000"/>
              <w:bottom w:val="single" w:sz="4" w:space="0" w:color="000000"/>
              <w:right w:val="single" w:sz="4" w:space="0" w:color="000000"/>
            </w:tcBorders>
          </w:tcPr>
          <w:p w14:paraId="0A72AE9C"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6CA14D11" w14:textId="405D7455"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ATPL(H) e vlefshme</w:t>
            </w:r>
            <w:r w:rsidR="00F2789A" w:rsidRPr="00F3025F">
              <w:rPr>
                <w:rFonts w:ascii="Garamond" w:hAnsi="Garamond"/>
                <w:sz w:val="18"/>
                <w:szCs w:val="18"/>
              </w:rPr>
              <w:t xml:space="preserve"> </w:t>
            </w:r>
            <w:r w:rsidRPr="00F3025F">
              <w:rPr>
                <w:rFonts w:ascii="Garamond" w:hAnsi="Garamond"/>
                <w:sz w:val="18"/>
                <w:szCs w:val="18"/>
              </w:rPr>
              <w:t xml:space="preserve">IR(H) </w:t>
            </w:r>
          </w:p>
        </w:tc>
        <w:tc>
          <w:tcPr>
            <w:tcW w:w="869" w:type="pct"/>
            <w:tcBorders>
              <w:top w:val="single" w:sz="4" w:space="0" w:color="000000"/>
              <w:left w:val="single" w:sz="4" w:space="0" w:color="000000"/>
              <w:bottom w:val="single" w:sz="4" w:space="0" w:color="000000"/>
              <w:right w:val="single" w:sz="4" w:space="0" w:color="000000"/>
            </w:tcBorders>
          </w:tcPr>
          <w:p w14:paraId="03168070"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1149F486" w14:textId="7C07F03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&gt; 1 000</w:t>
            </w:r>
            <w:r w:rsidR="00F2789A" w:rsidRPr="00F3025F">
              <w:rPr>
                <w:rFonts w:ascii="Garamond" w:hAnsi="Garamond"/>
                <w:sz w:val="18"/>
                <w:szCs w:val="18"/>
              </w:rPr>
              <w:t xml:space="preserve"> në </w:t>
            </w:r>
            <w:r w:rsidR="008A750D" w:rsidRPr="00F3025F">
              <w:rPr>
                <w:rFonts w:ascii="Garamond" w:hAnsi="Garamond"/>
                <w:sz w:val="18"/>
                <w:szCs w:val="18"/>
              </w:rPr>
              <w:t>helikopterë</w:t>
            </w:r>
            <w:r w:rsidRPr="00F3025F">
              <w:rPr>
                <w:rFonts w:ascii="Garamond" w:hAnsi="Garamond"/>
                <w:sz w:val="18"/>
                <w:szCs w:val="18"/>
              </w:rPr>
              <w:t xml:space="preserve"> me </w:t>
            </w:r>
            <w:r w:rsidR="00072B02" w:rsidRPr="00F3025F">
              <w:rPr>
                <w:rFonts w:ascii="Garamond" w:hAnsi="Garamond"/>
                <w:sz w:val="18"/>
                <w:szCs w:val="18"/>
              </w:rPr>
              <w:t xml:space="preserve">shumë </w:t>
            </w:r>
          </w:p>
          <w:p w14:paraId="5D36761F"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pilotë </w:t>
            </w:r>
          </w:p>
        </w:tc>
        <w:tc>
          <w:tcPr>
            <w:tcW w:w="858" w:type="pct"/>
            <w:tcBorders>
              <w:top w:val="single" w:sz="4" w:space="0" w:color="000000"/>
              <w:left w:val="single" w:sz="4" w:space="0" w:color="000000"/>
              <w:bottom w:val="single" w:sz="4" w:space="0" w:color="000000"/>
              <w:right w:val="single" w:sz="4" w:space="0" w:color="000000"/>
            </w:tcBorders>
          </w:tcPr>
          <w:p w14:paraId="0D5E7202" w14:textId="2DF4AC4F" w:rsidR="00D34251" w:rsidRPr="00F3025F" w:rsidRDefault="00D34251" w:rsidP="00FA1F38">
            <w:pPr>
              <w:widowControl w:val="0"/>
              <w:spacing w:after="0" w:line="240" w:lineRule="auto"/>
              <w:rPr>
                <w:rFonts w:ascii="Garamond" w:hAnsi="Garamond"/>
                <w:sz w:val="18"/>
                <w:szCs w:val="18"/>
              </w:rPr>
            </w:pPr>
            <w:r w:rsidRPr="00F3025F">
              <w:rPr>
                <w:rFonts w:ascii="Garamond" w:hAnsi="Garamond"/>
                <w:sz w:val="18"/>
                <w:szCs w:val="18"/>
              </w:rPr>
              <w:t>Asnj</w:t>
            </w:r>
            <w:r w:rsidR="00FA1F38" w:rsidRPr="00F3025F">
              <w:rPr>
                <w:rFonts w:ascii="Garamond" w:hAnsi="Garamond"/>
                <w:sz w:val="18"/>
                <w:szCs w:val="18"/>
              </w:rPr>
              <w:t>ë</w:t>
            </w:r>
            <w:r w:rsidRPr="00F3025F">
              <w:rPr>
                <w:rFonts w:ascii="Garamond" w:hAnsi="Garamond"/>
                <w:sz w:val="18"/>
                <w:szCs w:val="18"/>
              </w:rPr>
              <w:t xml:space="preserve"> </w:t>
            </w:r>
          </w:p>
        </w:tc>
        <w:tc>
          <w:tcPr>
            <w:tcW w:w="921" w:type="pct"/>
            <w:tcBorders>
              <w:top w:val="single" w:sz="4" w:space="0" w:color="000000"/>
              <w:left w:val="single" w:sz="4" w:space="0" w:color="000000"/>
              <w:bottom w:val="single" w:sz="4" w:space="0" w:color="000000"/>
              <w:right w:val="single" w:sz="4" w:space="0" w:color="000000"/>
            </w:tcBorders>
          </w:tcPr>
          <w:p w14:paraId="7B487C08" w14:textId="5AF8DCC7" w:rsidR="00D34251" w:rsidRPr="00F3025F" w:rsidRDefault="00D34251" w:rsidP="00072B02">
            <w:pPr>
              <w:widowControl w:val="0"/>
              <w:spacing w:after="0" w:line="240" w:lineRule="auto"/>
              <w:rPr>
                <w:rFonts w:ascii="Garamond" w:hAnsi="Garamond"/>
                <w:sz w:val="18"/>
                <w:szCs w:val="18"/>
              </w:rPr>
            </w:pPr>
            <w:r w:rsidRPr="00F3025F">
              <w:rPr>
                <w:rFonts w:ascii="Garamond" w:hAnsi="Garamond"/>
                <w:sz w:val="18"/>
                <w:szCs w:val="18"/>
              </w:rPr>
              <w:t>ATPL(H), dhe</w:t>
            </w:r>
            <w:r w:rsidR="00F2789A" w:rsidRPr="00F3025F">
              <w:rPr>
                <w:rFonts w:ascii="Garamond" w:hAnsi="Garamond"/>
                <w:sz w:val="18"/>
                <w:szCs w:val="18"/>
              </w:rPr>
              <w:t xml:space="preserve"> </w:t>
            </w:r>
            <w:r w:rsidRPr="00F3025F">
              <w:rPr>
                <w:rFonts w:ascii="Garamond" w:hAnsi="Garamond"/>
                <w:sz w:val="18"/>
                <w:szCs w:val="18"/>
              </w:rPr>
              <w:t>IR me kategorizimin e tipit t</w:t>
            </w:r>
            <w:r w:rsidR="00072B02" w:rsidRPr="00F3025F">
              <w:rPr>
                <w:rFonts w:ascii="Garamond" w:hAnsi="Garamond"/>
                <w:sz w:val="18"/>
                <w:szCs w:val="18"/>
              </w:rPr>
              <w:t>ë</w:t>
            </w:r>
            <w:r w:rsidRPr="00F3025F">
              <w:rPr>
                <w:rFonts w:ascii="Garamond" w:hAnsi="Garamond"/>
                <w:sz w:val="18"/>
                <w:szCs w:val="18"/>
              </w:rPr>
              <w:t xml:space="preserve"> kufizuar</w:t>
            </w:r>
            <w:r w:rsidR="00F2789A" w:rsidRPr="00F3025F">
              <w:rPr>
                <w:rFonts w:ascii="Garamond" w:hAnsi="Garamond"/>
                <w:sz w:val="18"/>
                <w:szCs w:val="18"/>
              </w:rPr>
              <w:t xml:space="preserve"> në </w:t>
            </w:r>
            <w:r w:rsidRPr="00F3025F">
              <w:rPr>
                <w:rFonts w:ascii="Garamond" w:hAnsi="Garamond"/>
                <w:sz w:val="18"/>
                <w:szCs w:val="18"/>
              </w:rPr>
              <w:t>bashk</w:t>
            </w:r>
            <w:r w:rsidR="00072B02" w:rsidRPr="00F3025F">
              <w:rPr>
                <w:rFonts w:ascii="Garamond" w:hAnsi="Garamond"/>
                <w:sz w:val="18"/>
                <w:szCs w:val="18"/>
              </w:rPr>
              <w:t>ë-</w:t>
            </w:r>
            <w:r w:rsidRPr="00F3025F">
              <w:rPr>
                <w:rFonts w:ascii="Garamond" w:hAnsi="Garamond"/>
                <w:sz w:val="18"/>
                <w:szCs w:val="18"/>
              </w:rPr>
              <w:t xml:space="preserve"> pilot </w:t>
            </w:r>
          </w:p>
        </w:tc>
        <w:tc>
          <w:tcPr>
            <w:tcW w:w="955" w:type="pct"/>
            <w:tcBorders>
              <w:top w:val="single" w:sz="4" w:space="0" w:color="000000"/>
              <w:left w:val="single" w:sz="4" w:space="0" w:color="000000"/>
              <w:bottom w:val="single" w:sz="4" w:space="0" w:color="000000"/>
              <w:right w:val="single" w:sz="4" w:space="0" w:color="000000"/>
            </w:tcBorders>
          </w:tcPr>
          <w:p w14:paraId="26CB3FC9" w14:textId="653FA020" w:rsidR="00D34251" w:rsidRPr="00F3025F" w:rsidRDefault="00D34251" w:rsidP="00072B02">
            <w:pPr>
              <w:widowControl w:val="0"/>
              <w:spacing w:after="0" w:line="240" w:lineRule="auto"/>
              <w:rPr>
                <w:rFonts w:ascii="Garamond" w:hAnsi="Garamond"/>
                <w:sz w:val="18"/>
                <w:szCs w:val="18"/>
              </w:rPr>
            </w:pPr>
            <w:r w:rsidRPr="00F3025F">
              <w:rPr>
                <w:rFonts w:ascii="Garamond" w:hAnsi="Garamond"/>
                <w:sz w:val="18"/>
                <w:szCs w:val="18"/>
              </w:rPr>
              <w:t>T</w:t>
            </w:r>
            <w:r w:rsidR="00072B02" w:rsidRPr="00F3025F">
              <w:rPr>
                <w:rFonts w:ascii="Garamond" w:hAnsi="Garamond"/>
                <w:sz w:val="18"/>
                <w:szCs w:val="18"/>
              </w:rPr>
              <w:t>ë</w:t>
            </w:r>
            <w:r w:rsidRPr="00F3025F">
              <w:rPr>
                <w:rFonts w:ascii="Garamond" w:hAnsi="Garamond"/>
                <w:sz w:val="18"/>
                <w:szCs w:val="18"/>
              </w:rPr>
              <w:t xml:space="preserve"> </w:t>
            </w:r>
            <w:r w:rsidR="00B61D1A" w:rsidRPr="00F3025F">
              <w:rPr>
                <w:rFonts w:ascii="Garamond" w:hAnsi="Garamond"/>
                <w:sz w:val="18"/>
                <w:szCs w:val="18"/>
              </w:rPr>
              <w:t>demonstrojë</w:t>
            </w:r>
            <w:r w:rsidRPr="00F3025F">
              <w:rPr>
                <w:rFonts w:ascii="Garamond" w:hAnsi="Garamond"/>
                <w:sz w:val="18"/>
                <w:szCs w:val="18"/>
              </w:rPr>
              <w:t xml:space="preserve"> </w:t>
            </w:r>
            <w:r w:rsidR="00EB2F14" w:rsidRPr="00F3025F">
              <w:rPr>
                <w:rFonts w:ascii="Garamond" w:hAnsi="Garamond"/>
                <w:sz w:val="18"/>
                <w:szCs w:val="18"/>
              </w:rPr>
              <w:t>aftësinë</w:t>
            </w:r>
            <w:r w:rsidR="00006A2C" w:rsidRPr="00F3025F">
              <w:rPr>
                <w:rFonts w:ascii="Garamond" w:hAnsi="Garamond"/>
                <w:sz w:val="18"/>
                <w:szCs w:val="18"/>
              </w:rPr>
              <w:t xml:space="preserve"> për të </w:t>
            </w:r>
            <w:r w:rsidRPr="00F3025F">
              <w:rPr>
                <w:rFonts w:ascii="Garamond" w:hAnsi="Garamond"/>
                <w:sz w:val="18"/>
                <w:szCs w:val="18"/>
              </w:rPr>
              <w:t>operuar si PIC si</w:t>
            </w:r>
            <w:r w:rsidR="00B10575" w:rsidRPr="00F3025F">
              <w:rPr>
                <w:rFonts w:ascii="Garamond" w:hAnsi="Garamond"/>
                <w:sz w:val="18"/>
                <w:szCs w:val="18"/>
              </w:rPr>
              <w:t xml:space="preserve"> </w:t>
            </w:r>
            <w:r w:rsidR="00622017" w:rsidRPr="00F3025F">
              <w:rPr>
                <w:rFonts w:ascii="Garamond" w:hAnsi="Garamond"/>
                <w:sz w:val="18"/>
                <w:szCs w:val="18"/>
              </w:rPr>
              <w:t>kërkohe</w:t>
            </w:r>
            <w:r w:rsidR="00AA1337" w:rsidRPr="00F3025F">
              <w:rPr>
                <w:rFonts w:ascii="Garamond" w:hAnsi="Garamond"/>
                <w:sz w:val="18"/>
                <w:szCs w:val="18"/>
              </w:rPr>
              <w:t>t</w:t>
            </w:r>
            <w:r w:rsidR="00F2789A" w:rsidRPr="00F3025F">
              <w:rPr>
                <w:rFonts w:ascii="Garamond" w:hAnsi="Garamond"/>
                <w:sz w:val="18"/>
                <w:szCs w:val="18"/>
              </w:rPr>
              <w:t xml:space="preserve"> në</w:t>
            </w:r>
            <w:r w:rsidR="009A1C56" w:rsidRPr="00F3025F">
              <w:rPr>
                <w:rFonts w:ascii="Garamond" w:hAnsi="Garamond"/>
                <w:sz w:val="18"/>
                <w:szCs w:val="18"/>
              </w:rPr>
              <w:t xml:space="preserve"> shtojcën </w:t>
            </w:r>
            <w:r w:rsidRPr="00F3025F">
              <w:rPr>
                <w:rFonts w:ascii="Garamond" w:hAnsi="Garamond"/>
                <w:sz w:val="18"/>
                <w:szCs w:val="18"/>
              </w:rPr>
              <w:t>9</w:t>
            </w:r>
            <w:r w:rsidR="00F2789A" w:rsidRPr="00F3025F">
              <w:rPr>
                <w:rFonts w:ascii="Garamond" w:hAnsi="Garamond"/>
                <w:sz w:val="18"/>
                <w:szCs w:val="18"/>
              </w:rPr>
              <w:t xml:space="preserve"> </w:t>
            </w:r>
            <w:r w:rsidRPr="00F3025F">
              <w:rPr>
                <w:rFonts w:ascii="Garamond" w:hAnsi="Garamond"/>
                <w:sz w:val="18"/>
                <w:szCs w:val="18"/>
              </w:rPr>
              <w:t>t</w:t>
            </w:r>
            <w:r w:rsidR="00072B02" w:rsidRPr="00F3025F">
              <w:rPr>
                <w:rFonts w:ascii="Garamond" w:hAnsi="Garamond"/>
                <w:sz w:val="18"/>
                <w:szCs w:val="18"/>
              </w:rPr>
              <w:t>ë</w:t>
            </w:r>
            <w:r w:rsidRPr="00F3025F">
              <w:rPr>
                <w:rFonts w:ascii="Garamond" w:hAnsi="Garamond"/>
                <w:sz w:val="18"/>
                <w:szCs w:val="18"/>
              </w:rPr>
              <w:t xml:space="preserve"> </w:t>
            </w:r>
            <w:r w:rsidR="00072B02" w:rsidRPr="00F3025F">
              <w:rPr>
                <w:rFonts w:ascii="Garamond" w:hAnsi="Garamond"/>
                <w:sz w:val="18"/>
                <w:szCs w:val="18"/>
              </w:rPr>
              <w:t xml:space="preserve">pjesës </w:t>
            </w:r>
            <w:r w:rsidRPr="00F3025F">
              <w:rPr>
                <w:rFonts w:ascii="Garamond" w:hAnsi="Garamond"/>
                <w:sz w:val="18"/>
                <w:szCs w:val="18"/>
              </w:rPr>
              <w:t xml:space="preserve">FCL. </w:t>
            </w:r>
          </w:p>
        </w:tc>
        <w:tc>
          <w:tcPr>
            <w:tcW w:w="580" w:type="pct"/>
            <w:tcBorders>
              <w:top w:val="single" w:sz="4" w:space="0" w:color="000000"/>
              <w:left w:val="single" w:sz="4" w:space="0" w:color="000000"/>
              <w:bottom w:val="single" w:sz="4" w:space="0" w:color="000000"/>
              <w:right w:val="single" w:sz="4" w:space="0" w:color="000000"/>
            </w:tcBorders>
          </w:tcPr>
          <w:p w14:paraId="5E5AC5AE"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5B5E7EDF"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(c) </w:t>
            </w:r>
          </w:p>
        </w:tc>
      </w:tr>
      <w:tr w:rsidR="00D34251" w:rsidRPr="00F3025F" w14:paraId="1F8C4973" w14:textId="77777777" w:rsidTr="006274B8">
        <w:trPr>
          <w:trHeight w:val="974"/>
        </w:trPr>
        <w:tc>
          <w:tcPr>
            <w:tcW w:w="817" w:type="pct"/>
            <w:tcBorders>
              <w:top w:val="single" w:sz="4" w:space="0" w:color="000000"/>
              <w:left w:val="single" w:sz="4" w:space="0" w:color="000000"/>
              <w:bottom w:val="single" w:sz="4" w:space="0" w:color="000000"/>
              <w:right w:val="single" w:sz="4" w:space="0" w:color="000000"/>
            </w:tcBorders>
          </w:tcPr>
          <w:p w14:paraId="5FCEAAE0"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167E4C16"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ATPL(H) pa </w:t>
            </w:r>
          </w:p>
          <w:p w14:paraId="0639B360"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privilegjet e </w:t>
            </w:r>
          </w:p>
          <w:p w14:paraId="6EA31302"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IR(H) </w:t>
            </w:r>
          </w:p>
        </w:tc>
        <w:tc>
          <w:tcPr>
            <w:tcW w:w="869" w:type="pct"/>
            <w:tcBorders>
              <w:top w:val="single" w:sz="4" w:space="0" w:color="000000"/>
              <w:left w:val="single" w:sz="4" w:space="0" w:color="000000"/>
              <w:bottom w:val="single" w:sz="4" w:space="0" w:color="000000"/>
              <w:right w:val="single" w:sz="4" w:space="0" w:color="000000"/>
            </w:tcBorders>
          </w:tcPr>
          <w:p w14:paraId="011D2938"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56C2F5A0" w14:textId="6DEB5BB6"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&gt; 1 000</w:t>
            </w:r>
            <w:r w:rsidR="00F2789A" w:rsidRPr="00F3025F">
              <w:rPr>
                <w:rFonts w:ascii="Garamond" w:hAnsi="Garamond"/>
                <w:sz w:val="18"/>
                <w:szCs w:val="18"/>
              </w:rPr>
              <w:t xml:space="preserve"> në </w:t>
            </w:r>
            <w:r w:rsidR="008A750D" w:rsidRPr="00F3025F">
              <w:rPr>
                <w:rFonts w:ascii="Garamond" w:hAnsi="Garamond"/>
                <w:sz w:val="18"/>
                <w:szCs w:val="18"/>
              </w:rPr>
              <w:t>helikopterë</w:t>
            </w:r>
            <w:r w:rsidRPr="00F3025F">
              <w:rPr>
                <w:rFonts w:ascii="Garamond" w:hAnsi="Garamond"/>
                <w:sz w:val="18"/>
                <w:szCs w:val="18"/>
              </w:rPr>
              <w:t xml:space="preserve"> </w:t>
            </w:r>
          </w:p>
          <w:p w14:paraId="1055E261" w14:textId="45145CD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me shum</w:t>
            </w:r>
            <w:r w:rsidR="00072B02" w:rsidRPr="00F3025F">
              <w:rPr>
                <w:rFonts w:ascii="Garamond" w:hAnsi="Garamond"/>
                <w:sz w:val="18"/>
                <w:szCs w:val="18"/>
              </w:rPr>
              <w:t>ë</w:t>
            </w:r>
            <w:r w:rsidRPr="00F3025F">
              <w:rPr>
                <w:rFonts w:ascii="Garamond" w:hAnsi="Garamond"/>
                <w:sz w:val="18"/>
                <w:szCs w:val="18"/>
              </w:rPr>
              <w:t>-</w:t>
            </w:r>
          </w:p>
          <w:p w14:paraId="49DA6DB7"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pilotë </w:t>
            </w:r>
          </w:p>
        </w:tc>
        <w:tc>
          <w:tcPr>
            <w:tcW w:w="858" w:type="pct"/>
            <w:tcBorders>
              <w:top w:val="single" w:sz="4" w:space="0" w:color="000000"/>
              <w:left w:val="single" w:sz="4" w:space="0" w:color="000000"/>
              <w:bottom w:val="single" w:sz="4" w:space="0" w:color="000000"/>
              <w:right w:val="single" w:sz="4" w:space="0" w:color="000000"/>
            </w:tcBorders>
          </w:tcPr>
          <w:p w14:paraId="5BAFF473"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0841B9FF" w14:textId="1BFEE2FB" w:rsidR="00D34251" w:rsidRPr="00F3025F" w:rsidRDefault="00D34251" w:rsidP="00FA1F38">
            <w:pPr>
              <w:widowControl w:val="0"/>
              <w:spacing w:after="0" w:line="240" w:lineRule="auto"/>
              <w:rPr>
                <w:rFonts w:ascii="Garamond" w:hAnsi="Garamond"/>
                <w:sz w:val="18"/>
                <w:szCs w:val="18"/>
              </w:rPr>
            </w:pPr>
            <w:r w:rsidRPr="00F3025F">
              <w:rPr>
                <w:rFonts w:ascii="Garamond" w:hAnsi="Garamond"/>
                <w:sz w:val="18"/>
                <w:szCs w:val="18"/>
              </w:rPr>
              <w:t>Asnj</w:t>
            </w:r>
            <w:r w:rsidR="00FA1F38" w:rsidRPr="00F3025F">
              <w:rPr>
                <w:rFonts w:ascii="Garamond" w:hAnsi="Garamond"/>
                <w:sz w:val="18"/>
                <w:szCs w:val="18"/>
              </w:rPr>
              <w:t>ë</w:t>
            </w:r>
            <w:r w:rsidRPr="00F3025F">
              <w:rPr>
                <w:rFonts w:ascii="Garamond" w:hAnsi="Garamond"/>
                <w:sz w:val="18"/>
                <w:szCs w:val="18"/>
              </w:rPr>
              <w:t xml:space="preserve"> </w:t>
            </w:r>
          </w:p>
        </w:tc>
        <w:tc>
          <w:tcPr>
            <w:tcW w:w="921" w:type="pct"/>
            <w:tcBorders>
              <w:top w:val="single" w:sz="4" w:space="0" w:color="000000"/>
              <w:left w:val="single" w:sz="4" w:space="0" w:color="000000"/>
              <w:bottom w:val="single" w:sz="4" w:space="0" w:color="000000"/>
              <w:right w:val="single" w:sz="4" w:space="0" w:color="000000"/>
            </w:tcBorders>
          </w:tcPr>
          <w:p w14:paraId="5C89136C"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ATPL(H) </w:t>
            </w:r>
          </w:p>
          <w:p w14:paraId="11BB0163" w14:textId="47E08C3F" w:rsidR="00D34251" w:rsidRPr="00F3025F" w:rsidRDefault="00D34251" w:rsidP="00072B02">
            <w:pPr>
              <w:widowControl w:val="0"/>
              <w:spacing w:after="0" w:line="240" w:lineRule="auto"/>
              <w:rPr>
                <w:rFonts w:ascii="Garamond" w:hAnsi="Garamond"/>
                <w:sz w:val="18"/>
                <w:szCs w:val="18"/>
              </w:rPr>
            </w:pPr>
            <w:r w:rsidRPr="00F3025F">
              <w:rPr>
                <w:rFonts w:ascii="Garamond" w:hAnsi="Garamond"/>
                <w:sz w:val="18"/>
                <w:szCs w:val="18"/>
              </w:rPr>
              <w:t xml:space="preserve">kategorizimi sipas tipit </w:t>
            </w:r>
            <w:r w:rsidR="00072B02" w:rsidRPr="00F3025F">
              <w:rPr>
                <w:rFonts w:ascii="Garamond" w:hAnsi="Garamond"/>
                <w:sz w:val="18"/>
                <w:szCs w:val="18"/>
              </w:rPr>
              <w:t>i</w:t>
            </w:r>
            <w:r w:rsidRPr="00F3025F">
              <w:rPr>
                <w:rFonts w:ascii="Garamond" w:hAnsi="Garamond"/>
                <w:sz w:val="18"/>
                <w:szCs w:val="18"/>
              </w:rPr>
              <w:t xml:space="preserve"> kufizuar</w:t>
            </w:r>
            <w:r w:rsidR="00F2789A" w:rsidRPr="00F3025F">
              <w:rPr>
                <w:rFonts w:ascii="Garamond" w:hAnsi="Garamond"/>
                <w:sz w:val="18"/>
                <w:szCs w:val="18"/>
              </w:rPr>
              <w:t xml:space="preserve"> në </w:t>
            </w:r>
            <w:r w:rsidR="00EB2F14" w:rsidRPr="00F3025F">
              <w:rPr>
                <w:rFonts w:ascii="Garamond" w:hAnsi="Garamond"/>
                <w:sz w:val="18"/>
                <w:szCs w:val="18"/>
              </w:rPr>
              <w:t>bashkëp</w:t>
            </w:r>
            <w:r w:rsidRPr="00F3025F">
              <w:rPr>
                <w:rFonts w:ascii="Garamond" w:hAnsi="Garamond"/>
                <w:sz w:val="18"/>
                <w:szCs w:val="18"/>
              </w:rPr>
              <w:t xml:space="preserve">ilot </w:t>
            </w:r>
          </w:p>
        </w:tc>
        <w:tc>
          <w:tcPr>
            <w:tcW w:w="955" w:type="pct"/>
            <w:tcBorders>
              <w:top w:val="single" w:sz="4" w:space="0" w:color="000000"/>
              <w:left w:val="single" w:sz="4" w:space="0" w:color="000000"/>
              <w:bottom w:val="single" w:sz="4" w:space="0" w:color="000000"/>
              <w:right w:val="single" w:sz="4" w:space="0" w:color="000000"/>
            </w:tcBorders>
          </w:tcPr>
          <w:p w14:paraId="4E30DCB3" w14:textId="44BA9F18" w:rsidR="00D34251" w:rsidRPr="00F3025F" w:rsidRDefault="00D34251" w:rsidP="00072B02">
            <w:pPr>
              <w:widowControl w:val="0"/>
              <w:spacing w:after="0" w:line="240" w:lineRule="auto"/>
              <w:rPr>
                <w:rFonts w:ascii="Garamond" w:hAnsi="Garamond"/>
                <w:sz w:val="18"/>
                <w:szCs w:val="18"/>
              </w:rPr>
            </w:pPr>
            <w:r w:rsidRPr="00F3025F">
              <w:rPr>
                <w:rFonts w:ascii="Garamond" w:hAnsi="Garamond"/>
                <w:sz w:val="18"/>
                <w:szCs w:val="18"/>
              </w:rPr>
              <w:t>T</w:t>
            </w:r>
            <w:r w:rsidR="00072B02" w:rsidRPr="00F3025F">
              <w:rPr>
                <w:rFonts w:ascii="Garamond" w:hAnsi="Garamond"/>
                <w:sz w:val="18"/>
                <w:szCs w:val="18"/>
              </w:rPr>
              <w:t>ë</w:t>
            </w:r>
            <w:r w:rsidRPr="00F3025F">
              <w:rPr>
                <w:rFonts w:ascii="Garamond" w:hAnsi="Garamond"/>
                <w:sz w:val="18"/>
                <w:szCs w:val="18"/>
              </w:rPr>
              <w:t xml:space="preserve"> </w:t>
            </w:r>
            <w:r w:rsidR="00B61D1A" w:rsidRPr="00F3025F">
              <w:rPr>
                <w:rFonts w:ascii="Garamond" w:hAnsi="Garamond"/>
                <w:sz w:val="18"/>
                <w:szCs w:val="18"/>
              </w:rPr>
              <w:t>demonstrojë</w:t>
            </w:r>
            <w:r w:rsidRPr="00F3025F">
              <w:rPr>
                <w:rFonts w:ascii="Garamond" w:hAnsi="Garamond"/>
                <w:sz w:val="18"/>
                <w:szCs w:val="18"/>
              </w:rPr>
              <w:t xml:space="preserve"> </w:t>
            </w:r>
            <w:r w:rsidR="00EB2F14" w:rsidRPr="00F3025F">
              <w:rPr>
                <w:rFonts w:ascii="Garamond" w:hAnsi="Garamond"/>
                <w:sz w:val="18"/>
                <w:szCs w:val="18"/>
              </w:rPr>
              <w:t>aftësinë</w:t>
            </w:r>
            <w:r w:rsidR="00006A2C" w:rsidRPr="00F3025F">
              <w:rPr>
                <w:rFonts w:ascii="Garamond" w:hAnsi="Garamond"/>
                <w:sz w:val="18"/>
                <w:szCs w:val="18"/>
              </w:rPr>
              <w:t xml:space="preserve"> për të </w:t>
            </w:r>
            <w:r w:rsidRPr="00F3025F">
              <w:rPr>
                <w:rFonts w:ascii="Garamond" w:hAnsi="Garamond"/>
                <w:sz w:val="18"/>
                <w:szCs w:val="18"/>
              </w:rPr>
              <w:t>vepruar si</w:t>
            </w:r>
            <w:r w:rsidR="00F2789A" w:rsidRPr="00F3025F">
              <w:rPr>
                <w:rFonts w:ascii="Garamond" w:hAnsi="Garamond"/>
                <w:sz w:val="18"/>
                <w:szCs w:val="18"/>
              </w:rPr>
              <w:t xml:space="preserve"> </w:t>
            </w:r>
            <w:r w:rsidRPr="00F3025F">
              <w:rPr>
                <w:rFonts w:ascii="Garamond" w:hAnsi="Garamond"/>
                <w:sz w:val="18"/>
                <w:szCs w:val="18"/>
              </w:rPr>
              <w:t>PIC</w:t>
            </w:r>
            <w:r w:rsidR="00C758B1" w:rsidRPr="00F3025F">
              <w:rPr>
                <w:rFonts w:ascii="Garamond" w:hAnsi="Garamond"/>
                <w:sz w:val="18"/>
                <w:szCs w:val="18"/>
              </w:rPr>
              <w:t xml:space="preserve"> siç</w:t>
            </w:r>
            <w:r w:rsidR="00B10575" w:rsidRPr="00F3025F">
              <w:rPr>
                <w:rFonts w:ascii="Garamond" w:hAnsi="Garamond"/>
                <w:sz w:val="18"/>
                <w:szCs w:val="18"/>
              </w:rPr>
              <w:t xml:space="preserve"> </w:t>
            </w:r>
            <w:r w:rsidR="00622017" w:rsidRPr="00F3025F">
              <w:rPr>
                <w:rFonts w:ascii="Garamond" w:hAnsi="Garamond"/>
                <w:sz w:val="18"/>
                <w:szCs w:val="18"/>
              </w:rPr>
              <w:t>kërkohe</w:t>
            </w:r>
            <w:r w:rsidR="00AA1337" w:rsidRPr="00F3025F">
              <w:rPr>
                <w:rFonts w:ascii="Garamond" w:hAnsi="Garamond"/>
                <w:sz w:val="18"/>
                <w:szCs w:val="18"/>
              </w:rPr>
              <w:t>t</w:t>
            </w:r>
            <w:r w:rsidRPr="00F3025F">
              <w:rPr>
                <w:rFonts w:ascii="Garamond" w:hAnsi="Garamond"/>
                <w:sz w:val="18"/>
                <w:szCs w:val="18"/>
              </w:rPr>
              <w:t xml:space="preserve"> nga Shtojca 9 në Part-FCL </w:t>
            </w:r>
          </w:p>
        </w:tc>
        <w:tc>
          <w:tcPr>
            <w:tcW w:w="580" w:type="pct"/>
            <w:tcBorders>
              <w:top w:val="single" w:sz="4" w:space="0" w:color="000000"/>
              <w:left w:val="single" w:sz="4" w:space="0" w:color="000000"/>
              <w:bottom w:val="single" w:sz="4" w:space="0" w:color="000000"/>
              <w:right w:val="single" w:sz="4" w:space="0" w:color="000000"/>
            </w:tcBorders>
          </w:tcPr>
          <w:p w14:paraId="438F9F89"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77E822CF"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(d) </w:t>
            </w:r>
          </w:p>
        </w:tc>
      </w:tr>
      <w:tr w:rsidR="00D34251" w:rsidRPr="00F3025F" w14:paraId="1810D130" w14:textId="77777777" w:rsidTr="006274B8">
        <w:trPr>
          <w:trHeight w:val="1513"/>
        </w:trPr>
        <w:tc>
          <w:tcPr>
            <w:tcW w:w="817" w:type="pct"/>
            <w:tcBorders>
              <w:top w:val="single" w:sz="4" w:space="0" w:color="000000"/>
              <w:left w:val="single" w:sz="4" w:space="0" w:color="000000"/>
              <w:bottom w:val="single" w:sz="4" w:space="0" w:color="000000"/>
              <w:right w:val="single" w:sz="4" w:space="0" w:color="000000"/>
            </w:tcBorders>
          </w:tcPr>
          <w:p w14:paraId="63EA8A21"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37C20D86"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ATPL(H) e vlefshme IR(H) </w:t>
            </w:r>
          </w:p>
        </w:tc>
        <w:tc>
          <w:tcPr>
            <w:tcW w:w="869" w:type="pct"/>
            <w:tcBorders>
              <w:top w:val="single" w:sz="4" w:space="0" w:color="000000"/>
              <w:left w:val="single" w:sz="4" w:space="0" w:color="000000"/>
              <w:bottom w:val="single" w:sz="4" w:space="0" w:color="000000"/>
              <w:right w:val="single" w:sz="4" w:space="0" w:color="000000"/>
            </w:tcBorders>
          </w:tcPr>
          <w:p w14:paraId="2A8D98FC"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1532C415" w14:textId="7A43ED02"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&gt; 500</w:t>
            </w:r>
            <w:r w:rsidR="00F2789A" w:rsidRPr="00F3025F">
              <w:rPr>
                <w:rFonts w:ascii="Garamond" w:hAnsi="Garamond"/>
                <w:sz w:val="18"/>
                <w:szCs w:val="18"/>
              </w:rPr>
              <w:t xml:space="preserve"> në </w:t>
            </w:r>
            <w:r w:rsidR="008A750D" w:rsidRPr="00F3025F">
              <w:rPr>
                <w:rFonts w:ascii="Garamond" w:hAnsi="Garamond"/>
                <w:sz w:val="18"/>
                <w:szCs w:val="18"/>
              </w:rPr>
              <w:t>helikopterë</w:t>
            </w:r>
            <w:r w:rsidRPr="00F3025F">
              <w:rPr>
                <w:rFonts w:ascii="Garamond" w:hAnsi="Garamond"/>
                <w:sz w:val="18"/>
                <w:szCs w:val="18"/>
              </w:rPr>
              <w:t xml:space="preserve"> me </w:t>
            </w:r>
            <w:r w:rsidR="00072B02" w:rsidRPr="00F3025F">
              <w:rPr>
                <w:rFonts w:ascii="Garamond" w:hAnsi="Garamond"/>
                <w:sz w:val="18"/>
                <w:szCs w:val="18"/>
              </w:rPr>
              <w:t xml:space="preserve">shumë </w:t>
            </w:r>
          </w:p>
          <w:p w14:paraId="57990683"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pilotë </w:t>
            </w:r>
          </w:p>
        </w:tc>
        <w:tc>
          <w:tcPr>
            <w:tcW w:w="858" w:type="pct"/>
            <w:tcBorders>
              <w:top w:val="single" w:sz="4" w:space="0" w:color="000000"/>
              <w:left w:val="single" w:sz="4" w:space="0" w:color="000000"/>
              <w:bottom w:val="single" w:sz="4" w:space="0" w:color="000000"/>
              <w:right w:val="single" w:sz="4" w:space="0" w:color="000000"/>
            </w:tcBorders>
          </w:tcPr>
          <w:p w14:paraId="249BA1DD" w14:textId="52C62CC9"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T</w:t>
            </w:r>
            <w:r w:rsidR="00F707AA" w:rsidRPr="00F3025F">
              <w:rPr>
                <w:rFonts w:ascii="Garamond" w:hAnsi="Garamond"/>
                <w:sz w:val="18"/>
                <w:szCs w:val="18"/>
              </w:rPr>
              <w:t>ë</w:t>
            </w:r>
            <w:r w:rsidRPr="00F3025F">
              <w:rPr>
                <w:rFonts w:ascii="Garamond" w:hAnsi="Garamond"/>
                <w:sz w:val="18"/>
                <w:szCs w:val="18"/>
              </w:rPr>
              <w:t xml:space="preserve"> </w:t>
            </w:r>
            <w:r w:rsidR="00B61D1A" w:rsidRPr="00F3025F">
              <w:rPr>
                <w:rFonts w:ascii="Garamond" w:hAnsi="Garamond"/>
                <w:sz w:val="18"/>
                <w:szCs w:val="18"/>
              </w:rPr>
              <w:t>demonstrojë</w:t>
            </w:r>
            <w:r w:rsidRPr="00F3025F">
              <w:rPr>
                <w:rFonts w:ascii="Garamond" w:hAnsi="Garamond"/>
                <w:sz w:val="18"/>
                <w:szCs w:val="18"/>
              </w:rPr>
              <w:t xml:space="preserve"> njohuri t</w:t>
            </w:r>
            <w:r w:rsidR="00072B02" w:rsidRPr="00F3025F">
              <w:rPr>
                <w:rFonts w:ascii="Garamond" w:hAnsi="Garamond"/>
                <w:sz w:val="18"/>
                <w:szCs w:val="18"/>
              </w:rPr>
              <w:t>ë</w:t>
            </w:r>
            <w:r w:rsidRPr="00F3025F">
              <w:rPr>
                <w:rFonts w:ascii="Garamond" w:hAnsi="Garamond"/>
                <w:sz w:val="18"/>
                <w:szCs w:val="18"/>
              </w:rPr>
              <w:t xml:space="preserve"> planifikimit t</w:t>
            </w:r>
            <w:r w:rsidR="0024035A" w:rsidRPr="00F3025F">
              <w:rPr>
                <w:rFonts w:ascii="Garamond" w:hAnsi="Garamond"/>
                <w:sz w:val="18"/>
                <w:szCs w:val="18"/>
              </w:rPr>
              <w:t>ë</w:t>
            </w:r>
            <w:r w:rsidRPr="00F3025F">
              <w:rPr>
                <w:rFonts w:ascii="Garamond" w:hAnsi="Garamond"/>
                <w:sz w:val="18"/>
                <w:szCs w:val="18"/>
              </w:rPr>
              <w:t xml:space="preserve"> fluturimeve si</w:t>
            </w:r>
            <w:r w:rsidR="00B10575" w:rsidRPr="00F3025F">
              <w:rPr>
                <w:rFonts w:ascii="Garamond" w:hAnsi="Garamond"/>
                <w:sz w:val="18"/>
                <w:szCs w:val="18"/>
              </w:rPr>
              <w:t xml:space="preserve"> </w:t>
            </w:r>
            <w:r w:rsidR="00622017" w:rsidRPr="00F3025F">
              <w:rPr>
                <w:rFonts w:ascii="Garamond" w:hAnsi="Garamond"/>
                <w:sz w:val="18"/>
                <w:szCs w:val="18"/>
              </w:rPr>
              <w:t>kërkohe</w:t>
            </w:r>
            <w:r w:rsidR="00AA1337" w:rsidRPr="00F3025F">
              <w:rPr>
                <w:rFonts w:ascii="Garamond" w:hAnsi="Garamond"/>
                <w:sz w:val="18"/>
                <w:szCs w:val="18"/>
              </w:rPr>
              <w:t>t</w:t>
            </w:r>
            <w:r w:rsidRPr="00F3025F">
              <w:rPr>
                <w:rFonts w:ascii="Garamond" w:hAnsi="Garamond"/>
                <w:sz w:val="18"/>
                <w:szCs w:val="18"/>
              </w:rPr>
              <w:t xml:space="preserve"> në FCL.515 dhe </w:t>
            </w:r>
          </w:p>
          <w:p w14:paraId="019D5FB3"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FCL.615(b) </w:t>
            </w:r>
          </w:p>
        </w:tc>
        <w:tc>
          <w:tcPr>
            <w:tcW w:w="921" w:type="pct"/>
            <w:tcBorders>
              <w:top w:val="single" w:sz="4" w:space="0" w:color="000000"/>
              <w:left w:val="single" w:sz="4" w:space="0" w:color="000000"/>
              <w:bottom w:val="single" w:sz="4" w:space="0" w:color="000000"/>
              <w:right w:val="single" w:sz="4" w:space="0" w:color="000000"/>
            </w:tcBorders>
          </w:tcPr>
          <w:p w14:paraId="0D6D034A"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2A23D646"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Si(4)(c) </w:t>
            </w:r>
          </w:p>
        </w:tc>
        <w:tc>
          <w:tcPr>
            <w:tcW w:w="955" w:type="pct"/>
            <w:tcBorders>
              <w:top w:val="single" w:sz="4" w:space="0" w:color="000000"/>
              <w:left w:val="single" w:sz="4" w:space="0" w:color="000000"/>
              <w:bottom w:val="single" w:sz="4" w:space="0" w:color="000000"/>
              <w:right w:val="single" w:sz="4" w:space="0" w:color="000000"/>
            </w:tcBorders>
          </w:tcPr>
          <w:p w14:paraId="3BDFF6BC"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1A096E71"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Si (5)(c) </w:t>
            </w:r>
          </w:p>
        </w:tc>
        <w:tc>
          <w:tcPr>
            <w:tcW w:w="580" w:type="pct"/>
            <w:tcBorders>
              <w:top w:val="single" w:sz="4" w:space="0" w:color="000000"/>
              <w:left w:val="single" w:sz="4" w:space="0" w:color="000000"/>
              <w:bottom w:val="single" w:sz="4" w:space="0" w:color="000000"/>
              <w:right w:val="single" w:sz="4" w:space="0" w:color="000000"/>
            </w:tcBorders>
          </w:tcPr>
          <w:p w14:paraId="76DEA2A4"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56125341"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(e) </w:t>
            </w:r>
          </w:p>
        </w:tc>
      </w:tr>
      <w:tr w:rsidR="00D34251" w:rsidRPr="00F3025F" w14:paraId="3DDD7132" w14:textId="77777777" w:rsidTr="006274B8">
        <w:trPr>
          <w:trHeight w:val="1094"/>
        </w:trPr>
        <w:tc>
          <w:tcPr>
            <w:tcW w:w="817" w:type="pct"/>
            <w:tcBorders>
              <w:top w:val="single" w:sz="4" w:space="0" w:color="000000"/>
              <w:left w:val="single" w:sz="4" w:space="0" w:color="000000"/>
              <w:bottom w:val="single" w:sz="4" w:space="0" w:color="000000"/>
              <w:right w:val="single" w:sz="4" w:space="0" w:color="000000"/>
            </w:tcBorders>
          </w:tcPr>
          <w:p w14:paraId="5835D97B"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24E5229F"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ATPL(H) pa privilegje IR(H)s </w:t>
            </w:r>
          </w:p>
        </w:tc>
        <w:tc>
          <w:tcPr>
            <w:tcW w:w="869" w:type="pct"/>
            <w:tcBorders>
              <w:top w:val="single" w:sz="4" w:space="0" w:color="000000"/>
              <w:left w:val="single" w:sz="4" w:space="0" w:color="000000"/>
              <w:bottom w:val="single" w:sz="4" w:space="0" w:color="000000"/>
              <w:right w:val="single" w:sz="4" w:space="0" w:color="000000"/>
            </w:tcBorders>
          </w:tcPr>
          <w:p w14:paraId="056DE690"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6432C9A6" w14:textId="24810DA4"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&gt; 500</w:t>
            </w:r>
            <w:r w:rsidR="00F2789A" w:rsidRPr="00F3025F">
              <w:rPr>
                <w:rFonts w:ascii="Garamond" w:hAnsi="Garamond"/>
                <w:sz w:val="18"/>
                <w:szCs w:val="18"/>
              </w:rPr>
              <w:t xml:space="preserve"> në </w:t>
            </w:r>
            <w:r w:rsidR="008A750D" w:rsidRPr="00F3025F">
              <w:rPr>
                <w:rFonts w:ascii="Garamond" w:hAnsi="Garamond"/>
                <w:sz w:val="18"/>
                <w:szCs w:val="18"/>
              </w:rPr>
              <w:t>helikopterë</w:t>
            </w:r>
            <w:r w:rsidRPr="00F3025F">
              <w:rPr>
                <w:rFonts w:ascii="Garamond" w:hAnsi="Garamond"/>
                <w:sz w:val="18"/>
                <w:szCs w:val="18"/>
              </w:rPr>
              <w:t xml:space="preserve"> </w:t>
            </w:r>
          </w:p>
          <w:p w14:paraId="0B6ECD02" w14:textId="626CEF2F"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me </w:t>
            </w:r>
            <w:r w:rsidR="00072B02" w:rsidRPr="00F3025F">
              <w:rPr>
                <w:rFonts w:ascii="Garamond" w:hAnsi="Garamond"/>
                <w:sz w:val="18"/>
                <w:szCs w:val="18"/>
              </w:rPr>
              <w:t xml:space="preserve">shumë </w:t>
            </w:r>
          </w:p>
          <w:p w14:paraId="34BB8830"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pilotë </w:t>
            </w:r>
          </w:p>
        </w:tc>
        <w:tc>
          <w:tcPr>
            <w:tcW w:w="858" w:type="pct"/>
            <w:tcBorders>
              <w:top w:val="single" w:sz="4" w:space="0" w:color="000000"/>
              <w:left w:val="single" w:sz="4" w:space="0" w:color="000000"/>
              <w:bottom w:val="single" w:sz="4" w:space="0" w:color="000000"/>
              <w:right w:val="single" w:sz="4" w:space="0" w:color="000000"/>
            </w:tcBorders>
          </w:tcPr>
          <w:p w14:paraId="196477B3"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3E50D4D6"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Si (3)(e) </w:t>
            </w:r>
          </w:p>
        </w:tc>
        <w:tc>
          <w:tcPr>
            <w:tcW w:w="921" w:type="pct"/>
            <w:tcBorders>
              <w:top w:val="single" w:sz="4" w:space="0" w:color="000000"/>
              <w:left w:val="single" w:sz="4" w:space="0" w:color="000000"/>
              <w:bottom w:val="single" w:sz="4" w:space="0" w:color="000000"/>
              <w:right w:val="single" w:sz="4" w:space="0" w:color="000000"/>
            </w:tcBorders>
          </w:tcPr>
          <w:p w14:paraId="3E01E22B"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694E6FF3"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Si (4)(d) </w:t>
            </w:r>
          </w:p>
        </w:tc>
        <w:tc>
          <w:tcPr>
            <w:tcW w:w="955" w:type="pct"/>
            <w:tcBorders>
              <w:top w:val="single" w:sz="4" w:space="0" w:color="000000"/>
              <w:left w:val="single" w:sz="4" w:space="0" w:color="000000"/>
              <w:bottom w:val="single" w:sz="4" w:space="0" w:color="000000"/>
              <w:right w:val="single" w:sz="4" w:space="0" w:color="000000"/>
            </w:tcBorders>
          </w:tcPr>
          <w:p w14:paraId="01299F70"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34D63D37"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si (5)(d) </w:t>
            </w:r>
          </w:p>
        </w:tc>
        <w:tc>
          <w:tcPr>
            <w:tcW w:w="580" w:type="pct"/>
            <w:tcBorders>
              <w:top w:val="single" w:sz="4" w:space="0" w:color="000000"/>
              <w:left w:val="single" w:sz="4" w:space="0" w:color="000000"/>
              <w:bottom w:val="single" w:sz="4" w:space="0" w:color="000000"/>
              <w:right w:val="single" w:sz="4" w:space="0" w:color="000000"/>
            </w:tcBorders>
          </w:tcPr>
          <w:p w14:paraId="19F7434C"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(f) </w:t>
            </w:r>
          </w:p>
        </w:tc>
      </w:tr>
    </w:tbl>
    <w:p w14:paraId="1C970B3D" w14:textId="77777777" w:rsidR="006274B8" w:rsidRPr="00F3025F" w:rsidRDefault="006274B8" w:rsidP="00D34251">
      <w:pPr>
        <w:widowControl w:val="0"/>
        <w:spacing w:after="0" w:line="240" w:lineRule="auto"/>
        <w:ind w:firstLine="284"/>
        <w:rPr>
          <w:rFonts w:ascii="Garamond" w:eastAsia="Garamond" w:hAnsi="Garamond"/>
          <w:szCs w:val="24"/>
        </w:rPr>
      </w:pPr>
    </w:p>
    <w:tbl>
      <w:tblPr>
        <w:tblW w:w="5000" w:type="pct"/>
        <w:jc w:val="center"/>
        <w:tblCellMar>
          <w:top w:w="12" w:type="dxa"/>
          <w:right w:w="0" w:type="dxa"/>
        </w:tblCellMar>
        <w:tblLook w:val="04A0" w:firstRow="1" w:lastRow="0" w:firstColumn="1" w:lastColumn="0" w:noHBand="0" w:noVBand="1"/>
      </w:tblPr>
      <w:tblGrid>
        <w:gridCol w:w="1688"/>
        <w:gridCol w:w="1690"/>
        <w:gridCol w:w="2022"/>
        <w:gridCol w:w="1690"/>
        <w:gridCol w:w="1542"/>
        <w:gridCol w:w="841"/>
      </w:tblGrid>
      <w:tr w:rsidR="00D34251" w:rsidRPr="00F3025F" w14:paraId="0FB20622" w14:textId="77777777" w:rsidTr="006274B8">
        <w:trPr>
          <w:trHeight w:val="2035"/>
          <w:jc w:val="center"/>
        </w:trPr>
        <w:tc>
          <w:tcPr>
            <w:tcW w:w="891" w:type="pct"/>
            <w:tcBorders>
              <w:top w:val="single" w:sz="4" w:space="0" w:color="000000"/>
              <w:left w:val="single" w:sz="4" w:space="0" w:color="000000"/>
              <w:bottom w:val="single" w:sz="4" w:space="0" w:color="000000"/>
              <w:right w:val="single" w:sz="4" w:space="0" w:color="000000"/>
            </w:tcBorders>
          </w:tcPr>
          <w:p w14:paraId="53CA6492" w14:textId="1ECF25C5" w:rsidR="00D34251" w:rsidRPr="00F3025F" w:rsidRDefault="00D34251" w:rsidP="006274B8">
            <w:pPr>
              <w:widowControl w:val="0"/>
              <w:spacing w:after="0" w:line="240" w:lineRule="auto"/>
              <w:rPr>
                <w:rFonts w:ascii="Garamond" w:hAnsi="Garamond"/>
                <w:sz w:val="18"/>
                <w:szCs w:val="18"/>
              </w:rPr>
            </w:pPr>
            <w:r w:rsidRPr="00F3025F">
              <w:rPr>
                <w:rFonts w:ascii="Garamond" w:eastAsia="Garamond" w:hAnsi="Garamond"/>
                <w:szCs w:val="24"/>
              </w:rPr>
              <w:t xml:space="preserve"> </w:t>
            </w:r>
          </w:p>
          <w:p w14:paraId="168122A9" w14:textId="67C13A83"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CPL/IR(H) dhe</w:t>
            </w:r>
            <w:r w:rsidR="00EB2F14" w:rsidRPr="00F3025F">
              <w:rPr>
                <w:rFonts w:ascii="Garamond" w:hAnsi="Garamond"/>
                <w:sz w:val="18"/>
                <w:szCs w:val="18"/>
              </w:rPr>
              <w:t xml:space="preserve"> të ketë </w:t>
            </w:r>
            <w:r w:rsidRPr="00F3025F">
              <w:rPr>
                <w:rFonts w:ascii="Garamond" w:hAnsi="Garamond"/>
                <w:sz w:val="18"/>
                <w:szCs w:val="18"/>
              </w:rPr>
              <w:t xml:space="preserve">kaluar testin teorik për </w:t>
            </w:r>
          </w:p>
          <w:p w14:paraId="731B7D44" w14:textId="5B3FCAC2"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ICAO ATPL(H)</w:t>
            </w:r>
            <w:r w:rsidR="00F2789A" w:rsidRPr="00F3025F">
              <w:rPr>
                <w:rFonts w:ascii="Garamond" w:hAnsi="Garamond"/>
                <w:sz w:val="18"/>
                <w:szCs w:val="18"/>
              </w:rPr>
              <w:t xml:space="preserve"> </w:t>
            </w:r>
          </w:p>
          <w:p w14:paraId="00A18BAC" w14:textId="1A22E5CF" w:rsidR="00D34251" w:rsidRPr="00F3025F" w:rsidRDefault="00F707AA" w:rsidP="00F707AA">
            <w:pPr>
              <w:widowControl w:val="0"/>
              <w:spacing w:after="0" w:line="240" w:lineRule="auto"/>
              <w:rPr>
                <w:rFonts w:ascii="Garamond" w:hAnsi="Garamond"/>
                <w:sz w:val="18"/>
                <w:szCs w:val="18"/>
              </w:rPr>
            </w:pPr>
            <w:r w:rsidRPr="00F3025F">
              <w:rPr>
                <w:rFonts w:ascii="Garamond" w:hAnsi="Garamond"/>
                <w:sz w:val="18"/>
                <w:szCs w:val="18"/>
              </w:rPr>
              <w:t>në</w:t>
            </w:r>
            <w:r w:rsidR="00D34251" w:rsidRPr="00F3025F">
              <w:rPr>
                <w:rFonts w:ascii="Garamond" w:hAnsi="Garamond"/>
                <w:sz w:val="18"/>
                <w:szCs w:val="18"/>
              </w:rPr>
              <w:t xml:space="preserve"> </w:t>
            </w:r>
            <w:r w:rsidRPr="00F3025F">
              <w:rPr>
                <w:rFonts w:ascii="Garamond" w:hAnsi="Garamond"/>
                <w:sz w:val="18"/>
                <w:szCs w:val="18"/>
              </w:rPr>
              <w:t>s</w:t>
            </w:r>
            <w:r w:rsidR="00D34251" w:rsidRPr="00F3025F">
              <w:rPr>
                <w:rFonts w:ascii="Garamond" w:hAnsi="Garamond"/>
                <w:sz w:val="18"/>
                <w:szCs w:val="18"/>
              </w:rPr>
              <w:t>htetin</w:t>
            </w:r>
            <w:r w:rsidR="00F536B0" w:rsidRPr="00F3025F">
              <w:rPr>
                <w:rFonts w:ascii="Garamond" w:hAnsi="Garamond"/>
                <w:sz w:val="18"/>
                <w:szCs w:val="18"/>
              </w:rPr>
              <w:t xml:space="preserve"> që </w:t>
            </w:r>
            <w:r w:rsidR="00D34251" w:rsidRPr="00F3025F">
              <w:rPr>
                <w:rFonts w:ascii="Garamond" w:hAnsi="Garamond"/>
                <w:sz w:val="18"/>
                <w:szCs w:val="18"/>
              </w:rPr>
              <w:t xml:space="preserve">ka </w:t>
            </w:r>
            <w:r w:rsidR="00B61D1A" w:rsidRPr="00F3025F">
              <w:rPr>
                <w:rFonts w:ascii="Garamond" w:hAnsi="Garamond"/>
                <w:sz w:val="18"/>
                <w:szCs w:val="18"/>
              </w:rPr>
              <w:t>lësh</w:t>
            </w:r>
            <w:r w:rsidR="00D34251" w:rsidRPr="00F3025F">
              <w:rPr>
                <w:rFonts w:ascii="Garamond" w:hAnsi="Garamond"/>
                <w:sz w:val="18"/>
                <w:szCs w:val="18"/>
              </w:rPr>
              <w:t xml:space="preserve">uar </w:t>
            </w:r>
            <w:r w:rsidR="00940902" w:rsidRPr="00F3025F">
              <w:rPr>
                <w:rFonts w:ascii="Garamond" w:hAnsi="Garamond"/>
                <w:sz w:val="18"/>
                <w:szCs w:val="18"/>
              </w:rPr>
              <w:t>licencën</w:t>
            </w:r>
            <w:r w:rsidR="00D34251" w:rsidRPr="00F3025F">
              <w:rPr>
                <w:rFonts w:ascii="Garamond" w:hAnsi="Garamond"/>
                <w:sz w:val="18"/>
                <w:szCs w:val="18"/>
              </w:rPr>
              <w:t xml:space="preserve"> </w:t>
            </w:r>
          </w:p>
        </w:tc>
        <w:tc>
          <w:tcPr>
            <w:tcW w:w="892" w:type="pct"/>
            <w:tcBorders>
              <w:top w:val="single" w:sz="4" w:space="0" w:color="000000"/>
              <w:left w:val="single" w:sz="4" w:space="0" w:color="000000"/>
              <w:bottom w:val="single" w:sz="4" w:space="0" w:color="000000"/>
              <w:right w:val="single" w:sz="4" w:space="0" w:color="000000"/>
            </w:tcBorders>
          </w:tcPr>
          <w:p w14:paraId="50780399"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tc>
        <w:tc>
          <w:tcPr>
            <w:tcW w:w="1067" w:type="pct"/>
            <w:tcBorders>
              <w:top w:val="single" w:sz="4" w:space="0" w:color="000000"/>
              <w:left w:val="single" w:sz="4" w:space="0" w:color="000000"/>
              <w:bottom w:val="single" w:sz="4" w:space="0" w:color="000000"/>
              <w:right w:val="single" w:sz="4" w:space="0" w:color="000000"/>
            </w:tcBorders>
          </w:tcPr>
          <w:p w14:paraId="272EF4AE" w14:textId="3932B4F8"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(i)T</w:t>
            </w:r>
            <w:r w:rsidR="00F707AA" w:rsidRPr="00F3025F">
              <w:rPr>
                <w:rFonts w:ascii="Garamond" w:hAnsi="Garamond"/>
                <w:sz w:val="18"/>
                <w:szCs w:val="18"/>
              </w:rPr>
              <w:t>ë</w:t>
            </w:r>
            <w:r w:rsidRPr="00F3025F">
              <w:rPr>
                <w:rFonts w:ascii="Garamond" w:hAnsi="Garamond"/>
                <w:sz w:val="18"/>
                <w:szCs w:val="18"/>
              </w:rPr>
              <w:t xml:space="preserve"> </w:t>
            </w:r>
            <w:r w:rsidR="00B61D1A" w:rsidRPr="00F3025F">
              <w:rPr>
                <w:rFonts w:ascii="Garamond" w:hAnsi="Garamond"/>
                <w:sz w:val="18"/>
                <w:szCs w:val="18"/>
              </w:rPr>
              <w:t>demonstrojë</w:t>
            </w:r>
            <w:r w:rsidRPr="00F3025F">
              <w:rPr>
                <w:rFonts w:ascii="Garamond" w:hAnsi="Garamond"/>
                <w:sz w:val="18"/>
                <w:szCs w:val="18"/>
              </w:rPr>
              <w:t xml:space="preserve"> njohuri t</w:t>
            </w:r>
            <w:r w:rsidR="0024035A" w:rsidRPr="00F3025F">
              <w:rPr>
                <w:rFonts w:ascii="Garamond" w:hAnsi="Garamond"/>
                <w:sz w:val="18"/>
                <w:szCs w:val="18"/>
              </w:rPr>
              <w:t>ë</w:t>
            </w:r>
            <w:r w:rsidRPr="00F3025F">
              <w:rPr>
                <w:rFonts w:ascii="Garamond" w:hAnsi="Garamond"/>
                <w:sz w:val="18"/>
                <w:szCs w:val="18"/>
              </w:rPr>
              <w:t xml:space="preserve"> planifikimit</w:t>
            </w:r>
            <w:r w:rsidR="00877448" w:rsidRPr="00F3025F">
              <w:rPr>
                <w:rFonts w:ascii="Garamond" w:hAnsi="Garamond"/>
                <w:sz w:val="18"/>
                <w:szCs w:val="18"/>
              </w:rPr>
              <w:t xml:space="preserve"> të fluturimit</w:t>
            </w:r>
            <w:r w:rsidRPr="00F3025F">
              <w:rPr>
                <w:rFonts w:ascii="Garamond" w:hAnsi="Garamond"/>
                <w:sz w:val="18"/>
                <w:szCs w:val="18"/>
              </w:rPr>
              <w:t xml:space="preserve"> dhe </w:t>
            </w:r>
            <w:r w:rsidR="00940902" w:rsidRPr="00F3025F">
              <w:rPr>
                <w:rFonts w:ascii="Garamond" w:hAnsi="Garamond"/>
                <w:sz w:val="18"/>
                <w:szCs w:val="18"/>
              </w:rPr>
              <w:t>performancës</w:t>
            </w:r>
            <w:r w:rsidRPr="00F3025F">
              <w:rPr>
                <w:rFonts w:ascii="Garamond" w:hAnsi="Garamond"/>
                <w:sz w:val="18"/>
                <w:szCs w:val="18"/>
              </w:rPr>
              <w:t xml:space="preserve"> si</w:t>
            </w:r>
            <w:r w:rsidR="00B10575" w:rsidRPr="00F3025F">
              <w:rPr>
                <w:rFonts w:ascii="Garamond" w:hAnsi="Garamond"/>
                <w:sz w:val="18"/>
                <w:szCs w:val="18"/>
              </w:rPr>
              <w:t xml:space="preserve"> </w:t>
            </w:r>
            <w:r w:rsidR="00622017" w:rsidRPr="00F3025F">
              <w:rPr>
                <w:rFonts w:ascii="Garamond" w:hAnsi="Garamond"/>
                <w:sz w:val="18"/>
                <w:szCs w:val="18"/>
              </w:rPr>
              <w:t>kërkohe</w:t>
            </w:r>
            <w:r w:rsidR="00AA1337" w:rsidRPr="00F3025F">
              <w:rPr>
                <w:rFonts w:ascii="Garamond" w:hAnsi="Garamond"/>
                <w:sz w:val="18"/>
                <w:szCs w:val="18"/>
              </w:rPr>
              <w:t>t</w:t>
            </w:r>
            <w:r w:rsidRPr="00F3025F">
              <w:rPr>
                <w:rFonts w:ascii="Garamond" w:hAnsi="Garamond"/>
                <w:sz w:val="18"/>
                <w:szCs w:val="18"/>
              </w:rPr>
              <w:t xml:space="preserve"> nga FCL.310 dhe FCL.615(b); </w:t>
            </w:r>
          </w:p>
          <w:p w14:paraId="4F6D6BF6" w14:textId="10FBA064"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(ii</w:t>
            </w:r>
            <w:r w:rsidR="0062278D" w:rsidRPr="00F3025F">
              <w:rPr>
                <w:rFonts w:ascii="Garamond" w:hAnsi="Garamond"/>
                <w:sz w:val="18"/>
                <w:szCs w:val="18"/>
              </w:rPr>
              <w:t xml:space="preserve">) të </w:t>
            </w:r>
            <w:r w:rsidR="00C4124D" w:rsidRPr="00F3025F">
              <w:rPr>
                <w:rFonts w:ascii="Garamond" w:hAnsi="Garamond"/>
                <w:sz w:val="18"/>
                <w:szCs w:val="18"/>
              </w:rPr>
              <w:t>plotësojë</w:t>
            </w:r>
            <w:r w:rsidRPr="00F3025F">
              <w:rPr>
                <w:rFonts w:ascii="Garamond" w:hAnsi="Garamond"/>
                <w:sz w:val="18"/>
                <w:szCs w:val="18"/>
              </w:rPr>
              <w:t xml:space="preserve"> </w:t>
            </w:r>
            <w:r w:rsidR="000D187A" w:rsidRPr="00F3025F">
              <w:rPr>
                <w:rFonts w:ascii="Garamond" w:hAnsi="Garamond"/>
                <w:sz w:val="18"/>
                <w:szCs w:val="18"/>
              </w:rPr>
              <w:t>kërkes</w:t>
            </w:r>
            <w:r w:rsidRPr="00F3025F">
              <w:rPr>
                <w:rFonts w:ascii="Garamond" w:hAnsi="Garamond"/>
                <w:sz w:val="18"/>
                <w:szCs w:val="18"/>
              </w:rPr>
              <w:t>at</w:t>
            </w:r>
            <w:r w:rsidR="00F536B0" w:rsidRPr="00F3025F">
              <w:rPr>
                <w:rFonts w:ascii="Garamond" w:hAnsi="Garamond"/>
                <w:sz w:val="18"/>
                <w:szCs w:val="18"/>
              </w:rPr>
              <w:t xml:space="preserve"> që </w:t>
            </w:r>
            <w:r w:rsidRPr="00F3025F">
              <w:rPr>
                <w:rFonts w:ascii="Garamond" w:hAnsi="Garamond"/>
                <w:sz w:val="18"/>
                <w:szCs w:val="18"/>
              </w:rPr>
              <w:t xml:space="preserve">mbeten nga FCL.720.H(b) </w:t>
            </w:r>
          </w:p>
        </w:tc>
        <w:tc>
          <w:tcPr>
            <w:tcW w:w="892" w:type="pct"/>
            <w:tcBorders>
              <w:top w:val="single" w:sz="4" w:space="0" w:color="000000"/>
              <w:left w:val="single" w:sz="4" w:space="0" w:color="000000"/>
              <w:bottom w:val="single" w:sz="4" w:space="0" w:color="000000"/>
              <w:right w:val="single" w:sz="4" w:space="0" w:color="000000"/>
            </w:tcBorders>
          </w:tcPr>
          <w:p w14:paraId="33D39169"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567E4934" w14:textId="651D0283"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CPL/IR(H) me</w:t>
            </w:r>
            <w:r w:rsidR="00F2789A" w:rsidRPr="00F3025F">
              <w:rPr>
                <w:rFonts w:ascii="Garamond" w:hAnsi="Garamond"/>
                <w:sz w:val="18"/>
                <w:szCs w:val="18"/>
              </w:rPr>
              <w:t xml:space="preserve"> </w:t>
            </w:r>
            <w:r w:rsidRPr="00F3025F">
              <w:rPr>
                <w:rFonts w:ascii="Garamond" w:hAnsi="Garamond"/>
                <w:sz w:val="18"/>
                <w:szCs w:val="18"/>
              </w:rPr>
              <w:t>kredite</w:t>
            </w:r>
            <w:r w:rsidR="00F2789A" w:rsidRPr="00F3025F">
              <w:rPr>
                <w:rFonts w:ascii="Garamond" w:hAnsi="Garamond"/>
                <w:sz w:val="18"/>
                <w:szCs w:val="18"/>
              </w:rPr>
              <w:t xml:space="preserve"> në </w:t>
            </w:r>
            <w:r w:rsidRPr="00F3025F">
              <w:rPr>
                <w:rFonts w:ascii="Garamond" w:hAnsi="Garamond"/>
                <w:sz w:val="18"/>
                <w:szCs w:val="18"/>
              </w:rPr>
              <w:t>teori me kusht</w:t>
            </w:r>
            <w:r w:rsidR="00F536B0" w:rsidRPr="00F3025F">
              <w:rPr>
                <w:rFonts w:ascii="Garamond" w:hAnsi="Garamond"/>
                <w:sz w:val="18"/>
                <w:szCs w:val="18"/>
              </w:rPr>
              <w:t xml:space="preserve"> që</w:t>
            </w:r>
            <w:r w:rsidR="00F2789A" w:rsidRPr="00F3025F">
              <w:rPr>
                <w:rFonts w:ascii="Garamond" w:hAnsi="Garamond"/>
                <w:sz w:val="18"/>
                <w:szCs w:val="18"/>
              </w:rPr>
              <w:t xml:space="preserve"> </w:t>
            </w:r>
            <w:r w:rsidRPr="00F3025F">
              <w:rPr>
                <w:rFonts w:ascii="Garamond" w:hAnsi="Garamond"/>
                <w:sz w:val="18"/>
                <w:szCs w:val="18"/>
              </w:rPr>
              <w:t>testi i teoris</w:t>
            </w:r>
            <w:r w:rsidR="0024035A" w:rsidRPr="00F3025F">
              <w:rPr>
                <w:rFonts w:ascii="Garamond" w:hAnsi="Garamond"/>
                <w:sz w:val="18"/>
                <w:szCs w:val="18"/>
              </w:rPr>
              <w:t>ë</w:t>
            </w:r>
            <w:r w:rsidR="00F2789A" w:rsidRPr="00F3025F">
              <w:rPr>
                <w:rFonts w:ascii="Garamond" w:hAnsi="Garamond"/>
                <w:sz w:val="18"/>
                <w:szCs w:val="18"/>
              </w:rPr>
              <w:t xml:space="preserve"> në </w:t>
            </w:r>
          </w:p>
          <w:p w14:paraId="45CB247C"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ICAO ATPL(H) </w:t>
            </w:r>
          </w:p>
          <w:p w14:paraId="1D4385A9" w14:textId="426A2500"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te</w:t>
            </w:r>
            <w:r w:rsidR="00877448" w:rsidRPr="00F3025F">
              <w:rPr>
                <w:rFonts w:ascii="Garamond" w:hAnsi="Garamond"/>
                <w:sz w:val="18"/>
                <w:szCs w:val="18"/>
              </w:rPr>
              <w:t xml:space="preserve"> jetë </w:t>
            </w:r>
            <w:r w:rsidRPr="00F3025F">
              <w:rPr>
                <w:rFonts w:ascii="Garamond" w:hAnsi="Garamond"/>
                <w:sz w:val="18"/>
                <w:szCs w:val="18"/>
              </w:rPr>
              <w:t xml:space="preserve">i </w:t>
            </w:r>
            <w:r w:rsidR="00C01AF8" w:rsidRPr="00F3025F">
              <w:rPr>
                <w:rFonts w:ascii="Garamond" w:hAnsi="Garamond"/>
                <w:sz w:val="18"/>
                <w:szCs w:val="18"/>
              </w:rPr>
              <w:t>vlerës</w:t>
            </w:r>
            <w:r w:rsidRPr="00F3025F">
              <w:rPr>
                <w:rFonts w:ascii="Garamond" w:hAnsi="Garamond"/>
                <w:sz w:val="18"/>
                <w:szCs w:val="18"/>
              </w:rPr>
              <w:t>uar si pjese</w:t>
            </w:r>
            <w:r w:rsidR="00F2789A" w:rsidRPr="00F3025F">
              <w:rPr>
                <w:rFonts w:ascii="Garamond" w:hAnsi="Garamond"/>
                <w:sz w:val="18"/>
                <w:szCs w:val="18"/>
              </w:rPr>
              <w:t xml:space="preserve"> </w:t>
            </w:r>
            <w:r w:rsidRPr="00F3025F">
              <w:rPr>
                <w:rFonts w:ascii="Garamond" w:hAnsi="Garamond"/>
                <w:sz w:val="18"/>
                <w:szCs w:val="18"/>
              </w:rPr>
              <w:t>e</w:t>
            </w:r>
            <w:r w:rsidR="00F2789A" w:rsidRPr="00F3025F">
              <w:rPr>
                <w:rFonts w:ascii="Garamond" w:hAnsi="Garamond"/>
                <w:sz w:val="18"/>
                <w:szCs w:val="18"/>
              </w:rPr>
              <w:t xml:space="preserve"> </w:t>
            </w:r>
            <w:r w:rsidRPr="00F3025F">
              <w:rPr>
                <w:rFonts w:ascii="Garamond" w:hAnsi="Garamond"/>
                <w:sz w:val="18"/>
                <w:szCs w:val="18"/>
              </w:rPr>
              <w:t>nivelit</w:t>
            </w:r>
            <w:r w:rsidR="00F2789A" w:rsidRPr="00F3025F">
              <w:rPr>
                <w:rFonts w:ascii="Garamond" w:hAnsi="Garamond"/>
                <w:sz w:val="18"/>
                <w:szCs w:val="18"/>
              </w:rPr>
              <w:t xml:space="preserve"> </w:t>
            </w:r>
          </w:p>
          <w:p w14:paraId="426B6B5A" w14:textId="0ECAA3D2"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ATPL Part-FCL</w:t>
            </w:r>
            <w:r w:rsidR="00F2789A" w:rsidRPr="00F3025F">
              <w:rPr>
                <w:rFonts w:ascii="Garamond" w:hAnsi="Garamond"/>
                <w:sz w:val="18"/>
                <w:szCs w:val="18"/>
              </w:rPr>
              <w:t xml:space="preserve"> </w:t>
            </w:r>
          </w:p>
        </w:tc>
        <w:tc>
          <w:tcPr>
            <w:tcW w:w="814" w:type="pct"/>
            <w:tcBorders>
              <w:top w:val="single" w:sz="4" w:space="0" w:color="000000"/>
              <w:left w:val="single" w:sz="4" w:space="0" w:color="000000"/>
              <w:bottom w:val="single" w:sz="4" w:space="0" w:color="000000"/>
              <w:right w:val="single" w:sz="4" w:space="0" w:color="000000"/>
            </w:tcBorders>
          </w:tcPr>
          <w:p w14:paraId="2E02360F"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25E0B98A" w14:textId="2D0CE141"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Nuk </w:t>
            </w:r>
            <w:r w:rsidR="00262960" w:rsidRPr="00F3025F">
              <w:rPr>
                <w:rFonts w:ascii="Garamond" w:hAnsi="Garamond"/>
                <w:sz w:val="18"/>
                <w:szCs w:val="18"/>
              </w:rPr>
              <w:t>aplikohe</w:t>
            </w:r>
            <w:r w:rsidR="00AA1337" w:rsidRPr="00F3025F">
              <w:rPr>
                <w:rFonts w:ascii="Garamond" w:hAnsi="Garamond"/>
                <w:sz w:val="18"/>
                <w:szCs w:val="18"/>
              </w:rPr>
              <w:t>t</w:t>
            </w:r>
            <w:r w:rsidRPr="00F3025F">
              <w:rPr>
                <w:rFonts w:ascii="Garamond" w:hAnsi="Garamond"/>
                <w:sz w:val="18"/>
                <w:szCs w:val="18"/>
              </w:rPr>
              <w:t xml:space="preserve"> </w:t>
            </w:r>
          </w:p>
        </w:tc>
        <w:tc>
          <w:tcPr>
            <w:tcW w:w="444" w:type="pct"/>
            <w:tcBorders>
              <w:top w:val="single" w:sz="4" w:space="0" w:color="000000"/>
              <w:left w:val="single" w:sz="4" w:space="0" w:color="000000"/>
              <w:bottom w:val="single" w:sz="4" w:space="0" w:color="000000"/>
              <w:right w:val="single" w:sz="4" w:space="0" w:color="000000"/>
            </w:tcBorders>
          </w:tcPr>
          <w:p w14:paraId="393A9FAD"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190C80B3"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(g) </w:t>
            </w:r>
          </w:p>
        </w:tc>
      </w:tr>
      <w:tr w:rsidR="00D34251" w:rsidRPr="00F3025F" w14:paraId="0DB00A30" w14:textId="77777777" w:rsidTr="006274B8">
        <w:trPr>
          <w:trHeight w:val="2533"/>
          <w:jc w:val="center"/>
        </w:trPr>
        <w:tc>
          <w:tcPr>
            <w:tcW w:w="891" w:type="pct"/>
            <w:tcBorders>
              <w:top w:val="single" w:sz="4" w:space="0" w:color="000000"/>
              <w:left w:val="single" w:sz="4" w:space="0" w:color="000000"/>
              <w:bottom w:val="single" w:sz="4" w:space="0" w:color="000000"/>
              <w:right w:val="single" w:sz="4" w:space="0" w:color="000000"/>
            </w:tcBorders>
          </w:tcPr>
          <w:p w14:paraId="3BA1F52F"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4F47D3B4"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CPL/IR(H) </w:t>
            </w:r>
          </w:p>
        </w:tc>
        <w:tc>
          <w:tcPr>
            <w:tcW w:w="892" w:type="pct"/>
            <w:tcBorders>
              <w:top w:val="single" w:sz="4" w:space="0" w:color="000000"/>
              <w:left w:val="single" w:sz="4" w:space="0" w:color="000000"/>
              <w:bottom w:val="single" w:sz="4" w:space="0" w:color="000000"/>
              <w:right w:val="single" w:sz="4" w:space="0" w:color="000000"/>
            </w:tcBorders>
          </w:tcPr>
          <w:p w14:paraId="1191931C"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18C5502C" w14:textId="28283EDD"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&gt; 500</w:t>
            </w:r>
            <w:r w:rsidR="002F74CC" w:rsidRPr="00F3025F">
              <w:rPr>
                <w:rFonts w:ascii="Garamond" w:hAnsi="Garamond"/>
                <w:sz w:val="18"/>
                <w:szCs w:val="18"/>
              </w:rPr>
              <w:t xml:space="preserve"> orë </w:t>
            </w:r>
            <w:r w:rsidRPr="00F3025F">
              <w:rPr>
                <w:rFonts w:ascii="Garamond" w:hAnsi="Garamond"/>
                <w:sz w:val="18"/>
                <w:szCs w:val="18"/>
              </w:rPr>
              <w:t>si pilotë</w:t>
            </w:r>
            <w:r w:rsidR="00F2789A" w:rsidRPr="00F3025F">
              <w:rPr>
                <w:rFonts w:ascii="Garamond" w:hAnsi="Garamond"/>
                <w:sz w:val="18"/>
                <w:szCs w:val="18"/>
              </w:rPr>
              <w:t xml:space="preserve"> në </w:t>
            </w:r>
            <w:r w:rsidR="008A750D" w:rsidRPr="00F3025F">
              <w:rPr>
                <w:rFonts w:ascii="Garamond" w:hAnsi="Garamond"/>
                <w:sz w:val="18"/>
                <w:szCs w:val="18"/>
              </w:rPr>
              <w:t>helikopterë</w:t>
            </w:r>
            <w:r w:rsidR="00940902" w:rsidRPr="00F3025F">
              <w:rPr>
                <w:rFonts w:ascii="Garamond" w:hAnsi="Garamond"/>
                <w:sz w:val="18"/>
                <w:szCs w:val="18"/>
              </w:rPr>
              <w:t xml:space="preserve"> më shumë </w:t>
            </w:r>
          </w:p>
          <w:p w14:paraId="64A167E5" w14:textId="69956AA0" w:rsidR="00D34251" w:rsidRPr="00F3025F" w:rsidRDefault="001E0B81" w:rsidP="001E0B81">
            <w:pPr>
              <w:widowControl w:val="0"/>
              <w:spacing w:after="0" w:line="240" w:lineRule="auto"/>
              <w:rPr>
                <w:rFonts w:ascii="Garamond" w:hAnsi="Garamond"/>
                <w:sz w:val="18"/>
                <w:szCs w:val="18"/>
              </w:rPr>
            </w:pPr>
            <w:r w:rsidRPr="00F3025F">
              <w:rPr>
                <w:rFonts w:ascii="Garamond" w:hAnsi="Garamond"/>
                <w:sz w:val="18"/>
                <w:szCs w:val="18"/>
              </w:rPr>
              <w:t>p</w:t>
            </w:r>
            <w:r w:rsidR="00D34251" w:rsidRPr="00F3025F">
              <w:rPr>
                <w:rFonts w:ascii="Garamond" w:hAnsi="Garamond"/>
                <w:sz w:val="18"/>
                <w:szCs w:val="18"/>
              </w:rPr>
              <w:t>ilot</w:t>
            </w:r>
            <w:r w:rsidRPr="00F3025F">
              <w:rPr>
                <w:rFonts w:ascii="Garamond" w:hAnsi="Garamond"/>
                <w:sz w:val="18"/>
                <w:szCs w:val="18"/>
              </w:rPr>
              <w:t>ë</w:t>
            </w:r>
            <w:r w:rsidR="00D34251" w:rsidRPr="00F3025F">
              <w:rPr>
                <w:rFonts w:ascii="Garamond" w:hAnsi="Garamond"/>
                <w:sz w:val="18"/>
                <w:szCs w:val="18"/>
              </w:rPr>
              <w:t xml:space="preserve"> </w:t>
            </w:r>
          </w:p>
        </w:tc>
        <w:tc>
          <w:tcPr>
            <w:tcW w:w="1067" w:type="pct"/>
            <w:tcBorders>
              <w:top w:val="single" w:sz="4" w:space="0" w:color="000000"/>
              <w:left w:val="single" w:sz="4" w:space="0" w:color="000000"/>
              <w:bottom w:val="single" w:sz="4" w:space="0" w:color="000000"/>
              <w:right w:val="single" w:sz="4" w:space="0" w:color="000000"/>
            </w:tcBorders>
          </w:tcPr>
          <w:p w14:paraId="1F1BBA13"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05BE2460" w14:textId="7E556FB1" w:rsidR="00D34251" w:rsidRPr="00F3025F" w:rsidRDefault="00D34251" w:rsidP="006274B8">
            <w:pPr>
              <w:widowControl w:val="0"/>
              <w:numPr>
                <w:ilvl w:val="0"/>
                <w:numId w:val="1"/>
              </w:numPr>
              <w:tabs>
                <w:tab w:val="num" w:pos="399"/>
              </w:tabs>
              <w:spacing w:after="0" w:line="240" w:lineRule="auto"/>
              <w:ind w:left="0" w:firstLine="0"/>
              <w:rPr>
                <w:rFonts w:ascii="Garamond" w:hAnsi="Garamond"/>
                <w:sz w:val="18"/>
                <w:szCs w:val="18"/>
              </w:rPr>
            </w:pPr>
            <w:r w:rsidRPr="00F3025F">
              <w:rPr>
                <w:rFonts w:ascii="Garamond" w:hAnsi="Garamond"/>
                <w:sz w:val="18"/>
                <w:szCs w:val="18"/>
              </w:rPr>
              <w:t>T</w:t>
            </w:r>
            <w:r w:rsidR="00F707AA" w:rsidRPr="00F3025F">
              <w:rPr>
                <w:rFonts w:ascii="Garamond" w:hAnsi="Garamond"/>
                <w:sz w:val="18"/>
                <w:szCs w:val="18"/>
              </w:rPr>
              <w:t>ë</w:t>
            </w:r>
            <w:r w:rsidRPr="00F3025F">
              <w:rPr>
                <w:rFonts w:ascii="Garamond" w:hAnsi="Garamond"/>
                <w:sz w:val="18"/>
                <w:szCs w:val="18"/>
              </w:rPr>
              <w:t xml:space="preserve"> </w:t>
            </w:r>
            <w:r w:rsidR="00BE3EB0" w:rsidRPr="00F3025F">
              <w:rPr>
                <w:rFonts w:ascii="Garamond" w:hAnsi="Garamond"/>
                <w:sz w:val="18"/>
                <w:szCs w:val="18"/>
              </w:rPr>
              <w:t>kalojë</w:t>
            </w:r>
            <w:r w:rsidR="00B61D1A" w:rsidRPr="00F3025F">
              <w:rPr>
                <w:rFonts w:ascii="Garamond" w:hAnsi="Garamond"/>
                <w:sz w:val="18"/>
                <w:szCs w:val="18"/>
              </w:rPr>
              <w:t xml:space="preserve"> një </w:t>
            </w:r>
            <w:r w:rsidRPr="00F3025F">
              <w:rPr>
                <w:rFonts w:ascii="Garamond" w:hAnsi="Garamond"/>
                <w:sz w:val="18"/>
                <w:szCs w:val="18"/>
              </w:rPr>
              <w:t xml:space="preserve">testim për </w:t>
            </w:r>
            <w:r w:rsidR="000C57B2" w:rsidRPr="00F3025F">
              <w:rPr>
                <w:rFonts w:ascii="Garamond" w:hAnsi="Garamond"/>
                <w:sz w:val="18"/>
                <w:szCs w:val="18"/>
              </w:rPr>
              <w:t>njohuritë</w:t>
            </w:r>
            <w:r w:rsidRPr="00F3025F">
              <w:rPr>
                <w:rFonts w:ascii="Garamond" w:hAnsi="Garamond"/>
                <w:sz w:val="18"/>
                <w:szCs w:val="18"/>
              </w:rPr>
              <w:t xml:space="preserve"> </w:t>
            </w:r>
          </w:p>
          <w:p w14:paraId="6A863690" w14:textId="20C05C14"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teorike</w:t>
            </w:r>
            <w:r w:rsidR="00F2789A" w:rsidRPr="00F3025F">
              <w:rPr>
                <w:rFonts w:ascii="Garamond" w:hAnsi="Garamond"/>
                <w:sz w:val="18"/>
                <w:szCs w:val="18"/>
              </w:rPr>
              <w:t xml:space="preserve"> në </w:t>
            </w:r>
          </w:p>
          <w:p w14:paraId="39E81B4A" w14:textId="32F4F7A8"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ATPL(H)</w:t>
            </w:r>
            <w:r w:rsidR="00F2789A" w:rsidRPr="00F3025F">
              <w:rPr>
                <w:rFonts w:ascii="Garamond" w:hAnsi="Garamond"/>
                <w:sz w:val="18"/>
                <w:szCs w:val="18"/>
              </w:rPr>
              <w:t xml:space="preserve"> </w:t>
            </w:r>
            <w:r w:rsidRPr="00F3025F">
              <w:rPr>
                <w:rFonts w:ascii="Garamond" w:hAnsi="Garamond"/>
                <w:sz w:val="18"/>
                <w:szCs w:val="18"/>
              </w:rPr>
              <w:t>PartFCL</w:t>
            </w:r>
            <w:r w:rsidR="00F2789A" w:rsidRPr="00F3025F">
              <w:rPr>
                <w:rFonts w:ascii="Garamond" w:hAnsi="Garamond"/>
                <w:sz w:val="18"/>
                <w:szCs w:val="18"/>
              </w:rPr>
              <w:t xml:space="preserve"> në </w:t>
            </w:r>
            <w:r w:rsidRPr="00F3025F">
              <w:rPr>
                <w:rFonts w:ascii="Garamond" w:hAnsi="Garamond"/>
                <w:sz w:val="18"/>
                <w:szCs w:val="18"/>
              </w:rPr>
              <w:t xml:space="preserve">Shtetin </w:t>
            </w:r>
            <w:r w:rsidR="00B61D1A" w:rsidRPr="00F3025F">
              <w:rPr>
                <w:rFonts w:ascii="Garamond" w:hAnsi="Garamond"/>
                <w:sz w:val="18"/>
                <w:szCs w:val="18"/>
              </w:rPr>
              <w:t>lësh</w:t>
            </w:r>
            <w:r w:rsidRPr="00F3025F">
              <w:rPr>
                <w:rFonts w:ascii="Garamond" w:hAnsi="Garamond"/>
                <w:sz w:val="18"/>
                <w:szCs w:val="18"/>
              </w:rPr>
              <w:t>ues t</w:t>
            </w:r>
            <w:r w:rsidR="00F707AA" w:rsidRPr="00F3025F">
              <w:rPr>
                <w:rFonts w:ascii="Garamond" w:hAnsi="Garamond"/>
                <w:sz w:val="18"/>
                <w:szCs w:val="18"/>
              </w:rPr>
              <w:t>ë</w:t>
            </w:r>
            <w:r w:rsidRPr="00F3025F">
              <w:rPr>
                <w:rFonts w:ascii="Garamond" w:hAnsi="Garamond"/>
                <w:sz w:val="18"/>
                <w:szCs w:val="18"/>
              </w:rPr>
              <w:t xml:space="preserve"> </w:t>
            </w:r>
            <w:r w:rsidR="00940902" w:rsidRPr="00F3025F">
              <w:rPr>
                <w:rFonts w:ascii="Garamond" w:hAnsi="Garamond"/>
                <w:sz w:val="18"/>
                <w:szCs w:val="18"/>
              </w:rPr>
              <w:t>licencës</w:t>
            </w:r>
            <w:r w:rsidRPr="00F3025F">
              <w:rPr>
                <w:rFonts w:ascii="Garamond" w:hAnsi="Garamond"/>
                <w:sz w:val="18"/>
                <w:szCs w:val="18"/>
              </w:rPr>
              <w:t xml:space="preserve">(*) </w:t>
            </w:r>
          </w:p>
          <w:p w14:paraId="186BABB8" w14:textId="5F193961" w:rsidR="00D34251" w:rsidRPr="00F3025F" w:rsidRDefault="006274B8" w:rsidP="006274B8">
            <w:pPr>
              <w:widowControl w:val="0"/>
              <w:numPr>
                <w:ilvl w:val="0"/>
                <w:numId w:val="1"/>
              </w:numPr>
              <w:spacing w:after="0" w:line="240" w:lineRule="auto"/>
              <w:ind w:left="0" w:firstLine="0"/>
              <w:rPr>
                <w:rFonts w:ascii="Garamond" w:hAnsi="Garamond"/>
                <w:sz w:val="18"/>
                <w:szCs w:val="18"/>
              </w:rPr>
            </w:pPr>
            <w:r w:rsidRPr="00F3025F">
              <w:rPr>
                <w:rFonts w:ascii="Garamond" w:hAnsi="Garamond"/>
                <w:sz w:val="18"/>
                <w:szCs w:val="18"/>
              </w:rPr>
              <w:t xml:space="preserve"> </w:t>
            </w:r>
            <w:r w:rsidR="00F707AA" w:rsidRPr="00F3025F">
              <w:rPr>
                <w:rFonts w:ascii="Garamond" w:hAnsi="Garamond"/>
                <w:sz w:val="18"/>
                <w:szCs w:val="18"/>
              </w:rPr>
              <w:t>Të</w:t>
            </w:r>
            <w:r w:rsidR="00D34251" w:rsidRPr="00F3025F">
              <w:rPr>
                <w:rFonts w:ascii="Garamond" w:hAnsi="Garamond"/>
                <w:sz w:val="18"/>
                <w:szCs w:val="18"/>
              </w:rPr>
              <w:t xml:space="preserve"> </w:t>
            </w:r>
          </w:p>
          <w:p w14:paraId="75A77068" w14:textId="4968FD16" w:rsidR="00D34251" w:rsidRPr="00F3025F" w:rsidRDefault="00360584" w:rsidP="006274B8">
            <w:pPr>
              <w:widowControl w:val="0"/>
              <w:spacing w:after="0" w:line="240" w:lineRule="auto"/>
              <w:rPr>
                <w:rFonts w:ascii="Garamond" w:hAnsi="Garamond"/>
                <w:sz w:val="18"/>
                <w:szCs w:val="18"/>
              </w:rPr>
            </w:pPr>
            <w:r w:rsidRPr="00F3025F">
              <w:rPr>
                <w:rFonts w:ascii="Garamond" w:hAnsi="Garamond"/>
                <w:sz w:val="18"/>
                <w:szCs w:val="18"/>
              </w:rPr>
              <w:t>përmbush</w:t>
            </w:r>
            <w:r w:rsidR="00F707AA" w:rsidRPr="00F3025F">
              <w:rPr>
                <w:rFonts w:ascii="Garamond" w:hAnsi="Garamond"/>
                <w:sz w:val="18"/>
                <w:szCs w:val="18"/>
              </w:rPr>
              <w:t>ë</w:t>
            </w:r>
            <w:r w:rsidR="00D34251" w:rsidRPr="00F3025F">
              <w:rPr>
                <w:rFonts w:ascii="Garamond" w:hAnsi="Garamond"/>
                <w:sz w:val="18"/>
                <w:szCs w:val="18"/>
              </w:rPr>
              <w:t xml:space="preserve"> </w:t>
            </w:r>
          </w:p>
          <w:p w14:paraId="33903952" w14:textId="56182E64"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kriteret e</w:t>
            </w:r>
            <w:r w:rsidR="00F2789A" w:rsidRPr="00F3025F">
              <w:rPr>
                <w:rFonts w:ascii="Garamond" w:hAnsi="Garamond"/>
                <w:sz w:val="18"/>
                <w:szCs w:val="18"/>
              </w:rPr>
              <w:t xml:space="preserve"> </w:t>
            </w:r>
            <w:r w:rsidRPr="00F3025F">
              <w:rPr>
                <w:rFonts w:ascii="Garamond" w:hAnsi="Garamond"/>
                <w:sz w:val="18"/>
                <w:szCs w:val="18"/>
              </w:rPr>
              <w:t>mbetura t</w:t>
            </w:r>
            <w:r w:rsidR="00F707AA" w:rsidRPr="00F3025F">
              <w:rPr>
                <w:rFonts w:ascii="Garamond" w:hAnsi="Garamond"/>
                <w:sz w:val="18"/>
                <w:szCs w:val="18"/>
              </w:rPr>
              <w:t>ë</w:t>
            </w:r>
            <w:r w:rsidRPr="00F3025F">
              <w:rPr>
                <w:rFonts w:ascii="Garamond" w:hAnsi="Garamond"/>
                <w:sz w:val="18"/>
                <w:szCs w:val="18"/>
              </w:rPr>
              <w:t xml:space="preserve"> </w:t>
            </w:r>
          </w:p>
          <w:p w14:paraId="3EF3DC3A"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FCL.720.H(b) </w:t>
            </w:r>
          </w:p>
        </w:tc>
        <w:tc>
          <w:tcPr>
            <w:tcW w:w="892" w:type="pct"/>
            <w:tcBorders>
              <w:top w:val="single" w:sz="4" w:space="0" w:color="000000"/>
              <w:left w:val="single" w:sz="4" w:space="0" w:color="000000"/>
              <w:bottom w:val="single" w:sz="4" w:space="0" w:color="000000"/>
              <w:right w:val="single" w:sz="4" w:space="0" w:color="000000"/>
            </w:tcBorders>
          </w:tcPr>
          <w:p w14:paraId="2C5463F4"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3C8B5B09" w14:textId="3429DFBC"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CPL/IR(H) me</w:t>
            </w:r>
            <w:r w:rsidR="00F2789A" w:rsidRPr="00F3025F">
              <w:rPr>
                <w:rFonts w:ascii="Garamond" w:hAnsi="Garamond"/>
                <w:sz w:val="18"/>
                <w:szCs w:val="18"/>
              </w:rPr>
              <w:t xml:space="preserve"> </w:t>
            </w:r>
            <w:r w:rsidRPr="00F3025F">
              <w:rPr>
                <w:rFonts w:ascii="Garamond" w:hAnsi="Garamond"/>
                <w:sz w:val="18"/>
                <w:szCs w:val="18"/>
              </w:rPr>
              <w:t>kredite</w:t>
            </w:r>
            <w:r w:rsidR="00F2789A" w:rsidRPr="00F3025F">
              <w:rPr>
                <w:rFonts w:ascii="Garamond" w:hAnsi="Garamond"/>
                <w:sz w:val="18"/>
                <w:szCs w:val="18"/>
              </w:rPr>
              <w:t xml:space="preserve"> në </w:t>
            </w:r>
            <w:r w:rsidRPr="00F3025F">
              <w:rPr>
                <w:rFonts w:ascii="Garamond" w:hAnsi="Garamond"/>
                <w:sz w:val="18"/>
                <w:szCs w:val="18"/>
              </w:rPr>
              <w:t xml:space="preserve">teori </w:t>
            </w:r>
          </w:p>
          <w:p w14:paraId="4930487A"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ATPL(H) Part-</w:t>
            </w:r>
          </w:p>
          <w:p w14:paraId="5C5952DA" w14:textId="4E5DA10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FCL</w:t>
            </w:r>
            <w:r w:rsidR="00F2789A" w:rsidRPr="00F3025F">
              <w:rPr>
                <w:rFonts w:ascii="Garamond" w:hAnsi="Garamond"/>
                <w:sz w:val="18"/>
                <w:szCs w:val="18"/>
              </w:rPr>
              <w:t xml:space="preserve"> </w:t>
            </w:r>
          </w:p>
        </w:tc>
        <w:tc>
          <w:tcPr>
            <w:tcW w:w="814" w:type="pct"/>
            <w:tcBorders>
              <w:top w:val="single" w:sz="4" w:space="0" w:color="000000"/>
              <w:left w:val="single" w:sz="4" w:space="0" w:color="000000"/>
              <w:bottom w:val="single" w:sz="4" w:space="0" w:color="000000"/>
              <w:right w:val="single" w:sz="4" w:space="0" w:color="000000"/>
            </w:tcBorders>
          </w:tcPr>
          <w:p w14:paraId="69CC4990"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5D2F0761" w14:textId="0BA946D1"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Nuk </w:t>
            </w:r>
            <w:r w:rsidR="00262960" w:rsidRPr="00F3025F">
              <w:rPr>
                <w:rFonts w:ascii="Garamond" w:hAnsi="Garamond"/>
                <w:sz w:val="18"/>
                <w:szCs w:val="18"/>
              </w:rPr>
              <w:t>aplikohe</w:t>
            </w:r>
            <w:r w:rsidR="00AA1337" w:rsidRPr="00F3025F">
              <w:rPr>
                <w:rFonts w:ascii="Garamond" w:hAnsi="Garamond"/>
                <w:sz w:val="18"/>
                <w:szCs w:val="18"/>
              </w:rPr>
              <w:t>t</w:t>
            </w:r>
            <w:r w:rsidRPr="00F3025F">
              <w:rPr>
                <w:rFonts w:ascii="Garamond" w:hAnsi="Garamond"/>
                <w:sz w:val="18"/>
                <w:szCs w:val="18"/>
              </w:rPr>
              <w:t xml:space="preserve"> </w:t>
            </w:r>
          </w:p>
        </w:tc>
        <w:tc>
          <w:tcPr>
            <w:tcW w:w="444" w:type="pct"/>
            <w:tcBorders>
              <w:top w:val="single" w:sz="4" w:space="0" w:color="000000"/>
              <w:left w:val="single" w:sz="4" w:space="0" w:color="000000"/>
              <w:bottom w:val="single" w:sz="4" w:space="0" w:color="000000"/>
              <w:right w:val="single" w:sz="4" w:space="0" w:color="000000"/>
            </w:tcBorders>
          </w:tcPr>
          <w:p w14:paraId="703B0DEB"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2491EFFA"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(h) </w:t>
            </w:r>
          </w:p>
        </w:tc>
      </w:tr>
    </w:tbl>
    <w:p w14:paraId="3583880A" w14:textId="77777777" w:rsidR="00D34251" w:rsidRPr="00F3025F" w:rsidRDefault="00D34251" w:rsidP="00D34251">
      <w:pPr>
        <w:widowControl w:val="0"/>
        <w:spacing w:after="0" w:line="240" w:lineRule="auto"/>
        <w:ind w:firstLine="284"/>
        <w:rPr>
          <w:rFonts w:ascii="Garamond" w:hAnsi="Garamond"/>
          <w:szCs w:val="24"/>
        </w:rPr>
      </w:pPr>
      <w:r w:rsidRPr="00F3025F">
        <w:rPr>
          <w:rFonts w:ascii="Garamond" w:hAnsi="Garamond"/>
          <w:szCs w:val="24"/>
        </w:rPr>
        <w:t xml:space="preserve"> </w:t>
      </w:r>
    </w:p>
    <w:tbl>
      <w:tblPr>
        <w:tblW w:w="5000" w:type="pct"/>
        <w:jc w:val="center"/>
        <w:tblCellMar>
          <w:top w:w="2" w:type="dxa"/>
          <w:left w:w="5" w:type="dxa"/>
          <w:right w:w="0" w:type="dxa"/>
        </w:tblCellMar>
        <w:tblLook w:val="04A0" w:firstRow="1" w:lastRow="0" w:firstColumn="1" w:lastColumn="0" w:noHBand="0" w:noVBand="1"/>
      </w:tblPr>
      <w:tblGrid>
        <w:gridCol w:w="1706"/>
        <w:gridCol w:w="1531"/>
        <w:gridCol w:w="1743"/>
        <w:gridCol w:w="1705"/>
        <w:gridCol w:w="1705"/>
        <w:gridCol w:w="980"/>
      </w:tblGrid>
      <w:tr w:rsidR="00D34251" w:rsidRPr="00F3025F" w14:paraId="05D46A3C" w14:textId="77777777" w:rsidTr="006274B8">
        <w:trPr>
          <w:trHeight w:val="350"/>
          <w:jc w:val="center"/>
        </w:trPr>
        <w:tc>
          <w:tcPr>
            <w:tcW w:w="910" w:type="pct"/>
            <w:tcBorders>
              <w:top w:val="single" w:sz="4" w:space="0" w:color="000000"/>
              <w:left w:val="single" w:sz="4" w:space="0" w:color="000000"/>
              <w:bottom w:val="single" w:sz="4" w:space="0" w:color="000000"/>
              <w:right w:val="single" w:sz="4" w:space="0" w:color="000000"/>
            </w:tcBorders>
          </w:tcPr>
          <w:p w14:paraId="1206AEBE" w14:textId="77777777" w:rsidR="00D34251" w:rsidRPr="00F3025F" w:rsidRDefault="00D34251" w:rsidP="006274B8">
            <w:pPr>
              <w:widowControl w:val="0"/>
              <w:spacing w:after="0" w:line="240" w:lineRule="auto"/>
              <w:jc w:val="center"/>
              <w:rPr>
                <w:rFonts w:ascii="Garamond" w:hAnsi="Garamond"/>
                <w:sz w:val="18"/>
                <w:szCs w:val="18"/>
              </w:rPr>
            </w:pPr>
            <w:r w:rsidRPr="00F3025F">
              <w:rPr>
                <w:rFonts w:ascii="Garamond" w:hAnsi="Garamond"/>
                <w:sz w:val="18"/>
                <w:szCs w:val="18"/>
              </w:rPr>
              <w:t xml:space="preserve">(1) </w:t>
            </w:r>
          </w:p>
        </w:tc>
        <w:tc>
          <w:tcPr>
            <w:tcW w:w="817" w:type="pct"/>
            <w:tcBorders>
              <w:top w:val="single" w:sz="4" w:space="0" w:color="000000"/>
              <w:left w:val="single" w:sz="4" w:space="0" w:color="000000"/>
              <w:bottom w:val="single" w:sz="4" w:space="0" w:color="000000"/>
              <w:right w:val="single" w:sz="4" w:space="0" w:color="000000"/>
            </w:tcBorders>
          </w:tcPr>
          <w:p w14:paraId="256A70F6" w14:textId="77777777" w:rsidR="00D34251" w:rsidRPr="00F3025F" w:rsidRDefault="00D34251" w:rsidP="006274B8">
            <w:pPr>
              <w:widowControl w:val="0"/>
              <w:spacing w:after="0" w:line="240" w:lineRule="auto"/>
              <w:jc w:val="center"/>
              <w:rPr>
                <w:rFonts w:ascii="Garamond" w:hAnsi="Garamond"/>
                <w:sz w:val="18"/>
                <w:szCs w:val="18"/>
              </w:rPr>
            </w:pPr>
            <w:r w:rsidRPr="00F3025F">
              <w:rPr>
                <w:rFonts w:ascii="Garamond" w:hAnsi="Garamond"/>
                <w:sz w:val="18"/>
                <w:szCs w:val="18"/>
              </w:rPr>
              <w:t xml:space="preserve">(2) </w:t>
            </w:r>
          </w:p>
        </w:tc>
        <w:tc>
          <w:tcPr>
            <w:tcW w:w="930" w:type="pct"/>
            <w:tcBorders>
              <w:top w:val="single" w:sz="4" w:space="0" w:color="000000"/>
              <w:left w:val="single" w:sz="4" w:space="0" w:color="000000"/>
              <w:bottom w:val="single" w:sz="4" w:space="0" w:color="000000"/>
              <w:right w:val="single" w:sz="4" w:space="0" w:color="000000"/>
            </w:tcBorders>
          </w:tcPr>
          <w:p w14:paraId="7F7C6135" w14:textId="77777777" w:rsidR="00D34251" w:rsidRPr="00F3025F" w:rsidRDefault="00D34251" w:rsidP="006274B8">
            <w:pPr>
              <w:widowControl w:val="0"/>
              <w:spacing w:after="0" w:line="240" w:lineRule="auto"/>
              <w:jc w:val="center"/>
              <w:rPr>
                <w:rFonts w:ascii="Garamond" w:hAnsi="Garamond"/>
                <w:sz w:val="18"/>
                <w:szCs w:val="18"/>
              </w:rPr>
            </w:pPr>
            <w:r w:rsidRPr="00F3025F">
              <w:rPr>
                <w:rFonts w:ascii="Garamond" w:hAnsi="Garamond"/>
                <w:sz w:val="18"/>
                <w:szCs w:val="18"/>
              </w:rPr>
              <w:t xml:space="preserve">(3) </w:t>
            </w:r>
          </w:p>
        </w:tc>
        <w:tc>
          <w:tcPr>
            <w:tcW w:w="910" w:type="pct"/>
            <w:tcBorders>
              <w:top w:val="single" w:sz="4" w:space="0" w:color="000000"/>
              <w:left w:val="single" w:sz="4" w:space="0" w:color="000000"/>
              <w:bottom w:val="single" w:sz="4" w:space="0" w:color="000000"/>
              <w:right w:val="single" w:sz="4" w:space="0" w:color="000000"/>
            </w:tcBorders>
          </w:tcPr>
          <w:p w14:paraId="61AA3845" w14:textId="77777777" w:rsidR="00D34251" w:rsidRPr="00F3025F" w:rsidRDefault="00D34251" w:rsidP="006274B8">
            <w:pPr>
              <w:widowControl w:val="0"/>
              <w:spacing w:after="0" w:line="240" w:lineRule="auto"/>
              <w:jc w:val="center"/>
              <w:rPr>
                <w:rFonts w:ascii="Garamond" w:hAnsi="Garamond"/>
                <w:sz w:val="18"/>
                <w:szCs w:val="18"/>
              </w:rPr>
            </w:pPr>
            <w:r w:rsidRPr="00F3025F">
              <w:rPr>
                <w:rFonts w:ascii="Garamond" w:hAnsi="Garamond"/>
                <w:sz w:val="18"/>
                <w:szCs w:val="18"/>
              </w:rPr>
              <w:t xml:space="preserve">(4) </w:t>
            </w:r>
          </w:p>
        </w:tc>
        <w:tc>
          <w:tcPr>
            <w:tcW w:w="910" w:type="pct"/>
            <w:tcBorders>
              <w:top w:val="single" w:sz="4" w:space="0" w:color="000000"/>
              <w:left w:val="single" w:sz="4" w:space="0" w:color="000000"/>
              <w:bottom w:val="single" w:sz="4" w:space="0" w:color="000000"/>
              <w:right w:val="single" w:sz="4" w:space="0" w:color="000000"/>
            </w:tcBorders>
          </w:tcPr>
          <w:p w14:paraId="5A3D9F62" w14:textId="77777777" w:rsidR="00D34251" w:rsidRPr="00F3025F" w:rsidRDefault="00D34251" w:rsidP="006274B8">
            <w:pPr>
              <w:widowControl w:val="0"/>
              <w:spacing w:after="0" w:line="240" w:lineRule="auto"/>
              <w:jc w:val="center"/>
              <w:rPr>
                <w:rFonts w:ascii="Garamond" w:hAnsi="Garamond"/>
                <w:sz w:val="18"/>
                <w:szCs w:val="18"/>
              </w:rPr>
            </w:pPr>
            <w:r w:rsidRPr="00F3025F">
              <w:rPr>
                <w:rFonts w:ascii="Garamond" w:hAnsi="Garamond"/>
                <w:sz w:val="18"/>
                <w:szCs w:val="18"/>
              </w:rPr>
              <w:t xml:space="preserve">(5) </w:t>
            </w:r>
          </w:p>
        </w:tc>
        <w:tc>
          <w:tcPr>
            <w:tcW w:w="523" w:type="pct"/>
            <w:tcBorders>
              <w:top w:val="single" w:sz="4" w:space="0" w:color="000000"/>
              <w:left w:val="single" w:sz="4" w:space="0" w:color="000000"/>
              <w:bottom w:val="single" w:sz="4" w:space="0" w:color="000000"/>
              <w:right w:val="single" w:sz="4" w:space="0" w:color="000000"/>
            </w:tcBorders>
          </w:tcPr>
          <w:p w14:paraId="09185729" w14:textId="77777777" w:rsidR="00D34251" w:rsidRPr="00F3025F" w:rsidRDefault="00D34251" w:rsidP="006274B8">
            <w:pPr>
              <w:widowControl w:val="0"/>
              <w:spacing w:after="0" w:line="240" w:lineRule="auto"/>
              <w:jc w:val="center"/>
              <w:rPr>
                <w:rFonts w:ascii="Garamond" w:hAnsi="Garamond"/>
                <w:sz w:val="18"/>
                <w:szCs w:val="18"/>
              </w:rPr>
            </w:pPr>
            <w:r w:rsidRPr="00F3025F">
              <w:rPr>
                <w:rFonts w:ascii="Garamond" w:hAnsi="Garamond"/>
                <w:sz w:val="18"/>
                <w:szCs w:val="18"/>
              </w:rPr>
              <w:t xml:space="preserve"> </w:t>
            </w:r>
          </w:p>
        </w:tc>
      </w:tr>
      <w:tr w:rsidR="00D34251" w:rsidRPr="00F3025F" w14:paraId="04FF8C96" w14:textId="77777777" w:rsidTr="006274B8">
        <w:trPr>
          <w:trHeight w:val="1058"/>
          <w:jc w:val="center"/>
        </w:trPr>
        <w:tc>
          <w:tcPr>
            <w:tcW w:w="910" w:type="pct"/>
            <w:tcBorders>
              <w:top w:val="single" w:sz="4" w:space="0" w:color="000000"/>
              <w:left w:val="single" w:sz="4" w:space="0" w:color="000000"/>
              <w:bottom w:val="single" w:sz="4" w:space="0" w:color="000000"/>
              <w:right w:val="single" w:sz="4" w:space="0" w:color="000000"/>
            </w:tcBorders>
          </w:tcPr>
          <w:p w14:paraId="40FC24F6"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CPL/IR(H) </w:t>
            </w:r>
          </w:p>
        </w:tc>
        <w:tc>
          <w:tcPr>
            <w:tcW w:w="817" w:type="pct"/>
            <w:tcBorders>
              <w:top w:val="single" w:sz="4" w:space="0" w:color="000000"/>
              <w:left w:val="single" w:sz="4" w:space="0" w:color="000000"/>
              <w:bottom w:val="single" w:sz="4" w:space="0" w:color="000000"/>
              <w:right w:val="single" w:sz="4" w:space="0" w:color="000000"/>
            </w:tcBorders>
          </w:tcPr>
          <w:p w14:paraId="2422CECE" w14:textId="43B28F09"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&gt; 500 si</w:t>
            </w:r>
            <w:r w:rsidR="00F2789A" w:rsidRPr="00F3025F">
              <w:rPr>
                <w:rFonts w:ascii="Garamond" w:hAnsi="Garamond"/>
                <w:sz w:val="18"/>
                <w:szCs w:val="18"/>
              </w:rPr>
              <w:t xml:space="preserve"> </w:t>
            </w:r>
            <w:r w:rsidRPr="00F3025F">
              <w:rPr>
                <w:rFonts w:ascii="Garamond" w:hAnsi="Garamond"/>
                <w:sz w:val="18"/>
                <w:szCs w:val="18"/>
              </w:rPr>
              <w:t xml:space="preserve">PIC në helikopter me pilot të vetëm </w:t>
            </w:r>
          </w:p>
        </w:tc>
        <w:tc>
          <w:tcPr>
            <w:tcW w:w="930" w:type="pct"/>
            <w:tcBorders>
              <w:top w:val="single" w:sz="4" w:space="0" w:color="000000"/>
              <w:left w:val="single" w:sz="4" w:space="0" w:color="000000"/>
              <w:bottom w:val="single" w:sz="4" w:space="0" w:color="000000"/>
              <w:right w:val="single" w:sz="4" w:space="0" w:color="000000"/>
            </w:tcBorders>
          </w:tcPr>
          <w:p w14:paraId="66647BB7" w14:textId="5FE3307B" w:rsidR="00D34251" w:rsidRPr="00F3025F" w:rsidRDefault="00F2789A" w:rsidP="00F707AA">
            <w:pPr>
              <w:widowControl w:val="0"/>
              <w:spacing w:after="0" w:line="240" w:lineRule="auto"/>
              <w:rPr>
                <w:rFonts w:ascii="Garamond" w:hAnsi="Garamond"/>
                <w:sz w:val="18"/>
                <w:szCs w:val="18"/>
              </w:rPr>
            </w:pPr>
            <w:r w:rsidRPr="00F3025F">
              <w:rPr>
                <w:rFonts w:ascii="Garamond" w:hAnsi="Garamond"/>
                <w:sz w:val="18"/>
                <w:szCs w:val="18"/>
              </w:rPr>
              <w:t xml:space="preserve"> </w:t>
            </w:r>
            <w:r w:rsidR="00D34251" w:rsidRPr="00F3025F">
              <w:rPr>
                <w:rFonts w:ascii="Garamond" w:hAnsi="Garamond"/>
                <w:sz w:val="18"/>
                <w:szCs w:val="18"/>
              </w:rPr>
              <w:t>Asnj</w:t>
            </w:r>
            <w:r w:rsidR="00F707AA" w:rsidRPr="00F3025F">
              <w:rPr>
                <w:rFonts w:ascii="Garamond" w:hAnsi="Garamond"/>
                <w:sz w:val="18"/>
                <w:szCs w:val="18"/>
              </w:rPr>
              <w:t>ë</w:t>
            </w:r>
            <w:r w:rsidR="00D34251" w:rsidRPr="00F3025F">
              <w:rPr>
                <w:rFonts w:ascii="Garamond" w:hAnsi="Garamond"/>
                <w:sz w:val="18"/>
                <w:szCs w:val="18"/>
              </w:rPr>
              <w:t xml:space="preserve"> </w:t>
            </w:r>
          </w:p>
        </w:tc>
        <w:tc>
          <w:tcPr>
            <w:tcW w:w="910" w:type="pct"/>
            <w:tcBorders>
              <w:top w:val="single" w:sz="4" w:space="0" w:color="000000"/>
              <w:left w:val="single" w:sz="4" w:space="0" w:color="000000"/>
              <w:bottom w:val="single" w:sz="4" w:space="0" w:color="000000"/>
              <w:right w:val="single" w:sz="4" w:space="0" w:color="000000"/>
            </w:tcBorders>
          </w:tcPr>
          <w:p w14:paraId="37EB153D" w14:textId="2AE23116" w:rsidR="00D34251" w:rsidRPr="00F3025F" w:rsidRDefault="00D34251" w:rsidP="00F707AA">
            <w:pPr>
              <w:widowControl w:val="0"/>
              <w:spacing w:after="0" w:line="240" w:lineRule="auto"/>
              <w:rPr>
                <w:rFonts w:ascii="Garamond" w:hAnsi="Garamond"/>
                <w:sz w:val="18"/>
                <w:szCs w:val="18"/>
              </w:rPr>
            </w:pPr>
            <w:r w:rsidRPr="00F3025F">
              <w:rPr>
                <w:rFonts w:ascii="Garamond" w:hAnsi="Garamond"/>
                <w:sz w:val="18"/>
                <w:szCs w:val="18"/>
              </w:rPr>
              <w:t>CPL/IR(H) me kategorizimin sipas tipit t</w:t>
            </w:r>
            <w:r w:rsidR="00F707AA" w:rsidRPr="00F3025F">
              <w:rPr>
                <w:rFonts w:ascii="Garamond" w:hAnsi="Garamond"/>
                <w:sz w:val="18"/>
                <w:szCs w:val="18"/>
              </w:rPr>
              <w:t>ë</w:t>
            </w:r>
            <w:r w:rsidRPr="00F3025F">
              <w:rPr>
                <w:rFonts w:ascii="Garamond" w:hAnsi="Garamond"/>
                <w:sz w:val="18"/>
                <w:szCs w:val="18"/>
              </w:rPr>
              <w:t xml:space="preserve"> kufizuar për</w:t>
            </w:r>
            <w:r w:rsidR="00B61D1A" w:rsidRPr="00F3025F">
              <w:rPr>
                <w:rFonts w:ascii="Garamond" w:hAnsi="Garamond"/>
                <w:sz w:val="18"/>
                <w:szCs w:val="18"/>
              </w:rPr>
              <w:t xml:space="preserve"> një </w:t>
            </w:r>
            <w:r w:rsidRPr="00F3025F">
              <w:rPr>
                <w:rFonts w:ascii="Garamond" w:hAnsi="Garamond"/>
                <w:sz w:val="18"/>
                <w:szCs w:val="18"/>
              </w:rPr>
              <w:t>pilot</w:t>
            </w:r>
            <w:r w:rsidR="00F2789A" w:rsidRPr="00F3025F">
              <w:rPr>
                <w:rFonts w:ascii="Garamond" w:hAnsi="Garamond"/>
                <w:sz w:val="18"/>
                <w:szCs w:val="18"/>
              </w:rPr>
              <w:t xml:space="preserve"> </w:t>
            </w:r>
            <w:r w:rsidRPr="00F3025F">
              <w:rPr>
                <w:rFonts w:ascii="Garamond" w:hAnsi="Garamond"/>
                <w:sz w:val="18"/>
                <w:szCs w:val="18"/>
              </w:rPr>
              <w:t xml:space="preserve">të vetëm në helikopterë </w:t>
            </w:r>
          </w:p>
        </w:tc>
        <w:tc>
          <w:tcPr>
            <w:tcW w:w="910" w:type="pct"/>
            <w:tcBorders>
              <w:top w:val="single" w:sz="4" w:space="0" w:color="000000"/>
              <w:left w:val="single" w:sz="4" w:space="0" w:color="000000"/>
              <w:bottom w:val="single" w:sz="4" w:space="0" w:color="000000"/>
              <w:right w:val="single" w:sz="4" w:space="0" w:color="000000"/>
            </w:tcBorders>
          </w:tcPr>
          <w:p w14:paraId="509AA55E" w14:textId="321E1D5F" w:rsidR="00D34251" w:rsidRPr="00F3025F" w:rsidRDefault="00D34251" w:rsidP="00F707AA">
            <w:pPr>
              <w:widowControl w:val="0"/>
              <w:spacing w:after="0" w:line="240" w:lineRule="auto"/>
              <w:rPr>
                <w:rFonts w:ascii="Garamond" w:hAnsi="Garamond"/>
                <w:sz w:val="18"/>
                <w:szCs w:val="18"/>
              </w:rPr>
            </w:pPr>
            <w:r w:rsidRPr="00F3025F">
              <w:rPr>
                <w:rFonts w:ascii="Garamond" w:hAnsi="Garamond"/>
                <w:sz w:val="18"/>
                <w:szCs w:val="18"/>
              </w:rPr>
              <w:t>T</w:t>
            </w:r>
            <w:r w:rsidR="00F707AA" w:rsidRPr="00F3025F">
              <w:rPr>
                <w:rFonts w:ascii="Garamond" w:hAnsi="Garamond"/>
                <w:sz w:val="18"/>
                <w:szCs w:val="18"/>
              </w:rPr>
              <w:t>ë</w:t>
            </w:r>
            <w:r w:rsidRPr="00F3025F">
              <w:rPr>
                <w:rFonts w:ascii="Garamond" w:hAnsi="Garamond"/>
                <w:sz w:val="18"/>
                <w:szCs w:val="18"/>
              </w:rPr>
              <w:t xml:space="preserve"> p</w:t>
            </w:r>
            <w:r w:rsidR="00F707AA" w:rsidRPr="00F3025F">
              <w:rPr>
                <w:rFonts w:ascii="Garamond" w:hAnsi="Garamond"/>
                <w:sz w:val="18"/>
                <w:szCs w:val="18"/>
              </w:rPr>
              <w:t>ë</w:t>
            </w:r>
            <w:r w:rsidRPr="00F3025F">
              <w:rPr>
                <w:rFonts w:ascii="Garamond" w:hAnsi="Garamond"/>
                <w:sz w:val="18"/>
                <w:szCs w:val="18"/>
              </w:rPr>
              <w:t>rftojë kategorizimin sipas tipit</w:t>
            </w:r>
            <w:r w:rsidR="00F2789A" w:rsidRPr="00F3025F">
              <w:rPr>
                <w:rFonts w:ascii="Garamond" w:hAnsi="Garamond"/>
                <w:sz w:val="18"/>
                <w:szCs w:val="18"/>
              </w:rPr>
              <w:t xml:space="preserve"> </w:t>
            </w:r>
            <w:r w:rsidR="00F707AA" w:rsidRPr="00F3025F">
              <w:rPr>
                <w:rFonts w:ascii="Garamond" w:hAnsi="Garamond"/>
                <w:sz w:val="18"/>
                <w:szCs w:val="18"/>
              </w:rPr>
              <w:t>për multi</w:t>
            </w:r>
            <w:r w:rsidRPr="00F3025F">
              <w:rPr>
                <w:rFonts w:ascii="Garamond" w:hAnsi="Garamond"/>
                <w:sz w:val="18"/>
                <w:szCs w:val="18"/>
              </w:rPr>
              <w:t>pilotë</w:t>
            </w:r>
            <w:r w:rsidR="00C758B1" w:rsidRPr="00F3025F">
              <w:rPr>
                <w:rFonts w:ascii="Garamond" w:hAnsi="Garamond"/>
                <w:sz w:val="18"/>
                <w:szCs w:val="18"/>
              </w:rPr>
              <w:t xml:space="preserve"> siç</w:t>
            </w:r>
            <w:r w:rsidR="00B10575" w:rsidRPr="00F3025F">
              <w:rPr>
                <w:rFonts w:ascii="Garamond" w:hAnsi="Garamond"/>
                <w:sz w:val="18"/>
                <w:szCs w:val="18"/>
              </w:rPr>
              <w:t xml:space="preserve"> </w:t>
            </w:r>
            <w:r w:rsidR="00622017" w:rsidRPr="00F3025F">
              <w:rPr>
                <w:rFonts w:ascii="Garamond" w:hAnsi="Garamond"/>
                <w:sz w:val="18"/>
                <w:szCs w:val="18"/>
              </w:rPr>
              <w:t>kërkohe</w:t>
            </w:r>
            <w:r w:rsidR="00AA1337" w:rsidRPr="00F3025F">
              <w:rPr>
                <w:rFonts w:ascii="Garamond" w:hAnsi="Garamond"/>
                <w:sz w:val="18"/>
                <w:szCs w:val="18"/>
              </w:rPr>
              <w:t>t</w:t>
            </w:r>
            <w:r w:rsidRPr="00F3025F">
              <w:rPr>
                <w:rFonts w:ascii="Garamond" w:hAnsi="Garamond"/>
                <w:sz w:val="18"/>
                <w:szCs w:val="18"/>
              </w:rPr>
              <w:t xml:space="preserve"> në Part- FCL </w:t>
            </w:r>
          </w:p>
        </w:tc>
        <w:tc>
          <w:tcPr>
            <w:tcW w:w="523" w:type="pct"/>
            <w:tcBorders>
              <w:top w:val="single" w:sz="4" w:space="0" w:color="000000"/>
              <w:left w:val="single" w:sz="4" w:space="0" w:color="000000"/>
              <w:bottom w:val="single" w:sz="4" w:space="0" w:color="000000"/>
              <w:right w:val="single" w:sz="4" w:space="0" w:color="000000"/>
            </w:tcBorders>
          </w:tcPr>
          <w:p w14:paraId="57C6E9AE"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(i) </w:t>
            </w:r>
          </w:p>
        </w:tc>
      </w:tr>
      <w:tr w:rsidR="00D34251" w:rsidRPr="00F3025F" w14:paraId="5C1CA4C8" w14:textId="77777777" w:rsidTr="006274B8">
        <w:trPr>
          <w:trHeight w:val="1548"/>
          <w:jc w:val="center"/>
        </w:trPr>
        <w:tc>
          <w:tcPr>
            <w:tcW w:w="910" w:type="pct"/>
            <w:tcBorders>
              <w:top w:val="single" w:sz="4" w:space="0" w:color="000000"/>
              <w:left w:val="single" w:sz="4" w:space="0" w:color="000000"/>
              <w:bottom w:val="single" w:sz="4" w:space="0" w:color="000000"/>
              <w:right w:val="single" w:sz="4" w:space="0" w:color="000000"/>
            </w:tcBorders>
          </w:tcPr>
          <w:p w14:paraId="5AC0F7D5"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37F0A010"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CPL/IR(H) </w:t>
            </w:r>
          </w:p>
        </w:tc>
        <w:tc>
          <w:tcPr>
            <w:tcW w:w="817" w:type="pct"/>
            <w:tcBorders>
              <w:top w:val="single" w:sz="4" w:space="0" w:color="000000"/>
              <w:left w:val="single" w:sz="4" w:space="0" w:color="000000"/>
              <w:bottom w:val="single" w:sz="4" w:space="0" w:color="000000"/>
              <w:right w:val="single" w:sz="4" w:space="0" w:color="000000"/>
            </w:tcBorders>
          </w:tcPr>
          <w:p w14:paraId="25395F0E"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25005C60" w14:textId="5E5C3F69"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&lt; 500 si</w:t>
            </w:r>
            <w:r w:rsidR="00F2789A" w:rsidRPr="00F3025F">
              <w:rPr>
                <w:rFonts w:ascii="Garamond" w:hAnsi="Garamond"/>
                <w:sz w:val="18"/>
                <w:szCs w:val="18"/>
              </w:rPr>
              <w:t xml:space="preserve"> </w:t>
            </w:r>
            <w:r w:rsidRPr="00F3025F">
              <w:rPr>
                <w:rFonts w:ascii="Garamond" w:hAnsi="Garamond"/>
                <w:sz w:val="18"/>
                <w:szCs w:val="18"/>
              </w:rPr>
              <w:t xml:space="preserve">PIC në </w:t>
            </w:r>
            <w:r w:rsidR="008A750D" w:rsidRPr="00F3025F">
              <w:rPr>
                <w:rFonts w:ascii="Garamond" w:hAnsi="Garamond"/>
                <w:sz w:val="18"/>
                <w:szCs w:val="18"/>
              </w:rPr>
              <w:t>helikopterë</w:t>
            </w:r>
            <w:r w:rsidRPr="00F3025F">
              <w:rPr>
                <w:rFonts w:ascii="Garamond" w:hAnsi="Garamond"/>
                <w:sz w:val="18"/>
                <w:szCs w:val="18"/>
              </w:rPr>
              <w:t xml:space="preserve"> </w:t>
            </w:r>
          </w:p>
          <w:p w14:paraId="19E4A2DF" w14:textId="258DE411"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me</w:t>
            </w:r>
            <w:r w:rsidR="00B61D1A" w:rsidRPr="00F3025F">
              <w:rPr>
                <w:rFonts w:ascii="Garamond" w:hAnsi="Garamond"/>
                <w:sz w:val="18"/>
                <w:szCs w:val="18"/>
              </w:rPr>
              <w:t xml:space="preserve"> një </w:t>
            </w:r>
            <w:r w:rsidRPr="00F3025F">
              <w:rPr>
                <w:rFonts w:ascii="Garamond" w:hAnsi="Garamond"/>
                <w:sz w:val="18"/>
                <w:szCs w:val="18"/>
              </w:rPr>
              <w:t xml:space="preserve">pilot të vetëm </w:t>
            </w:r>
          </w:p>
        </w:tc>
        <w:tc>
          <w:tcPr>
            <w:tcW w:w="930" w:type="pct"/>
            <w:tcBorders>
              <w:top w:val="single" w:sz="4" w:space="0" w:color="000000"/>
              <w:left w:val="single" w:sz="4" w:space="0" w:color="000000"/>
              <w:bottom w:val="single" w:sz="4" w:space="0" w:color="000000"/>
              <w:right w:val="single" w:sz="4" w:space="0" w:color="000000"/>
            </w:tcBorders>
          </w:tcPr>
          <w:p w14:paraId="7349103D" w14:textId="00C70BFE"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Të </w:t>
            </w:r>
            <w:r w:rsidR="00B61D1A" w:rsidRPr="00F3025F">
              <w:rPr>
                <w:rFonts w:ascii="Garamond" w:hAnsi="Garamond"/>
                <w:sz w:val="18"/>
                <w:szCs w:val="18"/>
              </w:rPr>
              <w:t>demonstrojë</w:t>
            </w:r>
            <w:r w:rsidRPr="00F3025F">
              <w:rPr>
                <w:rFonts w:ascii="Garamond" w:hAnsi="Garamond"/>
                <w:sz w:val="18"/>
                <w:szCs w:val="18"/>
              </w:rPr>
              <w:t xml:space="preserve"> njohuri t</w:t>
            </w:r>
            <w:r w:rsidR="00F707AA" w:rsidRPr="00F3025F">
              <w:rPr>
                <w:rFonts w:ascii="Garamond" w:hAnsi="Garamond"/>
                <w:sz w:val="18"/>
                <w:szCs w:val="18"/>
              </w:rPr>
              <w:t>ë</w:t>
            </w:r>
            <w:r w:rsidRPr="00F3025F">
              <w:rPr>
                <w:rFonts w:ascii="Garamond" w:hAnsi="Garamond"/>
                <w:sz w:val="18"/>
                <w:szCs w:val="18"/>
              </w:rPr>
              <w:t xml:space="preserve"> planifikimit të fluturimit dhe </w:t>
            </w:r>
            <w:r w:rsidR="00940902" w:rsidRPr="00F3025F">
              <w:rPr>
                <w:rFonts w:ascii="Garamond" w:hAnsi="Garamond"/>
                <w:sz w:val="18"/>
                <w:szCs w:val="18"/>
              </w:rPr>
              <w:t>performancës</w:t>
            </w:r>
            <w:r w:rsidRPr="00F3025F">
              <w:rPr>
                <w:rFonts w:ascii="Garamond" w:hAnsi="Garamond"/>
                <w:sz w:val="18"/>
                <w:szCs w:val="18"/>
              </w:rPr>
              <w:t xml:space="preserve"> së fluturimit si </w:t>
            </w:r>
            <w:r w:rsidR="00622017" w:rsidRPr="00F3025F">
              <w:rPr>
                <w:rFonts w:ascii="Garamond" w:hAnsi="Garamond"/>
                <w:sz w:val="18"/>
                <w:szCs w:val="18"/>
              </w:rPr>
              <w:t>kërkohe</w:t>
            </w:r>
            <w:r w:rsidR="00AA1337" w:rsidRPr="00F3025F">
              <w:rPr>
                <w:rFonts w:ascii="Garamond" w:hAnsi="Garamond"/>
                <w:sz w:val="18"/>
                <w:szCs w:val="18"/>
              </w:rPr>
              <w:t>t</w:t>
            </w:r>
            <w:r w:rsidRPr="00F3025F">
              <w:rPr>
                <w:rFonts w:ascii="Garamond" w:hAnsi="Garamond"/>
                <w:sz w:val="18"/>
                <w:szCs w:val="18"/>
              </w:rPr>
              <w:t xml:space="preserve"> nga FCL.310 dhe </w:t>
            </w:r>
          </w:p>
          <w:p w14:paraId="5500DC16"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FCL.615(b) </w:t>
            </w:r>
          </w:p>
        </w:tc>
        <w:tc>
          <w:tcPr>
            <w:tcW w:w="910" w:type="pct"/>
            <w:tcBorders>
              <w:top w:val="single" w:sz="4" w:space="0" w:color="000000"/>
              <w:left w:val="single" w:sz="4" w:space="0" w:color="000000"/>
              <w:bottom w:val="single" w:sz="4" w:space="0" w:color="000000"/>
              <w:right w:val="single" w:sz="4" w:space="0" w:color="000000"/>
            </w:tcBorders>
          </w:tcPr>
          <w:p w14:paraId="1D080F70"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5944EE30"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si(4)(i) </w:t>
            </w:r>
          </w:p>
        </w:tc>
        <w:tc>
          <w:tcPr>
            <w:tcW w:w="910" w:type="pct"/>
            <w:vMerge w:val="restart"/>
            <w:tcBorders>
              <w:top w:val="single" w:sz="4" w:space="0" w:color="000000"/>
              <w:left w:val="single" w:sz="4" w:space="0" w:color="000000"/>
              <w:bottom w:val="single" w:sz="4" w:space="0" w:color="000000"/>
              <w:right w:val="single" w:sz="4" w:space="0" w:color="000000"/>
            </w:tcBorders>
          </w:tcPr>
          <w:p w14:paraId="4472919C" w14:textId="77777777" w:rsidR="00D34251" w:rsidRPr="00F3025F" w:rsidRDefault="00D34251" w:rsidP="006274B8">
            <w:pPr>
              <w:widowControl w:val="0"/>
              <w:spacing w:after="0" w:line="240" w:lineRule="auto"/>
              <w:rPr>
                <w:rFonts w:ascii="Garamond" w:hAnsi="Garamond"/>
                <w:sz w:val="18"/>
                <w:szCs w:val="18"/>
              </w:rPr>
            </w:pPr>
          </w:p>
        </w:tc>
        <w:tc>
          <w:tcPr>
            <w:tcW w:w="523" w:type="pct"/>
            <w:tcBorders>
              <w:top w:val="single" w:sz="4" w:space="0" w:color="000000"/>
              <w:left w:val="single" w:sz="4" w:space="0" w:color="000000"/>
              <w:bottom w:val="single" w:sz="12" w:space="0" w:color="000000"/>
              <w:right w:val="single" w:sz="4" w:space="0" w:color="000000"/>
            </w:tcBorders>
          </w:tcPr>
          <w:p w14:paraId="7A48F645"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(j) </w:t>
            </w:r>
          </w:p>
        </w:tc>
      </w:tr>
      <w:tr w:rsidR="00D34251" w:rsidRPr="00F3025F" w14:paraId="712C4FB0" w14:textId="77777777" w:rsidTr="006274B8">
        <w:trPr>
          <w:trHeight w:val="1102"/>
          <w:jc w:val="center"/>
        </w:trPr>
        <w:tc>
          <w:tcPr>
            <w:tcW w:w="910" w:type="pct"/>
            <w:tcBorders>
              <w:top w:val="single" w:sz="4" w:space="0" w:color="000000"/>
              <w:left w:val="single" w:sz="4" w:space="0" w:color="000000"/>
              <w:bottom w:val="single" w:sz="4" w:space="0" w:color="000000"/>
              <w:right w:val="single" w:sz="4" w:space="0" w:color="000000"/>
            </w:tcBorders>
          </w:tcPr>
          <w:p w14:paraId="51EA8644"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2D2DB0FA"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CPL(H) </w:t>
            </w:r>
          </w:p>
        </w:tc>
        <w:tc>
          <w:tcPr>
            <w:tcW w:w="817" w:type="pct"/>
            <w:tcBorders>
              <w:top w:val="single" w:sz="4" w:space="0" w:color="000000"/>
              <w:left w:val="single" w:sz="4" w:space="0" w:color="000000"/>
              <w:bottom w:val="single" w:sz="4" w:space="0" w:color="000000"/>
              <w:right w:val="single" w:sz="4" w:space="0" w:color="000000"/>
            </w:tcBorders>
          </w:tcPr>
          <w:p w14:paraId="4CEB2B3B"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74E64A0D" w14:textId="2F366EAD"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&gt; 500 si</w:t>
            </w:r>
            <w:r w:rsidR="00F2789A" w:rsidRPr="00F3025F">
              <w:rPr>
                <w:rFonts w:ascii="Garamond" w:hAnsi="Garamond"/>
                <w:sz w:val="18"/>
                <w:szCs w:val="18"/>
              </w:rPr>
              <w:t xml:space="preserve"> </w:t>
            </w:r>
            <w:r w:rsidRPr="00F3025F">
              <w:rPr>
                <w:rFonts w:ascii="Garamond" w:hAnsi="Garamond"/>
                <w:sz w:val="18"/>
                <w:szCs w:val="18"/>
              </w:rPr>
              <w:t xml:space="preserve">PIC në helikopter me </w:t>
            </w:r>
          </w:p>
          <w:p w14:paraId="41B3C9D6"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nje pilot të vetëm </w:t>
            </w:r>
          </w:p>
        </w:tc>
        <w:tc>
          <w:tcPr>
            <w:tcW w:w="930" w:type="pct"/>
            <w:tcBorders>
              <w:top w:val="single" w:sz="4" w:space="0" w:color="000000"/>
              <w:left w:val="single" w:sz="4" w:space="0" w:color="000000"/>
              <w:bottom w:val="single" w:sz="4" w:space="0" w:color="000000"/>
              <w:right w:val="single" w:sz="4" w:space="0" w:color="000000"/>
            </w:tcBorders>
          </w:tcPr>
          <w:p w14:paraId="2952ECFD"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6D5A5C02"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Kategorizimin për natën </w:t>
            </w:r>
          </w:p>
        </w:tc>
        <w:tc>
          <w:tcPr>
            <w:tcW w:w="910" w:type="pct"/>
            <w:tcBorders>
              <w:top w:val="single" w:sz="4" w:space="0" w:color="000000"/>
              <w:left w:val="single" w:sz="4" w:space="0" w:color="000000"/>
              <w:bottom w:val="single" w:sz="4" w:space="0" w:color="000000"/>
              <w:right w:val="single" w:sz="4" w:space="0" w:color="000000"/>
            </w:tcBorders>
          </w:tcPr>
          <w:p w14:paraId="3E88981C"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CPL(H),me </w:t>
            </w:r>
          </w:p>
          <w:p w14:paraId="19404CDB" w14:textId="2835AF78" w:rsidR="00D34251" w:rsidRPr="00F3025F" w:rsidRDefault="00D34251" w:rsidP="0024035A">
            <w:pPr>
              <w:widowControl w:val="0"/>
              <w:spacing w:after="0" w:line="240" w:lineRule="auto"/>
              <w:rPr>
                <w:rFonts w:ascii="Garamond" w:hAnsi="Garamond"/>
                <w:sz w:val="18"/>
                <w:szCs w:val="18"/>
              </w:rPr>
            </w:pPr>
            <w:r w:rsidRPr="00F3025F">
              <w:rPr>
                <w:rFonts w:ascii="Garamond" w:hAnsi="Garamond"/>
                <w:sz w:val="18"/>
                <w:szCs w:val="18"/>
              </w:rPr>
              <w:t>kategorizimin e</w:t>
            </w:r>
            <w:r w:rsidR="00F2789A" w:rsidRPr="00F3025F">
              <w:rPr>
                <w:rFonts w:ascii="Garamond" w:hAnsi="Garamond"/>
                <w:sz w:val="18"/>
                <w:szCs w:val="18"/>
              </w:rPr>
              <w:t xml:space="preserve"> </w:t>
            </w:r>
            <w:r w:rsidRPr="00F3025F">
              <w:rPr>
                <w:rFonts w:ascii="Garamond" w:hAnsi="Garamond"/>
                <w:sz w:val="18"/>
                <w:szCs w:val="18"/>
              </w:rPr>
              <w:t>tipit t</w:t>
            </w:r>
            <w:r w:rsidR="0024035A" w:rsidRPr="00F3025F">
              <w:rPr>
                <w:rFonts w:ascii="Garamond" w:hAnsi="Garamond"/>
                <w:sz w:val="18"/>
                <w:szCs w:val="18"/>
              </w:rPr>
              <w:t>ë</w:t>
            </w:r>
            <w:r w:rsidRPr="00F3025F">
              <w:rPr>
                <w:rFonts w:ascii="Garamond" w:hAnsi="Garamond"/>
                <w:sz w:val="18"/>
                <w:szCs w:val="18"/>
              </w:rPr>
              <w:t xml:space="preserve"> kufizuar për</w:t>
            </w:r>
            <w:r w:rsidR="00F2789A" w:rsidRPr="00F3025F">
              <w:rPr>
                <w:rFonts w:ascii="Garamond" w:hAnsi="Garamond"/>
                <w:sz w:val="18"/>
                <w:szCs w:val="18"/>
              </w:rPr>
              <w:t xml:space="preserve"> </w:t>
            </w:r>
            <w:r w:rsidRPr="00F3025F">
              <w:rPr>
                <w:rFonts w:ascii="Garamond" w:hAnsi="Garamond"/>
                <w:sz w:val="18"/>
                <w:szCs w:val="18"/>
              </w:rPr>
              <w:t>helikopter me</w:t>
            </w:r>
            <w:r w:rsidR="00B61D1A" w:rsidRPr="00F3025F">
              <w:rPr>
                <w:rFonts w:ascii="Garamond" w:hAnsi="Garamond"/>
                <w:sz w:val="18"/>
                <w:szCs w:val="18"/>
              </w:rPr>
              <w:t xml:space="preserve"> një </w:t>
            </w:r>
            <w:r w:rsidRPr="00F3025F">
              <w:rPr>
                <w:rFonts w:ascii="Garamond" w:hAnsi="Garamond"/>
                <w:sz w:val="18"/>
                <w:szCs w:val="18"/>
              </w:rPr>
              <w:t>pilot</w:t>
            </w:r>
            <w:r w:rsidR="00434350" w:rsidRPr="00F3025F">
              <w:rPr>
                <w:rFonts w:ascii="Garamond" w:hAnsi="Garamond"/>
                <w:sz w:val="18"/>
                <w:szCs w:val="18"/>
              </w:rPr>
              <w:t xml:space="preserve"> të vetëm</w:t>
            </w:r>
            <w:r w:rsidRPr="00F3025F">
              <w:rPr>
                <w:rFonts w:ascii="Garamond" w:hAnsi="Garamond"/>
                <w:sz w:val="18"/>
                <w:szCs w:val="18"/>
              </w:rPr>
              <w:t xml:space="preserve"> </w:t>
            </w:r>
          </w:p>
        </w:tc>
        <w:tc>
          <w:tcPr>
            <w:tcW w:w="910" w:type="pct"/>
            <w:vMerge/>
            <w:tcBorders>
              <w:top w:val="nil"/>
              <w:left w:val="single" w:sz="4" w:space="0" w:color="000000"/>
              <w:bottom w:val="single" w:sz="4" w:space="0" w:color="000000"/>
              <w:right w:val="single" w:sz="4" w:space="0" w:color="000000"/>
            </w:tcBorders>
          </w:tcPr>
          <w:p w14:paraId="52D12980" w14:textId="77777777" w:rsidR="00D34251" w:rsidRPr="00F3025F" w:rsidRDefault="00D34251" w:rsidP="006274B8">
            <w:pPr>
              <w:widowControl w:val="0"/>
              <w:spacing w:after="0" w:line="240" w:lineRule="auto"/>
              <w:rPr>
                <w:rFonts w:ascii="Garamond" w:hAnsi="Garamond"/>
                <w:sz w:val="18"/>
                <w:szCs w:val="18"/>
              </w:rPr>
            </w:pPr>
          </w:p>
        </w:tc>
        <w:tc>
          <w:tcPr>
            <w:tcW w:w="523" w:type="pct"/>
            <w:tcBorders>
              <w:top w:val="single" w:sz="12" w:space="0" w:color="000000"/>
              <w:left w:val="single" w:sz="4" w:space="0" w:color="000000"/>
              <w:bottom w:val="single" w:sz="4" w:space="0" w:color="000000"/>
              <w:right w:val="single" w:sz="4" w:space="0" w:color="000000"/>
            </w:tcBorders>
          </w:tcPr>
          <w:p w14:paraId="3D31F954"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4136DF96"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(k) </w:t>
            </w:r>
          </w:p>
        </w:tc>
      </w:tr>
      <w:tr w:rsidR="00D34251" w:rsidRPr="00F3025F" w14:paraId="13DAE050" w14:textId="77777777" w:rsidTr="006274B8">
        <w:trPr>
          <w:trHeight w:val="1550"/>
          <w:jc w:val="center"/>
        </w:trPr>
        <w:tc>
          <w:tcPr>
            <w:tcW w:w="910" w:type="pct"/>
            <w:tcBorders>
              <w:top w:val="single" w:sz="4" w:space="0" w:color="000000"/>
              <w:left w:val="single" w:sz="4" w:space="0" w:color="000000"/>
              <w:bottom w:val="single" w:sz="4" w:space="0" w:color="000000"/>
              <w:right w:val="single" w:sz="4" w:space="0" w:color="000000"/>
            </w:tcBorders>
          </w:tcPr>
          <w:p w14:paraId="4BF9F6BE"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4F7BAEC4"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CPL(H) </w:t>
            </w:r>
          </w:p>
        </w:tc>
        <w:tc>
          <w:tcPr>
            <w:tcW w:w="817" w:type="pct"/>
            <w:tcBorders>
              <w:top w:val="single" w:sz="4" w:space="0" w:color="000000"/>
              <w:left w:val="single" w:sz="4" w:space="0" w:color="000000"/>
              <w:bottom w:val="single" w:sz="4" w:space="0" w:color="000000"/>
              <w:right w:val="single" w:sz="4" w:space="0" w:color="000000"/>
            </w:tcBorders>
          </w:tcPr>
          <w:p w14:paraId="56EC6394"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45B4FE74" w14:textId="031A7B50"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&lt; 500 si</w:t>
            </w:r>
            <w:r w:rsidR="00F2789A" w:rsidRPr="00F3025F">
              <w:rPr>
                <w:rFonts w:ascii="Garamond" w:hAnsi="Garamond"/>
                <w:sz w:val="18"/>
                <w:szCs w:val="18"/>
              </w:rPr>
              <w:t xml:space="preserve"> </w:t>
            </w:r>
            <w:r w:rsidRPr="00F3025F">
              <w:rPr>
                <w:rFonts w:ascii="Garamond" w:hAnsi="Garamond"/>
                <w:sz w:val="18"/>
                <w:szCs w:val="18"/>
              </w:rPr>
              <w:t xml:space="preserve">PIC në helikopter me </w:t>
            </w:r>
          </w:p>
          <w:p w14:paraId="4B92923D"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nje pilot të vetëm </w:t>
            </w:r>
          </w:p>
        </w:tc>
        <w:tc>
          <w:tcPr>
            <w:tcW w:w="930" w:type="pct"/>
            <w:tcBorders>
              <w:top w:val="single" w:sz="4" w:space="0" w:color="000000"/>
              <w:left w:val="single" w:sz="4" w:space="0" w:color="000000"/>
              <w:bottom w:val="single" w:sz="4" w:space="0" w:color="000000"/>
              <w:right w:val="single" w:sz="4" w:space="0" w:color="000000"/>
            </w:tcBorders>
          </w:tcPr>
          <w:p w14:paraId="51010FCA"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Kategorizimin për natën </w:t>
            </w:r>
          </w:p>
          <w:p w14:paraId="30C7AC39" w14:textId="3AA427A6"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të </w:t>
            </w:r>
            <w:r w:rsidR="00B61D1A" w:rsidRPr="00F3025F">
              <w:rPr>
                <w:rFonts w:ascii="Garamond" w:hAnsi="Garamond"/>
                <w:sz w:val="18"/>
                <w:szCs w:val="18"/>
              </w:rPr>
              <w:t>demonstrojë</w:t>
            </w:r>
            <w:r w:rsidRPr="00F3025F">
              <w:rPr>
                <w:rFonts w:ascii="Garamond" w:hAnsi="Garamond"/>
                <w:sz w:val="18"/>
                <w:szCs w:val="18"/>
              </w:rPr>
              <w:t xml:space="preserve"> njohuri</w:t>
            </w:r>
            <w:r w:rsidR="00434350" w:rsidRPr="00F3025F">
              <w:rPr>
                <w:rFonts w:ascii="Garamond" w:hAnsi="Garamond"/>
                <w:sz w:val="18"/>
                <w:szCs w:val="18"/>
              </w:rPr>
              <w:t xml:space="preserve"> të performancës </w:t>
            </w:r>
            <w:r w:rsidRPr="00F3025F">
              <w:rPr>
                <w:rFonts w:ascii="Garamond" w:hAnsi="Garamond"/>
                <w:sz w:val="18"/>
                <w:szCs w:val="18"/>
              </w:rPr>
              <w:t>së fluturimit dhe planifikimin</w:t>
            </w:r>
            <w:r w:rsidR="00C758B1" w:rsidRPr="00F3025F">
              <w:rPr>
                <w:rFonts w:ascii="Garamond" w:hAnsi="Garamond"/>
                <w:sz w:val="18"/>
                <w:szCs w:val="18"/>
              </w:rPr>
              <w:t xml:space="preserve"> siç </w:t>
            </w:r>
            <w:r w:rsidR="00622017" w:rsidRPr="00F3025F">
              <w:rPr>
                <w:rFonts w:ascii="Garamond" w:hAnsi="Garamond"/>
                <w:sz w:val="18"/>
                <w:szCs w:val="18"/>
              </w:rPr>
              <w:t>kërkohe</w:t>
            </w:r>
            <w:r w:rsidR="00AA1337" w:rsidRPr="00F3025F">
              <w:rPr>
                <w:rFonts w:ascii="Garamond" w:hAnsi="Garamond"/>
                <w:sz w:val="18"/>
                <w:szCs w:val="18"/>
              </w:rPr>
              <w:t>t</w:t>
            </w:r>
            <w:r w:rsidRPr="00F3025F">
              <w:rPr>
                <w:rFonts w:ascii="Garamond" w:hAnsi="Garamond"/>
                <w:sz w:val="18"/>
                <w:szCs w:val="18"/>
              </w:rPr>
              <w:t xml:space="preserve"> në FCL.310 </w:t>
            </w:r>
          </w:p>
        </w:tc>
        <w:tc>
          <w:tcPr>
            <w:tcW w:w="910" w:type="pct"/>
            <w:tcBorders>
              <w:top w:val="single" w:sz="4" w:space="0" w:color="000000"/>
              <w:left w:val="single" w:sz="4" w:space="0" w:color="000000"/>
              <w:bottom w:val="single" w:sz="4" w:space="0" w:color="000000"/>
              <w:right w:val="single" w:sz="4" w:space="0" w:color="000000"/>
            </w:tcBorders>
          </w:tcPr>
          <w:p w14:paraId="7726D980"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2872F8B1"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si(4) (k) </w:t>
            </w:r>
          </w:p>
        </w:tc>
        <w:tc>
          <w:tcPr>
            <w:tcW w:w="910" w:type="pct"/>
            <w:tcBorders>
              <w:top w:val="single" w:sz="4" w:space="0" w:color="000000"/>
              <w:left w:val="single" w:sz="4" w:space="0" w:color="000000"/>
              <w:bottom w:val="single" w:sz="4" w:space="0" w:color="000000"/>
              <w:right w:val="single" w:sz="4" w:space="0" w:color="000000"/>
            </w:tcBorders>
          </w:tcPr>
          <w:p w14:paraId="5DBB5512"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tc>
        <w:tc>
          <w:tcPr>
            <w:tcW w:w="523" w:type="pct"/>
            <w:tcBorders>
              <w:top w:val="single" w:sz="4" w:space="0" w:color="000000"/>
              <w:left w:val="single" w:sz="4" w:space="0" w:color="000000"/>
              <w:bottom w:val="single" w:sz="4" w:space="0" w:color="000000"/>
              <w:right w:val="single" w:sz="4" w:space="0" w:color="000000"/>
            </w:tcBorders>
          </w:tcPr>
          <w:p w14:paraId="76BB8B45"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(l) </w:t>
            </w:r>
          </w:p>
        </w:tc>
      </w:tr>
      <w:tr w:rsidR="00D34251" w:rsidRPr="00F3025F" w14:paraId="1310B76D" w14:textId="77777777" w:rsidTr="006274B8">
        <w:trPr>
          <w:trHeight w:val="1543"/>
          <w:jc w:val="center"/>
        </w:trPr>
        <w:tc>
          <w:tcPr>
            <w:tcW w:w="910" w:type="pct"/>
            <w:tcBorders>
              <w:top w:val="single" w:sz="4" w:space="0" w:color="000000"/>
              <w:left w:val="single" w:sz="4" w:space="0" w:color="000000"/>
              <w:bottom w:val="single" w:sz="4" w:space="0" w:color="000000"/>
              <w:right w:val="single" w:sz="4" w:space="0" w:color="000000"/>
            </w:tcBorders>
          </w:tcPr>
          <w:p w14:paraId="4EDC157C"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6C310744" w14:textId="5F689C49"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CPL(H)</w:t>
            </w:r>
            <w:r w:rsidR="00F2789A" w:rsidRPr="00F3025F">
              <w:rPr>
                <w:rFonts w:ascii="Garamond" w:hAnsi="Garamond"/>
                <w:sz w:val="18"/>
                <w:szCs w:val="18"/>
              </w:rPr>
              <w:t xml:space="preserve"> </w:t>
            </w:r>
            <w:r w:rsidRPr="00F3025F">
              <w:rPr>
                <w:rFonts w:ascii="Garamond" w:hAnsi="Garamond"/>
                <w:sz w:val="18"/>
                <w:szCs w:val="18"/>
              </w:rPr>
              <w:t>pa kategorizimin</w:t>
            </w:r>
            <w:r w:rsidR="004355FA" w:rsidRPr="00F3025F">
              <w:rPr>
                <w:rFonts w:ascii="Garamond" w:hAnsi="Garamond"/>
                <w:sz w:val="18"/>
                <w:szCs w:val="18"/>
              </w:rPr>
              <w:t xml:space="preserve"> për </w:t>
            </w:r>
            <w:r w:rsidR="008A750D" w:rsidRPr="00F3025F">
              <w:rPr>
                <w:rFonts w:ascii="Garamond" w:hAnsi="Garamond"/>
                <w:sz w:val="18"/>
                <w:szCs w:val="18"/>
              </w:rPr>
              <w:t>natën</w:t>
            </w:r>
            <w:r w:rsidR="00F2789A" w:rsidRPr="00F3025F">
              <w:rPr>
                <w:rFonts w:ascii="Garamond" w:hAnsi="Garamond"/>
                <w:sz w:val="18"/>
                <w:szCs w:val="18"/>
              </w:rPr>
              <w:t xml:space="preserve"> </w:t>
            </w:r>
          </w:p>
        </w:tc>
        <w:tc>
          <w:tcPr>
            <w:tcW w:w="817" w:type="pct"/>
            <w:tcBorders>
              <w:top w:val="single" w:sz="4" w:space="0" w:color="000000"/>
              <w:left w:val="single" w:sz="4" w:space="0" w:color="000000"/>
              <w:bottom w:val="single" w:sz="4" w:space="0" w:color="000000"/>
              <w:right w:val="single" w:sz="4" w:space="0" w:color="000000"/>
            </w:tcBorders>
          </w:tcPr>
          <w:p w14:paraId="2FF0B803"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40D00BC1" w14:textId="70C7E79D"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&gt; 500 si</w:t>
            </w:r>
            <w:r w:rsidR="00F2789A" w:rsidRPr="00F3025F">
              <w:rPr>
                <w:rFonts w:ascii="Garamond" w:hAnsi="Garamond"/>
                <w:sz w:val="18"/>
                <w:szCs w:val="18"/>
              </w:rPr>
              <w:t xml:space="preserve"> </w:t>
            </w:r>
            <w:r w:rsidRPr="00F3025F">
              <w:rPr>
                <w:rFonts w:ascii="Garamond" w:hAnsi="Garamond"/>
                <w:sz w:val="18"/>
                <w:szCs w:val="18"/>
              </w:rPr>
              <w:t xml:space="preserve">PIC në helikopter </w:t>
            </w:r>
          </w:p>
          <w:p w14:paraId="085FBB97" w14:textId="56990DCA"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me</w:t>
            </w:r>
            <w:r w:rsidR="00B61D1A" w:rsidRPr="00F3025F">
              <w:rPr>
                <w:rFonts w:ascii="Garamond" w:hAnsi="Garamond"/>
                <w:sz w:val="18"/>
                <w:szCs w:val="18"/>
              </w:rPr>
              <w:t xml:space="preserve"> një </w:t>
            </w:r>
            <w:r w:rsidRPr="00F3025F">
              <w:rPr>
                <w:rFonts w:ascii="Garamond" w:hAnsi="Garamond"/>
                <w:sz w:val="18"/>
                <w:szCs w:val="18"/>
              </w:rPr>
              <w:t xml:space="preserve">pilot të vetëm </w:t>
            </w:r>
          </w:p>
        </w:tc>
        <w:tc>
          <w:tcPr>
            <w:tcW w:w="930" w:type="pct"/>
            <w:tcBorders>
              <w:top w:val="single" w:sz="4" w:space="0" w:color="000000"/>
              <w:left w:val="single" w:sz="4" w:space="0" w:color="000000"/>
              <w:bottom w:val="single" w:sz="4" w:space="0" w:color="000000"/>
              <w:right w:val="single" w:sz="4" w:space="0" w:color="000000"/>
            </w:tcBorders>
          </w:tcPr>
          <w:p w14:paraId="5BAC467A"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tc>
        <w:tc>
          <w:tcPr>
            <w:tcW w:w="910" w:type="pct"/>
            <w:tcBorders>
              <w:top w:val="single" w:sz="4" w:space="0" w:color="000000"/>
              <w:left w:val="single" w:sz="4" w:space="0" w:color="000000"/>
              <w:bottom w:val="double" w:sz="4" w:space="0" w:color="000000"/>
              <w:right w:val="single" w:sz="4" w:space="0" w:color="000000"/>
            </w:tcBorders>
          </w:tcPr>
          <w:p w14:paraId="7B18A01E"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7AC38B04" w14:textId="4D418D1F"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Si (4)(k) dhe t</w:t>
            </w:r>
            <w:r w:rsidR="0024035A" w:rsidRPr="00F3025F">
              <w:rPr>
                <w:rFonts w:ascii="Garamond" w:hAnsi="Garamond"/>
                <w:sz w:val="18"/>
                <w:szCs w:val="18"/>
              </w:rPr>
              <w:t>ë</w:t>
            </w:r>
            <w:r w:rsidRPr="00F3025F">
              <w:rPr>
                <w:rFonts w:ascii="Garamond" w:hAnsi="Garamond"/>
                <w:sz w:val="18"/>
                <w:szCs w:val="18"/>
              </w:rPr>
              <w:t xml:space="preserve"> kufizuar</w:t>
            </w:r>
            <w:r w:rsidR="004355FA" w:rsidRPr="00F3025F">
              <w:rPr>
                <w:rFonts w:ascii="Garamond" w:hAnsi="Garamond"/>
                <w:sz w:val="18"/>
                <w:szCs w:val="18"/>
              </w:rPr>
              <w:t xml:space="preserve"> për </w:t>
            </w:r>
          </w:p>
          <w:p w14:paraId="3AB91CDA" w14:textId="7BDC4C69"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operime VFR</w:t>
            </w:r>
            <w:r w:rsidR="00F2789A" w:rsidRPr="00F3025F">
              <w:rPr>
                <w:rFonts w:ascii="Garamond" w:hAnsi="Garamond"/>
                <w:sz w:val="18"/>
                <w:szCs w:val="18"/>
              </w:rPr>
              <w:t xml:space="preserve"> </w:t>
            </w:r>
          </w:p>
          <w:p w14:paraId="6A94AF89" w14:textId="512718D6"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ditën</w:t>
            </w:r>
            <w:r w:rsidR="00F2789A" w:rsidRPr="00F3025F">
              <w:rPr>
                <w:rFonts w:ascii="Garamond" w:hAnsi="Garamond"/>
                <w:sz w:val="18"/>
                <w:szCs w:val="18"/>
              </w:rPr>
              <w:t xml:space="preserve"> </w:t>
            </w:r>
          </w:p>
        </w:tc>
        <w:tc>
          <w:tcPr>
            <w:tcW w:w="910" w:type="pct"/>
            <w:tcBorders>
              <w:top w:val="single" w:sz="4" w:space="0" w:color="000000"/>
              <w:left w:val="single" w:sz="4" w:space="0" w:color="000000"/>
              <w:bottom w:val="single" w:sz="4" w:space="0" w:color="000000"/>
              <w:right w:val="single" w:sz="4" w:space="0" w:color="000000"/>
            </w:tcBorders>
          </w:tcPr>
          <w:p w14:paraId="651EFA87" w14:textId="77B5D44F" w:rsidR="00D34251" w:rsidRPr="00F3025F" w:rsidRDefault="00D34251" w:rsidP="0024035A">
            <w:pPr>
              <w:widowControl w:val="0"/>
              <w:spacing w:after="0" w:line="240" w:lineRule="auto"/>
              <w:rPr>
                <w:rFonts w:ascii="Garamond" w:hAnsi="Garamond"/>
                <w:sz w:val="18"/>
                <w:szCs w:val="18"/>
              </w:rPr>
            </w:pPr>
            <w:r w:rsidRPr="00F3025F">
              <w:rPr>
                <w:rFonts w:ascii="Garamond" w:hAnsi="Garamond"/>
                <w:sz w:val="18"/>
                <w:szCs w:val="18"/>
              </w:rPr>
              <w:t>T</w:t>
            </w:r>
            <w:r w:rsidR="0024035A" w:rsidRPr="00F3025F">
              <w:rPr>
                <w:rFonts w:ascii="Garamond" w:hAnsi="Garamond"/>
                <w:sz w:val="18"/>
                <w:szCs w:val="18"/>
              </w:rPr>
              <w:t>ë</w:t>
            </w:r>
            <w:r w:rsidRPr="00F3025F">
              <w:rPr>
                <w:rFonts w:ascii="Garamond" w:hAnsi="Garamond"/>
                <w:sz w:val="18"/>
                <w:szCs w:val="18"/>
              </w:rPr>
              <w:t xml:space="preserve"> p</w:t>
            </w:r>
            <w:r w:rsidR="0024035A" w:rsidRPr="00F3025F">
              <w:rPr>
                <w:rFonts w:ascii="Garamond" w:hAnsi="Garamond"/>
                <w:sz w:val="18"/>
                <w:szCs w:val="18"/>
              </w:rPr>
              <w:t>ë</w:t>
            </w:r>
            <w:r w:rsidRPr="00F3025F">
              <w:rPr>
                <w:rFonts w:ascii="Garamond" w:hAnsi="Garamond"/>
                <w:sz w:val="18"/>
                <w:szCs w:val="18"/>
              </w:rPr>
              <w:t>rftojë kategorizimin sipas tipit</w:t>
            </w:r>
            <w:r w:rsidR="00D77614" w:rsidRPr="00F3025F">
              <w:rPr>
                <w:rFonts w:ascii="Garamond" w:hAnsi="Garamond"/>
                <w:sz w:val="18"/>
                <w:szCs w:val="18"/>
              </w:rPr>
              <w:t xml:space="preserve"> të kërkuar</w:t>
            </w:r>
            <w:r w:rsidRPr="00F3025F">
              <w:rPr>
                <w:rFonts w:ascii="Garamond" w:hAnsi="Garamond"/>
                <w:sz w:val="18"/>
                <w:szCs w:val="18"/>
              </w:rPr>
              <w:t xml:space="preserve"> sipas</w:t>
            </w:r>
            <w:r w:rsidR="00F2789A" w:rsidRPr="00F3025F">
              <w:rPr>
                <w:rFonts w:ascii="Garamond" w:hAnsi="Garamond"/>
                <w:sz w:val="18"/>
                <w:szCs w:val="18"/>
              </w:rPr>
              <w:t xml:space="preserve"> </w:t>
            </w:r>
            <w:r w:rsidRPr="00F3025F">
              <w:rPr>
                <w:rFonts w:ascii="Garamond" w:hAnsi="Garamond"/>
                <w:sz w:val="18"/>
                <w:szCs w:val="18"/>
              </w:rPr>
              <w:t>Part- FCL dhe</w:t>
            </w:r>
            <w:r w:rsidR="00B61D1A" w:rsidRPr="00F3025F">
              <w:rPr>
                <w:rFonts w:ascii="Garamond" w:hAnsi="Garamond"/>
                <w:sz w:val="18"/>
                <w:szCs w:val="18"/>
              </w:rPr>
              <w:t xml:space="preserve"> një </w:t>
            </w:r>
            <w:r w:rsidRPr="00F3025F">
              <w:rPr>
                <w:rFonts w:ascii="Garamond" w:hAnsi="Garamond"/>
                <w:sz w:val="18"/>
                <w:szCs w:val="18"/>
              </w:rPr>
              <w:t>kategorizim</w:t>
            </w:r>
            <w:r w:rsidR="004355FA" w:rsidRPr="00F3025F">
              <w:rPr>
                <w:rFonts w:ascii="Garamond" w:hAnsi="Garamond"/>
                <w:sz w:val="18"/>
                <w:szCs w:val="18"/>
              </w:rPr>
              <w:t xml:space="preserve"> për </w:t>
            </w:r>
            <w:r w:rsidRPr="00F3025F">
              <w:rPr>
                <w:rFonts w:ascii="Garamond" w:hAnsi="Garamond"/>
                <w:sz w:val="18"/>
                <w:szCs w:val="18"/>
              </w:rPr>
              <w:t xml:space="preserve">natën </w:t>
            </w:r>
          </w:p>
        </w:tc>
        <w:tc>
          <w:tcPr>
            <w:tcW w:w="523" w:type="pct"/>
            <w:tcBorders>
              <w:top w:val="single" w:sz="4" w:space="0" w:color="000000"/>
              <w:left w:val="single" w:sz="4" w:space="0" w:color="000000"/>
              <w:bottom w:val="single" w:sz="4" w:space="0" w:color="000000"/>
              <w:right w:val="single" w:sz="4" w:space="0" w:color="000000"/>
            </w:tcBorders>
          </w:tcPr>
          <w:p w14:paraId="707DEC20"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29D874B9" w14:textId="77777777" w:rsidR="00D34251" w:rsidRPr="00F3025F" w:rsidRDefault="00D34251" w:rsidP="006274B8">
            <w:pPr>
              <w:widowControl w:val="0"/>
              <w:spacing w:after="0" w:line="240" w:lineRule="auto"/>
              <w:rPr>
                <w:rFonts w:ascii="Garamond" w:hAnsi="Garamond"/>
                <w:sz w:val="18"/>
                <w:szCs w:val="18"/>
              </w:rPr>
            </w:pPr>
          </w:p>
          <w:p w14:paraId="7002A2AA" w14:textId="77777777" w:rsidR="00D34251" w:rsidRPr="00F3025F" w:rsidRDefault="00D34251" w:rsidP="006274B8">
            <w:pPr>
              <w:widowControl w:val="0"/>
              <w:spacing w:after="0" w:line="240" w:lineRule="auto"/>
              <w:rPr>
                <w:rFonts w:ascii="Garamond" w:hAnsi="Garamond"/>
                <w:sz w:val="18"/>
                <w:szCs w:val="18"/>
              </w:rPr>
            </w:pPr>
          </w:p>
          <w:p w14:paraId="30273C36" w14:textId="77777777" w:rsidR="00D34251" w:rsidRPr="00F3025F" w:rsidRDefault="00D34251" w:rsidP="006274B8">
            <w:pPr>
              <w:widowControl w:val="0"/>
              <w:spacing w:after="0" w:line="240" w:lineRule="auto"/>
              <w:rPr>
                <w:rFonts w:ascii="Garamond" w:hAnsi="Garamond"/>
                <w:sz w:val="18"/>
                <w:szCs w:val="18"/>
              </w:rPr>
            </w:pPr>
          </w:p>
          <w:p w14:paraId="6C3D9F2F"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(m </w:t>
            </w:r>
          </w:p>
        </w:tc>
      </w:tr>
      <w:tr w:rsidR="00D34251" w:rsidRPr="00F3025F" w14:paraId="7107D91C" w14:textId="77777777" w:rsidTr="006274B8">
        <w:trPr>
          <w:trHeight w:val="1388"/>
          <w:jc w:val="center"/>
        </w:trPr>
        <w:tc>
          <w:tcPr>
            <w:tcW w:w="910" w:type="pct"/>
            <w:tcBorders>
              <w:top w:val="single" w:sz="4" w:space="0" w:color="000000"/>
              <w:left w:val="single" w:sz="4" w:space="0" w:color="000000"/>
              <w:bottom w:val="single" w:sz="4" w:space="0" w:color="000000"/>
              <w:right w:val="single" w:sz="4" w:space="0" w:color="000000"/>
            </w:tcBorders>
          </w:tcPr>
          <w:p w14:paraId="03599310" w14:textId="1E089588"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CPL(H)</w:t>
            </w:r>
            <w:r w:rsidR="00F2789A" w:rsidRPr="00F3025F">
              <w:rPr>
                <w:rFonts w:ascii="Garamond" w:hAnsi="Garamond"/>
                <w:sz w:val="18"/>
                <w:szCs w:val="18"/>
              </w:rPr>
              <w:t xml:space="preserve"> </w:t>
            </w:r>
          </w:p>
          <w:p w14:paraId="1E6B84B6" w14:textId="4EDCCD0E"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pa kategorizimin</w:t>
            </w:r>
            <w:r w:rsidR="004355FA" w:rsidRPr="00F3025F">
              <w:rPr>
                <w:rFonts w:ascii="Garamond" w:hAnsi="Garamond"/>
                <w:sz w:val="18"/>
                <w:szCs w:val="18"/>
              </w:rPr>
              <w:t xml:space="preserve"> për </w:t>
            </w:r>
            <w:r w:rsidRPr="00F3025F">
              <w:rPr>
                <w:rFonts w:ascii="Garamond" w:hAnsi="Garamond"/>
                <w:sz w:val="18"/>
                <w:szCs w:val="18"/>
              </w:rPr>
              <w:t xml:space="preserve">nate </w:t>
            </w:r>
          </w:p>
        </w:tc>
        <w:tc>
          <w:tcPr>
            <w:tcW w:w="817" w:type="pct"/>
            <w:tcBorders>
              <w:top w:val="single" w:sz="4" w:space="0" w:color="000000"/>
              <w:left w:val="single" w:sz="4" w:space="0" w:color="000000"/>
              <w:bottom w:val="single" w:sz="4" w:space="0" w:color="000000"/>
              <w:right w:val="single" w:sz="4" w:space="0" w:color="000000"/>
            </w:tcBorders>
          </w:tcPr>
          <w:p w14:paraId="1DCF00ED" w14:textId="771C576C"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&lt; 500 si</w:t>
            </w:r>
            <w:r w:rsidR="00F2789A" w:rsidRPr="00F3025F">
              <w:rPr>
                <w:rFonts w:ascii="Garamond" w:hAnsi="Garamond"/>
                <w:sz w:val="18"/>
                <w:szCs w:val="18"/>
              </w:rPr>
              <w:t xml:space="preserve"> </w:t>
            </w:r>
            <w:r w:rsidRPr="00F3025F">
              <w:rPr>
                <w:rFonts w:ascii="Garamond" w:hAnsi="Garamond"/>
                <w:sz w:val="18"/>
                <w:szCs w:val="18"/>
              </w:rPr>
              <w:t xml:space="preserve">PIC në helikopter me </w:t>
            </w:r>
          </w:p>
          <w:p w14:paraId="29635087" w14:textId="4A1D22FE" w:rsidR="00D34251" w:rsidRPr="00F3025F" w:rsidRDefault="00D34251" w:rsidP="0024035A">
            <w:pPr>
              <w:widowControl w:val="0"/>
              <w:spacing w:after="0" w:line="240" w:lineRule="auto"/>
              <w:rPr>
                <w:rFonts w:ascii="Garamond" w:hAnsi="Garamond"/>
                <w:sz w:val="18"/>
                <w:szCs w:val="18"/>
              </w:rPr>
            </w:pPr>
            <w:r w:rsidRPr="00F3025F">
              <w:rPr>
                <w:rFonts w:ascii="Garamond" w:hAnsi="Garamond"/>
                <w:sz w:val="18"/>
                <w:szCs w:val="18"/>
              </w:rPr>
              <w:t>nj</w:t>
            </w:r>
            <w:r w:rsidR="0024035A" w:rsidRPr="00F3025F">
              <w:rPr>
                <w:rFonts w:ascii="Garamond" w:hAnsi="Garamond"/>
                <w:sz w:val="18"/>
                <w:szCs w:val="18"/>
              </w:rPr>
              <w:t>ë</w:t>
            </w:r>
            <w:r w:rsidRPr="00F3025F">
              <w:rPr>
                <w:rFonts w:ascii="Garamond" w:hAnsi="Garamond"/>
                <w:sz w:val="18"/>
                <w:szCs w:val="18"/>
              </w:rPr>
              <w:t xml:space="preserve"> pilot të vetëm </w:t>
            </w:r>
          </w:p>
        </w:tc>
        <w:tc>
          <w:tcPr>
            <w:tcW w:w="930" w:type="pct"/>
            <w:tcBorders>
              <w:top w:val="single" w:sz="4" w:space="0" w:color="000000"/>
              <w:left w:val="single" w:sz="4" w:space="0" w:color="000000"/>
              <w:bottom w:val="single" w:sz="4" w:space="0" w:color="000000"/>
              <w:right w:val="single" w:sz="4" w:space="0" w:color="000000"/>
            </w:tcBorders>
          </w:tcPr>
          <w:p w14:paraId="62150902" w14:textId="6541976C"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Të </w:t>
            </w:r>
            <w:r w:rsidR="00B61D1A" w:rsidRPr="00F3025F">
              <w:rPr>
                <w:rFonts w:ascii="Garamond" w:hAnsi="Garamond"/>
                <w:sz w:val="18"/>
                <w:szCs w:val="18"/>
              </w:rPr>
              <w:t>demonstrojë</w:t>
            </w:r>
            <w:r w:rsidRPr="00F3025F">
              <w:rPr>
                <w:rFonts w:ascii="Garamond" w:hAnsi="Garamond"/>
                <w:sz w:val="18"/>
                <w:szCs w:val="18"/>
              </w:rPr>
              <w:t xml:space="preserve"> njohuri</w:t>
            </w:r>
            <w:r w:rsidR="00434350" w:rsidRPr="00F3025F">
              <w:rPr>
                <w:rFonts w:ascii="Garamond" w:hAnsi="Garamond"/>
                <w:sz w:val="18"/>
                <w:szCs w:val="18"/>
              </w:rPr>
              <w:t xml:space="preserve"> të performancës </w:t>
            </w:r>
            <w:r w:rsidRPr="00F3025F">
              <w:rPr>
                <w:rFonts w:ascii="Garamond" w:hAnsi="Garamond"/>
                <w:sz w:val="18"/>
                <w:szCs w:val="18"/>
              </w:rPr>
              <w:t>së fluturimit dhe planifikimit</w:t>
            </w:r>
            <w:r w:rsidR="00C758B1" w:rsidRPr="00F3025F">
              <w:rPr>
                <w:rFonts w:ascii="Garamond" w:hAnsi="Garamond"/>
                <w:sz w:val="18"/>
                <w:szCs w:val="18"/>
              </w:rPr>
              <w:t xml:space="preserve"> siç </w:t>
            </w:r>
            <w:r w:rsidR="00622017" w:rsidRPr="00F3025F">
              <w:rPr>
                <w:rFonts w:ascii="Garamond" w:hAnsi="Garamond"/>
                <w:sz w:val="18"/>
                <w:szCs w:val="18"/>
              </w:rPr>
              <w:t>kërkohe</w:t>
            </w:r>
            <w:r w:rsidR="00AA1337" w:rsidRPr="00F3025F">
              <w:rPr>
                <w:rFonts w:ascii="Garamond" w:hAnsi="Garamond"/>
                <w:sz w:val="18"/>
                <w:szCs w:val="18"/>
              </w:rPr>
              <w:t>t</w:t>
            </w:r>
            <w:r w:rsidRPr="00F3025F">
              <w:rPr>
                <w:rFonts w:ascii="Garamond" w:hAnsi="Garamond"/>
                <w:sz w:val="18"/>
                <w:szCs w:val="18"/>
              </w:rPr>
              <w:t xml:space="preserve"> në FCL.310 </w:t>
            </w:r>
          </w:p>
        </w:tc>
        <w:tc>
          <w:tcPr>
            <w:tcW w:w="910" w:type="pct"/>
            <w:tcBorders>
              <w:top w:val="double" w:sz="4" w:space="0" w:color="000000"/>
              <w:left w:val="single" w:sz="4" w:space="0" w:color="000000"/>
              <w:bottom w:val="single" w:sz="4" w:space="0" w:color="000000"/>
              <w:right w:val="single" w:sz="4" w:space="0" w:color="000000"/>
            </w:tcBorders>
          </w:tcPr>
          <w:p w14:paraId="5C0773E2"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tc>
        <w:tc>
          <w:tcPr>
            <w:tcW w:w="910" w:type="pct"/>
            <w:tcBorders>
              <w:top w:val="single" w:sz="4" w:space="0" w:color="000000"/>
              <w:left w:val="single" w:sz="4" w:space="0" w:color="000000"/>
              <w:bottom w:val="single" w:sz="4" w:space="0" w:color="000000"/>
              <w:right w:val="single" w:sz="4" w:space="0" w:color="000000"/>
            </w:tcBorders>
            <w:vAlign w:val="bottom"/>
          </w:tcPr>
          <w:p w14:paraId="24F57CFF" w14:textId="77777777" w:rsidR="00D34251" w:rsidRPr="00F3025F" w:rsidRDefault="00D34251" w:rsidP="006274B8">
            <w:pPr>
              <w:widowControl w:val="0"/>
              <w:spacing w:after="0" w:line="240" w:lineRule="auto"/>
              <w:jc w:val="center"/>
              <w:rPr>
                <w:rFonts w:ascii="Garamond" w:hAnsi="Garamond"/>
                <w:sz w:val="18"/>
                <w:szCs w:val="18"/>
              </w:rPr>
            </w:pPr>
            <w:r w:rsidRPr="00F3025F">
              <w:rPr>
                <w:rFonts w:ascii="Garamond" w:hAnsi="Garamond"/>
                <w:sz w:val="18"/>
                <w:szCs w:val="18"/>
              </w:rPr>
              <w:t xml:space="preserve"> </w:t>
            </w:r>
          </w:p>
        </w:tc>
        <w:tc>
          <w:tcPr>
            <w:tcW w:w="523" w:type="pct"/>
            <w:tcBorders>
              <w:top w:val="single" w:sz="4" w:space="0" w:color="000000"/>
              <w:left w:val="single" w:sz="4" w:space="0" w:color="000000"/>
              <w:bottom w:val="single" w:sz="4" w:space="0" w:color="000000"/>
              <w:right w:val="single" w:sz="4" w:space="0" w:color="000000"/>
            </w:tcBorders>
            <w:vAlign w:val="bottom"/>
          </w:tcPr>
          <w:p w14:paraId="78C8F895" w14:textId="77777777" w:rsidR="00D34251" w:rsidRPr="00F3025F" w:rsidRDefault="00D34251" w:rsidP="006274B8">
            <w:pPr>
              <w:widowControl w:val="0"/>
              <w:spacing w:after="0" w:line="240" w:lineRule="auto"/>
              <w:jc w:val="center"/>
              <w:rPr>
                <w:rFonts w:ascii="Garamond" w:hAnsi="Garamond"/>
                <w:sz w:val="18"/>
                <w:szCs w:val="18"/>
              </w:rPr>
            </w:pPr>
            <w:r w:rsidRPr="00F3025F">
              <w:rPr>
                <w:rFonts w:ascii="Garamond" w:hAnsi="Garamond"/>
                <w:sz w:val="18"/>
                <w:szCs w:val="18"/>
              </w:rPr>
              <w:t xml:space="preserve"> </w:t>
            </w:r>
          </w:p>
          <w:p w14:paraId="50F563F0"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(n) </w:t>
            </w:r>
          </w:p>
        </w:tc>
      </w:tr>
    </w:tbl>
    <w:p w14:paraId="5520E8BA" w14:textId="77777777" w:rsidR="00D34251" w:rsidRPr="00F3025F" w:rsidRDefault="00D34251" w:rsidP="00D34251">
      <w:pPr>
        <w:widowControl w:val="0"/>
        <w:spacing w:after="0" w:line="240" w:lineRule="auto"/>
        <w:ind w:firstLine="284"/>
        <w:rPr>
          <w:rFonts w:ascii="Garamond" w:hAnsi="Garamond"/>
          <w:szCs w:val="24"/>
        </w:rPr>
      </w:pPr>
    </w:p>
    <w:tbl>
      <w:tblPr>
        <w:tblW w:w="5000" w:type="pct"/>
        <w:jc w:val="center"/>
        <w:tblCellMar>
          <w:top w:w="12" w:type="dxa"/>
          <w:right w:w="0" w:type="dxa"/>
        </w:tblCellMar>
        <w:tblLook w:val="04A0" w:firstRow="1" w:lastRow="0" w:firstColumn="1" w:lastColumn="0" w:noHBand="0" w:noVBand="1"/>
      </w:tblPr>
      <w:tblGrid>
        <w:gridCol w:w="1599"/>
        <w:gridCol w:w="1620"/>
        <w:gridCol w:w="1864"/>
        <w:gridCol w:w="1601"/>
        <w:gridCol w:w="1800"/>
        <w:gridCol w:w="989"/>
      </w:tblGrid>
      <w:tr w:rsidR="00D34251" w:rsidRPr="00F3025F" w14:paraId="7D14AD1F" w14:textId="77777777" w:rsidTr="006274B8">
        <w:trPr>
          <w:trHeight w:val="1848"/>
          <w:jc w:val="center"/>
        </w:trPr>
        <w:tc>
          <w:tcPr>
            <w:tcW w:w="844" w:type="pct"/>
            <w:tcBorders>
              <w:top w:val="single" w:sz="4" w:space="0" w:color="000000"/>
              <w:left w:val="single" w:sz="4" w:space="0" w:color="000000"/>
              <w:bottom w:val="single" w:sz="4" w:space="0" w:color="000000"/>
              <w:right w:val="single" w:sz="4" w:space="0" w:color="000000"/>
            </w:tcBorders>
          </w:tcPr>
          <w:p w14:paraId="6A8D1497" w14:textId="77777777" w:rsidR="00D34251" w:rsidRPr="00F3025F" w:rsidRDefault="00D34251" w:rsidP="006274B8">
            <w:pPr>
              <w:widowControl w:val="0"/>
              <w:spacing w:after="0" w:line="240" w:lineRule="auto"/>
              <w:rPr>
                <w:rFonts w:ascii="Garamond" w:hAnsi="Garamond"/>
                <w:sz w:val="18"/>
                <w:szCs w:val="18"/>
              </w:rPr>
            </w:pPr>
          </w:p>
          <w:p w14:paraId="415BC9B6"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PPL/IR(H) </w:t>
            </w:r>
          </w:p>
        </w:tc>
        <w:tc>
          <w:tcPr>
            <w:tcW w:w="855" w:type="pct"/>
            <w:tcBorders>
              <w:top w:val="single" w:sz="4" w:space="0" w:color="000000"/>
              <w:left w:val="single" w:sz="4" w:space="0" w:color="000000"/>
              <w:bottom w:val="single" w:sz="4" w:space="0" w:color="000000"/>
              <w:right w:val="single" w:sz="4" w:space="0" w:color="000000"/>
            </w:tcBorders>
          </w:tcPr>
          <w:p w14:paraId="79561152"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75E37E8E" w14:textId="77777777" w:rsidR="00D34251" w:rsidRPr="00F3025F" w:rsidRDefault="00D34251" w:rsidP="006274B8">
            <w:pPr>
              <w:widowControl w:val="0"/>
              <w:tabs>
                <w:tab w:val="center" w:pos="655"/>
                <w:tab w:val="right" w:pos="1513"/>
              </w:tabs>
              <w:spacing w:after="0" w:line="240" w:lineRule="auto"/>
              <w:rPr>
                <w:rFonts w:ascii="Garamond" w:hAnsi="Garamond"/>
                <w:sz w:val="18"/>
                <w:szCs w:val="18"/>
              </w:rPr>
            </w:pPr>
            <w:r w:rsidRPr="00F3025F">
              <w:rPr>
                <w:rFonts w:ascii="Garamond" w:hAnsi="Garamond"/>
                <w:sz w:val="18"/>
                <w:szCs w:val="18"/>
              </w:rPr>
              <w:t xml:space="preserve">≥ </w:t>
            </w:r>
            <w:r w:rsidRPr="00F3025F">
              <w:rPr>
                <w:rFonts w:ascii="Garamond" w:hAnsi="Garamond"/>
                <w:sz w:val="18"/>
                <w:szCs w:val="18"/>
              </w:rPr>
              <w:tab/>
              <w:t xml:space="preserve">75 në </w:t>
            </w:r>
          </w:p>
          <w:p w14:paraId="337B12E2" w14:textId="23CB40D5"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përputhje me</w:t>
            </w:r>
            <w:r w:rsidR="00F2789A" w:rsidRPr="00F3025F">
              <w:rPr>
                <w:rFonts w:ascii="Garamond" w:hAnsi="Garamond"/>
                <w:sz w:val="18"/>
                <w:szCs w:val="18"/>
              </w:rPr>
              <w:t xml:space="preserve"> </w:t>
            </w:r>
          </w:p>
          <w:p w14:paraId="13904757"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IFR </w:t>
            </w:r>
          </w:p>
        </w:tc>
        <w:tc>
          <w:tcPr>
            <w:tcW w:w="984" w:type="pct"/>
            <w:tcBorders>
              <w:top w:val="single" w:sz="4" w:space="0" w:color="000000"/>
              <w:left w:val="single" w:sz="4" w:space="0" w:color="000000"/>
              <w:bottom w:val="single" w:sz="4" w:space="0" w:color="000000"/>
              <w:right w:val="single" w:sz="4" w:space="0" w:color="000000"/>
            </w:tcBorders>
          </w:tcPr>
          <w:p w14:paraId="210D82EA"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b/>
                <w:color w:val="4F81BD"/>
                <w:sz w:val="18"/>
                <w:szCs w:val="18"/>
              </w:rPr>
              <w:t xml:space="preserve"> </w:t>
            </w:r>
          </w:p>
          <w:p w14:paraId="1E64083A" w14:textId="5BA582D6"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Kategorizimin për natën; nëse privilegjet nuk janë të përfshirë</w:t>
            </w:r>
            <w:r w:rsidR="00F2789A" w:rsidRPr="00F3025F">
              <w:rPr>
                <w:rFonts w:ascii="Garamond" w:hAnsi="Garamond"/>
                <w:sz w:val="18"/>
                <w:szCs w:val="18"/>
              </w:rPr>
              <w:t xml:space="preserve"> në </w:t>
            </w:r>
            <w:r w:rsidRPr="00F3025F">
              <w:rPr>
                <w:rFonts w:ascii="Garamond" w:hAnsi="Garamond"/>
                <w:sz w:val="18"/>
                <w:szCs w:val="18"/>
              </w:rPr>
              <w:t xml:space="preserve">kategorizimin për </w:t>
            </w:r>
            <w:r w:rsidR="00BE3EB0" w:rsidRPr="00F3025F">
              <w:rPr>
                <w:rFonts w:ascii="Garamond" w:hAnsi="Garamond"/>
                <w:sz w:val="18"/>
                <w:szCs w:val="18"/>
              </w:rPr>
              <w:t xml:space="preserve">instrumente </w:t>
            </w:r>
          </w:p>
        </w:tc>
        <w:tc>
          <w:tcPr>
            <w:tcW w:w="845" w:type="pct"/>
            <w:tcBorders>
              <w:top w:val="single" w:sz="4" w:space="0" w:color="000000"/>
              <w:left w:val="single" w:sz="4" w:space="0" w:color="000000"/>
              <w:bottom w:val="single" w:sz="4" w:space="0" w:color="000000"/>
              <w:right w:val="single" w:sz="4" w:space="0" w:color="000000"/>
            </w:tcBorders>
          </w:tcPr>
          <w:p w14:paraId="7E9C5BE7"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4F7EAE05"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PPL/IR(H) (IR I kufizuar si PPL) </w:t>
            </w:r>
          </w:p>
        </w:tc>
        <w:tc>
          <w:tcPr>
            <w:tcW w:w="950" w:type="pct"/>
            <w:tcBorders>
              <w:top w:val="single" w:sz="4" w:space="0" w:color="000000"/>
              <w:left w:val="single" w:sz="4" w:space="0" w:color="000000"/>
              <w:bottom w:val="single" w:sz="4" w:space="0" w:color="000000"/>
              <w:right w:val="single" w:sz="4" w:space="0" w:color="000000"/>
            </w:tcBorders>
          </w:tcPr>
          <w:p w14:paraId="49E6CE75"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368B33C6" w14:textId="4137F4F1"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Të </w:t>
            </w:r>
            <w:r w:rsidR="00B61D1A" w:rsidRPr="00F3025F">
              <w:rPr>
                <w:rFonts w:ascii="Garamond" w:hAnsi="Garamond"/>
                <w:sz w:val="18"/>
                <w:szCs w:val="18"/>
              </w:rPr>
              <w:t>demonstrojë</w:t>
            </w:r>
            <w:r w:rsidRPr="00F3025F">
              <w:rPr>
                <w:rFonts w:ascii="Garamond" w:hAnsi="Garamond"/>
                <w:sz w:val="18"/>
                <w:szCs w:val="18"/>
              </w:rPr>
              <w:t xml:space="preserve"> njohuri t</w:t>
            </w:r>
            <w:r w:rsidR="0024035A" w:rsidRPr="00F3025F">
              <w:rPr>
                <w:rFonts w:ascii="Garamond" w:hAnsi="Garamond"/>
                <w:sz w:val="18"/>
                <w:szCs w:val="18"/>
              </w:rPr>
              <w:t>ë</w:t>
            </w:r>
            <w:r w:rsidRPr="00F3025F">
              <w:rPr>
                <w:rFonts w:ascii="Garamond" w:hAnsi="Garamond"/>
                <w:sz w:val="18"/>
                <w:szCs w:val="18"/>
              </w:rPr>
              <w:t xml:space="preserve"> </w:t>
            </w:r>
          </w:p>
          <w:p w14:paraId="154E0188" w14:textId="5E140EB9" w:rsidR="00D34251" w:rsidRPr="00F3025F" w:rsidRDefault="00940902" w:rsidP="006274B8">
            <w:pPr>
              <w:widowControl w:val="0"/>
              <w:spacing w:after="0" w:line="240" w:lineRule="auto"/>
              <w:rPr>
                <w:rFonts w:ascii="Garamond" w:hAnsi="Garamond"/>
                <w:sz w:val="18"/>
                <w:szCs w:val="18"/>
              </w:rPr>
            </w:pPr>
            <w:r w:rsidRPr="00F3025F">
              <w:rPr>
                <w:rFonts w:ascii="Garamond" w:hAnsi="Garamond"/>
                <w:sz w:val="18"/>
                <w:szCs w:val="18"/>
              </w:rPr>
              <w:t>performancës</w:t>
            </w:r>
            <w:r w:rsidR="00D34251" w:rsidRPr="00F3025F">
              <w:rPr>
                <w:rFonts w:ascii="Garamond" w:hAnsi="Garamond"/>
                <w:sz w:val="18"/>
                <w:szCs w:val="18"/>
              </w:rPr>
              <w:t xml:space="preserve"> së fluturimit dhe planifikimit</w:t>
            </w:r>
            <w:r w:rsidR="00C758B1" w:rsidRPr="00F3025F">
              <w:rPr>
                <w:rFonts w:ascii="Garamond" w:hAnsi="Garamond"/>
                <w:sz w:val="18"/>
                <w:szCs w:val="18"/>
              </w:rPr>
              <w:t xml:space="preserve"> siç </w:t>
            </w:r>
            <w:r w:rsidR="00622017" w:rsidRPr="00F3025F">
              <w:rPr>
                <w:rFonts w:ascii="Garamond" w:hAnsi="Garamond"/>
                <w:sz w:val="18"/>
                <w:szCs w:val="18"/>
              </w:rPr>
              <w:t>kërkohe</w:t>
            </w:r>
            <w:r w:rsidR="00AA1337" w:rsidRPr="00F3025F">
              <w:rPr>
                <w:rFonts w:ascii="Garamond" w:hAnsi="Garamond"/>
                <w:sz w:val="18"/>
                <w:szCs w:val="18"/>
              </w:rPr>
              <w:t>t</w:t>
            </w:r>
            <w:r w:rsidR="00D34251" w:rsidRPr="00F3025F">
              <w:rPr>
                <w:rFonts w:ascii="Garamond" w:hAnsi="Garamond"/>
                <w:sz w:val="18"/>
                <w:szCs w:val="18"/>
              </w:rPr>
              <w:t xml:space="preserve"> në </w:t>
            </w:r>
          </w:p>
          <w:p w14:paraId="6C9D86A2"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FCL.615(b) </w:t>
            </w:r>
          </w:p>
        </w:tc>
        <w:tc>
          <w:tcPr>
            <w:tcW w:w="522" w:type="pct"/>
            <w:tcBorders>
              <w:top w:val="single" w:sz="4" w:space="0" w:color="000000"/>
              <w:left w:val="single" w:sz="4" w:space="0" w:color="000000"/>
              <w:bottom w:val="single" w:sz="4" w:space="0" w:color="000000"/>
              <w:right w:val="single" w:sz="4" w:space="0" w:color="000000"/>
            </w:tcBorders>
          </w:tcPr>
          <w:p w14:paraId="7242F8F3"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0E55651C"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(o) </w:t>
            </w:r>
          </w:p>
        </w:tc>
      </w:tr>
      <w:tr w:rsidR="00D34251" w:rsidRPr="00F3025F" w14:paraId="56A0CF9F" w14:textId="77777777" w:rsidTr="006274B8">
        <w:trPr>
          <w:trHeight w:val="826"/>
          <w:jc w:val="center"/>
        </w:trPr>
        <w:tc>
          <w:tcPr>
            <w:tcW w:w="844" w:type="pct"/>
            <w:tcBorders>
              <w:top w:val="single" w:sz="4" w:space="0" w:color="000000"/>
              <w:left w:val="single" w:sz="4" w:space="0" w:color="000000"/>
              <w:bottom w:val="single" w:sz="4" w:space="0" w:color="000000"/>
              <w:right w:val="single" w:sz="4" w:space="0" w:color="000000"/>
            </w:tcBorders>
          </w:tcPr>
          <w:p w14:paraId="1D42892E"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1C957A90"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PPL(H) </w:t>
            </w:r>
          </w:p>
        </w:tc>
        <w:tc>
          <w:tcPr>
            <w:tcW w:w="855" w:type="pct"/>
            <w:tcBorders>
              <w:top w:val="single" w:sz="4" w:space="0" w:color="000000"/>
              <w:left w:val="single" w:sz="4" w:space="0" w:color="000000"/>
              <w:bottom w:val="single" w:sz="4" w:space="0" w:color="000000"/>
              <w:right w:val="single" w:sz="4" w:space="0" w:color="000000"/>
            </w:tcBorders>
          </w:tcPr>
          <w:p w14:paraId="2D8B996A"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5F894CB3"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75 në helikopterë </w:t>
            </w:r>
          </w:p>
        </w:tc>
        <w:tc>
          <w:tcPr>
            <w:tcW w:w="984" w:type="pct"/>
            <w:tcBorders>
              <w:top w:val="single" w:sz="4" w:space="0" w:color="000000"/>
              <w:left w:val="single" w:sz="4" w:space="0" w:color="000000"/>
              <w:bottom w:val="single" w:sz="4" w:space="0" w:color="000000"/>
              <w:right w:val="single" w:sz="4" w:space="0" w:color="000000"/>
            </w:tcBorders>
          </w:tcPr>
          <w:p w14:paraId="31505D06" w14:textId="0C5F9D6E"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Të </w:t>
            </w:r>
            <w:r w:rsidR="00B61D1A" w:rsidRPr="00F3025F">
              <w:rPr>
                <w:rFonts w:ascii="Garamond" w:hAnsi="Garamond"/>
                <w:sz w:val="18"/>
                <w:szCs w:val="18"/>
              </w:rPr>
              <w:t>demonstrojë</w:t>
            </w:r>
            <w:r w:rsidRPr="00F3025F">
              <w:rPr>
                <w:rFonts w:ascii="Garamond" w:hAnsi="Garamond"/>
                <w:sz w:val="18"/>
                <w:szCs w:val="18"/>
              </w:rPr>
              <w:t xml:space="preserve"> përdorimin e ndihmës së radio- lundrimit. </w:t>
            </w:r>
          </w:p>
        </w:tc>
        <w:tc>
          <w:tcPr>
            <w:tcW w:w="845" w:type="pct"/>
            <w:tcBorders>
              <w:top w:val="single" w:sz="4" w:space="0" w:color="000000"/>
              <w:left w:val="single" w:sz="4" w:space="0" w:color="000000"/>
              <w:bottom w:val="single" w:sz="4" w:space="0" w:color="000000"/>
              <w:right w:val="single" w:sz="4" w:space="0" w:color="000000"/>
            </w:tcBorders>
          </w:tcPr>
          <w:p w14:paraId="730D7B87"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6748EDC4"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PPL (H) </w:t>
            </w:r>
          </w:p>
        </w:tc>
        <w:tc>
          <w:tcPr>
            <w:tcW w:w="950" w:type="pct"/>
            <w:tcBorders>
              <w:top w:val="single" w:sz="4" w:space="0" w:color="000000"/>
              <w:left w:val="single" w:sz="4" w:space="0" w:color="000000"/>
              <w:bottom w:val="single" w:sz="4" w:space="0" w:color="000000"/>
              <w:right w:val="single" w:sz="4" w:space="0" w:color="000000"/>
            </w:tcBorders>
          </w:tcPr>
          <w:p w14:paraId="73D65EA1"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tc>
        <w:tc>
          <w:tcPr>
            <w:tcW w:w="522" w:type="pct"/>
            <w:tcBorders>
              <w:top w:val="single" w:sz="4" w:space="0" w:color="000000"/>
              <w:left w:val="single" w:sz="4" w:space="0" w:color="000000"/>
              <w:bottom w:val="single" w:sz="4" w:space="0" w:color="000000"/>
              <w:right w:val="single" w:sz="4" w:space="0" w:color="000000"/>
            </w:tcBorders>
          </w:tcPr>
          <w:p w14:paraId="01F92BF2"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 </w:t>
            </w:r>
          </w:p>
          <w:p w14:paraId="4F17944B" w14:textId="77777777" w:rsidR="00D34251" w:rsidRPr="00F3025F" w:rsidRDefault="00D34251" w:rsidP="006274B8">
            <w:pPr>
              <w:widowControl w:val="0"/>
              <w:spacing w:after="0" w:line="240" w:lineRule="auto"/>
              <w:rPr>
                <w:rFonts w:ascii="Garamond" w:hAnsi="Garamond"/>
                <w:sz w:val="18"/>
                <w:szCs w:val="18"/>
              </w:rPr>
            </w:pPr>
            <w:r w:rsidRPr="00F3025F">
              <w:rPr>
                <w:rFonts w:ascii="Garamond" w:hAnsi="Garamond"/>
                <w:sz w:val="18"/>
                <w:szCs w:val="18"/>
              </w:rPr>
              <w:t xml:space="preserve">(p) </w:t>
            </w:r>
          </w:p>
        </w:tc>
      </w:tr>
    </w:tbl>
    <w:p w14:paraId="7249F773" w14:textId="77777777" w:rsidR="00D34251" w:rsidRPr="00F3025F" w:rsidRDefault="00D34251" w:rsidP="00D34251">
      <w:pPr>
        <w:widowControl w:val="0"/>
        <w:spacing w:after="0" w:line="240" w:lineRule="auto"/>
        <w:ind w:firstLine="284"/>
        <w:rPr>
          <w:rFonts w:ascii="Garamond" w:hAnsi="Garamond"/>
          <w:szCs w:val="24"/>
        </w:rPr>
      </w:pPr>
      <w:r w:rsidRPr="00F3025F">
        <w:rPr>
          <w:rFonts w:ascii="Garamond" w:hAnsi="Garamond"/>
          <w:szCs w:val="24"/>
        </w:rPr>
        <w:t xml:space="preserve"> </w:t>
      </w:r>
    </w:p>
    <w:p w14:paraId="1AA6FE2D" w14:textId="7460A9B6" w:rsidR="00D34251" w:rsidRPr="00F3025F" w:rsidRDefault="00D34251" w:rsidP="008322CE">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r w:rsidR="00581832" w:rsidRPr="00F3025F">
        <w:rPr>
          <w:rFonts w:ascii="Garamond" w:hAnsi="Garamond"/>
          <w:sz w:val="24"/>
          <w:szCs w:val="24"/>
        </w:rPr>
        <w:t>Mbajtës</w:t>
      </w:r>
      <w:r w:rsidRPr="00F3025F">
        <w:rPr>
          <w:rFonts w:ascii="Garamond" w:hAnsi="Garamond"/>
          <w:sz w:val="24"/>
          <w:szCs w:val="24"/>
        </w:rPr>
        <w:t>ve t</w:t>
      </w:r>
      <w:r w:rsidR="006210C4" w:rsidRPr="00F3025F">
        <w:rPr>
          <w:rFonts w:ascii="Garamond" w:hAnsi="Garamond"/>
          <w:sz w:val="24"/>
          <w:szCs w:val="24"/>
        </w:rPr>
        <w:t>ë</w:t>
      </w:r>
      <w:r w:rsidRPr="00F3025F">
        <w:rPr>
          <w:rFonts w:ascii="Garamond" w:hAnsi="Garamond"/>
          <w:sz w:val="24"/>
          <w:szCs w:val="24"/>
        </w:rPr>
        <w:t xml:space="preserve"> CPL që ndërkohë </w:t>
      </w:r>
      <w:r w:rsidR="00227F3B" w:rsidRPr="00F3025F">
        <w:rPr>
          <w:rFonts w:ascii="Garamond" w:hAnsi="Garamond"/>
          <w:sz w:val="24"/>
          <w:szCs w:val="24"/>
        </w:rPr>
        <w:t>mbajnë</w:t>
      </w:r>
      <w:r w:rsidR="00B61D1A" w:rsidRPr="00F3025F">
        <w:rPr>
          <w:rFonts w:ascii="Garamond" w:hAnsi="Garamond"/>
          <w:sz w:val="24"/>
          <w:szCs w:val="24"/>
        </w:rPr>
        <w:t xml:space="preserve"> një </w:t>
      </w:r>
      <w:r w:rsidRPr="00F3025F">
        <w:rPr>
          <w:rFonts w:ascii="Garamond" w:hAnsi="Garamond"/>
          <w:sz w:val="24"/>
          <w:szCs w:val="24"/>
        </w:rPr>
        <w:t>kategorizim</w:t>
      </w:r>
      <w:r w:rsidR="00A70663" w:rsidRPr="00F3025F">
        <w:rPr>
          <w:rFonts w:ascii="Garamond" w:hAnsi="Garamond"/>
          <w:sz w:val="24"/>
          <w:szCs w:val="24"/>
        </w:rPr>
        <w:t xml:space="preserve"> të tipit </w:t>
      </w:r>
      <w:r w:rsidR="004355FA" w:rsidRPr="00F3025F">
        <w:rPr>
          <w:rFonts w:ascii="Garamond" w:hAnsi="Garamond"/>
          <w:sz w:val="24"/>
          <w:szCs w:val="24"/>
        </w:rPr>
        <w:t>për</w:t>
      </w:r>
      <w:r w:rsidR="006E505D" w:rsidRPr="00F3025F">
        <w:rPr>
          <w:rFonts w:ascii="Garamond" w:hAnsi="Garamond"/>
          <w:sz w:val="24"/>
          <w:szCs w:val="24"/>
        </w:rPr>
        <w:t xml:space="preserve"> avionë </w:t>
      </w:r>
      <w:r w:rsidR="00940902" w:rsidRPr="00F3025F">
        <w:rPr>
          <w:rFonts w:ascii="Garamond" w:hAnsi="Garamond"/>
          <w:sz w:val="24"/>
          <w:szCs w:val="24"/>
        </w:rPr>
        <w:t xml:space="preserve">më shumë </w:t>
      </w:r>
      <w:r w:rsidRPr="00F3025F">
        <w:rPr>
          <w:rFonts w:ascii="Garamond" w:hAnsi="Garamond"/>
          <w:sz w:val="24"/>
          <w:szCs w:val="24"/>
        </w:rPr>
        <w:t>pilotë nuk u</w:t>
      </w:r>
      <w:r w:rsidR="00B10575" w:rsidRPr="00F3025F">
        <w:rPr>
          <w:rFonts w:ascii="Garamond" w:hAnsi="Garamond"/>
          <w:sz w:val="24"/>
          <w:szCs w:val="24"/>
        </w:rPr>
        <w:t xml:space="preserve"> </w:t>
      </w:r>
      <w:r w:rsidR="00622017" w:rsidRPr="00F3025F">
        <w:rPr>
          <w:rFonts w:ascii="Garamond" w:hAnsi="Garamond"/>
          <w:sz w:val="24"/>
          <w:szCs w:val="24"/>
        </w:rPr>
        <w:t>kërkohe</w:t>
      </w:r>
      <w:r w:rsidR="00AA1337" w:rsidRPr="00F3025F">
        <w:rPr>
          <w:rFonts w:ascii="Garamond" w:hAnsi="Garamond"/>
          <w:sz w:val="24"/>
          <w:szCs w:val="24"/>
        </w:rPr>
        <w:t>t</w:t>
      </w:r>
      <w:r w:rsidR="00F536B0" w:rsidRPr="00F3025F">
        <w:rPr>
          <w:rFonts w:ascii="Garamond" w:hAnsi="Garamond"/>
          <w:sz w:val="24"/>
          <w:szCs w:val="24"/>
        </w:rPr>
        <w:t xml:space="preserve"> që </w:t>
      </w:r>
      <w:r w:rsidRPr="00F3025F">
        <w:rPr>
          <w:rFonts w:ascii="Garamond" w:hAnsi="Garamond"/>
          <w:sz w:val="24"/>
          <w:szCs w:val="24"/>
        </w:rPr>
        <w:t>të kalojnë</w:t>
      </w:r>
      <w:r w:rsidR="00B61D1A" w:rsidRPr="00F3025F">
        <w:rPr>
          <w:rFonts w:ascii="Garamond" w:hAnsi="Garamond"/>
          <w:sz w:val="24"/>
          <w:szCs w:val="24"/>
        </w:rPr>
        <w:t xml:space="preserve"> një </w:t>
      </w:r>
      <w:r w:rsidRPr="00F3025F">
        <w:rPr>
          <w:rFonts w:ascii="Garamond" w:hAnsi="Garamond"/>
          <w:sz w:val="24"/>
          <w:szCs w:val="24"/>
        </w:rPr>
        <w:t>testim</w:t>
      </w:r>
      <w:r w:rsidR="002F74CC" w:rsidRPr="00F3025F">
        <w:rPr>
          <w:rFonts w:ascii="Garamond" w:hAnsi="Garamond"/>
          <w:sz w:val="24"/>
          <w:szCs w:val="24"/>
        </w:rPr>
        <w:t xml:space="preserve"> të njohur</w:t>
      </w:r>
      <w:r w:rsidRPr="00F3025F">
        <w:rPr>
          <w:rFonts w:ascii="Garamond" w:hAnsi="Garamond"/>
          <w:sz w:val="24"/>
          <w:szCs w:val="24"/>
        </w:rPr>
        <w:t xml:space="preserve">ive teorike për ATPL (H) </w:t>
      </w:r>
      <w:r w:rsidR="006210C4" w:rsidRPr="00F3025F">
        <w:rPr>
          <w:rFonts w:ascii="Garamond" w:hAnsi="Garamond"/>
          <w:sz w:val="24"/>
          <w:szCs w:val="24"/>
        </w:rPr>
        <w:t>ndërk</w:t>
      </w:r>
      <w:r w:rsidRPr="00F3025F">
        <w:rPr>
          <w:rFonts w:ascii="Garamond" w:hAnsi="Garamond"/>
          <w:sz w:val="24"/>
          <w:szCs w:val="24"/>
        </w:rPr>
        <w:t>ohë që ata vazhd</w:t>
      </w:r>
      <w:r w:rsidR="00DB6BB4" w:rsidRPr="00F3025F">
        <w:rPr>
          <w:rFonts w:ascii="Garamond" w:hAnsi="Garamond"/>
          <w:sz w:val="24"/>
          <w:szCs w:val="24"/>
        </w:rPr>
        <w:t>ojnë</w:t>
      </w:r>
      <w:r w:rsidR="00204AB0" w:rsidRPr="00F3025F">
        <w:rPr>
          <w:rFonts w:ascii="Garamond" w:hAnsi="Garamond"/>
          <w:sz w:val="24"/>
          <w:szCs w:val="24"/>
        </w:rPr>
        <w:t xml:space="preserve"> të opero</w:t>
      </w:r>
      <w:r w:rsidR="00D77614" w:rsidRPr="00F3025F">
        <w:rPr>
          <w:rFonts w:ascii="Garamond" w:hAnsi="Garamond"/>
          <w:sz w:val="24"/>
          <w:szCs w:val="24"/>
        </w:rPr>
        <w:t>jnë</w:t>
      </w:r>
      <w:r w:rsidR="00F2789A" w:rsidRPr="00F3025F">
        <w:rPr>
          <w:rFonts w:ascii="Garamond" w:hAnsi="Garamond"/>
          <w:sz w:val="24"/>
          <w:szCs w:val="24"/>
        </w:rPr>
        <w:t xml:space="preserve"> në</w:t>
      </w:r>
      <w:r w:rsidR="006E505D" w:rsidRPr="00F3025F">
        <w:rPr>
          <w:rFonts w:ascii="Garamond" w:hAnsi="Garamond"/>
          <w:sz w:val="24"/>
          <w:szCs w:val="24"/>
        </w:rPr>
        <w:t xml:space="preserve"> të njëjt</w:t>
      </w:r>
      <w:r w:rsidRPr="00F3025F">
        <w:rPr>
          <w:rFonts w:ascii="Garamond" w:hAnsi="Garamond"/>
          <w:sz w:val="24"/>
          <w:szCs w:val="24"/>
        </w:rPr>
        <w:t>in tip avioni, por nuk do t</w:t>
      </w:r>
      <w:r w:rsidR="00FD54A7" w:rsidRPr="00F3025F">
        <w:rPr>
          <w:rFonts w:ascii="Garamond" w:hAnsi="Garamond"/>
          <w:sz w:val="24"/>
          <w:szCs w:val="24"/>
        </w:rPr>
        <w:t>’</w:t>
      </w:r>
      <w:r w:rsidRPr="00F3025F">
        <w:rPr>
          <w:rFonts w:ascii="Garamond" w:hAnsi="Garamond"/>
          <w:sz w:val="24"/>
          <w:szCs w:val="24"/>
        </w:rPr>
        <w:t>u jepen kredite në ATPL</w:t>
      </w:r>
      <w:r w:rsidR="00F2789A" w:rsidRPr="00F3025F">
        <w:rPr>
          <w:rFonts w:ascii="Garamond" w:hAnsi="Garamond"/>
          <w:sz w:val="24"/>
          <w:szCs w:val="24"/>
        </w:rPr>
        <w:t xml:space="preserve"> </w:t>
      </w:r>
      <w:r w:rsidRPr="00F3025F">
        <w:rPr>
          <w:rFonts w:ascii="Garamond" w:hAnsi="Garamond"/>
          <w:sz w:val="24"/>
          <w:szCs w:val="24"/>
        </w:rPr>
        <w:t>teori për</w:t>
      </w:r>
      <w:r w:rsidR="00B61D1A" w:rsidRPr="00F3025F">
        <w:rPr>
          <w:rFonts w:ascii="Garamond" w:hAnsi="Garamond"/>
          <w:sz w:val="24"/>
          <w:szCs w:val="24"/>
        </w:rPr>
        <w:t xml:space="preserve"> një </w:t>
      </w:r>
      <w:r w:rsidR="00C01AF8" w:rsidRPr="00F3025F">
        <w:rPr>
          <w:rFonts w:ascii="Garamond" w:hAnsi="Garamond"/>
          <w:sz w:val="24"/>
          <w:szCs w:val="24"/>
        </w:rPr>
        <w:t>licenc</w:t>
      </w:r>
      <w:r w:rsidRPr="00F3025F">
        <w:rPr>
          <w:rFonts w:ascii="Garamond" w:hAnsi="Garamond"/>
          <w:sz w:val="24"/>
          <w:szCs w:val="24"/>
        </w:rPr>
        <w:t xml:space="preserve">ë </w:t>
      </w:r>
      <w:r w:rsidR="00204AB0" w:rsidRPr="00F3025F">
        <w:rPr>
          <w:rFonts w:ascii="Garamond" w:hAnsi="Garamond"/>
          <w:sz w:val="24"/>
          <w:szCs w:val="24"/>
        </w:rPr>
        <w:t xml:space="preserve">pjesa </w:t>
      </w:r>
      <w:r w:rsidRPr="00F3025F">
        <w:rPr>
          <w:rFonts w:ascii="Garamond" w:hAnsi="Garamond"/>
          <w:sz w:val="24"/>
          <w:szCs w:val="24"/>
        </w:rPr>
        <w:t>FCL</w:t>
      </w:r>
      <w:r w:rsidR="005418F0" w:rsidRPr="00F3025F">
        <w:rPr>
          <w:rFonts w:ascii="Garamond" w:hAnsi="Garamond"/>
          <w:sz w:val="24"/>
          <w:szCs w:val="24"/>
        </w:rPr>
        <w:t xml:space="preserve">. Nëse </w:t>
      </w:r>
      <w:r w:rsidRPr="00F3025F">
        <w:rPr>
          <w:rFonts w:ascii="Garamond" w:hAnsi="Garamond"/>
          <w:sz w:val="24"/>
          <w:szCs w:val="24"/>
        </w:rPr>
        <w:t>ata</w:t>
      </w:r>
      <w:r w:rsidR="00B10575" w:rsidRPr="00F3025F">
        <w:rPr>
          <w:rFonts w:ascii="Garamond" w:hAnsi="Garamond"/>
          <w:sz w:val="24"/>
          <w:szCs w:val="24"/>
        </w:rPr>
        <w:t xml:space="preserve"> </w:t>
      </w:r>
      <w:r w:rsidR="00C01AF8" w:rsidRPr="00F3025F">
        <w:rPr>
          <w:rFonts w:ascii="Garamond" w:hAnsi="Garamond"/>
          <w:sz w:val="24"/>
          <w:szCs w:val="24"/>
        </w:rPr>
        <w:t>kërkojnë</w:t>
      </w:r>
      <w:r w:rsidR="00B61D1A" w:rsidRPr="00F3025F">
        <w:rPr>
          <w:rFonts w:ascii="Garamond" w:hAnsi="Garamond"/>
          <w:sz w:val="24"/>
          <w:szCs w:val="24"/>
        </w:rPr>
        <w:t xml:space="preserve"> një </w:t>
      </w:r>
      <w:r w:rsidRPr="00F3025F">
        <w:rPr>
          <w:rFonts w:ascii="Garamond" w:hAnsi="Garamond"/>
          <w:sz w:val="24"/>
          <w:szCs w:val="24"/>
        </w:rPr>
        <w:t xml:space="preserve">kategorizim </w:t>
      </w:r>
      <w:r w:rsidR="00940902" w:rsidRPr="00F3025F">
        <w:rPr>
          <w:rFonts w:ascii="Garamond" w:hAnsi="Garamond"/>
          <w:sz w:val="24"/>
          <w:szCs w:val="24"/>
        </w:rPr>
        <w:t>tjetër</w:t>
      </w:r>
      <w:r w:rsidR="00A70663" w:rsidRPr="00F3025F">
        <w:rPr>
          <w:rFonts w:ascii="Garamond" w:hAnsi="Garamond"/>
          <w:sz w:val="24"/>
          <w:szCs w:val="24"/>
        </w:rPr>
        <w:t xml:space="preserve"> të tipit </w:t>
      </w:r>
      <w:r w:rsidRPr="00F3025F">
        <w:rPr>
          <w:rFonts w:ascii="Garamond" w:hAnsi="Garamond"/>
          <w:sz w:val="24"/>
          <w:szCs w:val="24"/>
        </w:rPr>
        <w:t>për</w:t>
      </w:r>
      <w:r w:rsidR="00B61D1A" w:rsidRPr="00F3025F">
        <w:rPr>
          <w:rFonts w:ascii="Garamond" w:hAnsi="Garamond"/>
          <w:sz w:val="24"/>
          <w:szCs w:val="24"/>
        </w:rPr>
        <w:t xml:space="preserve"> një </w:t>
      </w:r>
      <w:r w:rsidRPr="00F3025F">
        <w:rPr>
          <w:rFonts w:ascii="Garamond" w:hAnsi="Garamond"/>
          <w:sz w:val="24"/>
          <w:szCs w:val="24"/>
        </w:rPr>
        <w:t xml:space="preserve">helikopter të </w:t>
      </w:r>
      <w:r w:rsidR="008A750D" w:rsidRPr="00F3025F">
        <w:rPr>
          <w:rFonts w:ascii="Garamond" w:hAnsi="Garamond"/>
          <w:sz w:val="24"/>
          <w:szCs w:val="24"/>
        </w:rPr>
        <w:t>ndryshëm</w:t>
      </w:r>
      <w:r w:rsidRPr="00F3025F">
        <w:rPr>
          <w:rFonts w:ascii="Garamond" w:hAnsi="Garamond"/>
          <w:sz w:val="24"/>
          <w:szCs w:val="24"/>
        </w:rPr>
        <w:t xml:space="preserve"> me shumë pilot, ata</w:t>
      </w:r>
      <w:r w:rsidR="006E6772" w:rsidRPr="00F3025F">
        <w:rPr>
          <w:rFonts w:ascii="Garamond" w:hAnsi="Garamond"/>
          <w:sz w:val="24"/>
          <w:szCs w:val="24"/>
        </w:rPr>
        <w:t xml:space="preserve"> duhet të </w:t>
      </w:r>
      <w:r w:rsidRPr="00F3025F">
        <w:rPr>
          <w:rFonts w:ascii="Garamond" w:hAnsi="Garamond"/>
          <w:sz w:val="24"/>
          <w:szCs w:val="24"/>
        </w:rPr>
        <w:t>përputhen me</w:t>
      </w:r>
      <w:r w:rsidR="00F2789A" w:rsidRPr="00F3025F">
        <w:rPr>
          <w:rFonts w:ascii="Garamond" w:hAnsi="Garamond"/>
          <w:sz w:val="24"/>
          <w:szCs w:val="24"/>
        </w:rPr>
        <w:t xml:space="preserve"> </w:t>
      </w:r>
      <w:r w:rsidR="000D187A" w:rsidRPr="00F3025F">
        <w:rPr>
          <w:rFonts w:ascii="Garamond" w:hAnsi="Garamond"/>
          <w:sz w:val="24"/>
          <w:szCs w:val="24"/>
        </w:rPr>
        <w:t>kërkes</w:t>
      </w:r>
      <w:r w:rsidRPr="00F3025F">
        <w:rPr>
          <w:rFonts w:ascii="Garamond" w:hAnsi="Garamond"/>
          <w:sz w:val="24"/>
          <w:szCs w:val="24"/>
        </w:rPr>
        <w:t>at e kolonës (3), rreshti (h)(i</w:t>
      </w:r>
      <w:r w:rsidR="0062278D" w:rsidRPr="00F3025F">
        <w:rPr>
          <w:rFonts w:ascii="Garamond" w:hAnsi="Garamond"/>
          <w:sz w:val="24"/>
          <w:szCs w:val="24"/>
        </w:rPr>
        <w:t xml:space="preserve">) të </w:t>
      </w:r>
      <w:r w:rsidR="006210C4" w:rsidRPr="00F3025F">
        <w:rPr>
          <w:rFonts w:ascii="Garamond" w:hAnsi="Garamond"/>
          <w:sz w:val="24"/>
          <w:szCs w:val="24"/>
        </w:rPr>
        <w:t>tab</w:t>
      </w:r>
      <w:r w:rsidR="0038604F" w:rsidRPr="00F3025F">
        <w:rPr>
          <w:rFonts w:ascii="Garamond" w:hAnsi="Garamond"/>
          <w:sz w:val="24"/>
          <w:szCs w:val="24"/>
        </w:rPr>
        <w:t>e</w:t>
      </w:r>
      <w:r w:rsidR="006210C4" w:rsidRPr="00F3025F">
        <w:rPr>
          <w:rFonts w:ascii="Garamond" w:hAnsi="Garamond"/>
          <w:sz w:val="24"/>
          <w:szCs w:val="24"/>
        </w:rPr>
        <w:t>lës</w:t>
      </w:r>
      <w:r w:rsidRPr="00F3025F">
        <w:rPr>
          <w:rFonts w:ascii="Garamond" w:hAnsi="Garamond"/>
          <w:sz w:val="24"/>
          <w:szCs w:val="24"/>
        </w:rPr>
        <w:t xml:space="preserve"> së mësipërme. </w:t>
      </w:r>
    </w:p>
    <w:p w14:paraId="1371C085" w14:textId="4A89795A" w:rsidR="00D34251" w:rsidRPr="00F3025F" w:rsidRDefault="00D34251" w:rsidP="008322CE">
      <w:pPr>
        <w:widowControl w:val="0"/>
        <w:spacing w:after="0" w:line="240" w:lineRule="auto"/>
        <w:ind w:firstLine="284"/>
        <w:jc w:val="both"/>
        <w:rPr>
          <w:rFonts w:ascii="Garamond" w:hAnsi="Garamond"/>
          <w:sz w:val="24"/>
          <w:szCs w:val="24"/>
        </w:rPr>
      </w:pPr>
      <w:r w:rsidRPr="00F3025F">
        <w:rPr>
          <w:rFonts w:ascii="Garamond" w:hAnsi="Garamond"/>
          <w:b/>
          <w:sz w:val="24"/>
          <w:szCs w:val="24"/>
        </w:rPr>
        <w:t>2.</w:t>
      </w:r>
      <w:r w:rsidR="00B61D1A" w:rsidRPr="00F3025F">
        <w:rPr>
          <w:rFonts w:ascii="Garamond" w:hAnsi="Garamond"/>
          <w:b/>
          <w:sz w:val="24"/>
          <w:szCs w:val="24"/>
        </w:rPr>
        <w:t xml:space="preserve"> </w:t>
      </w:r>
      <w:r w:rsidR="00204AB0" w:rsidRPr="00F3025F">
        <w:rPr>
          <w:rFonts w:ascii="Garamond" w:hAnsi="Garamond"/>
          <w:b/>
          <w:sz w:val="24"/>
          <w:szCs w:val="24"/>
        </w:rPr>
        <w:t>C</w:t>
      </w:r>
      <w:r w:rsidR="00B61D1A" w:rsidRPr="00F3025F">
        <w:rPr>
          <w:rFonts w:ascii="Garamond" w:hAnsi="Garamond"/>
          <w:b/>
          <w:sz w:val="24"/>
          <w:szCs w:val="24"/>
        </w:rPr>
        <w:t>ertif</w:t>
      </w:r>
      <w:r w:rsidRPr="00F3025F">
        <w:rPr>
          <w:rFonts w:ascii="Garamond" w:hAnsi="Garamond"/>
          <w:b/>
          <w:sz w:val="24"/>
          <w:szCs w:val="24"/>
        </w:rPr>
        <w:t xml:space="preserve">ikata e </w:t>
      </w:r>
      <w:r w:rsidR="00204AB0" w:rsidRPr="00F3025F">
        <w:rPr>
          <w:rFonts w:ascii="Garamond" w:hAnsi="Garamond"/>
          <w:b/>
          <w:sz w:val="24"/>
          <w:szCs w:val="24"/>
        </w:rPr>
        <w:t>i</w:t>
      </w:r>
      <w:r w:rsidRPr="00F3025F">
        <w:rPr>
          <w:rFonts w:ascii="Garamond" w:hAnsi="Garamond"/>
          <w:b/>
          <w:sz w:val="24"/>
          <w:szCs w:val="24"/>
        </w:rPr>
        <w:t>nstrukt</w:t>
      </w:r>
      <w:r w:rsidR="00877448" w:rsidRPr="00F3025F">
        <w:rPr>
          <w:rFonts w:ascii="Garamond" w:hAnsi="Garamond"/>
          <w:b/>
          <w:sz w:val="24"/>
          <w:szCs w:val="24"/>
        </w:rPr>
        <w:t>orëve</w:t>
      </w:r>
      <w:r w:rsidRPr="00F3025F">
        <w:rPr>
          <w:rFonts w:ascii="Garamond" w:hAnsi="Garamond"/>
          <w:b/>
          <w:sz w:val="24"/>
          <w:szCs w:val="24"/>
        </w:rPr>
        <w:t xml:space="preserve"> </w:t>
      </w:r>
    </w:p>
    <w:p w14:paraId="0DF35C53" w14:textId="55CF3CFB" w:rsidR="00D34251" w:rsidRPr="00F3025F" w:rsidRDefault="00D34251" w:rsidP="008322CE">
      <w:pPr>
        <w:widowControl w:val="0"/>
        <w:spacing w:after="0" w:line="240" w:lineRule="auto"/>
        <w:ind w:firstLine="284"/>
        <w:jc w:val="both"/>
        <w:rPr>
          <w:rFonts w:ascii="Garamond" w:hAnsi="Garamond"/>
          <w:sz w:val="24"/>
          <w:szCs w:val="24"/>
        </w:rPr>
      </w:pPr>
      <w:r w:rsidRPr="00F3025F">
        <w:rPr>
          <w:rFonts w:ascii="Garamond" w:eastAsia="Calibri" w:hAnsi="Garamond"/>
          <w:noProof/>
          <w:sz w:val="24"/>
          <w:szCs w:val="24"/>
          <w:lang w:val="en-US"/>
        </w:rPr>
        <mc:AlternateContent>
          <mc:Choice Requires="wpg">
            <w:drawing>
              <wp:anchor distT="0" distB="0" distL="114300" distR="114300" simplePos="0" relativeHeight="251658241" behindDoc="0" locked="0" layoutInCell="1" allowOverlap="1" wp14:anchorId="415D66F8" wp14:editId="7BE8F0B3">
                <wp:simplePos x="0" y="0"/>
                <wp:positionH relativeFrom="page">
                  <wp:posOffset>1799590</wp:posOffset>
                </wp:positionH>
                <wp:positionV relativeFrom="page">
                  <wp:posOffset>668020</wp:posOffset>
                </wp:positionV>
                <wp:extent cx="1905" cy="1905"/>
                <wp:effectExtent l="8890" t="10795" r="8255" b="6350"/>
                <wp:wrapTopAndBottom/>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05" cy="1905"/>
                          <a:chOff x="0" y="0"/>
                          <a:chExt cx="1778" cy="1778"/>
                        </a:xfrm>
                      </wpg:grpSpPr>
                      <wps:wsp>
                        <wps:cNvPr id="36" name="Shape 42010"/>
                        <wps:cNvSpPr>
                          <a:spLocks/>
                        </wps:cNvSpPr>
                        <wps:spPr bwMode="auto">
                          <a:xfrm>
                            <a:off x="0" y="0"/>
                            <a:ext cx="0" cy="0"/>
                          </a:xfrm>
                          <a:custGeom>
                            <a:avLst/>
                            <a:gdLst/>
                            <a:ahLst/>
                            <a:cxnLst>
                              <a:cxn ang="0">
                                <a:pos x="0" y="0"/>
                              </a:cxn>
                              <a:cxn ang="0">
                                <a:pos x="0" y="0"/>
                              </a:cxn>
                            </a:cxnLst>
                            <a:rect l="0" t="0" r="0" b="0"/>
                            <a:pathLst>
                              <a:path>
                                <a:moveTo>
                                  <a:pt x="0" y="0"/>
                                </a:moveTo>
                                <a:lnTo>
                                  <a:pt x="0" y="0"/>
                                </a:lnTo>
                              </a:path>
                            </a:pathLst>
                          </a:custGeom>
                          <a:noFill/>
                          <a:ln w="1778" cap="rnd">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04FA9F" id="Group 35" o:spid="_x0000_s1026" style="position:absolute;margin-left:141.7pt;margin-top:52.6pt;width:.15pt;height:.15pt;z-index:251658241;mso-position-horizontal-relative:page;mso-position-vertical-relative:page" coordsize="1778,1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">
                <v:shape id="Shape 42010" o:spid="_x0000_s1027" style="position:absolute;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9HccMA&#10;AADbAAAADwAAAGRycy9kb3ducmV2LnhtbESPQWsCMRSE7wX/Q3hCbzVrtSqr2aUIlkIPpVbvj81z&#10;E9y8LJuoa399Iwgeh5n5hlmVvWvEmbpgPSsYjzIQxJXXlmsFu9/NywJEiMgaG8+k4EoBymLwtMJc&#10;+wv/0Hkba5EgHHJUYGJscylDZchhGPmWOHkH3zmMSXa11B1eEtw18jXLZtKh5bRgsKW1oeq4PTkF&#10;bt5Mr3/2C+fT7w/T1qf98c1ulHoe9u9LEJH6+Ajf259awWQGty/pB8j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k9HccMAAADbAAAADwAAAAAAAAAAAAAAAACYAgAAZHJzL2Rv&#10;d25yZXYueG1sUEsFBgAAAAAEAAQA9QAAAIgDAAAAAA==&#10;" path="m,l,e" filled="f" strokecolor="#2d2b2d" strokeweight=".14pt">
                  <v:stroke endcap="round"/>
                  <v:path arrowok="t" o:connecttype="custom" o:connectlocs="0,0;0,0" o:connectangles="0,0" textboxrect="0,0,0,0"/>
                </v:shape>
                <w10:wrap type="topAndBottom" anchorx="page" anchory="page"/>
              </v:group>
            </w:pict>
          </mc:Fallback>
        </mc:AlternateContent>
      </w:r>
      <w:r w:rsidRPr="00F3025F">
        <w:rPr>
          <w:rFonts w:ascii="Garamond" w:hAnsi="Garamond"/>
          <w:sz w:val="24"/>
          <w:szCs w:val="24"/>
        </w:rPr>
        <w:t>Nj</w:t>
      </w:r>
      <w:r w:rsidR="00204AB0" w:rsidRPr="00F3025F">
        <w:rPr>
          <w:rFonts w:ascii="Garamond" w:hAnsi="Garamond"/>
          <w:sz w:val="24"/>
          <w:szCs w:val="24"/>
        </w:rPr>
        <w:t>ë</w:t>
      </w:r>
      <w:r w:rsidRPr="00F3025F">
        <w:rPr>
          <w:rFonts w:ascii="Garamond" w:hAnsi="Garamond"/>
          <w:sz w:val="24"/>
          <w:szCs w:val="24"/>
        </w:rPr>
        <w:t xml:space="preserve"> certifikat</w:t>
      </w:r>
      <w:r w:rsidR="00204AB0" w:rsidRPr="00F3025F">
        <w:rPr>
          <w:rFonts w:ascii="Garamond" w:hAnsi="Garamond"/>
          <w:sz w:val="24"/>
          <w:szCs w:val="24"/>
        </w:rPr>
        <w:t>ë</w:t>
      </w:r>
      <w:r w:rsidRPr="00F3025F">
        <w:rPr>
          <w:rFonts w:ascii="Garamond" w:hAnsi="Garamond"/>
          <w:sz w:val="24"/>
          <w:szCs w:val="24"/>
        </w:rPr>
        <w:t xml:space="preserve"> instruktori e lëshuar </w:t>
      </w:r>
      <w:r w:rsidR="00434350" w:rsidRPr="00F3025F">
        <w:rPr>
          <w:rFonts w:ascii="Garamond" w:hAnsi="Garamond"/>
          <w:sz w:val="24"/>
          <w:szCs w:val="24"/>
        </w:rPr>
        <w:t xml:space="preserve">nga </w:t>
      </w:r>
      <w:r w:rsidR="002A73AC" w:rsidRPr="00F3025F">
        <w:rPr>
          <w:rFonts w:ascii="Garamond" w:hAnsi="Garamond"/>
          <w:sz w:val="24"/>
          <w:szCs w:val="24"/>
        </w:rPr>
        <w:t xml:space="preserve">AAC-ja shqiptare </w:t>
      </w:r>
      <w:r w:rsidR="00F2789A" w:rsidRPr="00F3025F">
        <w:rPr>
          <w:rFonts w:ascii="Garamond" w:hAnsi="Garamond"/>
          <w:sz w:val="24"/>
          <w:szCs w:val="24"/>
        </w:rPr>
        <w:t xml:space="preserve">në </w:t>
      </w:r>
      <w:r w:rsidRPr="00F3025F">
        <w:rPr>
          <w:rFonts w:ascii="Garamond" w:hAnsi="Garamond"/>
          <w:sz w:val="24"/>
          <w:szCs w:val="24"/>
        </w:rPr>
        <w:t>përputhje me kërkesat kombëtare duhet të konvertohet në një certifikat</w:t>
      </w:r>
      <w:r w:rsidR="00204AB0" w:rsidRPr="00F3025F">
        <w:rPr>
          <w:rFonts w:ascii="Garamond" w:hAnsi="Garamond"/>
          <w:sz w:val="24"/>
          <w:szCs w:val="24"/>
        </w:rPr>
        <w:t>ë</w:t>
      </w:r>
      <w:r w:rsidRPr="00F3025F">
        <w:rPr>
          <w:rFonts w:ascii="Garamond" w:hAnsi="Garamond"/>
          <w:sz w:val="24"/>
          <w:szCs w:val="24"/>
        </w:rPr>
        <w:t xml:space="preserve"> Part-FCL me kusht që aplikanti të përmbushë kriteret e </w:t>
      </w:r>
      <w:r w:rsidR="00D67AA9" w:rsidRPr="00F3025F">
        <w:rPr>
          <w:rFonts w:ascii="Garamond" w:hAnsi="Garamond"/>
          <w:sz w:val="24"/>
          <w:szCs w:val="24"/>
        </w:rPr>
        <w:t>mëposhtme</w:t>
      </w:r>
      <w:r w:rsidRPr="00F3025F">
        <w:rPr>
          <w:rFonts w:ascii="Garamond" w:hAnsi="Garamond"/>
          <w:sz w:val="24"/>
          <w:szCs w:val="24"/>
        </w:rPr>
        <w:t xml:space="preserve">: </w:t>
      </w:r>
    </w:p>
    <w:p w14:paraId="7C6308A3" w14:textId="77777777" w:rsidR="008322CE" w:rsidRPr="00F3025F" w:rsidRDefault="008322CE" w:rsidP="008322CE">
      <w:pPr>
        <w:widowControl w:val="0"/>
        <w:spacing w:after="0" w:line="240" w:lineRule="auto"/>
        <w:ind w:firstLine="284"/>
        <w:jc w:val="both"/>
        <w:rPr>
          <w:rFonts w:ascii="Garamond" w:hAnsi="Garamond"/>
          <w:sz w:val="24"/>
          <w:szCs w:val="24"/>
        </w:rPr>
      </w:pPr>
    </w:p>
    <w:tbl>
      <w:tblPr>
        <w:tblW w:w="5000" w:type="pct"/>
        <w:jc w:val="center"/>
        <w:tblCellMar>
          <w:top w:w="9" w:type="dxa"/>
          <w:right w:w="235" w:type="dxa"/>
        </w:tblCellMar>
        <w:tblLook w:val="04A0" w:firstRow="1" w:lastRow="0" w:firstColumn="1" w:lastColumn="0" w:noHBand="0" w:noVBand="1"/>
      </w:tblPr>
      <w:tblGrid>
        <w:gridCol w:w="2766"/>
        <w:gridCol w:w="2185"/>
        <w:gridCol w:w="1754"/>
        <w:gridCol w:w="2998"/>
      </w:tblGrid>
      <w:tr w:rsidR="00D34251" w:rsidRPr="00F3025F" w14:paraId="3AA12D6C" w14:textId="77777777" w:rsidTr="00204AB0">
        <w:trPr>
          <w:trHeight w:val="557"/>
          <w:jc w:val="center"/>
        </w:trPr>
        <w:tc>
          <w:tcPr>
            <w:tcW w:w="1425" w:type="pct"/>
            <w:tcBorders>
              <w:top w:val="single" w:sz="4" w:space="0" w:color="000000"/>
              <w:left w:val="single" w:sz="4" w:space="0" w:color="000000"/>
              <w:bottom w:val="single" w:sz="4" w:space="0" w:color="000000"/>
              <w:right w:val="single" w:sz="4" w:space="0" w:color="000000"/>
            </w:tcBorders>
            <w:vAlign w:val="center"/>
          </w:tcPr>
          <w:p w14:paraId="4C29A3DC" w14:textId="0488BF4F" w:rsidR="00D34251" w:rsidRPr="00F3025F" w:rsidRDefault="00D34251" w:rsidP="00204AB0">
            <w:pPr>
              <w:widowControl w:val="0"/>
              <w:spacing w:after="0" w:line="240" w:lineRule="auto"/>
              <w:jc w:val="center"/>
              <w:rPr>
                <w:rFonts w:ascii="Garamond" w:hAnsi="Garamond"/>
                <w:b/>
                <w:sz w:val="18"/>
                <w:szCs w:val="18"/>
              </w:rPr>
            </w:pPr>
            <w:r w:rsidRPr="00F3025F">
              <w:rPr>
                <w:rFonts w:ascii="Garamond" w:hAnsi="Garamond"/>
                <w:b/>
                <w:sz w:val="18"/>
                <w:szCs w:val="18"/>
              </w:rPr>
              <w:t>Certifikatat kombëtare dhe privilegjet e mbajtura</w:t>
            </w:r>
          </w:p>
        </w:tc>
        <w:tc>
          <w:tcPr>
            <w:tcW w:w="1126" w:type="pct"/>
            <w:tcBorders>
              <w:top w:val="single" w:sz="4" w:space="0" w:color="000000"/>
              <w:left w:val="single" w:sz="4" w:space="0" w:color="000000"/>
              <w:bottom w:val="single" w:sz="4" w:space="0" w:color="000000"/>
              <w:right w:val="single" w:sz="4" w:space="0" w:color="000000"/>
            </w:tcBorders>
            <w:vAlign w:val="center"/>
          </w:tcPr>
          <w:p w14:paraId="7480023D" w14:textId="0D1FF32C" w:rsidR="00D34251" w:rsidRPr="00F3025F" w:rsidRDefault="00D34251" w:rsidP="00204AB0">
            <w:pPr>
              <w:widowControl w:val="0"/>
              <w:spacing w:after="0" w:line="240" w:lineRule="auto"/>
              <w:jc w:val="center"/>
              <w:rPr>
                <w:rFonts w:ascii="Garamond" w:hAnsi="Garamond"/>
                <w:b/>
                <w:sz w:val="18"/>
                <w:szCs w:val="18"/>
              </w:rPr>
            </w:pPr>
          </w:p>
          <w:p w14:paraId="6DE2DDC3" w14:textId="1DC09EAD" w:rsidR="00D34251" w:rsidRPr="00F3025F" w:rsidRDefault="00D34251" w:rsidP="00204AB0">
            <w:pPr>
              <w:widowControl w:val="0"/>
              <w:spacing w:after="0" w:line="240" w:lineRule="auto"/>
              <w:jc w:val="center"/>
              <w:rPr>
                <w:rFonts w:ascii="Garamond" w:hAnsi="Garamond"/>
                <w:b/>
                <w:sz w:val="18"/>
                <w:szCs w:val="18"/>
              </w:rPr>
            </w:pPr>
            <w:r w:rsidRPr="00F3025F">
              <w:rPr>
                <w:rFonts w:ascii="Garamond" w:hAnsi="Garamond"/>
                <w:b/>
                <w:sz w:val="18"/>
                <w:szCs w:val="18"/>
              </w:rPr>
              <w:t>Eksperienca</w:t>
            </w:r>
          </w:p>
        </w:tc>
        <w:tc>
          <w:tcPr>
            <w:tcW w:w="904" w:type="pct"/>
            <w:tcBorders>
              <w:top w:val="single" w:sz="4" w:space="0" w:color="000000"/>
              <w:left w:val="single" w:sz="4" w:space="0" w:color="000000"/>
              <w:bottom w:val="single" w:sz="4" w:space="0" w:color="000000"/>
              <w:right w:val="single" w:sz="4" w:space="0" w:color="000000"/>
            </w:tcBorders>
            <w:vAlign w:val="center"/>
          </w:tcPr>
          <w:p w14:paraId="33626891" w14:textId="01941577" w:rsidR="00D34251" w:rsidRPr="00F3025F" w:rsidRDefault="00D34251" w:rsidP="00204AB0">
            <w:pPr>
              <w:widowControl w:val="0"/>
              <w:spacing w:after="0" w:line="240" w:lineRule="auto"/>
              <w:jc w:val="center"/>
              <w:rPr>
                <w:rFonts w:ascii="Garamond" w:hAnsi="Garamond"/>
                <w:b/>
                <w:sz w:val="18"/>
                <w:szCs w:val="18"/>
              </w:rPr>
            </w:pPr>
          </w:p>
          <w:p w14:paraId="61525DB6" w14:textId="12FE0CED" w:rsidR="00D34251" w:rsidRPr="00F3025F" w:rsidRDefault="00D34251" w:rsidP="00204AB0">
            <w:pPr>
              <w:widowControl w:val="0"/>
              <w:spacing w:after="0" w:line="240" w:lineRule="auto"/>
              <w:jc w:val="center"/>
              <w:rPr>
                <w:rFonts w:ascii="Garamond" w:hAnsi="Garamond"/>
                <w:b/>
                <w:sz w:val="18"/>
                <w:szCs w:val="18"/>
              </w:rPr>
            </w:pPr>
            <w:r w:rsidRPr="00F3025F">
              <w:rPr>
                <w:rFonts w:ascii="Garamond" w:hAnsi="Garamond"/>
                <w:b/>
                <w:sz w:val="18"/>
                <w:szCs w:val="18"/>
              </w:rPr>
              <w:t>Ndonj</w:t>
            </w:r>
            <w:r w:rsidR="00204AB0" w:rsidRPr="00F3025F">
              <w:rPr>
                <w:rFonts w:ascii="Garamond" w:hAnsi="Garamond"/>
                <w:b/>
                <w:sz w:val="18"/>
                <w:szCs w:val="18"/>
              </w:rPr>
              <w:t>ë</w:t>
            </w:r>
            <w:r w:rsidRPr="00F3025F">
              <w:rPr>
                <w:rFonts w:ascii="Garamond" w:hAnsi="Garamond"/>
                <w:b/>
                <w:sz w:val="18"/>
                <w:szCs w:val="18"/>
              </w:rPr>
              <w:t xml:space="preserve"> kriter </w:t>
            </w:r>
            <w:r w:rsidR="00940902" w:rsidRPr="00F3025F">
              <w:rPr>
                <w:rFonts w:ascii="Garamond" w:hAnsi="Garamond"/>
                <w:b/>
                <w:sz w:val="18"/>
                <w:szCs w:val="18"/>
              </w:rPr>
              <w:t>tjetër</w:t>
            </w:r>
          </w:p>
        </w:tc>
        <w:tc>
          <w:tcPr>
            <w:tcW w:w="1545" w:type="pct"/>
            <w:tcBorders>
              <w:top w:val="single" w:sz="4" w:space="0" w:color="000000"/>
              <w:left w:val="single" w:sz="4" w:space="0" w:color="000000"/>
              <w:bottom w:val="single" w:sz="4" w:space="0" w:color="000000"/>
              <w:right w:val="single" w:sz="4" w:space="0" w:color="000000"/>
            </w:tcBorders>
            <w:vAlign w:val="center"/>
          </w:tcPr>
          <w:p w14:paraId="2FE2038F" w14:textId="363558F5" w:rsidR="00D34251" w:rsidRPr="00F3025F" w:rsidRDefault="00D34251" w:rsidP="00204AB0">
            <w:pPr>
              <w:widowControl w:val="0"/>
              <w:spacing w:after="0" w:line="240" w:lineRule="auto"/>
              <w:jc w:val="center"/>
              <w:rPr>
                <w:rFonts w:ascii="Garamond" w:hAnsi="Garamond"/>
                <w:b/>
                <w:sz w:val="18"/>
                <w:szCs w:val="18"/>
              </w:rPr>
            </w:pPr>
          </w:p>
          <w:p w14:paraId="0CAF42C5" w14:textId="128B6467" w:rsidR="00D34251" w:rsidRPr="00F3025F" w:rsidRDefault="00D34251" w:rsidP="00204AB0">
            <w:pPr>
              <w:widowControl w:val="0"/>
              <w:spacing w:after="0" w:line="240" w:lineRule="auto"/>
              <w:jc w:val="center"/>
              <w:rPr>
                <w:rFonts w:ascii="Garamond" w:hAnsi="Garamond"/>
                <w:b/>
                <w:sz w:val="18"/>
                <w:szCs w:val="18"/>
              </w:rPr>
            </w:pPr>
            <w:r w:rsidRPr="00F3025F">
              <w:rPr>
                <w:rFonts w:ascii="Garamond" w:hAnsi="Garamond"/>
                <w:b/>
                <w:sz w:val="18"/>
                <w:szCs w:val="18"/>
              </w:rPr>
              <w:t xml:space="preserve">Zëvendësimi i </w:t>
            </w:r>
            <w:r w:rsidR="00204AB0" w:rsidRPr="00F3025F">
              <w:rPr>
                <w:rFonts w:ascii="Garamond" w:hAnsi="Garamond"/>
                <w:b/>
                <w:sz w:val="18"/>
                <w:szCs w:val="18"/>
              </w:rPr>
              <w:t>c</w:t>
            </w:r>
            <w:r w:rsidR="00C01AF8" w:rsidRPr="00F3025F">
              <w:rPr>
                <w:rFonts w:ascii="Garamond" w:hAnsi="Garamond"/>
                <w:b/>
                <w:sz w:val="18"/>
                <w:szCs w:val="18"/>
              </w:rPr>
              <w:t>ertifikatës</w:t>
            </w:r>
          </w:p>
        </w:tc>
      </w:tr>
      <w:tr w:rsidR="00D34251" w:rsidRPr="00F3025F" w14:paraId="4C98B034" w14:textId="77777777" w:rsidTr="008322CE">
        <w:trPr>
          <w:trHeight w:val="350"/>
          <w:jc w:val="center"/>
        </w:trPr>
        <w:tc>
          <w:tcPr>
            <w:tcW w:w="1425" w:type="pct"/>
            <w:tcBorders>
              <w:top w:val="single" w:sz="4" w:space="0" w:color="000000"/>
              <w:left w:val="single" w:sz="4" w:space="0" w:color="000000"/>
              <w:bottom w:val="single" w:sz="4" w:space="0" w:color="000000"/>
              <w:right w:val="single" w:sz="4" w:space="0" w:color="000000"/>
            </w:tcBorders>
          </w:tcPr>
          <w:p w14:paraId="5458685E" w14:textId="77777777" w:rsidR="00D34251" w:rsidRPr="00F3025F" w:rsidRDefault="00D34251" w:rsidP="008322CE">
            <w:pPr>
              <w:widowControl w:val="0"/>
              <w:spacing w:after="0" w:line="240" w:lineRule="auto"/>
              <w:jc w:val="center"/>
              <w:rPr>
                <w:rFonts w:ascii="Garamond" w:hAnsi="Garamond"/>
                <w:sz w:val="18"/>
                <w:szCs w:val="18"/>
              </w:rPr>
            </w:pPr>
            <w:r w:rsidRPr="00F3025F">
              <w:rPr>
                <w:rFonts w:ascii="Garamond" w:hAnsi="Garamond"/>
                <w:sz w:val="18"/>
                <w:szCs w:val="18"/>
              </w:rPr>
              <w:t xml:space="preserve">(1) </w:t>
            </w:r>
          </w:p>
        </w:tc>
        <w:tc>
          <w:tcPr>
            <w:tcW w:w="1126" w:type="pct"/>
            <w:tcBorders>
              <w:top w:val="single" w:sz="4" w:space="0" w:color="000000"/>
              <w:left w:val="single" w:sz="4" w:space="0" w:color="000000"/>
              <w:bottom w:val="single" w:sz="4" w:space="0" w:color="000000"/>
              <w:right w:val="single" w:sz="4" w:space="0" w:color="000000"/>
            </w:tcBorders>
          </w:tcPr>
          <w:p w14:paraId="5EA8B9B6" w14:textId="77777777" w:rsidR="00D34251" w:rsidRPr="00F3025F" w:rsidRDefault="00D34251" w:rsidP="008322CE">
            <w:pPr>
              <w:widowControl w:val="0"/>
              <w:spacing w:after="0" w:line="240" w:lineRule="auto"/>
              <w:jc w:val="center"/>
              <w:rPr>
                <w:rFonts w:ascii="Garamond" w:hAnsi="Garamond"/>
                <w:sz w:val="18"/>
                <w:szCs w:val="18"/>
              </w:rPr>
            </w:pPr>
            <w:r w:rsidRPr="00F3025F">
              <w:rPr>
                <w:rFonts w:ascii="Garamond" w:hAnsi="Garamond"/>
                <w:sz w:val="18"/>
                <w:szCs w:val="18"/>
              </w:rPr>
              <w:t xml:space="preserve">(2) </w:t>
            </w:r>
          </w:p>
        </w:tc>
        <w:tc>
          <w:tcPr>
            <w:tcW w:w="904" w:type="pct"/>
            <w:tcBorders>
              <w:top w:val="single" w:sz="4" w:space="0" w:color="000000"/>
              <w:left w:val="single" w:sz="4" w:space="0" w:color="000000"/>
              <w:bottom w:val="single" w:sz="4" w:space="0" w:color="000000"/>
              <w:right w:val="single" w:sz="4" w:space="0" w:color="000000"/>
            </w:tcBorders>
          </w:tcPr>
          <w:p w14:paraId="09E9539C" w14:textId="77777777" w:rsidR="00D34251" w:rsidRPr="00F3025F" w:rsidRDefault="00D34251" w:rsidP="008322CE">
            <w:pPr>
              <w:widowControl w:val="0"/>
              <w:spacing w:after="0" w:line="240" w:lineRule="auto"/>
              <w:jc w:val="center"/>
              <w:rPr>
                <w:rFonts w:ascii="Garamond" w:hAnsi="Garamond"/>
                <w:sz w:val="18"/>
                <w:szCs w:val="18"/>
              </w:rPr>
            </w:pPr>
            <w:r w:rsidRPr="00F3025F">
              <w:rPr>
                <w:rFonts w:ascii="Garamond" w:hAnsi="Garamond"/>
                <w:sz w:val="18"/>
                <w:szCs w:val="18"/>
              </w:rPr>
              <w:t xml:space="preserve">(3) </w:t>
            </w:r>
          </w:p>
        </w:tc>
        <w:tc>
          <w:tcPr>
            <w:tcW w:w="1545" w:type="pct"/>
            <w:tcBorders>
              <w:top w:val="single" w:sz="4" w:space="0" w:color="000000"/>
              <w:left w:val="single" w:sz="4" w:space="0" w:color="000000"/>
              <w:bottom w:val="single" w:sz="4" w:space="0" w:color="000000"/>
              <w:right w:val="single" w:sz="4" w:space="0" w:color="000000"/>
            </w:tcBorders>
          </w:tcPr>
          <w:p w14:paraId="57394F01" w14:textId="77777777" w:rsidR="00D34251" w:rsidRPr="00F3025F" w:rsidRDefault="00D34251" w:rsidP="008322CE">
            <w:pPr>
              <w:widowControl w:val="0"/>
              <w:spacing w:after="0" w:line="240" w:lineRule="auto"/>
              <w:jc w:val="center"/>
              <w:rPr>
                <w:rFonts w:ascii="Garamond" w:hAnsi="Garamond"/>
                <w:sz w:val="18"/>
                <w:szCs w:val="18"/>
              </w:rPr>
            </w:pPr>
            <w:r w:rsidRPr="00F3025F">
              <w:rPr>
                <w:rFonts w:ascii="Garamond" w:hAnsi="Garamond"/>
                <w:sz w:val="18"/>
                <w:szCs w:val="18"/>
              </w:rPr>
              <w:t xml:space="preserve">(4) </w:t>
            </w:r>
          </w:p>
        </w:tc>
      </w:tr>
      <w:tr w:rsidR="00D34251" w:rsidRPr="00F3025F" w14:paraId="1BB197E4" w14:textId="77777777" w:rsidTr="008322CE">
        <w:trPr>
          <w:trHeight w:val="548"/>
          <w:jc w:val="center"/>
        </w:trPr>
        <w:tc>
          <w:tcPr>
            <w:tcW w:w="1425" w:type="pct"/>
            <w:tcBorders>
              <w:top w:val="single" w:sz="4" w:space="0" w:color="000000"/>
              <w:left w:val="single" w:sz="4" w:space="0" w:color="000000"/>
              <w:bottom w:val="single" w:sz="4" w:space="0" w:color="000000"/>
              <w:right w:val="single" w:sz="4" w:space="0" w:color="000000"/>
            </w:tcBorders>
          </w:tcPr>
          <w:p w14:paraId="18ACA8BD" w14:textId="77777777" w:rsidR="00D34251" w:rsidRPr="00F3025F" w:rsidRDefault="00D34251" w:rsidP="008322CE">
            <w:pPr>
              <w:widowControl w:val="0"/>
              <w:spacing w:after="0" w:line="240" w:lineRule="auto"/>
              <w:rPr>
                <w:rFonts w:ascii="Garamond" w:hAnsi="Garamond"/>
                <w:sz w:val="18"/>
                <w:szCs w:val="18"/>
              </w:rPr>
            </w:pPr>
            <w:r w:rsidRPr="00F3025F">
              <w:rPr>
                <w:rFonts w:ascii="Garamond" w:hAnsi="Garamond"/>
                <w:sz w:val="18"/>
                <w:szCs w:val="18"/>
              </w:rPr>
              <w:t xml:space="preserve">FI(H)/IRI(H)/TRI( H) </w:t>
            </w:r>
          </w:p>
        </w:tc>
        <w:tc>
          <w:tcPr>
            <w:tcW w:w="1126" w:type="pct"/>
            <w:tcBorders>
              <w:top w:val="single" w:sz="4" w:space="0" w:color="000000"/>
              <w:left w:val="single" w:sz="4" w:space="0" w:color="000000"/>
              <w:bottom w:val="single" w:sz="4" w:space="0" w:color="000000"/>
              <w:right w:val="single" w:sz="4" w:space="0" w:color="000000"/>
            </w:tcBorders>
          </w:tcPr>
          <w:p w14:paraId="32D21914" w14:textId="506CA038" w:rsidR="00D34251" w:rsidRPr="00F3025F" w:rsidRDefault="00D34251" w:rsidP="00786F0E">
            <w:pPr>
              <w:widowControl w:val="0"/>
              <w:spacing w:after="0" w:line="240" w:lineRule="auto"/>
              <w:rPr>
                <w:rFonts w:ascii="Garamond" w:hAnsi="Garamond"/>
                <w:sz w:val="18"/>
                <w:szCs w:val="18"/>
              </w:rPr>
            </w:pPr>
            <w:r w:rsidRPr="00F3025F">
              <w:rPr>
                <w:rFonts w:ascii="Garamond" w:hAnsi="Garamond"/>
                <w:sz w:val="18"/>
                <w:szCs w:val="18"/>
              </w:rPr>
              <w:t>Si</w:t>
            </w:r>
            <w:r w:rsidR="00B10575" w:rsidRPr="00F3025F">
              <w:rPr>
                <w:rFonts w:ascii="Garamond" w:hAnsi="Garamond"/>
                <w:sz w:val="18"/>
                <w:szCs w:val="18"/>
              </w:rPr>
              <w:t xml:space="preserve"> </w:t>
            </w:r>
            <w:r w:rsidR="00622017" w:rsidRPr="00F3025F">
              <w:rPr>
                <w:rFonts w:ascii="Garamond" w:hAnsi="Garamond"/>
                <w:sz w:val="18"/>
                <w:szCs w:val="18"/>
              </w:rPr>
              <w:t>kërkohe</w:t>
            </w:r>
            <w:r w:rsidR="00AA1337" w:rsidRPr="00F3025F">
              <w:rPr>
                <w:rFonts w:ascii="Garamond" w:hAnsi="Garamond"/>
                <w:sz w:val="18"/>
                <w:szCs w:val="18"/>
              </w:rPr>
              <w:t>t</w:t>
            </w:r>
            <w:r w:rsidR="00F2789A" w:rsidRPr="00F3025F">
              <w:rPr>
                <w:rFonts w:ascii="Garamond" w:hAnsi="Garamond"/>
                <w:sz w:val="18"/>
                <w:szCs w:val="18"/>
              </w:rPr>
              <w:t xml:space="preserve"> në </w:t>
            </w:r>
            <w:r w:rsidR="00786F0E" w:rsidRPr="00F3025F">
              <w:rPr>
                <w:rFonts w:ascii="Garamond" w:hAnsi="Garamond"/>
                <w:sz w:val="18"/>
                <w:szCs w:val="18"/>
              </w:rPr>
              <w:t>pjesën</w:t>
            </w:r>
            <w:r w:rsidRPr="00F3025F">
              <w:rPr>
                <w:rFonts w:ascii="Garamond" w:hAnsi="Garamond"/>
                <w:sz w:val="18"/>
                <w:szCs w:val="18"/>
              </w:rPr>
              <w:t xml:space="preserve"> FCL</w:t>
            </w:r>
            <w:r w:rsidR="00F2789A" w:rsidRPr="00F3025F">
              <w:rPr>
                <w:rFonts w:ascii="Garamond" w:hAnsi="Garamond"/>
                <w:sz w:val="18"/>
                <w:szCs w:val="18"/>
              </w:rPr>
              <w:t xml:space="preserve"> </w:t>
            </w:r>
            <w:r w:rsidRPr="00F3025F">
              <w:rPr>
                <w:rFonts w:ascii="Garamond" w:hAnsi="Garamond"/>
                <w:sz w:val="18"/>
                <w:szCs w:val="18"/>
              </w:rPr>
              <w:t xml:space="preserve">për certifikatat përkatëse. </w:t>
            </w:r>
          </w:p>
        </w:tc>
        <w:tc>
          <w:tcPr>
            <w:tcW w:w="904" w:type="pct"/>
            <w:tcBorders>
              <w:top w:val="single" w:sz="4" w:space="0" w:color="000000"/>
              <w:left w:val="single" w:sz="4" w:space="0" w:color="000000"/>
              <w:bottom w:val="single" w:sz="4" w:space="0" w:color="000000"/>
              <w:right w:val="single" w:sz="4" w:space="0" w:color="000000"/>
            </w:tcBorders>
          </w:tcPr>
          <w:p w14:paraId="4118D381" w14:textId="77777777" w:rsidR="00D34251" w:rsidRPr="00F3025F" w:rsidRDefault="00D34251" w:rsidP="008322CE">
            <w:pPr>
              <w:widowControl w:val="0"/>
              <w:spacing w:after="0" w:line="240" w:lineRule="auto"/>
              <w:rPr>
                <w:rFonts w:ascii="Garamond" w:hAnsi="Garamond"/>
                <w:sz w:val="18"/>
                <w:szCs w:val="18"/>
              </w:rPr>
            </w:pPr>
            <w:r w:rsidRPr="00F3025F">
              <w:rPr>
                <w:rFonts w:ascii="Garamond" w:hAnsi="Garamond"/>
                <w:sz w:val="18"/>
                <w:szCs w:val="18"/>
              </w:rPr>
              <w:t xml:space="preserve"> </w:t>
            </w:r>
          </w:p>
        </w:tc>
        <w:tc>
          <w:tcPr>
            <w:tcW w:w="1545" w:type="pct"/>
            <w:tcBorders>
              <w:top w:val="single" w:sz="4" w:space="0" w:color="000000"/>
              <w:left w:val="single" w:sz="4" w:space="0" w:color="000000"/>
              <w:bottom w:val="single" w:sz="4" w:space="0" w:color="000000"/>
              <w:right w:val="single" w:sz="4" w:space="0" w:color="000000"/>
            </w:tcBorders>
          </w:tcPr>
          <w:p w14:paraId="7076E163" w14:textId="3918F89B" w:rsidR="00D34251" w:rsidRPr="00F3025F" w:rsidRDefault="00D34251" w:rsidP="008322CE">
            <w:pPr>
              <w:widowControl w:val="0"/>
              <w:spacing w:after="0" w:line="240" w:lineRule="auto"/>
              <w:rPr>
                <w:rFonts w:ascii="Garamond" w:hAnsi="Garamond"/>
                <w:sz w:val="18"/>
                <w:szCs w:val="18"/>
              </w:rPr>
            </w:pPr>
            <w:r w:rsidRPr="00F3025F">
              <w:rPr>
                <w:rFonts w:ascii="Garamond" w:hAnsi="Garamond"/>
                <w:sz w:val="18"/>
                <w:szCs w:val="18"/>
              </w:rPr>
              <w:t>FI(H)/IRI(H)/TRI(H)</w:t>
            </w:r>
            <w:r w:rsidR="00F2789A" w:rsidRPr="00F3025F">
              <w:rPr>
                <w:rFonts w:ascii="Garamond" w:hAnsi="Garamond"/>
                <w:sz w:val="18"/>
                <w:szCs w:val="18"/>
              </w:rPr>
              <w:t xml:space="preserve"> </w:t>
            </w:r>
            <w:r w:rsidRPr="00F3025F">
              <w:rPr>
                <w:rFonts w:ascii="Garamond" w:hAnsi="Garamond"/>
                <w:sz w:val="18"/>
                <w:szCs w:val="18"/>
              </w:rPr>
              <w:t xml:space="preserve">(*) </w:t>
            </w:r>
          </w:p>
        </w:tc>
      </w:tr>
    </w:tbl>
    <w:p w14:paraId="071CC24D" w14:textId="5A91EA85" w:rsidR="00D34251" w:rsidRPr="00F3025F" w:rsidRDefault="00D34251" w:rsidP="008322CE">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Rivalidimi i </w:t>
      </w:r>
      <w:r w:rsidR="00C01AF8" w:rsidRPr="00F3025F">
        <w:rPr>
          <w:rFonts w:ascii="Garamond" w:hAnsi="Garamond"/>
          <w:sz w:val="24"/>
          <w:szCs w:val="24"/>
        </w:rPr>
        <w:t>certifikatës</w:t>
      </w:r>
      <w:r w:rsidRPr="00F3025F">
        <w:rPr>
          <w:rFonts w:ascii="Garamond" w:hAnsi="Garamond"/>
          <w:sz w:val="24"/>
          <w:szCs w:val="24"/>
        </w:rPr>
        <w:t xml:space="preserve"> duhet të jetë subjekti plotësimit të kritereve dhe kërkesave përkatëse të vendosura në </w:t>
      </w:r>
      <w:r w:rsidR="00786F0E" w:rsidRPr="00F3025F">
        <w:rPr>
          <w:rFonts w:ascii="Garamond" w:hAnsi="Garamond"/>
          <w:sz w:val="24"/>
          <w:szCs w:val="24"/>
        </w:rPr>
        <w:t xml:space="preserve">pjesën </w:t>
      </w:r>
      <w:r w:rsidRPr="00F3025F">
        <w:rPr>
          <w:rFonts w:ascii="Garamond" w:hAnsi="Garamond"/>
          <w:sz w:val="24"/>
          <w:szCs w:val="24"/>
        </w:rPr>
        <w:t xml:space="preserve">FCL. </w:t>
      </w:r>
    </w:p>
    <w:p w14:paraId="7556A77C" w14:textId="2B8C4862" w:rsidR="00D34251" w:rsidRPr="00F3025F" w:rsidRDefault="00D34251" w:rsidP="008322CE">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 3. Certifikat</w:t>
      </w:r>
      <w:r w:rsidR="00786F0E" w:rsidRPr="00F3025F">
        <w:rPr>
          <w:rFonts w:ascii="Garamond" w:hAnsi="Garamond"/>
          <w:b/>
          <w:sz w:val="24"/>
          <w:szCs w:val="24"/>
        </w:rPr>
        <w:t>ë</w:t>
      </w:r>
      <w:r w:rsidRPr="00F3025F">
        <w:rPr>
          <w:rFonts w:ascii="Garamond" w:hAnsi="Garamond"/>
          <w:b/>
          <w:sz w:val="24"/>
          <w:szCs w:val="24"/>
        </w:rPr>
        <w:t xml:space="preserve"> SFI</w:t>
      </w:r>
      <w:r w:rsidR="00F2789A" w:rsidRPr="00F3025F">
        <w:rPr>
          <w:rFonts w:ascii="Garamond" w:hAnsi="Garamond"/>
          <w:b/>
          <w:sz w:val="24"/>
          <w:szCs w:val="24"/>
        </w:rPr>
        <w:t xml:space="preserve"> </w:t>
      </w:r>
    </w:p>
    <w:p w14:paraId="081FE47E" w14:textId="1D9348E8" w:rsidR="008322CE" w:rsidRPr="00F3025F" w:rsidRDefault="00D34251" w:rsidP="008322CE">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Një certifikate SFI e lëshuar </w:t>
      </w:r>
      <w:r w:rsidR="00434350" w:rsidRPr="00F3025F">
        <w:rPr>
          <w:rFonts w:ascii="Garamond" w:hAnsi="Garamond"/>
          <w:sz w:val="24"/>
          <w:szCs w:val="24"/>
        </w:rPr>
        <w:t xml:space="preserve">nga </w:t>
      </w:r>
      <w:r w:rsidR="002A73AC" w:rsidRPr="00F3025F">
        <w:rPr>
          <w:rFonts w:ascii="Garamond" w:hAnsi="Garamond"/>
          <w:sz w:val="24"/>
          <w:szCs w:val="24"/>
        </w:rPr>
        <w:t xml:space="preserve">AAC-ja shqiptare </w:t>
      </w:r>
      <w:r w:rsidR="00F2789A" w:rsidRPr="00F3025F">
        <w:rPr>
          <w:rFonts w:ascii="Garamond" w:hAnsi="Garamond"/>
          <w:sz w:val="24"/>
          <w:szCs w:val="24"/>
        </w:rPr>
        <w:t xml:space="preserve">në </w:t>
      </w:r>
      <w:r w:rsidRPr="00F3025F">
        <w:rPr>
          <w:rFonts w:ascii="Garamond" w:hAnsi="Garamond"/>
          <w:sz w:val="24"/>
          <w:szCs w:val="24"/>
        </w:rPr>
        <w:t xml:space="preserve">përputhje me kërkesat kombëtare duhet të konvertohet në një certifikate Part-FCL me kusht që aplikanti të përmbushë kriteret e </w:t>
      </w:r>
      <w:r w:rsidR="00D67AA9" w:rsidRPr="00F3025F">
        <w:rPr>
          <w:rFonts w:ascii="Garamond" w:hAnsi="Garamond"/>
          <w:sz w:val="24"/>
          <w:szCs w:val="24"/>
        </w:rPr>
        <w:t>mëposhtme</w:t>
      </w:r>
      <w:r w:rsidRPr="00F3025F">
        <w:rPr>
          <w:rFonts w:ascii="Garamond" w:hAnsi="Garamond"/>
          <w:sz w:val="24"/>
          <w:szCs w:val="24"/>
        </w:rPr>
        <w:t>:</w:t>
      </w:r>
    </w:p>
    <w:p w14:paraId="18644400" w14:textId="4A8D64D4" w:rsidR="00D34251" w:rsidRPr="00F3025F" w:rsidRDefault="00D34251" w:rsidP="008322CE">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p>
    <w:tbl>
      <w:tblPr>
        <w:tblW w:w="5000" w:type="pct"/>
        <w:tblCellMar>
          <w:left w:w="0" w:type="dxa"/>
          <w:right w:w="49" w:type="dxa"/>
        </w:tblCellMar>
        <w:tblLook w:val="04A0" w:firstRow="1" w:lastRow="0" w:firstColumn="1" w:lastColumn="0" w:noHBand="0" w:noVBand="1"/>
      </w:tblPr>
      <w:tblGrid>
        <w:gridCol w:w="1822"/>
        <w:gridCol w:w="979"/>
        <w:gridCol w:w="1794"/>
        <w:gridCol w:w="1988"/>
        <w:gridCol w:w="1952"/>
        <w:gridCol w:w="879"/>
      </w:tblGrid>
      <w:tr w:rsidR="008322CE" w:rsidRPr="00F3025F" w14:paraId="4E21B8F7" w14:textId="77777777" w:rsidTr="00786F0E">
        <w:trPr>
          <w:trHeight w:val="521"/>
        </w:trPr>
        <w:tc>
          <w:tcPr>
            <w:tcW w:w="1487" w:type="pct"/>
            <w:gridSpan w:val="2"/>
            <w:tcBorders>
              <w:top w:val="single" w:sz="4" w:space="0" w:color="000000"/>
              <w:left w:val="single" w:sz="4" w:space="0" w:color="000000"/>
              <w:bottom w:val="single" w:sz="4" w:space="0" w:color="2D2B2D"/>
              <w:right w:val="single" w:sz="4" w:space="0" w:color="2D2B2D"/>
            </w:tcBorders>
            <w:vAlign w:val="center"/>
          </w:tcPr>
          <w:p w14:paraId="457FC38B" w14:textId="3729AF6F" w:rsidR="008322CE" w:rsidRPr="00F3025F" w:rsidRDefault="008322CE" w:rsidP="00786F0E">
            <w:pPr>
              <w:widowControl w:val="0"/>
              <w:spacing w:after="0" w:line="240" w:lineRule="auto"/>
              <w:jc w:val="center"/>
              <w:rPr>
                <w:rFonts w:ascii="Garamond" w:hAnsi="Garamond"/>
                <w:b/>
                <w:sz w:val="18"/>
                <w:szCs w:val="18"/>
              </w:rPr>
            </w:pPr>
            <w:r w:rsidRPr="00F3025F">
              <w:rPr>
                <w:rFonts w:ascii="Garamond" w:hAnsi="Garamond"/>
                <w:b/>
                <w:sz w:val="18"/>
                <w:szCs w:val="18"/>
              </w:rPr>
              <w:t xml:space="preserve">Certifikatat </w:t>
            </w:r>
            <w:r w:rsidR="00C01AF8" w:rsidRPr="00F3025F">
              <w:rPr>
                <w:rFonts w:ascii="Garamond" w:hAnsi="Garamond"/>
                <w:b/>
                <w:sz w:val="18"/>
                <w:szCs w:val="18"/>
              </w:rPr>
              <w:t>kombëtar</w:t>
            </w:r>
            <w:r w:rsidRPr="00F3025F">
              <w:rPr>
                <w:rFonts w:ascii="Garamond" w:hAnsi="Garamond"/>
                <w:b/>
                <w:sz w:val="18"/>
                <w:szCs w:val="18"/>
              </w:rPr>
              <w:t>e t</w:t>
            </w:r>
            <w:r w:rsidR="00786F0E" w:rsidRPr="00F3025F">
              <w:rPr>
                <w:rFonts w:ascii="Garamond" w:hAnsi="Garamond"/>
                <w:b/>
                <w:sz w:val="18"/>
                <w:szCs w:val="18"/>
              </w:rPr>
              <w:t>ë</w:t>
            </w:r>
            <w:r w:rsidRPr="00F3025F">
              <w:rPr>
                <w:rFonts w:ascii="Garamond" w:hAnsi="Garamond"/>
                <w:b/>
                <w:sz w:val="18"/>
                <w:szCs w:val="18"/>
              </w:rPr>
              <w:t xml:space="preserve"> mbajtura</w:t>
            </w:r>
          </w:p>
          <w:p w14:paraId="397DCD87" w14:textId="5D598448" w:rsidR="008322CE" w:rsidRPr="00F3025F" w:rsidRDefault="008322CE" w:rsidP="00786F0E">
            <w:pPr>
              <w:widowControl w:val="0"/>
              <w:spacing w:after="0" w:line="240" w:lineRule="auto"/>
              <w:jc w:val="center"/>
              <w:rPr>
                <w:rFonts w:ascii="Garamond" w:hAnsi="Garamond"/>
                <w:b/>
                <w:sz w:val="18"/>
                <w:szCs w:val="18"/>
              </w:rPr>
            </w:pPr>
          </w:p>
        </w:tc>
        <w:tc>
          <w:tcPr>
            <w:tcW w:w="953" w:type="pct"/>
            <w:tcBorders>
              <w:top w:val="single" w:sz="4" w:space="0" w:color="000000"/>
              <w:left w:val="single" w:sz="4" w:space="0" w:color="2D2B2D"/>
              <w:bottom w:val="single" w:sz="4" w:space="0" w:color="2D2B2D"/>
              <w:right w:val="single" w:sz="4" w:space="0" w:color="2D2B2D"/>
            </w:tcBorders>
            <w:vAlign w:val="center"/>
          </w:tcPr>
          <w:p w14:paraId="2A4290E1" w14:textId="6F3B8FD3" w:rsidR="008322CE" w:rsidRPr="00F3025F" w:rsidRDefault="0038604F" w:rsidP="00786F0E">
            <w:pPr>
              <w:widowControl w:val="0"/>
              <w:spacing w:after="0" w:line="240" w:lineRule="auto"/>
              <w:jc w:val="center"/>
              <w:rPr>
                <w:rFonts w:ascii="Garamond" w:hAnsi="Garamond"/>
                <w:b/>
                <w:sz w:val="18"/>
                <w:szCs w:val="18"/>
              </w:rPr>
            </w:pPr>
            <w:r w:rsidRPr="00F3025F">
              <w:rPr>
                <w:rFonts w:ascii="Garamond" w:hAnsi="Garamond"/>
                <w:b/>
                <w:sz w:val="18"/>
                <w:szCs w:val="18"/>
              </w:rPr>
              <w:t>Eksperienca</w:t>
            </w:r>
          </w:p>
        </w:tc>
        <w:tc>
          <w:tcPr>
            <w:tcW w:w="1056" w:type="pct"/>
            <w:tcBorders>
              <w:top w:val="single" w:sz="4" w:space="0" w:color="000000"/>
              <w:left w:val="single" w:sz="4" w:space="0" w:color="2D2B2D"/>
              <w:bottom w:val="single" w:sz="4" w:space="0" w:color="2D2B2D"/>
              <w:right w:val="single" w:sz="4" w:space="0" w:color="2D2B2D"/>
            </w:tcBorders>
            <w:vAlign w:val="center"/>
          </w:tcPr>
          <w:p w14:paraId="56BCE399" w14:textId="30153DF7" w:rsidR="008322CE" w:rsidRPr="00F3025F" w:rsidRDefault="008322CE" w:rsidP="00786F0E">
            <w:pPr>
              <w:widowControl w:val="0"/>
              <w:spacing w:after="0" w:line="240" w:lineRule="auto"/>
              <w:jc w:val="center"/>
              <w:rPr>
                <w:rFonts w:ascii="Garamond" w:hAnsi="Garamond"/>
                <w:b/>
                <w:sz w:val="18"/>
                <w:szCs w:val="18"/>
              </w:rPr>
            </w:pPr>
            <w:r w:rsidRPr="00F3025F">
              <w:rPr>
                <w:rFonts w:ascii="Garamond" w:hAnsi="Garamond"/>
                <w:b/>
                <w:sz w:val="18"/>
                <w:szCs w:val="18"/>
              </w:rPr>
              <w:t>Ndonj</w:t>
            </w:r>
            <w:r w:rsidR="00786F0E" w:rsidRPr="00F3025F">
              <w:rPr>
                <w:rFonts w:ascii="Garamond" w:hAnsi="Garamond"/>
                <w:b/>
                <w:sz w:val="18"/>
                <w:szCs w:val="18"/>
              </w:rPr>
              <w:t>ë</w:t>
            </w:r>
            <w:r w:rsidRPr="00F3025F">
              <w:rPr>
                <w:rFonts w:ascii="Garamond" w:hAnsi="Garamond"/>
                <w:b/>
                <w:sz w:val="18"/>
                <w:szCs w:val="18"/>
              </w:rPr>
              <w:t xml:space="preserve"> kriter </w:t>
            </w:r>
            <w:r w:rsidR="00940902" w:rsidRPr="00F3025F">
              <w:rPr>
                <w:rFonts w:ascii="Garamond" w:hAnsi="Garamond"/>
                <w:b/>
                <w:sz w:val="18"/>
                <w:szCs w:val="18"/>
              </w:rPr>
              <w:t>tjetër</w:t>
            </w:r>
          </w:p>
        </w:tc>
        <w:tc>
          <w:tcPr>
            <w:tcW w:w="1037" w:type="pct"/>
            <w:tcBorders>
              <w:top w:val="single" w:sz="4" w:space="0" w:color="000000"/>
              <w:left w:val="single" w:sz="4" w:space="0" w:color="2D2B2D"/>
              <w:bottom w:val="single" w:sz="4" w:space="0" w:color="2D2B2D"/>
              <w:right w:val="nil"/>
            </w:tcBorders>
            <w:vAlign w:val="center"/>
          </w:tcPr>
          <w:p w14:paraId="277458F3" w14:textId="18E293AC" w:rsidR="008322CE" w:rsidRPr="00F3025F" w:rsidRDefault="0038604F" w:rsidP="00786F0E">
            <w:pPr>
              <w:widowControl w:val="0"/>
              <w:spacing w:after="0" w:line="240" w:lineRule="auto"/>
              <w:jc w:val="center"/>
              <w:rPr>
                <w:rFonts w:ascii="Garamond" w:hAnsi="Garamond"/>
                <w:b/>
                <w:sz w:val="18"/>
                <w:szCs w:val="18"/>
              </w:rPr>
            </w:pPr>
            <w:r w:rsidRPr="00F3025F">
              <w:rPr>
                <w:rFonts w:ascii="Garamond" w:hAnsi="Garamond"/>
                <w:b/>
                <w:sz w:val="18"/>
                <w:szCs w:val="18"/>
              </w:rPr>
              <w:t>Zëvendësimi</w:t>
            </w:r>
            <w:r w:rsidR="008322CE" w:rsidRPr="00F3025F">
              <w:rPr>
                <w:rFonts w:ascii="Garamond" w:hAnsi="Garamond"/>
                <w:b/>
                <w:sz w:val="18"/>
                <w:szCs w:val="18"/>
              </w:rPr>
              <w:t xml:space="preserve"> </w:t>
            </w:r>
            <w:r w:rsidR="00786F0E" w:rsidRPr="00F3025F">
              <w:rPr>
                <w:rFonts w:ascii="Garamond" w:hAnsi="Garamond"/>
                <w:b/>
                <w:sz w:val="18"/>
                <w:szCs w:val="18"/>
              </w:rPr>
              <w:t xml:space="preserve">i </w:t>
            </w:r>
            <w:r w:rsidR="008322CE" w:rsidRPr="00F3025F">
              <w:rPr>
                <w:rFonts w:ascii="Garamond" w:hAnsi="Garamond"/>
                <w:b/>
                <w:sz w:val="18"/>
                <w:szCs w:val="18"/>
              </w:rPr>
              <w:t>certifikatës</w:t>
            </w:r>
          </w:p>
        </w:tc>
        <w:tc>
          <w:tcPr>
            <w:tcW w:w="468" w:type="pct"/>
            <w:tcBorders>
              <w:top w:val="single" w:sz="4" w:space="0" w:color="000000"/>
              <w:left w:val="nil"/>
              <w:bottom w:val="single" w:sz="4" w:space="0" w:color="2D2B2D"/>
              <w:right w:val="single" w:sz="4" w:space="0" w:color="000000"/>
            </w:tcBorders>
            <w:vAlign w:val="center"/>
          </w:tcPr>
          <w:p w14:paraId="35851920" w14:textId="6AB3CAD0" w:rsidR="008322CE" w:rsidRPr="00F3025F" w:rsidRDefault="008322CE" w:rsidP="00786F0E">
            <w:pPr>
              <w:widowControl w:val="0"/>
              <w:spacing w:after="0" w:line="240" w:lineRule="auto"/>
              <w:jc w:val="center"/>
              <w:rPr>
                <w:rFonts w:ascii="Garamond" w:hAnsi="Garamond"/>
                <w:b/>
                <w:sz w:val="18"/>
                <w:szCs w:val="18"/>
              </w:rPr>
            </w:pPr>
          </w:p>
        </w:tc>
      </w:tr>
      <w:tr w:rsidR="00D34251" w:rsidRPr="00F3025F" w14:paraId="1F268714" w14:textId="77777777" w:rsidTr="008322CE">
        <w:trPr>
          <w:trHeight w:val="350"/>
        </w:trPr>
        <w:tc>
          <w:tcPr>
            <w:tcW w:w="967" w:type="pct"/>
            <w:tcBorders>
              <w:top w:val="single" w:sz="4" w:space="0" w:color="2D2B2D"/>
              <w:left w:val="single" w:sz="4" w:space="0" w:color="000000"/>
              <w:bottom w:val="single" w:sz="4" w:space="0" w:color="2D2B2D"/>
              <w:right w:val="nil"/>
            </w:tcBorders>
          </w:tcPr>
          <w:p w14:paraId="7EC1BB7C" w14:textId="77777777" w:rsidR="00D34251" w:rsidRPr="00F3025F" w:rsidRDefault="00D34251" w:rsidP="008322CE">
            <w:pPr>
              <w:widowControl w:val="0"/>
              <w:spacing w:after="0" w:line="240" w:lineRule="auto"/>
              <w:rPr>
                <w:rFonts w:ascii="Garamond" w:hAnsi="Garamond"/>
                <w:sz w:val="18"/>
                <w:szCs w:val="18"/>
              </w:rPr>
            </w:pPr>
            <w:r w:rsidRPr="00F3025F">
              <w:rPr>
                <w:rFonts w:ascii="Garamond" w:hAnsi="Garamond"/>
                <w:sz w:val="18"/>
                <w:szCs w:val="18"/>
              </w:rPr>
              <w:t xml:space="preserve">(1) </w:t>
            </w:r>
          </w:p>
        </w:tc>
        <w:tc>
          <w:tcPr>
            <w:tcW w:w="520" w:type="pct"/>
            <w:tcBorders>
              <w:top w:val="single" w:sz="4" w:space="0" w:color="2D2B2D"/>
              <w:left w:val="nil"/>
              <w:bottom w:val="single" w:sz="4" w:space="0" w:color="2D2B2D"/>
              <w:right w:val="single" w:sz="4" w:space="0" w:color="2D2B2D"/>
            </w:tcBorders>
          </w:tcPr>
          <w:p w14:paraId="6942897E" w14:textId="77777777" w:rsidR="00D34251" w:rsidRPr="00F3025F" w:rsidRDefault="00D34251" w:rsidP="008322CE">
            <w:pPr>
              <w:widowControl w:val="0"/>
              <w:spacing w:after="0" w:line="240" w:lineRule="auto"/>
              <w:rPr>
                <w:rFonts w:ascii="Garamond" w:hAnsi="Garamond"/>
                <w:sz w:val="18"/>
                <w:szCs w:val="18"/>
              </w:rPr>
            </w:pPr>
          </w:p>
        </w:tc>
        <w:tc>
          <w:tcPr>
            <w:tcW w:w="953" w:type="pct"/>
            <w:tcBorders>
              <w:top w:val="single" w:sz="4" w:space="0" w:color="2D2B2D"/>
              <w:left w:val="single" w:sz="4" w:space="0" w:color="2D2B2D"/>
              <w:bottom w:val="single" w:sz="4" w:space="0" w:color="2D2B2D"/>
              <w:right w:val="single" w:sz="4" w:space="0" w:color="2D2B2D"/>
            </w:tcBorders>
          </w:tcPr>
          <w:p w14:paraId="38A193F2" w14:textId="77777777" w:rsidR="00D34251" w:rsidRPr="00F3025F" w:rsidRDefault="00D34251" w:rsidP="008322CE">
            <w:pPr>
              <w:widowControl w:val="0"/>
              <w:spacing w:after="0" w:line="240" w:lineRule="auto"/>
              <w:rPr>
                <w:rFonts w:ascii="Garamond" w:hAnsi="Garamond"/>
                <w:sz w:val="18"/>
                <w:szCs w:val="18"/>
              </w:rPr>
            </w:pPr>
            <w:r w:rsidRPr="00F3025F">
              <w:rPr>
                <w:rFonts w:ascii="Garamond" w:hAnsi="Garamond"/>
                <w:sz w:val="18"/>
                <w:szCs w:val="18"/>
              </w:rPr>
              <w:t xml:space="preserve">(2) </w:t>
            </w:r>
          </w:p>
        </w:tc>
        <w:tc>
          <w:tcPr>
            <w:tcW w:w="1056" w:type="pct"/>
            <w:tcBorders>
              <w:top w:val="single" w:sz="4" w:space="0" w:color="2D2B2D"/>
              <w:left w:val="single" w:sz="4" w:space="0" w:color="2D2B2D"/>
              <w:bottom w:val="single" w:sz="4" w:space="0" w:color="2D2B2D"/>
              <w:right w:val="single" w:sz="4" w:space="0" w:color="2D2B2D"/>
            </w:tcBorders>
          </w:tcPr>
          <w:p w14:paraId="29B57758" w14:textId="77777777" w:rsidR="00D34251" w:rsidRPr="00F3025F" w:rsidRDefault="00D34251" w:rsidP="008322CE">
            <w:pPr>
              <w:widowControl w:val="0"/>
              <w:spacing w:after="0" w:line="240" w:lineRule="auto"/>
              <w:rPr>
                <w:rFonts w:ascii="Garamond" w:hAnsi="Garamond"/>
                <w:sz w:val="18"/>
                <w:szCs w:val="18"/>
              </w:rPr>
            </w:pPr>
            <w:r w:rsidRPr="00F3025F">
              <w:rPr>
                <w:rFonts w:ascii="Garamond" w:hAnsi="Garamond"/>
                <w:sz w:val="18"/>
                <w:szCs w:val="18"/>
              </w:rPr>
              <w:t xml:space="preserve">(3) </w:t>
            </w:r>
          </w:p>
        </w:tc>
        <w:tc>
          <w:tcPr>
            <w:tcW w:w="1037" w:type="pct"/>
            <w:tcBorders>
              <w:top w:val="single" w:sz="4" w:space="0" w:color="2D2B2D"/>
              <w:left w:val="single" w:sz="4" w:space="0" w:color="2D2B2D"/>
              <w:bottom w:val="single" w:sz="4" w:space="0" w:color="2D2B2D"/>
              <w:right w:val="nil"/>
            </w:tcBorders>
          </w:tcPr>
          <w:p w14:paraId="31B028F0" w14:textId="77777777" w:rsidR="00D34251" w:rsidRPr="00F3025F" w:rsidRDefault="00D34251" w:rsidP="008322CE">
            <w:pPr>
              <w:widowControl w:val="0"/>
              <w:spacing w:after="0" w:line="240" w:lineRule="auto"/>
              <w:rPr>
                <w:rFonts w:ascii="Garamond" w:hAnsi="Garamond"/>
                <w:sz w:val="18"/>
                <w:szCs w:val="18"/>
              </w:rPr>
            </w:pPr>
            <w:r w:rsidRPr="00F3025F">
              <w:rPr>
                <w:rFonts w:ascii="Garamond" w:hAnsi="Garamond"/>
                <w:sz w:val="18"/>
                <w:szCs w:val="18"/>
              </w:rPr>
              <w:t xml:space="preserve">(4) </w:t>
            </w:r>
          </w:p>
        </w:tc>
        <w:tc>
          <w:tcPr>
            <w:tcW w:w="468" w:type="pct"/>
            <w:tcBorders>
              <w:top w:val="single" w:sz="4" w:space="0" w:color="2D2B2D"/>
              <w:left w:val="nil"/>
              <w:bottom w:val="single" w:sz="4" w:space="0" w:color="2D2B2D"/>
              <w:right w:val="single" w:sz="4" w:space="0" w:color="000000"/>
            </w:tcBorders>
          </w:tcPr>
          <w:p w14:paraId="4E1F3AFB" w14:textId="77777777" w:rsidR="00D34251" w:rsidRPr="00F3025F" w:rsidRDefault="00D34251" w:rsidP="008322CE">
            <w:pPr>
              <w:widowControl w:val="0"/>
              <w:spacing w:after="0" w:line="240" w:lineRule="auto"/>
              <w:rPr>
                <w:rFonts w:ascii="Garamond" w:hAnsi="Garamond"/>
                <w:sz w:val="18"/>
                <w:szCs w:val="18"/>
              </w:rPr>
            </w:pPr>
          </w:p>
        </w:tc>
      </w:tr>
      <w:tr w:rsidR="00D34251" w:rsidRPr="00F3025F" w14:paraId="2DB9C112" w14:textId="77777777" w:rsidTr="008322CE">
        <w:trPr>
          <w:trHeight w:val="1279"/>
        </w:trPr>
        <w:tc>
          <w:tcPr>
            <w:tcW w:w="967" w:type="pct"/>
            <w:tcBorders>
              <w:top w:val="single" w:sz="4" w:space="0" w:color="2D2B2D"/>
              <w:left w:val="single" w:sz="4" w:space="0" w:color="000000"/>
              <w:bottom w:val="single" w:sz="4" w:space="0" w:color="2D2B2D"/>
              <w:right w:val="nil"/>
            </w:tcBorders>
          </w:tcPr>
          <w:p w14:paraId="2418C037" w14:textId="77777777" w:rsidR="00D34251" w:rsidRPr="00F3025F" w:rsidRDefault="00D34251" w:rsidP="008322CE">
            <w:pPr>
              <w:widowControl w:val="0"/>
              <w:spacing w:after="0" w:line="240" w:lineRule="auto"/>
              <w:rPr>
                <w:rFonts w:ascii="Garamond" w:hAnsi="Garamond"/>
                <w:sz w:val="18"/>
                <w:szCs w:val="18"/>
              </w:rPr>
            </w:pPr>
            <w:r w:rsidRPr="00F3025F">
              <w:rPr>
                <w:rFonts w:ascii="Garamond" w:hAnsi="Garamond"/>
                <w:sz w:val="18"/>
                <w:szCs w:val="18"/>
              </w:rPr>
              <w:t xml:space="preserve">SFI(H) </w:t>
            </w:r>
          </w:p>
        </w:tc>
        <w:tc>
          <w:tcPr>
            <w:tcW w:w="520" w:type="pct"/>
            <w:tcBorders>
              <w:top w:val="single" w:sz="4" w:space="0" w:color="2D2B2D"/>
              <w:left w:val="nil"/>
              <w:bottom w:val="single" w:sz="4" w:space="0" w:color="2D2B2D"/>
              <w:right w:val="single" w:sz="4" w:space="0" w:color="2D2B2D"/>
            </w:tcBorders>
          </w:tcPr>
          <w:p w14:paraId="6492CF6D" w14:textId="77777777" w:rsidR="00D34251" w:rsidRPr="00F3025F" w:rsidRDefault="00D34251" w:rsidP="008322CE">
            <w:pPr>
              <w:widowControl w:val="0"/>
              <w:spacing w:after="0" w:line="240" w:lineRule="auto"/>
              <w:rPr>
                <w:rFonts w:ascii="Garamond" w:hAnsi="Garamond"/>
                <w:sz w:val="18"/>
                <w:szCs w:val="18"/>
              </w:rPr>
            </w:pPr>
          </w:p>
        </w:tc>
        <w:tc>
          <w:tcPr>
            <w:tcW w:w="953" w:type="pct"/>
            <w:tcBorders>
              <w:top w:val="single" w:sz="4" w:space="0" w:color="2D2B2D"/>
              <w:left w:val="single" w:sz="4" w:space="0" w:color="2D2B2D"/>
              <w:bottom w:val="single" w:sz="4" w:space="0" w:color="2D2B2D"/>
              <w:right w:val="single" w:sz="4" w:space="0" w:color="2D2B2D"/>
            </w:tcBorders>
          </w:tcPr>
          <w:p w14:paraId="6F2C7371" w14:textId="77777777" w:rsidR="00D34251" w:rsidRPr="00F3025F" w:rsidRDefault="00D34251" w:rsidP="008322CE">
            <w:pPr>
              <w:widowControl w:val="0"/>
              <w:spacing w:after="0" w:line="240" w:lineRule="auto"/>
              <w:rPr>
                <w:rFonts w:ascii="Garamond" w:hAnsi="Garamond"/>
                <w:sz w:val="18"/>
                <w:szCs w:val="18"/>
              </w:rPr>
            </w:pPr>
            <w:r w:rsidRPr="00F3025F">
              <w:rPr>
                <w:rFonts w:ascii="Garamond" w:hAnsi="Garamond"/>
                <w:sz w:val="18"/>
                <w:szCs w:val="18"/>
              </w:rPr>
              <w:t xml:space="preserve">&gt; 1 000 orë si </w:t>
            </w:r>
          </w:p>
          <w:p w14:paraId="1755B701" w14:textId="77777777" w:rsidR="00D34251" w:rsidRPr="00F3025F" w:rsidRDefault="00D34251" w:rsidP="008322CE">
            <w:pPr>
              <w:widowControl w:val="0"/>
              <w:spacing w:after="0" w:line="240" w:lineRule="auto"/>
              <w:rPr>
                <w:rFonts w:ascii="Garamond" w:hAnsi="Garamond"/>
                <w:sz w:val="18"/>
                <w:szCs w:val="18"/>
              </w:rPr>
            </w:pPr>
            <w:r w:rsidRPr="00F3025F">
              <w:rPr>
                <w:rFonts w:ascii="Garamond" w:hAnsi="Garamond"/>
                <w:sz w:val="18"/>
                <w:szCs w:val="18"/>
              </w:rPr>
              <w:t xml:space="preserve">MPH </w:t>
            </w:r>
          </w:p>
        </w:tc>
        <w:tc>
          <w:tcPr>
            <w:tcW w:w="1056" w:type="pct"/>
            <w:tcBorders>
              <w:top w:val="single" w:sz="4" w:space="0" w:color="2D2B2D"/>
              <w:left w:val="single" w:sz="4" w:space="0" w:color="2D2B2D"/>
              <w:bottom w:val="single" w:sz="4" w:space="0" w:color="2D2B2D"/>
              <w:right w:val="single" w:sz="4" w:space="0" w:color="2D2B2D"/>
            </w:tcBorders>
          </w:tcPr>
          <w:p w14:paraId="4E5A6C11" w14:textId="48F8A0CD" w:rsidR="00D34251" w:rsidRPr="00F3025F" w:rsidRDefault="00D34251" w:rsidP="008322CE">
            <w:pPr>
              <w:widowControl w:val="0"/>
              <w:spacing w:after="0" w:line="240" w:lineRule="auto"/>
              <w:rPr>
                <w:rFonts w:ascii="Garamond" w:hAnsi="Garamond"/>
                <w:sz w:val="18"/>
                <w:szCs w:val="18"/>
              </w:rPr>
            </w:pPr>
            <w:r w:rsidRPr="00F3025F">
              <w:rPr>
                <w:rFonts w:ascii="Garamond" w:hAnsi="Garamond"/>
                <w:sz w:val="18"/>
                <w:szCs w:val="18"/>
              </w:rPr>
              <w:t>(i</w:t>
            </w:r>
            <w:r w:rsidR="0062278D" w:rsidRPr="00F3025F">
              <w:rPr>
                <w:rFonts w:ascii="Garamond" w:hAnsi="Garamond"/>
                <w:sz w:val="18"/>
                <w:szCs w:val="18"/>
              </w:rPr>
              <w:t xml:space="preserve">) të </w:t>
            </w:r>
            <w:r w:rsidRPr="00F3025F">
              <w:rPr>
                <w:rFonts w:ascii="Garamond" w:hAnsi="Garamond"/>
                <w:sz w:val="18"/>
                <w:szCs w:val="18"/>
              </w:rPr>
              <w:t xml:space="preserve">mbajë ose të </w:t>
            </w:r>
          </w:p>
          <w:p w14:paraId="7DF0A5AF" w14:textId="77777777" w:rsidR="00D34251" w:rsidRPr="00F3025F" w:rsidRDefault="00D34251" w:rsidP="008322CE">
            <w:pPr>
              <w:widowControl w:val="0"/>
              <w:spacing w:after="0" w:line="240" w:lineRule="auto"/>
              <w:rPr>
                <w:rFonts w:ascii="Garamond" w:hAnsi="Garamond"/>
                <w:sz w:val="18"/>
                <w:szCs w:val="18"/>
              </w:rPr>
            </w:pPr>
            <w:r w:rsidRPr="00F3025F">
              <w:rPr>
                <w:rFonts w:ascii="Garamond" w:hAnsi="Garamond"/>
                <w:sz w:val="18"/>
                <w:szCs w:val="18"/>
              </w:rPr>
              <w:t xml:space="preserve">ketë mbajtur një CPL, MPL ose </w:t>
            </w:r>
          </w:p>
          <w:p w14:paraId="14111ECA" w14:textId="4865B05C" w:rsidR="00D34251" w:rsidRPr="00F3025F" w:rsidRDefault="00D34251" w:rsidP="008322CE">
            <w:pPr>
              <w:widowControl w:val="0"/>
              <w:spacing w:after="0" w:line="240" w:lineRule="auto"/>
              <w:rPr>
                <w:rFonts w:ascii="Garamond" w:hAnsi="Garamond"/>
                <w:sz w:val="18"/>
                <w:szCs w:val="18"/>
              </w:rPr>
            </w:pPr>
            <w:r w:rsidRPr="00F3025F">
              <w:rPr>
                <w:rFonts w:ascii="Garamond" w:hAnsi="Garamond"/>
                <w:sz w:val="18"/>
                <w:szCs w:val="18"/>
              </w:rPr>
              <w:t xml:space="preserve">ATPL e </w:t>
            </w:r>
            <w:r w:rsidR="00B61D1A" w:rsidRPr="00F3025F">
              <w:rPr>
                <w:rFonts w:ascii="Garamond" w:hAnsi="Garamond"/>
                <w:sz w:val="18"/>
                <w:szCs w:val="18"/>
              </w:rPr>
              <w:t>lësh</w:t>
            </w:r>
            <w:r w:rsidRPr="00F3025F">
              <w:rPr>
                <w:rFonts w:ascii="Garamond" w:hAnsi="Garamond"/>
                <w:sz w:val="18"/>
                <w:szCs w:val="18"/>
              </w:rPr>
              <w:t xml:space="preserve">uar nga </w:t>
            </w:r>
          </w:p>
          <w:p w14:paraId="6FD6FABB" w14:textId="77777777" w:rsidR="00D34251" w:rsidRPr="00F3025F" w:rsidRDefault="00D34251" w:rsidP="008322CE">
            <w:pPr>
              <w:widowControl w:val="0"/>
              <w:spacing w:after="0" w:line="240" w:lineRule="auto"/>
              <w:rPr>
                <w:rFonts w:ascii="Garamond" w:hAnsi="Garamond"/>
                <w:sz w:val="18"/>
                <w:szCs w:val="18"/>
              </w:rPr>
            </w:pPr>
            <w:r w:rsidRPr="00F3025F">
              <w:rPr>
                <w:rFonts w:ascii="Garamond" w:hAnsi="Garamond"/>
                <w:sz w:val="18"/>
                <w:szCs w:val="18"/>
              </w:rPr>
              <w:t xml:space="preserve">Republika e </w:t>
            </w:r>
          </w:p>
        </w:tc>
        <w:tc>
          <w:tcPr>
            <w:tcW w:w="1037" w:type="pct"/>
            <w:tcBorders>
              <w:top w:val="single" w:sz="4" w:space="0" w:color="2D2B2D"/>
              <w:left w:val="single" w:sz="4" w:space="0" w:color="2D2B2D"/>
              <w:bottom w:val="single" w:sz="4" w:space="0" w:color="2D2B2D"/>
              <w:right w:val="nil"/>
            </w:tcBorders>
          </w:tcPr>
          <w:p w14:paraId="255DBF7D" w14:textId="77777777" w:rsidR="00D34251" w:rsidRPr="00F3025F" w:rsidRDefault="00D34251" w:rsidP="008322CE">
            <w:pPr>
              <w:widowControl w:val="0"/>
              <w:spacing w:after="0" w:line="240" w:lineRule="auto"/>
              <w:rPr>
                <w:rFonts w:ascii="Garamond" w:hAnsi="Garamond"/>
                <w:sz w:val="18"/>
                <w:szCs w:val="18"/>
              </w:rPr>
            </w:pPr>
            <w:r w:rsidRPr="00F3025F">
              <w:rPr>
                <w:rFonts w:ascii="Garamond" w:hAnsi="Garamond"/>
                <w:sz w:val="18"/>
                <w:szCs w:val="18"/>
              </w:rPr>
              <w:t xml:space="preserve">SFI(H) </w:t>
            </w:r>
          </w:p>
        </w:tc>
        <w:tc>
          <w:tcPr>
            <w:tcW w:w="468" w:type="pct"/>
            <w:tcBorders>
              <w:top w:val="single" w:sz="4" w:space="0" w:color="2D2B2D"/>
              <w:left w:val="nil"/>
              <w:bottom w:val="single" w:sz="4" w:space="0" w:color="2D2B2D"/>
              <w:right w:val="single" w:sz="4" w:space="0" w:color="000000"/>
            </w:tcBorders>
          </w:tcPr>
          <w:p w14:paraId="1887D316" w14:textId="77777777" w:rsidR="00D34251" w:rsidRPr="00F3025F" w:rsidRDefault="00D34251" w:rsidP="008322CE">
            <w:pPr>
              <w:widowControl w:val="0"/>
              <w:spacing w:after="0" w:line="240" w:lineRule="auto"/>
              <w:rPr>
                <w:rFonts w:ascii="Garamond" w:hAnsi="Garamond"/>
                <w:sz w:val="18"/>
                <w:szCs w:val="18"/>
              </w:rPr>
            </w:pPr>
          </w:p>
        </w:tc>
      </w:tr>
      <w:tr w:rsidR="00D34251" w:rsidRPr="00F3025F" w14:paraId="5246A6FA" w14:textId="77777777" w:rsidTr="008322CE">
        <w:trPr>
          <w:trHeight w:val="1529"/>
        </w:trPr>
        <w:tc>
          <w:tcPr>
            <w:tcW w:w="967" w:type="pct"/>
            <w:tcBorders>
              <w:top w:val="single" w:sz="4" w:space="0" w:color="2D2B2D"/>
              <w:left w:val="single" w:sz="4" w:space="0" w:color="000000"/>
              <w:bottom w:val="single" w:sz="4" w:space="0" w:color="000000"/>
              <w:right w:val="nil"/>
            </w:tcBorders>
          </w:tcPr>
          <w:p w14:paraId="4A308D5B" w14:textId="77777777" w:rsidR="00D34251" w:rsidRPr="00F3025F" w:rsidRDefault="00D34251" w:rsidP="008322CE">
            <w:pPr>
              <w:widowControl w:val="0"/>
              <w:spacing w:after="0" w:line="240" w:lineRule="auto"/>
              <w:rPr>
                <w:rFonts w:ascii="Garamond" w:hAnsi="Garamond"/>
                <w:sz w:val="18"/>
                <w:szCs w:val="18"/>
              </w:rPr>
            </w:pPr>
            <w:r w:rsidRPr="00F3025F">
              <w:rPr>
                <w:rFonts w:ascii="Garamond" w:hAnsi="Garamond"/>
                <w:sz w:val="18"/>
                <w:szCs w:val="18"/>
              </w:rPr>
              <w:t xml:space="preserve">SFI(H) </w:t>
            </w:r>
          </w:p>
        </w:tc>
        <w:tc>
          <w:tcPr>
            <w:tcW w:w="520" w:type="pct"/>
            <w:tcBorders>
              <w:top w:val="single" w:sz="4" w:space="0" w:color="2D2B2D"/>
              <w:left w:val="nil"/>
              <w:bottom w:val="single" w:sz="4" w:space="0" w:color="000000"/>
              <w:right w:val="single" w:sz="4" w:space="0" w:color="2D2B2D"/>
            </w:tcBorders>
          </w:tcPr>
          <w:p w14:paraId="43ABB047" w14:textId="77777777" w:rsidR="00D34251" w:rsidRPr="00F3025F" w:rsidRDefault="00D34251" w:rsidP="008322CE">
            <w:pPr>
              <w:widowControl w:val="0"/>
              <w:spacing w:after="0" w:line="240" w:lineRule="auto"/>
              <w:rPr>
                <w:rFonts w:ascii="Garamond" w:hAnsi="Garamond"/>
                <w:sz w:val="18"/>
                <w:szCs w:val="18"/>
              </w:rPr>
            </w:pPr>
          </w:p>
        </w:tc>
        <w:tc>
          <w:tcPr>
            <w:tcW w:w="953" w:type="pct"/>
            <w:tcBorders>
              <w:top w:val="single" w:sz="4" w:space="0" w:color="2D2B2D"/>
              <w:left w:val="single" w:sz="4" w:space="0" w:color="2D2B2D"/>
              <w:bottom w:val="single" w:sz="4" w:space="0" w:color="000000"/>
              <w:right w:val="single" w:sz="4" w:space="0" w:color="2D2B2D"/>
            </w:tcBorders>
          </w:tcPr>
          <w:p w14:paraId="2C9673ED" w14:textId="1A087A6C" w:rsidR="00D34251" w:rsidRPr="00F3025F" w:rsidRDefault="00D34251" w:rsidP="008322CE">
            <w:pPr>
              <w:widowControl w:val="0"/>
              <w:spacing w:after="0" w:line="240" w:lineRule="auto"/>
              <w:rPr>
                <w:rFonts w:ascii="Garamond" w:hAnsi="Garamond"/>
                <w:sz w:val="18"/>
                <w:szCs w:val="18"/>
              </w:rPr>
            </w:pPr>
            <w:r w:rsidRPr="00F3025F">
              <w:rPr>
                <w:rFonts w:ascii="Garamond" w:hAnsi="Garamond"/>
                <w:sz w:val="18"/>
                <w:szCs w:val="18"/>
              </w:rPr>
              <w:t>3 vjet</w:t>
            </w:r>
            <w:r w:rsidR="00BE3EB0" w:rsidRPr="00F3025F">
              <w:rPr>
                <w:rFonts w:ascii="Garamond" w:hAnsi="Garamond"/>
                <w:sz w:val="18"/>
                <w:szCs w:val="18"/>
              </w:rPr>
              <w:t xml:space="preserve"> të fundit</w:t>
            </w:r>
            <w:r w:rsidRPr="00F3025F">
              <w:rPr>
                <w:rFonts w:ascii="Garamond" w:hAnsi="Garamond"/>
                <w:sz w:val="18"/>
                <w:szCs w:val="18"/>
              </w:rPr>
              <w:t xml:space="preserve"> eksperince si</w:t>
            </w:r>
            <w:r w:rsidR="00B61D1A" w:rsidRPr="00F3025F">
              <w:rPr>
                <w:rFonts w:ascii="Garamond" w:hAnsi="Garamond"/>
                <w:sz w:val="18"/>
                <w:szCs w:val="18"/>
              </w:rPr>
              <w:t xml:space="preserve"> një </w:t>
            </w:r>
          </w:p>
          <w:p w14:paraId="22EA26AA" w14:textId="77777777" w:rsidR="00D34251" w:rsidRPr="00F3025F" w:rsidRDefault="00D34251" w:rsidP="008322CE">
            <w:pPr>
              <w:widowControl w:val="0"/>
              <w:spacing w:after="0" w:line="240" w:lineRule="auto"/>
              <w:rPr>
                <w:rFonts w:ascii="Garamond" w:hAnsi="Garamond"/>
                <w:sz w:val="18"/>
                <w:szCs w:val="18"/>
              </w:rPr>
            </w:pPr>
            <w:r w:rsidRPr="00F3025F">
              <w:rPr>
                <w:rFonts w:ascii="Garamond" w:hAnsi="Garamond"/>
                <w:sz w:val="18"/>
                <w:szCs w:val="18"/>
              </w:rPr>
              <w:t xml:space="preserve">SFI </w:t>
            </w:r>
          </w:p>
        </w:tc>
        <w:tc>
          <w:tcPr>
            <w:tcW w:w="1056" w:type="pct"/>
            <w:tcBorders>
              <w:top w:val="single" w:sz="4" w:space="0" w:color="2D2B2D"/>
              <w:left w:val="single" w:sz="4" w:space="0" w:color="2D2B2D"/>
              <w:bottom w:val="single" w:sz="4" w:space="0" w:color="000000"/>
              <w:right w:val="single" w:sz="4" w:space="0" w:color="2D2B2D"/>
            </w:tcBorders>
          </w:tcPr>
          <w:p w14:paraId="0BD9F9E3" w14:textId="7CC9C6B7" w:rsidR="00D34251" w:rsidRPr="00F3025F" w:rsidRDefault="00AF4D7F" w:rsidP="008322CE">
            <w:pPr>
              <w:widowControl w:val="0"/>
              <w:spacing w:after="0" w:line="240" w:lineRule="auto"/>
              <w:rPr>
                <w:rFonts w:ascii="Garamond" w:hAnsi="Garamond"/>
                <w:sz w:val="18"/>
                <w:szCs w:val="18"/>
              </w:rPr>
            </w:pPr>
            <w:r w:rsidRPr="00F3025F">
              <w:rPr>
                <w:rFonts w:ascii="Garamond" w:hAnsi="Garamond"/>
                <w:sz w:val="18"/>
                <w:szCs w:val="18"/>
              </w:rPr>
              <w:t>Shqipërisë</w:t>
            </w:r>
            <w:r w:rsidR="00D34251" w:rsidRPr="00F3025F">
              <w:rPr>
                <w:rFonts w:ascii="Garamond" w:hAnsi="Garamond"/>
                <w:sz w:val="18"/>
                <w:szCs w:val="18"/>
              </w:rPr>
              <w:t xml:space="preserve"> (ii</w:t>
            </w:r>
            <w:r w:rsidR="0062278D" w:rsidRPr="00F3025F">
              <w:rPr>
                <w:rFonts w:ascii="Garamond" w:hAnsi="Garamond"/>
                <w:sz w:val="18"/>
                <w:szCs w:val="18"/>
              </w:rPr>
              <w:t>)</w:t>
            </w:r>
            <w:r w:rsidR="00EB2F14" w:rsidRPr="00F3025F">
              <w:rPr>
                <w:rFonts w:ascii="Garamond" w:hAnsi="Garamond"/>
                <w:sz w:val="18"/>
                <w:szCs w:val="18"/>
              </w:rPr>
              <w:t xml:space="preserve"> të ketë </w:t>
            </w:r>
            <w:r w:rsidR="00D34251" w:rsidRPr="00F3025F">
              <w:rPr>
                <w:rFonts w:ascii="Garamond" w:hAnsi="Garamond"/>
                <w:sz w:val="18"/>
                <w:szCs w:val="18"/>
              </w:rPr>
              <w:t xml:space="preserve">zhvilluar </w:t>
            </w:r>
          </w:p>
          <w:p w14:paraId="445440CC" w14:textId="502D375C" w:rsidR="00D34251" w:rsidRPr="00F3025F" w:rsidRDefault="00EB2F14" w:rsidP="008322CE">
            <w:pPr>
              <w:widowControl w:val="0"/>
              <w:spacing w:after="0" w:line="240" w:lineRule="auto"/>
              <w:rPr>
                <w:rFonts w:ascii="Garamond" w:hAnsi="Garamond"/>
                <w:sz w:val="18"/>
                <w:szCs w:val="18"/>
              </w:rPr>
            </w:pPr>
            <w:r w:rsidRPr="00F3025F">
              <w:rPr>
                <w:rFonts w:ascii="Garamond" w:hAnsi="Garamond"/>
                <w:sz w:val="18"/>
                <w:szCs w:val="18"/>
              </w:rPr>
              <w:t>përmbaj</w:t>
            </w:r>
            <w:r w:rsidR="00D34251" w:rsidRPr="00F3025F">
              <w:rPr>
                <w:rFonts w:ascii="Garamond" w:hAnsi="Garamond"/>
                <w:sz w:val="18"/>
                <w:szCs w:val="18"/>
              </w:rPr>
              <w:t xml:space="preserve">tjen e </w:t>
            </w:r>
          </w:p>
          <w:p w14:paraId="6F46A8F3" w14:textId="7D97D3EF" w:rsidR="00D34251" w:rsidRPr="00F3025F" w:rsidRDefault="00D34251" w:rsidP="008322CE">
            <w:pPr>
              <w:widowControl w:val="0"/>
              <w:spacing w:after="0" w:line="240" w:lineRule="auto"/>
              <w:rPr>
                <w:rFonts w:ascii="Garamond" w:hAnsi="Garamond"/>
                <w:sz w:val="18"/>
                <w:szCs w:val="18"/>
              </w:rPr>
            </w:pPr>
            <w:r w:rsidRPr="00F3025F">
              <w:rPr>
                <w:rFonts w:ascii="Garamond" w:hAnsi="Garamond"/>
                <w:sz w:val="18"/>
                <w:szCs w:val="18"/>
              </w:rPr>
              <w:t>Stimulatorit</w:t>
            </w:r>
            <w:r w:rsidR="00D77614" w:rsidRPr="00F3025F">
              <w:rPr>
                <w:rFonts w:ascii="Garamond" w:hAnsi="Garamond"/>
                <w:sz w:val="18"/>
                <w:szCs w:val="18"/>
              </w:rPr>
              <w:t xml:space="preserve"> të kurs</w:t>
            </w:r>
            <w:r w:rsidRPr="00F3025F">
              <w:rPr>
                <w:rFonts w:ascii="Garamond" w:hAnsi="Garamond"/>
                <w:sz w:val="18"/>
                <w:szCs w:val="18"/>
              </w:rPr>
              <w:t>it</w:t>
            </w:r>
            <w:r w:rsidR="00434350" w:rsidRPr="00F3025F">
              <w:rPr>
                <w:rFonts w:ascii="Garamond" w:hAnsi="Garamond"/>
                <w:sz w:val="18"/>
                <w:szCs w:val="18"/>
              </w:rPr>
              <w:t xml:space="preserve"> të kateg</w:t>
            </w:r>
            <w:r w:rsidRPr="00F3025F">
              <w:rPr>
                <w:rFonts w:ascii="Garamond" w:hAnsi="Garamond"/>
                <w:sz w:val="18"/>
                <w:szCs w:val="18"/>
              </w:rPr>
              <w:t xml:space="preserve">orizimit </w:t>
            </w:r>
            <w:r w:rsidR="00EB2F14" w:rsidRPr="00F3025F">
              <w:rPr>
                <w:rFonts w:ascii="Garamond" w:hAnsi="Garamond"/>
                <w:sz w:val="18"/>
                <w:szCs w:val="18"/>
              </w:rPr>
              <w:t>përkatës</w:t>
            </w:r>
            <w:r w:rsidRPr="00F3025F">
              <w:rPr>
                <w:rFonts w:ascii="Garamond" w:hAnsi="Garamond"/>
                <w:sz w:val="18"/>
                <w:szCs w:val="18"/>
              </w:rPr>
              <w:t xml:space="preserve"> sipas tipit përfshirë </w:t>
            </w:r>
          </w:p>
        </w:tc>
        <w:tc>
          <w:tcPr>
            <w:tcW w:w="1037" w:type="pct"/>
            <w:tcBorders>
              <w:top w:val="single" w:sz="4" w:space="0" w:color="2D2B2D"/>
              <w:left w:val="single" w:sz="4" w:space="0" w:color="2D2B2D"/>
              <w:bottom w:val="single" w:sz="4" w:space="0" w:color="000000"/>
              <w:right w:val="nil"/>
            </w:tcBorders>
          </w:tcPr>
          <w:p w14:paraId="04CC6020" w14:textId="77777777" w:rsidR="00D34251" w:rsidRPr="00F3025F" w:rsidRDefault="00D34251" w:rsidP="008322CE">
            <w:pPr>
              <w:widowControl w:val="0"/>
              <w:spacing w:after="0" w:line="240" w:lineRule="auto"/>
              <w:rPr>
                <w:rFonts w:ascii="Garamond" w:hAnsi="Garamond"/>
                <w:sz w:val="18"/>
                <w:szCs w:val="18"/>
              </w:rPr>
            </w:pPr>
            <w:r w:rsidRPr="00F3025F">
              <w:rPr>
                <w:rFonts w:ascii="Garamond" w:hAnsi="Garamond"/>
                <w:sz w:val="18"/>
                <w:szCs w:val="18"/>
              </w:rPr>
              <w:t xml:space="preserve">SFI(H) </w:t>
            </w:r>
          </w:p>
        </w:tc>
        <w:tc>
          <w:tcPr>
            <w:tcW w:w="468" w:type="pct"/>
            <w:tcBorders>
              <w:top w:val="single" w:sz="4" w:space="0" w:color="2D2B2D"/>
              <w:left w:val="nil"/>
              <w:bottom w:val="single" w:sz="4" w:space="0" w:color="000000"/>
              <w:right w:val="single" w:sz="4" w:space="0" w:color="000000"/>
            </w:tcBorders>
          </w:tcPr>
          <w:p w14:paraId="2F906A31" w14:textId="77777777" w:rsidR="00D34251" w:rsidRPr="00F3025F" w:rsidRDefault="00D34251" w:rsidP="008322CE">
            <w:pPr>
              <w:widowControl w:val="0"/>
              <w:spacing w:after="0" w:line="240" w:lineRule="auto"/>
              <w:rPr>
                <w:rFonts w:ascii="Garamond" w:hAnsi="Garamond"/>
                <w:sz w:val="18"/>
                <w:szCs w:val="18"/>
              </w:rPr>
            </w:pPr>
          </w:p>
        </w:tc>
      </w:tr>
    </w:tbl>
    <w:p w14:paraId="7B80A21A" w14:textId="77777777" w:rsidR="00D34251" w:rsidRPr="00F3025F" w:rsidRDefault="00D34251" w:rsidP="00D34251">
      <w:pPr>
        <w:widowControl w:val="0"/>
        <w:spacing w:after="0" w:line="240" w:lineRule="auto"/>
        <w:ind w:firstLine="284"/>
        <w:rPr>
          <w:rFonts w:ascii="Garamond" w:hAnsi="Garamond"/>
          <w:szCs w:val="24"/>
        </w:rPr>
      </w:pPr>
      <w:r w:rsidRPr="00F3025F">
        <w:rPr>
          <w:rFonts w:ascii="Garamond" w:hAnsi="Garamond"/>
          <w:szCs w:val="24"/>
        </w:rPr>
        <w:t xml:space="preserve"> </w:t>
      </w:r>
    </w:p>
    <w:p w14:paraId="10D7C51F" w14:textId="7ABA44F0" w:rsidR="00D34251" w:rsidRPr="00F3025F" w:rsidRDefault="00D34251" w:rsidP="008322CE">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Rivalidimi i </w:t>
      </w:r>
      <w:r w:rsidR="00C01AF8" w:rsidRPr="00F3025F">
        <w:rPr>
          <w:rFonts w:ascii="Garamond" w:hAnsi="Garamond"/>
          <w:sz w:val="24"/>
          <w:szCs w:val="24"/>
        </w:rPr>
        <w:t>certifikatës</w:t>
      </w:r>
      <w:r w:rsidRPr="00F3025F">
        <w:rPr>
          <w:rFonts w:ascii="Garamond" w:hAnsi="Garamond"/>
          <w:sz w:val="24"/>
          <w:szCs w:val="24"/>
        </w:rPr>
        <w:t xml:space="preserve"> duhet</w:t>
      </w:r>
      <w:r w:rsidR="006E6772" w:rsidRPr="00F3025F">
        <w:rPr>
          <w:rFonts w:ascii="Garamond" w:hAnsi="Garamond"/>
          <w:sz w:val="24"/>
          <w:szCs w:val="24"/>
        </w:rPr>
        <w:t xml:space="preserve"> të jetë </w:t>
      </w:r>
      <w:r w:rsidRPr="00F3025F">
        <w:rPr>
          <w:rFonts w:ascii="Garamond" w:hAnsi="Garamond"/>
          <w:sz w:val="24"/>
          <w:szCs w:val="24"/>
        </w:rPr>
        <w:t xml:space="preserve">subjekt i </w:t>
      </w:r>
      <w:r w:rsidR="006E6772" w:rsidRPr="00F3025F">
        <w:rPr>
          <w:rFonts w:ascii="Garamond" w:hAnsi="Garamond"/>
          <w:sz w:val="24"/>
          <w:szCs w:val="24"/>
        </w:rPr>
        <w:t>plotës</w:t>
      </w:r>
      <w:r w:rsidRPr="00F3025F">
        <w:rPr>
          <w:rFonts w:ascii="Garamond" w:hAnsi="Garamond"/>
          <w:sz w:val="24"/>
          <w:szCs w:val="24"/>
        </w:rPr>
        <w:t>imit t</w:t>
      </w:r>
      <w:r w:rsidR="0024035A" w:rsidRPr="00F3025F">
        <w:rPr>
          <w:rFonts w:ascii="Garamond" w:hAnsi="Garamond"/>
          <w:sz w:val="24"/>
          <w:szCs w:val="24"/>
        </w:rPr>
        <w:t>ë</w:t>
      </w:r>
      <w:r w:rsidRPr="00F3025F">
        <w:rPr>
          <w:rFonts w:ascii="Garamond" w:hAnsi="Garamond"/>
          <w:sz w:val="24"/>
          <w:szCs w:val="24"/>
        </w:rPr>
        <w:t xml:space="preserve"> kritereve përkatëse</w:t>
      </w:r>
      <w:r w:rsidR="00A34542" w:rsidRPr="00F3025F">
        <w:rPr>
          <w:rFonts w:ascii="Garamond" w:hAnsi="Garamond"/>
          <w:sz w:val="24"/>
          <w:szCs w:val="24"/>
        </w:rPr>
        <w:t xml:space="preserve"> të vendos</w:t>
      </w:r>
      <w:r w:rsidRPr="00F3025F">
        <w:rPr>
          <w:rFonts w:ascii="Garamond" w:hAnsi="Garamond"/>
          <w:sz w:val="24"/>
          <w:szCs w:val="24"/>
        </w:rPr>
        <w:t>ura</w:t>
      </w:r>
      <w:r w:rsidR="00F2789A" w:rsidRPr="00F3025F">
        <w:rPr>
          <w:rFonts w:ascii="Garamond" w:hAnsi="Garamond"/>
          <w:sz w:val="24"/>
          <w:szCs w:val="24"/>
        </w:rPr>
        <w:t xml:space="preserve"> në </w:t>
      </w:r>
      <w:r w:rsidRPr="00F3025F">
        <w:rPr>
          <w:rFonts w:ascii="Garamond" w:hAnsi="Garamond"/>
          <w:sz w:val="24"/>
          <w:szCs w:val="24"/>
        </w:rPr>
        <w:t xml:space="preserve">PartFCL. </w:t>
      </w:r>
    </w:p>
    <w:p w14:paraId="40B1EB89" w14:textId="0EA4EDA5" w:rsidR="00D34251" w:rsidRPr="00F3025F" w:rsidRDefault="00D34251" w:rsidP="008322CE">
      <w:pPr>
        <w:widowControl w:val="0"/>
        <w:spacing w:after="0" w:line="240" w:lineRule="auto"/>
        <w:ind w:firstLine="284"/>
        <w:jc w:val="both"/>
        <w:rPr>
          <w:rFonts w:ascii="Garamond" w:hAnsi="Garamond"/>
          <w:sz w:val="24"/>
          <w:szCs w:val="24"/>
        </w:rPr>
      </w:pPr>
      <w:r w:rsidRPr="00F3025F">
        <w:rPr>
          <w:rFonts w:ascii="Garamond" w:hAnsi="Garamond"/>
          <w:b/>
          <w:sz w:val="24"/>
          <w:szCs w:val="24"/>
        </w:rPr>
        <w:t>4. Certifikata STI</w:t>
      </w:r>
      <w:r w:rsidR="00F2789A" w:rsidRPr="00F3025F">
        <w:rPr>
          <w:rFonts w:ascii="Garamond" w:hAnsi="Garamond"/>
          <w:b/>
          <w:sz w:val="24"/>
          <w:szCs w:val="24"/>
        </w:rPr>
        <w:t xml:space="preserve"> </w:t>
      </w:r>
    </w:p>
    <w:p w14:paraId="04A5C63B" w14:textId="765ED4CD" w:rsidR="00D34251" w:rsidRPr="00F3025F" w:rsidRDefault="00D34251" w:rsidP="008322CE">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Një certifikate STI e lëshuar </w:t>
      </w:r>
      <w:r w:rsidR="00434350" w:rsidRPr="00F3025F">
        <w:rPr>
          <w:rFonts w:ascii="Garamond" w:hAnsi="Garamond"/>
          <w:sz w:val="24"/>
          <w:szCs w:val="24"/>
        </w:rPr>
        <w:t xml:space="preserve">nga </w:t>
      </w:r>
      <w:r w:rsidR="002A73AC" w:rsidRPr="00F3025F">
        <w:rPr>
          <w:rFonts w:ascii="Garamond" w:hAnsi="Garamond"/>
          <w:sz w:val="24"/>
          <w:szCs w:val="24"/>
        </w:rPr>
        <w:t xml:space="preserve">AAC-ja shqiptare </w:t>
      </w:r>
      <w:r w:rsidR="00F2789A" w:rsidRPr="00F3025F">
        <w:rPr>
          <w:rFonts w:ascii="Garamond" w:hAnsi="Garamond"/>
          <w:sz w:val="24"/>
          <w:szCs w:val="24"/>
        </w:rPr>
        <w:t xml:space="preserve">në </w:t>
      </w:r>
      <w:r w:rsidRPr="00F3025F">
        <w:rPr>
          <w:rFonts w:ascii="Garamond" w:hAnsi="Garamond"/>
          <w:sz w:val="24"/>
          <w:szCs w:val="24"/>
        </w:rPr>
        <w:t>përputhje me kërkesat kombëtare duhet të konvertohet në një certifikat</w:t>
      </w:r>
      <w:r w:rsidR="00A94A2D" w:rsidRPr="00F3025F">
        <w:rPr>
          <w:rFonts w:ascii="Garamond" w:hAnsi="Garamond"/>
          <w:sz w:val="24"/>
          <w:szCs w:val="24"/>
        </w:rPr>
        <w:t>ë</w:t>
      </w:r>
      <w:r w:rsidRPr="00F3025F">
        <w:rPr>
          <w:rFonts w:ascii="Garamond" w:hAnsi="Garamond"/>
          <w:sz w:val="24"/>
          <w:szCs w:val="24"/>
        </w:rPr>
        <w:t xml:space="preserve"> </w:t>
      </w:r>
      <w:r w:rsidR="004A6CCB" w:rsidRPr="00F3025F">
        <w:rPr>
          <w:rFonts w:ascii="Garamond" w:hAnsi="Garamond"/>
          <w:sz w:val="24"/>
          <w:szCs w:val="24"/>
        </w:rPr>
        <w:t xml:space="preserve">sipas pjesës </w:t>
      </w:r>
      <w:r w:rsidRPr="00F3025F">
        <w:rPr>
          <w:rFonts w:ascii="Garamond" w:hAnsi="Garamond"/>
          <w:sz w:val="24"/>
          <w:szCs w:val="24"/>
        </w:rPr>
        <w:t>FCL me kusht që aplikanti të përmbushë kriteret e m</w:t>
      </w:r>
      <w:r w:rsidR="0024035A" w:rsidRPr="00F3025F">
        <w:rPr>
          <w:rFonts w:ascii="Garamond" w:hAnsi="Garamond"/>
          <w:sz w:val="24"/>
          <w:szCs w:val="24"/>
        </w:rPr>
        <w:t>ë</w:t>
      </w:r>
      <w:r w:rsidRPr="00F3025F">
        <w:rPr>
          <w:rFonts w:ascii="Garamond" w:hAnsi="Garamond"/>
          <w:sz w:val="24"/>
          <w:szCs w:val="24"/>
        </w:rPr>
        <w:t xml:space="preserve">poshtme: </w:t>
      </w:r>
    </w:p>
    <w:tbl>
      <w:tblPr>
        <w:tblW w:w="5003" w:type="pct"/>
        <w:jc w:val="center"/>
        <w:tblCellMar>
          <w:top w:w="9" w:type="dxa"/>
          <w:right w:w="51" w:type="dxa"/>
        </w:tblCellMar>
        <w:tblLook w:val="04A0" w:firstRow="1" w:lastRow="0" w:firstColumn="1" w:lastColumn="0" w:noHBand="0" w:noVBand="1"/>
      </w:tblPr>
      <w:tblGrid>
        <w:gridCol w:w="2234"/>
        <w:gridCol w:w="26"/>
        <w:gridCol w:w="2050"/>
        <w:gridCol w:w="112"/>
        <w:gridCol w:w="2400"/>
        <w:gridCol w:w="118"/>
        <w:gridCol w:w="2585"/>
      </w:tblGrid>
      <w:tr w:rsidR="00D34251" w:rsidRPr="00F3025F" w14:paraId="203F6F90" w14:textId="77777777" w:rsidTr="0038604F">
        <w:trPr>
          <w:trHeight w:val="529"/>
          <w:jc w:val="center"/>
        </w:trPr>
        <w:tc>
          <w:tcPr>
            <w:tcW w:w="1185" w:type="pct"/>
            <w:gridSpan w:val="2"/>
            <w:tcBorders>
              <w:top w:val="single" w:sz="4" w:space="0" w:color="000000"/>
              <w:left w:val="single" w:sz="4" w:space="0" w:color="000000"/>
              <w:bottom w:val="single" w:sz="4" w:space="0" w:color="2D2B2D"/>
              <w:right w:val="single" w:sz="4" w:space="0" w:color="2D2B2D"/>
            </w:tcBorders>
            <w:vAlign w:val="center"/>
          </w:tcPr>
          <w:p w14:paraId="66B288A4" w14:textId="54A9F019" w:rsidR="00D34251" w:rsidRPr="00F3025F" w:rsidRDefault="00D34251" w:rsidP="0038604F">
            <w:pPr>
              <w:widowControl w:val="0"/>
              <w:spacing w:after="0" w:line="240" w:lineRule="auto"/>
              <w:jc w:val="center"/>
              <w:rPr>
                <w:rFonts w:ascii="Garamond" w:hAnsi="Garamond"/>
                <w:b/>
                <w:sz w:val="18"/>
                <w:szCs w:val="18"/>
              </w:rPr>
            </w:pPr>
            <w:r w:rsidRPr="00F3025F">
              <w:rPr>
                <w:rFonts w:ascii="Garamond" w:hAnsi="Garamond"/>
                <w:b/>
                <w:sz w:val="18"/>
                <w:szCs w:val="18"/>
              </w:rPr>
              <w:t>Certifikata kombëtare të mbajtura</w:t>
            </w:r>
          </w:p>
        </w:tc>
        <w:tc>
          <w:tcPr>
            <w:tcW w:w="1076" w:type="pct"/>
            <w:tcBorders>
              <w:top w:val="single" w:sz="4" w:space="0" w:color="000000"/>
              <w:left w:val="single" w:sz="4" w:space="0" w:color="2D2B2D"/>
              <w:bottom w:val="single" w:sz="4" w:space="0" w:color="2D2B2D"/>
              <w:right w:val="single" w:sz="4" w:space="0" w:color="2D2B2D"/>
            </w:tcBorders>
            <w:vAlign w:val="center"/>
          </w:tcPr>
          <w:p w14:paraId="6A30F928" w14:textId="166CDC8E" w:rsidR="00D34251" w:rsidRPr="00F3025F" w:rsidRDefault="00D34251" w:rsidP="0038604F">
            <w:pPr>
              <w:widowControl w:val="0"/>
              <w:spacing w:after="0" w:line="240" w:lineRule="auto"/>
              <w:jc w:val="center"/>
              <w:rPr>
                <w:rFonts w:ascii="Garamond" w:hAnsi="Garamond"/>
                <w:b/>
                <w:sz w:val="18"/>
                <w:szCs w:val="18"/>
              </w:rPr>
            </w:pPr>
            <w:r w:rsidRPr="00F3025F">
              <w:rPr>
                <w:rFonts w:ascii="Garamond" w:hAnsi="Garamond"/>
                <w:b/>
                <w:sz w:val="18"/>
                <w:szCs w:val="18"/>
              </w:rPr>
              <w:t>Eksperienca</w:t>
            </w:r>
          </w:p>
        </w:tc>
        <w:tc>
          <w:tcPr>
            <w:tcW w:w="1319" w:type="pct"/>
            <w:gridSpan w:val="2"/>
            <w:tcBorders>
              <w:top w:val="single" w:sz="4" w:space="0" w:color="000000"/>
              <w:left w:val="single" w:sz="4" w:space="0" w:color="2D2B2D"/>
              <w:bottom w:val="single" w:sz="4" w:space="0" w:color="2D2B2D"/>
              <w:right w:val="single" w:sz="4" w:space="0" w:color="2D2B2D"/>
            </w:tcBorders>
            <w:vAlign w:val="center"/>
          </w:tcPr>
          <w:p w14:paraId="73D35DDA" w14:textId="6955F585" w:rsidR="00D34251" w:rsidRPr="00F3025F" w:rsidRDefault="0038604F" w:rsidP="0038604F">
            <w:pPr>
              <w:widowControl w:val="0"/>
              <w:spacing w:after="0" w:line="240" w:lineRule="auto"/>
              <w:jc w:val="center"/>
              <w:rPr>
                <w:rFonts w:ascii="Garamond" w:hAnsi="Garamond"/>
                <w:b/>
                <w:sz w:val="18"/>
                <w:szCs w:val="18"/>
              </w:rPr>
            </w:pPr>
            <w:r w:rsidRPr="00F3025F">
              <w:rPr>
                <w:rFonts w:ascii="Garamond" w:hAnsi="Garamond"/>
                <w:b/>
                <w:sz w:val="18"/>
                <w:szCs w:val="18"/>
              </w:rPr>
              <w:t>Ndonjë</w:t>
            </w:r>
            <w:r w:rsidR="00D34251" w:rsidRPr="00F3025F">
              <w:rPr>
                <w:rFonts w:ascii="Garamond" w:hAnsi="Garamond"/>
                <w:b/>
                <w:sz w:val="18"/>
                <w:szCs w:val="18"/>
              </w:rPr>
              <w:t xml:space="preserve"> kriter </w:t>
            </w:r>
            <w:r w:rsidR="00940902" w:rsidRPr="00F3025F">
              <w:rPr>
                <w:rFonts w:ascii="Garamond" w:hAnsi="Garamond"/>
                <w:b/>
                <w:sz w:val="18"/>
                <w:szCs w:val="18"/>
              </w:rPr>
              <w:t>tjetër</w:t>
            </w:r>
          </w:p>
        </w:tc>
        <w:tc>
          <w:tcPr>
            <w:tcW w:w="1418" w:type="pct"/>
            <w:gridSpan w:val="2"/>
            <w:tcBorders>
              <w:top w:val="single" w:sz="4" w:space="0" w:color="000000"/>
              <w:left w:val="single" w:sz="4" w:space="0" w:color="2D2B2D"/>
              <w:bottom w:val="single" w:sz="4" w:space="0" w:color="2D2B2D"/>
              <w:right w:val="single" w:sz="4" w:space="0" w:color="000000"/>
            </w:tcBorders>
            <w:vAlign w:val="center"/>
          </w:tcPr>
          <w:p w14:paraId="0EC46ABC" w14:textId="21B8E987" w:rsidR="00D34251" w:rsidRPr="00F3025F" w:rsidRDefault="00D34251" w:rsidP="0038604F">
            <w:pPr>
              <w:widowControl w:val="0"/>
              <w:spacing w:after="0" w:line="240" w:lineRule="auto"/>
              <w:jc w:val="center"/>
              <w:rPr>
                <w:rFonts w:ascii="Garamond" w:hAnsi="Garamond"/>
                <w:b/>
                <w:sz w:val="18"/>
                <w:szCs w:val="18"/>
              </w:rPr>
            </w:pPr>
            <w:r w:rsidRPr="00F3025F">
              <w:rPr>
                <w:rFonts w:ascii="Garamond" w:hAnsi="Garamond"/>
                <w:b/>
                <w:sz w:val="18"/>
                <w:szCs w:val="18"/>
              </w:rPr>
              <w:t xml:space="preserve">Zëvendësimi i </w:t>
            </w:r>
            <w:r w:rsidR="00C01AF8" w:rsidRPr="00F3025F">
              <w:rPr>
                <w:rFonts w:ascii="Garamond" w:hAnsi="Garamond"/>
                <w:b/>
                <w:sz w:val="18"/>
                <w:szCs w:val="18"/>
              </w:rPr>
              <w:t>certifikatës</w:t>
            </w:r>
          </w:p>
        </w:tc>
      </w:tr>
      <w:tr w:rsidR="00D34251" w:rsidRPr="00F3025F" w14:paraId="07EAF819" w14:textId="77777777" w:rsidTr="008322CE">
        <w:trPr>
          <w:trHeight w:val="350"/>
          <w:jc w:val="center"/>
        </w:trPr>
        <w:tc>
          <w:tcPr>
            <w:tcW w:w="1185" w:type="pct"/>
            <w:gridSpan w:val="2"/>
            <w:tcBorders>
              <w:top w:val="single" w:sz="4" w:space="0" w:color="2D2B2D"/>
              <w:left w:val="single" w:sz="4" w:space="0" w:color="000000"/>
              <w:bottom w:val="single" w:sz="4" w:space="0" w:color="2D2B2D"/>
              <w:right w:val="single" w:sz="4" w:space="0" w:color="2D2B2D"/>
            </w:tcBorders>
          </w:tcPr>
          <w:p w14:paraId="3CA7A2CE" w14:textId="77777777" w:rsidR="00D34251" w:rsidRPr="00F3025F" w:rsidRDefault="00D34251" w:rsidP="008322CE">
            <w:pPr>
              <w:widowControl w:val="0"/>
              <w:spacing w:after="0" w:line="240" w:lineRule="auto"/>
              <w:jc w:val="center"/>
              <w:rPr>
                <w:rFonts w:ascii="Garamond" w:hAnsi="Garamond"/>
                <w:sz w:val="18"/>
                <w:szCs w:val="18"/>
              </w:rPr>
            </w:pPr>
            <w:r w:rsidRPr="00F3025F">
              <w:rPr>
                <w:rFonts w:ascii="Garamond" w:hAnsi="Garamond"/>
                <w:sz w:val="18"/>
                <w:szCs w:val="18"/>
              </w:rPr>
              <w:t xml:space="preserve">(1) </w:t>
            </w:r>
          </w:p>
        </w:tc>
        <w:tc>
          <w:tcPr>
            <w:tcW w:w="1076" w:type="pct"/>
            <w:tcBorders>
              <w:top w:val="single" w:sz="4" w:space="0" w:color="2D2B2D"/>
              <w:left w:val="single" w:sz="4" w:space="0" w:color="2D2B2D"/>
              <w:bottom w:val="single" w:sz="4" w:space="0" w:color="2D2B2D"/>
              <w:right w:val="single" w:sz="4" w:space="0" w:color="2D2B2D"/>
            </w:tcBorders>
          </w:tcPr>
          <w:p w14:paraId="061D9B38" w14:textId="77777777" w:rsidR="00D34251" w:rsidRPr="00F3025F" w:rsidRDefault="00D34251" w:rsidP="008322CE">
            <w:pPr>
              <w:widowControl w:val="0"/>
              <w:spacing w:after="0" w:line="240" w:lineRule="auto"/>
              <w:jc w:val="center"/>
              <w:rPr>
                <w:rFonts w:ascii="Garamond" w:hAnsi="Garamond"/>
                <w:sz w:val="18"/>
                <w:szCs w:val="18"/>
              </w:rPr>
            </w:pPr>
            <w:r w:rsidRPr="00F3025F">
              <w:rPr>
                <w:rFonts w:ascii="Garamond" w:hAnsi="Garamond"/>
                <w:sz w:val="18"/>
                <w:szCs w:val="18"/>
              </w:rPr>
              <w:t xml:space="preserve">(2) </w:t>
            </w:r>
          </w:p>
        </w:tc>
        <w:tc>
          <w:tcPr>
            <w:tcW w:w="1319" w:type="pct"/>
            <w:gridSpan w:val="2"/>
            <w:tcBorders>
              <w:top w:val="single" w:sz="4" w:space="0" w:color="2D2B2D"/>
              <w:left w:val="single" w:sz="4" w:space="0" w:color="2D2B2D"/>
              <w:bottom w:val="single" w:sz="4" w:space="0" w:color="2D2B2D"/>
              <w:right w:val="single" w:sz="4" w:space="0" w:color="2D2B2D"/>
            </w:tcBorders>
          </w:tcPr>
          <w:p w14:paraId="38D879C7" w14:textId="77777777" w:rsidR="00D34251" w:rsidRPr="00F3025F" w:rsidRDefault="00D34251" w:rsidP="008322CE">
            <w:pPr>
              <w:widowControl w:val="0"/>
              <w:spacing w:after="0" w:line="240" w:lineRule="auto"/>
              <w:jc w:val="center"/>
              <w:rPr>
                <w:rFonts w:ascii="Garamond" w:hAnsi="Garamond"/>
                <w:sz w:val="18"/>
                <w:szCs w:val="18"/>
              </w:rPr>
            </w:pPr>
            <w:r w:rsidRPr="00F3025F">
              <w:rPr>
                <w:rFonts w:ascii="Garamond" w:hAnsi="Garamond"/>
                <w:sz w:val="18"/>
                <w:szCs w:val="18"/>
              </w:rPr>
              <w:t xml:space="preserve">(3) </w:t>
            </w:r>
          </w:p>
        </w:tc>
        <w:tc>
          <w:tcPr>
            <w:tcW w:w="1418" w:type="pct"/>
            <w:gridSpan w:val="2"/>
            <w:tcBorders>
              <w:top w:val="single" w:sz="4" w:space="0" w:color="2D2B2D"/>
              <w:left w:val="single" w:sz="4" w:space="0" w:color="2D2B2D"/>
              <w:bottom w:val="single" w:sz="4" w:space="0" w:color="2D2B2D"/>
              <w:right w:val="single" w:sz="4" w:space="0" w:color="000000"/>
            </w:tcBorders>
          </w:tcPr>
          <w:p w14:paraId="63C4973D" w14:textId="77777777" w:rsidR="00D34251" w:rsidRPr="00F3025F" w:rsidRDefault="00D34251" w:rsidP="008322CE">
            <w:pPr>
              <w:widowControl w:val="0"/>
              <w:spacing w:after="0" w:line="240" w:lineRule="auto"/>
              <w:jc w:val="center"/>
              <w:rPr>
                <w:rFonts w:ascii="Garamond" w:hAnsi="Garamond"/>
                <w:sz w:val="18"/>
                <w:szCs w:val="18"/>
              </w:rPr>
            </w:pPr>
            <w:r w:rsidRPr="00F3025F">
              <w:rPr>
                <w:rFonts w:ascii="Garamond" w:hAnsi="Garamond"/>
                <w:sz w:val="18"/>
                <w:szCs w:val="18"/>
              </w:rPr>
              <w:t xml:space="preserve">(4) </w:t>
            </w:r>
          </w:p>
        </w:tc>
      </w:tr>
      <w:tr w:rsidR="00D34251" w:rsidRPr="00F3025F" w14:paraId="27972D5E" w14:textId="77777777" w:rsidTr="008322CE">
        <w:trPr>
          <w:trHeight w:val="1733"/>
          <w:jc w:val="center"/>
        </w:trPr>
        <w:tc>
          <w:tcPr>
            <w:tcW w:w="1185" w:type="pct"/>
            <w:gridSpan w:val="2"/>
            <w:tcBorders>
              <w:top w:val="single" w:sz="4" w:space="0" w:color="2D2B2D"/>
              <w:left w:val="single" w:sz="4" w:space="0" w:color="000000"/>
              <w:bottom w:val="single" w:sz="4" w:space="0" w:color="000000"/>
              <w:right w:val="single" w:sz="4" w:space="0" w:color="2D2B2D"/>
            </w:tcBorders>
          </w:tcPr>
          <w:p w14:paraId="5C3C9100" w14:textId="77777777" w:rsidR="00D34251" w:rsidRPr="00F3025F" w:rsidRDefault="00D34251" w:rsidP="008322CE">
            <w:pPr>
              <w:widowControl w:val="0"/>
              <w:spacing w:after="0" w:line="240" w:lineRule="auto"/>
              <w:rPr>
                <w:rFonts w:ascii="Garamond" w:hAnsi="Garamond"/>
                <w:sz w:val="18"/>
                <w:szCs w:val="18"/>
              </w:rPr>
            </w:pPr>
            <w:r w:rsidRPr="00F3025F">
              <w:rPr>
                <w:rFonts w:ascii="Garamond" w:hAnsi="Garamond"/>
                <w:sz w:val="18"/>
                <w:szCs w:val="18"/>
              </w:rPr>
              <w:t xml:space="preserve">STI(H) </w:t>
            </w:r>
          </w:p>
        </w:tc>
        <w:tc>
          <w:tcPr>
            <w:tcW w:w="1076" w:type="pct"/>
            <w:tcBorders>
              <w:top w:val="single" w:sz="4" w:space="0" w:color="2D2B2D"/>
              <w:left w:val="single" w:sz="4" w:space="0" w:color="2D2B2D"/>
              <w:bottom w:val="single" w:sz="4" w:space="0" w:color="000000"/>
              <w:right w:val="single" w:sz="4" w:space="0" w:color="2D2B2D"/>
            </w:tcBorders>
          </w:tcPr>
          <w:p w14:paraId="1A939680" w14:textId="40A16C1C" w:rsidR="00D34251" w:rsidRPr="00F3025F" w:rsidRDefault="00D34251" w:rsidP="0024035A">
            <w:pPr>
              <w:widowControl w:val="0"/>
              <w:spacing w:after="0" w:line="240" w:lineRule="auto"/>
              <w:rPr>
                <w:rFonts w:ascii="Garamond" w:hAnsi="Garamond"/>
                <w:sz w:val="18"/>
                <w:szCs w:val="18"/>
              </w:rPr>
            </w:pPr>
            <w:r w:rsidRPr="00F3025F">
              <w:rPr>
                <w:rFonts w:ascii="Garamond" w:hAnsi="Garamond"/>
                <w:sz w:val="18"/>
                <w:szCs w:val="18"/>
              </w:rPr>
              <w:t>&gt; 500 os</w:t>
            </w:r>
            <w:r w:rsidR="0024035A" w:rsidRPr="00F3025F">
              <w:rPr>
                <w:rFonts w:ascii="Garamond" w:hAnsi="Garamond"/>
                <w:sz w:val="18"/>
                <w:szCs w:val="18"/>
              </w:rPr>
              <w:t>e</w:t>
            </w:r>
            <w:r w:rsidRPr="00F3025F">
              <w:rPr>
                <w:rFonts w:ascii="Garamond" w:hAnsi="Garamond"/>
                <w:sz w:val="18"/>
                <w:szCs w:val="18"/>
              </w:rPr>
              <w:t xml:space="preserve"> si pilot në</w:t>
            </w:r>
            <w:r w:rsidR="00F2789A" w:rsidRPr="00F3025F">
              <w:rPr>
                <w:rFonts w:ascii="Garamond" w:hAnsi="Garamond"/>
                <w:sz w:val="18"/>
                <w:szCs w:val="18"/>
              </w:rPr>
              <w:t xml:space="preserve"> </w:t>
            </w:r>
            <w:r w:rsidRPr="00F3025F">
              <w:rPr>
                <w:rFonts w:ascii="Garamond" w:hAnsi="Garamond"/>
                <w:sz w:val="18"/>
                <w:szCs w:val="18"/>
              </w:rPr>
              <w:t xml:space="preserve">SPH </w:t>
            </w:r>
          </w:p>
        </w:tc>
        <w:tc>
          <w:tcPr>
            <w:tcW w:w="1319" w:type="pct"/>
            <w:gridSpan w:val="2"/>
            <w:tcBorders>
              <w:top w:val="single" w:sz="4" w:space="0" w:color="2D2B2D"/>
              <w:left w:val="single" w:sz="4" w:space="0" w:color="2D2B2D"/>
              <w:bottom w:val="single" w:sz="4" w:space="0" w:color="000000"/>
              <w:right w:val="single" w:sz="4" w:space="0" w:color="2D2B2D"/>
            </w:tcBorders>
          </w:tcPr>
          <w:p w14:paraId="2B017CC0" w14:textId="4C9AC17D" w:rsidR="00D34251" w:rsidRPr="00F3025F" w:rsidRDefault="00D34251" w:rsidP="008322CE">
            <w:pPr>
              <w:widowControl w:val="0"/>
              <w:numPr>
                <w:ilvl w:val="0"/>
                <w:numId w:val="1"/>
              </w:numPr>
              <w:tabs>
                <w:tab w:val="num" w:pos="345"/>
              </w:tabs>
              <w:spacing w:after="0" w:line="240" w:lineRule="auto"/>
              <w:ind w:left="0" w:firstLine="0"/>
              <w:rPr>
                <w:rFonts w:ascii="Garamond" w:hAnsi="Garamond"/>
                <w:sz w:val="18"/>
                <w:szCs w:val="18"/>
              </w:rPr>
            </w:pPr>
            <w:r w:rsidRPr="00F3025F">
              <w:rPr>
                <w:rFonts w:ascii="Garamond" w:hAnsi="Garamond"/>
                <w:sz w:val="18"/>
                <w:szCs w:val="18"/>
              </w:rPr>
              <w:t>Të mbajë ose të ketë mbajtur</w:t>
            </w:r>
            <w:r w:rsidR="00B61D1A" w:rsidRPr="00F3025F">
              <w:rPr>
                <w:rFonts w:ascii="Garamond" w:hAnsi="Garamond"/>
                <w:sz w:val="18"/>
                <w:szCs w:val="18"/>
              </w:rPr>
              <w:t xml:space="preserve"> një </w:t>
            </w:r>
            <w:r w:rsidR="00C01AF8" w:rsidRPr="00F3025F">
              <w:rPr>
                <w:rFonts w:ascii="Garamond" w:hAnsi="Garamond"/>
                <w:sz w:val="18"/>
                <w:szCs w:val="18"/>
              </w:rPr>
              <w:t>licenc</w:t>
            </w:r>
            <w:r w:rsidR="006A1D18" w:rsidRPr="00F3025F">
              <w:rPr>
                <w:rFonts w:ascii="Garamond" w:hAnsi="Garamond"/>
                <w:sz w:val="18"/>
                <w:szCs w:val="18"/>
              </w:rPr>
              <w:t>ë</w:t>
            </w:r>
            <w:r w:rsidRPr="00F3025F">
              <w:rPr>
                <w:rFonts w:ascii="Garamond" w:hAnsi="Garamond"/>
                <w:sz w:val="18"/>
                <w:szCs w:val="18"/>
              </w:rPr>
              <w:t xml:space="preserve"> për pilotë të lëshuar nga Republika e </w:t>
            </w:r>
            <w:r w:rsidR="00AF4D7F" w:rsidRPr="00F3025F">
              <w:rPr>
                <w:rFonts w:ascii="Garamond" w:hAnsi="Garamond"/>
                <w:sz w:val="18"/>
                <w:szCs w:val="18"/>
              </w:rPr>
              <w:t>Shqipërisë</w:t>
            </w:r>
            <w:r w:rsidR="004B1B1B" w:rsidRPr="00F3025F">
              <w:rPr>
                <w:rFonts w:ascii="Garamond" w:hAnsi="Garamond"/>
                <w:sz w:val="18"/>
                <w:szCs w:val="18"/>
              </w:rPr>
              <w:t>;</w:t>
            </w:r>
            <w:r w:rsidRPr="00F3025F">
              <w:rPr>
                <w:rFonts w:ascii="Garamond" w:hAnsi="Garamond"/>
                <w:sz w:val="18"/>
                <w:szCs w:val="18"/>
              </w:rPr>
              <w:t xml:space="preserve"> </w:t>
            </w:r>
          </w:p>
          <w:p w14:paraId="731B99D4" w14:textId="7C7AD8C7" w:rsidR="00D34251" w:rsidRPr="00F3025F" w:rsidRDefault="00D34251" w:rsidP="008322CE">
            <w:pPr>
              <w:widowControl w:val="0"/>
              <w:numPr>
                <w:ilvl w:val="0"/>
                <w:numId w:val="1"/>
              </w:numPr>
              <w:spacing w:after="0" w:line="240" w:lineRule="auto"/>
              <w:ind w:left="0" w:firstLine="0"/>
              <w:rPr>
                <w:rFonts w:ascii="Garamond" w:hAnsi="Garamond"/>
                <w:sz w:val="18"/>
                <w:szCs w:val="18"/>
              </w:rPr>
            </w:pPr>
            <w:r w:rsidRPr="00F3025F">
              <w:rPr>
                <w:rFonts w:ascii="Garamond" w:hAnsi="Garamond"/>
                <w:sz w:val="18"/>
                <w:szCs w:val="18"/>
              </w:rPr>
              <w:t>Të ketë kryer</w:t>
            </w:r>
            <w:r w:rsidR="00B61D1A" w:rsidRPr="00F3025F">
              <w:rPr>
                <w:rFonts w:ascii="Garamond" w:hAnsi="Garamond"/>
                <w:sz w:val="18"/>
                <w:szCs w:val="18"/>
              </w:rPr>
              <w:t xml:space="preserve"> një </w:t>
            </w:r>
            <w:r w:rsidRPr="00F3025F">
              <w:rPr>
                <w:rFonts w:ascii="Garamond" w:hAnsi="Garamond"/>
                <w:sz w:val="18"/>
                <w:szCs w:val="18"/>
              </w:rPr>
              <w:t xml:space="preserve">kontroll </w:t>
            </w:r>
            <w:r w:rsidR="00360584" w:rsidRPr="00F3025F">
              <w:rPr>
                <w:rFonts w:ascii="Garamond" w:hAnsi="Garamond"/>
                <w:sz w:val="18"/>
                <w:szCs w:val="18"/>
              </w:rPr>
              <w:t>aftësi</w:t>
            </w:r>
            <w:r w:rsidRPr="00F3025F">
              <w:rPr>
                <w:rFonts w:ascii="Garamond" w:hAnsi="Garamond"/>
                <w:sz w:val="18"/>
                <w:szCs w:val="18"/>
              </w:rPr>
              <w:t>e në përputhje me</w:t>
            </w:r>
            <w:r w:rsidR="009A1C56" w:rsidRPr="00F3025F">
              <w:rPr>
                <w:rFonts w:ascii="Garamond" w:hAnsi="Garamond"/>
                <w:sz w:val="18"/>
                <w:szCs w:val="18"/>
              </w:rPr>
              <w:t xml:space="preserve"> shtojcën </w:t>
            </w:r>
            <w:r w:rsidRPr="00F3025F">
              <w:rPr>
                <w:rFonts w:ascii="Garamond" w:hAnsi="Garamond"/>
                <w:sz w:val="18"/>
                <w:szCs w:val="18"/>
              </w:rPr>
              <w:t>9 në Part-FCL në</w:t>
            </w:r>
            <w:r w:rsidR="00B61D1A" w:rsidRPr="00F3025F">
              <w:rPr>
                <w:rFonts w:ascii="Garamond" w:hAnsi="Garamond"/>
                <w:sz w:val="18"/>
                <w:szCs w:val="18"/>
              </w:rPr>
              <w:t xml:space="preserve"> një </w:t>
            </w:r>
          </w:p>
          <w:p w14:paraId="04E9502E" w14:textId="13180FA4" w:rsidR="00D34251" w:rsidRPr="00F3025F" w:rsidRDefault="00D34251" w:rsidP="008322CE">
            <w:pPr>
              <w:widowControl w:val="0"/>
              <w:spacing w:after="0" w:line="240" w:lineRule="auto"/>
              <w:rPr>
                <w:rFonts w:ascii="Garamond" w:hAnsi="Garamond"/>
                <w:sz w:val="18"/>
                <w:szCs w:val="18"/>
              </w:rPr>
            </w:pPr>
            <w:r w:rsidRPr="00F3025F">
              <w:rPr>
                <w:rFonts w:ascii="Garamond" w:hAnsi="Garamond"/>
                <w:sz w:val="18"/>
                <w:szCs w:val="18"/>
              </w:rPr>
              <w:t xml:space="preserve">FSTD të </w:t>
            </w:r>
            <w:r w:rsidR="0024035A" w:rsidRPr="00F3025F">
              <w:rPr>
                <w:rFonts w:ascii="Garamond" w:hAnsi="Garamond"/>
                <w:sz w:val="18"/>
                <w:szCs w:val="18"/>
              </w:rPr>
              <w:t>përshtatshme</w:t>
            </w:r>
            <w:r w:rsidRPr="00F3025F">
              <w:rPr>
                <w:rFonts w:ascii="Garamond" w:hAnsi="Garamond"/>
                <w:sz w:val="18"/>
                <w:szCs w:val="18"/>
              </w:rPr>
              <w:t xml:space="preserve"> </w:t>
            </w:r>
          </w:p>
        </w:tc>
        <w:tc>
          <w:tcPr>
            <w:tcW w:w="1418" w:type="pct"/>
            <w:gridSpan w:val="2"/>
            <w:tcBorders>
              <w:top w:val="single" w:sz="4" w:space="0" w:color="2D2B2D"/>
              <w:left w:val="single" w:sz="4" w:space="0" w:color="2D2B2D"/>
              <w:bottom w:val="single" w:sz="4" w:space="0" w:color="000000"/>
              <w:right w:val="single" w:sz="4" w:space="0" w:color="000000"/>
            </w:tcBorders>
          </w:tcPr>
          <w:p w14:paraId="05B5B96D" w14:textId="77777777" w:rsidR="00D34251" w:rsidRPr="00F3025F" w:rsidRDefault="00D34251" w:rsidP="008322CE">
            <w:pPr>
              <w:widowControl w:val="0"/>
              <w:spacing w:after="0" w:line="240" w:lineRule="auto"/>
              <w:rPr>
                <w:rFonts w:ascii="Garamond" w:hAnsi="Garamond"/>
                <w:sz w:val="18"/>
                <w:szCs w:val="18"/>
              </w:rPr>
            </w:pPr>
            <w:r w:rsidRPr="00F3025F">
              <w:rPr>
                <w:rFonts w:ascii="Garamond" w:hAnsi="Garamond"/>
                <w:sz w:val="18"/>
                <w:szCs w:val="18"/>
              </w:rPr>
              <w:t xml:space="preserve">STI(H) </w:t>
            </w:r>
          </w:p>
        </w:tc>
      </w:tr>
      <w:tr w:rsidR="00D34251" w:rsidRPr="00F3025F" w14:paraId="309CCFAD" w14:textId="77777777" w:rsidTr="008322CE">
        <w:tblPrEx>
          <w:tblCellMar>
            <w:top w:w="12" w:type="dxa"/>
            <w:right w:w="115" w:type="dxa"/>
          </w:tblCellMar>
        </w:tblPrEx>
        <w:trPr>
          <w:trHeight w:val="1113"/>
          <w:jc w:val="center"/>
        </w:trPr>
        <w:tc>
          <w:tcPr>
            <w:tcW w:w="1172" w:type="pct"/>
            <w:tcBorders>
              <w:top w:val="single" w:sz="4" w:space="0" w:color="000000"/>
              <w:left w:val="single" w:sz="4" w:space="0" w:color="000000"/>
              <w:bottom w:val="single" w:sz="4" w:space="0" w:color="000000"/>
              <w:right w:val="single" w:sz="4" w:space="0" w:color="2D2B2D"/>
            </w:tcBorders>
          </w:tcPr>
          <w:p w14:paraId="72CF6CE7" w14:textId="77777777" w:rsidR="00D34251" w:rsidRPr="00F3025F" w:rsidRDefault="00D34251" w:rsidP="008322CE">
            <w:pPr>
              <w:widowControl w:val="0"/>
              <w:spacing w:after="0" w:line="240" w:lineRule="auto"/>
              <w:rPr>
                <w:rFonts w:ascii="Garamond" w:hAnsi="Garamond"/>
                <w:sz w:val="18"/>
                <w:szCs w:val="18"/>
              </w:rPr>
            </w:pPr>
            <w:r w:rsidRPr="00F3025F">
              <w:rPr>
                <w:rFonts w:ascii="Garamond" w:hAnsi="Garamond"/>
                <w:sz w:val="18"/>
                <w:szCs w:val="18"/>
              </w:rPr>
              <w:t xml:space="preserve">STI(H) </w:t>
            </w:r>
          </w:p>
        </w:tc>
        <w:tc>
          <w:tcPr>
            <w:tcW w:w="1148" w:type="pct"/>
            <w:gridSpan w:val="3"/>
            <w:tcBorders>
              <w:top w:val="single" w:sz="4" w:space="0" w:color="000000"/>
              <w:left w:val="single" w:sz="4" w:space="0" w:color="2D2B2D"/>
              <w:bottom w:val="single" w:sz="4" w:space="0" w:color="000000"/>
              <w:right w:val="single" w:sz="4" w:space="0" w:color="2D2B2D"/>
            </w:tcBorders>
          </w:tcPr>
          <w:p w14:paraId="1A91C5AB" w14:textId="22556146" w:rsidR="00D34251" w:rsidRPr="00F3025F" w:rsidRDefault="00D34251" w:rsidP="008322CE">
            <w:pPr>
              <w:widowControl w:val="0"/>
              <w:spacing w:after="0" w:line="240" w:lineRule="auto"/>
              <w:rPr>
                <w:rFonts w:ascii="Garamond" w:hAnsi="Garamond"/>
                <w:sz w:val="18"/>
                <w:szCs w:val="18"/>
              </w:rPr>
            </w:pPr>
            <w:r w:rsidRPr="00F3025F">
              <w:rPr>
                <w:rFonts w:ascii="Garamond" w:hAnsi="Garamond"/>
                <w:sz w:val="18"/>
                <w:szCs w:val="18"/>
              </w:rPr>
              <w:t>3 vjetet e</w:t>
            </w:r>
            <w:r w:rsidR="00F2789A" w:rsidRPr="00F3025F">
              <w:rPr>
                <w:rFonts w:ascii="Garamond" w:hAnsi="Garamond"/>
                <w:sz w:val="18"/>
                <w:szCs w:val="18"/>
              </w:rPr>
              <w:t xml:space="preserve"> </w:t>
            </w:r>
            <w:r w:rsidRPr="00F3025F">
              <w:rPr>
                <w:rFonts w:ascii="Garamond" w:hAnsi="Garamond"/>
                <w:sz w:val="18"/>
                <w:szCs w:val="18"/>
              </w:rPr>
              <w:t xml:space="preserve">fundit </w:t>
            </w:r>
            <w:r w:rsidR="0024035A" w:rsidRPr="00F3025F">
              <w:rPr>
                <w:rFonts w:ascii="Garamond" w:hAnsi="Garamond"/>
                <w:sz w:val="18"/>
                <w:szCs w:val="18"/>
              </w:rPr>
              <w:t>eksperiencë</w:t>
            </w:r>
            <w:r w:rsidRPr="00F3025F">
              <w:rPr>
                <w:rFonts w:ascii="Garamond" w:hAnsi="Garamond"/>
                <w:sz w:val="18"/>
                <w:szCs w:val="18"/>
              </w:rPr>
              <w:t xml:space="preserve"> si</w:t>
            </w:r>
            <w:r w:rsidR="00B61D1A" w:rsidRPr="00F3025F">
              <w:rPr>
                <w:rFonts w:ascii="Garamond" w:hAnsi="Garamond"/>
                <w:sz w:val="18"/>
                <w:szCs w:val="18"/>
              </w:rPr>
              <w:t xml:space="preserve"> një </w:t>
            </w:r>
          </w:p>
          <w:p w14:paraId="6558EC63" w14:textId="77777777" w:rsidR="00D34251" w:rsidRPr="00F3025F" w:rsidRDefault="00D34251" w:rsidP="008322CE">
            <w:pPr>
              <w:widowControl w:val="0"/>
              <w:spacing w:after="0" w:line="240" w:lineRule="auto"/>
              <w:rPr>
                <w:rFonts w:ascii="Garamond" w:hAnsi="Garamond"/>
                <w:sz w:val="18"/>
                <w:szCs w:val="18"/>
              </w:rPr>
            </w:pPr>
            <w:r w:rsidRPr="00F3025F">
              <w:rPr>
                <w:rFonts w:ascii="Garamond" w:hAnsi="Garamond"/>
                <w:sz w:val="18"/>
                <w:szCs w:val="18"/>
              </w:rPr>
              <w:t xml:space="preserve">SFI </w:t>
            </w:r>
          </w:p>
        </w:tc>
        <w:tc>
          <w:tcPr>
            <w:tcW w:w="1322" w:type="pct"/>
            <w:gridSpan w:val="2"/>
            <w:tcBorders>
              <w:top w:val="single" w:sz="4" w:space="0" w:color="000000"/>
              <w:left w:val="single" w:sz="4" w:space="0" w:color="2D2B2D"/>
              <w:bottom w:val="single" w:sz="4" w:space="0" w:color="000000"/>
              <w:right w:val="single" w:sz="4" w:space="0" w:color="2D2B2D"/>
            </w:tcBorders>
          </w:tcPr>
          <w:p w14:paraId="1F7185CE" w14:textId="6D9C8008" w:rsidR="00D34251" w:rsidRPr="00F3025F" w:rsidRDefault="00D34251" w:rsidP="008322CE">
            <w:pPr>
              <w:widowControl w:val="0"/>
              <w:spacing w:after="0" w:line="240" w:lineRule="auto"/>
              <w:rPr>
                <w:rFonts w:ascii="Garamond" w:hAnsi="Garamond"/>
                <w:sz w:val="18"/>
                <w:szCs w:val="18"/>
              </w:rPr>
            </w:pPr>
            <w:r w:rsidRPr="00F3025F">
              <w:rPr>
                <w:rFonts w:ascii="Garamond" w:hAnsi="Garamond"/>
                <w:sz w:val="18"/>
                <w:szCs w:val="18"/>
              </w:rPr>
              <w:t>Të ketë kryer</w:t>
            </w:r>
            <w:r w:rsidR="00B61D1A" w:rsidRPr="00F3025F">
              <w:rPr>
                <w:rFonts w:ascii="Garamond" w:hAnsi="Garamond"/>
                <w:sz w:val="18"/>
                <w:szCs w:val="18"/>
              </w:rPr>
              <w:t xml:space="preserve"> një </w:t>
            </w:r>
            <w:r w:rsidRPr="00F3025F">
              <w:rPr>
                <w:rFonts w:ascii="Garamond" w:hAnsi="Garamond"/>
                <w:sz w:val="18"/>
                <w:szCs w:val="18"/>
              </w:rPr>
              <w:t xml:space="preserve">kontroll </w:t>
            </w:r>
            <w:r w:rsidR="00360584" w:rsidRPr="00F3025F">
              <w:rPr>
                <w:rFonts w:ascii="Garamond" w:hAnsi="Garamond"/>
                <w:sz w:val="18"/>
                <w:szCs w:val="18"/>
              </w:rPr>
              <w:t>aftësi</w:t>
            </w:r>
            <w:r w:rsidRPr="00F3025F">
              <w:rPr>
                <w:rFonts w:ascii="Garamond" w:hAnsi="Garamond"/>
                <w:sz w:val="18"/>
                <w:szCs w:val="18"/>
              </w:rPr>
              <w:t>e në përputhje me</w:t>
            </w:r>
            <w:r w:rsidR="009A1C56" w:rsidRPr="00F3025F">
              <w:rPr>
                <w:rFonts w:ascii="Garamond" w:hAnsi="Garamond"/>
                <w:sz w:val="18"/>
                <w:szCs w:val="18"/>
              </w:rPr>
              <w:t xml:space="preserve"> shtojcën </w:t>
            </w:r>
            <w:r w:rsidRPr="00F3025F">
              <w:rPr>
                <w:rFonts w:ascii="Garamond" w:hAnsi="Garamond"/>
                <w:sz w:val="18"/>
                <w:szCs w:val="18"/>
              </w:rPr>
              <w:t>9 në Part-FCL në</w:t>
            </w:r>
            <w:r w:rsidR="00B61D1A" w:rsidRPr="00F3025F">
              <w:rPr>
                <w:rFonts w:ascii="Garamond" w:hAnsi="Garamond"/>
                <w:sz w:val="18"/>
                <w:szCs w:val="18"/>
              </w:rPr>
              <w:t xml:space="preserve"> një </w:t>
            </w:r>
            <w:r w:rsidRPr="00F3025F">
              <w:rPr>
                <w:rFonts w:ascii="Garamond" w:hAnsi="Garamond"/>
                <w:sz w:val="18"/>
                <w:szCs w:val="18"/>
              </w:rPr>
              <w:t xml:space="preserve">FSTD të </w:t>
            </w:r>
            <w:r w:rsidR="0024035A" w:rsidRPr="00F3025F">
              <w:rPr>
                <w:rFonts w:ascii="Garamond" w:hAnsi="Garamond"/>
                <w:sz w:val="18"/>
                <w:szCs w:val="18"/>
              </w:rPr>
              <w:t>përshtatshme</w:t>
            </w:r>
            <w:r w:rsidRPr="00F3025F">
              <w:rPr>
                <w:rFonts w:ascii="Garamond" w:hAnsi="Garamond"/>
                <w:sz w:val="18"/>
                <w:szCs w:val="18"/>
              </w:rPr>
              <w:t xml:space="preserve"> për instruksionet</w:t>
            </w:r>
            <w:r w:rsidR="00F536B0" w:rsidRPr="00F3025F">
              <w:rPr>
                <w:rFonts w:ascii="Garamond" w:hAnsi="Garamond"/>
                <w:sz w:val="18"/>
                <w:szCs w:val="18"/>
              </w:rPr>
              <w:t xml:space="preserve"> që </w:t>
            </w:r>
            <w:r w:rsidR="00887266" w:rsidRPr="00F3025F">
              <w:rPr>
                <w:rFonts w:ascii="Garamond" w:hAnsi="Garamond"/>
                <w:sz w:val="18"/>
                <w:szCs w:val="18"/>
              </w:rPr>
              <w:t>kërkohen</w:t>
            </w:r>
            <w:r w:rsidRPr="00F3025F">
              <w:rPr>
                <w:rFonts w:ascii="Garamond" w:hAnsi="Garamond"/>
                <w:sz w:val="18"/>
                <w:szCs w:val="18"/>
              </w:rPr>
              <w:t xml:space="preserve"> </w:t>
            </w:r>
          </w:p>
        </w:tc>
        <w:tc>
          <w:tcPr>
            <w:tcW w:w="1357" w:type="pct"/>
            <w:tcBorders>
              <w:top w:val="single" w:sz="4" w:space="0" w:color="000000"/>
              <w:left w:val="single" w:sz="4" w:space="0" w:color="2D2B2D"/>
              <w:bottom w:val="single" w:sz="4" w:space="0" w:color="000000"/>
              <w:right w:val="single" w:sz="4" w:space="0" w:color="000000"/>
            </w:tcBorders>
          </w:tcPr>
          <w:p w14:paraId="612702A1" w14:textId="77777777" w:rsidR="00D34251" w:rsidRPr="00F3025F" w:rsidRDefault="00D34251" w:rsidP="008322CE">
            <w:pPr>
              <w:widowControl w:val="0"/>
              <w:spacing w:after="0" w:line="240" w:lineRule="auto"/>
              <w:rPr>
                <w:rFonts w:ascii="Garamond" w:hAnsi="Garamond"/>
                <w:sz w:val="18"/>
                <w:szCs w:val="18"/>
              </w:rPr>
            </w:pPr>
            <w:r w:rsidRPr="00F3025F">
              <w:rPr>
                <w:rFonts w:ascii="Garamond" w:hAnsi="Garamond"/>
                <w:sz w:val="18"/>
                <w:szCs w:val="18"/>
              </w:rPr>
              <w:t xml:space="preserve">STI(H) </w:t>
            </w:r>
          </w:p>
        </w:tc>
      </w:tr>
    </w:tbl>
    <w:p w14:paraId="0AD7FCFD" w14:textId="23F598E3" w:rsidR="00D34251" w:rsidRPr="00F3025F" w:rsidRDefault="00D34251" w:rsidP="008322CE">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Rivalidimi i </w:t>
      </w:r>
      <w:r w:rsidR="0024035A" w:rsidRPr="00F3025F">
        <w:rPr>
          <w:rFonts w:ascii="Garamond" w:hAnsi="Garamond"/>
          <w:sz w:val="24"/>
          <w:szCs w:val="24"/>
        </w:rPr>
        <w:t>certifikatës</w:t>
      </w:r>
      <w:r w:rsidR="006E6772" w:rsidRPr="00F3025F">
        <w:rPr>
          <w:rFonts w:ascii="Garamond" w:hAnsi="Garamond"/>
          <w:sz w:val="24"/>
          <w:szCs w:val="24"/>
        </w:rPr>
        <w:t xml:space="preserve"> duhet të </w:t>
      </w:r>
      <w:r w:rsidR="00877448" w:rsidRPr="00F3025F">
        <w:rPr>
          <w:rFonts w:ascii="Garamond" w:hAnsi="Garamond"/>
          <w:sz w:val="24"/>
          <w:szCs w:val="24"/>
        </w:rPr>
        <w:t>bëhet</w:t>
      </w:r>
      <w:r w:rsidRPr="00F3025F">
        <w:rPr>
          <w:rFonts w:ascii="Garamond" w:hAnsi="Garamond"/>
          <w:sz w:val="24"/>
          <w:szCs w:val="24"/>
        </w:rPr>
        <w:t xml:space="preserve"> me </w:t>
      </w:r>
      <w:r w:rsidR="006E6772" w:rsidRPr="00F3025F">
        <w:rPr>
          <w:rFonts w:ascii="Garamond" w:hAnsi="Garamond"/>
          <w:sz w:val="24"/>
          <w:szCs w:val="24"/>
        </w:rPr>
        <w:t>plotës</w:t>
      </w:r>
      <w:r w:rsidRPr="00F3025F">
        <w:rPr>
          <w:rFonts w:ascii="Garamond" w:hAnsi="Garamond"/>
          <w:sz w:val="24"/>
          <w:szCs w:val="24"/>
        </w:rPr>
        <w:t xml:space="preserve">imin e </w:t>
      </w:r>
      <w:r w:rsidR="000D187A" w:rsidRPr="00F3025F">
        <w:rPr>
          <w:rFonts w:ascii="Garamond" w:hAnsi="Garamond"/>
          <w:sz w:val="24"/>
          <w:szCs w:val="24"/>
        </w:rPr>
        <w:t>kërkes</w:t>
      </w:r>
      <w:r w:rsidRPr="00F3025F">
        <w:rPr>
          <w:rFonts w:ascii="Garamond" w:hAnsi="Garamond"/>
          <w:sz w:val="24"/>
          <w:szCs w:val="24"/>
        </w:rPr>
        <w:t xml:space="preserve">ave </w:t>
      </w:r>
      <w:r w:rsidR="000C57B2" w:rsidRPr="00F3025F">
        <w:rPr>
          <w:rFonts w:ascii="Garamond" w:hAnsi="Garamond"/>
          <w:sz w:val="24"/>
          <w:szCs w:val="24"/>
        </w:rPr>
        <w:t>përkatëse</w:t>
      </w:r>
      <w:r w:rsidRPr="00F3025F">
        <w:rPr>
          <w:rFonts w:ascii="Garamond" w:hAnsi="Garamond"/>
          <w:sz w:val="24"/>
          <w:szCs w:val="24"/>
        </w:rPr>
        <w:t xml:space="preserve"> t</w:t>
      </w:r>
      <w:r w:rsidR="0024035A" w:rsidRPr="00F3025F">
        <w:rPr>
          <w:rFonts w:ascii="Garamond" w:hAnsi="Garamond"/>
          <w:sz w:val="24"/>
          <w:szCs w:val="24"/>
        </w:rPr>
        <w:t>ë</w:t>
      </w:r>
      <w:r w:rsidRPr="00F3025F">
        <w:rPr>
          <w:rFonts w:ascii="Garamond" w:hAnsi="Garamond"/>
          <w:sz w:val="24"/>
          <w:szCs w:val="24"/>
        </w:rPr>
        <w:t xml:space="preserve"> </w:t>
      </w:r>
      <w:r w:rsidR="0024035A" w:rsidRPr="00F3025F">
        <w:rPr>
          <w:rFonts w:ascii="Garamond" w:hAnsi="Garamond"/>
          <w:sz w:val="24"/>
          <w:szCs w:val="24"/>
        </w:rPr>
        <w:t>p</w:t>
      </w:r>
      <w:r w:rsidRPr="00F3025F">
        <w:rPr>
          <w:rFonts w:ascii="Garamond" w:hAnsi="Garamond"/>
          <w:sz w:val="24"/>
          <w:szCs w:val="24"/>
        </w:rPr>
        <w:t>jesës</w:t>
      </w:r>
      <w:r w:rsidR="0024035A" w:rsidRPr="00F3025F">
        <w:rPr>
          <w:rFonts w:ascii="Garamond" w:hAnsi="Garamond"/>
          <w:sz w:val="24"/>
          <w:szCs w:val="24"/>
        </w:rPr>
        <w:t xml:space="preserve"> </w:t>
      </w:r>
      <w:r w:rsidRPr="00F3025F">
        <w:rPr>
          <w:rFonts w:ascii="Garamond" w:hAnsi="Garamond"/>
          <w:sz w:val="24"/>
          <w:szCs w:val="24"/>
        </w:rPr>
        <w:t xml:space="preserve">FCL. </w:t>
      </w:r>
    </w:p>
    <w:p w14:paraId="1B1120EC" w14:textId="41B15F97" w:rsidR="00D34251" w:rsidRPr="00F3025F" w:rsidRDefault="00D34251" w:rsidP="00D34251">
      <w:pPr>
        <w:widowControl w:val="0"/>
        <w:spacing w:after="0" w:line="240" w:lineRule="auto"/>
        <w:ind w:firstLine="284"/>
        <w:rPr>
          <w:rFonts w:ascii="Garamond" w:hAnsi="Garamond"/>
          <w:szCs w:val="24"/>
        </w:rPr>
      </w:pPr>
      <w:r w:rsidRPr="00F3025F">
        <w:rPr>
          <w:rFonts w:ascii="Garamond" w:eastAsia="Calibri" w:hAnsi="Garamond"/>
          <w:noProof/>
          <w:szCs w:val="24"/>
          <w:lang w:val="en-US"/>
        </w:rPr>
        <mc:AlternateContent>
          <mc:Choice Requires="wpg">
            <w:drawing>
              <wp:inline distT="0" distB="0" distL="0" distR="0" wp14:anchorId="37441A07" wp14:editId="0CF5830E">
                <wp:extent cx="1905" cy="1905"/>
                <wp:effectExtent l="8890" t="11430" r="8255" b="5715"/>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05" cy="1905"/>
                          <a:chOff x="0" y="0"/>
                          <a:chExt cx="1778" cy="1778"/>
                        </a:xfrm>
                      </wpg:grpSpPr>
                      <wps:wsp>
                        <wps:cNvPr id="34" name="Shape 42496"/>
                        <wps:cNvSpPr>
                          <a:spLocks/>
                        </wps:cNvSpPr>
                        <wps:spPr bwMode="auto">
                          <a:xfrm>
                            <a:off x="0" y="0"/>
                            <a:ext cx="0" cy="0"/>
                          </a:xfrm>
                          <a:custGeom>
                            <a:avLst/>
                            <a:gdLst/>
                            <a:ahLst/>
                            <a:cxnLst>
                              <a:cxn ang="0">
                                <a:pos x="0" y="0"/>
                              </a:cxn>
                              <a:cxn ang="0">
                                <a:pos x="0" y="0"/>
                              </a:cxn>
                            </a:cxnLst>
                            <a:rect l="0" t="0" r="0" b="0"/>
                            <a:pathLst>
                              <a:path>
                                <a:moveTo>
                                  <a:pt x="0" y="0"/>
                                </a:moveTo>
                                <a:lnTo>
                                  <a:pt x="0" y="0"/>
                                </a:lnTo>
                              </a:path>
                            </a:pathLst>
                          </a:custGeom>
                          <a:noFill/>
                          <a:ln w="1778" cap="rnd">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CDC9991" id="Group 33" o:spid="_x0000_s1026" style="width:.15pt;height:.15pt;mso-position-horizontal-relative:char;mso-position-vertical-relative:line" coordsize="1778,1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">
                <v:shape id="Shape 42496" o:spid="_x0000_s1027" style="position:absolute;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F8ncMA&#10;AADbAAAADwAAAGRycy9kb3ducmV2LnhtbESPQWsCMRSE70L/Q3iCN81aVy1bo5SCUvAg2vb+2Lxu&#10;gpuXZRN19dc3guBxmJlvmMWqc7U4UxusZwXjUQaCuPTacqXg53s9fAMRIrLG2jMpuFKA1fKlt8BC&#10;+wvv6XyIlUgQDgUqMDE2hZShNOQwjHxDnLw/3zqMSbaV1C1eEtzV8jXLZtKh5bRgsKFPQ+XxcHIK&#10;3LzOrze7xXm+25imOv0ep3at1KDffbyDiNTFZ/jR/tIKJjncv6QfIJ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F8ncMAAADbAAAADwAAAAAAAAAAAAAAAACYAgAAZHJzL2Rv&#10;d25yZXYueG1sUEsFBgAAAAAEAAQA9QAAAIgDAAAAAA==&#10;" path="m,l,e" filled="f" strokecolor="#2d2b2d" strokeweight=".14pt">
                  <v:stroke endcap="round"/>
                  <v:path arrowok="t" o:connecttype="custom" o:connectlocs="0,0;0,0" o:connectangles="0,0" textboxrect="0,0,0,0"/>
                </v:shape>
                <w10:anchorlock/>
              </v:group>
            </w:pict>
          </mc:Fallback>
        </mc:AlternateContent>
      </w:r>
    </w:p>
    <w:p w14:paraId="64A464F5" w14:textId="77777777" w:rsidR="00D34251" w:rsidRPr="00F3025F" w:rsidRDefault="00D34251" w:rsidP="005719F6">
      <w:pPr>
        <w:widowControl w:val="0"/>
        <w:spacing w:after="0" w:line="240" w:lineRule="auto"/>
        <w:ind w:firstLine="284"/>
        <w:jc w:val="center"/>
        <w:rPr>
          <w:rFonts w:ascii="Garamond" w:hAnsi="Garamond"/>
          <w:sz w:val="24"/>
          <w:szCs w:val="24"/>
        </w:rPr>
      </w:pPr>
      <w:r w:rsidRPr="00F3025F">
        <w:rPr>
          <w:rFonts w:ascii="Garamond" w:hAnsi="Garamond"/>
          <w:b/>
          <w:sz w:val="24"/>
          <w:szCs w:val="24"/>
        </w:rPr>
        <w:t>ANEKSI III</w:t>
      </w:r>
    </w:p>
    <w:p w14:paraId="11C1FBA0" w14:textId="647C7B25" w:rsidR="00D34251" w:rsidRPr="00F3025F" w:rsidRDefault="00D34251" w:rsidP="005719F6">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KUSHTET PËR </w:t>
      </w:r>
      <w:r w:rsidR="0024035A" w:rsidRPr="00F3025F">
        <w:rPr>
          <w:rFonts w:ascii="Garamond" w:hAnsi="Garamond"/>
          <w:b/>
          <w:sz w:val="24"/>
          <w:szCs w:val="24"/>
        </w:rPr>
        <w:t>PRANIMIN E LICENCAVE T</w:t>
      </w:r>
      <w:r w:rsidR="00951853" w:rsidRPr="00F3025F">
        <w:rPr>
          <w:rFonts w:ascii="Garamond" w:hAnsi="Garamond"/>
          <w:b/>
          <w:sz w:val="24"/>
          <w:szCs w:val="24"/>
        </w:rPr>
        <w:t>Ë</w:t>
      </w:r>
      <w:r w:rsidR="0024035A" w:rsidRPr="00F3025F">
        <w:rPr>
          <w:rFonts w:ascii="Garamond" w:hAnsi="Garamond"/>
          <w:b/>
          <w:sz w:val="24"/>
          <w:szCs w:val="24"/>
        </w:rPr>
        <w:t xml:space="preserve"> LËSHUARA NGA OSE PËR INTERES</w:t>
      </w:r>
    </w:p>
    <w:p w14:paraId="59DEDCD3" w14:textId="6E50915D" w:rsidR="00D34251" w:rsidRPr="00F3025F" w:rsidRDefault="0024035A" w:rsidP="005719F6">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TË </w:t>
      </w:r>
      <w:r w:rsidR="00951853" w:rsidRPr="00F3025F">
        <w:rPr>
          <w:rFonts w:ascii="Garamond" w:hAnsi="Garamond"/>
          <w:b/>
          <w:sz w:val="24"/>
          <w:szCs w:val="24"/>
        </w:rPr>
        <w:t>VENDEVE TË TJERA APO ATYRE VENDEVE QË QË S’JANË VENDE TË BE-SË KUR RSH TË JETË E ASOCIUAR NË EASA SIPAS PËRCAKTIMEVE TË MARRËVESHJES SHUMËPALËSHE</w:t>
      </w:r>
    </w:p>
    <w:p w14:paraId="147CC346" w14:textId="77777777" w:rsidR="005719F6" w:rsidRPr="00F3025F" w:rsidRDefault="005719F6" w:rsidP="005719F6">
      <w:pPr>
        <w:widowControl w:val="0"/>
        <w:spacing w:after="0" w:line="240" w:lineRule="auto"/>
        <w:ind w:firstLine="284"/>
        <w:jc w:val="both"/>
        <w:rPr>
          <w:rFonts w:ascii="Garamond" w:hAnsi="Garamond"/>
          <w:sz w:val="24"/>
          <w:szCs w:val="24"/>
        </w:rPr>
      </w:pPr>
    </w:p>
    <w:p w14:paraId="55CA713A" w14:textId="0EF9B85D" w:rsidR="00D34251" w:rsidRPr="00F3025F" w:rsidRDefault="00D34251" w:rsidP="005719F6">
      <w:pPr>
        <w:widowControl w:val="0"/>
        <w:spacing w:after="0" w:line="240" w:lineRule="auto"/>
        <w:ind w:firstLine="284"/>
        <w:jc w:val="both"/>
        <w:rPr>
          <w:rFonts w:ascii="Garamond" w:hAnsi="Garamond"/>
          <w:sz w:val="24"/>
          <w:szCs w:val="24"/>
        </w:rPr>
      </w:pPr>
      <w:r w:rsidRPr="00F3025F">
        <w:rPr>
          <w:rFonts w:ascii="Garamond" w:hAnsi="Garamond"/>
          <w:sz w:val="24"/>
          <w:szCs w:val="24"/>
        </w:rPr>
        <w:t>A. VALIDIMI I</w:t>
      </w:r>
      <w:r w:rsidR="00F2789A" w:rsidRPr="00F3025F">
        <w:rPr>
          <w:rFonts w:ascii="Garamond" w:hAnsi="Garamond"/>
          <w:sz w:val="24"/>
          <w:szCs w:val="24"/>
        </w:rPr>
        <w:t xml:space="preserve"> </w:t>
      </w:r>
      <w:r w:rsidR="00C01AF8" w:rsidRPr="00F3025F">
        <w:rPr>
          <w:rFonts w:ascii="Garamond" w:hAnsi="Garamond"/>
          <w:sz w:val="24"/>
          <w:szCs w:val="24"/>
        </w:rPr>
        <w:t>LICENC</w:t>
      </w:r>
      <w:r w:rsidRPr="00F3025F">
        <w:rPr>
          <w:rFonts w:ascii="Garamond" w:hAnsi="Garamond"/>
          <w:sz w:val="24"/>
          <w:szCs w:val="24"/>
        </w:rPr>
        <w:t xml:space="preserve">AVE </w:t>
      </w:r>
    </w:p>
    <w:p w14:paraId="5266B176" w14:textId="660D3002" w:rsidR="00D34251" w:rsidRPr="00F3025F" w:rsidRDefault="00D34251" w:rsidP="005719F6">
      <w:pPr>
        <w:widowControl w:val="0"/>
        <w:spacing w:after="0" w:line="240" w:lineRule="auto"/>
        <w:ind w:firstLine="284"/>
        <w:jc w:val="both"/>
        <w:rPr>
          <w:rFonts w:ascii="Garamond" w:hAnsi="Garamond"/>
          <w:sz w:val="24"/>
          <w:szCs w:val="24"/>
        </w:rPr>
      </w:pPr>
      <w:r w:rsidRPr="00F3025F">
        <w:rPr>
          <w:rFonts w:ascii="Garamond" w:hAnsi="Garamond"/>
          <w:b/>
          <w:sz w:val="24"/>
          <w:szCs w:val="24"/>
        </w:rPr>
        <w:t>T</w:t>
      </w:r>
      <w:r w:rsidR="004B1B1B" w:rsidRPr="00F3025F">
        <w:rPr>
          <w:rFonts w:ascii="Garamond" w:hAnsi="Garamond"/>
          <w:b/>
          <w:sz w:val="24"/>
          <w:szCs w:val="24"/>
        </w:rPr>
        <w:t>ë</w:t>
      </w:r>
      <w:r w:rsidRPr="00F3025F">
        <w:rPr>
          <w:rFonts w:ascii="Garamond" w:hAnsi="Garamond"/>
          <w:b/>
          <w:sz w:val="24"/>
          <w:szCs w:val="24"/>
        </w:rPr>
        <w:t xml:space="preserve"> p</w:t>
      </w:r>
      <w:r w:rsidR="004B1B1B" w:rsidRPr="00F3025F">
        <w:rPr>
          <w:rFonts w:ascii="Garamond" w:hAnsi="Garamond"/>
          <w:b/>
          <w:sz w:val="24"/>
          <w:szCs w:val="24"/>
        </w:rPr>
        <w:t>ë</w:t>
      </w:r>
      <w:r w:rsidRPr="00F3025F">
        <w:rPr>
          <w:rFonts w:ascii="Garamond" w:hAnsi="Garamond"/>
          <w:b/>
          <w:sz w:val="24"/>
          <w:szCs w:val="24"/>
        </w:rPr>
        <w:t xml:space="preserve">rgjithshme </w:t>
      </w:r>
    </w:p>
    <w:p w14:paraId="48B2CB37" w14:textId="70A6CF3D" w:rsidR="00D34251" w:rsidRPr="00F3025F" w:rsidRDefault="00D34251" w:rsidP="005719F6">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0C57B2" w:rsidRPr="00F3025F">
        <w:rPr>
          <w:rFonts w:ascii="Garamond" w:hAnsi="Garamond"/>
          <w:sz w:val="24"/>
          <w:szCs w:val="24"/>
        </w:rPr>
        <w:t xml:space="preserve">. Një </w:t>
      </w:r>
      <w:r w:rsidRPr="00F3025F">
        <w:rPr>
          <w:rFonts w:ascii="Garamond" w:hAnsi="Garamond"/>
          <w:sz w:val="24"/>
          <w:szCs w:val="24"/>
        </w:rPr>
        <w:t>licenc</w:t>
      </w:r>
      <w:r w:rsidR="004B1B1B" w:rsidRPr="00F3025F">
        <w:rPr>
          <w:rFonts w:ascii="Garamond" w:hAnsi="Garamond"/>
          <w:sz w:val="24"/>
          <w:szCs w:val="24"/>
        </w:rPr>
        <w:t>ë</w:t>
      </w:r>
      <w:r w:rsidRPr="00F3025F">
        <w:rPr>
          <w:rFonts w:ascii="Garamond" w:hAnsi="Garamond"/>
          <w:sz w:val="24"/>
          <w:szCs w:val="24"/>
        </w:rPr>
        <w:t xml:space="preserve"> piloti e </w:t>
      </w:r>
      <w:r w:rsidR="00B61D1A" w:rsidRPr="00F3025F">
        <w:rPr>
          <w:rFonts w:ascii="Garamond" w:hAnsi="Garamond"/>
          <w:sz w:val="24"/>
          <w:szCs w:val="24"/>
        </w:rPr>
        <w:t>lësh</w:t>
      </w:r>
      <w:r w:rsidRPr="00F3025F">
        <w:rPr>
          <w:rFonts w:ascii="Garamond" w:hAnsi="Garamond"/>
          <w:sz w:val="24"/>
          <w:szCs w:val="24"/>
        </w:rPr>
        <w:t>uar</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je me k</w:t>
      </w:r>
      <w:r w:rsidR="004B1B1B" w:rsidRPr="00F3025F">
        <w:rPr>
          <w:rFonts w:ascii="Garamond" w:hAnsi="Garamond"/>
          <w:sz w:val="24"/>
          <w:szCs w:val="24"/>
        </w:rPr>
        <w:t>ë</w:t>
      </w:r>
      <w:r w:rsidRPr="00F3025F">
        <w:rPr>
          <w:rFonts w:ascii="Garamond" w:hAnsi="Garamond"/>
          <w:sz w:val="24"/>
          <w:szCs w:val="24"/>
        </w:rPr>
        <w:t xml:space="preserve">rkesat </w:t>
      </w:r>
      <w:r w:rsidR="00F536B0" w:rsidRPr="00F3025F">
        <w:rPr>
          <w:rFonts w:ascii="Garamond" w:hAnsi="Garamond"/>
          <w:sz w:val="24"/>
          <w:szCs w:val="24"/>
        </w:rPr>
        <w:t xml:space="preserve">e aneksit </w:t>
      </w:r>
      <w:r w:rsidRPr="00F3025F">
        <w:rPr>
          <w:rFonts w:ascii="Garamond" w:hAnsi="Garamond"/>
          <w:sz w:val="24"/>
          <w:szCs w:val="24"/>
        </w:rPr>
        <w:t>1</w:t>
      </w:r>
      <w:r w:rsidR="00227F3B" w:rsidRPr="00F3025F">
        <w:rPr>
          <w:rFonts w:ascii="Garamond" w:hAnsi="Garamond"/>
          <w:sz w:val="24"/>
          <w:szCs w:val="24"/>
        </w:rPr>
        <w:t xml:space="preserve"> të Konventës </w:t>
      </w:r>
      <w:r w:rsidRPr="00F3025F">
        <w:rPr>
          <w:rFonts w:ascii="Garamond" w:hAnsi="Garamond"/>
          <w:sz w:val="24"/>
          <w:szCs w:val="24"/>
        </w:rPr>
        <w:t>s</w:t>
      </w:r>
      <w:r w:rsidR="004B1B1B" w:rsidRPr="00F3025F">
        <w:rPr>
          <w:rFonts w:ascii="Garamond" w:hAnsi="Garamond"/>
          <w:sz w:val="24"/>
          <w:szCs w:val="24"/>
        </w:rPr>
        <w:t>ë</w:t>
      </w:r>
      <w:r w:rsidRPr="00F3025F">
        <w:rPr>
          <w:rFonts w:ascii="Garamond" w:hAnsi="Garamond"/>
          <w:sz w:val="24"/>
          <w:szCs w:val="24"/>
        </w:rPr>
        <w:t xml:space="preserve"> </w:t>
      </w:r>
      <w:r w:rsidR="00E72F1B" w:rsidRPr="00F3025F">
        <w:rPr>
          <w:rFonts w:ascii="Garamond" w:hAnsi="Garamond"/>
          <w:sz w:val="24"/>
          <w:szCs w:val="24"/>
        </w:rPr>
        <w:t>Çikagos</w:t>
      </w:r>
      <w:r w:rsidRPr="00F3025F">
        <w:rPr>
          <w:rFonts w:ascii="Garamond" w:hAnsi="Garamond"/>
          <w:sz w:val="24"/>
          <w:szCs w:val="24"/>
        </w:rPr>
        <w:t xml:space="preserve"> nga ato vende</w:t>
      </w:r>
      <w:r w:rsidR="00F536B0" w:rsidRPr="00F3025F">
        <w:rPr>
          <w:rFonts w:ascii="Garamond" w:hAnsi="Garamond"/>
          <w:sz w:val="24"/>
          <w:szCs w:val="24"/>
        </w:rPr>
        <w:t xml:space="preserve"> që </w:t>
      </w:r>
      <w:r w:rsidR="00B33001" w:rsidRPr="00F3025F">
        <w:rPr>
          <w:rFonts w:ascii="Garamond" w:hAnsi="Garamond"/>
          <w:sz w:val="24"/>
          <w:szCs w:val="24"/>
        </w:rPr>
        <w:t xml:space="preserve">s’janë </w:t>
      </w:r>
      <w:r w:rsidRPr="00F3025F">
        <w:rPr>
          <w:rFonts w:ascii="Garamond" w:hAnsi="Garamond"/>
          <w:sz w:val="24"/>
          <w:szCs w:val="24"/>
        </w:rPr>
        <w:t>vende</w:t>
      </w:r>
      <w:r w:rsidR="009F3823" w:rsidRPr="00F3025F">
        <w:rPr>
          <w:rFonts w:ascii="Garamond" w:hAnsi="Garamond"/>
          <w:sz w:val="24"/>
          <w:szCs w:val="24"/>
        </w:rPr>
        <w:t xml:space="preserve"> të BE-së </w:t>
      </w:r>
      <w:r w:rsidRPr="00F3025F">
        <w:rPr>
          <w:rFonts w:ascii="Garamond" w:hAnsi="Garamond"/>
          <w:sz w:val="24"/>
          <w:szCs w:val="24"/>
        </w:rPr>
        <w:t>ose ZPEA</w:t>
      </w:r>
      <w:r w:rsidR="00F536B0" w:rsidRPr="00F3025F">
        <w:rPr>
          <w:rFonts w:ascii="Garamond" w:hAnsi="Garamond"/>
          <w:sz w:val="24"/>
          <w:szCs w:val="24"/>
        </w:rPr>
        <w:t>-së</w:t>
      </w:r>
      <w:r w:rsidRPr="00F3025F">
        <w:rPr>
          <w:rFonts w:ascii="Garamond" w:hAnsi="Garamond"/>
          <w:sz w:val="24"/>
          <w:szCs w:val="24"/>
        </w:rPr>
        <w:t xml:space="preserve"> sipas p</w:t>
      </w:r>
      <w:r w:rsidR="00410D97" w:rsidRPr="00F3025F">
        <w:rPr>
          <w:rFonts w:ascii="Garamond" w:hAnsi="Garamond"/>
          <w:sz w:val="24"/>
          <w:szCs w:val="24"/>
        </w:rPr>
        <w:t>ër</w:t>
      </w:r>
      <w:r w:rsidRPr="00F3025F">
        <w:rPr>
          <w:rFonts w:ascii="Garamond" w:hAnsi="Garamond"/>
          <w:sz w:val="24"/>
          <w:szCs w:val="24"/>
        </w:rPr>
        <w:t>caktimeve t</w:t>
      </w:r>
      <w:r w:rsidR="00410D97" w:rsidRPr="00F3025F">
        <w:rPr>
          <w:rFonts w:ascii="Garamond" w:hAnsi="Garamond"/>
          <w:sz w:val="24"/>
          <w:szCs w:val="24"/>
        </w:rPr>
        <w:t>ë</w:t>
      </w:r>
      <w:r w:rsidRPr="00F3025F">
        <w:rPr>
          <w:rFonts w:ascii="Garamond" w:hAnsi="Garamond"/>
          <w:sz w:val="24"/>
          <w:szCs w:val="24"/>
        </w:rPr>
        <w:t xml:space="preserve"> Marr</w:t>
      </w:r>
      <w:r w:rsidR="00410D97" w:rsidRPr="00F3025F">
        <w:rPr>
          <w:rFonts w:ascii="Garamond" w:hAnsi="Garamond"/>
          <w:sz w:val="24"/>
          <w:szCs w:val="24"/>
        </w:rPr>
        <w:t>ë</w:t>
      </w:r>
      <w:r w:rsidRPr="00F3025F">
        <w:rPr>
          <w:rFonts w:ascii="Garamond" w:hAnsi="Garamond"/>
          <w:sz w:val="24"/>
          <w:szCs w:val="24"/>
        </w:rPr>
        <w:t>veshjes Shum</w:t>
      </w:r>
      <w:r w:rsidR="00410D97" w:rsidRPr="00F3025F">
        <w:rPr>
          <w:rFonts w:ascii="Garamond" w:hAnsi="Garamond"/>
          <w:sz w:val="24"/>
          <w:szCs w:val="24"/>
        </w:rPr>
        <w:t>ë</w:t>
      </w:r>
      <w:r w:rsidRPr="00F3025F">
        <w:rPr>
          <w:rFonts w:ascii="Garamond" w:hAnsi="Garamond"/>
          <w:sz w:val="24"/>
          <w:szCs w:val="24"/>
        </w:rPr>
        <w:t>pa</w:t>
      </w:r>
      <w:r w:rsidR="00B61D1A" w:rsidRPr="00F3025F">
        <w:rPr>
          <w:rFonts w:ascii="Garamond" w:hAnsi="Garamond"/>
          <w:sz w:val="24"/>
          <w:szCs w:val="24"/>
        </w:rPr>
        <w:t>lësh</w:t>
      </w:r>
      <w:r w:rsidRPr="00F3025F">
        <w:rPr>
          <w:rFonts w:ascii="Garamond" w:hAnsi="Garamond"/>
          <w:sz w:val="24"/>
          <w:szCs w:val="24"/>
        </w:rPr>
        <w:t>e, mund t</w:t>
      </w:r>
      <w:r w:rsidR="004B1B1B" w:rsidRPr="00F3025F">
        <w:rPr>
          <w:rFonts w:ascii="Garamond" w:hAnsi="Garamond"/>
          <w:sz w:val="24"/>
          <w:szCs w:val="24"/>
        </w:rPr>
        <w:t>ë</w:t>
      </w:r>
      <w:r w:rsidRPr="00F3025F">
        <w:rPr>
          <w:rFonts w:ascii="Garamond" w:hAnsi="Garamond"/>
          <w:sz w:val="24"/>
          <w:szCs w:val="24"/>
        </w:rPr>
        <w:t xml:space="preserve"> validohet nga Autoriteti i Aviacionit Civil shqiptar sipas </w:t>
      </w:r>
      <w:r w:rsidR="00581832" w:rsidRPr="00F3025F">
        <w:rPr>
          <w:rFonts w:ascii="Garamond" w:hAnsi="Garamond"/>
          <w:sz w:val="24"/>
          <w:szCs w:val="24"/>
        </w:rPr>
        <w:t>përcakt</w:t>
      </w:r>
      <w:r w:rsidRPr="00F3025F">
        <w:rPr>
          <w:rFonts w:ascii="Garamond" w:hAnsi="Garamond"/>
          <w:sz w:val="24"/>
          <w:szCs w:val="24"/>
        </w:rPr>
        <w:t>imeve t</w:t>
      </w:r>
      <w:r w:rsidR="00410D97" w:rsidRPr="00F3025F">
        <w:rPr>
          <w:rFonts w:ascii="Garamond" w:hAnsi="Garamond"/>
          <w:sz w:val="24"/>
          <w:szCs w:val="24"/>
        </w:rPr>
        <w:t>ë</w:t>
      </w:r>
      <w:r w:rsidRPr="00F3025F">
        <w:rPr>
          <w:rFonts w:ascii="Garamond" w:hAnsi="Garamond"/>
          <w:sz w:val="24"/>
          <w:szCs w:val="24"/>
        </w:rPr>
        <w:t xml:space="preserve"> Marr</w:t>
      </w:r>
      <w:r w:rsidR="00410D97" w:rsidRPr="00F3025F">
        <w:rPr>
          <w:rFonts w:ascii="Garamond" w:hAnsi="Garamond"/>
          <w:sz w:val="24"/>
          <w:szCs w:val="24"/>
        </w:rPr>
        <w:t>ë</w:t>
      </w:r>
      <w:r w:rsidRPr="00F3025F">
        <w:rPr>
          <w:rFonts w:ascii="Garamond" w:hAnsi="Garamond"/>
          <w:sz w:val="24"/>
          <w:szCs w:val="24"/>
        </w:rPr>
        <w:t>veshjes Shum</w:t>
      </w:r>
      <w:r w:rsidR="00410D97" w:rsidRPr="00F3025F">
        <w:rPr>
          <w:rFonts w:ascii="Garamond" w:hAnsi="Garamond"/>
          <w:sz w:val="24"/>
          <w:szCs w:val="24"/>
        </w:rPr>
        <w:t>ë</w:t>
      </w:r>
      <w:r w:rsidRPr="00F3025F">
        <w:rPr>
          <w:rFonts w:ascii="Garamond" w:hAnsi="Garamond"/>
          <w:sz w:val="24"/>
          <w:szCs w:val="24"/>
        </w:rPr>
        <w:t>pa</w:t>
      </w:r>
      <w:r w:rsidR="00B61D1A" w:rsidRPr="00F3025F">
        <w:rPr>
          <w:rFonts w:ascii="Garamond" w:hAnsi="Garamond"/>
          <w:sz w:val="24"/>
          <w:szCs w:val="24"/>
        </w:rPr>
        <w:t>lësh</w:t>
      </w:r>
      <w:r w:rsidRPr="00F3025F">
        <w:rPr>
          <w:rFonts w:ascii="Garamond" w:hAnsi="Garamond"/>
          <w:sz w:val="24"/>
          <w:szCs w:val="24"/>
        </w:rPr>
        <w:t xml:space="preserve">e, sipas rastit. </w:t>
      </w:r>
    </w:p>
    <w:p w14:paraId="0E2AE489" w14:textId="434E8D33" w:rsidR="00D34251" w:rsidRPr="00F3025F" w:rsidRDefault="00D34251" w:rsidP="005719F6">
      <w:pPr>
        <w:widowControl w:val="0"/>
        <w:spacing w:after="0" w:line="240" w:lineRule="auto"/>
        <w:ind w:firstLine="284"/>
        <w:jc w:val="both"/>
        <w:rPr>
          <w:rFonts w:ascii="Garamond" w:hAnsi="Garamond"/>
          <w:sz w:val="24"/>
          <w:szCs w:val="24"/>
        </w:rPr>
      </w:pPr>
      <w:r w:rsidRPr="00F3025F">
        <w:rPr>
          <w:rFonts w:ascii="Garamond" w:hAnsi="Garamond"/>
          <w:sz w:val="24"/>
          <w:szCs w:val="24"/>
        </w:rPr>
        <w:t>Pilot</w:t>
      </w:r>
      <w:r w:rsidR="004B1B1B" w:rsidRPr="00F3025F">
        <w:rPr>
          <w:rFonts w:ascii="Garamond" w:hAnsi="Garamond"/>
          <w:sz w:val="24"/>
          <w:szCs w:val="24"/>
        </w:rPr>
        <w:t>ë</w:t>
      </w:r>
      <w:r w:rsidRPr="00F3025F">
        <w:rPr>
          <w:rFonts w:ascii="Garamond" w:hAnsi="Garamond"/>
          <w:sz w:val="24"/>
          <w:szCs w:val="24"/>
        </w:rPr>
        <w:t>t duhet t</w:t>
      </w:r>
      <w:r w:rsidR="004B1B1B" w:rsidRPr="00F3025F">
        <w:rPr>
          <w:rFonts w:ascii="Garamond" w:hAnsi="Garamond"/>
          <w:sz w:val="24"/>
          <w:szCs w:val="24"/>
        </w:rPr>
        <w:t>ë</w:t>
      </w:r>
      <w:r w:rsidRPr="00F3025F">
        <w:rPr>
          <w:rFonts w:ascii="Garamond" w:hAnsi="Garamond"/>
          <w:sz w:val="24"/>
          <w:szCs w:val="24"/>
        </w:rPr>
        <w:t xml:space="preserve"> aplik</w:t>
      </w:r>
      <w:r w:rsidR="00DB6BB4" w:rsidRPr="00F3025F">
        <w:rPr>
          <w:rFonts w:ascii="Garamond" w:hAnsi="Garamond"/>
          <w:sz w:val="24"/>
          <w:szCs w:val="24"/>
        </w:rPr>
        <w:t xml:space="preserve">ojnë </w:t>
      </w:r>
      <w:r w:rsidRPr="00F3025F">
        <w:rPr>
          <w:rFonts w:ascii="Garamond" w:hAnsi="Garamond"/>
          <w:sz w:val="24"/>
          <w:szCs w:val="24"/>
        </w:rPr>
        <w:t>tek Autoriteti i Aviacionit Civil Shqiptar kur ata jet</w:t>
      </w:r>
      <w:r w:rsidR="00DB6BB4" w:rsidRPr="00F3025F">
        <w:rPr>
          <w:rFonts w:ascii="Garamond" w:hAnsi="Garamond"/>
          <w:sz w:val="24"/>
          <w:szCs w:val="24"/>
        </w:rPr>
        <w:t xml:space="preserve">ojnë </w:t>
      </w:r>
      <w:r w:rsidRPr="00F3025F">
        <w:rPr>
          <w:rFonts w:ascii="Garamond" w:hAnsi="Garamond"/>
          <w:sz w:val="24"/>
          <w:szCs w:val="24"/>
        </w:rPr>
        <w:t>ose ban</w:t>
      </w:r>
      <w:r w:rsidR="00DB6BB4" w:rsidRPr="00F3025F">
        <w:rPr>
          <w:rFonts w:ascii="Garamond" w:hAnsi="Garamond"/>
          <w:sz w:val="24"/>
          <w:szCs w:val="24"/>
        </w:rPr>
        <w:t xml:space="preserve">ojnë </w:t>
      </w:r>
      <w:r w:rsidR="00F2789A" w:rsidRPr="00F3025F">
        <w:rPr>
          <w:rFonts w:ascii="Garamond" w:hAnsi="Garamond"/>
          <w:sz w:val="24"/>
          <w:szCs w:val="24"/>
        </w:rPr>
        <w:t xml:space="preserve">në </w:t>
      </w:r>
      <w:r w:rsidRPr="00F3025F">
        <w:rPr>
          <w:rFonts w:ascii="Garamond" w:hAnsi="Garamond"/>
          <w:sz w:val="24"/>
          <w:szCs w:val="24"/>
        </w:rPr>
        <w:t>RSH,</w:t>
      </w:r>
      <w:r w:rsidR="00F2789A" w:rsidRPr="00F3025F">
        <w:rPr>
          <w:rFonts w:ascii="Garamond" w:hAnsi="Garamond"/>
          <w:sz w:val="24"/>
          <w:szCs w:val="24"/>
        </w:rPr>
        <w:t xml:space="preserve"> </w:t>
      </w:r>
      <w:r w:rsidRPr="00F3025F">
        <w:rPr>
          <w:rFonts w:ascii="Garamond" w:hAnsi="Garamond"/>
          <w:sz w:val="24"/>
          <w:szCs w:val="24"/>
        </w:rPr>
        <w:t>ose, n</w:t>
      </w:r>
      <w:r w:rsidR="004B1B1B" w:rsidRPr="00F3025F">
        <w:rPr>
          <w:rFonts w:ascii="Garamond" w:hAnsi="Garamond"/>
          <w:sz w:val="24"/>
          <w:szCs w:val="24"/>
        </w:rPr>
        <w:t>ë</w:t>
      </w:r>
      <w:r w:rsidRPr="00F3025F">
        <w:rPr>
          <w:rFonts w:ascii="Garamond" w:hAnsi="Garamond"/>
          <w:sz w:val="24"/>
          <w:szCs w:val="24"/>
        </w:rPr>
        <w:t>se nuk q</w:t>
      </w:r>
      <w:r w:rsidR="0024035A" w:rsidRPr="00F3025F">
        <w:rPr>
          <w:rFonts w:ascii="Garamond" w:hAnsi="Garamond"/>
          <w:sz w:val="24"/>
          <w:szCs w:val="24"/>
        </w:rPr>
        <w:t>ë</w:t>
      </w:r>
      <w:r w:rsidRPr="00F3025F">
        <w:rPr>
          <w:rFonts w:ascii="Garamond" w:hAnsi="Garamond"/>
          <w:sz w:val="24"/>
          <w:szCs w:val="24"/>
        </w:rPr>
        <w:t>ndrojn</w:t>
      </w:r>
      <w:r w:rsidR="004B1B1B" w:rsidRPr="00F3025F">
        <w:rPr>
          <w:rFonts w:ascii="Garamond" w:hAnsi="Garamond"/>
          <w:sz w:val="24"/>
          <w:szCs w:val="24"/>
        </w:rPr>
        <w:t>ë</w:t>
      </w:r>
      <w:r w:rsidRPr="00F3025F">
        <w:rPr>
          <w:rFonts w:ascii="Garamond" w:hAnsi="Garamond"/>
          <w:sz w:val="24"/>
          <w:szCs w:val="24"/>
        </w:rPr>
        <w:t xml:space="preserve"> n</w:t>
      </w:r>
      <w:r w:rsidR="004B1B1B" w:rsidRPr="00F3025F">
        <w:rPr>
          <w:rFonts w:ascii="Garamond" w:hAnsi="Garamond"/>
          <w:sz w:val="24"/>
          <w:szCs w:val="24"/>
        </w:rPr>
        <w:t>ë</w:t>
      </w:r>
      <w:r w:rsidRPr="00F3025F">
        <w:rPr>
          <w:rFonts w:ascii="Garamond" w:hAnsi="Garamond"/>
          <w:sz w:val="24"/>
          <w:szCs w:val="24"/>
        </w:rPr>
        <w:t xml:space="preserve"> territorin e </w:t>
      </w:r>
      <w:r w:rsidR="00581832" w:rsidRPr="00F3025F">
        <w:rPr>
          <w:rFonts w:ascii="Garamond" w:hAnsi="Garamond"/>
          <w:sz w:val="24"/>
          <w:szCs w:val="24"/>
        </w:rPr>
        <w:t xml:space="preserve">Republikës së </w:t>
      </w:r>
      <w:r w:rsidR="00AF4D7F" w:rsidRPr="00F3025F">
        <w:rPr>
          <w:rFonts w:ascii="Garamond" w:hAnsi="Garamond"/>
          <w:sz w:val="24"/>
          <w:szCs w:val="24"/>
        </w:rPr>
        <w:t>Shqipërisë</w:t>
      </w:r>
      <w:r w:rsidRPr="00F3025F">
        <w:rPr>
          <w:rFonts w:ascii="Garamond" w:hAnsi="Garamond"/>
          <w:sz w:val="24"/>
          <w:szCs w:val="24"/>
        </w:rPr>
        <w:t>, duhet t</w:t>
      </w:r>
      <w:r w:rsidR="004B1B1B" w:rsidRPr="00F3025F">
        <w:rPr>
          <w:rFonts w:ascii="Garamond" w:hAnsi="Garamond"/>
          <w:sz w:val="24"/>
          <w:szCs w:val="24"/>
        </w:rPr>
        <w:t>ë</w:t>
      </w:r>
      <w:r w:rsidRPr="00F3025F">
        <w:rPr>
          <w:rFonts w:ascii="Garamond" w:hAnsi="Garamond"/>
          <w:sz w:val="24"/>
          <w:szCs w:val="24"/>
        </w:rPr>
        <w:t xml:space="preserve"> aplik</w:t>
      </w:r>
      <w:r w:rsidR="00DB6BB4" w:rsidRPr="00F3025F">
        <w:rPr>
          <w:rFonts w:ascii="Garamond" w:hAnsi="Garamond"/>
          <w:sz w:val="24"/>
          <w:szCs w:val="24"/>
        </w:rPr>
        <w:t xml:space="preserve">ojnë </w:t>
      </w:r>
      <w:r w:rsidRPr="00F3025F">
        <w:rPr>
          <w:rFonts w:ascii="Garamond" w:hAnsi="Garamond"/>
          <w:sz w:val="24"/>
          <w:szCs w:val="24"/>
        </w:rPr>
        <w:t>tek AAC, kur operatori p</w:t>
      </w:r>
      <w:r w:rsidR="004B1B1B" w:rsidRPr="00F3025F">
        <w:rPr>
          <w:rFonts w:ascii="Garamond" w:hAnsi="Garamond"/>
          <w:sz w:val="24"/>
          <w:szCs w:val="24"/>
        </w:rPr>
        <w:t>ë</w:t>
      </w:r>
      <w:r w:rsidRPr="00F3025F">
        <w:rPr>
          <w:rFonts w:ascii="Garamond" w:hAnsi="Garamond"/>
          <w:sz w:val="24"/>
          <w:szCs w:val="24"/>
        </w:rPr>
        <w:t>r t</w:t>
      </w:r>
      <w:r w:rsidR="004B1B1B" w:rsidRPr="00F3025F">
        <w:rPr>
          <w:rFonts w:ascii="Garamond" w:hAnsi="Garamond"/>
          <w:sz w:val="24"/>
          <w:szCs w:val="24"/>
        </w:rPr>
        <w:t>ë</w:t>
      </w:r>
      <w:r w:rsidRPr="00F3025F">
        <w:rPr>
          <w:rFonts w:ascii="Garamond" w:hAnsi="Garamond"/>
          <w:sz w:val="24"/>
          <w:szCs w:val="24"/>
        </w:rPr>
        <w:t xml:space="preserve"> cilin ata fluturojn</w:t>
      </w:r>
      <w:r w:rsidR="004B1B1B" w:rsidRPr="00F3025F">
        <w:rPr>
          <w:rFonts w:ascii="Garamond" w:hAnsi="Garamond"/>
          <w:sz w:val="24"/>
          <w:szCs w:val="24"/>
        </w:rPr>
        <w:t>ë</w:t>
      </w:r>
      <w:r w:rsidRPr="00F3025F">
        <w:rPr>
          <w:rFonts w:ascii="Garamond" w:hAnsi="Garamond"/>
          <w:sz w:val="24"/>
          <w:szCs w:val="24"/>
        </w:rPr>
        <w:t xml:space="preserve"> ose</w:t>
      </w:r>
      <w:r w:rsidR="00F536B0" w:rsidRPr="00F3025F">
        <w:rPr>
          <w:rFonts w:ascii="Garamond" w:hAnsi="Garamond"/>
          <w:sz w:val="24"/>
          <w:szCs w:val="24"/>
        </w:rPr>
        <w:t xml:space="preserve"> do të </w:t>
      </w:r>
      <w:r w:rsidRPr="00F3025F">
        <w:rPr>
          <w:rFonts w:ascii="Garamond" w:hAnsi="Garamond"/>
          <w:sz w:val="24"/>
          <w:szCs w:val="24"/>
        </w:rPr>
        <w:t>fluturojn</w:t>
      </w:r>
      <w:r w:rsidR="004B1B1B" w:rsidRPr="00F3025F">
        <w:rPr>
          <w:rFonts w:ascii="Garamond" w:hAnsi="Garamond"/>
          <w:sz w:val="24"/>
          <w:szCs w:val="24"/>
        </w:rPr>
        <w:t>ë</w:t>
      </w:r>
      <w:r w:rsidRPr="00F3025F">
        <w:rPr>
          <w:rFonts w:ascii="Garamond" w:hAnsi="Garamond"/>
          <w:sz w:val="24"/>
          <w:szCs w:val="24"/>
        </w:rPr>
        <w:t xml:space="preserve"> ka vendin e tij kryesor t</w:t>
      </w:r>
      <w:r w:rsidR="004B1B1B" w:rsidRPr="00F3025F">
        <w:rPr>
          <w:rFonts w:ascii="Garamond" w:hAnsi="Garamond"/>
          <w:sz w:val="24"/>
          <w:szCs w:val="24"/>
        </w:rPr>
        <w:t>ë</w:t>
      </w:r>
      <w:r w:rsidRPr="00F3025F">
        <w:rPr>
          <w:rFonts w:ascii="Garamond" w:hAnsi="Garamond"/>
          <w:sz w:val="24"/>
          <w:szCs w:val="24"/>
        </w:rPr>
        <w:t xml:space="preserve"> biznesit, ose ku avioni</w:t>
      </w:r>
      <w:r w:rsidR="00F536B0" w:rsidRPr="00F3025F">
        <w:rPr>
          <w:rFonts w:ascii="Garamond" w:hAnsi="Garamond"/>
          <w:sz w:val="24"/>
          <w:szCs w:val="24"/>
        </w:rPr>
        <w:t xml:space="preserve"> që </w:t>
      </w:r>
      <w:r w:rsidRPr="00F3025F">
        <w:rPr>
          <w:rFonts w:ascii="Garamond" w:hAnsi="Garamond"/>
          <w:sz w:val="24"/>
          <w:szCs w:val="24"/>
        </w:rPr>
        <w:t xml:space="preserve">ata </w:t>
      </w:r>
      <w:r w:rsidR="00204074" w:rsidRPr="00F3025F">
        <w:rPr>
          <w:rFonts w:ascii="Garamond" w:hAnsi="Garamond"/>
          <w:sz w:val="24"/>
          <w:szCs w:val="24"/>
        </w:rPr>
        <w:t>fluturojnë</w:t>
      </w:r>
      <w:r w:rsidRPr="00F3025F">
        <w:rPr>
          <w:rFonts w:ascii="Garamond" w:hAnsi="Garamond"/>
          <w:sz w:val="24"/>
          <w:szCs w:val="24"/>
        </w:rPr>
        <w:t xml:space="preserve"> ose</w:t>
      </w:r>
      <w:r w:rsidR="00877448" w:rsidRPr="00F3025F">
        <w:rPr>
          <w:rFonts w:ascii="Garamond" w:hAnsi="Garamond"/>
          <w:sz w:val="24"/>
          <w:szCs w:val="24"/>
        </w:rPr>
        <w:t xml:space="preserve"> kanë </w:t>
      </w:r>
      <w:r w:rsidR="000D187A" w:rsidRPr="00F3025F">
        <w:rPr>
          <w:rFonts w:ascii="Garamond" w:hAnsi="Garamond"/>
          <w:sz w:val="24"/>
          <w:szCs w:val="24"/>
        </w:rPr>
        <w:t>qëllim</w:t>
      </w:r>
      <w:r w:rsidR="00204074" w:rsidRPr="00F3025F">
        <w:rPr>
          <w:rFonts w:ascii="Garamond" w:hAnsi="Garamond"/>
          <w:sz w:val="24"/>
          <w:szCs w:val="24"/>
        </w:rPr>
        <w:t xml:space="preserve"> të fluturojnë</w:t>
      </w:r>
      <w:r w:rsidRPr="00F3025F">
        <w:rPr>
          <w:rFonts w:ascii="Garamond" w:hAnsi="Garamond"/>
          <w:sz w:val="24"/>
          <w:szCs w:val="24"/>
        </w:rPr>
        <w:t xml:space="preserve"> </w:t>
      </w:r>
      <w:r w:rsidR="004355FA" w:rsidRPr="00F3025F">
        <w:rPr>
          <w:rFonts w:ascii="Garamond" w:hAnsi="Garamond"/>
          <w:sz w:val="24"/>
          <w:szCs w:val="24"/>
        </w:rPr>
        <w:t>është</w:t>
      </w:r>
      <w:r w:rsidRPr="00F3025F">
        <w:rPr>
          <w:rFonts w:ascii="Garamond" w:hAnsi="Garamond"/>
          <w:sz w:val="24"/>
          <w:szCs w:val="24"/>
        </w:rPr>
        <w:t xml:space="preserve"> regjistruar. </w:t>
      </w:r>
    </w:p>
    <w:p w14:paraId="4B13F3BF" w14:textId="540CF7B3" w:rsidR="00D34251" w:rsidRPr="00F3025F" w:rsidRDefault="00D34251" w:rsidP="005719F6">
      <w:pPr>
        <w:widowControl w:val="0"/>
        <w:spacing w:after="0" w:line="240" w:lineRule="auto"/>
        <w:ind w:firstLine="284"/>
        <w:jc w:val="both"/>
        <w:rPr>
          <w:rFonts w:ascii="Garamond" w:hAnsi="Garamond"/>
          <w:sz w:val="24"/>
          <w:szCs w:val="24"/>
        </w:rPr>
      </w:pPr>
      <w:r w:rsidRPr="00F3025F">
        <w:rPr>
          <w:rFonts w:ascii="Garamond" w:hAnsi="Garamond"/>
          <w:sz w:val="24"/>
          <w:szCs w:val="24"/>
        </w:rPr>
        <w:t>2. Periudha e validimit t</w:t>
      </w:r>
      <w:r w:rsidR="00135940" w:rsidRPr="00F3025F">
        <w:rPr>
          <w:rFonts w:ascii="Garamond" w:hAnsi="Garamond"/>
          <w:sz w:val="24"/>
          <w:szCs w:val="24"/>
        </w:rPr>
        <w:t>ë</w:t>
      </w:r>
      <w:r w:rsidRPr="00F3025F">
        <w:rPr>
          <w:rFonts w:ascii="Garamond" w:hAnsi="Garamond"/>
          <w:sz w:val="24"/>
          <w:szCs w:val="24"/>
        </w:rPr>
        <w:t xml:space="preserve"> licencës nuk duhet t</w:t>
      </w:r>
      <w:r w:rsidR="004B1B1B" w:rsidRPr="00F3025F">
        <w:rPr>
          <w:rFonts w:ascii="Garamond" w:hAnsi="Garamond"/>
          <w:sz w:val="24"/>
          <w:szCs w:val="24"/>
        </w:rPr>
        <w:t>ë</w:t>
      </w:r>
      <w:r w:rsidRPr="00F3025F">
        <w:rPr>
          <w:rFonts w:ascii="Garamond" w:hAnsi="Garamond"/>
          <w:sz w:val="24"/>
          <w:szCs w:val="24"/>
        </w:rPr>
        <w:t xml:space="preserve"> kaloj</w:t>
      </w:r>
      <w:r w:rsidR="004B1B1B" w:rsidRPr="00F3025F">
        <w:rPr>
          <w:rFonts w:ascii="Garamond" w:hAnsi="Garamond"/>
          <w:sz w:val="24"/>
          <w:szCs w:val="24"/>
        </w:rPr>
        <w:t>ë</w:t>
      </w:r>
      <w:r w:rsidRPr="00F3025F">
        <w:rPr>
          <w:rFonts w:ascii="Garamond" w:hAnsi="Garamond"/>
          <w:sz w:val="24"/>
          <w:szCs w:val="24"/>
        </w:rPr>
        <w:t xml:space="preserve"> periudh</w:t>
      </w:r>
      <w:r w:rsidR="004B1B1B" w:rsidRPr="00F3025F">
        <w:rPr>
          <w:rFonts w:ascii="Garamond" w:hAnsi="Garamond"/>
          <w:sz w:val="24"/>
          <w:szCs w:val="24"/>
        </w:rPr>
        <w:t>ë</w:t>
      </w:r>
      <w:r w:rsidRPr="00F3025F">
        <w:rPr>
          <w:rFonts w:ascii="Garamond" w:hAnsi="Garamond"/>
          <w:sz w:val="24"/>
          <w:szCs w:val="24"/>
        </w:rPr>
        <w:t>n 1</w:t>
      </w:r>
      <w:r w:rsidR="00135940" w:rsidRPr="00F3025F">
        <w:rPr>
          <w:rFonts w:ascii="Garamond" w:hAnsi="Garamond"/>
          <w:sz w:val="24"/>
          <w:szCs w:val="24"/>
        </w:rPr>
        <w:t>-</w:t>
      </w:r>
      <w:r w:rsidRPr="00F3025F">
        <w:rPr>
          <w:rFonts w:ascii="Garamond" w:hAnsi="Garamond"/>
          <w:sz w:val="24"/>
          <w:szCs w:val="24"/>
        </w:rPr>
        <w:t>vje</w:t>
      </w:r>
      <w:r w:rsidR="00135940" w:rsidRPr="00F3025F">
        <w:rPr>
          <w:rFonts w:ascii="Garamond" w:hAnsi="Garamond"/>
          <w:sz w:val="24"/>
          <w:szCs w:val="24"/>
        </w:rPr>
        <w:t>ç</w:t>
      </w:r>
      <w:r w:rsidRPr="00F3025F">
        <w:rPr>
          <w:rFonts w:ascii="Garamond" w:hAnsi="Garamond"/>
          <w:sz w:val="24"/>
          <w:szCs w:val="24"/>
        </w:rPr>
        <w:t>are, duke siguruar q</w:t>
      </w:r>
      <w:r w:rsidR="004B1B1B" w:rsidRPr="00F3025F">
        <w:rPr>
          <w:rFonts w:ascii="Garamond" w:hAnsi="Garamond"/>
          <w:sz w:val="24"/>
          <w:szCs w:val="24"/>
        </w:rPr>
        <w:t>ë</w:t>
      </w:r>
      <w:r w:rsidRPr="00F3025F">
        <w:rPr>
          <w:rFonts w:ascii="Garamond" w:hAnsi="Garamond"/>
          <w:sz w:val="24"/>
          <w:szCs w:val="24"/>
        </w:rPr>
        <w:t xml:space="preserve"> </w:t>
      </w:r>
      <w:r w:rsidR="00C01AF8" w:rsidRPr="00F3025F">
        <w:rPr>
          <w:rFonts w:ascii="Garamond" w:hAnsi="Garamond"/>
          <w:sz w:val="24"/>
          <w:szCs w:val="24"/>
        </w:rPr>
        <w:t>licenc</w:t>
      </w:r>
      <w:r w:rsidRPr="00F3025F">
        <w:rPr>
          <w:rFonts w:ascii="Garamond" w:hAnsi="Garamond"/>
          <w:sz w:val="24"/>
          <w:szCs w:val="24"/>
        </w:rPr>
        <w:t>at baz</w:t>
      </w:r>
      <w:r w:rsidR="004B1B1B" w:rsidRPr="00F3025F">
        <w:rPr>
          <w:rFonts w:ascii="Garamond" w:hAnsi="Garamond"/>
          <w:sz w:val="24"/>
          <w:szCs w:val="24"/>
        </w:rPr>
        <w:t>ë</w:t>
      </w:r>
      <w:r w:rsidRPr="00F3025F">
        <w:rPr>
          <w:rFonts w:ascii="Garamond" w:hAnsi="Garamond"/>
          <w:sz w:val="24"/>
          <w:szCs w:val="24"/>
        </w:rPr>
        <w:t xml:space="preserve"> t</w:t>
      </w:r>
      <w:r w:rsidR="004B1B1B" w:rsidRPr="00F3025F">
        <w:rPr>
          <w:rFonts w:ascii="Garamond" w:hAnsi="Garamond"/>
          <w:sz w:val="24"/>
          <w:szCs w:val="24"/>
        </w:rPr>
        <w:t>ë</w:t>
      </w:r>
      <w:r w:rsidRPr="00F3025F">
        <w:rPr>
          <w:rFonts w:ascii="Garamond" w:hAnsi="Garamond"/>
          <w:sz w:val="24"/>
          <w:szCs w:val="24"/>
        </w:rPr>
        <w:t xml:space="preserve"> q</w:t>
      </w:r>
      <w:r w:rsidR="004B1B1B" w:rsidRPr="00F3025F">
        <w:rPr>
          <w:rFonts w:ascii="Garamond" w:hAnsi="Garamond"/>
          <w:sz w:val="24"/>
          <w:szCs w:val="24"/>
        </w:rPr>
        <w:t>ë</w:t>
      </w:r>
      <w:r w:rsidRPr="00F3025F">
        <w:rPr>
          <w:rFonts w:ascii="Garamond" w:hAnsi="Garamond"/>
          <w:sz w:val="24"/>
          <w:szCs w:val="24"/>
        </w:rPr>
        <w:t>ndrojn</w:t>
      </w:r>
      <w:r w:rsidR="004B1B1B" w:rsidRPr="00F3025F">
        <w:rPr>
          <w:rFonts w:ascii="Garamond" w:hAnsi="Garamond"/>
          <w:sz w:val="24"/>
          <w:szCs w:val="24"/>
        </w:rPr>
        <w:t>ë</w:t>
      </w:r>
      <w:r w:rsidR="004D45D8" w:rsidRPr="00F3025F">
        <w:rPr>
          <w:rFonts w:ascii="Garamond" w:hAnsi="Garamond"/>
          <w:sz w:val="24"/>
          <w:szCs w:val="24"/>
        </w:rPr>
        <w:t xml:space="preserve"> të vlef</w:t>
      </w:r>
      <w:r w:rsidRPr="00F3025F">
        <w:rPr>
          <w:rFonts w:ascii="Garamond" w:hAnsi="Garamond"/>
          <w:sz w:val="24"/>
          <w:szCs w:val="24"/>
        </w:rPr>
        <w:t>shme.</w:t>
      </w:r>
      <w:r w:rsidR="00EB2F14" w:rsidRPr="00F3025F">
        <w:rPr>
          <w:rFonts w:ascii="Garamond" w:hAnsi="Garamond"/>
          <w:sz w:val="24"/>
          <w:szCs w:val="24"/>
        </w:rPr>
        <w:t xml:space="preserve"> </w:t>
      </w:r>
    </w:p>
    <w:p w14:paraId="577AD2CF" w14:textId="6B698B53" w:rsidR="00D34251" w:rsidRPr="00F3025F" w:rsidRDefault="00D34251" w:rsidP="005719F6">
      <w:pPr>
        <w:widowControl w:val="0"/>
        <w:spacing w:after="0" w:line="240" w:lineRule="auto"/>
        <w:ind w:firstLine="284"/>
        <w:jc w:val="both"/>
        <w:rPr>
          <w:rFonts w:ascii="Garamond" w:hAnsi="Garamond"/>
          <w:sz w:val="24"/>
          <w:szCs w:val="24"/>
        </w:rPr>
      </w:pPr>
      <w:r w:rsidRPr="00F3025F">
        <w:rPr>
          <w:rFonts w:ascii="Garamond" w:hAnsi="Garamond"/>
          <w:sz w:val="24"/>
          <w:szCs w:val="24"/>
        </w:rPr>
        <w:t>Kjo periudhe mund t</w:t>
      </w:r>
      <w:r w:rsidR="004B1B1B" w:rsidRPr="00F3025F">
        <w:rPr>
          <w:rFonts w:ascii="Garamond" w:hAnsi="Garamond"/>
          <w:sz w:val="24"/>
          <w:szCs w:val="24"/>
        </w:rPr>
        <w:t>ë</w:t>
      </w:r>
      <w:r w:rsidRPr="00F3025F">
        <w:rPr>
          <w:rFonts w:ascii="Garamond" w:hAnsi="Garamond"/>
          <w:sz w:val="24"/>
          <w:szCs w:val="24"/>
        </w:rPr>
        <w:t xml:space="preserve"> zgjatet</w:t>
      </w:r>
      <w:r w:rsidR="00F2789A" w:rsidRPr="00F3025F">
        <w:rPr>
          <w:rFonts w:ascii="Garamond" w:hAnsi="Garamond"/>
          <w:sz w:val="24"/>
          <w:szCs w:val="24"/>
        </w:rPr>
        <w:t xml:space="preserve"> </w:t>
      </w:r>
      <w:r w:rsidRPr="00F3025F">
        <w:rPr>
          <w:rFonts w:ascii="Garamond" w:hAnsi="Garamond"/>
          <w:sz w:val="24"/>
          <w:szCs w:val="24"/>
        </w:rPr>
        <w:t>nga</w:t>
      </w:r>
      <w:r w:rsidR="00F2789A" w:rsidRPr="00F3025F">
        <w:rPr>
          <w:rFonts w:ascii="Garamond" w:hAnsi="Garamond"/>
          <w:sz w:val="24"/>
          <w:szCs w:val="24"/>
        </w:rPr>
        <w:t xml:space="preserve"> </w:t>
      </w:r>
      <w:r w:rsidRPr="00F3025F">
        <w:rPr>
          <w:rFonts w:ascii="Garamond" w:hAnsi="Garamond"/>
          <w:sz w:val="24"/>
          <w:szCs w:val="24"/>
        </w:rPr>
        <w:t>Autoriteti i Aviacionit Civil Shqiptar që e ka lëshuar vlefshm</w:t>
      </w:r>
      <w:r w:rsidR="004B1B1B" w:rsidRPr="00F3025F">
        <w:rPr>
          <w:rFonts w:ascii="Garamond" w:hAnsi="Garamond"/>
          <w:sz w:val="24"/>
          <w:szCs w:val="24"/>
        </w:rPr>
        <w:t>ë</w:t>
      </w:r>
      <w:r w:rsidRPr="00F3025F">
        <w:rPr>
          <w:rFonts w:ascii="Garamond" w:hAnsi="Garamond"/>
          <w:sz w:val="24"/>
          <w:szCs w:val="24"/>
        </w:rPr>
        <w:t>rin</w:t>
      </w:r>
      <w:r w:rsidR="004B1B1B" w:rsidRPr="00F3025F">
        <w:rPr>
          <w:rFonts w:ascii="Garamond" w:hAnsi="Garamond"/>
          <w:sz w:val="24"/>
          <w:szCs w:val="24"/>
        </w:rPr>
        <w:t>ë</w:t>
      </w:r>
      <w:r w:rsidRPr="00F3025F">
        <w:rPr>
          <w:rFonts w:ascii="Garamond" w:hAnsi="Garamond"/>
          <w:sz w:val="24"/>
          <w:szCs w:val="24"/>
        </w:rPr>
        <w:t xml:space="preserve">, kur, gjatë periudhës së vlefshmërisë, piloti ka aplikuar, ose është duke iu nënshtruar trajnimit, për lëshimin e një licence në përputhje </w:t>
      </w:r>
      <w:r w:rsidR="00B23176" w:rsidRPr="00F3025F">
        <w:rPr>
          <w:rFonts w:ascii="Garamond" w:hAnsi="Garamond"/>
          <w:sz w:val="24"/>
          <w:szCs w:val="24"/>
        </w:rPr>
        <w:t>me pjesën</w:t>
      </w:r>
      <w:r w:rsidRPr="00F3025F">
        <w:rPr>
          <w:rFonts w:ascii="Garamond" w:hAnsi="Garamond"/>
          <w:sz w:val="24"/>
          <w:szCs w:val="24"/>
        </w:rPr>
        <w:t xml:space="preserve">- FCL. Kjo zgjatje do të mbulojë periudhën e kohës së nevojshme për lëshimin e licencës në përputhje </w:t>
      </w:r>
      <w:r w:rsidR="00B23176" w:rsidRPr="00F3025F">
        <w:rPr>
          <w:rFonts w:ascii="Garamond" w:hAnsi="Garamond"/>
          <w:sz w:val="24"/>
          <w:szCs w:val="24"/>
        </w:rPr>
        <w:t>me pjesën</w:t>
      </w:r>
      <w:r w:rsidRPr="00F3025F">
        <w:rPr>
          <w:rFonts w:ascii="Garamond" w:hAnsi="Garamond"/>
          <w:sz w:val="24"/>
          <w:szCs w:val="24"/>
        </w:rPr>
        <w:t xml:space="preserve">- FCL. </w:t>
      </w:r>
    </w:p>
    <w:p w14:paraId="1DF622AC" w14:textId="0DA4442D" w:rsidR="00D34251" w:rsidRPr="00F3025F" w:rsidRDefault="00D34251" w:rsidP="005719F6">
      <w:pPr>
        <w:widowControl w:val="0"/>
        <w:spacing w:after="0" w:line="240" w:lineRule="auto"/>
        <w:ind w:firstLine="284"/>
        <w:jc w:val="both"/>
        <w:rPr>
          <w:rFonts w:ascii="Garamond" w:hAnsi="Garamond"/>
          <w:sz w:val="24"/>
          <w:szCs w:val="24"/>
        </w:rPr>
      </w:pPr>
      <w:r w:rsidRPr="00F3025F">
        <w:rPr>
          <w:rFonts w:ascii="Garamond" w:hAnsi="Garamond"/>
          <w:sz w:val="24"/>
          <w:szCs w:val="24"/>
        </w:rPr>
        <w:t>Mbajt</w:t>
      </w:r>
      <w:r w:rsidR="004B1B1B" w:rsidRPr="00F3025F">
        <w:rPr>
          <w:rFonts w:ascii="Garamond" w:hAnsi="Garamond"/>
          <w:sz w:val="24"/>
          <w:szCs w:val="24"/>
        </w:rPr>
        <w:t>ë</w:t>
      </w:r>
      <w:r w:rsidRPr="00F3025F">
        <w:rPr>
          <w:rFonts w:ascii="Garamond" w:hAnsi="Garamond"/>
          <w:sz w:val="24"/>
          <w:szCs w:val="24"/>
        </w:rPr>
        <w:t>sit e</w:t>
      </w:r>
      <w:r w:rsidR="00F2789A" w:rsidRPr="00F3025F">
        <w:rPr>
          <w:rFonts w:ascii="Garamond" w:hAnsi="Garamond"/>
          <w:sz w:val="24"/>
          <w:szCs w:val="24"/>
        </w:rPr>
        <w:t xml:space="preserve"> </w:t>
      </w:r>
      <w:r w:rsidRPr="00F3025F">
        <w:rPr>
          <w:rFonts w:ascii="Garamond" w:hAnsi="Garamond"/>
          <w:sz w:val="24"/>
          <w:szCs w:val="24"/>
        </w:rPr>
        <w:t>nj</w:t>
      </w:r>
      <w:r w:rsidR="004B1B1B" w:rsidRPr="00F3025F">
        <w:rPr>
          <w:rFonts w:ascii="Garamond" w:hAnsi="Garamond"/>
          <w:sz w:val="24"/>
          <w:szCs w:val="24"/>
        </w:rPr>
        <w:t>ë</w:t>
      </w:r>
      <w:r w:rsidRPr="00F3025F">
        <w:rPr>
          <w:rFonts w:ascii="Garamond" w:hAnsi="Garamond"/>
          <w:sz w:val="24"/>
          <w:szCs w:val="24"/>
        </w:rPr>
        <w:t xml:space="preserve"> licence t</w:t>
      </w:r>
      <w:r w:rsidR="004B1B1B" w:rsidRPr="00F3025F">
        <w:rPr>
          <w:rFonts w:ascii="Garamond" w:hAnsi="Garamond"/>
          <w:sz w:val="24"/>
          <w:szCs w:val="24"/>
        </w:rPr>
        <w:t>ë</w:t>
      </w:r>
      <w:r w:rsidRPr="00F3025F">
        <w:rPr>
          <w:rFonts w:ascii="Garamond" w:hAnsi="Garamond"/>
          <w:sz w:val="24"/>
          <w:szCs w:val="24"/>
        </w:rPr>
        <w:t xml:space="preserve"> pranuar </w:t>
      </w:r>
      <w:r w:rsidR="00434350" w:rsidRPr="00F3025F">
        <w:rPr>
          <w:rFonts w:ascii="Garamond" w:hAnsi="Garamond"/>
          <w:sz w:val="24"/>
          <w:szCs w:val="24"/>
        </w:rPr>
        <w:t xml:space="preserve">nga </w:t>
      </w:r>
      <w:r w:rsidR="002A73AC" w:rsidRPr="00F3025F">
        <w:rPr>
          <w:rFonts w:ascii="Garamond" w:hAnsi="Garamond"/>
          <w:sz w:val="24"/>
          <w:szCs w:val="24"/>
        </w:rPr>
        <w:t xml:space="preserve">AAC-ja shqiptare </w:t>
      </w:r>
      <w:r w:rsidRPr="00F3025F">
        <w:rPr>
          <w:rFonts w:ascii="Garamond" w:hAnsi="Garamond"/>
          <w:sz w:val="24"/>
          <w:szCs w:val="24"/>
        </w:rPr>
        <w:t>duhet t</w:t>
      </w:r>
      <w:r w:rsidR="004B1B1B" w:rsidRPr="00F3025F">
        <w:rPr>
          <w:rFonts w:ascii="Garamond" w:hAnsi="Garamond"/>
          <w:sz w:val="24"/>
          <w:szCs w:val="24"/>
        </w:rPr>
        <w:t>ë</w:t>
      </w:r>
      <w:r w:rsidRPr="00F3025F">
        <w:rPr>
          <w:rFonts w:ascii="Garamond" w:hAnsi="Garamond"/>
          <w:sz w:val="24"/>
          <w:szCs w:val="24"/>
        </w:rPr>
        <w:t xml:space="preserve"> ushtrojnë privilegjet e tyre n</w:t>
      </w:r>
      <w:r w:rsidR="004B1B1B" w:rsidRPr="00F3025F">
        <w:rPr>
          <w:rFonts w:ascii="Garamond" w:hAnsi="Garamond"/>
          <w:sz w:val="24"/>
          <w:szCs w:val="24"/>
        </w:rPr>
        <w:t>ë</w:t>
      </w:r>
      <w:r w:rsidRPr="00F3025F">
        <w:rPr>
          <w:rFonts w:ascii="Garamond" w:hAnsi="Garamond"/>
          <w:sz w:val="24"/>
          <w:szCs w:val="24"/>
        </w:rPr>
        <w:t xml:space="preserve"> përputhje </w:t>
      </w:r>
      <w:r w:rsidR="00B23176" w:rsidRPr="00F3025F">
        <w:rPr>
          <w:rFonts w:ascii="Garamond" w:hAnsi="Garamond"/>
          <w:sz w:val="24"/>
          <w:szCs w:val="24"/>
        </w:rPr>
        <w:t>me pjesën</w:t>
      </w:r>
      <w:r w:rsidRPr="00F3025F">
        <w:rPr>
          <w:rFonts w:ascii="Garamond" w:hAnsi="Garamond"/>
          <w:sz w:val="24"/>
          <w:szCs w:val="24"/>
        </w:rPr>
        <w:t xml:space="preserve">-FCL. </w:t>
      </w:r>
    </w:p>
    <w:p w14:paraId="069CE14D" w14:textId="463587F1" w:rsidR="00D34251" w:rsidRPr="00F3025F" w:rsidRDefault="00C01AF8" w:rsidP="005719F6">
      <w:pPr>
        <w:widowControl w:val="0"/>
        <w:spacing w:after="0" w:line="240" w:lineRule="auto"/>
        <w:ind w:firstLine="284"/>
        <w:jc w:val="both"/>
        <w:rPr>
          <w:rFonts w:ascii="Garamond" w:hAnsi="Garamond"/>
          <w:sz w:val="24"/>
          <w:szCs w:val="24"/>
        </w:rPr>
      </w:pPr>
      <w:r w:rsidRPr="00F3025F">
        <w:rPr>
          <w:rFonts w:ascii="Garamond" w:hAnsi="Garamond"/>
          <w:b/>
          <w:sz w:val="24"/>
          <w:szCs w:val="24"/>
        </w:rPr>
        <w:t>Licenc</w:t>
      </w:r>
      <w:r w:rsidR="00D34251" w:rsidRPr="00F3025F">
        <w:rPr>
          <w:rFonts w:ascii="Garamond" w:hAnsi="Garamond"/>
          <w:b/>
          <w:sz w:val="24"/>
          <w:szCs w:val="24"/>
        </w:rPr>
        <w:t xml:space="preserve">at e </w:t>
      </w:r>
      <w:r w:rsidR="00135940" w:rsidRPr="00F3025F">
        <w:rPr>
          <w:rFonts w:ascii="Garamond" w:hAnsi="Garamond"/>
          <w:b/>
          <w:sz w:val="24"/>
          <w:szCs w:val="24"/>
        </w:rPr>
        <w:t xml:space="preserve">pilotëve për transport ajror tregtar dhe aktivitete </w:t>
      </w:r>
      <w:r w:rsidR="00D34251" w:rsidRPr="00F3025F">
        <w:rPr>
          <w:rFonts w:ascii="Garamond" w:hAnsi="Garamond"/>
          <w:b/>
          <w:sz w:val="24"/>
          <w:szCs w:val="24"/>
        </w:rPr>
        <w:t>t</w:t>
      </w:r>
      <w:r w:rsidR="004B1B1B" w:rsidRPr="00F3025F">
        <w:rPr>
          <w:rFonts w:ascii="Garamond" w:hAnsi="Garamond"/>
          <w:b/>
          <w:sz w:val="24"/>
          <w:szCs w:val="24"/>
        </w:rPr>
        <w:t>ë</w:t>
      </w:r>
      <w:r w:rsidR="00D34251" w:rsidRPr="00F3025F">
        <w:rPr>
          <w:rFonts w:ascii="Garamond" w:hAnsi="Garamond"/>
          <w:b/>
          <w:sz w:val="24"/>
          <w:szCs w:val="24"/>
        </w:rPr>
        <w:t xml:space="preserve"> tjera tregtare</w:t>
      </w:r>
      <w:r w:rsidR="00EB2F14" w:rsidRPr="00F3025F">
        <w:rPr>
          <w:rFonts w:ascii="Garamond" w:hAnsi="Garamond"/>
          <w:b/>
          <w:sz w:val="24"/>
          <w:szCs w:val="24"/>
        </w:rPr>
        <w:t xml:space="preserve"> </w:t>
      </w:r>
    </w:p>
    <w:p w14:paraId="4B7BFF05" w14:textId="2CECC1CA" w:rsidR="00D34251" w:rsidRPr="00F3025F" w:rsidRDefault="00D34251" w:rsidP="005719F6">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000C57B2" w:rsidRPr="00F3025F">
        <w:rPr>
          <w:rFonts w:ascii="Garamond" w:hAnsi="Garamond"/>
          <w:sz w:val="24"/>
          <w:szCs w:val="24"/>
        </w:rPr>
        <w:t xml:space="preserve">. Në </w:t>
      </w:r>
      <w:r w:rsidRPr="00F3025F">
        <w:rPr>
          <w:rFonts w:ascii="Garamond" w:hAnsi="Garamond"/>
          <w:sz w:val="24"/>
          <w:szCs w:val="24"/>
        </w:rPr>
        <w:t xml:space="preserve">rastin e </w:t>
      </w:r>
      <w:r w:rsidR="00135940" w:rsidRPr="00F3025F">
        <w:rPr>
          <w:rFonts w:ascii="Garamond" w:hAnsi="Garamond"/>
          <w:sz w:val="24"/>
          <w:szCs w:val="24"/>
        </w:rPr>
        <w:t>licencave të pilotëve për transport ajror tregtar dhe aktiviteteve të tjera tregtare</w:t>
      </w:r>
      <w:r w:rsidRPr="00F3025F">
        <w:rPr>
          <w:rFonts w:ascii="Garamond" w:hAnsi="Garamond"/>
          <w:sz w:val="24"/>
          <w:szCs w:val="24"/>
        </w:rPr>
        <w:t>, mbajtësi</w:t>
      </w:r>
      <w:r w:rsidR="00F2789A" w:rsidRPr="00F3025F">
        <w:rPr>
          <w:rFonts w:ascii="Garamond" w:hAnsi="Garamond"/>
          <w:sz w:val="24"/>
          <w:szCs w:val="24"/>
        </w:rPr>
        <w:t xml:space="preserve"> </w:t>
      </w:r>
      <w:r w:rsidRPr="00F3025F">
        <w:rPr>
          <w:rFonts w:ascii="Garamond" w:hAnsi="Garamond"/>
          <w:sz w:val="24"/>
          <w:szCs w:val="24"/>
        </w:rPr>
        <w:t xml:space="preserve">duhet të </w:t>
      </w:r>
      <w:r w:rsidR="00FA1F38" w:rsidRPr="00F3025F">
        <w:rPr>
          <w:rFonts w:ascii="Garamond" w:hAnsi="Garamond"/>
          <w:sz w:val="24"/>
          <w:szCs w:val="24"/>
        </w:rPr>
        <w:t>përmbushë</w:t>
      </w:r>
      <w:r w:rsidRPr="00F3025F">
        <w:rPr>
          <w:rFonts w:ascii="Garamond" w:hAnsi="Garamond"/>
          <w:sz w:val="24"/>
          <w:szCs w:val="24"/>
        </w:rPr>
        <w:t xml:space="preserve"> kërkesat e mëposhtme: </w:t>
      </w:r>
    </w:p>
    <w:p w14:paraId="6EF3378F" w14:textId="7A51AFAE" w:rsidR="00D34251" w:rsidRPr="00F3025F" w:rsidRDefault="005719F6" w:rsidP="005719F6">
      <w:pPr>
        <w:pStyle w:val="Teksti"/>
      </w:pPr>
      <w:r w:rsidRPr="00F3025F">
        <w:t xml:space="preserve">a) </w:t>
      </w:r>
      <w:r w:rsidR="00D34251" w:rsidRPr="00F3025F">
        <w:t>t</w:t>
      </w:r>
      <w:r w:rsidR="004B1B1B" w:rsidRPr="00F3025F">
        <w:t>ë</w:t>
      </w:r>
      <w:r w:rsidR="00D34251" w:rsidRPr="00F3025F">
        <w:t xml:space="preserve"> </w:t>
      </w:r>
      <w:r w:rsidR="00D77614" w:rsidRPr="00F3025F">
        <w:t>kryejë</w:t>
      </w:r>
      <w:r w:rsidR="00D34251" w:rsidRPr="00F3025F">
        <w:t>, si test aftësie, kërkesat p</w:t>
      </w:r>
      <w:r w:rsidR="004B1B1B" w:rsidRPr="00F3025F">
        <w:t>ë</w:t>
      </w:r>
      <w:r w:rsidR="00D34251" w:rsidRPr="00F3025F">
        <w:t>r rivalidimin p</w:t>
      </w:r>
      <w:r w:rsidR="004B1B1B" w:rsidRPr="00F3025F">
        <w:t>ë</w:t>
      </w:r>
      <w:r w:rsidR="00D34251" w:rsidRPr="00F3025F">
        <w:t>r kategorizimin e tipit ose klasës n</w:t>
      </w:r>
      <w:r w:rsidR="004B1B1B" w:rsidRPr="00F3025F">
        <w:t>ë</w:t>
      </w:r>
      <w:r w:rsidR="00D34251" w:rsidRPr="00F3025F">
        <w:t xml:space="preserve"> përputhje </w:t>
      </w:r>
      <w:r w:rsidR="00B23176" w:rsidRPr="00F3025F">
        <w:t>me pjesën</w:t>
      </w:r>
      <w:r w:rsidR="00D34251" w:rsidRPr="00F3025F">
        <w:t xml:space="preserve"> FCL përkatësisht sipas li</w:t>
      </w:r>
      <w:r w:rsidR="00135940" w:rsidRPr="00F3025F">
        <w:t>c</w:t>
      </w:r>
      <w:r w:rsidR="00D34251" w:rsidRPr="00F3025F">
        <w:t>en</w:t>
      </w:r>
      <w:r w:rsidR="00135940" w:rsidRPr="00F3025F">
        <w:t>c</w:t>
      </w:r>
      <w:r w:rsidR="004B1B1B" w:rsidRPr="00F3025F">
        <w:t>ë</w:t>
      </w:r>
      <w:r w:rsidR="00D34251" w:rsidRPr="00F3025F">
        <w:t>s q</w:t>
      </w:r>
      <w:r w:rsidR="004B1B1B" w:rsidRPr="00F3025F">
        <w:t>ë</w:t>
      </w:r>
      <w:r w:rsidR="00D34251" w:rsidRPr="00F3025F">
        <w:t xml:space="preserve"> mban; </w:t>
      </w:r>
    </w:p>
    <w:p w14:paraId="03A75380" w14:textId="5142D664" w:rsidR="00D34251" w:rsidRPr="00F3025F" w:rsidRDefault="005719F6" w:rsidP="005719F6">
      <w:pPr>
        <w:pStyle w:val="Teksti"/>
      </w:pPr>
      <w:r w:rsidRPr="00F3025F">
        <w:t xml:space="preserve">b) </w:t>
      </w:r>
      <w:r w:rsidR="00D34251" w:rsidRPr="00F3025F">
        <w:t>t</w:t>
      </w:r>
      <w:r w:rsidR="004B1B1B" w:rsidRPr="00F3025F">
        <w:t>ë</w:t>
      </w:r>
      <w:r w:rsidR="00D34251" w:rsidRPr="00F3025F">
        <w:t xml:space="preserve"> </w:t>
      </w:r>
      <w:r w:rsidR="00B61D1A" w:rsidRPr="00F3025F">
        <w:t>demonstr</w:t>
      </w:r>
      <w:r w:rsidR="00D34251" w:rsidRPr="00F3025F">
        <w:t xml:space="preserve">ojë se ai / ajo ka fituar njohuri të pjesëve përkatëse </w:t>
      </w:r>
      <w:r w:rsidR="000D187A" w:rsidRPr="00F3025F">
        <w:t>kërkes</w:t>
      </w:r>
      <w:r w:rsidR="00D34251" w:rsidRPr="00F3025F">
        <w:t xml:space="preserve">ave operacionale dhe </w:t>
      </w:r>
      <w:r w:rsidR="00135940" w:rsidRPr="00F3025F">
        <w:t>p</w:t>
      </w:r>
      <w:r w:rsidR="00D34251" w:rsidRPr="00F3025F">
        <w:t>jesën FCL</w:t>
      </w:r>
      <w:r w:rsidR="00135940" w:rsidRPr="00F3025F">
        <w:t>;</w:t>
      </w:r>
      <w:r w:rsidR="00D34251" w:rsidRPr="00F3025F">
        <w:t xml:space="preserve"> </w:t>
      </w:r>
    </w:p>
    <w:p w14:paraId="453B145D" w14:textId="0DE801EB" w:rsidR="00D34251" w:rsidRPr="00F3025F" w:rsidRDefault="005719F6" w:rsidP="005719F6">
      <w:pPr>
        <w:pStyle w:val="Teksti"/>
      </w:pPr>
      <w:r w:rsidRPr="00F3025F">
        <w:t xml:space="preserve">c) </w:t>
      </w:r>
      <w:r w:rsidR="00D34251" w:rsidRPr="00F3025F">
        <w:t xml:space="preserve">të demonstrojë se ai / ajo ka fituar njohuri të gjuhës Angleze, në përputhje me FCL.055; </w:t>
      </w:r>
    </w:p>
    <w:p w14:paraId="06891CD7" w14:textId="7C1F984E" w:rsidR="00D34251" w:rsidRPr="00F3025F" w:rsidRDefault="005719F6" w:rsidP="005719F6">
      <w:pPr>
        <w:pStyle w:val="Teksti"/>
      </w:pPr>
      <w:r w:rsidRPr="00F3025F">
        <w:t xml:space="preserve">d) </w:t>
      </w:r>
      <w:r w:rsidR="00D34251" w:rsidRPr="00F3025F">
        <w:t xml:space="preserve">të mbajë një certifikatë të vlefshme mjekësore klasi 1, të lëshuar në përputhje </w:t>
      </w:r>
      <w:r w:rsidR="00B23176" w:rsidRPr="00F3025F">
        <w:t>me pjesën</w:t>
      </w:r>
      <w:r w:rsidR="00D34251" w:rsidRPr="00F3025F">
        <w:t xml:space="preserve"> MED; </w:t>
      </w:r>
    </w:p>
    <w:p w14:paraId="55240A8B" w14:textId="0505021F" w:rsidR="00D34251" w:rsidRPr="00F3025F" w:rsidRDefault="005719F6" w:rsidP="005719F6">
      <w:pPr>
        <w:pStyle w:val="Teksti"/>
      </w:pPr>
      <w:r w:rsidRPr="00F3025F">
        <w:t xml:space="preserve">e) </w:t>
      </w:r>
      <w:r w:rsidR="00D34251" w:rsidRPr="00F3025F">
        <w:t xml:space="preserve">në rastin e avionëve, të përputhet me kërkesat e eksperiencës të përcaktuara në tabelën e mëposhtme: </w:t>
      </w:r>
    </w:p>
    <w:p w14:paraId="62B5574D" w14:textId="77777777" w:rsidR="00D34251" w:rsidRPr="00F3025F" w:rsidRDefault="00D34251" w:rsidP="00D34251">
      <w:pPr>
        <w:pStyle w:val="ListParagraph"/>
        <w:widowControl w:val="0"/>
        <w:spacing w:after="0" w:line="240" w:lineRule="auto"/>
        <w:ind w:left="0" w:firstLine="284"/>
        <w:rPr>
          <w:rFonts w:ascii="Garamond" w:hAnsi="Garamond"/>
          <w:szCs w:val="24"/>
        </w:rPr>
      </w:pPr>
    </w:p>
    <w:tbl>
      <w:tblPr>
        <w:tblW w:w="5023" w:type="pct"/>
        <w:jc w:val="center"/>
        <w:tblCellMar>
          <w:top w:w="9" w:type="dxa"/>
          <w:right w:w="74" w:type="dxa"/>
        </w:tblCellMar>
        <w:tblLook w:val="04A0" w:firstRow="1" w:lastRow="0" w:firstColumn="1" w:lastColumn="0" w:noHBand="0" w:noVBand="1"/>
      </w:tblPr>
      <w:tblGrid>
        <w:gridCol w:w="2733"/>
        <w:gridCol w:w="8"/>
        <w:gridCol w:w="2763"/>
        <w:gridCol w:w="2784"/>
        <w:gridCol w:w="1298"/>
      </w:tblGrid>
      <w:tr w:rsidR="00D34251" w:rsidRPr="00F3025F" w14:paraId="23D0CAEC" w14:textId="77777777" w:rsidTr="005719F6">
        <w:trPr>
          <w:trHeight w:val="643"/>
          <w:jc w:val="center"/>
        </w:trPr>
        <w:tc>
          <w:tcPr>
            <w:tcW w:w="1430" w:type="pct"/>
            <w:gridSpan w:val="2"/>
            <w:tcBorders>
              <w:top w:val="single" w:sz="4" w:space="0" w:color="000000"/>
              <w:left w:val="single" w:sz="4" w:space="0" w:color="000000"/>
              <w:bottom w:val="single" w:sz="4" w:space="0" w:color="2D2B2D"/>
              <w:right w:val="single" w:sz="4" w:space="0" w:color="2D2B2D"/>
            </w:tcBorders>
          </w:tcPr>
          <w:p w14:paraId="61E318E3" w14:textId="5391C00D" w:rsidR="00D34251" w:rsidRPr="00F3025F" w:rsidRDefault="0024035A" w:rsidP="0024035A">
            <w:pPr>
              <w:widowControl w:val="0"/>
              <w:spacing w:after="0" w:line="240" w:lineRule="auto"/>
              <w:rPr>
                <w:rFonts w:ascii="Garamond" w:hAnsi="Garamond"/>
                <w:b/>
                <w:sz w:val="18"/>
                <w:szCs w:val="18"/>
              </w:rPr>
            </w:pPr>
            <w:r w:rsidRPr="00F3025F">
              <w:rPr>
                <w:rFonts w:ascii="Garamond" w:hAnsi="Garamond"/>
                <w:b/>
                <w:sz w:val="18"/>
                <w:szCs w:val="18"/>
              </w:rPr>
              <w:t>Licenca</w:t>
            </w:r>
            <w:r w:rsidR="00D34251" w:rsidRPr="00F3025F">
              <w:rPr>
                <w:rFonts w:ascii="Garamond" w:hAnsi="Garamond"/>
                <w:b/>
                <w:sz w:val="18"/>
                <w:szCs w:val="18"/>
              </w:rPr>
              <w:t xml:space="preserve"> t</w:t>
            </w:r>
            <w:r w:rsidRPr="00F3025F">
              <w:rPr>
                <w:rFonts w:ascii="Garamond" w:hAnsi="Garamond"/>
                <w:b/>
                <w:sz w:val="18"/>
                <w:szCs w:val="18"/>
              </w:rPr>
              <w:t>ë</w:t>
            </w:r>
            <w:r w:rsidR="00D34251" w:rsidRPr="00F3025F">
              <w:rPr>
                <w:rFonts w:ascii="Garamond" w:hAnsi="Garamond"/>
                <w:b/>
                <w:sz w:val="18"/>
                <w:szCs w:val="18"/>
              </w:rPr>
              <w:t xml:space="preserve"> mbajtura </w:t>
            </w:r>
          </w:p>
        </w:tc>
        <w:tc>
          <w:tcPr>
            <w:tcW w:w="1441" w:type="pct"/>
            <w:tcBorders>
              <w:top w:val="single" w:sz="4" w:space="0" w:color="000000"/>
              <w:left w:val="single" w:sz="4" w:space="0" w:color="2D2B2D"/>
              <w:bottom w:val="single" w:sz="4" w:space="0" w:color="2D2B2D"/>
              <w:right w:val="single" w:sz="4" w:space="0" w:color="2D2B2D"/>
            </w:tcBorders>
          </w:tcPr>
          <w:p w14:paraId="603E963A" w14:textId="199E4620" w:rsidR="00D34251" w:rsidRPr="00F3025F" w:rsidRDefault="00D34251" w:rsidP="0024035A">
            <w:pPr>
              <w:widowControl w:val="0"/>
              <w:spacing w:after="0" w:line="240" w:lineRule="auto"/>
              <w:rPr>
                <w:rFonts w:ascii="Garamond" w:hAnsi="Garamond"/>
                <w:b/>
                <w:sz w:val="18"/>
                <w:szCs w:val="18"/>
              </w:rPr>
            </w:pPr>
            <w:r w:rsidRPr="00F3025F">
              <w:rPr>
                <w:rFonts w:ascii="Garamond" w:hAnsi="Garamond"/>
                <w:b/>
                <w:sz w:val="18"/>
                <w:szCs w:val="18"/>
              </w:rPr>
              <w:t xml:space="preserve">Eksperienca </w:t>
            </w:r>
            <w:r w:rsidR="0024035A" w:rsidRPr="00F3025F">
              <w:rPr>
                <w:rFonts w:ascii="Garamond" w:hAnsi="Garamond"/>
                <w:b/>
                <w:sz w:val="18"/>
                <w:szCs w:val="18"/>
              </w:rPr>
              <w:t>t</w:t>
            </w:r>
            <w:r w:rsidRPr="00F3025F">
              <w:rPr>
                <w:rFonts w:ascii="Garamond" w:hAnsi="Garamond"/>
                <w:b/>
                <w:sz w:val="18"/>
                <w:szCs w:val="18"/>
              </w:rPr>
              <w:t>otale e orëve t</w:t>
            </w:r>
            <w:r w:rsidR="004B1B1B" w:rsidRPr="00F3025F">
              <w:rPr>
                <w:rFonts w:ascii="Garamond" w:hAnsi="Garamond"/>
                <w:b/>
                <w:sz w:val="18"/>
                <w:szCs w:val="18"/>
              </w:rPr>
              <w:t>ë</w:t>
            </w:r>
            <w:r w:rsidRPr="00F3025F">
              <w:rPr>
                <w:rFonts w:ascii="Garamond" w:hAnsi="Garamond"/>
                <w:b/>
                <w:sz w:val="18"/>
                <w:szCs w:val="18"/>
              </w:rPr>
              <w:t xml:space="preserve"> fluturimit </w:t>
            </w:r>
          </w:p>
        </w:tc>
        <w:tc>
          <w:tcPr>
            <w:tcW w:w="1452" w:type="pct"/>
            <w:tcBorders>
              <w:top w:val="single" w:sz="4" w:space="0" w:color="000000"/>
              <w:left w:val="single" w:sz="4" w:space="0" w:color="2D2B2D"/>
              <w:bottom w:val="single" w:sz="4" w:space="0" w:color="2D2B2D"/>
              <w:right w:val="single" w:sz="4" w:space="0" w:color="2D2B2D"/>
            </w:tcBorders>
          </w:tcPr>
          <w:p w14:paraId="5C162023" w14:textId="77777777" w:rsidR="00D34251" w:rsidRPr="00F3025F" w:rsidRDefault="00D34251" w:rsidP="005719F6">
            <w:pPr>
              <w:widowControl w:val="0"/>
              <w:spacing w:after="0" w:line="240" w:lineRule="auto"/>
              <w:rPr>
                <w:rFonts w:ascii="Garamond" w:hAnsi="Garamond"/>
                <w:b/>
                <w:sz w:val="18"/>
                <w:szCs w:val="18"/>
              </w:rPr>
            </w:pPr>
            <w:r w:rsidRPr="00F3025F">
              <w:rPr>
                <w:rFonts w:ascii="Garamond" w:hAnsi="Garamond"/>
                <w:b/>
                <w:sz w:val="18"/>
                <w:szCs w:val="18"/>
              </w:rPr>
              <w:t xml:space="preserve">Privilegjet </w:t>
            </w:r>
          </w:p>
        </w:tc>
        <w:tc>
          <w:tcPr>
            <w:tcW w:w="678" w:type="pct"/>
            <w:tcBorders>
              <w:top w:val="single" w:sz="4" w:space="0" w:color="000000"/>
              <w:left w:val="single" w:sz="4" w:space="0" w:color="2D2B2D"/>
              <w:bottom w:val="single" w:sz="4" w:space="0" w:color="2D2B2D"/>
              <w:right w:val="single" w:sz="4" w:space="0" w:color="000000"/>
            </w:tcBorders>
          </w:tcPr>
          <w:p w14:paraId="57DBBC39" w14:textId="77777777" w:rsidR="00D34251" w:rsidRPr="00F3025F" w:rsidRDefault="00D34251" w:rsidP="005719F6">
            <w:pPr>
              <w:widowControl w:val="0"/>
              <w:spacing w:after="0" w:line="240" w:lineRule="auto"/>
              <w:rPr>
                <w:rFonts w:ascii="Garamond" w:hAnsi="Garamond"/>
                <w:b/>
                <w:sz w:val="18"/>
                <w:szCs w:val="18"/>
              </w:rPr>
            </w:pPr>
            <w:r w:rsidRPr="00F3025F">
              <w:rPr>
                <w:rFonts w:ascii="Garamond" w:hAnsi="Garamond"/>
                <w:b/>
                <w:sz w:val="18"/>
                <w:szCs w:val="18"/>
              </w:rPr>
              <w:t xml:space="preserve"> </w:t>
            </w:r>
          </w:p>
        </w:tc>
      </w:tr>
      <w:tr w:rsidR="00D34251" w:rsidRPr="00F3025F" w14:paraId="5EFA35AE" w14:textId="77777777" w:rsidTr="005719F6">
        <w:trPr>
          <w:trHeight w:val="350"/>
          <w:jc w:val="center"/>
        </w:trPr>
        <w:tc>
          <w:tcPr>
            <w:tcW w:w="1430" w:type="pct"/>
            <w:gridSpan w:val="2"/>
            <w:tcBorders>
              <w:top w:val="single" w:sz="4" w:space="0" w:color="2D2B2D"/>
              <w:left w:val="single" w:sz="4" w:space="0" w:color="000000"/>
              <w:bottom w:val="single" w:sz="4" w:space="0" w:color="2D2B2D"/>
              <w:right w:val="single" w:sz="4" w:space="0" w:color="2D2B2D"/>
            </w:tcBorders>
          </w:tcPr>
          <w:p w14:paraId="1C058F03" w14:textId="77777777" w:rsidR="00D34251" w:rsidRPr="00F3025F" w:rsidRDefault="00D34251" w:rsidP="005719F6">
            <w:pPr>
              <w:widowControl w:val="0"/>
              <w:spacing w:after="0" w:line="240" w:lineRule="auto"/>
              <w:jc w:val="center"/>
              <w:rPr>
                <w:rFonts w:ascii="Garamond" w:hAnsi="Garamond"/>
                <w:sz w:val="18"/>
                <w:szCs w:val="18"/>
              </w:rPr>
            </w:pPr>
            <w:r w:rsidRPr="00F3025F">
              <w:rPr>
                <w:rFonts w:ascii="Garamond" w:hAnsi="Garamond"/>
                <w:sz w:val="18"/>
                <w:szCs w:val="18"/>
              </w:rPr>
              <w:t xml:space="preserve">(1) </w:t>
            </w:r>
          </w:p>
        </w:tc>
        <w:tc>
          <w:tcPr>
            <w:tcW w:w="1441" w:type="pct"/>
            <w:tcBorders>
              <w:top w:val="single" w:sz="4" w:space="0" w:color="2D2B2D"/>
              <w:left w:val="single" w:sz="4" w:space="0" w:color="2D2B2D"/>
              <w:bottom w:val="single" w:sz="4" w:space="0" w:color="2D2B2D"/>
              <w:right w:val="single" w:sz="4" w:space="0" w:color="2D2B2D"/>
            </w:tcBorders>
          </w:tcPr>
          <w:p w14:paraId="1C4C2050" w14:textId="77777777" w:rsidR="00D34251" w:rsidRPr="00F3025F" w:rsidRDefault="00D34251" w:rsidP="005719F6">
            <w:pPr>
              <w:widowControl w:val="0"/>
              <w:spacing w:after="0" w:line="240" w:lineRule="auto"/>
              <w:jc w:val="center"/>
              <w:rPr>
                <w:rFonts w:ascii="Garamond" w:hAnsi="Garamond"/>
                <w:sz w:val="18"/>
                <w:szCs w:val="18"/>
              </w:rPr>
            </w:pPr>
            <w:r w:rsidRPr="00F3025F">
              <w:rPr>
                <w:rFonts w:ascii="Garamond" w:hAnsi="Garamond"/>
                <w:sz w:val="18"/>
                <w:szCs w:val="18"/>
              </w:rPr>
              <w:t xml:space="preserve">(2) </w:t>
            </w:r>
          </w:p>
        </w:tc>
        <w:tc>
          <w:tcPr>
            <w:tcW w:w="1452" w:type="pct"/>
            <w:tcBorders>
              <w:top w:val="single" w:sz="4" w:space="0" w:color="2D2B2D"/>
              <w:left w:val="single" w:sz="4" w:space="0" w:color="2D2B2D"/>
              <w:bottom w:val="single" w:sz="4" w:space="0" w:color="2D2B2D"/>
              <w:right w:val="single" w:sz="4" w:space="0" w:color="2D2B2D"/>
            </w:tcBorders>
          </w:tcPr>
          <w:p w14:paraId="2F8055B6" w14:textId="77777777" w:rsidR="00D34251" w:rsidRPr="00F3025F" w:rsidRDefault="00D34251" w:rsidP="005719F6">
            <w:pPr>
              <w:widowControl w:val="0"/>
              <w:spacing w:after="0" w:line="240" w:lineRule="auto"/>
              <w:jc w:val="center"/>
              <w:rPr>
                <w:rFonts w:ascii="Garamond" w:hAnsi="Garamond"/>
                <w:sz w:val="18"/>
                <w:szCs w:val="18"/>
              </w:rPr>
            </w:pPr>
            <w:r w:rsidRPr="00F3025F">
              <w:rPr>
                <w:rFonts w:ascii="Garamond" w:hAnsi="Garamond"/>
                <w:sz w:val="18"/>
                <w:szCs w:val="18"/>
              </w:rPr>
              <w:t xml:space="preserve">(3) </w:t>
            </w:r>
          </w:p>
        </w:tc>
        <w:tc>
          <w:tcPr>
            <w:tcW w:w="678" w:type="pct"/>
            <w:tcBorders>
              <w:top w:val="single" w:sz="4" w:space="0" w:color="2D2B2D"/>
              <w:left w:val="single" w:sz="4" w:space="0" w:color="2D2B2D"/>
              <w:bottom w:val="single" w:sz="4" w:space="0" w:color="2D2B2D"/>
              <w:right w:val="single" w:sz="4" w:space="0" w:color="000000"/>
            </w:tcBorders>
          </w:tcPr>
          <w:p w14:paraId="6964E6E1" w14:textId="77777777" w:rsidR="00D34251" w:rsidRPr="00F3025F" w:rsidRDefault="00D34251" w:rsidP="005719F6">
            <w:pPr>
              <w:widowControl w:val="0"/>
              <w:spacing w:after="0" w:line="240" w:lineRule="auto"/>
              <w:jc w:val="center"/>
              <w:rPr>
                <w:rFonts w:ascii="Garamond" w:hAnsi="Garamond"/>
                <w:sz w:val="18"/>
                <w:szCs w:val="18"/>
              </w:rPr>
            </w:pPr>
            <w:r w:rsidRPr="00F3025F">
              <w:rPr>
                <w:rFonts w:ascii="Garamond" w:hAnsi="Garamond"/>
                <w:sz w:val="18"/>
                <w:szCs w:val="18"/>
              </w:rPr>
              <w:t xml:space="preserve"> </w:t>
            </w:r>
          </w:p>
        </w:tc>
      </w:tr>
      <w:tr w:rsidR="00D34251" w:rsidRPr="00F3025F" w14:paraId="58B5CB43" w14:textId="77777777" w:rsidTr="005719F6">
        <w:trPr>
          <w:trHeight w:val="623"/>
          <w:jc w:val="center"/>
        </w:trPr>
        <w:tc>
          <w:tcPr>
            <w:tcW w:w="1430" w:type="pct"/>
            <w:gridSpan w:val="2"/>
            <w:tcBorders>
              <w:top w:val="single" w:sz="4" w:space="0" w:color="2D2B2D"/>
              <w:left w:val="single" w:sz="4" w:space="0" w:color="000000"/>
              <w:bottom w:val="single" w:sz="4" w:space="0" w:color="2D2B2D"/>
              <w:right w:val="single" w:sz="4" w:space="0" w:color="2D2B2D"/>
            </w:tcBorders>
          </w:tcPr>
          <w:p w14:paraId="3FEA3C49" w14:textId="77777777" w:rsidR="00D34251" w:rsidRPr="00F3025F" w:rsidRDefault="00D34251" w:rsidP="005719F6">
            <w:pPr>
              <w:widowControl w:val="0"/>
              <w:spacing w:after="0" w:line="240" w:lineRule="auto"/>
              <w:rPr>
                <w:rFonts w:ascii="Garamond" w:hAnsi="Garamond"/>
                <w:sz w:val="18"/>
                <w:szCs w:val="18"/>
              </w:rPr>
            </w:pPr>
            <w:r w:rsidRPr="00F3025F">
              <w:rPr>
                <w:rFonts w:ascii="Garamond" w:hAnsi="Garamond"/>
                <w:sz w:val="18"/>
                <w:szCs w:val="18"/>
              </w:rPr>
              <w:t xml:space="preserve"> </w:t>
            </w:r>
          </w:p>
          <w:p w14:paraId="1817A1D3" w14:textId="77777777" w:rsidR="00D34251" w:rsidRPr="00F3025F" w:rsidRDefault="00D34251" w:rsidP="005719F6">
            <w:pPr>
              <w:widowControl w:val="0"/>
              <w:spacing w:after="0" w:line="240" w:lineRule="auto"/>
              <w:rPr>
                <w:rFonts w:ascii="Garamond" w:hAnsi="Garamond"/>
                <w:sz w:val="18"/>
                <w:szCs w:val="18"/>
              </w:rPr>
            </w:pPr>
            <w:r w:rsidRPr="00F3025F">
              <w:rPr>
                <w:rFonts w:ascii="Garamond" w:hAnsi="Garamond"/>
                <w:sz w:val="18"/>
                <w:szCs w:val="18"/>
              </w:rPr>
              <w:t xml:space="preserve">ATPL(A) </w:t>
            </w:r>
          </w:p>
        </w:tc>
        <w:tc>
          <w:tcPr>
            <w:tcW w:w="1441" w:type="pct"/>
            <w:tcBorders>
              <w:top w:val="single" w:sz="4" w:space="0" w:color="2D2B2D"/>
              <w:left w:val="single" w:sz="4" w:space="0" w:color="2D2B2D"/>
              <w:bottom w:val="single" w:sz="4" w:space="0" w:color="2D2B2D"/>
              <w:right w:val="single" w:sz="4" w:space="0" w:color="2D2B2D"/>
            </w:tcBorders>
          </w:tcPr>
          <w:p w14:paraId="5DA7E54E" w14:textId="5094020D" w:rsidR="00D34251" w:rsidRPr="00F3025F" w:rsidRDefault="00D34251" w:rsidP="005719F6">
            <w:pPr>
              <w:widowControl w:val="0"/>
              <w:spacing w:after="0" w:line="240" w:lineRule="auto"/>
              <w:rPr>
                <w:rFonts w:ascii="Garamond" w:hAnsi="Garamond"/>
                <w:sz w:val="18"/>
                <w:szCs w:val="18"/>
              </w:rPr>
            </w:pPr>
            <w:r w:rsidRPr="00F3025F">
              <w:rPr>
                <w:rFonts w:ascii="Garamond" w:hAnsi="Garamond"/>
                <w:sz w:val="18"/>
                <w:szCs w:val="18"/>
              </w:rPr>
              <w:t>&gt; 1 500 or</w:t>
            </w:r>
            <w:r w:rsidR="004B1B1B" w:rsidRPr="00F3025F">
              <w:rPr>
                <w:rFonts w:ascii="Garamond" w:hAnsi="Garamond"/>
                <w:sz w:val="18"/>
                <w:szCs w:val="18"/>
              </w:rPr>
              <w:t>ë</w:t>
            </w:r>
            <w:r w:rsidRPr="00F3025F">
              <w:rPr>
                <w:rFonts w:ascii="Garamond" w:hAnsi="Garamond"/>
                <w:sz w:val="18"/>
                <w:szCs w:val="18"/>
              </w:rPr>
              <w:t xml:space="preserve"> si</w:t>
            </w:r>
            <w:r w:rsidR="00F2789A" w:rsidRPr="00F3025F">
              <w:rPr>
                <w:rFonts w:ascii="Garamond" w:hAnsi="Garamond"/>
                <w:sz w:val="18"/>
                <w:szCs w:val="18"/>
              </w:rPr>
              <w:t xml:space="preserve"> </w:t>
            </w:r>
            <w:r w:rsidRPr="00F3025F">
              <w:rPr>
                <w:rFonts w:ascii="Garamond" w:hAnsi="Garamond"/>
                <w:sz w:val="18"/>
                <w:szCs w:val="18"/>
              </w:rPr>
              <w:t>PIC n</w:t>
            </w:r>
            <w:r w:rsidR="004B1B1B" w:rsidRPr="00F3025F">
              <w:rPr>
                <w:rFonts w:ascii="Garamond" w:hAnsi="Garamond"/>
                <w:sz w:val="18"/>
                <w:szCs w:val="18"/>
              </w:rPr>
              <w:t>ë</w:t>
            </w:r>
            <w:r w:rsidRPr="00F3025F">
              <w:rPr>
                <w:rFonts w:ascii="Garamond" w:hAnsi="Garamond"/>
                <w:sz w:val="18"/>
                <w:szCs w:val="18"/>
              </w:rPr>
              <w:t xml:space="preserve"> avionë me shum</w:t>
            </w:r>
            <w:r w:rsidR="004B1B1B" w:rsidRPr="00F3025F">
              <w:rPr>
                <w:rFonts w:ascii="Garamond" w:hAnsi="Garamond"/>
                <w:sz w:val="18"/>
                <w:szCs w:val="18"/>
              </w:rPr>
              <w:t>ë</w:t>
            </w:r>
            <w:r w:rsidR="00F2789A" w:rsidRPr="00F3025F">
              <w:rPr>
                <w:rFonts w:ascii="Garamond" w:hAnsi="Garamond"/>
                <w:sz w:val="18"/>
                <w:szCs w:val="18"/>
              </w:rPr>
              <w:t xml:space="preserve"> </w:t>
            </w:r>
            <w:r w:rsidRPr="00F3025F">
              <w:rPr>
                <w:rFonts w:ascii="Garamond" w:hAnsi="Garamond"/>
                <w:sz w:val="18"/>
                <w:szCs w:val="18"/>
              </w:rPr>
              <w:t>pilot</w:t>
            </w:r>
            <w:r w:rsidR="004B1B1B" w:rsidRPr="00F3025F">
              <w:rPr>
                <w:rFonts w:ascii="Garamond" w:hAnsi="Garamond"/>
                <w:sz w:val="18"/>
                <w:szCs w:val="18"/>
              </w:rPr>
              <w:t>ë</w:t>
            </w:r>
            <w:r w:rsidR="00F2789A" w:rsidRPr="00F3025F">
              <w:rPr>
                <w:rFonts w:ascii="Garamond" w:hAnsi="Garamond"/>
                <w:sz w:val="18"/>
                <w:szCs w:val="18"/>
              </w:rPr>
              <w:t xml:space="preserve"> </w:t>
            </w:r>
          </w:p>
        </w:tc>
        <w:tc>
          <w:tcPr>
            <w:tcW w:w="1452" w:type="pct"/>
            <w:tcBorders>
              <w:top w:val="single" w:sz="4" w:space="0" w:color="2D2B2D"/>
              <w:left w:val="single" w:sz="4" w:space="0" w:color="2D2B2D"/>
              <w:bottom w:val="single" w:sz="4" w:space="0" w:color="2D2B2D"/>
              <w:right w:val="single" w:sz="4" w:space="0" w:color="2D2B2D"/>
            </w:tcBorders>
          </w:tcPr>
          <w:p w14:paraId="0D14D062" w14:textId="6C3EE687" w:rsidR="00D34251" w:rsidRPr="00F3025F" w:rsidRDefault="00D34251" w:rsidP="005719F6">
            <w:pPr>
              <w:widowControl w:val="0"/>
              <w:spacing w:after="0" w:line="240" w:lineRule="auto"/>
              <w:rPr>
                <w:rFonts w:ascii="Garamond" w:hAnsi="Garamond"/>
                <w:sz w:val="18"/>
                <w:szCs w:val="18"/>
              </w:rPr>
            </w:pPr>
            <w:r w:rsidRPr="00F3025F">
              <w:rPr>
                <w:rFonts w:ascii="Garamond" w:hAnsi="Garamond"/>
                <w:sz w:val="18"/>
                <w:szCs w:val="18"/>
              </w:rPr>
              <w:t>Transport ajror tregtar</w:t>
            </w:r>
            <w:r w:rsidR="00F2789A" w:rsidRPr="00F3025F">
              <w:rPr>
                <w:rFonts w:ascii="Garamond" w:hAnsi="Garamond"/>
                <w:sz w:val="18"/>
                <w:szCs w:val="18"/>
              </w:rPr>
              <w:t xml:space="preserve"> </w:t>
            </w:r>
            <w:r w:rsidRPr="00F3025F">
              <w:rPr>
                <w:rFonts w:ascii="Garamond" w:hAnsi="Garamond"/>
                <w:sz w:val="18"/>
                <w:szCs w:val="18"/>
              </w:rPr>
              <w:t>në avion</w:t>
            </w:r>
            <w:r w:rsidR="004B1B1B" w:rsidRPr="00F3025F">
              <w:rPr>
                <w:rFonts w:ascii="Garamond" w:hAnsi="Garamond"/>
                <w:sz w:val="18"/>
                <w:szCs w:val="18"/>
              </w:rPr>
              <w:t>ë</w:t>
            </w:r>
            <w:r w:rsidRPr="00F3025F">
              <w:rPr>
                <w:rFonts w:ascii="Garamond" w:hAnsi="Garamond"/>
                <w:sz w:val="18"/>
                <w:szCs w:val="18"/>
              </w:rPr>
              <w:t xml:space="preserve"> me</w:t>
            </w:r>
            <w:r w:rsidR="00F2789A" w:rsidRPr="00F3025F">
              <w:rPr>
                <w:rFonts w:ascii="Garamond" w:hAnsi="Garamond"/>
                <w:sz w:val="18"/>
                <w:szCs w:val="18"/>
              </w:rPr>
              <w:t xml:space="preserve"> </w:t>
            </w:r>
            <w:r w:rsidR="00072B02" w:rsidRPr="00F3025F">
              <w:rPr>
                <w:rFonts w:ascii="Garamond" w:hAnsi="Garamond"/>
                <w:sz w:val="18"/>
                <w:szCs w:val="18"/>
              </w:rPr>
              <w:t xml:space="preserve">shumë </w:t>
            </w:r>
            <w:r w:rsidRPr="00F3025F">
              <w:rPr>
                <w:rFonts w:ascii="Garamond" w:hAnsi="Garamond"/>
                <w:sz w:val="18"/>
                <w:szCs w:val="18"/>
              </w:rPr>
              <w:t xml:space="preserve">pilot si PIC </w:t>
            </w:r>
          </w:p>
        </w:tc>
        <w:tc>
          <w:tcPr>
            <w:tcW w:w="678" w:type="pct"/>
            <w:tcBorders>
              <w:top w:val="single" w:sz="4" w:space="0" w:color="2D2B2D"/>
              <w:left w:val="single" w:sz="4" w:space="0" w:color="2D2B2D"/>
              <w:bottom w:val="single" w:sz="4" w:space="0" w:color="2D2B2D"/>
              <w:right w:val="single" w:sz="4" w:space="0" w:color="000000"/>
            </w:tcBorders>
          </w:tcPr>
          <w:p w14:paraId="728AFA6B" w14:textId="77777777" w:rsidR="00D34251" w:rsidRPr="00F3025F" w:rsidRDefault="00D34251" w:rsidP="005719F6">
            <w:pPr>
              <w:widowControl w:val="0"/>
              <w:spacing w:after="0" w:line="240" w:lineRule="auto"/>
              <w:rPr>
                <w:rFonts w:ascii="Garamond" w:hAnsi="Garamond"/>
                <w:sz w:val="18"/>
                <w:szCs w:val="18"/>
              </w:rPr>
            </w:pPr>
            <w:r w:rsidRPr="00F3025F">
              <w:rPr>
                <w:rFonts w:ascii="Garamond" w:hAnsi="Garamond"/>
                <w:sz w:val="18"/>
                <w:szCs w:val="18"/>
              </w:rPr>
              <w:t xml:space="preserve">(a) </w:t>
            </w:r>
          </w:p>
        </w:tc>
      </w:tr>
      <w:tr w:rsidR="00D34251" w:rsidRPr="00F3025F" w14:paraId="1A597C97" w14:textId="77777777" w:rsidTr="005719F6">
        <w:trPr>
          <w:trHeight w:val="832"/>
          <w:jc w:val="center"/>
        </w:trPr>
        <w:tc>
          <w:tcPr>
            <w:tcW w:w="1430" w:type="pct"/>
            <w:gridSpan w:val="2"/>
            <w:tcBorders>
              <w:top w:val="single" w:sz="4" w:space="0" w:color="2D2B2D"/>
              <w:left w:val="single" w:sz="4" w:space="0" w:color="000000"/>
              <w:bottom w:val="single" w:sz="4" w:space="0" w:color="2D2B2D"/>
              <w:right w:val="single" w:sz="4" w:space="0" w:color="2D2B2D"/>
            </w:tcBorders>
          </w:tcPr>
          <w:p w14:paraId="5143B4DC" w14:textId="77777777" w:rsidR="00D34251" w:rsidRPr="00F3025F" w:rsidRDefault="00D34251" w:rsidP="005719F6">
            <w:pPr>
              <w:widowControl w:val="0"/>
              <w:spacing w:after="0" w:line="240" w:lineRule="auto"/>
              <w:rPr>
                <w:rFonts w:ascii="Garamond" w:hAnsi="Garamond"/>
                <w:sz w:val="18"/>
                <w:szCs w:val="18"/>
              </w:rPr>
            </w:pPr>
            <w:r w:rsidRPr="00F3025F">
              <w:rPr>
                <w:rFonts w:ascii="Garamond" w:hAnsi="Garamond"/>
                <w:sz w:val="18"/>
                <w:szCs w:val="18"/>
              </w:rPr>
              <w:t xml:space="preserve"> </w:t>
            </w:r>
          </w:p>
          <w:p w14:paraId="2D7E4EDD" w14:textId="7813264C" w:rsidR="00D34251" w:rsidRPr="00F3025F" w:rsidRDefault="00D34251" w:rsidP="005719F6">
            <w:pPr>
              <w:widowControl w:val="0"/>
              <w:spacing w:after="0" w:line="240" w:lineRule="auto"/>
              <w:rPr>
                <w:rFonts w:ascii="Garamond" w:hAnsi="Garamond"/>
                <w:sz w:val="18"/>
                <w:szCs w:val="18"/>
              </w:rPr>
            </w:pPr>
            <w:r w:rsidRPr="00F3025F">
              <w:rPr>
                <w:rFonts w:ascii="Garamond" w:hAnsi="Garamond"/>
                <w:sz w:val="18"/>
                <w:szCs w:val="18"/>
              </w:rPr>
              <w:t>ATPL(A) ose CPL(A)/IR</w:t>
            </w:r>
            <w:r w:rsidR="00F2789A" w:rsidRPr="00F3025F">
              <w:rPr>
                <w:rFonts w:ascii="Garamond" w:hAnsi="Garamond"/>
                <w:sz w:val="18"/>
                <w:szCs w:val="18"/>
              </w:rPr>
              <w:t xml:space="preserve"> </w:t>
            </w:r>
            <w:r w:rsidRPr="00F3025F">
              <w:rPr>
                <w:rFonts w:ascii="Garamond" w:hAnsi="Garamond"/>
                <w:sz w:val="18"/>
                <w:szCs w:val="18"/>
              </w:rPr>
              <w:t xml:space="preserve">(*) </w:t>
            </w:r>
          </w:p>
        </w:tc>
        <w:tc>
          <w:tcPr>
            <w:tcW w:w="1441" w:type="pct"/>
            <w:tcBorders>
              <w:top w:val="single" w:sz="4" w:space="0" w:color="2D2B2D"/>
              <w:left w:val="single" w:sz="4" w:space="0" w:color="2D2B2D"/>
              <w:bottom w:val="single" w:sz="4" w:space="0" w:color="2D2B2D"/>
              <w:right w:val="single" w:sz="4" w:space="0" w:color="2D2B2D"/>
            </w:tcBorders>
          </w:tcPr>
          <w:p w14:paraId="61A44030" w14:textId="3D1BA076" w:rsidR="00D34251" w:rsidRPr="00F3025F" w:rsidRDefault="00D34251" w:rsidP="005719F6">
            <w:pPr>
              <w:widowControl w:val="0"/>
              <w:spacing w:after="0" w:line="240" w:lineRule="auto"/>
              <w:rPr>
                <w:rFonts w:ascii="Garamond" w:hAnsi="Garamond"/>
                <w:sz w:val="18"/>
                <w:szCs w:val="18"/>
              </w:rPr>
            </w:pPr>
            <w:r w:rsidRPr="00F3025F">
              <w:rPr>
                <w:rFonts w:ascii="Garamond" w:hAnsi="Garamond"/>
                <w:sz w:val="18"/>
                <w:szCs w:val="18"/>
              </w:rPr>
              <w:t>&gt; 1 500 or</w:t>
            </w:r>
            <w:r w:rsidR="004B1B1B" w:rsidRPr="00F3025F">
              <w:rPr>
                <w:rFonts w:ascii="Garamond" w:hAnsi="Garamond"/>
                <w:sz w:val="18"/>
                <w:szCs w:val="18"/>
              </w:rPr>
              <w:t>ë</w:t>
            </w:r>
            <w:r w:rsidRPr="00F3025F">
              <w:rPr>
                <w:rFonts w:ascii="Garamond" w:hAnsi="Garamond"/>
                <w:sz w:val="18"/>
                <w:szCs w:val="18"/>
              </w:rPr>
              <w:t xml:space="preserve"> si</w:t>
            </w:r>
            <w:r w:rsidR="00F2789A" w:rsidRPr="00F3025F">
              <w:rPr>
                <w:rFonts w:ascii="Garamond" w:hAnsi="Garamond"/>
                <w:sz w:val="18"/>
                <w:szCs w:val="18"/>
              </w:rPr>
              <w:t xml:space="preserve"> </w:t>
            </w:r>
            <w:r w:rsidRPr="00F3025F">
              <w:rPr>
                <w:rFonts w:ascii="Garamond" w:hAnsi="Garamond"/>
                <w:sz w:val="18"/>
                <w:szCs w:val="18"/>
              </w:rPr>
              <w:t xml:space="preserve">PIC ose </w:t>
            </w:r>
            <w:r w:rsidR="00EB2F14" w:rsidRPr="00F3025F">
              <w:rPr>
                <w:rFonts w:ascii="Garamond" w:hAnsi="Garamond"/>
                <w:sz w:val="18"/>
                <w:szCs w:val="18"/>
              </w:rPr>
              <w:t>bashkëp</w:t>
            </w:r>
            <w:r w:rsidRPr="00F3025F">
              <w:rPr>
                <w:rFonts w:ascii="Garamond" w:hAnsi="Garamond"/>
                <w:sz w:val="18"/>
                <w:szCs w:val="18"/>
              </w:rPr>
              <w:t>ilot</w:t>
            </w:r>
            <w:r w:rsidR="00F2789A" w:rsidRPr="00F3025F">
              <w:rPr>
                <w:rFonts w:ascii="Garamond" w:hAnsi="Garamond"/>
                <w:sz w:val="18"/>
                <w:szCs w:val="18"/>
              </w:rPr>
              <w:t xml:space="preserve"> </w:t>
            </w:r>
            <w:r w:rsidRPr="00F3025F">
              <w:rPr>
                <w:rFonts w:ascii="Garamond" w:hAnsi="Garamond"/>
                <w:sz w:val="18"/>
                <w:szCs w:val="18"/>
              </w:rPr>
              <w:t>n</w:t>
            </w:r>
            <w:r w:rsidR="004B1B1B" w:rsidRPr="00F3025F">
              <w:rPr>
                <w:rFonts w:ascii="Garamond" w:hAnsi="Garamond"/>
                <w:sz w:val="18"/>
                <w:szCs w:val="18"/>
              </w:rPr>
              <w:t>ë</w:t>
            </w:r>
            <w:r w:rsidR="00F2789A" w:rsidRPr="00F3025F">
              <w:rPr>
                <w:rFonts w:ascii="Garamond" w:hAnsi="Garamond"/>
                <w:sz w:val="18"/>
                <w:szCs w:val="18"/>
              </w:rPr>
              <w:t xml:space="preserve"> </w:t>
            </w:r>
            <w:r w:rsidRPr="00F3025F">
              <w:rPr>
                <w:rFonts w:ascii="Garamond" w:hAnsi="Garamond"/>
                <w:sz w:val="18"/>
                <w:szCs w:val="18"/>
              </w:rPr>
              <w:t>avionë me shum</w:t>
            </w:r>
            <w:r w:rsidR="004B1B1B" w:rsidRPr="00F3025F">
              <w:rPr>
                <w:rFonts w:ascii="Garamond" w:hAnsi="Garamond"/>
                <w:sz w:val="18"/>
                <w:szCs w:val="18"/>
              </w:rPr>
              <w:t>ë</w:t>
            </w:r>
            <w:r w:rsidR="00F2789A" w:rsidRPr="00F3025F">
              <w:rPr>
                <w:rFonts w:ascii="Garamond" w:hAnsi="Garamond"/>
                <w:sz w:val="18"/>
                <w:szCs w:val="18"/>
              </w:rPr>
              <w:t xml:space="preserve"> </w:t>
            </w:r>
            <w:r w:rsidRPr="00F3025F">
              <w:rPr>
                <w:rFonts w:ascii="Garamond" w:hAnsi="Garamond"/>
                <w:sz w:val="18"/>
                <w:szCs w:val="18"/>
              </w:rPr>
              <w:t>pilot</w:t>
            </w:r>
            <w:r w:rsidR="004B1B1B" w:rsidRPr="00F3025F">
              <w:rPr>
                <w:rFonts w:ascii="Garamond" w:hAnsi="Garamond"/>
                <w:sz w:val="18"/>
                <w:szCs w:val="18"/>
              </w:rPr>
              <w:t>ë</w:t>
            </w:r>
            <w:r w:rsidR="00F2789A" w:rsidRPr="00F3025F">
              <w:rPr>
                <w:rFonts w:ascii="Garamond" w:hAnsi="Garamond"/>
                <w:sz w:val="18"/>
                <w:szCs w:val="18"/>
              </w:rPr>
              <w:t xml:space="preserve"> </w:t>
            </w:r>
            <w:r w:rsidRPr="00F3025F">
              <w:rPr>
                <w:rFonts w:ascii="Garamond" w:hAnsi="Garamond"/>
                <w:sz w:val="18"/>
                <w:szCs w:val="18"/>
              </w:rPr>
              <w:t>sipas kërkesave t</w:t>
            </w:r>
            <w:r w:rsidR="004B1B1B" w:rsidRPr="00F3025F">
              <w:rPr>
                <w:rFonts w:ascii="Garamond" w:hAnsi="Garamond"/>
                <w:sz w:val="18"/>
                <w:szCs w:val="18"/>
              </w:rPr>
              <w:t>ë</w:t>
            </w:r>
            <w:r w:rsidRPr="00F3025F">
              <w:rPr>
                <w:rFonts w:ascii="Garamond" w:hAnsi="Garamond"/>
                <w:sz w:val="18"/>
                <w:szCs w:val="18"/>
              </w:rPr>
              <w:t xml:space="preserve"> operimeve</w:t>
            </w:r>
            <w:r w:rsidR="00940902" w:rsidRPr="00F3025F">
              <w:rPr>
                <w:rFonts w:ascii="Garamond" w:hAnsi="Garamond"/>
                <w:sz w:val="18"/>
                <w:szCs w:val="18"/>
              </w:rPr>
              <w:t>.</w:t>
            </w:r>
            <w:r w:rsidRPr="00F3025F">
              <w:rPr>
                <w:rFonts w:ascii="Garamond" w:hAnsi="Garamond"/>
                <w:sz w:val="18"/>
                <w:szCs w:val="18"/>
              </w:rPr>
              <w:t xml:space="preserve"> </w:t>
            </w:r>
          </w:p>
        </w:tc>
        <w:tc>
          <w:tcPr>
            <w:tcW w:w="1452" w:type="pct"/>
            <w:tcBorders>
              <w:top w:val="single" w:sz="4" w:space="0" w:color="2D2B2D"/>
              <w:left w:val="single" w:sz="4" w:space="0" w:color="2D2B2D"/>
              <w:bottom w:val="single" w:sz="4" w:space="0" w:color="2D2B2D"/>
              <w:right w:val="single" w:sz="4" w:space="0" w:color="2D2B2D"/>
            </w:tcBorders>
          </w:tcPr>
          <w:p w14:paraId="753F4B59" w14:textId="6AB9B777" w:rsidR="00D34251" w:rsidRPr="00F3025F" w:rsidRDefault="00D34251" w:rsidP="005719F6">
            <w:pPr>
              <w:widowControl w:val="0"/>
              <w:spacing w:after="0" w:line="240" w:lineRule="auto"/>
              <w:rPr>
                <w:rFonts w:ascii="Garamond" w:hAnsi="Garamond"/>
                <w:sz w:val="18"/>
                <w:szCs w:val="18"/>
              </w:rPr>
            </w:pPr>
            <w:r w:rsidRPr="00F3025F">
              <w:rPr>
                <w:rFonts w:ascii="Garamond" w:hAnsi="Garamond"/>
                <w:sz w:val="18"/>
                <w:szCs w:val="18"/>
              </w:rPr>
              <w:t>Transport ajror tregtar</w:t>
            </w:r>
            <w:r w:rsidR="00F2789A" w:rsidRPr="00F3025F">
              <w:rPr>
                <w:rFonts w:ascii="Garamond" w:hAnsi="Garamond"/>
                <w:sz w:val="18"/>
                <w:szCs w:val="18"/>
              </w:rPr>
              <w:t xml:space="preserve"> </w:t>
            </w:r>
            <w:r w:rsidRPr="00F3025F">
              <w:rPr>
                <w:rFonts w:ascii="Garamond" w:hAnsi="Garamond"/>
                <w:sz w:val="18"/>
                <w:szCs w:val="18"/>
              </w:rPr>
              <w:t>në avion</w:t>
            </w:r>
            <w:r w:rsidR="004B1B1B" w:rsidRPr="00F3025F">
              <w:rPr>
                <w:rFonts w:ascii="Garamond" w:hAnsi="Garamond"/>
                <w:sz w:val="18"/>
                <w:szCs w:val="18"/>
              </w:rPr>
              <w:t>ë</w:t>
            </w:r>
            <w:r w:rsidRPr="00F3025F">
              <w:rPr>
                <w:rFonts w:ascii="Garamond" w:hAnsi="Garamond"/>
                <w:sz w:val="18"/>
                <w:szCs w:val="18"/>
              </w:rPr>
              <w:t xml:space="preserve"> me</w:t>
            </w:r>
            <w:r w:rsidR="00F2789A" w:rsidRPr="00F3025F">
              <w:rPr>
                <w:rFonts w:ascii="Garamond" w:hAnsi="Garamond"/>
                <w:sz w:val="18"/>
                <w:szCs w:val="18"/>
              </w:rPr>
              <w:t xml:space="preserve"> </w:t>
            </w:r>
            <w:r w:rsidR="00072B02" w:rsidRPr="00F3025F">
              <w:rPr>
                <w:rFonts w:ascii="Garamond" w:hAnsi="Garamond"/>
                <w:sz w:val="18"/>
                <w:szCs w:val="18"/>
              </w:rPr>
              <w:t xml:space="preserve">shumë </w:t>
            </w:r>
            <w:r w:rsidRPr="00F3025F">
              <w:rPr>
                <w:rFonts w:ascii="Garamond" w:hAnsi="Garamond"/>
                <w:sz w:val="18"/>
                <w:szCs w:val="18"/>
              </w:rPr>
              <w:t>pilot si</w:t>
            </w:r>
            <w:r w:rsidR="00F2789A" w:rsidRPr="00F3025F">
              <w:rPr>
                <w:rFonts w:ascii="Garamond" w:hAnsi="Garamond"/>
                <w:sz w:val="18"/>
                <w:szCs w:val="18"/>
              </w:rPr>
              <w:t xml:space="preserve"> </w:t>
            </w:r>
            <w:r w:rsidR="00EB2F14" w:rsidRPr="00F3025F">
              <w:rPr>
                <w:rFonts w:ascii="Garamond" w:hAnsi="Garamond"/>
                <w:sz w:val="18"/>
                <w:szCs w:val="18"/>
              </w:rPr>
              <w:t>bashkëp</w:t>
            </w:r>
            <w:r w:rsidRPr="00F3025F">
              <w:rPr>
                <w:rFonts w:ascii="Garamond" w:hAnsi="Garamond"/>
                <w:sz w:val="18"/>
                <w:szCs w:val="18"/>
              </w:rPr>
              <w:t xml:space="preserve">ilot </w:t>
            </w:r>
          </w:p>
        </w:tc>
        <w:tc>
          <w:tcPr>
            <w:tcW w:w="678" w:type="pct"/>
            <w:tcBorders>
              <w:top w:val="single" w:sz="4" w:space="0" w:color="2D2B2D"/>
              <w:left w:val="single" w:sz="4" w:space="0" w:color="2D2B2D"/>
              <w:bottom w:val="single" w:sz="4" w:space="0" w:color="2D2B2D"/>
              <w:right w:val="single" w:sz="4" w:space="0" w:color="000000"/>
            </w:tcBorders>
          </w:tcPr>
          <w:p w14:paraId="183A9457" w14:textId="77777777" w:rsidR="00D34251" w:rsidRPr="00F3025F" w:rsidRDefault="00D34251" w:rsidP="005719F6">
            <w:pPr>
              <w:widowControl w:val="0"/>
              <w:spacing w:after="0" w:line="240" w:lineRule="auto"/>
              <w:rPr>
                <w:rFonts w:ascii="Garamond" w:hAnsi="Garamond"/>
                <w:sz w:val="18"/>
                <w:szCs w:val="18"/>
              </w:rPr>
            </w:pPr>
            <w:r w:rsidRPr="00F3025F">
              <w:rPr>
                <w:rFonts w:ascii="Garamond" w:hAnsi="Garamond"/>
                <w:sz w:val="18"/>
                <w:szCs w:val="18"/>
              </w:rPr>
              <w:t xml:space="preserve">(b) </w:t>
            </w:r>
          </w:p>
        </w:tc>
      </w:tr>
      <w:tr w:rsidR="00D34251" w:rsidRPr="00F3025F" w14:paraId="7BDDDF50" w14:textId="77777777" w:rsidTr="005719F6">
        <w:trPr>
          <w:trHeight w:val="690"/>
          <w:jc w:val="center"/>
        </w:trPr>
        <w:tc>
          <w:tcPr>
            <w:tcW w:w="1430" w:type="pct"/>
            <w:gridSpan w:val="2"/>
            <w:tcBorders>
              <w:top w:val="single" w:sz="4" w:space="0" w:color="2D2B2D"/>
              <w:left w:val="single" w:sz="4" w:space="0" w:color="000000"/>
              <w:bottom w:val="single" w:sz="4" w:space="0" w:color="2D2B2D"/>
              <w:right w:val="single" w:sz="4" w:space="0" w:color="2D2B2D"/>
            </w:tcBorders>
          </w:tcPr>
          <w:p w14:paraId="760D5C0F" w14:textId="77777777" w:rsidR="00D34251" w:rsidRPr="00F3025F" w:rsidRDefault="00D34251" w:rsidP="005719F6">
            <w:pPr>
              <w:widowControl w:val="0"/>
              <w:spacing w:after="0" w:line="240" w:lineRule="auto"/>
              <w:rPr>
                <w:rFonts w:ascii="Garamond" w:hAnsi="Garamond"/>
                <w:sz w:val="18"/>
                <w:szCs w:val="18"/>
              </w:rPr>
            </w:pPr>
            <w:r w:rsidRPr="00F3025F">
              <w:rPr>
                <w:rFonts w:ascii="Garamond" w:hAnsi="Garamond"/>
                <w:sz w:val="18"/>
                <w:szCs w:val="18"/>
              </w:rPr>
              <w:t xml:space="preserve"> </w:t>
            </w:r>
          </w:p>
          <w:p w14:paraId="799195EB" w14:textId="77777777" w:rsidR="00D34251" w:rsidRPr="00F3025F" w:rsidRDefault="00D34251" w:rsidP="005719F6">
            <w:pPr>
              <w:widowControl w:val="0"/>
              <w:spacing w:after="0" w:line="240" w:lineRule="auto"/>
              <w:rPr>
                <w:rFonts w:ascii="Garamond" w:hAnsi="Garamond"/>
                <w:sz w:val="18"/>
                <w:szCs w:val="18"/>
              </w:rPr>
            </w:pPr>
            <w:r w:rsidRPr="00F3025F">
              <w:rPr>
                <w:rFonts w:ascii="Garamond" w:hAnsi="Garamond"/>
                <w:sz w:val="18"/>
                <w:szCs w:val="18"/>
              </w:rPr>
              <w:t xml:space="preserve">CPL(A)/IR </w:t>
            </w:r>
          </w:p>
        </w:tc>
        <w:tc>
          <w:tcPr>
            <w:tcW w:w="1441" w:type="pct"/>
            <w:tcBorders>
              <w:top w:val="single" w:sz="4" w:space="0" w:color="2D2B2D"/>
              <w:left w:val="single" w:sz="4" w:space="0" w:color="2D2B2D"/>
              <w:bottom w:val="single" w:sz="4" w:space="0" w:color="2D2B2D"/>
              <w:right w:val="single" w:sz="4" w:space="0" w:color="2D2B2D"/>
            </w:tcBorders>
          </w:tcPr>
          <w:p w14:paraId="61315CEB" w14:textId="6DD5B602" w:rsidR="00D34251" w:rsidRPr="00F3025F" w:rsidRDefault="00D34251" w:rsidP="005719F6">
            <w:pPr>
              <w:widowControl w:val="0"/>
              <w:spacing w:after="0" w:line="240" w:lineRule="auto"/>
              <w:rPr>
                <w:rFonts w:ascii="Garamond" w:hAnsi="Garamond"/>
                <w:sz w:val="18"/>
                <w:szCs w:val="18"/>
              </w:rPr>
            </w:pPr>
            <w:r w:rsidRPr="00F3025F">
              <w:rPr>
                <w:rFonts w:ascii="Garamond" w:hAnsi="Garamond"/>
                <w:sz w:val="18"/>
                <w:szCs w:val="18"/>
              </w:rPr>
              <w:t>&gt; 1 000 or</w:t>
            </w:r>
            <w:r w:rsidR="004B1B1B" w:rsidRPr="00F3025F">
              <w:rPr>
                <w:rFonts w:ascii="Garamond" w:hAnsi="Garamond"/>
                <w:sz w:val="18"/>
                <w:szCs w:val="18"/>
              </w:rPr>
              <w:t>ë</w:t>
            </w:r>
            <w:r w:rsidRPr="00F3025F">
              <w:rPr>
                <w:rFonts w:ascii="Garamond" w:hAnsi="Garamond"/>
                <w:sz w:val="18"/>
                <w:szCs w:val="18"/>
              </w:rPr>
              <w:t xml:space="preserve"> si</w:t>
            </w:r>
            <w:r w:rsidR="00F2789A" w:rsidRPr="00F3025F">
              <w:rPr>
                <w:rFonts w:ascii="Garamond" w:hAnsi="Garamond"/>
                <w:sz w:val="18"/>
                <w:szCs w:val="18"/>
              </w:rPr>
              <w:t xml:space="preserve"> </w:t>
            </w:r>
            <w:r w:rsidRPr="00F3025F">
              <w:rPr>
                <w:rFonts w:ascii="Garamond" w:hAnsi="Garamond"/>
                <w:sz w:val="18"/>
                <w:szCs w:val="18"/>
              </w:rPr>
              <w:t>PIC n</w:t>
            </w:r>
            <w:r w:rsidR="004B1B1B" w:rsidRPr="00F3025F">
              <w:rPr>
                <w:rFonts w:ascii="Garamond" w:hAnsi="Garamond"/>
                <w:sz w:val="18"/>
                <w:szCs w:val="18"/>
              </w:rPr>
              <w:t>ë</w:t>
            </w:r>
            <w:r w:rsidRPr="00F3025F">
              <w:rPr>
                <w:rFonts w:ascii="Garamond" w:hAnsi="Garamond"/>
                <w:sz w:val="18"/>
                <w:szCs w:val="18"/>
              </w:rPr>
              <w:t xml:space="preserve"> </w:t>
            </w:r>
          </w:p>
          <w:p w14:paraId="3DC689A6" w14:textId="00525669" w:rsidR="00D34251" w:rsidRPr="00F3025F" w:rsidRDefault="00D34251" w:rsidP="005719F6">
            <w:pPr>
              <w:widowControl w:val="0"/>
              <w:spacing w:after="0" w:line="240" w:lineRule="auto"/>
              <w:rPr>
                <w:rFonts w:ascii="Garamond" w:hAnsi="Garamond"/>
                <w:sz w:val="18"/>
                <w:szCs w:val="18"/>
              </w:rPr>
            </w:pPr>
            <w:r w:rsidRPr="00F3025F">
              <w:rPr>
                <w:rFonts w:ascii="Garamond" w:hAnsi="Garamond"/>
                <w:sz w:val="18"/>
                <w:szCs w:val="18"/>
              </w:rPr>
              <w:t>Transportin ajror tregtar</w:t>
            </w:r>
            <w:r w:rsidR="00F2789A" w:rsidRPr="00F3025F">
              <w:rPr>
                <w:rFonts w:ascii="Garamond" w:hAnsi="Garamond"/>
                <w:sz w:val="18"/>
                <w:szCs w:val="18"/>
              </w:rPr>
              <w:t xml:space="preserve"> </w:t>
            </w:r>
            <w:r w:rsidRPr="00F3025F">
              <w:rPr>
                <w:rFonts w:ascii="Garamond" w:hAnsi="Garamond"/>
                <w:sz w:val="18"/>
                <w:szCs w:val="18"/>
              </w:rPr>
              <w:t>deri sa t</w:t>
            </w:r>
            <w:r w:rsidR="004B1B1B" w:rsidRPr="00F3025F">
              <w:rPr>
                <w:rFonts w:ascii="Garamond" w:hAnsi="Garamond"/>
                <w:sz w:val="18"/>
                <w:szCs w:val="18"/>
              </w:rPr>
              <w:t>ë</w:t>
            </w:r>
            <w:r w:rsidRPr="00F3025F">
              <w:rPr>
                <w:rFonts w:ascii="Garamond" w:hAnsi="Garamond"/>
                <w:sz w:val="18"/>
                <w:szCs w:val="18"/>
              </w:rPr>
              <w:t xml:space="preserve"> përftoj</w:t>
            </w:r>
            <w:r w:rsidR="004B1B1B" w:rsidRPr="00F3025F">
              <w:rPr>
                <w:rFonts w:ascii="Garamond" w:hAnsi="Garamond"/>
                <w:sz w:val="18"/>
                <w:szCs w:val="18"/>
              </w:rPr>
              <w:t>ë</w:t>
            </w:r>
            <w:r w:rsidR="00B61D1A" w:rsidRPr="00F3025F">
              <w:rPr>
                <w:rFonts w:ascii="Garamond" w:hAnsi="Garamond"/>
                <w:sz w:val="18"/>
                <w:szCs w:val="18"/>
              </w:rPr>
              <w:t xml:space="preserve"> një </w:t>
            </w:r>
            <w:r w:rsidRPr="00F3025F">
              <w:rPr>
                <w:rFonts w:ascii="Garamond" w:hAnsi="Garamond"/>
                <w:sz w:val="18"/>
                <w:szCs w:val="18"/>
              </w:rPr>
              <w:t xml:space="preserve">IR </w:t>
            </w:r>
          </w:p>
        </w:tc>
        <w:tc>
          <w:tcPr>
            <w:tcW w:w="1452" w:type="pct"/>
            <w:tcBorders>
              <w:top w:val="single" w:sz="4" w:space="0" w:color="2D2B2D"/>
              <w:left w:val="single" w:sz="4" w:space="0" w:color="2D2B2D"/>
              <w:bottom w:val="single" w:sz="4" w:space="0" w:color="2D2B2D"/>
              <w:right w:val="single" w:sz="4" w:space="0" w:color="2D2B2D"/>
            </w:tcBorders>
          </w:tcPr>
          <w:p w14:paraId="049B7CD3" w14:textId="2D5272E9" w:rsidR="00D34251" w:rsidRPr="00F3025F" w:rsidRDefault="00D34251" w:rsidP="005719F6">
            <w:pPr>
              <w:widowControl w:val="0"/>
              <w:spacing w:after="0" w:line="240" w:lineRule="auto"/>
              <w:rPr>
                <w:rFonts w:ascii="Garamond" w:hAnsi="Garamond"/>
                <w:sz w:val="18"/>
                <w:szCs w:val="18"/>
              </w:rPr>
            </w:pPr>
            <w:r w:rsidRPr="00F3025F">
              <w:rPr>
                <w:rFonts w:ascii="Garamond" w:hAnsi="Garamond"/>
                <w:sz w:val="18"/>
                <w:szCs w:val="18"/>
              </w:rPr>
              <w:t>Transport ajror tregtar</w:t>
            </w:r>
            <w:r w:rsidR="00F2789A" w:rsidRPr="00F3025F">
              <w:rPr>
                <w:rFonts w:ascii="Garamond" w:hAnsi="Garamond"/>
                <w:sz w:val="18"/>
                <w:szCs w:val="18"/>
              </w:rPr>
              <w:t xml:space="preserve"> </w:t>
            </w:r>
            <w:r w:rsidRPr="00F3025F">
              <w:rPr>
                <w:rFonts w:ascii="Garamond" w:hAnsi="Garamond"/>
                <w:sz w:val="18"/>
                <w:szCs w:val="18"/>
              </w:rPr>
              <w:t>në avion</w:t>
            </w:r>
            <w:r w:rsidR="004B1B1B" w:rsidRPr="00F3025F">
              <w:rPr>
                <w:rFonts w:ascii="Garamond" w:hAnsi="Garamond"/>
                <w:sz w:val="18"/>
                <w:szCs w:val="18"/>
              </w:rPr>
              <w:t>ë</w:t>
            </w:r>
            <w:r w:rsidRPr="00F3025F">
              <w:rPr>
                <w:rFonts w:ascii="Garamond" w:hAnsi="Garamond"/>
                <w:sz w:val="18"/>
                <w:szCs w:val="18"/>
              </w:rPr>
              <w:t xml:space="preserve"> me</w:t>
            </w:r>
            <w:r w:rsidR="00F2789A" w:rsidRPr="00F3025F">
              <w:rPr>
                <w:rFonts w:ascii="Garamond" w:hAnsi="Garamond"/>
                <w:sz w:val="18"/>
                <w:szCs w:val="18"/>
              </w:rPr>
              <w:t xml:space="preserve"> </w:t>
            </w:r>
            <w:r w:rsidRPr="00F3025F">
              <w:rPr>
                <w:rFonts w:ascii="Garamond" w:hAnsi="Garamond"/>
                <w:sz w:val="18"/>
                <w:szCs w:val="18"/>
              </w:rPr>
              <w:t>pilot-t</w:t>
            </w:r>
            <w:r w:rsidR="004B1B1B" w:rsidRPr="00F3025F">
              <w:rPr>
                <w:rFonts w:ascii="Garamond" w:hAnsi="Garamond"/>
                <w:sz w:val="18"/>
                <w:szCs w:val="18"/>
              </w:rPr>
              <w:t>ë</w:t>
            </w:r>
            <w:r w:rsidRPr="00F3025F">
              <w:rPr>
                <w:rFonts w:ascii="Garamond" w:hAnsi="Garamond"/>
                <w:sz w:val="18"/>
                <w:szCs w:val="18"/>
              </w:rPr>
              <w:t xml:space="preserve"> vet</w:t>
            </w:r>
            <w:r w:rsidR="004B1B1B" w:rsidRPr="00F3025F">
              <w:rPr>
                <w:rFonts w:ascii="Garamond" w:hAnsi="Garamond"/>
                <w:sz w:val="18"/>
                <w:szCs w:val="18"/>
              </w:rPr>
              <w:t>ë</w:t>
            </w:r>
            <w:r w:rsidRPr="00F3025F">
              <w:rPr>
                <w:rFonts w:ascii="Garamond" w:hAnsi="Garamond"/>
                <w:sz w:val="18"/>
                <w:szCs w:val="18"/>
              </w:rPr>
              <w:t xml:space="preserve">m si PIC </w:t>
            </w:r>
          </w:p>
        </w:tc>
        <w:tc>
          <w:tcPr>
            <w:tcW w:w="678" w:type="pct"/>
            <w:tcBorders>
              <w:top w:val="single" w:sz="4" w:space="0" w:color="2D2B2D"/>
              <w:left w:val="single" w:sz="4" w:space="0" w:color="2D2B2D"/>
              <w:bottom w:val="single" w:sz="4" w:space="0" w:color="2D2B2D"/>
              <w:right w:val="single" w:sz="4" w:space="0" w:color="000000"/>
            </w:tcBorders>
          </w:tcPr>
          <w:p w14:paraId="5C10641F" w14:textId="77777777" w:rsidR="00D34251" w:rsidRPr="00F3025F" w:rsidRDefault="00D34251" w:rsidP="005719F6">
            <w:pPr>
              <w:widowControl w:val="0"/>
              <w:spacing w:after="0" w:line="240" w:lineRule="auto"/>
              <w:rPr>
                <w:rFonts w:ascii="Garamond" w:hAnsi="Garamond"/>
                <w:sz w:val="18"/>
                <w:szCs w:val="18"/>
              </w:rPr>
            </w:pPr>
            <w:r w:rsidRPr="00F3025F">
              <w:rPr>
                <w:rFonts w:ascii="Garamond" w:hAnsi="Garamond"/>
                <w:sz w:val="18"/>
                <w:szCs w:val="18"/>
              </w:rPr>
              <w:t xml:space="preserve">(c) </w:t>
            </w:r>
          </w:p>
        </w:tc>
      </w:tr>
      <w:tr w:rsidR="00D34251" w:rsidRPr="00F3025F" w14:paraId="06EF88FB" w14:textId="77777777" w:rsidTr="005719F6">
        <w:trPr>
          <w:trHeight w:val="969"/>
          <w:jc w:val="center"/>
        </w:trPr>
        <w:tc>
          <w:tcPr>
            <w:tcW w:w="1430" w:type="pct"/>
            <w:gridSpan w:val="2"/>
            <w:tcBorders>
              <w:top w:val="single" w:sz="4" w:space="0" w:color="2D2B2D"/>
              <w:left w:val="single" w:sz="4" w:space="0" w:color="000000"/>
              <w:bottom w:val="single" w:sz="4" w:space="0" w:color="2D2B2D"/>
              <w:right w:val="single" w:sz="4" w:space="0" w:color="2D2B2D"/>
            </w:tcBorders>
          </w:tcPr>
          <w:p w14:paraId="09CCE90A" w14:textId="77777777" w:rsidR="00D34251" w:rsidRPr="00F3025F" w:rsidRDefault="00D34251" w:rsidP="005719F6">
            <w:pPr>
              <w:widowControl w:val="0"/>
              <w:spacing w:after="0" w:line="240" w:lineRule="auto"/>
              <w:rPr>
                <w:rFonts w:ascii="Garamond" w:hAnsi="Garamond"/>
                <w:sz w:val="18"/>
                <w:szCs w:val="18"/>
              </w:rPr>
            </w:pPr>
            <w:r w:rsidRPr="00F3025F">
              <w:rPr>
                <w:rFonts w:ascii="Garamond" w:hAnsi="Garamond"/>
                <w:sz w:val="18"/>
                <w:szCs w:val="18"/>
              </w:rPr>
              <w:t xml:space="preserve"> </w:t>
            </w:r>
          </w:p>
          <w:p w14:paraId="1514EA8B" w14:textId="77777777" w:rsidR="00D34251" w:rsidRPr="00F3025F" w:rsidRDefault="00D34251" w:rsidP="005719F6">
            <w:pPr>
              <w:widowControl w:val="0"/>
              <w:spacing w:after="0" w:line="240" w:lineRule="auto"/>
              <w:rPr>
                <w:rFonts w:ascii="Garamond" w:hAnsi="Garamond"/>
                <w:sz w:val="18"/>
                <w:szCs w:val="18"/>
              </w:rPr>
            </w:pPr>
            <w:r w:rsidRPr="00F3025F">
              <w:rPr>
                <w:rFonts w:ascii="Garamond" w:hAnsi="Garamond"/>
                <w:sz w:val="18"/>
                <w:szCs w:val="18"/>
              </w:rPr>
              <w:t xml:space="preserve">CPL(A)/IR </w:t>
            </w:r>
          </w:p>
        </w:tc>
        <w:tc>
          <w:tcPr>
            <w:tcW w:w="1441" w:type="pct"/>
            <w:tcBorders>
              <w:top w:val="single" w:sz="4" w:space="0" w:color="2D2B2D"/>
              <w:left w:val="single" w:sz="4" w:space="0" w:color="2D2B2D"/>
              <w:bottom w:val="single" w:sz="4" w:space="0" w:color="2D2B2D"/>
              <w:right w:val="single" w:sz="4" w:space="0" w:color="2D2B2D"/>
            </w:tcBorders>
          </w:tcPr>
          <w:p w14:paraId="5E769C07" w14:textId="77777777" w:rsidR="00D34251" w:rsidRPr="00F3025F" w:rsidRDefault="00D34251" w:rsidP="005719F6">
            <w:pPr>
              <w:widowControl w:val="0"/>
              <w:spacing w:after="0" w:line="240" w:lineRule="auto"/>
              <w:rPr>
                <w:rFonts w:ascii="Garamond" w:hAnsi="Garamond"/>
                <w:sz w:val="18"/>
                <w:szCs w:val="18"/>
              </w:rPr>
            </w:pPr>
            <w:r w:rsidRPr="00F3025F">
              <w:rPr>
                <w:rFonts w:ascii="Garamond" w:hAnsi="Garamond"/>
                <w:sz w:val="18"/>
                <w:szCs w:val="18"/>
              </w:rPr>
              <w:t xml:space="preserve"> </w:t>
            </w:r>
          </w:p>
          <w:p w14:paraId="074CA7F7" w14:textId="12AB316A" w:rsidR="00D34251" w:rsidRPr="00F3025F" w:rsidRDefault="00D34251" w:rsidP="005719F6">
            <w:pPr>
              <w:widowControl w:val="0"/>
              <w:spacing w:after="0" w:line="240" w:lineRule="auto"/>
              <w:rPr>
                <w:rFonts w:ascii="Garamond" w:hAnsi="Garamond"/>
                <w:sz w:val="18"/>
                <w:szCs w:val="18"/>
              </w:rPr>
            </w:pPr>
            <w:r w:rsidRPr="00F3025F">
              <w:rPr>
                <w:rFonts w:ascii="Garamond" w:hAnsi="Garamond"/>
                <w:sz w:val="18"/>
                <w:szCs w:val="18"/>
              </w:rPr>
              <w:t>&gt; 1 000 or</w:t>
            </w:r>
            <w:r w:rsidR="004B1B1B" w:rsidRPr="00F3025F">
              <w:rPr>
                <w:rFonts w:ascii="Garamond" w:hAnsi="Garamond"/>
                <w:sz w:val="18"/>
                <w:szCs w:val="18"/>
              </w:rPr>
              <w:t>ë</w:t>
            </w:r>
            <w:r w:rsidRPr="00F3025F">
              <w:rPr>
                <w:rFonts w:ascii="Garamond" w:hAnsi="Garamond"/>
                <w:sz w:val="18"/>
                <w:szCs w:val="18"/>
              </w:rPr>
              <w:t xml:space="preserve"> si PIC ose si </w:t>
            </w:r>
          </w:p>
          <w:p w14:paraId="22D46608" w14:textId="7EF3187A" w:rsidR="00D34251" w:rsidRPr="00F3025F" w:rsidRDefault="00EB2F14" w:rsidP="005719F6">
            <w:pPr>
              <w:widowControl w:val="0"/>
              <w:spacing w:after="0" w:line="240" w:lineRule="auto"/>
              <w:rPr>
                <w:rFonts w:ascii="Garamond" w:hAnsi="Garamond"/>
                <w:sz w:val="18"/>
                <w:szCs w:val="18"/>
              </w:rPr>
            </w:pPr>
            <w:r w:rsidRPr="00F3025F">
              <w:rPr>
                <w:rFonts w:ascii="Garamond" w:hAnsi="Garamond"/>
                <w:sz w:val="18"/>
                <w:szCs w:val="18"/>
              </w:rPr>
              <w:t>bashkëp</w:t>
            </w:r>
            <w:r w:rsidR="00D34251" w:rsidRPr="00F3025F">
              <w:rPr>
                <w:rFonts w:ascii="Garamond" w:hAnsi="Garamond"/>
                <w:sz w:val="18"/>
                <w:szCs w:val="18"/>
              </w:rPr>
              <w:t>ilot n</w:t>
            </w:r>
            <w:r w:rsidR="004B1B1B" w:rsidRPr="00F3025F">
              <w:rPr>
                <w:rFonts w:ascii="Garamond" w:hAnsi="Garamond"/>
                <w:sz w:val="18"/>
                <w:szCs w:val="18"/>
              </w:rPr>
              <w:t>ë</w:t>
            </w:r>
            <w:r w:rsidR="00D34251" w:rsidRPr="00F3025F">
              <w:rPr>
                <w:rFonts w:ascii="Garamond" w:hAnsi="Garamond"/>
                <w:sz w:val="18"/>
                <w:szCs w:val="18"/>
              </w:rPr>
              <w:t xml:space="preserve"> avion</w:t>
            </w:r>
            <w:r w:rsidR="004B1B1B" w:rsidRPr="00F3025F">
              <w:rPr>
                <w:rFonts w:ascii="Garamond" w:hAnsi="Garamond"/>
                <w:sz w:val="18"/>
                <w:szCs w:val="18"/>
              </w:rPr>
              <w:t>ë</w:t>
            </w:r>
            <w:r w:rsidR="00D34251" w:rsidRPr="00F3025F">
              <w:rPr>
                <w:rFonts w:ascii="Garamond" w:hAnsi="Garamond"/>
                <w:sz w:val="18"/>
                <w:szCs w:val="18"/>
              </w:rPr>
              <w:t xml:space="preserve"> me pilot</w:t>
            </w:r>
            <w:r w:rsidR="004B1B1B" w:rsidRPr="00F3025F">
              <w:rPr>
                <w:rFonts w:ascii="Garamond" w:hAnsi="Garamond"/>
                <w:sz w:val="18"/>
                <w:szCs w:val="18"/>
              </w:rPr>
              <w:t>ë</w:t>
            </w:r>
            <w:r w:rsidR="00D34251" w:rsidRPr="00F3025F">
              <w:rPr>
                <w:rFonts w:ascii="Garamond" w:hAnsi="Garamond"/>
                <w:sz w:val="18"/>
                <w:szCs w:val="18"/>
              </w:rPr>
              <w:t xml:space="preserve"> t</w:t>
            </w:r>
            <w:r w:rsidR="004B1B1B" w:rsidRPr="00F3025F">
              <w:rPr>
                <w:rFonts w:ascii="Garamond" w:hAnsi="Garamond"/>
                <w:sz w:val="18"/>
                <w:szCs w:val="18"/>
              </w:rPr>
              <w:t>ë</w:t>
            </w:r>
            <w:r w:rsidR="00D34251" w:rsidRPr="00F3025F">
              <w:rPr>
                <w:rFonts w:ascii="Garamond" w:hAnsi="Garamond"/>
                <w:sz w:val="18"/>
                <w:szCs w:val="18"/>
              </w:rPr>
              <w:t xml:space="preserve"> vetëm sipas kërkesave t</w:t>
            </w:r>
            <w:r w:rsidR="004B1B1B" w:rsidRPr="00F3025F">
              <w:rPr>
                <w:rFonts w:ascii="Garamond" w:hAnsi="Garamond"/>
                <w:sz w:val="18"/>
                <w:szCs w:val="18"/>
              </w:rPr>
              <w:t>ë</w:t>
            </w:r>
            <w:r w:rsidR="00D34251" w:rsidRPr="00F3025F">
              <w:rPr>
                <w:rFonts w:ascii="Garamond" w:hAnsi="Garamond"/>
                <w:sz w:val="18"/>
                <w:szCs w:val="18"/>
              </w:rPr>
              <w:t xml:space="preserve"> operimeve </w:t>
            </w:r>
          </w:p>
        </w:tc>
        <w:tc>
          <w:tcPr>
            <w:tcW w:w="1452" w:type="pct"/>
            <w:tcBorders>
              <w:top w:val="single" w:sz="4" w:space="0" w:color="2D2B2D"/>
              <w:left w:val="single" w:sz="4" w:space="0" w:color="2D2B2D"/>
              <w:bottom w:val="single" w:sz="4" w:space="0" w:color="2D2B2D"/>
              <w:right w:val="single" w:sz="4" w:space="0" w:color="2D2B2D"/>
            </w:tcBorders>
          </w:tcPr>
          <w:p w14:paraId="495AF654" w14:textId="28ACBBE1" w:rsidR="00D34251" w:rsidRPr="00F3025F" w:rsidRDefault="00D34251" w:rsidP="005719F6">
            <w:pPr>
              <w:widowControl w:val="0"/>
              <w:spacing w:after="0" w:line="240" w:lineRule="auto"/>
              <w:rPr>
                <w:rFonts w:ascii="Garamond" w:hAnsi="Garamond"/>
                <w:sz w:val="18"/>
                <w:szCs w:val="18"/>
              </w:rPr>
            </w:pPr>
            <w:r w:rsidRPr="00F3025F">
              <w:rPr>
                <w:rFonts w:ascii="Garamond" w:hAnsi="Garamond"/>
                <w:sz w:val="18"/>
                <w:szCs w:val="18"/>
              </w:rPr>
              <w:t>Transportit ajror tregtar</w:t>
            </w:r>
            <w:r w:rsidR="00F2789A" w:rsidRPr="00F3025F">
              <w:rPr>
                <w:rFonts w:ascii="Garamond" w:hAnsi="Garamond"/>
                <w:sz w:val="18"/>
                <w:szCs w:val="18"/>
              </w:rPr>
              <w:t xml:space="preserve"> </w:t>
            </w:r>
            <w:r w:rsidRPr="00F3025F">
              <w:rPr>
                <w:rFonts w:ascii="Garamond" w:hAnsi="Garamond"/>
                <w:sz w:val="18"/>
                <w:szCs w:val="18"/>
              </w:rPr>
              <w:t>në avion</w:t>
            </w:r>
            <w:r w:rsidR="004B1B1B" w:rsidRPr="00F3025F">
              <w:rPr>
                <w:rFonts w:ascii="Garamond" w:hAnsi="Garamond"/>
                <w:sz w:val="18"/>
                <w:szCs w:val="18"/>
              </w:rPr>
              <w:t>ë</w:t>
            </w:r>
            <w:r w:rsidRPr="00F3025F">
              <w:rPr>
                <w:rFonts w:ascii="Garamond" w:hAnsi="Garamond"/>
                <w:sz w:val="18"/>
                <w:szCs w:val="18"/>
              </w:rPr>
              <w:t xml:space="preserve"> me</w:t>
            </w:r>
            <w:r w:rsidR="00F2789A" w:rsidRPr="00F3025F">
              <w:rPr>
                <w:rFonts w:ascii="Garamond" w:hAnsi="Garamond"/>
                <w:sz w:val="18"/>
                <w:szCs w:val="18"/>
              </w:rPr>
              <w:t xml:space="preserve"> </w:t>
            </w:r>
            <w:r w:rsidRPr="00F3025F">
              <w:rPr>
                <w:rFonts w:ascii="Garamond" w:hAnsi="Garamond"/>
                <w:sz w:val="18"/>
                <w:szCs w:val="18"/>
              </w:rPr>
              <w:t>pilot-t</w:t>
            </w:r>
            <w:r w:rsidR="004B1B1B" w:rsidRPr="00F3025F">
              <w:rPr>
                <w:rFonts w:ascii="Garamond" w:hAnsi="Garamond"/>
                <w:sz w:val="18"/>
                <w:szCs w:val="18"/>
              </w:rPr>
              <w:t>ë</w:t>
            </w:r>
            <w:r w:rsidRPr="00F3025F">
              <w:rPr>
                <w:rFonts w:ascii="Garamond" w:hAnsi="Garamond"/>
                <w:sz w:val="18"/>
                <w:szCs w:val="18"/>
              </w:rPr>
              <w:t xml:space="preserve"> vet</w:t>
            </w:r>
            <w:r w:rsidR="004B1B1B" w:rsidRPr="00F3025F">
              <w:rPr>
                <w:rFonts w:ascii="Garamond" w:hAnsi="Garamond"/>
                <w:sz w:val="18"/>
                <w:szCs w:val="18"/>
              </w:rPr>
              <w:t>ë</w:t>
            </w:r>
            <w:r w:rsidRPr="00F3025F">
              <w:rPr>
                <w:rFonts w:ascii="Garamond" w:hAnsi="Garamond"/>
                <w:sz w:val="18"/>
                <w:szCs w:val="18"/>
              </w:rPr>
              <w:t xml:space="preserve">m si </w:t>
            </w:r>
            <w:r w:rsidR="00EB2F14" w:rsidRPr="00F3025F">
              <w:rPr>
                <w:rFonts w:ascii="Garamond" w:hAnsi="Garamond"/>
                <w:sz w:val="18"/>
                <w:szCs w:val="18"/>
              </w:rPr>
              <w:t>bashkëp</w:t>
            </w:r>
            <w:r w:rsidRPr="00F3025F">
              <w:rPr>
                <w:rFonts w:ascii="Garamond" w:hAnsi="Garamond"/>
                <w:sz w:val="18"/>
                <w:szCs w:val="18"/>
              </w:rPr>
              <w:t>ilot sipas</w:t>
            </w:r>
            <w:r w:rsidR="00F2789A" w:rsidRPr="00F3025F">
              <w:rPr>
                <w:rFonts w:ascii="Garamond" w:hAnsi="Garamond"/>
                <w:sz w:val="18"/>
                <w:szCs w:val="18"/>
              </w:rPr>
              <w:t xml:space="preserve"> </w:t>
            </w:r>
            <w:r w:rsidR="000D187A" w:rsidRPr="00F3025F">
              <w:rPr>
                <w:rFonts w:ascii="Garamond" w:hAnsi="Garamond"/>
                <w:sz w:val="18"/>
                <w:szCs w:val="18"/>
              </w:rPr>
              <w:t>kërkes</w:t>
            </w:r>
            <w:r w:rsidRPr="00F3025F">
              <w:rPr>
                <w:rFonts w:ascii="Garamond" w:hAnsi="Garamond"/>
                <w:sz w:val="18"/>
                <w:szCs w:val="18"/>
              </w:rPr>
              <w:t xml:space="preserve">ave operacionale </w:t>
            </w:r>
          </w:p>
        </w:tc>
        <w:tc>
          <w:tcPr>
            <w:tcW w:w="678" w:type="pct"/>
            <w:tcBorders>
              <w:top w:val="single" w:sz="4" w:space="0" w:color="2D2B2D"/>
              <w:left w:val="single" w:sz="4" w:space="0" w:color="2D2B2D"/>
              <w:bottom w:val="single" w:sz="4" w:space="0" w:color="2D2B2D"/>
              <w:right w:val="single" w:sz="4" w:space="0" w:color="000000"/>
            </w:tcBorders>
          </w:tcPr>
          <w:p w14:paraId="41A8E1E9" w14:textId="77777777" w:rsidR="00D34251" w:rsidRPr="00F3025F" w:rsidRDefault="00D34251" w:rsidP="005719F6">
            <w:pPr>
              <w:widowControl w:val="0"/>
              <w:spacing w:after="0" w:line="240" w:lineRule="auto"/>
              <w:rPr>
                <w:rFonts w:ascii="Garamond" w:hAnsi="Garamond"/>
                <w:sz w:val="18"/>
                <w:szCs w:val="18"/>
              </w:rPr>
            </w:pPr>
            <w:r w:rsidRPr="00F3025F">
              <w:rPr>
                <w:rFonts w:ascii="Garamond" w:hAnsi="Garamond"/>
                <w:sz w:val="18"/>
                <w:szCs w:val="18"/>
              </w:rPr>
              <w:t xml:space="preserve">(d) </w:t>
            </w:r>
          </w:p>
        </w:tc>
      </w:tr>
      <w:tr w:rsidR="00D34251" w:rsidRPr="00F3025F" w14:paraId="1BF27CCE" w14:textId="77777777" w:rsidTr="005719F6">
        <w:trPr>
          <w:trHeight w:val="1252"/>
          <w:jc w:val="center"/>
        </w:trPr>
        <w:tc>
          <w:tcPr>
            <w:tcW w:w="1430" w:type="pct"/>
            <w:gridSpan w:val="2"/>
            <w:tcBorders>
              <w:top w:val="single" w:sz="4" w:space="0" w:color="2D2B2D"/>
              <w:left w:val="single" w:sz="4" w:space="0" w:color="000000"/>
              <w:bottom w:val="single" w:sz="4" w:space="0" w:color="2D2B2D"/>
              <w:right w:val="single" w:sz="4" w:space="0" w:color="2D2B2D"/>
            </w:tcBorders>
          </w:tcPr>
          <w:p w14:paraId="2E66B6CA" w14:textId="1A2F542C" w:rsidR="00D34251" w:rsidRPr="00F3025F" w:rsidRDefault="00D34251" w:rsidP="005719F6">
            <w:pPr>
              <w:widowControl w:val="0"/>
              <w:spacing w:after="0" w:line="240" w:lineRule="auto"/>
              <w:rPr>
                <w:rFonts w:ascii="Garamond" w:hAnsi="Garamond"/>
                <w:sz w:val="18"/>
                <w:szCs w:val="18"/>
              </w:rPr>
            </w:pPr>
            <w:r w:rsidRPr="00F3025F">
              <w:rPr>
                <w:rFonts w:ascii="Garamond" w:hAnsi="Garamond"/>
                <w:sz w:val="18"/>
                <w:szCs w:val="18"/>
              </w:rPr>
              <w:t>ATPL(A),</w:t>
            </w:r>
            <w:r w:rsidR="00F2789A" w:rsidRPr="00F3025F">
              <w:rPr>
                <w:rFonts w:ascii="Garamond" w:hAnsi="Garamond"/>
                <w:sz w:val="18"/>
                <w:szCs w:val="18"/>
              </w:rPr>
              <w:t xml:space="preserve"> </w:t>
            </w:r>
            <w:r w:rsidRPr="00F3025F">
              <w:rPr>
                <w:rFonts w:ascii="Garamond" w:hAnsi="Garamond"/>
                <w:sz w:val="18"/>
                <w:szCs w:val="18"/>
              </w:rPr>
              <w:t>CPL (A)/IR,</w:t>
            </w:r>
            <w:r w:rsidR="00F2789A" w:rsidRPr="00F3025F">
              <w:rPr>
                <w:rFonts w:ascii="Garamond" w:hAnsi="Garamond"/>
                <w:sz w:val="18"/>
                <w:szCs w:val="18"/>
              </w:rPr>
              <w:t xml:space="preserve"> </w:t>
            </w:r>
            <w:r w:rsidRPr="00F3025F">
              <w:rPr>
                <w:rFonts w:ascii="Garamond" w:hAnsi="Garamond"/>
                <w:sz w:val="18"/>
                <w:szCs w:val="18"/>
              </w:rPr>
              <w:t xml:space="preserve">CPL(A) </w:t>
            </w:r>
          </w:p>
        </w:tc>
        <w:tc>
          <w:tcPr>
            <w:tcW w:w="1441" w:type="pct"/>
            <w:tcBorders>
              <w:top w:val="single" w:sz="4" w:space="0" w:color="2D2B2D"/>
              <w:left w:val="single" w:sz="4" w:space="0" w:color="2D2B2D"/>
              <w:bottom w:val="single" w:sz="4" w:space="0" w:color="2D2B2D"/>
              <w:right w:val="single" w:sz="4" w:space="0" w:color="2D2B2D"/>
            </w:tcBorders>
          </w:tcPr>
          <w:p w14:paraId="357F204D" w14:textId="01F51124" w:rsidR="00D34251" w:rsidRPr="00F3025F" w:rsidRDefault="00D34251" w:rsidP="005719F6">
            <w:pPr>
              <w:widowControl w:val="0"/>
              <w:spacing w:after="0" w:line="240" w:lineRule="auto"/>
              <w:rPr>
                <w:rFonts w:ascii="Garamond" w:hAnsi="Garamond"/>
                <w:sz w:val="18"/>
                <w:szCs w:val="18"/>
              </w:rPr>
            </w:pPr>
            <w:r w:rsidRPr="00F3025F">
              <w:rPr>
                <w:rFonts w:ascii="Garamond" w:hAnsi="Garamond"/>
                <w:sz w:val="18"/>
                <w:szCs w:val="18"/>
              </w:rPr>
              <w:t>&gt; 700 or</w:t>
            </w:r>
            <w:r w:rsidR="004B1B1B" w:rsidRPr="00F3025F">
              <w:rPr>
                <w:rFonts w:ascii="Garamond" w:hAnsi="Garamond"/>
                <w:sz w:val="18"/>
                <w:szCs w:val="18"/>
              </w:rPr>
              <w:t>ë</w:t>
            </w:r>
            <w:r w:rsidRPr="00F3025F">
              <w:rPr>
                <w:rFonts w:ascii="Garamond" w:hAnsi="Garamond"/>
                <w:sz w:val="18"/>
                <w:szCs w:val="18"/>
              </w:rPr>
              <w:t xml:space="preserve"> n</w:t>
            </w:r>
            <w:r w:rsidR="004B1B1B" w:rsidRPr="00F3025F">
              <w:rPr>
                <w:rFonts w:ascii="Garamond" w:hAnsi="Garamond"/>
                <w:sz w:val="18"/>
                <w:szCs w:val="18"/>
              </w:rPr>
              <w:t>ë</w:t>
            </w:r>
            <w:r w:rsidRPr="00F3025F">
              <w:rPr>
                <w:rFonts w:ascii="Garamond" w:hAnsi="Garamond"/>
                <w:sz w:val="18"/>
                <w:szCs w:val="18"/>
              </w:rPr>
              <w:t xml:space="preserve"> avion</w:t>
            </w:r>
            <w:r w:rsidR="004B1B1B" w:rsidRPr="00F3025F">
              <w:rPr>
                <w:rFonts w:ascii="Garamond" w:hAnsi="Garamond"/>
                <w:sz w:val="18"/>
                <w:szCs w:val="18"/>
              </w:rPr>
              <w:t>ë</w:t>
            </w:r>
            <w:r w:rsidRPr="00F3025F">
              <w:rPr>
                <w:rFonts w:ascii="Garamond" w:hAnsi="Garamond"/>
                <w:sz w:val="18"/>
                <w:szCs w:val="18"/>
              </w:rPr>
              <w:t xml:space="preserve"> t</w:t>
            </w:r>
            <w:r w:rsidR="004B1B1B" w:rsidRPr="00F3025F">
              <w:rPr>
                <w:rFonts w:ascii="Garamond" w:hAnsi="Garamond"/>
                <w:sz w:val="18"/>
                <w:szCs w:val="18"/>
              </w:rPr>
              <w:t>ë</w:t>
            </w:r>
            <w:r w:rsidRPr="00F3025F">
              <w:rPr>
                <w:rFonts w:ascii="Garamond" w:hAnsi="Garamond"/>
                <w:sz w:val="18"/>
                <w:szCs w:val="18"/>
              </w:rPr>
              <w:t xml:space="preserve"> tjer</w:t>
            </w:r>
            <w:r w:rsidR="004B1B1B" w:rsidRPr="00F3025F">
              <w:rPr>
                <w:rFonts w:ascii="Garamond" w:hAnsi="Garamond"/>
                <w:sz w:val="18"/>
                <w:szCs w:val="18"/>
              </w:rPr>
              <w:t>ë</w:t>
            </w:r>
            <w:r w:rsidR="00F2789A" w:rsidRPr="00F3025F">
              <w:rPr>
                <w:rFonts w:ascii="Garamond" w:hAnsi="Garamond"/>
                <w:sz w:val="18"/>
                <w:szCs w:val="18"/>
              </w:rPr>
              <w:t xml:space="preserve"> </w:t>
            </w:r>
            <w:r w:rsidR="00E72F1B" w:rsidRPr="00F3025F">
              <w:rPr>
                <w:rFonts w:ascii="Garamond" w:hAnsi="Garamond"/>
                <w:sz w:val="18"/>
                <w:szCs w:val="18"/>
              </w:rPr>
              <w:t>përveç</w:t>
            </w:r>
            <w:r w:rsidRPr="00F3025F">
              <w:rPr>
                <w:rFonts w:ascii="Garamond" w:hAnsi="Garamond"/>
                <w:sz w:val="18"/>
                <w:szCs w:val="18"/>
              </w:rPr>
              <w:t xml:space="preserve"> TMGs, duke</w:t>
            </w:r>
            <w:r w:rsidR="00F2789A" w:rsidRPr="00F3025F">
              <w:rPr>
                <w:rFonts w:ascii="Garamond" w:hAnsi="Garamond"/>
                <w:sz w:val="18"/>
                <w:szCs w:val="18"/>
              </w:rPr>
              <w:t xml:space="preserve"> </w:t>
            </w:r>
            <w:r w:rsidRPr="00F3025F">
              <w:rPr>
                <w:rFonts w:ascii="Garamond" w:hAnsi="Garamond"/>
                <w:sz w:val="18"/>
                <w:szCs w:val="18"/>
              </w:rPr>
              <w:t>p</w:t>
            </w:r>
            <w:r w:rsidR="004B1B1B" w:rsidRPr="00F3025F">
              <w:rPr>
                <w:rFonts w:ascii="Garamond" w:hAnsi="Garamond"/>
                <w:sz w:val="18"/>
                <w:szCs w:val="18"/>
              </w:rPr>
              <w:t>ë</w:t>
            </w:r>
            <w:r w:rsidRPr="00F3025F">
              <w:rPr>
                <w:rFonts w:ascii="Garamond" w:hAnsi="Garamond"/>
                <w:sz w:val="18"/>
                <w:szCs w:val="18"/>
              </w:rPr>
              <w:t>rfshir</w:t>
            </w:r>
            <w:r w:rsidR="004B1B1B" w:rsidRPr="00F3025F">
              <w:rPr>
                <w:rFonts w:ascii="Garamond" w:hAnsi="Garamond"/>
                <w:sz w:val="18"/>
                <w:szCs w:val="18"/>
              </w:rPr>
              <w:t>ë</w:t>
            </w:r>
            <w:r w:rsidRPr="00F3025F">
              <w:rPr>
                <w:rFonts w:ascii="Garamond" w:hAnsi="Garamond"/>
                <w:sz w:val="18"/>
                <w:szCs w:val="18"/>
              </w:rPr>
              <w:t xml:space="preserve"> 200 or</w:t>
            </w:r>
            <w:r w:rsidR="004B1B1B" w:rsidRPr="00F3025F">
              <w:rPr>
                <w:rFonts w:ascii="Garamond" w:hAnsi="Garamond"/>
                <w:sz w:val="18"/>
                <w:szCs w:val="18"/>
              </w:rPr>
              <w:t>ë</w:t>
            </w:r>
            <w:r w:rsidRPr="00F3025F">
              <w:rPr>
                <w:rFonts w:ascii="Garamond" w:hAnsi="Garamond"/>
                <w:sz w:val="18"/>
                <w:szCs w:val="18"/>
              </w:rPr>
              <w:t xml:space="preserve"> n</w:t>
            </w:r>
            <w:r w:rsidR="004B1B1B" w:rsidRPr="00F3025F">
              <w:rPr>
                <w:rFonts w:ascii="Garamond" w:hAnsi="Garamond"/>
                <w:sz w:val="18"/>
                <w:szCs w:val="18"/>
              </w:rPr>
              <w:t>ë</w:t>
            </w:r>
            <w:r w:rsidRPr="00F3025F">
              <w:rPr>
                <w:rFonts w:ascii="Garamond" w:hAnsi="Garamond"/>
                <w:sz w:val="18"/>
                <w:szCs w:val="18"/>
              </w:rPr>
              <w:t xml:space="preserve"> rolin e aktivitetit</w:t>
            </w:r>
            <w:r w:rsidR="00EB2F14" w:rsidRPr="00F3025F">
              <w:rPr>
                <w:rFonts w:ascii="Garamond" w:hAnsi="Garamond"/>
                <w:sz w:val="18"/>
                <w:szCs w:val="18"/>
              </w:rPr>
              <w:t xml:space="preserve"> </w:t>
            </w:r>
            <w:r w:rsidRPr="00F3025F">
              <w:rPr>
                <w:rFonts w:ascii="Garamond" w:hAnsi="Garamond"/>
                <w:sz w:val="18"/>
                <w:szCs w:val="18"/>
              </w:rPr>
              <w:t>për të cilin është kërkuar pranimi,</w:t>
            </w:r>
            <w:r w:rsidR="00F2789A" w:rsidRPr="00F3025F">
              <w:rPr>
                <w:rFonts w:ascii="Garamond" w:hAnsi="Garamond"/>
                <w:sz w:val="18"/>
                <w:szCs w:val="18"/>
              </w:rPr>
              <w:t xml:space="preserve"> </w:t>
            </w:r>
            <w:r w:rsidRPr="00F3025F">
              <w:rPr>
                <w:rFonts w:ascii="Garamond" w:hAnsi="Garamond"/>
                <w:sz w:val="18"/>
                <w:szCs w:val="18"/>
              </w:rPr>
              <w:t>dhe</w:t>
            </w:r>
            <w:r w:rsidR="00F2789A" w:rsidRPr="00F3025F">
              <w:rPr>
                <w:rFonts w:ascii="Garamond" w:hAnsi="Garamond"/>
                <w:sz w:val="18"/>
                <w:szCs w:val="18"/>
              </w:rPr>
              <w:t xml:space="preserve"> </w:t>
            </w:r>
            <w:r w:rsidRPr="00F3025F">
              <w:rPr>
                <w:rFonts w:ascii="Garamond" w:hAnsi="Garamond"/>
                <w:sz w:val="18"/>
                <w:szCs w:val="18"/>
              </w:rPr>
              <w:t>50</w:t>
            </w:r>
            <w:r w:rsidR="00F2789A" w:rsidRPr="00F3025F">
              <w:rPr>
                <w:rFonts w:ascii="Garamond" w:hAnsi="Garamond"/>
                <w:sz w:val="18"/>
                <w:szCs w:val="18"/>
              </w:rPr>
              <w:t xml:space="preserve"> </w:t>
            </w:r>
            <w:r w:rsidRPr="00F3025F">
              <w:rPr>
                <w:rFonts w:ascii="Garamond" w:hAnsi="Garamond"/>
                <w:sz w:val="18"/>
                <w:szCs w:val="18"/>
              </w:rPr>
              <w:t>or</w:t>
            </w:r>
            <w:r w:rsidR="004B1B1B" w:rsidRPr="00F3025F">
              <w:rPr>
                <w:rFonts w:ascii="Garamond" w:hAnsi="Garamond"/>
                <w:sz w:val="18"/>
                <w:szCs w:val="18"/>
              </w:rPr>
              <w:t>ë</w:t>
            </w:r>
            <w:r w:rsidRPr="00F3025F">
              <w:rPr>
                <w:rFonts w:ascii="Garamond" w:hAnsi="Garamond"/>
                <w:sz w:val="18"/>
                <w:szCs w:val="18"/>
              </w:rPr>
              <w:t xml:space="preserve"> n</w:t>
            </w:r>
            <w:r w:rsidR="004B1B1B" w:rsidRPr="00F3025F">
              <w:rPr>
                <w:rFonts w:ascii="Garamond" w:hAnsi="Garamond"/>
                <w:sz w:val="18"/>
                <w:szCs w:val="18"/>
              </w:rPr>
              <w:t>ë</w:t>
            </w:r>
            <w:r w:rsidRPr="00F3025F">
              <w:rPr>
                <w:rFonts w:ascii="Garamond" w:hAnsi="Garamond"/>
                <w:sz w:val="18"/>
                <w:szCs w:val="18"/>
              </w:rPr>
              <w:t xml:space="preserve"> at</w:t>
            </w:r>
            <w:r w:rsidR="004B1B1B" w:rsidRPr="00F3025F">
              <w:rPr>
                <w:rFonts w:ascii="Garamond" w:hAnsi="Garamond"/>
                <w:sz w:val="18"/>
                <w:szCs w:val="18"/>
              </w:rPr>
              <w:t>ë</w:t>
            </w:r>
            <w:r w:rsidR="00EB2F14" w:rsidRPr="00F3025F">
              <w:rPr>
                <w:rFonts w:ascii="Garamond" w:hAnsi="Garamond"/>
                <w:sz w:val="18"/>
                <w:szCs w:val="18"/>
              </w:rPr>
              <w:t xml:space="preserve"> </w:t>
            </w:r>
            <w:r w:rsidRPr="00F3025F">
              <w:rPr>
                <w:rFonts w:ascii="Garamond" w:hAnsi="Garamond"/>
                <w:sz w:val="18"/>
                <w:szCs w:val="18"/>
              </w:rPr>
              <w:t>rol n</w:t>
            </w:r>
            <w:r w:rsidR="004B1B1B" w:rsidRPr="00F3025F">
              <w:rPr>
                <w:rFonts w:ascii="Garamond" w:hAnsi="Garamond"/>
                <w:sz w:val="18"/>
                <w:szCs w:val="18"/>
              </w:rPr>
              <w:t>ë</w:t>
            </w:r>
            <w:r w:rsidRPr="00F3025F">
              <w:rPr>
                <w:rFonts w:ascii="Garamond" w:hAnsi="Garamond"/>
                <w:sz w:val="18"/>
                <w:szCs w:val="18"/>
              </w:rPr>
              <w:t xml:space="preserve"> t</w:t>
            </w:r>
            <w:r w:rsidR="004B1B1B" w:rsidRPr="00F3025F">
              <w:rPr>
                <w:rFonts w:ascii="Garamond" w:hAnsi="Garamond"/>
                <w:sz w:val="18"/>
                <w:szCs w:val="18"/>
              </w:rPr>
              <w:t>ë</w:t>
            </w:r>
            <w:r w:rsidRPr="00F3025F">
              <w:rPr>
                <w:rFonts w:ascii="Garamond" w:hAnsi="Garamond"/>
                <w:sz w:val="18"/>
                <w:szCs w:val="18"/>
              </w:rPr>
              <w:t xml:space="preserve"> pakt</w:t>
            </w:r>
            <w:r w:rsidR="004B1B1B" w:rsidRPr="00F3025F">
              <w:rPr>
                <w:rFonts w:ascii="Garamond" w:hAnsi="Garamond"/>
                <w:sz w:val="18"/>
                <w:szCs w:val="18"/>
              </w:rPr>
              <w:t>ë</w:t>
            </w:r>
            <w:r w:rsidRPr="00F3025F">
              <w:rPr>
                <w:rFonts w:ascii="Garamond" w:hAnsi="Garamond"/>
                <w:sz w:val="18"/>
                <w:szCs w:val="18"/>
              </w:rPr>
              <w:t>n</w:t>
            </w:r>
            <w:r w:rsidR="00F2789A" w:rsidRPr="00F3025F">
              <w:rPr>
                <w:rFonts w:ascii="Garamond" w:hAnsi="Garamond"/>
                <w:sz w:val="18"/>
                <w:szCs w:val="18"/>
              </w:rPr>
              <w:t xml:space="preserve"> </w:t>
            </w:r>
            <w:r w:rsidRPr="00F3025F">
              <w:rPr>
                <w:rFonts w:ascii="Garamond" w:hAnsi="Garamond"/>
                <w:sz w:val="18"/>
                <w:szCs w:val="18"/>
              </w:rPr>
              <w:t xml:space="preserve">12 muajt e fundit. </w:t>
            </w:r>
          </w:p>
        </w:tc>
        <w:tc>
          <w:tcPr>
            <w:tcW w:w="1452" w:type="pct"/>
            <w:tcBorders>
              <w:top w:val="single" w:sz="4" w:space="0" w:color="2D2B2D"/>
              <w:left w:val="single" w:sz="4" w:space="0" w:color="2D2B2D"/>
              <w:bottom w:val="single" w:sz="4" w:space="0" w:color="2D2B2D"/>
              <w:right w:val="single" w:sz="4" w:space="0" w:color="2D2B2D"/>
            </w:tcBorders>
          </w:tcPr>
          <w:p w14:paraId="6906F74C" w14:textId="446D5F15" w:rsidR="00D34251" w:rsidRPr="00F3025F" w:rsidRDefault="00D34251" w:rsidP="005719F6">
            <w:pPr>
              <w:widowControl w:val="0"/>
              <w:spacing w:after="0" w:line="240" w:lineRule="auto"/>
              <w:rPr>
                <w:rFonts w:ascii="Garamond" w:hAnsi="Garamond"/>
                <w:sz w:val="18"/>
                <w:szCs w:val="18"/>
              </w:rPr>
            </w:pPr>
            <w:r w:rsidRPr="00F3025F">
              <w:rPr>
                <w:rFonts w:ascii="Garamond" w:hAnsi="Garamond"/>
                <w:sz w:val="18"/>
                <w:szCs w:val="18"/>
              </w:rPr>
              <w:t>Ushtrimi i privilegjeve në avion</w:t>
            </w:r>
            <w:r w:rsidR="004B1B1B" w:rsidRPr="00F3025F">
              <w:rPr>
                <w:rFonts w:ascii="Garamond" w:hAnsi="Garamond"/>
                <w:sz w:val="18"/>
                <w:szCs w:val="18"/>
              </w:rPr>
              <w:t>ë</w:t>
            </w:r>
            <w:r w:rsidR="00F2789A" w:rsidRPr="00F3025F">
              <w:rPr>
                <w:rFonts w:ascii="Garamond" w:hAnsi="Garamond"/>
                <w:sz w:val="18"/>
                <w:szCs w:val="18"/>
              </w:rPr>
              <w:t xml:space="preserve"> </w:t>
            </w:r>
            <w:r w:rsidRPr="00F3025F">
              <w:rPr>
                <w:rFonts w:ascii="Garamond" w:hAnsi="Garamond"/>
                <w:sz w:val="18"/>
                <w:szCs w:val="18"/>
              </w:rPr>
              <w:t>në operime t</w:t>
            </w:r>
            <w:r w:rsidR="004B1B1B" w:rsidRPr="00F3025F">
              <w:rPr>
                <w:rFonts w:ascii="Garamond" w:hAnsi="Garamond"/>
                <w:sz w:val="18"/>
                <w:szCs w:val="18"/>
              </w:rPr>
              <w:t>ë</w:t>
            </w:r>
            <w:r w:rsidRPr="00F3025F">
              <w:rPr>
                <w:rFonts w:ascii="Garamond" w:hAnsi="Garamond"/>
                <w:sz w:val="18"/>
                <w:szCs w:val="18"/>
              </w:rPr>
              <w:t xml:space="preserve"> tjera përveç </w:t>
            </w:r>
            <w:r w:rsidR="00E72F1B" w:rsidRPr="00F3025F">
              <w:rPr>
                <w:rFonts w:ascii="Garamond" w:hAnsi="Garamond"/>
                <w:sz w:val="18"/>
                <w:szCs w:val="18"/>
              </w:rPr>
              <w:t xml:space="preserve">transportit ajror </w:t>
            </w:r>
          </w:p>
          <w:p w14:paraId="4B4A09D5" w14:textId="291E8F07" w:rsidR="00D34251" w:rsidRPr="00F3025F" w:rsidRDefault="00E72F1B" w:rsidP="005719F6">
            <w:pPr>
              <w:widowControl w:val="0"/>
              <w:spacing w:after="0" w:line="240" w:lineRule="auto"/>
              <w:rPr>
                <w:rFonts w:ascii="Garamond" w:hAnsi="Garamond"/>
                <w:sz w:val="18"/>
                <w:szCs w:val="18"/>
              </w:rPr>
            </w:pPr>
            <w:r w:rsidRPr="00F3025F">
              <w:rPr>
                <w:rFonts w:ascii="Garamond" w:hAnsi="Garamond"/>
                <w:sz w:val="18"/>
                <w:szCs w:val="18"/>
              </w:rPr>
              <w:t xml:space="preserve">tregtar </w:t>
            </w:r>
          </w:p>
        </w:tc>
        <w:tc>
          <w:tcPr>
            <w:tcW w:w="678" w:type="pct"/>
            <w:tcBorders>
              <w:top w:val="single" w:sz="4" w:space="0" w:color="2D2B2D"/>
              <w:left w:val="single" w:sz="4" w:space="0" w:color="2D2B2D"/>
              <w:bottom w:val="single" w:sz="4" w:space="0" w:color="2D2B2D"/>
              <w:right w:val="single" w:sz="4" w:space="0" w:color="000000"/>
            </w:tcBorders>
          </w:tcPr>
          <w:p w14:paraId="72680771" w14:textId="77777777" w:rsidR="00D34251" w:rsidRPr="00F3025F" w:rsidRDefault="00D34251" w:rsidP="005719F6">
            <w:pPr>
              <w:widowControl w:val="0"/>
              <w:spacing w:after="0" w:line="240" w:lineRule="auto"/>
              <w:rPr>
                <w:rFonts w:ascii="Garamond" w:hAnsi="Garamond"/>
                <w:sz w:val="18"/>
                <w:szCs w:val="18"/>
              </w:rPr>
            </w:pPr>
            <w:r w:rsidRPr="00F3025F">
              <w:rPr>
                <w:rFonts w:ascii="Garamond" w:hAnsi="Garamond"/>
                <w:sz w:val="18"/>
                <w:szCs w:val="18"/>
              </w:rPr>
              <w:t xml:space="preserve">(e) </w:t>
            </w:r>
          </w:p>
        </w:tc>
      </w:tr>
      <w:tr w:rsidR="00D34251" w:rsidRPr="00F3025F" w14:paraId="0C057951" w14:textId="77777777" w:rsidTr="005719F6">
        <w:trPr>
          <w:trHeight w:val="419"/>
          <w:jc w:val="center"/>
        </w:trPr>
        <w:tc>
          <w:tcPr>
            <w:tcW w:w="1430" w:type="pct"/>
            <w:gridSpan w:val="2"/>
            <w:tcBorders>
              <w:top w:val="single" w:sz="4" w:space="0" w:color="2D2B2D"/>
              <w:left w:val="single" w:sz="4" w:space="0" w:color="000000"/>
              <w:bottom w:val="single" w:sz="4" w:space="0" w:color="000000"/>
              <w:right w:val="single" w:sz="4" w:space="0" w:color="2D2B2D"/>
            </w:tcBorders>
          </w:tcPr>
          <w:p w14:paraId="40AA9CF7" w14:textId="77777777" w:rsidR="00D34251" w:rsidRPr="00F3025F" w:rsidRDefault="00D34251" w:rsidP="005719F6">
            <w:pPr>
              <w:widowControl w:val="0"/>
              <w:spacing w:after="0" w:line="240" w:lineRule="auto"/>
              <w:jc w:val="center"/>
              <w:rPr>
                <w:rFonts w:ascii="Garamond" w:hAnsi="Garamond"/>
                <w:sz w:val="18"/>
                <w:szCs w:val="18"/>
              </w:rPr>
            </w:pPr>
            <w:r w:rsidRPr="00F3025F">
              <w:rPr>
                <w:rFonts w:ascii="Garamond" w:hAnsi="Garamond"/>
                <w:sz w:val="18"/>
                <w:szCs w:val="18"/>
              </w:rPr>
              <w:t xml:space="preserve">(1) </w:t>
            </w:r>
          </w:p>
        </w:tc>
        <w:tc>
          <w:tcPr>
            <w:tcW w:w="1441" w:type="pct"/>
            <w:tcBorders>
              <w:top w:val="single" w:sz="4" w:space="0" w:color="2D2B2D"/>
              <w:left w:val="single" w:sz="4" w:space="0" w:color="2D2B2D"/>
              <w:bottom w:val="single" w:sz="4" w:space="0" w:color="000000"/>
              <w:right w:val="single" w:sz="4" w:space="0" w:color="2D2B2D"/>
            </w:tcBorders>
          </w:tcPr>
          <w:p w14:paraId="6C54770F" w14:textId="77777777" w:rsidR="00D34251" w:rsidRPr="00F3025F" w:rsidRDefault="00D34251" w:rsidP="005719F6">
            <w:pPr>
              <w:widowControl w:val="0"/>
              <w:spacing w:after="0" w:line="240" w:lineRule="auto"/>
              <w:jc w:val="center"/>
              <w:rPr>
                <w:rFonts w:ascii="Garamond" w:hAnsi="Garamond"/>
                <w:sz w:val="18"/>
                <w:szCs w:val="18"/>
              </w:rPr>
            </w:pPr>
            <w:r w:rsidRPr="00F3025F">
              <w:rPr>
                <w:rFonts w:ascii="Garamond" w:hAnsi="Garamond"/>
                <w:sz w:val="18"/>
                <w:szCs w:val="18"/>
              </w:rPr>
              <w:t xml:space="preserve">(2) </w:t>
            </w:r>
          </w:p>
        </w:tc>
        <w:tc>
          <w:tcPr>
            <w:tcW w:w="1452" w:type="pct"/>
            <w:tcBorders>
              <w:top w:val="single" w:sz="4" w:space="0" w:color="2D2B2D"/>
              <w:left w:val="single" w:sz="4" w:space="0" w:color="2D2B2D"/>
              <w:bottom w:val="single" w:sz="4" w:space="0" w:color="000000"/>
              <w:right w:val="single" w:sz="4" w:space="0" w:color="2D2B2D"/>
            </w:tcBorders>
          </w:tcPr>
          <w:p w14:paraId="7F6877A7" w14:textId="77777777" w:rsidR="00D34251" w:rsidRPr="00F3025F" w:rsidRDefault="00D34251" w:rsidP="005719F6">
            <w:pPr>
              <w:widowControl w:val="0"/>
              <w:spacing w:after="0" w:line="240" w:lineRule="auto"/>
              <w:jc w:val="center"/>
              <w:rPr>
                <w:rFonts w:ascii="Garamond" w:hAnsi="Garamond"/>
                <w:sz w:val="18"/>
                <w:szCs w:val="18"/>
              </w:rPr>
            </w:pPr>
            <w:r w:rsidRPr="00F3025F">
              <w:rPr>
                <w:rFonts w:ascii="Garamond" w:hAnsi="Garamond"/>
                <w:sz w:val="18"/>
                <w:szCs w:val="18"/>
              </w:rPr>
              <w:t xml:space="preserve">(3) </w:t>
            </w:r>
          </w:p>
        </w:tc>
        <w:tc>
          <w:tcPr>
            <w:tcW w:w="678" w:type="pct"/>
            <w:tcBorders>
              <w:top w:val="single" w:sz="4" w:space="0" w:color="2D2B2D"/>
              <w:left w:val="single" w:sz="4" w:space="0" w:color="2D2B2D"/>
              <w:bottom w:val="single" w:sz="4" w:space="0" w:color="000000"/>
              <w:right w:val="single" w:sz="4" w:space="0" w:color="000000"/>
            </w:tcBorders>
          </w:tcPr>
          <w:p w14:paraId="65C32F96" w14:textId="77777777" w:rsidR="00D34251" w:rsidRPr="00F3025F" w:rsidRDefault="00D34251" w:rsidP="005719F6">
            <w:pPr>
              <w:widowControl w:val="0"/>
              <w:spacing w:after="0" w:line="240" w:lineRule="auto"/>
              <w:jc w:val="center"/>
              <w:rPr>
                <w:rFonts w:ascii="Garamond" w:hAnsi="Garamond"/>
                <w:sz w:val="18"/>
                <w:szCs w:val="18"/>
              </w:rPr>
            </w:pPr>
            <w:r w:rsidRPr="00F3025F">
              <w:rPr>
                <w:rFonts w:ascii="Garamond" w:hAnsi="Garamond"/>
                <w:sz w:val="18"/>
                <w:szCs w:val="18"/>
              </w:rPr>
              <w:t xml:space="preserve"> </w:t>
            </w:r>
          </w:p>
        </w:tc>
      </w:tr>
      <w:tr w:rsidR="00D34251" w:rsidRPr="00F3025F" w14:paraId="0AEC549F" w14:textId="77777777" w:rsidTr="005719F6">
        <w:tblPrEx>
          <w:jc w:val="left"/>
          <w:tblCellMar>
            <w:top w:w="0" w:type="dxa"/>
            <w:right w:w="115" w:type="dxa"/>
          </w:tblCellMar>
        </w:tblPrEx>
        <w:trPr>
          <w:trHeight w:val="267"/>
        </w:trPr>
        <w:tc>
          <w:tcPr>
            <w:tcW w:w="1426" w:type="pct"/>
            <w:tcBorders>
              <w:top w:val="single" w:sz="4" w:space="0" w:color="000000"/>
              <w:left w:val="single" w:sz="4" w:space="0" w:color="000000"/>
              <w:bottom w:val="nil"/>
              <w:right w:val="single" w:sz="4" w:space="0" w:color="2D2B2D"/>
            </w:tcBorders>
          </w:tcPr>
          <w:p w14:paraId="66CAB55F" w14:textId="77777777" w:rsidR="00D34251" w:rsidRPr="00F3025F" w:rsidRDefault="00D34251" w:rsidP="001941B2">
            <w:pPr>
              <w:widowControl w:val="0"/>
              <w:spacing w:after="0" w:line="240" w:lineRule="auto"/>
              <w:ind w:firstLine="284"/>
              <w:rPr>
                <w:rFonts w:ascii="Garamond" w:hAnsi="Garamond"/>
                <w:szCs w:val="24"/>
              </w:rPr>
            </w:pPr>
          </w:p>
        </w:tc>
        <w:tc>
          <w:tcPr>
            <w:tcW w:w="1445" w:type="pct"/>
            <w:gridSpan w:val="2"/>
            <w:tcBorders>
              <w:top w:val="single" w:sz="4" w:space="0" w:color="000000"/>
              <w:left w:val="single" w:sz="4" w:space="0" w:color="2D2B2D"/>
              <w:bottom w:val="nil"/>
              <w:right w:val="single" w:sz="4" w:space="0" w:color="2D2B2D"/>
            </w:tcBorders>
          </w:tcPr>
          <w:p w14:paraId="099CD8EE" w14:textId="77777777" w:rsidR="00D34251" w:rsidRPr="00F3025F" w:rsidRDefault="00D34251" w:rsidP="001941B2">
            <w:pPr>
              <w:widowControl w:val="0"/>
              <w:spacing w:after="0" w:line="240" w:lineRule="auto"/>
              <w:ind w:firstLine="284"/>
              <w:rPr>
                <w:rFonts w:ascii="Garamond" w:hAnsi="Garamond"/>
                <w:szCs w:val="24"/>
              </w:rPr>
            </w:pPr>
          </w:p>
        </w:tc>
        <w:tc>
          <w:tcPr>
            <w:tcW w:w="1449" w:type="pct"/>
            <w:tcBorders>
              <w:top w:val="single" w:sz="4" w:space="0" w:color="000000"/>
              <w:left w:val="single" w:sz="4" w:space="0" w:color="2D2B2D"/>
              <w:bottom w:val="nil"/>
              <w:right w:val="single" w:sz="4" w:space="0" w:color="2D2B2D"/>
            </w:tcBorders>
          </w:tcPr>
          <w:p w14:paraId="613AC6A6" w14:textId="77777777" w:rsidR="00D34251" w:rsidRPr="00F3025F" w:rsidRDefault="00D34251" w:rsidP="001941B2">
            <w:pPr>
              <w:widowControl w:val="0"/>
              <w:spacing w:after="0" w:line="240" w:lineRule="auto"/>
              <w:ind w:firstLine="284"/>
              <w:rPr>
                <w:rFonts w:ascii="Garamond" w:hAnsi="Garamond"/>
                <w:szCs w:val="24"/>
              </w:rPr>
            </w:pPr>
          </w:p>
        </w:tc>
        <w:tc>
          <w:tcPr>
            <w:tcW w:w="680" w:type="pct"/>
            <w:tcBorders>
              <w:top w:val="single" w:sz="4" w:space="0" w:color="000000"/>
              <w:left w:val="single" w:sz="4" w:space="0" w:color="2D2B2D"/>
              <w:bottom w:val="nil"/>
              <w:right w:val="single" w:sz="4" w:space="0" w:color="000000"/>
            </w:tcBorders>
          </w:tcPr>
          <w:p w14:paraId="26E3C43E" w14:textId="77777777" w:rsidR="00D34251" w:rsidRPr="00F3025F" w:rsidRDefault="00D34251" w:rsidP="001941B2">
            <w:pPr>
              <w:widowControl w:val="0"/>
              <w:spacing w:after="0" w:line="240" w:lineRule="auto"/>
              <w:ind w:firstLine="284"/>
              <w:rPr>
                <w:rFonts w:ascii="Garamond" w:hAnsi="Garamond"/>
                <w:szCs w:val="24"/>
              </w:rPr>
            </w:pPr>
            <w:r w:rsidRPr="00F3025F">
              <w:rPr>
                <w:rFonts w:ascii="Garamond" w:hAnsi="Garamond"/>
                <w:szCs w:val="24"/>
              </w:rPr>
              <w:t xml:space="preserve">(f) </w:t>
            </w:r>
          </w:p>
        </w:tc>
      </w:tr>
      <w:tr w:rsidR="00D34251" w:rsidRPr="00F3025F" w14:paraId="3EF6B19B" w14:textId="77777777" w:rsidTr="005719F6">
        <w:tblPrEx>
          <w:jc w:val="left"/>
          <w:tblCellMar>
            <w:top w:w="0" w:type="dxa"/>
            <w:right w:w="115" w:type="dxa"/>
          </w:tblCellMar>
        </w:tblPrEx>
        <w:trPr>
          <w:trHeight w:val="894"/>
        </w:trPr>
        <w:tc>
          <w:tcPr>
            <w:tcW w:w="1426" w:type="pct"/>
            <w:tcBorders>
              <w:top w:val="nil"/>
              <w:left w:val="single" w:sz="4" w:space="0" w:color="000000"/>
              <w:bottom w:val="single" w:sz="4" w:space="0" w:color="000000"/>
              <w:right w:val="single" w:sz="4" w:space="0" w:color="2D2B2D"/>
            </w:tcBorders>
          </w:tcPr>
          <w:p w14:paraId="2776FFED" w14:textId="77777777" w:rsidR="00D34251" w:rsidRPr="00F3025F" w:rsidRDefault="00D34251" w:rsidP="001941B2">
            <w:pPr>
              <w:widowControl w:val="0"/>
              <w:spacing w:after="0" w:line="240" w:lineRule="auto"/>
              <w:ind w:firstLine="284"/>
              <w:rPr>
                <w:rFonts w:ascii="Garamond" w:hAnsi="Garamond"/>
                <w:sz w:val="18"/>
                <w:szCs w:val="18"/>
              </w:rPr>
            </w:pPr>
            <w:r w:rsidRPr="00F3025F">
              <w:rPr>
                <w:rFonts w:ascii="Garamond" w:hAnsi="Garamond"/>
                <w:sz w:val="18"/>
                <w:szCs w:val="18"/>
              </w:rPr>
              <w:t xml:space="preserve">CPL(A) </w:t>
            </w:r>
          </w:p>
        </w:tc>
        <w:tc>
          <w:tcPr>
            <w:tcW w:w="1445" w:type="pct"/>
            <w:gridSpan w:val="2"/>
            <w:tcBorders>
              <w:top w:val="nil"/>
              <w:left w:val="single" w:sz="4" w:space="0" w:color="2D2B2D"/>
              <w:bottom w:val="single" w:sz="4" w:space="0" w:color="000000"/>
              <w:right w:val="single" w:sz="4" w:space="0" w:color="2D2B2D"/>
            </w:tcBorders>
          </w:tcPr>
          <w:p w14:paraId="1B44E85D" w14:textId="5B1F41F9" w:rsidR="00D34251" w:rsidRPr="00F3025F" w:rsidRDefault="00D34251" w:rsidP="001941B2">
            <w:pPr>
              <w:widowControl w:val="0"/>
              <w:spacing w:after="0" w:line="240" w:lineRule="auto"/>
              <w:ind w:firstLine="284"/>
              <w:rPr>
                <w:rFonts w:ascii="Garamond" w:hAnsi="Garamond"/>
                <w:sz w:val="18"/>
                <w:szCs w:val="18"/>
              </w:rPr>
            </w:pPr>
            <w:r w:rsidRPr="00F3025F">
              <w:rPr>
                <w:rFonts w:ascii="Garamond" w:hAnsi="Garamond"/>
                <w:sz w:val="18"/>
                <w:szCs w:val="18"/>
              </w:rPr>
              <w:t>&gt; 1 500 or</w:t>
            </w:r>
            <w:r w:rsidR="004B1B1B" w:rsidRPr="00F3025F">
              <w:rPr>
                <w:rFonts w:ascii="Garamond" w:hAnsi="Garamond"/>
                <w:sz w:val="18"/>
                <w:szCs w:val="18"/>
              </w:rPr>
              <w:t>ë</w:t>
            </w:r>
            <w:r w:rsidRPr="00F3025F">
              <w:rPr>
                <w:rFonts w:ascii="Garamond" w:hAnsi="Garamond"/>
                <w:sz w:val="18"/>
                <w:szCs w:val="18"/>
              </w:rPr>
              <w:t xml:space="preserve"> si</w:t>
            </w:r>
            <w:r w:rsidR="00F2789A" w:rsidRPr="00F3025F">
              <w:rPr>
                <w:rFonts w:ascii="Garamond" w:hAnsi="Garamond"/>
                <w:sz w:val="18"/>
                <w:szCs w:val="18"/>
              </w:rPr>
              <w:t xml:space="preserve"> </w:t>
            </w:r>
            <w:r w:rsidRPr="00F3025F">
              <w:rPr>
                <w:rFonts w:ascii="Garamond" w:hAnsi="Garamond"/>
                <w:sz w:val="18"/>
                <w:szCs w:val="18"/>
              </w:rPr>
              <w:t>PIC n</w:t>
            </w:r>
            <w:r w:rsidR="004B1B1B" w:rsidRPr="00F3025F">
              <w:rPr>
                <w:rFonts w:ascii="Garamond" w:hAnsi="Garamond"/>
                <w:sz w:val="18"/>
                <w:szCs w:val="18"/>
              </w:rPr>
              <w:t>ë</w:t>
            </w:r>
            <w:r w:rsidRPr="00F3025F">
              <w:rPr>
                <w:rFonts w:ascii="Garamond" w:hAnsi="Garamond"/>
                <w:sz w:val="18"/>
                <w:szCs w:val="18"/>
              </w:rPr>
              <w:t xml:space="preserve"> Transportin ajror tregtar</w:t>
            </w:r>
            <w:r w:rsidR="00F2789A" w:rsidRPr="00F3025F">
              <w:rPr>
                <w:rFonts w:ascii="Garamond" w:hAnsi="Garamond"/>
                <w:sz w:val="18"/>
                <w:szCs w:val="18"/>
              </w:rPr>
              <w:t xml:space="preserve"> </w:t>
            </w:r>
            <w:r w:rsidRPr="00F3025F">
              <w:rPr>
                <w:rFonts w:ascii="Garamond" w:hAnsi="Garamond"/>
                <w:sz w:val="18"/>
                <w:szCs w:val="18"/>
              </w:rPr>
              <w:t>duke p</w:t>
            </w:r>
            <w:r w:rsidR="004B1B1B" w:rsidRPr="00F3025F">
              <w:rPr>
                <w:rFonts w:ascii="Garamond" w:hAnsi="Garamond"/>
                <w:sz w:val="18"/>
                <w:szCs w:val="18"/>
              </w:rPr>
              <w:t>ë</w:t>
            </w:r>
            <w:r w:rsidRPr="00F3025F">
              <w:rPr>
                <w:rFonts w:ascii="Garamond" w:hAnsi="Garamond"/>
                <w:sz w:val="18"/>
                <w:szCs w:val="18"/>
              </w:rPr>
              <w:t>rfshir</w:t>
            </w:r>
            <w:r w:rsidR="004B1B1B" w:rsidRPr="00F3025F">
              <w:rPr>
                <w:rFonts w:ascii="Garamond" w:hAnsi="Garamond"/>
                <w:sz w:val="18"/>
                <w:szCs w:val="18"/>
              </w:rPr>
              <w:t>ë</w:t>
            </w:r>
            <w:r w:rsidRPr="00F3025F">
              <w:rPr>
                <w:rFonts w:ascii="Garamond" w:hAnsi="Garamond"/>
                <w:sz w:val="18"/>
                <w:szCs w:val="18"/>
              </w:rPr>
              <w:t xml:space="preserve"> 500 or</w:t>
            </w:r>
            <w:r w:rsidR="004B1B1B" w:rsidRPr="00F3025F">
              <w:rPr>
                <w:rFonts w:ascii="Garamond" w:hAnsi="Garamond"/>
                <w:sz w:val="18"/>
                <w:szCs w:val="18"/>
              </w:rPr>
              <w:t>ë</w:t>
            </w:r>
            <w:r w:rsidRPr="00F3025F">
              <w:rPr>
                <w:rFonts w:ascii="Garamond" w:hAnsi="Garamond"/>
                <w:sz w:val="18"/>
                <w:szCs w:val="18"/>
              </w:rPr>
              <w:t xml:space="preserve"> n</w:t>
            </w:r>
            <w:r w:rsidR="004B1B1B" w:rsidRPr="00F3025F">
              <w:rPr>
                <w:rFonts w:ascii="Garamond" w:hAnsi="Garamond"/>
                <w:sz w:val="18"/>
                <w:szCs w:val="18"/>
              </w:rPr>
              <w:t>ë</w:t>
            </w:r>
            <w:r w:rsidRPr="00F3025F">
              <w:rPr>
                <w:rFonts w:ascii="Garamond" w:hAnsi="Garamond"/>
                <w:sz w:val="18"/>
                <w:szCs w:val="18"/>
              </w:rPr>
              <w:t xml:space="preserve"> operime</w:t>
            </w:r>
            <w:r w:rsidR="006E505D" w:rsidRPr="00F3025F">
              <w:rPr>
                <w:rFonts w:ascii="Garamond" w:hAnsi="Garamond"/>
                <w:sz w:val="18"/>
                <w:szCs w:val="18"/>
              </w:rPr>
              <w:t xml:space="preserve"> avionë </w:t>
            </w:r>
            <w:r w:rsidRPr="00F3025F">
              <w:rPr>
                <w:rFonts w:ascii="Garamond" w:hAnsi="Garamond"/>
                <w:sz w:val="18"/>
                <w:szCs w:val="18"/>
              </w:rPr>
              <w:t>deti</w:t>
            </w:r>
            <w:r w:rsidR="00F2789A" w:rsidRPr="00F3025F">
              <w:rPr>
                <w:rFonts w:ascii="Garamond" w:hAnsi="Garamond"/>
                <w:sz w:val="18"/>
                <w:szCs w:val="18"/>
              </w:rPr>
              <w:t xml:space="preserve"> </w:t>
            </w:r>
          </w:p>
        </w:tc>
        <w:tc>
          <w:tcPr>
            <w:tcW w:w="1449" w:type="pct"/>
            <w:tcBorders>
              <w:top w:val="nil"/>
              <w:left w:val="single" w:sz="4" w:space="0" w:color="2D2B2D"/>
              <w:bottom w:val="single" w:sz="4" w:space="0" w:color="000000"/>
              <w:right w:val="single" w:sz="4" w:space="0" w:color="2D2B2D"/>
            </w:tcBorders>
          </w:tcPr>
          <w:p w14:paraId="3D92F347" w14:textId="45F5D403" w:rsidR="00D34251" w:rsidRPr="00F3025F" w:rsidRDefault="00D34251" w:rsidP="001941B2">
            <w:pPr>
              <w:widowControl w:val="0"/>
              <w:spacing w:after="0" w:line="240" w:lineRule="auto"/>
              <w:ind w:firstLine="284"/>
              <w:rPr>
                <w:rFonts w:ascii="Garamond" w:hAnsi="Garamond"/>
                <w:sz w:val="18"/>
                <w:szCs w:val="18"/>
              </w:rPr>
            </w:pPr>
            <w:r w:rsidRPr="00F3025F">
              <w:rPr>
                <w:rFonts w:ascii="Garamond" w:hAnsi="Garamond"/>
                <w:sz w:val="18"/>
                <w:szCs w:val="18"/>
              </w:rPr>
              <w:t>Transporti Ajror Tregtar</w:t>
            </w:r>
            <w:r w:rsidR="00F2789A" w:rsidRPr="00F3025F">
              <w:rPr>
                <w:rFonts w:ascii="Garamond" w:hAnsi="Garamond"/>
                <w:sz w:val="18"/>
                <w:szCs w:val="18"/>
              </w:rPr>
              <w:t xml:space="preserve"> </w:t>
            </w:r>
            <w:r w:rsidRPr="00F3025F">
              <w:rPr>
                <w:rFonts w:ascii="Garamond" w:hAnsi="Garamond"/>
                <w:sz w:val="18"/>
                <w:szCs w:val="18"/>
              </w:rPr>
              <w:t>n</w:t>
            </w:r>
            <w:r w:rsidR="004B1B1B" w:rsidRPr="00F3025F">
              <w:rPr>
                <w:rFonts w:ascii="Garamond" w:hAnsi="Garamond"/>
                <w:sz w:val="18"/>
                <w:szCs w:val="18"/>
              </w:rPr>
              <w:t>ë</w:t>
            </w:r>
            <w:r w:rsidRPr="00F3025F">
              <w:rPr>
                <w:rFonts w:ascii="Garamond" w:hAnsi="Garamond"/>
                <w:sz w:val="18"/>
                <w:szCs w:val="18"/>
              </w:rPr>
              <w:t xml:space="preserve"> avion</w:t>
            </w:r>
            <w:r w:rsidR="004B1B1B" w:rsidRPr="00F3025F">
              <w:rPr>
                <w:rFonts w:ascii="Garamond" w:hAnsi="Garamond"/>
                <w:sz w:val="18"/>
                <w:szCs w:val="18"/>
              </w:rPr>
              <w:t>ë</w:t>
            </w:r>
            <w:r w:rsidRPr="00F3025F">
              <w:rPr>
                <w:rFonts w:ascii="Garamond" w:hAnsi="Garamond"/>
                <w:sz w:val="18"/>
                <w:szCs w:val="18"/>
              </w:rPr>
              <w:t xml:space="preserve"> me pilot</w:t>
            </w:r>
            <w:r w:rsidR="004B1B1B" w:rsidRPr="00F3025F">
              <w:rPr>
                <w:rFonts w:ascii="Garamond" w:hAnsi="Garamond"/>
                <w:sz w:val="18"/>
                <w:szCs w:val="18"/>
              </w:rPr>
              <w:t>ë</w:t>
            </w:r>
            <w:r w:rsidRPr="00F3025F">
              <w:rPr>
                <w:rFonts w:ascii="Garamond" w:hAnsi="Garamond"/>
                <w:sz w:val="18"/>
                <w:szCs w:val="18"/>
              </w:rPr>
              <w:t xml:space="preserve"> t</w:t>
            </w:r>
            <w:r w:rsidR="004B1B1B" w:rsidRPr="00F3025F">
              <w:rPr>
                <w:rFonts w:ascii="Garamond" w:hAnsi="Garamond"/>
                <w:sz w:val="18"/>
                <w:szCs w:val="18"/>
              </w:rPr>
              <w:t>ë</w:t>
            </w:r>
            <w:r w:rsidRPr="00F3025F">
              <w:rPr>
                <w:rFonts w:ascii="Garamond" w:hAnsi="Garamond"/>
                <w:sz w:val="18"/>
                <w:szCs w:val="18"/>
              </w:rPr>
              <w:t xml:space="preserve"> vetëm</w:t>
            </w:r>
            <w:r w:rsidR="00F2789A" w:rsidRPr="00F3025F">
              <w:rPr>
                <w:rFonts w:ascii="Garamond" w:hAnsi="Garamond"/>
                <w:sz w:val="18"/>
                <w:szCs w:val="18"/>
              </w:rPr>
              <w:t xml:space="preserve"> </w:t>
            </w:r>
            <w:r w:rsidRPr="00F3025F">
              <w:rPr>
                <w:rFonts w:ascii="Garamond" w:hAnsi="Garamond"/>
                <w:sz w:val="18"/>
                <w:szCs w:val="18"/>
              </w:rPr>
              <w:t xml:space="preserve">si </w:t>
            </w:r>
          </w:p>
          <w:p w14:paraId="498BCD2C" w14:textId="0C8D7C34" w:rsidR="00D34251" w:rsidRPr="00F3025F" w:rsidRDefault="00D34251" w:rsidP="001941B2">
            <w:pPr>
              <w:widowControl w:val="0"/>
              <w:spacing w:after="0" w:line="240" w:lineRule="auto"/>
              <w:ind w:firstLine="284"/>
              <w:rPr>
                <w:rFonts w:ascii="Garamond" w:hAnsi="Garamond"/>
                <w:sz w:val="18"/>
                <w:szCs w:val="18"/>
              </w:rPr>
            </w:pPr>
            <w:r w:rsidRPr="00F3025F">
              <w:rPr>
                <w:rFonts w:ascii="Garamond" w:hAnsi="Garamond"/>
                <w:sz w:val="18"/>
                <w:szCs w:val="18"/>
              </w:rPr>
              <w:t>PIC</w:t>
            </w:r>
            <w:r w:rsidR="00F2789A" w:rsidRPr="00F3025F">
              <w:rPr>
                <w:rFonts w:ascii="Garamond" w:hAnsi="Garamond"/>
                <w:sz w:val="18"/>
                <w:szCs w:val="18"/>
              </w:rPr>
              <w:t xml:space="preserve"> </w:t>
            </w:r>
          </w:p>
        </w:tc>
        <w:tc>
          <w:tcPr>
            <w:tcW w:w="680" w:type="pct"/>
            <w:tcBorders>
              <w:top w:val="nil"/>
              <w:left w:val="single" w:sz="4" w:space="0" w:color="2D2B2D"/>
              <w:bottom w:val="single" w:sz="4" w:space="0" w:color="000000"/>
              <w:right w:val="single" w:sz="4" w:space="0" w:color="000000"/>
            </w:tcBorders>
          </w:tcPr>
          <w:p w14:paraId="134AFDC9" w14:textId="77777777" w:rsidR="00D34251" w:rsidRPr="00F3025F" w:rsidRDefault="00D34251" w:rsidP="001941B2">
            <w:pPr>
              <w:widowControl w:val="0"/>
              <w:spacing w:after="0" w:line="240" w:lineRule="auto"/>
              <w:ind w:firstLine="284"/>
              <w:rPr>
                <w:rFonts w:ascii="Garamond" w:hAnsi="Garamond"/>
                <w:szCs w:val="24"/>
              </w:rPr>
            </w:pPr>
          </w:p>
        </w:tc>
      </w:tr>
    </w:tbl>
    <w:p w14:paraId="190859E2" w14:textId="77777777" w:rsidR="00D34251" w:rsidRPr="00F3025F" w:rsidRDefault="00D34251" w:rsidP="00D34251">
      <w:pPr>
        <w:widowControl w:val="0"/>
        <w:spacing w:after="0" w:line="240" w:lineRule="auto"/>
        <w:ind w:firstLine="284"/>
        <w:rPr>
          <w:rFonts w:ascii="Garamond" w:hAnsi="Garamond"/>
          <w:szCs w:val="24"/>
        </w:rPr>
      </w:pPr>
      <w:r w:rsidRPr="00F3025F">
        <w:rPr>
          <w:rFonts w:ascii="Garamond" w:hAnsi="Garamond"/>
          <w:szCs w:val="24"/>
        </w:rPr>
        <w:t xml:space="preserve"> </w:t>
      </w:r>
    </w:p>
    <w:p w14:paraId="706CED05" w14:textId="0C5C5D0D" w:rsidR="00D34251" w:rsidRPr="00F3025F" w:rsidRDefault="00D34251" w:rsidP="005719F6">
      <w:pPr>
        <w:widowControl w:val="0"/>
        <w:spacing w:after="0" w:line="240" w:lineRule="auto"/>
        <w:ind w:firstLine="284"/>
        <w:jc w:val="both"/>
        <w:rPr>
          <w:rFonts w:ascii="Garamond" w:hAnsi="Garamond"/>
          <w:sz w:val="24"/>
          <w:szCs w:val="24"/>
        </w:rPr>
      </w:pPr>
      <w:r w:rsidRPr="00F3025F">
        <w:rPr>
          <w:rFonts w:ascii="Garamond" w:hAnsi="Garamond"/>
          <w:sz w:val="24"/>
          <w:szCs w:val="24"/>
        </w:rPr>
        <w:t>(*) Mbajt</w:t>
      </w:r>
      <w:r w:rsidR="004B1B1B" w:rsidRPr="00F3025F">
        <w:rPr>
          <w:rFonts w:ascii="Garamond" w:hAnsi="Garamond"/>
          <w:sz w:val="24"/>
          <w:szCs w:val="24"/>
        </w:rPr>
        <w:t>ë</w:t>
      </w:r>
      <w:r w:rsidRPr="00F3025F">
        <w:rPr>
          <w:rFonts w:ascii="Garamond" w:hAnsi="Garamond"/>
          <w:sz w:val="24"/>
          <w:szCs w:val="24"/>
        </w:rPr>
        <w:t>sit e licencave CPL(A) IR</w:t>
      </w:r>
      <w:r w:rsidR="00F2789A" w:rsidRPr="00F3025F">
        <w:rPr>
          <w:rFonts w:ascii="Garamond" w:hAnsi="Garamond"/>
          <w:sz w:val="24"/>
          <w:szCs w:val="24"/>
        </w:rPr>
        <w:t xml:space="preserve"> në</w:t>
      </w:r>
      <w:r w:rsidR="006E505D" w:rsidRPr="00F3025F">
        <w:rPr>
          <w:rFonts w:ascii="Garamond" w:hAnsi="Garamond"/>
          <w:sz w:val="24"/>
          <w:szCs w:val="24"/>
        </w:rPr>
        <w:t xml:space="preserve"> avionë </w:t>
      </w:r>
      <w:r w:rsidR="00940902" w:rsidRPr="00F3025F">
        <w:rPr>
          <w:rFonts w:ascii="Garamond" w:hAnsi="Garamond"/>
          <w:sz w:val="24"/>
          <w:szCs w:val="24"/>
        </w:rPr>
        <w:t xml:space="preserve">më shumë </w:t>
      </w:r>
      <w:r w:rsidRPr="00F3025F">
        <w:rPr>
          <w:rFonts w:ascii="Garamond" w:hAnsi="Garamond"/>
          <w:sz w:val="24"/>
          <w:szCs w:val="24"/>
        </w:rPr>
        <w:t>pilot</w:t>
      </w:r>
      <w:r w:rsidR="004B1B1B" w:rsidRPr="00F3025F">
        <w:rPr>
          <w:rFonts w:ascii="Garamond" w:hAnsi="Garamond"/>
          <w:sz w:val="24"/>
          <w:szCs w:val="24"/>
        </w:rPr>
        <w:t>ë</w:t>
      </w:r>
      <w:r w:rsidR="006E6772" w:rsidRPr="00F3025F">
        <w:rPr>
          <w:rFonts w:ascii="Garamond" w:hAnsi="Garamond"/>
          <w:sz w:val="24"/>
          <w:szCs w:val="24"/>
        </w:rPr>
        <w:t xml:space="preserve"> duhet të </w:t>
      </w:r>
      <w:r w:rsidRPr="00F3025F">
        <w:rPr>
          <w:rFonts w:ascii="Garamond" w:hAnsi="Garamond"/>
          <w:sz w:val="24"/>
          <w:szCs w:val="24"/>
        </w:rPr>
        <w:t>ken</w:t>
      </w:r>
      <w:r w:rsidR="004B1B1B" w:rsidRPr="00F3025F">
        <w:rPr>
          <w:rFonts w:ascii="Garamond" w:hAnsi="Garamond"/>
          <w:sz w:val="24"/>
          <w:szCs w:val="24"/>
        </w:rPr>
        <w:t>ë</w:t>
      </w:r>
      <w:r w:rsidRPr="00F3025F">
        <w:rPr>
          <w:rFonts w:ascii="Garamond" w:hAnsi="Garamond"/>
          <w:sz w:val="24"/>
          <w:szCs w:val="24"/>
        </w:rPr>
        <w:t xml:space="preserve"> demonstruar përpara pranimit nivelin e e njohurive t</w:t>
      </w:r>
      <w:r w:rsidR="004B1B1B" w:rsidRPr="00F3025F">
        <w:rPr>
          <w:rFonts w:ascii="Garamond" w:hAnsi="Garamond"/>
          <w:sz w:val="24"/>
          <w:szCs w:val="24"/>
        </w:rPr>
        <w:t>ë</w:t>
      </w:r>
      <w:r w:rsidRPr="00F3025F">
        <w:rPr>
          <w:rFonts w:ascii="Garamond" w:hAnsi="Garamond"/>
          <w:sz w:val="24"/>
          <w:szCs w:val="24"/>
        </w:rPr>
        <w:t xml:space="preserve"> ICAO ATPL (A). </w:t>
      </w:r>
    </w:p>
    <w:p w14:paraId="1DCDC251" w14:textId="4506E4D8" w:rsidR="00D34251" w:rsidRPr="00F3025F" w:rsidRDefault="00D34251" w:rsidP="005719F6">
      <w:pPr>
        <w:widowControl w:val="0"/>
        <w:spacing w:after="0" w:line="240" w:lineRule="auto"/>
        <w:ind w:firstLine="284"/>
        <w:jc w:val="both"/>
        <w:rPr>
          <w:rFonts w:ascii="Garamond" w:hAnsi="Garamond"/>
          <w:sz w:val="24"/>
          <w:szCs w:val="24"/>
        </w:rPr>
      </w:pPr>
      <w:r w:rsidRPr="00F3025F">
        <w:rPr>
          <w:rFonts w:ascii="Garamond" w:hAnsi="Garamond"/>
          <w:sz w:val="24"/>
          <w:szCs w:val="24"/>
        </w:rPr>
        <w:t>(f) Në rastin e helikopterëve, t</w:t>
      </w:r>
      <w:r w:rsidR="004B1B1B" w:rsidRPr="00F3025F">
        <w:rPr>
          <w:rFonts w:ascii="Garamond" w:hAnsi="Garamond"/>
          <w:sz w:val="24"/>
          <w:szCs w:val="24"/>
        </w:rPr>
        <w:t>ë</w:t>
      </w:r>
      <w:r w:rsidRPr="00F3025F">
        <w:rPr>
          <w:rFonts w:ascii="Garamond" w:hAnsi="Garamond"/>
          <w:sz w:val="24"/>
          <w:szCs w:val="24"/>
        </w:rPr>
        <w:t xml:space="preserve"> </w:t>
      </w:r>
      <w:r w:rsidR="00FA1F38" w:rsidRPr="00F3025F">
        <w:rPr>
          <w:rFonts w:ascii="Garamond" w:hAnsi="Garamond"/>
          <w:sz w:val="24"/>
          <w:szCs w:val="24"/>
        </w:rPr>
        <w:t>përmbushë</w:t>
      </w:r>
      <w:r w:rsidR="00F2789A" w:rsidRPr="00F3025F">
        <w:rPr>
          <w:rFonts w:ascii="Garamond" w:hAnsi="Garamond"/>
          <w:sz w:val="24"/>
          <w:szCs w:val="24"/>
        </w:rPr>
        <w:t xml:space="preserve"> </w:t>
      </w:r>
      <w:r w:rsidRPr="00F3025F">
        <w:rPr>
          <w:rFonts w:ascii="Garamond" w:hAnsi="Garamond"/>
          <w:sz w:val="24"/>
          <w:szCs w:val="24"/>
        </w:rPr>
        <w:t>kërkesat e përvojës, të përcaktuara në tabelën e mëposhtme:</w:t>
      </w:r>
      <w:r w:rsidR="00EB2F14" w:rsidRPr="00F3025F">
        <w:rPr>
          <w:rFonts w:ascii="Garamond" w:hAnsi="Garamond"/>
          <w:sz w:val="24"/>
          <w:szCs w:val="24"/>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80"/>
        <w:gridCol w:w="2605"/>
        <w:gridCol w:w="3166"/>
        <w:gridCol w:w="1325"/>
      </w:tblGrid>
      <w:tr w:rsidR="00D34251" w:rsidRPr="00F3025F" w14:paraId="12372DEB" w14:textId="77777777" w:rsidTr="001941B2">
        <w:tc>
          <w:tcPr>
            <w:tcW w:w="1295" w:type="pct"/>
          </w:tcPr>
          <w:p w14:paraId="79A46DAC" w14:textId="77777777" w:rsidR="00D34251" w:rsidRPr="00F3025F" w:rsidRDefault="00D34251" w:rsidP="005719F6">
            <w:pPr>
              <w:widowControl w:val="0"/>
              <w:spacing w:after="0" w:line="240" w:lineRule="auto"/>
              <w:jc w:val="center"/>
              <w:rPr>
                <w:rFonts w:ascii="Garamond" w:hAnsi="Garamond"/>
                <w:b/>
                <w:sz w:val="18"/>
                <w:szCs w:val="18"/>
              </w:rPr>
            </w:pPr>
            <w:r w:rsidRPr="00F3025F">
              <w:rPr>
                <w:rFonts w:ascii="Garamond" w:hAnsi="Garamond"/>
                <w:b/>
                <w:sz w:val="18"/>
                <w:szCs w:val="18"/>
              </w:rPr>
              <w:t>Licenca e mbajtur</w:t>
            </w:r>
          </w:p>
        </w:tc>
        <w:tc>
          <w:tcPr>
            <w:tcW w:w="1360" w:type="pct"/>
          </w:tcPr>
          <w:p w14:paraId="34104DEE" w14:textId="77777777" w:rsidR="00D34251" w:rsidRPr="00F3025F" w:rsidRDefault="00D34251" w:rsidP="005719F6">
            <w:pPr>
              <w:widowControl w:val="0"/>
              <w:spacing w:after="0" w:line="240" w:lineRule="auto"/>
              <w:jc w:val="center"/>
              <w:rPr>
                <w:rFonts w:ascii="Garamond" w:hAnsi="Garamond"/>
                <w:b/>
                <w:sz w:val="18"/>
                <w:szCs w:val="18"/>
              </w:rPr>
            </w:pPr>
            <w:r w:rsidRPr="00F3025F">
              <w:rPr>
                <w:rFonts w:ascii="Garamond" w:hAnsi="Garamond"/>
                <w:b/>
                <w:sz w:val="18"/>
                <w:szCs w:val="18"/>
              </w:rPr>
              <w:t>Eksperienca e orëve totale të fluturimit</w:t>
            </w:r>
          </w:p>
        </w:tc>
        <w:tc>
          <w:tcPr>
            <w:tcW w:w="1653" w:type="pct"/>
          </w:tcPr>
          <w:p w14:paraId="708A7368" w14:textId="77777777" w:rsidR="00D34251" w:rsidRPr="00F3025F" w:rsidRDefault="00D34251" w:rsidP="005719F6">
            <w:pPr>
              <w:widowControl w:val="0"/>
              <w:spacing w:after="0" w:line="240" w:lineRule="auto"/>
              <w:jc w:val="center"/>
              <w:rPr>
                <w:rFonts w:ascii="Garamond" w:hAnsi="Garamond"/>
                <w:b/>
                <w:sz w:val="18"/>
                <w:szCs w:val="18"/>
              </w:rPr>
            </w:pPr>
            <w:r w:rsidRPr="00F3025F">
              <w:rPr>
                <w:rFonts w:ascii="Garamond" w:hAnsi="Garamond"/>
                <w:b/>
                <w:sz w:val="18"/>
                <w:szCs w:val="18"/>
              </w:rPr>
              <w:t>Privilegjet</w:t>
            </w:r>
          </w:p>
        </w:tc>
        <w:tc>
          <w:tcPr>
            <w:tcW w:w="692" w:type="pct"/>
          </w:tcPr>
          <w:p w14:paraId="0A7A55B8" w14:textId="77777777" w:rsidR="00D34251" w:rsidRPr="00F3025F" w:rsidRDefault="00D34251" w:rsidP="005719F6">
            <w:pPr>
              <w:widowControl w:val="0"/>
              <w:spacing w:after="0" w:line="240" w:lineRule="auto"/>
              <w:jc w:val="center"/>
              <w:rPr>
                <w:rFonts w:ascii="Garamond" w:hAnsi="Garamond"/>
                <w:b/>
                <w:sz w:val="18"/>
                <w:szCs w:val="18"/>
              </w:rPr>
            </w:pPr>
          </w:p>
        </w:tc>
      </w:tr>
      <w:tr w:rsidR="00D34251" w:rsidRPr="00F3025F" w14:paraId="2A2E93B0" w14:textId="77777777" w:rsidTr="001941B2">
        <w:tc>
          <w:tcPr>
            <w:tcW w:w="1295" w:type="pct"/>
          </w:tcPr>
          <w:p w14:paraId="69E93B14" w14:textId="77777777" w:rsidR="00D34251" w:rsidRPr="00F3025F" w:rsidRDefault="00D34251" w:rsidP="005719F6">
            <w:pPr>
              <w:widowControl w:val="0"/>
              <w:spacing w:after="0" w:line="240" w:lineRule="auto"/>
              <w:jc w:val="center"/>
              <w:rPr>
                <w:rFonts w:ascii="Garamond" w:hAnsi="Garamond"/>
                <w:sz w:val="18"/>
                <w:szCs w:val="18"/>
              </w:rPr>
            </w:pPr>
            <w:r w:rsidRPr="00F3025F">
              <w:rPr>
                <w:rFonts w:ascii="Garamond" w:hAnsi="Garamond"/>
                <w:sz w:val="18"/>
                <w:szCs w:val="18"/>
              </w:rPr>
              <w:t>(1)</w:t>
            </w:r>
          </w:p>
        </w:tc>
        <w:tc>
          <w:tcPr>
            <w:tcW w:w="1360" w:type="pct"/>
          </w:tcPr>
          <w:p w14:paraId="338C5CA3" w14:textId="77777777" w:rsidR="00D34251" w:rsidRPr="00F3025F" w:rsidRDefault="00D34251" w:rsidP="005719F6">
            <w:pPr>
              <w:widowControl w:val="0"/>
              <w:spacing w:after="0" w:line="240" w:lineRule="auto"/>
              <w:jc w:val="center"/>
              <w:rPr>
                <w:rFonts w:ascii="Garamond" w:hAnsi="Garamond"/>
                <w:sz w:val="18"/>
                <w:szCs w:val="18"/>
              </w:rPr>
            </w:pPr>
            <w:r w:rsidRPr="00F3025F">
              <w:rPr>
                <w:rFonts w:ascii="Garamond" w:hAnsi="Garamond"/>
                <w:sz w:val="18"/>
                <w:szCs w:val="18"/>
              </w:rPr>
              <w:t>(2)</w:t>
            </w:r>
          </w:p>
        </w:tc>
        <w:tc>
          <w:tcPr>
            <w:tcW w:w="1653" w:type="pct"/>
          </w:tcPr>
          <w:p w14:paraId="2ACAA20C" w14:textId="77777777" w:rsidR="00D34251" w:rsidRPr="00F3025F" w:rsidRDefault="00D34251" w:rsidP="005719F6">
            <w:pPr>
              <w:widowControl w:val="0"/>
              <w:spacing w:after="0" w:line="240" w:lineRule="auto"/>
              <w:jc w:val="center"/>
              <w:rPr>
                <w:rFonts w:ascii="Garamond" w:hAnsi="Garamond"/>
                <w:sz w:val="18"/>
                <w:szCs w:val="18"/>
              </w:rPr>
            </w:pPr>
            <w:r w:rsidRPr="00F3025F">
              <w:rPr>
                <w:rFonts w:ascii="Garamond" w:hAnsi="Garamond"/>
                <w:sz w:val="18"/>
                <w:szCs w:val="18"/>
              </w:rPr>
              <w:t>(3)</w:t>
            </w:r>
          </w:p>
        </w:tc>
        <w:tc>
          <w:tcPr>
            <w:tcW w:w="692" w:type="pct"/>
          </w:tcPr>
          <w:p w14:paraId="3AB76F1E" w14:textId="77777777" w:rsidR="00D34251" w:rsidRPr="00F3025F" w:rsidRDefault="00D34251" w:rsidP="005719F6">
            <w:pPr>
              <w:widowControl w:val="0"/>
              <w:spacing w:after="0" w:line="240" w:lineRule="auto"/>
              <w:jc w:val="center"/>
              <w:rPr>
                <w:rFonts w:ascii="Garamond" w:hAnsi="Garamond"/>
                <w:sz w:val="18"/>
                <w:szCs w:val="18"/>
              </w:rPr>
            </w:pPr>
          </w:p>
        </w:tc>
      </w:tr>
      <w:tr w:rsidR="00D34251" w:rsidRPr="00F3025F" w14:paraId="1FEEB9E2" w14:textId="77777777" w:rsidTr="001941B2">
        <w:tc>
          <w:tcPr>
            <w:tcW w:w="1295" w:type="pct"/>
          </w:tcPr>
          <w:p w14:paraId="57E48CD8" w14:textId="77777777" w:rsidR="00D34251" w:rsidRPr="00F3025F" w:rsidRDefault="00D34251" w:rsidP="005719F6">
            <w:pPr>
              <w:widowControl w:val="0"/>
              <w:spacing w:after="0" w:line="240" w:lineRule="auto"/>
              <w:jc w:val="center"/>
              <w:rPr>
                <w:rFonts w:ascii="Garamond" w:hAnsi="Garamond"/>
                <w:sz w:val="18"/>
                <w:szCs w:val="18"/>
              </w:rPr>
            </w:pPr>
            <w:r w:rsidRPr="00F3025F">
              <w:rPr>
                <w:rFonts w:ascii="Garamond" w:hAnsi="Garamond"/>
                <w:sz w:val="18"/>
                <w:szCs w:val="18"/>
              </w:rPr>
              <w:t>ATPL(H) IR e vlefshme</w:t>
            </w:r>
          </w:p>
        </w:tc>
        <w:tc>
          <w:tcPr>
            <w:tcW w:w="1360" w:type="pct"/>
          </w:tcPr>
          <w:p w14:paraId="75FC265D" w14:textId="77777777" w:rsidR="00D34251" w:rsidRPr="00F3025F" w:rsidRDefault="00D34251" w:rsidP="005719F6">
            <w:pPr>
              <w:widowControl w:val="0"/>
              <w:spacing w:after="0" w:line="240" w:lineRule="auto"/>
              <w:jc w:val="center"/>
              <w:rPr>
                <w:rFonts w:ascii="Garamond" w:hAnsi="Garamond"/>
                <w:sz w:val="18"/>
                <w:szCs w:val="18"/>
              </w:rPr>
            </w:pPr>
            <w:r w:rsidRPr="00F3025F">
              <w:rPr>
                <w:rFonts w:ascii="Garamond" w:hAnsi="Garamond"/>
                <w:sz w:val="18"/>
                <w:szCs w:val="18"/>
              </w:rPr>
              <w:t>&gt; 1 000 orë si PIC në helikopterët me shumë pilotë</w:t>
            </w:r>
          </w:p>
        </w:tc>
        <w:tc>
          <w:tcPr>
            <w:tcW w:w="1653" w:type="pct"/>
          </w:tcPr>
          <w:p w14:paraId="6558AD34" w14:textId="77777777" w:rsidR="00D34251" w:rsidRPr="00F3025F" w:rsidRDefault="00D34251" w:rsidP="005719F6">
            <w:pPr>
              <w:widowControl w:val="0"/>
              <w:spacing w:after="0" w:line="240" w:lineRule="auto"/>
              <w:jc w:val="center"/>
              <w:rPr>
                <w:rFonts w:ascii="Garamond" w:hAnsi="Garamond"/>
                <w:sz w:val="18"/>
                <w:szCs w:val="18"/>
              </w:rPr>
            </w:pPr>
            <w:r w:rsidRPr="00F3025F">
              <w:rPr>
                <w:rFonts w:ascii="Garamond" w:hAnsi="Garamond"/>
                <w:sz w:val="18"/>
                <w:szCs w:val="18"/>
              </w:rPr>
              <w:t>Transporti ajror tregtar në helikopterët me shumë pilotë si PIC në operacionet VFR dhe IFR</w:t>
            </w:r>
          </w:p>
        </w:tc>
        <w:tc>
          <w:tcPr>
            <w:tcW w:w="692" w:type="pct"/>
          </w:tcPr>
          <w:p w14:paraId="15F981A1" w14:textId="77777777" w:rsidR="00D34251" w:rsidRPr="00F3025F" w:rsidRDefault="00D34251" w:rsidP="005719F6">
            <w:pPr>
              <w:widowControl w:val="0"/>
              <w:spacing w:after="0" w:line="240" w:lineRule="auto"/>
              <w:jc w:val="center"/>
              <w:rPr>
                <w:rFonts w:ascii="Garamond" w:hAnsi="Garamond"/>
                <w:sz w:val="18"/>
                <w:szCs w:val="18"/>
              </w:rPr>
            </w:pPr>
            <w:r w:rsidRPr="00F3025F">
              <w:rPr>
                <w:rFonts w:ascii="Garamond" w:hAnsi="Garamond"/>
                <w:sz w:val="18"/>
                <w:szCs w:val="18"/>
              </w:rPr>
              <w:t>(a)</w:t>
            </w:r>
          </w:p>
        </w:tc>
      </w:tr>
      <w:tr w:rsidR="00D34251" w:rsidRPr="00F3025F" w14:paraId="5DB6478A" w14:textId="77777777" w:rsidTr="001941B2">
        <w:tc>
          <w:tcPr>
            <w:tcW w:w="1295" w:type="pct"/>
          </w:tcPr>
          <w:p w14:paraId="245DD604" w14:textId="77777777" w:rsidR="00D34251" w:rsidRPr="00F3025F" w:rsidRDefault="00D34251" w:rsidP="005719F6">
            <w:pPr>
              <w:widowControl w:val="0"/>
              <w:spacing w:after="0" w:line="240" w:lineRule="auto"/>
              <w:jc w:val="center"/>
              <w:rPr>
                <w:rFonts w:ascii="Garamond" w:hAnsi="Garamond"/>
                <w:sz w:val="18"/>
                <w:szCs w:val="18"/>
              </w:rPr>
            </w:pPr>
            <w:r w:rsidRPr="00F3025F">
              <w:rPr>
                <w:rFonts w:ascii="Garamond" w:hAnsi="Garamond"/>
                <w:sz w:val="18"/>
                <w:szCs w:val="18"/>
              </w:rPr>
              <w:t xml:space="preserve">ATPL(H) jo privilegje IR </w:t>
            </w:r>
          </w:p>
        </w:tc>
        <w:tc>
          <w:tcPr>
            <w:tcW w:w="1360" w:type="pct"/>
          </w:tcPr>
          <w:p w14:paraId="3EE812CC" w14:textId="77777777" w:rsidR="00D34251" w:rsidRPr="00F3025F" w:rsidRDefault="00D34251" w:rsidP="005719F6">
            <w:pPr>
              <w:widowControl w:val="0"/>
              <w:spacing w:after="0" w:line="240" w:lineRule="auto"/>
              <w:jc w:val="center"/>
              <w:rPr>
                <w:rFonts w:ascii="Garamond" w:hAnsi="Garamond"/>
                <w:sz w:val="18"/>
                <w:szCs w:val="18"/>
              </w:rPr>
            </w:pPr>
            <w:r w:rsidRPr="00F3025F">
              <w:rPr>
                <w:rFonts w:ascii="Garamond" w:hAnsi="Garamond"/>
                <w:sz w:val="18"/>
                <w:szCs w:val="18"/>
              </w:rPr>
              <w:t>&gt; 1 000 orë si PIC në helikopterët me shumë pilotë</w:t>
            </w:r>
          </w:p>
        </w:tc>
        <w:tc>
          <w:tcPr>
            <w:tcW w:w="1653" w:type="pct"/>
          </w:tcPr>
          <w:p w14:paraId="6825F08D" w14:textId="77777777" w:rsidR="00D34251" w:rsidRPr="00F3025F" w:rsidRDefault="00D34251" w:rsidP="005719F6">
            <w:pPr>
              <w:widowControl w:val="0"/>
              <w:spacing w:after="0" w:line="240" w:lineRule="auto"/>
              <w:jc w:val="center"/>
              <w:rPr>
                <w:rFonts w:ascii="Garamond" w:hAnsi="Garamond"/>
                <w:sz w:val="18"/>
                <w:szCs w:val="18"/>
              </w:rPr>
            </w:pPr>
            <w:r w:rsidRPr="00F3025F">
              <w:rPr>
                <w:rFonts w:ascii="Garamond" w:hAnsi="Garamond"/>
                <w:sz w:val="18"/>
                <w:szCs w:val="18"/>
              </w:rPr>
              <w:t xml:space="preserve">Transporti ajror tregtar në helikopterët me shumë pilotë si PIC në operacionet VFR </w:t>
            </w:r>
          </w:p>
        </w:tc>
        <w:tc>
          <w:tcPr>
            <w:tcW w:w="692" w:type="pct"/>
          </w:tcPr>
          <w:p w14:paraId="128A4644" w14:textId="77777777" w:rsidR="00D34251" w:rsidRPr="00F3025F" w:rsidRDefault="00D34251" w:rsidP="005719F6">
            <w:pPr>
              <w:widowControl w:val="0"/>
              <w:spacing w:after="0" w:line="240" w:lineRule="auto"/>
              <w:jc w:val="center"/>
              <w:rPr>
                <w:rFonts w:ascii="Garamond" w:hAnsi="Garamond"/>
                <w:sz w:val="18"/>
                <w:szCs w:val="18"/>
              </w:rPr>
            </w:pPr>
            <w:r w:rsidRPr="00F3025F">
              <w:rPr>
                <w:rFonts w:ascii="Garamond" w:hAnsi="Garamond"/>
                <w:sz w:val="18"/>
                <w:szCs w:val="18"/>
              </w:rPr>
              <w:t>(b)</w:t>
            </w:r>
          </w:p>
        </w:tc>
      </w:tr>
      <w:tr w:rsidR="00D34251" w:rsidRPr="00F3025F" w14:paraId="640AB4E0" w14:textId="77777777" w:rsidTr="001941B2">
        <w:tc>
          <w:tcPr>
            <w:tcW w:w="1295" w:type="pct"/>
          </w:tcPr>
          <w:p w14:paraId="34E352C0" w14:textId="77777777" w:rsidR="00D34251" w:rsidRPr="00F3025F" w:rsidRDefault="00D34251" w:rsidP="005719F6">
            <w:pPr>
              <w:widowControl w:val="0"/>
              <w:spacing w:after="0" w:line="240" w:lineRule="auto"/>
              <w:jc w:val="center"/>
              <w:rPr>
                <w:rFonts w:ascii="Garamond" w:hAnsi="Garamond"/>
                <w:sz w:val="18"/>
                <w:szCs w:val="18"/>
              </w:rPr>
            </w:pPr>
            <w:r w:rsidRPr="00F3025F">
              <w:rPr>
                <w:rFonts w:ascii="Garamond" w:hAnsi="Garamond"/>
                <w:sz w:val="18"/>
                <w:szCs w:val="18"/>
              </w:rPr>
              <w:t>ATPL(H) IR e vlefshme</w:t>
            </w:r>
          </w:p>
        </w:tc>
        <w:tc>
          <w:tcPr>
            <w:tcW w:w="1360" w:type="pct"/>
          </w:tcPr>
          <w:p w14:paraId="0FEA4C85" w14:textId="77777777" w:rsidR="00D34251" w:rsidRPr="00F3025F" w:rsidRDefault="00D34251" w:rsidP="005719F6">
            <w:pPr>
              <w:widowControl w:val="0"/>
              <w:spacing w:after="0" w:line="240" w:lineRule="auto"/>
              <w:jc w:val="center"/>
              <w:rPr>
                <w:rFonts w:ascii="Garamond" w:hAnsi="Garamond"/>
                <w:sz w:val="18"/>
                <w:szCs w:val="18"/>
              </w:rPr>
            </w:pPr>
            <w:r w:rsidRPr="00F3025F">
              <w:rPr>
                <w:rFonts w:ascii="Garamond" w:hAnsi="Garamond"/>
                <w:sz w:val="18"/>
                <w:szCs w:val="18"/>
              </w:rPr>
              <w:t>&gt; 1 000 orë si pilot në helikopterët me shumë pilotë</w:t>
            </w:r>
          </w:p>
        </w:tc>
        <w:tc>
          <w:tcPr>
            <w:tcW w:w="1653" w:type="pct"/>
          </w:tcPr>
          <w:p w14:paraId="2A8649B5" w14:textId="260342C7" w:rsidR="00D34251" w:rsidRPr="00F3025F" w:rsidRDefault="00D34251" w:rsidP="005719F6">
            <w:pPr>
              <w:widowControl w:val="0"/>
              <w:spacing w:after="0" w:line="240" w:lineRule="auto"/>
              <w:jc w:val="center"/>
              <w:rPr>
                <w:rFonts w:ascii="Garamond" w:hAnsi="Garamond"/>
                <w:sz w:val="18"/>
                <w:szCs w:val="18"/>
              </w:rPr>
            </w:pPr>
            <w:r w:rsidRPr="00F3025F">
              <w:rPr>
                <w:rFonts w:ascii="Garamond" w:hAnsi="Garamond"/>
                <w:sz w:val="18"/>
                <w:szCs w:val="18"/>
              </w:rPr>
              <w:t xml:space="preserve">Transporti ajror tregtar në helikopterët me shumë pilotë si </w:t>
            </w:r>
            <w:r w:rsidR="004B1B1B" w:rsidRPr="00F3025F">
              <w:rPr>
                <w:rFonts w:ascii="Garamond" w:hAnsi="Garamond"/>
                <w:sz w:val="18"/>
                <w:szCs w:val="18"/>
              </w:rPr>
              <w:t>bashkë</w:t>
            </w:r>
            <w:r w:rsidRPr="00F3025F">
              <w:rPr>
                <w:rFonts w:ascii="Garamond" w:hAnsi="Garamond"/>
                <w:sz w:val="18"/>
                <w:szCs w:val="18"/>
              </w:rPr>
              <w:t>pilot në operacionet VFR dhe IFR</w:t>
            </w:r>
          </w:p>
        </w:tc>
        <w:tc>
          <w:tcPr>
            <w:tcW w:w="692" w:type="pct"/>
          </w:tcPr>
          <w:p w14:paraId="7CC671DA" w14:textId="77777777" w:rsidR="00D34251" w:rsidRPr="00F3025F" w:rsidRDefault="00D34251" w:rsidP="005719F6">
            <w:pPr>
              <w:widowControl w:val="0"/>
              <w:spacing w:after="0" w:line="240" w:lineRule="auto"/>
              <w:jc w:val="center"/>
              <w:rPr>
                <w:rFonts w:ascii="Garamond" w:hAnsi="Garamond"/>
                <w:sz w:val="18"/>
                <w:szCs w:val="18"/>
              </w:rPr>
            </w:pPr>
            <w:r w:rsidRPr="00F3025F">
              <w:rPr>
                <w:rFonts w:ascii="Garamond" w:hAnsi="Garamond"/>
                <w:sz w:val="18"/>
                <w:szCs w:val="18"/>
              </w:rPr>
              <w:t>(c)</w:t>
            </w:r>
          </w:p>
        </w:tc>
      </w:tr>
      <w:tr w:rsidR="00D34251" w:rsidRPr="00F3025F" w14:paraId="4B414AD5" w14:textId="77777777" w:rsidTr="001941B2">
        <w:tc>
          <w:tcPr>
            <w:tcW w:w="1295" w:type="pct"/>
          </w:tcPr>
          <w:p w14:paraId="09C9D8CF" w14:textId="77777777" w:rsidR="00D34251" w:rsidRPr="00F3025F" w:rsidRDefault="00D34251" w:rsidP="005719F6">
            <w:pPr>
              <w:widowControl w:val="0"/>
              <w:spacing w:after="0" w:line="240" w:lineRule="auto"/>
              <w:jc w:val="center"/>
              <w:rPr>
                <w:rFonts w:ascii="Garamond" w:hAnsi="Garamond"/>
                <w:sz w:val="18"/>
                <w:szCs w:val="18"/>
              </w:rPr>
            </w:pPr>
            <w:r w:rsidRPr="00F3025F">
              <w:rPr>
                <w:rFonts w:ascii="Garamond" w:hAnsi="Garamond"/>
                <w:sz w:val="18"/>
                <w:szCs w:val="18"/>
              </w:rPr>
              <w:t>ATPL(H) jo privilegje IR</w:t>
            </w:r>
          </w:p>
        </w:tc>
        <w:tc>
          <w:tcPr>
            <w:tcW w:w="1360" w:type="pct"/>
          </w:tcPr>
          <w:p w14:paraId="1F8F321A" w14:textId="77777777" w:rsidR="00D34251" w:rsidRPr="00F3025F" w:rsidRDefault="00D34251" w:rsidP="005719F6">
            <w:pPr>
              <w:widowControl w:val="0"/>
              <w:spacing w:after="0" w:line="240" w:lineRule="auto"/>
              <w:jc w:val="center"/>
              <w:rPr>
                <w:rFonts w:ascii="Garamond" w:hAnsi="Garamond"/>
                <w:sz w:val="18"/>
                <w:szCs w:val="18"/>
              </w:rPr>
            </w:pPr>
            <w:r w:rsidRPr="00F3025F">
              <w:rPr>
                <w:rFonts w:ascii="Garamond" w:hAnsi="Garamond"/>
                <w:sz w:val="18"/>
                <w:szCs w:val="18"/>
              </w:rPr>
              <w:t>&gt; 1 000 orë si pilot në helikopterët me shumë pilotë</w:t>
            </w:r>
          </w:p>
        </w:tc>
        <w:tc>
          <w:tcPr>
            <w:tcW w:w="1653" w:type="pct"/>
          </w:tcPr>
          <w:p w14:paraId="5381CC10" w14:textId="487B108A" w:rsidR="00D34251" w:rsidRPr="00F3025F" w:rsidRDefault="00D34251" w:rsidP="005719F6">
            <w:pPr>
              <w:widowControl w:val="0"/>
              <w:spacing w:after="0" w:line="240" w:lineRule="auto"/>
              <w:jc w:val="center"/>
              <w:rPr>
                <w:rFonts w:ascii="Garamond" w:hAnsi="Garamond"/>
                <w:sz w:val="18"/>
                <w:szCs w:val="18"/>
              </w:rPr>
            </w:pPr>
            <w:r w:rsidRPr="00F3025F">
              <w:rPr>
                <w:rFonts w:ascii="Garamond" w:hAnsi="Garamond"/>
                <w:sz w:val="18"/>
                <w:szCs w:val="18"/>
              </w:rPr>
              <w:t xml:space="preserve">Transporti ajror tregtar në helikopterët me shumë pilotë si </w:t>
            </w:r>
            <w:r w:rsidR="004B1B1B" w:rsidRPr="00F3025F">
              <w:rPr>
                <w:rFonts w:ascii="Garamond" w:hAnsi="Garamond"/>
                <w:sz w:val="18"/>
                <w:szCs w:val="18"/>
              </w:rPr>
              <w:t>bashkë</w:t>
            </w:r>
            <w:r w:rsidRPr="00F3025F">
              <w:rPr>
                <w:rFonts w:ascii="Garamond" w:hAnsi="Garamond"/>
                <w:sz w:val="18"/>
                <w:szCs w:val="18"/>
              </w:rPr>
              <w:t xml:space="preserve">pilot në operacionet VFR </w:t>
            </w:r>
          </w:p>
        </w:tc>
        <w:tc>
          <w:tcPr>
            <w:tcW w:w="692" w:type="pct"/>
          </w:tcPr>
          <w:p w14:paraId="357E59A1" w14:textId="77777777" w:rsidR="00D34251" w:rsidRPr="00F3025F" w:rsidRDefault="00D34251" w:rsidP="005719F6">
            <w:pPr>
              <w:widowControl w:val="0"/>
              <w:spacing w:after="0" w:line="240" w:lineRule="auto"/>
              <w:jc w:val="center"/>
              <w:rPr>
                <w:rFonts w:ascii="Garamond" w:hAnsi="Garamond"/>
                <w:sz w:val="18"/>
                <w:szCs w:val="18"/>
              </w:rPr>
            </w:pPr>
            <w:r w:rsidRPr="00F3025F">
              <w:rPr>
                <w:rFonts w:ascii="Garamond" w:hAnsi="Garamond"/>
                <w:sz w:val="18"/>
                <w:szCs w:val="18"/>
              </w:rPr>
              <w:t>(d)</w:t>
            </w:r>
          </w:p>
        </w:tc>
      </w:tr>
      <w:tr w:rsidR="00D34251" w:rsidRPr="00F3025F" w14:paraId="46346762" w14:textId="77777777" w:rsidTr="001941B2">
        <w:tc>
          <w:tcPr>
            <w:tcW w:w="1295" w:type="pct"/>
          </w:tcPr>
          <w:p w14:paraId="22E0A2F3" w14:textId="77777777" w:rsidR="00D34251" w:rsidRPr="00F3025F" w:rsidRDefault="00D34251" w:rsidP="005719F6">
            <w:pPr>
              <w:widowControl w:val="0"/>
              <w:spacing w:after="0" w:line="240" w:lineRule="auto"/>
              <w:jc w:val="center"/>
              <w:rPr>
                <w:rFonts w:ascii="Garamond" w:hAnsi="Garamond"/>
                <w:sz w:val="18"/>
                <w:szCs w:val="18"/>
              </w:rPr>
            </w:pPr>
            <w:r w:rsidRPr="00F3025F">
              <w:rPr>
                <w:rFonts w:ascii="Garamond" w:hAnsi="Garamond"/>
                <w:sz w:val="18"/>
                <w:szCs w:val="18"/>
              </w:rPr>
              <w:t>CPL(H)/IR (*)</w:t>
            </w:r>
          </w:p>
        </w:tc>
        <w:tc>
          <w:tcPr>
            <w:tcW w:w="1360" w:type="pct"/>
          </w:tcPr>
          <w:p w14:paraId="1ED80864" w14:textId="77777777" w:rsidR="00D34251" w:rsidRPr="00F3025F" w:rsidRDefault="00D34251" w:rsidP="005719F6">
            <w:pPr>
              <w:widowControl w:val="0"/>
              <w:spacing w:after="0" w:line="240" w:lineRule="auto"/>
              <w:jc w:val="center"/>
              <w:rPr>
                <w:rFonts w:ascii="Garamond" w:hAnsi="Garamond"/>
                <w:sz w:val="18"/>
                <w:szCs w:val="18"/>
              </w:rPr>
            </w:pPr>
            <w:r w:rsidRPr="00F3025F">
              <w:rPr>
                <w:rFonts w:ascii="Garamond" w:hAnsi="Garamond"/>
                <w:sz w:val="18"/>
                <w:szCs w:val="18"/>
              </w:rPr>
              <w:t>&gt; 1 000 orë si pilot në helikopterët me shumë pilotë</w:t>
            </w:r>
          </w:p>
        </w:tc>
        <w:tc>
          <w:tcPr>
            <w:tcW w:w="1653" w:type="pct"/>
          </w:tcPr>
          <w:p w14:paraId="60C69C13" w14:textId="237521A8" w:rsidR="00D34251" w:rsidRPr="00F3025F" w:rsidRDefault="00D34251" w:rsidP="005719F6">
            <w:pPr>
              <w:widowControl w:val="0"/>
              <w:spacing w:after="0" w:line="240" w:lineRule="auto"/>
              <w:jc w:val="center"/>
              <w:rPr>
                <w:rFonts w:ascii="Garamond" w:hAnsi="Garamond"/>
                <w:sz w:val="18"/>
                <w:szCs w:val="18"/>
              </w:rPr>
            </w:pPr>
            <w:r w:rsidRPr="00F3025F">
              <w:rPr>
                <w:rFonts w:ascii="Garamond" w:hAnsi="Garamond"/>
                <w:sz w:val="18"/>
                <w:szCs w:val="18"/>
              </w:rPr>
              <w:t xml:space="preserve">Transporti ajror tregtar në helikopterët me shumë pilotë si </w:t>
            </w:r>
            <w:r w:rsidR="004B1B1B" w:rsidRPr="00F3025F">
              <w:rPr>
                <w:rFonts w:ascii="Garamond" w:hAnsi="Garamond"/>
                <w:sz w:val="18"/>
                <w:szCs w:val="18"/>
              </w:rPr>
              <w:t>bashkë</w:t>
            </w:r>
            <w:r w:rsidRPr="00F3025F">
              <w:rPr>
                <w:rFonts w:ascii="Garamond" w:hAnsi="Garamond"/>
                <w:sz w:val="18"/>
                <w:szCs w:val="18"/>
              </w:rPr>
              <w:t xml:space="preserve">pilot </w:t>
            </w:r>
          </w:p>
        </w:tc>
        <w:tc>
          <w:tcPr>
            <w:tcW w:w="692" w:type="pct"/>
          </w:tcPr>
          <w:p w14:paraId="3E5E6423" w14:textId="77777777" w:rsidR="00D34251" w:rsidRPr="00F3025F" w:rsidRDefault="00D34251" w:rsidP="005719F6">
            <w:pPr>
              <w:widowControl w:val="0"/>
              <w:spacing w:after="0" w:line="240" w:lineRule="auto"/>
              <w:jc w:val="center"/>
              <w:rPr>
                <w:rFonts w:ascii="Garamond" w:hAnsi="Garamond"/>
                <w:sz w:val="18"/>
                <w:szCs w:val="18"/>
              </w:rPr>
            </w:pPr>
            <w:r w:rsidRPr="00F3025F">
              <w:rPr>
                <w:rFonts w:ascii="Garamond" w:hAnsi="Garamond"/>
                <w:sz w:val="18"/>
                <w:szCs w:val="18"/>
              </w:rPr>
              <w:t>(e)</w:t>
            </w:r>
          </w:p>
        </w:tc>
      </w:tr>
      <w:tr w:rsidR="00D34251" w:rsidRPr="00F3025F" w14:paraId="2E90B3EC" w14:textId="77777777" w:rsidTr="001941B2">
        <w:tc>
          <w:tcPr>
            <w:tcW w:w="1295" w:type="pct"/>
          </w:tcPr>
          <w:p w14:paraId="636EFE2E" w14:textId="77777777" w:rsidR="00D34251" w:rsidRPr="00F3025F" w:rsidRDefault="00D34251" w:rsidP="005719F6">
            <w:pPr>
              <w:widowControl w:val="0"/>
              <w:spacing w:after="0" w:line="240" w:lineRule="auto"/>
              <w:jc w:val="center"/>
              <w:rPr>
                <w:rFonts w:ascii="Garamond" w:hAnsi="Garamond"/>
                <w:sz w:val="18"/>
                <w:szCs w:val="18"/>
              </w:rPr>
            </w:pPr>
            <w:r w:rsidRPr="00F3025F">
              <w:rPr>
                <w:rFonts w:ascii="Garamond" w:hAnsi="Garamond"/>
                <w:sz w:val="18"/>
                <w:szCs w:val="18"/>
              </w:rPr>
              <w:t>CPL(H)/IR</w:t>
            </w:r>
          </w:p>
        </w:tc>
        <w:tc>
          <w:tcPr>
            <w:tcW w:w="1360" w:type="pct"/>
          </w:tcPr>
          <w:p w14:paraId="341A13E9" w14:textId="77777777" w:rsidR="00D34251" w:rsidRPr="00F3025F" w:rsidRDefault="00D34251" w:rsidP="005719F6">
            <w:pPr>
              <w:widowControl w:val="0"/>
              <w:spacing w:after="0" w:line="240" w:lineRule="auto"/>
              <w:jc w:val="center"/>
              <w:rPr>
                <w:rFonts w:ascii="Garamond" w:hAnsi="Garamond"/>
                <w:sz w:val="18"/>
                <w:szCs w:val="18"/>
              </w:rPr>
            </w:pPr>
            <w:r w:rsidRPr="00F3025F">
              <w:rPr>
                <w:rFonts w:ascii="Garamond" w:hAnsi="Garamond"/>
                <w:sz w:val="18"/>
                <w:szCs w:val="18"/>
              </w:rPr>
              <w:t>&gt; 1 000 orë si PIC në transportin ajror që nga marrja e IR</w:t>
            </w:r>
          </w:p>
        </w:tc>
        <w:tc>
          <w:tcPr>
            <w:tcW w:w="1653" w:type="pct"/>
          </w:tcPr>
          <w:p w14:paraId="677AAC61" w14:textId="77777777" w:rsidR="00D34251" w:rsidRPr="00F3025F" w:rsidRDefault="00D34251" w:rsidP="005719F6">
            <w:pPr>
              <w:widowControl w:val="0"/>
              <w:spacing w:after="0" w:line="240" w:lineRule="auto"/>
              <w:jc w:val="center"/>
              <w:rPr>
                <w:rFonts w:ascii="Garamond" w:hAnsi="Garamond"/>
                <w:sz w:val="18"/>
                <w:szCs w:val="18"/>
              </w:rPr>
            </w:pPr>
            <w:r w:rsidRPr="00F3025F">
              <w:rPr>
                <w:rFonts w:ascii="Garamond" w:hAnsi="Garamond"/>
                <w:sz w:val="18"/>
                <w:szCs w:val="18"/>
              </w:rPr>
              <w:t>Transporti ajror tregtar në helikopterët me pilot të vetëm si PIC</w:t>
            </w:r>
          </w:p>
        </w:tc>
        <w:tc>
          <w:tcPr>
            <w:tcW w:w="692" w:type="pct"/>
          </w:tcPr>
          <w:p w14:paraId="6834042A" w14:textId="77777777" w:rsidR="00D34251" w:rsidRPr="00F3025F" w:rsidRDefault="00D34251" w:rsidP="005719F6">
            <w:pPr>
              <w:widowControl w:val="0"/>
              <w:spacing w:after="0" w:line="240" w:lineRule="auto"/>
              <w:jc w:val="center"/>
              <w:rPr>
                <w:rFonts w:ascii="Garamond" w:hAnsi="Garamond"/>
                <w:sz w:val="18"/>
                <w:szCs w:val="18"/>
              </w:rPr>
            </w:pPr>
            <w:r w:rsidRPr="00F3025F">
              <w:rPr>
                <w:rFonts w:ascii="Garamond" w:hAnsi="Garamond"/>
                <w:sz w:val="18"/>
                <w:szCs w:val="18"/>
              </w:rPr>
              <w:t>(f)</w:t>
            </w:r>
          </w:p>
        </w:tc>
      </w:tr>
      <w:tr w:rsidR="00D34251" w:rsidRPr="00F3025F" w14:paraId="52CECCE0" w14:textId="77777777" w:rsidTr="001941B2">
        <w:tc>
          <w:tcPr>
            <w:tcW w:w="1295" w:type="pct"/>
          </w:tcPr>
          <w:p w14:paraId="00533776" w14:textId="77777777" w:rsidR="00D34251" w:rsidRPr="00F3025F" w:rsidRDefault="00D34251" w:rsidP="005719F6">
            <w:pPr>
              <w:widowControl w:val="0"/>
              <w:spacing w:after="0" w:line="240" w:lineRule="auto"/>
              <w:jc w:val="center"/>
              <w:rPr>
                <w:rFonts w:ascii="Garamond" w:hAnsi="Garamond"/>
                <w:sz w:val="18"/>
                <w:szCs w:val="18"/>
              </w:rPr>
            </w:pPr>
            <w:r w:rsidRPr="00F3025F">
              <w:rPr>
                <w:rFonts w:ascii="Garamond" w:hAnsi="Garamond"/>
                <w:sz w:val="18"/>
                <w:szCs w:val="18"/>
              </w:rPr>
              <w:t>ATPL(H) me ose pa privilegje IR, CPL(H)/IR, CPL(H)</w:t>
            </w:r>
          </w:p>
        </w:tc>
        <w:tc>
          <w:tcPr>
            <w:tcW w:w="1360" w:type="pct"/>
          </w:tcPr>
          <w:p w14:paraId="13834B5D" w14:textId="1EEEAD84" w:rsidR="00D34251" w:rsidRPr="00F3025F" w:rsidRDefault="00D34251" w:rsidP="005719F6">
            <w:pPr>
              <w:widowControl w:val="0"/>
              <w:spacing w:after="0" w:line="240" w:lineRule="auto"/>
              <w:jc w:val="center"/>
              <w:rPr>
                <w:rFonts w:ascii="Garamond" w:hAnsi="Garamond"/>
                <w:sz w:val="18"/>
                <w:szCs w:val="18"/>
              </w:rPr>
            </w:pPr>
            <w:r w:rsidRPr="00F3025F">
              <w:rPr>
                <w:rFonts w:ascii="Garamond" w:hAnsi="Garamond"/>
                <w:sz w:val="18"/>
                <w:szCs w:val="18"/>
              </w:rPr>
              <w:t xml:space="preserve">&gt; 700 orë në helikopterë të ndryshëm nga ato të certifikuar sipas CS-27/29 ose ekuivalente, duke përfshirë 200 orë në rolin e aktivitetit për të cilin pranimi </w:t>
            </w:r>
            <w:r w:rsidR="00622017" w:rsidRPr="00F3025F">
              <w:rPr>
                <w:rFonts w:ascii="Garamond" w:hAnsi="Garamond"/>
                <w:sz w:val="18"/>
                <w:szCs w:val="18"/>
              </w:rPr>
              <w:t>kërkohe</w:t>
            </w:r>
            <w:r w:rsidR="00AA1337" w:rsidRPr="00F3025F">
              <w:rPr>
                <w:rFonts w:ascii="Garamond" w:hAnsi="Garamond"/>
                <w:sz w:val="18"/>
                <w:szCs w:val="18"/>
              </w:rPr>
              <w:t>t</w:t>
            </w:r>
            <w:r w:rsidRPr="00F3025F">
              <w:rPr>
                <w:rFonts w:ascii="Garamond" w:hAnsi="Garamond"/>
                <w:sz w:val="18"/>
                <w:szCs w:val="18"/>
              </w:rPr>
              <w:t>, dhe 50 orë në atë rol në 12 muajt e fundit</w:t>
            </w:r>
          </w:p>
        </w:tc>
        <w:tc>
          <w:tcPr>
            <w:tcW w:w="1653" w:type="pct"/>
          </w:tcPr>
          <w:p w14:paraId="2EEEE9AE" w14:textId="059BBBC8" w:rsidR="00D34251" w:rsidRPr="00F3025F" w:rsidRDefault="00D34251" w:rsidP="005719F6">
            <w:pPr>
              <w:widowControl w:val="0"/>
              <w:spacing w:after="0" w:line="240" w:lineRule="auto"/>
              <w:jc w:val="center"/>
              <w:rPr>
                <w:rFonts w:ascii="Garamond" w:hAnsi="Garamond"/>
                <w:sz w:val="18"/>
                <w:szCs w:val="18"/>
              </w:rPr>
            </w:pPr>
            <w:r w:rsidRPr="00F3025F">
              <w:rPr>
                <w:rFonts w:ascii="Garamond" w:hAnsi="Garamond"/>
                <w:sz w:val="18"/>
                <w:szCs w:val="18"/>
              </w:rPr>
              <w:t xml:space="preserve">Ushtrimi i privilegjeve në helikopterët në operacione të ndryshme nga ato të </w:t>
            </w:r>
            <w:r w:rsidR="00E72F1B" w:rsidRPr="00F3025F">
              <w:rPr>
                <w:rFonts w:ascii="Garamond" w:hAnsi="Garamond"/>
                <w:sz w:val="18"/>
                <w:szCs w:val="18"/>
              </w:rPr>
              <w:t>transportit</w:t>
            </w:r>
            <w:r w:rsidRPr="00F3025F">
              <w:rPr>
                <w:rFonts w:ascii="Garamond" w:hAnsi="Garamond"/>
                <w:sz w:val="18"/>
                <w:szCs w:val="18"/>
              </w:rPr>
              <w:t xml:space="preserve"> ajror tregtar</w:t>
            </w:r>
          </w:p>
        </w:tc>
        <w:tc>
          <w:tcPr>
            <w:tcW w:w="692" w:type="pct"/>
          </w:tcPr>
          <w:p w14:paraId="1E879794" w14:textId="77777777" w:rsidR="00D34251" w:rsidRPr="00F3025F" w:rsidRDefault="00D34251" w:rsidP="005719F6">
            <w:pPr>
              <w:widowControl w:val="0"/>
              <w:spacing w:after="0" w:line="240" w:lineRule="auto"/>
              <w:jc w:val="center"/>
              <w:rPr>
                <w:rFonts w:ascii="Garamond" w:hAnsi="Garamond"/>
                <w:sz w:val="18"/>
                <w:szCs w:val="18"/>
              </w:rPr>
            </w:pPr>
            <w:r w:rsidRPr="00F3025F">
              <w:rPr>
                <w:rFonts w:ascii="Garamond" w:hAnsi="Garamond"/>
                <w:sz w:val="18"/>
                <w:szCs w:val="18"/>
              </w:rPr>
              <w:t>(g)</w:t>
            </w:r>
          </w:p>
        </w:tc>
      </w:tr>
    </w:tbl>
    <w:p w14:paraId="62968B7C" w14:textId="77777777" w:rsidR="00D34251" w:rsidRPr="00F3025F" w:rsidRDefault="00D34251" w:rsidP="00D34251">
      <w:pPr>
        <w:widowControl w:val="0"/>
        <w:spacing w:after="0" w:line="240" w:lineRule="auto"/>
        <w:ind w:firstLine="284"/>
        <w:rPr>
          <w:rFonts w:ascii="Garamond" w:hAnsi="Garamond"/>
          <w:szCs w:val="24"/>
        </w:rPr>
      </w:pPr>
    </w:p>
    <w:p w14:paraId="4471F348" w14:textId="33DC3A3A" w:rsidR="00D34251" w:rsidRPr="00F3025F" w:rsidRDefault="00C01AF8" w:rsidP="005719F6">
      <w:pPr>
        <w:widowControl w:val="0"/>
        <w:spacing w:after="0" w:line="240" w:lineRule="auto"/>
        <w:ind w:firstLine="284"/>
        <w:jc w:val="both"/>
        <w:rPr>
          <w:rFonts w:ascii="Garamond" w:hAnsi="Garamond"/>
          <w:sz w:val="24"/>
          <w:szCs w:val="24"/>
        </w:rPr>
      </w:pPr>
      <w:r w:rsidRPr="00F3025F">
        <w:rPr>
          <w:rFonts w:ascii="Garamond" w:hAnsi="Garamond"/>
          <w:b/>
          <w:sz w:val="24"/>
          <w:szCs w:val="24"/>
        </w:rPr>
        <w:t>Licenc</w:t>
      </w:r>
      <w:r w:rsidR="00D34251" w:rsidRPr="00F3025F">
        <w:rPr>
          <w:rFonts w:ascii="Garamond" w:hAnsi="Garamond"/>
          <w:b/>
          <w:sz w:val="24"/>
          <w:szCs w:val="24"/>
        </w:rPr>
        <w:t xml:space="preserve">at e </w:t>
      </w:r>
      <w:r w:rsidR="00E72F1B" w:rsidRPr="00F3025F">
        <w:rPr>
          <w:rFonts w:ascii="Garamond" w:hAnsi="Garamond"/>
          <w:b/>
          <w:sz w:val="24"/>
          <w:szCs w:val="24"/>
        </w:rPr>
        <w:t>p</w:t>
      </w:r>
      <w:r w:rsidR="00D34251" w:rsidRPr="00F3025F">
        <w:rPr>
          <w:rFonts w:ascii="Garamond" w:hAnsi="Garamond"/>
          <w:b/>
          <w:sz w:val="24"/>
          <w:szCs w:val="24"/>
        </w:rPr>
        <w:t>ilot</w:t>
      </w:r>
      <w:r w:rsidR="004B1B1B" w:rsidRPr="00F3025F">
        <w:rPr>
          <w:rFonts w:ascii="Garamond" w:hAnsi="Garamond"/>
          <w:b/>
          <w:sz w:val="24"/>
          <w:szCs w:val="24"/>
        </w:rPr>
        <w:t>ë</w:t>
      </w:r>
      <w:r w:rsidR="00D34251" w:rsidRPr="00F3025F">
        <w:rPr>
          <w:rFonts w:ascii="Garamond" w:hAnsi="Garamond"/>
          <w:b/>
          <w:sz w:val="24"/>
          <w:szCs w:val="24"/>
        </w:rPr>
        <w:t>ve p</w:t>
      </w:r>
      <w:r w:rsidR="004B1B1B" w:rsidRPr="00F3025F">
        <w:rPr>
          <w:rFonts w:ascii="Garamond" w:hAnsi="Garamond"/>
          <w:b/>
          <w:sz w:val="24"/>
          <w:szCs w:val="24"/>
        </w:rPr>
        <w:t>ë</w:t>
      </w:r>
      <w:r w:rsidR="00D34251" w:rsidRPr="00F3025F">
        <w:rPr>
          <w:rFonts w:ascii="Garamond" w:hAnsi="Garamond"/>
          <w:b/>
          <w:sz w:val="24"/>
          <w:szCs w:val="24"/>
        </w:rPr>
        <w:t>r aktivitete jo tregtare me</w:t>
      </w:r>
      <w:r w:rsidR="00B61D1A" w:rsidRPr="00F3025F">
        <w:rPr>
          <w:rFonts w:ascii="Garamond" w:hAnsi="Garamond"/>
          <w:b/>
          <w:sz w:val="24"/>
          <w:szCs w:val="24"/>
        </w:rPr>
        <w:t xml:space="preserve"> një </w:t>
      </w:r>
      <w:r w:rsidR="00D34251" w:rsidRPr="00F3025F">
        <w:rPr>
          <w:rFonts w:ascii="Garamond" w:hAnsi="Garamond"/>
          <w:b/>
          <w:sz w:val="24"/>
          <w:szCs w:val="24"/>
        </w:rPr>
        <w:t>kategorizim p</w:t>
      </w:r>
      <w:r w:rsidR="004B1B1B" w:rsidRPr="00F3025F">
        <w:rPr>
          <w:rFonts w:ascii="Garamond" w:hAnsi="Garamond"/>
          <w:b/>
          <w:sz w:val="24"/>
          <w:szCs w:val="24"/>
        </w:rPr>
        <w:t>ë</w:t>
      </w:r>
      <w:r w:rsidR="00D34251" w:rsidRPr="00F3025F">
        <w:rPr>
          <w:rFonts w:ascii="Garamond" w:hAnsi="Garamond"/>
          <w:b/>
          <w:sz w:val="24"/>
          <w:szCs w:val="24"/>
        </w:rPr>
        <w:t>r</w:t>
      </w:r>
      <w:r w:rsidR="00F2789A" w:rsidRPr="00F3025F">
        <w:rPr>
          <w:rFonts w:ascii="Garamond" w:hAnsi="Garamond"/>
          <w:b/>
          <w:sz w:val="24"/>
          <w:szCs w:val="24"/>
        </w:rPr>
        <w:t xml:space="preserve"> </w:t>
      </w:r>
      <w:r w:rsidR="00E72F1B" w:rsidRPr="00F3025F">
        <w:rPr>
          <w:rFonts w:ascii="Garamond" w:hAnsi="Garamond"/>
          <w:b/>
          <w:sz w:val="24"/>
          <w:szCs w:val="24"/>
        </w:rPr>
        <w:t>instrumente</w:t>
      </w:r>
      <w:r w:rsidR="00EB2F14" w:rsidRPr="00F3025F">
        <w:rPr>
          <w:rFonts w:ascii="Garamond" w:hAnsi="Garamond"/>
          <w:b/>
          <w:sz w:val="24"/>
          <w:szCs w:val="24"/>
        </w:rPr>
        <w:t xml:space="preserve">          </w:t>
      </w:r>
    </w:p>
    <w:p w14:paraId="628EE5D3" w14:textId="1650C683" w:rsidR="00D34251" w:rsidRPr="00F3025F" w:rsidRDefault="00D34251" w:rsidP="005719F6">
      <w:pPr>
        <w:widowControl w:val="0"/>
        <w:spacing w:after="0" w:line="240" w:lineRule="auto"/>
        <w:ind w:firstLine="284"/>
        <w:jc w:val="both"/>
        <w:rPr>
          <w:rFonts w:ascii="Garamond" w:hAnsi="Garamond"/>
          <w:sz w:val="24"/>
          <w:szCs w:val="24"/>
        </w:rPr>
      </w:pPr>
      <w:r w:rsidRPr="00F3025F">
        <w:rPr>
          <w:rFonts w:ascii="Garamond" w:hAnsi="Garamond"/>
          <w:sz w:val="24"/>
          <w:szCs w:val="24"/>
        </w:rPr>
        <w:t>4</w:t>
      </w:r>
      <w:r w:rsidR="000C57B2" w:rsidRPr="00F3025F">
        <w:rPr>
          <w:rFonts w:ascii="Garamond" w:hAnsi="Garamond"/>
          <w:sz w:val="24"/>
          <w:szCs w:val="24"/>
        </w:rPr>
        <w:t xml:space="preserve">. Në </w:t>
      </w:r>
      <w:r w:rsidRPr="00F3025F">
        <w:rPr>
          <w:rFonts w:ascii="Garamond" w:hAnsi="Garamond"/>
          <w:sz w:val="24"/>
          <w:szCs w:val="24"/>
        </w:rPr>
        <w:t xml:space="preserve">rastin e </w:t>
      </w:r>
      <w:r w:rsidR="00E72F1B" w:rsidRPr="00F3025F">
        <w:rPr>
          <w:rFonts w:ascii="Garamond" w:hAnsi="Garamond"/>
          <w:sz w:val="24"/>
          <w:szCs w:val="24"/>
        </w:rPr>
        <w:t>l</w:t>
      </w:r>
      <w:r w:rsidRPr="00F3025F">
        <w:rPr>
          <w:rFonts w:ascii="Garamond" w:hAnsi="Garamond"/>
          <w:sz w:val="24"/>
          <w:szCs w:val="24"/>
        </w:rPr>
        <w:t>icencave t</w:t>
      </w:r>
      <w:r w:rsidR="004B1B1B" w:rsidRPr="00F3025F">
        <w:rPr>
          <w:rFonts w:ascii="Garamond" w:hAnsi="Garamond"/>
          <w:sz w:val="24"/>
          <w:szCs w:val="24"/>
        </w:rPr>
        <w:t>ë</w:t>
      </w:r>
      <w:r w:rsidRPr="00F3025F">
        <w:rPr>
          <w:rFonts w:ascii="Garamond" w:hAnsi="Garamond"/>
          <w:sz w:val="24"/>
          <w:szCs w:val="24"/>
        </w:rPr>
        <w:t xml:space="preserve"> pilot</w:t>
      </w:r>
      <w:r w:rsidR="004B1B1B" w:rsidRPr="00F3025F">
        <w:rPr>
          <w:rFonts w:ascii="Garamond" w:hAnsi="Garamond"/>
          <w:sz w:val="24"/>
          <w:szCs w:val="24"/>
        </w:rPr>
        <w:t>ë</w:t>
      </w:r>
      <w:r w:rsidRPr="00F3025F">
        <w:rPr>
          <w:rFonts w:ascii="Garamond" w:hAnsi="Garamond"/>
          <w:sz w:val="24"/>
          <w:szCs w:val="24"/>
        </w:rPr>
        <w:t xml:space="preserve">ve </w:t>
      </w:r>
      <w:r w:rsidR="00E72F1B" w:rsidRPr="00F3025F">
        <w:rPr>
          <w:rFonts w:ascii="Garamond" w:hAnsi="Garamond"/>
          <w:sz w:val="24"/>
          <w:szCs w:val="24"/>
        </w:rPr>
        <w:t>p</w:t>
      </w:r>
      <w:r w:rsidRPr="00F3025F">
        <w:rPr>
          <w:rFonts w:ascii="Garamond" w:hAnsi="Garamond"/>
          <w:sz w:val="24"/>
          <w:szCs w:val="24"/>
        </w:rPr>
        <w:t>rivat</w:t>
      </w:r>
      <w:r w:rsidR="004B1B1B" w:rsidRPr="00F3025F">
        <w:rPr>
          <w:rFonts w:ascii="Garamond" w:hAnsi="Garamond"/>
          <w:sz w:val="24"/>
          <w:szCs w:val="24"/>
        </w:rPr>
        <w:t>ë</w:t>
      </w:r>
      <w:r w:rsidRPr="00F3025F">
        <w:rPr>
          <w:rFonts w:ascii="Garamond" w:hAnsi="Garamond"/>
          <w:sz w:val="24"/>
          <w:szCs w:val="24"/>
        </w:rPr>
        <w:t>, ose licencave CPL dhe ATPL me nj</w:t>
      </w:r>
      <w:r w:rsidR="004B1B1B" w:rsidRPr="00F3025F">
        <w:rPr>
          <w:rFonts w:ascii="Garamond" w:hAnsi="Garamond"/>
          <w:sz w:val="24"/>
          <w:szCs w:val="24"/>
        </w:rPr>
        <w:t>ë</w:t>
      </w:r>
      <w:r w:rsidRPr="00F3025F">
        <w:rPr>
          <w:rFonts w:ascii="Garamond" w:hAnsi="Garamond"/>
          <w:sz w:val="24"/>
          <w:szCs w:val="24"/>
        </w:rPr>
        <w:t xml:space="preserve"> kategorizim p</w:t>
      </w:r>
      <w:r w:rsidR="004B1B1B" w:rsidRPr="00F3025F">
        <w:rPr>
          <w:rFonts w:ascii="Garamond" w:hAnsi="Garamond"/>
          <w:sz w:val="24"/>
          <w:szCs w:val="24"/>
        </w:rPr>
        <w:t>ë</w:t>
      </w:r>
      <w:r w:rsidRPr="00F3025F">
        <w:rPr>
          <w:rFonts w:ascii="Garamond" w:hAnsi="Garamond"/>
          <w:sz w:val="24"/>
          <w:szCs w:val="24"/>
        </w:rPr>
        <w:t xml:space="preserve">r </w:t>
      </w:r>
      <w:r w:rsidR="00BE3EB0" w:rsidRPr="00F3025F">
        <w:rPr>
          <w:rFonts w:ascii="Garamond" w:hAnsi="Garamond"/>
          <w:sz w:val="24"/>
          <w:szCs w:val="24"/>
        </w:rPr>
        <w:t xml:space="preserve">instrumente </w:t>
      </w:r>
      <w:r w:rsidRPr="00F3025F">
        <w:rPr>
          <w:rFonts w:ascii="Garamond" w:hAnsi="Garamond"/>
          <w:sz w:val="24"/>
          <w:szCs w:val="24"/>
        </w:rPr>
        <w:t>dhe n</w:t>
      </w:r>
      <w:r w:rsidR="004B1B1B" w:rsidRPr="00F3025F">
        <w:rPr>
          <w:rFonts w:ascii="Garamond" w:hAnsi="Garamond"/>
          <w:sz w:val="24"/>
          <w:szCs w:val="24"/>
        </w:rPr>
        <w:t>ë</w:t>
      </w:r>
      <w:r w:rsidRPr="00F3025F">
        <w:rPr>
          <w:rFonts w:ascii="Garamond" w:hAnsi="Garamond"/>
          <w:sz w:val="24"/>
          <w:szCs w:val="24"/>
        </w:rPr>
        <w:t>se piloti ka p</w:t>
      </w:r>
      <w:r w:rsidR="004B1B1B" w:rsidRPr="00F3025F">
        <w:rPr>
          <w:rFonts w:ascii="Garamond" w:hAnsi="Garamond"/>
          <w:sz w:val="24"/>
          <w:szCs w:val="24"/>
        </w:rPr>
        <w:t>ë</w:t>
      </w:r>
      <w:r w:rsidRPr="00F3025F">
        <w:rPr>
          <w:rFonts w:ascii="Garamond" w:hAnsi="Garamond"/>
          <w:sz w:val="24"/>
          <w:szCs w:val="24"/>
        </w:rPr>
        <w:t>r</w:t>
      </w:r>
      <w:r w:rsidR="000D187A" w:rsidRPr="00F3025F">
        <w:rPr>
          <w:rFonts w:ascii="Garamond" w:hAnsi="Garamond"/>
          <w:sz w:val="24"/>
          <w:szCs w:val="24"/>
        </w:rPr>
        <w:t xml:space="preserve"> qëllim</w:t>
      </w:r>
      <w:r w:rsidRPr="00F3025F">
        <w:rPr>
          <w:rFonts w:ascii="Garamond" w:hAnsi="Garamond"/>
          <w:sz w:val="24"/>
          <w:szCs w:val="24"/>
        </w:rPr>
        <w:t xml:space="preserve"> </w:t>
      </w:r>
      <w:r w:rsidR="005E3C33" w:rsidRPr="00F3025F">
        <w:rPr>
          <w:rFonts w:ascii="Garamond" w:hAnsi="Garamond"/>
          <w:sz w:val="24"/>
          <w:szCs w:val="24"/>
        </w:rPr>
        <w:t>vetëm</w:t>
      </w:r>
      <w:r w:rsidRPr="00F3025F">
        <w:rPr>
          <w:rFonts w:ascii="Garamond" w:hAnsi="Garamond"/>
          <w:sz w:val="24"/>
          <w:szCs w:val="24"/>
        </w:rPr>
        <w:t xml:space="preserve"> p</w:t>
      </w:r>
      <w:r w:rsidR="004B1B1B" w:rsidRPr="00F3025F">
        <w:rPr>
          <w:rFonts w:ascii="Garamond" w:hAnsi="Garamond"/>
          <w:sz w:val="24"/>
          <w:szCs w:val="24"/>
        </w:rPr>
        <w:t>ë</w:t>
      </w:r>
      <w:r w:rsidRPr="00F3025F">
        <w:rPr>
          <w:rFonts w:ascii="Garamond" w:hAnsi="Garamond"/>
          <w:sz w:val="24"/>
          <w:szCs w:val="24"/>
        </w:rPr>
        <w:t>r t</w:t>
      </w:r>
      <w:r w:rsidR="004B1B1B" w:rsidRPr="00F3025F">
        <w:rPr>
          <w:rFonts w:ascii="Garamond" w:hAnsi="Garamond"/>
          <w:sz w:val="24"/>
          <w:szCs w:val="24"/>
        </w:rPr>
        <w:t>ë</w:t>
      </w:r>
      <w:r w:rsidRPr="00F3025F">
        <w:rPr>
          <w:rFonts w:ascii="Garamond" w:hAnsi="Garamond"/>
          <w:sz w:val="24"/>
          <w:szCs w:val="24"/>
        </w:rPr>
        <w:t xml:space="preserve"> ushtruar privilegjet </w:t>
      </w:r>
      <w:r w:rsidR="00E72F1B" w:rsidRPr="00F3025F">
        <w:rPr>
          <w:rFonts w:ascii="Garamond" w:hAnsi="Garamond"/>
          <w:sz w:val="24"/>
          <w:szCs w:val="24"/>
        </w:rPr>
        <w:t>e pilotit privat</w:t>
      </w:r>
      <w:r w:rsidRPr="00F3025F">
        <w:rPr>
          <w:rFonts w:ascii="Garamond" w:hAnsi="Garamond"/>
          <w:sz w:val="24"/>
          <w:szCs w:val="24"/>
        </w:rPr>
        <w:t>, mbajtësi duhet t</w:t>
      </w:r>
      <w:r w:rsidR="004B1B1B" w:rsidRPr="00F3025F">
        <w:rPr>
          <w:rFonts w:ascii="Garamond" w:hAnsi="Garamond"/>
          <w:sz w:val="24"/>
          <w:szCs w:val="24"/>
        </w:rPr>
        <w:t>ë</w:t>
      </w:r>
      <w:r w:rsidRPr="00F3025F">
        <w:rPr>
          <w:rFonts w:ascii="Garamond" w:hAnsi="Garamond"/>
          <w:sz w:val="24"/>
          <w:szCs w:val="24"/>
        </w:rPr>
        <w:t xml:space="preserve"> </w:t>
      </w:r>
      <w:r w:rsidR="00FA1F38" w:rsidRPr="00F3025F">
        <w:rPr>
          <w:rFonts w:ascii="Garamond" w:hAnsi="Garamond"/>
          <w:sz w:val="24"/>
          <w:szCs w:val="24"/>
        </w:rPr>
        <w:t>përmbushë</w:t>
      </w:r>
      <w:r w:rsidRPr="00F3025F">
        <w:rPr>
          <w:rFonts w:ascii="Garamond" w:hAnsi="Garamond"/>
          <w:sz w:val="24"/>
          <w:szCs w:val="24"/>
        </w:rPr>
        <w:t xml:space="preserve"> kriteret e m</w:t>
      </w:r>
      <w:r w:rsidR="004B1B1B" w:rsidRPr="00F3025F">
        <w:rPr>
          <w:rFonts w:ascii="Garamond" w:hAnsi="Garamond"/>
          <w:sz w:val="24"/>
          <w:szCs w:val="24"/>
        </w:rPr>
        <w:t>ë</w:t>
      </w:r>
      <w:r w:rsidRPr="00F3025F">
        <w:rPr>
          <w:rFonts w:ascii="Garamond" w:hAnsi="Garamond"/>
          <w:sz w:val="24"/>
          <w:szCs w:val="24"/>
        </w:rPr>
        <w:t>poshtme</w:t>
      </w:r>
      <w:r w:rsidR="004B1B1B" w:rsidRPr="00F3025F">
        <w:rPr>
          <w:rFonts w:ascii="Garamond" w:hAnsi="Garamond"/>
          <w:sz w:val="24"/>
          <w:szCs w:val="24"/>
        </w:rPr>
        <w:t>:</w:t>
      </w:r>
      <w:r w:rsidRPr="00F3025F">
        <w:rPr>
          <w:rFonts w:ascii="Garamond" w:hAnsi="Garamond"/>
          <w:sz w:val="24"/>
          <w:szCs w:val="24"/>
        </w:rPr>
        <w:t xml:space="preserve"> </w:t>
      </w:r>
    </w:p>
    <w:p w14:paraId="1F13B33C" w14:textId="2A9C7950" w:rsidR="00D34251" w:rsidRPr="00F3025F" w:rsidRDefault="005719F6" w:rsidP="005719F6">
      <w:pPr>
        <w:pStyle w:val="Teksti"/>
      </w:pPr>
      <w:r w:rsidRPr="00F3025F">
        <w:t>a)</w:t>
      </w:r>
      <w:r w:rsidR="00EB2F14" w:rsidRPr="00F3025F">
        <w:t xml:space="preserve"> të ketë </w:t>
      </w:r>
      <w:r w:rsidR="00D34251" w:rsidRPr="00F3025F">
        <w:t xml:space="preserve">kryer testin e </w:t>
      </w:r>
      <w:r w:rsidR="000C57B2" w:rsidRPr="00F3025F">
        <w:t>aftësisë</w:t>
      </w:r>
      <w:r w:rsidR="00D34251" w:rsidRPr="00F3025F">
        <w:t xml:space="preserve"> për kategorizimin e </w:t>
      </w:r>
      <w:r w:rsidR="005D0C4B" w:rsidRPr="00F3025F">
        <w:t>instrumente</w:t>
      </w:r>
      <w:r w:rsidR="00D34251" w:rsidRPr="00F3025F">
        <w:t>ve dhe kategorizimin e tipit apo klasë</w:t>
      </w:r>
      <w:r w:rsidR="00F2789A" w:rsidRPr="00F3025F">
        <w:t xml:space="preserve"> </w:t>
      </w:r>
      <w:r w:rsidR="00D34251" w:rsidRPr="00F3025F">
        <w:t>t</w:t>
      </w:r>
      <w:r w:rsidR="0024035A" w:rsidRPr="00F3025F">
        <w:t>ë</w:t>
      </w:r>
      <w:r w:rsidR="00D34251" w:rsidRPr="00F3025F">
        <w:t xml:space="preserve"> lidhura me privilegjet e licencës së mbajtur në përputhje me</w:t>
      </w:r>
      <w:r w:rsidR="009A1C56" w:rsidRPr="00F3025F">
        <w:t xml:space="preserve"> shtojcën </w:t>
      </w:r>
      <w:r w:rsidR="00D34251" w:rsidRPr="00F3025F">
        <w:t>7 dhe</w:t>
      </w:r>
      <w:r w:rsidR="009A1C56" w:rsidRPr="00F3025F">
        <w:t xml:space="preserve"> shtojcën </w:t>
      </w:r>
      <w:r w:rsidR="00D34251" w:rsidRPr="00F3025F">
        <w:t xml:space="preserve">9 të Part-FCL; </w:t>
      </w:r>
    </w:p>
    <w:p w14:paraId="51CFC7A2" w14:textId="084810CB" w:rsidR="00D34251" w:rsidRPr="00F3025F" w:rsidRDefault="005719F6" w:rsidP="005719F6">
      <w:pPr>
        <w:pStyle w:val="Teksti"/>
      </w:pPr>
      <w:r w:rsidRPr="00F3025F">
        <w:t xml:space="preserve">b) </w:t>
      </w:r>
      <w:r w:rsidR="00D34251" w:rsidRPr="00F3025F">
        <w:t>t</w:t>
      </w:r>
      <w:r w:rsidR="004B1B1B" w:rsidRPr="00F3025F">
        <w:t>ë</w:t>
      </w:r>
      <w:r w:rsidR="00F2789A" w:rsidRPr="00F3025F">
        <w:t xml:space="preserve"> </w:t>
      </w:r>
      <w:r w:rsidR="00B61D1A" w:rsidRPr="00F3025F">
        <w:t>demonstrojë</w:t>
      </w:r>
      <w:r w:rsidR="00D34251" w:rsidRPr="00F3025F">
        <w:t xml:space="preserve"> q</w:t>
      </w:r>
      <w:r w:rsidR="004B1B1B" w:rsidRPr="00F3025F">
        <w:t>ë</w:t>
      </w:r>
      <w:r w:rsidR="00D34251" w:rsidRPr="00F3025F">
        <w:t xml:space="preserve"> ai/ajo ka fituar njohuri </w:t>
      </w:r>
      <w:r w:rsidR="00E72F1B" w:rsidRPr="00F3025F">
        <w:t xml:space="preserve">të ligjit ajror, kodet aeronautike </w:t>
      </w:r>
      <w:r w:rsidR="004A065F" w:rsidRPr="00F3025F">
        <w:t>të motit</w:t>
      </w:r>
      <w:r w:rsidR="00D34251" w:rsidRPr="00F3025F">
        <w:t xml:space="preserve">, </w:t>
      </w:r>
      <w:r w:rsidR="00E72F1B" w:rsidRPr="00F3025F">
        <w:t xml:space="preserve">planifikimit të fluturimit dhe performancës </w:t>
      </w:r>
      <w:r w:rsidR="00D34251" w:rsidRPr="00F3025F">
        <w:t xml:space="preserve">(IR), dhe </w:t>
      </w:r>
      <w:r w:rsidR="00E72F1B" w:rsidRPr="00F3025F">
        <w:t>performanca njerëzore</w:t>
      </w:r>
      <w:r w:rsidR="00D34251" w:rsidRPr="00F3025F">
        <w:t>;</w:t>
      </w:r>
      <w:r w:rsidR="00F2789A" w:rsidRPr="00F3025F">
        <w:t xml:space="preserve"> </w:t>
      </w:r>
    </w:p>
    <w:p w14:paraId="2B2A6C97" w14:textId="2ED9B642" w:rsidR="00D34251" w:rsidRPr="00F3025F" w:rsidRDefault="005719F6" w:rsidP="005719F6">
      <w:pPr>
        <w:pStyle w:val="Teksti"/>
      </w:pPr>
      <w:r w:rsidRPr="00F3025F">
        <w:t xml:space="preserve">c) </w:t>
      </w:r>
      <w:r w:rsidR="00D34251" w:rsidRPr="00F3025F">
        <w:t xml:space="preserve">Demonstrojë se ai / ajo ka fituar </w:t>
      </w:r>
      <w:r w:rsidR="00360584" w:rsidRPr="00F3025F">
        <w:t>aftësi</w:t>
      </w:r>
      <w:r w:rsidR="00D34251" w:rsidRPr="00F3025F">
        <w:t>t</w:t>
      </w:r>
      <w:r w:rsidR="00E72F1B" w:rsidRPr="00F3025F">
        <w:t>ë</w:t>
      </w:r>
      <w:r w:rsidR="00D34251" w:rsidRPr="00F3025F">
        <w:t xml:space="preserve"> e gjuh</w:t>
      </w:r>
      <w:r w:rsidR="00E72F1B" w:rsidRPr="00F3025F">
        <w:t>ë</w:t>
      </w:r>
      <w:r w:rsidR="00D34251" w:rsidRPr="00F3025F">
        <w:t xml:space="preserve">s angleze në përputhje me FCL.055; </w:t>
      </w:r>
    </w:p>
    <w:p w14:paraId="1594B56C" w14:textId="0F71CB06" w:rsidR="00D34251" w:rsidRPr="00F3025F" w:rsidRDefault="005719F6" w:rsidP="005719F6">
      <w:pPr>
        <w:pStyle w:val="Teksti"/>
      </w:pPr>
      <w:r w:rsidRPr="00F3025F">
        <w:t xml:space="preserve">d) </w:t>
      </w:r>
      <w:r w:rsidR="00D34251" w:rsidRPr="00F3025F">
        <w:t>t</w:t>
      </w:r>
      <w:r w:rsidR="004B1B1B" w:rsidRPr="00F3025F">
        <w:t>ë</w:t>
      </w:r>
      <w:r w:rsidR="00D34251" w:rsidRPr="00F3025F">
        <w:t xml:space="preserve"> mbaj</w:t>
      </w:r>
      <w:r w:rsidR="004B1B1B" w:rsidRPr="00F3025F">
        <w:t>ë</w:t>
      </w:r>
      <w:r w:rsidR="00D34251" w:rsidRPr="00F3025F">
        <w:t xml:space="preserve"> t</w:t>
      </w:r>
      <w:r w:rsidR="004B1B1B" w:rsidRPr="00F3025F">
        <w:t>ë</w:t>
      </w:r>
      <w:r w:rsidR="00D34251" w:rsidRPr="00F3025F">
        <w:t xml:space="preserve"> pakt</w:t>
      </w:r>
      <w:r w:rsidR="004B1B1B" w:rsidRPr="00F3025F">
        <w:t>ë</w:t>
      </w:r>
      <w:r w:rsidR="00D34251" w:rsidRPr="00F3025F">
        <w:t>n nj</w:t>
      </w:r>
      <w:r w:rsidR="004B1B1B" w:rsidRPr="00F3025F">
        <w:t>ë</w:t>
      </w:r>
      <w:r w:rsidR="00D34251" w:rsidRPr="00F3025F">
        <w:t xml:space="preserve"> certifikat</w:t>
      </w:r>
      <w:r w:rsidR="004B1B1B" w:rsidRPr="00F3025F">
        <w:t>ë</w:t>
      </w:r>
      <w:r w:rsidR="00D34251" w:rsidRPr="00F3025F">
        <w:t xml:space="preserve"> </w:t>
      </w:r>
      <w:r w:rsidR="00E72F1B" w:rsidRPr="00F3025F">
        <w:t>mjekësore</w:t>
      </w:r>
      <w:r w:rsidR="00D34251" w:rsidRPr="00F3025F">
        <w:t xml:space="preserve"> t</w:t>
      </w:r>
      <w:r w:rsidR="004B1B1B" w:rsidRPr="00F3025F">
        <w:t>ë</w:t>
      </w:r>
      <w:r w:rsidR="00D34251" w:rsidRPr="00F3025F">
        <w:t xml:space="preserve"> klasit t</w:t>
      </w:r>
      <w:r w:rsidR="004B1B1B" w:rsidRPr="00F3025F">
        <w:t>ë</w:t>
      </w:r>
      <w:r w:rsidR="00D34251" w:rsidRPr="00F3025F">
        <w:t xml:space="preserve"> 2 t</w:t>
      </w:r>
      <w:r w:rsidR="004B1B1B" w:rsidRPr="00F3025F">
        <w:t>ë</w:t>
      </w:r>
      <w:r w:rsidR="00D34251" w:rsidRPr="00F3025F">
        <w:t xml:space="preserve"> lëshuar n</w:t>
      </w:r>
      <w:r w:rsidR="004B1B1B" w:rsidRPr="00F3025F">
        <w:t>ë</w:t>
      </w:r>
      <w:r w:rsidR="00D34251" w:rsidRPr="00F3025F">
        <w:t xml:space="preserve"> përputhje </w:t>
      </w:r>
      <w:r w:rsidR="00063BCE" w:rsidRPr="00F3025F">
        <w:t>me aneks</w:t>
      </w:r>
      <w:r w:rsidR="00D34251" w:rsidRPr="00F3025F">
        <w:t>in 1</w:t>
      </w:r>
      <w:r w:rsidR="00F2789A" w:rsidRPr="00F3025F">
        <w:t xml:space="preserve"> </w:t>
      </w:r>
      <w:r w:rsidR="00D34251" w:rsidRPr="00F3025F">
        <w:t>t</w:t>
      </w:r>
      <w:r w:rsidR="004B1B1B" w:rsidRPr="00F3025F">
        <w:t>ë</w:t>
      </w:r>
      <w:r w:rsidR="00D34251" w:rsidRPr="00F3025F">
        <w:t xml:space="preserve"> </w:t>
      </w:r>
      <w:r w:rsidR="00E72F1B" w:rsidRPr="00F3025F">
        <w:t>Konventës</w:t>
      </w:r>
      <w:r w:rsidR="00D34251" w:rsidRPr="00F3025F">
        <w:t xml:space="preserve"> s</w:t>
      </w:r>
      <w:r w:rsidR="004B1B1B" w:rsidRPr="00F3025F">
        <w:t>ë</w:t>
      </w:r>
      <w:r w:rsidR="00D34251" w:rsidRPr="00F3025F">
        <w:t xml:space="preserve"> </w:t>
      </w:r>
      <w:r w:rsidR="00E72F1B" w:rsidRPr="00F3025F">
        <w:t>Çikagos</w:t>
      </w:r>
      <w:r w:rsidR="004B1B1B" w:rsidRPr="00F3025F">
        <w:t>;</w:t>
      </w:r>
      <w:r w:rsidR="00F2789A" w:rsidRPr="00F3025F">
        <w:t xml:space="preserve"> </w:t>
      </w:r>
    </w:p>
    <w:p w14:paraId="0500BE8A" w14:textId="2D5D82C5" w:rsidR="00D34251" w:rsidRPr="00F3025F" w:rsidRDefault="005719F6" w:rsidP="005719F6">
      <w:pPr>
        <w:pStyle w:val="Teksti"/>
      </w:pPr>
      <w:r w:rsidRPr="00F3025F">
        <w:t>e</w:t>
      </w:r>
      <w:r w:rsidR="0062278D" w:rsidRPr="00F3025F">
        <w:t>)</w:t>
      </w:r>
      <w:r w:rsidR="00EB2F14" w:rsidRPr="00F3025F">
        <w:t xml:space="preserve"> të ketë </w:t>
      </w:r>
      <w:r w:rsidR="00D34251" w:rsidRPr="00F3025F">
        <w:t>një përvojë minimale prej të paktën 100 orë</w:t>
      </w:r>
      <w:r w:rsidR="00A34542" w:rsidRPr="00F3025F">
        <w:t xml:space="preserve"> të kohë</w:t>
      </w:r>
      <w:r w:rsidR="00877448" w:rsidRPr="00F3025F">
        <w:t>s</w:t>
      </w:r>
      <w:r w:rsidR="00DD1251" w:rsidRPr="00F3025F">
        <w:t xml:space="preserve"> së fluturimit </w:t>
      </w:r>
      <w:r w:rsidR="00D34251" w:rsidRPr="00F3025F">
        <w:t xml:space="preserve">me </w:t>
      </w:r>
      <w:r w:rsidR="00BE3EB0" w:rsidRPr="00F3025F">
        <w:t xml:space="preserve">instrumente </w:t>
      </w:r>
      <w:r w:rsidR="00D34251" w:rsidRPr="00F3025F">
        <w:t>si pilot</w:t>
      </w:r>
      <w:r w:rsidR="00F2789A" w:rsidRPr="00F3025F">
        <w:t xml:space="preserve"> në </w:t>
      </w:r>
      <w:r w:rsidR="00D34251" w:rsidRPr="00F3025F">
        <w:t xml:space="preserve">komande (PIC) në kategorinë përkatëse të avionit. </w:t>
      </w:r>
    </w:p>
    <w:p w14:paraId="257489A2" w14:textId="5024C3EC" w:rsidR="00D34251" w:rsidRPr="00F3025F" w:rsidRDefault="00D34251" w:rsidP="005719F6">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 Licencat e pilotit</w:t>
      </w:r>
      <w:r w:rsidR="00F2789A" w:rsidRPr="00F3025F">
        <w:rPr>
          <w:rFonts w:ascii="Garamond" w:hAnsi="Garamond"/>
          <w:b/>
          <w:sz w:val="24"/>
          <w:szCs w:val="24"/>
        </w:rPr>
        <w:t xml:space="preserve"> </w:t>
      </w:r>
      <w:r w:rsidRPr="00F3025F">
        <w:rPr>
          <w:rFonts w:ascii="Garamond" w:hAnsi="Garamond"/>
          <w:b/>
          <w:sz w:val="24"/>
          <w:szCs w:val="24"/>
        </w:rPr>
        <w:t>për aktivitetet jotregtare pa një kategorizim t</w:t>
      </w:r>
      <w:r w:rsidR="0024035A" w:rsidRPr="00F3025F">
        <w:rPr>
          <w:rFonts w:ascii="Garamond" w:hAnsi="Garamond"/>
          <w:b/>
          <w:sz w:val="24"/>
          <w:szCs w:val="24"/>
        </w:rPr>
        <w:t>ë</w:t>
      </w:r>
      <w:r w:rsidR="00F2789A" w:rsidRPr="00F3025F">
        <w:rPr>
          <w:rFonts w:ascii="Garamond" w:hAnsi="Garamond"/>
          <w:b/>
          <w:sz w:val="24"/>
          <w:szCs w:val="24"/>
        </w:rPr>
        <w:t xml:space="preserve"> </w:t>
      </w:r>
      <w:r w:rsidR="005D0C4B" w:rsidRPr="00F3025F">
        <w:rPr>
          <w:rFonts w:ascii="Garamond" w:hAnsi="Garamond"/>
          <w:b/>
          <w:sz w:val="24"/>
          <w:szCs w:val="24"/>
        </w:rPr>
        <w:t>instrumente</w:t>
      </w:r>
      <w:r w:rsidRPr="00F3025F">
        <w:rPr>
          <w:rFonts w:ascii="Garamond" w:hAnsi="Garamond"/>
          <w:b/>
          <w:sz w:val="24"/>
          <w:szCs w:val="24"/>
        </w:rPr>
        <w:t xml:space="preserve">ve </w:t>
      </w:r>
    </w:p>
    <w:p w14:paraId="02D0C6C0" w14:textId="316A2546" w:rsidR="00D34251" w:rsidRPr="00F3025F" w:rsidRDefault="00D34251" w:rsidP="005719F6">
      <w:pPr>
        <w:widowControl w:val="0"/>
        <w:spacing w:after="0" w:line="240" w:lineRule="auto"/>
        <w:ind w:firstLine="284"/>
        <w:jc w:val="both"/>
        <w:rPr>
          <w:rFonts w:ascii="Garamond" w:hAnsi="Garamond"/>
          <w:sz w:val="24"/>
          <w:szCs w:val="24"/>
        </w:rPr>
      </w:pPr>
      <w:r w:rsidRPr="00F3025F">
        <w:rPr>
          <w:rFonts w:ascii="Garamond" w:hAnsi="Garamond"/>
          <w:sz w:val="24"/>
          <w:szCs w:val="24"/>
        </w:rPr>
        <w:t>5</w:t>
      </w:r>
      <w:r w:rsidR="000C57B2" w:rsidRPr="00F3025F">
        <w:rPr>
          <w:rFonts w:ascii="Garamond" w:hAnsi="Garamond"/>
          <w:sz w:val="24"/>
          <w:szCs w:val="24"/>
        </w:rPr>
        <w:t xml:space="preserve">. Në </w:t>
      </w:r>
      <w:r w:rsidRPr="00F3025F">
        <w:rPr>
          <w:rFonts w:ascii="Garamond" w:hAnsi="Garamond"/>
          <w:sz w:val="24"/>
          <w:szCs w:val="24"/>
        </w:rPr>
        <w:t xml:space="preserve">rastin e </w:t>
      </w:r>
      <w:r w:rsidR="0024035A" w:rsidRPr="00F3025F">
        <w:rPr>
          <w:rFonts w:ascii="Garamond" w:hAnsi="Garamond"/>
          <w:sz w:val="24"/>
          <w:szCs w:val="24"/>
        </w:rPr>
        <w:t>l</w:t>
      </w:r>
      <w:r w:rsidRPr="00F3025F">
        <w:rPr>
          <w:rFonts w:ascii="Garamond" w:hAnsi="Garamond"/>
          <w:sz w:val="24"/>
          <w:szCs w:val="24"/>
        </w:rPr>
        <w:t>icencave t</w:t>
      </w:r>
      <w:r w:rsidR="004B1B1B" w:rsidRPr="00F3025F">
        <w:rPr>
          <w:rFonts w:ascii="Garamond" w:hAnsi="Garamond"/>
          <w:sz w:val="24"/>
          <w:szCs w:val="24"/>
        </w:rPr>
        <w:t>ë</w:t>
      </w:r>
      <w:r w:rsidRPr="00F3025F">
        <w:rPr>
          <w:rFonts w:ascii="Garamond" w:hAnsi="Garamond"/>
          <w:sz w:val="24"/>
          <w:szCs w:val="24"/>
        </w:rPr>
        <w:t xml:space="preserve"> pilot</w:t>
      </w:r>
      <w:r w:rsidR="004B1B1B" w:rsidRPr="00F3025F">
        <w:rPr>
          <w:rFonts w:ascii="Garamond" w:hAnsi="Garamond"/>
          <w:sz w:val="24"/>
          <w:szCs w:val="24"/>
        </w:rPr>
        <w:t>ë</w:t>
      </w:r>
      <w:r w:rsidRPr="00F3025F">
        <w:rPr>
          <w:rFonts w:ascii="Garamond" w:hAnsi="Garamond"/>
          <w:sz w:val="24"/>
          <w:szCs w:val="24"/>
        </w:rPr>
        <w:t xml:space="preserve">ve </w:t>
      </w:r>
      <w:r w:rsidR="0024035A" w:rsidRPr="00F3025F">
        <w:rPr>
          <w:rFonts w:ascii="Garamond" w:hAnsi="Garamond"/>
          <w:sz w:val="24"/>
          <w:szCs w:val="24"/>
        </w:rPr>
        <w:t>p</w:t>
      </w:r>
      <w:r w:rsidRPr="00F3025F">
        <w:rPr>
          <w:rFonts w:ascii="Garamond" w:hAnsi="Garamond"/>
          <w:sz w:val="24"/>
          <w:szCs w:val="24"/>
        </w:rPr>
        <w:t>rivat</w:t>
      </w:r>
      <w:r w:rsidR="004B1B1B" w:rsidRPr="00F3025F">
        <w:rPr>
          <w:rFonts w:ascii="Garamond" w:hAnsi="Garamond"/>
          <w:sz w:val="24"/>
          <w:szCs w:val="24"/>
        </w:rPr>
        <w:t>ë</w:t>
      </w:r>
      <w:r w:rsidRPr="00F3025F">
        <w:rPr>
          <w:rFonts w:ascii="Garamond" w:hAnsi="Garamond"/>
          <w:sz w:val="24"/>
          <w:szCs w:val="24"/>
        </w:rPr>
        <w:t>, ose licencave CPL dhe ATPL pa nj</w:t>
      </w:r>
      <w:r w:rsidR="004B1B1B" w:rsidRPr="00F3025F">
        <w:rPr>
          <w:rFonts w:ascii="Garamond" w:hAnsi="Garamond"/>
          <w:sz w:val="24"/>
          <w:szCs w:val="24"/>
        </w:rPr>
        <w:t>ë</w:t>
      </w:r>
      <w:r w:rsidRPr="00F3025F">
        <w:rPr>
          <w:rFonts w:ascii="Garamond" w:hAnsi="Garamond"/>
          <w:sz w:val="24"/>
          <w:szCs w:val="24"/>
        </w:rPr>
        <w:t xml:space="preserve"> kategorizim p</w:t>
      </w:r>
      <w:r w:rsidR="004B1B1B" w:rsidRPr="00F3025F">
        <w:rPr>
          <w:rFonts w:ascii="Garamond" w:hAnsi="Garamond"/>
          <w:sz w:val="24"/>
          <w:szCs w:val="24"/>
        </w:rPr>
        <w:t>ë</w:t>
      </w:r>
      <w:r w:rsidRPr="00F3025F">
        <w:rPr>
          <w:rFonts w:ascii="Garamond" w:hAnsi="Garamond"/>
          <w:sz w:val="24"/>
          <w:szCs w:val="24"/>
        </w:rPr>
        <w:t xml:space="preserve">r </w:t>
      </w:r>
      <w:r w:rsidR="00BE3EB0" w:rsidRPr="00F3025F">
        <w:rPr>
          <w:rFonts w:ascii="Garamond" w:hAnsi="Garamond"/>
          <w:sz w:val="24"/>
          <w:szCs w:val="24"/>
        </w:rPr>
        <w:t xml:space="preserve">instrumente </w:t>
      </w:r>
      <w:r w:rsidRPr="00F3025F">
        <w:rPr>
          <w:rFonts w:ascii="Garamond" w:hAnsi="Garamond"/>
          <w:sz w:val="24"/>
          <w:szCs w:val="24"/>
        </w:rPr>
        <w:t>dhe n</w:t>
      </w:r>
      <w:r w:rsidR="004B1B1B" w:rsidRPr="00F3025F">
        <w:rPr>
          <w:rFonts w:ascii="Garamond" w:hAnsi="Garamond"/>
          <w:sz w:val="24"/>
          <w:szCs w:val="24"/>
        </w:rPr>
        <w:t>ë</w:t>
      </w:r>
      <w:r w:rsidRPr="00F3025F">
        <w:rPr>
          <w:rFonts w:ascii="Garamond" w:hAnsi="Garamond"/>
          <w:sz w:val="24"/>
          <w:szCs w:val="24"/>
        </w:rPr>
        <w:t>se piloti ka p</w:t>
      </w:r>
      <w:r w:rsidR="004B1B1B" w:rsidRPr="00F3025F">
        <w:rPr>
          <w:rFonts w:ascii="Garamond" w:hAnsi="Garamond"/>
          <w:sz w:val="24"/>
          <w:szCs w:val="24"/>
        </w:rPr>
        <w:t>ë</w:t>
      </w:r>
      <w:r w:rsidRPr="00F3025F">
        <w:rPr>
          <w:rFonts w:ascii="Garamond" w:hAnsi="Garamond"/>
          <w:sz w:val="24"/>
          <w:szCs w:val="24"/>
        </w:rPr>
        <w:t>r</w:t>
      </w:r>
      <w:r w:rsidR="000D187A" w:rsidRPr="00F3025F">
        <w:rPr>
          <w:rFonts w:ascii="Garamond" w:hAnsi="Garamond"/>
          <w:sz w:val="24"/>
          <w:szCs w:val="24"/>
        </w:rPr>
        <w:t xml:space="preserve"> qëllim</w:t>
      </w:r>
      <w:r w:rsidRPr="00F3025F">
        <w:rPr>
          <w:rFonts w:ascii="Garamond" w:hAnsi="Garamond"/>
          <w:sz w:val="24"/>
          <w:szCs w:val="24"/>
        </w:rPr>
        <w:t xml:space="preserve"> </w:t>
      </w:r>
      <w:r w:rsidR="005E3C33" w:rsidRPr="00F3025F">
        <w:rPr>
          <w:rFonts w:ascii="Garamond" w:hAnsi="Garamond"/>
          <w:sz w:val="24"/>
          <w:szCs w:val="24"/>
        </w:rPr>
        <w:t>vetëm</w:t>
      </w:r>
      <w:r w:rsidRPr="00F3025F">
        <w:rPr>
          <w:rFonts w:ascii="Garamond" w:hAnsi="Garamond"/>
          <w:sz w:val="24"/>
          <w:szCs w:val="24"/>
        </w:rPr>
        <w:t xml:space="preserve"> p</w:t>
      </w:r>
      <w:r w:rsidR="004B1B1B" w:rsidRPr="00F3025F">
        <w:rPr>
          <w:rFonts w:ascii="Garamond" w:hAnsi="Garamond"/>
          <w:sz w:val="24"/>
          <w:szCs w:val="24"/>
        </w:rPr>
        <w:t>ë</w:t>
      </w:r>
      <w:r w:rsidRPr="00F3025F">
        <w:rPr>
          <w:rFonts w:ascii="Garamond" w:hAnsi="Garamond"/>
          <w:sz w:val="24"/>
          <w:szCs w:val="24"/>
        </w:rPr>
        <w:t>r t</w:t>
      </w:r>
      <w:r w:rsidR="004B1B1B" w:rsidRPr="00F3025F">
        <w:rPr>
          <w:rFonts w:ascii="Garamond" w:hAnsi="Garamond"/>
          <w:sz w:val="24"/>
          <w:szCs w:val="24"/>
        </w:rPr>
        <w:t>ë</w:t>
      </w:r>
      <w:r w:rsidRPr="00F3025F">
        <w:rPr>
          <w:rFonts w:ascii="Garamond" w:hAnsi="Garamond"/>
          <w:sz w:val="24"/>
          <w:szCs w:val="24"/>
        </w:rPr>
        <w:t xml:space="preserve"> ushtruar privilegjet e Pilotit Privat, mbajtësi duhet t</w:t>
      </w:r>
      <w:r w:rsidR="004B1B1B" w:rsidRPr="00F3025F">
        <w:rPr>
          <w:rFonts w:ascii="Garamond" w:hAnsi="Garamond"/>
          <w:sz w:val="24"/>
          <w:szCs w:val="24"/>
        </w:rPr>
        <w:t>ë</w:t>
      </w:r>
      <w:r w:rsidRPr="00F3025F">
        <w:rPr>
          <w:rFonts w:ascii="Garamond" w:hAnsi="Garamond"/>
          <w:sz w:val="24"/>
          <w:szCs w:val="24"/>
        </w:rPr>
        <w:t xml:space="preserve"> </w:t>
      </w:r>
      <w:r w:rsidR="00FA1F38" w:rsidRPr="00F3025F">
        <w:rPr>
          <w:rFonts w:ascii="Garamond" w:hAnsi="Garamond"/>
          <w:sz w:val="24"/>
          <w:szCs w:val="24"/>
        </w:rPr>
        <w:t>përmbushë</w:t>
      </w:r>
      <w:r w:rsidRPr="00F3025F">
        <w:rPr>
          <w:rFonts w:ascii="Garamond" w:hAnsi="Garamond"/>
          <w:sz w:val="24"/>
          <w:szCs w:val="24"/>
        </w:rPr>
        <w:t xml:space="preserve"> kriteret e m</w:t>
      </w:r>
      <w:r w:rsidR="004B1B1B" w:rsidRPr="00F3025F">
        <w:rPr>
          <w:rFonts w:ascii="Garamond" w:hAnsi="Garamond"/>
          <w:sz w:val="24"/>
          <w:szCs w:val="24"/>
        </w:rPr>
        <w:t>ë</w:t>
      </w:r>
      <w:r w:rsidRPr="00F3025F">
        <w:rPr>
          <w:rFonts w:ascii="Garamond" w:hAnsi="Garamond"/>
          <w:sz w:val="24"/>
          <w:szCs w:val="24"/>
        </w:rPr>
        <w:t>poshtme</w:t>
      </w:r>
      <w:r w:rsidR="004B1B1B" w:rsidRPr="00F3025F">
        <w:rPr>
          <w:rFonts w:ascii="Garamond" w:hAnsi="Garamond"/>
          <w:sz w:val="24"/>
          <w:szCs w:val="24"/>
        </w:rPr>
        <w:t>:</w:t>
      </w:r>
      <w:r w:rsidRPr="00F3025F">
        <w:rPr>
          <w:rFonts w:ascii="Garamond" w:hAnsi="Garamond"/>
          <w:sz w:val="24"/>
          <w:szCs w:val="24"/>
        </w:rPr>
        <w:t xml:space="preserve"> </w:t>
      </w:r>
    </w:p>
    <w:p w14:paraId="1E655E63" w14:textId="07481E07" w:rsidR="00D34251" w:rsidRPr="00F3025F" w:rsidRDefault="004610A1" w:rsidP="004610A1">
      <w:pPr>
        <w:pStyle w:val="Teksti"/>
      </w:pPr>
      <w:r w:rsidRPr="00F3025F">
        <w:t xml:space="preserve">a) </w:t>
      </w:r>
      <w:r w:rsidR="00D34251" w:rsidRPr="00F3025F">
        <w:t xml:space="preserve">të tregojë se ai / ajo ka fituar njohuri </w:t>
      </w:r>
      <w:r w:rsidR="0024035A" w:rsidRPr="00F3025F">
        <w:t>të ligjit ajror dhe performancës njerëzore</w:t>
      </w:r>
      <w:r w:rsidR="00D34251" w:rsidRPr="00F3025F">
        <w:t>,</w:t>
      </w:r>
      <w:r w:rsidR="00F2789A" w:rsidRPr="00F3025F">
        <w:t xml:space="preserve"> </w:t>
      </w:r>
    </w:p>
    <w:p w14:paraId="31E2BD02" w14:textId="0CE231BB" w:rsidR="00D34251" w:rsidRPr="00F3025F" w:rsidRDefault="004610A1" w:rsidP="004610A1">
      <w:pPr>
        <w:pStyle w:val="Teksti"/>
      </w:pPr>
      <w:r w:rsidRPr="00F3025F">
        <w:t>b</w:t>
      </w:r>
      <w:r w:rsidR="0062278D" w:rsidRPr="00F3025F">
        <w:t>)</w:t>
      </w:r>
      <w:r w:rsidR="00EB2F14" w:rsidRPr="00F3025F">
        <w:t xml:space="preserve"> të ketë </w:t>
      </w:r>
      <w:r w:rsidR="00D34251" w:rsidRPr="00F3025F">
        <w:t xml:space="preserve">kaluar testin e </w:t>
      </w:r>
      <w:r w:rsidR="000C57B2" w:rsidRPr="00F3025F">
        <w:t>aftësisë</w:t>
      </w:r>
      <w:r w:rsidR="004355FA" w:rsidRPr="00F3025F">
        <w:t xml:space="preserve"> për </w:t>
      </w:r>
      <w:r w:rsidR="00D34251" w:rsidRPr="00F3025F">
        <w:t xml:space="preserve">PPL të përcaktuara në </w:t>
      </w:r>
      <w:r w:rsidR="0024035A" w:rsidRPr="00F3025F">
        <w:t xml:space="preserve">pjesën </w:t>
      </w:r>
      <w:r w:rsidR="00D34251" w:rsidRPr="00F3025F">
        <w:t>FCL;</w:t>
      </w:r>
      <w:r w:rsidR="00F2789A" w:rsidRPr="00F3025F">
        <w:t xml:space="preserve"> </w:t>
      </w:r>
    </w:p>
    <w:p w14:paraId="6279B351" w14:textId="59643C07" w:rsidR="00D34251" w:rsidRPr="00F3025F" w:rsidRDefault="004610A1" w:rsidP="004610A1">
      <w:pPr>
        <w:pStyle w:val="Teksti"/>
      </w:pPr>
      <w:r w:rsidRPr="00F3025F">
        <w:t xml:space="preserve">c) </w:t>
      </w:r>
      <w:r w:rsidR="00D34251" w:rsidRPr="00F3025F">
        <w:t xml:space="preserve">të përmbushë kërkesat përkatëse të Part-FCL për lëshimin e një kategorizimi të tipit ose </w:t>
      </w:r>
      <w:r w:rsidR="00940902" w:rsidRPr="00F3025F">
        <w:t>klasës</w:t>
      </w:r>
      <w:r w:rsidR="00F2789A" w:rsidRPr="00F3025F">
        <w:t xml:space="preserve"> në </w:t>
      </w:r>
      <w:r w:rsidR="004355FA" w:rsidRPr="00F3025F">
        <w:t>përputh</w:t>
      </w:r>
      <w:r w:rsidR="00D34251" w:rsidRPr="00F3025F">
        <w:t>je me privilegjet e licencës mbajtur;</w:t>
      </w:r>
      <w:r w:rsidR="00F2789A" w:rsidRPr="00F3025F">
        <w:t xml:space="preserve"> </w:t>
      </w:r>
    </w:p>
    <w:p w14:paraId="71E1101A" w14:textId="0FA46CEF" w:rsidR="00D34251" w:rsidRPr="00F3025F" w:rsidRDefault="004610A1" w:rsidP="004610A1">
      <w:pPr>
        <w:pStyle w:val="Teksti"/>
      </w:pPr>
      <w:r w:rsidRPr="00F3025F">
        <w:t xml:space="preserve">d) </w:t>
      </w:r>
      <w:r w:rsidR="00D34251" w:rsidRPr="00F3025F">
        <w:t xml:space="preserve">të ketë të </w:t>
      </w:r>
      <w:r w:rsidR="00B32F3C" w:rsidRPr="00F3025F">
        <w:t>paktën</w:t>
      </w:r>
      <w:r w:rsidR="00D34251" w:rsidRPr="00F3025F">
        <w:t xml:space="preserve"> një certifikatë mjekësore </w:t>
      </w:r>
      <w:r w:rsidR="00E72F1B" w:rsidRPr="00F3025F">
        <w:t xml:space="preserve">klasa </w:t>
      </w:r>
      <w:r w:rsidR="00D34251" w:rsidRPr="00F3025F">
        <w:t xml:space="preserve">2 lëshuar në përputhje </w:t>
      </w:r>
      <w:r w:rsidR="00063BCE" w:rsidRPr="00F3025F">
        <w:t>me aneks</w:t>
      </w:r>
      <w:r w:rsidR="00D34251" w:rsidRPr="00F3025F">
        <w:t>in 1 të Konventës së Çikagos;</w:t>
      </w:r>
      <w:r w:rsidR="00F2789A" w:rsidRPr="00F3025F">
        <w:t xml:space="preserve"> </w:t>
      </w:r>
    </w:p>
    <w:p w14:paraId="6233A1F1" w14:textId="490E055E" w:rsidR="00D34251" w:rsidRPr="00F3025F" w:rsidRDefault="004610A1" w:rsidP="004610A1">
      <w:pPr>
        <w:pStyle w:val="Teksti"/>
      </w:pPr>
      <w:r w:rsidRPr="00F3025F">
        <w:t xml:space="preserve">e) </w:t>
      </w:r>
      <w:r w:rsidR="00D34251" w:rsidRPr="00F3025F">
        <w:t>të tregojë se ai / ajo ka fituar aftësi të gjuhës në përputhje me FCL.055;</w:t>
      </w:r>
      <w:r w:rsidR="00F2789A" w:rsidRPr="00F3025F">
        <w:t xml:space="preserve"> </w:t>
      </w:r>
    </w:p>
    <w:p w14:paraId="180CF0F8" w14:textId="6506B553" w:rsidR="00D34251" w:rsidRPr="00F3025F" w:rsidRDefault="004610A1" w:rsidP="004610A1">
      <w:pPr>
        <w:pStyle w:val="Teksti"/>
      </w:pPr>
      <w:r w:rsidRPr="00F3025F">
        <w:t xml:space="preserve">f) </w:t>
      </w:r>
      <w:r w:rsidR="00D34251" w:rsidRPr="00F3025F">
        <w:t>të ketë një përvojë minimale prej të paktën 100 orë si pi</w:t>
      </w:r>
      <w:r w:rsidRPr="00F3025F">
        <w:t xml:space="preserve">lot në kategorinë përkatëse të </w:t>
      </w:r>
      <w:r w:rsidR="00D34251" w:rsidRPr="00F3025F">
        <w:t xml:space="preserve">avionit. </w:t>
      </w:r>
    </w:p>
    <w:p w14:paraId="438512AA" w14:textId="53976D24" w:rsidR="00D34251" w:rsidRPr="00F3025F" w:rsidRDefault="00D34251" w:rsidP="005719F6">
      <w:pPr>
        <w:widowControl w:val="0"/>
        <w:spacing w:after="0" w:line="240" w:lineRule="auto"/>
        <w:ind w:firstLine="284"/>
        <w:jc w:val="both"/>
        <w:rPr>
          <w:rFonts w:ascii="Garamond" w:hAnsi="Garamond"/>
          <w:sz w:val="24"/>
          <w:szCs w:val="24"/>
        </w:rPr>
      </w:pPr>
      <w:r w:rsidRPr="00F3025F">
        <w:rPr>
          <w:rFonts w:ascii="Garamond" w:hAnsi="Garamond"/>
          <w:b/>
          <w:sz w:val="24"/>
          <w:szCs w:val="24"/>
        </w:rPr>
        <w:t>Validimi</w:t>
      </w:r>
      <w:r w:rsidR="00F2789A" w:rsidRPr="00F3025F">
        <w:rPr>
          <w:rFonts w:ascii="Garamond" w:hAnsi="Garamond"/>
          <w:b/>
          <w:sz w:val="24"/>
          <w:szCs w:val="24"/>
        </w:rPr>
        <w:t xml:space="preserve"> </w:t>
      </w:r>
      <w:r w:rsidRPr="00F3025F">
        <w:rPr>
          <w:rFonts w:ascii="Garamond" w:hAnsi="Garamond"/>
          <w:b/>
          <w:sz w:val="24"/>
          <w:szCs w:val="24"/>
        </w:rPr>
        <w:t xml:space="preserve">i </w:t>
      </w:r>
      <w:r w:rsidR="00FD0D3B" w:rsidRPr="00F3025F">
        <w:rPr>
          <w:rFonts w:ascii="Garamond" w:hAnsi="Garamond"/>
          <w:b/>
          <w:sz w:val="24"/>
          <w:szCs w:val="24"/>
        </w:rPr>
        <w:t>licencës</w:t>
      </w:r>
      <w:r w:rsidRPr="00F3025F">
        <w:rPr>
          <w:rFonts w:ascii="Garamond" w:hAnsi="Garamond"/>
          <w:b/>
          <w:sz w:val="24"/>
          <w:szCs w:val="24"/>
        </w:rPr>
        <w:t xml:space="preserve"> s</w:t>
      </w:r>
      <w:r w:rsidR="004B1B1B" w:rsidRPr="00F3025F">
        <w:rPr>
          <w:rFonts w:ascii="Garamond" w:hAnsi="Garamond"/>
          <w:b/>
          <w:sz w:val="24"/>
          <w:szCs w:val="24"/>
        </w:rPr>
        <w:t>ë</w:t>
      </w:r>
      <w:r w:rsidRPr="00F3025F">
        <w:rPr>
          <w:rFonts w:ascii="Garamond" w:hAnsi="Garamond"/>
          <w:b/>
          <w:sz w:val="24"/>
          <w:szCs w:val="24"/>
        </w:rPr>
        <w:t xml:space="preserve"> pilotit p</w:t>
      </w:r>
      <w:r w:rsidR="004B1B1B" w:rsidRPr="00F3025F">
        <w:rPr>
          <w:rFonts w:ascii="Garamond" w:hAnsi="Garamond"/>
          <w:b/>
          <w:sz w:val="24"/>
          <w:szCs w:val="24"/>
        </w:rPr>
        <w:t>ë</w:t>
      </w:r>
      <w:r w:rsidRPr="00F3025F">
        <w:rPr>
          <w:rFonts w:ascii="Garamond" w:hAnsi="Garamond"/>
          <w:b/>
          <w:sz w:val="24"/>
          <w:szCs w:val="24"/>
        </w:rPr>
        <w:t>r detyra specifike me</w:t>
      </w:r>
      <w:r w:rsidR="00F2789A" w:rsidRPr="00F3025F">
        <w:rPr>
          <w:rFonts w:ascii="Garamond" w:hAnsi="Garamond"/>
          <w:b/>
          <w:sz w:val="24"/>
          <w:szCs w:val="24"/>
        </w:rPr>
        <w:t xml:space="preserve"> </w:t>
      </w:r>
      <w:r w:rsidRPr="00F3025F">
        <w:rPr>
          <w:rFonts w:ascii="Garamond" w:hAnsi="Garamond"/>
          <w:b/>
          <w:sz w:val="24"/>
          <w:szCs w:val="24"/>
        </w:rPr>
        <w:t>kohëzgjatje</w:t>
      </w:r>
      <w:r w:rsidR="00F2789A" w:rsidRPr="00F3025F">
        <w:rPr>
          <w:rFonts w:ascii="Garamond" w:hAnsi="Garamond"/>
          <w:b/>
          <w:sz w:val="24"/>
          <w:szCs w:val="24"/>
        </w:rPr>
        <w:t xml:space="preserve"> </w:t>
      </w:r>
      <w:r w:rsidRPr="00F3025F">
        <w:rPr>
          <w:rFonts w:ascii="Garamond" w:hAnsi="Garamond"/>
          <w:b/>
          <w:sz w:val="24"/>
          <w:szCs w:val="24"/>
        </w:rPr>
        <w:t>t</w:t>
      </w:r>
      <w:r w:rsidR="004B1B1B" w:rsidRPr="00F3025F">
        <w:rPr>
          <w:rFonts w:ascii="Garamond" w:hAnsi="Garamond"/>
          <w:b/>
          <w:sz w:val="24"/>
          <w:szCs w:val="24"/>
        </w:rPr>
        <w:t>ë</w:t>
      </w:r>
      <w:r w:rsidRPr="00F3025F">
        <w:rPr>
          <w:rFonts w:ascii="Garamond" w:hAnsi="Garamond"/>
          <w:b/>
          <w:sz w:val="24"/>
          <w:szCs w:val="24"/>
        </w:rPr>
        <w:t xml:space="preserve"> kufizuar</w:t>
      </w:r>
      <w:r w:rsidR="00940902" w:rsidRPr="00F3025F">
        <w:rPr>
          <w:rFonts w:ascii="Garamond" w:hAnsi="Garamond"/>
          <w:b/>
          <w:sz w:val="24"/>
          <w:szCs w:val="24"/>
        </w:rPr>
        <w:t>.</w:t>
      </w:r>
      <w:r w:rsidRPr="00F3025F">
        <w:rPr>
          <w:rFonts w:ascii="Garamond" w:hAnsi="Garamond"/>
          <w:b/>
          <w:sz w:val="24"/>
          <w:szCs w:val="24"/>
        </w:rPr>
        <w:t xml:space="preserve"> </w:t>
      </w:r>
    </w:p>
    <w:p w14:paraId="6329E2EA" w14:textId="27E38C2E" w:rsidR="00D34251" w:rsidRPr="00F3025F" w:rsidRDefault="00D34251" w:rsidP="005719F6">
      <w:pPr>
        <w:widowControl w:val="0"/>
        <w:spacing w:after="0" w:line="240" w:lineRule="auto"/>
        <w:ind w:firstLine="284"/>
        <w:jc w:val="both"/>
        <w:rPr>
          <w:rFonts w:ascii="Garamond" w:hAnsi="Garamond"/>
          <w:sz w:val="24"/>
          <w:szCs w:val="24"/>
        </w:rPr>
      </w:pPr>
      <w:r w:rsidRPr="00F3025F">
        <w:rPr>
          <w:rFonts w:ascii="Garamond" w:hAnsi="Garamond"/>
          <w:sz w:val="24"/>
          <w:szCs w:val="24"/>
        </w:rPr>
        <w:t>6. Pavarësisht nga dispozitat e paragrafëve të mësipërm, në rastin e fluturimeve t</w:t>
      </w:r>
      <w:r w:rsidR="004B1B1B" w:rsidRPr="00F3025F">
        <w:rPr>
          <w:rFonts w:ascii="Garamond" w:hAnsi="Garamond"/>
          <w:sz w:val="24"/>
          <w:szCs w:val="24"/>
        </w:rPr>
        <w:t>ë</w:t>
      </w:r>
      <w:r w:rsidRPr="00F3025F">
        <w:rPr>
          <w:rFonts w:ascii="Garamond" w:hAnsi="Garamond"/>
          <w:sz w:val="24"/>
          <w:szCs w:val="24"/>
        </w:rPr>
        <w:t xml:space="preserve"> prodhuesit, Republika e </w:t>
      </w:r>
      <w:r w:rsidR="00AF4D7F" w:rsidRPr="00F3025F">
        <w:rPr>
          <w:rFonts w:ascii="Garamond" w:hAnsi="Garamond"/>
          <w:sz w:val="24"/>
          <w:szCs w:val="24"/>
        </w:rPr>
        <w:t>Shqipërisë</w:t>
      </w:r>
      <w:r w:rsidRPr="00F3025F">
        <w:rPr>
          <w:rFonts w:ascii="Garamond" w:hAnsi="Garamond"/>
          <w:sz w:val="24"/>
          <w:szCs w:val="24"/>
        </w:rPr>
        <w:t xml:space="preserve"> mund të pranojë një licencë të lëshuar në përputhje </w:t>
      </w:r>
      <w:r w:rsidR="00063BCE" w:rsidRPr="00F3025F">
        <w:rPr>
          <w:rFonts w:ascii="Garamond" w:hAnsi="Garamond"/>
          <w:sz w:val="24"/>
          <w:szCs w:val="24"/>
        </w:rPr>
        <w:t>me aneks</w:t>
      </w:r>
      <w:r w:rsidRPr="00F3025F">
        <w:rPr>
          <w:rFonts w:ascii="Garamond" w:hAnsi="Garamond"/>
          <w:sz w:val="24"/>
          <w:szCs w:val="24"/>
        </w:rPr>
        <w:t>in 1 të Konventës së Çikagos nga vende të tjera apo ato vende</w:t>
      </w:r>
      <w:r w:rsidR="00F536B0" w:rsidRPr="00F3025F">
        <w:rPr>
          <w:rFonts w:ascii="Garamond" w:hAnsi="Garamond"/>
          <w:sz w:val="24"/>
          <w:szCs w:val="24"/>
        </w:rPr>
        <w:t xml:space="preserve"> që </w:t>
      </w:r>
      <w:r w:rsidR="00B33001" w:rsidRPr="00F3025F">
        <w:rPr>
          <w:rFonts w:ascii="Garamond" w:hAnsi="Garamond"/>
          <w:sz w:val="24"/>
          <w:szCs w:val="24"/>
        </w:rPr>
        <w:t xml:space="preserve">s’janë </w:t>
      </w:r>
      <w:r w:rsidRPr="00F3025F">
        <w:rPr>
          <w:rFonts w:ascii="Garamond" w:hAnsi="Garamond"/>
          <w:sz w:val="24"/>
          <w:szCs w:val="24"/>
        </w:rPr>
        <w:t>vende</w:t>
      </w:r>
      <w:r w:rsidR="009F3823" w:rsidRPr="00F3025F">
        <w:rPr>
          <w:rFonts w:ascii="Garamond" w:hAnsi="Garamond"/>
          <w:sz w:val="24"/>
          <w:szCs w:val="24"/>
        </w:rPr>
        <w:t xml:space="preserve"> të BE-së </w:t>
      </w:r>
      <w:r w:rsidRPr="00F3025F">
        <w:rPr>
          <w:rFonts w:ascii="Garamond" w:hAnsi="Garamond"/>
          <w:sz w:val="24"/>
          <w:szCs w:val="24"/>
        </w:rPr>
        <w:t>për</w:t>
      </w:r>
      <w:r w:rsidR="00B61D1A" w:rsidRPr="00F3025F">
        <w:rPr>
          <w:rFonts w:ascii="Garamond" w:hAnsi="Garamond"/>
          <w:sz w:val="24"/>
          <w:szCs w:val="24"/>
        </w:rPr>
        <w:t xml:space="preserve"> një </w:t>
      </w:r>
      <w:r w:rsidRPr="00F3025F">
        <w:rPr>
          <w:rFonts w:ascii="Garamond" w:hAnsi="Garamond"/>
          <w:sz w:val="24"/>
          <w:szCs w:val="24"/>
        </w:rPr>
        <w:t>periudhe maksimale prej muaj 12 për detyra specifike me kohëzgjatje të kufizuar, të tilla si instruksionet e fluturimet për</w:t>
      </w:r>
      <w:r w:rsidR="00F2789A" w:rsidRPr="00F3025F">
        <w:rPr>
          <w:rFonts w:ascii="Garamond" w:hAnsi="Garamond"/>
          <w:sz w:val="24"/>
          <w:szCs w:val="24"/>
        </w:rPr>
        <w:t xml:space="preserve"> </w:t>
      </w:r>
      <w:r w:rsidRPr="00F3025F">
        <w:rPr>
          <w:rFonts w:ascii="Garamond" w:hAnsi="Garamond"/>
          <w:sz w:val="24"/>
          <w:szCs w:val="24"/>
        </w:rPr>
        <w:t>hyrjen fillestare në shërbim, demonstrimin, udhetimet pa pasagjer, me kusht që aplikuesi t</w:t>
      </w:r>
      <w:r w:rsidR="004B1B1B" w:rsidRPr="00F3025F">
        <w:rPr>
          <w:rFonts w:ascii="Garamond" w:hAnsi="Garamond"/>
          <w:sz w:val="24"/>
          <w:szCs w:val="24"/>
        </w:rPr>
        <w:t>ë</w:t>
      </w:r>
      <w:r w:rsidRPr="00F3025F">
        <w:rPr>
          <w:rFonts w:ascii="Garamond" w:hAnsi="Garamond"/>
          <w:sz w:val="24"/>
          <w:szCs w:val="24"/>
        </w:rPr>
        <w:t xml:space="preserve"> </w:t>
      </w:r>
      <w:r w:rsidR="00FA1F38" w:rsidRPr="00F3025F">
        <w:rPr>
          <w:rFonts w:ascii="Garamond" w:hAnsi="Garamond"/>
          <w:sz w:val="24"/>
          <w:szCs w:val="24"/>
        </w:rPr>
        <w:t>përmbushë</w:t>
      </w:r>
      <w:r w:rsidR="00F2789A" w:rsidRPr="00F3025F">
        <w:rPr>
          <w:rFonts w:ascii="Garamond" w:hAnsi="Garamond"/>
          <w:sz w:val="24"/>
          <w:szCs w:val="24"/>
        </w:rPr>
        <w:t xml:space="preserve"> </w:t>
      </w:r>
      <w:r w:rsidRPr="00F3025F">
        <w:rPr>
          <w:rFonts w:ascii="Garamond" w:hAnsi="Garamond"/>
          <w:sz w:val="24"/>
          <w:szCs w:val="24"/>
        </w:rPr>
        <w:t xml:space="preserve">kërkesat e mëposhtme: </w:t>
      </w:r>
    </w:p>
    <w:p w14:paraId="58F31F12" w14:textId="496E1701" w:rsidR="00D34251" w:rsidRPr="00F3025F" w:rsidRDefault="004610A1" w:rsidP="004610A1">
      <w:pPr>
        <w:pStyle w:val="Teksti"/>
      </w:pPr>
      <w:r w:rsidRPr="00F3025F">
        <w:t>a</w:t>
      </w:r>
      <w:r w:rsidR="0062278D" w:rsidRPr="00F3025F">
        <w:t xml:space="preserve">) </w:t>
      </w:r>
      <w:r w:rsidR="004D45D8" w:rsidRPr="00F3025F">
        <w:t>të mbajë</w:t>
      </w:r>
      <w:r w:rsidR="00D34251" w:rsidRPr="00F3025F">
        <w:t xml:space="preserve"> një licencë të përshtatshme dhe nj</w:t>
      </w:r>
      <w:r w:rsidR="004B1B1B" w:rsidRPr="00F3025F">
        <w:t>ë</w:t>
      </w:r>
      <w:r w:rsidR="00D34251" w:rsidRPr="00F3025F">
        <w:t xml:space="preserve"> certifikatë mjekësore me kategorizimet </w:t>
      </w:r>
      <w:r w:rsidR="00FD0D3B" w:rsidRPr="00F3025F">
        <w:t>përkatëse</w:t>
      </w:r>
      <w:r w:rsidR="00D34251" w:rsidRPr="00F3025F">
        <w:t xml:space="preserve"> dhe kategorizimet e </w:t>
      </w:r>
      <w:r w:rsidR="00B61D1A" w:rsidRPr="00F3025F">
        <w:t>lësh</w:t>
      </w:r>
      <w:r w:rsidR="00D34251" w:rsidRPr="00F3025F">
        <w:t>uara n</w:t>
      </w:r>
      <w:r w:rsidR="004B1B1B" w:rsidRPr="00F3025F">
        <w:t>ë</w:t>
      </w:r>
      <w:r w:rsidR="00D34251" w:rsidRPr="00F3025F">
        <w:t xml:space="preserve"> përputhje </w:t>
      </w:r>
      <w:r w:rsidR="00063BCE" w:rsidRPr="00F3025F">
        <w:t>me aneks</w:t>
      </w:r>
      <w:r w:rsidR="00D34251" w:rsidRPr="00F3025F">
        <w:t xml:space="preserve">in 1 të Konventës së Çikagos; </w:t>
      </w:r>
    </w:p>
    <w:p w14:paraId="01FBDD3E" w14:textId="617952E2" w:rsidR="00D34251" w:rsidRPr="00F3025F" w:rsidRDefault="004610A1" w:rsidP="004610A1">
      <w:pPr>
        <w:pStyle w:val="Teksti"/>
      </w:pPr>
      <w:r w:rsidRPr="003F4F88">
        <w:t xml:space="preserve">b) </w:t>
      </w:r>
      <w:r w:rsidR="00D34251" w:rsidRPr="003F4F88">
        <w:t>punësohet</w:t>
      </w:r>
      <w:r w:rsidR="00D34251" w:rsidRPr="00F3025F">
        <w:t xml:space="preserve"> direkt ose indirekt, nga një prodhues avioni ose nga një autoritet aviacioni</w:t>
      </w:r>
      <w:r w:rsidR="001C22AF" w:rsidRPr="00F3025F">
        <w:t>;</w:t>
      </w:r>
    </w:p>
    <w:p w14:paraId="366355FC" w14:textId="64B62A48" w:rsidR="00D34251" w:rsidRPr="00F3025F" w:rsidRDefault="00D34251" w:rsidP="005719F6">
      <w:pPr>
        <w:widowControl w:val="0"/>
        <w:spacing w:after="0" w:line="240" w:lineRule="auto"/>
        <w:ind w:firstLine="284"/>
        <w:jc w:val="both"/>
        <w:rPr>
          <w:rFonts w:ascii="Garamond" w:hAnsi="Garamond"/>
          <w:sz w:val="24"/>
          <w:szCs w:val="24"/>
        </w:rPr>
      </w:pPr>
      <w:r w:rsidRPr="00F3025F">
        <w:rPr>
          <w:rFonts w:ascii="Garamond" w:hAnsi="Garamond"/>
          <w:sz w:val="24"/>
          <w:szCs w:val="24"/>
        </w:rPr>
        <w:t>Në këtë rast, privilegjet e mbajtësit do të kufizohen në kryerjen e instruksioneve t</w:t>
      </w:r>
      <w:r w:rsidR="004B1B1B" w:rsidRPr="00F3025F">
        <w:rPr>
          <w:rFonts w:ascii="Garamond" w:hAnsi="Garamond"/>
          <w:sz w:val="24"/>
          <w:szCs w:val="24"/>
        </w:rPr>
        <w:t>ë</w:t>
      </w:r>
      <w:r w:rsidR="00F2789A" w:rsidRPr="00F3025F">
        <w:rPr>
          <w:rFonts w:ascii="Garamond" w:hAnsi="Garamond"/>
          <w:sz w:val="24"/>
          <w:szCs w:val="24"/>
        </w:rPr>
        <w:t xml:space="preserve"> </w:t>
      </w:r>
      <w:r w:rsidRPr="00F3025F">
        <w:rPr>
          <w:rFonts w:ascii="Garamond" w:hAnsi="Garamond"/>
          <w:sz w:val="24"/>
          <w:szCs w:val="24"/>
        </w:rPr>
        <w:t>fluturimeve</w:t>
      </w:r>
      <w:r w:rsidR="00F2789A" w:rsidRPr="00F3025F">
        <w:rPr>
          <w:rFonts w:ascii="Garamond" w:hAnsi="Garamond"/>
          <w:sz w:val="24"/>
          <w:szCs w:val="24"/>
        </w:rPr>
        <w:t xml:space="preserve"> </w:t>
      </w:r>
      <w:r w:rsidRPr="00F3025F">
        <w:rPr>
          <w:rFonts w:ascii="Garamond" w:hAnsi="Garamond"/>
          <w:sz w:val="24"/>
          <w:szCs w:val="24"/>
        </w:rPr>
        <w:t>dhe testimin për lëshimin fillestar të kategorizimeve t</w:t>
      </w:r>
      <w:r w:rsidR="004B1B1B" w:rsidRPr="00F3025F">
        <w:rPr>
          <w:rFonts w:ascii="Garamond" w:hAnsi="Garamond"/>
          <w:sz w:val="24"/>
          <w:szCs w:val="24"/>
        </w:rPr>
        <w:t>ë</w:t>
      </w:r>
      <w:r w:rsidRPr="00F3025F">
        <w:rPr>
          <w:rFonts w:ascii="Garamond" w:hAnsi="Garamond"/>
          <w:sz w:val="24"/>
          <w:szCs w:val="24"/>
        </w:rPr>
        <w:t xml:space="preserve"> tipit, mbikëqyrjen e fluturimeve fillestare t</w:t>
      </w:r>
      <w:r w:rsidR="004B1B1B" w:rsidRPr="00F3025F">
        <w:rPr>
          <w:rFonts w:ascii="Garamond" w:hAnsi="Garamond"/>
          <w:sz w:val="24"/>
          <w:szCs w:val="24"/>
        </w:rPr>
        <w:t>ë</w:t>
      </w:r>
      <w:r w:rsidRPr="00F3025F">
        <w:rPr>
          <w:rFonts w:ascii="Garamond" w:hAnsi="Garamond"/>
          <w:sz w:val="24"/>
          <w:szCs w:val="24"/>
        </w:rPr>
        <w:t xml:space="preserve"> linjës nga pilotët e operatorëve</w:t>
      </w:r>
      <w:r w:rsidR="004B1B1B" w:rsidRPr="00F3025F">
        <w:rPr>
          <w:rFonts w:ascii="Garamond" w:hAnsi="Garamond"/>
          <w:sz w:val="24"/>
          <w:szCs w:val="24"/>
        </w:rPr>
        <w:t>,</w:t>
      </w:r>
      <w:r w:rsidR="00FD0D3B" w:rsidRPr="00F3025F">
        <w:rPr>
          <w:rFonts w:ascii="Garamond" w:hAnsi="Garamond"/>
          <w:sz w:val="24"/>
          <w:szCs w:val="24"/>
        </w:rPr>
        <w:t xml:space="preserve"> </w:t>
      </w:r>
      <w:r w:rsidRPr="00F3025F">
        <w:rPr>
          <w:rFonts w:ascii="Garamond" w:hAnsi="Garamond"/>
          <w:sz w:val="24"/>
          <w:szCs w:val="24"/>
        </w:rPr>
        <w:t>fluturimet</w:t>
      </w:r>
      <w:r w:rsidR="00F2789A" w:rsidRPr="00F3025F">
        <w:rPr>
          <w:rFonts w:ascii="Garamond" w:hAnsi="Garamond"/>
          <w:sz w:val="24"/>
          <w:szCs w:val="24"/>
        </w:rPr>
        <w:t xml:space="preserve"> </w:t>
      </w:r>
      <w:r w:rsidRPr="00F3025F">
        <w:rPr>
          <w:rFonts w:ascii="Garamond" w:hAnsi="Garamond"/>
          <w:sz w:val="24"/>
          <w:szCs w:val="24"/>
        </w:rPr>
        <w:t>pa pasagjer, fluturimet e prov</w:t>
      </w:r>
      <w:r w:rsidR="00FD0D3B" w:rsidRPr="00F3025F">
        <w:rPr>
          <w:rFonts w:ascii="Garamond" w:hAnsi="Garamond"/>
          <w:sz w:val="24"/>
          <w:szCs w:val="24"/>
        </w:rPr>
        <w:t>ë</w:t>
      </w:r>
      <w:r w:rsidRPr="00F3025F">
        <w:rPr>
          <w:rFonts w:ascii="Garamond" w:hAnsi="Garamond"/>
          <w:sz w:val="24"/>
          <w:szCs w:val="24"/>
        </w:rPr>
        <w:t>s ose fluturimet e demonstrimit.</w:t>
      </w:r>
      <w:r w:rsidR="00EB2F14" w:rsidRPr="00F3025F">
        <w:rPr>
          <w:rFonts w:ascii="Garamond" w:hAnsi="Garamond"/>
          <w:sz w:val="24"/>
          <w:szCs w:val="24"/>
        </w:rPr>
        <w:t xml:space="preserve"> </w:t>
      </w:r>
    </w:p>
    <w:p w14:paraId="1BE682D0" w14:textId="5B1298A9" w:rsidR="00D34251" w:rsidRPr="00F3025F" w:rsidRDefault="00D34251" w:rsidP="005719F6">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7. Pavarësisht dispozitave të paragrafëve të mësipërm, </w:t>
      </w:r>
      <w:r w:rsidR="00FD0D3B" w:rsidRPr="00F3025F">
        <w:rPr>
          <w:rFonts w:ascii="Garamond" w:hAnsi="Garamond"/>
          <w:sz w:val="24"/>
          <w:szCs w:val="24"/>
        </w:rPr>
        <w:t>vendet anëtare</w:t>
      </w:r>
      <w:r w:rsidRPr="00F3025F">
        <w:rPr>
          <w:rFonts w:ascii="Garamond" w:hAnsi="Garamond"/>
          <w:sz w:val="24"/>
          <w:szCs w:val="24"/>
        </w:rPr>
        <w:t>, për fluturimet e kompetecionit ose fluturimet e paraqitjes me kohëzgjatje të kufizuar, mund të pranojnë një licencë të lëshuar nga një vend i tretë që lejon mbajtësin të ushtrojë privilegjet e një PPL, SPL ose BPL me kusht që:</w:t>
      </w:r>
    </w:p>
    <w:p w14:paraId="75351D02" w14:textId="72A35DCB" w:rsidR="00D34251" w:rsidRPr="00F3025F" w:rsidRDefault="00D34251" w:rsidP="005719F6">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003F4F88">
        <w:rPr>
          <w:rFonts w:ascii="Garamond" w:hAnsi="Garamond"/>
          <w:sz w:val="24"/>
          <w:szCs w:val="24"/>
        </w:rPr>
        <w:t xml:space="preserve"> </w:t>
      </w:r>
      <w:r w:rsidRPr="00F3025F">
        <w:rPr>
          <w:rFonts w:ascii="Garamond" w:hAnsi="Garamond"/>
          <w:sz w:val="24"/>
          <w:szCs w:val="24"/>
        </w:rPr>
        <w:t>para ngjarjes, organizuesi i kompeticionit ose fluturimeve të paraqitjes i siguron autoritetit kompetent dëshminë e përshtatshme se si do të sigurojë që piloti do të njihet me informacionet përkatëse të sigurisë dhe do të menaxhojë çdo rrezik të lidhur me fluturimet; dhe</w:t>
      </w:r>
    </w:p>
    <w:p w14:paraId="11A6BF74" w14:textId="00523A1F" w:rsidR="00D34251" w:rsidRPr="00F3025F" w:rsidRDefault="00D34251" w:rsidP="005719F6">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3F4F88">
        <w:rPr>
          <w:rFonts w:ascii="Garamond" w:hAnsi="Garamond"/>
          <w:sz w:val="24"/>
          <w:szCs w:val="24"/>
        </w:rPr>
        <w:t xml:space="preserve"> </w:t>
      </w:r>
      <w:r w:rsidRPr="00F3025F">
        <w:rPr>
          <w:rFonts w:ascii="Garamond" w:hAnsi="Garamond"/>
          <w:sz w:val="24"/>
          <w:szCs w:val="24"/>
        </w:rPr>
        <w:tab/>
        <w:t xml:space="preserve">aplikanti mban një licencë të përshtatshme dhe certifikatë mjekësore dhe vlerësimet ose kategorizimet përkatëse të lëshuara në përputhje </w:t>
      </w:r>
      <w:r w:rsidR="00063BCE" w:rsidRPr="00F3025F">
        <w:rPr>
          <w:rFonts w:ascii="Garamond" w:hAnsi="Garamond"/>
          <w:sz w:val="24"/>
          <w:szCs w:val="24"/>
        </w:rPr>
        <w:t>me aneks</w:t>
      </w:r>
      <w:r w:rsidRPr="00F3025F">
        <w:rPr>
          <w:rFonts w:ascii="Garamond" w:hAnsi="Garamond"/>
          <w:sz w:val="24"/>
          <w:szCs w:val="24"/>
        </w:rPr>
        <w:t xml:space="preserve">in I të Konventës së </w:t>
      </w:r>
      <w:r w:rsidR="00FD0D3B" w:rsidRPr="00F3025F">
        <w:rPr>
          <w:rFonts w:ascii="Garamond" w:hAnsi="Garamond"/>
          <w:sz w:val="24"/>
          <w:szCs w:val="24"/>
        </w:rPr>
        <w:t>Çikagos</w:t>
      </w:r>
      <w:r w:rsidRPr="00F3025F">
        <w:rPr>
          <w:rFonts w:ascii="Garamond" w:hAnsi="Garamond"/>
          <w:sz w:val="24"/>
          <w:szCs w:val="24"/>
        </w:rPr>
        <w:t>.</w:t>
      </w:r>
    </w:p>
    <w:p w14:paraId="450B8401" w14:textId="108063D2" w:rsidR="00D34251" w:rsidRPr="00F3025F" w:rsidRDefault="00D34251" w:rsidP="005719F6">
      <w:pPr>
        <w:widowControl w:val="0"/>
        <w:spacing w:after="0" w:line="240" w:lineRule="auto"/>
        <w:ind w:firstLine="284"/>
        <w:jc w:val="both"/>
        <w:rPr>
          <w:rFonts w:ascii="Garamond" w:hAnsi="Garamond"/>
          <w:sz w:val="24"/>
          <w:szCs w:val="24"/>
        </w:rPr>
      </w:pPr>
      <w:r w:rsidRPr="00F3025F">
        <w:rPr>
          <w:rFonts w:ascii="Garamond" w:hAnsi="Garamond"/>
          <w:sz w:val="24"/>
          <w:szCs w:val="24"/>
        </w:rPr>
        <w:t>8. Pavarësisht dispozitave të paragrafëve të mësipërm</w:t>
      </w:r>
      <w:r w:rsidR="00FD0D3B" w:rsidRPr="00F3025F">
        <w:rPr>
          <w:rFonts w:ascii="Garamond" w:hAnsi="Garamond"/>
          <w:sz w:val="24"/>
          <w:szCs w:val="24"/>
        </w:rPr>
        <w:t xml:space="preserve">, vendet anëtare </w:t>
      </w:r>
      <w:r w:rsidRPr="00F3025F">
        <w:rPr>
          <w:rFonts w:ascii="Garamond" w:hAnsi="Garamond"/>
          <w:sz w:val="24"/>
          <w:szCs w:val="24"/>
        </w:rPr>
        <w:t xml:space="preserve">mund të pranojnë një PPL, SPL ose BPL të lëshuar në pajtim me kërkesat </w:t>
      </w:r>
      <w:r w:rsidR="00F536B0" w:rsidRPr="00F3025F">
        <w:rPr>
          <w:rFonts w:ascii="Garamond" w:hAnsi="Garamond"/>
          <w:sz w:val="24"/>
          <w:szCs w:val="24"/>
        </w:rPr>
        <w:t xml:space="preserve">e aneksit </w:t>
      </w:r>
      <w:r w:rsidRPr="00F3025F">
        <w:rPr>
          <w:rFonts w:ascii="Garamond" w:hAnsi="Garamond"/>
          <w:sz w:val="24"/>
          <w:szCs w:val="24"/>
        </w:rPr>
        <w:t xml:space="preserve">I të Konventës së </w:t>
      </w:r>
      <w:r w:rsidR="00FD0D3B" w:rsidRPr="00F3025F">
        <w:rPr>
          <w:rFonts w:ascii="Garamond" w:hAnsi="Garamond"/>
          <w:sz w:val="24"/>
          <w:szCs w:val="24"/>
        </w:rPr>
        <w:t>Çikagos</w:t>
      </w:r>
      <w:r w:rsidRPr="00F3025F">
        <w:rPr>
          <w:rFonts w:ascii="Garamond" w:hAnsi="Garamond"/>
          <w:sz w:val="24"/>
          <w:szCs w:val="24"/>
        </w:rPr>
        <w:t xml:space="preserve"> nga një vend i tretë për një maksimum prej 28 ditësh për vit kalendarik për detyrat specifike</w:t>
      </w:r>
      <w:r w:rsidR="002700BB" w:rsidRPr="00F3025F">
        <w:rPr>
          <w:rFonts w:ascii="Garamond" w:hAnsi="Garamond"/>
          <w:sz w:val="24"/>
          <w:szCs w:val="24"/>
        </w:rPr>
        <w:t xml:space="preserve"> jo</w:t>
      </w:r>
      <w:r w:rsidRPr="00F3025F">
        <w:rPr>
          <w:rFonts w:ascii="Garamond" w:hAnsi="Garamond"/>
          <w:sz w:val="24"/>
          <w:szCs w:val="24"/>
        </w:rPr>
        <w:t>tregtare me kusht që aplikanti:</w:t>
      </w:r>
    </w:p>
    <w:p w14:paraId="65D40369" w14:textId="5FB4DA99" w:rsidR="00D34251" w:rsidRPr="00F3025F" w:rsidRDefault="00D34251" w:rsidP="005719F6">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a) mban një licencë të përshtatshme dhe certifikatë mjekësore dhe vlerësimet ose kategorizimet përkatëse të lëshuara në përputhje </w:t>
      </w:r>
      <w:r w:rsidR="00063BCE" w:rsidRPr="00F3025F">
        <w:rPr>
          <w:rFonts w:ascii="Garamond" w:hAnsi="Garamond"/>
          <w:sz w:val="24"/>
          <w:szCs w:val="24"/>
        </w:rPr>
        <w:t>me aneks</w:t>
      </w:r>
      <w:r w:rsidRPr="00F3025F">
        <w:rPr>
          <w:rFonts w:ascii="Garamond" w:hAnsi="Garamond"/>
          <w:sz w:val="24"/>
          <w:szCs w:val="24"/>
        </w:rPr>
        <w:t xml:space="preserve">in I të Konventës së </w:t>
      </w:r>
      <w:r w:rsidR="00FD0D3B" w:rsidRPr="00F3025F">
        <w:rPr>
          <w:rFonts w:ascii="Garamond" w:hAnsi="Garamond"/>
          <w:sz w:val="24"/>
          <w:szCs w:val="24"/>
        </w:rPr>
        <w:t>Çikagos</w:t>
      </w:r>
      <w:r w:rsidRPr="00F3025F">
        <w:rPr>
          <w:rFonts w:ascii="Garamond" w:hAnsi="Garamond"/>
          <w:sz w:val="24"/>
          <w:szCs w:val="24"/>
        </w:rPr>
        <w:t>; dhe</w:t>
      </w:r>
    </w:p>
    <w:p w14:paraId="1193C650" w14:textId="33F35725" w:rsidR="00D34251" w:rsidRPr="00F3025F" w:rsidRDefault="00D34251" w:rsidP="005719F6">
      <w:pPr>
        <w:widowControl w:val="0"/>
        <w:spacing w:after="0" w:line="240" w:lineRule="auto"/>
        <w:ind w:firstLine="284"/>
        <w:jc w:val="both"/>
        <w:rPr>
          <w:rFonts w:ascii="Garamond" w:hAnsi="Garamond"/>
          <w:sz w:val="24"/>
          <w:szCs w:val="24"/>
        </w:rPr>
      </w:pPr>
      <w:r w:rsidRPr="00F3025F">
        <w:rPr>
          <w:rFonts w:ascii="Garamond" w:hAnsi="Garamond"/>
          <w:sz w:val="24"/>
          <w:szCs w:val="24"/>
        </w:rPr>
        <w:t>b) ka përfunduar së paku një fluturim aklimatizimi me një instruktor të kualifikuar para kryerjes së detyrave specifike me kohëzgjatje të kufizuar</w:t>
      </w:r>
      <w:r w:rsidR="001C22AF" w:rsidRPr="00F3025F">
        <w:rPr>
          <w:rFonts w:ascii="Garamond" w:hAnsi="Garamond"/>
          <w:sz w:val="24"/>
          <w:szCs w:val="24"/>
        </w:rPr>
        <w:t>;</w:t>
      </w:r>
    </w:p>
    <w:p w14:paraId="6D2BA581" w14:textId="0F9259FD" w:rsidR="00D34251" w:rsidRPr="00F3025F" w:rsidRDefault="00D34251" w:rsidP="005719F6">
      <w:pPr>
        <w:widowControl w:val="0"/>
        <w:spacing w:after="0" w:line="240" w:lineRule="auto"/>
        <w:ind w:firstLine="284"/>
        <w:jc w:val="both"/>
        <w:rPr>
          <w:rFonts w:ascii="Garamond" w:hAnsi="Garamond"/>
          <w:sz w:val="24"/>
          <w:szCs w:val="24"/>
        </w:rPr>
      </w:pPr>
      <w:r w:rsidRPr="00F3025F">
        <w:rPr>
          <w:rFonts w:ascii="Garamond" w:hAnsi="Garamond"/>
          <w:b/>
          <w:sz w:val="24"/>
          <w:szCs w:val="24"/>
        </w:rPr>
        <w:t>B.</w:t>
      </w:r>
      <w:r w:rsidR="00F2789A" w:rsidRPr="00F3025F">
        <w:rPr>
          <w:rFonts w:ascii="Garamond" w:hAnsi="Garamond"/>
          <w:b/>
          <w:sz w:val="24"/>
          <w:szCs w:val="24"/>
        </w:rPr>
        <w:t xml:space="preserve"> </w:t>
      </w:r>
      <w:r w:rsidRPr="00F3025F">
        <w:rPr>
          <w:rFonts w:ascii="Garamond" w:hAnsi="Garamond"/>
          <w:b/>
          <w:sz w:val="24"/>
          <w:szCs w:val="24"/>
        </w:rPr>
        <w:t xml:space="preserve">KONVERTIMI I </w:t>
      </w:r>
      <w:r w:rsidR="00C01AF8" w:rsidRPr="00F3025F">
        <w:rPr>
          <w:rFonts w:ascii="Garamond" w:hAnsi="Garamond"/>
          <w:b/>
          <w:sz w:val="24"/>
          <w:szCs w:val="24"/>
        </w:rPr>
        <w:t>LICENC</w:t>
      </w:r>
      <w:r w:rsidRPr="00F3025F">
        <w:rPr>
          <w:rFonts w:ascii="Garamond" w:hAnsi="Garamond"/>
          <w:b/>
          <w:sz w:val="24"/>
          <w:szCs w:val="24"/>
        </w:rPr>
        <w:t xml:space="preserve">AVE </w:t>
      </w:r>
    </w:p>
    <w:p w14:paraId="4BAA6122" w14:textId="4EDF8757" w:rsidR="00D34251" w:rsidRPr="00F3025F" w:rsidRDefault="00D34251" w:rsidP="004610A1">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0C57B2" w:rsidRPr="00F3025F">
        <w:rPr>
          <w:rFonts w:ascii="Garamond" w:hAnsi="Garamond"/>
          <w:sz w:val="24"/>
          <w:szCs w:val="24"/>
        </w:rPr>
        <w:t xml:space="preserve">. Një </w:t>
      </w:r>
      <w:r w:rsidRPr="00F3025F">
        <w:rPr>
          <w:rFonts w:ascii="Garamond" w:hAnsi="Garamond"/>
          <w:sz w:val="24"/>
          <w:szCs w:val="24"/>
        </w:rPr>
        <w:t>licencë PPL/BPL/SPL, një CPL ose</w:t>
      </w:r>
      <w:r w:rsidR="00F2789A" w:rsidRPr="00F3025F">
        <w:rPr>
          <w:rFonts w:ascii="Garamond" w:hAnsi="Garamond"/>
          <w:sz w:val="24"/>
          <w:szCs w:val="24"/>
        </w:rPr>
        <w:t xml:space="preserve"> </w:t>
      </w:r>
      <w:r w:rsidRPr="00F3025F">
        <w:rPr>
          <w:rFonts w:ascii="Garamond" w:hAnsi="Garamond"/>
          <w:sz w:val="24"/>
          <w:szCs w:val="24"/>
        </w:rPr>
        <w:t>ATPL e lëshuar</w:t>
      </w:r>
      <w:r w:rsidR="00F2789A" w:rsidRPr="00F3025F">
        <w:rPr>
          <w:rFonts w:ascii="Garamond" w:hAnsi="Garamond"/>
          <w:sz w:val="24"/>
          <w:szCs w:val="24"/>
        </w:rPr>
        <w:t xml:space="preserve"> </w:t>
      </w:r>
      <w:r w:rsidRPr="00F3025F">
        <w:rPr>
          <w:rFonts w:ascii="Garamond" w:hAnsi="Garamond"/>
          <w:sz w:val="24"/>
          <w:szCs w:val="24"/>
        </w:rPr>
        <w:t xml:space="preserve">në përputhje me kërkesat </w:t>
      </w:r>
      <w:r w:rsidR="00F536B0" w:rsidRPr="00F3025F">
        <w:rPr>
          <w:rFonts w:ascii="Garamond" w:hAnsi="Garamond"/>
          <w:sz w:val="24"/>
          <w:szCs w:val="24"/>
        </w:rPr>
        <w:t xml:space="preserve">e aneksit </w:t>
      </w:r>
      <w:r w:rsidRPr="00F3025F">
        <w:rPr>
          <w:rFonts w:ascii="Garamond" w:hAnsi="Garamond"/>
          <w:sz w:val="24"/>
          <w:szCs w:val="24"/>
        </w:rPr>
        <w:t>1 të Konventës së Çikagos nga vende</w:t>
      </w:r>
      <w:r w:rsidR="00F536B0" w:rsidRPr="00F3025F">
        <w:rPr>
          <w:rFonts w:ascii="Garamond" w:hAnsi="Garamond"/>
          <w:sz w:val="24"/>
          <w:szCs w:val="24"/>
        </w:rPr>
        <w:t xml:space="preserve"> që </w:t>
      </w:r>
      <w:r w:rsidR="00B33001" w:rsidRPr="00F3025F">
        <w:rPr>
          <w:rFonts w:ascii="Garamond" w:hAnsi="Garamond"/>
          <w:sz w:val="24"/>
          <w:szCs w:val="24"/>
        </w:rPr>
        <w:t xml:space="preserve">s’janë </w:t>
      </w:r>
      <w:r w:rsidRPr="00F3025F">
        <w:rPr>
          <w:rFonts w:ascii="Garamond" w:hAnsi="Garamond"/>
          <w:sz w:val="24"/>
          <w:szCs w:val="24"/>
        </w:rPr>
        <w:t>vende t</w:t>
      </w:r>
      <w:r w:rsidR="00951853" w:rsidRPr="00F3025F">
        <w:rPr>
          <w:rFonts w:ascii="Garamond" w:hAnsi="Garamond"/>
          <w:sz w:val="24"/>
          <w:szCs w:val="24"/>
        </w:rPr>
        <w:t>ë</w:t>
      </w:r>
      <w:r w:rsidRPr="00F3025F">
        <w:rPr>
          <w:rFonts w:ascii="Garamond" w:hAnsi="Garamond"/>
          <w:sz w:val="24"/>
          <w:szCs w:val="24"/>
        </w:rPr>
        <w:t xml:space="preserve"> BE</w:t>
      </w:r>
      <w:r w:rsidR="00F536B0" w:rsidRPr="00F3025F">
        <w:rPr>
          <w:rFonts w:ascii="Garamond" w:hAnsi="Garamond"/>
          <w:sz w:val="24"/>
          <w:szCs w:val="24"/>
        </w:rPr>
        <w:t>-së</w:t>
      </w:r>
      <w:r w:rsidRPr="00F3025F">
        <w:rPr>
          <w:rFonts w:ascii="Garamond" w:hAnsi="Garamond"/>
          <w:sz w:val="24"/>
          <w:szCs w:val="24"/>
        </w:rPr>
        <w:t>, ose ZPEA</w:t>
      </w:r>
      <w:r w:rsidR="00F536B0" w:rsidRPr="00F3025F">
        <w:rPr>
          <w:rFonts w:ascii="Garamond" w:hAnsi="Garamond"/>
          <w:sz w:val="24"/>
          <w:szCs w:val="24"/>
        </w:rPr>
        <w:t>-së</w:t>
      </w:r>
      <w:r w:rsidRPr="00F3025F">
        <w:rPr>
          <w:rFonts w:ascii="Garamond" w:hAnsi="Garamond"/>
          <w:sz w:val="24"/>
          <w:szCs w:val="24"/>
        </w:rPr>
        <w:t xml:space="preserve"> sipas </w:t>
      </w:r>
      <w:r w:rsidR="00581832" w:rsidRPr="00F3025F">
        <w:rPr>
          <w:rFonts w:ascii="Garamond" w:hAnsi="Garamond"/>
          <w:sz w:val="24"/>
          <w:szCs w:val="24"/>
        </w:rPr>
        <w:t>përcakt</w:t>
      </w:r>
      <w:r w:rsidRPr="00F3025F">
        <w:rPr>
          <w:rFonts w:ascii="Garamond" w:hAnsi="Garamond"/>
          <w:sz w:val="24"/>
          <w:szCs w:val="24"/>
        </w:rPr>
        <w:t>imeve t</w:t>
      </w:r>
      <w:r w:rsidR="00951853" w:rsidRPr="00F3025F">
        <w:rPr>
          <w:rFonts w:ascii="Garamond" w:hAnsi="Garamond"/>
          <w:sz w:val="24"/>
          <w:szCs w:val="24"/>
        </w:rPr>
        <w:t>ë</w:t>
      </w:r>
      <w:r w:rsidRPr="00F3025F">
        <w:rPr>
          <w:rFonts w:ascii="Garamond" w:hAnsi="Garamond"/>
          <w:sz w:val="24"/>
          <w:szCs w:val="24"/>
        </w:rPr>
        <w:t xml:space="preserve"> </w:t>
      </w:r>
      <w:r w:rsidR="00FD0D3B" w:rsidRPr="00F3025F">
        <w:rPr>
          <w:rFonts w:ascii="Garamond" w:hAnsi="Garamond"/>
          <w:sz w:val="24"/>
          <w:szCs w:val="24"/>
        </w:rPr>
        <w:t>Marrëveshjes</w:t>
      </w:r>
      <w:r w:rsidRPr="00F3025F">
        <w:rPr>
          <w:rFonts w:ascii="Garamond" w:hAnsi="Garamond"/>
          <w:sz w:val="24"/>
          <w:szCs w:val="24"/>
        </w:rPr>
        <w:t xml:space="preserve"> </w:t>
      </w:r>
      <w:r w:rsidR="00FD0D3B" w:rsidRPr="00F3025F">
        <w:rPr>
          <w:rFonts w:ascii="Garamond" w:hAnsi="Garamond"/>
          <w:sz w:val="24"/>
          <w:szCs w:val="24"/>
        </w:rPr>
        <w:t>Shumëpalëshe</w:t>
      </w:r>
      <w:r w:rsidRPr="00F3025F">
        <w:rPr>
          <w:rFonts w:ascii="Garamond" w:hAnsi="Garamond"/>
          <w:sz w:val="24"/>
          <w:szCs w:val="24"/>
        </w:rPr>
        <w:t>, mund të konvertohet në një PPL-FCL / BPL / SPL t</w:t>
      </w:r>
      <w:r w:rsidR="004B1B1B" w:rsidRPr="00F3025F">
        <w:rPr>
          <w:rFonts w:ascii="Garamond" w:hAnsi="Garamond"/>
          <w:sz w:val="24"/>
          <w:szCs w:val="24"/>
        </w:rPr>
        <w:t>ë</w:t>
      </w:r>
      <w:r w:rsidRPr="00F3025F">
        <w:rPr>
          <w:rFonts w:ascii="Garamond" w:hAnsi="Garamond"/>
          <w:sz w:val="24"/>
          <w:szCs w:val="24"/>
        </w:rPr>
        <w:t xml:space="preserve"> </w:t>
      </w:r>
      <w:r w:rsidR="00FD0D3B" w:rsidRPr="00F3025F">
        <w:rPr>
          <w:rFonts w:ascii="Garamond" w:hAnsi="Garamond"/>
          <w:sz w:val="24"/>
          <w:szCs w:val="24"/>
        </w:rPr>
        <w:t>p</w:t>
      </w:r>
      <w:r w:rsidRPr="00F3025F">
        <w:rPr>
          <w:rFonts w:ascii="Garamond" w:hAnsi="Garamond"/>
          <w:sz w:val="24"/>
          <w:szCs w:val="24"/>
        </w:rPr>
        <w:t>jes</w:t>
      </w:r>
      <w:r w:rsidR="004B1B1B" w:rsidRPr="00F3025F">
        <w:rPr>
          <w:rFonts w:ascii="Garamond" w:hAnsi="Garamond"/>
          <w:sz w:val="24"/>
          <w:szCs w:val="24"/>
        </w:rPr>
        <w:t>ë</w:t>
      </w:r>
      <w:r w:rsidRPr="00F3025F">
        <w:rPr>
          <w:rFonts w:ascii="Garamond" w:hAnsi="Garamond"/>
          <w:sz w:val="24"/>
          <w:szCs w:val="24"/>
        </w:rPr>
        <w:t>s-FCL, p</w:t>
      </w:r>
      <w:r w:rsidR="004B1B1B" w:rsidRPr="00F3025F">
        <w:rPr>
          <w:rFonts w:ascii="Garamond" w:hAnsi="Garamond"/>
          <w:sz w:val="24"/>
          <w:szCs w:val="24"/>
        </w:rPr>
        <w:t>ë</w:t>
      </w:r>
      <w:r w:rsidRPr="00F3025F">
        <w:rPr>
          <w:rFonts w:ascii="Garamond" w:hAnsi="Garamond"/>
          <w:sz w:val="24"/>
          <w:szCs w:val="24"/>
        </w:rPr>
        <w:t>r pilot</w:t>
      </w:r>
      <w:r w:rsidR="004B1B1B" w:rsidRPr="00F3025F">
        <w:rPr>
          <w:rFonts w:ascii="Garamond" w:hAnsi="Garamond"/>
          <w:sz w:val="24"/>
          <w:szCs w:val="24"/>
        </w:rPr>
        <w:t>ë</w:t>
      </w:r>
      <w:r w:rsidRPr="00F3025F">
        <w:rPr>
          <w:rFonts w:ascii="Garamond" w:hAnsi="Garamond"/>
          <w:sz w:val="24"/>
          <w:szCs w:val="24"/>
        </w:rPr>
        <w:t xml:space="preserve"> n</w:t>
      </w:r>
      <w:r w:rsidR="004B1B1B" w:rsidRPr="00F3025F">
        <w:rPr>
          <w:rFonts w:ascii="Garamond" w:hAnsi="Garamond"/>
          <w:sz w:val="24"/>
          <w:szCs w:val="24"/>
        </w:rPr>
        <w:t>ë</w:t>
      </w:r>
      <w:r w:rsidRPr="00F3025F">
        <w:rPr>
          <w:rFonts w:ascii="Garamond" w:hAnsi="Garamond"/>
          <w:sz w:val="24"/>
          <w:szCs w:val="24"/>
        </w:rPr>
        <w:t xml:space="preserve"> kategorizimin sipas tipit ose klasës me një pilot të </w:t>
      </w:r>
      <w:r w:rsidR="005E3C33" w:rsidRPr="00F3025F">
        <w:rPr>
          <w:rFonts w:ascii="Garamond" w:hAnsi="Garamond"/>
          <w:sz w:val="24"/>
          <w:szCs w:val="24"/>
        </w:rPr>
        <w:t>vetëm</w:t>
      </w:r>
      <w:r w:rsidRPr="00F3025F">
        <w:rPr>
          <w:rFonts w:ascii="Garamond" w:hAnsi="Garamond"/>
          <w:sz w:val="24"/>
          <w:szCs w:val="24"/>
        </w:rPr>
        <w:t xml:space="preserve"> nga</w:t>
      </w:r>
      <w:r w:rsidR="00F2789A" w:rsidRPr="00F3025F">
        <w:rPr>
          <w:rFonts w:ascii="Garamond" w:hAnsi="Garamond"/>
          <w:sz w:val="24"/>
          <w:szCs w:val="24"/>
        </w:rPr>
        <w:t xml:space="preserve"> </w:t>
      </w:r>
      <w:r w:rsidRPr="00F3025F">
        <w:rPr>
          <w:rFonts w:ascii="Garamond" w:hAnsi="Garamond"/>
          <w:sz w:val="24"/>
          <w:szCs w:val="24"/>
        </w:rPr>
        <w:t>Autoritet</w:t>
      </w:r>
      <w:r w:rsidR="004610A1" w:rsidRPr="00F3025F">
        <w:rPr>
          <w:rFonts w:ascii="Garamond" w:hAnsi="Garamond"/>
          <w:sz w:val="24"/>
          <w:szCs w:val="24"/>
        </w:rPr>
        <w:t xml:space="preserve">i i Aviacionit Civil Shqiptar. </w:t>
      </w:r>
    </w:p>
    <w:p w14:paraId="625D2706" w14:textId="2C3C6D07" w:rsidR="00D34251" w:rsidRPr="00F3025F" w:rsidRDefault="00D34251" w:rsidP="005719F6">
      <w:pPr>
        <w:widowControl w:val="0"/>
        <w:spacing w:after="0" w:line="240" w:lineRule="auto"/>
        <w:ind w:firstLine="284"/>
        <w:jc w:val="both"/>
        <w:rPr>
          <w:rFonts w:ascii="Garamond" w:hAnsi="Garamond"/>
          <w:sz w:val="24"/>
          <w:szCs w:val="24"/>
        </w:rPr>
      </w:pPr>
      <w:r w:rsidRPr="00F3025F">
        <w:rPr>
          <w:rFonts w:ascii="Garamond" w:hAnsi="Garamond"/>
          <w:sz w:val="24"/>
          <w:szCs w:val="24"/>
        </w:rPr>
        <w:t>2. Mbajtësi i licencës duhet të përmbush</w:t>
      </w:r>
      <w:r w:rsidR="004B1B1B" w:rsidRPr="00F3025F">
        <w:rPr>
          <w:rFonts w:ascii="Garamond" w:hAnsi="Garamond"/>
          <w:sz w:val="24"/>
          <w:szCs w:val="24"/>
        </w:rPr>
        <w:t>ë</w:t>
      </w:r>
      <w:r w:rsidRPr="00F3025F">
        <w:rPr>
          <w:rFonts w:ascii="Garamond" w:hAnsi="Garamond"/>
          <w:sz w:val="24"/>
          <w:szCs w:val="24"/>
        </w:rPr>
        <w:t xml:space="preserve"> kërkesat minimale të mëposhtme, për kategorinë e avionëve përkatëse:</w:t>
      </w:r>
      <w:r w:rsidR="00F2789A" w:rsidRPr="00F3025F">
        <w:rPr>
          <w:rFonts w:ascii="Garamond" w:hAnsi="Garamond"/>
          <w:sz w:val="24"/>
          <w:szCs w:val="24"/>
        </w:rPr>
        <w:t xml:space="preserve"> </w:t>
      </w:r>
    </w:p>
    <w:p w14:paraId="2AAEEA92" w14:textId="2F57CB04" w:rsidR="00D34251" w:rsidRPr="00F3025F" w:rsidRDefault="00557E11" w:rsidP="00557E11">
      <w:pPr>
        <w:pStyle w:val="Teksti"/>
      </w:pPr>
      <w:r w:rsidRPr="00F3025F">
        <w:t xml:space="preserve">a) </w:t>
      </w:r>
      <w:r w:rsidR="00D34251" w:rsidRPr="00F3025F">
        <w:t xml:space="preserve">të kalojë një provim me shkrim </w:t>
      </w:r>
      <w:r w:rsidR="00FD0D3B" w:rsidRPr="00F3025F">
        <w:t>në ligjin ajror dhe performancën njerëzore</w:t>
      </w:r>
      <w:r w:rsidR="00D34251" w:rsidRPr="00F3025F">
        <w:t xml:space="preserve">; </w:t>
      </w:r>
    </w:p>
    <w:p w14:paraId="1369B144" w14:textId="6A8FE019" w:rsidR="00D34251" w:rsidRPr="00F3025F" w:rsidRDefault="00557E11" w:rsidP="00557E11">
      <w:pPr>
        <w:pStyle w:val="Teksti"/>
      </w:pPr>
      <w:r w:rsidRPr="00F3025F">
        <w:t xml:space="preserve">b) </w:t>
      </w:r>
      <w:r w:rsidR="00D34251" w:rsidRPr="00F3025F">
        <w:t>t</w:t>
      </w:r>
      <w:r w:rsidR="004B1B1B" w:rsidRPr="00F3025F">
        <w:t>ë</w:t>
      </w:r>
      <w:r w:rsidR="00D34251" w:rsidRPr="00F3025F">
        <w:t xml:space="preserve"> kryej</w:t>
      </w:r>
      <w:r w:rsidR="004B1B1B" w:rsidRPr="00F3025F">
        <w:t>ë</w:t>
      </w:r>
      <w:r w:rsidR="00D34251" w:rsidRPr="00F3025F">
        <w:t xml:space="preserve"> </w:t>
      </w:r>
      <w:r w:rsidR="00FD0D3B" w:rsidRPr="00F3025F">
        <w:t>suksesshëm</w:t>
      </w:r>
      <w:r w:rsidR="00D34251" w:rsidRPr="00F3025F">
        <w:t xml:space="preserve"> testin </w:t>
      </w:r>
      <w:r w:rsidR="00FD0D3B" w:rsidRPr="00F3025F">
        <w:t>përkatës</w:t>
      </w:r>
      <w:r w:rsidR="00940902" w:rsidRPr="00F3025F">
        <w:t xml:space="preserve"> të aftësisë</w:t>
      </w:r>
      <w:r w:rsidR="00D34251" w:rsidRPr="00F3025F">
        <w:t xml:space="preserve"> PPL, BPL or SPL,</w:t>
      </w:r>
      <w:r w:rsidR="00F2789A" w:rsidRPr="00F3025F">
        <w:t xml:space="preserve"> </w:t>
      </w:r>
      <w:r w:rsidR="00D34251" w:rsidRPr="00F3025F">
        <w:t>n</w:t>
      </w:r>
      <w:r w:rsidR="004B1B1B" w:rsidRPr="00F3025F">
        <w:t>ë</w:t>
      </w:r>
      <w:r w:rsidR="00D34251" w:rsidRPr="00F3025F">
        <w:t xml:space="preserve"> përputhje me</w:t>
      </w:r>
      <w:r w:rsidR="00F2789A" w:rsidRPr="00F3025F">
        <w:t xml:space="preserve"> </w:t>
      </w:r>
      <w:r w:rsidR="00D34251" w:rsidRPr="00F3025F">
        <w:t xml:space="preserve">Part- FCL; </w:t>
      </w:r>
    </w:p>
    <w:p w14:paraId="58C24974" w14:textId="7DD1AA8E" w:rsidR="00D34251" w:rsidRPr="00F3025F" w:rsidRDefault="00557E11" w:rsidP="00557E11">
      <w:pPr>
        <w:pStyle w:val="Teksti"/>
      </w:pPr>
      <w:r w:rsidRPr="00F3025F">
        <w:t xml:space="preserve">c) </w:t>
      </w:r>
      <w:r w:rsidR="00D34251" w:rsidRPr="00F3025F">
        <w:t>t</w:t>
      </w:r>
      <w:r w:rsidR="004B1B1B" w:rsidRPr="00F3025F">
        <w:t>ë</w:t>
      </w:r>
      <w:r w:rsidR="00D34251" w:rsidRPr="00F3025F">
        <w:t xml:space="preserve"> </w:t>
      </w:r>
      <w:r w:rsidR="00FA1F38" w:rsidRPr="00F3025F">
        <w:t>përmbushë</w:t>
      </w:r>
      <w:r w:rsidR="00D34251" w:rsidRPr="00F3025F">
        <w:t xml:space="preserve"> kërkesat p</w:t>
      </w:r>
      <w:r w:rsidR="004B1B1B" w:rsidRPr="00F3025F">
        <w:t>ë</w:t>
      </w:r>
      <w:r w:rsidR="00D34251" w:rsidRPr="00F3025F">
        <w:t xml:space="preserve">r </w:t>
      </w:r>
      <w:r w:rsidR="00581832" w:rsidRPr="00F3025F">
        <w:t>lëshim</w:t>
      </w:r>
      <w:r w:rsidR="00D34251" w:rsidRPr="00F3025F">
        <w:t>in kategorizimit p</w:t>
      </w:r>
      <w:r w:rsidR="00FD0D3B" w:rsidRPr="00F3025F">
        <w:t>ë</w:t>
      </w:r>
      <w:r w:rsidR="00D34251" w:rsidRPr="00F3025F">
        <w:t>rkat</w:t>
      </w:r>
      <w:r w:rsidR="004B1B1B" w:rsidRPr="00F3025F">
        <w:t>ë</w:t>
      </w:r>
      <w:r w:rsidR="00D34251" w:rsidRPr="00F3025F">
        <w:t>s</w:t>
      </w:r>
      <w:r w:rsidR="002F5816" w:rsidRPr="00F3025F">
        <w:t xml:space="preserve"> të klas</w:t>
      </w:r>
      <w:r w:rsidR="00D34251" w:rsidRPr="00F3025F">
        <w:t>ës ose tipit,</w:t>
      </w:r>
      <w:r w:rsidR="00F2789A" w:rsidRPr="00F3025F">
        <w:t xml:space="preserve"> në </w:t>
      </w:r>
      <w:r w:rsidR="004355FA" w:rsidRPr="00F3025F">
        <w:t>përputh</w:t>
      </w:r>
      <w:r w:rsidR="00D34251" w:rsidRPr="00F3025F">
        <w:t>je me n</w:t>
      </w:r>
      <w:r w:rsidR="004B1B1B" w:rsidRPr="00F3025F">
        <w:t>ë</w:t>
      </w:r>
      <w:r w:rsidR="00D34251" w:rsidRPr="00F3025F">
        <w:t>npjes</w:t>
      </w:r>
      <w:r w:rsidR="004B1B1B" w:rsidRPr="00F3025F">
        <w:t>ë</w:t>
      </w:r>
      <w:r w:rsidR="00D34251" w:rsidRPr="00F3025F">
        <w:t>n</w:t>
      </w:r>
      <w:r w:rsidR="00F2789A" w:rsidRPr="00F3025F">
        <w:t xml:space="preserve"> </w:t>
      </w:r>
      <w:r w:rsidR="00D34251" w:rsidRPr="00F3025F">
        <w:t>H,</w:t>
      </w:r>
      <w:r w:rsidR="00F2789A" w:rsidRPr="00F3025F">
        <w:t xml:space="preserve"> </w:t>
      </w:r>
    </w:p>
    <w:p w14:paraId="3088D97C" w14:textId="4A5FE8FD" w:rsidR="00D34251" w:rsidRPr="00F3025F" w:rsidRDefault="00557E11" w:rsidP="00557E11">
      <w:pPr>
        <w:pStyle w:val="Teksti"/>
      </w:pPr>
      <w:r w:rsidRPr="00F3025F">
        <w:t xml:space="preserve">d) </w:t>
      </w:r>
      <w:r w:rsidR="00D34251" w:rsidRPr="00F3025F">
        <w:t>t</w:t>
      </w:r>
      <w:r w:rsidR="004B1B1B" w:rsidRPr="00F3025F">
        <w:t>ë</w:t>
      </w:r>
      <w:r w:rsidR="00D34251" w:rsidRPr="00F3025F">
        <w:t xml:space="preserve"> mbajë të paktën një certifikatë mjekësore Class 2, t</w:t>
      </w:r>
      <w:r w:rsidR="004B1B1B" w:rsidRPr="00F3025F">
        <w:t>ë</w:t>
      </w:r>
      <w:r w:rsidR="00D34251" w:rsidRPr="00F3025F">
        <w:t xml:space="preserve"> lëshuar</w:t>
      </w:r>
      <w:r w:rsidR="00F2789A" w:rsidRPr="00F3025F">
        <w:t xml:space="preserve"> në </w:t>
      </w:r>
      <w:r w:rsidR="00D34251" w:rsidRPr="00F3025F">
        <w:t xml:space="preserve">përputhje </w:t>
      </w:r>
      <w:r w:rsidR="00B23176" w:rsidRPr="00F3025F">
        <w:t>me pjesën</w:t>
      </w:r>
      <w:r w:rsidR="00D34251" w:rsidRPr="00F3025F">
        <w:t xml:space="preserve"> Mjek</w:t>
      </w:r>
      <w:r w:rsidR="004B1B1B" w:rsidRPr="00F3025F">
        <w:t>ë</w:t>
      </w:r>
      <w:r w:rsidR="00D34251" w:rsidRPr="00F3025F">
        <w:t xml:space="preserve">sore; </w:t>
      </w:r>
    </w:p>
    <w:p w14:paraId="0D0C2492" w14:textId="096CE2C5" w:rsidR="00D34251" w:rsidRPr="00F3025F" w:rsidRDefault="00557E11" w:rsidP="00557E11">
      <w:pPr>
        <w:pStyle w:val="Teksti"/>
      </w:pPr>
      <w:r w:rsidRPr="00F3025F">
        <w:t xml:space="preserve">e) </w:t>
      </w:r>
      <w:r w:rsidR="00D34251" w:rsidRPr="00F3025F">
        <w:t>t</w:t>
      </w:r>
      <w:r w:rsidR="004B1B1B" w:rsidRPr="00F3025F">
        <w:t>ë</w:t>
      </w:r>
      <w:r w:rsidR="00D34251" w:rsidRPr="00F3025F">
        <w:t xml:space="preserve"> </w:t>
      </w:r>
      <w:r w:rsidR="00B61D1A" w:rsidRPr="00F3025F">
        <w:t>demonstrojë</w:t>
      </w:r>
      <w:r w:rsidR="00F2789A" w:rsidRPr="00F3025F">
        <w:t xml:space="preserve"> </w:t>
      </w:r>
      <w:r w:rsidR="00D34251" w:rsidRPr="00F3025F">
        <w:t>se ai / ajo ka fituar aftësinë</w:t>
      </w:r>
      <w:r w:rsidR="00F2789A" w:rsidRPr="00F3025F">
        <w:t xml:space="preserve"> </w:t>
      </w:r>
      <w:r w:rsidR="00D34251" w:rsidRPr="00F3025F">
        <w:t>gjuhësore në përputhje me FCL.055;</w:t>
      </w:r>
      <w:r w:rsidR="00F2789A" w:rsidRPr="00F3025F">
        <w:t xml:space="preserve"> </w:t>
      </w:r>
    </w:p>
    <w:p w14:paraId="25E3A332" w14:textId="3C53B833" w:rsidR="00D34251" w:rsidRPr="00F3025F" w:rsidRDefault="00557E11" w:rsidP="00557E11">
      <w:pPr>
        <w:pStyle w:val="Teksti"/>
      </w:pPr>
      <w:r w:rsidRPr="00F3025F">
        <w:t>f</w:t>
      </w:r>
      <w:r w:rsidR="0062278D" w:rsidRPr="00F3025F">
        <w:t>)</w:t>
      </w:r>
      <w:r w:rsidR="00EB2F14" w:rsidRPr="00F3025F">
        <w:t xml:space="preserve"> të ketë </w:t>
      </w:r>
      <w:r w:rsidR="00D34251" w:rsidRPr="00F3025F">
        <w:t>b</w:t>
      </w:r>
      <w:r w:rsidR="004B1B1B" w:rsidRPr="00F3025F">
        <w:t>ë</w:t>
      </w:r>
      <w:r w:rsidR="00D34251" w:rsidRPr="00F3025F">
        <w:t>r</w:t>
      </w:r>
      <w:r w:rsidR="004B1B1B" w:rsidRPr="00F3025F">
        <w:t>ë</w:t>
      </w:r>
      <w:r w:rsidR="00D34251" w:rsidRPr="00F3025F">
        <w:t xml:space="preserve"> të paktën 100 orë kohë</w:t>
      </w:r>
      <w:r w:rsidR="00F2789A" w:rsidRPr="00F3025F">
        <w:t xml:space="preserve"> </w:t>
      </w:r>
      <w:r w:rsidR="00D34251" w:rsidRPr="00F3025F">
        <w:t xml:space="preserve">fluturimi si pilot. </w:t>
      </w:r>
    </w:p>
    <w:p w14:paraId="28F88ACF" w14:textId="198E222F" w:rsidR="00D34251" w:rsidRPr="00F3025F" w:rsidRDefault="00D34251" w:rsidP="005719F6">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C. PRANIMI I </w:t>
      </w:r>
      <w:r w:rsidR="00FD0D3B" w:rsidRPr="00F3025F">
        <w:rPr>
          <w:rFonts w:ascii="Garamond" w:hAnsi="Garamond"/>
          <w:b/>
          <w:sz w:val="24"/>
          <w:szCs w:val="24"/>
        </w:rPr>
        <w:t xml:space="preserve">KATEGORIZIMIT TË TIPIT OSE KLASËS </w:t>
      </w:r>
    </w:p>
    <w:p w14:paraId="61F1F247" w14:textId="7CC231DF" w:rsidR="00D34251" w:rsidRPr="00F3025F" w:rsidRDefault="00D34251" w:rsidP="005719F6">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0C57B2" w:rsidRPr="00F3025F">
        <w:rPr>
          <w:rFonts w:ascii="Garamond" w:hAnsi="Garamond"/>
          <w:sz w:val="24"/>
          <w:szCs w:val="24"/>
        </w:rPr>
        <w:t xml:space="preserve">. Një </w:t>
      </w:r>
      <w:r w:rsidRPr="00F3025F">
        <w:rPr>
          <w:rFonts w:ascii="Garamond" w:hAnsi="Garamond"/>
          <w:sz w:val="24"/>
          <w:szCs w:val="24"/>
        </w:rPr>
        <w:t>kategorizim i klasës apo tipit i vlefsh</w:t>
      </w:r>
      <w:r w:rsidR="00FD0D3B" w:rsidRPr="00F3025F">
        <w:rPr>
          <w:rFonts w:ascii="Garamond" w:hAnsi="Garamond"/>
          <w:sz w:val="24"/>
          <w:szCs w:val="24"/>
        </w:rPr>
        <w:t>ë</w:t>
      </w:r>
      <w:r w:rsidRPr="00F3025F">
        <w:rPr>
          <w:rFonts w:ascii="Garamond" w:hAnsi="Garamond"/>
          <w:sz w:val="24"/>
          <w:szCs w:val="24"/>
        </w:rPr>
        <w:t>m</w:t>
      </w:r>
      <w:r w:rsidR="00F2789A" w:rsidRPr="00F3025F">
        <w:rPr>
          <w:rFonts w:ascii="Garamond" w:hAnsi="Garamond"/>
          <w:sz w:val="24"/>
          <w:szCs w:val="24"/>
        </w:rPr>
        <w:t xml:space="preserve"> </w:t>
      </w:r>
      <w:r w:rsidRPr="00F3025F">
        <w:rPr>
          <w:rFonts w:ascii="Garamond" w:hAnsi="Garamond"/>
          <w:sz w:val="24"/>
          <w:szCs w:val="24"/>
        </w:rPr>
        <w:t>përfshir</w:t>
      </w:r>
      <w:r w:rsidR="004B1B1B" w:rsidRPr="00F3025F">
        <w:rPr>
          <w:rFonts w:ascii="Garamond" w:hAnsi="Garamond"/>
          <w:sz w:val="24"/>
          <w:szCs w:val="24"/>
        </w:rPr>
        <w:t>ë</w:t>
      </w:r>
      <w:r w:rsidRPr="00F3025F">
        <w:rPr>
          <w:rFonts w:ascii="Garamond" w:hAnsi="Garamond"/>
          <w:sz w:val="24"/>
          <w:szCs w:val="24"/>
        </w:rPr>
        <w:t xml:space="preserve"> në një licencë të lëshuar nga vende</w:t>
      </w:r>
      <w:r w:rsidR="00F536B0" w:rsidRPr="00F3025F">
        <w:rPr>
          <w:rFonts w:ascii="Garamond" w:hAnsi="Garamond"/>
          <w:sz w:val="24"/>
          <w:szCs w:val="24"/>
        </w:rPr>
        <w:t xml:space="preserve"> që </w:t>
      </w:r>
      <w:r w:rsidR="00B33001" w:rsidRPr="00F3025F">
        <w:rPr>
          <w:rFonts w:ascii="Garamond" w:hAnsi="Garamond"/>
          <w:sz w:val="24"/>
          <w:szCs w:val="24"/>
        </w:rPr>
        <w:t xml:space="preserve">s’janë </w:t>
      </w:r>
      <w:r w:rsidRPr="00F3025F">
        <w:rPr>
          <w:rFonts w:ascii="Garamond" w:hAnsi="Garamond"/>
          <w:sz w:val="24"/>
          <w:szCs w:val="24"/>
        </w:rPr>
        <w:t>vende</w:t>
      </w:r>
      <w:r w:rsidR="009F3823" w:rsidRPr="00F3025F">
        <w:rPr>
          <w:rFonts w:ascii="Garamond" w:hAnsi="Garamond"/>
          <w:sz w:val="24"/>
          <w:szCs w:val="24"/>
        </w:rPr>
        <w:t xml:space="preserve"> të BE-së </w:t>
      </w:r>
      <w:r w:rsidRPr="00F3025F">
        <w:rPr>
          <w:rFonts w:ascii="Garamond" w:hAnsi="Garamond"/>
          <w:sz w:val="24"/>
          <w:szCs w:val="24"/>
        </w:rPr>
        <w:t xml:space="preserve">apo që nuk zbatojnë </w:t>
      </w:r>
      <w:r w:rsidR="008071AD" w:rsidRPr="00F3025F">
        <w:rPr>
          <w:rFonts w:ascii="Garamond" w:hAnsi="Garamond"/>
          <w:sz w:val="24"/>
          <w:szCs w:val="24"/>
        </w:rPr>
        <w:t>standard</w:t>
      </w:r>
      <w:r w:rsidRPr="00F3025F">
        <w:rPr>
          <w:rFonts w:ascii="Garamond" w:hAnsi="Garamond"/>
          <w:sz w:val="24"/>
          <w:szCs w:val="24"/>
        </w:rPr>
        <w:t>et sipas PART FCL e</w:t>
      </w:r>
      <w:r w:rsidR="00FD0D3B" w:rsidRPr="00F3025F">
        <w:rPr>
          <w:rFonts w:ascii="Garamond" w:hAnsi="Garamond"/>
          <w:sz w:val="24"/>
          <w:szCs w:val="24"/>
        </w:rPr>
        <w:t xml:space="preserve"> </w:t>
      </w:r>
      <w:r w:rsidRPr="00F3025F">
        <w:rPr>
          <w:rFonts w:ascii="Garamond" w:hAnsi="Garamond"/>
          <w:sz w:val="24"/>
          <w:szCs w:val="24"/>
        </w:rPr>
        <w:t xml:space="preserve">mund të futen në një licencë </w:t>
      </w:r>
      <w:r w:rsidR="004A6CCB" w:rsidRPr="00F3025F">
        <w:rPr>
          <w:rFonts w:ascii="Garamond" w:hAnsi="Garamond"/>
          <w:sz w:val="24"/>
          <w:szCs w:val="24"/>
        </w:rPr>
        <w:t xml:space="preserve">SIPAS PJESËS </w:t>
      </w:r>
      <w:r w:rsidRPr="00F3025F">
        <w:rPr>
          <w:rFonts w:ascii="Garamond" w:hAnsi="Garamond"/>
          <w:sz w:val="24"/>
          <w:szCs w:val="24"/>
        </w:rPr>
        <w:t xml:space="preserve">FCL me kusht që aplikuesi: </w:t>
      </w:r>
    </w:p>
    <w:p w14:paraId="19E867C9" w14:textId="6F8274A2" w:rsidR="00D34251" w:rsidRPr="00F3025F" w:rsidRDefault="00557E11" w:rsidP="00557E11">
      <w:pPr>
        <w:pStyle w:val="Teksti"/>
      </w:pPr>
      <w:r w:rsidRPr="00F3025F">
        <w:t xml:space="preserve">a) </w:t>
      </w:r>
      <w:r w:rsidR="00D34251" w:rsidRPr="00F3025F">
        <w:t>plot</w:t>
      </w:r>
      <w:r w:rsidR="004B1B1B" w:rsidRPr="00F3025F">
        <w:t>ë</w:t>
      </w:r>
      <w:r w:rsidR="00D34251" w:rsidRPr="00F3025F">
        <w:t>son kërkesat e eksperiencës dhe parakushtet për lëshimin e kategorizimit</w:t>
      </w:r>
      <w:r w:rsidR="008D0202" w:rsidRPr="00F3025F">
        <w:t xml:space="preserve"> të aplikueshëm </w:t>
      </w:r>
      <w:r w:rsidR="00D34251" w:rsidRPr="00F3025F">
        <w:t>t</w:t>
      </w:r>
      <w:r w:rsidR="004B1B1B" w:rsidRPr="00F3025F">
        <w:t>ë</w:t>
      </w:r>
      <w:r w:rsidR="00D34251" w:rsidRPr="00F3025F">
        <w:t xml:space="preserve"> </w:t>
      </w:r>
      <w:r w:rsidR="00940902" w:rsidRPr="00F3025F">
        <w:t>klasës</w:t>
      </w:r>
      <w:r w:rsidR="00D34251" w:rsidRPr="00F3025F">
        <w:t xml:space="preserve"> ose tipit në përputhje me </w:t>
      </w:r>
      <w:r w:rsidR="00FD0D3B" w:rsidRPr="00F3025F">
        <w:t>p</w:t>
      </w:r>
      <w:r w:rsidR="00D34251" w:rsidRPr="00F3025F">
        <w:t>jes</w:t>
      </w:r>
      <w:r w:rsidR="00FD0D3B" w:rsidRPr="00F3025F">
        <w:t xml:space="preserve">ën </w:t>
      </w:r>
      <w:r w:rsidR="00D34251" w:rsidRPr="00F3025F">
        <w:t xml:space="preserve">FCL; </w:t>
      </w:r>
    </w:p>
    <w:p w14:paraId="03E24345" w14:textId="316DD863" w:rsidR="00D34251" w:rsidRPr="00F3025F" w:rsidRDefault="00557E11" w:rsidP="00557E11">
      <w:pPr>
        <w:pStyle w:val="Teksti"/>
      </w:pPr>
      <w:r w:rsidRPr="00F3025F">
        <w:t xml:space="preserve">b) </w:t>
      </w:r>
      <w:r w:rsidR="00D34251" w:rsidRPr="00F3025F">
        <w:t>kalon testin përkatës t</w:t>
      </w:r>
      <w:r w:rsidR="004B1B1B" w:rsidRPr="00F3025F">
        <w:t>ë</w:t>
      </w:r>
      <w:r w:rsidR="00D34251" w:rsidRPr="00F3025F">
        <w:t xml:space="preserve"> aftësis</w:t>
      </w:r>
      <w:r w:rsidR="004B1B1B" w:rsidRPr="00F3025F">
        <w:t>ë</w:t>
      </w:r>
      <w:r w:rsidR="004355FA" w:rsidRPr="00F3025F">
        <w:t xml:space="preserve"> për </w:t>
      </w:r>
      <w:r w:rsidR="00D34251" w:rsidRPr="00F3025F">
        <w:t>lëshimin e kategorizimit</w:t>
      </w:r>
      <w:r w:rsidR="008D0202" w:rsidRPr="00F3025F">
        <w:t xml:space="preserve"> të aplikueshëm </w:t>
      </w:r>
      <w:r w:rsidR="00D34251" w:rsidRPr="00F3025F">
        <w:t>t</w:t>
      </w:r>
      <w:r w:rsidR="004B1B1B" w:rsidRPr="00F3025F">
        <w:t>ë</w:t>
      </w:r>
      <w:r w:rsidR="00D34251" w:rsidRPr="00F3025F">
        <w:t xml:space="preserve"> </w:t>
      </w:r>
      <w:r w:rsidR="00940902" w:rsidRPr="00F3025F">
        <w:t>klasës</w:t>
      </w:r>
      <w:r w:rsidR="00D34251" w:rsidRPr="00F3025F">
        <w:t xml:space="preserve"> ose tipit në përputhje me </w:t>
      </w:r>
      <w:r w:rsidR="00FD0D3B" w:rsidRPr="00F3025F">
        <w:t xml:space="preserve">pjesën </w:t>
      </w:r>
      <w:r w:rsidR="00D34251" w:rsidRPr="00F3025F">
        <w:t xml:space="preserve">FCL; </w:t>
      </w:r>
    </w:p>
    <w:p w14:paraId="1A3B58DA" w14:textId="2021790E" w:rsidR="00D34251" w:rsidRPr="00F3025F" w:rsidRDefault="00D34251" w:rsidP="00557E11">
      <w:pPr>
        <w:pStyle w:val="Teksti"/>
      </w:pPr>
      <w:r w:rsidRPr="00F3025F">
        <w:rPr>
          <w:rFonts w:eastAsia="Calibri"/>
          <w:noProof/>
          <w:lang w:val="en-US"/>
        </w:rPr>
        <mc:AlternateContent>
          <mc:Choice Requires="wpg">
            <w:drawing>
              <wp:anchor distT="0" distB="0" distL="114300" distR="114300" simplePos="0" relativeHeight="251658242" behindDoc="0" locked="0" layoutInCell="1" allowOverlap="1" wp14:anchorId="4AA74187" wp14:editId="1701A8FB">
                <wp:simplePos x="0" y="0"/>
                <wp:positionH relativeFrom="column">
                  <wp:posOffset>1080135</wp:posOffset>
                </wp:positionH>
                <wp:positionV relativeFrom="paragraph">
                  <wp:posOffset>12700</wp:posOffset>
                </wp:positionV>
                <wp:extent cx="1905" cy="1905"/>
                <wp:effectExtent l="13335" t="6985" r="3810" b="1016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05" cy="1905"/>
                          <a:chOff x="0" y="0"/>
                          <a:chExt cx="1778" cy="1778"/>
                        </a:xfrm>
                      </wpg:grpSpPr>
                      <wps:wsp>
                        <wps:cNvPr id="32" name="Shape 43531"/>
                        <wps:cNvSpPr>
                          <a:spLocks/>
                        </wps:cNvSpPr>
                        <wps:spPr bwMode="auto">
                          <a:xfrm>
                            <a:off x="0" y="0"/>
                            <a:ext cx="0" cy="0"/>
                          </a:xfrm>
                          <a:custGeom>
                            <a:avLst/>
                            <a:gdLst/>
                            <a:ahLst/>
                            <a:cxnLst>
                              <a:cxn ang="0">
                                <a:pos x="0" y="0"/>
                              </a:cxn>
                              <a:cxn ang="0">
                                <a:pos x="0" y="0"/>
                              </a:cxn>
                            </a:cxnLst>
                            <a:rect l="0" t="0" r="0" b="0"/>
                            <a:pathLst>
                              <a:path>
                                <a:moveTo>
                                  <a:pt x="0" y="0"/>
                                </a:moveTo>
                                <a:lnTo>
                                  <a:pt x="0" y="0"/>
                                </a:lnTo>
                              </a:path>
                            </a:pathLst>
                          </a:custGeom>
                          <a:noFill/>
                          <a:ln w="1778" cap="rnd">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37A27A" id="Group 31" o:spid="_x0000_s1026" style="position:absolute;margin-left:85.05pt;margin-top:1pt;width:.15pt;height:.15pt;z-index:251658242" coordsize="1778,1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">
                <v:shape id="Shape 43531" o:spid="_x0000_s1027" style="position:absolute;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RBcsMA&#10;AADbAAAADwAAAGRycy9kb3ducmV2LnhtbESPT2sCMRTE7wW/Q3iCt5r1T2tZjVIKiuBB3Lb3x+Z1&#10;E9y8LJuoq5/eCEKPw8z8hlmsOleLM7XBelYwGmYgiEuvLVcKfr7Xrx8gQkTWWHsmBVcKsFr2XhaY&#10;a3/hA52LWIkE4ZCjAhNjk0sZSkMOw9A3xMn7863DmGRbSd3iJcFdLcdZ9i4dWk4LBhv6MlQei5NT&#10;4Gb19HqzO5xN9xvTVKff45tdKzXod59zEJG6+B9+trdawWQMjy/pB8jl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XRBcsMAAADbAAAADwAAAAAAAAAAAAAAAACYAgAAZHJzL2Rv&#10;d25yZXYueG1sUEsFBgAAAAAEAAQA9QAAAIgDAAAAAA==&#10;" path="m,l,e" filled="f" strokecolor="#2d2b2d" strokeweight=".14pt">
                  <v:stroke endcap="round"/>
                  <v:path arrowok="t" o:connecttype="custom" o:connectlocs="0,0;0,0" o:connectangles="0,0" textboxrect="0,0,0,0"/>
                </v:shape>
              </v:group>
            </w:pict>
          </mc:Fallback>
        </mc:AlternateContent>
      </w:r>
      <w:r w:rsidR="00557E11" w:rsidRPr="00F3025F">
        <w:t xml:space="preserve">c) </w:t>
      </w:r>
      <w:r w:rsidRPr="00F3025F">
        <w:t>është në praktikë aktuale t</w:t>
      </w:r>
      <w:r w:rsidR="004B1B1B" w:rsidRPr="00F3025F">
        <w:t>ë</w:t>
      </w:r>
      <w:r w:rsidR="00F2789A" w:rsidRPr="00F3025F">
        <w:t xml:space="preserve"> </w:t>
      </w:r>
      <w:r w:rsidRPr="00F3025F">
        <w:t xml:space="preserve">fluturimit; </w:t>
      </w:r>
    </w:p>
    <w:p w14:paraId="71CC722B" w14:textId="304BBEAF" w:rsidR="00D34251" w:rsidRPr="00F3025F" w:rsidRDefault="00557E11" w:rsidP="00557E11">
      <w:pPr>
        <w:pStyle w:val="Teksti"/>
      </w:pPr>
      <w:r w:rsidRPr="00F3025F">
        <w:t xml:space="preserve">d) </w:t>
      </w:r>
      <w:r w:rsidR="00D34251" w:rsidRPr="00F3025F">
        <w:t>T</w:t>
      </w:r>
      <w:r w:rsidR="004B1B1B" w:rsidRPr="00F3025F">
        <w:t>ë</w:t>
      </w:r>
      <w:r w:rsidR="00D34251" w:rsidRPr="00F3025F">
        <w:t xml:space="preserve"> ketë jo më pak se: </w:t>
      </w:r>
    </w:p>
    <w:p w14:paraId="4B44C6B1" w14:textId="1D1C565C" w:rsidR="00D34251" w:rsidRPr="00F3025F" w:rsidRDefault="00D34251" w:rsidP="005719F6">
      <w:pPr>
        <w:widowControl w:val="0"/>
        <w:spacing w:after="0" w:line="240" w:lineRule="auto"/>
        <w:ind w:firstLine="284"/>
        <w:jc w:val="both"/>
        <w:rPr>
          <w:rFonts w:ascii="Garamond" w:hAnsi="Garamond"/>
          <w:sz w:val="24"/>
          <w:szCs w:val="24"/>
        </w:rPr>
      </w:pPr>
      <w:r w:rsidRPr="00F3025F">
        <w:rPr>
          <w:rFonts w:ascii="Garamond" w:hAnsi="Garamond"/>
          <w:sz w:val="24"/>
          <w:szCs w:val="24"/>
        </w:rPr>
        <w:t>(i) P</w:t>
      </w:r>
      <w:r w:rsidR="004B1B1B" w:rsidRPr="00F3025F">
        <w:rPr>
          <w:rFonts w:ascii="Garamond" w:hAnsi="Garamond"/>
          <w:sz w:val="24"/>
          <w:szCs w:val="24"/>
        </w:rPr>
        <w:t>ë</w:t>
      </w:r>
      <w:r w:rsidRPr="00F3025F">
        <w:rPr>
          <w:rFonts w:ascii="Garamond" w:hAnsi="Garamond"/>
          <w:sz w:val="24"/>
          <w:szCs w:val="24"/>
        </w:rPr>
        <w:t>r kategorizimin e</w:t>
      </w:r>
      <w:r w:rsidR="00F2789A" w:rsidRPr="00F3025F">
        <w:rPr>
          <w:rFonts w:ascii="Garamond" w:hAnsi="Garamond"/>
          <w:sz w:val="24"/>
          <w:szCs w:val="24"/>
        </w:rPr>
        <w:t xml:space="preserve"> </w:t>
      </w:r>
      <w:r w:rsidR="00940902" w:rsidRPr="00F3025F">
        <w:rPr>
          <w:rFonts w:ascii="Garamond" w:hAnsi="Garamond"/>
          <w:sz w:val="24"/>
          <w:szCs w:val="24"/>
        </w:rPr>
        <w:t>klasës</w:t>
      </w:r>
      <w:r w:rsidR="00F2789A" w:rsidRPr="00F3025F">
        <w:rPr>
          <w:rFonts w:ascii="Garamond" w:hAnsi="Garamond"/>
          <w:sz w:val="24"/>
          <w:szCs w:val="24"/>
        </w:rPr>
        <w:t xml:space="preserve"> </w:t>
      </w:r>
      <w:r w:rsidRPr="00F3025F">
        <w:rPr>
          <w:rFonts w:ascii="Garamond" w:hAnsi="Garamond"/>
          <w:sz w:val="24"/>
          <w:szCs w:val="24"/>
        </w:rPr>
        <w:t>p</w:t>
      </w:r>
      <w:r w:rsidR="004B1B1B" w:rsidRPr="00F3025F">
        <w:rPr>
          <w:rFonts w:ascii="Garamond" w:hAnsi="Garamond"/>
          <w:sz w:val="24"/>
          <w:szCs w:val="24"/>
        </w:rPr>
        <w:t>ë</w:t>
      </w:r>
      <w:r w:rsidRPr="00F3025F">
        <w:rPr>
          <w:rFonts w:ascii="Garamond" w:hAnsi="Garamond"/>
          <w:sz w:val="24"/>
          <w:szCs w:val="24"/>
        </w:rPr>
        <w:t xml:space="preserve">r </w:t>
      </w:r>
      <w:r w:rsidR="00EB2F14" w:rsidRPr="00F3025F">
        <w:rPr>
          <w:rFonts w:ascii="Garamond" w:hAnsi="Garamond"/>
          <w:sz w:val="24"/>
          <w:szCs w:val="24"/>
        </w:rPr>
        <w:t>avionë</w:t>
      </w:r>
      <w:r w:rsidR="004B1B1B" w:rsidRPr="00F3025F">
        <w:rPr>
          <w:rFonts w:ascii="Garamond" w:hAnsi="Garamond"/>
          <w:sz w:val="24"/>
          <w:szCs w:val="24"/>
        </w:rPr>
        <w:t>,</w:t>
      </w:r>
      <w:r w:rsidRPr="00F3025F">
        <w:rPr>
          <w:rFonts w:ascii="Garamond" w:hAnsi="Garamond"/>
          <w:sz w:val="24"/>
          <w:szCs w:val="24"/>
        </w:rPr>
        <w:t xml:space="preserve"> 100 or</w:t>
      </w:r>
      <w:r w:rsidR="004B1B1B" w:rsidRPr="00F3025F">
        <w:rPr>
          <w:rFonts w:ascii="Garamond" w:hAnsi="Garamond"/>
          <w:sz w:val="24"/>
          <w:szCs w:val="24"/>
        </w:rPr>
        <w:t>ë</w:t>
      </w:r>
      <w:r w:rsidRPr="00F3025F">
        <w:rPr>
          <w:rFonts w:ascii="Garamond" w:hAnsi="Garamond"/>
          <w:sz w:val="24"/>
          <w:szCs w:val="24"/>
        </w:rPr>
        <w:t xml:space="preserve"> eksperienc</w:t>
      </w:r>
      <w:r w:rsidR="004B1B1B" w:rsidRPr="00F3025F">
        <w:rPr>
          <w:rFonts w:ascii="Garamond" w:hAnsi="Garamond"/>
          <w:sz w:val="24"/>
          <w:szCs w:val="24"/>
        </w:rPr>
        <w:t>ë</w:t>
      </w:r>
      <w:r w:rsidRPr="00F3025F">
        <w:rPr>
          <w:rFonts w:ascii="Garamond" w:hAnsi="Garamond"/>
          <w:sz w:val="24"/>
          <w:szCs w:val="24"/>
        </w:rPr>
        <w:t xml:space="preserve"> si pilot n</w:t>
      </w:r>
      <w:r w:rsidR="004B1B1B" w:rsidRPr="00F3025F">
        <w:rPr>
          <w:rFonts w:ascii="Garamond" w:hAnsi="Garamond"/>
          <w:sz w:val="24"/>
          <w:szCs w:val="24"/>
        </w:rPr>
        <w:t>ë</w:t>
      </w:r>
      <w:r w:rsidR="00C01AF8" w:rsidRPr="00F3025F">
        <w:rPr>
          <w:rFonts w:ascii="Garamond" w:hAnsi="Garamond"/>
          <w:sz w:val="24"/>
          <w:szCs w:val="24"/>
        </w:rPr>
        <w:t xml:space="preserve"> atë </w:t>
      </w:r>
      <w:r w:rsidRPr="00F3025F">
        <w:rPr>
          <w:rFonts w:ascii="Garamond" w:hAnsi="Garamond"/>
          <w:sz w:val="24"/>
          <w:szCs w:val="24"/>
        </w:rPr>
        <w:t>klase</w:t>
      </w:r>
      <w:r w:rsidR="004B1B1B" w:rsidRPr="00F3025F">
        <w:rPr>
          <w:rFonts w:ascii="Garamond" w:hAnsi="Garamond"/>
          <w:sz w:val="24"/>
          <w:szCs w:val="24"/>
        </w:rPr>
        <w:t>;</w:t>
      </w:r>
      <w:r w:rsidRPr="00F3025F">
        <w:rPr>
          <w:rFonts w:ascii="Garamond" w:hAnsi="Garamond"/>
          <w:sz w:val="24"/>
          <w:szCs w:val="24"/>
        </w:rPr>
        <w:t xml:space="preserve"> </w:t>
      </w:r>
    </w:p>
    <w:p w14:paraId="288763DF" w14:textId="54C2A667" w:rsidR="00D34251" w:rsidRPr="00F3025F" w:rsidRDefault="00D34251" w:rsidP="00557E11">
      <w:pPr>
        <w:pStyle w:val="Teksti"/>
      </w:pPr>
      <w:r w:rsidRPr="00F3025F">
        <w:t>(ii) P</w:t>
      </w:r>
      <w:r w:rsidR="004B1B1B" w:rsidRPr="00F3025F">
        <w:t>ë</w:t>
      </w:r>
      <w:r w:rsidRPr="00F3025F">
        <w:t>r kategorizimin sipas tipit</w:t>
      </w:r>
      <w:r w:rsidR="00F2789A" w:rsidRPr="00F3025F">
        <w:t xml:space="preserve"> </w:t>
      </w:r>
      <w:r w:rsidRPr="00F3025F">
        <w:t>p</w:t>
      </w:r>
      <w:r w:rsidR="004B1B1B" w:rsidRPr="00F3025F">
        <w:t>ë</w:t>
      </w:r>
      <w:r w:rsidRPr="00F3025F">
        <w:t xml:space="preserve">r </w:t>
      </w:r>
      <w:r w:rsidR="00EB2F14" w:rsidRPr="00F3025F">
        <w:t>avionë</w:t>
      </w:r>
      <w:r w:rsidR="004B1B1B" w:rsidRPr="00F3025F">
        <w:t>,</w:t>
      </w:r>
      <w:r w:rsidRPr="00F3025F">
        <w:t xml:space="preserve"> 500 or</w:t>
      </w:r>
      <w:r w:rsidR="004B1B1B" w:rsidRPr="00F3025F">
        <w:t>ë</w:t>
      </w:r>
      <w:r w:rsidRPr="00F3025F">
        <w:t xml:space="preserve"> eksperienc</w:t>
      </w:r>
      <w:r w:rsidR="004B1B1B" w:rsidRPr="00F3025F">
        <w:t>ë</w:t>
      </w:r>
      <w:r w:rsidRPr="00F3025F">
        <w:t xml:space="preserve"> si pilot n</w:t>
      </w:r>
      <w:r w:rsidR="004B1B1B" w:rsidRPr="00F3025F">
        <w:t>ë</w:t>
      </w:r>
      <w:r w:rsidR="00C01AF8" w:rsidRPr="00F3025F">
        <w:t xml:space="preserve"> atë </w:t>
      </w:r>
      <w:r w:rsidRPr="00F3025F">
        <w:t xml:space="preserve">tip; </w:t>
      </w:r>
    </w:p>
    <w:p w14:paraId="6D0F273E" w14:textId="464E650D" w:rsidR="00D34251" w:rsidRPr="00F3025F" w:rsidRDefault="00557E11" w:rsidP="00557E11">
      <w:pPr>
        <w:pStyle w:val="Teksti"/>
      </w:pPr>
      <w:r w:rsidRPr="00F3025F">
        <w:t xml:space="preserve">(iii) </w:t>
      </w:r>
      <w:r w:rsidR="00D34251" w:rsidRPr="00F3025F">
        <w:t xml:space="preserve">Për </w:t>
      </w:r>
      <w:r w:rsidR="008A750D" w:rsidRPr="00F3025F">
        <w:t>Helikopterë</w:t>
      </w:r>
      <w:r w:rsidR="00D34251" w:rsidRPr="00F3025F">
        <w:t>t me</w:t>
      </w:r>
      <w:r w:rsidR="00B61D1A" w:rsidRPr="00F3025F">
        <w:t xml:space="preserve"> një </w:t>
      </w:r>
      <w:r w:rsidR="00D34251" w:rsidRPr="00F3025F">
        <w:t>motor t</w:t>
      </w:r>
      <w:r w:rsidR="004B1B1B" w:rsidRPr="00F3025F">
        <w:t>ë</w:t>
      </w:r>
      <w:r w:rsidR="00D34251" w:rsidRPr="00F3025F">
        <w:t xml:space="preserve"> certifikuar me mase ngritje deri</w:t>
      </w:r>
      <w:r w:rsidR="00F2789A" w:rsidRPr="00F3025F">
        <w:t xml:space="preserve"> në </w:t>
      </w:r>
      <w:r w:rsidR="00D34251" w:rsidRPr="00F3025F">
        <w:t>3175</w:t>
      </w:r>
      <w:r w:rsidR="00F2789A" w:rsidRPr="00F3025F">
        <w:t xml:space="preserve"> </w:t>
      </w:r>
      <w:r w:rsidR="00D34251" w:rsidRPr="00F3025F">
        <w:t>kg,100</w:t>
      </w:r>
      <w:r w:rsidR="002F74CC" w:rsidRPr="00F3025F">
        <w:t xml:space="preserve"> orë </w:t>
      </w:r>
      <w:r w:rsidR="00D34251" w:rsidRPr="00F3025F">
        <w:t>eksperienc</w:t>
      </w:r>
      <w:r w:rsidR="00B95307" w:rsidRPr="00F3025F">
        <w:t>ë</w:t>
      </w:r>
      <w:r w:rsidR="00D34251" w:rsidRPr="00F3025F">
        <w:t xml:space="preserve"> fluturimi</w:t>
      </w:r>
      <w:r w:rsidR="00F2789A" w:rsidRPr="00F3025F">
        <w:t xml:space="preserve"> </w:t>
      </w:r>
      <w:r w:rsidR="00D34251" w:rsidRPr="00F3025F">
        <w:t xml:space="preserve">si pilot në atë tip; </w:t>
      </w:r>
    </w:p>
    <w:p w14:paraId="79616F6E" w14:textId="7D00C8B8" w:rsidR="00D34251" w:rsidRPr="00F3025F" w:rsidRDefault="003F4F88" w:rsidP="003F4F88">
      <w:pPr>
        <w:pStyle w:val="Teksti"/>
        <w:ind w:left="386" w:firstLine="0"/>
      </w:pPr>
      <w:r>
        <w:t xml:space="preserve">(iv) </w:t>
      </w:r>
      <w:r w:rsidR="00D34251" w:rsidRPr="00F3025F">
        <w:t>Për të gjithë helikopterët e tjer</w:t>
      </w:r>
      <w:r w:rsidR="004B1B1B" w:rsidRPr="00F3025F">
        <w:t>ë</w:t>
      </w:r>
      <w:r w:rsidR="00D34251" w:rsidRPr="00F3025F">
        <w:t>, 350 orë përvojë fluturimi</w:t>
      </w:r>
      <w:r w:rsidR="00F2789A" w:rsidRPr="00F3025F">
        <w:t xml:space="preserve"> </w:t>
      </w:r>
      <w:r w:rsidR="00D34251" w:rsidRPr="00F3025F">
        <w:t xml:space="preserve">si pilot në atë klasë. </w:t>
      </w:r>
    </w:p>
    <w:p w14:paraId="29FCBD2F" w14:textId="77777777" w:rsidR="00D34251" w:rsidRPr="00F3025F" w:rsidRDefault="00D34251" w:rsidP="005719F6">
      <w:pPr>
        <w:widowControl w:val="0"/>
        <w:spacing w:after="0" w:line="240" w:lineRule="auto"/>
        <w:ind w:firstLine="284"/>
        <w:jc w:val="both"/>
        <w:rPr>
          <w:rFonts w:ascii="Garamond" w:hAnsi="Garamond"/>
          <w:sz w:val="24"/>
          <w:szCs w:val="24"/>
        </w:rPr>
      </w:pPr>
    </w:p>
    <w:p w14:paraId="5FF26F0B" w14:textId="7E4A7859" w:rsidR="00D34251" w:rsidRPr="00F3025F" w:rsidRDefault="00D34251" w:rsidP="00557E11">
      <w:pPr>
        <w:widowControl w:val="0"/>
        <w:spacing w:after="0" w:line="240" w:lineRule="auto"/>
        <w:ind w:firstLine="284"/>
        <w:jc w:val="center"/>
        <w:rPr>
          <w:rFonts w:ascii="Garamond" w:hAnsi="Garamond"/>
          <w:sz w:val="24"/>
          <w:szCs w:val="24"/>
        </w:rPr>
      </w:pPr>
      <w:r w:rsidRPr="00F3025F">
        <w:rPr>
          <w:rFonts w:ascii="Garamond" w:hAnsi="Garamond"/>
          <w:b/>
          <w:sz w:val="24"/>
          <w:szCs w:val="24"/>
        </w:rPr>
        <w:t>ANEKSI IV</w:t>
      </w:r>
    </w:p>
    <w:p w14:paraId="729AD0F6" w14:textId="64998E4C" w:rsidR="00D34251" w:rsidRPr="00F3025F" w:rsidRDefault="00D34251" w:rsidP="00557E1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PJESA </w:t>
      </w:r>
      <w:r w:rsidR="00FD0D3B" w:rsidRPr="00F3025F">
        <w:rPr>
          <w:rFonts w:ascii="Garamond" w:hAnsi="Garamond"/>
          <w:b/>
          <w:sz w:val="24"/>
          <w:szCs w:val="24"/>
        </w:rPr>
        <w:t>MJEKËSORE</w:t>
      </w:r>
      <w:r w:rsidRPr="00F3025F">
        <w:rPr>
          <w:rFonts w:ascii="Garamond" w:hAnsi="Garamond"/>
          <w:b/>
          <w:sz w:val="24"/>
          <w:szCs w:val="24"/>
        </w:rPr>
        <w:t xml:space="preserve"> - MED</w:t>
      </w:r>
    </w:p>
    <w:p w14:paraId="384F50A6" w14:textId="592FAB23" w:rsidR="00D34251" w:rsidRPr="00F3025F" w:rsidRDefault="00D34251" w:rsidP="00557E11">
      <w:pPr>
        <w:widowControl w:val="0"/>
        <w:spacing w:after="0" w:line="240" w:lineRule="auto"/>
        <w:ind w:firstLine="284"/>
        <w:jc w:val="center"/>
        <w:rPr>
          <w:rFonts w:ascii="Garamond" w:hAnsi="Garamond"/>
          <w:sz w:val="24"/>
          <w:szCs w:val="24"/>
        </w:rPr>
      </w:pPr>
      <w:r w:rsidRPr="00F3025F">
        <w:rPr>
          <w:rFonts w:ascii="Garamond" w:hAnsi="Garamond"/>
          <w:sz w:val="24"/>
          <w:szCs w:val="24"/>
        </w:rPr>
        <w:t>N</w:t>
      </w:r>
      <w:r w:rsidR="00FD0D3B" w:rsidRPr="00F3025F">
        <w:rPr>
          <w:rFonts w:ascii="Garamond" w:hAnsi="Garamond"/>
          <w:sz w:val="24"/>
          <w:szCs w:val="24"/>
        </w:rPr>
        <w:t>Ë</w:t>
      </w:r>
      <w:r w:rsidRPr="00F3025F">
        <w:rPr>
          <w:rFonts w:ascii="Garamond" w:hAnsi="Garamond"/>
          <w:sz w:val="24"/>
          <w:szCs w:val="24"/>
        </w:rPr>
        <w:t>NPJESA A</w:t>
      </w:r>
    </w:p>
    <w:p w14:paraId="55D5BDB4" w14:textId="3E248DE3" w:rsidR="00D34251" w:rsidRPr="00F3025F" w:rsidRDefault="000D187A" w:rsidP="00557E11">
      <w:pPr>
        <w:widowControl w:val="0"/>
        <w:spacing w:after="0" w:line="240" w:lineRule="auto"/>
        <w:ind w:firstLine="284"/>
        <w:jc w:val="center"/>
        <w:rPr>
          <w:rFonts w:ascii="Garamond" w:hAnsi="Garamond"/>
          <w:sz w:val="24"/>
          <w:szCs w:val="24"/>
        </w:rPr>
      </w:pPr>
      <w:r w:rsidRPr="00F3025F">
        <w:rPr>
          <w:rFonts w:ascii="Garamond" w:hAnsi="Garamond"/>
          <w:b/>
          <w:sz w:val="24"/>
          <w:szCs w:val="24"/>
        </w:rPr>
        <w:t>KËRKES</w:t>
      </w:r>
      <w:r w:rsidR="00D34251" w:rsidRPr="00F3025F">
        <w:rPr>
          <w:rFonts w:ascii="Garamond" w:hAnsi="Garamond"/>
          <w:b/>
          <w:sz w:val="24"/>
          <w:szCs w:val="24"/>
        </w:rPr>
        <w:t xml:space="preserve">AT E </w:t>
      </w:r>
      <w:r w:rsidR="00EB2F14" w:rsidRPr="00F3025F">
        <w:rPr>
          <w:rFonts w:ascii="Garamond" w:hAnsi="Garamond"/>
          <w:b/>
          <w:sz w:val="24"/>
          <w:szCs w:val="24"/>
        </w:rPr>
        <w:t>PËRGJITH</w:t>
      </w:r>
      <w:r w:rsidR="00D34251" w:rsidRPr="00F3025F">
        <w:rPr>
          <w:rFonts w:ascii="Garamond" w:hAnsi="Garamond"/>
          <w:b/>
          <w:sz w:val="24"/>
          <w:szCs w:val="24"/>
        </w:rPr>
        <w:t>SHME</w:t>
      </w:r>
    </w:p>
    <w:p w14:paraId="03DB9496" w14:textId="7D2ACA4A" w:rsidR="00D34251" w:rsidRPr="00F3025F" w:rsidRDefault="00D34251" w:rsidP="00557E11">
      <w:pPr>
        <w:widowControl w:val="0"/>
        <w:spacing w:after="0" w:line="240" w:lineRule="auto"/>
        <w:ind w:firstLine="284"/>
        <w:jc w:val="center"/>
        <w:rPr>
          <w:rFonts w:ascii="Garamond" w:hAnsi="Garamond"/>
          <w:sz w:val="24"/>
          <w:szCs w:val="24"/>
        </w:rPr>
      </w:pPr>
      <w:r w:rsidRPr="00F3025F">
        <w:rPr>
          <w:rFonts w:ascii="Garamond" w:hAnsi="Garamond"/>
          <w:sz w:val="24"/>
          <w:szCs w:val="24"/>
        </w:rPr>
        <w:t>SEKSIONI 1</w:t>
      </w:r>
    </w:p>
    <w:p w14:paraId="19DFEB14" w14:textId="6CC46791" w:rsidR="00D34251" w:rsidRPr="00F3025F" w:rsidRDefault="00D34251" w:rsidP="005719F6">
      <w:pPr>
        <w:widowControl w:val="0"/>
        <w:spacing w:after="0" w:line="240" w:lineRule="auto"/>
        <w:ind w:firstLine="284"/>
        <w:jc w:val="both"/>
        <w:rPr>
          <w:rFonts w:ascii="Garamond" w:hAnsi="Garamond"/>
          <w:b/>
          <w:sz w:val="24"/>
          <w:szCs w:val="24"/>
        </w:rPr>
      </w:pPr>
      <w:r w:rsidRPr="00F3025F">
        <w:rPr>
          <w:rFonts w:ascii="Garamond" w:hAnsi="Garamond"/>
          <w:b/>
          <w:sz w:val="24"/>
          <w:szCs w:val="24"/>
        </w:rPr>
        <w:t>T</w:t>
      </w:r>
      <w:r w:rsidR="004B1B1B" w:rsidRPr="00F3025F">
        <w:rPr>
          <w:rFonts w:ascii="Garamond" w:hAnsi="Garamond"/>
          <w:b/>
          <w:sz w:val="24"/>
          <w:szCs w:val="24"/>
        </w:rPr>
        <w:t>ë</w:t>
      </w:r>
      <w:r w:rsidRPr="00F3025F">
        <w:rPr>
          <w:rFonts w:ascii="Garamond" w:hAnsi="Garamond"/>
          <w:b/>
          <w:sz w:val="24"/>
          <w:szCs w:val="24"/>
        </w:rPr>
        <w:t xml:space="preserve"> p</w:t>
      </w:r>
      <w:r w:rsidR="004B1B1B" w:rsidRPr="00F3025F">
        <w:rPr>
          <w:rFonts w:ascii="Garamond" w:hAnsi="Garamond"/>
          <w:b/>
          <w:sz w:val="24"/>
          <w:szCs w:val="24"/>
        </w:rPr>
        <w:t>ë</w:t>
      </w:r>
      <w:r w:rsidRPr="00F3025F">
        <w:rPr>
          <w:rFonts w:ascii="Garamond" w:hAnsi="Garamond"/>
          <w:b/>
          <w:sz w:val="24"/>
          <w:szCs w:val="24"/>
        </w:rPr>
        <w:t xml:space="preserve">rgjithshme </w:t>
      </w:r>
    </w:p>
    <w:p w14:paraId="3E4A14AA" w14:textId="6F77EF23" w:rsidR="00D34251" w:rsidRPr="00F3025F" w:rsidRDefault="00D34251" w:rsidP="005719F6">
      <w:pPr>
        <w:widowControl w:val="0"/>
        <w:spacing w:after="0" w:line="240" w:lineRule="auto"/>
        <w:ind w:firstLine="284"/>
        <w:jc w:val="both"/>
        <w:rPr>
          <w:rFonts w:ascii="Garamond" w:hAnsi="Garamond"/>
          <w:sz w:val="24"/>
          <w:szCs w:val="24"/>
        </w:rPr>
      </w:pPr>
      <w:r w:rsidRPr="00D35816">
        <w:rPr>
          <w:rFonts w:ascii="Garamond" w:hAnsi="Garamond"/>
          <w:b/>
          <w:sz w:val="24"/>
          <w:szCs w:val="24"/>
        </w:rPr>
        <w:t>MED.A.001</w:t>
      </w:r>
      <w:r w:rsidRPr="00F3025F">
        <w:rPr>
          <w:rFonts w:ascii="Garamond" w:hAnsi="Garamond"/>
          <w:sz w:val="24"/>
          <w:szCs w:val="24"/>
        </w:rPr>
        <w:t xml:space="preserve"> Autoriteti </w:t>
      </w:r>
      <w:r w:rsidR="00FD0D3B" w:rsidRPr="00F3025F">
        <w:rPr>
          <w:rFonts w:ascii="Garamond" w:hAnsi="Garamond"/>
          <w:sz w:val="24"/>
          <w:szCs w:val="24"/>
        </w:rPr>
        <w:t>k</w:t>
      </w:r>
      <w:r w:rsidRPr="00F3025F">
        <w:rPr>
          <w:rFonts w:ascii="Garamond" w:hAnsi="Garamond"/>
          <w:sz w:val="24"/>
          <w:szCs w:val="24"/>
        </w:rPr>
        <w:t>ompetent</w:t>
      </w:r>
    </w:p>
    <w:p w14:paraId="3B0792A7" w14:textId="056BEF86" w:rsidR="00D34251" w:rsidRPr="00F3025F" w:rsidRDefault="00D34251" w:rsidP="005719F6">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Për qëllimet e këtij </w:t>
      </w:r>
      <w:r w:rsidR="00FD0D3B" w:rsidRPr="00F3025F">
        <w:rPr>
          <w:rFonts w:ascii="Garamond" w:hAnsi="Garamond"/>
          <w:sz w:val="24"/>
          <w:szCs w:val="24"/>
        </w:rPr>
        <w:t>a</w:t>
      </w:r>
      <w:r w:rsidRPr="00F3025F">
        <w:rPr>
          <w:rFonts w:ascii="Garamond" w:hAnsi="Garamond"/>
          <w:sz w:val="24"/>
          <w:szCs w:val="24"/>
        </w:rPr>
        <w:t>neksi (</w:t>
      </w:r>
      <w:r w:rsidR="00FD0D3B" w:rsidRPr="00F3025F">
        <w:rPr>
          <w:rFonts w:ascii="Garamond" w:hAnsi="Garamond"/>
          <w:sz w:val="24"/>
          <w:szCs w:val="24"/>
        </w:rPr>
        <w:t>p</w:t>
      </w:r>
      <w:r w:rsidRPr="00F3025F">
        <w:rPr>
          <w:rFonts w:ascii="Garamond" w:hAnsi="Garamond"/>
          <w:sz w:val="24"/>
          <w:szCs w:val="24"/>
        </w:rPr>
        <w:t>jesa</w:t>
      </w:r>
      <w:r w:rsidR="00FD0D3B" w:rsidRPr="00F3025F">
        <w:rPr>
          <w:rFonts w:ascii="Garamond" w:hAnsi="Garamond"/>
          <w:sz w:val="24"/>
          <w:szCs w:val="24"/>
        </w:rPr>
        <w:t xml:space="preserve"> </w:t>
      </w:r>
      <w:r w:rsidRPr="00F3025F">
        <w:rPr>
          <w:rFonts w:ascii="Garamond" w:hAnsi="Garamond"/>
          <w:sz w:val="24"/>
          <w:szCs w:val="24"/>
        </w:rPr>
        <w:t>MED), autoriteti kompetent është:</w:t>
      </w:r>
    </w:p>
    <w:p w14:paraId="2C91E2CA" w14:textId="60AE1D11" w:rsidR="00D34251" w:rsidRPr="00F3025F" w:rsidRDefault="00D34251" w:rsidP="005719F6">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00F2789A" w:rsidRPr="00F3025F">
        <w:rPr>
          <w:rFonts w:ascii="Garamond" w:hAnsi="Garamond"/>
          <w:sz w:val="24"/>
          <w:szCs w:val="24"/>
        </w:rPr>
        <w:t xml:space="preserve"> </w:t>
      </w:r>
      <w:r w:rsidRPr="00F3025F">
        <w:rPr>
          <w:rFonts w:ascii="Garamond" w:hAnsi="Garamond"/>
          <w:sz w:val="24"/>
          <w:szCs w:val="24"/>
        </w:rPr>
        <w:t xml:space="preserve">për qendrat </w:t>
      </w:r>
      <w:r w:rsidR="006D1D0E" w:rsidRPr="00F3025F">
        <w:rPr>
          <w:rFonts w:ascii="Garamond" w:hAnsi="Garamond"/>
          <w:sz w:val="24"/>
          <w:szCs w:val="24"/>
        </w:rPr>
        <w:t>aero</w:t>
      </w:r>
      <w:r w:rsidRPr="00F3025F">
        <w:rPr>
          <w:rFonts w:ascii="Garamond" w:hAnsi="Garamond"/>
          <w:sz w:val="24"/>
          <w:szCs w:val="24"/>
        </w:rPr>
        <w:t>mjekësore (AeMC-të):</w:t>
      </w:r>
    </w:p>
    <w:p w14:paraId="73B63C37" w14:textId="318A05EB" w:rsidR="00D34251" w:rsidRPr="00F3025F" w:rsidRDefault="00D34251" w:rsidP="005719F6">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F2789A" w:rsidRPr="00F3025F">
        <w:rPr>
          <w:rFonts w:ascii="Garamond" w:hAnsi="Garamond"/>
          <w:sz w:val="24"/>
          <w:szCs w:val="24"/>
        </w:rPr>
        <w:t xml:space="preserve"> </w:t>
      </w:r>
      <w:r w:rsidRPr="00F3025F">
        <w:rPr>
          <w:rFonts w:ascii="Garamond" w:hAnsi="Garamond"/>
          <w:sz w:val="24"/>
          <w:szCs w:val="24"/>
        </w:rPr>
        <w:t>AAC, kuR AeMC ka selinë e tij kryesore të biznesit në RSH;</w:t>
      </w:r>
    </w:p>
    <w:p w14:paraId="31310C35" w14:textId="237F0A89"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F2789A" w:rsidRPr="00F3025F">
        <w:rPr>
          <w:rFonts w:ascii="Garamond" w:hAnsi="Garamond"/>
          <w:sz w:val="24"/>
          <w:szCs w:val="24"/>
        </w:rPr>
        <w:t xml:space="preserve"> </w:t>
      </w:r>
      <w:r w:rsidRPr="00F3025F">
        <w:rPr>
          <w:rFonts w:ascii="Garamond" w:hAnsi="Garamond"/>
          <w:sz w:val="24"/>
          <w:szCs w:val="24"/>
        </w:rPr>
        <w:t>Agjencia, nëse AeMC është e vendosur në një vend të tretë, kur Shqipëria të jetë e asociuar në EASA;</w:t>
      </w:r>
    </w:p>
    <w:p w14:paraId="41AE1B68" w14:textId="4F82A2A7"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F2789A" w:rsidRPr="00F3025F">
        <w:rPr>
          <w:rFonts w:ascii="Garamond" w:hAnsi="Garamond"/>
          <w:sz w:val="24"/>
          <w:szCs w:val="24"/>
        </w:rPr>
        <w:t xml:space="preserve"> </w:t>
      </w:r>
      <w:r w:rsidRPr="00F3025F">
        <w:rPr>
          <w:rFonts w:ascii="Garamond" w:hAnsi="Garamond"/>
          <w:sz w:val="24"/>
          <w:szCs w:val="24"/>
        </w:rPr>
        <w:t xml:space="preserve">për ekzaminuesit </w:t>
      </w:r>
      <w:r w:rsidR="006D1D0E" w:rsidRPr="00F3025F">
        <w:rPr>
          <w:rFonts w:ascii="Garamond" w:hAnsi="Garamond"/>
          <w:sz w:val="24"/>
          <w:szCs w:val="24"/>
        </w:rPr>
        <w:t>aero</w:t>
      </w:r>
      <w:r w:rsidRPr="00F3025F">
        <w:rPr>
          <w:rFonts w:ascii="Garamond" w:hAnsi="Garamond"/>
          <w:sz w:val="24"/>
          <w:szCs w:val="24"/>
        </w:rPr>
        <w:t>mjekësore (AME-të):</w:t>
      </w:r>
    </w:p>
    <w:p w14:paraId="4F5E2991" w14:textId="0870D9C5"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F2789A" w:rsidRPr="00F3025F">
        <w:rPr>
          <w:rFonts w:ascii="Garamond" w:hAnsi="Garamond"/>
          <w:sz w:val="24"/>
          <w:szCs w:val="24"/>
        </w:rPr>
        <w:t xml:space="preserve"> </w:t>
      </w:r>
      <w:r w:rsidRPr="00F3025F">
        <w:rPr>
          <w:rFonts w:ascii="Garamond" w:hAnsi="Garamond"/>
          <w:sz w:val="24"/>
          <w:szCs w:val="24"/>
        </w:rPr>
        <w:t>AAC, kur AME ka selinë e tij kryesore të praktikës</w:t>
      </w:r>
      <w:r w:rsidR="00300B63" w:rsidRPr="00F3025F">
        <w:rPr>
          <w:rFonts w:ascii="Garamond" w:hAnsi="Garamond"/>
          <w:sz w:val="24"/>
          <w:szCs w:val="24"/>
        </w:rPr>
        <w:t xml:space="preserve"> </w:t>
      </w:r>
      <w:r w:rsidRPr="00F3025F">
        <w:rPr>
          <w:rFonts w:ascii="Garamond" w:hAnsi="Garamond"/>
          <w:sz w:val="24"/>
          <w:szCs w:val="24"/>
        </w:rPr>
        <w:t>në RSH</w:t>
      </w:r>
    </w:p>
    <w:p w14:paraId="6A6D6FC6" w14:textId="18C89238"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F2789A" w:rsidRPr="00F3025F">
        <w:rPr>
          <w:rFonts w:ascii="Garamond" w:hAnsi="Garamond"/>
          <w:sz w:val="24"/>
          <w:szCs w:val="24"/>
        </w:rPr>
        <w:t xml:space="preserve"> </w:t>
      </w:r>
      <w:r w:rsidRPr="00F3025F">
        <w:rPr>
          <w:rFonts w:ascii="Garamond" w:hAnsi="Garamond"/>
          <w:sz w:val="24"/>
          <w:szCs w:val="24"/>
        </w:rPr>
        <w:t>nëse selia kryesore e praktikës së një AME-je ndodhet në një vend të tretë, AAC kur AME aplikon për lëshimin e certifikatës së AME-së në AAC;</w:t>
      </w:r>
    </w:p>
    <w:p w14:paraId="0365DF71" w14:textId="0E6C34C3"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c)</w:t>
      </w:r>
      <w:r w:rsidR="00F2789A" w:rsidRPr="00F3025F">
        <w:rPr>
          <w:rFonts w:ascii="Garamond" w:hAnsi="Garamond"/>
          <w:sz w:val="24"/>
          <w:szCs w:val="24"/>
        </w:rPr>
        <w:t xml:space="preserve"> </w:t>
      </w:r>
      <w:r w:rsidRPr="00F3025F">
        <w:rPr>
          <w:rFonts w:ascii="Garamond" w:hAnsi="Garamond"/>
          <w:sz w:val="24"/>
          <w:szCs w:val="24"/>
        </w:rPr>
        <w:t>për mjekët e përgjithshëm (GMP-të), AAC</w:t>
      </w:r>
      <w:r w:rsidR="00F2789A" w:rsidRPr="00F3025F">
        <w:rPr>
          <w:rFonts w:ascii="Garamond" w:hAnsi="Garamond"/>
          <w:sz w:val="24"/>
          <w:szCs w:val="24"/>
        </w:rPr>
        <w:t xml:space="preserve"> </w:t>
      </w:r>
      <w:r w:rsidRPr="00F3025F">
        <w:rPr>
          <w:rFonts w:ascii="Garamond" w:hAnsi="Garamond"/>
          <w:sz w:val="24"/>
          <w:szCs w:val="24"/>
        </w:rPr>
        <w:t>kur GMP njofton veprimtarinë e tij në RSH;</w:t>
      </w:r>
    </w:p>
    <w:p w14:paraId="7639A3BA" w14:textId="4A3ABC81"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d)</w:t>
      </w:r>
      <w:r w:rsidR="00F2789A" w:rsidRPr="00F3025F">
        <w:rPr>
          <w:rFonts w:ascii="Garamond" w:hAnsi="Garamond"/>
          <w:sz w:val="24"/>
          <w:szCs w:val="24"/>
        </w:rPr>
        <w:t xml:space="preserve"> </w:t>
      </w:r>
      <w:r w:rsidRPr="00F3025F">
        <w:rPr>
          <w:rFonts w:ascii="Garamond" w:hAnsi="Garamond"/>
          <w:sz w:val="24"/>
          <w:szCs w:val="24"/>
        </w:rPr>
        <w:t xml:space="preserve">për mjekët për shëndetin në vendin e punës (OHMP-të) që vlerësojnë </w:t>
      </w:r>
      <w:r w:rsidR="00A428FE" w:rsidRPr="00F3025F">
        <w:rPr>
          <w:rFonts w:ascii="Garamond" w:hAnsi="Garamond"/>
          <w:sz w:val="24"/>
          <w:szCs w:val="24"/>
        </w:rPr>
        <w:t>përshtatshmërinë</w:t>
      </w:r>
      <w:r w:rsidRPr="00F3025F">
        <w:rPr>
          <w:rFonts w:ascii="Garamond" w:hAnsi="Garamond"/>
          <w:sz w:val="24"/>
          <w:szCs w:val="24"/>
        </w:rPr>
        <w:t xml:space="preserve"> </w:t>
      </w:r>
      <w:r w:rsidR="000D187A" w:rsidRPr="00F3025F">
        <w:rPr>
          <w:rFonts w:ascii="Garamond" w:hAnsi="Garamond"/>
          <w:sz w:val="24"/>
          <w:szCs w:val="24"/>
        </w:rPr>
        <w:t>mjekësor</w:t>
      </w:r>
      <w:r w:rsidRPr="00F3025F">
        <w:rPr>
          <w:rFonts w:ascii="Garamond" w:hAnsi="Garamond"/>
          <w:sz w:val="24"/>
          <w:szCs w:val="24"/>
        </w:rPr>
        <w:t>e të ekuipazhit të kabinës, AAC kur OHMP njofton veprimtarinë e tij në rsh.</w:t>
      </w:r>
    </w:p>
    <w:p w14:paraId="1C4B00D2" w14:textId="30DBD869" w:rsidR="00D34251" w:rsidRPr="00F3025F" w:rsidRDefault="00D34251" w:rsidP="00290DD2">
      <w:pPr>
        <w:widowControl w:val="0"/>
        <w:spacing w:after="0" w:line="240" w:lineRule="auto"/>
        <w:ind w:firstLine="284"/>
        <w:jc w:val="both"/>
        <w:rPr>
          <w:rFonts w:ascii="Garamond" w:hAnsi="Garamond"/>
          <w:b/>
          <w:sz w:val="24"/>
          <w:szCs w:val="24"/>
        </w:rPr>
      </w:pPr>
      <w:r w:rsidRPr="00F3025F">
        <w:rPr>
          <w:rFonts w:ascii="Garamond" w:hAnsi="Garamond"/>
          <w:b/>
          <w:sz w:val="24"/>
          <w:szCs w:val="24"/>
        </w:rPr>
        <w:t>MED.A.005</w:t>
      </w:r>
      <w:r w:rsidR="00F2789A" w:rsidRPr="00F3025F">
        <w:rPr>
          <w:rFonts w:ascii="Garamond" w:hAnsi="Garamond"/>
          <w:b/>
          <w:sz w:val="24"/>
          <w:szCs w:val="24"/>
        </w:rPr>
        <w:t xml:space="preserve"> </w:t>
      </w:r>
      <w:r w:rsidRPr="00F3025F">
        <w:rPr>
          <w:rFonts w:ascii="Garamond" w:hAnsi="Garamond"/>
          <w:b/>
          <w:sz w:val="24"/>
          <w:szCs w:val="24"/>
        </w:rPr>
        <w:t>Objekti</w:t>
      </w:r>
    </w:p>
    <w:p w14:paraId="046B41A6" w14:textId="77777777"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Kjo Pjesë (Pjesa-MED) përcakton kërkesat për:</w:t>
      </w:r>
    </w:p>
    <w:p w14:paraId="21C22A1D" w14:textId="4A5E8F3B"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00F2789A" w:rsidRPr="00F3025F">
        <w:rPr>
          <w:rFonts w:ascii="Garamond" w:hAnsi="Garamond"/>
          <w:sz w:val="24"/>
          <w:szCs w:val="24"/>
        </w:rPr>
        <w:t xml:space="preserve"> </w:t>
      </w:r>
      <w:r w:rsidRPr="00F3025F">
        <w:rPr>
          <w:rFonts w:ascii="Garamond" w:hAnsi="Garamond"/>
          <w:sz w:val="24"/>
          <w:szCs w:val="24"/>
        </w:rPr>
        <w:t>lëshimin, vlefshmërinë, rivalidimin</w:t>
      </w:r>
      <w:r w:rsidR="00A428FE" w:rsidRPr="00F3025F">
        <w:rPr>
          <w:rFonts w:ascii="Garamond" w:hAnsi="Garamond"/>
          <w:sz w:val="24"/>
          <w:szCs w:val="24"/>
        </w:rPr>
        <w:t xml:space="preserve"> </w:t>
      </w:r>
      <w:r w:rsidRPr="00F3025F">
        <w:rPr>
          <w:rFonts w:ascii="Garamond" w:hAnsi="Garamond"/>
          <w:sz w:val="24"/>
          <w:szCs w:val="24"/>
        </w:rPr>
        <w:t xml:space="preserve">dhe rinovimin e certifikatës mjekësore që </w:t>
      </w:r>
      <w:r w:rsidR="00622017" w:rsidRPr="00F3025F">
        <w:rPr>
          <w:rFonts w:ascii="Garamond" w:hAnsi="Garamond"/>
          <w:sz w:val="24"/>
          <w:szCs w:val="24"/>
        </w:rPr>
        <w:t>kërkohe</w:t>
      </w:r>
      <w:r w:rsidR="00AA1337" w:rsidRPr="00F3025F">
        <w:rPr>
          <w:rFonts w:ascii="Garamond" w:hAnsi="Garamond"/>
          <w:sz w:val="24"/>
          <w:szCs w:val="24"/>
        </w:rPr>
        <w:t>t</w:t>
      </w:r>
      <w:r w:rsidRPr="00F3025F">
        <w:rPr>
          <w:rFonts w:ascii="Garamond" w:hAnsi="Garamond"/>
          <w:sz w:val="24"/>
          <w:szCs w:val="24"/>
        </w:rPr>
        <w:t xml:space="preserve"> për ushtrimin e privilegjeve të një licence piloti ose të një piloti student;</w:t>
      </w:r>
    </w:p>
    <w:p w14:paraId="30D665D7" w14:textId="33EC18AD"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F2789A" w:rsidRPr="00F3025F">
        <w:rPr>
          <w:rFonts w:ascii="Garamond" w:hAnsi="Garamond"/>
          <w:sz w:val="24"/>
          <w:szCs w:val="24"/>
        </w:rPr>
        <w:t xml:space="preserve"> </w:t>
      </w:r>
      <w:r w:rsidR="00A428FE" w:rsidRPr="00F3025F">
        <w:rPr>
          <w:rFonts w:ascii="Garamond" w:hAnsi="Garamond"/>
          <w:sz w:val="24"/>
          <w:szCs w:val="24"/>
        </w:rPr>
        <w:t>përshtatshmërinë</w:t>
      </w:r>
      <w:r w:rsidRPr="00F3025F">
        <w:rPr>
          <w:rFonts w:ascii="Garamond" w:hAnsi="Garamond"/>
          <w:sz w:val="24"/>
          <w:szCs w:val="24"/>
        </w:rPr>
        <w:t xml:space="preserve"> </w:t>
      </w:r>
      <w:r w:rsidR="000D187A" w:rsidRPr="00F3025F">
        <w:rPr>
          <w:rFonts w:ascii="Garamond" w:hAnsi="Garamond"/>
          <w:sz w:val="24"/>
          <w:szCs w:val="24"/>
        </w:rPr>
        <w:t>mjekësor</w:t>
      </w:r>
      <w:r w:rsidRPr="00F3025F">
        <w:rPr>
          <w:rFonts w:ascii="Garamond" w:hAnsi="Garamond"/>
          <w:sz w:val="24"/>
          <w:szCs w:val="24"/>
        </w:rPr>
        <w:t>e të ekuipazhit të kabinës;</w:t>
      </w:r>
    </w:p>
    <w:p w14:paraId="2C0DB1A3" w14:textId="7683BAE7"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c)</w:t>
      </w:r>
      <w:r w:rsidR="00F2789A" w:rsidRPr="00F3025F">
        <w:rPr>
          <w:rFonts w:ascii="Garamond" w:hAnsi="Garamond"/>
          <w:sz w:val="24"/>
          <w:szCs w:val="24"/>
        </w:rPr>
        <w:t xml:space="preserve"> </w:t>
      </w:r>
      <w:r w:rsidRPr="00F3025F">
        <w:rPr>
          <w:rFonts w:ascii="Garamond" w:hAnsi="Garamond"/>
          <w:sz w:val="24"/>
          <w:szCs w:val="24"/>
        </w:rPr>
        <w:t>certifikimin e AME-ve;</w:t>
      </w:r>
    </w:p>
    <w:p w14:paraId="24648D76" w14:textId="1E63401A"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d)</w:t>
      </w:r>
      <w:r w:rsidR="00F2789A" w:rsidRPr="00F3025F">
        <w:rPr>
          <w:rFonts w:ascii="Garamond" w:hAnsi="Garamond"/>
          <w:sz w:val="24"/>
          <w:szCs w:val="24"/>
        </w:rPr>
        <w:t xml:space="preserve"> </w:t>
      </w:r>
      <w:r w:rsidRPr="00F3025F">
        <w:rPr>
          <w:rFonts w:ascii="Garamond" w:hAnsi="Garamond"/>
          <w:sz w:val="24"/>
          <w:szCs w:val="24"/>
        </w:rPr>
        <w:t>kategorizimin e GMP-ve dhe OHMP-ve.</w:t>
      </w:r>
    </w:p>
    <w:p w14:paraId="4093BA24" w14:textId="490306C2" w:rsidR="00D34251" w:rsidRPr="00F3025F" w:rsidRDefault="00D34251" w:rsidP="00290DD2">
      <w:pPr>
        <w:widowControl w:val="0"/>
        <w:spacing w:after="0" w:line="240" w:lineRule="auto"/>
        <w:ind w:firstLine="284"/>
        <w:jc w:val="both"/>
        <w:rPr>
          <w:rFonts w:ascii="Garamond" w:hAnsi="Garamond"/>
          <w:sz w:val="24"/>
          <w:szCs w:val="24"/>
        </w:rPr>
      </w:pPr>
      <w:r w:rsidRPr="00D35816">
        <w:rPr>
          <w:rFonts w:ascii="Garamond" w:hAnsi="Garamond"/>
          <w:b/>
          <w:sz w:val="24"/>
          <w:szCs w:val="24"/>
        </w:rPr>
        <w:t>MED.A.010</w:t>
      </w:r>
      <w:r w:rsidR="00F2789A" w:rsidRPr="00D35816">
        <w:rPr>
          <w:rFonts w:ascii="Garamond" w:hAnsi="Garamond"/>
          <w:b/>
          <w:sz w:val="24"/>
          <w:szCs w:val="24"/>
        </w:rPr>
        <w:t xml:space="preserve"> </w:t>
      </w:r>
      <w:r w:rsidRPr="00F3025F">
        <w:rPr>
          <w:rFonts w:ascii="Garamond" w:hAnsi="Garamond"/>
          <w:sz w:val="24"/>
          <w:szCs w:val="24"/>
        </w:rPr>
        <w:t>Përkufizime</w:t>
      </w:r>
    </w:p>
    <w:p w14:paraId="7E58BB7C" w14:textId="67613EAC"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Për qëllimet e </w:t>
      </w:r>
      <w:r w:rsidR="00080A09" w:rsidRPr="00F3025F">
        <w:rPr>
          <w:rFonts w:ascii="Garamond" w:hAnsi="Garamond"/>
          <w:sz w:val="24"/>
          <w:szCs w:val="24"/>
        </w:rPr>
        <w:t>kësaj pjese</w:t>
      </w:r>
      <w:r w:rsidRPr="00F3025F">
        <w:rPr>
          <w:rFonts w:ascii="Garamond" w:hAnsi="Garamond"/>
          <w:sz w:val="24"/>
          <w:szCs w:val="24"/>
        </w:rPr>
        <w:t xml:space="preserve"> (Pjesa-MED), zbatohen përkufizimet e mëposhtme:</w:t>
      </w:r>
    </w:p>
    <w:p w14:paraId="2D1D7E08" w14:textId="7C9ADD80" w:rsidR="00D34251" w:rsidRPr="00F3025F" w:rsidRDefault="00290DD2" w:rsidP="00290DD2">
      <w:pPr>
        <w:pStyle w:val="Teksti"/>
      </w:pPr>
      <w:r w:rsidRPr="00F3025F">
        <w:t>-</w:t>
      </w:r>
      <w:r w:rsidR="00D34251" w:rsidRPr="00F3025F">
        <w:t xml:space="preserve"> </w:t>
      </w:r>
      <w:r w:rsidR="00F536B0" w:rsidRPr="00F3025F">
        <w:t>“</w:t>
      </w:r>
      <w:r w:rsidR="00D34251" w:rsidRPr="00F3025F">
        <w:t>kufizim</w:t>
      </w:r>
      <w:r w:rsidR="00F536B0" w:rsidRPr="00F3025F">
        <w:t>”</w:t>
      </w:r>
      <w:r w:rsidR="00D34251" w:rsidRPr="00F3025F">
        <w:t xml:space="preserve"> nënkupton një kusht mjekësor të shënuar në certifikatën mjekësore ose raportin mjekësor të ekuipazhit të kabinës që duhet të respektohet gjatë ushtrimit të privilegjeve të licencës ose vërtetimit të ekuipazhit të kabinës;</w:t>
      </w:r>
    </w:p>
    <w:p w14:paraId="5F78C7A7" w14:textId="52DB0F95" w:rsidR="00D34251" w:rsidRPr="00F3025F" w:rsidRDefault="00290DD2" w:rsidP="00290DD2">
      <w:pPr>
        <w:pStyle w:val="Teksti"/>
      </w:pPr>
      <w:r w:rsidRPr="00F3025F">
        <w:t>-</w:t>
      </w:r>
      <w:r w:rsidR="00D34251" w:rsidRPr="00F3025F">
        <w:t xml:space="preserve"> </w:t>
      </w:r>
      <w:r w:rsidR="00F536B0" w:rsidRPr="00F3025F">
        <w:t>“</w:t>
      </w:r>
      <w:r w:rsidR="00D34251" w:rsidRPr="00F3025F">
        <w:t xml:space="preserve">ekzaminim </w:t>
      </w:r>
      <w:r w:rsidR="006D1D0E" w:rsidRPr="00F3025F">
        <w:t>aero</w:t>
      </w:r>
      <w:r w:rsidR="00D34251" w:rsidRPr="00F3025F">
        <w:t>mjekësor</w:t>
      </w:r>
      <w:r w:rsidR="00F536B0" w:rsidRPr="00F3025F">
        <w:t>”</w:t>
      </w:r>
      <w:r w:rsidR="00D34251" w:rsidRPr="00F3025F">
        <w:t xml:space="preserve"> nënkupton inspektimin, kontrollin me prekje, kontrollin me perkusion, kontrollin me stetoskop ose ndonjë instrument tjetër kontrolli për përcaktimin e aftësisë mjekësore për të ushtruar privilegjet e licencës ose për të realizuar detyrat e sigurisë së ekuipazhit të kabinës;</w:t>
      </w:r>
    </w:p>
    <w:p w14:paraId="37904E33" w14:textId="0218795B" w:rsidR="00D34251" w:rsidRPr="00F3025F" w:rsidRDefault="00290DD2" w:rsidP="00290DD2">
      <w:pPr>
        <w:pStyle w:val="Teksti"/>
      </w:pPr>
      <w:r w:rsidRPr="00F3025F">
        <w:t>-</w:t>
      </w:r>
      <w:r w:rsidR="00D34251" w:rsidRPr="00F3025F">
        <w:t xml:space="preserve"> </w:t>
      </w:r>
      <w:r w:rsidR="00F536B0" w:rsidRPr="00F3025F">
        <w:t>“</w:t>
      </w:r>
      <w:r w:rsidR="00D34251" w:rsidRPr="00F3025F">
        <w:t xml:space="preserve">vlerësim </w:t>
      </w:r>
      <w:r w:rsidR="006D1D0E" w:rsidRPr="00F3025F">
        <w:t>aero</w:t>
      </w:r>
      <w:r w:rsidR="00D34251" w:rsidRPr="00F3025F">
        <w:t>mjekësor</w:t>
      </w:r>
      <w:r w:rsidR="00F536B0" w:rsidRPr="00F3025F">
        <w:t>”</w:t>
      </w:r>
      <w:r w:rsidR="00D34251" w:rsidRPr="00F3025F">
        <w:t xml:space="preserve"> nënkupton rezultatin e analizave për </w:t>
      </w:r>
      <w:r w:rsidR="00A428FE" w:rsidRPr="00F3025F">
        <w:t>përshtatshmërinë</w:t>
      </w:r>
      <w:r w:rsidR="00D34251" w:rsidRPr="00F3025F">
        <w:t xml:space="preserve"> </w:t>
      </w:r>
      <w:r w:rsidR="000D187A" w:rsidRPr="00F3025F">
        <w:t>mjekësor</w:t>
      </w:r>
      <w:r w:rsidR="00D34251" w:rsidRPr="00F3025F">
        <w:t xml:space="preserve">e të një aplikanti bazuar në vlerësimin e aplikantit, siç </w:t>
      </w:r>
      <w:r w:rsidR="00622017" w:rsidRPr="00F3025F">
        <w:t>kërkohe</w:t>
      </w:r>
      <w:r w:rsidR="00AA1337" w:rsidRPr="00F3025F">
        <w:t>t</w:t>
      </w:r>
      <w:r w:rsidR="00D34251" w:rsidRPr="00F3025F">
        <w:t xml:space="preserve"> në këtë </w:t>
      </w:r>
      <w:r w:rsidR="009D450D" w:rsidRPr="00F3025F">
        <w:t>a</w:t>
      </w:r>
      <w:r w:rsidR="00D34251" w:rsidRPr="00F3025F">
        <w:t xml:space="preserve">neks (Pjesa-MED) dhe ekzaminimet e mëtejshme dhe analizat mjekësore siç </w:t>
      </w:r>
      <w:r w:rsidR="00622017" w:rsidRPr="00F3025F">
        <w:t>kërkohe</w:t>
      </w:r>
      <w:r w:rsidR="00AA1337" w:rsidRPr="00F3025F">
        <w:t>t</w:t>
      </w:r>
      <w:r w:rsidR="00D34251" w:rsidRPr="00F3025F">
        <w:t xml:space="preserve"> nga ana klinike;</w:t>
      </w:r>
    </w:p>
    <w:p w14:paraId="3614D005" w14:textId="208ACDD5" w:rsidR="00D34251" w:rsidRPr="00F3025F" w:rsidRDefault="00290DD2" w:rsidP="00290DD2">
      <w:pPr>
        <w:pStyle w:val="Teksti"/>
      </w:pPr>
      <w:r w:rsidRPr="00F3025F">
        <w:t>-</w:t>
      </w:r>
      <w:r w:rsidR="00D34251" w:rsidRPr="00F3025F">
        <w:t xml:space="preserve"> </w:t>
      </w:r>
      <w:r w:rsidR="00F536B0" w:rsidRPr="00F3025F">
        <w:t>“</w:t>
      </w:r>
      <w:r w:rsidR="00D34251" w:rsidRPr="00F3025F">
        <w:t>e konsiderueshme</w:t>
      </w:r>
      <w:r w:rsidR="00F536B0" w:rsidRPr="00F3025F">
        <w:t>”</w:t>
      </w:r>
      <w:r w:rsidR="00D34251" w:rsidRPr="00F3025F">
        <w:t xml:space="preserve"> nënkupton një shkallë të kushteve shëndetësore, efekti i të cilës do të parandalonte ushtrimin e sigurt të privilegjeve të licencës ose të detyrave të sigurisë së ekuipazhit të kabinës;</w:t>
      </w:r>
    </w:p>
    <w:p w14:paraId="577D3352" w14:textId="32470897" w:rsidR="00D34251" w:rsidRPr="00F3025F" w:rsidRDefault="00B02AF6" w:rsidP="00290DD2">
      <w:pPr>
        <w:pStyle w:val="Teksti"/>
      </w:pPr>
      <w:r w:rsidRPr="00F3025F">
        <w:t>- “</w:t>
      </w:r>
      <w:r w:rsidR="00D34251" w:rsidRPr="00F3025F">
        <w:t>aplikant</w:t>
      </w:r>
      <w:r w:rsidR="00F536B0" w:rsidRPr="00F3025F">
        <w:t>”</w:t>
      </w:r>
      <w:r w:rsidR="00D34251" w:rsidRPr="00F3025F">
        <w:t xml:space="preserve"> nënkupton një person i cili aplikon, ose ka një certifikatë mjekësore që i nënshtrohet një vlerësimi </w:t>
      </w:r>
      <w:r w:rsidR="006D1D0E" w:rsidRPr="00F3025F">
        <w:t>aero</w:t>
      </w:r>
      <w:r w:rsidR="00D34251" w:rsidRPr="00F3025F">
        <w:t xml:space="preserve">mjekësor të </w:t>
      </w:r>
      <w:r w:rsidR="00A428FE" w:rsidRPr="00F3025F">
        <w:t>përshtatshmërisë</w:t>
      </w:r>
      <w:r w:rsidR="00D34251" w:rsidRPr="00F3025F">
        <w:t xml:space="preserve"> </w:t>
      </w:r>
      <w:r w:rsidR="00A428FE" w:rsidRPr="00F3025F">
        <w:t>m</w:t>
      </w:r>
      <w:r w:rsidR="000D187A" w:rsidRPr="00F3025F">
        <w:t>jekësor</w:t>
      </w:r>
      <w:r w:rsidR="00D34251" w:rsidRPr="00F3025F">
        <w:t>e për të ushtruar privilegjet e licencës ose për të kryer detyrat e sigurisë së ekuipazhit të kabinës;</w:t>
      </w:r>
    </w:p>
    <w:p w14:paraId="7926B304" w14:textId="38FB8527" w:rsidR="00D34251" w:rsidRPr="00F3025F" w:rsidRDefault="00B02AF6" w:rsidP="00290DD2">
      <w:pPr>
        <w:pStyle w:val="Teksti"/>
      </w:pPr>
      <w:r w:rsidRPr="00F3025F">
        <w:t>- “</w:t>
      </w:r>
      <w:r w:rsidR="00D34251" w:rsidRPr="00F3025F">
        <w:t>historiku mjekësor</w:t>
      </w:r>
      <w:r w:rsidR="00F536B0" w:rsidRPr="00F3025F">
        <w:t>”</w:t>
      </w:r>
      <w:r w:rsidR="00D34251" w:rsidRPr="00F3025F">
        <w:t xml:space="preserve"> nënkupton një regjistër ose dokument të sëmundjeve, lëndimeve, trajtimeve ose fakteve të tjera mjekësore të kaluara, duke përfshirë vlerësimet si të paaftë/a për punë ose kufizimin e një certifikate mjekësore, që lidhet ose ka mundësi të lidhet me kushtet aktuale shëndetësore dhe aftësinë </w:t>
      </w:r>
      <w:r w:rsidR="00C37E03" w:rsidRPr="00F3025F">
        <w:t xml:space="preserve">aeromjekësore </w:t>
      </w:r>
      <w:r w:rsidR="00D34251" w:rsidRPr="00F3025F">
        <w:t>për punë;</w:t>
      </w:r>
    </w:p>
    <w:p w14:paraId="5CAEA5AD" w14:textId="472712FA" w:rsidR="00D34251" w:rsidRPr="00F3025F" w:rsidRDefault="00B02AF6" w:rsidP="00290DD2">
      <w:pPr>
        <w:pStyle w:val="Teksti"/>
      </w:pPr>
      <w:r w:rsidRPr="00F3025F">
        <w:t>- “</w:t>
      </w:r>
      <w:r w:rsidR="00D34251" w:rsidRPr="00F3025F">
        <w:t xml:space="preserve">autoriteti </w:t>
      </w:r>
      <w:r w:rsidR="00C01AF8" w:rsidRPr="00F3025F">
        <w:t>licenc</w:t>
      </w:r>
      <w:r w:rsidR="00D34251" w:rsidRPr="00F3025F">
        <w:t>ues</w:t>
      </w:r>
      <w:r w:rsidR="00F536B0" w:rsidRPr="00F3025F">
        <w:t>”</w:t>
      </w:r>
      <w:r w:rsidR="00D34251" w:rsidRPr="00F3025F">
        <w:t xml:space="preserve"> nënkupton Autoritetin e Aviacionit Civil të caktuar si autoritetin që ka lëshuar licencën ose ku personi ka aplikuar për lëshimin e licencës ose, kur personi nuk ka aplikuar ende për licencë, autoriteti kompetent siç përcaktohet në përputhje me FCL.001 </w:t>
      </w:r>
      <w:r w:rsidR="00F536B0" w:rsidRPr="00F3025F">
        <w:t>të aneksit</w:t>
      </w:r>
      <w:r w:rsidR="00D34251" w:rsidRPr="00F3025F">
        <w:t xml:space="preserve"> I (</w:t>
      </w:r>
      <w:r w:rsidRPr="00F3025F">
        <w:t>p</w:t>
      </w:r>
      <w:r w:rsidR="00D34251" w:rsidRPr="00F3025F">
        <w:t>jesa</w:t>
      </w:r>
      <w:r w:rsidRPr="00F3025F">
        <w:t xml:space="preserve"> </w:t>
      </w:r>
      <w:r w:rsidR="00D34251" w:rsidRPr="00F3025F">
        <w:t>FCL);</w:t>
      </w:r>
    </w:p>
    <w:p w14:paraId="3316B630" w14:textId="679687F2" w:rsidR="00D34251" w:rsidRPr="00F3025F" w:rsidRDefault="00B02AF6" w:rsidP="00290DD2">
      <w:pPr>
        <w:pStyle w:val="Teksti"/>
      </w:pPr>
      <w:r w:rsidRPr="00F3025F">
        <w:t>- “</w:t>
      </w:r>
      <w:r w:rsidR="00D34251" w:rsidRPr="00F3025F">
        <w:t>dallimi i ngjyrave</w:t>
      </w:r>
      <w:r w:rsidR="00F536B0" w:rsidRPr="00F3025F">
        <w:t>”</w:t>
      </w:r>
      <w:r w:rsidR="00D34251" w:rsidRPr="00F3025F">
        <w:t xml:space="preserve"> nënkupton aftësinë e një aplikanti për të dalluar me lehtësi ngjyrat e përdorura në lundrimin ajror dhe për të identifikuar saktë dritat me ngjyra të aviacionit;</w:t>
      </w:r>
    </w:p>
    <w:p w14:paraId="09582F33" w14:textId="7982DF3E" w:rsidR="00D34251" w:rsidRPr="00F3025F" w:rsidRDefault="00B02AF6" w:rsidP="00290DD2">
      <w:pPr>
        <w:pStyle w:val="Teksti"/>
      </w:pPr>
      <w:r w:rsidRPr="00F3025F">
        <w:t>- “</w:t>
      </w:r>
      <w:r w:rsidR="00D34251" w:rsidRPr="00F3025F">
        <w:t>hetim</w:t>
      </w:r>
      <w:r w:rsidR="00F536B0" w:rsidRPr="00F3025F">
        <w:t>”</w:t>
      </w:r>
      <w:r w:rsidR="00D34251" w:rsidRPr="00F3025F">
        <w:t xml:space="preserve"> nënkupton vlerësimin e kushteve së dyshuara patologjike të një aplikanti me anë të ekzaminimeve dhe analizave, për të verifikuar praninë ose mungesën e kushteve të pafavorshme shëndetësore;</w:t>
      </w:r>
    </w:p>
    <w:p w14:paraId="17177040" w14:textId="287F2BDF" w:rsidR="00D34251" w:rsidRPr="00F3025F" w:rsidRDefault="00B02AF6" w:rsidP="00290DD2">
      <w:pPr>
        <w:pStyle w:val="Teksti"/>
      </w:pPr>
      <w:r w:rsidRPr="00F3025F">
        <w:t>- “</w:t>
      </w:r>
      <w:r w:rsidR="00D34251" w:rsidRPr="00F3025F">
        <w:t>konkluzion mjekësor i akredituar</w:t>
      </w:r>
      <w:r w:rsidR="00F536B0" w:rsidRPr="00F3025F">
        <w:t>”</w:t>
      </w:r>
      <w:r w:rsidR="00D34251" w:rsidRPr="00F3025F">
        <w:t xml:space="preserve"> nënkupton konkluzionin e arritur nga një ose më shumë ekspertë mjekësorë të pranuar nga autoriteti </w:t>
      </w:r>
      <w:r w:rsidR="00C01AF8" w:rsidRPr="00F3025F">
        <w:t>Licenc</w:t>
      </w:r>
      <w:r w:rsidR="00D34251" w:rsidRPr="00F3025F">
        <w:t>ues, në bazë të kritereve objektive dhe jodiskriminuese, për qëllimet e rastit në fjalë, duke u konsultuar me ekspertët e operimeveve të fluturimit ose ekspertë të tjerë sipas nevojës, për të cilët ka nevojë të kryhet një vlerësim i rrezikut operacional;</w:t>
      </w:r>
    </w:p>
    <w:p w14:paraId="793A0DFB" w14:textId="198FB7B1" w:rsidR="00D34251" w:rsidRPr="00F3025F" w:rsidRDefault="00B02AF6" w:rsidP="00290DD2">
      <w:pPr>
        <w:pStyle w:val="Teksti"/>
      </w:pPr>
      <w:r w:rsidRPr="00F3025F">
        <w:t>- “</w:t>
      </w:r>
      <w:r w:rsidR="00D34251" w:rsidRPr="00F3025F">
        <w:t>keqpërdorimi i substancave</w:t>
      </w:r>
      <w:r w:rsidR="00F536B0" w:rsidRPr="00F3025F">
        <w:t>”</w:t>
      </w:r>
      <w:r w:rsidR="00D34251" w:rsidRPr="00F3025F">
        <w:t xml:space="preserve"> nënkupton përdorimin e një ose më shumë substancave psikoaktive nga ekuipazhi, që në një mënyrë alternative ose bashkërisht:</w:t>
      </w:r>
    </w:p>
    <w:p w14:paraId="43374201" w14:textId="7DA24E69" w:rsidR="00D34251" w:rsidRPr="00F3025F" w:rsidRDefault="00D34251" w:rsidP="00290DD2">
      <w:pPr>
        <w:pStyle w:val="Teksti"/>
      </w:pPr>
      <w:r w:rsidRPr="00F3025F">
        <w:t>a) përbëjnë rrezik të drejtpërdrejtë për përdoruesin ose rrezikon jetën, shëndetin ose mirëqenien e të tjerëve;</w:t>
      </w:r>
    </w:p>
    <w:p w14:paraId="39EC08E4" w14:textId="56A71904" w:rsidR="00D34251" w:rsidRPr="00F3025F" w:rsidRDefault="00D34251" w:rsidP="00290DD2">
      <w:pPr>
        <w:pStyle w:val="Teksti"/>
      </w:pPr>
      <w:r w:rsidRPr="00F3025F">
        <w:t>b) shkaktojnë ose përkeqësojnë një problem apo çrregullim profesional, shoqëror, mendor ose fizik;</w:t>
      </w:r>
    </w:p>
    <w:p w14:paraId="2F1DD537" w14:textId="041936B2" w:rsidR="00D34251" w:rsidRPr="00F3025F" w:rsidRDefault="00B02AF6" w:rsidP="00290DD2">
      <w:pPr>
        <w:pStyle w:val="Teksti"/>
      </w:pPr>
      <w:r w:rsidRPr="00F3025F">
        <w:t>- “</w:t>
      </w:r>
      <w:r w:rsidR="00D34251" w:rsidRPr="00F3025F">
        <w:t>substanca psikoaktive</w:t>
      </w:r>
      <w:r w:rsidR="00F536B0" w:rsidRPr="00F3025F">
        <w:t>”</w:t>
      </w:r>
      <w:r w:rsidR="00D34251" w:rsidRPr="00F3025F">
        <w:t xml:space="preserve"> nënkupton alkoolin, opioidet, kanabinoidet, sedativet dhe hipnotikët, kokainën, psiko-timulantët e tjerë, halucinogjenet dhe tretësit e paqëndrueshëm, me përjashtim të kafeinës dhe duhanit;</w:t>
      </w:r>
    </w:p>
    <w:p w14:paraId="26897646" w14:textId="6FA298BD" w:rsidR="00D34251" w:rsidRPr="00F3025F" w:rsidRDefault="00B02AF6" w:rsidP="00290DD2">
      <w:pPr>
        <w:pStyle w:val="Teksti"/>
      </w:pPr>
      <w:r w:rsidRPr="00F3025F">
        <w:t>- “</w:t>
      </w:r>
      <w:r w:rsidR="00D34251" w:rsidRPr="00F3025F">
        <w:t>gabim refraktiv</w:t>
      </w:r>
      <w:r w:rsidR="00F536B0" w:rsidRPr="00F3025F">
        <w:t>”</w:t>
      </w:r>
      <w:r w:rsidR="00D34251" w:rsidRPr="00F3025F">
        <w:t xml:space="preserve"> nënkupton devijimin nga ametropia e matur në dioptri në meridianin më ametropik, e matur kjo me metoda standarde.</w:t>
      </w:r>
    </w:p>
    <w:p w14:paraId="2F4B637A" w14:textId="3DC16939" w:rsidR="00D34251" w:rsidRPr="00F3025F" w:rsidRDefault="00D34251" w:rsidP="00290DD2">
      <w:pPr>
        <w:widowControl w:val="0"/>
        <w:spacing w:after="0" w:line="240" w:lineRule="auto"/>
        <w:ind w:firstLine="284"/>
        <w:jc w:val="both"/>
        <w:rPr>
          <w:rFonts w:ascii="Garamond" w:hAnsi="Garamond"/>
          <w:b/>
          <w:sz w:val="24"/>
          <w:szCs w:val="24"/>
        </w:rPr>
      </w:pPr>
      <w:r w:rsidRPr="00F3025F">
        <w:rPr>
          <w:rFonts w:ascii="Garamond" w:hAnsi="Garamond"/>
          <w:b/>
          <w:sz w:val="24"/>
          <w:szCs w:val="24"/>
        </w:rPr>
        <w:t>MED.A.015</w:t>
      </w:r>
      <w:r w:rsidR="00F2789A" w:rsidRPr="00F3025F">
        <w:rPr>
          <w:rFonts w:ascii="Garamond" w:hAnsi="Garamond"/>
          <w:b/>
          <w:sz w:val="24"/>
          <w:szCs w:val="24"/>
        </w:rPr>
        <w:t xml:space="preserve"> </w:t>
      </w:r>
      <w:r w:rsidRPr="00F3025F">
        <w:rPr>
          <w:rFonts w:ascii="Garamond" w:hAnsi="Garamond"/>
          <w:b/>
          <w:sz w:val="24"/>
          <w:szCs w:val="24"/>
        </w:rPr>
        <w:t>Konfidencialiteti mjekësor</w:t>
      </w:r>
    </w:p>
    <w:p w14:paraId="7A3400CF" w14:textId="2251C8FA"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Të gjithë personat e përfshirë në ekzaminimet, vlerësimet dhe certifikatat </w:t>
      </w:r>
      <w:r w:rsidR="006D1D0E" w:rsidRPr="00F3025F">
        <w:rPr>
          <w:rFonts w:ascii="Garamond" w:hAnsi="Garamond"/>
          <w:sz w:val="24"/>
          <w:szCs w:val="24"/>
        </w:rPr>
        <w:t>aero</w:t>
      </w:r>
      <w:r w:rsidRPr="00F3025F">
        <w:rPr>
          <w:rFonts w:ascii="Garamond" w:hAnsi="Garamond"/>
          <w:sz w:val="24"/>
          <w:szCs w:val="24"/>
        </w:rPr>
        <w:t>mjekësore sigurohen që konfidencialiteti mjekësor do të respektohet gjatë gjithë kohës.</w:t>
      </w:r>
    </w:p>
    <w:p w14:paraId="380FEC9A" w14:textId="77FA4800" w:rsidR="00D34251" w:rsidRPr="00F3025F" w:rsidRDefault="00D34251" w:rsidP="00290DD2">
      <w:pPr>
        <w:widowControl w:val="0"/>
        <w:spacing w:after="0" w:line="240" w:lineRule="auto"/>
        <w:ind w:firstLine="284"/>
        <w:jc w:val="both"/>
        <w:rPr>
          <w:rFonts w:ascii="Garamond" w:hAnsi="Garamond"/>
          <w:b/>
          <w:sz w:val="24"/>
          <w:szCs w:val="24"/>
        </w:rPr>
      </w:pPr>
      <w:r w:rsidRPr="00F3025F">
        <w:rPr>
          <w:rFonts w:ascii="Garamond" w:hAnsi="Garamond"/>
          <w:b/>
          <w:sz w:val="24"/>
          <w:szCs w:val="24"/>
        </w:rPr>
        <w:t>MED.A.020</w:t>
      </w:r>
      <w:r w:rsidR="00F2789A" w:rsidRPr="00F3025F">
        <w:rPr>
          <w:rFonts w:ascii="Garamond" w:hAnsi="Garamond"/>
          <w:b/>
          <w:sz w:val="24"/>
          <w:szCs w:val="24"/>
        </w:rPr>
        <w:t xml:space="preserve"> </w:t>
      </w:r>
      <w:r w:rsidRPr="00F3025F">
        <w:rPr>
          <w:rFonts w:ascii="Garamond" w:hAnsi="Garamond"/>
          <w:b/>
          <w:sz w:val="24"/>
          <w:szCs w:val="24"/>
        </w:rPr>
        <w:t xml:space="preserve">Përkeqësimi i </w:t>
      </w:r>
      <w:r w:rsidR="009D450D" w:rsidRPr="00F3025F">
        <w:rPr>
          <w:rFonts w:ascii="Garamond" w:hAnsi="Garamond"/>
          <w:b/>
          <w:sz w:val="24"/>
          <w:szCs w:val="24"/>
        </w:rPr>
        <w:t>përshtatshmërisë</w:t>
      </w:r>
      <w:r w:rsidRPr="00F3025F">
        <w:rPr>
          <w:rFonts w:ascii="Garamond" w:hAnsi="Garamond"/>
          <w:b/>
          <w:sz w:val="24"/>
          <w:szCs w:val="24"/>
        </w:rPr>
        <w:t xml:space="preserve"> </w:t>
      </w:r>
      <w:r w:rsidR="009D450D" w:rsidRPr="00F3025F">
        <w:rPr>
          <w:rFonts w:ascii="Garamond" w:hAnsi="Garamond"/>
          <w:b/>
          <w:sz w:val="24"/>
          <w:szCs w:val="24"/>
        </w:rPr>
        <w:t>m</w:t>
      </w:r>
      <w:r w:rsidR="000D187A" w:rsidRPr="00F3025F">
        <w:rPr>
          <w:rFonts w:ascii="Garamond" w:hAnsi="Garamond"/>
          <w:b/>
          <w:sz w:val="24"/>
          <w:szCs w:val="24"/>
        </w:rPr>
        <w:t>jekësor</w:t>
      </w:r>
      <w:r w:rsidRPr="00F3025F">
        <w:rPr>
          <w:rFonts w:ascii="Garamond" w:hAnsi="Garamond"/>
          <w:b/>
          <w:sz w:val="24"/>
          <w:szCs w:val="24"/>
        </w:rPr>
        <w:t>e</w:t>
      </w:r>
    </w:p>
    <w:p w14:paraId="55F49CE5" w14:textId="05372D62"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00F2789A" w:rsidRPr="00F3025F">
        <w:rPr>
          <w:rFonts w:ascii="Garamond" w:hAnsi="Garamond"/>
          <w:sz w:val="24"/>
          <w:szCs w:val="24"/>
        </w:rPr>
        <w:t xml:space="preserve"> </w:t>
      </w:r>
      <w:r w:rsidRPr="00F3025F">
        <w:rPr>
          <w:rFonts w:ascii="Garamond" w:hAnsi="Garamond"/>
          <w:sz w:val="24"/>
          <w:szCs w:val="24"/>
        </w:rPr>
        <w:t>Mbajtësit e licencës nuk duhet të ushtrojnë privilegjet e licencës, dhe kategorizimet ose certifikatat përkatëse dhe studentët pilotë nuk duhet të fluturojnë vetëm kur:</w:t>
      </w:r>
    </w:p>
    <w:p w14:paraId="2433EBF0" w14:textId="5D4505C6"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F2789A" w:rsidRPr="00F3025F">
        <w:rPr>
          <w:rFonts w:ascii="Garamond" w:hAnsi="Garamond"/>
          <w:sz w:val="24"/>
          <w:szCs w:val="24"/>
        </w:rPr>
        <w:t xml:space="preserve"> </w:t>
      </w:r>
      <w:r w:rsidRPr="00F3025F">
        <w:rPr>
          <w:rFonts w:ascii="Garamond" w:hAnsi="Garamond"/>
          <w:sz w:val="24"/>
          <w:szCs w:val="24"/>
        </w:rPr>
        <w:t xml:space="preserve">janë në dijeni të përkeqësimit të </w:t>
      </w:r>
      <w:r w:rsidR="00B02AF6" w:rsidRPr="00F3025F">
        <w:rPr>
          <w:rFonts w:ascii="Garamond" w:hAnsi="Garamond"/>
          <w:sz w:val="24"/>
          <w:szCs w:val="24"/>
        </w:rPr>
        <w:t>përshtatshmërisë</w:t>
      </w:r>
      <w:r w:rsidRPr="00F3025F">
        <w:rPr>
          <w:rFonts w:ascii="Garamond" w:hAnsi="Garamond"/>
          <w:sz w:val="24"/>
          <w:szCs w:val="24"/>
        </w:rPr>
        <w:t xml:space="preserve"> </w:t>
      </w:r>
      <w:r w:rsidR="00B02AF6" w:rsidRPr="00F3025F">
        <w:rPr>
          <w:rFonts w:ascii="Garamond" w:hAnsi="Garamond"/>
          <w:sz w:val="24"/>
          <w:szCs w:val="24"/>
        </w:rPr>
        <w:t>m</w:t>
      </w:r>
      <w:r w:rsidR="000D187A" w:rsidRPr="00F3025F">
        <w:rPr>
          <w:rFonts w:ascii="Garamond" w:hAnsi="Garamond"/>
          <w:sz w:val="24"/>
          <w:szCs w:val="24"/>
        </w:rPr>
        <w:t>jekësor</w:t>
      </w:r>
      <w:r w:rsidRPr="00F3025F">
        <w:rPr>
          <w:rFonts w:ascii="Garamond" w:hAnsi="Garamond"/>
          <w:sz w:val="24"/>
          <w:szCs w:val="24"/>
        </w:rPr>
        <w:t>e që mund t</w:t>
      </w:r>
      <w:r w:rsidR="00FD54A7" w:rsidRPr="00F3025F">
        <w:rPr>
          <w:rFonts w:ascii="Garamond" w:hAnsi="Garamond"/>
          <w:sz w:val="24"/>
          <w:szCs w:val="24"/>
        </w:rPr>
        <w:t>’</w:t>
      </w:r>
      <w:r w:rsidRPr="00F3025F">
        <w:rPr>
          <w:rFonts w:ascii="Garamond" w:hAnsi="Garamond"/>
          <w:sz w:val="24"/>
          <w:szCs w:val="24"/>
        </w:rPr>
        <w:t>i bëjë ata të paaftë për ushtrimin e sigurt të këtyre privilegjeve;</w:t>
      </w:r>
    </w:p>
    <w:p w14:paraId="76EF1B7E" w14:textId="7F66C80B"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F2789A" w:rsidRPr="00F3025F">
        <w:rPr>
          <w:rFonts w:ascii="Garamond" w:hAnsi="Garamond"/>
          <w:sz w:val="24"/>
          <w:szCs w:val="24"/>
        </w:rPr>
        <w:t xml:space="preserve"> </w:t>
      </w:r>
      <w:r w:rsidRPr="00F3025F">
        <w:rPr>
          <w:rFonts w:ascii="Garamond" w:hAnsi="Garamond"/>
          <w:sz w:val="24"/>
          <w:szCs w:val="24"/>
        </w:rPr>
        <w:t>marrin ose përdorin mjekime me recete ose pa recetë, të cilat ka gjasa të ndikojnë në ushtrimin e sigurt të privilegjeve të licencës në fuqi;</w:t>
      </w:r>
    </w:p>
    <w:p w14:paraId="4DFEB1A6" w14:textId="3CB0B459"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00F2789A" w:rsidRPr="00F3025F">
        <w:rPr>
          <w:rFonts w:ascii="Garamond" w:hAnsi="Garamond"/>
          <w:sz w:val="24"/>
          <w:szCs w:val="24"/>
        </w:rPr>
        <w:t xml:space="preserve"> </w:t>
      </w:r>
      <w:r w:rsidRPr="00F3025F">
        <w:rPr>
          <w:rFonts w:ascii="Garamond" w:hAnsi="Garamond"/>
          <w:sz w:val="24"/>
          <w:szCs w:val="24"/>
        </w:rPr>
        <w:t>marrin trajtime mjekësore, kirurgjikale ose trajtime të tjera, të cilat ka gjasa të ndikojnë në ushtrimin e sigurt të privilegjeve të licencës në fuqi.</w:t>
      </w:r>
    </w:p>
    <w:p w14:paraId="3EF21754" w14:textId="79C49B45"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F2789A" w:rsidRPr="00F3025F">
        <w:rPr>
          <w:rFonts w:ascii="Garamond" w:hAnsi="Garamond"/>
          <w:sz w:val="24"/>
          <w:szCs w:val="24"/>
        </w:rPr>
        <w:t xml:space="preserve"> </w:t>
      </w:r>
      <w:r w:rsidRPr="00F3025F">
        <w:rPr>
          <w:rFonts w:ascii="Garamond" w:hAnsi="Garamond"/>
          <w:sz w:val="24"/>
          <w:szCs w:val="24"/>
        </w:rPr>
        <w:t xml:space="preserve">Për më tepër, mbajtësit e certifikatës mjekësore kërkojnë, pa vonesa të panevojshme dhe para se të ushtrojnë privilegjet e licencës së tyre, këshilla </w:t>
      </w:r>
      <w:r w:rsidR="006D1D0E" w:rsidRPr="00F3025F">
        <w:rPr>
          <w:rFonts w:ascii="Garamond" w:hAnsi="Garamond"/>
          <w:sz w:val="24"/>
          <w:szCs w:val="24"/>
        </w:rPr>
        <w:t>aero</w:t>
      </w:r>
      <w:r w:rsidRPr="00F3025F">
        <w:rPr>
          <w:rFonts w:ascii="Garamond" w:hAnsi="Garamond"/>
          <w:sz w:val="24"/>
          <w:szCs w:val="24"/>
        </w:rPr>
        <w:t>mjekësore nga AeMC, AME ose GMP, sipas rastit, në rastet kur ata:</w:t>
      </w:r>
    </w:p>
    <w:p w14:paraId="6875CC2D" w14:textId="2002571E" w:rsidR="00D34251" w:rsidRPr="00F3025F" w:rsidRDefault="00290DD2"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r w:rsidR="00D34251" w:rsidRPr="00F3025F">
        <w:rPr>
          <w:rFonts w:ascii="Garamond" w:hAnsi="Garamond"/>
          <w:sz w:val="24"/>
          <w:szCs w:val="24"/>
        </w:rPr>
        <w:t>1)</w:t>
      </w:r>
      <w:r w:rsidR="00F2789A" w:rsidRPr="00F3025F">
        <w:rPr>
          <w:rFonts w:ascii="Garamond" w:hAnsi="Garamond"/>
          <w:sz w:val="24"/>
          <w:szCs w:val="24"/>
        </w:rPr>
        <w:t xml:space="preserve"> </w:t>
      </w:r>
      <w:r w:rsidR="00D34251" w:rsidRPr="00F3025F">
        <w:rPr>
          <w:rFonts w:ascii="Garamond" w:hAnsi="Garamond"/>
          <w:sz w:val="24"/>
          <w:szCs w:val="24"/>
        </w:rPr>
        <w:t>kanë kryer një ndërhyrje kirurgjike ose procedurë invazive;</w:t>
      </w:r>
    </w:p>
    <w:p w14:paraId="0A26D250" w14:textId="4378A64E"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F2789A" w:rsidRPr="00F3025F">
        <w:rPr>
          <w:rFonts w:ascii="Garamond" w:hAnsi="Garamond"/>
          <w:sz w:val="24"/>
          <w:szCs w:val="24"/>
        </w:rPr>
        <w:t xml:space="preserve"> </w:t>
      </w:r>
      <w:r w:rsidRPr="00F3025F">
        <w:rPr>
          <w:rFonts w:ascii="Garamond" w:hAnsi="Garamond"/>
          <w:sz w:val="24"/>
          <w:szCs w:val="24"/>
        </w:rPr>
        <w:t>kanë filluar përdorimin e rregullt të një mjekimi;</w:t>
      </w:r>
    </w:p>
    <w:p w14:paraId="0E5EF320" w14:textId="1E724B50"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Pr="00F3025F">
        <w:rPr>
          <w:rFonts w:ascii="Garamond" w:hAnsi="Garamond"/>
          <w:sz w:val="24"/>
          <w:szCs w:val="24"/>
        </w:rPr>
        <w:tab/>
        <w:t>kanë pësuar ndonjë dëmtim të konsiderueshëm personal që përfshin paaftësinë për të vepruar si anëtar i ekuipazhit të fluturimit;</w:t>
      </w:r>
    </w:p>
    <w:p w14:paraId="6BA1BE9B" w14:textId="7D99C9D4"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4)</w:t>
      </w:r>
      <w:r w:rsidR="00F2789A" w:rsidRPr="00F3025F">
        <w:rPr>
          <w:rFonts w:ascii="Garamond" w:hAnsi="Garamond"/>
          <w:sz w:val="24"/>
          <w:szCs w:val="24"/>
        </w:rPr>
        <w:t xml:space="preserve"> </w:t>
      </w:r>
      <w:r w:rsidRPr="00F3025F">
        <w:rPr>
          <w:rFonts w:ascii="Garamond" w:hAnsi="Garamond"/>
          <w:sz w:val="24"/>
          <w:szCs w:val="24"/>
        </w:rPr>
        <w:t>kanë vuajtur nga ndonjë sëmundje e konsiderueshme që përfshin paaftësinë për të vepruar si një anëtar i ekuipazhit të fluturimit;</w:t>
      </w:r>
    </w:p>
    <w:p w14:paraId="371A320D" w14:textId="3ACF39B7"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5)</w:t>
      </w:r>
      <w:r w:rsidR="00F2789A" w:rsidRPr="00F3025F">
        <w:rPr>
          <w:rFonts w:ascii="Garamond" w:hAnsi="Garamond"/>
          <w:sz w:val="24"/>
          <w:szCs w:val="24"/>
        </w:rPr>
        <w:t xml:space="preserve"> </w:t>
      </w:r>
      <w:r w:rsidRPr="00F3025F">
        <w:rPr>
          <w:rFonts w:ascii="Garamond" w:hAnsi="Garamond"/>
          <w:sz w:val="24"/>
          <w:szCs w:val="24"/>
        </w:rPr>
        <w:t>janë shtatzënë;</w:t>
      </w:r>
    </w:p>
    <w:p w14:paraId="02FEEC60" w14:textId="2479E3DE"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6)</w:t>
      </w:r>
      <w:r w:rsidR="00F2789A" w:rsidRPr="00F3025F">
        <w:rPr>
          <w:rFonts w:ascii="Garamond" w:hAnsi="Garamond"/>
          <w:sz w:val="24"/>
          <w:szCs w:val="24"/>
        </w:rPr>
        <w:t xml:space="preserve"> </w:t>
      </w:r>
      <w:r w:rsidRPr="00F3025F">
        <w:rPr>
          <w:rFonts w:ascii="Garamond" w:hAnsi="Garamond"/>
          <w:sz w:val="24"/>
          <w:szCs w:val="24"/>
        </w:rPr>
        <w:t>janë pranuar në spital ose një klinikë mjekësore;</w:t>
      </w:r>
    </w:p>
    <w:p w14:paraId="08BED594" w14:textId="4DCD2E8B"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7)</w:t>
      </w:r>
      <w:r w:rsidR="00F2789A" w:rsidRPr="00F3025F">
        <w:rPr>
          <w:rFonts w:ascii="Garamond" w:hAnsi="Garamond"/>
          <w:sz w:val="24"/>
          <w:szCs w:val="24"/>
        </w:rPr>
        <w:t xml:space="preserve"> </w:t>
      </w:r>
      <w:r w:rsidRPr="00F3025F">
        <w:rPr>
          <w:rFonts w:ascii="Garamond" w:hAnsi="Garamond"/>
          <w:sz w:val="24"/>
          <w:szCs w:val="24"/>
        </w:rPr>
        <w:t>kanë nevojë fillimisht për lente korrigjuese.</w:t>
      </w:r>
    </w:p>
    <w:p w14:paraId="1C1432D0" w14:textId="58F40C04"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c)</w:t>
      </w:r>
      <w:r w:rsidR="00F2789A" w:rsidRPr="00F3025F">
        <w:rPr>
          <w:rFonts w:ascii="Garamond" w:hAnsi="Garamond"/>
          <w:sz w:val="24"/>
          <w:szCs w:val="24"/>
        </w:rPr>
        <w:t xml:space="preserve"> </w:t>
      </w:r>
      <w:r w:rsidRPr="00F3025F">
        <w:rPr>
          <w:rFonts w:ascii="Garamond" w:hAnsi="Garamond"/>
          <w:sz w:val="24"/>
          <w:szCs w:val="24"/>
        </w:rPr>
        <w:t>Në rastet e përmendura në pikën (b):</w:t>
      </w:r>
    </w:p>
    <w:p w14:paraId="4DEE07D4" w14:textId="4E516D5F"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F2789A" w:rsidRPr="00F3025F">
        <w:rPr>
          <w:rFonts w:ascii="Garamond" w:hAnsi="Garamond"/>
          <w:sz w:val="24"/>
          <w:szCs w:val="24"/>
        </w:rPr>
        <w:t xml:space="preserve"> </w:t>
      </w:r>
      <w:r w:rsidRPr="00F3025F">
        <w:rPr>
          <w:rFonts w:ascii="Garamond" w:hAnsi="Garamond"/>
          <w:sz w:val="24"/>
          <w:szCs w:val="24"/>
        </w:rPr>
        <w:t xml:space="preserve">mbajtësit e certifikatave mjekësore të klasës 1 dhe 2 duhet të kërkojnë këshilla </w:t>
      </w:r>
      <w:r w:rsidR="006D1D0E" w:rsidRPr="00F3025F">
        <w:rPr>
          <w:rFonts w:ascii="Garamond" w:hAnsi="Garamond"/>
          <w:sz w:val="24"/>
          <w:szCs w:val="24"/>
        </w:rPr>
        <w:t>aero</w:t>
      </w:r>
      <w:r w:rsidRPr="00F3025F">
        <w:rPr>
          <w:rFonts w:ascii="Garamond" w:hAnsi="Garamond"/>
          <w:sz w:val="24"/>
          <w:szCs w:val="24"/>
        </w:rPr>
        <w:t>mjekësore nga një AeMC ose AME</w:t>
      </w:r>
      <w:r w:rsidR="000C57B2" w:rsidRPr="00F3025F">
        <w:rPr>
          <w:rFonts w:ascii="Garamond" w:hAnsi="Garamond"/>
          <w:sz w:val="24"/>
          <w:szCs w:val="24"/>
        </w:rPr>
        <w:t xml:space="preserve">. Në </w:t>
      </w:r>
      <w:r w:rsidRPr="00F3025F">
        <w:rPr>
          <w:rFonts w:ascii="Garamond" w:hAnsi="Garamond"/>
          <w:sz w:val="24"/>
          <w:szCs w:val="24"/>
        </w:rPr>
        <w:t>këtë rast, AeMC-ja ose AME-ja vlerësojnë aftësinë e tyre për punë dhe vendosin nëse janë të aftë për të rifilluar ushtrimin e privilegjeve të tyre;</w:t>
      </w:r>
    </w:p>
    <w:p w14:paraId="3FAF3C66" w14:textId="66638F76"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F2789A" w:rsidRPr="00F3025F">
        <w:rPr>
          <w:rFonts w:ascii="Garamond" w:hAnsi="Garamond"/>
          <w:sz w:val="24"/>
          <w:szCs w:val="24"/>
        </w:rPr>
        <w:t xml:space="preserve"> </w:t>
      </w:r>
      <w:r w:rsidRPr="00F3025F">
        <w:rPr>
          <w:rFonts w:ascii="Garamond" w:hAnsi="Garamond"/>
          <w:sz w:val="24"/>
          <w:szCs w:val="24"/>
        </w:rPr>
        <w:t xml:space="preserve">mbajtësit e certifikatave mjekësore të licencës së avionëve të lehtë kërkojnë këshilla </w:t>
      </w:r>
      <w:r w:rsidR="006D1D0E" w:rsidRPr="00F3025F">
        <w:rPr>
          <w:rFonts w:ascii="Garamond" w:hAnsi="Garamond"/>
          <w:sz w:val="24"/>
          <w:szCs w:val="24"/>
        </w:rPr>
        <w:t>aero</w:t>
      </w:r>
      <w:r w:rsidRPr="00F3025F">
        <w:rPr>
          <w:rFonts w:ascii="Garamond" w:hAnsi="Garamond"/>
          <w:sz w:val="24"/>
          <w:szCs w:val="24"/>
        </w:rPr>
        <w:t>mjekësore nga një AeMC, një AME ose GMP që ka nënshkruar certifikatën mjekësore</w:t>
      </w:r>
      <w:r w:rsidR="000C57B2" w:rsidRPr="00F3025F">
        <w:rPr>
          <w:rFonts w:ascii="Garamond" w:hAnsi="Garamond"/>
          <w:sz w:val="24"/>
          <w:szCs w:val="24"/>
        </w:rPr>
        <w:t xml:space="preserve">. Në </w:t>
      </w:r>
      <w:r w:rsidRPr="00F3025F">
        <w:rPr>
          <w:rFonts w:ascii="Garamond" w:hAnsi="Garamond"/>
          <w:sz w:val="24"/>
          <w:szCs w:val="24"/>
        </w:rPr>
        <w:t>këtë rast, AeMC-ja, AME-ja ose GMP-ja duhet të vlerësojnë aftësinë e tyre për punë dhe të vendosin nëse janë të përshtatshëm për të rifilluar ushtrimin e privilegjeve të tyre.</w:t>
      </w:r>
    </w:p>
    <w:p w14:paraId="40ACF843" w14:textId="5384E020"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d)</w:t>
      </w:r>
      <w:r w:rsidR="00F2789A" w:rsidRPr="00F3025F">
        <w:rPr>
          <w:rFonts w:ascii="Garamond" w:hAnsi="Garamond"/>
          <w:sz w:val="24"/>
          <w:szCs w:val="24"/>
        </w:rPr>
        <w:t xml:space="preserve"> </w:t>
      </w:r>
      <w:r w:rsidRPr="00F3025F">
        <w:rPr>
          <w:rFonts w:ascii="Garamond" w:hAnsi="Garamond"/>
          <w:sz w:val="24"/>
          <w:szCs w:val="24"/>
        </w:rPr>
        <w:t>Anëtarët e ekuipazhit të kabinës nuk duhet të kryejnë detyra në një avion dhe, kur është e zbatueshme, nuk duhet të ushtrojnë privilegjet e vërtetimit të ekuipazhit të tyre kur ata janë në dijeni për ndonjë përkeqësim të aftësisë së tyre për punë, në masën që këto kushte mjekësore mund t</w:t>
      </w:r>
      <w:r w:rsidR="00FD54A7" w:rsidRPr="00F3025F">
        <w:rPr>
          <w:rFonts w:ascii="Garamond" w:hAnsi="Garamond"/>
          <w:sz w:val="24"/>
          <w:szCs w:val="24"/>
        </w:rPr>
        <w:t>’</w:t>
      </w:r>
      <w:r w:rsidRPr="00F3025F">
        <w:rPr>
          <w:rFonts w:ascii="Garamond" w:hAnsi="Garamond"/>
          <w:sz w:val="24"/>
          <w:szCs w:val="24"/>
        </w:rPr>
        <w:t>i bëjnë ata të paaftë për të realizuar detyrat dhe përgjegjësitë e tyre të sigurisë.</w:t>
      </w:r>
    </w:p>
    <w:p w14:paraId="46BCE8B3" w14:textId="06F2FA6C"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e)</w:t>
      </w:r>
      <w:r w:rsidR="00F2789A" w:rsidRPr="00F3025F">
        <w:rPr>
          <w:rFonts w:ascii="Garamond" w:hAnsi="Garamond"/>
          <w:sz w:val="24"/>
          <w:szCs w:val="24"/>
        </w:rPr>
        <w:t xml:space="preserve"> </w:t>
      </w:r>
      <w:r w:rsidRPr="00F3025F">
        <w:rPr>
          <w:rFonts w:ascii="Garamond" w:hAnsi="Garamond"/>
          <w:sz w:val="24"/>
          <w:szCs w:val="24"/>
        </w:rPr>
        <w:t>Përveç kësaj, nëse zbatohen kushtet mjekësore të specifikuara në pikat (1) deri në (5) të pikës (b), anëtarët e ekuipazhit të kabinës, pa vonesa të panevojshme, kërkojnë këshilla nga një AME, AeMC ose OHMP, sipas rastit</w:t>
      </w:r>
      <w:r w:rsidR="000C57B2" w:rsidRPr="00F3025F">
        <w:rPr>
          <w:rFonts w:ascii="Garamond" w:hAnsi="Garamond"/>
          <w:sz w:val="24"/>
          <w:szCs w:val="24"/>
        </w:rPr>
        <w:t xml:space="preserve">. Në </w:t>
      </w:r>
      <w:r w:rsidRPr="00F3025F">
        <w:rPr>
          <w:rFonts w:ascii="Garamond" w:hAnsi="Garamond"/>
          <w:sz w:val="24"/>
          <w:szCs w:val="24"/>
        </w:rPr>
        <w:t xml:space="preserve">këtë rast, AME-ja, AeMC-ja ose OHMP-ja vlerësojnë </w:t>
      </w:r>
      <w:r w:rsidR="00B02AF6" w:rsidRPr="00F3025F">
        <w:rPr>
          <w:rFonts w:ascii="Garamond" w:hAnsi="Garamond"/>
          <w:sz w:val="24"/>
          <w:szCs w:val="24"/>
        </w:rPr>
        <w:t>përshtatshmërinë</w:t>
      </w:r>
      <w:r w:rsidRPr="00F3025F">
        <w:rPr>
          <w:rFonts w:ascii="Garamond" w:hAnsi="Garamond"/>
          <w:sz w:val="24"/>
          <w:szCs w:val="24"/>
        </w:rPr>
        <w:t xml:space="preserve"> </w:t>
      </w:r>
      <w:r w:rsidR="000D187A" w:rsidRPr="00F3025F">
        <w:rPr>
          <w:rFonts w:ascii="Garamond" w:hAnsi="Garamond"/>
          <w:sz w:val="24"/>
          <w:szCs w:val="24"/>
        </w:rPr>
        <w:t>mjekësor</w:t>
      </w:r>
      <w:r w:rsidRPr="00F3025F">
        <w:rPr>
          <w:rFonts w:ascii="Garamond" w:hAnsi="Garamond"/>
          <w:sz w:val="24"/>
          <w:szCs w:val="24"/>
        </w:rPr>
        <w:t>e të anëtarëve të ekuipazhit të kabinës dhe vendosin nëse ata</w:t>
      </w:r>
    </w:p>
    <w:p w14:paraId="5837E402" w14:textId="68A472D4" w:rsidR="00D34251" w:rsidRPr="00F3025F" w:rsidRDefault="00D34251" w:rsidP="00290DD2">
      <w:pPr>
        <w:widowControl w:val="0"/>
        <w:spacing w:after="0" w:line="240" w:lineRule="auto"/>
        <w:ind w:firstLine="284"/>
        <w:jc w:val="both"/>
        <w:rPr>
          <w:rFonts w:ascii="Garamond" w:hAnsi="Garamond"/>
          <w:b/>
          <w:sz w:val="24"/>
          <w:szCs w:val="24"/>
        </w:rPr>
      </w:pPr>
      <w:r w:rsidRPr="00F3025F">
        <w:rPr>
          <w:rFonts w:ascii="Garamond" w:eastAsia="Calibri" w:hAnsi="Garamond"/>
          <w:noProof/>
          <w:sz w:val="24"/>
          <w:szCs w:val="24"/>
          <w:lang w:val="en-US"/>
        </w:rPr>
        <mc:AlternateContent>
          <mc:Choice Requires="wpg">
            <w:drawing>
              <wp:anchor distT="0" distB="0" distL="114300" distR="114300" simplePos="0" relativeHeight="251658243" behindDoc="0" locked="0" layoutInCell="1" allowOverlap="1" wp14:anchorId="0D89C0B9" wp14:editId="166C8A1C">
                <wp:simplePos x="0" y="0"/>
                <wp:positionH relativeFrom="page">
                  <wp:posOffset>1727835</wp:posOffset>
                </wp:positionH>
                <wp:positionV relativeFrom="page">
                  <wp:posOffset>417195</wp:posOffset>
                </wp:positionV>
                <wp:extent cx="1905" cy="1905"/>
                <wp:effectExtent l="13335" t="7620" r="3810" b="9525"/>
                <wp:wrapTopAndBottom/>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05" cy="1905"/>
                          <a:chOff x="0" y="0"/>
                          <a:chExt cx="1778" cy="1778"/>
                        </a:xfrm>
                      </wpg:grpSpPr>
                      <wps:wsp>
                        <wps:cNvPr id="30" name="Shape 43887"/>
                        <wps:cNvSpPr>
                          <a:spLocks/>
                        </wps:cNvSpPr>
                        <wps:spPr bwMode="auto">
                          <a:xfrm>
                            <a:off x="0" y="0"/>
                            <a:ext cx="0" cy="0"/>
                          </a:xfrm>
                          <a:custGeom>
                            <a:avLst/>
                            <a:gdLst/>
                            <a:ahLst/>
                            <a:cxnLst>
                              <a:cxn ang="0">
                                <a:pos x="0" y="0"/>
                              </a:cxn>
                              <a:cxn ang="0">
                                <a:pos x="0" y="0"/>
                              </a:cxn>
                            </a:cxnLst>
                            <a:rect l="0" t="0" r="0" b="0"/>
                            <a:pathLst>
                              <a:path>
                                <a:moveTo>
                                  <a:pt x="0" y="0"/>
                                </a:moveTo>
                                <a:lnTo>
                                  <a:pt x="0" y="0"/>
                                </a:lnTo>
                              </a:path>
                            </a:pathLst>
                          </a:custGeom>
                          <a:noFill/>
                          <a:ln w="1778" cap="rnd">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F1F319" id="Group 29" o:spid="_x0000_s1026" style="position:absolute;margin-left:136.05pt;margin-top:32.85pt;width:.15pt;height:.15pt;z-index:251658243;mso-position-horizontal-relative:page;mso-position-vertical-relative:page" coordsize="1778,1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">
                <v:shape id="Shape 43887" o:spid="_x0000_s1027" style="position:absolute;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p6nsEA&#10;AADbAAAADwAAAGRycy9kb3ducmV2LnhtbERPz2vCMBS+D/wfwhO8zXSbU+mMZQyUgYehbvdH82yC&#10;zUtpUtvurzeHwY4f3+9NMbha3KgN1rOCp3kGgrj02nKl4Pu8e1yDCBFZY+2ZFIwUoNhOHjaYa9/z&#10;kW6nWIkUwiFHBSbGJpcylIYchrlviBN38a3DmGBbSd1in8JdLZ+zbCkdWk4NBhv6MFReT51T4Fb1&#10;Yvy1B1wtvvamqbqf66vdKTWbDu9vICIN8V/85/7UCl7S+vQl/QC5v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Lqep7BAAAA2wAAAA8AAAAAAAAAAAAAAAAAmAIAAGRycy9kb3du&#10;cmV2LnhtbFBLBQYAAAAABAAEAPUAAACGAwAAAAA=&#10;" path="m,l,e" filled="f" strokecolor="#2d2b2d" strokeweight=".14pt">
                  <v:stroke endcap="round"/>
                  <v:path arrowok="t" o:connecttype="custom" o:connectlocs="0,0;0,0" o:connectangles="0,0" textboxrect="0,0,0,0"/>
                </v:shape>
                <w10:wrap type="topAndBottom" anchorx="page" anchory="page"/>
              </v:group>
            </w:pict>
          </mc:Fallback>
        </mc:AlternateContent>
      </w:r>
      <w:r w:rsidRPr="00F3025F">
        <w:rPr>
          <w:rFonts w:ascii="Garamond" w:hAnsi="Garamond"/>
          <w:b/>
          <w:sz w:val="24"/>
          <w:szCs w:val="24"/>
        </w:rPr>
        <w:t>MED.A.025</w:t>
      </w:r>
      <w:r w:rsidR="00F2789A" w:rsidRPr="00F3025F">
        <w:rPr>
          <w:rFonts w:ascii="Garamond" w:hAnsi="Garamond"/>
          <w:b/>
          <w:sz w:val="24"/>
          <w:szCs w:val="24"/>
        </w:rPr>
        <w:t xml:space="preserve"> </w:t>
      </w:r>
      <w:r w:rsidRPr="00F3025F">
        <w:rPr>
          <w:rFonts w:ascii="Garamond" w:hAnsi="Garamond"/>
          <w:b/>
          <w:sz w:val="24"/>
          <w:szCs w:val="24"/>
        </w:rPr>
        <w:t>Detyrimet e AeMC, AME, GMP dhe OHMP</w:t>
      </w:r>
    </w:p>
    <w:p w14:paraId="054AA3C9" w14:textId="00FEE687"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00F2789A" w:rsidRPr="00F3025F">
        <w:rPr>
          <w:rFonts w:ascii="Garamond" w:hAnsi="Garamond"/>
          <w:sz w:val="24"/>
          <w:szCs w:val="24"/>
        </w:rPr>
        <w:t xml:space="preserve"> </w:t>
      </w:r>
      <w:r w:rsidRPr="00F3025F">
        <w:rPr>
          <w:rFonts w:ascii="Garamond" w:hAnsi="Garamond"/>
          <w:sz w:val="24"/>
          <w:szCs w:val="24"/>
        </w:rPr>
        <w:t xml:space="preserve">Gjatë kryerjes së ekzaminimeve </w:t>
      </w:r>
      <w:r w:rsidR="006D1D0E" w:rsidRPr="00F3025F">
        <w:rPr>
          <w:rFonts w:ascii="Garamond" w:hAnsi="Garamond"/>
          <w:sz w:val="24"/>
          <w:szCs w:val="24"/>
        </w:rPr>
        <w:t>aero</w:t>
      </w:r>
      <w:r w:rsidRPr="00F3025F">
        <w:rPr>
          <w:rFonts w:ascii="Garamond" w:hAnsi="Garamond"/>
          <w:sz w:val="24"/>
          <w:szCs w:val="24"/>
        </w:rPr>
        <w:t xml:space="preserve">mjekësore dhe vlerësimeve </w:t>
      </w:r>
      <w:r w:rsidR="006D1D0E" w:rsidRPr="00F3025F">
        <w:rPr>
          <w:rFonts w:ascii="Garamond" w:hAnsi="Garamond"/>
          <w:sz w:val="24"/>
          <w:szCs w:val="24"/>
        </w:rPr>
        <w:t>aero</w:t>
      </w:r>
      <w:r w:rsidRPr="00F3025F">
        <w:rPr>
          <w:rFonts w:ascii="Garamond" w:hAnsi="Garamond"/>
          <w:sz w:val="24"/>
          <w:szCs w:val="24"/>
        </w:rPr>
        <w:t xml:space="preserve">mjekësore siç </w:t>
      </w:r>
      <w:r w:rsidR="00622017" w:rsidRPr="00F3025F">
        <w:rPr>
          <w:rFonts w:ascii="Garamond" w:hAnsi="Garamond"/>
          <w:sz w:val="24"/>
          <w:szCs w:val="24"/>
        </w:rPr>
        <w:t>kërkohe</w:t>
      </w:r>
      <w:r w:rsidR="00AA1337" w:rsidRPr="00F3025F">
        <w:rPr>
          <w:rFonts w:ascii="Garamond" w:hAnsi="Garamond"/>
          <w:sz w:val="24"/>
          <w:szCs w:val="24"/>
        </w:rPr>
        <w:t>t</w:t>
      </w:r>
      <w:r w:rsidRPr="00F3025F">
        <w:rPr>
          <w:rFonts w:ascii="Garamond" w:hAnsi="Garamond"/>
          <w:sz w:val="24"/>
          <w:szCs w:val="24"/>
        </w:rPr>
        <w:t xml:space="preserve"> në këtë Aneks (Pjesa-MED), AeMC, AME, GMP dhe OHMP:</w:t>
      </w:r>
    </w:p>
    <w:p w14:paraId="1B79F651" w14:textId="61E6E8F4"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F2789A" w:rsidRPr="00F3025F">
        <w:rPr>
          <w:rFonts w:ascii="Garamond" w:hAnsi="Garamond"/>
          <w:sz w:val="24"/>
          <w:szCs w:val="24"/>
        </w:rPr>
        <w:t xml:space="preserve"> </w:t>
      </w:r>
      <w:r w:rsidRPr="00F3025F">
        <w:rPr>
          <w:rFonts w:ascii="Garamond" w:hAnsi="Garamond"/>
          <w:sz w:val="24"/>
          <w:szCs w:val="24"/>
        </w:rPr>
        <w:t>sigurohen që komunikimi me aplikantin të ndodhi pa pengesa gjuhësore;</w:t>
      </w:r>
    </w:p>
    <w:p w14:paraId="30EB3FEB" w14:textId="46BE0CAB"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F2789A" w:rsidRPr="00F3025F">
        <w:rPr>
          <w:rFonts w:ascii="Garamond" w:hAnsi="Garamond"/>
          <w:sz w:val="24"/>
          <w:szCs w:val="24"/>
        </w:rPr>
        <w:t xml:space="preserve"> </w:t>
      </w:r>
      <w:r w:rsidRPr="00F3025F">
        <w:rPr>
          <w:rFonts w:ascii="Garamond" w:hAnsi="Garamond"/>
          <w:sz w:val="24"/>
          <w:szCs w:val="24"/>
        </w:rPr>
        <w:t>vendosin në dijeni aplikantin për pasojat e dhënies së deklaratave të paplota, të pasakta ose të rreme për historikun e tyre mjekësor;</w:t>
      </w:r>
    </w:p>
    <w:p w14:paraId="4BFFE094" w14:textId="2E727CFD"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00F2789A" w:rsidRPr="00F3025F">
        <w:rPr>
          <w:rFonts w:ascii="Garamond" w:hAnsi="Garamond"/>
          <w:sz w:val="24"/>
          <w:szCs w:val="24"/>
        </w:rPr>
        <w:t xml:space="preserve"> </w:t>
      </w:r>
      <w:r w:rsidRPr="00F3025F">
        <w:rPr>
          <w:rFonts w:ascii="Garamond" w:hAnsi="Garamond"/>
          <w:sz w:val="24"/>
          <w:szCs w:val="24"/>
        </w:rPr>
        <w:t xml:space="preserve">njoftojnë autoritetin </w:t>
      </w:r>
      <w:r w:rsidR="00C01AF8" w:rsidRPr="00F3025F">
        <w:rPr>
          <w:rFonts w:ascii="Garamond" w:hAnsi="Garamond"/>
          <w:sz w:val="24"/>
          <w:szCs w:val="24"/>
        </w:rPr>
        <w:t>licenc</w:t>
      </w:r>
      <w:r w:rsidRPr="00F3025F">
        <w:rPr>
          <w:rFonts w:ascii="Garamond" w:hAnsi="Garamond"/>
          <w:sz w:val="24"/>
          <w:szCs w:val="24"/>
        </w:rPr>
        <w:t>ues</w:t>
      </w:r>
      <w:r w:rsidR="00F2789A" w:rsidRPr="00F3025F">
        <w:rPr>
          <w:rFonts w:ascii="Garamond" w:hAnsi="Garamond"/>
          <w:sz w:val="24"/>
          <w:szCs w:val="24"/>
        </w:rPr>
        <w:t xml:space="preserve"> </w:t>
      </w:r>
      <w:r w:rsidRPr="00F3025F">
        <w:rPr>
          <w:rFonts w:ascii="Garamond" w:hAnsi="Garamond"/>
          <w:sz w:val="24"/>
          <w:szCs w:val="24"/>
        </w:rPr>
        <w:t>ose, në rastin e mbajtësve të vërtetimeve të ekuipazhit të kabinës, njoftojnë autoritetin kompetent nëse aplikanti jep deklarata të paplota, të pasakta ose të rreme për historikun e tyre mjekësor;</w:t>
      </w:r>
    </w:p>
    <w:p w14:paraId="32576F2C" w14:textId="0250003A"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(4)</w:t>
      </w:r>
      <w:r w:rsidR="00F2789A" w:rsidRPr="00F3025F">
        <w:rPr>
          <w:rFonts w:ascii="Garamond" w:hAnsi="Garamond"/>
          <w:sz w:val="24"/>
          <w:szCs w:val="24"/>
        </w:rPr>
        <w:t xml:space="preserve"> </w:t>
      </w:r>
      <w:r w:rsidRPr="00F3025F">
        <w:rPr>
          <w:rFonts w:ascii="Garamond" w:hAnsi="Garamond"/>
          <w:sz w:val="24"/>
          <w:szCs w:val="24"/>
        </w:rPr>
        <w:t xml:space="preserve">njoftojnë autoritetin e </w:t>
      </w:r>
      <w:r w:rsidR="00C01AF8" w:rsidRPr="00F3025F">
        <w:rPr>
          <w:rFonts w:ascii="Garamond" w:hAnsi="Garamond"/>
          <w:sz w:val="24"/>
          <w:szCs w:val="24"/>
        </w:rPr>
        <w:t>licenc</w:t>
      </w:r>
      <w:r w:rsidRPr="00F3025F">
        <w:rPr>
          <w:rFonts w:ascii="Garamond" w:hAnsi="Garamond"/>
          <w:sz w:val="24"/>
          <w:szCs w:val="24"/>
        </w:rPr>
        <w:t>ues</w:t>
      </w:r>
      <w:r w:rsidR="00F2789A" w:rsidRPr="00F3025F">
        <w:rPr>
          <w:rFonts w:ascii="Garamond" w:hAnsi="Garamond"/>
          <w:sz w:val="24"/>
          <w:szCs w:val="24"/>
        </w:rPr>
        <w:t xml:space="preserve"> </w:t>
      </w:r>
      <w:r w:rsidRPr="00F3025F">
        <w:rPr>
          <w:rFonts w:ascii="Garamond" w:hAnsi="Garamond"/>
          <w:sz w:val="24"/>
          <w:szCs w:val="24"/>
        </w:rPr>
        <w:t>nëse një aplikant tërheq aplikimin për një certifikatë mjekësore në çdo fazë të procesit.</w:t>
      </w:r>
    </w:p>
    <w:p w14:paraId="5F50C9EB" w14:textId="6A8FB52B"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F2789A" w:rsidRPr="00F3025F">
        <w:rPr>
          <w:rFonts w:ascii="Garamond" w:hAnsi="Garamond"/>
          <w:sz w:val="24"/>
          <w:szCs w:val="24"/>
        </w:rPr>
        <w:t xml:space="preserve"> </w:t>
      </w:r>
      <w:r w:rsidRPr="00F3025F">
        <w:rPr>
          <w:rFonts w:ascii="Garamond" w:hAnsi="Garamond"/>
          <w:sz w:val="24"/>
          <w:szCs w:val="24"/>
        </w:rPr>
        <w:t xml:space="preserve">Pas përfundimit të ekzaminimeve dhe vlerësimeve </w:t>
      </w:r>
      <w:r w:rsidR="006D1D0E" w:rsidRPr="00F3025F">
        <w:rPr>
          <w:rFonts w:ascii="Garamond" w:hAnsi="Garamond"/>
          <w:sz w:val="24"/>
          <w:szCs w:val="24"/>
        </w:rPr>
        <w:t>aero</w:t>
      </w:r>
      <w:r w:rsidRPr="00F3025F">
        <w:rPr>
          <w:rFonts w:ascii="Garamond" w:hAnsi="Garamond"/>
          <w:sz w:val="24"/>
          <w:szCs w:val="24"/>
        </w:rPr>
        <w:t>mjekësore, AeMC, AME, GMP dhe OHMP:</w:t>
      </w:r>
    </w:p>
    <w:p w14:paraId="395F1B88" w14:textId="28718982"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F2789A" w:rsidRPr="00F3025F">
        <w:rPr>
          <w:rFonts w:ascii="Garamond" w:hAnsi="Garamond"/>
          <w:sz w:val="24"/>
          <w:szCs w:val="24"/>
        </w:rPr>
        <w:t xml:space="preserve"> </w:t>
      </w:r>
      <w:r w:rsidRPr="00F3025F">
        <w:rPr>
          <w:rFonts w:ascii="Garamond" w:hAnsi="Garamond"/>
          <w:sz w:val="24"/>
          <w:szCs w:val="24"/>
        </w:rPr>
        <w:t xml:space="preserve">njoftojnë aplikantin nëse ai ose ajo është i </w:t>
      </w:r>
      <w:r w:rsidR="00223696" w:rsidRPr="00F3025F">
        <w:rPr>
          <w:rFonts w:ascii="Garamond" w:hAnsi="Garamond"/>
          <w:sz w:val="24"/>
          <w:szCs w:val="24"/>
        </w:rPr>
        <w:t>papërshtatshëm</w:t>
      </w:r>
      <w:r w:rsidR="00F2789A" w:rsidRPr="00F3025F">
        <w:rPr>
          <w:rFonts w:ascii="Garamond" w:hAnsi="Garamond"/>
          <w:sz w:val="24"/>
          <w:szCs w:val="24"/>
        </w:rPr>
        <w:t xml:space="preserve"> </w:t>
      </w:r>
      <w:r w:rsidRPr="00F3025F">
        <w:rPr>
          <w:rFonts w:ascii="Garamond" w:hAnsi="Garamond"/>
          <w:sz w:val="24"/>
          <w:szCs w:val="24"/>
        </w:rPr>
        <w:t xml:space="preserve">ose jo ose i referohen vlerësuesit mjekësor të autoritetit </w:t>
      </w:r>
      <w:r w:rsidR="00C01AF8" w:rsidRPr="00F3025F">
        <w:rPr>
          <w:rFonts w:ascii="Garamond" w:hAnsi="Garamond"/>
          <w:sz w:val="24"/>
          <w:szCs w:val="24"/>
        </w:rPr>
        <w:t>Licenc</w:t>
      </w:r>
      <w:r w:rsidRPr="00F3025F">
        <w:rPr>
          <w:rFonts w:ascii="Garamond" w:hAnsi="Garamond"/>
          <w:sz w:val="24"/>
          <w:szCs w:val="24"/>
        </w:rPr>
        <w:t>ues, AeMC-së ose AME-së, sipas rastit;</w:t>
      </w:r>
    </w:p>
    <w:p w14:paraId="10AFFE1C" w14:textId="21B28895"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F2789A" w:rsidRPr="00F3025F">
        <w:rPr>
          <w:rFonts w:ascii="Garamond" w:hAnsi="Garamond"/>
          <w:sz w:val="24"/>
          <w:szCs w:val="24"/>
        </w:rPr>
        <w:t xml:space="preserve"> </w:t>
      </w:r>
      <w:r w:rsidRPr="00F3025F">
        <w:rPr>
          <w:rFonts w:ascii="Garamond" w:hAnsi="Garamond"/>
          <w:sz w:val="24"/>
          <w:szCs w:val="24"/>
        </w:rPr>
        <w:t>njoftojnë aplikantin për çdo kufizim që mund të kufizojë trajnimin e fluturimit ose privilegjet e licencës së tij ose të saj ose vërtetimit të ekuipazhit të kabinës, sipas rastit;</w:t>
      </w:r>
    </w:p>
    <w:p w14:paraId="4AB43982" w14:textId="143CC318"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00F2789A" w:rsidRPr="00F3025F">
        <w:rPr>
          <w:rFonts w:ascii="Garamond" w:hAnsi="Garamond"/>
          <w:sz w:val="24"/>
          <w:szCs w:val="24"/>
        </w:rPr>
        <w:t xml:space="preserve"> </w:t>
      </w:r>
      <w:r w:rsidRPr="00F3025F">
        <w:rPr>
          <w:rFonts w:ascii="Garamond" w:hAnsi="Garamond"/>
          <w:sz w:val="24"/>
          <w:szCs w:val="24"/>
        </w:rPr>
        <w:t>nëse aplikanti është vler</w:t>
      </w:r>
      <w:r w:rsidR="004B1B1B" w:rsidRPr="00F3025F">
        <w:rPr>
          <w:rFonts w:ascii="Garamond" w:hAnsi="Garamond"/>
          <w:sz w:val="24"/>
          <w:szCs w:val="24"/>
        </w:rPr>
        <w:t>ë</w:t>
      </w:r>
      <w:r w:rsidRPr="00F3025F">
        <w:rPr>
          <w:rFonts w:ascii="Garamond" w:hAnsi="Garamond"/>
          <w:sz w:val="24"/>
          <w:szCs w:val="24"/>
        </w:rPr>
        <w:t>suar si i paaftë, e njoftojnë atë për të drejtën e tij ose të saj për të shqyrtuar vendimin në përputhje me procedurat e autoritetit kompetent;</w:t>
      </w:r>
    </w:p>
    <w:p w14:paraId="7F0F190C" w14:textId="26B50071"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(4)</w:t>
      </w:r>
      <w:r w:rsidR="00F2789A" w:rsidRPr="00F3025F">
        <w:rPr>
          <w:rFonts w:ascii="Garamond" w:hAnsi="Garamond"/>
          <w:sz w:val="24"/>
          <w:szCs w:val="24"/>
        </w:rPr>
        <w:t xml:space="preserve"> </w:t>
      </w:r>
      <w:r w:rsidRPr="00F3025F">
        <w:rPr>
          <w:rFonts w:ascii="Garamond" w:hAnsi="Garamond"/>
          <w:sz w:val="24"/>
          <w:szCs w:val="24"/>
        </w:rPr>
        <w:t xml:space="preserve">në rastin e aplikantëve për një certifikatë mjekësore, dorëzojnë pa vonesë tek vlerësuesi mjekësor i autoritetit </w:t>
      </w:r>
      <w:r w:rsidR="00C01AF8" w:rsidRPr="00F3025F">
        <w:rPr>
          <w:rFonts w:ascii="Garamond" w:hAnsi="Garamond"/>
          <w:sz w:val="24"/>
          <w:szCs w:val="24"/>
        </w:rPr>
        <w:t>Licenc</w:t>
      </w:r>
      <w:r w:rsidRPr="00F3025F">
        <w:rPr>
          <w:rFonts w:ascii="Garamond" w:hAnsi="Garamond"/>
          <w:sz w:val="24"/>
          <w:szCs w:val="24"/>
        </w:rPr>
        <w:t>ues një raport të nënshkruar ose të certi</w:t>
      </w:r>
      <w:r w:rsidR="00223696" w:rsidRPr="00F3025F">
        <w:rPr>
          <w:rFonts w:ascii="Garamond" w:hAnsi="Garamond"/>
          <w:sz w:val="24"/>
          <w:szCs w:val="24"/>
        </w:rPr>
        <w:t>f</w:t>
      </w:r>
      <w:r w:rsidRPr="00F3025F">
        <w:rPr>
          <w:rFonts w:ascii="Garamond" w:hAnsi="Garamond"/>
          <w:sz w:val="24"/>
          <w:szCs w:val="24"/>
        </w:rPr>
        <w:t xml:space="preserve">ikuar në mënyrë elektronike, që përmban rezultatet e hollësishme të ekzaminimeve dhe vlerësimeve </w:t>
      </w:r>
      <w:r w:rsidR="006D1D0E" w:rsidRPr="00F3025F">
        <w:rPr>
          <w:rFonts w:ascii="Garamond" w:hAnsi="Garamond"/>
          <w:sz w:val="24"/>
          <w:szCs w:val="24"/>
        </w:rPr>
        <w:t>aero</w:t>
      </w:r>
      <w:r w:rsidRPr="00F3025F">
        <w:rPr>
          <w:rFonts w:ascii="Garamond" w:hAnsi="Garamond"/>
          <w:sz w:val="24"/>
          <w:szCs w:val="24"/>
        </w:rPr>
        <w:t xml:space="preserve">mjekësore siç </w:t>
      </w:r>
      <w:r w:rsidR="00622017" w:rsidRPr="00F3025F">
        <w:rPr>
          <w:rFonts w:ascii="Garamond" w:hAnsi="Garamond"/>
          <w:sz w:val="24"/>
          <w:szCs w:val="24"/>
        </w:rPr>
        <w:t>kërkohe</w:t>
      </w:r>
      <w:r w:rsidR="00AA1337" w:rsidRPr="00F3025F">
        <w:rPr>
          <w:rFonts w:ascii="Garamond" w:hAnsi="Garamond"/>
          <w:sz w:val="24"/>
          <w:szCs w:val="24"/>
        </w:rPr>
        <w:t>t</w:t>
      </w:r>
      <w:r w:rsidRPr="00F3025F">
        <w:rPr>
          <w:rFonts w:ascii="Garamond" w:hAnsi="Garamond"/>
          <w:sz w:val="24"/>
          <w:szCs w:val="24"/>
        </w:rPr>
        <w:t xml:space="preserve"> për klasën e certifikatës mjekësore, si dhe një kopje të formularit të aplikimit, formularin e ekzaminimit dhe certifikatën mjekësore;</w:t>
      </w:r>
    </w:p>
    <w:p w14:paraId="0140E5FD" w14:textId="6FD649A6"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(5)</w:t>
      </w:r>
      <w:r w:rsidR="00F2789A" w:rsidRPr="00F3025F">
        <w:rPr>
          <w:rFonts w:ascii="Garamond" w:hAnsi="Garamond"/>
          <w:sz w:val="24"/>
          <w:szCs w:val="24"/>
        </w:rPr>
        <w:t xml:space="preserve"> </w:t>
      </w:r>
      <w:r w:rsidRPr="00F3025F">
        <w:rPr>
          <w:rFonts w:ascii="Garamond" w:hAnsi="Garamond"/>
          <w:sz w:val="24"/>
          <w:szCs w:val="24"/>
        </w:rPr>
        <w:t xml:space="preserve">njoftojnë aplikantin për përgjegjësitë e tij ose të saj në rast të përkeqësimit të </w:t>
      </w:r>
      <w:r w:rsidR="00223696" w:rsidRPr="00F3025F">
        <w:rPr>
          <w:rFonts w:ascii="Garamond" w:hAnsi="Garamond"/>
          <w:sz w:val="24"/>
          <w:szCs w:val="24"/>
        </w:rPr>
        <w:t>përshtatshmërisë</w:t>
      </w:r>
      <w:r w:rsidRPr="00F3025F">
        <w:rPr>
          <w:rFonts w:ascii="Garamond" w:hAnsi="Garamond"/>
          <w:sz w:val="24"/>
          <w:szCs w:val="24"/>
        </w:rPr>
        <w:t xml:space="preserve"> </w:t>
      </w:r>
      <w:r w:rsidR="000D187A" w:rsidRPr="00F3025F">
        <w:rPr>
          <w:rFonts w:ascii="Garamond" w:hAnsi="Garamond"/>
          <w:sz w:val="24"/>
          <w:szCs w:val="24"/>
        </w:rPr>
        <w:t>Mjekësor</w:t>
      </w:r>
      <w:r w:rsidRPr="00F3025F">
        <w:rPr>
          <w:rFonts w:ascii="Garamond" w:hAnsi="Garamond"/>
          <w:sz w:val="24"/>
          <w:szCs w:val="24"/>
        </w:rPr>
        <w:t>e, siç përcaktohet në pikën MED.A.020.</w:t>
      </w:r>
    </w:p>
    <w:p w14:paraId="31C3BB81" w14:textId="16011DE3"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c)</w:t>
      </w:r>
      <w:r w:rsidR="00F2789A" w:rsidRPr="00F3025F">
        <w:rPr>
          <w:rFonts w:ascii="Garamond" w:hAnsi="Garamond"/>
          <w:sz w:val="24"/>
          <w:szCs w:val="24"/>
        </w:rPr>
        <w:t xml:space="preserve"> </w:t>
      </w:r>
      <w:r w:rsidRPr="00F3025F">
        <w:rPr>
          <w:rFonts w:ascii="Garamond" w:hAnsi="Garamond"/>
          <w:sz w:val="24"/>
          <w:szCs w:val="24"/>
        </w:rPr>
        <w:t xml:space="preserve">Kur </w:t>
      </w:r>
      <w:r w:rsidR="00622017" w:rsidRPr="00F3025F">
        <w:rPr>
          <w:rFonts w:ascii="Garamond" w:hAnsi="Garamond"/>
          <w:sz w:val="24"/>
          <w:szCs w:val="24"/>
        </w:rPr>
        <w:t>kërkohe</w:t>
      </w:r>
      <w:r w:rsidR="00AA1337" w:rsidRPr="00F3025F">
        <w:rPr>
          <w:rFonts w:ascii="Garamond" w:hAnsi="Garamond"/>
          <w:sz w:val="24"/>
          <w:szCs w:val="24"/>
        </w:rPr>
        <w:t>t</w:t>
      </w:r>
      <w:r w:rsidRPr="00F3025F">
        <w:rPr>
          <w:rFonts w:ascii="Garamond" w:hAnsi="Garamond"/>
          <w:sz w:val="24"/>
          <w:szCs w:val="24"/>
        </w:rPr>
        <w:t xml:space="preserve"> konsultimi me vlerësuesin mjekësor të autoritetit </w:t>
      </w:r>
      <w:r w:rsidR="00223696" w:rsidRPr="00F3025F">
        <w:rPr>
          <w:rFonts w:ascii="Garamond" w:hAnsi="Garamond"/>
          <w:sz w:val="24"/>
          <w:szCs w:val="24"/>
        </w:rPr>
        <w:t>l</w:t>
      </w:r>
      <w:r w:rsidR="00C01AF8" w:rsidRPr="00F3025F">
        <w:rPr>
          <w:rFonts w:ascii="Garamond" w:hAnsi="Garamond"/>
          <w:sz w:val="24"/>
          <w:szCs w:val="24"/>
        </w:rPr>
        <w:t>icenc</w:t>
      </w:r>
      <w:r w:rsidRPr="00F3025F">
        <w:rPr>
          <w:rFonts w:ascii="Garamond" w:hAnsi="Garamond"/>
          <w:sz w:val="24"/>
          <w:szCs w:val="24"/>
        </w:rPr>
        <w:t xml:space="preserve">ues në përputhje me këtë </w:t>
      </w:r>
      <w:r w:rsidR="00223696" w:rsidRPr="00F3025F">
        <w:rPr>
          <w:rFonts w:ascii="Garamond" w:hAnsi="Garamond"/>
          <w:sz w:val="24"/>
          <w:szCs w:val="24"/>
        </w:rPr>
        <w:t>a</w:t>
      </w:r>
      <w:r w:rsidRPr="00F3025F">
        <w:rPr>
          <w:rFonts w:ascii="Garamond" w:hAnsi="Garamond"/>
          <w:sz w:val="24"/>
          <w:szCs w:val="24"/>
        </w:rPr>
        <w:t>neks (</w:t>
      </w:r>
      <w:r w:rsidR="00223696" w:rsidRPr="00F3025F">
        <w:rPr>
          <w:rFonts w:ascii="Garamond" w:hAnsi="Garamond"/>
          <w:sz w:val="24"/>
          <w:szCs w:val="24"/>
        </w:rPr>
        <w:t>p</w:t>
      </w:r>
      <w:r w:rsidRPr="00F3025F">
        <w:rPr>
          <w:rFonts w:ascii="Garamond" w:hAnsi="Garamond"/>
          <w:sz w:val="24"/>
          <w:szCs w:val="24"/>
        </w:rPr>
        <w:t>jesa</w:t>
      </w:r>
      <w:r w:rsidR="00223696" w:rsidRPr="00F3025F">
        <w:rPr>
          <w:rFonts w:ascii="Garamond" w:hAnsi="Garamond"/>
          <w:sz w:val="24"/>
          <w:szCs w:val="24"/>
        </w:rPr>
        <w:t xml:space="preserve"> </w:t>
      </w:r>
      <w:r w:rsidRPr="00F3025F">
        <w:rPr>
          <w:rFonts w:ascii="Garamond" w:hAnsi="Garamond"/>
          <w:sz w:val="24"/>
          <w:szCs w:val="24"/>
        </w:rPr>
        <w:t xml:space="preserve">MED), AeMC dhe AME duhet të ndjekin procedurën e përcaktuar nga autoriteti </w:t>
      </w:r>
      <w:r w:rsidRPr="00D35816">
        <w:rPr>
          <w:rFonts w:ascii="Garamond" w:hAnsi="Garamond"/>
          <w:sz w:val="24"/>
          <w:szCs w:val="24"/>
        </w:rPr>
        <w:t>kompetent.</w:t>
      </w:r>
      <w:r w:rsidR="00223696" w:rsidRPr="00D35816">
        <w:rPr>
          <w:rFonts w:ascii="Garamond" w:hAnsi="Garamond"/>
          <w:sz w:val="24"/>
          <w:szCs w:val="24"/>
        </w:rPr>
        <w:t xml:space="preserve"> </w:t>
      </w:r>
      <w:r w:rsidRPr="00D35816">
        <w:rPr>
          <w:rFonts w:ascii="Garamond" w:hAnsi="Garamond"/>
          <w:sz w:val="24"/>
          <w:szCs w:val="24"/>
        </w:rPr>
        <w:t>(d)</w:t>
      </w:r>
      <w:r w:rsidR="00F2789A" w:rsidRPr="00F3025F">
        <w:rPr>
          <w:rFonts w:ascii="Garamond" w:hAnsi="Garamond"/>
          <w:sz w:val="24"/>
          <w:szCs w:val="24"/>
        </w:rPr>
        <w:t xml:space="preserve"> </w:t>
      </w:r>
      <w:r w:rsidRPr="00F3025F">
        <w:rPr>
          <w:rFonts w:ascii="Garamond" w:hAnsi="Garamond"/>
          <w:sz w:val="24"/>
          <w:szCs w:val="24"/>
        </w:rPr>
        <w:t>AeMC-të,</w:t>
      </w:r>
      <w:r w:rsidR="00F2789A" w:rsidRPr="00F3025F">
        <w:rPr>
          <w:rFonts w:ascii="Garamond" w:hAnsi="Garamond"/>
          <w:sz w:val="24"/>
          <w:szCs w:val="24"/>
        </w:rPr>
        <w:t xml:space="preserve"> </w:t>
      </w:r>
      <w:r w:rsidRPr="00F3025F">
        <w:rPr>
          <w:rFonts w:ascii="Garamond" w:hAnsi="Garamond"/>
          <w:sz w:val="24"/>
          <w:szCs w:val="24"/>
        </w:rPr>
        <w:t>AME-të,</w:t>
      </w:r>
      <w:r w:rsidR="00F2789A" w:rsidRPr="00F3025F">
        <w:rPr>
          <w:rFonts w:ascii="Garamond" w:hAnsi="Garamond"/>
          <w:sz w:val="24"/>
          <w:szCs w:val="24"/>
        </w:rPr>
        <w:t xml:space="preserve"> </w:t>
      </w:r>
      <w:r w:rsidRPr="00F3025F">
        <w:rPr>
          <w:rFonts w:ascii="Garamond" w:hAnsi="Garamond"/>
          <w:sz w:val="24"/>
          <w:szCs w:val="24"/>
        </w:rPr>
        <w:t xml:space="preserve">GMP-të dhe OHMP-të mbajnë të dhëna të detajuara të ekzaminimeve dhe vlerësimeve </w:t>
      </w:r>
      <w:r w:rsidR="006D1D0E" w:rsidRPr="00F3025F">
        <w:rPr>
          <w:rFonts w:ascii="Garamond" w:hAnsi="Garamond"/>
          <w:sz w:val="24"/>
          <w:szCs w:val="24"/>
        </w:rPr>
        <w:t>aero</w:t>
      </w:r>
      <w:r w:rsidRPr="00F3025F">
        <w:rPr>
          <w:rFonts w:ascii="Garamond" w:hAnsi="Garamond"/>
          <w:sz w:val="24"/>
          <w:szCs w:val="24"/>
        </w:rPr>
        <w:t xml:space="preserve">mjekësore të kryera në përputhje me këtë </w:t>
      </w:r>
      <w:r w:rsidR="00223696" w:rsidRPr="00F3025F">
        <w:rPr>
          <w:rFonts w:ascii="Garamond" w:hAnsi="Garamond"/>
          <w:sz w:val="24"/>
          <w:szCs w:val="24"/>
        </w:rPr>
        <w:t>a</w:t>
      </w:r>
      <w:r w:rsidRPr="00F3025F">
        <w:rPr>
          <w:rFonts w:ascii="Garamond" w:hAnsi="Garamond"/>
          <w:sz w:val="24"/>
          <w:szCs w:val="24"/>
        </w:rPr>
        <w:t>neks (</w:t>
      </w:r>
      <w:r w:rsidR="00223696" w:rsidRPr="00F3025F">
        <w:rPr>
          <w:rFonts w:ascii="Garamond" w:hAnsi="Garamond"/>
          <w:sz w:val="24"/>
          <w:szCs w:val="24"/>
        </w:rPr>
        <w:t>p</w:t>
      </w:r>
      <w:r w:rsidRPr="00F3025F">
        <w:rPr>
          <w:rFonts w:ascii="Garamond" w:hAnsi="Garamond"/>
          <w:sz w:val="24"/>
          <w:szCs w:val="24"/>
        </w:rPr>
        <w:t>jesa</w:t>
      </w:r>
      <w:r w:rsidR="00223696" w:rsidRPr="00F3025F">
        <w:rPr>
          <w:rFonts w:ascii="Garamond" w:hAnsi="Garamond"/>
          <w:sz w:val="24"/>
          <w:szCs w:val="24"/>
        </w:rPr>
        <w:t xml:space="preserve"> </w:t>
      </w:r>
      <w:r w:rsidRPr="00F3025F">
        <w:rPr>
          <w:rFonts w:ascii="Garamond" w:hAnsi="Garamond"/>
          <w:sz w:val="24"/>
          <w:szCs w:val="24"/>
        </w:rPr>
        <w:t>MED) dhe rezultatet e tyre për një periudhë të paktën prej 10 vitesh ose për një periudhë më të gjatë nëse përcaktohet kështu nga legjislacioni kombëtar.</w:t>
      </w:r>
    </w:p>
    <w:p w14:paraId="3CFD1E3A" w14:textId="68E27675"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e)</w:t>
      </w:r>
      <w:r w:rsidR="00F2789A" w:rsidRPr="00F3025F">
        <w:rPr>
          <w:rFonts w:ascii="Garamond" w:hAnsi="Garamond"/>
          <w:sz w:val="24"/>
          <w:szCs w:val="24"/>
        </w:rPr>
        <w:t xml:space="preserve"> </w:t>
      </w:r>
      <w:r w:rsidRPr="00F3025F">
        <w:rPr>
          <w:rFonts w:ascii="Garamond" w:hAnsi="Garamond"/>
          <w:sz w:val="24"/>
          <w:szCs w:val="24"/>
        </w:rPr>
        <w:t xml:space="preserve">AeMC-të, AME-të, GMP-të dhe OHMP-të dorëzojnë tek vlerësuesi mjekësor i autoritetit kompetent, sipas kërkesës, të gjitha të dhënat dhe raportet </w:t>
      </w:r>
      <w:r w:rsidR="006D1D0E" w:rsidRPr="00F3025F">
        <w:rPr>
          <w:rFonts w:ascii="Garamond" w:hAnsi="Garamond"/>
          <w:sz w:val="24"/>
          <w:szCs w:val="24"/>
        </w:rPr>
        <w:t>aero</w:t>
      </w:r>
      <w:r w:rsidRPr="00F3025F">
        <w:rPr>
          <w:rFonts w:ascii="Garamond" w:hAnsi="Garamond"/>
          <w:sz w:val="24"/>
          <w:szCs w:val="24"/>
        </w:rPr>
        <w:t xml:space="preserve">mjekësore, si dhe çdo informacion tjetër përkatës, kur </w:t>
      </w:r>
      <w:r w:rsidR="00622017" w:rsidRPr="00F3025F">
        <w:rPr>
          <w:rFonts w:ascii="Garamond" w:hAnsi="Garamond"/>
          <w:sz w:val="24"/>
          <w:szCs w:val="24"/>
        </w:rPr>
        <w:t>kërkohe</w:t>
      </w:r>
      <w:r w:rsidR="00AA1337" w:rsidRPr="00F3025F">
        <w:rPr>
          <w:rFonts w:ascii="Garamond" w:hAnsi="Garamond"/>
          <w:sz w:val="24"/>
          <w:szCs w:val="24"/>
        </w:rPr>
        <w:t>t</w:t>
      </w:r>
      <w:r w:rsidRPr="00F3025F">
        <w:rPr>
          <w:rFonts w:ascii="Garamond" w:hAnsi="Garamond"/>
          <w:sz w:val="24"/>
          <w:szCs w:val="24"/>
        </w:rPr>
        <w:t xml:space="preserve"> për:</w:t>
      </w:r>
    </w:p>
    <w:p w14:paraId="557D7EA8" w14:textId="5F14D841"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F2789A" w:rsidRPr="00F3025F">
        <w:rPr>
          <w:rFonts w:ascii="Garamond" w:hAnsi="Garamond"/>
          <w:sz w:val="24"/>
          <w:szCs w:val="24"/>
        </w:rPr>
        <w:t xml:space="preserve"> </w:t>
      </w:r>
      <w:r w:rsidRPr="00F3025F">
        <w:rPr>
          <w:rFonts w:ascii="Garamond" w:hAnsi="Garamond"/>
          <w:sz w:val="24"/>
          <w:szCs w:val="24"/>
        </w:rPr>
        <w:t>certifikim mjekësor;</w:t>
      </w:r>
    </w:p>
    <w:p w14:paraId="4A70E49F" w14:textId="028984AD"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F2789A" w:rsidRPr="00F3025F">
        <w:rPr>
          <w:rFonts w:ascii="Garamond" w:hAnsi="Garamond"/>
          <w:sz w:val="24"/>
          <w:szCs w:val="24"/>
        </w:rPr>
        <w:t xml:space="preserve"> </w:t>
      </w:r>
      <w:r w:rsidRPr="00F3025F">
        <w:rPr>
          <w:rFonts w:ascii="Garamond" w:hAnsi="Garamond"/>
          <w:sz w:val="24"/>
          <w:szCs w:val="24"/>
        </w:rPr>
        <w:t>funksionet e mbikëqyrjes.</w:t>
      </w:r>
    </w:p>
    <w:p w14:paraId="67FF8FAF" w14:textId="128FBD1A"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f)</w:t>
      </w:r>
      <w:r w:rsidR="00F2789A" w:rsidRPr="00F3025F">
        <w:rPr>
          <w:rFonts w:ascii="Garamond" w:hAnsi="Garamond"/>
          <w:sz w:val="24"/>
          <w:szCs w:val="24"/>
        </w:rPr>
        <w:t xml:space="preserve"> </w:t>
      </w:r>
      <w:r w:rsidRPr="00F3025F">
        <w:rPr>
          <w:rFonts w:ascii="Garamond" w:hAnsi="Garamond"/>
          <w:sz w:val="24"/>
          <w:szCs w:val="24"/>
        </w:rPr>
        <w:t xml:space="preserve">AeMC-të dhe AME-të regjistrojnë ose përditësojnë të dhënat e përfshira në Bazën e të Dhënave </w:t>
      </w:r>
      <w:r w:rsidR="006D1D0E" w:rsidRPr="00F3025F">
        <w:rPr>
          <w:rFonts w:ascii="Garamond" w:hAnsi="Garamond"/>
          <w:sz w:val="24"/>
          <w:szCs w:val="24"/>
        </w:rPr>
        <w:t>Aero</w:t>
      </w:r>
      <w:r w:rsidRPr="00F3025F">
        <w:rPr>
          <w:rFonts w:ascii="Garamond" w:hAnsi="Garamond"/>
          <w:sz w:val="24"/>
          <w:szCs w:val="24"/>
        </w:rPr>
        <w:t>Mjekësore Evropiane në përputhje me pikën (d) të pikës ARA.MED.160.</w:t>
      </w:r>
      <w:r w:rsidRPr="00F3025F">
        <w:rPr>
          <w:rFonts w:ascii="Garamond" w:eastAsia="Garamond" w:hAnsi="Garamond"/>
          <w:sz w:val="24"/>
          <w:szCs w:val="24"/>
        </w:rPr>
        <w:t xml:space="preserve"> </w:t>
      </w:r>
    </w:p>
    <w:p w14:paraId="52382A4E" w14:textId="77777777" w:rsidR="00D34251" w:rsidRPr="00F3025F" w:rsidRDefault="00D34251" w:rsidP="00290DD2">
      <w:pPr>
        <w:widowControl w:val="0"/>
        <w:spacing w:after="0" w:line="240" w:lineRule="auto"/>
        <w:ind w:firstLine="284"/>
        <w:jc w:val="both"/>
        <w:rPr>
          <w:rFonts w:ascii="Garamond" w:hAnsi="Garamond"/>
          <w:sz w:val="24"/>
          <w:szCs w:val="24"/>
        </w:rPr>
      </w:pPr>
    </w:p>
    <w:p w14:paraId="7163F9BA" w14:textId="77777777" w:rsidR="00D34251" w:rsidRPr="00F3025F" w:rsidRDefault="00D34251" w:rsidP="00290DD2">
      <w:pPr>
        <w:widowControl w:val="0"/>
        <w:spacing w:after="0" w:line="240" w:lineRule="auto"/>
        <w:ind w:firstLine="284"/>
        <w:jc w:val="center"/>
        <w:rPr>
          <w:rFonts w:ascii="Garamond" w:hAnsi="Garamond"/>
          <w:sz w:val="24"/>
          <w:szCs w:val="24"/>
        </w:rPr>
      </w:pPr>
      <w:r w:rsidRPr="00F3025F">
        <w:rPr>
          <w:rFonts w:ascii="Garamond" w:hAnsi="Garamond"/>
          <w:b/>
          <w:i/>
          <w:sz w:val="24"/>
          <w:szCs w:val="24"/>
        </w:rPr>
        <w:t>SEKSIONI 2</w:t>
      </w:r>
    </w:p>
    <w:p w14:paraId="23703CCC" w14:textId="47351211" w:rsidR="00D34251" w:rsidRPr="00F3025F" w:rsidRDefault="000D187A" w:rsidP="00290DD2">
      <w:pPr>
        <w:widowControl w:val="0"/>
        <w:spacing w:after="0" w:line="240" w:lineRule="auto"/>
        <w:ind w:firstLine="284"/>
        <w:jc w:val="center"/>
        <w:rPr>
          <w:rFonts w:ascii="Garamond" w:hAnsi="Garamond"/>
          <w:sz w:val="24"/>
          <w:szCs w:val="24"/>
        </w:rPr>
      </w:pPr>
      <w:r w:rsidRPr="00F3025F">
        <w:rPr>
          <w:rFonts w:ascii="Garamond" w:hAnsi="Garamond"/>
          <w:b/>
          <w:color w:val="333333"/>
          <w:sz w:val="24"/>
          <w:szCs w:val="24"/>
        </w:rPr>
        <w:t>KËRKES</w:t>
      </w:r>
      <w:r w:rsidR="00D34251" w:rsidRPr="00F3025F">
        <w:rPr>
          <w:rFonts w:ascii="Garamond" w:hAnsi="Garamond"/>
          <w:b/>
          <w:color w:val="333333"/>
          <w:sz w:val="24"/>
          <w:szCs w:val="24"/>
        </w:rPr>
        <w:t>AT P</w:t>
      </w:r>
      <w:r w:rsidR="004B1B1B" w:rsidRPr="00F3025F">
        <w:rPr>
          <w:rFonts w:ascii="Garamond" w:hAnsi="Garamond"/>
          <w:b/>
          <w:color w:val="333333"/>
          <w:sz w:val="24"/>
          <w:szCs w:val="24"/>
        </w:rPr>
        <w:t>Ë</w:t>
      </w:r>
      <w:r w:rsidR="00D34251" w:rsidRPr="00F3025F">
        <w:rPr>
          <w:rFonts w:ascii="Garamond" w:hAnsi="Garamond"/>
          <w:b/>
          <w:color w:val="333333"/>
          <w:sz w:val="24"/>
          <w:szCs w:val="24"/>
        </w:rPr>
        <w:t>R CERTIFIKATAT MJEK</w:t>
      </w:r>
      <w:r w:rsidR="004B1B1B" w:rsidRPr="00F3025F">
        <w:rPr>
          <w:rFonts w:ascii="Garamond" w:hAnsi="Garamond"/>
          <w:b/>
          <w:color w:val="333333"/>
          <w:sz w:val="24"/>
          <w:szCs w:val="24"/>
        </w:rPr>
        <w:t>Ë</w:t>
      </w:r>
      <w:r w:rsidR="00D34251" w:rsidRPr="00F3025F">
        <w:rPr>
          <w:rFonts w:ascii="Garamond" w:hAnsi="Garamond"/>
          <w:b/>
          <w:color w:val="333333"/>
          <w:sz w:val="24"/>
          <w:szCs w:val="24"/>
        </w:rPr>
        <w:t>SORE</w:t>
      </w:r>
    </w:p>
    <w:p w14:paraId="72B5F5D2" w14:textId="77777777" w:rsidR="00290DD2" w:rsidRPr="00F3025F" w:rsidRDefault="00290DD2" w:rsidP="00290DD2">
      <w:pPr>
        <w:widowControl w:val="0"/>
        <w:spacing w:after="0" w:line="240" w:lineRule="auto"/>
        <w:ind w:firstLine="284"/>
        <w:jc w:val="both"/>
        <w:rPr>
          <w:rFonts w:ascii="Garamond" w:hAnsi="Garamond"/>
          <w:b/>
          <w:sz w:val="24"/>
          <w:szCs w:val="24"/>
        </w:rPr>
      </w:pPr>
    </w:p>
    <w:p w14:paraId="23D92B10" w14:textId="41CF8EF4" w:rsidR="00D34251" w:rsidRPr="00F3025F" w:rsidRDefault="00D34251" w:rsidP="00290DD2">
      <w:pPr>
        <w:widowControl w:val="0"/>
        <w:spacing w:after="0" w:line="240" w:lineRule="auto"/>
        <w:ind w:firstLine="284"/>
        <w:jc w:val="both"/>
        <w:rPr>
          <w:rFonts w:ascii="Garamond" w:hAnsi="Garamond"/>
          <w:b/>
          <w:sz w:val="24"/>
          <w:szCs w:val="24"/>
        </w:rPr>
      </w:pPr>
      <w:r w:rsidRPr="00F3025F">
        <w:rPr>
          <w:rFonts w:ascii="Garamond" w:hAnsi="Garamond"/>
          <w:b/>
          <w:sz w:val="24"/>
          <w:szCs w:val="24"/>
        </w:rPr>
        <w:t xml:space="preserve">MED.A.030 Certifikatat </w:t>
      </w:r>
      <w:r w:rsidR="00223696" w:rsidRPr="00F3025F">
        <w:rPr>
          <w:rFonts w:ascii="Garamond" w:hAnsi="Garamond"/>
          <w:b/>
          <w:sz w:val="24"/>
          <w:szCs w:val="24"/>
        </w:rPr>
        <w:t>mjekësore</w:t>
      </w:r>
      <w:r w:rsidRPr="00F3025F">
        <w:rPr>
          <w:rFonts w:ascii="Garamond" w:hAnsi="Garamond"/>
          <w:b/>
          <w:sz w:val="24"/>
          <w:szCs w:val="24"/>
        </w:rPr>
        <w:t xml:space="preserve"> </w:t>
      </w:r>
    </w:p>
    <w:p w14:paraId="5D55CD31" w14:textId="5768A7D1"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00D35816">
        <w:rPr>
          <w:rFonts w:ascii="Garamond" w:hAnsi="Garamond"/>
          <w:sz w:val="24"/>
          <w:szCs w:val="24"/>
        </w:rPr>
        <w:t xml:space="preserve"> </w:t>
      </w:r>
      <w:r w:rsidRPr="00F3025F">
        <w:rPr>
          <w:rFonts w:ascii="Garamond" w:hAnsi="Garamond"/>
          <w:sz w:val="24"/>
          <w:szCs w:val="24"/>
        </w:rPr>
        <w:t xml:space="preserve">Një pilot student nuk fluturon i vetëm përveç se nëse piloti student ka një certifikatë mjekësore, siç </w:t>
      </w:r>
      <w:r w:rsidR="00622017" w:rsidRPr="00F3025F">
        <w:rPr>
          <w:rFonts w:ascii="Garamond" w:hAnsi="Garamond"/>
          <w:sz w:val="24"/>
          <w:szCs w:val="24"/>
        </w:rPr>
        <w:t>kërkohe</w:t>
      </w:r>
      <w:r w:rsidR="00AA1337" w:rsidRPr="00F3025F">
        <w:rPr>
          <w:rFonts w:ascii="Garamond" w:hAnsi="Garamond"/>
          <w:sz w:val="24"/>
          <w:szCs w:val="24"/>
        </w:rPr>
        <w:t>t</w:t>
      </w:r>
      <w:r w:rsidRPr="00F3025F">
        <w:rPr>
          <w:rFonts w:ascii="Garamond" w:hAnsi="Garamond"/>
          <w:sz w:val="24"/>
          <w:szCs w:val="24"/>
        </w:rPr>
        <w:t xml:space="preserve"> për licencën përkatëse.</w:t>
      </w:r>
    </w:p>
    <w:p w14:paraId="3FADBC79" w14:textId="0F6CAA51"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F2789A" w:rsidRPr="00F3025F">
        <w:rPr>
          <w:rFonts w:ascii="Garamond" w:hAnsi="Garamond"/>
          <w:sz w:val="24"/>
          <w:szCs w:val="24"/>
        </w:rPr>
        <w:t xml:space="preserve"> </w:t>
      </w:r>
      <w:r w:rsidRPr="00F3025F">
        <w:rPr>
          <w:rFonts w:ascii="Garamond" w:hAnsi="Garamond"/>
          <w:sz w:val="24"/>
          <w:szCs w:val="24"/>
        </w:rPr>
        <w:t xml:space="preserve">Një aplikant për licencë, në përputhje </w:t>
      </w:r>
      <w:r w:rsidR="00063BCE" w:rsidRPr="00F3025F">
        <w:rPr>
          <w:rFonts w:ascii="Garamond" w:hAnsi="Garamond"/>
          <w:sz w:val="24"/>
          <w:szCs w:val="24"/>
        </w:rPr>
        <w:t>me aneks</w:t>
      </w:r>
      <w:r w:rsidRPr="00F3025F">
        <w:rPr>
          <w:rFonts w:ascii="Garamond" w:hAnsi="Garamond"/>
          <w:sz w:val="24"/>
          <w:szCs w:val="24"/>
        </w:rPr>
        <w:t>in I (</w:t>
      </w:r>
      <w:r w:rsidR="00223696" w:rsidRPr="00F3025F">
        <w:rPr>
          <w:rFonts w:ascii="Garamond" w:hAnsi="Garamond"/>
          <w:sz w:val="24"/>
          <w:szCs w:val="24"/>
        </w:rPr>
        <w:t>p</w:t>
      </w:r>
      <w:r w:rsidRPr="00F3025F">
        <w:rPr>
          <w:rFonts w:ascii="Garamond" w:hAnsi="Garamond"/>
          <w:sz w:val="24"/>
          <w:szCs w:val="24"/>
        </w:rPr>
        <w:t>jesa</w:t>
      </w:r>
      <w:r w:rsidR="00223696" w:rsidRPr="00F3025F">
        <w:rPr>
          <w:rFonts w:ascii="Garamond" w:hAnsi="Garamond"/>
          <w:sz w:val="24"/>
          <w:szCs w:val="24"/>
        </w:rPr>
        <w:t xml:space="preserve"> </w:t>
      </w:r>
      <w:r w:rsidRPr="00F3025F">
        <w:rPr>
          <w:rFonts w:ascii="Garamond" w:hAnsi="Garamond"/>
          <w:sz w:val="24"/>
          <w:szCs w:val="24"/>
        </w:rPr>
        <w:t xml:space="preserve">FCL), mban një certifikatë mjekësore të lëshuar në përputhje me këtë </w:t>
      </w:r>
      <w:r w:rsidR="00223696" w:rsidRPr="00F3025F">
        <w:rPr>
          <w:rFonts w:ascii="Garamond" w:hAnsi="Garamond"/>
          <w:sz w:val="24"/>
          <w:szCs w:val="24"/>
        </w:rPr>
        <w:t>a</w:t>
      </w:r>
      <w:r w:rsidRPr="00F3025F">
        <w:rPr>
          <w:rFonts w:ascii="Garamond" w:hAnsi="Garamond"/>
          <w:sz w:val="24"/>
          <w:szCs w:val="24"/>
        </w:rPr>
        <w:t>neks (</w:t>
      </w:r>
      <w:r w:rsidR="00223696" w:rsidRPr="00F3025F">
        <w:rPr>
          <w:rFonts w:ascii="Garamond" w:hAnsi="Garamond"/>
          <w:sz w:val="24"/>
          <w:szCs w:val="24"/>
        </w:rPr>
        <w:t>p</w:t>
      </w:r>
      <w:r w:rsidRPr="00F3025F">
        <w:rPr>
          <w:rFonts w:ascii="Garamond" w:hAnsi="Garamond"/>
          <w:sz w:val="24"/>
          <w:szCs w:val="24"/>
        </w:rPr>
        <w:t>jesa</w:t>
      </w:r>
      <w:r w:rsidR="00223696" w:rsidRPr="00F3025F">
        <w:rPr>
          <w:rFonts w:ascii="Garamond" w:hAnsi="Garamond"/>
          <w:sz w:val="24"/>
          <w:szCs w:val="24"/>
        </w:rPr>
        <w:t xml:space="preserve"> </w:t>
      </w:r>
      <w:r w:rsidRPr="00F3025F">
        <w:rPr>
          <w:rFonts w:ascii="Garamond" w:hAnsi="Garamond"/>
          <w:sz w:val="24"/>
          <w:szCs w:val="24"/>
        </w:rPr>
        <w:t>MED) dhe të përshtatshme për privilegjet e licencës për të cilën ka aplikuar.</w:t>
      </w:r>
    </w:p>
    <w:p w14:paraId="07244879" w14:textId="2D456FAB"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c)</w:t>
      </w:r>
      <w:r w:rsidR="00F2789A" w:rsidRPr="00F3025F">
        <w:rPr>
          <w:rFonts w:ascii="Garamond" w:hAnsi="Garamond"/>
          <w:sz w:val="24"/>
          <w:szCs w:val="24"/>
        </w:rPr>
        <w:t xml:space="preserve"> </w:t>
      </w:r>
      <w:r w:rsidRPr="00F3025F">
        <w:rPr>
          <w:rFonts w:ascii="Garamond" w:hAnsi="Garamond"/>
          <w:sz w:val="24"/>
          <w:szCs w:val="24"/>
        </w:rPr>
        <w:t>Kur ushtrohen privilegjet e një:</w:t>
      </w:r>
    </w:p>
    <w:p w14:paraId="15FD0D9F" w14:textId="3D3C1A49"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F2789A" w:rsidRPr="00F3025F">
        <w:rPr>
          <w:rFonts w:ascii="Garamond" w:hAnsi="Garamond"/>
          <w:sz w:val="24"/>
          <w:szCs w:val="24"/>
        </w:rPr>
        <w:t xml:space="preserve"> </w:t>
      </w:r>
      <w:r w:rsidRPr="00F3025F">
        <w:rPr>
          <w:rFonts w:ascii="Garamond" w:hAnsi="Garamond"/>
          <w:sz w:val="24"/>
          <w:szCs w:val="24"/>
        </w:rPr>
        <w:t>licenc</w:t>
      </w:r>
      <w:r w:rsidR="006A1D18" w:rsidRPr="00F3025F">
        <w:rPr>
          <w:rFonts w:ascii="Garamond" w:hAnsi="Garamond"/>
          <w:sz w:val="24"/>
          <w:szCs w:val="24"/>
        </w:rPr>
        <w:t>ë</w:t>
      </w:r>
      <w:r w:rsidRPr="00F3025F">
        <w:rPr>
          <w:rFonts w:ascii="Garamond" w:hAnsi="Garamond"/>
          <w:sz w:val="24"/>
          <w:szCs w:val="24"/>
        </w:rPr>
        <w:t xml:space="preserve"> piloti për avionë të lehtë (LAPL), piloti duhet të ketë të paktën një certifikatë mjekësore të vlefshme LAPL;</w:t>
      </w:r>
    </w:p>
    <w:p w14:paraId="28004110" w14:textId="04FD41E0"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F2789A" w:rsidRPr="00F3025F">
        <w:rPr>
          <w:rFonts w:ascii="Garamond" w:hAnsi="Garamond"/>
          <w:sz w:val="24"/>
          <w:szCs w:val="24"/>
        </w:rPr>
        <w:t xml:space="preserve"> </w:t>
      </w:r>
      <w:r w:rsidRPr="00F3025F">
        <w:rPr>
          <w:rFonts w:ascii="Garamond" w:hAnsi="Garamond"/>
          <w:sz w:val="24"/>
          <w:szCs w:val="24"/>
        </w:rPr>
        <w:t>licenc</w:t>
      </w:r>
      <w:r w:rsidR="006A1D18" w:rsidRPr="00F3025F">
        <w:rPr>
          <w:rFonts w:ascii="Garamond" w:hAnsi="Garamond"/>
          <w:sz w:val="24"/>
          <w:szCs w:val="24"/>
        </w:rPr>
        <w:t>ë</w:t>
      </w:r>
      <w:r w:rsidRPr="00F3025F">
        <w:rPr>
          <w:rFonts w:ascii="Garamond" w:hAnsi="Garamond"/>
          <w:sz w:val="24"/>
          <w:szCs w:val="24"/>
        </w:rPr>
        <w:t xml:space="preserve"> për pilot privat (PPL), licenc</w:t>
      </w:r>
      <w:r w:rsidR="006A1D18" w:rsidRPr="00F3025F">
        <w:rPr>
          <w:rFonts w:ascii="Garamond" w:hAnsi="Garamond"/>
          <w:sz w:val="24"/>
          <w:szCs w:val="24"/>
        </w:rPr>
        <w:t>ë</w:t>
      </w:r>
      <w:r w:rsidRPr="00F3025F">
        <w:rPr>
          <w:rFonts w:ascii="Garamond" w:hAnsi="Garamond"/>
          <w:sz w:val="24"/>
          <w:szCs w:val="24"/>
        </w:rPr>
        <w:t xml:space="preserve"> piloti për</w:t>
      </w:r>
      <w:r w:rsidR="00EB2F14" w:rsidRPr="00F3025F">
        <w:rPr>
          <w:rFonts w:ascii="Garamond" w:hAnsi="Garamond"/>
          <w:sz w:val="24"/>
          <w:szCs w:val="24"/>
        </w:rPr>
        <w:t xml:space="preserve"> planerë</w:t>
      </w:r>
      <w:r w:rsidR="00F2789A" w:rsidRPr="00F3025F">
        <w:rPr>
          <w:rFonts w:ascii="Garamond" w:hAnsi="Garamond"/>
          <w:sz w:val="24"/>
          <w:szCs w:val="24"/>
        </w:rPr>
        <w:t xml:space="preserve"> </w:t>
      </w:r>
      <w:r w:rsidRPr="00F3025F">
        <w:rPr>
          <w:rFonts w:ascii="Garamond" w:hAnsi="Garamond"/>
          <w:sz w:val="24"/>
          <w:szCs w:val="24"/>
        </w:rPr>
        <w:t>(SPL) ose një licenc</w:t>
      </w:r>
      <w:r w:rsidR="00223696" w:rsidRPr="00F3025F">
        <w:rPr>
          <w:rFonts w:ascii="Garamond" w:hAnsi="Garamond"/>
          <w:sz w:val="24"/>
          <w:szCs w:val="24"/>
        </w:rPr>
        <w:t>ë</w:t>
      </w:r>
      <w:r w:rsidRPr="00F3025F">
        <w:rPr>
          <w:rFonts w:ascii="Garamond" w:hAnsi="Garamond"/>
          <w:sz w:val="24"/>
          <w:szCs w:val="24"/>
        </w:rPr>
        <w:t xml:space="preserve"> piloti për balona (BPL), piloti duhet të ketë të paktën një certifikatë mjekësore të vlefshme të klasës 2;</w:t>
      </w:r>
    </w:p>
    <w:p w14:paraId="2CCCD469" w14:textId="6A4C68D0"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00F2789A" w:rsidRPr="00F3025F">
        <w:rPr>
          <w:rFonts w:ascii="Garamond" w:hAnsi="Garamond"/>
          <w:sz w:val="24"/>
          <w:szCs w:val="24"/>
        </w:rPr>
        <w:t xml:space="preserve"> </w:t>
      </w:r>
      <w:r w:rsidRPr="00F3025F">
        <w:rPr>
          <w:rFonts w:ascii="Garamond" w:hAnsi="Garamond"/>
          <w:sz w:val="24"/>
          <w:szCs w:val="24"/>
        </w:rPr>
        <w:t>SPL ose një BPL të përfshira në avionë lundrues tregtar ose fluturime me balona, piloti duhet të ketë të paktën një certifikatë mjekësore të vlefshme të klasës 2;</w:t>
      </w:r>
    </w:p>
    <w:p w14:paraId="48FD9291" w14:textId="6895F939"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(4)</w:t>
      </w:r>
      <w:r w:rsidR="00F2789A" w:rsidRPr="00F3025F">
        <w:rPr>
          <w:rFonts w:ascii="Garamond" w:hAnsi="Garamond"/>
          <w:sz w:val="24"/>
          <w:szCs w:val="24"/>
        </w:rPr>
        <w:t xml:space="preserve"> </w:t>
      </w:r>
      <w:r w:rsidRPr="00F3025F">
        <w:rPr>
          <w:rFonts w:ascii="Garamond" w:hAnsi="Garamond"/>
          <w:sz w:val="24"/>
          <w:szCs w:val="24"/>
        </w:rPr>
        <w:t>licenc</w:t>
      </w:r>
      <w:r w:rsidR="006A1D18" w:rsidRPr="00F3025F">
        <w:rPr>
          <w:rFonts w:ascii="Garamond" w:hAnsi="Garamond"/>
          <w:sz w:val="24"/>
          <w:szCs w:val="24"/>
        </w:rPr>
        <w:t>ë</w:t>
      </w:r>
      <w:r w:rsidRPr="00F3025F">
        <w:rPr>
          <w:rFonts w:ascii="Garamond" w:hAnsi="Garamond"/>
          <w:sz w:val="24"/>
          <w:szCs w:val="24"/>
        </w:rPr>
        <w:t xml:space="preserve"> për pilot tregtar (CPL), licencë për pilot me </w:t>
      </w:r>
      <w:r w:rsidR="002A61C9" w:rsidRPr="00F3025F">
        <w:rPr>
          <w:rFonts w:ascii="Garamond" w:hAnsi="Garamond"/>
          <w:sz w:val="24"/>
          <w:szCs w:val="24"/>
        </w:rPr>
        <w:t>multi</w:t>
      </w:r>
      <w:r w:rsidRPr="00F3025F">
        <w:rPr>
          <w:rFonts w:ascii="Garamond" w:hAnsi="Garamond"/>
          <w:sz w:val="24"/>
          <w:szCs w:val="24"/>
        </w:rPr>
        <w:t>ekuipazh (MPL) ose licencë për pilot për transportin ajror (ATPL), piloti duhet të ketë një certifikatë mjekësore të</w:t>
      </w:r>
      <w:r w:rsidR="00F2789A" w:rsidRPr="00F3025F">
        <w:rPr>
          <w:rFonts w:ascii="Garamond" w:hAnsi="Garamond"/>
          <w:sz w:val="24"/>
          <w:szCs w:val="24"/>
        </w:rPr>
        <w:t xml:space="preserve"> </w:t>
      </w:r>
      <w:r w:rsidRPr="00F3025F">
        <w:rPr>
          <w:rFonts w:ascii="Garamond" w:hAnsi="Garamond"/>
          <w:sz w:val="24"/>
          <w:szCs w:val="24"/>
        </w:rPr>
        <w:t>vlefshme klasës 1;</w:t>
      </w:r>
    </w:p>
    <w:p w14:paraId="42EC9706" w14:textId="2C3E7938"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d)</w:t>
      </w:r>
      <w:r w:rsidR="00F2789A" w:rsidRPr="00F3025F">
        <w:rPr>
          <w:rFonts w:ascii="Garamond" w:hAnsi="Garamond"/>
          <w:sz w:val="24"/>
          <w:szCs w:val="24"/>
        </w:rPr>
        <w:t xml:space="preserve"> </w:t>
      </w:r>
      <w:r w:rsidRPr="00F3025F">
        <w:rPr>
          <w:rFonts w:ascii="Garamond" w:hAnsi="Garamond"/>
          <w:sz w:val="24"/>
          <w:szCs w:val="24"/>
        </w:rPr>
        <w:t>Nëse shtohet kategorizimi për natën për një PPL ose LAPL, mbajtësi i licencës duhet të jetë i aftë të dallojë mirë ngjyrat.</w:t>
      </w:r>
    </w:p>
    <w:p w14:paraId="096A8C90" w14:textId="4DE101FD"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e)</w:t>
      </w:r>
      <w:r w:rsidR="00F2789A" w:rsidRPr="00F3025F">
        <w:rPr>
          <w:rFonts w:ascii="Garamond" w:hAnsi="Garamond"/>
          <w:sz w:val="24"/>
          <w:szCs w:val="24"/>
        </w:rPr>
        <w:t xml:space="preserve"> </w:t>
      </w:r>
      <w:r w:rsidR="005D7307" w:rsidRPr="00F3025F">
        <w:rPr>
          <w:rFonts w:ascii="Garamond" w:hAnsi="Garamond"/>
          <w:sz w:val="24"/>
          <w:szCs w:val="24"/>
        </w:rPr>
        <w:t>Nëse një kategorizim</w:t>
      </w:r>
      <w:r w:rsidRPr="00F3025F">
        <w:rPr>
          <w:rFonts w:ascii="Garamond" w:hAnsi="Garamond"/>
          <w:sz w:val="24"/>
          <w:szCs w:val="24"/>
        </w:rPr>
        <w:t xml:space="preserve"> </w:t>
      </w:r>
      <w:r w:rsidR="005D7307" w:rsidRPr="00F3025F">
        <w:rPr>
          <w:rFonts w:ascii="Garamond" w:hAnsi="Garamond"/>
          <w:sz w:val="24"/>
          <w:szCs w:val="24"/>
        </w:rPr>
        <w:t>i</w:t>
      </w:r>
      <w:r w:rsidR="006D7F8B" w:rsidRPr="00F3025F">
        <w:rPr>
          <w:rFonts w:ascii="Garamond" w:hAnsi="Garamond"/>
          <w:sz w:val="24"/>
          <w:szCs w:val="24"/>
        </w:rPr>
        <w:t xml:space="preserve">nstrumental </w:t>
      </w:r>
      <w:r w:rsidR="005D7307" w:rsidRPr="00F3025F">
        <w:rPr>
          <w:rFonts w:ascii="Garamond" w:hAnsi="Garamond"/>
          <w:sz w:val="24"/>
          <w:szCs w:val="24"/>
        </w:rPr>
        <w:t>ose kategorizim</w:t>
      </w:r>
      <w:r w:rsidRPr="00F3025F">
        <w:rPr>
          <w:rFonts w:ascii="Garamond" w:hAnsi="Garamond"/>
          <w:sz w:val="24"/>
          <w:szCs w:val="24"/>
        </w:rPr>
        <w:t xml:space="preserve"> </w:t>
      </w:r>
      <w:r w:rsidR="005D7307" w:rsidRPr="00F3025F">
        <w:rPr>
          <w:rFonts w:ascii="Garamond" w:hAnsi="Garamond"/>
          <w:sz w:val="24"/>
          <w:szCs w:val="24"/>
        </w:rPr>
        <w:t>i</w:t>
      </w:r>
      <w:r w:rsidR="006D7F8B" w:rsidRPr="00F3025F">
        <w:rPr>
          <w:rFonts w:ascii="Garamond" w:hAnsi="Garamond"/>
          <w:sz w:val="24"/>
          <w:szCs w:val="24"/>
        </w:rPr>
        <w:t xml:space="preserve">nstrumental </w:t>
      </w:r>
      <w:r w:rsidRPr="00F3025F">
        <w:rPr>
          <w:rFonts w:ascii="Garamond" w:hAnsi="Garamond"/>
          <w:sz w:val="24"/>
          <w:szCs w:val="24"/>
        </w:rPr>
        <w:t>n</w:t>
      </w:r>
      <w:r w:rsidR="004B1B1B" w:rsidRPr="00F3025F">
        <w:rPr>
          <w:rFonts w:ascii="Garamond" w:hAnsi="Garamond"/>
          <w:sz w:val="24"/>
          <w:szCs w:val="24"/>
        </w:rPr>
        <w:t>ë</w:t>
      </w:r>
      <w:r w:rsidRPr="00F3025F">
        <w:rPr>
          <w:rFonts w:ascii="Garamond" w:hAnsi="Garamond"/>
          <w:sz w:val="24"/>
          <w:szCs w:val="24"/>
        </w:rPr>
        <w:t xml:space="preserve"> fluturim i shtohet PPL-së, mbajtësi i licencës i nënshtrohet ekzaminimeve të audiometrit me ton të pastër në përputhje me periodicitetin dhe standardin e kërkuar për mbajtësit e certifikatave mjekësore të klasës 1.</w:t>
      </w:r>
    </w:p>
    <w:p w14:paraId="579F1972" w14:textId="56ED728D" w:rsidR="00D34251" w:rsidRPr="00F3025F" w:rsidRDefault="00D34251" w:rsidP="00290DD2">
      <w:pPr>
        <w:widowControl w:val="0"/>
        <w:spacing w:after="0" w:line="240" w:lineRule="auto"/>
        <w:ind w:firstLine="284"/>
        <w:jc w:val="both"/>
        <w:rPr>
          <w:rFonts w:ascii="Garamond" w:hAnsi="Garamond"/>
          <w:color w:val="333333"/>
          <w:sz w:val="24"/>
          <w:szCs w:val="24"/>
        </w:rPr>
      </w:pPr>
      <w:r w:rsidRPr="00F3025F">
        <w:rPr>
          <w:rFonts w:ascii="Garamond" w:hAnsi="Garamond"/>
          <w:sz w:val="24"/>
          <w:szCs w:val="24"/>
        </w:rPr>
        <w:t>f)</w:t>
      </w:r>
      <w:r w:rsidR="00F2789A" w:rsidRPr="00F3025F">
        <w:rPr>
          <w:rFonts w:ascii="Garamond" w:hAnsi="Garamond"/>
          <w:sz w:val="24"/>
          <w:szCs w:val="24"/>
        </w:rPr>
        <w:t xml:space="preserve"> </w:t>
      </w:r>
      <w:r w:rsidRPr="00F3025F">
        <w:rPr>
          <w:rFonts w:ascii="Garamond" w:hAnsi="Garamond"/>
          <w:sz w:val="24"/>
          <w:szCs w:val="24"/>
        </w:rPr>
        <w:t xml:space="preserve">Mbajtësi i licencës në asnjë moment nuk duhet të mbajë më shumë se një certifikatë mjekësore të lëshuar në përputhje me këtë </w:t>
      </w:r>
      <w:r w:rsidR="00223696" w:rsidRPr="00F3025F">
        <w:rPr>
          <w:rFonts w:ascii="Garamond" w:hAnsi="Garamond"/>
          <w:sz w:val="24"/>
          <w:szCs w:val="24"/>
        </w:rPr>
        <w:t>p</w:t>
      </w:r>
      <w:r w:rsidRPr="00F3025F">
        <w:rPr>
          <w:rFonts w:ascii="Garamond" w:hAnsi="Garamond"/>
          <w:sz w:val="24"/>
          <w:szCs w:val="24"/>
        </w:rPr>
        <w:t>jes</w:t>
      </w:r>
      <w:r w:rsidRPr="00F3025F">
        <w:rPr>
          <w:rFonts w:ascii="Garamond" w:eastAsia="MingLiU-ExtB" w:hAnsi="Garamond"/>
          <w:sz w:val="24"/>
          <w:szCs w:val="24"/>
        </w:rPr>
        <w:t>ë</w:t>
      </w:r>
      <w:r w:rsidRPr="00F3025F">
        <w:rPr>
          <w:rFonts w:ascii="Garamond" w:hAnsi="Garamond"/>
          <w:sz w:val="24"/>
          <w:szCs w:val="24"/>
        </w:rPr>
        <w:t xml:space="preserve"> (</w:t>
      </w:r>
      <w:r w:rsidR="00223696" w:rsidRPr="00F3025F">
        <w:rPr>
          <w:rFonts w:ascii="Garamond" w:hAnsi="Garamond"/>
          <w:sz w:val="24"/>
          <w:szCs w:val="24"/>
        </w:rPr>
        <w:t>p</w:t>
      </w:r>
      <w:r w:rsidRPr="00F3025F">
        <w:rPr>
          <w:rFonts w:ascii="Garamond" w:hAnsi="Garamond"/>
          <w:sz w:val="24"/>
          <w:szCs w:val="24"/>
        </w:rPr>
        <w:t>jesa</w:t>
      </w:r>
      <w:r w:rsidR="00223696" w:rsidRPr="00F3025F">
        <w:rPr>
          <w:rFonts w:ascii="Garamond" w:hAnsi="Garamond"/>
          <w:sz w:val="24"/>
          <w:szCs w:val="24"/>
        </w:rPr>
        <w:t xml:space="preserve"> </w:t>
      </w:r>
      <w:r w:rsidRPr="00F3025F">
        <w:rPr>
          <w:rFonts w:ascii="Garamond" w:hAnsi="Garamond"/>
          <w:sz w:val="24"/>
          <w:szCs w:val="24"/>
        </w:rPr>
        <w:t>MED).</w:t>
      </w:r>
    </w:p>
    <w:p w14:paraId="0DA01FE8" w14:textId="609ECAE4" w:rsidR="00D34251" w:rsidRPr="00F3025F" w:rsidRDefault="00D34251" w:rsidP="00290DD2">
      <w:pPr>
        <w:widowControl w:val="0"/>
        <w:spacing w:after="0" w:line="240" w:lineRule="auto"/>
        <w:ind w:firstLine="284"/>
        <w:jc w:val="both"/>
        <w:rPr>
          <w:rFonts w:ascii="Garamond" w:hAnsi="Garamond"/>
          <w:b/>
          <w:color w:val="333333"/>
          <w:sz w:val="24"/>
          <w:szCs w:val="24"/>
        </w:rPr>
      </w:pPr>
      <w:r w:rsidRPr="00F3025F">
        <w:rPr>
          <w:rFonts w:ascii="Garamond" w:hAnsi="Garamond"/>
          <w:b/>
          <w:color w:val="333333"/>
          <w:sz w:val="24"/>
          <w:szCs w:val="24"/>
        </w:rPr>
        <w:t>MED.A.035</w:t>
      </w:r>
      <w:r w:rsidR="00F2789A" w:rsidRPr="00F3025F">
        <w:rPr>
          <w:rFonts w:ascii="Garamond" w:hAnsi="Garamond"/>
          <w:b/>
          <w:color w:val="333333"/>
          <w:sz w:val="24"/>
          <w:szCs w:val="24"/>
        </w:rPr>
        <w:t xml:space="preserve"> </w:t>
      </w:r>
      <w:r w:rsidRPr="00F3025F">
        <w:rPr>
          <w:rFonts w:ascii="Garamond" w:hAnsi="Garamond"/>
          <w:b/>
          <w:color w:val="333333"/>
          <w:sz w:val="24"/>
          <w:szCs w:val="24"/>
        </w:rPr>
        <w:t>Aplikimi për një certifikatë mjekësore</w:t>
      </w:r>
    </w:p>
    <w:p w14:paraId="52F4B390" w14:textId="4886D2DF" w:rsidR="00D34251" w:rsidRPr="00F3025F" w:rsidRDefault="00D34251" w:rsidP="00290DD2">
      <w:pPr>
        <w:widowControl w:val="0"/>
        <w:spacing w:after="0" w:line="240" w:lineRule="auto"/>
        <w:ind w:firstLine="284"/>
        <w:jc w:val="both"/>
        <w:rPr>
          <w:rFonts w:ascii="Garamond" w:hAnsi="Garamond"/>
          <w:color w:val="333333"/>
          <w:sz w:val="24"/>
          <w:szCs w:val="24"/>
        </w:rPr>
      </w:pPr>
      <w:r w:rsidRPr="00F3025F">
        <w:rPr>
          <w:rFonts w:ascii="Garamond" w:hAnsi="Garamond"/>
          <w:color w:val="333333"/>
          <w:sz w:val="24"/>
          <w:szCs w:val="24"/>
        </w:rPr>
        <w:t>a)</w:t>
      </w:r>
      <w:r w:rsidR="00F2789A" w:rsidRPr="00F3025F">
        <w:rPr>
          <w:rFonts w:ascii="Garamond" w:hAnsi="Garamond"/>
          <w:color w:val="333333"/>
          <w:sz w:val="24"/>
          <w:szCs w:val="24"/>
        </w:rPr>
        <w:t xml:space="preserve"> </w:t>
      </w:r>
      <w:r w:rsidRPr="00F3025F">
        <w:rPr>
          <w:rFonts w:ascii="Garamond" w:hAnsi="Garamond"/>
          <w:color w:val="333333"/>
          <w:sz w:val="24"/>
          <w:szCs w:val="24"/>
        </w:rPr>
        <w:t>Aplikimet për një certifikatë mjekësore kryhen në formën dhe mënyrën e përcaktuar nga autoritetet kompetente.</w:t>
      </w:r>
    </w:p>
    <w:p w14:paraId="10998291" w14:textId="01A5B69F" w:rsidR="00D34251" w:rsidRPr="00F3025F" w:rsidRDefault="00D34251" w:rsidP="00290DD2">
      <w:pPr>
        <w:widowControl w:val="0"/>
        <w:spacing w:after="0" w:line="240" w:lineRule="auto"/>
        <w:ind w:firstLine="284"/>
        <w:jc w:val="both"/>
        <w:rPr>
          <w:rFonts w:ascii="Garamond" w:hAnsi="Garamond"/>
          <w:color w:val="333333"/>
          <w:sz w:val="24"/>
          <w:szCs w:val="24"/>
        </w:rPr>
      </w:pPr>
      <w:r w:rsidRPr="00F3025F">
        <w:rPr>
          <w:rFonts w:ascii="Garamond" w:hAnsi="Garamond"/>
          <w:color w:val="333333"/>
          <w:sz w:val="24"/>
          <w:szCs w:val="24"/>
        </w:rPr>
        <w:t>b)</w:t>
      </w:r>
      <w:r w:rsidR="00F2789A" w:rsidRPr="00F3025F">
        <w:rPr>
          <w:rFonts w:ascii="Garamond" w:hAnsi="Garamond"/>
          <w:color w:val="333333"/>
          <w:sz w:val="24"/>
          <w:szCs w:val="24"/>
        </w:rPr>
        <w:t xml:space="preserve"> </w:t>
      </w:r>
      <w:r w:rsidRPr="00F3025F">
        <w:rPr>
          <w:rFonts w:ascii="Garamond" w:hAnsi="Garamond"/>
          <w:color w:val="333333"/>
          <w:sz w:val="24"/>
          <w:szCs w:val="24"/>
        </w:rPr>
        <w:t>Aplikantët për një certifikatë mjekësore i sigurojnë AeMC-së, AME-së ose GMP-së, sipas rastit:</w:t>
      </w:r>
    </w:p>
    <w:p w14:paraId="6C32B3B0" w14:textId="507A1FD9" w:rsidR="00D34251" w:rsidRPr="00F3025F" w:rsidRDefault="00D34251" w:rsidP="00290DD2">
      <w:pPr>
        <w:widowControl w:val="0"/>
        <w:spacing w:after="0" w:line="240" w:lineRule="auto"/>
        <w:ind w:firstLine="284"/>
        <w:jc w:val="both"/>
        <w:rPr>
          <w:rFonts w:ascii="Garamond" w:hAnsi="Garamond"/>
          <w:color w:val="333333"/>
          <w:sz w:val="24"/>
          <w:szCs w:val="24"/>
        </w:rPr>
      </w:pPr>
      <w:r w:rsidRPr="00F3025F">
        <w:rPr>
          <w:rFonts w:ascii="Garamond" w:hAnsi="Garamond"/>
          <w:color w:val="333333"/>
          <w:sz w:val="24"/>
          <w:szCs w:val="24"/>
        </w:rPr>
        <w:t>(1)</w:t>
      </w:r>
      <w:r w:rsidR="00F2789A" w:rsidRPr="00F3025F">
        <w:rPr>
          <w:rFonts w:ascii="Garamond" w:hAnsi="Garamond"/>
          <w:color w:val="333333"/>
          <w:sz w:val="24"/>
          <w:szCs w:val="24"/>
        </w:rPr>
        <w:t xml:space="preserve"> </w:t>
      </w:r>
      <w:r w:rsidRPr="00F3025F">
        <w:rPr>
          <w:rFonts w:ascii="Garamond" w:hAnsi="Garamond"/>
          <w:color w:val="333333"/>
          <w:sz w:val="24"/>
          <w:szCs w:val="24"/>
        </w:rPr>
        <w:t>dëshminë e tyre të identitetit;</w:t>
      </w:r>
    </w:p>
    <w:p w14:paraId="70245DEC" w14:textId="3326D4F5" w:rsidR="00D34251" w:rsidRPr="00F3025F" w:rsidRDefault="00D34251" w:rsidP="00290DD2">
      <w:pPr>
        <w:widowControl w:val="0"/>
        <w:spacing w:after="0" w:line="240" w:lineRule="auto"/>
        <w:ind w:firstLine="284"/>
        <w:jc w:val="both"/>
        <w:rPr>
          <w:rFonts w:ascii="Garamond" w:hAnsi="Garamond"/>
          <w:color w:val="333333"/>
          <w:sz w:val="24"/>
          <w:szCs w:val="24"/>
        </w:rPr>
      </w:pPr>
      <w:r w:rsidRPr="00F3025F">
        <w:rPr>
          <w:rFonts w:ascii="Garamond" w:hAnsi="Garamond"/>
          <w:color w:val="333333"/>
          <w:sz w:val="24"/>
          <w:szCs w:val="24"/>
        </w:rPr>
        <w:t>2)</w:t>
      </w:r>
      <w:r w:rsidR="00F2789A" w:rsidRPr="00F3025F">
        <w:rPr>
          <w:rFonts w:ascii="Garamond" w:hAnsi="Garamond"/>
          <w:color w:val="333333"/>
          <w:sz w:val="24"/>
          <w:szCs w:val="24"/>
        </w:rPr>
        <w:t xml:space="preserve"> </w:t>
      </w:r>
      <w:r w:rsidRPr="00F3025F">
        <w:rPr>
          <w:rFonts w:ascii="Garamond" w:hAnsi="Garamond"/>
          <w:color w:val="333333"/>
          <w:sz w:val="24"/>
          <w:szCs w:val="24"/>
        </w:rPr>
        <w:t>një deklaratë të nënshkruar:</w:t>
      </w:r>
    </w:p>
    <w:p w14:paraId="3E3411A8" w14:textId="41F92E79" w:rsidR="00D34251" w:rsidRPr="00F3025F" w:rsidRDefault="00D34251" w:rsidP="00290DD2">
      <w:pPr>
        <w:widowControl w:val="0"/>
        <w:spacing w:after="0" w:line="240" w:lineRule="auto"/>
        <w:ind w:firstLine="284"/>
        <w:jc w:val="both"/>
        <w:rPr>
          <w:rFonts w:ascii="Garamond" w:hAnsi="Garamond"/>
          <w:color w:val="333333"/>
          <w:sz w:val="24"/>
          <w:szCs w:val="24"/>
        </w:rPr>
      </w:pPr>
      <w:r w:rsidRPr="00F3025F">
        <w:rPr>
          <w:rFonts w:ascii="Garamond" w:hAnsi="Garamond"/>
          <w:color w:val="333333"/>
          <w:sz w:val="24"/>
          <w:szCs w:val="24"/>
        </w:rPr>
        <w:t>(i)</w:t>
      </w:r>
      <w:r w:rsidR="00F2789A" w:rsidRPr="00F3025F">
        <w:rPr>
          <w:rFonts w:ascii="Garamond" w:hAnsi="Garamond"/>
          <w:color w:val="333333"/>
          <w:sz w:val="24"/>
          <w:szCs w:val="24"/>
        </w:rPr>
        <w:t xml:space="preserve"> </w:t>
      </w:r>
      <w:r w:rsidRPr="00F3025F">
        <w:rPr>
          <w:rFonts w:ascii="Garamond" w:hAnsi="Garamond"/>
          <w:color w:val="333333"/>
          <w:sz w:val="24"/>
          <w:szCs w:val="24"/>
        </w:rPr>
        <w:t>të dh</w:t>
      </w:r>
      <w:r w:rsidR="004B1B1B" w:rsidRPr="00F3025F">
        <w:rPr>
          <w:rFonts w:ascii="Garamond" w:hAnsi="Garamond"/>
          <w:color w:val="333333"/>
          <w:sz w:val="24"/>
          <w:szCs w:val="24"/>
        </w:rPr>
        <w:t>ë</w:t>
      </w:r>
      <w:r w:rsidRPr="00F3025F">
        <w:rPr>
          <w:rFonts w:ascii="Garamond" w:hAnsi="Garamond"/>
          <w:color w:val="333333"/>
          <w:sz w:val="24"/>
          <w:szCs w:val="24"/>
        </w:rPr>
        <w:t>nat</w:t>
      </w:r>
      <w:r w:rsidR="00F2789A" w:rsidRPr="00F3025F">
        <w:rPr>
          <w:rFonts w:ascii="Garamond" w:hAnsi="Garamond"/>
          <w:color w:val="333333"/>
          <w:sz w:val="24"/>
          <w:szCs w:val="24"/>
        </w:rPr>
        <w:t xml:space="preserve"> </w:t>
      </w:r>
      <w:r w:rsidRPr="00F3025F">
        <w:rPr>
          <w:rFonts w:ascii="Garamond" w:hAnsi="Garamond"/>
          <w:color w:val="333333"/>
          <w:sz w:val="24"/>
          <w:szCs w:val="24"/>
        </w:rPr>
        <w:t>mjekësore në lidhje me historikun e tyre mjekësor;</w:t>
      </w:r>
    </w:p>
    <w:p w14:paraId="6E963BA9" w14:textId="1B7C48CA"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(ii)</w:t>
      </w:r>
      <w:r w:rsidR="00F2789A" w:rsidRPr="00F3025F">
        <w:rPr>
          <w:rFonts w:ascii="Garamond" w:hAnsi="Garamond"/>
          <w:sz w:val="24"/>
          <w:szCs w:val="24"/>
        </w:rPr>
        <w:t xml:space="preserve"> </w:t>
      </w:r>
      <w:r w:rsidRPr="00F3025F">
        <w:rPr>
          <w:rFonts w:ascii="Garamond" w:hAnsi="Garamond"/>
          <w:sz w:val="24"/>
          <w:szCs w:val="24"/>
        </w:rPr>
        <w:t xml:space="preserve">nëse kanë aplikuar më parë për një certifikatë mjekësore ose kanë kryer një ekzaminim </w:t>
      </w:r>
      <w:r w:rsidR="006D1D0E" w:rsidRPr="00F3025F">
        <w:rPr>
          <w:rFonts w:ascii="Garamond" w:hAnsi="Garamond"/>
          <w:sz w:val="24"/>
          <w:szCs w:val="24"/>
        </w:rPr>
        <w:t>aero</w:t>
      </w:r>
      <w:r w:rsidRPr="00F3025F">
        <w:rPr>
          <w:rFonts w:ascii="Garamond" w:hAnsi="Garamond"/>
          <w:sz w:val="24"/>
          <w:szCs w:val="24"/>
        </w:rPr>
        <w:t>mjekësor për një certifikatë mjekësore dhe, nëse po, nga kush dhe cilat kanë qenë rezultatet;</w:t>
      </w:r>
    </w:p>
    <w:p w14:paraId="147BB63D" w14:textId="0BB4C1A0"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(iii) nëse janë klasifikuar ndonjëherë si të </w:t>
      </w:r>
      <w:r w:rsidR="00873BC9" w:rsidRPr="00F3025F">
        <w:rPr>
          <w:rFonts w:ascii="Garamond" w:hAnsi="Garamond"/>
          <w:sz w:val="24"/>
          <w:szCs w:val="24"/>
        </w:rPr>
        <w:t>papërshtatshëm</w:t>
      </w:r>
      <w:r w:rsidR="00F2789A" w:rsidRPr="00F3025F">
        <w:rPr>
          <w:rFonts w:ascii="Garamond" w:hAnsi="Garamond"/>
          <w:sz w:val="24"/>
          <w:szCs w:val="24"/>
        </w:rPr>
        <w:t xml:space="preserve"> </w:t>
      </w:r>
      <w:r w:rsidRPr="00F3025F">
        <w:rPr>
          <w:rFonts w:ascii="Garamond" w:hAnsi="Garamond"/>
          <w:sz w:val="24"/>
          <w:szCs w:val="24"/>
        </w:rPr>
        <w:t>ose u janë pezulluar ose revokuar ndonjëherë ndonjë certifikatë mjekësore.</w:t>
      </w:r>
    </w:p>
    <w:p w14:paraId="690AEEBE" w14:textId="6839AAE3"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c)</w:t>
      </w:r>
      <w:r w:rsidR="00F2789A" w:rsidRPr="00F3025F">
        <w:rPr>
          <w:rFonts w:ascii="Garamond" w:hAnsi="Garamond"/>
          <w:sz w:val="24"/>
          <w:szCs w:val="24"/>
        </w:rPr>
        <w:t xml:space="preserve"> </w:t>
      </w:r>
      <w:r w:rsidRPr="00F3025F">
        <w:rPr>
          <w:rFonts w:ascii="Garamond" w:hAnsi="Garamond"/>
          <w:sz w:val="24"/>
          <w:szCs w:val="24"/>
        </w:rPr>
        <w:t xml:space="preserve">Kur aplikojnë për një rivlerësim ose rinovim të certifikatës mjekësore, aplikantët paraqesin certifikatën më të fundit mjekësore tek AeMC-ja, AME-ja ose GMP-ja, sipas rastit, përpara ekzaminimeve përkatëse </w:t>
      </w:r>
      <w:r w:rsidR="006D1D0E" w:rsidRPr="00F3025F">
        <w:rPr>
          <w:rFonts w:ascii="Garamond" w:hAnsi="Garamond"/>
          <w:sz w:val="24"/>
          <w:szCs w:val="24"/>
        </w:rPr>
        <w:t>aero</w:t>
      </w:r>
      <w:r w:rsidRPr="00F3025F">
        <w:rPr>
          <w:rFonts w:ascii="Garamond" w:hAnsi="Garamond"/>
          <w:sz w:val="24"/>
          <w:szCs w:val="24"/>
        </w:rPr>
        <w:t>mjekësore.</w:t>
      </w:r>
    </w:p>
    <w:p w14:paraId="6375CBC8" w14:textId="23C7E210" w:rsidR="00D34251" w:rsidRPr="00F3025F" w:rsidRDefault="00D34251" w:rsidP="00290DD2">
      <w:pPr>
        <w:widowControl w:val="0"/>
        <w:spacing w:after="0" w:line="240" w:lineRule="auto"/>
        <w:ind w:firstLine="284"/>
        <w:jc w:val="both"/>
        <w:rPr>
          <w:rFonts w:ascii="Garamond" w:hAnsi="Garamond"/>
          <w:b/>
          <w:sz w:val="24"/>
          <w:szCs w:val="24"/>
        </w:rPr>
      </w:pPr>
      <w:r w:rsidRPr="00F3025F">
        <w:rPr>
          <w:rFonts w:ascii="Garamond" w:hAnsi="Garamond"/>
          <w:b/>
          <w:sz w:val="24"/>
          <w:szCs w:val="24"/>
        </w:rPr>
        <w:t>MED.A.040</w:t>
      </w:r>
      <w:r w:rsidR="00F2789A" w:rsidRPr="00F3025F">
        <w:rPr>
          <w:rFonts w:ascii="Garamond" w:hAnsi="Garamond"/>
          <w:b/>
          <w:sz w:val="24"/>
          <w:szCs w:val="24"/>
        </w:rPr>
        <w:t xml:space="preserve"> </w:t>
      </w:r>
      <w:r w:rsidRPr="00F3025F">
        <w:rPr>
          <w:rFonts w:ascii="Garamond" w:hAnsi="Garamond"/>
          <w:b/>
          <w:sz w:val="24"/>
          <w:szCs w:val="24"/>
        </w:rPr>
        <w:t>Lëshimi, rivleft</w:t>
      </w:r>
      <w:r w:rsidR="004B1B1B" w:rsidRPr="00F3025F">
        <w:rPr>
          <w:rFonts w:ascii="Garamond" w:hAnsi="Garamond"/>
          <w:b/>
          <w:sz w:val="24"/>
          <w:szCs w:val="24"/>
        </w:rPr>
        <w:t>ë</w:t>
      </w:r>
      <w:r w:rsidRPr="00F3025F">
        <w:rPr>
          <w:rFonts w:ascii="Garamond" w:hAnsi="Garamond"/>
          <w:b/>
          <w:sz w:val="24"/>
          <w:szCs w:val="24"/>
        </w:rPr>
        <w:t>simi</w:t>
      </w:r>
      <w:r w:rsidR="00F2789A" w:rsidRPr="00F3025F">
        <w:rPr>
          <w:rFonts w:ascii="Garamond" w:hAnsi="Garamond"/>
          <w:b/>
          <w:sz w:val="24"/>
          <w:szCs w:val="24"/>
        </w:rPr>
        <w:t xml:space="preserve"> </w:t>
      </w:r>
      <w:r w:rsidRPr="00F3025F">
        <w:rPr>
          <w:rFonts w:ascii="Garamond" w:hAnsi="Garamond"/>
          <w:b/>
          <w:sz w:val="24"/>
          <w:szCs w:val="24"/>
        </w:rPr>
        <w:t>dhe rinovimi i certifikatave mjekësore</w:t>
      </w:r>
    </w:p>
    <w:p w14:paraId="3917B2EA" w14:textId="00E2C050"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00F2789A" w:rsidRPr="00F3025F">
        <w:rPr>
          <w:rFonts w:ascii="Garamond" w:hAnsi="Garamond"/>
          <w:sz w:val="24"/>
          <w:szCs w:val="24"/>
        </w:rPr>
        <w:t xml:space="preserve"> </w:t>
      </w:r>
      <w:r w:rsidRPr="00F3025F">
        <w:rPr>
          <w:rFonts w:ascii="Garamond" w:hAnsi="Garamond"/>
          <w:sz w:val="24"/>
          <w:szCs w:val="24"/>
        </w:rPr>
        <w:t xml:space="preserve">Një certifikatë mjekësore lëshohet, rivlerësohet ose rinovohet vetëm pasi të jenë kryer ekzaminimet dhe vlerësimet e nevojshme </w:t>
      </w:r>
      <w:r w:rsidR="006D1D0E" w:rsidRPr="00F3025F">
        <w:rPr>
          <w:rFonts w:ascii="Garamond" w:hAnsi="Garamond"/>
          <w:sz w:val="24"/>
          <w:szCs w:val="24"/>
        </w:rPr>
        <w:t>aero</w:t>
      </w:r>
      <w:r w:rsidRPr="00F3025F">
        <w:rPr>
          <w:rFonts w:ascii="Garamond" w:hAnsi="Garamond"/>
          <w:sz w:val="24"/>
          <w:szCs w:val="24"/>
        </w:rPr>
        <w:t xml:space="preserve">mjekësore, sipas rastit, dhe aplikanti të jetë vlerësuar si i </w:t>
      </w:r>
      <w:r w:rsidR="00873BC9" w:rsidRPr="00F3025F">
        <w:rPr>
          <w:rFonts w:ascii="Garamond" w:hAnsi="Garamond"/>
          <w:sz w:val="24"/>
          <w:szCs w:val="24"/>
        </w:rPr>
        <w:t>përshtatshëm</w:t>
      </w:r>
      <w:r w:rsidRPr="00F3025F">
        <w:rPr>
          <w:rFonts w:ascii="Garamond" w:hAnsi="Garamond"/>
          <w:sz w:val="24"/>
          <w:szCs w:val="24"/>
        </w:rPr>
        <w:t xml:space="preserve"> </w:t>
      </w:r>
    </w:p>
    <w:p w14:paraId="5D378D21" w14:textId="7338D33D"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F2789A" w:rsidRPr="00F3025F">
        <w:rPr>
          <w:rFonts w:ascii="Garamond" w:hAnsi="Garamond"/>
          <w:sz w:val="24"/>
          <w:szCs w:val="24"/>
        </w:rPr>
        <w:t xml:space="preserve"> </w:t>
      </w:r>
      <w:r w:rsidRPr="00F3025F">
        <w:rPr>
          <w:rFonts w:ascii="Garamond" w:hAnsi="Garamond"/>
          <w:sz w:val="24"/>
          <w:szCs w:val="24"/>
        </w:rPr>
        <w:t>Lëshimi për herë të parë</w:t>
      </w:r>
    </w:p>
    <w:p w14:paraId="372E07D3" w14:textId="10B22544"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F2789A" w:rsidRPr="00F3025F">
        <w:rPr>
          <w:rFonts w:ascii="Garamond" w:hAnsi="Garamond"/>
          <w:sz w:val="24"/>
          <w:szCs w:val="24"/>
        </w:rPr>
        <w:t xml:space="preserve"> </w:t>
      </w:r>
      <w:r w:rsidRPr="00F3025F">
        <w:rPr>
          <w:rFonts w:ascii="Garamond" w:hAnsi="Garamond"/>
          <w:sz w:val="24"/>
          <w:szCs w:val="24"/>
        </w:rPr>
        <w:t>Certifikatat mjekësore të klasës 1 lëshohen nga një AeMC.</w:t>
      </w:r>
    </w:p>
    <w:p w14:paraId="7BEF0583" w14:textId="12924CBA"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F2789A" w:rsidRPr="00F3025F">
        <w:rPr>
          <w:rFonts w:ascii="Garamond" w:hAnsi="Garamond"/>
          <w:sz w:val="24"/>
          <w:szCs w:val="24"/>
        </w:rPr>
        <w:t xml:space="preserve"> </w:t>
      </w:r>
      <w:r w:rsidRPr="00F3025F">
        <w:rPr>
          <w:rFonts w:ascii="Garamond" w:hAnsi="Garamond"/>
          <w:sz w:val="24"/>
          <w:szCs w:val="24"/>
        </w:rPr>
        <w:t>Certifikatat mjekësore të klasës 2 lëshohen nga një AeMC ose nga një AME.</w:t>
      </w:r>
    </w:p>
    <w:p w14:paraId="1BB366F5" w14:textId="7980BBEE"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00F2789A" w:rsidRPr="00F3025F">
        <w:rPr>
          <w:rFonts w:ascii="Garamond" w:hAnsi="Garamond"/>
          <w:sz w:val="24"/>
          <w:szCs w:val="24"/>
        </w:rPr>
        <w:t xml:space="preserve"> </w:t>
      </w:r>
      <w:r w:rsidRPr="00F3025F">
        <w:rPr>
          <w:rFonts w:ascii="Garamond" w:hAnsi="Garamond"/>
          <w:sz w:val="24"/>
          <w:szCs w:val="24"/>
        </w:rPr>
        <w:t xml:space="preserve">Certifikatat mjekësore të LALP lëshohen nga një AeMC ose nga një AME. Gjithashtu, ato mund të lëshohen edhe nga një GMP, nëse lejohet nga ligjet kombëtare të shtetit të autoritetit </w:t>
      </w:r>
      <w:r w:rsidR="00C01AF8" w:rsidRPr="00F3025F">
        <w:rPr>
          <w:rFonts w:ascii="Garamond" w:hAnsi="Garamond"/>
          <w:sz w:val="24"/>
          <w:szCs w:val="24"/>
        </w:rPr>
        <w:t>licenc</w:t>
      </w:r>
      <w:r w:rsidRPr="00F3025F">
        <w:rPr>
          <w:rFonts w:ascii="Garamond" w:hAnsi="Garamond"/>
          <w:sz w:val="24"/>
          <w:szCs w:val="24"/>
        </w:rPr>
        <w:t>ues ku është bërë kërkesa për certifikatën mjekësore.</w:t>
      </w:r>
    </w:p>
    <w:p w14:paraId="4C817BED" w14:textId="74EF7906"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c)</w:t>
      </w:r>
      <w:r w:rsidR="00F2789A" w:rsidRPr="00F3025F">
        <w:rPr>
          <w:rFonts w:ascii="Garamond" w:hAnsi="Garamond"/>
          <w:sz w:val="24"/>
          <w:szCs w:val="24"/>
        </w:rPr>
        <w:t xml:space="preserve"> </w:t>
      </w:r>
      <w:r w:rsidRPr="00F3025F">
        <w:rPr>
          <w:rFonts w:ascii="Garamond" w:hAnsi="Garamond"/>
          <w:sz w:val="24"/>
          <w:szCs w:val="24"/>
        </w:rPr>
        <w:t>Rivlerësimi dhe rinovimi</w:t>
      </w:r>
    </w:p>
    <w:p w14:paraId="1E7C1269" w14:textId="6361E7DE"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F2789A" w:rsidRPr="00F3025F">
        <w:rPr>
          <w:rFonts w:ascii="Garamond" w:hAnsi="Garamond"/>
          <w:sz w:val="24"/>
          <w:szCs w:val="24"/>
        </w:rPr>
        <w:t xml:space="preserve"> </w:t>
      </w:r>
      <w:r w:rsidRPr="00F3025F">
        <w:rPr>
          <w:rFonts w:ascii="Garamond" w:hAnsi="Garamond"/>
          <w:sz w:val="24"/>
          <w:szCs w:val="24"/>
        </w:rPr>
        <w:t xml:space="preserve">Certifikatat mjekësore të klasës 1 dhe 2 rivlerësohen dhe rinovohen nga një AeMC ose nga një AME. </w:t>
      </w:r>
    </w:p>
    <w:p w14:paraId="18DAFB6C" w14:textId="285D6C71"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F2789A" w:rsidRPr="00F3025F">
        <w:rPr>
          <w:rFonts w:ascii="Garamond" w:hAnsi="Garamond"/>
          <w:sz w:val="24"/>
          <w:szCs w:val="24"/>
        </w:rPr>
        <w:t xml:space="preserve"> </w:t>
      </w:r>
      <w:r w:rsidRPr="00F3025F">
        <w:rPr>
          <w:rFonts w:ascii="Garamond" w:hAnsi="Garamond"/>
          <w:sz w:val="24"/>
          <w:szCs w:val="24"/>
        </w:rPr>
        <w:t>Certifikatat mjekësore të LALP rivlerësohen dhe rinovohen nga një AeMC ose nga një AME.</w:t>
      </w:r>
      <w:r w:rsidR="00F2789A" w:rsidRPr="00F3025F">
        <w:rPr>
          <w:rFonts w:ascii="Garamond" w:hAnsi="Garamond"/>
          <w:sz w:val="24"/>
          <w:szCs w:val="24"/>
        </w:rPr>
        <w:t xml:space="preserve"> </w:t>
      </w:r>
      <w:r w:rsidRPr="00F3025F">
        <w:rPr>
          <w:rFonts w:ascii="Garamond" w:hAnsi="Garamond"/>
          <w:sz w:val="24"/>
          <w:szCs w:val="24"/>
        </w:rPr>
        <w:t xml:space="preserve">Ato gjithashtu mund të rivlerësohen dhe rinovohen edhe nga një GMP, nëse lejohet nga ligjet kombëtare të shtetit të autoritetit </w:t>
      </w:r>
      <w:r w:rsidR="00C01AF8" w:rsidRPr="00F3025F">
        <w:rPr>
          <w:rFonts w:ascii="Garamond" w:hAnsi="Garamond"/>
          <w:sz w:val="24"/>
          <w:szCs w:val="24"/>
        </w:rPr>
        <w:t>Licenc</w:t>
      </w:r>
      <w:r w:rsidRPr="00F3025F">
        <w:rPr>
          <w:rFonts w:ascii="Garamond" w:hAnsi="Garamond"/>
          <w:sz w:val="24"/>
          <w:szCs w:val="24"/>
        </w:rPr>
        <w:t>ues ku është bërë kërkesa për certifikatën mjekësore.</w:t>
      </w:r>
    </w:p>
    <w:p w14:paraId="23EC1755" w14:textId="3DAF4D52"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d)</w:t>
      </w:r>
      <w:r w:rsidR="00F2789A" w:rsidRPr="00F3025F">
        <w:rPr>
          <w:rFonts w:ascii="Garamond" w:hAnsi="Garamond"/>
          <w:sz w:val="24"/>
          <w:szCs w:val="24"/>
        </w:rPr>
        <w:t xml:space="preserve"> </w:t>
      </w:r>
      <w:r w:rsidRPr="00F3025F">
        <w:rPr>
          <w:rFonts w:ascii="Garamond" w:hAnsi="Garamond"/>
          <w:sz w:val="24"/>
          <w:szCs w:val="24"/>
        </w:rPr>
        <w:t>AeMC, AME ose PMP do t</w:t>
      </w:r>
      <w:r w:rsidR="004B1B1B" w:rsidRPr="00F3025F">
        <w:rPr>
          <w:rFonts w:ascii="Garamond" w:hAnsi="Garamond"/>
          <w:sz w:val="24"/>
          <w:szCs w:val="24"/>
        </w:rPr>
        <w:t>ë</w:t>
      </w:r>
      <w:r w:rsidRPr="00F3025F">
        <w:rPr>
          <w:rFonts w:ascii="Garamond" w:hAnsi="Garamond"/>
          <w:sz w:val="24"/>
          <w:szCs w:val="24"/>
        </w:rPr>
        <w:t xml:space="preserve"> lëshojnë, rivalidojn</w:t>
      </w:r>
      <w:r w:rsidR="00873BC9" w:rsidRPr="00F3025F">
        <w:rPr>
          <w:rFonts w:ascii="Garamond" w:hAnsi="Garamond"/>
          <w:sz w:val="24"/>
          <w:szCs w:val="24"/>
        </w:rPr>
        <w:t xml:space="preserve">ë </w:t>
      </w:r>
      <w:r w:rsidRPr="00F3025F">
        <w:rPr>
          <w:rFonts w:ascii="Garamond" w:hAnsi="Garamond"/>
          <w:sz w:val="24"/>
          <w:szCs w:val="24"/>
        </w:rPr>
        <w:t>rivalidimin</w:t>
      </w:r>
      <w:r w:rsidR="00F2789A" w:rsidRPr="00F3025F">
        <w:rPr>
          <w:rFonts w:ascii="Garamond" w:hAnsi="Garamond"/>
          <w:sz w:val="24"/>
          <w:szCs w:val="24"/>
        </w:rPr>
        <w:t xml:space="preserve"> </w:t>
      </w:r>
      <w:r w:rsidRPr="00F3025F">
        <w:rPr>
          <w:rFonts w:ascii="Garamond" w:hAnsi="Garamond"/>
          <w:sz w:val="24"/>
          <w:szCs w:val="24"/>
        </w:rPr>
        <w:t>ose rinovojnë një certifikatë mjekësore nëse plotësohen të dyja kushtet e mëposhtme:</w:t>
      </w:r>
    </w:p>
    <w:p w14:paraId="3347DB17" w14:textId="1C77325F"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F2789A" w:rsidRPr="00F3025F">
        <w:rPr>
          <w:rFonts w:ascii="Garamond" w:hAnsi="Garamond"/>
          <w:sz w:val="24"/>
          <w:szCs w:val="24"/>
        </w:rPr>
        <w:t xml:space="preserve"> </w:t>
      </w:r>
      <w:r w:rsidRPr="00F3025F">
        <w:rPr>
          <w:rFonts w:ascii="Garamond" w:hAnsi="Garamond"/>
          <w:sz w:val="24"/>
          <w:szCs w:val="24"/>
        </w:rPr>
        <w:t xml:space="preserve">aplikanti i ka vendosur në dispozicion një historik të plotë mjekësor dhe, nëse </w:t>
      </w:r>
      <w:r w:rsidR="00622017" w:rsidRPr="00F3025F">
        <w:rPr>
          <w:rFonts w:ascii="Garamond" w:hAnsi="Garamond"/>
          <w:sz w:val="24"/>
          <w:szCs w:val="24"/>
        </w:rPr>
        <w:t>kërkohe</w:t>
      </w:r>
      <w:r w:rsidR="00AA1337" w:rsidRPr="00F3025F">
        <w:rPr>
          <w:rFonts w:ascii="Garamond" w:hAnsi="Garamond"/>
          <w:sz w:val="24"/>
          <w:szCs w:val="24"/>
        </w:rPr>
        <w:t>t</w:t>
      </w:r>
      <w:r w:rsidRPr="00F3025F">
        <w:rPr>
          <w:rFonts w:ascii="Garamond" w:hAnsi="Garamond"/>
          <w:sz w:val="24"/>
          <w:szCs w:val="24"/>
        </w:rPr>
        <w:t xml:space="preserve"> nga AeMC, AME ose PMP, me rezultatet e ekzaminimeve mjekësore dhe analizave të kryera nga mjeku i aplikantit ose ndonjë specialist mjekësor;</w:t>
      </w:r>
    </w:p>
    <w:p w14:paraId="66ACD892" w14:textId="5212539C"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F2789A" w:rsidRPr="00F3025F">
        <w:rPr>
          <w:rFonts w:ascii="Garamond" w:hAnsi="Garamond"/>
          <w:sz w:val="24"/>
          <w:szCs w:val="24"/>
        </w:rPr>
        <w:t xml:space="preserve"> </w:t>
      </w:r>
      <w:r w:rsidRPr="00F3025F">
        <w:rPr>
          <w:rFonts w:ascii="Garamond" w:hAnsi="Garamond"/>
          <w:sz w:val="24"/>
          <w:szCs w:val="24"/>
        </w:rPr>
        <w:t xml:space="preserve">AeMC, AME ose GMP ka kryer vlerësimin </w:t>
      </w:r>
      <w:r w:rsidR="006D1D0E" w:rsidRPr="00F3025F">
        <w:rPr>
          <w:rFonts w:ascii="Garamond" w:hAnsi="Garamond"/>
          <w:sz w:val="24"/>
          <w:szCs w:val="24"/>
        </w:rPr>
        <w:t>aero</w:t>
      </w:r>
      <w:r w:rsidRPr="00F3025F">
        <w:rPr>
          <w:rFonts w:ascii="Garamond" w:hAnsi="Garamond"/>
          <w:sz w:val="24"/>
          <w:szCs w:val="24"/>
        </w:rPr>
        <w:t xml:space="preserve">mjekësor në bazë të ekzaminimeve dhe analizave mjekësore siç </w:t>
      </w:r>
      <w:r w:rsidR="00622017" w:rsidRPr="00F3025F">
        <w:rPr>
          <w:rFonts w:ascii="Garamond" w:hAnsi="Garamond"/>
          <w:sz w:val="24"/>
          <w:szCs w:val="24"/>
        </w:rPr>
        <w:t>kërkohe</w:t>
      </w:r>
      <w:r w:rsidR="00AA1337" w:rsidRPr="00F3025F">
        <w:rPr>
          <w:rFonts w:ascii="Garamond" w:hAnsi="Garamond"/>
          <w:sz w:val="24"/>
          <w:szCs w:val="24"/>
        </w:rPr>
        <w:t>t</w:t>
      </w:r>
      <w:r w:rsidRPr="00F3025F">
        <w:rPr>
          <w:rFonts w:ascii="Garamond" w:hAnsi="Garamond"/>
          <w:sz w:val="24"/>
          <w:szCs w:val="24"/>
        </w:rPr>
        <w:t xml:space="preserve"> për certifikatën përkatëse mjekësore për të verifikuar që aplikanti është në përputhje me të gjitha kërkesat përkatëse të këtij Aneksi (Pjesa-MED)</w:t>
      </w:r>
    </w:p>
    <w:p w14:paraId="0FFD435E" w14:textId="5E209C3A"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e)</w:t>
      </w:r>
      <w:r w:rsidR="00F2789A" w:rsidRPr="00F3025F">
        <w:rPr>
          <w:rFonts w:ascii="Garamond" w:hAnsi="Garamond"/>
          <w:sz w:val="24"/>
          <w:szCs w:val="24"/>
        </w:rPr>
        <w:t xml:space="preserve"> </w:t>
      </w:r>
      <w:r w:rsidRPr="00F3025F">
        <w:rPr>
          <w:rFonts w:ascii="Garamond" w:hAnsi="Garamond"/>
          <w:sz w:val="24"/>
          <w:szCs w:val="24"/>
        </w:rPr>
        <w:t>AME-ja, AeMC-ja ose, në rastin e një rasti të referuar, vlerësuesi mjekësor i autoritetit të licencimit mund të kërkojë nga aplikanti që t</w:t>
      </w:r>
      <w:r w:rsidR="00FD54A7" w:rsidRPr="00F3025F">
        <w:rPr>
          <w:rFonts w:ascii="Garamond" w:hAnsi="Garamond"/>
          <w:sz w:val="24"/>
          <w:szCs w:val="24"/>
        </w:rPr>
        <w:t>’</w:t>
      </w:r>
      <w:r w:rsidRPr="00F3025F">
        <w:rPr>
          <w:rFonts w:ascii="Garamond" w:hAnsi="Garamond"/>
          <w:sz w:val="24"/>
          <w:szCs w:val="24"/>
        </w:rPr>
        <w:t>i nënshtrohet ekzaminimeve dhe hetimeve mjekësore shtesë kur ka një tregues klinik ose epidemiologjik para lëshimit, rivalidim ose rinovimit të certifikatës mjekësor</w:t>
      </w:r>
    </w:p>
    <w:p w14:paraId="020E16F6" w14:textId="197C8D6A"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f)</w:t>
      </w:r>
      <w:r w:rsidR="00F2789A" w:rsidRPr="00F3025F">
        <w:rPr>
          <w:rFonts w:ascii="Garamond" w:hAnsi="Garamond"/>
          <w:sz w:val="24"/>
          <w:szCs w:val="24"/>
        </w:rPr>
        <w:t xml:space="preserve"> </w:t>
      </w:r>
      <w:r w:rsidRPr="00F3025F">
        <w:rPr>
          <w:rFonts w:ascii="Garamond" w:hAnsi="Garamond"/>
          <w:sz w:val="24"/>
          <w:szCs w:val="24"/>
        </w:rPr>
        <w:t xml:space="preserve">Vlerësuesi mjekësor i autoritetit </w:t>
      </w:r>
      <w:r w:rsidR="00C01AF8" w:rsidRPr="00F3025F">
        <w:rPr>
          <w:rFonts w:ascii="Garamond" w:hAnsi="Garamond"/>
          <w:sz w:val="24"/>
          <w:szCs w:val="24"/>
        </w:rPr>
        <w:t>Licenc</w:t>
      </w:r>
      <w:r w:rsidRPr="00F3025F">
        <w:rPr>
          <w:rFonts w:ascii="Garamond" w:hAnsi="Garamond"/>
          <w:sz w:val="24"/>
          <w:szCs w:val="24"/>
        </w:rPr>
        <w:t>ues mund të lëshojë ose të rilëshojë një certifikatë mjekësore.</w:t>
      </w:r>
    </w:p>
    <w:p w14:paraId="71939C7A" w14:textId="47554B5D" w:rsidR="00D34251" w:rsidRPr="00F3025F" w:rsidRDefault="00D34251" w:rsidP="00290DD2">
      <w:pPr>
        <w:widowControl w:val="0"/>
        <w:spacing w:after="0" w:line="240" w:lineRule="auto"/>
        <w:ind w:firstLine="284"/>
        <w:jc w:val="both"/>
        <w:rPr>
          <w:rFonts w:ascii="Garamond" w:hAnsi="Garamond"/>
          <w:b/>
          <w:sz w:val="24"/>
          <w:szCs w:val="24"/>
        </w:rPr>
      </w:pPr>
      <w:r w:rsidRPr="00F3025F">
        <w:rPr>
          <w:rFonts w:ascii="Garamond" w:hAnsi="Garamond"/>
          <w:b/>
          <w:sz w:val="24"/>
          <w:szCs w:val="24"/>
        </w:rPr>
        <w:t>MED.A.045</w:t>
      </w:r>
      <w:r w:rsidR="00F2789A" w:rsidRPr="00F3025F">
        <w:rPr>
          <w:rFonts w:ascii="Garamond" w:hAnsi="Garamond"/>
          <w:b/>
          <w:sz w:val="24"/>
          <w:szCs w:val="24"/>
        </w:rPr>
        <w:t xml:space="preserve"> </w:t>
      </w:r>
      <w:r w:rsidRPr="00F3025F">
        <w:rPr>
          <w:rFonts w:ascii="Garamond" w:hAnsi="Garamond"/>
          <w:b/>
          <w:sz w:val="24"/>
          <w:szCs w:val="24"/>
        </w:rPr>
        <w:t>Vlefshmëria, rivlerësimi dhe rinovimi i certifikatave mjekësore</w:t>
      </w:r>
    </w:p>
    <w:p w14:paraId="46E6EE9B" w14:textId="64FAE646"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Pr="00F3025F">
        <w:rPr>
          <w:rFonts w:ascii="Garamond" w:hAnsi="Garamond"/>
          <w:sz w:val="24"/>
          <w:szCs w:val="24"/>
        </w:rPr>
        <w:tab/>
      </w:r>
      <w:r w:rsidR="00D35816">
        <w:rPr>
          <w:rFonts w:ascii="Garamond" w:hAnsi="Garamond"/>
          <w:sz w:val="24"/>
          <w:szCs w:val="24"/>
        </w:rPr>
        <w:t xml:space="preserve"> </w:t>
      </w:r>
      <w:r w:rsidRPr="00F3025F">
        <w:rPr>
          <w:rFonts w:ascii="Garamond" w:hAnsi="Garamond"/>
          <w:sz w:val="24"/>
          <w:szCs w:val="24"/>
        </w:rPr>
        <w:t>Vlefshmëria</w:t>
      </w:r>
    </w:p>
    <w:p w14:paraId="245C8BA6" w14:textId="77777777"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(1) </w:t>
      </w:r>
      <w:r w:rsidRPr="00F3025F">
        <w:rPr>
          <w:rFonts w:ascii="Garamond" w:hAnsi="Garamond"/>
          <w:sz w:val="24"/>
          <w:szCs w:val="24"/>
        </w:rPr>
        <w:tab/>
        <w:t>Certifikatat mjekësore të klasës 1 janë të vlefshme për një periudhë prej 12 muajsh.</w:t>
      </w:r>
    </w:p>
    <w:p w14:paraId="0D6622E5" w14:textId="4B83DF27"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Pr="00F3025F">
        <w:rPr>
          <w:rFonts w:ascii="Garamond" w:hAnsi="Garamond"/>
          <w:sz w:val="24"/>
          <w:szCs w:val="24"/>
        </w:rPr>
        <w:tab/>
      </w:r>
      <w:r w:rsidR="00A6600E" w:rsidRPr="00F3025F">
        <w:rPr>
          <w:rFonts w:ascii="Garamond" w:hAnsi="Garamond"/>
          <w:sz w:val="24"/>
          <w:szCs w:val="24"/>
        </w:rPr>
        <w:t xml:space="preserve"> </w:t>
      </w:r>
      <w:r w:rsidRPr="00F3025F">
        <w:rPr>
          <w:rFonts w:ascii="Garamond" w:hAnsi="Garamond"/>
          <w:sz w:val="24"/>
          <w:szCs w:val="24"/>
        </w:rPr>
        <w:t>Duke deroguar nga pika (1), periudha e vlefshmërisë së certifikatës mjekësore të klasës 1 bëhet 6 muaj për mbajtësit e licencës që:</w:t>
      </w:r>
    </w:p>
    <w:p w14:paraId="22555886" w14:textId="1D14A619"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(i)</w:t>
      </w:r>
      <w:r w:rsidRPr="00F3025F">
        <w:rPr>
          <w:rFonts w:ascii="Garamond" w:hAnsi="Garamond"/>
          <w:sz w:val="24"/>
          <w:szCs w:val="24"/>
        </w:rPr>
        <w:tab/>
      </w:r>
      <w:r w:rsidR="00A6600E" w:rsidRPr="00F3025F">
        <w:rPr>
          <w:rFonts w:ascii="Garamond" w:hAnsi="Garamond"/>
          <w:sz w:val="24"/>
          <w:szCs w:val="24"/>
        </w:rPr>
        <w:t xml:space="preserve"> </w:t>
      </w:r>
      <w:r w:rsidRPr="00F3025F">
        <w:rPr>
          <w:rFonts w:ascii="Garamond" w:hAnsi="Garamond"/>
          <w:sz w:val="24"/>
          <w:szCs w:val="24"/>
        </w:rPr>
        <w:t>janë të përfshirë në operime të transportit ajror tregtar me një pilot që transporton pasagjerë dhe kanë arritur moshën 40 vjeç;</w:t>
      </w:r>
    </w:p>
    <w:p w14:paraId="3F31E266" w14:textId="3C34D923"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(ii)</w:t>
      </w:r>
      <w:r w:rsidRPr="00F3025F">
        <w:rPr>
          <w:rFonts w:ascii="Garamond" w:hAnsi="Garamond"/>
          <w:sz w:val="24"/>
          <w:szCs w:val="24"/>
        </w:rPr>
        <w:tab/>
      </w:r>
      <w:r w:rsidR="00A6600E" w:rsidRPr="00F3025F">
        <w:rPr>
          <w:rFonts w:ascii="Garamond" w:hAnsi="Garamond"/>
          <w:sz w:val="24"/>
          <w:szCs w:val="24"/>
        </w:rPr>
        <w:t xml:space="preserve"> </w:t>
      </w:r>
      <w:r w:rsidRPr="00F3025F">
        <w:rPr>
          <w:rFonts w:ascii="Garamond" w:hAnsi="Garamond"/>
          <w:sz w:val="24"/>
          <w:szCs w:val="24"/>
        </w:rPr>
        <w:t>kanë arritur moshën 60 vjeç;</w:t>
      </w:r>
    </w:p>
    <w:p w14:paraId="77C73519" w14:textId="527AD534"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00A6600E" w:rsidRPr="00F3025F">
        <w:rPr>
          <w:rFonts w:ascii="Garamond" w:hAnsi="Garamond"/>
          <w:sz w:val="24"/>
          <w:szCs w:val="24"/>
        </w:rPr>
        <w:t xml:space="preserve"> </w:t>
      </w:r>
      <w:r w:rsidRPr="00F3025F">
        <w:rPr>
          <w:rFonts w:ascii="Garamond" w:hAnsi="Garamond"/>
          <w:sz w:val="24"/>
          <w:szCs w:val="24"/>
        </w:rPr>
        <w:tab/>
        <w:t xml:space="preserve">Certifikatat mjekësore të klasës 2 janë të vlefshme për një periudhë prej </w:t>
      </w:r>
    </w:p>
    <w:p w14:paraId="304CFC50" w14:textId="4D51FC4A"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(i)</w:t>
      </w:r>
      <w:r w:rsidRPr="00F3025F">
        <w:rPr>
          <w:rFonts w:ascii="Garamond" w:hAnsi="Garamond"/>
          <w:sz w:val="24"/>
          <w:szCs w:val="24"/>
        </w:rPr>
        <w:tab/>
      </w:r>
      <w:r w:rsidR="00A6600E" w:rsidRPr="00F3025F">
        <w:rPr>
          <w:rFonts w:ascii="Garamond" w:hAnsi="Garamond"/>
          <w:sz w:val="24"/>
          <w:szCs w:val="24"/>
        </w:rPr>
        <w:t xml:space="preserve"> </w:t>
      </w:r>
      <w:r w:rsidRPr="00F3025F">
        <w:rPr>
          <w:rFonts w:ascii="Garamond" w:hAnsi="Garamond"/>
          <w:sz w:val="24"/>
          <w:szCs w:val="24"/>
        </w:rPr>
        <w:t>60 muajsh, derisa mbajtësi i licencës të arrijë moshën 40 vjeç</w:t>
      </w:r>
      <w:r w:rsidR="000C57B2" w:rsidRPr="00F3025F">
        <w:rPr>
          <w:rFonts w:ascii="Garamond" w:hAnsi="Garamond"/>
          <w:sz w:val="24"/>
          <w:szCs w:val="24"/>
        </w:rPr>
        <w:t xml:space="preserve">. Një </w:t>
      </w:r>
      <w:r w:rsidRPr="00F3025F">
        <w:rPr>
          <w:rFonts w:ascii="Garamond" w:hAnsi="Garamond"/>
          <w:sz w:val="24"/>
          <w:szCs w:val="24"/>
        </w:rPr>
        <w:t>certifikatë mjekësore e lëshuar para se mbajtësi i licencës të arrijë moshën 40 vjeç, nuk është më e vlefshme pasi mbajtësi i licencës të arrijë moshën 42 vjeç;</w:t>
      </w:r>
    </w:p>
    <w:p w14:paraId="14786933" w14:textId="4052FD7A"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(ii)</w:t>
      </w:r>
      <w:r w:rsidRPr="00F3025F">
        <w:rPr>
          <w:rFonts w:ascii="Garamond" w:hAnsi="Garamond"/>
          <w:sz w:val="24"/>
          <w:szCs w:val="24"/>
        </w:rPr>
        <w:tab/>
      </w:r>
      <w:r w:rsidR="00A6600E" w:rsidRPr="00F3025F">
        <w:rPr>
          <w:rFonts w:ascii="Garamond" w:hAnsi="Garamond"/>
          <w:sz w:val="24"/>
          <w:szCs w:val="24"/>
        </w:rPr>
        <w:t xml:space="preserve"> </w:t>
      </w:r>
      <w:r w:rsidRPr="00F3025F">
        <w:rPr>
          <w:rFonts w:ascii="Garamond" w:hAnsi="Garamond"/>
          <w:sz w:val="24"/>
          <w:szCs w:val="24"/>
        </w:rPr>
        <w:t>24 muaj, për mbajtësit e licencës nga mosha 40 deri në 50 vjet</w:t>
      </w:r>
      <w:r w:rsidR="000C57B2" w:rsidRPr="00F3025F">
        <w:rPr>
          <w:rFonts w:ascii="Garamond" w:hAnsi="Garamond"/>
          <w:sz w:val="24"/>
          <w:szCs w:val="24"/>
        </w:rPr>
        <w:t xml:space="preserve">. Një </w:t>
      </w:r>
      <w:r w:rsidRPr="00F3025F">
        <w:rPr>
          <w:rFonts w:ascii="Garamond" w:hAnsi="Garamond"/>
          <w:sz w:val="24"/>
          <w:szCs w:val="24"/>
        </w:rPr>
        <w:t>certifikatë mjekësore e lëshuar para se mbajtësi i licencës të arrijë moshën 50 vjeç, nuk është më e vlefshme pasi mbajtësi i licencës të arrijë moshën 51 vjeç;</w:t>
      </w:r>
    </w:p>
    <w:p w14:paraId="6A687EB9" w14:textId="5D4878E6"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(iii)</w:t>
      </w:r>
      <w:r w:rsidR="00A6600E" w:rsidRPr="00F3025F">
        <w:rPr>
          <w:rFonts w:ascii="Garamond" w:hAnsi="Garamond"/>
          <w:sz w:val="24"/>
          <w:szCs w:val="24"/>
        </w:rPr>
        <w:t xml:space="preserve"> </w:t>
      </w:r>
      <w:r w:rsidRPr="00F3025F">
        <w:rPr>
          <w:rFonts w:ascii="Garamond" w:hAnsi="Garamond"/>
          <w:sz w:val="24"/>
          <w:szCs w:val="24"/>
        </w:rPr>
        <w:tab/>
        <w:t>12 muaj, për mbajtësit e licencës mbi moshën 50 vjet.</w:t>
      </w:r>
    </w:p>
    <w:p w14:paraId="45D27E10" w14:textId="4AD2F6B4"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(4)</w:t>
      </w:r>
      <w:r w:rsidRPr="00F3025F">
        <w:rPr>
          <w:rFonts w:ascii="Garamond" w:hAnsi="Garamond"/>
          <w:sz w:val="24"/>
          <w:szCs w:val="24"/>
        </w:rPr>
        <w:tab/>
      </w:r>
      <w:r w:rsidR="00A6600E" w:rsidRPr="00F3025F">
        <w:rPr>
          <w:rFonts w:ascii="Garamond" w:hAnsi="Garamond"/>
          <w:sz w:val="24"/>
          <w:szCs w:val="24"/>
        </w:rPr>
        <w:t xml:space="preserve"> </w:t>
      </w:r>
      <w:r w:rsidRPr="00F3025F">
        <w:rPr>
          <w:rFonts w:ascii="Garamond" w:hAnsi="Garamond"/>
          <w:sz w:val="24"/>
          <w:szCs w:val="24"/>
        </w:rPr>
        <w:t>Certifikatat mjekësore të LAPL janë të vlefshme për një periudhë prej</w:t>
      </w:r>
    </w:p>
    <w:p w14:paraId="373AF325" w14:textId="6C45A8E9"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(i)</w:t>
      </w:r>
      <w:r w:rsidR="00A6600E" w:rsidRPr="00F3025F">
        <w:rPr>
          <w:rFonts w:ascii="Garamond" w:hAnsi="Garamond"/>
          <w:sz w:val="24"/>
          <w:szCs w:val="24"/>
        </w:rPr>
        <w:t xml:space="preserve"> </w:t>
      </w:r>
      <w:r w:rsidRPr="00F3025F">
        <w:rPr>
          <w:rFonts w:ascii="Garamond" w:hAnsi="Garamond"/>
          <w:sz w:val="24"/>
          <w:szCs w:val="24"/>
        </w:rPr>
        <w:t>60 muajsh, derisa mbajtësi i licencës të arrijë moshën 40 vjeç</w:t>
      </w:r>
      <w:r w:rsidR="000C57B2" w:rsidRPr="00F3025F">
        <w:rPr>
          <w:rFonts w:ascii="Garamond" w:hAnsi="Garamond"/>
          <w:sz w:val="24"/>
          <w:szCs w:val="24"/>
        </w:rPr>
        <w:t xml:space="preserve">. Një </w:t>
      </w:r>
      <w:r w:rsidRPr="00F3025F">
        <w:rPr>
          <w:rFonts w:ascii="Garamond" w:hAnsi="Garamond"/>
          <w:sz w:val="24"/>
          <w:szCs w:val="24"/>
        </w:rPr>
        <w:t>certifikatë mjekësore e lëshuar para se mbajtësi i licencës të arrijë moshën 40 vjeç, nuk është më e vlefshme pasi mbajtësi i licencës të arrijë moshën 42 vjeç;</w:t>
      </w:r>
    </w:p>
    <w:p w14:paraId="6B8EA948" w14:textId="476DF40C"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(ii)</w:t>
      </w:r>
      <w:r w:rsidR="00A6600E" w:rsidRPr="00F3025F">
        <w:rPr>
          <w:rFonts w:ascii="Garamond" w:hAnsi="Garamond"/>
          <w:sz w:val="24"/>
          <w:szCs w:val="24"/>
        </w:rPr>
        <w:t xml:space="preserve"> </w:t>
      </w:r>
      <w:r w:rsidRPr="00F3025F">
        <w:rPr>
          <w:rFonts w:ascii="Garamond" w:hAnsi="Garamond"/>
          <w:sz w:val="24"/>
          <w:szCs w:val="24"/>
        </w:rPr>
        <w:tab/>
        <w:t>24 muaj, për mbajtësit e licencës mbi moshën 40 vjet.</w:t>
      </w:r>
    </w:p>
    <w:p w14:paraId="5B011D00" w14:textId="60383E82"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(5)</w:t>
      </w:r>
      <w:r w:rsidRPr="00F3025F">
        <w:rPr>
          <w:rFonts w:ascii="Garamond" w:hAnsi="Garamond"/>
          <w:sz w:val="24"/>
          <w:szCs w:val="24"/>
        </w:rPr>
        <w:tab/>
      </w:r>
      <w:r w:rsidR="00A6600E" w:rsidRPr="00F3025F">
        <w:rPr>
          <w:rFonts w:ascii="Garamond" w:hAnsi="Garamond"/>
          <w:sz w:val="24"/>
          <w:szCs w:val="24"/>
        </w:rPr>
        <w:t xml:space="preserve"> </w:t>
      </w:r>
      <w:r w:rsidRPr="00F3025F">
        <w:rPr>
          <w:rFonts w:ascii="Garamond" w:hAnsi="Garamond"/>
          <w:sz w:val="24"/>
          <w:szCs w:val="24"/>
        </w:rPr>
        <w:t xml:space="preserve">Periudha e vlefshmërisë së një certifikate mjekësore, duke përfshirë çdo ekzaminim në lidhje me të ose hetim të veçantë, llogaritet nga data e ekzaminimit </w:t>
      </w:r>
      <w:r w:rsidR="006D1D0E" w:rsidRPr="00F3025F">
        <w:rPr>
          <w:rFonts w:ascii="Garamond" w:hAnsi="Garamond"/>
          <w:sz w:val="24"/>
          <w:szCs w:val="24"/>
        </w:rPr>
        <w:t>aero</w:t>
      </w:r>
      <w:r w:rsidRPr="00F3025F">
        <w:rPr>
          <w:rFonts w:ascii="Garamond" w:hAnsi="Garamond"/>
          <w:sz w:val="24"/>
          <w:szCs w:val="24"/>
        </w:rPr>
        <w:t>mjekësor në rastin e lëshimit dhe rinovimit për herë të parë dhe nga data e skadimit të certifikatës së mëparshme mjekësore në rastin e rivlerësimit.</w:t>
      </w:r>
    </w:p>
    <w:p w14:paraId="54C26DED" w14:textId="68C2EC5F"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Pr="00F3025F">
        <w:rPr>
          <w:rFonts w:ascii="Garamond" w:hAnsi="Garamond"/>
          <w:sz w:val="24"/>
          <w:szCs w:val="24"/>
        </w:rPr>
        <w:tab/>
      </w:r>
      <w:r w:rsidR="00A6600E" w:rsidRPr="00F3025F">
        <w:rPr>
          <w:rFonts w:ascii="Garamond" w:hAnsi="Garamond"/>
          <w:sz w:val="24"/>
          <w:szCs w:val="24"/>
        </w:rPr>
        <w:t xml:space="preserve"> </w:t>
      </w:r>
      <w:r w:rsidRPr="00F3025F">
        <w:rPr>
          <w:rFonts w:ascii="Garamond" w:hAnsi="Garamond"/>
          <w:sz w:val="24"/>
          <w:szCs w:val="24"/>
        </w:rPr>
        <w:t>Rivlerësimi</w:t>
      </w:r>
    </w:p>
    <w:p w14:paraId="420010A3" w14:textId="600C0358"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Ekzaminimet dhe vlerësimet </w:t>
      </w:r>
      <w:r w:rsidR="006D1D0E" w:rsidRPr="00F3025F">
        <w:rPr>
          <w:rFonts w:ascii="Garamond" w:hAnsi="Garamond"/>
          <w:sz w:val="24"/>
          <w:szCs w:val="24"/>
        </w:rPr>
        <w:t>aero</w:t>
      </w:r>
      <w:r w:rsidRPr="00F3025F">
        <w:rPr>
          <w:rFonts w:ascii="Garamond" w:hAnsi="Garamond"/>
          <w:sz w:val="24"/>
          <w:szCs w:val="24"/>
        </w:rPr>
        <w:t>mjekësore, sipas rastit, për rivalidimine certifikatës mjekësore mund të ndërmerren deri në 45 ditë përpara datës së skadimit të certifikatës mjekësore.</w:t>
      </w:r>
    </w:p>
    <w:p w14:paraId="178B1A81" w14:textId="18F2EEFA"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c)</w:t>
      </w:r>
      <w:r w:rsidRPr="00F3025F">
        <w:rPr>
          <w:rFonts w:ascii="Garamond" w:hAnsi="Garamond"/>
          <w:sz w:val="24"/>
          <w:szCs w:val="24"/>
        </w:rPr>
        <w:tab/>
      </w:r>
      <w:r w:rsidR="00A6600E" w:rsidRPr="00F3025F">
        <w:rPr>
          <w:rFonts w:ascii="Garamond" w:hAnsi="Garamond"/>
          <w:sz w:val="24"/>
          <w:szCs w:val="24"/>
        </w:rPr>
        <w:t xml:space="preserve"> </w:t>
      </w:r>
      <w:r w:rsidRPr="00F3025F">
        <w:rPr>
          <w:rFonts w:ascii="Garamond" w:hAnsi="Garamond"/>
          <w:sz w:val="24"/>
          <w:szCs w:val="24"/>
        </w:rPr>
        <w:t>Rinovimi</w:t>
      </w:r>
    </w:p>
    <w:p w14:paraId="4E847FCF" w14:textId="3AC6A6F7"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Pr="00F3025F">
        <w:rPr>
          <w:rFonts w:ascii="Garamond" w:hAnsi="Garamond"/>
          <w:sz w:val="24"/>
          <w:szCs w:val="24"/>
        </w:rPr>
        <w:tab/>
      </w:r>
      <w:r w:rsidR="00A6600E" w:rsidRPr="00F3025F">
        <w:rPr>
          <w:rFonts w:ascii="Garamond" w:hAnsi="Garamond"/>
          <w:sz w:val="24"/>
          <w:szCs w:val="24"/>
        </w:rPr>
        <w:t xml:space="preserve"> </w:t>
      </w:r>
      <w:r w:rsidRPr="00F3025F">
        <w:rPr>
          <w:rFonts w:ascii="Garamond" w:hAnsi="Garamond"/>
          <w:sz w:val="24"/>
          <w:szCs w:val="24"/>
        </w:rPr>
        <w:t xml:space="preserve">Nëse mbajtësi i një certifikate mjekësore nuk është në përputhje me pikën (b), </w:t>
      </w:r>
      <w:r w:rsidR="00622017" w:rsidRPr="00F3025F">
        <w:rPr>
          <w:rFonts w:ascii="Garamond" w:hAnsi="Garamond"/>
          <w:sz w:val="24"/>
          <w:szCs w:val="24"/>
        </w:rPr>
        <w:t>kërkohe</w:t>
      </w:r>
      <w:r w:rsidR="00AA1337" w:rsidRPr="00F3025F">
        <w:rPr>
          <w:rFonts w:ascii="Garamond" w:hAnsi="Garamond"/>
          <w:sz w:val="24"/>
          <w:szCs w:val="24"/>
        </w:rPr>
        <w:t>t</w:t>
      </w:r>
      <w:r w:rsidRPr="00F3025F">
        <w:rPr>
          <w:rFonts w:ascii="Garamond" w:hAnsi="Garamond"/>
          <w:sz w:val="24"/>
          <w:szCs w:val="24"/>
        </w:rPr>
        <w:t xml:space="preserve"> ekzaminimi dhe vlerësimi i rinovuar, sipas rastit.</w:t>
      </w:r>
    </w:p>
    <w:p w14:paraId="4C2803D6" w14:textId="720029C5"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A6600E" w:rsidRPr="00F3025F">
        <w:rPr>
          <w:rFonts w:ascii="Garamond" w:hAnsi="Garamond"/>
          <w:sz w:val="24"/>
          <w:szCs w:val="24"/>
        </w:rPr>
        <w:t xml:space="preserve"> </w:t>
      </w:r>
      <w:r w:rsidRPr="00F3025F">
        <w:rPr>
          <w:rFonts w:ascii="Garamond" w:hAnsi="Garamond"/>
          <w:sz w:val="24"/>
          <w:szCs w:val="24"/>
        </w:rPr>
        <w:tab/>
        <w:t>Në rastin e certifikatave mjekësore të klasës 1 dhe 2:</w:t>
      </w:r>
    </w:p>
    <w:p w14:paraId="36280834" w14:textId="0B4F54D1"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(i)</w:t>
      </w:r>
      <w:r w:rsidRPr="00F3025F">
        <w:rPr>
          <w:rFonts w:ascii="Garamond" w:hAnsi="Garamond"/>
          <w:sz w:val="24"/>
          <w:szCs w:val="24"/>
        </w:rPr>
        <w:tab/>
      </w:r>
      <w:r w:rsidR="00A6600E" w:rsidRPr="00F3025F">
        <w:rPr>
          <w:rFonts w:ascii="Garamond" w:hAnsi="Garamond"/>
          <w:sz w:val="24"/>
          <w:szCs w:val="24"/>
        </w:rPr>
        <w:t xml:space="preserve"> </w:t>
      </w:r>
      <w:r w:rsidRPr="00F3025F">
        <w:rPr>
          <w:rFonts w:ascii="Garamond" w:hAnsi="Garamond"/>
          <w:sz w:val="24"/>
          <w:szCs w:val="24"/>
        </w:rPr>
        <w:t xml:space="preserve">nëse certifikata mjekësore ka skaduar nga më pak se 2 vite, kryhet një ekzaminim rivlerësimi </w:t>
      </w:r>
      <w:r w:rsidR="006D1D0E" w:rsidRPr="00F3025F">
        <w:rPr>
          <w:rFonts w:ascii="Garamond" w:hAnsi="Garamond"/>
          <w:sz w:val="24"/>
          <w:szCs w:val="24"/>
        </w:rPr>
        <w:t>aero</w:t>
      </w:r>
      <w:r w:rsidRPr="00F3025F">
        <w:rPr>
          <w:rFonts w:ascii="Garamond" w:hAnsi="Garamond"/>
          <w:sz w:val="24"/>
          <w:szCs w:val="24"/>
        </w:rPr>
        <w:t>mjekësor rutinë;</w:t>
      </w:r>
    </w:p>
    <w:p w14:paraId="38CF761A" w14:textId="7D759F21"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(ii)</w:t>
      </w:r>
      <w:r w:rsidRPr="00F3025F">
        <w:rPr>
          <w:rFonts w:ascii="Garamond" w:hAnsi="Garamond"/>
          <w:sz w:val="24"/>
          <w:szCs w:val="24"/>
        </w:rPr>
        <w:tab/>
      </w:r>
      <w:r w:rsidR="00A6600E" w:rsidRPr="00F3025F">
        <w:rPr>
          <w:rFonts w:ascii="Garamond" w:hAnsi="Garamond"/>
          <w:sz w:val="24"/>
          <w:szCs w:val="24"/>
        </w:rPr>
        <w:t xml:space="preserve"> </w:t>
      </w:r>
      <w:r w:rsidRPr="00F3025F">
        <w:rPr>
          <w:rFonts w:ascii="Garamond" w:hAnsi="Garamond"/>
          <w:sz w:val="24"/>
          <w:szCs w:val="24"/>
        </w:rPr>
        <w:t>nëse certifikata mjekësore ka skaduar p</w:t>
      </w:r>
      <w:r w:rsidR="004B1B1B" w:rsidRPr="00F3025F">
        <w:rPr>
          <w:rFonts w:ascii="Garamond" w:hAnsi="Garamond"/>
          <w:sz w:val="24"/>
          <w:szCs w:val="24"/>
        </w:rPr>
        <w:t>ë</w:t>
      </w:r>
      <w:r w:rsidRPr="00F3025F">
        <w:rPr>
          <w:rFonts w:ascii="Garamond" w:hAnsi="Garamond"/>
          <w:sz w:val="24"/>
          <w:szCs w:val="24"/>
        </w:rPr>
        <w:t>r më shumë se 2 vite, por më pak se 5 vjet, AeMC-ja ose AME-ja do t</w:t>
      </w:r>
      <w:r w:rsidR="004B1B1B" w:rsidRPr="00F3025F">
        <w:rPr>
          <w:rFonts w:ascii="Garamond" w:hAnsi="Garamond"/>
          <w:sz w:val="24"/>
          <w:szCs w:val="24"/>
        </w:rPr>
        <w:t>ë</w:t>
      </w:r>
      <w:r w:rsidRPr="00F3025F">
        <w:rPr>
          <w:rFonts w:ascii="Garamond" w:hAnsi="Garamond"/>
          <w:sz w:val="24"/>
          <w:szCs w:val="24"/>
        </w:rPr>
        <w:t xml:space="preserve"> kryejnë vetëm ekzaminimin </w:t>
      </w:r>
      <w:r w:rsidR="006D1D0E" w:rsidRPr="00F3025F">
        <w:rPr>
          <w:rFonts w:ascii="Garamond" w:hAnsi="Garamond"/>
          <w:sz w:val="24"/>
          <w:szCs w:val="24"/>
        </w:rPr>
        <w:t>aero</w:t>
      </w:r>
      <w:r w:rsidRPr="00F3025F">
        <w:rPr>
          <w:rFonts w:ascii="Garamond" w:hAnsi="Garamond"/>
          <w:sz w:val="24"/>
          <w:szCs w:val="24"/>
        </w:rPr>
        <w:t xml:space="preserve">mjekësor të rinovimit pas vlerësimit të të dhënave </w:t>
      </w:r>
      <w:r w:rsidR="006D1D0E" w:rsidRPr="00F3025F">
        <w:rPr>
          <w:rFonts w:ascii="Garamond" w:hAnsi="Garamond"/>
          <w:sz w:val="24"/>
          <w:szCs w:val="24"/>
        </w:rPr>
        <w:t>aero</w:t>
      </w:r>
      <w:r w:rsidRPr="00F3025F">
        <w:rPr>
          <w:rFonts w:ascii="Garamond" w:hAnsi="Garamond"/>
          <w:sz w:val="24"/>
          <w:szCs w:val="24"/>
        </w:rPr>
        <w:t>mjekësore të aplikantit;</w:t>
      </w:r>
    </w:p>
    <w:p w14:paraId="09F29AAA" w14:textId="2466A096"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(iii)</w:t>
      </w:r>
      <w:r w:rsidRPr="00F3025F">
        <w:rPr>
          <w:rFonts w:ascii="Garamond" w:hAnsi="Garamond"/>
          <w:sz w:val="24"/>
          <w:szCs w:val="24"/>
        </w:rPr>
        <w:tab/>
      </w:r>
      <w:r w:rsidR="00A6600E" w:rsidRPr="00F3025F">
        <w:rPr>
          <w:rFonts w:ascii="Garamond" w:hAnsi="Garamond"/>
          <w:sz w:val="24"/>
          <w:szCs w:val="24"/>
        </w:rPr>
        <w:t xml:space="preserve"> </w:t>
      </w:r>
      <w:r w:rsidRPr="00F3025F">
        <w:rPr>
          <w:rFonts w:ascii="Garamond" w:hAnsi="Garamond"/>
          <w:sz w:val="24"/>
          <w:szCs w:val="24"/>
        </w:rPr>
        <w:t xml:space="preserve">nëse certifikata mjekësore ka skaduar prej më shumë se 5 vitesh, zbatohen kërkesat për ekzaminimet </w:t>
      </w:r>
      <w:r w:rsidR="006D1D0E" w:rsidRPr="00F3025F">
        <w:rPr>
          <w:rFonts w:ascii="Garamond" w:hAnsi="Garamond"/>
          <w:sz w:val="24"/>
          <w:szCs w:val="24"/>
        </w:rPr>
        <w:t>aero</w:t>
      </w:r>
      <w:r w:rsidRPr="00F3025F">
        <w:rPr>
          <w:rFonts w:ascii="Garamond" w:hAnsi="Garamond"/>
          <w:sz w:val="24"/>
          <w:szCs w:val="24"/>
        </w:rPr>
        <w:t>mjekësore për lëshimin për herë të parë dhe vlerësimi bazohet në kërkesat e rivlerësimit.</w:t>
      </w:r>
    </w:p>
    <w:p w14:paraId="3B242FB8" w14:textId="74F81656"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Pr="00F3025F">
        <w:rPr>
          <w:rFonts w:ascii="Garamond" w:hAnsi="Garamond"/>
          <w:sz w:val="24"/>
          <w:szCs w:val="24"/>
        </w:rPr>
        <w:tab/>
        <w:t xml:space="preserve"> Në rastin e certifikatave mjekësore të LAPL-së, AeMC-ja, AME-ja ose GMP-ja vlerësojnë historikun mjekësor të aplikantit dhe kryejnë ekzaminimet dhe vlerësimet </w:t>
      </w:r>
      <w:r w:rsidR="006D1D0E" w:rsidRPr="00F3025F">
        <w:rPr>
          <w:rFonts w:ascii="Garamond" w:hAnsi="Garamond"/>
          <w:sz w:val="24"/>
          <w:szCs w:val="24"/>
        </w:rPr>
        <w:t>aero</w:t>
      </w:r>
      <w:r w:rsidRPr="00F3025F">
        <w:rPr>
          <w:rFonts w:ascii="Garamond" w:hAnsi="Garamond"/>
          <w:sz w:val="24"/>
          <w:szCs w:val="24"/>
        </w:rPr>
        <w:t>mjekësore, sipas rastit, në përputhje me pikat MED.B.005 dhe MED.B.095.</w:t>
      </w:r>
    </w:p>
    <w:p w14:paraId="76477604" w14:textId="7E061CAA" w:rsidR="00D34251" w:rsidRPr="00F3025F" w:rsidRDefault="00D34251" w:rsidP="00290DD2">
      <w:pPr>
        <w:widowControl w:val="0"/>
        <w:spacing w:after="0" w:line="240" w:lineRule="auto"/>
        <w:ind w:firstLine="284"/>
        <w:jc w:val="both"/>
        <w:rPr>
          <w:rFonts w:ascii="Garamond" w:hAnsi="Garamond"/>
          <w:b/>
          <w:sz w:val="24"/>
          <w:szCs w:val="24"/>
        </w:rPr>
      </w:pPr>
      <w:r w:rsidRPr="00F3025F">
        <w:rPr>
          <w:rFonts w:ascii="Garamond" w:hAnsi="Garamond"/>
          <w:b/>
          <w:sz w:val="24"/>
          <w:szCs w:val="24"/>
        </w:rPr>
        <w:t>MED.A.046</w:t>
      </w:r>
      <w:r w:rsidR="00F2789A" w:rsidRPr="00F3025F">
        <w:rPr>
          <w:rFonts w:ascii="Garamond" w:hAnsi="Garamond"/>
          <w:b/>
          <w:sz w:val="24"/>
          <w:szCs w:val="24"/>
        </w:rPr>
        <w:t xml:space="preserve"> </w:t>
      </w:r>
      <w:r w:rsidRPr="00F3025F">
        <w:rPr>
          <w:rFonts w:ascii="Garamond" w:hAnsi="Garamond"/>
          <w:b/>
          <w:sz w:val="24"/>
          <w:szCs w:val="24"/>
        </w:rPr>
        <w:t>Pezullimi ose revokimi i certifikatave mjekësore</w:t>
      </w:r>
    </w:p>
    <w:p w14:paraId="2E875EEE" w14:textId="62ED984D"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00F2789A" w:rsidRPr="00F3025F">
        <w:rPr>
          <w:rFonts w:ascii="Garamond" w:hAnsi="Garamond"/>
          <w:sz w:val="24"/>
          <w:szCs w:val="24"/>
        </w:rPr>
        <w:t xml:space="preserve"> </w:t>
      </w:r>
      <w:r w:rsidRPr="00F3025F">
        <w:rPr>
          <w:rFonts w:ascii="Garamond" w:hAnsi="Garamond"/>
          <w:sz w:val="24"/>
          <w:szCs w:val="24"/>
        </w:rPr>
        <w:t>Një certifikatë mjekësore mund të pezullohet ose revo</w:t>
      </w:r>
      <w:r w:rsidR="00AA1337" w:rsidRPr="00F3025F">
        <w:rPr>
          <w:rFonts w:ascii="Garamond" w:hAnsi="Garamond"/>
          <w:sz w:val="24"/>
          <w:szCs w:val="24"/>
        </w:rPr>
        <w:t>koh</w:t>
      </w:r>
      <w:r w:rsidR="00A6600E" w:rsidRPr="00F3025F">
        <w:rPr>
          <w:rFonts w:ascii="Garamond" w:hAnsi="Garamond"/>
          <w:sz w:val="24"/>
          <w:szCs w:val="24"/>
        </w:rPr>
        <w:t>e</w:t>
      </w:r>
      <w:r w:rsidR="00AA1337" w:rsidRPr="00F3025F">
        <w:rPr>
          <w:rFonts w:ascii="Garamond" w:hAnsi="Garamond"/>
          <w:sz w:val="24"/>
          <w:szCs w:val="24"/>
        </w:rPr>
        <w:t>t</w:t>
      </w:r>
      <w:r w:rsidRPr="00F3025F">
        <w:rPr>
          <w:rFonts w:ascii="Garamond" w:hAnsi="Garamond"/>
          <w:sz w:val="24"/>
          <w:szCs w:val="24"/>
        </w:rPr>
        <w:t xml:space="preserve"> nga autoriteti </w:t>
      </w:r>
      <w:r w:rsidR="00A6600E" w:rsidRPr="00F3025F">
        <w:rPr>
          <w:rFonts w:ascii="Garamond" w:hAnsi="Garamond"/>
          <w:sz w:val="24"/>
          <w:szCs w:val="24"/>
        </w:rPr>
        <w:t>l</w:t>
      </w:r>
      <w:r w:rsidR="00C01AF8" w:rsidRPr="00F3025F">
        <w:rPr>
          <w:rFonts w:ascii="Garamond" w:hAnsi="Garamond"/>
          <w:sz w:val="24"/>
          <w:szCs w:val="24"/>
        </w:rPr>
        <w:t>icenc</w:t>
      </w:r>
      <w:r w:rsidRPr="00F3025F">
        <w:rPr>
          <w:rFonts w:ascii="Garamond" w:hAnsi="Garamond"/>
          <w:sz w:val="24"/>
          <w:szCs w:val="24"/>
        </w:rPr>
        <w:t>ues.</w:t>
      </w:r>
    </w:p>
    <w:p w14:paraId="1A51A475" w14:textId="3AF0F78C"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F2789A" w:rsidRPr="00F3025F">
        <w:rPr>
          <w:rFonts w:ascii="Garamond" w:hAnsi="Garamond"/>
          <w:sz w:val="24"/>
          <w:szCs w:val="24"/>
        </w:rPr>
        <w:t xml:space="preserve"> </w:t>
      </w:r>
      <w:r w:rsidRPr="00F3025F">
        <w:rPr>
          <w:rFonts w:ascii="Garamond" w:hAnsi="Garamond"/>
          <w:sz w:val="24"/>
          <w:szCs w:val="24"/>
        </w:rPr>
        <w:t xml:space="preserve">Pas pezullimit të certifikatës mjekësore, mbajtësi e kthen certifikatën mjekësore te autoriteti </w:t>
      </w:r>
      <w:r w:rsidR="00A6600E" w:rsidRPr="00F3025F">
        <w:rPr>
          <w:rFonts w:ascii="Garamond" w:hAnsi="Garamond"/>
          <w:sz w:val="24"/>
          <w:szCs w:val="24"/>
        </w:rPr>
        <w:t>l</w:t>
      </w:r>
      <w:r w:rsidR="00C01AF8" w:rsidRPr="00F3025F">
        <w:rPr>
          <w:rFonts w:ascii="Garamond" w:hAnsi="Garamond"/>
          <w:sz w:val="24"/>
          <w:szCs w:val="24"/>
        </w:rPr>
        <w:t>icenc</w:t>
      </w:r>
      <w:r w:rsidRPr="00F3025F">
        <w:rPr>
          <w:rFonts w:ascii="Garamond" w:hAnsi="Garamond"/>
          <w:sz w:val="24"/>
          <w:szCs w:val="24"/>
        </w:rPr>
        <w:t xml:space="preserve">ues me kërkesë të këtij autoriteti </w:t>
      </w:r>
      <w:r w:rsidR="009D450D" w:rsidRPr="00F3025F">
        <w:rPr>
          <w:rFonts w:ascii="Garamond" w:hAnsi="Garamond"/>
          <w:sz w:val="24"/>
          <w:szCs w:val="24"/>
        </w:rPr>
        <w:t>licencues</w:t>
      </w:r>
      <w:r w:rsidRPr="00F3025F">
        <w:rPr>
          <w:rFonts w:ascii="Garamond" w:hAnsi="Garamond"/>
          <w:sz w:val="24"/>
          <w:szCs w:val="24"/>
        </w:rPr>
        <w:t>.</w:t>
      </w:r>
    </w:p>
    <w:p w14:paraId="491EE7BB" w14:textId="38E2D9C9"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c)</w:t>
      </w:r>
      <w:r w:rsidR="00F2789A" w:rsidRPr="00F3025F">
        <w:rPr>
          <w:rFonts w:ascii="Garamond" w:hAnsi="Garamond"/>
          <w:sz w:val="24"/>
          <w:szCs w:val="24"/>
        </w:rPr>
        <w:t xml:space="preserve"> </w:t>
      </w:r>
      <w:r w:rsidRPr="00F3025F">
        <w:rPr>
          <w:rFonts w:ascii="Garamond" w:hAnsi="Garamond"/>
          <w:sz w:val="24"/>
          <w:szCs w:val="24"/>
        </w:rPr>
        <w:t xml:space="preserve">Pas revokimit të certifikatës mjekësore, mbajtësi e kthen certifikatën mjekësore menjëherë te autoriteti </w:t>
      </w:r>
      <w:r w:rsidR="00FD43C4" w:rsidRPr="00F3025F">
        <w:rPr>
          <w:rFonts w:ascii="Garamond" w:hAnsi="Garamond"/>
          <w:sz w:val="24"/>
          <w:szCs w:val="24"/>
        </w:rPr>
        <w:t>l</w:t>
      </w:r>
      <w:r w:rsidR="00C01AF8" w:rsidRPr="00F3025F">
        <w:rPr>
          <w:rFonts w:ascii="Garamond" w:hAnsi="Garamond"/>
          <w:sz w:val="24"/>
          <w:szCs w:val="24"/>
        </w:rPr>
        <w:t>icenc</w:t>
      </w:r>
      <w:r w:rsidRPr="00F3025F">
        <w:rPr>
          <w:rFonts w:ascii="Garamond" w:hAnsi="Garamond"/>
          <w:sz w:val="24"/>
          <w:szCs w:val="24"/>
        </w:rPr>
        <w:t>ues.</w:t>
      </w:r>
    </w:p>
    <w:p w14:paraId="41ACD8DC" w14:textId="02E453F9" w:rsidR="00D34251" w:rsidRPr="00F3025F" w:rsidRDefault="00D34251" w:rsidP="00290DD2">
      <w:pPr>
        <w:widowControl w:val="0"/>
        <w:spacing w:after="0" w:line="240" w:lineRule="auto"/>
        <w:ind w:firstLine="284"/>
        <w:jc w:val="both"/>
        <w:rPr>
          <w:rFonts w:ascii="Garamond" w:hAnsi="Garamond"/>
          <w:b/>
          <w:sz w:val="24"/>
          <w:szCs w:val="24"/>
        </w:rPr>
      </w:pPr>
      <w:r w:rsidRPr="00F3025F">
        <w:rPr>
          <w:rFonts w:ascii="Garamond" w:hAnsi="Garamond"/>
          <w:b/>
          <w:sz w:val="24"/>
          <w:szCs w:val="24"/>
        </w:rPr>
        <w:t>MED.A.050</w:t>
      </w:r>
      <w:r w:rsidR="00F2789A" w:rsidRPr="00F3025F">
        <w:rPr>
          <w:rFonts w:ascii="Garamond" w:hAnsi="Garamond"/>
          <w:b/>
          <w:sz w:val="24"/>
          <w:szCs w:val="24"/>
        </w:rPr>
        <w:t xml:space="preserve"> </w:t>
      </w:r>
      <w:r w:rsidRPr="00F3025F">
        <w:rPr>
          <w:rFonts w:ascii="Garamond" w:hAnsi="Garamond"/>
          <w:b/>
          <w:sz w:val="24"/>
          <w:szCs w:val="24"/>
        </w:rPr>
        <w:t>Referimi</w:t>
      </w:r>
    </w:p>
    <w:p w14:paraId="1F08474A" w14:textId="33964B82" w:rsidR="00D34251" w:rsidRPr="00F3025F" w:rsidRDefault="00D34251" w:rsidP="00290DD2">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00F2789A" w:rsidRPr="00F3025F">
        <w:rPr>
          <w:rFonts w:ascii="Garamond" w:hAnsi="Garamond"/>
          <w:sz w:val="24"/>
          <w:szCs w:val="24"/>
        </w:rPr>
        <w:t xml:space="preserve"> </w:t>
      </w:r>
      <w:r w:rsidRPr="00F3025F">
        <w:rPr>
          <w:rFonts w:ascii="Garamond" w:hAnsi="Garamond"/>
          <w:sz w:val="24"/>
          <w:szCs w:val="24"/>
        </w:rPr>
        <w:t xml:space="preserve">Nëse aplikanti për certifikatë mjekësore të klasës 1 ose 2 i delegohet vlerësuesit mjekësor të autoritetit </w:t>
      </w:r>
      <w:r w:rsidR="00C01AF8" w:rsidRPr="00F3025F">
        <w:rPr>
          <w:rFonts w:ascii="Garamond" w:hAnsi="Garamond"/>
          <w:sz w:val="24"/>
          <w:szCs w:val="24"/>
        </w:rPr>
        <w:t>Licenc</w:t>
      </w:r>
      <w:r w:rsidRPr="00F3025F">
        <w:rPr>
          <w:rFonts w:ascii="Garamond" w:hAnsi="Garamond"/>
          <w:sz w:val="24"/>
          <w:szCs w:val="24"/>
        </w:rPr>
        <w:t xml:space="preserve">ues në përputhje me pikën MED.B.001, AeMC-ja ose AME-ja duhet të transferojnë dokumentacionin përkatës mjekësor tek autoriteti </w:t>
      </w:r>
      <w:r w:rsidR="00C01AF8" w:rsidRPr="00F3025F">
        <w:rPr>
          <w:rFonts w:ascii="Garamond" w:hAnsi="Garamond"/>
          <w:sz w:val="24"/>
          <w:szCs w:val="24"/>
        </w:rPr>
        <w:t>Licenc</w:t>
      </w:r>
      <w:r w:rsidRPr="00F3025F">
        <w:rPr>
          <w:rFonts w:ascii="Garamond" w:hAnsi="Garamond"/>
          <w:sz w:val="24"/>
          <w:szCs w:val="24"/>
        </w:rPr>
        <w:t>ues.</w:t>
      </w:r>
    </w:p>
    <w:p w14:paraId="1BA3B3C8" w14:textId="1A0CF7A5" w:rsidR="00D34251" w:rsidRPr="00F3025F" w:rsidRDefault="00D34251" w:rsidP="00290DD2">
      <w:pPr>
        <w:widowControl w:val="0"/>
        <w:spacing w:after="0" w:line="240" w:lineRule="auto"/>
        <w:ind w:firstLine="284"/>
        <w:jc w:val="both"/>
        <w:rPr>
          <w:rFonts w:ascii="Garamond" w:hAnsi="Garamond"/>
          <w:szCs w:val="24"/>
        </w:rPr>
      </w:pPr>
      <w:r w:rsidRPr="00F3025F">
        <w:rPr>
          <w:rFonts w:ascii="Garamond" w:hAnsi="Garamond"/>
          <w:sz w:val="24"/>
          <w:szCs w:val="24"/>
        </w:rPr>
        <w:t>b)</w:t>
      </w:r>
      <w:r w:rsidR="00F2789A" w:rsidRPr="00F3025F">
        <w:rPr>
          <w:rFonts w:ascii="Garamond" w:hAnsi="Garamond"/>
          <w:sz w:val="24"/>
          <w:szCs w:val="24"/>
        </w:rPr>
        <w:t xml:space="preserve"> </w:t>
      </w:r>
      <w:r w:rsidRPr="00F3025F">
        <w:rPr>
          <w:rFonts w:ascii="Garamond" w:hAnsi="Garamond"/>
          <w:sz w:val="24"/>
          <w:szCs w:val="24"/>
        </w:rPr>
        <w:t>Nëse një aplikant për certifikatë mjekësore LAPL i përcillet një AME-je ose AeMC-je në përputhje me pikën MED. B.001, GMP-ja duhet të transferojë dokumentacionin përkatës mjekësor tek AeMC-ja ose AME-</w:t>
      </w:r>
      <w:r w:rsidRPr="00F3025F">
        <w:rPr>
          <w:rFonts w:ascii="Garamond" w:hAnsi="Garamond"/>
          <w:szCs w:val="24"/>
        </w:rPr>
        <w:t>ja.</w:t>
      </w:r>
    </w:p>
    <w:p w14:paraId="6B6E2370" w14:textId="77777777" w:rsidR="0022344E" w:rsidRPr="00F3025F" w:rsidRDefault="0022344E" w:rsidP="00D34251">
      <w:pPr>
        <w:widowControl w:val="0"/>
        <w:spacing w:after="0" w:line="240" w:lineRule="auto"/>
        <w:ind w:firstLine="284"/>
        <w:jc w:val="center"/>
        <w:rPr>
          <w:rFonts w:ascii="Garamond" w:hAnsi="Garamond"/>
          <w:szCs w:val="24"/>
        </w:rPr>
      </w:pPr>
    </w:p>
    <w:p w14:paraId="7234C796" w14:textId="77777777" w:rsidR="00D34251" w:rsidRPr="00F3025F" w:rsidRDefault="00D34251" w:rsidP="0022344E">
      <w:pPr>
        <w:widowControl w:val="0"/>
        <w:spacing w:after="0" w:line="240" w:lineRule="auto"/>
        <w:ind w:firstLine="284"/>
        <w:jc w:val="center"/>
        <w:rPr>
          <w:rFonts w:ascii="Garamond" w:hAnsi="Garamond"/>
          <w:sz w:val="24"/>
          <w:szCs w:val="24"/>
        </w:rPr>
      </w:pPr>
      <w:r w:rsidRPr="00F3025F">
        <w:rPr>
          <w:rFonts w:ascii="Garamond" w:hAnsi="Garamond"/>
          <w:sz w:val="24"/>
          <w:szCs w:val="24"/>
        </w:rPr>
        <w:t>NËNPJESA B</w:t>
      </w:r>
    </w:p>
    <w:p w14:paraId="6DD9ADB7" w14:textId="77777777" w:rsidR="00D34251" w:rsidRPr="00F3025F" w:rsidRDefault="00D34251" w:rsidP="0022344E">
      <w:pPr>
        <w:widowControl w:val="0"/>
        <w:spacing w:after="0" w:line="240" w:lineRule="auto"/>
        <w:ind w:firstLine="284"/>
        <w:jc w:val="center"/>
        <w:rPr>
          <w:rFonts w:ascii="Garamond" w:hAnsi="Garamond"/>
          <w:b/>
          <w:i/>
          <w:sz w:val="24"/>
          <w:szCs w:val="24"/>
        </w:rPr>
      </w:pPr>
      <w:r w:rsidRPr="00F3025F">
        <w:rPr>
          <w:rFonts w:ascii="Garamond" w:hAnsi="Garamond"/>
          <w:b/>
          <w:i/>
          <w:sz w:val="24"/>
          <w:szCs w:val="24"/>
        </w:rPr>
        <w:t>KËRKESAT PËR CERTIFIKATAT MJEKËSORE TË PILOTËVE</w:t>
      </w:r>
    </w:p>
    <w:p w14:paraId="52EA38CB" w14:textId="77777777" w:rsidR="00D34251" w:rsidRPr="00F3025F" w:rsidRDefault="00D34251" w:rsidP="0022344E">
      <w:pPr>
        <w:widowControl w:val="0"/>
        <w:spacing w:after="0" w:line="240" w:lineRule="auto"/>
        <w:ind w:firstLine="284"/>
        <w:jc w:val="center"/>
        <w:rPr>
          <w:rFonts w:ascii="Garamond" w:hAnsi="Garamond"/>
          <w:i/>
          <w:sz w:val="24"/>
          <w:szCs w:val="24"/>
        </w:rPr>
      </w:pPr>
      <w:r w:rsidRPr="00F3025F">
        <w:rPr>
          <w:rFonts w:ascii="Garamond" w:hAnsi="Garamond"/>
          <w:i/>
          <w:sz w:val="24"/>
          <w:szCs w:val="24"/>
        </w:rPr>
        <w:t>SEKSIONI 1</w:t>
      </w:r>
    </w:p>
    <w:p w14:paraId="7E91B290" w14:textId="77777777" w:rsidR="00D34251" w:rsidRPr="00F3025F" w:rsidRDefault="00D34251" w:rsidP="002F7C70">
      <w:pPr>
        <w:widowControl w:val="0"/>
        <w:spacing w:after="0" w:line="240" w:lineRule="auto"/>
        <w:ind w:firstLine="284"/>
        <w:jc w:val="center"/>
        <w:rPr>
          <w:rFonts w:ascii="Garamond" w:hAnsi="Garamond"/>
          <w:b/>
          <w:i/>
          <w:sz w:val="24"/>
          <w:szCs w:val="24"/>
        </w:rPr>
      </w:pPr>
      <w:r w:rsidRPr="00F3025F">
        <w:rPr>
          <w:rFonts w:ascii="Garamond" w:hAnsi="Garamond"/>
          <w:b/>
          <w:i/>
          <w:sz w:val="24"/>
          <w:szCs w:val="24"/>
        </w:rPr>
        <w:t>Të përgjithshme</w:t>
      </w:r>
    </w:p>
    <w:p w14:paraId="1A07D666" w14:textId="77777777" w:rsidR="002F7C70" w:rsidRPr="00F3025F" w:rsidRDefault="002F7C70" w:rsidP="0022344E">
      <w:pPr>
        <w:widowControl w:val="0"/>
        <w:spacing w:after="0" w:line="240" w:lineRule="auto"/>
        <w:ind w:firstLine="284"/>
        <w:jc w:val="both"/>
        <w:rPr>
          <w:rFonts w:ascii="Garamond" w:hAnsi="Garamond"/>
          <w:b/>
          <w:sz w:val="24"/>
          <w:szCs w:val="24"/>
        </w:rPr>
      </w:pPr>
    </w:p>
    <w:p w14:paraId="367C30F4" w14:textId="56BCB369" w:rsidR="00D34251" w:rsidRPr="00F3025F" w:rsidRDefault="00D34251" w:rsidP="0022344E">
      <w:pPr>
        <w:widowControl w:val="0"/>
        <w:spacing w:after="0" w:line="240" w:lineRule="auto"/>
        <w:ind w:firstLine="284"/>
        <w:jc w:val="both"/>
        <w:rPr>
          <w:rFonts w:ascii="Garamond" w:hAnsi="Garamond"/>
          <w:b/>
          <w:sz w:val="24"/>
          <w:szCs w:val="24"/>
        </w:rPr>
      </w:pPr>
      <w:r w:rsidRPr="00F3025F">
        <w:rPr>
          <w:rFonts w:ascii="Garamond" w:hAnsi="Garamond"/>
          <w:b/>
          <w:sz w:val="24"/>
          <w:szCs w:val="24"/>
        </w:rPr>
        <w:t>MED.B.001</w:t>
      </w:r>
      <w:r w:rsidR="00F2789A" w:rsidRPr="00F3025F">
        <w:rPr>
          <w:rFonts w:ascii="Garamond" w:hAnsi="Garamond"/>
          <w:b/>
          <w:sz w:val="24"/>
          <w:szCs w:val="24"/>
        </w:rPr>
        <w:t xml:space="preserve"> </w:t>
      </w:r>
      <w:r w:rsidRPr="00F3025F">
        <w:rPr>
          <w:rFonts w:ascii="Garamond" w:hAnsi="Garamond"/>
          <w:b/>
          <w:sz w:val="24"/>
          <w:szCs w:val="24"/>
        </w:rPr>
        <w:t>Kufizimet për certifikatat mjekësore</w:t>
      </w:r>
    </w:p>
    <w:p w14:paraId="556ED72F" w14:textId="08610B1C" w:rsidR="00D34251" w:rsidRPr="00F3025F" w:rsidRDefault="00D34251" w:rsidP="0022344E">
      <w:pPr>
        <w:widowControl w:val="0"/>
        <w:spacing w:after="0" w:line="240" w:lineRule="auto"/>
        <w:ind w:firstLine="284"/>
        <w:jc w:val="both"/>
        <w:rPr>
          <w:rFonts w:ascii="Garamond" w:hAnsi="Garamond"/>
          <w:i/>
          <w:sz w:val="24"/>
          <w:szCs w:val="24"/>
        </w:rPr>
      </w:pPr>
      <w:r w:rsidRPr="00F3025F">
        <w:rPr>
          <w:rFonts w:ascii="Garamond" w:hAnsi="Garamond"/>
          <w:i/>
          <w:sz w:val="24"/>
          <w:szCs w:val="24"/>
        </w:rPr>
        <w:t>a)</w:t>
      </w:r>
      <w:r w:rsidRPr="00F3025F">
        <w:rPr>
          <w:rFonts w:ascii="Garamond" w:hAnsi="Garamond"/>
          <w:i/>
          <w:sz w:val="24"/>
          <w:szCs w:val="24"/>
        </w:rPr>
        <w:tab/>
      </w:r>
      <w:r w:rsidR="00D35816">
        <w:rPr>
          <w:rFonts w:ascii="Garamond" w:hAnsi="Garamond"/>
          <w:i/>
          <w:sz w:val="24"/>
          <w:szCs w:val="24"/>
        </w:rPr>
        <w:t xml:space="preserve"> </w:t>
      </w:r>
      <w:r w:rsidRPr="00F3025F">
        <w:rPr>
          <w:rFonts w:ascii="Garamond" w:hAnsi="Garamond"/>
          <w:i/>
          <w:sz w:val="24"/>
          <w:szCs w:val="24"/>
        </w:rPr>
        <w:t>Kufizimet për certifikatat mjekësore të klasës 1 dhe 2</w:t>
      </w:r>
    </w:p>
    <w:p w14:paraId="1841F80C" w14:textId="2C6F2549" w:rsidR="00D34251" w:rsidRPr="00F3025F" w:rsidRDefault="00D34251" w:rsidP="0022344E">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F2789A" w:rsidRPr="00F3025F">
        <w:rPr>
          <w:rFonts w:ascii="Garamond" w:hAnsi="Garamond"/>
          <w:sz w:val="24"/>
          <w:szCs w:val="24"/>
        </w:rPr>
        <w:t xml:space="preserve"> </w:t>
      </w:r>
      <w:r w:rsidRPr="00F3025F">
        <w:rPr>
          <w:rFonts w:ascii="Garamond" w:hAnsi="Garamond"/>
          <w:sz w:val="24"/>
          <w:szCs w:val="24"/>
        </w:rPr>
        <w:t>Nëse aplikanti nuk përmbush plotësisht kërkesat për klasën përkatëse të certifikatës mjekësore por konsiderohet se nuk ka gjasa të rrezikojë ushtrimin e sigurt të privilegjeve të licencës në fuqi, AeMC-ja ose AME-ja:</w:t>
      </w:r>
    </w:p>
    <w:p w14:paraId="35D5B343" w14:textId="663D1DB9" w:rsidR="00D34251" w:rsidRPr="00F3025F" w:rsidRDefault="00D34251" w:rsidP="0022344E">
      <w:pPr>
        <w:widowControl w:val="0"/>
        <w:spacing w:after="0" w:line="240" w:lineRule="auto"/>
        <w:ind w:firstLine="284"/>
        <w:jc w:val="both"/>
        <w:rPr>
          <w:rFonts w:ascii="Garamond" w:hAnsi="Garamond"/>
          <w:sz w:val="24"/>
          <w:szCs w:val="24"/>
        </w:rPr>
      </w:pPr>
      <w:r w:rsidRPr="00F3025F">
        <w:rPr>
          <w:rFonts w:ascii="Garamond" w:hAnsi="Garamond"/>
          <w:sz w:val="24"/>
          <w:szCs w:val="24"/>
        </w:rPr>
        <w:t>(i)</w:t>
      </w:r>
      <w:r w:rsidR="00F2789A" w:rsidRPr="00F3025F">
        <w:rPr>
          <w:rFonts w:ascii="Garamond" w:hAnsi="Garamond"/>
          <w:sz w:val="24"/>
          <w:szCs w:val="24"/>
        </w:rPr>
        <w:t xml:space="preserve"> </w:t>
      </w:r>
      <w:r w:rsidRPr="00F3025F">
        <w:rPr>
          <w:rFonts w:ascii="Garamond" w:hAnsi="Garamond"/>
          <w:sz w:val="24"/>
          <w:szCs w:val="24"/>
        </w:rPr>
        <w:t xml:space="preserve">në rastin e aplikantëve për një certifikatë mjekësore të klasës 1, e referojnë vendimin për pershtashmerine </w:t>
      </w:r>
      <w:r w:rsidR="000D187A" w:rsidRPr="00F3025F">
        <w:rPr>
          <w:rFonts w:ascii="Garamond" w:hAnsi="Garamond"/>
          <w:sz w:val="24"/>
          <w:szCs w:val="24"/>
        </w:rPr>
        <w:t>mjekësor</w:t>
      </w:r>
      <w:r w:rsidRPr="00F3025F">
        <w:rPr>
          <w:rFonts w:ascii="Garamond" w:hAnsi="Garamond"/>
          <w:sz w:val="24"/>
          <w:szCs w:val="24"/>
        </w:rPr>
        <w:t xml:space="preserve">e të aplikantit tek vlerësuesi mjekësor i autoritetit </w:t>
      </w:r>
      <w:r w:rsidR="009D450D" w:rsidRPr="00F3025F">
        <w:rPr>
          <w:rFonts w:ascii="Garamond" w:hAnsi="Garamond"/>
          <w:sz w:val="24"/>
          <w:szCs w:val="24"/>
        </w:rPr>
        <w:t>licencues</w:t>
      </w:r>
      <w:r w:rsidRPr="00F3025F">
        <w:rPr>
          <w:rFonts w:ascii="Garamond" w:hAnsi="Garamond"/>
          <w:sz w:val="24"/>
          <w:szCs w:val="24"/>
        </w:rPr>
        <w:t xml:space="preserve">, siç përcaktohet në këtë </w:t>
      </w:r>
      <w:r w:rsidR="009D450D" w:rsidRPr="00F3025F">
        <w:rPr>
          <w:rFonts w:ascii="Garamond" w:hAnsi="Garamond"/>
          <w:sz w:val="24"/>
          <w:szCs w:val="24"/>
        </w:rPr>
        <w:t>nënpjesë</w:t>
      </w:r>
      <w:r w:rsidRPr="00F3025F">
        <w:rPr>
          <w:rFonts w:ascii="Garamond" w:hAnsi="Garamond"/>
          <w:sz w:val="24"/>
          <w:szCs w:val="24"/>
        </w:rPr>
        <w:t>;</w:t>
      </w:r>
    </w:p>
    <w:p w14:paraId="624ACF14" w14:textId="21C08995" w:rsidR="00D34251" w:rsidRPr="00F3025F" w:rsidRDefault="00D34251" w:rsidP="0022344E">
      <w:pPr>
        <w:widowControl w:val="0"/>
        <w:spacing w:after="0" w:line="240" w:lineRule="auto"/>
        <w:ind w:firstLine="284"/>
        <w:jc w:val="both"/>
        <w:rPr>
          <w:rFonts w:ascii="Garamond" w:hAnsi="Garamond"/>
          <w:sz w:val="24"/>
          <w:szCs w:val="24"/>
        </w:rPr>
      </w:pPr>
      <w:r w:rsidRPr="00F3025F">
        <w:rPr>
          <w:rFonts w:ascii="Garamond" w:hAnsi="Garamond"/>
          <w:sz w:val="24"/>
          <w:szCs w:val="24"/>
        </w:rPr>
        <w:t>(ii)</w:t>
      </w:r>
      <w:r w:rsidR="00F2789A" w:rsidRPr="00F3025F">
        <w:rPr>
          <w:rFonts w:ascii="Garamond" w:hAnsi="Garamond"/>
          <w:sz w:val="24"/>
          <w:szCs w:val="24"/>
        </w:rPr>
        <w:t xml:space="preserve"> </w:t>
      </w:r>
      <w:r w:rsidRPr="00F3025F">
        <w:rPr>
          <w:rFonts w:ascii="Garamond" w:hAnsi="Garamond"/>
          <w:sz w:val="24"/>
          <w:szCs w:val="24"/>
        </w:rPr>
        <w:t xml:space="preserve">në rastet kur në </w:t>
      </w:r>
      <w:r w:rsidR="0026355C" w:rsidRPr="00F3025F">
        <w:rPr>
          <w:rFonts w:ascii="Garamond" w:hAnsi="Garamond"/>
          <w:sz w:val="24"/>
          <w:szCs w:val="24"/>
        </w:rPr>
        <w:t xml:space="preserve">këtë nënpjesë </w:t>
      </w:r>
      <w:r w:rsidRPr="00F3025F">
        <w:rPr>
          <w:rFonts w:ascii="Garamond" w:hAnsi="Garamond"/>
          <w:sz w:val="24"/>
          <w:szCs w:val="24"/>
        </w:rPr>
        <w:t xml:space="preserve">nuk tregohet se duhet të kryhet referimi tek vlerësuesi mjekësor i autoritetit </w:t>
      </w:r>
      <w:r w:rsidR="00C01AF8" w:rsidRPr="00F3025F">
        <w:rPr>
          <w:rFonts w:ascii="Garamond" w:hAnsi="Garamond"/>
          <w:sz w:val="24"/>
          <w:szCs w:val="24"/>
        </w:rPr>
        <w:t>Licenc</w:t>
      </w:r>
      <w:r w:rsidRPr="00F3025F">
        <w:rPr>
          <w:rFonts w:ascii="Garamond" w:hAnsi="Garamond"/>
          <w:sz w:val="24"/>
          <w:szCs w:val="24"/>
        </w:rPr>
        <w:t xml:space="preserve">ues, vlerësojnë nëse aplikanti është në gjendje të kryejë detyrat e tij/saj në mënyrë të sigurt kur përmbush një ose më shumë kufizime të miratuara në certifikatën mjekësore dhe lëshojnë certifikatën mjekësore me kufizimet përkatëse sipas nevojës, </w:t>
      </w:r>
    </w:p>
    <w:p w14:paraId="6AF725E1" w14:textId="02FA4DC9" w:rsidR="00D34251" w:rsidRPr="00F3025F" w:rsidRDefault="00D34251" w:rsidP="0022344E">
      <w:pPr>
        <w:widowControl w:val="0"/>
        <w:spacing w:after="0" w:line="240" w:lineRule="auto"/>
        <w:ind w:firstLine="284"/>
        <w:jc w:val="both"/>
        <w:rPr>
          <w:rFonts w:ascii="Garamond" w:hAnsi="Garamond"/>
          <w:sz w:val="24"/>
          <w:szCs w:val="24"/>
        </w:rPr>
      </w:pPr>
      <w:r w:rsidRPr="00F3025F">
        <w:rPr>
          <w:rFonts w:ascii="Garamond" w:hAnsi="Garamond"/>
          <w:sz w:val="24"/>
          <w:szCs w:val="24"/>
        </w:rPr>
        <w:t>(iii)</w:t>
      </w:r>
      <w:r w:rsidR="00F2789A" w:rsidRPr="00F3025F">
        <w:rPr>
          <w:rFonts w:ascii="Garamond" w:hAnsi="Garamond"/>
          <w:sz w:val="24"/>
          <w:szCs w:val="24"/>
        </w:rPr>
        <w:t xml:space="preserve"> </w:t>
      </w:r>
      <w:r w:rsidRPr="00F3025F">
        <w:rPr>
          <w:rFonts w:ascii="Garamond" w:hAnsi="Garamond"/>
          <w:sz w:val="24"/>
          <w:szCs w:val="24"/>
        </w:rPr>
        <w:t xml:space="preserve">në rastin e aplikantëve që aplikojnë për një certifikatë mjekësore të klasës 2, vlerësojnë, në konsultim me vlerësuesin mjekësor të </w:t>
      </w:r>
      <w:r w:rsidR="009D450D" w:rsidRPr="00F3025F">
        <w:rPr>
          <w:rFonts w:ascii="Garamond" w:hAnsi="Garamond"/>
          <w:sz w:val="24"/>
          <w:szCs w:val="24"/>
        </w:rPr>
        <w:t>autoritetit licencues siç tregohet në këtë nënpjesë</w:t>
      </w:r>
      <w:r w:rsidRPr="00F3025F">
        <w:rPr>
          <w:rFonts w:ascii="Garamond" w:hAnsi="Garamond"/>
          <w:sz w:val="24"/>
          <w:szCs w:val="24"/>
        </w:rPr>
        <w:t>, nëse aplikanti është i aftë të kryejë detyrat e tij/saj në mënyrë të sigurt kur përmbush një ose më shumë kufizime të miratuara në certifikatën mjekësore dhe të lëshojnë certifikatën mjekësore, me kufizimet përkatëse sipas nevojës.</w:t>
      </w:r>
    </w:p>
    <w:p w14:paraId="26750CFF" w14:textId="683BD578" w:rsidR="00D34251" w:rsidRPr="00F3025F" w:rsidRDefault="00D34251" w:rsidP="0022344E">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F2789A" w:rsidRPr="00F3025F">
        <w:rPr>
          <w:rFonts w:ascii="Garamond" w:hAnsi="Garamond"/>
          <w:sz w:val="24"/>
          <w:szCs w:val="24"/>
        </w:rPr>
        <w:t xml:space="preserve"> </w:t>
      </w:r>
      <w:r w:rsidRPr="00F3025F">
        <w:rPr>
          <w:rFonts w:ascii="Garamond" w:hAnsi="Garamond"/>
          <w:sz w:val="24"/>
          <w:szCs w:val="24"/>
        </w:rPr>
        <w:t xml:space="preserve">AeMC-ja ose AME-ja mund të rivalidojneose rinovojnë një certifikatë mjekësore me të njëjtat kufizime pa iu referuar ose pa u këshilluar me vlerësuesin mjekësor të autoritetit </w:t>
      </w:r>
      <w:r w:rsidR="00D56AE7" w:rsidRPr="00F3025F">
        <w:rPr>
          <w:rFonts w:ascii="Garamond" w:hAnsi="Garamond"/>
          <w:sz w:val="24"/>
          <w:szCs w:val="24"/>
        </w:rPr>
        <w:t>l</w:t>
      </w:r>
      <w:r w:rsidR="00C01AF8" w:rsidRPr="00F3025F">
        <w:rPr>
          <w:rFonts w:ascii="Garamond" w:hAnsi="Garamond"/>
          <w:sz w:val="24"/>
          <w:szCs w:val="24"/>
        </w:rPr>
        <w:t>icenc</w:t>
      </w:r>
      <w:r w:rsidRPr="00F3025F">
        <w:rPr>
          <w:rFonts w:ascii="Garamond" w:hAnsi="Garamond"/>
          <w:sz w:val="24"/>
          <w:szCs w:val="24"/>
        </w:rPr>
        <w:t>ues.</w:t>
      </w:r>
    </w:p>
    <w:p w14:paraId="7380479C" w14:textId="451A144D" w:rsidR="00D34251" w:rsidRPr="00F3025F" w:rsidRDefault="00D34251" w:rsidP="0022344E">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F2789A" w:rsidRPr="00F3025F">
        <w:rPr>
          <w:rFonts w:ascii="Garamond" w:hAnsi="Garamond"/>
          <w:sz w:val="24"/>
          <w:szCs w:val="24"/>
        </w:rPr>
        <w:t xml:space="preserve"> </w:t>
      </w:r>
      <w:r w:rsidRPr="00F3025F">
        <w:rPr>
          <w:rFonts w:ascii="Garamond" w:hAnsi="Garamond"/>
          <w:sz w:val="24"/>
          <w:szCs w:val="24"/>
        </w:rPr>
        <w:t>Kufizimet e certifikatave mjekësore të LAPL</w:t>
      </w:r>
    </w:p>
    <w:p w14:paraId="1B4815A0" w14:textId="64032910" w:rsidR="00D34251" w:rsidRPr="00F3025F" w:rsidRDefault="00D34251" w:rsidP="0022344E">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9D450D" w:rsidRPr="00F3025F">
        <w:rPr>
          <w:rFonts w:ascii="Garamond" w:hAnsi="Garamond"/>
          <w:sz w:val="24"/>
          <w:szCs w:val="24"/>
        </w:rPr>
        <w:t xml:space="preserve"> </w:t>
      </w:r>
      <w:r w:rsidRPr="00F3025F">
        <w:rPr>
          <w:rFonts w:ascii="Garamond" w:hAnsi="Garamond"/>
          <w:sz w:val="24"/>
          <w:szCs w:val="24"/>
        </w:rPr>
        <w:tab/>
        <w:t xml:space="preserve">Nëse një GMP, pas shqyrtimit të duhur të historikut mjekësor të aplikantit arrin në përfundimin se aplikanti nuk plotëson plotësisht kërkesat për </w:t>
      </w:r>
      <w:r w:rsidR="009D450D" w:rsidRPr="00F3025F">
        <w:rPr>
          <w:rFonts w:ascii="Garamond" w:hAnsi="Garamond"/>
          <w:sz w:val="24"/>
          <w:szCs w:val="24"/>
        </w:rPr>
        <w:t>përshtatshmërinë</w:t>
      </w:r>
      <w:r w:rsidRPr="00F3025F">
        <w:rPr>
          <w:rFonts w:ascii="Garamond" w:hAnsi="Garamond"/>
          <w:sz w:val="24"/>
          <w:szCs w:val="24"/>
        </w:rPr>
        <w:t xml:space="preserve"> për një certifikatë mjekësore LAPL, GMP-ja e referon aplikantin në një AeMC ose AME, përveç rastit nëse aplikanti ka nevojë vetëm për kufizime lidhur me përdorimin e lenteve korrigjuese ose për periudhën e vlefshmërisë së certifikatës mjekësore.</w:t>
      </w:r>
    </w:p>
    <w:p w14:paraId="3772489B" w14:textId="7B6EC832" w:rsidR="00D34251" w:rsidRPr="00F3025F" w:rsidRDefault="00D34251" w:rsidP="0022344E">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Pr="00F3025F">
        <w:rPr>
          <w:rFonts w:ascii="Garamond" w:hAnsi="Garamond"/>
          <w:sz w:val="24"/>
          <w:szCs w:val="24"/>
        </w:rPr>
        <w:tab/>
      </w:r>
      <w:r w:rsidR="009D450D" w:rsidRPr="00F3025F">
        <w:rPr>
          <w:rFonts w:ascii="Garamond" w:hAnsi="Garamond"/>
          <w:sz w:val="24"/>
          <w:szCs w:val="24"/>
        </w:rPr>
        <w:t xml:space="preserve"> </w:t>
      </w:r>
      <w:r w:rsidRPr="00F3025F">
        <w:rPr>
          <w:rFonts w:ascii="Garamond" w:hAnsi="Garamond"/>
          <w:sz w:val="24"/>
          <w:szCs w:val="24"/>
        </w:rPr>
        <w:t>Nëse një aplikant për certifikatë mjekësore LAPL i është deleguar Autoritetit</w:t>
      </w:r>
      <w:r w:rsidR="009D450D" w:rsidRPr="00F3025F">
        <w:rPr>
          <w:rFonts w:ascii="Garamond" w:hAnsi="Garamond"/>
          <w:sz w:val="24"/>
          <w:szCs w:val="24"/>
        </w:rPr>
        <w:t xml:space="preserve"> </w:t>
      </w:r>
      <w:r w:rsidRPr="00F3025F">
        <w:rPr>
          <w:rFonts w:ascii="Garamond" w:hAnsi="Garamond"/>
          <w:sz w:val="24"/>
          <w:szCs w:val="24"/>
        </w:rPr>
        <w:t>në përputhje me pikën (1), AeMC-ja ose AME-ja shqyrtojnë si duhet pikat MED.B.005 dhe MED.B.095, vlerësojnë nëse aplikanti është në gjendje të kryejë detyrat e tij/të saj në mënyrë të sigurt kur përmbushin një apo më shumë kufizime të miratuara në certifikatën mjekësore dhe lëshojnë certifikatën mjekësore me kufizimet përkatëse sipas nevojës. AeMC-ja ose AME-ja marrin gjithmonë parasysh nevojën për të kufizuar aplikantin nga transportimi i pasagjerëve (kufizimi operacional i pasagjerëve, OPL).</w:t>
      </w:r>
    </w:p>
    <w:p w14:paraId="365845F7" w14:textId="684B313D" w:rsidR="00D34251" w:rsidRPr="00F3025F" w:rsidRDefault="00D34251" w:rsidP="0022344E">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009D450D" w:rsidRPr="00F3025F">
        <w:rPr>
          <w:rFonts w:ascii="Garamond" w:hAnsi="Garamond"/>
          <w:sz w:val="24"/>
          <w:szCs w:val="24"/>
        </w:rPr>
        <w:t xml:space="preserve"> </w:t>
      </w:r>
      <w:r w:rsidRPr="00F3025F">
        <w:rPr>
          <w:rFonts w:ascii="Garamond" w:hAnsi="Garamond"/>
          <w:sz w:val="24"/>
          <w:szCs w:val="24"/>
        </w:rPr>
        <w:tab/>
        <w:t>GMP mund të rivalidojn</w:t>
      </w:r>
      <w:r w:rsidR="004B1B1B" w:rsidRPr="00F3025F">
        <w:rPr>
          <w:rFonts w:ascii="Garamond" w:hAnsi="Garamond"/>
          <w:sz w:val="24"/>
          <w:szCs w:val="24"/>
        </w:rPr>
        <w:t>ë</w:t>
      </w:r>
      <w:r w:rsidRPr="00F3025F">
        <w:rPr>
          <w:rFonts w:ascii="Garamond" w:hAnsi="Garamond"/>
          <w:sz w:val="24"/>
          <w:szCs w:val="24"/>
        </w:rPr>
        <w:t xml:space="preserve"> ose të rinovojë një certifikatë mjekësore LAPL me të njëjtin kufizim pa e referuar aplikantin tek një AeMC ose AME.</w:t>
      </w:r>
    </w:p>
    <w:p w14:paraId="7380DE88" w14:textId="02870AC1" w:rsidR="00D34251" w:rsidRPr="00F3025F" w:rsidRDefault="00D34251" w:rsidP="0022344E">
      <w:pPr>
        <w:widowControl w:val="0"/>
        <w:spacing w:after="0" w:line="240" w:lineRule="auto"/>
        <w:ind w:firstLine="284"/>
        <w:jc w:val="both"/>
        <w:rPr>
          <w:rFonts w:ascii="Garamond" w:hAnsi="Garamond"/>
          <w:sz w:val="24"/>
          <w:szCs w:val="24"/>
        </w:rPr>
      </w:pPr>
      <w:r w:rsidRPr="00F3025F">
        <w:rPr>
          <w:rFonts w:ascii="Garamond" w:hAnsi="Garamond"/>
          <w:sz w:val="24"/>
          <w:szCs w:val="24"/>
        </w:rPr>
        <w:t>c)</w:t>
      </w:r>
      <w:r w:rsidR="00F2789A" w:rsidRPr="00F3025F">
        <w:rPr>
          <w:rFonts w:ascii="Garamond" w:hAnsi="Garamond"/>
          <w:sz w:val="24"/>
          <w:szCs w:val="24"/>
        </w:rPr>
        <w:t xml:space="preserve"> </w:t>
      </w:r>
      <w:r w:rsidRPr="00F3025F">
        <w:rPr>
          <w:rFonts w:ascii="Garamond" w:hAnsi="Garamond"/>
          <w:sz w:val="24"/>
          <w:szCs w:val="24"/>
        </w:rPr>
        <w:t>Kur bëhet vlerësimi nëse një kufizim është i nevojshëm, vëmendje e veçantë i kushtohet:</w:t>
      </w:r>
    </w:p>
    <w:p w14:paraId="31E60463" w14:textId="6B59C207" w:rsidR="00D34251" w:rsidRPr="00F3025F" w:rsidRDefault="00D34251" w:rsidP="0022344E">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9D450D" w:rsidRPr="00F3025F">
        <w:rPr>
          <w:rFonts w:ascii="Garamond" w:hAnsi="Garamond"/>
          <w:sz w:val="24"/>
          <w:szCs w:val="24"/>
        </w:rPr>
        <w:t xml:space="preserve"> </w:t>
      </w:r>
      <w:r w:rsidRPr="00F3025F">
        <w:rPr>
          <w:rFonts w:ascii="Garamond" w:hAnsi="Garamond"/>
          <w:sz w:val="24"/>
          <w:szCs w:val="24"/>
        </w:rPr>
        <w:tab/>
        <w:t xml:space="preserve">nëse konkluzioni mjekësor i akredituar tregon se në rrethana të veçanta aplikanti që nuk përmbush ndonjë kërkesë, qoftë </w:t>
      </w:r>
      <w:r w:rsidR="006E6772" w:rsidRPr="00F3025F">
        <w:rPr>
          <w:rFonts w:ascii="Garamond" w:hAnsi="Garamond"/>
          <w:sz w:val="24"/>
          <w:szCs w:val="24"/>
        </w:rPr>
        <w:t>num</w:t>
      </w:r>
      <w:r w:rsidR="009D450D" w:rsidRPr="00F3025F">
        <w:rPr>
          <w:rFonts w:ascii="Garamond" w:hAnsi="Garamond"/>
          <w:sz w:val="24"/>
          <w:szCs w:val="24"/>
        </w:rPr>
        <w:t>e</w:t>
      </w:r>
      <w:r w:rsidR="006E6772" w:rsidRPr="00F3025F">
        <w:rPr>
          <w:rFonts w:ascii="Garamond" w:hAnsi="Garamond"/>
          <w:sz w:val="24"/>
          <w:szCs w:val="24"/>
        </w:rPr>
        <w:t>r</w:t>
      </w:r>
      <w:r w:rsidRPr="00F3025F">
        <w:rPr>
          <w:rFonts w:ascii="Garamond" w:hAnsi="Garamond"/>
          <w:sz w:val="24"/>
          <w:szCs w:val="24"/>
        </w:rPr>
        <w:t>ike apo tjetër, nuk bën që ushtrimi i privilegjeve të licencës së kërkuar të ketë gjasa të rrezikojë sigurinë e fluturimit;</w:t>
      </w:r>
    </w:p>
    <w:p w14:paraId="604322E7" w14:textId="2CB21CA1" w:rsidR="00D34251" w:rsidRPr="00F3025F" w:rsidRDefault="00D34251" w:rsidP="0022344E">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Pr="00F3025F">
        <w:rPr>
          <w:rFonts w:ascii="Garamond" w:hAnsi="Garamond"/>
          <w:sz w:val="24"/>
          <w:szCs w:val="24"/>
        </w:rPr>
        <w:tab/>
      </w:r>
      <w:r w:rsidR="009D450D" w:rsidRPr="00F3025F">
        <w:rPr>
          <w:rFonts w:ascii="Garamond" w:hAnsi="Garamond"/>
          <w:sz w:val="24"/>
          <w:szCs w:val="24"/>
        </w:rPr>
        <w:t xml:space="preserve"> </w:t>
      </w:r>
      <w:r w:rsidRPr="00F3025F">
        <w:rPr>
          <w:rFonts w:ascii="Garamond" w:hAnsi="Garamond"/>
          <w:sz w:val="24"/>
          <w:szCs w:val="24"/>
        </w:rPr>
        <w:t>zotësisë, aftësisë dhe përvojës së aplikantit që ka lidhje me operacionin që duhet kryer.</w:t>
      </w:r>
    </w:p>
    <w:p w14:paraId="0A9EE910" w14:textId="485F70E5" w:rsidR="00D34251" w:rsidRPr="00F3025F" w:rsidRDefault="00D34251" w:rsidP="0022344E">
      <w:pPr>
        <w:widowControl w:val="0"/>
        <w:spacing w:after="0" w:line="240" w:lineRule="auto"/>
        <w:ind w:firstLine="284"/>
        <w:jc w:val="both"/>
        <w:rPr>
          <w:rFonts w:ascii="Garamond" w:hAnsi="Garamond"/>
          <w:sz w:val="24"/>
          <w:szCs w:val="24"/>
        </w:rPr>
      </w:pPr>
      <w:r w:rsidRPr="00F3025F">
        <w:rPr>
          <w:rFonts w:ascii="Garamond" w:hAnsi="Garamond"/>
          <w:sz w:val="24"/>
          <w:szCs w:val="24"/>
        </w:rPr>
        <w:t>d)</w:t>
      </w:r>
      <w:r w:rsidR="00F2789A" w:rsidRPr="00F3025F">
        <w:rPr>
          <w:rFonts w:ascii="Garamond" w:hAnsi="Garamond"/>
          <w:sz w:val="24"/>
          <w:szCs w:val="24"/>
        </w:rPr>
        <w:t xml:space="preserve"> </w:t>
      </w:r>
      <w:r w:rsidRPr="00F3025F">
        <w:rPr>
          <w:rFonts w:ascii="Garamond" w:hAnsi="Garamond"/>
          <w:sz w:val="24"/>
          <w:szCs w:val="24"/>
        </w:rPr>
        <w:t>Kodet e kufizimit operacional</w:t>
      </w:r>
    </w:p>
    <w:p w14:paraId="0D5FC8EE" w14:textId="5209E48F" w:rsidR="00D34251" w:rsidRPr="00F3025F" w:rsidRDefault="00D34251" w:rsidP="0022344E">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Pr="00F3025F">
        <w:rPr>
          <w:rFonts w:ascii="Garamond" w:hAnsi="Garamond"/>
          <w:sz w:val="24"/>
          <w:szCs w:val="24"/>
        </w:rPr>
        <w:tab/>
      </w:r>
      <w:r w:rsidR="007B3B1C" w:rsidRPr="00F3025F">
        <w:rPr>
          <w:rFonts w:ascii="Garamond" w:hAnsi="Garamond"/>
          <w:sz w:val="24"/>
          <w:szCs w:val="24"/>
        </w:rPr>
        <w:t xml:space="preserve"> </w:t>
      </w:r>
      <w:r w:rsidRPr="00F3025F">
        <w:rPr>
          <w:rFonts w:ascii="Garamond" w:hAnsi="Garamond"/>
          <w:sz w:val="24"/>
          <w:szCs w:val="24"/>
        </w:rPr>
        <w:t>Kufizimet operacionale me shumë-pilotë (OML - vetëm klasa 1)</w:t>
      </w:r>
    </w:p>
    <w:p w14:paraId="2EAC1C31" w14:textId="1DEAFE3D" w:rsidR="00D34251" w:rsidRPr="00F3025F" w:rsidRDefault="00D34251" w:rsidP="0022344E">
      <w:pPr>
        <w:widowControl w:val="0"/>
        <w:spacing w:after="0" w:line="240" w:lineRule="auto"/>
        <w:ind w:firstLine="284"/>
        <w:jc w:val="both"/>
        <w:rPr>
          <w:rFonts w:ascii="Garamond" w:hAnsi="Garamond"/>
          <w:sz w:val="24"/>
          <w:szCs w:val="24"/>
        </w:rPr>
      </w:pPr>
      <w:r w:rsidRPr="00F3025F">
        <w:rPr>
          <w:rFonts w:ascii="Garamond" w:hAnsi="Garamond"/>
          <w:sz w:val="24"/>
          <w:szCs w:val="24"/>
        </w:rPr>
        <w:t>(i)</w:t>
      </w:r>
      <w:r w:rsidRPr="00F3025F">
        <w:rPr>
          <w:rFonts w:ascii="Garamond" w:hAnsi="Garamond"/>
          <w:sz w:val="24"/>
          <w:szCs w:val="24"/>
        </w:rPr>
        <w:tab/>
      </w:r>
      <w:r w:rsidR="007B3B1C" w:rsidRPr="00F3025F">
        <w:rPr>
          <w:rFonts w:ascii="Garamond" w:hAnsi="Garamond"/>
          <w:sz w:val="24"/>
          <w:szCs w:val="24"/>
        </w:rPr>
        <w:t xml:space="preserve"> </w:t>
      </w:r>
      <w:r w:rsidRPr="00F3025F">
        <w:rPr>
          <w:rFonts w:ascii="Garamond" w:hAnsi="Garamond"/>
          <w:sz w:val="24"/>
          <w:szCs w:val="24"/>
        </w:rPr>
        <w:t xml:space="preserve">Kur mbajtësi i një CPL, ATPL ose MPL nuk përmbush plotësisht kërkesat për një certifikatë mjekësore të klasës 1 dhe është referuar te një vlerësues mjekësor i autoritetit </w:t>
      </w:r>
      <w:r w:rsidR="007B3B1C" w:rsidRPr="00F3025F">
        <w:rPr>
          <w:rFonts w:ascii="Garamond" w:hAnsi="Garamond"/>
          <w:sz w:val="24"/>
          <w:szCs w:val="24"/>
        </w:rPr>
        <w:t>l</w:t>
      </w:r>
      <w:r w:rsidR="00C01AF8" w:rsidRPr="00F3025F">
        <w:rPr>
          <w:rFonts w:ascii="Garamond" w:hAnsi="Garamond"/>
          <w:sz w:val="24"/>
          <w:szCs w:val="24"/>
        </w:rPr>
        <w:t>icenc</w:t>
      </w:r>
      <w:r w:rsidRPr="00F3025F">
        <w:rPr>
          <w:rFonts w:ascii="Garamond" w:hAnsi="Garamond"/>
          <w:sz w:val="24"/>
          <w:szCs w:val="24"/>
        </w:rPr>
        <w:t xml:space="preserve">ues, ky vlerësues mjekësor duhet të vlerësojë nëse certifikata mjekësore mund të lëshohet me një OML </w:t>
      </w:r>
      <w:r w:rsidR="00F536B0" w:rsidRPr="00F3025F">
        <w:rPr>
          <w:rFonts w:ascii="Garamond" w:hAnsi="Garamond"/>
          <w:sz w:val="24"/>
          <w:szCs w:val="24"/>
        </w:rPr>
        <w:t>“</w:t>
      </w:r>
      <w:r w:rsidRPr="00F3025F">
        <w:rPr>
          <w:rFonts w:ascii="Garamond" w:hAnsi="Garamond"/>
          <w:sz w:val="24"/>
          <w:szCs w:val="24"/>
        </w:rPr>
        <w:t>e vlefshme vetëm ose me shum</w:t>
      </w:r>
      <w:r w:rsidR="004B1B1B" w:rsidRPr="00F3025F">
        <w:rPr>
          <w:rFonts w:ascii="Garamond" w:hAnsi="Garamond"/>
          <w:sz w:val="24"/>
          <w:szCs w:val="24"/>
        </w:rPr>
        <w:t>ë</w:t>
      </w:r>
      <w:r w:rsidRPr="00F3025F">
        <w:rPr>
          <w:rFonts w:ascii="Garamond" w:hAnsi="Garamond"/>
          <w:sz w:val="24"/>
          <w:szCs w:val="24"/>
        </w:rPr>
        <w:t xml:space="preserve"> pilot</w:t>
      </w:r>
      <w:r w:rsidR="00F2789A" w:rsidRPr="00F3025F">
        <w:rPr>
          <w:rFonts w:ascii="Garamond" w:hAnsi="Garamond"/>
          <w:sz w:val="24"/>
          <w:szCs w:val="24"/>
        </w:rPr>
        <w:t xml:space="preserve"> </w:t>
      </w:r>
      <w:r w:rsidRPr="00F3025F">
        <w:rPr>
          <w:rFonts w:ascii="Garamond" w:hAnsi="Garamond"/>
          <w:sz w:val="24"/>
          <w:szCs w:val="24"/>
        </w:rPr>
        <w:t>të kualifikuar</w:t>
      </w:r>
      <w:r w:rsidR="00F536B0" w:rsidRPr="00F3025F">
        <w:rPr>
          <w:rFonts w:ascii="Garamond" w:hAnsi="Garamond"/>
          <w:sz w:val="24"/>
          <w:szCs w:val="24"/>
        </w:rPr>
        <w:t>”</w:t>
      </w:r>
      <w:r w:rsidRPr="00F3025F">
        <w:rPr>
          <w:rFonts w:ascii="Garamond" w:hAnsi="Garamond"/>
          <w:sz w:val="24"/>
          <w:szCs w:val="24"/>
        </w:rPr>
        <w:t>.</w:t>
      </w:r>
    </w:p>
    <w:p w14:paraId="1BC25374" w14:textId="60778399" w:rsidR="00D34251" w:rsidRPr="00F3025F" w:rsidRDefault="00D34251" w:rsidP="0022344E">
      <w:pPr>
        <w:widowControl w:val="0"/>
        <w:spacing w:after="0" w:line="240" w:lineRule="auto"/>
        <w:ind w:firstLine="284"/>
        <w:jc w:val="both"/>
        <w:rPr>
          <w:rFonts w:ascii="Garamond" w:hAnsi="Garamond"/>
          <w:sz w:val="24"/>
          <w:szCs w:val="24"/>
        </w:rPr>
      </w:pPr>
      <w:r w:rsidRPr="00F3025F">
        <w:rPr>
          <w:rFonts w:ascii="Garamond" w:hAnsi="Garamond"/>
          <w:sz w:val="24"/>
          <w:szCs w:val="24"/>
        </w:rPr>
        <w:t>(ii)</w:t>
      </w:r>
      <w:r w:rsidRPr="00F3025F">
        <w:rPr>
          <w:rFonts w:ascii="Garamond" w:hAnsi="Garamond"/>
          <w:sz w:val="24"/>
          <w:szCs w:val="24"/>
        </w:rPr>
        <w:tab/>
      </w:r>
      <w:r w:rsidR="007B3B1C" w:rsidRPr="00F3025F">
        <w:rPr>
          <w:rFonts w:ascii="Garamond" w:hAnsi="Garamond"/>
          <w:sz w:val="24"/>
          <w:szCs w:val="24"/>
        </w:rPr>
        <w:t xml:space="preserve"> </w:t>
      </w:r>
      <w:r w:rsidRPr="00F3025F">
        <w:rPr>
          <w:rFonts w:ascii="Garamond" w:hAnsi="Garamond"/>
          <w:sz w:val="24"/>
          <w:szCs w:val="24"/>
        </w:rPr>
        <w:t>Mbajtësi i një certifikate mjekësore me një OML mund të drejtojë një avion vetëm në rastin e</w:t>
      </w:r>
      <w:r w:rsidR="00F2789A" w:rsidRPr="00F3025F">
        <w:rPr>
          <w:rFonts w:ascii="Garamond" w:hAnsi="Garamond"/>
          <w:sz w:val="24"/>
          <w:szCs w:val="24"/>
        </w:rPr>
        <w:t xml:space="preserve"> </w:t>
      </w:r>
      <w:r w:rsidRPr="00F3025F">
        <w:rPr>
          <w:rFonts w:ascii="Garamond" w:hAnsi="Garamond"/>
          <w:sz w:val="24"/>
          <w:szCs w:val="24"/>
        </w:rPr>
        <w:t>operimeve</w:t>
      </w:r>
      <w:r w:rsidR="00F2789A" w:rsidRPr="00F3025F">
        <w:rPr>
          <w:rFonts w:ascii="Garamond" w:hAnsi="Garamond"/>
          <w:sz w:val="24"/>
          <w:szCs w:val="24"/>
        </w:rPr>
        <w:t xml:space="preserve"> </w:t>
      </w:r>
      <w:r w:rsidRPr="00F3025F">
        <w:rPr>
          <w:rFonts w:ascii="Garamond" w:hAnsi="Garamond"/>
          <w:sz w:val="24"/>
          <w:szCs w:val="24"/>
        </w:rPr>
        <w:t>me shumë pilotë, kur piloti tjetër të jetë kualifikuar plotësisht në klasën përkatëse dhe tipin përkatës të avionit kur nuk është objekt i OML dhe nuk e ka arritur moshën 60 vjeç.</w:t>
      </w:r>
    </w:p>
    <w:p w14:paraId="09083FD8" w14:textId="64005C65" w:rsidR="00D34251" w:rsidRPr="00F3025F" w:rsidRDefault="00D34251" w:rsidP="0022344E">
      <w:pPr>
        <w:widowControl w:val="0"/>
        <w:spacing w:after="0" w:line="240" w:lineRule="auto"/>
        <w:ind w:firstLine="284"/>
        <w:jc w:val="both"/>
        <w:rPr>
          <w:rFonts w:ascii="Garamond" w:hAnsi="Garamond"/>
          <w:sz w:val="24"/>
          <w:szCs w:val="24"/>
        </w:rPr>
      </w:pPr>
      <w:r w:rsidRPr="00F3025F">
        <w:rPr>
          <w:rFonts w:ascii="Garamond" w:hAnsi="Garamond"/>
          <w:sz w:val="24"/>
          <w:szCs w:val="24"/>
        </w:rPr>
        <w:t>(iii)</w:t>
      </w:r>
      <w:r w:rsidRPr="00F3025F">
        <w:rPr>
          <w:rFonts w:ascii="Garamond" w:hAnsi="Garamond"/>
          <w:sz w:val="24"/>
          <w:szCs w:val="24"/>
        </w:rPr>
        <w:tab/>
      </w:r>
      <w:r w:rsidR="007B3B1C" w:rsidRPr="00F3025F">
        <w:rPr>
          <w:rFonts w:ascii="Garamond" w:hAnsi="Garamond"/>
          <w:sz w:val="24"/>
          <w:szCs w:val="24"/>
        </w:rPr>
        <w:t xml:space="preserve"> </w:t>
      </w:r>
      <w:r w:rsidRPr="00F3025F">
        <w:rPr>
          <w:rFonts w:ascii="Garamond" w:hAnsi="Garamond"/>
          <w:sz w:val="24"/>
          <w:szCs w:val="24"/>
        </w:rPr>
        <w:t xml:space="preserve">OML-ja për certifikatat mjekësore të klasës 1 vendoset për herë të parë dhe hiqet vetëm nga vlerësuesi mjekësor i autoritetit </w:t>
      </w:r>
      <w:r w:rsidR="00C01AF8" w:rsidRPr="00F3025F">
        <w:rPr>
          <w:rFonts w:ascii="Garamond" w:hAnsi="Garamond"/>
          <w:sz w:val="24"/>
          <w:szCs w:val="24"/>
        </w:rPr>
        <w:t>licenc</w:t>
      </w:r>
      <w:r w:rsidRPr="00F3025F">
        <w:rPr>
          <w:rFonts w:ascii="Garamond" w:hAnsi="Garamond"/>
          <w:sz w:val="24"/>
          <w:szCs w:val="24"/>
        </w:rPr>
        <w:t>ues.</w:t>
      </w:r>
    </w:p>
    <w:p w14:paraId="1C85E583" w14:textId="7CE58A65" w:rsidR="00D34251" w:rsidRPr="00F3025F" w:rsidRDefault="00D34251" w:rsidP="0022344E">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Pr="00F3025F">
        <w:rPr>
          <w:rFonts w:ascii="Garamond" w:hAnsi="Garamond"/>
          <w:sz w:val="24"/>
          <w:szCs w:val="24"/>
        </w:rPr>
        <w:tab/>
      </w:r>
      <w:r w:rsidR="007B3B1C" w:rsidRPr="00F3025F">
        <w:rPr>
          <w:rFonts w:ascii="Garamond" w:hAnsi="Garamond"/>
          <w:sz w:val="24"/>
          <w:szCs w:val="24"/>
        </w:rPr>
        <w:t xml:space="preserve"> </w:t>
      </w:r>
      <w:r w:rsidRPr="00F3025F">
        <w:rPr>
          <w:rFonts w:ascii="Garamond" w:hAnsi="Garamond"/>
          <w:sz w:val="24"/>
          <w:szCs w:val="24"/>
        </w:rPr>
        <w:t>Kufizime operacionale sigurie për pilotët (</w:t>
      </w:r>
      <w:r w:rsidRPr="00D35816">
        <w:rPr>
          <w:rFonts w:ascii="Garamond" w:hAnsi="Garamond"/>
          <w:sz w:val="24"/>
          <w:szCs w:val="24"/>
        </w:rPr>
        <w:t>OSL -. privilegjet</w:t>
      </w:r>
      <w:r w:rsidRPr="00F3025F">
        <w:rPr>
          <w:rFonts w:ascii="Garamond" w:hAnsi="Garamond"/>
          <w:sz w:val="24"/>
          <w:szCs w:val="24"/>
        </w:rPr>
        <w:t xml:space="preserve"> e klasës 2 dhe të LAPL)</w:t>
      </w:r>
    </w:p>
    <w:p w14:paraId="57C2943A" w14:textId="44B6BF6E" w:rsidR="00D34251" w:rsidRPr="00F3025F" w:rsidRDefault="00D34251" w:rsidP="0022344E">
      <w:pPr>
        <w:widowControl w:val="0"/>
        <w:spacing w:after="0" w:line="240" w:lineRule="auto"/>
        <w:ind w:firstLine="284"/>
        <w:jc w:val="both"/>
        <w:rPr>
          <w:rFonts w:ascii="Garamond" w:hAnsi="Garamond"/>
          <w:sz w:val="24"/>
          <w:szCs w:val="24"/>
        </w:rPr>
      </w:pPr>
      <w:r w:rsidRPr="00F3025F">
        <w:rPr>
          <w:rFonts w:ascii="Garamond" w:hAnsi="Garamond"/>
          <w:sz w:val="24"/>
          <w:szCs w:val="24"/>
        </w:rPr>
        <w:t>(i)</w:t>
      </w:r>
      <w:r w:rsidR="00F2789A" w:rsidRPr="00F3025F">
        <w:rPr>
          <w:rFonts w:ascii="Garamond" w:hAnsi="Garamond"/>
          <w:sz w:val="24"/>
          <w:szCs w:val="24"/>
        </w:rPr>
        <w:t xml:space="preserve"> </w:t>
      </w:r>
      <w:r w:rsidRPr="00F3025F">
        <w:rPr>
          <w:rFonts w:ascii="Garamond" w:hAnsi="Garamond"/>
          <w:sz w:val="24"/>
          <w:szCs w:val="24"/>
        </w:rPr>
        <w:t>Mbajtësi i një certifikate mjekësore me OSL duhet të drejtojë një avion vetëm në qoftë se në bord ndodhet një pilot tjetër plotësisht i kualifikuar për të vepruar si pilot n</w:t>
      </w:r>
      <w:r w:rsidR="004B1B1B" w:rsidRPr="00F3025F">
        <w:rPr>
          <w:rFonts w:ascii="Garamond" w:hAnsi="Garamond"/>
          <w:sz w:val="24"/>
          <w:szCs w:val="24"/>
        </w:rPr>
        <w:t>ë</w:t>
      </w:r>
      <w:r w:rsidRPr="00F3025F">
        <w:rPr>
          <w:rFonts w:ascii="Garamond" w:hAnsi="Garamond"/>
          <w:sz w:val="24"/>
          <w:szCs w:val="24"/>
        </w:rPr>
        <w:t xml:space="preserve"> komande në klasën ose tipin përkatës të avionit, dhe nëse avioni është i pajisur me kontrolle të dyfishta dhe piloti tjetër zë një vend tek kontrolli.</w:t>
      </w:r>
    </w:p>
    <w:p w14:paraId="5EBD5367" w14:textId="27B1AE5E" w:rsidR="00D34251" w:rsidRPr="00F3025F" w:rsidRDefault="00D34251" w:rsidP="0022344E">
      <w:pPr>
        <w:widowControl w:val="0"/>
        <w:spacing w:after="0" w:line="240" w:lineRule="auto"/>
        <w:ind w:firstLine="284"/>
        <w:jc w:val="both"/>
        <w:rPr>
          <w:rFonts w:ascii="Garamond" w:hAnsi="Garamond"/>
          <w:sz w:val="24"/>
          <w:szCs w:val="24"/>
        </w:rPr>
      </w:pPr>
      <w:r w:rsidRPr="00F3025F">
        <w:rPr>
          <w:rFonts w:ascii="Garamond" w:hAnsi="Garamond"/>
          <w:sz w:val="24"/>
          <w:szCs w:val="24"/>
        </w:rPr>
        <w:t>(ii)</w:t>
      </w:r>
      <w:r w:rsidR="00F2789A" w:rsidRPr="00F3025F">
        <w:rPr>
          <w:rFonts w:ascii="Garamond" w:hAnsi="Garamond"/>
          <w:sz w:val="24"/>
          <w:szCs w:val="24"/>
        </w:rPr>
        <w:t xml:space="preserve"> </w:t>
      </w:r>
      <w:r w:rsidRPr="00F3025F">
        <w:rPr>
          <w:rFonts w:ascii="Garamond" w:hAnsi="Garamond"/>
          <w:sz w:val="24"/>
          <w:szCs w:val="24"/>
        </w:rPr>
        <w:t xml:space="preserve">OSL-ja për certifikatat mjekësore të klasës 2 mund të vendoset ose të hiqet nga një vlerësues mjekësor i autoritetit </w:t>
      </w:r>
      <w:r w:rsidR="007B3B1C" w:rsidRPr="00F3025F">
        <w:rPr>
          <w:rFonts w:ascii="Garamond" w:hAnsi="Garamond"/>
          <w:sz w:val="24"/>
          <w:szCs w:val="24"/>
        </w:rPr>
        <w:t xml:space="preserve">licencues </w:t>
      </w:r>
      <w:r w:rsidRPr="00F3025F">
        <w:rPr>
          <w:rFonts w:ascii="Garamond" w:hAnsi="Garamond"/>
          <w:sz w:val="24"/>
          <w:szCs w:val="24"/>
        </w:rPr>
        <w:t xml:space="preserve">ose nga një AeMC ose AME, në konsultim me vlerësuesin mjekësor të autoritetit </w:t>
      </w:r>
      <w:r w:rsidR="007B3B1C" w:rsidRPr="00F3025F">
        <w:rPr>
          <w:rFonts w:ascii="Garamond" w:hAnsi="Garamond"/>
          <w:sz w:val="24"/>
          <w:szCs w:val="24"/>
        </w:rPr>
        <w:t>licencues</w:t>
      </w:r>
      <w:r w:rsidRPr="00F3025F">
        <w:rPr>
          <w:rFonts w:ascii="Garamond" w:hAnsi="Garamond"/>
          <w:sz w:val="24"/>
          <w:szCs w:val="24"/>
        </w:rPr>
        <w:t>.</w:t>
      </w:r>
    </w:p>
    <w:p w14:paraId="20358A8F" w14:textId="42740357" w:rsidR="00D34251" w:rsidRPr="00F3025F" w:rsidRDefault="00D34251" w:rsidP="0022344E">
      <w:pPr>
        <w:widowControl w:val="0"/>
        <w:spacing w:after="0" w:line="240" w:lineRule="auto"/>
        <w:ind w:firstLine="284"/>
        <w:jc w:val="both"/>
        <w:rPr>
          <w:rFonts w:ascii="Garamond" w:hAnsi="Garamond"/>
          <w:sz w:val="24"/>
          <w:szCs w:val="24"/>
        </w:rPr>
      </w:pPr>
      <w:r w:rsidRPr="00F3025F">
        <w:rPr>
          <w:rFonts w:ascii="Garamond" w:hAnsi="Garamond"/>
          <w:sz w:val="24"/>
          <w:szCs w:val="24"/>
        </w:rPr>
        <w:t>(iii)</w:t>
      </w:r>
      <w:r w:rsidR="00F2789A" w:rsidRPr="00F3025F">
        <w:rPr>
          <w:rFonts w:ascii="Garamond" w:hAnsi="Garamond"/>
          <w:sz w:val="24"/>
          <w:szCs w:val="24"/>
        </w:rPr>
        <w:t xml:space="preserve"> </w:t>
      </w:r>
      <w:r w:rsidRPr="00F3025F">
        <w:rPr>
          <w:rFonts w:ascii="Garamond" w:hAnsi="Garamond"/>
          <w:sz w:val="24"/>
          <w:szCs w:val="24"/>
        </w:rPr>
        <w:t xml:space="preserve">OSL-ja për certifikatat mjekësore LAPL mund të vendoset dhe të hiqet vetëm nga vlerësuesi mjekësor i autoriteti </w:t>
      </w:r>
      <w:r w:rsidR="007B3B1C" w:rsidRPr="00F3025F">
        <w:rPr>
          <w:rFonts w:ascii="Garamond" w:hAnsi="Garamond"/>
          <w:sz w:val="24"/>
          <w:szCs w:val="24"/>
        </w:rPr>
        <w:t>licencues</w:t>
      </w:r>
      <w:r w:rsidRPr="00F3025F">
        <w:rPr>
          <w:rFonts w:ascii="Garamond" w:hAnsi="Garamond"/>
          <w:sz w:val="24"/>
          <w:szCs w:val="24"/>
        </w:rPr>
        <w:t>, një AeMC ose një AME.</w:t>
      </w:r>
    </w:p>
    <w:p w14:paraId="41115841" w14:textId="2024305D" w:rsidR="00D34251" w:rsidRPr="00F3025F" w:rsidRDefault="00D34251" w:rsidP="0022344E">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00F2789A" w:rsidRPr="00F3025F">
        <w:rPr>
          <w:rFonts w:ascii="Garamond" w:hAnsi="Garamond"/>
          <w:sz w:val="24"/>
          <w:szCs w:val="24"/>
        </w:rPr>
        <w:t xml:space="preserve"> </w:t>
      </w:r>
      <w:r w:rsidRPr="00F3025F">
        <w:rPr>
          <w:rFonts w:ascii="Garamond" w:hAnsi="Garamond"/>
          <w:sz w:val="24"/>
          <w:szCs w:val="24"/>
        </w:rPr>
        <w:t>Kufizime operacionale me pasagjerë (OSL –</w:t>
      </w:r>
      <w:r w:rsidR="00F2789A" w:rsidRPr="00F3025F">
        <w:rPr>
          <w:rFonts w:ascii="Garamond" w:hAnsi="Garamond"/>
          <w:sz w:val="24"/>
          <w:szCs w:val="24"/>
        </w:rPr>
        <w:t xml:space="preserve"> </w:t>
      </w:r>
      <w:r w:rsidRPr="00F3025F">
        <w:rPr>
          <w:rFonts w:ascii="Garamond" w:hAnsi="Garamond"/>
          <w:sz w:val="24"/>
          <w:szCs w:val="24"/>
        </w:rPr>
        <w:t>privilegjet e klasës 2 dhe të</w:t>
      </w:r>
      <w:r w:rsidR="00F2789A" w:rsidRPr="00F3025F">
        <w:rPr>
          <w:rFonts w:ascii="Garamond" w:hAnsi="Garamond"/>
          <w:sz w:val="24"/>
          <w:szCs w:val="24"/>
        </w:rPr>
        <w:t xml:space="preserve"> </w:t>
      </w:r>
      <w:r w:rsidRPr="00F3025F">
        <w:rPr>
          <w:rFonts w:ascii="Garamond" w:hAnsi="Garamond"/>
          <w:sz w:val="24"/>
          <w:szCs w:val="24"/>
        </w:rPr>
        <w:t>LAPL)</w:t>
      </w:r>
      <w:r w:rsidR="00544938" w:rsidRPr="00F3025F">
        <w:rPr>
          <w:rFonts w:ascii="Garamond" w:hAnsi="Garamond"/>
          <w:sz w:val="24"/>
          <w:szCs w:val="24"/>
        </w:rPr>
        <w:t>.</w:t>
      </w:r>
    </w:p>
    <w:p w14:paraId="51739A51" w14:textId="789B55CA" w:rsidR="00D34251" w:rsidRPr="00F3025F" w:rsidRDefault="00D34251" w:rsidP="0022344E">
      <w:pPr>
        <w:widowControl w:val="0"/>
        <w:spacing w:after="0" w:line="240" w:lineRule="auto"/>
        <w:ind w:firstLine="284"/>
        <w:jc w:val="both"/>
        <w:rPr>
          <w:rFonts w:ascii="Garamond" w:hAnsi="Garamond"/>
          <w:sz w:val="24"/>
          <w:szCs w:val="24"/>
        </w:rPr>
      </w:pPr>
      <w:r w:rsidRPr="00F3025F">
        <w:rPr>
          <w:rFonts w:ascii="Garamond" w:hAnsi="Garamond"/>
          <w:sz w:val="24"/>
          <w:szCs w:val="24"/>
        </w:rPr>
        <w:t>(i)</w:t>
      </w:r>
      <w:r w:rsidR="00F2789A" w:rsidRPr="00F3025F">
        <w:rPr>
          <w:rFonts w:ascii="Garamond" w:hAnsi="Garamond"/>
          <w:sz w:val="24"/>
          <w:szCs w:val="24"/>
        </w:rPr>
        <w:t xml:space="preserve"> </w:t>
      </w:r>
      <w:r w:rsidRPr="00F3025F">
        <w:rPr>
          <w:rFonts w:ascii="Garamond" w:hAnsi="Garamond"/>
          <w:sz w:val="24"/>
          <w:szCs w:val="24"/>
        </w:rPr>
        <w:t>Mbajtësi i një certifikate mjekësore me OPL mund të drejtojë vetëm një avion pa pasagjerë në bord.</w:t>
      </w:r>
    </w:p>
    <w:p w14:paraId="5AF3F40F" w14:textId="2DF964EB" w:rsidR="00D34251" w:rsidRPr="00F3025F" w:rsidRDefault="00D34251" w:rsidP="0022344E">
      <w:pPr>
        <w:widowControl w:val="0"/>
        <w:spacing w:after="0" w:line="240" w:lineRule="auto"/>
        <w:ind w:firstLine="284"/>
        <w:jc w:val="both"/>
        <w:rPr>
          <w:rFonts w:ascii="Garamond" w:hAnsi="Garamond"/>
          <w:sz w:val="24"/>
          <w:szCs w:val="24"/>
        </w:rPr>
      </w:pPr>
      <w:r w:rsidRPr="00F3025F">
        <w:rPr>
          <w:rFonts w:ascii="Garamond" w:hAnsi="Garamond"/>
          <w:sz w:val="24"/>
          <w:szCs w:val="24"/>
        </w:rPr>
        <w:t>(ii)</w:t>
      </w:r>
      <w:r w:rsidR="00F2789A" w:rsidRPr="00F3025F">
        <w:rPr>
          <w:rFonts w:ascii="Garamond" w:hAnsi="Garamond"/>
          <w:sz w:val="24"/>
          <w:szCs w:val="24"/>
        </w:rPr>
        <w:t xml:space="preserve"> </w:t>
      </w:r>
      <w:r w:rsidRPr="00F3025F">
        <w:rPr>
          <w:rFonts w:ascii="Garamond" w:hAnsi="Garamond"/>
          <w:sz w:val="24"/>
          <w:szCs w:val="24"/>
        </w:rPr>
        <w:t xml:space="preserve">OPL-ja për certifikatat mjekësore të klasës 2 mund të vendoset ose të hiqet nga një vlerësues mjekësor i autoritetit </w:t>
      </w:r>
      <w:r w:rsidR="007B3B1C" w:rsidRPr="00F3025F">
        <w:rPr>
          <w:rFonts w:ascii="Garamond" w:hAnsi="Garamond"/>
          <w:sz w:val="24"/>
          <w:szCs w:val="24"/>
        </w:rPr>
        <w:t xml:space="preserve">licencues </w:t>
      </w:r>
      <w:r w:rsidRPr="00F3025F">
        <w:rPr>
          <w:rFonts w:ascii="Garamond" w:hAnsi="Garamond"/>
          <w:sz w:val="24"/>
          <w:szCs w:val="24"/>
        </w:rPr>
        <w:t xml:space="preserve">ose nga një AeMC ose AME, në konsultim me vlerësuesin mjekësor të autoritetit </w:t>
      </w:r>
      <w:r w:rsidR="007B3B1C" w:rsidRPr="00F3025F">
        <w:rPr>
          <w:rFonts w:ascii="Garamond" w:hAnsi="Garamond"/>
          <w:sz w:val="24"/>
          <w:szCs w:val="24"/>
        </w:rPr>
        <w:t>licencues</w:t>
      </w:r>
      <w:r w:rsidRPr="00F3025F">
        <w:rPr>
          <w:rFonts w:ascii="Garamond" w:hAnsi="Garamond"/>
          <w:sz w:val="24"/>
          <w:szCs w:val="24"/>
        </w:rPr>
        <w:t>.</w:t>
      </w:r>
    </w:p>
    <w:p w14:paraId="5BE6CD19" w14:textId="272FD7E3" w:rsidR="00D34251" w:rsidRPr="00F3025F" w:rsidRDefault="00D34251" w:rsidP="0022344E">
      <w:pPr>
        <w:widowControl w:val="0"/>
        <w:spacing w:after="0" w:line="240" w:lineRule="auto"/>
        <w:ind w:firstLine="284"/>
        <w:jc w:val="both"/>
        <w:rPr>
          <w:rFonts w:ascii="Garamond" w:hAnsi="Garamond"/>
          <w:sz w:val="24"/>
          <w:szCs w:val="24"/>
        </w:rPr>
      </w:pPr>
      <w:r w:rsidRPr="00F3025F">
        <w:rPr>
          <w:rFonts w:ascii="Garamond" w:hAnsi="Garamond"/>
          <w:sz w:val="24"/>
          <w:szCs w:val="24"/>
        </w:rPr>
        <w:t>(iii)</w:t>
      </w:r>
      <w:r w:rsidR="00F2789A" w:rsidRPr="00F3025F">
        <w:rPr>
          <w:rFonts w:ascii="Garamond" w:hAnsi="Garamond"/>
          <w:sz w:val="24"/>
          <w:szCs w:val="24"/>
        </w:rPr>
        <w:t xml:space="preserve"> </w:t>
      </w:r>
      <w:r w:rsidRPr="00F3025F">
        <w:rPr>
          <w:rFonts w:ascii="Garamond" w:hAnsi="Garamond"/>
          <w:sz w:val="24"/>
          <w:szCs w:val="24"/>
        </w:rPr>
        <w:t xml:space="preserve">OPL-ja për certifikatat mjekësore LAPL mund të vendoset dhe të hiqet vetëm nga vlerësuesi mjekësor i autoriteti </w:t>
      </w:r>
      <w:r w:rsidR="007B3B1C" w:rsidRPr="00F3025F">
        <w:rPr>
          <w:rFonts w:ascii="Garamond" w:hAnsi="Garamond"/>
          <w:sz w:val="24"/>
          <w:szCs w:val="24"/>
        </w:rPr>
        <w:t>licencues</w:t>
      </w:r>
      <w:r w:rsidRPr="00F3025F">
        <w:rPr>
          <w:rFonts w:ascii="Garamond" w:hAnsi="Garamond"/>
          <w:sz w:val="24"/>
          <w:szCs w:val="24"/>
        </w:rPr>
        <w:t>, një AeMC ose një AME.</w:t>
      </w:r>
    </w:p>
    <w:p w14:paraId="40571644" w14:textId="1A63402D" w:rsidR="00D34251" w:rsidRPr="00F3025F" w:rsidRDefault="00D34251" w:rsidP="0022344E">
      <w:pPr>
        <w:widowControl w:val="0"/>
        <w:spacing w:after="0" w:line="240" w:lineRule="auto"/>
        <w:ind w:firstLine="284"/>
        <w:jc w:val="both"/>
        <w:rPr>
          <w:rFonts w:ascii="Garamond" w:hAnsi="Garamond"/>
          <w:sz w:val="24"/>
          <w:szCs w:val="24"/>
        </w:rPr>
      </w:pPr>
      <w:r w:rsidRPr="00F3025F">
        <w:rPr>
          <w:rFonts w:ascii="Garamond" w:hAnsi="Garamond"/>
          <w:sz w:val="24"/>
          <w:szCs w:val="24"/>
        </w:rPr>
        <w:t>(4)</w:t>
      </w:r>
      <w:r w:rsidR="00F2789A" w:rsidRPr="00F3025F">
        <w:rPr>
          <w:rFonts w:ascii="Garamond" w:hAnsi="Garamond"/>
          <w:sz w:val="24"/>
          <w:szCs w:val="24"/>
        </w:rPr>
        <w:t xml:space="preserve"> </w:t>
      </w:r>
      <w:r w:rsidRPr="00F3025F">
        <w:rPr>
          <w:rFonts w:ascii="Garamond" w:hAnsi="Garamond"/>
          <w:sz w:val="24"/>
          <w:szCs w:val="24"/>
        </w:rPr>
        <w:t>Limitimi i kufizimeve të pilotëve operacional (ORL -privilegjet e klasës 2 dhe LAPL)</w:t>
      </w:r>
    </w:p>
    <w:p w14:paraId="67FE14E7" w14:textId="15AAE0BD" w:rsidR="00D34251" w:rsidRPr="00F3025F" w:rsidRDefault="00D34251" w:rsidP="0022344E">
      <w:pPr>
        <w:widowControl w:val="0"/>
        <w:spacing w:after="0" w:line="240" w:lineRule="auto"/>
        <w:ind w:firstLine="284"/>
        <w:jc w:val="both"/>
        <w:rPr>
          <w:rFonts w:ascii="Garamond" w:hAnsi="Garamond"/>
          <w:sz w:val="24"/>
          <w:szCs w:val="24"/>
        </w:rPr>
      </w:pPr>
      <w:r w:rsidRPr="00F3025F">
        <w:rPr>
          <w:rFonts w:ascii="Garamond" w:hAnsi="Garamond"/>
          <w:sz w:val="24"/>
          <w:szCs w:val="24"/>
        </w:rPr>
        <w:t>(i)</w:t>
      </w:r>
      <w:r w:rsidR="00F2789A" w:rsidRPr="00F3025F">
        <w:rPr>
          <w:rFonts w:ascii="Garamond" w:hAnsi="Garamond"/>
          <w:sz w:val="24"/>
          <w:szCs w:val="24"/>
        </w:rPr>
        <w:t xml:space="preserve"> </w:t>
      </w:r>
      <w:r w:rsidRPr="00F3025F">
        <w:rPr>
          <w:rFonts w:ascii="Garamond" w:hAnsi="Garamond"/>
          <w:sz w:val="24"/>
          <w:szCs w:val="24"/>
        </w:rPr>
        <w:t>Mbajtësi i një certifikate mjekësore me një ORL mund të drejtojë një avion vetëm nëse plotësohen një nga dy kushtet e mëposhtme:</w:t>
      </w:r>
    </w:p>
    <w:p w14:paraId="1974D8D5" w14:textId="5ACE99BB" w:rsidR="00D34251" w:rsidRPr="00F3025F" w:rsidRDefault="00D34251" w:rsidP="0022344E">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00F2789A" w:rsidRPr="00F3025F">
        <w:rPr>
          <w:rFonts w:ascii="Garamond" w:hAnsi="Garamond"/>
          <w:sz w:val="24"/>
          <w:szCs w:val="24"/>
        </w:rPr>
        <w:t xml:space="preserve"> </w:t>
      </w:r>
      <w:r w:rsidRPr="00F3025F">
        <w:rPr>
          <w:rFonts w:ascii="Garamond" w:hAnsi="Garamond"/>
          <w:sz w:val="24"/>
          <w:szCs w:val="24"/>
        </w:rPr>
        <w:t>një pilot tjetër plotësisht i kualifikuar vepron si pilot komandues në klasën përkatëse ose tipin e avionit në bordin e të cilit ndodhet dhe nëse avioni është i pajisur me kontroll të dyfishtë dhe piloti tjetër ka një vend në kontroll;</w:t>
      </w:r>
    </w:p>
    <w:p w14:paraId="32AF20F9" w14:textId="04FAD996" w:rsidR="00D34251" w:rsidRPr="00F3025F" w:rsidRDefault="00D34251" w:rsidP="0022344E">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F2789A" w:rsidRPr="00F3025F">
        <w:rPr>
          <w:rFonts w:ascii="Garamond" w:hAnsi="Garamond"/>
          <w:sz w:val="24"/>
          <w:szCs w:val="24"/>
        </w:rPr>
        <w:t xml:space="preserve"> </w:t>
      </w:r>
      <w:r w:rsidRPr="00F3025F">
        <w:rPr>
          <w:rFonts w:ascii="Garamond" w:hAnsi="Garamond"/>
          <w:sz w:val="24"/>
          <w:szCs w:val="24"/>
        </w:rPr>
        <w:t>në bordin e avionit nuk ka pasagjerë.</w:t>
      </w:r>
    </w:p>
    <w:p w14:paraId="0390AFC7" w14:textId="25109ECA" w:rsidR="00D34251" w:rsidRPr="00F3025F" w:rsidRDefault="00D34251" w:rsidP="0022344E">
      <w:pPr>
        <w:widowControl w:val="0"/>
        <w:spacing w:after="0" w:line="240" w:lineRule="auto"/>
        <w:ind w:firstLine="284"/>
        <w:jc w:val="both"/>
        <w:rPr>
          <w:rFonts w:ascii="Garamond" w:hAnsi="Garamond"/>
          <w:sz w:val="24"/>
          <w:szCs w:val="24"/>
        </w:rPr>
      </w:pPr>
      <w:r w:rsidRPr="00F3025F">
        <w:rPr>
          <w:rFonts w:ascii="Garamond" w:hAnsi="Garamond"/>
          <w:sz w:val="24"/>
          <w:szCs w:val="24"/>
        </w:rPr>
        <w:t>(ii)</w:t>
      </w:r>
      <w:r w:rsidR="00F2789A" w:rsidRPr="00F3025F">
        <w:rPr>
          <w:rFonts w:ascii="Garamond" w:hAnsi="Garamond"/>
          <w:sz w:val="24"/>
          <w:szCs w:val="24"/>
        </w:rPr>
        <w:t xml:space="preserve"> </w:t>
      </w:r>
      <w:r w:rsidRPr="00F3025F">
        <w:rPr>
          <w:rFonts w:ascii="Garamond" w:hAnsi="Garamond"/>
          <w:sz w:val="24"/>
          <w:szCs w:val="24"/>
        </w:rPr>
        <w:t xml:space="preserve">ORL-ja për certifikatë mjekësore të klasës 2 mund të vendoset ose hiqet nga një vlerësues mjekësor i autoritetit </w:t>
      </w:r>
      <w:r w:rsidR="007B3B1C" w:rsidRPr="00F3025F">
        <w:rPr>
          <w:rFonts w:ascii="Garamond" w:hAnsi="Garamond"/>
          <w:sz w:val="24"/>
          <w:szCs w:val="24"/>
        </w:rPr>
        <w:t xml:space="preserve">licencues </w:t>
      </w:r>
      <w:r w:rsidRPr="00F3025F">
        <w:rPr>
          <w:rFonts w:ascii="Garamond" w:hAnsi="Garamond"/>
          <w:sz w:val="24"/>
          <w:szCs w:val="24"/>
        </w:rPr>
        <w:t xml:space="preserve">ose nga një AeMC ose AME në konsultim me vlerësuesin mjekësor të autoritetit </w:t>
      </w:r>
      <w:r w:rsidR="007B3B1C" w:rsidRPr="00F3025F">
        <w:rPr>
          <w:rFonts w:ascii="Garamond" w:hAnsi="Garamond"/>
          <w:sz w:val="24"/>
          <w:szCs w:val="24"/>
        </w:rPr>
        <w:t>licencues</w:t>
      </w:r>
      <w:r w:rsidRPr="00F3025F">
        <w:rPr>
          <w:rFonts w:ascii="Garamond" w:hAnsi="Garamond"/>
          <w:sz w:val="24"/>
          <w:szCs w:val="24"/>
        </w:rPr>
        <w:t>.</w:t>
      </w:r>
    </w:p>
    <w:p w14:paraId="60B40510" w14:textId="30321A9D" w:rsidR="00D34251" w:rsidRPr="00F3025F" w:rsidRDefault="00D34251" w:rsidP="0022344E">
      <w:pPr>
        <w:widowControl w:val="0"/>
        <w:spacing w:after="0" w:line="240" w:lineRule="auto"/>
        <w:ind w:firstLine="284"/>
        <w:jc w:val="both"/>
        <w:rPr>
          <w:rFonts w:ascii="Garamond" w:hAnsi="Garamond"/>
          <w:sz w:val="24"/>
          <w:szCs w:val="24"/>
        </w:rPr>
      </w:pPr>
      <w:r w:rsidRPr="00F3025F">
        <w:rPr>
          <w:rFonts w:ascii="Garamond" w:hAnsi="Garamond"/>
          <w:sz w:val="24"/>
          <w:szCs w:val="24"/>
        </w:rPr>
        <w:t>(iii)</w:t>
      </w:r>
      <w:r w:rsidR="00F2789A" w:rsidRPr="00F3025F">
        <w:rPr>
          <w:rFonts w:ascii="Garamond" w:hAnsi="Garamond"/>
          <w:sz w:val="24"/>
          <w:szCs w:val="24"/>
        </w:rPr>
        <w:t xml:space="preserve"> </w:t>
      </w:r>
      <w:r w:rsidRPr="00F3025F">
        <w:rPr>
          <w:rFonts w:ascii="Garamond" w:hAnsi="Garamond"/>
          <w:sz w:val="24"/>
          <w:szCs w:val="24"/>
        </w:rPr>
        <w:t xml:space="preserve">ORL-ja për certifikatat mjekësore LAPL mund të vendoset dhe të hiqet vetëm nga vlerësuesi mjekësor i autoriteti </w:t>
      </w:r>
      <w:r w:rsidR="007B3B1C" w:rsidRPr="00F3025F">
        <w:rPr>
          <w:rFonts w:ascii="Garamond" w:hAnsi="Garamond"/>
          <w:sz w:val="24"/>
          <w:szCs w:val="24"/>
        </w:rPr>
        <w:t>licencues</w:t>
      </w:r>
      <w:r w:rsidRPr="00F3025F">
        <w:rPr>
          <w:rFonts w:ascii="Garamond" w:hAnsi="Garamond"/>
          <w:sz w:val="24"/>
          <w:szCs w:val="24"/>
        </w:rPr>
        <w:t>, një AeMC ose një AME.</w:t>
      </w:r>
    </w:p>
    <w:p w14:paraId="7533113F" w14:textId="162ABCE2" w:rsidR="00D34251" w:rsidRPr="00F3025F" w:rsidRDefault="00D34251" w:rsidP="0022344E">
      <w:pPr>
        <w:widowControl w:val="0"/>
        <w:spacing w:after="0" w:line="240" w:lineRule="auto"/>
        <w:ind w:firstLine="284"/>
        <w:jc w:val="both"/>
        <w:rPr>
          <w:rFonts w:ascii="Garamond" w:hAnsi="Garamond"/>
          <w:sz w:val="24"/>
          <w:szCs w:val="24"/>
        </w:rPr>
      </w:pPr>
      <w:r w:rsidRPr="00F3025F">
        <w:rPr>
          <w:rFonts w:ascii="Garamond" w:hAnsi="Garamond"/>
          <w:sz w:val="24"/>
          <w:szCs w:val="24"/>
        </w:rPr>
        <w:t>(5)</w:t>
      </w:r>
      <w:r w:rsidR="00F2789A" w:rsidRPr="00F3025F">
        <w:rPr>
          <w:rFonts w:ascii="Garamond" w:hAnsi="Garamond"/>
          <w:sz w:val="24"/>
          <w:szCs w:val="24"/>
        </w:rPr>
        <w:t xml:space="preserve"> </w:t>
      </w:r>
      <w:r w:rsidRPr="00F3025F">
        <w:rPr>
          <w:rFonts w:ascii="Garamond" w:hAnsi="Garamond"/>
          <w:sz w:val="24"/>
          <w:szCs w:val="24"/>
        </w:rPr>
        <w:t>Kufizime të veçanta sipas specifikimeve (SSL)SSL në një certifikatë mjekësore pasohet nga një përshkrim i kufizimit.</w:t>
      </w:r>
    </w:p>
    <w:p w14:paraId="4329A74E" w14:textId="287D88C2" w:rsidR="00D34251" w:rsidRPr="00F3025F" w:rsidRDefault="00D34251" w:rsidP="0022344E">
      <w:pPr>
        <w:widowControl w:val="0"/>
        <w:spacing w:after="0" w:line="240" w:lineRule="auto"/>
        <w:ind w:firstLine="284"/>
        <w:jc w:val="both"/>
        <w:rPr>
          <w:rFonts w:ascii="Garamond" w:hAnsi="Garamond"/>
          <w:sz w:val="24"/>
          <w:szCs w:val="24"/>
        </w:rPr>
      </w:pPr>
      <w:r w:rsidRPr="00F3025F">
        <w:rPr>
          <w:rFonts w:ascii="Garamond" w:hAnsi="Garamond"/>
          <w:sz w:val="24"/>
          <w:szCs w:val="24"/>
        </w:rPr>
        <w:t>e)</w:t>
      </w:r>
      <w:r w:rsidR="00F2789A" w:rsidRPr="00F3025F">
        <w:rPr>
          <w:rFonts w:ascii="Garamond" w:hAnsi="Garamond"/>
          <w:sz w:val="24"/>
          <w:szCs w:val="24"/>
        </w:rPr>
        <w:t xml:space="preserve"> </w:t>
      </w:r>
      <w:r w:rsidRPr="00F3025F">
        <w:rPr>
          <w:rFonts w:ascii="Garamond" w:hAnsi="Garamond"/>
          <w:sz w:val="24"/>
          <w:szCs w:val="24"/>
        </w:rPr>
        <w:t xml:space="preserve">Nëse </w:t>
      </w:r>
      <w:r w:rsidR="00622017" w:rsidRPr="00F3025F">
        <w:rPr>
          <w:rFonts w:ascii="Garamond" w:hAnsi="Garamond"/>
          <w:sz w:val="24"/>
          <w:szCs w:val="24"/>
        </w:rPr>
        <w:t>kërkohe</w:t>
      </w:r>
      <w:r w:rsidR="00AA1337" w:rsidRPr="00F3025F">
        <w:rPr>
          <w:rFonts w:ascii="Garamond" w:hAnsi="Garamond"/>
          <w:sz w:val="24"/>
          <w:szCs w:val="24"/>
        </w:rPr>
        <w:t>t</w:t>
      </w:r>
      <w:r w:rsidRPr="00F3025F">
        <w:rPr>
          <w:rFonts w:ascii="Garamond" w:hAnsi="Garamond"/>
          <w:sz w:val="24"/>
          <w:szCs w:val="24"/>
        </w:rPr>
        <w:t xml:space="preserve"> për të garantuar sigurinë e fluturimit, mbajtësit të një certifikate mjekësore mund</w:t>
      </w:r>
      <w:r w:rsidR="002C12E6" w:rsidRPr="00F3025F">
        <w:rPr>
          <w:rFonts w:ascii="Garamond" w:hAnsi="Garamond"/>
          <w:sz w:val="24"/>
          <w:szCs w:val="24"/>
        </w:rPr>
        <w:t xml:space="preserve"> t</w:t>
      </w:r>
      <w:r w:rsidR="00FD54A7" w:rsidRPr="00F3025F">
        <w:rPr>
          <w:rFonts w:ascii="Garamond" w:hAnsi="Garamond"/>
          <w:sz w:val="24"/>
          <w:szCs w:val="24"/>
        </w:rPr>
        <w:t>’</w:t>
      </w:r>
      <w:r w:rsidR="002C12E6" w:rsidRPr="00F3025F">
        <w:rPr>
          <w:rFonts w:ascii="Garamond" w:hAnsi="Garamond"/>
          <w:sz w:val="24"/>
          <w:szCs w:val="24"/>
        </w:rPr>
        <w:t xml:space="preserve">i </w:t>
      </w:r>
      <w:r w:rsidRPr="00F3025F">
        <w:rPr>
          <w:rFonts w:ascii="Garamond" w:hAnsi="Garamond"/>
          <w:sz w:val="24"/>
          <w:szCs w:val="24"/>
        </w:rPr>
        <w:t xml:space="preserve">vendoset çdo lloj kufizimi tjetër nga vlerësuesi mjekësor i autoritetit </w:t>
      </w:r>
      <w:r w:rsidR="00D639EC" w:rsidRPr="00F3025F">
        <w:rPr>
          <w:rFonts w:ascii="Garamond" w:hAnsi="Garamond"/>
          <w:sz w:val="24"/>
          <w:szCs w:val="24"/>
        </w:rPr>
        <w:t>l</w:t>
      </w:r>
      <w:r w:rsidR="00C01AF8" w:rsidRPr="00F3025F">
        <w:rPr>
          <w:rFonts w:ascii="Garamond" w:hAnsi="Garamond"/>
          <w:sz w:val="24"/>
          <w:szCs w:val="24"/>
        </w:rPr>
        <w:t>icenc</w:t>
      </w:r>
      <w:r w:rsidRPr="00F3025F">
        <w:rPr>
          <w:rFonts w:ascii="Garamond" w:hAnsi="Garamond"/>
          <w:sz w:val="24"/>
          <w:szCs w:val="24"/>
        </w:rPr>
        <w:t>ues, A</w:t>
      </w:r>
      <w:r w:rsidR="00D639EC" w:rsidRPr="00F3025F">
        <w:rPr>
          <w:rFonts w:ascii="Garamond" w:hAnsi="Garamond"/>
          <w:sz w:val="24"/>
          <w:szCs w:val="24"/>
        </w:rPr>
        <w:t>eMC, AME ose GMP, sipas rastit.</w:t>
      </w:r>
    </w:p>
    <w:p w14:paraId="30043A45" w14:textId="60B08A54" w:rsidR="00D34251" w:rsidRPr="00F3025F" w:rsidRDefault="00D34251" w:rsidP="0022344E">
      <w:pPr>
        <w:widowControl w:val="0"/>
        <w:spacing w:after="0" w:line="240" w:lineRule="auto"/>
        <w:ind w:firstLine="284"/>
        <w:jc w:val="both"/>
        <w:rPr>
          <w:rFonts w:ascii="Garamond" w:hAnsi="Garamond"/>
          <w:sz w:val="24"/>
          <w:szCs w:val="24"/>
        </w:rPr>
      </w:pPr>
      <w:r w:rsidRPr="00F3025F">
        <w:rPr>
          <w:rFonts w:ascii="Garamond" w:hAnsi="Garamond"/>
          <w:sz w:val="24"/>
          <w:szCs w:val="24"/>
        </w:rPr>
        <w:t>f)</w:t>
      </w:r>
      <w:r w:rsidR="00F2789A" w:rsidRPr="00F3025F">
        <w:rPr>
          <w:rFonts w:ascii="Garamond" w:hAnsi="Garamond"/>
          <w:sz w:val="24"/>
          <w:szCs w:val="24"/>
        </w:rPr>
        <w:t xml:space="preserve"> </w:t>
      </w:r>
      <w:r w:rsidRPr="00F3025F">
        <w:rPr>
          <w:rFonts w:ascii="Garamond" w:hAnsi="Garamond"/>
          <w:sz w:val="24"/>
          <w:szCs w:val="24"/>
        </w:rPr>
        <w:t>Çdo kufizim që i vendoset mbajtësit të një certifikate mjekësore duhet të speci</w:t>
      </w:r>
      <w:r w:rsidR="009C616F" w:rsidRPr="00F3025F">
        <w:rPr>
          <w:rFonts w:ascii="Garamond" w:hAnsi="Garamond"/>
          <w:sz w:val="24"/>
          <w:szCs w:val="24"/>
        </w:rPr>
        <w:t>fikohe</w:t>
      </w:r>
      <w:r w:rsidR="00AA1337" w:rsidRPr="00F3025F">
        <w:rPr>
          <w:rFonts w:ascii="Garamond" w:hAnsi="Garamond"/>
          <w:sz w:val="24"/>
          <w:szCs w:val="24"/>
        </w:rPr>
        <w:t>t</w:t>
      </w:r>
      <w:r w:rsidRPr="00F3025F">
        <w:rPr>
          <w:rFonts w:ascii="Garamond" w:hAnsi="Garamond"/>
          <w:sz w:val="24"/>
          <w:szCs w:val="24"/>
        </w:rPr>
        <w:t xml:space="preserve"> në atë dokument.</w:t>
      </w:r>
    </w:p>
    <w:p w14:paraId="2D3C483A" w14:textId="6E3604B6" w:rsidR="00D34251" w:rsidRPr="00F3025F" w:rsidRDefault="00D34251" w:rsidP="0022344E">
      <w:pPr>
        <w:widowControl w:val="0"/>
        <w:spacing w:after="0" w:line="240" w:lineRule="auto"/>
        <w:ind w:firstLine="284"/>
        <w:jc w:val="both"/>
        <w:rPr>
          <w:rFonts w:ascii="Garamond" w:hAnsi="Garamond"/>
          <w:b/>
          <w:sz w:val="24"/>
          <w:szCs w:val="24"/>
        </w:rPr>
      </w:pPr>
      <w:r w:rsidRPr="00F3025F">
        <w:rPr>
          <w:rFonts w:ascii="Garamond" w:hAnsi="Garamond"/>
          <w:b/>
          <w:sz w:val="24"/>
          <w:szCs w:val="24"/>
        </w:rPr>
        <w:t>MED.B.005</w:t>
      </w:r>
      <w:r w:rsidR="00F2789A" w:rsidRPr="00F3025F">
        <w:rPr>
          <w:rFonts w:ascii="Garamond" w:hAnsi="Garamond"/>
          <w:b/>
          <w:sz w:val="24"/>
          <w:szCs w:val="24"/>
        </w:rPr>
        <w:t xml:space="preserve"> </w:t>
      </w:r>
      <w:r w:rsidRPr="00F3025F">
        <w:rPr>
          <w:rFonts w:ascii="Garamond" w:hAnsi="Garamond"/>
          <w:b/>
          <w:sz w:val="24"/>
          <w:szCs w:val="24"/>
        </w:rPr>
        <w:t>Kërkesat e përgjithshme mjekësore</w:t>
      </w:r>
    </w:p>
    <w:p w14:paraId="7CABA6C4" w14:textId="203151AC" w:rsidR="00D34251" w:rsidRPr="00F3025F" w:rsidRDefault="00D34251" w:rsidP="0022344E">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Aplikantët për certifikatë mjekësore vlerësohen në përputhje me kërkesat mjekësore të detajuara të përcaktuara në </w:t>
      </w:r>
      <w:r w:rsidR="00D639EC" w:rsidRPr="00F3025F">
        <w:rPr>
          <w:rFonts w:ascii="Garamond" w:hAnsi="Garamond"/>
          <w:sz w:val="24"/>
          <w:szCs w:val="24"/>
        </w:rPr>
        <w:t xml:space="preserve">seksionet </w:t>
      </w:r>
      <w:r w:rsidRPr="00F3025F">
        <w:rPr>
          <w:rFonts w:ascii="Garamond" w:hAnsi="Garamond"/>
          <w:sz w:val="24"/>
          <w:szCs w:val="24"/>
        </w:rPr>
        <w:t>2 dhe 3.</w:t>
      </w:r>
    </w:p>
    <w:p w14:paraId="6029BB44" w14:textId="7623B0ED" w:rsidR="00D34251" w:rsidRPr="00F3025F" w:rsidRDefault="00D34251" w:rsidP="0022344E">
      <w:pPr>
        <w:widowControl w:val="0"/>
        <w:spacing w:after="0" w:line="240" w:lineRule="auto"/>
        <w:ind w:firstLine="284"/>
        <w:jc w:val="both"/>
        <w:rPr>
          <w:rFonts w:ascii="Garamond" w:hAnsi="Garamond"/>
          <w:sz w:val="24"/>
          <w:szCs w:val="24"/>
        </w:rPr>
      </w:pPr>
      <w:r w:rsidRPr="00F3025F">
        <w:rPr>
          <w:rFonts w:ascii="Garamond" w:hAnsi="Garamond"/>
          <w:sz w:val="24"/>
          <w:szCs w:val="24"/>
        </w:rPr>
        <w:t>Gjithashtu, ata 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të </w:t>
      </w:r>
      <w:r w:rsidR="00873BC9" w:rsidRPr="00F3025F">
        <w:rPr>
          <w:rFonts w:ascii="Garamond" w:hAnsi="Garamond"/>
          <w:sz w:val="24"/>
          <w:szCs w:val="24"/>
        </w:rPr>
        <w:t>papërshtatshëm</w:t>
      </w:r>
      <w:r w:rsidR="00F2789A" w:rsidRPr="00F3025F">
        <w:rPr>
          <w:rFonts w:ascii="Garamond" w:hAnsi="Garamond"/>
          <w:sz w:val="24"/>
          <w:szCs w:val="24"/>
        </w:rPr>
        <w:t xml:space="preserve"> </w:t>
      </w:r>
      <w:r w:rsidRPr="00F3025F">
        <w:rPr>
          <w:rFonts w:ascii="Garamond" w:hAnsi="Garamond"/>
          <w:sz w:val="24"/>
          <w:szCs w:val="24"/>
        </w:rPr>
        <w:t>kur ekziston ndonjë nga kushtet e mëposhtme mjekësore që përfshin një shkallë të paaftësisë funksionale që ka të ngjarë të</w:t>
      </w:r>
      <w:r w:rsidR="00F2789A" w:rsidRPr="00F3025F">
        <w:rPr>
          <w:rFonts w:ascii="Garamond" w:hAnsi="Garamond"/>
          <w:sz w:val="24"/>
          <w:szCs w:val="24"/>
        </w:rPr>
        <w:t xml:space="preserve"> </w:t>
      </w:r>
      <w:r w:rsidRPr="00F3025F">
        <w:rPr>
          <w:rFonts w:ascii="Garamond" w:hAnsi="Garamond"/>
          <w:sz w:val="24"/>
          <w:szCs w:val="24"/>
        </w:rPr>
        <w:t>ndikoj</w:t>
      </w:r>
      <w:r w:rsidR="004B1B1B" w:rsidRPr="00F3025F">
        <w:rPr>
          <w:rFonts w:ascii="Garamond" w:hAnsi="Garamond"/>
          <w:sz w:val="24"/>
          <w:szCs w:val="24"/>
        </w:rPr>
        <w:t>ë</w:t>
      </w:r>
      <w:r w:rsidRPr="00F3025F">
        <w:rPr>
          <w:rFonts w:ascii="Garamond" w:hAnsi="Garamond"/>
          <w:sz w:val="24"/>
          <w:szCs w:val="24"/>
        </w:rPr>
        <w:t xml:space="preserve"> n</w:t>
      </w:r>
      <w:r w:rsidR="004B1B1B" w:rsidRPr="00F3025F">
        <w:rPr>
          <w:rFonts w:ascii="Garamond" w:hAnsi="Garamond"/>
          <w:sz w:val="24"/>
          <w:szCs w:val="24"/>
        </w:rPr>
        <w:t>ë</w:t>
      </w:r>
      <w:r w:rsidRPr="00F3025F">
        <w:rPr>
          <w:rFonts w:ascii="Garamond" w:hAnsi="Garamond"/>
          <w:sz w:val="24"/>
          <w:szCs w:val="24"/>
        </w:rPr>
        <w:t xml:space="preserve"> ushtrimin e sigurt të privilegjeve të licencës për të cilën është aplikuar ose që mund të bëjë që aplikantin të bëhet papritur i/e paaftë për të ushtruar këto privilegje:</w:t>
      </w:r>
    </w:p>
    <w:p w14:paraId="3C020887" w14:textId="0F8DBD5A" w:rsidR="00D34251" w:rsidRPr="00F3025F" w:rsidRDefault="00D34251" w:rsidP="0022344E">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00F2789A" w:rsidRPr="00F3025F">
        <w:rPr>
          <w:rFonts w:ascii="Garamond" w:hAnsi="Garamond"/>
          <w:sz w:val="24"/>
          <w:szCs w:val="24"/>
        </w:rPr>
        <w:t xml:space="preserve"> </w:t>
      </w:r>
      <w:r w:rsidRPr="00F3025F">
        <w:rPr>
          <w:rFonts w:ascii="Garamond" w:hAnsi="Garamond"/>
          <w:sz w:val="24"/>
          <w:szCs w:val="24"/>
        </w:rPr>
        <w:t>anormaliteti, qoftë i lindur ose i fituar;</w:t>
      </w:r>
    </w:p>
    <w:p w14:paraId="350E014E" w14:textId="370D21B0" w:rsidR="00D34251" w:rsidRPr="00F3025F" w:rsidRDefault="00D34251" w:rsidP="0022344E">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F2789A" w:rsidRPr="00F3025F">
        <w:rPr>
          <w:rFonts w:ascii="Garamond" w:hAnsi="Garamond"/>
          <w:sz w:val="24"/>
          <w:szCs w:val="24"/>
        </w:rPr>
        <w:t xml:space="preserve"> </w:t>
      </w:r>
      <w:r w:rsidRPr="00F3025F">
        <w:rPr>
          <w:rFonts w:ascii="Garamond" w:hAnsi="Garamond"/>
          <w:sz w:val="24"/>
          <w:szCs w:val="24"/>
        </w:rPr>
        <w:t>sëmundje aktive, latente, akute ose kronike ose paaftësi;</w:t>
      </w:r>
    </w:p>
    <w:p w14:paraId="7554D424" w14:textId="541F06E1" w:rsidR="00D34251" w:rsidRPr="00F3025F" w:rsidRDefault="00D34251" w:rsidP="0022344E">
      <w:pPr>
        <w:widowControl w:val="0"/>
        <w:spacing w:after="0" w:line="240" w:lineRule="auto"/>
        <w:ind w:firstLine="284"/>
        <w:jc w:val="both"/>
        <w:rPr>
          <w:rFonts w:ascii="Garamond" w:hAnsi="Garamond"/>
          <w:sz w:val="24"/>
          <w:szCs w:val="24"/>
        </w:rPr>
      </w:pPr>
      <w:r w:rsidRPr="00F3025F">
        <w:rPr>
          <w:rFonts w:ascii="Garamond" w:hAnsi="Garamond"/>
          <w:sz w:val="24"/>
          <w:szCs w:val="24"/>
        </w:rPr>
        <w:t>(c)</w:t>
      </w:r>
      <w:r w:rsidR="00F2789A" w:rsidRPr="00F3025F">
        <w:rPr>
          <w:rFonts w:ascii="Garamond" w:hAnsi="Garamond"/>
          <w:sz w:val="24"/>
          <w:szCs w:val="24"/>
        </w:rPr>
        <w:t xml:space="preserve"> </w:t>
      </w:r>
      <w:r w:rsidRPr="00F3025F">
        <w:rPr>
          <w:rFonts w:ascii="Garamond" w:hAnsi="Garamond"/>
          <w:sz w:val="24"/>
          <w:szCs w:val="24"/>
        </w:rPr>
        <w:t>plagë, lëndim ose pasoja nga operacioni;</w:t>
      </w:r>
    </w:p>
    <w:p w14:paraId="525B5BDE" w14:textId="52C4DDC8" w:rsidR="00D34251" w:rsidRPr="00F3025F" w:rsidRDefault="00D34251" w:rsidP="0022344E">
      <w:pPr>
        <w:widowControl w:val="0"/>
        <w:spacing w:after="0" w:line="240" w:lineRule="auto"/>
        <w:ind w:firstLine="284"/>
        <w:jc w:val="both"/>
        <w:rPr>
          <w:rFonts w:ascii="Garamond" w:hAnsi="Garamond"/>
          <w:sz w:val="24"/>
          <w:szCs w:val="24"/>
        </w:rPr>
      </w:pPr>
      <w:r w:rsidRPr="00F3025F">
        <w:rPr>
          <w:rFonts w:ascii="Garamond" w:hAnsi="Garamond"/>
          <w:sz w:val="24"/>
          <w:szCs w:val="24"/>
        </w:rPr>
        <w:t>(d)</w:t>
      </w:r>
      <w:r w:rsidR="00F2789A" w:rsidRPr="00F3025F">
        <w:rPr>
          <w:rFonts w:ascii="Garamond" w:hAnsi="Garamond"/>
          <w:sz w:val="24"/>
          <w:szCs w:val="24"/>
        </w:rPr>
        <w:t xml:space="preserve"> </w:t>
      </w:r>
      <w:r w:rsidRPr="00F3025F">
        <w:rPr>
          <w:rFonts w:ascii="Garamond" w:hAnsi="Garamond"/>
          <w:sz w:val="24"/>
          <w:szCs w:val="24"/>
        </w:rPr>
        <w:t>efekti ose efektet anësore të ndonjë medikamenti terapeutik, diagnostikues ose parandalues të dhënë me recetë ose pa recetë.</w:t>
      </w:r>
    </w:p>
    <w:p w14:paraId="15E037FB" w14:textId="77777777" w:rsidR="00D34251" w:rsidRPr="00F3025F" w:rsidRDefault="00D34251" w:rsidP="0022344E">
      <w:pPr>
        <w:widowControl w:val="0"/>
        <w:spacing w:after="0" w:line="240" w:lineRule="auto"/>
        <w:ind w:firstLine="284"/>
        <w:jc w:val="both"/>
        <w:rPr>
          <w:rFonts w:ascii="Garamond" w:hAnsi="Garamond"/>
          <w:sz w:val="24"/>
          <w:szCs w:val="24"/>
        </w:rPr>
      </w:pPr>
    </w:p>
    <w:p w14:paraId="55D053FA" w14:textId="77777777" w:rsidR="00D34251" w:rsidRPr="00F3025F" w:rsidRDefault="00D34251" w:rsidP="00C9232A">
      <w:pPr>
        <w:widowControl w:val="0"/>
        <w:spacing w:after="0" w:line="240" w:lineRule="auto"/>
        <w:ind w:firstLine="284"/>
        <w:jc w:val="center"/>
        <w:rPr>
          <w:rFonts w:ascii="Garamond" w:hAnsi="Garamond"/>
          <w:sz w:val="24"/>
          <w:szCs w:val="24"/>
        </w:rPr>
      </w:pPr>
      <w:r w:rsidRPr="00F3025F">
        <w:rPr>
          <w:rFonts w:ascii="Garamond" w:hAnsi="Garamond"/>
          <w:sz w:val="24"/>
          <w:szCs w:val="24"/>
        </w:rPr>
        <w:t>SEKSIONI 2</w:t>
      </w:r>
    </w:p>
    <w:p w14:paraId="343275B6" w14:textId="03C416F3" w:rsidR="00D34251" w:rsidRPr="00F3025F" w:rsidRDefault="00D34251" w:rsidP="00C9232A">
      <w:pPr>
        <w:widowControl w:val="0"/>
        <w:spacing w:after="0" w:line="240" w:lineRule="auto"/>
        <w:ind w:firstLine="284"/>
        <w:jc w:val="center"/>
        <w:rPr>
          <w:rFonts w:ascii="Garamond" w:hAnsi="Garamond"/>
          <w:b/>
          <w:sz w:val="24"/>
          <w:szCs w:val="24"/>
        </w:rPr>
      </w:pPr>
      <w:r w:rsidRPr="00F3025F">
        <w:rPr>
          <w:rFonts w:ascii="Garamond" w:hAnsi="Garamond"/>
          <w:b/>
          <w:sz w:val="24"/>
          <w:szCs w:val="24"/>
        </w:rPr>
        <w:t>Kërkesat mjekësore për certifikatat mjekësore p</w:t>
      </w:r>
      <w:r w:rsidR="004B1B1B" w:rsidRPr="00F3025F">
        <w:rPr>
          <w:rFonts w:ascii="Garamond" w:hAnsi="Garamond"/>
          <w:b/>
          <w:sz w:val="24"/>
          <w:szCs w:val="24"/>
        </w:rPr>
        <w:t>ë</w:t>
      </w:r>
      <w:r w:rsidRPr="00F3025F">
        <w:rPr>
          <w:rFonts w:ascii="Garamond" w:hAnsi="Garamond"/>
          <w:b/>
          <w:sz w:val="24"/>
          <w:szCs w:val="24"/>
        </w:rPr>
        <w:t>r</w:t>
      </w:r>
      <w:r w:rsidR="00F2789A" w:rsidRPr="00F3025F">
        <w:rPr>
          <w:rFonts w:ascii="Garamond" w:hAnsi="Garamond"/>
          <w:b/>
          <w:sz w:val="24"/>
          <w:szCs w:val="24"/>
        </w:rPr>
        <w:t xml:space="preserve"> </w:t>
      </w:r>
      <w:r w:rsidRPr="00F3025F">
        <w:rPr>
          <w:rFonts w:ascii="Garamond" w:hAnsi="Garamond"/>
          <w:b/>
          <w:sz w:val="24"/>
          <w:szCs w:val="24"/>
        </w:rPr>
        <w:t>klasën 1 dhe 2</w:t>
      </w:r>
    </w:p>
    <w:p w14:paraId="0EDAA36F" w14:textId="77777777" w:rsidR="00D34251" w:rsidRPr="00F3025F" w:rsidRDefault="00D34251" w:rsidP="00C9232A">
      <w:pPr>
        <w:widowControl w:val="0"/>
        <w:spacing w:after="0" w:line="240" w:lineRule="auto"/>
        <w:ind w:firstLine="284"/>
        <w:jc w:val="center"/>
        <w:rPr>
          <w:rFonts w:ascii="Garamond" w:hAnsi="Garamond"/>
          <w:sz w:val="24"/>
          <w:szCs w:val="24"/>
        </w:rPr>
      </w:pPr>
    </w:p>
    <w:p w14:paraId="74BC8468" w14:textId="4EF1A2A8" w:rsidR="00D34251" w:rsidRPr="00F3025F" w:rsidRDefault="00D34251" w:rsidP="00C9232A">
      <w:pPr>
        <w:widowControl w:val="0"/>
        <w:spacing w:after="0" w:line="240" w:lineRule="auto"/>
        <w:ind w:firstLine="284"/>
        <w:jc w:val="both"/>
        <w:rPr>
          <w:rFonts w:ascii="Garamond" w:hAnsi="Garamond"/>
          <w:b/>
          <w:sz w:val="24"/>
          <w:szCs w:val="24"/>
        </w:rPr>
      </w:pPr>
      <w:r w:rsidRPr="00F3025F">
        <w:rPr>
          <w:rFonts w:ascii="Garamond" w:hAnsi="Garamond"/>
          <w:b/>
          <w:sz w:val="24"/>
          <w:szCs w:val="24"/>
        </w:rPr>
        <w:t xml:space="preserve">MED.B.010 Sistemi </w:t>
      </w:r>
      <w:r w:rsidR="00D639EC" w:rsidRPr="00F3025F">
        <w:rPr>
          <w:rFonts w:ascii="Garamond" w:hAnsi="Garamond"/>
          <w:b/>
          <w:sz w:val="24"/>
          <w:szCs w:val="24"/>
        </w:rPr>
        <w:t>k</w:t>
      </w:r>
      <w:r w:rsidRPr="00F3025F">
        <w:rPr>
          <w:rFonts w:ascii="Garamond" w:hAnsi="Garamond"/>
          <w:b/>
          <w:sz w:val="24"/>
          <w:szCs w:val="24"/>
        </w:rPr>
        <w:t>ardiovaskular</w:t>
      </w:r>
    </w:p>
    <w:p w14:paraId="7F3074A0" w14:textId="794269A6" w:rsidR="00D34251" w:rsidRPr="00F3025F" w:rsidRDefault="00D34251" w:rsidP="00C9232A">
      <w:pPr>
        <w:widowControl w:val="0"/>
        <w:spacing w:after="0" w:line="240" w:lineRule="auto"/>
        <w:ind w:firstLine="284"/>
        <w:jc w:val="both"/>
        <w:rPr>
          <w:rFonts w:ascii="Garamond" w:hAnsi="Garamond"/>
          <w:i/>
          <w:sz w:val="24"/>
          <w:szCs w:val="24"/>
        </w:rPr>
      </w:pPr>
      <w:r w:rsidRPr="00F3025F">
        <w:rPr>
          <w:rFonts w:ascii="Garamond" w:hAnsi="Garamond"/>
          <w:i/>
          <w:sz w:val="24"/>
          <w:szCs w:val="24"/>
        </w:rPr>
        <w:t>a)</w:t>
      </w:r>
      <w:r w:rsidR="00F2789A" w:rsidRPr="00F3025F">
        <w:rPr>
          <w:rFonts w:ascii="Garamond" w:hAnsi="Garamond"/>
          <w:i/>
          <w:sz w:val="24"/>
          <w:szCs w:val="24"/>
        </w:rPr>
        <w:t xml:space="preserve"> </w:t>
      </w:r>
      <w:r w:rsidRPr="00F3025F">
        <w:rPr>
          <w:rFonts w:ascii="Garamond" w:hAnsi="Garamond"/>
          <w:i/>
          <w:sz w:val="24"/>
          <w:szCs w:val="24"/>
        </w:rPr>
        <w:t>Ekzaminimi</w:t>
      </w:r>
    </w:p>
    <w:p w14:paraId="00F71F3B" w14:textId="73A81BC6"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Pr="00F3025F">
        <w:rPr>
          <w:rFonts w:ascii="Garamond" w:hAnsi="Garamond"/>
          <w:sz w:val="24"/>
          <w:szCs w:val="24"/>
        </w:rPr>
        <w:tab/>
      </w:r>
      <w:r w:rsidR="00D639EC" w:rsidRPr="00F3025F">
        <w:rPr>
          <w:rFonts w:ascii="Garamond" w:hAnsi="Garamond"/>
          <w:sz w:val="24"/>
          <w:szCs w:val="24"/>
        </w:rPr>
        <w:t xml:space="preserve"> </w:t>
      </w:r>
      <w:r w:rsidRPr="00F3025F">
        <w:rPr>
          <w:rFonts w:ascii="Garamond" w:hAnsi="Garamond"/>
          <w:sz w:val="24"/>
          <w:szCs w:val="24"/>
        </w:rPr>
        <w:t xml:space="preserve">Duhet të kryhet një elektrokardiogramë me 12 fije në gjendje pushimi (ECG) dhe të plotësohet një raport në momentin që do të </w:t>
      </w:r>
      <w:r w:rsidR="00622017" w:rsidRPr="00F3025F">
        <w:rPr>
          <w:rFonts w:ascii="Garamond" w:hAnsi="Garamond"/>
          <w:sz w:val="24"/>
          <w:szCs w:val="24"/>
        </w:rPr>
        <w:t>kërkohe</w:t>
      </w:r>
      <w:r w:rsidR="00AA1337" w:rsidRPr="00F3025F">
        <w:rPr>
          <w:rFonts w:ascii="Garamond" w:hAnsi="Garamond"/>
          <w:sz w:val="24"/>
          <w:szCs w:val="24"/>
        </w:rPr>
        <w:t>t</w:t>
      </w:r>
      <w:r w:rsidRPr="00F3025F">
        <w:rPr>
          <w:rFonts w:ascii="Garamond" w:hAnsi="Garamond"/>
          <w:sz w:val="24"/>
          <w:szCs w:val="24"/>
        </w:rPr>
        <w:t xml:space="preserve"> nga ana klinike dhe në momentet si më poshtë vijon:</w:t>
      </w:r>
    </w:p>
    <w:p w14:paraId="2375CCB6" w14:textId="2A75E1DB" w:rsidR="00D34251" w:rsidRPr="00F3025F" w:rsidRDefault="00C9232A"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w:t>
      </w:r>
      <w:r w:rsidR="00D34251" w:rsidRPr="00F3025F">
        <w:rPr>
          <w:rFonts w:ascii="Garamond" w:hAnsi="Garamond"/>
          <w:sz w:val="24"/>
          <w:szCs w:val="24"/>
        </w:rPr>
        <w:t xml:space="preserve"> për një certifikatë mjekësore të klasës 1, në ekzaminimin fillestar, dhe më pas çdo 5 vite deri në moshën 30 vjeç, çdo 2 vite deri në moshën 40 vjeç, çdo vit deri në moshën 50 vjeç, dhe për çdo ekzaminim të rivalidimit</w:t>
      </w:r>
      <w:r w:rsidR="00F2789A" w:rsidRPr="00F3025F">
        <w:rPr>
          <w:rFonts w:ascii="Garamond" w:hAnsi="Garamond"/>
          <w:sz w:val="24"/>
          <w:szCs w:val="24"/>
        </w:rPr>
        <w:t xml:space="preserve"> </w:t>
      </w:r>
      <w:r w:rsidR="00D34251" w:rsidRPr="00F3025F">
        <w:rPr>
          <w:rFonts w:ascii="Garamond" w:hAnsi="Garamond"/>
          <w:sz w:val="24"/>
          <w:szCs w:val="24"/>
        </w:rPr>
        <w:t>dhe rinovimit të mëtejshëm;</w:t>
      </w:r>
    </w:p>
    <w:p w14:paraId="793B3762" w14:textId="26F9E3B8"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(ii)</w:t>
      </w:r>
      <w:r w:rsidRPr="00F3025F">
        <w:rPr>
          <w:rFonts w:ascii="Garamond" w:hAnsi="Garamond"/>
          <w:sz w:val="24"/>
          <w:szCs w:val="24"/>
        </w:rPr>
        <w:tab/>
      </w:r>
      <w:r w:rsidR="00D639EC" w:rsidRPr="00F3025F">
        <w:rPr>
          <w:rFonts w:ascii="Garamond" w:hAnsi="Garamond"/>
          <w:sz w:val="24"/>
          <w:szCs w:val="24"/>
        </w:rPr>
        <w:t xml:space="preserve"> </w:t>
      </w:r>
      <w:r w:rsidRPr="00F3025F">
        <w:rPr>
          <w:rFonts w:ascii="Garamond" w:hAnsi="Garamond"/>
          <w:sz w:val="24"/>
          <w:szCs w:val="24"/>
        </w:rPr>
        <w:t>për një certifikatë mjekësore të klasës 2, në ekzaminimin fillestar, në ekzaminimin e parë pas moshës 40 vjeç dhe më pas në ekzaminimin e parë pas moshës 50 vjeç, dhe çdo dy vite më pas;</w:t>
      </w:r>
    </w:p>
    <w:p w14:paraId="6FC8AB10" w14:textId="5BA1D7C5"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Pr="00F3025F">
        <w:rPr>
          <w:rFonts w:ascii="Garamond" w:hAnsi="Garamond"/>
          <w:sz w:val="24"/>
          <w:szCs w:val="24"/>
        </w:rPr>
        <w:tab/>
      </w:r>
      <w:r w:rsidR="00D639EC" w:rsidRPr="00F3025F">
        <w:rPr>
          <w:rFonts w:ascii="Garamond" w:hAnsi="Garamond"/>
          <w:sz w:val="24"/>
          <w:szCs w:val="24"/>
        </w:rPr>
        <w:t xml:space="preserve"> </w:t>
      </w:r>
      <w:r w:rsidRPr="00F3025F">
        <w:rPr>
          <w:rFonts w:ascii="Garamond" w:hAnsi="Garamond"/>
          <w:sz w:val="24"/>
          <w:szCs w:val="24"/>
        </w:rPr>
        <w:t xml:space="preserve">Duhet të kryhet një vlerësim i detajuar kardiovaskular kur të </w:t>
      </w:r>
      <w:r w:rsidR="00622017" w:rsidRPr="00F3025F">
        <w:rPr>
          <w:rFonts w:ascii="Garamond" w:hAnsi="Garamond"/>
          <w:sz w:val="24"/>
          <w:szCs w:val="24"/>
        </w:rPr>
        <w:t>kërkohe</w:t>
      </w:r>
      <w:r w:rsidR="00AA1337" w:rsidRPr="00F3025F">
        <w:rPr>
          <w:rFonts w:ascii="Garamond" w:hAnsi="Garamond"/>
          <w:sz w:val="24"/>
          <w:szCs w:val="24"/>
        </w:rPr>
        <w:t>t</w:t>
      </w:r>
      <w:r w:rsidRPr="00F3025F">
        <w:rPr>
          <w:rFonts w:ascii="Garamond" w:hAnsi="Garamond"/>
          <w:sz w:val="24"/>
          <w:szCs w:val="24"/>
        </w:rPr>
        <w:t xml:space="preserve"> klinikisht.</w:t>
      </w:r>
    </w:p>
    <w:p w14:paraId="0057822C" w14:textId="6ADF76CE"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00D639EC" w:rsidRPr="00F3025F">
        <w:rPr>
          <w:rFonts w:ascii="Garamond" w:hAnsi="Garamond"/>
          <w:sz w:val="24"/>
          <w:szCs w:val="24"/>
        </w:rPr>
        <w:t xml:space="preserve"> </w:t>
      </w:r>
      <w:r w:rsidRPr="00F3025F">
        <w:rPr>
          <w:rFonts w:ascii="Garamond" w:hAnsi="Garamond"/>
          <w:sz w:val="24"/>
          <w:szCs w:val="24"/>
        </w:rPr>
        <w:tab/>
        <w:t>Për një certifikatë mjekësore të klasës 1, kryhet një vlerësim i detajuar kardiovaskular në ekzaminimin e</w:t>
      </w:r>
      <w:r w:rsidR="002F5816" w:rsidRPr="00F3025F">
        <w:rPr>
          <w:rFonts w:ascii="Garamond" w:hAnsi="Garamond"/>
          <w:sz w:val="24"/>
          <w:szCs w:val="24"/>
        </w:rPr>
        <w:t xml:space="preserve"> parë</w:t>
      </w:r>
      <w:r w:rsidRPr="00F3025F">
        <w:rPr>
          <w:rFonts w:ascii="Garamond" w:hAnsi="Garamond"/>
          <w:sz w:val="24"/>
          <w:szCs w:val="24"/>
        </w:rPr>
        <w:t xml:space="preserve"> për rivalidiminapo rinovimin pas moshës 65 vjeç dhe çdo 4 vjet më pas.</w:t>
      </w:r>
    </w:p>
    <w:p w14:paraId="3829811D" w14:textId="19DDBFAA"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(4)</w:t>
      </w:r>
      <w:r w:rsidR="00D639EC" w:rsidRPr="00F3025F">
        <w:rPr>
          <w:rFonts w:ascii="Garamond" w:hAnsi="Garamond"/>
          <w:sz w:val="24"/>
          <w:szCs w:val="24"/>
        </w:rPr>
        <w:t xml:space="preserve"> </w:t>
      </w:r>
      <w:r w:rsidRPr="00F3025F">
        <w:rPr>
          <w:rFonts w:ascii="Garamond" w:hAnsi="Garamond"/>
          <w:sz w:val="24"/>
          <w:szCs w:val="24"/>
        </w:rPr>
        <w:tab/>
        <w:t xml:space="preserve">Për një certifikatë mjekësore të klasës 1, vlerësimi i lipideve të serumit, duke përfshirë kolesterolin, </w:t>
      </w:r>
      <w:r w:rsidR="00622017" w:rsidRPr="00F3025F">
        <w:rPr>
          <w:rFonts w:ascii="Garamond" w:hAnsi="Garamond"/>
          <w:sz w:val="24"/>
          <w:szCs w:val="24"/>
        </w:rPr>
        <w:t>kërkohe</w:t>
      </w:r>
      <w:r w:rsidR="00AA1337" w:rsidRPr="00F3025F">
        <w:rPr>
          <w:rFonts w:ascii="Garamond" w:hAnsi="Garamond"/>
          <w:sz w:val="24"/>
          <w:szCs w:val="24"/>
        </w:rPr>
        <w:t>t</w:t>
      </w:r>
      <w:r w:rsidRPr="00F3025F">
        <w:rPr>
          <w:rFonts w:ascii="Garamond" w:hAnsi="Garamond"/>
          <w:sz w:val="24"/>
          <w:szCs w:val="24"/>
        </w:rPr>
        <w:t xml:space="preserve"> në ekzaminimin fillestar dhe në ekzaminimin e parë pasi të ketë arritur mosha 40 vjeç.</w:t>
      </w:r>
    </w:p>
    <w:p w14:paraId="2B4B190B" w14:textId="6D333342"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Pr="00F3025F">
        <w:rPr>
          <w:rFonts w:ascii="Garamond" w:hAnsi="Garamond"/>
          <w:sz w:val="24"/>
          <w:szCs w:val="24"/>
        </w:rPr>
        <w:tab/>
      </w:r>
      <w:r w:rsidR="00D639EC" w:rsidRPr="00F3025F">
        <w:rPr>
          <w:rFonts w:ascii="Garamond" w:hAnsi="Garamond"/>
          <w:sz w:val="24"/>
          <w:szCs w:val="24"/>
        </w:rPr>
        <w:t xml:space="preserve"> </w:t>
      </w:r>
      <w:r w:rsidRPr="00F3025F">
        <w:rPr>
          <w:rFonts w:ascii="Garamond" w:hAnsi="Garamond"/>
          <w:i/>
          <w:sz w:val="24"/>
          <w:szCs w:val="24"/>
        </w:rPr>
        <w:t xml:space="preserve">Sistemi kardiovaskular – </w:t>
      </w:r>
      <w:r w:rsidR="00D639EC" w:rsidRPr="00F3025F">
        <w:rPr>
          <w:rFonts w:ascii="Garamond" w:hAnsi="Garamond"/>
          <w:i/>
          <w:sz w:val="24"/>
          <w:szCs w:val="24"/>
        </w:rPr>
        <w:t xml:space="preserve">të </w:t>
      </w:r>
      <w:r w:rsidR="009D450D" w:rsidRPr="00F3025F">
        <w:rPr>
          <w:rFonts w:ascii="Garamond" w:hAnsi="Garamond"/>
          <w:i/>
          <w:sz w:val="24"/>
          <w:szCs w:val="24"/>
        </w:rPr>
        <w:t>përgjithshme</w:t>
      </w:r>
    </w:p>
    <w:p w14:paraId="7B0C853F" w14:textId="1B763203"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Pr="00F3025F">
        <w:rPr>
          <w:rFonts w:ascii="Garamond" w:hAnsi="Garamond"/>
          <w:sz w:val="24"/>
          <w:szCs w:val="24"/>
        </w:rPr>
        <w:tab/>
      </w:r>
      <w:r w:rsidR="00D639EC" w:rsidRPr="00F3025F">
        <w:rPr>
          <w:rFonts w:ascii="Garamond" w:hAnsi="Garamond"/>
          <w:sz w:val="24"/>
          <w:szCs w:val="24"/>
        </w:rPr>
        <w:t xml:space="preserve"> </w:t>
      </w:r>
      <w:r w:rsidRPr="00F3025F">
        <w:rPr>
          <w:rFonts w:ascii="Garamond" w:hAnsi="Garamond"/>
          <w:sz w:val="24"/>
          <w:szCs w:val="24"/>
        </w:rPr>
        <w:t>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të </w:t>
      </w:r>
      <w:r w:rsidR="00873BC9" w:rsidRPr="00F3025F">
        <w:rPr>
          <w:rFonts w:ascii="Garamond" w:hAnsi="Garamond"/>
          <w:sz w:val="24"/>
          <w:szCs w:val="24"/>
        </w:rPr>
        <w:t>papërshtatshëm</w:t>
      </w:r>
      <w:r w:rsidR="00F2789A" w:rsidRPr="00F3025F">
        <w:rPr>
          <w:rFonts w:ascii="Garamond" w:hAnsi="Garamond"/>
          <w:sz w:val="24"/>
          <w:szCs w:val="24"/>
        </w:rPr>
        <w:t xml:space="preserve"> </w:t>
      </w:r>
      <w:r w:rsidRPr="00F3025F">
        <w:rPr>
          <w:rFonts w:ascii="Garamond" w:hAnsi="Garamond"/>
          <w:sz w:val="24"/>
          <w:szCs w:val="24"/>
        </w:rPr>
        <w:t>të gjithë aplikantët për certifikatë mjekësore të klasës 1, të cilët vuajnë nga ndonjë prej kushteve të mëposhtme mjekësore:</w:t>
      </w:r>
    </w:p>
    <w:p w14:paraId="2A60C251" w14:textId="1F6A7C52"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w:t>
      </w:r>
      <w:r w:rsidRPr="00F3025F">
        <w:rPr>
          <w:rFonts w:ascii="Garamond" w:hAnsi="Garamond"/>
          <w:sz w:val="24"/>
          <w:szCs w:val="24"/>
        </w:rPr>
        <w:tab/>
      </w:r>
      <w:r w:rsidR="00D639EC" w:rsidRPr="00F3025F">
        <w:rPr>
          <w:rFonts w:ascii="Garamond" w:hAnsi="Garamond"/>
          <w:sz w:val="24"/>
          <w:szCs w:val="24"/>
        </w:rPr>
        <w:t xml:space="preserve"> </w:t>
      </w:r>
      <w:r w:rsidRPr="00F3025F">
        <w:rPr>
          <w:rFonts w:ascii="Garamond" w:hAnsi="Garamond"/>
          <w:sz w:val="24"/>
          <w:szCs w:val="24"/>
        </w:rPr>
        <w:t xml:space="preserve">aneurismi të aortës së kraharorit apo aortës abdominale </w:t>
      </w:r>
      <w:r w:rsidR="00151F58" w:rsidRPr="00F3025F">
        <w:rPr>
          <w:rFonts w:ascii="Garamond" w:hAnsi="Garamond"/>
          <w:sz w:val="24"/>
          <w:szCs w:val="24"/>
        </w:rPr>
        <w:t>mbi</w:t>
      </w:r>
      <w:r w:rsidRPr="00F3025F">
        <w:rPr>
          <w:rFonts w:ascii="Garamond" w:hAnsi="Garamond"/>
          <w:sz w:val="24"/>
          <w:szCs w:val="24"/>
        </w:rPr>
        <w:t>veshkore, para operacionit;</w:t>
      </w:r>
    </w:p>
    <w:p w14:paraId="5D0B5DCA" w14:textId="6E83FBFA"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(ii)</w:t>
      </w:r>
      <w:r w:rsidR="00D639EC" w:rsidRPr="00F3025F">
        <w:rPr>
          <w:rFonts w:ascii="Garamond" w:hAnsi="Garamond"/>
          <w:sz w:val="24"/>
          <w:szCs w:val="24"/>
        </w:rPr>
        <w:t xml:space="preserve"> </w:t>
      </w:r>
      <w:r w:rsidRPr="00F3025F">
        <w:rPr>
          <w:rFonts w:ascii="Garamond" w:hAnsi="Garamond"/>
          <w:sz w:val="24"/>
          <w:szCs w:val="24"/>
        </w:rPr>
        <w:t xml:space="preserve">anomalitë e rënda funksionale të ndonjë prej </w:t>
      </w:r>
      <w:r w:rsidR="009D450D" w:rsidRPr="00F3025F">
        <w:rPr>
          <w:rFonts w:ascii="Garamond" w:hAnsi="Garamond"/>
          <w:sz w:val="24"/>
          <w:szCs w:val="24"/>
        </w:rPr>
        <w:t>valvuleve</w:t>
      </w:r>
      <w:r w:rsidRPr="00F3025F">
        <w:rPr>
          <w:rFonts w:ascii="Garamond" w:hAnsi="Garamond"/>
          <w:sz w:val="24"/>
          <w:szCs w:val="24"/>
        </w:rPr>
        <w:t xml:space="preserve"> të zemrës;</w:t>
      </w:r>
    </w:p>
    <w:p w14:paraId="1819E959" w14:textId="7B72EC86"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(iii)</w:t>
      </w:r>
      <w:r w:rsidR="00D639EC" w:rsidRPr="00F3025F">
        <w:rPr>
          <w:rFonts w:ascii="Garamond" w:hAnsi="Garamond"/>
          <w:sz w:val="24"/>
          <w:szCs w:val="24"/>
        </w:rPr>
        <w:t xml:space="preserve"> </w:t>
      </w:r>
      <w:r w:rsidRPr="00F3025F">
        <w:rPr>
          <w:rFonts w:ascii="Garamond" w:hAnsi="Garamond"/>
          <w:sz w:val="24"/>
          <w:szCs w:val="24"/>
        </w:rPr>
        <w:tab/>
        <w:t>transplant të zemrës ose të zemrës/mushkërive.</w:t>
      </w:r>
    </w:p>
    <w:p w14:paraId="3519C271" w14:textId="489E4968"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(iv)</w:t>
      </w:r>
      <w:r w:rsidRPr="00F3025F">
        <w:rPr>
          <w:rFonts w:ascii="Garamond" w:hAnsi="Garamond"/>
          <w:sz w:val="24"/>
          <w:szCs w:val="24"/>
        </w:rPr>
        <w:tab/>
      </w:r>
      <w:r w:rsidR="00D639EC" w:rsidRPr="00F3025F">
        <w:rPr>
          <w:rFonts w:ascii="Garamond" w:hAnsi="Garamond"/>
          <w:sz w:val="24"/>
          <w:szCs w:val="24"/>
        </w:rPr>
        <w:t xml:space="preserve"> </w:t>
      </w:r>
      <w:r w:rsidRPr="00F3025F">
        <w:rPr>
          <w:rFonts w:ascii="Garamond" w:hAnsi="Garamond"/>
          <w:sz w:val="24"/>
          <w:szCs w:val="24"/>
        </w:rPr>
        <w:t>kardiomipati hipertrofike simptomatike.</w:t>
      </w:r>
    </w:p>
    <w:p w14:paraId="38452AFD" w14:textId="709126F0"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D639EC" w:rsidRPr="00F3025F">
        <w:rPr>
          <w:rFonts w:ascii="Garamond" w:hAnsi="Garamond"/>
          <w:sz w:val="24"/>
          <w:szCs w:val="24"/>
        </w:rPr>
        <w:t xml:space="preserve"> </w:t>
      </w:r>
      <w:r w:rsidRPr="00F3025F">
        <w:rPr>
          <w:rFonts w:ascii="Garamond" w:hAnsi="Garamond"/>
          <w:sz w:val="24"/>
          <w:szCs w:val="24"/>
        </w:rPr>
        <w:tab/>
        <w:t xml:space="preserve">Para shqyrtimit të mëtejshëm të aplikimit të tyre, aplikantët për certifikatë mjekësore të klasës 1 me një historik mjekësor të dokumentuar ose diagnozë të ndonjë prej kushteve të mëposhtme shëndetësore, i referohen vlerësuesit mjekësor të autoritetit </w:t>
      </w:r>
      <w:r w:rsidR="00151F58" w:rsidRPr="00F3025F">
        <w:rPr>
          <w:rFonts w:ascii="Garamond" w:hAnsi="Garamond"/>
          <w:sz w:val="24"/>
          <w:szCs w:val="24"/>
        </w:rPr>
        <w:t>l</w:t>
      </w:r>
      <w:r w:rsidR="00C01AF8" w:rsidRPr="00F3025F">
        <w:rPr>
          <w:rFonts w:ascii="Garamond" w:hAnsi="Garamond"/>
          <w:sz w:val="24"/>
          <w:szCs w:val="24"/>
        </w:rPr>
        <w:t>icenc</w:t>
      </w:r>
      <w:r w:rsidRPr="00F3025F">
        <w:rPr>
          <w:rFonts w:ascii="Garamond" w:hAnsi="Garamond"/>
          <w:sz w:val="24"/>
          <w:szCs w:val="24"/>
        </w:rPr>
        <w:t>ues:</w:t>
      </w:r>
    </w:p>
    <w:p w14:paraId="508EFFC1" w14:textId="0B8FAAA5"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w:t>
      </w:r>
      <w:r w:rsidRPr="00F3025F">
        <w:rPr>
          <w:rFonts w:ascii="Garamond" w:hAnsi="Garamond"/>
          <w:sz w:val="24"/>
          <w:szCs w:val="24"/>
        </w:rPr>
        <w:tab/>
      </w:r>
      <w:r w:rsidR="00151F58" w:rsidRPr="00F3025F">
        <w:rPr>
          <w:rFonts w:ascii="Garamond" w:hAnsi="Garamond"/>
          <w:sz w:val="24"/>
          <w:szCs w:val="24"/>
        </w:rPr>
        <w:t xml:space="preserve"> </w:t>
      </w:r>
      <w:r w:rsidRPr="00F3025F">
        <w:rPr>
          <w:rFonts w:ascii="Garamond" w:hAnsi="Garamond"/>
          <w:sz w:val="24"/>
          <w:szCs w:val="24"/>
        </w:rPr>
        <w:t>sëmundje periferike arteriale para ose pas operacionit;</w:t>
      </w:r>
    </w:p>
    <w:p w14:paraId="18F672C5" w14:textId="77670A46"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(ii)</w:t>
      </w:r>
      <w:r w:rsidR="00151F58" w:rsidRPr="00F3025F">
        <w:rPr>
          <w:rFonts w:ascii="Garamond" w:hAnsi="Garamond"/>
          <w:sz w:val="24"/>
          <w:szCs w:val="24"/>
        </w:rPr>
        <w:t xml:space="preserve"> </w:t>
      </w:r>
      <w:r w:rsidRPr="00F3025F">
        <w:rPr>
          <w:rFonts w:ascii="Garamond" w:hAnsi="Garamond"/>
          <w:sz w:val="24"/>
          <w:szCs w:val="24"/>
        </w:rPr>
        <w:tab/>
        <w:t>aneuris</w:t>
      </w:r>
      <w:r w:rsidR="004B1B1B" w:rsidRPr="00F3025F">
        <w:rPr>
          <w:rFonts w:ascii="Garamond" w:hAnsi="Garamond"/>
          <w:sz w:val="24"/>
          <w:szCs w:val="24"/>
        </w:rPr>
        <w:t>ë</w:t>
      </w:r>
      <w:r w:rsidRPr="00F3025F">
        <w:rPr>
          <w:rFonts w:ascii="Garamond" w:hAnsi="Garamond"/>
          <w:sz w:val="24"/>
          <w:szCs w:val="24"/>
        </w:rPr>
        <w:t xml:space="preserve">m të aortës së kraharorit apo </w:t>
      </w:r>
      <w:r w:rsidRPr="00D35816">
        <w:rPr>
          <w:rFonts w:ascii="Garamond" w:hAnsi="Garamond"/>
          <w:sz w:val="24"/>
          <w:szCs w:val="24"/>
        </w:rPr>
        <w:t>aorës</w:t>
      </w:r>
      <w:r w:rsidRPr="00F3025F">
        <w:rPr>
          <w:rFonts w:ascii="Garamond" w:hAnsi="Garamond"/>
          <w:sz w:val="24"/>
          <w:szCs w:val="24"/>
        </w:rPr>
        <w:t xml:space="preserve"> abdominale </w:t>
      </w:r>
      <w:r w:rsidR="00151F58" w:rsidRPr="00F3025F">
        <w:rPr>
          <w:rFonts w:ascii="Garamond" w:hAnsi="Garamond"/>
          <w:sz w:val="24"/>
          <w:szCs w:val="24"/>
        </w:rPr>
        <w:t>mbi</w:t>
      </w:r>
      <w:r w:rsidRPr="00F3025F">
        <w:rPr>
          <w:rFonts w:ascii="Garamond" w:hAnsi="Garamond"/>
          <w:sz w:val="24"/>
          <w:szCs w:val="24"/>
        </w:rPr>
        <w:t>veshkore, para ose pas operacionit;</w:t>
      </w:r>
    </w:p>
    <w:p w14:paraId="419DB95F" w14:textId="5CDA53EA"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(iii)</w:t>
      </w:r>
      <w:r w:rsidR="00151F58" w:rsidRPr="00F3025F">
        <w:rPr>
          <w:rFonts w:ascii="Garamond" w:hAnsi="Garamond"/>
          <w:sz w:val="24"/>
          <w:szCs w:val="24"/>
        </w:rPr>
        <w:t xml:space="preserve"> </w:t>
      </w:r>
      <w:r w:rsidRPr="00F3025F">
        <w:rPr>
          <w:rFonts w:ascii="Garamond" w:hAnsi="Garamond"/>
          <w:sz w:val="24"/>
          <w:szCs w:val="24"/>
        </w:rPr>
        <w:t>aneuris</w:t>
      </w:r>
      <w:r w:rsidR="004B1B1B" w:rsidRPr="00F3025F">
        <w:rPr>
          <w:rFonts w:ascii="Garamond" w:hAnsi="Garamond"/>
          <w:sz w:val="24"/>
          <w:szCs w:val="24"/>
        </w:rPr>
        <w:t>ë</w:t>
      </w:r>
      <w:r w:rsidRPr="00F3025F">
        <w:rPr>
          <w:rFonts w:ascii="Garamond" w:hAnsi="Garamond"/>
          <w:sz w:val="24"/>
          <w:szCs w:val="24"/>
        </w:rPr>
        <w:t xml:space="preserve">m të aortës abdominale </w:t>
      </w:r>
      <w:r w:rsidR="00151F58" w:rsidRPr="00F3025F">
        <w:rPr>
          <w:rFonts w:ascii="Garamond" w:hAnsi="Garamond"/>
          <w:sz w:val="24"/>
          <w:szCs w:val="24"/>
        </w:rPr>
        <w:t>mbi</w:t>
      </w:r>
      <w:r w:rsidRPr="00F3025F">
        <w:rPr>
          <w:rFonts w:ascii="Garamond" w:hAnsi="Garamond"/>
          <w:sz w:val="24"/>
          <w:szCs w:val="24"/>
        </w:rPr>
        <w:t>veshkore, para ose pas operacionit;</w:t>
      </w:r>
    </w:p>
    <w:p w14:paraId="5ADD4821" w14:textId="71EB4928"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(iv)</w:t>
      </w:r>
      <w:r w:rsidR="00151F58" w:rsidRPr="00F3025F">
        <w:rPr>
          <w:rFonts w:ascii="Garamond" w:hAnsi="Garamond"/>
          <w:sz w:val="24"/>
          <w:szCs w:val="24"/>
        </w:rPr>
        <w:t xml:space="preserve"> </w:t>
      </w:r>
      <w:r w:rsidRPr="00F3025F">
        <w:rPr>
          <w:rFonts w:ascii="Garamond" w:hAnsi="Garamond"/>
          <w:sz w:val="24"/>
          <w:szCs w:val="24"/>
        </w:rPr>
        <w:tab/>
        <w:t xml:space="preserve">anomalitë e </w:t>
      </w:r>
      <w:r w:rsidR="009D450D" w:rsidRPr="00F3025F">
        <w:rPr>
          <w:rFonts w:ascii="Garamond" w:hAnsi="Garamond"/>
          <w:sz w:val="24"/>
          <w:szCs w:val="24"/>
        </w:rPr>
        <w:t>valvuleve</w:t>
      </w:r>
      <w:r w:rsidRPr="00F3025F">
        <w:rPr>
          <w:rFonts w:ascii="Garamond" w:hAnsi="Garamond"/>
          <w:sz w:val="24"/>
          <w:szCs w:val="24"/>
        </w:rPr>
        <w:t xml:space="preserve"> kardiakale funksionalisht jo të rënda;</w:t>
      </w:r>
    </w:p>
    <w:p w14:paraId="7624F2ED" w14:textId="3F56B71A"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(v)</w:t>
      </w:r>
      <w:r w:rsidR="00151F58" w:rsidRPr="00F3025F">
        <w:rPr>
          <w:rFonts w:ascii="Garamond" w:hAnsi="Garamond"/>
          <w:sz w:val="24"/>
          <w:szCs w:val="24"/>
        </w:rPr>
        <w:t xml:space="preserve"> </w:t>
      </w:r>
      <w:r w:rsidRPr="00F3025F">
        <w:rPr>
          <w:rFonts w:ascii="Garamond" w:hAnsi="Garamond"/>
          <w:sz w:val="24"/>
          <w:szCs w:val="24"/>
        </w:rPr>
        <w:tab/>
        <w:t>pas operacionit t</w:t>
      </w:r>
      <w:r w:rsidR="004B1B1B" w:rsidRPr="00F3025F">
        <w:rPr>
          <w:rFonts w:ascii="Garamond" w:hAnsi="Garamond"/>
          <w:sz w:val="24"/>
          <w:szCs w:val="24"/>
        </w:rPr>
        <w:t>ë</w:t>
      </w:r>
      <w:r w:rsidRPr="00F3025F">
        <w:rPr>
          <w:rFonts w:ascii="Garamond" w:hAnsi="Garamond"/>
          <w:sz w:val="24"/>
          <w:szCs w:val="24"/>
        </w:rPr>
        <w:t xml:space="preserve"> valvul</w:t>
      </w:r>
      <w:r w:rsidR="009D450D" w:rsidRPr="00F3025F">
        <w:rPr>
          <w:rFonts w:ascii="Garamond" w:hAnsi="Garamond"/>
          <w:sz w:val="24"/>
          <w:szCs w:val="24"/>
        </w:rPr>
        <w:t>it</w:t>
      </w:r>
      <w:r w:rsidRPr="00F3025F">
        <w:rPr>
          <w:rFonts w:ascii="Garamond" w:hAnsi="Garamond"/>
          <w:sz w:val="24"/>
          <w:szCs w:val="24"/>
        </w:rPr>
        <w:t xml:space="preserve"> kardiakal;</w:t>
      </w:r>
    </w:p>
    <w:p w14:paraId="02885F3E" w14:textId="56B5286C"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(vi)</w:t>
      </w:r>
      <w:r w:rsidR="00151F58" w:rsidRPr="00F3025F">
        <w:rPr>
          <w:rFonts w:ascii="Garamond" w:hAnsi="Garamond"/>
          <w:sz w:val="24"/>
          <w:szCs w:val="24"/>
        </w:rPr>
        <w:t xml:space="preserve"> </w:t>
      </w:r>
      <w:r w:rsidRPr="00F3025F">
        <w:rPr>
          <w:rFonts w:ascii="Garamond" w:hAnsi="Garamond"/>
          <w:sz w:val="24"/>
          <w:szCs w:val="24"/>
        </w:rPr>
        <w:tab/>
        <w:t>anomalitë e perikardit, miokardit ose endokardiumit;</w:t>
      </w:r>
    </w:p>
    <w:p w14:paraId="44BA8BCA" w14:textId="7EDC9C89"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(vii)</w:t>
      </w:r>
      <w:r w:rsidR="00151F58" w:rsidRPr="00F3025F">
        <w:rPr>
          <w:rFonts w:ascii="Garamond" w:hAnsi="Garamond"/>
          <w:sz w:val="24"/>
          <w:szCs w:val="24"/>
        </w:rPr>
        <w:t xml:space="preserve"> </w:t>
      </w:r>
      <w:r w:rsidRPr="00F3025F">
        <w:rPr>
          <w:rFonts w:ascii="Garamond" w:hAnsi="Garamond"/>
          <w:sz w:val="24"/>
          <w:szCs w:val="24"/>
        </w:rPr>
        <w:tab/>
        <w:t>anomalitë e lindura të zemrës, para ose pas operacionit korrigjues;</w:t>
      </w:r>
    </w:p>
    <w:p w14:paraId="43919C0D" w14:textId="706E23C9"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(viii)</w:t>
      </w:r>
      <w:r w:rsidRPr="00F3025F">
        <w:rPr>
          <w:rFonts w:ascii="Garamond" w:hAnsi="Garamond"/>
          <w:sz w:val="24"/>
          <w:szCs w:val="24"/>
        </w:rPr>
        <w:tab/>
      </w:r>
      <w:r w:rsidR="00151F58" w:rsidRPr="00F3025F">
        <w:rPr>
          <w:rFonts w:ascii="Garamond" w:hAnsi="Garamond"/>
          <w:sz w:val="24"/>
          <w:szCs w:val="24"/>
        </w:rPr>
        <w:t xml:space="preserve"> </w:t>
      </w:r>
      <w:r w:rsidRPr="00F3025F">
        <w:rPr>
          <w:rFonts w:ascii="Garamond" w:hAnsi="Garamond"/>
          <w:sz w:val="24"/>
          <w:szCs w:val="24"/>
        </w:rPr>
        <w:t>sinkopi vasovagale nga shkaqe të pasigurta;</w:t>
      </w:r>
    </w:p>
    <w:p w14:paraId="441C7D22" w14:textId="4C5FC523"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(ix)</w:t>
      </w:r>
      <w:r w:rsidR="00151F58" w:rsidRPr="00F3025F">
        <w:rPr>
          <w:rFonts w:ascii="Garamond" w:hAnsi="Garamond"/>
          <w:sz w:val="24"/>
          <w:szCs w:val="24"/>
        </w:rPr>
        <w:t xml:space="preserve"> </w:t>
      </w:r>
      <w:r w:rsidRPr="00F3025F">
        <w:rPr>
          <w:rFonts w:ascii="Garamond" w:hAnsi="Garamond"/>
          <w:sz w:val="24"/>
          <w:szCs w:val="24"/>
        </w:rPr>
        <w:tab/>
        <w:t>tromboza arteriale ose venoze;</w:t>
      </w:r>
    </w:p>
    <w:p w14:paraId="13F95619" w14:textId="111AB7F1"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(x)</w:t>
      </w:r>
      <w:r w:rsidR="00151F58" w:rsidRPr="00F3025F">
        <w:rPr>
          <w:rFonts w:ascii="Garamond" w:hAnsi="Garamond"/>
          <w:sz w:val="24"/>
          <w:szCs w:val="24"/>
        </w:rPr>
        <w:t xml:space="preserve"> </w:t>
      </w:r>
      <w:r w:rsidRPr="00F3025F">
        <w:rPr>
          <w:rFonts w:ascii="Garamond" w:hAnsi="Garamond"/>
          <w:sz w:val="24"/>
          <w:szCs w:val="24"/>
        </w:rPr>
        <w:tab/>
        <w:t>emboli pulmonare;</w:t>
      </w:r>
    </w:p>
    <w:p w14:paraId="5F68C144" w14:textId="490F656D"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(xi)</w:t>
      </w:r>
      <w:r w:rsidRPr="00F3025F">
        <w:rPr>
          <w:rFonts w:ascii="Garamond" w:hAnsi="Garamond"/>
          <w:sz w:val="24"/>
          <w:szCs w:val="24"/>
        </w:rPr>
        <w:tab/>
      </w:r>
      <w:r w:rsidR="00151F58" w:rsidRPr="00F3025F">
        <w:rPr>
          <w:rFonts w:ascii="Garamond" w:hAnsi="Garamond"/>
          <w:sz w:val="24"/>
          <w:szCs w:val="24"/>
        </w:rPr>
        <w:t xml:space="preserve"> </w:t>
      </w:r>
      <w:r w:rsidRPr="00F3025F">
        <w:rPr>
          <w:rFonts w:ascii="Garamond" w:hAnsi="Garamond"/>
          <w:sz w:val="24"/>
          <w:szCs w:val="24"/>
        </w:rPr>
        <w:t>gjendja e anomalive kardiovaskulare që kërkon terapi sistemike me antikoagulante.</w:t>
      </w:r>
    </w:p>
    <w:p w14:paraId="50CB32C8" w14:textId="616FA24E"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Pr="00F3025F">
        <w:rPr>
          <w:rFonts w:ascii="Garamond" w:hAnsi="Garamond"/>
          <w:sz w:val="24"/>
          <w:szCs w:val="24"/>
        </w:rPr>
        <w:tab/>
        <w:t xml:space="preserve"> Aplikantët për një certifikatë mjekësore të klasës 2 me diagnozë të përcaktuar të një prej kushteve të specifikuara në pikat (1) dhe (2) vlerësohen nga një kardiolog para se të vlerësohen si të aftë për punë, në konsultim me vlerësuesin mjekësor të autoritetit </w:t>
      </w:r>
      <w:r w:rsidR="00151F58" w:rsidRPr="00F3025F">
        <w:rPr>
          <w:rFonts w:ascii="Garamond" w:hAnsi="Garamond"/>
          <w:sz w:val="24"/>
          <w:szCs w:val="24"/>
        </w:rPr>
        <w:t>l</w:t>
      </w:r>
      <w:r w:rsidR="00C01AF8" w:rsidRPr="00F3025F">
        <w:rPr>
          <w:rFonts w:ascii="Garamond" w:hAnsi="Garamond"/>
          <w:sz w:val="24"/>
          <w:szCs w:val="24"/>
        </w:rPr>
        <w:t>icenc</w:t>
      </w:r>
      <w:r w:rsidRPr="00F3025F">
        <w:rPr>
          <w:rFonts w:ascii="Garamond" w:hAnsi="Garamond"/>
          <w:sz w:val="24"/>
          <w:szCs w:val="24"/>
        </w:rPr>
        <w:t>ues.</w:t>
      </w:r>
    </w:p>
    <w:p w14:paraId="1E67FDC5" w14:textId="77777777"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(4)</w:t>
      </w:r>
      <w:r w:rsidRPr="00F3025F">
        <w:rPr>
          <w:rFonts w:ascii="Garamond" w:hAnsi="Garamond"/>
          <w:sz w:val="24"/>
          <w:szCs w:val="24"/>
        </w:rPr>
        <w:tab/>
        <w:t xml:space="preserve"> Aplikantët me çrregullime të ndryshme kardiake nga ato të specifikuara në pikat (1) dhe (2) mund të vlerësohen si të aftë për punë, duke iu nënshtruar një vlerësimi të imtësishëm kardiologjik.</w:t>
      </w:r>
    </w:p>
    <w:p w14:paraId="167F439D" w14:textId="60C56380"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c)</w:t>
      </w:r>
      <w:r w:rsidRPr="00F3025F">
        <w:rPr>
          <w:rFonts w:ascii="Garamond" w:hAnsi="Garamond"/>
          <w:sz w:val="24"/>
          <w:szCs w:val="24"/>
        </w:rPr>
        <w:tab/>
      </w:r>
      <w:r w:rsidRPr="00F3025F">
        <w:rPr>
          <w:rFonts w:ascii="Garamond" w:hAnsi="Garamond"/>
          <w:i/>
          <w:sz w:val="24"/>
          <w:szCs w:val="24"/>
        </w:rPr>
        <w:t xml:space="preserve">Tensioni i </w:t>
      </w:r>
      <w:r w:rsidR="00151F58" w:rsidRPr="00F3025F">
        <w:rPr>
          <w:rFonts w:ascii="Garamond" w:hAnsi="Garamond"/>
          <w:i/>
          <w:sz w:val="24"/>
          <w:szCs w:val="24"/>
        </w:rPr>
        <w:t>g</w:t>
      </w:r>
      <w:r w:rsidRPr="00F3025F">
        <w:rPr>
          <w:rFonts w:ascii="Garamond" w:hAnsi="Garamond"/>
          <w:i/>
          <w:sz w:val="24"/>
          <w:szCs w:val="24"/>
        </w:rPr>
        <w:t>jakut</w:t>
      </w:r>
    </w:p>
    <w:p w14:paraId="2B5197BB" w14:textId="0F8714C6"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Pr="00F3025F">
        <w:rPr>
          <w:rFonts w:ascii="Garamond" w:hAnsi="Garamond"/>
          <w:sz w:val="24"/>
          <w:szCs w:val="24"/>
        </w:rPr>
        <w:tab/>
      </w:r>
      <w:r w:rsidR="00151F58" w:rsidRPr="00F3025F">
        <w:rPr>
          <w:rFonts w:ascii="Garamond" w:hAnsi="Garamond"/>
          <w:sz w:val="24"/>
          <w:szCs w:val="24"/>
        </w:rPr>
        <w:t xml:space="preserve"> </w:t>
      </w:r>
      <w:r w:rsidRPr="00F3025F">
        <w:rPr>
          <w:rFonts w:ascii="Garamond" w:hAnsi="Garamond"/>
          <w:sz w:val="24"/>
          <w:szCs w:val="24"/>
        </w:rPr>
        <w:t>Tensioni i gjakut të çdo aplikanti duhet të regjistrohet në çdo ekzaminim.</w:t>
      </w:r>
    </w:p>
    <w:p w14:paraId="7436B586" w14:textId="07C5487E"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Pr="00F3025F">
        <w:rPr>
          <w:rFonts w:ascii="Garamond" w:hAnsi="Garamond"/>
          <w:sz w:val="24"/>
          <w:szCs w:val="24"/>
        </w:rPr>
        <w:tab/>
      </w:r>
      <w:r w:rsidR="00151F58" w:rsidRPr="00F3025F">
        <w:rPr>
          <w:rFonts w:ascii="Garamond" w:hAnsi="Garamond"/>
          <w:sz w:val="24"/>
          <w:szCs w:val="24"/>
        </w:rPr>
        <w:t xml:space="preserve"> </w:t>
      </w:r>
      <w:r w:rsidRPr="00F3025F">
        <w:rPr>
          <w:rFonts w:ascii="Garamond" w:hAnsi="Garamond"/>
          <w:sz w:val="24"/>
          <w:szCs w:val="24"/>
        </w:rPr>
        <w:t>Aplikantët të cilët nuk e kanë tensionin e gjakut brenda kufijve normalë i nënshtrohen analizave të mëtejshme në lidhje me gjendjen kardiovaskulare dhe mjekimet, me qëllim që të përcaktohet nëse ata duhet të 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të </w:t>
      </w:r>
      <w:r w:rsidR="00873BC9" w:rsidRPr="00F3025F">
        <w:rPr>
          <w:rFonts w:ascii="Garamond" w:hAnsi="Garamond"/>
          <w:sz w:val="24"/>
          <w:szCs w:val="24"/>
        </w:rPr>
        <w:t>papërshtatshëm</w:t>
      </w:r>
      <w:r w:rsidR="00F2789A" w:rsidRPr="00F3025F">
        <w:rPr>
          <w:rFonts w:ascii="Garamond" w:hAnsi="Garamond"/>
          <w:sz w:val="24"/>
          <w:szCs w:val="24"/>
        </w:rPr>
        <w:t xml:space="preserve"> </w:t>
      </w:r>
      <w:r w:rsidRPr="00F3025F">
        <w:rPr>
          <w:rFonts w:ascii="Garamond" w:hAnsi="Garamond"/>
          <w:sz w:val="24"/>
          <w:szCs w:val="24"/>
        </w:rPr>
        <w:t>në përputhje me pikat 3 dhe 4.</w:t>
      </w:r>
    </w:p>
    <w:p w14:paraId="71DED8A7" w14:textId="1D39B7BE"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Pr="00F3025F">
        <w:rPr>
          <w:rFonts w:ascii="Garamond" w:hAnsi="Garamond"/>
          <w:sz w:val="24"/>
          <w:szCs w:val="24"/>
        </w:rPr>
        <w:tab/>
      </w:r>
      <w:r w:rsidR="00151F58" w:rsidRPr="00F3025F">
        <w:rPr>
          <w:rFonts w:ascii="Garamond" w:hAnsi="Garamond"/>
          <w:sz w:val="24"/>
          <w:szCs w:val="24"/>
        </w:rPr>
        <w:t xml:space="preserve"> </w:t>
      </w:r>
      <w:r w:rsidRPr="00F3025F">
        <w:rPr>
          <w:rFonts w:ascii="Garamond" w:hAnsi="Garamond"/>
          <w:sz w:val="24"/>
          <w:szCs w:val="24"/>
        </w:rPr>
        <w:t>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të </w:t>
      </w:r>
      <w:r w:rsidR="00873BC9" w:rsidRPr="00F3025F">
        <w:rPr>
          <w:rFonts w:ascii="Garamond" w:hAnsi="Garamond"/>
          <w:sz w:val="24"/>
          <w:szCs w:val="24"/>
        </w:rPr>
        <w:t>papërshtatshëm</w:t>
      </w:r>
      <w:r w:rsidR="00F2789A" w:rsidRPr="00F3025F">
        <w:rPr>
          <w:rFonts w:ascii="Garamond" w:hAnsi="Garamond"/>
          <w:sz w:val="24"/>
          <w:szCs w:val="24"/>
        </w:rPr>
        <w:t xml:space="preserve"> </w:t>
      </w:r>
      <w:r w:rsidRPr="00F3025F">
        <w:rPr>
          <w:rFonts w:ascii="Garamond" w:hAnsi="Garamond"/>
          <w:sz w:val="24"/>
          <w:szCs w:val="24"/>
        </w:rPr>
        <w:t>të gjithë aplikantët për certifikatë mjekësore të klasës 1, të cilët vuajnë nga ndonjë prej kushteve të mëposhtme mjekësore:</w:t>
      </w:r>
    </w:p>
    <w:p w14:paraId="0D2A6BFE" w14:textId="29BA95BA"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w:t>
      </w:r>
      <w:r w:rsidRPr="00F3025F">
        <w:rPr>
          <w:rFonts w:ascii="Garamond" w:hAnsi="Garamond"/>
          <w:sz w:val="24"/>
          <w:szCs w:val="24"/>
        </w:rPr>
        <w:tab/>
      </w:r>
      <w:r w:rsidR="00151F58" w:rsidRPr="00F3025F">
        <w:rPr>
          <w:rFonts w:ascii="Garamond" w:hAnsi="Garamond"/>
          <w:sz w:val="24"/>
          <w:szCs w:val="24"/>
        </w:rPr>
        <w:t xml:space="preserve"> </w:t>
      </w:r>
      <w:r w:rsidRPr="00F3025F">
        <w:rPr>
          <w:rFonts w:ascii="Garamond" w:hAnsi="Garamond"/>
          <w:sz w:val="24"/>
          <w:szCs w:val="24"/>
        </w:rPr>
        <w:t>hipotension simptomatik;</w:t>
      </w:r>
    </w:p>
    <w:p w14:paraId="2F7DA35A" w14:textId="390902BB"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(ii)</w:t>
      </w:r>
      <w:r w:rsidRPr="00F3025F">
        <w:rPr>
          <w:rFonts w:ascii="Garamond" w:hAnsi="Garamond"/>
          <w:sz w:val="24"/>
          <w:szCs w:val="24"/>
        </w:rPr>
        <w:tab/>
      </w:r>
      <w:r w:rsidR="00151F58" w:rsidRPr="00F3025F">
        <w:rPr>
          <w:rFonts w:ascii="Garamond" w:hAnsi="Garamond"/>
          <w:sz w:val="24"/>
          <w:szCs w:val="24"/>
        </w:rPr>
        <w:t xml:space="preserve"> </w:t>
      </w:r>
      <w:r w:rsidRPr="00F3025F">
        <w:rPr>
          <w:rFonts w:ascii="Garamond" w:hAnsi="Garamond"/>
          <w:sz w:val="24"/>
          <w:szCs w:val="24"/>
        </w:rPr>
        <w:t>tensioni i gjakut i cili në momentin e ekzaminimit vazhdimisht tejkalon normën prej 160 systolic mmHg dhe/ose 95 mmHg diastolic, me ose pa trajtim;</w:t>
      </w:r>
    </w:p>
    <w:p w14:paraId="01F07064" w14:textId="31C2D4BA"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(4)</w:t>
      </w:r>
      <w:r w:rsidRPr="00F3025F">
        <w:rPr>
          <w:rFonts w:ascii="Garamond" w:hAnsi="Garamond"/>
          <w:sz w:val="24"/>
          <w:szCs w:val="24"/>
        </w:rPr>
        <w:tab/>
      </w:r>
      <w:r w:rsidR="00151F58" w:rsidRPr="00F3025F">
        <w:rPr>
          <w:rFonts w:ascii="Garamond" w:hAnsi="Garamond"/>
          <w:sz w:val="24"/>
          <w:szCs w:val="24"/>
        </w:rPr>
        <w:t xml:space="preserve"> </w:t>
      </w:r>
      <w:r w:rsidRPr="00F3025F">
        <w:rPr>
          <w:rFonts w:ascii="Garamond" w:hAnsi="Garamond"/>
          <w:sz w:val="24"/>
          <w:szCs w:val="24"/>
        </w:rPr>
        <w:t>Aplikantët të cilët kanë filluar përdorimin e mjekimeve për kontrollin e tensionit të gjakut 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të </w:t>
      </w:r>
      <w:r w:rsidR="00873BC9" w:rsidRPr="00F3025F">
        <w:rPr>
          <w:rFonts w:ascii="Garamond" w:hAnsi="Garamond"/>
          <w:sz w:val="24"/>
          <w:szCs w:val="24"/>
        </w:rPr>
        <w:t>papërshtatshëm</w:t>
      </w:r>
      <w:r w:rsidR="00F2789A" w:rsidRPr="00F3025F">
        <w:rPr>
          <w:rFonts w:ascii="Garamond" w:hAnsi="Garamond"/>
          <w:sz w:val="24"/>
          <w:szCs w:val="24"/>
        </w:rPr>
        <w:t xml:space="preserve"> </w:t>
      </w:r>
      <w:r w:rsidRPr="00F3025F">
        <w:rPr>
          <w:rFonts w:ascii="Garamond" w:hAnsi="Garamond"/>
          <w:sz w:val="24"/>
          <w:szCs w:val="24"/>
        </w:rPr>
        <w:t>deri në momentin që të përcaktohet mungesa e efekteve anësore të konsiderueshme.</w:t>
      </w:r>
    </w:p>
    <w:p w14:paraId="001464C1" w14:textId="14F66829"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d)</w:t>
      </w:r>
      <w:r w:rsidRPr="00F3025F">
        <w:rPr>
          <w:rFonts w:ascii="Garamond" w:hAnsi="Garamond"/>
          <w:sz w:val="24"/>
          <w:szCs w:val="24"/>
        </w:rPr>
        <w:tab/>
        <w:t xml:space="preserve"> </w:t>
      </w:r>
      <w:r w:rsidRPr="00F3025F">
        <w:rPr>
          <w:rFonts w:ascii="Garamond" w:hAnsi="Garamond"/>
          <w:i/>
          <w:sz w:val="24"/>
          <w:szCs w:val="24"/>
        </w:rPr>
        <w:t xml:space="preserve">Sëmundje të </w:t>
      </w:r>
      <w:r w:rsidR="00151F58" w:rsidRPr="00F3025F">
        <w:rPr>
          <w:rFonts w:ascii="Garamond" w:hAnsi="Garamond"/>
          <w:i/>
          <w:sz w:val="24"/>
          <w:szCs w:val="24"/>
        </w:rPr>
        <w:t>arterieve koronare</w:t>
      </w:r>
    </w:p>
    <w:p w14:paraId="2969EAFA" w14:textId="2F38F66E"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F74A25">
        <w:rPr>
          <w:rFonts w:ascii="Garamond" w:hAnsi="Garamond"/>
          <w:sz w:val="24"/>
          <w:szCs w:val="24"/>
        </w:rPr>
        <w:t xml:space="preserve"> </w:t>
      </w:r>
      <w:r w:rsidRPr="00F3025F">
        <w:rPr>
          <w:rFonts w:ascii="Garamond" w:hAnsi="Garamond"/>
          <w:sz w:val="24"/>
          <w:szCs w:val="24"/>
        </w:rPr>
        <w:tab/>
        <w:t xml:space="preserve">Para se të shqyrtohen më tej aplikimet e tyre, aplikantët që aplikojnë për një certifikatë mjekësore të klasës 1, të cilët vuajnë nga ndonjë prej kushteve të mëposhtme mjekësore, i referohen vlerësuesit mjekësor të autoritetit </w:t>
      </w:r>
      <w:r w:rsidR="00151F58" w:rsidRPr="00F3025F">
        <w:rPr>
          <w:rFonts w:ascii="Garamond" w:hAnsi="Garamond"/>
          <w:sz w:val="24"/>
          <w:szCs w:val="24"/>
        </w:rPr>
        <w:t>l</w:t>
      </w:r>
      <w:r w:rsidR="00C01AF8" w:rsidRPr="00F3025F">
        <w:rPr>
          <w:rFonts w:ascii="Garamond" w:hAnsi="Garamond"/>
          <w:sz w:val="24"/>
          <w:szCs w:val="24"/>
        </w:rPr>
        <w:t>icenc</w:t>
      </w:r>
      <w:r w:rsidRPr="00F3025F">
        <w:rPr>
          <w:rFonts w:ascii="Garamond" w:hAnsi="Garamond"/>
          <w:sz w:val="24"/>
          <w:szCs w:val="24"/>
        </w:rPr>
        <w:t>ues dhe i nënshtrohen vlerësimit kardiologjik për të përjashtuar isheminë miokardiake:</w:t>
      </w:r>
    </w:p>
    <w:p w14:paraId="5F683F65" w14:textId="2FFBC483"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w:t>
      </w:r>
      <w:r w:rsidRPr="00F3025F">
        <w:rPr>
          <w:rFonts w:ascii="Garamond" w:hAnsi="Garamond"/>
          <w:sz w:val="24"/>
          <w:szCs w:val="24"/>
        </w:rPr>
        <w:tab/>
      </w:r>
      <w:r w:rsidR="00151F58" w:rsidRPr="00F3025F">
        <w:rPr>
          <w:rFonts w:ascii="Garamond" w:hAnsi="Garamond"/>
          <w:sz w:val="24"/>
          <w:szCs w:val="24"/>
        </w:rPr>
        <w:t xml:space="preserve"> </w:t>
      </w:r>
      <w:r w:rsidRPr="00F3025F">
        <w:rPr>
          <w:rFonts w:ascii="Garamond" w:hAnsi="Garamond"/>
          <w:sz w:val="24"/>
          <w:szCs w:val="24"/>
        </w:rPr>
        <w:t>dyshim për ishemi miokardiake;</w:t>
      </w:r>
    </w:p>
    <w:p w14:paraId="3D54F8F8" w14:textId="0C699484"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(ii)</w:t>
      </w:r>
      <w:r w:rsidRPr="00F3025F">
        <w:rPr>
          <w:rFonts w:ascii="Garamond" w:hAnsi="Garamond"/>
          <w:sz w:val="24"/>
          <w:szCs w:val="24"/>
        </w:rPr>
        <w:tab/>
      </w:r>
      <w:r w:rsidR="00151F58" w:rsidRPr="00F3025F">
        <w:rPr>
          <w:rFonts w:ascii="Garamond" w:hAnsi="Garamond"/>
          <w:sz w:val="24"/>
          <w:szCs w:val="24"/>
        </w:rPr>
        <w:t xml:space="preserve"> </w:t>
      </w:r>
      <w:r w:rsidRPr="00F3025F">
        <w:rPr>
          <w:rFonts w:ascii="Garamond" w:hAnsi="Garamond"/>
          <w:sz w:val="24"/>
          <w:szCs w:val="24"/>
        </w:rPr>
        <w:t>sëmundje minore asimptomatike koronare arteriale q</w:t>
      </w:r>
      <w:r w:rsidR="004B1B1B" w:rsidRPr="00F3025F">
        <w:rPr>
          <w:rFonts w:ascii="Garamond" w:hAnsi="Garamond"/>
          <w:sz w:val="24"/>
          <w:szCs w:val="24"/>
        </w:rPr>
        <w:t>ë</w:t>
      </w:r>
      <w:r w:rsidRPr="00F3025F">
        <w:rPr>
          <w:rFonts w:ascii="Garamond" w:hAnsi="Garamond"/>
          <w:sz w:val="24"/>
          <w:szCs w:val="24"/>
        </w:rPr>
        <w:t xml:space="preserve"> nuk kërkojnë trajtim antianginal.</w:t>
      </w:r>
    </w:p>
    <w:p w14:paraId="7FE01A35" w14:textId="213635BC"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Pr="00F3025F">
        <w:rPr>
          <w:rFonts w:ascii="Garamond" w:hAnsi="Garamond"/>
          <w:sz w:val="24"/>
          <w:szCs w:val="24"/>
        </w:rPr>
        <w:tab/>
      </w:r>
      <w:r w:rsidR="00151F58" w:rsidRPr="00F3025F">
        <w:rPr>
          <w:rFonts w:ascii="Garamond" w:hAnsi="Garamond"/>
          <w:sz w:val="24"/>
          <w:szCs w:val="24"/>
        </w:rPr>
        <w:t xml:space="preserve"> </w:t>
      </w:r>
      <w:r w:rsidRPr="00F3025F">
        <w:rPr>
          <w:rFonts w:ascii="Garamond" w:hAnsi="Garamond"/>
          <w:sz w:val="24"/>
          <w:szCs w:val="24"/>
        </w:rPr>
        <w:t>Para se të shqyrtohen më tej aplikimet e tyre, aplikantët që aplikojnë për një certifikatë mjekësore të klasës 2, të cilët vuajnë nga ndonjë prej kushteve mjekësore të përcaktuara në pikën (1), i nënshtrohen vlerësimeve të imtësishme kardiologjike.</w:t>
      </w:r>
    </w:p>
    <w:p w14:paraId="535A5478" w14:textId="177E6678"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Pr="00F3025F">
        <w:rPr>
          <w:rFonts w:ascii="Garamond" w:hAnsi="Garamond"/>
          <w:sz w:val="24"/>
          <w:szCs w:val="24"/>
        </w:rPr>
        <w:tab/>
      </w:r>
      <w:r w:rsidR="00151F58" w:rsidRPr="00F3025F">
        <w:rPr>
          <w:rFonts w:ascii="Garamond" w:hAnsi="Garamond"/>
          <w:sz w:val="24"/>
          <w:szCs w:val="24"/>
        </w:rPr>
        <w:t xml:space="preserve"> </w:t>
      </w:r>
      <w:r w:rsidRPr="00F3025F">
        <w:rPr>
          <w:rFonts w:ascii="Garamond" w:hAnsi="Garamond"/>
          <w:sz w:val="24"/>
          <w:szCs w:val="24"/>
        </w:rPr>
        <w:t>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të </w:t>
      </w:r>
      <w:r w:rsidR="00873BC9" w:rsidRPr="00F3025F">
        <w:rPr>
          <w:rFonts w:ascii="Garamond" w:hAnsi="Garamond"/>
          <w:sz w:val="24"/>
          <w:szCs w:val="24"/>
        </w:rPr>
        <w:t>papërshtatshëm</w:t>
      </w:r>
      <w:r w:rsidR="00F2789A" w:rsidRPr="00F3025F">
        <w:rPr>
          <w:rFonts w:ascii="Garamond" w:hAnsi="Garamond"/>
          <w:sz w:val="24"/>
          <w:szCs w:val="24"/>
        </w:rPr>
        <w:t xml:space="preserve"> </w:t>
      </w:r>
      <w:r w:rsidRPr="00F3025F">
        <w:rPr>
          <w:rFonts w:ascii="Garamond" w:hAnsi="Garamond"/>
          <w:sz w:val="24"/>
          <w:szCs w:val="24"/>
        </w:rPr>
        <w:t>aplikantët, të cilët vuajnë nga ndonjë prej kushteve të mëposhtme mjekësore:</w:t>
      </w:r>
    </w:p>
    <w:p w14:paraId="4B676B1E" w14:textId="4BC88DB3"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w:t>
      </w:r>
      <w:r w:rsidRPr="00F3025F">
        <w:rPr>
          <w:rFonts w:ascii="Garamond" w:hAnsi="Garamond"/>
          <w:sz w:val="24"/>
          <w:szCs w:val="24"/>
        </w:rPr>
        <w:tab/>
      </w:r>
      <w:r w:rsidR="00151F58" w:rsidRPr="00F3025F">
        <w:rPr>
          <w:rFonts w:ascii="Garamond" w:hAnsi="Garamond"/>
          <w:sz w:val="24"/>
          <w:szCs w:val="24"/>
        </w:rPr>
        <w:t xml:space="preserve"> </w:t>
      </w:r>
      <w:r w:rsidRPr="00F3025F">
        <w:rPr>
          <w:rFonts w:ascii="Garamond" w:hAnsi="Garamond"/>
          <w:sz w:val="24"/>
          <w:szCs w:val="24"/>
        </w:rPr>
        <w:t>ishemi miokardiake;</w:t>
      </w:r>
    </w:p>
    <w:p w14:paraId="59852A79" w14:textId="3D67A242"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(ii)</w:t>
      </w:r>
      <w:r w:rsidRPr="00F3025F">
        <w:rPr>
          <w:rFonts w:ascii="Garamond" w:hAnsi="Garamond"/>
          <w:sz w:val="24"/>
          <w:szCs w:val="24"/>
        </w:rPr>
        <w:tab/>
      </w:r>
      <w:r w:rsidR="00151F58" w:rsidRPr="00F3025F">
        <w:rPr>
          <w:rFonts w:ascii="Garamond" w:hAnsi="Garamond"/>
          <w:sz w:val="24"/>
          <w:szCs w:val="24"/>
        </w:rPr>
        <w:t xml:space="preserve"> </w:t>
      </w:r>
      <w:r w:rsidRPr="00F3025F">
        <w:rPr>
          <w:rFonts w:ascii="Garamond" w:hAnsi="Garamond"/>
          <w:sz w:val="24"/>
          <w:szCs w:val="24"/>
        </w:rPr>
        <w:t>sëmundje simptomatike të arteries koronare:</w:t>
      </w:r>
    </w:p>
    <w:p w14:paraId="64BB5639" w14:textId="04AEB523"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(iii)</w:t>
      </w:r>
      <w:r w:rsidRPr="00F3025F">
        <w:rPr>
          <w:rFonts w:ascii="Garamond" w:hAnsi="Garamond"/>
          <w:sz w:val="24"/>
          <w:szCs w:val="24"/>
        </w:rPr>
        <w:tab/>
      </w:r>
      <w:r w:rsidR="00151F58" w:rsidRPr="00F3025F">
        <w:rPr>
          <w:rFonts w:ascii="Garamond" w:hAnsi="Garamond"/>
          <w:sz w:val="24"/>
          <w:szCs w:val="24"/>
        </w:rPr>
        <w:t xml:space="preserve"> </w:t>
      </w:r>
      <w:r w:rsidRPr="00F3025F">
        <w:rPr>
          <w:rFonts w:ascii="Garamond" w:hAnsi="Garamond"/>
          <w:sz w:val="24"/>
          <w:szCs w:val="24"/>
        </w:rPr>
        <w:t xml:space="preserve">simptomat e sëmundjes së arteries koronare të kontrolluara me mjekim. </w:t>
      </w:r>
    </w:p>
    <w:p w14:paraId="01E7A2A0" w14:textId="3752AF15"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(4)</w:t>
      </w:r>
      <w:r w:rsidRPr="00F3025F">
        <w:rPr>
          <w:rFonts w:ascii="Garamond" w:hAnsi="Garamond"/>
          <w:sz w:val="24"/>
          <w:szCs w:val="24"/>
        </w:rPr>
        <w:tab/>
      </w:r>
      <w:r w:rsidR="00F74A25">
        <w:rPr>
          <w:rFonts w:ascii="Garamond" w:hAnsi="Garamond"/>
          <w:sz w:val="24"/>
          <w:szCs w:val="24"/>
        </w:rPr>
        <w:t xml:space="preserve"> </w:t>
      </w:r>
      <w:r w:rsidRPr="00F3025F">
        <w:rPr>
          <w:rFonts w:ascii="Garamond" w:hAnsi="Garamond"/>
          <w:sz w:val="24"/>
          <w:szCs w:val="24"/>
        </w:rPr>
        <w:t>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të </w:t>
      </w:r>
      <w:r w:rsidR="00873BC9" w:rsidRPr="00F3025F">
        <w:rPr>
          <w:rFonts w:ascii="Garamond" w:hAnsi="Garamond"/>
          <w:sz w:val="24"/>
          <w:szCs w:val="24"/>
        </w:rPr>
        <w:t>papërshtatshëm</w:t>
      </w:r>
      <w:r w:rsidR="00F2789A" w:rsidRPr="00F3025F">
        <w:rPr>
          <w:rFonts w:ascii="Garamond" w:hAnsi="Garamond"/>
          <w:sz w:val="24"/>
          <w:szCs w:val="24"/>
        </w:rPr>
        <w:t xml:space="preserve"> </w:t>
      </w:r>
      <w:r w:rsidRPr="00F3025F">
        <w:rPr>
          <w:rFonts w:ascii="Garamond" w:hAnsi="Garamond"/>
          <w:sz w:val="24"/>
          <w:szCs w:val="24"/>
        </w:rPr>
        <w:t>aplikantët që aplikojnë për herë të parë për lëshimin e certifikatës mjekësore të klasës 1 që kanë një historik ose diagnozë mjekësore të njërës prej kushteve të mëposhtme mjekësore:</w:t>
      </w:r>
    </w:p>
    <w:p w14:paraId="2E568667" w14:textId="4DF6808E"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w:t>
      </w:r>
      <w:r w:rsidR="00151F58" w:rsidRPr="00F3025F">
        <w:rPr>
          <w:rFonts w:ascii="Garamond" w:hAnsi="Garamond"/>
          <w:sz w:val="24"/>
          <w:szCs w:val="24"/>
        </w:rPr>
        <w:t xml:space="preserve"> </w:t>
      </w:r>
      <w:r w:rsidRPr="00F3025F">
        <w:rPr>
          <w:rFonts w:ascii="Garamond" w:hAnsi="Garamond"/>
          <w:sz w:val="24"/>
          <w:szCs w:val="24"/>
        </w:rPr>
        <w:tab/>
        <w:t>ishemi miokardiake;</w:t>
      </w:r>
    </w:p>
    <w:p w14:paraId="486EF2B0" w14:textId="6351A367"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(ii)</w:t>
      </w:r>
      <w:r w:rsidRPr="00F3025F">
        <w:rPr>
          <w:rFonts w:ascii="Garamond" w:hAnsi="Garamond"/>
          <w:sz w:val="24"/>
          <w:szCs w:val="24"/>
        </w:rPr>
        <w:tab/>
      </w:r>
      <w:r w:rsidR="00151F58" w:rsidRPr="00F3025F">
        <w:rPr>
          <w:rFonts w:ascii="Garamond" w:hAnsi="Garamond"/>
          <w:sz w:val="24"/>
          <w:szCs w:val="24"/>
        </w:rPr>
        <w:t xml:space="preserve"> </w:t>
      </w:r>
      <w:r w:rsidRPr="00F3025F">
        <w:rPr>
          <w:rFonts w:ascii="Garamond" w:hAnsi="Garamond"/>
          <w:sz w:val="24"/>
          <w:szCs w:val="24"/>
        </w:rPr>
        <w:t xml:space="preserve">infarkt miokardiak; </w:t>
      </w:r>
    </w:p>
    <w:p w14:paraId="63612F8A" w14:textId="68E9904C"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(iii)</w:t>
      </w:r>
      <w:r w:rsidRPr="00F3025F">
        <w:rPr>
          <w:rFonts w:ascii="Garamond" w:hAnsi="Garamond"/>
          <w:sz w:val="24"/>
          <w:szCs w:val="24"/>
        </w:rPr>
        <w:tab/>
      </w:r>
      <w:r w:rsidR="00151F58" w:rsidRPr="00F3025F">
        <w:rPr>
          <w:rFonts w:ascii="Garamond" w:hAnsi="Garamond"/>
          <w:sz w:val="24"/>
          <w:szCs w:val="24"/>
        </w:rPr>
        <w:t xml:space="preserve"> </w:t>
      </w:r>
      <w:r w:rsidRPr="00F3025F">
        <w:rPr>
          <w:rFonts w:ascii="Garamond" w:hAnsi="Garamond"/>
          <w:sz w:val="24"/>
          <w:szCs w:val="24"/>
        </w:rPr>
        <w:t>rivaskularizimi ose me stentimi për sëmundjen e arterieve koronare.</w:t>
      </w:r>
    </w:p>
    <w:p w14:paraId="2269A6AA" w14:textId="116EF63F"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(5)</w:t>
      </w:r>
      <w:r w:rsidRPr="00F3025F">
        <w:rPr>
          <w:rFonts w:ascii="Garamond" w:hAnsi="Garamond"/>
          <w:sz w:val="24"/>
          <w:szCs w:val="24"/>
        </w:rPr>
        <w:tab/>
      </w:r>
      <w:r w:rsidR="00151F58" w:rsidRPr="00F3025F">
        <w:rPr>
          <w:rFonts w:ascii="Garamond" w:hAnsi="Garamond"/>
          <w:sz w:val="24"/>
          <w:szCs w:val="24"/>
        </w:rPr>
        <w:t xml:space="preserve"> </w:t>
      </w:r>
      <w:r w:rsidRPr="00F3025F">
        <w:rPr>
          <w:rFonts w:ascii="Garamond" w:hAnsi="Garamond"/>
          <w:sz w:val="24"/>
          <w:szCs w:val="24"/>
        </w:rPr>
        <w:t xml:space="preserve">Para se të shqyrtohen më tej aplikimet e tyre, aplikantët që aplikojnë për një certifikatë mjekësore të klasës 2, të cilët janë asimptomatikë ose që kanë pësuar një infarkt miokardiak ose pas kirurgjisë për arteriet koronare, i nënshtrohen vlerësimit të imtësishëm kardiologjik, në konsultim me vlerësuesin mjekësor të autoritetit </w:t>
      </w:r>
      <w:r w:rsidR="00151F58" w:rsidRPr="00F3025F">
        <w:rPr>
          <w:rFonts w:ascii="Garamond" w:hAnsi="Garamond"/>
          <w:sz w:val="24"/>
          <w:szCs w:val="24"/>
        </w:rPr>
        <w:t>l</w:t>
      </w:r>
      <w:r w:rsidR="00C01AF8" w:rsidRPr="00F3025F">
        <w:rPr>
          <w:rFonts w:ascii="Garamond" w:hAnsi="Garamond"/>
          <w:sz w:val="24"/>
          <w:szCs w:val="24"/>
        </w:rPr>
        <w:t>icenc</w:t>
      </w:r>
      <w:r w:rsidRPr="00F3025F">
        <w:rPr>
          <w:rFonts w:ascii="Garamond" w:hAnsi="Garamond"/>
          <w:sz w:val="24"/>
          <w:szCs w:val="24"/>
        </w:rPr>
        <w:t>ues. Aplikantët për rivalidimine një certifikat</w:t>
      </w:r>
      <w:r w:rsidR="00151F58" w:rsidRPr="00F3025F">
        <w:rPr>
          <w:rFonts w:ascii="Garamond" w:hAnsi="Garamond"/>
          <w:sz w:val="24"/>
          <w:szCs w:val="24"/>
        </w:rPr>
        <w:t>ë</w:t>
      </w:r>
      <w:r w:rsidRPr="00F3025F">
        <w:rPr>
          <w:rFonts w:ascii="Garamond" w:hAnsi="Garamond"/>
          <w:sz w:val="24"/>
          <w:szCs w:val="24"/>
        </w:rPr>
        <w:t xml:space="preserve"> mjekësore të klasës 1 i referohen vlerësuesit mjekësor të autoritetit </w:t>
      </w:r>
      <w:r w:rsidR="00151F58" w:rsidRPr="00F3025F">
        <w:rPr>
          <w:rFonts w:ascii="Garamond" w:hAnsi="Garamond"/>
          <w:sz w:val="24"/>
          <w:szCs w:val="24"/>
        </w:rPr>
        <w:t>l</w:t>
      </w:r>
      <w:r w:rsidR="00C01AF8" w:rsidRPr="00F3025F">
        <w:rPr>
          <w:rFonts w:ascii="Garamond" w:hAnsi="Garamond"/>
          <w:sz w:val="24"/>
          <w:szCs w:val="24"/>
        </w:rPr>
        <w:t>icenc</w:t>
      </w:r>
      <w:r w:rsidRPr="00F3025F">
        <w:rPr>
          <w:rFonts w:ascii="Garamond" w:hAnsi="Garamond"/>
          <w:sz w:val="24"/>
          <w:szCs w:val="24"/>
        </w:rPr>
        <w:t>ues.</w:t>
      </w:r>
    </w:p>
    <w:p w14:paraId="4A2B7FF4" w14:textId="5F45BCF5" w:rsidR="00D34251" w:rsidRPr="00F3025F" w:rsidRDefault="00151F58"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e</w:t>
      </w:r>
      <w:r w:rsidR="00D34251" w:rsidRPr="00F3025F">
        <w:rPr>
          <w:rFonts w:ascii="Garamond" w:hAnsi="Garamond"/>
          <w:sz w:val="24"/>
          <w:szCs w:val="24"/>
        </w:rPr>
        <w:t>)</w:t>
      </w:r>
      <w:r w:rsidR="00D34251" w:rsidRPr="00F3025F">
        <w:rPr>
          <w:rFonts w:ascii="Garamond" w:hAnsi="Garamond"/>
          <w:sz w:val="24"/>
          <w:szCs w:val="24"/>
        </w:rPr>
        <w:tab/>
      </w:r>
      <w:r w:rsidRPr="00F3025F">
        <w:rPr>
          <w:rFonts w:ascii="Garamond" w:hAnsi="Garamond"/>
          <w:sz w:val="24"/>
          <w:szCs w:val="24"/>
        </w:rPr>
        <w:t xml:space="preserve"> </w:t>
      </w:r>
      <w:r w:rsidR="00D34251" w:rsidRPr="00F3025F">
        <w:rPr>
          <w:rFonts w:ascii="Garamond" w:hAnsi="Garamond"/>
          <w:i/>
          <w:sz w:val="24"/>
          <w:szCs w:val="24"/>
        </w:rPr>
        <w:t xml:space="preserve">Çrregullimet e </w:t>
      </w:r>
      <w:r w:rsidRPr="00F3025F">
        <w:rPr>
          <w:rFonts w:ascii="Garamond" w:hAnsi="Garamond"/>
          <w:i/>
          <w:sz w:val="24"/>
          <w:szCs w:val="24"/>
        </w:rPr>
        <w:t>ritmit/përçueshmërisë</w:t>
      </w:r>
    </w:p>
    <w:p w14:paraId="01D89653" w14:textId="2C87CB89"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Pr="00F3025F">
        <w:rPr>
          <w:rFonts w:ascii="Garamond" w:hAnsi="Garamond"/>
          <w:sz w:val="24"/>
          <w:szCs w:val="24"/>
        </w:rPr>
        <w:tab/>
      </w:r>
      <w:r w:rsidR="00151F58" w:rsidRPr="00F3025F">
        <w:rPr>
          <w:rFonts w:ascii="Garamond" w:hAnsi="Garamond"/>
          <w:sz w:val="24"/>
          <w:szCs w:val="24"/>
        </w:rPr>
        <w:t xml:space="preserve"> </w:t>
      </w:r>
      <w:r w:rsidRPr="00F3025F">
        <w:rPr>
          <w:rFonts w:ascii="Garamond" w:hAnsi="Garamond"/>
          <w:sz w:val="24"/>
          <w:szCs w:val="24"/>
        </w:rPr>
        <w:t>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të </w:t>
      </w:r>
      <w:r w:rsidR="00873BC9" w:rsidRPr="00F3025F">
        <w:rPr>
          <w:rFonts w:ascii="Garamond" w:hAnsi="Garamond"/>
          <w:sz w:val="24"/>
          <w:szCs w:val="24"/>
        </w:rPr>
        <w:t>papërshtatshëm</w:t>
      </w:r>
      <w:r w:rsidR="00F2789A" w:rsidRPr="00F3025F">
        <w:rPr>
          <w:rFonts w:ascii="Garamond" w:hAnsi="Garamond"/>
          <w:sz w:val="24"/>
          <w:szCs w:val="24"/>
        </w:rPr>
        <w:t xml:space="preserve"> </w:t>
      </w:r>
      <w:r w:rsidRPr="00F3025F">
        <w:rPr>
          <w:rFonts w:ascii="Garamond" w:hAnsi="Garamond"/>
          <w:sz w:val="24"/>
          <w:szCs w:val="24"/>
        </w:rPr>
        <w:t>aplikantët, të cilët vuajnë nga ndonjë prej kushteve të mëposhtme mjekësore:</w:t>
      </w:r>
    </w:p>
    <w:p w14:paraId="6D0BAA18" w14:textId="7A13794A"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w:t>
      </w:r>
      <w:r w:rsidRPr="00F3025F">
        <w:rPr>
          <w:rFonts w:ascii="Garamond" w:hAnsi="Garamond"/>
          <w:sz w:val="24"/>
          <w:szCs w:val="24"/>
        </w:rPr>
        <w:tab/>
      </w:r>
      <w:r w:rsidR="00F74A25">
        <w:rPr>
          <w:rFonts w:ascii="Garamond" w:hAnsi="Garamond"/>
          <w:sz w:val="24"/>
          <w:szCs w:val="24"/>
        </w:rPr>
        <w:t xml:space="preserve"> </w:t>
      </w:r>
      <w:r w:rsidRPr="00F3025F">
        <w:rPr>
          <w:rFonts w:ascii="Garamond" w:hAnsi="Garamond"/>
          <w:sz w:val="24"/>
          <w:szCs w:val="24"/>
        </w:rPr>
        <w:t>sëmundje sinoatriale simptomatike;</w:t>
      </w:r>
    </w:p>
    <w:p w14:paraId="7389408C" w14:textId="582102B8"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(ii)</w:t>
      </w:r>
      <w:r w:rsidR="00F74A25">
        <w:rPr>
          <w:rFonts w:ascii="Garamond" w:hAnsi="Garamond"/>
          <w:sz w:val="24"/>
          <w:szCs w:val="24"/>
        </w:rPr>
        <w:t xml:space="preserve"> </w:t>
      </w:r>
      <w:r w:rsidRPr="00F3025F">
        <w:rPr>
          <w:rFonts w:ascii="Garamond" w:hAnsi="Garamond"/>
          <w:sz w:val="24"/>
          <w:szCs w:val="24"/>
        </w:rPr>
        <w:tab/>
        <w:t>bllokim i plotë atrioventrikular;</w:t>
      </w:r>
    </w:p>
    <w:p w14:paraId="737E25EE" w14:textId="057229FC"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(iii)</w:t>
      </w:r>
      <w:r w:rsidRPr="00F3025F">
        <w:rPr>
          <w:rFonts w:ascii="Garamond" w:hAnsi="Garamond"/>
          <w:sz w:val="24"/>
          <w:szCs w:val="24"/>
        </w:rPr>
        <w:tab/>
      </w:r>
      <w:r w:rsidR="00F74A25">
        <w:rPr>
          <w:rFonts w:ascii="Garamond" w:hAnsi="Garamond"/>
          <w:sz w:val="24"/>
          <w:szCs w:val="24"/>
        </w:rPr>
        <w:t xml:space="preserve"> </w:t>
      </w:r>
      <w:r w:rsidRPr="00F3025F">
        <w:rPr>
          <w:rFonts w:ascii="Garamond" w:hAnsi="Garamond"/>
          <w:sz w:val="24"/>
          <w:szCs w:val="24"/>
        </w:rPr>
        <w:t>prolongim simptomatik QT;</w:t>
      </w:r>
    </w:p>
    <w:p w14:paraId="49820B07" w14:textId="77777777"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(iv)</w:t>
      </w:r>
      <w:r w:rsidRPr="00F3025F">
        <w:rPr>
          <w:rFonts w:ascii="Garamond" w:hAnsi="Garamond"/>
          <w:sz w:val="24"/>
          <w:szCs w:val="24"/>
        </w:rPr>
        <w:tab/>
        <w:t>një sistem automatik i defibrilimit implantues;</w:t>
      </w:r>
    </w:p>
    <w:p w14:paraId="1CEDF738" w14:textId="77777777"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(v)</w:t>
      </w:r>
      <w:r w:rsidRPr="00F3025F">
        <w:rPr>
          <w:rFonts w:ascii="Garamond" w:hAnsi="Garamond"/>
          <w:sz w:val="24"/>
          <w:szCs w:val="24"/>
        </w:rPr>
        <w:tab/>
        <w:t>stimulues kardiak ventikular kundër takikardisë.</w:t>
      </w:r>
    </w:p>
    <w:p w14:paraId="7031D37E" w14:textId="4B3671A7"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Pr="00F3025F">
        <w:rPr>
          <w:rFonts w:ascii="Garamond" w:hAnsi="Garamond"/>
          <w:sz w:val="24"/>
          <w:szCs w:val="24"/>
        </w:rPr>
        <w:tab/>
        <w:t xml:space="preserve"> Para se të shqyrtohen më tej aplikimet e tyre, aplikantët që aplikojnë për certifikatat mjekësore të klasës 1 të cilët kanë shqetësime të konsiderueshme të ritmit ose përçueshmërisë kardiake, duke përfshirë pikat më poshtë, i referohen vlerësuesit mjekësor të autoritetit </w:t>
      </w:r>
      <w:r w:rsidR="00B20A30" w:rsidRPr="00F3025F">
        <w:rPr>
          <w:rFonts w:ascii="Garamond" w:hAnsi="Garamond"/>
          <w:sz w:val="24"/>
          <w:szCs w:val="24"/>
        </w:rPr>
        <w:t>licencues</w:t>
      </w:r>
      <w:r w:rsidRPr="00F3025F">
        <w:rPr>
          <w:rFonts w:ascii="Garamond" w:hAnsi="Garamond"/>
          <w:sz w:val="24"/>
          <w:szCs w:val="24"/>
        </w:rPr>
        <w:t>:</w:t>
      </w:r>
    </w:p>
    <w:p w14:paraId="428B72CC" w14:textId="77777777"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w:t>
      </w:r>
      <w:r w:rsidRPr="00F3025F">
        <w:rPr>
          <w:rFonts w:ascii="Garamond" w:hAnsi="Garamond"/>
          <w:sz w:val="24"/>
          <w:szCs w:val="24"/>
        </w:rPr>
        <w:tab/>
        <w:t>çrregullimi i ritmit supraventrikular, duke përfshirë mosfunksionimin sinoatrial të ndërprerë ose të rregullt, fibrilim atrial dhe/ose vibrim dhe pauzë sinusale asimptomatike;</w:t>
      </w:r>
    </w:p>
    <w:p w14:paraId="7ABFD6D8" w14:textId="60141413"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(ii)</w:t>
      </w:r>
      <w:r w:rsidR="00F74A25">
        <w:rPr>
          <w:rFonts w:ascii="Garamond" w:hAnsi="Garamond"/>
          <w:sz w:val="24"/>
          <w:szCs w:val="24"/>
        </w:rPr>
        <w:t xml:space="preserve"> </w:t>
      </w:r>
      <w:r w:rsidRPr="00F3025F">
        <w:rPr>
          <w:rFonts w:ascii="Garamond" w:hAnsi="Garamond"/>
          <w:sz w:val="24"/>
          <w:szCs w:val="24"/>
        </w:rPr>
        <w:tab/>
        <w:t>bllokim i plotë i krahut të majtë;</w:t>
      </w:r>
    </w:p>
    <w:p w14:paraId="2CA21B66" w14:textId="138038FF"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(iii)</w:t>
      </w:r>
      <w:r w:rsidR="00F74A25">
        <w:rPr>
          <w:rFonts w:ascii="Garamond" w:hAnsi="Garamond"/>
          <w:sz w:val="24"/>
          <w:szCs w:val="24"/>
        </w:rPr>
        <w:t xml:space="preserve"> </w:t>
      </w:r>
      <w:r w:rsidRPr="00F3025F">
        <w:rPr>
          <w:rFonts w:ascii="Garamond" w:hAnsi="Garamond"/>
          <w:sz w:val="24"/>
          <w:szCs w:val="24"/>
        </w:rPr>
        <w:tab/>
        <w:t>bllokim artrioventikular tipi i 2 Mobidz;</w:t>
      </w:r>
    </w:p>
    <w:p w14:paraId="6201E681" w14:textId="7D530905"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(iv)</w:t>
      </w:r>
      <w:r w:rsidR="00F74A25">
        <w:rPr>
          <w:rFonts w:ascii="Garamond" w:hAnsi="Garamond"/>
          <w:sz w:val="24"/>
          <w:szCs w:val="24"/>
        </w:rPr>
        <w:t xml:space="preserve"> </w:t>
      </w:r>
      <w:r w:rsidRPr="00F3025F">
        <w:rPr>
          <w:rFonts w:ascii="Garamond" w:hAnsi="Garamond"/>
          <w:sz w:val="24"/>
          <w:szCs w:val="24"/>
        </w:rPr>
        <w:tab/>
        <w:t>takikardi komplekse e gjerë dhe/ose e ngushtë;</w:t>
      </w:r>
    </w:p>
    <w:p w14:paraId="7DF4C384" w14:textId="2DF181EF" w:rsidR="00D34251" w:rsidRPr="00F3025F" w:rsidRDefault="00F74A25" w:rsidP="00F74A25">
      <w:pPr>
        <w:widowControl w:val="0"/>
        <w:spacing w:after="0" w:line="240" w:lineRule="auto"/>
        <w:ind w:firstLine="284"/>
        <w:jc w:val="both"/>
        <w:rPr>
          <w:rFonts w:ascii="Garamond" w:hAnsi="Garamond"/>
          <w:sz w:val="24"/>
          <w:szCs w:val="24"/>
        </w:rPr>
      </w:pPr>
      <w:r w:rsidRPr="00F74A25">
        <w:rPr>
          <w:rFonts w:ascii="Garamond" w:hAnsi="Garamond"/>
          <w:sz w:val="24"/>
          <w:szCs w:val="24"/>
        </w:rPr>
        <w:t>(v</w:t>
      </w:r>
      <w:r>
        <w:rPr>
          <w:rFonts w:ascii="Garamond" w:hAnsi="Garamond"/>
          <w:sz w:val="24"/>
          <w:szCs w:val="24"/>
        </w:rPr>
        <w:t>)</w:t>
      </w:r>
      <w:r>
        <w:rPr>
          <w:rFonts w:ascii="Garamond" w:hAnsi="Garamond"/>
          <w:sz w:val="24"/>
          <w:szCs w:val="24"/>
        </w:rPr>
        <w:tab/>
        <w:t xml:space="preserve"> </w:t>
      </w:r>
      <w:r w:rsidR="00D34251" w:rsidRPr="00F3025F">
        <w:rPr>
          <w:rFonts w:ascii="Garamond" w:hAnsi="Garamond"/>
          <w:sz w:val="24"/>
          <w:szCs w:val="24"/>
        </w:rPr>
        <w:t>(v)</w:t>
      </w:r>
      <w:r w:rsidR="00D34251" w:rsidRPr="00F3025F">
        <w:rPr>
          <w:rFonts w:ascii="Garamond" w:hAnsi="Garamond"/>
          <w:sz w:val="24"/>
          <w:szCs w:val="24"/>
        </w:rPr>
        <w:tab/>
      </w:r>
      <w:r>
        <w:rPr>
          <w:rFonts w:ascii="Garamond" w:hAnsi="Garamond"/>
          <w:sz w:val="24"/>
          <w:szCs w:val="24"/>
        </w:rPr>
        <w:t xml:space="preserve"> </w:t>
      </w:r>
      <w:r w:rsidR="00D34251" w:rsidRPr="00F3025F">
        <w:rPr>
          <w:rFonts w:ascii="Garamond" w:hAnsi="Garamond"/>
          <w:sz w:val="24"/>
          <w:szCs w:val="24"/>
        </w:rPr>
        <w:t>ngacmime të hershme ventrikulare;</w:t>
      </w:r>
    </w:p>
    <w:p w14:paraId="31FDAB4C" w14:textId="0A1F1F3A"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(vi)</w:t>
      </w:r>
      <w:r w:rsidR="00F74A25">
        <w:rPr>
          <w:rFonts w:ascii="Garamond" w:hAnsi="Garamond"/>
          <w:sz w:val="24"/>
          <w:szCs w:val="24"/>
        </w:rPr>
        <w:t xml:space="preserve"> </w:t>
      </w:r>
      <w:r w:rsidRPr="00F3025F">
        <w:rPr>
          <w:rFonts w:ascii="Garamond" w:hAnsi="Garamond"/>
          <w:sz w:val="24"/>
          <w:szCs w:val="24"/>
        </w:rPr>
        <w:tab/>
        <w:t>prolongim asimptomatik QT;</w:t>
      </w:r>
    </w:p>
    <w:p w14:paraId="6BA13E53" w14:textId="66FDB40F"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(vii)</w:t>
      </w:r>
      <w:r w:rsidR="00F74A25">
        <w:rPr>
          <w:rFonts w:ascii="Garamond" w:hAnsi="Garamond"/>
          <w:sz w:val="24"/>
          <w:szCs w:val="24"/>
        </w:rPr>
        <w:t xml:space="preserve"> </w:t>
      </w:r>
      <w:r w:rsidRPr="00F3025F">
        <w:rPr>
          <w:rFonts w:ascii="Garamond" w:hAnsi="Garamond"/>
          <w:sz w:val="24"/>
          <w:szCs w:val="24"/>
        </w:rPr>
        <w:tab/>
        <w:t>modeli i Brugada në elektrokardiografi.</w:t>
      </w:r>
    </w:p>
    <w:p w14:paraId="23E0ED71" w14:textId="061F1655"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(3) </w:t>
      </w:r>
      <w:r w:rsidRPr="00F3025F">
        <w:rPr>
          <w:rFonts w:ascii="Garamond" w:hAnsi="Garamond"/>
          <w:sz w:val="24"/>
          <w:szCs w:val="24"/>
        </w:rPr>
        <w:tab/>
        <w:t xml:space="preserve">Para se të shqyrtohen më tej aplikimet e tyre, aplikantët që aplikojnë për një certifikatë mjekësore të klasës 2 të cilët kanë një nga kushtet shëndetësore të specifikuara në pikën (2), i nënshtrohen vlerësimeve të imtësishme kardiologjike, në konsultim me vlerësuesin mjekësor të autoritetit </w:t>
      </w:r>
      <w:r w:rsidR="00B20A30" w:rsidRPr="00F3025F">
        <w:rPr>
          <w:rFonts w:ascii="Garamond" w:hAnsi="Garamond"/>
          <w:sz w:val="24"/>
          <w:szCs w:val="24"/>
        </w:rPr>
        <w:t>licencues</w:t>
      </w:r>
      <w:r w:rsidRPr="00F3025F">
        <w:rPr>
          <w:rFonts w:ascii="Garamond" w:hAnsi="Garamond"/>
          <w:sz w:val="24"/>
          <w:szCs w:val="24"/>
        </w:rPr>
        <w:t>.</w:t>
      </w:r>
    </w:p>
    <w:p w14:paraId="0701C220" w14:textId="25452F93"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(4)</w:t>
      </w:r>
      <w:r w:rsidRPr="00F3025F">
        <w:rPr>
          <w:rFonts w:ascii="Garamond" w:hAnsi="Garamond"/>
          <w:sz w:val="24"/>
          <w:szCs w:val="24"/>
        </w:rPr>
        <w:tab/>
        <w:t xml:space="preserve"> Aplikantët që vuajnë nga ndonjë prej kushteve të mëposhtme mjekësore 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të aftë për punë pas vlerësimeve të kënaqshme kardiologjike dhe në mungesë të ndonjë anomalie tjetër:</w:t>
      </w:r>
    </w:p>
    <w:p w14:paraId="6980F055" w14:textId="2FF6662F"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w:t>
      </w:r>
      <w:r w:rsidR="00C9232A" w:rsidRPr="00F3025F">
        <w:rPr>
          <w:rFonts w:ascii="Garamond" w:hAnsi="Garamond"/>
          <w:sz w:val="24"/>
          <w:szCs w:val="24"/>
        </w:rPr>
        <w:t xml:space="preserve"> </w:t>
      </w:r>
      <w:r w:rsidRPr="00F3025F">
        <w:rPr>
          <w:rFonts w:ascii="Garamond" w:hAnsi="Garamond"/>
          <w:sz w:val="24"/>
          <w:szCs w:val="24"/>
        </w:rPr>
        <w:tab/>
        <w:t>bllokim i pjesshëm i krahut;</w:t>
      </w:r>
    </w:p>
    <w:p w14:paraId="1290DB40" w14:textId="1ABAF829"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(ii)</w:t>
      </w:r>
      <w:r w:rsidRPr="00F3025F">
        <w:rPr>
          <w:rFonts w:ascii="Garamond" w:hAnsi="Garamond"/>
          <w:sz w:val="24"/>
          <w:szCs w:val="24"/>
        </w:rPr>
        <w:tab/>
      </w:r>
      <w:r w:rsidR="00C9232A" w:rsidRPr="00F3025F">
        <w:rPr>
          <w:rFonts w:ascii="Garamond" w:hAnsi="Garamond"/>
          <w:sz w:val="24"/>
          <w:szCs w:val="24"/>
        </w:rPr>
        <w:t xml:space="preserve"> </w:t>
      </w:r>
      <w:r w:rsidRPr="00F3025F">
        <w:rPr>
          <w:rFonts w:ascii="Garamond" w:hAnsi="Garamond"/>
          <w:sz w:val="24"/>
          <w:szCs w:val="24"/>
        </w:rPr>
        <w:t>bllokim i plotë i krahut të djathtë;</w:t>
      </w:r>
    </w:p>
    <w:p w14:paraId="5A37EF14" w14:textId="11CF03A1"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(iii)</w:t>
      </w:r>
      <w:r w:rsidRPr="00F3025F">
        <w:rPr>
          <w:rFonts w:ascii="Garamond" w:hAnsi="Garamond"/>
          <w:sz w:val="24"/>
          <w:szCs w:val="24"/>
        </w:rPr>
        <w:tab/>
      </w:r>
      <w:r w:rsidR="00C9232A" w:rsidRPr="00F3025F">
        <w:rPr>
          <w:rFonts w:ascii="Garamond" w:hAnsi="Garamond"/>
          <w:sz w:val="24"/>
          <w:szCs w:val="24"/>
        </w:rPr>
        <w:t xml:space="preserve"> </w:t>
      </w:r>
      <w:r w:rsidRPr="00F3025F">
        <w:rPr>
          <w:rFonts w:ascii="Garamond" w:hAnsi="Garamond"/>
          <w:sz w:val="24"/>
          <w:szCs w:val="24"/>
        </w:rPr>
        <w:t>devijim i vazhdueshëm i boshtit të majtë;</w:t>
      </w:r>
    </w:p>
    <w:p w14:paraId="2EDBC163" w14:textId="606CF380"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(iv)</w:t>
      </w:r>
      <w:r w:rsidRPr="00F3025F">
        <w:rPr>
          <w:rFonts w:ascii="Garamond" w:hAnsi="Garamond"/>
          <w:sz w:val="24"/>
          <w:szCs w:val="24"/>
        </w:rPr>
        <w:tab/>
      </w:r>
      <w:r w:rsidR="00C9232A" w:rsidRPr="00F3025F">
        <w:rPr>
          <w:rFonts w:ascii="Garamond" w:hAnsi="Garamond"/>
          <w:sz w:val="24"/>
          <w:szCs w:val="24"/>
        </w:rPr>
        <w:t xml:space="preserve"> </w:t>
      </w:r>
      <w:r w:rsidRPr="00F3025F">
        <w:rPr>
          <w:rFonts w:ascii="Garamond" w:hAnsi="Garamond"/>
          <w:sz w:val="24"/>
          <w:szCs w:val="24"/>
        </w:rPr>
        <w:t>bradikardi asimptomatike sinusale;</w:t>
      </w:r>
    </w:p>
    <w:p w14:paraId="3F96B4C1" w14:textId="4EC66B70"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(v)</w:t>
      </w:r>
      <w:r w:rsidRPr="00F3025F">
        <w:rPr>
          <w:rFonts w:ascii="Garamond" w:hAnsi="Garamond"/>
          <w:sz w:val="24"/>
          <w:szCs w:val="24"/>
        </w:rPr>
        <w:tab/>
      </w:r>
      <w:r w:rsidR="00C9232A" w:rsidRPr="00F3025F">
        <w:rPr>
          <w:rFonts w:ascii="Garamond" w:hAnsi="Garamond"/>
          <w:sz w:val="24"/>
          <w:szCs w:val="24"/>
        </w:rPr>
        <w:t xml:space="preserve"> </w:t>
      </w:r>
      <w:r w:rsidRPr="00F3025F">
        <w:rPr>
          <w:rFonts w:ascii="Garamond" w:hAnsi="Garamond"/>
          <w:sz w:val="24"/>
          <w:szCs w:val="24"/>
        </w:rPr>
        <w:t>takikardi asimptomatike sinusale;</w:t>
      </w:r>
    </w:p>
    <w:p w14:paraId="13A11606" w14:textId="12202DE7"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(vi)</w:t>
      </w:r>
      <w:r w:rsidR="00C9232A" w:rsidRPr="00F3025F">
        <w:rPr>
          <w:rFonts w:ascii="Garamond" w:hAnsi="Garamond"/>
          <w:sz w:val="24"/>
          <w:szCs w:val="24"/>
        </w:rPr>
        <w:t xml:space="preserve"> </w:t>
      </w:r>
      <w:r w:rsidRPr="00F3025F">
        <w:rPr>
          <w:rFonts w:ascii="Garamond" w:hAnsi="Garamond"/>
          <w:sz w:val="24"/>
          <w:szCs w:val="24"/>
        </w:rPr>
        <w:tab/>
        <w:t>ndërlikime uniforme të izoluara ektopike ventrikulare ose supra ventrikulare;</w:t>
      </w:r>
    </w:p>
    <w:p w14:paraId="25D6A9B7" w14:textId="778DBEFF"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(vii)</w:t>
      </w:r>
      <w:r w:rsidR="00C9232A" w:rsidRPr="00F3025F">
        <w:rPr>
          <w:rFonts w:ascii="Garamond" w:hAnsi="Garamond"/>
          <w:sz w:val="24"/>
          <w:szCs w:val="24"/>
        </w:rPr>
        <w:t xml:space="preserve"> </w:t>
      </w:r>
      <w:r w:rsidRPr="00F3025F">
        <w:rPr>
          <w:rFonts w:ascii="Garamond" w:hAnsi="Garamond"/>
          <w:sz w:val="24"/>
          <w:szCs w:val="24"/>
        </w:rPr>
        <w:tab/>
        <w:t xml:space="preserve">bllokim artrioventikular i shkallës së parë; </w:t>
      </w:r>
    </w:p>
    <w:p w14:paraId="37399A89" w14:textId="13E532CD"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(viii)</w:t>
      </w:r>
      <w:r w:rsidR="00C9232A" w:rsidRPr="00F3025F">
        <w:rPr>
          <w:rFonts w:ascii="Garamond" w:hAnsi="Garamond"/>
          <w:sz w:val="24"/>
          <w:szCs w:val="24"/>
        </w:rPr>
        <w:t xml:space="preserve"> </w:t>
      </w:r>
      <w:r w:rsidRPr="00F3025F">
        <w:rPr>
          <w:rFonts w:ascii="Garamond" w:hAnsi="Garamond"/>
          <w:sz w:val="24"/>
          <w:szCs w:val="24"/>
        </w:rPr>
        <w:tab/>
        <w:t>bllokim artrioventikular tipi 1 Mobidz.</w:t>
      </w:r>
    </w:p>
    <w:p w14:paraId="37EA576E" w14:textId="0733597E"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(5)</w:t>
      </w:r>
      <w:r w:rsidRPr="00F3025F">
        <w:rPr>
          <w:rFonts w:ascii="Garamond" w:hAnsi="Garamond"/>
          <w:sz w:val="24"/>
          <w:szCs w:val="24"/>
        </w:rPr>
        <w:tab/>
        <w:t xml:space="preserve"> Aplikantët me historik mjekësor të një prej kushteve të mëposhtme mjekësore i nënshtrohen vlerësimeve të imtësishme kardiovaskulare para se të 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të aftë për punë:</w:t>
      </w:r>
    </w:p>
    <w:p w14:paraId="3428F2C0" w14:textId="71073D38"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w:t>
      </w:r>
      <w:r w:rsidR="00B20A30" w:rsidRPr="00F3025F">
        <w:rPr>
          <w:rFonts w:ascii="Garamond" w:hAnsi="Garamond"/>
          <w:sz w:val="24"/>
          <w:szCs w:val="24"/>
        </w:rPr>
        <w:t xml:space="preserve"> </w:t>
      </w:r>
      <w:r w:rsidRPr="00F3025F">
        <w:rPr>
          <w:rFonts w:ascii="Garamond" w:hAnsi="Garamond"/>
          <w:sz w:val="24"/>
          <w:szCs w:val="24"/>
        </w:rPr>
        <w:tab/>
        <w:t>terapia e amputimit;</w:t>
      </w:r>
    </w:p>
    <w:p w14:paraId="21F576C9" w14:textId="3DC4751F"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(ii)</w:t>
      </w:r>
      <w:r w:rsidR="00B20A30" w:rsidRPr="00F3025F">
        <w:rPr>
          <w:rFonts w:ascii="Garamond" w:hAnsi="Garamond"/>
          <w:sz w:val="24"/>
          <w:szCs w:val="24"/>
        </w:rPr>
        <w:t xml:space="preserve"> </w:t>
      </w:r>
      <w:r w:rsidRPr="00F3025F">
        <w:rPr>
          <w:rFonts w:ascii="Garamond" w:hAnsi="Garamond"/>
          <w:sz w:val="24"/>
          <w:szCs w:val="24"/>
        </w:rPr>
        <w:tab/>
        <w:t>implanti i stimuluesit kardiak.</w:t>
      </w:r>
    </w:p>
    <w:p w14:paraId="60DAB7FD" w14:textId="3374399B"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Aplikantët për certifikatë mjekësore të klasës 1 i referohen vlerësuesit mjekësor të autoritetit </w:t>
      </w:r>
      <w:r w:rsidR="00C01AF8" w:rsidRPr="00F3025F">
        <w:rPr>
          <w:rFonts w:ascii="Garamond" w:hAnsi="Garamond"/>
          <w:sz w:val="24"/>
          <w:szCs w:val="24"/>
        </w:rPr>
        <w:t>Licenc</w:t>
      </w:r>
      <w:r w:rsidRPr="00F3025F">
        <w:rPr>
          <w:rFonts w:ascii="Garamond" w:hAnsi="Garamond"/>
          <w:sz w:val="24"/>
          <w:szCs w:val="24"/>
        </w:rPr>
        <w:t xml:space="preserve">ues. Aplikantët për certifikatë mjekësore të klasës 2 vlerësohen në konsultim me vlerësuesin mjekësor të autoritetit </w:t>
      </w:r>
      <w:r w:rsidR="00C01AF8" w:rsidRPr="00F3025F">
        <w:rPr>
          <w:rFonts w:ascii="Garamond" w:hAnsi="Garamond"/>
          <w:sz w:val="24"/>
          <w:szCs w:val="24"/>
        </w:rPr>
        <w:t>Licenc</w:t>
      </w:r>
      <w:r w:rsidRPr="00F3025F">
        <w:rPr>
          <w:rFonts w:ascii="Garamond" w:hAnsi="Garamond"/>
          <w:sz w:val="24"/>
          <w:szCs w:val="24"/>
        </w:rPr>
        <w:t>ues.</w:t>
      </w:r>
    </w:p>
    <w:p w14:paraId="41D13CE0" w14:textId="77777777" w:rsidR="00D34251" w:rsidRPr="00F3025F" w:rsidRDefault="00D34251" w:rsidP="00C9232A">
      <w:pPr>
        <w:widowControl w:val="0"/>
        <w:spacing w:after="0" w:line="240" w:lineRule="auto"/>
        <w:ind w:firstLine="284"/>
        <w:jc w:val="both"/>
        <w:rPr>
          <w:rFonts w:ascii="Garamond" w:hAnsi="Garamond"/>
          <w:b/>
          <w:sz w:val="24"/>
          <w:szCs w:val="24"/>
        </w:rPr>
      </w:pPr>
      <w:r w:rsidRPr="00F3025F">
        <w:rPr>
          <w:rFonts w:ascii="Garamond" w:hAnsi="Garamond"/>
          <w:b/>
          <w:sz w:val="24"/>
          <w:szCs w:val="24"/>
        </w:rPr>
        <w:t>MED.B.015 Sistemi respirator</w:t>
      </w:r>
    </w:p>
    <w:p w14:paraId="131940A8" w14:textId="23A65850"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Pr="00F3025F">
        <w:rPr>
          <w:rFonts w:ascii="Garamond" w:hAnsi="Garamond"/>
          <w:sz w:val="24"/>
          <w:szCs w:val="24"/>
        </w:rPr>
        <w:tab/>
      </w:r>
      <w:r w:rsidR="003F3E59">
        <w:rPr>
          <w:rFonts w:ascii="Garamond" w:hAnsi="Garamond"/>
          <w:sz w:val="24"/>
          <w:szCs w:val="24"/>
        </w:rPr>
        <w:t xml:space="preserve"> </w:t>
      </w:r>
      <w:r w:rsidRPr="00F3025F">
        <w:rPr>
          <w:rFonts w:ascii="Garamond" w:hAnsi="Garamond"/>
          <w:sz w:val="24"/>
          <w:szCs w:val="24"/>
        </w:rPr>
        <w:t>Aplikantët me dëmtime të konsiderueshme të funksionit të mushkërive 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të </w:t>
      </w:r>
      <w:r w:rsidR="00873BC9" w:rsidRPr="00F3025F">
        <w:rPr>
          <w:rFonts w:ascii="Garamond" w:hAnsi="Garamond"/>
          <w:sz w:val="24"/>
          <w:szCs w:val="24"/>
        </w:rPr>
        <w:t>papërshtatshëm</w:t>
      </w:r>
      <w:r w:rsidR="00940902" w:rsidRPr="00F3025F">
        <w:rPr>
          <w:rFonts w:ascii="Garamond" w:hAnsi="Garamond"/>
          <w:sz w:val="24"/>
          <w:szCs w:val="24"/>
        </w:rPr>
        <w:t>.</w:t>
      </w:r>
      <w:r w:rsidRPr="00F3025F">
        <w:rPr>
          <w:rFonts w:ascii="Garamond" w:hAnsi="Garamond"/>
          <w:sz w:val="24"/>
          <w:szCs w:val="24"/>
        </w:rPr>
        <w:t xml:space="preserve"> Gjithsesi, ata mund të 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të </w:t>
      </w:r>
      <w:r w:rsidR="00B20A30" w:rsidRPr="00F3025F">
        <w:rPr>
          <w:rFonts w:ascii="Garamond" w:hAnsi="Garamond"/>
          <w:sz w:val="24"/>
          <w:szCs w:val="24"/>
        </w:rPr>
        <w:t>papërshtatshëm</w:t>
      </w:r>
      <w:r w:rsidR="00F2789A" w:rsidRPr="00F3025F">
        <w:rPr>
          <w:rFonts w:ascii="Garamond" w:hAnsi="Garamond"/>
          <w:sz w:val="24"/>
          <w:szCs w:val="24"/>
        </w:rPr>
        <w:t xml:space="preserve"> </w:t>
      </w:r>
      <w:r w:rsidRPr="00F3025F">
        <w:rPr>
          <w:rFonts w:ascii="Garamond" w:hAnsi="Garamond"/>
          <w:sz w:val="24"/>
          <w:szCs w:val="24"/>
        </w:rPr>
        <w:t>sapo funksioni i mushkërive të jetë rikuperuar dhe të jetë i kënaqshëm.</w:t>
      </w:r>
    </w:p>
    <w:p w14:paraId="4AD23A5B" w14:textId="5FB41DF9"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Pr="00F3025F">
        <w:rPr>
          <w:rFonts w:ascii="Garamond" w:hAnsi="Garamond"/>
          <w:sz w:val="24"/>
          <w:szCs w:val="24"/>
        </w:rPr>
        <w:tab/>
      </w:r>
      <w:r w:rsidR="003F3E59">
        <w:rPr>
          <w:rFonts w:ascii="Garamond" w:hAnsi="Garamond"/>
          <w:sz w:val="24"/>
          <w:szCs w:val="24"/>
        </w:rPr>
        <w:t xml:space="preserve"> </w:t>
      </w:r>
      <w:r w:rsidRPr="00F3025F">
        <w:rPr>
          <w:rFonts w:ascii="Garamond" w:hAnsi="Garamond"/>
          <w:sz w:val="24"/>
          <w:szCs w:val="24"/>
        </w:rPr>
        <w:t>Aplikantët për certifikatat mjekësore të klasës 1 janë të detyruar</w:t>
      </w:r>
      <w:r w:rsidR="002C12E6" w:rsidRPr="00F3025F">
        <w:rPr>
          <w:rFonts w:ascii="Garamond" w:hAnsi="Garamond"/>
          <w:sz w:val="24"/>
          <w:szCs w:val="24"/>
        </w:rPr>
        <w:t xml:space="preserve"> t</w:t>
      </w:r>
      <w:r w:rsidR="00FD54A7" w:rsidRPr="00F3025F">
        <w:rPr>
          <w:rFonts w:ascii="Garamond" w:hAnsi="Garamond"/>
          <w:sz w:val="24"/>
          <w:szCs w:val="24"/>
        </w:rPr>
        <w:t>’</w:t>
      </w:r>
      <w:r w:rsidR="002C12E6" w:rsidRPr="00F3025F">
        <w:rPr>
          <w:rFonts w:ascii="Garamond" w:hAnsi="Garamond"/>
          <w:sz w:val="24"/>
          <w:szCs w:val="24"/>
        </w:rPr>
        <w:t xml:space="preserve">i </w:t>
      </w:r>
      <w:r w:rsidRPr="00F3025F">
        <w:rPr>
          <w:rFonts w:ascii="Garamond" w:hAnsi="Garamond"/>
          <w:sz w:val="24"/>
          <w:szCs w:val="24"/>
        </w:rPr>
        <w:t xml:space="preserve">nënshtrohen analizave funksionale dhe morfologjike të mushkërive në ekzaminimin fillestar dhe kur </w:t>
      </w:r>
      <w:r w:rsidR="00622017" w:rsidRPr="00F3025F">
        <w:rPr>
          <w:rFonts w:ascii="Garamond" w:hAnsi="Garamond"/>
          <w:sz w:val="24"/>
          <w:szCs w:val="24"/>
        </w:rPr>
        <w:t>kërkohe</w:t>
      </w:r>
      <w:r w:rsidR="00AA1337" w:rsidRPr="00F3025F">
        <w:rPr>
          <w:rFonts w:ascii="Garamond" w:hAnsi="Garamond"/>
          <w:sz w:val="24"/>
          <w:szCs w:val="24"/>
        </w:rPr>
        <w:t>t</w:t>
      </w:r>
      <w:r w:rsidRPr="00F3025F">
        <w:rPr>
          <w:rFonts w:ascii="Garamond" w:hAnsi="Garamond"/>
          <w:sz w:val="24"/>
          <w:szCs w:val="24"/>
        </w:rPr>
        <w:t xml:space="preserve"> nga ana klinike.</w:t>
      </w:r>
    </w:p>
    <w:p w14:paraId="7E15A047" w14:textId="1BEEB53F"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c)</w:t>
      </w:r>
      <w:r w:rsidRPr="00F3025F">
        <w:rPr>
          <w:rFonts w:ascii="Garamond" w:hAnsi="Garamond"/>
          <w:sz w:val="24"/>
          <w:szCs w:val="24"/>
        </w:rPr>
        <w:tab/>
      </w:r>
      <w:r w:rsidR="003F3E59">
        <w:rPr>
          <w:rFonts w:ascii="Garamond" w:hAnsi="Garamond"/>
          <w:sz w:val="24"/>
          <w:szCs w:val="24"/>
        </w:rPr>
        <w:t xml:space="preserve"> </w:t>
      </w:r>
      <w:r w:rsidRPr="00F3025F">
        <w:rPr>
          <w:rFonts w:ascii="Garamond" w:hAnsi="Garamond"/>
          <w:sz w:val="24"/>
          <w:szCs w:val="24"/>
        </w:rPr>
        <w:t>Aplikantët për certifikatat mjekësore të klasës 1 janë të detyruar</w:t>
      </w:r>
      <w:r w:rsidR="002C12E6" w:rsidRPr="00F3025F">
        <w:rPr>
          <w:rFonts w:ascii="Garamond" w:hAnsi="Garamond"/>
          <w:sz w:val="24"/>
          <w:szCs w:val="24"/>
        </w:rPr>
        <w:t xml:space="preserve"> t</w:t>
      </w:r>
      <w:r w:rsidR="00FD54A7" w:rsidRPr="00F3025F">
        <w:rPr>
          <w:rFonts w:ascii="Garamond" w:hAnsi="Garamond"/>
          <w:sz w:val="24"/>
          <w:szCs w:val="24"/>
        </w:rPr>
        <w:t>’</w:t>
      </w:r>
      <w:r w:rsidR="002C12E6" w:rsidRPr="00F3025F">
        <w:rPr>
          <w:rFonts w:ascii="Garamond" w:hAnsi="Garamond"/>
          <w:sz w:val="24"/>
          <w:szCs w:val="24"/>
        </w:rPr>
        <w:t xml:space="preserve">i </w:t>
      </w:r>
      <w:r w:rsidRPr="00F3025F">
        <w:rPr>
          <w:rFonts w:ascii="Garamond" w:hAnsi="Garamond"/>
          <w:sz w:val="24"/>
          <w:szCs w:val="24"/>
        </w:rPr>
        <w:t xml:space="preserve">nënshtrohen analizave funksionale dhe morfologjike të mushkërive kur </w:t>
      </w:r>
      <w:r w:rsidR="00622017" w:rsidRPr="00F3025F">
        <w:rPr>
          <w:rFonts w:ascii="Garamond" w:hAnsi="Garamond"/>
          <w:sz w:val="24"/>
          <w:szCs w:val="24"/>
        </w:rPr>
        <w:t>kërkohe</w:t>
      </w:r>
      <w:r w:rsidR="00AA1337" w:rsidRPr="00F3025F">
        <w:rPr>
          <w:rFonts w:ascii="Garamond" w:hAnsi="Garamond"/>
          <w:sz w:val="24"/>
          <w:szCs w:val="24"/>
        </w:rPr>
        <w:t>t</w:t>
      </w:r>
      <w:r w:rsidRPr="00F3025F">
        <w:rPr>
          <w:rFonts w:ascii="Garamond" w:hAnsi="Garamond"/>
          <w:sz w:val="24"/>
          <w:szCs w:val="24"/>
        </w:rPr>
        <w:t xml:space="preserve"> nga ana klinike.</w:t>
      </w:r>
    </w:p>
    <w:p w14:paraId="1EB2C13A" w14:textId="27591B8F"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d) Aplikantët me historik mjekësor ose diagnozë të një prej kushteve të mëposhtme mjekësore i nënshtrohen analizave respiratore me një rezultat të kënaqshëm para se të 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të papershtashem</w:t>
      </w:r>
      <w:r w:rsidR="004B1B1B" w:rsidRPr="00F3025F">
        <w:rPr>
          <w:rFonts w:ascii="Garamond" w:hAnsi="Garamond"/>
          <w:sz w:val="24"/>
          <w:szCs w:val="24"/>
        </w:rPr>
        <w:t>:</w:t>
      </w:r>
    </w:p>
    <w:p w14:paraId="4AAB843E" w14:textId="4E1F9973"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633B23" w:rsidRPr="00F3025F">
        <w:rPr>
          <w:rFonts w:ascii="Garamond" w:hAnsi="Garamond"/>
          <w:sz w:val="24"/>
          <w:szCs w:val="24"/>
        </w:rPr>
        <w:t xml:space="preserve"> </w:t>
      </w:r>
      <w:r w:rsidRPr="00F3025F">
        <w:rPr>
          <w:rFonts w:ascii="Garamond" w:hAnsi="Garamond"/>
          <w:sz w:val="24"/>
          <w:szCs w:val="24"/>
        </w:rPr>
        <w:tab/>
        <w:t>astma që ka nevojë për mjekime;</w:t>
      </w:r>
    </w:p>
    <w:p w14:paraId="30FD24E0" w14:textId="6AA81AF8"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Pr="00F3025F">
        <w:rPr>
          <w:rFonts w:ascii="Garamond" w:hAnsi="Garamond"/>
          <w:sz w:val="24"/>
          <w:szCs w:val="24"/>
        </w:rPr>
        <w:tab/>
      </w:r>
      <w:r w:rsidR="00633B23" w:rsidRPr="00F3025F">
        <w:rPr>
          <w:rFonts w:ascii="Garamond" w:hAnsi="Garamond"/>
          <w:sz w:val="24"/>
          <w:szCs w:val="24"/>
        </w:rPr>
        <w:t xml:space="preserve"> </w:t>
      </w:r>
      <w:r w:rsidRPr="00F3025F">
        <w:rPr>
          <w:rFonts w:ascii="Garamond" w:hAnsi="Garamond"/>
          <w:sz w:val="24"/>
          <w:szCs w:val="24"/>
        </w:rPr>
        <w:t>sëmundje inflamatore aktive të sistemit respirator;</w:t>
      </w:r>
    </w:p>
    <w:p w14:paraId="7A7C83DB" w14:textId="3C5381D2"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Pr="00F3025F">
        <w:rPr>
          <w:rFonts w:ascii="Garamond" w:hAnsi="Garamond"/>
          <w:sz w:val="24"/>
          <w:szCs w:val="24"/>
        </w:rPr>
        <w:tab/>
      </w:r>
      <w:r w:rsidR="00633B23" w:rsidRPr="00F3025F">
        <w:rPr>
          <w:rFonts w:ascii="Garamond" w:hAnsi="Garamond"/>
          <w:sz w:val="24"/>
          <w:szCs w:val="24"/>
        </w:rPr>
        <w:t xml:space="preserve"> </w:t>
      </w:r>
      <w:r w:rsidRPr="00F3025F">
        <w:rPr>
          <w:rFonts w:ascii="Garamond" w:hAnsi="Garamond"/>
          <w:sz w:val="24"/>
          <w:szCs w:val="24"/>
        </w:rPr>
        <w:t>sarkoidoza aktive;</w:t>
      </w:r>
    </w:p>
    <w:p w14:paraId="15DB6AA3" w14:textId="6206DCDA"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(4)</w:t>
      </w:r>
      <w:r w:rsidRPr="00F3025F">
        <w:rPr>
          <w:rFonts w:ascii="Garamond" w:hAnsi="Garamond"/>
          <w:sz w:val="24"/>
          <w:szCs w:val="24"/>
        </w:rPr>
        <w:tab/>
      </w:r>
      <w:r w:rsidR="00633B23" w:rsidRPr="00F3025F">
        <w:rPr>
          <w:rFonts w:ascii="Garamond" w:hAnsi="Garamond"/>
          <w:sz w:val="24"/>
          <w:szCs w:val="24"/>
        </w:rPr>
        <w:t xml:space="preserve"> </w:t>
      </w:r>
      <w:r w:rsidRPr="00F3025F">
        <w:rPr>
          <w:rFonts w:ascii="Garamond" w:hAnsi="Garamond"/>
          <w:sz w:val="24"/>
          <w:szCs w:val="24"/>
        </w:rPr>
        <w:t>pneumatoraks;</w:t>
      </w:r>
    </w:p>
    <w:p w14:paraId="1D96AF48" w14:textId="7AE5EECB"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(5)</w:t>
      </w:r>
      <w:r w:rsidRPr="00F3025F">
        <w:rPr>
          <w:rFonts w:ascii="Garamond" w:hAnsi="Garamond"/>
          <w:sz w:val="24"/>
          <w:szCs w:val="24"/>
        </w:rPr>
        <w:tab/>
      </w:r>
      <w:r w:rsidR="00633B23" w:rsidRPr="00F3025F">
        <w:rPr>
          <w:rFonts w:ascii="Garamond" w:hAnsi="Garamond"/>
          <w:sz w:val="24"/>
          <w:szCs w:val="24"/>
        </w:rPr>
        <w:t xml:space="preserve"> </w:t>
      </w:r>
      <w:r w:rsidRPr="00F3025F">
        <w:rPr>
          <w:rFonts w:ascii="Garamond" w:hAnsi="Garamond"/>
          <w:sz w:val="24"/>
          <w:szCs w:val="24"/>
        </w:rPr>
        <w:t>sindroma e apnesë në gjumë;</w:t>
      </w:r>
    </w:p>
    <w:p w14:paraId="38CF1C3F" w14:textId="7ABB34CF"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(6)</w:t>
      </w:r>
      <w:r w:rsidR="00633B23" w:rsidRPr="00F3025F">
        <w:rPr>
          <w:rFonts w:ascii="Garamond" w:hAnsi="Garamond"/>
          <w:sz w:val="24"/>
          <w:szCs w:val="24"/>
        </w:rPr>
        <w:t xml:space="preserve"> </w:t>
      </w:r>
      <w:r w:rsidRPr="00F3025F">
        <w:rPr>
          <w:rFonts w:ascii="Garamond" w:hAnsi="Garamond"/>
          <w:sz w:val="24"/>
          <w:szCs w:val="24"/>
        </w:rPr>
        <w:tab/>
        <w:t>kirurgjia kryesore e toraksit;</w:t>
      </w:r>
    </w:p>
    <w:p w14:paraId="7C7B7479" w14:textId="7FBC6D54"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(7)</w:t>
      </w:r>
      <w:r w:rsidR="00633B23" w:rsidRPr="00F3025F">
        <w:rPr>
          <w:rFonts w:ascii="Garamond" w:hAnsi="Garamond"/>
          <w:sz w:val="24"/>
          <w:szCs w:val="24"/>
        </w:rPr>
        <w:t xml:space="preserve"> </w:t>
      </w:r>
      <w:r w:rsidRPr="00F3025F">
        <w:rPr>
          <w:rFonts w:ascii="Garamond" w:hAnsi="Garamond"/>
          <w:sz w:val="24"/>
          <w:szCs w:val="24"/>
        </w:rPr>
        <w:tab/>
        <w:t>pneumonektomi;</w:t>
      </w:r>
    </w:p>
    <w:p w14:paraId="27305320" w14:textId="34CDEFC4"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(8)</w:t>
      </w:r>
      <w:r w:rsidRPr="00F3025F">
        <w:rPr>
          <w:rFonts w:ascii="Garamond" w:hAnsi="Garamond"/>
          <w:sz w:val="24"/>
          <w:szCs w:val="24"/>
        </w:rPr>
        <w:tab/>
      </w:r>
      <w:r w:rsidR="00633B23" w:rsidRPr="00F3025F">
        <w:rPr>
          <w:rFonts w:ascii="Garamond" w:hAnsi="Garamond"/>
          <w:sz w:val="24"/>
          <w:szCs w:val="24"/>
        </w:rPr>
        <w:t xml:space="preserve"> </w:t>
      </w:r>
      <w:r w:rsidRPr="00F3025F">
        <w:rPr>
          <w:rFonts w:ascii="Garamond" w:hAnsi="Garamond"/>
          <w:sz w:val="24"/>
          <w:szCs w:val="24"/>
        </w:rPr>
        <w:t>sëmundje kronike obstruktive të mushkërive.</w:t>
      </w:r>
      <w:r w:rsidR="00B20A30" w:rsidRPr="00F3025F">
        <w:rPr>
          <w:rFonts w:ascii="Garamond" w:hAnsi="Garamond"/>
          <w:sz w:val="24"/>
          <w:szCs w:val="24"/>
        </w:rPr>
        <w:t xml:space="preserve"> </w:t>
      </w:r>
      <w:r w:rsidRPr="00F3025F">
        <w:rPr>
          <w:rFonts w:ascii="Garamond" w:hAnsi="Garamond"/>
          <w:sz w:val="24"/>
          <w:szCs w:val="24"/>
        </w:rPr>
        <w:t>Para se të shqyrtohen më tej aplikimet e tyre, aplikantët me diagnozë të përcaktuar të një prej kushteve mjekësore të specifikuara në pikat (3) dhe (5) i nënshtrohen vlerësimeve të imtësishme kardiologjike.</w:t>
      </w:r>
    </w:p>
    <w:p w14:paraId="03F1AE32" w14:textId="34B75EBB"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e)</w:t>
      </w:r>
      <w:r w:rsidRPr="00F3025F">
        <w:rPr>
          <w:rFonts w:ascii="Garamond" w:hAnsi="Garamond"/>
          <w:sz w:val="24"/>
          <w:szCs w:val="24"/>
        </w:rPr>
        <w:tab/>
        <w:t xml:space="preserve"> Vlerësimi </w:t>
      </w:r>
      <w:r w:rsidR="006D1D0E" w:rsidRPr="00F3025F">
        <w:rPr>
          <w:rFonts w:ascii="Garamond" w:hAnsi="Garamond"/>
          <w:sz w:val="24"/>
          <w:szCs w:val="24"/>
        </w:rPr>
        <w:t>aero</w:t>
      </w:r>
      <w:r w:rsidRPr="00F3025F">
        <w:rPr>
          <w:rFonts w:ascii="Garamond" w:hAnsi="Garamond"/>
          <w:sz w:val="24"/>
          <w:szCs w:val="24"/>
        </w:rPr>
        <w:t>mjekësor</w:t>
      </w:r>
    </w:p>
    <w:p w14:paraId="69B47726" w14:textId="2FABF8EC"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Pr="00F3025F">
        <w:rPr>
          <w:rFonts w:ascii="Garamond" w:hAnsi="Garamond"/>
          <w:sz w:val="24"/>
          <w:szCs w:val="24"/>
        </w:rPr>
        <w:tab/>
      </w:r>
      <w:r w:rsidR="003F3E59">
        <w:rPr>
          <w:rFonts w:ascii="Garamond" w:hAnsi="Garamond"/>
          <w:sz w:val="24"/>
          <w:szCs w:val="24"/>
        </w:rPr>
        <w:t xml:space="preserve"> </w:t>
      </w:r>
      <w:r w:rsidRPr="00F3025F">
        <w:rPr>
          <w:rFonts w:ascii="Garamond" w:hAnsi="Garamond"/>
          <w:sz w:val="24"/>
          <w:szCs w:val="24"/>
        </w:rPr>
        <w:t xml:space="preserve">Aplikantët për certifikatat mjekësore të klasës 1, të cilët vuajnë nga ndonjë prej kushteve mjekësore të specifikuara në pikën (d), i referohen vlerësuesit mjekësor të autoritetit </w:t>
      </w:r>
      <w:r w:rsidR="00B20A30" w:rsidRPr="00F3025F">
        <w:rPr>
          <w:rFonts w:ascii="Garamond" w:hAnsi="Garamond"/>
          <w:sz w:val="24"/>
          <w:szCs w:val="24"/>
        </w:rPr>
        <w:t>l</w:t>
      </w:r>
      <w:r w:rsidR="00C01AF8" w:rsidRPr="00F3025F">
        <w:rPr>
          <w:rFonts w:ascii="Garamond" w:hAnsi="Garamond"/>
          <w:sz w:val="24"/>
          <w:szCs w:val="24"/>
        </w:rPr>
        <w:t>icenc</w:t>
      </w:r>
      <w:r w:rsidRPr="00F3025F">
        <w:rPr>
          <w:rFonts w:ascii="Garamond" w:hAnsi="Garamond"/>
          <w:sz w:val="24"/>
          <w:szCs w:val="24"/>
        </w:rPr>
        <w:t>ues.</w:t>
      </w:r>
    </w:p>
    <w:p w14:paraId="4B4BD57B" w14:textId="737930B3"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3F3E59">
        <w:rPr>
          <w:rFonts w:ascii="Garamond" w:hAnsi="Garamond"/>
          <w:sz w:val="24"/>
          <w:szCs w:val="24"/>
        </w:rPr>
        <w:t xml:space="preserve"> </w:t>
      </w:r>
      <w:r w:rsidRPr="00F3025F">
        <w:rPr>
          <w:rFonts w:ascii="Garamond" w:hAnsi="Garamond"/>
          <w:sz w:val="24"/>
          <w:szCs w:val="24"/>
        </w:rPr>
        <w:tab/>
        <w:t xml:space="preserve">Aplikantët për certifikatat mjekësore të klasës 2, të cilët vuajnë nga ndonjë prej kushteve mjekësore të specifikuara në pikën (d), vlerësohen në konsultim me vlerësuesin mjekësor të autoritetit </w:t>
      </w:r>
      <w:r w:rsidR="00B20A30" w:rsidRPr="00F3025F">
        <w:rPr>
          <w:rFonts w:ascii="Garamond" w:hAnsi="Garamond"/>
          <w:sz w:val="24"/>
          <w:szCs w:val="24"/>
        </w:rPr>
        <w:t>licencues</w:t>
      </w:r>
      <w:r w:rsidRPr="00F3025F">
        <w:rPr>
          <w:rFonts w:ascii="Garamond" w:hAnsi="Garamond"/>
          <w:sz w:val="24"/>
          <w:szCs w:val="24"/>
        </w:rPr>
        <w:t>.</w:t>
      </w:r>
    </w:p>
    <w:p w14:paraId="3749A002" w14:textId="4B9E634A"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f) </w:t>
      </w:r>
      <w:r w:rsidRPr="00F3025F">
        <w:rPr>
          <w:rFonts w:ascii="Garamond" w:hAnsi="Garamond"/>
          <w:sz w:val="24"/>
          <w:szCs w:val="24"/>
        </w:rPr>
        <w:tab/>
        <w:t>Aplikantët për certifikatat mjekësore të klasës 1 të cilët u janë nënshtruar pneumonektonomisë 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të </w:t>
      </w:r>
      <w:r w:rsidR="00873BC9" w:rsidRPr="00F3025F">
        <w:rPr>
          <w:rFonts w:ascii="Garamond" w:hAnsi="Garamond"/>
          <w:sz w:val="24"/>
          <w:szCs w:val="24"/>
        </w:rPr>
        <w:t>papërshtatshëm</w:t>
      </w:r>
      <w:r w:rsidR="00940902" w:rsidRPr="00F3025F">
        <w:rPr>
          <w:rFonts w:ascii="Garamond" w:hAnsi="Garamond"/>
          <w:sz w:val="24"/>
          <w:szCs w:val="24"/>
        </w:rPr>
        <w:t>.</w:t>
      </w:r>
    </w:p>
    <w:p w14:paraId="1E8C3BC7" w14:textId="0F15A720"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MED.B.020 Sistemi </w:t>
      </w:r>
      <w:r w:rsidR="00B20A30" w:rsidRPr="00F3025F">
        <w:rPr>
          <w:rFonts w:ascii="Garamond" w:hAnsi="Garamond"/>
          <w:b/>
          <w:sz w:val="24"/>
          <w:szCs w:val="24"/>
        </w:rPr>
        <w:t>tretës</w:t>
      </w:r>
    </w:p>
    <w:p w14:paraId="04DE0CF9" w14:textId="2F460F57"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a) </w:t>
      </w:r>
      <w:r w:rsidRPr="00F3025F">
        <w:rPr>
          <w:rFonts w:ascii="Garamond" w:hAnsi="Garamond"/>
          <w:sz w:val="24"/>
          <w:szCs w:val="24"/>
        </w:rPr>
        <w:tab/>
        <w:t>Aplikantët që kanë vuajtur pasoja të sëmundjes ose ndërhyrjes kirurgjike në çdo pjesë të traktit të tretjes ose në adneksë, që mund të shkaktojë paaftësi gjatë fluturimit, në veçanti çdo pengesë të shkaktuar për shkak të shtrëngimit ose kompresimit, 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të </w:t>
      </w:r>
      <w:r w:rsidR="00873BC9" w:rsidRPr="00F3025F">
        <w:rPr>
          <w:rFonts w:ascii="Garamond" w:hAnsi="Garamond"/>
          <w:sz w:val="24"/>
          <w:szCs w:val="24"/>
        </w:rPr>
        <w:t>papërshtatshëm</w:t>
      </w:r>
      <w:r w:rsidR="00940902" w:rsidRPr="00F3025F">
        <w:rPr>
          <w:rFonts w:ascii="Garamond" w:hAnsi="Garamond"/>
          <w:sz w:val="24"/>
          <w:szCs w:val="24"/>
        </w:rPr>
        <w:t>.</w:t>
      </w:r>
    </w:p>
    <w:p w14:paraId="55A47177" w14:textId="5329A6A3"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Pr="00F3025F">
        <w:rPr>
          <w:rFonts w:ascii="Garamond" w:hAnsi="Garamond"/>
          <w:sz w:val="24"/>
          <w:szCs w:val="24"/>
        </w:rPr>
        <w:tab/>
        <w:t xml:space="preserve"> Aplikantët të cilët vuajnë nga hernie që mund të shkaktojë simptoma të paaftësisë 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të </w:t>
      </w:r>
      <w:r w:rsidR="00873BC9" w:rsidRPr="00F3025F">
        <w:rPr>
          <w:rFonts w:ascii="Garamond" w:hAnsi="Garamond"/>
          <w:sz w:val="24"/>
          <w:szCs w:val="24"/>
        </w:rPr>
        <w:t>papërshtatshëm</w:t>
      </w:r>
      <w:r w:rsidR="00940902" w:rsidRPr="00F3025F">
        <w:rPr>
          <w:rFonts w:ascii="Garamond" w:hAnsi="Garamond"/>
          <w:sz w:val="24"/>
          <w:szCs w:val="24"/>
        </w:rPr>
        <w:t>.</w:t>
      </w:r>
    </w:p>
    <w:p w14:paraId="20A1C73C" w14:textId="64A765F1"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c)</w:t>
      </w:r>
      <w:r w:rsidRPr="00F3025F">
        <w:rPr>
          <w:rFonts w:ascii="Garamond" w:hAnsi="Garamond"/>
          <w:sz w:val="24"/>
          <w:szCs w:val="24"/>
        </w:rPr>
        <w:tab/>
        <w:t xml:space="preserve"> Aplikantët që vuajnë nga ndonjë prej çrregullimeve të mëposhtme të sistemit gastrointestinal mund të 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të </w:t>
      </w:r>
      <w:r w:rsidR="00B20A30" w:rsidRPr="00F3025F">
        <w:rPr>
          <w:rFonts w:ascii="Garamond" w:hAnsi="Garamond"/>
          <w:sz w:val="24"/>
          <w:szCs w:val="24"/>
        </w:rPr>
        <w:t>papërshtatshëm</w:t>
      </w:r>
      <w:r w:rsidR="00F2789A" w:rsidRPr="00F3025F">
        <w:rPr>
          <w:rFonts w:ascii="Garamond" w:hAnsi="Garamond"/>
          <w:sz w:val="24"/>
          <w:szCs w:val="24"/>
        </w:rPr>
        <w:t xml:space="preserve"> </w:t>
      </w:r>
      <w:r w:rsidRPr="00F3025F">
        <w:rPr>
          <w:rFonts w:ascii="Garamond" w:hAnsi="Garamond"/>
          <w:sz w:val="24"/>
          <w:szCs w:val="24"/>
        </w:rPr>
        <w:t>pas një vlerësimi të imtësishëm gastrointestinal pas trajtimit me sukses ose shërimit të plotë pas kirurgjisë:</w:t>
      </w:r>
    </w:p>
    <w:p w14:paraId="79651CF0" w14:textId="7A4DF62F"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Pr="00F3025F">
        <w:rPr>
          <w:rFonts w:ascii="Garamond" w:hAnsi="Garamond"/>
          <w:sz w:val="24"/>
          <w:szCs w:val="24"/>
        </w:rPr>
        <w:tab/>
        <w:t xml:space="preserve"> çrregullime të përsëritura dispeptike q</w:t>
      </w:r>
      <w:r w:rsidR="004B1B1B" w:rsidRPr="00F3025F">
        <w:rPr>
          <w:rFonts w:ascii="Garamond" w:hAnsi="Garamond"/>
          <w:sz w:val="24"/>
          <w:szCs w:val="24"/>
        </w:rPr>
        <w:t>ë</w:t>
      </w:r>
      <w:r w:rsidRPr="00F3025F">
        <w:rPr>
          <w:rFonts w:ascii="Garamond" w:hAnsi="Garamond"/>
          <w:sz w:val="24"/>
          <w:szCs w:val="24"/>
        </w:rPr>
        <w:t xml:space="preserve"> kanë nevojë për mjekim;</w:t>
      </w:r>
    </w:p>
    <w:p w14:paraId="371422B7" w14:textId="04FEC1B8"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Pr="00F3025F">
        <w:rPr>
          <w:rFonts w:ascii="Garamond" w:hAnsi="Garamond"/>
          <w:sz w:val="24"/>
          <w:szCs w:val="24"/>
        </w:rPr>
        <w:tab/>
      </w:r>
      <w:r w:rsidR="00B20A30" w:rsidRPr="00F3025F">
        <w:rPr>
          <w:rFonts w:ascii="Garamond" w:hAnsi="Garamond"/>
          <w:sz w:val="24"/>
          <w:szCs w:val="24"/>
        </w:rPr>
        <w:t xml:space="preserve"> </w:t>
      </w:r>
      <w:r w:rsidRPr="00F3025F">
        <w:rPr>
          <w:rFonts w:ascii="Garamond" w:hAnsi="Garamond"/>
          <w:sz w:val="24"/>
          <w:szCs w:val="24"/>
        </w:rPr>
        <w:t>pankreatit;</w:t>
      </w:r>
    </w:p>
    <w:p w14:paraId="1A84A651" w14:textId="08D85F10"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Pr="00F3025F">
        <w:rPr>
          <w:rFonts w:ascii="Garamond" w:hAnsi="Garamond"/>
          <w:sz w:val="24"/>
          <w:szCs w:val="24"/>
        </w:rPr>
        <w:tab/>
      </w:r>
      <w:r w:rsidR="00B20A30" w:rsidRPr="00F3025F">
        <w:rPr>
          <w:rFonts w:ascii="Garamond" w:hAnsi="Garamond"/>
          <w:sz w:val="24"/>
          <w:szCs w:val="24"/>
        </w:rPr>
        <w:t xml:space="preserve"> </w:t>
      </w:r>
      <w:r w:rsidRPr="00F3025F">
        <w:rPr>
          <w:rFonts w:ascii="Garamond" w:hAnsi="Garamond"/>
          <w:sz w:val="24"/>
          <w:szCs w:val="24"/>
        </w:rPr>
        <w:t>gurët simptomatik</w:t>
      </w:r>
      <w:r w:rsidR="00B20A30" w:rsidRPr="00F3025F">
        <w:rPr>
          <w:rFonts w:ascii="Garamond" w:hAnsi="Garamond"/>
          <w:sz w:val="24"/>
          <w:szCs w:val="24"/>
        </w:rPr>
        <w:t>ë</w:t>
      </w:r>
      <w:r w:rsidRPr="00F3025F">
        <w:rPr>
          <w:rFonts w:ascii="Garamond" w:hAnsi="Garamond"/>
          <w:sz w:val="24"/>
          <w:szCs w:val="24"/>
        </w:rPr>
        <w:t xml:space="preserve"> në tëmth;</w:t>
      </w:r>
    </w:p>
    <w:p w14:paraId="6DED311D" w14:textId="6FC39FF5"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(4)</w:t>
      </w:r>
      <w:r w:rsidRPr="00F3025F">
        <w:rPr>
          <w:rFonts w:ascii="Garamond" w:hAnsi="Garamond"/>
          <w:sz w:val="24"/>
          <w:szCs w:val="24"/>
        </w:rPr>
        <w:tab/>
      </w:r>
      <w:r w:rsidR="00B20A30" w:rsidRPr="00F3025F">
        <w:rPr>
          <w:rFonts w:ascii="Garamond" w:hAnsi="Garamond"/>
          <w:sz w:val="24"/>
          <w:szCs w:val="24"/>
        </w:rPr>
        <w:t xml:space="preserve"> </w:t>
      </w:r>
      <w:r w:rsidRPr="00F3025F">
        <w:rPr>
          <w:rFonts w:ascii="Garamond" w:hAnsi="Garamond"/>
          <w:sz w:val="24"/>
          <w:szCs w:val="24"/>
        </w:rPr>
        <w:t>diagnozë klinike ose historik i dokumentuar i sëmundjes kronike inflamatore të zorrëve;</w:t>
      </w:r>
    </w:p>
    <w:p w14:paraId="3F820E83" w14:textId="3EDC6E38"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(5)</w:t>
      </w:r>
      <w:r w:rsidRPr="00F3025F">
        <w:rPr>
          <w:rFonts w:ascii="Garamond" w:hAnsi="Garamond"/>
          <w:sz w:val="24"/>
          <w:szCs w:val="24"/>
        </w:rPr>
        <w:tab/>
      </w:r>
      <w:r w:rsidR="00B20A30" w:rsidRPr="00F3025F">
        <w:rPr>
          <w:rFonts w:ascii="Garamond" w:hAnsi="Garamond"/>
          <w:sz w:val="24"/>
          <w:szCs w:val="24"/>
        </w:rPr>
        <w:t xml:space="preserve"> </w:t>
      </w:r>
      <w:r w:rsidRPr="00F3025F">
        <w:rPr>
          <w:rFonts w:ascii="Garamond" w:hAnsi="Garamond"/>
          <w:sz w:val="24"/>
          <w:szCs w:val="24"/>
        </w:rPr>
        <w:t>pas ndërhyrjes kirurgjikale në traktin tretës ose në adneksin e tij, duke përfshirë edhe kirurgjinë me prerje të plotë ose të pjesshme apo devijim të ndonjë prej organeve;</w:t>
      </w:r>
    </w:p>
    <w:p w14:paraId="7B737D7F" w14:textId="6E88251A"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d)</w:t>
      </w:r>
      <w:r w:rsidRPr="00F3025F">
        <w:rPr>
          <w:rFonts w:ascii="Garamond" w:hAnsi="Garamond"/>
          <w:sz w:val="24"/>
          <w:szCs w:val="24"/>
        </w:rPr>
        <w:tab/>
        <w:t xml:space="preserve"> Vlerësimi </w:t>
      </w:r>
      <w:r w:rsidR="006D1D0E" w:rsidRPr="00F3025F">
        <w:rPr>
          <w:rFonts w:ascii="Garamond" w:hAnsi="Garamond"/>
          <w:sz w:val="24"/>
          <w:szCs w:val="24"/>
        </w:rPr>
        <w:t>aero</w:t>
      </w:r>
      <w:r w:rsidRPr="00F3025F">
        <w:rPr>
          <w:rFonts w:ascii="Garamond" w:hAnsi="Garamond"/>
          <w:sz w:val="24"/>
          <w:szCs w:val="24"/>
        </w:rPr>
        <w:t>mjekësor</w:t>
      </w:r>
    </w:p>
    <w:p w14:paraId="18A25D09" w14:textId="64385015"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B20A30" w:rsidRPr="00F3025F">
        <w:rPr>
          <w:rFonts w:ascii="Garamond" w:hAnsi="Garamond"/>
          <w:sz w:val="24"/>
          <w:szCs w:val="24"/>
        </w:rPr>
        <w:t xml:space="preserve"> </w:t>
      </w:r>
      <w:r w:rsidRPr="00F3025F">
        <w:rPr>
          <w:rFonts w:ascii="Garamond" w:hAnsi="Garamond"/>
          <w:sz w:val="24"/>
          <w:szCs w:val="24"/>
        </w:rPr>
        <w:tab/>
        <w:t xml:space="preserve">Aplikantët për certifikatat mjekësore të klasës 1 me diagnozën e ndonjë prej kushteve mjekësore të përcaktuara në pikat (2), (4) dhe (5) të pikës (c), i referohen vlerësuesit mjekësor të autoritetit </w:t>
      </w:r>
      <w:r w:rsidR="00B20A30" w:rsidRPr="00F3025F">
        <w:rPr>
          <w:rFonts w:ascii="Garamond" w:hAnsi="Garamond"/>
          <w:sz w:val="24"/>
          <w:szCs w:val="24"/>
        </w:rPr>
        <w:t>l</w:t>
      </w:r>
      <w:r w:rsidR="00C01AF8" w:rsidRPr="00F3025F">
        <w:rPr>
          <w:rFonts w:ascii="Garamond" w:hAnsi="Garamond"/>
          <w:sz w:val="24"/>
          <w:szCs w:val="24"/>
        </w:rPr>
        <w:t>icenc</w:t>
      </w:r>
      <w:r w:rsidRPr="00F3025F">
        <w:rPr>
          <w:rFonts w:ascii="Garamond" w:hAnsi="Garamond"/>
          <w:sz w:val="24"/>
          <w:szCs w:val="24"/>
        </w:rPr>
        <w:t>ues.</w:t>
      </w:r>
    </w:p>
    <w:p w14:paraId="27D7EB54" w14:textId="763D6506"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Pr="00F3025F">
        <w:rPr>
          <w:rFonts w:ascii="Garamond" w:hAnsi="Garamond"/>
          <w:sz w:val="24"/>
          <w:szCs w:val="24"/>
        </w:rPr>
        <w:tab/>
      </w:r>
      <w:r w:rsidR="00B20A30" w:rsidRPr="00F3025F">
        <w:rPr>
          <w:rFonts w:ascii="Garamond" w:hAnsi="Garamond"/>
          <w:sz w:val="24"/>
          <w:szCs w:val="24"/>
        </w:rPr>
        <w:t xml:space="preserve"> </w:t>
      </w:r>
      <w:r w:rsidRPr="00F3025F">
        <w:rPr>
          <w:rFonts w:ascii="Garamond" w:hAnsi="Garamond"/>
          <w:sz w:val="24"/>
          <w:szCs w:val="24"/>
        </w:rPr>
        <w:t xml:space="preserve">Aftësia për punë e aplikantëve që aplikojnë për një certifikatë mjekësore të klasës 2 me diagnozën e kushteve mjekësore të përcaktuara në pikën (2) të pikës (c) vlerësohet duke u konsultuar me mjekun vlerësues të autoritetit </w:t>
      </w:r>
      <w:r w:rsidR="00B20A30" w:rsidRPr="00F3025F">
        <w:rPr>
          <w:rFonts w:ascii="Garamond" w:hAnsi="Garamond"/>
          <w:sz w:val="24"/>
          <w:szCs w:val="24"/>
        </w:rPr>
        <w:t>licencues</w:t>
      </w:r>
      <w:r w:rsidRPr="00F3025F">
        <w:rPr>
          <w:rFonts w:ascii="Garamond" w:hAnsi="Garamond"/>
          <w:sz w:val="24"/>
          <w:szCs w:val="24"/>
        </w:rPr>
        <w:t>.</w:t>
      </w:r>
    </w:p>
    <w:p w14:paraId="216BACD1" w14:textId="034DE526"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b/>
          <w:sz w:val="24"/>
          <w:szCs w:val="24"/>
        </w:rPr>
        <w:t>MED.B.025</w:t>
      </w:r>
      <w:r w:rsidR="00F2789A" w:rsidRPr="00F3025F">
        <w:rPr>
          <w:rFonts w:ascii="Garamond" w:hAnsi="Garamond"/>
          <w:b/>
          <w:sz w:val="24"/>
          <w:szCs w:val="24"/>
        </w:rPr>
        <w:t xml:space="preserve"> </w:t>
      </w:r>
      <w:r w:rsidRPr="00F3025F">
        <w:rPr>
          <w:rFonts w:ascii="Garamond" w:hAnsi="Garamond"/>
          <w:b/>
          <w:sz w:val="24"/>
          <w:szCs w:val="24"/>
        </w:rPr>
        <w:t xml:space="preserve">Sistemi </w:t>
      </w:r>
      <w:r w:rsidR="00B20A30" w:rsidRPr="00F3025F">
        <w:rPr>
          <w:rFonts w:ascii="Garamond" w:hAnsi="Garamond"/>
          <w:b/>
          <w:sz w:val="24"/>
          <w:szCs w:val="24"/>
        </w:rPr>
        <w:t>metabolik dhe endokrin</w:t>
      </w:r>
    </w:p>
    <w:p w14:paraId="3AD1835A" w14:textId="6F3485D1"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Pr="00F3025F">
        <w:rPr>
          <w:rFonts w:ascii="Garamond" w:hAnsi="Garamond"/>
          <w:sz w:val="24"/>
          <w:szCs w:val="24"/>
        </w:rPr>
        <w:tab/>
        <w:t xml:space="preserve"> Aplikantët që vuajnë nga mosfunksionim metabolik, ushqimor ose endokrin mund të 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jo të </w:t>
      </w:r>
      <w:r w:rsidR="00B20A30" w:rsidRPr="00F3025F">
        <w:rPr>
          <w:rFonts w:ascii="Garamond" w:hAnsi="Garamond"/>
          <w:sz w:val="24"/>
          <w:szCs w:val="24"/>
        </w:rPr>
        <w:t>papërshtatshëm</w:t>
      </w:r>
      <w:r w:rsidR="004B1B1B" w:rsidRPr="00F3025F">
        <w:rPr>
          <w:rFonts w:ascii="Garamond" w:hAnsi="Garamond"/>
          <w:sz w:val="24"/>
          <w:szCs w:val="24"/>
        </w:rPr>
        <w:t>,</w:t>
      </w:r>
      <w:r w:rsidRPr="00F3025F">
        <w:rPr>
          <w:rFonts w:ascii="Garamond" w:hAnsi="Garamond"/>
          <w:sz w:val="24"/>
          <w:szCs w:val="24"/>
        </w:rPr>
        <w:t xml:space="preserve"> sipas provave të treguara të qëndrueshmërisë së kushteve mjekësore dhe vlerësimit të imtësishëm </w:t>
      </w:r>
      <w:r w:rsidR="006D1D0E" w:rsidRPr="00F3025F">
        <w:rPr>
          <w:rFonts w:ascii="Garamond" w:hAnsi="Garamond"/>
          <w:sz w:val="24"/>
          <w:szCs w:val="24"/>
        </w:rPr>
        <w:t>aero</w:t>
      </w:r>
      <w:r w:rsidRPr="00F3025F">
        <w:rPr>
          <w:rFonts w:ascii="Garamond" w:hAnsi="Garamond"/>
          <w:sz w:val="24"/>
          <w:szCs w:val="24"/>
        </w:rPr>
        <w:t>mjekësor.</w:t>
      </w:r>
    </w:p>
    <w:p w14:paraId="12A8DABB" w14:textId="1850BF58"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Pr="00F3025F">
        <w:rPr>
          <w:rFonts w:ascii="Garamond" w:hAnsi="Garamond"/>
          <w:sz w:val="24"/>
          <w:szCs w:val="24"/>
        </w:rPr>
        <w:tab/>
        <w:t xml:space="preserve"> Diabeti melitius</w:t>
      </w:r>
    </w:p>
    <w:p w14:paraId="72DBF2E6" w14:textId="66FD3964"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Pr="00F3025F">
        <w:rPr>
          <w:rFonts w:ascii="Garamond" w:hAnsi="Garamond"/>
          <w:sz w:val="24"/>
          <w:szCs w:val="24"/>
        </w:rPr>
        <w:tab/>
        <w:t xml:space="preserve"> Aplikantët me diabet melitius që duhet të përdorin insulinë 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të </w:t>
      </w:r>
      <w:r w:rsidR="00873BC9" w:rsidRPr="00F3025F">
        <w:rPr>
          <w:rFonts w:ascii="Garamond" w:hAnsi="Garamond"/>
          <w:sz w:val="24"/>
          <w:szCs w:val="24"/>
        </w:rPr>
        <w:t>papërshtatshëm</w:t>
      </w:r>
      <w:r w:rsidRPr="00F3025F">
        <w:rPr>
          <w:rFonts w:ascii="Garamond" w:hAnsi="Garamond"/>
          <w:sz w:val="24"/>
          <w:szCs w:val="24"/>
        </w:rPr>
        <w:t xml:space="preserve"> </w:t>
      </w:r>
    </w:p>
    <w:p w14:paraId="7B025FE1" w14:textId="5C58B388"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Pr="00F3025F">
        <w:rPr>
          <w:rFonts w:ascii="Garamond" w:hAnsi="Garamond"/>
          <w:sz w:val="24"/>
          <w:szCs w:val="24"/>
        </w:rPr>
        <w:tab/>
        <w:t xml:space="preserve"> Aplikantët me diabet melitius që nuk duhet të përdorin insulinë 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të paaftë përveç kur provohet se është arritur kontrolli i sheqerit në gjak dhe se ky nivel sheqeri është i qëndrueshëm.</w:t>
      </w:r>
    </w:p>
    <w:p w14:paraId="25254489" w14:textId="49124146"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(c)</w:t>
      </w:r>
      <w:r w:rsidRPr="00F3025F">
        <w:rPr>
          <w:rFonts w:ascii="Garamond" w:hAnsi="Garamond"/>
          <w:sz w:val="24"/>
          <w:szCs w:val="24"/>
        </w:rPr>
        <w:tab/>
      </w:r>
      <w:r w:rsidR="00B20A30" w:rsidRPr="00F3025F">
        <w:rPr>
          <w:rFonts w:ascii="Garamond" w:hAnsi="Garamond"/>
          <w:sz w:val="24"/>
          <w:szCs w:val="24"/>
        </w:rPr>
        <w:t xml:space="preserve"> </w:t>
      </w:r>
      <w:r w:rsidRPr="00F3025F">
        <w:rPr>
          <w:rFonts w:ascii="Garamond" w:hAnsi="Garamond"/>
          <w:sz w:val="24"/>
          <w:szCs w:val="24"/>
        </w:rPr>
        <w:t xml:space="preserve">Vlerësimi </w:t>
      </w:r>
      <w:r w:rsidR="006D1D0E" w:rsidRPr="00F3025F">
        <w:rPr>
          <w:rFonts w:ascii="Garamond" w:hAnsi="Garamond"/>
          <w:sz w:val="24"/>
          <w:szCs w:val="24"/>
        </w:rPr>
        <w:t>aero</w:t>
      </w:r>
      <w:r w:rsidRPr="00F3025F">
        <w:rPr>
          <w:rFonts w:ascii="Garamond" w:hAnsi="Garamond"/>
          <w:sz w:val="24"/>
          <w:szCs w:val="24"/>
        </w:rPr>
        <w:t>mjekësor</w:t>
      </w:r>
    </w:p>
    <w:p w14:paraId="21C2F0BF" w14:textId="5273E75D"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Pr="00F3025F">
        <w:rPr>
          <w:rFonts w:ascii="Garamond" w:hAnsi="Garamond"/>
          <w:sz w:val="24"/>
          <w:szCs w:val="24"/>
        </w:rPr>
        <w:tab/>
      </w:r>
      <w:r w:rsidR="00B20A30" w:rsidRPr="00F3025F">
        <w:rPr>
          <w:rFonts w:ascii="Garamond" w:hAnsi="Garamond"/>
          <w:sz w:val="24"/>
          <w:szCs w:val="24"/>
        </w:rPr>
        <w:t xml:space="preserve"> </w:t>
      </w:r>
      <w:r w:rsidRPr="00F3025F">
        <w:rPr>
          <w:rFonts w:ascii="Garamond" w:hAnsi="Garamond"/>
          <w:sz w:val="24"/>
          <w:szCs w:val="24"/>
        </w:rPr>
        <w:t xml:space="preserve">Aplikantët që aplikojnë për certifikatat mjekësore të klasës 1 që kanë nevojë për mjekim përveç insulinës për kontrollin e sheqerit në gjak, i referohen vlerësuesit mjekësor të autoritetit </w:t>
      </w:r>
      <w:r w:rsidR="00B20A30" w:rsidRPr="00F3025F">
        <w:rPr>
          <w:rFonts w:ascii="Garamond" w:hAnsi="Garamond"/>
          <w:sz w:val="24"/>
          <w:szCs w:val="24"/>
        </w:rPr>
        <w:t>l</w:t>
      </w:r>
      <w:r w:rsidR="00C01AF8" w:rsidRPr="00F3025F">
        <w:rPr>
          <w:rFonts w:ascii="Garamond" w:hAnsi="Garamond"/>
          <w:sz w:val="24"/>
          <w:szCs w:val="24"/>
        </w:rPr>
        <w:t>icenc</w:t>
      </w:r>
      <w:r w:rsidRPr="00F3025F">
        <w:rPr>
          <w:rFonts w:ascii="Garamond" w:hAnsi="Garamond"/>
          <w:sz w:val="24"/>
          <w:szCs w:val="24"/>
        </w:rPr>
        <w:t>ues.</w:t>
      </w:r>
    </w:p>
    <w:p w14:paraId="4E9A92F9" w14:textId="2E749203"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B20A30" w:rsidRPr="00F3025F">
        <w:rPr>
          <w:rFonts w:ascii="Garamond" w:hAnsi="Garamond"/>
          <w:sz w:val="24"/>
          <w:szCs w:val="24"/>
        </w:rPr>
        <w:t xml:space="preserve"> </w:t>
      </w:r>
      <w:r w:rsidRPr="00F3025F">
        <w:rPr>
          <w:rFonts w:ascii="Garamond" w:hAnsi="Garamond"/>
          <w:sz w:val="24"/>
          <w:szCs w:val="24"/>
        </w:rPr>
        <w:tab/>
        <w:t xml:space="preserve">Aftësia për punë e aplikantëve që aplikojnë për një certifikatë mjekësore të klasës 2 që përdorin mjekime përveç insulinës për kontrollin e sheqerit në gjak vlerësohet duke i konsultuar me vlerësuesin mjekësor të autoritetit </w:t>
      </w:r>
      <w:r w:rsidR="00B20A30" w:rsidRPr="00F3025F">
        <w:rPr>
          <w:rFonts w:ascii="Garamond" w:hAnsi="Garamond"/>
          <w:sz w:val="24"/>
          <w:szCs w:val="24"/>
        </w:rPr>
        <w:t>l</w:t>
      </w:r>
      <w:r w:rsidR="00C01AF8" w:rsidRPr="00F3025F">
        <w:rPr>
          <w:rFonts w:ascii="Garamond" w:hAnsi="Garamond"/>
          <w:sz w:val="24"/>
          <w:szCs w:val="24"/>
        </w:rPr>
        <w:t>icenc</w:t>
      </w:r>
      <w:r w:rsidRPr="00F3025F">
        <w:rPr>
          <w:rFonts w:ascii="Garamond" w:hAnsi="Garamond"/>
          <w:sz w:val="24"/>
          <w:szCs w:val="24"/>
        </w:rPr>
        <w:t>ues.</w:t>
      </w:r>
    </w:p>
    <w:p w14:paraId="1B052E28" w14:textId="267BE9A1"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b/>
          <w:sz w:val="24"/>
          <w:szCs w:val="24"/>
        </w:rPr>
        <w:t>MED.B.030</w:t>
      </w:r>
      <w:r w:rsidR="00F2789A" w:rsidRPr="00F3025F">
        <w:rPr>
          <w:rFonts w:ascii="Garamond" w:hAnsi="Garamond"/>
          <w:b/>
          <w:sz w:val="24"/>
          <w:szCs w:val="24"/>
        </w:rPr>
        <w:t xml:space="preserve"> </w:t>
      </w:r>
      <w:r w:rsidRPr="00F3025F">
        <w:rPr>
          <w:rFonts w:ascii="Garamond" w:hAnsi="Garamond"/>
          <w:b/>
          <w:sz w:val="24"/>
          <w:szCs w:val="24"/>
        </w:rPr>
        <w:t>Hematologjia</w:t>
      </w:r>
    </w:p>
    <w:p w14:paraId="30C863E3" w14:textId="0B4E415C"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Pr="00F3025F">
        <w:rPr>
          <w:rFonts w:ascii="Garamond" w:hAnsi="Garamond"/>
          <w:sz w:val="24"/>
          <w:szCs w:val="24"/>
        </w:rPr>
        <w:tab/>
      </w:r>
      <w:r w:rsidR="003F3E59">
        <w:rPr>
          <w:rFonts w:ascii="Garamond" w:hAnsi="Garamond"/>
          <w:sz w:val="24"/>
          <w:szCs w:val="24"/>
        </w:rPr>
        <w:t xml:space="preserve"> </w:t>
      </w:r>
      <w:r w:rsidRPr="00F3025F">
        <w:rPr>
          <w:rFonts w:ascii="Garamond" w:hAnsi="Garamond"/>
          <w:sz w:val="24"/>
          <w:szCs w:val="24"/>
        </w:rPr>
        <w:t>Aplikantët për certifikatat mjekësore të klasës 1 duhet t</w:t>
      </w:r>
      <w:r w:rsidR="00FD54A7" w:rsidRPr="00F3025F">
        <w:rPr>
          <w:rFonts w:ascii="Garamond" w:hAnsi="Garamond"/>
          <w:sz w:val="24"/>
          <w:szCs w:val="24"/>
        </w:rPr>
        <w:t>’</w:t>
      </w:r>
      <w:r w:rsidRPr="00F3025F">
        <w:rPr>
          <w:rFonts w:ascii="Garamond" w:hAnsi="Garamond"/>
          <w:sz w:val="24"/>
          <w:szCs w:val="24"/>
        </w:rPr>
        <w:t xml:space="preserve">i nënshtrohen një testi të hemoglobinës në çdo ekzaminim </w:t>
      </w:r>
      <w:r w:rsidR="006D1D0E" w:rsidRPr="00F3025F">
        <w:rPr>
          <w:rFonts w:ascii="Garamond" w:hAnsi="Garamond"/>
          <w:sz w:val="24"/>
          <w:szCs w:val="24"/>
        </w:rPr>
        <w:t>aero</w:t>
      </w:r>
      <w:r w:rsidRPr="00F3025F">
        <w:rPr>
          <w:rFonts w:ascii="Garamond" w:hAnsi="Garamond"/>
          <w:sz w:val="24"/>
          <w:szCs w:val="24"/>
        </w:rPr>
        <w:t>mjekësor.</w:t>
      </w:r>
    </w:p>
    <w:p w14:paraId="12ACCD84" w14:textId="437CF957"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Pr="00F3025F">
        <w:rPr>
          <w:rFonts w:ascii="Garamond" w:hAnsi="Garamond"/>
          <w:sz w:val="24"/>
          <w:szCs w:val="24"/>
        </w:rPr>
        <w:tab/>
      </w:r>
      <w:r w:rsidR="00B20A30" w:rsidRPr="00F3025F">
        <w:rPr>
          <w:rFonts w:ascii="Garamond" w:hAnsi="Garamond"/>
          <w:sz w:val="24"/>
          <w:szCs w:val="24"/>
        </w:rPr>
        <w:t xml:space="preserve"> </w:t>
      </w:r>
      <w:r w:rsidRPr="00F3025F">
        <w:rPr>
          <w:rFonts w:ascii="Garamond" w:hAnsi="Garamond"/>
          <w:sz w:val="24"/>
          <w:szCs w:val="24"/>
        </w:rPr>
        <w:t>Aplikantët me gjendje hematologjike mund të vlerësohen si të papershtashem</w:t>
      </w:r>
      <w:r w:rsidR="004B1B1B" w:rsidRPr="00F3025F">
        <w:rPr>
          <w:rFonts w:ascii="Garamond" w:hAnsi="Garamond"/>
          <w:sz w:val="24"/>
          <w:szCs w:val="24"/>
        </w:rPr>
        <w:t>,</w:t>
      </w:r>
      <w:r w:rsidRPr="00F3025F">
        <w:rPr>
          <w:rFonts w:ascii="Garamond" w:hAnsi="Garamond"/>
          <w:sz w:val="24"/>
          <w:szCs w:val="24"/>
        </w:rPr>
        <w:t xml:space="preserve"> duke iu nënshtruar një vlerësimi të imtësishëm </w:t>
      </w:r>
      <w:r w:rsidR="006D1D0E" w:rsidRPr="00F3025F">
        <w:rPr>
          <w:rFonts w:ascii="Garamond" w:hAnsi="Garamond"/>
          <w:sz w:val="24"/>
          <w:szCs w:val="24"/>
        </w:rPr>
        <w:t>aero</w:t>
      </w:r>
      <w:r w:rsidRPr="00F3025F">
        <w:rPr>
          <w:rFonts w:ascii="Garamond" w:hAnsi="Garamond"/>
          <w:sz w:val="24"/>
          <w:szCs w:val="24"/>
        </w:rPr>
        <w:t>mjekësor.</w:t>
      </w:r>
    </w:p>
    <w:p w14:paraId="0A54F076" w14:textId="5C5EFF82"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c)</w:t>
      </w:r>
      <w:r w:rsidRPr="00F3025F">
        <w:rPr>
          <w:rFonts w:ascii="Garamond" w:hAnsi="Garamond"/>
          <w:sz w:val="24"/>
          <w:szCs w:val="24"/>
        </w:rPr>
        <w:tab/>
      </w:r>
      <w:r w:rsidR="00B20A30" w:rsidRPr="00F3025F">
        <w:rPr>
          <w:rFonts w:ascii="Garamond" w:hAnsi="Garamond"/>
          <w:sz w:val="24"/>
          <w:szCs w:val="24"/>
        </w:rPr>
        <w:t xml:space="preserve"> </w:t>
      </w:r>
      <w:r w:rsidRPr="00F3025F">
        <w:rPr>
          <w:rFonts w:ascii="Garamond" w:hAnsi="Garamond"/>
          <w:sz w:val="24"/>
          <w:szCs w:val="24"/>
        </w:rPr>
        <w:t xml:space="preserve">Aplikantët për certifikatat mjekësore të klasës 1, të cilët vuajnë nga një prej kushteve të mëposhtme hematologjike, i referohen vlerësuesit mjekësor të autoritetit </w:t>
      </w:r>
      <w:r w:rsidR="00C01AF8" w:rsidRPr="00F3025F">
        <w:rPr>
          <w:rFonts w:ascii="Garamond" w:hAnsi="Garamond"/>
          <w:sz w:val="24"/>
          <w:szCs w:val="24"/>
        </w:rPr>
        <w:t>Licenc</w:t>
      </w:r>
      <w:r w:rsidRPr="00F3025F">
        <w:rPr>
          <w:rFonts w:ascii="Garamond" w:hAnsi="Garamond"/>
          <w:sz w:val="24"/>
          <w:szCs w:val="24"/>
        </w:rPr>
        <w:t>ues.</w:t>
      </w:r>
    </w:p>
    <w:p w14:paraId="7799987C" w14:textId="437FAF61"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B20A30" w:rsidRPr="00F3025F">
        <w:rPr>
          <w:rFonts w:ascii="Garamond" w:hAnsi="Garamond"/>
          <w:sz w:val="24"/>
          <w:szCs w:val="24"/>
        </w:rPr>
        <w:t xml:space="preserve"> </w:t>
      </w:r>
      <w:r w:rsidRPr="00F3025F">
        <w:rPr>
          <w:rFonts w:ascii="Garamond" w:hAnsi="Garamond"/>
          <w:sz w:val="24"/>
          <w:szCs w:val="24"/>
        </w:rPr>
        <w:tab/>
        <w:t>hemoglobinë anormale, duke përfshirë por pa u kufizuar në anemi, niveli i lartë i eritrociteve ose hemoglobinopati;</w:t>
      </w:r>
    </w:p>
    <w:p w14:paraId="5A7BC109" w14:textId="1477F8DA"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B20A30" w:rsidRPr="00F3025F">
        <w:rPr>
          <w:rFonts w:ascii="Garamond" w:hAnsi="Garamond"/>
          <w:sz w:val="24"/>
          <w:szCs w:val="24"/>
        </w:rPr>
        <w:t xml:space="preserve"> </w:t>
      </w:r>
      <w:r w:rsidRPr="00F3025F">
        <w:rPr>
          <w:rFonts w:ascii="Garamond" w:hAnsi="Garamond"/>
          <w:sz w:val="24"/>
          <w:szCs w:val="24"/>
        </w:rPr>
        <w:tab/>
        <w:t>zmadhim limfatik madhor;</w:t>
      </w:r>
    </w:p>
    <w:p w14:paraId="58A95700" w14:textId="59928A27"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Pr="00F3025F">
        <w:rPr>
          <w:rFonts w:ascii="Garamond" w:hAnsi="Garamond"/>
          <w:sz w:val="24"/>
          <w:szCs w:val="24"/>
        </w:rPr>
        <w:tab/>
      </w:r>
      <w:r w:rsidR="00B20A30" w:rsidRPr="00F3025F">
        <w:rPr>
          <w:rFonts w:ascii="Garamond" w:hAnsi="Garamond"/>
          <w:sz w:val="24"/>
          <w:szCs w:val="24"/>
        </w:rPr>
        <w:t xml:space="preserve"> </w:t>
      </w:r>
      <w:r w:rsidRPr="00F3025F">
        <w:rPr>
          <w:rFonts w:ascii="Garamond" w:hAnsi="Garamond"/>
          <w:sz w:val="24"/>
          <w:szCs w:val="24"/>
        </w:rPr>
        <w:t>zmadhim i shpretkës;</w:t>
      </w:r>
    </w:p>
    <w:p w14:paraId="737B87F1" w14:textId="77777777"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(4)</w:t>
      </w:r>
      <w:r w:rsidRPr="00F3025F">
        <w:rPr>
          <w:rFonts w:ascii="Garamond" w:hAnsi="Garamond"/>
          <w:sz w:val="24"/>
          <w:szCs w:val="24"/>
        </w:rPr>
        <w:tab/>
        <w:t xml:space="preserve"> koagulimi, hemorragji ose çrregullime trombike; </w:t>
      </w:r>
    </w:p>
    <w:p w14:paraId="651B2CCC" w14:textId="65CAD488"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(5)</w:t>
      </w:r>
      <w:r w:rsidR="00B20A30" w:rsidRPr="00F3025F">
        <w:rPr>
          <w:rFonts w:ascii="Garamond" w:hAnsi="Garamond"/>
          <w:sz w:val="24"/>
          <w:szCs w:val="24"/>
        </w:rPr>
        <w:t xml:space="preserve"> </w:t>
      </w:r>
      <w:r w:rsidRPr="00F3025F">
        <w:rPr>
          <w:rFonts w:ascii="Garamond" w:hAnsi="Garamond"/>
          <w:sz w:val="24"/>
          <w:szCs w:val="24"/>
        </w:rPr>
        <w:tab/>
        <w:t>leukemia.</w:t>
      </w:r>
    </w:p>
    <w:p w14:paraId="5E927EE0" w14:textId="3C0561AE"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(d)</w:t>
      </w:r>
      <w:r w:rsidRPr="00F3025F">
        <w:rPr>
          <w:rFonts w:ascii="Garamond" w:hAnsi="Garamond"/>
          <w:sz w:val="24"/>
          <w:szCs w:val="24"/>
        </w:rPr>
        <w:tab/>
        <w:t xml:space="preserve"> Aftësia për punë e aplikantëve që aplikojnë për një certifikatë mjekësore të klasës 2, të cilët vuajnë nga ndonjë prej kushteve hematologjike të përcaktuara në pikat (4) dhe (5) të pikës (c), vlerësohet duke u konsultuar me vlerësuesin mjekësor të autoritetit </w:t>
      </w:r>
      <w:r w:rsidR="00B20A30" w:rsidRPr="00F3025F">
        <w:rPr>
          <w:rFonts w:ascii="Garamond" w:hAnsi="Garamond"/>
          <w:sz w:val="24"/>
          <w:szCs w:val="24"/>
        </w:rPr>
        <w:t>l</w:t>
      </w:r>
      <w:r w:rsidR="00C01AF8" w:rsidRPr="00F3025F">
        <w:rPr>
          <w:rFonts w:ascii="Garamond" w:hAnsi="Garamond"/>
          <w:sz w:val="24"/>
          <w:szCs w:val="24"/>
        </w:rPr>
        <w:t>icenc</w:t>
      </w:r>
      <w:r w:rsidRPr="00F3025F">
        <w:rPr>
          <w:rFonts w:ascii="Garamond" w:hAnsi="Garamond"/>
          <w:sz w:val="24"/>
          <w:szCs w:val="24"/>
        </w:rPr>
        <w:t>ues.</w:t>
      </w:r>
    </w:p>
    <w:p w14:paraId="351A3F60" w14:textId="77777777"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b/>
          <w:sz w:val="24"/>
          <w:szCs w:val="24"/>
        </w:rPr>
        <w:t>MED.B.035 Sistemi urogjenital</w:t>
      </w:r>
    </w:p>
    <w:p w14:paraId="4AFE2436" w14:textId="542E237D"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003F3E59">
        <w:rPr>
          <w:rFonts w:ascii="Garamond" w:hAnsi="Garamond"/>
          <w:sz w:val="24"/>
          <w:szCs w:val="24"/>
        </w:rPr>
        <w:t xml:space="preserve"> </w:t>
      </w:r>
      <w:r w:rsidRPr="00F3025F">
        <w:rPr>
          <w:rFonts w:ascii="Garamond" w:hAnsi="Garamond"/>
          <w:sz w:val="24"/>
          <w:szCs w:val="24"/>
        </w:rPr>
        <w:tab/>
        <w:t xml:space="preserve">Analizat e urinës janë pjesë e çdo ekzaminimi </w:t>
      </w:r>
      <w:r w:rsidR="006D1D0E" w:rsidRPr="00F3025F">
        <w:rPr>
          <w:rFonts w:ascii="Garamond" w:hAnsi="Garamond"/>
          <w:sz w:val="24"/>
          <w:szCs w:val="24"/>
        </w:rPr>
        <w:t>aero</w:t>
      </w:r>
      <w:r w:rsidRPr="00F3025F">
        <w:rPr>
          <w:rFonts w:ascii="Garamond" w:hAnsi="Garamond"/>
          <w:sz w:val="24"/>
          <w:szCs w:val="24"/>
        </w:rPr>
        <w:t>mjekësor.</w:t>
      </w:r>
      <w:r w:rsidR="00F2789A" w:rsidRPr="00F3025F">
        <w:rPr>
          <w:rFonts w:ascii="Garamond" w:hAnsi="Garamond"/>
          <w:sz w:val="24"/>
          <w:szCs w:val="24"/>
        </w:rPr>
        <w:t xml:space="preserve"> </w:t>
      </w:r>
      <w:r w:rsidRPr="00F3025F">
        <w:rPr>
          <w:rFonts w:ascii="Garamond" w:hAnsi="Garamond"/>
          <w:sz w:val="24"/>
          <w:szCs w:val="24"/>
        </w:rPr>
        <w:t xml:space="preserve">Aplikantët vlerësohen si të </w:t>
      </w:r>
      <w:r w:rsidR="00873BC9" w:rsidRPr="00F3025F">
        <w:rPr>
          <w:rFonts w:ascii="Garamond" w:hAnsi="Garamond"/>
          <w:sz w:val="24"/>
          <w:szCs w:val="24"/>
        </w:rPr>
        <w:t>papërshtatshëm</w:t>
      </w:r>
      <w:r w:rsidR="00F2789A" w:rsidRPr="00F3025F">
        <w:rPr>
          <w:rFonts w:ascii="Garamond" w:hAnsi="Garamond"/>
          <w:sz w:val="24"/>
          <w:szCs w:val="24"/>
        </w:rPr>
        <w:t xml:space="preserve"> </w:t>
      </w:r>
      <w:r w:rsidRPr="00F3025F">
        <w:rPr>
          <w:rFonts w:ascii="Garamond" w:hAnsi="Garamond"/>
          <w:sz w:val="24"/>
          <w:szCs w:val="24"/>
        </w:rPr>
        <w:t>kur urina e tyre përmban elementë anormalë që konsiderohen të jenë patologjikë që mund të shkaktojnë një shkallë të paaftësisë funksionale që mund të rrezikojë ushtrimin e sigurt të privilegjeve të licencës ose mund të bëjë që aplikanti të jetë papritur i paaftë për të ushtruar këto privilegje.</w:t>
      </w:r>
    </w:p>
    <w:p w14:paraId="12BFF965" w14:textId="09144DAD"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Pr="00F3025F">
        <w:rPr>
          <w:rFonts w:ascii="Garamond" w:hAnsi="Garamond"/>
          <w:sz w:val="24"/>
          <w:szCs w:val="24"/>
        </w:rPr>
        <w:tab/>
      </w:r>
      <w:r w:rsidR="003F3E59">
        <w:rPr>
          <w:rFonts w:ascii="Garamond" w:hAnsi="Garamond"/>
          <w:sz w:val="24"/>
          <w:szCs w:val="24"/>
        </w:rPr>
        <w:t xml:space="preserve"> </w:t>
      </w:r>
      <w:r w:rsidRPr="00F3025F">
        <w:rPr>
          <w:rFonts w:ascii="Garamond" w:hAnsi="Garamond"/>
          <w:sz w:val="24"/>
          <w:szCs w:val="24"/>
        </w:rPr>
        <w:t>Aplikantët me ndonjë pasojë të sëmundjes ose ndërhyrjes kirurgjike në sistemin urogjenital ose kur adneksa e tij mund të shkaktojë paaftësi, në veçanti çdo pengesë për shkak të shtrëngimit ose ngjeshjes, 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të </w:t>
      </w:r>
      <w:r w:rsidR="00873BC9" w:rsidRPr="00F3025F">
        <w:rPr>
          <w:rFonts w:ascii="Garamond" w:hAnsi="Garamond"/>
          <w:sz w:val="24"/>
          <w:szCs w:val="24"/>
        </w:rPr>
        <w:t>papërshtatshëm</w:t>
      </w:r>
      <w:r w:rsidR="00940902" w:rsidRPr="00F3025F">
        <w:rPr>
          <w:rFonts w:ascii="Garamond" w:hAnsi="Garamond"/>
          <w:sz w:val="24"/>
          <w:szCs w:val="24"/>
        </w:rPr>
        <w:t>.</w:t>
      </w:r>
    </w:p>
    <w:p w14:paraId="69CF5FFF" w14:textId="48F8CCEF"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c)</w:t>
      </w:r>
      <w:r w:rsidRPr="00F3025F">
        <w:rPr>
          <w:rFonts w:ascii="Garamond" w:hAnsi="Garamond"/>
          <w:sz w:val="24"/>
          <w:szCs w:val="24"/>
        </w:rPr>
        <w:tab/>
      </w:r>
      <w:r w:rsidR="00FB037E" w:rsidRPr="00F3025F">
        <w:rPr>
          <w:rFonts w:ascii="Garamond" w:hAnsi="Garamond"/>
          <w:sz w:val="24"/>
          <w:szCs w:val="24"/>
        </w:rPr>
        <w:t xml:space="preserve"> </w:t>
      </w:r>
      <w:r w:rsidRPr="00F3025F">
        <w:rPr>
          <w:rFonts w:ascii="Garamond" w:hAnsi="Garamond"/>
          <w:sz w:val="24"/>
          <w:szCs w:val="24"/>
        </w:rPr>
        <w:t>Aplikantët me historik mjekësor ose diagnozë të sëmundjeve të mëposhtme mund të 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jo të papershtashem</w:t>
      </w:r>
      <w:r w:rsidR="004B1B1B" w:rsidRPr="00F3025F">
        <w:rPr>
          <w:rFonts w:ascii="Garamond" w:hAnsi="Garamond"/>
          <w:sz w:val="24"/>
          <w:szCs w:val="24"/>
        </w:rPr>
        <w:t>,</w:t>
      </w:r>
      <w:r w:rsidRPr="00F3025F">
        <w:rPr>
          <w:rFonts w:ascii="Garamond" w:hAnsi="Garamond"/>
          <w:sz w:val="24"/>
          <w:szCs w:val="24"/>
        </w:rPr>
        <w:t xml:space="preserve"> sipas vlerësimit të imtësishëm urogjenital, sipas rastit:</w:t>
      </w:r>
    </w:p>
    <w:p w14:paraId="53A29E57" w14:textId="0DF9F355"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Pr="00F3025F">
        <w:rPr>
          <w:rFonts w:ascii="Garamond" w:hAnsi="Garamond"/>
          <w:sz w:val="24"/>
          <w:szCs w:val="24"/>
        </w:rPr>
        <w:tab/>
      </w:r>
      <w:r w:rsidR="00FB037E" w:rsidRPr="00F3025F">
        <w:rPr>
          <w:rFonts w:ascii="Garamond" w:hAnsi="Garamond"/>
          <w:sz w:val="24"/>
          <w:szCs w:val="24"/>
        </w:rPr>
        <w:t xml:space="preserve"> </w:t>
      </w:r>
      <w:r w:rsidRPr="00F3025F">
        <w:rPr>
          <w:rFonts w:ascii="Garamond" w:hAnsi="Garamond"/>
          <w:sz w:val="24"/>
          <w:szCs w:val="24"/>
        </w:rPr>
        <w:t>sëmundje të veshkave;</w:t>
      </w:r>
    </w:p>
    <w:p w14:paraId="20A14E3E" w14:textId="21D1F03C"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FB037E" w:rsidRPr="00F3025F">
        <w:rPr>
          <w:rFonts w:ascii="Garamond" w:hAnsi="Garamond"/>
          <w:sz w:val="24"/>
          <w:szCs w:val="24"/>
        </w:rPr>
        <w:t xml:space="preserve"> </w:t>
      </w:r>
      <w:r w:rsidRPr="00F3025F">
        <w:rPr>
          <w:rFonts w:ascii="Garamond" w:hAnsi="Garamond"/>
          <w:sz w:val="24"/>
          <w:szCs w:val="24"/>
        </w:rPr>
        <w:tab/>
        <w:t>një ose më shumë gurë në rrugët urinare ose historik mjekësor të kolikut të veshkave;</w:t>
      </w:r>
    </w:p>
    <w:p w14:paraId="674363CF" w14:textId="490ED6B9"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d)</w:t>
      </w:r>
      <w:r w:rsidRPr="00F3025F">
        <w:rPr>
          <w:rFonts w:ascii="Garamond" w:hAnsi="Garamond"/>
          <w:sz w:val="24"/>
          <w:szCs w:val="24"/>
        </w:rPr>
        <w:tab/>
      </w:r>
      <w:r w:rsidR="00FB037E" w:rsidRPr="00F3025F">
        <w:rPr>
          <w:rFonts w:ascii="Garamond" w:hAnsi="Garamond"/>
          <w:sz w:val="24"/>
          <w:szCs w:val="24"/>
        </w:rPr>
        <w:t xml:space="preserve"> </w:t>
      </w:r>
      <w:r w:rsidRPr="00F3025F">
        <w:rPr>
          <w:rFonts w:ascii="Garamond" w:hAnsi="Garamond"/>
          <w:sz w:val="24"/>
          <w:szCs w:val="24"/>
        </w:rPr>
        <w:t>Aplikantët që kanë kryer një ndërhyrje kirurgjikale në sistemin urogjenital ose në adneksën e tij që përfshin prerjen e plotë ose të pjesshme ose devijimin e organeve 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të </w:t>
      </w:r>
      <w:r w:rsidR="00873BC9" w:rsidRPr="00F3025F">
        <w:rPr>
          <w:rFonts w:ascii="Garamond" w:hAnsi="Garamond"/>
          <w:sz w:val="24"/>
          <w:szCs w:val="24"/>
        </w:rPr>
        <w:t>papërshtatshëm</w:t>
      </w:r>
      <w:r w:rsidRPr="00F3025F">
        <w:rPr>
          <w:rFonts w:ascii="Garamond" w:hAnsi="Garamond"/>
          <w:sz w:val="24"/>
          <w:szCs w:val="24"/>
        </w:rPr>
        <w:t>.</w:t>
      </w:r>
      <w:r w:rsidR="00F2789A" w:rsidRPr="00F3025F">
        <w:rPr>
          <w:rFonts w:ascii="Garamond" w:hAnsi="Garamond"/>
          <w:sz w:val="24"/>
          <w:szCs w:val="24"/>
        </w:rPr>
        <w:t xml:space="preserve"> </w:t>
      </w:r>
      <w:r w:rsidRPr="00F3025F">
        <w:rPr>
          <w:rFonts w:ascii="Garamond" w:hAnsi="Garamond"/>
          <w:sz w:val="24"/>
          <w:szCs w:val="24"/>
        </w:rPr>
        <w:t xml:space="preserve">Gjithsesi, pas rikuperimit të plotë ata mund të vlerësohen si të pershtashem nga ana </w:t>
      </w:r>
      <w:r w:rsidR="000D187A" w:rsidRPr="00F3025F">
        <w:rPr>
          <w:rFonts w:ascii="Garamond" w:hAnsi="Garamond"/>
          <w:sz w:val="24"/>
          <w:szCs w:val="24"/>
        </w:rPr>
        <w:t>mjekësor</w:t>
      </w:r>
      <w:r w:rsidRPr="00F3025F">
        <w:rPr>
          <w:rFonts w:ascii="Garamond" w:hAnsi="Garamond"/>
          <w:sz w:val="24"/>
          <w:szCs w:val="24"/>
        </w:rPr>
        <w:t>e(e).</w:t>
      </w:r>
      <w:r w:rsidR="00225AF9" w:rsidRPr="00F3025F">
        <w:rPr>
          <w:rFonts w:ascii="Garamond" w:hAnsi="Garamond"/>
          <w:sz w:val="24"/>
          <w:szCs w:val="24"/>
        </w:rPr>
        <w:t xml:space="preserve"> </w:t>
      </w:r>
      <w:r w:rsidRPr="00F3025F">
        <w:rPr>
          <w:rFonts w:ascii="Garamond" w:hAnsi="Garamond"/>
          <w:sz w:val="24"/>
          <w:szCs w:val="24"/>
        </w:rPr>
        <w:tab/>
        <w:t xml:space="preserve">Aplikantët për certifikatë mjekësore të klasës 1 të përmendur në pikat (c) dhe (d) i referohen vlerësuesit mjekësor të autoritetit </w:t>
      </w:r>
      <w:r w:rsidR="00225AF9" w:rsidRPr="00F3025F">
        <w:rPr>
          <w:rFonts w:ascii="Garamond" w:hAnsi="Garamond"/>
          <w:sz w:val="24"/>
          <w:szCs w:val="24"/>
        </w:rPr>
        <w:t>l</w:t>
      </w:r>
      <w:r w:rsidR="00C01AF8" w:rsidRPr="00F3025F">
        <w:rPr>
          <w:rFonts w:ascii="Garamond" w:hAnsi="Garamond"/>
          <w:sz w:val="24"/>
          <w:szCs w:val="24"/>
        </w:rPr>
        <w:t>icenc</w:t>
      </w:r>
      <w:r w:rsidRPr="00F3025F">
        <w:rPr>
          <w:rFonts w:ascii="Garamond" w:hAnsi="Garamond"/>
          <w:sz w:val="24"/>
          <w:szCs w:val="24"/>
        </w:rPr>
        <w:t>ues.</w:t>
      </w:r>
    </w:p>
    <w:p w14:paraId="1F58DA63" w14:textId="5D2D2C73"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b/>
          <w:sz w:val="24"/>
          <w:szCs w:val="24"/>
        </w:rPr>
        <w:t>MED.B.040</w:t>
      </w:r>
      <w:r w:rsidR="00F2789A" w:rsidRPr="00F3025F">
        <w:rPr>
          <w:rFonts w:ascii="Garamond" w:hAnsi="Garamond"/>
          <w:b/>
          <w:sz w:val="24"/>
          <w:szCs w:val="24"/>
        </w:rPr>
        <w:t xml:space="preserve"> </w:t>
      </w:r>
      <w:r w:rsidRPr="00F3025F">
        <w:rPr>
          <w:rFonts w:ascii="Garamond" w:hAnsi="Garamond"/>
          <w:b/>
          <w:sz w:val="24"/>
          <w:szCs w:val="24"/>
        </w:rPr>
        <w:t>Sëmundjet infektive</w:t>
      </w:r>
    </w:p>
    <w:p w14:paraId="2EBEC7CE" w14:textId="55BA76DC"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Pr="00F3025F">
        <w:rPr>
          <w:rFonts w:ascii="Garamond" w:hAnsi="Garamond"/>
          <w:sz w:val="24"/>
          <w:szCs w:val="24"/>
        </w:rPr>
        <w:tab/>
      </w:r>
      <w:r w:rsidR="00FB037E" w:rsidRPr="00F3025F">
        <w:rPr>
          <w:rFonts w:ascii="Garamond" w:hAnsi="Garamond"/>
          <w:sz w:val="24"/>
          <w:szCs w:val="24"/>
        </w:rPr>
        <w:t xml:space="preserve"> </w:t>
      </w:r>
      <w:r w:rsidRPr="00F3025F">
        <w:rPr>
          <w:rFonts w:ascii="Garamond" w:hAnsi="Garamond"/>
          <w:sz w:val="24"/>
          <w:szCs w:val="24"/>
        </w:rPr>
        <w:t>Aplikantët 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të </w:t>
      </w:r>
      <w:r w:rsidR="00873BC9" w:rsidRPr="00F3025F">
        <w:rPr>
          <w:rFonts w:ascii="Garamond" w:hAnsi="Garamond"/>
          <w:sz w:val="24"/>
          <w:szCs w:val="24"/>
        </w:rPr>
        <w:t>papërshtatshëm</w:t>
      </w:r>
      <w:r w:rsidR="00F2789A" w:rsidRPr="00F3025F">
        <w:rPr>
          <w:rFonts w:ascii="Garamond" w:hAnsi="Garamond"/>
          <w:sz w:val="24"/>
          <w:szCs w:val="24"/>
        </w:rPr>
        <w:t xml:space="preserve"> </w:t>
      </w:r>
      <w:r w:rsidRPr="00F3025F">
        <w:rPr>
          <w:rFonts w:ascii="Garamond" w:hAnsi="Garamond"/>
          <w:sz w:val="24"/>
          <w:szCs w:val="24"/>
        </w:rPr>
        <w:t>kur ata kanë një diagnozë klinike ose historik mjekësor të ndonjë sëmundjeje infektive që mund të rrezikojë ushtrimin e sigurt të privilegjeve të licencës.</w:t>
      </w:r>
    </w:p>
    <w:p w14:paraId="6803FA62" w14:textId="5FDB2674"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Pr="00F3025F">
        <w:rPr>
          <w:rFonts w:ascii="Garamond" w:hAnsi="Garamond"/>
          <w:sz w:val="24"/>
          <w:szCs w:val="24"/>
        </w:rPr>
        <w:tab/>
      </w:r>
      <w:r w:rsidR="00FB037E" w:rsidRPr="00F3025F">
        <w:rPr>
          <w:rFonts w:ascii="Garamond" w:hAnsi="Garamond"/>
          <w:sz w:val="24"/>
          <w:szCs w:val="24"/>
        </w:rPr>
        <w:t xml:space="preserve"> </w:t>
      </w:r>
      <w:r w:rsidRPr="00F3025F">
        <w:rPr>
          <w:rFonts w:ascii="Garamond" w:hAnsi="Garamond"/>
          <w:sz w:val="24"/>
          <w:szCs w:val="24"/>
        </w:rPr>
        <w:t>Aplikantët me HIV pozitiv mund të 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w:t>
      </w:r>
      <w:r w:rsidR="00225AF9" w:rsidRPr="00F3025F">
        <w:rPr>
          <w:rFonts w:ascii="Garamond" w:hAnsi="Garamond"/>
          <w:sz w:val="24"/>
          <w:szCs w:val="24"/>
        </w:rPr>
        <w:t xml:space="preserve"> të </w:t>
      </w:r>
      <w:r w:rsidR="00873BC9" w:rsidRPr="00F3025F">
        <w:rPr>
          <w:rFonts w:ascii="Garamond" w:hAnsi="Garamond"/>
          <w:sz w:val="24"/>
          <w:szCs w:val="24"/>
        </w:rPr>
        <w:t>papërshtatshëm</w:t>
      </w:r>
      <w:r w:rsidR="004B1B1B" w:rsidRPr="00F3025F">
        <w:rPr>
          <w:rFonts w:ascii="Garamond" w:hAnsi="Garamond"/>
          <w:sz w:val="24"/>
          <w:szCs w:val="24"/>
        </w:rPr>
        <w:t>,</w:t>
      </w:r>
      <w:r w:rsidRPr="00F3025F">
        <w:rPr>
          <w:rFonts w:ascii="Garamond" w:hAnsi="Garamond"/>
          <w:sz w:val="24"/>
          <w:szCs w:val="24"/>
        </w:rPr>
        <w:t xml:space="preserve"> duke iu nënshtruar analizave të imtësishme </w:t>
      </w:r>
      <w:r w:rsidR="006D1D0E" w:rsidRPr="00F3025F">
        <w:rPr>
          <w:rFonts w:ascii="Garamond" w:hAnsi="Garamond"/>
          <w:sz w:val="24"/>
          <w:szCs w:val="24"/>
        </w:rPr>
        <w:t>aero</w:t>
      </w:r>
      <w:r w:rsidRPr="00F3025F">
        <w:rPr>
          <w:rFonts w:ascii="Garamond" w:hAnsi="Garamond"/>
          <w:sz w:val="24"/>
          <w:szCs w:val="24"/>
        </w:rPr>
        <w:t>mjekësore.</w:t>
      </w:r>
      <w:r w:rsidR="00F2789A" w:rsidRPr="00F3025F">
        <w:rPr>
          <w:rFonts w:ascii="Garamond" w:hAnsi="Garamond"/>
          <w:sz w:val="24"/>
          <w:szCs w:val="24"/>
        </w:rPr>
        <w:t xml:space="preserve"> </w:t>
      </w:r>
      <w:r w:rsidRPr="00F3025F">
        <w:rPr>
          <w:rFonts w:ascii="Garamond" w:hAnsi="Garamond"/>
          <w:sz w:val="24"/>
          <w:szCs w:val="24"/>
        </w:rPr>
        <w:t xml:space="preserve">Këta aplikantë për certifikatë mjekësore të klasës 1 i referohen vlerësuesit mjekësor të autoritetit </w:t>
      </w:r>
      <w:r w:rsidR="00225AF9" w:rsidRPr="00F3025F">
        <w:rPr>
          <w:rFonts w:ascii="Garamond" w:hAnsi="Garamond"/>
          <w:sz w:val="24"/>
          <w:szCs w:val="24"/>
        </w:rPr>
        <w:t>l</w:t>
      </w:r>
      <w:r w:rsidR="00C01AF8" w:rsidRPr="00F3025F">
        <w:rPr>
          <w:rFonts w:ascii="Garamond" w:hAnsi="Garamond"/>
          <w:sz w:val="24"/>
          <w:szCs w:val="24"/>
        </w:rPr>
        <w:t>icenc</w:t>
      </w:r>
      <w:r w:rsidRPr="00F3025F">
        <w:rPr>
          <w:rFonts w:ascii="Garamond" w:hAnsi="Garamond"/>
          <w:sz w:val="24"/>
          <w:szCs w:val="24"/>
        </w:rPr>
        <w:t>ues.</w:t>
      </w:r>
    </w:p>
    <w:p w14:paraId="7BA9658D" w14:textId="41B4CE8B"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b/>
          <w:sz w:val="24"/>
          <w:szCs w:val="24"/>
        </w:rPr>
        <w:t>MED.B.045</w:t>
      </w:r>
      <w:r w:rsidR="00F2789A" w:rsidRPr="00F3025F">
        <w:rPr>
          <w:rFonts w:ascii="Garamond" w:hAnsi="Garamond"/>
          <w:b/>
          <w:sz w:val="24"/>
          <w:szCs w:val="24"/>
        </w:rPr>
        <w:t xml:space="preserve"> </w:t>
      </w:r>
      <w:r w:rsidRPr="00F3025F">
        <w:rPr>
          <w:rFonts w:ascii="Garamond" w:hAnsi="Garamond"/>
          <w:b/>
          <w:sz w:val="24"/>
          <w:szCs w:val="24"/>
        </w:rPr>
        <w:t>Obstetrika dhe Gjinekologjia</w:t>
      </w:r>
    </w:p>
    <w:p w14:paraId="2CA9DE44" w14:textId="5AA1A0FB"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Pr="00F3025F">
        <w:rPr>
          <w:rFonts w:ascii="Garamond" w:hAnsi="Garamond"/>
          <w:sz w:val="24"/>
          <w:szCs w:val="24"/>
        </w:rPr>
        <w:tab/>
      </w:r>
      <w:r w:rsidR="00FB037E" w:rsidRPr="00F3025F">
        <w:rPr>
          <w:rFonts w:ascii="Garamond" w:hAnsi="Garamond"/>
          <w:sz w:val="24"/>
          <w:szCs w:val="24"/>
        </w:rPr>
        <w:t xml:space="preserve"> </w:t>
      </w:r>
      <w:r w:rsidRPr="00F3025F">
        <w:rPr>
          <w:rFonts w:ascii="Garamond" w:hAnsi="Garamond"/>
          <w:sz w:val="24"/>
          <w:szCs w:val="24"/>
        </w:rPr>
        <w:t>Aplikantët të cilët kanë kryer një operacion gjinekologjik 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të </w:t>
      </w:r>
      <w:r w:rsidR="00873BC9" w:rsidRPr="00F3025F">
        <w:rPr>
          <w:rFonts w:ascii="Garamond" w:hAnsi="Garamond"/>
          <w:sz w:val="24"/>
          <w:szCs w:val="24"/>
        </w:rPr>
        <w:t>papërshtatshëm</w:t>
      </w:r>
      <w:r w:rsidRPr="00F3025F">
        <w:rPr>
          <w:rFonts w:ascii="Garamond" w:hAnsi="Garamond"/>
          <w:sz w:val="24"/>
          <w:szCs w:val="24"/>
        </w:rPr>
        <w:t>. Gjithsesi, ata mund të 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të aftë për punë pas rikuperimit të plotë.</w:t>
      </w:r>
    </w:p>
    <w:p w14:paraId="0BC09CEA" w14:textId="2B6DEA08"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Pr="00F3025F">
        <w:rPr>
          <w:rFonts w:ascii="Garamond" w:hAnsi="Garamond"/>
          <w:sz w:val="24"/>
          <w:szCs w:val="24"/>
        </w:rPr>
        <w:tab/>
      </w:r>
      <w:r w:rsidR="00FB037E" w:rsidRPr="00F3025F">
        <w:rPr>
          <w:rFonts w:ascii="Garamond" w:hAnsi="Garamond"/>
          <w:sz w:val="24"/>
          <w:szCs w:val="24"/>
        </w:rPr>
        <w:t xml:space="preserve"> </w:t>
      </w:r>
      <w:r w:rsidRPr="00F3025F">
        <w:rPr>
          <w:rFonts w:ascii="Garamond" w:hAnsi="Garamond"/>
          <w:sz w:val="24"/>
          <w:szCs w:val="24"/>
        </w:rPr>
        <w:t xml:space="preserve">Shtatzënia </w:t>
      </w:r>
    </w:p>
    <w:p w14:paraId="7750780C" w14:textId="32B81245"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Pr="00F3025F">
        <w:rPr>
          <w:rFonts w:ascii="Garamond" w:hAnsi="Garamond"/>
          <w:sz w:val="24"/>
          <w:szCs w:val="24"/>
        </w:rPr>
        <w:tab/>
      </w:r>
      <w:r w:rsidR="00FB037E" w:rsidRPr="00F3025F">
        <w:rPr>
          <w:rFonts w:ascii="Garamond" w:hAnsi="Garamond"/>
          <w:sz w:val="24"/>
          <w:szCs w:val="24"/>
        </w:rPr>
        <w:t xml:space="preserve"> </w:t>
      </w:r>
      <w:r w:rsidRPr="00F3025F">
        <w:rPr>
          <w:rFonts w:ascii="Garamond" w:hAnsi="Garamond"/>
          <w:sz w:val="24"/>
          <w:szCs w:val="24"/>
        </w:rPr>
        <w:t xml:space="preserve">Në rast shtatzënie, një </w:t>
      </w:r>
      <w:r w:rsidR="00227F3B" w:rsidRPr="00F3025F">
        <w:rPr>
          <w:rFonts w:ascii="Garamond" w:hAnsi="Garamond"/>
          <w:sz w:val="24"/>
          <w:szCs w:val="24"/>
        </w:rPr>
        <w:t>aplikantë</w:t>
      </w:r>
      <w:r w:rsidRPr="00F3025F">
        <w:rPr>
          <w:rFonts w:ascii="Garamond" w:hAnsi="Garamond"/>
          <w:sz w:val="24"/>
          <w:szCs w:val="24"/>
        </w:rPr>
        <w:t xml:space="preserve"> mund të vazhdojë ushtrimin e privilegjeve të saj deri në fund të javës së 26 të shtatzënisë vetëm nëse një AeMC ose AME gjykon se ajo është e aftë për ta bërë ketë.</w:t>
      </w:r>
    </w:p>
    <w:p w14:paraId="651A69A8" w14:textId="05A994B4"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Pr="00F3025F">
        <w:rPr>
          <w:rFonts w:ascii="Garamond" w:hAnsi="Garamond"/>
          <w:sz w:val="24"/>
          <w:szCs w:val="24"/>
        </w:rPr>
        <w:tab/>
      </w:r>
      <w:r w:rsidR="00FB037E" w:rsidRPr="00F3025F">
        <w:rPr>
          <w:rFonts w:ascii="Garamond" w:hAnsi="Garamond"/>
          <w:sz w:val="24"/>
          <w:szCs w:val="24"/>
        </w:rPr>
        <w:t xml:space="preserve"> </w:t>
      </w:r>
      <w:r w:rsidRPr="00F3025F">
        <w:rPr>
          <w:rFonts w:ascii="Garamond" w:hAnsi="Garamond"/>
          <w:sz w:val="24"/>
          <w:szCs w:val="24"/>
        </w:rPr>
        <w:t xml:space="preserve">Për mbajtëset e certifikatës mjekësore të klasës 1 që janë shtatzënë, </w:t>
      </w:r>
      <w:r w:rsidR="00262960" w:rsidRPr="00F3025F">
        <w:rPr>
          <w:rFonts w:ascii="Garamond" w:hAnsi="Garamond"/>
          <w:sz w:val="24"/>
          <w:szCs w:val="24"/>
        </w:rPr>
        <w:t>aplikohe</w:t>
      </w:r>
      <w:r w:rsidR="00AA1337" w:rsidRPr="00F3025F">
        <w:rPr>
          <w:rFonts w:ascii="Garamond" w:hAnsi="Garamond"/>
          <w:sz w:val="24"/>
          <w:szCs w:val="24"/>
        </w:rPr>
        <w:t>t</w:t>
      </w:r>
      <w:r w:rsidRPr="00F3025F">
        <w:rPr>
          <w:rFonts w:ascii="Garamond" w:hAnsi="Garamond"/>
          <w:sz w:val="24"/>
          <w:szCs w:val="24"/>
        </w:rPr>
        <w:t xml:space="preserve"> OML-ja.</w:t>
      </w:r>
      <w:r w:rsidR="00F2789A" w:rsidRPr="00F3025F">
        <w:rPr>
          <w:rFonts w:ascii="Garamond" w:hAnsi="Garamond"/>
          <w:sz w:val="24"/>
          <w:szCs w:val="24"/>
        </w:rPr>
        <w:t xml:space="preserve"> </w:t>
      </w:r>
      <w:r w:rsidRPr="00F3025F">
        <w:rPr>
          <w:rFonts w:ascii="Garamond" w:hAnsi="Garamond"/>
          <w:sz w:val="24"/>
          <w:szCs w:val="24"/>
        </w:rPr>
        <w:t>Pavarësisht nga pika MED.B.001, në atë rast OML-ja mund të vendoset dhe të hiqet nga një AeMC ose AME.</w:t>
      </w:r>
    </w:p>
    <w:p w14:paraId="41543144" w14:textId="6AF4A276"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Pr="00F3025F">
        <w:rPr>
          <w:rFonts w:ascii="Garamond" w:hAnsi="Garamond"/>
          <w:sz w:val="24"/>
          <w:szCs w:val="24"/>
        </w:rPr>
        <w:tab/>
      </w:r>
      <w:r w:rsidR="003F3E59">
        <w:rPr>
          <w:rFonts w:ascii="Garamond" w:hAnsi="Garamond"/>
          <w:sz w:val="24"/>
          <w:szCs w:val="24"/>
        </w:rPr>
        <w:t xml:space="preserve"> </w:t>
      </w:r>
      <w:r w:rsidRPr="00F3025F">
        <w:rPr>
          <w:rFonts w:ascii="Garamond" w:hAnsi="Garamond"/>
          <w:sz w:val="24"/>
          <w:szCs w:val="24"/>
        </w:rPr>
        <w:t xml:space="preserve">Një </w:t>
      </w:r>
      <w:r w:rsidR="00227F3B" w:rsidRPr="00F3025F">
        <w:rPr>
          <w:rFonts w:ascii="Garamond" w:hAnsi="Garamond"/>
          <w:sz w:val="24"/>
          <w:szCs w:val="24"/>
        </w:rPr>
        <w:t>aplikantë</w:t>
      </w:r>
      <w:r w:rsidRPr="00F3025F">
        <w:rPr>
          <w:rFonts w:ascii="Garamond" w:hAnsi="Garamond"/>
          <w:sz w:val="24"/>
          <w:szCs w:val="24"/>
        </w:rPr>
        <w:t xml:space="preserve"> mund të rifillojë ushtrimin e privilegjeve të saj pas rikuperimit pas përfundimit të shtatzënisë.</w:t>
      </w:r>
    </w:p>
    <w:p w14:paraId="55F2D25F" w14:textId="5BB260F9"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MED.B.050 Sistemi </w:t>
      </w:r>
      <w:r w:rsidR="00225AF9" w:rsidRPr="00F3025F">
        <w:rPr>
          <w:rFonts w:ascii="Garamond" w:hAnsi="Garamond"/>
          <w:b/>
          <w:sz w:val="24"/>
          <w:szCs w:val="24"/>
        </w:rPr>
        <w:t>m</w:t>
      </w:r>
      <w:r w:rsidRPr="00F3025F">
        <w:rPr>
          <w:rFonts w:ascii="Garamond" w:hAnsi="Garamond"/>
          <w:b/>
          <w:sz w:val="24"/>
          <w:szCs w:val="24"/>
        </w:rPr>
        <w:t>uskoskeletor</w:t>
      </w:r>
    </w:p>
    <w:p w14:paraId="5F7D6A17" w14:textId="4609870C"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Pr="00F3025F">
        <w:rPr>
          <w:rFonts w:ascii="Garamond" w:hAnsi="Garamond"/>
          <w:sz w:val="24"/>
          <w:szCs w:val="24"/>
        </w:rPr>
        <w:tab/>
      </w:r>
      <w:r w:rsidR="003F3E59">
        <w:rPr>
          <w:rFonts w:ascii="Garamond" w:hAnsi="Garamond"/>
          <w:sz w:val="24"/>
          <w:szCs w:val="24"/>
        </w:rPr>
        <w:t xml:space="preserve"> </w:t>
      </w:r>
      <w:r w:rsidRPr="00F3025F">
        <w:rPr>
          <w:rFonts w:ascii="Garamond" w:hAnsi="Garamond"/>
          <w:sz w:val="24"/>
          <w:szCs w:val="24"/>
        </w:rPr>
        <w:t>Aplikantët të cilët nuk janë të gjatë mjaftueshëm kur ulen, gjatësi të krahëve ose këmbëve dhe forcë muskulore për ushtrimin e sigurt të privilegjeve të licencës 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të </w:t>
      </w:r>
      <w:r w:rsidR="00873BC9" w:rsidRPr="00F3025F">
        <w:rPr>
          <w:rFonts w:ascii="Garamond" w:hAnsi="Garamond"/>
          <w:sz w:val="24"/>
          <w:szCs w:val="24"/>
        </w:rPr>
        <w:t>papërshtatshëm</w:t>
      </w:r>
      <w:r w:rsidR="00940902" w:rsidRPr="00F3025F">
        <w:rPr>
          <w:rFonts w:ascii="Garamond" w:hAnsi="Garamond"/>
          <w:sz w:val="24"/>
          <w:szCs w:val="24"/>
        </w:rPr>
        <w:t>.</w:t>
      </w:r>
      <w:r w:rsidR="00F2789A" w:rsidRPr="00F3025F">
        <w:rPr>
          <w:rFonts w:ascii="Garamond" w:hAnsi="Garamond"/>
          <w:sz w:val="24"/>
          <w:szCs w:val="24"/>
        </w:rPr>
        <w:t xml:space="preserve"> </w:t>
      </w:r>
      <w:r w:rsidRPr="00F3025F">
        <w:rPr>
          <w:rFonts w:ascii="Garamond" w:hAnsi="Garamond"/>
          <w:sz w:val="24"/>
          <w:szCs w:val="24"/>
        </w:rPr>
        <w:t>Megjithatë, nëse lartësia kur ulet, gjatësia e krahëve dhe këmbëve dhe forca muskulore është e mjaftueshme për ushtrimin e sigurt të privilegjeve në lidhje me një lloj të caktuar avioni, çka mund të provohet sipas nevojës përmes një fluturimi mjekësor ose një testi të simulimit të fluturimit, aplikantja mund të klasi</w:t>
      </w:r>
      <w:r w:rsidR="009C616F" w:rsidRPr="00F3025F">
        <w:rPr>
          <w:rFonts w:ascii="Garamond" w:hAnsi="Garamond"/>
          <w:sz w:val="24"/>
          <w:szCs w:val="24"/>
        </w:rPr>
        <w:t>fikohe</w:t>
      </w:r>
      <w:r w:rsidR="00AA1337" w:rsidRPr="00F3025F">
        <w:rPr>
          <w:rFonts w:ascii="Garamond" w:hAnsi="Garamond"/>
          <w:sz w:val="24"/>
          <w:szCs w:val="24"/>
        </w:rPr>
        <w:t>t</w:t>
      </w:r>
      <w:r w:rsidRPr="00F3025F">
        <w:rPr>
          <w:rFonts w:ascii="Garamond" w:hAnsi="Garamond"/>
          <w:sz w:val="24"/>
          <w:szCs w:val="24"/>
        </w:rPr>
        <w:t xml:space="preserve"> si jo e </w:t>
      </w:r>
      <w:r w:rsidR="00225AF9" w:rsidRPr="00F3025F">
        <w:rPr>
          <w:rFonts w:ascii="Garamond" w:hAnsi="Garamond"/>
          <w:sz w:val="24"/>
          <w:szCs w:val="24"/>
        </w:rPr>
        <w:t>papërshtatshëm</w:t>
      </w:r>
      <w:r w:rsidR="00F2789A" w:rsidRPr="00F3025F">
        <w:rPr>
          <w:rFonts w:ascii="Garamond" w:hAnsi="Garamond"/>
          <w:sz w:val="24"/>
          <w:szCs w:val="24"/>
        </w:rPr>
        <w:t xml:space="preserve"> </w:t>
      </w:r>
      <w:r w:rsidRPr="00F3025F">
        <w:rPr>
          <w:rFonts w:ascii="Garamond" w:hAnsi="Garamond"/>
          <w:sz w:val="24"/>
          <w:szCs w:val="24"/>
        </w:rPr>
        <w:t>dhe privilegjet e saj kufizohen në përputhje me rrethanat.</w:t>
      </w:r>
    </w:p>
    <w:p w14:paraId="695BDD8D" w14:textId="768EACB3"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Pr="00F3025F">
        <w:rPr>
          <w:rFonts w:ascii="Garamond" w:hAnsi="Garamond"/>
          <w:sz w:val="24"/>
          <w:szCs w:val="24"/>
        </w:rPr>
        <w:tab/>
      </w:r>
      <w:r w:rsidR="003F3E59">
        <w:rPr>
          <w:rFonts w:ascii="Garamond" w:hAnsi="Garamond"/>
          <w:sz w:val="24"/>
          <w:szCs w:val="24"/>
        </w:rPr>
        <w:t xml:space="preserve"> </w:t>
      </w:r>
      <w:r w:rsidRPr="00F3025F">
        <w:rPr>
          <w:rFonts w:ascii="Garamond" w:hAnsi="Garamond"/>
          <w:sz w:val="24"/>
          <w:szCs w:val="24"/>
        </w:rPr>
        <w:t>Aplikantët me funksion jo të kënaqshëm të sistemit muskoskeletor që i pengon ata</w:t>
      </w:r>
      <w:r w:rsidR="00F2789A" w:rsidRPr="00F3025F">
        <w:rPr>
          <w:rFonts w:ascii="Garamond" w:hAnsi="Garamond"/>
          <w:sz w:val="24"/>
          <w:szCs w:val="24"/>
        </w:rPr>
        <w:t xml:space="preserve"> </w:t>
      </w:r>
      <w:r w:rsidRPr="00F3025F">
        <w:rPr>
          <w:rFonts w:ascii="Garamond" w:hAnsi="Garamond"/>
          <w:sz w:val="24"/>
          <w:szCs w:val="24"/>
        </w:rPr>
        <w:t>të ushtrojnë në mënyrë të sigurt privilegjet e licencës, 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të </w:t>
      </w:r>
      <w:r w:rsidR="00873BC9" w:rsidRPr="00F3025F">
        <w:rPr>
          <w:rFonts w:ascii="Garamond" w:hAnsi="Garamond"/>
          <w:sz w:val="24"/>
          <w:szCs w:val="24"/>
        </w:rPr>
        <w:t>papërshtatshëm</w:t>
      </w:r>
      <w:r w:rsidR="00940902" w:rsidRPr="00F3025F">
        <w:rPr>
          <w:rFonts w:ascii="Garamond" w:hAnsi="Garamond"/>
          <w:sz w:val="24"/>
          <w:szCs w:val="24"/>
        </w:rPr>
        <w:t>.</w:t>
      </w:r>
      <w:r w:rsidR="00F2789A" w:rsidRPr="00F3025F">
        <w:rPr>
          <w:rFonts w:ascii="Garamond" w:hAnsi="Garamond"/>
          <w:sz w:val="24"/>
          <w:szCs w:val="24"/>
        </w:rPr>
        <w:t xml:space="preserve"> </w:t>
      </w:r>
      <w:r w:rsidRPr="00F3025F">
        <w:rPr>
          <w:rFonts w:ascii="Garamond" w:hAnsi="Garamond"/>
          <w:sz w:val="24"/>
          <w:szCs w:val="24"/>
        </w:rPr>
        <w:t>Megjithatë, nëse përdorimi funksional i sistemit të tyre muskulo-skeletor është i mjaftueshëm për ushtrimin e sigurt të privilegjeve në lidhje me një lloj të caktuar avioni, çka mund të provohet sipas nevojës përmes një fluturimi mjekësor ose një testi të simulimit të fluturimit, aplikantja mund të klasi</w:t>
      </w:r>
      <w:r w:rsidR="009C616F" w:rsidRPr="00F3025F">
        <w:rPr>
          <w:rFonts w:ascii="Garamond" w:hAnsi="Garamond"/>
          <w:sz w:val="24"/>
          <w:szCs w:val="24"/>
        </w:rPr>
        <w:t>fikohe</w:t>
      </w:r>
      <w:r w:rsidR="00AA1337" w:rsidRPr="00F3025F">
        <w:rPr>
          <w:rFonts w:ascii="Garamond" w:hAnsi="Garamond"/>
          <w:sz w:val="24"/>
          <w:szCs w:val="24"/>
        </w:rPr>
        <w:t>t</w:t>
      </w:r>
      <w:r w:rsidRPr="00F3025F">
        <w:rPr>
          <w:rFonts w:ascii="Garamond" w:hAnsi="Garamond"/>
          <w:sz w:val="24"/>
          <w:szCs w:val="24"/>
        </w:rPr>
        <w:t xml:space="preserve"> si jo e </w:t>
      </w:r>
      <w:r w:rsidR="00225AF9" w:rsidRPr="00F3025F">
        <w:rPr>
          <w:rFonts w:ascii="Garamond" w:hAnsi="Garamond"/>
          <w:sz w:val="24"/>
          <w:szCs w:val="24"/>
        </w:rPr>
        <w:t>papërshtatshëm</w:t>
      </w:r>
      <w:r w:rsidR="00F2789A" w:rsidRPr="00F3025F">
        <w:rPr>
          <w:rFonts w:ascii="Garamond" w:hAnsi="Garamond"/>
          <w:sz w:val="24"/>
          <w:szCs w:val="24"/>
        </w:rPr>
        <w:t xml:space="preserve"> </w:t>
      </w:r>
      <w:r w:rsidRPr="00F3025F">
        <w:rPr>
          <w:rFonts w:ascii="Garamond" w:hAnsi="Garamond"/>
          <w:sz w:val="24"/>
          <w:szCs w:val="24"/>
        </w:rPr>
        <w:t>dhe privilegjet e saj kufizohen në përputhje me rrethanat.</w:t>
      </w:r>
    </w:p>
    <w:p w14:paraId="044F6B54" w14:textId="2725A385" w:rsidR="00D34251" w:rsidRPr="00F3025F" w:rsidRDefault="00D34251" w:rsidP="00C9232A">
      <w:pPr>
        <w:widowControl w:val="0"/>
        <w:spacing w:after="0" w:line="240" w:lineRule="auto"/>
        <w:ind w:firstLine="284"/>
        <w:jc w:val="both"/>
        <w:rPr>
          <w:rFonts w:ascii="Garamond" w:hAnsi="Garamond"/>
          <w:b/>
          <w:sz w:val="24"/>
          <w:szCs w:val="24"/>
        </w:rPr>
      </w:pPr>
      <w:r w:rsidRPr="00F3025F">
        <w:rPr>
          <w:rFonts w:ascii="Garamond" w:hAnsi="Garamond"/>
          <w:sz w:val="24"/>
          <w:szCs w:val="24"/>
        </w:rPr>
        <w:t>c)</w:t>
      </w:r>
      <w:r w:rsidRPr="00F3025F">
        <w:rPr>
          <w:rFonts w:ascii="Garamond" w:hAnsi="Garamond"/>
          <w:sz w:val="24"/>
          <w:szCs w:val="24"/>
        </w:rPr>
        <w:tab/>
      </w:r>
      <w:r w:rsidR="00225AF9" w:rsidRPr="00F3025F">
        <w:rPr>
          <w:rFonts w:ascii="Garamond" w:hAnsi="Garamond"/>
          <w:sz w:val="24"/>
          <w:szCs w:val="24"/>
        </w:rPr>
        <w:t xml:space="preserve"> </w:t>
      </w:r>
      <w:r w:rsidRPr="00F3025F">
        <w:rPr>
          <w:rFonts w:ascii="Garamond" w:hAnsi="Garamond"/>
          <w:sz w:val="24"/>
          <w:szCs w:val="24"/>
        </w:rPr>
        <w:t xml:space="preserve">Në raste kur ngrihen dyshime në kontekstin e vlerësimit të përmendur në pikat (a) dhe (b), aplikantët për certifikatë mjekësore të klasës1 i referohen vlerësuesit mjekësor të autoritetit </w:t>
      </w:r>
      <w:r w:rsidR="00225AF9" w:rsidRPr="00F3025F">
        <w:rPr>
          <w:rFonts w:ascii="Garamond" w:hAnsi="Garamond"/>
          <w:sz w:val="24"/>
          <w:szCs w:val="24"/>
        </w:rPr>
        <w:t>l</w:t>
      </w:r>
      <w:r w:rsidR="00C01AF8" w:rsidRPr="00F3025F">
        <w:rPr>
          <w:rFonts w:ascii="Garamond" w:hAnsi="Garamond"/>
          <w:sz w:val="24"/>
          <w:szCs w:val="24"/>
        </w:rPr>
        <w:t>icenc</w:t>
      </w:r>
      <w:r w:rsidRPr="00F3025F">
        <w:rPr>
          <w:rFonts w:ascii="Garamond" w:hAnsi="Garamond"/>
          <w:sz w:val="24"/>
          <w:szCs w:val="24"/>
        </w:rPr>
        <w:t xml:space="preserve">ues dhe aplikantët për certifikatë mjekësore të klasës 2 vlerësohen në konsultim me vlerësuesin mjekësor të autoritet </w:t>
      </w:r>
      <w:r w:rsidR="00225AF9" w:rsidRPr="00F3025F">
        <w:rPr>
          <w:rFonts w:ascii="Garamond" w:hAnsi="Garamond"/>
          <w:sz w:val="24"/>
          <w:szCs w:val="24"/>
        </w:rPr>
        <w:t>l</w:t>
      </w:r>
      <w:r w:rsidR="00C01AF8" w:rsidRPr="00F3025F">
        <w:rPr>
          <w:rFonts w:ascii="Garamond" w:hAnsi="Garamond"/>
          <w:sz w:val="24"/>
          <w:szCs w:val="24"/>
        </w:rPr>
        <w:t>icenc</w:t>
      </w:r>
      <w:r w:rsidRPr="00F3025F">
        <w:rPr>
          <w:rFonts w:ascii="Garamond" w:hAnsi="Garamond"/>
          <w:sz w:val="24"/>
          <w:szCs w:val="24"/>
        </w:rPr>
        <w:t>ues.</w:t>
      </w:r>
    </w:p>
    <w:p w14:paraId="75D527B7" w14:textId="0EAEE4F8" w:rsidR="00D34251" w:rsidRPr="00F3025F" w:rsidRDefault="00D34251" w:rsidP="00C9232A">
      <w:pPr>
        <w:widowControl w:val="0"/>
        <w:spacing w:after="0" w:line="240" w:lineRule="auto"/>
        <w:ind w:firstLine="284"/>
        <w:jc w:val="both"/>
        <w:rPr>
          <w:rFonts w:ascii="Garamond" w:hAnsi="Garamond"/>
          <w:b/>
          <w:sz w:val="24"/>
          <w:szCs w:val="24"/>
        </w:rPr>
      </w:pPr>
      <w:r w:rsidRPr="00F3025F">
        <w:rPr>
          <w:rFonts w:ascii="Garamond" w:hAnsi="Garamond"/>
          <w:b/>
          <w:sz w:val="24"/>
          <w:szCs w:val="24"/>
        </w:rPr>
        <w:t>MED.B.055</w:t>
      </w:r>
      <w:r w:rsidR="00F2789A" w:rsidRPr="00F3025F">
        <w:rPr>
          <w:rFonts w:ascii="Garamond" w:hAnsi="Garamond"/>
          <w:b/>
          <w:sz w:val="24"/>
          <w:szCs w:val="24"/>
        </w:rPr>
        <w:t xml:space="preserve"> </w:t>
      </w:r>
      <w:r w:rsidRPr="00F3025F">
        <w:rPr>
          <w:rFonts w:ascii="Garamond" w:hAnsi="Garamond"/>
          <w:b/>
          <w:sz w:val="24"/>
          <w:szCs w:val="24"/>
        </w:rPr>
        <w:t xml:space="preserve">Shëndeti </w:t>
      </w:r>
      <w:r w:rsidR="00225AF9" w:rsidRPr="00F3025F">
        <w:rPr>
          <w:rFonts w:ascii="Garamond" w:hAnsi="Garamond"/>
          <w:b/>
          <w:sz w:val="24"/>
          <w:szCs w:val="24"/>
        </w:rPr>
        <w:t>m</w:t>
      </w:r>
      <w:r w:rsidRPr="00F3025F">
        <w:rPr>
          <w:rFonts w:ascii="Garamond" w:hAnsi="Garamond"/>
          <w:b/>
          <w:sz w:val="24"/>
          <w:szCs w:val="24"/>
        </w:rPr>
        <w:t>endor</w:t>
      </w:r>
    </w:p>
    <w:p w14:paraId="0D618C26" w14:textId="74170FA7"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Pr="00F3025F">
        <w:rPr>
          <w:rFonts w:ascii="Garamond" w:hAnsi="Garamond"/>
          <w:sz w:val="24"/>
          <w:szCs w:val="24"/>
        </w:rPr>
        <w:tab/>
      </w:r>
      <w:r w:rsidR="00225AF9" w:rsidRPr="00F3025F">
        <w:rPr>
          <w:rFonts w:ascii="Garamond" w:hAnsi="Garamond"/>
          <w:sz w:val="24"/>
          <w:szCs w:val="24"/>
        </w:rPr>
        <w:t xml:space="preserve"> </w:t>
      </w:r>
      <w:r w:rsidRPr="00F3025F">
        <w:rPr>
          <w:rFonts w:ascii="Garamond" w:hAnsi="Garamond"/>
          <w:sz w:val="24"/>
          <w:szCs w:val="24"/>
        </w:rPr>
        <w:t xml:space="preserve">Vlerësimi gjithëpërfshirës i shëndetit mendor është pjesë e ekzaminimit </w:t>
      </w:r>
      <w:r w:rsidR="006D1D0E" w:rsidRPr="00F3025F">
        <w:rPr>
          <w:rFonts w:ascii="Garamond" w:hAnsi="Garamond"/>
          <w:sz w:val="24"/>
          <w:szCs w:val="24"/>
        </w:rPr>
        <w:t>aero</w:t>
      </w:r>
      <w:r w:rsidRPr="00F3025F">
        <w:rPr>
          <w:rFonts w:ascii="Garamond" w:hAnsi="Garamond"/>
          <w:sz w:val="24"/>
          <w:szCs w:val="24"/>
        </w:rPr>
        <w:t>mjekësor fillestar të klasës 1.</w:t>
      </w:r>
    </w:p>
    <w:p w14:paraId="724A3A3C" w14:textId="69FEEEAB"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Pr="00F3025F">
        <w:rPr>
          <w:rFonts w:ascii="Garamond" w:hAnsi="Garamond"/>
          <w:sz w:val="24"/>
          <w:szCs w:val="24"/>
        </w:rPr>
        <w:tab/>
      </w:r>
      <w:r w:rsidR="00225AF9" w:rsidRPr="00F3025F">
        <w:rPr>
          <w:rFonts w:ascii="Garamond" w:hAnsi="Garamond"/>
          <w:sz w:val="24"/>
          <w:szCs w:val="24"/>
        </w:rPr>
        <w:t xml:space="preserve"> </w:t>
      </w:r>
      <w:r w:rsidRPr="00F3025F">
        <w:rPr>
          <w:rFonts w:ascii="Garamond" w:hAnsi="Garamond"/>
          <w:sz w:val="24"/>
          <w:szCs w:val="24"/>
        </w:rPr>
        <w:t xml:space="preserve">Analizat për drogë dhe alkool janë pjesë e ekzaminimit </w:t>
      </w:r>
      <w:r w:rsidR="006D1D0E" w:rsidRPr="00F3025F">
        <w:rPr>
          <w:rFonts w:ascii="Garamond" w:hAnsi="Garamond"/>
          <w:sz w:val="24"/>
          <w:szCs w:val="24"/>
        </w:rPr>
        <w:t>aero</w:t>
      </w:r>
      <w:r w:rsidRPr="00F3025F">
        <w:rPr>
          <w:rFonts w:ascii="Garamond" w:hAnsi="Garamond"/>
          <w:sz w:val="24"/>
          <w:szCs w:val="24"/>
        </w:rPr>
        <w:t>mjekësor fillestar të klasës 1.</w:t>
      </w:r>
    </w:p>
    <w:p w14:paraId="24A904FD" w14:textId="33C06B56"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c)</w:t>
      </w:r>
      <w:r w:rsidR="00225AF9" w:rsidRPr="00F3025F">
        <w:rPr>
          <w:rFonts w:ascii="Garamond" w:hAnsi="Garamond"/>
          <w:sz w:val="24"/>
          <w:szCs w:val="24"/>
        </w:rPr>
        <w:t xml:space="preserve"> </w:t>
      </w:r>
      <w:r w:rsidRPr="00F3025F">
        <w:rPr>
          <w:rFonts w:ascii="Garamond" w:hAnsi="Garamond"/>
          <w:sz w:val="24"/>
          <w:szCs w:val="24"/>
        </w:rPr>
        <w:tab/>
      </w:r>
      <w:r w:rsidR="00227F3B" w:rsidRPr="00F3025F">
        <w:rPr>
          <w:rFonts w:ascii="Garamond" w:hAnsi="Garamond"/>
          <w:sz w:val="24"/>
          <w:szCs w:val="24"/>
        </w:rPr>
        <w:t>Aplikantë</w:t>
      </w:r>
      <w:r w:rsidRPr="00F3025F">
        <w:rPr>
          <w:rFonts w:ascii="Garamond" w:hAnsi="Garamond"/>
          <w:sz w:val="24"/>
          <w:szCs w:val="24"/>
        </w:rPr>
        <w:t>t me çrregullime mendore ose të sjelljes për shkak t</w:t>
      </w:r>
      <w:r w:rsidR="00A45182" w:rsidRPr="00F3025F">
        <w:rPr>
          <w:rFonts w:ascii="Garamond" w:hAnsi="Garamond"/>
          <w:sz w:val="24"/>
          <w:szCs w:val="24"/>
        </w:rPr>
        <w:t>ë</w:t>
      </w:r>
      <w:r w:rsidRPr="00F3025F">
        <w:rPr>
          <w:rFonts w:ascii="Garamond" w:hAnsi="Garamond"/>
          <w:sz w:val="24"/>
          <w:szCs w:val="24"/>
        </w:rPr>
        <w:t xml:space="preserve"> përdorimit ose keqpërdorimit të alkoolit ose substancave të tjera psikoaktive 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t</w:t>
      </w:r>
      <w:r w:rsidR="00FD43C4" w:rsidRPr="00F3025F">
        <w:rPr>
          <w:rFonts w:ascii="Garamond" w:hAnsi="Garamond"/>
          <w:sz w:val="24"/>
          <w:szCs w:val="24"/>
        </w:rPr>
        <w:t>ë</w:t>
      </w:r>
      <w:r w:rsidRPr="00F3025F">
        <w:rPr>
          <w:rFonts w:ascii="Garamond" w:hAnsi="Garamond"/>
          <w:sz w:val="24"/>
          <w:szCs w:val="24"/>
        </w:rPr>
        <w:t xml:space="preserve"> </w:t>
      </w:r>
      <w:r w:rsidR="00A45182" w:rsidRPr="00F3025F">
        <w:rPr>
          <w:rFonts w:ascii="Garamond" w:hAnsi="Garamond"/>
          <w:sz w:val="24"/>
          <w:szCs w:val="24"/>
        </w:rPr>
        <w:t>papërshtatshëm</w:t>
      </w:r>
      <w:r w:rsidR="00F2789A" w:rsidRPr="00F3025F">
        <w:rPr>
          <w:rFonts w:ascii="Garamond" w:hAnsi="Garamond"/>
          <w:sz w:val="24"/>
          <w:szCs w:val="24"/>
        </w:rPr>
        <w:t xml:space="preserve"> </w:t>
      </w:r>
      <w:r w:rsidRPr="00F3025F">
        <w:rPr>
          <w:rFonts w:ascii="Garamond" w:hAnsi="Garamond"/>
          <w:sz w:val="24"/>
          <w:szCs w:val="24"/>
        </w:rPr>
        <w:t xml:space="preserve">në pritje të shërimit dhe çlirimit nga përdorimi ose keqpërdorimi i substancave psikoaktive dhe duke iu nënshtruar analizave të mëtejshme të imtësishme psikiatrike pas trajtimit me sukses. </w:t>
      </w:r>
    </w:p>
    <w:p w14:paraId="033114B0" w14:textId="77E28AD8"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d)</w:t>
      </w:r>
      <w:r w:rsidRPr="00F3025F">
        <w:rPr>
          <w:rFonts w:ascii="Garamond" w:hAnsi="Garamond"/>
          <w:sz w:val="24"/>
          <w:szCs w:val="24"/>
        </w:rPr>
        <w:tab/>
      </w:r>
      <w:r w:rsidR="00225AF9" w:rsidRPr="00F3025F">
        <w:rPr>
          <w:rFonts w:ascii="Garamond" w:hAnsi="Garamond"/>
          <w:sz w:val="24"/>
          <w:szCs w:val="24"/>
        </w:rPr>
        <w:t xml:space="preserve"> </w:t>
      </w:r>
      <w:r w:rsidRPr="00F3025F">
        <w:rPr>
          <w:rFonts w:ascii="Garamond" w:hAnsi="Garamond"/>
          <w:sz w:val="24"/>
          <w:szCs w:val="24"/>
        </w:rPr>
        <w:t>Aplikantët me diagnozë klinike ose historik mjekësor të dokumentuar të një prej kushteve të mëposhtme psikiatrike i nënshtrohen vlerësimeve të imtësishme psikiatrike para se të 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të </w:t>
      </w:r>
      <w:r w:rsidR="00873BC9" w:rsidRPr="00F3025F">
        <w:rPr>
          <w:rFonts w:ascii="Garamond" w:hAnsi="Garamond"/>
          <w:sz w:val="24"/>
          <w:szCs w:val="24"/>
        </w:rPr>
        <w:t>papërshtatshëm</w:t>
      </w:r>
      <w:r w:rsidR="004B1B1B" w:rsidRPr="00F3025F">
        <w:rPr>
          <w:rFonts w:ascii="Garamond" w:hAnsi="Garamond"/>
          <w:sz w:val="24"/>
          <w:szCs w:val="24"/>
        </w:rPr>
        <w:t>:</w:t>
      </w:r>
    </w:p>
    <w:p w14:paraId="0CF34EF3" w14:textId="10B545C2"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Pr="00F3025F">
        <w:rPr>
          <w:rFonts w:ascii="Garamond" w:hAnsi="Garamond"/>
          <w:sz w:val="24"/>
          <w:szCs w:val="24"/>
        </w:rPr>
        <w:tab/>
      </w:r>
      <w:r w:rsidR="00633B23" w:rsidRPr="00F3025F">
        <w:rPr>
          <w:rFonts w:ascii="Garamond" w:hAnsi="Garamond"/>
          <w:sz w:val="24"/>
          <w:szCs w:val="24"/>
        </w:rPr>
        <w:t xml:space="preserve"> </w:t>
      </w:r>
      <w:r w:rsidRPr="00F3025F">
        <w:rPr>
          <w:rFonts w:ascii="Garamond" w:hAnsi="Garamond"/>
          <w:sz w:val="24"/>
          <w:szCs w:val="24"/>
        </w:rPr>
        <w:t>çrregullim i humorit;</w:t>
      </w:r>
    </w:p>
    <w:p w14:paraId="6D287DCB" w14:textId="1541D5FB"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Pr="00F3025F">
        <w:rPr>
          <w:rFonts w:ascii="Garamond" w:hAnsi="Garamond"/>
          <w:sz w:val="24"/>
          <w:szCs w:val="24"/>
        </w:rPr>
        <w:tab/>
      </w:r>
      <w:r w:rsidR="00633B23" w:rsidRPr="00F3025F">
        <w:rPr>
          <w:rFonts w:ascii="Garamond" w:hAnsi="Garamond"/>
          <w:sz w:val="24"/>
          <w:szCs w:val="24"/>
        </w:rPr>
        <w:t xml:space="preserve"> </w:t>
      </w:r>
      <w:r w:rsidRPr="00F3025F">
        <w:rPr>
          <w:rFonts w:ascii="Garamond" w:hAnsi="Garamond"/>
          <w:sz w:val="24"/>
          <w:szCs w:val="24"/>
        </w:rPr>
        <w:t xml:space="preserve">çrregullime neurotike; </w:t>
      </w:r>
    </w:p>
    <w:p w14:paraId="456ECA73" w14:textId="19BAC1FF"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Pr="00F3025F">
        <w:rPr>
          <w:rFonts w:ascii="Garamond" w:hAnsi="Garamond"/>
          <w:sz w:val="24"/>
          <w:szCs w:val="24"/>
        </w:rPr>
        <w:tab/>
      </w:r>
      <w:r w:rsidR="00633B23" w:rsidRPr="00F3025F">
        <w:rPr>
          <w:rFonts w:ascii="Garamond" w:hAnsi="Garamond"/>
          <w:sz w:val="24"/>
          <w:szCs w:val="24"/>
        </w:rPr>
        <w:t xml:space="preserve"> </w:t>
      </w:r>
      <w:r w:rsidRPr="00F3025F">
        <w:rPr>
          <w:rFonts w:ascii="Garamond" w:hAnsi="Garamond"/>
          <w:sz w:val="24"/>
          <w:szCs w:val="24"/>
        </w:rPr>
        <w:t>çrregullime personaliteti;</w:t>
      </w:r>
    </w:p>
    <w:p w14:paraId="4659761E" w14:textId="2CB115E0"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(4)</w:t>
      </w:r>
      <w:r w:rsidR="00633B23" w:rsidRPr="00F3025F">
        <w:rPr>
          <w:rFonts w:ascii="Garamond" w:hAnsi="Garamond"/>
          <w:sz w:val="24"/>
          <w:szCs w:val="24"/>
        </w:rPr>
        <w:t xml:space="preserve"> </w:t>
      </w:r>
      <w:r w:rsidRPr="00F3025F">
        <w:rPr>
          <w:rFonts w:ascii="Garamond" w:hAnsi="Garamond"/>
          <w:sz w:val="24"/>
          <w:szCs w:val="24"/>
        </w:rPr>
        <w:tab/>
        <w:t>çrregullime mendore dhe në sjellje;</w:t>
      </w:r>
    </w:p>
    <w:p w14:paraId="71153CA7" w14:textId="0D647783"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(5)</w:t>
      </w:r>
      <w:r w:rsidR="00633B23" w:rsidRPr="00F3025F">
        <w:rPr>
          <w:rFonts w:ascii="Garamond" w:hAnsi="Garamond"/>
          <w:sz w:val="24"/>
          <w:szCs w:val="24"/>
        </w:rPr>
        <w:t xml:space="preserve"> </w:t>
      </w:r>
      <w:r w:rsidRPr="00F3025F">
        <w:rPr>
          <w:rFonts w:ascii="Garamond" w:hAnsi="Garamond"/>
          <w:sz w:val="24"/>
          <w:szCs w:val="24"/>
        </w:rPr>
        <w:tab/>
        <w:t>keqpërdorimi i substancave psikoaktive</w:t>
      </w:r>
      <w:r w:rsidRPr="003F3E59">
        <w:rPr>
          <w:rFonts w:ascii="Garamond" w:hAnsi="Garamond"/>
          <w:sz w:val="24"/>
          <w:szCs w:val="24"/>
        </w:rPr>
        <w:t>.</w:t>
      </w:r>
      <w:r w:rsidR="00225AF9" w:rsidRPr="003F3E59">
        <w:rPr>
          <w:rFonts w:ascii="Garamond" w:hAnsi="Garamond"/>
          <w:sz w:val="24"/>
          <w:szCs w:val="24"/>
        </w:rPr>
        <w:t xml:space="preserve"> </w:t>
      </w:r>
      <w:r w:rsidRPr="003F3E59">
        <w:rPr>
          <w:rFonts w:ascii="Garamond" w:hAnsi="Garamond"/>
          <w:sz w:val="24"/>
          <w:szCs w:val="24"/>
        </w:rPr>
        <w:t>(e)</w:t>
      </w:r>
      <w:r w:rsidRPr="00F3025F">
        <w:rPr>
          <w:rFonts w:ascii="Garamond" w:hAnsi="Garamond"/>
          <w:sz w:val="24"/>
          <w:szCs w:val="24"/>
        </w:rPr>
        <w:tab/>
      </w:r>
      <w:r w:rsidR="00225AF9" w:rsidRPr="00F3025F">
        <w:rPr>
          <w:rFonts w:ascii="Garamond" w:hAnsi="Garamond"/>
          <w:sz w:val="24"/>
          <w:szCs w:val="24"/>
        </w:rPr>
        <w:t xml:space="preserve"> </w:t>
      </w:r>
      <w:r w:rsidR="00227F3B" w:rsidRPr="00F3025F">
        <w:rPr>
          <w:rFonts w:ascii="Garamond" w:hAnsi="Garamond"/>
          <w:sz w:val="24"/>
          <w:szCs w:val="24"/>
        </w:rPr>
        <w:t>Aplikantë</w:t>
      </w:r>
      <w:r w:rsidRPr="00F3025F">
        <w:rPr>
          <w:rFonts w:ascii="Garamond" w:hAnsi="Garamond"/>
          <w:sz w:val="24"/>
          <w:szCs w:val="24"/>
        </w:rPr>
        <w:t xml:space="preserve">t me historik mjekësor të dokumentuar të akteve deliruese të </w:t>
      </w:r>
      <w:r w:rsidR="00A45182" w:rsidRPr="00F3025F">
        <w:rPr>
          <w:rFonts w:ascii="Garamond" w:hAnsi="Garamond"/>
          <w:sz w:val="24"/>
          <w:szCs w:val="24"/>
        </w:rPr>
        <w:t>vetë</w:t>
      </w:r>
      <w:r w:rsidRPr="00F3025F">
        <w:rPr>
          <w:rFonts w:ascii="Garamond" w:hAnsi="Garamond"/>
          <w:sz w:val="24"/>
          <w:szCs w:val="24"/>
        </w:rPr>
        <w:t>dëmtimit të qëllimshëm qoftë në një rast të vetëm ose të përsëritur, 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të </w:t>
      </w:r>
      <w:r w:rsidR="00A45182" w:rsidRPr="00F3025F">
        <w:rPr>
          <w:rFonts w:ascii="Garamond" w:hAnsi="Garamond"/>
          <w:sz w:val="24"/>
          <w:szCs w:val="24"/>
        </w:rPr>
        <w:t>papërshtatshëm</w:t>
      </w:r>
      <w:r w:rsidR="00940902" w:rsidRPr="00F3025F">
        <w:rPr>
          <w:rFonts w:ascii="Garamond" w:hAnsi="Garamond"/>
          <w:sz w:val="24"/>
          <w:szCs w:val="24"/>
        </w:rPr>
        <w:t>.</w:t>
      </w:r>
      <w:r w:rsidRPr="00F3025F">
        <w:rPr>
          <w:rFonts w:ascii="Garamond" w:hAnsi="Garamond"/>
          <w:sz w:val="24"/>
          <w:szCs w:val="24"/>
        </w:rPr>
        <w:t xml:space="preserve"> Megjithatë, ata mund të 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të </w:t>
      </w:r>
      <w:r w:rsidR="00A45182" w:rsidRPr="00F3025F">
        <w:rPr>
          <w:rFonts w:ascii="Garamond" w:hAnsi="Garamond"/>
          <w:sz w:val="24"/>
          <w:szCs w:val="24"/>
        </w:rPr>
        <w:t>papërshtatshëm</w:t>
      </w:r>
      <w:r w:rsidR="00F2789A" w:rsidRPr="00F3025F">
        <w:rPr>
          <w:rFonts w:ascii="Garamond" w:hAnsi="Garamond"/>
          <w:sz w:val="24"/>
          <w:szCs w:val="24"/>
        </w:rPr>
        <w:t xml:space="preserve"> </w:t>
      </w:r>
      <w:r w:rsidRPr="00F3025F">
        <w:rPr>
          <w:rFonts w:ascii="Garamond" w:hAnsi="Garamond"/>
          <w:sz w:val="24"/>
          <w:szCs w:val="24"/>
        </w:rPr>
        <w:t>pas vlerësimit t</w:t>
      </w:r>
      <w:r w:rsidR="00FD43C4" w:rsidRPr="00F3025F">
        <w:rPr>
          <w:rFonts w:ascii="Garamond" w:hAnsi="Garamond"/>
          <w:sz w:val="24"/>
          <w:szCs w:val="24"/>
        </w:rPr>
        <w:t>ë</w:t>
      </w:r>
      <w:r w:rsidRPr="00F3025F">
        <w:rPr>
          <w:rFonts w:ascii="Garamond" w:hAnsi="Garamond"/>
          <w:sz w:val="24"/>
          <w:szCs w:val="24"/>
        </w:rPr>
        <w:t xml:space="preserve"> imtësishëm psikiatrik.</w:t>
      </w:r>
    </w:p>
    <w:p w14:paraId="56C4D81D" w14:textId="706ECCEE"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f)</w:t>
      </w:r>
      <w:r w:rsidRPr="00F3025F">
        <w:rPr>
          <w:rFonts w:ascii="Garamond" w:hAnsi="Garamond"/>
          <w:sz w:val="24"/>
          <w:szCs w:val="24"/>
        </w:rPr>
        <w:tab/>
        <w:t xml:space="preserve">Vlerësimi </w:t>
      </w:r>
      <w:r w:rsidR="006D1D0E" w:rsidRPr="00F3025F">
        <w:rPr>
          <w:rFonts w:ascii="Garamond" w:hAnsi="Garamond"/>
          <w:sz w:val="24"/>
          <w:szCs w:val="24"/>
        </w:rPr>
        <w:t>aero</w:t>
      </w:r>
      <w:r w:rsidRPr="00F3025F">
        <w:rPr>
          <w:rFonts w:ascii="Garamond" w:hAnsi="Garamond"/>
          <w:sz w:val="24"/>
          <w:szCs w:val="24"/>
        </w:rPr>
        <w:t>mjekësor</w:t>
      </w:r>
    </w:p>
    <w:p w14:paraId="58A3BDB4" w14:textId="4C927D2C"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3F3E59">
        <w:rPr>
          <w:rFonts w:ascii="Garamond" w:hAnsi="Garamond"/>
          <w:sz w:val="24"/>
          <w:szCs w:val="24"/>
        </w:rPr>
        <w:t xml:space="preserve"> </w:t>
      </w:r>
      <w:r w:rsidRPr="00F3025F">
        <w:rPr>
          <w:rFonts w:ascii="Garamond" w:hAnsi="Garamond"/>
          <w:sz w:val="24"/>
          <w:szCs w:val="24"/>
        </w:rPr>
        <w:tab/>
        <w:t xml:space="preserve">Aplikantët për certifikatat mjekësore të klasës 1, të cilët vuajnë nga ndonjë prej kushteve të specifikuara në pikën (c), (d) ose (e), i referohen vlerësuesit mjekësor të autoritetit </w:t>
      </w:r>
      <w:r w:rsidR="00A45182" w:rsidRPr="00F3025F">
        <w:rPr>
          <w:rFonts w:ascii="Garamond" w:hAnsi="Garamond"/>
          <w:sz w:val="24"/>
          <w:szCs w:val="24"/>
        </w:rPr>
        <w:t>l</w:t>
      </w:r>
      <w:r w:rsidR="00C01AF8" w:rsidRPr="00F3025F">
        <w:rPr>
          <w:rFonts w:ascii="Garamond" w:hAnsi="Garamond"/>
          <w:sz w:val="24"/>
          <w:szCs w:val="24"/>
        </w:rPr>
        <w:t>icenc</w:t>
      </w:r>
      <w:r w:rsidRPr="00F3025F">
        <w:rPr>
          <w:rFonts w:ascii="Garamond" w:hAnsi="Garamond"/>
          <w:sz w:val="24"/>
          <w:szCs w:val="24"/>
        </w:rPr>
        <w:t>ues.</w:t>
      </w:r>
    </w:p>
    <w:p w14:paraId="1CB1952F" w14:textId="203C83A1"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3F3E59">
        <w:rPr>
          <w:rFonts w:ascii="Garamond" w:hAnsi="Garamond"/>
          <w:sz w:val="24"/>
          <w:szCs w:val="24"/>
        </w:rPr>
        <w:t xml:space="preserve"> </w:t>
      </w:r>
      <w:r w:rsidRPr="00F3025F">
        <w:rPr>
          <w:rFonts w:ascii="Garamond" w:hAnsi="Garamond"/>
          <w:sz w:val="24"/>
          <w:szCs w:val="24"/>
        </w:rPr>
        <w:tab/>
        <w:t xml:space="preserve">Aftësia për punë e aplikantëve që aplikojnë për certifikatat mjekësore të klasës 2, të cilët vuajnë nga ndonjë prej kushteve të specifikuara në pikën (c), (d) ose (e), vlerësohen duke u konsultuar me vlerësuesin mjekësor të autoritetit </w:t>
      </w:r>
      <w:r w:rsidR="00A45182" w:rsidRPr="00F3025F">
        <w:rPr>
          <w:rFonts w:ascii="Garamond" w:hAnsi="Garamond"/>
          <w:sz w:val="24"/>
          <w:szCs w:val="24"/>
        </w:rPr>
        <w:t>l</w:t>
      </w:r>
      <w:r w:rsidR="00C01AF8" w:rsidRPr="00F3025F">
        <w:rPr>
          <w:rFonts w:ascii="Garamond" w:hAnsi="Garamond"/>
          <w:sz w:val="24"/>
          <w:szCs w:val="24"/>
        </w:rPr>
        <w:t>icenc</w:t>
      </w:r>
      <w:r w:rsidRPr="00F3025F">
        <w:rPr>
          <w:rFonts w:ascii="Garamond" w:hAnsi="Garamond"/>
          <w:sz w:val="24"/>
          <w:szCs w:val="24"/>
        </w:rPr>
        <w:t>ues.</w:t>
      </w:r>
    </w:p>
    <w:p w14:paraId="63B4EA0A" w14:textId="5A844AF5"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(g)</w:t>
      </w:r>
      <w:r w:rsidR="003F3E59">
        <w:rPr>
          <w:rFonts w:ascii="Garamond" w:hAnsi="Garamond"/>
          <w:sz w:val="24"/>
          <w:szCs w:val="24"/>
        </w:rPr>
        <w:t xml:space="preserve"> </w:t>
      </w:r>
      <w:r w:rsidRPr="00F3025F">
        <w:rPr>
          <w:rFonts w:ascii="Garamond" w:hAnsi="Garamond"/>
          <w:sz w:val="24"/>
          <w:szCs w:val="24"/>
        </w:rPr>
        <w:tab/>
        <w:t>Aplikantët me një historik mjekësor të dokumentuar ose diagnozë klinike të skizofrenisë, çrregullimeve skizotipale ose delusionale 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të </w:t>
      </w:r>
      <w:r w:rsidR="00A45182" w:rsidRPr="00F3025F">
        <w:rPr>
          <w:rFonts w:ascii="Garamond" w:hAnsi="Garamond"/>
          <w:sz w:val="24"/>
          <w:szCs w:val="24"/>
        </w:rPr>
        <w:t>papërshtatshëm</w:t>
      </w:r>
      <w:r w:rsidR="00940902" w:rsidRPr="00F3025F">
        <w:rPr>
          <w:rFonts w:ascii="Garamond" w:hAnsi="Garamond"/>
          <w:sz w:val="24"/>
          <w:szCs w:val="24"/>
        </w:rPr>
        <w:t>.</w:t>
      </w:r>
    </w:p>
    <w:p w14:paraId="2E8363CA" w14:textId="77777777"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b/>
          <w:sz w:val="24"/>
          <w:szCs w:val="24"/>
        </w:rPr>
        <w:t>MED.B.065 Neurologjia</w:t>
      </w:r>
    </w:p>
    <w:p w14:paraId="01981447" w14:textId="5B9574F2"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Pr="00F3025F">
        <w:rPr>
          <w:rFonts w:ascii="Garamond" w:hAnsi="Garamond"/>
          <w:sz w:val="24"/>
          <w:szCs w:val="24"/>
        </w:rPr>
        <w:tab/>
        <w:t>Aplikantët me diagnozë klinike ose historik mjekësor të dokumentuar të një prej gjendjeve mjekësore të mëposhtme 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të </w:t>
      </w:r>
      <w:r w:rsidR="00A45182" w:rsidRPr="00F3025F">
        <w:rPr>
          <w:rFonts w:ascii="Garamond" w:hAnsi="Garamond"/>
          <w:sz w:val="24"/>
          <w:szCs w:val="24"/>
        </w:rPr>
        <w:t>papërshtatshëm</w:t>
      </w:r>
      <w:r w:rsidR="004B1B1B" w:rsidRPr="00F3025F">
        <w:rPr>
          <w:rFonts w:ascii="Garamond" w:hAnsi="Garamond"/>
          <w:sz w:val="24"/>
          <w:szCs w:val="24"/>
        </w:rPr>
        <w:t>:</w:t>
      </w:r>
    </w:p>
    <w:p w14:paraId="424E9DBE" w14:textId="5D807EA7"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A45182" w:rsidRPr="00F3025F">
        <w:rPr>
          <w:rFonts w:ascii="Garamond" w:hAnsi="Garamond"/>
          <w:sz w:val="24"/>
          <w:szCs w:val="24"/>
        </w:rPr>
        <w:t xml:space="preserve"> </w:t>
      </w:r>
      <w:r w:rsidRPr="00F3025F">
        <w:rPr>
          <w:rFonts w:ascii="Garamond" w:hAnsi="Garamond"/>
          <w:sz w:val="24"/>
          <w:szCs w:val="24"/>
        </w:rPr>
        <w:tab/>
        <w:t>epilepsi, me përjashtim të rasteve të përmendura në pikat (1) dhe (2) të pikës (b);</w:t>
      </w:r>
    </w:p>
    <w:p w14:paraId="5D065378" w14:textId="2587A589"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A45182" w:rsidRPr="00F3025F">
        <w:rPr>
          <w:rFonts w:ascii="Garamond" w:hAnsi="Garamond"/>
          <w:sz w:val="24"/>
          <w:szCs w:val="24"/>
        </w:rPr>
        <w:t xml:space="preserve"> </w:t>
      </w:r>
      <w:r w:rsidRPr="00F3025F">
        <w:rPr>
          <w:rFonts w:ascii="Garamond" w:hAnsi="Garamond"/>
          <w:sz w:val="24"/>
          <w:szCs w:val="24"/>
        </w:rPr>
        <w:tab/>
        <w:t>episode të përsëritura të çrregullimeve të ndërgjegjes për shkaqe të pasigurta;</w:t>
      </w:r>
    </w:p>
    <w:p w14:paraId="56BD18E8" w14:textId="34AD214C"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Pr="00F3025F">
        <w:rPr>
          <w:rFonts w:ascii="Garamond" w:hAnsi="Garamond"/>
          <w:sz w:val="24"/>
          <w:szCs w:val="24"/>
        </w:rPr>
        <w:tab/>
      </w:r>
      <w:r w:rsidR="00A45182" w:rsidRPr="00F3025F">
        <w:rPr>
          <w:rFonts w:ascii="Garamond" w:hAnsi="Garamond"/>
          <w:sz w:val="24"/>
          <w:szCs w:val="24"/>
        </w:rPr>
        <w:t xml:space="preserve"> </w:t>
      </w:r>
      <w:r w:rsidRPr="00F3025F">
        <w:rPr>
          <w:rFonts w:ascii="Garamond" w:hAnsi="Garamond"/>
          <w:sz w:val="24"/>
          <w:szCs w:val="24"/>
        </w:rPr>
        <w:t>Aplikantët me diagnozë klinike ose me historik mjekësor të dokumentuar të një prej kushteve mjekësore të mëposhtme, i nënshtrohen vlerësimeve të mëtejshme para se të klasi</w:t>
      </w:r>
      <w:r w:rsidR="009C616F" w:rsidRPr="00F3025F">
        <w:rPr>
          <w:rFonts w:ascii="Garamond" w:hAnsi="Garamond"/>
          <w:sz w:val="24"/>
          <w:szCs w:val="24"/>
        </w:rPr>
        <w:t>fikohe</w:t>
      </w:r>
      <w:r w:rsidR="00877448" w:rsidRPr="00F3025F">
        <w:rPr>
          <w:rFonts w:ascii="Garamond" w:hAnsi="Garamond"/>
          <w:sz w:val="24"/>
          <w:szCs w:val="24"/>
        </w:rPr>
        <w:t>n</w:t>
      </w:r>
      <w:r w:rsidR="004355FA" w:rsidRPr="00F3025F">
        <w:rPr>
          <w:rFonts w:ascii="Garamond" w:hAnsi="Garamond"/>
          <w:sz w:val="24"/>
          <w:szCs w:val="24"/>
        </w:rPr>
        <w:t xml:space="preserve"> për </w:t>
      </w:r>
      <w:r w:rsidR="00A45182" w:rsidRPr="00F3025F">
        <w:rPr>
          <w:rFonts w:ascii="Garamond" w:hAnsi="Garamond"/>
          <w:sz w:val="24"/>
          <w:szCs w:val="24"/>
        </w:rPr>
        <w:t>përshtatshmërinë</w:t>
      </w:r>
      <w:r w:rsidRPr="00F3025F">
        <w:rPr>
          <w:rFonts w:ascii="Garamond" w:hAnsi="Garamond"/>
          <w:sz w:val="24"/>
          <w:szCs w:val="24"/>
        </w:rPr>
        <w:t xml:space="preserve"> </w:t>
      </w:r>
      <w:r w:rsidR="000D187A" w:rsidRPr="00F3025F">
        <w:rPr>
          <w:rFonts w:ascii="Garamond" w:hAnsi="Garamond"/>
          <w:sz w:val="24"/>
          <w:szCs w:val="24"/>
        </w:rPr>
        <w:t>mjekësor</w:t>
      </w:r>
      <w:r w:rsidRPr="00F3025F">
        <w:rPr>
          <w:rFonts w:ascii="Garamond" w:hAnsi="Garamond"/>
          <w:sz w:val="24"/>
          <w:szCs w:val="24"/>
        </w:rPr>
        <w:t>e</w:t>
      </w:r>
    </w:p>
    <w:p w14:paraId="2F714EDB" w14:textId="1EAEE25E"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A45182" w:rsidRPr="00F3025F">
        <w:rPr>
          <w:rFonts w:ascii="Garamond" w:hAnsi="Garamond"/>
          <w:sz w:val="24"/>
          <w:szCs w:val="24"/>
        </w:rPr>
        <w:t xml:space="preserve"> </w:t>
      </w:r>
      <w:r w:rsidRPr="00F3025F">
        <w:rPr>
          <w:rFonts w:ascii="Garamond" w:hAnsi="Garamond"/>
          <w:sz w:val="24"/>
          <w:szCs w:val="24"/>
        </w:rPr>
        <w:tab/>
        <w:t>epilepsi pa përsëritje pas moshës 5 vjeç;</w:t>
      </w:r>
    </w:p>
    <w:p w14:paraId="28EAE17B" w14:textId="362EF981"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A45182" w:rsidRPr="00F3025F">
        <w:rPr>
          <w:rFonts w:ascii="Garamond" w:hAnsi="Garamond"/>
          <w:sz w:val="24"/>
          <w:szCs w:val="24"/>
        </w:rPr>
        <w:t xml:space="preserve"> </w:t>
      </w:r>
      <w:r w:rsidRPr="00F3025F">
        <w:rPr>
          <w:rFonts w:ascii="Garamond" w:hAnsi="Garamond"/>
          <w:sz w:val="24"/>
          <w:szCs w:val="24"/>
        </w:rPr>
        <w:tab/>
        <w:t>epilepsi pa përsëritje dhe pa trajtime për më shumë se 10 vjet;</w:t>
      </w:r>
    </w:p>
    <w:p w14:paraId="55D8EED1" w14:textId="43269D09"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00A45182" w:rsidRPr="00F3025F">
        <w:rPr>
          <w:rFonts w:ascii="Garamond" w:hAnsi="Garamond"/>
          <w:sz w:val="24"/>
          <w:szCs w:val="24"/>
        </w:rPr>
        <w:t xml:space="preserve"> </w:t>
      </w:r>
      <w:r w:rsidRPr="00F3025F">
        <w:rPr>
          <w:rFonts w:ascii="Garamond" w:hAnsi="Garamond"/>
          <w:sz w:val="24"/>
          <w:szCs w:val="24"/>
        </w:rPr>
        <w:tab/>
        <w:t xml:space="preserve">anomali të formës epilektike </w:t>
      </w:r>
      <w:r w:rsidRPr="003F3E59">
        <w:rPr>
          <w:rFonts w:ascii="Garamond" w:hAnsi="Garamond"/>
          <w:sz w:val="24"/>
          <w:szCs w:val="24"/>
        </w:rPr>
        <w:t>ËG</w:t>
      </w:r>
      <w:r w:rsidRPr="00F3025F">
        <w:rPr>
          <w:rFonts w:ascii="Garamond" w:hAnsi="Garamond"/>
          <w:sz w:val="24"/>
          <w:szCs w:val="24"/>
        </w:rPr>
        <w:t xml:space="preserve"> dhe valë fokale të ngadalta; </w:t>
      </w:r>
    </w:p>
    <w:p w14:paraId="7E4EBE89" w14:textId="3B632D93"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(4)</w:t>
      </w:r>
      <w:r w:rsidR="00A45182" w:rsidRPr="00F3025F">
        <w:rPr>
          <w:rFonts w:ascii="Garamond" w:hAnsi="Garamond"/>
          <w:sz w:val="24"/>
          <w:szCs w:val="24"/>
        </w:rPr>
        <w:t xml:space="preserve"> </w:t>
      </w:r>
      <w:r w:rsidRPr="00F3025F">
        <w:rPr>
          <w:rFonts w:ascii="Garamond" w:hAnsi="Garamond"/>
          <w:sz w:val="24"/>
          <w:szCs w:val="24"/>
        </w:rPr>
        <w:tab/>
        <w:t>sëmundje progresive dhe jo progresive të sistemit nervor;</w:t>
      </w:r>
    </w:p>
    <w:p w14:paraId="2DF07C37" w14:textId="66D828EE"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(5)</w:t>
      </w:r>
      <w:r w:rsidR="00A45182" w:rsidRPr="00F3025F">
        <w:rPr>
          <w:rFonts w:ascii="Garamond" w:hAnsi="Garamond"/>
          <w:sz w:val="24"/>
          <w:szCs w:val="24"/>
        </w:rPr>
        <w:t xml:space="preserve"> </w:t>
      </w:r>
      <w:r w:rsidRPr="00F3025F">
        <w:rPr>
          <w:rFonts w:ascii="Garamond" w:hAnsi="Garamond"/>
          <w:sz w:val="24"/>
          <w:szCs w:val="24"/>
        </w:rPr>
        <w:tab/>
        <w:t>sëmundje inflamatore të sistemit nervor qendror ose periferik;</w:t>
      </w:r>
    </w:p>
    <w:p w14:paraId="7DDA19ED" w14:textId="0DA72C13"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(6)</w:t>
      </w:r>
      <w:r w:rsidR="00A45182" w:rsidRPr="00F3025F">
        <w:rPr>
          <w:rFonts w:ascii="Garamond" w:hAnsi="Garamond"/>
          <w:sz w:val="24"/>
          <w:szCs w:val="24"/>
        </w:rPr>
        <w:t xml:space="preserve"> </w:t>
      </w:r>
      <w:r w:rsidRPr="00F3025F">
        <w:rPr>
          <w:rFonts w:ascii="Garamond" w:hAnsi="Garamond"/>
          <w:sz w:val="24"/>
          <w:szCs w:val="24"/>
        </w:rPr>
        <w:tab/>
        <w:t>migrena;</w:t>
      </w:r>
    </w:p>
    <w:p w14:paraId="33219208" w14:textId="615280CF"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(7)</w:t>
      </w:r>
      <w:r w:rsidR="00A45182" w:rsidRPr="00F3025F">
        <w:rPr>
          <w:rFonts w:ascii="Garamond" w:hAnsi="Garamond"/>
          <w:sz w:val="24"/>
          <w:szCs w:val="24"/>
        </w:rPr>
        <w:t xml:space="preserve"> </w:t>
      </w:r>
      <w:r w:rsidRPr="00F3025F">
        <w:rPr>
          <w:rFonts w:ascii="Garamond" w:hAnsi="Garamond"/>
          <w:sz w:val="24"/>
          <w:szCs w:val="24"/>
        </w:rPr>
        <w:tab/>
        <w:t xml:space="preserve">episod i vetëm të çrregullimeve të ndërgjegjes për shkaqe të pasigurta; </w:t>
      </w:r>
    </w:p>
    <w:p w14:paraId="29EC1D57" w14:textId="35246FF9"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(8)</w:t>
      </w:r>
      <w:r w:rsidR="00A45182" w:rsidRPr="00F3025F">
        <w:rPr>
          <w:rFonts w:ascii="Garamond" w:hAnsi="Garamond"/>
          <w:sz w:val="24"/>
          <w:szCs w:val="24"/>
        </w:rPr>
        <w:t xml:space="preserve"> </w:t>
      </w:r>
      <w:r w:rsidRPr="00F3025F">
        <w:rPr>
          <w:rFonts w:ascii="Garamond" w:hAnsi="Garamond"/>
          <w:sz w:val="24"/>
          <w:szCs w:val="24"/>
        </w:rPr>
        <w:tab/>
        <w:t>humbje e ndërgjegjes pas lëndimit në kokë;</w:t>
      </w:r>
    </w:p>
    <w:p w14:paraId="622E63AD" w14:textId="51E87714"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(9)</w:t>
      </w:r>
      <w:r w:rsidR="00A45182" w:rsidRPr="00F3025F">
        <w:rPr>
          <w:rFonts w:ascii="Garamond" w:hAnsi="Garamond"/>
          <w:sz w:val="24"/>
          <w:szCs w:val="24"/>
        </w:rPr>
        <w:t xml:space="preserve"> </w:t>
      </w:r>
      <w:r w:rsidRPr="00F3025F">
        <w:rPr>
          <w:rFonts w:ascii="Garamond" w:hAnsi="Garamond"/>
          <w:sz w:val="24"/>
          <w:szCs w:val="24"/>
        </w:rPr>
        <w:tab/>
        <w:t>lëndim për shkak të penetrimit në tru;</w:t>
      </w:r>
    </w:p>
    <w:p w14:paraId="28B2D238" w14:textId="5E2D0904"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(10)</w:t>
      </w:r>
      <w:r w:rsidR="00A45182" w:rsidRPr="00F3025F">
        <w:rPr>
          <w:rFonts w:ascii="Garamond" w:hAnsi="Garamond"/>
          <w:sz w:val="24"/>
          <w:szCs w:val="24"/>
        </w:rPr>
        <w:t xml:space="preserve"> </w:t>
      </w:r>
      <w:r w:rsidRPr="00F3025F">
        <w:rPr>
          <w:rFonts w:ascii="Garamond" w:hAnsi="Garamond"/>
          <w:sz w:val="24"/>
          <w:szCs w:val="24"/>
        </w:rPr>
        <w:tab/>
        <w:t>lëndim nervor kurrizor ose periferik;</w:t>
      </w:r>
    </w:p>
    <w:p w14:paraId="6F37772C" w14:textId="00BFB4A0"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(11)</w:t>
      </w:r>
      <w:r w:rsidRPr="00F3025F">
        <w:rPr>
          <w:rFonts w:ascii="Garamond" w:hAnsi="Garamond"/>
          <w:sz w:val="24"/>
          <w:szCs w:val="24"/>
        </w:rPr>
        <w:tab/>
      </w:r>
      <w:r w:rsidR="00A45182" w:rsidRPr="00F3025F">
        <w:rPr>
          <w:rFonts w:ascii="Garamond" w:hAnsi="Garamond"/>
          <w:sz w:val="24"/>
          <w:szCs w:val="24"/>
        </w:rPr>
        <w:t xml:space="preserve"> </w:t>
      </w:r>
      <w:r w:rsidRPr="00F3025F">
        <w:rPr>
          <w:rFonts w:ascii="Garamond" w:hAnsi="Garamond"/>
          <w:sz w:val="24"/>
          <w:szCs w:val="24"/>
        </w:rPr>
        <w:t>çrregullime të sistemit nervor për shkak të defekteve vaskulare, duke përfshirë rastet e hemoragjisë dhe ishemisë.</w:t>
      </w:r>
    </w:p>
    <w:p w14:paraId="3DE3C21A" w14:textId="52E65A1E"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Aplikantët për certifikatë mjekësore të klasës 1 i referohen vlerësuesit mjekësor të autoritetit </w:t>
      </w:r>
      <w:r w:rsidR="00A45182" w:rsidRPr="00F3025F">
        <w:rPr>
          <w:rFonts w:ascii="Garamond" w:hAnsi="Garamond"/>
          <w:sz w:val="24"/>
          <w:szCs w:val="24"/>
        </w:rPr>
        <w:t>l</w:t>
      </w:r>
      <w:r w:rsidR="00C01AF8" w:rsidRPr="00F3025F">
        <w:rPr>
          <w:rFonts w:ascii="Garamond" w:hAnsi="Garamond"/>
          <w:sz w:val="24"/>
          <w:szCs w:val="24"/>
        </w:rPr>
        <w:t>icenc</w:t>
      </w:r>
      <w:r w:rsidRPr="00F3025F">
        <w:rPr>
          <w:rFonts w:ascii="Garamond" w:hAnsi="Garamond"/>
          <w:sz w:val="24"/>
          <w:szCs w:val="24"/>
        </w:rPr>
        <w:t xml:space="preserve">ues. Aftësia për punë e aplikantëve që aplikojnë për një certifikatë mjekësore të klasës 2 vlerësohen duke u konsultuar me vlerësuesin mjekësor të autoritetit </w:t>
      </w:r>
      <w:r w:rsidR="00C01AF8" w:rsidRPr="00F3025F">
        <w:rPr>
          <w:rFonts w:ascii="Garamond" w:hAnsi="Garamond"/>
          <w:sz w:val="24"/>
          <w:szCs w:val="24"/>
        </w:rPr>
        <w:t>Licenc</w:t>
      </w:r>
      <w:r w:rsidRPr="00F3025F">
        <w:rPr>
          <w:rFonts w:ascii="Garamond" w:hAnsi="Garamond"/>
          <w:sz w:val="24"/>
          <w:szCs w:val="24"/>
        </w:rPr>
        <w:t>ues.</w:t>
      </w:r>
    </w:p>
    <w:p w14:paraId="6ABC5E5C" w14:textId="77777777"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b/>
          <w:sz w:val="24"/>
          <w:szCs w:val="24"/>
        </w:rPr>
        <w:t>MED.B.070 Sistemi i shikimit</w:t>
      </w:r>
    </w:p>
    <w:p w14:paraId="577CD732" w14:textId="178F64CA" w:rsidR="00D34251" w:rsidRPr="00F3025F" w:rsidRDefault="00D34251" w:rsidP="00C9232A">
      <w:pPr>
        <w:widowControl w:val="0"/>
        <w:spacing w:after="0" w:line="240" w:lineRule="auto"/>
        <w:ind w:firstLine="284"/>
        <w:jc w:val="both"/>
        <w:rPr>
          <w:rFonts w:ascii="Garamond" w:hAnsi="Garamond"/>
          <w:i/>
          <w:sz w:val="24"/>
          <w:szCs w:val="24"/>
        </w:rPr>
      </w:pPr>
      <w:r w:rsidRPr="00F3025F">
        <w:rPr>
          <w:rFonts w:ascii="Garamond" w:hAnsi="Garamond"/>
          <w:i/>
          <w:sz w:val="24"/>
          <w:szCs w:val="24"/>
        </w:rPr>
        <w:t>a)</w:t>
      </w:r>
      <w:r w:rsidRPr="00F3025F">
        <w:rPr>
          <w:rFonts w:ascii="Garamond" w:hAnsi="Garamond"/>
          <w:i/>
          <w:sz w:val="24"/>
          <w:szCs w:val="24"/>
        </w:rPr>
        <w:tab/>
      </w:r>
      <w:r w:rsidR="002B3E09" w:rsidRPr="00F3025F">
        <w:rPr>
          <w:rFonts w:ascii="Garamond" w:hAnsi="Garamond"/>
          <w:i/>
          <w:sz w:val="24"/>
          <w:szCs w:val="24"/>
        </w:rPr>
        <w:t xml:space="preserve"> </w:t>
      </w:r>
      <w:r w:rsidRPr="00F3025F">
        <w:rPr>
          <w:rFonts w:ascii="Garamond" w:hAnsi="Garamond"/>
          <w:i/>
          <w:sz w:val="24"/>
          <w:szCs w:val="24"/>
        </w:rPr>
        <w:t>Ekzaminimi</w:t>
      </w:r>
    </w:p>
    <w:p w14:paraId="6B5888F4" w14:textId="13D2C2FF"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2B3E09" w:rsidRPr="00F3025F">
        <w:rPr>
          <w:rFonts w:ascii="Garamond" w:hAnsi="Garamond"/>
          <w:sz w:val="24"/>
          <w:szCs w:val="24"/>
        </w:rPr>
        <w:t xml:space="preserve"> </w:t>
      </w:r>
      <w:r w:rsidRPr="00F3025F">
        <w:rPr>
          <w:rFonts w:ascii="Garamond" w:hAnsi="Garamond"/>
          <w:sz w:val="24"/>
          <w:szCs w:val="24"/>
        </w:rPr>
        <w:tab/>
        <w:t>Për certifikatat mjekësore të klasës 1:</w:t>
      </w:r>
    </w:p>
    <w:p w14:paraId="3E8AF925" w14:textId="354ADB7B"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w:t>
      </w:r>
      <w:r w:rsidRPr="00F3025F">
        <w:rPr>
          <w:rFonts w:ascii="Garamond" w:hAnsi="Garamond"/>
          <w:sz w:val="24"/>
          <w:szCs w:val="24"/>
        </w:rPr>
        <w:tab/>
      </w:r>
      <w:r w:rsidR="002B3E09" w:rsidRPr="00F3025F">
        <w:rPr>
          <w:rFonts w:ascii="Garamond" w:hAnsi="Garamond"/>
          <w:sz w:val="24"/>
          <w:szCs w:val="24"/>
        </w:rPr>
        <w:t xml:space="preserve"> </w:t>
      </w:r>
      <w:r w:rsidRPr="00F3025F">
        <w:rPr>
          <w:rFonts w:ascii="Garamond" w:hAnsi="Garamond"/>
          <w:sz w:val="24"/>
          <w:szCs w:val="24"/>
        </w:rPr>
        <w:t xml:space="preserve">ekzaminimi gjithëpërfshirës i syrit është pjesë e ekzaminimit fillestar dhe kryhet kur </w:t>
      </w:r>
      <w:r w:rsidR="00622017" w:rsidRPr="00F3025F">
        <w:rPr>
          <w:rFonts w:ascii="Garamond" w:hAnsi="Garamond"/>
          <w:sz w:val="24"/>
          <w:szCs w:val="24"/>
        </w:rPr>
        <w:t>kërkohe</w:t>
      </w:r>
      <w:r w:rsidR="00AA1337" w:rsidRPr="00F3025F">
        <w:rPr>
          <w:rFonts w:ascii="Garamond" w:hAnsi="Garamond"/>
          <w:sz w:val="24"/>
          <w:szCs w:val="24"/>
        </w:rPr>
        <w:t>t</w:t>
      </w:r>
      <w:r w:rsidRPr="00F3025F">
        <w:rPr>
          <w:rFonts w:ascii="Garamond" w:hAnsi="Garamond"/>
          <w:sz w:val="24"/>
          <w:szCs w:val="24"/>
        </w:rPr>
        <w:t xml:space="preserve"> klinikisht dhe në mënyrë periodike, në varësi të numrit dhe performancës funksionale të syrit.</w:t>
      </w:r>
    </w:p>
    <w:p w14:paraId="7484C7B2" w14:textId="51D9494C"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(ii)</w:t>
      </w:r>
      <w:r w:rsidRPr="00F3025F">
        <w:rPr>
          <w:rFonts w:ascii="Garamond" w:hAnsi="Garamond"/>
          <w:sz w:val="24"/>
          <w:szCs w:val="24"/>
        </w:rPr>
        <w:tab/>
      </w:r>
      <w:r w:rsidR="002B3E09" w:rsidRPr="00F3025F">
        <w:rPr>
          <w:rFonts w:ascii="Garamond" w:hAnsi="Garamond"/>
          <w:sz w:val="24"/>
          <w:szCs w:val="24"/>
        </w:rPr>
        <w:t xml:space="preserve"> </w:t>
      </w:r>
      <w:r w:rsidRPr="00F3025F">
        <w:rPr>
          <w:rFonts w:ascii="Garamond" w:hAnsi="Garamond"/>
          <w:sz w:val="24"/>
          <w:szCs w:val="24"/>
        </w:rPr>
        <w:t>ekzaminimi rutinë i syrit është pjesë e të gjitha ekzaminimeve të rivlerësimit dhe rinovimit.</w:t>
      </w:r>
    </w:p>
    <w:p w14:paraId="24EDEDE7" w14:textId="17DDDBED"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Pr="00F3025F">
        <w:rPr>
          <w:rFonts w:ascii="Garamond" w:hAnsi="Garamond"/>
          <w:sz w:val="24"/>
          <w:szCs w:val="24"/>
        </w:rPr>
        <w:tab/>
      </w:r>
      <w:r w:rsidR="002B3E09" w:rsidRPr="00F3025F">
        <w:rPr>
          <w:rFonts w:ascii="Garamond" w:hAnsi="Garamond"/>
          <w:sz w:val="24"/>
          <w:szCs w:val="24"/>
        </w:rPr>
        <w:t xml:space="preserve"> </w:t>
      </w:r>
      <w:r w:rsidRPr="00F3025F">
        <w:rPr>
          <w:rFonts w:ascii="Garamond" w:hAnsi="Garamond"/>
          <w:sz w:val="24"/>
          <w:szCs w:val="24"/>
        </w:rPr>
        <w:t>Për certifikatat mjekësore të klasës 2:</w:t>
      </w:r>
    </w:p>
    <w:p w14:paraId="56CC82AB" w14:textId="7F433F1D"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w:t>
      </w:r>
      <w:r w:rsidRPr="00F3025F">
        <w:rPr>
          <w:rFonts w:ascii="Garamond" w:hAnsi="Garamond"/>
          <w:sz w:val="24"/>
          <w:szCs w:val="24"/>
        </w:rPr>
        <w:tab/>
      </w:r>
      <w:r w:rsidR="002B3E09" w:rsidRPr="00F3025F">
        <w:rPr>
          <w:rFonts w:ascii="Garamond" w:hAnsi="Garamond"/>
          <w:sz w:val="24"/>
          <w:szCs w:val="24"/>
        </w:rPr>
        <w:t xml:space="preserve"> </w:t>
      </w:r>
      <w:r w:rsidRPr="00F3025F">
        <w:rPr>
          <w:rFonts w:ascii="Garamond" w:hAnsi="Garamond"/>
          <w:sz w:val="24"/>
          <w:szCs w:val="24"/>
        </w:rPr>
        <w:t xml:space="preserve">ekzaminimi rutinë i syrit është pjesë e të gjitha ekzaminimeve fillestare të rivlerësimit dhe rinovimit. </w:t>
      </w:r>
    </w:p>
    <w:p w14:paraId="7EBDCC75" w14:textId="3B6726AB"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(ii)</w:t>
      </w:r>
      <w:r w:rsidRPr="00F3025F">
        <w:rPr>
          <w:rFonts w:ascii="Garamond" w:hAnsi="Garamond"/>
          <w:sz w:val="24"/>
          <w:szCs w:val="24"/>
        </w:rPr>
        <w:tab/>
      </w:r>
      <w:r w:rsidR="002B3E09" w:rsidRPr="00F3025F">
        <w:rPr>
          <w:rFonts w:ascii="Garamond" w:hAnsi="Garamond"/>
          <w:sz w:val="24"/>
          <w:szCs w:val="24"/>
        </w:rPr>
        <w:t xml:space="preserve"> </w:t>
      </w:r>
      <w:r w:rsidRPr="00F3025F">
        <w:rPr>
          <w:rFonts w:ascii="Garamond" w:hAnsi="Garamond"/>
          <w:sz w:val="24"/>
          <w:szCs w:val="24"/>
        </w:rPr>
        <w:t xml:space="preserve">ekzaminimi gjithëpërfshirës i syrit ndërmerret kur </w:t>
      </w:r>
      <w:r w:rsidR="00622017" w:rsidRPr="00F3025F">
        <w:rPr>
          <w:rFonts w:ascii="Garamond" w:hAnsi="Garamond"/>
          <w:sz w:val="24"/>
          <w:szCs w:val="24"/>
        </w:rPr>
        <w:t>kërkohe</w:t>
      </w:r>
      <w:r w:rsidR="00AA1337" w:rsidRPr="00F3025F">
        <w:rPr>
          <w:rFonts w:ascii="Garamond" w:hAnsi="Garamond"/>
          <w:sz w:val="24"/>
          <w:szCs w:val="24"/>
        </w:rPr>
        <w:t>t</w:t>
      </w:r>
      <w:r w:rsidRPr="00F3025F">
        <w:rPr>
          <w:rFonts w:ascii="Garamond" w:hAnsi="Garamond"/>
          <w:sz w:val="24"/>
          <w:szCs w:val="24"/>
        </w:rPr>
        <w:t xml:space="preserve"> klinikisht.</w:t>
      </w:r>
    </w:p>
    <w:p w14:paraId="5259ABC0" w14:textId="7099127D" w:rsidR="00D34251" w:rsidRPr="00F3025F" w:rsidRDefault="00D34251" w:rsidP="00C9232A">
      <w:pPr>
        <w:widowControl w:val="0"/>
        <w:spacing w:after="0" w:line="240" w:lineRule="auto"/>
        <w:ind w:firstLine="284"/>
        <w:jc w:val="both"/>
        <w:rPr>
          <w:rFonts w:ascii="Garamond" w:hAnsi="Garamond"/>
          <w:i/>
          <w:sz w:val="24"/>
          <w:szCs w:val="24"/>
        </w:rPr>
      </w:pPr>
      <w:r w:rsidRPr="00F3025F">
        <w:rPr>
          <w:rFonts w:ascii="Garamond" w:hAnsi="Garamond"/>
          <w:i/>
          <w:sz w:val="24"/>
          <w:szCs w:val="24"/>
        </w:rPr>
        <w:t>b)</w:t>
      </w:r>
      <w:r w:rsidRPr="00F3025F">
        <w:rPr>
          <w:rFonts w:ascii="Garamond" w:hAnsi="Garamond"/>
          <w:i/>
          <w:sz w:val="24"/>
          <w:szCs w:val="24"/>
        </w:rPr>
        <w:tab/>
      </w:r>
      <w:r w:rsidR="002B3E09" w:rsidRPr="00F3025F">
        <w:rPr>
          <w:rFonts w:ascii="Garamond" w:hAnsi="Garamond"/>
          <w:i/>
          <w:sz w:val="24"/>
          <w:szCs w:val="24"/>
        </w:rPr>
        <w:t xml:space="preserve"> </w:t>
      </w:r>
      <w:r w:rsidRPr="00F3025F">
        <w:rPr>
          <w:rFonts w:ascii="Garamond" w:hAnsi="Garamond"/>
          <w:i/>
          <w:sz w:val="24"/>
          <w:szCs w:val="24"/>
        </w:rPr>
        <w:t>Mprehtësia e shikimit</w:t>
      </w:r>
    </w:p>
    <w:p w14:paraId="551EB958" w14:textId="1A13470A" w:rsidR="00D34251" w:rsidRPr="00F3025F" w:rsidRDefault="00D34251" w:rsidP="00C9232A">
      <w:pPr>
        <w:widowControl w:val="0"/>
        <w:spacing w:after="0" w:line="240" w:lineRule="auto"/>
        <w:ind w:firstLine="284"/>
        <w:jc w:val="both"/>
        <w:rPr>
          <w:rFonts w:ascii="Garamond" w:hAnsi="Garamond"/>
          <w:i/>
          <w:sz w:val="24"/>
          <w:szCs w:val="24"/>
        </w:rPr>
      </w:pPr>
      <w:r w:rsidRPr="00F3025F">
        <w:rPr>
          <w:rFonts w:ascii="Garamond" w:hAnsi="Garamond"/>
          <w:sz w:val="24"/>
          <w:szCs w:val="24"/>
        </w:rPr>
        <w:t>(1)</w:t>
      </w:r>
      <w:r w:rsidRPr="00F3025F">
        <w:rPr>
          <w:rFonts w:ascii="Garamond" w:hAnsi="Garamond"/>
          <w:sz w:val="24"/>
          <w:szCs w:val="24"/>
        </w:rPr>
        <w:tab/>
      </w:r>
      <w:r w:rsidR="002B3E09" w:rsidRPr="00F3025F">
        <w:rPr>
          <w:rFonts w:ascii="Garamond" w:hAnsi="Garamond"/>
          <w:sz w:val="24"/>
          <w:szCs w:val="24"/>
        </w:rPr>
        <w:t xml:space="preserve"> </w:t>
      </w:r>
      <w:r w:rsidRPr="00F3025F">
        <w:rPr>
          <w:rFonts w:ascii="Garamond" w:hAnsi="Garamond"/>
          <w:sz w:val="24"/>
          <w:szCs w:val="24"/>
        </w:rPr>
        <w:t>Për certifikatat mjekësore të klasës 1:</w:t>
      </w:r>
    </w:p>
    <w:p w14:paraId="16B94195" w14:textId="7E9E4D95"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w:t>
      </w:r>
      <w:r w:rsidRPr="00F3025F">
        <w:rPr>
          <w:rFonts w:ascii="Garamond" w:hAnsi="Garamond"/>
          <w:sz w:val="24"/>
          <w:szCs w:val="24"/>
        </w:rPr>
        <w:tab/>
      </w:r>
      <w:r w:rsidR="002B3E09" w:rsidRPr="00F3025F">
        <w:rPr>
          <w:rFonts w:ascii="Garamond" w:hAnsi="Garamond"/>
          <w:sz w:val="24"/>
          <w:szCs w:val="24"/>
        </w:rPr>
        <w:t xml:space="preserve"> </w:t>
      </w:r>
      <w:r w:rsidRPr="00F3025F">
        <w:rPr>
          <w:rFonts w:ascii="Garamond" w:hAnsi="Garamond"/>
          <w:sz w:val="24"/>
          <w:szCs w:val="24"/>
        </w:rPr>
        <w:t>Mprehtësia e shikimit në distancë, me ose pa korrigjim, duhet të jetë 6/9 (0,7) ose më e mirë në secilin sy veçmas dhe mprehtësia e shikimit me të dy sytë duhet të jetë 6/6 (1,0) ose më e mirë.</w:t>
      </w:r>
    </w:p>
    <w:p w14:paraId="5C15B816" w14:textId="151C19D1"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(ii)</w:t>
      </w:r>
      <w:r w:rsidRPr="00F3025F">
        <w:rPr>
          <w:rFonts w:ascii="Garamond" w:hAnsi="Garamond"/>
          <w:sz w:val="24"/>
          <w:szCs w:val="24"/>
        </w:rPr>
        <w:tab/>
      </w:r>
      <w:r w:rsidR="002B3E09" w:rsidRPr="00F3025F">
        <w:rPr>
          <w:rFonts w:ascii="Garamond" w:hAnsi="Garamond"/>
          <w:sz w:val="24"/>
          <w:szCs w:val="24"/>
        </w:rPr>
        <w:t xml:space="preserve"> </w:t>
      </w:r>
      <w:r w:rsidRPr="00F3025F">
        <w:rPr>
          <w:rFonts w:ascii="Garamond" w:hAnsi="Garamond"/>
          <w:sz w:val="24"/>
          <w:szCs w:val="24"/>
        </w:rPr>
        <w:t>Në ekzaminimin fillestar, aplikantët me nivel të ulët shikimi në një sy 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të pap</w:t>
      </w:r>
      <w:r w:rsidR="004B1B1B" w:rsidRPr="00F3025F">
        <w:rPr>
          <w:rFonts w:ascii="Garamond" w:hAnsi="Garamond"/>
          <w:sz w:val="24"/>
          <w:szCs w:val="24"/>
        </w:rPr>
        <w:t>ë</w:t>
      </w:r>
      <w:r w:rsidRPr="00F3025F">
        <w:rPr>
          <w:rFonts w:ascii="Garamond" w:hAnsi="Garamond"/>
          <w:sz w:val="24"/>
          <w:szCs w:val="24"/>
        </w:rPr>
        <w:t>rshta</w:t>
      </w:r>
      <w:r w:rsidR="00A45182" w:rsidRPr="00F3025F">
        <w:rPr>
          <w:rFonts w:ascii="Garamond" w:hAnsi="Garamond"/>
          <w:sz w:val="24"/>
          <w:szCs w:val="24"/>
        </w:rPr>
        <w:t>t</w:t>
      </w:r>
      <w:r w:rsidRPr="00F3025F">
        <w:rPr>
          <w:rFonts w:ascii="Garamond" w:hAnsi="Garamond"/>
          <w:sz w:val="24"/>
          <w:szCs w:val="24"/>
        </w:rPr>
        <w:t>sh</w:t>
      </w:r>
      <w:r w:rsidR="004B1B1B" w:rsidRPr="00F3025F">
        <w:rPr>
          <w:rFonts w:ascii="Garamond" w:hAnsi="Garamond"/>
          <w:sz w:val="24"/>
          <w:szCs w:val="24"/>
        </w:rPr>
        <w:t>ë</w:t>
      </w:r>
      <w:r w:rsidRPr="00F3025F">
        <w:rPr>
          <w:rFonts w:ascii="Garamond" w:hAnsi="Garamond"/>
          <w:sz w:val="24"/>
          <w:szCs w:val="24"/>
        </w:rPr>
        <w:t>m</w:t>
      </w:r>
      <w:r w:rsidR="00940902" w:rsidRPr="00F3025F">
        <w:rPr>
          <w:rFonts w:ascii="Garamond" w:hAnsi="Garamond"/>
          <w:sz w:val="24"/>
          <w:szCs w:val="24"/>
        </w:rPr>
        <w:t>.</w:t>
      </w:r>
    </w:p>
    <w:p w14:paraId="4843FE5B" w14:textId="72173021"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(iii)</w:t>
      </w:r>
      <w:r w:rsidRPr="00F3025F">
        <w:rPr>
          <w:rFonts w:ascii="Garamond" w:hAnsi="Garamond"/>
          <w:sz w:val="24"/>
          <w:szCs w:val="24"/>
        </w:rPr>
        <w:tab/>
      </w:r>
      <w:r w:rsidR="002B3E09" w:rsidRPr="00F3025F">
        <w:rPr>
          <w:rFonts w:ascii="Garamond" w:hAnsi="Garamond"/>
          <w:sz w:val="24"/>
          <w:szCs w:val="24"/>
        </w:rPr>
        <w:t xml:space="preserve"> </w:t>
      </w:r>
      <w:r w:rsidRPr="00F3025F">
        <w:rPr>
          <w:rFonts w:ascii="Garamond" w:hAnsi="Garamond"/>
          <w:sz w:val="24"/>
          <w:szCs w:val="24"/>
        </w:rPr>
        <w:t xml:space="preserve">Në ekzaminimin e rivlerësimit dhe rinovimit, pavarësisht pikës (b)(1)(i), aplikantët me nivel shikimi të fituar nën standard në një sy ose me monokularitet të fituar i referohen vlerësuesit mjekësor të autoritetit </w:t>
      </w:r>
      <w:r w:rsidR="00C01AF8" w:rsidRPr="00F3025F">
        <w:rPr>
          <w:rFonts w:ascii="Garamond" w:hAnsi="Garamond"/>
          <w:sz w:val="24"/>
          <w:szCs w:val="24"/>
        </w:rPr>
        <w:t>Licenc</w:t>
      </w:r>
      <w:r w:rsidRPr="00F3025F">
        <w:rPr>
          <w:rFonts w:ascii="Garamond" w:hAnsi="Garamond"/>
          <w:sz w:val="24"/>
          <w:szCs w:val="24"/>
        </w:rPr>
        <w:t>ues dhe mund të 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të </w:t>
      </w:r>
      <w:r w:rsidR="00A45182" w:rsidRPr="00F3025F">
        <w:rPr>
          <w:rFonts w:ascii="Garamond" w:hAnsi="Garamond"/>
          <w:sz w:val="24"/>
          <w:szCs w:val="24"/>
        </w:rPr>
        <w:t>papërshtatshëm</w:t>
      </w:r>
      <w:r w:rsidR="004B1B1B" w:rsidRPr="00F3025F">
        <w:rPr>
          <w:rFonts w:ascii="Garamond" w:hAnsi="Garamond"/>
          <w:sz w:val="24"/>
          <w:szCs w:val="24"/>
        </w:rPr>
        <w:t>,</w:t>
      </w:r>
      <w:r w:rsidRPr="00F3025F">
        <w:rPr>
          <w:rFonts w:ascii="Garamond" w:hAnsi="Garamond"/>
          <w:sz w:val="24"/>
          <w:szCs w:val="24"/>
        </w:rPr>
        <w:t xml:space="preserve"> në bazë të një vlerësimi të imtësishëm oftalmologjik.</w:t>
      </w:r>
    </w:p>
    <w:p w14:paraId="7381C525" w14:textId="2AD8D7FA"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Pr="00F3025F">
        <w:rPr>
          <w:rFonts w:ascii="Garamond" w:hAnsi="Garamond"/>
          <w:sz w:val="24"/>
          <w:szCs w:val="24"/>
        </w:rPr>
        <w:tab/>
      </w:r>
      <w:r w:rsidR="003F3E59">
        <w:rPr>
          <w:rFonts w:ascii="Garamond" w:hAnsi="Garamond"/>
          <w:sz w:val="24"/>
          <w:szCs w:val="24"/>
        </w:rPr>
        <w:t xml:space="preserve"> </w:t>
      </w:r>
      <w:r w:rsidRPr="00F3025F">
        <w:rPr>
          <w:rFonts w:ascii="Garamond" w:hAnsi="Garamond"/>
          <w:sz w:val="24"/>
          <w:szCs w:val="24"/>
        </w:rPr>
        <w:t>Për certifikatat mjekësore të klasës 2:</w:t>
      </w:r>
    </w:p>
    <w:p w14:paraId="5474FF59" w14:textId="731A5D0A"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w:t>
      </w:r>
      <w:r w:rsidRPr="00F3025F">
        <w:rPr>
          <w:rFonts w:ascii="Garamond" w:hAnsi="Garamond"/>
          <w:sz w:val="24"/>
          <w:szCs w:val="24"/>
        </w:rPr>
        <w:tab/>
      </w:r>
      <w:r w:rsidR="002B3E09" w:rsidRPr="00F3025F">
        <w:rPr>
          <w:rFonts w:ascii="Garamond" w:hAnsi="Garamond"/>
          <w:sz w:val="24"/>
          <w:szCs w:val="24"/>
        </w:rPr>
        <w:t xml:space="preserve"> </w:t>
      </w:r>
      <w:r w:rsidRPr="00F3025F">
        <w:rPr>
          <w:rFonts w:ascii="Garamond" w:hAnsi="Garamond"/>
          <w:sz w:val="24"/>
          <w:szCs w:val="24"/>
        </w:rPr>
        <w:t>Mprehtësia e shikimit në distancë, me ose pa korrigjim, duhet të jetë 6/12 (0,5) ose më e mirë në secilën sy veçmas dhe mprehtësia e shikimit me të dy sytë duhet të jetë 6/9 (0,7) ose më e mirë.</w:t>
      </w:r>
    </w:p>
    <w:p w14:paraId="2774CA2E" w14:textId="6EEF4A02"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(ii)</w:t>
      </w:r>
      <w:r w:rsidRPr="00F3025F">
        <w:rPr>
          <w:rFonts w:ascii="Garamond" w:hAnsi="Garamond"/>
          <w:sz w:val="24"/>
          <w:szCs w:val="24"/>
        </w:rPr>
        <w:tab/>
      </w:r>
      <w:r w:rsidR="002B3E09" w:rsidRPr="00F3025F">
        <w:rPr>
          <w:rFonts w:ascii="Garamond" w:hAnsi="Garamond"/>
          <w:sz w:val="24"/>
          <w:szCs w:val="24"/>
        </w:rPr>
        <w:t xml:space="preserve"> </w:t>
      </w:r>
      <w:r w:rsidRPr="00F3025F">
        <w:rPr>
          <w:rFonts w:ascii="Garamond" w:hAnsi="Garamond"/>
          <w:sz w:val="24"/>
          <w:szCs w:val="24"/>
        </w:rPr>
        <w:t>Pavarësisht pikave (b)(2)(i), aplikantët me shikim nën standard në një sy ose me monokularitet të fituar mund të 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të </w:t>
      </w:r>
      <w:r w:rsidR="00A45182" w:rsidRPr="00F3025F">
        <w:rPr>
          <w:rFonts w:ascii="Garamond" w:hAnsi="Garamond"/>
          <w:sz w:val="24"/>
          <w:szCs w:val="24"/>
        </w:rPr>
        <w:t>papërshtatshëm</w:t>
      </w:r>
      <w:r w:rsidR="004B1B1B" w:rsidRPr="00F3025F">
        <w:rPr>
          <w:rFonts w:ascii="Garamond" w:hAnsi="Garamond"/>
          <w:sz w:val="24"/>
          <w:szCs w:val="24"/>
        </w:rPr>
        <w:t>,</w:t>
      </w:r>
      <w:r w:rsidRPr="00F3025F">
        <w:rPr>
          <w:rFonts w:ascii="Garamond" w:hAnsi="Garamond"/>
          <w:sz w:val="24"/>
          <w:szCs w:val="24"/>
        </w:rPr>
        <w:t xml:space="preserve"> duke u konsultuar me vlerësuesin mjekësor të autoritetit </w:t>
      </w:r>
      <w:r w:rsidR="002B3E09" w:rsidRPr="00F3025F">
        <w:rPr>
          <w:rFonts w:ascii="Garamond" w:hAnsi="Garamond"/>
          <w:sz w:val="24"/>
          <w:szCs w:val="24"/>
        </w:rPr>
        <w:t>l</w:t>
      </w:r>
      <w:r w:rsidR="00C01AF8" w:rsidRPr="00F3025F">
        <w:rPr>
          <w:rFonts w:ascii="Garamond" w:hAnsi="Garamond"/>
          <w:sz w:val="24"/>
          <w:szCs w:val="24"/>
        </w:rPr>
        <w:t>icenc</w:t>
      </w:r>
      <w:r w:rsidRPr="00F3025F">
        <w:rPr>
          <w:rFonts w:ascii="Garamond" w:hAnsi="Garamond"/>
          <w:sz w:val="24"/>
          <w:szCs w:val="24"/>
        </w:rPr>
        <w:t>ues dhe pas një vlerësimi të imtësishëm oftalmologjik.</w:t>
      </w:r>
    </w:p>
    <w:p w14:paraId="467D202D" w14:textId="137447B3"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Pr="00F3025F">
        <w:rPr>
          <w:rFonts w:ascii="Garamond" w:hAnsi="Garamond"/>
          <w:sz w:val="24"/>
          <w:szCs w:val="24"/>
        </w:rPr>
        <w:tab/>
      </w:r>
      <w:r w:rsidR="002B3E09" w:rsidRPr="00F3025F">
        <w:rPr>
          <w:rFonts w:ascii="Garamond" w:hAnsi="Garamond"/>
          <w:sz w:val="24"/>
          <w:szCs w:val="24"/>
        </w:rPr>
        <w:t xml:space="preserve"> </w:t>
      </w:r>
      <w:r w:rsidRPr="00F3025F">
        <w:rPr>
          <w:rFonts w:ascii="Garamond" w:hAnsi="Garamond"/>
          <w:sz w:val="24"/>
          <w:szCs w:val="24"/>
        </w:rPr>
        <w:t>Aplikanti duhet të jetë i aftë të lexojë një tabelë N5 në 30-50 cm distancë dhe një tabelë N14 ose ekuivalenten e saj në 100 cm distancë, nëse është e nevojshme me korrigjim.</w:t>
      </w:r>
    </w:p>
    <w:p w14:paraId="4948338A" w14:textId="285F2205"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(c)</w:t>
      </w:r>
      <w:r w:rsidRPr="00F3025F">
        <w:rPr>
          <w:rFonts w:ascii="Garamond" w:hAnsi="Garamond"/>
          <w:sz w:val="24"/>
          <w:szCs w:val="24"/>
        </w:rPr>
        <w:tab/>
      </w:r>
      <w:r w:rsidR="00A45182" w:rsidRPr="00F3025F">
        <w:rPr>
          <w:rFonts w:ascii="Garamond" w:hAnsi="Garamond"/>
          <w:sz w:val="24"/>
          <w:szCs w:val="24"/>
        </w:rPr>
        <w:t xml:space="preserve"> </w:t>
      </w:r>
      <w:r w:rsidRPr="00F3025F">
        <w:rPr>
          <w:rFonts w:ascii="Garamond" w:hAnsi="Garamond"/>
          <w:sz w:val="24"/>
          <w:szCs w:val="24"/>
        </w:rPr>
        <w:t>Anomalia refraktive dhe anisometropia</w:t>
      </w:r>
    </w:p>
    <w:p w14:paraId="71EE2320" w14:textId="21508085"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Pr="00F3025F">
        <w:rPr>
          <w:rFonts w:ascii="Garamond" w:hAnsi="Garamond"/>
          <w:sz w:val="24"/>
          <w:szCs w:val="24"/>
        </w:rPr>
        <w:tab/>
      </w:r>
      <w:r w:rsidR="00A45182" w:rsidRPr="00F3025F">
        <w:rPr>
          <w:rFonts w:ascii="Garamond" w:hAnsi="Garamond"/>
          <w:sz w:val="24"/>
          <w:szCs w:val="24"/>
        </w:rPr>
        <w:t xml:space="preserve"> </w:t>
      </w:r>
      <w:r w:rsidRPr="00F3025F">
        <w:rPr>
          <w:rFonts w:ascii="Garamond" w:hAnsi="Garamond"/>
          <w:sz w:val="24"/>
          <w:szCs w:val="24"/>
        </w:rPr>
        <w:t>Aplikantët me anomali refraktive ose ansiometropi mund të 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të </w:t>
      </w:r>
      <w:r w:rsidR="00A45182" w:rsidRPr="00F3025F">
        <w:rPr>
          <w:rFonts w:ascii="Garamond" w:hAnsi="Garamond"/>
          <w:sz w:val="24"/>
          <w:szCs w:val="24"/>
        </w:rPr>
        <w:t>papërshtatshëm</w:t>
      </w:r>
      <w:r w:rsidR="004B1B1B" w:rsidRPr="00F3025F">
        <w:rPr>
          <w:rFonts w:ascii="Garamond" w:hAnsi="Garamond"/>
          <w:sz w:val="24"/>
          <w:szCs w:val="24"/>
        </w:rPr>
        <w:t>,</w:t>
      </w:r>
      <w:r w:rsidRPr="00F3025F">
        <w:rPr>
          <w:rFonts w:ascii="Garamond" w:hAnsi="Garamond"/>
          <w:sz w:val="24"/>
          <w:szCs w:val="24"/>
        </w:rPr>
        <w:t xml:space="preserve"> pas një vlerësimi të imtësishëm oftalmologjik.</w:t>
      </w:r>
    </w:p>
    <w:p w14:paraId="57C67557" w14:textId="5D08451E"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Pr="00F3025F">
        <w:rPr>
          <w:rFonts w:ascii="Garamond" w:hAnsi="Garamond"/>
          <w:sz w:val="24"/>
          <w:szCs w:val="24"/>
        </w:rPr>
        <w:tab/>
      </w:r>
      <w:r w:rsidR="00A45182" w:rsidRPr="00F3025F">
        <w:rPr>
          <w:rFonts w:ascii="Garamond" w:hAnsi="Garamond"/>
          <w:sz w:val="24"/>
          <w:szCs w:val="24"/>
        </w:rPr>
        <w:t xml:space="preserve"> </w:t>
      </w:r>
      <w:r w:rsidRPr="00F3025F">
        <w:rPr>
          <w:rFonts w:ascii="Garamond" w:hAnsi="Garamond"/>
          <w:sz w:val="24"/>
          <w:szCs w:val="24"/>
        </w:rPr>
        <w:t xml:space="preserve">Pavarësisht nga pika (c)(1), aplikantët që aplikojnë për certifikatat mjekësore të klasës 1, të cilët vuajnë nga ndonjë prej kushteve të mëposhtme mjekësore, i referohen vlerësuesit mjekësor të autoritetit </w:t>
      </w:r>
      <w:r w:rsidR="00C01AF8" w:rsidRPr="00F3025F">
        <w:rPr>
          <w:rFonts w:ascii="Garamond" w:hAnsi="Garamond"/>
          <w:sz w:val="24"/>
          <w:szCs w:val="24"/>
        </w:rPr>
        <w:t>Licenc</w:t>
      </w:r>
      <w:r w:rsidRPr="00F3025F">
        <w:rPr>
          <w:rFonts w:ascii="Garamond" w:hAnsi="Garamond"/>
          <w:sz w:val="24"/>
          <w:szCs w:val="24"/>
        </w:rPr>
        <w:t>ues dhe mund të 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të </w:t>
      </w:r>
      <w:r w:rsidR="00A45182" w:rsidRPr="00F3025F">
        <w:rPr>
          <w:rFonts w:ascii="Garamond" w:hAnsi="Garamond"/>
          <w:sz w:val="24"/>
          <w:szCs w:val="24"/>
        </w:rPr>
        <w:t>papërshtatshëm</w:t>
      </w:r>
      <w:r w:rsidR="00F2789A" w:rsidRPr="00F3025F">
        <w:rPr>
          <w:rFonts w:ascii="Garamond" w:hAnsi="Garamond"/>
          <w:sz w:val="24"/>
          <w:szCs w:val="24"/>
        </w:rPr>
        <w:t xml:space="preserve"> </w:t>
      </w:r>
      <w:r w:rsidRPr="00F3025F">
        <w:rPr>
          <w:rFonts w:ascii="Garamond" w:hAnsi="Garamond"/>
          <w:sz w:val="24"/>
          <w:szCs w:val="24"/>
        </w:rPr>
        <w:t>pas një vlerësimi të imtësishëm oftalmologjik.</w:t>
      </w:r>
    </w:p>
    <w:p w14:paraId="7390680A" w14:textId="3A4AA77D"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w:t>
      </w:r>
      <w:r w:rsidR="00A45182" w:rsidRPr="00F3025F">
        <w:rPr>
          <w:rFonts w:ascii="Garamond" w:hAnsi="Garamond"/>
          <w:sz w:val="24"/>
          <w:szCs w:val="24"/>
        </w:rPr>
        <w:t xml:space="preserve"> </w:t>
      </w:r>
      <w:r w:rsidRPr="00F3025F">
        <w:rPr>
          <w:rFonts w:ascii="Garamond" w:hAnsi="Garamond"/>
          <w:sz w:val="24"/>
          <w:szCs w:val="24"/>
        </w:rPr>
        <w:tab/>
        <w:t>miopi që tejkalon dioptrinë -6.0;</w:t>
      </w:r>
    </w:p>
    <w:p w14:paraId="05F434E2" w14:textId="38884770"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(ii)</w:t>
      </w:r>
      <w:r w:rsidR="00A45182" w:rsidRPr="00F3025F">
        <w:rPr>
          <w:rFonts w:ascii="Garamond" w:hAnsi="Garamond"/>
          <w:sz w:val="24"/>
          <w:szCs w:val="24"/>
        </w:rPr>
        <w:t xml:space="preserve"> </w:t>
      </w:r>
      <w:r w:rsidRPr="00F3025F">
        <w:rPr>
          <w:rFonts w:ascii="Garamond" w:hAnsi="Garamond"/>
          <w:sz w:val="24"/>
          <w:szCs w:val="24"/>
        </w:rPr>
        <w:tab/>
        <w:t>astigmatizmi që tejkalon dioptrinë 2.0;</w:t>
      </w:r>
    </w:p>
    <w:p w14:paraId="049D6F4A" w14:textId="5F296F19"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(iii)</w:t>
      </w:r>
      <w:r w:rsidR="00A45182" w:rsidRPr="00F3025F">
        <w:rPr>
          <w:rFonts w:ascii="Garamond" w:hAnsi="Garamond"/>
          <w:sz w:val="24"/>
          <w:szCs w:val="24"/>
        </w:rPr>
        <w:t xml:space="preserve"> </w:t>
      </w:r>
      <w:r w:rsidRPr="00F3025F">
        <w:rPr>
          <w:rFonts w:ascii="Garamond" w:hAnsi="Garamond"/>
          <w:sz w:val="24"/>
          <w:szCs w:val="24"/>
        </w:rPr>
        <w:tab/>
        <w:t>ansiometropi që tejkalon dioptrinë 2.0.</w:t>
      </w:r>
    </w:p>
    <w:p w14:paraId="26C30B4D" w14:textId="1875BD95"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Pr="00F3025F">
        <w:rPr>
          <w:rFonts w:ascii="Garamond" w:hAnsi="Garamond"/>
          <w:sz w:val="24"/>
          <w:szCs w:val="24"/>
        </w:rPr>
        <w:tab/>
      </w:r>
      <w:r w:rsidR="00A45182" w:rsidRPr="00F3025F">
        <w:rPr>
          <w:rFonts w:ascii="Garamond" w:hAnsi="Garamond"/>
          <w:sz w:val="24"/>
          <w:szCs w:val="24"/>
        </w:rPr>
        <w:t xml:space="preserve"> </w:t>
      </w:r>
      <w:r w:rsidRPr="00F3025F">
        <w:rPr>
          <w:rFonts w:ascii="Garamond" w:hAnsi="Garamond"/>
          <w:sz w:val="24"/>
          <w:szCs w:val="24"/>
        </w:rPr>
        <w:t xml:space="preserve">Pavarësisht nga pika (c)(1), aplikantët për certifikatë mjekësore të klasës 1 me hipermetri që tejkalon </w:t>
      </w:r>
      <w:r w:rsidRPr="00F3025F">
        <w:rPr>
          <w:rFonts w:ascii="Garamond" w:hAnsi="Garamond"/>
          <w:sz w:val="24"/>
          <w:szCs w:val="24"/>
        </w:rPr>
        <w:tab/>
        <w:t>dioptrinë +5.0</w:t>
      </w:r>
      <w:r w:rsidR="00F2789A" w:rsidRPr="00F3025F">
        <w:rPr>
          <w:rFonts w:ascii="Garamond" w:hAnsi="Garamond"/>
          <w:sz w:val="24"/>
          <w:szCs w:val="24"/>
        </w:rPr>
        <w:t xml:space="preserve"> </w:t>
      </w:r>
      <w:r w:rsidRPr="00F3025F">
        <w:rPr>
          <w:rFonts w:ascii="Garamond" w:hAnsi="Garamond"/>
          <w:sz w:val="24"/>
          <w:szCs w:val="24"/>
        </w:rPr>
        <w:t xml:space="preserve">i referohen vlerësuesit mjekësor të autoritetit </w:t>
      </w:r>
      <w:r w:rsidR="00A45182" w:rsidRPr="00F3025F">
        <w:rPr>
          <w:rFonts w:ascii="Garamond" w:hAnsi="Garamond"/>
          <w:sz w:val="24"/>
          <w:szCs w:val="24"/>
        </w:rPr>
        <w:t>l</w:t>
      </w:r>
      <w:r w:rsidR="00C01AF8" w:rsidRPr="00F3025F">
        <w:rPr>
          <w:rFonts w:ascii="Garamond" w:hAnsi="Garamond"/>
          <w:sz w:val="24"/>
          <w:szCs w:val="24"/>
        </w:rPr>
        <w:t>icenc</w:t>
      </w:r>
      <w:r w:rsidRPr="00F3025F">
        <w:rPr>
          <w:rFonts w:ascii="Garamond" w:hAnsi="Garamond"/>
          <w:sz w:val="24"/>
          <w:szCs w:val="24"/>
        </w:rPr>
        <w:t>ues dhe mund të 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të </w:t>
      </w:r>
      <w:r w:rsidR="00A45182" w:rsidRPr="00F3025F">
        <w:rPr>
          <w:rFonts w:ascii="Garamond" w:hAnsi="Garamond"/>
          <w:sz w:val="24"/>
          <w:szCs w:val="24"/>
        </w:rPr>
        <w:t>papërshtatshëm</w:t>
      </w:r>
      <w:r w:rsidR="00F2789A" w:rsidRPr="00F3025F">
        <w:rPr>
          <w:rFonts w:ascii="Garamond" w:hAnsi="Garamond"/>
          <w:sz w:val="24"/>
          <w:szCs w:val="24"/>
        </w:rPr>
        <w:t xml:space="preserve"> </w:t>
      </w:r>
      <w:r w:rsidRPr="00F3025F">
        <w:rPr>
          <w:rFonts w:ascii="Garamond" w:hAnsi="Garamond"/>
          <w:sz w:val="24"/>
          <w:szCs w:val="24"/>
        </w:rPr>
        <w:t>pas një vlerësimi të imtësishëm oftalmologjik, me kusht që të ketë rezerva të përshtatshme fusionale, tension normal intraokular dhe kënde anësore normale dhe të mos ketë patologji të dukshme. Pavarësisht nga pikat (b)(1)(i), mprehtësia e shikimit të korrigjuar në secilin sy duhet të jetë 6/6 ose më mirë.</w:t>
      </w:r>
    </w:p>
    <w:p w14:paraId="23956343" w14:textId="06A10EAE"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(4)</w:t>
      </w:r>
      <w:r w:rsidRPr="00F3025F">
        <w:rPr>
          <w:rFonts w:ascii="Garamond" w:hAnsi="Garamond"/>
          <w:sz w:val="24"/>
          <w:szCs w:val="24"/>
        </w:rPr>
        <w:tab/>
      </w:r>
      <w:r w:rsidR="00A45182" w:rsidRPr="00F3025F">
        <w:rPr>
          <w:rFonts w:ascii="Garamond" w:hAnsi="Garamond"/>
          <w:sz w:val="24"/>
          <w:szCs w:val="24"/>
        </w:rPr>
        <w:t xml:space="preserve"> </w:t>
      </w:r>
      <w:r w:rsidRPr="00F3025F">
        <w:rPr>
          <w:rFonts w:ascii="Garamond" w:hAnsi="Garamond"/>
          <w:sz w:val="24"/>
          <w:szCs w:val="24"/>
        </w:rPr>
        <w:t>Aplikantët me diagnozë klinike të keratokonusit mund të 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të </w:t>
      </w:r>
      <w:r w:rsidR="00A45182" w:rsidRPr="00F3025F">
        <w:rPr>
          <w:rFonts w:ascii="Garamond" w:hAnsi="Garamond"/>
          <w:sz w:val="24"/>
          <w:szCs w:val="24"/>
        </w:rPr>
        <w:t>papërshtatshëm</w:t>
      </w:r>
      <w:r w:rsidR="00F2789A" w:rsidRPr="00F3025F">
        <w:rPr>
          <w:rFonts w:ascii="Garamond" w:hAnsi="Garamond"/>
          <w:sz w:val="24"/>
          <w:szCs w:val="24"/>
        </w:rPr>
        <w:t xml:space="preserve"> </w:t>
      </w:r>
      <w:r w:rsidRPr="00F3025F">
        <w:rPr>
          <w:rFonts w:ascii="Garamond" w:hAnsi="Garamond"/>
          <w:sz w:val="24"/>
          <w:szCs w:val="24"/>
        </w:rPr>
        <w:t xml:space="preserve">pas një ekzaminimi të imtësishëm nga një oftamologjist. Aplikantët për certifikatë mjekësore të klasës 1 i referohen vlerësuesit mjekësor të autoritetit </w:t>
      </w:r>
      <w:r w:rsidR="00096D4E" w:rsidRPr="00F3025F">
        <w:rPr>
          <w:rFonts w:ascii="Garamond" w:hAnsi="Garamond"/>
          <w:sz w:val="24"/>
          <w:szCs w:val="24"/>
        </w:rPr>
        <w:t>l</w:t>
      </w:r>
      <w:r w:rsidR="00C01AF8" w:rsidRPr="00F3025F">
        <w:rPr>
          <w:rFonts w:ascii="Garamond" w:hAnsi="Garamond"/>
          <w:sz w:val="24"/>
          <w:szCs w:val="24"/>
        </w:rPr>
        <w:t>icenc</w:t>
      </w:r>
      <w:r w:rsidRPr="00F3025F">
        <w:rPr>
          <w:rFonts w:ascii="Garamond" w:hAnsi="Garamond"/>
          <w:sz w:val="24"/>
          <w:szCs w:val="24"/>
        </w:rPr>
        <w:t>ues.</w:t>
      </w:r>
    </w:p>
    <w:p w14:paraId="350DD676" w14:textId="6F156B7E"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i/>
          <w:sz w:val="24"/>
          <w:szCs w:val="24"/>
        </w:rPr>
        <w:t>d)</w:t>
      </w:r>
      <w:r w:rsidRPr="00F3025F">
        <w:rPr>
          <w:rFonts w:ascii="Garamond" w:hAnsi="Garamond"/>
          <w:i/>
          <w:sz w:val="24"/>
          <w:szCs w:val="24"/>
        </w:rPr>
        <w:tab/>
      </w:r>
      <w:r w:rsidR="00A45182" w:rsidRPr="00F3025F">
        <w:rPr>
          <w:rFonts w:ascii="Garamond" w:hAnsi="Garamond"/>
          <w:i/>
          <w:sz w:val="24"/>
          <w:szCs w:val="24"/>
        </w:rPr>
        <w:t xml:space="preserve"> </w:t>
      </w:r>
      <w:r w:rsidRPr="00F3025F">
        <w:rPr>
          <w:rFonts w:ascii="Garamond" w:hAnsi="Garamond"/>
          <w:i/>
          <w:sz w:val="24"/>
          <w:szCs w:val="24"/>
        </w:rPr>
        <w:t>Funksioni binokular</w:t>
      </w:r>
    </w:p>
    <w:p w14:paraId="6EE92D87" w14:textId="23C9B5AA"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Pr="00F3025F">
        <w:rPr>
          <w:rFonts w:ascii="Garamond" w:hAnsi="Garamond"/>
          <w:sz w:val="24"/>
          <w:szCs w:val="24"/>
        </w:rPr>
        <w:tab/>
      </w:r>
      <w:r w:rsidR="00A45182" w:rsidRPr="00F3025F">
        <w:rPr>
          <w:rFonts w:ascii="Garamond" w:hAnsi="Garamond"/>
          <w:sz w:val="24"/>
          <w:szCs w:val="24"/>
        </w:rPr>
        <w:t xml:space="preserve"> </w:t>
      </w:r>
      <w:r w:rsidRPr="00F3025F">
        <w:rPr>
          <w:rFonts w:ascii="Garamond" w:hAnsi="Garamond"/>
          <w:sz w:val="24"/>
          <w:szCs w:val="24"/>
        </w:rPr>
        <w:t>Aplikantët për certifikatë mjekësore të klasës 1 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të </w:t>
      </w:r>
      <w:r w:rsidR="00A45182" w:rsidRPr="00F3025F">
        <w:rPr>
          <w:rFonts w:ascii="Garamond" w:hAnsi="Garamond"/>
          <w:sz w:val="24"/>
          <w:szCs w:val="24"/>
        </w:rPr>
        <w:t>papërshtatshëm</w:t>
      </w:r>
      <w:r w:rsidR="00F2789A" w:rsidRPr="00F3025F">
        <w:rPr>
          <w:rFonts w:ascii="Garamond" w:hAnsi="Garamond"/>
          <w:sz w:val="24"/>
          <w:szCs w:val="24"/>
        </w:rPr>
        <w:t xml:space="preserve"> </w:t>
      </w:r>
      <w:r w:rsidRPr="00F3025F">
        <w:rPr>
          <w:rFonts w:ascii="Garamond" w:hAnsi="Garamond"/>
          <w:sz w:val="24"/>
          <w:szCs w:val="24"/>
        </w:rPr>
        <w:t>kur nuk kanë funksione normale binokulare dhe kur kushtet shëndetësore mund të rrezikojnë ushtrimin e sigurt të privilegjeve të licencës, duke marrë parasysh masat e përshtatshme korrigjuese sipas rastit.</w:t>
      </w:r>
    </w:p>
    <w:p w14:paraId="02848AE2" w14:textId="0C4AFC06"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Pr="00F3025F">
        <w:rPr>
          <w:rFonts w:ascii="Garamond" w:hAnsi="Garamond"/>
          <w:sz w:val="24"/>
          <w:szCs w:val="24"/>
        </w:rPr>
        <w:tab/>
      </w:r>
      <w:r w:rsidR="00A45182" w:rsidRPr="00F3025F">
        <w:rPr>
          <w:rFonts w:ascii="Garamond" w:hAnsi="Garamond"/>
          <w:sz w:val="24"/>
          <w:szCs w:val="24"/>
        </w:rPr>
        <w:t xml:space="preserve"> </w:t>
      </w:r>
      <w:r w:rsidRPr="00F3025F">
        <w:rPr>
          <w:rFonts w:ascii="Garamond" w:hAnsi="Garamond"/>
          <w:sz w:val="24"/>
          <w:szCs w:val="24"/>
        </w:rPr>
        <w:t>Aplikantët me diplopi 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të </w:t>
      </w:r>
      <w:r w:rsidR="00A45182" w:rsidRPr="00F3025F">
        <w:rPr>
          <w:rFonts w:ascii="Garamond" w:hAnsi="Garamond"/>
          <w:sz w:val="24"/>
          <w:szCs w:val="24"/>
        </w:rPr>
        <w:t>papërshtatshëm</w:t>
      </w:r>
      <w:r w:rsidR="00940902" w:rsidRPr="00F3025F">
        <w:rPr>
          <w:rFonts w:ascii="Garamond" w:hAnsi="Garamond"/>
          <w:sz w:val="24"/>
          <w:szCs w:val="24"/>
        </w:rPr>
        <w:t>.</w:t>
      </w:r>
    </w:p>
    <w:p w14:paraId="31D0B6E0" w14:textId="33B32DAD"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i/>
          <w:sz w:val="24"/>
          <w:szCs w:val="24"/>
        </w:rPr>
        <w:t>e)</w:t>
      </w:r>
      <w:r w:rsidRPr="00F3025F">
        <w:rPr>
          <w:rFonts w:ascii="Garamond" w:hAnsi="Garamond"/>
          <w:i/>
          <w:sz w:val="24"/>
          <w:szCs w:val="24"/>
        </w:rPr>
        <w:tab/>
      </w:r>
      <w:r w:rsidR="00A45182" w:rsidRPr="00F3025F">
        <w:rPr>
          <w:rFonts w:ascii="Garamond" w:hAnsi="Garamond"/>
          <w:i/>
          <w:sz w:val="24"/>
          <w:szCs w:val="24"/>
        </w:rPr>
        <w:t xml:space="preserve"> </w:t>
      </w:r>
      <w:r w:rsidRPr="00F3025F">
        <w:rPr>
          <w:rFonts w:ascii="Garamond" w:hAnsi="Garamond"/>
          <w:i/>
          <w:sz w:val="24"/>
          <w:szCs w:val="24"/>
        </w:rPr>
        <w:t>Fushat e shikimit</w:t>
      </w:r>
    </w:p>
    <w:p w14:paraId="2F0480C0" w14:textId="0E8251C9" w:rsidR="00D34251" w:rsidRPr="00F3025F" w:rsidRDefault="00D34251" w:rsidP="00C9232A">
      <w:pPr>
        <w:widowControl w:val="0"/>
        <w:spacing w:after="0" w:line="240" w:lineRule="auto"/>
        <w:ind w:firstLine="284"/>
        <w:jc w:val="both"/>
        <w:rPr>
          <w:rFonts w:ascii="Garamond" w:hAnsi="Garamond"/>
          <w:i/>
          <w:sz w:val="24"/>
          <w:szCs w:val="24"/>
        </w:rPr>
      </w:pPr>
      <w:r w:rsidRPr="00F3025F">
        <w:rPr>
          <w:rFonts w:ascii="Garamond" w:hAnsi="Garamond"/>
          <w:sz w:val="24"/>
          <w:szCs w:val="24"/>
        </w:rPr>
        <w:t>Aplikantët për certifikatë mjekësore të klasës 1 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të </w:t>
      </w:r>
      <w:r w:rsidR="00A45182" w:rsidRPr="00F3025F">
        <w:rPr>
          <w:rFonts w:ascii="Garamond" w:hAnsi="Garamond"/>
          <w:sz w:val="24"/>
          <w:szCs w:val="24"/>
        </w:rPr>
        <w:t>papërshtatshëm</w:t>
      </w:r>
      <w:r w:rsidR="00F2789A" w:rsidRPr="00F3025F">
        <w:rPr>
          <w:rFonts w:ascii="Garamond" w:hAnsi="Garamond"/>
          <w:sz w:val="24"/>
          <w:szCs w:val="24"/>
        </w:rPr>
        <w:t xml:space="preserve"> </w:t>
      </w:r>
      <w:r w:rsidRPr="00F3025F">
        <w:rPr>
          <w:rFonts w:ascii="Garamond" w:hAnsi="Garamond"/>
          <w:sz w:val="24"/>
          <w:szCs w:val="24"/>
        </w:rPr>
        <w:t>kur nuk kanë fushë normale shikimi dhe kushtet e tyre mjekësore mund të rrezikojnë ushtrimin e sigurt të privilegjeve të licencës, duke marrë parasysh masat e duhura korrigjuese sipas rastit.</w:t>
      </w:r>
    </w:p>
    <w:p w14:paraId="5ACC1A45" w14:textId="7EFA86C2"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f)</w:t>
      </w:r>
      <w:r w:rsidRPr="00F3025F">
        <w:rPr>
          <w:rFonts w:ascii="Garamond" w:hAnsi="Garamond"/>
          <w:i/>
          <w:sz w:val="24"/>
          <w:szCs w:val="24"/>
        </w:rPr>
        <w:tab/>
        <w:t>Kirurgjia e syrit</w:t>
      </w:r>
    </w:p>
    <w:p w14:paraId="63189EB5" w14:textId="03C28269"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Aplikantët që i janë nënshtruar një kirurgjie në sy 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të </w:t>
      </w:r>
      <w:r w:rsidR="00A45182" w:rsidRPr="00F3025F">
        <w:rPr>
          <w:rFonts w:ascii="Garamond" w:hAnsi="Garamond"/>
          <w:sz w:val="24"/>
          <w:szCs w:val="24"/>
        </w:rPr>
        <w:t>papërshtatshëm</w:t>
      </w:r>
      <w:r w:rsidR="00940902" w:rsidRPr="00F3025F">
        <w:rPr>
          <w:rFonts w:ascii="Garamond" w:hAnsi="Garamond"/>
          <w:sz w:val="24"/>
          <w:szCs w:val="24"/>
        </w:rPr>
        <w:t>.</w:t>
      </w:r>
      <w:r w:rsidRPr="00F3025F">
        <w:rPr>
          <w:rFonts w:ascii="Garamond" w:hAnsi="Garamond"/>
          <w:sz w:val="24"/>
          <w:szCs w:val="24"/>
        </w:rPr>
        <w:t xml:space="preserve"> Megjithatë, ata mund të 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të </w:t>
      </w:r>
      <w:r w:rsidR="00A45182" w:rsidRPr="00F3025F">
        <w:rPr>
          <w:rFonts w:ascii="Garamond" w:hAnsi="Garamond"/>
          <w:sz w:val="24"/>
          <w:szCs w:val="24"/>
        </w:rPr>
        <w:t>papërshtatshëm</w:t>
      </w:r>
      <w:r w:rsidR="00F2789A" w:rsidRPr="00F3025F">
        <w:rPr>
          <w:rFonts w:ascii="Garamond" w:hAnsi="Garamond"/>
          <w:sz w:val="24"/>
          <w:szCs w:val="24"/>
        </w:rPr>
        <w:t xml:space="preserve"> </w:t>
      </w:r>
      <w:r w:rsidRPr="00F3025F">
        <w:rPr>
          <w:rFonts w:ascii="Garamond" w:hAnsi="Garamond"/>
          <w:sz w:val="24"/>
          <w:szCs w:val="24"/>
        </w:rPr>
        <w:t>pas rikuperimit të plotë të funksionit të tyre të shikimit dhe pas një vlerësimi të imtësishëm oftamologjik.</w:t>
      </w:r>
    </w:p>
    <w:p w14:paraId="428D7732" w14:textId="396FB45A"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i/>
          <w:sz w:val="24"/>
          <w:szCs w:val="24"/>
        </w:rPr>
        <w:t>g)</w:t>
      </w:r>
      <w:r w:rsidRPr="00F3025F">
        <w:rPr>
          <w:rFonts w:ascii="Garamond" w:hAnsi="Garamond"/>
          <w:i/>
          <w:sz w:val="24"/>
          <w:szCs w:val="24"/>
        </w:rPr>
        <w:tab/>
      </w:r>
      <w:r w:rsidR="00096D4E" w:rsidRPr="00F3025F">
        <w:rPr>
          <w:rFonts w:ascii="Garamond" w:hAnsi="Garamond"/>
          <w:i/>
          <w:sz w:val="24"/>
          <w:szCs w:val="24"/>
        </w:rPr>
        <w:t xml:space="preserve"> </w:t>
      </w:r>
      <w:r w:rsidRPr="00F3025F">
        <w:rPr>
          <w:rFonts w:ascii="Garamond" w:hAnsi="Garamond"/>
          <w:i/>
          <w:sz w:val="24"/>
          <w:szCs w:val="24"/>
        </w:rPr>
        <w:t>Syzet dhe lentet e kontaktit</w:t>
      </w:r>
    </w:p>
    <w:p w14:paraId="48229327" w14:textId="6BBCD6EA"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096D4E" w:rsidRPr="00F3025F">
        <w:rPr>
          <w:rFonts w:ascii="Garamond" w:hAnsi="Garamond"/>
          <w:sz w:val="24"/>
          <w:szCs w:val="24"/>
        </w:rPr>
        <w:t xml:space="preserve"> </w:t>
      </w:r>
      <w:r w:rsidRPr="00F3025F">
        <w:rPr>
          <w:rFonts w:ascii="Garamond" w:hAnsi="Garamond"/>
          <w:sz w:val="24"/>
          <w:szCs w:val="24"/>
        </w:rPr>
        <w:tab/>
        <w:t>Nëse arrihet një funksion shikimi i kënaqshëm vetëm me përdorimin e korrigjimit, syzet ose lentet e kontaktit duhet të sigurojnë funksionin optimal të shikimit, të tolerohen mirë dhe të jenë të përshtatshme për qëllime të aviacionit.</w:t>
      </w:r>
    </w:p>
    <w:p w14:paraId="71741EC6" w14:textId="468DC791"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Pr="00F3025F">
        <w:rPr>
          <w:rFonts w:ascii="Garamond" w:hAnsi="Garamond"/>
          <w:sz w:val="24"/>
          <w:szCs w:val="24"/>
        </w:rPr>
        <w:tab/>
      </w:r>
      <w:r w:rsidR="00096D4E" w:rsidRPr="00F3025F">
        <w:rPr>
          <w:rFonts w:ascii="Garamond" w:hAnsi="Garamond"/>
          <w:sz w:val="24"/>
          <w:szCs w:val="24"/>
        </w:rPr>
        <w:t xml:space="preserve"> </w:t>
      </w:r>
      <w:r w:rsidRPr="00F3025F">
        <w:rPr>
          <w:rFonts w:ascii="Garamond" w:hAnsi="Garamond"/>
          <w:sz w:val="24"/>
          <w:szCs w:val="24"/>
        </w:rPr>
        <w:t>Nuk duhet të përdoren më shumë se një palë syze për të plotësuar kërkesat e shikimit gjatë ushtrimit të privilegjeve të licencave në fuqi.</w:t>
      </w:r>
    </w:p>
    <w:p w14:paraId="0ECD8972" w14:textId="7034ECDC"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Pr="00F3025F">
        <w:rPr>
          <w:rFonts w:ascii="Garamond" w:hAnsi="Garamond"/>
          <w:sz w:val="24"/>
          <w:szCs w:val="24"/>
        </w:rPr>
        <w:tab/>
      </w:r>
      <w:r w:rsidR="00096D4E" w:rsidRPr="00F3025F">
        <w:rPr>
          <w:rFonts w:ascii="Garamond" w:hAnsi="Garamond"/>
          <w:sz w:val="24"/>
          <w:szCs w:val="24"/>
        </w:rPr>
        <w:t xml:space="preserve"> </w:t>
      </w:r>
      <w:r w:rsidRPr="00F3025F">
        <w:rPr>
          <w:rFonts w:ascii="Garamond" w:hAnsi="Garamond"/>
          <w:sz w:val="24"/>
          <w:szCs w:val="24"/>
        </w:rPr>
        <w:t>Për shikimin në distancë, duhet të përdoren syzet ose lentet e kontaktit gjatë ushtrimit të privilegjeve të licencave në fuqi.</w:t>
      </w:r>
    </w:p>
    <w:p w14:paraId="7E1E8319" w14:textId="482DE98E"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(4)</w:t>
      </w:r>
      <w:r w:rsidRPr="00F3025F">
        <w:rPr>
          <w:rFonts w:ascii="Garamond" w:hAnsi="Garamond"/>
          <w:sz w:val="24"/>
          <w:szCs w:val="24"/>
        </w:rPr>
        <w:tab/>
      </w:r>
      <w:r w:rsidR="00096D4E" w:rsidRPr="00F3025F">
        <w:rPr>
          <w:rFonts w:ascii="Garamond" w:hAnsi="Garamond"/>
          <w:sz w:val="24"/>
          <w:szCs w:val="24"/>
        </w:rPr>
        <w:t xml:space="preserve"> </w:t>
      </w:r>
      <w:r w:rsidRPr="00F3025F">
        <w:rPr>
          <w:rFonts w:ascii="Garamond" w:hAnsi="Garamond"/>
          <w:sz w:val="24"/>
          <w:szCs w:val="24"/>
        </w:rPr>
        <w:t>Për shikimin afër, duhet të mbahen në dispozicion një palë syze gjatë ushtrimit të privilegjeve të licencave në fuqi.</w:t>
      </w:r>
    </w:p>
    <w:p w14:paraId="7398481F" w14:textId="2465CB4C"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(5)</w:t>
      </w:r>
      <w:r w:rsidR="00096D4E" w:rsidRPr="00F3025F">
        <w:rPr>
          <w:rFonts w:ascii="Garamond" w:hAnsi="Garamond"/>
          <w:sz w:val="24"/>
          <w:szCs w:val="24"/>
        </w:rPr>
        <w:t xml:space="preserve"> </w:t>
      </w:r>
      <w:r w:rsidRPr="00F3025F">
        <w:rPr>
          <w:rFonts w:ascii="Garamond" w:hAnsi="Garamond"/>
          <w:sz w:val="24"/>
          <w:szCs w:val="24"/>
        </w:rPr>
        <w:tab/>
        <w:t>Një palë syze korrigjuese rezervë të ngjashme, për shikimin nga larg ose nga afër, sipas rastit, duhet të jenë të disponueshme për përdorim të menjëhershëm kur ushtrohen privilegjet e licencave në fuqi.</w:t>
      </w:r>
    </w:p>
    <w:p w14:paraId="3413B8C9" w14:textId="5BE2673D"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(6)</w:t>
      </w:r>
      <w:r w:rsidRPr="00F3025F">
        <w:rPr>
          <w:rFonts w:ascii="Garamond" w:hAnsi="Garamond"/>
          <w:sz w:val="24"/>
          <w:szCs w:val="24"/>
        </w:rPr>
        <w:tab/>
      </w:r>
      <w:r w:rsidR="003F3E59">
        <w:rPr>
          <w:rFonts w:ascii="Garamond" w:hAnsi="Garamond"/>
          <w:sz w:val="24"/>
          <w:szCs w:val="24"/>
        </w:rPr>
        <w:t xml:space="preserve"> </w:t>
      </w:r>
      <w:r w:rsidRPr="00F3025F">
        <w:rPr>
          <w:rFonts w:ascii="Garamond" w:hAnsi="Garamond"/>
          <w:sz w:val="24"/>
          <w:szCs w:val="24"/>
        </w:rPr>
        <w:t>Nëse përdoren lentet e kontaktit gjatë ushtrimit të privilegjeve të licencave në fuqi, ato duhet të jenë për shikimin nga larg, monofokal, pa ngjyra dhe të toleruar mirë.</w:t>
      </w:r>
    </w:p>
    <w:p w14:paraId="73A4C3AB" w14:textId="29192C83"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(7)</w:t>
      </w:r>
      <w:r w:rsidRPr="00F3025F">
        <w:rPr>
          <w:rFonts w:ascii="Garamond" w:hAnsi="Garamond"/>
          <w:sz w:val="24"/>
          <w:szCs w:val="24"/>
        </w:rPr>
        <w:tab/>
      </w:r>
      <w:r w:rsidR="00A45182" w:rsidRPr="00F3025F">
        <w:rPr>
          <w:rFonts w:ascii="Garamond" w:hAnsi="Garamond"/>
          <w:sz w:val="24"/>
          <w:szCs w:val="24"/>
        </w:rPr>
        <w:t xml:space="preserve"> </w:t>
      </w:r>
      <w:r w:rsidRPr="00F3025F">
        <w:rPr>
          <w:rFonts w:ascii="Garamond" w:hAnsi="Garamond"/>
          <w:sz w:val="24"/>
          <w:szCs w:val="24"/>
        </w:rPr>
        <w:t>Aplikantët me një anomali të madhe refraktive duhet të përdorin lente kontakti ose lente të syzeve me indeks të lartë.</w:t>
      </w:r>
    </w:p>
    <w:p w14:paraId="12F3705C" w14:textId="7452D743"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(8)</w:t>
      </w:r>
      <w:r w:rsidRPr="00F3025F">
        <w:rPr>
          <w:rFonts w:ascii="Garamond" w:hAnsi="Garamond"/>
          <w:sz w:val="24"/>
          <w:szCs w:val="24"/>
        </w:rPr>
        <w:tab/>
      </w:r>
      <w:r w:rsidR="00A45182" w:rsidRPr="00F3025F">
        <w:rPr>
          <w:rFonts w:ascii="Garamond" w:hAnsi="Garamond"/>
          <w:sz w:val="24"/>
          <w:szCs w:val="24"/>
        </w:rPr>
        <w:t xml:space="preserve"> </w:t>
      </w:r>
      <w:r w:rsidRPr="00F3025F">
        <w:rPr>
          <w:rFonts w:ascii="Garamond" w:hAnsi="Garamond"/>
          <w:sz w:val="24"/>
          <w:szCs w:val="24"/>
        </w:rPr>
        <w:t>Lentet ortokeratologjike nuk përdoren.</w:t>
      </w:r>
    </w:p>
    <w:p w14:paraId="202A2901" w14:textId="7A9D99D2" w:rsidR="00D34251" w:rsidRPr="00F3025F" w:rsidRDefault="00D34251" w:rsidP="00C9232A">
      <w:pPr>
        <w:widowControl w:val="0"/>
        <w:spacing w:after="0" w:line="240" w:lineRule="auto"/>
        <w:ind w:firstLine="284"/>
        <w:jc w:val="both"/>
        <w:rPr>
          <w:rFonts w:ascii="Garamond" w:hAnsi="Garamond"/>
          <w:b/>
          <w:sz w:val="24"/>
          <w:szCs w:val="24"/>
        </w:rPr>
      </w:pPr>
      <w:r w:rsidRPr="00F3025F">
        <w:rPr>
          <w:rFonts w:ascii="Garamond" w:hAnsi="Garamond"/>
          <w:b/>
          <w:sz w:val="24"/>
          <w:szCs w:val="24"/>
        </w:rPr>
        <w:t>MED.B.075</w:t>
      </w:r>
      <w:r w:rsidR="00F2789A" w:rsidRPr="00F3025F">
        <w:rPr>
          <w:rFonts w:ascii="Garamond" w:hAnsi="Garamond"/>
          <w:b/>
          <w:sz w:val="24"/>
          <w:szCs w:val="24"/>
        </w:rPr>
        <w:t xml:space="preserve"> </w:t>
      </w:r>
      <w:r w:rsidRPr="00F3025F">
        <w:rPr>
          <w:rFonts w:ascii="Garamond" w:hAnsi="Garamond"/>
          <w:b/>
          <w:sz w:val="24"/>
          <w:szCs w:val="24"/>
        </w:rPr>
        <w:t>Perceptimi i ngjyrave</w:t>
      </w:r>
    </w:p>
    <w:p w14:paraId="0C73CBF4" w14:textId="2EA7BEE3"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Pr="00F3025F">
        <w:rPr>
          <w:rFonts w:ascii="Garamond" w:hAnsi="Garamond"/>
          <w:sz w:val="24"/>
          <w:szCs w:val="24"/>
        </w:rPr>
        <w:tab/>
      </w:r>
      <w:r w:rsidR="00151F58" w:rsidRPr="00F3025F">
        <w:rPr>
          <w:rFonts w:ascii="Garamond" w:hAnsi="Garamond"/>
          <w:sz w:val="24"/>
          <w:szCs w:val="24"/>
        </w:rPr>
        <w:t xml:space="preserve"> </w:t>
      </w:r>
      <w:r w:rsidRPr="00F3025F">
        <w:rPr>
          <w:rFonts w:ascii="Garamond" w:hAnsi="Garamond"/>
          <w:sz w:val="24"/>
          <w:szCs w:val="24"/>
        </w:rPr>
        <w:t>Aplikantët 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të </w:t>
      </w:r>
      <w:r w:rsidR="00A45182" w:rsidRPr="00F3025F">
        <w:rPr>
          <w:rFonts w:ascii="Garamond" w:hAnsi="Garamond"/>
          <w:sz w:val="24"/>
          <w:szCs w:val="24"/>
        </w:rPr>
        <w:t>papërshtatshëm</w:t>
      </w:r>
      <w:r w:rsidR="004B1B1B" w:rsidRPr="00F3025F">
        <w:rPr>
          <w:rFonts w:ascii="Garamond" w:hAnsi="Garamond"/>
          <w:sz w:val="24"/>
          <w:szCs w:val="24"/>
        </w:rPr>
        <w:t>,</w:t>
      </w:r>
      <w:r w:rsidRPr="00F3025F">
        <w:rPr>
          <w:rFonts w:ascii="Garamond" w:hAnsi="Garamond"/>
          <w:sz w:val="24"/>
          <w:szCs w:val="24"/>
        </w:rPr>
        <w:t xml:space="preserve"> kur nuk mund të tregojnë aftësi të menjëhershme të perceptimit të ngjyrave që janë të nevojshme për ushtrimin e sigurt të privilegjeve të licencës.</w:t>
      </w:r>
    </w:p>
    <w:p w14:paraId="51641925" w14:textId="0B5FF54B"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i/>
          <w:sz w:val="24"/>
          <w:szCs w:val="24"/>
        </w:rPr>
        <w:t>b)</w:t>
      </w:r>
      <w:r w:rsidRPr="00F3025F">
        <w:rPr>
          <w:rFonts w:ascii="Garamond" w:hAnsi="Garamond"/>
          <w:i/>
          <w:sz w:val="24"/>
          <w:szCs w:val="24"/>
        </w:rPr>
        <w:tab/>
      </w:r>
      <w:r w:rsidR="00151F58" w:rsidRPr="00F3025F">
        <w:rPr>
          <w:rFonts w:ascii="Garamond" w:hAnsi="Garamond"/>
          <w:i/>
          <w:sz w:val="24"/>
          <w:szCs w:val="24"/>
        </w:rPr>
        <w:t xml:space="preserve"> </w:t>
      </w:r>
      <w:r w:rsidRPr="00F3025F">
        <w:rPr>
          <w:rFonts w:ascii="Garamond" w:hAnsi="Garamond"/>
          <w:i/>
          <w:sz w:val="24"/>
          <w:szCs w:val="24"/>
        </w:rPr>
        <w:t xml:space="preserve">Ekzaminimi dhe </w:t>
      </w:r>
      <w:r w:rsidR="00151F58" w:rsidRPr="00F3025F">
        <w:rPr>
          <w:rFonts w:ascii="Garamond" w:hAnsi="Garamond"/>
          <w:i/>
          <w:sz w:val="24"/>
          <w:szCs w:val="24"/>
        </w:rPr>
        <w:t>v</w:t>
      </w:r>
      <w:r w:rsidRPr="00F3025F">
        <w:rPr>
          <w:rFonts w:ascii="Garamond" w:hAnsi="Garamond"/>
          <w:i/>
          <w:sz w:val="24"/>
          <w:szCs w:val="24"/>
        </w:rPr>
        <w:t>lerësimi</w:t>
      </w:r>
    </w:p>
    <w:p w14:paraId="0825818D" w14:textId="2F838E05"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Pr="00F3025F">
        <w:rPr>
          <w:rFonts w:ascii="Garamond" w:hAnsi="Garamond"/>
          <w:sz w:val="24"/>
          <w:szCs w:val="24"/>
        </w:rPr>
        <w:tab/>
      </w:r>
      <w:r w:rsidR="00151F58" w:rsidRPr="00F3025F">
        <w:rPr>
          <w:rFonts w:ascii="Garamond" w:hAnsi="Garamond"/>
          <w:sz w:val="24"/>
          <w:szCs w:val="24"/>
        </w:rPr>
        <w:t xml:space="preserve"> </w:t>
      </w:r>
      <w:r w:rsidRPr="00F3025F">
        <w:rPr>
          <w:rFonts w:ascii="Garamond" w:hAnsi="Garamond"/>
          <w:sz w:val="24"/>
          <w:szCs w:val="24"/>
        </w:rPr>
        <w:t>Aplikantët duhet t</w:t>
      </w:r>
      <w:r w:rsidR="00FD54A7" w:rsidRPr="00F3025F">
        <w:rPr>
          <w:rFonts w:ascii="Garamond" w:hAnsi="Garamond"/>
          <w:sz w:val="24"/>
          <w:szCs w:val="24"/>
        </w:rPr>
        <w:t>’</w:t>
      </w:r>
      <w:r w:rsidRPr="00F3025F">
        <w:rPr>
          <w:rFonts w:ascii="Garamond" w:hAnsi="Garamond"/>
          <w:sz w:val="24"/>
          <w:szCs w:val="24"/>
        </w:rPr>
        <w:t>i nënshtrohen testit Ishihara kur aplikojnë për herë të parë për lëshimin e një certifikate mjekësore.</w:t>
      </w:r>
      <w:r w:rsidR="00F2789A" w:rsidRPr="00F3025F">
        <w:rPr>
          <w:rFonts w:ascii="Garamond" w:hAnsi="Garamond"/>
          <w:sz w:val="24"/>
          <w:szCs w:val="24"/>
        </w:rPr>
        <w:t xml:space="preserve"> </w:t>
      </w:r>
      <w:r w:rsidRPr="00F3025F">
        <w:rPr>
          <w:rFonts w:ascii="Garamond" w:hAnsi="Garamond"/>
          <w:sz w:val="24"/>
          <w:szCs w:val="24"/>
        </w:rPr>
        <w:t>Aplikantët të cilët e kalojnë këtë test mund të 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t</w:t>
      </w:r>
      <w:r w:rsidR="00FD43C4" w:rsidRPr="00F3025F">
        <w:rPr>
          <w:rFonts w:ascii="Garamond" w:hAnsi="Garamond"/>
          <w:sz w:val="24"/>
          <w:szCs w:val="24"/>
        </w:rPr>
        <w:t>ë</w:t>
      </w:r>
      <w:r w:rsidRPr="00F3025F">
        <w:rPr>
          <w:rFonts w:ascii="Garamond" w:hAnsi="Garamond"/>
          <w:sz w:val="24"/>
          <w:szCs w:val="24"/>
        </w:rPr>
        <w:t xml:space="preserve"> p</w:t>
      </w:r>
      <w:r w:rsidR="004B1B1B" w:rsidRPr="00F3025F">
        <w:rPr>
          <w:rFonts w:ascii="Garamond" w:hAnsi="Garamond"/>
          <w:sz w:val="24"/>
          <w:szCs w:val="24"/>
        </w:rPr>
        <w:t>ë</w:t>
      </w:r>
      <w:r w:rsidRPr="00F3025F">
        <w:rPr>
          <w:rFonts w:ascii="Garamond" w:hAnsi="Garamond"/>
          <w:sz w:val="24"/>
          <w:szCs w:val="24"/>
        </w:rPr>
        <w:t>rshta</w:t>
      </w:r>
      <w:r w:rsidR="00FD43C4" w:rsidRPr="00F3025F">
        <w:rPr>
          <w:rFonts w:ascii="Garamond" w:hAnsi="Garamond"/>
          <w:sz w:val="24"/>
          <w:szCs w:val="24"/>
        </w:rPr>
        <w:t>t</w:t>
      </w:r>
      <w:r w:rsidRPr="00F3025F">
        <w:rPr>
          <w:rFonts w:ascii="Garamond" w:hAnsi="Garamond"/>
          <w:sz w:val="24"/>
          <w:szCs w:val="24"/>
        </w:rPr>
        <w:t>sh</w:t>
      </w:r>
      <w:r w:rsidR="004B1B1B" w:rsidRPr="00F3025F">
        <w:rPr>
          <w:rFonts w:ascii="Garamond" w:hAnsi="Garamond"/>
          <w:sz w:val="24"/>
          <w:szCs w:val="24"/>
        </w:rPr>
        <w:t>ë</w:t>
      </w:r>
      <w:r w:rsidRPr="00F3025F">
        <w:rPr>
          <w:rFonts w:ascii="Garamond" w:hAnsi="Garamond"/>
          <w:sz w:val="24"/>
          <w:szCs w:val="24"/>
        </w:rPr>
        <w:t xml:space="preserve">m nga ana </w:t>
      </w:r>
      <w:r w:rsidR="000D187A" w:rsidRPr="00F3025F">
        <w:rPr>
          <w:rFonts w:ascii="Garamond" w:hAnsi="Garamond"/>
          <w:sz w:val="24"/>
          <w:szCs w:val="24"/>
        </w:rPr>
        <w:t>mjekësor</w:t>
      </w:r>
      <w:r w:rsidRPr="00F3025F">
        <w:rPr>
          <w:rFonts w:ascii="Garamond" w:hAnsi="Garamond"/>
          <w:sz w:val="24"/>
          <w:szCs w:val="24"/>
        </w:rPr>
        <w:t>e</w:t>
      </w:r>
    </w:p>
    <w:p w14:paraId="21E7C149" w14:textId="14C6B472"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Pr="00F3025F">
        <w:rPr>
          <w:rFonts w:ascii="Garamond" w:hAnsi="Garamond"/>
          <w:sz w:val="24"/>
          <w:szCs w:val="24"/>
        </w:rPr>
        <w:tab/>
      </w:r>
      <w:r w:rsidR="00151F58" w:rsidRPr="00F3025F">
        <w:rPr>
          <w:rFonts w:ascii="Garamond" w:hAnsi="Garamond"/>
          <w:sz w:val="24"/>
          <w:szCs w:val="24"/>
        </w:rPr>
        <w:t xml:space="preserve"> </w:t>
      </w:r>
      <w:r w:rsidRPr="00F3025F">
        <w:rPr>
          <w:rFonts w:ascii="Garamond" w:hAnsi="Garamond"/>
          <w:sz w:val="24"/>
          <w:szCs w:val="24"/>
        </w:rPr>
        <w:t>Për certifikatat mjekësore të klasës 1:</w:t>
      </w:r>
    </w:p>
    <w:p w14:paraId="52EED6CC" w14:textId="4A4298D6"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w:t>
      </w:r>
      <w:r w:rsidRPr="00F3025F">
        <w:rPr>
          <w:rFonts w:ascii="Garamond" w:hAnsi="Garamond"/>
          <w:sz w:val="24"/>
          <w:szCs w:val="24"/>
        </w:rPr>
        <w:tab/>
      </w:r>
      <w:r w:rsidR="00151F58" w:rsidRPr="00F3025F">
        <w:rPr>
          <w:rFonts w:ascii="Garamond" w:hAnsi="Garamond"/>
          <w:sz w:val="24"/>
          <w:szCs w:val="24"/>
        </w:rPr>
        <w:t xml:space="preserve"> </w:t>
      </w:r>
      <w:r w:rsidRPr="00F3025F">
        <w:rPr>
          <w:rFonts w:ascii="Garamond" w:hAnsi="Garamond"/>
          <w:sz w:val="24"/>
          <w:szCs w:val="24"/>
        </w:rPr>
        <w:t xml:space="preserve">Aplikantët që nuk e kalojnë testin Ishihara i referohen vlerësuesit mjekësor të autoritetit </w:t>
      </w:r>
      <w:r w:rsidR="00151F58" w:rsidRPr="00F3025F">
        <w:rPr>
          <w:rFonts w:ascii="Garamond" w:hAnsi="Garamond"/>
          <w:sz w:val="24"/>
          <w:szCs w:val="24"/>
        </w:rPr>
        <w:t>l</w:t>
      </w:r>
      <w:r w:rsidR="00C01AF8" w:rsidRPr="00F3025F">
        <w:rPr>
          <w:rFonts w:ascii="Garamond" w:hAnsi="Garamond"/>
          <w:sz w:val="24"/>
          <w:szCs w:val="24"/>
        </w:rPr>
        <w:t>icenc</w:t>
      </w:r>
      <w:r w:rsidRPr="00F3025F">
        <w:rPr>
          <w:rFonts w:ascii="Garamond" w:hAnsi="Garamond"/>
          <w:sz w:val="24"/>
          <w:szCs w:val="24"/>
        </w:rPr>
        <w:t>ues dhe i nënshtrohen testeve të mëtejshme të perceptimit të ngjyrave për të vendosur nëse mund</w:t>
      </w:r>
      <w:r w:rsidR="002C12E6" w:rsidRPr="00F3025F">
        <w:rPr>
          <w:rFonts w:ascii="Garamond" w:hAnsi="Garamond"/>
          <w:sz w:val="24"/>
          <w:szCs w:val="24"/>
        </w:rPr>
        <w:t xml:space="preserve"> t</w:t>
      </w:r>
      <w:r w:rsidR="00FD54A7" w:rsidRPr="00F3025F">
        <w:rPr>
          <w:rFonts w:ascii="Garamond" w:hAnsi="Garamond"/>
          <w:sz w:val="24"/>
          <w:szCs w:val="24"/>
        </w:rPr>
        <w:t>’</w:t>
      </w:r>
      <w:r w:rsidR="002C12E6" w:rsidRPr="00F3025F">
        <w:rPr>
          <w:rFonts w:ascii="Garamond" w:hAnsi="Garamond"/>
          <w:sz w:val="24"/>
          <w:szCs w:val="24"/>
        </w:rPr>
        <w:t xml:space="preserve">i </w:t>
      </w:r>
      <w:r w:rsidRPr="00F3025F">
        <w:rPr>
          <w:rFonts w:ascii="Garamond" w:hAnsi="Garamond"/>
          <w:sz w:val="24"/>
          <w:szCs w:val="24"/>
        </w:rPr>
        <w:t>dallojnë mirë ngjyrat.</w:t>
      </w:r>
    </w:p>
    <w:p w14:paraId="2FB342AD" w14:textId="77EE35A3"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(ii)</w:t>
      </w:r>
      <w:r w:rsidRPr="00F3025F">
        <w:rPr>
          <w:rFonts w:ascii="Garamond" w:hAnsi="Garamond"/>
          <w:sz w:val="24"/>
          <w:szCs w:val="24"/>
        </w:rPr>
        <w:tab/>
      </w:r>
      <w:r w:rsidR="00151F58" w:rsidRPr="00F3025F">
        <w:rPr>
          <w:rFonts w:ascii="Garamond" w:hAnsi="Garamond"/>
          <w:sz w:val="24"/>
          <w:szCs w:val="24"/>
        </w:rPr>
        <w:t xml:space="preserve"> </w:t>
      </w:r>
      <w:r w:rsidRPr="00F3025F">
        <w:rPr>
          <w:rFonts w:ascii="Garamond" w:hAnsi="Garamond"/>
          <w:sz w:val="24"/>
          <w:szCs w:val="24"/>
        </w:rPr>
        <w:t>Aplikantët duhet të jenë trikromat normal ose t</w:t>
      </w:r>
      <w:r w:rsidR="00FD54A7" w:rsidRPr="00F3025F">
        <w:rPr>
          <w:rFonts w:ascii="Garamond" w:hAnsi="Garamond"/>
          <w:sz w:val="24"/>
          <w:szCs w:val="24"/>
        </w:rPr>
        <w:t>’</w:t>
      </w:r>
      <w:r w:rsidRPr="00F3025F">
        <w:rPr>
          <w:rFonts w:ascii="Garamond" w:hAnsi="Garamond"/>
          <w:sz w:val="24"/>
          <w:szCs w:val="24"/>
        </w:rPr>
        <w:t>i dallojnë mirë ngjyrat.</w:t>
      </w:r>
    </w:p>
    <w:p w14:paraId="0B11B646" w14:textId="45CD6B24"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(iii)</w:t>
      </w:r>
      <w:r w:rsidRPr="00F3025F">
        <w:rPr>
          <w:rFonts w:ascii="Garamond" w:hAnsi="Garamond"/>
          <w:sz w:val="24"/>
          <w:szCs w:val="24"/>
        </w:rPr>
        <w:tab/>
      </w:r>
      <w:r w:rsidR="00151F58" w:rsidRPr="00F3025F">
        <w:rPr>
          <w:rFonts w:ascii="Garamond" w:hAnsi="Garamond"/>
          <w:sz w:val="24"/>
          <w:szCs w:val="24"/>
        </w:rPr>
        <w:t xml:space="preserve"> </w:t>
      </w:r>
      <w:r w:rsidRPr="00F3025F">
        <w:rPr>
          <w:rFonts w:ascii="Garamond" w:hAnsi="Garamond"/>
          <w:sz w:val="24"/>
          <w:szCs w:val="24"/>
        </w:rPr>
        <w:t>Aplikantët që nuk arrijnë të kalojnë testimin e mëtejshëm të perceptimit të ngjyrave 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të pap</w:t>
      </w:r>
      <w:r w:rsidR="004B1B1B" w:rsidRPr="00F3025F">
        <w:rPr>
          <w:rFonts w:ascii="Garamond" w:hAnsi="Garamond"/>
          <w:sz w:val="24"/>
          <w:szCs w:val="24"/>
        </w:rPr>
        <w:t>ë</w:t>
      </w:r>
      <w:r w:rsidRPr="00F3025F">
        <w:rPr>
          <w:rFonts w:ascii="Garamond" w:hAnsi="Garamond"/>
          <w:sz w:val="24"/>
          <w:szCs w:val="24"/>
        </w:rPr>
        <w:t>rshta</w:t>
      </w:r>
      <w:r w:rsidR="00A45182" w:rsidRPr="00F3025F">
        <w:rPr>
          <w:rFonts w:ascii="Garamond" w:hAnsi="Garamond"/>
          <w:sz w:val="24"/>
          <w:szCs w:val="24"/>
        </w:rPr>
        <w:t>t</w:t>
      </w:r>
      <w:r w:rsidRPr="00F3025F">
        <w:rPr>
          <w:rFonts w:ascii="Garamond" w:hAnsi="Garamond"/>
          <w:sz w:val="24"/>
          <w:szCs w:val="24"/>
        </w:rPr>
        <w:t>sh</w:t>
      </w:r>
      <w:r w:rsidR="004B1B1B" w:rsidRPr="00F3025F">
        <w:rPr>
          <w:rFonts w:ascii="Garamond" w:hAnsi="Garamond"/>
          <w:sz w:val="24"/>
          <w:szCs w:val="24"/>
        </w:rPr>
        <w:t>ë</w:t>
      </w:r>
      <w:r w:rsidRPr="00F3025F">
        <w:rPr>
          <w:rFonts w:ascii="Garamond" w:hAnsi="Garamond"/>
          <w:sz w:val="24"/>
          <w:szCs w:val="24"/>
        </w:rPr>
        <w:t>m</w:t>
      </w:r>
      <w:r w:rsidR="00940902" w:rsidRPr="00F3025F">
        <w:rPr>
          <w:rFonts w:ascii="Garamond" w:hAnsi="Garamond"/>
          <w:sz w:val="24"/>
          <w:szCs w:val="24"/>
        </w:rPr>
        <w:t>.</w:t>
      </w:r>
    </w:p>
    <w:p w14:paraId="418A6396" w14:textId="15882D97"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Pr="00F3025F">
        <w:rPr>
          <w:rFonts w:ascii="Garamond" w:hAnsi="Garamond"/>
          <w:sz w:val="24"/>
          <w:szCs w:val="24"/>
        </w:rPr>
        <w:tab/>
      </w:r>
      <w:r w:rsidR="00151F58" w:rsidRPr="00F3025F">
        <w:rPr>
          <w:rFonts w:ascii="Garamond" w:hAnsi="Garamond"/>
          <w:sz w:val="24"/>
          <w:szCs w:val="24"/>
        </w:rPr>
        <w:t xml:space="preserve"> </w:t>
      </w:r>
      <w:r w:rsidRPr="00F3025F">
        <w:rPr>
          <w:rFonts w:ascii="Garamond" w:hAnsi="Garamond"/>
          <w:sz w:val="24"/>
          <w:szCs w:val="24"/>
        </w:rPr>
        <w:t>Për certifikatat mjekësore të klasës 2:</w:t>
      </w:r>
    </w:p>
    <w:p w14:paraId="751B4842" w14:textId="2449B640"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w:t>
      </w:r>
      <w:r w:rsidRPr="00F3025F">
        <w:rPr>
          <w:rFonts w:ascii="Garamond" w:hAnsi="Garamond"/>
          <w:sz w:val="24"/>
          <w:szCs w:val="24"/>
        </w:rPr>
        <w:tab/>
      </w:r>
      <w:r w:rsidR="00151F58" w:rsidRPr="00F3025F">
        <w:rPr>
          <w:rFonts w:ascii="Garamond" w:hAnsi="Garamond"/>
          <w:sz w:val="24"/>
          <w:szCs w:val="24"/>
        </w:rPr>
        <w:t xml:space="preserve"> </w:t>
      </w:r>
      <w:r w:rsidRPr="00F3025F">
        <w:rPr>
          <w:rFonts w:ascii="Garamond" w:hAnsi="Garamond"/>
          <w:sz w:val="24"/>
          <w:szCs w:val="24"/>
        </w:rPr>
        <w:t>Aplikantët që nuk kalojnë testin Ishihara i nënshtrohen testeve të mëtejshme të perceptimit të ngjyrave për të vendosur nëse ata mund t</w:t>
      </w:r>
      <w:r w:rsidR="00FD54A7" w:rsidRPr="00F3025F">
        <w:rPr>
          <w:rFonts w:ascii="Garamond" w:hAnsi="Garamond"/>
          <w:sz w:val="24"/>
          <w:szCs w:val="24"/>
        </w:rPr>
        <w:t>’</w:t>
      </w:r>
      <w:r w:rsidRPr="00F3025F">
        <w:rPr>
          <w:rFonts w:ascii="Garamond" w:hAnsi="Garamond"/>
          <w:sz w:val="24"/>
          <w:szCs w:val="24"/>
        </w:rPr>
        <w:t>i dallojnë mirë ngjyrat.</w:t>
      </w:r>
    </w:p>
    <w:p w14:paraId="32AFF2DB" w14:textId="3AE17829"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(ii)</w:t>
      </w:r>
      <w:r w:rsidRPr="00F3025F">
        <w:rPr>
          <w:rFonts w:ascii="Garamond" w:hAnsi="Garamond"/>
          <w:sz w:val="24"/>
          <w:szCs w:val="24"/>
        </w:rPr>
        <w:tab/>
      </w:r>
      <w:r w:rsidR="00151F58" w:rsidRPr="00F3025F">
        <w:rPr>
          <w:rFonts w:ascii="Garamond" w:hAnsi="Garamond"/>
          <w:sz w:val="24"/>
          <w:szCs w:val="24"/>
        </w:rPr>
        <w:t xml:space="preserve"> </w:t>
      </w:r>
      <w:r w:rsidRPr="00F3025F">
        <w:rPr>
          <w:rFonts w:ascii="Garamond" w:hAnsi="Garamond"/>
          <w:sz w:val="24"/>
          <w:szCs w:val="24"/>
        </w:rPr>
        <w:t>Aplikantët që nuk kanë perceptim të kënaqshëm të ngjyrave duhet të kufizohen në ushtrimin e privilegjeve të licencave në fuqi vetëm gjatë orëve të ditës.</w:t>
      </w:r>
    </w:p>
    <w:p w14:paraId="23047E2C" w14:textId="0D66A0EA"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b/>
          <w:sz w:val="24"/>
          <w:szCs w:val="24"/>
        </w:rPr>
        <w:t>MED.B.080 Otorinolaringologjia</w:t>
      </w:r>
      <w:r w:rsidR="00096D4E" w:rsidRPr="00F3025F">
        <w:rPr>
          <w:rFonts w:ascii="Garamond" w:hAnsi="Garamond"/>
          <w:b/>
          <w:sz w:val="24"/>
          <w:szCs w:val="24"/>
        </w:rPr>
        <w:t xml:space="preserve"> </w:t>
      </w:r>
      <w:r w:rsidRPr="00F3025F">
        <w:rPr>
          <w:rFonts w:ascii="Garamond" w:hAnsi="Garamond"/>
          <w:b/>
          <w:sz w:val="24"/>
          <w:szCs w:val="24"/>
        </w:rPr>
        <w:t>(ENT)</w:t>
      </w:r>
    </w:p>
    <w:p w14:paraId="7E6923D0" w14:textId="76CB9E99"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i/>
          <w:sz w:val="24"/>
          <w:szCs w:val="24"/>
        </w:rPr>
        <w:t>(a)</w:t>
      </w:r>
      <w:r w:rsidRPr="00F3025F">
        <w:rPr>
          <w:rFonts w:ascii="Garamond" w:hAnsi="Garamond"/>
          <w:i/>
          <w:sz w:val="24"/>
          <w:szCs w:val="24"/>
        </w:rPr>
        <w:tab/>
      </w:r>
      <w:r w:rsidR="00151F58" w:rsidRPr="00F3025F">
        <w:rPr>
          <w:rFonts w:ascii="Garamond" w:hAnsi="Garamond"/>
          <w:i/>
          <w:sz w:val="24"/>
          <w:szCs w:val="24"/>
        </w:rPr>
        <w:t xml:space="preserve"> </w:t>
      </w:r>
      <w:r w:rsidRPr="00F3025F">
        <w:rPr>
          <w:rFonts w:ascii="Garamond" w:hAnsi="Garamond"/>
          <w:i/>
          <w:sz w:val="24"/>
          <w:szCs w:val="24"/>
        </w:rPr>
        <w:t>Ekzaminimi</w:t>
      </w:r>
    </w:p>
    <w:p w14:paraId="228FEDDB" w14:textId="7C904E63"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Pr="00F3025F">
        <w:rPr>
          <w:rFonts w:ascii="Garamond" w:hAnsi="Garamond"/>
          <w:sz w:val="24"/>
          <w:szCs w:val="24"/>
        </w:rPr>
        <w:tab/>
      </w:r>
      <w:r w:rsidR="00151F58" w:rsidRPr="00F3025F">
        <w:rPr>
          <w:rFonts w:ascii="Garamond" w:hAnsi="Garamond"/>
          <w:sz w:val="24"/>
          <w:szCs w:val="24"/>
        </w:rPr>
        <w:t xml:space="preserve"> </w:t>
      </w:r>
      <w:r w:rsidRPr="00F3025F">
        <w:rPr>
          <w:rFonts w:ascii="Garamond" w:hAnsi="Garamond"/>
          <w:sz w:val="24"/>
          <w:szCs w:val="24"/>
        </w:rPr>
        <w:t>Dëgjimi i aplikantëve testohet në të gjitha ekzaminimet.</w:t>
      </w:r>
    </w:p>
    <w:p w14:paraId="06A4B7D0" w14:textId="7DD8F8EE"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w:t>
      </w:r>
      <w:r w:rsidRPr="00F3025F">
        <w:rPr>
          <w:rFonts w:ascii="Garamond" w:hAnsi="Garamond"/>
          <w:sz w:val="24"/>
          <w:szCs w:val="24"/>
        </w:rPr>
        <w:tab/>
      </w:r>
      <w:r w:rsidR="00151F58" w:rsidRPr="00F3025F">
        <w:rPr>
          <w:rFonts w:ascii="Garamond" w:hAnsi="Garamond"/>
          <w:sz w:val="24"/>
          <w:szCs w:val="24"/>
        </w:rPr>
        <w:t xml:space="preserve"> </w:t>
      </w:r>
      <w:r w:rsidRPr="00F3025F">
        <w:rPr>
          <w:rFonts w:ascii="Garamond" w:hAnsi="Garamond"/>
          <w:sz w:val="24"/>
          <w:szCs w:val="24"/>
        </w:rPr>
        <w:t xml:space="preserve">Në rastin e certifikatave mjekësore të klasës 1 dhe certifikatave mjekësore të klasës 2, kur shtohet një kategorizim </w:t>
      </w:r>
      <w:r w:rsidR="00151F58" w:rsidRPr="00F3025F">
        <w:rPr>
          <w:rFonts w:ascii="Garamond" w:hAnsi="Garamond"/>
          <w:sz w:val="24"/>
          <w:szCs w:val="24"/>
        </w:rPr>
        <w:t>i</w:t>
      </w:r>
      <w:r w:rsidR="0063492D" w:rsidRPr="00F3025F">
        <w:rPr>
          <w:rFonts w:ascii="Garamond" w:hAnsi="Garamond"/>
          <w:sz w:val="24"/>
          <w:szCs w:val="24"/>
        </w:rPr>
        <w:t>nstrumental</w:t>
      </w:r>
      <w:r w:rsidR="00F2789A" w:rsidRPr="00F3025F">
        <w:rPr>
          <w:rFonts w:ascii="Garamond" w:hAnsi="Garamond"/>
          <w:sz w:val="24"/>
          <w:szCs w:val="24"/>
        </w:rPr>
        <w:t xml:space="preserve"> </w:t>
      </w:r>
      <w:r w:rsidR="00151F58" w:rsidRPr="00F3025F">
        <w:rPr>
          <w:rFonts w:ascii="Garamond" w:hAnsi="Garamond"/>
          <w:sz w:val="24"/>
          <w:szCs w:val="24"/>
        </w:rPr>
        <w:t>ose kategorizimi i</w:t>
      </w:r>
      <w:r w:rsidR="0063492D" w:rsidRPr="00F3025F">
        <w:rPr>
          <w:rFonts w:ascii="Garamond" w:hAnsi="Garamond"/>
          <w:sz w:val="24"/>
          <w:szCs w:val="24"/>
        </w:rPr>
        <w:t>nstrumental</w:t>
      </w:r>
      <w:r w:rsidRPr="00F3025F">
        <w:rPr>
          <w:rFonts w:ascii="Garamond" w:hAnsi="Garamond"/>
          <w:sz w:val="24"/>
          <w:szCs w:val="24"/>
        </w:rPr>
        <w:t xml:space="preserve"> gjatë udhëtimit në licencë, dëgjimi testohet me audiomet</w:t>
      </w:r>
      <w:r w:rsidR="00A45182" w:rsidRPr="00F3025F">
        <w:rPr>
          <w:rFonts w:ascii="Garamond" w:hAnsi="Garamond"/>
          <w:sz w:val="24"/>
          <w:szCs w:val="24"/>
        </w:rPr>
        <w:t>ë</w:t>
      </w:r>
      <w:r w:rsidRPr="00F3025F">
        <w:rPr>
          <w:rFonts w:ascii="Garamond" w:hAnsi="Garamond"/>
          <w:sz w:val="24"/>
          <w:szCs w:val="24"/>
        </w:rPr>
        <w:t>r me ton të pastër në momentin e ekzaminimit fillestar, dhe çdo 5 vjet deri kur mbajtësi i licencës të arrijë moshën 40 vjeç dhe çdo 2 vjet pas kësaj.</w:t>
      </w:r>
    </w:p>
    <w:p w14:paraId="782C6473" w14:textId="1D2DD283"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(ii)</w:t>
      </w:r>
      <w:r w:rsidRPr="00F3025F">
        <w:rPr>
          <w:rFonts w:ascii="Garamond" w:hAnsi="Garamond"/>
          <w:sz w:val="24"/>
          <w:szCs w:val="24"/>
        </w:rPr>
        <w:tab/>
      </w:r>
      <w:r w:rsidR="00151F58" w:rsidRPr="00F3025F">
        <w:rPr>
          <w:rFonts w:ascii="Garamond" w:hAnsi="Garamond"/>
          <w:sz w:val="24"/>
          <w:szCs w:val="24"/>
        </w:rPr>
        <w:t xml:space="preserve"> </w:t>
      </w:r>
      <w:r w:rsidRPr="00F3025F">
        <w:rPr>
          <w:rFonts w:ascii="Garamond" w:hAnsi="Garamond"/>
          <w:sz w:val="24"/>
          <w:szCs w:val="24"/>
        </w:rPr>
        <w:t>Kur kryhet testimi me audiometër me ton të pastër, aplikantët që aplikojnë për herë të parë nuk duhet të kenë humbje dëgjimi prej me shumë se 35 dB në ndonjë nga frekuencat 500,1000 ose 2000 Hz ose më shumë se 50 dB në 3000 Hz në secilin vesh veçmas.</w:t>
      </w:r>
      <w:r w:rsidR="00F2789A" w:rsidRPr="00F3025F">
        <w:rPr>
          <w:rFonts w:ascii="Garamond" w:hAnsi="Garamond"/>
          <w:sz w:val="24"/>
          <w:szCs w:val="24"/>
        </w:rPr>
        <w:t xml:space="preserve"> </w:t>
      </w:r>
      <w:r w:rsidRPr="00F3025F">
        <w:rPr>
          <w:rFonts w:ascii="Garamond" w:hAnsi="Garamond"/>
          <w:sz w:val="24"/>
          <w:szCs w:val="24"/>
        </w:rPr>
        <w:t>Aplikantët me humbje të madhe dëgjimi që aplikojnë për rivleft</w:t>
      </w:r>
      <w:r w:rsidR="004B1B1B" w:rsidRPr="00F3025F">
        <w:rPr>
          <w:rFonts w:ascii="Garamond" w:hAnsi="Garamond"/>
          <w:sz w:val="24"/>
          <w:szCs w:val="24"/>
        </w:rPr>
        <w:t>ë</w:t>
      </w:r>
      <w:r w:rsidRPr="00F3025F">
        <w:rPr>
          <w:rFonts w:ascii="Garamond" w:hAnsi="Garamond"/>
          <w:sz w:val="24"/>
          <w:szCs w:val="24"/>
        </w:rPr>
        <w:t>sim ose rinovim duhet të provojnë aftësi të kënaqshme të funksionit të dëgjimit.</w:t>
      </w:r>
    </w:p>
    <w:p w14:paraId="5A169154" w14:textId="01F1A1B1"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151F58" w:rsidRPr="00F3025F">
        <w:rPr>
          <w:rFonts w:ascii="Garamond" w:hAnsi="Garamond"/>
          <w:sz w:val="24"/>
          <w:szCs w:val="24"/>
        </w:rPr>
        <w:t xml:space="preserve"> </w:t>
      </w:r>
      <w:r w:rsidRPr="00F3025F">
        <w:rPr>
          <w:rFonts w:ascii="Garamond" w:hAnsi="Garamond"/>
          <w:sz w:val="24"/>
          <w:szCs w:val="24"/>
        </w:rPr>
        <w:tab/>
        <w:t xml:space="preserve">Ekzaminimi i plotë i veshit, hundës dhe fytit duhet të kryhet për lëshimin për herë të parë të certifikatës mjekësore të klasës 1 dhe periodikisht më pas kur të </w:t>
      </w:r>
      <w:r w:rsidR="00622017" w:rsidRPr="00F3025F">
        <w:rPr>
          <w:rFonts w:ascii="Garamond" w:hAnsi="Garamond"/>
          <w:sz w:val="24"/>
          <w:szCs w:val="24"/>
        </w:rPr>
        <w:t>kërkohe</w:t>
      </w:r>
      <w:r w:rsidR="00AA1337" w:rsidRPr="00F3025F">
        <w:rPr>
          <w:rFonts w:ascii="Garamond" w:hAnsi="Garamond"/>
          <w:sz w:val="24"/>
          <w:szCs w:val="24"/>
        </w:rPr>
        <w:t>t</w:t>
      </w:r>
      <w:r w:rsidRPr="00F3025F">
        <w:rPr>
          <w:rFonts w:ascii="Garamond" w:hAnsi="Garamond"/>
          <w:sz w:val="24"/>
          <w:szCs w:val="24"/>
        </w:rPr>
        <w:t xml:space="preserve"> klinikisht.</w:t>
      </w:r>
    </w:p>
    <w:p w14:paraId="2ED21F9B" w14:textId="179F6BB3"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3F3E59">
        <w:rPr>
          <w:rFonts w:ascii="Garamond" w:hAnsi="Garamond"/>
          <w:sz w:val="24"/>
          <w:szCs w:val="24"/>
        </w:rPr>
        <w:t xml:space="preserve"> </w:t>
      </w:r>
      <w:r w:rsidRPr="00F3025F">
        <w:rPr>
          <w:rFonts w:ascii="Garamond" w:hAnsi="Garamond"/>
          <w:sz w:val="24"/>
          <w:szCs w:val="24"/>
        </w:rPr>
        <w:tab/>
        <w:t>Aplikantët që vuajnë nga ndonjë prej kushteve të mëposhtme mjekësore i nënshtrohen ekzaminimeve të mëtejshme për të vendosur nëse</w:t>
      </w:r>
      <w:r w:rsidR="00F2789A" w:rsidRPr="00F3025F">
        <w:rPr>
          <w:rFonts w:ascii="Garamond" w:hAnsi="Garamond"/>
          <w:sz w:val="24"/>
          <w:szCs w:val="24"/>
        </w:rPr>
        <w:t xml:space="preserve"> </w:t>
      </w:r>
      <w:r w:rsidRPr="00F3025F">
        <w:rPr>
          <w:rFonts w:ascii="Garamond" w:hAnsi="Garamond"/>
          <w:sz w:val="24"/>
          <w:szCs w:val="24"/>
        </w:rPr>
        <w:t>këto kushte mjekësore nuk ndikojnë në ushtrimin e sigurt të privilegjeve të licencës(ve) në fuqi:</w:t>
      </w:r>
    </w:p>
    <w:p w14:paraId="4E1339DA" w14:textId="5B4A4E3A"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Pr="00F3025F">
        <w:rPr>
          <w:rFonts w:ascii="Garamond" w:hAnsi="Garamond"/>
          <w:sz w:val="24"/>
          <w:szCs w:val="24"/>
        </w:rPr>
        <w:tab/>
      </w:r>
      <w:r w:rsidR="006D7F8B" w:rsidRPr="00F3025F">
        <w:rPr>
          <w:rFonts w:ascii="Garamond" w:hAnsi="Garamond"/>
          <w:sz w:val="24"/>
          <w:szCs w:val="24"/>
        </w:rPr>
        <w:t xml:space="preserve"> </w:t>
      </w:r>
      <w:r w:rsidRPr="00F3025F">
        <w:rPr>
          <w:rFonts w:ascii="Garamond" w:hAnsi="Garamond"/>
          <w:sz w:val="24"/>
          <w:szCs w:val="24"/>
        </w:rPr>
        <w:t>hipoakusis;</w:t>
      </w:r>
    </w:p>
    <w:p w14:paraId="529F310B" w14:textId="4CA7F9C9"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Pr="00F3025F">
        <w:rPr>
          <w:rFonts w:ascii="Garamond" w:hAnsi="Garamond"/>
          <w:sz w:val="24"/>
          <w:szCs w:val="24"/>
        </w:rPr>
        <w:tab/>
      </w:r>
      <w:r w:rsidR="006D7F8B" w:rsidRPr="00F3025F">
        <w:rPr>
          <w:rFonts w:ascii="Garamond" w:hAnsi="Garamond"/>
          <w:sz w:val="24"/>
          <w:szCs w:val="24"/>
        </w:rPr>
        <w:t xml:space="preserve"> </w:t>
      </w:r>
      <w:r w:rsidRPr="00F3025F">
        <w:rPr>
          <w:rFonts w:ascii="Garamond" w:hAnsi="Garamond"/>
          <w:sz w:val="24"/>
          <w:szCs w:val="24"/>
        </w:rPr>
        <w:t>një proces patologjik aktiv i veshit të brendshëm ose të mesëm;</w:t>
      </w:r>
    </w:p>
    <w:p w14:paraId="40294C76" w14:textId="63267161"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006D7F8B" w:rsidRPr="00F3025F">
        <w:rPr>
          <w:rFonts w:ascii="Garamond" w:hAnsi="Garamond"/>
          <w:sz w:val="24"/>
          <w:szCs w:val="24"/>
        </w:rPr>
        <w:t xml:space="preserve"> </w:t>
      </w:r>
      <w:r w:rsidRPr="00F3025F">
        <w:rPr>
          <w:rFonts w:ascii="Garamond" w:hAnsi="Garamond"/>
          <w:sz w:val="24"/>
          <w:szCs w:val="24"/>
        </w:rPr>
        <w:tab/>
        <w:t>shpim i pashëruar ose mosfunksionim i membranës timpanike;</w:t>
      </w:r>
    </w:p>
    <w:p w14:paraId="0B672010" w14:textId="54D87C84"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(4)</w:t>
      </w:r>
      <w:r w:rsidR="006D7F8B" w:rsidRPr="00F3025F">
        <w:rPr>
          <w:rFonts w:ascii="Garamond" w:hAnsi="Garamond"/>
          <w:sz w:val="24"/>
          <w:szCs w:val="24"/>
        </w:rPr>
        <w:t xml:space="preserve"> </w:t>
      </w:r>
      <w:r w:rsidRPr="00F3025F">
        <w:rPr>
          <w:rFonts w:ascii="Garamond" w:hAnsi="Garamond"/>
          <w:sz w:val="24"/>
          <w:szCs w:val="24"/>
        </w:rPr>
        <w:tab/>
        <w:t>mosfunksionim i tubit Eustachian;</w:t>
      </w:r>
    </w:p>
    <w:p w14:paraId="0E45CD73" w14:textId="102DAB79"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(5)</w:t>
      </w:r>
      <w:r w:rsidR="006D7F8B" w:rsidRPr="00F3025F">
        <w:rPr>
          <w:rFonts w:ascii="Garamond" w:hAnsi="Garamond"/>
          <w:sz w:val="24"/>
          <w:szCs w:val="24"/>
        </w:rPr>
        <w:t xml:space="preserve"> </w:t>
      </w:r>
      <w:r w:rsidRPr="00F3025F">
        <w:rPr>
          <w:rFonts w:ascii="Garamond" w:hAnsi="Garamond"/>
          <w:sz w:val="24"/>
          <w:szCs w:val="24"/>
        </w:rPr>
        <w:tab/>
        <w:t>çrregullim i funksionit vestibular;</w:t>
      </w:r>
    </w:p>
    <w:p w14:paraId="26E75AC5" w14:textId="4317FA6D"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(6)</w:t>
      </w:r>
      <w:r w:rsidR="006D7F8B" w:rsidRPr="00F3025F">
        <w:rPr>
          <w:rFonts w:ascii="Garamond" w:hAnsi="Garamond"/>
          <w:sz w:val="24"/>
          <w:szCs w:val="24"/>
        </w:rPr>
        <w:t xml:space="preserve"> </w:t>
      </w:r>
      <w:r w:rsidRPr="00F3025F">
        <w:rPr>
          <w:rFonts w:ascii="Garamond" w:hAnsi="Garamond"/>
          <w:sz w:val="24"/>
          <w:szCs w:val="24"/>
        </w:rPr>
        <w:tab/>
        <w:t>kufizim i rëndë i kanaleve nazale;</w:t>
      </w:r>
    </w:p>
    <w:p w14:paraId="1491EE91" w14:textId="09EF0DA7"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(7)</w:t>
      </w:r>
      <w:r w:rsidR="006D7F8B" w:rsidRPr="00F3025F">
        <w:rPr>
          <w:rFonts w:ascii="Garamond" w:hAnsi="Garamond"/>
          <w:sz w:val="24"/>
          <w:szCs w:val="24"/>
        </w:rPr>
        <w:t xml:space="preserve"> </w:t>
      </w:r>
      <w:r w:rsidRPr="00F3025F">
        <w:rPr>
          <w:rFonts w:ascii="Garamond" w:hAnsi="Garamond"/>
          <w:sz w:val="24"/>
          <w:szCs w:val="24"/>
        </w:rPr>
        <w:tab/>
        <w:t>mosfunksionim i sinusit;</w:t>
      </w:r>
    </w:p>
    <w:p w14:paraId="0A0FA860" w14:textId="0FF1C9FE"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(8)</w:t>
      </w:r>
      <w:r w:rsidRPr="00F3025F">
        <w:rPr>
          <w:rFonts w:ascii="Garamond" w:hAnsi="Garamond"/>
          <w:sz w:val="24"/>
          <w:szCs w:val="24"/>
        </w:rPr>
        <w:tab/>
      </w:r>
      <w:r w:rsidR="006D7F8B" w:rsidRPr="00F3025F">
        <w:rPr>
          <w:rFonts w:ascii="Garamond" w:hAnsi="Garamond"/>
          <w:sz w:val="24"/>
          <w:szCs w:val="24"/>
        </w:rPr>
        <w:t xml:space="preserve"> </w:t>
      </w:r>
      <w:r w:rsidRPr="00F3025F">
        <w:rPr>
          <w:rFonts w:ascii="Garamond" w:hAnsi="Garamond"/>
          <w:sz w:val="24"/>
          <w:szCs w:val="24"/>
        </w:rPr>
        <w:t>keqformim i rëndë ose infeksion kronik i kavitetit oral ose i traktit të sipërm respirator;</w:t>
      </w:r>
    </w:p>
    <w:p w14:paraId="15BB2459" w14:textId="49DED3D7"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(9)</w:t>
      </w:r>
      <w:r w:rsidRPr="00F3025F">
        <w:rPr>
          <w:rFonts w:ascii="Garamond" w:hAnsi="Garamond"/>
          <w:sz w:val="24"/>
          <w:szCs w:val="24"/>
        </w:rPr>
        <w:tab/>
      </w:r>
      <w:r w:rsidR="006D7F8B" w:rsidRPr="00F3025F">
        <w:rPr>
          <w:rFonts w:ascii="Garamond" w:hAnsi="Garamond"/>
          <w:sz w:val="24"/>
          <w:szCs w:val="24"/>
        </w:rPr>
        <w:t xml:space="preserve"> </w:t>
      </w:r>
      <w:r w:rsidRPr="00F3025F">
        <w:rPr>
          <w:rFonts w:ascii="Garamond" w:hAnsi="Garamond"/>
          <w:sz w:val="24"/>
          <w:szCs w:val="24"/>
        </w:rPr>
        <w:t>çrregullime të rënda të të folurit ose të zërit;</w:t>
      </w:r>
    </w:p>
    <w:p w14:paraId="476E2A05" w14:textId="0471AC49"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(10)</w:t>
      </w:r>
      <w:r w:rsidRPr="00F3025F">
        <w:rPr>
          <w:rFonts w:ascii="Garamond" w:hAnsi="Garamond"/>
          <w:sz w:val="24"/>
          <w:szCs w:val="24"/>
        </w:rPr>
        <w:tab/>
      </w:r>
      <w:r w:rsidR="006D7F8B" w:rsidRPr="00F3025F">
        <w:rPr>
          <w:rFonts w:ascii="Garamond" w:hAnsi="Garamond"/>
          <w:sz w:val="24"/>
          <w:szCs w:val="24"/>
        </w:rPr>
        <w:t xml:space="preserve"> </w:t>
      </w:r>
      <w:r w:rsidRPr="00F3025F">
        <w:rPr>
          <w:rFonts w:ascii="Garamond" w:hAnsi="Garamond"/>
          <w:sz w:val="24"/>
          <w:szCs w:val="24"/>
        </w:rPr>
        <w:t>ndonj</w:t>
      </w:r>
      <w:r w:rsidR="004B1B1B" w:rsidRPr="00F3025F">
        <w:rPr>
          <w:rFonts w:ascii="Garamond" w:hAnsi="Garamond"/>
          <w:sz w:val="24"/>
          <w:szCs w:val="24"/>
        </w:rPr>
        <w:t>ë</w:t>
      </w:r>
      <w:r w:rsidRPr="00F3025F">
        <w:rPr>
          <w:rFonts w:ascii="Garamond" w:hAnsi="Garamond"/>
          <w:sz w:val="24"/>
          <w:szCs w:val="24"/>
        </w:rPr>
        <w:t xml:space="preserve"> pasojë kirurgjikale e veshit të brendshëm ose të mesëm;</w:t>
      </w:r>
    </w:p>
    <w:p w14:paraId="684EEACA" w14:textId="17EB2372"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c)</w:t>
      </w:r>
      <w:r w:rsidRPr="00F3025F">
        <w:rPr>
          <w:rFonts w:ascii="Garamond" w:hAnsi="Garamond"/>
          <w:sz w:val="24"/>
          <w:szCs w:val="24"/>
        </w:rPr>
        <w:tab/>
      </w:r>
      <w:r w:rsidR="006D7F8B" w:rsidRPr="00F3025F">
        <w:rPr>
          <w:rFonts w:ascii="Garamond" w:hAnsi="Garamond"/>
          <w:sz w:val="24"/>
          <w:szCs w:val="24"/>
        </w:rPr>
        <w:t xml:space="preserve"> </w:t>
      </w:r>
      <w:r w:rsidRPr="00F3025F">
        <w:rPr>
          <w:rFonts w:ascii="Garamond" w:hAnsi="Garamond"/>
          <w:sz w:val="24"/>
          <w:szCs w:val="24"/>
        </w:rPr>
        <w:t xml:space="preserve">Vlerësimi </w:t>
      </w:r>
      <w:r w:rsidR="006D1D0E" w:rsidRPr="00F3025F">
        <w:rPr>
          <w:rFonts w:ascii="Garamond" w:hAnsi="Garamond"/>
          <w:sz w:val="24"/>
          <w:szCs w:val="24"/>
        </w:rPr>
        <w:t>aero</w:t>
      </w:r>
      <w:r w:rsidRPr="00F3025F">
        <w:rPr>
          <w:rFonts w:ascii="Garamond" w:hAnsi="Garamond"/>
          <w:sz w:val="24"/>
          <w:szCs w:val="24"/>
        </w:rPr>
        <w:t>mjekësor</w:t>
      </w:r>
    </w:p>
    <w:p w14:paraId="36923395" w14:textId="073788E4"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Pr="00F3025F">
        <w:rPr>
          <w:rFonts w:ascii="Garamond" w:hAnsi="Garamond"/>
          <w:sz w:val="24"/>
          <w:szCs w:val="24"/>
        </w:rPr>
        <w:tab/>
      </w:r>
      <w:r w:rsidR="006D7F8B" w:rsidRPr="00F3025F">
        <w:rPr>
          <w:rFonts w:ascii="Garamond" w:hAnsi="Garamond"/>
          <w:sz w:val="24"/>
          <w:szCs w:val="24"/>
        </w:rPr>
        <w:t xml:space="preserve"> </w:t>
      </w:r>
      <w:r w:rsidRPr="00F3025F">
        <w:rPr>
          <w:rFonts w:ascii="Garamond" w:hAnsi="Garamond"/>
          <w:sz w:val="24"/>
          <w:szCs w:val="24"/>
        </w:rPr>
        <w:t xml:space="preserve">Aplikantët që aplikojnë për certifikatat mjekësore të klasës 1, të cilët vuajnë nga ndonjë prej kushteve mjekësore të përcaktuara në pikat (1), (4) dhe (5) të pikës (b), i referohen vlerësuesit mjekësor të autoritetit </w:t>
      </w:r>
      <w:r w:rsidR="006D7F8B" w:rsidRPr="00F3025F">
        <w:rPr>
          <w:rFonts w:ascii="Garamond" w:hAnsi="Garamond"/>
          <w:sz w:val="24"/>
          <w:szCs w:val="24"/>
        </w:rPr>
        <w:t>l</w:t>
      </w:r>
      <w:r w:rsidR="00C01AF8" w:rsidRPr="00F3025F">
        <w:rPr>
          <w:rFonts w:ascii="Garamond" w:hAnsi="Garamond"/>
          <w:sz w:val="24"/>
          <w:szCs w:val="24"/>
        </w:rPr>
        <w:t>icenc</w:t>
      </w:r>
      <w:r w:rsidRPr="00F3025F">
        <w:rPr>
          <w:rFonts w:ascii="Garamond" w:hAnsi="Garamond"/>
          <w:sz w:val="24"/>
          <w:szCs w:val="24"/>
        </w:rPr>
        <w:t>ues.</w:t>
      </w:r>
    </w:p>
    <w:p w14:paraId="21D199B2" w14:textId="3AD61906"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Pr="00F3025F">
        <w:rPr>
          <w:rFonts w:ascii="Garamond" w:hAnsi="Garamond"/>
          <w:sz w:val="24"/>
          <w:szCs w:val="24"/>
        </w:rPr>
        <w:tab/>
      </w:r>
      <w:r w:rsidR="006D7F8B" w:rsidRPr="00F3025F">
        <w:rPr>
          <w:rFonts w:ascii="Garamond" w:hAnsi="Garamond"/>
          <w:sz w:val="24"/>
          <w:szCs w:val="24"/>
        </w:rPr>
        <w:t xml:space="preserve"> Përshta</w:t>
      </w:r>
      <w:r w:rsidR="00873BC9" w:rsidRPr="00F3025F">
        <w:rPr>
          <w:rFonts w:ascii="Garamond" w:hAnsi="Garamond"/>
          <w:sz w:val="24"/>
          <w:szCs w:val="24"/>
        </w:rPr>
        <w:t>t</w:t>
      </w:r>
      <w:r w:rsidR="006D7F8B" w:rsidRPr="00F3025F">
        <w:rPr>
          <w:rFonts w:ascii="Garamond" w:hAnsi="Garamond"/>
          <w:sz w:val="24"/>
          <w:szCs w:val="24"/>
        </w:rPr>
        <w:t xml:space="preserve">shmëria </w:t>
      </w:r>
      <w:r w:rsidRPr="00F3025F">
        <w:rPr>
          <w:rFonts w:ascii="Garamond" w:hAnsi="Garamond"/>
          <w:sz w:val="24"/>
          <w:szCs w:val="24"/>
        </w:rPr>
        <w:t>mjek</w:t>
      </w:r>
      <w:r w:rsidR="004B1B1B" w:rsidRPr="00F3025F">
        <w:rPr>
          <w:rFonts w:ascii="Garamond" w:hAnsi="Garamond"/>
          <w:sz w:val="24"/>
          <w:szCs w:val="24"/>
        </w:rPr>
        <w:t>ë</w:t>
      </w:r>
      <w:r w:rsidRPr="00F3025F">
        <w:rPr>
          <w:rFonts w:ascii="Garamond" w:hAnsi="Garamond"/>
          <w:sz w:val="24"/>
          <w:szCs w:val="24"/>
        </w:rPr>
        <w:t xml:space="preserve">sore e aplikantëve që aplikojnë për një certifikatë mjekësore të klasës 2, të cilët vuajnë nga ndonjë prej kushteve mjekësore të përcaktuara në pikat (4) dhe (5) të pikës (b), vlerësohen në konsultim me vlerësuesin mjekësor të autoritetit </w:t>
      </w:r>
      <w:r w:rsidR="006D7F8B" w:rsidRPr="00F3025F">
        <w:rPr>
          <w:rFonts w:ascii="Garamond" w:hAnsi="Garamond"/>
          <w:sz w:val="24"/>
          <w:szCs w:val="24"/>
        </w:rPr>
        <w:t>l</w:t>
      </w:r>
      <w:r w:rsidR="00C01AF8" w:rsidRPr="00F3025F">
        <w:rPr>
          <w:rFonts w:ascii="Garamond" w:hAnsi="Garamond"/>
          <w:sz w:val="24"/>
          <w:szCs w:val="24"/>
        </w:rPr>
        <w:t>icenc</w:t>
      </w:r>
      <w:r w:rsidRPr="00F3025F">
        <w:rPr>
          <w:rFonts w:ascii="Garamond" w:hAnsi="Garamond"/>
          <w:sz w:val="24"/>
          <w:szCs w:val="24"/>
        </w:rPr>
        <w:t>ues.</w:t>
      </w:r>
    </w:p>
    <w:p w14:paraId="01020ED8" w14:textId="3A59B0D6"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Pr="00F3025F">
        <w:rPr>
          <w:rFonts w:ascii="Garamond" w:hAnsi="Garamond"/>
          <w:sz w:val="24"/>
          <w:szCs w:val="24"/>
        </w:rPr>
        <w:tab/>
      </w:r>
      <w:r w:rsidR="006D7F8B" w:rsidRPr="00F3025F">
        <w:rPr>
          <w:rFonts w:ascii="Garamond" w:hAnsi="Garamond"/>
          <w:sz w:val="24"/>
          <w:szCs w:val="24"/>
        </w:rPr>
        <w:t xml:space="preserve"> Përshta</w:t>
      </w:r>
      <w:r w:rsidR="00873BC9" w:rsidRPr="00F3025F">
        <w:rPr>
          <w:rFonts w:ascii="Garamond" w:hAnsi="Garamond"/>
          <w:sz w:val="24"/>
          <w:szCs w:val="24"/>
        </w:rPr>
        <w:t>t</w:t>
      </w:r>
      <w:r w:rsidR="006D7F8B" w:rsidRPr="00F3025F">
        <w:rPr>
          <w:rFonts w:ascii="Garamond" w:hAnsi="Garamond"/>
          <w:sz w:val="24"/>
          <w:szCs w:val="24"/>
        </w:rPr>
        <w:t xml:space="preserve">shmëria </w:t>
      </w:r>
      <w:r w:rsidRPr="00F3025F">
        <w:rPr>
          <w:rFonts w:ascii="Garamond" w:hAnsi="Garamond"/>
          <w:sz w:val="24"/>
          <w:szCs w:val="24"/>
        </w:rPr>
        <w:t>mjek</w:t>
      </w:r>
      <w:r w:rsidR="004B1B1B" w:rsidRPr="00F3025F">
        <w:rPr>
          <w:rFonts w:ascii="Garamond" w:hAnsi="Garamond"/>
          <w:sz w:val="24"/>
          <w:szCs w:val="24"/>
        </w:rPr>
        <w:t>ë</w:t>
      </w:r>
      <w:r w:rsidRPr="00F3025F">
        <w:rPr>
          <w:rFonts w:ascii="Garamond" w:hAnsi="Garamond"/>
          <w:sz w:val="24"/>
          <w:szCs w:val="24"/>
        </w:rPr>
        <w:t xml:space="preserve">sore e aplikantëve për një certifikatë mjekësore të klasës 2 kur shtohet kategorizimi i </w:t>
      </w:r>
      <w:r w:rsidR="006D7F8B" w:rsidRPr="00F3025F">
        <w:rPr>
          <w:rFonts w:ascii="Garamond" w:hAnsi="Garamond"/>
          <w:sz w:val="24"/>
          <w:szCs w:val="24"/>
        </w:rPr>
        <w:t xml:space="preserve">instrumental </w:t>
      </w:r>
      <w:r w:rsidRPr="00F3025F">
        <w:rPr>
          <w:rFonts w:ascii="Garamond" w:hAnsi="Garamond"/>
          <w:sz w:val="24"/>
          <w:szCs w:val="24"/>
        </w:rPr>
        <w:t xml:space="preserve">ose kategorizimi i </w:t>
      </w:r>
      <w:r w:rsidR="006D7F8B" w:rsidRPr="00F3025F">
        <w:rPr>
          <w:rFonts w:ascii="Garamond" w:hAnsi="Garamond"/>
          <w:sz w:val="24"/>
          <w:szCs w:val="24"/>
        </w:rPr>
        <w:t>i</w:t>
      </w:r>
      <w:r w:rsidR="0063492D" w:rsidRPr="00F3025F">
        <w:rPr>
          <w:rFonts w:ascii="Garamond" w:hAnsi="Garamond"/>
          <w:sz w:val="24"/>
          <w:szCs w:val="24"/>
        </w:rPr>
        <w:t>nstrumental</w:t>
      </w:r>
      <w:r w:rsidR="006D7F8B" w:rsidRPr="00F3025F">
        <w:rPr>
          <w:rFonts w:ascii="Garamond" w:hAnsi="Garamond"/>
          <w:sz w:val="24"/>
          <w:szCs w:val="24"/>
        </w:rPr>
        <w:t xml:space="preserve"> gjatë </w:t>
      </w:r>
      <w:r w:rsidRPr="00F3025F">
        <w:rPr>
          <w:rFonts w:ascii="Garamond" w:hAnsi="Garamond"/>
          <w:sz w:val="24"/>
          <w:szCs w:val="24"/>
        </w:rPr>
        <w:t xml:space="preserve">udhëtimit në licencë, me kushtet mjekësore të specifikuara në pikën (1) të pikës (b), vlerësohet në konsultim me vlerësuesin mjekësor të autoritetit </w:t>
      </w:r>
      <w:r w:rsidR="00096D4E" w:rsidRPr="00F3025F">
        <w:rPr>
          <w:rFonts w:ascii="Garamond" w:hAnsi="Garamond"/>
          <w:sz w:val="24"/>
          <w:szCs w:val="24"/>
        </w:rPr>
        <w:t>l</w:t>
      </w:r>
      <w:r w:rsidR="00C01AF8" w:rsidRPr="00F3025F">
        <w:rPr>
          <w:rFonts w:ascii="Garamond" w:hAnsi="Garamond"/>
          <w:sz w:val="24"/>
          <w:szCs w:val="24"/>
        </w:rPr>
        <w:t>icenc</w:t>
      </w:r>
      <w:r w:rsidRPr="00F3025F">
        <w:rPr>
          <w:rFonts w:ascii="Garamond" w:hAnsi="Garamond"/>
          <w:sz w:val="24"/>
          <w:szCs w:val="24"/>
        </w:rPr>
        <w:t>ues.</w:t>
      </w:r>
    </w:p>
    <w:p w14:paraId="47002B64" w14:textId="7AD08EFC" w:rsidR="00D34251" w:rsidRPr="00F3025F" w:rsidRDefault="00D34251" w:rsidP="00C9232A">
      <w:pPr>
        <w:widowControl w:val="0"/>
        <w:spacing w:after="0" w:line="240" w:lineRule="auto"/>
        <w:ind w:firstLine="284"/>
        <w:jc w:val="both"/>
        <w:rPr>
          <w:rFonts w:ascii="Garamond" w:hAnsi="Garamond"/>
          <w:b/>
          <w:sz w:val="24"/>
          <w:szCs w:val="24"/>
        </w:rPr>
      </w:pPr>
      <w:r w:rsidRPr="00F3025F">
        <w:rPr>
          <w:rFonts w:ascii="Garamond" w:hAnsi="Garamond"/>
          <w:b/>
          <w:sz w:val="24"/>
          <w:szCs w:val="24"/>
        </w:rPr>
        <w:t>MED.B.085</w:t>
      </w:r>
      <w:r w:rsidR="00F2789A" w:rsidRPr="00F3025F">
        <w:rPr>
          <w:rFonts w:ascii="Garamond" w:hAnsi="Garamond"/>
          <w:b/>
          <w:sz w:val="24"/>
          <w:szCs w:val="24"/>
        </w:rPr>
        <w:t xml:space="preserve"> </w:t>
      </w:r>
      <w:r w:rsidRPr="00F3025F">
        <w:rPr>
          <w:rFonts w:ascii="Garamond" w:hAnsi="Garamond"/>
          <w:b/>
          <w:sz w:val="24"/>
          <w:szCs w:val="24"/>
        </w:rPr>
        <w:t>Dermatologjia</w:t>
      </w:r>
    </w:p>
    <w:p w14:paraId="6C8D7AA3" w14:textId="2F8BCACD"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Aplikantët 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të paaftë kur ata kanë një gjendje dermatologjike të përcaktuar që mund të rrezikojë ushtrimin e sigurt të privilegjeve të licencës.</w:t>
      </w:r>
    </w:p>
    <w:p w14:paraId="0AA6A652" w14:textId="5AA3F4A4" w:rsidR="00D34251" w:rsidRPr="00F3025F" w:rsidRDefault="00D34251" w:rsidP="00C9232A">
      <w:pPr>
        <w:widowControl w:val="0"/>
        <w:spacing w:after="0" w:line="240" w:lineRule="auto"/>
        <w:ind w:firstLine="284"/>
        <w:jc w:val="both"/>
        <w:rPr>
          <w:rFonts w:ascii="Garamond" w:hAnsi="Garamond"/>
          <w:b/>
          <w:sz w:val="24"/>
          <w:szCs w:val="24"/>
        </w:rPr>
      </w:pPr>
      <w:r w:rsidRPr="00F3025F">
        <w:rPr>
          <w:rFonts w:ascii="Garamond" w:hAnsi="Garamond"/>
          <w:b/>
          <w:sz w:val="24"/>
          <w:szCs w:val="24"/>
        </w:rPr>
        <w:t>MED.B.090</w:t>
      </w:r>
      <w:r w:rsidR="00F2789A" w:rsidRPr="00F3025F">
        <w:rPr>
          <w:rFonts w:ascii="Garamond" w:hAnsi="Garamond"/>
          <w:b/>
          <w:sz w:val="24"/>
          <w:szCs w:val="24"/>
        </w:rPr>
        <w:t xml:space="preserve"> </w:t>
      </w:r>
      <w:r w:rsidRPr="00F3025F">
        <w:rPr>
          <w:rFonts w:ascii="Garamond" w:hAnsi="Garamond"/>
          <w:b/>
          <w:sz w:val="24"/>
          <w:szCs w:val="24"/>
        </w:rPr>
        <w:t>Onkologjia</w:t>
      </w:r>
    </w:p>
    <w:p w14:paraId="364748DE" w14:textId="59F37204"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003F3E59">
        <w:rPr>
          <w:rFonts w:ascii="Garamond" w:hAnsi="Garamond"/>
          <w:sz w:val="24"/>
          <w:szCs w:val="24"/>
        </w:rPr>
        <w:t xml:space="preserve"> </w:t>
      </w:r>
      <w:r w:rsidRPr="00F3025F">
        <w:rPr>
          <w:rFonts w:ascii="Garamond" w:hAnsi="Garamond"/>
          <w:sz w:val="24"/>
          <w:szCs w:val="24"/>
        </w:rPr>
        <w:tab/>
        <w:t xml:space="preserve">Para se të shqyrtohen më tej aplikimet e tyre, aplikantët me sëmundje primare ose sekondare malinje i nënshtrohen vlerësimit të imtësishëm onkologjik. Këta aplikantë për certifikatë mjekësore të klasës 1 i referohen vlerësuesit mjekësor të autoritetit </w:t>
      </w:r>
      <w:r w:rsidR="00B2625D" w:rsidRPr="00F3025F">
        <w:rPr>
          <w:rFonts w:ascii="Garamond" w:hAnsi="Garamond"/>
          <w:sz w:val="24"/>
          <w:szCs w:val="24"/>
        </w:rPr>
        <w:t>l</w:t>
      </w:r>
      <w:r w:rsidR="00C01AF8" w:rsidRPr="00F3025F">
        <w:rPr>
          <w:rFonts w:ascii="Garamond" w:hAnsi="Garamond"/>
          <w:sz w:val="24"/>
          <w:szCs w:val="24"/>
        </w:rPr>
        <w:t>icenc</w:t>
      </w:r>
      <w:r w:rsidRPr="00F3025F">
        <w:rPr>
          <w:rFonts w:ascii="Garamond" w:hAnsi="Garamond"/>
          <w:sz w:val="24"/>
          <w:szCs w:val="24"/>
        </w:rPr>
        <w:t xml:space="preserve">ues. Këta aplikantë për certifikatë mjekësore të klasës 2 vlerësohen në konsultim me vlerësuesin mjekësor të autoritetit </w:t>
      </w:r>
      <w:r w:rsidR="00B2625D" w:rsidRPr="00F3025F">
        <w:rPr>
          <w:rFonts w:ascii="Garamond" w:hAnsi="Garamond"/>
          <w:sz w:val="24"/>
          <w:szCs w:val="24"/>
        </w:rPr>
        <w:t>l</w:t>
      </w:r>
      <w:r w:rsidR="00C01AF8" w:rsidRPr="00F3025F">
        <w:rPr>
          <w:rFonts w:ascii="Garamond" w:hAnsi="Garamond"/>
          <w:sz w:val="24"/>
          <w:szCs w:val="24"/>
        </w:rPr>
        <w:t>icenc</w:t>
      </w:r>
      <w:r w:rsidRPr="00F3025F">
        <w:rPr>
          <w:rFonts w:ascii="Garamond" w:hAnsi="Garamond"/>
          <w:sz w:val="24"/>
          <w:szCs w:val="24"/>
        </w:rPr>
        <w:t>ues.</w:t>
      </w:r>
    </w:p>
    <w:p w14:paraId="67C34583" w14:textId="6B69E1EF" w:rsidR="00D34251" w:rsidRPr="00F3025F" w:rsidRDefault="00D34251" w:rsidP="00C9232A">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Pr="00F3025F">
        <w:rPr>
          <w:rFonts w:ascii="Garamond" w:hAnsi="Garamond"/>
          <w:sz w:val="24"/>
          <w:szCs w:val="24"/>
        </w:rPr>
        <w:tab/>
      </w:r>
      <w:r w:rsidR="003F3E59">
        <w:rPr>
          <w:rFonts w:ascii="Garamond" w:hAnsi="Garamond"/>
          <w:sz w:val="24"/>
          <w:szCs w:val="24"/>
        </w:rPr>
        <w:t xml:space="preserve"> </w:t>
      </w:r>
      <w:r w:rsidRPr="00F3025F">
        <w:rPr>
          <w:rFonts w:ascii="Garamond" w:hAnsi="Garamond"/>
          <w:sz w:val="24"/>
          <w:szCs w:val="24"/>
        </w:rPr>
        <w:t>Aplikantët me historik mjekësor të dokumentuar ose diagnozë klinike të një tumori intracerebral malinj do të klasi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si të pap</w:t>
      </w:r>
      <w:r w:rsidR="004B1B1B" w:rsidRPr="00F3025F">
        <w:rPr>
          <w:rFonts w:ascii="Garamond" w:hAnsi="Garamond"/>
          <w:sz w:val="24"/>
          <w:szCs w:val="24"/>
        </w:rPr>
        <w:t>ë</w:t>
      </w:r>
      <w:r w:rsidRPr="00F3025F">
        <w:rPr>
          <w:rFonts w:ascii="Garamond" w:hAnsi="Garamond"/>
          <w:sz w:val="24"/>
          <w:szCs w:val="24"/>
        </w:rPr>
        <w:t>rshta</w:t>
      </w:r>
      <w:r w:rsidR="00873BC9" w:rsidRPr="00F3025F">
        <w:rPr>
          <w:rFonts w:ascii="Garamond" w:hAnsi="Garamond"/>
          <w:sz w:val="24"/>
          <w:szCs w:val="24"/>
        </w:rPr>
        <w:t>t</w:t>
      </w:r>
      <w:r w:rsidRPr="00F3025F">
        <w:rPr>
          <w:rFonts w:ascii="Garamond" w:hAnsi="Garamond"/>
          <w:sz w:val="24"/>
          <w:szCs w:val="24"/>
        </w:rPr>
        <w:t>sh</w:t>
      </w:r>
      <w:r w:rsidR="004B1B1B" w:rsidRPr="00F3025F">
        <w:rPr>
          <w:rFonts w:ascii="Garamond" w:hAnsi="Garamond"/>
          <w:sz w:val="24"/>
          <w:szCs w:val="24"/>
        </w:rPr>
        <w:t>ë</w:t>
      </w:r>
      <w:r w:rsidRPr="00F3025F">
        <w:rPr>
          <w:rFonts w:ascii="Garamond" w:hAnsi="Garamond"/>
          <w:sz w:val="24"/>
          <w:szCs w:val="24"/>
        </w:rPr>
        <w:t>m</w:t>
      </w:r>
      <w:r w:rsidR="00940902" w:rsidRPr="00F3025F">
        <w:rPr>
          <w:rFonts w:ascii="Garamond" w:hAnsi="Garamond"/>
          <w:sz w:val="24"/>
          <w:szCs w:val="24"/>
        </w:rPr>
        <w:t>.</w:t>
      </w:r>
    </w:p>
    <w:p w14:paraId="494E9CC3" w14:textId="77777777" w:rsidR="00D34251" w:rsidRPr="00F3025F" w:rsidRDefault="00D34251" w:rsidP="00C9232A">
      <w:pPr>
        <w:widowControl w:val="0"/>
        <w:spacing w:after="0" w:line="240" w:lineRule="auto"/>
        <w:ind w:firstLine="284"/>
        <w:jc w:val="both"/>
        <w:rPr>
          <w:rFonts w:ascii="Garamond" w:hAnsi="Garamond"/>
          <w:sz w:val="24"/>
          <w:szCs w:val="24"/>
        </w:rPr>
      </w:pPr>
    </w:p>
    <w:p w14:paraId="67E0CD70" w14:textId="77777777" w:rsidR="00D34251" w:rsidRPr="00F3025F" w:rsidRDefault="00D34251" w:rsidP="006B7AEE">
      <w:pPr>
        <w:widowControl w:val="0"/>
        <w:spacing w:after="0" w:line="240" w:lineRule="auto"/>
        <w:ind w:firstLine="284"/>
        <w:jc w:val="center"/>
        <w:rPr>
          <w:rFonts w:ascii="Garamond" w:hAnsi="Garamond"/>
          <w:sz w:val="24"/>
          <w:szCs w:val="24"/>
        </w:rPr>
      </w:pPr>
      <w:r w:rsidRPr="00F3025F">
        <w:rPr>
          <w:rFonts w:ascii="Garamond" w:hAnsi="Garamond"/>
          <w:sz w:val="24"/>
          <w:szCs w:val="24"/>
        </w:rPr>
        <w:t>SEKSIONI 3</w:t>
      </w:r>
    </w:p>
    <w:p w14:paraId="36363168" w14:textId="77777777" w:rsidR="00D34251" w:rsidRPr="00F3025F" w:rsidRDefault="00D34251" w:rsidP="006B7AEE">
      <w:pPr>
        <w:widowControl w:val="0"/>
        <w:spacing w:after="0" w:line="240" w:lineRule="auto"/>
        <w:ind w:firstLine="284"/>
        <w:jc w:val="center"/>
        <w:rPr>
          <w:rFonts w:ascii="Garamond" w:hAnsi="Garamond"/>
          <w:b/>
          <w:sz w:val="24"/>
          <w:szCs w:val="24"/>
        </w:rPr>
      </w:pPr>
      <w:r w:rsidRPr="00F3025F">
        <w:rPr>
          <w:rFonts w:ascii="Garamond" w:hAnsi="Garamond"/>
          <w:b/>
          <w:sz w:val="24"/>
          <w:szCs w:val="24"/>
        </w:rPr>
        <w:t>Kërkesat specifike për certifikatat mjekësore LAPL</w:t>
      </w:r>
    </w:p>
    <w:p w14:paraId="7AFF9075" w14:textId="77777777" w:rsidR="006B7AEE" w:rsidRPr="00F3025F" w:rsidRDefault="006B7AEE" w:rsidP="002D3ED8">
      <w:pPr>
        <w:widowControl w:val="0"/>
        <w:spacing w:after="0" w:line="240" w:lineRule="auto"/>
        <w:ind w:firstLine="284"/>
        <w:jc w:val="both"/>
        <w:rPr>
          <w:rFonts w:ascii="Garamond" w:hAnsi="Garamond"/>
          <w:b/>
          <w:sz w:val="24"/>
          <w:szCs w:val="24"/>
        </w:rPr>
      </w:pPr>
    </w:p>
    <w:p w14:paraId="581235F3" w14:textId="3D43F665" w:rsidR="00D34251" w:rsidRPr="00F3025F" w:rsidRDefault="00D34251" w:rsidP="002D3ED8">
      <w:pPr>
        <w:widowControl w:val="0"/>
        <w:spacing w:after="0" w:line="240" w:lineRule="auto"/>
        <w:ind w:firstLine="284"/>
        <w:jc w:val="both"/>
        <w:rPr>
          <w:rFonts w:ascii="Garamond" w:hAnsi="Garamond"/>
          <w:sz w:val="24"/>
          <w:szCs w:val="24"/>
        </w:rPr>
      </w:pPr>
      <w:r w:rsidRPr="00F3025F">
        <w:rPr>
          <w:rFonts w:ascii="Garamond" w:hAnsi="Garamond"/>
          <w:b/>
          <w:sz w:val="24"/>
          <w:szCs w:val="24"/>
        </w:rPr>
        <w:t>MED.B.095</w:t>
      </w:r>
      <w:r w:rsidR="00EB2F14" w:rsidRPr="00F3025F">
        <w:rPr>
          <w:rFonts w:ascii="Garamond" w:hAnsi="Garamond"/>
          <w:b/>
          <w:sz w:val="24"/>
          <w:szCs w:val="24"/>
        </w:rPr>
        <w:t xml:space="preserve"> </w:t>
      </w:r>
      <w:r w:rsidRPr="00F3025F">
        <w:rPr>
          <w:rFonts w:ascii="Garamond" w:hAnsi="Garamond"/>
          <w:b/>
          <w:sz w:val="24"/>
          <w:szCs w:val="24"/>
        </w:rPr>
        <w:t>Ekzaminimi mjekësor dhe/ose vlerësimi i aplikantëve për certifikatat mjekësore</w:t>
      </w:r>
      <w:r w:rsidRPr="00F3025F">
        <w:rPr>
          <w:rFonts w:ascii="Garamond" w:hAnsi="Garamond"/>
          <w:sz w:val="24"/>
          <w:szCs w:val="24"/>
        </w:rPr>
        <w:t xml:space="preserve"> LAPL </w:t>
      </w:r>
    </w:p>
    <w:p w14:paraId="4DAC9CF1" w14:textId="1E095C30" w:rsidR="00D34251" w:rsidRPr="00F3025F" w:rsidRDefault="00D34251" w:rsidP="002D3ED8">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Pr="00F3025F">
        <w:rPr>
          <w:rFonts w:ascii="Garamond" w:hAnsi="Garamond"/>
          <w:sz w:val="24"/>
          <w:szCs w:val="24"/>
        </w:rPr>
        <w:tab/>
      </w:r>
      <w:r w:rsidR="00B2625D" w:rsidRPr="00F3025F">
        <w:rPr>
          <w:rFonts w:ascii="Garamond" w:hAnsi="Garamond"/>
          <w:sz w:val="24"/>
          <w:szCs w:val="24"/>
        </w:rPr>
        <w:t xml:space="preserve"> </w:t>
      </w:r>
      <w:r w:rsidRPr="00F3025F">
        <w:rPr>
          <w:rFonts w:ascii="Garamond" w:hAnsi="Garamond"/>
          <w:sz w:val="24"/>
          <w:szCs w:val="24"/>
        </w:rPr>
        <w:t xml:space="preserve">Një aplikant që aplikon për një certifikatë mjekësore LAPL vlerësohet bazuar në praktikat më të mira </w:t>
      </w:r>
      <w:r w:rsidR="006D1D0E" w:rsidRPr="00F3025F">
        <w:rPr>
          <w:rFonts w:ascii="Garamond" w:hAnsi="Garamond"/>
          <w:sz w:val="24"/>
          <w:szCs w:val="24"/>
        </w:rPr>
        <w:t>aero</w:t>
      </w:r>
      <w:r w:rsidRPr="00F3025F">
        <w:rPr>
          <w:rFonts w:ascii="Garamond" w:hAnsi="Garamond"/>
          <w:sz w:val="24"/>
          <w:szCs w:val="24"/>
        </w:rPr>
        <w:t>mjekësore.</w:t>
      </w:r>
    </w:p>
    <w:p w14:paraId="720DB871" w14:textId="68224D8A" w:rsidR="00D34251" w:rsidRPr="00F3025F" w:rsidRDefault="00D34251" w:rsidP="002D3ED8">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Pr="00F3025F">
        <w:rPr>
          <w:rFonts w:ascii="Garamond" w:hAnsi="Garamond"/>
          <w:sz w:val="24"/>
          <w:szCs w:val="24"/>
        </w:rPr>
        <w:tab/>
      </w:r>
      <w:r w:rsidR="00B2625D" w:rsidRPr="00F3025F">
        <w:rPr>
          <w:rFonts w:ascii="Garamond" w:hAnsi="Garamond"/>
          <w:sz w:val="24"/>
          <w:szCs w:val="24"/>
        </w:rPr>
        <w:t xml:space="preserve"> </w:t>
      </w:r>
      <w:r w:rsidRPr="00F3025F">
        <w:rPr>
          <w:rFonts w:ascii="Garamond" w:hAnsi="Garamond"/>
          <w:sz w:val="24"/>
          <w:szCs w:val="24"/>
        </w:rPr>
        <w:t>Vëmendje e veçantë i jepet historikut mjekësor të plotë të aplikantit.</w:t>
      </w:r>
    </w:p>
    <w:p w14:paraId="1369C0AA" w14:textId="07059881" w:rsidR="00D34251" w:rsidRPr="00F3025F" w:rsidRDefault="00D34251" w:rsidP="002D3ED8">
      <w:pPr>
        <w:widowControl w:val="0"/>
        <w:spacing w:after="0" w:line="240" w:lineRule="auto"/>
        <w:ind w:firstLine="284"/>
        <w:jc w:val="both"/>
        <w:rPr>
          <w:rFonts w:ascii="Garamond" w:hAnsi="Garamond"/>
          <w:sz w:val="24"/>
          <w:szCs w:val="24"/>
        </w:rPr>
      </w:pPr>
      <w:r w:rsidRPr="00F3025F">
        <w:rPr>
          <w:rFonts w:ascii="Garamond" w:hAnsi="Garamond"/>
          <w:sz w:val="24"/>
          <w:szCs w:val="24"/>
        </w:rPr>
        <w:t>c)</w:t>
      </w:r>
      <w:r w:rsidRPr="00F3025F">
        <w:rPr>
          <w:rFonts w:ascii="Garamond" w:hAnsi="Garamond"/>
          <w:sz w:val="24"/>
          <w:szCs w:val="24"/>
        </w:rPr>
        <w:tab/>
      </w:r>
      <w:r w:rsidR="00B2625D" w:rsidRPr="00F3025F">
        <w:rPr>
          <w:rFonts w:ascii="Garamond" w:hAnsi="Garamond"/>
          <w:sz w:val="24"/>
          <w:szCs w:val="24"/>
        </w:rPr>
        <w:t xml:space="preserve"> </w:t>
      </w:r>
      <w:r w:rsidRPr="00F3025F">
        <w:rPr>
          <w:rFonts w:ascii="Garamond" w:hAnsi="Garamond"/>
          <w:sz w:val="24"/>
          <w:szCs w:val="24"/>
        </w:rPr>
        <w:t>Vlerësimi për herë të parë, të gjitha rivlerësimet pasuese pas moshës 50 vjeç dhe vlerësimet në rastet kur historiku mjekësor i aplikantit nuk është në dispozicion të ekzaminuesit, përfshijnë të paktën kategoritë në vijim:</w:t>
      </w:r>
    </w:p>
    <w:p w14:paraId="5B10E5BD" w14:textId="7CB83984" w:rsidR="00D34251" w:rsidRPr="00F3025F" w:rsidRDefault="00D34251" w:rsidP="002D3ED8">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B2625D" w:rsidRPr="00F3025F">
        <w:rPr>
          <w:rFonts w:ascii="Garamond" w:hAnsi="Garamond"/>
          <w:sz w:val="24"/>
          <w:szCs w:val="24"/>
        </w:rPr>
        <w:t xml:space="preserve"> </w:t>
      </w:r>
      <w:r w:rsidRPr="00F3025F">
        <w:rPr>
          <w:rFonts w:ascii="Garamond" w:hAnsi="Garamond"/>
          <w:sz w:val="24"/>
          <w:szCs w:val="24"/>
        </w:rPr>
        <w:tab/>
        <w:t xml:space="preserve">ekzaminimin klinik, </w:t>
      </w:r>
    </w:p>
    <w:p w14:paraId="324A7567" w14:textId="4283870C" w:rsidR="00D34251" w:rsidRPr="00F3025F" w:rsidRDefault="00D34251" w:rsidP="002D3ED8">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B2625D" w:rsidRPr="00F3025F">
        <w:rPr>
          <w:rFonts w:ascii="Garamond" w:hAnsi="Garamond"/>
          <w:sz w:val="24"/>
          <w:szCs w:val="24"/>
        </w:rPr>
        <w:t xml:space="preserve"> </w:t>
      </w:r>
      <w:r w:rsidRPr="00F3025F">
        <w:rPr>
          <w:rFonts w:ascii="Garamond" w:hAnsi="Garamond"/>
          <w:sz w:val="24"/>
          <w:szCs w:val="24"/>
        </w:rPr>
        <w:tab/>
        <w:t>tensionin e gjakut;</w:t>
      </w:r>
    </w:p>
    <w:p w14:paraId="6D86BFEA" w14:textId="4AE0A835" w:rsidR="00D34251" w:rsidRPr="00F3025F" w:rsidRDefault="00D34251" w:rsidP="002D3ED8">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00B2625D" w:rsidRPr="00F3025F">
        <w:rPr>
          <w:rFonts w:ascii="Garamond" w:hAnsi="Garamond"/>
          <w:sz w:val="24"/>
          <w:szCs w:val="24"/>
        </w:rPr>
        <w:t xml:space="preserve"> </w:t>
      </w:r>
      <w:r w:rsidRPr="00F3025F">
        <w:rPr>
          <w:rFonts w:ascii="Garamond" w:hAnsi="Garamond"/>
          <w:sz w:val="24"/>
          <w:szCs w:val="24"/>
        </w:rPr>
        <w:tab/>
        <w:t xml:space="preserve">analizat e urinës, </w:t>
      </w:r>
    </w:p>
    <w:p w14:paraId="657D697E" w14:textId="27A1D2B8" w:rsidR="00D34251" w:rsidRPr="00F3025F" w:rsidRDefault="00D34251" w:rsidP="002D3ED8">
      <w:pPr>
        <w:widowControl w:val="0"/>
        <w:spacing w:after="0" w:line="240" w:lineRule="auto"/>
        <w:ind w:firstLine="284"/>
        <w:jc w:val="both"/>
        <w:rPr>
          <w:rFonts w:ascii="Garamond" w:hAnsi="Garamond"/>
          <w:sz w:val="24"/>
          <w:szCs w:val="24"/>
        </w:rPr>
      </w:pPr>
      <w:r w:rsidRPr="00F3025F">
        <w:rPr>
          <w:rFonts w:ascii="Garamond" w:hAnsi="Garamond"/>
          <w:sz w:val="24"/>
          <w:szCs w:val="24"/>
        </w:rPr>
        <w:t>(4)</w:t>
      </w:r>
      <w:r w:rsidR="00B2625D" w:rsidRPr="00F3025F">
        <w:rPr>
          <w:rFonts w:ascii="Garamond" w:hAnsi="Garamond"/>
          <w:sz w:val="24"/>
          <w:szCs w:val="24"/>
        </w:rPr>
        <w:t xml:space="preserve"> </w:t>
      </w:r>
      <w:r w:rsidRPr="00F3025F">
        <w:rPr>
          <w:rFonts w:ascii="Garamond" w:hAnsi="Garamond"/>
          <w:sz w:val="24"/>
          <w:szCs w:val="24"/>
        </w:rPr>
        <w:tab/>
        <w:t>shikimin;</w:t>
      </w:r>
    </w:p>
    <w:p w14:paraId="1744FFC9" w14:textId="061DB20B" w:rsidR="00D34251" w:rsidRPr="00F3025F" w:rsidRDefault="00D34251" w:rsidP="002D3ED8">
      <w:pPr>
        <w:widowControl w:val="0"/>
        <w:spacing w:after="0" w:line="240" w:lineRule="auto"/>
        <w:ind w:firstLine="284"/>
        <w:jc w:val="both"/>
        <w:rPr>
          <w:rFonts w:ascii="Garamond" w:hAnsi="Garamond"/>
          <w:sz w:val="24"/>
          <w:szCs w:val="24"/>
        </w:rPr>
      </w:pPr>
      <w:r w:rsidRPr="00F3025F">
        <w:rPr>
          <w:rFonts w:ascii="Garamond" w:hAnsi="Garamond"/>
          <w:sz w:val="24"/>
          <w:szCs w:val="24"/>
        </w:rPr>
        <w:t>(5)</w:t>
      </w:r>
      <w:r w:rsidR="00B2625D" w:rsidRPr="00F3025F">
        <w:rPr>
          <w:rFonts w:ascii="Garamond" w:hAnsi="Garamond"/>
          <w:sz w:val="24"/>
          <w:szCs w:val="24"/>
        </w:rPr>
        <w:t xml:space="preserve"> </w:t>
      </w:r>
      <w:r w:rsidRPr="00F3025F">
        <w:rPr>
          <w:rFonts w:ascii="Garamond" w:hAnsi="Garamond"/>
          <w:sz w:val="24"/>
          <w:szCs w:val="24"/>
        </w:rPr>
        <w:tab/>
        <w:t>aftësinë e të dëgjuarit;</w:t>
      </w:r>
    </w:p>
    <w:p w14:paraId="4D1582E8" w14:textId="3C43F144" w:rsidR="00D34251" w:rsidRPr="00F3025F" w:rsidRDefault="00D34251" w:rsidP="002D3ED8">
      <w:pPr>
        <w:widowControl w:val="0"/>
        <w:spacing w:after="0" w:line="240" w:lineRule="auto"/>
        <w:ind w:firstLine="284"/>
        <w:jc w:val="both"/>
        <w:rPr>
          <w:rFonts w:ascii="Garamond" w:hAnsi="Garamond"/>
          <w:sz w:val="24"/>
          <w:szCs w:val="24"/>
        </w:rPr>
      </w:pPr>
      <w:r w:rsidRPr="00F3025F">
        <w:rPr>
          <w:rFonts w:ascii="Garamond" w:hAnsi="Garamond"/>
          <w:sz w:val="24"/>
          <w:szCs w:val="24"/>
        </w:rPr>
        <w:t>(d)</w:t>
      </w:r>
      <w:r w:rsidRPr="00F3025F">
        <w:rPr>
          <w:rFonts w:ascii="Garamond" w:hAnsi="Garamond"/>
          <w:sz w:val="24"/>
          <w:szCs w:val="24"/>
        </w:rPr>
        <w:tab/>
      </w:r>
      <w:r w:rsidR="00B2625D" w:rsidRPr="00F3025F">
        <w:rPr>
          <w:rFonts w:ascii="Garamond" w:hAnsi="Garamond"/>
          <w:sz w:val="24"/>
          <w:szCs w:val="24"/>
        </w:rPr>
        <w:t xml:space="preserve"> </w:t>
      </w:r>
      <w:r w:rsidRPr="00F3025F">
        <w:rPr>
          <w:rFonts w:ascii="Garamond" w:hAnsi="Garamond"/>
          <w:sz w:val="24"/>
          <w:szCs w:val="24"/>
        </w:rPr>
        <w:t>Pas vlerësimit për herë të parë, rivlerësimet pasuese derisa mbajtësi i licencës të arrijë moshën 50 vjeç, përfshijë të paktën dy nga pikat më poshtë:</w:t>
      </w:r>
    </w:p>
    <w:p w14:paraId="4D4BE3A9" w14:textId="158B8A0F" w:rsidR="00D34251" w:rsidRPr="00F3025F" w:rsidRDefault="00D34251" w:rsidP="002D3ED8">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B2625D" w:rsidRPr="00F3025F">
        <w:rPr>
          <w:rFonts w:ascii="Garamond" w:hAnsi="Garamond"/>
          <w:sz w:val="24"/>
          <w:szCs w:val="24"/>
        </w:rPr>
        <w:t xml:space="preserve"> </w:t>
      </w:r>
      <w:r w:rsidRPr="00F3025F">
        <w:rPr>
          <w:rFonts w:ascii="Garamond" w:hAnsi="Garamond"/>
          <w:sz w:val="24"/>
          <w:szCs w:val="24"/>
        </w:rPr>
        <w:tab/>
        <w:t>një vlerësim të historikut mjekësor të mbajtësit të LAPL;</w:t>
      </w:r>
    </w:p>
    <w:p w14:paraId="73699B04" w14:textId="253C1873" w:rsidR="00D34251" w:rsidRPr="00F3025F" w:rsidRDefault="00D34251" w:rsidP="002D3ED8">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Pr="00F3025F">
        <w:rPr>
          <w:rFonts w:ascii="Garamond" w:hAnsi="Garamond"/>
          <w:sz w:val="24"/>
          <w:szCs w:val="24"/>
        </w:rPr>
        <w:tab/>
      </w:r>
      <w:r w:rsidR="00B2625D" w:rsidRPr="00F3025F">
        <w:rPr>
          <w:rFonts w:ascii="Garamond" w:hAnsi="Garamond"/>
          <w:sz w:val="24"/>
          <w:szCs w:val="24"/>
        </w:rPr>
        <w:t xml:space="preserve"> </w:t>
      </w:r>
      <w:r w:rsidRPr="00F3025F">
        <w:rPr>
          <w:rFonts w:ascii="Garamond" w:hAnsi="Garamond"/>
          <w:sz w:val="24"/>
          <w:szCs w:val="24"/>
        </w:rPr>
        <w:t xml:space="preserve">zërat e specifikuar në pikën (c), siç mund të konsiderohet e nevojshme nga AeMC-ja, AME-ja ose GMP-ja në përputhje me praktikat më të mira </w:t>
      </w:r>
      <w:r w:rsidR="006D1D0E" w:rsidRPr="00F3025F">
        <w:rPr>
          <w:rFonts w:ascii="Garamond" w:hAnsi="Garamond"/>
          <w:sz w:val="24"/>
          <w:szCs w:val="24"/>
        </w:rPr>
        <w:t>aero</w:t>
      </w:r>
      <w:r w:rsidRPr="00F3025F">
        <w:rPr>
          <w:rFonts w:ascii="Garamond" w:hAnsi="Garamond"/>
          <w:sz w:val="24"/>
          <w:szCs w:val="24"/>
        </w:rPr>
        <w:t xml:space="preserve">mjekësore. </w:t>
      </w:r>
    </w:p>
    <w:p w14:paraId="00456D96" w14:textId="77777777" w:rsidR="002D3ED8" w:rsidRPr="00F3025F" w:rsidRDefault="002D3ED8" w:rsidP="00D34251">
      <w:pPr>
        <w:widowControl w:val="0"/>
        <w:spacing w:after="0" w:line="240" w:lineRule="auto"/>
        <w:ind w:firstLine="284"/>
        <w:jc w:val="center"/>
        <w:rPr>
          <w:rFonts w:ascii="Garamond" w:hAnsi="Garamond"/>
          <w:b/>
          <w:i/>
          <w:szCs w:val="24"/>
        </w:rPr>
      </w:pPr>
    </w:p>
    <w:p w14:paraId="356CD360" w14:textId="5BC20F44" w:rsidR="00D34251" w:rsidRPr="00F3025F" w:rsidRDefault="00D34251" w:rsidP="002D3ED8">
      <w:pPr>
        <w:widowControl w:val="0"/>
        <w:spacing w:after="0" w:line="240" w:lineRule="auto"/>
        <w:ind w:firstLine="284"/>
        <w:jc w:val="center"/>
        <w:rPr>
          <w:rFonts w:ascii="Garamond" w:hAnsi="Garamond"/>
          <w:sz w:val="24"/>
          <w:szCs w:val="24"/>
        </w:rPr>
      </w:pPr>
      <w:r w:rsidRPr="00F3025F">
        <w:rPr>
          <w:rFonts w:ascii="Garamond" w:hAnsi="Garamond"/>
          <w:b/>
          <w:sz w:val="24"/>
          <w:szCs w:val="24"/>
        </w:rPr>
        <w:t>N</w:t>
      </w:r>
      <w:r w:rsidR="00281F8D" w:rsidRPr="00F3025F">
        <w:rPr>
          <w:rFonts w:ascii="Garamond" w:hAnsi="Garamond"/>
          <w:b/>
          <w:sz w:val="24"/>
          <w:szCs w:val="24"/>
        </w:rPr>
        <w:t>ë</w:t>
      </w:r>
      <w:r w:rsidRPr="00F3025F">
        <w:rPr>
          <w:rFonts w:ascii="Garamond" w:hAnsi="Garamond"/>
          <w:b/>
          <w:sz w:val="24"/>
          <w:szCs w:val="24"/>
        </w:rPr>
        <w:t>npjesa C</w:t>
      </w:r>
    </w:p>
    <w:p w14:paraId="2AF5EB82" w14:textId="77777777" w:rsidR="00D34251" w:rsidRPr="00F3025F" w:rsidRDefault="00D34251" w:rsidP="002D3ED8">
      <w:pPr>
        <w:widowControl w:val="0"/>
        <w:spacing w:after="0" w:line="240" w:lineRule="auto"/>
        <w:ind w:firstLine="284"/>
        <w:jc w:val="center"/>
        <w:rPr>
          <w:rFonts w:ascii="Garamond" w:hAnsi="Garamond"/>
          <w:sz w:val="24"/>
          <w:szCs w:val="24"/>
        </w:rPr>
      </w:pPr>
      <w:r w:rsidRPr="00F3025F">
        <w:rPr>
          <w:rFonts w:ascii="Garamond" w:hAnsi="Garamond"/>
          <w:b/>
          <w:sz w:val="24"/>
          <w:szCs w:val="24"/>
        </w:rPr>
        <w:t>KËRKESAT PËR GJENDJEN SHËNDETËSORE TË EKUIPAZHIT KABINËS SEKSIONI 1</w:t>
      </w:r>
    </w:p>
    <w:p w14:paraId="3758A7B4" w14:textId="7FD263D8" w:rsidR="00D34251" w:rsidRPr="00F3025F" w:rsidRDefault="00D34251" w:rsidP="002D3ED8">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Kërkesa të </w:t>
      </w:r>
      <w:r w:rsidR="00B10575" w:rsidRPr="00F3025F">
        <w:rPr>
          <w:rFonts w:ascii="Garamond" w:hAnsi="Garamond"/>
          <w:b/>
          <w:sz w:val="24"/>
          <w:szCs w:val="24"/>
        </w:rPr>
        <w:t>përbashkët</w:t>
      </w:r>
      <w:r w:rsidRPr="00F3025F">
        <w:rPr>
          <w:rFonts w:ascii="Garamond" w:hAnsi="Garamond"/>
          <w:b/>
          <w:sz w:val="24"/>
          <w:szCs w:val="24"/>
        </w:rPr>
        <w:t>a</w:t>
      </w:r>
    </w:p>
    <w:p w14:paraId="5F26772F" w14:textId="77777777" w:rsidR="00D34251" w:rsidRPr="00F3025F" w:rsidRDefault="00D34251" w:rsidP="002D3ED8">
      <w:pPr>
        <w:widowControl w:val="0"/>
        <w:spacing w:after="0" w:line="240" w:lineRule="auto"/>
        <w:ind w:firstLine="284"/>
        <w:jc w:val="both"/>
        <w:rPr>
          <w:rFonts w:ascii="Garamond" w:hAnsi="Garamond"/>
          <w:sz w:val="24"/>
          <w:szCs w:val="24"/>
        </w:rPr>
      </w:pPr>
      <w:r w:rsidRPr="00F3025F">
        <w:rPr>
          <w:rFonts w:ascii="Garamond" w:hAnsi="Garamond"/>
          <w:i/>
          <w:sz w:val="24"/>
          <w:szCs w:val="24"/>
        </w:rPr>
        <w:t xml:space="preserve"> </w:t>
      </w:r>
    </w:p>
    <w:p w14:paraId="61B73B43" w14:textId="73A1EAA6" w:rsidR="00D34251" w:rsidRPr="00F3025F" w:rsidRDefault="00D34251" w:rsidP="002D3ED8">
      <w:pPr>
        <w:pStyle w:val="Heading2"/>
        <w:keepNext w:val="0"/>
        <w:keepLines w:val="0"/>
        <w:widowControl w:val="0"/>
        <w:spacing w:after="0" w:line="240" w:lineRule="auto"/>
        <w:ind w:left="0" w:right="0" w:firstLine="284"/>
        <w:jc w:val="both"/>
        <w:rPr>
          <w:rFonts w:ascii="Garamond" w:hAnsi="Garamond"/>
          <w:i w:val="0"/>
          <w:szCs w:val="24"/>
        </w:rPr>
      </w:pPr>
      <w:r w:rsidRPr="00F3025F">
        <w:rPr>
          <w:rFonts w:ascii="Garamond" w:hAnsi="Garamond"/>
          <w:i w:val="0"/>
          <w:szCs w:val="24"/>
        </w:rPr>
        <w:t>MED.C.001 T</w:t>
      </w:r>
      <w:r w:rsidR="00B2625D" w:rsidRPr="00F3025F">
        <w:rPr>
          <w:rFonts w:ascii="Garamond" w:hAnsi="Garamond"/>
          <w:i w:val="0"/>
          <w:szCs w:val="24"/>
        </w:rPr>
        <w:t>ë</w:t>
      </w:r>
      <w:r w:rsidRPr="00F3025F">
        <w:rPr>
          <w:rFonts w:ascii="Garamond" w:hAnsi="Garamond"/>
          <w:i w:val="0"/>
          <w:szCs w:val="24"/>
        </w:rPr>
        <w:t xml:space="preserve"> </w:t>
      </w:r>
      <w:r w:rsidR="00B2625D" w:rsidRPr="00F3025F">
        <w:rPr>
          <w:rFonts w:ascii="Garamond" w:hAnsi="Garamond"/>
          <w:i w:val="0"/>
          <w:szCs w:val="24"/>
        </w:rPr>
        <w:t>p</w:t>
      </w:r>
      <w:r w:rsidRPr="00F3025F">
        <w:rPr>
          <w:rFonts w:ascii="Garamond" w:hAnsi="Garamond"/>
          <w:i w:val="0"/>
          <w:szCs w:val="24"/>
        </w:rPr>
        <w:t xml:space="preserve">ërgjithshme </w:t>
      </w:r>
    </w:p>
    <w:p w14:paraId="4D69567A" w14:textId="6FE682F2" w:rsidR="00D34251" w:rsidRPr="00F3025F" w:rsidRDefault="00D34251" w:rsidP="002D3ED8">
      <w:pPr>
        <w:widowControl w:val="0"/>
        <w:spacing w:after="0" w:line="240" w:lineRule="auto"/>
        <w:ind w:firstLine="284"/>
        <w:jc w:val="both"/>
        <w:rPr>
          <w:rFonts w:ascii="Garamond" w:hAnsi="Garamond"/>
          <w:sz w:val="24"/>
          <w:szCs w:val="24"/>
        </w:rPr>
      </w:pPr>
      <w:r w:rsidRPr="00F3025F">
        <w:rPr>
          <w:rFonts w:ascii="Garamond" w:hAnsi="Garamond"/>
          <w:sz w:val="24"/>
          <w:szCs w:val="24"/>
        </w:rPr>
        <w:t>Anëtarët e ekuipazhit</w:t>
      </w:r>
      <w:r w:rsidR="008E600E" w:rsidRPr="00F3025F">
        <w:rPr>
          <w:rFonts w:ascii="Garamond" w:hAnsi="Garamond"/>
          <w:sz w:val="24"/>
          <w:szCs w:val="24"/>
        </w:rPr>
        <w:t xml:space="preserve"> të kabinës </w:t>
      </w:r>
      <w:r w:rsidRPr="00F3025F">
        <w:rPr>
          <w:rFonts w:ascii="Garamond" w:hAnsi="Garamond"/>
          <w:sz w:val="24"/>
          <w:szCs w:val="24"/>
        </w:rPr>
        <w:t xml:space="preserve">duhet të kryejnë vetëm detyrat dhe përgjegjësitë e kërkuara nga rregullat e sigurisë së aviacionit në avion, nëse ato janë në përputhje me kërkesat e zbatueshme të </w:t>
      </w:r>
      <w:r w:rsidR="00080A09" w:rsidRPr="00F3025F">
        <w:rPr>
          <w:rFonts w:ascii="Garamond" w:hAnsi="Garamond"/>
          <w:sz w:val="24"/>
          <w:szCs w:val="24"/>
        </w:rPr>
        <w:t>kësaj pjese</w:t>
      </w:r>
      <w:r w:rsidRPr="00F3025F">
        <w:rPr>
          <w:rFonts w:ascii="Garamond" w:hAnsi="Garamond"/>
          <w:sz w:val="24"/>
          <w:szCs w:val="24"/>
        </w:rPr>
        <w:t xml:space="preserve">. </w:t>
      </w:r>
    </w:p>
    <w:p w14:paraId="0E4FFFE2" w14:textId="7A109C77" w:rsidR="002D3ED8" w:rsidRPr="00F3025F" w:rsidRDefault="00D34251" w:rsidP="002D3ED8">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 MED.C.005 Vlerësimet </w:t>
      </w:r>
      <w:r w:rsidR="006D1D0E" w:rsidRPr="00F3025F">
        <w:rPr>
          <w:rFonts w:ascii="Garamond" w:hAnsi="Garamond"/>
          <w:b/>
          <w:sz w:val="24"/>
          <w:szCs w:val="24"/>
        </w:rPr>
        <w:t>aero</w:t>
      </w:r>
      <w:r w:rsidRPr="00F3025F">
        <w:rPr>
          <w:rFonts w:ascii="Garamond" w:hAnsi="Garamond"/>
          <w:b/>
          <w:sz w:val="24"/>
          <w:szCs w:val="24"/>
        </w:rPr>
        <w:t>mjekësore</w:t>
      </w:r>
      <w:r w:rsidR="00F2789A" w:rsidRPr="00F3025F">
        <w:rPr>
          <w:rFonts w:ascii="Garamond" w:hAnsi="Garamond"/>
          <w:b/>
          <w:sz w:val="24"/>
          <w:szCs w:val="24"/>
        </w:rPr>
        <w:t xml:space="preserve"> </w:t>
      </w:r>
    </w:p>
    <w:p w14:paraId="6A3F946B" w14:textId="06285C75" w:rsidR="00D34251" w:rsidRPr="00F3025F" w:rsidRDefault="00D34251" w:rsidP="002D3ED8">
      <w:pPr>
        <w:widowControl w:val="0"/>
        <w:spacing w:after="0" w:line="240" w:lineRule="auto"/>
        <w:ind w:firstLine="284"/>
        <w:jc w:val="both"/>
        <w:rPr>
          <w:rFonts w:ascii="Garamond" w:hAnsi="Garamond"/>
          <w:sz w:val="24"/>
          <w:szCs w:val="24"/>
        </w:rPr>
      </w:pPr>
      <w:r w:rsidRPr="00F3025F">
        <w:rPr>
          <w:rFonts w:ascii="Garamond" w:hAnsi="Garamond"/>
          <w:sz w:val="24"/>
          <w:szCs w:val="24"/>
        </w:rPr>
        <w:t>a) Anëtarët e ekuipazhit</w:t>
      </w:r>
      <w:r w:rsidR="008E600E" w:rsidRPr="00F3025F">
        <w:rPr>
          <w:rFonts w:ascii="Garamond" w:hAnsi="Garamond"/>
          <w:sz w:val="24"/>
          <w:szCs w:val="24"/>
        </w:rPr>
        <w:t xml:space="preserve"> të kabinës </w:t>
      </w:r>
      <w:r w:rsidRPr="00F3025F">
        <w:rPr>
          <w:rFonts w:ascii="Garamond" w:hAnsi="Garamond"/>
          <w:sz w:val="24"/>
          <w:szCs w:val="24"/>
        </w:rPr>
        <w:t>do t</w:t>
      </w:r>
      <w:r w:rsidR="00FD54A7" w:rsidRPr="00F3025F">
        <w:rPr>
          <w:rFonts w:ascii="Garamond" w:hAnsi="Garamond"/>
          <w:sz w:val="24"/>
          <w:szCs w:val="24"/>
        </w:rPr>
        <w:t>’</w:t>
      </w:r>
      <w:r w:rsidRPr="00F3025F">
        <w:rPr>
          <w:rFonts w:ascii="Garamond" w:hAnsi="Garamond"/>
          <w:sz w:val="24"/>
          <w:szCs w:val="24"/>
        </w:rPr>
        <w:t xml:space="preserve">i nënshtrohen vlerësimeve </w:t>
      </w:r>
      <w:r w:rsidR="006D1D0E" w:rsidRPr="00F3025F">
        <w:rPr>
          <w:rFonts w:ascii="Garamond" w:hAnsi="Garamond"/>
          <w:sz w:val="24"/>
          <w:szCs w:val="24"/>
        </w:rPr>
        <w:t>aero</w:t>
      </w:r>
      <w:r w:rsidRPr="00F3025F">
        <w:rPr>
          <w:rFonts w:ascii="Garamond" w:hAnsi="Garamond"/>
          <w:sz w:val="24"/>
          <w:szCs w:val="24"/>
        </w:rPr>
        <w:t>mjekësore për të verifikuar</w:t>
      </w:r>
      <w:r w:rsidR="00B61D1A" w:rsidRPr="00F3025F">
        <w:rPr>
          <w:rFonts w:ascii="Garamond" w:hAnsi="Garamond"/>
          <w:sz w:val="24"/>
          <w:szCs w:val="24"/>
        </w:rPr>
        <w:t xml:space="preserve"> nëse </w:t>
      </w:r>
      <w:r w:rsidRPr="00F3025F">
        <w:rPr>
          <w:rFonts w:ascii="Garamond" w:hAnsi="Garamond"/>
          <w:sz w:val="24"/>
          <w:szCs w:val="24"/>
        </w:rPr>
        <w:t xml:space="preserve">ata janë të lirë nga çdo sëmundje fizike ose mendore që mund të çojë në paaftësim ose paaftësi për të kryer detyrat e caktuara të sigurisë dhe përgjegjësitë e tyre. </w:t>
      </w:r>
    </w:p>
    <w:p w14:paraId="242DBD7E" w14:textId="5576F11B" w:rsidR="00D34251" w:rsidRPr="00F3025F" w:rsidRDefault="00D34251" w:rsidP="002D3ED8">
      <w:pPr>
        <w:widowControl w:val="0"/>
        <w:spacing w:after="0" w:line="240" w:lineRule="auto"/>
        <w:ind w:firstLine="284"/>
        <w:jc w:val="both"/>
        <w:rPr>
          <w:rFonts w:ascii="Garamond" w:hAnsi="Garamond"/>
          <w:sz w:val="24"/>
          <w:szCs w:val="24"/>
        </w:rPr>
      </w:pPr>
      <w:r w:rsidRPr="00F3025F">
        <w:rPr>
          <w:rFonts w:ascii="Garamond" w:hAnsi="Garamond"/>
          <w:sz w:val="24"/>
          <w:szCs w:val="24"/>
        </w:rPr>
        <w:t>b) Çdo anëtar i ekuipazhit të kabinës do t</w:t>
      </w:r>
      <w:r w:rsidR="00FD54A7" w:rsidRPr="00F3025F">
        <w:rPr>
          <w:rFonts w:ascii="Garamond" w:hAnsi="Garamond"/>
          <w:sz w:val="24"/>
          <w:szCs w:val="24"/>
        </w:rPr>
        <w:t>’</w:t>
      </w:r>
      <w:r w:rsidRPr="00F3025F">
        <w:rPr>
          <w:rFonts w:ascii="Garamond" w:hAnsi="Garamond"/>
          <w:sz w:val="24"/>
          <w:szCs w:val="24"/>
        </w:rPr>
        <w:t xml:space="preserve">i nënshtrohen një vlerësimi </w:t>
      </w:r>
      <w:r w:rsidR="006D1D0E" w:rsidRPr="00F3025F">
        <w:rPr>
          <w:rFonts w:ascii="Garamond" w:hAnsi="Garamond"/>
          <w:sz w:val="24"/>
          <w:szCs w:val="24"/>
        </w:rPr>
        <w:t>aero</w:t>
      </w:r>
      <w:r w:rsidRPr="00F3025F">
        <w:rPr>
          <w:rFonts w:ascii="Garamond" w:hAnsi="Garamond"/>
          <w:sz w:val="24"/>
          <w:szCs w:val="24"/>
        </w:rPr>
        <w:t>mjekësore para se të caktohen</w:t>
      </w:r>
      <w:r w:rsidR="004355FA" w:rsidRPr="00F3025F">
        <w:rPr>
          <w:rFonts w:ascii="Garamond" w:hAnsi="Garamond"/>
          <w:sz w:val="24"/>
          <w:szCs w:val="24"/>
        </w:rPr>
        <w:t xml:space="preserve"> për </w:t>
      </w:r>
      <w:r w:rsidRPr="00F3025F">
        <w:rPr>
          <w:rFonts w:ascii="Garamond" w:hAnsi="Garamond"/>
          <w:sz w:val="24"/>
          <w:szCs w:val="24"/>
        </w:rPr>
        <w:t>her</w:t>
      </w:r>
      <w:r w:rsidR="001F6ADE" w:rsidRPr="00F3025F">
        <w:rPr>
          <w:rFonts w:ascii="Garamond" w:hAnsi="Garamond"/>
          <w:sz w:val="24"/>
          <w:szCs w:val="24"/>
        </w:rPr>
        <w:t>ë</w:t>
      </w:r>
      <w:r w:rsidRPr="00F3025F">
        <w:rPr>
          <w:rFonts w:ascii="Garamond" w:hAnsi="Garamond"/>
          <w:sz w:val="24"/>
          <w:szCs w:val="24"/>
        </w:rPr>
        <w:t xml:space="preserve"> të parë në detyre në një avion, dhe më pas në intervale prej maksimumi 60 muaj. </w:t>
      </w:r>
    </w:p>
    <w:p w14:paraId="09CB3E7A" w14:textId="77F0245E" w:rsidR="00D34251" w:rsidRPr="00F3025F" w:rsidRDefault="00D34251" w:rsidP="002D3ED8">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c) Vlerësimet </w:t>
      </w:r>
      <w:r w:rsidR="006D1D0E" w:rsidRPr="00F3025F">
        <w:rPr>
          <w:rFonts w:ascii="Garamond" w:hAnsi="Garamond"/>
          <w:sz w:val="24"/>
          <w:szCs w:val="24"/>
        </w:rPr>
        <w:t>aero</w:t>
      </w:r>
      <w:r w:rsidRPr="00F3025F">
        <w:rPr>
          <w:rFonts w:ascii="Garamond" w:hAnsi="Garamond"/>
          <w:sz w:val="24"/>
          <w:szCs w:val="24"/>
        </w:rPr>
        <w:t xml:space="preserve">mjekësore do të kryhen nga një AME, AeMC, ose nga një OHMP nëse janë në përputhje me kërkesat e MED.D.040. </w:t>
      </w:r>
    </w:p>
    <w:p w14:paraId="1533ACC8" w14:textId="77777777" w:rsidR="002D3ED8" w:rsidRPr="00F3025F" w:rsidRDefault="002D3ED8" w:rsidP="002D3ED8">
      <w:pPr>
        <w:widowControl w:val="0"/>
        <w:spacing w:after="0" w:line="240" w:lineRule="auto"/>
        <w:ind w:firstLine="284"/>
        <w:jc w:val="center"/>
        <w:rPr>
          <w:rFonts w:ascii="Garamond" w:hAnsi="Garamond"/>
          <w:b/>
          <w:sz w:val="24"/>
          <w:szCs w:val="24"/>
        </w:rPr>
      </w:pPr>
    </w:p>
    <w:p w14:paraId="55288E88" w14:textId="4C1B0A88" w:rsidR="00D34251" w:rsidRPr="00F3025F" w:rsidRDefault="00D34251" w:rsidP="002D3ED8">
      <w:pPr>
        <w:widowControl w:val="0"/>
        <w:spacing w:after="0" w:line="240" w:lineRule="auto"/>
        <w:ind w:firstLine="284"/>
        <w:jc w:val="center"/>
        <w:rPr>
          <w:rFonts w:ascii="Garamond" w:hAnsi="Garamond"/>
          <w:sz w:val="24"/>
          <w:szCs w:val="24"/>
        </w:rPr>
      </w:pPr>
      <w:r w:rsidRPr="00F3025F">
        <w:rPr>
          <w:rFonts w:ascii="Garamond" w:hAnsi="Garamond"/>
          <w:b/>
          <w:sz w:val="24"/>
          <w:szCs w:val="24"/>
        </w:rPr>
        <w:t>SEKSIONI 2</w:t>
      </w:r>
    </w:p>
    <w:p w14:paraId="0FF0EACD" w14:textId="479B3B61" w:rsidR="00D34251" w:rsidRPr="00F3025F" w:rsidRDefault="00D34251" w:rsidP="002D3ED8">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Kërkesat për vlerësimin </w:t>
      </w:r>
      <w:r w:rsidR="006D1D0E" w:rsidRPr="00F3025F">
        <w:rPr>
          <w:rFonts w:ascii="Garamond" w:hAnsi="Garamond"/>
          <w:b/>
          <w:sz w:val="24"/>
          <w:szCs w:val="24"/>
        </w:rPr>
        <w:t>aero</w:t>
      </w:r>
      <w:r w:rsidRPr="00F3025F">
        <w:rPr>
          <w:rFonts w:ascii="Garamond" w:hAnsi="Garamond"/>
          <w:b/>
          <w:sz w:val="24"/>
          <w:szCs w:val="24"/>
        </w:rPr>
        <w:t>mjekësor</w:t>
      </w:r>
      <w:r w:rsidR="008E600E" w:rsidRPr="00F3025F">
        <w:rPr>
          <w:rFonts w:ascii="Garamond" w:hAnsi="Garamond"/>
          <w:b/>
          <w:sz w:val="24"/>
          <w:szCs w:val="24"/>
        </w:rPr>
        <w:t xml:space="preserve"> të ekuipazhit </w:t>
      </w:r>
      <w:r w:rsidRPr="00F3025F">
        <w:rPr>
          <w:rFonts w:ascii="Garamond" w:hAnsi="Garamond"/>
          <w:b/>
          <w:sz w:val="24"/>
          <w:szCs w:val="24"/>
        </w:rPr>
        <w:t>të kabinës</w:t>
      </w:r>
    </w:p>
    <w:p w14:paraId="7A783850" w14:textId="77777777" w:rsidR="002D3ED8" w:rsidRPr="00F3025F" w:rsidRDefault="002D3ED8" w:rsidP="002D3ED8">
      <w:pPr>
        <w:widowControl w:val="0"/>
        <w:spacing w:after="0" w:line="240" w:lineRule="auto"/>
        <w:ind w:firstLine="284"/>
        <w:jc w:val="both"/>
        <w:rPr>
          <w:rFonts w:ascii="Garamond" w:hAnsi="Garamond"/>
          <w:b/>
          <w:sz w:val="24"/>
          <w:szCs w:val="24"/>
        </w:rPr>
      </w:pPr>
    </w:p>
    <w:p w14:paraId="286C6376" w14:textId="2290983A" w:rsidR="00D34251" w:rsidRPr="00F3025F" w:rsidRDefault="00D34251" w:rsidP="002D3ED8">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 MED.C.020</w:t>
      </w:r>
      <w:r w:rsidR="00F2789A" w:rsidRPr="00F3025F">
        <w:rPr>
          <w:rFonts w:ascii="Garamond" w:hAnsi="Garamond"/>
          <w:b/>
          <w:sz w:val="24"/>
          <w:szCs w:val="24"/>
        </w:rPr>
        <w:t xml:space="preserve"> </w:t>
      </w:r>
      <w:r w:rsidRPr="00F3025F">
        <w:rPr>
          <w:rFonts w:ascii="Garamond" w:hAnsi="Garamond"/>
          <w:b/>
          <w:sz w:val="24"/>
          <w:szCs w:val="24"/>
        </w:rPr>
        <w:t>T</w:t>
      </w:r>
      <w:r w:rsidR="00B2625D" w:rsidRPr="00F3025F">
        <w:rPr>
          <w:rFonts w:ascii="Garamond" w:hAnsi="Garamond"/>
          <w:b/>
          <w:sz w:val="24"/>
          <w:szCs w:val="24"/>
        </w:rPr>
        <w:t>ë</w:t>
      </w:r>
      <w:r w:rsidRPr="00F3025F">
        <w:rPr>
          <w:rFonts w:ascii="Garamond" w:hAnsi="Garamond"/>
          <w:b/>
          <w:sz w:val="24"/>
          <w:szCs w:val="24"/>
        </w:rPr>
        <w:t xml:space="preserve"> përgjithshme </w:t>
      </w:r>
    </w:p>
    <w:p w14:paraId="6130670E" w14:textId="20651406" w:rsidR="00D34251" w:rsidRPr="00F3025F" w:rsidRDefault="00D34251" w:rsidP="002D3ED8">
      <w:pPr>
        <w:widowControl w:val="0"/>
        <w:spacing w:after="0" w:line="240" w:lineRule="auto"/>
        <w:ind w:firstLine="284"/>
        <w:jc w:val="both"/>
        <w:rPr>
          <w:rFonts w:ascii="Garamond" w:hAnsi="Garamond"/>
          <w:sz w:val="24"/>
          <w:szCs w:val="24"/>
        </w:rPr>
      </w:pPr>
      <w:r w:rsidRPr="00F3025F">
        <w:rPr>
          <w:rFonts w:ascii="Garamond" w:hAnsi="Garamond"/>
          <w:sz w:val="24"/>
          <w:szCs w:val="24"/>
        </w:rPr>
        <w:t>Anëtarët e ekuipazhit</w:t>
      </w:r>
      <w:r w:rsidR="008E600E" w:rsidRPr="00F3025F">
        <w:rPr>
          <w:rFonts w:ascii="Garamond" w:hAnsi="Garamond"/>
          <w:sz w:val="24"/>
          <w:szCs w:val="24"/>
        </w:rPr>
        <w:t xml:space="preserve"> të kabinës </w:t>
      </w:r>
      <w:r w:rsidRPr="00F3025F">
        <w:rPr>
          <w:rFonts w:ascii="Garamond" w:hAnsi="Garamond"/>
          <w:sz w:val="24"/>
          <w:szCs w:val="24"/>
        </w:rPr>
        <w:t>duhet të jenë t</w:t>
      </w:r>
      <w:r w:rsidR="00FD43C4" w:rsidRPr="00F3025F">
        <w:rPr>
          <w:rFonts w:ascii="Garamond" w:hAnsi="Garamond"/>
          <w:sz w:val="24"/>
          <w:szCs w:val="24"/>
        </w:rPr>
        <w:t>ë</w:t>
      </w:r>
      <w:r w:rsidRPr="00F3025F">
        <w:rPr>
          <w:rFonts w:ascii="Garamond" w:hAnsi="Garamond"/>
          <w:sz w:val="24"/>
          <w:szCs w:val="24"/>
        </w:rPr>
        <w:t xml:space="preserve"> lirë nga cdo: </w:t>
      </w:r>
    </w:p>
    <w:p w14:paraId="18EE5EFA" w14:textId="4BAF107E" w:rsidR="00D34251" w:rsidRPr="00F3025F" w:rsidRDefault="002D3ED8" w:rsidP="002D3ED8">
      <w:pPr>
        <w:pStyle w:val="Teksti"/>
      </w:pPr>
      <w:r w:rsidRPr="00F3025F">
        <w:t xml:space="preserve">a) </w:t>
      </w:r>
      <w:r w:rsidR="00D34251" w:rsidRPr="00F3025F">
        <w:t>anomali, kongjenitale ose t</w:t>
      </w:r>
      <w:r w:rsidR="00B2625D" w:rsidRPr="00F3025F">
        <w:t>ë</w:t>
      </w:r>
      <w:r w:rsidR="00D34251" w:rsidRPr="00F3025F">
        <w:t xml:space="preserve"> fituara; </w:t>
      </w:r>
    </w:p>
    <w:p w14:paraId="21010F6D" w14:textId="16188E03" w:rsidR="00D34251" w:rsidRPr="00F3025F" w:rsidRDefault="002D3ED8" w:rsidP="002D3ED8">
      <w:pPr>
        <w:pStyle w:val="Teksti"/>
      </w:pPr>
      <w:r w:rsidRPr="00F3025F">
        <w:rPr>
          <w:rFonts w:eastAsia="Garamond"/>
        </w:rPr>
        <w:t xml:space="preserve">b) </w:t>
      </w:r>
      <w:r w:rsidR="00D34251" w:rsidRPr="00F3025F">
        <w:t>sëmundje ose paaftësi aktive, latente, akute ose kronike;</w:t>
      </w:r>
      <w:r w:rsidR="00F2789A" w:rsidRPr="00F3025F">
        <w:t xml:space="preserve"> </w:t>
      </w:r>
    </w:p>
    <w:p w14:paraId="40B99C11" w14:textId="074048F3" w:rsidR="00D34251" w:rsidRPr="00F3025F" w:rsidRDefault="002D3ED8" w:rsidP="002D3ED8">
      <w:pPr>
        <w:pStyle w:val="Teksti"/>
      </w:pPr>
      <w:r w:rsidRPr="00F3025F">
        <w:t xml:space="preserve">c) </w:t>
      </w:r>
      <w:r w:rsidR="00D34251" w:rsidRPr="00F3025F">
        <w:t xml:space="preserve">plagë dëmtim ose nga operacionet; dhe </w:t>
      </w:r>
    </w:p>
    <w:p w14:paraId="2BA51F5B" w14:textId="6914B46A" w:rsidR="00D34251" w:rsidRPr="00F3025F" w:rsidRDefault="002D3ED8" w:rsidP="002D3ED8">
      <w:pPr>
        <w:pStyle w:val="Teksti"/>
      </w:pPr>
      <w:r w:rsidRPr="00F3025F">
        <w:t xml:space="preserve">d) </w:t>
      </w:r>
      <w:r w:rsidR="00D34251" w:rsidRPr="00F3025F">
        <w:t>efekt apo efekt anësor i ndonjë mjekimi t</w:t>
      </w:r>
      <w:r w:rsidR="00FD43C4" w:rsidRPr="00F3025F">
        <w:t>ë</w:t>
      </w:r>
      <w:r w:rsidR="00D34251" w:rsidRPr="00F3025F">
        <w:t xml:space="preserve"> përshkruar ose jo</w:t>
      </w:r>
      <w:r w:rsidR="00B2625D" w:rsidRPr="00F3025F">
        <w:t xml:space="preserve"> </w:t>
      </w:r>
      <w:r w:rsidR="00D34251" w:rsidRPr="00F3025F">
        <w:t>t</w:t>
      </w:r>
      <w:r w:rsidR="00B2625D" w:rsidRPr="00F3025F">
        <w:t>ë</w:t>
      </w:r>
      <w:r w:rsidR="00D34251" w:rsidRPr="00F3025F">
        <w:t xml:space="preserve"> përshkruar teraupik, diagnostikues apo parandalues të</w:t>
      </w:r>
      <w:r w:rsidR="00877448" w:rsidRPr="00F3025F">
        <w:t xml:space="preserve"> marrë </w:t>
      </w:r>
      <w:r w:rsidR="00D34251" w:rsidRPr="00F3025F">
        <w:t xml:space="preserve">që do të sjellë një shkallë të paaftësisë funksionale që mund të çojë në paaftësim ose paaftësi për të përmbushur detyrat e tyre dhe përgjegjësitë e sigurisë. </w:t>
      </w:r>
    </w:p>
    <w:p w14:paraId="78B09E1A" w14:textId="5C30C5EE" w:rsidR="00D34251" w:rsidRPr="00F3025F" w:rsidRDefault="00D34251" w:rsidP="002D3ED8">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MED.C.025 Përmbajtja e vlerësimeve </w:t>
      </w:r>
      <w:r w:rsidR="006D1D0E" w:rsidRPr="00F3025F">
        <w:rPr>
          <w:rFonts w:ascii="Garamond" w:hAnsi="Garamond"/>
          <w:b/>
          <w:sz w:val="24"/>
          <w:szCs w:val="24"/>
        </w:rPr>
        <w:t>aero</w:t>
      </w:r>
      <w:r w:rsidRPr="00F3025F">
        <w:rPr>
          <w:rFonts w:ascii="Garamond" w:hAnsi="Garamond"/>
          <w:b/>
          <w:sz w:val="24"/>
          <w:szCs w:val="24"/>
        </w:rPr>
        <w:t>mjekësore</w:t>
      </w:r>
      <w:r w:rsidR="00F2789A" w:rsidRPr="00F3025F">
        <w:rPr>
          <w:rFonts w:ascii="Garamond" w:hAnsi="Garamond"/>
          <w:b/>
          <w:sz w:val="24"/>
          <w:szCs w:val="24"/>
        </w:rPr>
        <w:t xml:space="preserve"> </w:t>
      </w:r>
    </w:p>
    <w:p w14:paraId="2AAE468E" w14:textId="0EBB54C2" w:rsidR="00D34251" w:rsidRPr="00F3025F" w:rsidRDefault="00D34251" w:rsidP="002D3ED8">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a) Një vlerësim fillestar </w:t>
      </w:r>
      <w:r w:rsidR="006D1D0E" w:rsidRPr="00F3025F">
        <w:rPr>
          <w:rFonts w:ascii="Garamond" w:hAnsi="Garamond"/>
          <w:sz w:val="24"/>
          <w:szCs w:val="24"/>
        </w:rPr>
        <w:t>aero</w:t>
      </w:r>
      <w:r w:rsidRPr="00F3025F">
        <w:rPr>
          <w:rFonts w:ascii="Garamond" w:hAnsi="Garamond"/>
          <w:sz w:val="24"/>
          <w:szCs w:val="24"/>
        </w:rPr>
        <w:t xml:space="preserve">mjekësor duhet të përfshijë të paktën: </w:t>
      </w:r>
    </w:p>
    <w:p w14:paraId="7AD579D8" w14:textId="16E3E7DE" w:rsidR="00D34251" w:rsidRPr="00F3025F" w:rsidRDefault="00D34251" w:rsidP="002D3ED8">
      <w:pPr>
        <w:widowControl w:val="0"/>
        <w:spacing w:after="0" w:line="240" w:lineRule="auto"/>
        <w:ind w:firstLine="284"/>
        <w:jc w:val="both"/>
        <w:rPr>
          <w:rFonts w:ascii="Garamond" w:hAnsi="Garamond"/>
          <w:sz w:val="24"/>
          <w:szCs w:val="24"/>
        </w:rPr>
      </w:pPr>
      <w:r w:rsidRPr="00F3025F">
        <w:rPr>
          <w:rFonts w:ascii="Garamond" w:hAnsi="Garamond"/>
          <w:sz w:val="24"/>
          <w:szCs w:val="24"/>
        </w:rPr>
        <w:t>(1) një vlerësim të historikut mjekësor t</w:t>
      </w:r>
      <w:r w:rsidR="00FD43C4" w:rsidRPr="00F3025F">
        <w:rPr>
          <w:rFonts w:ascii="Garamond" w:hAnsi="Garamond"/>
          <w:sz w:val="24"/>
          <w:szCs w:val="24"/>
        </w:rPr>
        <w:t>ë</w:t>
      </w:r>
      <w:r w:rsidRPr="00F3025F">
        <w:rPr>
          <w:rFonts w:ascii="Garamond" w:hAnsi="Garamond"/>
          <w:sz w:val="24"/>
          <w:szCs w:val="24"/>
        </w:rPr>
        <w:t xml:space="preserve"> anëtarit</w:t>
      </w:r>
      <w:r w:rsidR="008E600E" w:rsidRPr="00F3025F">
        <w:rPr>
          <w:rFonts w:ascii="Garamond" w:hAnsi="Garamond"/>
          <w:sz w:val="24"/>
          <w:szCs w:val="24"/>
        </w:rPr>
        <w:t xml:space="preserve"> të ekuipazhit</w:t>
      </w:r>
      <w:r w:rsidR="002C23A0" w:rsidRPr="00F3025F">
        <w:rPr>
          <w:rFonts w:ascii="Garamond" w:hAnsi="Garamond"/>
          <w:sz w:val="24"/>
          <w:szCs w:val="24"/>
        </w:rPr>
        <w:t xml:space="preserve"> të kabinës</w:t>
      </w:r>
      <w:r w:rsidRPr="00F3025F">
        <w:rPr>
          <w:rFonts w:ascii="Garamond" w:hAnsi="Garamond"/>
          <w:sz w:val="24"/>
          <w:szCs w:val="24"/>
        </w:rPr>
        <w:t xml:space="preserve">; dhe </w:t>
      </w:r>
    </w:p>
    <w:p w14:paraId="6AB03F83" w14:textId="07689EBE" w:rsidR="00D34251" w:rsidRPr="00F3025F" w:rsidRDefault="00D34251" w:rsidP="002D3ED8">
      <w:pPr>
        <w:widowControl w:val="0"/>
        <w:spacing w:after="0" w:line="240" w:lineRule="auto"/>
        <w:ind w:firstLine="284"/>
        <w:jc w:val="both"/>
        <w:rPr>
          <w:rFonts w:ascii="Garamond" w:hAnsi="Garamond"/>
          <w:sz w:val="24"/>
          <w:szCs w:val="24"/>
        </w:rPr>
      </w:pPr>
      <w:r w:rsidRPr="00F3025F">
        <w:rPr>
          <w:rFonts w:ascii="Garamond" w:hAnsi="Garamond"/>
          <w:sz w:val="24"/>
          <w:szCs w:val="24"/>
        </w:rPr>
        <w:t>(2) një ekzaminimin klinik t</w:t>
      </w:r>
      <w:r w:rsidR="008058E3" w:rsidRPr="00F3025F">
        <w:rPr>
          <w:rFonts w:ascii="Garamond" w:hAnsi="Garamond"/>
          <w:sz w:val="24"/>
          <w:szCs w:val="24"/>
        </w:rPr>
        <w:t>ë</w:t>
      </w:r>
      <w:r w:rsidRPr="00F3025F">
        <w:rPr>
          <w:rFonts w:ascii="Garamond" w:hAnsi="Garamond"/>
          <w:sz w:val="24"/>
          <w:szCs w:val="24"/>
        </w:rPr>
        <w:t xml:space="preserve"> mëposht</w:t>
      </w:r>
      <w:r w:rsidR="008058E3" w:rsidRPr="00F3025F">
        <w:rPr>
          <w:rFonts w:ascii="Garamond" w:hAnsi="Garamond"/>
          <w:sz w:val="24"/>
          <w:szCs w:val="24"/>
        </w:rPr>
        <w:t>ë</w:t>
      </w:r>
      <w:r w:rsidRPr="00F3025F">
        <w:rPr>
          <w:rFonts w:ascii="Garamond" w:hAnsi="Garamond"/>
          <w:sz w:val="24"/>
          <w:szCs w:val="24"/>
        </w:rPr>
        <w:t xml:space="preserve">m: </w:t>
      </w:r>
    </w:p>
    <w:p w14:paraId="06818219" w14:textId="77777777" w:rsidR="00D34251" w:rsidRPr="00F3025F" w:rsidRDefault="00D34251" w:rsidP="00DC3740">
      <w:pPr>
        <w:widowControl w:val="0"/>
        <w:numPr>
          <w:ilvl w:val="2"/>
          <w:numId w:val="2"/>
        </w:numPr>
        <w:tabs>
          <w:tab w:val="clear" w:pos="2726"/>
          <w:tab w:val="left" w:pos="567"/>
          <w:tab w:val="num" w:pos="1418"/>
        </w:tabs>
        <w:spacing w:after="0" w:line="240" w:lineRule="auto"/>
        <w:ind w:left="0" w:firstLine="284"/>
        <w:jc w:val="both"/>
        <w:rPr>
          <w:rFonts w:ascii="Garamond" w:hAnsi="Garamond"/>
          <w:sz w:val="24"/>
          <w:szCs w:val="24"/>
        </w:rPr>
      </w:pPr>
      <w:r w:rsidRPr="00F3025F">
        <w:rPr>
          <w:rFonts w:ascii="Garamond" w:hAnsi="Garamond"/>
          <w:sz w:val="24"/>
          <w:szCs w:val="24"/>
        </w:rPr>
        <w:t xml:space="preserve">të sistemit kardiovaskular; </w:t>
      </w:r>
    </w:p>
    <w:p w14:paraId="3168B613" w14:textId="1A2CF407" w:rsidR="00D34251" w:rsidRPr="00F3025F" w:rsidRDefault="002D3ED8" w:rsidP="00DC3740">
      <w:pPr>
        <w:widowControl w:val="0"/>
        <w:numPr>
          <w:ilvl w:val="2"/>
          <w:numId w:val="2"/>
        </w:numPr>
        <w:tabs>
          <w:tab w:val="clear" w:pos="2726"/>
        </w:tabs>
        <w:spacing w:after="0" w:line="240" w:lineRule="auto"/>
        <w:ind w:left="0" w:firstLine="284"/>
        <w:jc w:val="both"/>
        <w:rPr>
          <w:rFonts w:ascii="Garamond" w:hAnsi="Garamond"/>
          <w:sz w:val="24"/>
          <w:szCs w:val="24"/>
        </w:rPr>
      </w:pPr>
      <w:r w:rsidRPr="00F3025F">
        <w:rPr>
          <w:rFonts w:ascii="Garamond" w:hAnsi="Garamond"/>
          <w:sz w:val="24"/>
          <w:szCs w:val="24"/>
        </w:rPr>
        <w:t xml:space="preserve"> </w:t>
      </w:r>
      <w:r w:rsidR="00D34251" w:rsidRPr="00F3025F">
        <w:rPr>
          <w:rFonts w:ascii="Garamond" w:hAnsi="Garamond"/>
          <w:sz w:val="24"/>
          <w:szCs w:val="24"/>
        </w:rPr>
        <w:t>t</w:t>
      </w:r>
      <w:r w:rsidR="00B2625D" w:rsidRPr="00F3025F">
        <w:rPr>
          <w:rFonts w:ascii="Garamond" w:hAnsi="Garamond"/>
          <w:sz w:val="24"/>
          <w:szCs w:val="24"/>
        </w:rPr>
        <w:t>ë</w:t>
      </w:r>
      <w:r w:rsidR="00D34251" w:rsidRPr="00F3025F">
        <w:rPr>
          <w:rFonts w:ascii="Garamond" w:hAnsi="Garamond"/>
          <w:sz w:val="24"/>
          <w:szCs w:val="24"/>
        </w:rPr>
        <w:t xml:space="preserve"> sistemit respirator; </w:t>
      </w:r>
    </w:p>
    <w:p w14:paraId="191DCB33" w14:textId="466E5DC9" w:rsidR="00D34251" w:rsidRPr="00F3025F" w:rsidRDefault="002D3ED8" w:rsidP="00DC3740">
      <w:pPr>
        <w:widowControl w:val="0"/>
        <w:numPr>
          <w:ilvl w:val="2"/>
          <w:numId w:val="2"/>
        </w:numPr>
        <w:tabs>
          <w:tab w:val="clear" w:pos="2726"/>
        </w:tabs>
        <w:spacing w:after="0" w:line="240" w:lineRule="auto"/>
        <w:ind w:left="0" w:firstLine="284"/>
        <w:jc w:val="both"/>
        <w:rPr>
          <w:rFonts w:ascii="Garamond" w:hAnsi="Garamond"/>
          <w:sz w:val="24"/>
          <w:szCs w:val="24"/>
        </w:rPr>
      </w:pPr>
      <w:r w:rsidRPr="00F3025F">
        <w:rPr>
          <w:rFonts w:ascii="Garamond" w:hAnsi="Garamond"/>
          <w:sz w:val="24"/>
          <w:szCs w:val="24"/>
        </w:rPr>
        <w:t xml:space="preserve"> </w:t>
      </w:r>
      <w:r w:rsidR="00B2625D" w:rsidRPr="00F3025F">
        <w:rPr>
          <w:rFonts w:ascii="Garamond" w:hAnsi="Garamond"/>
          <w:sz w:val="24"/>
          <w:szCs w:val="24"/>
        </w:rPr>
        <w:t>të</w:t>
      </w:r>
      <w:r w:rsidR="00D34251" w:rsidRPr="00F3025F">
        <w:rPr>
          <w:rFonts w:ascii="Garamond" w:hAnsi="Garamond"/>
          <w:sz w:val="24"/>
          <w:szCs w:val="24"/>
        </w:rPr>
        <w:t xml:space="preserve"> sistemit muskuloskeletal; </w:t>
      </w:r>
    </w:p>
    <w:p w14:paraId="27092444" w14:textId="04F845F3" w:rsidR="00D34251" w:rsidRPr="00F3025F" w:rsidRDefault="002D3ED8" w:rsidP="00DC3740">
      <w:pPr>
        <w:widowControl w:val="0"/>
        <w:numPr>
          <w:ilvl w:val="2"/>
          <w:numId w:val="2"/>
        </w:numPr>
        <w:tabs>
          <w:tab w:val="clear" w:pos="2726"/>
          <w:tab w:val="num" w:pos="567"/>
        </w:tabs>
        <w:spacing w:after="0" w:line="240" w:lineRule="auto"/>
        <w:ind w:left="0" w:firstLine="284"/>
        <w:jc w:val="both"/>
        <w:rPr>
          <w:rFonts w:ascii="Garamond" w:hAnsi="Garamond"/>
          <w:sz w:val="24"/>
          <w:szCs w:val="24"/>
        </w:rPr>
      </w:pPr>
      <w:r w:rsidRPr="00F3025F">
        <w:rPr>
          <w:rFonts w:ascii="Garamond" w:hAnsi="Garamond"/>
          <w:sz w:val="24"/>
          <w:szCs w:val="24"/>
        </w:rPr>
        <w:t xml:space="preserve"> </w:t>
      </w:r>
      <w:r w:rsidR="00B2625D" w:rsidRPr="00F3025F">
        <w:rPr>
          <w:rFonts w:ascii="Garamond" w:hAnsi="Garamond"/>
          <w:sz w:val="24"/>
          <w:szCs w:val="24"/>
        </w:rPr>
        <w:t>të</w:t>
      </w:r>
      <w:r w:rsidR="00D34251" w:rsidRPr="00F3025F">
        <w:rPr>
          <w:rFonts w:ascii="Garamond" w:hAnsi="Garamond"/>
          <w:sz w:val="24"/>
          <w:szCs w:val="24"/>
        </w:rPr>
        <w:t xml:space="preserve"> otorino-laringologjise; </w:t>
      </w:r>
    </w:p>
    <w:p w14:paraId="24C11C25" w14:textId="75C675E8" w:rsidR="00D34251" w:rsidRPr="00F3025F" w:rsidRDefault="002D3ED8" w:rsidP="00DC3740">
      <w:pPr>
        <w:widowControl w:val="0"/>
        <w:numPr>
          <w:ilvl w:val="2"/>
          <w:numId w:val="2"/>
        </w:numPr>
        <w:tabs>
          <w:tab w:val="clear" w:pos="2726"/>
        </w:tabs>
        <w:spacing w:after="0" w:line="240" w:lineRule="auto"/>
        <w:ind w:left="0" w:firstLine="284"/>
        <w:jc w:val="both"/>
        <w:rPr>
          <w:rFonts w:ascii="Garamond" w:hAnsi="Garamond"/>
          <w:sz w:val="24"/>
          <w:szCs w:val="24"/>
        </w:rPr>
      </w:pPr>
      <w:r w:rsidRPr="00F3025F">
        <w:rPr>
          <w:rFonts w:ascii="Garamond" w:hAnsi="Garamond"/>
          <w:sz w:val="24"/>
          <w:szCs w:val="24"/>
        </w:rPr>
        <w:t xml:space="preserve"> </w:t>
      </w:r>
      <w:r w:rsidR="00B2625D" w:rsidRPr="00F3025F">
        <w:rPr>
          <w:rFonts w:ascii="Garamond" w:hAnsi="Garamond"/>
          <w:sz w:val="24"/>
          <w:szCs w:val="24"/>
        </w:rPr>
        <w:t>të</w:t>
      </w:r>
      <w:r w:rsidR="00D34251" w:rsidRPr="00F3025F">
        <w:rPr>
          <w:rFonts w:ascii="Garamond" w:hAnsi="Garamond"/>
          <w:sz w:val="24"/>
          <w:szCs w:val="24"/>
        </w:rPr>
        <w:t xml:space="preserve"> sistemit vizual; dhe </w:t>
      </w:r>
    </w:p>
    <w:p w14:paraId="1F61904F" w14:textId="152D33D9" w:rsidR="00D34251" w:rsidRPr="00F3025F" w:rsidRDefault="002D3ED8" w:rsidP="00DC3740">
      <w:pPr>
        <w:widowControl w:val="0"/>
        <w:numPr>
          <w:ilvl w:val="2"/>
          <w:numId w:val="2"/>
        </w:numPr>
        <w:tabs>
          <w:tab w:val="clear" w:pos="2726"/>
        </w:tabs>
        <w:spacing w:after="0" w:line="240" w:lineRule="auto"/>
        <w:ind w:left="0" w:firstLine="284"/>
        <w:jc w:val="both"/>
        <w:rPr>
          <w:rFonts w:ascii="Garamond" w:hAnsi="Garamond"/>
          <w:sz w:val="24"/>
          <w:szCs w:val="24"/>
        </w:rPr>
      </w:pPr>
      <w:r w:rsidRPr="00F3025F">
        <w:rPr>
          <w:rFonts w:ascii="Garamond" w:hAnsi="Garamond"/>
          <w:sz w:val="24"/>
          <w:szCs w:val="24"/>
        </w:rPr>
        <w:t xml:space="preserve"> </w:t>
      </w:r>
      <w:r w:rsidR="00B2625D" w:rsidRPr="00F3025F">
        <w:rPr>
          <w:rFonts w:ascii="Garamond" w:hAnsi="Garamond"/>
          <w:sz w:val="24"/>
          <w:szCs w:val="24"/>
        </w:rPr>
        <w:t>të</w:t>
      </w:r>
      <w:r w:rsidR="00D34251" w:rsidRPr="00F3025F">
        <w:rPr>
          <w:rFonts w:ascii="Garamond" w:hAnsi="Garamond"/>
          <w:sz w:val="24"/>
          <w:szCs w:val="24"/>
        </w:rPr>
        <w:t xml:space="preserve"> vizionit t</w:t>
      </w:r>
      <w:r w:rsidR="00FD43C4" w:rsidRPr="00F3025F">
        <w:rPr>
          <w:rFonts w:ascii="Garamond" w:hAnsi="Garamond"/>
          <w:sz w:val="24"/>
          <w:szCs w:val="24"/>
        </w:rPr>
        <w:t>ë</w:t>
      </w:r>
      <w:r w:rsidR="00D34251" w:rsidRPr="00F3025F">
        <w:rPr>
          <w:rFonts w:ascii="Garamond" w:hAnsi="Garamond"/>
          <w:sz w:val="24"/>
          <w:szCs w:val="24"/>
        </w:rPr>
        <w:t xml:space="preserve"> ngjyrës. </w:t>
      </w:r>
    </w:p>
    <w:p w14:paraId="7CE9EA82" w14:textId="3935EA79" w:rsidR="00D34251" w:rsidRPr="00F3025F" w:rsidRDefault="002D3ED8" w:rsidP="002D3ED8">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r w:rsidR="00D34251" w:rsidRPr="00F3025F">
        <w:rPr>
          <w:rFonts w:ascii="Garamond" w:hAnsi="Garamond"/>
          <w:sz w:val="24"/>
          <w:szCs w:val="24"/>
        </w:rPr>
        <w:t xml:space="preserve">b) Çdo </w:t>
      </w:r>
      <w:r w:rsidR="00671230" w:rsidRPr="00F3025F">
        <w:rPr>
          <w:rFonts w:ascii="Garamond" w:hAnsi="Garamond"/>
          <w:sz w:val="24"/>
          <w:szCs w:val="24"/>
        </w:rPr>
        <w:t>ri</w:t>
      </w:r>
      <w:r w:rsidR="00D34251" w:rsidRPr="00F3025F">
        <w:rPr>
          <w:rFonts w:ascii="Garamond" w:hAnsi="Garamond"/>
          <w:sz w:val="24"/>
          <w:szCs w:val="24"/>
        </w:rPr>
        <w:t>vlerësim i</w:t>
      </w:r>
      <w:r w:rsidR="00F2789A" w:rsidRPr="00F3025F">
        <w:rPr>
          <w:rFonts w:ascii="Garamond" w:hAnsi="Garamond"/>
          <w:sz w:val="24"/>
          <w:szCs w:val="24"/>
        </w:rPr>
        <w:t xml:space="preserve"> </w:t>
      </w:r>
      <w:r w:rsidR="00D34251" w:rsidRPr="00F3025F">
        <w:rPr>
          <w:rFonts w:ascii="Garamond" w:hAnsi="Garamond"/>
          <w:sz w:val="24"/>
          <w:szCs w:val="24"/>
        </w:rPr>
        <w:t xml:space="preserve">mëvonshëm </w:t>
      </w:r>
      <w:r w:rsidR="006D1D0E" w:rsidRPr="00F3025F">
        <w:rPr>
          <w:rFonts w:ascii="Garamond" w:hAnsi="Garamond"/>
          <w:sz w:val="24"/>
          <w:szCs w:val="24"/>
        </w:rPr>
        <w:t>aero</w:t>
      </w:r>
      <w:r w:rsidR="00D34251" w:rsidRPr="00F3025F">
        <w:rPr>
          <w:rFonts w:ascii="Garamond" w:hAnsi="Garamond"/>
          <w:sz w:val="24"/>
          <w:szCs w:val="24"/>
        </w:rPr>
        <w:t xml:space="preserve">mjekësore duhet të përfshijë: </w:t>
      </w:r>
    </w:p>
    <w:p w14:paraId="34D665D4" w14:textId="5A4DF888" w:rsidR="00D34251" w:rsidRPr="00F3025F" w:rsidRDefault="00D34251" w:rsidP="002D3ED8">
      <w:pPr>
        <w:widowControl w:val="0"/>
        <w:spacing w:after="0" w:line="240" w:lineRule="auto"/>
        <w:ind w:firstLine="284"/>
        <w:jc w:val="both"/>
        <w:rPr>
          <w:rFonts w:ascii="Garamond" w:hAnsi="Garamond"/>
          <w:sz w:val="24"/>
          <w:szCs w:val="24"/>
        </w:rPr>
      </w:pPr>
      <w:r w:rsidRPr="00F3025F">
        <w:rPr>
          <w:rFonts w:ascii="Garamond" w:hAnsi="Garamond"/>
          <w:sz w:val="24"/>
          <w:szCs w:val="24"/>
        </w:rPr>
        <w:t>(1) një vlerësim të historikut mjekësor t</w:t>
      </w:r>
      <w:r w:rsidR="00725925" w:rsidRPr="00F3025F">
        <w:rPr>
          <w:rFonts w:ascii="Garamond" w:hAnsi="Garamond"/>
          <w:sz w:val="24"/>
          <w:szCs w:val="24"/>
        </w:rPr>
        <w:t>ë</w:t>
      </w:r>
      <w:r w:rsidRPr="00F3025F">
        <w:rPr>
          <w:rFonts w:ascii="Garamond" w:hAnsi="Garamond"/>
          <w:sz w:val="24"/>
          <w:szCs w:val="24"/>
        </w:rPr>
        <w:t xml:space="preserve"> anëtarit</w:t>
      </w:r>
      <w:r w:rsidR="008E600E" w:rsidRPr="00F3025F">
        <w:rPr>
          <w:rFonts w:ascii="Garamond" w:hAnsi="Garamond"/>
          <w:sz w:val="24"/>
          <w:szCs w:val="24"/>
        </w:rPr>
        <w:t xml:space="preserve"> të ekuipazhit</w:t>
      </w:r>
      <w:r w:rsidR="002C23A0" w:rsidRPr="00F3025F">
        <w:rPr>
          <w:rFonts w:ascii="Garamond" w:hAnsi="Garamond"/>
          <w:sz w:val="24"/>
          <w:szCs w:val="24"/>
        </w:rPr>
        <w:t xml:space="preserve"> të kabinës</w:t>
      </w:r>
      <w:r w:rsidRPr="00F3025F">
        <w:rPr>
          <w:rFonts w:ascii="Garamond" w:hAnsi="Garamond"/>
          <w:sz w:val="24"/>
          <w:szCs w:val="24"/>
        </w:rPr>
        <w:t xml:space="preserve">; dhe </w:t>
      </w:r>
    </w:p>
    <w:p w14:paraId="200D3F5F" w14:textId="5DF62A95" w:rsidR="00D34251" w:rsidRPr="00F3025F" w:rsidRDefault="00D34251" w:rsidP="002D3ED8">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(2) një ekzaminim klinik, nëse konsiderohet e nevojshme, në përputhje me praktikat më të mira </w:t>
      </w:r>
      <w:r w:rsidR="006D1D0E" w:rsidRPr="00F3025F">
        <w:rPr>
          <w:rFonts w:ascii="Garamond" w:hAnsi="Garamond"/>
          <w:sz w:val="24"/>
          <w:szCs w:val="24"/>
        </w:rPr>
        <w:t>aero</w:t>
      </w:r>
      <w:r w:rsidRPr="00F3025F">
        <w:rPr>
          <w:rFonts w:ascii="Garamond" w:hAnsi="Garamond"/>
          <w:sz w:val="24"/>
          <w:szCs w:val="24"/>
        </w:rPr>
        <w:t xml:space="preserve">mjekësore. </w:t>
      </w:r>
    </w:p>
    <w:p w14:paraId="3744F2AF" w14:textId="09DEE409" w:rsidR="00D34251" w:rsidRPr="00F3025F" w:rsidRDefault="00D34251" w:rsidP="002D3ED8">
      <w:pPr>
        <w:widowControl w:val="0"/>
        <w:spacing w:after="0" w:line="240" w:lineRule="auto"/>
        <w:ind w:firstLine="284"/>
        <w:jc w:val="both"/>
        <w:rPr>
          <w:rFonts w:ascii="Garamond" w:hAnsi="Garamond"/>
          <w:sz w:val="24"/>
          <w:szCs w:val="24"/>
        </w:rPr>
      </w:pPr>
      <w:r w:rsidRPr="00F3025F">
        <w:rPr>
          <w:rFonts w:ascii="Garamond" w:hAnsi="Garamond"/>
          <w:sz w:val="24"/>
          <w:szCs w:val="24"/>
        </w:rPr>
        <w:t>c)</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 xml:space="preserve">je me paragrafin (a) dhe (b), në rast të ndonjë dyshimi apo nëse tregohet klinikisht, vlerësimi </w:t>
      </w:r>
      <w:r w:rsidR="006D1D0E" w:rsidRPr="00F3025F">
        <w:rPr>
          <w:rFonts w:ascii="Garamond" w:hAnsi="Garamond"/>
          <w:sz w:val="24"/>
          <w:szCs w:val="24"/>
        </w:rPr>
        <w:t>aero</w:t>
      </w:r>
      <w:r w:rsidRPr="00F3025F">
        <w:rPr>
          <w:rFonts w:ascii="Garamond" w:hAnsi="Garamond"/>
          <w:sz w:val="24"/>
          <w:szCs w:val="24"/>
        </w:rPr>
        <w:t>mjekësor i një anëtari</w:t>
      </w:r>
      <w:r w:rsidR="008E600E" w:rsidRPr="00F3025F">
        <w:rPr>
          <w:rFonts w:ascii="Garamond" w:hAnsi="Garamond"/>
          <w:sz w:val="24"/>
          <w:szCs w:val="24"/>
        </w:rPr>
        <w:t xml:space="preserve"> të ekuipazhit të kabinës </w:t>
      </w:r>
      <w:r w:rsidRPr="00F3025F">
        <w:rPr>
          <w:rFonts w:ascii="Garamond" w:hAnsi="Garamond"/>
          <w:sz w:val="24"/>
          <w:szCs w:val="24"/>
        </w:rPr>
        <w:t xml:space="preserve">gjithashtu duhet të përfshijë çdo </w:t>
      </w:r>
      <w:r w:rsidR="00C01AF8" w:rsidRPr="00F3025F">
        <w:rPr>
          <w:rFonts w:ascii="Garamond" w:hAnsi="Garamond"/>
          <w:sz w:val="24"/>
          <w:szCs w:val="24"/>
        </w:rPr>
        <w:t>vlerës</w:t>
      </w:r>
      <w:r w:rsidRPr="00F3025F">
        <w:rPr>
          <w:rFonts w:ascii="Garamond" w:hAnsi="Garamond"/>
          <w:sz w:val="24"/>
          <w:szCs w:val="24"/>
        </w:rPr>
        <w:t xml:space="preserve">im mjekësor shtesë, test apo hetim që konsiderohen të nevojshme nga AME, AeMC ose OHMP. </w:t>
      </w:r>
    </w:p>
    <w:p w14:paraId="6B1EEEE0" w14:textId="3FDDAE14" w:rsidR="00D34251" w:rsidRPr="00F3025F" w:rsidRDefault="00D34251" w:rsidP="004E458F">
      <w:pPr>
        <w:widowControl w:val="0"/>
        <w:spacing w:after="0" w:line="240" w:lineRule="auto"/>
        <w:ind w:firstLine="284"/>
        <w:jc w:val="center"/>
        <w:rPr>
          <w:rFonts w:ascii="Garamond" w:hAnsi="Garamond"/>
          <w:sz w:val="24"/>
          <w:szCs w:val="24"/>
        </w:rPr>
      </w:pPr>
      <w:r w:rsidRPr="00F3025F">
        <w:rPr>
          <w:rFonts w:ascii="Garamond" w:hAnsi="Garamond"/>
          <w:b/>
          <w:sz w:val="24"/>
          <w:szCs w:val="24"/>
        </w:rPr>
        <w:t>SEKSIONI 3</w:t>
      </w:r>
    </w:p>
    <w:p w14:paraId="1CBEF645" w14:textId="071DCC06" w:rsidR="00D34251" w:rsidRPr="00F3025F" w:rsidRDefault="00D34251" w:rsidP="004E458F">
      <w:pPr>
        <w:pStyle w:val="Heading2"/>
        <w:keepNext w:val="0"/>
        <w:keepLines w:val="0"/>
        <w:widowControl w:val="0"/>
        <w:spacing w:after="0" w:line="240" w:lineRule="auto"/>
        <w:ind w:left="0" w:right="0" w:firstLine="284"/>
        <w:jc w:val="center"/>
        <w:rPr>
          <w:rFonts w:ascii="Garamond" w:hAnsi="Garamond"/>
          <w:i w:val="0"/>
          <w:szCs w:val="24"/>
        </w:rPr>
      </w:pPr>
      <w:r w:rsidRPr="00F3025F">
        <w:rPr>
          <w:rFonts w:ascii="Garamond" w:hAnsi="Garamond"/>
          <w:i w:val="0"/>
          <w:szCs w:val="24"/>
        </w:rPr>
        <w:t xml:space="preserve">Kërkesat shtesë për aplikantët për/ ose mbajtësit e një </w:t>
      </w:r>
      <w:r w:rsidR="00581832" w:rsidRPr="00F3025F">
        <w:rPr>
          <w:rFonts w:ascii="Garamond" w:hAnsi="Garamond"/>
          <w:i w:val="0"/>
          <w:szCs w:val="24"/>
        </w:rPr>
        <w:t>dëshmi</w:t>
      </w:r>
      <w:r w:rsidRPr="00F3025F">
        <w:rPr>
          <w:rFonts w:ascii="Garamond" w:hAnsi="Garamond"/>
          <w:i w:val="0"/>
          <w:szCs w:val="24"/>
        </w:rPr>
        <w:t>e</w:t>
      </w:r>
      <w:r w:rsidR="008E600E" w:rsidRPr="00F3025F">
        <w:rPr>
          <w:rFonts w:ascii="Garamond" w:hAnsi="Garamond"/>
          <w:i w:val="0"/>
          <w:szCs w:val="24"/>
        </w:rPr>
        <w:t xml:space="preserve"> të ekuipazhit </w:t>
      </w:r>
      <w:r w:rsidRPr="00F3025F">
        <w:rPr>
          <w:rFonts w:ascii="Garamond" w:hAnsi="Garamond"/>
          <w:i w:val="0"/>
          <w:szCs w:val="24"/>
        </w:rPr>
        <w:t>kabinës</w:t>
      </w:r>
    </w:p>
    <w:p w14:paraId="1012E4BC" w14:textId="77777777" w:rsidR="004E458F" w:rsidRPr="00F3025F" w:rsidRDefault="004E458F" w:rsidP="004E458F">
      <w:pPr>
        <w:widowControl w:val="0"/>
        <w:spacing w:after="0" w:line="240" w:lineRule="auto"/>
        <w:ind w:firstLine="284"/>
        <w:jc w:val="both"/>
        <w:rPr>
          <w:rFonts w:ascii="Garamond" w:hAnsi="Garamond"/>
          <w:b/>
          <w:sz w:val="24"/>
          <w:szCs w:val="24"/>
        </w:rPr>
      </w:pPr>
    </w:p>
    <w:p w14:paraId="64FA884F" w14:textId="231F4186" w:rsidR="00D34251" w:rsidRPr="00F3025F" w:rsidRDefault="00D34251" w:rsidP="004E458F">
      <w:pPr>
        <w:widowControl w:val="0"/>
        <w:spacing w:after="0" w:line="240" w:lineRule="auto"/>
        <w:ind w:firstLine="284"/>
        <w:jc w:val="both"/>
        <w:rPr>
          <w:rFonts w:ascii="Garamond" w:hAnsi="Garamond"/>
          <w:sz w:val="24"/>
          <w:szCs w:val="24"/>
        </w:rPr>
      </w:pPr>
      <w:r w:rsidRPr="00F3025F">
        <w:rPr>
          <w:rFonts w:ascii="Garamond" w:hAnsi="Garamond"/>
          <w:b/>
          <w:sz w:val="24"/>
          <w:szCs w:val="24"/>
        </w:rPr>
        <w:t>MED.C.030</w:t>
      </w:r>
      <w:r w:rsidR="00EB2F14" w:rsidRPr="00F3025F">
        <w:rPr>
          <w:rFonts w:ascii="Garamond" w:hAnsi="Garamond"/>
          <w:b/>
          <w:sz w:val="24"/>
          <w:szCs w:val="24"/>
        </w:rPr>
        <w:t xml:space="preserve"> </w:t>
      </w:r>
      <w:r w:rsidRPr="00F3025F">
        <w:rPr>
          <w:rFonts w:ascii="Garamond" w:hAnsi="Garamond"/>
          <w:b/>
          <w:sz w:val="24"/>
          <w:szCs w:val="24"/>
        </w:rPr>
        <w:t xml:space="preserve"> Raporti mjekësor i ekuipazhit t</w:t>
      </w:r>
      <w:r w:rsidR="00FD43C4" w:rsidRPr="00F3025F">
        <w:rPr>
          <w:rFonts w:ascii="Garamond" w:hAnsi="Garamond"/>
          <w:b/>
          <w:sz w:val="24"/>
          <w:szCs w:val="24"/>
        </w:rPr>
        <w:t>ë</w:t>
      </w:r>
      <w:r w:rsidRPr="00F3025F">
        <w:rPr>
          <w:rFonts w:ascii="Garamond" w:hAnsi="Garamond"/>
          <w:b/>
          <w:sz w:val="24"/>
          <w:szCs w:val="24"/>
        </w:rPr>
        <w:t xml:space="preserve"> kabin</w:t>
      </w:r>
      <w:r w:rsidR="00FD43C4" w:rsidRPr="00F3025F">
        <w:rPr>
          <w:rFonts w:ascii="Garamond" w:hAnsi="Garamond"/>
          <w:b/>
          <w:sz w:val="24"/>
          <w:szCs w:val="24"/>
        </w:rPr>
        <w:t>ë</w:t>
      </w:r>
      <w:r w:rsidRPr="00F3025F">
        <w:rPr>
          <w:rFonts w:ascii="Garamond" w:hAnsi="Garamond"/>
          <w:b/>
          <w:sz w:val="24"/>
          <w:szCs w:val="24"/>
        </w:rPr>
        <w:t>s</w:t>
      </w:r>
      <w:r w:rsidR="00EB2F14" w:rsidRPr="00F3025F">
        <w:rPr>
          <w:rFonts w:ascii="Garamond" w:hAnsi="Garamond"/>
          <w:b/>
          <w:sz w:val="24"/>
          <w:szCs w:val="24"/>
        </w:rPr>
        <w:t xml:space="preserve"> </w:t>
      </w:r>
    </w:p>
    <w:p w14:paraId="7A4C3755" w14:textId="75E3F40C" w:rsidR="00D34251" w:rsidRPr="00F3025F" w:rsidRDefault="00D34251" w:rsidP="004E458F">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a) Pas përfundimit të çdo vlerësimi </w:t>
      </w:r>
      <w:r w:rsidR="006D1D0E" w:rsidRPr="00F3025F">
        <w:rPr>
          <w:rFonts w:ascii="Garamond" w:hAnsi="Garamond"/>
          <w:sz w:val="24"/>
          <w:szCs w:val="24"/>
        </w:rPr>
        <w:t>aero</w:t>
      </w:r>
      <w:r w:rsidRPr="00F3025F">
        <w:rPr>
          <w:rFonts w:ascii="Garamond" w:hAnsi="Garamond"/>
          <w:sz w:val="24"/>
          <w:szCs w:val="24"/>
        </w:rPr>
        <w:t xml:space="preserve">mjekësor, aplikantët për një </w:t>
      </w:r>
      <w:r w:rsidR="00581832" w:rsidRPr="00F3025F">
        <w:rPr>
          <w:rFonts w:ascii="Garamond" w:hAnsi="Garamond"/>
          <w:sz w:val="24"/>
          <w:szCs w:val="24"/>
        </w:rPr>
        <w:t>dëshmi</w:t>
      </w:r>
      <w:r w:rsidRPr="00F3025F">
        <w:rPr>
          <w:rFonts w:ascii="Garamond" w:hAnsi="Garamond"/>
          <w:sz w:val="24"/>
          <w:szCs w:val="24"/>
        </w:rPr>
        <w:t xml:space="preserve"> dhe mbajtësit e </w:t>
      </w:r>
      <w:r w:rsidR="00B95307" w:rsidRPr="00F3025F">
        <w:rPr>
          <w:rFonts w:ascii="Garamond" w:hAnsi="Garamond"/>
          <w:sz w:val="24"/>
          <w:szCs w:val="24"/>
        </w:rPr>
        <w:t xml:space="preserve">dëshmisë së ekuipazhit </w:t>
      </w:r>
      <w:r w:rsidR="002C23A0" w:rsidRPr="00F3025F">
        <w:rPr>
          <w:rFonts w:ascii="Garamond" w:hAnsi="Garamond"/>
          <w:sz w:val="24"/>
          <w:szCs w:val="24"/>
        </w:rPr>
        <w:t>të kabinës</w:t>
      </w:r>
      <w:r w:rsidRPr="00F3025F">
        <w:rPr>
          <w:rFonts w:ascii="Garamond" w:hAnsi="Garamond"/>
          <w:sz w:val="24"/>
          <w:szCs w:val="24"/>
        </w:rPr>
        <w:t xml:space="preserve">: </w:t>
      </w:r>
    </w:p>
    <w:p w14:paraId="58F3A2A7" w14:textId="057698A2" w:rsidR="00D34251" w:rsidRPr="00F3025F" w:rsidRDefault="004E458F" w:rsidP="004E458F">
      <w:pPr>
        <w:pStyle w:val="Teksti"/>
      </w:pPr>
      <w:r w:rsidRPr="00F3025F">
        <w:t xml:space="preserve">1) </w:t>
      </w:r>
      <w:r w:rsidR="00D34251" w:rsidRPr="00F3025F">
        <w:t xml:space="preserve">duhet të pajisen me një raport mjekësor të ekuipazhit të kabinës nga AeMC, AME ose OHMP; dhe </w:t>
      </w:r>
    </w:p>
    <w:p w14:paraId="15B3B45E" w14:textId="7DC379DC" w:rsidR="00D34251" w:rsidRPr="00F3025F" w:rsidRDefault="004E458F" w:rsidP="004E458F">
      <w:pPr>
        <w:pStyle w:val="Teksti"/>
      </w:pPr>
      <w:r w:rsidRPr="00F3025F">
        <w:t xml:space="preserve">2) </w:t>
      </w:r>
      <w:r w:rsidR="00D34251" w:rsidRPr="00F3025F">
        <w:t xml:space="preserve">do të sigurojnë informacionin </w:t>
      </w:r>
      <w:r w:rsidR="00EB2F14" w:rsidRPr="00F3025F">
        <w:t>përkatës</w:t>
      </w:r>
      <w:r w:rsidR="00D34251" w:rsidRPr="00F3025F">
        <w:t>, ose një kopje të raportit t</w:t>
      </w:r>
      <w:r w:rsidR="00FD43C4" w:rsidRPr="00F3025F">
        <w:t>ë</w:t>
      </w:r>
      <w:r w:rsidR="00D34251" w:rsidRPr="00F3025F">
        <w:t xml:space="preserve"> tyre mjekësor të ekuipazhit të kabinës tek operatori/et</w:t>
      </w:r>
      <w:r w:rsidR="00F536B0" w:rsidRPr="00F3025F">
        <w:t xml:space="preserve"> që </w:t>
      </w:r>
      <w:r w:rsidR="00D34251" w:rsidRPr="00F3025F">
        <w:t>ofr</w:t>
      </w:r>
      <w:r w:rsidR="00DB6BB4" w:rsidRPr="00F3025F">
        <w:t xml:space="preserve">ojnë </w:t>
      </w:r>
      <w:r w:rsidR="00D34251" w:rsidRPr="00F3025F">
        <w:t xml:space="preserve">shërbimet e tyre </w:t>
      </w:r>
      <w:r w:rsidR="00FD43C4" w:rsidRPr="00F3025F">
        <w:t>punëdhënëse</w:t>
      </w:r>
      <w:r w:rsidR="00D34251" w:rsidRPr="00F3025F">
        <w:t xml:space="preserve">. </w:t>
      </w:r>
    </w:p>
    <w:p w14:paraId="2A1B2981" w14:textId="6BEACD5C" w:rsidR="00D34251" w:rsidRPr="00F3025F" w:rsidRDefault="00D34251" w:rsidP="004E458F">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b) Raporti mjekësor i ekuipazhit </w:t>
      </w:r>
      <w:r w:rsidR="00FD43C4" w:rsidRPr="00F3025F">
        <w:rPr>
          <w:rFonts w:ascii="Garamond" w:hAnsi="Garamond"/>
          <w:sz w:val="24"/>
          <w:szCs w:val="24"/>
        </w:rPr>
        <w:t>të</w:t>
      </w:r>
      <w:r w:rsidRPr="00F3025F">
        <w:rPr>
          <w:rFonts w:ascii="Garamond" w:hAnsi="Garamond"/>
          <w:sz w:val="24"/>
          <w:szCs w:val="24"/>
        </w:rPr>
        <w:t xml:space="preserve"> kabin</w:t>
      </w:r>
      <w:r w:rsidR="00FD43C4" w:rsidRPr="00F3025F">
        <w:rPr>
          <w:rFonts w:ascii="Garamond" w:hAnsi="Garamond"/>
          <w:sz w:val="24"/>
          <w:szCs w:val="24"/>
        </w:rPr>
        <w:t>ë</w:t>
      </w:r>
      <w:r w:rsidRPr="00F3025F">
        <w:rPr>
          <w:rFonts w:ascii="Garamond" w:hAnsi="Garamond"/>
          <w:sz w:val="24"/>
          <w:szCs w:val="24"/>
        </w:rPr>
        <w:t>s:</w:t>
      </w:r>
      <w:r w:rsidR="00F2789A" w:rsidRPr="00F3025F">
        <w:rPr>
          <w:rFonts w:ascii="Garamond" w:hAnsi="Garamond"/>
          <w:sz w:val="24"/>
          <w:szCs w:val="24"/>
        </w:rPr>
        <w:t xml:space="preserve"> </w:t>
      </w:r>
    </w:p>
    <w:p w14:paraId="6F140BE8" w14:textId="00BE6A7D" w:rsidR="00D34251" w:rsidRPr="00F3025F" w:rsidRDefault="00D34251" w:rsidP="004E458F">
      <w:pPr>
        <w:widowControl w:val="0"/>
        <w:spacing w:after="0" w:line="240" w:lineRule="auto"/>
        <w:ind w:firstLine="284"/>
        <w:jc w:val="both"/>
        <w:rPr>
          <w:rFonts w:ascii="Garamond" w:hAnsi="Garamond"/>
          <w:sz w:val="24"/>
          <w:szCs w:val="24"/>
        </w:rPr>
      </w:pPr>
      <w:r w:rsidRPr="00F3025F">
        <w:rPr>
          <w:rFonts w:ascii="Garamond" w:hAnsi="Garamond"/>
          <w:sz w:val="24"/>
          <w:szCs w:val="24"/>
        </w:rPr>
        <w:t>Një raport mjekësor i ekuipazhit</w:t>
      </w:r>
      <w:r w:rsidR="008E600E" w:rsidRPr="00F3025F">
        <w:rPr>
          <w:rFonts w:ascii="Garamond" w:hAnsi="Garamond"/>
          <w:sz w:val="24"/>
          <w:szCs w:val="24"/>
        </w:rPr>
        <w:t xml:space="preserve"> të kabinës </w:t>
      </w:r>
      <w:r w:rsidRPr="00F3025F">
        <w:rPr>
          <w:rFonts w:ascii="Garamond" w:hAnsi="Garamond"/>
          <w:sz w:val="24"/>
          <w:szCs w:val="24"/>
        </w:rPr>
        <w:t xml:space="preserve">duhet të tregojë datën e vlerësimit </w:t>
      </w:r>
      <w:r w:rsidR="006D1D0E" w:rsidRPr="00F3025F">
        <w:rPr>
          <w:rFonts w:ascii="Garamond" w:hAnsi="Garamond"/>
          <w:sz w:val="24"/>
          <w:szCs w:val="24"/>
        </w:rPr>
        <w:t>aero</w:t>
      </w:r>
      <w:r w:rsidRPr="00F3025F">
        <w:rPr>
          <w:rFonts w:ascii="Garamond" w:hAnsi="Garamond"/>
          <w:sz w:val="24"/>
          <w:szCs w:val="24"/>
        </w:rPr>
        <w:t>mjekësor,</w:t>
      </w:r>
      <w:r w:rsidR="00F2789A" w:rsidRPr="00F3025F">
        <w:rPr>
          <w:rFonts w:ascii="Garamond" w:hAnsi="Garamond"/>
          <w:sz w:val="24"/>
          <w:szCs w:val="24"/>
        </w:rPr>
        <w:t xml:space="preserve"> në </w:t>
      </w:r>
      <w:r w:rsidRPr="00F3025F">
        <w:rPr>
          <w:rFonts w:ascii="Garamond" w:hAnsi="Garamond"/>
          <w:sz w:val="24"/>
          <w:szCs w:val="24"/>
        </w:rPr>
        <w:t>rastet kur anëtari i ekuipazhit</w:t>
      </w:r>
      <w:r w:rsidR="008E600E" w:rsidRPr="00F3025F">
        <w:rPr>
          <w:rFonts w:ascii="Garamond" w:hAnsi="Garamond"/>
          <w:sz w:val="24"/>
          <w:szCs w:val="24"/>
        </w:rPr>
        <w:t xml:space="preserve"> të kabinës </w:t>
      </w:r>
      <w:r w:rsidRPr="00F3025F">
        <w:rPr>
          <w:rFonts w:ascii="Garamond" w:hAnsi="Garamond"/>
          <w:sz w:val="24"/>
          <w:szCs w:val="24"/>
        </w:rPr>
        <w:t>është vlerësuar si i</w:t>
      </w:r>
      <w:r w:rsidR="00F2789A" w:rsidRPr="00F3025F">
        <w:rPr>
          <w:rFonts w:ascii="Garamond" w:hAnsi="Garamond"/>
          <w:sz w:val="24"/>
          <w:szCs w:val="24"/>
        </w:rPr>
        <w:t xml:space="preserve"> </w:t>
      </w:r>
      <w:r w:rsidRPr="00F3025F">
        <w:rPr>
          <w:rFonts w:ascii="Garamond" w:hAnsi="Garamond"/>
          <w:sz w:val="24"/>
          <w:szCs w:val="24"/>
        </w:rPr>
        <w:t>aft</w:t>
      </w:r>
      <w:r w:rsidR="001F6ADE" w:rsidRPr="00F3025F">
        <w:rPr>
          <w:rFonts w:ascii="Garamond" w:hAnsi="Garamond"/>
          <w:sz w:val="24"/>
          <w:szCs w:val="24"/>
        </w:rPr>
        <w:t>ë</w:t>
      </w:r>
      <w:r w:rsidRPr="00F3025F">
        <w:rPr>
          <w:rFonts w:ascii="Garamond" w:hAnsi="Garamond"/>
          <w:sz w:val="24"/>
          <w:szCs w:val="24"/>
        </w:rPr>
        <w:t xml:space="preserve"> ose i paaftë, dat</w:t>
      </w:r>
      <w:r w:rsidR="00FD43C4" w:rsidRPr="00F3025F">
        <w:rPr>
          <w:rFonts w:ascii="Garamond" w:hAnsi="Garamond"/>
          <w:sz w:val="24"/>
          <w:szCs w:val="24"/>
        </w:rPr>
        <w:t>ë</w:t>
      </w:r>
      <w:r w:rsidRPr="00F3025F">
        <w:rPr>
          <w:rFonts w:ascii="Garamond" w:hAnsi="Garamond"/>
          <w:sz w:val="24"/>
          <w:szCs w:val="24"/>
        </w:rPr>
        <w:t xml:space="preserve">n e vlerësimit të ardhshëm </w:t>
      </w:r>
      <w:r w:rsidR="006D1D0E" w:rsidRPr="00F3025F">
        <w:rPr>
          <w:rFonts w:ascii="Garamond" w:hAnsi="Garamond"/>
          <w:sz w:val="24"/>
          <w:szCs w:val="24"/>
        </w:rPr>
        <w:t>aero</w:t>
      </w:r>
      <w:r w:rsidRPr="00F3025F">
        <w:rPr>
          <w:rFonts w:ascii="Garamond" w:hAnsi="Garamond"/>
          <w:sz w:val="24"/>
          <w:szCs w:val="24"/>
        </w:rPr>
        <w:t>mjekësor</w:t>
      </w:r>
      <w:r w:rsidR="00D77614" w:rsidRPr="00F3025F">
        <w:rPr>
          <w:rFonts w:ascii="Garamond" w:hAnsi="Garamond"/>
          <w:sz w:val="24"/>
          <w:szCs w:val="24"/>
        </w:rPr>
        <w:t xml:space="preserve"> të kërkuar</w:t>
      </w:r>
      <w:r w:rsidRPr="00F3025F">
        <w:rPr>
          <w:rFonts w:ascii="Garamond" w:hAnsi="Garamond"/>
          <w:sz w:val="24"/>
          <w:szCs w:val="24"/>
        </w:rPr>
        <w:t xml:space="preserve"> dhe, nëse është e zbatueshme, çdo kufizim (e).</w:t>
      </w:r>
      <w:r w:rsidR="00FD43C4" w:rsidRPr="00F3025F">
        <w:rPr>
          <w:rFonts w:ascii="Garamond" w:hAnsi="Garamond"/>
          <w:sz w:val="24"/>
          <w:szCs w:val="24"/>
        </w:rPr>
        <w:t xml:space="preserve"> Çdo</w:t>
      </w:r>
      <w:r w:rsidRPr="00F3025F">
        <w:rPr>
          <w:rFonts w:ascii="Garamond" w:hAnsi="Garamond"/>
          <w:sz w:val="24"/>
          <w:szCs w:val="24"/>
        </w:rPr>
        <w:t xml:space="preserve"> element</w:t>
      </w:r>
      <w:r w:rsidR="00F2789A" w:rsidRPr="00F3025F">
        <w:rPr>
          <w:rFonts w:ascii="Garamond" w:hAnsi="Garamond"/>
          <w:sz w:val="24"/>
          <w:szCs w:val="24"/>
        </w:rPr>
        <w:t xml:space="preserve"> </w:t>
      </w:r>
      <w:r w:rsidR="00940902" w:rsidRPr="00F3025F">
        <w:rPr>
          <w:rFonts w:ascii="Garamond" w:hAnsi="Garamond"/>
          <w:sz w:val="24"/>
          <w:szCs w:val="24"/>
        </w:rPr>
        <w:t>tjetër</w:t>
      </w:r>
      <w:r w:rsidRPr="00F3025F">
        <w:rPr>
          <w:rFonts w:ascii="Garamond" w:hAnsi="Garamond"/>
          <w:sz w:val="24"/>
          <w:szCs w:val="24"/>
        </w:rPr>
        <w:t xml:space="preserve"> do të jetë subjekt i fshehtësisë mjekësore në përputhje me MED.A.015. </w:t>
      </w:r>
    </w:p>
    <w:p w14:paraId="6F19BF83" w14:textId="77777777" w:rsidR="00D34251" w:rsidRPr="00F3025F" w:rsidRDefault="00D34251" w:rsidP="004E458F">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MED.C.035 Kufizimet </w:t>
      </w:r>
    </w:p>
    <w:p w14:paraId="49D4E4B9" w14:textId="5CC541A5" w:rsidR="00D34251" w:rsidRPr="00F3025F" w:rsidRDefault="00D34251" w:rsidP="004E458F">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a) Nëse mbajtësit e një </w:t>
      </w:r>
      <w:r w:rsidR="00581832" w:rsidRPr="00F3025F">
        <w:rPr>
          <w:rFonts w:ascii="Garamond" w:hAnsi="Garamond"/>
          <w:sz w:val="24"/>
          <w:szCs w:val="24"/>
        </w:rPr>
        <w:t>dëshmi</w:t>
      </w:r>
      <w:r w:rsidRPr="00F3025F">
        <w:rPr>
          <w:rFonts w:ascii="Garamond" w:hAnsi="Garamond"/>
          <w:sz w:val="24"/>
          <w:szCs w:val="24"/>
        </w:rPr>
        <w:t>e</w:t>
      </w:r>
      <w:r w:rsidR="008E600E" w:rsidRPr="00F3025F">
        <w:rPr>
          <w:rFonts w:ascii="Garamond" w:hAnsi="Garamond"/>
          <w:sz w:val="24"/>
          <w:szCs w:val="24"/>
        </w:rPr>
        <w:t xml:space="preserve"> të ekuipazhit </w:t>
      </w:r>
      <w:r w:rsidRPr="00F3025F">
        <w:rPr>
          <w:rFonts w:ascii="Garamond" w:hAnsi="Garamond"/>
          <w:sz w:val="24"/>
          <w:szCs w:val="24"/>
        </w:rPr>
        <w:t xml:space="preserve">të kabinës nuk përputhen plotësisht me kërkesat e specifikuara në </w:t>
      </w:r>
      <w:r w:rsidR="00F319DE" w:rsidRPr="00F3025F">
        <w:rPr>
          <w:rFonts w:ascii="Garamond" w:hAnsi="Garamond"/>
          <w:sz w:val="24"/>
          <w:szCs w:val="24"/>
        </w:rPr>
        <w:t>s</w:t>
      </w:r>
      <w:r w:rsidRPr="00F3025F">
        <w:rPr>
          <w:rFonts w:ascii="Garamond" w:hAnsi="Garamond"/>
          <w:sz w:val="24"/>
          <w:szCs w:val="24"/>
        </w:rPr>
        <w:t>eksionin 2, AME</w:t>
      </w:r>
      <w:r w:rsidR="00F2789A" w:rsidRPr="00F3025F">
        <w:rPr>
          <w:rFonts w:ascii="Garamond" w:hAnsi="Garamond"/>
          <w:sz w:val="24"/>
          <w:szCs w:val="24"/>
        </w:rPr>
        <w:t xml:space="preserve"> </w:t>
      </w:r>
      <w:r w:rsidRPr="00F3025F">
        <w:rPr>
          <w:rFonts w:ascii="Garamond" w:hAnsi="Garamond"/>
          <w:sz w:val="24"/>
          <w:szCs w:val="24"/>
        </w:rPr>
        <w:t>AeMC ose OHMP do të m</w:t>
      </w:r>
      <w:r w:rsidR="00F319DE" w:rsidRPr="00F3025F">
        <w:rPr>
          <w:rFonts w:ascii="Garamond" w:hAnsi="Garamond"/>
          <w:sz w:val="24"/>
          <w:szCs w:val="24"/>
        </w:rPr>
        <w:t>e</w:t>
      </w:r>
      <w:r w:rsidRPr="00F3025F">
        <w:rPr>
          <w:rFonts w:ascii="Garamond" w:hAnsi="Garamond"/>
          <w:sz w:val="24"/>
          <w:szCs w:val="24"/>
        </w:rPr>
        <w:t>rret në konsideratë nëse ata mund të jenë në gjendje të kryejnë detyrat e ekuipazhit</w:t>
      </w:r>
      <w:r w:rsidR="008E600E" w:rsidRPr="00F3025F">
        <w:rPr>
          <w:rFonts w:ascii="Garamond" w:hAnsi="Garamond"/>
          <w:sz w:val="24"/>
          <w:szCs w:val="24"/>
        </w:rPr>
        <w:t xml:space="preserve"> të kabinës </w:t>
      </w:r>
      <w:r w:rsidRPr="00F3025F">
        <w:rPr>
          <w:rFonts w:ascii="Garamond" w:hAnsi="Garamond"/>
          <w:sz w:val="24"/>
          <w:szCs w:val="24"/>
        </w:rPr>
        <w:t xml:space="preserve">në mënyrë të sigurt, nëse veprojnë në përputhje me një ose më shumë kufizime. </w:t>
      </w:r>
    </w:p>
    <w:p w14:paraId="075768D9" w14:textId="0B49F9D0" w:rsidR="00D34251" w:rsidRPr="00F3025F" w:rsidRDefault="00D34251" w:rsidP="004E458F">
      <w:pPr>
        <w:widowControl w:val="0"/>
        <w:spacing w:after="0" w:line="240" w:lineRule="auto"/>
        <w:ind w:firstLine="284"/>
        <w:jc w:val="both"/>
        <w:rPr>
          <w:rFonts w:ascii="Garamond" w:hAnsi="Garamond"/>
          <w:sz w:val="24"/>
          <w:szCs w:val="24"/>
        </w:rPr>
      </w:pPr>
      <w:r w:rsidRPr="00F3025F">
        <w:rPr>
          <w:rFonts w:ascii="Garamond" w:hAnsi="Garamond"/>
          <w:sz w:val="24"/>
          <w:szCs w:val="24"/>
        </w:rPr>
        <w:t>b) Çdo kufizim (e) për ushtrimin e</w:t>
      </w:r>
      <w:r w:rsidR="00F2789A" w:rsidRPr="00F3025F">
        <w:rPr>
          <w:rFonts w:ascii="Garamond" w:hAnsi="Garamond"/>
          <w:sz w:val="24"/>
          <w:szCs w:val="24"/>
        </w:rPr>
        <w:t xml:space="preserve"> </w:t>
      </w:r>
      <w:r w:rsidRPr="00F3025F">
        <w:rPr>
          <w:rFonts w:ascii="Garamond" w:hAnsi="Garamond"/>
          <w:sz w:val="24"/>
          <w:szCs w:val="24"/>
        </w:rPr>
        <w:t xml:space="preserve">privilegjeve të dhëna nga </w:t>
      </w:r>
      <w:r w:rsidR="00581832" w:rsidRPr="00F3025F">
        <w:rPr>
          <w:rFonts w:ascii="Garamond" w:hAnsi="Garamond"/>
          <w:sz w:val="24"/>
          <w:szCs w:val="24"/>
        </w:rPr>
        <w:t>dëshmi</w:t>
      </w:r>
      <w:r w:rsidRPr="00F3025F">
        <w:rPr>
          <w:rFonts w:ascii="Garamond" w:hAnsi="Garamond"/>
          <w:sz w:val="24"/>
          <w:szCs w:val="24"/>
        </w:rPr>
        <w:t>a e ekuipazhit</w:t>
      </w:r>
      <w:r w:rsidR="008E600E" w:rsidRPr="00F3025F">
        <w:rPr>
          <w:rFonts w:ascii="Garamond" w:hAnsi="Garamond"/>
          <w:sz w:val="24"/>
          <w:szCs w:val="24"/>
        </w:rPr>
        <w:t xml:space="preserve"> të kabinës </w:t>
      </w:r>
      <w:r w:rsidRPr="00F3025F">
        <w:rPr>
          <w:rFonts w:ascii="Garamond" w:hAnsi="Garamond"/>
          <w:sz w:val="24"/>
          <w:szCs w:val="24"/>
        </w:rPr>
        <w:t>do të speci</w:t>
      </w:r>
      <w:r w:rsidR="009C616F" w:rsidRPr="00F3025F">
        <w:rPr>
          <w:rFonts w:ascii="Garamond" w:hAnsi="Garamond"/>
          <w:sz w:val="24"/>
          <w:szCs w:val="24"/>
        </w:rPr>
        <w:t>fikohe</w:t>
      </w:r>
      <w:r w:rsidR="00AA1337" w:rsidRPr="00F3025F">
        <w:rPr>
          <w:rFonts w:ascii="Garamond" w:hAnsi="Garamond"/>
          <w:sz w:val="24"/>
          <w:szCs w:val="24"/>
        </w:rPr>
        <w:t>t</w:t>
      </w:r>
      <w:r w:rsidRPr="00F3025F">
        <w:rPr>
          <w:rFonts w:ascii="Garamond" w:hAnsi="Garamond"/>
          <w:sz w:val="24"/>
          <w:szCs w:val="24"/>
        </w:rPr>
        <w:t xml:space="preserve"> në raportin mjekësor</w:t>
      </w:r>
      <w:r w:rsidR="008E600E" w:rsidRPr="00F3025F">
        <w:rPr>
          <w:rFonts w:ascii="Garamond" w:hAnsi="Garamond"/>
          <w:sz w:val="24"/>
          <w:szCs w:val="24"/>
        </w:rPr>
        <w:t xml:space="preserve"> të ekuipazhit të kabinës </w:t>
      </w:r>
      <w:r w:rsidRPr="00F3025F">
        <w:rPr>
          <w:rFonts w:ascii="Garamond" w:hAnsi="Garamond"/>
          <w:sz w:val="24"/>
          <w:szCs w:val="24"/>
        </w:rPr>
        <w:t xml:space="preserve">dhe do të hiqet vetëm nga një AeMC, AME ose nga një OHMP në konsultim me një AME. </w:t>
      </w:r>
    </w:p>
    <w:p w14:paraId="3F5E05EE" w14:textId="77777777" w:rsidR="00D34251" w:rsidRPr="00F3025F" w:rsidRDefault="00D34251" w:rsidP="00D34251">
      <w:pPr>
        <w:widowControl w:val="0"/>
        <w:spacing w:after="0" w:line="240" w:lineRule="auto"/>
        <w:ind w:firstLine="284"/>
        <w:rPr>
          <w:rFonts w:ascii="Garamond" w:hAnsi="Garamond"/>
          <w:szCs w:val="24"/>
        </w:rPr>
      </w:pPr>
    </w:p>
    <w:p w14:paraId="15163EAD" w14:textId="77777777"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sz w:val="24"/>
          <w:szCs w:val="24"/>
        </w:rPr>
        <w:t>NËNPJESA D</w:t>
      </w:r>
    </w:p>
    <w:p w14:paraId="116F23B4" w14:textId="415A6C19"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EKZAMINUESIT </w:t>
      </w:r>
      <w:r w:rsidR="006D1D0E" w:rsidRPr="00F3025F">
        <w:rPr>
          <w:rFonts w:ascii="Garamond" w:hAnsi="Garamond"/>
          <w:b/>
          <w:sz w:val="24"/>
          <w:szCs w:val="24"/>
        </w:rPr>
        <w:t>AERO</w:t>
      </w:r>
      <w:r w:rsidRPr="00F3025F">
        <w:rPr>
          <w:rFonts w:ascii="Garamond" w:hAnsi="Garamond"/>
          <w:b/>
          <w:sz w:val="24"/>
          <w:szCs w:val="24"/>
        </w:rPr>
        <w:t>MJEKËSOR, MJEKËT E PËRGJITHSHËM, MJEKËT PËR SHËNDETIN NË VENDIN E PUNËS</w:t>
      </w:r>
    </w:p>
    <w:p w14:paraId="6FB97459" w14:textId="77777777"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sz w:val="24"/>
          <w:szCs w:val="24"/>
        </w:rPr>
        <w:t>SEKSIONI 1</w:t>
      </w:r>
    </w:p>
    <w:p w14:paraId="38B170DF" w14:textId="77777777"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Ekzaminuesit Aero Mjekësor</w:t>
      </w:r>
    </w:p>
    <w:p w14:paraId="0A43DC47" w14:textId="77777777" w:rsidR="00D34251" w:rsidRPr="00F3025F" w:rsidRDefault="00D34251" w:rsidP="00D34251">
      <w:pPr>
        <w:widowControl w:val="0"/>
        <w:spacing w:after="0" w:line="240" w:lineRule="auto"/>
        <w:ind w:firstLine="284"/>
        <w:rPr>
          <w:rFonts w:ascii="Garamond" w:hAnsi="Garamond"/>
          <w:b/>
          <w:bCs/>
          <w:szCs w:val="24"/>
        </w:rPr>
      </w:pPr>
    </w:p>
    <w:p w14:paraId="68664B49" w14:textId="5D95E153" w:rsidR="00D34251" w:rsidRPr="00F3025F" w:rsidRDefault="00D34251" w:rsidP="004E458F">
      <w:pPr>
        <w:widowControl w:val="0"/>
        <w:spacing w:after="0" w:line="240" w:lineRule="auto"/>
        <w:ind w:firstLine="284"/>
        <w:jc w:val="both"/>
        <w:rPr>
          <w:rFonts w:ascii="Garamond" w:hAnsi="Garamond"/>
          <w:sz w:val="24"/>
          <w:szCs w:val="24"/>
        </w:rPr>
      </w:pPr>
      <w:r w:rsidRPr="00F3025F">
        <w:rPr>
          <w:rFonts w:ascii="Garamond" w:hAnsi="Garamond"/>
          <w:b/>
          <w:sz w:val="24"/>
          <w:szCs w:val="24"/>
        </w:rPr>
        <w:t>MED.D.001</w:t>
      </w:r>
      <w:r w:rsidR="00F2789A" w:rsidRPr="00F3025F">
        <w:rPr>
          <w:rFonts w:ascii="Garamond" w:hAnsi="Garamond"/>
          <w:b/>
          <w:sz w:val="24"/>
          <w:szCs w:val="24"/>
        </w:rPr>
        <w:t xml:space="preserve"> </w:t>
      </w:r>
      <w:r w:rsidRPr="00F3025F">
        <w:rPr>
          <w:rFonts w:ascii="Garamond" w:hAnsi="Garamond"/>
          <w:b/>
          <w:sz w:val="24"/>
          <w:szCs w:val="24"/>
        </w:rPr>
        <w:t>Privilegjet</w:t>
      </w:r>
    </w:p>
    <w:p w14:paraId="376311E7" w14:textId="4613CAD9" w:rsidR="00D34251" w:rsidRPr="00F3025F" w:rsidRDefault="004E458F" w:rsidP="004E458F">
      <w:pPr>
        <w:pStyle w:val="Teksti"/>
      </w:pPr>
      <w:r w:rsidRPr="00F3025F">
        <w:t xml:space="preserve">a) </w:t>
      </w:r>
      <w:r w:rsidR="00D34251" w:rsidRPr="00F3025F">
        <w:t>Privilegjet e mbajtësve të certifikatës</w:t>
      </w:r>
      <w:r w:rsidR="00F2789A" w:rsidRPr="00F3025F">
        <w:t xml:space="preserve"> </w:t>
      </w:r>
      <w:r w:rsidR="00D34251" w:rsidRPr="00F3025F">
        <w:t xml:space="preserve">si ekzaminues aeromjekësor (AME) janë të lëshojë, </w:t>
      </w:r>
      <w:r w:rsidR="005369B5" w:rsidRPr="00F3025F">
        <w:t>vleftësojë</w:t>
      </w:r>
      <w:r w:rsidR="00D34251" w:rsidRPr="00F3025F">
        <w:t xml:space="preserve"> dhe rinovojë certifikatat mjekësore të klasës 2 dhe certifikatat mjekësore LAPL dhe të kryejë ekzaminimet dhe vlerësimet përkatëse mjekësore.</w:t>
      </w:r>
    </w:p>
    <w:p w14:paraId="6EB29159" w14:textId="5F3F49BC" w:rsidR="00D34251" w:rsidRPr="00F3025F" w:rsidRDefault="004E458F" w:rsidP="004E458F">
      <w:pPr>
        <w:pStyle w:val="Teksti"/>
      </w:pPr>
      <w:r w:rsidRPr="00F3025F">
        <w:t xml:space="preserve">b) </w:t>
      </w:r>
      <w:r w:rsidR="00D34251" w:rsidRPr="00F3025F">
        <w:t>Mbajtësit e një certifikate AME mund të aplikojnë për shtrirjen e privilegjeve të tyre, duke përfshirë ekzaminimet mjekësore për rivalidimindhe rinovimin e certifikatave mjekësore të klasës 1, nëse ato përputhen me kërkesat e përcaktuara në pikën MED.D.015.</w:t>
      </w:r>
    </w:p>
    <w:p w14:paraId="537EF9A5" w14:textId="1F74BF54" w:rsidR="00D34251" w:rsidRPr="00F3025F" w:rsidRDefault="004E458F" w:rsidP="004E458F">
      <w:pPr>
        <w:pStyle w:val="Teksti"/>
      </w:pPr>
      <w:r w:rsidRPr="00F3025F">
        <w:t xml:space="preserve">c) </w:t>
      </w:r>
      <w:r w:rsidR="00D34251" w:rsidRPr="00F3025F">
        <w:t xml:space="preserve">Privilegjet e mbajtësit të një certifikate AME të përmendur në pikat (a) dhe (b) duhet të përfshijnë privilegjet për kryerjen e kontrolleve dhe vlerësimeve </w:t>
      </w:r>
      <w:r w:rsidR="006D1D0E" w:rsidRPr="00F3025F">
        <w:t>aero</w:t>
      </w:r>
      <w:r w:rsidR="00D34251" w:rsidRPr="00F3025F">
        <w:t xml:space="preserve">mjekësore të anëtarëve të ekuipazhit të kabinës dhe për sigurimin e raporteve mjekësore të anëtarëve të ekuipazhit të kabinës, sipas rastit, në përputhje me këtë </w:t>
      </w:r>
      <w:r w:rsidR="00725925" w:rsidRPr="00F3025F">
        <w:t>a</w:t>
      </w:r>
      <w:r w:rsidR="00D34251" w:rsidRPr="00F3025F">
        <w:t>neks (</w:t>
      </w:r>
      <w:r w:rsidR="00725925" w:rsidRPr="00F3025F">
        <w:t>p</w:t>
      </w:r>
      <w:r w:rsidR="00D34251" w:rsidRPr="00F3025F">
        <w:t>jesa</w:t>
      </w:r>
      <w:r w:rsidR="00725925" w:rsidRPr="00F3025F">
        <w:t xml:space="preserve"> </w:t>
      </w:r>
      <w:r w:rsidR="00D34251" w:rsidRPr="00F3025F">
        <w:t>MED).</w:t>
      </w:r>
    </w:p>
    <w:p w14:paraId="493C0196" w14:textId="3C3E899C" w:rsidR="00D34251" w:rsidRPr="00F3025F" w:rsidRDefault="004E458F" w:rsidP="004E458F">
      <w:pPr>
        <w:pStyle w:val="Teksti"/>
      </w:pPr>
      <w:r w:rsidRPr="00F3025F">
        <w:t xml:space="preserve">d) </w:t>
      </w:r>
      <w:r w:rsidR="00D34251" w:rsidRPr="00F3025F">
        <w:t>Objekti i privilegjeve të mbajtësit të një certifikate AME, dhe çdo kusht të saj, do të speci</w:t>
      </w:r>
      <w:r w:rsidR="009C616F" w:rsidRPr="00F3025F">
        <w:t>fikohe</w:t>
      </w:r>
      <w:r w:rsidR="00AA1337" w:rsidRPr="00F3025F">
        <w:t>t</w:t>
      </w:r>
      <w:r w:rsidR="00D34251" w:rsidRPr="00F3025F">
        <w:t xml:space="preserve"> në atë certifikatë.</w:t>
      </w:r>
    </w:p>
    <w:p w14:paraId="1E15BEBF" w14:textId="6A55280E" w:rsidR="00D34251" w:rsidRPr="00F3025F" w:rsidRDefault="004E458F" w:rsidP="004E458F">
      <w:pPr>
        <w:pStyle w:val="Teksti"/>
      </w:pPr>
      <w:r w:rsidRPr="00F3025F">
        <w:t xml:space="preserve">e) </w:t>
      </w:r>
      <w:r w:rsidR="00D34251" w:rsidRPr="00F3025F">
        <w:t xml:space="preserve">Mbajtësi i një certifikate AME nuk duhet të mbajë në asnjë rast më shumë se një certifikatë AME të lëshuar në përputhje me këtë </w:t>
      </w:r>
      <w:r w:rsidR="00AB7732" w:rsidRPr="00F3025F">
        <w:t>r</w:t>
      </w:r>
      <w:r w:rsidR="00D34251" w:rsidRPr="00F3025F">
        <w:t>regullore.</w:t>
      </w:r>
    </w:p>
    <w:p w14:paraId="43436467" w14:textId="5FEE99CB" w:rsidR="00D34251" w:rsidRPr="00F3025F" w:rsidRDefault="004E458F" w:rsidP="004E458F">
      <w:pPr>
        <w:pStyle w:val="Teksti"/>
      </w:pPr>
      <w:r w:rsidRPr="00F3025F">
        <w:t xml:space="preserve">f) </w:t>
      </w:r>
      <w:r w:rsidR="00D34251" w:rsidRPr="00F3025F">
        <w:t>Mbajtësit e një certifikate AME nuk duhet t</w:t>
      </w:r>
      <w:r w:rsidR="00FD54A7" w:rsidRPr="00F3025F">
        <w:t>’</w:t>
      </w:r>
      <w:r w:rsidR="00D34251" w:rsidRPr="00F3025F">
        <w:t xml:space="preserve">i nënshtrohen ekzaminimeve dhe vlerësimeve </w:t>
      </w:r>
      <w:r w:rsidR="006D1D0E" w:rsidRPr="00F3025F">
        <w:t>aero</w:t>
      </w:r>
      <w:r w:rsidR="00D34251" w:rsidRPr="00F3025F">
        <w:t xml:space="preserve">mjekësore në një </w:t>
      </w:r>
      <w:r w:rsidR="00AB7732" w:rsidRPr="00F3025F">
        <w:t xml:space="preserve">shtet anëtar </w:t>
      </w:r>
      <w:r w:rsidR="00D34251" w:rsidRPr="00F3025F">
        <w:t>të ZPEA-së sipas përcaktimeve të Marrëveshjes Shumëpalëshe, kur AAC</w:t>
      </w:r>
      <w:r w:rsidR="00AB7732" w:rsidRPr="00F3025F">
        <w:t>-ja</w:t>
      </w:r>
      <w:r w:rsidR="00D34251" w:rsidRPr="00F3025F">
        <w:t xml:space="preserve"> ka lëshuar certifikatën e tyre AME, përveç në rastin kur ata kanë përmbushur të gjitha hapat e mëposhtëm:</w:t>
      </w:r>
    </w:p>
    <w:p w14:paraId="0B6F940B" w14:textId="5CFA5EA8" w:rsidR="00D34251" w:rsidRPr="00F3025F" w:rsidRDefault="004E458F" w:rsidP="004E458F">
      <w:pPr>
        <w:pStyle w:val="Teksti"/>
      </w:pPr>
      <w:r w:rsidRPr="00F3025F">
        <w:t xml:space="preserve">1) </w:t>
      </w:r>
      <w:r w:rsidR="00D34251" w:rsidRPr="00F3025F">
        <w:t>u është dhënë akses nga shtet tjetër anëtar i ZPEA-së sipas përcaktimeve të Mrrëveshjes Shumëpalëshe për ushtrimin e aktiviteteve të tyre profesionale si mjek të specializuar;</w:t>
      </w:r>
    </w:p>
    <w:p w14:paraId="528F2E8E" w14:textId="09F974EA" w:rsidR="00D34251" w:rsidRPr="00F3025F" w:rsidRDefault="004E458F" w:rsidP="004E458F">
      <w:pPr>
        <w:pStyle w:val="Teksti"/>
      </w:pPr>
      <w:r w:rsidRPr="00F3025F">
        <w:t xml:space="preserve">2) </w:t>
      </w:r>
      <w:r w:rsidR="00D34251" w:rsidRPr="00F3025F">
        <w:t xml:space="preserve">kanë njoftuar autoritetin kompetent </w:t>
      </w:r>
      <w:r w:rsidR="00AB7732" w:rsidRPr="00F3025F">
        <w:t xml:space="preserve">të shtetit tjetër anëtar </w:t>
      </w:r>
      <w:r w:rsidR="00D34251" w:rsidRPr="00F3025F">
        <w:t xml:space="preserve">të ZPEA-së për synimin e tyre për të kryer ekzaminime dhe vlerësime </w:t>
      </w:r>
      <w:r w:rsidR="006D1D0E" w:rsidRPr="00F3025F">
        <w:t>aero</w:t>
      </w:r>
      <w:r w:rsidR="00D34251" w:rsidRPr="00F3025F">
        <w:t>mjekësore dhe për të lëshuar certifikata mjekësore brenda objektit të privilegjeve të tyre si AME;</w:t>
      </w:r>
    </w:p>
    <w:p w14:paraId="59F9DF24" w14:textId="1C76A137" w:rsidR="00D34251" w:rsidRPr="00F3025F" w:rsidRDefault="004E458F" w:rsidP="004E458F">
      <w:pPr>
        <w:pStyle w:val="Teksti"/>
      </w:pPr>
      <w:r w:rsidRPr="00F3025F">
        <w:t xml:space="preserve">3) </w:t>
      </w:r>
      <w:r w:rsidR="00D34251" w:rsidRPr="00F3025F">
        <w:t xml:space="preserve">kanë marrë një njoftim nga autoriteti </w:t>
      </w:r>
      <w:r w:rsidR="00AB7732" w:rsidRPr="00F3025F">
        <w:t xml:space="preserve">kompetent i atij shteti tjetër anëtar </w:t>
      </w:r>
      <w:r w:rsidR="00D34251" w:rsidRPr="00F3025F">
        <w:t>të ZPEA-së.</w:t>
      </w:r>
    </w:p>
    <w:p w14:paraId="61F254F2" w14:textId="69D5977B" w:rsidR="00D34251" w:rsidRPr="00F3025F" w:rsidRDefault="00D34251" w:rsidP="004E458F">
      <w:pPr>
        <w:widowControl w:val="0"/>
        <w:spacing w:after="0" w:line="240" w:lineRule="auto"/>
        <w:ind w:firstLine="284"/>
        <w:jc w:val="both"/>
        <w:rPr>
          <w:rFonts w:ascii="Garamond" w:hAnsi="Garamond"/>
          <w:b/>
          <w:bCs/>
          <w:sz w:val="24"/>
          <w:szCs w:val="24"/>
        </w:rPr>
      </w:pPr>
      <w:r w:rsidRPr="00F3025F">
        <w:rPr>
          <w:rFonts w:ascii="Garamond" w:hAnsi="Garamond"/>
          <w:b/>
          <w:bCs/>
          <w:sz w:val="24"/>
          <w:szCs w:val="24"/>
        </w:rPr>
        <w:t>MED.D.005</w:t>
      </w:r>
      <w:r w:rsidR="00F2789A" w:rsidRPr="00F3025F">
        <w:rPr>
          <w:rFonts w:ascii="Garamond" w:hAnsi="Garamond"/>
          <w:b/>
          <w:bCs/>
          <w:sz w:val="24"/>
          <w:szCs w:val="24"/>
        </w:rPr>
        <w:t xml:space="preserve"> </w:t>
      </w:r>
      <w:r w:rsidRPr="00F3025F">
        <w:rPr>
          <w:rFonts w:ascii="Garamond" w:hAnsi="Garamond"/>
          <w:b/>
          <w:bCs/>
          <w:sz w:val="24"/>
          <w:szCs w:val="24"/>
        </w:rPr>
        <w:t>Aplikimi</w:t>
      </w:r>
    </w:p>
    <w:p w14:paraId="28B1C532" w14:textId="77777777" w:rsidR="00D34251" w:rsidRPr="00F3025F" w:rsidRDefault="00D34251" w:rsidP="004E458F">
      <w:pPr>
        <w:widowControl w:val="0"/>
        <w:spacing w:after="0" w:line="240" w:lineRule="auto"/>
        <w:ind w:firstLine="284"/>
        <w:jc w:val="both"/>
        <w:rPr>
          <w:rFonts w:ascii="Garamond" w:hAnsi="Garamond"/>
          <w:sz w:val="24"/>
          <w:szCs w:val="24"/>
        </w:rPr>
      </w:pPr>
      <w:r w:rsidRPr="00F3025F">
        <w:rPr>
          <w:rFonts w:ascii="Garamond" w:hAnsi="Garamond"/>
          <w:sz w:val="24"/>
          <w:szCs w:val="24"/>
        </w:rPr>
        <w:t>Aplikimi për një certifikatë AME ose për shtrirjen e privilegjeve të një certifikate AME bëhet në formën dhe mënyrën e përcaktuar nga autoriteti kompetent.</w:t>
      </w:r>
    </w:p>
    <w:p w14:paraId="46E6DD9D" w14:textId="27C8CC12" w:rsidR="00D34251" w:rsidRPr="00F3025F" w:rsidRDefault="004E458F" w:rsidP="004E458F">
      <w:pPr>
        <w:pStyle w:val="Teksti"/>
      </w:pPr>
      <w:r w:rsidRPr="00F3025F">
        <w:t xml:space="preserve">a) </w:t>
      </w:r>
      <w:r w:rsidR="00D34251" w:rsidRPr="00F3025F">
        <w:t>aplikantët për një certifikatë AME i vendosin në dispozicion autoritetit kompetent:</w:t>
      </w:r>
    </w:p>
    <w:p w14:paraId="21D0B0B2" w14:textId="236240C6" w:rsidR="00D34251" w:rsidRPr="00F3025F" w:rsidRDefault="004E458F" w:rsidP="004E458F">
      <w:pPr>
        <w:pStyle w:val="Teksti"/>
      </w:pPr>
      <w:r w:rsidRPr="00F3025F">
        <w:t xml:space="preserve">1) </w:t>
      </w:r>
      <w:r w:rsidR="00D34251" w:rsidRPr="00F3025F">
        <w:t>të dhënat e tyre personale dhe adresën e punës;</w:t>
      </w:r>
    </w:p>
    <w:p w14:paraId="5E175C47" w14:textId="59A534E9" w:rsidR="00D34251" w:rsidRPr="00F3025F" w:rsidRDefault="004E458F" w:rsidP="004E458F">
      <w:pPr>
        <w:pStyle w:val="Teksti"/>
      </w:pPr>
      <w:r w:rsidRPr="00F3025F">
        <w:t xml:space="preserve">2) </w:t>
      </w:r>
      <w:r w:rsidR="00D34251" w:rsidRPr="00F3025F">
        <w:t>dokumentacionin që tregon se ata janë në përputhje me kërkesat e pikës MED.D.010, duke përfshirë dëshminë e përfundimit me sukses të kursit të trajnimit në mjekësinë e aviacionitqë përkon me privilegjet që ata kanë aplikuar;</w:t>
      </w:r>
    </w:p>
    <w:p w14:paraId="413BF1CD" w14:textId="145F453D" w:rsidR="00D34251" w:rsidRPr="00F3025F" w:rsidRDefault="004E458F" w:rsidP="004E458F">
      <w:pPr>
        <w:pStyle w:val="Teksti"/>
      </w:pPr>
      <w:r w:rsidRPr="00F3025F">
        <w:t xml:space="preserve">3) </w:t>
      </w:r>
      <w:r w:rsidR="00D34251" w:rsidRPr="00F3025F">
        <w:t xml:space="preserve">një deklaratë me shkrim që, sapo të jetë lëshuar certifikata AME, AME do të lëshojë certifikata mjekësore në bazë të kërkesave të </w:t>
      </w:r>
      <w:r w:rsidR="004A6CCB" w:rsidRPr="00F3025F">
        <w:t>kësaj rregulloreje</w:t>
      </w:r>
      <w:r w:rsidR="00D34251" w:rsidRPr="00F3025F">
        <w:t>.</w:t>
      </w:r>
    </w:p>
    <w:p w14:paraId="33B80F6E" w14:textId="11DF5026" w:rsidR="00D34251" w:rsidRPr="00F3025F" w:rsidRDefault="004E458F" w:rsidP="004E458F">
      <w:pPr>
        <w:pStyle w:val="Teksti"/>
      </w:pPr>
      <w:r w:rsidRPr="00F3025F">
        <w:t xml:space="preserve">b) </w:t>
      </w:r>
      <w:r w:rsidR="00D34251" w:rsidRPr="00F3025F">
        <w:t xml:space="preserve">Kur AME-të kryejnë ekzaminime </w:t>
      </w:r>
      <w:r w:rsidR="006D1D0E" w:rsidRPr="00F3025F">
        <w:t>aero</w:t>
      </w:r>
      <w:r w:rsidR="00D34251" w:rsidRPr="00F3025F">
        <w:t>mjekësore në më shumë se një vend, ata i japin autoritetit kompetent informacione përkatëse në lidhje me të gjitha vendet ku kanë kryer akzaminimet dhe lehtësirat praktike.</w:t>
      </w:r>
    </w:p>
    <w:p w14:paraId="7AE381DD" w14:textId="0FC6760A" w:rsidR="00D34251" w:rsidRPr="00F3025F" w:rsidRDefault="00D34251" w:rsidP="004E458F">
      <w:pPr>
        <w:widowControl w:val="0"/>
        <w:spacing w:after="0" w:line="240" w:lineRule="auto"/>
        <w:ind w:firstLine="284"/>
        <w:jc w:val="both"/>
        <w:rPr>
          <w:rFonts w:ascii="Garamond" w:hAnsi="Garamond"/>
          <w:sz w:val="24"/>
          <w:szCs w:val="24"/>
        </w:rPr>
      </w:pPr>
      <w:r w:rsidRPr="00F3025F">
        <w:rPr>
          <w:rFonts w:ascii="Garamond" w:hAnsi="Garamond"/>
          <w:b/>
          <w:bCs/>
          <w:sz w:val="24"/>
          <w:szCs w:val="24"/>
        </w:rPr>
        <w:t>MED.D.010</w:t>
      </w:r>
      <w:r w:rsidR="00F2789A" w:rsidRPr="00F3025F">
        <w:rPr>
          <w:rFonts w:ascii="Garamond" w:hAnsi="Garamond"/>
          <w:b/>
          <w:bCs/>
          <w:sz w:val="24"/>
          <w:szCs w:val="24"/>
        </w:rPr>
        <w:t xml:space="preserve"> </w:t>
      </w:r>
      <w:r w:rsidRPr="00F3025F">
        <w:rPr>
          <w:rFonts w:ascii="Garamond" w:hAnsi="Garamond"/>
          <w:b/>
          <w:bCs/>
          <w:sz w:val="24"/>
          <w:szCs w:val="24"/>
        </w:rPr>
        <w:t>Kërkesat për lëshimin e një certifikate AME</w:t>
      </w:r>
    </w:p>
    <w:p w14:paraId="04F9ED2E" w14:textId="77777777" w:rsidR="00D34251" w:rsidRPr="00F3025F" w:rsidRDefault="00D34251" w:rsidP="004E458F">
      <w:pPr>
        <w:widowControl w:val="0"/>
        <w:spacing w:after="0" w:line="240" w:lineRule="auto"/>
        <w:ind w:firstLine="284"/>
        <w:jc w:val="both"/>
        <w:rPr>
          <w:rFonts w:ascii="Garamond" w:hAnsi="Garamond"/>
          <w:sz w:val="24"/>
          <w:szCs w:val="24"/>
        </w:rPr>
      </w:pPr>
      <w:r w:rsidRPr="00F3025F">
        <w:rPr>
          <w:rFonts w:ascii="Garamond" w:hAnsi="Garamond"/>
          <w:sz w:val="24"/>
          <w:szCs w:val="24"/>
        </w:rPr>
        <w:t>Certifikata AME do të lëshohet për aplikantët kur ata plotësojnë të gjitha kushtet e mëposhtme:</w:t>
      </w:r>
    </w:p>
    <w:p w14:paraId="198049E8" w14:textId="471416AE" w:rsidR="00D34251" w:rsidRPr="00F3025F" w:rsidRDefault="00573BA9" w:rsidP="00573BA9">
      <w:pPr>
        <w:pStyle w:val="Teksti"/>
      </w:pPr>
      <w:r w:rsidRPr="00F3025F">
        <w:t xml:space="preserve">a) </w:t>
      </w:r>
      <w:r w:rsidR="00D34251" w:rsidRPr="00F3025F">
        <w:t>janë plotësisht të kualifikuar dhe kanë licencat e duhura për ushtrimin e mjekësisë dhe kanë dëshmi për përfundimin e trajnimeve mjekësore të specializuara;</w:t>
      </w:r>
    </w:p>
    <w:p w14:paraId="699FF650" w14:textId="43B6CAFB" w:rsidR="00D34251" w:rsidRPr="00F3025F" w:rsidRDefault="00573BA9" w:rsidP="00573BA9">
      <w:pPr>
        <w:pStyle w:val="Teksti"/>
      </w:pPr>
      <w:r w:rsidRPr="00F3025F">
        <w:t xml:space="preserve">b) </w:t>
      </w:r>
      <w:r w:rsidR="00D34251" w:rsidRPr="00F3025F">
        <w:t xml:space="preserve">kanë përfunduar me sukses një kurs trajnimi bazë në mjekësinë e aviacionit, duke përfshirë trajnimin praktik në metodat e ekzaminimit dhe vlerësimet </w:t>
      </w:r>
      <w:r w:rsidR="006D1D0E" w:rsidRPr="00F3025F">
        <w:t>aero</w:t>
      </w:r>
      <w:r w:rsidR="00D34251" w:rsidRPr="00F3025F">
        <w:t>mjekësore;</w:t>
      </w:r>
    </w:p>
    <w:p w14:paraId="38B95246" w14:textId="6CB10479" w:rsidR="00D34251" w:rsidRPr="00F3025F" w:rsidRDefault="00573BA9" w:rsidP="00573BA9">
      <w:pPr>
        <w:pStyle w:val="Teksti"/>
      </w:pPr>
      <w:r w:rsidRPr="00F3025F">
        <w:t xml:space="preserve">c) </w:t>
      </w:r>
      <w:r w:rsidR="00D34251" w:rsidRPr="00F3025F">
        <w:t>kanë demonstruar autoritetit kompetent se ata:</w:t>
      </w:r>
    </w:p>
    <w:p w14:paraId="389620E5" w14:textId="4EA501FD" w:rsidR="00D34251" w:rsidRPr="00F3025F" w:rsidRDefault="00573BA9" w:rsidP="00573BA9">
      <w:pPr>
        <w:pStyle w:val="Teksti"/>
      </w:pPr>
      <w:r w:rsidRPr="00F3025F">
        <w:t xml:space="preserve">1) </w:t>
      </w:r>
      <w:r w:rsidR="00D34251" w:rsidRPr="00F3025F">
        <w:t xml:space="preserve">kanë ambientet e duhura, procedurat, dokumentacionin dhe pajisjet funksionale të përshtatshme për ekzaminimet </w:t>
      </w:r>
      <w:r w:rsidR="006D1D0E" w:rsidRPr="00F3025F">
        <w:t>aero</w:t>
      </w:r>
      <w:r w:rsidR="00D34251" w:rsidRPr="00F3025F">
        <w:t>mjekësore;</w:t>
      </w:r>
    </w:p>
    <w:p w14:paraId="7278C662" w14:textId="2CC2BEF8" w:rsidR="00D34251" w:rsidRPr="00F3025F" w:rsidRDefault="00573BA9" w:rsidP="00573BA9">
      <w:pPr>
        <w:pStyle w:val="Teksti"/>
      </w:pPr>
      <w:r w:rsidRPr="00F3025F">
        <w:t xml:space="preserve">2) </w:t>
      </w:r>
      <w:r w:rsidR="00D34251" w:rsidRPr="00F3025F">
        <w:t>Kan</w:t>
      </w:r>
      <w:r w:rsidR="004B1B1B" w:rsidRPr="00F3025F">
        <w:t>ë</w:t>
      </w:r>
      <w:r w:rsidR="00D34251" w:rsidRPr="00F3025F">
        <w:t xml:space="preserve"> procedurat dhe kushtet e nevojshme për të garantuar konfidencialitetin mjekësor.</w:t>
      </w:r>
    </w:p>
    <w:p w14:paraId="1E5F8B99" w14:textId="7EA4DADB" w:rsidR="00D34251" w:rsidRPr="00F3025F" w:rsidRDefault="00D34251" w:rsidP="004E458F">
      <w:pPr>
        <w:widowControl w:val="0"/>
        <w:spacing w:after="0" w:line="240" w:lineRule="auto"/>
        <w:ind w:firstLine="284"/>
        <w:jc w:val="both"/>
        <w:rPr>
          <w:rFonts w:ascii="Garamond" w:hAnsi="Garamond"/>
          <w:b/>
          <w:bCs/>
          <w:sz w:val="24"/>
          <w:szCs w:val="24"/>
        </w:rPr>
      </w:pPr>
      <w:r w:rsidRPr="00F3025F">
        <w:rPr>
          <w:rFonts w:ascii="Garamond" w:hAnsi="Garamond"/>
          <w:b/>
          <w:bCs/>
          <w:sz w:val="24"/>
          <w:szCs w:val="24"/>
        </w:rPr>
        <w:t>MED.D.011</w:t>
      </w:r>
      <w:r w:rsidR="00F2789A" w:rsidRPr="00F3025F">
        <w:rPr>
          <w:rFonts w:ascii="Garamond" w:hAnsi="Garamond"/>
          <w:b/>
          <w:bCs/>
          <w:sz w:val="24"/>
          <w:szCs w:val="24"/>
        </w:rPr>
        <w:t xml:space="preserve"> </w:t>
      </w:r>
      <w:r w:rsidRPr="00F3025F">
        <w:rPr>
          <w:rFonts w:ascii="Garamond" w:hAnsi="Garamond"/>
          <w:b/>
          <w:bCs/>
          <w:sz w:val="24"/>
          <w:szCs w:val="24"/>
        </w:rPr>
        <w:t>Privilegjet e mbajtësit të certifikatës AME</w:t>
      </w:r>
    </w:p>
    <w:p w14:paraId="527B38EF" w14:textId="76800C79" w:rsidR="00D34251" w:rsidRPr="00F3025F" w:rsidRDefault="00D34251" w:rsidP="004E458F">
      <w:pPr>
        <w:widowControl w:val="0"/>
        <w:spacing w:after="0" w:line="240" w:lineRule="auto"/>
        <w:ind w:firstLine="284"/>
        <w:jc w:val="both"/>
        <w:rPr>
          <w:rFonts w:ascii="Garamond" w:hAnsi="Garamond"/>
          <w:sz w:val="24"/>
          <w:szCs w:val="24"/>
        </w:rPr>
      </w:pPr>
      <w:r w:rsidRPr="00F3025F">
        <w:rPr>
          <w:rFonts w:ascii="Garamond" w:hAnsi="Garamond"/>
          <w:sz w:val="24"/>
          <w:szCs w:val="24"/>
        </w:rPr>
        <w:t>Përmes lëshimit të një certifikate AME, mbajtësit gëzojnë privilegjet që të lëshojnë, rivalid</w:t>
      </w:r>
      <w:r w:rsidR="00DB6BB4" w:rsidRPr="00F3025F">
        <w:rPr>
          <w:rFonts w:ascii="Garamond" w:hAnsi="Garamond"/>
          <w:sz w:val="24"/>
          <w:szCs w:val="24"/>
        </w:rPr>
        <w:t xml:space="preserve">ojnë </w:t>
      </w:r>
      <w:r w:rsidRPr="00F3025F">
        <w:rPr>
          <w:rFonts w:ascii="Garamond" w:hAnsi="Garamond"/>
          <w:sz w:val="24"/>
          <w:szCs w:val="24"/>
        </w:rPr>
        <w:t>vleftes</w:t>
      </w:r>
      <w:r w:rsidR="00DB6BB4" w:rsidRPr="00F3025F">
        <w:rPr>
          <w:rFonts w:ascii="Garamond" w:hAnsi="Garamond"/>
          <w:sz w:val="24"/>
          <w:szCs w:val="24"/>
        </w:rPr>
        <w:t xml:space="preserve">ojnë </w:t>
      </w:r>
      <w:r w:rsidRPr="00F3025F">
        <w:rPr>
          <w:rFonts w:ascii="Garamond" w:hAnsi="Garamond"/>
          <w:sz w:val="24"/>
          <w:szCs w:val="24"/>
        </w:rPr>
        <w:t>dhe rinovojnë për herë të parë të gjitha pikat si më poshtë:</w:t>
      </w:r>
    </w:p>
    <w:p w14:paraId="5C44062F" w14:textId="1A727CD2" w:rsidR="00D34251" w:rsidRPr="00F3025F" w:rsidRDefault="00573BA9" w:rsidP="00573BA9">
      <w:pPr>
        <w:pStyle w:val="Teksti"/>
      </w:pPr>
      <w:r w:rsidRPr="00F3025F">
        <w:t xml:space="preserve">a) </w:t>
      </w:r>
      <w:r w:rsidR="00D34251" w:rsidRPr="00F3025F">
        <w:t>certifikatat mjekësore të klasës 2;</w:t>
      </w:r>
    </w:p>
    <w:p w14:paraId="38AE1F5A" w14:textId="1488D2CC" w:rsidR="00D34251" w:rsidRPr="00F3025F" w:rsidRDefault="00573BA9" w:rsidP="00573BA9">
      <w:pPr>
        <w:pStyle w:val="Teksti"/>
      </w:pPr>
      <w:r w:rsidRPr="00F3025F">
        <w:t xml:space="preserve">b) </w:t>
      </w:r>
      <w:r w:rsidR="00D34251" w:rsidRPr="00F3025F">
        <w:t>certifikatat mjekësore LAPL;</w:t>
      </w:r>
    </w:p>
    <w:p w14:paraId="0AF59737" w14:textId="39DD5925" w:rsidR="00D34251" w:rsidRPr="00F3025F" w:rsidRDefault="00573BA9" w:rsidP="00573BA9">
      <w:pPr>
        <w:pStyle w:val="Teksti"/>
      </w:pPr>
      <w:r w:rsidRPr="00F3025F">
        <w:t xml:space="preserve">c) </w:t>
      </w:r>
      <w:r w:rsidR="00D34251" w:rsidRPr="00F3025F">
        <w:t>raportet mjekësore të anëtarëve të ekuipazhit të kabinës.</w:t>
      </w:r>
    </w:p>
    <w:p w14:paraId="22B46BD5" w14:textId="10A3B3B2" w:rsidR="00D34251" w:rsidRPr="00F3025F" w:rsidRDefault="00D34251" w:rsidP="004E458F">
      <w:pPr>
        <w:widowControl w:val="0"/>
        <w:spacing w:after="0" w:line="240" w:lineRule="auto"/>
        <w:ind w:firstLine="284"/>
        <w:jc w:val="both"/>
        <w:rPr>
          <w:rFonts w:ascii="Garamond" w:hAnsi="Garamond"/>
          <w:sz w:val="24"/>
          <w:szCs w:val="24"/>
        </w:rPr>
      </w:pPr>
      <w:r w:rsidRPr="00F3025F">
        <w:rPr>
          <w:rFonts w:ascii="Garamond" w:hAnsi="Garamond"/>
          <w:b/>
          <w:bCs/>
          <w:sz w:val="24"/>
          <w:szCs w:val="24"/>
        </w:rPr>
        <w:t>MED.D.015</w:t>
      </w:r>
      <w:r w:rsidR="00F2789A" w:rsidRPr="00F3025F">
        <w:rPr>
          <w:rFonts w:ascii="Garamond" w:hAnsi="Garamond"/>
          <w:b/>
          <w:bCs/>
          <w:sz w:val="24"/>
          <w:szCs w:val="24"/>
        </w:rPr>
        <w:t xml:space="preserve"> </w:t>
      </w:r>
      <w:r w:rsidRPr="00F3025F">
        <w:rPr>
          <w:rFonts w:ascii="Garamond" w:hAnsi="Garamond"/>
          <w:b/>
          <w:bCs/>
          <w:sz w:val="24"/>
          <w:szCs w:val="24"/>
        </w:rPr>
        <w:t>Kërkesat për zgjerimin e privilegjeve</w:t>
      </w:r>
    </w:p>
    <w:p w14:paraId="7E998CFD" w14:textId="77777777" w:rsidR="00D34251" w:rsidRPr="00F3025F" w:rsidRDefault="00D34251" w:rsidP="004E458F">
      <w:pPr>
        <w:widowControl w:val="0"/>
        <w:spacing w:after="0" w:line="240" w:lineRule="auto"/>
        <w:ind w:firstLine="284"/>
        <w:jc w:val="both"/>
        <w:rPr>
          <w:rFonts w:ascii="Garamond" w:hAnsi="Garamond"/>
          <w:sz w:val="24"/>
          <w:szCs w:val="24"/>
        </w:rPr>
      </w:pPr>
      <w:r w:rsidRPr="00F3025F">
        <w:rPr>
          <w:rFonts w:ascii="Garamond" w:hAnsi="Garamond"/>
          <w:sz w:val="24"/>
          <w:szCs w:val="24"/>
        </w:rPr>
        <w:t>Aplikantët do të marrin një certifikatë AME që i shtrin privilegjet e tyre për rivalidimin dhe rinovimin e certifikatave mjekësore të klasës 1, kur ata plotësojnë të gjitha kushtet e mëposhtme:</w:t>
      </w:r>
    </w:p>
    <w:p w14:paraId="63C2B21B" w14:textId="68DA5524" w:rsidR="00D34251" w:rsidRPr="00F3025F" w:rsidRDefault="00573BA9" w:rsidP="00573BA9">
      <w:pPr>
        <w:pStyle w:val="Teksti"/>
      </w:pPr>
      <w:r w:rsidRPr="00F3025F">
        <w:t xml:space="preserve">a) </w:t>
      </w:r>
      <w:r w:rsidR="00D34251" w:rsidRPr="00F3025F">
        <w:t>kanë një certifikatë të vlefshme AME;</w:t>
      </w:r>
    </w:p>
    <w:p w14:paraId="3F379ABD" w14:textId="299777E3" w:rsidR="00D34251" w:rsidRPr="00F3025F" w:rsidRDefault="00573BA9" w:rsidP="00573BA9">
      <w:pPr>
        <w:pStyle w:val="Teksti"/>
      </w:pPr>
      <w:r w:rsidRPr="00F3025F">
        <w:t xml:space="preserve">b) </w:t>
      </w:r>
      <w:r w:rsidR="00D34251" w:rsidRPr="00F3025F">
        <w:t>ata kanë kryer të paktën 30 ekzaminime për lëshimin, rivalidimin ose rinovimin e certifikatave mjekësore të klasës 2 ose certifikatave ekuivalente për një periudhe jo më të gjatë se 3 vjet para aplikimit;</w:t>
      </w:r>
    </w:p>
    <w:p w14:paraId="533811D6" w14:textId="55A379C0" w:rsidR="00D34251" w:rsidRPr="00F3025F" w:rsidRDefault="00573BA9" w:rsidP="00573BA9">
      <w:pPr>
        <w:pStyle w:val="Teksti"/>
      </w:pPr>
      <w:r w:rsidRPr="00F3025F">
        <w:t xml:space="preserve">c) </w:t>
      </w:r>
      <w:r w:rsidR="00D34251" w:rsidRPr="00F3025F">
        <w:t xml:space="preserve">ata kanë përfunduar me sukses një kurs trajnimi të avancuar në mjekësinë e aviacionit, duke përfshirë trajnimin praktik në metodat e ekzaminimit dhe vlerësimet </w:t>
      </w:r>
      <w:r w:rsidR="006D1D0E" w:rsidRPr="00F3025F">
        <w:t>aero</w:t>
      </w:r>
      <w:r w:rsidR="00D34251" w:rsidRPr="00F3025F">
        <w:t>mjekësore;</w:t>
      </w:r>
    </w:p>
    <w:p w14:paraId="29111C08" w14:textId="3396A52C" w:rsidR="00D34251" w:rsidRPr="00F3025F" w:rsidRDefault="00573BA9" w:rsidP="00573BA9">
      <w:pPr>
        <w:pStyle w:val="Teksti"/>
      </w:pPr>
      <w:r w:rsidRPr="00F3025F">
        <w:t xml:space="preserve">d) </w:t>
      </w:r>
      <w:r w:rsidR="00D34251" w:rsidRPr="00F3025F">
        <w:t>kanë përfunduar me sukses trajnimin praktik me kohëzgjatje prej të paktën 2 ditë, ose me një AeMC ose nën mbikëqyrjen e autoritetit kompetent.</w:t>
      </w:r>
    </w:p>
    <w:p w14:paraId="4438E1D5" w14:textId="77777777" w:rsidR="00D34251" w:rsidRPr="00F3025F" w:rsidRDefault="00D34251" w:rsidP="004E458F">
      <w:pPr>
        <w:widowControl w:val="0"/>
        <w:spacing w:after="0" w:line="240" w:lineRule="auto"/>
        <w:ind w:firstLine="284"/>
        <w:jc w:val="both"/>
        <w:rPr>
          <w:rFonts w:ascii="Garamond" w:hAnsi="Garamond"/>
          <w:sz w:val="24"/>
          <w:szCs w:val="24"/>
        </w:rPr>
      </w:pPr>
      <w:r w:rsidRPr="00F3025F">
        <w:rPr>
          <w:rFonts w:ascii="Garamond" w:hAnsi="Garamond"/>
          <w:b/>
          <w:bCs/>
          <w:sz w:val="24"/>
          <w:szCs w:val="24"/>
        </w:rPr>
        <w:t>MED.D.020 Kurset e trajnimit në mjekësinë e aviacionit</w:t>
      </w:r>
    </w:p>
    <w:p w14:paraId="553C87D6" w14:textId="15E9A846" w:rsidR="00D34251" w:rsidRPr="00F3025F" w:rsidRDefault="00573BA9" w:rsidP="00573BA9">
      <w:pPr>
        <w:pStyle w:val="Teksti"/>
      </w:pPr>
      <w:r w:rsidRPr="00F3025F">
        <w:t xml:space="preserve">a) </w:t>
      </w:r>
      <w:r w:rsidR="00D34251" w:rsidRPr="00F3025F">
        <w:t>Kurset e trajnimit në mjekësinë e aviacionit të përmendura në MED.D.010 (b) dhe MED.D.015 (c) ofrohen vetëm pas miratimit paraprak të kursit nga AAC, kur organizata trajnuese ka selinë kryesore të biznesit në Shqipëri. Për të marrë ketë miratim, organizata e trajnimit duhet të provojë që programi i trajnimit përmban objektivat t</w:t>
      </w:r>
      <w:r w:rsidR="004B1B1B" w:rsidRPr="00F3025F">
        <w:t>ë</w:t>
      </w:r>
      <w:r w:rsidR="00D34251" w:rsidRPr="00F3025F">
        <w:t xml:space="preserve"> të mësuarit për të fituar kompetencat e nevojshme dhe që personat përgjegjës për ofrimin e trajnimit të jenë të pajisur me njohuritë dhe përvojën e duhur.</w:t>
      </w:r>
    </w:p>
    <w:p w14:paraId="0E340652" w14:textId="71A296EB" w:rsidR="00D34251" w:rsidRPr="00F3025F" w:rsidRDefault="00573BA9" w:rsidP="00573BA9">
      <w:pPr>
        <w:pStyle w:val="Teksti"/>
      </w:pPr>
      <w:r w:rsidRPr="00F3025F">
        <w:t xml:space="preserve">b) </w:t>
      </w:r>
      <w:r w:rsidR="00D34251" w:rsidRPr="00F3025F">
        <w:t>Përveç rastit të trajnimit për arsye rifreskimi, në përfundim të kursit duhet të jepet një provim me shkrim për lëndët e përfshira në përmbajtjen e kursit.</w:t>
      </w:r>
    </w:p>
    <w:p w14:paraId="7CE328A4" w14:textId="74DC440C" w:rsidR="00D34251" w:rsidRPr="00F3025F" w:rsidRDefault="00573BA9" w:rsidP="00573BA9">
      <w:pPr>
        <w:pStyle w:val="Teksti"/>
      </w:pPr>
      <w:r w:rsidRPr="00F3025F">
        <w:t xml:space="preserve">c) </w:t>
      </w:r>
      <w:r w:rsidR="00D34251" w:rsidRPr="00F3025F">
        <w:t>Organizata e trajnimit duhet të lëshojë për pjesëmarrësit një certifikatë t</w:t>
      </w:r>
      <w:r w:rsidR="004B1B1B" w:rsidRPr="00F3025F">
        <w:t>ë</w:t>
      </w:r>
      <w:r w:rsidR="00F2789A" w:rsidRPr="00F3025F">
        <w:t xml:space="preserve"> </w:t>
      </w:r>
      <w:r w:rsidR="00D34251" w:rsidRPr="00F3025F">
        <w:t>përfundimit me sukses të kursit në rastin kur ata kanë kaluar me sukses një provim.</w:t>
      </w:r>
    </w:p>
    <w:p w14:paraId="233E3F2B" w14:textId="424CC4DF" w:rsidR="00D34251" w:rsidRPr="00F3025F" w:rsidRDefault="00D34251" w:rsidP="004E458F">
      <w:pPr>
        <w:widowControl w:val="0"/>
        <w:spacing w:after="0" w:line="240" w:lineRule="auto"/>
        <w:ind w:firstLine="284"/>
        <w:jc w:val="both"/>
        <w:rPr>
          <w:rFonts w:ascii="Garamond" w:hAnsi="Garamond"/>
          <w:sz w:val="24"/>
          <w:szCs w:val="24"/>
        </w:rPr>
      </w:pPr>
      <w:r w:rsidRPr="00F3025F">
        <w:rPr>
          <w:rFonts w:ascii="Garamond" w:hAnsi="Garamond"/>
          <w:b/>
          <w:bCs/>
          <w:sz w:val="24"/>
          <w:szCs w:val="24"/>
        </w:rPr>
        <w:t>MED.D.025</w:t>
      </w:r>
      <w:r w:rsidR="00F2789A" w:rsidRPr="00F3025F">
        <w:rPr>
          <w:rFonts w:ascii="Garamond" w:hAnsi="Garamond"/>
          <w:b/>
          <w:bCs/>
          <w:sz w:val="24"/>
          <w:szCs w:val="24"/>
        </w:rPr>
        <w:t xml:space="preserve"> </w:t>
      </w:r>
      <w:r w:rsidRPr="00F3025F">
        <w:rPr>
          <w:rFonts w:ascii="Garamond" w:hAnsi="Garamond"/>
          <w:b/>
          <w:bCs/>
          <w:sz w:val="24"/>
          <w:szCs w:val="24"/>
        </w:rPr>
        <w:t>Ndryshimet në certifikatën AME</w:t>
      </w:r>
    </w:p>
    <w:p w14:paraId="260A1CB4" w14:textId="4BC91DE5" w:rsidR="00D34251" w:rsidRPr="00F3025F" w:rsidRDefault="00573BA9" w:rsidP="00573BA9">
      <w:pPr>
        <w:pStyle w:val="Teksti"/>
      </w:pPr>
      <w:r w:rsidRPr="00F3025F">
        <w:t xml:space="preserve">a) </w:t>
      </w:r>
      <w:r w:rsidR="00D34251" w:rsidRPr="00F3025F">
        <w:t>Mbajtësit e një certifikate AME njoftojnë, pa vonesa të panevojshme, autoritetin kompetent për rrethanat e mëposhtme që mund të kenë ndikim në certifikatën e tyre AME:</w:t>
      </w:r>
    </w:p>
    <w:p w14:paraId="6CFBF530" w14:textId="716D1F70" w:rsidR="00D34251" w:rsidRPr="00F3025F" w:rsidRDefault="001F3911" w:rsidP="00DC3740">
      <w:pPr>
        <w:widowControl w:val="0"/>
        <w:numPr>
          <w:ilvl w:val="1"/>
          <w:numId w:val="39"/>
        </w:numPr>
        <w:spacing w:after="0" w:line="240" w:lineRule="auto"/>
        <w:ind w:left="0" w:firstLine="284"/>
        <w:jc w:val="both"/>
        <w:rPr>
          <w:rFonts w:ascii="Garamond" w:hAnsi="Garamond"/>
          <w:sz w:val="24"/>
          <w:szCs w:val="24"/>
        </w:rPr>
      </w:pPr>
      <w:r>
        <w:rPr>
          <w:rFonts w:ascii="Garamond" w:hAnsi="Garamond"/>
          <w:sz w:val="24"/>
          <w:szCs w:val="24"/>
        </w:rPr>
        <w:t xml:space="preserve"> </w:t>
      </w:r>
      <w:r w:rsidR="00D34251" w:rsidRPr="00F3025F">
        <w:rPr>
          <w:rFonts w:ascii="Garamond" w:hAnsi="Garamond"/>
          <w:sz w:val="24"/>
          <w:szCs w:val="24"/>
        </w:rPr>
        <w:t>AME i nënshtrohet procedurave ose hetimeve disiplinore nga një organ rregullator mjekësor;</w:t>
      </w:r>
    </w:p>
    <w:p w14:paraId="18FA1D70" w14:textId="025C0CA5" w:rsidR="00D34251" w:rsidRPr="00F3025F" w:rsidRDefault="001F3911" w:rsidP="00DC3740">
      <w:pPr>
        <w:widowControl w:val="0"/>
        <w:numPr>
          <w:ilvl w:val="1"/>
          <w:numId w:val="39"/>
        </w:numPr>
        <w:spacing w:after="0" w:line="240" w:lineRule="auto"/>
        <w:ind w:left="0" w:firstLine="284"/>
        <w:jc w:val="both"/>
        <w:rPr>
          <w:rFonts w:ascii="Garamond" w:hAnsi="Garamond"/>
          <w:sz w:val="24"/>
          <w:szCs w:val="24"/>
        </w:rPr>
      </w:pPr>
      <w:r>
        <w:rPr>
          <w:rFonts w:ascii="Garamond" w:hAnsi="Garamond"/>
          <w:sz w:val="24"/>
          <w:szCs w:val="24"/>
        </w:rPr>
        <w:t xml:space="preserve"> </w:t>
      </w:r>
      <w:r w:rsidR="00D34251" w:rsidRPr="00F3025F">
        <w:rPr>
          <w:rFonts w:ascii="Garamond" w:hAnsi="Garamond"/>
          <w:sz w:val="24"/>
          <w:szCs w:val="24"/>
        </w:rPr>
        <w:t>ka ndryshime të kushteve në të cilat është dhënë certifikata, duke përfshirë përmbajtjen e deklaratave të dhëna në momentin e aplikimit;</w:t>
      </w:r>
    </w:p>
    <w:p w14:paraId="4E4813D9" w14:textId="06B6D16B" w:rsidR="00D34251" w:rsidRPr="00F3025F" w:rsidRDefault="001F3911" w:rsidP="00DC3740">
      <w:pPr>
        <w:widowControl w:val="0"/>
        <w:numPr>
          <w:ilvl w:val="1"/>
          <w:numId w:val="39"/>
        </w:numPr>
        <w:spacing w:after="0" w:line="240" w:lineRule="auto"/>
        <w:ind w:left="0" w:firstLine="284"/>
        <w:jc w:val="both"/>
        <w:rPr>
          <w:rFonts w:ascii="Garamond" w:hAnsi="Garamond"/>
          <w:sz w:val="24"/>
          <w:szCs w:val="24"/>
        </w:rPr>
      </w:pPr>
      <w:r>
        <w:rPr>
          <w:rFonts w:ascii="Garamond" w:hAnsi="Garamond"/>
          <w:sz w:val="24"/>
          <w:szCs w:val="24"/>
        </w:rPr>
        <w:t xml:space="preserve"> </w:t>
      </w:r>
      <w:r w:rsidR="00D34251" w:rsidRPr="00F3025F">
        <w:rPr>
          <w:rFonts w:ascii="Garamond" w:hAnsi="Garamond"/>
          <w:sz w:val="24"/>
          <w:szCs w:val="24"/>
        </w:rPr>
        <w:t>kërkesat për lëshimin e certifikatës AME nuk plotësohen më;</w:t>
      </w:r>
    </w:p>
    <w:p w14:paraId="3E2E5495" w14:textId="2E8CBCD4" w:rsidR="00D34251" w:rsidRPr="00F3025F" w:rsidRDefault="001F3911" w:rsidP="00DC3740">
      <w:pPr>
        <w:widowControl w:val="0"/>
        <w:numPr>
          <w:ilvl w:val="1"/>
          <w:numId w:val="39"/>
        </w:numPr>
        <w:spacing w:after="0" w:line="240" w:lineRule="auto"/>
        <w:ind w:left="0" w:firstLine="284"/>
        <w:jc w:val="both"/>
        <w:rPr>
          <w:rFonts w:ascii="Garamond" w:hAnsi="Garamond"/>
          <w:sz w:val="24"/>
          <w:szCs w:val="24"/>
        </w:rPr>
      </w:pPr>
      <w:r>
        <w:rPr>
          <w:rFonts w:ascii="Garamond" w:hAnsi="Garamond"/>
          <w:sz w:val="24"/>
          <w:szCs w:val="24"/>
        </w:rPr>
        <w:t xml:space="preserve"> </w:t>
      </w:r>
      <w:r w:rsidR="00D34251" w:rsidRPr="00F3025F">
        <w:rPr>
          <w:rFonts w:ascii="Garamond" w:hAnsi="Garamond"/>
          <w:sz w:val="24"/>
          <w:szCs w:val="24"/>
        </w:rPr>
        <w:t xml:space="preserve">ka një ndryshim të vendndodhjes së ushtrimit të aktivitetit të ekzaminuesit </w:t>
      </w:r>
      <w:r w:rsidR="006D1D0E" w:rsidRPr="00F3025F">
        <w:rPr>
          <w:rFonts w:ascii="Garamond" w:hAnsi="Garamond"/>
          <w:sz w:val="24"/>
          <w:szCs w:val="24"/>
        </w:rPr>
        <w:t>aero</w:t>
      </w:r>
      <w:r w:rsidR="00D34251" w:rsidRPr="00F3025F">
        <w:rPr>
          <w:rFonts w:ascii="Garamond" w:hAnsi="Garamond"/>
          <w:sz w:val="24"/>
          <w:szCs w:val="24"/>
        </w:rPr>
        <w:t>mjekësor ose të adresës së korrespondencës</w:t>
      </w:r>
    </w:p>
    <w:p w14:paraId="126FAF6C" w14:textId="342738BC" w:rsidR="00D34251" w:rsidRPr="00F3025F" w:rsidRDefault="00573BA9" w:rsidP="00573BA9">
      <w:pPr>
        <w:pStyle w:val="Teksti"/>
      </w:pPr>
      <w:r w:rsidRPr="00F3025F">
        <w:t xml:space="preserve">b) </w:t>
      </w:r>
      <w:r w:rsidR="00D34251" w:rsidRPr="00F3025F">
        <w:t>Nëse autoritetet kompetente nuk njoftohen në përputhje me pikën (a), kjo mund të shkaktojë pezullimin ose revokimin e certifikatës AME në përputhje me pikën ARA.MED.250 të Pjesës ARA).</w:t>
      </w:r>
    </w:p>
    <w:p w14:paraId="61A98D29" w14:textId="4E593629" w:rsidR="00D34251" w:rsidRPr="00F3025F" w:rsidRDefault="00D34251" w:rsidP="004E458F">
      <w:pPr>
        <w:widowControl w:val="0"/>
        <w:spacing w:after="0" w:line="240" w:lineRule="auto"/>
        <w:ind w:firstLine="284"/>
        <w:jc w:val="both"/>
        <w:rPr>
          <w:rFonts w:ascii="Garamond" w:hAnsi="Garamond"/>
          <w:sz w:val="24"/>
          <w:szCs w:val="24"/>
        </w:rPr>
      </w:pPr>
      <w:r w:rsidRPr="00F3025F">
        <w:rPr>
          <w:rFonts w:ascii="Garamond" w:hAnsi="Garamond"/>
          <w:b/>
          <w:bCs/>
          <w:sz w:val="24"/>
          <w:szCs w:val="24"/>
        </w:rPr>
        <w:t>MED.D.030</w:t>
      </w:r>
      <w:r w:rsidR="00F2789A" w:rsidRPr="00F3025F">
        <w:rPr>
          <w:rFonts w:ascii="Garamond" w:hAnsi="Garamond"/>
          <w:b/>
          <w:bCs/>
          <w:sz w:val="24"/>
          <w:szCs w:val="24"/>
        </w:rPr>
        <w:t xml:space="preserve"> </w:t>
      </w:r>
      <w:r w:rsidRPr="00F3025F">
        <w:rPr>
          <w:rFonts w:ascii="Garamond" w:hAnsi="Garamond"/>
          <w:b/>
          <w:bCs/>
          <w:sz w:val="24"/>
          <w:szCs w:val="24"/>
        </w:rPr>
        <w:t>Vlefshmëria e certifikatave AME</w:t>
      </w:r>
    </w:p>
    <w:p w14:paraId="4099504F" w14:textId="77777777" w:rsidR="00D34251" w:rsidRPr="00F3025F" w:rsidRDefault="00D34251" w:rsidP="004E458F">
      <w:pPr>
        <w:widowControl w:val="0"/>
        <w:spacing w:after="0" w:line="240" w:lineRule="auto"/>
        <w:ind w:firstLine="284"/>
        <w:jc w:val="both"/>
        <w:rPr>
          <w:rFonts w:ascii="Garamond" w:hAnsi="Garamond"/>
          <w:sz w:val="24"/>
          <w:szCs w:val="24"/>
        </w:rPr>
      </w:pPr>
      <w:r w:rsidRPr="00F3025F">
        <w:rPr>
          <w:rFonts w:ascii="Garamond" w:hAnsi="Garamond"/>
          <w:sz w:val="24"/>
          <w:szCs w:val="24"/>
        </w:rPr>
        <w:t>Një certifikatë AME është e vlefshme për një periudhë 3 vjeçare, përveç nëse autoriteti kompetent vendos ta reduktojë këtë periudhë për arsye të justifikuara që lidhen me rastin individual.</w:t>
      </w:r>
    </w:p>
    <w:p w14:paraId="54AACE8D" w14:textId="77777777" w:rsidR="00D34251" w:rsidRPr="00F3025F" w:rsidRDefault="00D34251" w:rsidP="004E458F">
      <w:pPr>
        <w:widowControl w:val="0"/>
        <w:spacing w:after="0" w:line="240" w:lineRule="auto"/>
        <w:ind w:firstLine="284"/>
        <w:jc w:val="both"/>
        <w:rPr>
          <w:rFonts w:ascii="Garamond" w:hAnsi="Garamond"/>
          <w:sz w:val="24"/>
          <w:szCs w:val="24"/>
        </w:rPr>
      </w:pPr>
      <w:r w:rsidRPr="00F3025F">
        <w:rPr>
          <w:rFonts w:ascii="Garamond" w:hAnsi="Garamond"/>
          <w:sz w:val="24"/>
          <w:szCs w:val="24"/>
        </w:rPr>
        <w:t>Me kërkesën e mbajtësit, certifikata:</w:t>
      </w:r>
    </w:p>
    <w:p w14:paraId="37C2C79F" w14:textId="66AD065E" w:rsidR="00D34251" w:rsidRPr="00F3025F" w:rsidRDefault="00573BA9" w:rsidP="00573BA9">
      <w:pPr>
        <w:pStyle w:val="Teksti"/>
      </w:pPr>
      <w:r w:rsidRPr="00F3025F">
        <w:t xml:space="preserve">a) </w:t>
      </w:r>
      <w:r w:rsidR="00D34251" w:rsidRPr="00F3025F">
        <w:t>vleftesohet me kusht që mbajtësi:</w:t>
      </w:r>
    </w:p>
    <w:p w14:paraId="4670F4C8" w14:textId="045B0ABA" w:rsidR="00D34251" w:rsidRPr="00F3025F" w:rsidRDefault="00573BA9" w:rsidP="00573BA9">
      <w:pPr>
        <w:pStyle w:val="Teksti"/>
      </w:pPr>
      <w:r w:rsidRPr="00F3025F">
        <w:t xml:space="preserve">1) </w:t>
      </w:r>
      <w:r w:rsidR="00D34251" w:rsidRPr="00F3025F">
        <w:t>të vazhdojë të përmbushë kushtet e përgjithshme të kërkuara për praktikën mjekësore dhe të mbajë licencën e tij/saj për ushtrimin e mjekësisë;</w:t>
      </w:r>
    </w:p>
    <w:p w14:paraId="766B6436" w14:textId="716ED081" w:rsidR="00D34251" w:rsidRPr="00F3025F" w:rsidRDefault="00573BA9" w:rsidP="00573BA9">
      <w:pPr>
        <w:pStyle w:val="Teksti"/>
      </w:pPr>
      <w:r w:rsidRPr="00F3025F">
        <w:t xml:space="preserve">2) </w:t>
      </w:r>
      <w:r w:rsidR="00D34251" w:rsidRPr="00F3025F">
        <w:t>ka marrë pjesë në trajnime për rifreskimin e mjekësisë së aviacionit brenda 3 viteve të fundit;</w:t>
      </w:r>
    </w:p>
    <w:p w14:paraId="10F0575E" w14:textId="4C589270" w:rsidR="00D34251" w:rsidRPr="00F3025F" w:rsidRDefault="00573BA9" w:rsidP="00573BA9">
      <w:pPr>
        <w:pStyle w:val="Teksti"/>
      </w:pPr>
      <w:r w:rsidRPr="00F3025F">
        <w:t xml:space="preserve">3) </w:t>
      </w:r>
      <w:r w:rsidR="00D34251" w:rsidRPr="00F3025F">
        <w:t xml:space="preserve">ka kryer të paktën 10 ekzaminime </w:t>
      </w:r>
      <w:r w:rsidR="006D1D0E" w:rsidRPr="00F3025F">
        <w:t>aero</w:t>
      </w:r>
      <w:r w:rsidR="00D34251" w:rsidRPr="00F3025F">
        <w:t>mjekësore ose të barasvlershme me to çdo vit;</w:t>
      </w:r>
    </w:p>
    <w:p w14:paraId="6F546C6A" w14:textId="050CCAEF" w:rsidR="00D34251" w:rsidRPr="00F3025F" w:rsidRDefault="00573BA9" w:rsidP="00573BA9">
      <w:pPr>
        <w:pStyle w:val="Teksti"/>
      </w:pPr>
      <w:r w:rsidRPr="00F3025F">
        <w:t xml:space="preserve">4) </w:t>
      </w:r>
      <w:r w:rsidR="00D34251" w:rsidRPr="00F3025F">
        <w:t>mbetet në përputhje me kushtet e certifikatës;</w:t>
      </w:r>
    </w:p>
    <w:p w14:paraId="14D0125A" w14:textId="569B3220" w:rsidR="00D34251" w:rsidRPr="00F3025F" w:rsidRDefault="00573BA9" w:rsidP="00573BA9">
      <w:pPr>
        <w:pStyle w:val="Teksti"/>
      </w:pPr>
      <w:r w:rsidRPr="00F3025F">
        <w:t xml:space="preserve">5) </w:t>
      </w:r>
      <w:r w:rsidR="00D34251" w:rsidRPr="00F3025F">
        <w:t xml:space="preserve">ushtron privilegjet në përputhje me kërkesat e këtij </w:t>
      </w:r>
      <w:r w:rsidR="008C101D" w:rsidRPr="00F3025F">
        <w:t>aneksi (pjesa</w:t>
      </w:r>
      <w:r w:rsidR="00D34251" w:rsidRPr="00F3025F">
        <w:t>-MED);</w:t>
      </w:r>
    </w:p>
    <w:p w14:paraId="0D5CB348" w14:textId="2005F48B" w:rsidR="00D34251" w:rsidRPr="00F3025F" w:rsidRDefault="00573BA9" w:rsidP="00573BA9">
      <w:pPr>
        <w:pStyle w:val="Teksti"/>
      </w:pPr>
      <w:r w:rsidRPr="00F3025F">
        <w:t xml:space="preserve">b) </w:t>
      </w:r>
      <w:r w:rsidR="00D34251" w:rsidRPr="00F3025F">
        <w:t xml:space="preserve">ka provuar se ai ose ajo gëzon kompetenca </w:t>
      </w:r>
      <w:r w:rsidR="006D1D0E" w:rsidRPr="00F3025F">
        <w:t>aero</w:t>
      </w:r>
      <w:r w:rsidR="00D34251" w:rsidRPr="00F3025F">
        <w:t>mjekësore në përputhje me procedurën e përcaktuar nga autoriteti kompetent.</w:t>
      </w:r>
    </w:p>
    <w:p w14:paraId="3856878E" w14:textId="76A7C9BD" w:rsidR="00D34251" w:rsidRPr="00F3025F" w:rsidRDefault="00186C9D" w:rsidP="00573BA9">
      <w:pPr>
        <w:pStyle w:val="Teksti"/>
      </w:pPr>
      <w:r w:rsidRPr="00F3025F">
        <w:t xml:space="preserve">c) </w:t>
      </w:r>
      <w:r w:rsidR="00D34251" w:rsidRPr="00F3025F">
        <w:t>vleftesohet me kusht që mbajtësi të jetë në përputhje me kërkesat për rivlerësim të përcaktuara në pikën (a) ose me të gjitha kërkesat e mëposhtme:</w:t>
      </w:r>
    </w:p>
    <w:p w14:paraId="6A9B277A" w14:textId="191D2674" w:rsidR="00D34251" w:rsidRPr="00F3025F" w:rsidRDefault="00186C9D" w:rsidP="00573BA9">
      <w:pPr>
        <w:pStyle w:val="Teksti"/>
      </w:pPr>
      <w:r w:rsidRPr="00F3025F">
        <w:t xml:space="preserve">1) </w:t>
      </w:r>
      <w:r w:rsidR="00D34251" w:rsidRPr="00F3025F">
        <w:t>të vazhdojë të përmbushë kushtet e përgjithshme të kërkuara për praktikën mjekësore dhe të mbajë licencën e tij/saj për ushtrimin e mjekësisë;</w:t>
      </w:r>
    </w:p>
    <w:p w14:paraId="5D466BCE" w14:textId="2492EB1A" w:rsidR="00D34251" w:rsidRPr="00F3025F" w:rsidRDefault="00186C9D" w:rsidP="00573BA9">
      <w:pPr>
        <w:pStyle w:val="Teksti"/>
      </w:pPr>
      <w:r w:rsidRPr="00F3025F">
        <w:t xml:space="preserve">2) </w:t>
      </w:r>
      <w:r w:rsidR="00D34251" w:rsidRPr="00F3025F">
        <w:t>ka marrë pjesë në trajnime për rifreskimin e mjekësisë së aviacionit brenda vitit të fundit;</w:t>
      </w:r>
    </w:p>
    <w:p w14:paraId="71A29AAB" w14:textId="100F9A4B" w:rsidR="00D34251" w:rsidRPr="00F3025F" w:rsidRDefault="00186C9D" w:rsidP="00573BA9">
      <w:pPr>
        <w:pStyle w:val="Teksti"/>
      </w:pPr>
      <w:r w:rsidRPr="00F3025F">
        <w:t xml:space="preserve">3) </w:t>
      </w:r>
      <w:r w:rsidR="00D34251" w:rsidRPr="00F3025F">
        <w:t>ka përfunduar me sukses trajnimet praktike brenda vitit të fundit, ose në një AeMC ose nën mbikëqyrjen e autoritetit kompetent.</w:t>
      </w:r>
    </w:p>
    <w:p w14:paraId="0614945A" w14:textId="684978EF" w:rsidR="00D34251" w:rsidRPr="00F3025F" w:rsidRDefault="00186C9D" w:rsidP="00573BA9">
      <w:pPr>
        <w:pStyle w:val="Teksti"/>
      </w:pPr>
      <w:r w:rsidRPr="00F3025F">
        <w:t xml:space="preserve">4) </w:t>
      </w:r>
      <w:r w:rsidR="00D34251" w:rsidRPr="00F3025F">
        <w:t>mbetet në përputhje me kërkesat e pikës MED.D.010;</w:t>
      </w:r>
    </w:p>
    <w:p w14:paraId="5E8BE87B" w14:textId="078DF1DF" w:rsidR="00D34251" w:rsidRPr="00F3025F" w:rsidRDefault="00186C9D" w:rsidP="00573BA9">
      <w:pPr>
        <w:pStyle w:val="Teksti"/>
      </w:pPr>
      <w:r w:rsidRPr="00F3025F">
        <w:t xml:space="preserve">5) </w:t>
      </w:r>
      <w:r w:rsidR="00D34251" w:rsidRPr="00F3025F">
        <w:t xml:space="preserve">ka provuar se ai ose ajo gëzon kompetenca </w:t>
      </w:r>
      <w:r w:rsidR="006D1D0E" w:rsidRPr="00F3025F">
        <w:t>aero</w:t>
      </w:r>
      <w:r w:rsidR="00D34251" w:rsidRPr="00F3025F">
        <w:t>mjekësore në përputhje me procedurën e përcaktuar nga autoriteti kompetent.</w:t>
      </w:r>
    </w:p>
    <w:p w14:paraId="3862A1D5" w14:textId="77777777" w:rsidR="00D34251" w:rsidRPr="00F3025F" w:rsidRDefault="00D34251" w:rsidP="004E458F">
      <w:pPr>
        <w:widowControl w:val="0"/>
        <w:spacing w:after="0" w:line="240" w:lineRule="auto"/>
        <w:ind w:firstLine="284"/>
        <w:jc w:val="both"/>
        <w:rPr>
          <w:rFonts w:ascii="Garamond" w:hAnsi="Garamond"/>
          <w:sz w:val="24"/>
          <w:szCs w:val="24"/>
        </w:rPr>
      </w:pPr>
    </w:p>
    <w:p w14:paraId="3AE7387A" w14:textId="77777777"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sz w:val="24"/>
          <w:szCs w:val="24"/>
        </w:rPr>
        <w:t>SEKSIONI 2</w:t>
      </w:r>
    </w:p>
    <w:p w14:paraId="536E80D4" w14:textId="73B53846"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Mjekët e </w:t>
      </w:r>
      <w:r w:rsidR="008C101D" w:rsidRPr="00F3025F">
        <w:rPr>
          <w:rFonts w:ascii="Garamond" w:hAnsi="Garamond"/>
          <w:b/>
          <w:sz w:val="24"/>
          <w:szCs w:val="24"/>
        </w:rPr>
        <w:t>p</w:t>
      </w:r>
      <w:r w:rsidRPr="00F3025F">
        <w:rPr>
          <w:rFonts w:ascii="Garamond" w:hAnsi="Garamond"/>
          <w:b/>
          <w:sz w:val="24"/>
          <w:szCs w:val="24"/>
        </w:rPr>
        <w:t>ërgjithshëm</w:t>
      </w:r>
    </w:p>
    <w:p w14:paraId="51511D0E" w14:textId="77777777" w:rsidR="00D34251" w:rsidRPr="00F3025F" w:rsidRDefault="00D34251" w:rsidP="00D34251">
      <w:pPr>
        <w:widowControl w:val="0"/>
        <w:spacing w:after="0" w:line="240" w:lineRule="auto"/>
        <w:ind w:firstLine="284"/>
        <w:rPr>
          <w:rFonts w:ascii="Garamond" w:hAnsi="Garamond"/>
          <w:b/>
          <w:bCs/>
          <w:sz w:val="24"/>
          <w:szCs w:val="24"/>
        </w:rPr>
      </w:pPr>
    </w:p>
    <w:p w14:paraId="2FD48C56" w14:textId="6FD49123" w:rsidR="00D34251" w:rsidRPr="00F3025F" w:rsidRDefault="00D34251" w:rsidP="00453EDC">
      <w:pPr>
        <w:widowControl w:val="0"/>
        <w:spacing w:after="0" w:line="240" w:lineRule="auto"/>
        <w:ind w:firstLine="284"/>
        <w:jc w:val="both"/>
        <w:rPr>
          <w:rFonts w:ascii="Garamond" w:hAnsi="Garamond"/>
          <w:sz w:val="24"/>
          <w:szCs w:val="24"/>
        </w:rPr>
      </w:pPr>
      <w:r w:rsidRPr="00F3025F">
        <w:rPr>
          <w:rFonts w:ascii="Garamond" w:hAnsi="Garamond"/>
          <w:b/>
          <w:sz w:val="24"/>
          <w:szCs w:val="24"/>
        </w:rPr>
        <w:t>MED.D.035</w:t>
      </w:r>
      <w:r w:rsidR="00F2789A" w:rsidRPr="00F3025F">
        <w:rPr>
          <w:rFonts w:ascii="Garamond" w:hAnsi="Garamond"/>
          <w:b/>
          <w:sz w:val="24"/>
          <w:szCs w:val="24"/>
        </w:rPr>
        <w:t xml:space="preserve"> </w:t>
      </w:r>
      <w:r w:rsidRPr="00F3025F">
        <w:rPr>
          <w:rFonts w:ascii="Garamond" w:hAnsi="Garamond"/>
          <w:b/>
          <w:sz w:val="24"/>
          <w:szCs w:val="24"/>
        </w:rPr>
        <w:t>Kërkesat për mjekët e përgjithshëm</w:t>
      </w:r>
    </w:p>
    <w:p w14:paraId="08188873" w14:textId="77777777" w:rsidR="00D34251" w:rsidRPr="00F3025F" w:rsidRDefault="00D34251" w:rsidP="00453EDC">
      <w:pPr>
        <w:widowControl w:val="0"/>
        <w:spacing w:after="0" w:line="240" w:lineRule="auto"/>
        <w:ind w:firstLine="284"/>
        <w:jc w:val="both"/>
        <w:rPr>
          <w:rFonts w:ascii="Garamond" w:hAnsi="Garamond"/>
          <w:sz w:val="24"/>
          <w:szCs w:val="24"/>
        </w:rPr>
      </w:pPr>
      <w:r w:rsidRPr="00F3025F">
        <w:rPr>
          <w:rFonts w:ascii="Garamond" w:hAnsi="Garamond"/>
          <w:sz w:val="24"/>
          <w:szCs w:val="24"/>
        </w:rPr>
        <w:t>Mjekët e përgjithshëm (GMP-të) mund të veprojnë si AME për lëshimin e certifikatave mjekësore LAPL, kur plotësojnë të gjitha kushtet e mëposhtme:</w:t>
      </w:r>
    </w:p>
    <w:p w14:paraId="30376903" w14:textId="4B0B4F23" w:rsidR="00D34251" w:rsidRPr="00F3025F" w:rsidRDefault="00453EDC" w:rsidP="00453EDC">
      <w:pPr>
        <w:pStyle w:val="Teksti"/>
      </w:pPr>
      <w:r w:rsidRPr="00F3025F">
        <w:t xml:space="preserve">a) </w:t>
      </w:r>
      <w:r w:rsidR="00D34251" w:rsidRPr="00F3025F">
        <w:t>ushtrojnë veprimtarinë e tyre në një RSH ku GMP-të kanë akses në të dhënat e plota mjekësore të aplikantëve;</w:t>
      </w:r>
    </w:p>
    <w:p w14:paraId="58C46BA2" w14:textId="61189AF3" w:rsidR="00D34251" w:rsidRPr="00F3025F" w:rsidRDefault="00453EDC" w:rsidP="00453EDC">
      <w:pPr>
        <w:pStyle w:val="Teksti"/>
      </w:pPr>
      <w:r w:rsidRPr="00F3025F">
        <w:t xml:space="preserve">b) </w:t>
      </w:r>
      <w:r w:rsidR="00D34251" w:rsidRPr="00F3025F">
        <w:t>ushtrojnë veprimtarinë e tyre në përputhje me çdo kërkesë shtesë të përcaktuar në të drejtën kombëtare;</w:t>
      </w:r>
    </w:p>
    <w:p w14:paraId="02621400" w14:textId="0A3CD7E2" w:rsidR="00D34251" w:rsidRPr="00F3025F" w:rsidRDefault="00453EDC" w:rsidP="00453EDC">
      <w:pPr>
        <w:pStyle w:val="Teksti"/>
      </w:pPr>
      <w:r w:rsidRPr="00F3025F">
        <w:t>c)</w:t>
      </w:r>
      <w:r w:rsidR="008C101D" w:rsidRPr="00F3025F">
        <w:t xml:space="preserve"> </w:t>
      </w:r>
      <w:r w:rsidR="00D34251" w:rsidRPr="00F3025F">
        <w:t>janë plotësisht të kualifikuar dhe të licencuar për ushtrimin e mjekësisë në përputhje me ligjin kombëtar;</w:t>
      </w:r>
    </w:p>
    <w:p w14:paraId="07A5F7EE" w14:textId="0E4E5248" w:rsidR="00D34251" w:rsidRPr="00F3025F" w:rsidRDefault="00453EDC" w:rsidP="00453EDC">
      <w:pPr>
        <w:pStyle w:val="Teksti"/>
      </w:pPr>
      <w:r w:rsidRPr="00F3025F">
        <w:t xml:space="preserve">d) </w:t>
      </w:r>
      <w:r w:rsidR="00D34251" w:rsidRPr="00F3025F">
        <w:t>kanë njoftuar autoritetin kompetent para se të nisin</w:t>
      </w:r>
      <w:r w:rsidR="00F2789A" w:rsidRPr="00F3025F">
        <w:t xml:space="preserve"> </w:t>
      </w:r>
      <w:r w:rsidR="00D34251" w:rsidRPr="00F3025F">
        <w:t>këtë veprimtari.</w:t>
      </w:r>
    </w:p>
    <w:p w14:paraId="05251439" w14:textId="77777777" w:rsidR="00D34251" w:rsidRPr="00F3025F" w:rsidRDefault="00D34251" w:rsidP="00D34251">
      <w:pPr>
        <w:widowControl w:val="0"/>
        <w:spacing w:after="0" w:line="240" w:lineRule="auto"/>
        <w:ind w:firstLine="284"/>
        <w:rPr>
          <w:rFonts w:ascii="Garamond" w:hAnsi="Garamond"/>
          <w:sz w:val="24"/>
          <w:szCs w:val="24"/>
        </w:rPr>
      </w:pPr>
    </w:p>
    <w:p w14:paraId="7A857FFF" w14:textId="77777777"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sz w:val="24"/>
          <w:szCs w:val="24"/>
        </w:rPr>
        <w:t>SEKSIONI 3</w:t>
      </w:r>
    </w:p>
    <w:p w14:paraId="6E8C5E83" w14:textId="73731B5C"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Praktikuesit</w:t>
      </w:r>
      <w:r w:rsidR="00F2789A" w:rsidRPr="00F3025F">
        <w:rPr>
          <w:rFonts w:ascii="Garamond" w:hAnsi="Garamond"/>
          <w:b/>
          <w:sz w:val="24"/>
          <w:szCs w:val="24"/>
        </w:rPr>
        <w:t xml:space="preserve"> </w:t>
      </w:r>
      <w:r w:rsidRPr="00F3025F">
        <w:rPr>
          <w:rFonts w:ascii="Garamond" w:hAnsi="Garamond"/>
          <w:b/>
          <w:sz w:val="24"/>
          <w:szCs w:val="24"/>
        </w:rPr>
        <w:t>e shëndetit profesional mjek</w:t>
      </w:r>
      <w:r w:rsidR="004B1B1B" w:rsidRPr="00F3025F">
        <w:rPr>
          <w:rFonts w:ascii="Garamond" w:hAnsi="Garamond"/>
          <w:b/>
          <w:sz w:val="24"/>
          <w:szCs w:val="24"/>
        </w:rPr>
        <w:t>ë</w:t>
      </w:r>
      <w:r w:rsidRPr="00F3025F">
        <w:rPr>
          <w:rFonts w:ascii="Garamond" w:hAnsi="Garamond"/>
          <w:b/>
          <w:sz w:val="24"/>
          <w:szCs w:val="24"/>
        </w:rPr>
        <w:t>sor</w:t>
      </w:r>
      <w:r w:rsidR="004B1B1B" w:rsidRPr="00F3025F">
        <w:rPr>
          <w:rFonts w:ascii="Garamond" w:hAnsi="Garamond"/>
          <w:b/>
          <w:sz w:val="24"/>
          <w:szCs w:val="24"/>
        </w:rPr>
        <w:t>ë</w:t>
      </w:r>
    </w:p>
    <w:p w14:paraId="36D2D6EE" w14:textId="77777777" w:rsidR="00453EDC" w:rsidRPr="00F3025F" w:rsidRDefault="00453EDC" w:rsidP="00D34251">
      <w:pPr>
        <w:widowControl w:val="0"/>
        <w:spacing w:after="0" w:line="240" w:lineRule="auto"/>
        <w:ind w:firstLine="284"/>
        <w:rPr>
          <w:rFonts w:ascii="Garamond" w:hAnsi="Garamond"/>
          <w:b/>
          <w:szCs w:val="24"/>
        </w:rPr>
      </w:pPr>
    </w:p>
    <w:p w14:paraId="1A12AAB9" w14:textId="15ECE7E4" w:rsidR="00D34251" w:rsidRPr="00F3025F" w:rsidRDefault="00D34251" w:rsidP="00453EDC">
      <w:pPr>
        <w:widowControl w:val="0"/>
        <w:spacing w:after="0" w:line="240" w:lineRule="auto"/>
        <w:ind w:firstLine="284"/>
        <w:jc w:val="both"/>
        <w:rPr>
          <w:rFonts w:ascii="Garamond" w:hAnsi="Garamond"/>
          <w:sz w:val="24"/>
          <w:szCs w:val="24"/>
        </w:rPr>
      </w:pPr>
      <w:r w:rsidRPr="00F3025F">
        <w:rPr>
          <w:rFonts w:ascii="Garamond" w:hAnsi="Garamond"/>
          <w:b/>
          <w:sz w:val="24"/>
          <w:szCs w:val="24"/>
        </w:rPr>
        <w:t>MED.D.040</w:t>
      </w:r>
      <w:r w:rsidR="00F2789A" w:rsidRPr="00F3025F">
        <w:rPr>
          <w:rFonts w:ascii="Garamond" w:hAnsi="Garamond"/>
          <w:b/>
          <w:sz w:val="24"/>
          <w:szCs w:val="24"/>
        </w:rPr>
        <w:t xml:space="preserve"> </w:t>
      </w:r>
      <w:r w:rsidRPr="00F3025F">
        <w:rPr>
          <w:rFonts w:ascii="Garamond" w:hAnsi="Garamond"/>
          <w:b/>
          <w:sz w:val="24"/>
          <w:szCs w:val="24"/>
        </w:rPr>
        <w:t>Kërkesat për</w:t>
      </w:r>
      <w:r w:rsidR="0062278D" w:rsidRPr="00F3025F">
        <w:rPr>
          <w:rFonts w:ascii="Garamond" w:hAnsi="Garamond"/>
          <w:b/>
          <w:sz w:val="24"/>
          <w:szCs w:val="24"/>
        </w:rPr>
        <w:t xml:space="preserve"> </w:t>
      </w:r>
      <w:r w:rsidR="0062278D" w:rsidRPr="00F3025F">
        <w:rPr>
          <w:rFonts w:ascii="Garamond" w:hAnsi="Garamond"/>
          <w:b/>
          <w:i/>
          <w:sz w:val="24"/>
          <w:szCs w:val="24"/>
        </w:rPr>
        <w:t>p</w:t>
      </w:r>
      <w:r w:rsidRPr="00F3025F">
        <w:rPr>
          <w:rFonts w:ascii="Garamond" w:hAnsi="Garamond"/>
          <w:b/>
          <w:i/>
          <w:sz w:val="24"/>
          <w:szCs w:val="24"/>
        </w:rPr>
        <w:t>raktikuesit</w:t>
      </w:r>
      <w:r w:rsidR="00F2789A" w:rsidRPr="00F3025F">
        <w:rPr>
          <w:rFonts w:ascii="Garamond" w:hAnsi="Garamond"/>
          <w:b/>
          <w:i/>
          <w:sz w:val="24"/>
          <w:szCs w:val="24"/>
        </w:rPr>
        <w:t xml:space="preserve"> </w:t>
      </w:r>
      <w:r w:rsidRPr="00F3025F">
        <w:rPr>
          <w:rFonts w:ascii="Garamond" w:hAnsi="Garamond"/>
          <w:b/>
          <w:i/>
          <w:sz w:val="24"/>
          <w:szCs w:val="24"/>
        </w:rPr>
        <w:t>e shëndetit profesional mjek</w:t>
      </w:r>
      <w:r w:rsidR="004B1B1B" w:rsidRPr="00F3025F">
        <w:rPr>
          <w:rFonts w:ascii="Garamond" w:hAnsi="Garamond"/>
          <w:b/>
          <w:i/>
          <w:sz w:val="24"/>
          <w:szCs w:val="24"/>
        </w:rPr>
        <w:t>ë</w:t>
      </w:r>
      <w:r w:rsidRPr="00F3025F">
        <w:rPr>
          <w:rFonts w:ascii="Garamond" w:hAnsi="Garamond"/>
          <w:b/>
          <w:i/>
          <w:sz w:val="24"/>
          <w:szCs w:val="24"/>
        </w:rPr>
        <w:t>sor</w:t>
      </w:r>
      <w:r w:rsidR="004B1B1B" w:rsidRPr="00F3025F">
        <w:rPr>
          <w:rFonts w:ascii="Garamond" w:hAnsi="Garamond"/>
          <w:b/>
          <w:i/>
          <w:sz w:val="24"/>
          <w:szCs w:val="24"/>
        </w:rPr>
        <w:t>ë</w:t>
      </w:r>
    </w:p>
    <w:p w14:paraId="592C3AAC" w14:textId="5D7F9763" w:rsidR="00D34251" w:rsidRPr="00F3025F" w:rsidRDefault="00D34251" w:rsidP="00453ED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Kur AAC është i kënaqur që kërkesat e sistemit shëndetësor kombëtar të zbatueshëm për </w:t>
      </w:r>
      <w:r w:rsidRPr="00F3025F">
        <w:rPr>
          <w:rFonts w:ascii="Garamond" w:hAnsi="Garamond"/>
          <w:b/>
          <w:i/>
          <w:sz w:val="24"/>
          <w:szCs w:val="24"/>
        </w:rPr>
        <w:t>Praktikuesit</w:t>
      </w:r>
      <w:r w:rsidR="00F2789A" w:rsidRPr="00F3025F">
        <w:rPr>
          <w:rFonts w:ascii="Garamond" w:hAnsi="Garamond"/>
          <w:b/>
          <w:i/>
          <w:sz w:val="24"/>
          <w:szCs w:val="24"/>
        </w:rPr>
        <w:t xml:space="preserve"> </w:t>
      </w:r>
      <w:r w:rsidRPr="00F3025F">
        <w:rPr>
          <w:rFonts w:ascii="Garamond" w:hAnsi="Garamond"/>
          <w:b/>
          <w:i/>
          <w:sz w:val="24"/>
          <w:szCs w:val="24"/>
        </w:rPr>
        <w:t>e shëndetit profesional mjek</w:t>
      </w:r>
      <w:r w:rsidR="004B1B1B" w:rsidRPr="00F3025F">
        <w:rPr>
          <w:rFonts w:ascii="Garamond" w:hAnsi="Garamond"/>
          <w:b/>
          <w:i/>
          <w:sz w:val="24"/>
          <w:szCs w:val="24"/>
        </w:rPr>
        <w:t>ë</w:t>
      </w:r>
      <w:r w:rsidRPr="00F3025F">
        <w:rPr>
          <w:rFonts w:ascii="Garamond" w:hAnsi="Garamond"/>
          <w:b/>
          <w:i/>
          <w:sz w:val="24"/>
          <w:szCs w:val="24"/>
        </w:rPr>
        <w:t>sor</w:t>
      </w:r>
      <w:r w:rsidR="004B1B1B" w:rsidRPr="00F3025F">
        <w:rPr>
          <w:rFonts w:ascii="Garamond" w:hAnsi="Garamond"/>
          <w:b/>
          <w:i/>
          <w:sz w:val="24"/>
          <w:szCs w:val="24"/>
        </w:rPr>
        <w:t>ë</w:t>
      </w:r>
      <w:r w:rsidRPr="00F3025F" w:rsidDel="00670DA2">
        <w:rPr>
          <w:rFonts w:ascii="Garamond" w:hAnsi="Garamond"/>
          <w:sz w:val="24"/>
          <w:szCs w:val="24"/>
        </w:rPr>
        <w:t xml:space="preserve"> </w:t>
      </w:r>
      <w:r w:rsidRPr="00F3025F">
        <w:rPr>
          <w:rFonts w:ascii="Garamond" w:hAnsi="Garamond"/>
          <w:sz w:val="24"/>
          <w:szCs w:val="24"/>
        </w:rPr>
        <w:t xml:space="preserve">(OHMP-të) janë të tilla që garantojnë pajtueshmërinë me kërkesat e kësaj Aneksi (Pjesa-MED) të zbatueshme për OHMP-të, OMPH-të mund të kryejnë vlerësime </w:t>
      </w:r>
      <w:r w:rsidR="006D1D0E" w:rsidRPr="00F3025F">
        <w:rPr>
          <w:rFonts w:ascii="Garamond" w:hAnsi="Garamond"/>
          <w:sz w:val="24"/>
          <w:szCs w:val="24"/>
        </w:rPr>
        <w:t>aero</w:t>
      </w:r>
      <w:r w:rsidRPr="00F3025F">
        <w:rPr>
          <w:rFonts w:ascii="Garamond" w:hAnsi="Garamond"/>
          <w:sz w:val="24"/>
          <w:szCs w:val="24"/>
        </w:rPr>
        <w:t>mjekësore të ekuipazhit të kabinës, me kusht që:</w:t>
      </w:r>
    </w:p>
    <w:p w14:paraId="10D3AC8F" w14:textId="59D361DD" w:rsidR="00D34251" w:rsidRPr="00F3025F" w:rsidRDefault="00CA0EA1" w:rsidP="00CA0EA1">
      <w:pPr>
        <w:pStyle w:val="Teksti"/>
      </w:pPr>
      <w:r w:rsidRPr="00F3025F">
        <w:t xml:space="preserve">a) </w:t>
      </w:r>
      <w:r w:rsidR="00D34251" w:rsidRPr="00F3025F">
        <w:t xml:space="preserve">të jenë plotësisht të kualifikuar dhe të kenë licencat e duhura në mjekësi dhe të jenë të kualifikuar për </w:t>
      </w:r>
      <w:r w:rsidR="00D34251" w:rsidRPr="00F3025F">
        <w:rPr>
          <w:b/>
          <w:i/>
        </w:rPr>
        <w:t>shëndetin mjek</w:t>
      </w:r>
      <w:r w:rsidR="004B1B1B" w:rsidRPr="00F3025F">
        <w:rPr>
          <w:b/>
          <w:i/>
        </w:rPr>
        <w:t>ë</w:t>
      </w:r>
      <w:r w:rsidR="00D34251" w:rsidRPr="00F3025F">
        <w:rPr>
          <w:b/>
          <w:i/>
        </w:rPr>
        <w:t>sor</w:t>
      </w:r>
      <w:r w:rsidR="004B1B1B" w:rsidRPr="00F3025F">
        <w:rPr>
          <w:b/>
          <w:i/>
        </w:rPr>
        <w:t>ë</w:t>
      </w:r>
      <w:r w:rsidR="00D34251" w:rsidRPr="00F3025F">
        <w:rPr>
          <w:b/>
          <w:i/>
        </w:rPr>
        <w:t xml:space="preserve"> profesional</w:t>
      </w:r>
      <w:r w:rsidR="004B1B1B" w:rsidRPr="00F3025F">
        <w:rPr>
          <w:b/>
          <w:i/>
        </w:rPr>
        <w:t>;</w:t>
      </w:r>
    </w:p>
    <w:p w14:paraId="238F95C9" w14:textId="770A9435" w:rsidR="00D34251" w:rsidRPr="00F3025F" w:rsidRDefault="00CA0EA1" w:rsidP="00CA0EA1">
      <w:pPr>
        <w:pStyle w:val="Teksti"/>
      </w:pPr>
      <w:r w:rsidRPr="00F3025F">
        <w:t xml:space="preserve">b) </w:t>
      </w:r>
      <w:r w:rsidR="00D34251" w:rsidRPr="00F3025F">
        <w:t xml:space="preserve">mjedisi i punës në fluturim dhe detyrat e sigurisë të ekuipazhit të kabinës të jenë të përfshira në programin mësimor të kualifikimit për </w:t>
      </w:r>
      <w:r w:rsidR="00D34251" w:rsidRPr="00F3025F">
        <w:rPr>
          <w:b/>
          <w:i/>
        </w:rPr>
        <w:t>shëndetit profesional mjek</w:t>
      </w:r>
      <w:r w:rsidR="004B1B1B" w:rsidRPr="00F3025F">
        <w:rPr>
          <w:b/>
          <w:i/>
        </w:rPr>
        <w:t>ë</w:t>
      </w:r>
      <w:r w:rsidR="00D34251" w:rsidRPr="00F3025F">
        <w:rPr>
          <w:b/>
          <w:i/>
        </w:rPr>
        <w:t>sor</w:t>
      </w:r>
      <w:r w:rsidR="004B1B1B" w:rsidRPr="00F3025F">
        <w:rPr>
          <w:b/>
          <w:i/>
        </w:rPr>
        <w:t>ë</w:t>
      </w:r>
      <w:r w:rsidR="00A607F9" w:rsidRPr="00F3025F">
        <w:rPr>
          <w:b/>
          <w:i/>
        </w:rPr>
        <w:t xml:space="preserve"> </w:t>
      </w:r>
      <w:r w:rsidR="00D34251" w:rsidRPr="00F3025F">
        <w:t>ose të ketë trajnime apo përvoja të tjera profesionale;</w:t>
      </w:r>
    </w:p>
    <w:p w14:paraId="5671FD76" w14:textId="4B397882" w:rsidR="00D34251" w:rsidRPr="00F3025F" w:rsidRDefault="00CA0EA1" w:rsidP="00CA0EA1">
      <w:pPr>
        <w:pStyle w:val="Teksti"/>
      </w:pPr>
      <w:r w:rsidRPr="00F3025F">
        <w:t xml:space="preserve">c) </w:t>
      </w:r>
      <w:r w:rsidR="00D34251" w:rsidRPr="00F3025F">
        <w:t>të ketë njoftuar autoritetin kompetent para fillimit të kësaj veprimtarie.</w:t>
      </w:r>
    </w:p>
    <w:p w14:paraId="6E156F9B" w14:textId="77777777" w:rsidR="00D34251" w:rsidRPr="00F3025F" w:rsidRDefault="00D34251" w:rsidP="00D34251">
      <w:pPr>
        <w:widowControl w:val="0"/>
        <w:spacing w:after="0" w:line="240" w:lineRule="auto"/>
        <w:ind w:firstLine="284"/>
        <w:jc w:val="center"/>
        <w:rPr>
          <w:rFonts w:ascii="Garamond" w:hAnsi="Garamond"/>
          <w:b/>
          <w:szCs w:val="24"/>
        </w:rPr>
      </w:pPr>
    </w:p>
    <w:p w14:paraId="4767820C" w14:textId="77777777"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ANEKSI V</w:t>
      </w:r>
    </w:p>
    <w:p w14:paraId="68F4E032" w14:textId="5337D80A"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Kategorizimi i ekuipazhit</w:t>
      </w:r>
      <w:r w:rsidR="008E600E" w:rsidRPr="00F3025F">
        <w:rPr>
          <w:rFonts w:ascii="Garamond" w:hAnsi="Garamond"/>
          <w:b/>
          <w:sz w:val="24"/>
          <w:szCs w:val="24"/>
        </w:rPr>
        <w:t xml:space="preserve"> të kabinës </w:t>
      </w:r>
      <w:r w:rsidRPr="00F3025F">
        <w:rPr>
          <w:rFonts w:ascii="Garamond" w:hAnsi="Garamond"/>
          <w:b/>
          <w:sz w:val="24"/>
          <w:szCs w:val="24"/>
        </w:rPr>
        <w:t xml:space="preserve">i </w:t>
      </w:r>
      <w:r w:rsidR="007F6354" w:rsidRPr="00F3025F">
        <w:rPr>
          <w:rFonts w:ascii="Garamond" w:hAnsi="Garamond"/>
          <w:b/>
          <w:sz w:val="24"/>
          <w:szCs w:val="24"/>
        </w:rPr>
        <w:t>përfshirë</w:t>
      </w:r>
      <w:r w:rsidRPr="00F3025F">
        <w:rPr>
          <w:rFonts w:ascii="Garamond" w:hAnsi="Garamond"/>
          <w:b/>
          <w:sz w:val="24"/>
          <w:szCs w:val="24"/>
        </w:rPr>
        <w:t xml:space="preserve"> në operacione të transportit ajror tr</w:t>
      </w:r>
      <w:r w:rsidR="000B1882" w:rsidRPr="00F3025F">
        <w:rPr>
          <w:rFonts w:ascii="Garamond" w:hAnsi="Garamond"/>
          <w:b/>
          <w:sz w:val="24"/>
          <w:szCs w:val="24"/>
        </w:rPr>
        <w:t>e</w:t>
      </w:r>
      <w:r w:rsidRPr="00F3025F">
        <w:rPr>
          <w:rFonts w:ascii="Garamond" w:hAnsi="Garamond"/>
          <w:b/>
          <w:sz w:val="24"/>
          <w:szCs w:val="24"/>
        </w:rPr>
        <w:t xml:space="preserve">gtar PJESA-CC </w:t>
      </w:r>
    </w:p>
    <w:p w14:paraId="1549D634" w14:textId="3B15906C" w:rsidR="00D34251" w:rsidRPr="00F3025F" w:rsidRDefault="00F2789A"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 </w:t>
      </w:r>
      <w:r w:rsidR="00D34251" w:rsidRPr="00F3025F">
        <w:rPr>
          <w:rFonts w:ascii="Garamond" w:hAnsi="Garamond"/>
          <w:b/>
          <w:sz w:val="24"/>
          <w:szCs w:val="24"/>
        </w:rPr>
        <w:t>N</w:t>
      </w:r>
      <w:r w:rsidR="000B1882" w:rsidRPr="00F3025F">
        <w:rPr>
          <w:rFonts w:ascii="Garamond" w:hAnsi="Garamond"/>
          <w:b/>
          <w:sz w:val="24"/>
          <w:szCs w:val="24"/>
        </w:rPr>
        <w:t>ë</w:t>
      </w:r>
      <w:r w:rsidR="00D34251" w:rsidRPr="00F3025F">
        <w:rPr>
          <w:rFonts w:ascii="Garamond" w:hAnsi="Garamond"/>
          <w:b/>
          <w:sz w:val="24"/>
          <w:szCs w:val="24"/>
        </w:rPr>
        <w:t xml:space="preserve">npjesa GEN </w:t>
      </w:r>
    </w:p>
    <w:p w14:paraId="4CAB3BEB" w14:textId="77777777" w:rsidR="00D34251" w:rsidRPr="00F3025F" w:rsidRDefault="00D34251" w:rsidP="00D34251">
      <w:pPr>
        <w:widowControl w:val="0"/>
        <w:spacing w:after="0" w:line="240" w:lineRule="auto"/>
        <w:ind w:firstLine="284"/>
        <w:jc w:val="center"/>
        <w:rPr>
          <w:rFonts w:ascii="Garamond" w:hAnsi="Garamond"/>
          <w:szCs w:val="24"/>
        </w:rPr>
      </w:pPr>
      <w:r w:rsidRPr="00F3025F">
        <w:rPr>
          <w:rFonts w:ascii="Garamond" w:hAnsi="Garamond"/>
          <w:szCs w:val="24"/>
        </w:rPr>
        <w:t xml:space="preserve"> </w:t>
      </w:r>
    </w:p>
    <w:p w14:paraId="60267498" w14:textId="6834EB61" w:rsidR="00D34251" w:rsidRPr="00F3025F" w:rsidRDefault="00D34251" w:rsidP="001F3911">
      <w:pPr>
        <w:widowControl w:val="0"/>
        <w:spacing w:after="0" w:line="240" w:lineRule="auto"/>
        <w:ind w:firstLine="284"/>
        <w:jc w:val="center"/>
        <w:rPr>
          <w:rFonts w:ascii="Garamond" w:hAnsi="Garamond"/>
          <w:sz w:val="24"/>
          <w:szCs w:val="24"/>
        </w:rPr>
      </w:pPr>
      <w:r w:rsidRPr="00F3025F">
        <w:rPr>
          <w:rFonts w:ascii="Garamond" w:hAnsi="Garamond"/>
          <w:b/>
          <w:sz w:val="24"/>
          <w:szCs w:val="24"/>
        </w:rPr>
        <w:t>KËRKESA T</w:t>
      </w:r>
      <w:r w:rsidR="000B1882" w:rsidRPr="00F3025F">
        <w:rPr>
          <w:rFonts w:ascii="Garamond" w:hAnsi="Garamond"/>
          <w:b/>
          <w:sz w:val="24"/>
          <w:szCs w:val="24"/>
        </w:rPr>
        <w:t>Ë</w:t>
      </w:r>
      <w:r w:rsidRPr="00F3025F">
        <w:rPr>
          <w:rFonts w:ascii="Garamond" w:hAnsi="Garamond"/>
          <w:b/>
          <w:sz w:val="24"/>
          <w:szCs w:val="24"/>
        </w:rPr>
        <w:t xml:space="preserve"> PËRGJITHSHME</w:t>
      </w:r>
    </w:p>
    <w:p w14:paraId="3E53DD56" w14:textId="7AD30CDD" w:rsidR="00D34251" w:rsidRPr="00F3025F" w:rsidRDefault="00D34251" w:rsidP="00CA0EA1">
      <w:pPr>
        <w:widowControl w:val="0"/>
        <w:spacing w:after="0" w:line="240" w:lineRule="auto"/>
        <w:ind w:firstLine="284"/>
        <w:jc w:val="both"/>
        <w:rPr>
          <w:rFonts w:ascii="Garamond" w:hAnsi="Garamond"/>
          <w:b/>
          <w:sz w:val="24"/>
          <w:szCs w:val="24"/>
        </w:rPr>
      </w:pPr>
      <w:r w:rsidRPr="00F3025F">
        <w:rPr>
          <w:rFonts w:ascii="Garamond" w:hAnsi="Garamond"/>
          <w:b/>
          <w:sz w:val="24"/>
          <w:szCs w:val="24"/>
        </w:rPr>
        <w:t>CC.GEN.001</w:t>
      </w:r>
      <w:r w:rsidR="00F2789A" w:rsidRPr="00F3025F">
        <w:rPr>
          <w:rFonts w:ascii="Garamond" w:hAnsi="Garamond"/>
          <w:b/>
          <w:sz w:val="24"/>
          <w:szCs w:val="24"/>
        </w:rPr>
        <w:t xml:space="preserve"> </w:t>
      </w:r>
      <w:r w:rsidRPr="00F3025F">
        <w:rPr>
          <w:rFonts w:ascii="Garamond" w:hAnsi="Garamond"/>
          <w:b/>
          <w:sz w:val="24"/>
          <w:szCs w:val="24"/>
        </w:rPr>
        <w:t>Autoriteti kompetent</w:t>
      </w:r>
    </w:p>
    <w:p w14:paraId="325EF838" w14:textId="525E8995"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Për qëllim të </w:t>
      </w:r>
      <w:r w:rsidR="00080A09" w:rsidRPr="00F3025F">
        <w:rPr>
          <w:rFonts w:ascii="Garamond" w:hAnsi="Garamond"/>
          <w:sz w:val="24"/>
          <w:szCs w:val="24"/>
        </w:rPr>
        <w:t>kësaj pjese</w:t>
      </w:r>
      <w:r w:rsidRPr="00F3025F">
        <w:rPr>
          <w:rFonts w:ascii="Garamond" w:hAnsi="Garamond"/>
          <w:sz w:val="24"/>
          <w:szCs w:val="24"/>
        </w:rPr>
        <w:t xml:space="preserve">, Autoriteti i Aviacionit Civil Shqiptar do të jetë autoriteti kompetent i caktuar nga Republika e </w:t>
      </w:r>
      <w:r w:rsidR="00A607F9" w:rsidRPr="00F3025F">
        <w:rPr>
          <w:rFonts w:ascii="Garamond" w:hAnsi="Garamond"/>
          <w:sz w:val="24"/>
          <w:szCs w:val="24"/>
        </w:rPr>
        <w:t>Shqipërisë</w:t>
      </w:r>
      <w:r w:rsidRPr="00F3025F">
        <w:rPr>
          <w:rFonts w:ascii="Garamond" w:hAnsi="Garamond"/>
          <w:sz w:val="24"/>
          <w:szCs w:val="24"/>
        </w:rPr>
        <w:t>,</w:t>
      </w:r>
      <w:r w:rsidR="00F2789A" w:rsidRPr="00F3025F">
        <w:rPr>
          <w:rFonts w:ascii="Garamond" w:hAnsi="Garamond"/>
          <w:sz w:val="24"/>
          <w:szCs w:val="24"/>
        </w:rPr>
        <w:t xml:space="preserve"> </w:t>
      </w:r>
      <w:r w:rsidRPr="00F3025F">
        <w:rPr>
          <w:rFonts w:ascii="Garamond" w:hAnsi="Garamond"/>
          <w:sz w:val="24"/>
          <w:szCs w:val="24"/>
        </w:rPr>
        <w:t xml:space="preserve">ku një person aplikon për lëshimin e </w:t>
      </w:r>
      <w:r w:rsidR="00A607F9" w:rsidRPr="00F3025F">
        <w:rPr>
          <w:rFonts w:ascii="Garamond" w:hAnsi="Garamond"/>
          <w:sz w:val="24"/>
          <w:szCs w:val="24"/>
        </w:rPr>
        <w:t>dëshmisë</w:t>
      </w:r>
      <w:r w:rsidRPr="00F3025F">
        <w:rPr>
          <w:rFonts w:ascii="Garamond" w:hAnsi="Garamond"/>
          <w:sz w:val="24"/>
          <w:szCs w:val="24"/>
        </w:rPr>
        <w:t xml:space="preserve"> së ekuipazhit të kabinës. </w:t>
      </w:r>
    </w:p>
    <w:p w14:paraId="4BB64E97" w14:textId="780C0C7F"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r w:rsidRPr="00F3025F">
        <w:rPr>
          <w:rFonts w:ascii="Garamond" w:hAnsi="Garamond"/>
          <w:b/>
          <w:sz w:val="24"/>
          <w:szCs w:val="24"/>
        </w:rPr>
        <w:t xml:space="preserve">CC.GEN.005 </w:t>
      </w:r>
      <w:r w:rsidR="00A607F9" w:rsidRPr="00F3025F">
        <w:rPr>
          <w:rFonts w:ascii="Garamond" w:hAnsi="Garamond"/>
          <w:b/>
          <w:sz w:val="24"/>
          <w:szCs w:val="24"/>
        </w:rPr>
        <w:t>Qëllimi</w:t>
      </w:r>
      <w:r w:rsidRPr="00F3025F">
        <w:rPr>
          <w:rFonts w:ascii="Garamond" w:hAnsi="Garamond"/>
          <w:b/>
          <w:sz w:val="24"/>
          <w:szCs w:val="24"/>
        </w:rPr>
        <w:t xml:space="preserve"> </w:t>
      </w:r>
    </w:p>
    <w:p w14:paraId="2BF1CC80" w14:textId="147491E5"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Kjo pjesë përcakton kërkesat për lëshimin e </w:t>
      </w:r>
      <w:r w:rsidR="00A607F9" w:rsidRPr="00F3025F">
        <w:rPr>
          <w:rFonts w:ascii="Garamond" w:hAnsi="Garamond"/>
          <w:sz w:val="24"/>
          <w:szCs w:val="24"/>
        </w:rPr>
        <w:t>dëshmisë</w:t>
      </w:r>
      <w:r w:rsidRPr="00F3025F">
        <w:rPr>
          <w:rFonts w:ascii="Garamond" w:hAnsi="Garamond"/>
          <w:sz w:val="24"/>
          <w:szCs w:val="24"/>
        </w:rPr>
        <w:t xml:space="preserve"> s</w:t>
      </w:r>
      <w:r w:rsidR="00A607F9" w:rsidRPr="00F3025F">
        <w:rPr>
          <w:rFonts w:ascii="Garamond" w:hAnsi="Garamond"/>
          <w:sz w:val="24"/>
          <w:szCs w:val="24"/>
        </w:rPr>
        <w:t>ë</w:t>
      </w:r>
      <w:r w:rsidRPr="00F3025F">
        <w:rPr>
          <w:rFonts w:ascii="Garamond" w:hAnsi="Garamond"/>
          <w:sz w:val="24"/>
          <w:szCs w:val="24"/>
        </w:rPr>
        <w:t xml:space="preserve"> ekuipazhit</w:t>
      </w:r>
      <w:r w:rsidR="002C23A0" w:rsidRPr="00F3025F">
        <w:rPr>
          <w:rFonts w:ascii="Garamond" w:hAnsi="Garamond"/>
          <w:sz w:val="24"/>
          <w:szCs w:val="24"/>
        </w:rPr>
        <w:t xml:space="preserve"> të kabinës</w:t>
      </w:r>
      <w:r w:rsidRPr="00F3025F">
        <w:rPr>
          <w:rFonts w:ascii="Garamond" w:hAnsi="Garamond"/>
          <w:sz w:val="24"/>
          <w:szCs w:val="24"/>
        </w:rPr>
        <w:t xml:space="preserve">, kushtet për vlefshmërinë e tyre dhe përdorimin nga ana e mbajtësve të tyre. </w:t>
      </w:r>
    </w:p>
    <w:p w14:paraId="6F538FEC" w14:textId="03E804BE"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r w:rsidRPr="00F3025F">
        <w:rPr>
          <w:rFonts w:ascii="Garamond" w:hAnsi="Garamond"/>
          <w:b/>
          <w:sz w:val="24"/>
          <w:szCs w:val="24"/>
        </w:rPr>
        <w:t xml:space="preserve">CC.GEN.015 Aplikimi për një </w:t>
      </w:r>
      <w:r w:rsidR="00A607F9" w:rsidRPr="00F3025F">
        <w:rPr>
          <w:rFonts w:ascii="Garamond" w:hAnsi="Garamond"/>
          <w:b/>
          <w:sz w:val="24"/>
          <w:szCs w:val="24"/>
        </w:rPr>
        <w:t>dëshmi</w:t>
      </w:r>
      <w:r w:rsidRPr="00F3025F">
        <w:rPr>
          <w:rFonts w:ascii="Garamond" w:hAnsi="Garamond"/>
          <w:b/>
          <w:sz w:val="24"/>
          <w:szCs w:val="24"/>
        </w:rPr>
        <w:t xml:space="preserve"> të ekuipazhit të kabinës </w:t>
      </w:r>
    </w:p>
    <w:p w14:paraId="73C53ECD" w14:textId="51946B79"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Kërkesa për një </w:t>
      </w:r>
      <w:r w:rsidR="00A607F9" w:rsidRPr="00F3025F">
        <w:rPr>
          <w:rFonts w:ascii="Garamond" w:hAnsi="Garamond"/>
          <w:sz w:val="24"/>
          <w:szCs w:val="24"/>
        </w:rPr>
        <w:t>dëshmi</w:t>
      </w:r>
      <w:r w:rsidRPr="00F3025F">
        <w:rPr>
          <w:rFonts w:ascii="Garamond" w:hAnsi="Garamond"/>
          <w:sz w:val="24"/>
          <w:szCs w:val="24"/>
        </w:rPr>
        <w:t xml:space="preserve"> të ekuipazhit të kabinës do të bëhet në formën dhe mënyrën e përcaktuar nga Autoriteti i Aviacionit Civil Shqiptar. </w:t>
      </w:r>
    </w:p>
    <w:p w14:paraId="7107383A" w14:textId="3A5BAE9E"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b/>
          <w:sz w:val="24"/>
          <w:szCs w:val="24"/>
        </w:rPr>
        <w:t>CC.GEN.020 Mosha minimale</w:t>
      </w:r>
      <w:r w:rsidR="00F2789A" w:rsidRPr="00F3025F">
        <w:rPr>
          <w:rFonts w:ascii="Garamond" w:hAnsi="Garamond"/>
          <w:sz w:val="24"/>
          <w:szCs w:val="24"/>
        </w:rPr>
        <w:t xml:space="preserve"> </w:t>
      </w:r>
    </w:p>
    <w:p w14:paraId="3D050FB8" w14:textId="77777777"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Aplikuesi për një vërtetim të ekuipazhit të kabinës duhet të jetë të paktën 18 vjeç. </w:t>
      </w:r>
    </w:p>
    <w:p w14:paraId="4B85F54D" w14:textId="77777777"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CC.GEN.025 Privilegjet dhe kushtet </w:t>
      </w:r>
    </w:p>
    <w:p w14:paraId="6D20754B" w14:textId="3CEEA4A2"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a) Privilegjet e mbajtësit të një vërtetimi</w:t>
      </w:r>
      <w:r w:rsidR="008E600E" w:rsidRPr="00F3025F">
        <w:rPr>
          <w:rFonts w:ascii="Garamond" w:hAnsi="Garamond"/>
          <w:sz w:val="24"/>
          <w:szCs w:val="24"/>
        </w:rPr>
        <w:t xml:space="preserve"> të ekuipazhit </w:t>
      </w:r>
      <w:r w:rsidRPr="00F3025F">
        <w:rPr>
          <w:rFonts w:ascii="Garamond" w:hAnsi="Garamond"/>
          <w:sz w:val="24"/>
          <w:szCs w:val="24"/>
        </w:rPr>
        <w:t xml:space="preserve">të kabinës janë për të vepruar si anëtarë të ekuipazhit kabinës në transportin ajror tregtar të aeroplanëve referuar </w:t>
      </w:r>
      <w:r w:rsidR="0078039F" w:rsidRPr="00F3025F">
        <w:rPr>
          <w:rFonts w:ascii="Garamond" w:hAnsi="Garamond"/>
          <w:sz w:val="24"/>
          <w:szCs w:val="24"/>
        </w:rPr>
        <w:t>Udhëzimit të ministrit</w:t>
      </w:r>
      <w:r w:rsidRPr="00F3025F">
        <w:rPr>
          <w:rFonts w:ascii="Garamond" w:hAnsi="Garamond"/>
          <w:sz w:val="24"/>
          <w:szCs w:val="24"/>
        </w:rPr>
        <w:t xml:space="preserve"> Nr.3</w:t>
      </w:r>
      <w:r w:rsidR="0078039F" w:rsidRPr="00F3025F">
        <w:rPr>
          <w:rFonts w:ascii="Garamond" w:hAnsi="Garamond"/>
          <w:sz w:val="24"/>
          <w:szCs w:val="24"/>
        </w:rPr>
        <w:t xml:space="preserve">, datë </w:t>
      </w:r>
      <w:r w:rsidR="00900984" w:rsidRPr="00F3025F">
        <w:rPr>
          <w:rFonts w:ascii="Garamond" w:hAnsi="Garamond"/>
          <w:sz w:val="24"/>
          <w:szCs w:val="24"/>
        </w:rPr>
        <w:t>7.2.2011</w:t>
      </w:r>
      <w:r w:rsidRPr="00F3025F">
        <w:rPr>
          <w:rFonts w:ascii="Garamond" w:hAnsi="Garamond"/>
          <w:sz w:val="24"/>
          <w:szCs w:val="24"/>
        </w:rPr>
        <w:t xml:space="preserve"> ―</w:t>
      </w:r>
      <w:r w:rsidR="00A607F9" w:rsidRPr="00F3025F">
        <w:rPr>
          <w:rFonts w:ascii="Garamond" w:hAnsi="Garamond"/>
          <w:sz w:val="24"/>
          <w:szCs w:val="24"/>
        </w:rPr>
        <w:t xml:space="preserve"> </w:t>
      </w:r>
      <w:r w:rsidRPr="00F3025F">
        <w:rPr>
          <w:rFonts w:ascii="Garamond" w:hAnsi="Garamond"/>
          <w:sz w:val="24"/>
          <w:szCs w:val="24"/>
        </w:rPr>
        <w:t>P</w:t>
      </w:r>
      <w:r w:rsidR="00A607F9" w:rsidRPr="00F3025F">
        <w:rPr>
          <w:rFonts w:ascii="Garamond" w:hAnsi="Garamond"/>
          <w:sz w:val="24"/>
          <w:szCs w:val="24"/>
        </w:rPr>
        <w:t>ë</w:t>
      </w:r>
      <w:r w:rsidRPr="00F3025F">
        <w:rPr>
          <w:rFonts w:ascii="Garamond" w:hAnsi="Garamond"/>
          <w:sz w:val="24"/>
          <w:szCs w:val="24"/>
        </w:rPr>
        <w:t xml:space="preserve">r </w:t>
      </w:r>
      <w:r w:rsidR="00A607F9" w:rsidRPr="00F3025F">
        <w:rPr>
          <w:rFonts w:ascii="Garamond" w:hAnsi="Garamond"/>
          <w:sz w:val="24"/>
          <w:szCs w:val="24"/>
        </w:rPr>
        <w:t>r</w:t>
      </w:r>
      <w:r w:rsidRPr="00F3025F">
        <w:rPr>
          <w:rFonts w:ascii="Garamond" w:hAnsi="Garamond"/>
          <w:sz w:val="24"/>
          <w:szCs w:val="24"/>
        </w:rPr>
        <w:t>regullat e p</w:t>
      </w:r>
      <w:r w:rsidR="00A607F9" w:rsidRPr="00F3025F">
        <w:rPr>
          <w:rFonts w:ascii="Garamond" w:hAnsi="Garamond"/>
          <w:sz w:val="24"/>
          <w:szCs w:val="24"/>
        </w:rPr>
        <w:t>ë</w:t>
      </w:r>
      <w:r w:rsidRPr="00F3025F">
        <w:rPr>
          <w:rFonts w:ascii="Garamond" w:hAnsi="Garamond"/>
          <w:sz w:val="24"/>
          <w:szCs w:val="24"/>
        </w:rPr>
        <w:t>rbashk</w:t>
      </w:r>
      <w:r w:rsidR="00A607F9" w:rsidRPr="00F3025F">
        <w:rPr>
          <w:rFonts w:ascii="Garamond" w:hAnsi="Garamond"/>
          <w:sz w:val="24"/>
          <w:szCs w:val="24"/>
        </w:rPr>
        <w:t>ë</w:t>
      </w:r>
      <w:r w:rsidRPr="00F3025F">
        <w:rPr>
          <w:rFonts w:ascii="Garamond" w:hAnsi="Garamond"/>
          <w:sz w:val="24"/>
          <w:szCs w:val="24"/>
        </w:rPr>
        <w:t>ta</w:t>
      </w:r>
      <w:r w:rsidR="00F2789A" w:rsidRPr="00F3025F">
        <w:rPr>
          <w:rFonts w:ascii="Garamond" w:hAnsi="Garamond"/>
          <w:sz w:val="24"/>
          <w:szCs w:val="24"/>
        </w:rPr>
        <w:t xml:space="preserve"> në </w:t>
      </w:r>
      <w:r w:rsidRPr="00F3025F">
        <w:rPr>
          <w:rFonts w:ascii="Garamond" w:hAnsi="Garamond"/>
          <w:sz w:val="24"/>
          <w:szCs w:val="24"/>
        </w:rPr>
        <w:t>fush</w:t>
      </w:r>
      <w:r w:rsidR="00A607F9" w:rsidRPr="00F3025F">
        <w:rPr>
          <w:rFonts w:ascii="Garamond" w:hAnsi="Garamond"/>
          <w:sz w:val="24"/>
          <w:szCs w:val="24"/>
        </w:rPr>
        <w:t>ë</w:t>
      </w:r>
      <w:r w:rsidRPr="00F3025F">
        <w:rPr>
          <w:rFonts w:ascii="Garamond" w:hAnsi="Garamond"/>
          <w:sz w:val="24"/>
          <w:szCs w:val="24"/>
        </w:rPr>
        <w:t>n e Aviacionit Civil</w:t>
      </w:r>
      <w:r w:rsidRPr="00F3025F">
        <w:rPr>
          <w:sz w:val="24"/>
          <w:szCs w:val="24"/>
        </w:rPr>
        <w:t>‖</w:t>
      </w:r>
      <w:r w:rsidR="00F2789A" w:rsidRPr="00F3025F">
        <w:rPr>
          <w:rFonts w:ascii="Garamond" w:hAnsi="Garamond"/>
          <w:sz w:val="24"/>
          <w:szCs w:val="24"/>
        </w:rPr>
        <w:t xml:space="preserve"> </w:t>
      </w:r>
    </w:p>
    <w:p w14:paraId="1140B4C9" w14:textId="378FAA48"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b) Anëtarët e ekuipazhit të kabinës mund të ushtrojn</w:t>
      </w:r>
      <w:r w:rsidR="00A607F9" w:rsidRPr="00F3025F">
        <w:rPr>
          <w:rFonts w:ascii="Garamond" w:hAnsi="Garamond"/>
          <w:sz w:val="24"/>
          <w:szCs w:val="24"/>
        </w:rPr>
        <w:t>ë</w:t>
      </w:r>
      <w:r w:rsidR="00F2789A" w:rsidRPr="00F3025F">
        <w:rPr>
          <w:rFonts w:ascii="Garamond" w:hAnsi="Garamond"/>
          <w:sz w:val="24"/>
          <w:szCs w:val="24"/>
        </w:rPr>
        <w:t xml:space="preserve"> </w:t>
      </w:r>
      <w:r w:rsidRPr="00F3025F">
        <w:rPr>
          <w:rFonts w:ascii="Garamond" w:hAnsi="Garamond"/>
          <w:sz w:val="24"/>
          <w:szCs w:val="24"/>
        </w:rPr>
        <w:t xml:space="preserve">privilegjet e specifikuara në pikën (a) vetëm nëse ata: </w:t>
      </w:r>
    </w:p>
    <w:p w14:paraId="7A644447" w14:textId="3D697EE1"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1) mbajnë një vërtetim t</w:t>
      </w:r>
      <w:r w:rsidR="00A607F9" w:rsidRPr="00F3025F">
        <w:rPr>
          <w:rFonts w:ascii="Garamond" w:hAnsi="Garamond"/>
          <w:sz w:val="24"/>
          <w:szCs w:val="24"/>
        </w:rPr>
        <w:t>ë</w:t>
      </w:r>
      <w:r w:rsidRPr="00F3025F">
        <w:rPr>
          <w:rFonts w:ascii="Garamond" w:hAnsi="Garamond"/>
          <w:sz w:val="24"/>
          <w:szCs w:val="24"/>
        </w:rPr>
        <w:t xml:space="preserve"> </w:t>
      </w:r>
      <w:r w:rsidR="00A607F9" w:rsidRPr="00F3025F">
        <w:rPr>
          <w:rFonts w:ascii="Garamond" w:hAnsi="Garamond"/>
          <w:sz w:val="24"/>
          <w:szCs w:val="24"/>
        </w:rPr>
        <w:t>vlefshëm</w:t>
      </w:r>
      <w:r w:rsidR="008E600E" w:rsidRPr="00F3025F">
        <w:rPr>
          <w:rFonts w:ascii="Garamond" w:hAnsi="Garamond"/>
          <w:sz w:val="24"/>
          <w:szCs w:val="24"/>
        </w:rPr>
        <w:t xml:space="preserve"> të ekuipazhit të kabinës </w:t>
      </w:r>
      <w:r w:rsidRPr="00F3025F">
        <w:rPr>
          <w:rFonts w:ascii="Garamond" w:hAnsi="Garamond"/>
          <w:sz w:val="24"/>
          <w:szCs w:val="24"/>
        </w:rPr>
        <w:t xml:space="preserve">siç përcaktohet në CC.CCA.105; dhe </w:t>
      </w:r>
    </w:p>
    <w:p w14:paraId="739C6003" w14:textId="592C78F1"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2) jan</w:t>
      </w:r>
      <w:r w:rsidR="00A607F9" w:rsidRPr="00F3025F">
        <w:rPr>
          <w:rFonts w:ascii="Garamond" w:hAnsi="Garamond"/>
          <w:sz w:val="24"/>
          <w:szCs w:val="24"/>
        </w:rPr>
        <w:t>ë</w:t>
      </w:r>
      <w:r w:rsidRPr="00F3025F">
        <w:rPr>
          <w:rFonts w:ascii="Garamond" w:hAnsi="Garamond"/>
          <w:sz w:val="24"/>
          <w:szCs w:val="24"/>
        </w:rPr>
        <w:t xml:space="preserve"> në përputhje me CC.GEN.030, CC.TRA.225 dhe kërkesat e zbatueshme të Pjesës-Med. </w:t>
      </w:r>
    </w:p>
    <w:p w14:paraId="4241E935" w14:textId="3B0846D7"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r w:rsidRPr="00F3025F">
        <w:rPr>
          <w:rFonts w:ascii="Garamond" w:hAnsi="Garamond"/>
          <w:b/>
          <w:sz w:val="24"/>
          <w:szCs w:val="24"/>
        </w:rPr>
        <w:t xml:space="preserve">CC.GEN.030 Dokumentet dhe mbajtja e të dhënave </w:t>
      </w:r>
    </w:p>
    <w:p w14:paraId="759C64ED" w14:textId="118591EE"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 </w:t>
      </w:r>
      <w:r w:rsidRPr="00F3025F">
        <w:rPr>
          <w:rFonts w:ascii="Garamond" w:hAnsi="Garamond"/>
          <w:sz w:val="24"/>
          <w:szCs w:val="24"/>
        </w:rPr>
        <w:t xml:space="preserve">Për të treguar </w:t>
      </w:r>
      <w:r w:rsidR="00A607F9" w:rsidRPr="00F3025F">
        <w:rPr>
          <w:rFonts w:ascii="Garamond" w:hAnsi="Garamond"/>
          <w:sz w:val="24"/>
          <w:szCs w:val="24"/>
        </w:rPr>
        <w:t>përputhshmëri</w:t>
      </w:r>
      <w:r w:rsidR="00F2789A" w:rsidRPr="00F3025F">
        <w:rPr>
          <w:rFonts w:ascii="Garamond" w:hAnsi="Garamond"/>
          <w:sz w:val="24"/>
          <w:szCs w:val="24"/>
        </w:rPr>
        <w:t xml:space="preserve"> </w:t>
      </w:r>
      <w:r w:rsidRPr="00F3025F">
        <w:rPr>
          <w:rFonts w:ascii="Garamond" w:hAnsi="Garamond"/>
          <w:sz w:val="24"/>
          <w:szCs w:val="24"/>
        </w:rPr>
        <w:t>me kërkesat e aplikuara siç speci</w:t>
      </w:r>
      <w:r w:rsidR="009C616F" w:rsidRPr="00F3025F">
        <w:rPr>
          <w:rFonts w:ascii="Garamond" w:hAnsi="Garamond"/>
          <w:sz w:val="24"/>
          <w:szCs w:val="24"/>
        </w:rPr>
        <w:t>fikohe</w:t>
      </w:r>
      <w:r w:rsidR="00AA1337" w:rsidRPr="00F3025F">
        <w:rPr>
          <w:rFonts w:ascii="Garamond" w:hAnsi="Garamond"/>
          <w:sz w:val="24"/>
          <w:szCs w:val="24"/>
        </w:rPr>
        <w:t>t</w:t>
      </w:r>
      <w:r w:rsidRPr="00F3025F">
        <w:rPr>
          <w:rFonts w:ascii="Garamond" w:hAnsi="Garamond"/>
          <w:sz w:val="24"/>
          <w:szCs w:val="24"/>
        </w:rPr>
        <w:t xml:space="preserve"> në CC.GEN.025 (b), çdo mbajtës do të mbajë dhe do të ket</w:t>
      </w:r>
      <w:r w:rsidR="00A607F9" w:rsidRPr="00F3025F">
        <w:rPr>
          <w:rFonts w:ascii="Garamond" w:hAnsi="Garamond"/>
          <w:sz w:val="24"/>
          <w:szCs w:val="24"/>
        </w:rPr>
        <w:t>ë</w:t>
      </w:r>
      <w:r w:rsidRPr="00F3025F">
        <w:rPr>
          <w:rFonts w:ascii="Garamond" w:hAnsi="Garamond"/>
          <w:sz w:val="24"/>
          <w:szCs w:val="24"/>
        </w:rPr>
        <w:t xml:space="preserve"> sipas kërkesës, vërtetimin e ekuipazhit</w:t>
      </w:r>
      <w:r w:rsidR="002C23A0" w:rsidRPr="00F3025F">
        <w:rPr>
          <w:rFonts w:ascii="Garamond" w:hAnsi="Garamond"/>
          <w:sz w:val="24"/>
          <w:szCs w:val="24"/>
        </w:rPr>
        <w:t xml:space="preserve"> të kabinës</w:t>
      </w:r>
      <w:r w:rsidRPr="00F3025F">
        <w:rPr>
          <w:rFonts w:ascii="Garamond" w:hAnsi="Garamond"/>
          <w:sz w:val="24"/>
          <w:szCs w:val="24"/>
        </w:rPr>
        <w:t>, list</w:t>
      </w:r>
      <w:r w:rsidR="00A607F9" w:rsidRPr="00F3025F">
        <w:rPr>
          <w:rFonts w:ascii="Garamond" w:hAnsi="Garamond"/>
          <w:sz w:val="24"/>
          <w:szCs w:val="24"/>
        </w:rPr>
        <w:t>ë</w:t>
      </w:r>
      <w:r w:rsidRPr="00F3025F">
        <w:rPr>
          <w:rFonts w:ascii="Garamond" w:hAnsi="Garamond"/>
          <w:sz w:val="24"/>
          <w:szCs w:val="24"/>
        </w:rPr>
        <w:t>n, të dhënat e trajnimit dhe kontrollit</w:t>
      </w:r>
      <w:r w:rsidR="00F2789A" w:rsidRPr="00F3025F">
        <w:rPr>
          <w:rFonts w:ascii="Garamond" w:hAnsi="Garamond"/>
          <w:sz w:val="24"/>
          <w:szCs w:val="24"/>
        </w:rPr>
        <w:t xml:space="preserve"> në </w:t>
      </w:r>
      <w:r w:rsidRPr="00F3025F">
        <w:rPr>
          <w:rFonts w:ascii="Garamond" w:hAnsi="Garamond"/>
          <w:sz w:val="24"/>
          <w:szCs w:val="24"/>
        </w:rPr>
        <w:t>tipin e avionit tij/saj apo tipin e</w:t>
      </w:r>
      <w:r w:rsidR="00F2789A" w:rsidRPr="00F3025F">
        <w:rPr>
          <w:rFonts w:ascii="Garamond" w:hAnsi="Garamond"/>
          <w:sz w:val="24"/>
          <w:szCs w:val="24"/>
        </w:rPr>
        <w:t xml:space="preserve"> </w:t>
      </w:r>
      <w:r w:rsidR="00A607F9" w:rsidRPr="00F3025F">
        <w:rPr>
          <w:rFonts w:ascii="Garamond" w:hAnsi="Garamond"/>
          <w:sz w:val="24"/>
          <w:szCs w:val="24"/>
        </w:rPr>
        <w:t>kategorizimit, gjithashtu</w:t>
      </w:r>
      <w:r w:rsidRPr="00F3025F">
        <w:rPr>
          <w:rFonts w:ascii="Garamond" w:hAnsi="Garamond"/>
          <w:sz w:val="24"/>
          <w:szCs w:val="24"/>
        </w:rPr>
        <w:t xml:space="preserve"> dhe nëse garantohet</w:t>
      </w:r>
      <w:r w:rsidR="00F536B0" w:rsidRPr="00F3025F">
        <w:rPr>
          <w:rFonts w:ascii="Garamond" w:hAnsi="Garamond"/>
          <w:sz w:val="24"/>
          <w:szCs w:val="24"/>
        </w:rPr>
        <w:t xml:space="preserve"> që </w:t>
      </w:r>
      <w:r w:rsidRPr="00F3025F">
        <w:rPr>
          <w:rFonts w:ascii="Garamond" w:hAnsi="Garamond"/>
          <w:sz w:val="24"/>
          <w:szCs w:val="24"/>
        </w:rPr>
        <w:t>operatori</w:t>
      </w:r>
      <w:r w:rsidR="00F536B0" w:rsidRPr="00F3025F">
        <w:rPr>
          <w:rFonts w:ascii="Garamond" w:hAnsi="Garamond"/>
          <w:sz w:val="24"/>
          <w:szCs w:val="24"/>
        </w:rPr>
        <w:t xml:space="preserve"> që </w:t>
      </w:r>
      <w:r w:rsidRPr="00F3025F">
        <w:rPr>
          <w:rFonts w:ascii="Garamond" w:hAnsi="Garamond"/>
          <w:sz w:val="24"/>
          <w:szCs w:val="24"/>
        </w:rPr>
        <w:t>i ka punësuar i mban k</w:t>
      </w:r>
      <w:r w:rsidR="00A607F9" w:rsidRPr="00F3025F">
        <w:rPr>
          <w:rFonts w:ascii="Garamond" w:hAnsi="Garamond"/>
          <w:sz w:val="24"/>
          <w:szCs w:val="24"/>
        </w:rPr>
        <w:t>ë</w:t>
      </w:r>
      <w:r w:rsidRPr="00F3025F">
        <w:rPr>
          <w:rFonts w:ascii="Garamond" w:hAnsi="Garamond"/>
          <w:sz w:val="24"/>
          <w:szCs w:val="24"/>
        </w:rPr>
        <w:t>to t</w:t>
      </w:r>
      <w:r w:rsidR="00A607F9" w:rsidRPr="00F3025F">
        <w:rPr>
          <w:rFonts w:ascii="Garamond" w:hAnsi="Garamond"/>
          <w:sz w:val="24"/>
          <w:szCs w:val="24"/>
        </w:rPr>
        <w:t>ë</w:t>
      </w:r>
      <w:r w:rsidRPr="00F3025F">
        <w:rPr>
          <w:rFonts w:ascii="Garamond" w:hAnsi="Garamond"/>
          <w:sz w:val="24"/>
          <w:szCs w:val="24"/>
        </w:rPr>
        <w:t xml:space="preserve"> dh</w:t>
      </w:r>
      <w:r w:rsidR="00A607F9" w:rsidRPr="00F3025F">
        <w:rPr>
          <w:rFonts w:ascii="Garamond" w:hAnsi="Garamond"/>
          <w:sz w:val="24"/>
          <w:szCs w:val="24"/>
        </w:rPr>
        <w:t>ë</w:t>
      </w:r>
      <w:r w:rsidRPr="00F3025F">
        <w:rPr>
          <w:rFonts w:ascii="Garamond" w:hAnsi="Garamond"/>
          <w:sz w:val="24"/>
          <w:szCs w:val="24"/>
        </w:rPr>
        <w:t>na dhe n</w:t>
      </w:r>
      <w:r w:rsidR="00A607F9" w:rsidRPr="00F3025F">
        <w:rPr>
          <w:rFonts w:ascii="Garamond" w:hAnsi="Garamond"/>
          <w:sz w:val="24"/>
          <w:szCs w:val="24"/>
        </w:rPr>
        <w:t>ë</w:t>
      </w:r>
      <w:r w:rsidRPr="00F3025F">
        <w:rPr>
          <w:rFonts w:ascii="Garamond" w:hAnsi="Garamond"/>
          <w:sz w:val="24"/>
          <w:szCs w:val="24"/>
        </w:rPr>
        <w:t>se mund</w:t>
      </w:r>
      <w:r w:rsidR="002C12E6" w:rsidRPr="00F3025F">
        <w:rPr>
          <w:rFonts w:ascii="Garamond" w:hAnsi="Garamond"/>
          <w:sz w:val="24"/>
          <w:szCs w:val="24"/>
        </w:rPr>
        <w:t xml:space="preserve"> t</w:t>
      </w:r>
      <w:r w:rsidR="00FD54A7" w:rsidRPr="00F3025F">
        <w:rPr>
          <w:rFonts w:ascii="Garamond" w:hAnsi="Garamond"/>
          <w:sz w:val="24"/>
          <w:szCs w:val="24"/>
        </w:rPr>
        <w:t>’</w:t>
      </w:r>
      <w:r w:rsidR="002C12E6" w:rsidRPr="00F3025F">
        <w:rPr>
          <w:rFonts w:ascii="Garamond" w:hAnsi="Garamond"/>
          <w:sz w:val="24"/>
          <w:szCs w:val="24"/>
        </w:rPr>
        <w:t xml:space="preserve">i </w:t>
      </w:r>
      <w:r w:rsidRPr="00F3025F">
        <w:rPr>
          <w:rFonts w:ascii="Garamond" w:hAnsi="Garamond"/>
          <w:sz w:val="24"/>
          <w:szCs w:val="24"/>
        </w:rPr>
        <w:t>bëjë ato lehtësisht t</w:t>
      </w:r>
      <w:r w:rsidR="00FD43C4" w:rsidRPr="00F3025F">
        <w:rPr>
          <w:rFonts w:ascii="Garamond" w:hAnsi="Garamond"/>
          <w:sz w:val="24"/>
          <w:szCs w:val="24"/>
        </w:rPr>
        <w:t>ë</w:t>
      </w:r>
      <w:r w:rsidR="00F2789A" w:rsidRPr="00F3025F">
        <w:rPr>
          <w:rFonts w:ascii="Garamond" w:hAnsi="Garamond"/>
          <w:sz w:val="24"/>
          <w:szCs w:val="24"/>
        </w:rPr>
        <w:t xml:space="preserve"> </w:t>
      </w:r>
      <w:r w:rsidRPr="00F3025F">
        <w:rPr>
          <w:rFonts w:ascii="Garamond" w:hAnsi="Garamond"/>
          <w:sz w:val="24"/>
          <w:szCs w:val="24"/>
        </w:rPr>
        <w:t xml:space="preserve">disponueshme sipas kërkesës nga Autoriteti i Aviacionit Civil Shqiptar ose nga mbajtësi. </w:t>
      </w:r>
    </w:p>
    <w:p w14:paraId="1756A616" w14:textId="17675EF6"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b/>
          <w:sz w:val="24"/>
          <w:szCs w:val="24"/>
        </w:rPr>
        <w:t>N</w:t>
      </w:r>
      <w:r w:rsidR="00FD43C4" w:rsidRPr="00F3025F">
        <w:rPr>
          <w:rFonts w:ascii="Garamond" w:hAnsi="Garamond"/>
          <w:b/>
          <w:sz w:val="24"/>
          <w:szCs w:val="24"/>
        </w:rPr>
        <w:t>ë</w:t>
      </w:r>
      <w:r w:rsidRPr="00F3025F">
        <w:rPr>
          <w:rFonts w:ascii="Garamond" w:hAnsi="Garamond"/>
          <w:b/>
          <w:sz w:val="24"/>
          <w:szCs w:val="24"/>
        </w:rPr>
        <w:t>npjesa CCA</w:t>
      </w:r>
    </w:p>
    <w:p w14:paraId="722E5DBA" w14:textId="2B14232D"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Kërkesat specifike për </w:t>
      </w:r>
      <w:r w:rsidR="00A607F9" w:rsidRPr="00F3025F">
        <w:rPr>
          <w:rFonts w:ascii="Garamond" w:hAnsi="Garamond"/>
          <w:b/>
          <w:sz w:val="24"/>
          <w:szCs w:val="24"/>
        </w:rPr>
        <w:t>dëshminë</w:t>
      </w:r>
      <w:r w:rsidRPr="00F3025F">
        <w:rPr>
          <w:rFonts w:ascii="Garamond" w:hAnsi="Garamond"/>
          <w:b/>
          <w:sz w:val="24"/>
          <w:szCs w:val="24"/>
        </w:rPr>
        <w:t xml:space="preserve"> e</w:t>
      </w:r>
      <w:r w:rsidR="00F2789A" w:rsidRPr="00F3025F">
        <w:rPr>
          <w:rFonts w:ascii="Garamond" w:hAnsi="Garamond"/>
          <w:b/>
          <w:sz w:val="24"/>
          <w:szCs w:val="24"/>
        </w:rPr>
        <w:t xml:space="preserve"> </w:t>
      </w:r>
      <w:r w:rsidRPr="00F3025F">
        <w:rPr>
          <w:rFonts w:ascii="Garamond" w:hAnsi="Garamond"/>
          <w:b/>
          <w:sz w:val="24"/>
          <w:szCs w:val="24"/>
        </w:rPr>
        <w:t>ekuipazhit</w:t>
      </w:r>
      <w:r w:rsidR="002C23A0" w:rsidRPr="00F3025F">
        <w:rPr>
          <w:rFonts w:ascii="Garamond" w:hAnsi="Garamond"/>
          <w:b/>
          <w:sz w:val="24"/>
          <w:szCs w:val="24"/>
        </w:rPr>
        <w:t xml:space="preserve"> të kabinës</w:t>
      </w:r>
    </w:p>
    <w:p w14:paraId="77CE8A33" w14:textId="2A729EF7"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CC.CCA.100 Lëshimi i </w:t>
      </w:r>
      <w:r w:rsidR="00A607F9" w:rsidRPr="00F3025F">
        <w:rPr>
          <w:rFonts w:ascii="Garamond" w:hAnsi="Garamond"/>
          <w:b/>
          <w:sz w:val="24"/>
          <w:szCs w:val="24"/>
        </w:rPr>
        <w:t>dëshmisë</w:t>
      </w:r>
      <w:r w:rsidRPr="00F3025F">
        <w:rPr>
          <w:rFonts w:ascii="Garamond" w:hAnsi="Garamond"/>
          <w:b/>
          <w:sz w:val="24"/>
          <w:szCs w:val="24"/>
        </w:rPr>
        <w:t xml:space="preserve"> të ekuipazhit të kabinës </w:t>
      </w:r>
    </w:p>
    <w:p w14:paraId="4998BA71" w14:textId="47C4DD4D"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a) Dëshmitë e ekuipazhit të kabinës do të lëshohen vetëm për aplikantët të cilët kanë kaluar provimin pas përfundimit të kursit të trajnimit fillestar në përputhje me këtë pjesë.</w:t>
      </w:r>
      <w:r w:rsidRPr="00F3025F">
        <w:rPr>
          <w:rFonts w:ascii="Garamond" w:hAnsi="Garamond"/>
          <w:b/>
          <w:sz w:val="24"/>
          <w:szCs w:val="24"/>
        </w:rPr>
        <w:t xml:space="preserve"> </w:t>
      </w:r>
    </w:p>
    <w:p w14:paraId="03355AE5" w14:textId="63564CAE"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b) </w:t>
      </w:r>
      <w:r w:rsidR="00017557" w:rsidRPr="00F3025F">
        <w:rPr>
          <w:rFonts w:ascii="Garamond" w:hAnsi="Garamond"/>
          <w:sz w:val="24"/>
          <w:szCs w:val="24"/>
        </w:rPr>
        <w:t>Dëshmitë</w:t>
      </w:r>
      <w:r w:rsidRPr="00F3025F">
        <w:rPr>
          <w:rFonts w:ascii="Garamond" w:hAnsi="Garamond"/>
          <w:sz w:val="24"/>
          <w:szCs w:val="24"/>
        </w:rPr>
        <w:t xml:space="preserve"> e</w:t>
      </w:r>
      <w:r w:rsidR="00F2789A" w:rsidRPr="00F3025F">
        <w:rPr>
          <w:rFonts w:ascii="Garamond" w:hAnsi="Garamond"/>
          <w:sz w:val="24"/>
          <w:szCs w:val="24"/>
        </w:rPr>
        <w:t xml:space="preserve"> </w:t>
      </w:r>
      <w:r w:rsidRPr="00F3025F">
        <w:rPr>
          <w:rFonts w:ascii="Garamond" w:hAnsi="Garamond"/>
          <w:sz w:val="24"/>
          <w:szCs w:val="24"/>
        </w:rPr>
        <w:t>ekuipazhit t</w:t>
      </w:r>
      <w:r w:rsidR="004B1B1B" w:rsidRPr="00F3025F">
        <w:rPr>
          <w:rFonts w:ascii="Garamond" w:hAnsi="Garamond"/>
          <w:sz w:val="24"/>
          <w:szCs w:val="24"/>
        </w:rPr>
        <w:t>ë</w:t>
      </w:r>
      <w:r w:rsidRPr="00F3025F">
        <w:rPr>
          <w:rFonts w:ascii="Garamond" w:hAnsi="Garamond"/>
          <w:sz w:val="24"/>
          <w:szCs w:val="24"/>
        </w:rPr>
        <w:t xml:space="preserve"> kabinës do të lëshohen: </w:t>
      </w:r>
    </w:p>
    <w:p w14:paraId="30ECAE80" w14:textId="5B5324B7"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1) nga Autoriteti i Aviacionit Civil Shqiptar</w:t>
      </w:r>
      <w:r w:rsidR="004B1B1B" w:rsidRPr="00F3025F">
        <w:rPr>
          <w:rFonts w:ascii="Garamond" w:hAnsi="Garamond"/>
          <w:sz w:val="24"/>
          <w:szCs w:val="24"/>
        </w:rPr>
        <w:t>;</w:t>
      </w:r>
      <w:r w:rsidRPr="00F3025F">
        <w:rPr>
          <w:rFonts w:ascii="Garamond" w:hAnsi="Garamond"/>
          <w:sz w:val="24"/>
          <w:szCs w:val="24"/>
        </w:rPr>
        <w:t xml:space="preserve"> dhe / ose </w:t>
      </w:r>
    </w:p>
    <w:p w14:paraId="02EF3DE5" w14:textId="70ED3FB1"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2) nga nj</w:t>
      </w:r>
      <w:r w:rsidR="00A607F9" w:rsidRPr="00F3025F">
        <w:rPr>
          <w:rFonts w:ascii="Garamond" w:hAnsi="Garamond"/>
          <w:sz w:val="24"/>
          <w:szCs w:val="24"/>
        </w:rPr>
        <w:t>ë</w:t>
      </w:r>
      <w:r w:rsidRPr="00F3025F">
        <w:rPr>
          <w:rFonts w:ascii="Garamond" w:hAnsi="Garamond"/>
          <w:sz w:val="24"/>
          <w:szCs w:val="24"/>
        </w:rPr>
        <w:t xml:space="preserve"> organizat</w:t>
      </w:r>
      <w:r w:rsidR="00A607F9" w:rsidRPr="00F3025F">
        <w:rPr>
          <w:rFonts w:ascii="Garamond" w:hAnsi="Garamond"/>
          <w:sz w:val="24"/>
          <w:szCs w:val="24"/>
        </w:rPr>
        <w:t>ë</w:t>
      </w:r>
      <w:r w:rsidRPr="00F3025F">
        <w:rPr>
          <w:rFonts w:ascii="Garamond" w:hAnsi="Garamond"/>
          <w:sz w:val="24"/>
          <w:szCs w:val="24"/>
        </w:rPr>
        <w:t xml:space="preserve"> e aprovuar</w:t>
      </w:r>
      <w:r w:rsidR="004355FA" w:rsidRPr="00F3025F">
        <w:rPr>
          <w:rFonts w:ascii="Garamond" w:hAnsi="Garamond"/>
          <w:sz w:val="24"/>
          <w:szCs w:val="24"/>
        </w:rPr>
        <w:t xml:space="preserve"> për </w:t>
      </w:r>
      <w:r w:rsidRPr="00F3025F">
        <w:rPr>
          <w:rFonts w:ascii="Garamond" w:hAnsi="Garamond"/>
          <w:sz w:val="24"/>
          <w:szCs w:val="24"/>
        </w:rPr>
        <w:t>k</w:t>
      </w:r>
      <w:r w:rsidR="00A607F9" w:rsidRPr="00F3025F">
        <w:rPr>
          <w:rFonts w:ascii="Garamond" w:hAnsi="Garamond"/>
          <w:sz w:val="24"/>
          <w:szCs w:val="24"/>
        </w:rPr>
        <w:t>ë</w:t>
      </w:r>
      <w:r w:rsidRPr="00F3025F">
        <w:rPr>
          <w:rFonts w:ascii="Garamond" w:hAnsi="Garamond"/>
          <w:sz w:val="24"/>
          <w:szCs w:val="24"/>
        </w:rPr>
        <w:t>t</w:t>
      </w:r>
      <w:r w:rsidR="00A607F9" w:rsidRPr="00F3025F">
        <w:rPr>
          <w:rFonts w:ascii="Garamond" w:hAnsi="Garamond"/>
          <w:sz w:val="24"/>
          <w:szCs w:val="24"/>
        </w:rPr>
        <w:t>ë</w:t>
      </w:r>
      <w:r w:rsidRPr="00F3025F">
        <w:rPr>
          <w:rFonts w:ascii="Garamond" w:hAnsi="Garamond"/>
          <w:sz w:val="24"/>
          <w:szCs w:val="24"/>
        </w:rPr>
        <w:t xml:space="preserve"> q</w:t>
      </w:r>
      <w:r w:rsidR="00A607F9" w:rsidRPr="00F3025F">
        <w:rPr>
          <w:rFonts w:ascii="Garamond" w:hAnsi="Garamond"/>
          <w:sz w:val="24"/>
          <w:szCs w:val="24"/>
        </w:rPr>
        <w:t>ë</w:t>
      </w:r>
      <w:r w:rsidRPr="00F3025F">
        <w:rPr>
          <w:rFonts w:ascii="Garamond" w:hAnsi="Garamond"/>
          <w:sz w:val="24"/>
          <w:szCs w:val="24"/>
        </w:rPr>
        <w:t xml:space="preserve">llim nga Autoriteti i Aviacionit Civil Shqiptar. </w:t>
      </w:r>
    </w:p>
    <w:p w14:paraId="6867B723" w14:textId="25B9B330"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r w:rsidRPr="00F3025F">
        <w:rPr>
          <w:rFonts w:ascii="Garamond" w:hAnsi="Garamond"/>
          <w:b/>
          <w:sz w:val="24"/>
          <w:szCs w:val="24"/>
        </w:rPr>
        <w:t xml:space="preserve">CC.CCA.105 Vlefshmëria e </w:t>
      </w:r>
      <w:r w:rsidR="00A607F9" w:rsidRPr="00F3025F">
        <w:rPr>
          <w:rFonts w:ascii="Garamond" w:hAnsi="Garamond"/>
          <w:b/>
          <w:sz w:val="24"/>
          <w:szCs w:val="24"/>
        </w:rPr>
        <w:t>dëshmisë</w:t>
      </w:r>
      <w:r w:rsidRPr="00F3025F">
        <w:rPr>
          <w:rFonts w:ascii="Garamond" w:hAnsi="Garamond"/>
          <w:b/>
          <w:sz w:val="24"/>
          <w:szCs w:val="24"/>
        </w:rPr>
        <w:t xml:space="preserve"> së ekuipazhit të kabinës </w:t>
      </w:r>
    </w:p>
    <w:p w14:paraId="6DE99D84" w14:textId="0219E72C" w:rsidR="00D34251" w:rsidRPr="00F3025F" w:rsidRDefault="00581832"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Dëshmi</w:t>
      </w:r>
      <w:r w:rsidR="00D34251" w:rsidRPr="00F3025F">
        <w:rPr>
          <w:rFonts w:ascii="Garamond" w:hAnsi="Garamond"/>
          <w:sz w:val="24"/>
          <w:szCs w:val="24"/>
        </w:rPr>
        <w:t>a i Ekuipazhit</w:t>
      </w:r>
      <w:r w:rsidR="008E600E" w:rsidRPr="00F3025F">
        <w:rPr>
          <w:rFonts w:ascii="Garamond" w:hAnsi="Garamond"/>
          <w:sz w:val="24"/>
          <w:szCs w:val="24"/>
        </w:rPr>
        <w:t xml:space="preserve"> të kabinës </w:t>
      </w:r>
      <w:r w:rsidR="006E6772" w:rsidRPr="00F3025F">
        <w:rPr>
          <w:rFonts w:ascii="Garamond" w:hAnsi="Garamond"/>
          <w:sz w:val="24"/>
          <w:szCs w:val="24"/>
        </w:rPr>
        <w:t xml:space="preserve">duhet të </w:t>
      </w:r>
      <w:r w:rsidR="00D34251" w:rsidRPr="00F3025F">
        <w:rPr>
          <w:rFonts w:ascii="Garamond" w:hAnsi="Garamond"/>
          <w:sz w:val="24"/>
          <w:szCs w:val="24"/>
        </w:rPr>
        <w:t xml:space="preserve">lëshohet me kohëzgjatje të pakufizuar dhe do të mbetet i vlefshëm përveç nëse: </w:t>
      </w:r>
    </w:p>
    <w:p w14:paraId="364CCF0F" w14:textId="41BC398B" w:rsidR="00D34251" w:rsidRPr="00F3025F" w:rsidRDefault="00CA0EA1" w:rsidP="00CA0EA1">
      <w:pPr>
        <w:pStyle w:val="Teksti"/>
      </w:pPr>
      <w:r w:rsidRPr="00F3025F">
        <w:t xml:space="preserve">a) </w:t>
      </w:r>
      <w:r w:rsidR="00D34251" w:rsidRPr="00F3025F">
        <w:t xml:space="preserve">pezullohet ose </w:t>
      </w:r>
      <w:r w:rsidR="00FD43C4" w:rsidRPr="00F3025F">
        <w:t>revokohe</w:t>
      </w:r>
      <w:r w:rsidR="00AA1337" w:rsidRPr="00F3025F">
        <w:t>t</w:t>
      </w:r>
      <w:r w:rsidR="00D34251" w:rsidRPr="00F3025F">
        <w:t xml:space="preserve"> nga Autoriteti i Aviacionit Civil Shqiptar</w:t>
      </w:r>
      <w:r w:rsidR="004B1B1B" w:rsidRPr="00F3025F">
        <w:t>;</w:t>
      </w:r>
      <w:r w:rsidR="00D34251" w:rsidRPr="00F3025F">
        <w:t xml:space="preserve"> ose </w:t>
      </w:r>
    </w:p>
    <w:p w14:paraId="3BB040E6" w14:textId="7D3721BD" w:rsidR="00D34251" w:rsidRPr="00F3025F" w:rsidRDefault="00CA0EA1" w:rsidP="00CA0EA1">
      <w:pPr>
        <w:pStyle w:val="Teksti"/>
      </w:pPr>
      <w:r w:rsidRPr="00F3025F">
        <w:t xml:space="preserve">b) </w:t>
      </w:r>
      <w:r w:rsidR="00D34251" w:rsidRPr="00F3025F">
        <w:t xml:space="preserve">mbajtësi i tij nuk ka ushtruar privilegjet të shoqëruara gjatë 60 muajve paraardhës mbi të paktën një tip avioni. </w:t>
      </w:r>
    </w:p>
    <w:p w14:paraId="73B69836" w14:textId="1ACB5D0D"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CC.CCA.110 Pezullimi dhe revokimi i </w:t>
      </w:r>
      <w:r w:rsidR="00A607F9" w:rsidRPr="00F3025F">
        <w:rPr>
          <w:rFonts w:ascii="Garamond" w:hAnsi="Garamond"/>
          <w:b/>
          <w:sz w:val="24"/>
          <w:szCs w:val="24"/>
        </w:rPr>
        <w:t>dëshmisë</w:t>
      </w:r>
      <w:r w:rsidRPr="00F3025F">
        <w:rPr>
          <w:rFonts w:ascii="Garamond" w:hAnsi="Garamond"/>
          <w:b/>
          <w:sz w:val="24"/>
          <w:szCs w:val="24"/>
        </w:rPr>
        <w:t xml:space="preserve"> së ekuipazhit të kabinës</w:t>
      </w:r>
      <w:r w:rsidRPr="00F3025F">
        <w:rPr>
          <w:rFonts w:ascii="Garamond" w:hAnsi="Garamond"/>
          <w:sz w:val="24"/>
          <w:szCs w:val="24"/>
        </w:rPr>
        <w:t xml:space="preserve"> </w:t>
      </w:r>
    </w:p>
    <w:p w14:paraId="3EFA3598" w14:textId="0EF3B855"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a) Në qoftë se mbajtësit nuk përputhen me këtë pjesë, </w:t>
      </w:r>
      <w:r w:rsidR="00A607F9" w:rsidRPr="00F3025F">
        <w:rPr>
          <w:rFonts w:ascii="Garamond" w:hAnsi="Garamond"/>
          <w:sz w:val="24"/>
          <w:szCs w:val="24"/>
        </w:rPr>
        <w:t>dëshmia</w:t>
      </w:r>
      <w:r w:rsidRPr="00F3025F">
        <w:rPr>
          <w:rFonts w:ascii="Garamond" w:hAnsi="Garamond"/>
          <w:sz w:val="24"/>
          <w:szCs w:val="24"/>
        </w:rPr>
        <w:t xml:space="preserve"> e ekuipazhit</w:t>
      </w:r>
      <w:r w:rsidR="008E600E" w:rsidRPr="00F3025F">
        <w:rPr>
          <w:rFonts w:ascii="Garamond" w:hAnsi="Garamond"/>
          <w:sz w:val="24"/>
          <w:szCs w:val="24"/>
        </w:rPr>
        <w:t xml:space="preserve"> të kabinës </w:t>
      </w:r>
      <w:r w:rsidRPr="00F3025F">
        <w:rPr>
          <w:rFonts w:ascii="Garamond" w:hAnsi="Garamond"/>
          <w:sz w:val="24"/>
          <w:szCs w:val="24"/>
        </w:rPr>
        <w:t xml:space="preserve">mund të pezullohet ose </w:t>
      </w:r>
      <w:r w:rsidR="00FD43C4" w:rsidRPr="00F3025F">
        <w:rPr>
          <w:rFonts w:ascii="Garamond" w:hAnsi="Garamond"/>
          <w:sz w:val="24"/>
          <w:szCs w:val="24"/>
        </w:rPr>
        <w:t>revokohe</w:t>
      </w:r>
      <w:r w:rsidR="00AA1337" w:rsidRPr="00F3025F">
        <w:rPr>
          <w:rFonts w:ascii="Garamond" w:hAnsi="Garamond"/>
          <w:sz w:val="24"/>
          <w:szCs w:val="24"/>
        </w:rPr>
        <w:t>t</w:t>
      </w:r>
      <w:r w:rsidRPr="00F3025F">
        <w:rPr>
          <w:rFonts w:ascii="Garamond" w:hAnsi="Garamond"/>
          <w:sz w:val="24"/>
          <w:szCs w:val="24"/>
        </w:rPr>
        <w:t xml:space="preserve"> nga</w:t>
      </w:r>
      <w:r w:rsidR="00F2789A" w:rsidRPr="00F3025F">
        <w:rPr>
          <w:rFonts w:ascii="Garamond" w:hAnsi="Garamond"/>
          <w:sz w:val="24"/>
          <w:szCs w:val="24"/>
        </w:rPr>
        <w:t xml:space="preserve"> </w:t>
      </w:r>
      <w:r w:rsidRPr="00F3025F">
        <w:rPr>
          <w:rFonts w:ascii="Garamond" w:hAnsi="Garamond"/>
          <w:sz w:val="24"/>
          <w:szCs w:val="24"/>
        </w:rPr>
        <w:t>Autoriteti i Aviacionit Civil Shqiptar</w:t>
      </w:r>
      <w:r w:rsidR="00F2789A" w:rsidRPr="00F3025F">
        <w:rPr>
          <w:rFonts w:ascii="Garamond" w:hAnsi="Garamond"/>
          <w:sz w:val="24"/>
          <w:szCs w:val="24"/>
        </w:rPr>
        <w:t xml:space="preserve"> </w:t>
      </w:r>
    </w:p>
    <w:p w14:paraId="1FE6EA4D" w14:textId="535C8CA2"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b) Në rast të pezullimit ose anulimit të </w:t>
      </w:r>
      <w:r w:rsidR="00533393" w:rsidRPr="00F3025F">
        <w:rPr>
          <w:rFonts w:ascii="Garamond" w:hAnsi="Garamond"/>
          <w:sz w:val="24"/>
          <w:szCs w:val="24"/>
        </w:rPr>
        <w:t>dëshmisë</w:t>
      </w:r>
      <w:r w:rsidRPr="00F3025F">
        <w:rPr>
          <w:rFonts w:ascii="Garamond" w:hAnsi="Garamond"/>
          <w:sz w:val="24"/>
          <w:szCs w:val="24"/>
        </w:rPr>
        <w:t xml:space="preserve"> së ekuipazhit të kabinës nga ana e </w:t>
      </w:r>
      <w:r w:rsidR="00940902" w:rsidRPr="00F3025F">
        <w:rPr>
          <w:rFonts w:ascii="Garamond" w:hAnsi="Garamond"/>
          <w:sz w:val="24"/>
          <w:szCs w:val="24"/>
        </w:rPr>
        <w:t xml:space="preserve">Autoritetit të Aviacionit </w:t>
      </w:r>
      <w:r w:rsidRPr="00F3025F">
        <w:rPr>
          <w:rFonts w:ascii="Garamond" w:hAnsi="Garamond"/>
          <w:sz w:val="24"/>
          <w:szCs w:val="24"/>
        </w:rPr>
        <w:t>Civil Shqiptar</w:t>
      </w:r>
      <w:r w:rsidR="004B1B1B" w:rsidRPr="00F3025F">
        <w:rPr>
          <w:rFonts w:ascii="Garamond" w:hAnsi="Garamond"/>
          <w:sz w:val="24"/>
          <w:szCs w:val="24"/>
        </w:rPr>
        <w:t>,</w:t>
      </w:r>
      <w:r w:rsidRPr="00F3025F">
        <w:rPr>
          <w:rFonts w:ascii="Garamond" w:hAnsi="Garamond"/>
          <w:sz w:val="24"/>
          <w:szCs w:val="24"/>
        </w:rPr>
        <w:t xml:space="preserve"> mbajtësit duhet të: </w:t>
      </w:r>
    </w:p>
    <w:p w14:paraId="2D739DA0" w14:textId="2685EDED"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1) të informohen me shkrim</w:t>
      </w:r>
      <w:r w:rsidR="004355FA" w:rsidRPr="00F3025F">
        <w:rPr>
          <w:rFonts w:ascii="Garamond" w:hAnsi="Garamond"/>
          <w:sz w:val="24"/>
          <w:szCs w:val="24"/>
        </w:rPr>
        <w:t xml:space="preserve"> për </w:t>
      </w:r>
      <w:r w:rsidR="00533393" w:rsidRPr="00F3025F">
        <w:rPr>
          <w:rFonts w:ascii="Garamond" w:hAnsi="Garamond"/>
          <w:sz w:val="24"/>
          <w:szCs w:val="24"/>
        </w:rPr>
        <w:t>këtë</w:t>
      </w:r>
      <w:r w:rsidRPr="00F3025F">
        <w:rPr>
          <w:rFonts w:ascii="Garamond" w:hAnsi="Garamond"/>
          <w:sz w:val="24"/>
          <w:szCs w:val="24"/>
        </w:rPr>
        <w:t xml:space="preserve"> vendim dhe mbi të drejtën e tyre për ankesë në përputhje me ligjin kombëtar; </w:t>
      </w:r>
    </w:p>
    <w:p w14:paraId="4772D446" w14:textId="7B056686"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2) nuk</w:t>
      </w:r>
      <w:r w:rsidR="00F536B0" w:rsidRPr="00F3025F">
        <w:rPr>
          <w:rFonts w:ascii="Garamond" w:hAnsi="Garamond"/>
          <w:sz w:val="24"/>
          <w:szCs w:val="24"/>
        </w:rPr>
        <w:t xml:space="preserve"> do të </w:t>
      </w:r>
      <w:r w:rsidR="00533393" w:rsidRPr="00F3025F">
        <w:rPr>
          <w:rFonts w:ascii="Garamond" w:hAnsi="Garamond"/>
          <w:sz w:val="24"/>
          <w:szCs w:val="24"/>
        </w:rPr>
        <w:t>ushtrojnë</w:t>
      </w:r>
      <w:r w:rsidRPr="00F3025F">
        <w:rPr>
          <w:rFonts w:ascii="Garamond" w:hAnsi="Garamond"/>
          <w:sz w:val="24"/>
          <w:szCs w:val="24"/>
        </w:rPr>
        <w:t xml:space="preserve"> privilegjet e dhëna nga </w:t>
      </w:r>
      <w:r w:rsidR="00533393" w:rsidRPr="00F3025F">
        <w:rPr>
          <w:rFonts w:ascii="Garamond" w:hAnsi="Garamond"/>
          <w:sz w:val="24"/>
          <w:szCs w:val="24"/>
        </w:rPr>
        <w:t>dëshmia</w:t>
      </w:r>
      <w:r w:rsidRPr="00F3025F">
        <w:rPr>
          <w:rFonts w:ascii="Garamond" w:hAnsi="Garamond"/>
          <w:sz w:val="24"/>
          <w:szCs w:val="24"/>
        </w:rPr>
        <w:t xml:space="preserve"> e ekuipazhit të kabinës; </w:t>
      </w:r>
    </w:p>
    <w:p w14:paraId="1B465068" w14:textId="57273807"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3) t</w:t>
      </w:r>
      <w:r w:rsidR="00533393" w:rsidRPr="00F3025F">
        <w:rPr>
          <w:rFonts w:ascii="Garamond" w:hAnsi="Garamond"/>
          <w:sz w:val="24"/>
          <w:szCs w:val="24"/>
        </w:rPr>
        <w:t>ë</w:t>
      </w:r>
      <w:r w:rsidRPr="00F3025F">
        <w:rPr>
          <w:rFonts w:ascii="Garamond" w:hAnsi="Garamond"/>
          <w:sz w:val="24"/>
          <w:szCs w:val="24"/>
        </w:rPr>
        <w:t xml:space="preserve"> njoftojnë</w:t>
      </w:r>
      <w:r w:rsidR="00F2789A" w:rsidRPr="00F3025F">
        <w:rPr>
          <w:rFonts w:ascii="Garamond" w:hAnsi="Garamond"/>
          <w:sz w:val="24"/>
          <w:szCs w:val="24"/>
        </w:rPr>
        <w:t xml:space="preserve"> </w:t>
      </w:r>
      <w:r w:rsidRPr="00F3025F">
        <w:rPr>
          <w:rFonts w:ascii="Garamond" w:hAnsi="Garamond"/>
          <w:sz w:val="24"/>
          <w:szCs w:val="24"/>
        </w:rPr>
        <w:t>pa vonesë t</w:t>
      </w:r>
      <w:r w:rsidR="00FD43C4" w:rsidRPr="00F3025F">
        <w:rPr>
          <w:rFonts w:ascii="Garamond" w:hAnsi="Garamond"/>
          <w:sz w:val="24"/>
          <w:szCs w:val="24"/>
        </w:rPr>
        <w:t>ë</w:t>
      </w:r>
      <w:r w:rsidRPr="00F3025F">
        <w:rPr>
          <w:rFonts w:ascii="Garamond" w:hAnsi="Garamond"/>
          <w:sz w:val="24"/>
          <w:szCs w:val="24"/>
        </w:rPr>
        <w:t xml:space="preserve"> pajustifikuar operatorin</w:t>
      </w:r>
      <w:r w:rsidR="00F536B0" w:rsidRPr="00F3025F">
        <w:rPr>
          <w:rFonts w:ascii="Garamond" w:hAnsi="Garamond"/>
          <w:sz w:val="24"/>
          <w:szCs w:val="24"/>
        </w:rPr>
        <w:t xml:space="preserve"> që </w:t>
      </w:r>
      <w:r w:rsidRPr="00F3025F">
        <w:rPr>
          <w:rFonts w:ascii="Garamond" w:hAnsi="Garamond"/>
          <w:sz w:val="24"/>
          <w:szCs w:val="24"/>
        </w:rPr>
        <w:t>i ka punësuar</w:t>
      </w:r>
      <w:r w:rsidR="004B1B1B" w:rsidRPr="00F3025F">
        <w:rPr>
          <w:rFonts w:ascii="Garamond" w:hAnsi="Garamond"/>
          <w:sz w:val="24"/>
          <w:szCs w:val="24"/>
        </w:rPr>
        <w:t>;</w:t>
      </w:r>
      <w:r w:rsidRPr="00F3025F">
        <w:rPr>
          <w:rFonts w:ascii="Garamond" w:hAnsi="Garamond"/>
          <w:sz w:val="24"/>
          <w:szCs w:val="24"/>
        </w:rPr>
        <w:t xml:space="preserve"> dhe </w:t>
      </w:r>
    </w:p>
    <w:p w14:paraId="73876A7D" w14:textId="390CC45D"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4) t</w:t>
      </w:r>
      <w:r w:rsidR="00533393" w:rsidRPr="00F3025F">
        <w:rPr>
          <w:rFonts w:ascii="Garamond" w:hAnsi="Garamond"/>
          <w:sz w:val="24"/>
          <w:szCs w:val="24"/>
        </w:rPr>
        <w:t>ë</w:t>
      </w:r>
      <w:r w:rsidRPr="00F3025F">
        <w:rPr>
          <w:rFonts w:ascii="Garamond" w:hAnsi="Garamond"/>
          <w:sz w:val="24"/>
          <w:szCs w:val="24"/>
        </w:rPr>
        <w:t xml:space="preserve"> </w:t>
      </w:r>
      <w:r w:rsidR="00533393" w:rsidRPr="00F3025F">
        <w:rPr>
          <w:rFonts w:ascii="Garamond" w:hAnsi="Garamond"/>
          <w:sz w:val="24"/>
          <w:szCs w:val="24"/>
        </w:rPr>
        <w:t>kthejnë</w:t>
      </w:r>
      <w:r w:rsidRPr="00F3025F">
        <w:rPr>
          <w:rFonts w:ascii="Garamond" w:hAnsi="Garamond"/>
          <w:sz w:val="24"/>
          <w:szCs w:val="24"/>
        </w:rPr>
        <w:t xml:space="preserve"> </w:t>
      </w:r>
      <w:r w:rsidR="00533393" w:rsidRPr="00F3025F">
        <w:rPr>
          <w:rFonts w:ascii="Garamond" w:hAnsi="Garamond"/>
          <w:sz w:val="24"/>
          <w:szCs w:val="24"/>
        </w:rPr>
        <w:t>dëshminë</w:t>
      </w:r>
      <w:r w:rsidRPr="00F3025F">
        <w:rPr>
          <w:rFonts w:ascii="Garamond" w:hAnsi="Garamond"/>
          <w:sz w:val="24"/>
          <w:szCs w:val="24"/>
        </w:rPr>
        <w:t xml:space="preserve"> e tyre në përputhje me procedurën</w:t>
      </w:r>
      <w:r w:rsidR="00F2789A" w:rsidRPr="00F3025F">
        <w:rPr>
          <w:rFonts w:ascii="Garamond" w:hAnsi="Garamond"/>
          <w:sz w:val="24"/>
          <w:szCs w:val="24"/>
        </w:rPr>
        <w:t xml:space="preserve"> në </w:t>
      </w:r>
      <w:r w:rsidRPr="00F3025F">
        <w:rPr>
          <w:rFonts w:ascii="Garamond" w:hAnsi="Garamond"/>
          <w:sz w:val="24"/>
          <w:szCs w:val="24"/>
        </w:rPr>
        <w:t>fuqi t</w:t>
      </w:r>
      <w:r w:rsidR="00FD43C4" w:rsidRPr="00F3025F">
        <w:rPr>
          <w:rFonts w:ascii="Garamond" w:hAnsi="Garamond"/>
          <w:sz w:val="24"/>
          <w:szCs w:val="24"/>
        </w:rPr>
        <w:t>ë</w:t>
      </w:r>
      <w:r w:rsidRPr="00F3025F">
        <w:rPr>
          <w:rFonts w:ascii="Garamond" w:hAnsi="Garamond"/>
          <w:sz w:val="24"/>
          <w:szCs w:val="24"/>
        </w:rPr>
        <w:t xml:space="preserve"> përcaktuar nga Autoriteti i Aviacionit Civil Shqiptar.</w:t>
      </w:r>
      <w:r w:rsidR="00F2789A" w:rsidRPr="00F3025F">
        <w:rPr>
          <w:rFonts w:ascii="Garamond" w:hAnsi="Garamond"/>
          <w:sz w:val="24"/>
          <w:szCs w:val="24"/>
        </w:rPr>
        <w:t xml:space="preserve"> </w:t>
      </w:r>
    </w:p>
    <w:p w14:paraId="2D0D2CE8" w14:textId="77777777" w:rsidR="00D34251" w:rsidRPr="00F3025F" w:rsidRDefault="00D34251" w:rsidP="00D34251">
      <w:pPr>
        <w:widowControl w:val="0"/>
        <w:spacing w:after="0" w:line="240" w:lineRule="auto"/>
        <w:ind w:firstLine="284"/>
        <w:jc w:val="center"/>
        <w:rPr>
          <w:rFonts w:ascii="Garamond" w:hAnsi="Garamond"/>
          <w:szCs w:val="24"/>
        </w:rPr>
      </w:pPr>
      <w:r w:rsidRPr="00F3025F">
        <w:rPr>
          <w:rFonts w:ascii="Garamond" w:hAnsi="Garamond"/>
          <w:b/>
          <w:szCs w:val="24"/>
        </w:rPr>
        <w:t xml:space="preserve"> </w:t>
      </w:r>
    </w:p>
    <w:p w14:paraId="6D807E8B" w14:textId="7E805524" w:rsidR="00D34251" w:rsidRPr="00F3025F" w:rsidRDefault="00533393"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NËNPJESA</w:t>
      </w:r>
      <w:r w:rsidR="00D34251" w:rsidRPr="00F3025F">
        <w:rPr>
          <w:rFonts w:ascii="Garamond" w:hAnsi="Garamond"/>
          <w:b/>
          <w:sz w:val="24"/>
          <w:szCs w:val="24"/>
        </w:rPr>
        <w:t xml:space="preserve"> TRA </w:t>
      </w:r>
    </w:p>
    <w:p w14:paraId="75839886" w14:textId="7535B4D0" w:rsidR="00D34251" w:rsidRPr="00F3025F" w:rsidRDefault="00D34251" w:rsidP="00D34251">
      <w:pPr>
        <w:widowControl w:val="0"/>
        <w:spacing w:after="0" w:line="240" w:lineRule="auto"/>
        <w:ind w:firstLine="284"/>
        <w:jc w:val="center"/>
        <w:rPr>
          <w:rFonts w:ascii="Garamond" w:hAnsi="Garamond"/>
          <w:b/>
          <w:sz w:val="24"/>
          <w:szCs w:val="24"/>
        </w:rPr>
      </w:pPr>
      <w:r w:rsidRPr="00F3025F">
        <w:rPr>
          <w:rFonts w:ascii="Garamond" w:hAnsi="Garamond"/>
          <w:sz w:val="24"/>
          <w:szCs w:val="24"/>
        </w:rPr>
        <w:t xml:space="preserve"> </w:t>
      </w:r>
      <w:r w:rsidRPr="00F3025F">
        <w:rPr>
          <w:rFonts w:ascii="Garamond" w:hAnsi="Garamond"/>
          <w:b/>
          <w:sz w:val="24"/>
          <w:szCs w:val="24"/>
        </w:rPr>
        <w:t>KËRKESAT E TRAJNIMIT</w:t>
      </w:r>
      <w:r w:rsidR="00F2789A" w:rsidRPr="00F3025F">
        <w:rPr>
          <w:rFonts w:ascii="Garamond" w:hAnsi="Garamond"/>
          <w:b/>
          <w:sz w:val="24"/>
          <w:szCs w:val="24"/>
        </w:rPr>
        <w:t xml:space="preserve"> </w:t>
      </w:r>
      <w:r w:rsidRPr="00F3025F">
        <w:rPr>
          <w:rFonts w:ascii="Garamond" w:hAnsi="Garamond"/>
          <w:b/>
          <w:sz w:val="24"/>
          <w:szCs w:val="24"/>
        </w:rPr>
        <w:t>PËR</w:t>
      </w:r>
      <w:r w:rsidR="00F2789A" w:rsidRPr="00F3025F">
        <w:rPr>
          <w:rFonts w:ascii="Garamond" w:hAnsi="Garamond"/>
          <w:b/>
          <w:sz w:val="24"/>
          <w:szCs w:val="24"/>
        </w:rPr>
        <w:t xml:space="preserve"> </w:t>
      </w:r>
      <w:r w:rsidRPr="00F3025F">
        <w:rPr>
          <w:rFonts w:ascii="Garamond" w:hAnsi="Garamond"/>
          <w:b/>
          <w:sz w:val="24"/>
          <w:szCs w:val="24"/>
        </w:rPr>
        <w:t>APLIKANT</w:t>
      </w:r>
      <w:r w:rsidR="00533393" w:rsidRPr="00F3025F">
        <w:rPr>
          <w:rFonts w:ascii="Garamond" w:hAnsi="Garamond"/>
          <w:b/>
          <w:sz w:val="24"/>
          <w:szCs w:val="24"/>
        </w:rPr>
        <w:t>Ë</w:t>
      </w:r>
      <w:r w:rsidRPr="00F3025F">
        <w:rPr>
          <w:rFonts w:ascii="Garamond" w:hAnsi="Garamond"/>
          <w:b/>
          <w:sz w:val="24"/>
          <w:szCs w:val="24"/>
        </w:rPr>
        <w:t xml:space="preserve">T DHE </w:t>
      </w:r>
      <w:r w:rsidR="00533393" w:rsidRPr="00F3025F">
        <w:rPr>
          <w:rFonts w:ascii="Garamond" w:hAnsi="Garamond"/>
          <w:b/>
          <w:sz w:val="24"/>
          <w:szCs w:val="24"/>
        </w:rPr>
        <w:t>MBAJTËSIT</w:t>
      </w:r>
      <w:r w:rsidRPr="00F3025F">
        <w:rPr>
          <w:rFonts w:ascii="Garamond" w:hAnsi="Garamond"/>
          <w:b/>
          <w:sz w:val="24"/>
          <w:szCs w:val="24"/>
        </w:rPr>
        <w:t xml:space="preserve"> E </w:t>
      </w:r>
      <w:r w:rsidR="00533393" w:rsidRPr="00F3025F">
        <w:rPr>
          <w:rFonts w:ascii="Garamond" w:hAnsi="Garamond"/>
          <w:b/>
          <w:sz w:val="24"/>
          <w:szCs w:val="24"/>
        </w:rPr>
        <w:t>DËSHMISË</w:t>
      </w:r>
      <w:r w:rsidRPr="00F3025F">
        <w:rPr>
          <w:rFonts w:ascii="Garamond" w:hAnsi="Garamond"/>
          <w:b/>
          <w:sz w:val="24"/>
          <w:szCs w:val="24"/>
        </w:rPr>
        <w:t xml:space="preserve"> S</w:t>
      </w:r>
      <w:r w:rsidR="00533393" w:rsidRPr="00F3025F">
        <w:rPr>
          <w:rFonts w:ascii="Garamond" w:hAnsi="Garamond"/>
          <w:b/>
          <w:sz w:val="24"/>
          <w:szCs w:val="24"/>
        </w:rPr>
        <w:t>Ë</w:t>
      </w:r>
      <w:r w:rsidRPr="00F3025F">
        <w:rPr>
          <w:rFonts w:ascii="Garamond" w:hAnsi="Garamond"/>
          <w:sz w:val="24"/>
          <w:szCs w:val="24"/>
        </w:rPr>
        <w:t xml:space="preserve"> </w:t>
      </w:r>
      <w:r w:rsidRPr="00F3025F">
        <w:rPr>
          <w:rFonts w:ascii="Garamond" w:hAnsi="Garamond"/>
          <w:b/>
          <w:sz w:val="24"/>
          <w:szCs w:val="24"/>
        </w:rPr>
        <w:t>EKUIPAZHIT T</w:t>
      </w:r>
      <w:r w:rsidR="00533393" w:rsidRPr="00F3025F">
        <w:rPr>
          <w:rFonts w:ascii="Garamond" w:hAnsi="Garamond"/>
          <w:b/>
          <w:sz w:val="24"/>
          <w:szCs w:val="24"/>
        </w:rPr>
        <w:t>Ë</w:t>
      </w:r>
      <w:r w:rsidRPr="00F3025F">
        <w:rPr>
          <w:rFonts w:ascii="Garamond" w:hAnsi="Garamond"/>
          <w:b/>
          <w:sz w:val="24"/>
          <w:szCs w:val="24"/>
        </w:rPr>
        <w:t xml:space="preserve"> KABIN</w:t>
      </w:r>
      <w:r w:rsidR="00533393" w:rsidRPr="00F3025F">
        <w:rPr>
          <w:rFonts w:ascii="Garamond" w:hAnsi="Garamond"/>
          <w:b/>
          <w:sz w:val="24"/>
          <w:szCs w:val="24"/>
        </w:rPr>
        <w:t>Ë</w:t>
      </w:r>
      <w:r w:rsidRPr="00F3025F">
        <w:rPr>
          <w:rFonts w:ascii="Garamond" w:hAnsi="Garamond"/>
          <w:b/>
          <w:sz w:val="24"/>
          <w:szCs w:val="24"/>
        </w:rPr>
        <w:t>S</w:t>
      </w:r>
    </w:p>
    <w:p w14:paraId="547F3A99" w14:textId="77777777" w:rsidR="00D34251" w:rsidRPr="00F3025F" w:rsidRDefault="00D34251" w:rsidP="00D34251">
      <w:pPr>
        <w:widowControl w:val="0"/>
        <w:spacing w:after="0" w:line="240" w:lineRule="auto"/>
        <w:ind w:firstLine="284"/>
        <w:jc w:val="center"/>
        <w:rPr>
          <w:rFonts w:ascii="Garamond" w:hAnsi="Garamond"/>
          <w:szCs w:val="24"/>
        </w:rPr>
      </w:pPr>
    </w:p>
    <w:p w14:paraId="2FF7EB68" w14:textId="463A056D"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b/>
          <w:sz w:val="24"/>
          <w:szCs w:val="24"/>
        </w:rPr>
        <w:t>CC.TRA.215 Dispozitat e</w:t>
      </w:r>
      <w:r w:rsidR="00F2789A" w:rsidRPr="00F3025F">
        <w:rPr>
          <w:rFonts w:ascii="Garamond" w:hAnsi="Garamond"/>
          <w:b/>
          <w:sz w:val="24"/>
          <w:szCs w:val="24"/>
        </w:rPr>
        <w:t xml:space="preserve"> </w:t>
      </w:r>
      <w:r w:rsidRPr="00F3025F">
        <w:rPr>
          <w:rFonts w:ascii="Garamond" w:hAnsi="Garamond"/>
          <w:b/>
          <w:sz w:val="24"/>
          <w:szCs w:val="24"/>
        </w:rPr>
        <w:t xml:space="preserve">trajnimeve </w:t>
      </w:r>
    </w:p>
    <w:p w14:paraId="550EB6DE" w14:textId="725BE55A"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Trajnimi i k</w:t>
      </w:r>
      <w:r w:rsidR="00533393" w:rsidRPr="00F3025F">
        <w:rPr>
          <w:rFonts w:ascii="Garamond" w:hAnsi="Garamond"/>
          <w:sz w:val="24"/>
          <w:szCs w:val="24"/>
        </w:rPr>
        <w:t>ë</w:t>
      </w:r>
      <w:r w:rsidRPr="00F3025F">
        <w:rPr>
          <w:rFonts w:ascii="Garamond" w:hAnsi="Garamond"/>
          <w:sz w:val="24"/>
          <w:szCs w:val="24"/>
        </w:rPr>
        <w:t>rkuar në këtë pjesë duhet të</w:t>
      </w:r>
      <w:r w:rsidR="004B1B1B" w:rsidRPr="00F3025F">
        <w:rPr>
          <w:rFonts w:ascii="Garamond" w:hAnsi="Garamond"/>
          <w:sz w:val="24"/>
          <w:szCs w:val="24"/>
        </w:rPr>
        <w:t>:</w:t>
      </w:r>
      <w:r w:rsidRPr="00F3025F">
        <w:rPr>
          <w:rFonts w:ascii="Garamond" w:hAnsi="Garamond"/>
          <w:sz w:val="24"/>
          <w:szCs w:val="24"/>
        </w:rPr>
        <w:t xml:space="preserve"> </w:t>
      </w:r>
    </w:p>
    <w:p w14:paraId="308A446E" w14:textId="063EB6AD"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a) sigurohet nga organizatat trajnuese ose operatorët e transportit ajror tregtar t</w:t>
      </w:r>
      <w:r w:rsidR="00533393" w:rsidRPr="00F3025F">
        <w:rPr>
          <w:rFonts w:ascii="Garamond" w:hAnsi="Garamond"/>
          <w:sz w:val="24"/>
          <w:szCs w:val="24"/>
        </w:rPr>
        <w:t>ë</w:t>
      </w:r>
      <w:r w:rsidRPr="00F3025F">
        <w:rPr>
          <w:rFonts w:ascii="Garamond" w:hAnsi="Garamond"/>
          <w:sz w:val="24"/>
          <w:szCs w:val="24"/>
        </w:rPr>
        <w:t xml:space="preserve"> aprovuar</w:t>
      </w:r>
      <w:r w:rsidR="004355FA" w:rsidRPr="00F3025F">
        <w:rPr>
          <w:rFonts w:ascii="Garamond" w:hAnsi="Garamond"/>
          <w:sz w:val="24"/>
          <w:szCs w:val="24"/>
        </w:rPr>
        <w:t xml:space="preserve"> për </w:t>
      </w:r>
      <w:r w:rsidRPr="00F3025F">
        <w:rPr>
          <w:rFonts w:ascii="Garamond" w:hAnsi="Garamond"/>
          <w:sz w:val="24"/>
          <w:szCs w:val="24"/>
        </w:rPr>
        <w:t>k</w:t>
      </w:r>
      <w:r w:rsidR="00533393" w:rsidRPr="00F3025F">
        <w:rPr>
          <w:rFonts w:ascii="Garamond" w:hAnsi="Garamond"/>
          <w:sz w:val="24"/>
          <w:szCs w:val="24"/>
        </w:rPr>
        <w:t>ë</w:t>
      </w:r>
      <w:r w:rsidRPr="00F3025F">
        <w:rPr>
          <w:rFonts w:ascii="Garamond" w:hAnsi="Garamond"/>
          <w:sz w:val="24"/>
          <w:szCs w:val="24"/>
        </w:rPr>
        <w:t>t</w:t>
      </w:r>
      <w:r w:rsidR="00533393" w:rsidRPr="00F3025F">
        <w:rPr>
          <w:rFonts w:ascii="Garamond" w:hAnsi="Garamond"/>
          <w:sz w:val="24"/>
          <w:szCs w:val="24"/>
        </w:rPr>
        <w:t>ë</w:t>
      </w:r>
      <w:r w:rsidRPr="00F3025F">
        <w:rPr>
          <w:rFonts w:ascii="Garamond" w:hAnsi="Garamond"/>
          <w:sz w:val="24"/>
          <w:szCs w:val="24"/>
        </w:rPr>
        <w:t xml:space="preserve"> q</w:t>
      </w:r>
      <w:r w:rsidR="00533393" w:rsidRPr="00F3025F">
        <w:rPr>
          <w:rFonts w:ascii="Garamond" w:hAnsi="Garamond"/>
          <w:sz w:val="24"/>
          <w:szCs w:val="24"/>
        </w:rPr>
        <w:t>ë</w:t>
      </w:r>
      <w:r w:rsidRPr="00F3025F">
        <w:rPr>
          <w:rFonts w:ascii="Garamond" w:hAnsi="Garamond"/>
          <w:sz w:val="24"/>
          <w:szCs w:val="24"/>
        </w:rPr>
        <w:t>llim nga Autoriteti i Aviacionit Civil Shqiptar</w:t>
      </w:r>
      <w:r w:rsidR="00FD54A7" w:rsidRPr="00F3025F">
        <w:rPr>
          <w:rFonts w:ascii="Garamond" w:hAnsi="Garamond"/>
          <w:sz w:val="24"/>
          <w:szCs w:val="24"/>
        </w:rPr>
        <w:t>;</w:t>
      </w:r>
      <w:r w:rsidR="00F2789A" w:rsidRPr="00F3025F">
        <w:rPr>
          <w:rFonts w:ascii="Garamond" w:hAnsi="Garamond"/>
          <w:sz w:val="24"/>
          <w:szCs w:val="24"/>
        </w:rPr>
        <w:t xml:space="preserve"> </w:t>
      </w:r>
    </w:p>
    <w:p w14:paraId="43700B60" w14:textId="32E5E359"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F2789A" w:rsidRPr="00F3025F">
        <w:rPr>
          <w:rFonts w:ascii="Garamond" w:hAnsi="Garamond"/>
          <w:sz w:val="24"/>
          <w:szCs w:val="24"/>
        </w:rPr>
        <w:t xml:space="preserve"> </w:t>
      </w:r>
      <w:r w:rsidRPr="00F3025F">
        <w:rPr>
          <w:rFonts w:ascii="Garamond" w:hAnsi="Garamond"/>
          <w:sz w:val="24"/>
          <w:szCs w:val="24"/>
        </w:rPr>
        <w:t>kryhet nga</w:t>
      </w:r>
      <w:r w:rsidR="00B61D1A" w:rsidRPr="00F3025F">
        <w:rPr>
          <w:rFonts w:ascii="Garamond" w:hAnsi="Garamond"/>
          <w:sz w:val="24"/>
          <w:szCs w:val="24"/>
        </w:rPr>
        <w:t xml:space="preserve"> një </w:t>
      </w:r>
      <w:r w:rsidRPr="00F3025F">
        <w:rPr>
          <w:rFonts w:ascii="Garamond" w:hAnsi="Garamond"/>
          <w:sz w:val="24"/>
          <w:szCs w:val="24"/>
        </w:rPr>
        <w:t>personel i përshtatshëm, me përvojë dhe i kualifikuar për elementet e trajnimit</w:t>
      </w:r>
      <w:r w:rsidR="00F536B0" w:rsidRPr="00F3025F">
        <w:rPr>
          <w:rFonts w:ascii="Garamond" w:hAnsi="Garamond"/>
          <w:sz w:val="24"/>
          <w:szCs w:val="24"/>
        </w:rPr>
        <w:t xml:space="preserve"> që </w:t>
      </w:r>
      <w:r w:rsidRPr="00F3025F">
        <w:rPr>
          <w:rFonts w:ascii="Garamond" w:hAnsi="Garamond"/>
          <w:sz w:val="24"/>
          <w:szCs w:val="24"/>
        </w:rPr>
        <w:t>do të mbulohen;</w:t>
      </w:r>
      <w:r w:rsidR="00F2789A" w:rsidRPr="00F3025F">
        <w:rPr>
          <w:rFonts w:ascii="Garamond" w:hAnsi="Garamond"/>
          <w:sz w:val="24"/>
          <w:szCs w:val="24"/>
        </w:rPr>
        <w:t xml:space="preserve"> </w:t>
      </w:r>
    </w:p>
    <w:p w14:paraId="3C712C6E" w14:textId="36D989EF"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c) zh</w:t>
      </w:r>
      <w:r w:rsidR="008967EE" w:rsidRPr="00F3025F">
        <w:rPr>
          <w:rFonts w:ascii="Garamond" w:hAnsi="Garamond"/>
          <w:sz w:val="24"/>
          <w:szCs w:val="24"/>
        </w:rPr>
        <w:t>v</w:t>
      </w:r>
      <w:r w:rsidRPr="00F3025F">
        <w:rPr>
          <w:rFonts w:ascii="Garamond" w:hAnsi="Garamond"/>
          <w:sz w:val="24"/>
          <w:szCs w:val="24"/>
        </w:rPr>
        <w:t>illohet në bazë të një programi të trajnimit dhe programeve t</w:t>
      </w:r>
      <w:r w:rsidR="003D0001" w:rsidRPr="00F3025F">
        <w:rPr>
          <w:rFonts w:ascii="Garamond" w:hAnsi="Garamond"/>
          <w:sz w:val="24"/>
          <w:szCs w:val="24"/>
        </w:rPr>
        <w:t>ë</w:t>
      </w:r>
      <w:r w:rsidRPr="00F3025F">
        <w:rPr>
          <w:rFonts w:ascii="Garamond" w:hAnsi="Garamond"/>
          <w:sz w:val="24"/>
          <w:szCs w:val="24"/>
        </w:rPr>
        <w:t xml:space="preserve"> dokumentuara në aprovimin e organizatës. </w:t>
      </w:r>
    </w:p>
    <w:p w14:paraId="243F28DD" w14:textId="582B1767"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r w:rsidRPr="00F3025F">
        <w:rPr>
          <w:rFonts w:ascii="Garamond" w:hAnsi="Garamond"/>
          <w:b/>
          <w:sz w:val="24"/>
          <w:szCs w:val="24"/>
        </w:rPr>
        <w:t xml:space="preserve">CC.TRA.220 Kurs trajnimi fillestar dhe ekzaminimi </w:t>
      </w:r>
    </w:p>
    <w:p w14:paraId="3A0110D3" w14:textId="1E01F6FD" w:rsidR="00D34251" w:rsidRPr="00F3025F" w:rsidRDefault="00CA0EA1" w:rsidP="00CA0EA1">
      <w:pPr>
        <w:pStyle w:val="Teksti"/>
      </w:pPr>
      <w:r w:rsidRPr="00F3025F">
        <w:t xml:space="preserve">a) </w:t>
      </w:r>
      <w:r w:rsidR="00D34251" w:rsidRPr="00F3025F">
        <w:t xml:space="preserve">Aplikantët për një </w:t>
      </w:r>
      <w:r w:rsidR="00581832" w:rsidRPr="00F3025F">
        <w:t>dëshmi</w:t>
      </w:r>
      <w:r w:rsidR="00D34251" w:rsidRPr="00F3025F">
        <w:t xml:space="preserve"> të ekuipazhit të kabinës, duhet të </w:t>
      </w:r>
      <w:r w:rsidR="00227F3B" w:rsidRPr="00F3025F">
        <w:t>kryejnë</w:t>
      </w:r>
      <w:r w:rsidR="00D34251" w:rsidRPr="00F3025F">
        <w:t xml:space="preserve"> një kurs trajnimi fillestar</w:t>
      </w:r>
      <w:r w:rsidR="004355FA" w:rsidRPr="00F3025F">
        <w:t xml:space="preserve"> për </w:t>
      </w:r>
      <w:r w:rsidR="00D34251" w:rsidRPr="00F3025F">
        <w:t>t</w:t>
      </w:r>
      <w:r w:rsidR="00FD54A7" w:rsidRPr="00F3025F">
        <w:t>’</w:t>
      </w:r>
      <w:r w:rsidR="00D34251" w:rsidRPr="00F3025F">
        <w:t>u familjarizuar me mjedisin e aviacionit dhe</w:t>
      </w:r>
      <w:r w:rsidR="004355FA" w:rsidRPr="00F3025F">
        <w:t xml:space="preserve"> për </w:t>
      </w:r>
      <w:r w:rsidR="00D34251" w:rsidRPr="00F3025F">
        <w:t>të fituar</w:t>
      </w:r>
      <w:r w:rsidR="00F2789A" w:rsidRPr="00F3025F">
        <w:t xml:space="preserve"> </w:t>
      </w:r>
      <w:r w:rsidR="00D34251" w:rsidRPr="00F3025F">
        <w:t>njohuri t</w:t>
      </w:r>
      <w:r w:rsidR="00FD43C4" w:rsidRPr="00F3025F">
        <w:t>ë</w:t>
      </w:r>
      <w:r w:rsidR="00D34251" w:rsidRPr="00F3025F">
        <w:t xml:space="preserve"> mjaftueshme, të përgjithshme dhe aftësi bazike e nevojshme për të kryer detyrat dhe</w:t>
      </w:r>
      <w:r w:rsidR="00006A2C" w:rsidRPr="00F3025F">
        <w:t xml:space="preserve"> për të </w:t>
      </w:r>
      <w:r w:rsidR="00D34251" w:rsidRPr="00F3025F">
        <w:t xml:space="preserve">ushtruar përgjegjësitë që lidhen me sigurinë e </w:t>
      </w:r>
      <w:r w:rsidR="007A0D62" w:rsidRPr="00F3025F">
        <w:t>pasagjerë</w:t>
      </w:r>
      <w:r w:rsidR="00D34251" w:rsidRPr="00F3025F">
        <w:t>ve dhe të fluturimit gjat</w:t>
      </w:r>
      <w:r w:rsidR="00FD54A7" w:rsidRPr="00F3025F">
        <w:t>ë</w:t>
      </w:r>
      <w:r w:rsidR="00D34251" w:rsidRPr="00F3025F">
        <w:t xml:space="preserve"> operimeve normale</w:t>
      </w:r>
      <w:r w:rsidR="004B1B1B" w:rsidRPr="00F3025F">
        <w:t>,</w:t>
      </w:r>
      <w:r w:rsidR="00D34251" w:rsidRPr="00F3025F">
        <w:t xml:space="preserve"> jonormale dhe të emergjencës. </w:t>
      </w:r>
    </w:p>
    <w:p w14:paraId="55EF5082" w14:textId="103B0F21" w:rsidR="00D34251" w:rsidRPr="00F3025F" w:rsidRDefault="00CA0EA1" w:rsidP="00CA0EA1">
      <w:pPr>
        <w:pStyle w:val="Teksti"/>
      </w:pPr>
      <w:r w:rsidRPr="00F3025F">
        <w:t xml:space="preserve">b) </w:t>
      </w:r>
      <w:r w:rsidR="00D34251" w:rsidRPr="00F3025F">
        <w:t>Programi i kursit të trajnimit fillestar duhet të mbulojë të paktën elementet e specifikuara në</w:t>
      </w:r>
      <w:r w:rsidR="009A1C56" w:rsidRPr="00F3025F">
        <w:t xml:space="preserve"> shtojcën </w:t>
      </w:r>
      <w:r w:rsidR="00D34251" w:rsidRPr="00F3025F">
        <w:t xml:space="preserve">1 të </w:t>
      </w:r>
      <w:r w:rsidR="00080A09" w:rsidRPr="00F3025F">
        <w:t>kësaj pjese</w:t>
      </w:r>
      <w:r w:rsidR="00D34251" w:rsidRPr="00F3025F">
        <w:t xml:space="preserve">. Ai do të përfshijë trajnime teorike dhe praktike. </w:t>
      </w:r>
    </w:p>
    <w:p w14:paraId="58F06D9B" w14:textId="3F8B8B84" w:rsidR="00D34251" w:rsidRPr="00F3025F" w:rsidRDefault="00CA0EA1" w:rsidP="00CA0EA1">
      <w:pPr>
        <w:pStyle w:val="Teksti"/>
      </w:pPr>
      <w:r w:rsidRPr="00F3025F">
        <w:t xml:space="preserve">c) </w:t>
      </w:r>
      <w:r w:rsidR="00D34251" w:rsidRPr="00F3025F">
        <w:t xml:space="preserve">Aplikantët për një </w:t>
      </w:r>
      <w:r w:rsidR="00581832" w:rsidRPr="00F3025F">
        <w:t>dëshmi</w:t>
      </w:r>
      <w:r w:rsidR="00D34251" w:rsidRPr="00F3025F">
        <w:t xml:space="preserve"> të ekuipazhit të kabinës, duhet t</w:t>
      </w:r>
      <w:r w:rsidR="00FD54A7" w:rsidRPr="00F3025F">
        <w:t>’</w:t>
      </w:r>
      <w:r w:rsidR="00D34251" w:rsidRPr="00F3025F">
        <w:t xml:space="preserve">i nënshtrohen një provimi që mbulon të gjitha elementet e programit të trajnimit të specifikuar në pikën (b), përveç trajnimit CRM, për të </w:t>
      </w:r>
      <w:r w:rsidR="00B61D1A" w:rsidRPr="00F3025F">
        <w:t>demonstr</w:t>
      </w:r>
      <w:r w:rsidR="00D34251" w:rsidRPr="00F3025F">
        <w:t xml:space="preserve">uar se ata e kanë arritur nivelin e njohurive dhe aftësive të kërkuara nga paragrafi (a). </w:t>
      </w:r>
    </w:p>
    <w:p w14:paraId="7D3B9BC1" w14:textId="32C56D59" w:rsidR="00D34251" w:rsidRPr="00F3025F" w:rsidRDefault="00D34251" w:rsidP="00CA0EA1">
      <w:pPr>
        <w:pStyle w:val="Teksti"/>
      </w:pPr>
      <w:r w:rsidRPr="00F3025F">
        <w:t xml:space="preserve"> </w:t>
      </w:r>
      <w:r w:rsidRPr="00F3025F">
        <w:rPr>
          <w:b/>
        </w:rPr>
        <w:t>CC.TRA.225 Kategorizimi i</w:t>
      </w:r>
      <w:r w:rsidR="00F2789A" w:rsidRPr="00F3025F">
        <w:rPr>
          <w:b/>
        </w:rPr>
        <w:t xml:space="preserve"> </w:t>
      </w:r>
      <w:r w:rsidRPr="00F3025F">
        <w:rPr>
          <w:b/>
        </w:rPr>
        <w:t>tipit apo variantit</w:t>
      </w:r>
      <w:r w:rsidR="004D45D8" w:rsidRPr="00F3025F">
        <w:rPr>
          <w:b/>
        </w:rPr>
        <w:t xml:space="preserve"> të avionit</w:t>
      </w:r>
      <w:r w:rsidRPr="00F3025F">
        <w:rPr>
          <w:b/>
        </w:rPr>
        <w:t xml:space="preserve">. </w:t>
      </w:r>
    </w:p>
    <w:p w14:paraId="2B8090CB" w14:textId="14511927"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 </w:t>
      </w:r>
      <w:r w:rsidRPr="00F3025F">
        <w:rPr>
          <w:rFonts w:ascii="Garamond" w:hAnsi="Garamond"/>
          <w:sz w:val="24"/>
          <w:szCs w:val="24"/>
        </w:rPr>
        <w:t xml:space="preserve">a) Mbajtësit e një </w:t>
      </w:r>
      <w:r w:rsidR="00581832" w:rsidRPr="00F3025F">
        <w:rPr>
          <w:rFonts w:ascii="Garamond" w:hAnsi="Garamond"/>
          <w:sz w:val="24"/>
          <w:szCs w:val="24"/>
        </w:rPr>
        <w:t>dëshmi</w:t>
      </w:r>
      <w:r w:rsidRPr="00F3025F">
        <w:rPr>
          <w:rFonts w:ascii="Garamond" w:hAnsi="Garamond"/>
          <w:sz w:val="24"/>
          <w:szCs w:val="24"/>
        </w:rPr>
        <w:t xml:space="preserve">e të vlefshme të ekuipazhit të kabinës, duhet të veprojnë vetëm në një avion në qoftë se ata janë të kualifikuar në përputhje me kërkesat e aplikuara të </w:t>
      </w:r>
      <w:r w:rsidR="00FD54A7" w:rsidRPr="00F3025F">
        <w:rPr>
          <w:rFonts w:ascii="Garamond" w:hAnsi="Garamond"/>
          <w:sz w:val="24"/>
          <w:szCs w:val="24"/>
        </w:rPr>
        <w:t xml:space="preserve">pjesës </w:t>
      </w:r>
      <w:r w:rsidRPr="00F3025F">
        <w:rPr>
          <w:rFonts w:ascii="Garamond" w:hAnsi="Garamond"/>
          <w:sz w:val="24"/>
          <w:szCs w:val="24"/>
        </w:rPr>
        <w:t xml:space="preserve">ORO. </w:t>
      </w:r>
    </w:p>
    <w:p w14:paraId="7E3F8CE4" w14:textId="28EFAE83"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b) Për t</w:t>
      </w:r>
      <w:r w:rsidR="00FD54A7" w:rsidRPr="00F3025F">
        <w:rPr>
          <w:rFonts w:ascii="Garamond" w:hAnsi="Garamond"/>
          <w:sz w:val="24"/>
          <w:szCs w:val="24"/>
        </w:rPr>
        <w:t>’</w:t>
      </w:r>
      <w:r w:rsidRPr="00F3025F">
        <w:rPr>
          <w:rFonts w:ascii="Garamond" w:hAnsi="Garamond"/>
          <w:sz w:val="24"/>
          <w:szCs w:val="24"/>
        </w:rPr>
        <w:t>u kualifikuar për një tip ose një variant avioni, mbajtësit</w:t>
      </w:r>
      <w:r w:rsidR="004B1B1B" w:rsidRPr="00F3025F">
        <w:rPr>
          <w:rFonts w:ascii="Garamond" w:hAnsi="Garamond"/>
          <w:sz w:val="24"/>
          <w:szCs w:val="24"/>
        </w:rPr>
        <w:t>:</w:t>
      </w:r>
      <w:r w:rsidRPr="00F3025F">
        <w:rPr>
          <w:rFonts w:ascii="Garamond" w:hAnsi="Garamond"/>
          <w:sz w:val="24"/>
          <w:szCs w:val="24"/>
        </w:rPr>
        <w:t xml:space="preserve"> </w:t>
      </w:r>
    </w:p>
    <w:p w14:paraId="7832C27A" w14:textId="7190A62B"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(1) duhet të përputhen me trajnimin e aplikuar, kontrollin dhe kërkesat e </w:t>
      </w:r>
      <w:r w:rsidR="00887266" w:rsidRPr="00F3025F">
        <w:rPr>
          <w:rFonts w:ascii="Garamond" w:hAnsi="Garamond"/>
          <w:sz w:val="24"/>
          <w:szCs w:val="24"/>
        </w:rPr>
        <w:t>vlefshmërisë</w:t>
      </w:r>
      <w:r w:rsidRPr="00F3025F">
        <w:rPr>
          <w:rFonts w:ascii="Garamond" w:hAnsi="Garamond"/>
          <w:sz w:val="24"/>
          <w:szCs w:val="24"/>
        </w:rPr>
        <w:t>, që konsiderohen si</w:t>
      </w:r>
      <w:r w:rsidR="002F74CC" w:rsidRPr="00F3025F">
        <w:rPr>
          <w:rFonts w:ascii="Garamond" w:hAnsi="Garamond"/>
          <w:sz w:val="24"/>
          <w:szCs w:val="24"/>
        </w:rPr>
        <w:t xml:space="preserve"> të</w:t>
      </w:r>
      <w:r w:rsidR="00EB2F14" w:rsidRPr="00F3025F">
        <w:rPr>
          <w:rFonts w:ascii="Garamond" w:hAnsi="Garamond"/>
          <w:sz w:val="24"/>
          <w:szCs w:val="24"/>
        </w:rPr>
        <w:t xml:space="preserve"> </w:t>
      </w:r>
      <w:r w:rsidR="002F74CC" w:rsidRPr="00F3025F">
        <w:rPr>
          <w:rFonts w:ascii="Garamond" w:hAnsi="Garamond"/>
          <w:sz w:val="24"/>
          <w:szCs w:val="24"/>
        </w:rPr>
        <w:t>përsht</w:t>
      </w:r>
      <w:r w:rsidRPr="00F3025F">
        <w:rPr>
          <w:rFonts w:ascii="Garamond" w:hAnsi="Garamond"/>
          <w:sz w:val="24"/>
          <w:szCs w:val="24"/>
        </w:rPr>
        <w:t>atshme për avionët që do të operohet</w:t>
      </w:r>
      <w:r w:rsidR="00C758B1" w:rsidRPr="00F3025F">
        <w:rPr>
          <w:rFonts w:ascii="Garamond" w:hAnsi="Garamond"/>
          <w:sz w:val="24"/>
          <w:szCs w:val="24"/>
        </w:rPr>
        <w:t xml:space="preserve"> siç </w:t>
      </w:r>
      <w:r w:rsidR="00FD54A7" w:rsidRPr="00F3025F">
        <w:rPr>
          <w:rFonts w:ascii="Garamond" w:hAnsi="Garamond"/>
          <w:sz w:val="24"/>
          <w:szCs w:val="24"/>
        </w:rPr>
        <w:t>janë</w:t>
      </w:r>
      <w:r w:rsidR="004B1B1B" w:rsidRPr="00F3025F">
        <w:rPr>
          <w:rFonts w:ascii="Garamond" w:hAnsi="Garamond"/>
          <w:sz w:val="24"/>
          <w:szCs w:val="24"/>
        </w:rPr>
        <w:t>:</w:t>
      </w:r>
      <w:r w:rsidRPr="00F3025F">
        <w:rPr>
          <w:rFonts w:ascii="Garamond" w:hAnsi="Garamond"/>
          <w:sz w:val="24"/>
          <w:szCs w:val="24"/>
        </w:rPr>
        <w:t xml:space="preserve"> </w:t>
      </w:r>
    </w:p>
    <w:p w14:paraId="30D8054A" w14:textId="00C8956B"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(i) trajnimi specifik</w:t>
      </w:r>
      <w:r w:rsidR="004355FA" w:rsidRPr="00F3025F">
        <w:rPr>
          <w:rFonts w:ascii="Garamond" w:hAnsi="Garamond"/>
          <w:sz w:val="24"/>
          <w:szCs w:val="24"/>
        </w:rPr>
        <w:t xml:space="preserve"> për </w:t>
      </w:r>
      <w:r w:rsidRPr="00F3025F">
        <w:rPr>
          <w:rFonts w:ascii="Garamond" w:hAnsi="Garamond"/>
          <w:sz w:val="24"/>
          <w:szCs w:val="24"/>
        </w:rPr>
        <w:t>tipin e avionit,</w:t>
      </w:r>
      <w:r w:rsidR="00F2789A" w:rsidRPr="00F3025F">
        <w:rPr>
          <w:rFonts w:ascii="Garamond" w:hAnsi="Garamond"/>
          <w:sz w:val="24"/>
          <w:szCs w:val="24"/>
        </w:rPr>
        <w:t xml:space="preserve"> </w:t>
      </w:r>
    </w:p>
    <w:p w14:paraId="6A4FA7DF" w14:textId="6B0B24F2"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(i) trajnimi konvertues i operatorit dhe familjarizimi;</w:t>
      </w:r>
      <w:r w:rsidR="00F2789A" w:rsidRPr="00F3025F">
        <w:rPr>
          <w:rFonts w:ascii="Garamond" w:hAnsi="Garamond"/>
          <w:sz w:val="24"/>
          <w:szCs w:val="24"/>
        </w:rPr>
        <w:t xml:space="preserve"> </w:t>
      </w:r>
    </w:p>
    <w:p w14:paraId="0CE7F480" w14:textId="344A876C"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(ii) trajnimi diferencues</w:t>
      </w:r>
      <w:r w:rsidR="004B1B1B" w:rsidRPr="00F3025F">
        <w:rPr>
          <w:rFonts w:ascii="Garamond" w:hAnsi="Garamond"/>
          <w:sz w:val="24"/>
          <w:szCs w:val="24"/>
        </w:rPr>
        <w:t>;</w:t>
      </w:r>
      <w:r w:rsidRPr="00F3025F">
        <w:rPr>
          <w:rFonts w:ascii="Garamond" w:hAnsi="Garamond"/>
          <w:sz w:val="24"/>
          <w:szCs w:val="24"/>
        </w:rPr>
        <w:t xml:space="preserve"> </w:t>
      </w:r>
    </w:p>
    <w:p w14:paraId="399B87DA" w14:textId="77777777"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(iii) trajnimi periodik; dhe </w:t>
      </w:r>
    </w:p>
    <w:p w14:paraId="1EB77643" w14:textId="063CBD79"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(2) duhet</w:t>
      </w:r>
      <w:r w:rsidR="00F536B0" w:rsidRPr="00F3025F">
        <w:rPr>
          <w:rFonts w:ascii="Garamond" w:hAnsi="Garamond"/>
          <w:sz w:val="24"/>
          <w:szCs w:val="24"/>
        </w:rPr>
        <w:t xml:space="preserve"> që</w:t>
      </w:r>
      <w:r w:rsidR="00F2789A" w:rsidRPr="00F3025F">
        <w:rPr>
          <w:rFonts w:ascii="Garamond" w:hAnsi="Garamond"/>
          <w:sz w:val="24"/>
          <w:szCs w:val="24"/>
        </w:rPr>
        <w:t xml:space="preserve"> </w:t>
      </w:r>
      <w:r w:rsidRPr="00F3025F">
        <w:rPr>
          <w:rFonts w:ascii="Garamond" w:hAnsi="Garamond"/>
          <w:sz w:val="24"/>
          <w:szCs w:val="24"/>
        </w:rPr>
        <w:t xml:space="preserve">të </w:t>
      </w:r>
      <w:r w:rsidR="00FD54A7" w:rsidRPr="00F3025F">
        <w:rPr>
          <w:rFonts w:ascii="Garamond" w:hAnsi="Garamond"/>
          <w:sz w:val="24"/>
          <w:szCs w:val="24"/>
        </w:rPr>
        <w:t>kenë</w:t>
      </w:r>
      <w:r w:rsidR="00F2789A" w:rsidRPr="00F3025F">
        <w:rPr>
          <w:rFonts w:ascii="Garamond" w:hAnsi="Garamond"/>
          <w:sz w:val="24"/>
          <w:szCs w:val="24"/>
        </w:rPr>
        <w:t xml:space="preserve"> </w:t>
      </w:r>
      <w:r w:rsidRPr="00F3025F">
        <w:rPr>
          <w:rFonts w:ascii="Garamond" w:hAnsi="Garamond"/>
          <w:sz w:val="24"/>
          <w:szCs w:val="24"/>
        </w:rPr>
        <w:t xml:space="preserve">operuar brenda 6 muajve paraprakë në tipin a avionit, ose duhet të </w:t>
      </w:r>
      <w:r w:rsidR="00FD54A7" w:rsidRPr="00F3025F">
        <w:rPr>
          <w:rFonts w:ascii="Garamond" w:hAnsi="Garamond"/>
          <w:sz w:val="24"/>
          <w:szCs w:val="24"/>
        </w:rPr>
        <w:t>kenë</w:t>
      </w:r>
      <w:r w:rsidRPr="00F3025F">
        <w:rPr>
          <w:rFonts w:ascii="Garamond" w:hAnsi="Garamond"/>
          <w:sz w:val="24"/>
          <w:szCs w:val="24"/>
        </w:rPr>
        <w:t xml:space="preserve"> kryer</w:t>
      </w:r>
      <w:r w:rsidR="00F2789A" w:rsidRPr="00F3025F">
        <w:rPr>
          <w:rFonts w:ascii="Garamond" w:hAnsi="Garamond"/>
          <w:sz w:val="24"/>
          <w:szCs w:val="24"/>
        </w:rPr>
        <w:t xml:space="preserve"> </w:t>
      </w:r>
      <w:r w:rsidRPr="00F3025F">
        <w:rPr>
          <w:rFonts w:ascii="Garamond" w:hAnsi="Garamond"/>
          <w:sz w:val="24"/>
          <w:szCs w:val="24"/>
        </w:rPr>
        <w:t xml:space="preserve">trajnimin përkatës rifreskues dhe kontrollin para se të </w:t>
      </w:r>
      <w:r w:rsidR="00D77614" w:rsidRPr="00F3025F">
        <w:rPr>
          <w:rFonts w:ascii="Garamond" w:hAnsi="Garamond"/>
          <w:sz w:val="24"/>
          <w:szCs w:val="24"/>
        </w:rPr>
        <w:t>operojnë</w:t>
      </w:r>
      <w:r w:rsidRPr="00F3025F">
        <w:rPr>
          <w:rFonts w:ascii="Garamond" w:hAnsi="Garamond"/>
          <w:sz w:val="24"/>
          <w:szCs w:val="24"/>
        </w:rPr>
        <w:t xml:space="preserve"> përsëri në atë tip avioni. </w:t>
      </w:r>
    </w:p>
    <w:p w14:paraId="7F40A76D" w14:textId="77777777" w:rsidR="00D34251" w:rsidRPr="00F3025F" w:rsidRDefault="00D34251" w:rsidP="00D34251">
      <w:pPr>
        <w:widowControl w:val="0"/>
        <w:spacing w:after="0" w:line="240" w:lineRule="auto"/>
        <w:ind w:firstLine="284"/>
        <w:jc w:val="center"/>
        <w:rPr>
          <w:rFonts w:ascii="Garamond" w:hAnsi="Garamond"/>
          <w:b/>
          <w:szCs w:val="24"/>
        </w:rPr>
      </w:pPr>
    </w:p>
    <w:p w14:paraId="6E63FE8D" w14:textId="7302F306"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Shtojca 1 e </w:t>
      </w:r>
      <w:r w:rsidR="00DA538F" w:rsidRPr="00F3025F">
        <w:rPr>
          <w:rFonts w:ascii="Garamond" w:hAnsi="Garamond"/>
          <w:b/>
          <w:sz w:val="24"/>
          <w:szCs w:val="24"/>
        </w:rPr>
        <w:t>pjesa</w:t>
      </w:r>
      <w:r w:rsidRPr="00F3025F">
        <w:rPr>
          <w:rFonts w:ascii="Garamond" w:hAnsi="Garamond"/>
          <w:b/>
          <w:sz w:val="24"/>
          <w:szCs w:val="24"/>
        </w:rPr>
        <w:t>–CC</w:t>
      </w:r>
      <w:r w:rsidRPr="00F3025F">
        <w:rPr>
          <w:rFonts w:ascii="Garamond" w:hAnsi="Garamond"/>
          <w:sz w:val="24"/>
          <w:szCs w:val="24"/>
        </w:rPr>
        <w:t xml:space="preserve"> </w:t>
      </w:r>
    </w:p>
    <w:p w14:paraId="0D294E1A" w14:textId="77777777"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Kursi i trajnimit fillestar dhe provimi </w:t>
      </w:r>
    </w:p>
    <w:p w14:paraId="04A5FE0F" w14:textId="77777777" w:rsidR="00D34251" w:rsidRPr="00F3025F" w:rsidRDefault="00D34251" w:rsidP="00D34251">
      <w:pPr>
        <w:widowControl w:val="0"/>
        <w:spacing w:after="0" w:line="240" w:lineRule="auto"/>
        <w:ind w:firstLine="284"/>
        <w:jc w:val="center"/>
        <w:rPr>
          <w:rFonts w:ascii="Garamond" w:hAnsi="Garamond"/>
          <w:szCs w:val="24"/>
        </w:rPr>
      </w:pPr>
      <w:r w:rsidRPr="00F3025F">
        <w:rPr>
          <w:rFonts w:ascii="Garamond" w:hAnsi="Garamond"/>
          <w:b/>
          <w:szCs w:val="24"/>
        </w:rPr>
        <w:t xml:space="preserve"> </w:t>
      </w:r>
    </w:p>
    <w:p w14:paraId="6F104B48" w14:textId="5136C453" w:rsidR="00D34251" w:rsidRPr="00F3025F" w:rsidRDefault="00D34251" w:rsidP="001F3911">
      <w:pPr>
        <w:widowControl w:val="0"/>
        <w:spacing w:after="0" w:line="240" w:lineRule="auto"/>
        <w:ind w:firstLine="284"/>
        <w:jc w:val="center"/>
        <w:rPr>
          <w:rFonts w:ascii="Garamond" w:hAnsi="Garamond"/>
          <w:sz w:val="24"/>
          <w:szCs w:val="24"/>
        </w:rPr>
      </w:pPr>
      <w:r w:rsidRPr="00F3025F">
        <w:rPr>
          <w:rFonts w:ascii="Garamond" w:hAnsi="Garamond"/>
          <w:b/>
          <w:sz w:val="24"/>
          <w:szCs w:val="24"/>
        </w:rPr>
        <w:t>PROGRAMI I TRAJNIMIT</w:t>
      </w:r>
    </w:p>
    <w:p w14:paraId="5F24EE15" w14:textId="77777777"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p>
    <w:p w14:paraId="26CE8F3F" w14:textId="3A89BB70"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Programi i kursit</w:t>
      </w:r>
      <w:r w:rsidR="00D77614" w:rsidRPr="00F3025F">
        <w:rPr>
          <w:rFonts w:ascii="Garamond" w:hAnsi="Garamond"/>
          <w:sz w:val="24"/>
          <w:szCs w:val="24"/>
        </w:rPr>
        <w:t xml:space="preserve"> të trajnimit </w:t>
      </w:r>
      <w:r w:rsidRPr="00F3025F">
        <w:rPr>
          <w:rFonts w:ascii="Garamond" w:hAnsi="Garamond"/>
          <w:sz w:val="24"/>
          <w:szCs w:val="24"/>
        </w:rPr>
        <w:t xml:space="preserve">fillestar duhet të përfshijë të paktën: </w:t>
      </w:r>
    </w:p>
    <w:p w14:paraId="65CEAA7B" w14:textId="6647AC37"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1. </w:t>
      </w:r>
      <w:r w:rsidR="000C57B2" w:rsidRPr="00F3025F">
        <w:rPr>
          <w:rFonts w:ascii="Garamond" w:hAnsi="Garamond"/>
          <w:sz w:val="24"/>
          <w:szCs w:val="24"/>
        </w:rPr>
        <w:t>Njohuritë</w:t>
      </w:r>
      <w:r w:rsidRPr="00F3025F">
        <w:rPr>
          <w:rFonts w:ascii="Garamond" w:hAnsi="Garamond"/>
          <w:sz w:val="24"/>
          <w:szCs w:val="24"/>
        </w:rPr>
        <w:t xml:space="preserve"> e përgjithshme teorike</w:t>
      </w:r>
      <w:r w:rsidR="00DA538F" w:rsidRPr="00F3025F">
        <w:rPr>
          <w:rFonts w:ascii="Garamond" w:hAnsi="Garamond"/>
          <w:sz w:val="24"/>
          <w:szCs w:val="24"/>
        </w:rPr>
        <w:t xml:space="preserve"> të aviacionit </w:t>
      </w:r>
      <w:r w:rsidRPr="00F3025F">
        <w:rPr>
          <w:rFonts w:ascii="Garamond" w:hAnsi="Garamond"/>
          <w:sz w:val="24"/>
          <w:szCs w:val="24"/>
        </w:rPr>
        <w:t>dhe rregull</w:t>
      </w:r>
      <w:r w:rsidR="00877448" w:rsidRPr="00F3025F">
        <w:rPr>
          <w:rFonts w:ascii="Garamond" w:hAnsi="Garamond"/>
          <w:sz w:val="24"/>
          <w:szCs w:val="24"/>
        </w:rPr>
        <w:t>orëve</w:t>
      </w:r>
      <w:r w:rsidR="00DA538F" w:rsidRPr="00F3025F">
        <w:rPr>
          <w:rFonts w:ascii="Garamond" w:hAnsi="Garamond"/>
          <w:sz w:val="24"/>
          <w:szCs w:val="24"/>
        </w:rPr>
        <w:t xml:space="preserve"> të aviacionit </w:t>
      </w:r>
      <w:r w:rsidRPr="00F3025F">
        <w:rPr>
          <w:rFonts w:ascii="Garamond" w:hAnsi="Garamond"/>
          <w:sz w:val="24"/>
          <w:szCs w:val="24"/>
        </w:rPr>
        <w:t xml:space="preserve">që mbulon të </w:t>
      </w:r>
      <w:r w:rsidR="00DA538F" w:rsidRPr="00F3025F">
        <w:rPr>
          <w:rFonts w:ascii="Garamond" w:hAnsi="Garamond"/>
          <w:sz w:val="24"/>
          <w:szCs w:val="24"/>
        </w:rPr>
        <w:t>gjitha</w:t>
      </w:r>
      <w:r w:rsidRPr="00F3025F">
        <w:rPr>
          <w:rFonts w:ascii="Garamond" w:hAnsi="Garamond"/>
          <w:sz w:val="24"/>
          <w:szCs w:val="24"/>
        </w:rPr>
        <w:t xml:space="preserve"> elementet e </w:t>
      </w:r>
      <w:r w:rsidR="00DA538F" w:rsidRPr="00F3025F">
        <w:rPr>
          <w:rFonts w:ascii="Garamond" w:hAnsi="Garamond"/>
          <w:sz w:val="24"/>
          <w:szCs w:val="24"/>
        </w:rPr>
        <w:t>rëndësishëm</w:t>
      </w:r>
      <w:r w:rsidRPr="00F3025F">
        <w:rPr>
          <w:rFonts w:ascii="Garamond" w:hAnsi="Garamond"/>
          <w:sz w:val="24"/>
          <w:szCs w:val="24"/>
        </w:rPr>
        <w:t xml:space="preserve"> mbi detyrat dhe përgjegjësitë e kërkuara</w:t>
      </w:r>
      <w:r w:rsidR="008E600E" w:rsidRPr="00F3025F">
        <w:rPr>
          <w:rFonts w:ascii="Garamond" w:hAnsi="Garamond"/>
          <w:sz w:val="24"/>
          <w:szCs w:val="24"/>
        </w:rPr>
        <w:t xml:space="preserve"> të ekuipazhit </w:t>
      </w:r>
      <w:r w:rsidRPr="00F3025F">
        <w:rPr>
          <w:rFonts w:ascii="Garamond" w:hAnsi="Garamond"/>
          <w:sz w:val="24"/>
          <w:szCs w:val="24"/>
        </w:rPr>
        <w:t>të kabinës</w:t>
      </w:r>
      <w:r w:rsidR="00C758B1" w:rsidRPr="00F3025F">
        <w:rPr>
          <w:rFonts w:ascii="Garamond" w:hAnsi="Garamond"/>
          <w:sz w:val="24"/>
          <w:szCs w:val="24"/>
        </w:rPr>
        <w:t xml:space="preserve"> siç </w:t>
      </w:r>
      <w:r w:rsidR="00DA538F" w:rsidRPr="00F3025F">
        <w:rPr>
          <w:rFonts w:ascii="Garamond" w:hAnsi="Garamond"/>
          <w:sz w:val="24"/>
          <w:szCs w:val="24"/>
        </w:rPr>
        <w:t>janë:</w:t>
      </w:r>
      <w:r w:rsidRPr="00F3025F">
        <w:rPr>
          <w:rFonts w:ascii="Garamond" w:hAnsi="Garamond"/>
          <w:sz w:val="24"/>
          <w:szCs w:val="24"/>
        </w:rPr>
        <w:t xml:space="preserve"> </w:t>
      </w:r>
    </w:p>
    <w:p w14:paraId="7346E499" w14:textId="1F7EE7CE"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Terminologjia e aviacionit, teoria e fluturimit, shpërndarja e </w:t>
      </w:r>
      <w:r w:rsidR="007A0D62" w:rsidRPr="00F3025F">
        <w:rPr>
          <w:rFonts w:ascii="Garamond" w:hAnsi="Garamond"/>
          <w:sz w:val="24"/>
          <w:szCs w:val="24"/>
        </w:rPr>
        <w:t>pasagjerë</w:t>
      </w:r>
      <w:r w:rsidRPr="00F3025F">
        <w:rPr>
          <w:rFonts w:ascii="Garamond" w:hAnsi="Garamond"/>
          <w:sz w:val="24"/>
          <w:szCs w:val="24"/>
        </w:rPr>
        <w:t>ve, zonat e operimit, meteorologjia dhe efektet e ndotjes</w:t>
      </w:r>
      <w:r w:rsidR="00B95307" w:rsidRPr="00F3025F">
        <w:rPr>
          <w:rFonts w:ascii="Garamond" w:hAnsi="Garamond"/>
          <w:sz w:val="24"/>
          <w:szCs w:val="24"/>
        </w:rPr>
        <w:t xml:space="preserve"> së sipërfaqes së avionit</w:t>
      </w:r>
      <w:r w:rsidRPr="00F3025F">
        <w:rPr>
          <w:rFonts w:ascii="Garamond" w:hAnsi="Garamond"/>
          <w:sz w:val="24"/>
          <w:szCs w:val="24"/>
        </w:rPr>
        <w:t xml:space="preserve">; </w:t>
      </w:r>
    </w:p>
    <w:p w14:paraId="40A8363F" w14:textId="158C010B" w:rsidR="00D34251" w:rsidRPr="00F3025F" w:rsidRDefault="00DA538F" w:rsidP="00DC3740">
      <w:pPr>
        <w:widowControl w:val="0"/>
        <w:numPr>
          <w:ilvl w:val="1"/>
          <w:numId w:val="42"/>
        </w:numPr>
        <w:spacing w:after="0" w:line="240" w:lineRule="auto"/>
        <w:ind w:left="0" w:firstLine="284"/>
        <w:jc w:val="both"/>
        <w:rPr>
          <w:rFonts w:ascii="Garamond" w:hAnsi="Garamond"/>
          <w:sz w:val="24"/>
          <w:szCs w:val="24"/>
        </w:rPr>
      </w:pPr>
      <w:r w:rsidRPr="00F3025F">
        <w:rPr>
          <w:rFonts w:ascii="Garamond" w:hAnsi="Garamond"/>
          <w:sz w:val="24"/>
          <w:szCs w:val="24"/>
        </w:rPr>
        <w:t xml:space="preserve"> </w:t>
      </w:r>
      <w:r w:rsidR="00D34251" w:rsidRPr="00F3025F">
        <w:rPr>
          <w:rFonts w:ascii="Garamond" w:hAnsi="Garamond"/>
          <w:sz w:val="24"/>
          <w:szCs w:val="24"/>
        </w:rPr>
        <w:t>Rregull</w:t>
      </w:r>
      <w:r w:rsidR="00227F3B" w:rsidRPr="00F3025F">
        <w:rPr>
          <w:rFonts w:ascii="Garamond" w:hAnsi="Garamond"/>
          <w:sz w:val="24"/>
          <w:szCs w:val="24"/>
        </w:rPr>
        <w:t>or</w:t>
      </w:r>
      <w:r w:rsidR="00017557" w:rsidRPr="00F3025F">
        <w:rPr>
          <w:rFonts w:ascii="Garamond" w:hAnsi="Garamond"/>
          <w:sz w:val="24"/>
          <w:szCs w:val="24"/>
        </w:rPr>
        <w:t>e</w:t>
      </w:r>
      <w:r w:rsidR="00227F3B" w:rsidRPr="00F3025F">
        <w:rPr>
          <w:rFonts w:ascii="Garamond" w:hAnsi="Garamond"/>
          <w:sz w:val="24"/>
          <w:szCs w:val="24"/>
        </w:rPr>
        <w:t>t</w:t>
      </w:r>
      <w:r w:rsidR="00D34251" w:rsidRPr="00F3025F">
        <w:rPr>
          <w:rFonts w:ascii="Garamond" w:hAnsi="Garamond"/>
          <w:sz w:val="24"/>
          <w:szCs w:val="24"/>
        </w:rPr>
        <w:t xml:space="preserve"> përkatëse të aviacionit për</w:t>
      </w:r>
      <w:r w:rsidR="00F2789A" w:rsidRPr="00F3025F">
        <w:rPr>
          <w:rFonts w:ascii="Garamond" w:hAnsi="Garamond"/>
          <w:sz w:val="24"/>
          <w:szCs w:val="24"/>
        </w:rPr>
        <w:t xml:space="preserve"> </w:t>
      </w:r>
      <w:r w:rsidR="00D34251" w:rsidRPr="00F3025F">
        <w:rPr>
          <w:rFonts w:ascii="Garamond" w:hAnsi="Garamond"/>
          <w:sz w:val="24"/>
          <w:szCs w:val="24"/>
        </w:rPr>
        <w:t xml:space="preserve">ekuipazhin e kabinës dhe rolin e </w:t>
      </w:r>
      <w:r w:rsidR="00940902" w:rsidRPr="00F3025F">
        <w:rPr>
          <w:rFonts w:ascii="Garamond" w:hAnsi="Garamond"/>
          <w:sz w:val="24"/>
          <w:szCs w:val="24"/>
        </w:rPr>
        <w:t xml:space="preserve">Autoritetit të Aviacionit </w:t>
      </w:r>
      <w:r w:rsidR="00D34251" w:rsidRPr="00F3025F">
        <w:rPr>
          <w:rFonts w:ascii="Garamond" w:hAnsi="Garamond"/>
          <w:sz w:val="24"/>
          <w:szCs w:val="24"/>
        </w:rPr>
        <w:t>Civil Shqiptar</w:t>
      </w:r>
      <w:r w:rsidR="004B1B1B" w:rsidRPr="00F3025F">
        <w:rPr>
          <w:rFonts w:ascii="Garamond" w:hAnsi="Garamond"/>
          <w:sz w:val="24"/>
          <w:szCs w:val="24"/>
        </w:rPr>
        <w:t>;</w:t>
      </w:r>
      <w:r w:rsidR="00D34251" w:rsidRPr="00F3025F">
        <w:rPr>
          <w:rFonts w:ascii="Garamond" w:hAnsi="Garamond"/>
          <w:sz w:val="24"/>
          <w:szCs w:val="24"/>
        </w:rPr>
        <w:t xml:space="preserve"> </w:t>
      </w:r>
    </w:p>
    <w:p w14:paraId="01199A22" w14:textId="1817E55E" w:rsidR="00D34251" w:rsidRPr="00F3025F" w:rsidRDefault="00DA538F" w:rsidP="00DC3740">
      <w:pPr>
        <w:widowControl w:val="0"/>
        <w:numPr>
          <w:ilvl w:val="1"/>
          <w:numId w:val="42"/>
        </w:numPr>
        <w:spacing w:after="0" w:line="240" w:lineRule="auto"/>
        <w:ind w:left="0" w:firstLine="284"/>
        <w:jc w:val="both"/>
        <w:rPr>
          <w:rFonts w:ascii="Garamond" w:hAnsi="Garamond"/>
          <w:sz w:val="24"/>
          <w:szCs w:val="24"/>
        </w:rPr>
      </w:pPr>
      <w:r w:rsidRPr="00F3025F">
        <w:rPr>
          <w:rFonts w:ascii="Garamond" w:hAnsi="Garamond"/>
          <w:sz w:val="24"/>
          <w:szCs w:val="24"/>
        </w:rPr>
        <w:t xml:space="preserve"> </w:t>
      </w:r>
      <w:r w:rsidR="00D34251" w:rsidRPr="00F3025F">
        <w:rPr>
          <w:rFonts w:ascii="Garamond" w:hAnsi="Garamond"/>
          <w:sz w:val="24"/>
          <w:szCs w:val="24"/>
        </w:rPr>
        <w:t>Detyrat dhe përgjegjësitë e ekuipazhit të kabinës gjatë operimeve dhe nevojën për t</w:t>
      </w:r>
      <w:r w:rsidR="00FD54A7" w:rsidRPr="00F3025F">
        <w:rPr>
          <w:rFonts w:ascii="Garamond" w:hAnsi="Garamond"/>
          <w:sz w:val="24"/>
          <w:szCs w:val="24"/>
        </w:rPr>
        <w:t>’</w:t>
      </w:r>
      <w:r w:rsidR="00D34251" w:rsidRPr="00F3025F">
        <w:rPr>
          <w:rFonts w:ascii="Garamond" w:hAnsi="Garamond"/>
          <w:sz w:val="24"/>
          <w:szCs w:val="24"/>
        </w:rPr>
        <w:t xml:space="preserve">iu përgjigjur menjëherë dhe në mënyrë efektive situatave emergjente; </w:t>
      </w:r>
    </w:p>
    <w:p w14:paraId="40C4A657" w14:textId="6E85A500" w:rsidR="00D34251" w:rsidRPr="00F3025F" w:rsidRDefault="00DA538F" w:rsidP="00DC3740">
      <w:pPr>
        <w:widowControl w:val="0"/>
        <w:numPr>
          <w:ilvl w:val="1"/>
          <w:numId w:val="42"/>
        </w:numPr>
        <w:spacing w:after="0" w:line="240" w:lineRule="auto"/>
        <w:ind w:left="0" w:firstLine="284"/>
        <w:jc w:val="both"/>
        <w:rPr>
          <w:rFonts w:ascii="Garamond" w:hAnsi="Garamond"/>
          <w:sz w:val="24"/>
          <w:szCs w:val="24"/>
        </w:rPr>
      </w:pPr>
      <w:r w:rsidRPr="00F3025F">
        <w:rPr>
          <w:rFonts w:ascii="Garamond" w:hAnsi="Garamond"/>
          <w:sz w:val="24"/>
          <w:szCs w:val="24"/>
        </w:rPr>
        <w:t xml:space="preserve"> </w:t>
      </w:r>
      <w:r w:rsidR="00D34251" w:rsidRPr="00F3025F">
        <w:rPr>
          <w:rFonts w:ascii="Garamond" w:hAnsi="Garamond"/>
          <w:sz w:val="24"/>
          <w:szCs w:val="24"/>
        </w:rPr>
        <w:t>Vazhdueshm</w:t>
      </w:r>
      <w:r w:rsidRPr="00F3025F">
        <w:rPr>
          <w:rFonts w:ascii="Garamond" w:hAnsi="Garamond"/>
          <w:sz w:val="24"/>
          <w:szCs w:val="24"/>
        </w:rPr>
        <w:t>ë</w:t>
      </w:r>
      <w:r w:rsidR="00D34251" w:rsidRPr="00F3025F">
        <w:rPr>
          <w:rFonts w:ascii="Garamond" w:hAnsi="Garamond"/>
          <w:sz w:val="24"/>
          <w:szCs w:val="24"/>
        </w:rPr>
        <w:t>ria e kompetencës dhe p</w:t>
      </w:r>
      <w:r w:rsidRPr="00F3025F">
        <w:rPr>
          <w:rFonts w:ascii="Garamond" w:hAnsi="Garamond"/>
          <w:sz w:val="24"/>
          <w:szCs w:val="24"/>
        </w:rPr>
        <w:t>ë</w:t>
      </w:r>
      <w:r w:rsidR="00D34251" w:rsidRPr="00F3025F">
        <w:rPr>
          <w:rFonts w:ascii="Garamond" w:hAnsi="Garamond"/>
          <w:sz w:val="24"/>
          <w:szCs w:val="24"/>
        </w:rPr>
        <w:t>rshtatshm</w:t>
      </w:r>
      <w:r w:rsidRPr="00F3025F">
        <w:rPr>
          <w:rFonts w:ascii="Garamond" w:hAnsi="Garamond"/>
          <w:sz w:val="24"/>
          <w:szCs w:val="24"/>
        </w:rPr>
        <w:t>ë</w:t>
      </w:r>
      <w:r w:rsidR="00D34251" w:rsidRPr="00F3025F">
        <w:rPr>
          <w:rFonts w:ascii="Garamond" w:hAnsi="Garamond"/>
          <w:sz w:val="24"/>
          <w:szCs w:val="24"/>
        </w:rPr>
        <w:t>ria për të vepruar si një anëtar i ekuipazhit të kabinës,</w:t>
      </w:r>
      <w:r w:rsidR="00F2789A" w:rsidRPr="00F3025F">
        <w:rPr>
          <w:rFonts w:ascii="Garamond" w:hAnsi="Garamond"/>
          <w:sz w:val="24"/>
          <w:szCs w:val="24"/>
        </w:rPr>
        <w:t xml:space="preserve"> në </w:t>
      </w:r>
      <w:r w:rsidR="00D34251" w:rsidRPr="00F3025F">
        <w:rPr>
          <w:rFonts w:ascii="Garamond" w:hAnsi="Garamond"/>
          <w:sz w:val="24"/>
          <w:szCs w:val="24"/>
        </w:rPr>
        <w:t xml:space="preserve">lidhje me fluturimin, kufizimin e </w:t>
      </w:r>
      <w:r w:rsidR="00877448" w:rsidRPr="00F3025F">
        <w:rPr>
          <w:rFonts w:ascii="Garamond" w:hAnsi="Garamond"/>
          <w:sz w:val="24"/>
          <w:szCs w:val="24"/>
        </w:rPr>
        <w:t>kohës</w:t>
      </w:r>
      <w:r w:rsidR="00D34251" w:rsidRPr="00F3025F">
        <w:rPr>
          <w:rFonts w:ascii="Garamond" w:hAnsi="Garamond"/>
          <w:sz w:val="24"/>
          <w:szCs w:val="24"/>
        </w:rPr>
        <w:t xml:space="preserve"> s</w:t>
      </w:r>
      <w:r w:rsidRPr="00F3025F">
        <w:rPr>
          <w:rFonts w:ascii="Garamond" w:hAnsi="Garamond"/>
          <w:sz w:val="24"/>
          <w:szCs w:val="24"/>
        </w:rPr>
        <w:t>ë</w:t>
      </w:r>
      <w:r w:rsidR="00D34251" w:rsidRPr="00F3025F">
        <w:rPr>
          <w:rFonts w:ascii="Garamond" w:hAnsi="Garamond"/>
          <w:sz w:val="24"/>
          <w:szCs w:val="24"/>
        </w:rPr>
        <w:t xml:space="preserve"> detyr</w:t>
      </w:r>
      <w:r w:rsidRPr="00F3025F">
        <w:rPr>
          <w:rFonts w:ascii="Garamond" w:hAnsi="Garamond"/>
          <w:sz w:val="24"/>
          <w:szCs w:val="24"/>
        </w:rPr>
        <w:t>ë</w:t>
      </w:r>
      <w:r w:rsidR="00D34251" w:rsidRPr="00F3025F">
        <w:rPr>
          <w:rFonts w:ascii="Garamond" w:hAnsi="Garamond"/>
          <w:sz w:val="24"/>
          <w:szCs w:val="24"/>
        </w:rPr>
        <w:t xml:space="preserve">s dhe </w:t>
      </w:r>
      <w:r w:rsidR="000D187A" w:rsidRPr="00F3025F">
        <w:rPr>
          <w:rFonts w:ascii="Garamond" w:hAnsi="Garamond"/>
          <w:sz w:val="24"/>
          <w:szCs w:val="24"/>
        </w:rPr>
        <w:t>kërkes</w:t>
      </w:r>
      <w:r w:rsidR="00D34251" w:rsidRPr="00F3025F">
        <w:rPr>
          <w:rFonts w:ascii="Garamond" w:hAnsi="Garamond"/>
          <w:sz w:val="24"/>
          <w:szCs w:val="24"/>
        </w:rPr>
        <w:t xml:space="preserve">at e pushimit. </w:t>
      </w:r>
    </w:p>
    <w:p w14:paraId="2F81C4B3" w14:textId="04E7E559" w:rsidR="00D34251" w:rsidRPr="00F3025F" w:rsidRDefault="00DA538F" w:rsidP="00DC3740">
      <w:pPr>
        <w:widowControl w:val="0"/>
        <w:numPr>
          <w:ilvl w:val="1"/>
          <w:numId w:val="42"/>
        </w:numPr>
        <w:spacing w:after="0" w:line="240" w:lineRule="auto"/>
        <w:ind w:left="0" w:firstLine="284"/>
        <w:jc w:val="both"/>
        <w:rPr>
          <w:rFonts w:ascii="Garamond" w:hAnsi="Garamond"/>
          <w:sz w:val="24"/>
          <w:szCs w:val="24"/>
        </w:rPr>
      </w:pPr>
      <w:r w:rsidRPr="00F3025F">
        <w:rPr>
          <w:rFonts w:ascii="Garamond" w:hAnsi="Garamond"/>
          <w:sz w:val="24"/>
          <w:szCs w:val="24"/>
        </w:rPr>
        <w:t xml:space="preserve"> </w:t>
      </w:r>
      <w:r w:rsidR="00D34251" w:rsidRPr="00F3025F">
        <w:rPr>
          <w:rFonts w:ascii="Garamond" w:hAnsi="Garamond"/>
          <w:sz w:val="24"/>
          <w:szCs w:val="24"/>
        </w:rPr>
        <w:t>Rëndësia e sigurimit t</w:t>
      </w:r>
      <w:r w:rsidRPr="00F3025F">
        <w:rPr>
          <w:rFonts w:ascii="Garamond" w:hAnsi="Garamond"/>
          <w:sz w:val="24"/>
          <w:szCs w:val="24"/>
        </w:rPr>
        <w:t>ë</w:t>
      </w:r>
      <w:r w:rsidR="00D34251" w:rsidRPr="00F3025F">
        <w:rPr>
          <w:rFonts w:ascii="Garamond" w:hAnsi="Garamond"/>
          <w:sz w:val="24"/>
          <w:szCs w:val="24"/>
        </w:rPr>
        <w:t xml:space="preserve"> mbajtjes s</w:t>
      </w:r>
      <w:r w:rsidRPr="00F3025F">
        <w:rPr>
          <w:rFonts w:ascii="Garamond" w:hAnsi="Garamond"/>
          <w:sz w:val="24"/>
          <w:szCs w:val="24"/>
        </w:rPr>
        <w:t>ë</w:t>
      </w:r>
      <w:r w:rsidR="00D34251" w:rsidRPr="00F3025F">
        <w:rPr>
          <w:rFonts w:ascii="Garamond" w:hAnsi="Garamond"/>
          <w:sz w:val="24"/>
          <w:szCs w:val="24"/>
        </w:rPr>
        <w:t xml:space="preserve"> p</w:t>
      </w:r>
      <w:r w:rsidRPr="00F3025F">
        <w:rPr>
          <w:rFonts w:ascii="Garamond" w:hAnsi="Garamond"/>
          <w:sz w:val="24"/>
          <w:szCs w:val="24"/>
        </w:rPr>
        <w:t>ë</w:t>
      </w:r>
      <w:r w:rsidR="00D34251" w:rsidRPr="00F3025F">
        <w:rPr>
          <w:rFonts w:ascii="Garamond" w:hAnsi="Garamond"/>
          <w:sz w:val="24"/>
          <w:szCs w:val="24"/>
        </w:rPr>
        <w:t>rdit</w:t>
      </w:r>
      <w:r w:rsidRPr="00F3025F">
        <w:rPr>
          <w:rFonts w:ascii="Garamond" w:hAnsi="Garamond"/>
          <w:sz w:val="24"/>
          <w:szCs w:val="24"/>
        </w:rPr>
        <w:t>ë</w:t>
      </w:r>
      <w:r w:rsidR="00D34251" w:rsidRPr="00F3025F">
        <w:rPr>
          <w:rFonts w:ascii="Garamond" w:hAnsi="Garamond"/>
          <w:sz w:val="24"/>
          <w:szCs w:val="24"/>
        </w:rPr>
        <w:t>suar</w:t>
      </w:r>
      <w:r w:rsidR="00F2789A" w:rsidRPr="00F3025F">
        <w:rPr>
          <w:rFonts w:ascii="Garamond" w:hAnsi="Garamond"/>
          <w:sz w:val="24"/>
          <w:szCs w:val="24"/>
        </w:rPr>
        <w:t xml:space="preserve"> </w:t>
      </w:r>
      <w:r w:rsidR="00D34251" w:rsidRPr="00F3025F">
        <w:rPr>
          <w:rFonts w:ascii="Garamond" w:hAnsi="Garamond"/>
          <w:sz w:val="24"/>
          <w:szCs w:val="24"/>
        </w:rPr>
        <w:t>t</w:t>
      </w:r>
      <w:r w:rsidRPr="00F3025F">
        <w:rPr>
          <w:rFonts w:ascii="Garamond" w:hAnsi="Garamond"/>
          <w:sz w:val="24"/>
          <w:szCs w:val="24"/>
        </w:rPr>
        <w:t>ë</w:t>
      </w:r>
      <w:r w:rsidR="00D34251" w:rsidRPr="00F3025F">
        <w:rPr>
          <w:rFonts w:ascii="Garamond" w:hAnsi="Garamond"/>
          <w:sz w:val="24"/>
          <w:szCs w:val="24"/>
        </w:rPr>
        <w:t xml:space="preserve"> dokumentacioneve </w:t>
      </w:r>
      <w:r w:rsidR="000C57B2" w:rsidRPr="00F3025F">
        <w:rPr>
          <w:rFonts w:ascii="Garamond" w:hAnsi="Garamond"/>
          <w:sz w:val="24"/>
          <w:szCs w:val="24"/>
        </w:rPr>
        <w:t>përkatëse</w:t>
      </w:r>
      <w:r w:rsidR="00D34251" w:rsidRPr="00F3025F">
        <w:rPr>
          <w:rFonts w:ascii="Garamond" w:hAnsi="Garamond"/>
          <w:sz w:val="24"/>
          <w:szCs w:val="24"/>
        </w:rPr>
        <w:t xml:space="preserve"> dhe manualeve, me amendamentet e ofruara nga operatori si t</w:t>
      </w:r>
      <w:r w:rsidRPr="00F3025F">
        <w:rPr>
          <w:rFonts w:ascii="Garamond" w:hAnsi="Garamond"/>
          <w:sz w:val="24"/>
          <w:szCs w:val="24"/>
        </w:rPr>
        <w:t>ë</w:t>
      </w:r>
      <w:r w:rsidR="00D34251" w:rsidRPr="00F3025F">
        <w:rPr>
          <w:rFonts w:ascii="Garamond" w:hAnsi="Garamond"/>
          <w:sz w:val="24"/>
          <w:szCs w:val="24"/>
        </w:rPr>
        <w:t xml:space="preserve"> zbatueshme</w:t>
      </w:r>
      <w:r w:rsidRPr="00F3025F">
        <w:rPr>
          <w:rFonts w:ascii="Garamond" w:hAnsi="Garamond"/>
          <w:sz w:val="24"/>
          <w:szCs w:val="24"/>
        </w:rPr>
        <w:t>;</w:t>
      </w:r>
      <w:r w:rsidR="00D34251" w:rsidRPr="00F3025F">
        <w:rPr>
          <w:rFonts w:ascii="Garamond" w:hAnsi="Garamond"/>
          <w:sz w:val="24"/>
          <w:szCs w:val="24"/>
        </w:rPr>
        <w:t xml:space="preserve"> </w:t>
      </w:r>
    </w:p>
    <w:p w14:paraId="2E248AF5" w14:textId="67C6FE12" w:rsidR="00D34251" w:rsidRPr="00F3025F" w:rsidRDefault="00DA538F" w:rsidP="00DC3740">
      <w:pPr>
        <w:widowControl w:val="0"/>
        <w:numPr>
          <w:ilvl w:val="1"/>
          <w:numId w:val="42"/>
        </w:numPr>
        <w:spacing w:after="0" w:line="240" w:lineRule="auto"/>
        <w:ind w:left="0" w:firstLine="284"/>
        <w:jc w:val="both"/>
        <w:rPr>
          <w:rFonts w:ascii="Garamond" w:hAnsi="Garamond"/>
          <w:sz w:val="24"/>
          <w:szCs w:val="24"/>
        </w:rPr>
      </w:pPr>
      <w:r w:rsidRPr="00F3025F">
        <w:rPr>
          <w:rFonts w:ascii="Garamond" w:hAnsi="Garamond"/>
          <w:sz w:val="24"/>
          <w:szCs w:val="24"/>
        </w:rPr>
        <w:t xml:space="preserve"> </w:t>
      </w:r>
      <w:r w:rsidR="00D34251" w:rsidRPr="00F3025F">
        <w:rPr>
          <w:rFonts w:ascii="Garamond" w:hAnsi="Garamond"/>
          <w:sz w:val="24"/>
          <w:szCs w:val="24"/>
        </w:rPr>
        <w:t>Rëndësia e ekuipazhit të kabinës</w:t>
      </w:r>
      <w:r w:rsidR="00F2789A" w:rsidRPr="00F3025F">
        <w:rPr>
          <w:rFonts w:ascii="Garamond" w:hAnsi="Garamond"/>
          <w:sz w:val="24"/>
          <w:szCs w:val="24"/>
        </w:rPr>
        <w:t xml:space="preserve"> në </w:t>
      </w:r>
      <w:r w:rsidR="00D34251" w:rsidRPr="00F3025F">
        <w:rPr>
          <w:rFonts w:ascii="Garamond" w:hAnsi="Garamond"/>
          <w:sz w:val="24"/>
          <w:szCs w:val="24"/>
        </w:rPr>
        <w:t xml:space="preserve">kryerjen e detyrave të tyre në përputhje me manualin e operimeve të operatorit; </w:t>
      </w:r>
    </w:p>
    <w:p w14:paraId="00748D6A" w14:textId="1E9C233A" w:rsidR="00D34251" w:rsidRPr="00F3025F" w:rsidRDefault="00DA538F" w:rsidP="00DC3740">
      <w:pPr>
        <w:widowControl w:val="0"/>
        <w:numPr>
          <w:ilvl w:val="1"/>
          <w:numId w:val="42"/>
        </w:numPr>
        <w:spacing w:after="0" w:line="240" w:lineRule="auto"/>
        <w:ind w:left="0" w:firstLine="284"/>
        <w:jc w:val="both"/>
        <w:rPr>
          <w:rFonts w:ascii="Garamond" w:hAnsi="Garamond"/>
          <w:sz w:val="24"/>
          <w:szCs w:val="24"/>
        </w:rPr>
      </w:pPr>
      <w:r w:rsidRPr="00F3025F">
        <w:rPr>
          <w:rFonts w:ascii="Garamond" w:hAnsi="Garamond"/>
          <w:sz w:val="24"/>
          <w:szCs w:val="24"/>
        </w:rPr>
        <w:t xml:space="preserve"> </w:t>
      </w:r>
      <w:r w:rsidR="00D34251" w:rsidRPr="00F3025F">
        <w:rPr>
          <w:rFonts w:ascii="Garamond" w:hAnsi="Garamond"/>
          <w:sz w:val="24"/>
          <w:szCs w:val="24"/>
        </w:rPr>
        <w:t>Rëndësia e informacionit</w:t>
      </w:r>
      <w:r w:rsidR="00F2789A" w:rsidRPr="00F3025F">
        <w:rPr>
          <w:rFonts w:ascii="Garamond" w:hAnsi="Garamond"/>
          <w:sz w:val="24"/>
          <w:szCs w:val="24"/>
        </w:rPr>
        <w:t xml:space="preserve"> </w:t>
      </w:r>
      <w:r w:rsidR="00D34251" w:rsidRPr="00F3025F">
        <w:rPr>
          <w:rFonts w:ascii="Garamond" w:hAnsi="Garamond"/>
          <w:sz w:val="24"/>
          <w:szCs w:val="24"/>
        </w:rPr>
        <w:t>para</w:t>
      </w:r>
      <w:r w:rsidRPr="00F3025F">
        <w:rPr>
          <w:rFonts w:ascii="Garamond" w:hAnsi="Garamond"/>
          <w:sz w:val="24"/>
          <w:szCs w:val="24"/>
        </w:rPr>
        <w:t xml:space="preserve"> </w:t>
      </w:r>
      <w:r w:rsidR="00D34251" w:rsidRPr="00F3025F">
        <w:rPr>
          <w:rFonts w:ascii="Garamond" w:hAnsi="Garamond"/>
          <w:sz w:val="24"/>
          <w:szCs w:val="24"/>
        </w:rPr>
        <w:t>fluturimit t</w:t>
      </w:r>
      <w:r w:rsidRPr="00F3025F">
        <w:rPr>
          <w:rFonts w:ascii="Garamond" w:hAnsi="Garamond"/>
          <w:sz w:val="24"/>
          <w:szCs w:val="24"/>
        </w:rPr>
        <w:t>ë</w:t>
      </w:r>
      <w:r w:rsidR="00D34251" w:rsidRPr="00F3025F">
        <w:rPr>
          <w:rFonts w:ascii="Garamond" w:hAnsi="Garamond"/>
          <w:sz w:val="24"/>
          <w:szCs w:val="24"/>
        </w:rPr>
        <w:t xml:space="preserve"> ekuipazhit t</w:t>
      </w:r>
      <w:r w:rsidRPr="00F3025F">
        <w:rPr>
          <w:rFonts w:ascii="Garamond" w:hAnsi="Garamond"/>
          <w:sz w:val="24"/>
          <w:szCs w:val="24"/>
        </w:rPr>
        <w:t>ë</w:t>
      </w:r>
      <w:r w:rsidR="00D34251" w:rsidRPr="00F3025F">
        <w:rPr>
          <w:rFonts w:ascii="Garamond" w:hAnsi="Garamond"/>
          <w:sz w:val="24"/>
          <w:szCs w:val="24"/>
        </w:rPr>
        <w:t xml:space="preserve"> kabinës dhe p</w:t>
      </w:r>
      <w:r w:rsidRPr="00F3025F">
        <w:rPr>
          <w:rFonts w:ascii="Garamond" w:hAnsi="Garamond"/>
          <w:sz w:val="24"/>
          <w:szCs w:val="24"/>
        </w:rPr>
        <w:t>ë</w:t>
      </w:r>
      <w:r w:rsidR="00D34251" w:rsidRPr="00F3025F">
        <w:rPr>
          <w:rFonts w:ascii="Garamond" w:hAnsi="Garamond"/>
          <w:sz w:val="24"/>
          <w:szCs w:val="24"/>
        </w:rPr>
        <w:t>rgatitja e informacionit t</w:t>
      </w:r>
      <w:r w:rsidRPr="00F3025F">
        <w:rPr>
          <w:rFonts w:ascii="Garamond" w:hAnsi="Garamond"/>
          <w:sz w:val="24"/>
          <w:szCs w:val="24"/>
        </w:rPr>
        <w:t>ë</w:t>
      </w:r>
      <w:r w:rsidR="00D34251" w:rsidRPr="00F3025F">
        <w:rPr>
          <w:rFonts w:ascii="Garamond" w:hAnsi="Garamond"/>
          <w:sz w:val="24"/>
          <w:szCs w:val="24"/>
        </w:rPr>
        <w:t xml:space="preserve"> nevojsh</w:t>
      </w:r>
      <w:r w:rsidRPr="00F3025F">
        <w:rPr>
          <w:rFonts w:ascii="Garamond" w:hAnsi="Garamond"/>
          <w:sz w:val="24"/>
          <w:szCs w:val="24"/>
        </w:rPr>
        <w:t>ë</w:t>
      </w:r>
      <w:r w:rsidR="00D34251" w:rsidRPr="00F3025F">
        <w:rPr>
          <w:rFonts w:ascii="Garamond" w:hAnsi="Garamond"/>
          <w:sz w:val="24"/>
          <w:szCs w:val="24"/>
        </w:rPr>
        <w:t>m të sigurisë</w:t>
      </w:r>
      <w:r w:rsidR="00F2789A" w:rsidRPr="00F3025F">
        <w:rPr>
          <w:rFonts w:ascii="Garamond" w:hAnsi="Garamond"/>
          <w:sz w:val="24"/>
          <w:szCs w:val="24"/>
        </w:rPr>
        <w:t xml:space="preserve"> </w:t>
      </w:r>
      <w:r w:rsidR="00D34251" w:rsidRPr="00F3025F">
        <w:rPr>
          <w:rFonts w:ascii="Garamond" w:hAnsi="Garamond"/>
          <w:sz w:val="24"/>
          <w:szCs w:val="24"/>
        </w:rPr>
        <w:t>lidhur me detyrat e tyre të veçanta;</w:t>
      </w:r>
      <w:r w:rsidR="00F2789A" w:rsidRPr="00F3025F">
        <w:rPr>
          <w:rFonts w:ascii="Garamond" w:hAnsi="Garamond"/>
          <w:sz w:val="24"/>
          <w:szCs w:val="24"/>
        </w:rPr>
        <w:t xml:space="preserve"> </w:t>
      </w:r>
    </w:p>
    <w:p w14:paraId="4D45CB9B" w14:textId="53E70EB3" w:rsidR="00D34251" w:rsidRPr="00F3025F" w:rsidRDefault="00DA538F" w:rsidP="00DC3740">
      <w:pPr>
        <w:widowControl w:val="0"/>
        <w:numPr>
          <w:ilvl w:val="1"/>
          <w:numId w:val="42"/>
        </w:numPr>
        <w:spacing w:after="0" w:line="240" w:lineRule="auto"/>
        <w:ind w:left="0" w:firstLine="284"/>
        <w:jc w:val="both"/>
        <w:rPr>
          <w:rFonts w:ascii="Garamond" w:hAnsi="Garamond"/>
          <w:sz w:val="24"/>
          <w:szCs w:val="24"/>
        </w:rPr>
      </w:pPr>
      <w:r w:rsidRPr="00F3025F">
        <w:rPr>
          <w:rFonts w:ascii="Garamond" w:hAnsi="Garamond"/>
          <w:sz w:val="24"/>
          <w:szCs w:val="24"/>
        </w:rPr>
        <w:t xml:space="preserve"> </w:t>
      </w:r>
      <w:r w:rsidR="00D34251" w:rsidRPr="00F3025F">
        <w:rPr>
          <w:rFonts w:ascii="Garamond" w:hAnsi="Garamond"/>
          <w:sz w:val="24"/>
          <w:szCs w:val="24"/>
        </w:rPr>
        <w:t>Rëndësia e identifikimit, kur anëtarët e ekuipazhit të kabinës kanë autoritetin dhe përgjegjësinë për të filluar një evakuim dhe procedurat e tjera t</w:t>
      </w:r>
      <w:r w:rsidRPr="00F3025F">
        <w:rPr>
          <w:rFonts w:ascii="Garamond" w:hAnsi="Garamond"/>
          <w:sz w:val="24"/>
          <w:szCs w:val="24"/>
        </w:rPr>
        <w:t>ë</w:t>
      </w:r>
      <w:r w:rsidR="00D34251" w:rsidRPr="00F3025F">
        <w:rPr>
          <w:rFonts w:ascii="Garamond" w:hAnsi="Garamond"/>
          <w:sz w:val="24"/>
          <w:szCs w:val="24"/>
        </w:rPr>
        <w:t xml:space="preserve"> emergjenc</w:t>
      </w:r>
      <w:r w:rsidRPr="00F3025F">
        <w:rPr>
          <w:rFonts w:ascii="Garamond" w:hAnsi="Garamond"/>
          <w:sz w:val="24"/>
          <w:szCs w:val="24"/>
        </w:rPr>
        <w:t>ë</w:t>
      </w:r>
      <w:r w:rsidR="00D34251" w:rsidRPr="00F3025F">
        <w:rPr>
          <w:rFonts w:ascii="Garamond" w:hAnsi="Garamond"/>
          <w:sz w:val="24"/>
          <w:szCs w:val="24"/>
        </w:rPr>
        <w:t xml:space="preserve">s. </w:t>
      </w:r>
    </w:p>
    <w:p w14:paraId="7D537205" w14:textId="6AA1A200" w:rsidR="00D34251" w:rsidRPr="00F3025F" w:rsidRDefault="00D34251" w:rsidP="00CA0EA1">
      <w:pPr>
        <w:pStyle w:val="Teksti"/>
        <w:rPr>
          <w:b/>
        </w:rPr>
      </w:pPr>
      <w:r w:rsidRPr="00F3025F">
        <w:rPr>
          <w:b/>
        </w:rPr>
        <w:t xml:space="preserve"> </w:t>
      </w:r>
      <w:r w:rsidR="00CA0EA1" w:rsidRPr="00F3025F">
        <w:rPr>
          <w:b/>
        </w:rPr>
        <w:t xml:space="preserve">2. </w:t>
      </w:r>
      <w:r w:rsidRPr="00F3025F">
        <w:rPr>
          <w:b/>
        </w:rPr>
        <w:t xml:space="preserve">Komunikimi: </w:t>
      </w:r>
    </w:p>
    <w:p w14:paraId="054A369C" w14:textId="207E55AB"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Gjatë trajnimit, theksi do të vendoset në rëndësinë e komunikimit efektiv midis ekuipazhit të kabinës dhe ekuipazhit</w:t>
      </w:r>
      <w:r w:rsidR="00877448" w:rsidRPr="00F3025F">
        <w:rPr>
          <w:rFonts w:ascii="Garamond" w:hAnsi="Garamond"/>
          <w:sz w:val="24"/>
          <w:szCs w:val="24"/>
        </w:rPr>
        <w:t xml:space="preserve"> të fluturimit</w:t>
      </w:r>
      <w:r w:rsidRPr="00F3025F">
        <w:rPr>
          <w:rFonts w:ascii="Garamond" w:hAnsi="Garamond"/>
          <w:sz w:val="24"/>
          <w:szCs w:val="24"/>
        </w:rPr>
        <w:t xml:space="preserve">, duke përfshirë teknikat e komunikimit, gjuhën e përbashkët dhe terminologjinë. </w:t>
      </w:r>
    </w:p>
    <w:p w14:paraId="0F08994E" w14:textId="41ECDB87" w:rsidR="00D34251" w:rsidRPr="00F3025F" w:rsidRDefault="00D34251" w:rsidP="00CA0EA1">
      <w:pPr>
        <w:pStyle w:val="Teksti"/>
      </w:pPr>
      <w:r w:rsidRPr="00F3025F">
        <w:rPr>
          <w:b/>
        </w:rPr>
        <w:t xml:space="preserve"> </w:t>
      </w:r>
      <w:r w:rsidR="00CA0EA1" w:rsidRPr="00F3025F">
        <w:rPr>
          <w:b/>
        </w:rPr>
        <w:t xml:space="preserve">3. </w:t>
      </w:r>
      <w:r w:rsidRPr="00F3025F">
        <w:rPr>
          <w:b/>
        </w:rPr>
        <w:t>Kurs Hyrjeje në faktorët human (HF) në aviacionin dhe menaxhimin e burimeve të ekuipazhit</w:t>
      </w:r>
      <w:r w:rsidR="00F2789A" w:rsidRPr="00F3025F">
        <w:rPr>
          <w:b/>
        </w:rPr>
        <w:t xml:space="preserve"> </w:t>
      </w:r>
      <w:r w:rsidRPr="00F3025F">
        <w:rPr>
          <w:b/>
        </w:rPr>
        <w:t>(CRM)</w:t>
      </w:r>
      <w:r w:rsidRPr="00F3025F">
        <w:t xml:space="preserve"> </w:t>
      </w:r>
    </w:p>
    <w:p w14:paraId="60C245F9" w14:textId="6295E082" w:rsidR="00D34251" w:rsidRPr="00F3025F" w:rsidRDefault="00D34251" w:rsidP="00CA0EA1">
      <w:pPr>
        <w:pStyle w:val="Teksti"/>
      </w:pPr>
      <w:r w:rsidRPr="00F3025F">
        <w:t xml:space="preserve"> Ky kurs do të bëhet nga të paktën një instruktor i</w:t>
      </w:r>
      <w:r w:rsidR="00F2789A" w:rsidRPr="00F3025F">
        <w:t xml:space="preserve"> </w:t>
      </w:r>
      <w:r w:rsidRPr="00F3025F">
        <w:t xml:space="preserve">ekuipazhit të kabinës CRM. Elementet e trajnimit do të mbulohen në thellësi dhe duhet të përfshijnë të paktën si vijon: </w:t>
      </w:r>
    </w:p>
    <w:p w14:paraId="50D28F97" w14:textId="2D213DCA"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3.1</w:t>
      </w:r>
      <w:r w:rsidR="00DA538F" w:rsidRPr="00F3025F">
        <w:rPr>
          <w:rFonts w:ascii="Garamond" w:hAnsi="Garamond"/>
          <w:sz w:val="24"/>
          <w:szCs w:val="24"/>
        </w:rPr>
        <w:t xml:space="preserve"> </w:t>
      </w:r>
      <w:r w:rsidRPr="00F3025F">
        <w:rPr>
          <w:rFonts w:ascii="Garamond" w:hAnsi="Garamond"/>
          <w:sz w:val="24"/>
          <w:szCs w:val="24"/>
        </w:rPr>
        <w:t>T</w:t>
      </w:r>
      <w:r w:rsidR="00DA538F" w:rsidRPr="00F3025F">
        <w:rPr>
          <w:rFonts w:ascii="Garamond" w:hAnsi="Garamond"/>
          <w:sz w:val="24"/>
          <w:szCs w:val="24"/>
        </w:rPr>
        <w:t>ë</w:t>
      </w:r>
      <w:r w:rsidR="00F2789A" w:rsidRPr="00F3025F">
        <w:rPr>
          <w:rFonts w:ascii="Garamond" w:hAnsi="Garamond"/>
          <w:sz w:val="24"/>
          <w:szCs w:val="24"/>
        </w:rPr>
        <w:t xml:space="preserve"> </w:t>
      </w:r>
      <w:r w:rsidR="00DA538F" w:rsidRPr="00F3025F">
        <w:rPr>
          <w:rFonts w:ascii="Garamond" w:hAnsi="Garamond"/>
          <w:sz w:val="24"/>
          <w:szCs w:val="24"/>
        </w:rPr>
        <w:t>p</w:t>
      </w:r>
      <w:r w:rsidRPr="00F3025F">
        <w:rPr>
          <w:rFonts w:ascii="Garamond" w:hAnsi="Garamond"/>
          <w:sz w:val="24"/>
          <w:szCs w:val="24"/>
        </w:rPr>
        <w:t>ërgjithshme: Faktorët</w:t>
      </w:r>
      <w:r w:rsidR="00F2789A" w:rsidRPr="00F3025F">
        <w:rPr>
          <w:rFonts w:ascii="Garamond" w:hAnsi="Garamond"/>
          <w:sz w:val="24"/>
          <w:szCs w:val="24"/>
        </w:rPr>
        <w:t xml:space="preserve"> </w:t>
      </w:r>
      <w:r w:rsidR="00DA538F" w:rsidRPr="00F3025F">
        <w:rPr>
          <w:rFonts w:ascii="Garamond" w:hAnsi="Garamond"/>
          <w:sz w:val="24"/>
          <w:szCs w:val="24"/>
        </w:rPr>
        <w:t>njerëzore</w:t>
      </w:r>
      <w:r w:rsidRPr="00F3025F">
        <w:rPr>
          <w:rFonts w:ascii="Garamond" w:hAnsi="Garamond"/>
          <w:sz w:val="24"/>
          <w:szCs w:val="24"/>
        </w:rPr>
        <w:t xml:space="preserve"> në aviacion, udhëzimet e</w:t>
      </w:r>
      <w:r w:rsidR="00F2789A" w:rsidRPr="00F3025F">
        <w:rPr>
          <w:rFonts w:ascii="Garamond" w:hAnsi="Garamond"/>
          <w:sz w:val="24"/>
          <w:szCs w:val="24"/>
        </w:rPr>
        <w:t xml:space="preserve"> </w:t>
      </w:r>
      <w:r w:rsidRPr="00F3025F">
        <w:rPr>
          <w:rFonts w:ascii="Garamond" w:hAnsi="Garamond"/>
          <w:sz w:val="24"/>
          <w:szCs w:val="24"/>
        </w:rPr>
        <w:t>përgjithshme mbi parimet dhe objektivat CRM, performanc</w:t>
      </w:r>
      <w:r w:rsidR="00DA538F" w:rsidRPr="00F3025F">
        <w:rPr>
          <w:rFonts w:ascii="Garamond" w:hAnsi="Garamond"/>
          <w:sz w:val="24"/>
          <w:szCs w:val="24"/>
        </w:rPr>
        <w:t>ë</w:t>
      </w:r>
      <w:r w:rsidRPr="00F3025F">
        <w:rPr>
          <w:rFonts w:ascii="Garamond" w:hAnsi="Garamond"/>
          <w:sz w:val="24"/>
          <w:szCs w:val="24"/>
        </w:rPr>
        <w:t xml:space="preserve">n e njeriut dhe kufizimet; </w:t>
      </w:r>
    </w:p>
    <w:p w14:paraId="53E6E487" w14:textId="3710CDD0"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3.2</w:t>
      </w:r>
      <w:r w:rsidR="00DA538F" w:rsidRPr="00F3025F">
        <w:rPr>
          <w:rFonts w:ascii="Garamond" w:hAnsi="Garamond"/>
          <w:sz w:val="24"/>
          <w:szCs w:val="24"/>
        </w:rPr>
        <w:t xml:space="preserve"> </w:t>
      </w:r>
      <w:r w:rsidRPr="00F3025F">
        <w:rPr>
          <w:rFonts w:ascii="Garamond" w:hAnsi="Garamond"/>
          <w:sz w:val="24"/>
          <w:szCs w:val="24"/>
        </w:rPr>
        <w:t>E p</w:t>
      </w:r>
      <w:r w:rsidR="00DA538F" w:rsidRPr="00F3025F">
        <w:rPr>
          <w:rFonts w:ascii="Garamond" w:hAnsi="Garamond"/>
          <w:sz w:val="24"/>
          <w:szCs w:val="24"/>
        </w:rPr>
        <w:t>ë</w:t>
      </w:r>
      <w:r w:rsidRPr="00F3025F">
        <w:rPr>
          <w:rFonts w:ascii="Garamond" w:hAnsi="Garamond"/>
          <w:sz w:val="24"/>
          <w:szCs w:val="24"/>
        </w:rPr>
        <w:t>rshtatshme për anëtaret individ</w:t>
      </w:r>
      <w:r w:rsidR="00DA538F" w:rsidRPr="00F3025F">
        <w:rPr>
          <w:rFonts w:ascii="Garamond" w:hAnsi="Garamond"/>
          <w:sz w:val="24"/>
          <w:szCs w:val="24"/>
        </w:rPr>
        <w:t>ë</w:t>
      </w:r>
      <w:r w:rsidRPr="00F3025F">
        <w:rPr>
          <w:rFonts w:ascii="Garamond" w:hAnsi="Garamond"/>
          <w:sz w:val="24"/>
          <w:szCs w:val="24"/>
        </w:rPr>
        <w:t xml:space="preserve"> t</w:t>
      </w:r>
      <w:r w:rsidR="00DA538F" w:rsidRPr="00F3025F">
        <w:rPr>
          <w:rFonts w:ascii="Garamond" w:hAnsi="Garamond"/>
          <w:sz w:val="24"/>
          <w:szCs w:val="24"/>
        </w:rPr>
        <w:t>ë</w:t>
      </w:r>
      <w:r w:rsidRPr="00F3025F">
        <w:rPr>
          <w:rFonts w:ascii="Garamond" w:hAnsi="Garamond"/>
          <w:sz w:val="24"/>
          <w:szCs w:val="24"/>
        </w:rPr>
        <w:t xml:space="preserve"> ekuipazhit të kabinës: Ndërgjegjësimi mbi personalitetin, gabimi njerëzor, besueshmëria, q</w:t>
      </w:r>
      <w:r w:rsidR="00DA538F" w:rsidRPr="00F3025F">
        <w:rPr>
          <w:rFonts w:ascii="Garamond" w:hAnsi="Garamond"/>
          <w:sz w:val="24"/>
          <w:szCs w:val="24"/>
        </w:rPr>
        <w:t>ë</w:t>
      </w:r>
      <w:r w:rsidRPr="00F3025F">
        <w:rPr>
          <w:rFonts w:ascii="Garamond" w:hAnsi="Garamond"/>
          <w:sz w:val="24"/>
          <w:szCs w:val="24"/>
        </w:rPr>
        <w:t>ndrimi, sjellja, vetëvlerësimi; stresi, menaxhimi i stresit;</w:t>
      </w:r>
      <w:r w:rsidR="00017557" w:rsidRPr="00F3025F">
        <w:rPr>
          <w:rFonts w:ascii="Garamond" w:hAnsi="Garamond"/>
          <w:sz w:val="24"/>
          <w:szCs w:val="24"/>
        </w:rPr>
        <w:t xml:space="preserve"> </w:t>
      </w:r>
      <w:r w:rsidRPr="00F3025F">
        <w:rPr>
          <w:rFonts w:ascii="Garamond" w:hAnsi="Garamond"/>
          <w:sz w:val="24"/>
          <w:szCs w:val="24"/>
        </w:rPr>
        <w:t xml:space="preserve">lodhja dhe vigjilenca, këmbëngulja, ndërgjegjësimi mbi situatën, marrja dhe përpunimi i informacionit. </w:t>
      </w:r>
    </w:p>
    <w:p w14:paraId="51777B65" w14:textId="1B8D064B"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 </w:t>
      </w:r>
      <w:r w:rsidR="00CA0EA1" w:rsidRPr="00F3025F">
        <w:rPr>
          <w:rFonts w:ascii="Garamond" w:hAnsi="Garamond"/>
          <w:b/>
          <w:sz w:val="24"/>
          <w:szCs w:val="24"/>
        </w:rPr>
        <w:t xml:space="preserve">4. </w:t>
      </w:r>
      <w:r w:rsidRPr="00F3025F">
        <w:rPr>
          <w:rFonts w:ascii="Garamond" w:hAnsi="Garamond"/>
          <w:b/>
          <w:sz w:val="24"/>
          <w:szCs w:val="24"/>
        </w:rPr>
        <w:t xml:space="preserve">Trajtimi i pasagjerëve dhe </w:t>
      </w:r>
      <w:r w:rsidR="00940902" w:rsidRPr="00F3025F">
        <w:rPr>
          <w:rFonts w:ascii="Garamond" w:hAnsi="Garamond"/>
          <w:b/>
          <w:sz w:val="24"/>
          <w:szCs w:val="24"/>
        </w:rPr>
        <w:t>mbikëqyr</w:t>
      </w:r>
      <w:r w:rsidRPr="00F3025F">
        <w:rPr>
          <w:rFonts w:ascii="Garamond" w:hAnsi="Garamond"/>
          <w:b/>
          <w:sz w:val="24"/>
          <w:szCs w:val="24"/>
        </w:rPr>
        <w:t>ja e kabinës</w:t>
      </w:r>
      <w:r w:rsidR="004B1B1B" w:rsidRPr="00F3025F">
        <w:rPr>
          <w:rFonts w:ascii="Garamond" w:hAnsi="Garamond"/>
          <w:b/>
          <w:sz w:val="24"/>
          <w:szCs w:val="24"/>
        </w:rPr>
        <w:t>:</w:t>
      </w:r>
      <w:r w:rsidRPr="00F3025F">
        <w:rPr>
          <w:rFonts w:ascii="Garamond" w:hAnsi="Garamond"/>
          <w:sz w:val="24"/>
          <w:szCs w:val="24"/>
        </w:rPr>
        <w:t xml:space="preserve"> </w:t>
      </w:r>
    </w:p>
    <w:p w14:paraId="0D4C9257" w14:textId="739E9919"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4.1</w:t>
      </w:r>
      <w:r w:rsidR="00DA538F" w:rsidRPr="00F3025F">
        <w:rPr>
          <w:rFonts w:ascii="Garamond" w:hAnsi="Garamond"/>
          <w:sz w:val="24"/>
          <w:szCs w:val="24"/>
        </w:rPr>
        <w:t xml:space="preserve"> </w:t>
      </w:r>
      <w:r w:rsidRPr="00F3025F">
        <w:rPr>
          <w:rFonts w:ascii="Garamond" w:hAnsi="Garamond"/>
          <w:sz w:val="24"/>
          <w:szCs w:val="24"/>
        </w:rPr>
        <w:t>Rëndësia e ndarjes së saktë të vendeve</w:t>
      </w:r>
      <w:r w:rsidR="00F2789A" w:rsidRPr="00F3025F">
        <w:rPr>
          <w:rFonts w:ascii="Garamond" w:hAnsi="Garamond"/>
          <w:sz w:val="24"/>
          <w:szCs w:val="24"/>
        </w:rPr>
        <w:t xml:space="preserve"> </w:t>
      </w:r>
      <w:r w:rsidRPr="00F3025F">
        <w:rPr>
          <w:rFonts w:ascii="Garamond" w:hAnsi="Garamond"/>
          <w:sz w:val="24"/>
          <w:szCs w:val="24"/>
        </w:rPr>
        <w:t xml:space="preserve">duke iu </w:t>
      </w:r>
      <w:r w:rsidR="00DA538F" w:rsidRPr="00F3025F">
        <w:rPr>
          <w:rFonts w:ascii="Garamond" w:hAnsi="Garamond"/>
          <w:sz w:val="24"/>
          <w:szCs w:val="24"/>
        </w:rPr>
        <w:t>referuar</w:t>
      </w:r>
      <w:r w:rsidRPr="00F3025F">
        <w:rPr>
          <w:rFonts w:ascii="Garamond" w:hAnsi="Garamond"/>
          <w:sz w:val="24"/>
          <w:szCs w:val="24"/>
        </w:rPr>
        <w:t xml:space="preserve"> mas</w:t>
      </w:r>
      <w:r w:rsidR="00DA538F" w:rsidRPr="00F3025F">
        <w:rPr>
          <w:rFonts w:ascii="Garamond" w:hAnsi="Garamond"/>
          <w:sz w:val="24"/>
          <w:szCs w:val="24"/>
        </w:rPr>
        <w:t>ë</w:t>
      </w:r>
      <w:r w:rsidRPr="00F3025F">
        <w:rPr>
          <w:rFonts w:ascii="Garamond" w:hAnsi="Garamond"/>
          <w:sz w:val="24"/>
          <w:szCs w:val="24"/>
        </w:rPr>
        <w:t>s dhe balanc</w:t>
      </w:r>
      <w:r w:rsidR="00DA538F" w:rsidRPr="00F3025F">
        <w:rPr>
          <w:rFonts w:ascii="Garamond" w:hAnsi="Garamond"/>
          <w:sz w:val="24"/>
          <w:szCs w:val="24"/>
        </w:rPr>
        <w:t>ë</w:t>
      </w:r>
      <w:r w:rsidRPr="00F3025F">
        <w:rPr>
          <w:rFonts w:ascii="Garamond" w:hAnsi="Garamond"/>
          <w:sz w:val="24"/>
          <w:szCs w:val="24"/>
        </w:rPr>
        <w:t>s s</w:t>
      </w:r>
      <w:r w:rsidR="00DA538F" w:rsidRPr="00F3025F">
        <w:rPr>
          <w:rFonts w:ascii="Garamond" w:hAnsi="Garamond"/>
          <w:sz w:val="24"/>
          <w:szCs w:val="24"/>
        </w:rPr>
        <w:t>ë</w:t>
      </w:r>
      <w:r w:rsidRPr="00F3025F">
        <w:rPr>
          <w:rFonts w:ascii="Garamond" w:hAnsi="Garamond"/>
          <w:sz w:val="24"/>
          <w:szCs w:val="24"/>
        </w:rPr>
        <w:t xml:space="preserve"> aeroplani,</w:t>
      </w:r>
      <w:r w:rsidR="00F2789A" w:rsidRPr="00F3025F">
        <w:rPr>
          <w:rFonts w:ascii="Garamond" w:hAnsi="Garamond"/>
          <w:sz w:val="24"/>
          <w:szCs w:val="24"/>
        </w:rPr>
        <w:t xml:space="preserve"> </w:t>
      </w:r>
      <w:r w:rsidRPr="00F3025F">
        <w:rPr>
          <w:rFonts w:ascii="Garamond" w:hAnsi="Garamond"/>
          <w:sz w:val="24"/>
          <w:szCs w:val="24"/>
        </w:rPr>
        <w:t>kategorit</w:t>
      </w:r>
      <w:r w:rsidR="00DA538F" w:rsidRPr="00F3025F">
        <w:rPr>
          <w:rFonts w:ascii="Garamond" w:hAnsi="Garamond"/>
          <w:sz w:val="24"/>
          <w:szCs w:val="24"/>
        </w:rPr>
        <w:t>ë</w:t>
      </w:r>
      <w:r w:rsidRPr="00F3025F">
        <w:rPr>
          <w:rFonts w:ascii="Garamond" w:hAnsi="Garamond"/>
          <w:sz w:val="24"/>
          <w:szCs w:val="24"/>
        </w:rPr>
        <w:t xml:space="preserve"> e veçanta të </w:t>
      </w:r>
      <w:r w:rsidR="007A0D62" w:rsidRPr="00F3025F">
        <w:rPr>
          <w:rFonts w:ascii="Garamond" w:hAnsi="Garamond"/>
          <w:sz w:val="24"/>
          <w:szCs w:val="24"/>
        </w:rPr>
        <w:t>pasagjerë</w:t>
      </w:r>
      <w:r w:rsidRPr="00F3025F">
        <w:rPr>
          <w:rFonts w:ascii="Garamond" w:hAnsi="Garamond"/>
          <w:sz w:val="24"/>
          <w:szCs w:val="24"/>
        </w:rPr>
        <w:t>ve t</w:t>
      </w:r>
      <w:r w:rsidR="00DA538F" w:rsidRPr="00F3025F">
        <w:rPr>
          <w:rFonts w:ascii="Garamond" w:hAnsi="Garamond"/>
          <w:sz w:val="24"/>
          <w:szCs w:val="24"/>
        </w:rPr>
        <w:t>ë</w:t>
      </w:r>
      <w:r w:rsidRPr="00F3025F">
        <w:rPr>
          <w:rFonts w:ascii="Garamond" w:hAnsi="Garamond"/>
          <w:sz w:val="24"/>
          <w:szCs w:val="24"/>
        </w:rPr>
        <w:t xml:space="preserve"> fuqish</w:t>
      </w:r>
      <w:r w:rsidR="00DA538F" w:rsidRPr="00F3025F">
        <w:rPr>
          <w:rFonts w:ascii="Garamond" w:hAnsi="Garamond"/>
          <w:sz w:val="24"/>
          <w:szCs w:val="24"/>
        </w:rPr>
        <w:t>ë</w:t>
      </w:r>
      <w:r w:rsidRPr="00F3025F">
        <w:rPr>
          <w:rFonts w:ascii="Garamond" w:hAnsi="Garamond"/>
          <w:sz w:val="24"/>
          <w:szCs w:val="24"/>
        </w:rPr>
        <w:t>m fizikisht ngjitur</w:t>
      </w:r>
      <w:r w:rsidR="00F2789A" w:rsidRPr="00F3025F">
        <w:rPr>
          <w:rFonts w:ascii="Garamond" w:hAnsi="Garamond"/>
          <w:sz w:val="24"/>
          <w:szCs w:val="24"/>
        </w:rPr>
        <w:t xml:space="preserve"> </w:t>
      </w:r>
      <w:r w:rsidRPr="00F3025F">
        <w:rPr>
          <w:rFonts w:ascii="Garamond" w:hAnsi="Garamond"/>
          <w:sz w:val="24"/>
          <w:szCs w:val="24"/>
        </w:rPr>
        <w:t xml:space="preserve">me daljet pa mbikëqyrje; </w:t>
      </w:r>
    </w:p>
    <w:p w14:paraId="2D8B34DA" w14:textId="139E2274"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4.2 Rregullat</w:t>
      </w:r>
      <w:r w:rsidR="00F536B0" w:rsidRPr="00F3025F">
        <w:rPr>
          <w:rFonts w:ascii="Garamond" w:hAnsi="Garamond"/>
          <w:sz w:val="24"/>
          <w:szCs w:val="24"/>
        </w:rPr>
        <w:t xml:space="preserve"> që </w:t>
      </w:r>
      <w:r w:rsidRPr="00F3025F">
        <w:rPr>
          <w:rFonts w:ascii="Garamond" w:hAnsi="Garamond"/>
          <w:sz w:val="24"/>
          <w:szCs w:val="24"/>
        </w:rPr>
        <w:t>mbulojnë vendosjen e sigurte të bagazhit të kabinës dhe sendeve të shërbimit</w:t>
      </w:r>
      <w:r w:rsidR="008E600E" w:rsidRPr="00F3025F">
        <w:rPr>
          <w:rFonts w:ascii="Garamond" w:hAnsi="Garamond"/>
          <w:sz w:val="24"/>
          <w:szCs w:val="24"/>
        </w:rPr>
        <w:t xml:space="preserve"> të kabinës </w:t>
      </w:r>
      <w:r w:rsidRPr="00F3025F">
        <w:rPr>
          <w:rFonts w:ascii="Garamond" w:hAnsi="Garamond"/>
          <w:sz w:val="24"/>
          <w:szCs w:val="24"/>
        </w:rPr>
        <w:t>dhe rrezikut</w:t>
      </w:r>
      <w:r w:rsidR="00F536B0" w:rsidRPr="00F3025F">
        <w:rPr>
          <w:rFonts w:ascii="Garamond" w:hAnsi="Garamond"/>
          <w:sz w:val="24"/>
          <w:szCs w:val="24"/>
        </w:rPr>
        <w:t xml:space="preserve"> që </w:t>
      </w:r>
      <w:r w:rsidRPr="00F3025F">
        <w:rPr>
          <w:rFonts w:ascii="Garamond" w:hAnsi="Garamond"/>
          <w:sz w:val="24"/>
          <w:szCs w:val="24"/>
        </w:rPr>
        <w:t>ato p</w:t>
      </w:r>
      <w:r w:rsidR="00DA538F" w:rsidRPr="00F3025F">
        <w:rPr>
          <w:rFonts w:ascii="Garamond" w:hAnsi="Garamond"/>
          <w:sz w:val="24"/>
          <w:szCs w:val="24"/>
        </w:rPr>
        <w:t>ë</w:t>
      </w:r>
      <w:r w:rsidRPr="00F3025F">
        <w:rPr>
          <w:rFonts w:ascii="Garamond" w:hAnsi="Garamond"/>
          <w:sz w:val="24"/>
          <w:szCs w:val="24"/>
        </w:rPr>
        <w:t>rb</w:t>
      </w:r>
      <w:r w:rsidR="00DA538F" w:rsidRPr="00F3025F">
        <w:rPr>
          <w:rFonts w:ascii="Garamond" w:hAnsi="Garamond"/>
          <w:sz w:val="24"/>
          <w:szCs w:val="24"/>
        </w:rPr>
        <w:t>ë</w:t>
      </w:r>
      <w:r w:rsidRPr="00F3025F">
        <w:rPr>
          <w:rFonts w:ascii="Garamond" w:hAnsi="Garamond"/>
          <w:sz w:val="24"/>
          <w:szCs w:val="24"/>
        </w:rPr>
        <w:t>jn</w:t>
      </w:r>
      <w:r w:rsidR="00DA538F" w:rsidRPr="00F3025F">
        <w:rPr>
          <w:rFonts w:ascii="Garamond" w:hAnsi="Garamond"/>
          <w:sz w:val="24"/>
          <w:szCs w:val="24"/>
        </w:rPr>
        <w:t>ë</w:t>
      </w:r>
      <w:r w:rsidR="00F2789A" w:rsidRPr="00F3025F">
        <w:rPr>
          <w:rFonts w:ascii="Garamond" w:hAnsi="Garamond"/>
          <w:sz w:val="24"/>
          <w:szCs w:val="24"/>
        </w:rPr>
        <w:t xml:space="preserve"> </w:t>
      </w:r>
      <w:r w:rsidRPr="00F3025F">
        <w:rPr>
          <w:rFonts w:ascii="Garamond" w:hAnsi="Garamond"/>
          <w:sz w:val="24"/>
          <w:szCs w:val="24"/>
        </w:rPr>
        <w:t>për ata</w:t>
      </w:r>
      <w:r w:rsidR="00F536B0" w:rsidRPr="00F3025F">
        <w:rPr>
          <w:rFonts w:ascii="Garamond" w:hAnsi="Garamond"/>
          <w:sz w:val="24"/>
          <w:szCs w:val="24"/>
        </w:rPr>
        <w:t xml:space="preserve"> që </w:t>
      </w:r>
      <w:r w:rsidRPr="00F3025F">
        <w:rPr>
          <w:rFonts w:ascii="Garamond" w:hAnsi="Garamond"/>
          <w:sz w:val="24"/>
          <w:szCs w:val="24"/>
        </w:rPr>
        <w:t>q</w:t>
      </w:r>
      <w:r w:rsidR="00DA538F" w:rsidRPr="00F3025F">
        <w:rPr>
          <w:rFonts w:ascii="Garamond" w:hAnsi="Garamond"/>
          <w:sz w:val="24"/>
          <w:szCs w:val="24"/>
        </w:rPr>
        <w:t>ë</w:t>
      </w:r>
      <w:r w:rsidRPr="00F3025F">
        <w:rPr>
          <w:rFonts w:ascii="Garamond" w:hAnsi="Garamond"/>
          <w:sz w:val="24"/>
          <w:szCs w:val="24"/>
        </w:rPr>
        <w:t>ndrojn</w:t>
      </w:r>
      <w:r w:rsidR="00DA538F" w:rsidRPr="00F3025F">
        <w:rPr>
          <w:rFonts w:ascii="Garamond" w:hAnsi="Garamond"/>
          <w:sz w:val="24"/>
          <w:szCs w:val="24"/>
        </w:rPr>
        <w:t>ë</w:t>
      </w:r>
      <w:r w:rsidR="00F2789A" w:rsidRPr="00F3025F">
        <w:rPr>
          <w:rFonts w:ascii="Garamond" w:hAnsi="Garamond"/>
          <w:sz w:val="24"/>
          <w:szCs w:val="24"/>
        </w:rPr>
        <w:t xml:space="preserve"> në </w:t>
      </w:r>
      <w:r w:rsidRPr="00F3025F">
        <w:rPr>
          <w:rFonts w:ascii="Garamond" w:hAnsi="Garamond"/>
          <w:sz w:val="24"/>
          <w:szCs w:val="24"/>
        </w:rPr>
        <w:t>kabin</w:t>
      </w:r>
      <w:r w:rsidR="00DA538F" w:rsidRPr="00F3025F">
        <w:rPr>
          <w:rFonts w:ascii="Garamond" w:hAnsi="Garamond"/>
          <w:sz w:val="24"/>
          <w:szCs w:val="24"/>
        </w:rPr>
        <w:t>ë</w:t>
      </w:r>
      <w:r w:rsidRPr="00F3025F">
        <w:rPr>
          <w:rFonts w:ascii="Garamond" w:hAnsi="Garamond"/>
          <w:sz w:val="24"/>
          <w:szCs w:val="24"/>
        </w:rPr>
        <w:t>n e</w:t>
      </w:r>
      <w:r w:rsidR="00F2789A" w:rsidRPr="00F3025F">
        <w:rPr>
          <w:rFonts w:ascii="Garamond" w:hAnsi="Garamond"/>
          <w:sz w:val="24"/>
          <w:szCs w:val="24"/>
        </w:rPr>
        <w:t xml:space="preserve"> </w:t>
      </w:r>
      <w:r w:rsidRPr="00F3025F">
        <w:rPr>
          <w:rFonts w:ascii="Garamond" w:hAnsi="Garamond"/>
          <w:sz w:val="24"/>
          <w:szCs w:val="24"/>
        </w:rPr>
        <w:t>pasagjerëve ose</w:t>
      </w:r>
      <w:r w:rsidR="00877448" w:rsidRPr="00F3025F">
        <w:rPr>
          <w:rFonts w:ascii="Garamond" w:hAnsi="Garamond"/>
          <w:sz w:val="24"/>
          <w:szCs w:val="24"/>
        </w:rPr>
        <w:t xml:space="preserve"> janë </w:t>
      </w:r>
      <w:r w:rsidRPr="00F3025F">
        <w:rPr>
          <w:rFonts w:ascii="Garamond" w:hAnsi="Garamond"/>
          <w:sz w:val="24"/>
          <w:szCs w:val="24"/>
        </w:rPr>
        <w:t>pengese</w:t>
      </w:r>
      <w:r w:rsidR="00F2789A" w:rsidRPr="00F3025F">
        <w:rPr>
          <w:rFonts w:ascii="Garamond" w:hAnsi="Garamond"/>
          <w:sz w:val="24"/>
          <w:szCs w:val="24"/>
        </w:rPr>
        <w:t xml:space="preserve"> </w:t>
      </w:r>
      <w:r w:rsidRPr="00F3025F">
        <w:rPr>
          <w:rFonts w:ascii="Garamond" w:hAnsi="Garamond"/>
          <w:sz w:val="24"/>
          <w:szCs w:val="24"/>
        </w:rPr>
        <w:t>apo dëmtues</w:t>
      </w:r>
      <w:r w:rsidR="004355FA" w:rsidRPr="00F3025F">
        <w:rPr>
          <w:rFonts w:ascii="Garamond" w:hAnsi="Garamond"/>
          <w:sz w:val="24"/>
          <w:szCs w:val="24"/>
        </w:rPr>
        <w:t xml:space="preserve"> për </w:t>
      </w:r>
      <w:r w:rsidRPr="00F3025F">
        <w:rPr>
          <w:rFonts w:ascii="Garamond" w:hAnsi="Garamond"/>
          <w:sz w:val="24"/>
          <w:szCs w:val="24"/>
        </w:rPr>
        <w:t>pajisjet ose daljet e emergjenc</w:t>
      </w:r>
      <w:r w:rsidR="00DA538F" w:rsidRPr="00F3025F">
        <w:rPr>
          <w:rFonts w:ascii="Garamond" w:hAnsi="Garamond"/>
          <w:sz w:val="24"/>
          <w:szCs w:val="24"/>
        </w:rPr>
        <w:t>ë</w:t>
      </w:r>
      <w:r w:rsidRPr="00F3025F">
        <w:rPr>
          <w:rFonts w:ascii="Garamond" w:hAnsi="Garamond"/>
          <w:sz w:val="24"/>
          <w:szCs w:val="24"/>
        </w:rPr>
        <w:t xml:space="preserve">s; </w:t>
      </w:r>
    </w:p>
    <w:p w14:paraId="0EF71C1A" w14:textId="4C49F2E9"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4.3</w:t>
      </w:r>
      <w:r w:rsidR="00DA538F" w:rsidRPr="00F3025F">
        <w:rPr>
          <w:rFonts w:ascii="Garamond" w:hAnsi="Garamond"/>
          <w:sz w:val="24"/>
          <w:szCs w:val="24"/>
        </w:rPr>
        <w:t xml:space="preserve"> </w:t>
      </w:r>
      <w:r w:rsidRPr="00F3025F">
        <w:rPr>
          <w:rFonts w:ascii="Garamond" w:hAnsi="Garamond"/>
          <w:sz w:val="24"/>
          <w:szCs w:val="24"/>
        </w:rPr>
        <w:t xml:space="preserve">Këshillat për njohjen dhe menaxhimin e </w:t>
      </w:r>
      <w:r w:rsidR="007A0D62" w:rsidRPr="00F3025F">
        <w:rPr>
          <w:rFonts w:ascii="Garamond" w:hAnsi="Garamond"/>
          <w:sz w:val="24"/>
          <w:szCs w:val="24"/>
        </w:rPr>
        <w:t>pasagjerë</w:t>
      </w:r>
      <w:r w:rsidRPr="00F3025F">
        <w:rPr>
          <w:rFonts w:ascii="Garamond" w:hAnsi="Garamond"/>
          <w:sz w:val="24"/>
          <w:szCs w:val="24"/>
        </w:rPr>
        <w:t>ve të cilët janë t</w:t>
      </w:r>
      <w:r w:rsidR="00FD43C4" w:rsidRPr="00F3025F">
        <w:rPr>
          <w:rFonts w:ascii="Garamond" w:hAnsi="Garamond"/>
          <w:sz w:val="24"/>
          <w:szCs w:val="24"/>
        </w:rPr>
        <w:t>ë</w:t>
      </w:r>
      <w:r w:rsidRPr="00F3025F">
        <w:rPr>
          <w:rFonts w:ascii="Garamond" w:hAnsi="Garamond"/>
          <w:sz w:val="24"/>
          <w:szCs w:val="24"/>
        </w:rPr>
        <w:t xml:space="preserve"> dehur me alkool, janë nën ndikimin e </w:t>
      </w:r>
      <w:r w:rsidR="00DA538F" w:rsidRPr="00F3025F">
        <w:rPr>
          <w:rFonts w:ascii="Garamond" w:hAnsi="Garamond"/>
          <w:sz w:val="24"/>
          <w:szCs w:val="24"/>
        </w:rPr>
        <w:t>ilaçeve</w:t>
      </w:r>
      <w:r w:rsidRPr="00F3025F">
        <w:rPr>
          <w:rFonts w:ascii="Garamond" w:hAnsi="Garamond"/>
          <w:sz w:val="24"/>
          <w:szCs w:val="24"/>
        </w:rPr>
        <w:t xml:space="preserve"> ose janë agresivë; </w:t>
      </w:r>
    </w:p>
    <w:p w14:paraId="38FDC838" w14:textId="45ACAB0D"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4.4 Masat që duhen ndërmarrë kur kafshët e gjalla janë futur në seksionin e pasagjerëve; </w:t>
      </w:r>
    </w:p>
    <w:p w14:paraId="7AF6DDB6" w14:textId="536430B0"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4.5 Detyrat që duhet të ndërmerren në rast të turbulencave, duke përfshirë sigurimin e kabin</w:t>
      </w:r>
      <w:r w:rsidR="00DA538F" w:rsidRPr="00F3025F">
        <w:rPr>
          <w:rFonts w:ascii="Garamond" w:hAnsi="Garamond"/>
          <w:sz w:val="24"/>
          <w:szCs w:val="24"/>
        </w:rPr>
        <w:t>ë</w:t>
      </w:r>
      <w:r w:rsidRPr="00F3025F">
        <w:rPr>
          <w:rFonts w:ascii="Garamond" w:hAnsi="Garamond"/>
          <w:sz w:val="24"/>
          <w:szCs w:val="24"/>
        </w:rPr>
        <w:t>s s</w:t>
      </w:r>
      <w:r w:rsidR="00DA538F" w:rsidRPr="00F3025F">
        <w:rPr>
          <w:rFonts w:ascii="Garamond" w:hAnsi="Garamond"/>
          <w:sz w:val="24"/>
          <w:szCs w:val="24"/>
        </w:rPr>
        <w:t>ë</w:t>
      </w:r>
      <w:r w:rsidRPr="00F3025F">
        <w:rPr>
          <w:rFonts w:ascii="Garamond" w:hAnsi="Garamond"/>
          <w:sz w:val="24"/>
          <w:szCs w:val="24"/>
        </w:rPr>
        <w:t xml:space="preserve"> pasagjerëve</w:t>
      </w:r>
      <w:r w:rsidR="004B1B1B" w:rsidRPr="00F3025F">
        <w:rPr>
          <w:rFonts w:ascii="Garamond" w:hAnsi="Garamond"/>
          <w:sz w:val="24"/>
          <w:szCs w:val="24"/>
        </w:rPr>
        <w:t>;</w:t>
      </w:r>
      <w:r w:rsidRPr="00F3025F">
        <w:rPr>
          <w:rFonts w:ascii="Garamond" w:hAnsi="Garamond"/>
          <w:sz w:val="24"/>
          <w:szCs w:val="24"/>
        </w:rPr>
        <w:t xml:space="preserve"> dhe </w:t>
      </w:r>
    </w:p>
    <w:p w14:paraId="6BA4995C" w14:textId="4FED084C"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4.6 Metodat e përdorura për të motivuar pasagjerët dhe kontrollin e turm</w:t>
      </w:r>
      <w:r w:rsidR="00DA538F" w:rsidRPr="00F3025F">
        <w:rPr>
          <w:rFonts w:ascii="Garamond" w:hAnsi="Garamond"/>
          <w:sz w:val="24"/>
          <w:szCs w:val="24"/>
        </w:rPr>
        <w:t>ë</w:t>
      </w:r>
      <w:r w:rsidRPr="00F3025F">
        <w:rPr>
          <w:rFonts w:ascii="Garamond" w:hAnsi="Garamond"/>
          <w:sz w:val="24"/>
          <w:szCs w:val="24"/>
        </w:rPr>
        <w:t>s e</w:t>
      </w:r>
      <w:r w:rsidR="00F2789A" w:rsidRPr="00F3025F">
        <w:rPr>
          <w:rFonts w:ascii="Garamond" w:hAnsi="Garamond"/>
          <w:sz w:val="24"/>
          <w:szCs w:val="24"/>
        </w:rPr>
        <w:t xml:space="preserve"> </w:t>
      </w:r>
      <w:r w:rsidRPr="00F3025F">
        <w:rPr>
          <w:rFonts w:ascii="Garamond" w:hAnsi="Garamond"/>
          <w:sz w:val="24"/>
          <w:szCs w:val="24"/>
        </w:rPr>
        <w:t xml:space="preserve">nevojshme për të përshpejtuar një evakuim emergjence. </w:t>
      </w:r>
    </w:p>
    <w:p w14:paraId="18E4EB8E" w14:textId="59775D7C"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 </w:t>
      </w:r>
      <w:r w:rsidR="00CA0EA1" w:rsidRPr="00F3025F">
        <w:rPr>
          <w:rFonts w:ascii="Garamond" w:hAnsi="Garamond"/>
          <w:b/>
          <w:sz w:val="24"/>
          <w:szCs w:val="24"/>
        </w:rPr>
        <w:t xml:space="preserve">5. </w:t>
      </w:r>
      <w:r w:rsidRPr="00F3025F">
        <w:rPr>
          <w:rFonts w:ascii="Garamond" w:hAnsi="Garamond"/>
          <w:b/>
          <w:sz w:val="24"/>
          <w:szCs w:val="24"/>
        </w:rPr>
        <w:t xml:space="preserve">Aspektet </w:t>
      </w:r>
      <w:r w:rsidR="006D1D0E" w:rsidRPr="00F3025F">
        <w:rPr>
          <w:rFonts w:ascii="Garamond" w:hAnsi="Garamond"/>
          <w:b/>
          <w:sz w:val="24"/>
          <w:szCs w:val="24"/>
        </w:rPr>
        <w:t>Aero</w:t>
      </w:r>
      <w:r w:rsidRPr="00F3025F">
        <w:rPr>
          <w:rFonts w:ascii="Garamond" w:hAnsi="Garamond"/>
          <w:b/>
          <w:sz w:val="24"/>
          <w:szCs w:val="24"/>
        </w:rPr>
        <w:t>mjekësor dhe ndihma e</w:t>
      </w:r>
      <w:r w:rsidR="00F2789A" w:rsidRPr="00F3025F">
        <w:rPr>
          <w:rFonts w:ascii="Garamond" w:hAnsi="Garamond"/>
          <w:b/>
          <w:sz w:val="24"/>
          <w:szCs w:val="24"/>
        </w:rPr>
        <w:t xml:space="preserve"> </w:t>
      </w:r>
      <w:r w:rsidRPr="00F3025F">
        <w:rPr>
          <w:rFonts w:ascii="Garamond" w:hAnsi="Garamond"/>
          <w:b/>
          <w:sz w:val="24"/>
          <w:szCs w:val="24"/>
        </w:rPr>
        <w:t xml:space="preserve">parë: </w:t>
      </w:r>
    </w:p>
    <w:p w14:paraId="645AC42E" w14:textId="3D16870F" w:rsidR="00D34251" w:rsidRPr="00F3025F" w:rsidRDefault="001F3911" w:rsidP="00CA0EA1">
      <w:pPr>
        <w:widowControl w:val="0"/>
        <w:spacing w:after="0" w:line="240" w:lineRule="auto"/>
        <w:ind w:firstLine="284"/>
        <w:jc w:val="both"/>
        <w:rPr>
          <w:rFonts w:ascii="Garamond" w:hAnsi="Garamond"/>
          <w:sz w:val="24"/>
          <w:szCs w:val="24"/>
        </w:rPr>
      </w:pPr>
      <w:r w:rsidRPr="001F3911">
        <w:rPr>
          <w:rFonts w:ascii="Garamond" w:hAnsi="Garamond"/>
          <w:sz w:val="24"/>
          <w:szCs w:val="24"/>
        </w:rPr>
        <w:t>5.1</w:t>
      </w:r>
      <w:r>
        <w:rPr>
          <w:rFonts w:ascii="Garamond" w:hAnsi="Garamond"/>
          <w:b/>
          <w:sz w:val="24"/>
          <w:szCs w:val="24"/>
        </w:rPr>
        <w:t xml:space="preserve"> </w:t>
      </w:r>
      <w:r w:rsidR="00D34251" w:rsidRPr="00F3025F">
        <w:rPr>
          <w:rFonts w:ascii="Garamond" w:hAnsi="Garamond"/>
          <w:b/>
          <w:sz w:val="24"/>
          <w:szCs w:val="24"/>
        </w:rPr>
        <w:t xml:space="preserve"> </w:t>
      </w:r>
      <w:r w:rsidR="00D34251" w:rsidRPr="00F3025F">
        <w:rPr>
          <w:rFonts w:ascii="Garamond" w:hAnsi="Garamond"/>
          <w:sz w:val="24"/>
          <w:szCs w:val="24"/>
        </w:rPr>
        <w:t>Udhëzime t</w:t>
      </w:r>
      <w:r w:rsidR="000B1882" w:rsidRPr="00F3025F">
        <w:rPr>
          <w:rFonts w:ascii="Garamond" w:hAnsi="Garamond"/>
          <w:sz w:val="24"/>
          <w:szCs w:val="24"/>
        </w:rPr>
        <w:t>ë</w:t>
      </w:r>
      <w:r w:rsidR="00D34251" w:rsidRPr="00F3025F">
        <w:rPr>
          <w:rFonts w:ascii="Garamond" w:hAnsi="Garamond"/>
          <w:sz w:val="24"/>
          <w:szCs w:val="24"/>
        </w:rPr>
        <w:t xml:space="preserve"> </w:t>
      </w:r>
      <w:r w:rsidR="000B1882" w:rsidRPr="00F3025F">
        <w:rPr>
          <w:rFonts w:ascii="Garamond" w:hAnsi="Garamond"/>
          <w:sz w:val="24"/>
          <w:szCs w:val="24"/>
        </w:rPr>
        <w:t>p</w:t>
      </w:r>
      <w:r w:rsidR="00D34251" w:rsidRPr="00F3025F">
        <w:rPr>
          <w:rFonts w:ascii="Garamond" w:hAnsi="Garamond"/>
          <w:sz w:val="24"/>
          <w:szCs w:val="24"/>
        </w:rPr>
        <w:t xml:space="preserve">ërgjithshme në aspektet </w:t>
      </w:r>
      <w:r w:rsidR="006D1D0E" w:rsidRPr="00F3025F">
        <w:rPr>
          <w:rFonts w:ascii="Garamond" w:hAnsi="Garamond"/>
          <w:sz w:val="24"/>
          <w:szCs w:val="24"/>
        </w:rPr>
        <w:t>aero</w:t>
      </w:r>
      <w:r w:rsidR="00D34251" w:rsidRPr="00F3025F">
        <w:rPr>
          <w:rFonts w:ascii="Garamond" w:hAnsi="Garamond"/>
          <w:sz w:val="24"/>
          <w:szCs w:val="24"/>
        </w:rPr>
        <w:t xml:space="preserve">mjekësor dhe mbijetesa; </w:t>
      </w:r>
    </w:p>
    <w:p w14:paraId="6CD55639" w14:textId="24481B4D" w:rsidR="00D34251" w:rsidRPr="00F3025F" w:rsidRDefault="001F3911" w:rsidP="00CA0EA1">
      <w:pPr>
        <w:widowControl w:val="0"/>
        <w:spacing w:after="0" w:line="240" w:lineRule="auto"/>
        <w:ind w:firstLine="284"/>
        <w:jc w:val="both"/>
        <w:rPr>
          <w:rFonts w:ascii="Garamond" w:hAnsi="Garamond"/>
          <w:sz w:val="24"/>
          <w:szCs w:val="24"/>
        </w:rPr>
      </w:pPr>
      <w:r>
        <w:rPr>
          <w:rFonts w:ascii="Garamond" w:hAnsi="Garamond"/>
          <w:sz w:val="24"/>
          <w:szCs w:val="24"/>
        </w:rPr>
        <w:t>5.2</w:t>
      </w:r>
      <w:r w:rsidR="00D34251" w:rsidRPr="00F3025F">
        <w:rPr>
          <w:rFonts w:ascii="Garamond" w:hAnsi="Garamond"/>
          <w:sz w:val="24"/>
          <w:szCs w:val="24"/>
        </w:rPr>
        <w:t xml:space="preserve"> Efektet fiziologjike të fluturimit me theks të veçantë tek hipoksia, kërkesat</w:t>
      </w:r>
      <w:r w:rsidR="004355FA" w:rsidRPr="00F3025F">
        <w:rPr>
          <w:rFonts w:ascii="Garamond" w:hAnsi="Garamond"/>
          <w:sz w:val="24"/>
          <w:szCs w:val="24"/>
        </w:rPr>
        <w:t xml:space="preserve"> për </w:t>
      </w:r>
      <w:r w:rsidR="00D34251" w:rsidRPr="00F3025F">
        <w:rPr>
          <w:rFonts w:ascii="Garamond" w:hAnsi="Garamond"/>
          <w:sz w:val="24"/>
          <w:szCs w:val="24"/>
        </w:rPr>
        <w:t>oksigjen, funksionin e tubave</w:t>
      </w:r>
      <w:r w:rsidR="00F2789A" w:rsidRPr="00F3025F">
        <w:rPr>
          <w:rFonts w:ascii="Garamond" w:hAnsi="Garamond"/>
          <w:sz w:val="24"/>
          <w:szCs w:val="24"/>
        </w:rPr>
        <w:t xml:space="preserve"> </w:t>
      </w:r>
      <w:r w:rsidR="00D34251" w:rsidRPr="00F3025F">
        <w:rPr>
          <w:rFonts w:ascii="Garamond" w:hAnsi="Garamond"/>
          <w:sz w:val="24"/>
          <w:szCs w:val="24"/>
        </w:rPr>
        <w:t xml:space="preserve">Eustachian dhe barotraumasi; </w:t>
      </w:r>
    </w:p>
    <w:p w14:paraId="41BCCCFB" w14:textId="7D4C0C12" w:rsidR="00D34251" w:rsidRPr="00F3025F" w:rsidRDefault="001F3911" w:rsidP="00CA0EA1">
      <w:pPr>
        <w:widowControl w:val="0"/>
        <w:spacing w:after="0" w:line="240" w:lineRule="auto"/>
        <w:ind w:firstLine="284"/>
        <w:jc w:val="both"/>
        <w:rPr>
          <w:rFonts w:ascii="Garamond" w:hAnsi="Garamond"/>
          <w:sz w:val="24"/>
          <w:szCs w:val="24"/>
        </w:rPr>
      </w:pPr>
      <w:r>
        <w:rPr>
          <w:rFonts w:ascii="Garamond" w:hAnsi="Garamond"/>
          <w:sz w:val="24"/>
          <w:szCs w:val="24"/>
        </w:rPr>
        <w:t>5.3</w:t>
      </w:r>
      <w:r w:rsidR="00D34251" w:rsidRPr="00F3025F">
        <w:rPr>
          <w:rFonts w:ascii="Garamond" w:hAnsi="Garamond"/>
          <w:sz w:val="24"/>
          <w:szCs w:val="24"/>
        </w:rPr>
        <w:t xml:space="preserve"> Ndihma e parë themelore, </w:t>
      </w:r>
      <w:r w:rsidR="007F6354" w:rsidRPr="00F3025F">
        <w:rPr>
          <w:rFonts w:ascii="Garamond" w:hAnsi="Garamond"/>
          <w:sz w:val="24"/>
          <w:szCs w:val="24"/>
        </w:rPr>
        <w:t>përfshirë</w:t>
      </w:r>
      <w:r w:rsidR="00D34251" w:rsidRPr="00F3025F">
        <w:rPr>
          <w:rFonts w:ascii="Garamond" w:hAnsi="Garamond"/>
          <w:sz w:val="24"/>
          <w:szCs w:val="24"/>
        </w:rPr>
        <w:t xml:space="preserve"> kujdesin e: </w:t>
      </w:r>
    </w:p>
    <w:p w14:paraId="03109A25" w14:textId="27110D25"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(a) </w:t>
      </w:r>
      <w:r w:rsidR="00DA538F" w:rsidRPr="00F3025F">
        <w:rPr>
          <w:rFonts w:ascii="Garamond" w:hAnsi="Garamond"/>
          <w:sz w:val="24"/>
          <w:szCs w:val="24"/>
        </w:rPr>
        <w:t>Shqetësimeve</w:t>
      </w:r>
      <w:r w:rsidR="00F2789A" w:rsidRPr="00F3025F">
        <w:rPr>
          <w:rFonts w:ascii="Garamond" w:hAnsi="Garamond"/>
          <w:sz w:val="24"/>
          <w:szCs w:val="24"/>
        </w:rPr>
        <w:t xml:space="preserve"> </w:t>
      </w:r>
      <w:r w:rsidRPr="00F3025F">
        <w:rPr>
          <w:rFonts w:ascii="Garamond" w:hAnsi="Garamond"/>
          <w:sz w:val="24"/>
          <w:szCs w:val="24"/>
        </w:rPr>
        <w:t>ajrore</w:t>
      </w:r>
      <w:r w:rsidR="004B1B1B" w:rsidRPr="00F3025F">
        <w:rPr>
          <w:rFonts w:ascii="Garamond" w:hAnsi="Garamond"/>
          <w:sz w:val="24"/>
          <w:szCs w:val="24"/>
        </w:rPr>
        <w:t>;</w:t>
      </w:r>
      <w:r w:rsidRPr="00F3025F">
        <w:rPr>
          <w:rFonts w:ascii="Garamond" w:hAnsi="Garamond"/>
          <w:sz w:val="24"/>
          <w:szCs w:val="24"/>
        </w:rPr>
        <w:t xml:space="preserve"> </w:t>
      </w:r>
      <w:r w:rsidRPr="00F3025F">
        <w:rPr>
          <w:rFonts w:ascii="Garamond" w:hAnsi="Garamond"/>
          <w:sz w:val="24"/>
          <w:szCs w:val="24"/>
        </w:rPr>
        <w:tab/>
      </w:r>
      <w:r w:rsidRPr="00F3025F">
        <w:rPr>
          <w:rFonts w:ascii="Garamond" w:eastAsia="Garamond" w:hAnsi="Garamond"/>
          <w:sz w:val="24"/>
          <w:szCs w:val="24"/>
        </w:rPr>
        <w:t xml:space="preserve"> </w:t>
      </w:r>
    </w:p>
    <w:p w14:paraId="2EF63291" w14:textId="77777777"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(b) Çrregullimet gastro-intestinale; </w:t>
      </w:r>
    </w:p>
    <w:p w14:paraId="35FEB633" w14:textId="6EFE27E9" w:rsidR="00D34251" w:rsidRPr="00F3025F" w:rsidRDefault="000B1882" w:rsidP="00CA0EA1">
      <w:pPr>
        <w:widowControl w:val="0"/>
        <w:spacing w:after="0" w:line="240" w:lineRule="auto"/>
        <w:ind w:firstLine="284"/>
        <w:jc w:val="both"/>
        <w:rPr>
          <w:rFonts w:ascii="Garamond" w:hAnsi="Garamond"/>
          <w:sz w:val="24"/>
          <w:szCs w:val="24"/>
        </w:rPr>
      </w:pPr>
      <w:r w:rsidRPr="001F3911">
        <w:rPr>
          <w:rFonts w:ascii="Garamond" w:hAnsi="Garamond"/>
          <w:sz w:val="24"/>
          <w:szCs w:val="24"/>
        </w:rPr>
        <w:t>© Hiperventilimi</w:t>
      </w:r>
      <w:r w:rsidR="00D34251" w:rsidRPr="001F3911">
        <w:rPr>
          <w:rFonts w:ascii="Garamond" w:hAnsi="Garamond"/>
          <w:sz w:val="24"/>
          <w:szCs w:val="24"/>
        </w:rPr>
        <w:t>;</w:t>
      </w:r>
      <w:r w:rsidR="00F2789A" w:rsidRPr="00F3025F">
        <w:rPr>
          <w:rFonts w:ascii="Garamond" w:hAnsi="Garamond"/>
          <w:sz w:val="24"/>
          <w:szCs w:val="24"/>
        </w:rPr>
        <w:t xml:space="preserve"> </w:t>
      </w:r>
    </w:p>
    <w:p w14:paraId="07A0A4FD" w14:textId="77777777"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(d) Djegiet; </w:t>
      </w:r>
    </w:p>
    <w:p w14:paraId="38E624F3" w14:textId="77777777"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(e) Plagët; </w:t>
      </w:r>
    </w:p>
    <w:p w14:paraId="70244A1A" w14:textId="52ED6FEA"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(f</w:t>
      </w:r>
      <w:r w:rsidR="0062278D" w:rsidRPr="00F3025F">
        <w:rPr>
          <w:rFonts w:ascii="Garamond" w:hAnsi="Garamond"/>
          <w:sz w:val="24"/>
          <w:szCs w:val="24"/>
        </w:rPr>
        <w:t xml:space="preserve">) </w:t>
      </w:r>
      <w:r w:rsidR="00DA538F" w:rsidRPr="00F3025F">
        <w:rPr>
          <w:rFonts w:ascii="Garamond" w:hAnsi="Garamond"/>
          <w:sz w:val="24"/>
          <w:szCs w:val="24"/>
        </w:rPr>
        <w:t xml:space="preserve">Të </w:t>
      </w:r>
      <w:r w:rsidRPr="00F3025F">
        <w:rPr>
          <w:rFonts w:ascii="Garamond" w:hAnsi="Garamond"/>
          <w:sz w:val="24"/>
          <w:szCs w:val="24"/>
        </w:rPr>
        <w:t>fik</w:t>
      </w:r>
      <w:r w:rsidR="00DA538F" w:rsidRPr="00F3025F">
        <w:rPr>
          <w:rFonts w:ascii="Garamond" w:hAnsi="Garamond"/>
          <w:sz w:val="24"/>
          <w:szCs w:val="24"/>
        </w:rPr>
        <w:t>ë</w:t>
      </w:r>
      <w:r w:rsidRPr="00F3025F">
        <w:rPr>
          <w:rFonts w:ascii="Garamond" w:hAnsi="Garamond"/>
          <w:sz w:val="24"/>
          <w:szCs w:val="24"/>
        </w:rPr>
        <w:t xml:space="preserve">tit; dhe </w:t>
      </w:r>
    </w:p>
    <w:p w14:paraId="3B3BC0C1" w14:textId="77777777"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(g) Thyerjet dhe lëndimet e indeve të buta; </w:t>
      </w:r>
    </w:p>
    <w:p w14:paraId="0BB8AE25" w14:textId="79EB38C0"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5.4</w:t>
      </w:r>
      <w:r w:rsidR="000C57B2" w:rsidRPr="00F3025F">
        <w:rPr>
          <w:rFonts w:ascii="Garamond" w:hAnsi="Garamond"/>
          <w:sz w:val="24"/>
          <w:szCs w:val="24"/>
        </w:rPr>
        <w:t xml:space="preserve"> Në </w:t>
      </w:r>
      <w:r w:rsidRPr="00F3025F">
        <w:rPr>
          <w:rFonts w:ascii="Garamond" w:hAnsi="Garamond"/>
          <w:sz w:val="24"/>
          <w:szCs w:val="24"/>
        </w:rPr>
        <w:t>fluturim urgjencat mjekësore dhe ndihma e</w:t>
      </w:r>
      <w:r w:rsidR="00F2789A" w:rsidRPr="00F3025F">
        <w:rPr>
          <w:rFonts w:ascii="Garamond" w:hAnsi="Garamond"/>
          <w:sz w:val="24"/>
          <w:szCs w:val="24"/>
        </w:rPr>
        <w:t xml:space="preserve"> </w:t>
      </w:r>
      <w:r w:rsidRPr="00F3025F">
        <w:rPr>
          <w:rFonts w:ascii="Garamond" w:hAnsi="Garamond"/>
          <w:sz w:val="24"/>
          <w:szCs w:val="24"/>
        </w:rPr>
        <w:t xml:space="preserve">parë që mbulon të paktën: </w:t>
      </w:r>
    </w:p>
    <w:p w14:paraId="46FD693A" w14:textId="77777777"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(a) azmen; </w:t>
      </w:r>
    </w:p>
    <w:p w14:paraId="02BAC139" w14:textId="77777777"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(b) stresin dhe reagimet alergjike; </w:t>
      </w:r>
    </w:p>
    <w:p w14:paraId="51935171" w14:textId="77777777" w:rsidR="00D34251" w:rsidRPr="00F3025F" w:rsidRDefault="00D34251" w:rsidP="00CA0EA1">
      <w:pPr>
        <w:widowControl w:val="0"/>
        <w:spacing w:after="0" w:line="240" w:lineRule="auto"/>
        <w:ind w:firstLine="284"/>
        <w:jc w:val="both"/>
        <w:rPr>
          <w:rFonts w:ascii="Garamond" w:hAnsi="Garamond"/>
          <w:sz w:val="24"/>
          <w:szCs w:val="24"/>
        </w:rPr>
      </w:pPr>
      <w:r w:rsidRPr="001F3911">
        <w:rPr>
          <w:rFonts w:ascii="Garamond" w:hAnsi="Garamond"/>
          <w:sz w:val="24"/>
          <w:szCs w:val="24"/>
        </w:rPr>
        <w:t>© shokun;</w:t>
      </w:r>
      <w:r w:rsidRPr="00F3025F">
        <w:rPr>
          <w:rFonts w:ascii="Garamond" w:hAnsi="Garamond"/>
          <w:sz w:val="24"/>
          <w:szCs w:val="24"/>
        </w:rPr>
        <w:t xml:space="preserve"> </w:t>
      </w:r>
    </w:p>
    <w:p w14:paraId="1BA83C90" w14:textId="77777777"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(d) diabetin; </w:t>
      </w:r>
    </w:p>
    <w:p w14:paraId="202828FF" w14:textId="1F8FB7F8"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(e)</w:t>
      </w:r>
      <w:r w:rsidR="00F2789A" w:rsidRPr="00F3025F">
        <w:rPr>
          <w:rFonts w:ascii="Garamond" w:hAnsi="Garamond"/>
          <w:sz w:val="24"/>
          <w:szCs w:val="24"/>
        </w:rPr>
        <w:t xml:space="preserve"> </w:t>
      </w:r>
      <w:r w:rsidRPr="00F3025F">
        <w:rPr>
          <w:rFonts w:ascii="Garamond" w:hAnsi="Garamond"/>
          <w:sz w:val="24"/>
          <w:szCs w:val="24"/>
        </w:rPr>
        <w:t>mbytjen</w:t>
      </w:r>
      <w:r w:rsidR="004B1B1B" w:rsidRPr="00F3025F">
        <w:rPr>
          <w:rFonts w:ascii="Garamond" w:hAnsi="Garamond"/>
          <w:sz w:val="24"/>
          <w:szCs w:val="24"/>
        </w:rPr>
        <w:t>;</w:t>
      </w:r>
      <w:r w:rsidRPr="00F3025F">
        <w:rPr>
          <w:rFonts w:ascii="Garamond" w:hAnsi="Garamond"/>
          <w:sz w:val="24"/>
          <w:szCs w:val="24"/>
        </w:rPr>
        <w:t xml:space="preserve"> </w:t>
      </w:r>
    </w:p>
    <w:p w14:paraId="3FB97975" w14:textId="77777777"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(f) epilepsine; </w:t>
      </w:r>
    </w:p>
    <w:p w14:paraId="49754788" w14:textId="77777777"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(g) lindjen e femijes; </w:t>
      </w:r>
    </w:p>
    <w:p w14:paraId="334617EE" w14:textId="77777777"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(h) goditjet; dhe </w:t>
      </w:r>
    </w:p>
    <w:p w14:paraId="2310D20A" w14:textId="4B8C30DD"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(i)</w:t>
      </w:r>
      <w:r w:rsidR="00F2789A" w:rsidRPr="00F3025F">
        <w:rPr>
          <w:rFonts w:ascii="Garamond" w:hAnsi="Garamond"/>
          <w:sz w:val="24"/>
          <w:szCs w:val="24"/>
        </w:rPr>
        <w:t xml:space="preserve"> </w:t>
      </w:r>
      <w:r w:rsidRPr="00F3025F">
        <w:rPr>
          <w:rFonts w:ascii="Garamond" w:hAnsi="Garamond"/>
          <w:sz w:val="24"/>
          <w:szCs w:val="24"/>
        </w:rPr>
        <w:t xml:space="preserve">atakun e zemrës; </w:t>
      </w:r>
    </w:p>
    <w:p w14:paraId="2FB382AF" w14:textId="3D2828CA" w:rsidR="00D34251" w:rsidRPr="00F3025F" w:rsidRDefault="001F3911" w:rsidP="00CA0EA1">
      <w:pPr>
        <w:widowControl w:val="0"/>
        <w:spacing w:after="0" w:line="240" w:lineRule="auto"/>
        <w:ind w:firstLine="284"/>
        <w:jc w:val="both"/>
        <w:rPr>
          <w:rFonts w:ascii="Garamond" w:hAnsi="Garamond"/>
          <w:sz w:val="24"/>
          <w:szCs w:val="24"/>
        </w:rPr>
      </w:pPr>
      <w:r>
        <w:rPr>
          <w:rFonts w:ascii="Garamond" w:hAnsi="Garamond"/>
          <w:sz w:val="24"/>
          <w:szCs w:val="24"/>
        </w:rPr>
        <w:t>5.5</w:t>
      </w:r>
      <w:r w:rsidR="00D34251" w:rsidRPr="00F3025F">
        <w:rPr>
          <w:rFonts w:ascii="Garamond" w:hAnsi="Garamond"/>
          <w:sz w:val="24"/>
          <w:szCs w:val="24"/>
        </w:rPr>
        <w:t xml:space="preserve"> Përdorimi i pajisjeve të përshtatshme duke përfshirë ndihmën e parë me oksigjen, ndihmën e</w:t>
      </w:r>
      <w:r w:rsidR="00F2789A" w:rsidRPr="00F3025F">
        <w:rPr>
          <w:rFonts w:ascii="Garamond" w:hAnsi="Garamond"/>
          <w:sz w:val="24"/>
          <w:szCs w:val="24"/>
        </w:rPr>
        <w:t xml:space="preserve"> </w:t>
      </w:r>
      <w:r w:rsidR="00D34251" w:rsidRPr="00F3025F">
        <w:rPr>
          <w:rFonts w:ascii="Garamond" w:hAnsi="Garamond"/>
          <w:sz w:val="24"/>
          <w:szCs w:val="24"/>
        </w:rPr>
        <w:t>shpejte me pajisje t</w:t>
      </w:r>
      <w:r w:rsidR="009112FE" w:rsidRPr="00F3025F">
        <w:rPr>
          <w:rFonts w:ascii="Garamond" w:hAnsi="Garamond"/>
          <w:sz w:val="24"/>
          <w:szCs w:val="24"/>
        </w:rPr>
        <w:t>ë</w:t>
      </w:r>
      <w:r w:rsidR="00D34251" w:rsidRPr="00F3025F">
        <w:rPr>
          <w:rFonts w:ascii="Garamond" w:hAnsi="Garamond"/>
          <w:sz w:val="24"/>
          <w:szCs w:val="24"/>
        </w:rPr>
        <w:t xml:space="preserve"> </w:t>
      </w:r>
      <w:r w:rsidR="009112FE" w:rsidRPr="00F3025F">
        <w:rPr>
          <w:rFonts w:ascii="Garamond" w:hAnsi="Garamond"/>
          <w:sz w:val="24"/>
          <w:szCs w:val="24"/>
        </w:rPr>
        <w:t>ndihmës</w:t>
      </w:r>
      <w:r w:rsidR="00D34251" w:rsidRPr="00F3025F">
        <w:rPr>
          <w:rFonts w:ascii="Garamond" w:hAnsi="Garamond"/>
          <w:sz w:val="24"/>
          <w:szCs w:val="24"/>
        </w:rPr>
        <w:t xml:space="preserve"> s</w:t>
      </w:r>
      <w:r w:rsidR="009112FE" w:rsidRPr="00F3025F">
        <w:rPr>
          <w:rFonts w:ascii="Garamond" w:hAnsi="Garamond"/>
          <w:sz w:val="24"/>
          <w:szCs w:val="24"/>
        </w:rPr>
        <w:t>ë</w:t>
      </w:r>
      <w:r w:rsidR="00D34251" w:rsidRPr="00F3025F">
        <w:rPr>
          <w:rFonts w:ascii="Garamond" w:hAnsi="Garamond"/>
          <w:sz w:val="24"/>
          <w:szCs w:val="24"/>
        </w:rPr>
        <w:t xml:space="preserve"> par</w:t>
      </w:r>
      <w:r w:rsidR="009112FE" w:rsidRPr="00F3025F">
        <w:rPr>
          <w:rFonts w:ascii="Garamond" w:hAnsi="Garamond"/>
          <w:sz w:val="24"/>
          <w:szCs w:val="24"/>
        </w:rPr>
        <w:t>ë</w:t>
      </w:r>
      <w:r w:rsidR="00D34251" w:rsidRPr="00F3025F">
        <w:rPr>
          <w:rFonts w:ascii="Garamond" w:hAnsi="Garamond"/>
          <w:sz w:val="24"/>
          <w:szCs w:val="24"/>
        </w:rPr>
        <w:t xml:space="preserve"> dhe me pajisje mjekësore t</w:t>
      </w:r>
      <w:r w:rsidR="009112FE" w:rsidRPr="00F3025F">
        <w:rPr>
          <w:rFonts w:ascii="Garamond" w:hAnsi="Garamond"/>
          <w:sz w:val="24"/>
          <w:szCs w:val="24"/>
        </w:rPr>
        <w:t>ë</w:t>
      </w:r>
      <w:r w:rsidR="00D34251" w:rsidRPr="00F3025F">
        <w:rPr>
          <w:rFonts w:ascii="Garamond" w:hAnsi="Garamond"/>
          <w:sz w:val="24"/>
          <w:szCs w:val="24"/>
        </w:rPr>
        <w:t xml:space="preserve"> emergjenc</w:t>
      </w:r>
      <w:r w:rsidR="009112FE" w:rsidRPr="00F3025F">
        <w:rPr>
          <w:rFonts w:ascii="Garamond" w:hAnsi="Garamond"/>
          <w:sz w:val="24"/>
          <w:szCs w:val="24"/>
        </w:rPr>
        <w:t>ë</w:t>
      </w:r>
      <w:r w:rsidR="00D34251" w:rsidRPr="00F3025F">
        <w:rPr>
          <w:rFonts w:ascii="Garamond" w:hAnsi="Garamond"/>
          <w:sz w:val="24"/>
          <w:szCs w:val="24"/>
        </w:rPr>
        <w:t xml:space="preserve">s dhe përmbajtja e tyre; </w:t>
      </w:r>
    </w:p>
    <w:p w14:paraId="3DDDAF40" w14:textId="48B1A0B4" w:rsidR="00D34251" w:rsidRPr="00F3025F" w:rsidRDefault="001F3911" w:rsidP="00CA0EA1">
      <w:pPr>
        <w:widowControl w:val="0"/>
        <w:spacing w:after="0" w:line="240" w:lineRule="auto"/>
        <w:ind w:firstLine="284"/>
        <w:jc w:val="both"/>
        <w:rPr>
          <w:rFonts w:ascii="Garamond" w:hAnsi="Garamond"/>
          <w:sz w:val="24"/>
          <w:szCs w:val="24"/>
        </w:rPr>
      </w:pPr>
      <w:r>
        <w:rPr>
          <w:rFonts w:ascii="Garamond" w:hAnsi="Garamond"/>
          <w:sz w:val="24"/>
          <w:szCs w:val="24"/>
        </w:rPr>
        <w:t>5.6</w:t>
      </w:r>
      <w:r w:rsidR="00D34251" w:rsidRPr="00F3025F">
        <w:rPr>
          <w:rFonts w:ascii="Garamond" w:hAnsi="Garamond"/>
          <w:sz w:val="24"/>
          <w:szCs w:val="24"/>
        </w:rPr>
        <w:t xml:space="preserve"> Trajnimi praktik i reanimimit kardio-pulmonar nga çdo anëtar i ekuipazhit të kabinës duke përdorur një manekin t</w:t>
      </w:r>
      <w:r w:rsidR="009112FE" w:rsidRPr="00F3025F">
        <w:rPr>
          <w:rFonts w:ascii="Garamond" w:hAnsi="Garamond"/>
          <w:sz w:val="24"/>
          <w:szCs w:val="24"/>
        </w:rPr>
        <w:t>ë</w:t>
      </w:r>
      <w:r w:rsidR="00D34251" w:rsidRPr="00F3025F">
        <w:rPr>
          <w:rFonts w:ascii="Garamond" w:hAnsi="Garamond"/>
          <w:sz w:val="24"/>
          <w:szCs w:val="24"/>
        </w:rPr>
        <w:t xml:space="preserve"> projektuar posaçërisht dhe duke marrë parasysh karakteristikat e një mjedisi të avionit; dhe </w:t>
      </w:r>
    </w:p>
    <w:p w14:paraId="138F8B6E" w14:textId="616EF2A1" w:rsidR="00D34251" w:rsidRPr="00F3025F" w:rsidRDefault="001F3911" w:rsidP="00CA0EA1">
      <w:pPr>
        <w:widowControl w:val="0"/>
        <w:spacing w:after="0" w:line="240" w:lineRule="auto"/>
        <w:ind w:firstLine="284"/>
        <w:jc w:val="both"/>
        <w:rPr>
          <w:rFonts w:ascii="Garamond" w:hAnsi="Garamond"/>
          <w:sz w:val="24"/>
          <w:szCs w:val="24"/>
        </w:rPr>
      </w:pPr>
      <w:r>
        <w:rPr>
          <w:rFonts w:ascii="Garamond" w:hAnsi="Garamond"/>
          <w:sz w:val="24"/>
          <w:szCs w:val="24"/>
        </w:rPr>
        <w:t>5.7</w:t>
      </w:r>
      <w:r w:rsidR="00D34251" w:rsidRPr="00F3025F">
        <w:rPr>
          <w:rFonts w:ascii="Garamond" w:hAnsi="Garamond"/>
          <w:sz w:val="24"/>
          <w:szCs w:val="24"/>
        </w:rPr>
        <w:t xml:space="preserve"> Shëndetin dhe higjienën e udhëtimit, duke përfshirë: </w:t>
      </w:r>
    </w:p>
    <w:p w14:paraId="04E4B256" w14:textId="0C2AE6C5"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(a) Higj</w:t>
      </w:r>
      <w:r w:rsidR="00DA538F" w:rsidRPr="00F3025F">
        <w:rPr>
          <w:rFonts w:ascii="Garamond" w:hAnsi="Garamond"/>
          <w:sz w:val="24"/>
          <w:szCs w:val="24"/>
        </w:rPr>
        <w:t>i</w:t>
      </w:r>
      <w:r w:rsidRPr="00F3025F">
        <w:rPr>
          <w:rFonts w:ascii="Garamond" w:hAnsi="Garamond"/>
          <w:sz w:val="24"/>
          <w:szCs w:val="24"/>
        </w:rPr>
        <w:t>enën</w:t>
      </w:r>
      <w:r w:rsidR="00F2789A" w:rsidRPr="00F3025F">
        <w:rPr>
          <w:rFonts w:ascii="Garamond" w:hAnsi="Garamond"/>
          <w:sz w:val="24"/>
          <w:szCs w:val="24"/>
        </w:rPr>
        <w:t xml:space="preserve"> në </w:t>
      </w:r>
      <w:r w:rsidRPr="00F3025F">
        <w:rPr>
          <w:rFonts w:ascii="Garamond" w:hAnsi="Garamond"/>
          <w:sz w:val="24"/>
          <w:szCs w:val="24"/>
        </w:rPr>
        <w:t xml:space="preserve">bord. </w:t>
      </w:r>
    </w:p>
    <w:p w14:paraId="549A49A2" w14:textId="77777777"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(b) Rrezikun e kontaktit me sëmundjet infektive dhe mjetet për të zvogëluar rreziqet e tilla;</w:t>
      </w:r>
    </w:p>
    <w:p w14:paraId="3E07B520" w14:textId="3728507C"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(c) Trajtimin e mbetjeve klinike; </w:t>
      </w:r>
    </w:p>
    <w:p w14:paraId="48BC6E55" w14:textId="77777777"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(d) Dizinfektimin e avionit; </w:t>
      </w:r>
    </w:p>
    <w:p w14:paraId="7FE18752" w14:textId="32F4A4E4"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(e) Trajtimin e vdekjes në bord;</w:t>
      </w:r>
      <w:r w:rsidR="009112FE" w:rsidRPr="00F3025F">
        <w:rPr>
          <w:rFonts w:ascii="Garamond" w:hAnsi="Garamond"/>
          <w:sz w:val="24"/>
          <w:szCs w:val="24"/>
        </w:rPr>
        <w:t xml:space="preserve"> </w:t>
      </w:r>
      <w:r w:rsidRPr="00F3025F">
        <w:rPr>
          <w:rFonts w:ascii="Garamond" w:hAnsi="Garamond"/>
          <w:sz w:val="24"/>
          <w:szCs w:val="24"/>
        </w:rPr>
        <w:t xml:space="preserve">dhe </w:t>
      </w:r>
    </w:p>
    <w:p w14:paraId="0A1149D5" w14:textId="15F5F188"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sz w:val="24"/>
          <w:szCs w:val="24"/>
        </w:rPr>
        <w:t>(f) Menaxhimin e vigjilencës, efektet fiziologjike të lodhjes, gjumin fiziologjik, ritmin ditor dhe</w:t>
      </w:r>
      <w:r w:rsidR="00EB2F14" w:rsidRPr="00F3025F">
        <w:rPr>
          <w:rFonts w:ascii="Garamond" w:hAnsi="Garamond"/>
          <w:sz w:val="24"/>
          <w:szCs w:val="24"/>
        </w:rPr>
        <w:t xml:space="preserve">   </w:t>
      </w:r>
      <w:r w:rsidRPr="00F3025F">
        <w:rPr>
          <w:rFonts w:ascii="Garamond" w:hAnsi="Garamond"/>
          <w:sz w:val="24"/>
          <w:szCs w:val="24"/>
        </w:rPr>
        <w:t>ndryshimet e</w:t>
      </w:r>
      <w:r w:rsidR="00F2789A" w:rsidRPr="00F3025F">
        <w:rPr>
          <w:rFonts w:ascii="Garamond" w:hAnsi="Garamond"/>
          <w:sz w:val="24"/>
          <w:szCs w:val="24"/>
        </w:rPr>
        <w:t xml:space="preserve"> </w:t>
      </w:r>
      <w:r w:rsidRPr="00F3025F">
        <w:rPr>
          <w:rFonts w:ascii="Garamond" w:hAnsi="Garamond"/>
          <w:sz w:val="24"/>
          <w:szCs w:val="24"/>
        </w:rPr>
        <w:t xml:space="preserve">zonave kohore. </w:t>
      </w:r>
    </w:p>
    <w:p w14:paraId="544A195D" w14:textId="01EF8D39" w:rsidR="00D34251" w:rsidRPr="00F3025F" w:rsidRDefault="00D34251" w:rsidP="00CA0EA1">
      <w:pPr>
        <w:widowControl w:val="0"/>
        <w:spacing w:after="0" w:line="240" w:lineRule="auto"/>
        <w:ind w:firstLine="284"/>
        <w:jc w:val="both"/>
        <w:rPr>
          <w:rFonts w:ascii="Garamond" w:hAnsi="Garamond"/>
          <w:b/>
          <w:sz w:val="24"/>
          <w:szCs w:val="24"/>
        </w:rPr>
      </w:pPr>
      <w:r w:rsidRPr="00F3025F">
        <w:rPr>
          <w:rFonts w:ascii="Garamond" w:hAnsi="Garamond"/>
          <w:b/>
          <w:sz w:val="24"/>
          <w:szCs w:val="24"/>
        </w:rPr>
        <w:t xml:space="preserve">6. Mallrat e rrezikshme në përputhje </w:t>
      </w:r>
      <w:r w:rsidR="009112FE" w:rsidRPr="00F3025F">
        <w:rPr>
          <w:rFonts w:ascii="Garamond" w:hAnsi="Garamond"/>
          <w:b/>
          <w:sz w:val="24"/>
          <w:szCs w:val="24"/>
        </w:rPr>
        <w:t xml:space="preserve">me instruksionet teknike </w:t>
      </w:r>
      <w:r w:rsidRPr="00F3025F">
        <w:rPr>
          <w:rFonts w:ascii="Garamond" w:hAnsi="Garamond"/>
          <w:b/>
          <w:sz w:val="24"/>
          <w:szCs w:val="24"/>
        </w:rPr>
        <w:t>të aplikuara t</w:t>
      </w:r>
      <w:r w:rsidR="009112FE" w:rsidRPr="00F3025F">
        <w:rPr>
          <w:rFonts w:ascii="Garamond" w:hAnsi="Garamond"/>
          <w:b/>
          <w:sz w:val="24"/>
          <w:szCs w:val="24"/>
        </w:rPr>
        <w:t>ë</w:t>
      </w:r>
      <w:r w:rsidRPr="00F3025F">
        <w:rPr>
          <w:rFonts w:ascii="Garamond" w:hAnsi="Garamond"/>
          <w:b/>
          <w:sz w:val="24"/>
          <w:szCs w:val="24"/>
        </w:rPr>
        <w:t xml:space="preserve"> ICAO-s.</w:t>
      </w:r>
      <w:r w:rsidR="00EB2F14" w:rsidRPr="00F3025F">
        <w:rPr>
          <w:rFonts w:ascii="Garamond" w:hAnsi="Garamond"/>
          <w:b/>
          <w:sz w:val="24"/>
          <w:szCs w:val="24"/>
        </w:rPr>
        <w:t xml:space="preserve"> </w:t>
      </w:r>
      <w:r w:rsidR="00F2789A" w:rsidRPr="00F3025F">
        <w:rPr>
          <w:rFonts w:ascii="Garamond" w:hAnsi="Garamond"/>
          <w:b/>
          <w:sz w:val="24"/>
          <w:szCs w:val="24"/>
        </w:rPr>
        <w:t xml:space="preserve"> </w:t>
      </w:r>
    </w:p>
    <w:p w14:paraId="39BBEC56" w14:textId="75531300" w:rsidR="00D34251" w:rsidRPr="00F3025F" w:rsidRDefault="00D34251" w:rsidP="00CA0EA1">
      <w:pPr>
        <w:widowControl w:val="0"/>
        <w:spacing w:after="0" w:line="240" w:lineRule="auto"/>
        <w:ind w:firstLine="284"/>
        <w:jc w:val="both"/>
        <w:rPr>
          <w:rFonts w:ascii="Garamond" w:hAnsi="Garamond"/>
          <w:sz w:val="24"/>
          <w:szCs w:val="24"/>
        </w:rPr>
      </w:pPr>
      <w:r w:rsidRPr="00F3025F">
        <w:rPr>
          <w:rFonts w:ascii="Garamond" w:hAnsi="Garamond"/>
          <w:b/>
          <w:sz w:val="24"/>
          <w:szCs w:val="24"/>
        </w:rPr>
        <w:t>7. Aspekte të përgjithshme të sigurisë në aviacion</w:t>
      </w:r>
      <w:r w:rsidRPr="00F3025F">
        <w:rPr>
          <w:rFonts w:ascii="Garamond" w:hAnsi="Garamond"/>
          <w:sz w:val="24"/>
          <w:szCs w:val="24"/>
        </w:rPr>
        <w:t xml:space="preserve">, duke përfshirë ndërgjegjësimin mbi dispozitat e përcaktuara në </w:t>
      </w:r>
      <w:r w:rsidR="00DA538F" w:rsidRPr="00F3025F">
        <w:rPr>
          <w:rFonts w:ascii="Garamond" w:hAnsi="Garamond"/>
          <w:sz w:val="24"/>
          <w:szCs w:val="24"/>
        </w:rPr>
        <w:t>urdhrin e ministrit</w:t>
      </w:r>
      <w:r w:rsidR="00EB60CD" w:rsidRPr="00F3025F">
        <w:rPr>
          <w:rFonts w:ascii="Garamond" w:hAnsi="Garamond"/>
          <w:sz w:val="24"/>
          <w:szCs w:val="24"/>
        </w:rPr>
        <w:t xml:space="preserve"> nr. </w:t>
      </w:r>
      <w:r w:rsidRPr="00F3025F">
        <w:rPr>
          <w:rFonts w:ascii="Garamond" w:hAnsi="Garamond"/>
          <w:sz w:val="24"/>
          <w:szCs w:val="24"/>
        </w:rPr>
        <w:t>26/2010</w:t>
      </w:r>
      <w:r w:rsidR="004355FA" w:rsidRPr="00F3025F">
        <w:rPr>
          <w:rFonts w:ascii="Garamond" w:hAnsi="Garamond"/>
          <w:sz w:val="24"/>
          <w:szCs w:val="24"/>
        </w:rPr>
        <w:t xml:space="preserve"> për </w:t>
      </w:r>
      <w:r w:rsidRPr="00F3025F">
        <w:rPr>
          <w:rFonts w:ascii="Garamond" w:hAnsi="Garamond"/>
          <w:sz w:val="24"/>
          <w:szCs w:val="24"/>
        </w:rPr>
        <w:t>miratimin e rregullores mbi rregullat e përgjithshme baz</w:t>
      </w:r>
      <w:r w:rsidR="00DA538F" w:rsidRPr="00F3025F">
        <w:rPr>
          <w:rFonts w:ascii="Garamond" w:hAnsi="Garamond"/>
          <w:sz w:val="24"/>
          <w:szCs w:val="24"/>
        </w:rPr>
        <w:t>ë</w:t>
      </w:r>
      <w:r w:rsidR="00F2789A" w:rsidRPr="00F3025F">
        <w:rPr>
          <w:rFonts w:ascii="Garamond" w:hAnsi="Garamond"/>
          <w:sz w:val="24"/>
          <w:szCs w:val="24"/>
        </w:rPr>
        <w:t xml:space="preserve"> në</w:t>
      </w:r>
      <w:r w:rsidR="00006A2C" w:rsidRPr="00F3025F">
        <w:rPr>
          <w:rFonts w:ascii="Garamond" w:hAnsi="Garamond"/>
          <w:sz w:val="24"/>
          <w:szCs w:val="24"/>
        </w:rPr>
        <w:t xml:space="preserve"> fushën </w:t>
      </w:r>
      <w:r w:rsidRPr="00F3025F">
        <w:rPr>
          <w:rFonts w:ascii="Garamond" w:hAnsi="Garamond"/>
          <w:sz w:val="24"/>
          <w:szCs w:val="24"/>
        </w:rPr>
        <w:t>e siguris</w:t>
      </w:r>
      <w:r w:rsidR="00DA538F" w:rsidRPr="00F3025F">
        <w:rPr>
          <w:rFonts w:ascii="Garamond" w:hAnsi="Garamond"/>
          <w:sz w:val="24"/>
          <w:szCs w:val="24"/>
        </w:rPr>
        <w:t>ë</w:t>
      </w:r>
      <w:r w:rsidRPr="00F3025F">
        <w:rPr>
          <w:rFonts w:ascii="Garamond" w:hAnsi="Garamond"/>
          <w:sz w:val="24"/>
          <w:szCs w:val="24"/>
        </w:rPr>
        <w:t xml:space="preserve"> s</w:t>
      </w:r>
      <w:r w:rsidR="00DA538F" w:rsidRPr="00F3025F">
        <w:rPr>
          <w:rFonts w:ascii="Garamond" w:hAnsi="Garamond"/>
          <w:sz w:val="24"/>
          <w:szCs w:val="24"/>
        </w:rPr>
        <w:t>ë</w:t>
      </w:r>
      <w:r w:rsidRPr="00F3025F">
        <w:rPr>
          <w:rFonts w:ascii="Garamond" w:hAnsi="Garamond"/>
          <w:sz w:val="24"/>
          <w:szCs w:val="24"/>
        </w:rPr>
        <w:t xml:space="preserve"> Aviacionit Civil. </w:t>
      </w:r>
    </w:p>
    <w:p w14:paraId="6B682A7D" w14:textId="1F376CB9" w:rsidR="00D34251" w:rsidRPr="00F3025F" w:rsidRDefault="00D34251" w:rsidP="00CA0EA1">
      <w:pPr>
        <w:widowControl w:val="0"/>
        <w:tabs>
          <w:tab w:val="num" w:pos="1146"/>
        </w:tabs>
        <w:spacing w:after="0" w:line="240" w:lineRule="auto"/>
        <w:ind w:firstLine="284"/>
        <w:jc w:val="both"/>
        <w:rPr>
          <w:rFonts w:ascii="Garamond" w:hAnsi="Garamond"/>
          <w:sz w:val="24"/>
          <w:szCs w:val="24"/>
        </w:rPr>
      </w:pPr>
      <w:r w:rsidRPr="00F3025F">
        <w:rPr>
          <w:rFonts w:ascii="Garamond" w:hAnsi="Garamond"/>
          <w:sz w:val="24"/>
          <w:szCs w:val="24"/>
        </w:rPr>
        <w:t xml:space="preserve"> 8. Trajnimi mbi zjarrin dhe tymin</w:t>
      </w:r>
      <w:r w:rsidR="00F2789A" w:rsidRPr="00F3025F">
        <w:rPr>
          <w:rFonts w:ascii="Garamond" w:hAnsi="Garamond"/>
          <w:sz w:val="24"/>
          <w:szCs w:val="24"/>
        </w:rPr>
        <w:t xml:space="preserve"> </w:t>
      </w:r>
    </w:p>
    <w:p w14:paraId="3A4163ED" w14:textId="17B722D2" w:rsidR="00D34251" w:rsidRPr="00F3025F" w:rsidRDefault="00D34251" w:rsidP="00CA0EA1">
      <w:pPr>
        <w:widowControl w:val="0"/>
        <w:tabs>
          <w:tab w:val="num" w:pos="1146"/>
        </w:tabs>
        <w:spacing w:after="0" w:line="240" w:lineRule="auto"/>
        <w:ind w:firstLine="284"/>
        <w:jc w:val="both"/>
        <w:rPr>
          <w:rFonts w:ascii="Garamond" w:hAnsi="Garamond"/>
          <w:sz w:val="24"/>
          <w:szCs w:val="24"/>
        </w:rPr>
      </w:pPr>
      <w:r w:rsidRPr="00F3025F">
        <w:rPr>
          <w:rFonts w:ascii="Garamond" w:hAnsi="Garamond"/>
          <w:sz w:val="24"/>
          <w:szCs w:val="24"/>
        </w:rPr>
        <w:t xml:space="preserve"> 8.1 </w:t>
      </w:r>
      <w:r w:rsidR="00DA538F" w:rsidRPr="00F3025F">
        <w:rPr>
          <w:rFonts w:ascii="Garamond" w:hAnsi="Garamond"/>
          <w:sz w:val="24"/>
          <w:szCs w:val="24"/>
        </w:rPr>
        <w:t>Rëndësia</w:t>
      </w:r>
      <w:r w:rsidRPr="00F3025F">
        <w:rPr>
          <w:rFonts w:ascii="Garamond" w:hAnsi="Garamond"/>
          <w:sz w:val="24"/>
          <w:szCs w:val="24"/>
        </w:rPr>
        <w:t xml:space="preserve"> mbi përgjegjësinë e ekuipazhit të kabinës</w:t>
      </w:r>
      <w:r w:rsidR="00F536B0" w:rsidRPr="00F3025F">
        <w:rPr>
          <w:rFonts w:ascii="Garamond" w:hAnsi="Garamond"/>
          <w:sz w:val="24"/>
          <w:szCs w:val="24"/>
        </w:rPr>
        <w:t xml:space="preserve"> që </w:t>
      </w:r>
      <w:r w:rsidRPr="00F3025F">
        <w:rPr>
          <w:rFonts w:ascii="Garamond" w:hAnsi="Garamond"/>
          <w:sz w:val="24"/>
          <w:szCs w:val="24"/>
        </w:rPr>
        <w:t>të merret menjëherë me emergjencat që përfshijnë zjarrin dhe tymin dhe</w:t>
      </w:r>
      <w:r w:rsidR="00F2789A" w:rsidRPr="00F3025F">
        <w:rPr>
          <w:rFonts w:ascii="Garamond" w:hAnsi="Garamond"/>
          <w:sz w:val="24"/>
          <w:szCs w:val="24"/>
        </w:rPr>
        <w:t xml:space="preserve"> </w:t>
      </w:r>
      <w:r w:rsidRPr="00F3025F">
        <w:rPr>
          <w:rFonts w:ascii="Garamond" w:hAnsi="Garamond"/>
          <w:sz w:val="24"/>
          <w:szCs w:val="24"/>
        </w:rPr>
        <w:t>në veçanti, rëndësia</w:t>
      </w:r>
      <w:r w:rsidR="00F2789A" w:rsidRPr="00F3025F">
        <w:rPr>
          <w:rFonts w:ascii="Garamond" w:hAnsi="Garamond"/>
          <w:sz w:val="24"/>
          <w:szCs w:val="24"/>
        </w:rPr>
        <w:t xml:space="preserve"> </w:t>
      </w:r>
      <w:r w:rsidRPr="00F3025F">
        <w:rPr>
          <w:rFonts w:ascii="Garamond" w:hAnsi="Garamond"/>
          <w:sz w:val="24"/>
          <w:szCs w:val="24"/>
        </w:rPr>
        <w:t>e</w:t>
      </w:r>
      <w:r w:rsidR="00F2789A" w:rsidRPr="00F3025F">
        <w:rPr>
          <w:rFonts w:ascii="Garamond" w:hAnsi="Garamond"/>
          <w:sz w:val="24"/>
          <w:szCs w:val="24"/>
        </w:rPr>
        <w:t xml:space="preserve"> </w:t>
      </w:r>
      <w:r w:rsidRPr="00F3025F">
        <w:rPr>
          <w:rFonts w:ascii="Garamond" w:hAnsi="Garamond"/>
          <w:sz w:val="24"/>
          <w:szCs w:val="24"/>
        </w:rPr>
        <w:t>identifikimit t</w:t>
      </w:r>
      <w:r w:rsidR="00FD43C4" w:rsidRPr="00F3025F">
        <w:rPr>
          <w:rFonts w:ascii="Garamond" w:hAnsi="Garamond"/>
          <w:sz w:val="24"/>
          <w:szCs w:val="24"/>
        </w:rPr>
        <w:t>ë</w:t>
      </w:r>
      <w:r w:rsidR="00F2789A" w:rsidRPr="00F3025F">
        <w:rPr>
          <w:rFonts w:ascii="Garamond" w:hAnsi="Garamond"/>
          <w:sz w:val="24"/>
          <w:szCs w:val="24"/>
        </w:rPr>
        <w:t xml:space="preserve"> </w:t>
      </w:r>
      <w:r w:rsidRPr="00F3025F">
        <w:rPr>
          <w:rFonts w:ascii="Garamond" w:hAnsi="Garamond"/>
          <w:sz w:val="24"/>
          <w:szCs w:val="24"/>
        </w:rPr>
        <w:t>burimit t</w:t>
      </w:r>
      <w:r w:rsidR="00FD43C4" w:rsidRPr="00F3025F">
        <w:rPr>
          <w:rFonts w:ascii="Garamond" w:hAnsi="Garamond"/>
          <w:sz w:val="24"/>
          <w:szCs w:val="24"/>
        </w:rPr>
        <w:t>ë</w:t>
      </w:r>
      <w:r w:rsidRPr="00F3025F">
        <w:rPr>
          <w:rFonts w:ascii="Garamond" w:hAnsi="Garamond"/>
          <w:sz w:val="24"/>
          <w:szCs w:val="24"/>
        </w:rPr>
        <w:t xml:space="preserve"> vërtetë të zjarrit; </w:t>
      </w:r>
    </w:p>
    <w:p w14:paraId="07498C08" w14:textId="38650F4E" w:rsidR="00D34251" w:rsidRPr="00F3025F" w:rsidRDefault="00D34251" w:rsidP="00CA0EA1">
      <w:pPr>
        <w:widowControl w:val="0"/>
        <w:tabs>
          <w:tab w:val="num" w:pos="1146"/>
        </w:tabs>
        <w:spacing w:after="0" w:line="240" w:lineRule="auto"/>
        <w:ind w:firstLine="284"/>
        <w:jc w:val="both"/>
        <w:rPr>
          <w:rFonts w:ascii="Garamond" w:hAnsi="Garamond"/>
          <w:sz w:val="24"/>
          <w:szCs w:val="24"/>
        </w:rPr>
      </w:pPr>
      <w:r w:rsidRPr="00F3025F">
        <w:rPr>
          <w:rFonts w:ascii="Garamond" w:hAnsi="Garamond"/>
          <w:sz w:val="24"/>
          <w:szCs w:val="24"/>
        </w:rPr>
        <w:t xml:space="preserve"> 8.2</w:t>
      </w:r>
      <w:r w:rsidR="00DA538F" w:rsidRPr="00F3025F">
        <w:rPr>
          <w:rFonts w:ascii="Garamond" w:hAnsi="Garamond"/>
          <w:sz w:val="24"/>
          <w:szCs w:val="24"/>
        </w:rPr>
        <w:t xml:space="preserve"> </w:t>
      </w:r>
      <w:r w:rsidRPr="00F3025F">
        <w:rPr>
          <w:rFonts w:ascii="Garamond" w:hAnsi="Garamond"/>
          <w:sz w:val="24"/>
          <w:szCs w:val="24"/>
        </w:rPr>
        <w:t>Rëndësia e informimit të ekuipazhit të fluturimit menjëherë, si edhe veprimet specifike të nevojshme për koordinimin</w:t>
      </w:r>
      <w:r w:rsidR="00F2789A" w:rsidRPr="00F3025F">
        <w:rPr>
          <w:rFonts w:ascii="Garamond" w:hAnsi="Garamond"/>
          <w:sz w:val="24"/>
          <w:szCs w:val="24"/>
        </w:rPr>
        <w:t xml:space="preserve"> </w:t>
      </w:r>
      <w:r w:rsidRPr="00F3025F">
        <w:rPr>
          <w:rFonts w:ascii="Garamond" w:hAnsi="Garamond"/>
          <w:sz w:val="24"/>
          <w:szCs w:val="24"/>
        </w:rPr>
        <w:t xml:space="preserve">dhe ndihmën, kur zjarri ose tymi është zbuluar; </w:t>
      </w:r>
    </w:p>
    <w:p w14:paraId="77B4C34A" w14:textId="5E96E350" w:rsidR="00D34251" w:rsidRPr="00F3025F" w:rsidRDefault="00D34251" w:rsidP="00CA0EA1">
      <w:pPr>
        <w:widowControl w:val="0"/>
        <w:tabs>
          <w:tab w:val="num" w:pos="1146"/>
        </w:tabs>
        <w:spacing w:after="0" w:line="240" w:lineRule="auto"/>
        <w:ind w:firstLine="284"/>
        <w:jc w:val="both"/>
        <w:rPr>
          <w:rFonts w:ascii="Garamond" w:hAnsi="Garamond"/>
          <w:sz w:val="24"/>
          <w:szCs w:val="24"/>
        </w:rPr>
      </w:pPr>
      <w:r w:rsidRPr="00F3025F">
        <w:rPr>
          <w:rFonts w:ascii="Garamond" w:hAnsi="Garamond"/>
          <w:sz w:val="24"/>
          <w:szCs w:val="24"/>
        </w:rPr>
        <w:t xml:space="preserve"> 8.3</w:t>
      </w:r>
      <w:r w:rsidR="00DA538F" w:rsidRPr="00F3025F">
        <w:rPr>
          <w:rFonts w:ascii="Garamond" w:hAnsi="Garamond"/>
          <w:sz w:val="24"/>
          <w:szCs w:val="24"/>
        </w:rPr>
        <w:t xml:space="preserve"> </w:t>
      </w:r>
      <w:r w:rsidRPr="00F3025F">
        <w:rPr>
          <w:rFonts w:ascii="Garamond" w:hAnsi="Garamond"/>
          <w:sz w:val="24"/>
          <w:szCs w:val="24"/>
        </w:rPr>
        <w:t>Domosdoshmëria për kontrolle t</w:t>
      </w:r>
      <w:r w:rsidR="00DA538F" w:rsidRPr="00F3025F">
        <w:rPr>
          <w:rFonts w:ascii="Garamond" w:hAnsi="Garamond"/>
          <w:sz w:val="24"/>
          <w:szCs w:val="24"/>
        </w:rPr>
        <w:t>ë</w:t>
      </w:r>
      <w:r w:rsidRPr="00F3025F">
        <w:rPr>
          <w:rFonts w:ascii="Garamond" w:hAnsi="Garamond"/>
          <w:sz w:val="24"/>
          <w:szCs w:val="24"/>
        </w:rPr>
        <w:t xml:space="preserve"> shpeshta t</w:t>
      </w:r>
      <w:r w:rsidR="00DA538F" w:rsidRPr="00F3025F">
        <w:rPr>
          <w:rFonts w:ascii="Garamond" w:hAnsi="Garamond"/>
          <w:sz w:val="24"/>
          <w:szCs w:val="24"/>
        </w:rPr>
        <w:t>ë</w:t>
      </w:r>
      <w:r w:rsidRPr="00F3025F">
        <w:rPr>
          <w:rFonts w:ascii="Garamond" w:hAnsi="Garamond"/>
          <w:sz w:val="24"/>
          <w:szCs w:val="24"/>
        </w:rPr>
        <w:t xml:space="preserve"> zonave me rrezik potencial të zjarrit, duke përfshirë tualetet dhe detekt</w:t>
      </w:r>
      <w:r w:rsidR="00227F3B" w:rsidRPr="00F3025F">
        <w:rPr>
          <w:rFonts w:ascii="Garamond" w:hAnsi="Garamond"/>
          <w:sz w:val="24"/>
          <w:szCs w:val="24"/>
        </w:rPr>
        <w:t>orët</w:t>
      </w:r>
      <w:r w:rsidRPr="00F3025F">
        <w:rPr>
          <w:rFonts w:ascii="Garamond" w:hAnsi="Garamond"/>
          <w:sz w:val="24"/>
          <w:szCs w:val="24"/>
        </w:rPr>
        <w:t xml:space="preserve"> e tymit</w:t>
      </w:r>
      <w:r w:rsidR="004B1B1B" w:rsidRPr="00F3025F">
        <w:rPr>
          <w:rFonts w:ascii="Garamond" w:hAnsi="Garamond"/>
          <w:sz w:val="24"/>
          <w:szCs w:val="24"/>
        </w:rPr>
        <w:t>;</w:t>
      </w:r>
      <w:r w:rsidRPr="00F3025F">
        <w:rPr>
          <w:rFonts w:ascii="Garamond" w:hAnsi="Garamond"/>
          <w:sz w:val="24"/>
          <w:szCs w:val="24"/>
        </w:rPr>
        <w:t xml:space="preserve"> </w:t>
      </w:r>
    </w:p>
    <w:p w14:paraId="6CB4E098" w14:textId="41518376" w:rsidR="00D34251" w:rsidRPr="00F3025F" w:rsidRDefault="00D34251" w:rsidP="00CA0EA1">
      <w:pPr>
        <w:widowControl w:val="0"/>
        <w:tabs>
          <w:tab w:val="num" w:pos="1146"/>
        </w:tabs>
        <w:spacing w:after="0" w:line="240" w:lineRule="auto"/>
        <w:ind w:firstLine="284"/>
        <w:jc w:val="both"/>
        <w:rPr>
          <w:rFonts w:ascii="Garamond" w:hAnsi="Garamond"/>
          <w:sz w:val="24"/>
          <w:szCs w:val="24"/>
        </w:rPr>
      </w:pPr>
      <w:r w:rsidRPr="00F3025F">
        <w:rPr>
          <w:rFonts w:ascii="Garamond" w:hAnsi="Garamond"/>
          <w:sz w:val="24"/>
          <w:szCs w:val="24"/>
        </w:rPr>
        <w:t>8.4</w:t>
      </w:r>
      <w:r w:rsidR="00DA538F" w:rsidRPr="00F3025F">
        <w:rPr>
          <w:rFonts w:ascii="Garamond" w:hAnsi="Garamond"/>
          <w:sz w:val="24"/>
          <w:szCs w:val="24"/>
        </w:rPr>
        <w:t xml:space="preserve"> </w:t>
      </w:r>
      <w:r w:rsidRPr="00F3025F">
        <w:rPr>
          <w:rFonts w:ascii="Garamond" w:hAnsi="Garamond"/>
          <w:sz w:val="24"/>
          <w:szCs w:val="24"/>
        </w:rPr>
        <w:t xml:space="preserve">Klasifikimi i zjarreve dhe tipi i duhur i </w:t>
      </w:r>
      <w:r w:rsidR="00DA538F" w:rsidRPr="00F3025F">
        <w:rPr>
          <w:rFonts w:ascii="Garamond" w:hAnsi="Garamond"/>
          <w:sz w:val="24"/>
          <w:szCs w:val="24"/>
        </w:rPr>
        <w:t>përbërësve</w:t>
      </w:r>
      <w:r w:rsidRPr="00F3025F">
        <w:rPr>
          <w:rFonts w:ascii="Garamond" w:hAnsi="Garamond"/>
          <w:sz w:val="24"/>
          <w:szCs w:val="24"/>
        </w:rPr>
        <w:t xml:space="preserve"> t</w:t>
      </w:r>
      <w:r w:rsidR="00DA538F" w:rsidRPr="00F3025F">
        <w:rPr>
          <w:rFonts w:ascii="Garamond" w:hAnsi="Garamond"/>
          <w:sz w:val="24"/>
          <w:szCs w:val="24"/>
        </w:rPr>
        <w:t>ë</w:t>
      </w:r>
      <w:r w:rsidRPr="00F3025F">
        <w:rPr>
          <w:rFonts w:ascii="Garamond" w:hAnsi="Garamond"/>
          <w:sz w:val="24"/>
          <w:szCs w:val="24"/>
        </w:rPr>
        <w:t xml:space="preserve"> shuarjes dhe</w:t>
      </w:r>
      <w:r w:rsidR="00F2789A" w:rsidRPr="00F3025F">
        <w:rPr>
          <w:rFonts w:ascii="Garamond" w:hAnsi="Garamond"/>
          <w:sz w:val="24"/>
          <w:szCs w:val="24"/>
        </w:rPr>
        <w:t xml:space="preserve"> </w:t>
      </w:r>
      <w:r w:rsidRPr="00F3025F">
        <w:rPr>
          <w:rFonts w:ascii="Garamond" w:hAnsi="Garamond"/>
          <w:sz w:val="24"/>
          <w:szCs w:val="24"/>
        </w:rPr>
        <w:t>procedurat për situatat e veçanta të</w:t>
      </w:r>
      <w:r w:rsidR="00F2789A" w:rsidRPr="00F3025F">
        <w:rPr>
          <w:rFonts w:ascii="Garamond" w:hAnsi="Garamond"/>
          <w:sz w:val="24"/>
          <w:szCs w:val="24"/>
        </w:rPr>
        <w:t xml:space="preserve"> </w:t>
      </w:r>
      <w:r w:rsidRPr="00F3025F">
        <w:rPr>
          <w:rFonts w:ascii="Garamond" w:hAnsi="Garamond"/>
          <w:sz w:val="24"/>
          <w:szCs w:val="24"/>
        </w:rPr>
        <w:t>zjarrit</w:t>
      </w:r>
      <w:r w:rsidR="00DA538F" w:rsidRPr="00F3025F">
        <w:rPr>
          <w:rFonts w:ascii="Garamond" w:hAnsi="Garamond"/>
          <w:sz w:val="24"/>
          <w:szCs w:val="24"/>
        </w:rPr>
        <w:t>;</w:t>
      </w:r>
      <w:r w:rsidR="00F2789A" w:rsidRPr="00F3025F">
        <w:rPr>
          <w:rFonts w:ascii="Garamond" w:hAnsi="Garamond"/>
          <w:sz w:val="24"/>
          <w:szCs w:val="24"/>
        </w:rPr>
        <w:t xml:space="preserve"> </w:t>
      </w:r>
    </w:p>
    <w:p w14:paraId="72192B04" w14:textId="105EC2F0" w:rsidR="00D34251" w:rsidRPr="00F3025F" w:rsidRDefault="00DA538F" w:rsidP="00DC3740">
      <w:pPr>
        <w:widowControl w:val="0"/>
        <w:numPr>
          <w:ilvl w:val="1"/>
          <w:numId w:val="40"/>
        </w:numPr>
        <w:spacing w:after="0" w:line="240" w:lineRule="auto"/>
        <w:ind w:left="0" w:firstLine="284"/>
        <w:jc w:val="both"/>
        <w:rPr>
          <w:rFonts w:ascii="Garamond" w:hAnsi="Garamond"/>
          <w:sz w:val="24"/>
          <w:szCs w:val="24"/>
        </w:rPr>
      </w:pPr>
      <w:r w:rsidRPr="00F3025F">
        <w:rPr>
          <w:rFonts w:ascii="Garamond" w:hAnsi="Garamond"/>
          <w:sz w:val="24"/>
          <w:szCs w:val="24"/>
        </w:rPr>
        <w:t xml:space="preserve"> </w:t>
      </w:r>
      <w:r w:rsidR="00D34251" w:rsidRPr="00F3025F">
        <w:rPr>
          <w:rFonts w:ascii="Garamond" w:hAnsi="Garamond"/>
          <w:sz w:val="24"/>
          <w:szCs w:val="24"/>
        </w:rPr>
        <w:t xml:space="preserve">Teknikat e aplikimit të </w:t>
      </w:r>
      <w:r w:rsidRPr="00F3025F">
        <w:rPr>
          <w:rFonts w:ascii="Garamond" w:hAnsi="Garamond"/>
          <w:sz w:val="24"/>
          <w:szCs w:val="24"/>
        </w:rPr>
        <w:t>përbërësve</w:t>
      </w:r>
      <w:r w:rsidR="00D34251" w:rsidRPr="00F3025F">
        <w:rPr>
          <w:rFonts w:ascii="Garamond" w:hAnsi="Garamond"/>
          <w:sz w:val="24"/>
          <w:szCs w:val="24"/>
        </w:rPr>
        <w:t xml:space="preserve"> të shuarjes, pasojat e keqpërdorimit dhe t</w:t>
      </w:r>
      <w:r w:rsidR="00FD43C4" w:rsidRPr="00F3025F">
        <w:rPr>
          <w:rFonts w:ascii="Garamond" w:hAnsi="Garamond"/>
          <w:sz w:val="24"/>
          <w:szCs w:val="24"/>
        </w:rPr>
        <w:t>ë</w:t>
      </w:r>
      <w:r w:rsidR="00D34251" w:rsidRPr="00F3025F">
        <w:rPr>
          <w:rFonts w:ascii="Garamond" w:hAnsi="Garamond"/>
          <w:sz w:val="24"/>
          <w:szCs w:val="24"/>
        </w:rPr>
        <w:t xml:space="preserve"> përdorimit në një hapësirë të mbyllur, duke përfshirë trajnimin praktik në luftimin e zjarrit,</w:t>
      </w:r>
      <w:r w:rsidR="009C0A42" w:rsidRPr="00F3025F">
        <w:rPr>
          <w:rFonts w:ascii="Garamond" w:hAnsi="Garamond"/>
          <w:sz w:val="24"/>
          <w:szCs w:val="24"/>
        </w:rPr>
        <w:t xml:space="preserve"> </w:t>
      </w:r>
      <w:r w:rsidR="00D34251" w:rsidRPr="00F3025F">
        <w:rPr>
          <w:rFonts w:ascii="Garamond" w:hAnsi="Garamond"/>
          <w:sz w:val="24"/>
          <w:szCs w:val="24"/>
        </w:rPr>
        <w:t xml:space="preserve">e veshjet dhe përdorimin e aparateve të mbrojtjes ndaj tymit të përdorur në aviacionin; dhe </w:t>
      </w:r>
    </w:p>
    <w:p w14:paraId="3079F75F" w14:textId="6D55C612" w:rsidR="00D34251" w:rsidRPr="00F3025F" w:rsidRDefault="001F3911" w:rsidP="00CA0EA1">
      <w:pPr>
        <w:widowControl w:val="0"/>
        <w:tabs>
          <w:tab w:val="num" w:pos="1146"/>
        </w:tabs>
        <w:spacing w:after="0" w:line="240" w:lineRule="auto"/>
        <w:ind w:firstLine="284"/>
        <w:jc w:val="both"/>
        <w:rPr>
          <w:rFonts w:ascii="Garamond" w:hAnsi="Garamond"/>
          <w:sz w:val="24"/>
          <w:szCs w:val="24"/>
        </w:rPr>
      </w:pPr>
      <w:r>
        <w:rPr>
          <w:rFonts w:ascii="Garamond" w:hAnsi="Garamond"/>
          <w:sz w:val="24"/>
          <w:szCs w:val="24"/>
        </w:rPr>
        <w:t>1.6</w:t>
      </w:r>
      <w:r w:rsidR="00D34251" w:rsidRPr="00F3025F">
        <w:rPr>
          <w:rFonts w:ascii="Garamond" w:hAnsi="Garamond"/>
          <w:sz w:val="24"/>
          <w:szCs w:val="24"/>
        </w:rPr>
        <w:t xml:space="preserve"> Procedurat e përgjithshme të shërbimeve emergjente t</w:t>
      </w:r>
      <w:r w:rsidR="00FD43C4" w:rsidRPr="00F3025F">
        <w:rPr>
          <w:rFonts w:ascii="Garamond" w:hAnsi="Garamond"/>
          <w:sz w:val="24"/>
          <w:szCs w:val="24"/>
        </w:rPr>
        <w:t>ë</w:t>
      </w:r>
      <w:r w:rsidR="00D34251" w:rsidRPr="00F3025F">
        <w:rPr>
          <w:rFonts w:ascii="Garamond" w:hAnsi="Garamond"/>
          <w:sz w:val="24"/>
          <w:szCs w:val="24"/>
        </w:rPr>
        <w:t xml:space="preserve"> bazuara</w:t>
      </w:r>
      <w:r w:rsidR="00F2789A" w:rsidRPr="00F3025F">
        <w:rPr>
          <w:rFonts w:ascii="Garamond" w:hAnsi="Garamond"/>
          <w:sz w:val="24"/>
          <w:szCs w:val="24"/>
        </w:rPr>
        <w:t xml:space="preserve"> në </w:t>
      </w:r>
      <w:r w:rsidR="00D34251" w:rsidRPr="00F3025F">
        <w:rPr>
          <w:rFonts w:ascii="Garamond" w:hAnsi="Garamond"/>
          <w:sz w:val="24"/>
          <w:szCs w:val="24"/>
        </w:rPr>
        <w:t xml:space="preserve">terrenin e aerodromeve. </w:t>
      </w:r>
    </w:p>
    <w:p w14:paraId="58F50DAC" w14:textId="42E67948" w:rsidR="00D34251" w:rsidRPr="00F3025F" w:rsidRDefault="00D34251" w:rsidP="00CA0EA1">
      <w:pPr>
        <w:widowControl w:val="0"/>
        <w:tabs>
          <w:tab w:val="num" w:pos="1146"/>
        </w:tabs>
        <w:spacing w:after="0" w:line="240" w:lineRule="auto"/>
        <w:ind w:firstLine="284"/>
        <w:jc w:val="both"/>
        <w:rPr>
          <w:rFonts w:ascii="Garamond" w:hAnsi="Garamond"/>
          <w:b/>
          <w:sz w:val="24"/>
          <w:szCs w:val="24"/>
        </w:rPr>
      </w:pPr>
      <w:r w:rsidRPr="00F3025F">
        <w:rPr>
          <w:rFonts w:ascii="Garamond" w:hAnsi="Garamond"/>
          <w:sz w:val="24"/>
          <w:szCs w:val="24"/>
        </w:rPr>
        <w:t xml:space="preserve"> </w:t>
      </w:r>
      <w:r w:rsidRPr="00F3025F">
        <w:rPr>
          <w:rFonts w:ascii="Garamond" w:hAnsi="Garamond"/>
          <w:b/>
          <w:sz w:val="24"/>
          <w:szCs w:val="24"/>
        </w:rPr>
        <w:t>9. Trajnimi</w:t>
      </w:r>
      <w:r w:rsidR="00F2789A" w:rsidRPr="00F3025F">
        <w:rPr>
          <w:rFonts w:ascii="Garamond" w:hAnsi="Garamond"/>
          <w:b/>
          <w:sz w:val="24"/>
          <w:szCs w:val="24"/>
        </w:rPr>
        <w:t xml:space="preserve"> </w:t>
      </w:r>
      <w:r w:rsidRPr="00F3025F">
        <w:rPr>
          <w:rFonts w:ascii="Garamond" w:hAnsi="Garamond"/>
          <w:b/>
          <w:sz w:val="24"/>
          <w:szCs w:val="24"/>
        </w:rPr>
        <w:t xml:space="preserve">i </w:t>
      </w:r>
      <w:r w:rsidR="00DA538F" w:rsidRPr="00F3025F">
        <w:rPr>
          <w:rFonts w:ascii="Garamond" w:hAnsi="Garamond"/>
          <w:b/>
          <w:sz w:val="24"/>
          <w:szCs w:val="24"/>
        </w:rPr>
        <w:t>mbijetesës</w:t>
      </w:r>
      <w:r w:rsidRPr="00F3025F">
        <w:rPr>
          <w:rFonts w:ascii="Garamond" w:hAnsi="Garamond"/>
          <w:b/>
          <w:sz w:val="24"/>
          <w:szCs w:val="24"/>
        </w:rPr>
        <w:t xml:space="preserve">: </w:t>
      </w:r>
    </w:p>
    <w:p w14:paraId="2E56C37C" w14:textId="4387D537" w:rsidR="00D34251" w:rsidRPr="00F3025F" w:rsidRDefault="00D34251" w:rsidP="00CA0EA1">
      <w:pPr>
        <w:widowControl w:val="0"/>
        <w:tabs>
          <w:tab w:val="num" w:pos="1146"/>
        </w:tabs>
        <w:spacing w:after="0" w:line="240" w:lineRule="auto"/>
        <w:ind w:firstLine="284"/>
        <w:jc w:val="both"/>
        <w:rPr>
          <w:rFonts w:ascii="Garamond" w:hAnsi="Garamond"/>
          <w:sz w:val="24"/>
          <w:szCs w:val="24"/>
        </w:rPr>
      </w:pPr>
      <w:r w:rsidRPr="00F3025F">
        <w:rPr>
          <w:rFonts w:ascii="Garamond" w:hAnsi="Garamond"/>
          <w:sz w:val="24"/>
          <w:szCs w:val="24"/>
        </w:rPr>
        <w:t xml:space="preserve"> 9.1 Parimet e mbijetesës në mjedise armiqësore (p.sh. polare, shkretëtirë, xhungël, det); dhe </w:t>
      </w:r>
    </w:p>
    <w:p w14:paraId="093B32B9" w14:textId="554C7737" w:rsidR="00D34251" w:rsidRPr="00F3025F" w:rsidRDefault="00D34251" w:rsidP="00CA0EA1">
      <w:pPr>
        <w:widowControl w:val="0"/>
        <w:tabs>
          <w:tab w:val="num" w:pos="1146"/>
        </w:tabs>
        <w:spacing w:after="0" w:line="240" w:lineRule="auto"/>
        <w:ind w:firstLine="284"/>
        <w:jc w:val="both"/>
        <w:rPr>
          <w:rFonts w:ascii="Garamond" w:hAnsi="Garamond"/>
          <w:sz w:val="24"/>
          <w:szCs w:val="24"/>
        </w:rPr>
      </w:pPr>
      <w:r w:rsidRPr="00F3025F">
        <w:rPr>
          <w:rFonts w:ascii="Garamond" w:hAnsi="Garamond"/>
          <w:sz w:val="24"/>
          <w:szCs w:val="24"/>
        </w:rPr>
        <w:t xml:space="preserve"> 9.2</w:t>
      </w:r>
      <w:r w:rsidR="009C0A42" w:rsidRPr="00F3025F">
        <w:rPr>
          <w:rFonts w:ascii="Garamond" w:hAnsi="Garamond"/>
          <w:sz w:val="24"/>
          <w:szCs w:val="24"/>
        </w:rPr>
        <w:t xml:space="preserve"> </w:t>
      </w:r>
      <w:r w:rsidRPr="00F3025F">
        <w:rPr>
          <w:rFonts w:ascii="Garamond" w:hAnsi="Garamond"/>
          <w:sz w:val="24"/>
          <w:szCs w:val="24"/>
        </w:rPr>
        <w:t xml:space="preserve">Trajnimi i </w:t>
      </w:r>
      <w:r w:rsidR="00DA538F" w:rsidRPr="00F3025F">
        <w:rPr>
          <w:rFonts w:ascii="Garamond" w:hAnsi="Garamond"/>
          <w:sz w:val="24"/>
          <w:szCs w:val="24"/>
        </w:rPr>
        <w:t>mbijetesës</w:t>
      </w:r>
      <w:r w:rsidR="00F2789A" w:rsidRPr="00F3025F">
        <w:rPr>
          <w:rFonts w:ascii="Garamond" w:hAnsi="Garamond"/>
          <w:sz w:val="24"/>
          <w:szCs w:val="24"/>
        </w:rPr>
        <w:t xml:space="preserve"> në </w:t>
      </w:r>
      <w:r w:rsidRPr="00F3025F">
        <w:rPr>
          <w:rFonts w:ascii="Garamond" w:hAnsi="Garamond"/>
          <w:sz w:val="24"/>
          <w:szCs w:val="24"/>
        </w:rPr>
        <w:t>uj</w:t>
      </w:r>
      <w:r w:rsidR="00DA538F" w:rsidRPr="00F3025F">
        <w:rPr>
          <w:rFonts w:ascii="Garamond" w:hAnsi="Garamond"/>
          <w:sz w:val="24"/>
          <w:szCs w:val="24"/>
        </w:rPr>
        <w:t>ë</w:t>
      </w:r>
      <w:r w:rsidR="00F536B0" w:rsidRPr="00F3025F">
        <w:rPr>
          <w:rFonts w:ascii="Garamond" w:hAnsi="Garamond"/>
          <w:sz w:val="24"/>
          <w:szCs w:val="24"/>
        </w:rPr>
        <w:t xml:space="preserve"> që </w:t>
      </w:r>
      <w:r w:rsidRPr="00F3025F">
        <w:rPr>
          <w:rFonts w:ascii="Garamond" w:hAnsi="Garamond"/>
          <w:sz w:val="24"/>
          <w:szCs w:val="24"/>
        </w:rPr>
        <w:t>do të përfshijë veshjen dhe përdorimin e pajisjeve reale lundruese personale në ujë dhe përdorimin e barkave t</w:t>
      </w:r>
      <w:r w:rsidR="00DA538F" w:rsidRPr="00F3025F">
        <w:rPr>
          <w:rFonts w:ascii="Garamond" w:hAnsi="Garamond"/>
          <w:sz w:val="24"/>
          <w:szCs w:val="24"/>
        </w:rPr>
        <w:t>ë</w:t>
      </w:r>
      <w:r w:rsidRPr="00F3025F">
        <w:rPr>
          <w:rFonts w:ascii="Garamond" w:hAnsi="Garamond"/>
          <w:sz w:val="24"/>
          <w:szCs w:val="24"/>
        </w:rPr>
        <w:t xml:space="preserve"> gom</w:t>
      </w:r>
      <w:r w:rsidR="00DA538F" w:rsidRPr="00F3025F">
        <w:rPr>
          <w:rFonts w:ascii="Garamond" w:hAnsi="Garamond"/>
          <w:sz w:val="24"/>
          <w:szCs w:val="24"/>
        </w:rPr>
        <w:t>ë</w:t>
      </w:r>
      <w:r w:rsidRPr="00F3025F">
        <w:rPr>
          <w:rFonts w:ascii="Garamond" w:hAnsi="Garamond"/>
          <w:sz w:val="24"/>
          <w:szCs w:val="24"/>
        </w:rPr>
        <w:t>s</w:t>
      </w:r>
      <w:r w:rsidR="00F2789A" w:rsidRPr="00F3025F">
        <w:rPr>
          <w:rFonts w:ascii="Garamond" w:hAnsi="Garamond"/>
          <w:sz w:val="24"/>
          <w:szCs w:val="24"/>
        </w:rPr>
        <w:t xml:space="preserve"> </w:t>
      </w:r>
      <w:r w:rsidRPr="00F3025F">
        <w:rPr>
          <w:rFonts w:ascii="Garamond" w:hAnsi="Garamond"/>
          <w:sz w:val="24"/>
          <w:szCs w:val="24"/>
        </w:rPr>
        <w:t>ose pajisje të ngjashme, si dhe praktikën reale në uj</w:t>
      </w:r>
      <w:r w:rsidR="00DA538F" w:rsidRPr="00F3025F">
        <w:rPr>
          <w:rFonts w:ascii="Garamond" w:hAnsi="Garamond"/>
          <w:sz w:val="24"/>
          <w:szCs w:val="24"/>
        </w:rPr>
        <w:t>ë</w:t>
      </w:r>
      <w:r w:rsidRPr="00F3025F">
        <w:rPr>
          <w:rFonts w:ascii="Garamond" w:hAnsi="Garamond"/>
          <w:sz w:val="24"/>
          <w:szCs w:val="24"/>
        </w:rPr>
        <w:t xml:space="preserve">. </w:t>
      </w:r>
    </w:p>
    <w:p w14:paraId="2172E3FF" w14:textId="77777777" w:rsidR="00CA0EA1" w:rsidRPr="00F3025F" w:rsidRDefault="00CA0EA1" w:rsidP="00CA0EA1">
      <w:pPr>
        <w:widowControl w:val="0"/>
        <w:tabs>
          <w:tab w:val="num" w:pos="1146"/>
        </w:tabs>
        <w:spacing w:after="0" w:line="240" w:lineRule="auto"/>
        <w:ind w:firstLine="284"/>
        <w:jc w:val="both"/>
        <w:rPr>
          <w:rFonts w:ascii="Garamond" w:hAnsi="Garamond"/>
          <w:sz w:val="24"/>
          <w:szCs w:val="24"/>
        </w:rPr>
      </w:pPr>
    </w:p>
    <w:p w14:paraId="3F159DF4" w14:textId="77777777" w:rsidR="00D34251" w:rsidRPr="00F3025F" w:rsidRDefault="00D34251" w:rsidP="00D34251">
      <w:pPr>
        <w:widowControl w:val="0"/>
        <w:tabs>
          <w:tab w:val="num" w:pos="1146"/>
        </w:tabs>
        <w:spacing w:after="0" w:line="240" w:lineRule="auto"/>
        <w:ind w:firstLine="284"/>
        <w:rPr>
          <w:rFonts w:ascii="Garamond" w:hAnsi="Garamond"/>
          <w:szCs w:val="24"/>
        </w:rPr>
      </w:pPr>
      <w:r w:rsidRPr="00F3025F">
        <w:rPr>
          <w:rFonts w:ascii="Garamond" w:hAnsi="Garamond"/>
          <w:szCs w:val="24"/>
        </w:rPr>
        <w:t xml:space="preserve"> </w:t>
      </w:r>
    </w:p>
    <w:p w14:paraId="3B595CB4" w14:textId="77777777" w:rsidR="00D34251" w:rsidRPr="00F3025F" w:rsidRDefault="00D34251" w:rsidP="00D34251">
      <w:pPr>
        <w:widowControl w:val="0"/>
        <w:tabs>
          <w:tab w:val="num" w:pos="1146"/>
        </w:tabs>
        <w:spacing w:after="0" w:line="240" w:lineRule="auto"/>
        <w:ind w:firstLine="284"/>
        <w:jc w:val="center"/>
        <w:rPr>
          <w:rFonts w:ascii="Garamond" w:hAnsi="Garamond"/>
          <w:sz w:val="24"/>
          <w:szCs w:val="24"/>
        </w:rPr>
      </w:pPr>
      <w:r w:rsidRPr="00F3025F">
        <w:rPr>
          <w:rFonts w:ascii="Garamond" w:hAnsi="Garamond"/>
          <w:b/>
          <w:sz w:val="24"/>
          <w:szCs w:val="24"/>
        </w:rPr>
        <w:t xml:space="preserve">ANEKSI VI </w:t>
      </w:r>
    </w:p>
    <w:p w14:paraId="6E462EAB" w14:textId="190297EE" w:rsidR="00D34251" w:rsidRPr="00F3025F" w:rsidRDefault="00D34251" w:rsidP="00D34251">
      <w:pPr>
        <w:widowControl w:val="0"/>
        <w:tabs>
          <w:tab w:val="num" w:pos="1146"/>
        </w:tabs>
        <w:spacing w:after="0" w:line="240" w:lineRule="auto"/>
        <w:ind w:firstLine="284"/>
        <w:jc w:val="center"/>
        <w:rPr>
          <w:rFonts w:ascii="Garamond" w:hAnsi="Garamond"/>
          <w:sz w:val="24"/>
          <w:szCs w:val="24"/>
        </w:rPr>
      </w:pPr>
      <w:r w:rsidRPr="00F3025F">
        <w:rPr>
          <w:rFonts w:ascii="Garamond" w:hAnsi="Garamond"/>
          <w:b/>
          <w:sz w:val="24"/>
          <w:szCs w:val="24"/>
        </w:rPr>
        <w:t>KËRKESAT E AUTORITETIT</w:t>
      </w:r>
      <w:r w:rsidR="00F2789A" w:rsidRPr="00F3025F">
        <w:rPr>
          <w:rFonts w:ascii="Garamond" w:hAnsi="Garamond"/>
          <w:b/>
          <w:sz w:val="24"/>
          <w:szCs w:val="24"/>
        </w:rPr>
        <w:t xml:space="preserve"> </w:t>
      </w:r>
      <w:r w:rsidRPr="00F3025F">
        <w:rPr>
          <w:rFonts w:ascii="Garamond" w:hAnsi="Garamond"/>
          <w:b/>
          <w:sz w:val="24"/>
          <w:szCs w:val="24"/>
        </w:rPr>
        <w:t xml:space="preserve">PËR PERSONELIN AJROR </w:t>
      </w:r>
    </w:p>
    <w:p w14:paraId="68E6576F" w14:textId="20A465DD" w:rsidR="00D34251" w:rsidRPr="00F3025F" w:rsidRDefault="00D34251" w:rsidP="00D34251">
      <w:pPr>
        <w:widowControl w:val="0"/>
        <w:tabs>
          <w:tab w:val="num" w:pos="1146"/>
        </w:tabs>
        <w:spacing w:after="0" w:line="240" w:lineRule="auto"/>
        <w:ind w:firstLine="284"/>
        <w:jc w:val="center"/>
        <w:rPr>
          <w:rFonts w:ascii="Garamond" w:hAnsi="Garamond"/>
          <w:sz w:val="24"/>
          <w:szCs w:val="24"/>
        </w:rPr>
      </w:pPr>
      <w:r w:rsidRPr="00F3025F">
        <w:rPr>
          <w:rFonts w:ascii="Garamond" w:hAnsi="Garamond"/>
          <w:b/>
          <w:sz w:val="24"/>
          <w:szCs w:val="24"/>
        </w:rPr>
        <w:t xml:space="preserve"> PART-ARA </w:t>
      </w:r>
    </w:p>
    <w:p w14:paraId="2D6B2836" w14:textId="5DE48754" w:rsidR="00D34251" w:rsidRPr="00F3025F" w:rsidRDefault="00D34251" w:rsidP="00D34251">
      <w:pPr>
        <w:widowControl w:val="0"/>
        <w:tabs>
          <w:tab w:val="num" w:pos="1146"/>
        </w:tabs>
        <w:spacing w:after="0" w:line="240" w:lineRule="auto"/>
        <w:ind w:firstLine="284"/>
        <w:jc w:val="center"/>
        <w:rPr>
          <w:rFonts w:ascii="Garamond" w:hAnsi="Garamond"/>
          <w:sz w:val="24"/>
          <w:szCs w:val="24"/>
        </w:rPr>
      </w:pPr>
      <w:r w:rsidRPr="00F3025F">
        <w:rPr>
          <w:rFonts w:ascii="Garamond" w:hAnsi="Garamond"/>
          <w:b/>
          <w:sz w:val="24"/>
          <w:szCs w:val="24"/>
        </w:rPr>
        <w:t xml:space="preserve"> N</w:t>
      </w:r>
      <w:r w:rsidR="00281F8D" w:rsidRPr="00F3025F">
        <w:rPr>
          <w:rFonts w:ascii="Garamond" w:hAnsi="Garamond"/>
          <w:b/>
          <w:sz w:val="24"/>
          <w:szCs w:val="24"/>
        </w:rPr>
        <w:t>Ë</w:t>
      </w:r>
      <w:r w:rsidRPr="00F3025F">
        <w:rPr>
          <w:rFonts w:ascii="Garamond" w:hAnsi="Garamond"/>
          <w:b/>
          <w:sz w:val="24"/>
          <w:szCs w:val="24"/>
        </w:rPr>
        <w:t xml:space="preserve">NPJESA GEN </w:t>
      </w:r>
    </w:p>
    <w:p w14:paraId="02F26082" w14:textId="77777777" w:rsidR="00D34251" w:rsidRPr="00F3025F" w:rsidRDefault="00D34251" w:rsidP="00D34251">
      <w:pPr>
        <w:widowControl w:val="0"/>
        <w:tabs>
          <w:tab w:val="num" w:pos="1146"/>
        </w:tabs>
        <w:spacing w:after="0" w:line="240" w:lineRule="auto"/>
        <w:ind w:firstLine="284"/>
        <w:jc w:val="center"/>
        <w:rPr>
          <w:rFonts w:ascii="Garamond" w:hAnsi="Garamond"/>
          <w:sz w:val="24"/>
          <w:szCs w:val="24"/>
        </w:rPr>
      </w:pPr>
      <w:r w:rsidRPr="00F3025F">
        <w:rPr>
          <w:rFonts w:ascii="Garamond" w:hAnsi="Garamond"/>
          <w:b/>
          <w:sz w:val="24"/>
          <w:szCs w:val="24"/>
        </w:rPr>
        <w:t xml:space="preserve"> </w:t>
      </w:r>
    </w:p>
    <w:p w14:paraId="276D1A3E" w14:textId="77777777" w:rsidR="00D34251" w:rsidRPr="00F3025F" w:rsidRDefault="00D34251" w:rsidP="00D34251">
      <w:pPr>
        <w:widowControl w:val="0"/>
        <w:tabs>
          <w:tab w:val="num" w:pos="1146"/>
        </w:tabs>
        <w:spacing w:after="0" w:line="240" w:lineRule="auto"/>
        <w:ind w:firstLine="284"/>
        <w:jc w:val="center"/>
        <w:rPr>
          <w:rFonts w:ascii="Garamond" w:hAnsi="Garamond"/>
          <w:sz w:val="24"/>
          <w:szCs w:val="24"/>
        </w:rPr>
      </w:pPr>
      <w:r w:rsidRPr="00F3025F">
        <w:rPr>
          <w:rFonts w:ascii="Garamond" w:hAnsi="Garamond"/>
          <w:b/>
          <w:sz w:val="24"/>
          <w:szCs w:val="24"/>
        </w:rPr>
        <w:t xml:space="preserve">KËRKESAT E PËRGJITHSHME </w:t>
      </w:r>
    </w:p>
    <w:p w14:paraId="1F948D27" w14:textId="77777777" w:rsidR="00D34251" w:rsidRPr="00F3025F" w:rsidRDefault="00D34251" w:rsidP="00D34251">
      <w:pPr>
        <w:widowControl w:val="0"/>
        <w:tabs>
          <w:tab w:val="num" w:pos="1146"/>
        </w:tabs>
        <w:spacing w:after="0" w:line="240" w:lineRule="auto"/>
        <w:ind w:firstLine="284"/>
        <w:jc w:val="center"/>
        <w:rPr>
          <w:rFonts w:ascii="Garamond" w:hAnsi="Garamond"/>
          <w:sz w:val="24"/>
          <w:szCs w:val="24"/>
        </w:rPr>
      </w:pPr>
      <w:r w:rsidRPr="00F3025F">
        <w:rPr>
          <w:rFonts w:ascii="Garamond" w:hAnsi="Garamond"/>
          <w:b/>
          <w:sz w:val="24"/>
          <w:szCs w:val="24"/>
        </w:rPr>
        <w:t xml:space="preserve"> </w:t>
      </w:r>
    </w:p>
    <w:p w14:paraId="20F7C65F" w14:textId="77777777" w:rsidR="00D34251" w:rsidRPr="00F3025F" w:rsidRDefault="00D34251" w:rsidP="00D34251">
      <w:pPr>
        <w:widowControl w:val="0"/>
        <w:tabs>
          <w:tab w:val="num" w:pos="1146"/>
        </w:tabs>
        <w:spacing w:after="0" w:line="240" w:lineRule="auto"/>
        <w:ind w:firstLine="284"/>
        <w:jc w:val="center"/>
        <w:rPr>
          <w:rFonts w:ascii="Garamond" w:hAnsi="Garamond"/>
          <w:sz w:val="24"/>
          <w:szCs w:val="24"/>
        </w:rPr>
      </w:pPr>
      <w:r w:rsidRPr="00F3025F">
        <w:rPr>
          <w:rFonts w:ascii="Garamond" w:hAnsi="Garamond"/>
          <w:b/>
          <w:sz w:val="24"/>
          <w:szCs w:val="24"/>
        </w:rPr>
        <w:t xml:space="preserve">SEKSIONI I </w:t>
      </w:r>
    </w:p>
    <w:p w14:paraId="5C81DCA3" w14:textId="07823C5F" w:rsidR="00D34251" w:rsidRPr="00F3025F" w:rsidRDefault="00D34251" w:rsidP="00D34251">
      <w:pPr>
        <w:widowControl w:val="0"/>
        <w:tabs>
          <w:tab w:val="num" w:pos="1146"/>
        </w:tabs>
        <w:spacing w:after="0" w:line="240" w:lineRule="auto"/>
        <w:ind w:firstLine="284"/>
        <w:jc w:val="center"/>
        <w:rPr>
          <w:rFonts w:ascii="Garamond" w:hAnsi="Garamond"/>
          <w:sz w:val="24"/>
          <w:szCs w:val="24"/>
        </w:rPr>
      </w:pPr>
      <w:r w:rsidRPr="00F3025F">
        <w:rPr>
          <w:rFonts w:ascii="Garamond" w:hAnsi="Garamond"/>
          <w:b/>
          <w:sz w:val="24"/>
          <w:szCs w:val="24"/>
        </w:rPr>
        <w:t>T</w:t>
      </w:r>
      <w:r w:rsidR="00734EF5" w:rsidRPr="00F3025F">
        <w:rPr>
          <w:rFonts w:ascii="Garamond" w:hAnsi="Garamond"/>
          <w:b/>
          <w:sz w:val="24"/>
          <w:szCs w:val="24"/>
        </w:rPr>
        <w:t>ë</w:t>
      </w:r>
      <w:r w:rsidRPr="00F3025F">
        <w:rPr>
          <w:rFonts w:ascii="Garamond" w:hAnsi="Garamond"/>
          <w:b/>
          <w:sz w:val="24"/>
          <w:szCs w:val="24"/>
        </w:rPr>
        <w:t xml:space="preserve"> përgjithshme </w:t>
      </w:r>
    </w:p>
    <w:p w14:paraId="7CFA46E8" w14:textId="77777777" w:rsidR="00D34251" w:rsidRPr="00F3025F" w:rsidRDefault="00D34251" w:rsidP="00D34251">
      <w:pPr>
        <w:widowControl w:val="0"/>
        <w:tabs>
          <w:tab w:val="num" w:pos="1146"/>
        </w:tabs>
        <w:spacing w:after="0" w:line="240" w:lineRule="auto"/>
        <w:ind w:firstLine="284"/>
        <w:rPr>
          <w:rFonts w:ascii="Garamond" w:hAnsi="Garamond"/>
          <w:szCs w:val="24"/>
        </w:rPr>
      </w:pPr>
      <w:r w:rsidRPr="00F3025F">
        <w:rPr>
          <w:rFonts w:ascii="Garamond" w:hAnsi="Garamond"/>
          <w:szCs w:val="24"/>
        </w:rPr>
        <w:t xml:space="preserve"> </w:t>
      </w:r>
    </w:p>
    <w:p w14:paraId="287F2F7D" w14:textId="435ED3DC" w:rsidR="00D34251" w:rsidRPr="00F3025F" w:rsidRDefault="00D34251" w:rsidP="003767BB">
      <w:pPr>
        <w:widowControl w:val="0"/>
        <w:tabs>
          <w:tab w:val="num" w:pos="1146"/>
        </w:tabs>
        <w:spacing w:after="0" w:line="240" w:lineRule="auto"/>
        <w:ind w:firstLine="284"/>
        <w:jc w:val="both"/>
        <w:rPr>
          <w:rFonts w:ascii="Garamond" w:hAnsi="Garamond"/>
          <w:sz w:val="24"/>
          <w:szCs w:val="24"/>
        </w:rPr>
      </w:pPr>
      <w:r w:rsidRPr="00F3025F">
        <w:rPr>
          <w:rFonts w:ascii="Garamond" w:hAnsi="Garamond"/>
          <w:b/>
          <w:sz w:val="24"/>
          <w:szCs w:val="24"/>
        </w:rPr>
        <w:t>ARA.GEN.115 Dokumentacioni</w:t>
      </w:r>
      <w:r w:rsidR="00F2789A" w:rsidRPr="00F3025F">
        <w:rPr>
          <w:rFonts w:ascii="Garamond" w:hAnsi="Garamond"/>
          <w:b/>
          <w:sz w:val="24"/>
          <w:szCs w:val="24"/>
        </w:rPr>
        <w:t xml:space="preserve"> </w:t>
      </w:r>
      <w:r w:rsidRPr="00F3025F">
        <w:rPr>
          <w:rFonts w:ascii="Garamond" w:hAnsi="Garamond"/>
          <w:b/>
          <w:sz w:val="24"/>
          <w:szCs w:val="24"/>
        </w:rPr>
        <w:t xml:space="preserve">i </w:t>
      </w:r>
      <w:r w:rsidR="00734EF5" w:rsidRPr="00F3025F">
        <w:rPr>
          <w:rFonts w:ascii="Garamond" w:hAnsi="Garamond"/>
          <w:b/>
          <w:sz w:val="24"/>
          <w:szCs w:val="24"/>
        </w:rPr>
        <w:t>m</w:t>
      </w:r>
      <w:r w:rsidRPr="00F3025F">
        <w:rPr>
          <w:rFonts w:ascii="Garamond" w:hAnsi="Garamond"/>
          <w:b/>
          <w:sz w:val="24"/>
          <w:szCs w:val="24"/>
        </w:rPr>
        <w:t xml:space="preserve">bikëqyrjes </w:t>
      </w:r>
    </w:p>
    <w:p w14:paraId="657F107A" w14:textId="5806C9CC" w:rsidR="00D34251" w:rsidRPr="00F3025F" w:rsidRDefault="00F2789A" w:rsidP="003767BB">
      <w:pPr>
        <w:widowControl w:val="0"/>
        <w:tabs>
          <w:tab w:val="num" w:pos="1146"/>
        </w:tabs>
        <w:spacing w:after="0" w:line="240" w:lineRule="auto"/>
        <w:ind w:firstLine="284"/>
        <w:jc w:val="both"/>
        <w:rPr>
          <w:rFonts w:ascii="Garamond" w:hAnsi="Garamond"/>
          <w:sz w:val="24"/>
          <w:szCs w:val="24"/>
        </w:rPr>
      </w:pPr>
      <w:r w:rsidRPr="00F3025F">
        <w:rPr>
          <w:rFonts w:ascii="Garamond" w:hAnsi="Garamond"/>
          <w:sz w:val="24"/>
          <w:szCs w:val="24"/>
        </w:rPr>
        <w:t xml:space="preserve"> </w:t>
      </w:r>
      <w:r w:rsidR="00D34251" w:rsidRPr="00F3025F">
        <w:rPr>
          <w:rFonts w:ascii="Garamond" w:hAnsi="Garamond"/>
          <w:sz w:val="24"/>
          <w:szCs w:val="24"/>
        </w:rPr>
        <w:t xml:space="preserve">Autoriteti i Aviacionit Civil Shqiptar duhet të sigurojë të gjitha aktet legjislative, standardet, rregullat teknike, publikimet dhe dokumentet që lidhen me personelin përkatës në mënyrë që të lejojë që ata të kryejnë dhe të përmbushin detyrat e tyre. </w:t>
      </w:r>
    </w:p>
    <w:p w14:paraId="05271361" w14:textId="2AE6667E" w:rsidR="00D34251" w:rsidRPr="00F3025F" w:rsidRDefault="00D34251" w:rsidP="003767BB">
      <w:pPr>
        <w:widowControl w:val="0"/>
        <w:tabs>
          <w:tab w:val="left" w:pos="567"/>
        </w:tabs>
        <w:spacing w:after="0" w:line="240" w:lineRule="auto"/>
        <w:ind w:firstLine="284"/>
        <w:jc w:val="both"/>
        <w:rPr>
          <w:rFonts w:ascii="Garamond" w:hAnsi="Garamond"/>
          <w:sz w:val="24"/>
          <w:szCs w:val="24"/>
        </w:rPr>
      </w:pPr>
      <w:r w:rsidRPr="00F3025F">
        <w:rPr>
          <w:rFonts w:ascii="Garamond" w:hAnsi="Garamond"/>
          <w:sz w:val="24"/>
          <w:szCs w:val="24"/>
        </w:rPr>
        <w:t xml:space="preserve"> </w:t>
      </w:r>
      <w:r w:rsidRPr="00F3025F">
        <w:rPr>
          <w:rFonts w:ascii="Garamond" w:hAnsi="Garamond"/>
          <w:b/>
          <w:sz w:val="24"/>
          <w:szCs w:val="24"/>
        </w:rPr>
        <w:t>ARA.GEN.120</w:t>
      </w:r>
      <w:r w:rsidR="00EB2F14" w:rsidRPr="00F3025F">
        <w:rPr>
          <w:rFonts w:ascii="Garamond" w:hAnsi="Garamond"/>
          <w:b/>
          <w:sz w:val="24"/>
          <w:szCs w:val="24"/>
        </w:rPr>
        <w:t xml:space="preserve"> </w:t>
      </w:r>
      <w:r w:rsidRPr="00F3025F">
        <w:rPr>
          <w:rFonts w:ascii="Garamond" w:hAnsi="Garamond"/>
          <w:b/>
          <w:sz w:val="24"/>
          <w:szCs w:val="24"/>
        </w:rPr>
        <w:t xml:space="preserve">Mjetet e </w:t>
      </w:r>
      <w:r w:rsidR="00734EF5" w:rsidRPr="00F3025F">
        <w:rPr>
          <w:rFonts w:ascii="Garamond" w:hAnsi="Garamond"/>
          <w:b/>
          <w:sz w:val="24"/>
          <w:szCs w:val="24"/>
        </w:rPr>
        <w:t>përputhshmërisë</w:t>
      </w:r>
      <w:r w:rsidRPr="00F3025F">
        <w:rPr>
          <w:rFonts w:ascii="Garamond" w:hAnsi="Garamond"/>
          <w:b/>
          <w:sz w:val="24"/>
          <w:szCs w:val="24"/>
        </w:rPr>
        <w:t xml:space="preserve"> </w:t>
      </w:r>
    </w:p>
    <w:p w14:paraId="10D7F316" w14:textId="4EB2D668" w:rsidR="00D34251" w:rsidRPr="00F3025F" w:rsidRDefault="00D34251" w:rsidP="003767BB">
      <w:pPr>
        <w:pStyle w:val="Teksti"/>
      </w:pPr>
      <w:r w:rsidRPr="00F3025F">
        <w:t xml:space="preserve"> </w:t>
      </w:r>
      <w:r w:rsidR="003767BB" w:rsidRPr="00F3025F">
        <w:t xml:space="preserve">a) </w:t>
      </w:r>
      <w:r w:rsidRPr="00F3025F">
        <w:t>Agjencia do të zhvillojë Mjetet e Pranueshme t</w:t>
      </w:r>
      <w:r w:rsidR="00FD43C4" w:rsidRPr="00F3025F">
        <w:t>ë</w:t>
      </w:r>
      <w:r w:rsidRPr="00F3025F">
        <w:t xml:space="preserve"> Përputhshmërisë (AMC) që mund të përdoren për të</w:t>
      </w:r>
      <w:r w:rsidR="00F2789A" w:rsidRPr="00F3025F">
        <w:t xml:space="preserve"> </w:t>
      </w:r>
      <w:r w:rsidR="00581832" w:rsidRPr="00F3025F">
        <w:t>përcakt</w:t>
      </w:r>
      <w:r w:rsidRPr="00F3025F">
        <w:t>uar perpuethshemrine me Rregulloren (EC)</w:t>
      </w:r>
      <w:r w:rsidR="00EB60CD" w:rsidRPr="00F3025F">
        <w:t xml:space="preserve"> nr. </w:t>
      </w:r>
      <w:r w:rsidRPr="00F3025F">
        <w:t>216/2008 dhe Rregullat Implementuese</w:t>
      </w:r>
      <w:r w:rsidR="0056740D" w:rsidRPr="00F3025F">
        <w:t xml:space="preserve"> të saj</w:t>
      </w:r>
      <w:r w:rsidRPr="00F3025F">
        <w:t>. AAC pranon AMC e Agjencisë për të</w:t>
      </w:r>
      <w:r w:rsidR="00F2789A" w:rsidRPr="00F3025F">
        <w:t xml:space="preserve"> </w:t>
      </w:r>
      <w:r w:rsidR="00581832" w:rsidRPr="00F3025F">
        <w:t>përcakt</w:t>
      </w:r>
      <w:r w:rsidRPr="00F3025F">
        <w:t xml:space="preserve">uar </w:t>
      </w:r>
      <w:r w:rsidR="00734EF5" w:rsidRPr="00F3025F">
        <w:t>përputhshmërinë</w:t>
      </w:r>
      <w:r w:rsidRPr="00F3025F">
        <w:t xml:space="preserve"> me </w:t>
      </w:r>
      <w:r w:rsidR="00734EF5" w:rsidRPr="00F3025F">
        <w:t>udhëzimin e ministrit</w:t>
      </w:r>
      <w:r w:rsidR="00EB60CD" w:rsidRPr="00F3025F">
        <w:t xml:space="preserve"> nr. </w:t>
      </w:r>
      <w:r w:rsidRPr="00F3025F">
        <w:t>3,</w:t>
      </w:r>
      <w:r w:rsidR="00734EF5" w:rsidRPr="00F3025F">
        <w:t xml:space="preserve"> </w:t>
      </w:r>
      <w:r w:rsidRPr="00F3025F">
        <w:t>dat</w:t>
      </w:r>
      <w:r w:rsidR="00734EF5" w:rsidRPr="00F3025F">
        <w:t>ë</w:t>
      </w:r>
      <w:r w:rsidRPr="00F3025F">
        <w:t xml:space="preserve"> </w:t>
      </w:r>
      <w:r w:rsidR="00900984" w:rsidRPr="00F3025F">
        <w:t>7.2.2011</w:t>
      </w:r>
      <w:r w:rsidRPr="00F3025F">
        <w:t xml:space="preserve"> ―</w:t>
      </w:r>
      <w:r w:rsidR="00734EF5" w:rsidRPr="00F3025F">
        <w:t xml:space="preserve"> </w:t>
      </w:r>
      <w:r w:rsidRPr="00F3025F">
        <w:t>P</w:t>
      </w:r>
      <w:r w:rsidR="002679DC" w:rsidRPr="00F3025F">
        <w:t>ë</w:t>
      </w:r>
      <w:r w:rsidRPr="00F3025F">
        <w:t xml:space="preserve">r rregullat e </w:t>
      </w:r>
      <w:r w:rsidR="00B10575" w:rsidRPr="00F3025F">
        <w:t>përbashkët</w:t>
      </w:r>
      <w:r w:rsidRPr="00F3025F">
        <w:t>a</w:t>
      </w:r>
      <w:r w:rsidR="00F2789A" w:rsidRPr="00F3025F">
        <w:t xml:space="preserve"> në</w:t>
      </w:r>
      <w:r w:rsidR="00006A2C" w:rsidRPr="00F3025F">
        <w:t xml:space="preserve"> fushën </w:t>
      </w:r>
      <w:r w:rsidRPr="00F3025F">
        <w:t xml:space="preserve">e Aviacionit Civil. Kur </w:t>
      </w:r>
      <w:r w:rsidR="00FA1F38" w:rsidRPr="00F3025F">
        <w:t>përmbushë</w:t>
      </w:r>
      <w:r w:rsidRPr="00F3025F">
        <w:t>n AMC, Rregullat Implementuese</w:t>
      </w:r>
      <w:r w:rsidR="00877448" w:rsidRPr="00F3025F">
        <w:t xml:space="preserve"> janë </w:t>
      </w:r>
      <w:r w:rsidR="00360584" w:rsidRPr="00F3025F">
        <w:t>përmbush</w:t>
      </w:r>
      <w:r w:rsidRPr="00F3025F">
        <w:t xml:space="preserve">ur gjithashtu. </w:t>
      </w:r>
    </w:p>
    <w:p w14:paraId="479550CF" w14:textId="29AC270D" w:rsidR="00D34251" w:rsidRPr="00F3025F" w:rsidRDefault="003767BB" w:rsidP="003767BB">
      <w:pPr>
        <w:pStyle w:val="Teksti"/>
      </w:pPr>
      <w:r w:rsidRPr="00F3025F">
        <w:t xml:space="preserve">b) </w:t>
      </w:r>
      <w:r w:rsidR="00D34251" w:rsidRPr="00F3025F">
        <w:t xml:space="preserve">Mjetet alternative të </w:t>
      </w:r>
      <w:r w:rsidR="00734EF5" w:rsidRPr="00F3025F">
        <w:t>përputhshmërisë</w:t>
      </w:r>
      <w:r w:rsidR="00D34251" w:rsidRPr="00F3025F">
        <w:t xml:space="preserve"> mund të përdoren për të krijuar </w:t>
      </w:r>
      <w:r w:rsidR="00734EF5" w:rsidRPr="00F3025F">
        <w:t>përputhshmëri</w:t>
      </w:r>
      <w:r w:rsidR="00F2789A" w:rsidRPr="00F3025F">
        <w:t xml:space="preserve"> </w:t>
      </w:r>
      <w:r w:rsidR="00D34251" w:rsidRPr="00F3025F">
        <w:t xml:space="preserve">me Rregullat Implementuese. </w:t>
      </w:r>
    </w:p>
    <w:p w14:paraId="1C8C8E02" w14:textId="2AB04F28" w:rsidR="00D34251" w:rsidRPr="00F3025F" w:rsidRDefault="003767BB" w:rsidP="003767BB">
      <w:pPr>
        <w:pStyle w:val="Teksti"/>
      </w:pPr>
      <w:r w:rsidRPr="00F3025F">
        <w:t xml:space="preserve">c) </w:t>
      </w:r>
      <w:r w:rsidR="00D34251" w:rsidRPr="00F3025F">
        <w:t xml:space="preserve">Autoriteti i Aviacionit Civil Shqiptar do të </w:t>
      </w:r>
      <w:r w:rsidR="00581832" w:rsidRPr="00F3025F">
        <w:t>përcakt</w:t>
      </w:r>
      <w:r w:rsidR="00D34251" w:rsidRPr="00F3025F">
        <w:t>oj</w:t>
      </w:r>
      <w:r w:rsidR="00772876" w:rsidRPr="00F3025F">
        <w:t>ë</w:t>
      </w:r>
      <w:r w:rsidR="00D34251" w:rsidRPr="00F3025F">
        <w:t xml:space="preserve"> një sistem që vazhdimisht do</w:t>
      </w:r>
      <w:r w:rsidR="00F2789A" w:rsidRPr="00F3025F">
        <w:t xml:space="preserve"> </w:t>
      </w:r>
      <w:r w:rsidR="00D34251" w:rsidRPr="00F3025F">
        <w:t>të vlerësoj</w:t>
      </w:r>
      <w:r w:rsidR="00772876" w:rsidRPr="00F3025F">
        <w:t>ë</w:t>
      </w:r>
      <w:r w:rsidR="00F2789A" w:rsidRPr="00F3025F">
        <w:t xml:space="preserve"> </w:t>
      </w:r>
      <w:r w:rsidR="00D34251" w:rsidRPr="00F3025F">
        <w:t xml:space="preserve">të gjithë mjetet e </w:t>
      </w:r>
      <w:r w:rsidR="00734EF5" w:rsidRPr="00F3025F">
        <w:t>përputhshmërisë</w:t>
      </w:r>
      <w:r w:rsidR="00D34251" w:rsidRPr="00F3025F">
        <w:t xml:space="preserve"> s</w:t>
      </w:r>
      <w:r w:rsidR="00734EF5" w:rsidRPr="00F3025F">
        <w:t>ë</w:t>
      </w:r>
      <w:r w:rsidR="00D34251" w:rsidRPr="00F3025F">
        <w:t xml:space="preserve"> </w:t>
      </w:r>
      <w:r w:rsidR="00581832" w:rsidRPr="00F3025F">
        <w:t>përdor</w:t>
      </w:r>
      <w:r w:rsidR="00D34251" w:rsidRPr="00F3025F">
        <w:t>ur</w:t>
      </w:r>
      <w:r w:rsidR="00F2789A" w:rsidRPr="00F3025F">
        <w:t xml:space="preserve"> </w:t>
      </w:r>
      <w:r w:rsidR="00D34251" w:rsidRPr="00F3025F">
        <w:t>nga ai vetë ose nga organizatat dhe personat nën mbikëqyrjen e tij</w:t>
      </w:r>
      <w:r w:rsidR="00F536B0" w:rsidRPr="00F3025F">
        <w:t xml:space="preserve"> që </w:t>
      </w:r>
      <w:r w:rsidR="00734EF5" w:rsidRPr="00F3025F">
        <w:t>mundësojnë</w:t>
      </w:r>
      <w:r w:rsidR="00D34251" w:rsidRPr="00F3025F">
        <w:t xml:space="preserve"> krijimin</w:t>
      </w:r>
      <w:r w:rsidR="00F2789A" w:rsidRPr="00F3025F">
        <w:t xml:space="preserve"> </w:t>
      </w:r>
      <w:r w:rsidR="00D34251" w:rsidRPr="00F3025F">
        <w:t xml:space="preserve">e </w:t>
      </w:r>
      <w:r w:rsidR="00734EF5" w:rsidRPr="00F3025F">
        <w:t>përputhshmërisë</w:t>
      </w:r>
      <w:r w:rsidR="00D34251" w:rsidRPr="00F3025F">
        <w:t xml:space="preserve"> me </w:t>
      </w:r>
      <w:r w:rsidR="00734EF5" w:rsidRPr="00F3025F">
        <w:t>udhëzimin e ministrit</w:t>
      </w:r>
      <w:r w:rsidR="00EB60CD" w:rsidRPr="00F3025F">
        <w:t xml:space="preserve"> nr. </w:t>
      </w:r>
      <w:r w:rsidR="00D34251" w:rsidRPr="00F3025F">
        <w:t xml:space="preserve">3/2011 dhe Rregullat Implementuese të tij. </w:t>
      </w:r>
    </w:p>
    <w:p w14:paraId="7E413796" w14:textId="185C86BD" w:rsidR="00D34251" w:rsidRPr="00F3025F" w:rsidRDefault="00D34251" w:rsidP="003767BB">
      <w:pPr>
        <w:pStyle w:val="Teksti"/>
      </w:pPr>
      <w:r w:rsidRPr="00F3025F">
        <w:t xml:space="preserve"> </w:t>
      </w:r>
      <w:r w:rsidR="003767BB" w:rsidRPr="00F3025F">
        <w:t xml:space="preserve">d) </w:t>
      </w:r>
      <w:r w:rsidRPr="00F3025F">
        <w:t>Autoriteti i Aviacionit Civil Shqiptar do të vlerësojë të gjitha mjetet alternative t</w:t>
      </w:r>
      <w:r w:rsidR="00FD43C4" w:rsidRPr="00F3025F">
        <w:t>ë</w:t>
      </w:r>
      <w:r w:rsidRPr="00F3025F">
        <w:t xml:space="preserve"> propozuara nga një organizatë në </w:t>
      </w:r>
      <w:r w:rsidR="00734EF5" w:rsidRPr="00F3025F">
        <w:t>përputhshmëri</w:t>
      </w:r>
      <w:r w:rsidRPr="00F3025F">
        <w:t xml:space="preserve"> me ORA.GEN.120 duke analizuar dokumentacionin e siguruar dhe, nëse konsiderohet e nevojshme, kryen një inspektim të organizatës. </w:t>
      </w:r>
    </w:p>
    <w:p w14:paraId="082FFF48" w14:textId="5C97D5F6" w:rsidR="00D34251" w:rsidRPr="00F3025F" w:rsidRDefault="00D34251" w:rsidP="003767BB">
      <w:pPr>
        <w:pStyle w:val="Teksti"/>
      </w:pPr>
      <w:r w:rsidRPr="00F3025F">
        <w:t xml:space="preserve"> Kur</w:t>
      </w:r>
      <w:r w:rsidR="00F2789A" w:rsidRPr="00F3025F">
        <w:t xml:space="preserve"> </w:t>
      </w:r>
      <w:r w:rsidRPr="00F3025F">
        <w:t xml:space="preserve">Autoriteti i Aviacionit Civil Shqiptar gjen se mjetet alternative të </w:t>
      </w:r>
      <w:r w:rsidR="00734EF5" w:rsidRPr="00F3025F">
        <w:t>përputhshmërisë</w:t>
      </w:r>
      <w:r w:rsidR="00877448" w:rsidRPr="00F3025F">
        <w:t xml:space="preserve"> janë </w:t>
      </w:r>
      <w:r w:rsidR="00F2789A" w:rsidRPr="00F3025F">
        <w:t xml:space="preserve">në </w:t>
      </w:r>
      <w:r w:rsidR="004355FA" w:rsidRPr="00F3025F">
        <w:t>përputh</w:t>
      </w:r>
      <w:r w:rsidRPr="00F3025F">
        <w:t xml:space="preserve">je me </w:t>
      </w:r>
      <w:r w:rsidR="00734EF5" w:rsidRPr="00F3025F">
        <w:t>udhëzimin e ministrit</w:t>
      </w:r>
      <w:r w:rsidR="00EB60CD" w:rsidRPr="00F3025F">
        <w:t xml:space="preserve"> nr. </w:t>
      </w:r>
      <w:r w:rsidR="00734EF5" w:rsidRPr="00F3025F">
        <w:t>3/</w:t>
      </w:r>
      <w:r w:rsidRPr="00F3025F">
        <w:t>2011 dhe Rregullat Impelementuese të tij, ai pa vonesa t</w:t>
      </w:r>
      <w:r w:rsidR="00FD43C4" w:rsidRPr="00F3025F">
        <w:t>ë</w:t>
      </w:r>
      <w:r w:rsidRPr="00F3025F">
        <w:t xml:space="preserve"> pajustifikuara </w:t>
      </w:r>
      <w:r w:rsidR="00940902" w:rsidRPr="00F3025F">
        <w:t xml:space="preserve">duhet të: </w:t>
      </w:r>
    </w:p>
    <w:p w14:paraId="102D35FF" w14:textId="2168974C" w:rsidR="00D34251" w:rsidRPr="00F3025F" w:rsidRDefault="00D34251" w:rsidP="003767BB">
      <w:pPr>
        <w:widowControl w:val="0"/>
        <w:tabs>
          <w:tab w:val="left" w:pos="567"/>
        </w:tabs>
        <w:spacing w:after="0" w:line="240" w:lineRule="auto"/>
        <w:ind w:firstLine="284"/>
        <w:jc w:val="both"/>
        <w:rPr>
          <w:rFonts w:ascii="Garamond" w:hAnsi="Garamond"/>
          <w:sz w:val="24"/>
          <w:szCs w:val="24"/>
        </w:rPr>
      </w:pPr>
      <w:r w:rsidRPr="00F3025F">
        <w:rPr>
          <w:rFonts w:ascii="Garamond" w:hAnsi="Garamond"/>
          <w:sz w:val="24"/>
          <w:szCs w:val="24"/>
        </w:rPr>
        <w:t>(1) njoftoj</w:t>
      </w:r>
      <w:r w:rsidR="00772876" w:rsidRPr="00F3025F">
        <w:rPr>
          <w:rFonts w:ascii="Garamond" w:hAnsi="Garamond"/>
          <w:sz w:val="24"/>
          <w:szCs w:val="24"/>
        </w:rPr>
        <w:t>ë</w:t>
      </w:r>
      <w:r w:rsidRPr="00F3025F">
        <w:rPr>
          <w:rFonts w:ascii="Garamond" w:hAnsi="Garamond"/>
          <w:sz w:val="24"/>
          <w:szCs w:val="24"/>
        </w:rPr>
        <w:t xml:space="preserve"> aplikantin se mjetet alternative t</w:t>
      </w:r>
      <w:r w:rsidR="00734EF5" w:rsidRPr="00F3025F">
        <w:rPr>
          <w:rFonts w:ascii="Garamond" w:hAnsi="Garamond"/>
          <w:sz w:val="24"/>
          <w:szCs w:val="24"/>
        </w:rPr>
        <w:t>ë</w:t>
      </w:r>
      <w:r w:rsidRPr="00F3025F">
        <w:rPr>
          <w:rFonts w:ascii="Garamond" w:hAnsi="Garamond"/>
          <w:sz w:val="24"/>
          <w:szCs w:val="24"/>
        </w:rPr>
        <w:t xml:space="preserve"> </w:t>
      </w:r>
      <w:r w:rsidR="00734EF5" w:rsidRPr="00F3025F">
        <w:rPr>
          <w:rFonts w:ascii="Garamond" w:hAnsi="Garamond"/>
          <w:sz w:val="24"/>
          <w:szCs w:val="24"/>
        </w:rPr>
        <w:t>përputhshmërisë</w:t>
      </w:r>
      <w:r w:rsidR="00877448" w:rsidRPr="00F3025F">
        <w:rPr>
          <w:rFonts w:ascii="Garamond" w:hAnsi="Garamond"/>
          <w:sz w:val="24"/>
          <w:szCs w:val="24"/>
        </w:rPr>
        <w:t xml:space="preserve"> janë </w:t>
      </w:r>
      <w:r w:rsidR="00F2789A" w:rsidRPr="00F3025F">
        <w:rPr>
          <w:rFonts w:ascii="Garamond" w:hAnsi="Garamond"/>
          <w:sz w:val="24"/>
          <w:szCs w:val="24"/>
        </w:rPr>
        <w:t xml:space="preserve">në </w:t>
      </w:r>
      <w:r w:rsidR="004355FA" w:rsidRPr="00F3025F">
        <w:rPr>
          <w:rFonts w:ascii="Garamond" w:hAnsi="Garamond"/>
          <w:sz w:val="24"/>
          <w:szCs w:val="24"/>
        </w:rPr>
        <w:t>përputh</w:t>
      </w:r>
      <w:r w:rsidRPr="00F3025F">
        <w:rPr>
          <w:rFonts w:ascii="Garamond" w:hAnsi="Garamond"/>
          <w:sz w:val="24"/>
          <w:szCs w:val="24"/>
        </w:rPr>
        <w:t>je me Rregullat Implementuese;</w:t>
      </w:r>
      <w:r w:rsidR="00F2789A" w:rsidRPr="00F3025F">
        <w:rPr>
          <w:rFonts w:ascii="Garamond" w:hAnsi="Garamond"/>
          <w:sz w:val="24"/>
          <w:szCs w:val="24"/>
        </w:rPr>
        <w:t xml:space="preserve"> </w:t>
      </w:r>
    </w:p>
    <w:p w14:paraId="317D36E1" w14:textId="3693397F" w:rsidR="00D34251" w:rsidRPr="00F3025F" w:rsidRDefault="00D34251" w:rsidP="003767BB">
      <w:pPr>
        <w:widowControl w:val="0"/>
        <w:tabs>
          <w:tab w:val="left" w:pos="567"/>
        </w:tabs>
        <w:spacing w:after="0" w:line="240" w:lineRule="auto"/>
        <w:ind w:firstLine="284"/>
        <w:jc w:val="both"/>
        <w:rPr>
          <w:rFonts w:ascii="Garamond" w:hAnsi="Garamond"/>
          <w:sz w:val="24"/>
          <w:szCs w:val="24"/>
        </w:rPr>
      </w:pPr>
      <w:r w:rsidRPr="00F3025F">
        <w:rPr>
          <w:rFonts w:ascii="Garamond" w:hAnsi="Garamond"/>
          <w:sz w:val="24"/>
          <w:szCs w:val="24"/>
        </w:rPr>
        <w:t>(2) njoftoj</w:t>
      </w:r>
      <w:r w:rsidR="00772876" w:rsidRPr="00F3025F">
        <w:rPr>
          <w:rFonts w:ascii="Garamond" w:hAnsi="Garamond"/>
          <w:sz w:val="24"/>
          <w:szCs w:val="24"/>
        </w:rPr>
        <w:t>ë</w:t>
      </w:r>
      <w:r w:rsidRPr="00F3025F">
        <w:rPr>
          <w:rFonts w:ascii="Garamond" w:hAnsi="Garamond"/>
          <w:sz w:val="24"/>
          <w:szCs w:val="24"/>
        </w:rPr>
        <w:t xml:space="preserve"> </w:t>
      </w:r>
      <w:r w:rsidR="00734EF5" w:rsidRPr="00F3025F">
        <w:rPr>
          <w:rFonts w:ascii="Garamond" w:hAnsi="Garamond"/>
          <w:sz w:val="24"/>
          <w:szCs w:val="24"/>
        </w:rPr>
        <w:t>Agjencinë</w:t>
      </w:r>
      <w:r w:rsidR="004355FA" w:rsidRPr="00F3025F">
        <w:rPr>
          <w:rFonts w:ascii="Garamond" w:hAnsi="Garamond"/>
          <w:sz w:val="24"/>
          <w:szCs w:val="24"/>
        </w:rPr>
        <w:t xml:space="preserve"> për </w:t>
      </w:r>
      <w:r w:rsidR="00734EF5" w:rsidRPr="00F3025F">
        <w:rPr>
          <w:rFonts w:ascii="Garamond" w:hAnsi="Garamond"/>
          <w:sz w:val="24"/>
          <w:szCs w:val="24"/>
        </w:rPr>
        <w:t>përmbajtjen</w:t>
      </w:r>
      <w:r w:rsidRPr="00F3025F">
        <w:rPr>
          <w:rFonts w:ascii="Garamond" w:hAnsi="Garamond"/>
          <w:sz w:val="24"/>
          <w:szCs w:val="24"/>
        </w:rPr>
        <w:t xml:space="preserve"> e tyre, duke</w:t>
      </w:r>
      <w:r w:rsidR="006E6772" w:rsidRPr="00F3025F">
        <w:rPr>
          <w:rFonts w:ascii="Garamond" w:hAnsi="Garamond"/>
          <w:sz w:val="24"/>
          <w:szCs w:val="24"/>
        </w:rPr>
        <w:t xml:space="preserve"> </w:t>
      </w:r>
      <w:r w:rsidR="008A750D" w:rsidRPr="00F3025F">
        <w:rPr>
          <w:rFonts w:ascii="Garamond" w:hAnsi="Garamond"/>
          <w:sz w:val="24"/>
          <w:szCs w:val="24"/>
        </w:rPr>
        <w:t>përfshirë</w:t>
      </w:r>
      <w:r w:rsidRPr="00F3025F">
        <w:rPr>
          <w:rFonts w:ascii="Garamond" w:hAnsi="Garamond"/>
          <w:sz w:val="24"/>
          <w:szCs w:val="24"/>
        </w:rPr>
        <w:t xml:space="preserve"> kopje t</w:t>
      </w:r>
      <w:r w:rsidR="00734EF5" w:rsidRPr="00F3025F">
        <w:rPr>
          <w:rFonts w:ascii="Garamond" w:hAnsi="Garamond"/>
          <w:sz w:val="24"/>
          <w:szCs w:val="24"/>
        </w:rPr>
        <w:t>ë</w:t>
      </w:r>
      <w:r w:rsidR="008A750D" w:rsidRPr="00F3025F">
        <w:rPr>
          <w:rFonts w:ascii="Garamond" w:hAnsi="Garamond"/>
          <w:sz w:val="24"/>
          <w:szCs w:val="24"/>
        </w:rPr>
        <w:t xml:space="preserve"> të gjith</w:t>
      </w:r>
      <w:r w:rsidR="00734EF5" w:rsidRPr="00F3025F">
        <w:rPr>
          <w:rFonts w:ascii="Garamond" w:hAnsi="Garamond"/>
          <w:sz w:val="24"/>
          <w:szCs w:val="24"/>
        </w:rPr>
        <w:t>a</w:t>
      </w:r>
      <w:r w:rsidRPr="00F3025F">
        <w:rPr>
          <w:rFonts w:ascii="Garamond" w:hAnsi="Garamond"/>
          <w:sz w:val="24"/>
          <w:szCs w:val="24"/>
        </w:rPr>
        <w:t xml:space="preserve"> dokument</w:t>
      </w:r>
      <w:r w:rsidR="00734EF5" w:rsidRPr="00F3025F">
        <w:rPr>
          <w:rFonts w:ascii="Garamond" w:hAnsi="Garamond"/>
          <w:sz w:val="24"/>
          <w:szCs w:val="24"/>
        </w:rPr>
        <w:t>e</w:t>
      </w:r>
      <w:r w:rsidRPr="00F3025F">
        <w:rPr>
          <w:rFonts w:ascii="Garamond" w:hAnsi="Garamond"/>
          <w:sz w:val="24"/>
          <w:szCs w:val="24"/>
        </w:rPr>
        <w:t>ve</w:t>
      </w:r>
      <w:r w:rsidR="00EB2F14" w:rsidRPr="00F3025F">
        <w:rPr>
          <w:rFonts w:ascii="Garamond" w:hAnsi="Garamond"/>
          <w:sz w:val="24"/>
          <w:szCs w:val="24"/>
        </w:rPr>
        <w:t xml:space="preserve">  </w:t>
      </w:r>
      <w:r w:rsidRPr="00F3025F">
        <w:rPr>
          <w:rFonts w:ascii="Garamond" w:hAnsi="Garamond"/>
          <w:sz w:val="24"/>
          <w:szCs w:val="24"/>
        </w:rPr>
        <w:t xml:space="preserve"> </w:t>
      </w:r>
      <w:r w:rsidR="000C57B2" w:rsidRPr="00F3025F">
        <w:rPr>
          <w:rFonts w:ascii="Garamond" w:hAnsi="Garamond"/>
          <w:sz w:val="24"/>
          <w:szCs w:val="24"/>
        </w:rPr>
        <w:t>përkatëse</w:t>
      </w:r>
      <w:r w:rsidRPr="00F3025F">
        <w:rPr>
          <w:rFonts w:ascii="Garamond" w:hAnsi="Garamond"/>
          <w:sz w:val="24"/>
          <w:szCs w:val="24"/>
        </w:rPr>
        <w:t xml:space="preserve"> </w:t>
      </w:r>
    </w:p>
    <w:p w14:paraId="2BAF14E8" w14:textId="3884376B" w:rsidR="00D34251" w:rsidRPr="00F3025F" w:rsidRDefault="00D34251" w:rsidP="003767BB">
      <w:pPr>
        <w:widowControl w:val="0"/>
        <w:tabs>
          <w:tab w:val="left" w:pos="567"/>
        </w:tabs>
        <w:spacing w:after="0" w:line="240" w:lineRule="auto"/>
        <w:ind w:firstLine="284"/>
        <w:jc w:val="both"/>
        <w:rPr>
          <w:rFonts w:ascii="Garamond" w:hAnsi="Garamond"/>
          <w:sz w:val="24"/>
          <w:szCs w:val="24"/>
        </w:rPr>
      </w:pPr>
      <w:r w:rsidRPr="00F3025F">
        <w:rPr>
          <w:rFonts w:ascii="Garamond" w:hAnsi="Garamond"/>
          <w:sz w:val="24"/>
          <w:szCs w:val="24"/>
        </w:rPr>
        <w:t>(3) informoj</w:t>
      </w:r>
      <w:r w:rsidR="00772876" w:rsidRPr="00F3025F">
        <w:rPr>
          <w:rFonts w:ascii="Garamond" w:hAnsi="Garamond"/>
          <w:sz w:val="24"/>
          <w:szCs w:val="24"/>
        </w:rPr>
        <w:t>ë</w:t>
      </w:r>
      <w:r w:rsidRPr="00F3025F">
        <w:rPr>
          <w:rFonts w:ascii="Garamond" w:hAnsi="Garamond"/>
          <w:sz w:val="24"/>
          <w:szCs w:val="24"/>
        </w:rPr>
        <w:t xml:space="preserve"> </w:t>
      </w:r>
      <w:r w:rsidR="00B10575" w:rsidRPr="00F3025F">
        <w:rPr>
          <w:rFonts w:ascii="Garamond" w:hAnsi="Garamond"/>
          <w:sz w:val="24"/>
          <w:szCs w:val="24"/>
        </w:rPr>
        <w:t>nëpërmjet</w:t>
      </w:r>
      <w:r w:rsidRPr="00F3025F">
        <w:rPr>
          <w:rFonts w:ascii="Garamond" w:hAnsi="Garamond"/>
          <w:sz w:val="24"/>
          <w:szCs w:val="24"/>
        </w:rPr>
        <w:t xml:space="preserve"> inst</w:t>
      </w:r>
      <w:r w:rsidR="00734EF5" w:rsidRPr="00F3025F">
        <w:rPr>
          <w:rFonts w:ascii="Garamond" w:hAnsi="Garamond"/>
          <w:sz w:val="24"/>
          <w:szCs w:val="24"/>
        </w:rPr>
        <w:t>it</w:t>
      </w:r>
      <w:r w:rsidRPr="00F3025F">
        <w:rPr>
          <w:rFonts w:ascii="Garamond" w:hAnsi="Garamond"/>
          <w:sz w:val="24"/>
          <w:szCs w:val="24"/>
        </w:rPr>
        <w:t xml:space="preserve">ucioneve </w:t>
      </w:r>
      <w:r w:rsidR="000C57B2" w:rsidRPr="00F3025F">
        <w:rPr>
          <w:rFonts w:ascii="Garamond" w:hAnsi="Garamond"/>
          <w:sz w:val="24"/>
          <w:szCs w:val="24"/>
        </w:rPr>
        <w:t>përkatëse</w:t>
      </w:r>
      <w:r w:rsidRPr="00F3025F">
        <w:rPr>
          <w:rFonts w:ascii="Garamond" w:hAnsi="Garamond"/>
          <w:sz w:val="24"/>
          <w:szCs w:val="24"/>
        </w:rPr>
        <w:t xml:space="preserve"> shtetet </w:t>
      </w:r>
      <w:r w:rsidR="00D77614" w:rsidRPr="00F3025F">
        <w:rPr>
          <w:rFonts w:ascii="Garamond" w:hAnsi="Garamond"/>
          <w:sz w:val="24"/>
          <w:szCs w:val="24"/>
        </w:rPr>
        <w:t>anëtar</w:t>
      </w:r>
      <w:r w:rsidRPr="00F3025F">
        <w:rPr>
          <w:rFonts w:ascii="Garamond" w:hAnsi="Garamond"/>
          <w:sz w:val="24"/>
          <w:szCs w:val="24"/>
        </w:rPr>
        <w:t>e</w:t>
      </w:r>
      <w:r w:rsidR="009F3823" w:rsidRPr="00F3025F">
        <w:rPr>
          <w:rFonts w:ascii="Garamond" w:hAnsi="Garamond"/>
          <w:sz w:val="24"/>
          <w:szCs w:val="24"/>
        </w:rPr>
        <w:t xml:space="preserve"> të BE-së </w:t>
      </w:r>
      <w:r w:rsidRPr="00F3025F">
        <w:rPr>
          <w:rFonts w:ascii="Garamond" w:hAnsi="Garamond"/>
          <w:sz w:val="24"/>
          <w:szCs w:val="24"/>
        </w:rPr>
        <w:t>dhe ZPEA</w:t>
      </w:r>
      <w:r w:rsidR="00F536B0" w:rsidRPr="00F3025F">
        <w:rPr>
          <w:rFonts w:ascii="Garamond" w:hAnsi="Garamond"/>
          <w:sz w:val="24"/>
          <w:szCs w:val="24"/>
        </w:rPr>
        <w:t>-së</w:t>
      </w:r>
      <w:r w:rsidRPr="00F3025F">
        <w:rPr>
          <w:rFonts w:ascii="Garamond" w:hAnsi="Garamond"/>
          <w:sz w:val="24"/>
          <w:szCs w:val="24"/>
        </w:rPr>
        <w:t xml:space="preserve"> rreth</w:t>
      </w:r>
      <w:r w:rsidR="00EB2F14" w:rsidRPr="00F3025F">
        <w:rPr>
          <w:rFonts w:ascii="Garamond" w:hAnsi="Garamond"/>
          <w:sz w:val="24"/>
          <w:szCs w:val="24"/>
        </w:rPr>
        <w:t xml:space="preserve">  </w:t>
      </w:r>
      <w:r w:rsidRPr="00F3025F">
        <w:rPr>
          <w:rFonts w:ascii="Garamond" w:hAnsi="Garamond"/>
          <w:sz w:val="24"/>
          <w:szCs w:val="24"/>
        </w:rPr>
        <w:t>mjeteve alternative t</w:t>
      </w:r>
      <w:r w:rsidR="00FD43C4" w:rsidRPr="00F3025F">
        <w:rPr>
          <w:rFonts w:ascii="Garamond" w:hAnsi="Garamond"/>
          <w:sz w:val="24"/>
          <w:szCs w:val="24"/>
        </w:rPr>
        <w:t>ë</w:t>
      </w:r>
      <w:r w:rsidRPr="00F3025F">
        <w:rPr>
          <w:rFonts w:ascii="Garamond" w:hAnsi="Garamond"/>
          <w:sz w:val="24"/>
          <w:szCs w:val="24"/>
        </w:rPr>
        <w:t xml:space="preserve"> </w:t>
      </w:r>
      <w:r w:rsidR="00734EF5" w:rsidRPr="00F3025F">
        <w:rPr>
          <w:rFonts w:ascii="Garamond" w:hAnsi="Garamond"/>
          <w:sz w:val="24"/>
          <w:szCs w:val="24"/>
        </w:rPr>
        <w:t>përputhshmërisë</w:t>
      </w:r>
      <w:r w:rsidR="00F536B0" w:rsidRPr="00F3025F">
        <w:rPr>
          <w:rFonts w:ascii="Garamond" w:hAnsi="Garamond"/>
          <w:sz w:val="24"/>
          <w:szCs w:val="24"/>
        </w:rPr>
        <w:t xml:space="preserve"> që</w:t>
      </w:r>
      <w:r w:rsidR="00877448" w:rsidRPr="00F3025F">
        <w:rPr>
          <w:rFonts w:ascii="Garamond" w:hAnsi="Garamond"/>
          <w:sz w:val="24"/>
          <w:szCs w:val="24"/>
        </w:rPr>
        <w:t xml:space="preserve"> janë </w:t>
      </w:r>
      <w:r w:rsidRPr="00F3025F">
        <w:rPr>
          <w:rFonts w:ascii="Garamond" w:hAnsi="Garamond"/>
          <w:sz w:val="24"/>
          <w:szCs w:val="24"/>
        </w:rPr>
        <w:t xml:space="preserve">pranuar. </w:t>
      </w:r>
    </w:p>
    <w:p w14:paraId="0201EB01" w14:textId="75172EFB" w:rsidR="00D34251" w:rsidRPr="00F3025F" w:rsidRDefault="003767BB" w:rsidP="003767BB">
      <w:pPr>
        <w:widowControl w:val="0"/>
        <w:tabs>
          <w:tab w:val="left" w:pos="567"/>
        </w:tabs>
        <w:spacing w:after="0" w:line="240" w:lineRule="auto"/>
        <w:ind w:firstLine="284"/>
        <w:jc w:val="both"/>
        <w:rPr>
          <w:rFonts w:ascii="Garamond" w:hAnsi="Garamond"/>
          <w:sz w:val="24"/>
          <w:szCs w:val="24"/>
        </w:rPr>
      </w:pPr>
      <w:r w:rsidRPr="00F3025F">
        <w:rPr>
          <w:rFonts w:ascii="Garamond" w:hAnsi="Garamond"/>
          <w:sz w:val="24"/>
          <w:szCs w:val="24"/>
        </w:rPr>
        <w:t xml:space="preserve"> </w:t>
      </w:r>
      <w:r w:rsidR="00D34251" w:rsidRPr="00F3025F">
        <w:rPr>
          <w:rFonts w:ascii="Garamond" w:hAnsi="Garamond"/>
          <w:sz w:val="24"/>
          <w:szCs w:val="24"/>
        </w:rPr>
        <w:t>(e) Kur</w:t>
      </w:r>
      <w:r w:rsidR="00F2789A" w:rsidRPr="00F3025F">
        <w:rPr>
          <w:rFonts w:ascii="Garamond" w:hAnsi="Garamond"/>
          <w:sz w:val="24"/>
          <w:szCs w:val="24"/>
        </w:rPr>
        <w:t xml:space="preserve"> </w:t>
      </w:r>
      <w:r w:rsidR="00D34251" w:rsidRPr="00F3025F">
        <w:rPr>
          <w:rFonts w:ascii="Garamond" w:hAnsi="Garamond"/>
          <w:sz w:val="24"/>
          <w:szCs w:val="24"/>
        </w:rPr>
        <w:t>Autoriteti i Aviacionit Civil Shqiptar nga ana e tij</w:t>
      </w:r>
      <w:r w:rsidR="00F2789A" w:rsidRPr="00F3025F">
        <w:rPr>
          <w:rFonts w:ascii="Garamond" w:hAnsi="Garamond"/>
          <w:sz w:val="24"/>
          <w:szCs w:val="24"/>
        </w:rPr>
        <w:t xml:space="preserve"> </w:t>
      </w:r>
      <w:r w:rsidR="00D34251" w:rsidRPr="00F3025F">
        <w:rPr>
          <w:rFonts w:ascii="Garamond" w:hAnsi="Garamond"/>
          <w:sz w:val="24"/>
          <w:szCs w:val="24"/>
        </w:rPr>
        <w:t xml:space="preserve">përdor mjete alternative të </w:t>
      </w:r>
      <w:r w:rsidR="00734EF5" w:rsidRPr="00F3025F">
        <w:rPr>
          <w:rFonts w:ascii="Garamond" w:hAnsi="Garamond"/>
          <w:sz w:val="24"/>
          <w:szCs w:val="24"/>
        </w:rPr>
        <w:t>përputhshmërisë</w:t>
      </w:r>
      <w:r w:rsidR="00006A2C" w:rsidRPr="00F3025F">
        <w:rPr>
          <w:rFonts w:ascii="Garamond" w:hAnsi="Garamond"/>
          <w:sz w:val="24"/>
          <w:szCs w:val="24"/>
        </w:rPr>
        <w:t xml:space="preserve"> për të </w:t>
      </w:r>
      <w:r w:rsidR="00D34251" w:rsidRPr="00F3025F">
        <w:rPr>
          <w:rFonts w:ascii="Garamond" w:hAnsi="Garamond"/>
          <w:sz w:val="24"/>
          <w:szCs w:val="24"/>
        </w:rPr>
        <w:t xml:space="preserve">arritur pajtueshmëri me </w:t>
      </w:r>
      <w:r w:rsidR="00734EF5" w:rsidRPr="00F3025F">
        <w:rPr>
          <w:rFonts w:ascii="Garamond" w:hAnsi="Garamond"/>
          <w:sz w:val="24"/>
          <w:szCs w:val="24"/>
        </w:rPr>
        <w:t>udhëzimin e ministrit</w:t>
      </w:r>
      <w:r w:rsidR="00EB60CD" w:rsidRPr="00F3025F">
        <w:rPr>
          <w:rFonts w:ascii="Garamond" w:hAnsi="Garamond"/>
          <w:sz w:val="24"/>
          <w:szCs w:val="24"/>
        </w:rPr>
        <w:t xml:space="preserve"> nr. </w:t>
      </w:r>
      <w:r w:rsidR="00734EF5" w:rsidRPr="00F3025F">
        <w:rPr>
          <w:rFonts w:ascii="Garamond" w:hAnsi="Garamond"/>
          <w:sz w:val="24"/>
          <w:szCs w:val="24"/>
        </w:rPr>
        <w:t>3/</w:t>
      </w:r>
      <w:r w:rsidR="00D34251" w:rsidRPr="00F3025F">
        <w:rPr>
          <w:rFonts w:ascii="Garamond" w:hAnsi="Garamond"/>
          <w:sz w:val="24"/>
          <w:szCs w:val="24"/>
        </w:rPr>
        <w:t xml:space="preserve">2011, ai duhet: </w:t>
      </w:r>
    </w:p>
    <w:p w14:paraId="2B56130A" w14:textId="3BC9BEB0" w:rsidR="00D34251" w:rsidRPr="00F3025F" w:rsidRDefault="00D34251" w:rsidP="003767BB">
      <w:pPr>
        <w:widowControl w:val="0"/>
        <w:tabs>
          <w:tab w:val="left" w:pos="567"/>
        </w:tabs>
        <w:spacing w:after="0" w:line="240" w:lineRule="auto"/>
        <w:ind w:firstLine="284"/>
        <w:jc w:val="both"/>
        <w:rPr>
          <w:rFonts w:ascii="Garamond" w:hAnsi="Garamond"/>
          <w:sz w:val="24"/>
          <w:szCs w:val="24"/>
        </w:rPr>
      </w:pPr>
      <w:r w:rsidRPr="00F3025F">
        <w:rPr>
          <w:rFonts w:ascii="Garamond" w:hAnsi="Garamond"/>
          <w:sz w:val="24"/>
          <w:szCs w:val="24"/>
        </w:rPr>
        <w:t>(1) t</w:t>
      </w:r>
      <w:r w:rsidR="00FD54A7" w:rsidRPr="00F3025F">
        <w:rPr>
          <w:rFonts w:ascii="Garamond" w:hAnsi="Garamond"/>
          <w:sz w:val="24"/>
          <w:szCs w:val="24"/>
        </w:rPr>
        <w:t>’</w:t>
      </w:r>
      <w:r w:rsidRPr="00F3025F">
        <w:rPr>
          <w:rFonts w:ascii="Garamond" w:hAnsi="Garamond"/>
          <w:sz w:val="24"/>
          <w:szCs w:val="24"/>
        </w:rPr>
        <w:t>i v</w:t>
      </w:r>
      <w:r w:rsidR="00772876" w:rsidRPr="00F3025F">
        <w:rPr>
          <w:rFonts w:ascii="Garamond" w:hAnsi="Garamond"/>
          <w:sz w:val="24"/>
          <w:szCs w:val="24"/>
        </w:rPr>
        <w:t>ë</w:t>
      </w:r>
      <w:r w:rsidRPr="00F3025F">
        <w:rPr>
          <w:rFonts w:ascii="Garamond" w:hAnsi="Garamond"/>
          <w:sz w:val="24"/>
          <w:szCs w:val="24"/>
        </w:rPr>
        <w:t>r</w:t>
      </w:r>
      <w:r w:rsidR="00772876" w:rsidRPr="00F3025F">
        <w:rPr>
          <w:rFonts w:ascii="Garamond" w:hAnsi="Garamond"/>
          <w:sz w:val="24"/>
          <w:szCs w:val="24"/>
        </w:rPr>
        <w:t>ë</w:t>
      </w:r>
      <w:r w:rsidRPr="00F3025F">
        <w:rPr>
          <w:rFonts w:ascii="Garamond" w:hAnsi="Garamond"/>
          <w:sz w:val="24"/>
          <w:szCs w:val="24"/>
        </w:rPr>
        <w:t xml:space="preserve"> ato në dispozicion t</w:t>
      </w:r>
      <w:r w:rsidR="00772876" w:rsidRPr="00F3025F">
        <w:rPr>
          <w:rFonts w:ascii="Garamond" w:hAnsi="Garamond"/>
          <w:sz w:val="24"/>
          <w:szCs w:val="24"/>
        </w:rPr>
        <w:t>ë</w:t>
      </w:r>
      <w:r w:rsidR="00F2789A" w:rsidRPr="00F3025F">
        <w:rPr>
          <w:rFonts w:ascii="Garamond" w:hAnsi="Garamond"/>
          <w:sz w:val="24"/>
          <w:szCs w:val="24"/>
        </w:rPr>
        <w:t xml:space="preserve"> </w:t>
      </w:r>
      <w:r w:rsidRPr="00F3025F">
        <w:rPr>
          <w:rFonts w:ascii="Garamond" w:hAnsi="Garamond"/>
          <w:sz w:val="24"/>
          <w:szCs w:val="24"/>
        </w:rPr>
        <w:t xml:space="preserve">të gjitha organizatave dhe personave nën mbikëqyrjen e tij; dhe </w:t>
      </w:r>
    </w:p>
    <w:p w14:paraId="4C5E7F36" w14:textId="2BDD727A" w:rsidR="00D34251" w:rsidRPr="00F3025F" w:rsidRDefault="00D34251" w:rsidP="003767BB">
      <w:pPr>
        <w:widowControl w:val="0"/>
        <w:tabs>
          <w:tab w:val="left" w:pos="567"/>
        </w:tabs>
        <w:spacing w:after="0" w:line="240" w:lineRule="auto"/>
        <w:ind w:firstLine="284"/>
        <w:jc w:val="both"/>
        <w:rPr>
          <w:rFonts w:ascii="Garamond" w:hAnsi="Garamond"/>
          <w:sz w:val="24"/>
          <w:szCs w:val="24"/>
        </w:rPr>
      </w:pPr>
      <w:r w:rsidRPr="00F3025F">
        <w:rPr>
          <w:rFonts w:ascii="Garamond" w:hAnsi="Garamond"/>
          <w:sz w:val="24"/>
          <w:szCs w:val="24"/>
        </w:rPr>
        <w:t xml:space="preserve"> (2</w:t>
      </w:r>
      <w:r w:rsidR="0062278D" w:rsidRPr="00F3025F">
        <w:rPr>
          <w:rFonts w:ascii="Garamond" w:hAnsi="Garamond"/>
          <w:sz w:val="24"/>
          <w:szCs w:val="24"/>
        </w:rPr>
        <w:t xml:space="preserve">) të </w:t>
      </w:r>
      <w:r w:rsidRPr="00F3025F">
        <w:rPr>
          <w:rFonts w:ascii="Garamond" w:hAnsi="Garamond"/>
          <w:sz w:val="24"/>
          <w:szCs w:val="24"/>
        </w:rPr>
        <w:t>njoftoj</w:t>
      </w:r>
      <w:r w:rsidR="00772876" w:rsidRPr="00F3025F">
        <w:rPr>
          <w:rFonts w:ascii="Garamond" w:hAnsi="Garamond"/>
          <w:sz w:val="24"/>
          <w:szCs w:val="24"/>
        </w:rPr>
        <w:t>ë</w:t>
      </w:r>
      <w:r w:rsidRPr="00F3025F">
        <w:rPr>
          <w:rFonts w:ascii="Garamond" w:hAnsi="Garamond"/>
          <w:sz w:val="24"/>
          <w:szCs w:val="24"/>
        </w:rPr>
        <w:t xml:space="preserve"> pa vonesë Agjencinë, duke respektuar parashikimet e </w:t>
      </w:r>
      <w:r w:rsidR="00734EF5" w:rsidRPr="00F3025F">
        <w:rPr>
          <w:rFonts w:ascii="Garamond" w:hAnsi="Garamond"/>
          <w:sz w:val="24"/>
          <w:szCs w:val="24"/>
        </w:rPr>
        <w:t>Marrëveshjes</w:t>
      </w:r>
      <w:r w:rsidRPr="00F3025F">
        <w:rPr>
          <w:rFonts w:ascii="Garamond" w:hAnsi="Garamond"/>
          <w:sz w:val="24"/>
          <w:szCs w:val="24"/>
        </w:rPr>
        <w:t xml:space="preserve"> s</w:t>
      </w:r>
      <w:r w:rsidR="00734EF5" w:rsidRPr="00F3025F">
        <w:rPr>
          <w:rFonts w:ascii="Garamond" w:hAnsi="Garamond"/>
          <w:sz w:val="24"/>
          <w:szCs w:val="24"/>
        </w:rPr>
        <w:t>ë</w:t>
      </w:r>
      <w:r w:rsidRPr="00F3025F">
        <w:rPr>
          <w:rFonts w:ascii="Garamond" w:hAnsi="Garamond"/>
          <w:sz w:val="24"/>
          <w:szCs w:val="24"/>
        </w:rPr>
        <w:t xml:space="preserve"> Pun</w:t>
      </w:r>
      <w:r w:rsidR="00734EF5" w:rsidRPr="00F3025F">
        <w:rPr>
          <w:rFonts w:ascii="Garamond" w:hAnsi="Garamond"/>
          <w:sz w:val="24"/>
          <w:szCs w:val="24"/>
        </w:rPr>
        <w:t>ë</w:t>
      </w:r>
      <w:r w:rsidRPr="00F3025F">
        <w:rPr>
          <w:rFonts w:ascii="Garamond" w:hAnsi="Garamond"/>
          <w:sz w:val="24"/>
          <w:szCs w:val="24"/>
        </w:rPr>
        <w:t>s me t</w:t>
      </w:r>
      <w:r w:rsidR="00734EF5" w:rsidRPr="00F3025F">
        <w:rPr>
          <w:rFonts w:ascii="Garamond" w:hAnsi="Garamond"/>
          <w:sz w:val="24"/>
          <w:szCs w:val="24"/>
        </w:rPr>
        <w:t>ë</w:t>
      </w:r>
      <w:r w:rsidRPr="00F3025F">
        <w:rPr>
          <w:rFonts w:ascii="Garamond" w:hAnsi="Garamond"/>
          <w:sz w:val="24"/>
          <w:szCs w:val="24"/>
        </w:rPr>
        <w:t xml:space="preserve">. </w:t>
      </w:r>
    </w:p>
    <w:p w14:paraId="098B71A3" w14:textId="497A5BBB" w:rsidR="00D34251" w:rsidRPr="00F3025F" w:rsidRDefault="00D34251" w:rsidP="003767BB">
      <w:pPr>
        <w:widowControl w:val="0"/>
        <w:tabs>
          <w:tab w:val="left" w:pos="567"/>
        </w:tabs>
        <w:spacing w:after="0" w:line="240" w:lineRule="auto"/>
        <w:ind w:firstLine="284"/>
        <w:jc w:val="both"/>
        <w:rPr>
          <w:rFonts w:ascii="Garamond" w:hAnsi="Garamond"/>
          <w:sz w:val="24"/>
          <w:szCs w:val="24"/>
        </w:rPr>
      </w:pPr>
      <w:r w:rsidRPr="00F3025F">
        <w:rPr>
          <w:rFonts w:ascii="Garamond" w:hAnsi="Garamond"/>
          <w:sz w:val="24"/>
          <w:szCs w:val="24"/>
        </w:rPr>
        <w:t xml:space="preserve"> Autoriteti i Aviacionit Civil Shqiptar duhet t</w:t>
      </w:r>
      <w:r w:rsidR="00FD54A7" w:rsidRPr="00F3025F">
        <w:rPr>
          <w:rFonts w:ascii="Garamond" w:hAnsi="Garamond"/>
          <w:sz w:val="24"/>
          <w:szCs w:val="24"/>
        </w:rPr>
        <w:t>’</w:t>
      </w:r>
      <w:r w:rsidRPr="00F3025F">
        <w:rPr>
          <w:rFonts w:ascii="Garamond" w:hAnsi="Garamond"/>
          <w:sz w:val="24"/>
          <w:szCs w:val="24"/>
        </w:rPr>
        <w:t>i sigurojë Agjencis</w:t>
      </w:r>
      <w:r w:rsidR="00734EF5" w:rsidRPr="00F3025F">
        <w:rPr>
          <w:rFonts w:ascii="Garamond" w:hAnsi="Garamond"/>
          <w:sz w:val="24"/>
          <w:szCs w:val="24"/>
        </w:rPr>
        <w:t>ë</w:t>
      </w:r>
      <w:r w:rsidRPr="00F3025F">
        <w:rPr>
          <w:rFonts w:ascii="Garamond" w:hAnsi="Garamond"/>
          <w:sz w:val="24"/>
          <w:szCs w:val="24"/>
        </w:rPr>
        <w:t xml:space="preserve"> një përshkrim të plotë të mjeteve alternative të </w:t>
      </w:r>
      <w:r w:rsidR="00734EF5" w:rsidRPr="00F3025F">
        <w:rPr>
          <w:rFonts w:ascii="Garamond" w:hAnsi="Garamond"/>
          <w:sz w:val="24"/>
          <w:szCs w:val="24"/>
        </w:rPr>
        <w:t>përputhshmërisë</w:t>
      </w:r>
      <w:r w:rsidRPr="00F3025F">
        <w:rPr>
          <w:rFonts w:ascii="Garamond" w:hAnsi="Garamond"/>
          <w:sz w:val="24"/>
          <w:szCs w:val="24"/>
        </w:rPr>
        <w:t>, përfshirë çdo rishikim t</w:t>
      </w:r>
      <w:r w:rsidR="00FD43C4" w:rsidRPr="00F3025F">
        <w:rPr>
          <w:rFonts w:ascii="Garamond" w:hAnsi="Garamond"/>
          <w:sz w:val="24"/>
          <w:szCs w:val="24"/>
        </w:rPr>
        <w:t>ë</w:t>
      </w:r>
      <w:r w:rsidR="00F2789A" w:rsidRPr="00F3025F">
        <w:rPr>
          <w:rFonts w:ascii="Garamond" w:hAnsi="Garamond"/>
          <w:sz w:val="24"/>
          <w:szCs w:val="24"/>
        </w:rPr>
        <w:t xml:space="preserve"> </w:t>
      </w:r>
      <w:r w:rsidRPr="00F3025F">
        <w:rPr>
          <w:rFonts w:ascii="Garamond" w:hAnsi="Garamond"/>
          <w:sz w:val="24"/>
          <w:szCs w:val="24"/>
        </w:rPr>
        <w:t>procedurave që mund të jenë</w:t>
      </w:r>
      <w:r w:rsidR="002F74CC" w:rsidRPr="00F3025F">
        <w:rPr>
          <w:rFonts w:ascii="Garamond" w:hAnsi="Garamond"/>
          <w:sz w:val="24"/>
          <w:szCs w:val="24"/>
        </w:rPr>
        <w:t xml:space="preserve"> të</w:t>
      </w:r>
      <w:r w:rsidR="00EB2F14" w:rsidRPr="00F3025F">
        <w:rPr>
          <w:rFonts w:ascii="Garamond" w:hAnsi="Garamond"/>
          <w:sz w:val="24"/>
          <w:szCs w:val="24"/>
        </w:rPr>
        <w:t xml:space="preserve"> </w:t>
      </w:r>
      <w:r w:rsidR="002F74CC" w:rsidRPr="00F3025F">
        <w:rPr>
          <w:rFonts w:ascii="Garamond" w:hAnsi="Garamond"/>
          <w:sz w:val="24"/>
          <w:szCs w:val="24"/>
        </w:rPr>
        <w:t>përsht</w:t>
      </w:r>
      <w:r w:rsidRPr="00F3025F">
        <w:rPr>
          <w:rFonts w:ascii="Garamond" w:hAnsi="Garamond"/>
          <w:sz w:val="24"/>
          <w:szCs w:val="24"/>
        </w:rPr>
        <w:t>atshme, si dhe një vlerësim</w:t>
      </w:r>
      <w:r w:rsidR="00F536B0" w:rsidRPr="00F3025F">
        <w:rPr>
          <w:rFonts w:ascii="Garamond" w:hAnsi="Garamond"/>
          <w:sz w:val="24"/>
          <w:szCs w:val="24"/>
        </w:rPr>
        <w:t xml:space="preserve"> që </w:t>
      </w:r>
      <w:r w:rsidRPr="00F3025F">
        <w:rPr>
          <w:rFonts w:ascii="Garamond" w:hAnsi="Garamond"/>
          <w:sz w:val="24"/>
          <w:szCs w:val="24"/>
        </w:rPr>
        <w:t>demonstron se Rregullat Implemetuese</w:t>
      </w:r>
      <w:r w:rsidR="00F2789A" w:rsidRPr="00F3025F">
        <w:rPr>
          <w:rFonts w:ascii="Garamond" w:hAnsi="Garamond"/>
          <w:sz w:val="24"/>
          <w:szCs w:val="24"/>
        </w:rPr>
        <w:t xml:space="preserve"> </w:t>
      </w:r>
      <w:r w:rsidRPr="00F3025F">
        <w:rPr>
          <w:rFonts w:ascii="Garamond" w:hAnsi="Garamond"/>
          <w:sz w:val="24"/>
          <w:szCs w:val="24"/>
        </w:rPr>
        <w:t xml:space="preserve">janë përmbushur. </w:t>
      </w:r>
    </w:p>
    <w:p w14:paraId="45931D22" w14:textId="77777777" w:rsidR="00D34251" w:rsidRPr="00F3025F" w:rsidRDefault="00D34251" w:rsidP="003767BB">
      <w:pPr>
        <w:widowControl w:val="0"/>
        <w:tabs>
          <w:tab w:val="left" w:pos="567"/>
        </w:tabs>
        <w:spacing w:after="0" w:line="240" w:lineRule="auto"/>
        <w:ind w:firstLine="284"/>
        <w:jc w:val="both"/>
        <w:rPr>
          <w:rFonts w:ascii="Garamond" w:hAnsi="Garamond"/>
          <w:sz w:val="24"/>
          <w:szCs w:val="24"/>
        </w:rPr>
      </w:pPr>
      <w:r w:rsidRPr="00F3025F">
        <w:rPr>
          <w:rFonts w:ascii="Garamond" w:hAnsi="Garamond"/>
          <w:b/>
          <w:sz w:val="24"/>
          <w:szCs w:val="24"/>
        </w:rPr>
        <w:t xml:space="preserve"> </w:t>
      </w:r>
    </w:p>
    <w:p w14:paraId="37D16D8E" w14:textId="6CD22A67" w:rsidR="00D34251" w:rsidRPr="00F3025F" w:rsidRDefault="00D34251" w:rsidP="003767BB">
      <w:pPr>
        <w:widowControl w:val="0"/>
        <w:tabs>
          <w:tab w:val="left" w:pos="567"/>
        </w:tabs>
        <w:spacing w:after="0" w:line="240" w:lineRule="auto"/>
        <w:ind w:firstLine="284"/>
        <w:jc w:val="both"/>
        <w:rPr>
          <w:rFonts w:ascii="Garamond" w:hAnsi="Garamond"/>
          <w:sz w:val="24"/>
          <w:szCs w:val="24"/>
        </w:rPr>
      </w:pPr>
      <w:r w:rsidRPr="00F3025F">
        <w:rPr>
          <w:rFonts w:ascii="Garamond" w:hAnsi="Garamond"/>
          <w:b/>
          <w:sz w:val="24"/>
          <w:szCs w:val="24"/>
        </w:rPr>
        <w:t>ARA.GEN.125</w:t>
      </w:r>
      <w:r w:rsidR="00F2789A" w:rsidRPr="00F3025F">
        <w:rPr>
          <w:rFonts w:ascii="Garamond" w:hAnsi="Garamond"/>
          <w:b/>
          <w:sz w:val="24"/>
          <w:szCs w:val="24"/>
        </w:rPr>
        <w:t xml:space="preserve"> </w:t>
      </w:r>
      <w:r w:rsidRPr="00F3025F">
        <w:rPr>
          <w:rFonts w:ascii="Garamond" w:hAnsi="Garamond"/>
          <w:b/>
          <w:sz w:val="24"/>
          <w:szCs w:val="24"/>
        </w:rPr>
        <w:t>Informacion</w:t>
      </w:r>
      <w:r w:rsidR="00F2789A" w:rsidRPr="00F3025F">
        <w:rPr>
          <w:rFonts w:ascii="Garamond" w:hAnsi="Garamond"/>
          <w:b/>
          <w:sz w:val="24"/>
          <w:szCs w:val="24"/>
        </w:rPr>
        <w:t xml:space="preserve"> </w:t>
      </w:r>
      <w:r w:rsidRPr="00F3025F">
        <w:rPr>
          <w:rFonts w:ascii="Garamond" w:hAnsi="Garamond"/>
          <w:b/>
          <w:sz w:val="24"/>
          <w:szCs w:val="24"/>
        </w:rPr>
        <w:t>mbi</w:t>
      </w:r>
      <w:r w:rsidR="00F2789A" w:rsidRPr="00F3025F">
        <w:rPr>
          <w:rFonts w:ascii="Garamond" w:hAnsi="Garamond"/>
          <w:b/>
          <w:sz w:val="24"/>
          <w:szCs w:val="24"/>
        </w:rPr>
        <w:t xml:space="preserve"> </w:t>
      </w:r>
      <w:r w:rsidRPr="00F3025F">
        <w:rPr>
          <w:rFonts w:ascii="Garamond" w:hAnsi="Garamond"/>
          <w:b/>
          <w:sz w:val="24"/>
          <w:szCs w:val="24"/>
        </w:rPr>
        <w:t xml:space="preserve">Agjencinë </w:t>
      </w:r>
    </w:p>
    <w:p w14:paraId="7864B002" w14:textId="5DB98847" w:rsidR="00D34251" w:rsidRPr="00F3025F" w:rsidRDefault="003767BB" w:rsidP="003767BB">
      <w:pPr>
        <w:widowControl w:val="0"/>
        <w:tabs>
          <w:tab w:val="left" w:pos="567"/>
        </w:tabs>
        <w:spacing w:after="0" w:line="240" w:lineRule="auto"/>
        <w:ind w:firstLine="284"/>
        <w:jc w:val="both"/>
        <w:rPr>
          <w:rFonts w:ascii="Garamond" w:hAnsi="Garamond"/>
          <w:sz w:val="24"/>
          <w:szCs w:val="24"/>
        </w:rPr>
      </w:pPr>
      <w:r w:rsidRPr="00F3025F">
        <w:rPr>
          <w:rFonts w:ascii="Garamond" w:hAnsi="Garamond"/>
          <w:sz w:val="24"/>
          <w:szCs w:val="24"/>
        </w:rPr>
        <w:t xml:space="preserve"> </w:t>
      </w:r>
      <w:r w:rsidR="00D34251" w:rsidRPr="00F3025F">
        <w:rPr>
          <w:rFonts w:ascii="Garamond" w:hAnsi="Garamond"/>
          <w:sz w:val="24"/>
          <w:szCs w:val="24"/>
        </w:rPr>
        <w:t>a) Autoriteti i Aviacionit Civil Shqiptar</w:t>
      </w:r>
      <w:r w:rsidR="006E6772" w:rsidRPr="00F3025F">
        <w:rPr>
          <w:rFonts w:ascii="Garamond" w:hAnsi="Garamond"/>
          <w:sz w:val="24"/>
          <w:szCs w:val="24"/>
        </w:rPr>
        <w:t xml:space="preserve"> duhet të </w:t>
      </w:r>
      <w:r w:rsidR="00D34251" w:rsidRPr="00F3025F">
        <w:rPr>
          <w:rFonts w:ascii="Garamond" w:hAnsi="Garamond"/>
          <w:sz w:val="24"/>
          <w:szCs w:val="24"/>
        </w:rPr>
        <w:t>njoftojë pa vonesë Agjencinë, në rast të ndonjë problemi të rëndësishëm</w:t>
      </w:r>
      <w:r w:rsidR="00F2789A" w:rsidRPr="00F3025F">
        <w:rPr>
          <w:rFonts w:ascii="Garamond" w:hAnsi="Garamond"/>
          <w:sz w:val="24"/>
          <w:szCs w:val="24"/>
        </w:rPr>
        <w:t xml:space="preserve"> në </w:t>
      </w:r>
      <w:r w:rsidR="00D34251" w:rsidRPr="00F3025F">
        <w:rPr>
          <w:rFonts w:ascii="Garamond" w:hAnsi="Garamond"/>
          <w:sz w:val="24"/>
          <w:szCs w:val="24"/>
        </w:rPr>
        <w:t xml:space="preserve">impelementimin </w:t>
      </w:r>
      <w:r w:rsidR="00734EF5" w:rsidRPr="00F3025F">
        <w:rPr>
          <w:rFonts w:ascii="Garamond" w:hAnsi="Garamond"/>
          <w:sz w:val="24"/>
          <w:szCs w:val="24"/>
        </w:rPr>
        <w:t xml:space="preserve">e </w:t>
      </w:r>
      <w:r w:rsidR="0078039F" w:rsidRPr="00F3025F">
        <w:rPr>
          <w:rFonts w:ascii="Garamond" w:hAnsi="Garamond"/>
          <w:sz w:val="24"/>
          <w:szCs w:val="24"/>
        </w:rPr>
        <w:t>udhëzimit të ministrit</w:t>
      </w:r>
      <w:r w:rsidR="00EB60CD" w:rsidRPr="00F3025F">
        <w:rPr>
          <w:rFonts w:ascii="Garamond" w:hAnsi="Garamond"/>
          <w:sz w:val="24"/>
          <w:szCs w:val="24"/>
        </w:rPr>
        <w:t xml:space="preserve"> nr. </w:t>
      </w:r>
      <w:r w:rsidR="00D34251" w:rsidRPr="00F3025F">
        <w:rPr>
          <w:rFonts w:ascii="Garamond" w:hAnsi="Garamond"/>
          <w:sz w:val="24"/>
          <w:szCs w:val="24"/>
        </w:rPr>
        <w:t>3/2011 dhe Rregullave Implementuese t</w:t>
      </w:r>
      <w:r w:rsidR="00734EF5" w:rsidRPr="00F3025F">
        <w:rPr>
          <w:rFonts w:ascii="Garamond" w:hAnsi="Garamond"/>
          <w:sz w:val="24"/>
          <w:szCs w:val="24"/>
        </w:rPr>
        <w:t>ë</w:t>
      </w:r>
      <w:r w:rsidR="00F2789A" w:rsidRPr="00F3025F">
        <w:rPr>
          <w:rFonts w:ascii="Garamond" w:hAnsi="Garamond"/>
          <w:sz w:val="24"/>
          <w:szCs w:val="24"/>
        </w:rPr>
        <w:t xml:space="preserve"> </w:t>
      </w:r>
      <w:r w:rsidR="00D34251" w:rsidRPr="00F3025F">
        <w:rPr>
          <w:rFonts w:ascii="Garamond" w:hAnsi="Garamond"/>
          <w:sz w:val="24"/>
          <w:szCs w:val="24"/>
        </w:rPr>
        <w:t xml:space="preserve">tij. </w:t>
      </w:r>
    </w:p>
    <w:p w14:paraId="12A4E6BB" w14:textId="4D65E1A2" w:rsidR="00D34251" w:rsidRPr="00F3025F" w:rsidRDefault="00D34251" w:rsidP="003767BB">
      <w:pPr>
        <w:widowControl w:val="0"/>
        <w:tabs>
          <w:tab w:val="left" w:pos="567"/>
        </w:tabs>
        <w:spacing w:after="0" w:line="240" w:lineRule="auto"/>
        <w:ind w:firstLine="284"/>
        <w:jc w:val="both"/>
        <w:rPr>
          <w:rFonts w:ascii="Garamond" w:hAnsi="Garamond"/>
          <w:sz w:val="24"/>
          <w:szCs w:val="24"/>
        </w:rPr>
      </w:pPr>
      <w:r w:rsidRPr="00F3025F">
        <w:rPr>
          <w:rFonts w:ascii="Garamond" w:hAnsi="Garamond"/>
          <w:sz w:val="24"/>
          <w:szCs w:val="24"/>
        </w:rPr>
        <w:t xml:space="preserve"> b) Duke konsideruar e parashikimet e </w:t>
      </w:r>
      <w:r w:rsidR="00734EF5" w:rsidRPr="00F3025F">
        <w:rPr>
          <w:rFonts w:ascii="Garamond" w:hAnsi="Garamond"/>
          <w:sz w:val="24"/>
          <w:szCs w:val="24"/>
        </w:rPr>
        <w:t>Marrëveshjes</w:t>
      </w:r>
      <w:r w:rsidRPr="00F3025F">
        <w:rPr>
          <w:rFonts w:ascii="Garamond" w:hAnsi="Garamond"/>
          <w:sz w:val="24"/>
          <w:szCs w:val="24"/>
        </w:rPr>
        <w:t xml:space="preserve"> s</w:t>
      </w:r>
      <w:r w:rsidR="00734EF5" w:rsidRPr="00F3025F">
        <w:rPr>
          <w:rFonts w:ascii="Garamond" w:hAnsi="Garamond"/>
          <w:sz w:val="24"/>
          <w:szCs w:val="24"/>
        </w:rPr>
        <w:t>ë</w:t>
      </w:r>
      <w:r w:rsidRPr="00F3025F">
        <w:rPr>
          <w:rFonts w:ascii="Garamond" w:hAnsi="Garamond"/>
          <w:sz w:val="24"/>
          <w:szCs w:val="24"/>
        </w:rPr>
        <w:t xml:space="preserve"> Pun</w:t>
      </w:r>
      <w:r w:rsidR="00734EF5" w:rsidRPr="00F3025F">
        <w:rPr>
          <w:rFonts w:ascii="Garamond" w:hAnsi="Garamond"/>
          <w:sz w:val="24"/>
          <w:szCs w:val="24"/>
        </w:rPr>
        <w:t>ë</w:t>
      </w:r>
      <w:r w:rsidRPr="00F3025F">
        <w:rPr>
          <w:rFonts w:ascii="Garamond" w:hAnsi="Garamond"/>
          <w:sz w:val="24"/>
          <w:szCs w:val="24"/>
        </w:rPr>
        <w:t>s me Agjencin</w:t>
      </w:r>
      <w:r w:rsidR="00734EF5" w:rsidRPr="00F3025F">
        <w:rPr>
          <w:rFonts w:ascii="Garamond" w:hAnsi="Garamond"/>
          <w:sz w:val="24"/>
          <w:szCs w:val="24"/>
        </w:rPr>
        <w:t>ë</w:t>
      </w:r>
      <w:r w:rsidRPr="00F3025F">
        <w:rPr>
          <w:rFonts w:ascii="Garamond" w:hAnsi="Garamond"/>
          <w:sz w:val="24"/>
          <w:szCs w:val="24"/>
        </w:rPr>
        <w:t>, Autoriteti i Aviacionit Civil Shqiptar do t</w:t>
      </w:r>
      <w:r w:rsidR="00FD54A7" w:rsidRPr="00F3025F">
        <w:rPr>
          <w:rFonts w:ascii="Garamond" w:hAnsi="Garamond"/>
          <w:sz w:val="24"/>
          <w:szCs w:val="24"/>
        </w:rPr>
        <w:t>’</w:t>
      </w:r>
      <w:r w:rsidRPr="00F3025F">
        <w:rPr>
          <w:rFonts w:ascii="Garamond" w:hAnsi="Garamond"/>
          <w:sz w:val="24"/>
          <w:szCs w:val="24"/>
        </w:rPr>
        <w:t>i jap</w:t>
      </w:r>
      <w:r w:rsidR="00734EF5" w:rsidRPr="00F3025F">
        <w:rPr>
          <w:rFonts w:ascii="Garamond" w:hAnsi="Garamond"/>
          <w:sz w:val="24"/>
          <w:szCs w:val="24"/>
        </w:rPr>
        <w:t>ë</w:t>
      </w:r>
      <w:r w:rsidRPr="00F3025F">
        <w:rPr>
          <w:rFonts w:ascii="Garamond" w:hAnsi="Garamond"/>
          <w:sz w:val="24"/>
          <w:szCs w:val="24"/>
        </w:rPr>
        <w:t xml:space="preserve"> Agjencis</w:t>
      </w:r>
      <w:r w:rsidR="00734EF5" w:rsidRPr="00F3025F">
        <w:rPr>
          <w:rFonts w:ascii="Garamond" w:hAnsi="Garamond"/>
          <w:sz w:val="24"/>
          <w:szCs w:val="24"/>
        </w:rPr>
        <w:t>ë</w:t>
      </w:r>
      <w:r w:rsidRPr="00F3025F">
        <w:rPr>
          <w:rFonts w:ascii="Garamond" w:hAnsi="Garamond"/>
          <w:sz w:val="24"/>
          <w:szCs w:val="24"/>
        </w:rPr>
        <w:t xml:space="preserve"> informacionin </w:t>
      </w:r>
      <w:r w:rsidR="00734EF5" w:rsidRPr="00F3025F">
        <w:rPr>
          <w:rFonts w:ascii="Garamond" w:hAnsi="Garamond"/>
          <w:sz w:val="24"/>
          <w:szCs w:val="24"/>
        </w:rPr>
        <w:t>domethënës</w:t>
      </w:r>
      <w:r w:rsidRPr="00F3025F">
        <w:rPr>
          <w:rFonts w:ascii="Garamond" w:hAnsi="Garamond"/>
          <w:sz w:val="24"/>
          <w:szCs w:val="24"/>
        </w:rPr>
        <w:t xml:space="preserve"> t</w:t>
      </w:r>
      <w:r w:rsidR="00734EF5" w:rsidRPr="00F3025F">
        <w:rPr>
          <w:rFonts w:ascii="Garamond" w:hAnsi="Garamond"/>
          <w:sz w:val="24"/>
          <w:szCs w:val="24"/>
        </w:rPr>
        <w:t>ë</w:t>
      </w:r>
      <w:r w:rsidRPr="00F3025F">
        <w:rPr>
          <w:rFonts w:ascii="Garamond" w:hAnsi="Garamond"/>
          <w:sz w:val="24"/>
          <w:szCs w:val="24"/>
        </w:rPr>
        <w:t xml:space="preserve"> sigurisë që rrjedh nga raportet e ngjarjeve</w:t>
      </w:r>
      <w:r w:rsidR="00F536B0" w:rsidRPr="00F3025F">
        <w:rPr>
          <w:rFonts w:ascii="Garamond" w:hAnsi="Garamond"/>
          <w:sz w:val="24"/>
          <w:szCs w:val="24"/>
        </w:rPr>
        <w:t xml:space="preserve"> që</w:t>
      </w:r>
      <w:r w:rsidR="00877448" w:rsidRPr="00F3025F">
        <w:rPr>
          <w:rFonts w:ascii="Garamond" w:hAnsi="Garamond"/>
          <w:sz w:val="24"/>
          <w:szCs w:val="24"/>
        </w:rPr>
        <w:t xml:space="preserve"> janë </w:t>
      </w:r>
      <w:r w:rsidRPr="00F3025F">
        <w:rPr>
          <w:rFonts w:ascii="Garamond" w:hAnsi="Garamond"/>
          <w:sz w:val="24"/>
          <w:szCs w:val="24"/>
        </w:rPr>
        <w:t>marr</w:t>
      </w:r>
      <w:r w:rsidR="00734EF5" w:rsidRPr="00F3025F">
        <w:rPr>
          <w:rFonts w:ascii="Garamond" w:hAnsi="Garamond"/>
          <w:sz w:val="24"/>
          <w:szCs w:val="24"/>
        </w:rPr>
        <w:t>ë</w:t>
      </w:r>
      <w:r w:rsidRPr="00F3025F">
        <w:rPr>
          <w:rFonts w:ascii="Garamond" w:hAnsi="Garamond"/>
          <w:sz w:val="24"/>
          <w:szCs w:val="24"/>
        </w:rPr>
        <w:t xml:space="preserve">. </w:t>
      </w:r>
    </w:p>
    <w:p w14:paraId="02A3D64A" w14:textId="45A7895B" w:rsidR="00D34251" w:rsidRPr="00F3025F" w:rsidRDefault="00F2789A" w:rsidP="003767BB">
      <w:pPr>
        <w:widowControl w:val="0"/>
        <w:tabs>
          <w:tab w:val="left" w:pos="567"/>
        </w:tabs>
        <w:spacing w:after="0" w:line="240" w:lineRule="auto"/>
        <w:ind w:firstLine="284"/>
        <w:jc w:val="both"/>
        <w:rPr>
          <w:rFonts w:ascii="Garamond" w:hAnsi="Garamond"/>
          <w:sz w:val="24"/>
          <w:szCs w:val="24"/>
        </w:rPr>
      </w:pPr>
      <w:r w:rsidRPr="00F3025F">
        <w:rPr>
          <w:rFonts w:ascii="Garamond" w:hAnsi="Garamond"/>
          <w:sz w:val="24"/>
          <w:szCs w:val="24"/>
        </w:rPr>
        <w:t xml:space="preserve"> </w:t>
      </w:r>
      <w:r w:rsidR="00D34251" w:rsidRPr="00F3025F">
        <w:rPr>
          <w:rFonts w:ascii="Garamond" w:hAnsi="Garamond"/>
          <w:b/>
          <w:sz w:val="24"/>
          <w:szCs w:val="24"/>
        </w:rPr>
        <w:t xml:space="preserve">RA.GEN.135 Reagim të menjëhershëm për një problem të sigurisë </w:t>
      </w:r>
    </w:p>
    <w:p w14:paraId="2E1F4ECB" w14:textId="0E9C9235" w:rsidR="00D34251" w:rsidRPr="00F3025F" w:rsidRDefault="003767BB" w:rsidP="003767BB">
      <w:pPr>
        <w:pStyle w:val="Teksti"/>
      </w:pPr>
      <w:r w:rsidRPr="00F3025F">
        <w:t>a)</w:t>
      </w:r>
      <w:r w:rsidR="00F2789A" w:rsidRPr="00F3025F">
        <w:t xml:space="preserve"> </w:t>
      </w:r>
      <w:r w:rsidR="00D34251" w:rsidRPr="00F3025F">
        <w:t xml:space="preserve">Pa cenuar </w:t>
      </w:r>
      <w:r w:rsidR="00734EF5" w:rsidRPr="00F3025F">
        <w:t>u</w:t>
      </w:r>
      <w:r w:rsidR="00D34251" w:rsidRPr="00F3025F">
        <w:t xml:space="preserve">rdhrin e </w:t>
      </w:r>
      <w:r w:rsidR="00734EF5" w:rsidRPr="00F3025F">
        <w:t>m</w:t>
      </w:r>
      <w:r w:rsidR="00D34251" w:rsidRPr="00F3025F">
        <w:t>inistrit</w:t>
      </w:r>
      <w:r w:rsidR="00EB60CD" w:rsidRPr="00F3025F">
        <w:t xml:space="preserve"> nr. </w:t>
      </w:r>
      <w:r w:rsidR="00D34251" w:rsidRPr="00F3025F">
        <w:t>68</w:t>
      </w:r>
      <w:r w:rsidR="00734EF5" w:rsidRPr="00F3025F">
        <w:t>,</w:t>
      </w:r>
      <w:r w:rsidR="00D34251" w:rsidRPr="00F3025F">
        <w:t xml:space="preserve"> d</w:t>
      </w:r>
      <w:r w:rsidR="00734EF5" w:rsidRPr="00F3025F">
        <w:t>a</w:t>
      </w:r>
      <w:r w:rsidR="00D34251" w:rsidRPr="00F3025F">
        <w:t>t</w:t>
      </w:r>
      <w:r w:rsidR="00734EF5" w:rsidRPr="00F3025F">
        <w:t>ë 10.</w:t>
      </w:r>
      <w:r w:rsidR="00D34251" w:rsidRPr="00F3025F">
        <w:t>6.2011 ―</w:t>
      </w:r>
      <w:r w:rsidR="00734EF5" w:rsidRPr="00F3025F">
        <w:t xml:space="preserve"> </w:t>
      </w:r>
      <w:r w:rsidR="00D34251" w:rsidRPr="00F3025F">
        <w:t>P</w:t>
      </w:r>
      <w:r w:rsidR="00734EF5" w:rsidRPr="00F3025F">
        <w:t>ë</w:t>
      </w:r>
      <w:r w:rsidR="00D34251" w:rsidRPr="00F3025F">
        <w:t>r miratimin e rregullores</w:t>
      </w:r>
      <w:r w:rsidR="004355FA" w:rsidRPr="00F3025F">
        <w:t xml:space="preserve"> për </w:t>
      </w:r>
      <w:r w:rsidR="00D34251" w:rsidRPr="00F3025F">
        <w:t>raportimin e ngjarjeve</w:t>
      </w:r>
      <w:r w:rsidR="00F2789A" w:rsidRPr="00F3025F">
        <w:t xml:space="preserve"> në </w:t>
      </w:r>
      <w:r w:rsidR="00D34251" w:rsidRPr="00F3025F">
        <w:t xml:space="preserve">Aviacionin </w:t>
      </w:r>
      <w:r w:rsidR="00D34251" w:rsidRPr="001F3911">
        <w:t>Civil</w:t>
      </w:r>
      <w:r w:rsidR="00D34251" w:rsidRPr="001F3911">
        <w:rPr>
          <w:rFonts w:ascii="Times New Roman" w:hAnsi="Times New Roman" w:cs="Times New Roman"/>
        </w:rPr>
        <w:t>‖</w:t>
      </w:r>
      <w:r w:rsidR="00D34251" w:rsidRPr="001F3911">
        <w:t xml:space="preserve"> dhe</w:t>
      </w:r>
      <w:r w:rsidR="00D34251" w:rsidRPr="00F3025F">
        <w:t xml:space="preserve"> </w:t>
      </w:r>
      <w:r w:rsidR="00734EF5" w:rsidRPr="00F3025F">
        <w:t>urdhrin e ministrit</w:t>
      </w:r>
      <w:r w:rsidR="00EB60CD" w:rsidRPr="00F3025F">
        <w:t xml:space="preserve"> nr. </w:t>
      </w:r>
      <w:r w:rsidR="00734EF5" w:rsidRPr="00F3025F">
        <w:t xml:space="preserve">123, </w:t>
      </w:r>
      <w:r w:rsidR="00D34251" w:rsidRPr="00F3025F">
        <w:t>d</w:t>
      </w:r>
      <w:r w:rsidR="00734EF5" w:rsidRPr="00F3025F">
        <w:t>a</w:t>
      </w:r>
      <w:r w:rsidR="00D34251" w:rsidRPr="00F3025F">
        <w:t>t</w:t>
      </w:r>
      <w:r w:rsidR="00734EF5" w:rsidRPr="00F3025F">
        <w:t xml:space="preserve">ë </w:t>
      </w:r>
      <w:r w:rsidR="00D34251" w:rsidRPr="00F3025F">
        <w:t xml:space="preserve">22.12.2011 </w:t>
      </w:r>
      <w:r w:rsidR="00D34251" w:rsidRPr="00F3025F">
        <w:rPr>
          <w:rFonts w:cs="Garamond"/>
        </w:rPr>
        <w:t>―</w:t>
      </w:r>
      <w:r w:rsidR="00D34251" w:rsidRPr="00F3025F">
        <w:t>Adoptimi i rregullores</w:t>
      </w:r>
      <w:r w:rsidR="004355FA" w:rsidRPr="00F3025F">
        <w:t xml:space="preserve"> për </w:t>
      </w:r>
      <w:r w:rsidR="00D34251" w:rsidRPr="00F3025F">
        <w:t>integrimin</w:t>
      </w:r>
      <w:r w:rsidR="00F2789A" w:rsidRPr="00F3025F">
        <w:t xml:space="preserve"> në</w:t>
      </w:r>
      <w:r w:rsidR="00B61D1A" w:rsidRPr="00F3025F">
        <w:t xml:space="preserve"> një </w:t>
      </w:r>
      <w:r w:rsidR="00D34251" w:rsidRPr="00F3025F">
        <w:t>qend</w:t>
      </w:r>
      <w:r w:rsidR="00A107B6" w:rsidRPr="00F3025F">
        <w:t>ë</w:t>
      </w:r>
      <w:r w:rsidR="00D34251" w:rsidRPr="00F3025F">
        <w:t>r t</w:t>
      </w:r>
      <w:r w:rsidR="00A107B6" w:rsidRPr="00F3025F">
        <w:t>ë</w:t>
      </w:r>
      <w:r w:rsidR="00D34251" w:rsidRPr="00F3025F">
        <w:t xml:space="preserve"> </w:t>
      </w:r>
      <w:r w:rsidR="00B10575" w:rsidRPr="00F3025F">
        <w:t>përbashkët</w:t>
      </w:r>
      <w:r w:rsidR="00D34251" w:rsidRPr="00F3025F">
        <w:t xml:space="preserve"> t</w:t>
      </w:r>
      <w:r w:rsidR="00FD43C4" w:rsidRPr="00F3025F">
        <w:t>ë</w:t>
      </w:r>
      <w:r w:rsidR="00D34251" w:rsidRPr="00F3025F">
        <w:t xml:space="preserve"> informacionit rreth ngjarjeve</w:t>
      </w:r>
      <w:r w:rsidR="00F2789A" w:rsidRPr="00F3025F">
        <w:t xml:space="preserve"> në </w:t>
      </w:r>
      <w:r w:rsidR="00D34251" w:rsidRPr="00F3025F">
        <w:t>Aviacionin Civil dhe shpërndarjen e këtij informacioni te pal</w:t>
      </w:r>
      <w:r w:rsidR="00734EF5" w:rsidRPr="00F3025F">
        <w:t>ë</w:t>
      </w:r>
      <w:r w:rsidR="00D34251" w:rsidRPr="00F3025F">
        <w:t xml:space="preserve">t e </w:t>
      </w:r>
      <w:r w:rsidR="00D34251" w:rsidRPr="001F3911">
        <w:t>interesuara Autoriteti</w:t>
      </w:r>
      <w:r w:rsidR="00D34251" w:rsidRPr="00F3025F">
        <w:t xml:space="preserve"> i Aviacionit Civil Shqiptar do t</w:t>
      </w:r>
      <w:r w:rsidR="00D34251" w:rsidRPr="00F3025F">
        <w:rPr>
          <w:rFonts w:cs="Garamond"/>
        </w:rPr>
        <w:t>ë</w:t>
      </w:r>
      <w:r w:rsidR="00D34251" w:rsidRPr="00F3025F">
        <w:t xml:space="preserve"> zbatoj</w:t>
      </w:r>
      <w:r w:rsidR="00D34251" w:rsidRPr="00F3025F">
        <w:rPr>
          <w:rFonts w:cs="Garamond"/>
        </w:rPr>
        <w:t>ë</w:t>
      </w:r>
      <w:r w:rsidR="00D34251" w:rsidRPr="00F3025F">
        <w:t xml:space="preserve"> nj</w:t>
      </w:r>
      <w:r w:rsidR="00D34251" w:rsidRPr="00F3025F">
        <w:rPr>
          <w:rFonts w:cs="Garamond"/>
        </w:rPr>
        <w:t>ë</w:t>
      </w:r>
      <w:r w:rsidR="00D34251" w:rsidRPr="00F3025F">
        <w:t xml:space="preserve"> sistem t</w:t>
      </w:r>
      <w:r w:rsidR="00D34251" w:rsidRPr="00F3025F">
        <w:rPr>
          <w:rFonts w:cs="Garamond"/>
        </w:rPr>
        <w:t>ë</w:t>
      </w:r>
      <w:r w:rsidR="00D34251" w:rsidRPr="00F3025F">
        <w:t xml:space="preserve"> </w:t>
      </w:r>
      <w:r w:rsidR="00B32F3C" w:rsidRPr="00F3025F">
        <w:t>përshtatshë</w:t>
      </w:r>
      <w:r w:rsidR="00D34251" w:rsidRPr="00F3025F">
        <w:t>m p</w:t>
      </w:r>
      <w:r w:rsidR="00D34251" w:rsidRPr="00F3025F">
        <w:rPr>
          <w:rFonts w:cs="Garamond"/>
        </w:rPr>
        <w:t>ë</w:t>
      </w:r>
      <w:r w:rsidR="00D34251" w:rsidRPr="00F3025F">
        <w:t>r t</w:t>
      </w:r>
      <w:r w:rsidR="00D34251" w:rsidRPr="00F3025F">
        <w:rPr>
          <w:rFonts w:cs="Garamond"/>
        </w:rPr>
        <w:t>ë</w:t>
      </w:r>
      <w:r w:rsidR="00D34251" w:rsidRPr="00F3025F">
        <w:t xml:space="preserve"> mbledhur, analizuar dhe shp</w:t>
      </w:r>
      <w:r w:rsidR="00D34251" w:rsidRPr="00F3025F">
        <w:rPr>
          <w:rFonts w:cs="Garamond"/>
        </w:rPr>
        <w:t>ë</w:t>
      </w:r>
      <w:r w:rsidR="00D34251" w:rsidRPr="00F3025F">
        <w:t>rndar</w:t>
      </w:r>
      <w:r w:rsidR="00D34251" w:rsidRPr="00F3025F">
        <w:rPr>
          <w:rFonts w:cs="Garamond"/>
        </w:rPr>
        <w:t>ë</w:t>
      </w:r>
      <w:r w:rsidR="00D34251" w:rsidRPr="00F3025F">
        <w:t xml:space="preserve"> informacionin e siguris</w:t>
      </w:r>
      <w:r w:rsidR="00D34251" w:rsidRPr="00F3025F">
        <w:rPr>
          <w:rFonts w:cs="Garamond"/>
        </w:rPr>
        <w:t>ë</w:t>
      </w:r>
      <w:r w:rsidR="00D34251" w:rsidRPr="00F3025F">
        <w:t xml:space="preserve">. </w:t>
      </w:r>
    </w:p>
    <w:p w14:paraId="69AB6D87" w14:textId="4A7A5EE0" w:rsidR="00D34251" w:rsidRPr="00F3025F" w:rsidRDefault="003767BB" w:rsidP="003767BB">
      <w:pPr>
        <w:pStyle w:val="Teksti"/>
      </w:pPr>
      <w:r w:rsidRPr="00F3025F">
        <w:t>b)</w:t>
      </w:r>
      <w:r w:rsidR="00F2789A" w:rsidRPr="00F3025F">
        <w:t xml:space="preserve"> </w:t>
      </w:r>
      <w:r w:rsidR="00D34251" w:rsidRPr="00F3025F">
        <w:t>Agjencia do të zbatojë një sistem të duhur</w:t>
      </w:r>
      <w:r w:rsidR="004355FA" w:rsidRPr="00F3025F">
        <w:t xml:space="preserve"> për </w:t>
      </w:r>
      <w:r w:rsidR="00D34251" w:rsidRPr="00F3025F">
        <w:t>të analizuar çdo informatë t</w:t>
      </w:r>
      <w:r w:rsidR="00A107B6" w:rsidRPr="00F3025F">
        <w:t>ë</w:t>
      </w:r>
      <w:r w:rsidR="00D34251" w:rsidRPr="00F3025F">
        <w:t xml:space="preserve"> r</w:t>
      </w:r>
      <w:r w:rsidR="00A107B6" w:rsidRPr="00F3025F">
        <w:t>ë</w:t>
      </w:r>
      <w:r w:rsidR="00D34251" w:rsidRPr="00F3025F">
        <w:t>nd</w:t>
      </w:r>
      <w:r w:rsidR="00A107B6" w:rsidRPr="00F3025F">
        <w:t>ë</w:t>
      </w:r>
      <w:r w:rsidR="00D34251" w:rsidRPr="00F3025F">
        <w:t>sishme të sigurisë s</w:t>
      </w:r>
      <w:r w:rsidR="00A107B6" w:rsidRPr="00F3025F">
        <w:t>ë</w:t>
      </w:r>
      <w:r w:rsidR="00D34251" w:rsidRPr="00F3025F">
        <w:t xml:space="preserve"> marr</w:t>
      </w:r>
      <w:r w:rsidR="00A107B6" w:rsidRPr="00F3025F">
        <w:t>ë</w:t>
      </w:r>
      <w:r w:rsidR="00D34251" w:rsidRPr="00F3025F">
        <w:t>, dhe Autoriteti i Aviacionit Civil shqiptar,</w:t>
      </w:r>
      <w:r w:rsidR="00F2789A" w:rsidRPr="00F3025F">
        <w:t xml:space="preserve"> në </w:t>
      </w:r>
      <w:r w:rsidR="00D34251" w:rsidRPr="00F3025F">
        <w:t>respektim t</w:t>
      </w:r>
      <w:r w:rsidR="00FD43C4" w:rsidRPr="00F3025F">
        <w:t>ë</w:t>
      </w:r>
      <w:r w:rsidR="00D34251" w:rsidRPr="00F3025F">
        <w:t xml:space="preserve"> parashikimeve</w:t>
      </w:r>
      <w:r w:rsidR="008E600E" w:rsidRPr="00F3025F">
        <w:t xml:space="preserve"> të Marrëveshjes </w:t>
      </w:r>
      <w:r w:rsidR="00D34251" w:rsidRPr="00F3025F">
        <w:t>s</w:t>
      </w:r>
      <w:r w:rsidR="00A107B6" w:rsidRPr="00F3025F">
        <w:t>ë</w:t>
      </w:r>
      <w:r w:rsidR="00D34251" w:rsidRPr="00F3025F">
        <w:t xml:space="preserve"> Pun</w:t>
      </w:r>
      <w:r w:rsidR="00A107B6" w:rsidRPr="00F3025F">
        <w:t>ë</w:t>
      </w:r>
      <w:r w:rsidR="00D34251" w:rsidRPr="00F3025F">
        <w:t>s</w:t>
      </w:r>
      <w:r w:rsidR="00F2789A" w:rsidRPr="00F3025F">
        <w:t xml:space="preserve"> </w:t>
      </w:r>
      <w:r w:rsidR="00F536B0" w:rsidRPr="00F3025F">
        <w:t xml:space="preserve">do të </w:t>
      </w:r>
      <w:r w:rsidR="00D34251" w:rsidRPr="00F3025F">
        <w:t>informohet, duke përfshirë rekomandimet apo veprimet korrigjuese të marra dhe të nevojshme për te,</w:t>
      </w:r>
      <w:r w:rsidR="00F2789A" w:rsidRPr="00F3025F">
        <w:t xml:space="preserve"> në </w:t>
      </w:r>
      <w:r w:rsidR="00D34251" w:rsidRPr="00F3025F">
        <w:t>m</w:t>
      </w:r>
      <w:r w:rsidR="00A107B6" w:rsidRPr="00F3025F">
        <w:t>ë</w:t>
      </w:r>
      <w:r w:rsidR="00D34251" w:rsidRPr="00F3025F">
        <w:t>nyr</w:t>
      </w:r>
      <w:r w:rsidR="00A107B6" w:rsidRPr="00F3025F">
        <w:t>ë</w:t>
      </w:r>
      <w:r w:rsidR="00D34251" w:rsidRPr="00F3025F">
        <w:t xml:space="preserve"> që të reagojë në kohën e duhur për</w:t>
      </w:r>
      <w:r w:rsidR="00B61D1A" w:rsidRPr="00F3025F">
        <w:t xml:space="preserve"> një </w:t>
      </w:r>
      <w:r w:rsidR="00D34251" w:rsidRPr="00F3025F">
        <w:t>problem t</w:t>
      </w:r>
      <w:r w:rsidR="00FD43C4" w:rsidRPr="00F3025F">
        <w:t>ë</w:t>
      </w:r>
      <w:r w:rsidR="00D34251" w:rsidRPr="00F3025F">
        <w:t xml:space="preserve"> </w:t>
      </w:r>
      <w:r w:rsidR="00A107B6" w:rsidRPr="00F3025F">
        <w:t>sigurisë</w:t>
      </w:r>
      <w:r w:rsidR="00D34251" w:rsidRPr="00F3025F">
        <w:t>,</w:t>
      </w:r>
      <w:r w:rsidR="00F536B0" w:rsidRPr="00F3025F">
        <w:t xml:space="preserve"> që </w:t>
      </w:r>
      <w:r w:rsidR="00D34251" w:rsidRPr="00F3025F">
        <w:t>p</w:t>
      </w:r>
      <w:r w:rsidR="00A107B6" w:rsidRPr="00F3025F">
        <w:t>ë</w:t>
      </w:r>
      <w:r w:rsidR="00D34251" w:rsidRPr="00F3025F">
        <w:t>rb</w:t>
      </w:r>
      <w:r w:rsidR="00A107B6" w:rsidRPr="00F3025F">
        <w:t>ë</w:t>
      </w:r>
      <w:r w:rsidR="00D34251" w:rsidRPr="00F3025F">
        <w:t>n</w:t>
      </w:r>
      <w:r w:rsidR="00F2789A" w:rsidRPr="00F3025F">
        <w:t xml:space="preserve"> </w:t>
      </w:r>
      <w:r w:rsidR="00D34251" w:rsidRPr="00F3025F">
        <w:t>problem</w:t>
      </w:r>
      <w:r w:rsidR="004355FA" w:rsidRPr="00F3025F">
        <w:t xml:space="preserve"> për </w:t>
      </w:r>
      <w:r w:rsidR="00D34251" w:rsidRPr="00F3025F">
        <w:t xml:space="preserve">sigurinë, pjesët, pajisjet, organizatat ose personat që i nënshtrohen </w:t>
      </w:r>
      <w:r w:rsidR="0078039F" w:rsidRPr="00F3025F">
        <w:t>udhëzimit të ministrit</w:t>
      </w:r>
      <w:r w:rsidR="00EB60CD" w:rsidRPr="00F3025F">
        <w:t xml:space="preserve"> nr. </w:t>
      </w:r>
      <w:r w:rsidR="00D34251" w:rsidRPr="00F3025F">
        <w:t xml:space="preserve">3/2011. </w:t>
      </w:r>
    </w:p>
    <w:p w14:paraId="3AA10FBE" w14:textId="02AC7D69" w:rsidR="00D34251" w:rsidRPr="00F3025F" w:rsidRDefault="003767BB" w:rsidP="003767BB">
      <w:pPr>
        <w:pStyle w:val="Teksti"/>
      </w:pPr>
      <w:r w:rsidRPr="00F3025F">
        <w:t>c)</w:t>
      </w:r>
      <w:r w:rsidR="00F2789A" w:rsidRPr="00F3025F">
        <w:t xml:space="preserve"> </w:t>
      </w:r>
      <w:r w:rsidR="00D34251" w:rsidRPr="00F3025F">
        <w:t xml:space="preserve">Pas marrjes së informacionit të referuar në pikën (a) dhe (b), Autoriteti i Aviacionit Civil Shqiptar do të marrë masat e duhura për të adresuar problemin e sigurisë. </w:t>
      </w:r>
    </w:p>
    <w:p w14:paraId="39A2E676" w14:textId="5709166E" w:rsidR="00D34251" w:rsidRPr="00F3025F" w:rsidRDefault="003767BB" w:rsidP="003767BB">
      <w:pPr>
        <w:pStyle w:val="Teksti"/>
      </w:pPr>
      <w:r w:rsidRPr="00F3025F">
        <w:t>d)</w:t>
      </w:r>
      <w:r w:rsidR="00D34251" w:rsidRPr="00F3025F">
        <w:t xml:space="preserve"> Masat e marra sipas pikës (c) </w:t>
      </w:r>
      <w:r w:rsidR="001F3911">
        <w:t>duhet t’</w:t>
      </w:r>
      <w:r w:rsidR="00D34251" w:rsidRPr="001F3911">
        <w:t>u njoftohen</w:t>
      </w:r>
      <w:r w:rsidR="00D34251" w:rsidRPr="00F3025F">
        <w:t xml:space="preserve"> menjëherë të gjithë personave apo organizatave të cilat duhet të pajtohen me ta në bazë </w:t>
      </w:r>
      <w:r w:rsidR="00A107B6" w:rsidRPr="00F3025F">
        <w:t>të udhëzimit të ministrit</w:t>
      </w:r>
      <w:r w:rsidR="00EB60CD" w:rsidRPr="00F3025F">
        <w:t xml:space="preserve"> nr. </w:t>
      </w:r>
      <w:r w:rsidR="00A107B6" w:rsidRPr="00F3025F">
        <w:t xml:space="preserve">3/2011 </w:t>
      </w:r>
      <w:r w:rsidR="00D34251" w:rsidRPr="00F3025F">
        <w:t>dhe Rregullave Implementuese të tij.</w:t>
      </w:r>
      <w:r w:rsidR="00F2789A" w:rsidRPr="00F3025F">
        <w:t xml:space="preserve"> </w:t>
      </w:r>
      <w:r w:rsidR="00D34251" w:rsidRPr="00F3025F">
        <w:t>Autoriteti i Aviacionit Civil Shqiptar duhet të njoftojë gjithashtu</w:t>
      </w:r>
      <w:r w:rsidR="00F2789A" w:rsidRPr="00F3025F">
        <w:t xml:space="preserve"> </w:t>
      </w:r>
      <w:r w:rsidR="00D34251" w:rsidRPr="00F3025F">
        <w:t>Agjencinë dhe, kur veprimi i kombinuar është i nevojsh</w:t>
      </w:r>
      <w:r w:rsidR="00A107B6" w:rsidRPr="00F3025F">
        <w:t>ë</w:t>
      </w:r>
      <w:r w:rsidR="00D34251" w:rsidRPr="00F3025F">
        <w:t>m,</w:t>
      </w:r>
      <w:r w:rsidR="00F536B0" w:rsidRPr="00F3025F">
        <w:t xml:space="preserve"> do të </w:t>
      </w:r>
      <w:r w:rsidR="00D34251" w:rsidRPr="00F3025F">
        <w:t xml:space="preserve">njoftohen </w:t>
      </w:r>
      <w:r w:rsidR="00B10575" w:rsidRPr="00F3025F">
        <w:t>nëpërmjet</w:t>
      </w:r>
      <w:r w:rsidR="00D34251" w:rsidRPr="00F3025F">
        <w:t xml:space="preserve"> institucioneve </w:t>
      </w:r>
      <w:r w:rsidR="000C57B2" w:rsidRPr="00F3025F">
        <w:t>përkatëse</w:t>
      </w:r>
      <w:r w:rsidR="00D34251" w:rsidRPr="00F3025F">
        <w:t>, duke zbatuar parashikimet e Marr</w:t>
      </w:r>
      <w:r w:rsidR="00A107B6" w:rsidRPr="00F3025F">
        <w:t>ë</w:t>
      </w:r>
      <w:r w:rsidR="00D34251" w:rsidRPr="00F3025F">
        <w:t>veshjes Shum</w:t>
      </w:r>
      <w:r w:rsidR="00A107B6" w:rsidRPr="00F3025F">
        <w:t>ë</w:t>
      </w:r>
      <w:r w:rsidR="00D34251" w:rsidRPr="00F3025F">
        <w:t>pa</w:t>
      </w:r>
      <w:r w:rsidR="00B61D1A" w:rsidRPr="00F3025F">
        <w:t>lësh</w:t>
      </w:r>
      <w:r w:rsidR="00D34251" w:rsidRPr="00F3025F">
        <w:t>e dhe Marr</w:t>
      </w:r>
      <w:r w:rsidR="00A107B6" w:rsidRPr="00F3025F">
        <w:t>ë</w:t>
      </w:r>
      <w:r w:rsidR="00D34251" w:rsidRPr="00F3025F">
        <w:t>veshjen e Pun</w:t>
      </w:r>
      <w:r w:rsidR="00A107B6" w:rsidRPr="00F3025F">
        <w:t>ë</w:t>
      </w:r>
      <w:r w:rsidR="00D34251" w:rsidRPr="00F3025F">
        <w:t xml:space="preserve">s me </w:t>
      </w:r>
      <w:r w:rsidR="00A107B6" w:rsidRPr="00F3025F">
        <w:t>Agjencinë</w:t>
      </w:r>
      <w:r w:rsidR="00D34251" w:rsidRPr="00F3025F">
        <w:t xml:space="preserve">, </w:t>
      </w:r>
      <w:r w:rsidR="00A107B6" w:rsidRPr="00F3025F">
        <w:t>s</w:t>
      </w:r>
      <w:r w:rsidR="00D34251" w:rsidRPr="00F3025F">
        <w:t>htetet e ZPEA</w:t>
      </w:r>
      <w:r w:rsidR="00F536B0" w:rsidRPr="00F3025F">
        <w:t>-së</w:t>
      </w:r>
      <w:r w:rsidR="00D34251" w:rsidRPr="00F3025F">
        <w:t xml:space="preserve"> dhe t</w:t>
      </w:r>
      <w:r w:rsidR="00A107B6" w:rsidRPr="00F3025F">
        <w:t>ë</w:t>
      </w:r>
      <w:r w:rsidR="00D34251" w:rsidRPr="00F3025F">
        <w:t xml:space="preserve"> BE</w:t>
      </w:r>
      <w:r w:rsidR="00F536B0" w:rsidRPr="00F3025F">
        <w:t>-së</w:t>
      </w:r>
      <w:r w:rsidR="00D34251" w:rsidRPr="00F3025F">
        <w:t xml:space="preserve">, sipas rastit. </w:t>
      </w:r>
    </w:p>
    <w:p w14:paraId="39701C1A" w14:textId="77777777" w:rsidR="00D34251" w:rsidRPr="00F3025F" w:rsidRDefault="00D34251" w:rsidP="00D34251">
      <w:pPr>
        <w:widowControl w:val="0"/>
        <w:spacing w:after="0" w:line="240" w:lineRule="auto"/>
        <w:ind w:firstLine="284"/>
        <w:rPr>
          <w:rFonts w:ascii="Garamond" w:hAnsi="Garamond"/>
          <w:szCs w:val="24"/>
        </w:rPr>
      </w:pPr>
      <w:r w:rsidRPr="00F3025F">
        <w:rPr>
          <w:rFonts w:ascii="Garamond" w:hAnsi="Garamond"/>
          <w:szCs w:val="24"/>
        </w:rPr>
        <w:t xml:space="preserve"> </w:t>
      </w:r>
    </w:p>
    <w:p w14:paraId="1CF2E61E" w14:textId="77777777"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SEKSIONI II </w:t>
      </w:r>
    </w:p>
    <w:p w14:paraId="2D72CA1E" w14:textId="77777777"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Menaxhimi </w:t>
      </w:r>
    </w:p>
    <w:p w14:paraId="27C0A3BC" w14:textId="77777777" w:rsidR="00D34251" w:rsidRPr="00F3025F" w:rsidRDefault="00D34251" w:rsidP="00D34251">
      <w:pPr>
        <w:widowControl w:val="0"/>
        <w:spacing w:after="0" w:line="240" w:lineRule="auto"/>
        <w:ind w:firstLine="284"/>
        <w:rPr>
          <w:rFonts w:ascii="Garamond" w:hAnsi="Garamond"/>
          <w:szCs w:val="24"/>
        </w:rPr>
      </w:pPr>
    </w:p>
    <w:p w14:paraId="24563E09" w14:textId="12F78524" w:rsidR="00D34251" w:rsidRPr="00F3025F" w:rsidRDefault="00D34251" w:rsidP="003767BB">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ARA.GEN.200 Sistemi i </w:t>
      </w:r>
      <w:r w:rsidR="00A107B6" w:rsidRPr="00F3025F">
        <w:rPr>
          <w:rFonts w:ascii="Garamond" w:hAnsi="Garamond"/>
          <w:b/>
          <w:sz w:val="24"/>
          <w:szCs w:val="24"/>
        </w:rPr>
        <w:t>m</w:t>
      </w:r>
      <w:r w:rsidRPr="00F3025F">
        <w:rPr>
          <w:rFonts w:ascii="Garamond" w:hAnsi="Garamond"/>
          <w:b/>
          <w:sz w:val="24"/>
          <w:szCs w:val="24"/>
        </w:rPr>
        <w:t>enaxhimit</w:t>
      </w:r>
      <w:r w:rsidR="00F2789A" w:rsidRPr="00F3025F">
        <w:rPr>
          <w:rFonts w:ascii="Garamond" w:hAnsi="Garamond"/>
          <w:b/>
          <w:sz w:val="24"/>
          <w:szCs w:val="24"/>
        </w:rPr>
        <w:t xml:space="preserve"> </w:t>
      </w:r>
    </w:p>
    <w:p w14:paraId="1B96B7D6" w14:textId="50FACD6B" w:rsidR="00D34251" w:rsidRPr="00F3025F" w:rsidRDefault="00D34251" w:rsidP="003767BB">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a) Autoriteti i Aviacionit Civil Shqiptar do të </w:t>
      </w:r>
      <w:r w:rsidR="00581832" w:rsidRPr="00F3025F">
        <w:rPr>
          <w:rFonts w:ascii="Garamond" w:hAnsi="Garamond"/>
          <w:sz w:val="24"/>
          <w:szCs w:val="24"/>
        </w:rPr>
        <w:t>përcakt</w:t>
      </w:r>
      <w:r w:rsidRPr="00F3025F">
        <w:rPr>
          <w:rFonts w:ascii="Garamond" w:hAnsi="Garamond"/>
          <w:sz w:val="24"/>
          <w:szCs w:val="24"/>
        </w:rPr>
        <w:t>oj</w:t>
      </w:r>
      <w:r w:rsidR="00772876" w:rsidRPr="00F3025F">
        <w:rPr>
          <w:rFonts w:ascii="Garamond" w:hAnsi="Garamond"/>
          <w:sz w:val="24"/>
          <w:szCs w:val="24"/>
        </w:rPr>
        <w:t>ë</w:t>
      </w:r>
      <w:r w:rsidRPr="00F3025F">
        <w:rPr>
          <w:rFonts w:ascii="Garamond" w:hAnsi="Garamond"/>
          <w:sz w:val="24"/>
          <w:szCs w:val="24"/>
        </w:rPr>
        <w:t xml:space="preserve"> dhe mirëmbajë një sistem të menaxhimit, duke përfshirë minimalisht</w:t>
      </w:r>
      <w:r w:rsidR="004B1B1B" w:rsidRPr="00F3025F">
        <w:rPr>
          <w:rFonts w:ascii="Garamond" w:hAnsi="Garamond"/>
          <w:sz w:val="24"/>
          <w:szCs w:val="24"/>
        </w:rPr>
        <w:t>:</w:t>
      </w:r>
      <w:r w:rsidRPr="00F3025F">
        <w:rPr>
          <w:rFonts w:ascii="Garamond" w:hAnsi="Garamond"/>
          <w:sz w:val="24"/>
          <w:szCs w:val="24"/>
        </w:rPr>
        <w:t xml:space="preserve"> </w:t>
      </w:r>
    </w:p>
    <w:p w14:paraId="1B0C87B8" w14:textId="690BB327" w:rsidR="00D34251" w:rsidRPr="00F3025F" w:rsidRDefault="00D34251" w:rsidP="003767BB">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(1) Politikat dhe procedurat e dokumentuara që</w:t>
      </w:r>
      <w:r w:rsidR="00F2789A" w:rsidRPr="00F3025F">
        <w:rPr>
          <w:rFonts w:ascii="Garamond" w:hAnsi="Garamond"/>
          <w:sz w:val="24"/>
          <w:szCs w:val="24"/>
        </w:rPr>
        <w:t xml:space="preserve"> </w:t>
      </w:r>
      <w:r w:rsidR="00A107B6" w:rsidRPr="00F3025F">
        <w:rPr>
          <w:rFonts w:ascii="Garamond" w:hAnsi="Garamond"/>
          <w:sz w:val="24"/>
          <w:szCs w:val="24"/>
        </w:rPr>
        <w:t>përshkruajnë</w:t>
      </w:r>
      <w:r w:rsidRPr="00F3025F">
        <w:rPr>
          <w:rFonts w:ascii="Garamond" w:hAnsi="Garamond"/>
          <w:sz w:val="24"/>
          <w:szCs w:val="24"/>
        </w:rPr>
        <w:t xml:space="preserve"> organizimin e tij, mjetet dhe metodat për të arritur pajtueshmërinë me </w:t>
      </w:r>
      <w:r w:rsidR="00A107B6" w:rsidRPr="00F3025F">
        <w:rPr>
          <w:rFonts w:ascii="Garamond" w:hAnsi="Garamond"/>
          <w:sz w:val="24"/>
          <w:szCs w:val="24"/>
        </w:rPr>
        <w:t>udhëzimin e ministrit</w:t>
      </w:r>
      <w:r w:rsidR="00EB60CD" w:rsidRPr="00F3025F">
        <w:rPr>
          <w:rFonts w:ascii="Garamond" w:hAnsi="Garamond"/>
          <w:sz w:val="24"/>
          <w:szCs w:val="24"/>
        </w:rPr>
        <w:t xml:space="preserve"> nr. </w:t>
      </w:r>
      <w:r w:rsidR="00A107B6" w:rsidRPr="00F3025F">
        <w:rPr>
          <w:rFonts w:ascii="Garamond" w:hAnsi="Garamond"/>
          <w:sz w:val="24"/>
          <w:szCs w:val="24"/>
        </w:rPr>
        <w:t>3, datë 7</w:t>
      </w:r>
      <w:r w:rsidR="00900984" w:rsidRPr="00F3025F">
        <w:rPr>
          <w:rFonts w:ascii="Garamond" w:hAnsi="Garamond"/>
          <w:sz w:val="24"/>
          <w:szCs w:val="24"/>
        </w:rPr>
        <w:t>.2.2011</w:t>
      </w:r>
      <w:r w:rsidRPr="00F3025F">
        <w:rPr>
          <w:rFonts w:ascii="Garamond" w:hAnsi="Garamond"/>
          <w:sz w:val="24"/>
          <w:szCs w:val="24"/>
        </w:rPr>
        <w:t xml:space="preserve"> </w:t>
      </w:r>
      <w:r w:rsidR="00F536B0" w:rsidRPr="00F3025F">
        <w:rPr>
          <w:rFonts w:ascii="Garamond" w:hAnsi="Garamond"/>
          <w:sz w:val="24"/>
          <w:szCs w:val="24"/>
        </w:rPr>
        <w:t>“</w:t>
      </w:r>
      <w:r w:rsidRPr="00F3025F">
        <w:rPr>
          <w:rFonts w:ascii="Garamond" w:hAnsi="Garamond"/>
          <w:sz w:val="24"/>
          <w:szCs w:val="24"/>
        </w:rPr>
        <w:t>P</w:t>
      </w:r>
      <w:r w:rsidR="00A107B6" w:rsidRPr="00F3025F">
        <w:rPr>
          <w:rFonts w:ascii="Garamond" w:hAnsi="Garamond"/>
          <w:sz w:val="24"/>
          <w:szCs w:val="24"/>
        </w:rPr>
        <w:t>ë</w:t>
      </w:r>
      <w:r w:rsidRPr="00F3025F">
        <w:rPr>
          <w:rFonts w:ascii="Garamond" w:hAnsi="Garamond"/>
          <w:sz w:val="24"/>
          <w:szCs w:val="24"/>
        </w:rPr>
        <w:t xml:space="preserve">r rregullat e </w:t>
      </w:r>
      <w:r w:rsidR="00B10575" w:rsidRPr="00F3025F">
        <w:rPr>
          <w:rFonts w:ascii="Garamond" w:hAnsi="Garamond"/>
          <w:sz w:val="24"/>
          <w:szCs w:val="24"/>
        </w:rPr>
        <w:t>përbashkët</w:t>
      </w:r>
      <w:r w:rsidRPr="00F3025F">
        <w:rPr>
          <w:rFonts w:ascii="Garamond" w:hAnsi="Garamond"/>
          <w:sz w:val="24"/>
          <w:szCs w:val="24"/>
        </w:rPr>
        <w:t>a</w:t>
      </w:r>
      <w:r w:rsidR="00F2789A" w:rsidRPr="00F3025F">
        <w:rPr>
          <w:rFonts w:ascii="Garamond" w:hAnsi="Garamond"/>
          <w:sz w:val="24"/>
          <w:szCs w:val="24"/>
        </w:rPr>
        <w:t xml:space="preserve"> në</w:t>
      </w:r>
      <w:r w:rsidR="00006A2C" w:rsidRPr="00F3025F">
        <w:rPr>
          <w:rFonts w:ascii="Garamond" w:hAnsi="Garamond"/>
          <w:sz w:val="24"/>
          <w:szCs w:val="24"/>
        </w:rPr>
        <w:t xml:space="preserve"> fushën </w:t>
      </w:r>
      <w:r w:rsidRPr="00F3025F">
        <w:rPr>
          <w:rFonts w:ascii="Garamond" w:hAnsi="Garamond"/>
          <w:sz w:val="24"/>
          <w:szCs w:val="24"/>
        </w:rPr>
        <w:t>e Aviacionit Civil</w:t>
      </w:r>
      <w:r w:rsidR="00F536B0" w:rsidRPr="00F3025F">
        <w:rPr>
          <w:rFonts w:ascii="Garamond" w:hAnsi="Garamond"/>
          <w:sz w:val="24"/>
          <w:szCs w:val="24"/>
        </w:rPr>
        <w:t>”</w:t>
      </w:r>
      <w:r w:rsidRPr="00F3025F">
        <w:rPr>
          <w:rFonts w:ascii="Garamond" w:hAnsi="Garamond"/>
          <w:sz w:val="24"/>
          <w:szCs w:val="24"/>
        </w:rPr>
        <w:t xml:space="preserve"> dhe Rregullat Zbatuese të tij. Procedurat duhet të mbahen</w:t>
      </w:r>
      <w:r w:rsidR="00F2789A" w:rsidRPr="00F3025F">
        <w:rPr>
          <w:rFonts w:ascii="Garamond" w:hAnsi="Garamond"/>
          <w:sz w:val="24"/>
          <w:szCs w:val="24"/>
        </w:rPr>
        <w:t xml:space="preserve"> </w:t>
      </w:r>
      <w:r w:rsidRPr="00F3025F">
        <w:rPr>
          <w:rFonts w:ascii="Garamond" w:hAnsi="Garamond"/>
          <w:sz w:val="24"/>
          <w:szCs w:val="24"/>
        </w:rPr>
        <w:t>t</w:t>
      </w:r>
      <w:r w:rsidR="00A107B6" w:rsidRPr="00F3025F">
        <w:rPr>
          <w:rFonts w:ascii="Garamond" w:hAnsi="Garamond"/>
          <w:sz w:val="24"/>
          <w:szCs w:val="24"/>
        </w:rPr>
        <w:t>ë</w:t>
      </w:r>
      <w:r w:rsidRPr="00F3025F">
        <w:rPr>
          <w:rFonts w:ascii="Garamond" w:hAnsi="Garamond"/>
          <w:sz w:val="24"/>
          <w:szCs w:val="24"/>
        </w:rPr>
        <w:t xml:space="preserve"> p</w:t>
      </w:r>
      <w:r w:rsidR="00A107B6" w:rsidRPr="00F3025F">
        <w:rPr>
          <w:rFonts w:ascii="Garamond" w:hAnsi="Garamond"/>
          <w:sz w:val="24"/>
          <w:szCs w:val="24"/>
        </w:rPr>
        <w:t>ë</w:t>
      </w:r>
      <w:r w:rsidRPr="00F3025F">
        <w:rPr>
          <w:rFonts w:ascii="Garamond" w:hAnsi="Garamond"/>
          <w:sz w:val="24"/>
          <w:szCs w:val="24"/>
        </w:rPr>
        <w:t>rdit</w:t>
      </w:r>
      <w:r w:rsidR="00A107B6" w:rsidRPr="00F3025F">
        <w:rPr>
          <w:rFonts w:ascii="Garamond" w:hAnsi="Garamond"/>
          <w:sz w:val="24"/>
          <w:szCs w:val="24"/>
        </w:rPr>
        <w:t>ë</w:t>
      </w:r>
      <w:r w:rsidRPr="00F3025F">
        <w:rPr>
          <w:rFonts w:ascii="Garamond" w:hAnsi="Garamond"/>
          <w:sz w:val="24"/>
          <w:szCs w:val="24"/>
        </w:rPr>
        <w:t>suara dhe</w:t>
      </w:r>
      <w:r w:rsidR="00F536B0" w:rsidRPr="00F3025F">
        <w:rPr>
          <w:rFonts w:ascii="Garamond" w:hAnsi="Garamond"/>
          <w:sz w:val="24"/>
          <w:szCs w:val="24"/>
        </w:rPr>
        <w:t xml:space="preserve"> do të </w:t>
      </w:r>
      <w:r w:rsidRPr="00F3025F">
        <w:rPr>
          <w:rFonts w:ascii="Garamond" w:hAnsi="Garamond"/>
          <w:sz w:val="24"/>
          <w:szCs w:val="24"/>
        </w:rPr>
        <w:t>shërbejn</w:t>
      </w:r>
      <w:r w:rsidR="00A107B6" w:rsidRPr="00F3025F">
        <w:rPr>
          <w:rFonts w:ascii="Garamond" w:hAnsi="Garamond"/>
          <w:sz w:val="24"/>
          <w:szCs w:val="24"/>
        </w:rPr>
        <w:t>ë</w:t>
      </w:r>
      <w:r w:rsidRPr="00F3025F">
        <w:rPr>
          <w:rFonts w:ascii="Garamond" w:hAnsi="Garamond"/>
          <w:sz w:val="24"/>
          <w:szCs w:val="24"/>
        </w:rPr>
        <w:t xml:space="preserve"> si dokumente themelore të punës brenda AAC</w:t>
      </w:r>
      <w:r w:rsidR="00F536B0" w:rsidRPr="00F3025F">
        <w:rPr>
          <w:rFonts w:ascii="Garamond" w:hAnsi="Garamond"/>
          <w:sz w:val="24"/>
          <w:szCs w:val="24"/>
        </w:rPr>
        <w:t>-së</w:t>
      </w:r>
      <w:r w:rsidRPr="00F3025F">
        <w:rPr>
          <w:rFonts w:ascii="Garamond" w:hAnsi="Garamond"/>
          <w:sz w:val="24"/>
          <w:szCs w:val="24"/>
        </w:rPr>
        <w:t xml:space="preserve"> për të gjitha detyrat e ndërlidhura; </w:t>
      </w:r>
    </w:p>
    <w:p w14:paraId="2BAD72EC" w14:textId="7BAA0889" w:rsidR="00D34251" w:rsidRPr="00F3025F" w:rsidRDefault="00D34251" w:rsidP="003767BB">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(2) Një numër t</w:t>
      </w:r>
      <w:r w:rsidR="00FD43C4" w:rsidRPr="00F3025F">
        <w:rPr>
          <w:rFonts w:ascii="Garamond" w:hAnsi="Garamond"/>
          <w:sz w:val="24"/>
          <w:szCs w:val="24"/>
        </w:rPr>
        <w:t>ë</w:t>
      </w:r>
      <w:r w:rsidRPr="00F3025F">
        <w:rPr>
          <w:rFonts w:ascii="Garamond" w:hAnsi="Garamond"/>
          <w:sz w:val="24"/>
          <w:szCs w:val="24"/>
        </w:rPr>
        <w:t xml:space="preserve"> mjaftueshëm t</w:t>
      </w:r>
      <w:r w:rsidR="00FD43C4" w:rsidRPr="00F3025F">
        <w:rPr>
          <w:rFonts w:ascii="Garamond" w:hAnsi="Garamond"/>
          <w:sz w:val="24"/>
          <w:szCs w:val="24"/>
        </w:rPr>
        <w:t>ë</w:t>
      </w:r>
      <w:r w:rsidRPr="00F3025F">
        <w:rPr>
          <w:rFonts w:ascii="Garamond" w:hAnsi="Garamond"/>
          <w:sz w:val="24"/>
          <w:szCs w:val="24"/>
        </w:rPr>
        <w:t xml:space="preserve"> personelit për të kryer detyrat dhe përgjegjësitë e veta</w:t>
      </w:r>
      <w:r w:rsidR="000C57B2" w:rsidRPr="00F3025F">
        <w:rPr>
          <w:rFonts w:ascii="Garamond" w:hAnsi="Garamond"/>
          <w:sz w:val="24"/>
          <w:szCs w:val="24"/>
        </w:rPr>
        <w:t xml:space="preserve">. Një </w:t>
      </w:r>
      <w:r w:rsidRPr="00F3025F">
        <w:rPr>
          <w:rFonts w:ascii="Garamond" w:hAnsi="Garamond"/>
          <w:sz w:val="24"/>
          <w:szCs w:val="24"/>
        </w:rPr>
        <w:t>personel i tillë duhet të jetë i kualifikuar për të kryer detyrat e nevojshme dhe</w:t>
      </w:r>
      <w:r w:rsidR="006E6772" w:rsidRPr="00F3025F">
        <w:rPr>
          <w:rFonts w:ascii="Garamond" w:hAnsi="Garamond"/>
          <w:sz w:val="24"/>
          <w:szCs w:val="24"/>
        </w:rPr>
        <w:t xml:space="preserve"> duhet të </w:t>
      </w:r>
      <w:r w:rsidRPr="00F3025F">
        <w:rPr>
          <w:rFonts w:ascii="Garamond" w:hAnsi="Garamond"/>
          <w:sz w:val="24"/>
          <w:szCs w:val="24"/>
        </w:rPr>
        <w:t>ket</w:t>
      </w:r>
      <w:r w:rsidR="00A107B6" w:rsidRPr="00F3025F">
        <w:rPr>
          <w:rFonts w:ascii="Garamond" w:hAnsi="Garamond"/>
          <w:sz w:val="24"/>
          <w:szCs w:val="24"/>
        </w:rPr>
        <w:t>ë</w:t>
      </w:r>
      <w:r w:rsidRPr="00F3025F">
        <w:rPr>
          <w:rFonts w:ascii="Garamond" w:hAnsi="Garamond"/>
          <w:sz w:val="24"/>
          <w:szCs w:val="24"/>
        </w:rPr>
        <w:t xml:space="preserve"> njohuri, përvojë, trajnim fillestar dhe periodik për të siguruar kompetencë të vazhdueshme. Duhet </w:t>
      </w:r>
      <w:r w:rsidR="00581832" w:rsidRPr="00F3025F">
        <w:rPr>
          <w:rFonts w:ascii="Garamond" w:hAnsi="Garamond"/>
          <w:sz w:val="24"/>
          <w:szCs w:val="24"/>
        </w:rPr>
        <w:t>përcakt</w:t>
      </w:r>
      <w:r w:rsidRPr="00F3025F">
        <w:rPr>
          <w:rFonts w:ascii="Garamond" w:hAnsi="Garamond"/>
          <w:sz w:val="24"/>
          <w:szCs w:val="24"/>
        </w:rPr>
        <w:t>uar</w:t>
      </w:r>
      <w:r w:rsidR="00B61D1A" w:rsidRPr="00F3025F">
        <w:rPr>
          <w:rFonts w:ascii="Garamond" w:hAnsi="Garamond"/>
          <w:sz w:val="24"/>
          <w:szCs w:val="24"/>
        </w:rPr>
        <w:t xml:space="preserve"> një </w:t>
      </w:r>
      <w:r w:rsidRPr="00F3025F">
        <w:rPr>
          <w:rFonts w:ascii="Garamond" w:hAnsi="Garamond"/>
          <w:sz w:val="24"/>
          <w:szCs w:val="24"/>
        </w:rPr>
        <w:t>sistem</w:t>
      </w:r>
      <w:r w:rsidR="00F536B0" w:rsidRPr="00F3025F">
        <w:rPr>
          <w:rFonts w:ascii="Garamond" w:hAnsi="Garamond"/>
          <w:sz w:val="24"/>
          <w:szCs w:val="24"/>
        </w:rPr>
        <w:t xml:space="preserve"> që </w:t>
      </w:r>
      <w:r w:rsidRPr="00F3025F">
        <w:rPr>
          <w:rFonts w:ascii="Garamond" w:hAnsi="Garamond"/>
          <w:sz w:val="24"/>
          <w:szCs w:val="24"/>
        </w:rPr>
        <w:t>të planifikoj</w:t>
      </w:r>
      <w:r w:rsidR="00772876" w:rsidRPr="00F3025F">
        <w:rPr>
          <w:rFonts w:ascii="Garamond" w:hAnsi="Garamond"/>
          <w:sz w:val="24"/>
          <w:szCs w:val="24"/>
        </w:rPr>
        <w:t>ë</w:t>
      </w:r>
      <w:r w:rsidRPr="00F3025F">
        <w:rPr>
          <w:rFonts w:ascii="Garamond" w:hAnsi="Garamond"/>
          <w:sz w:val="24"/>
          <w:szCs w:val="24"/>
        </w:rPr>
        <w:t xml:space="preserve"> disponueshmërinë e personelit, në mënyrë që të sigurojë përfundimin e duhur të të gjitha detyrave; </w:t>
      </w:r>
    </w:p>
    <w:p w14:paraId="092C6175" w14:textId="588DE225" w:rsidR="00D34251" w:rsidRPr="00F3025F" w:rsidRDefault="00D34251" w:rsidP="003767BB">
      <w:pPr>
        <w:widowControl w:val="0"/>
        <w:spacing w:after="0" w:line="240" w:lineRule="auto"/>
        <w:ind w:firstLine="284"/>
        <w:jc w:val="both"/>
        <w:rPr>
          <w:rFonts w:ascii="Garamond" w:hAnsi="Garamond"/>
          <w:sz w:val="24"/>
          <w:szCs w:val="24"/>
        </w:rPr>
      </w:pPr>
      <w:r w:rsidRPr="00F3025F">
        <w:rPr>
          <w:rFonts w:ascii="Garamond" w:hAnsi="Garamond"/>
          <w:sz w:val="24"/>
          <w:szCs w:val="24"/>
        </w:rPr>
        <w:t>(3) Objektet</w:t>
      </w:r>
      <w:r w:rsidR="00F2789A" w:rsidRPr="00F3025F">
        <w:rPr>
          <w:rFonts w:ascii="Garamond" w:hAnsi="Garamond"/>
          <w:sz w:val="24"/>
          <w:szCs w:val="24"/>
        </w:rPr>
        <w:t xml:space="preserve"> </w:t>
      </w:r>
      <w:r w:rsidRPr="00F3025F">
        <w:rPr>
          <w:rFonts w:ascii="Garamond" w:hAnsi="Garamond"/>
          <w:sz w:val="24"/>
          <w:szCs w:val="24"/>
        </w:rPr>
        <w:t>e përshtatshme</w:t>
      </w:r>
      <w:r w:rsidR="00F2789A" w:rsidRPr="00F3025F">
        <w:rPr>
          <w:rFonts w:ascii="Garamond" w:hAnsi="Garamond"/>
          <w:sz w:val="24"/>
          <w:szCs w:val="24"/>
        </w:rPr>
        <w:t xml:space="preserve"> </w:t>
      </w:r>
      <w:r w:rsidRPr="00F3025F">
        <w:rPr>
          <w:rFonts w:ascii="Garamond" w:hAnsi="Garamond"/>
          <w:sz w:val="24"/>
          <w:szCs w:val="24"/>
        </w:rPr>
        <w:t>dhe akomodimin</w:t>
      </w:r>
      <w:r w:rsidR="00F2789A" w:rsidRPr="00F3025F">
        <w:rPr>
          <w:rFonts w:ascii="Garamond" w:hAnsi="Garamond"/>
          <w:sz w:val="24"/>
          <w:szCs w:val="24"/>
        </w:rPr>
        <w:t xml:space="preserve"> në </w:t>
      </w:r>
      <w:r w:rsidRPr="00F3025F">
        <w:rPr>
          <w:rFonts w:ascii="Garamond" w:hAnsi="Garamond"/>
          <w:sz w:val="24"/>
          <w:szCs w:val="24"/>
        </w:rPr>
        <w:t>zyra për të kryerjen e detyrave t</w:t>
      </w:r>
      <w:r w:rsidR="00FD43C4" w:rsidRPr="00F3025F">
        <w:rPr>
          <w:rFonts w:ascii="Garamond" w:hAnsi="Garamond"/>
          <w:sz w:val="24"/>
          <w:szCs w:val="24"/>
        </w:rPr>
        <w:t>ë</w:t>
      </w:r>
      <w:r w:rsidRPr="00F3025F">
        <w:rPr>
          <w:rFonts w:ascii="Garamond" w:hAnsi="Garamond"/>
          <w:sz w:val="24"/>
          <w:szCs w:val="24"/>
        </w:rPr>
        <w:t xml:space="preserve"> caktuara; </w:t>
      </w:r>
    </w:p>
    <w:p w14:paraId="06A389EB" w14:textId="2C08B671" w:rsidR="00D34251" w:rsidRPr="00F3025F" w:rsidRDefault="00D34251" w:rsidP="003767BB">
      <w:pPr>
        <w:widowControl w:val="0"/>
        <w:spacing w:after="0" w:line="240" w:lineRule="auto"/>
        <w:ind w:firstLine="284"/>
        <w:jc w:val="both"/>
        <w:rPr>
          <w:rFonts w:ascii="Garamond" w:hAnsi="Garamond"/>
          <w:sz w:val="24"/>
          <w:szCs w:val="24"/>
        </w:rPr>
      </w:pPr>
      <w:r w:rsidRPr="00F3025F">
        <w:rPr>
          <w:rFonts w:ascii="Garamond" w:hAnsi="Garamond"/>
          <w:sz w:val="24"/>
          <w:szCs w:val="24"/>
        </w:rPr>
        <w:t>(4) Një funksion për të monitoruar përputhshmërinë e sistemit të menaxhimit me kërkesat përkatëse dhe mjaftueshmërin</w:t>
      </w:r>
      <w:r w:rsidR="00A107B6" w:rsidRPr="00F3025F">
        <w:rPr>
          <w:rFonts w:ascii="Garamond" w:hAnsi="Garamond"/>
          <w:sz w:val="24"/>
          <w:szCs w:val="24"/>
        </w:rPr>
        <w:t>ë</w:t>
      </w:r>
      <w:r w:rsidRPr="00F3025F">
        <w:rPr>
          <w:rFonts w:ascii="Garamond" w:hAnsi="Garamond"/>
          <w:sz w:val="24"/>
          <w:szCs w:val="24"/>
        </w:rPr>
        <w:t xml:space="preserve"> e procedurave, duke përfshirë ngritjen e një procesi të auditimit të brendshëm dhe një proces të menaxhimit të rrezikut të sigurisë. Monitorimi i pajtueshmërisë do të përfshijë një sistem reagimi t</w:t>
      </w:r>
      <w:r w:rsidR="00FD43C4" w:rsidRPr="00F3025F">
        <w:rPr>
          <w:rFonts w:ascii="Garamond" w:hAnsi="Garamond"/>
          <w:sz w:val="24"/>
          <w:szCs w:val="24"/>
        </w:rPr>
        <w:t>ë</w:t>
      </w:r>
      <w:r w:rsidR="00F2789A" w:rsidRPr="00F3025F">
        <w:rPr>
          <w:rFonts w:ascii="Garamond" w:hAnsi="Garamond"/>
          <w:sz w:val="24"/>
          <w:szCs w:val="24"/>
        </w:rPr>
        <w:t xml:space="preserve"> </w:t>
      </w:r>
      <w:r w:rsidRPr="00F3025F">
        <w:rPr>
          <w:rFonts w:ascii="Garamond" w:hAnsi="Garamond"/>
          <w:sz w:val="24"/>
          <w:szCs w:val="24"/>
        </w:rPr>
        <w:t>gjetjeve të auditimit tek menaxhimi</w:t>
      </w:r>
      <w:r w:rsidR="00F2789A" w:rsidRPr="00F3025F">
        <w:rPr>
          <w:rFonts w:ascii="Garamond" w:hAnsi="Garamond"/>
          <w:sz w:val="24"/>
          <w:szCs w:val="24"/>
        </w:rPr>
        <w:t xml:space="preserve"> </w:t>
      </w:r>
      <w:r w:rsidRPr="00F3025F">
        <w:rPr>
          <w:rFonts w:ascii="Garamond" w:hAnsi="Garamond"/>
          <w:sz w:val="24"/>
          <w:szCs w:val="24"/>
        </w:rPr>
        <w:t>i lartë i AAC</w:t>
      </w:r>
      <w:r w:rsidR="00F536B0" w:rsidRPr="00F3025F">
        <w:rPr>
          <w:rFonts w:ascii="Garamond" w:hAnsi="Garamond"/>
          <w:sz w:val="24"/>
          <w:szCs w:val="24"/>
        </w:rPr>
        <w:t>-së</w:t>
      </w:r>
      <w:r w:rsidR="00F2789A" w:rsidRPr="00F3025F">
        <w:rPr>
          <w:rFonts w:ascii="Garamond" w:hAnsi="Garamond"/>
          <w:sz w:val="24"/>
          <w:szCs w:val="24"/>
        </w:rPr>
        <w:t xml:space="preserve"> </w:t>
      </w:r>
      <w:r w:rsidRPr="00F3025F">
        <w:rPr>
          <w:rFonts w:ascii="Garamond" w:hAnsi="Garamond"/>
          <w:sz w:val="24"/>
          <w:szCs w:val="24"/>
        </w:rPr>
        <w:t>për të siguruar zbatimin e veprimeve korrigjuese sipas nevojës.</w:t>
      </w:r>
      <w:r w:rsidR="00F2789A" w:rsidRPr="00F3025F">
        <w:rPr>
          <w:rFonts w:ascii="Garamond" w:hAnsi="Garamond"/>
          <w:sz w:val="24"/>
          <w:szCs w:val="24"/>
        </w:rPr>
        <w:t xml:space="preserve"> </w:t>
      </w:r>
    </w:p>
    <w:p w14:paraId="4AEEA9A1" w14:textId="4A23133D" w:rsidR="00D34251" w:rsidRPr="00F3025F" w:rsidRDefault="00D34251" w:rsidP="003767BB">
      <w:pPr>
        <w:widowControl w:val="0"/>
        <w:spacing w:after="0" w:line="240" w:lineRule="auto"/>
        <w:ind w:firstLine="284"/>
        <w:jc w:val="both"/>
        <w:rPr>
          <w:rFonts w:ascii="Garamond" w:hAnsi="Garamond"/>
          <w:sz w:val="24"/>
          <w:szCs w:val="24"/>
        </w:rPr>
      </w:pPr>
      <w:r w:rsidRPr="00F3025F">
        <w:rPr>
          <w:rFonts w:ascii="Garamond" w:hAnsi="Garamond"/>
          <w:sz w:val="24"/>
          <w:szCs w:val="24"/>
        </w:rPr>
        <w:t>(5) Një person ose</w:t>
      </w:r>
      <w:r w:rsidR="00F2789A" w:rsidRPr="00F3025F">
        <w:rPr>
          <w:rFonts w:ascii="Garamond" w:hAnsi="Garamond"/>
          <w:sz w:val="24"/>
          <w:szCs w:val="24"/>
        </w:rPr>
        <w:t xml:space="preserve"> </w:t>
      </w:r>
      <w:r w:rsidRPr="00F3025F">
        <w:rPr>
          <w:rFonts w:ascii="Garamond" w:hAnsi="Garamond"/>
          <w:sz w:val="24"/>
          <w:szCs w:val="24"/>
        </w:rPr>
        <w:t>grup personash,</w:t>
      </w:r>
      <w:r w:rsidR="00F536B0" w:rsidRPr="00F3025F">
        <w:rPr>
          <w:rFonts w:ascii="Garamond" w:hAnsi="Garamond"/>
          <w:sz w:val="24"/>
          <w:szCs w:val="24"/>
        </w:rPr>
        <w:t xml:space="preserve"> që</w:t>
      </w:r>
      <w:r w:rsidR="00877448" w:rsidRPr="00F3025F">
        <w:rPr>
          <w:rFonts w:ascii="Garamond" w:hAnsi="Garamond"/>
          <w:sz w:val="24"/>
          <w:szCs w:val="24"/>
        </w:rPr>
        <w:t xml:space="preserve"> janë </w:t>
      </w:r>
      <w:r w:rsidRPr="00F3025F">
        <w:rPr>
          <w:rFonts w:ascii="Garamond" w:hAnsi="Garamond"/>
          <w:sz w:val="24"/>
          <w:szCs w:val="24"/>
        </w:rPr>
        <w:t>përgjegjës për menaxhimin e lartë të AAC</w:t>
      </w:r>
      <w:r w:rsidR="00F536B0" w:rsidRPr="00F3025F">
        <w:rPr>
          <w:rFonts w:ascii="Garamond" w:hAnsi="Garamond"/>
          <w:sz w:val="24"/>
          <w:szCs w:val="24"/>
        </w:rPr>
        <w:t>-së</w:t>
      </w:r>
      <w:r w:rsidR="00F2789A" w:rsidRPr="00F3025F">
        <w:rPr>
          <w:rFonts w:ascii="Garamond" w:hAnsi="Garamond"/>
          <w:sz w:val="24"/>
          <w:szCs w:val="24"/>
        </w:rPr>
        <w:t xml:space="preserve"> </w:t>
      </w:r>
      <w:r w:rsidRPr="00F3025F">
        <w:rPr>
          <w:rFonts w:ascii="Garamond" w:hAnsi="Garamond"/>
          <w:sz w:val="24"/>
          <w:szCs w:val="24"/>
        </w:rPr>
        <w:t xml:space="preserve">dhe për funksionin e monitorimit të pajtueshmërisë. </w:t>
      </w:r>
    </w:p>
    <w:p w14:paraId="12227E55" w14:textId="491BBFBE" w:rsidR="00D34251" w:rsidRPr="00F3025F" w:rsidRDefault="00D34251" w:rsidP="003767BB">
      <w:pPr>
        <w:pStyle w:val="Teksti"/>
      </w:pPr>
      <w:r w:rsidRPr="00F3025F">
        <w:t xml:space="preserve"> </w:t>
      </w:r>
      <w:r w:rsidR="001F3911">
        <w:t>b</w:t>
      </w:r>
      <w:r w:rsidR="003767BB" w:rsidRPr="00F3025F">
        <w:t xml:space="preserve">) </w:t>
      </w:r>
      <w:r w:rsidRPr="00F3025F">
        <w:t xml:space="preserve">Autoriteti i Aviacionit Civil Shqiptar, për çdo fushë të aktivitetit, duke përfshirë sistemin e menaxhimit, duhet të emërojë një ose më shumë persona me përgjegjësinë e përgjithshme për menaxhimin e detyrës përkatëse (s). </w:t>
      </w:r>
    </w:p>
    <w:p w14:paraId="50553202" w14:textId="7EE3B40F" w:rsidR="00D34251" w:rsidRPr="00F3025F" w:rsidRDefault="001F3911" w:rsidP="003767BB">
      <w:pPr>
        <w:pStyle w:val="Teksti"/>
      </w:pPr>
      <w:r>
        <w:t>c</w:t>
      </w:r>
      <w:r w:rsidR="003767BB" w:rsidRPr="00F3025F">
        <w:t xml:space="preserve">) </w:t>
      </w:r>
      <w:r w:rsidR="00D34251" w:rsidRPr="00F3025F">
        <w:t xml:space="preserve">Autoriteti i </w:t>
      </w:r>
      <w:r w:rsidR="00A107B6" w:rsidRPr="00F3025F">
        <w:t>Aviacionit</w:t>
      </w:r>
      <w:r w:rsidR="00D34251" w:rsidRPr="00F3025F">
        <w:t xml:space="preserve"> Civil përcakton procedurat për pjesëmarrjen në shkëmbimin t</w:t>
      </w:r>
      <w:r w:rsidR="004B1B1B" w:rsidRPr="00F3025F">
        <w:t>ë</w:t>
      </w:r>
      <w:r w:rsidR="00D34251" w:rsidRPr="00F3025F">
        <w:t xml:space="preserve"> ndërsjellë të të gjithë informacionit dhe ndihmës së nevojshme nga autoritetet e tjera kompetente përkatëse, duke përfshirë informacionin për të gjitha gjetjet e konstatuara, veprimet korrigjuese të ndërmarra në përputhje me këto gjetje dhe masat zbatuese të ndërmarra si rezultat i mbikëqyrjes së personave dhe organizatave që ushtrojnë veprimtari në Shqipëri, por të certifikuara nga/ose që kanë dhënë deklaratë tek autoriteti kompetent i </w:t>
      </w:r>
      <w:r w:rsidR="00452A02" w:rsidRPr="00F3025F">
        <w:t xml:space="preserve">një shteti tjetër anëtar </w:t>
      </w:r>
      <w:r w:rsidR="00D34251" w:rsidRPr="001F3911">
        <w:t>të ZPEA_sse</w:t>
      </w:r>
      <w:r w:rsidR="00D34251" w:rsidRPr="00F3025F">
        <w:t xml:space="preserve"> ose tek Agjencia, sipas përcaktimeve të Marrëveshjes Shumëpalëshe ose </w:t>
      </w:r>
      <w:r w:rsidR="0078039F" w:rsidRPr="00F3025F">
        <w:t>anasjell</w:t>
      </w:r>
      <w:r w:rsidR="00D34251" w:rsidRPr="00F3025F">
        <w:t>as;</w:t>
      </w:r>
    </w:p>
    <w:p w14:paraId="6F6C5A3B" w14:textId="3937EC20" w:rsidR="00D34251" w:rsidRPr="00F3025F" w:rsidRDefault="001F3911" w:rsidP="003767BB">
      <w:pPr>
        <w:pStyle w:val="Teksti"/>
      </w:pPr>
      <w:r>
        <w:t>d</w:t>
      </w:r>
      <w:r w:rsidR="003767BB" w:rsidRPr="00F3025F">
        <w:t xml:space="preserve">) </w:t>
      </w:r>
      <w:r w:rsidR="00D34251" w:rsidRPr="00F3025F">
        <w:t>Një kopje e</w:t>
      </w:r>
      <w:r w:rsidR="00F2789A" w:rsidRPr="00F3025F">
        <w:t xml:space="preserve"> </w:t>
      </w:r>
      <w:r w:rsidR="00D34251" w:rsidRPr="00F3025F">
        <w:t>procedurave të lidhura me sistemin e menaxhimit dhe shtesa t</w:t>
      </w:r>
      <w:r w:rsidR="00FD43C4" w:rsidRPr="00F3025F">
        <w:t>ë</w:t>
      </w:r>
      <w:r w:rsidR="00D34251" w:rsidRPr="00F3025F">
        <w:t xml:space="preserve"> tyre do të vihen në dispozicion të Agjencisë për qëllimin e </w:t>
      </w:r>
      <w:r w:rsidR="00A107B6" w:rsidRPr="00F3025F">
        <w:t>s</w:t>
      </w:r>
      <w:r w:rsidR="00D34251" w:rsidRPr="00F3025F">
        <w:t xml:space="preserve">tandardizimit. </w:t>
      </w:r>
    </w:p>
    <w:p w14:paraId="4C0537B1" w14:textId="6286BCEA" w:rsidR="00D34251" w:rsidRPr="00F3025F" w:rsidRDefault="00D34251" w:rsidP="003767BB">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ARA.GEN.205 Shpërndarja e detyrave për subjektet e kualifikuara </w:t>
      </w:r>
    </w:p>
    <w:p w14:paraId="641F5C91" w14:textId="64A2707A" w:rsidR="00D34251" w:rsidRPr="00F3025F" w:rsidRDefault="00D34251" w:rsidP="003767BB">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a) Detyrat që lidhen me certifikimin fillestar apo mbikëqyrjen e vazhdueshme të personave ose organizatave që i nënshtrohen </w:t>
      </w:r>
      <w:r w:rsidR="0078039F" w:rsidRPr="00F3025F">
        <w:rPr>
          <w:rFonts w:ascii="Garamond" w:hAnsi="Garamond"/>
          <w:sz w:val="24"/>
          <w:szCs w:val="24"/>
        </w:rPr>
        <w:t>udhëzimit të ministrit</w:t>
      </w:r>
      <w:r w:rsidR="00EB60CD" w:rsidRPr="00F3025F">
        <w:rPr>
          <w:rFonts w:ascii="Garamond" w:hAnsi="Garamond"/>
          <w:sz w:val="24"/>
          <w:szCs w:val="24"/>
        </w:rPr>
        <w:t xml:space="preserve"> nr. </w:t>
      </w:r>
      <w:r w:rsidRPr="00F3025F">
        <w:rPr>
          <w:rFonts w:ascii="Garamond" w:hAnsi="Garamond"/>
          <w:sz w:val="24"/>
          <w:szCs w:val="24"/>
        </w:rPr>
        <w:t>3,</w:t>
      </w:r>
      <w:r w:rsidR="0078039F" w:rsidRPr="00F3025F">
        <w:rPr>
          <w:rFonts w:ascii="Garamond" w:hAnsi="Garamond"/>
          <w:sz w:val="24"/>
          <w:szCs w:val="24"/>
        </w:rPr>
        <w:t xml:space="preserve"> </w:t>
      </w:r>
      <w:r w:rsidRPr="00F3025F">
        <w:rPr>
          <w:rFonts w:ascii="Garamond" w:hAnsi="Garamond"/>
          <w:sz w:val="24"/>
          <w:szCs w:val="24"/>
        </w:rPr>
        <w:t>dat</w:t>
      </w:r>
      <w:r w:rsidR="0078039F" w:rsidRPr="00F3025F">
        <w:rPr>
          <w:rFonts w:ascii="Garamond" w:hAnsi="Garamond"/>
          <w:sz w:val="24"/>
          <w:szCs w:val="24"/>
        </w:rPr>
        <w:t>ë</w:t>
      </w:r>
      <w:r w:rsidRPr="00F3025F">
        <w:rPr>
          <w:rFonts w:ascii="Garamond" w:hAnsi="Garamond"/>
          <w:sz w:val="24"/>
          <w:szCs w:val="24"/>
        </w:rPr>
        <w:t xml:space="preserve"> </w:t>
      </w:r>
      <w:r w:rsidR="00900984" w:rsidRPr="00F3025F">
        <w:rPr>
          <w:rFonts w:ascii="Garamond" w:hAnsi="Garamond"/>
          <w:sz w:val="24"/>
          <w:szCs w:val="24"/>
        </w:rPr>
        <w:t>7.2.2011</w:t>
      </w:r>
      <w:r w:rsidRPr="00F3025F">
        <w:rPr>
          <w:rFonts w:ascii="Garamond" w:hAnsi="Garamond"/>
          <w:sz w:val="24"/>
          <w:szCs w:val="24"/>
        </w:rPr>
        <w:t xml:space="preserve"> ―P</w:t>
      </w:r>
      <w:r w:rsidR="0078039F" w:rsidRPr="00F3025F">
        <w:rPr>
          <w:rFonts w:ascii="Garamond" w:hAnsi="Garamond"/>
          <w:sz w:val="24"/>
          <w:szCs w:val="24"/>
        </w:rPr>
        <w:t>ë</w:t>
      </w:r>
      <w:r w:rsidRPr="00F3025F">
        <w:rPr>
          <w:rFonts w:ascii="Garamond" w:hAnsi="Garamond"/>
          <w:sz w:val="24"/>
          <w:szCs w:val="24"/>
        </w:rPr>
        <w:t xml:space="preserve">r rregullat e </w:t>
      </w:r>
      <w:r w:rsidR="00B10575" w:rsidRPr="00F3025F">
        <w:rPr>
          <w:rFonts w:ascii="Garamond" w:hAnsi="Garamond"/>
          <w:sz w:val="24"/>
          <w:szCs w:val="24"/>
        </w:rPr>
        <w:t>përbashkët</w:t>
      </w:r>
      <w:r w:rsidRPr="00F3025F">
        <w:rPr>
          <w:rFonts w:ascii="Garamond" w:hAnsi="Garamond"/>
          <w:sz w:val="24"/>
          <w:szCs w:val="24"/>
        </w:rPr>
        <w:t>a</w:t>
      </w:r>
      <w:r w:rsidR="00F2789A" w:rsidRPr="00F3025F">
        <w:rPr>
          <w:rFonts w:ascii="Garamond" w:hAnsi="Garamond"/>
          <w:sz w:val="24"/>
          <w:szCs w:val="24"/>
        </w:rPr>
        <w:t xml:space="preserve"> në</w:t>
      </w:r>
      <w:r w:rsidR="00006A2C" w:rsidRPr="00F3025F">
        <w:rPr>
          <w:rFonts w:ascii="Garamond" w:hAnsi="Garamond"/>
          <w:sz w:val="24"/>
          <w:szCs w:val="24"/>
        </w:rPr>
        <w:t xml:space="preserve"> fushën </w:t>
      </w:r>
      <w:r w:rsidRPr="00F3025F">
        <w:rPr>
          <w:rFonts w:ascii="Garamond" w:hAnsi="Garamond"/>
          <w:sz w:val="24"/>
          <w:szCs w:val="24"/>
        </w:rPr>
        <w:t>e Aviacionit Civil</w:t>
      </w:r>
      <w:r w:rsidRPr="00F3025F">
        <w:rPr>
          <w:sz w:val="24"/>
          <w:szCs w:val="24"/>
        </w:rPr>
        <w:t>‖</w:t>
      </w:r>
      <w:r w:rsidRPr="00F3025F">
        <w:rPr>
          <w:rFonts w:ascii="Garamond" w:hAnsi="Garamond"/>
          <w:sz w:val="24"/>
          <w:szCs w:val="24"/>
        </w:rPr>
        <w:t xml:space="preserve"> dhe rregullave implementuese të tij, do t</w:t>
      </w:r>
      <w:r w:rsidR="00FD54A7" w:rsidRPr="00F3025F">
        <w:rPr>
          <w:rFonts w:ascii="Garamond" w:hAnsi="Garamond"/>
          <w:sz w:val="24"/>
          <w:szCs w:val="24"/>
        </w:rPr>
        <w:t>’</w:t>
      </w:r>
      <w:r w:rsidRPr="00F3025F">
        <w:rPr>
          <w:rFonts w:ascii="Garamond" w:hAnsi="Garamond"/>
          <w:sz w:val="24"/>
          <w:szCs w:val="24"/>
        </w:rPr>
        <w:t xml:space="preserve">i caktohen vetëm personit të kualifikuar nga Republika e </w:t>
      </w:r>
      <w:r w:rsidR="00AF4D7F" w:rsidRPr="00F3025F">
        <w:rPr>
          <w:rFonts w:ascii="Garamond" w:hAnsi="Garamond"/>
          <w:sz w:val="24"/>
          <w:szCs w:val="24"/>
        </w:rPr>
        <w:t>Shqipërisë</w:t>
      </w:r>
      <w:r w:rsidRPr="00F3025F">
        <w:rPr>
          <w:rFonts w:ascii="Garamond" w:hAnsi="Garamond"/>
          <w:sz w:val="24"/>
          <w:szCs w:val="24"/>
        </w:rPr>
        <w:t xml:space="preserve"> dhe konkretisht i</w:t>
      </w:r>
      <w:r w:rsidR="00877448" w:rsidRPr="00F3025F">
        <w:rPr>
          <w:rFonts w:ascii="Garamond" w:hAnsi="Garamond"/>
          <w:sz w:val="24"/>
          <w:szCs w:val="24"/>
        </w:rPr>
        <w:t xml:space="preserve"> janë </w:t>
      </w:r>
      <w:r w:rsidRPr="00F3025F">
        <w:rPr>
          <w:rFonts w:ascii="Garamond" w:hAnsi="Garamond"/>
          <w:sz w:val="24"/>
          <w:szCs w:val="24"/>
        </w:rPr>
        <w:t xml:space="preserve">caktuar </w:t>
      </w:r>
      <w:r w:rsidR="00940902" w:rsidRPr="00F3025F">
        <w:rPr>
          <w:rFonts w:ascii="Garamond" w:hAnsi="Garamond"/>
          <w:sz w:val="24"/>
          <w:szCs w:val="24"/>
        </w:rPr>
        <w:t xml:space="preserve">Autoritetit të Aviacionit </w:t>
      </w:r>
      <w:r w:rsidRPr="00F3025F">
        <w:rPr>
          <w:rFonts w:ascii="Garamond" w:hAnsi="Garamond"/>
          <w:sz w:val="24"/>
          <w:szCs w:val="24"/>
        </w:rPr>
        <w:t>Civil. Kur caktohen detyrat, Autoriteti i Aviacionit Civil Shqiptar do të sigurohet</w:t>
      </w:r>
      <w:r w:rsidR="00F2789A" w:rsidRPr="00F3025F">
        <w:rPr>
          <w:rFonts w:ascii="Garamond" w:hAnsi="Garamond"/>
          <w:sz w:val="24"/>
          <w:szCs w:val="24"/>
        </w:rPr>
        <w:t xml:space="preserve"> </w:t>
      </w:r>
      <w:r w:rsidRPr="00F3025F">
        <w:rPr>
          <w:rFonts w:ascii="Garamond" w:hAnsi="Garamond"/>
          <w:sz w:val="24"/>
          <w:szCs w:val="24"/>
        </w:rPr>
        <w:t>që</w:t>
      </w:r>
      <w:r w:rsidR="004B1B1B" w:rsidRPr="00F3025F">
        <w:rPr>
          <w:rFonts w:ascii="Garamond" w:hAnsi="Garamond"/>
          <w:sz w:val="24"/>
          <w:szCs w:val="24"/>
        </w:rPr>
        <w:t>:</w:t>
      </w:r>
      <w:r w:rsidRPr="00F3025F">
        <w:rPr>
          <w:rFonts w:ascii="Garamond" w:hAnsi="Garamond"/>
          <w:sz w:val="24"/>
          <w:szCs w:val="24"/>
        </w:rPr>
        <w:t xml:space="preserve"> </w:t>
      </w:r>
    </w:p>
    <w:p w14:paraId="222F0E74" w14:textId="1A510ADA" w:rsidR="00D34251" w:rsidRPr="00F3025F" w:rsidRDefault="00D34251" w:rsidP="003767BB">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(1) </w:t>
      </w:r>
      <w:r w:rsidR="004355FA" w:rsidRPr="00F3025F">
        <w:rPr>
          <w:rFonts w:ascii="Garamond" w:hAnsi="Garamond"/>
          <w:sz w:val="24"/>
          <w:szCs w:val="24"/>
        </w:rPr>
        <w:t>është</w:t>
      </w:r>
      <w:r w:rsidRPr="00F3025F">
        <w:rPr>
          <w:rFonts w:ascii="Garamond" w:hAnsi="Garamond"/>
          <w:sz w:val="24"/>
          <w:szCs w:val="24"/>
        </w:rPr>
        <w:t xml:space="preserve"> vendosur një sistem që vlerëson fillimisht dhe vazhdimisht se entiteti i kualifikuar përputhet </w:t>
      </w:r>
      <w:r w:rsidR="00063BCE" w:rsidRPr="00F3025F">
        <w:rPr>
          <w:rFonts w:ascii="Garamond" w:hAnsi="Garamond"/>
          <w:sz w:val="24"/>
          <w:szCs w:val="24"/>
        </w:rPr>
        <w:t>me aneks</w:t>
      </w:r>
      <w:r w:rsidRPr="00F3025F">
        <w:rPr>
          <w:rFonts w:ascii="Garamond" w:hAnsi="Garamond"/>
          <w:sz w:val="24"/>
          <w:szCs w:val="24"/>
        </w:rPr>
        <w:t>in V,</w:t>
      </w:r>
      <w:r w:rsidR="00A7378B" w:rsidRPr="00F3025F">
        <w:rPr>
          <w:rFonts w:ascii="Garamond" w:hAnsi="Garamond"/>
          <w:sz w:val="24"/>
          <w:szCs w:val="24"/>
        </w:rPr>
        <w:t xml:space="preserve"> </w:t>
      </w:r>
      <w:r w:rsidR="0078039F" w:rsidRPr="00F3025F">
        <w:rPr>
          <w:rFonts w:ascii="Garamond" w:hAnsi="Garamond"/>
          <w:sz w:val="24"/>
          <w:szCs w:val="24"/>
        </w:rPr>
        <w:t>të udhëzimit të ministrit</w:t>
      </w:r>
      <w:r w:rsidR="00EB60CD" w:rsidRPr="00F3025F">
        <w:rPr>
          <w:rFonts w:ascii="Garamond" w:hAnsi="Garamond"/>
          <w:sz w:val="24"/>
          <w:szCs w:val="24"/>
        </w:rPr>
        <w:t xml:space="preserve"> nr. </w:t>
      </w:r>
      <w:r w:rsidRPr="00F3025F">
        <w:rPr>
          <w:rFonts w:ascii="Garamond" w:hAnsi="Garamond"/>
          <w:sz w:val="24"/>
          <w:szCs w:val="24"/>
        </w:rPr>
        <w:t xml:space="preserve">3/2011. Ky sistem dhe rezultatet e vlerësimeve do të dokumentohen. </w:t>
      </w:r>
    </w:p>
    <w:p w14:paraId="75C2582D" w14:textId="323B0E6A" w:rsidR="00D34251" w:rsidRPr="00F3025F" w:rsidRDefault="00D34251" w:rsidP="003767BB">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F536B0" w:rsidRPr="00F3025F">
        <w:rPr>
          <w:rFonts w:ascii="Garamond" w:hAnsi="Garamond"/>
          <w:sz w:val="24"/>
          <w:szCs w:val="24"/>
        </w:rPr>
        <w:t xml:space="preserve"> do të </w:t>
      </w:r>
      <w:r w:rsidR="00581832" w:rsidRPr="00F3025F">
        <w:rPr>
          <w:rFonts w:ascii="Garamond" w:hAnsi="Garamond"/>
          <w:sz w:val="24"/>
          <w:szCs w:val="24"/>
        </w:rPr>
        <w:t>përcakt</w:t>
      </w:r>
      <w:r w:rsidRPr="00F3025F">
        <w:rPr>
          <w:rFonts w:ascii="Garamond" w:hAnsi="Garamond"/>
          <w:sz w:val="24"/>
          <w:szCs w:val="24"/>
        </w:rPr>
        <w:t>oj</w:t>
      </w:r>
      <w:r w:rsidR="005369B5" w:rsidRPr="00F3025F">
        <w:rPr>
          <w:rFonts w:ascii="Garamond" w:hAnsi="Garamond"/>
          <w:sz w:val="24"/>
          <w:szCs w:val="24"/>
        </w:rPr>
        <w:t>ë</w:t>
      </w:r>
      <w:r w:rsidRPr="00F3025F">
        <w:rPr>
          <w:rFonts w:ascii="Garamond" w:hAnsi="Garamond"/>
          <w:sz w:val="24"/>
          <w:szCs w:val="24"/>
        </w:rPr>
        <w:t xml:space="preserve"> një marrëveshje të dokumentuar me një entitet të kualifikuar, të miratuar nga të dyja palët në nivelin e duhur të menaxhimit, të cilat në mënyrë të qartë t</w:t>
      </w:r>
      <w:r w:rsidR="00FD43C4" w:rsidRPr="00F3025F">
        <w:rPr>
          <w:rFonts w:ascii="Garamond" w:hAnsi="Garamond"/>
          <w:sz w:val="24"/>
          <w:szCs w:val="24"/>
        </w:rPr>
        <w:t>ë</w:t>
      </w:r>
      <w:r w:rsidRPr="00F3025F">
        <w:rPr>
          <w:rFonts w:ascii="Garamond" w:hAnsi="Garamond"/>
          <w:sz w:val="24"/>
          <w:szCs w:val="24"/>
        </w:rPr>
        <w:t xml:space="preserve"> </w:t>
      </w:r>
      <w:r w:rsidR="0078039F" w:rsidRPr="00F3025F">
        <w:rPr>
          <w:rFonts w:ascii="Garamond" w:hAnsi="Garamond"/>
          <w:sz w:val="24"/>
          <w:szCs w:val="24"/>
        </w:rPr>
        <w:t>përcaktojnë</w:t>
      </w:r>
      <w:r w:rsidRPr="00F3025F">
        <w:rPr>
          <w:rFonts w:ascii="Garamond" w:hAnsi="Garamond"/>
          <w:sz w:val="24"/>
          <w:szCs w:val="24"/>
        </w:rPr>
        <w:t xml:space="preserve">: </w:t>
      </w:r>
    </w:p>
    <w:p w14:paraId="7545682C" w14:textId="4639186A" w:rsidR="00D34251" w:rsidRPr="00F3025F" w:rsidRDefault="00D34251" w:rsidP="003767BB">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(i) detyrat</w:t>
      </w:r>
      <w:r w:rsidR="00F536B0" w:rsidRPr="00F3025F">
        <w:rPr>
          <w:rFonts w:ascii="Garamond" w:hAnsi="Garamond"/>
          <w:sz w:val="24"/>
          <w:szCs w:val="24"/>
        </w:rPr>
        <w:t xml:space="preserve"> që do të </w:t>
      </w:r>
      <w:r w:rsidRPr="00F3025F">
        <w:rPr>
          <w:rFonts w:ascii="Garamond" w:hAnsi="Garamond"/>
          <w:sz w:val="24"/>
          <w:szCs w:val="24"/>
        </w:rPr>
        <w:t xml:space="preserve">kryen; </w:t>
      </w:r>
    </w:p>
    <w:p w14:paraId="02BA53FA" w14:textId="23176E16" w:rsidR="00D34251" w:rsidRPr="00F3025F" w:rsidRDefault="00D34251" w:rsidP="003767BB">
      <w:pPr>
        <w:widowControl w:val="0"/>
        <w:spacing w:after="0" w:line="240" w:lineRule="auto"/>
        <w:ind w:firstLine="284"/>
        <w:jc w:val="both"/>
        <w:rPr>
          <w:rFonts w:ascii="Garamond" w:hAnsi="Garamond"/>
          <w:sz w:val="24"/>
          <w:szCs w:val="24"/>
        </w:rPr>
      </w:pPr>
      <w:r w:rsidRPr="00F3025F">
        <w:rPr>
          <w:rFonts w:ascii="Garamond" w:hAnsi="Garamond"/>
          <w:sz w:val="24"/>
          <w:szCs w:val="24"/>
        </w:rPr>
        <w:t>(ii) deklarimet, raportet dhe</w:t>
      </w:r>
      <w:r w:rsidR="006E6772" w:rsidRPr="00F3025F">
        <w:rPr>
          <w:rFonts w:ascii="Garamond" w:hAnsi="Garamond"/>
          <w:sz w:val="24"/>
          <w:szCs w:val="24"/>
        </w:rPr>
        <w:t xml:space="preserve"> të dhëna</w:t>
      </w:r>
      <w:r w:rsidRPr="00F3025F">
        <w:rPr>
          <w:rFonts w:ascii="Garamond" w:hAnsi="Garamond"/>
          <w:sz w:val="24"/>
          <w:szCs w:val="24"/>
        </w:rPr>
        <w:t xml:space="preserve">t që do të ofrohen; </w:t>
      </w:r>
    </w:p>
    <w:p w14:paraId="41345831" w14:textId="4AFCCAF7" w:rsidR="00D34251" w:rsidRPr="00F3025F" w:rsidRDefault="00D34251" w:rsidP="003767BB">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(iii) kushtet teknike që duhet të </w:t>
      </w:r>
      <w:r w:rsidR="00FA1F38" w:rsidRPr="00F3025F">
        <w:rPr>
          <w:rFonts w:ascii="Garamond" w:hAnsi="Garamond"/>
          <w:sz w:val="24"/>
          <w:szCs w:val="24"/>
        </w:rPr>
        <w:t>përmbushë</w:t>
      </w:r>
      <w:r w:rsidRPr="00F3025F">
        <w:rPr>
          <w:rFonts w:ascii="Garamond" w:hAnsi="Garamond"/>
          <w:sz w:val="24"/>
          <w:szCs w:val="24"/>
        </w:rPr>
        <w:t xml:space="preserve">n në kryerjen e detyrave të tilla; </w:t>
      </w:r>
    </w:p>
    <w:p w14:paraId="10281664" w14:textId="1DB7E914" w:rsidR="00D34251" w:rsidRPr="00F3025F" w:rsidRDefault="00D34251" w:rsidP="003767BB">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(iv) mbulimin </w:t>
      </w:r>
      <w:r w:rsidR="0078039F" w:rsidRPr="00F3025F">
        <w:rPr>
          <w:rFonts w:ascii="Garamond" w:hAnsi="Garamond"/>
          <w:sz w:val="24"/>
          <w:szCs w:val="24"/>
        </w:rPr>
        <w:t>përkatë</w:t>
      </w:r>
      <w:r w:rsidRPr="00F3025F">
        <w:rPr>
          <w:rFonts w:ascii="Garamond" w:hAnsi="Garamond"/>
          <w:sz w:val="24"/>
          <w:szCs w:val="24"/>
        </w:rPr>
        <w:t>s t</w:t>
      </w:r>
      <w:r w:rsidR="0078039F" w:rsidRPr="00F3025F">
        <w:rPr>
          <w:rFonts w:ascii="Garamond" w:hAnsi="Garamond"/>
          <w:sz w:val="24"/>
          <w:szCs w:val="24"/>
        </w:rPr>
        <w:t>ë</w:t>
      </w:r>
      <w:r w:rsidRPr="00F3025F">
        <w:rPr>
          <w:rFonts w:ascii="Garamond" w:hAnsi="Garamond"/>
          <w:sz w:val="24"/>
          <w:szCs w:val="24"/>
        </w:rPr>
        <w:t xml:space="preserve"> siguris</w:t>
      </w:r>
      <w:r w:rsidR="0078039F" w:rsidRPr="00F3025F">
        <w:rPr>
          <w:rFonts w:ascii="Garamond" w:hAnsi="Garamond"/>
          <w:sz w:val="24"/>
          <w:szCs w:val="24"/>
        </w:rPr>
        <w:t>ë</w:t>
      </w:r>
      <w:r w:rsidRPr="00F3025F">
        <w:rPr>
          <w:rFonts w:ascii="Garamond" w:hAnsi="Garamond"/>
          <w:sz w:val="24"/>
          <w:szCs w:val="24"/>
        </w:rPr>
        <w:t xml:space="preserve">; dhe </w:t>
      </w:r>
    </w:p>
    <w:p w14:paraId="6CEFA27D" w14:textId="77777777" w:rsidR="00D34251" w:rsidRPr="00F3025F" w:rsidRDefault="00D34251" w:rsidP="003767BB">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(v) mbrojtjen e dhënë ndaj informacionit të përftuar në kryerjen e detyrave të tilla. </w:t>
      </w:r>
    </w:p>
    <w:p w14:paraId="787EA433" w14:textId="3973E82B" w:rsidR="00D34251" w:rsidRPr="00F3025F" w:rsidRDefault="00D34251" w:rsidP="003767BB">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b) Autoriteti i Aviacionit Civil Shqiptar do të sigurojë se procesi i auditimit të brendshëm dhe procesi i menaxhimit t</w:t>
      </w:r>
      <w:r w:rsidR="00FD43C4" w:rsidRPr="00F3025F">
        <w:rPr>
          <w:rFonts w:ascii="Garamond" w:hAnsi="Garamond"/>
          <w:sz w:val="24"/>
          <w:szCs w:val="24"/>
        </w:rPr>
        <w:t>ë</w:t>
      </w:r>
      <w:r w:rsidRPr="00F3025F">
        <w:rPr>
          <w:rFonts w:ascii="Garamond" w:hAnsi="Garamond"/>
          <w:sz w:val="24"/>
          <w:szCs w:val="24"/>
        </w:rPr>
        <w:t xml:space="preserve"> rrezikut</w:t>
      </w:r>
      <w:r w:rsidR="0078039F" w:rsidRPr="00F3025F">
        <w:rPr>
          <w:rFonts w:ascii="Garamond" w:hAnsi="Garamond"/>
          <w:sz w:val="24"/>
          <w:szCs w:val="24"/>
        </w:rPr>
        <w:t xml:space="preserve"> të sigurisë </w:t>
      </w:r>
      <w:r w:rsidR="00F536B0" w:rsidRPr="00F3025F">
        <w:rPr>
          <w:rFonts w:ascii="Garamond" w:hAnsi="Garamond"/>
          <w:sz w:val="24"/>
          <w:szCs w:val="24"/>
        </w:rPr>
        <w:t xml:space="preserve">që </w:t>
      </w:r>
      <w:r w:rsidR="00622017" w:rsidRPr="00F3025F">
        <w:rPr>
          <w:rFonts w:ascii="Garamond" w:hAnsi="Garamond"/>
          <w:sz w:val="24"/>
          <w:szCs w:val="24"/>
        </w:rPr>
        <w:t>kërkohe</w:t>
      </w:r>
      <w:r w:rsidR="00AA1337" w:rsidRPr="00F3025F">
        <w:rPr>
          <w:rFonts w:ascii="Garamond" w:hAnsi="Garamond"/>
          <w:sz w:val="24"/>
          <w:szCs w:val="24"/>
        </w:rPr>
        <w:t>t</w:t>
      </w:r>
      <w:r w:rsidRPr="00F3025F">
        <w:rPr>
          <w:rFonts w:ascii="Garamond" w:hAnsi="Garamond"/>
          <w:sz w:val="24"/>
          <w:szCs w:val="24"/>
        </w:rPr>
        <w:t xml:space="preserve"> nga ARA.GEN.200 (a) (4) mbulon të gjithë certifikimin ose</w:t>
      </w:r>
      <w:r w:rsidR="00F2789A" w:rsidRPr="00F3025F">
        <w:rPr>
          <w:rFonts w:ascii="Garamond" w:hAnsi="Garamond"/>
          <w:sz w:val="24"/>
          <w:szCs w:val="24"/>
        </w:rPr>
        <w:t xml:space="preserve"> </w:t>
      </w:r>
      <w:r w:rsidRPr="00F3025F">
        <w:rPr>
          <w:rFonts w:ascii="Garamond" w:hAnsi="Garamond"/>
          <w:sz w:val="24"/>
          <w:szCs w:val="24"/>
        </w:rPr>
        <w:t>mbikëqyrjen e vazhdueshme</w:t>
      </w:r>
      <w:r w:rsidR="002F5816" w:rsidRPr="00F3025F">
        <w:rPr>
          <w:rFonts w:ascii="Garamond" w:hAnsi="Garamond"/>
          <w:sz w:val="24"/>
          <w:szCs w:val="24"/>
        </w:rPr>
        <w:t xml:space="preserve"> të detyrave </w:t>
      </w:r>
      <w:r w:rsidRPr="00F3025F">
        <w:rPr>
          <w:rFonts w:ascii="Garamond" w:hAnsi="Garamond"/>
          <w:sz w:val="24"/>
          <w:szCs w:val="24"/>
        </w:rPr>
        <w:t xml:space="preserve">të kryera në emër të tij. </w:t>
      </w:r>
    </w:p>
    <w:p w14:paraId="75167732" w14:textId="01E42D95" w:rsidR="00D34251" w:rsidRPr="00F3025F" w:rsidRDefault="00D34251" w:rsidP="003767BB">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ARA.GEN.210 Ndryshimet në sistemin e menaxhimit </w:t>
      </w:r>
    </w:p>
    <w:p w14:paraId="4A68B557" w14:textId="3D60CDB3" w:rsidR="00D34251" w:rsidRPr="00F3025F" w:rsidRDefault="00D34251" w:rsidP="003767BB">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 </w:t>
      </w:r>
      <w:r w:rsidR="003767BB" w:rsidRPr="00F3025F">
        <w:rPr>
          <w:rFonts w:ascii="Garamond" w:hAnsi="Garamond"/>
          <w:sz w:val="24"/>
          <w:szCs w:val="24"/>
        </w:rPr>
        <w:t xml:space="preserve">a) </w:t>
      </w:r>
      <w:r w:rsidRPr="00F3025F">
        <w:rPr>
          <w:rFonts w:ascii="Garamond" w:hAnsi="Garamond"/>
          <w:sz w:val="24"/>
          <w:szCs w:val="24"/>
        </w:rPr>
        <w:t xml:space="preserve">Autoriteti i Aviacionit Civil Shqiptar duhet të vendose një sistem për të identifikuar ndryshimet që ndikojnë në aftësinë e tij për të kryer detyrat e veta dhe përgjegjësitë e veta siç është </w:t>
      </w:r>
      <w:r w:rsidR="00581832" w:rsidRPr="00F3025F">
        <w:rPr>
          <w:rFonts w:ascii="Garamond" w:hAnsi="Garamond"/>
          <w:sz w:val="24"/>
          <w:szCs w:val="24"/>
        </w:rPr>
        <w:t>përcakt</w:t>
      </w:r>
      <w:r w:rsidRPr="00F3025F">
        <w:rPr>
          <w:rFonts w:ascii="Garamond" w:hAnsi="Garamond"/>
          <w:sz w:val="24"/>
          <w:szCs w:val="24"/>
        </w:rPr>
        <w:t xml:space="preserve">uar </w:t>
      </w:r>
      <w:r w:rsidR="002F5816" w:rsidRPr="00F3025F">
        <w:rPr>
          <w:rFonts w:ascii="Garamond" w:hAnsi="Garamond"/>
          <w:sz w:val="24"/>
          <w:szCs w:val="24"/>
        </w:rPr>
        <w:t>në udhëzimin e ministrit</w:t>
      </w:r>
      <w:r w:rsidR="00EB60CD" w:rsidRPr="00F3025F">
        <w:rPr>
          <w:rFonts w:ascii="Garamond" w:hAnsi="Garamond"/>
          <w:sz w:val="24"/>
          <w:szCs w:val="24"/>
        </w:rPr>
        <w:t xml:space="preserve"> nr. </w:t>
      </w:r>
      <w:r w:rsidRPr="00F3025F">
        <w:rPr>
          <w:rFonts w:ascii="Garamond" w:hAnsi="Garamond"/>
          <w:sz w:val="24"/>
          <w:szCs w:val="24"/>
        </w:rPr>
        <w:t>3</w:t>
      </w:r>
      <w:r w:rsidR="0078039F" w:rsidRPr="00F3025F">
        <w:rPr>
          <w:rFonts w:ascii="Garamond" w:hAnsi="Garamond"/>
          <w:sz w:val="24"/>
          <w:szCs w:val="24"/>
        </w:rPr>
        <w:t xml:space="preserve">, datë </w:t>
      </w:r>
      <w:r w:rsidR="00900984" w:rsidRPr="00F3025F">
        <w:rPr>
          <w:rFonts w:ascii="Garamond" w:hAnsi="Garamond"/>
          <w:sz w:val="24"/>
          <w:szCs w:val="24"/>
        </w:rPr>
        <w:t>7.2.2011</w:t>
      </w:r>
      <w:r w:rsidRPr="00F3025F">
        <w:rPr>
          <w:rFonts w:ascii="Garamond" w:hAnsi="Garamond"/>
          <w:sz w:val="24"/>
          <w:szCs w:val="24"/>
        </w:rPr>
        <w:t xml:space="preserve"> </w:t>
      </w:r>
      <w:r w:rsidR="0078039F" w:rsidRPr="00F3025F">
        <w:rPr>
          <w:rFonts w:ascii="Garamond" w:hAnsi="Garamond"/>
          <w:sz w:val="24"/>
          <w:szCs w:val="24"/>
        </w:rPr>
        <w:t xml:space="preserve">― Për </w:t>
      </w:r>
      <w:r w:rsidRPr="00F3025F">
        <w:rPr>
          <w:rFonts w:ascii="Garamond" w:hAnsi="Garamond"/>
          <w:sz w:val="24"/>
          <w:szCs w:val="24"/>
        </w:rPr>
        <w:t xml:space="preserve">rregullat e </w:t>
      </w:r>
      <w:r w:rsidR="00B10575" w:rsidRPr="00F3025F">
        <w:rPr>
          <w:rFonts w:ascii="Garamond" w:hAnsi="Garamond"/>
          <w:sz w:val="24"/>
          <w:szCs w:val="24"/>
        </w:rPr>
        <w:t>përbashkët</w:t>
      </w:r>
      <w:r w:rsidRPr="00F3025F">
        <w:rPr>
          <w:rFonts w:ascii="Garamond" w:hAnsi="Garamond"/>
          <w:sz w:val="24"/>
          <w:szCs w:val="24"/>
        </w:rPr>
        <w:t>a</w:t>
      </w:r>
      <w:r w:rsidR="00F2789A" w:rsidRPr="00F3025F">
        <w:rPr>
          <w:rFonts w:ascii="Garamond" w:hAnsi="Garamond"/>
          <w:sz w:val="24"/>
          <w:szCs w:val="24"/>
        </w:rPr>
        <w:t xml:space="preserve"> në</w:t>
      </w:r>
      <w:r w:rsidR="00006A2C" w:rsidRPr="00F3025F">
        <w:rPr>
          <w:rFonts w:ascii="Garamond" w:hAnsi="Garamond"/>
          <w:sz w:val="24"/>
          <w:szCs w:val="24"/>
        </w:rPr>
        <w:t xml:space="preserve"> fushën </w:t>
      </w:r>
      <w:r w:rsidRPr="00F3025F">
        <w:rPr>
          <w:rFonts w:ascii="Garamond" w:hAnsi="Garamond"/>
          <w:sz w:val="24"/>
          <w:szCs w:val="24"/>
        </w:rPr>
        <w:t>e Aviacionit Civil</w:t>
      </w:r>
      <w:r w:rsidRPr="00F3025F">
        <w:rPr>
          <w:sz w:val="24"/>
          <w:szCs w:val="24"/>
        </w:rPr>
        <w:t>‖</w:t>
      </w:r>
      <w:r w:rsidRPr="00F3025F">
        <w:rPr>
          <w:rFonts w:ascii="Garamond" w:hAnsi="Garamond"/>
          <w:sz w:val="24"/>
          <w:szCs w:val="24"/>
        </w:rPr>
        <w:t xml:space="preserve"> dhe rregullat implementuese t</w:t>
      </w:r>
      <w:r w:rsidRPr="00F3025F">
        <w:rPr>
          <w:rFonts w:ascii="Garamond" w:hAnsi="Garamond" w:cs="Garamond"/>
          <w:sz w:val="24"/>
          <w:szCs w:val="24"/>
        </w:rPr>
        <w:t>ë</w:t>
      </w:r>
      <w:r w:rsidRPr="00F3025F">
        <w:rPr>
          <w:rFonts w:ascii="Garamond" w:hAnsi="Garamond"/>
          <w:sz w:val="24"/>
          <w:szCs w:val="24"/>
        </w:rPr>
        <w:t xml:space="preserve"> tij. Ky sistem do t</w:t>
      </w:r>
      <w:r w:rsidRPr="00F3025F">
        <w:rPr>
          <w:rFonts w:ascii="Garamond" w:hAnsi="Garamond" w:cs="Garamond"/>
          <w:sz w:val="24"/>
          <w:szCs w:val="24"/>
        </w:rPr>
        <w:t>ë</w:t>
      </w:r>
      <w:r w:rsidRPr="00F3025F">
        <w:rPr>
          <w:rFonts w:ascii="Garamond" w:hAnsi="Garamond"/>
          <w:sz w:val="24"/>
          <w:szCs w:val="24"/>
        </w:rPr>
        <w:t xml:space="preserve"> mund</w:t>
      </w:r>
      <w:r w:rsidRPr="00F3025F">
        <w:rPr>
          <w:rFonts w:ascii="Garamond" w:hAnsi="Garamond" w:cs="Garamond"/>
          <w:sz w:val="24"/>
          <w:szCs w:val="24"/>
        </w:rPr>
        <w:t>ë</w:t>
      </w:r>
      <w:r w:rsidRPr="00F3025F">
        <w:rPr>
          <w:rFonts w:ascii="Garamond" w:hAnsi="Garamond"/>
          <w:sz w:val="24"/>
          <w:szCs w:val="24"/>
        </w:rPr>
        <w:t>soj</w:t>
      </w:r>
      <w:r w:rsidRPr="00F3025F">
        <w:rPr>
          <w:rFonts w:ascii="Garamond" w:hAnsi="Garamond" w:cs="Garamond"/>
          <w:sz w:val="24"/>
          <w:szCs w:val="24"/>
        </w:rPr>
        <w:t>ë</w:t>
      </w:r>
      <w:r w:rsidRPr="00F3025F">
        <w:rPr>
          <w:rFonts w:ascii="Garamond" w:hAnsi="Garamond"/>
          <w:sz w:val="24"/>
          <w:szCs w:val="24"/>
        </w:rPr>
        <w:t xml:space="preserve"> q</w:t>
      </w:r>
      <w:r w:rsidRPr="00F3025F">
        <w:rPr>
          <w:rFonts w:ascii="Garamond" w:hAnsi="Garamond" w:cs="Garamond"/>
          <w:sz w:val="24"/>
          <w:szCs w:val="24"/>
        </w:rPr>
        <w:t>ë</w:t>
      </w:r>
      <w:r w:rsidRPr="00F3025F">
        <w:rPr>
          <w:rFonts w:ascii="Garamond" w:hAnsi="Garamond"/>
          <w:sz w:val="24"/>
          <w:szCs w:val="24"/>
        </w:rPr>
        <w:t xml:space="preserve"> ai t</w:t>
      </w:r>
      <w:r w:rsidRPr="00F3025F">
        <w:rPr>
          <w:rFonts w:ascii="Garamond" w:hAnsi="Garamond" w:cs="Garamond"/>
          <w:sz w:val="24"/>
          <w:szCs w:val="24"/>
        </w:rPr>
        <w:t>ë</w:t>
      </w:r>
      <w:r w:rsidRPr="00F3025F">
        <w:rPr>
          <w:rFonts w:ascii="Garamond" w:hAnsi="Garamond"/>
          <w:sz w:val="24"/>
          <w:szCs w:val="24"/>
        </w:rPr>
        <w:t xml:space="preserve"> marr</w:t>
      </w:r>
      <w:r w:rsidRPr="00F3025F">
        <w:rPr>
          <w:rFonts w:ascii="Garamond" w:hAnsi="Garamond" w:cs="Garamond"/>
          <w:sz w:val="24"/>
          <w:szCs w:val="24"/>
        </w:rPr>
        <w:t>ë</w:t>
      </w:r>
      <w:r w:rsidRPr="00F3025F">
        <w:rPr>
          <w:rFonts w:ascii="Garamond" w:hAnsi="Garamond"/>
          <w:sz w:val="24"/>
          <w:szCs w:val="24"/>
        </w:rPr>
        <w:t xml:space="preserve"> masa sa m</w:t>
      </w:r>
      <w:r w:rsidRPr="00F3025F">
        <w:rPr>
          <w:rFonts w:ascii="Garamond" w:hAnsi="Garamond" w:cs="Garamond"/>
          <w:sz w:val="24"/>
          <w:szCs w:val="24"/>
        </w:rPr>
        <w:t>ë</w:t>
      </w:r>
      <w:r w:rsidRPr="00F3025F">
        <w:rPr>
          <w:rFonts w:ascii="Garamond" w:hAnsi="Garamond"/>
          <w:sz w:val="24"/>
          <w:szCs w:val="24"/>
        </w:rPr>
        <w:t xml:space="preserve"> t</w:t>
      </w:r>
      <w:r w:rsidRPr="00F3025F">
        <w:rPr>
          <w:rFonts w:ascii="Garamond" w:hAnsi="Garamond" w:cs="Garamond"/>
          <w:sz w:val="24"/>
          <w:szCs w:val="24"/>
        </w:rPr>
        <w:t>ë</w:t>
      </w:r>
      <w:r w:rsidRPr="00F3025F">
        <w:rPr>
          <w:rFonts w:ascii="Garamond" w:hAnsi="Garamond"/>
          <w:sz w:val="24"/>
          <w:szCs w:val="24"/>
        </w:rPr>
        <w:t xml:space="preserve"> p</w:t>
      </w:r>
      <w:r w:rsidRPr="00F3025F">
        <w:rPr>
          <w:rFonts w:ascii="Garamond" w:hAnsi="Garamond" w:cs="Garamond"/>
          <w:sz w:val="24"/>
          <w:szCs w:val="24"/>
        </w:rPr>
        <w:t>ë</w:t>
      </w:r>
      <w:r w:rsidRPr="00F3025F">
        <w:rPr>
          <w:rFonts w:ascii="Garamond" w:hAnsi="Garamond"/>
          <w:sz w:val="24"/>
          <w:szCs w:val="24"/>
        </w:rPr>
        <w:t>rshtatshme p</w:t>
      </w:r>
      <w:r w:rsidRPr="00F3025F">
        <w:rPr>
          <w:rFonts w:ascii="Garamond" w:hAnsi="Garamond" w:cs="Garamond"/>
          <w:sz w:val="24"/>
          <w:szCs w:val="24"/>
        </w:rPr>
        <w:t>ë</w:t>
      </w:r>
      <w:r w:rsidRPr="00F3025F">
        <w:rPr>
          <w:rFonts w:ascii="Garamond" w:hAnsi="Garamond"/>
          <w:sz w:val="24"/>
          <w:szCs w:val="24"/>
        </w:rPr>
        <w:t>r t</w:t>
      </w:r>
      <w:r w:rsidRPr="00F3025F">
        <w:rPr>
          <w:rFonts w:ascii="Garamond" w:hAnsi="Garamond" w:cs="Garamond"/>
          <w:sz w:val="24"/>
          <w:szCs w:val="24"/>
        </w:rPr>
        <w:t>ë</w:t>
      </w:r>
      <w:r w:rsidRPr="00F3025F">
        <w:rPr>
          <w:rFonts w:ascii="Garamond" w:hAnsi="Garamond"/>
          <w:sz w:val="24"/>
          <w:szCs w:val="24"/>
        </w:rPr>
        <w:t xml:space="preserve"> siguruar q</w:t>
      </w:r>
      <w:r w:rsidRPr="00F3025F">
        <w:rPr>
          <w:rFonts w:ascii="Garamond" w:hAnsi="Garamond" w:cs="Garamond"/>
          <w:sz w:val="24"/>
          <w:szCs w:val="24"/>
        </w:rPr>
        <w:t>ë</w:t>
      </w:r>
      <w:r w:rsidRPr="00F3025F">
        <w:rPr>
          <w:rFonts w:ascii="Garamond" w:hAnsi="Garamond"/>
          <w:sz w:val="24"/>
          <w:szCs w:val="24"/>
        </w:rPr>
        <w:t xml:space="preserve"> sistemi i tij t</w:t>
      </w:r>
      <w:r w:rsidR="00FD43C4" w:rsidRPr="00F3025F">
        <w:rPr>
          <w:rFonts w:ascii="Garamond" w:hAnsi="Garamond"/>
          <w:sz w:val="24"/>
          <w:szCs w:val="24"/>
        </w:rPr>
        <w:t>ë</w:t>
      </w:r>
      <w:r w:rsidRPr="00F3025F">
        <w:rPr>
          <w:rFonts w:ascii="Garamond" w:hAnsi="Garamond"/>
          <w:sz w:val="24"/>
          <w:szCs w:val="24"/>
        </w:rPr>
        <w:t xml:space="preserve"> mbetet menaxhimi i </w:t>
      </w:r>
      <w:r w:rsidR="002F5816" w:rsidRPr="00F3025F">
        <w:rPr>
          <w:rFonts w:ascii="Garamond" w:hAnsi="Garamond"/>
          <w:sz w:val="24"/>
          <w:szCs w:val="24"/>
        </w:rPr>
        <w:t>përshtatshëm</w:t>
      </w:r>
      <w:r w:rsidRPr="00F3025F">
        <w:rPr>
          <w:rFonts w:ascii="Garamond" w:hAnsi="Garamond"/>
          <w:sz w:val="24"/>
          <w:szCs w:val="24"/>
        </w:rPr>
        <w:t xml:space="preserve"> dhe efektiv.</w:t>
      </w:r>
      <w:r w:rsidR="00F2789A" w:rsidRPr="00F3025F">
        <w:rPr>
          <w:rFonts w:ascii="Garamond" w:hAnsi="Garamond"/>
          <w:sz w:val="24"/>
          <w:szCs w:val="24"/>
        </w:rPr>
        <w:t xml:space="preserve"> </w:t>
      </w:r>
    </w:p>
    <w:p w14:paraId="10257A0E" w14:textId="75741143" w:rsidR="00D34251" w:rsidRPr="00F3025F" w:rsidRDefault="003767BB" w:rsidP="003767BB">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r w:rsidRPr="00F3025F">
        <w:rPr>
          <w:rFonts w:ascii="Garamond" w:hAnsi="Garamond"/>
          <w:sz w:val="24"/>
          <w:szCs w:val="24"/>
        </w:rPr>
        <w:tab/>
      </w:r>
      <w:r w:rsidR="00D34251" w:rsidRPr="00F3025F">
        <w:rPr>
          <w:rFonts w:ascii="Garamond" w:hAnsi="Garamond"/>
          <w:sz w:val="24"/>
          <w:szCs w:val="24"/>
        </w:rPr>
        <w:t>b) Autoriteti i Aviacionit Civil Shqiptar do të</w:t>
      </w:r>
      <w:r w:rsidR="00877448" w:rsidRPr="00F3025F">
        <w:rPr>
          <w:rFonts w:ascii="Garamond" w:hAnsi="Garamond"/>
          <w:sz w:val="24"/>
          <w:szCs w:val="24"/>
        </w:rPr>
        <w:t xml:space="preserve"> marrë </w:t>
      </w:r>
      <w:r w:rsidR="00D34251" w:rsidRPr="00F3025F">
        <w:rPr>
          <w:rFonts w:ascii="Garamond" w:hAnsi="Garamond"/>
          <w:sz w:val="24"/>
          <w:szCs w:val="24"/>
        </w:rPr>
        <w:t>masa</w:t>
      </w:r>
      <w:r w:rsidR="004355FA" w:rsidRPr="00F3025F">
        <w:rPr>
          <w:rFonts w:ascii="Garamond" w:hAnsi="Garamond"/>
          <w:sz w:val="24"/>
          <w:szCs w:val="24"/>
        </w:rPr>
        <w:t xml:space="preserve"> për </w:t>
      </w:r>
      <w:r w:rsidR="00D34251" w:rsidRPr="00F3025F">
        <w:rPr>
          <w:rFonts w:ascii="Garamond" w:hAnsi="Garamond"/>
          <w:sz w:val="24"/>
          <w:szCs w:val="24"/>
        </w:rPr>
        <w:t>rinovimin e sistemit</w:t>
      </w:r>
      <w:r w:rsidR="0056740D" w:rsidRPr="00F3025F">
        <w:rPr>
          <w:rFonts w:ascii="Garamond" w:hAnsi="Garamond"/>
          <w:sz w:val="24"/>
          <w:szCs w:val="24"/>
        </w:rPr>
        <w:t xml:space="preserve"> të tij </w:t>
      </w:r>
      <w:r w:rsidR="00D34251" w:rsidRPr="00F3025F">
        <w:rPr>
          <w:rFonts w:ascii="Garamond" w:hAnsi="Garamond"/>
          <w:sz w:val="24"/>
          <w:szCs w:val="24"/>
        </w:rPr>
        <w:t xml:space="preserve">të menaxhimit për të reflektuar ndonjë ndryshim në </w:t>
      </w:r>
      <w:r w:rsidR="0078039F" w:rsidRPr="00F3025F">
        <w:rPr>
          <w:rFonts w:ascii="Garamond" w:hAnsi="Garamond"/>
          <w:sz w:val="24"/>
          <w:szCs w:val="24"/>
        </w:rPr>
        <w:t>udhëzimin e ministrit</w:t>
      </w:r>
      <w:r w:rsidR="00EB60CD" w:rsidRPr="00F3025F">
        <w:rPr>
          <w:rFonts w:ascii="Garamond" w:hAnsi="Garamond"/>
          <w:sz w:val="24"/>
          <w:szCs w:val="24"/>
        </w:rPr>
        <w:t xml:space="preserve"> nr. </w:t>
      </w:r>
      <w:r w:rsidR="00D34251" w:rsidRPr="00F3025F">
        <w:rPr>
          <w:rFonts w:ascii="Garamond" w:hAnsi="Garamond"/>
          <w:sz w:val="24"/>
          <w:szCs w:val="24"/>
        </w:rPr>
        <w:t>3/2011 dhe</w:t>
      </w:r>
      <w:r w:rsidR="00F2789A" w:rsidRPr="00F3025F">
        <w:rPr>
          <w:rFonts w:ascii="Garamond" w:hAnsi="Garamond"/>
          <w:sz w:val="24"/>
          <w:szCs w:val="24"/>
        </w:rPr>
        <w:t xml:space="preserve"> në </w:t>
      </w:r>
      <w:r w:rsidR="00D34251" w:rsidRPr="00F3025F">
        <w:rPr>
          <w:rFonts w:ascii="Garamond" w:hAnsi="Garamond"/>
          <w:sz w:val="24"/>
          <w:szCs w:val="24"/>
        </w:rPr>
        <w:t xml:space="preserve">Rregullat Implementuese të tij në kohën e duhur, në mënyrë që të sigurohet zbatimi efektiv. </w:t>
      </w:r>
    </w:p>
    <w:p w14:paraId="01070374" w14:textId="45C0135C" w:rsidR="00D34251" w:rsidRPr="00F3025F" w:rsidRDefault="00D34251" w:rsidP="003767BB">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c)</w:t>
      </w:r>
      <w:r w:rsidR="00F2789A" w:rsidRPr="00F3025F">
        <w:rPr>
          <w:rFonts w:ascii="Garamond" w:hAnsi="Garamond"/>
          <w:sz w:val="24"/>
          <w:szCs w:val="24"/>
        </w:rPr>
        <w:t xml:space="preserve"> </w:t>
      </w:r>
      <w:r w:rsidRPr="00F3025F">
        <w:rPr>
          <w:rFonts w:ascii="Garamond" w:hAnsi="Garamond"/>
          <w:sz w:val="24"/>
          <w:szCs w:val="24"/>
        </w:rPr>
        <w:t>Autoriteti i Aviacionit Civil Shqiptar duhet të njoftojë Agjencinë</w:t>
      </w:r>
      <w:r w:rsidR="004355FA" w:rsidRPr="00F3025F">
        <w:rPr>
          <w:rFonts w:ascii="Garamond" w:hAnsi="Garamond"/>
          <w:sz w:val="24"/>
          <w:szCs w:val="24"/>
        </w:rPr>
        <w:t xml:space="preserve"> për </w:t>
      </w:r>
      <w:r w:rsidRPr="00F3025F">
        <w:rPr>
          <w:rFonts w:ascii="Garamond" w:hAnsi="Garamond"/>
          <w:sz w:val="24"/>
          <w:szCs w:val="24"/>
        </w:rPr>
        <w:t xml:space="preserve">ndryshimet që ndikojnë në aftësinë e tij për të kryer detyrat e veta dhe përgjegjësitë e veta siç është përcaktuar në </w:t>
      </w:r>
      <w:r w:rsidR="002F5816" w:rsidRPr="00F3025F">
        <w:rPr>
          <w:rFonts w:ascii="Garamond" w:hAnsi="Garamond"/>
          <w:sz w:val="24"/>
          <w:szCs w:val="24"/>
        </w:rPr>
        <w:t>udhëzimin e ministrit</w:t>
      </w:r>
      <w:r w:rsidR="00EB60CD" w:rsidRPr="00F3025F">
        <w:rPr>
          <w:rFonts w:ascii="Garamond" w:hAnsi="Garamond"/>
          <w:sz w:val="24"/>
          <w:szCs w:val="24"/>
        </w:rPr>
        <w:t xml:space="preserve"> nr. </w:t>
      </w:r>
      <w:r w:rsidR="002F5816" w:rsidRPr="00F3025F">
        <w:rPr>
          <w:rFonts w:ascii="Garamond" w:hAnsi="Garamond"/>
          <w:sz w:val="24"/>
          <w:szCs w:val="24"/>
        </w:rPr>
        <w:t>3</w:t>
      </w:r>
      <w:r w:rsidRPr="00F3025F">
        <w:rPr>
          <w:rFonts w:ascii="Garamond" w:hAnsi="Garamond"/>
          <w:sz w:val="24"/>
          <w:szCs w:val="24"/>
        </w:rPr>
        <w:t xml:space="preserve">/2011. </w:t>
      </w:r>
    </w:p>
    <w:p w14:paraId="245301CC" w14:textId="40435623" w:rsidR="00D34251" w:rsidRPr="00F3025F" w:rsidRDefault="00D34251" w:rsidP="003767BB">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 ARA.GEN.220 Ruajtja e</w:t>
      </w:r>
      <w:r w:rsidR="006E6772" w:rsidRPr="00F3025F">
        <w:rPr>
          <w:rFonts w:ascii="Garamond" w:hAnsi="Garamond"/>
          <w:b/>
          <w:sz w:val="24"/>
          <w:szCs w:val="24"/>
        </w:rPr>
        <w:t xml:space="preserve"> të dhëna</w:t>
      </w:r>
      <w:r w:rsidRPr="00F3025F">
        <w:rPr>
          <w:rFonts w:ascii="Garamond" w:hAnsi="Garamond"/>
          <w:b/>
          <w:sz w:val="24"/>
          <w:szCs w:val="24"/>
        </w:rPr>
        <w:t xml:space="preserve">ve </w:t>
      </w:r>
    </w:p>
    <w:p w14:paraId="77084E48" w14:textId="76FFBECC" w:rsidR="00D34251" w:rsidRPr="00F3025F" w:rsidRDefault="00D34251" w:rsidP="003767BB">
      <w:pPr>
        <w:widowControl w:val="0"/>
        <w:spacing w:after="0" w:line="240" w:lineRule="auto"/>
        <w:ind w:firstLine="284"/>
        <w:jc w:val="both"/>
        <w:rPr>
          <w:rFonts w:ascii="Garamond" w:hAnsi="Garamond"/>
          <w:sz w:val="24"/>
          <w:szCs w:val="24"/>
        </w:rPr>
      </w:pPr>
      <w:r w:rsidRPr="00F3025F">
        <w:rPr>
          <w:rFonts w:ascii="Garamond" w:hAnsi="Garamond"/>
          <w:sz w:val="24"/>
          <w:szCs w:val="24"/>
        </w:rPr>
        <w:t>a) Autoriteti i Aviacionit Civil Shqiptar do të krijojë një sistem të ruajtjes</w:t>
      </w:r>
      <w:r w:rsidR="00AC6D4F" w:rsidRPr="00F3025F">
        <w:rPr>
          <w:rFonts w:ascii="Garamond" w:hAnsi="Garamond"/>
          <w:sz w:val="24"/>
          <w:szCs w:val="24"/>
        </w:rPr>
        <w:t xml:space="preserve"> së të dhënave</w:t>
      </w:r>
      <w:r w:rsidRPr="00F3025F">
        <w:rPr>
          <w:rFonts w:ascii="Garamond" w:hAnsi="Garamond"/>
          <w:sz w:val="24"/>
          <w:szCs w:val="24"/>
        </w:rPr>
        <w:t xml:space="preserve"> duke siguruar</w:t>
      </w:r>
      <w:r w:rsidR="00B61D1A" w:rsidRPr="00F3025F">
        <w:rPr>
          <w:rFonts w:ascii="Garamond" w:hAnsi="Garamond"/>
          <w:sz w:val="24"/>
          <w:szCs w:val="24"/>
        </w:rPr>
        <w:t xml:space="preserve"> një </w:t>
      </w:r>
      <w:r w:rsidRPr="00F3025F">
        <w:rPr>
          <w:rFonts w:ascii="Garamond" w:hAnsi="Garamond"/>
          <w:sz w:val="24"/>
          <w:szCs w:val="24"/>
        </w:rPr>
        <w:t>ruajtje të përshtatshme, mund</w:t>
      </w:r>
      <w:r w:rsidR="00FD43C4" w:rsidRPr="00F3025F">
        <w:rPr>
          <w:rFonts w:ascii="Garamond" w:hAnsi="Garamond"/>
          <w:sz w:val="24"/>
          <w:szCs w:val="24"/>
        </w:rPr>
        <w:t>ë</w:t>
      </w:r>
      <w:r w:rsidRPr="00F3025F">
        <w:rPr>
          <w:rFonts w:ascii="Garamond" w:hAnsi="Garamond"/>
          <w:sz w:val="24"/>
          <w:szCs w:val="24"/>
        </w:rPr>
        <w:t>si hyrjeje dhe gjurmueshmëri të besueshme të</w:t>
      </w:r>
      <w:r w:rsidR="004B1B1B" w:rsidRPr="00F3025F">
        <w:rPr>
          <w:rFonts w:ascii="Garamond" w:hAnsi="Garamond"/>
          <w:sz w:val="24"/>
          <w:szCs w:val="24"/>
        </w:rPr>
        <w:t>:</w:t>
      </w:r>
      <w:r w:rsidRPr="00F3025F">
        <w:rPr>
          <w:rFonts w:ascii="Garamond" w:hAnsi="Garamond"/>
          <w:sz w:val="24"/>
          <w:szCs w:val="24"/>
        </w:rPr>
        <w:t xml:space="preserve"> </w:t>
      </w:r>
    </w:p>
    <w:p w14:paraId="4333D283" w14:textId="7261B7E4" w:rsidR="00D34251" w:rsidRPr="00F3025F" w:rsidRDefault="00D34251" w:rsidP="003767BB">
      <w:pPr>
        <w:widowControl w:val="0"/>
        <w:spacing w:after="0" w:line="240" w:lineRule="auto"/>
        <w:ind w:firstLine="284"/>
        <w:jc w:val="both"/>
        <w:rPr>
          <w:rFonts w:ascii="Garamond" w:hAnsi="Garamond"/>
          <w:sz w:val="24"/>
          <w:szCs w:val="24"/>
        </w:rPr>
      </w:pPr>
      <w:r w:rsidRPr="00F3025F">
        <w:rPr>
          <w:rFonts w:ascii="Garamond" w:hAnsi="Garamond"/>
          <w:sz w:val="24"/>
          <w:szCs w:val="24"/>
        </w:rPr>
        <w:t>(1) politikave t</w:t>
      </w:r>
      <w:r w:rsidR="00FD43C4" w:rsidRPr="00F3025F">
        <w:rPr>
          <w:rFonts w:ascii="Garamond" w:hAnsi="Garamond"/>
          <w:sz w:val="24"/>
          <w:szCs w:val="24"/>
        </w:rPr>
        <w:t>ë</w:t>
      </w:r>
      <w:r w:rsidRPr="00F3025F">
        <w:rPr>
          <w:rFonts w:ascii="Garamond" w:hAnsi="Garamond"/>
          <w:sz w:val="24"/>
          <w:szCs w:val="24"/>
        </w:rPr>
        <w:t xml:space="preserve"> dokumentuara të sistemit të menaxhimit dhe t</w:t>
      </w:r>
      <w:r w:rsidR="00FD43C4" w:rsidRPr="00F3025F">
        <w:rPr>
          <w:rFonts w:ascii="Garamond" w:hAnsi="Garamond"/>
          <w:sz w:val="24"/>
          <w:szCs w:val="24"/>
        </w:rPr>
        <w:t>ë</w:t>
      </w:r>
      <w:r w:rsidRPr="00F3025F">
        <w:rPr>
          <w:rFonts w:ascii="Garamond" w:hAnsi="Garamond"/>
          <w:sz w:val="24"/>
          <w:szCs w:val="24"/>
        </w:rPr>
        <w:t xml:space="preserve"> procedurave; </w:t>
      </w:r>
    </w:p>
    <w:p w14:paraId="361FD218" w14:textId="4864F3B3" w:rsidR="00D34251" w:rsidRPr="00F3025F" w:rsidRDefault="00D34251" w:rsidP="003767BB">
      <w:pPr>
        <w:widowControl w:val="0"/>
        <w:spacing w:after="0" w:line="240" w:lineRule="auto"/>
        <w:ind w:firstLine="284"/>
        <w:jc w:val="both"/>
        <w:rPr>
          <w:rFonts w:ascii="Garamond" w:hAnsi="Garamond"/>
          <w:sz w:val="24"/>
          <w:szCs w:val="24"/>
        </w:rPr>
      </w:pPr>
      <w:r w:rsidRPr="00F3025F">
        <w:rPr>
          <w:rFonts w:ascii="Garamond" w:hAnsi="Garamond"/>
          <w:sz w:val="24"/>
          <w:szCs w:val="24"/>
        </w:rPr>
        <w:t>(2) trajnimeve, kualifikimeve dhe autorizimeve t</w:t>
      </w:r>
      <w:r w:rsidR="00FD43C4" w:rsidRPr="00F3025F">
        <w:rPr>
          <w:rFonts w:ascii="Garamond" w:hAnsi="Garamond"/>
          <w:sz w:val="24"/>
          <w:szCs w:val="24"/>
        </w:rPr>
        <w:t>ë</w:t>
      </w:r>
      <w:r w:rsidRPr="00F3025F">
        <w:rPr>
          <w:rFonts w:ascii="Garamond" w:hAnsi="Garamond"/>
          <w:sz w:val="24"/>
          <w:szCs w:val="24"/>
        </w:rPr>
        <w:t xml:space="preserve"> personelit</w:t>
      </w:r>
      <w:r w:rsidR="0056740D" w:rsidRPr="00F3025F">
        <w:rPr>
          <w:rFonts w:ascii="Garamond" w:hAnsi="Garamond"/>
          <w:sz w:val="24"/>
          <w:szCs w:val="24"/>
        </w:rPr>
        <w:t xml:space="preserve"> të saj</w:t>
      </w:r>
      <w:r w:rsidRPr="00F3025F">
        <w:rPr>
          <w:rFonts w:ascii="Garamond" w:hAnsi="Garamond"/>
          <w:sz w:val="24"/>
          <w:szCs w:val="24"/>
        </w:rPr>
        <w:t xml:space="preserve">; </w:t>
      </w:r>
    </w:p>
    <w:p w14:paraId="7DCBA8C6" w14:textId="142022ED" w:rsidR="00D34251" w:rsidRPr="00F3025F" w:rsidRDefault="00D34251" w:rsidP="003767BB">
      <w:pPr>
        <w:widowControl w:val="0"/>
        <w:spacing w:after="0" w:line="240" w:lineRule="auto"/>
        <w:ind w:firstLine="284"/>
        <w:jc w:val="both"/>
        <w:rPr>
          <w:rFonts w:ascii="Garamond" w:hAnsi="Garamond"/>
          <w:sz w:val="24"/>
          <w:szCs w:val="24"/>
        </w:rPr>
      </w:pPr>
      <w:r w:rsidRPr="00F3025F">
        <w:rPr>
          <w:rFonts w:ascii="Garamond" w:hAnsi="Garamond"/>
          <w:sz w:val="24"/>
          <w:szCs w:val="24"/>
        </w:rPr>
        <w:t>(3) shpërndarjes s</w:t>
      </w:r>
      <w:r w:rsidR="00772876" w:rsidRPr="00F3025F">
        <w:rPr>
          <w:rFonts w:ascii="Garamond" w:hAnsi="Garamond"/>
          <w:sz w:val="24"/>
          <w:szCs w:val="24"/>
        </w:rPr>
        <w:t>ë</w:t>
      </w:r>
      <w:r w:rsidRPr="00F3025F">
        <w:rPr>
          <w:rFonts w:ascii="Garamond" w:hAnsi="Garamond"/>
          <w:sz w:val="24"/>
          <w:szCs w:val="24"/>
        </w:rPr>
        <w:t xml:space="preserve"> detyrave, që mbulon elementet e kërkuara nga ARA.GEN.205</w:t>
      </w:r>
      <w:r w:rsidR="00772876" w:rsidRPr="00F3025F">
        <w:rPr>
          <w:rFonts w:ascii="Garamond" w:hAnsi="Garamond"/>
          <w:sz w:val="24"/>
          <w:szCs w:val="24"/>
        </w:rPr>
        <w:t>,</w:t>
      </w:r>
      <w:r w:rsidRPr="00F3025F">
        <w:rPr>
          <w:rFonts w:ascii="Garamond" w:hAnsi="Garamond"/>
          <w:sz w:val="24"/>
          <w:szCs w:val="24"/>
        </w:rPr>
        <w:t xml:space="preserve"> si dhe detaje të detyrave të shp</w:t>
      </w:r>
      <w:r w:rsidR="00772876" w:rsidRPr="00F3025F">
        <w:rPr>
          <w:rFonts w:ascii="Garamond" w:hAnsi="Garamond"/>
          <w:sz w:val="24"/>
          <w:szCs w:val="24"/>
        </w:rPr>
        <w:t>ë</w:t>
      </w:r>
      <w:r w:rsidRPr="00F3025F">
        <w:rPr>
          <w:rFonts w:ascii="Garamond" w:hAnsi="Garamond"/>
          <w:sz w:val="24"/>
          <w:szCs w:val="24"/>
        </w:rPr>
        <w:t xml:space="preserve">rndara; </w:t>
      </w:r>
    </w:p>
    <w:p w14:paraId="4614F92A" w14:textId="4A887550" w:rsidR="00D34251" w:rsidRPr="00F3025F" w:rsidRDefault="00D34251" w:rsidP="003767BB">
      <w:pPr>
        <w:pStyle w:val="BodyText"/>
        <w:ind w:left="0" w:firstLine="284"/>
        <w:jc w:val="both"/>
        <w:rPr>
          <w:rFonts w:ascii="Garamond" w:eastAsia="Times New Roman" w:hAnsi="Garamond"/>
          <w:color w:val="000000"/>
          <w:sz w:val="24"/>
          <w:szCs w:val="24"/>
        </w:rPr>
      </w:pPr>
      <w:r w:rsidRPr="00F3025F">
        <w:rPr>
          <w:rFonts w:ascii="Garamond" w:eastAsia="Times New Roman" w:hAnsi="Garamond"/>
          <w:color w:val="000000"/>
          <w:sz w:val="24"/>
          <w:szCs w:val="24"/>
        </w:rPr>
        <w:t>(4) proceset e certifikimit dhe deklarimit, si dhe mbikëqyrja e organizatave të certifikuara dhe të deklaruara</w:t>
      </w:r>
      <w:r w:rsidR="00F44DD7" w:rsidRPr="00F3025F">
        <w:rPr>
          <w:rFonts w:ascii="Garamond" w:eastAsia="Times New Roman" w:hAnsi="Garamond"/>
          <w:color w:val="000000"/>
          <w:sz w:val="24"/>
          <w:szCs w:val="24"/>
        </w:rPr>
        <w:t>;</w:t>
      </w:r>
    </w:p>
    <w:p w14:paraId="149582D0" w14:textId="77777777" w:rsidR="00D34251" w:rsidRPr="00F3025F" w:rsidRDefault="00D34251" w:rsidP="003767BB">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(5) procesit për lëshimin e licencave të personelit, kategorizimeve, certifikatave dhe dëshmive dhe për mbikëqyrjen e vazhdueshme të bartësve të këtyre licencave, kategorizimeve, certifikatave dhe dëshmive; </w:t>
      </w:r>
    </w:p>
    <w:p w14:paraId="0813282D" w14:textId="3A08FA87" w:rsidR="00D34251" w:rsidRPr="00F3025F" w:rsidRDefault="00D34251" w:rsidP="003767BB">
      <w:pPr>
        <w:widowControl w:val="0"/>
        <w:spacing w:after="0" w:line="240" w:lineRule="auto"/>
        <w:ind w:firstLine="284"/>
        <w:jc w:val="both"/>
        <w:rPr>
          <w:rFonts w:ascii="Garamond" w:hAnsi="Garamond"/>
          <w:sz w:val="24"/>
          <w:szCs w:val="24"/>
        </w:rPr>
      </w:pPr>
      <w:r w:rsidRPr="00F3025F">
        <w:rPr>
          <w:rFonts w:ascii="Garamond" w:hAnsi="Garamond"/>
          <w:sz w:val="24"/>
          <w:szCs w:val="24"/>
        </w:rPr>
        <w:t>(6) proceseve për lëshimin e certifikatave</w:t>
      </w:r>
      <w:r w:rsidR="00D245E1" w:rsidRPr="00F3025F">
        <w:rPr>
          <w:rFonts w:ascii="Garamond" w:hAnsi="Garamond"/>
          <w:sz w:val="24"/>
          <w:szCs w:val="24"/>
        </w:rPr>
        <w:t xml:space="preserve"> të kualifi</w:t>
      </w:r>
      <w:r w:rsidRPr="00F3025F">
        <w:rPr>
          <w:rFonts w:ascii="Garamond" w:hAnsi="Garamond"/>
          <w:sz w:val="24"/>
          <w:szCs w:val="24"/>
        </w:rPr>
        <w:t>kimit FSTD dhe për mbikëqyrjen e vazhdueshme të FSTD dhe t</w:t>
      </w:r>
      <w:r w:rsidR="00FD43C4" w:rsidRPr="00F3025F">
        <w:rPr>
          <w:rFonts w:ascii="Garamond" w:hAnsi="Garamond"/>
          <w:sz w:val="24"/>
          <w:szCs w:val="24"/>
        </w:rPr>
        <w:t>ë</w:t>
      </w:r>
      <w:r w:rsidRPr="00F3025F">
        <w:rPr>
          <w:rFonts w:ascii="Garamond" w:hAnsi="Garamond"/>
          <w:sz w:val="24"/>
          <w:szCs w:val="24"/>
        </w:rPr>
        <w:t xml:space="preserve"> organizatave</w:t>
      </w:r>
      <w:r w:rsidR="00F536B0" w:rsidRPr="00F3025F">
        <w:rPr>
          <w:rFonts w:ascii="Garamond" w:hAnsi="Garamond"/>
          <w:sz w:val="24"/>
          <w:szCs w:val="24"/>
        </w:rPr>
        <w:t xml:space="preserve"> që </w:t>
      </w:r>
      <w:r w:rsidR="00D77614" w:rsidRPr="00F3025F">
        <w:rPr>
          <w:rFonts w:ascii="Garamond" w:hAnsi="Garamond"/>
          <w:sz w:val="24"/>
          <w:szCs w:val="24"/>
        </w:rPr>
        <w:t>operojnë</w:t>
      </w:r>
      <w:r w:rsidRPr="00F3025F">
        <w:rPr>
          <w:rFonts w:ascii="Garamond" w:hAnsi="Garamond"/>
          <w:sz w:val="24"/>
          <w:szCs w:val="24"/>
        </w:rPr>
        <w:t xml:space="preserve"> me</w:t>
      </w:r>
      <w:r w:rsidR="00F2789A" w:rsidRPr="00F3025F">
        <w:rPr>
          <w:rFonts w:ascii="Garamond" w:hAnsi="Garamond"/>
          <w:sz w:val="24"/>
          <w:szCs w:val="24"/>
        </w:rPr>
        <w:t xml:space="preserve"> </w:t>
      </w:r>
      <w:r w:rsidRPr="00F3025F">
        <w:rPr>
          <w:rFonts w:ascii="Garamond" w:hAnsi="Garamond"/>
          <w:sz w:val="24"/>
          <w:szCs w:val="24"/>
        </w:rPr>
        <w:t xml:space="preserve">atë; </w:t>
      </w:r>
    </w:p>
    <w:p w14:paraId="2758880B" w14:textId="5ACD1EC4" w:rsidR="00D34251" w:rsidRPr="00F3025F" w:rsidRDefault="00D34251" w:rsidP="003767BB">
      <w:pPr>
        <w:widowControl w:val="0"/>
        <w:spacing w:after="0" w:line="240" w:lineRule="auto"/>
        <w:ind w:firstLine="284"/>
        <w:jc w:val="both"/>
        <w:rPr>
          <w:rFonts w:ascii="Garamond" w:hAnsi="Garamond"/>
          <w:sz w:val="24"/>
          <w:szCs w:val="24"/>
        </w:rPr>
      </w:pPr>
      <w:r w:rsidRPr="00F3025F">
        <w:rPr>
          <w:rFonts w:ascii="Garamond" w:hAnsi="Garamond"/>
          <w:sz w:val="24"/>
          <w:szCs w:val="24"/>
        </w:rPr>
        <w:t>(7) mbikëqyrjes</w:t>
      </w:r>
      <w:r w:rsidR="00B95307" w:rsidRPr="00F3025F">
        <w:rPr>
          <w:rFonts w:ascii="Garamond" w:hAnsi="Garamond"/>
          <w:sz w:val="24"/>
          <w:szCs w:val="24"/>
        </w:rPr>
        <w:t xml:space="preserve"> së personave </w:t>
      </w:r>
      <w:r w:rsidRPr="00F3025F">
        <w:rPr>
          <w:rFonts w:ascii="Garamond" w:hAnsi="Garamond"/>
          <w:sz w:val="24"/>
          <w:szCs w:val="24"/>
        </w:rPr>
        <w:t xml:space="preserve">dhe organizatave që ushtrojnë veprimtari brenda territorit të </w:t>
      </w:r>
      <w:r w:rsidR="00581832" w:rsidRPr="00F3025F">
        <w:rPr>
          <w:rFonts w:ascii="Garamond" w:hAnsi="Garamond"/>
          <w:sz w:val="24"/>
          <w:szCs w:val="24"/>
        </w:rPr>
        <w:t xml:space="preserve">Republikës së </w:t>
      </w:r>
      <w:r w:rsidR="00AF4D7F" w:rsidRPr="00F3025F">
        <w:rPr>
          <w:rFonts w:ascii="Garamond" w:hAnsi="Garamond"/>
          <w:sz w:val="24"/>
          <w:szCs w:val="24"/>
        </w:rPr>
        <w:t>Shqipërisë</w:t>
      </w:r>
      <w:r w:rsidRPr="00F3025F">
        <w:rPr>
          <w:rFonts w:ascii="Garamond" w:hAnsi="Garamond"/>
          <w:sz w:val="24"/>
          <w:szCs w:val="24"/>
        </w:rPr>
        <w:t>, por t</w:t>
      </w:r>
      <w:r w:rsidR="00FD43C4" w:rsidRPr="00F3025F">
        <w:rPr>
          <w:rFonts w:ascii="Garamond" w:hAnsi="Garamond"/>
          <w:sz w:val="24"/>
          <w:szCs w:val="24"/>
        </w:rPr>
        <w:t>ë</w:t>
      </w:r>
      <w:r w:rsidRPr="00F3025F">
        <w:rPr>
          <w:rFonts w:ascii="Garamond" w:hAnsi="Garamond"/>
          <w:sz w:val="24"/>
          <w:szCs w:val="24"/>
        </w:rPr>
        <w:t xml:space="preserve"> mbikëqyrura ose</w:t>
      </w:r>
      <w:r w:rsidR="008A750D" w:rsidRPr="00F3025F">
        <w:rPr>
          <w:rFonts w:ascii="Garamond" w:hAnsi="Garamond"/>
          <w:sz w:val="24"/>
          <w:szCs w:val="24"/>
        </w:rPr>
        <w:t xml:space="preserve"> të certifik</w:t>
      </w:r>
      <w:r w:rsidRPr="00F3025F">
        <w:rPr>
          <w:rFonts w:ascii="Garamond" w:hAnsi="Garamond"/>
          <w:sz w:val="24"/>
          <w:szCs w:val="24"/>
        </w:rPr>
        <w:t xml:space="preserve">uara nga Autoriteti i Aviacionit Civil Shqiptar ose Agjencia, siç është rënë dakord ndërmjet këtyre organeve; </w:t>
      </w:r>
    </w:p>
    <w:p w14:paraId="4ADD6076" w14:textId="6F499B35" w:rsidR="00D34251" w:rsidRPr="00F3025F" w:rsidRDefault="00D34251" w:rsidP="003767BB">
      <w:pPr>
        <w:widowControl w:val="0"/>
        <w:spacing w:after="0" w:line="240" w:lineRule="auto"/>
        <w:ind w:firstLine="284"/>
        <w:jc w:val="both"/>
        <w:rPr>
          <w:rFonts w:ascii="Garamond" w:hAnsi="Garamond"/>
          <w:sz w:val="24"/>
          <w:szCs w:val="24"/>
        </w:rPr>
      </w:pPr>
      <w:r w:rsidRPr="00F3025F">
        <w:rPr>
          <w:rFonts w:ascii="Garamond" w:hAnsi="Garamond"/>
          <w:sz w:val="24"/>
          <w:szCs w:val="24"/>
        </w:rPr>
        <w:t>(8) vlerësimit dhe njoftimit</w:t>
      </w:r>
      <w:r w:rsidR="00F2789A" w:rsidRPr="00F3025F">
        <w:rPr>
          <w:rFonts w:ascii="Garamond" w:hAnsi="Garamond"/>
          <w:sz w:val="24"/>
          <w:szCs w:val="24"/>
        </w:rPr>
        <w:t xml:space="preserve"> </w:t>
      </w:r>
      <w:r w:rsidRPr="00F3025F">
        <w:rPr>
          <w:rFonts w:ascii="Garamond" w:hAnsi="Garamond"/>
          <w:sz w:val="24"/>
          <w:szCs w:val="24"/>
        </w:rPr>
        <w:t>tek Agjencia</w:t>
      </w:r>
      <w:r w:rsidR="004355FA" w:rsidRPr="00F3025F">
        <w:rPr>
          <w:rFonts w:ascii="Garamond" w:hAnsi="Garamond"/>
          <w:sz w:val="24"/>
          <w:szCs w:val="24"/>
        </w:rPr>
        <w:t xml:space="preserve"> për </w:t>
      </w:r>
      <w:r w:rsidRPr="00F3025F">
        <w:rPr>
          <w:rFonts w:ascii="Garamond" w:hAnsi="Garamond"/>
          <w:sz w:val="24"/>
          <w:szCs w:val="24"/>
        </w:rPr>
        <w:t xml:space="preserve">mjetet alternative të </w:t>
      </w:r>
      <w:r w:rsidR="00FD43C4" w:rsidRPr="00F3025F">
        <w:rPr>
          <w:rFonts w:ascii="Garamond" w:hAnsi="Garamond"/>
          <w:sz w:val="24"/>
          <w:szCs w:val="24"/>
        </w:rPr>
        <w:t>përputhshmërisë</w:t>
      </w:r>
      <w:r w:rsidRPr="00F3025F">
        <w:rPr>
          <w:rFonts w:ascii="Garamond" w:hAnsi="Garamond"/>
          <w:sz w:val="24"/>
          <w:szCs w:val="24"/>
        </w:rPr>
        <w:t xml:space="preserve"> të</w:t>
      </w:r>
      <w:r w:rsidR="00F2789A" w:rsidRPr="00F3025F">
        <w:rPr>
          <w:rFonts w:ascii="Garamond" w:hAnsi="Garamond"/>
          <w:sz w:val="24"/>
          <w:szCs w:val="24"/>
        </w:rPr>
        <w:t xml:space="preserve"> </w:t>
      </w:r>
      <w:r w:rsidRPr="00F3025F">
        <w:rPr>
          <w:rFonts w:ascii="Garamond" w:hAnsi="Garamond"/>
          <w:sz w:val="24"/>
          <w:szCs w:val="24"/>
        </w:rPr>
        <w:t xml:space="preserve">propozuara nga organizatat dhe vlerësimin e mjeteve alternative të </w:t>
      </w:r>
      <w:r w:rsidR="00FD43C4" w:rsidRPr="00F3025F">
        <w:rPr>
          <w:rFonts w:ascii="Garamond" w:hAnsi="Garamond"/>
          <w:sz w:val="24"/>
          <w:szCs w:val="24"/>
        </w:rPr>
        <w:t>përputhshmërisë</w:t>
      </w:r>
      <w:r w:rsidRPr="00F3025F">
        <w:rPr>
          <w:rFonts w:ascii="Garamond" w:hAnsi="Garamond"/>
          <w:sz w:val="24"/>
          <w:szCs w:val="24"/>
        </w:rPr>
        <w:t xml:space="preserve"> të</w:t>
      </w:r>
      <w:r w:rsidR="00F2789A" w:rsidRPr="00F3025F">
        <w:rPr>
          <w:rFonts w:ascii="Garamond" w:hAnsi="Garamond"/>
          <w:sz w:val="24"/>
          <w:szCs w:val="24"/>
        </w:rPr>
        <w:t xml:space="preserve"> </w:t>
      </w:r>
      <w:r w:rsidRPr="00F3025F">
        <w:rPr>
          <w:rFonts w:ascii="Garamond" w:hAnsi="Garamond"/>
          <w:sz w:val="24"/>
          <w:szCs w:val="24"/>
        </w:rPr>
        <w:t xml:space="preserve">përdorura nga vetë Autoriteti i Aviacionit Civil Shqiptar; </w:t>
      </w:r>
    </w:p>
    <w:p w14:paraId="5858B44F" w14:textId="64BA1885" w:rsidR="00D34251" w:rsidRPr="00F3025F" w:rsidRDefault="00D34251" w:rsidP="003767BB">
      <w:pPr>
        <w:widowControl w:val="0"/>
        <w:spacing w:after="0" w:line="240" w:lineRule="auto"/>
        <w:ind w:firstLine="284"/>
        <w:jc w:val="both"/>
        <w:rPr>
          <w:rFonts w:ascii="Garamond" w:hAnsi="Garamond"/>
          <w:sz w:val="24"/>
          <w:szCs w:val="24"/>
        </w:rPr>
      </w:pPr>
      <w:r w:rsidRPr="00F3025F">
        <w:rPr>
          <w:rFonts w:ascii="Garamond" w:hAnsi="Garamond"/>
          <w:sz w:val="24"/>
          <w:szCs w:val="24"/>
        </w:rPr>
        <w:t>(9) gjetjeve, veprimeve korrigjuese dhe datave t</w:t>
      </w:r>
      <w:r w:rsidR="00FD43C4" w:rsidRPr="00F3025F">
        <w:rPr>
          <w:rFonts w:ascii="Garamond" w:hAnsi="Garamond"/>
          <w:sz w:val="24"/>
          <w:szCs w:val="24"/>
        </w:rPr>
        <w:t>ë</w:t>
      </w:r>
      <w:r w:rsidRPr="00F3025F">
        <w:rPr>
          <w:rFonts w:ascii="Garamond" w:hAnsi="Garamond"/>
          <w:sz w:val="24"/>
          <w:szCs w:val="24"/>
        </w:rPr>
        <w:t xml:space="preserve"> mbylljes së veprimit korrigjues; </w:t>
      </w:r>
    </w:p>
    <w:p w14:paraId="44AB9954" w14:textId="6916FA9A" w:rsidR="00D34251" w:rsidRPr="00F3025F" w:rsidRDefault="00D34251" w:rsidP="003767BB">
      <w:pPr>
        <w:widowControl w:val="0"/>
        <w:spacing w:after="0" w:line="240" w:lineRule="auto"/>
        <w:ind w:firstLine="284"/>
        <w:jc w:val="both"/>
        <w:rPr>
          <w:rFonts w:ascii="Garamond" w:hAnsi="Garamond"/>
          <w:sz w:val="24"/>
          <w:szCs w:val="24"/>
        </w:rPr>
      </w:pPr>
      <w:r w:rsidRPr="00F3025F">
        <w:rPr>
          <w:rFonts w:ascii="Garamond" w:hAnsi="Garamond"/>
          <w:sz w:val="24"/>
          <w:szCs w:val="24"/>
        </w:rPr>
        <w:t>(10) masave t</w:t>
      </w:r>
      <w:r w:rsidR="00FD43C4" w:rsidRPr="00F3025F">
        <w:rPr>
          <w:rFonts w:ascii="Garamond" w:hAnsi="Garamond"/>
          <w:sz w:val="24"/>
          <w:szCs w:val="24"/>
        </w:rPr>
        <w:t>ë</w:t>
      </w:r>
      <w:r w:rsidRPr="00F3025F">
        <w:rPr>
          <w:rFonts w:ascii="Garamond" w:hAnsi="Garamond"/>
          <w:sz w:val="24"/>
          <w:szCs w:val="24"/>
        </w:rPr>
        <w:t xml:space="preserve"> nd</w:t>
      </w:r>
      <w:r w:rsidR="00FD43C4" w:rsidRPr="00F3025F">
        <w:rPr>
          <w:rFonts w:ascii="Garamond" w:hAnsi="Garamond"/>
          <w:sz w:val="24"/>
          <w:szCs w:val="24"/>
        </w:rPr>
        <w:t>ë</w:t>
      </w:r>
      <w:r w:rsidRPr="00F3025F">
        <w:rPr>
          <w:rFonts w:ascii="Garamond" w:hAnsi="Garamond"/>
          <w:sz w:val="24"/>
          <w:szCs w:val="24"/>
        </w:rPr>
        <w:t>rma</w:t>
      </w:r>
      <w:r w:rsidR="00FD43C4" w:rsidRPr="00F3025F">
        <w:rPr>
          <w:rFonts w:ascii="Garamond" w:hAnsi="Garamond"/>
          <w:sz w:val="24"/>
          <w:szCs w:val="24"/>
        </w:rPr>
        <w:t>r</w:t>
      </w:r>
      <w:r w:rsidRPr="00F3025F">
        <w:rPr>
          <w:rFonts w:ascii="Garamond" w:hAnsi="Garamond"/>
          <w:sz w:val="24"/>
          <w:szCs w:val="24"/>
        </w:rPr>
        <w:t xml:space="preserve">ra detyruese; </w:t>
      </w:r>
    </w:p>
    <w:p w14:paraId="7D4ED2B7" w14:textId="54304218" w:rsidR="00D34251" w:rsidRPr="00F3025F" w:rsidRDefault="00D34251" w:rsidP="003767BB">
      <w:pPr>
        <w:widowControl w:val="0"/>
        <w:spacing w:after="0" w:line="240" w:lineRule="auto"/>
        <w:ind w:firstLine="284"/>
        <w:jc w:val="both"/>
        <w:rPr>
          <w:rFonts w:ascii="Garamond" w:hAnsi="Garamond"/>
          <w:sz w:val="24"/>
          <w:szCs w:val="24"/>
        </w:rPr>
      </w:pPr>
      <w:r w:rsidRPr="00F3025F">
        <w:rPr>
          <w:rFonts w:ascii="Garamond" w:hAnsi="Garamond"/>
          <w:sz w:val="24"/>
          <w:szCs w:val="24"/>
        </w:rPr>
        <w:t>(11) informacioneve t</w:t>
      </w:r>
      <w:r w:rsidR="00FD43C4" w:rsidRPr="00F3025F">
        <w:rPr>
          <w:rFonts w:ascii="Garamond" w:hAnsi="Garamond"/>
          <w:sz w:val="24"/>
          <w:szCs w:val="24"/>
        </w:rPr>
        <w:t>ë</w:t>
      </w:r>
      <w:r w:rsidRPr="00F3025F">
        <w:rPr>
          <w:rFonts w:ascii="Garamond" w:hAnsi="Garamond"/>
          <w:sz w:val="24"/>
          <w:szCs w:val="24"/>
        </w:rPr>
        <w:t xml:space="preserve"> sigurisë dhe</w:t>
      </w:r>
      <w:r w:rsidR="00F2789A" w:rsidRPr="00F3025F">
        <w:rPr>
          <w:rFonts w:ascii="Garamond" w:hAnsi="Garamond"/>
          <w:sz w:val="24"/>
          <w:szCs w:val="24"/>
        </w:rPr>
        <w:t xml:space="preserve"> </w:t>
      </w:r>
      <w:r w:rsidRPr="00F3025F">
        <w:rPr>
          <w:rFonts w:ascii="Garamond" w:hAnsi="Garamond"/>
          <w:sz w:val="24"/>
          <w:szCs w:val="24"/>
        </w:rPr>
        <w:t>masave ndjek</w:t>
      </w:r>
      <w:r w:rsidR="00FD43C4" w:rsidRPr="00F3025F">
        <w:rPr>
          <w:rFonts w:ascii="Garamond" w:hAnsi="Garamond"/>
          <w:sz w:val="24"/>
          <w:szCs w:val="24"/>
        </w:rPr>
        <w:t>ë</w:t>
      </w:r>
      <w:r w:rsidRPr="00F3025F">
        <w:rPr>
          <w:rFonts w:ascii="Garamond" w:hAnsi="Garamond"/>
          <w:sz w:val="24"/>
          <w:szCs w:val="24"/>
        </w:rPr>
        <w:t>se</w:t>
      </w:r>
      <w:r w:rsidR="004B1B1B" w:rsidRPr="00F3025F">
        <w:rPr>
          <w:rFonts w:ascii="Garamond" w:hAnsi="Garamond"/>
          <w:sz w:val="24"/>
          <w:szCs w:val="24"/>
        </w:rPr>
        <w:t>;</w:t>
      </w:r>
      <w:r w:rsidR="00F2789A" w:rsidRPr="00F3025F">
        <w:rPr>
          <w:rFonts w:ascii="Garamond" w:hAnsi="Garamond"/>
          <w:sz w:val="24"/>
          <w:szCs w:val="24"/>
        </w:rPr>
        <w:t xml:space="preserve"> </w:t>
      </w:r>
    </w:p>
    <w:p w14:paraId="3BED7C2F" w14:textId="6C11AC62" w:rsidR="00D34251" w:rsidRPr="00F3025F" w:rsidRDefault="00D34251" w:rsidP="003767BB">
      <w:pPr>
        <w:widowControl w:val="0"/>
        <w:spacing w:after="0" w:line="240" w:lineRule="auto"/>
        <w:ind w:firstLine="284"/>
        <w:jc w:val="both"/>
        <w:rPr>
          <w:rFonts w:ascii="Garamond" w:hAnsi="Garamond"/>
          <w:sz w:val="24"/>
          <w:szCs w:val="24"/>
        </w:rPr>
      </w:pPr>
      <w:r w:rsidRPr="00F3025F">
        <w:rPr>
          <w:rFonts w:ascii="Garamond" w:hAnsi="Garamond"/>
          <w:sz w:val="24"/>
          <w:szCs w:val="24"/>
        </w:rPr>
        <w:t>(12) përdorimit t</w:t>
      </w:r>
      <w:r w:rsidR="00FD43C4" w:rsidRPr="00F3025F">
        <w:rPr>
          <w:rFonts w:ascii="Garamond" w:hAnsi="Garamond"/>
          <w:sz w:val="24"/>
          <w:szCs w:val="24"/>
        </w:rPr>
        <w:t>ë</w:t>
      </w:r>
      <w:r w:rsidRPr="00F3025F">
        <w:rPr>
          <w:rFonts w:ascii="Garamond" w:hAnsi="Garamond"/>
          <w:sz w:val="24"/>
          <w:szCs w:val="24"/>
        </w:rPr>
        <w:t xml:space="preserve"> dispozitave fleksibile në përputhje </w:t>
      </w:r>
      <w:r w:rsidR="00FD43C4" w:rsidRPr="00F3025F">
        <w:rPr>
          <w:rFonts w:ascii="Garamond" w:hAnsi="Garamond"/>
          <w:sz w:val="24"/>
          <w:szCs w:val="24"/>
        </w:rPr>
        <w:t xml:space="preserve">me nenin 14 të udhëzimit të ministrit nr. </w:t>
      </w:r>
      <w:r w:rsidRPr="00F3025F">
        <w:rPr>
          <w:rFonts w:ascii="Garamond" w:hAnsi="Garamond"/>
          <w:sz w:val="24"/>
          <w:szCs w:val="24"/>
        </w:rPr>
        <w:t>3</w:t>
      </w:r>
      <w:r w:rsidR="0078039F" w:rsidRPr="00F3025F">
        <w:rPr>
          <w:rFonts w:ascii="Garamond" w:hAnsi="Garamond"/>
          <w:sz w:val="24"/>
          <w:szCs w:val="24"/>
        </w:rPr>
        <w:t xml:space="preserve">, datë </w:t>
      </w:r>
      <w:r w:rsidR="00900984" w:rsidRPr="00F3025F">
        <w:rPr>
          <w:rFonts w:ascii="Garamond" w:hAnsi="Garamond"/>
          <w:sz w:val="24"/>
          <w:szCs w:val="24"/>
        </w:rPr>
        <w:t>7.2.2011</w:t>
      </w:r>
      <w:r w:rsidRPr="00F3025F">
        <w:rPr>
          <w:rFonts w:ascii="Garamond" w:hAnsi="Garamond"/>
          <w:sz w:val="24"/>
          <w:szCs w:val="24"/>
        </w:rPr>
        <w:t xml:space="preserve"> </w:t>
      </w:r>
      <w:r w:rsidR="0078039F" w:rsidRPr="00F3025F">
        <w:rPr>
          <w:rFonts w:ascii="Garamond" w:hAnsi="Garamond"/>
          <w:sz w:val="24"/>
          <w:szCs w:val="24"/>
        </w:rPr>
        <w:t xml:space="preserve">― Për </w:t>
      </w:r>
      <w:r w:rsidRPr="00F3025F">
        <w:rPr>
          <w:rFonts w:ascii="Garamond" w:hAnsi="Garamond"/>
          <w:sz w:val="24"/>
          <w:szCs w:val="24"/>
        </w:rPr>
        <w:t xml:space="preserve">rregullat e </w:t>
      </w:r>
      <w:r w:rsidR="00B10575" w:rsidRPr="00F3025F">
        <w:rPr>
          <w:rFonts w:ascii="Garamond" w:hAnsi="Garamond"/>
          <w:sz w:val="24"/>
          <w:szCs w:val="24"/>
        </w:rPr>
        <w:t>përbashkët</w:t>
      </w:r>
      <w:r w:rsidRPr="00F3025F">
        <w:rPr>
          <w:rFonts w:ascii="Garamond" w:hAnsi="Garamond"/>
          <w:sz w:val="24"/>
          <w:szCs w:val="24"/>
        </w:rPr>
        <w:t>a</w:t>
      </w:r>
      <w:r w:rsidR="00F2789A" w:rsidRPr="00F3025F">
        <w:rPr>
          <w:rFonts w:ascii="Garamond" w:hAnsi="Garamond"/>
          <w:sz w:val="24"/>
          <w:szCs w:val="24"/>
        </w:rPr>
        <w:t xml:space="preserve"> në</w:t>
      </w:r>
      <w:r w:rsidR="00006A2C" w:rsidRPr="00F3025F">
        <w:rPr>
          <w:rFonts w:ascii="Garamond" w:hAnsi="Garamond"/>
          <w:sz w:val="24"/>
          <w:szCs w:val="24"/>
        </w:rPr>
        <w:t xml:space="preserve"> fushën </w:t>
      </w:r>
      <w:r w:rsidRPr="00F3025F">
        <w:rPr>
          <w:rFonts w:ascii="Garamond" w:hAnsi="Garamond"/>
          <w:sz w:val="24"/>
          <w:szCs w:val="24"/>
        </w:rPr>
        <w:t xml:space="preserve">e Aviacionit Civil. </w:t>
      </w:r>
    </w:p>
    <w:p w14:paraId="4C10297F" w14:textId="0B6A9F7E" w:rsidR="00D34251" w:rsidRPr="00F3025F" w:rsidRDefault="00D34251" w:rsidP="003767BB">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b) Autoriteti kompetent krijon dhe përditëson listën e të gjitha certifikatave të organizatës, certifikatave të kualifikimit të FSTD-së dhe licencave të personelit, certifikatave dhe vërtetimeve të lëshuara, deklaratave që ka marrë nga DTO dhe programet e trajnimit të DTO që i ka vërtetuar ose miratuar në përputhje </w:t>
      </w:r>
      <w:r w:rsidR="00063BCE" w:rsidRPr="00F3025F">
        <w:rPr>
          <w:rFonts w:ascii="Garamond" w:hAnsi="Garamond"/>
          <w:sz w:val="24"/>
          <w:szCs w:val="24"/>
        </w:rPr>
        <w:t>me aneks</w:t>
      </w:r>
      <w:r w:rsidRPr="00F3025F">
        <w:rPr>
          <w:rFonts w:ascii="Garamond" w:hAnsi="Garamond"/>
          <w:sz w:val="24"/>
          <w:szCs w:val="24"/>
        </w:rPr>
        <w:t>in I (</w:t>
      </w:r>
      <w:r w:rsidR="00507F87" w:rsidRPr="00F3025F">
        <w:rPr>
          <w:rFonts w:ascii="Garamond" w:hAnsi="Garamond"/>
          <w:sz w:val="24"/>
          <w:szCs w:val="24"/>
        </w:rPr>
        <w:t>p</w:t>
      </w:r>
      <w:r w:rsidRPr="00F3025F">
        <w:rPr>
          <w:rFonts w:ascii="Garamond" w:hAnsi="Garamond"/>
          <w:sz w:val="24"/>
          <w:szCs w:val="24"/>
        </w:rPr>
        <w:t>jesa</w:t>
      </w:r>
      <w:r w:rsidR="00507F87" w:rsidRPr="00F3025F">
        <w:rPr>
          <w:rFonts w:ascii="Garamond" w:hAnsi="Garamond"/>
          <w:sz w:val="24"/>
          <w:szCs w:val="24"/>
        </w:rPr>
        <w:t xml:space="preserve"> </w:t>
      </w:r>
      <w:r w:rsidRPr="00F3025F">
        <w:rPr>
          <w:rFonts w:ascii="Garamond" w:hAnsi="Garamond"/>
          <w:sz w:val="24"/>
          <w:szCs w:val="24"/>
        </w:rPr>
        <w:t>FCL)</w:t>
      </w:r>
      <w:r w:rsidR="00DA0234" w:rsidRPr="00F3025F">
        <w:rPr>
          <w:rFonts w:ascii="Garamond" w:hAnsi="Garamond"/>
          <w:sz w:val="24"/>
          <w:szCs w:val="24"/>
        </w:rPr>
        <w:t>;</w:t>
      </w:r>
    </w:p>
    <w:p w14:paraId="2314D4D7" w14:textId="2F7DCDF3" w:rsidR="00D34251" w:rsidRPr="00F3025F" w:rsidRDefault="00D34251" w:rsidP="003767BB">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c) Të gjitha të dhënat do të mbahen për periudhën minimale të përcaktuar në këtë </w:t>
      </w:r>
      <w:r w:rsidR="00FD43C4" w:rsidRPr="00F3025F">
        <w:rPr>
          <w:rFonts w:ascii="Garamond" w:hAnsi="Garamond"/>
          <w:sz w:val="24"/>
          <w:szCs w:val="24"/>
        </w:rPr>
        <w:t>r</w:t>
      </w:r>
      <w:r w:rsidRPr="00F3025F">
        <w:rPr>
          <w:rFonts w:ascii="Garamond" w:hAnsi="Garamond"/>
          <w:sz w:val="24"/>
          <w:szCs w:val="24"/>
        </w:rPr>
        <w:t>regullore</w:t>
      </w:r>
      <w:r w:rsidR="000C57B2" w:rsidRPr="00F3025F">
        <w:rPr>
          <w:rFonts w:ascii="Garamond" w:hAnsi="Garamond"/>
          <w:sz w:val="24"/>
          <w:szCs w:val="24"/>
        </w:rPr>
        <w:t xml:space="preserve">. Në </w:t>
      </w:r>
      <w:r w:rsidRPr="00F3025F">
        <w:rPr>
          <w:rFonts w:ascii="Garamond" w:hAnsi="Garamond"/>
          <w:sz w:val="24"/>
          <w:szCs w:val="24"/>
        </w:rPr>
        <w:t>mungesë të një treguesi t</w:t>
      </w:r>
      <w:r w:rsidR="00FD43C4" w:rsidRPr="00F3025F">
        <w:rPr>
          <w:rFonts w:ascii="Garamond" w:hAnsi="Garamond"/>
          <w:sz w:val="24"/>
          <w:szCs w:val="24"/>
        </w:rPr>
        <w:t>ë</w:t>
      </w:r>
      <w:r w:rsidR="00F2789A" w:rsidRPr="00F3025F">
        <w:rPr>
          <w:rFonts w:ascii="Garamond" w:hAnsi="Garamond"/>
          <w:sz w:val="24"/>
          <w:szCs w:val="24"/>
        </w:rPr>
        <w:t xml:space="preserve"> </w:t>
      </w:r>
      <w:r w:rsidRPr="00F3025F">
        <w:rPr>
          <w:rFonts w:ascii="Garamond" w:hAnsi="Garamond"/>
          <w:sz w:val="24"/>
          <w:szCs w:val="24"/>
        </w:rPr>
        <w:t>tillë, të dhënat do të mbahen për një periudhë minimale prej 5 vitesh,</w:t>
      </w:r>
      <w:r w:rsidR="00F2789A" w:rsidRPr="00F3025F">
        <w:rPr>
          <w:rFonts w:ascii="Garamond" w:hAnsi="Garamond"/>
          <w:sz w:val="24"/>
          <w:szCs w:val="24"/>
        </w:rPr>
        <w:t xml:space="preserve"> në </w:t>
      </w:r>
      <w:r w:rsidR="00FD43C4" w:rsidRPr="00F3025F">
        <w:rPr>
          <w:rFonts w:ascii="Garamond" w:hAnsi="Garamond"/>
          <w:sz w:val="24"/>
          <w:szCs w:val="24"/>
        </w:rPr>
        <w:t>varësitë</w:t>
      </w:r>
      <w:r w:rsidRPr="00F3025F">
        <w:rPr>
          <w:rFonts w:ascii="Garamond" w:hAnsi="Garamond"/>
          <w:sz w:val="24"/>
          <w:szCs w:val="24"/>
        </w:rPr>
        <w:t xml:space="preserve"> ligjit</w:t>
      </w:r>
      <w:r w:rsidR="008D0202" w:rsidRPr="00F3025F">
        <w:rPr>
          <w:rFonts w:ascii="Garamond" w:hAnsi="Garamond"/>
          <w:sz w:val="24"/>
          <w:szCs w:val="24"/>
        </w:rPr>
        <w:t xml:space="preserve"> të aplikueshëm </w:t>
      </w:r>
      <w:r w:rsidR="004355FA" w:rsidRPr="00F3025F">
        <w:rPr>
          <w:rFonts w:ascii="Garamond" w:hAnsi="Garamond"/>
          <w:sz w:val="24"/>
          <w:szCs w:val="24"/>
        </w:rPr>
        <w:t xml:space="preserve">për </w:t>
      </w:r>
      <w:r w:rsidRPr="00F3025F">
        <w:rPr>
          <w:rFonts w:ascii="Garamond" w:hAnsi="Garamond"/>
          <w:sz w:val="24"/>
          <w:szCs w:val="24"/>
        </w:rPr>
        <w:t>mbrojtjen e</w:t>
      </w:r>
      <w:r w:rsidR="006E6772" w:rsidRPr="00F3025F">
        <w:rPr>
          <w:rFonts w:ascii="Garamond" w:hAnsi="Garamond"/>
          <w:sz w:val="24"/>
          <w:szCs w:val="24"/>
        </w:rPr>
        <w:t xml:space="preserve"> të dhëna</w:t>
      </w:r>
      <w:r w:rsidRPr="00F3025F">
        <w:rPr>
          <w:rFonts w:ascii="Garamond" w:hAnsi="Garamond"/>
          <w:sz w:val="24"/>
          <w:szCs w:val="24"/>
        </w:rPr>
        <w:t xml:space="preserve">ve. </w:t>
      </w:r>
    </w:p>
    <w:p w14:paraId="7135FE90" w14:textId="77777777"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sz w:val="24"/>
          <w:szCs w:val="24"/>
        </w:rPr>
        <w:t xml:space="preserve"> </w:t>
      </w:r>
    </w:p>
    <w:p w14:paraId="3F73DEF0" w14:textId="77777777"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sz w:val="24"/>
          <w:szCs w:val="24"/>
        </w:rPr>
        <w:t xml:space="preserve">SEKSIONI III </w:t>
      </w:r>
    </w:p>
    <w:p w14:paraId="5B3C6425" w14:textId="77777777"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Mbikëqyrja, certifikimi dhe zbatimit </w:t>
      </w:r>
    </w:p>
    <w:p w14:paraId="36DAB9CE" w14:textId="77777777" w:rsidR="00D34251" w:rsidRPr="00F3025F" w:rsidRDefault="00D34251" w:rsidP="00D34251">
      <w:pPr>
        <w:widowControl w:val="0"/>
        <w:spacing w:after="0" w:line="240" w:lineRule="auto"/>
        <w:ind w:firstLine="284"/>
        <w:rPr>
          <w:rFonts w:ascii="Garamond" w:hAnsi="Garamond"/>
          <w:szCs w:val="24"/>
        </w:rPr>
      </w:pPr>
      <w:r w:rsidRPr="00F3025F">
        <w:rPr>
          <w:rFonts w:ascii="Garamond" w:hAnsi="Garamond"/>
          <w:szCs w:val="24"/>
        </w:rPr>
        <w:t xml:space="preserve"> </w:t>
      </w:r>
    </w:p>
    <w:p w14:paraId="0AFF13A5" w14:textId="38D65A10" w:rsidR="00D34251" w:rsidRPr="00F3025F" w:rsidRDefault="00D34251" w:rsidP="00DA6808">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ARA.GEN.300 </w:t>
      </w:r>
      <w:r w:rsidR="00940902" w:rsidRPr="00F3025F">
        <w:rPr>
          <w:rFonts w:ascii="Garamond" w:hAnsi="Garamond"/>
          <w:b/>
          <w:sz w:val="24"/>
          <w:szCs w:val="24"/>
        </w:rPr>
        <w:t>Mbikëqyr</w:t>
      </w:r>
      <w:r w:rsidRPr="00F3025F">
        <w:rPr>
          <w:rFonts w:ascii="Garamond" w:hAnsi="Garamond"/>
          <w:b/>
          <w:sz w:val="24"/>
          <w:szCs w:val="24"/>
        </w:rPr>
        <w:t xml:space="preserve">ja </w:t>
      </w:r>
    </w:p>
    <w:p w14:paraId="76A14B6D" w14:textId="389AF328" w:rsidR="00D34251" w:rsidRPr="00F3025F" w:rsidRDefault="00D34251" w:rsidP="00DA6808">
      <w:pPr>
        <w:widowControl w:val="0"/>
        <w:spacing w:after="0" w:line="240" w:lineRule="auto"/>
        <w:ind w:firstLine="284"/>
        <w:jc w:val="both"/>
        <w:rPr>
          <w:rFonts w:ascii="Garamond" w:hAnsi="Garamond"/>
          <w:sz w:val="24"/>
          <w:szCs w:val="24"/>
        </w:rPr>
      </w:pPr>
      <w:r w:rsidRPr="00F3025F">
        <w:rPr>
          <w:rFonts w:ascii="Garamond" w:hAnsi="Garamond"/>
          <w:sz w:val="24"/>
          <w:szCs w:val="24"/>
        </w:rPr>
        <w:t>a) Autoriteti i Aviacionit Civil Shqiptar duhet të verifikojë</w:t>
      </w:r>
      <w:r w:rsidR="004B1B1B" w:rsidRPr="00F3025F">
        <w:rPr>
          <w:rFonts w:ascii="Garamond" w:hAnsi="Garamond"/>
          <w:sz w:val="24"/>
          <w:szCs w:val="24"/>
        </w:rPr>
        <w:t>:</w:t>
      </w:r>
      <w:r w:rsidRPr="00F3025F">
        <w:rPr>
          <w:rFonts w:ascii="Garamond" w:hAnsi="Garamond"/>
          <w:sz w:val="24"/>
          <w:szCs w:val="24"/>
        </w:rPr>
        <w:t xml:space="preserve"> </w:t>
      </w:r>
    </w:p>
    <w:p w14:paraId="24D77BB8" w14:textId="133CA66A" w:rsidR="00D34251" w:rsidRPr="00F3025F" w:rsidRDefault="00D34251" w:rsidP="00DA6808">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(1) </w:t>
      </w:r>
      <w:r w:rsidR="00FD43C4" w:rsidRPr="00F3025F">
        <w:rPr>
          <w:rFonts w:ascii="Garamond" w:hAnsi="Garamond"/>
          <w:sz w:val="24"/>
          <w:szCs w:val="24"/>
        </w:rPr>
        <w:t>përputhshmërinë</w:t>
      </w:r>
      <w:r w:rsidR="00EB2F14" w:rsidRPr="00F3025F">
        <w:rPr>
          <w:rFonts w:ascii="Garamond" w:hAnsi="Garamond"/>
          <w:sz w:val="24"/>
          <w:szCs w:val="24"/>
        </w:rPr>
        <w:t xml:space="preserve"> </w:t>
      </w:r>
      <w:r w:rsidRPr="00F3025F">
        <w:rPr>
          <w:rFonts w:ascii="Garamond" w:hAnsi="Garamond"/>
          <w:sz w:val="24"/>
          <w:szCs w:val="24"/>
        </w:rPr>
        <w:t>me kërkesat e aplikueshme</w:t>
      </w:r>
      <w:r w:rsidR="00F2789A" w:rsidRPr="00F3025F">
        <w:rPr>
          <w:rFonts w:ascii="Garamond" w:hAnsi="Garamond"/>
          <w:sz w:val="24"/>
          <w:szCs w:val="24"/>
        </w:rPr>
        <w:t xml:space="preserve"> </w:t>
      </w:r>
      <w:r w:rsidRPr="00F3025F">
        <w:rPr>
          <w:rFonts w:ascii="Garamond" w:hAnsi="Garamond"/>
          <w:sz w:val="24"/>
          <w:szCs w:val="24"/>
        </w:rPr>
        <w:t>të</w:t>
      </w:r>
      <w:r w:rsidR="000D187A" w:rsidRPr="00F3025F">
        <w:rPr>
          <w:rFonts w:ascii="Garamond" w:hAnsi="Garamond"/>
          <w:sz w:val="24"/>
          <w:szCs w:val="24"/>
        </w:rPr>
        <w:t xml:space="preserve"> organizatës</w:t>
      </w:r>
      <w:r w:rsidRPr="00F3025F">
        <w:rPr>
          <w:rFonts w:ascii="Garamond" w:hAnsi="Garamond"/>
          <w:sz w:val="24"/>
          <w:szCs w:val="24"/>
        </w:rPr>
        <w:t>, apo t</w:t>
      </w:r>
      <w:r w:rsidR="00FD43C4" w:rsidRPr="00F3025F">
        <w:rPr>
          <w:rFonts w:ascii="Garamond" w:hAnsi="Garamond"/>
          <w:sz w:val="24"/>
          <w:szCs w:val="24"/>
        </w:rPr>
        <w:t>ë</w:t>
      </w:r>
      <w:r w:rsidRPr="00F3025F">
        <w:rPr>
          <w:rFonts w:ascii="Garamond" w:hAnsi="Garamond"/>
          <w:sz w:val="24"/>
          <w:szCs w:val="24"/>
        </w:rPr>
        <w:t xml:space="preserve"> personave para lëshimit të një certifikate t</w:t>
      </w:r>
      <w:r w:rsidR="00AB7732" w:rsidRPr="00F3025F">
        <w:rPr>
          <w:rFonts w:ascii="Garamond" w:hAnsi="Garamond"/>
          <w:sz w:val="24"/>
          <w:szCs w:val="24"/>
        </w:rPr>
        <w:t>ë</w:t>
      </w:r>
      <w:r w:rsidRPr="00F3025F">
        <w:rPr>
          <w:rFonts w:ascii="Garamond" w:hAnsi="Garamond"/>
          <w:sz w:val="24"/>
          <w:szCs w:val="24"/>
        </w:rPr>
        <w:t xml:space="preserve"> organizatës,</w:t>
      </w:r>
      <w:r w:rsidR="00AB7732" w:rsidRPr="00F3025F">
        <w:rPr>
          <w:rFonts w:ascii="Garamond" w:hAnsi="Garamond"/>
          <w:sz w:val="24"/>
          <w:szCs w:val="24"/>
        </w:rPr>
        <w:t xml:space="preserve"> </w:t>
      </w:r>
      <w:r w:rsidRPr="00F3025F">
        <w:rPr>
          <w:rFonts w:ascii="Garamond" w:hAnsi="Garamond"/>
          <w:sz w:val="24"/>
          <w:szCs w:val="24"/>
        </w:rPr>
        <w:t>apo</w:t>
      </w:r>
      <w:r w:rsidR="00F2789A" w:rsidRPr="00F3025F">
        <w:rPr>
          <w:rFonts w:ascii="Garamond" w:hAnsi="Garamond"/>
          <w:sz w:val="24"/>
          <w:szCs w:val="24"/>
        </w:rPr>
        <w:t xml:space="preserve"> </w:t>
      </w:r>
      <w:r w:rsidRPr="00F3025F">
        <w:rPr>
          <w:rFonts w:ascii="Garamond" w:hAnsi="Garamond"/>
          <w:sz w:val="24"/>
          <w:szCs w:val="24"/>
        </w:rPr>
        <w:t>aprovimit</w:t>
      </w:r>
      <w:r w:rsidR="008A750D" w:rsidRPr="00F3025F">
        <w:rPr>
          <w:rFonts w:ascii="Garamond" w:hAnsi="Garamond"/>
          <w:sz w:val="24"/>
          <w:szCs w:val="24"/>
        </w:rPr>
        <w:t xml:space="preserve"> të certifik</w:t>
      </w:r>
      <w:r w:rsidRPr="00F3025F">
        <w:rPr>
          <w:rFonts w:ascii="Garamond" w:hAnsi="Garamond"/>
          <w:sz w:val="24"/>
          <w:szCs w:val="24"/>
        </w:rPr>
        <w:t>atës</w:t>
      </w:r>
      <w:r w:rsidR="00FD43C4" w:rsidRPr="00F3025F">
        <w:rPr>
          <w:rFonts w:ascii="Garamond" w:hAnsi="Garamond"/>
          <w:sz w:val="24"/>
          <w:szCs w:val="24"/>
        </w:rPr>
        <w:t xml:space="preserve"> </w:t>
      </w:r>
      <w:r w:rsidRPr="00F3025F">
        <w:rPr>
          <w:rFonts w:ascii="Garamond" w:hAnsi="Garamond"/>
          <w:sz w:val="24"/>
          <w:szCs w:val="24"/>
        </w:rPr>
        <w:t>s</w:t>
      </w:r>
      <w:r w:rsidR="00FD43C4" w:rsidRPr="00F3025F">
        <w:rPr>
          <w:rFonts w:ascii="Garamond" w:hAnsi="Garamond"/>
          <w:sz w:val="24"/>
          <w:szCs w:val="24"/>
        </w:rPr>
        <w:t>ë</w:t>
      </w:r>
      <w:r w:rsidR="00F2789A" w:rsidRPr="00F3025F">
        <w:rPr>
          <w:rFonts w:ascii="Garamond" w:hAnsi="Garamond"/>
          <w:sz w:val="24"/>
          <w:szCs w:val="24"/>
        </w:rPr>
        <w:t xml:space="preserve"> </w:t>
      </w:r>
      <w:r w:rsidRPr="00F3025F">
        <w:rPr>
          <w:rFonts w:ascii="Garamond" w:hAnsi="Garamond"/>
          <w:sz w:val="24"/>
          <w:szCs w:val="24"/>
        </w:rPr>
        <w:t xml:space="preserve">kualifikimit FSTD, ose </w:t>
      </w:r>
      <w:r w:rsidR="002C24ED" w:rsidRPr="00F3025F">
        <w:rPr>
          <w:rFonts w:ascii="Garamond" w:hAnsi="Garamond"/>
          <w:sz w:val="24"/>
          <w:szCs w:val="24"/>
        </w:rPr>
        <w:t xml:space="preserve">licencës së </w:t>
      </w:r>
      <w:r w:rsidRPr="00F3025F">
        <w:rPr>
          <w:rFonts w:ascii="Garamond" w:hAnsi="Garamond"/>
          <w:sz w:val="24"/>
          <w:szCs w:val="24"/>
        </w:rPr>
        <w:t xml:space="preserve">personelit, </w:t>
      </w:r>
      <w:r w:rsidR="00C01AF8" w:rsidRPr="00F3025F">
        <w:rPr>
          <w:rFonts w:ascii="Garamond" w:hAnsi="Garamond"/>
          <w:sz w:val="24"/>
          <w:szCs w:val="24"/>
        </w:rPr>
        <w:t>certifikatën</w:t>
      </w:r>
      <w:r w:rsidRPr="00F3025F">
        <w:rPr>
          <w:rFonts w:ascii="Garamond" w:hAnsi="Garamond"/>
          <w:sz w:val="24"/>
          <w:szCs w:val="24"/>
        </w:rPr>
        <w:t xml:space="preserve">, ose </w:t>
      </w:r>
      <w:r w:rsidR="00FD43C4" w:rsidRPr="00F3025F">
        <w:rPr>
          <w:rFonts w:ascii="Garamond" w:hAnsi="Garamond"/>
          <w:sz w:val="24"/>
          <w:szCs w:val="24"/>
        </w:rPr>
        <w:t>dëshminë</w:t>
      </w:r>
      <w:r w:rsidRPr="00F3025F">
        <w:rPr>
          <w:rFonts w:ascii="Garamond" w:hAnsi="Garamond"/>
          <w:sz w:val="24"/>
          <w:szCs w:val="24"/>
        </w:rPr>
        <w:t xml:space="preserve"> e kategorizimit</w:t>
      </w:r>
      <w:r w:rsidR="004B1B1B" w:rsidRPr="00F3025F">
        <w:rPr>
          <w:rFonts w:ascii="Garamond" w:hAnsi="Garamond"/>
          <w:sz w:val="24"/>
          <w:szCs w:val="24"/>
        </w:rPr>
        <w:t>,</w:t>
      </w:r>
      <w:r w:rsidRPr="00F3025F">
        <w:rPr>
          <w:rFonts w:ascii="Garamond" w:hAnsi="Garamond"/>
          <w:sz w:val="24"/>
          <w:szCs w:val="24"/>
        </w:rPr>
        <w:t xml:space="preserve"> siç është e aplikueshme; </w:t>
      </w:r>
    </w:p>
    <w:p w14:paraId="3F55EBD6" w14:textId="427CC7F0" w:rsidR="00D34251" w:rsidRPr="00F3025F" w:rsidRDefault="00D34251" w:rsidP="00DA6808">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F2789A" w:rsidRPr="00F3025F">
        <w:rPr>
          <w:rFonts w:ascii="Garamond" w:hAnsi="Garamond"/>
          <w:sz w:val="24"/>
          <w:szCs w:val="24"/>
        </w:rPr>
        <w:t xml:space="preserve"> </w:t>
      </w:r>
      <w:r w:rsidRPr="00F3025F">
        <w:rPr>
          <w:rFonts w:ascii="Garamond" w:hAnsi="Garamond"/>
          <w:sz w:val="24"/>
          <w:szCs w:val="24"/>
        </w:rPr>
        <w:t xml:space="preserve">përputhshmëria e vazhdueshme me kërkesat e zbatueshme për personat që mbajnë licenca, kualifikime dhe certifikata, organizatat që i kanë certifikuar, mbajtësit e një kualifikimi FSTD dhe organizatat nga të cilat ka marrë një deklaratë; </w:t>
      </w:r>
    </w:p>
    <w:p w14:paraId="305ABB2B" w14:textId="74D7BBD6" w:rsidR="00D34251" w:rsidRPr="00F3025F" w:rsidRDefault="00D34251" w:rsidP="0097026C">
      <w:pPr>
        <w:widowControl w:val="0"/>
        <w:spacing w:after="0" w:line="240" w:lineRule="auto"/>
        <w:ind w:firstLine="284"/>
        <w:jc w:val="both"/>
        <w:rPr>
          <w:rFonts w:ascii="Garamond" w:hAnsi="Garamond"/>
          <w:sz w:val="24"/>
          <w:szCs w:val="24"/>
        </w:rPr>
      </w:pPr>
      <w:r w:rsidRPr="00F3025F">
        <w:rPr>
          <w:rFonts w:ascii="Garamond" w:hAnsi="Garamond"/>
          <w:sz w:val="24"/>
          <w:szCs w:val="24"/>
        </w:rPr>
        <w:t>(3) zbatimin e masave të përshtatshme të sigurisë të mandatuara nga Autoriteti i Aviacionit Civil Shqiptar, siç përcaktohet në ARA.</w:t>
      </w:r>
      <w:r w:rsidR="0097026C" w:rsidRPr="00F3025F">
        <w:rPr>
          <w:rFonts w:ascii="Garamond" w:hAnsi="Garamond"/>
          <w:sz w:val="24"/>
          <w:szCs w:val="24"/>
        </w:rPr>
        <w:t xml:space="preserve">GEN.135 pika (c) dhe pika (d). </w:t>
      </w:r>
    </w:p>
    <w:p w14:paraId="23CB2F26" w14:textId="134DE7B2" w:rsidR="00D34251" w:rsidRPr="00F3025F" w:rsidRDefault="00D34251" w:rsidP="00DA6808">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b) Ky verifikim duhet të: </w:t>
      </w:r>
    </w:p>
    <w:p w14:paraId="5B101C08" w14:textId="4E5EE370" w:rsidR="00D34251" w:rsidRPr="00F3025F" w:rsidRDefault="00D34251" w:rsidP="00DA6808">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(1) mbështetet me dokumentacionin specifik,</w:t>
      </w:r>
      <w:r w:rsidR="00F536B0" w:rsidRPr="00F3025F">
        <w:rPr>
          <w:rFonts w:ascii="Garamond" w:hAnsi="Garamond"/>
          <w:sz w:val="24"/>
          <w:szCs w:val="24"/>
        </w:rPr>
        <w:t xml:space="preserve"> që do të </w:t>
      </w:r>
      <w:r w:rsidR="00581832" w:rsidRPr="00F3025F">
        <w:rPr>
          <w:rFonts w:ascii="Garamond" w:hAnsi="Garamond"/>
          <w:sz w:val="24"/>
          <w:szCs w:val="24"/>
        </w:rPr>
        <w:t>përd</w:t>
      </w:r>
      <w:r w:rsidR="00227F3B" w:rsidRPr="00F3025F">
        <w:rPr>
          <w:rFonts w:ascii="Garamond" w:hAnsi="Garamond"/>
          <w:sz w:val="24"/>
          <w:szCs w:val="24"/>
        </w:rPr>
        <w:t>orët</w:t>
      </w:r>
      <w:r w:rsidRPr="00F3025F">
        <w:rPr>
          <w:rFonts w:ascii="Garamond" w:hAnsi="Garamond"/>
          <w:sz w:val="24"/>
          <w:szCs w:val="24"/>
        </w:rPr>
        <w:t xml:space="preserve"> si udhëzim</w:t>
      </w:r>
      <w:r w:rsidR="004355FA" w:rsidRPr="00F3025F">
        <w:rPr>
          <w:rFonts w:ascii="Garamond" w:hAnsi="Garamond"/>
          <w:sz w:val="24"/>
          <w:szCs w:val="24"/>
        </w:rPr>
        <w:t xml:space="preserve"> për </w:t>
      </w:r>
      <w:r w:rsidRPr="00F3025F">
        <w:rPr>
          <w:rFonts w:ascii="Garamond" w:hAnsi="Garamond"/>
          <w:sz w:val="24"/>
          <w:szCs w:val="24"/>
        </w:rPr>
        <w:t>kryerjen e funksioneve t</w:t>
      </w:r>
      <w:r w:rsidR="008058E3" w:rsidRPr="00F3025F">
        <w:rPr>
          <w:rFonts w:ascii="Garamond" w:hAnsi="Garamond"/>
          <w:sz w:val="24"/>
          <w:szCs w:val="24"/>
        </w:rPr>
        <w:t>ë</w:t>
      </w:r>
      <w:r w:rsidRPr="00F3025F">
        <w:rPr>
          <w:rFonts w:ascii="Garamond" w:hAnsi="Garamond"/>
          <w:sz w:val="24"/>
          <w:szCs w:val="24"/>
        </w:rPr>
        <w:t xml:space="preserve"> mbikëqyrjes s</w:t>
      </w:r>
      <w:r w:rsidR="00FD43C4" w:rsidRPr="00F3025F">
        <w:rPr>
          <w:rFonts w:ascii="Garamond" w:hAnsi="Garamond"/>
          <w:sz w:val="24"/>
          <w:szCs w:val="24"/>
        </w:rPr>
        <w:t>ë</w:t>
      </w:r>
      <w:r w:rsidRPr="00F3025F">
        <w:rPr>
          <w:rFonts w:ascii="Garamond" w:hAnsi="Garamond"/>
          <w:sz w:val="24"/>
          <w:szCs w:val="24"/>
        </w:rPr>
        <w:t xml:space="preserve"> sigurisë</w:t>
      </w:r>
      <w:r w:rsidR="00F2789A" w:rsidRPr="00F3025F">
        <w:rPr>
          <w:rFonts w:ascii="Garamond" w:hAnsi="Garamond"/>
          <w:sz w:val="24"/>
          <w:szCs w:val="24"/>
        </w:rPr>
        <w:t xml:space="preserve"> </w:t>
      </w:r>
      <w:r w:rsidRPr="00F3025F">
        <w:rPr>
          <w:rFonts w:ascii="Garamond" w:hAnsi="Garamond"/>
          <w:sz w:val="24"/>
          <w:szCs w:val="24"/>
        </w:rPr>
        <w:t>nga ana e personelit përgjegjës</w:t>
      </w:r>
      <w:r w:rsidR="004B1B1B" w:rsidRPr="00F3025F">
        <w:rPr>
          <w:rFonts w:ascii="Garamond" w:hAnsi="Garamond"/>
          <w:sz w:val="24"/>
          <w:szCs w:val="24"/>
        </w:rPr>
        <w:t>;</w:t>
      </w:r>
      <w:r w:rsidRPr="00F3025F">
        <w:rPr>
          <w:rFonts w:ascii="Garamond" w:hAnsi="Garamond"/>
          <w:sz w:val="24"/>
          <w:szCs w:val="24"/>
        </w:rPr>
        <w:t xml:space="preserve"> </w:t>
      </w:r>
    </w:p>
    <w:p w14:paraId="1410414A" w14:textId="77777777" w:rsidR="00D34251" w:rsidRPr="00F3025F" w:rsidRDefault="00D34251" w:rsidP="00DA6808">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(2) sigurojë personat dhe organizatat që merren me rezultatet e aktivitetit të mbikëqyrjes të sigurisë; </w:t>
      </w:r>
    </w:p>
    <w:p w14:paraId="4EA57A51" w14:textId="27AF6AAB" w:rsidR="00D34251" w:rsidRPr="00F3025F" w:rsidRDefault="00D34251" w:rsidP="00DA6808">
      <w:pPr>
        <w:widowControl w:val="0"/>
        <w:spacing w:after="0" w:line="240" w:lineRule="auto"/>
        <w:ind w:firstLine="284"/>
        <w:jc w:val="both"/>
        <w:rPr>
          <w:rFonts w:ascii="Garamond" w:hAnsi="Garamond"/>
          <w:sz w:val="24"/>
          <w:szCs w:val="24"/>
        </w:rPr>
      </w:pPr>
      <w:r w:rsidRPr="00F3025F">
        <w:rPr>
          <w:rFonts w:ascii="Garamond" w:hAnsi="Garamond"/>
          <w:sz w:val="24"/>
          <w:szCs w:val="24"/>
        </w:rPr>
        <w:t>(3) bazohet</w:t>
      </w:r>
      <w:r w:rsidR="00F2789A" w:rsidRPr="00F3025F">
        <w:rPr>
          <w:rFonts w:ascii="Garamond" w:hAnsi="Garamond"/>
          <w:sz w:val="24"/>
          <w:szCs w:val="24"/>
        </w:rPr>
        <w:t xml:space="preserve"> </w:t>
      </w:r>
      <w:r w:rsidRPr="00F3025F">
        <w:rPr>
          <w:rFonts w:ascii="Garamond" w:hAnsi="Garamond"/>
          <w:sz w:val="24"/>
          <w:szCs w:val="24"/>
        </w:rPr>
        <w:t>në auditimet dhe inspektimet, duke përfshirë inspektimet</w:t>
      </w:r>
      <w:r w:rsidR="00F2789A" w:rsidRPr="00F3025F">
        <w:rPr>
          <w:rFonts w:ascii="Garamond" w:hAnsi="Garamond"/>
          <w:sz w:val="24"/>
          <w:szCs w:val="24"/>
        </w:rPr>
        <w:t xml:space="preserve"> në </w:t>
      </w:r>
      <w:r w:rsidRPr="00F3025F">
        <w:rPr>
          <w:rFonts w:ascii="Garamond" w:hAnsi="Garamond"/>
          <w:sz w:val="24"/>
          <w:szCs w:val="24"/>
        </w:rPr>
        <w:t xml:space="preserve">ramp dhe inspektimet e panjoftuara; dhe </w:t>
      </w:r>
    </w:p>
    <w:p w14:paraId="183C4673" w14:textId="39136A5A" w:rsidR="00D34251" w:rsidRPr="00F3025F" w:rsidRDefault="00D34251" w:rsidP="0097026C">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(4) sigurojë Autoritetin e Aviacionit Civil Shqiptar me provat e nevojshme në rast se </w:t>
      </w:r>
      <w:r w:rsidR="00622017" w:rsidRPr="00F3025F">
        <w:rPr>
          <w:rFonts w:ascii="Garamond" w:hAnsi="Garamond"/>
          <w:sz w:val="24"/>
          <w:szCs w:val="24"/>
        </w:rPr>
        <w:t>kërkohe</w:t>
      </w:r>
      <w:r w:rsidR="00AA1337" w:rsidRPr="00F3025F">
        <w:rPr>
          <w:rFonts w:ascii="Garamond" w:hAnsi="Garamond"/>
          <w:sz w:val="24"/>
          <w:szCs w:val="24"/>
        </w:rPr>
        <w:t>t</w:t>
      </w:r>
      <w:r w:rsidRPr="00F3025F">
        <w:rPr>
          <w:rFonts w:ascii="Garamond" w:hAnsi="Garamond"/>
          <w:sz w:val="24"/>
          <w:szCs w:val="24"/>
        </w:rPr>
        <w:t xml:space="preserve"> veprim i mëtejshëm, duke përfshirë edhe masat e parashikuara nga ARA.GEN.350 d</w:t>
      </w:r>
      <w:r w:rsidR="0097026C" w:rsidRPr="00F3025F">
        <w:rPr>
          <w:rFonts w:ascii="Garamond" w:hAnsi="Garamond"/>
          <w:sz w:val="24"/>
          <w:szCs w:val="24"/>
        </w:rPr>
        <w:t xml:space="preserve">he ARA.GEN.355. </w:t>
      </w:r>
    </w:p>
    <w:p w14:paraId="5B6763B2" w14:textId="77777777" w:rsidR="00D34251" w:rsidRPr="00F3025F" w:rsidRDefault="00D34251" w:rsidP="00DA6808">
      <w:pPr>
        <w:widowControl w:val="0"/>
        <w:spacing w:after="0" w:line="240" w:lineRule="auto"/>
        <w:ind w:firstLine="284"/>
        <w:jc w:val="both"/>
        <w:rPr>
          <w:rFonts w:ascii="Garamond" w:hAnsi="Garamond"/>
          <w:sz w:val="24"/>
          <w:szCs w:val="24"/>
        </w:rPr>
      </w:pPr>
      <w:r w:rsidRPr="000A27F2">
        <w:rPr>
          <w:rFonts w:ascii="Garamond" w:hAnsi="Garamond"/>
          <w:sz w:val="24"/>
          <w:szCs w:val="24"/>
        </w:rPr>
        <w:t>© Fushëveprimi</w:t>
      </w:r>
      <w:r w:rsidRPr="00F3025F">
        <w:rPr>
          <w:rFonts w:ascii="Garamond" w:hAnsi="Garamond"/>
          <w:sz w:val="24"/>
          <w:szCs w:val="24"/>
        </w:rPr>
        <w:t xml:space="preserve"> i mbikëqyrjes së përcaktuar në nënparagrafin (a) dhe (b) do të marri parasysh rezultatet e aktiviteteve mbikëqyrëse të kaluara dhe prioritetet e sigurisë. </w:t>
      </w:r>
    </w:p>
    <w:p w14:paraId="4DFC5481" w14:textId="4A9031EF" w:rsidR="00D34251" w:rsidRPr="00F3025F" w:rsidRDefault="00D34251" w:rsidP="00DA6808">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d) Pa paragjykuar kompetencat e </w:t>
      </w:r>
      <w:r w:rsidR="00FD43C4" w:rsidRPr="00F3025F">
        <w:rPr>
          <w:rFonts w:ascii="Garamond" w:hAnsi="Garamond"/>
          <w:sz w:val="24"/>
          <w:szCs w:val="24"/>
        </w:rPr>
        <w:t>s</w:t>
      </w:r>
      <w:r w:rsidRPr="00F3025F">
        <w:rPr>
          <w:rFonts w:ascii="Garamond" w:hAnsi="Garamond"/>
          <w:sz w:val="24"/>
          <w:szCs w:val="24"/>
        </w:rPr>
        <w:t>hteteve t</w:t>
      </w:r>
      <w:r w:rsidR="00FD43C4" w:rsidRPr="00F3025F">
        <w:rPr>
          <w:rFonts w:ascii="Garamond" w:hAnsi="Garamond"/>
          <w:sz w:val="24"/>
          <w:szCs w:val="24"/>
        </w:rPr>
        <w:t>ë</w:t>
      </w:r>
      <w:r w:rsidRPr="00F3025F">
        <w:rPr>
          <w:rFonts w:ascii="Garamond" w:hAnsi="Garamond"/>
          <w:sz w:val="24"/>
          <w:szCs w:val="24"/>
        </w:rPr>
        <w:t xml:space="preserve"> tjera</w:t>
      </w:r>
      <w:r w:rsidR="009F3823" w:rsidRPr="00F3025F">
        <w:rPr>
          <w:rFonts w:ascii="Garamond" w:hAnsi="Garamond"/>
          <w:sz w:val="24"/>
          <w:szCs w:val="24"/>
        </w:rPr>
        <w:t xml:space="preserve"> të BE-së </w:t>
      </w:r>
      <w:r w:rsidRPr="00F3025F">
        <w:rPr>
          <w:rFonts w:ascii="Garamond" w:hAnsi="Garamond"/>
          <w:sz w:val="24"/>
          <w:szCs w:val="24"/>
        </w:rPr>
        <w:t>ose t</w:t>
      </w:r>
      <w:r w:rsidR="00FD43C4" w:rsidRPr="00F3025F">
        <w:rPr>
          <w:rFonts w:ascii="Garamond" w:hAnsi="Garamond"/>
          <w:sz w:val="24"/>
          <w:szCs w:val="24"/>
        </w:rPr>
        <w:t>ë</w:t>
      </w:r>
      <w:r w:rsidRPr="00F3025F">
        <w:rPr>
          <w:rFonts w:ascii="Garamond" w:hAnsi="Garamond"/>
          <w:sz w:val="24"/>
          <w:szCs w:val="24"/>
        </w:rPr>
        <w:t xml:space="preserve"> ZPEA</w:t>
      </w:r>
      <w:r w:rsidR="00F536B0" w:rsidRPr="00F3025F">
        <w:rPr>
          <w:rFonts w:ascii="Garamond" w:hAnsi="Garamond"/>
          <w:sz w:val="24"/>
          <w:szCs w:val="24"/>
        </w:rPr>
        <w:t>-së</w:t>
      </w:r>
      <w:r w:rsidRPr="00F3025F">
        <w:rPr>
          <w:rFonts w:ascii="Garamond" w:hAnsi="Garamond"/>
          <w:sz w:val="24"/>
          <w:szCs w:val="24"/>
        </w:rPr>
        <w:t xml:space="preserve"> sipas përcaktimit</w:t>
      </w:r>
      <w:r w:rsidR="008E600E" w:rsidRPr="00F3025F">
        <w:rPr>
          <w:rFonts w:ascii="Garamond" w:hAnsi="Garamond"/>
          <w:sz w:val="24"/>
          <w:szCs w:val="24"/>
        </w:rPr>
        <w:t xml:space="preserve"> të Marrëveshjes </w:t>
      </w:r>
      <w:r w:rsidRPr="00F3025F">
        <w:rPr>
          <w:rFonts w:ascii="Garamond" w:hAnsi="Garamond"/>
          <w:sz w:val="24"/>
          <w:szCs w:val="24"/>
        </w:rPr>
        <w:t>shum</w:t>
      </w:r>
      <w:r w:rsidR="00FD43C4" w:rsidRPr="00F3025F">
        <w:rPr>
          <w:rFonts w:ascii="Garamond" w:hAnsi="Garamond"/>
          <w:sz w:val="24"/>
          <w:szCs w:val="24"/>
        </w:rPr>
        <w:t>ë</w:t>
      </w:r>
      <w:r w:rsidRPr="00F3025F">
        <w:rPr>
          <w:rFonts w:ascii="Garamond" w:hAnsi="Garamond"/>
          <w:sz w:val="24"/>
          <w:szCs w:val="24"/>
        </w:rPr>
        <w:t>pa</w:t>
      </w:r>
      <w:r w:rsidR="00B61D1A" w:rsidRPr="00F3025F">
        <w:rPr>
          <w:rFonts w:ascii="Garamond" w:hAnsi="Garamond"/>
          <w:sz w:val="24"/>
          <w:szCs w:val="24"/>
        </w:rPr>
        <w:t>lësh</w:t>
      </w:r>
      <w:r w:rsidRPr="00F3025F">
        <w:rPr>
          <w:rFonts w:ascii="Garamond" w:hAnsi="Garamond"/>
          <w:sz w:val="24"/>
          <w:szCs w:val="24"/>
        </w:rPr>
        <w:t>e, gjithashtu dhe detyrimet e tyre siç është përcaktuar në ARO.RAMP, fushëveprimi i mbikëqyrjes së aktiviteteve të kryera në territorin e</w:t>
      </w:r>
      <w:r w:rsidR="00B61D1A" w:rsidRPr="00F3025F">
        <w:rPr>
          <w:rFonts w:ascii="Garamond" w:hAnsi="Garamond"/>
          <w:sz w:val="24"/>
          <w:szCs w:val="24"/>
        </w:rPr>
        <w:t xml:space="preserve"> një </w:t>
      </w:r>
      <w:r w:rsidRPr="00F3025F">
        <w:rPr>
          <w:rFonts w:ascii="Garamond" w:hAnsi="Garamond"/>
          <w:sz w:val="24"/>
          <w:szCs w:val="24"/>
        </w:rPr>
        <w:t xml:space="preserve">shteti </w:t>
      </w:r>
      <w:r w:rsidR="00940902" w:rsidRPr="00F3025F">
        <w:rPr>
          <w:rFonts w:ascii="Garamond" w:hAnsi="Garamond"/>
          <w:sz w:val="24"/>
          <w:szCs w:val="24"/>
        </w:rPr>
        <w:t>tjetër</w:t>
      </w:r>
      <w:r w:rsidRPr="00F3025F">
        <w:rPr>
          <w:rFonts w:ascii="Garamond" w:hAnsi="Garamond"/>
          <w:sz w:val="24"/>
          <w:szCs w:val="24"/>
        </w:rPr>
        <w:t xml:space="preserve"> nga persona ose organizata të themeluara ose</w:t>
      </w:r>
      <w:r w:rsidR="00F536B0" w:rsidRPr="00F3025F">
        <w:rPr>
          <w:rFonts w:ascii="Garamond" w:hAnsi="Garamond"/>
          <w:sz w:val="24"/>
          <w:szCs w:val="24"/>
        </w:rPr>
        <w:t xml:space="preserve"> që</w:t>
      </w:r>
      <w:r w:rsidR="00877448" w:rsidRPr="00F3025F">
        <w:rPr>
          <w:rFonts w:ascii="Garamond" w:hAnsi="Garamond"/>
          <w:sz w:val="24"/>
          <w:szCs w:val="24"/>
        </w:rPr>
        <w:t xml:space="preserve"> kanë </w:t>
      </w:r>
      <w:r w:rsidRPr="00F3025F">
        <w:rPr>
          <w:rFonts w:ascii="Garamond" w:hAnsi="Garamond"/>
          <w:sz w:val="24"/>
          <w:szCs w:val="24"/>
        </w:rPr>
        <w:t>ven</w:t>
      </w:r>
      <w:r w:rsidR="00497824" w:rsidRPr="00F3025F">
        <w:rPr>
          <w:rFonts w:ascii="Garamond" w:hAnsi="Garamond"/>
          <w:sz w:val="24"/>
          <w:szCs w:val="24"/>
        </w:rPr>
        <w:t>dn</w:t>
      </w:r>
      <w:r w:rsidRPr="00F3025F">
        <w:rPr>
          <w:rFonts w:ascii="Garamond" w:hAnsi="Garamond"/>
          <w:sz w:val="24"/>
          <w:szCs w:val="24"/>
        </w:rPr>
        <w:t>dodhjen në Shqip</w:t>
      </w:r>
      <w:r w:rsidR="00497824" w:rsidRPr="00F3025F">
        <w:rPr>
          <w:rFonts w:ascii="Garamond" w:hAnsi="Garamond"/>
          <w:sz w:val="24"/>
          <w:szCs w:val="24"/>
        </w:rPr>
        <w:t>ë</w:t>
      </w:r>
      <w:r w:rsidRPr="00F3025F">
        <w:rPr>
          <w:rFonts w:ascii="Garamond" w:hAnsi="Garamond"/>
          <w:sz w:val="24"/>
          <w:szCs w:val="24"/>
        </w:rPr>
        <w:t>ri, do të përcaktohet në bazë të prioriteteve të sigurisë, si dhe t</w:t>
      </w:r>
      <w:r w:rsidR="00497824" w:rsidRPr="00F3025F">
        <w:rPr>
          <w:rFonts w:ascii="Garamond" w:hAnsi="Garamond"/>
          <w:sz w:val="24"/>
          <w:szCs w:val="24"/>
        </w:rPr>
        <w:t>ë</w:t>
      </w:r>
      <w:r w:rsidRPr="00F3025F">
        <w:rPr>
          <w:rFonts w:ascii="Garamond" w:hAnsi="Garamond"/>
          <w:sz w:val="24"/>
          <w:szCs w:val="24"/>
        </w:rPr>
        <w:t xml:space="preserve"> aktiviteteve t</w:t>
      </w:r>
      <w:r w:rsidR="00497824" w:rsidRPr="00F3025F">
        <w:rPr>
          <w:rFonts w:ascii="Garamond" w:hAnsi="Garamond"/>
          <w:sz w:val="24"/>
          <w:szCs w:val="24"/>
        </w:rPr>
        <w:t>ë</w:t>
      </w:r>
      <w:r w:rsidRPr="00F3025F">
        <w:rPr>
          <w:rFonts w:ascii="Garamond" w:hAnsi="Garamond"/>
          <w:sz w:val="24"/>
          <w:szCs w:val="24"/>
        </w:rPr>
        <w:t xml:space="preserve"> kaluara të mbikëqyrjes. </w:t>
      </w:r>
    </w:p>
    <w:p w14:paraId="70E4F17F" w14:textId="0468B888" w:rsidR="00D34251" w:rsidRPr="00F3025F" w:rsidRDefault="00D34251" w:rsidP="00DA6808">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e) Kur veprimtaria e një personi ose organizate përfshin më shumë se një vend </w:t>
      </w:r>
      <w:r w:rsidR="00D77614" w:rsidRPr="00F3025F">
        <w:rPr>
          <w:rFonts w:ascii="Garamond" w:hAnsi="Garamond"/>
          <w:sz w:val="24"/>
          <w:szCs w:val="24"/>
        </w:rPr>
        <w:t>anëtar</w:t>
      </w:r>
      <w:r w:rsidRPr="00F3025F">
        <w:rPr>
          <w:rFonts w:ascii="Garamond" w:hAnsi="Garamond"/>
          <w:sz w:val="24"/>
          <w:szCs w:val="24"/>
        </w:rPr>
        <w:t xml:space="preserve"> t</w:t>
      </w:r>
      <w:r w:rsidR="00497824" w:rsidRPr="00F3025F">
        <w:rPr>
          <w:rFonts w:ascii="Garamond" w:hAnsi="Garamond"/>
          <w:sz w:val="24"/>
          <w:szCs w:val="24"/>
        </w:rPr>
        <w:t>ë</w:t>
      </w:r>
      <w:r w:rsidRPr="00F3025F">
        <w:rPr>
          <w:rFonts w:ascii="Garamond" w:hAnsi="Garamond"/>
          <w:sz w:val="24"/>
          <w:szCs w:val="24"/>
        </w:rPr>
        <w:t xml:space="preserve"> BE</w:t>
      </w:r>
      <w:r w:rsidR="00F536B0" w:rsidRPr="00F3025F">
        <w:rPr>
          <w:rFonts w:ascii="Garamond" w:hAnsi="Garamond"/>
          <w:sz w:val="24"/>
          <w:szCs w:val="24"/>
        </w:rPr>
        <w:t>-së</w:t>
      </w:r>
      <w:r w:rsidRPr="00F3025F">
        <w:rPr>
          <w:rFonts w:ascii="Garamond" w:hAnsi="Garamond"/>
          <w:sz w:val="24"/>
          <w:szCs w:val="24"/>
        </w:rPr>
        <w:t>, ose ZPEA</w:t>
      </w:r>
      <w:r w:rsidR="00F536B0" w:rsidRPr="00F3025F">
        <w:rPr>
          <w:rFonts w:ascii="Garamond" w:hAnsi="Garamond"/>
          <w:sz w:val="24"/>
          <w:szCs w:val="24"/>
        </w:rPr>
        <w:t>-së</w:t>
      </w:r>
      <w:r w:rsidRPr="00F3025F">
        <w:rPr>
          <w:rFonts w:ascii="Garamond" w:hAnsi="Garamond"/>
          <w:sz w:val="24"/>
          <w:szCs w:val="24"/>
        </w:rPr>
        <w:t xml:space="preserve"> duke konsideruar parashikimet e Marr</w:t>
      </w:r>
      <w:r w:rsidR="00497824" w:rsidRPr="00F3025F">
        <w:rPr>
          <w:rFonts w:ascii="Garamond" w:hAnsi="Garamond"/>
          <w:sz w:val="24"/>
          <w:szCs w:val="24"/>
        </w:rPr>
        <w:t>ë</w:t>
      </w:r>
      <w:r w:rsidRPr="00F3025F">
        <w:rPr>
          <w:rFonts w:ascii="Garamond" w:hAnsi="Garamond"/>
          <w:sz w:val="24"/>
          <w:szCs w:val="24"/>
        </w:rPr>
        <w:t>veshjes Shum</w:t>
      </w:r>
      <w:r w:rsidR="00497824" w:rsidRPr="00F3025F">
        <w:rPr>
          <w:rFonts w:ascii="Garamond" w:hAnsi="Garamond"/>
          <w:sz w:val="24"/>
          <w:szCs w:val="24"/>
        </w:rPr>
        <w:t>ë</w:t>
      </w:r>
      <w:r w:rsidRPr="00F3025F">
        <w:rPr>
          <w:rFonts w:ascii="Garamond" w:hAnsi="Garamond"/>
          <w:sz w:val="24"/>
          <w:szCs w:val="24"/>
        </w:rPr>
        <w:t>pa</w:t>
      </w:r>
      <w:r w:rsidR="00B61D1A" w:rsidRPr="00F3025F">
        <w:rPr>
          <w:rFonts w:ascii="Garamond" w:hAnsi="Garamond"/>
          <w:sz w:val="24"/>
          <w:szCs w:val="24"/>
        </w:rPr>
        <w:t>lësh</w:t>
      </w:r>
      <w:r w:rsidRPr="00F3025F">
        <w:rPr>
          <w:rFonts w:ascii="Garamond" w:hAnsi="Garamond"/>
          <w:sz w:val="24"/>
          <w:szCs w:val="24"/>
        </w:rPr>
        <w:t xml:space="preserve">e, ose </w:t>
      </w:r>
      <w:r w:rsidR="00497824" w:rsidRPr="00F3025F">
        <w:rPr>
          <w:rFonts w:ascii="Garamond" w:hAnsi="Garamond"/>
          <w:sz w:val="24"/>
          <w:szCs w:val="24"/>
        </w:rPr>
        <w:t>Agjencisë</w:t>
      </w:r>
      <w:r w:rsidRPr="00F3025F">
        <w:rPr>
          <w:rFonts w:ascii="Garamond" w:hAnsi="Garamond"/>
          <w:sz w:val="24"/>
          <w:szCs w:val="24"/>
        </w:rPr>
        <w:t>,</w:t>
      </w:r>
      <w:r w:rsidR="00F2789A" w:rsidRPr="00F3025F">
        <w:rPr>
          <w:rFonts w:ascii="Garamond" w:hAnsi="Garamond"/>
          <w:sz w:val="24"/>
          <w:szCs w:val="24"/>
        </w:rPr>
        <w:t xml:space="preserve"> </w:t>
      </w:r>
      <w:r w:rsidRPr="00F3025F">
        <w:rPr>
          <w:rFonts w:ascii="Garamond" w:hAnsi="Garamond"/>
          <w:sz w:val="24"/>
          <w:szCs w:val="24"/>
        </w:rPr>
        <w:t xml:space="preserve">autoriteti përgjegjës për mbikëqyrjen sipas </w:t>
      </w:r>
      <w:r w:rsidR="00BE3EB0" w:rsidRPr="00F3025F">
        <w:rPr>
          <w:rFonts w:ascii="Garamond" w:hAnsi="Garamond"/>
          <w:sz w:val="24"/>
          <w:szCs w:val="24"/>
        </w:rPr>
        <w:t>pikës</w:t>
      </w:r>
      <w:r w:rsidRPr="00F3025F">
        <w:rPr>
          <w:rFonts w:ascii="Garamond" w:hAnsi="Garamond"/>
          <w:sz w:val="24"/>
          <w:szCs w:val="24"/>
        </w:rPr>
        <w:t xml:space="preserve"> (a) mund të bjere dakord që detyrat e mbikëqyrjes t</w:t>
      </w:r>
      <w:r w:rsidR="00497824" w:rsidRPr="00F3025F">
        <w:rPr>
          <w:rFonts w:ascii="Garamond" w:hAnsi="Garamond"/>
          <w:sz w:val="24"/>
          <w:szCs w:val="24"/>
        </w:rPr>
        <w:t>ë</w:t>
      </w:r>
      <w:r w:rsidRPr="00F3025F">
        <w:rPr>
          <w:rFonts w:ascii="Garamond" w:hAnsi="Garamond"/>
          <w:sz w:val="24"/>
          <w:szCs w:val="24"/>
        </w:rPr>
        <w:t xml:space="preserve"> ushtrohen nga shteti i BE</w:t>
      </w:r>
      <w:r w:rsidR="00F536B0" w:rsidRPr="00F3025F">
        <w:rPr>
          <w:rFonts w:ascii="Garamond" w:hAnsi="Garamond"/>
          <w:sz w:val="24"/>
          <w:szCs w:val="24"/>
        </w:rPr>
        <w:t>-së</w:t>
      </w:r>
      <w:r w:rsidRPr="00F3025F">
        <w:rPr>
          <w:rFonts w:ascii="Garamond" w:hAnsi="Garamond"/>
          <w:sz w:val="24"/>
          <w:szCs w:val="24"/>
        </w:rPr>
        <w:t xml:space="preserve"> ku zhvillohet aktiviteti ose vete Agjencia. Çdo person ose organizatë</w:t>
      </w:r>
      <w:r w:rsidR="00F536B0" w:rsidRPr="00F3025F">
        <w:rPr>
          <w:rFonts w:ascii="Garamond" w:hAnsi="Garamond"/>
          <w:sz w:val="24"/>
          <w:szCs w:val="24"/>
        </w:rPr>
        <w:t xml:space="preserve"> që </w:t>
      </w:r>
      <w:r w:rsidR="004355FA" w:rsidRPr="00F3025F">
        <w:rPr>
          <w:rFonts w:ascii="Garamond" w:hAnsi="Garamond"/>
          <w:sz w:val="24"/>
          <w:szCs w:val="24"/>
        </w:rPr>
        <w:t>është</w:t>
      </w:r>
      <w:r w:rsidRPr="00F3025F">
        <w:rPr>
          <w:rFonts w:ascii="Garamond" w:hAnsi="Garamond"/>
          <w:sz w:val="24"/>
          <w:szCs w:val="24"/>
        </w:rPr>
        <w:t xml:space="preserve"> subjekt i</w:t>
      </w:r>
      <w:r w:rsidR="00B61D1A" w:rsidRPr="00F3025F">
        <w:rPr>
          <w:rFonts w:ascii="Garamond" w:hAnsi="Garamond"/>
          <w:sz w:val="24"/>
          <w:szCs w:val="24"/>
        </w:rPr>
        <w:t xml:space="preserve"> një </w:t>
      </w:r>
      <w:r w:rsidRPr="00F3025F">
        <w:rPr>
          <w:rFonts w:ascii="Garamond" w:hAnsi="Garamond"/>
          <w:sz w:val="24"/>
          <w:szCs w:val="24"/>
        </w:rPr>
        <w:t xml:space="preserve">marrëveshje të tillë duhet të jetë i informuar për ekzistencën dhe e fushëveprimin e saj. </w:t>
      </w:r>
    </w:p>
    <w:p w14:paraId="1A118023" w14:textId="03A7FEC4" w:rsidR="00D34251" w:rsidRPr="00F3025F" w:rsidRDefault="00D34251" w:rsidP="00DA6808">
      <w:pPr>
        <w:widowControl w:val="0"/>
        <w:spacing w:after="0" w:line="240" w:lineRule="auto"/>
        <w:ind w:firstLine="284"/>
        <w:jc w:val="both"/>
        <w:rPr>
          <w:rFonts w:ascii="Garamond" w:hAnsi="Garamond"/>
          <w:sz w:val="24"/>
          <w:szCs w:val="24"/>
        </w:rPr>
      </w:pPr>
      <w:r w:rsidRPr="00F3025F">
        <w:rPr>
          <w:rFonts w:ascii="Garamond" w:hAnsi="Garamond"/>
          <w:sz w:val="24"/>
          <w:szCs w:val="24"/>
        </w:rPr>
        <w:t>f) Autoriteti i Aviacionit Civil Shqiptar do të të mbledhë dhe do të përpunojë çdo informacion që e konsideron t</w:t>
      </w:r>
      <w:r w:rsidR="00497824" w:rsidRPr="00F3025F">
        <w:rPr>
          <w:rFonts w:ascii="Garamond" w:hAnsi="Garamond"/>
          <w:sz w:val="24"/>
          <w:szCs w:val="24"/>
        </w:rPr>
        <w:t>ë</w:t>
      </w:r>
      <w:r w:rsidRPr="00F3025F">
        <w:rPr>
          <w:rFonts w:ascii="Garamond" w:hAnsi="Garamond"/>
          <w:sz w:val="24"/>
          <w:szCs w:val="24"/>
        </w:rPr>
        <w:t xml:space="preserve"> dobish</w:t>
      </w:r>
      <w:r w:rsidR="00497824" w:rsidRPr="00F3025F">
        <w:rPr>
          <w:rFonts w:ascii="Garamond" w:hAnsi="Garamond"/>
          <w:sz w:val="24"/>
          <w:szCs w:val="24"/>
        </w:rPr>
        <w:t>ë</w:t>
      </w:r>
      <w:r w:rsidRPr="00F3025F">
        <w:rPr>
          <w:rFonts w:ascii="Garamond" w:hAnsi="Garamond"/>
          <w:sz w:val="24"/>
          <w:szCs w:val="24"/>
        </w:rPr>
        <w:t>m për mbikëqyrje, duke përfshirë inspektimin</w:t>
      </w:r>
      <w:r w:rsidR="00F2789A" w:rsidRPr="00F3025F">
        <w:rPr>
          <w:rFonts w:ascii="Garamond" w:hAnsi="Garamond"/>
          <w:sz w:val="24"/>
          <w:szCs w:val="24"/>
        </w:rPr>
        <w:t xml:space="preserve"> në </w:t>
      </w:r>
      <w:r w:rsidRPr="00F3025F">
        <w:rPr>
          <w:rFonts w:ascii="Garamond" w:hAnsi="Garamond"/>
          <w:sz w:val="24"/>
          <w:szCs w:val="24"/>
        </w:rPr>
        <w:t>Ramp</w:t>
      </w:r>
      <w:r w:rsidR="00F2789A" w:rsidRPr="00F3025F">
        <w:rPr>
          <w:rFonts w:ascii="Garamond" w:hAnsi="Garamond"/>
          <w:sz w:val="24"/>
          <w:szCs w:val="24"/>
        </w:rPr>
        <w:t xml:space="preserve"> </w:t>
      </w:r>
      <w:r w:rsidRPr="00F3025F">
        <w:rPr>
          <w:rFonts w:ascii="Garamond" w:hAnsi="Garamond"/>
          <w:sz w:val="24"/>
          <w:szCs w:val="24"/>
        </w:rPr>
        <w:t xml:space="preserve">dhe inspektimet pa paralajmërim. </w:t>
      </w:r>
    </w:p>
    <w:p w14:paraId="7FF5FA1F" w14:textId="1F3A4060" w:rsidR="00D34251" w:rsidRPr="00F3025F" w:rsidRDefault="00D34251" w:rsidP="00DA6808">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r w:rsidRPr="00F3025F">
        <w:rPr>
          <w:rFonts w:ascii="Garamond" w:hAnsi="Garamond"/>
          <w:b/>
          <w:sz w:val="24"/>
          <w:szCs w:val="24"/>
        </w:rPr>
        <w:t>ARA.GEN.305 Programi i</w:t>
      </w:r>
      <w:r w:rsidR="00F2789A" w:rsidRPr="00F3025F">
        <w:rPr>
          <w:rFonts w:ascii="Garamond" w:hAnsi="Garamond"/>
          <w:b/>
          <w:sz w:val="24"/>
          <w:szCs w:val="24"/>
        </w:rPr>
        <w:t xml:space="preserve"> </w:t>
      </w:r>
      <w:r w:rsidR="00497824" w:rsidRPr="00F3025F">
        <w:rPr>
          <w:rFonts w:ascii="Garamond" w:hAnsi="Garamond"/>
          <w:b/>
          <w:sz w:val="24"/>
          <w:szCs w:val="24"/>
        </w:rPr>
        <w:t>m</w:t>
      </w:r>
      <w:r w:rsidRPr="00F3025F">
        <w:rPr>
          <w:rFonts w:ascii="Garamond" w:hAnsi="Garamond"/>
          <w:b/>
          <w:sz w:val="24"/>
          <w:szCs w:val="24"/>
        </w:rPr>
        <w:t xml:space="preserve">bikëqyrjes </w:t>
      </w:r>
    </w:p>
    <w:p w14:paraId="26572660" w14:textId="6D572DFA" w:rsidR="00D34251" w:rsidRPr="00F3025F" w:rsidRDefault="00D34251" w:rsidP="0097026C">
      <w:pPr>
        <w:pStyle w:val="Teksti"/>
      </w:pPr>
      <w:r w:rsidRPr="00F3025F">
        <w:t xml:space="preserve"> </w:t>
      </w:r>
      <w:r w:rsidR="0097026C" w:rsidRPr="00F3025F">
        <w:t xml:space="preserve">a) </w:t>
      </w:r>
      <w:r w:rsidRPr="00F3025F">
        <w:t xml:space="preserve">Autoriteti i Aviacionit Civil Shqiptar do të krijojë dhe mirëmbajë një program të mbikëqyrjes që mbulon aktivitetet e mbikëqyrjes të kërkuara nga ARA.GEN.300 dhe nga ARO.RAMP. </w:t>
      </w:r>
    </w:p>
    <w:p w14:paraId="496A4BEC" w14:textId="430CCD47" w:rsidR="00D34251" w:rsidRPr="00F3025F" w:rsidRDefault="00D34251" w:rsidP="0097026C">
      <w:pPr>
        <w:pStyle w:val="Teksti"/>
      </w:pPr>
      <w:r w:rsidRPr="00F3025F">
        <w:t xml:space="preserve"> </w:t>
      </w:r>
      <w:r w:rsidR="0097026C" w:rsidRPr="00F3025F">
        <w:t xml:space="preserve">b) </w:t>
      </w:r>
      <w:r w:rsidRPr="00F3025F">
        <w:t xml:space="preserve">Për organizatat e certifikuara nga Autoriteti i Aviacionit Civil Shqiptar dhe bartësit e </w:t>
      </w:r>
      <w:r w:rsidR="00947E05" w:rsidRPr="00F3025F">
        <w:t xml:space="preserve">certifikatës së </w:t>
      </w:r>
      <w:r w:rsidRPr="00F3025F">
        <w:t>kualifikimit FSTD</w:t>
      </w:r>
      <w:r w:rsidR="00F2789A" w:rsidRPr="00F3025F">
        <w:t xml:space="preserve"> </w:t>
      </w:r>
      <w:r w:rsidRPr="00F3025F">
        <w:t>programi i mbikëqyrjes do të zhvillohet</w:t>
      </w:r>
      <w:r w:rsidR="00F2789A" w:rsidRPr="00F3025F">
        <w:t xml:space="preserve"> </w:t>
      </w:r>
      <w:r w:rsidRPr="00F3025F">
        <w:t>duke marrë parasysh natyrën specifike të organizatës, kompleksitetin e aktiviteteve të saj, rezultatet e certifikimit t</w:t>
      </w:r>
      <w:r w:rsidR="00497824" w:rsidRPr="00F3025F">
        <w:t>ë</w:t>
      </w:r>
      <w:r w:rsidRPr="00F3025F">
        <w:t xml:space="preserve"> kaluar dhe / ose aktivitetet mbikëqyrëse dhe do të të bazohet në vlerësimin e rreziqeve të lidhura me t</w:t>
      </w:r>
      <w:r w:rsidR="00497824" w:rsidRPr="00F3025F">
        <w:t>ë</w:t>
      </w:r>
      <w:r w:rsidRPr="00F3025F">
        <w:t>. Ai do të përfshihet</w:t>
      </w:r>
      <w:r w:rsidR="00F2789A" w:rsidRPr="00F3025F">
        <w:t xml:space="preserve"> </w:t>
      </w:r>
      <w:r w:rsidRPr="00F3025F">
        <w:t xml:space="preserve">brenda çdo cikli të planifikimit të mbikëqyrjes: </w:t>
      </w:r>
    </w:p>
    <w:p w14:paraId="354BC698" w14:textId="63BFF80D" w:rsidR="00D34251" w:rsidRPr="00F3025F" w:rsidRDefault="00DA354F" w:rsidP="0097026C">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F2789A" w:rsidRPr="00F3025F">
        <w:rPr>
          <w:rFonts w:ascii="Garamond" w:hAnsi="Garamond"/>
          <w:sz w:val="24"/>
          <w:szCs w:val="24"/>
        </w:rPr>
        <w:t xml:space="preserve"> </w:t>
      </w:r>
      <w:r w:rsidR="00D34251" w:rsidRPr="00F3025F">
        <w:rPr>
          <w:rFonts w:ascii="Garamond" w:hAnsi="Garamond"/>
          <w:sz w:val="24"/>
          <w:szCs w:val="24"/>
        </w:rPr>
        <w:t xml:space="preserve">Auditime dhe inspektime, duke përfshirë inspektimin Ramp dhe inspektime të paparalajmëruara sipas rastit. </w:t>
      </w:r>
    </w:p>
    <w:p w14:paraId="43E0CC24" w14:textId="3376E8C2" w:rsidR="00D34251" w:rsidRPr="00F3025F" w:rsidRDefault="00DA354F" w:rsidP="0097026C">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F2789A" w:rsidRPr="00F3025F">
        <w:rPr>
          <w:rFonts w:ascii="Garamond" w:hAnsi="Garamond"/>
          <w:sz w:val="24"/>
          <w:szCs w:val="24"/>
        </w:rPr>
        <w:t xml:space="preserve"> </w:t>
      </w:r>
      <w:r w:rsidR="00D34251" w:rsidRPr="00F3025F">
        <w:rPr>
          <w:rFonts w:ascii="Garamond" w:hAnsi="Garamond"/>
          <w:sz w:val="24"/>
          <w:szCs w:val="24"/>
        </w:rPr>
        <w:t xml:space="preserve">Mbledhjet </w:t>
      </w:r>
      <w:r w:rsidR="00877448" w:rsidRPr="00F3025F">
        <w:rPr>
          <w:rFonts w:ascii="Garamond" w:hAnsi="Garamond"/>
          <w:sz w:val="24"/>
          <w:szCs w:val="24"/>
        </w:rPr>
        <w:t>bëhen</w:t>
      </w:r>
      <w:r w:rsidR="00F2789A" w:rsidRPr="00F3025F">
        <w:rPr>
          <w:rFonts w:ascii="Garamond" w:hAnsi="Garamond"/>
          <w:sz w:val="24"/>
          <w:szCs w:val="24"/>
        </w:rPr>
        <w:t xml:space="preserve"> </w:t>
      </w:r>
      <w:r w:rsidR="00D34251" w:rsidRPr="00F3025F">
        <w:rPr>
          <w:rFonts w:ascii="Garamond" w:hAnsi="Garamond"/>
          <w:sz w:val="24"/>
          <w:szCs w:val="24"/>
        </w:rPr>
        <w:t>nd</w:t>
      </w:r>
      <w:r w:rsidR="00497824" w:rsidRPr="00F3025F">
        <w:rPr>
          <w:rFonts w:ascii="Garamond" w:hAnsi="Garamond"/>
          <w:sz w:val="24"/>
          <w:szCs w:val="24"/>
        </w:rPr>
        <w:t>ë</w:t>
      </w:r>
      <w:r w:rsidR="00D34251" w:rsidRPr="00F3025F">
        <w:rPr>
          <w:rFonts w:ascii="Garamond" w:hAnsi="Garamond"/>
          <w:sz w:val="24"/>
          <w:szCs w:val="24"/>
        </w:rPr>
        <w:t xml:space="preserve">rmjet menaxherit të </w:t>
      </w:r>
      <w:r w:rsidR="00497824" w:rsidRPr="00F3025F">
        <w:rPr>
          <w:rFonts w:ascii="Garamond" w:hAnsi="Garamond"/>
          <w:sz w:val="24"/>
          <w:szCs w:val="24"/>
        </w:rPr>
        <w:t>përgjithshëm</w:t>
      </w:r>
      <w:r w:rsidR="00D34251" w:rsidRPr="00F3025F">
        <w:rPr>
          <w:rFonts w:ascii="Garamond" w:hAnsi="Garamond"/>
          <w:sz w:val="24"/>
          <w:szCs w:val="24"/>
        </w:rPr>
        <w:t xml:space="preserve"> dhe </w:t>
      </w:r>
      <w:r w:rsidR="00940902" w:rsidRPr="00F3025F">
        <w:rPr>
          <w:rFonts w:ascii="Garamond" w:hAnsi="Garamond"/>
          <w:sz w:val="24"/>
          <w:szCs w:val="24"/>
        </w:rPr>
        <w:t xml:space="preserve">Autoritetit të Aviacionit </w:t>
      </w:r>
      <w:r w:rsidR="00D34251" w:rsidRPr="00F3025F">
        <w:rPr>
          <w:rFonts w:ascii="Garamond" w:hAnsi="Garamond"/>
          <w:sz w:val="24"/>
          <w:szCs w:val="24"/>
        </w:rPr>
        <w:t>Civil Shqiptar për të siguruar</w:t>
      </w:r>
      <w:r w:rsidR="00F536B0" w:rsidRPr="00F3025F">
        <w:rPr>
          <w:rFonts w:ascii="Garamond" w:hAnsi="Garamond"/>
          <w:sz w:val="24"/>
          <w:szCs w:val="24"/>
        </w:rPr>
        <w:t xml:space="preserve"> që </w:t>
      </w:r>
      <w:r w:rsidR="00D34251" w:rsidRPr="00F3025F">
        <w:rPr>
          <w:rFonts w:ascii="Garamond" w:hAnsi="Garamond"/>
          <w:sz w:val="24"/>
          <w:szCs w:val="24"/>
        </w:rPr>
        <w:t xml:space="preserve">do të mbeten të informuar për çështje të rëndësishme. </w:t>
      </w:r>
    </w:p>
    <w:p w14:paraId="1A1B5253" w14:textId="06F60FBE" w:rsidR="00D34251" w:rsidRPr="00F3025F" w:rsidRDefault="00DA354F" w:rsidP="0097026C">
      <w:pPr>
        <w:pStyle w:val="Teksti"/>
      </w:pPr>
      <w:r w:rsidRPr="00F3025F">
        <w:t>c</w:t>
      </w:r>
      <w:r w:rsidR="0097026C" w:rsidRPr="00F3025F">
        <w:t xml:space="preserve">) </w:t>
      </w:r>
      <w:r w:rsidR="00D34251" w:rsidRPr="00F3025F">
        <w:t>Për Organizatat e certifikuara nga Autoriteti i Aviacionit Civil Shqiptar dhe bartësit e certifikatës të kualifikimit FSTD</w:t>
      </w:r>
      <w:r w:rsidR="00F2789A" w:rsidRPr="00F3025F">
        <w:t xml:space="preserve"> </w:t>
      </w:r>
      <w:r w:rsidR="00D34251" w:rsidRPr="00F3025F">
        <w:t>një cikël planifikimi i mbikëqyrjes</w:t>
      </w:r>
      <w:r w:rsidR="00F536B0" w:rsidRPr="00F3025F">
        <w:t xml:space="preserve"> do të </w:t>
      </w:r>
      <w:r w:rsidR="00D34251" w:rsidRPr="00F3025F">
        <w:t>tej</w:t>
      </w:r>
      <w:r w:rsidR="00BE3EB0" w:rsidRPr="00F3025F">
        <w:t>kalojë</w:t>
      </w:r>
      <w:r w:rsidR="00D34251" w:rsidRPr="00F3025F">
        <w:t xml:space="preserve"> 24 muaj nga aplikimi. </w:t>
      </w:r>
    </w:p>
    <w:p w14:paraId="095335B2" w14:textId="5C0AA0C5" w:rsidR="00D34251" w:rsidRPr="00F3025F" w:rsidRDefault="00D34251" w:rsidP="0097026C">
      <w:pPr>
        <w:pStyle w:val="Teksti"/>
      </w:pPr>
      <w:r w:rsidRPr="00F3025F">
        <w:t xml:space="preserve"> Cikli i planifikimit t</w:t>
      </w:r>
      <w:r w:rsidR="00497824" w:rsidRPr="00F3025F">
        <w:t>ë</w:t>
      </w:r>
      <w:r w:rsidRPr="00F3025F">
        <w:t xml:space="preserve"> mbikëqyrjes mund të reduktohet nëse ka dëshmi që performanca e siguris</w:t>
      </w:r>
      <w:r w:rsidR="00497824" w:rsidRPr="00F3025F">
        <w:t>ë</w:t>
      </w:r>
      <w:r w:rsidR="003E0D1F" w:rsidRPr="00F3025F">
        <w:t xml:space="preserve"> së organizatës </w:t>
      </w:r>
      <w:r w:rsidRPr="00F3025F">
        <w:t>ose certifikata e mbajtësit</w:t>
      </w:r>
      <w:r w:rsidR="00D245E1" w:rsidRPr="00F3025F">
        <w:t xml:space="preserve"> të kualifi</w:t>
      </w:r>
      <w:r w:rsidRPr="00F3025F">
        <w:t xml:space="preserve">kimit FTSD ka rene. </w:t>
      </w:r>
    </w:p>
    <w:p w14:paraId="5B4D46CC" w14:textId="77777777" w:rsidR="000A27F2" w:rsidRDefault="00D34251" w:rsidP="000A27F2">
      <w:pPr>
        <w:pStyle w:val="Teksti"/>
      </w:pPr>
      <w:r w:rsidRPr="00F3025F">
        <w:t xml:space="preserve"> Cikli i planifikimit t</w:t>
      </w:r>
      <w:r w:rsidR="00497824" w:rsidRPr="00F3025F">
        <w:t>ë</w:t>
      </w:r>
      <w:r w:rsidRPr="00F3025F">
        <w:t xml:space="preserve"> mbikëqyrjes mund të zgjatet në një maksimum prej 36 muajsh, nëse Autoriteti i Aviacionit Civil Shqiptar ka vendosur se, gjatë 24 muajve të mëparshëm: </w:t>
      </w:r>
    </w:p>
    <w:p w14:paraId="12D462BE" w14:textId="77777777" w:rsidR="000A27F2" w:rsidRDefault="000A27F2" w:rsidP="000A27F2">
      <w:pPr>
        <w:pStyle w:val="Teksti"/>
      </w:pPr>
      <w:r>
        <w:rPr>
          <w:rFonts w:eastAsia="Garamond"/>
        </w:rPr>
        <w:t xml:space="preserve">(1) </w:t>
      </w:r>
      <w:r w:rsidR="00D34251" w:rsidRPr="00F3025F">
        <w:t>Organizata ka treguar një identifikim efektiv të rreziqeve të sigurisë së aviacionit dhe menaxhimin t</w:t>
      </w:r>
      <w:r w:rsidR="00497824" w:rsidRPr="00F3025F">
        <w:t>ë</w:t>
      </w:r>
      <w:r w:rsidR="00D34251" w:rsidRPr="00F3025F">
        <w:t xml:space="preserve"> rreziqeve që lidhen; </w:t>
      </w:r>
    </w:p>
    <w:p w14:paraId="067EC5B7" w14:textId="77777777" w:rsidR="000A27F2" w:rsidRDefault="000A27F2" w:rsidP="000A27F2">
      <w:pPr>
        <w:pStyle w:val="Teksti"/>
      </w:pPr>
      <w:r>
        <w:t>(2)</w:t>
      </w:r>
      <w:r w:rsidR="00497824" w:rsidRPr="00F3025F">
        <w:t xml:space="preserve"> </w:t>
      </w:r>
      <w:r w:rsidR="00D34251" w:rsidRPr="00F3025F">
        <w:t xml:space="preserve">Organizata ka demonstruar vazhdimisht nën ORA.GEN.130 që ai ka kontroll të plotë mbi të gjitha ndryshimet; </w:t>
      </w:r>
    </w:p>
    <w:p w14:paraId="4A3DD85B" w14:textId="77777777" w:rsidR="000A27F2" w:rsidRDefault="000A27F2" w:rsidP="000A27F2">
      <w:pPr>
        <w:pStyle w:val="Teksti"/>
      </w:pPr>
      <w:r>
        <w:t>(3)</w:t>
      </w:r>
      <w:r w:rsidR="003E0D1F" w:rsidRPr="00F3025F">
        <w:t xml:space="preserve"> </w:t>
      </w:r>
      <w:r w:rsidR="00D34251" w:rsidRPr="00F3025F">
        <w:t>Nuk</w:t>
      </w:r>
      <w:r w:rsidR="00877448" w:rsidRPr="00F3025F">
        <w:t xml:space="preserve"> janë </w:t>
      </w:r>
      <w:r w:rsidR="00B61D1A" w:rsidRPr="00F3025F">
        <w:t>lësh</w:t>
      </w:r>
      <w:r w:rsidR="00D34251" w:rsidRPr="00F3025F">
        <w:t>uar gjetje</w:t>
      </w:r>
      <w:r w:rsidR="00D245E1" w:rsidRPr="00F3025F">
        <w:t xml:space="preserve"> të nivelit </w:t>
      </w:r>
      <w:r w:rsidR="002F5816" w:rsidRPr="00F3025F">
        <w:t>të parë</w:t>
      </w:r>
      <w:r w:rsidR="00D34251" w:rsidRPr="00F3025F">
        <w:t xml:space="preserve">; dhe </w:t>
      </w:r>
    </w:p>
    <w:p w14:paraId="5B271144" w14:textId="41A1FC17" w:rsidR="00D34251" w:rsidRPr="00F3025F" w:rsidRDefault="000A27F2" w:rsidP="000A27F2">
      <w:pPr>
        <w:pStyle w:val="Teksti"/>
      </w:pPr>
      <w:r>
        <w:t>(4)</w:t>
      </w:r>
      <w:r w:rsidR="003E0D1F" w:rsidRPr="00F3025F">
        <w:t xml:space="preserve"> </w:t>
      </w:r>
      <w:r w:rsidR="00D34251" w:rsidRPr="00F3025F">
        <w:t>Të gjitha veprimet korrigjuese janë zbatuar brenda periudhës kohore të pranuar apo të zgjatur nga Autoriteti i Aviacionit Civil Shqiptar</w:t>
      </w:r>
      <w:r w:rsidR="004B1B1B" w:rsidRPr="00F3025F">
        <w:t>,</w:t>
      </w:r>
      <w:r w:rsidR="00D34251" w:rsidRPr="00F3025F">
        <w:t xml:space="preserve"> siç përcaktohet në ARA.GEN.350 (d) (2). </w:t>
      </w:r>
    </w:p>
    <w:p w14:paraId="04CE4AF4" w14:textId="2F61597E" w:rsidR="00D34251" w:rsidRPr="00F3025F" w:rsidRDefault="00D34251" w:rsidP="00DA6808">
      <w:pPr>
        <w:widowControl w:val="0"/>
        <w:spacing w:after="0" w:line="240" w:lineRule="auto"/>
        <w:ind w:firstLine="284"/>
        <w:jc w:val="both"/>
        <w:rPr>
          <w:rFonts w:ascii="Garamond" w:hAnsi="Garamond"/>
          <w:sz w:val="24"/>
          <w:szCs w:val="24"/>
        </w:rPr>
      </w:pPr>
      <w:r w:rsidRPr="00F3025F">
        <w:rPr>
          <w:rFonts w:ascii="Garamond" w:hAnsi="Garamond"/>
          <w:sz w:val="24"/>
          <w:szCs w:val="24"/>
        </w:rPr>
        <w:t>Cikli i Planifikimit t</w:t>
      </w:r>
      <w:r w:rsidR="00497824" w:rsidRPr="00F3025F">
        <w:rPr>
          <w:rFonts w:ascii="Garamond" w:hAnsi="Garamond"/>
          <w:sz w:val="24"/>
          <w:szCs w:val="24"/>
        </w:rPr>
        <w:t>ë</w:t>
      </w:r>
      <w:r w:rsidRPr="00F3025F">
        <w:rPr>
          <w:rFonts w:ascii="Garamond" w:hAnsi="Garamond"/>
          <w:sz w:val="24"/>
          <w:szCs w:val="24"/>
        </w:rPr>
        <w:t xml:space="preserve"> mbikëqyrjes mund të shtrihet më tej në një maksimum prej 48 muajsh, nëse, përveç sa më sipër, organizata ka krijuar dhe Autoriteti i Aviacionit Civil Shqiptar ka aprovuar, një sistem efektiv të vazhdueshëm të raportimit</w:t>
      </w:r>
      <w:r w:rsidR="00F2789A" w:rsidRPr="00F3025F">
        <w:rPr>
          <w:rFonts w:ascii="Garamond" w:hAnsi="Garamond"/>
          <w:sz w:val="24"/>
          <w:szCs w:val="24"/>
        </w:rPr>
        <w:t xml:space="preserve"> në </w:t>
      </w:r>
      <w:r w:rsidRPr="00F3025F">
        <w:rPr>
          <w:rFonts w:ascii="Garamond" w:hAnsi="Garamond"/>
          <w:sz w:val="24"/>
          <w:szCs w:val="24"/>
        </w:rPr>
        <w:t xml:space="preserve">AAC mbi performancën e sigurisë dhe </w:t>
      </w:r>
      <w:r w:rsidR="00497824" w:rsidRPr="00F3025F">
        <w:rPr>
          <w:rFonts w:ascii="Garamond" w:hAnsi="Garamond"/>
          <w:sz w:val="24"/>
          <w:szCs w:val="24"/>
        </w:rPr>
        <w:t>përputhshmërinë</w:t>
      </w:r>
      <w:r w:rsidRPr="00F3025F">
        <w:rPr>
          <w:rFonts w:ascii="Garamond" w:hAnsi="Garamond"/>
          <w:sz w:val="24"/>
          <w:szCs w:val="24"/>
        </w:rPr>
        <w:t xml:space="preserve"> rregullative t</w:t>
      </w:r>
      <w:r w:rsidR="00497824" w:rsidRPr="00F3025F">
        <w:rPr>
          <w:rFonts w:ascii="Garamond" w:hAnsi="Garamond"/>
          <w:sz w:val="24"/>
          <w:szCs w:val="24"/>
        </w:rPr>
        <w:t>ë</w:t>
      </w:r>
      <w:r w:rsidRPr="00F3025F">
        <w:rPr>
          <w:rFonts w:ascii="Garamond" w:hAnsi="Garamond"/>
          <w:sz w:val="24"/>
          <w:szCs w:val="24"/>
        </w:rPr>
        <w:t xml:space="preserve"> vetë organizatës. </w:t>
      </w:r>
    </w:p>
    <w:p w14:paraId="791E1FAB" w14:textId="6113033F" w:rsidR="00D34251" w:rsidRPr="00F3025F" w:rsidRDefault="00D34251" w:rsidP="00DA6808">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(ca) Pavarësisht (c), për organizatat që ofrojnë vetëm trajnime kundrejt LAPL, PPL, SPL OSE BPL dhe vlerësimeve dhe certifikatave përkatëse, një cikël i planifikimit të mbikëqyrjes që nuk kalon 48 muaj do të </w:t>
      </w:r>
      <w:r w:rsidR="00262960" w:rsidRPr="00F3025F">
        <w:rPr>
          <w:rFonts w:ascii="Garamond" w:hAnsi="Garamond"/>
          <w:sz w:val="24"/>
          <w:szCs w:val="24"/>
        </w:rPr>
        <w:t>aplikohe</w:t>
      </w:r>
      <w:r w:rsidR="00AA1337" w:rsidRPr="00F3025F">
        <w:rPr>
          <w:rFonts w:ascii="Garamond" w:hAnsi="Garamond"/>
          <w:sz w:val="24"/>
          <w:szCs w:val="24"/>
        </w:rPr>
        <w:t>t</w:t>
      </w:r>
      <w:r w:rsidRPr="00F3025F">
        <w:rPr>
          <w:rFonts w:ascii="Garamond" w:hAnsi="Garamond"/>
          <w:sz w:val="24"/>
          <w:szCs w:val="24"/>
        </w:rPr>
        <w:t>. Cikli i planifikimit të mbikëqyrjes do të reduktohet nëse ka prova që performanca e sigurisë së mbajtësit të organizatës ka rënë.</w:t>
      </w:r>
    </w:p>
    <w:p w14:paraId="13B1E9B2" w14:textId="77777777" w:rsidR="00D34251" w:rsidRPr="00F3025F" w:rsidRDefault="00D34251" w:rsidP="00DA6808">
      <w:pPr>
        <w:widowControl w:val="0"/>
        <w:spacing w:after="0" w:line="240" w:lineRule="auto"/>
        <w:ind w:firstLine="284"/>
        <w:jc w:val="both"/>
        <w:rPr>
          <w:rFonts w:ascii="Garamond" w:hAnsi="Garamond"/>
          <w:sz w:val="24"/>
          <w:szCs w:val="24"/>
        </w:rPr>
      </w:pPr>
      <w:r w:rsidRPr="00F3025F">
        <w:rPr>
          <w:rFonts w:ascii="Garamond" w:hAnsi="Garamond"/>
          <w:sz w:val="24"/>
          <w:szCs w:val="24"/>
        </w:rPr>
        <w:t>Cikli i planifikimit të mbikëqyrjes mund të shtrihet në një maksimum prej 72 muajsh, nëse autoriteti kompetent ka vendosur që, gjatë 48 muajve të mëparshëm:</w:t>
      </w:r>
    </w:p>
    <w:p w14:paraId="2B5F0DD5" w14:textId="77777777" w:rsidR="00D34251" w:rsidRPr="00F3025F" w:rsidRDefault="00D34251" w:rsidP="00DA6808">
      <w:pPr>
        <w:widowControl w:val="0"/>
        <w:spacing w:after="0" w:line="240" w:lineRule="auto"/>
        <w:ind w:firstLine="284"/>
        <w:jc w:val="both"/>
        <w:rPr>
          <w:rFonts w:ascii="Garamond" w:hAnsi="Garamond"/>
          <w:sz w:val="24"/>
          <w:szCs w:val="24"/>
        </w:rPr>
      </w:pPr>
      <w:r w:rsidRPr="00F3025F">
        <w:rPr>
          <w:rFonts w:ascii="Garamond" w:hAnsi="Garamond"/>
          <w:sz w:val="24"/>
          <w:szCs w:val="24"/>
        </w:rPr>
        <w:t>(1) organizata ka treguar një identifikim efektiv të rreziqeve të sigurisë së aviacionit dhe menaxhimin e rreziqeve përkatëse, siç tregohet nga rezultatet e shqyrtimit vjetor në përputhje me ORA.GEN.200(c);</w:t>
      </w:r>
    </w:p>
    <w:p w14:paraId="78A278BF" w14:textId="77777777" w:rsidR="00D34251" w:rsidRPr="00F3025F" w:rsidRDefault="00D34251" w:rsidP="00DA6808">
      <w:pPr>
        <w:widowControl w:val="0"/>
        <w:spacing w:after="0" w:line="240" w:lineRule="auto"/>
        <w:ind w:firstLine="284"/>
        <w:jc w:val="both"/>
        <w:rPr>
          <w:rFonts w:ascii="Garamond" w:hAnsi="Garamond"/>
          <w:sz w:val="24"/>
          <w:szCs w:val="24"/>
        </w:rPr>
      </w:pPr>
      <w:r w:rsidRPr="00F3025F">
        <w:rPr>
          <w:rFonts w:ascii="Garamond" w:hAnsi="Garamond"/>
          <w:sz w:val="24"/>
          <w:szCs w:val="24"/>
        </w:rPr>
        <w:t>(2) organizata ka mbajtur në mënyrë të vazhdueshme kontroll mbi të gjitha ndryshimet në përputhje me ORA.GEN.130 siç tregohet nga rezultatet e shqyrtimit vjetor në përputhje me ORA.GEN.200(c);</w:t>
      </w:r>
    </w:p>
    <w:p w14:paraId="0BFF2576" w14:textId="77777777" w:rsidR="00D34251" w:rsidRPr="00F3025F" w:rsidRDefault="00D34251" w:rsidP="00DA6808">
      <w:pPr>
        <w:widowControl w:val="0"/>
        <w:spacing w:after="0" w:line="240" w:lineRule="auto"/>
        <w:ind w:firstLine="284"/>
        <w:jc w:val="both"/>
        <w:rPr>
          <w:rFonts w:ascii="Garamond" w:hAnsi="Garamond"/>
          <w:sz w:val="24"/>
          <w:szCs w:val="24"/>
        </w:rPr>
      </w:pPr>
      <w:r w:rsidRPr="00F3025F">
        <w:rPr>
          <w:rFonts w:ascii="Garamond" w:hAnsi="Garamond"/>
          <w:sz w:val="24"/>
          <w:szCs w:val="24"/>
        </w:rPr>
        <w:t>(3) nuk janë lëshuar gjetje të nivelit 1; dhe</w:t>
      </w:r>
    </w:p>
    <w:p w14:paraId="564CCCE6" w14:textId="030F1E5D" w:rsidR="00D34251" w:rsidRPr="00F3025F" w:rsidRDefault="00D34251" w:rsidP="00DA6808">
      <w:pPr>
        <w:widowControl w:val="0"/>
        <w:spacing w:after="0" w:line="240" w:lineRule="auto"/>
        <w:ind w:firstLine="284"/>
        <w:jc w:val="both"/>
        <w:rPr>
          <w:rFonts w:ascii="Garamond" w:hAnsi="Garamond"/>
          <w:sz w:val="24"/>
          <w:szCs w:val="24"/>
        </w:rPr>
      </w:pPr>
      <w:r w:rsidRPr="00F3025F">
        <w:rPr>
          <w:rFonts w:ascii="Garamond" w:hAnsi="Garamond"/>
          <w:sz w:val="24"/>
          <w:szCs w:val="24"/>
        </w:rPr>
        <w:t>(4) të gjitha veprimet korrigjuese janë zbatuar brenda periudhës kohore të pranuar ose zgjeruar nga autoriteti kompetent siç përcaktohet në ARA.GEN.350(d)(2)</w:t>
      </w:r>
      <w:r w:rsidR="001C22AF" w:rsidRPr="00F3025F">
        <w:rPr>
          <w:rFonts w:ascii="Garamond" w:hAnsi="Garamond"/>
          <w:sz w:val="24"/>
          <w:szCs w:val="24"/>
        </w:rPr>
        <w:t>;</w:t>
      </w:r>
    </w:p>
    <w:p w14:paraId="5B5D73C3" w14:textId="1829E70C" w:rsidR="00D34251" w:rsidRPr="00F3025F" w:rsidRDefault="005E0138" w:rsidP="00DA354F">
      <w:pPr>
        <w:pStyle w:val="Teksti"/>
      </w:pPr>
      <w:r>
        <w:t>d</w:t>
      </w:r>
      <w:r w:rsidR="00DA354F" w:rsidRPr="00F3025F">
        <w:t xml:space="preserve">) </w:t>
      </w:r>
      <w:r w:rsidR="00D34251" w:rsidRPr="00F3025F">
        <w:t>Për personat që mbajnë një licencë, certifikat</w:t>
      </w:r>
      <w:r w:rsidR="00AB7732" w:rsidRPr="00F3025F">
        <w:t>ë</w:t>
      </w:r>
      <w:r w:rsidR="00D34251" w:rsidRPr="00F3025F">
        <w:t xml:space="preserve">, kategorizim, ose </w:t>
      </w:r>
      <w:r w:rsidR="00581832" w:rsidRPr="00F3025F">
        <w:t>dëshmi</w:t>
      </w:r>
      <w:r w:rsidR="00D34251" w:rsidRPr="00F3025F">
        <w:t xml:space="preserve"> të lëshuar nga</w:t>
      </w:r>
      <w:r w:rsidR="00F2789A" w:rsidRPr="00F3025F">
        <w:t xml:space="preserve"> </w:t>
      </w:r>
      <w:r w:rsidR="00D34251" w:rsidRPr="00F3025F">
        <w:t>Autoriteti i Aviacionit Civil Shqiptar programi i mbikëqyrjes</w:t>
      </w:r>
      <w:r w:rsidR="00F2789A" w:rsidRPr="00F3025F">
        <w:t xml:space="preserve"> </w:t>
      </w:r>
      <w:r w:rsidR="00D34251" w:rsidRPr="00F3025F">
        <w:t>do të përfshijë inspektimet</w:t>
      </w:r>
      <w:r w:rsidR="00F2789A" w:rsidRPr="00F3025F">
        <w:t xml:space="preserve"> në </w:t>
      </w:r>
      <w:r w:rsidR="00EB2F14" w:rsidRPr="00F3025F">
        <w:t>përgjith</w:t>
      </w:r>
      <w:r w:rsidR="00497824" w:rsidRPr="00F3025F">
        <w:t>ë</w:t>
      </w:r>
      <w:r w:rsidR="00D34251" w:rsidRPr="00F3025F">
        <w:t>si dhe</w:t>
      </w:r>
      <w:r w:rsidR="00F2789A" w:rsidRPr="00F3025F">
        <w:t xml:space="preserve"> </w:t>
      </w:r>
      <w:r w:rsidR="00D34251" w:rsidRPr="00F3025F">
        <w:t>inspektimet e pa paralajmëruara, kjo sipas rastit.</w:t>
      </w:r>
      <w:r w:rsidR="00F2789A" w:rsidRPr="00F3025F">
        <w:t xml:space="preserve"> </w:t>
      </w:r>
    </w:p>
    <w:p w14:paraId="2B2EE25F" w14:textId="58F2D772" w:rsidR="00D34251" w:rsidRPr="00F3025F" w:rsidRDefault="005E0138" w:rsidP="00DA354F">
      <w:pPr>
        <w:pStyle w:val="Teksti"/>
      </w:pPr>
      <w:r>
        <w:t>e</w:t>
      </w:r>
      <w:r w:rsidR="00DA354F" w:rsidRPr="00F3025F">
        <w:t xml:space="preserve">) </w:t>
      </w:r>
      <w:r w:rsidR="00D34251" w:rsidRPr="00F3025F">
        <w:t>Programi i Mbikëqyrjes duhet të përfshijë të dhënat e datave kur auditimet, inspektimet dhe takimet</w:t>
      </w:r>
      <w:r w:rsidR="00877448" w:rsidRPr="00F3025F">
        <w:t xml:space="preserve"> janë </w:t>
      </w:r>
      <w:r w:rsidR="00D34251" w:rsidRPr="00F3025F">
        <w:t>t</w:t>
      </w:r>
      <w:r w:rsidR="00497824" w:rsidRPr="00F3025F">
        <w:t>ë</w:t>
      </w:r>
      <w:r w:rsidR="00D34251" w:rsidRPr="00F3025F">
        <w:t xml:space="preserve"> pritshme dhe kur auditime të tilla, inspektime dhe takime janë kryer. </w:t>
      </w:r>
    </w:p>
    <w:p w14:paraId="40AF2AE2" w14:textId="7E03C8A8" w:rsidR="00D34251" w:rsidRPr="00F3025F" w:rsidRDefault="00D34251" w:rsidP="00DA6808">
      <w:pPr>
        <w:widowControl w:val="0"/>
        <w:spacing w:after="0" w:line="240" w:lineRule="auto"/>
        <w:ind w:firstLine="284"/>
        <w:jc w:val="both"/>
        <w:rPr>
          <w:rFonts w:ascii="Garamond" w:hAnsi="Garamond"/>
          <w:sz w:val="24"/>
          <w:szCs w:val="24"/>
        </w:rPr>
      </w:pPr>
      <w:r w:rsidRPr="00F3025F">
        <w:rPr>
          <w:rFonts w:ascii="Garamond" w:hAnsi="Garamond"/>
          <w:sz w:val="24"/>
          <w:szCs w:val="24"/>
        </w:rPr>
        <w:t>(f) Pavarësisht nga pikat (b), (c) dhe (ca), programi i mbikëqyrjes së DTO-së zhvillohet duke marrë parasysh natyrën specifike të organizatës, kompleksitetin e aktiviteteve të saj dhe rezultatet e aktiviteteve të kaluara të mbikëqyrjes dhe bazohet në vlerësimin e rreziqeve që lidhen me llojin e trajnimit të ofruar. Aktivitetet e mbikëqyrjes përfshijnë inspektime, duke përfshirë inspektimet pa paralajmërim dhe mund të përfshijnë gjithashtu auditime, nëse konsiderohet e nevojshme nga autoriteti kompetent</w:t>
      </w:r>
      <w:r w:rsidR="008F7532" w:rsidRPr="00F3025F">
        <w:rPr>
          <w:rFonts w:ascii="Garamond" w:hAnsi="Garamond"/>
          <w:sz w:val="24"/>
          <w:szCs w:val="24"/>
        </w:rPr>
        <w:t>;</w:t>
      </w:r>
    </w:p>
    <w:p w14:paraId="1B0CE7CF" w14:textId="7B6AA69D" w:rsidR="00D34251" w:rsidRPr="00F3025F" w:rsidRDefault="00D34251" w:rsidP="00DA6808">
      <w:pPr>
        <w:widowControl w:val="0"/>
        <w:spacing w:after="0" w:line="240" w:lineRule="auto"/>
        <w:ind w:firstLine="284"/>
        <w:jc w:val="both"/>
        <w:rPr>
          <w:rFonts w:ascii="Garamond" w:hAnsi="Garamond"/>
          <w:sz w:val="24"/>
          <w:szCs w:val="24"/>
        </w:rPr>
      </w:pPr>
      <w:r w:rsidRPr="00F3025F">
        <w:rPr>
          <w:rFonts w:ascii="Garamond" w:hAnsi="Garamond"/>
          <w:b/>
          <w:sz w:val="24"/>
          <w:szCs w:val="24"/>
        </w:rPr>
        <w:t>ARA.GEN.310</w:t>
      </w:r>
      <w:r w:rsidR="00F2789A" w:rsidRPr="00F3025F">
        <w:rPr>
          <w:rFonts w:ascii="Garamond" w:hAnsi="Garamond"/>
          <w:b/>
          <w:sz w:val="24"/>
          <w:szCs w:val="24"/>
        </w:rPr>
        <w:t xml:space="preserve"> </w:t>
      </w:r>
      <w:r w:rsidRPr="00F3025F">
        <w:rPr>
          <w:rFonts w:ascii="Garamond" w:hAnsi="Garamond"/>
          <w:b/>
          <w:sz w:val="24"/>
          <w:szCs w:val="24"/>
        </w:rPr>
        <w:t xml:space="preserve">Procedura e certifikimit fillestar - Organizatat </w:t>
      </w:r>
    </w:p>
    <w:p w14:paraId="5925C385" w14:textId="4471BE04" w:rsidR="00D34251" w:rsidRPr="00F3025F" w:rsidRDefault="00DA354F" w:rsidP="00DA354F">
      <w:pPr>
        <w:pStyle w:val="Teksti"/>
      </w:pPr>
      <w:r w:rsidRPr="00F3025F">
        <w:t xml:space="preserve">a) </w:t>
      </w:r>
      <w:r w:rsidR="00D34251" w:rsidRPr="00F3025F">
        <w:t>Pas marrjes së aplikimit për lëshimin</w:t>
      </w:r>
      <w:r w:rsidR="00F2789A" w:rsidRPr="00F3025F">
        <w:t xml:space="preserve"> </w:t>
      </w:r>
      <w:r w:rsidR="00D34251" w:rsidRPr="00F3025F">
        <w:t>fillestar të një certifikate për një organizatë, Autoriteti i Aviacionit Civil Shqiptar duhet të verifikojë p</w:t>
      </w:r>
      <w:r w:rsidR="00497824" w:rsidRPr="00F3025F">
        <w:t>ë</w:t>
      </w:r>
      <w:r w:rsidR="00D34251" w:rsidRPr="00F3025F">
        <w:t>rputhshm</w:t>
      </w:r>
      <w:r w:rsidR="00497824" w:rsidRPr="00F3025F">
        <w:t>ë</w:t>
      </w:r>
      <w:r w:rsidR="00D34251" w:rsidRPr="00F3025F">
        <w:t>rin</w:t>
      </w:r>
      <w:r w:rsidR="00497824" w:rsidRPr="00F3025F">
        <w:t>ë</w:t>
      </w:r>
      <w:r w:rsidR="00D34251" w:rsidRPr="00F3025F">
        <w:t xml:space="preserve"> e organizatës me kërkesat e aplikuara. </w:t>
      </w:r>
    </w:p>
    <w:p w14:paraId="18CA9E8F" w14:textId="7B9E3F10" w:rsidR="00D34251" w:rsidRPr="00F3025F" w:rsidRDefault="00DA354F" w:rsidP="00DA354F">
      <w:pPr>
        <w:pStyle w:val="Teksti"/>
      </w:pPr>
      <w:r w:rsidRPr="00F3025F">
        <w:t xml:space="preserve">b) </w:t>
      </w:r>
      <w:r w:rsidR="00D34251" w:rsidRPr="00F3025F">
        <w:t xml:space="preserve">Kur </w:t>
      </w:r>
      <w:r w:rsidR="004355FA" w:rsidRPr="00F3025F">
        <w:t>është</w:t>
      </w:r>
      <w:r w:rsidR="00D34251" w:rsidRPr="00F3025F">
        <w:t xml:space="preserve"> i kënaqur se organizata është në përputhje me kërkesat e aplikuara, Autoriteti i Aviacionit Civil Shqiptar</w:t>
      </w:r>
      <w:r w:rsidR="00F2789A" w:rsidRPr="00F3025F">
        <w:t xml:space="preserve"> </w:t>
      </w:r>
      <w:r w:rsidR="00D34251" w:rsidRPr="00F3025F">
        <w:t>do t</w:t>
      </w:r>
      <w:r w:rsidR="00FD54A7" w:rsidRPr="00F3025F">
        <w:t>’</w:t>
      </w:r>
      <w:r w:rsidR="00D34251" w:rsidRPr="00F3025F">
        <w:t>i</w:t>
      </w:r>
      <w:r w:rsidR="00F2789A" w:rsidRPr="00F3025F">
        <w:t xml:space="preserve"> </w:t>
      </w:r>
      <w:r w:rsidR="00C4124D" w:rsidRPr="00F3025F">
        <w:t>lëshojë</w:t>
      </w:r>
      <w:r w:rsidR="00D34251" w:rsidRPr="00F3025F">
        <w:t xml:space="preserve"> certifikatat</w:t>
      </w:r>
      <w:r w:rsidR="00C758B1" w:rsidRPr="00F3025F">
        <w:t xml:space="preserve"> siç </w:t>
      </w:r>
      <w:r w:rsidR="00581832" w:rsidRPr="00F3025F">
        <w:t>përcakt</w:t>
      </w:r>
      <w:r w:rsidR="00D34251" w:rsidRPr="00F3025F">
        <w:t xml:space="preserve">ohet në </w:t>
      </w:r>
      <w:r w:rsidR="00497824" w:rsidRPr="00F3025F">
        <w:t>a</w:t>
      </w:r>
      <w:r w:rsidR="00D34251" w:rsidRPr="00F3025F">
        <w:t>n</w:t>
      </w:r>
      <w:r w:rsidR="00497824" w:rsidRPr="00F3025F">
        <w:t>e</w:t>
      </w:r>
      <w:r w:rsidR="00D34251" w:rsidRPr="00F3025F">
        <w:t xml:space="preserve">kset III dhe V të </w:t>
      </w:r>
      <w:r w:rsidR="00080A09" w:rsidRPr="00F3025F">
        <w:t>kësaj pjese</w:t>
      </w:r>
      <w:r w:rsidR="00D34251" w:rsidRPr="00F3025F">
        <w:t>. Certifikata</w:t>
      </w:r>
      <w:r w:rsidR="00F2789A" w:rsidRPr="00F3025F">
        <w:t xml:space="preserve"> </w:t>
      </w:r>
      <w:r w:rsidR="00F536B0" w:rsidRPr="00F3025F">
        <w:t xml:space="preserve">do të </w:t>
      </w:r>
      <w:r w:rsidR="00D34251" w:rsidRPr="00F3025F">
        <w:t>lëshohet për një kohëzgjatje të pakufizuar. Privilegjet dhe fushëveprimi i aktiviteteve që organizata është aprovuar për të kryer do të speci</w:t>
      </w:r>
      <w:r w:rsidR="009C616F" w:rsidRPr="00F3025F">
        <w:t>fikohe</w:t>
      </w:r>
      <w:r w:rsidR="00877448" w:rsidRPr="00F3025F">
        <w:t>n</w:t>
      </w:r>
      <w:r w:rsidR="00D34251" w:rsidRPr="00F3025F">
        <w:t xml:space="preserve"> në kushtet e aprovimit</w:t>
      </w:r>
      <w:r w:rsidR="00F2789A" w:rsidRPr="00F3025F">
        <w:t xml:space="preserve"> </w:t>
      </w:r>
      <w:r w:rsidR="00D34251" w:rsidRPr="00F3025F">
        <w:t>bashkangjitur certifikatës</w:t>
      </w:r>
      <w:r w:rsidR="00940902" w:rsidRPr="00F3025F">
        <w:t>.</w:t>
      </w:r>
      <w:r w:rsidR="00D34251" w:rsidRPr="00F3025F">
        <w:t xml:space="preserve"> </w:t>
      </w:r>
    </w:p>
    <w:p w14:paraId="3031943D" w14:textId="32061958" w:rsidR="00D34251" w:rsidRPr="00F3025F" w:rsidRDefault="00DA354F" w:rsidP="00DA354F">
      <w:pPr>
        <w:pStyle w:val="Teksti"/>
      </w:pPr>
      <w:r w:rsidRPr="00F3025F">
        <w:t xml:space="preserve">c) </w:t>
      </w:r>
      <w:r w:rsidR="00D34251" w:rsidRPr="00F3025F">
        <w:t>Për të mundësuar</w:t>
      </w:r>
      <w:r w:rsidR="00F536B0" w:rsidRPr="00F3025F">
        <w:t xml:space="preserve"> që</w:t>
      </w:r>
      <w:r w:rsidR="00F2789A" w:rsidRPr="00F3025F">
        <w:t xml:space="preserve"> </w:t>
      </w:r>
      <w:r w:rsidR="00D34251" w:rsidRPr="00F3025F">
        <w:t>një organizatë</w:t>
      </w:r>
      <w:r w:rsidR="00F536B0" w:rsidRPr="00F3025F">
        <w:t xml:space="preserve"> do të </w:t>
      </w:r>
      <w:r w:rsidR="00D34251" w:rsidRPr="00F3025F">
        <w:t>zbatoj</w:t>
      </w:r>
      <w:r w:rsidR="005369B5" w:rsidRPr="00F3025F">
        <w:t>ë</w:t>
      </w:r>
      <w:r w:rsidR="00D34251" w:rsidRPr="00F3025F">
        <w:t xml:space="preserve"> ndryshimet pa aprovimin paraprak të </w:t>
      </w:r>
      <w:r w:rsidR="00940902" w:rsidRPr="00F3025F">
        <w:t xml:space="preserve">Autoritetit të Aviacionit </w:t>
      </w:r>
      <w:r w:rsidR="00D34251" w:rsidRPr="00F3025F">
        <w:t xml:space="preserve">Civil Shqiptar në </w:t>
      </w:r>
      <w:r w:rsidR="004355FA" w:rsidRPr="00F3025F">
        <w:t>përputh</w:t>
      </w:r>
      <w:r w:rsidR="00D34251" w:rsidRPr="00F3025F">
        <w:t>je me ORA.GEN.130AAC do të aprovoj</w:t>
      </w:r>
      <w:r w:rsidR="005369B5" w:rsidRPr="00F3025F">
        <w:t>ë</w:t>
      </w:r>
      <w:r w:rsidR="00D34251" w:rsidRPr="00F3025F">
        <w:t xml:space="preserve"> procedurën e paraqitur nga organizata</w:t>
      </w:r>
      <w:r w:rsidR="00F536B0" w:rsidRPr="00F3025F">
        <w:t xml:space="preserve"> që </w:t>
      </w:r>
      <w:r w:rsidR="00D34251" w:rsidRPr="00F3025F">
        <w:t>përkufizon shtrirjen e ndryshimeve të tilla dhe duke përshkruar se si këto ndryshime do të menaxhohen dhe komuni</w:t>
      </w:r>
      <w:r w:rsidR="00877448" w:rsidRPr="00F3025F">
        <w:t>kohën</w:t>
      </w:r>
      <w:r w:rsidR="00D34251" w:rsidRPr="00F3025F">
        <w:t xml:space="preserve">. </w:t>
      </w:r>
    </w:p>
    <w:p w14:paraId="120F15C3" w14:textId="47980461" w:rsidR="00D34251" w:rsidRPr="00F3025F" w:rsidRDefault="00D34251" w:rsidP="00DA6808">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 ARA.GEN.315, Procedura për </w:t>
      </w:r>
      <w:r w:rsidR="00581832" w:rsidRPr="00F3025F">
        <w:rPr>
          <w:rFonts w:ascii="Garamond" w:hAnsi="Garamond"/>
          <w:b/>
          <w:sz w:val="24"/>
          <w:szCs w:val="24"/>
        </w:rPr>
        <w:t>lëshim</w:t>
      </w:r>
      <w:r w:rsidRPr="00F3025F">
        <w:rPr>
          <w:rFonts w:ascii="Garamond" w:hAnsi="Garamond"/>
          <w:b/>
          <w:sz w:val="24"/>
          <w:szCs w:val="24"/>
        </w:rPr>
        <w:t>in, ri</w:t>
      </w:r>
      <w:r w:rsidR="006E505D" w:rsidRPr="00F3025F">
        <w:rPr>
          <w:rFonts w:ascii="Garamond" w:hAnsi="Garamond"/>
          <w:b/>
          <w:sz w:val="24"/>
          <w:szCs w:val="24"/>
        </w:rPr>
        <w:t>vlefshmërinë</w:t>
      </w:r>
      <w:r w:rsidRPr="00F3025F">
        <w:rPr>
          <w:rFonts w:ascii="Garamond" w:hAnsi="Garamond"/>
          <w:b/>
          <w:sz w:val="24"/>
          <w:szCs w:val="24"/>
        </w:rPr>
        <w:t xml:space="preserve">, rinovimin ose ndryshimin e licencave, kategorizimeve, certifikatave ose </w:t>
      </w:r>
      <w:r w:rsidR="00581832" w:rsidRPr="00F3025F">
        <w:rPr>
          <w:rFonts w:ascii="Garamond" w:hAnsi="Garamond"/>
          <w:b/>
          <w:sz w:val="24"/>
          <w:szCs w:val="24"/>
        </w:rPr>
        <w:t>dëshmi</w:t>
      </w:r>
      <w:r w:rsidRPr="00F3025F">
        <w:rPr>
          <w:rFonts w:ascii="Garamond" w:hAnsi="Garamond"/>
          <w:b/>
          <w:sz w:val="24"/>
          <w:szCs w:val="24"/>
        </w:rPr>
        <w:t>ve t</w:t>
      </w:r>
      <w:r w:rsidR="00455830" w:rsidRPr="00F3025F">
        <w:rPr>
          <w:rFonts w:ascii="Garamond" w:hAnsi="Garamond"/>
          <w:b/>
          <w:sz w:val="24"/>
          <w:szCs w:val="24"/>
        </w:rPr>
        <w:t>ë</w:t>
      </w:r>
      <w:r w:rsidRPr="00F3025F">
        <w:rPr>
          <w:rFonts w:ascii="Garamond" w:hAnsi="Garamond"/>
          <w:b/>
          <w:sz w:val="24"/>
          <w:szCs w:val="24"/>
        </w:rPr>
        <w:t xml:space="preserve"> subjekteve</w:t>
      </w:r>
      <w:r w:rsidR="00F2789A" w:rsidRPr="00F3025F">
        <w:rPr>
          <w:rFonts w:ascii="Garamond" w:hAnsi="Garamond"/>
          <w:b/>
          <w:sz w:val="24"/>
          <w:szCs w:val="24"/>
        </w:rPr>
        <w:t xml:space="preserve"> </w:t>
      </w:r>
    </w:p>
    <w:p w14:paraId="67C29B66" w14:textId="2A0B78E1" w:rsidR="00D34251" w:rsidRPr="00F3025F" w:rsidRDefault="007D2A6F" w:rsidP="007D2A6F">
      <w:pPr>
        <w:pStyle w:val="Teksti"/>
      </w:pPr>
      <w:r w:rsidRPr="00F3025F">
        <w:t xml:space="preserve">a) </w:t>
      </w:r>
      <w:r w:rsidR="00D34251" w:rsidRPr="00F3025F">
        <w:t xml:space="preserve">Pas marrjes së kërkesës për </w:t>
      </w:r>
      <w:r w:rsidR="00581832" w:rsidRPr="00F3025F">
        <w:t>lëshim</w:t>
      </w:r>
      <w:r w:rsidR="00D34251" w:rsidRPr="00F3025F">
        <w:t>in</w:t>
      </w:r>
      <w:r w:rsidR="004B1B1B" w:rsidRPr="00F3025F">
        <w:t>,</w:t>
      </w:r>
      <w:r w:rsidR="00497824" w:rsidRPr="00F3025F">
        <w:t xml:space="preserve"> </w:t>
      </w:r>
      <w:r w:rsidR="00D34251" w:rsidRPr="00F3025F">
        <w:t>ri</w:t>
      </w:r>
      <w:r w:rsidR="006E505D" w:rsidRPr="00F3025F">
        <w:t>vlefshmërinë</w:t>
      </w:r>
      <w:r w:rsidR="00D34251" w:rsidRPr="00F3025F">
        <w:t xml:space="preserve">, rinovimin ose ndryshimin e </w:t>
      </w:r>
      <w:r w:rsidR="00C01AF8" w:rsidRPr="00F3025F">
        <w:t>licenc</w:t>
      </w:r>
      <w:r w:rsidR="00D34251" w:rsidRPr="00F3025F">
        <w:t xml:space="preserve">ave, kategorizimeve, certifikatave ose </w:t>
      </w:r>
      <w:r w:rsidR="00581832" w:rsidRPr="00F3025F">
        <w:t>dëshmi</w:t>
      </w:r>
      <w:r w:rsidR="00D34251" w:rsidRPr="00F3025F">
        <w:t>ve dhe t</w:t>
      </w:r>
      <w:r w:rsidR="008058E3" w:rsidRPr="00F3025F">
        <w:t>ë</w:t>
      </w:r>
      <w:r w:rsidR="00940902" w:rsidRPr="00F3025F">
        <w:t xml:space="preserve"> çdo </w:t>
      </w:r>
      <w:r w:rsidR="00D34251" w:rsidRPr="00F3025F">
        <w:t>dokumentacioni mb</w:t>
      </w:r>
      <w:r w:rsidR="004355FA" w:rsidRPr="00F3025F">
        <w:t>ësht</w:t>
      </w:r>
      <w:r w:rsidR="00497824" w:rsidRPr="00F3025F">
        <w:t>e</w:t>
      </w:r>
      <w:r w:rsidR="00D34251" w:rsidRPr="00F3025F">
        <w:t>t</w:t>
      </w:r>
      <w:r w:rsidR="00497824" w:rsidRPr="00F3025F">
        <w:t>ë</w:t>
      </w:r>
      <w:r w:rsidR="00D34251" w:rsidRPr="00F3025F">
        <w:t xml:space="preserve">s, Autoriteti i Aviacionit Civil Shqiptar do të verifikojë nëse aplikanti plotëson kërkesat e zbatueshme. </w:t>
      </w:r>
    </w:p>
    <w:p w14:paraId="2FD095C9" w14:textId="753D786C" w:rsidR="00D34251" w:rsidRPr="00F3025F" w:rsidRDefault="007D2A6F" w:rsidP="007D2A6F">
      <w:pPr>
        <w:pStyle w:val="Teksti"/>
      </w:pPr>
      <w:r w:rsidRPr="00F3025F">
        <w:t xml:space="preserve">b) </w:t>
      </w:r>
      <w:r w:rsidR="00D34251" w:rsidRPr="00F3025F">
        <w:t xml:space="preserve">Autoriteti i Aviacionit Civil Shqiptar do të </w:t>
      </w:r>
      <w:r w:rsidR="00C4124D" w:rsidRPr="00F3025F">
        <w:t>lëshojë</w:t>
      </w:r>
      <w:r w:rsidR="00D34251" w:rsidRPr="00F3025F">
        <w:t>, ri</w:t>
      </w:r>
      <w:r w:rsidR="00C01AF8" w:rsidRPr="00F3025F">
        <w:t>vlerës</w:t>
      </w:r>
      <w:r w:rsidR="00D34251" w:rsidRPr="00F3025F">
        <w:t xml:space="preserve">oje, rinovojë ose ndryshojë licencën, certifikatën, kategorizimin, ose </w:t>
      </w:r>
      <w:r w:rsidR="00581832" w:rsidRPr="00F3025F">
        <w:t>dëshmi</w:t>
      </w:r>
      <w:r w:rsidR="00D34251" w:rsidRPr="00F3025F">
        <w:t>n</w:t>
      </w:r>
      <w:r w:rsidR="00497824" w:rsidRPr="00F3025F">
        <w:t>ë</w:t>
      </w:r>
      <w:r w:rsidR="00D34251" w:rsidRPr="00F3025F">
        <w:t>, pasi t</w:t>
      </w:r>
      <w:r w:rsidR="00497824" w:rsidRPr="00F3025F">
        <w:t>ë</w:t>
      </w:r>
      <w:r w:rsidR="00D34251" w:rsidRPr="00F3025F">
        <w:t xml:space="preserve"> mbetet i k</w:t>
      </w:r>
      <w:r w:rsidR="00497824" w:rsidRPr="00F3025F">
        <w:t>ë</w:t>
      </w:r>
      <w:r w:rsidR="00D34251" w:rsidRPr="00F3025F">
        <w:t>naqur</w:t>
      </w:r>
      <w:r w:rsidR="00F536B0" w:rsidRPr="00F3025F">
        <w:t xml:space="preserve"> që </w:t>
      </w:r>
      <w:r w:rsidR="00D34251" w:rsidRPr="00F3025F">
        <w:t xml:space="preserve">aplikanti i </w:t>
      </w:r>
      <w:r w:rsidR="00360584" w:rsidRPr="00F3025F">
        <w:t>përmbush</w:t>
      </w:r>
      <w:r w:rsidR="00D34251" w:rsidRPr="00F3025F">
        <w:t xml:space="preserve"> </w:t>
      </w:r>
      <w:r w:rsidR="000D187A" w:rsidRPr="00F3025F">
        <w:t>kërkes</w:t>
      </w:r>
      <w:r w:rsidR="00D34251" w:rsidRPr="00F3025F">
        <w:t xml:space="preserve">at e zbatueshme. </w:t>
      </w:r>
    </w:p>
    <w:p w14:paraId="700F11EA" w14:textId="77777777" w:rsidR="00D34251" w:rsidRPr="00F3025F" w:rsidRDefault="00D34251" w:rsidP="00DA6808">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ARA.GEN.330 Ndryshimet - organizatat </w:t>
      </w:r>
    </w:p>
    <w:p w14:paraId="0D2F2C4E" w14:textId="2554C15F" w:rsidR="00D34251" w:rsidRPr="00F3025F" w:rsidRDefault="007D2A6F" w:rsidP="007D2A6F">
      <w:pPr>
        <w:pStyle w:val="Teksti"/>
      </w:pPr>
      <w:r w:rsidRPr="00F3025F">
        <w:t xml:space="preserve">a) </w:t>
      </w:r>
      <w:r w:rsidR="00D34251" w:rsidRPr="00F3025F">
        <w:t xml:space="preserve">Pas marrjes së kërkesës për një ndryshim që kërkon aprovim paraprak, </w:t>
      </w:r>
      <w:r w:rsidR="00452A02" w:rsidRPr="00F3025F">
        <w:t>k</w:t>
      </w:r>
      <w:r w:rsidR="00D34251" w:rsidRPr="00F3025F">
        <w:t>ur</w:t>
      </w:r>
      <w:r w:rsidR="00F2789A" w:rsidRPr="00F3025F">
        <w:t xml:space="preserve"> </w:t>
      </w:r>
      <w:r w:rsidR="00D34251" w:rsidRPr="00F3025F">
        <w:t>mbetet</w:t>
      </w:r>
      <w:r w:rsidR="00F2789A" w:rsidRPr="00F3025F">
        <w:t xml:space="preserve"> </w:t>
      </w:r>
      <w:r w:rsidR="00D34251" w:rsidRPr="00F3025F">
        <w:t xml:space="preserve">i kënaqur se aplikanti i plotëson kërkesat e zbatueshme do të verifikojë </w:t>
      </w:r>
      <w:r w:rsidR="00497824" w:rsidRPr="00F3025F">
        <w:t>përputhshmërinë</w:t>
      </w:r>
      <w:r w:rsidR="00D34251" w:rsidRPr="00F3025F">
        <w:t xml:space="preserve"> e organizatës me kërkesat e zbatueshme p</w:t>
      </w:r>
      <w:r w:rsidR="00F24E5B" w:rsidRPr="00F3025F">
        <w:t>ë</w:t>
      </w:r>
      <w:r w:rsidR="00D34251" w:rsidRPr="00F3025F">
        <w:t xml:space="preserve">rpara dhënies së aprovimit. </w:t>
      </w:r>
    </w:p>
    <w:p w14:paraId="65C36E32" w14:textId="308D4D9E" w:rsidR="00D34251" w:rsidRPr="00F3025F" w:rsidRDefault="00D34251" w:rsidP="007D2A6F">
      <w:pPr>
        <w:pStyle w:val="Teksti"/>
      </w:pPr>
      <w:r w:rsidRPr="00F3025F">
        <w:t xml:space="preserve"> Autoriteti i Aviacionit Civil Shqiptar do të përshkruaj</w:t>
      </w:r>
      <w:r w:rsidR="00772876" w:rsidRPr="00F3025F">
        <w:t>ë</w:t>
      </w:r>
      <w:r w:rsidRPr="00F3025F">
        <w:t xml:space="preserve"> kushtet nën të cilat organizata mund të operojë gjatë ndryshimit, deri kur</w:t>
      </w:r>
      <w:r w:rsidR="00F2789A" w:rsidRPr="00F3025F">
        <w:t xml:space="preserve"> </w:t>
      </w:r>
      <w:r w:rsidRPr="00F3025F">
        <w:t>AAC</w:t>
      </w:r>
      <w:r w:rsidR="00F2789A" w:rsidRPr="00F3025F">
        <w:t xml:space="preserve"> </w:t>
      </w:r>
      <w:r w:rsidRPr="00F3025F">
        <w:t>t</w:t>
      </w:r>
      <w:r w:rsidR="008058E3" w:rsidRPr="00F3025F">
        <w:t>ë</w:t>
      </w:r>
      <w:r w:rsidRPr="00F3025F">
        <w:t xml:space="preserve"> përcaktoj</w:t>
      </w:r>
      <w:r w:rsidR="005369B5" w:rsidRPr="00F3025F">
        <w:t>ë</w:t>
      </w:r>
      <w:r w:rsidRPr="00F3025F">
        <w:t xml:space="preserve"> se</w:t>
      </w:r>
      <w:r w:rsidR="00B61D1A" w:rsidRPr="00F3025F">
        <w:t xml:space="preserve"> certif</w:t>
      </w:r>
      <w:r w:rsidRPr="00F3025F">
        <w:t xml:space="preserve">ikata e organizatës duhet të pezullohet. </w:t>
      </w:r>
    </w:p>
    <w:p w14:paraId="15676768" w14:textId="007EFC1F" w:rsidR="00D34251" w:rsidRPr="00F3025F" w:rsidRDefault="00D34251" w:rsidP="007D2A6F">
      <w:pPr>
        <w:pStyle w:val="Teksti"/>
      </w:pPr>
      <w:r w:rsidRPr="00F3025F">
        <w:t xml:space="preserve">Kur mbetet i </w:t>
      </w:r>
      <w:r w:rsidR="00497824" w:rsidRPr="00F3025F">
        <w:t>kënaqur</w:t>
      </w:r>
      <w:r w:rsidRPr="00F3025F">
        <w:t xml:space="preserve"> se organizata është në përputhje me kërkesat e aplikuara, Autoriteti i Aviacionit Civil Shqiptar do të aprovoj</w:t>
      </w:r>
      <w:r w:rsidR="00455830" w:rsidRPr="00F3025F">
        <w:t>ë</w:t>
      </w:r>
      <w:r w:rsidRPr="00F3025F">
        <w:t xml:space="preserve"> ndryshimin, </w:t>
      </w:r>
    </w:p>
    <w:p w14:paraId="3AF6C232" w14:textId="41451E7A" w:rsidR="00D34251" w:rsidRPr="00F3025F" w:rsidRDefault="007D2A6F" w:rsidP="007D2A6F">
      <w:pPr>
        <w:pStyle w:val="Teksti"/>
      </w:pPr>
      <w:r w:rsidRPr="00F3025F">
        <w:t xml:space="preserve">b) </w:t>
      </w:r>
      <w:r w:rsidR="00D34251" w:rsidRPr="00F3025F">
        <w:t>Pa paragjykuar masat shtesë të zbatimit, kur organizata implementon</w:t>
      </w:r>
      <w:r w:rsidR="00F2789A" w:rsidRPr="00F3025F">
        <w:t xml:space="preserve"> </w:t>
      </w:r>
      <w:r w:rsidR="00D34251" w:rsidRPr="00F3025F">
        <w:t>ndryshimet e kërkuara para aprovimit t</w:t>
      </w:r>
      <w:r w:rsidR="008058E3" w:rsidRPr="00F3025F">
        <w:t>ë</w:t>
      </w:r>
      <w:r w:rsidR="00D34251" w:rsidRPr="00F3025F">
        <w:t xml:space="preserve"> </w:t>
      </w:r>
      <w:r w:rsidR="00940902" w:rsidRPr="00F3025F">
        <w:t xml:space="preserve">Autoritetit të Aviacionit </w:t>
      </w:r>
      <w:r w:rsidR="00D34251" w:rsidRPr="00F3025F">
        <w:t>Civil Shqiptar,</w:t>
      </w:r>
      <w:r w:rsidR="00F2789A" w:rsidRPr="00F3025F">
        <w:t xml:space="preserve"> </w:t>
      </w:r>
      <w:r w:rsidR="00D34251" w:rsidRPr="00F3025F">
        <w:t xml:space="preserve">siç është përcaktuar në </w:t>
      </w:r>
      <w:r w:rsidR="00BE3EB0" w:rsidRPr="00F3025F">
        <w:t>pikën</w:t>
      </w:r>
      <w:r w:rsidR="00D34251" w:rsidRPr="00F3025F">
        <w:t xml:space="preserve"> (a), AAC</w:t>
      </w:r>
      <w:r w:rsidR="00F2789A" w:rsidRPr="00F3025F">
        <w:t xml:space="preserve"> </w:t>
      </w:r>
      <w:r w:rsidR="00D34251" w:rsidRPr="00F3025F">
        <w:t>do të pezullojë, kufizojë ose të revokojë certifikatën</w:t>
      </w:r>
      <w:r w:rsidR="00F2789A" w:rsidRPr="00F3025F">
        <w:t xml:space="preserve"> </w:t>
      </w:r>
      <w:r w:rsidR="00D34251" w:rsidRPr="00F3025F">
        <w:t xml:space="preserve">organizatës. </w:t>
      </w:r>
    </w:p>
    <w:p w14:paraId="2784C198" w14:textId="29D32905" w:rsidR="00D34251" w:rsidRPr="00F3025F" w:rsidRDefault="007D2A6F" w:rsidP="007D2A6F">
      <w:pPr>
        <w:pStyle w:val="Teksti"/>
      </w:pPr>
      <w:r w:rsidRPr="00F3025F">
        <w:t xml:space="preserve">c) </w:t>
      </w:r>
      <w:r w:rsidR="00D34251" w:rsidRPr="00F3025F">
        <w:t>Për ndryshimet</w:t>
      </w:r>
      <w:r w:rsidR="00F536B0" w:rsidRPr="00F3025F">
        <w:t xml:space="preserve"> që </w:t>
      </w:r>
      <w:r w:rsidR="00D34251" w:rsidRPr="00F3025F">
        <w:t>nuk kërkojnë aprovimin</w:t>
      </w:r>
      <w:r w:rsidR="00F2789A" w:rsidRPr="00F3025F">
        <w:t xml:space="preserve"> </w:t>
      </w:r>
      <w:r w:rsidR="00D34251" w:rsidRPr="00F3025F">
        <w:t>paraprak, Autoriteti i Aviacionit Civil Shqiptar</w:t>
      </w:r>
      <w:r w:rsidR="00F2789A" w:rsidRPr="00F3025F">
        <w:t xml:space="preserve"> </w:t>
      </w:r>
      <w:r w:rsidR="00D34251" w:rsidRPr="00F3025F">
        <w:t xml:space="preserve">do të vlerësojë informacionin e siguruar në njoftimin e dërguar nga ana e organizatës në </w:t>
      </w:r>
      <w:r w:rsidR="004355FA" w:rsidRPr="00F3025F">
        <w:t>përputh</w:t>
      </w:r>
      <w:r w:rsidR="00D34251" w:rsidRPr="00F3025F">
        <w:t>je</w:t>
      </w:r>
      <w:r w:rsidR="00F2789A" w:rsidRPr="00F3025F">
        <w:t xml:space="preserve"> </w:t>
      </w:r>
      <w:r w:rsidR="00D34251" w:rsidRPr="00F3025F">
        <w:t xml:space="preserve">me ORA.GEN.130 për të verifikuar </w:t>
      </w:r>
      <w:r w:rsidR="00497824" w:rsidRPr="00F3025F">
        <w:t>përputhshmërinë</w:t>
      </w:r>
      <w:r w:rsidR="00D34251" w:rsidRPr="00F3025F">
        <w:t xml:space="preserve"> me kërkesat e aplikuara</w:t>
      </w:r>
      <w:r w:rsidR="000C57B2" w:rsidRPr="00F3025F">
        <w:t xml:space="preserve">. Në </w:t>
      </w:r>
      <w:r w:rsidR="00D34251" w:rsidRPr="00F3025F">
        <w:t>rast të ndonjë mospërputhjeje, Autoriteti i Aviacionit Civil Shqiptar</w:t>
      </w:r>
      <w:r w:rsidR="00F2789A" w:rsidRPr="00F3025F">
        <w:t xml:space="preserve"> </w:t>
      </w:r>
      <w:r w:rsidR="00D34251" w:rsidRPr="00F3025F">
        <w:t>duhet të</w:t>
      </w:r>
      <w:r w:rsidR="004B1B1B" w:rsidRPr="00F3025F">
        <w:t>:</w:t>
      </w:r>
      <w:r w:rsidR="00D34251" w:rsidRPr="00F3025F">
        <w:t xml:space="preserve"> </w:t>
      </w:r>
    </w:p>
    <w:p w14:paraId="2B03BE5C" w14:textId="6E939A1E" w:rsidR="00D34251" w:rsidRPr="00F3025F" w:rsidRDefault="00D34251" w:rsidP="00DA6808">
      <w:pPr>
        <w:widowControl w:val="0"/>
        <w:spacing w:after="0" w:line="240" w:lineRule="auto"/>
        <w:ind w:firstLine="284"/>
        <w:jc w:val="both"/>
        <w:rPr>
          <w:rFonts w:ascii="Garamond" w:hAnsi="Garamond"/>
          <w:sz w:val="24"/>
          <w:szCs w:val="24"/>
        </w:rPr>
      </w:pPr>
      <w:r w:rsidRPr="00F3025F">
        <w:rPr>
          <w:rFonts w:ascii="Garamond" w:hAnsi="Garamond"/>
          <w:sz w:val="24"/>
          <w:szCs w:val="24"/>
        </w:rPr>
        <w:t>(1) njoftoj</w:t>
      </w:r>
      <w:r w:rsidR="00455830" w:rsidRPr="00F3025F">
        <w:rPr>
          <w:rFonts w:ascii="Garamond" w:hAnsi="Garamond"/>
          <w:sz w:val="24"/>
          <w:szCs w:val="24"/>
        </w:rPr>
        <w:t>ë</w:t>
      </w:r>
      <w:r w:rsidR="000D187A" w:rsidRPr="00F3025F">
        <w:rPr>
          <w:rFonts w:ascii="Garamond" w:hAnsi="Garamond"/>
          <w:sz w:val="24"/>
          <w:szCs w:val="24"/>
        </w:rPr>
        <w:t xml:space="preserve"> organizatën</w:t>
      </w:r>
      <w:r w:rsidRPr="00F3025F">
        <w:rPr>
          <w:rFonts w:ascii="Garamond" w:hAnsi="Garamond"/>
          <w:sz w:val="24"/>
          <w:szCs w:val="24"/>
        </w:rPr>
        <w:t xml:space="preserve"> rreth </w:t>
      </w:r>
      <w:r w:rsidR="00497824" w:rsidRPr="00F3025F">
        <w:rPr>
          <w:rFonts w:ascii="Garamond" w:hAnsi="Garamond"/>
          <w:sz w:val="24"/>
          <w:szCs w:val="24"/>
        </w:rPr>
        <w:t>mospërputhshmërisë</w:t>
      </w:r>
      <w:r w:rsidRPr="00F3025F">
        <w:rPr>
          <w:rFonts w:ascii="Garamond" w:hAnsi="Garamond"/>
          <w:sz w:val="24"/>
          <w:szCs w:val="24"/>
        </w:rPr>
        <w:t xml:space="preserve"> dhe </w:t>
      </w:r>
      <w:r w:rsidR="000D187A" w:rsidRPr="00F3025F">
        <w:rPr>
          <w:rFonts w:ascii="Garamond" w:hAnsi="Garamond"/>
          <w:sz w:val="24"/>
          <w:szCs w:val="24"/>
        </w:rPr>
        <w:t>kërkes</w:t>
      </w:r>
      <w:r w:rsidR="00497824" w:rsidRPr="00F3025F">
        <w:rPr>
          <w:rFonts w:ascii="Garamond" w:hAnsi="Garamond"/>
          <w:sz w:val="24"/>
          <w:szCs w:val="24"/>
        </w:rPr>
        <w:t>ë</w:t>
      </w:r>
      <w:r w:rsidRPr="00F3025F">
        <w:rPr>
          <w:rFonts w:ascii="Garamond" w:hAnsi="Garamond"/>
          <w:sz w:val="24"/>
          <w:szCs w:val="24"/>
        </w:rPr>
        <w:t>s</w:t>
      </w:r>
      <w:r w:rsidR="004355FA" w:rsidRPr="00F3025F">
        <w:rPr>
          <w:rFonts w:ascii="Garamond" w:hAnsi="Garamond"/>
          <w:sz w:val="24"/>
          <w:szCs w:val="24"/>
        </w:rPr>
        <w:t xml:space="preserve"> për </w:t>
      </w:r>
      <w:r w:rsidRPr="00F3025F">
        <w:rPr>
          <w:rFonts w:ascii="Garamond" w:hAnsi="Garamond"/>
          <w:sz w:val="24"/>
          <w:szCs w:val="24"/>
        </w:rPr>
        <w:t>ndryshime t</w:t>
      </w:r>
      <w:r w:rsidR="00497824" w:rsidRPr="00F3025F">
        <w:rPr>
          <w:rFonts w:ascii="Garamond" w:hAnsi="Garamond"/>
          <w:sz w:val="24"/>
          <w:szCs w:val="24"/>
        </w:rPr>
        <w:t>ë</w:t>
      </w:r>
      <w:r w:rsidRPr="00F3025F">
        <w:rPr>
          <w:rFonts w:ascii="Garamond" w:hAnsi="Garamond"/>
          <w:sz w:val="24"/>
          <w:szCs w:val="24"/>
        </w:rPr>
        <w:t xml:space="preserve"> m</w:t>
      </w:r>
      <w:r w:rsidR="00497824" w:rsidRPr="00F3025F">
        <w:rPr>
          <w:rFonts w:ascii="Garamond" w:hAnsi="Garamond"/>
          <w:sz w:val="24"/>
          <w:szCs w:val="24"/>
        </w:rPr>
        <w:t>ë</w:t>
      </w:r>
      <w:r w:rsidRPr="00F3025F">
        <w:rPr>
          <w:rFonts w:ascii="Garamond" w:hAnsi="Garamond"/>
          <w:sz w:val="24"/>
          <w:szCs w:val="24"/>
        </w:rPr>
        <w:t xml:space="preserve">tejshme; dhe </w:t>
      </w:r>
    </w:p>
    <w:p w14:paraId="49AA969A" w14:textId="0AA66381" w:rsidR="00D34251" w:rsidRPr="00F3025F" w:rsidRDefault="00D34251" w:rsidP="00DA6808">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F2789A" w:rsidRPr="00F3025F">
        <w:rPr>
          <w:rFonts w:ascii="Garamond" w:hAnsi="Garamond"/>
          <w:sz w:val="24"/>
          <w:szCs w:val="24"/>
        </w:rPr>
        <w:t xml:space="preserve"> në </w:t>
      </w:r>
      <w:r w:rsidRPr="00F3025F">
        <w:rPr>
          <w:rFonts w:ascii="Garamond" w:hAnsi="Garamond"/>
          <w:sz w:val="24"/>
          <w:szCs w:val="24"/>
        </w:rPr>
        <w:t>rast t</w:t>
      </w:r>
      <w:r w:rsidR="00455830" w:rsidRPr="00F3025F">
        <w:rPr>
          <w:rFonts w:ascii="Garamond" w:hAnsi="Garamond"/>
          <w:sz w:val="24"/>
          <w:szCs w:val="24"/>
        </w:rPr>
        <w:t>ë</w:t>
      </w:r>
      <w:r w:rsidRPr="00F3025F">
        <w:rPr>
          <w:rFonts w:ascii="Garamond" w:hAnsi="Garamond"/>
          <w:sz w:val="24"/>
          <w:szCs w:val="24"/>
        </w:rPr>
        <w:t xml:space="preserve"> gjetjeve</w:t>
      </w:r>
      <w:r w:rsidR="00D245E1" w:rsidRPr="00F3025F">
        <w:rPr>
          <w:rFonts w:ascii="Garamond" w:hAnsi="Garamond"/>
          <w:sz w:val="24"/>
          <w:szCs w:val="24"/>
        </w:rPr>
        <w:t xml:space="preserve"> të nivelit </w:t>
      </w:r>
      <w:r w:rsidRPr="00F3025F">
        <w:rPr>
          <w:rFonts w:ascii="Garamond" w:hAnsi="Garamond"/>
          <w:sz w:val="24"/>
          <w:szCs w:val="24"/>
        </w:rPr>
        <w:t>1 ose nivel 2</w:t>
      </w:r>
      <w:r w:rsidR="00EB2F14" w:rsidRPr="00F3025F">
        <w:rPr>
          <w:rFonts w:ascii="Garamond" w:hAnsi="Garamond"/>
          <w:sz w:val="24"/>
          <w:szCs w:val="24"/>
        </w:rPr>
        <w:t xml:space="preserve"> </w:t>
      </w:r>
      <w:r w:rsidR="006E6772" w:rsidRPr="00F3025F">
        <w:rPr>
          <w:rFonts w:ascii="Garamond" w:hAnsi="Garamond"/>
          <w:sz w:val="24"/>
          <w:szCs w:val="24"/>
        </w:rPr>
        <w:t xml:space="preserve">duhet të </w:t>
      </w:r>
      <w:r w:rsidRPr="00F3025F">
        <w:rPr>
          <w:rFonts w:ascii="Garamond" w:hAnsi="Garamond"/>
          <w:sz w:val="24"/>
          <w:szCs w:val="24"/>
        </w:rPr>
        <w:t>veproj</w:t>
      </w:r>
      <w:r w:rsidR="00455830" w:rsidRPr="00F3025F">
        <w:rPr>
          <w:rFonts w:ascii="Garamond" w:hAnsi="Garamond"/>
          <w:sz w:val="24"/>
          <w:szCs w:val="24"/>
        </w:rPr>
        <w:t>ë</w:t>
      </w:r>
      <w:r w:rsidRPr="00F3025F">
        <w:rPr>
          <w:rFonts w:ascii="Garamond" w:hAnsi="Garamond"/>
          <w:sz w:val="24"/>
          <w:szCs w:val="24"/>
        </w:rPr>
        <w:t xml:space="preserve"> në përputhje me ARA.GEN.350. </w:t>
      </w:r>
    </w:p>
    <w:p w14:paraId="30608137" w14:textId="15819923" w:rsidR="00D34251" w:rsidRPr="00F3025F" w:rsidRDefault="00D34251" w:rsidP="00DA6808">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(d) Pavarësisht nga pikat (a), (b) dhe (c), në rastin e ndryshimeve në informacionin e përfshirë në deklaratat e marra nga një DTO ose në programin e trajnimit të përdorur nga DTO, që i është njoftuar atij në përputhje me pikën DTO.GEN.116 </w:t>
      </w:r>
      <w:r w:rsidR="00F536B0" w:rsidRPr="00F3025F">
        <w:rPr>
          <w:rFonts w:ascii="Garamond" w:hAnsi="Garamond"/>
          <w:sz w:val="24"/>
          <w:szCs w:val="24"/>
        </w:rPr>
        <w:t>të aneksit</w:t>
      </w:r>
      <w:r w:rsidRPr="00F3025F">
        <w:rPr>
          <w:rFonts w:ascii="Garamond" w:hAnsi="Garamond"/>
          <w:sz w:val="24"/>
          <w:szCs w:val="24"/>
        </w:rPr>
        <w:t xml:space="preserve"> VIII (Pjesa- DTO), autoriteti kompetent vepron sipas rastit në përputhje me kërkesat e pikave ARA.DTO.105 dhe ARA.DTO.110, sipas rastit</w:t>
      </w:r>
      <w:r w:rsidR="008F7532" w:rsidRPr="00F3025F">
        <w:rPr>
          <w:rFonts w:ascii="Garamond" w:hAnsi="Garamond"/>
          <w:sz w:val="24"/>
          <w:szCs w:val="24"/>
        </w:rPr>
        <w:t>;</w:t>
      </w:r>
    </w:p>
    <w:p w14:paraId="0149EAB5" w14:textId="77777777" w:rsidR="00D34251" w:rsidRPr="00F3025F" w:rsidRDefault="00D34251" w:rsidP="00DA6808">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ARA.GEN.350 Gjetjet dhe veprimet korrigjuese - organizatat </w:t>
      </w:r>
    </w:p>
    <w:p w14:paraId="0BBDDF6C" w14:textId="62AE8D4E" w:rsidR="00D34251" w:rsidRPr="00F3025F" w:rsidRDefault="007D2A6F" w:rsidP="007D2A6F">
      <w:pPr>
        <w:pStyle w:val="Teksti"/>
      </w:pPr>
      <w:r w:rsidRPr="00F3025F">
        <w:t xml:space="preserve">a) </w:t>
      </w:r>
      <w:r w:rsidR="00D34251" w:rsidRPr="00F3025F">
        <w:t>Organi kompetent</w:t>
      </w:r>
      <w:r w:rsidR="004355FA" w:rsidRPr="00F3025F">
        <w:t xml:space="preserve"> për </w:t>
      </w:r>
      <w:r w:rsidR="00D34251" w:rsidRPr="00F3025F">
        <w:t>mbikëqyrjen</w:t>
      </w:r>
      <w:r w:rsidR="00F2789A" w:rsidRPr="00F3025F">
        <w:t xml:space="preserve"> në </w:t>
      </w:r>
      <w:r w:rsidR="004355FA" w:rsidRPr="00F3025F">
        <w:t>përputh</w:t>
      </w:r>
      <w:r w:rsidR="00D34251" w:rsidRPr="00F3025F">
        <w:t>je me ARA.GEN.300 pika (a), duhet të ketë një sistem të analizimit t</w:t>
      </w:r>
      <w:r w:rsidR="008058E3" w:rsidRPr="00F3025F">
        <w:t>ë</w:t>
      </w:r>
      <w:r w:rsidR="00D34251" w:rsidRPr="00F3025F">
        <w:t xml:space="preserve"> gjetjeve për </w:t>
      </w:r>
      <w:r w:rsidR="0024035A" w:rsidRPr="00F3025F">
        <w:t>rëndësinë</w:t>
      </w:r>
      <w:r w:rsidR="00F2789A" w:rsidRPr="00F3025F">
        <w:t xml:space="preserve"> </w:t>
      </w:r>
      <w:r w:rsidR="00D34251" w:rsidRPr="00F3025F">
        <w:t>e tyre t</w:t>
      </w:r>
      <w:r w:rsidR="0024035A" w:rsidRPr="00F3025F">
        <w:t>ë</w:t>
      </w:r>
      <w:r w:rsidR="00D34251" w:rsidRPr="00F3025F">
        <w:t xml:space="preserve"> </w:t>
      </w:r>
      <w:r w:rsidR="0024035A" w:rsidRPr="00F3025F">
        <w:t>sigurisë</w:t>
      </w:r>
      <w:r w:rsidR="00D34251" w:rsidRPr="00F3025F">
        <w:t xml:space="preserve">. </w:t>
      </w:r>
    </w:p>
    <w:p w14:paraId="0E30F886" w14:textId="2817738D" w:rsidR="00D34251" w:rsidRPr="00F3025F" w:rsidRDefault="007D2A6F" w:rsidP="007D2A6F">
      <w:pPr>
        <w:pStyle w:val="Teksti"/>
      </w:pPr>
      <w:r w:rsidRPr="00F3025F">
        <w:t xml:space="preserve">b) </w:t>
      </w:r>
      <w:r w:rsidR="00D34251" w:rsidRPr="00F3025F">
        <w:t xml:space="preserve">Një gjetje e </w:t>
      </w:r>
      <w:r w:rsidR="008058E3" w:rsidRPr="00F3025F">
        <w:t>n</w:t>
      </w:r>
      <w:r w:rsidR="00D34251" w:rsidRPr="00F3025F">
        <w:t>ivelit t</w:t>
      </w:r>
      <w:r w:rsidR="00497824" w:rsidRPr="00F3025F">
        <w:t>ë</w:t>
      </w:r>
      <w:r w:rsidR="00D34251" w:rsidRPr="00F3025F">
        <w:t xml:space="preserve"> 1-r</w:t>
      </w:r>
      <w:r w:rsidR="00497824" w:rsidRPr="00F3025F">
        <w:t>ë</w:t>
      </w:r>
      <w:r w:rsidR="00D34251" w:rsidRPr="00F3025F">
        <w:t xml:space="preserve"> do të lëshohet nga Autoriteti i Aviacionit Civil Shqiptar</w:t>
      </w:r>
      <w:r w:rsidR="004B1B1B" w:rsidRPr="00F3025F">
        <w:t>,</w:t>
      </w:r>
      <w:r w:rsidR="00D34251" w:rsidRPr="00F3025F">
        <w:t xml:space="preserve"> kur është zbuluar ndonj</w:t>
      </w:r>
      <w:r w:rsidR="00497824" w:rsidRPr="00F3025F">
        <w:t>ë</w:t>
      </w:r>
      <w:r w:rsidR="00D34251" w:rsidRPr="00F3025F">
        <w:t xml:space="preserve"> mospërputhshmëri e </w:t>
      </w:r>
      <w:r w:rsidR="0024035A" w:rsidRPr="00F3025F">
        <w:t>rëndësishme</w:t>
      </w:r>
      <w:r w:rsidR="00D34251" w:rsidRPr="00F3025F">
        <w:t xml:space="preserve"> me kërkesat e aplikuara të </w:t>
      </w:r>
      <w:r w:rsidR="00497824" w:rsidRPr="00F3025F">
        <w:t>udhëzimit të ministrit n</w:t>
      </w:r>
      <w:r w:rsidR="00D34251" w:rsidRPr="00F3025F">
        <w:t>r.</w:t>
      </w:r>
      <w:r w:rsidR="00497824" w:rsidRPr="00F3025F">
        <w:t xml:space="preserve"> </w:t>
      </w:r>
      <w:r w:rsidR="00D34251" w:rsidRPr="00F3025F">
        <w:t>3/2011 dhe Rregullave Implementuese të tij, me procedurat e organizatës dhe manualet ose me termat e aprovimit ose certifikatës e cila ul sigurinë ose d</w:t>
      </w:r>
      <w:r w:rsidR="0024035A" w:rsidRPr="00F3025F">
        <w:t>ë</w:t>
      </w:r>
      <w:r w:rsidR="00D34251" w:rsidRPr="00F3025F">
        <w:t>mton seriozisht sigurin</w:t>
      </w:r>
      <w:r w:rsidR="0024035A" w:rsidRPr="00F3025F">
        <w:t>ë</w:t>
      </w:r>
      <w:r w:rsidR="00D34251" w:rsidRPr="00F3025F">
        <w:t xml:space="preserve"> e</w:t>
      </w:r>
      <w:r w:rsidR="00F2789A" w:rsidRPr="00F3025F">
        <w:t xml:space="preserve"> </w:t>
      </w:r>
      <w:r w:rsidR="00D34251" w:rsidRPr="00F3025F">
        <w:t xml:space="preserve">fluturimit. </w:t>
      </w:r>
    </w:p>
    <w:p w14:paraId="07BAD3D5" w14:textId="1492E42F" w:rsidR="00D34251" w:rsidRPr="00F3025F" w:rsidRDefault="00D34251" w:rsidP="00DA6808">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Gjetjet e </w:t>
      </w:r>
      <w:r w:rsidR="008058E3" w:rsidRPr="00F3025F">
        <w:rPr>
          <w:rFonts w:ascii="Garamond" w:hAnsi="Garamond"/>
          <w:sz w:val="24"/>
          <w:szCs w:val="24"/>
        </w:rPr>
        <w:t>n</w:t>
      </w:r>
      <w:r w:rsidRPr="00F3025F">
        <w:rPr>
          <w:rFonts w:ascii="Garamond" w:hAnsi="Garamond"/>
          <w:sz w:val="24"/>
          <w:szCs w:val="24"/>
        </w:rPr>
        <w:t>ivelit 1</w:t>
      </w:r>
      <w:r w:rsidR="00F2789A" w:rsidRPr="00F3025F">
        <w:rPr>
          <w:rFonts w:ascii="Garamond" w:hAnsi="Garamond"/>
          <w:sz w:val="24"/>
          <w:szCs w:val="24"/>
        </w:rPr>
        <w:t xml:space="preserve"> </w:t>
      </w:r>
      <w:r w:rsidRPr="00F3025F">
        <w:rPr>
          <w:rFonts w:ascii="Garamond" w:hAnsi="Garamond"/>
          <w:sz w:val="24"/>
          <w:szCs w:val="24"/>
        </w:rPr>
        <w:t xml:space="preserve">duhet të përfshijnë: </w:t>
      </w:r>
    </w:p>
    <w:p w14:paraId="255D557B" w14:textId="01B074D4" w:rsidR="00D34251" w:rsidRPr="00F3025F" w:rsidRDefault="00D34251" w:rsidP="00DA6808">
      <w:pPr>
        <w:widowControl w:val="0"/>
        <w:spacing w:after="0" w:line="240" w:lineRule="auto"/>
        <w:ind w:firstLine="284"/>
        <w:jc w:val="both"/>
        <w:rPr>
          <w:rFonts w:ascii="Garamond" w:hAnsi="Garamond"/>
          <w:sz w:val="24"/>
          <w:szCs w:val="24"/>
        </w:rPr>
      </w:pPr>
      <w:r w:rsidRPr="00F3025F">
        <w:rPr>
          <w:rFonts w:ascii="Garamond" w:hAnsi="Garamond"/>
          <w:sz w:val="24"/>
          <w:szCs w:val="24"/>
        </w:rPr>
        <w:t>(1) dështimin për t</w:t>
      </w:r>
      <w:r w:rsidR="00FD54A7" w:rsidRPr="00F3025F">
        <w:rPr>
          <w:rFonts w:ascii="Garamond" w:hAnsi="Garamond"/>
          <w:sz w:val="24"/>
          <w:szCs w:val="24"/>
        </w:rPr>
        <w:t>’</w:t>
      </w:r>
      <w:r w:rsidRPr="00F3025F">
        <w:rPr>
          <w:rFonts w:ascii="Garamond" w:hAnsi="Garamond"/>
          <w:sz w:val="24"/>
          <w:szCs w:val="24"/>
        </w:rPr>
        <w:t xml:space="preserve">i dhënë akses </w:t>
      </w:r>
      <w:r w:rsidR="00940902" w:rsidRPr="00F3025F">
        <w:rPr>
          <w:rFonts w:ascii="Garamond" w:hAnsi="Garamond"/>
          <w:sz w:val="24"/>
          <w:szCs w:val="24"/>
        </w:rPr>
        <w:t xml:space="preserve">Autoritetit të Aviacionit </w:t>
      </w:r>
      <w:r w:rsidRPr="00F3025F">
        <w:rPr>
          <w:rFonts w:ascii="Garamond" w:hAnsi="Garamond"/>
          <w:sz w:val="24"/>
          <w:szCs w:val="24"/>
        </w:rPr>
        <w:t>Civil Shqiptar</w:t>
      </w:r>
      <w:r w:rsidR="00F2789A" w:rsidRPr="00F3025F">
        <w:rPr>
          <w:rFonts w:ascii="Garamond" w:hAnsi="Garamond"/>
          <w:sz w:val="24"/>
          <w:szCs w:val="24"/>
        </w:rPr>
        <w:t xml:space="preserve"> </w:t>
      </w:r>
      <w:r w:rsidRPr="00F3025F">
        <w:rPr>
          <w:rFonts w:ascii="Garamond" w:hAnsi="Garamond"/>
          <w:sz w:val="24"/>
          <w:szCs w:val="24"/>
        </w:rPr>
        <w:t>mbi objektet e organizatës</w:t>
      </w:r>
      <w:r w:rsidR="00F2789A" w:rsidRPr="00F3025F">
        <w:rPr>
          <w:rFonts w:ascii="Garamond" w:hAnsi="Garamond"/>
          <w:sz w:val="24"/>
          <w:szCs w:val="24"/>
        </w:rPr>
        <w:t xml:space="preserve"> </w:t>
      </w:r>
      <w:r w:rsidRPr="00F3025F">
        <w:rPr>
          <w:rFonts w:ascii="Garamond" w:hAnsi="Garamond"/>
          <w:sz w:val="24"/>
          <w:szCs w:val="24"/>
        </w:rPr>
        <w:t xml:space="preserve">të përcaktuara në ORA.GEN.140 gjatë orëve normale të operimit dhe pas dy kërkesave me shkrim; </w:t>
      </w:r>
    </w:p>
    <w:p w14:paraId="08A50945" w14:textId="28B1F49D" w:rsidR="00D34251" w:rsidRPr="00F3025F" w:rsidRDefault="00D34251" w:rsidP="00DA6808">
      <w:pPr>
        <w:widowControl w:val="0"/>
        <w:spacing w:after="0" w:line="240" w:lineRule="auto"/>
        <w:ind w:firstLine="284"/>
        <w:jc w:val="both"/>
        <w:rPr>
          <w:rFonts w:ascii="Garamond" w:hAnsi="Garamond"/>
          <w:sz w:val="24"/>
          <w:szCs w:val="24"/>
        </w:rPr>
      </w:pPr>
      <w:r w:rsidRPr="00F3025F">
        <w:rPr>
          <w:rFonts w:ascii="Garamond" w:hAnsi="Garamond"/>
          <w:sz w:val="24"/>
          <w:szCs w:val="24"/>
        </w:rPr>
        <w:t>(2) marrjen ose mbajtjen e vlefshmërisë së certifikatës së organizatës p</w:t>
      </w:r>
      <w:r w:rsidR="000B1882" w:rsidRPr="00F3025F">
        <w:rPr>
          <w:rFonts w:ascii="Garamond" w:hAnsi="Garamond"/>
          <w:sz w:val="24"/>
          <w:szCs w:val="24"/>
        </w:rPr>
        <w:t>ë</w:t>
      </w:r>
      <w:r w:rsidRPr="00F3025F">
        <w:rPr>
          <w:rFonts w:ascii="Garamond" w:hAnsi="Garamond"/>
          <w:sz w:val="24"/>
          <w:szCs w:val="24"/>
        </w:rPr>
        <w:t>rmes falsifikimit të provave të dokument</w:t>
      </w:r>
      <w:r w:rsidR="000B1882" w:rsidRPr="00F3025F">
        <w:rPr>
          <w:rFonts w:ascii="Garamond" w:hAnsi="Garamond"/>
          <w:sz w:val="24"/>
          <w:szCs w:val="24"/>
        </w:rPr>
        <w:t>e</w:t>
      </w:r>
      <w:r w:rsidRPr="00F3025F">
        <w:rPr>
          <w:rFonts w:ascii="Garamond" w:hAnsi="Garamond"/>
          <w:sz w:val="24"/>
          <w:szCs w:val="24"/>
        </w:rPr>
        <w:t>ve</w:t>
      </w:r>
      <w:r w:rsidR="00F2789A" w:rsidRPr="00F3025F">
        <w:rPr>
          <w:rFonts w:ascii="Garamond" w:hAnsi="Garamond"/>
          <w:sz w:val="24"/>
          <w:szCs w:val="24"/>
        </w:rPr>
        <w:t xml:space="preserve"> </w:t>
      </w:r>
      <w:r w:rsidRPr="00F3025F">
        <w:rPr>
          <w:rFonts w:ascii="Garamond" w:hAnsi="Garamond"/>
          <w:sz w:val="24"/>
          <w:szCs w:val="24"/>
        </w:rPr>
        <w:t>të dorëzuara</w:t>
      </w:r>
      <w:r w:rsidR="004B1B1B" w:rsidRPr="00F3025F">
        <w:rPr>
          <w:rFonts w:ascii="Garamond" w:hAnsi="Garamond"/>
          <w:sz w:val="24"/>
          <w:szCs w:val="24"/>
        </w:rPr>
        <w:t>;</w:t>
      </w:r>
      <w:r w:rsidRPr="00F3025F">
        <w:rPr>
          <w:rFonts w:ascii="Garamond" w:hAnsi="Garamond"/>
          <w:sz w:val="24"/>
          <w:szCs w:val="24"/>
        </w:rPr>
        <w:t xml:space="preserve"> </w:t>
      </w:r>
    </w:p>
    <w:p w14:paraId="3E615307" w14:textId="07395843" w:rsidR="00D34251" w:rsidRPr="00F3025F" w:rsidRDefault="00D34251" w:rsidP="00DA6808">
      <w:pPr>
        <w:widowControl w:val="0"/>
        <w:spacing w:after="0" w:line="240" w:lineRule="auto"/>
        <w:ind w:firstLine="284"/>
        <w:jc w:val="both"/>
        <w:rPr>
          <w:rFonts w:ascii="Garamond" w:hAnsi="Garamond"/>
          <w:sz w:val="24"/>
          <w:szCs w:val="24"/>
        </w:rPr>
      </w:pPr>
      <w:r w:rsidRPr="00F3025F">
        <w:rPr>
          <w:rFonts w:ascii="Garamond" w:hAnsi="Garamond"/>
          <w:sz w:val="24"/>
          <w:szCs w:val="24"/>
        </w:rPr>
        <w:t>(3) prov</w:t>
      </w:r>
      <w:r w:rsidR="000B1882" w:rsidRPr="00F3025F">
        <w:rPr>
          <w:rFonts w:ascii="Garamond" w:hAnsi="Garamond"/>
          <w:sz w:val="24"/>
          <w:szCs w:val="24"/>
        </w:rPr>
        <w:t>ë</w:t>
      </w:r>
      <w:r w:rsidRPr="00F3025F">
        <w:rPr>
          <w:rFonts w:ascii="Garamond" w:hAnsi="Garamond"/>
          <w:sz w:val="24"/>
          <w:szCs w:val="24"/>
        </w:rPr>
        <w:t>n e keq</w:t>
      </w:r>
      <w:r w:rsidR="00581832" w:rsidRPr="00F3025F">
        <w:rPr>
          <w:rFonts w:ascii="Garamond" w:hAnsi="Garamond"/>
          <w:sz w:val="24"/>
          <w:szCs w:val="24"/>
        </w:rPr>
        <w:t>përdor</w:t>
      </w:r>
      <w:r w:rsidRPr="00F3025F">
        <w:rPr>
          <w:rFonts w:ascii="Garamond" w:hAnsi="Garamond"/>
          <w:sz w:val="24"/>
          <w:szCs w:val="24"/>
        </w:rPr>
        <w:t xml:space="preserve">imit ose </w:t>
      </w:r>
      <w:r w:rsidR="00581832" w:rsidRPr="00F3025F">
        <w:rPr>
          <w:rFonts w:ascii="Garamond" w:hAnsi="Garamond"/>
          <w:sz w:val="24"/>
          <w:szCs w:val="24"/>
        </w:rPr>
        <w:t>përdor</w:t>
      </w:r>
      <w:r w:rsidRPr="00F3025F">
        <w:rPr>
          <w:rFonts w:ascii="Garamond" w:hAnsi="Garamond"/>
          <w:sz w:val="24"/>
          <w:szCs w:val="24"/>
        </w:rPr>
        <w:t xml:space="preserve">imit me mashtrim të </w:t>
      </w:r>
      <w:r w:rsidR="00947E05" w:rsidRPr="00F3025F">
        <w:rPr>
          <w:rFonts w:ascii="Garamond" w:hAnsi="Garamond"/>
          <w:sz w:val="24"/>
          <w:szCs w:val="24"/>
        </w:rPr>
        <w:t xml:space="preserve">certifikatës së </w:t>
      </w:r>
      <w:r w:rsidR="000D187A" w:rsidRPr="00F3025F">
        <w:rPr>
          <w:rFonts w:ascii="Garamond" w:hAnsi="Garamond"/>
          <w:sz w:val="24"/>
          <w:szCs w:val="24"/>
        </w:rPr>
        <w:t>organizatës</w:t>
      </w:r>
      <w:r w:rsidRPr="00F3025F">
        <w:rPr>
          <w:rFonts w:ascii="Garamond" w:hAnsi="Garamond"/>
          <w:sz w:val="24"/>
          <w:szCs w:val="24"/>
        </w:rPr>
        <w:t xml:space="preserve">; dhe </w:t>
      </w:r>
    </w:p>
    <w:p w14:paraId="36BB0328" w14:textId="1546A9A7" w:rsidR="00D34251" w:rsidRPr="00F3025F" w:rsidRDefault="00D34251" w:rsidP="00DA6808">
      <w:pPr>
        <w:widowControl w:val="0"/>
        <w:spacing w:after="0" w:line="240" w:lineRule="auto"/>
        <w:ind w:firstLine="284"/>
        <w:jc w:val="both"/>
        <w:rPr>
          <w:rFonts w:ascii="Garamond" w:hAnsi="Garamond"/>
          <w:sz w:val="24"/>
          <w:szCs w:val="24"/>
        </w:rPr>
      </w:pPr>
      <w:r w:rsidRPr="00F3025F">
        <w:rPr>
          <w:rFonts w:ascii="Garamond" w:hAnsi="Garamond"/>
          <w:sz w:val="24"/>
          <w:szCs w:val="24"/>
        </w:rPr>
        <w:t>(4) munges</w:t>
      </w:r>
      <w:r w:rsidR="000B1882" w:rsidRPr="00F3025F">
        <w:rPr>
          <w:rFonts w:ascii="Garamond" w:hAnsi="Garamond"/>
          <w:sz w:val="24"/>
          <w:szCs w:val="24"/>
        </w:rPr>
        <w:t>ë</w:t>
      </w:r>
      <w:r w:rsidRPr="00F3025F">
        <w:rPr>
          <w:rFonts w:ascii="Garamond" w:hAnsi="Garamond"/>
          <w:sz w:val="24"/>
          <w:szCs w:val="24"/>
        </w:rPr>
        <w:t>n e një menaxheri t</w:t>
      </w:r>
      <w:r w:rsidR="00A45182" w:rsidRPr="00F3025F">
        <w:rPr>
          <w:rFonts w:ascii="Garamond" w:hAnsi="Garamond"/>
          <w:sz w:val="24"/>
          <w:szCs w:val="24"/>
        </w:rPr>
        <w:t>ë</w:t>
      </w:r>
      <w:r w:rsidRPr="00F3025F">
        <w:rPr>
          <w:rFonts w:ascii="Garamond" w:hAnsi="Garamond"/>
          <w:sz w:val="24"/>
          <w:szCs w:val="24"/>
        </w:rPr>
        <w:t xml:space="preserve"> përgjegjshëm. </w:t>
      </w:r>
    </w:p>
    <w:p w14:paraId="3F74DBF7" w14:textId="7F34EA7D" w:rsidR="00D34251" w:rsidRPr="00F3025F" w:rsidRDefault="007D2A6F" w:rsidP="007D2A6F">
      <w:pPr>
        <w:pStyle w:val="Teksti"/>
      </w:pPr>
      <w:r w:rsidRPr="00F3025F">
        <w:t xml:space="preserve">c) </w:t>
      </w:r>
      <w:r w:rsidR="00D34251" w:rsidRPr="00F3025F">
        <w:t xml:space="preserve">Një gjetje e </w:t>
      </w:r>
      <w:r w:rsidR="000B1882" w:rsidRPr="00F3025F">
        <w:t>n</w:t>
      </w:r>
      <w:r w:rsidR="00D34251" w:rsidRPr="00F3025F">
        <w:t>iveli t</w:t>
      </w:r>
      <w:r w:rsidR="000B1882" w:rsidRPr="00F3025F">
        <w:t>ë</w:t>
      </w:r>
      <w:r w:rsidR="00D34251" w:rsidRPr="00F3025F">
        <w:t xml:space="preserve"> 2-t</w:t>
      </w:r>
      <w:r w:rsidR="000B1882" w:rsidRPr="00F3025F">
        <w:t>ë</w:t>
      </w:r>
      <w:r w:rsidR="00D34251" w:rsidRPr="00F3025F">
        <w:t xml:space="preserve"> do të lëshohet nga Autoriteti i Aviacionit Civil Shqiptar, kur është zbuluar ndonj</w:t>
      </w:r>
      <w:r w:rsidR="000B1882" w:rsidRPr="00F3025F">
        <w:t>ë</w:t>
      </w:r>
      <w:r w:rsidR="00D34251" w:rsidRPr="00F3025F">
        <w:t xml:space="preserve"> </w:t>
      </w:r>
      <w:r w:rsidR="00A45182" w:rsidRPr="00F3025F">
        <w:t>mospërputhshmëri</w:t>
      </w:r>
      <w:r w:rsidR="00F2789A" w:rsidRPr="00F3025F">
        <w:t xml:space="preserve"> </w:t>
      </w:r>
      <w:r w:rsidR="00D34251" w:rsidRPr="00F3025F">
        <w:t xml:space="preserve">me kërkesat e zbatueshme të </w:t>
      </w:r>
      <w:r w:rsidR="000B1882" w:rsidRPr="00F3025F">
        <w:t>u</w:t>
      </w:r>
      <w:r w:rsidR="0078039F" w:rsidRPr="00F3025F">
        <w:t>dhëzimit të ministrit</w:t>
      </w:r>
      <w:r w:rsidR="00D34251" w:rsidRPr="00F3025F">
        <w:t xml:space="preserve"> </w:t>
      </w:r>
      <w:r w:rsidR="000B1882" w:rsidRPr="00F3025F">
        <w:t>n</w:t>
      </w:r>
      <w:r w:rsidR="00D34251" w:rsidRPr="00F3025F">
        <w:t>r.</w:t>
      </w:r>
      <w:r w:rsidR="000B1882" w:rsidRPr="00F3025F">
        <w:t xml:space="preserve"> </w:t>
      </w:r>
      <w:r w:rsidR="00D34251" w:rsidRPr="00F3025F">
        <w:t>3/2011 dhe r</w:t>
      </w:r>
      <w:r w:rsidR="000B1882" w:rsidRPr="00F3025F">
        <w:t>r</w:t>
      </w:r>
      <w:r w:rsidR="00D34251" w:rsidRPr="00F3025F">
        <w:t>egullave implementuese</w:t>
      </w:r>
      <w:r w:rsidR="00F85A92" w:rsidRPr="00F3025F">
        <w:t xml:space="preserve"> të tij</w:t>
      </w:r>
      <w:r w:rsidR="00D34251" w:rsidRPr="00F3025F">
        <w:t>, me procedurat e organizatës dhe manualet, me kushtet e</w:t>
      </w:r>
      <w:r w:rsidR="00B61D1A" w:rsidRPr="00F3025F">
        <w:t xml:space="preserve"> një </w:t>
      </w:r>
      <w:r w:rsidR="00D34251" w:rsidRPr="00F3025F">
        <w:t>aprovimi ose</w:t>
      </w:r>
      <w:r w:rsidR="00F2789A" w:rsidRPr="00F3025F">
        <w:t xml:space="preserve"> </w:t>
      </w:r>
      <w:r w:rsidR="00D34251" w:rsidRPr="00F3025F">
        <w:t>te</w:t>
      </w:r>
      <w:r w:rsidR="00B61D1A" w:rsidRPr="00F3025F">
        <w:t xml:space="preserve"> një </w:t>
      </w:r>
      <w:r w:rsidR="00D34251" w:rsidRPr="00F3025F">
        <w:t>certifikatë</w:t>
      </w:r>
      <w:r w:rsidR="00F536B0" w:rsidRPr="00F3025F">
        <w:t xml:space="preserve"> që </w:t>
      </w:r>
      <w:r w:rsidR="00D34251" w:rsidRPr="00F3025F">
        <w:t>mund të ulin sigurinë e fluturimit ose t</w:t>
      </w:r>
      <w:r w:rsidR="008058E3" w:rsidRPr="00F3025F">
        <w:t>ë</w:t>
      </w:r>
      <w:r w:rsidR="00F2789A" w:rsidRPr="00F3025F">
        <w:t xml:space="preserve"> </w:t>
      </w:r>
      <w:r w:rsidR="00D34251" w:rsidRPr="00F3025F">
        <w:t>rrezik</w:t>
      </w:r>
      <w:r w:rsidR="00DB6BB4" w:rsidRPr="00F3025F">
        <w:t xml:space="preserve">ojnë </w:t>
      </w:r>
      <w:r w:rsidR="00D34251" w:rsidRPr="00F3025F">
        <w:t>sigurinë</w:t>
      </w:r>
      <w:r w:rsidR="00F2789A" w:rsidRPr="00F3025F">
        <w:t xml:space="preserve"> </w:t>
      </w:r>
      <w:r w:rsidR="00D34251" w:rsidRPr="00F3025F">
        <w:t xml:space="preserve">e fluturimit. </w:t>
      </w:r>
    </w:p>
    <w:p w14:paraId="012762AF" w14:textId="654B63D3" w:rsidR="00D34251" w:rsidRPr="00F3025F" w:rsidRDefault="007D2A6F" w:rsidP="007D2A6F">
      <w:pPr>
        <w:pStyle w:val="Teksti"/>
      </w:pPr>
      <w:r w:rsidRPr="00F3025F">
        <w:t xml:space="preserve">d) </w:t>
      </w:r>
      <w:r w:rsidR="00D34251" w:rsidRPr="00F3025F">
        <w:t>Kur një gjetje është zbuluar gjatë mbikëqyrjes ose me çdo mjet tjetër, Autoriteti i Aviacionit Civil Shqiptar</w:t>
      </w:r>
      <w:r w:rsidR="00D34251" w:rsidRPr="00F3025F">
        <w:rPr>
          <w:b/>
        </w:rPr>
        <w:t xml:space="preserve"> </w:t>
      </w:r>
      <w:r w:rsidR="00D34251" w:rsidRPr="00F3025F">
        <w:t xml:space="preserve">pa cenuar ndonjë veprim shtesë të kërkuar nga </w:t>
      </w:r>
      <w:r w:rsidR="000B1882" w:rsidRPr="00F3025F">
        <w:t>udhëzimi i ministrit nr</w:t>
      </w:r>
      <w:r w:rsidR="00D34251" w:rsidRPr="00F3025F">
        <w:t>.</w:t>
      </w:r>
      <w:r w:rsidR="000B1882" w:rsidRPr="00F3025F">
        <w:t xml:space="preserve"> </w:t>
      </w:r>
      <w:r w:rsidR="00D34251" w:rsidRPr="00F3025F">
        <w:t>3/2011 dhe Rregullat Implementuese të tij, do t</w:t>
      </w:r>
      <w:r w:rsidR="00FD54A7" w:rsidRPr="00F3025F">
        <w:t>’</w:t>
      </w:r>
      <w:r w:rsidR="00D34251" w:rsidRPr="00F3025F">
        <w:t>ia komunikojë me shkrim gjetjen organizatës dhe kërkes</w:t>
      </w:r>
      <w:r w:rsidR="000B1882" w:rsidRPr="00F3025F">
        <w:t>ë</w:t>
      </w:r>
      <w:r w:rsidR="00D34251" w:rsidRPr="00F3025F">
        <w:t>n për veprimet</w:t>
      </w:r>
      <w:r w:rsidR="00F2789A" w:rsidRPr="00F3025F">
        <w:t xml:space="preserve"> </w:t>
      </w:r>
      <w:r w:rsidR="00D34251" w:rsidRPr="00F3025F">
        <w:t>korrigjuese për të zgjidhur mosp</w:t>
      </w:r>
      <w:r w:rsidR="000B1882" w:rsidRPr="00F3025F">
        <w:t>ë</w:t>
      </w:r>
      <w:r w:rsidR="00D34251" w:rsidRPr="00F3025F">
        <w:t>rpuethshm</w:t>
      </w:r>
      <w:r w:rsidR="000B1882" w:rsidRPr="00F3025F">
        <w:t>ë</w:t>
      </w:r>
      <w:r w:rsidR="00D34251" w:rsidRPr="00F3025F">
        <w:t>rin</w:t>
      </w:r>
      <w:r w:rsidR="000B1882" w:rsidRPr="00F3025F">
        <w:t>ë</w:t>
      </w:r>
      <w:r w:rsidR="00D34251" w:rsidRPr="00F3025F">
        <w:t>(-t</w:t>
      </w:r>
      <w:r w:rsidR="000B1882" w:rsidRPr="00F3025F">
        <w:t>ë</w:t>
      </w:r>
      <w:r w:rsidR="00D34251" w:rsidRPr="00F3025F">
        <w:t>) e identifikuar/a. Aty ku është e nevojshme, Autoriteti i Aviacionit Civil Shqiptar</w:t>
      </w:r>
      <w:r w:rsidR="00D34251" w:rsidRPr="00F3025F">
        <w:rPr>
          <w:b/>
        </w:rPr>
        <w:t xml:space="preserve"> </w:t>
      </w:r>
      <w:r w:rsidR="00D34251" w:rsidRPr="00F3025F">
        <w:t xml:space="preserve">duhet të informojë </w:t>
      </w:r>
      <w:r w:rsidR="0024035A" w:rsidRPr="00F3025F">
        <w:t>s</w:t>
      </w:r>
      <w:r w:rsidR="00D34251" w:rsidRPr="00F3025F">
        <w:t xml:space="preserve">htetin në të cilin është regjistruar avioni. </w:t>
      </w:r>
    </w:p>
    <w:p w14:paraId="5F017FC8" w14:textId="799666A1" w:rsidR="00D34251" w:rsidRPr="00F3025F" w:rsidRDefault="00D34251" w:rsidP="00DA6808">
      <w:pPr>
        <w:widowControl w:val="0"/>
        <w:spacing w:after="0" w:line="240" w:lineRule="auto"/>
        <w:ind w:firstLine="284"/>
        <w:jc w:val="both"/>
        <w:rPr>
          <w:rFonts w:ascii="Garamond" w:hAnsi="Garamond"/>
          <w:sz w:val="24"/>
          <w:szCs w:val="24"/>
        </w:rPr>
      </w:pPr>
      <w:r w:rsidRPr="00F3025F">
        <w:rPr>
          <w:rFonts w:ascii="Garamond" w:hAnsi="Garamond"/>
          <w:sz w:val="24"/>
          <w:szCs w:val="24"/>
        </w:rPr>
        <w:t>(1) Në rast të gjetjeve të nivelit 1, Autoriteti i Aviacionit Civil Shqiptar duhet të marrë masa të menjëhershme dhe të përshtatshme që të ndalojë ose kufizojë aktivitetet dhe, nëse është e përshtatshme, ai</w:t>
      </w:r>
      <w:r w:rsidR="00F2789A" w:rsidRPr="00F3025F">
        <w:rPr>
          <w:rFonts w:ascii="Garamond" w:hAnsi="Garamond"/>
          <w:sz w:val="24"/>
          <w:szCs w:val="24"/>
        </w:rPr>
        <w:t xml:space="preserve"> </w:t>
      </w:r>
      <w:r w:rsidRPr="00F3025F">
        <w:rPr>
          <w:rFonts w:ascii="Garamond" w:hAnsi="Garamond"/>
          <w:sz w:val="24"/>
          <w:szCs w:val="24"/>
        </w:rPr>
        <w:t>do të marrë masa për revokimin e certifikatës apo aprovimit t</w:t>
      </w:r>
      <w:r w:rsidR="008058E3" w:rsidRPr="00F3025F">
        <w:rPr>
          <w:rFonts w:ascii="Garamond" w:hAnsi="Garamond"/>
          <w:sz w:val="24"/>
          <w:szCs w:val="24"/>
        </w:rPr>
        <w:t>ë</w:t>
      </w:r>
      <w:r w:rsidRPr="00F3025F">
        <w:rPr>
          <w:rFonts w:ascii="Garamond" w:hAnsi="Garamond"/>
          <w:sz w:val="24"/>
          <w:szCs w:val="24"/>
        </w:rPr>
        <w:t xml:space="preserve"> veçantë ose të kufizojë, pezullojë atë në tërësi ose pjesërisht, në varësi t</w:t>
      </w:r>
      <w:r w:rsidR="008058E3" w:rsidRPr="00F3025F">
        <w:rPr>
          <w:rFonts w:ascii="Garamond" w:hAnsi="Garamond"/>
          <w:sz w:val="24"/>
          <w:szCs w:val="24"/>
        </w:rPr>
        <w:t>ë</w:t>
      </w:r>
      <w:r w:rsidRPr="00F3025F">
        <w:rPr>
          <w:rFonts w:ascii="Garamond" w:hAnsi="Garamond"/>
          <w:sz w:val="24"/>
          <w:szCs w:val="24"/>
        </w:rPr>
        <w:t xml:space="preserve"> masës s</w:t>
      </w:r>
      <w:r w:rsidR="008058E3" w:rsidRPr="00F3025F">
        <w:rPr>
          <w:rFonts w:ascii="Garamond" w:hAnsi="Garamond"/>
          <w:sz w:val="24"/>
          <w:szCs w:val="24"/>
        </w:rPr>
        <w:t>ë</w:t>
      </w:r>
      <w:r w:rsidRPr="00F3025F">
        <w:rPr>
          <w:rFonts w:ascii="Garamond" w:hAnsi="Garamond"/>
          <w:sz w:val="24"/>
          <w:szCs w:val="24"/>
        </w:rPr>
        <w:t xml:space="preserve"> nivelit 1 t</w:t>
      </w:r>
      <w:r w:rsidR="008058E3" w:rsidRPr="00F3025F">
        <w:rPr>
          <w:rFonts w:ascii="Garamond" w:hAnsi="Garamond"/>
          <w:sz w:val="24"/>
          <w:szCs w:val="24"/>
        </w:rPr>
        <w:t>ë</w:t>
      </w:r>
      <w:r w:rsidRPr="00F3025F">
        <w:rPr>
          <w:rFonts w:ascii="Garamond" w:hAnsi="Garamond"/>
          <w:sz w:val="24"/>
          <w:szCs w:val="24"/>
        </w:rPr>
        <w:t xml:space="preserve"> gjetjes, derisa veprimi i suksesshëm korrigjues</w:t>
      </w:r>
      <w:r w:rsidR="006E6772" w:rsidRPr="00F3025F">
        <w:rPr>
          <w:rFonts w:ascii="Garamond" w:hAnsi="Garamond"/>
          <w:sz w:val="24"/>
          <w:szCs w:val="24"/>
        </w:rPr>
        <w:t xml:space="preserve"> të jetë </w:t>
      </w:r>
      <w:r w:rsidRPr="00F3025F">
        <w:rPr>
          <w:rFonts w:ascii="Garamond" w:hAnsi="Garamond"/>
          <w:sz w:val="24"/>
          <w:szCs w:val="24"/>
        </w:rPr>
        <w:t xml:space="preserve">ndërmarrë nga organizata. </w:t>
      </w:r>
    </w:p>
    <w:p w14:paraId="578FFBF0" w14:textId="4E87D88C" w:rsidR="00D34251" w:rsidRPr="00F3025F" w:rsidRDefault="00D34251" w:rsidP="00DA6808">
      <w:pPr>
        <w:widowControl w:val="0"/>
        <w:spacing w:after="0" w:line="240" w:lineRule="auto"/>
        <w:ind w:firstLine="284"/>
        <w:jc w:val="both"/>
        <w:rPr>
          <w:rFonts w:ascii="Garamond" w:hAnsi="Garamond"/>
          <w:sz w:val="24"/>
          <w:szCs w:val="24"/>
        </w:rPr>
      </w:pPr>
      <w:r w:rsidRPr="00F3025F">
        <w:rPr>
          <w:rFonts w:ascii="Garamond" w:hAnsi="Garamond"/>
          <w:sz w:val="24"/>
          <w:szCs w:val="24"/>
        </w:rPr>
        <w:t>(2) Në rastin gjetjeve të nivelit</w:t>
      </w:r>
      <w:r w:rsidR="00F2789A" w:rsidRPr="00F3025F">
        <w:rPr>
          <w:rFonts w:ascii="Garamond" w:hAnsi="Garamond"/>
          <w:sz w:val="24"/>
          <w:szCs w:val="24"/>
        </w:rPr>
        <w:t xml:space="preserve"> </w:t>
      </w:r>
      <w:r w:rsidRPr="00F3025F">
        <w:rPr>
          <w:rFonts w:ascii="Garamond" w:hAnsi="Garamond"/>
          <w:sz w:val="24"/>
          <w:szCs w:val="24"/>
        </w:rPr>
        <w:t>2, Autoriteti i Aviacionit Civil Shqiptar</w:t>
      </w:r>
      <w:r w:rsidR="004B1B1B" w:rsidRPr="00F3025F">
        <w:rPr>
          <w:rFonts w:ascii="Garamond" w:hAnsi="Garamond"/>
          <w:sz w:val="24"/>
          <w:szCs w:val="24"/>
        </w:rPr>
        <w:t>:</w:t>
      </w:r>
      <w:r w:rsidRPr="00F3025F">
        <w:rPr>
          <w:rFonts w:ascii="Garamond" w:hAnsi="Garamond"/>
          <w:sz w:val="24"/>
          <w:szCs w:val="24"/>
        </w:rPr>
        <w:t xml:space="preserve"> </w:t>
      </w:r>
    </w:p>
    <w:p w14:paraId="49C11B26" w14:textId="0ED7195B" w:rsidR="00D34251" w:rsidRPr="00F3025F" w:rsidRDefault="00D34251" w:rsidP="00DA6808">
      <w:pPr>
        <w:widowControl w:val="0"/>
        <w:spacing w:after="0" w:line="240" w:lineRule="auto"/>
        <w:ind w:firstLine="284"/>
        <w:jc w:val="both"/>
        <w:rPr>
          <w:rFonts w:ascii="Garamond" w:hAnsi="Garamond"/>
          <w:sz w:val="24"/>
          <w:szCs w:val="24"/>
        </w:rPr>
      </w:pPr>
      <w:r w:rsidRPr="00F3025F">
        <w:rPr>
          <w:rFonts w:ascii="Garamond" w:hAnsi="Garamond"/>
          <w:sz w:val="24"/>
          <w:szCs w:val="24"/>
        </w:rPr>
        <w:t>(i)</w:t>
      </w:r>
      <w:r w:rsidR="00F2789A" w:rsidRPr="00F3025F">
        <w:rPr>
          <w:rFonts w:ascii="Garamond" w:hAnsi="Garamond"/>
          <w:sz w:val="24"/>
          <w:szCs w:val="24"/>
        </w:rPr>
        <w:t xml:space="preserve"> </w:t>
      </w:r>
      <w:r w:rsidRPr="00F3025F">
        <w:rPr>
          <w:rFonts w:ascii="Garamond" w:hAnsi="Garamond"/>
          <w:sz w:val="24"/>
          <w:szCs w:val="24"/>
        </w:rPr>
        <w:t>duhet t</w:t>
      </w:r>
      <w:r w:rsidR="00FD54A7" w:rsidRPr="00F3025F">
        <w:rPr>
          <w:rFonts w:ascii="Garamond" w:hAnsi="Garamond"/>
          <w:sz w:val="24"/>
          <w:szCs w:val="24"/>
        </w:rPr>
        <w:t>’</w:t>
      </w:r>
      <w:r w:rsidRPr="00F3025F">
        <w:rPr>
          <w:rFonts w:ascii="Garamond" w:hAnsi="Garamond"/>
          <w:sz w:val="24"/>
          <w:szCs w:val="24"/>
        </w:rPr>
        <w:t>i japë një organizate</w:t>
      </w:r>
      <w:r w:rsidR="00B61D1A" w:rsidRPr="00F3025F">
        <w:rPr>
          <w:rFonts w:ascii="Garamond" w:hAnsi="Garamond"/>
          <w:sz w:val="24"/>
          <w:szCs w:val="24"/>
        </w:rPr>
        <w:t xml:space="preserve"> një </w:t>
      </w:r>
      <w:r w:rsidRPr="00F3025F">
        <w:rPr>
          <w:rFonts w:ascii="Garamond" w:hAnsi="Garamond"/>
          <w:sz w:val="24"/>
          <w:szCs w:val="24"/>
        </w:rPr>
        <w:t>periudhe t</w:t>
      </w:r>
      <w:r w:rsidR="008058E3" w:rsidRPr="00F3025F">
        <w:rPr>
          <w:rFonts w:ascii="Garamond" w:hAnsi="Garamond"/>
          <w:sz w:val="24"/>
          <w:szCs w:val="24"/>
        </w:rPr>
        <w:t>ë</w:t>
      </w:r>
      <w:r w:rsidRPr="00F3025F">
        <w:rPr>
          <w:rFonts w:ascii="Garamond" w:hAnsi="Garamond"/>
          <w:sz w:val="24"/>
          <w:szCs w:val="24"/>
        </w:rPr>
        <w:t xml:space="preserve"> zbatimit të veprimit korrigjues e përshtatshme me natyrën e gjetjes e në çdo rast, fillimisht nuk do të jetë më shumë se 3 muaj</w:t>
      </w:r>
      <w:r w:rsidR="000C57B2" w:rsidRPr="00F3025F">
        <w:rPr>
          <w:rFonts w:ascii="Garamond" w:hAnsi="Garamond"/>
          <w:sz w:val="24"/>
          <w:szCs w:val="24"/>
        </w:rPr>
        <w:t xml:space="preserve">. Në </w:t>
      </w:r>
      <w:r w:rsidRPr="00F3025F">
        <w:rPr>
          <w:rFonts w:ascii="Garamond" w:hAnsi="Garamond"/>
          <w:sz w:val="24"/>
          <w:szCs w:val="24"/>
        </w:rPr>
        <w:t>fund të kësaj periudhe dhe në varësi të natyrës së gjetjes, Autoriteti i Aviacionit Civil Shqiptar</w:t>
      </w:r>
      <w:r w:rsidRPr="00F3025F">
        <w:rPr>
          <w:rFonts w:ascii="Garamond" w:hAnsi="Garamond"/>
          <w:b/>
          <w:sz w:val="24"/>
          <w:szCs w:val="24"/>
        </w:rPr>
        <w:t xml:space="preserve"> </w:t>
      </w:r>
      <w:r w:rsidRPr="00F3025F">
        <w:rPr>
          <w:rFonts w:ascii="Garamond" w:hAnsi="Garamond"/>
          <w:sz w:val="24"/>
          <w:szCs w:val="24"/>
        </w:rPr>
        <w:t xml:space="preserve">mund të zgjasë </w:t>
      </w:r>
      <w:r w:rsidR="00940902" w:rsidRPr="00F3025F">
        <w:rPr>
          <w:rFonts w:ascii="Garamond" w:hAnsi="Garamond"/>
          <w:sz w:val="24"/>
          <w:szCs w:val="24"/>
        </w:rPr>
        <w:t>periudhën</w:t>
      </w:r>
      <w:r w:rsidRPr="00F3025F">
        <w:rPr>
          <w:rFonts w:ascii="Garamond" w:hAnsi="Garamond"/>
          <w:sz w:val="24"/>
          <w:szCs w:val="24"/>
        </w:rPr>
        <w:t xml:space="preserve"> 3-mujore</w:t>
      </w:r>
      <w:r w:rsidR="00F2789A" w:rsidRPr="00F3025F">
        <w:rPr>
          <w:rFonts w:ascii="Garamond" w:hAnsi="Garamond"/>
          <w:sz w:val="24"/>
          <w:szCs w:val="24"/>
        </w:rPr>
        <w:t xml:space="preserve"> </w:t>
      </w:r>
      <w:r w:rsidRPr="00F3025F">
        <w:rPr>
          <w:rFonts w:ascii="Garamond" w:hAnsi="Garamond"/>
          <w:sz w:val="24"/>
          <w:szCs w:val="24"/>
        </w:rPr>
        <w:t>si rezultat i planit t</w:t>
      </w:r>
      <w:r w:rsidR="008058E3" w:rsidRPr="00F3025F">
        <w:rPr>
          <w:rFonts w:ascii="Garamond" w:hAnsi="Garamond"/>
          <w:sz w:val="24"/>
          <w:szCs w:val="24"/>
        </w:rPr>
        <w:t>ë</w:t>
      </w:r>
      <w:r w:rsidR="00F2789A" w:rsidRPr="00F3025F">
        <w:rPr>
          <w:rFonts w:ascii="Garamond" w:hAnsi="Garamond"/>
          <w:sz w:val="24"/>
          <w:szCs w:val="24"/>
        </w:rPr>
        <w:t xml:space="preserve"> </w:t>
      </w:r>
      <w:r w:rsidRPr="00F3025F">
        <w:rPr>
          <w:rFonts w:ascii="Garamond" w:hAnsi="Garamond"/>
          <w:sz w:val="24"/>
          <w:szCs w:val="24"/>
        </w:rPr>
        <w:t>veprimit korrigjues t</w:t>
      </w:r>
      <w:r w:rsidR="005768AA" w:rsidRPr="00F3025F">
        <w:rPr>
          <w:rFonts w:ascii="Garamond" w:hAnsi="Garamond"/>
          <w:sz w:val="24"/>
          <w:szCs w:val="24"/>
        </w:rPr>
        <w:t>ë</w:t>
      </w:r>
      <w:r w:rsidRPr="00F3025F">
        <w:rPr>
          <w:rFonts w:ascii="Garamond" w:hAnsi="Garamond"/>
          <w:sz w:val="24"/>
          <w:szCs w:val="24"/>
        </w:rPr>
        <w:t xml:space="preserve"> k</w:t>
      </w:r>
      <w:r w:rsidR="005768AA" w:rsidRPr="00F3025F">
        <w:rPr>
          <w:rFonts w:ascii="Garamond" w:hAnsi="Garamond"/>
          <w:sz w:val="24"/>
          <w:szCs w:val="24"/>
        </w:rPr>
        <w:t>ë</w:t>
      </w:r>
      <w:r w:rsidRPr="00F3025F">
        <w:rPr>
          <w:rFonts w:ascii="Garamond" w:hAnsi="Garamond"/>
          <w:sz w:val="24"/>
          <w:szCs w:val="24"/>
        </w:rPr>
        <w:t>naqsh</w:t>
      </w:r>
      <w:r w:rsidR="005768AA" w:rsidRPr="00F3025F">
        <w:rPr>
          <w:rFonts w:ascii="Garamond" w:hAnsi="Garamond"/>
          <w:sz w:val="24"/>
          <w:szCs w:val="24"/>
        </w:rPr>
        <w:t>ë</w:t>
      </w:r>
      <w:r w:rsidRPr="00F3025F">
        <w:rPr>
          <w:rFonts w:ascii="Garamond" w:hAnsi="Garamond"/>
          <w:sz w:val="24"/>
          <w:szCs w:val="24"/>
        </w:rPr>
        <w:t>m duke r</w:t>
      </w:r>
      <w:r w:rsidR="005768AA" w:rsidRPr="00F3025F">
        <w:rPr>
          <w:rFonts w:ascii="Garamond" w:hAnsi="Garamond"/>
          <w:sz w:val="24"/>
          <w:szCs w:val="24"/>
        </w:rPr>
        <w:t>ë</w:t>
      </w:r>
      <w:r w:rsidRPr="00F3025F">
        <w:rPr>
          <w:rFonts w:ascii="Garamond" w:hAnsi="Garamond"/>
          <w:sz w:val="24"/>
          <w:szCs w:val="24"/>
        </w:rPr>
        <w:t>n</w:t>
      </w:r>
      <w:r w:rsidR="005768AA" w:rsidRPr="00F3025F">
        <w:rPr>
          <w:rFonts w:ascii="Garamond" w:hAnsi="Garamond"/>
          <w:sz w:val="24"/>
          <w:szCs w:val="24"/>
        </w:rPr>
        <w:t>ë</w:t>
      </w:r>
      <w:r w:rsidRPr="00F3025F">
        <w:rPr>
          <w:rFonts w:ascii="Garamond" w:hAnsi="Garamond"/>
          <w:sz w:val="24"/>
          <w:szCs w:val="24"/>
        </w:rPr>
        <w:t xml:space="preserve"> dakord</w:t>
      </w:r>
      <w:r w:rsidR="00F2789A" w:rsidRPr="00F3025F">
        <w:rPr>
          <w:rFonts w:ascii="Garamond" w:hAnsi="Garamond"/>
          <w:sz w:val="24"/>
          <w:szCs w:val="24"/>
        </w:rPr>
        <w:t xml:space="preserve"> </w:t>
      </w:r>
      <w:r w:rsidRPr="00F3025F">
        <w:rPr>
          <w:rFonts w:ascii="Garamond" w:hAnsi="Garamond"/>
          <w:sz w:val="24"/>
          <w:szCs w:val="24"/>
        </w:rPr>
        <w:t>me vet</w:t>
      </w:r>
      <w:r w:rsidR="005768AA" w:rsidRPr="00F3025F">
        <w:rPr>
          <w:rFonts w:ascii="Garamond" w:hAnsi="Garamond"/>
          <w:sz w:val="24"/>
          <w:szCs w:val="24"/>
        </w:rPr>
        <w:t>ë</w:t>
      </w:r>
      <w:r w:rsidRPr="00F3025F">
        <w:rPr>
          <w:rFonts w:ascii="Garamond" w:hAnsi="Garamond"/>
          <w:sz w:val="24"/>
          <w:szCs w:val="24"/>
        </w:rPr>
        <w:t xml:space="preserve"> Autoritetin.</w:t>
      </w:r>
      <w:r w:rsidR="00F2789A" w:rsidRPr="00F3025F">
        <w:rPr>
          <w:rFonts w:ascii="Garamond" w:hAnsi="Garamond"/>
          <w:sz w:val="24"/>
          <w:szCs w:val="24"/>
        </w:rPr>
        <w:t xml:space="preserve"> </w:t>
      </w:r>
    </w:p>
    <w:p w14:paraId="103B6F67" w14:textId="208C470D" w:rsidR="00D34251" w:rsidRPr="00F3025F" w:rsidRDefault="00D34251" w:rsidP="00DA6808">
      <w:pPr>
        <w:widowControl w:val="0"/>
        <w:spacing w:after="0" w:line="240" w:lineRule="auto"/>
        <w:ind w:firstLine="284"/>
        <w:jc w:val="both"/>
        <w:rPr>
          <w:rFonts w:ascii="Garamond" w:hAnsi="Garamond"/>
          <w:sz w:val="24"/>
          <w:szCs w:val="24"/>
        </w:rPr>
      </w:pPr>
      <w:r w:rsidRPr="00F3025F">
        <w:rPr>
          <w:rFonts w:ascii="Garamond" w:hAnsi="Garamond"/>
          <w:sz w:val="24"/>
          <w:szCs w:val="24"/>
        </w:rPr>
        <w:t>(ii)</w:t>
      </w:r>
      <w:r w:rsidR="00F2789A" w:rsidRPr="00F3025F">
        <w:rPr>
          <w:rFonts w:ascii="Garamond" w:hAnsi="Garamond"/>
          <w:sz w:val="24"/>
          <w:szCs w:val="24"/>
        </w:rPr>
        <w:t xml:space="preserve"> </w:t>
      </w:r>
      <w:r w:rsidRPr="00F3025F">
        <w:rPr>
          <w:rFonts w:ascii="Garamond" w:hAnsi="Garamond"/>
          <w:sz w:val="24"/>
          <w:szCs w:val="24"/>
        </w:rPr>
        <w:t>duhet të vlerësojë veprimet korrigjuese dhe planin e implementimit</w:t>
      </w:r>
      <w:r w:rsidR="00F2789A" w:rsidRPr="00F3025F">
        <w:rPr>
          <w:rFonts w:ascii="Garamond" w:hAnsi="Garamond"/>
          <w:sz w:val="24"/>
          <w:szCs w:val="24"/>
        </w:rPr>
        <w:t xml:space="preserve"> </w:t>
      </w:r>
      <w:r w:rsidRPr="00F3025F">
        <w:rPr>
          <w:rFonts w:ascii="Garamond" w:hAnsi="Garamond"/>
          <w:sz w:val="24"/>
          <w:szCs w:val="24"/>
        </w:rPr>
        <w:t xml:space="preserve">të propozuar nga organizata dhe, nëse rezultati i vlerësimit </w:t>
      </w:r>
      <w:r w:rsidR="004355FA" w:rsidRPr="00F3025F">
        <w:rPr>
          <w:rFonts w:ascii="Garamond" w:hAnsi="Garamond"/>
          <w:sz w:val="24"/>
          <w:szCs w:val="24"/>
        </w:rPr>
        <w:t>është</w:t>
      </w:r>
      <w:r w:rsidRPr="00F3025F">
        <w:rPr>
          <w:rFonts w:ascii="Garamond" w:hAnsi="Garamond"/>
          <w:sz w:val="24"/>
          <w:szCs w:val="24"/>
        </w:rPr>
        <w:t xml:space="preserve"> se ato janë të mjaftueshme për të trajtuar mos-</w:t>
      </w:r>
      <w:r w:rsidR="005768AA" w:rsidRPr="00F3025F">
        <w:rPr>
          <w:rFonts w:ascii="Garamond" w:hAnsi="Garamond"/>
          <w:sz w:val="24"/>
          <w:szCs w:val="24"/>
        </w:rPr>
        <w:t>përputhshmërinë</w:t>
      </w:r>
      <w:r w:rsidRPr="00F3025F">
        <w:rPr>
          <w:rFonts w:ascii="Garamond" w:hAnsi="Garamond"/>
          <w:sz w:val="24"/>
          <w:szCs w:val="24"/>
        </w:rPr>
        <w:t>, AAC duhet t</w:t>
      </w:r>
      <w:r w:rsidR="00FD54A7" w:rsidRPr="00F3025F">
        <w:rPr>
          <w:rFonts w:ascii="Garamond" w:hAnsi="Garamond"/>
          <w:sz w:val="24"/>
          <w:szCs w:val="24"/>
        </w:rPr>
        <w:t>’</w:t>
      </w:r>
      <w:r w:rsidRPr="00F3025F">
        <w:rPr>
          <w:rFonts w:ascii="Garamond" w:hAnsi="Garamond"/>
          <w:sz w:val="24"/>
          <w:szCs w:val="24"/>
        </w:rPr>
        <w:t xml:space="preserve">i pranojë ato. </w:t>
      </w:r>
    </w:p>
    <w:p w14:paraId="532D79CA" w14:textId="69B7DEE7" w:rsidR="00D34251" w:rsidRPr="00F3025F" w:rsidRDefault="00D34251" w:rsidP="00DA6808">
      <w:pPr>
        <w:widowControl w:val="0"/>
        <w:spacing w:after="0" w:line="240" w:lineRule="auto"/>
        <w:ind w:firstLine="284"/>
        <w:jc w:val="both"/>
        <w:rPr>
          <w:rFonts w:ascii="Garamond" w:hAnsi="Garamond"/>
          <w:sz w:val="24"/>
          <w:szCs w:val="24"/>
        </w:rPr>
      </w:pPr>
      <w:r w:rsidRPr="00F3025F">
        <w:rPr>
          <w:rFonts w:ascii="Garamond" w:hAnsi="Garamond"/>
          <w:sz w:val="24"/>
          <w:szCs w:val="24"/>
        </w:rPr>
        <w:t>(3) Kur një organizatë dështon</w:t>
      </w:r>
      <w:r w:rsidR="00F2789A" w:rsidRPr="00F3025F">
        <w:rPr>
          <w:rFonts w:ascii="Garamond" w:hAnsi="Garamond"/>
          <w:sz w:val="24"/>
          <w:szCs w:val="24"/>
        </w:rPr>
        <w:t xml:space="preserve"> në </w:t>
      </w:r>
      <w:r w:rsidRPr="00F3025F">
        <w:rPr>
          <w:rFonts w:ascii="Garamond" w:hAnsi="Garamond"/>
          <w:sz w:val="24"/>
          <w:szCs w:val="24"/>
        </w:rPr>
        <w:t xml:space="preserve">paraqitjen e një plani veprimi korrigjues të pranueshëm, ose të </w:t>
      </w:r>
      <w:r w:rsidR="00D77614" w:rsidRPr="00F3025F">
        <w:rPr>
          <w:rFonts w:ascii="Garamond" w:hAnsi="Garamond"/>
          <w:sz w:val="24"/>
          <w:szCs w:val="24"/>
        </w:rPr>
        <w:t>kryejë</w:t>
      </w:r>
      <w:r w:rsidRPr="00F3025F">
        <w:rPr>
          <w:rFonts w:ascii="Garamond" w:hAnsi="Garamond"/>
          <w:sz w:val="24"/>
          <w:szCs w:val="24"/>
        </w:rPr>
        <w:t xml:space="preserve"> veprime korrigjuese brenda afatit t</w:t>
      </w:r>
      <w:r w:rsidR="005768AA" w:rsidRPr="00F3025F">
        <w:rPr>
          <w:rFonts w:ascii="Garamond" w:hAnsi="Garamond"/>
          <w:sz w:val="24"/>
          <w:szCs w:val="24"/>
        </w:rPr>
        <w:t>ë</w:t>
      </w:r>
      <w:r w:rsidRPr="00F3025F">
        <w:rPr>
          <w:rFonts w:ascii="Garamond" w:hAnsi="Garamond"/>
          <w:sz w:val="24"/>
          <w:szCs w:val="24"/>
        </w:rPr>
        <w:t xml:space="preserve"> pranuar ose t</w:t>
      </w:r>
      <w:r w:rsidR="005768AA" w:rsidRPr="00F3025F">
        <w:rPr>
          <w:rFonts w:ascii="Garamond" w:hAnsi="Garamond"/>
          <w:sz w:val="24"/>
          <w:szCs w:val="24"/>
        </w:rPr>
        <w:t>ë</w:t>
      </w:r>
      <w:r w:rsidRPr="00F3025F">
        <w:rPr>
          <w:rFonts w:ascii="Garamond" w:hAnsi="Garamond"/>
          <w:sz w:val="24"/>
          <w:szCs w:val="24"/>
        </w:rPr>
        <w:t xml:space="preserve"> zgjatur nga Autoriteti i Aviacionit Civil Shqiptar, gjetja do të jetë ngritur në një nivel 1 dhe do </w:t>
      </w:r>
      <w:r w:rsidR="005768AA" w:rsidRPr="00F3025F">
        <w:rPr>
          <w:rFonts w:ascii="Garamond" w:hAnsi="Garamond"/>
          <w:sz w:val="24"/>
          <w:szCs w:val="24"/>
        </w:rPr>
        <w:t xml:space="preserve">të </w:t>
      </w:r>
      <w:r w:rsidRPr="00F3025F">
        <w:rPr>
          <w:rFonts w:ascii="Garamond" w:hAnsi="Garamond"/>
          <w:sz w:val="24"/>
          <w:szCs w:val="24"/>
        </w:rPr>
        <w:t>nd</w:t>
      </w:r>
      <w:r w:rsidR="005768AA" w:rsidRPr="00F3025F">
        <w:rPr>
          <w:rFonts w:ascii="Garamond" w:hAnsi="Garamond"/>
          <w:sz w:val="24"/>
          <w:szCs w:val="24"/>
        </w:rPr>
        <w:t>ë</w:t>
      </w:r>
      <w:r w:rsidRPr="00F3025F">
        <w:rPr>
          <w:rFonts w:ascii="Garamond" w:hAnsi="Garamond"/>
          <w:sz w:val="24"/>
          <w:szCs w:val="24"/>
        </w:rPr>
        <w:t xml:space="preserve">rmerren veprimet, në </w:t>
      </w:r>
      <w:r w:rsidR="004355FA" w:rsidRPr="00F3025F">
        <w:rPr>
          <w:rFonts w:ascii="Garamond" w:hAnsi="Garamond"/>
          <w:sz w:val="24"/>
          <w:szCs w:val="24"/>
        </w:rPr>
        <w:t>përputh</w:t>
      </w:r>
      <w:r w:rsidRPr="00F3025F">
        <w:rPr>
          <w:rFonts w:ascii="Garamond" w:hAnsi="Garamond"/>
          <w:sz w:val="24"/>
          <w:szCs w:val="24"/>
        </w:rPr>
        <w:t xml:space="preserve">je me paragrafin (d) pika(1). </w:t>
      </w:r>
    </w:p>
    <w:p w14:paraId="12A61D24" w14:textId="5B01060F" w:rsidR="00D34251" w:rsidRPr="00F3025F" w:rsidRDefault="00D34251" w:rsidP="00DA6808">
      <w:pPr>
        <w:widowControl w:val="0"/>
        <w:spacing w:after="0" w:line="240" w:lineRule="auto"/>
        <w:ind w:firstLine="284"/>
        <w:jc w:val="both"/>
        <w:rPr>
          <w:rFonts w:ascii="Garamond" w:hAnsi="Garamond"/>
          <w:sz w:val="24"/>
          <w:szCs w:val="24"/>
        </w:rPr>
      </w:pPr>
      <w:r w:rsidRPr="00F3025F">
        <w:rPr>
          <w:rFonts w:ascii="Garamond" w:hAnsi="Garamond"/>
          <w:sz w:val="24"/>
          <w:szCs w:val="24"/>
        </w:rPr>
        <w:t>(4) Autoriteti i Aviacionit Civil Shqiptar</w:t>
      </w:r>
      <w:r w:rsidRPr="00F3025F">
        <w:rPr>
          <w:rFonts w:ascii="Garamond" w:hAnsi="Garamond"/>
          <w:b/>
          <w:sz w:val="24"/>
          <w:szCs w:val="24"/>
        </w:rPr>
        <w:t xml:space="preserve"> </w:t>
      </w:r>
      <w:r w:rsidRPr="00F3025F">
        <w:rPr>
          <w:rFonts w:ascii="Garamond" w:hAnsi="Garamond"/>
          <w:sz w:val="24"/>
          <w:szCs w:val="24"/>
        </w:rPr>
        <w:t>duhet të regjistrojë të gjitha gjetjet</w:t>
      </w:r>
      <w:r w:rsidR="00F536B0" w:rsidRPr="00F3025F">
        <w:rPr>
          <w:rFonts w:ascii="Garamond" w:hAnsi="Garamond"/>
          <w:sz w:val="24"/>
          <w:szCs w:val="24"/>
        </w:rPr>
        <w:t xml:space="preserve"> që </w:t>
      </w:r>
      <w:r w:rsidRPr="00F3025F">
        <w:rPr>
          <w:rFonts w:ascii="Garamond" w:hAnsi="Garamond"/>
          <w:sz w:val="24"/>
          <w:szCs w:val="24"/>
        </w:rPr>
        <w:t>ai ka ngritur apo që i janë komunikuar atij</w:t>
      </w:r>
      <w:r w:rsidR="00F2789A" w:rsidRPr="00F3025F">
        <w:rPr>
          <w:rFonts w:ascii="Garamond" w:hAnsi="Garamond"/>
          <w:sz w:val="24"/>
          <w:szCs w:val="24"/>
        </w:rPr>
        <w:t xml:space="preserve"> </w:t>
      </w:r>
      <w:r w:rsidRPr="00F3025F">
        <w:rPr>
          <w:rFonts w:ascii="Garamond" w:hAnsi="Garamond"/>
          <w:sz w:val="24"/>
          <w:szCs w:val="24"/>
        </w:rPr>
        <w:t>dhe, ku është e aplikueshme, do të zbatoj</w:t>
      </w:r>
      <w:r w:rsidR="00455830" w:rsidRPr="00F3025F">
        <w:rPr>
          <w:rFonts w:ascii="Garamond" w:hAnsi="Garamond"/>
          <w:sz w:val="24"/>
          <w:szCs w:val="24"/>
        </w:rPr>
        <w:t>ë</w:t>
      </w:r>
      <w:r w:rsidR="00F2789A" w:rsidRPr="00F3025F">
        <w:rPr>
          <w:rFonts w:ascii="Garamond" w:hAnsi="Garamond"/>
          <w:sz w:val="24"/>
          <w:szCs w:val="24"/>
        </w:rPr>
        <w:t xml:space="preserve"> </w:t>
      </w:r>
      <w:r w:rsidRPr="00F3025F">
        <w:rPr>
          <w:rFonts w:ascii="Garamond" w:hAnsi="Garamond"/>
          <w:sz w:val="24"/>
          <w:szCs w:val="24"/>
        </w:rPr>
        <w:t>masat, të gjitha veprimet korrigjuese dhe dat</w:t>
      </w:r>
      <w:r w:rsidR="00D60F4D" w:rsidRPr="00F3025F">
        <w:rPr>
          <w:rFonts w:ascii="Garamond" w:hAnsi="Garamond"/>
          <w:sz w:val="24"/>
          <w:szCs w:val="24"/>
        </w:rPr>
        <w:t>ë</w:t>
      </w:r>
      <w:r w:rsidRPr="00F3025F">
        <w:rPr>
          <w:rFonts w:ascii="Garamond" w:hAnsi="Garamond"/>
          <w:sz w:val="24"/>
          <w:szCs w:val="24"/>
        </w:rPr>
        <w:t xml:space="preserve">n e mbylljes së veprimit për mbylljen e gjetjeve. </w:t>
      </w:r>
    </w:p>
    <w:p w14:paraId="09B8B0FE" w14:textId="58E4E4E3" w:rsidR="00D34251" w:rsidRPr="00F3025F" w:rsidRDefault="00D34251" w:rsidP="00DA6808">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(da) Pavarësisht nga pikat (a) deri (d), në rastin e DTO-ve, nëse gjatë mbikëqyrjes ose në ndonjë formë tjetër, autoriteti kompetent gjen prova që tregojnë mospërmbushjen e kërkesave thelbësore të përcaktuara </w:t>
      </w:r>
      <w:r w:rsidR="00956C80" w:rsidRPr="00F3025F">
        <w:rPr>
          <w:rFonts w:ascii="Garamond" w:hAnsi="Garamond"/>
          <w:sz w:val="24"/>
          <w:szCs w:val="24"/>
        </w:rPr>
        <w:t>në aneks</w:t>
      </w:r>
      <w:r w:rsidR="00F2789A" w:rsidRPr="00F3025F">
        <w:rPr>
          <w:rFonts w:ascii="Garamond" w:hAnsi="Garamond"/>
          <w:sz w:val="24"/>
          <w:szCs w:val="24"/>
        </w:rPr>
        <w:t xml:space="preserve">in </w:t>
      </w:r>
      <w:r w:rsidRPr="00F3025F">
        <w:rPr>
          <w:rFonts w:ascii="Garamond" w:hAnsi="Garamond"/>
          <w:sz w:val="24"/>
          <w:szCs w:val="24"/>
        </w:rPr>
        <w:t>III të UM</w:t>
      </w:r>
      <w:r w:rsidR="00EB60CD" w:rsidRPr="00F3025F">
        <w:rPr>
          <w:rFonts w:ascii="Garamond" w:hAnsi="Garamond"/>
          <w:sz w:val="24"/>
          <w:szCs w:val="24"/>
        </w:rPr>
        <w:t xml:space="preserve"> nr. </w:t>
      </w:r>
      <w:r w:rsidRPr="00F3025F">
        <w:rPr>
          <w:rFonts w:ascii="Garamond" w:hAnsi="Garamond"/>
          <w:sz w:val="24"/>
          <w:szCs w:val="24"/>
        </w:rPr>
        <w:t xml:space="preserve">3/2011 apo rishikimeve të tij ose të kërkesave të </w:t>
      </w:r>
      <w:r w:rsidR="005768AA" w:rsidRPr="00F3025F">
        <w:rPr>
          <w:rFonts w:ascii="Garamond" w:hAnsi="Garamond"/>
          <w:sz w:val="24"/>
          <w:szCs w:val="24"/>
        </w:rPr>
        <w:t>a</w:t>
      </w:r>
      <w:r w:rsidRPr="00F3025F">
        <w:rPr>
          <w:rFonts w:ascii="Garamond" w:hAnsi="Garamond"/>
          <w:sz w:val="24"/>
          <w:szCs w:val="24"/>
        </w:rPr>
        <w:t>neksi</w:t>
      </w:r>
      <w:r w:rsidR="005768AA" w:rsidRPr="00F3025F">
        <w:rPr>
          <w:rFonts w:ascii="Garamond" w:hAnsi="Garamond"/>
          <w:sz w:val="24"/>
          <w:szCs w:val="24"/>
        </w:rPr>
        <w:t>t</w:t>
      </w:r>
      <w:r w:rsidRPr="00F3025F">
        <w:rPr>
          <w:rFonts w:ascii="Garamond" w:hAnsi="Garamond"/>
          <w:sz w:val="24"/>
          <w:szCs w:val="24"/>
        </w:rPr>
        <w:t xml:space="preserve"> I (</w:t>
      </w:r>
      <w:r w:rsidR="00452A02" w:rsidRPr="00F3025F">
        <w:rPr>
          <w:rFonts w:ascii="Garamond" w:hAnsi="Garamond"/>
          <w:sz w:val="24"/>
          <w:szCs w:val="24"/>
        </w:rPr>
        <w:t>pjesa</w:t>
      </w:r>
      <w:r w:rsidRPr="00F3025F">
        <w:rPr>
          <w:rFonts w:ascii="Garamond" w:hAnsi="Garamond"/>
          <w:sz w:val="24"/>
          <w:szCs w:val="24"/>
        </w:rPr>
        <w:t>-FCL) dh</w:t>
      </w:r>
      <w:r w:rsidR="00F536B0" w:rsidRPr="00F3025F">
        <w:rPr>
          <w:rFonts w:ascii="Garamond" w:hAnsi="Garamond"/>
          <w:sz w:val="24"/>
          <w:szCs w:val="24"/>
        </w:rPr>
        <w:t xml:space="preserve">e aneksit </w:t>
      </w:r>
      <w:r w:rsidRPr="00F3025F">
        <w:rPr>
          <w:rFonts w:ascii="Garamond" w:hAnsi="Garamond"/>
          <w:sz w:val="24"/>
          <w:szCs w:val="24"/>
        </w:rPr>
        <w:t xml:space="preserve">VIII (Pjesa DTO) të </w:t>
      </w:r>
      <w:r w:rsidR="004A6CCB" w:rsidRPr="00F3025F">
        <w:rPr>
          <w:rFonts w:ascii="Garamond" w:hAnsi="Garamond"/>
          <w:sz w:val="24"/>
          <w:szCs w:val="24"/>
        </w:rPr>
        <w:t>kësaj rregulloreje</w:t>
      </w:r>
      <w:r w:rsidRPr="00F3025F">
        <w:rPr>
          <w:rFonts w:ascii="Garamond" w:hAnsi="Garamond"/>
          <w:sz w:val="24"/>
          <w:szCs w:val="24"/>
        </w:rPr>
        <w:t xml:space="preserve"> nga një DTO, autoriteti kompetent:</w:t>
      </w:r>
    </w:p>
    <w:p w14:paraId="0D6ABB9F" w14:textId="1ABC502C" w:rsidR="00D34251" w:rsidRPr="00F3025F" w:rsidRDefault="00D34251" w:rsidP="00DA6808">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Pr="00F3025F">
        <w:rPr>
          <w:rFonts w:ascii="Garamond" w:hAnsi="Garamond"/>
          <w:sz w:val="24"/>
          <w:szCs w:val="24"/>
        </w:rPr>
        <w:tab/>
      </w:r>
      <w:r w:rsidR="00F2789A" w:rsidRPr="00F3025F">
        <w:rPr>
          <w:rFonts w:ascii="Garamond" w:hAnsi="Garamond"/>
          <w:sz w:val="24"/>
          <w:szCs w:val="24"/>
        </w:rPr>
        <w:t xml:space="preserve"> </w:t>
      </w:r>
      <w:r w:rsidRPr="00F3025F">
        <w:rPr>
          <w:rFonts w:ascii="Garamond" w:hAnsi="Garamond"/>
          <w:sz w:val="24"/>
          <w:szCs w:val="24"/>
        </w:rPr>
        <w:t xml:space="preserve">konstaton ngrejë një gjetje, e regjistron, dhe e komunikon atë me shkrim tek përfaqësuesi i DTO-së dhe përcakton një periudhë të arsyeshme kohe brenda së cilës DTO do të ndërmarrë hapat e specifikuara në pikën DTO.GEN.150 </w:t>
      </w:r>
      <w:r w:rsidR="00F536B0" w:rsidRPr="00F3025F">
        <w:rPr>
          <w:rFonts w:ascii="Garamond" w:hAnsi="Garamond"/>
          <w:sz w:val="24"/>
          <w:szCs w:val="24"/>
        </w:rPr>
        <w:t>të aneksit</w:t>
      </w:r>
      <w:r w:rsidRPr="00F3025F">
        <w:rPr>
          <w:rFonts w:ascii="Garamond" w:hAnsi="Garamond"/>
          <w:sz w:val="24"/>
          <w:szCs w:val="24"/>
        </w:rPr>
        <w:t xml:space="preserve"> VIII (Pjesa DTO); </w:t>
      </w:r>
    </w:p>
    <w:p w14:paraId="52AC70D8" w14:textId="07AF85D7" w:rsidR="00D34251" w:rsidRPr="00F3025F" w:rsidRDefault="00D34251" w:rsidP="00DA6808">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Pr="00F3025F">
        <w:rPr>
          <w:rFonts w:ascii="Garamond" w:hAnsi="Garamond"/>
          <w:sz w:val="24"/>
          <w:szCs w:val="24"/>
        </w:rPr>
        <w:tab/>
      </w:r>
      <w:r w:rsidR="00F2789A" w:rsidRPr="00F3025F">
        <w:rPr>
          <w:rFonts w:ascii="Garamond" w:hAnsi="Garamond"/>
          <w:sz w:val="24"/>
          <w:szCs w:val="24"/>
        </w:rPr>
        <w:t xml:space="preserve"> </w:t>
      </w:r>
      <w:r w:rsidRPr="00F3025F">
        <w:rPr>
          <w:rFonts w:ascii="Garamond" w:hAnsi="Garamond"/>
          <w:sz w:val="24"/>
          <w:szCs w:val="24"/>
        </w:rPr>
        <w:t>ndërmerr veprime të menjëhershme dhe të nevojshme për kufizimin kufizuar ose ndalimin ndaluar e aktiviteteve aktivitetet e</w:t>
      </w:r>
      <w:r w:rsidR="00436E23" w:rsidRPr="00F3025F">
        <w:rPr>
          <w:rFonts w:ascii="Garamond" w:hAnsi="Garamond"/>
          <w:sz w:val="24"/>
          <w:szCs w:val="24"/>
        </w:rPr>
        <w:t xml:space="preserve"> </w:t>
      </w:r>
      <w:r w:rsidRPr="00F3025F">
        <w:rPr>
          <w:rFonts w:ascii="Garamond" w:hAnsi="Garamond"/>
          <w:sz w:val="24"/>
          <w:szCs w:val="24"/>
        </w:rPr>
        <w:t>trajnimit të prekura ndikuara</w:t>
      </w:r>
      <w:r w:rsidR="00F2789A" w:rsidRPr="00F3025F">
        <w:rPr>
          <w:rFonts w:ascii="Garamond" w:hAnsi="Garamond"/>
          <w:sz w:val="24"/>
          <w:szCs w:val="24"/>
        </w:rPr>
        <w:t xml:space="preserve"> </w:t>
      </w:r>
      <w:r w:rsidRPr="00F3025F">
        <w:rPr>
          <w:rFonts w:ascii="Garamond" w:hAnsi="Garamond"/>
          <w:sz w:val="24"/>
          <w:szCs w:val="24"/>
        </w:rPr>
        <w:t>nga kjo mospërmbushje,</w:t>
      </w:r>
      <w:r w:rsidR="005768AA" w:rsidRPr="00F3025F">
        <w:rPr>
          <w:rFonts w:ascii="Garamond" w:hAnsi="Garamond"/>
          <w:sz w:val="24"/>
          <w:szCs w:val="24"/>
        </w:rPr>
        <w:t xml:space="preserve"> </w:t>
      </w:r>
      <w:r w:rsidRPr="00F3025F">
        <w:rPr>
          <w:rFonts w:ascii="Garamond" w:hAnsi="Garamond"/>
          <w:sz w:val="24"/>
          <w:szCs w:val="24"/>
        </w:rPr>
        <w:t>mosp</w:t>
      </w:r>
      <w:r w:rsidR="004B1B1B" w:rsidRPr="00F3025F">
        <w:rPr>
          <w:rFonts w:ascii="Garamond" w:hAnsi="Garamond"/>
          <w:sz w:val="24"/>
          <w:szCs w:val="24"/>
        </w:rPr>
        <w:t>ë</w:t>
      </w:r>
      <w:r w:rsidRPr="00F3025F">
        <w:rPr>
          <w:rFonts w:ascii="Garamond" w:hAnsi="Garamond"/>
          <w:sz w:val="24"/>
          <w:szCs w:val="24"/>
        </w:rPr>
        <w:t>rputhje derisa DTO të ndërmarrë veprimin korrigjues të përmendur në pikën 1, kur ndodh një nga situatat e mëposhtme:</w:t>
      </w:r>
    </w:p>
    <w:p w14:paraId="3C71DD25" w14:textId="25869699" w:rsidR="00D34251" w:rsidRPr="00F3025F" w:rsidRDefault="00D34251" w:rsidP="00DA6808">
      <w:pPr>
        <w:widowControl w:val="0"/>
        <w:spacing w:after="0" w:line="240" w:lineRule="auto"/>
        <w:ind w:firstLine="284"/>
        <w:jc w:val="both"/>
        <w:rPr>
          <w:rFonts w:ascii="Garamond" w:hAnsi="Garamond"/>
          <w:sz w:val="24"/>
          <w:szCs w:val="24"/>
        </w:rPr>
      </w:pPr>
      <w:r w:rsidRPr="00F3025F">
        <w:rPr>
          <w:rFonts w:ascii="Garamond" w:hAnsi="Garamond"/>
          <w:sz w:val="24"/>
          <w:szCs w:val="24"/>
        </w:rPr>
        <w:t>(i)</w:t>
      </w:r>
      <w:r w:rsidRPr="00F3025F">
        <w:rPr>
          <w:rFonts w:ascii="Garamond" w:hAnsi="Garamond"/>
          <w:sz w:val="24"/>
          <w:szCs w:val="24"/>
        </w:rPr>
        <w:tab/>
      </w:r>
      <w:r w:rsidR="0024035A" w:rsidRPr="00F3025F">
        <w:rPr>
          <w:rFonts w:ascii="Garamond" w:hAnsi="Garamond"/>
          <w:sz w:val="24"/>
          <w:szCs w:val="24"/>
        </w:rPr>
        <w:t xml:space="preserve"> </w:t>
      </w:r>
      <w:r w:rsidRPr="00F3025F">
        <w:rPr>
          <w:rFonts w:ascii="Garamond" w:hAnsi="Garamond"/>
          <w:sz w:val="24"/>
          <w:szCs w:val="24"/>
        </w:rPr>
        <w:t>është identifikuar një problem sigurie;</w:t>
      </w:r>
    </w:p>
    <w:p w14:paraId="773DA3A3" w14:textId="18418B38" w:rsidR="00D34251" w:rsidRPr="00F3025F" w:rsidRDefault="00D34251" w:rsidP="00DA6808">
      <w:pPr>
        <w:widowControl w:val="0"/>
        <w:spacing w:after="0" w:line="240" w:lineRule="auto"/>
        <w:ind w:firstLine="284"/>
        <w:jc w:val="both"/>
        <w:rPr>
          <w:rFonts w:ascii="Garamond" w:hAnsi="Garamond"/>
          <w:sz w:val="24"/>
          <w:szCs w:val="24"/>
        </w:rPr>
      </w:pPr>
      <w:r w:rsidRPr="00F3025F">
        <w:rPr>
          <w:rFonts w:ascii="Garamond" w:hAnsi="Garamond"/>
          <w:sz w:val="24"/>
          <w:szCs w:val="24"/>
        </w:rPr>
        <w:t>(ii)</w:t>
      </w:r>
      <w:r w:rsidRPr="00F3025F">
        <w:rPr>
          <w:rFonts w:ascii="Garamond" w:hAnsi="Garamond"/>
          <w:sz w:val="24"/>
          <w:szCs w:val="24"/>
        </w:rPr>
        <w:tab/>
      </w:r>
      <w:r w:rsidR="0024035A" w:rsidRPr="00F3025F">
        <w:rPr>
          <w:rFonts w:ascii="Garamond" w:hAnsi="Garamond"/>
          <w:sz w:val="24"/>
          <w:szCs w:val="24"/>
        </w:rPr>
        <w:t xml:space="preserve"> </w:t>
      </w:r>
      <w:r w:rsidRPr="00F3025F">
        <w:rPr>
          <w:rFonts w:ascii="Garamond" w:hAnsi="Garamond"/>
          <w:sz w:val="24"/>
          <w:szCs w:val="24"/>
        </w:rPr>
        <w:t>DTO nuk arrin të marrë masa korrigjuese në përputhje me pikën DTO.GEN.150;</w:t>
      </w:r>
    </w:p>
    <w:p w14:paraId="12BBA432" w14:textId="463CD9C1" w:rsidR="00D34251" w:rsidRPr="00F3025F" w:rsidRDefault="00D34251" w:rsidP="00DA6808">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Pr="00F3025F">
        <w:rPr>
          <w:rFonts w:ascii="Garamond" w:hAnsi="Garamond"/>
          <w:sz w:val="24"/>
          <w:szCs w:val="24"/>
        </w:rPr>
        <w:tab/>
      </w:r>
      <w:r w:rsidR="00F2789A" w:rsidRPr="00F3025F">
        <w:rPr>
          <w:rFonts w:ascii="Garamond" w:hAnsi="Garamond"/>
          <w:sz w:val="24"/>
          <w:szCs w:val="24"/>
        </w:rPr>
        <w:t xml:space="preserve"> </w:t>
      </w:r>
      <w:r w:rsidRPr="00F3025F">
        <w:rPr>
          <w:rFonts w:ascii="Garamond" w:hAnsi="Garamond"/>
          <w:sz w:val="24"/>
          <w:szCs w:val="24"/>
        </w:rPr>
        <w:t xml:space="preserve">në lidhje me programet e trajnimit të përmendura në pikën DTO.GEN.230(c) </w:t>
      </w:r>
      <w:r w:rsidR="00F536B0" w:rsidRPr="00F3025F">
        <w:rPr>
          <w:rFonts w:ascii="Garamond" w:hAnsi="Garamond"/>
          <w:sz w:val="24"/>
          <w:szCs w:val="24"/>
        </w:rPr>
        <w:t>të aneksit</w:t>
      </w:r>
      <w:r w:rsidRPr="00F3025F">
        <w:rPr>
          <w:rFonts w:ascii="Garamond" w:hAnsi="Garamond"/>
          <w:sz w:val="24"/>
          <w:szCs w:val="24"/>
        </w:rPr>
        <w:t xml:space="preserve"> VIII (Pjesa-DTO), është kufizuar, pezulluar, ose revokuar miratimi i programeve të trajnimit;</w:t>
      </w:r>
    </w:p>
    <w:p w14:paraId="4396CEEE" w14:textId="2798330D" w:rsidR="00D34251" w:rsidRPr="00F3025F" w:rsidRDefault="00D34251" w:rsidP="00DA6808">
      <w:pPr>
        <w:widowControl w:val="0"/>
        <w:spacing w:after="0" w:line="240" w:lineRule="auto"/>
        <w:ind w:firstLine="284"/>
        <w:jc w:val="both"/>
        <w:rPr>
          <w:rFonts w:ascii="Garamond" w:hAnsi="Garamond"/>
          <w:sz w:val="24"/>
          <w:szCs w:val="24"/>
        </w:rPr>
      </w:pPr>
      <w:r w:rsidRPr="00F3025F">
        <w:rPr>
          <w:rFonts w:ascii="Garamond" w:hAnsi="Garamond"/>
          <w:sz w:val="24"/>
          <w:szCs w:val="24"/>
        </w:rPr>
        <w:t>(4)</w:t>
      </w:r>
      <w:r w:rsidRPr="00F3025F">
        <w:rPr>
          <w:rFonts w:ascii="Garamond" w:hAnsi="Garamond"/>
          <w:sz w:val="24"/>
          <w:szCs w:val="24"/>
        </w:rPr>
        <w:tab/>
      </w:r>
      <w:r w:rsidR="00F2789A" w:rsidRPr="00F3025F">
        <w:rPr>
          <w:rFonts w:ascii="Garamond" w:hAnsi="Garamond"/>
          <w:sz w:val="24"/>
          <w:szCs w:val="24"/>
        </w:rPr>
        <w:t xml:space="preserve"> </w:t>
      </w:r>
      <w:r w:rsidRPr="00F3025F">
        <w:rPr>
          <w:rFonts w:ascii="Garamond" w:hAnsi="Garamond"/>
          <w:sz w:val="24"/>
          <w:szCs w:val="24"/>
        </w:rPr>
        <w:t>merr masa të tjera zbatuese të nevojshme për të garantuar përputhshmërinë dhe, kur është e nevojshme, të korrigjohen pasojat e saj</w:t>
      </w:r>
      <w:r w:rsidR="00DA0234" w:rsidRPr="00F3025F">
        <w:rPr>
          <w:rFonts w:ascii="Garamond" w:hAnsi="Garamond"/>
          <w:sz w:val="24"/>
          <w:szCs w:val="24"/>
        </w:rPr>
        <w:t>;</w:t>
      </w:r>
    </w:p>
    <w:p w14:paraId="0B8D6638" w14:textId="4941681C" w:rsidR="00D34251" w:rsidRPr="00F3025F" w:rsidRDefault="00D34251" w:rsidP="00DA6808">
      <w:pPr>
        <w:widowControl w:val="0"/>
        <w:spacing w:after="0" w:line="240" w:lineRule="auto"/>
        <w:ind w:firstLine="284"/>
        <w:jc w:val="both"/>
        <w:rPr>
          <w:rFonts w:ascii="Garamond" w:hAnsi="Garamond"/>
          <w:sz w:val="24"/>
          <w:szCs w:val="24"/>
        </w:rPr>
      </w:pPr>
      <w:r w:rsidRPr="00F3025F">
        <w:rPr>
          <w:rFonts w:ascii="Garamond" w:hAnsi="Garamond"/>
          <w:sz w:val="24"/>
          <w:szCs w:val="24"/>
        </w:rPr>
        <w:t>(e)</w:t>
      </w:r>
      <w:r w:rsidR="00F2789A" w:rsidRPr="00F3025F">
        <w:rPr>
          <w:rFonts w:ascii="Garamond" w:hAnsi="Garamond"/>
          <w:sz w:val="24"/>
          <w:szCs w:val="24"/>
        </w:rPr>
        <w:t xml:space="preserve"> </w:t>
      </w:r>
      <w:r w:rsidRPr="00F3025F">
        <w:rPr>
          <w:rFonts w:ascii="Garamond" w:hAnsi="Garamond"/>
          <w:sz w:val="24"/>
          <w:szCs w:val="24"/>
        </w:rPr>
        <w:t>Pa cenuar ndonjë masë shtesë zbatuese, kur AAC i cili</w:t>
      </w:r>
      <w:r w:rsidR="00F2789A" w:rsidRPr="00F3025F">
        <w:rPr>
          <w:rFonts w:ascii="Garamond" w:hAnsi="Garamond"/>
          <w:sz w:val="24"/>
          <w:szCs w:val="24"/>
        </w:rPr>
        <w:t xml:space="preserve"> </w:t>
      </w:r>
      <w:r w:rsidR="005768AA" w:rsidRPr="00F3025F">
        <w:rPr>
          <w:rFonts w:ascii="Garamond" w:hAnsi="Garamond"/>
          <w:sz w:val="24"/>
          <w:szCs w:val="24"/>
        </w:rPr>
        <w:t>vepr</w:t>
      </w:r>
      <w:r w:rsidRPr="00F3025F">
        <w:rPr>
          <w:rFonts w:ascii="Garamond" w:hAnsi="Garamond"/>
          <w:sz w:val="24"/>
          <w:szCs w:val="24"/>
        </w:rPr>
        <w:t xml:space="preserve">on në përputhje me pikën ARA.GEN.300 (d) identifikon ndonjë mospërmbushje të kërkesave thelbësore të përcaktuara </w:t>
      </w:r>
      <w:r w:rsidR="00956C80" w:rsidRPr="00F3025F">
        <w:rPr>
          <w:rFonts w:ascii="Garamond" w:hAnsi="Garamond"/>
          <w:sz w:val="24"/>
          <w:szCs w:val="24"/>
        </w:rPr>
        <w:t>në aneks</w:t>
      </w:r>
      <w:r w:rsidR="00F2789A" w:rsidRPr="00F3025F">
        <w:rPr>
          <w:rFonts w:ascii="Garamond" w:hAnsi="Garamond"/>
          <w:sz w:val="24"/>
          <w:szCs w:val="24"/>
        </w:rPr>
        <w:t xml:space="preserve">in </w:t>
      </w:r>
      <w:r w:rsidRPr="00F3025F">
        <w:rPr>
          <w:rFonts w:ascii="Garamond" w:hAnsi="Garamond"/>
          <w:sz w:val="24"/>
          <w:szCs w:val="24"/>
        </w:rPr>
        <w:t>III të UM</w:t>
      </w:r>
      <w:r w:rsidR="00EB60CD" w:rsidRPr="00F3025F">
        <w:rPr>
          <w:rFonts w:ascii="Garamond" w:hAnsi="Garamond"/>
          <w:sz w:val="24"/>
          <w:szCs w:val="24"/>
        </w:rPr>
        <w:t xml:space="preserve"> nr. </w:t>
      </w:r>
      <w:r w:rsidRPr="00F3025F">
        <w:rPr>
          <w:rFonts w:ascii="Garamond" w:hAnsi="Garamond"/>
          <w:sz w:val="24"/>
          <w:szCs w:val="24"/>
        </w:rPr>
        <w:t xml:space="preserve">3/2011, </w:t>
      </w:r>
      <w:r w:rsidR="0024035A" w:rsidRPr="00F3025F">
        <w:rPr>
          <w:rFonts w:ascii="Garamond" w:hAnsi="Garamond"/>
          <w:sz w:val="24"/>
          <w:szCs w:val="24"/>
        </w:rPr>
        <w:t>i</w:t>
      </w:r>
      <w:r w:rsidRPr="00F3025F">
        <w:rPr>
          <w:rFonts w:ascii="Garamond" w:hAnsi="Garamond"/>
          <w:sz w:val="24"/>
          <w:szCs w:val="24"/>
        </w:rPr>
        <w:t xml:space="preserve"> ndryshuar ose të kërkesave </w:t>
      </w:r>
      <w:r w:rsidR="00F536B0" w:rsidRPr="00F3025F">
        <w:rPr>
          <w:rFonts w:ascii="Garamond" w:hAnsi="Garamond"/>
          <w:sz w:val="24"/>
          <w:szCs w:val="24"/>
        </w:rPr>
        <w:t>të aneksit</w:t>
      </w:r>
      <w:r w:rsidRPr="00F3025F">
        <w:rPr>
          <w:rFonts w:ascii="Garamond" w:hAnsi="Garamond"/>
          <w:sz w:val="24"/>
          <w:szCs w:val="24"/>
        </w:rPr>
        <w:t xml:space="preserve"> I (Pjesa-FCL) dh</w:t>
      </w:r>
      <w:r w:rsidR="00F536B0" w:rsidRPr="00F3025F">
        <w:rPr>
          <w:rFonts w:ascii="Garamond" w:hAnsi="Garamond"/>
          <w:sz w:val="24"/>
          <w:szCs w:val="24"/>
        </w:rPr>
        <w:t xml:space="preserve">e aneksit </w:t>
      </w:r>
      <w:r w:rsidRPr="00F3025F">
        <w:rPr>
          <w:rFonts w:ascii="Garamond" w:hAnsi="Garamond"/>
          <w:sz w:val="24"/>
          <w:szCs w:val="24"/>
        </w:rPr>
        <w:t xml:space="preserve">VIII (Pjesa DTO) të </w:t>
      </w:r>
      <w:r w:rsidR="004A6CCB" w:rsidRPr="00F3025F">
        <w:rPr>
          <w:rFonts w:ascii="Garamond" w:hAnsi="Garamond"/>
          <w:sz w:val="24"/>
          <w:szCs w:val="24"/>
        </w:rPr>
        <w:t>kësaj rregulloreje</w:t>
      </w:r>
      <w:r w:rsidRPr="00F3025F">
        <w:rPr>
          <w:rFonts w:ascii="Garamond" w:hAnsi="Garamond"/>
          <w:sz w:val="24"/>
          <w:szCs w:val="24"/>
        </w:rPr>
        <w:t xml:space="preserve"> nga një organizatë e certifikuar nga, ose q</w:t>
      </w:r>
      <w:r w:rsidR="004B1B1B" w:rsidRPr="00F3025F">
        <w:rPr>
          <w:rFonts w:ascii="Garamond" w:hAnsi="Garamond"/>
          <w:sz w:val="24"/>
          <w:szCs w:val="24"/>
        </w:rPr>
        <w:t>ë</w:t>
      </w:r>
      <w:r w:rsidRPr="00F3025F">
        <w:rPr>
          <w:rFonts w:ascii="Garamond" w:hAnsi="Garamond"/>
          <w:sz w:val="24"/>
          <w:szCs w:val="24"/>
        </w:rPr>
        <w:t xml:space="preserve"> ka b</w:t>
      </w:r>
      <w:r w:rsidR="004B1B1B" w:rsidRPr="00F3025F">
        <w:rPr>
          <w:rFonts w:ascii="Garamond" w:hAnsi="Garamond"/>
          <w:sz w:val="24"/>
          <w:szCs w:val="24"/>
        </w:rPr>
        <w:t>ë</w:t>
      </w:r>
      <w:r w:rsidRPr="00F3025F">
        <w:rPr>
          <w:rFonts w:ascii="Garamond" w:hAnsi="Garamond"/>
          <w:sz w:val="24"/>
          <w:szCs w:val="24"/>
        </w:rPr>
        <w:t>r</w:t>
      </w:r>
      <w:r w:rsidR="004B1B1B" w:rsidRPr="00F3025F">
        <w:rPr>
          <w:rFonts w:ascii="Garamond" w:hAnsi="Garamond"/>
          <w:sz w:val="24"/>
          <w:szCs w:val="24"/>
        </w:rPr>
        <w:t>ë</w:t>
      </w:r>
      <w:r w:rsidRPr="00F3025F">
        <w:rPr>
          <w:rFonts w:ascii="Garamond" w:hAnsi="Garamond"/>
          <w:sz w:val="24"/>
          <w:szCs w:val="24"/>
        </w:rPr>
        <w:t xml:space="preserve"> deklarat</w:t>
      </w:r>
      <w:r w:rsidR="004B1B1B" w:rsidRPr="00F3025F">
        <w:rPr>
          <w:rFonts w:ascii="Garamond" w:hAnsi="Garamond"/>
          <w:sz w:val="24"/>
          <w:szCs w:val="24"/>
        </w:rPr>
        <w:t>ë</w:t>
      </w:r>
      <w:r w:rsidRPr="00F3025F">
        <w:rPr>
          <w:rFonts w:ascii="Garamond" w:hAnsi="Garamond"/>
          <w:sz w:val="24"/>
          <w:szCs w:val="24"/>
        </w:rPr>
        <w:t xml:space="preserve"> n</w:t>
      </w:r>
      <w:r w:rsidR="004B1B1B" w:rsidRPr="00F3025F">
        <w:rPr>
          <w:rFonts w:ascii="Garamond" w:hAnsi="Garamond"/>
          <w:sz w:val="24"/>
          <w:szCs w:val="24"/>
        </w:rPr>
        <w:t>ë</w:t>
      </w:r>
      <w:r w:rsidR="00B61D1A" w:rsidRPr="00F3025F">
        <w:rPr>
          <w:rFonts w:ascii="Garamond" w:hAnsi="Garamond"/>
          <w:sz w:val="24"/>
          <w:szCs w:val="24"/>
        </w:rPr>
        <w:t xml:space="preserve"> një </w:t>
      </w:r>
      <w:r w:rsidRPr="00F3025F">
        <w:rPr>
          <w:rFonts w:ascii="Garamond" w:hAnsi="Garamond"/>
          <w:sz w:val="24"/>
          <w:szCs w:val="24"/>
        </w:rPr>
        <w:t>autoriteti kompetent t</w:t>
      </w:r>
      <w:r w:rsidR="004B1B1B" w:rsidRPr="00F3025F">
        <w:rPr>
          <w:rFonts w:ascii="Garamond" w:hAnsi="Garamond"/>
          <w:sz w:val="24"/>
          <w:szCs w:val="24"/>
        </w:rPr>
        <w:t>ë</w:t>
      </w:r>
      <w:r w:rsidRPr="00F3025F">
        <w:rPr>
          <w:rFonts w:ascii="Garamond" w:hAnsi="Garamond"/>
          <w:sz w:val="24"/>
          <w:szCs w:val="24"/>
        </w:rPr>
        <w:t xml:space="preserve"> </w:t>
      </w:r>
      <w:r w:rsidR="0024035A" w:rsidRPr="00F3025F">
        <w:rPr>
          <w:rFonts w:ascii="Garamond" w:hAnsi="Garamond"/>
          <w:sz w:val="24"/>
          <w:szCs w:val="24"/>
        </w:rPr>
        <w:t xml:space="preserve">një shteti tjetër anëtar </w:t>
      </w:r>
      <w:r w:rsidRPr="00F3025F">
        <w:rPr>
          <w:rFonts w:ascii="Garamond" w:hAnsi="Garamond"/>
          <w:sz w:val="24"/>
          <w:szCs w:val="24"/>
        </w:rPr>
        <w:t xml:space="preserve">ose i Agjencisë, sipas përcaktimeve të </w:t>
      </w:r>
      <w:r w:rsidR="005768AA" w:rsidRPr="00F3025F">
        <w:rPr>
          <w:rFonts w:ascii="Garamond" w:hAnsi="Garamond"/>
          <w:sz w:val="24"/>
          <w:szCs w:val="24"/>
        </w:rPr>
        <w:t>Marrëveshjes</w:t>
      </w:r>
      <w:r w:rsidRPr="00F3025F">
        <w:rPr>
          <w:rFonts w:ascii="Garamond" w:hAnsi="Garamond"/>
          <w:sz w:val="24"/>
          <w:szCs w:val="24"/>
        </w:rPr>
        <w:t xml:space="preserve"> Shumëpalëshe, informojnë autoritetin kompetent që preket nga kjo mospërmbushje.</w:t>
      </w:r>
    </w:p>
    <w:p w14:paraId="4A971915" w14:textId="602DADA8" w:rsidR="00D34251" w:rsidRPr="00F3025F" w:rsidRDefault="00D34251" w:rsidP="00DA6808">
      <w:pPr>
        <w:widowControl w:val="0"/>
        <w:spacing w:after="0" w:line="240" w:lineRule="auto"/>
        <w:ind w:firstLine="284"/>
        <w:jc w:val="both"/>
        <w:rPr>
          <w:rFonts w:ascii="Garamond" w:hAnsi="Garamond"/>
          <w:sz w:val="24"/>
          <w:szCs w:val="24"/>
        </w:rPr>
      </w:pPr>
      <w:r w:rsidRPr="00F3025F">
        <w:rPr>
          <w:rFonts w:ascii="Garamond" w:hAnsi="Garamond"/>
          <w:b/>
          <w:sz w:val="24"/>
          <w:szCs w:val="24"/>
        </w:rPr>
        <w:t>ARA.GEN.355 Gjetjet dhe masat e zbatimit - personat</w:t>
      </w:r>
      <w:r w:rsidR="00F2789A" w:rsidRPr="00F3025F">
        <w:rPr>
          <w:rFonts w:ascii="Garamond" w:hAnsi="Garamond"/>
          <w:b/>
          <w:sz w:val="24"/>
          <w:szCs w:val="24"/>
        </w:rPr>
        <w:t xml:space="preserve"> </w:t>
      </w:r>
    </w:p>
    <w:p w14:paraId="21AA10F3" w14:textId="5E9EE3E9" w:rsidR="00D34251" w:rsidRPr="00F3025F" w:rsidRDefault="00615DD2" w:rsidP="00615DD2">
      <w:pPr>
        <w:pStyle w:val="Teksti"/>
      </w:pPr>
      <w:r w:rsidRPr="00F3025F">
        <w:t xml:space="preserve">a) </w:t>
      </w:r>
      <w:r w:rsidR="00D34251" w:rsidRPr="00F3025F">
        <w:t>Nëse gjatë mbikëqyrjes ose me çdo mjet tjetër, është gjetur dëshmi nga Autoriteti i Aviacionit Civil Shqiptar përgjegjës për mbikëqyrjen në përputhje me ARA.GEN.300 pika (a) që tregon një mospërputhje me kërkesat e aplikuara nga një person që mban një licencë</w:t>
      </w:r>
      <w:r w:rsidR="004B1B1B" w:rsidRPr="00F3025F">
        <w:t>,</w:t>
      </w:r>
      <w:r w:rsidR="005768AA" w:rsidRPr="00F3025F">
        <w:t xml:space="preserve"> </w:t>
      </w:r>
      <w:r w:rsidR="00D34251" w:rsidRPr="00F3025F">
        <w:t xml:space="preserve">certifikatë ose </w:t>
      </w:r>
      <w:r w:rsidR="00581832" w:rsidRPr="00F3025F">
        <w:t>dëshmi</w:t>
      </w:r>
      <w:r w:rsidR="00C4124D" w:rsidRPr="00F3025F">
        <w:t xml:space="preserve"> të lëshuar </w:t>
      </w:r>
      <w:r w:rsidR="00D34251" w:rsidRPr="00F3025F">
        <w:t xml:space="preserve">në përputhje </w:t>
      </w:r>
      <w:r w:rsidR="00F2789A" w:rsidRPr="00F3025F">
        <w:t>me udhëzimin e ministrit</w:t>
      </w:r>
      <w:r w:rsidR="00EB60CD" w:rsidRPr="00F3025F">
        <w:t xml:space="preserve"> nr. </w:t>
      </w:r>
      <w:r w:rsidR="00D34251" w:rsidRPr="00F3025F">
        <w:t xml:space="preserve">3/2011 dhe </w:t>
      </w:r>
      <w:r w:rsidR="00D60F4D" w:rsidRPr="00F3025F">
        <w:t xml:space="preserve">rregullave implementuese </w:t>
      </w:r>
      <w:r w:rsidR="00D34251" w:rsidRPr="00F3025F">
        <w:t xml:space="preserve">të tij, </w:t>
      </w:r>
    </w:p>
    <w:p w14:paraId="1458F759" w14:textId="317FD458" w:rsidR="00D34251" w:rsidRPr="00F3025F" w:rsidRDefault="00D34251" w:rsidP="00615DD2">
      <w:pPr>
        <w:pStyle w:val="Teksti"/>
      </w:pPr>
      <w:r w:rsidRPr="00F3025F">
        <w:t>Autoriteti i Aviacionit Civil Shqiptar do të ngrejë një gjetje, do</w:t>
      </w:r>
      <w:r w:rsidR="001C22AF" w:rsidRPr="00F3025F">
        <w:t xml:space="preserve"> ta </w:t>
      </w:r>
      <w:r w:rsidRPr="00F3025F">
        <w:t>regjistroj</w:t>
      </w:r>
      <w:r w:rsidR="00D60F4D" w:rsidRPr="00F3025F">
        <w:t>ë</w:t>
      </w:r>
      <w:r w:rsidRPr="00F3025F">
        <w:t xml:space="preserve"> at</w:t>
      </w:r>
      <w:r w:rsidR="00D60F4D" w:rsidRPr="00F3025F">
        <w:t>ë</w:t>
      </w:r>
      <w:r w:rsidRPr="00F3025F">
        <w:t>, dhe t</w:t>
      </w:r>
      <w:r w:rsidR="00FD54A7" w:rsidRPr="00F3025F">
        <w:t>’</w:t>
      </w:r>
      <w:r w:rsidRPr="00F3025F">
        <w:t xml:space="preserve"> ia komunikojë me shkrim </w:t>
      </w:r>
      <w:r w:rsidR="00581832" w:rsidRPr="00F3025F">
        <w:t>mbajtës</w:t>
      </w:r>
      <w:r w:rsidRPr="00F3025F">
        <w:t>it t</w:t>
      </w:r>
      <w:r w:rsidR="0024035A" w:rsidRPr="00F3025F">
        <w:t>ë</w:t>
      </w:r>
      <w:r w:rsidRPr="00F3025F">
        <w:t xml:space="preserve"> licencës, </w:t>
      </w:r>
      <w:r w:rsidR="00C01AF8" w:rsidRPr="00F3025F">
        <w:t>certifikatës</w:t>
      </w:r>
      <w:r w:rsidRPr="00F3025F">
        <w:t xml:space="preserve">, kategorizimit ose </w:t>
      </w:r>
      <w:r w:rsidR="00581832" w:rsidRPr="00F3025F">
        <w:t>dëshmi</w:t>
      </w:r>
      <w:r w:rsidRPr="00F3025F">
        <w:t>s</w:t>
      </w:r>
      <w:r w:rsidR="005768AA" w:rsidRPr="00F3025F">
        <w:t>ë</w:t>
      </w:r>
      <w:r w:rsidRPr="00F3025F">
        <w:t xml:space="preserve">. </w:t>
      </w:r>
    </w:p>
    <w:p w14:paraId="3415C63C" w14:textId="7CE6735B" w:rsidR="00D34251" w:rsidRPr="00F3025F" w:rsidRDefault="00615DD2" w:rsidP="00615DD2">
      <w:pPr>
        <w:pStyle w:val="Teksti"/>
      </w:pPr>
      <w:r w:rsidRPr="00F3025F">
        <w:t xml:space="preserve">b) </w:t>
      </w:r>
      <w:r w:rsidR="00D34251" w:rsidRPr="00F3025F">
        <w:t>Kur</w:t>
      </w:r>
      <w:r w:rsidR="00B61D1A" w:rsidRPr="00F3025F">
        <w:t xml:space="preserve"> një </w:t>
      </w:r>
      <w:r w:rsidR="00D34251" w:rsidRPr="00F3025F">
        <w:t>gjetje e tillë është ngritur, Autoriteti i Aviacionit Civil Shqiptar duhet të kryejë një hetim</w:t>
      </w:r>
      <w:r w:rsidR="005418F0" w:rsidRPr="00F3025F">
        <w:t xml:space="preserve">. Nëse </w:t>
      </w:r>
      <w:r w:rsidR="00D34251" w:rsidRPr="00F3025F">
        <w:t xml:space="preserve">gjetja është e konfirmuar, ai duhet të: </w:t>
      </w:r>
    </w:p>
    <w:p w14:paraId="4262A86A" w14:textId="5FC8A3EA" w:rsidR="00D34251" w:rsidRPr="00F3025F" w:rsidRDefault="00D34251" w:rsidP="00615DD2">
      <w:pPr>
        <w:pStyle w:val="Teksti"/>
      </w:pPr>
      <w:r w:rsidRPr="00F3025F">
        <w:t xml:space="preserve">(1) kufizojë, pezullojë ose revokojë licencën, certifikatën, ose </w:t>
      </w:r>
      <w:r w:rsidR="00581832" w:rsidRPr="00F3025F">
        <w:t>dëshmi</w:t>
      </w:r>
      <w:r w:rsidRPr="00F3025F">
        <w:t>n</w:t>
      </w:r>
      <w:r w:rsidR="005768AA" w:rsidRPr="00F3025F">
        <w:t>ë</w:t>
      </w:r>
      <w:r w:rsidRPr="00F3025F">
        <w:t xml:space="preserve"> si t</w:t>
      </w:r>
      <w:r w:rsidR="005768AA" w:rsidRPr="00F3025F">
        <w:t>ë</w:t>
      </w:r>
      <w:r w:rsidRPr="00F3025F">
        <w:t xml:space="preserve"> aplikueshme, kur një çështje e sigurisë ka qenë e identifikuar</w:t>
      </w:r>
      <w:r w:rsidR="004B1B1B" w:rsidRPr="00F3025F">
        <w:t>;</w:t>
      </w:r>
      <w:r w:rsidRPr="00F3025F">
        <w:t xml:space="preserve"> dhe </w:t>
      </w:r>
    </w:p>
    <w:p w14:paraId="5DE3C253" w14:textId="2F4524D8" w:rsidR="00D34251" w:rsidRPr="00F3025F" w:rsidRDefault="00D34251" w:rsidP="00615DD2">
      <w:pPr>
        <w:pStyle w:val="Teksti"/>
      </w:pPr>
      <w:r w:rsidRPr="00F3025F">
        <w:t>(2)</w:t>
      </w:r>
      <w:r w:rsidR="00877448" w:rsidRPr="00F3025F">
        <w:t xml:space="preserve"> marrë </w:t>
      </w:r>
      <w:r w:rsidRPr="00F3025F">
        <w:t xml:space="preserve">masa të mëtejshme për zbatimin e </w:t>
      </w:r>
      <w:r w:rsidR="00A16487" w:rsidRPr="00F3025F">
        <w:t>nevojshëm</w:t>
      </w:r>
      <w:r w:rsidRPr="00F3025F">
        <w:t xml:space="preserve"> të parandalimit</w:t>
      </w:r>
      <w:r w:rsidR="00227F3B" w:rsidRPr="00F3025F">
        <w:t xml:space="preserve"> të vazh</w:t>
      </w:r>
      <w:r w:rsidRPr="00F3025F">
        <w:t>dueshm</w:t>
      </w:r>
      <w:r w:rsidR="0011688D" w:rsidRPr="00F3025F">
        <w:t>ë</w:t>
      </w:r>
      <w:r w:rsidRPr="00F3025F">
        <w:t>ris</w:t>
      </w:r>
      <w:r w:rsidR="0011688D" w:rsidRPr="00F3025F">
        <w:t>ë</w:t>
      </w:r>
      <w:r w:rsidRPr="00F3025F">
        <w:t xml:space="preserve"> s</w:t>
      </w:r>
      <w:r w:rsidR="0011688D" w:rsidRPr="00F3025F">
        <w:t>ë</w:t>
      </w:r>
      <w:r w:rsidR="00F2789A" w:rsidRPr="00F3025F">
        <w:t xml:space="preserve"> </w:t>
      </w:r>
      <w:r w:rsidRPr="00F3025F">
        <w:t>mos p</w:t>
      </w:r>
      <w:r w:rsidR="0011688D" w:rsidRPr="00F3025F">
        <w:t>ë</w:t>
      </w:r>
      <w:r w:rsidRPr="00F3025F">
        <w:t>rputhshm</w:t>
      </w:r>
      <w:r w:rsidR="0011688D" w:rsidRPr="00F3025F">
        <w:t>ë</w:t>
      </w:r>
      <w:r w:rsidRPr="00F3025F">
        <w:t>ris</w:t>
      </w:r>
      <w:r w:rsidR="0011688D" w:rsidRPr="00F3025F">
        <w:t>ë</w:t>
      </w:r>
      <w:r w:rsidRPr="00F3025F">
        <w:t xml:space="preserve">. </w:t>
      </w:r>
    </w:p>
    <w:p w14:paraId="05A2BF80" w14:textId="5EE0D613" w:rsidR="00D34251" w:rsidRPr="00F3025F" w:rsidRDefault="00615DD2" w:rsidP="00615DD2">
      <w:pPr>
        <w:pStyle w:val="Teksti"/>
      </w:pPr>
      <w:r w:rsidRPr="00F3025F">
        <w:t xml:space="preserve">c) </w:t>
      </w:r>
      <w:r w:rsidR="00D34251" w:rsidRPr="00F3025F">
        <w:t xml:space="preserve">Kur </w:t>
      </w:r>
      <w:r w:rsidR="004355FA" w:rsidRPr="00F3025F">
        <w:t>është</w:t>
      </w:r>
      <w:r w:rsidR="00D34251" w:rsidRPr="00F3025F">
        <w:t xml:space="preserve"> e aplikueshme, Autoriteti i Aviacionit Civil Shqiptar</w:t>
      </w:r>
      <w:r w:rsidR="00F2789A" w:rsidRPr="00F3025F">
        <w:t xml:space="preserve"> </w:t>
      </w:r>
      <w:r w:rsidR="00D34251" w:rsidRPr="00F3025F">
        <w:t xml:space="preserve">do të informojë personin apo organizatën që ka lëshuar certifikatën mjekësore ose </w:t>
      </w:r>
      <w:r w:rsidR="00436E23" w:rsidRPr="00F3025F">
        <w:t>dëshminë</w:t>
      </w:r>
      <w:r w:rsidR="00D34251" w:rsidRPr="00F3025F">
        <w:t xml:space="preserve">. </w:t>
      </w:r>
    </w:p>
    <w:p w14:paraId="4F9940B4" w14:textId="1124E69F" w:rsidR="00D34251" w:rsidRPr="00F3025F" w:rsidRDefault="00615DD2" w:rsidP="00615DD2">
      <w:pPr>
        <w:pStyle w:val="Teksti"/>
      </w:pPr>
      <w:r w:rsidRPr="00F3025F">
        <w:t xml:space="preserve">d) </w:t>
      </w:r>
      <w:r w:rsidR="00D34251" w:rsidRPr="00F3025F">
        <w:t xml:space="preserve">Pa cenuar masat shtesë të zbatimit, kur autoriteti i </w:t>
      </w:r>
      <w:r w:rsidR="00581832" w:rsidRPr="00F3025F">
        <w:t xml:space="preserve">Republikës së </w:t>
      </w:r>
      <w:r w:rsidR="00AF4D7F" w:rsidRPr="00F3025F">
        <w:t>Shqipërisë</w:t>
      </w:r>
      <w:r w:rsidR="00D34251" w:rsidRPr="00F3025F">
        <w:t xml:space="preserve"> vepron sipas dispozitave të ARA.GEN.300 pika (d) dhe gjen prova</w:t>
      </w:r>
      <w:r w:rsidR="00F536B0" w:rsidRPr="00F3025F">
        <w:t xml:space="preserve"> që </w:t>
      </w:r>
      <w:r w:rsidR="00D34251" w:rsidRPr="00F3025F">
        <w:t>treg</w:t>
      </w:r>
      <w:r w:rsidR="00DB6BB4" w:rsidRPr="00F3025F">
        <w:t xml:space="preserve">ojnë </w:t>
      </w:r>
      <w:r w:rsidR="00D34251" w:rsidRPr="00F3025F">
        <w:t>një mospërputhje me kërkesat e aplikuara nga një person</w:t>
      </w:r>
      <w:r w:rsidR="00F536B0" w:rsidRPr="00F3025F">
        <w:t xml:space="preserve"> që </w:t>
      </w:r>
      <w:r w:rsidR="00D34251" w:rsidRPr="00F3025F">
        <w:t>mban një licencë, certifikat</w:t>
      </w:r>
      <w:r w:rsidR="00772876" w:rsidRPr="00F3025F">
        <w:t>ë</w:t>
      </w:r>
      <w:r w:rsidR="00D34251" w:rsidRPr="00F3025F">
        <w:t xml:space="preserve">, kategorizim ose </w:t>
      </w:r>
      <w:r w:rsidR="00581832" w:rsidRPr="00F3025F">
        <w:t>dëshmi</w:t>
      </w:r>
      <w:r w:rsidR="00C4124D" w:rsidRPr="00F3025F">
        <w:t xml:space="preserve"> të lëshuar </w:t>
      </w:r>
      <w:r w:rsidR="00D34251" w:rsidRPr="00F3025F">
        <w:t>nga AAC</w:t>
      </w:r>
      <w:r w:rsidR="004B1B1B" w:rsidRPr="00F3025F">
        <w:t>,</w:t>
      </w:r>
      <w:r w:rsidR="00D34251" w:rsidRPr="00F3025F">
        <w:t xml:space="preserve"> ai do të ngrej</w:t>
      </w:r>
      <w:r w:rsidR="005768AA" w:rsidRPr="00F3025F">
        <w:t>ë</w:t>
      </w:r>
      <w:r w:rsidR="00B61D1A" w:rsidRPr="00F3025F">
        <w:t xml:space="preserve"> një </w:t>
      </w:r>
      <w:r w:rsidR="00D34251" w:rsidRPr="00F3025F">
        <w:t>gjetje, do ta ruaj</w:t>
      </w:r>
      <w:r w:rsidR="00772876" w:rsidRPr="00F3025F">
        <w:t>ë</w:t>
      </w:r>
      <w:r w:rsidR="00D34251" w:rsidRPr="00F3025F">
        <w:t xml:space="preserve"> dhe do t</w:t>
      </w:r>
      <w:r w:rsidR="00FD54A7" w:rsidRPr="00F3025F">
        <w:t>’</w:t>
      </w:r>
      <w:r w:rsidR="00772876" w:rsidRPr="00F3025F">
        <w:t>i</w:t>
      </w:r>
      <w:r w:rsidR="00D34251" w:rsidRPr="00F3025F">
        <w:t>a komunikoj</w:t>
      </w:r>
      <w:r w:rsidR="00D60F4D" w:rsidRPr="00F3025F">
        <w:t>ë</w:t>
      </w:r>
      <w:r w:rsidR="00D34251" w:rsidRPr="00F3025F">
        <w:t xml:space="preserve"> subjektit. </w:t>
      </w:r>
    </w:p>
    <w:p w14:paraId="455423DD" w14:textId="35E156C9" w:rsidR="00D34251" w:rsidRPr="00F3025F" w:rsidRDefault="00615DD2" w:rsidP="00615DD2">
      <w:pPr>
        <w:pStyle w:val="Teksti"/>
      </w:pPr>
      <w:r w:rsidRPr="00F3025F">
        <w:t xml:space="preserve">e) </w:t>
      </w:r>
      <w:r w:rsidR="00D34251" w:rsidRPr="00F3025F">
        <w:t>Nëse gjatë mbikëqyrjes ose me ndonjë mjet është gjetur një prove mospërputhjeje me kërkesat e zbatueshme</w:t>
      </w:r>
      <w:r w:rsidR="00F2789A" w:rsidRPr="00F3025F">
        <w:t xml:space="preserve"> </w:t>
      </w:r>
      <w:r w:rsidR="00D34251" w:rsidRPr="00F3025F">
        <w:t>nga ana e një personi që i nënshtrohet kërkesave të përcaktuara në Udhëzimin e Ministrit Nr.3</w:t>
      </w:r>
      <w:r w:rsidR="0078039F" w:rsidRPr="00F3025F">
        <w:t xml:space="preserve">, datë </w:t>
      </w:r>
      <w:r w:rsidR="00900984" w:rsidRPr="00F3025F">
        <w:t>7.2.2011</w:t>
      </w:r>
      <w:r w:rsidR="00D34251" w:rsidRPr="00F3025F">
        <w:t xml:space="preserve"> </w:t>
      </w:r>
      <w:r w:rsidR="0078039F" w:rsidRPr="00F3025F">
        <w:t xml:space="preserve">― Për </w:t>
      </w:r>
      <w:r w:rsidR="00D34251" w:rsidRPr="00F3025F">
        <w:t xml:space="preserve">rregullat e </w:t>
      </w:r>
      <w:r w:rsidR="00B10575" w:rsidRPr="00F3025F">
        <w:t>përbashkët</w:t>
      </w:r>
      <w:r w:rsidR="00D34251" w:rsidRPr="00F3025F">
        <w:t>a</w:t>
      </w:r>
      <w:r w:rsidR="00F2789A" w:rsidRPr="00F3025F">
        <w:t xml:space="preserve"> në</w:t>
      </w:r>
      <w:r w:rsidR="00006A2C" w:rsidRPr="00F3025F">
        <w:t xml:space="preserve"> fushën </w:t>
      </w:r>
      <w:r w:rsidR="00D34251" w:rsidRPr="00F3025F">
        <w:t>e Aviacionit Civil</w:t>
      </w:r>
      <w:r w:rsidR="00D34251" w:rsidRPr="00F3025F">
        <w:rPr>
          <w:rFonts w:ascii="Times New Roman" w:hAnsi="Times New Roman" w:cs="Times New Roman"/>
        </w:rPr>
        <w:t>‖</w:t>
      </w:r>
      <w:r w:rsidR="00D34251" w:rsidRPr="00F3025F">
        <w:t>, i cili nuk</w:t>
      </w:r>
      <w:r w:rsidR="00F2789A" w:rsidRPr="00F3025F">
        <w:t xml:space="preserve"> </w:t>
      </w:r>
      <w:r w:rsidR="00D34251" w:rsidRPr="00F3025F">
        <w:t>mban nj</w:t>
      </w:r>
      <w:r w:rsidR="00D34251" w:rsidRPr="00F3025F">
        <w:rPr>
          <w:rFonts w:cs="Garamond"/>
        </w:rPr>
        <w:t>ë</w:t>
      </w:r>
      <w:r w:rsidR="00D34251" w:rsidRPr="00F3025F">
        <w:t xml:space="preserve"> licenc</w:t>
      </w:r>
      <w:r w:rsidR="00D34251" w:rsidRPr="00F3025F">
        <w:rPr>
          <w:rFonts w:cs="Garamond"/>
        </w:rPr>
        <w:t>ë</w:t>
      </w:r>
      <w:r w:rsidR="00D34251" w:rsidRPr="00F3025F">
        <w:t>, certifikat</w:t>
      </w:r>
      <w:r w:rsidR="00D34251" w:rsidRPr="00F3025F">
        <w:rPr>
          <w:rFonts w:cs="Garamond"/>
        </w:rPr>
        <w:t>ë</w:t>
      </w:r>
      <w:r w:rsidR="00D34251" w:rsidRPr="00F3025F">
        <w:t xml:space="preserve">, kategorizim apo </w:t>
      </w:r>
      <w:r w:rsidR="00581832" w:rsidRPr="00F3025F">
        <w:t>dëshmi</w:t>
      </w:r>
      <w:r w:rsidR="00F536B0" w:rsidRPr="00F3025F">
        <w:t xml:space="preserve"> që </w:t>
      </w:r>
      <w:r w:rsidR="00D34251" w:rsidRPr="00F3025F">
        <w:t xml:space="preserve">lëshohet në përputhje me këtë Rregullore dhe Rregullat Implementuese të saj, Autoriteti i Aviacionit Civil Shqiptar që identifikon </w:t>
      </w:r>
      <w:r w:rsidR="00436E23" w:rsidRPr="00F3025F">
        <w:t>mospërputhshmërinë</w:t>
      </w:r>
      <w:r w:rsidR="00D34251" w:rsidRPr="00F3025F">
        <w:t xml:space="preserve"> do të marrë masat e nevojshme zbatuese</w:t>
      </w:r>
      <w:r w:rsidR="00F2789A" w:rsidRPr="00F3025F">
        <w:t xml:space="preserve"> </w:t>
      </w:r>
      <w:r w:rsidR="00D34251" w:rsidRPr="00F3025F">
        <w:t xml:space="preserve">për të parandaluar vazhdimin e </w:t>
      </w:r>
      <w:r w:rsidR="00EB2F14" w:rsidRPr="00F3025F">
        <w:t>kësaj</w:t>
      </w:r>
      <w:r w:rsidR="00D34251" w:rsidRPr="00F3025F">
        <w:t xml:space="preserve"> mosp</w:t>
      </w:r>
      <w:r w:rsidR="005768AA" w:rsidRPr="00F3025F">
        <w:t>ë</w:t>
      </w:r>
      <w:r w:rsidR="00D34251" w:rsidRPr="00F3025F">
        <w:t>rputhshm</w:t>
      </w:r>
      <w:r w:rsidR="005768AA" w:rsidRPr="00F3025F">
        <w:t>ë</w:t>
      </w:r>
      <w:r w:rsidR="00D34251" w:rsidRPr="00F3025F">
        <w:t xml:space="preserve">rie. </w:t>
      </w:r>
    </w:p>
    <w:p w14:paraId="47F0B365" w14:textId="77777777" w:rsidR="00D34251" w:rsidRPr="00F3025F" w:rsidRDefault="00D34251" w:rsidP="00D34251">
      <w:pPr>
        <w:widowControl w:val="0"/>
        <w:spacing w:after="0" w:line="240" w:lineRule="auto"/>
        <w:ind w:firstLine="284"/>
        <w:rPr>
          <w:rFonts w:ascii="Garamond" w:hAnsi="Garamond"/>
          <w:szCs w:val="24"/>
        </w:rPr>
      </w:pPr>
      <w:r w:rsidRPr="00F3025F">
        <w:rPr>
          <w:rFonts w:ascii="Garamond" w:hAnsi="Garamond"/>
          <w:b/>
          <w:szCs w:val="24"/>
        </w:rPr>
        <w:t xml:space="preserve"> </w:t>
      </w:r>
    </w:p>
    <w:p w14:paraId="781F08EC" w14:textId="1A072128"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N</w:t>
      </w:r>
      <w:r w:rsidR="005768AA" w:rsidRPr="00F3025F">
        <w:rPr>
          <w:rFonts w:ascii="Garamond" w:hAnsi="Garamond"/>
          <w:b/>
          <w:sz w:val="24"/>
          <w:szCs w:val="24"/>
        </w:rPr>
        <w:t>Ë</w:t>
      </w:r>
      <w:r w:rsidRPr="00F3025F">
        <w:rPr>
          <w:rFonts w:ascii="Garamond" w:hAnsi="Garamond"/>
          <w:b/>
          <w:sz w:val="24"/>
          <w:szCs w:val="24"/>
        </w:rPr>
        <w:t xml:space="preserve">NPJESA FCL </w:t>
      </w:r>
    </w:p>
    <w:p w14:paraId="59A640C4" w14:textId="0C3C0EBE"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KËRKESAT E VEÇANTA NË LIDHJE ME</w:t>
      </w:r>
      <w:r w:rsidR="00F2789A" w:rsidRPr="00F3025F">
        <w:rPr>
          <w:rFonts w:ascii="Garamond" w:hAnsi="Garamond"/>
          <w:b/>
          <w:sz w:val="24"/>
          <w:szCs w:val="24"/>
        </w:rPr>
        <w:t xml:space="preserve"> </w:t>
      </w:r>
      <w:r w:rsidRPr="00F3025F">
        <w:rPr>
          <w:rFonts w:ascii="Garamond" w:hAnsi="Garamond"/>
          <w:b/>
          <w:sz w:val="24"/>
          <w:szCs w:val="24"/>
        </w:rPr>
        <w:t>LICENCIMIN</w:t>
      </w:r>
      <w:r w:rsidR="00F2789A" w:rsidRPr="00F3025F">
        <w:rPr>
          <w:rFonts w:ascii="Garamond" w:hAnsi="Garamond"/>
          <w:b/>
          <w:sz w:val="24"/>
          <w:szCs w:val="24"/>
        </w:rPr>
        <w:t xml:space="preserve"> </w:t>
      </w:r>
      <w:r w:rsidRPr="00F3025F">
        <w:rPr>
          <w:rFonts w:ascii="Garamond" w:hAnsi="Garamond"/>
          <w:b/>
          <w:sz w:val="24"/>
          <w:szCs w:val="24"/>
        </w:rPr>
        <w:t>E</w:t>
      </w:r>
      <w:r w:rsidR="00F2789A" w:rsidRPr="00F3025F">
        <w:rPr>
          <w:rFonts w:ascii="Garamond" w:hAnsi="Garamond"/>
          <w:b/>
          <w:sz w:val="24"/>
          <w:szCs w:val="24"/>
        </w:rPr>
        <w:t xml:space="preserve"> </w:t>
      </w:r>
      <w:r w:rsidRPr="00F3025F">
        <w:rPr>
          <w:rFonts w:ascii="Garamond" w:hAnsi="Garamond"/>
          <w:b/>
          <w:sz w:val="24"/>
          <w:szCs w:val="24"/>
        </w:rPr>
        <w:t>EKUIPAZHIT T</w:t>
      </w:r>
      <w:r w:rsidR="005768AA" w:rsidRPr="00F3025F">
        <w:rPr>
          <w:rFonts w:ascii="Garamond" w:hAnsi="Garamond"/>
          <w:b/>
          <w:sz w:val="24"/>
          <w:szCs w:val="24"/>
        </w:rPr>
        <w:t>Ë</w:t>
      </w:r>
      <w:r w:rsidR="00F2789A" w:rsidRPr="00F3025F">
        <w:rPr>
          <w:rFonts w:ascii="Garamond" w:hAnsi="Garamond"/>
          <w:b/>
          <w:sz w:val="24"/>
          <w:szCs w:val="24"/>
        </w:rPr>
        <w:t xml:space="preserve"> </w:t>
      </w:r>
    </w:p>
    <w:p w14:paraId="5A0F82EE" w14:textId="77777777"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FLUTURIMIT </w:t>
      </w:r>
    </w:p>
    <w:p w14:paraId="201EDB99" w14:textId="77777777"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SEKSIONI I </w:t>
      </w:r>
    </w:p>
    <w:p w14:paraId="5ADB4F14" w14:textId="6C84BF52" w:rsidR="00D34251" w:rsidRPr="00F3025F" w:rsidRDefault="00D34251" w:rsidP="00615DD2">
      <w:pPr>
        <w:widowControl w:val="0"/>
        <w:spacing w:after="0" w:line="240" w:lineRule="auto"/>
        <w:ind w:firstLine="284"/>
        <w:jc w:val="both"/>
        <w:rPr>
          <w:rFonts w:ascii="Garamond" w:hAnsi="Garamond"/>
          <w:sz w:val="24"/>
          <w:szCs w:val="24"/>
        </w:rPr>
      </w:pPr>
      <w:r w:rsidRPr="00F3025F">
        <w:rPr>
          <w:rFonts w:ascii="Garamond" w:hAnsi="Garamond"/>
          <w:b/>
          <w:sz w:val="24"/>
          <w:szCs w:val="24"/>
        </w:rPr>
        <w:t>T</w:t>
      </w:r>
      <w:r w:rsidR="00A45182" w:rsidRPr="00F3025F">
        <w:rPr>
          <w:rFonts w:ascii="Garamond" w:hAnsi="Garamond"/>
          <w:b/>
          <w:sz w:val="24"/>
          <w:szCs w:val="24"/>
        </w:rPr>
        <w:t>ë</w:t>
      </w:r>
      <w:r w:rsidRPr="00F3025F">
        <w:rPr>
          <w:rFonts w:ascii="Garamond" w:hAnsi="Garamond"/>
          <w:b/>
          <w:sz w:val="24"/>
          <w:szCs w:val="24"/>
        </w:rPr>
        <w:t xml:space="preserve"> përgjithshme </w:t>
      </w:r>
    </w:p>
    <w:p w14:paraId="2A758B95" w14:textId="397BEAC5" w:rsidR="00D34251" w:rsidRPr="00F3025F" w:rsidRDefault="00D34251" w:rsidP="00615DD2">
      <w:pPr>
        <w:widowControl w:val="0"/>
        <w:spacing w:after="0" w:line="240" w:lineRule="auto"/>
        <w:ind w:firstLine="284"/>
        <w:jc w:val="both"/>
        <w:rPr>
          <w:rFonts w:ascii="Garamond" w:hAnsi="Garamond"/>
          <w:sz w:val="24"/>
          <w:szCs w:val="24"/>
        </w:rPr>
      </w:pPr>
      <w:r w:rsidRPr="00F3025F">
        <w:rPr>
          <w:rFonts w:ascii="Garamond" w:hAnsi="Garamond"/>
          <w:b/>
          <w:sz w:val="24"/>
          <w:szCs w:val="24"/>
        </w:rPr>
        <w:t>ARA.FCL.120 Ruajtja e</w:t>
      </w:r>
      <w:r w:rsidR="006E6772" w:rsidRPr="00F3025F">
        <w:rPr>
          <w:rFonts w:ascii="Garamond" w:hAnsi="Garamond"/>
          <w:b/>
          <w:sz w:val="24"/>
          <w:szCs w:val="24"/>
        </w:rPr>
        <w:t xml:space="preserve"> të dhëna</w:t>
      </w:r>
      <w:r w:rsidRPr="00F3025F">
        <w:rPr>
          <w:rFonts w:ascii="Garamond" w:hAnsi="Garamond"/>
          <w:b/>
          <w:sz w:val="24"/>
          <w:szCs w:val="24"/>
        </w:rPr>
        <w:t xml:space="preserve">ve </w:t>
      </w:r>
    </w:p>
    <w:p w14:paraId="7A789A62" w14:textId="3380DF6F" w:rsidR="00D34251" w:rsidRPr="00F3025F" w:rsidRDefault="00D34251" w:rsidP="00615DD2">
      <w:pPr>
        <w:widowControl w:val="0"/>
        <w:spacing w:after="0" w:line="240" w:lineRule="auto"/>
        <w:ind w:firstLine="284"/>
        <w:jc w:val="both"/>
        <w:rPr>
          <w:rFonts w:ascii="Garamond" w:hAnsi="Garamond"/>
          <w:sz w:val="24"/>
          <w:szCs w:val="24"/>
        </w:rPr>
      </w:pPr>
      <w:r w:rsidRPr="00F3025F">
        <w:rPr>
          <w:rFonts w:ascii="Garamond" w:hAnsi="Garamond"/>
          <w:sz w:val="24"/>
          <w:szCs w:val="24"/>
        </w:rPr>
        <w:t>Përveç të dhënave të kërkuara në ARA.GEN.220 (a), Autoriteti i Aviacionit Civil Shqiptar duhet të përfshijë në sistemin e tij të ruajtjes</w:t>
      </w:r>
      <w:r w:rsidR="00AC6D4F" w:rsidRPr="00F3025F">
        <w:rPr>
          <w:rFonts w:ascii="Garamond" w:hAnsi="Garamond"/>
          <w:sz w:val="24"/>
          <w:szCs w:val="24"/>
        </w:rPr>
        <w:t xml:space="preserve"> së të dhënave</w:t>
      </w:r>
      <w:r w:rsidRPr="00F3025F">
        <w:rPr>
          <w:rFonts w:ascii="Garamond" w:hAnsi="Garamond"/>
          <w:sz w:val="24"/>
          <w:szCs w:val="24"/>
        </w:rPr>
        <w:t>, rezultatet e provimeve dhe vlerësimet e testeve</w:t>
      </w:r>
      <w:r w:rsidR="00940902" w:rsidRPr="00F3025F">
        <w:rPr>
          <w:rFonts w:ascii="Garamond" w:hAnsi="Garamond"/>
          <w:sz w:val="24"/>
          <w:szCs w:val="24"/>
        </w:rPr>
        <w:t xml:space="preserve"> të aftësisë</w:t>
      </w:r>
      <w:r w:rsidRPr="00F3025F">
        <w:rPr>
          <w:rFonts w:ascii="Garamond" w:hAnsi="Garamond"/>
          <w:sz w:val="24"/>
          <w:szCs w:val="24"/>
        </w:rPr>
        <w:t xml:space="preserve">. </w:t>
      </w:r>
    </w:p>
    <w:p w14:paraId="7FC797D6" w14:textId="77777777" w:rsidR="00D34251" w:rsidRPr="00F3025F" w:rsidRDefault="00D34251" w:rsidP="00615DD2">
      <w:pPr>
        <w:widowControl w:val="0"/>
        <w:spacing w:after="0" w:line="240" w:lineRule="auto"/>
        <w:ind w:firstLine="284"/>
        <w:jc w:val="both"/>
        <w:rPr>
          <w:rFonts w:ascii="Garamond" w:hAnsi="Garamond"/>
          <w:sz w:val="24"/>
          <w:szCs w:val="24"/>
        </w:rPr>
      </w:pPr>
    </w:p>
    <w:p w14:paraId="2718DEDC" w14:textId="77777777" w:rsidR="00D34251" w:rsidRPr="00F3025F" w:rsidRDefault="00D34251" w:rsidP="00D34251">
      <w:pPr>
        <w:widowControl w:val="0"/>
        <w:spacing w:after="0" w:line="240" w:lineRule="auto"/>
        <w:ind w:firstLine="284"/>
        <w:jc w:val="center"/>
        <w:rPr>
          <w:rFonts w:ascii="Garamond" w:hAnsi="Garamond"/>
          <w:b/>
          <w:sz w:val="24"/>
          <w:szCs w:val="24"/>
        </w:rPr>
      </w:pPr>
      <w:r w:rsidRPr="00F3025F">
        <w:rPr>
          <w:rFonts w:ascii="Garamond" w:hAnsi="Garamond"/>
          <w:b/>
          <w:sz w:val="24"/>
          <w:szCs w:val="24"/>
        </w:rPr>
        <w:t xml:space="preserve">SEKSIONI II </w:t>
      </w:r>
    </w:p>
    <w:p w14:paraId="002A69FA" w14:textId="77777777"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Licencat, kategorizimet dhe certifikatat </w:t>
      </w:r>
    </w:p>
    <w:p w14:paraId="269BBA8E" w14:textId="77777777" w:rsidR="00615DD2" w:rsidRPr="00F3025F" w:rsidRDefault="00615DD2" w:rsidP="00D34251">
      <w:pPr>
        <w:widowControl w:val="0"/>
        <w:spacing w:after="0" w:line="240" w:lineRule="auto"/>
        <w:ind w:firstLine="284"/>
        <w:rPr>
          <w:rFonts w:ascii="Garamond" w:hAnsi="Garamond"/>
          <w:b/>
          <w:sz w:val="24"/>
          <w:szCs w:val="24"/>
        </w:rPr>
      </w:pPr>
    </w:p>
    <w:p w14:paraId="76305D4E" w14:textId="5BED7542"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b/>
          <w:sz w:val="24"/>
          <w:szCs w:val="24"/>
        </w:rPr>
        <w:t>ARA.FCL.200, Procedura për lëshimin, ri</w:t>
      </w:r>
      <w:r w:rsidR="006E505D" w:rsidRPr="00F3025F">
        <w:rPr>
          <w:rFonts w:ascii="Garamond" w:hAnsi="Garamond"/>
          <w:b/>
          <w:sz w:val="24"/>
          <w:szCs w:val="24"/>
        </w:rPr>
        <w:t>vlefshmërinë</w:t>
      </w:r>
      <w:r w:rsidRPr="00F3025F">
        <w:rPr>
          <w:rFonts w:ascii="Garamond" w:hAnsi="Garamond"/>
          <w:b/>
          <w:sz w:val="24"/>
          <w:szCs w:val="24"/>
        </w:rPr>
        <w:t xml:space="preserve"> ose rinovimin e një </w:t>
      </w:r>
      <w:r w:rsidR="00C01AF8" w:rsidRPr="00F3025F">
        <w:rPr>
          <w:rFonts w:ascii="Garamond" w:hAnsi="Garamond"/>
          <w:b/>
          <w:sz w:val="24"/>
          <w:szCs w:val="24"/>
        </w:rPr>
        <w:t>licenc</w:t>
      </w:r>
      <w:r w:rsidRPr="00F3025F">
        <w:rPr>
          <w:rFonts w:ascii="Garamond" w:hAnsi="Garamond"/>
          <w:b/>
          <w:sz w:val="24"/>
          <w:szCs w:val="24"/>
        </w:rPr>
        <w:t xml:space="preserve">e, kategorizimi ose certifikate </w:t>
      </w:r>
    </w:p>
    <w:p w14:paraId="38787019" w14:textId="1A462A15" w:rsidR="00D34251" w:rsidRPr="00F3025F" w:rsidRDefault="00DD2094" w:rsidP="00DD2094">
      <w:pPr>
        <w:pStyle w:val="Teksti"/>
      </w:pPr>
      <w:r w:rsidRPr="00F3025F">
        <w:t xml:space="preserve">a) </w:t>
      </w:r>
      <w:r w:rsidR="00D34251" w:rsidRPr="00F3025F">
        <w:t>Lëshimi i licencave dhe kategorizimeve. Autoriteti kompetent lëshon licencën për ekuipazhin e fluturimit dhe kategorizimet përkatëse, duke përdorur formën e përcaktuar në</w:t>
      </w:r>
      <w:r w:rsidR="009A1C56" w:rsidRPr="00F3025F">
        <w:t xml:space="preserve"> shtojcën </w:t>
      </w:r>
      <w:r w:rsidR="00D34251" w:rsidRPr="00F3025F">
        <w:t xml:space="preserve">I të </w:t>
      </w:r>
      <w:r w:rsidR="00080A09" w:rsidRPr="00F3025F">
        <w:t>kësaj pjese</w:t>
      </w:r>
      <w:r w:rsidR="00D34251" w:rsidRPr="00F3025F">
        <w:t>.</w:t>
      </w:r>
    </w:p>
    <w:p w14:paraId="399F850B" w14:textId="77777777" w:rsidR="00D34251" w:rsidRPr="00F3025F" w:rsidRDefault="00D34251" w:rsidP="00DD2094">
      <w:pPr>
        <w:pStyle w:val="Teksti"/>
      </w:pPr>
      <w:r w:rsidRPr="00F3025F">
        <w:t>Nëse piloti që ka për qëllim të fluturojë jashtë territorit të RSH me një avion të regjistruar në një Shtet Anëtar, kur AAC ka lëshuar licencën e fluturimit për ekuipazhin, AAC:</w:t>
      </w:r>
    </w:p>
    <w:p w14:paraId="53348500" w14:textId="3C2D8A6A" w:rsidR="00D34251" w:rsidRPr="00F3025F" w:rsidRDefault="00D34251" w:rsidP="00DD2094">
      <w:pPr>
        <w:pStyle w:val="Teksti"/>
      </w:pPr>
      <w:r w:rsidRPr="00F3025F">
        <w:t xml:space="preserve">(1) </w:t>
      </w:r>
      <w:r w:rsidRPr="00F3025F">
        <w:tab/>
        <w:t>shton shënimin e mëposhtëm për licencën e ekuipazhit të fluturimit sipas pikës XIII:</w:t>
      </w:r>
      <w:r w:rsidR="00F2789A" w:rsidRPr="00F3025F">
        <w:t xml:space="preserve"> </w:t>
      </w:r>
      <w:r w:rsidR="00F536B0" w:rsidRPr="00F3025F">
        <w:t>“</w:t>
      </w:r>
      <w:r w:rsidRPr="00F3025F">
        <w:t>Kjo licencë vërtetohet automatikisht sipas bashkëlidhjes së ICAO-s për këtë licencë</w:t>
      </w:r>
      <w:r w:rsidR="00F536B0" w:rsidRPr="00F3025F">
        <w:t>”</w:t>
      </w:r>
      <w:r w:rsidRPr="00F3025F">
        <w:t>; dhe</w:t>
      </w:r>
    </w:p>
    <w:p w14:paraId="2FEAE434" w14:textId="77777777" w:rsidR="00D34251" w:rsidRPr="00F3025F" w:rsidRDefault="00D34251" w:rsidP="00DD2094">
      <w:pPr>
        <w:pStyle w:val="Teksti"/>
      </w:pPr>
      <w:r w:rsidRPr="00F3025F">
        <w:t xml:space="preserve">(2) </w:t>
      </w:r>
      <w:r w:rsidRPr="00F3025F">
        <w:tab/>
        <w:t>e vendos këtë bashkëlidhje në dispozicion të pilotit në formë të shtypur ose elektronike</w:t>
      </w:r>
      <w:r w:rsidRPr="00F3025F" w:rsidDel="00090233">
        <w:t xml:space="preserve"> </w:t>
      </w:r>
    </w:p>
    <w:p w14:paraId="286DE7D9" w14:textId="3A90E292" w:rsidR="00D34251" w:rsidRPr="00F3025F" w:rsidRDefault="00DD2094" w:rsidP="00DD2094">
      <w:pPr>
        <w:pStyle w:val="Teksti"/>
      </w:pPr>
      <w:r w:rsidRPr="00F3025F">
        <w:t>b)</w:t>
      </w:r>
      <w:r w:rsidR="00D34251" w:rsidRPr="00F3025F">
        <w:t xml:space="preserve"> Lëshimi i certifikatave t</w:t>
      </w:r>
      <w:r w:rsidR="0024035A" w:rsidRPr="00F3025F">
        <w:t>ë</w:t>
      </w:r>
      <w:r w:rsidR="00D34251" w:rsidRPr="00F3025F">
        <w:t xml:space="preserve"> instrukt</w:t>
      </w:r>
      <w:r w:rsidR="00877448" w:rsidRPr="00F3025F">
        <w:t>orëve</w:t>
      </w:r>
      <w:r w:rsidR="00D34251" w:rsidRPr="00F3025F">
        <w:t xml:space="preserve"> dhe ekzaminuesve. Autoriteti i Aviacionit Civil Shqiptar do të </w:t>
      </w:r>
      <w:r w:rsidR="00C4124D" w:rsidRPr="00F3025F">
        <w:t>lëshojë</w:t>
      </w:r>
      <w:r w:rsidR="00D34251" w:rsidRPr="00F3025F">
        <w:t xml:space="preserve"> një certifikat</w:t>
      </w:r>
      <w:r w:rsidR="00AB7732" w:rsidRPr="00F3025F">
        <w:t>ë</w:t>
      </w:r>
      <w:r w:rsidR="00D34251" w:rsidRPr="00F3025F">
        <w:t xml:space="preserve"> instruktori apo ekzaminuesi</w:t>
      </w:r>
      <w:r w:rsidR="00F2789A" w:rsidRPr="00F3025F">
        <w:t xml:space="preserve"> </w:t>
      </w:r>
      <w:r w:rsidR="00D34251" w:rsidRPr="00F3025F">
        <w:t xml:space="preserve">si: </w:t>
      </w:r>
    </w:p>
    <w:p w14:paraId="1B643824" w14:textId="505C0990" w:rsidR="00D34251" w:rsidRPr="00F3025F" w:rsidRDefault="00D34251" w:rsidP="00DD2094">
      <w:pPr>
        <w:pStyle w:val="Teksti"/>
      </w:pPr>
      <w:r w:rsidRPr="00F3025F">
        <w:t>(1) një futje t</w:t>
      </w:r>
      <w:r w:rsidR="0024035A" w:rsidRPr="00F3025F">
        <w:t>ë</w:t>
      </w:r>
      <w:r w:rsidRPr="00F3025F">
        <w:t xml:space="preserve"> privilegjeve </w:t>
      </w:r>
      <w:r w:rsidR="000C57B2" w:rsidRPr="00F3025F">
        <w:t>përkatëse</w:t>
      </w:r>
      <w:r w:rsidR="00F2789A" w:rsidRPr="00F3025F">
        <w:t xml:space="preserve"> </w:t>
      </w:r>
      <w:r w:rsidRPr="00F3025F">
        <w:t xml:space="preserve">në </w:t>
      </w:r>
      <w:r w:rsidR="00940902" w:rsidRPr="00F3025F">
        <w:t>licencën</w:t>
      </w:r>
      <w:r w:rsidRPr="00F3025F">
        <w:t xml:space="preserve"> e pilotit</w:t>
      </w:r>
      <w:r w:rsidR="00C758B1" w:rsidRPr="00F3025F">
        <w:t xml:space="preserve"> siç </w:t>
      </w:r>
      <w:r w:rsidR="00581832" w:rsidRPr="00F3025F">
        <w:t>përcakt</w:t>
      </w:r>
      <w:r w:rsidRPr="00F3025F">
        <w:t>ohet në</w:t>
      </w:r>
      <w:r w:rsidR="009A1C56" w:rsidRPr="00F3025F">
        <w:t xml:space="preserve"> shtojcën </w:t>
      </w:r>
      <w:r w:rsidRPr="00F3025F">
        <w:t xml:space="preserve">I të </w:t>
      </w:r>
      <w:r w:rsidR="00080A09" w:rsidRPr="00F3025F">
        <w:t>kësaj pjese</w:t>
      </w:r>
      <w:r w:rsidRPr="00F3025F">
        <w:t xml:space="preserve">, ose </w:t>
      </w:r>
    </w:p>
    <w:p w14:paraId="6ECA7B6A" w14:textId="302C155D" w:rsidR="00D34251" w:rsidRPr="00F3025F" w:rsidRDefault="00D34251" w:rsidP="00DD2094">
      <w:pPr>
        <w:pStyle w:val="Teksti"/>
      </w:pPr>
      <w:r w:rsidRPr="00F3025F">
        <w:t>(2)</w:t>
      </w:r>
      <w:r w:rsidR="00B61D1A" w:rsidRPr="00F3025F">
        <w:t xml:space="preserve"> një </w:t>
      </w:r>
      <w:r w:rsidRPr="00F3025F">
        <w:t>dokument</w:t>
      </w:r>
      <w:r w:rsidR="00F2789A" w:rsidRPr="00F3025F">
        <w:t xml:space="preserve"> </w:t>
      </w:r>
      <w:r w:rsidRPr="00F3025F">
        <w:t>i veçantë,</w:t>
      </w:r>
      <w:r w:rsidR="00F2789A" w:rsidRPr="00F3025F">
        <w:t xml:space="preserve"> në</w:t>
      </w:r>
      <w:r w:rsidR="00B61D1A" w:rsidRPr="00F3025F">
        <w:t xml:space="preserve"> një </w:t>
      </w:r>
      <w:r w:rsidRPr="00F3025F">
        <w:t>forme dhe mënyrë t</w:t>
      </w:r>
      <w:r w:rsidR="0024035A" w:rsidRPr="00F3025F">
        <w:t>ë</w:t>
      </w:r>
      <w:r w:rsidRPr="00F3025F">
        <w:t xml:space="preserve"> specifikuar nga</w:t>
      </w:r>
      <w:r w:rsidR="00F2789A" w:rsidRPr="00F3025F">
        <w:t xml:space="preserve"> </w:t>
      </w:r>
      <w:r w:rsidRPr="00F3025F">
        <w:t xml:space="preserve">AAC. </w:t>
      </w:r>
    </w:p>
    <w:p w14:paraId="7DB3BC95" w14:textId="6A909E2E" w:rsidR="00D34251" w:rsidRPr="00F3025F" w:rsidRDefault="00DD2094" w:rsidP="00DD2094">
      <w:pPr>
        <w:pStyle w:val="Teksti"/>
      </w:pPr>
      <w:r w:rsidRPr="00F3025F">
        <w:t>c)</w:t>
      </w:r>
      <w:r w:rsidR="00F2789A" w:rsidRPr="00F3025F">
        <w:t xml:space="preserve"> </w:t>
      </w:r>
      <w:r w:rsidR="00D34251" w:rsidRPr="00F3025F">
        <w:t xml:space="preserve">Lëshim i </w:t>
      </w:r>
      <w:r w:rsidR="00940902" w:rsidRPr="00F3025F">
        <w:t>licencës</w:t>
      </w:r>
      <w:r w:rsidR="00D34251" w:rsidRPr="00F3025F">
        <w:t xml:space="preserve"> nga ekzaminuesi. Para autorizimit t</w:t>
      </w:r>
      <w:r w:rsidR="0024035A" w:rsidRPr="00F3025F">
        <w:t>ë</w:t>
      </w:r>
      <w:r w:rsidR="00D34251" w:rsidRPr="00F3025F">
        <w:t xml:space="preserve"> </w:t>
      </w:r>
      <w:r w:rsidR="0024035A" w:rsidRPr="00F3025F">
        <w:t>veçantë</w:t>
      </w:r>
      <w:r w:rsidR="00D34251" w:rsidRPr="00F3025F">
        <w:t xml:space="preserve"> t</w:t>
      </w:r>
      <w:r w:rsidR="0024035A" w:rsidRPr="00F3025F">
        <w:t>ë</w:t>
      </w:r>
      <w:r w:rsidR="00D34251" w:rsidRPr="00F3025F">
        <w:t xml:space="preserve"> disa </w:t>
      </w:r>
      <w:r w:rsidR="00436E23" w:rsidRPr="00F3025F">
        <w:t>ekzaminuesve</w:t>
      </w:r>
      <w:r w:rsidR="00006A2C" w:rsidRPr="00F3025F">
        <w:t xml:space="preserve"> për të </w:t>
      </w:r>
      <w:r w:rsidR="00D34251" w:rsidRPr="00F3025F">
        <w:t>ri</w:t>
      </w:r>
      <w:r w:rsidR="00C01AF8" w:rsidRPr="00F3025F">
        <w:t>vlerës</w:t>
      </w:r>
      <w:r w:rsidR="00D34251" w:rsidRPr="00F3025F">
        <w:t xml:space="preserve">uar ose rinovuar kategorizimet ose certifikatat, Autoriteti i Aviacionit Civil Shqiptar duhet të zhvillojë procedurat e duhura. </w:t>
      </w:r>
    </w:p>
    <w:p w14:paraId="7356ABA5" w14:textId="5814D6DE" w:rsidR="00D34251" w:rsidRPr="00F3025F" w:rsidRDefault="00DD2094" w:rsidP="00DD2094">
      <w:pPr>
        <w:pStyle w:val="Teksti"/>
      </w:pPr>
      <w:r w:rsidRPr="00F3025F">
        <w:t xml:space="preserve">d) </w:t>
      </w:r>
      <w:r w:rsidR="00D34251" w:rsidRPr="00F3025F">
        <w:t>Miratimi i licencës nga instruktorët. Para se të autorizojë në mënyrë specifike instruktorët e caktuar për të rivlerësuar një kategorizim të klasës së pistonit me motor të vetëm ose TMG, autoriteti kompetent do të zhvillojë procedurat e përshtatshme</w:t>
      </w:r>
      <w:r w:rsidR="001C22AF" w:rsidRPr="00F3025F">
        <w:t>;</w:t>
      </w:r>
    </w:p>
    <w:p w14:paraId="5F03BB2C" w14:textId="77777777" w:rsidR="00D34251" w:rsidRPr="00F3025F" w:rsidRDefault="00D34251" w:rsidP="00356A03">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ARA.FCL.205 Monitorimi i ekzaminuesve </w:t>
      </w:r>
    </w:p>
    <w:p w14:paraId="2D3065EC" w14:textId="79985A2D" w:rsidR="00D34251" w:rsidRPr="00F3025F" w:rsidRDefault="00D34251" w:rsidP="00356A03">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00F2789A" w:rsidRPr="00F3025F">
        <w:rPr>
          <w:rFonts w:ascii="Garamond" w:hAnsi="Garamond"/>
          <w:sz w:val="24"/>
          <w:szCs w:val="24"/>
        </w:rPr>
        <w:t xml:space="preserve"> </w:t>
      </w:r>
      <w:r w:rsidRPr="00F3025F">
        <w:rPr>
          <w:rFonts w:ascii="Garamond" w:hAnsi="Garamond"/>
          <w:sz w:val="24"/>
          <w:szCs w:val="24"/>
        </w:rPr>
        <w:t xml:space="preserve">Autoriteti i Aviacionit Civil Shqiptar do të zhvillojë një program të mbikëqyrjes për të monitoruar sjelljen dhe performancën e ekzaminuesve duke marrë parasysh: </w:t>
      </w:r>
    </w:p>
    <w:p w14:paraId="34C2C788" w14:textId="5A95984C" w:rsidR="00D34251" w:rsidRPr="00F3025F" w:rsidRDefault="00D34251" w:rsidP="00356A03">
      <w:pPr>
        <w:widowControl w:val="0"/>
        <w:spacing w:after="0" w:line="240" w:lineRule="auto"/>
        <w:ind w:firstLine="284"/>
        <w:jc w:val="both"/>
        <w:rPr>
          <w:rFonts w:ascii="Garamond" w:hAnsi="Garamond"/>
          <w:sz w:val="24"/>
          <w:szCs w:val="24"/>
        </w:rPr>
      </w:pPr>
      <w:r w:rsidRPr="00F3025F">
        <w:rPr>
          <w:rFonts w:ascii="Garamond" w:hAnsi="Garamond"/>
          <w:sz w:val="24"/>
          <w:szCs w:val="24"/>
        </w:rPr>
        <w:t>(1) numrin e ekzaminuesve</w:t>
      </w:r>
      <w:r w:rsidR="00F536B0" w:rsidRPr="00F3025F">
        <w:rPr>
          <w:rFonts w:ascii="Garamond" w:hAnsi="Garamond"/>
          <w:sz w:val="24"/>
          <w:szCs w:val="24"/>
        </w:rPr>
        <w:t xml:space="preserve"> që </w:t>
      </w:r>
      <w:r w:rsidRPr="00F3025F">
        <w:rPr>
          <w:rFonts w:ascii="Garamond" w:hAnsi="Garamond"/>
          <w:sz w:val="24"/>
          <w:szCs w:val="24"/>
        </w:rPr>
        <w:t xml:space="preserve">ai ka certifikuar; dhe </w:t>
      </w:r>
    </w:p>
    <w:p w14:paraId="2F6D7A1C" w14:textId="3974EEDD" w:rsidR="00D34251" w:rsidRPr="00F3025F" w:rsidRDefault="00D34251" w:rsidP="00356A03">
      <w:pPr>
        <w:widowControl w:val="0"/>
        <w:spacing w:after="0" w:line="240" w:lineRule="auto"/>
        <w:ind w:firstLine="284"/>
        <w:jc w:val="both"/>
        <w:rPr>
          <w:rFonts w:ascii="Garamond" w:hAnsi="Garamond"/>
          <w:sz w:val="24"/>
          <w:szCs w:val="24"/>
        </w:rPr>
      </w:pPr>
      <w:r w:rsidRPr="00F3025F">
        <w:rPr>
          <w:rFonts w:ascii="Garamond" w:hAnsi="Garamond"/>
          <w:sz w:val="24"/>
          <w:szCs w:val="24"/>
        </w:rPr>
        <w:t>(2) numrin e ekzaminuesve</w:t>
      </w:r>
      <w:r w:rsidR="008A750D" w:rsidRPr="00F3025F">
        <w:rPr>
          <w:rFonts w:ascii="Garamond" w:hAnsi="Garamond"/>
          <w:sz w:val="24"/>
          <w:szCs w:val="24"/>
        </w:rPr>
        <w:t xml:space="preserve"> të certifikuar </w:t>
      </w:r>
      <w:r w:rsidRPr="00F3025F">
        <w:rPr>
          <w:rFonts w:ascii="Garamond" w:hAnsi="Garamond"/>
          <w:sz w:val="24"/>
          <w:szCs w:val="24"/>
        </w:rPr>
        <w:t>nga autoritetet e tjera kompetente që ushtrojnë privilegjet e tyre brenda territorit ku Autoriteti i Aviacionit Civil Shqiptar</w:t>
      </w:r>
      <w:r w:rsidR="00F2789A" w:rsidRPr="00F3025F">
        <w:rPr>
          <w:rFonts w:ascii="Garamond" w:hAnsi="Garamond"/>
          <w:sz w:val="24"/>
          <w:szCs w:val="24"/>
        </w:rPr>
        <w:t xml:space="preserve"> </w:t>
      </w:r>
      <w:r w:rsidRPr="00F3025F">
        <w:rPr>
          <w:rFonts w:ascii="Garamond" w:hAnsi="Garamond"/>
          <w:sz w:val="24"/>
          <w:szCs w:val="24"/>
        </w:rPr>
        <w:t xml:space="preserve">ushtron aktivitetin e tij mbikëqyrës. </w:t>
      </w:r>
    </w:p>
    <w:p w14:paraId="15F24583" w14:textId="78613ED4" w:rsidR="00D34251" w:rsidRPr="00F3025F" w:rsidRDefault="00D34251" w:rsidP="00356A03">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F2789A" w:rsidRPr="00F3025F">
        <w:rPr>
          <w:rFonts w:ascii="Garamond" w:hAnsi="Garamond"/>
          <w:sz w:val="24"/>
          <w:szCs w:val="24"/>
        </w:rPr>
        <w:t xml:space="preserve"> </w:t>
      </w:r>
      <w:r w:rsidRPr="00F3025F">
        <w:rPr>
          <w:rFonts w:ascii="Garamond" w:hAnsi="Garamond"/>
          <w:sz w:val="24"/>
          <w:szCs w:val="24"/>
        </w:rPr>
        <w:t>Autoriteti i Aviacionit Civil Shqiptar do të mbajë një listë të ekzaminuesve</w:t>
      </w:r>
      <w:r w:rsidR="00F536B0" w:rsidRPr="00F3025F">
        <w:rPr>
          <w:rFonts w:ascii="Garamond" w:hAnsi="Garamond"/>
          <w:sz w:val="24"/>
          <w:szCs w:val="24"/>
        </w:rPr>
        <w:t xml:space="preserve"> që </w:t>
      </w:r>
      <w:r w:rsidRPr="00F3025F">
        <w:rPr>
          <w:rFonts w:ascii="Garamond" w:hAnsi="Garamond"/>
          <w:sz w:val="24"/>
          <w:szCs w:val="24"/>
        </w:rPr>
        <w:t>ai</w:t>
      </w:r>
      <w:r w:rsidR="00F2789A" w:rsidRPr="00F3025F">
        <w:rPr>
          <w:rFonts w:ascii="Garamond" w:hAnsi="Garamond"/>
          <w:sz w:val="24"/>
          <w:szCs w:val="24"/>
        </w:rPr>
        <w:t xml:space="preserve"> </w:t>
      </w:r>
      <w:r w:rsidRPr="00F3025F">
        <w:rPr>
          <w:rFonts w:ascii="Garamond" w:hAnsi="Garamond"/>
          <w:sz w:val="24"/>
          <w:szCs w:val="24"/>
        </w:rPr>
        <w:t>ka certifikuar. Lista do të deklarojë privilegjet e ekzaminuesve dhe</w:t>
      </w:r>
      <w:r w:rsidR="00F536B0" w:rsidRPr="00F3025F">
        <w:rPr>
          <w:rFonts w:ascii="Garamond" w:hAnsi="Garamond"/>
          <w:sz w:val="24"/>
          <w:szCs w:val="24"/>
        </w:rPr>
        <w:t xml:space="preserve"> do të</w:t>
      </w:r>
      <w:r w:rsidR="00F2789A" w:rsidRPr="00F3025F">
        <w:rPr>
          <w:rFonts w:ascii="Garamond" w:hAnsi="Garamond"/>
          <w:sz w:val="24"/>
          <w:szCs w:val="24"/>
        </w:rPr>
        <w:t xml:space="preserve"> </w:t>
      </w:r>
      <w:r w:rsidRPr="00F3025F">
        <w:rPr>
          <w:rFonts w:ascii="Garamond" w:hAnsi="Garamond"/>
          <w:sz w:val="24"/>
          <w:szCs w:val="24"/>
        </w:rPr>
        <w:t>pub</w:t>
      </w:r>
      <w:r w:rsidR="00436E23" w:rsidRPr="00F3025F">
        <w:rPr>
          <w:rFonts w:ascii="Garamond" w:hAnsi="Garamond"/>
          <w:sz w:val="24"/>
          <w:szCs w:val="24"/>
        </w:rPr>
        <w:t>likohe</w:t>
      </w:r>
      <w:r w:rsidR="00AA1337" w:rsidRPr="00F3025F">
        <w:rPr>
          <w:rFonts w:ascii="Garamond" w:hAnsi="Garamond"/>
          <w:sz w:val="24"/>
          <w:szCs w:val="24"/>
        </w:rPr>
        <w:t>t</w:t>
      </w:r>
      <w:r w:rsidRPr="00F3025F">
        <w:rPr>
          <w:rFonts w:ascii="Garamond" w:hAnsi="Garamond"/>
          <w:sz w:val="24"/>
          <w:szCs w:val="24"/>
        </w:rPr>
        <w:t xml:space="preserve"> dhe p</w:t>
      </w:r>
      <w:r w:rsidR="00436E23" w:rsidRPr="00F3025F">
        <w:rPr>
          <w:rFonts w:ascii="Garamond" w:hAnsi="Garamond"/>
          <w:sz w:val="24"/>
          <w:szCs w:val="24"/>
        </w:rPr>
        <w:t>ë</w:t>
      </w:r>
      <w:r w:rsidRPr="00F3025F">
        <w:rPr>
          <w:rFonts w:ascii="Garamond" w:hAnsi="Garamond"/>
          <w:sz w:val="24"/>
          <w:szCs w:val="24"/>
        </w:rPr>
        <w:t>rdit</w:t>
      </w:r>
      <w:r w:rsidR="00436E23" w:rsidRPr="00F3025F">
        <w:rPr>
          <w:rFonts w:ascii="Garamond" w:hAnsi="Garamond"/>
          <w:sz w:val="24"/>
          <w:szCs w:val="24"/>
        </w:rPr>
        <w:t>ë</w:t>
      </w:r>
      <w:r w:rsidRPr="00F3025F">
        <w:rPr>
          <w:rFonts w:ascii="Garamond" w:hAnsi="Garamond"/>
          <w:sz w:val="24"/>
          <w:szCs w:val="24"/>
        </w:rPr>
        <w:t>sohet nga</w:t>
      </w:r>
      <w:r w:rsidR="00F2789A" w:rsidRPr="00F3025F">
        <w:rPr>
          <w:rFonts w:ascii="Garamond" w:hAnsi="Garamond"/>
          <w:sz w:val="24"/>
          <w:szCs w:val="24"/>
        </w:rPr>
        <w:t xml:space="preserve"> </w:t>
      </w:r>
      <w:r w:rsidRPr="00F3025F">
        <w:rPr>
          <w:rFonts w:ascii="Garamond" w:hAnsi="Garamond"/>
          <w:sz w:val="24"/>
          <w:szCs w:val="24"/>
        </w:rPr>
        <w:t xml:space="preserve">Autoriteti i Aviacionit Civil Shqiptar. </w:t>
      </w:r>
    </w:p>
    <w:p w14:paraId="0A61750E" w14:textId="171872BB" w:rsidR="00D34251" w:rsidRPr="00F3025F" w:rsidRDefault="00D34251" w:rsidP="00356A03">
      <w:pPr>
        <w:widowControl w:val="0"/>
        <w:spacing w:after="0" w:line="240" w:lineRule="auto"/>
        <w:ind w:firstLine="284"/>
        <w:jc w:val="both"/>
        <w:rPr>
          <w:rFonts w:ascii="Garamond" w:hAnsi="Garamond"/>
          <w:sz w:val="24"/>
          <w:szCs w:val="24"/>
        </w:rPr>
      </w:pPr>
      <w:r w:rsidRPr="00F47472">
        <w:rPr>
          <w:rFonts w:ascii="Garamond" w:hAnsi="Garamond"/>
          <w:sz w:val="24"/>
          <w:szCs w:val="24"/>
        </w:rPr>
        <w:t>©</w:t>
      </w:r>
      <w:r w:rsidR="00F2789A" w:rsidRPr="00F47472">
        <w:rPr>
          <w:rFonts w:ascii="Garamond" w:hAnsi="Garamond"/>
          <w:sz w:val="24"/>
          <w:szCs w:val="24"/>
        </w:rPr>
        <w:t xml:space="preserve"> </w:t>
      </w:r>
      <w:r w:rsidRPr="00F47472">
        <w:rPr>
          <w:rFonts w:ascii="Garamond" w:hAnsi="Garamond"/>
          <w:sz w:val="24"/>
          <w:szCs w:val="24"/>
        </w:rPr>
        <w:t>Autoriteti</w:t>
      </w:r>
      <w:r w:rsidRPr="00F3025F">
        <w:rPr>
          <w:rFonts w:ascii="Garamond" w:hAnsi="Garamond"/>
          <w:sz w:val="24"/>
          <w:szCs w:val="24"/>
        </w:rPr>
        <w:t xml:space="preserve"> i Aviacionit Civil Shqiptar</w:t>
      </w:r>
      <w:r w:rsidR="00F2789A" w:rsidRPr="00F3025F">
        <w:rPr>
          <w:rFonts w:ascii="Garamond" w:hAnsi="Garamond"/>
          <w:sz w:val="24"/>
          <w:szCs w:val="24"/>
        </w:rPr>
        <w:t xml:space="preserve"> </w:t>
      </w:r>
      <w:r w:rsidRPr="00F3025F">
        <w:rPr>
          <w:rFonts w:ascii="Garamond" w:hAnsi="Garamond"/>
          <w:sz w:val="24"/>
          <w:szCs w:val="24"/>
        </w:rPr>
        <w:t xml:space="preserve">duhet të hartojë procedurat për të caktuar ekzaminuesit për kryerjen e testeve të aftësive. </w:t>
      </w:r>
    </w:p>
    <w:p w14:paraId="57D451FB" w14:textId="77777777" w:rsidR="00D34251" w:rsidRPr="00F3025F" w:rsidRDefault="00D34251" w:rsidP="00356A03">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ARA.FCL.210 Informacion për ekzaminuesit </w:t>
      </w:r>
    </w:p>
    <w:p w14:paraId="0759F75C" w14:textId="3E2B6D0A" w:rsidR="00D34251" w:rsidRPr="00F3025F" w:rsidRDefault="00D34251" w:rsidP="00356A03">
      <w:pPr>
        <w:widowControl w:val="0"/>
        <w:spacing w:after="0" w:line="240" w:lineRule="auto"/>
        <w:ind w:firstLine="284"/>
        <w:jc w:val="both"/>
        <w:rPr>
          <w:rFonts w:ascii="Garamond" w:hAnsi="Garamond"/>
          <w:sz w:val="24"/>
          <w:szCs w:val="24"/>
        </w:rPr>
      </w:pPr>
      <w:r w:rsidRPr="00F3025F">
        <w:rPr>
          <w:rFonts w:ascii="Garamond" w:hAnsi="Garamond"/>
          <w:sz w:val="24"/>
          <w:szCs w:val="24"/>
        </w:rPr>
        <w:t>a) Autoriteti i Aviacionit Civil Shqiptar</w:t>
      </w:r>
      <w:r w:rsidR="00F2789A" w:rsidRPr="00F3025F">
        <w:rPr>
          <w:rFonts w:ascii="Garamond" w:hAnsi="Garamond"/>
          <w:sz w:val="24"/>
          <w:szCs w:val="24"/>
        </w:rPr>
        <w:t xml:space="preserve"> </w:t>
      </w:r>
      <w:r w:rsidR="00F536B0" w:rsidRPr="00F3025F">
        <w:rPr>
          <w:rFonts w:ascii="Garamond" w:hAnsi="Garamond"/>
          <w:sz w:val="24"/>
          <w:szCs w:val="24"/>
        </w:rPr>
        <w:t xml:space="preserve">do të </w:t>
      </w:r>
      <w:r w:rsidRPr="00F3025F">
        <w:rPr>
          <w:rFonts w:ascii="Garamond" w:hAnsi="Garamond"/>
          <w:sz w:val="24"/>
          <w:szCs w:val="24"/>
        </w:rPr>
        <w:t>njoftoj</w:t>
      </w:r>
      <w:r w:rsidR="00D60F4D" w:rsidRPr="00F3025F">
        <w:rPr>
          <w:rFonts w:ascii="Garamond" w:hAnsi="Garamond"/>
          <w:sz w:val="24"/>
          <w:szCs w:val="24"/>
        </w:rPr>
        <w:t>ë</w:t>
      </w:r>
      <w:r w:rsidRPr="00F3025F">
        <w:rPr>
          <w:rFonts w:ascii="Garamond" w:hAnsi="Garamond"/>
          <w:sz w:val="24"/>
          <w:szCs w:val="24"/>
        </w:rPr>
        <w:t xml:space="preserve"> Agjencin</w:t>
      </w:r>
      <w:r w:rsidR="00D60F4D" w:rsidRPr="00F3025F">
        <w:rPr>
          <w:rFonts w:ascii="Garamond" w:hAnsi="Garamond"/>
          <w:sz w:val="24"/>
          <w:szCs w:val="24"/>
        </w:rPr>
        <w:t>ë</w:t>
      </w:r>
      <w:r w:rsidR="004355FA" w:rsidRPr="00F3025F">
        <w:rPr>
          <w:rFonts w:ascii="Garamond" w:hAnsi="Garamond"/>
          <w:sz w:val="24"/>
          <w:szCs w:val="24"/>
        </w:rPr>
        <w:t xml:space="preserve"> për </w:t>
      </w:r>
      <w:r w:rsidRPr="00F3025F">
        <w:rPr>
          <w:rFonts w:ascii="Garamond" w:hAnsi="Garamond"/>
          <w:sz w:val="24"/>
          <w:szCs w:val="24"/>
        </w:rPr>
        <w:t xml:space="preserve">procedurat </w:t>
      </w:r>
      <w:r w:rsidR="00C01AF8" w:rsidRPr="00F3025F">
        <w:rPr>
          <w:rFonts w:ascii="Garamond" w:hAnsi="Garamond"/>
          <w:sz w:val="24"/>
          <w:szCs w:val="24"/>
        </w:rPr>
        <w:t>kombëtar</w:t>
      </w:r>
      <w:r w:rsidRPr="00F3025F">
        <w:rPr>
          <w:rFonts w:ascii="Garamond" w:hAnsi="Garamond"/>
          <w:sz w:val="24"/>
          <w:szCs w:val="24"/>
        </w:rPr>
        <w:t xml:space="preserve">e administrative, </w:t>
      </w:r>
      <w:r w:rsidR="000D187A" w:rsidRPr="00F3025F">
        <w:rPr>
          <w:rFonts w:ascii="Garamond" w:hAnsi="Garamond"/>
          <w:sz w:val="24"/>
          <w:szCs w:val="24"/>
        </w:rPr>
        <w:t>kërkes</w:t>
      </w:r>
      <w:r w:rsidRPr="00F3025F">
        <w:rPr>
          <w:rFonts w:ascii="Garamond" w:hAnsi="Garamond"/>
          <w:sz w:val="24"/>
          <w:szCs w:val="24"/>
        </w:rPr>
        <w:t>at</w:t>
      </w:r>
      <w:r w:rsidR="004355FA" w:rsidRPr="00F3025F">
        <w:rPr>
          <w:rFonts w:ascii="Garamond" w:hAnsi="Garamond"/>
          <w:sz w:val="24"/>
          <w:szCs w:val="24"/>
        </w:rPr>
        <w:t xml:space="preserve"> për </w:t>
      </w:r>
      <w:r w:rsidRPr="00F3025F">
        <w:rPr>
          <w:rFonts w:ascii="Garamond" w:hAnsi="Garamond"/>
          <w:sz w:val="24"/>
          <w:szCs w:val="24"/>
        </w:rPr>
        <w:t>mbrojtjen e</w:t>
      </w:r>
      <w:r w:rsidR="006E6772" w:rsidRPr="00F3025F">
        <w:rPr>
          <w:rFonts w:ascii="Garamond" w:hAnsi="Garamond"/>
          <w:sz w:val="24"/>
          <w:szCs w:val="24"/>
        </w:rPr>
        <w:t xml:space="preserve"> të dhëna</w:t>
      </w:r>
      <w:r w:rsidRPr="00F3025F">
        <w:rPr>
          <w:rFonts w:ascii="Garamond" w:hAnsi="Garamond"/>
          <w:sz w:val="24"/>
          <w:szCs w:val="24"/>
        </w:rPr>
        <w:t xml:space="preserve">ve personale, </w:t>
      </w:r>
      <w:r w:rsidR="0024035A" w:rsidRPr="00F3025F">
        <w:rPr>
          <w:rFonts w:ascii="Garamond" w:hAnsi="Garamond"/>
          <w:sz w:val="24"/>
          <w:szCs w:val="24"/>
        </w:rPr>
        <w:t>përgjegjësinë</w:t>
      </w:r>
      <w:r w:rsidRPr="00F3025F">
        <w:rPr>
          <w:rFonts w:ascii="Garamond" w:hAnsi="Garamond"/>
          <w:sz w:val="24"/>
          <w:szCs w:val="24"/>
        </w:rPr>
        <w:t>, siguracionin</w:t>
      </w:r>
      <w:r w:rsidR="004355FA" w:rsidRPr="00F3025F">
        <w:rPr>
          <w:rFonts w:ascii="Garamond" w:hAnsi="Garamond"/>
          <w:sz w:val="24"/>
          <w:szCs w:val="24"/>
        </w:rPr>
        <w:t xml:space="preserve"> për </w:t>
      </w:r>
      <w:r w:rsidRPr="00F3025F">
        <w:rPr>
          <w:rFonts w:ascii="Garamond" w:hAnsi="Garamond"/>
          <w:sz w:val="24"/>
          <w:szCs w:val="24"/>
        </w:rPr>
        <w:t>aksidentet dhe tarifat e aplikuara</w:t>
      </w:r>
      <w:r w:rsidR="00F2789A" w:rsidRPr="00F3025F">
        <w:rPr>
          <w:rFonts w:ascii="Garamond" w:hAnsi="Garamond"/>
          <w:sz w:val="24"/>
          <w:szCs w:val="24"/>
        </w:rPr>
        <w:t xml:space="preserve"> në </w:t>
      </w:r>
      <w:r w:rsidRPr="00F3025F">
        <w:rPr>
          <w:rFonts w:ascii="Garamond" w:hAnsi="Garamond"/>
          <w:sz w:val="24"/>
          <w:szCs w:val="24"/>
        </w:rPr>
        <w:t>vendin ton</w:t>
      </w:r>
      <w:r w:rsidR="00D60F4D" w:rsidRPr="00F3025F">
        <w:rPr>
          <w:rFonts w:ascii="Garamond" w:hAnsi="Garamond"/>
          <w:sz w:val="24"/>
          <w:szCs w:val="24"/>
        </w:rPr>
        <w:t>ë</w:t>
      </w:r>
      <w:r w:rsidRPr="00F3025F">
        <w:rPr>
          <w:rFonts w:ascii="Garamond" w:hAnsi="Garamond"/>
          <w:sz w:val="24"/>
          <w:szCs w:val="24"/>
        </w:rPr>
        <w:t>,</w:t>
      </w:r>
      <w:r w:rsidR="0056740D" w:rsidRPr="00F3025F">
        <w:rPr>
          <w:rFonts w:ascii="Garamond" w:hAnsi="Garamond"/>
          <w:sz w:val="24"/>
          <w:szCs w:val="24"/>
        </w:rPr>
        <w:t xml:space="preserve"> të cila</w:t>
      </w:r>
      <w:r w:rsidRPr="00F3025F">
        <w:rPr>
          <w:rFonts w:ascii="Garamond" w:hAnsi="Garamond"/>
          <w:sz w:val="24"/>
          <w:szCs w:val="24"/>
        </w:rPr>
        <w:t>t</w:t>
      </w:r>
      <w:r w:rsidR="00F536B0" w:rsidRPr="00F3025F">
        <w:rPr>
          <w:rFonts w:ascii="Garamond" w:hAnsi="Garamond"/>
          <w:sz w:val="24"/>
          <w:szCs w:val="24"/>
        </w:rPr>
        <w:t xml:space="preserve"> do të </w:t>
      </w:r>
      <w:r w:rsidR="00581832" w:rsidRPr="00F3025F">
        <w:rPr>
          <w:rFonts w:ascii="Garamond" w:hAnsi="Garamond"/>
          <w:sz w:val="24"/>
          <w:szCs w:val="24"/>
        </w:rPr>
        <w:t>përdor</w:t>
      </w:r>
      <w:r w:rsidRPr="00F3025F">
        <w:rPr>
          <w:rFonts w:ascii="Garamond" w:hAnsi="Garamond"/>
          <w:sz w:val="24"/>
          <w:szCs w:val="24"/>
        </w:rPr>
        <w:t xml:space="preserve">en nga ekzaminuesit kur </w:t>
      </w:r>
      <w:r w:rsidR="00227F3B" w:rsidRPr="00F3025F">
        <w:rPr>
          <w:rFonts w:ascii="Garamond" w:hAnsi="Garamond"/>
          <w:sz w:val="24"/>
          <w:szCs w:val="24"/>
        </w:rPr>
        <w:t>kryejnë</w:t>
      </w:r>
      <w:r w:rsidRPr="00F3025F">
        <w:rPr>
          <w:rFonts w:ascii="Garamond" w:hAnsi="Garamond"/>
          <w:sz w:val="24"/>
          <w:szCs w:val="24"/>
        </w:rPr>
        <w:t xml:space="preserve"> teste t</w:t>
      </w:r>
      <w:r w:rsidR="0024035A" w:rsidRPr="00F3025F">
        <w:rPr>
          <w:rFonts w:ascii="Garamond" w:hAnsi="Garamond"/>
          <w:sz w:val="24"/>
          <w:szCs w:val="24"/>
        </w:rPr>
        <w:t>ë</w:t>
      </w:r>
      <w:r w:rsidRPr="00F3025F">
        <w:rPr>
          <w:rFonts w:ascii="Garamond" w:hAnsi="Garamond"/>
          <w:sz w:val="24"/>
          <w:szCs w:val="24"/>
        </w:rPr>
        <w:t xml:space="preserve"> </w:t>
      </w:r>
      <w:r w:rsidR="00360584" w:rsidRPr="00F3025F">
        <w:rPr>
          <w:rFonts w:ascii="Garamond" w:hAnsi="Garamond"/>
          <w:sz w:val="24"/>
          <w:szCs w:val="24"/>
        </w:rPr>
        <w:t>aftësi</w:t>
      </w:r>
      <w:r w:rsidRPr="00F3025F">
        <w:rPr>
          <w:rFonts w:ascii="Garamond" w:hAnsi="Garamond"/>
          <w:sz w:val="24"/>
          <w:szCs w:val="24"/>
        </w:rPr>
        <w:t>ve, kontrolle t</w:t>
      </w:r>
      <w:r w:rsidR="0024035A" w:rsidRPr="00F3025F">
        <w:rPr>
          <w:rFonts w:ascii="Garamond" w:hAnsi="Garamond"/>
          <w:sz w:val="24"/>
          <w:szCs w:val="24"/>
        </w:rPr>
        <w:t>ë</w:t>
      </w:r>
      <w:r w:rsidRPr="00F3025F">
        <w:rPr>
          <w:rFonts w:ascii="Garamond" w:hAnsi="Garamond"/>
          <w:sz w:val="24"/>
          <w:szCs w:val="24"/>
        </w:rPr>
        <w:t xml:space="preserve"> </w:t>
      </w:r>
      <w:r w:rsidR="00940902" w:rsidRPr="00F3025F">
        <w:rPr>
          <w:rFonts w:ascii="Garamond" w:hAnsi="Garamond"/>
          <w:sz w:val="24"/>
          <w:szCs w:val="24"/>
        </w:rPr>
        <w:t>mjeshtër</w:t>
      </w:r>
      <w:r w:rsidRPr="00F3025F">
        <w:rPr>
          <w:rFonts w:ascii="Garamond" w:hAnsi="Garamond"/>
          <w:sz w:val="24"/>
          <w:szCs w:val="24"/>
        </w:rPr>
        <w:t xml:space="preserve">ive ose </w:t>
      </w:r>
      <w:r w:rsidR="00C01AF8" w:rsidRPr="00F3025F">
        <w:rPr>
          <w:rFonts w:ascii="Garamond" w:hAnsi="Garamond"/>
          <w:sz w:val="24"/>
          <w:szCs w:val="24"/>
        </w:rPr>
        <w:t>vlerës</w:t>
      </w:r>
      <w:r w:rsidRPr="00F3025F">
        <w:rPr>
          <w:rFonts w:ascii="Garamond" w:hAnsi="Garamond"/>
          <w:sz w:val="24"/>
          <w:szCs w:val="24"/>
        </w:rPr>
        <w:t>ime</w:t>
      </w:r>
      <w:r w:rsidR="00463850" w:rsidRPr="00F3025F">
        <w:rPr>
          <w:rFonts w:ascii="Garamond" w:hAnsi="Garamond"/>
          <w:sz w:val="24"/>
          <w:szCs w:val="24"/>
        </w:rPr>
        <w:t xml:space="preserve"> të kompetencës </w:t>
      </w:r>
      <w:r w:rsidRPr="00F3025F">
        <w:rPr>
          <w:rFonts w:ascii="Garamond" w:hAnsi="Garamond"/>
          <w:sz w:val="24"/>
          <w:szCs w:val="24"/>
        </w:rPr>
        <w:t>t</w:t>
      </w:r>
      <w:r w:rsidR="0024035A" w:rsidRPr="00F3025F">
        <w:rPr>
          <w:rFonts w:ascii="Garamond" w:hAnsi="Garamond"/>
          <w:sz w:val="24"/>
          <w:szCs w:val="24"/>
        </w:rPr>
        <w:t>ë</w:t>
      </w:r>
      <w:r w:rsidR="00B61D1A" w:rsidRPr="00F3025F">
        <w:rPr>
          <w:rFonts w:ascii="Garamond" w:hAnsi="Garamond"/>
          <w:sz w:val="24"/>
          <w:szCs w:val="24"/>
        </w:rPr>
        <w:t xml:space="preserve"> një </w:t>
      </w:r>
      <w:r w:rsidRPr="00F3025F">
        <w:rPr>
          <w:rFonts w:ascii="Garamond" w:hAnsi="Garamond"/>
          <w:sz w:val="24"/>
          <w:szCs w:val="24"/>
        </w:rPr>
        <w:t>aplikanti</w:t>
      </w:r>
      <w:r w:rsidR="00006A2C" w:rsidRPr="00F3025F">
        <w:rPr>
          <w:rFonts w:ascii="Garamond" w:hAnsi="Garamond"/>
          <w:sz w:val="24"/>
          <w:szCs w:val="24"/>
        </w:rPr>
        <w:t xml:space="preserve"> për të </w:t>
      </w:r>
      <w:r w:rsidRPr="00F3025F">
        <w:rPr>
          <w:rFonts w:ascii="Garamond" w:hAnsi="Garamond"/>
          <w:sz w:val="24"/>
          <w:szCs w:val="24"/>
        </w:rPr>
        <w:t>cilin nuk ka qen</w:t>
      </w:r>
      <w:r w:rsidR="0024035A" w:rsidRPr="00F3025F">
        <w:rPr>
          <w:rFonts w:ascii="Garamond" w:hAnsi="Garamond"/>
          <w:sz w:val="24"/>
          <w:szCs w:val="24"/>
        </w:rPr>
        <w:t>ë</w:t>
      </w:r>
      <w:r w:rsidRPr="00F3025F">
        <w:rPr>
          <w:rFonts w:ascii="Garamond" w:hAnsi="Garamond"/>
          <w:sz w:val="24"/>
          <w:szCs w:val="24"/>
        </w:rPr>
        <w:t xml:space="preserve"> AAC </w:t>
      </w:r>
      <w:r w:rsidR="00B61D1A" w:rsidRPr="00F3025F">
        <w:rPr>
          <w:rFonts w:ascii="Garamond" w:hAnsi="Garamond"/>
          <w:sz w:val="24"/>
          <w:szCs w:val="24"/>
        </w:rPr>
        <w:t>lësh</w:t>
      </w:r>
      <w:r w:rsidRPr="00F3025F">
        <w:rPr>
          <w:rFonts w:ascii="Garamond" w:hAnsi="Garamond"/>
          <w:sz w:val="24"/>
          <w:szCs w:val="24"/>
        </w:rPr>
        <w:t xml:space="preserve">uesi i </w:t>
      </w:r>
      <w:r w:rsidR="00C01AF8" w:rsidRPr="00F3025F">
        <w:rPr>
          <w:rFonts w:ascii="Garamond" w:hAnsi="Garamond"/>
          <w:sz w:val="24"/>
          <w:szCs w:val="24"/>
        </w:rPr>
        <w:t>certifikatës</w:t>
      </w:r>
      <w:r w:rsidRPr="00F3025F">
        <w:rPr>
          <w:rFonts w:ascii="Garamond" w:hAnsi="Garamond"/>
          <w:sz w:val="24"/>
          <w:szCs w:val="24"/>
        </w:rPr>
        <w:t xml:space="preserve"> s</w:t>
      </w:r>
      <w:r w:rsidR="00D60F4D" w:rsidRPr="00F3025F">
        <w:rPr>
          <w:rFonts w:ascii="Garamond" w:hAnsi="Garamond"/>
          <w:sz w:val="24"/>
          <w:szCs w:val="24"/>
        </w:rPr>
        <w:t>ë</w:t>
      </w:r>
      <w:r w:rsidRPr="00F3025F">
        <w:rPr>
          <w:rFonts w:ascii="Garamond" w:hAnsi="Garamond"/>
          <w:sz w:val="24"/>
          <w:szCs w:val="24"/>
        </w:rPr>
        <w:t xml:space="preserve"> ekzaminuesit </w:t>
      </w:r>
      <w:r w:rsidR="000D187A" w:rsidRPr="00F3025F">
        <w:rPr>
          <w:rFonts w:ascii="Garamond" w:hAnsi="Garamond"/>
          <w:sz w:val="24"/>
          <w:szCs w:val="24"/>
        </w:rPr>
        <w:t>mjekësor</w:t>
      </w:r>
      <w:r w:rsidRPr="00F3025F">
        <w:rPr>
          <w:rFonts w:ascii="Garamond" w:hAnsi="Garamond"/>
          <w:sz w:val="24"/>
          <w:szCs w:val="24"/>
        </w:rPr>
        <w:t xml:space="preserve">. </w:t>
      </w:r>
    </w:p>
    <w:p w14:paraId="21732A7D" w14:textId="61DC57E6" w:rsidR="00D34251" w:rsidRPr="00F3025F" w:rsidRDefault="00D34251" w:rsidP="00356A03">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F47472">
        <w:rPr>
          <w:rFonts w:ascii="Garamond" w:hAnsi="Garamond"/>
          <w:sz w:val="24"/>
          <w:szCs w:val="24"/>
        </w:rPr>
        <w:t xml:space="preserve"> P</w:t>
      </w:r>
      <w:r w:rsidR="00006A2C" w:rsidRPr="00F3025F">
        <w:rPr>
          <w:rFonts w:ascii="Garamond" w:hAnsi="Garamond"/>
          <w:sz w:val="24"/>
          <w:szCs w:val="24"/>
        </w:rPr>
        <w:t xml:space="preserve">ër të </w:t>
      </w:r>
      <w:r w:rsidRPr="00F3025F">
        <w:rPr>
          <w:rFonts w:ascii="Garamond" w:hAnsi="Garamond"/>
          <w:sz w:val="24"/>
          <w:szCs w:val="24"/>
        </w:rPr>
        <w:t>leht</w:t>
      </w:r>
      <w:r w:rsidR="00D60F4D" w:rsidRPr="00F3025F">
        <w:rPr>
          <w:rFonts w:ascii="Garamond" w:hAnsi="Garamond"/>
          <w:sz w:val="24"/>
          <w:szCs w:val="24"/>
        </w:rPr>
        <w:t>ë</w:t>
      </w:r>
      <w:r w:rsidRPr="00F3025F">
        <w:rPr>
          <w:rFonts w:ascii="Garamond" w:hAnsi="Garamond"/>
          <w:sz w:val="24"/>
          <w:szCs w:val="24"/>
        </w:rPr>
        <w:t>suar shp</w:t>
      </w:r>
      <w:r w:rsidR="00D60F4D" w:rsidRPr="00F3025F">
        <w:rPr>
          <w:rFonts w:ascii="Garamond" w:hAnsi="Garamond"/>
          <w:sz w:val="24"/>
          <w:szCs w:val="24"/>
        </w:rPr>
        <w:t>ë</w:t>
      </w:r>
      <w:r w:rsidRPr="00F3025F">
        <w:rPr>
          <w:rFonts w:ascii="Garamond" w:hAnsi="Garamond"/>
          <w:sz w:val="24"/>
          <w:szCs w:val="24"/>
        </w:rPr>
        <w:t>rndarjen dhe aksesin</w:t>
      </w:r>
      <w:r w:rsidR="00F2789A" w:rsidRPr="00F3025F">
        <w:rPr>
          <w:rFonts w:ascii="Garamond" w:hAnsi="Garamond"/>
          <w:sz w:val="24"/>
          <w:szCs w:val="24"/>
        </w:rPr>
        <w:t xml:space="preserve"> në </w:t>
      </w:r>
      <w:r w:rsidRPr="00F3025F">
        <w:rPr>
          <w:rFonts w:ascii="Garamond" w:hAnsi="Garamond"/>
          <w:sz w:val="24"/>
          <w:szCs w:val="24"/>
        </w:rPr>
        <w:t>informacion e</w:t>
      </w:r>
      <w:r w:rsidR="00877448" w:rsidRPr="00F3025F">
        <w:rPr>
          <w:rFonts w:ascii="Garamond" w:hAnsi="Garamond"/>
          <w:sz w:val="24"/>
          <w:szCs w:val="24"/>
        </w:rPr>
        <w:t xml:space="preserve"> marrë </w:t>
      </w:r>
      <w:r w:rsidRPr="00F3025F">
        <w:rPr>
          <w:rFonts w:ascii="Garamond" w:hAnsi="Garamond"/>
          <w:sz w:val="24"/>
          <w:szCs w:val="24"/>
        </w:rPr>
        <w:t xml:space="preserve">nga autoritete kompetente sipas </w:t>
      </w:r>
      <w:r w:rsidR="00BE3EB0" w:rsidRPr="00F3025F">
        <w:rPr>
          <w:rFonts w:ascii="Garamond" w:hAnsi="Garamond"/>
          <w:sz w:val="24"/>
          <w:szCs w:val="24"/>
        </w:rPr>
        <w:t>pikës</w:t>
      </w:r>
      <w:r w:rsidRPr="00F3025F">
        <w:rPr>
          <w:rFonts w:ascii="Garamond" w:hAnsi="Garamond"/>
          <w:sz w:val="24"/>
          <w:szCs w:val="24"/>
        </w:rPr>
        <w:t xml:space="preserve"> (a), Agjencia</w:t>
      </w:r>
      <w:r w:rsidR="00F536B0" w:rsidRPr="00F3025F">
        <w:rPr>
          <w:rFonts w:ascii="Garamond" w:hAnsi="Garamond"/>
          <w:sz w:val="24"/>
          <w:szCs w:val="24"/>
        </w:rPr>
        <w:t xml:space="preserve"> do të </w:t>
      </w:r>
      <w:r w:rsidRPr="00F3025F">
        <w:rPr>
          <w:rFonts w:ascii="Garamond" w:hAnsi="Garamond"/>
          <w:sz w:val="24"/>
          <w:szCs w:val="24"/>
        </w:rPr>
        <w:t>publikoj</w:t>
      </w:r>
      <w:r w:rsidR="00D60F4D" w:rsidRPr="00F3025F">
        <w:rPr>
          <w:rFonts w:ascii="Garamond" w:hAnsi="Garamond"/>
          <w:sz w:val="24"/>
          <w:szCs w:val="24"/>
        </w:rPr>
        <w:t>ë</w:t>
      </w:r>
      <w:r w:rsidRPr="00F3025F">
        <w:rPr>
          <w:rFonts w:ascii="Garamond" w:hAnsi="Garamond"/>
          <w:sz w:val="24"/>
          <w:szCs w:val="24"/>
        </w:rPr>
        <w:t xml:space="preserve"> k</w:t>
      </w:r>
      <w:r w:rsidR="00D60F4D" w:rsidRPr="00F3025F">
        <w:rPr>
          <w:rFonts w:ascii="Garamond" w:hAnsi="Garamond"/>
          <w:sz w:val="24"/>
          <w:szCs w:val="24"/>
        </w:rPr>
        <w:t>ë</w:t>
      </w:r>
      <w:r w:rsidRPr="00F3025F">
        <w:rPr>
          <w:rFonts w:ascii="Garamond" w:hAnsi="Garamond"/>
          <w:sz w:val="24"/>
          <w:szCs w:val="24"/>
        </w:rPr>
        <w:t>t</w:t>
      </w:r>
      <w:r w:rsidR="00D60F4D" w:rsidRPr="00F3025F">
        <w:rPr>
          <w:rFonts w:ascii="Garamond" w:hAnsi="Garamond"/>
          <w:sz w:val="24"/>
          <w:szCs w:val="24"/>
        </w:rPr>
        <w:t>ë</w:t>
      </w:r>
      <w:r w:rsidRPr="00F3025F">
        <w:rPr>
          <w:rFonts w:ascii="Garamond" w:hAnsi="Garamond"/>
          <w:sz w:val="24"/>
          <w:szCs w:val="24"/>
        </w:rPr>
        <w:t xml:space="preserve"> informacion sipas formatit t</w:t>
      </w:r>
      <w:r w:rsidR="00D60F4D" w:rsidRPr="00F3025F">
        <w:rPr>
          <w:rFonts w:ascii="Garamond" w:hAnsi="Garamond"/>
          <w:sz w:val="24"/>
          <w:szCs w:val="24"/>
        </w:rPr>
        <w:t>ë</w:t>
      </w:r>
      <w:r w:rsidRPr="00F3025F">
        <w:rPr>
          <w:rFonts w:ascii="Garamond" w:hAnsi="Garamond"/>
          <w:sz w:val="24"/>
          <w:szCs w:val="24"/>
        </w:rPr>
        <w:t xml:space="preserve"> p</w:t>
      </w:r>
      <w:r w:rsidR="00D60F4D" w:rsidRPr="00F3025F">
        <w:rPr>
          <w:rFonts w:ascii="Garamond" w:hAnsi="Garamond"/>
          <w:sz w:val="24"/>
          <w:szCs w:val="24"/>
        </w:rPr>
        <w:t>ë</w:t>
      </w:r>
      <w:r w:rsidRPr="00F3025F">
        <w:rPr>
          <w:rFonts w:ascii="Garamond" w:hAnsi="Garamond"/>
          <w:sz w:val="24"/>
          <w:szCs w:val="24"/>
        </w:rPr>
        <w:t xml:space="preserve">rshkruar prej saj. </w:t>
      </w:r>
    </w:p>
    <w:p w14:paraId="5A31BB60" w14:textId="6C16EF1A" w:rsidR="00D34251" w:rsidRPr="00F3025F" w:rsidRDefault="00D34251" w:rsidP="00356A03">
      <w:pPr>
        <w:widowControl w:val="0"/>
        <w:spacing w:after="0" w:line="240" w:lineRule="auto"/>
        <w:ind w:firstLine="284"/>
        <w:jc w:val="both"/>
        <w:rPr>
          <w:rFonts w:ascii="Garamond" w:hAnsi="Garamond"/>
          <w:sz w:val="24"/>
          <w:szCs w:val="24"/>
        </w:rPr>
      </w:pPr>
      <w:r w:rsidRPr="00F3025F">
        <w:rPr>
          <w:rFonts w:ascii="Garamond" w:hAnsi="Garamond"/>
          <w:sz w:val="24"/>
          <w:szCs w:val="24"/>
        </w:rPr>
        <w:t>c) AAC</w:t>
      </w:r>
      <w:r w:rsidR="00671230" w:rsidRPr="00F3025F">
        <w:rPr>
          <w:rFonts w:ascii="Garamond" w:hAnsi="Garamond"/>
          <w:sz w:val="24"/>
          <w:szCs w:val="24"/>
        </w:rPr>
        <w:t xml:space="preserve"> mund të </w:t>
      </w:r>
      <w:r w:rsidRPr="00F3025F">
        <w:rPr>
          <w:rFonts w:ascii="Garamond" w:hAnsi="Garamond"/>
          <w:sz w:val="24"/>
          <w:szCs w:val="24"/>
        </w:rPr>
        <w:t>lejojë ekzaminuesit</w:t>
      </w:r>
      <w:r w:rsidR="00F536B0" w:rsidRPr="00F3025F">
        <w:rPr>
          <w:rFonts w:ascii="Garamond" w:hAnsi="Garamond"/>
          <w:sz w:val="24"/>
          <w:szCs w:val="24"/>
        </w:rPr>
        <w:t xml:space="preserve"> që </w:t>
      </w:r>
      <w:r w:rsidRPr="00F3025F">
        <w:rPr>
          <w:rFonts w:ascii="Garamond" w:hAnsi="Garamond"/>
          <w:sz w:val="24"/>
          <w:szCs w:val="24"/>
        </w:rPr>
        <w:t>ai ka certifikuar dhe ekzaminuesit</w:t>
      </w:r>
      <w:r w:rsidR="008A750D" w:rsidRPr="00F3025F">
        <w:rPr>
          <w:rFonts w:ascii="Garamond" w:hAnsi="Garamond"/>
          <w:sz w:val="24"/>
          <w:szCs w:val="24"/>
        </w:rPr>
        <w:t xml:space="preserve"> të certifikuar </w:t>
      </w:r>
      <w:r w:rsidRPr="00F3025F">
        <w:rPr>
          <w:rFonts w:ascii="Garamond" w:hAnsi="Garamond"/>
          <w:sz w:val="24"/>
          <w:szCs w:val="24"/>
        </w:rPr>
        <w:t>nga autoritetet e tjera kompetente,</w:t>
      </w:r>
      <w:r w:rsidR="00006A2C" w:rsidRPr="00F3025F">
        <w:rPr>
          <w:rFonts w:ascii="Garamond" w:hAnsi="Garamond"/>
          <w:sz w:val="24"/>
          <w:szCs w:val="24"/>
        </w:rPr>
        <w:t xml:space="preserve"> që të </w:t>
      </w:r>
      <w:r w:rsidRPr="00F3025F">
        <w:rPr>
          <w:rFonts w:ascii="Garamond" w:hAnsi="Garamond"/>
          <w:sz w:val="24"/>
          <w:szCs w:val="24"/>
        </w:rPr>
        <w:t xml:space="preserve">ushtrojnë privilegjet e tyre në territorin e tij, me kriteret e sigurisë që duhet të respektohen, kur kryhen testet e </w:t>
      </w:r>
      <w:r w:rsidR="000C57B2" w:rsidRPr="00F3025F">
        <w:rPr>
          <w:rFonts w:ascii="Garamond" w:hAnsi="Garamond"/>
          <w:sz w:val="24"/>
          <w:szCs w:val="24"/>
        </w:rPr>
        <w:t>aftësisë</w:t>
      </w:r>
      <w:r w:rsidRPr="00F3025F">
        <w:rPr>
          <w:rFonts w:ascii="Garamond" w:hAnsi="Garamond"/>
          <w:sz w:val="24"/>
          <w:szCs w:val="24"/>
        </w:rPr>
        <w:t xml:space="preserve"> dhe kontrollet e </w:t>
      </w:r>
      <w:r w:rsidR="0024035A" w:rsidRPr="00F3025F">
        <w:rPr>
          <w:rFonts w:ascii="Garamond" w:hAnsi="Garamond"/>
          <w:sz w:val="24"/>
          <w:szCs w:val="24"/>
        </w:rPr>
        <w:t>mjeshtërisë</w:t>
      </w:r>
      <w:r w:rsidRPr="00F3025F">
        <w:rPr>
          <w:rFonts w:ascii="Garamond" w:hAnsi="Garamond"/>
          <w:sz w:val="24"/>
          <w:szCs w:val="24"/>
        </w:rPr>
        <w:t xml:space="preserve"> në një avion. </w:t>
      </w:r>
    </w:p>
    <w:p w14:paraId="40EE3408" w14:textId="77777777" w:rsidR="00D34251" w:rsidRPr="00F3025F" w:rsidRDefault="00D34251" w:rsidP="00356A03">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ARA.FCL.215 Periudha e vlefshmërisë </w:t>
      </w:r>
    </w:p>
    <w:p w14:paraId="0D4EEECD" w14:textId="74459B28" w:rsidR="00D34251" w:rsidRPr="00F3025F" w:rsidRDefault="00356A03" w:rsidP="00356A03">
      <w:pPr>
        <w:pStyle w:val="Teksti"/>
      </w:pPr>
      <w:r w:rsidRPr="00F3025F">
        <w:t xml:space="preserve">a) </w:t>
      </w:r>
      <w:r w:rsidR="00D34251" w:rsidRPr="00F3025F">
        <w:t>Autoriteti i Aviacionit Civil Shqiptar, kur lëshon, rinovon një kategorizim ose certifikatë, t</w:t>
      </w:r>
      <w:r w:rsidR="008058E3" w:rsidRPr="00F3025F">
        <w:t>ë</w:t>
      </w:r>
      <w:r w:rsidR="00D34251" w:rsidRPr="00F3025F">
        <w:t xml:space="preserve"> një ekzaminuesi veçanërisht t</w:t>
      </w:r>
      <w:r w:rsidR="0024035A" w:rsidRPr="00F3025F">
        <w:t>ë</w:t>
      </w:r>
      <w:r w:rsidR="00D34251" w:rsidRPr="00F3025F">
        <w:t xml:space="preserve"> autorizuar nga AAC</w:t>
      </w:r>
      <w:r w:rsidR="004B1B1B" w:rsidRPr="00F3025F">
        <w:t>,</w:t>
      </w:r>
      <w:r w:rsidR="00D34251" w:rsidRPr="00F3025F">
        <w:t xml:space="preserve"> duhet</w:t>
      </w:r>
      <w:r w:rsidR="001C22AF" w:rsidRPr="00F3025F">
        <w:t xml:space="preserve"> ta </w:t>
      </w:r>
      <w:r w:rsidR="00D34251" w:rsidRPr="00F3025F">
        <w:t xml:space="preserve">zgjasë periudhën e vlefshmërisë, deri në fund të muajit përkatës. </w:t>
      </w:r>
    </w:p>
    <w:p w14:paraId="282BE46C" w14:textId="5051ABAD" w:rsidR="00D34251" w:rsidRPr="00F3025F" w:rsidRDefault="00356A03" w:rsidP="00356A03">
      <w:pPr>
        <w:pStyle w:val="Teksti"/>
      </w:pPr>
      <w:r w:rsidRPr="00F3025F">
        <w:t xml:space="preserve">b) </w:t>
      </w:r>
      <w:r w:rsidR="00D34251" w:rsidRPr="00F3025F">
        <w:t>Kur rivlefteson një kategorizim, një certifikatë t</w:t>
      </w:r>
      <w:r w:rsidR="0024035A" w:rsidRPr="00F3025F">
        <w:t>ë</w:t>
      </w:r>
      <w:r w:rsidR="00D34251" w:rsidRPr="00F3025F">
        <w:t xml:space="preserve"> një instruktori apo ekzaminuesi,</w:t>
      </w:r>
      <w:r w:rsidR="0024035A" w:rsidRPr="00F3025F">
        <w:t xml:space="preserve"> veçanërisht</w:t>
      </w:r>
      <w:r w:rsidR="00D34251" w:rsidRPr="00F3025F">
        <w:t xml:space="preserve"> t</w:t>
      </w:r>
      <w:r w:rsidR="0024035A" w:rsidRPr="00F3025F">
        <w:t>ë</w:t>
      </w:r>
      <w:r w:rsidR="00D34251" w:rsidRPr="00F3025F">
        <w:t xml:space="preserve"> autorizuar nga AAC, duhet</w:t>
      </w:r>
      <w:r w:rsidR="001C22AF" w:rsidRPr="00F3025F">
        <w:t xml:space="preserve"> ta </w:t>
      </w:r>
      <w:r w:rsidR="00D34251" w:rsidRPr="00F3025F">
        <w:t>zgjasë periudhën e vlefshmërisë së kategorizimit ose certifikatës deri</w:t>
      </w:r>
      <w:r w:rsidR="00F2789A" w:rsidRPr="00F3025F">
        <w:t xml:space="preserve"> në </w:t>
      </w:r>
      <w:r w:rsidR="00D34251" w:rsidRPr="00F3025F">
        <w:t>fund t</w:t>
      </w:r>
      <w:r w:rsidR="0024035A" w:rsidRPr="00F3025F">
        <w:t>ë</w:t>
      </w:r>
      <w:r w:rsidR="00D34251" w:rsidRPr="00F3025F">
        <w:t xml:space="preserve"> muajit përkatës. </w:t>
      </w:r>
    </w:p>
    <w:p w14:paraId="36E6D4AF" w14:textId="6EA9C9CD" w:rsidR="00D34251" w:rsidRPr="00F3025F" w:rsidRDefault="00356A03" w:rsidP="00356A03">
      <w:pPr>
        <w:pStyle w:val="Teksti"/>
      </w:pPr>
      <w:r w:rsidRPr="00F3025F">
        <w:t xml:space="preserve">c) </w:t>
      </w:r>
      <w:r w:rsidR="00D34251" w:rsidRPr="00F3025F">
        <w:t>Autoriteti i Aviacionit Civil Shqiptar, apo një ekzaminues i autorizuar posaçërisht për këtë qëllim nga</w:t>
      </w:r>
      <w:r w:rsidR="0024035A" w:rsidRPr="00F3025F">
        <w:t xml:space="preserve"> </w:t>
      </w:r>
      <w:r w:rsidR="00D34251" w:rsidRPr="00F3025F">
        <w:t xml:space="preserve">AAC-ja, duhet të fusë datën e skadimit në licencë ose certifikatë. </w:t>
      </w:r>
    </w:p>
    <w:p w14:paraId="507A020F" w14:textId="527E3DB2" w:rsidR="00D34251" w:rsidRPr="00F3025F" w:rsidRDefault="00356A03" w:rsidP="00356A03">
      <w:pPr>
        <w:pStyle w:val="Teksti"/>
      </w:pPr>
      <w:r w:rsidRPr="00F3025F">
        <w:t xml:space="preserve">d) </w:t>
      </w:r>
      <w:r w:rsidR="00D34251" w:rsidRPr="00F3025F">
        <w:t xml:space="preserve">Autoriteti i Aviacionit Civil Shqiptar mund të zhvillojë procedurat për të lejuar privilegjet që do të ushtrohen nga mbajtësi i licencës ose </w:t>
      </w:r>
      <w:r w:rsidR="00C01AF8" w:rsidRPr="00F3025F">
        <w:t>certifikatës</w:t>
      </w:r>
      <w:r w:rsidR="00D34251" w:rsidRPr="00F3025F">
        <w:t xml:space="preserve"> për një periudhë maksimale prej 8 javësh pas përfundimit të suksesshëm të provimit(ve) të aplikueshëm</w:t>
      </w:r>
      <w:r w:rsidR="004B1B1B" w:rsidRPr="00F3025F">
        <w:t>,</w:t>
      </w:r>
      <w:r w:rsidR="00D34251" w:rsidRPr="00F3025F">
        <w:t xml:space="preserve"> derisa t</w:t>
      </w:r>
      <w:r w:rsidR="0024035A" w:rsidRPr="00F3025F">
        <w:t>ë</w:t>
      </w:r>
      <w:r w:rsidR="00D34251" w:rsidRPr="00F3025F">
        <w:t xml:space="preserve"> futen në licencë apo certifikatë. </w:t>
      </w:r>
    </w:p>
    <w:p w14:paraId="73ADD409" w14:textId="650E4FF6" w:rsidR="00D34251" w:rsidRPr="00F3025F" w:rsidRDefault="00D34251" w:rsidP="00356A03">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ARA.FCL.220 Procedura për </w:t>
      </w:r>
      <w:r w:rsidR="00671230" w:rsidRPr="00F3025F">
        <w:rPr>
          <w:rFonts w:ascii="Garamond" w:hAnsi="Garamond"/>
          <w:b/>
          <w:sz w:val="24"/>
          <w:szCs w:val="24"/>
        </w:rPr>
        <w:t>ri</w:t>
      </w:r>
      <w:r w:rsidRPr="00F3025F">
        <w:rPr>
          <w:rFonts w:ascii="Garamond" w:hAnsi="Garamond"/>
          <w:b/>
          <w:sz w:val="24"/>
          <w:szCs w:val="24"/>
        </w:rPr>
        <w:t>lëshimin</w:t>
      </w:r>
      <w:r w:rsidR="00F2789A" w:rsidRPr="00F3025F">
        <w:rPr>
          <w:rFonts w:ascii="Garamond" w:hAnsi="Garamond"/>
          <w:b/>
          <w:sz w:val="24"/>
          <w:szCs w:val="24"/>
        </w:rPr>
        <w:t xml:space="preserve"> </w:t>
      </w:r>
      <w:r w:rsidRPr="00F3025F">
        <w:rPr>
          <w:rFonts w:ascii="Garamond" w:hAnsi="Garamond"/>
          <w:b/>
          <w:sz w:val="24"/>
          <w:szCs w:val="24"/>
        </w:rPr>
        <w:t>e</w:t>
      </w:r>
      <w:r w:rsidR="00B61D1A" w:rsidRPr="00F3025F">
        <w:rPr>
          <w:rFonts w:ascii="Garamond" w:hAnsi="Garamond"/>
          <w:b/>
          <w:sz w:val="24"/>
          <w:szCs w:val="24"/>
        </w:rPr>
        <w:t xml:space="preserve"> një </w:t>
      </w:r>
      <w:r w:rsidRPr="00F3025F">
        <w:rPr>
          <w:rFonts w:ascii="Garamond" w:hAnsi="Garamond"/>
          <w:b/>
          <w:sz w:val="24"/>
          <w:szCs w:val="24"/>
        </w:rPr>
        <w:t xml:space="preserve">licence piloti </w:t>
      </w:r>
    </w:p>
    <w:p w14:paraId="6EAC4E42" w14:textId="582F4940" w:rsidR="00D34251" w:rsidRPr="00F3025F" w:rsidRDefault="00356A03" w:rsidP="00356A03">
      <w:pPr>
        <w:pStyle w:val="Teksti"/>
      </w:pPr>
      <w:r w:rsidRPr="00F3025F">
        <w:t xml:space="preserve">a) </w:t>
      </w:r>
      <w:r w:rsidR="00D34251" w:rsidRPr="00F3025F">
        <w:t xml:space="preserve">Autoriteti i Aviacionit Civil Shqiptar do të </w:t>
      </w:r>
      <w:r w:rsidR="00671230" w:rsidRPr="00F3025F">
        <w:t>ri</w:t>
      </w:r>
      <w:r w:rsidR="00D34251" w:rsidRPr="00F3025F">
        <w:t xml:space="preserve">lëshojë një licencë kur është e nevojshme për arsye administrative dhe: </w:t>
      </w:r>
    </w:p>
    <w:p w14:paraId="634336E1" w14:textId="7DF3E1C3" w:rsidR="00D34251" w:rsidRPr="00F3025F" w:rsidRDefault="00D34251" w:rsidP="00356A03">
      <w:pPr>
        <w:pStyle w:val="Teksti"/>
      </w:pPr>
      <w:r w:rsidRPr="00F3025F">
        <w:t>(1) pas lëshimit fillestar t</w:t>
      </w:r>
      <w:r w:rsidR="0024035A" w:rsidRPr="00F3025F">
        <w:t>ë</w:t>
      </w:r>
      <w:r w:rsidR="00B61D1A" w:rsidRPr="00F3025F">
        <w:t xml:space="preserve"> një </w:t>
      </w:r>
      <w:r w:rsidRPr="00F3025F">
        <w:t xml:space="preserve">kategorizimi; ose </w:t>
      </w:r>
    </w:p>
    <w:p w14:paraId="249D4E26" w14:textId="755C131B" w:rsidR="00D34251" w:rsidRPr="00F3025F" w:rsidRDefault="00D34251" w:rsidP="00356A03">
      <w:pPr>
        <w:pStyle w:val="Teksti"/>
      </w:pPr>
      <w:r w:rsidRPr="00F3025F">
        <w:t>(2) kur paragrafi XII i licencës së përcaktuar në</w:t>
      </w:r>
      <w:r w:rsidR="009A1C56" w:rsidRPr="00F3025F">
        <w:t xml:space="preserve"> shtojcën </w:t>
      </w:r>
      <w:r w:rsidRPr="00F3025F">
        <w:t xml:space="preserve">I të </w:t>
      </w:r>
      <w:r w:rsidR="00080A09" w:rsidRPr="00F3025F">
        <w:t>kësaj pjese</w:t>
      </w:r>
      <w:r w:rsidRPr="00F3025F">
        <w:t xml:space="preserve"> është </w:t>
      </w:r>
      <w:r w:rsidR="006E6772" w:rsidRPr="00F3025F">
        <w:t>plotës</w:t>
      </w:r>
      <w:r w:rsidRPr="00F3025F">
        <w:t>uar dhe nuk</w:t>
      </w:r>
      <w:r w:rsidR="00877448" w:rsidRPr="00F3025F">
        <w:t xml:space="preserve"> kanë </w:t>
      </w:r>
      <w:r w:rsidRPr="00F3025F">
        <w:t xml:space="preserve">mbetur hapësira të mëtejshme. </w:t>
      </w:r>
    </w:p>
    <w:p w14:paraId="41CBDDAC" w14:textId="6C81E0D7" w:rsidR="00D34251" w:rsidRPr="00F3025F" w:rsidRDefault="00E40DE8" w:rsidP="00356A03">
      <w:pPr>
        <w:pStyle w:val="Teksti"/>
      </w:pPr>
      <w:r w:rsidRPr="00F3025F">
        <w:t xml:space="preserve">b) </w:t>
      </w:r>
      <w:r w:rsidR="00D34251" w:rsidRPr="00F3025F">
        <w:t xml:space="preserve">Vetëm kategorizimet dhe certifikatat e vlefshme do të transferohen në dokumentin e ri të licencës. </w:t>
      </w:r>
    </w:p>
    <w:p w14:paraId="4503EF78" w14:textId="77777777" w:rsidR="00D34251" w:rsidRPr="00F3025F" w:rsidRDefault="00D34251" w:rsidP="00356A03">
      <w:pPr>
        <w:widowControl w:val="0"/>
        <w:spacing w:after="0" w:line="240" w:lineRule="auto"/>
        <w:ind w:firstLine="284"/>
        <w:jc w:val="both"/>
        <w:rPr>
          <w:rFonts w:ascii="Garamond" w:hAnsi="Garamond"/>
          <w:sz w:val="24"/>
          <w:szCs w:val="24"/>
        </w:rPr>
      </w:pPr>
      <w:r w:rsidRPr="00F3025F">
        <w:rPr>
          <w:rFonts w:ascii="Garamond" w:hAnsi="Garamond"/>
          <w:b/>
          <w:sz w:val="24"/>
          <w:szCs w:val="24"/>
        </w:rPr>
        <w:t>ARA.FCL.250 Kufizimi, pezullimi ose revokimi i licencave,</w:t>
      </w:r>
      <w:r w:rsidRPr="00F3025F">
        <w:rPr>
          <w:rFonts w:ascii="Garamond" w:hAnsi="Garamond"/>
          <w:sz w:val="24"/>
          <w:szCs w:val="24"/>
        </w:rPr>
        <w:t xml:space="preserve"> </w:t>
      </w:r>
      <w:r w:rsidRPr="00F3025F">
        <w:rPr>
          <w:rFonts w:ascii="Garamond" w:hAnsi="Garamond"/>
          <w:b/>
          <w:sz w:val="24"/>
          <w:szCs w:val="24"/>
        </w:rPr>
        <w:t xml:space="preserve">kategorizimeve dhe certifikatave </w:t>
      </w:r>
    </w:p>
    <w:p w14:paraId="43069C38" w14:textId="70891863" w:rsidR="00D34251" w:rsidRPr="00F3025F" w:rsidRDefault="00D34251" w:rsidP="00356A03">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00F2789A" w:rsidRPr="00F3025F">
        <w:rPr>
          <w:rFonts w:ascii="Garamond" w:hAnsi="Garamond"/>
          <w:sz w:val="24"/>
          <w:szCs w:val="24"/>
        </w:rPr>
        <w:t xml:space="preserve"> </w:t>
      </w:r>
      <w:r w:rsidRPr="00F3025F">
        <w:rPr>
          <w:rFonts w:ascii="Garamond" w:hAnsi="Garamond"/>
          <w:sz w:val="24"/>
          <w:szCs w:val="24"/>
        </w:rPr>
        <w:t>Autoriteti i Aviacionit Civil Shqiptar duhet të kufizojë, të pezullojë ose të revokojë</w:t>
      </w:r>
      <w:r w:rsidR="00C758B1" w:rsidRPr="00F3025F">
        <w:rPr>
          <w:rFonts w:ascii="Garamond" w:hAnsi="Garamond"/>
          <w:sz w:val="24"/>
          <w:szCs w:val="24"/>
        </w:rPr>
        <w:t xml:space="preserve"> siç </w:t>
      </w:r>
      <w:r w:rsidR="004355FA" w:rsidRPr="00F3025F">
        <w:rPr>
          <w:rFonts w:ascii="Garamond" w:hAnsi="Garamond"/>
          <w:sz w:val="24"/>
          <w:szCs w:val="24"/>
        </w:rPr>
        <w:t>është</w:t>
      </w:r>
      <w:r w:rsidRPr="00F3025F">
        <w:rPr>
          <w:rFonts w:ascii="Garamond" w:hAnsi="Garamond"/>
          <w:sz w:val="24"/>
          <w:szCs w:val="24"/>
        </w:rPr>
        <w:t xml:space="preserve"> e aplikueshme licencën e një piloti</w:t>
      </w:r>
      <w:r w:rsidR="00F2789A" w:rsidRPr="00F3025F">
        <w:rPr>
          <w:rFonts w:ascii="Garamond" w:hAnsi="Garamond"/>
          <w:sz w:val="24"/>
          <w:szCs w:val="24"/>
        </w:rPr>
        <w:t xml:space="preserve"> </w:t>
      </w:r>
      <w:r w:rsidRPr="00F3025F">
        <w:rPr>
          <w:rFonts w:ascii="Garamond" w:hAnsi="Garamond"/>
          <w:sz w:val="24"/>
          <w:szCs w:val="24"/>
        </w:rPr>
        <w:t xml:space="preserve">dhe </w:t>
      </w:r>
      <w:r w:rsidR="0024035A" w:rsidRPr="00F3025F">
        <w:rPr>
          <w:rFonts w:ascii="Garamond" w:hAnsi="Garamond"/>
          <w:sz w:val="24"/>
          <w:szCs w:val="24"/>
        </w:rPr>
        <w:t>k</w:t>
      </w:r>
      <w:r w:rsidRPr="00F3025F">
        <w:rPr>
          <w:rFonts w:ascii="Garamond" w:hAnsi="Garamond"/>
          <w:sz w:val="24"/>
          <w:szCs w:val="24"/>
        </w:rPr>
        <w:t>ategorizimet ose certifikatat shoq</w:t>
      </w:r>
      <w:r w:rsidR="0024035A" w:rsidRPr="00F3025F">
        <w:rPr>
          <w:rFonts w:ascii="Garamond" w:hAnsi="Garamond"/>
          <w:sz w:val="24"/>
          <w:szCs w:val="24"/>
        </w:rPr>
        <w:t>ë</w:t>
      </w:r>
      <w:r w:rsidRPr="00F3025F">
        <w:rPr>
          <w:rFonts w:ascii="Garamond" w:hAnsi="Garamond"/>
          <w:sz w:val="24"/>
          <w:szCs w:val="24"/>
        </w:rPr>
        <w:t>ruese, në përputhje me ARA.GEN.355</w:t>
      </w:r>
      <w:r w:rsidR="004B1B1B" w:rsidRPr="00F3025F">
        <w:rPr>
          <w:rFonts w:ascii="Garamond" w:hAnsi="Garamond"/>
          <w:sz w:val="24"/>
          <w:szCs w:val="24"/>
        </w:rPr>
        <w:t>,</w:t>
      </w:r>
      <w:r w:rsidRPr="00F3025F">
        <w:rPr>
          <w:rFonts w:ascii="Garamond" w:hAnsi="Garamond"/>
          <w:sz w:val="24"/>
          <w:szCs w:val="24"/>
        </w:rPr>
        <w:t xml:space="preserve"> por mes t</w:t>
      </w:r>
      <w:r w:rsidR="0024035A" w:rsidRPr="00F3025F">
        <w:rPr>
          <w:rFonts w:ascii="Garamond" w:hAnsi="Garamond"/>
          <w:sz w:val="24"/>
          <w:szCs w:val="24"/>
        </w:rPr>
        <w:t>ë</w:t>
      </w:r>
      <w:r w:rsidRPr="00F3025F">
        <w:rPr>
          <w:rFonts w:ascii="Garamond" w:hAnsi="Garamond"/>
          <w:sz w:val="24"/>
          <w:szCs w:val="24"/>
        </w:rPr>
        <w:t xml:space="preserve"> tjerash, në rrethanat e mëposhtme: </w:t>
      </w:r>
    </w:p>
    <w:p w14:paraId="6FA3F113" w14:textId="5D250545" w:rsidR="00D34251" w:rsidRPr="00F3025F" w:rsidRDefault="00E40DE8" w:rsidP="00E40DE8">
      <w:pPr>
        <w:pStyle w:val="Teksti"/>
      </w:pPr>
      <w:r w:rsidRPr="00F3025F">
        <w:t>1)</w:t>
      </w:r>
      <w:r w:rsidR="00F47472">
        <w:t xml:space="preserve"> </w:t>
      </w:r>
      <w:r w:rsidR="00D34251" w:rsidRPr="00F3025F">
        <w:t xml:space="preserve">marrje e </w:t>
      </w:r>
      <w:r w:rsidR="002C24ED" w:rsidRPr="00F3025F">
        <w:t xml:space="preserve">licencës së </w:t>
      </w:r>
      <w:r w:rsidR="00D34251" w:rsidRPr="00F3025F">
        <w:t xml:space="preserve">pilotit, kategorizimit apo </w:t>
      </w:r>
      <w:r w:rsidR="00C01AF8" w:rsidRPr="00F3025F">
        <w:t>certifikatës</w:t>
      </w:r>
      <w:r w:rsidR="00D34251" w:rsidRPr="00F3025F">
        <w:t>, me falsifikim t</w:t>
      </w:r>
      <w:r w:rsidR="0024035A" w:rsidRPr="00F3025F">
        <w:t>ë</w:t>
      </w:r>
      <w:r w:rsidR="00D34251" w:rsidRPr="00F3025F">
        <w:t xml:space="preserve"> provave të dokumentuara të dorëzuara; </w:t>
      </w:r>
    </w:p>
    <w:p w14:paraId="7F6452D8" w14:textId="00B95D32" w:rsidR="00D34251" w:rsidRPr="00F3025F" w:rsidRDefault="00E40DE8" w:rsidP="00E40DE8">
      <w:pPr>
        <w:pStyle w:val="Teksti"/>
      </w:pPr>
      <w:r w:rsidRPr="00F3025F">
        <w:t xml:space="preserve">2) </w:t>
      </w:r>
      <w:r w:rsidR="00D34251" w:rsidRPr="00F3025F">
        <w:t>falsifikim</w:t>
      </w:r>
      <w:r w:rsidR="00F2789A" w:rsidRPr="00F3025F">
        <w:t xml:space="preserve"> në </w:t>
      </w:r>
      <w:r w:rsidR="00D34251" w:rsidRPr="00F3025F">
        <w:t>ditarin e udhëtimit si dhe</w:t>
      </w:r>
      <w:r w:rsidR="00F2789A" w:rsidRPr="00F3025F">
        <w:t xml:space="preserve"> në</w:t>
      </w:r>
      <w:r w:rsidR="006E6772" w:rsidRPr="00F3025F">
        <w:t xml:space="preserve"> të dhëna</w:t>
      </w:r>
      <w:r w:rsidR="00D34251" w:rsidRPr="00F3025F">
        <w:t xml:space="preserve">t e </w:t>
      </w:r>
      <w:r w:rsidR="00940902" w:rsidRPr="00F3025F">
        <w:t>licencës</w:t>
      </w:r>
      <w:r w:rsidR="00D34251" w:rsidRPr="00F3025F">
        <w:t xml:space="preserve"> ose certifikatës</w:t>
      </w:r>
      <w:r w:rsidR="004B1B1B" w:rsidRPr="00F3025F">
        <w:t>;</w:t>
      </w:r>
      <w:r w:rsidR="00D34251" w:rsidRPr="00F3025F">
        <w:t xml:space="preserve"> </w:t>
      </w:r>
    </w:p>
    <w:p w14:paraId="46CB2CDE" w14:textId="4EE9FEA5" w:rsidR="00D34251" w:rsidRPr="00F3025F" w:rsidRDefault="00E40DE8" w:rsidP="00E40DE8">
      <w:pPr>
        <w:pStyle w:val="Teksti"/>
      </w:pPr>
      <w:r w:rsidRPr="00F3025F">
        <w:t xml:space="preserve">3) </w:t>
      </w:r>
      <w:r w:rsidR="00D34251" w:rsidRPr="00F3025F">
        <w:t xml:space="preserve">mbajtësi i licencës nuk përputhet me kërkesat e zbatueshme të </w:t>
      </w:r>
      <w:r w:rsidR="002C2E2B" w:rsidRPr="00F3025F">
        <w:t xml:space="preserve">pjesës </w:t>
      </w:r>
      <w:r w:rsidR="00D34251" w:rsidRPr="00F3025F">
        <w:t xml:space="preserve">FCL; </w:t>
      </w:r>
    </w:p>
    <w:p w14:paraId="7B8518FC" w14:textId="538DCD04" w:rsidR="00D34251" w:rsidRPr="00F3025F" w:rsidRDefault="00E40DE8" w:rsidP="00E40DE8">
      <w:pPr>
        <w:pStyle w:val="Teksti"/>
      </w:pPr>
      <w:r w:rsidRPr="00F3025F">
        <w:t xml:space="preserve">4) </w:t>
      </w:r>
      <w:r w:rsidR="00D34251" w:rsidRPr="00F3025F">
        <w:t>ushtrim i privilegjeve t</w:t>
      </w:r>
      <w:r w:rsidR="00AB7732" w:rsidRPr="00F3025F">
        <w:t>ë</w:t>
      </w:r>
      <w:r w:rsidR="00D34251" w:rsidRPr="00F3025F">
        <w:t xml:space="preserve"> një licence, kategorizimi apo certifikate, kur</w:t>
      </w:r>
      <w:r w:rsidR="00877448" w:rsidRPr="00F3025F">
        <w:t xml:space="preserve"> janë </w:t>
      </w:r>
      <w:r w:rsidR="00D34251" w:rsidRPr="00F3025F">
        <w:t>n</w:t>
      </w:r>
      <w:r w:rsidR="001F6ADE" w:rsidRPr="00F3025F">
        <w:t>ë</w:t>
      </w:r>
      <w:r w:rsidR="00D34251" w:rsidRPr="00F3025F">
        <w:t>n ndikimin negativ t</w:t>
      </w:r>
      <w:r w:rsidR="00AB7732" w:rsidRPr="00F3025F">
        <w:t>ë</w:t>
      </w:r>
      <w:r w:rsidR="00D34251" w:rsidRPr="00F3025F">
        <w:t xml:space="preserve"> alkoolit ose drog</w:t>
      </w:r>
      <w:r w:rsidR="00AB7732" w:rsidRPr="00F3025F">
        <w:t>ë</w:t>
      </w:r>
      <w:r w:rsidR="00D34251" w:rsidRPr="00F3025F">
        <w:t xml:space="preserve">s; </w:t>
      </w:r>
    </w:p>
    <w:p w14:paraId="2CA75C5B" w14:textId="2B54D872" w:rsidR="00D34251" w:rsidRPr="00F3025F" w:rsidRDefault="00E40DE8" w:rsidP="00E40DE8">
      <w:pPr>
        <w:pStyle w:val="Teksti"/>
      </w:pPr>
      <w:r w:rsidRPr="00F3025F">
        <w:t xml:space="preserve">5) </w:t>
      </w:r>
      <w:r w:rsidR="00D34251" w:rsidRPr="00F3025F">
        <w:t xml:space="preserve">mospajtueshmëri me kërkesat e zbatueshme operacionale; </w:t>
      </w:r>
    </w:p>
    <w:p w14:paraId="2B8EE3BB" w14:textId="18936F1F" w:rsidR="00D34251" w:rsidRPr="00F3025F" w:rsidRDefault="00E40DE8" w:rsidP="00E40DE8">
      <w:pPr>
        <w:pStyle w:val="Teksti"/>
      </w:pPr>
      <w:r w:rsidRPr="00F3025F">
        <w:t xml:space="preserve">6) </w:t>
      </w:r>
      <w:r w:rsidR="00D34251" w:rsidRPr="00F3025F">
        <w:t>dëshmi e keqpërdorimeve ose përdorimit mashtrues</w:t>
      </w:r>
      <w:r w:rsidR="008A750D" w:rsidRPr="00F3025F">
        <w:t xml:space="preserve"> të certifik</w:t>
      </w:r>
      <w:r w:rsidR="00D34251" w:rsidRPr="00F3025F">
        <w:t xml:space="preserve">atës; ose </w:t>
      </w:r>
    </w:p>
    <w:p w14:paraId="23C33A27" w14:textId="347F4C25" w:rsidR="00D34251" w:rsidRPr="00F3025F" w:rsidRDefault="00E40DE8" w:rsidP="00E40DE8">
      <w:pPr>
        <w:pStyle w:val="Teksti"/>
      </w:pPr>
      <w:r w:rsidRPr="00F3025F">
        <w:t xml:space="preserve">7) </w:t>
      </w:r>
      <w:r w:rsidR="00D34251" w:rsidRPr="00F3025F">
        <w:t>performance e papranueshme në çdo fazë të detyrave apo përgjegjësive</w:t>
      </w:r>
      <w:r w:rsidR="00887266" w:rsidRPr="00F3025F">
        <w:t xml:space="preserve"> të ekzami</w:t>
      </w:r>
      <w:r w:rsidR="00D34251" w:rsidRPr="00F3025F">
        <w:t>nuesit</w:t>
      </w:r>
      <w:r w:rsidR="00877448" w:rsidRPr="00F3025F">
        <w:t xml:space="preserve"> të fluturimit</w:t>
      </w:r>
      <w:r w:rsidR="00D34251" w:rsidRPr="00F3025F">
        <w:t xml:space="preserve">. </w:t>
      </w:r>
    </w:p>
    <w:p w14:paraId="139AAD02" w14:textId="6623AA16" w:rsidR="00D34251" w:rsidRPr="00F3025F" w:rsidRDefault="00D34251" w:rsidP="00356A03">
      <w:pPr>
        <w:widowControl w:val="0"/>
        <w:spacing w:after="0" w:line="240" w:lineRule="auto"/>
        <w:ind w:firstLine="284"/>
        <w:jc w:val="both"/>
        <w:rPr>
          <w:rFonts w:ascii="Garamond" w:hAnsi="Garamond"/>
          <w:sz w:val="24"/>
          <w:szCs w:val="24"/>
        </w:rPr>
      </w:pPr>
      <w:r w:rsidRPr="00F3025F">
        <w:rPr>
          <w:rFonts w:ascii="Garamond" w:hAnsi="Garamond"/>
          <w:sz w:val="24"/>
          <w:szCs w:val="24"/>
        </w:rPr>
        <w:t>b) Autoriteti i Aviacionit Civil Shqiptar mund të kufizojë, të pezullojë ose revokojë një klasifikim, licencë ose certifikatë në bazë të kërkesës me shkrim të mbajtësit t</w:t>
      </w:r>
      <w:r w:rsidR="0024035A" w:rsidRPr="00F3025F">
        <w:rPr>
          <w:rFonts w:ascii="Garamond" w:hAnsi="Garamond"/>
          <w:sz w:val="24"/>
          <w:szCs w:val="24"/>
        </w:rPr>
        <w:t>ë</w:t>
      </w:r>
      <w:r w:rsidRPr="00F3025F">
        <w:rPr>
          <w:rFonts w:ascii="Garamond" w:hAnsi="Garamond"/>
          <w:sz w:val="24"/>
          <w:szCs w:val="24"/>
        </w:rPr>
        <w:t xml:space="preserve"> licencës ose certifikatës. </w:t>
      </w:r>
    </w:p>
    <w:p w14:paraId="2FEBDA1A" w14:textId="435218EB" w:rsidR="00D34251" w:rsidRPr="00F3025F" w:rsidRDefault="00D34251" w:rsidP="00356A03">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c) Të gjitha testet e </w:t>
      </w:r>
      <w:r w:rsidR="000C57B2" w:rsidRPr="00F3025F">
        <w:rPr>
          <w:rFonts w:ascii="Garamond" w:hAnsi="Garamond"/>
          <w:sz w:val="24"/>
          <w:szCs w:val="24"/>
        </w:rPr>
        <w:t>aftësisë</w:t>
      </w:r>
      <w:r w:rsidRPr="00F3025F">
        <w:rPr>
          <w:rFonts w:ascii="Garamond" w:hAnsi="Garamond"/>
          <w:sz w:val="24"/>
          <w:szCs w:val="24"/>
        </w:rPr>
        <w:t xml:space="preserve">, kontrollet e </w:t>
      </w:r>
      <w:r w:rsidR="000C57B2" w:rsidRPr="00F3025F">
        <w:rPr>
          <w:rFonts w:ascii="Garamond" w:hAnsi="Garamond"/>
          <w:sz w:val="24"/>
          <w:szCs w:val="24"/>
        </w:rPr>
        <w:t>aftësisë</w:t>
      </w:r>
      <w:r w:rsidRPr="00F3025F">
        <w:rPr>
          <w:rFonts w:ascii="Garamond" w:hAnsi="Garamond"/>
          <w:sz w:val="24"/>
          <w:szCs w:val="24"/>
        </w:rPr>
        <w:t xml:space="preserve"> apo vlerësimet e kompetencës t</w:t>
      </w:r>
      <w:r w:rsidR="0024035A" w:rsidRPr="00F3025F">
        <w:rPr>
          <w:rFonts w:ascii="Garamond" w:hAnsi="Garamond"/>
          <w:sz w:val="24"/>
          <w:szCs w:val="24"/>
        </w:rPr>
        <w:t>ë</w:t>
      </w:r>
      <w:r w:rsidRPr="00F3025F">
        <w:rPr>
          <w:rFonts w:ascii="Garamond" w:hAnsi="Garamond"/>
          <w:sz w:val="24"/>
          <w:szCs w:val="24"/>
        </w:rPr>
        <w:t xml:space="preserve"> kryera gjatë pezullimit ose pas revokimit</w:t>
      </w:r>
      <w:r w:rsidR="008A750D" w:rsidRPr="00F3025F">
        <w:rPr>
          <w:rFonts w:ascii="Garamond" w:hAnsi="Garamond"/>
          <w:sz w:val="24"/>
          <w:szCs w:val="24"/>
        </w:rPr>
        <w:t xml:space="preserve"> të </w:t>
      </w:r>
      <w:r w:rsidR="00947E05" w:rsidRPr="00F3025F">
        <w:rPr>
          <w:rFonts w:ascii="Garamond" w:hAnsi="Garamond"/>
          <w:sz w:val="24"/>
          <w:szCs w:val="24"/>
        </w:rPr>
        <w:t xml:space="preserve">certifikatës së </w:t>
      </w:r>
      <w:r w:rsidRPr="00F3025F">
        <w:rPr>
          <w:rFonts w:ascii="Garamond" w:hAnsi="Garamond"/>
          <w:sz w:val="24"/>
          <w:szCs w:val="24"/>
        </w:rPr>
        <w:t>një ekzaminuesi do të jenë t</w:t>
      </w:r>
      <w:r w:rsidR="008058E3" w:rsidRPr="00F3025F">
        <w:rPr>
          <w:rFonts w:ascii="Garamond" w:hAnsi="Garamond"/>
          <w:sz w:val="24"/>
          <w:szCs w:val="24"/>
        </w:rPr>
        <w:t>ë</w:t>
      </w:r>
      <w:r w:rsidRPr="00F3025F">
        <w:rPr>
          <w:rFonts w:ascii="Garamond" w:hAnsi="Garamond"/>
          <w:sz w:val="24"/>
          <w:szCs w:val="24"/>
        </w:rPr>
        <w:t xml:space="preserve"> pavlefshme. </w:t>
      </w:r>
    </w:p>
    <w:p w14:paraId="061AF004" w14:textId="77777777" w:rsidR="00D34251" w:rsidRPr="00F3025F" w:rsidRDefault="00D34251" w:rsidP="00D34251">
      <w:pPr>
        <w:widowControl w:val="0"/>
        <w:spacing w:after="0" w:line="240" w:lineRule="auto"/>
        <w:ind w:firstLine="284"/>
        <w:rPr>
          <w:rFonts w:ascii="Garamond" w:hAnsi="Garamond"/>
          <w:szCs w:val="24"/>
        </w:rPr>
      </w:pPr>
      <w:r w:rsidRPr="00F3025F">
        <w:rPr>
          <w:rFonts w:ascii="Garamond" w:hAnsi="Garamond"/>
          <w:szCs w:val="24"/>
        </w:rPr>
        <w:t xml:space="preserve"> </w:t>
      </w:r>
    </w:p>
    <w:p w14:paraId="52767164" w14:textId="77777777"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sz w:val="24"/>
          <w:szCs w:val="24"/>
        </w:rPr>
        <w:t xml:space="preserve">SEKSIONI III </w:t>
      </w:r>
    </w:p>
    <w:p w14:paraId="24E8DC0D" w14:textId="77777777"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Provimet e njohurive teorike </w:t>
      </w:r>
    </w:p>
    <w:p w14:paraId="1C3933A9" w14:textId="77777777" w:rsidR="000377F7" w:rsidRPr="00F3025F" w:rsidRDefault="000377F7" w:rsidP="00D34251">
      <w:pPr>
        <w:widowControl w:val="0"/>
        <w:spacing w:after="0" w:line="240" w:lineRule="auto"/>
        <w:ind w:firstLine="284"/>
        <w:rPr>
          <w:rFonts w:ascii="Garamond" w:hAnsi="Garamond"/>
          <w:b/>
          <w:sz w:val="24"/>
          <w:szCs w:val="24"/>
        </w:rPr>
      </w:pPr>
    </w:p>
    <w:p w14:paraId="144EA695" w14:textId="77777777" w:rsidR="00D34251" w:rsidRPr="00F3025F" w:rsidRDefault="00D34251" w:rsidP="00D34251">
      <w:pPr>
        <w:widowControl w:val="0"/>
        <w:spacing w:after="0" w:line="240" w:lineRule="auto"/>
        <w:ind w:firstLine="284"/>
        <w:rPr>
          <w:rFonts w:ascii="Garamond" w:hAnsi="Garamond"/>
          <w:szCs w:val="24"/>
        </w:rPr>
      </w:pPr>
      <w:r w:rsidRPr="00F3025F">
        <w:rPr>
          <w:rFonts w:ascii="Garamond" w:hAnsi="Garamond"/>
          <w:b/>
          <w:szCs w:val="24"/>
        </w:rPr>
        <w:t xml:space="preserve">ARA.FCL.300 Procedurat e provimeve </w:t>
      </w:r>
    </w:p>
    <w:p w14:paraId="28595D06" w14:textId="15754BE9" w:rsidR="00D34251" w:rsidRPr="00F3025F" w:rsidRDefault="00F43427" w:rsidP="00F43427">
      <w:pPr>
        <w:pStyle w:val="Teksti"/>
      </w:pPr>
      <w:r w:rsidRPr="00F3025F">
        <w:t xml:space="preserve">a) </w:t>
      </w:r>
      <w:r w:rsidR="00D34251" w:rsidRPr="00F3025F">
        <w:t xml:space="preserve">Autoriteti i Aviacionit Civil Shqiptar duhet të </w:t>
      </w:r>
      <w:r w:rsidR="00581832" w:rsidRPr="00F3025F">
        <w:t>përcakt</w:t>
      </w:r>
      <w:r w:rsidR="00D34251" w:rsidRPr="00F3025F">
        <w:t>oj</w:t>
      </w:r>
      <w:r w:rsidR="00D60F4D" w:rsidRPr="00F3025F">
        <w:t>ë</w:t>
      </w:r>
      <w:r w:rsidR="00D34251" w:rsidRPr="00F3025F">
        <w:t xml:space="preserve"> masat dhe procedurat e nevojshme për të lejuar aplikantët</w:t>
      </w:r>
      <w:r w:rsidR="00F536B0" w:rsidRPr="00F3025F">
        <w:t xml:space="preserve"> që </w:t>
      </w:r>
      <w:r w:rsidR="00D34251" w:rsidRPr="00F3025F">
        <w:t>t</w:t>
      </w:r>
      <w:r w:rsidR="00FD54A7" w:rsidRPr="00F3025F">
        <w:t>’</w:t>
      </w:r>
      <w:r w:rsidR="00D34251" w:rsidRPr="00F3025F">
        <w:t>i nënshtrohen provimeve</w:t>
      </w:r>
      <w:r w:rsidR="002F74CC" w:rsidRPr="00F3025F">
        <w:t xml:space="preserve"> të njohur</w:t>
      </w:r>
      <w:r w:rsidR="00D34251" w:rsidRPr="00F3025F">
        <w:t xml:space="preserve">ive teorike në përputhje me kërkesat e zbatueshme të </w:t>
      </w:r>
      <w:r w:rsidR="008058E3" w:rsidRPr="00F3025F">
        <w:t>p</w:t>
      </w:r>
      <w:r w:rsidR="00D34251" w:rsidRPr="00F3025F">
        <w:t xml:space="preserve">jesës FCL. </w:t>
      </w:r>
    </w:p>
    <w:p w14:paraId="0752802E" w14:textId="17E79826" w:rsidR="00D34251" w:rsidRPr="00F3025F" w:rsidRDefault="00F43427" w:rsidP="00F43427">
      <w:pPr>
        <w:pStyle w:val="Teksti"/>
      </w:pPr>
      <w:r w:rsidRPr="00F3025F">
        <w:t xml:space="preserve">b) </w:t>
      </w:r>
      <w:r w:rsidR="00D34251" w:rsidRPr="00F3025F">
        <w:t xml:space="preserve">Në rastin e ATPL, MPL, </w:t>
      </w:r>
      <w:r w:rsidR="00940902" w:rsidRPr="00F3025F">
        <w:t>licencës</w:t>
      </w:r>
      <w:r w:rsidR="004355FA" w:rsidRPr="00F3025F">
        <w:t xml:space="preserve"> për </w:t>
      </w:r>
      <w:r w:rsidR="00D34251" w:rsidRPr="00F3025F">
        <w:t>pilot-tregtar (CPL), dhe kategorizimeve</w:t>
      </w:r>
      <w:r w:rsidR="004355FA" w:rsidRPr="00F3025F">
        <w:t xml:space="preserve"> për </w:t>
      </w:r>
      <w:r w:rsidR="005D0C4B" w:rsidRPr="00F3025F">
        <w:t>instrumente</w:t>
      </w:r>
      <w:r w:rsidR="00D34251" w:rsidRPr="00F3025F">
        <w:t xml:space="preserve">, këto procedura duhet të përputhen me të gjitha </w:t>
      </w:r>
      <w:r w:rsidR="00436E23" w:rsidRPr="00F3025F">
        <w:t>kategoritë</w:t>
      </w:r>
      <w:r w:rsidR="00D34251" w:rsidRPr="00F3025F">
        <w:t xml:space="preserve"> e </w:t>
      </w:r>
      <w:r w:rsidR="00436E23" w:rsidRPr="00F3025F">
        <w:t>mëposhtme</w:t>
      </w:r>
      <w:r w:rsidR="004B1B1B" w:rsidRPr="00F3025F">
        <w:t>:</w:t>
      </w:r>
      <w:r w:rsidR="00D34251" w:rsidRPr="00F3025F">
        <w:t xml:space="preserve"> </w:t>
      </w:r>
    </w:p>
    <w:p w14:paraId="030C25C1" w14:textId="77777777" w:rsidR="00D34251" w:rsidRPr="00F3025F" w:rsidRDefault="00D34251" w:rsidP="00F43427">
      <w:pPr>
        <w:pStyle w:val="Teksti"/>
      </w:pPr>
      <w:r w:rsidRPr="00F3025F">
        <w:t xml:space="preserve">(1) Provimet duhet të bëhen me shkrim apo në formë kompjuter-bazë. </w:t>
      </w:r>
    </w:p>
    <w:p w14:paraId="041103B5" w14:textId="69D481F1" w:rsidR="00D34251" w:rsidRPr="00F3025F" w:rsidRDefault="00D34251" w:rsidP="00F43427">
      <w:pPr>
        <w:pStyle w:val="Teksti"/>
      </w:pPr>
      <w:r w:rsidRPr="00F3025F">
        <w:t>(2) Pyetjet</w:t>
      </w:r>
      <w:r w:rsidR="004355FA" w:rsidRPr="00F3025F">
        <w:t xml:space="preserve"> për </w:t>
      </w:r>
      <w:r w:rsidRPr="00F3025F">
        <w:t>provimin duhet të përzgjidhen nga</w:t>
      </w:r>
      <w:r w:rsidR="00F2789A" w:rsidRPr="00F3025F">
        <w:t xml:space="preserve"> </w:t>
      </w:r>
      <w:r w:rsidRPr="00F3025F">
        <w:t>Autoriteti i Aviacionit Civil Shqiptar, sipas një metode të përbashkët e cila lejon mbulimin e tërë planit mësimor në çdo lëndë, nga Banka Evropiane Qendrore e Pyetjeve (ECQB). ECQB është një bazë të dhënash e pyetjeve me alternativa të shumta të mbajtura nga ana e Agjencisë. AAC</w:t>
      </w:r>
      <w:r w:rsidR="006E6772" w:rsidRPr="00F3025F">
        <w:t xml:space="preserve"> duhet të</w:t>
      </w:r>
      <w:r w:rsidR="00877448" w:rsidRPr="00F3025F">
        <w:t xml:space="preserve"> marrë </w:t>
      </w:r>
      <w:r w:rsidRPr="00F3025F">
        <w:t>masa</w:t>
      </w:r>
      <w:r w:rsidR="004355FA" w:rsidRPr="00F3025F">
        <w:t xml:space="preserve"> për </w:t>
      </w:r>
      <w:r w:rsidRPr="00F3025F">
        <w:t>aksesin</w:t>
      </w:r>
      <w:r w:rsidR="00F2789A" w:rsidRPr="00F3025F">
        <w:t xml:space="preserve"> në </w:t>
      </w:r>
      <w:r w:rsidRPr="00F3025F">
        <w:t xml:space="preserve">ECQB. </w:t>
      </w:r>
    </w:p>
    <w:p w14:paraId="1BC7D8C7" w14:textId="1600DBB0" w:rsidR="00D34251" w:rsidRPr="00F3025F" w:rsidRDefault="00D34251" w:rsidP="00F43427">
      <w:pPr>
        <w:pStyle w:val="Teksti"/>
      </w:pPr>
      <w:r w:rsidRPr="00F3025F">
        <w:t xml:space="preserve">(3) Provimi në fushën e komunikimit mund të ofrohet </w:t>
      </w:r>
      <w:r w:rsidR="008058E3" w:rsidRPr="00F3025F">
        <w:t>veçmas</w:t>
      </w:r>
      <w:r w:rsidRPr="00F3025F">
        <w:t xml:space="preserve"> nga ato të lëndëve të tjera</w:t>
      </w:r>
      <w:r w:rsidR="000C57B2" w:rsidRPr="00F3025F">
        <w:t xml:space="preserve">. Një </w:t>
      </w:r>
      <w:r w:rsidRPr="00F3025F">
        <w:t>aplikant i cili ka kaluar më parë një ose t</w:t>
      </w:r>
      <w:r w:rsidR="008058E3" w:rsidRPr="00F3025F">
        <w:t>ë</w:t>
      </w:r>
      <w:r w:rsidRPr="00F3025F">
        <w:t xml:space="preserve"> dyja provimet për rregullat e komunikimeve</w:t>
      </w:r>
      <w:r w:rsidR="00877448" w:rsidRPr="00F3025F">
        <w:t xml:space="preserve"> të fluturimit</w:t>
      </w:r>
      <w:r w:rsidRPr="00F3025F">
        <w:t xml:space="preserve"> vizual (VFR) dhe rregullat e fluturimit </w:t>
      </w:r>
      <w:r w:rsidR="0063492D" w:rsidRPr="00F3025F">
        <w:t>instrumental</w:t>
      </w:r>
      <w:r w:rsidRPr="00F3025F">
        <w:t xml:space="preserve"> (IFR) nuk do të riekzaminohet në seksionet përkatëse. </w:t>
      </w:r>
    </w:p>
    <w:p w14:paraId="5CD4003B" w14:textId="6272E039" w:rsidR="00D34251" w:rsidRPr="00F3025F" w:rsidRDefault="00D34251" w:rsidP="00F43427">
      <w:pPr>
        <w:pStyle w:val="Teksti"/>
      </w:pPr>
      <w:r w:rsidRPr="00F47472">
        <w:t>© Autoriteti</w:t>
      </w:r>
      <w:r w:rsidRPr="00F3025F">
        <w:t xml:space="preserve"> i Aviacionit Civil Shqiptar duhet të informojë aplikantët për gjuhët në dispozicion</w:t>
      </w:r>
      <w:r w:rsidR="004355FA" w:rsidRPr="00F3025F">
        <w:t xml:space="preserve"> për </w:t>
      </w:r>
      <w:r w:rsidRPr="00F3025F">
        <w:t xml:space="preserve">provimet. </w:t>
      </w:r>
    </w:p>
    <w:p w14:paraId="4C19BFFF" w14:textId="6DF382D1" w:rsidR="00D34251" w:rsidRPr="00F3025F" w:rsidRDefault="00D34251" w:rsidP="00F43427">
      <w:pPr>
        <w:pStyle w:val="Teksti"/>
      </w:pPr>
      <w:r w:rsidRPr="00F3025F">
        <w:t>d)</w:t>
      </w:r>
      <w:r w:rsidR="00F2789A" w:rsidRPr="00F3025F">
        <w:t xml:space="preserve"> </w:t>
      </w:r>
      <w:r w:rsidRPr="00F3025F">
        <w:t xml:space="preserve">Autoriteti i Aviacionit Civil Shqiptar duhet të vendosë procedurat e duhura për të siguruar integritetin e provimeve. </w:t>
      </w:r>
    </w:p>
    <w:p w14:paraId="12E772A8" w14:textId="5BA9F103" w:rsidR="00D34251" w:rsidRPr="00F3025F" w:rsidRDefault="00D34251" w:rsidP="00F43427">
      <w:pPr>
        <w:pStyle w:val="Teksti"/>
      </w:pPr>
      <w:r w:rsidRPr="00F3025F">
        <w:t>d) Nëse</w:t>
      </w:r>
      <w:r w:rsidR="00F2789A" w:rsidRPr="00F3025F">
        <w:t xml:space="preserve"> </w:t>
      </w:r>
      <w:r w:rsidRPr="00F3025F">
        <w:t>Autoriteti i Aviacionit Civil Shqiptar konstaton se aplikuesi nuk është në përputhje me procedurat gjatë provimeve</w:t>
      </w:r>
      <w:r w:rsidR="004B1B1B" w:rsidRPr="00F3025F">
        <w:t>,</w:t>
      </w:r>
      <w:r w:rsidRPr="00F3025F">
        <w:t xml:space="preserve"> kjo do të vlerësohet me synim dështimin e aplikantit, qoftë në provimin</w:t>
      </w:r>
      <w:r w:rsidR="004355FA" w:rsidRPr="00F3025F">
        <w:t xml:space="preserve"> për </w:t>
      </w:r>
      <w:r w:rsidRPr="00F3025F">
        <w:t xml:space="preserve">një lende të vetme ose në provimin si një i tërë. </w:t>
      </w:r>
    </w:p>
    <w:p w14:paraId="5426426A" w14:textId="09C4AA6B" w:rsidR="00D34251" w:rsidRPr="00F3025F" w:rsidRDefault="00F43427" w:rsidP="00F43427">
      <w:pPr>
        <w:pStyle w:val="Teksti"/>
      </w:pPr>
      <w:r w:rsidRPr="00F3025F">
        <w:t xml:space="preserve">f) </w:t>
      </w:r>
      <w:r w:rsidR="00D34251" w:rsidRPr="00F3025F">
        <w:t>Autoriteti i Aviacionit Civil Shqiptar duhet të ndalojë aplikantët</w:t>
      </w:r>
      <w:r w:rsidR="004355FA" w:rsidRPr="00F3025F">
        <w:t xml:space="preserve"> për </w:t>
      </w:r>
      <w:r w:rsidR="00D34251" w:rsidRPr="00F3025F">
        <w:t>cilët ka prova se</w:t>
      </w:r>
      <w:r w:rsidR="00877448" w:rsidRPr="00F3025F">
        <w:t xml:space="preserve"> kanë </w:t>
      </w:r>
      <w:r w:rsidR="00D34251" w:rsidRPr="00F3025F">
        <w:t>kopjuar</w:t>
      </w:r>
      <w:r w:rsidR="00F2789A" w:rsidRPr="00F3025F">
        <w:t xml:space="preserve"> në </w:t>
      </w:r>
      <w:r w:rsidR="00D34251" w:rsidRPr="00F3025F">
        <w:t>ndonjë provim të mëtejshëm për një periudhë prej së paku 12 muaj nga data e provimit, në të cilin ata</w:t>
      </w:r>
      <w:r w:rsidR="00877448" w:rsidRPr="00F3025F">
        <w:t xml:space="preserve"> janë </w:t>
      </w:r>
      <w:r w:rsidR="00D34251" w:rsidRPr="00F3025F">
        <w:t xml:space="preserve">gjetur duke kopjuar. </w:t>
      </w:r>
    </w:p>
    <w:p w14:paraId="5ACEBCDD" w14:textId="77777777" w:rsidR="00D34251" w:rsidRPr="00F3025F" w:rsidRDefault="00D34251" w:rsidP="00D34251">
      <w:pPr>
        <w:widowControl w:val="0"/>
        <w:spacing w:after="0" w:line="240" w:lineRule="auto"/>
        <w:ind w:firstLine="284"/>
        <w:rPr>
          <w:rFonts w:ascii="Garamond" w:hAnsi="Garamond"/>
          <w:szCs w:val="24"/>
        </w:rPr>
      </w:pPr>
      <w:r w:rsidRPr="00F3025F">
        <w:rPr>
          <w:rFonts w:ascii="Garamond" w:hAnsi="Garamond"/>
          <w:b/>
          <w:szCs w:val="24"/>
        </w:rPr>
        <w:t xml:space="preserve"> </w:t>
      </w:r>
    </w:p>
    <w:p w14:paraId="48305AC1" w14:textId="0711A44B"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N</w:t>
      </w:r>
      <w:r w:rsidR="00D60F4D" w:rsidRPr="00F3025F">
        <w:rPr>
          <w:rFonts w:ascii="Garamond" w:hAnsi="Garamond"/>
          <w:b/>
          <w:sz w:val="24"/>
          <w:szCs w:val="24"/>
        </w:rPr>
        <w:t>Ë</w:t>
      </w:r>
      <w:r w:rsidRPr="00F3025F">
        <w:rPr>
          <w:rFonts w:ascii="Garamond" w:hAnsi="Garamond"/>
          <w:b/>
          <w:sz w:val="24"/>
          <w:szCs w:val="24"/>
        </w:rPr>
        <w:t xml:space="preserve">NPJESA CC </w:t>
      </w:r>
    </w:p>
    <w:p w14:paraId="02166A3F" w14:textId="6D4097B5"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KËRKESAT E VEÇANTA NË LIDHJE ME EKUIPAZHIN E KABIN</w:t>
      </w:r>
      <w:r w:rsidR="00D60F4D" w:rsidRPr="00F3025F">
        <w:rPr>
          <w:rFonts w:ascii="Garamond" w:hAnsi="Garamond"/>
          <w:b/>
          <w:sz w:val="24"/>
          <w:szCs w:val="24"/>
        </w:rPr>
        <w:t>Ë</w:t>
      </w:r>
      <w:r w:rsidRPr="00F3025F">
        <w:rPr>
          <w:rFonts w:ascii="Garamond" w:hAnsi="Garamond"/>
          <w:b/>
          <w:sz w:val="24"/>
          <w:szCs w:val="24"/>
        </w:rPr>
        <w:t xml:space="preserve">S </w:t>
      </w:r>
    </w:p>
    <w:p w14:paraId="30F694FB" w14:textId="77777777"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SEKSIONI I </w:t>
      </w:r>
    </w:p>
    <w:p w14:paraId="3D7974F1" w14:textId="77777777" w:rsidR="00F43427" w:rsidRPr="00F3025F" w:rsidRDefault="00F43427" w:rsidP="00D34251">
      <w:pPr>
        <w:pStyle w:val="Heading2"/>
        <w:keepNext w:val="0"/>
        <w:keepLines w:val="0"/>
        <w:widowControl w:val="0"/>
        <w:spacing w:after="0" w:line="240" w:lineRule="auto"/>
        <w:ind w:left="0" w:right="0" w:firstLine="284"/>
        <w:rPr>
          <w:rFonts w:ascii="Garamond" w:hAnsi="Garamond"/>
          <w:i w:val="0"/>
          <w:sz w:val="28"/>
          <w:szCs w:val="24"/>
        </w:rPr>
      </w:pPr>
    </w:p>
    <w:p w14:paraId="7EBE2D76" w14:textId="57D65703" w:rsidR="00D34251" w:rsidRPr="00F3025F" w:rsidRDefault="00D34251" w:rsidP="00F43427">
      <w:pPr>
        <w:pStyle w:val="Heading2"/>
        <w:keepNext w:val="0"/>
        <w:keepLines w:val="0"/>
        <w:widowControl w:val="0"/>
        <w:spacing w:after="0" w:line="240" w:lineRule="auto"/>
        <w:ind w:left="0" w:right="0" w:firstLine="284"/>
        <w:jc w:val="both"/>
        <w:rPr>
          <w:rFonts w:ascii="Garamond" w:hAnsi="Garamond"/>
          <w:sz w:val="28"/>
          <w:szCs w:val="24"/>
        </w:rPr>
      </w:pPr>
      <w:r w:rsidRPr="00F3025F">
        <w:rPr>
          <w:rFonts w:ascii="Garamond" w:hAnsi="Garamond"/>
          <w:sz w:val="28"/>
          <w:szCs w:val="24"/>
        </w:rPr>
        <w:t>Dëshmitë e ekuipazhit t</w:t>
      </w:r>
      <w:r w:rsidR="00D60F4D" w:rsidRPr="00F3025F">
        <w:rPr>
          <w:rFonts w:ascii="Garamond" w:hAnsi="Garamond"/>
          <w:sz w:val="28"/>
          <w:szCs w:val="24"/>
        </w:rPr>
        <w:t>ë</w:t>
      </w:r>
      <w:r w:rsidRPr="00F3025F">
        <w:rPr>
          <w:rFonts w:ascii="Garamond" w:hAnsi="Garamond"/>
          <w:sz w:val="28"/>
          <w:szCs w:val="24"/>
        </w:rPr>
        <w:t xml:space="preserve"> kabin</w:t>
      </w:r>
      <w:r w:rsidR="00D60F4D" w:rsidRPr="00F3025F">
        <w:rPr>
          <w:rFonts w:ascii="Garamond" w:hAnsi="Garamond"/>
          <w:sz w:val="28"/>
          <w:szCs w:val="24"/>
        </w:rPr>
        <w:t>ë</w:t>
      </w:r>
      <w:r w:rsidRPr="00F3025F">
        <w:rPr>
          <w:rFonts w:ascii="Garamond" w:hAnsi="Garamond"/>
          <w:sz w:val="28"/>
          <w:szCs w:val="24"/>
        </w:rPr>
        <w:t xml:space="preserve">s </w:t>
      </w:r>
    </w:p>
    <w:p w14:paraId="60E2F543" w14:textId="5AA0DB69" w:rsidR="00D34251" w:rsidRPr="00F3025F" w:rsidRDefault="00D34251" w:rsidP="00F43427">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ARA.CC.100 Procedurat për </w:t>
      </w:r>
      <w:r w:rsidR="00436E23" w:rsidRPr="00F3025F">
        <w:rPr>
          <w:rFonts w:ascii="Garamond" w:hAnsi="Garamond"/>
          <w:b/>
          <w:sz w:val="24"/>
          <w:szCs w:val="24"/>
        </w:rPr>
        <w:t>dëshmitë</w:t>
      </w:r>
      <w:r w:rsidRPr="00F3025F">
        <w:rPr>
          <w:rFonts w:ascii="Garamond" w:hAnsi="Garamond"/>
          <w:b/>
          <w:sz w:val="24"/>
          <w:szCs w:val="24"/>
        </w:rPr>
        <w:t xml:space="preserve"> e ekuipazhit të kabinës </w:t>
      </w:r>
    </w:p>
    <w:p w14:paraId="7DE7ECAB" w14:textId="1A9DED88" w:rsidR="00D34251" w:rsidRPr="00F3025F" w:rsidRDefault="00F43427" w:rsidP="00F43427">
      <w:pPr>
        <w:pStyle w:val="Teksti"/>
      </w:pPr>
      <w:r w:rsidRPr="00F3025F">
        <w:t xml:space="preserve">a) </w:t>
      </w:r>
      <w:r w:rsidR="00D34251" w:rsidRPr="00F3025F">
        <w:t xml:space="preserve">Autoriteti i Aviacionit Civil Shqiptar duhet të </w:t>
      </w:r>
      <w:r w:rsidR="00581832" w:rsidRPr="00F3025F">
        <w:t>përcakt</w:t>
      </w:r>
      <w:r w:rsidR="00D34251" w:rsidRPr="00F3025F">
        <w:t>oj</w:t>
      </w:r>
      <w:r w:rsidR="00D60F4D" w:rsidRPr="00F3025F">
        <w:t>ë</w:t>
      </w:r>
      <w:r w:rsidR="00D34251" w:rsidRPr="00F3025F">
        <w:t xml:space="preserve"> procedurat për, </w:t>
      </w:r>
      <w:r w:rsidR="00581832" w:rsidRPr="00F3025F">
        <w:t>lëshim</w:t>
      </w:r>
      <w:r w:rsidR="00D34251" w:rsidRPr="00F3025F">
        <w:t xml:space="preserve">in, ruajtjen e evidencave dhe mbikëqyrjen e </w:t>
      </w:r>
      <w:r w:rsidR="00581832" w:rsidRPr="00F3025F">
        <w:t>dëshmi</w:t>
      </w:r>
      <w:r w:rsidR="00D34251" w:rsidRPr="00F3025F">
        <w:t>ve t</w:t>
      </w:r>
      <w:r w:rsidR="008058E3" w:rsidRPr="00F3025F">
        <w:t>ë</w:t>
      </w:r>
      <w:r w:rsidR="00D34251" w:rsidRPr="00F3025F">
        <w:t xml:space="preserve"> </w:t>
      </w:r>
      <w:r w:rsidR="008058E3" w:rsidRPr="00F3025F">
        <w:t>e</w:t>
      </w:r>
      <w:r w:rsidR="00D34251" w:rsidRPr="00F3025F">
        <w:t>kuipazhit</w:t>
      </w:r>
      <w:r w:rsidR="008E600E" w:rsidRPr="00F3025F">
        <w:t xml:space="preserve"> të kabinës </w:t>
      </w:r>
      <w:r w:rsidR="00D34251" w:rsidRPr="00F3025F">
        <w:t xml:space="preserve">në përputhje me respektivisht ARA.GEN.315, ARA.GEN.220 dhe ARA.GEN.300. </w:t>
      </w:r>
    </w:p>
    <w:p w14:paraId="456F5A73" w14:textId="680E3697" w:rsidR="00D34251" w:rsidRPr="00F3025F" w:rsidRDefault="00F43427" w:rsidP="00F43427">
      <w:pPr>
        <w:pStyle w:val="Teksti"/>
      </w:pPr>
      <w:r w:rsidRPr="00F3025F">
        <w:t xml:space="preserve">b) </w:t>
      </w:r>
      <w:r w:rsidR="00D34251" w:rsidRPr="00F3025F">
        <w:t>Dëshmitë e ekuipazhit të kabinës duhet të lëshohen, duke përdorur format dhe specifikimet e përcaktuara në</w:t>
      </w:r>
      <w:r w:rsidR="009A1C56" w:rsidRPr="00F3025F">
        <w:t xml:space="preserve"> shtojcën </w:t>
      </w:r>
      <w:r w:rsidR="00D34251" w:rsidRPr="00F3025F">
        <w:t xml:space="preserve">II të </w:t>
      </w:r>
      <w:r w:rsidR="00080A09" w:rsidRPr="00F3025F">
        <w:t>kësaj pjese</w:t>
      </w:r>
      <w:r w:rsidR="00D34251" w:rsidRPr="00F3025F">
        <w:t>;</w:t>
      </w:r>
      <w:r w:rsidR="00436E23" w:rsidRPr="00F3025F">
        <w:t xml:space="preserve"> </w:t>
      </w:r>
      <w:r w:rsidR="00D34251" w:rsidRPr="00F3025F">
        <w:t xml:space="preserve">ose </w:t>
      </w:r>
    </w:p>
    <w:p w14:paraId="5BEDD135" w14:textId="55ACA236" w:rsidR="00D34251" w:rsidRPr="00F3025F" w:rsidRDefault="00D34251" w:rsidP="00F43427">
      <w:pPr>
        <w:pStyle w:val="Teksti"/>
      </w:pPr>
      <w:r w:rsidRPr="00F3025F">
        <w:t>(1) nga</w:t>
      </w:r>
      <w:r w:rsidR="00F2789A" w:rsidRPr="00F3025F">
        <w:t xml:space="preserve"> </w:t>
      </w:r>
      <w:r w:rsidRPr="00F3025F">
        <w:t>Autoriteti i Aviacionit Civil Shqiptar; dhe / ose, nëse vendoset</w:t>
      </w:r>
      <w:r w:rsidR="00887266" w:rsidRPr="00F3025F">
        <w:t xml:space="preserve"> kështu </w:t>
      </w:r>
      <w:r w:rsidRPr="00F3025F">
        <w:t xml:space="preserve">nga Republika e </w:t>
      </w:r>
      <w:r w:rsidR="00AF4D7F" w:rsidRPr="00F3025F">
        <w:t>Shqipërisë</w:t>
      </w:r>
      <w:r w:rsidR="00F2789A" w:rsidRPr="00F3025F">
        <w:t xml:space="preserve"> </w:t>
      </w:r>
    </w:p>
    <w:p w14:paraId="4D7FB984" w14:textId="65D82602" w:rsidR="00D34251" w:rsidRPr="00F3025F" w:rsidRDefault="00D34251" w:rsidP="00F43427">
      <w:pPr>
        <w:pStyle w:val="Teksti"/>
      </w:pPr>
      <w:r w:rsidRPr="00F3025F">
        <w:t>(2)</w:t>
      </w:r>
      <w:r w:rsidR="00F2789A" w:rsidRPr="00F3025F">
        <w:t xml:space="preserve"> </w:t>
      </w:r>
      <w:r w:rsidRPr="00F3025F">
        <w:t>nga</w:t>
      </w:r>
      <w:r w:rsidR="00B61D1A" w:rsidRPr="00F3025F">
        <w:t xml:space="preserve"> një </w:t>
      </w:r>
      <w:r w:rsidRPr="00F3025F">
        <w:t>organizate e aprovuar</w:t>
      </w:r>
      <w:r w:rsidR="00006A2C" w:rsidRPr="00F3025F">
        <w:t xml:space="preserve"> për të </w:t>
      </w:r>
      <w:r w:rsidRPr="00F3025F">
        <w:t>vepruar</w:t>
      </w:r>
      <w:r w:rsidR="00F2789A" w:rsidRPr="00F3025F">
        <w:t xml:space="preserve"> </w:t>
      </w:r>
      <w:r w:rsidRPr="00F3025F">
        <w:t>kështu nga</w:t>
      </w:r>
      <w:r w:rsidR="00F2789A" w:rsidRPr="00F3025F">
        <w:t xml:space="preserve"> </w:t>
      </w:r>
      <w:r w:rsidRPr="00F3025F">
        <w:t xml:space="preserve">Autoriteti i Aviacionit Civil Shqiptar. </w:t>
      </w:r>
    </w:p>
    <w:p w14:paraId="37FCDFEF" w14:textId="16050CE1" w:rsidR="00D34251" w:rsidRPr="00F3025F" w:rsidRDefault="00F47472" w:rsidP="00F43427">
      <w:pPr>
        <w:pStyle w:val="Teksti"/>
      </w:pPr>
      <w:r>
        <w:t>c)</w:t>
      </w:r>
      <w:r w:rsidR="00D34251" w:rsidRPr="00F3025F">
        <w:t xml:space="preserve">Autoriteti i Aviacionit Civil Shqiptar duhet të bëjë publikisht të disponueshme: </w:t>
      </w:r>
    </w:p>
    <w:p w14:paraId="7B27ABA3" w14:textId="1F893C6B" w:rsidR="00D34251" w:rsidRPr="00F3025F" w:rsidRDefault="00D34251" w:rsidP="00F43427">
      <w:pPr>
        <w:pStyle w:val="Teksti"/>
      </w:pPr>
      <w:r w:rsidRPr="00F3025F">
        <w:t xml:space="preserve">(1) se cili organ i </w:t>
      </w:r>
      <w:r w:rsidR="00B61D1A" w:rsidRPr="00F3025F">
        <w:t>lësh</w:t>
      </w:r>
      <w:r w:rsidRPr="00F3025F">
        <w:t xml:space="preserve">on dëshmitë e </w:t>
      </w:r>
      <w:r w:rsidR="008058E3" w:rsidRPr="00F3025F">
        <w:t>ekuipazhit</w:t>
      </w:r>
      <w:r w:rsidR="008E600E" w:rsidRPr="00F3025F">
        <w:t xml:space="preserve"> të kabinës </w:t>
      </w:r>
      <w:r w:rsidRPr="00F3025F">
        <w:t xml:space="preserve">në territorin e tyre; dhe </w:t>
      </w:r>
    </w:p>
    <w:p w14:paraId="3BF087EC" w14:textId="7B630608" w:rsidR="00D34251" w:rsidRPr="00F3025F" w:rsidRDefault="00D34251" w:rsidP="00F43427">
      <w:pPr>
        <w:pStyle w:val="Teksti"/>
      </w:pPr>
      <w:r w:rsidRPr="00F3025F">
        <w:t xml:space="preserve">(2) nëse organizatat janë miratuar për të vepruar kështu, nevojitet lista e </w:t>
      </w:r>
      <w:r w:rsidR="002C24ED" w:rsidRPr="00F3025F">
        <w:t>këtyr</w:t>
      </w:r>
      <w:r w:rsidRPr="00F3025F">
        <w:t xml:space="preserve">e organizatave. </w:t>
      </w:r>
    </w:p>
    <w:p w14:paraId="159B3E61" w14:textId="4EF5EB90" w:rsidR="00D34251" w:rsidRPr="00F3025F" w:rsidRDefault="00D34251" w:rsidP="00F43427">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ARA.CC.105 Pezullimi ose revokimi i </w:t>
      </w:r>
      <w:r w:rsidR="00581832" w:rsidRPr="00F3025F">
        <w:rPr>
          <w:rFonts w:ascii="Garamond" w:hAnsi="Garamond"/>
          <w:b/>
          <w:sz w:val="24"/>
          <w:szCs w:val="24"/>
        </w:rPr>
        <w:t>dëshmi</w:t>
      </w:r>
      <w:r w:rsidRPr="00F3025F">
        <w:rPr>
          <w:rFonts w:ascii="Garamond" w:hAnsi="Garamond"/>
          <w:b/>
          <w:sz w:val="24"/>
          <w:szCs w:val="24"/>
        </w:rPr>
        <w:t>ve</w:t>
      </w:r>
      <w:r w:rsidR="008E600E" w:rsidRPr="00F3025F">
        <w:rPr>
          <w:rFonts w:ascii="Garamond" w:hAnsi="Garamond"/>
          <w:b/>
          <w:sz w:val="24"/>
          <w:szCs w:val="24"/>
        </w:rPr>
        <w:t xml:space="preserve"> të ekuipazhit të kabinës </w:t>
      </w:r>
    </w:p>
    <w:p w14:paraId="7FB4DA50" w14:textId="35BAEB92" w:rsidR="00D34251" w:rsidRPr="00F3025F" w:rsidRDefault="00D34251" w:rsidP="00F43427">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Autoriteti i Aviacionit Civil Shqiptar duhet të marrë masa në përputhje me ARA.GEN.355, duke përfshirë pezullimin ose revokimin e </w:t>
      </w:r>
      <w:r w:rsidR="00581832" w:rsidRPr="00F3025F">
        <w:rPr>
          <w:rFonts w:ascii="Garamond" w:hAnsi="Garamond"/>
          <w:sz w:val="24"/>
          <w:szCs w:val="24"/>
        </w:rPr>
        <w:t>dëshmi</w:t>
      </w:r>
      <w:r w:rsidRPr="00F3025F">
        <w:rPr>
          <w:rFonts w:ascii="Garamond" w:hAnsi="Garamond"/>
          <w:sz w:val="24"/>
          <w:szCs w:val="24"/>
        </w:rPr>
        <w:t xml:space="preserve">ve të ekuipazhit të kabinës, të paktën në rastet e mëposhtme: </w:t>
      </w:r>
    </w:p>
    <w:p w14:paraId="58282F6A" w14:textId="3F945653" w:rsidR="00D34251" w:rsidRPr="00F3025F" w:rsidRDefault="00F43427" w:rsidP="00F43427">
      <w:pPr>
        <w:pStyle w:val="Teksti"/>
      </w:pPr>
      <w:r w:rsidRPr="00F3025F">
        <w:t>a)</w:t>
      </w:r>
      <w:r w:rsidR="00F2789A" w:rsidRPr="00F3025F">
        <w:t xml:space="preserve"> </w:t>
      </w:r>
      <w:r w:rsidR="00D34251" w:rsidRPr="00F3025F">
        <w:t xml:space="preserve">mospërputhje me Part-CC ose me kërkesat e zbatueshme të ORO dhe Part- CAT, ku </w:t>
      </w:r>
      <w:r w:rsidR="004355FA" w:rsidRPr="00F3025F">
        <w:t>është</w:t>
      </w:r>
      <w:r w:rsidR="00D34251" w:rsidRPr="00F3025F">
        <w:t xml:space="preserve"> identifikuar një problem i sigurisë; </w:t>
      </w:r>
    </w:p>
    <w:p w14:paraId="18AFD532" w14:textId="08705B7F" w:rsidR="00D34251" w:rsidRPr="00F3025F" w:rsidRDefault="00F43427" w:rsidP="00F43427">
      <w:pPr>
        <w:pStyle w:val="Teksti"/>
      </w:pPr>
      <w:r w:rsidRPr="00F3025F">
        <w:t xml:space="preserve">b) </w:t>
      </w:r>
      <w:r w:rsidR="00D34251" w:rsidRPr="00F3025F">
        <w:t>marrje ose ruajtje e vlefshmërinë se dëshmisë</w:t>
      </w:r>
      <w:r w:rsidR="00B95307" w:rsidRPr="00F3025F">
        <w:t xml:space="preserve"> së ekuipazhit </w:t>
      </w:r>
      <w:r w:rsidR="00D34251" w:rsidRPr="00F3025F">
        <w:t xml:space="preserve">të kabinës me falsifikime të provave të dokumentuara të dorëzuara; </w:t>
      </w:r>
    </w:p>
    <w:p w14:paraId="2C9290EB" w14:textId="65A9B97C" w:rsidR="00D34251" w:rsidRPr="00F3025F" w:rsidRDefault="00F43427" w:rsidP="00F43427">
      <w:pPr>
        <w:pStyle w:val="Teksti"/>
      </w:pPr>
      <w:r w:rsidRPr="00F3025F">
        <w:t xml:space="preserve">c) </w:t>
      </w:r>
      <w:r w:rsidR="00D34251" w:rsidRPr="00F3025F">
        <w:t>ushtrim i të gjitha privilegjeve</w:t>
      </w:r>
      <w:r w:rsidR="008E600E" w:rsidRPr="00F3025F">
        <w:t xml:space="preserve"> të ekuipazhit </w:t>
      </w:r>
      <w:r w:rsidR="00D34251" w:rsidRPr="00F3025F">
        <w:t>të kabinës, kur</w:t>
      </w:r>
      <w:r w:rsidR="00877448" w:rsidRPr="00F3025F">
        <w:t xml:space="preserve"> janë </w:t>
      </w:r>
      <w:r w:rsidR="00D34251" w:rsidRPr="00F3025F">
        <w:t>n</w:t>
      </w:r>
      <w:r w:rsidR="001F6ADE" w:rsidRPr="00F3025F">
        <w:t>ë</w:t>
      </w:r>
      <w:r w:rsidR="00D34251" w:rsidRPr="00F3025F">
        <w:t>n ndikimin negativ t</w:t>
      </w:r>
      <w:r w:rsidR="008058E3" w:rsidRPr="00F3025F">
        <w:t>ë</w:t>
      </w:r>
      <w:r w:rsidR="00D34251" w:rsidRPr="00F3025F">
        <w:t xml:space="preserve"> alkoolit ose drog</w:t>
      </w:r>
      <w:r w:rsidR="008058E3" w:rsidRPr="00F3025F">
        <w:t>ë</w:t>
      </w:r>
      <w:r w:rsidR="00D34251" w:rsidRPr="00F3025F">
        <w:t xml:space="preserve">s; dhe </w:t>
      </w:r>
    </w:p>
    <w:p w14:paraId="0DCE523A" w14:textId="24791FF6" w:rsidR="00D34251" w:rsidRPr="00F3025F" w:rsidRDefault="00F43427" w:rsidP="00F43427">
      <w:pPr>
        <w:pStyle w:val="Teksti"/>
      </w:pPr>
      <w:r w:rsidRPr="00F3025F">
        <w:t xml:space="preserve">d) </w:t>
      </w:r>
      <w:r w:rsidR="00D34251" w:rsidRPr="00F3025F">
        <w:t>prov</w:t>
      </w:r>
      <w:r w:rsidR="008058E3" w:rsidRPr="00F3025F">
        <w:t>ë</w:t>
      </w:r>
      <w:r w:rsidR="00D34251" w:rsidRPr="00F3025F">
        <w:t xml:space="preserve"> e sh</w:t>
      </w:r>
      <w:r w:rsidR="00581832" w:rsidRPr="00F3025F">
        <w:t>përdor</w:t>
      </w:r>
      <w:r w:rsidR="00D34251" w:rsidRPr="00F3025F">
        <w:t>imit ose përdorimit mashtrues t</w:t>
      </w:r>
      <w:r w:rsidR="008058E3" w:rsidRPr="00F3025F">
        <w:t>ë</w:t>
      </w:r>
      <w:r w:rsidR="00D34251" w:rsidRPr="00F3025F">
        <w:t xml:space="preserve"> </w:t>
      </w:r>
      <w:r w:rsidR="008058E3" w:rsidRPr="00F3025F">
        <w:t>dëshmisë</w:t>
      </w:r>
      <w:r w:rsidR="00D34251" w:rsidRPr="00F3025F">
        <w:t xml:space="preserve"> s</w:t>
      </w:r>
      <w:r w:rsidR="008058E3" w:rsidRPr="00F3025F">
        <w:t>ë</w:t>
      </w:r>
      <w:r w:rsidR="00D34251" w:rsidRPr="00F3025F">
        <w:t xml:space="preserve"> ekuipazhit kabinës. </w:t>
      </w:r>
      <w:r w:rsidR="00D34251" w:rsidRPr="00F3025F">
        <w:tab/>
      </w:r>
      <w:r w:rsidR="00D34251" w:rsidRPr="00F3025F">
        <w:rPr>
          <w:rFonts w:eastAsia="Garamond"/>
        </w:rPr>
        <w:t xml:space="preserve"> </w:t>
      </w:r>
    </w:p>
    <w:p w14:paraId="3F354028" w14:textId="77777777" w:rsidR="00D34251" w:rsidRPr="00F3025F" w:rsidRDefault="00D34251" w:rsidP="00D34251">
      <w:pPr>
        <w:widowControl w:val="0"/>
        <w:spacing w:after="0" w:line="240" w:lineRule="auto"/>
        <w:ind w:firstLine="284"/>
        <w:jc w:val="right"/>
        <w:rPr>
          <w:rFonts w:ascii="Garamond" w:hAnsi="Garamond"/>
          <w:szCs w:val="24"/>
        </w:rPr>
      </w:pPr>
      <w:r w:rsidRPr="00F3025F">
        <w:rPr>
          <w:rFonts w:ascii="Garamond" w:eastAsia="Garamond" w:hAnsi="Garamond"/>
          <w:szCs w:val="24"/>
        </w:rPr>
        <w:t xml:space="preserve"> </w:t>
      </w:r>
    </w:p>
    <w:p w14:paraId="78EB0423" w14:textId="77777777"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sz w:val="24"/>
          <w:szCs w:val="24"/>
        </w:rPr>
        <w:t xml:space="preserve">SEKSIONI II </w:t>
      </w:r>
    </w:p>
    <w:p w14:paraId="6B0AA919" w14:textId="7FA0AA19"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Organizatat</w:t>
      </w:r>
      <w:r w:rsidR="00F536B0" w:rsidRPr="00F3025F">
        <w:rPr>
          <w:rFonts w:ascii="Garamond" w:hAnsi="Garamond"/>
          <w:b/>
          <w:sz w:val="24"/>
          <w:szCs w:val="24"/>
        </w:rPr>
        <w:t xml:space="preserve"> që </w:t>
      </w:r>
      <w:r w:rsidRPr="00F3025F">
        <w:rPr>
          <w:rFonts w:ascii="Garamond" w:hAnsi="Garamond"/>
          <w:b/>
          <w:sz w:val="24"/>
          <w:szCs w:val="24"/>
        </w:rPr>
        <w:t>ofr</w:t>
      </w:r>
      <w:r w:rsidR="00DB6BB4" w:rsidRPr="00F3025F">
        <w:rPr>
          <w:rFonts w:ascii="Garamond" w:hAnsi="Garamond"/>
          <w:b/>
          <w:sz w:val="24"/>
          <w:szCs w:val="24"/>
        </w:rPr>
        <w:t xml:space="preserve">ojnë </w:t>
      </w:r>
      <w:r w:rsidRPr="00F3025F">
        <w:rPr>
          <w:rFonts w:ascii="Garamond" w:hAnsi="Garamond"/>
          <w:b/>
          <w:sz w:val="24"/>
          <w:szCs w:val="24"/>
        </w:rPr>
        <w:t>trajnime</w:t>
      </w:r>
      <w:r w:rsidR="008E600E" w:rsidRPr="00F3025F">
        <w:rPr>
          <w:rFonts w:ascii="Garamond" w:hAnsi="Garamond"/>
          <w:b/>
          <w:sz w:val="24"/>
          <w:szCs w:val="24"/>
        </w:rPr>
        <w:t xml:space="preserve"> të ekuipazhit të kabinës </w:t>
      </w:r>
      <w:r w:rsidRPr="00F3025F">
        <w:rPr>
          <w:rFonts w:ascii="Garamond" w:hAnsi="Garamond"/>
          <w:b/>
          <w:sz w:val="24"/>
          <w:szCs w:val="24"/>
        </w:rPr>
        <w:t>ose lësh</w:t>
      </w:r>
      <w:r w:rsidR="00DB6BB4" w:rsidRPr="00F3025F">
        <w:rPr>
          <w:rFonts w:ascii="Garamond" w:hAnsi="Garamond"/>
          <w:b/>
          <w:sz w:val="24"/>
          <w:szCs w:val="24"/>
        </w:rPr>
        <w:t xml:space="preserve">ojnë </w:t>
      </w:r>
      <w:r w:rsidRPr="00F3025F">
        <w:rPr>
          <w:rFonts w:ascii="Garamond" w:hAnsi="Garamond"/>
          <w:b/>
          <w:sz w:val="24"/>
          <w:szCs w:val="24"/>
        </w:rPr>
        <w:t xml:space="preserve">dëshmitë e ekuipazhit kabinës </w:t>
      </w:r>
    </w:p>
    <w:p w14:paraId="1E528DA0" w14:textId="77777777" w:rsidR="00F43427" w:rsidRPr="00F3025F" w:rsidRDefault="00F43427" w:rsidP="00D34251">
      <w:pPr>
        <w:widowControl w:val="0"/>
        <w:spacing w:after="0" w:line="240" w:lineRule="auto"/>
        <w:ind w:firstLine="284"/>
        <w:rPr>
          <w:rFonts w:ascii="Garamond" w:hAnsi="Garamond"/>
          <w:b/>
          <w:sz w:val="24"/>
          <w:szCs w:val="24"/>
        </w:rPr>
      </w:pPr>
    </w:p>
    <w:p w14:paraId="130623FD" w14:textId="6D2069FC"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b/>
          <w:sz w:val="24"/>
          <w:szCs w:val="24"/>
        </w:rPr>
        <w:t>ARA.CC.200 Miratimi i organizatave për sigurimin dhe trajnimin e ekuipazhit</w:t>
      </w:r>
      <w:r w:rsidR="008E600E" w:rsidRPr="00F3025F">
        <w:rPr>
          <w:rFonts w:ascii="Garamond" w:hAnsi="Garamond"/>
          <w:b/>
          <w:sz w:val="24"/>
          <w:szCs w:val="24"/>
        </w:rPr>
        <w:t xml:space="preserve"> të kabinës </w:t>
      </w:r>
      <w:r w:rsidRPr="00F3025F">
        <w:rPr>
          <w:rFonts w:ascii="Garamond" w:hAnsi="Garamond"/>
          <w:b/>
          <w:sz w:val="24"/>
          <w:szCs w:val="24"/>
        </w:rPr>
        <w:t>ose lëshimin e dëshmive</w:t>
      </w:r>
      <w:r w:rsidR="008E600E" w:rsidRPr="00F3025F">
        <w:rPr>
          <w:rFonts w:ascii="Garamond" w:hAnsi="Garamond"/>
          <w:b/>
          <w:sz w:val="24"/>
          <w:szCs w:val="24"/>
        </w:rPr>
        <w:t xml:space="preserve"> të ekuipazhit </w:t>
      </w:r>
      <w:r w:rsidRPr="00F3025F">
        <w:rPr>
          <w:rFonts w:ascii="Garamond" w:hAnsi="Garamond"/>
          <w:b/>
          <w:sz w:val="24"/>
          <w:szCs w:val="24"/>
        </w:rPr>
        <w:t xml:space="preserve">kabinës </w:t>
      </w:r>
    </w:p>
    <w:p w14:paraId="6D9F56C8" w14:textId="651347CB" w:rsidR="00D34251" w:rsidRPr="00F3025F" w:rsidRDefault="00046A6A" w:rsidP="00046A6A">
      <w:pPr>
        <w:pStyle w:val="Teksti"/>
      </w:pPr>
      <w:r w:rsidRPr="00F3025F">
        <w:t xml:space="preserve">a) </w:t>
      </w:r>
      <w:r w:rsidR="00D34251" w:rsidRPr="00F3025F">
        <w:t>Përpara lëshimit të një miratimi, një organizate trajnimi ose një operatori</w:t>
      </w:r>
      <w:r w:rsidR="003256FB" w:rsidRPr="00F3025F">
        <w:t xml:space="preserve"> të transportit</w:t>
      </w:r>
      <w:r w:rsidR="00D34251" w:rsidRPr="00F3025F">
        <w:t xml:space="preserve"> ajror tregtar që ofrojnë trajnime</w:t>
      </w:r>
      <w:r w:rsidR="008E600E" w:rsidRPr="00F3025F">
        <w:t xml:space="preserve"> të ekuipazhit </w:t>
      </w:r>
      <w:r w:rsidR="00D34251" w:rsidRPr="00F3025F">
        <w:t xml:space="preserve">të kabinës, Autoriteti i Aviacionit Civil Shqiptar duhet të verifikojë që: </w:t>
      </w:r>
    </w:p>
    <w:p w14:paraId="14D12780" w14:textId="7686421A" w:rsidR="00D34251" w:rsidRPr="00F3025F" w:rsidRDefault="00D34251" w:rsidP="00046A6A">
      <w:pPr>
        <w:pStyle w:val="Teksti"/>
      </w:pPr>
      <w:r w:rsidRPr="00F3025F">
        <w:t xml:space="preserve">(1) zhvillimi, planet </w:t>
      </w:r>
      <w:r w:rsidR="00B66621" w:rsidRPr="00F3025F">
        <w:t>mësim</w:t>
      </w:r>
      <w:r w:rsidRPr="00F3025F">
        <w:t>ore dhe programet shoqëruese</w:t>
      </w:r>
      <w:r w:rsidR="00D77614" w:rsidRPr="00F3025F">
        <w:t xml:space="preserve"> të kurs</w:t>
      </w:r>
      <w:r w:rsidRPr="00F3025F">
        <w:t>eve të trajnimit të ofruara nga organizata përputhen me kërkesat përkatëse të Part-CC</w:t>
      </w:r>
      <w:r w:rsidR="004B1B1B" w:rsidRPr="00F3025F">
        <w:t>;</w:t>
      </w:r>
      <w:r w:rsidRPr="00F3025F">
        <w:t xml:space="preserve"> </w:t>
      </w:r>
    </w:p>
    <w:p w14:paraId="36E52242" w14:textId="464404E6" w:rsidR="00D34251" w:rsidRPr="00F3025F" w:rsidRDefault="00D34251" w:rsidP="00046A6A">
      <w:pPr>
        <w:pStyle w:val="Teksti"/>
      </w:pPr>
      <w:r w:rsidRPr="00F3025F">
        <w:t>(2) pajisjet e trajnimit të përdorura nga organizata përfaqësojnë realisht ambientin e pasagjerëve të tipit</w:t>
      </w:r>
      <w:r w:rsidR="004D45D8" w:rsidRPr="00F3025F">
        <w:t xml:space="preserve"> të avionit</w:t>
      </w:r>
      <w:r w:rsidRPr="00F3025F">
        <w:t xml:space="preserve"> dhe karakteristikat teknike të pajisjeve që do të operohen nga ana e ekuipazhit të kabinës;</w:t>
      </w:r>
      <w:r w:rsidR="00F2789A" w:rsidRPr="00F3025F">
        <w:t xml:space="preserve"> </w:t>
      </w:r>
    </w:p>
    <w:p w14:paraId="0F5FFFC4" w14:textId="2FA951E8" w:rsidR="00D34251" w:rsidRPr="00F3025F" w:rsidRDefault="00D34251" w:rsidP="00046A6A">
      <w:pPr>
        <w:pStyle w:val="Teksti"/>
      </w:pPr>
      <w:r w:rsidRPr="00F3025F">
        <w:t>(3) trajnerët dhe instruktorët</w:t>
      </w:r>
      <w:r w:rsidR="00F536B0" w:rsidRPr="00F3025F">
        <w:t xml:space="preserve"> që </w:t>
      </w:r>
      <w:r w:rsidRPr="00F3025F">
        <w:t>zhvill</w:t>
      </w:r>
      <w:r w:rsidR="00DB6BB4" w:rsidRPr="00F3025F">
        <w:t xml:space="preserve">ojnë </w:t>
      </w:r>
      <w:r w:rsidRPr="00F3025F">
        <w:t>seksione trajnuese t</w:t>
      </w:r>
      <w:r w:rsidR="001833C2" w:rsidRPr="00F3025F">
        <w:t>ë</w:t>
      </w:r>
      <w:r w:rsidRPr="00F3025F">
        <w:t xml:space="preserve"> jenë me përvojën dhe kualifikimin e </w:t>
      </w:r>
      <w:r w:rsidR="00B32F3C" w:rsidRPr="00F3025F">
        <w:t>përshtatshë</w:t>
      </w:r>
      <w:r w:rsidRPr="00F3025F">
        <w:t>m për mbulimin e temave t</w:t>
      </w:r>
      <w:r w:rsidR="001833C2" w:rsidRPr="00F3025F">
        <w:t>ë</w:t>
      </w:r>
      <w:r w:rsidRPr="00F3025F">
        <w:t xml:space="preserve"> trajnimit. </w:t>
      </w:r>
    </w:p>
    <w:p w14:paraId="70E3C81C" w14:textId="6072908D" w:rsidR="00D34251" w:rsidRPr="00F3025F" w:rsidRDefault="00D34251" w:rsidP="00046A6A">
      <w:pPr>
        <w:pStyle w:val="Teksti"/>
      </w:pPr>
      <w:r w:rsidRPr="00F3025F">
        <w:t xml:space="preserve">b) Në qoftë </w:t>
      </w:r>
      <w:r w:rsidR="003E0D1F" w:rsidRPr="00F3025F">
        <w:t xml:space="preserve">se një organizatë e </w:t>
      </w:r>
      <w:r w:rsidR="00581832" w:rsidRPr="00F3025F">
        <w:t xml:space="preserve">Republikës së </w:t>
      </w:r>
      <w:r w:rsidR="00AF4D7F" w:rsidRPr="00F3025F">
        <w:t>Shqipërisë</w:t>
      </w:r>
      <w:r w:rsidRPr="00F3025F">
        <w:t xml:space="preserve"> </w:t>
      </w:r>
      <w:r w:rsidR="004355FA" w:rsidRPr="00F3025F">
        <w:t>është</w:t>
      </w:r>
      <w:r w:rsidRPr="00F3025F">
        <w:t xml:space="preserve"> miratuar për të </w:t>
      </w:r>
      <w:r w:rsidR="00B61D1A" w:rsidRPr="00F3025F">
        <w:t>lësh</w:t>
      </w:r>
      <w:r w:rsidRPr="00F3025F">
        <w:t>uar dëshmitë e ekuipazhit</w:t>
      </w:r>
      <w:r w:rsidR="002C23A0" w:rsidRPr="00F3025F">
        <w:t xml:space="preserve"> të kabinës</w:t>
      </w:r>
      <w:r w:rsidRPr="00F3025F">
        <w:t xml:space="preserve">, Autoriteti i Aviacionit Civil Shqiptar duhet të japë </w:t>
      </w:r>
      <w:r w:rsidR="005E3C33" w:rsidRPr="00F3025F">
        <w:t>vetëm</w:t>
      </w:r>
      <w:r w:rsidRPr="00F3025F">
        <w:t xml:space="preserve"> miratimet për organizata të tilla</w:t>
      </w:r>
      <w:r w:rsidR="00F536B0" w:rsidRPr="00F3025F">
        <w:t xml:space="preserve"> që </w:t>
      </w:r>
      <w:r w:rsidRPr="00F3025F">
        <w:t xml:space="preserve">veprojnë në përputhje me kërkesat e paragrafit (a). Para dhënies së një miratimi të tillë, Autoriteti i Aviacionit Civil Shqiptar duhet të: </w:t>
      </w:r>
    </w:p>
    <w:p w14:paraId="6D80C611" w14:textId="77777777" w:rsidR="00D34251" w:rsidRPr="00F3025F" w:rsidRDefault="00D34251" w:rsidP="00046A6A">
      <w:pPr>
        <w:pStyle w:val="Teksti"/>
      </w:pPr>
      <w:r w:rsidRPr="00F3025F">
        <w:t xml:space="preserve">(1) vlerësojë aftësinë dhe përgjegjësinë e organizatës për të kryer detyrat përkatëse; </w:t>
      </w:r>
    </w:p>
    <w:p w14:paraId="003B6999" w14:textId="7391CE5B" w:rsidR="00D34251" w:rsidRPr="00F3025F" w:rsidRDefault="00D34251" w:rsidP="00046A6A">
      <w:pPr>
        <w:pStyle w:val="Teksti"/>
      </w:pPr>
      <w:r w:rsidRPr="00F3025F">
        <w:t xml:space="preserve">(2) sigurojë se organizata ka krijuar procedura të dokumentuara për kryerjen e detyrave </w:t>
      </w:r>
      <w:r w:rsidR="000C57B2" w:rsidRPr="00F3025F">
        <w:t>përkatëse</w:t>
      </w:r>
      <w:r w:rsidRPr="00F3025F">
        <w:t>, përfshirë kryerjen e provimit(ve) nga një personel</w:t>
      </w:r>
      <w:r w:rsidR="00F2789A" w:rsidRPr="00F3025F">
        <w:t xml:space="preserve"> </w:t>
      </w:r>
      <w:r w:rsidRPr="00F3025F">
        <w:t xml:space="preserve">i kualifikuar për këtë qëllim dhe të </w:t>
      </w:r>
      <w:r w:rsidR="001833C2" w:rsidRPr="00F3025F">
        <w:t>çliruar</w:t>
      </w:r>
      <w:r w:rsidRPr="00F3025F">
        <w:t xml:space="preserve"> nga konfliktet e interesit, si dhe ka </w:t>
      </w:r>
      <w:r w:rsidR="00B61D1A" w:rsidRPr="00F3025F">
        <w:t>lësh</w:t>
      </w:r>
      <w:r w:rsidRPr="00F3025F">
        <w:t xml:space="preserve">uar </w:t>
      </w:r>
      <w:r w:rsidR="00581832" w:rsidRPr="00F3025F">
        <w:t>dëshmi</w:t>
      </w:r>
      <w:r w:rsidR="008E600E" w:rsidRPr="00F3025F">
        <w:t xml:space="preserve"> të ekuipazhit të kabinës </w:t>
      </w:r>
      <w:r w:rsidR="00F2789A" w:rsidRPr="00F3025F">
        <w:t xml:space="preserve">në </w:t>
      </w:r>
      <w:r w:rsidR="004355FA" w:rsidRPr="00F3025F">
        <w:t>përputh</w:t>
      </w:r>
      <w:r w:rsidRPr="00F3025F">
        <w:t xml:space="preserve">je me ARA.GEN.315 dhe ARA.CC.100 (b);dhe </w:t>
      </w:r>
    </w:p>
    <w:p w14:paraId="024EC9F5" w14:textId="02F95472" w:rsidR="00D34251" w:rsidRPr="00F3025F" w:rsidRDefault="00D34251" w:rsidP="00046A6A">
      <w:pPr>
        <w:pStyle w:val="Teksti"/>
      </w:pPr>
      <w:r w:rsidRPr="00F3025F">
        <w:t>(3) kërkojë nga organizata</w:t>
      </w:r>
      <w:r w:rsidR="00F536B0" w:rsidRPr="00F3025F">
        <w:t xml:space="preserve"> që </w:t>
      </w:r>
      <w:r w:rsidRPr="00F3025F">
        <w:t>të siguroj</w:t>
      </w:r>
      <w:r w:rsidR="00D60F4D" w:rsidRPr="00F3025F">
        <w:t>ë</w:t>
      </w:r>
      <w:r w:rsidRPr="00F3025F">
        <w:t xml:space="preserve"> informatat dhe dokumentet që lidhen me </w:t>
      </w:r>
      <w:r w:rsidR="00581832" w:rsidRPr="00F3025F">
        <w:t>dëshmi</w:t>
      </w:r>
      <w:r w:rsidRPr="00F3025F">
        <w:t>t</w:t>
      </w:r>
      <w:r w:rsidR="001833C2" w:rsidRPr="00F3025F">
        <w:t>ë</w:t>
      </w:r>
      <w:r w:rsidR="00F536B0" w:rsidRPr="00F3025F">
        <w:t xml:space="preserve"> që </w:t>
      </w:r>
      <w:r w:rsidR="00B61D1A" w:rsidRPr="00F3025F">
        <w:t>lësh</w:t>
      </w:r>
      <w:r w:rsidRPr="00F3025F">
        <w:t>on</w:t>
      </w:r>
      <w:r w:rsidR="008E600E" w:rsidRPr="00F3025F">
        <w:t xml:space="preserve"> të ekuipazhit </w:t>
      </w:r>
      <w:r w:rsidRPr="00F3025F">
        <w:t>të kabinës dhe mbajtësve t</w:t>
      </w:r>
      <w:r w:rsidR="001833C2" w:rsidRPr="00F3025F">
        <w:t>ë</w:t>
      </w:r>
      <w:r w:rsidRPr="00F3025F">
        <w:t xml:space="preserve"> tyre, si t</w:t>
      </w:r>
      <w:r w:rsidR="00D60F4D" w:rsidRPr="00F3025F">
        <w:t>ë</w:t>
      </w:r>
      <w:r w:rsidRPr="00F3025F">
        <w:t xml:space="preserve"> nevojshme për Autoritetin e Aviacionit Civil Shqiptar për kryerjen e ruajtjes s</w:t>
      </w:r>
      <w:r w:rsidR="00D60F4D" w:rsidRPr="00F3025F">
        <w:t>ë</w:t>
      </w:r>
      <w:r w:rsidRPr="00F3025F">
        <w:t xml:space="preserve"> evidencave, mbikëqyrjes dhe</w:t>
      </w:r>
      <w:r w:rsidR="00F2789A" w:rsidRPr="00F3025F">
        <w:t xml:space="preserve"> </w:t>
      </w:r>
      <w:r w:rsidRPr="00F3025F">
        <w:t>zbatimin e detyrave.</w:t>
      </w:r>
      <w:r w:rsidR="00F2789A" w:rsidRPr="00F3025F">
        <w:t xml:space="preserve"> </w:t>
      </w:r>
    </w:p>
    <w:p w14:paraId="6A6E4EAE" w14:textId="77777777" w:rsidR="00046A6A" w:rsidRPr="00F3025F" w:rsidRDefault="00046A6A" w:rsidP="00D34251">
      <w:pPr>
        <w:widowControl w:val="0"/>
        <w:spacing w:after="0" w:line="240" w:lineRule="auto"/>
        <w:ind w:firstLine="284"/>
        <w:jc w:val="center"/>
        <w:rPr>
          <w:rFonts w:ascii="Garamond" w:hAnsi="Garamond"/>
          <w:b/>
          <w:szCs w:val="24"/>
        </w:rPr>
      </w:pPr>
    </w:p>
    <w:p w14:paraId="23A67866" w14:textId="11955224"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N</w:t>
      </w:r>
      <w:r w:rsidR="001833C2" w:rsidRPr="00F3025F">
        <w:rPr>
          <w:rFonts w:ascii="Garamond" w:hAnsi="Garamond"/>
          <w:b/>
          <w:sz w:val="24"/>
          <w:szCs w:val="24"/>
        </w:rPr>
        <w:t>Ë</w:t>
      </w:r>
      <w:r w:rsidRPr="00F3025F">
        <w:rPr>
          <w:rFonts w:ascii="Garamond" w:hAnsi="Garamond"/>
          <w:b/>
          <w:sz w:val="24"/>
          <w:szCs w:val="24"/>
        </w:rPr>
        <w:t xml:space="preserve">NPJESA ATO </w:t>
      </w:r>
    </w:p>
    <w:p w14:paraId="4465B257" w14:textId="68EB3A3B"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KËRKESAT SPECIFIKE QË LIDHEN ME ORGANIZATAT E </w:t>
      </w:r>
      <w:r w:rsidR="003E0D1F" w:rsidRPr="00F3025F">
        <w:rPr>
          <w:rFonts w:ascii="Garamond" w:hAnsi="Garamond"/>
          <w:b/>
          <w:sz w:val="24"/>
          <w:szCs w:val="24"/>
        </w:rPr>
        <w:t>MIRATUARA TË TRAJNIMIT</w:t>
      </w:r>
      <w:r w:rsidR="00D77614" w:rsidRPr="00F3025F">
        <w:rPr>
          <w:rFonts w:ascii="Garamond" w:hAnsi="Garamond"/>
          <w:b/>
          <w:sz w:val="24"/>
          <w:szCs w:val="24"/>
        </w:rPr>
        <w:t xml:space="preserve"> </w:t>
      </w:r>
      <w:r w:rsidRPr="00F3025F">
        <w:rPr>
          <w:rFonts w:ascii="Garamond" w:hAnsi="Garamond"/>
          <w:b/>
          <w:sz w:val="24"/>
          <w:szCs w:val="24"/>
        </w:rPr>
        <w:t xml:space="preserve">(ATO-t) </w:t>
      </w:r>
    </w:p>
    <w:p w14:paraId="0C7790A2" w14:textId="77777777"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SEKSIONI I </w:t>
      </w:r>
    </w:p>
    <w:p w14:paraId="24CD6BD0" w14:textId="77777777" w:rsidR="00046A6A" w:rsidRPr="00F3025F" w:rsidRDefault="00046A6A" w:rsidP="00D34251">
      <w:pPr>
        <w:pStyle w:val="Heading2"/>
        <w:keepNext w:val="0"/>
        <w:keepLines w:val="0"/>
        <w:widowControl w:val="0"/>
        <w:spacing w:after="0" w:line="240" w:lineRule="auto"/>
        <w:ind w:left="0" w:right="0" w:firstLine="284"/>
        <w:rPr>
          <w:rFonts w:ascii="Garamond" w:hAnsi="Garamond"/>
          <w:szCs w:val="24"/>
        </w:rPr>
      </w:pPr>
    </w:p>
    <w:p w14:paraId="61F44A8D" w14:textId="3521B1B9" w:rsidR="00D34251" w:rsidRPr="00F3025F" w:rsidRDefault="00D34251" w:rsidP="00046A6A">
      <w:pPr>
        <w:pStyle w:val="Heading2"/>
        <w:keepNext w:val="0"/>
        <w:keepLines w:val="0"/>
        <w:widowControl w:val="0"/>
        <w:spacing w:after="0" w:line="240" w:lineRule="auto"/>
        <w:ind w:left="0" w:right="0" w:firstLine="284"/>
        <w:jc w:val="both"/>
        <w:rPr>
          <w:rFonts w:ascii="Garamond" w:hAnsi="Garamond"/>
          <w:i w:val="0"/>
          <w:sz w:val="28"/>
          <w:szCs w:val="24"/>
        </w:rPr>
      </w:pPr>
      <w:r w:rsidRPr="00F3025F">
        <w:rPr>
          <w:rFonts w:ascii="Garamond" w:hAnsi="Garamond"/>
          <w:sz w:val="28"/>
          <w:szCs w:val="24"/>
        </w:rPr>
        <w:t>T</w:t>
      </w:r>
      <w:r w:rsidR="00D60F4D" w:rsidRPr="00F3025F">
        <w:rPr>
          <w:rFonts w:ascii="Garamond" w:hAnsi="Garamond"/>
          <w:sz w:val="28"/>
          <w:szCs w:val="24"/>
        </w:rPr>
        <w:t>ë</w:t>
      </w:r>
      <w:r w:rsidRPr="00F3025F">
        <w:rPr>
          <w:rFonts w:ascii="Garamond" w:hAnsi="Garamond"/>
          <w:sz w:val="28"/>
          <w:szCs w:val="24"/>
        </w:rPr>
        <w:t xml:space="preserve"> përgjithshme</w:t>
      </w:r>
      <w:r w:rsidRPr="00F3025F">
        <w:rPr>
          <w:rFonts w:ascii="Garamond" w:hAnsi="Garamond"/>
          <w:i w:val="0"/>
          <w:sz w:val="28"/>
          <w:szCs w:val="24"/>
        </w:rPr>
        <w:t xml:space="preserve"> </w:t>
      </w:r>
    </w:p>
    <w:p w14:paraId="73DCE9CC" w14:textId="77777777" w:rsidR="00D34251" w:rsidRPr="00F3025F" w:rsidRDefault="00D34251" w:rsidP="00046A6A">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ARA.ATO.105 Programi i mbikëqyrjes </w:t>
      </w:r>
    </w:p>
    <w:p w14:paraId="7D022A7F" w14:textId="5AB02956" w:rsidR="00D34251" w:rsidRPr="00F3025F" w:rsidRDefault="00046A6A" w:rsidP="00046A6A">
      <w:pPr>
        <w:widowControl w:val="0"/>
        <w:tabs>
          <w:tab w:val="left" w:pos="973"/>
        </w:tabs>
        <w:spacing w:after="0" w:line="240" w:lineRule="auto"/>
        <w:ind w:firstLine="284"/>
        <w:jc w:val="both"/>
        <w:rPr>
          <w:rFonts w:ascii="Garamond" w:hAnsi="Garamond"/>
          <w:sz w:val="24"/>
          <w:szCs w:val="24"/>
        </w:rPr>
      </w:pPr>
      <w:r w:rsidRPr="00F3025F">
        <w:rPr>
          <w:rFonts w:ascii="Garamond" w:hAnsi="Garamond"/>
          <w:sz w:val="24"/>
          <w:szCs w:val="24"/>
        </w:rPr>
        <w:t xml:space="preserve"> </w:t>
      </w:r>
      <w:r w:rsidR="00D34251" w:rsidRPr="00F3025F">
        <w:rPr>
          <w:rFonts w:ascii="Garamond" w:hAnsi="Garamond"/>
          <w:sz w:val="24"/>
          <w:szCs w:val="24"/>
        </w:rPr>
        <w:t>Programi mbikëqyrës për ATO-t duhet të përfshijë monitorimin e standardeve</w:t>
      </w:r>
      <w:r w:rsidR="00D77614" w:rsidRPr="00F3025F">
        <w:rPr>
          <w:rFonts w:ascii="Garamond" w:hAnsi="Garamond"/>
          <w:sz w:val="24"/>
          <w:szCs w:val="24"/>
        </w:rPr>
        <w:t xml:space="preserve"> të kurs</w:t>
      </w:r>
      <w:r w:rsidR="00D34251" w:rsidRPr="00F3025F">
        <w:rPr>
          <w:rFonts w:ascii="Garamond" w:hAnsi="Garamond"/>
          <w:sz w:val="24"/>
          <w:szCs w:val="24"/>
        </w:rPr>
        <w:t xml:space="preserve">eve, duke përfshirë </w:t>
      </w:r>
      <w:r w:rsidR="00EB2F14" w:rsidRPr="00F3025F">
        <w:rPr>
          <w:rFonts w:ascii="Garamond" w:hAnsi="Garamond"/>
          <w:sz w:val="24"/>
          <w:szCs w:val="24"/>
        </w:rPr>
        <w:t>vëzhg</w:t>
      </w:r>
      <w:r w:rsidR="00D34251" w:rsidRPr="00F3025F">
        <w:rPr>
          <w:rFonts w:ascii="Garamond" w:hAnsi="Garamond"/>
          <w:sz w:val="24"/>
          <w:szCs w:val="24"/>
        </w:rPr>
        <w:t>imin e trajnimit të fluturimeve me nxënësit, nëse</w:t>
      </w:r>
      <w:r w:rsidR="00877448" w:rsidRPr="00F3025F">
        <w:rPr>
          <w:rFonts w:ascii="Garamond" w:hAnsi="Garamond"/>
          <w:sz w:val="24"/>
          <w:szCs w:val="24"/>
        </w:rPr>
        <w:t xml:space="preserve"> janë </w:t>
      </w:r>
      <w:r w:rsidR="00D34251" w:rsidRPr="00F3025F">
        <w:rPr>
          <w:rFonts w:ascii="Garamond" w:hAnsi="Garamond"/>
          <w:sz w:val="24"/>
          <w:szCs w:val="24"/>
        </w:rPr>
        <w:t>t</w:t>
      </w:r>
      <w:r w:rsidR="001833C2" w:rsidRPr="00F3025F">
        <w:rPr>
          <w:rFonts w:ascii="Garamond" w:hAnsi="Garamond"/>
          <w:sz w:val="24"/>
          <w:szCs w:val="24"/>
        </w:rPr>
        <w:t>ë</w:t>
      </w:r>
      <w:r w:rsidR="00D34251" w:rsidRPr="00F3025F">
        <w:rPr>
          <w:rFonts w:ascii="Garamond" w:hAnsi="Garamond"/>
          <w:sz w:val="24"/>
          <w:szCs w:val="24"/>
        </w:rPr>
        <w:t xml:space="preserve"> përshtatshme për avionët e përdorur. </w:t>
      </w:r>
    </w:p>
    <w:p w14:paraId="57253FD9" w14:textId="6F583CB8" w:rsidR="00D34251" w:rsidRPr="00F3025F" w:rsidRDefault="00D34251" w:rsidP="00046A6A">
      <w:pPr>
        <w:widowControl w:val="0"/>
        <w:spacing w:after="0" w:line="240" w:lineRule="auto"/>
        <w:ind w:firstLine="284"/>
        <w:jc w:val="both"/>
        <w:rPr>
          <w:rFonts w:ascii="Garamond" w:hAnsi="Garamond"/>
          <w:sz w:val="24"/>
          <w:szCs w:val="24"/>
        </w:rPr>
      </w:pPr>
      <w:r w:rsidRPr="00F3025F">
        <w:rPr>
          <w:rFonts w:ascii="Garamond" w:hAnsi="Garamond"/>
          <w:b/>
          <w:sz w:val="24"/>
          <w:szCs w:val="24"/>
        </w:rPr>
        <w:t>ARA.ATO.120 Ruajtja e</w:t>
      </w:r>
      <w:r w:rsidR="006E6772" w:rsidRPr="00F3025F">
        <w:rPr>
          <w:rFonts w:ascii="Garamond" w:hAnsi="Garamond"/>
          <w:b/>
          <w:sz w:val="24"/>
          <w:szCs w:val="24"/>
        </w:rPr>
        <w:t xml:space="preserve"> të dhëna</w:t>
      </w:r>
      <w:r w:rsidRPr="00F3025F">
        <w:rPr>
          <w:rFonts w:ascii="Garamond" w:hAnsi="Garamond"/>
          <w:b/>
          <w:sz w:val="24"/>
          <w:szCs w:val="24"/>
        </w:rPr>
        <w:t>ve t</w:t>
      </w:r>
      <w:r w:rsidR="00D60F4D" w:rsidRPr="00F3025F">
        <w:rPr>
          <w:rFonts w:ascii="Garamond" w:hAnsi="Garamond"/>
          <w:b/>
          <w:sz w:val="24"/>
          <w:szCs w:val="24"/>
        </w:rPr>
        <w:t>ë</w:t>
      </w:r>
      <w:r w:rsidRPr="00F3025F">
        <w:rPr>
          <w:rFonts w:ascii="Garamond" w:hAnsi="Garamond"/>
          <w:b/>
          <w:sz w:val="24"/>
          <w:szCs w:val="24"/>
        </w:rPr>
        <w:t xml:space="preserve"> regjistruara </w:t>
      </w:r>
    </w:p>
    <w:p w14:paraId="4B0F4F75" w14:textId="60500108" w:rsidR="00D34251" w:rsidRPr="00F3025F" w:rsidRDefault="00D34251" w:rsidP="00046A6A">
      <w:pPr>
        <w:widowControl w:val="0"/>
        <w:spacing w:after="0" w:line="240" w:lineRule="auto"/>
        <w:ind w:firstLine="284"/>
        <w:jc w:val="both"/>
        <w:rPr>
          <w:rFonts w:ascii="Garamond" w:hAnsi="Garamond"/>
          <w:sz w:val="24"/>
          <w:szCs w:val="24"/>
        </w:rPr>
      </w:pPr>
      <w:r w:rsidRPr="00F3025F">
        <w:rPr>
          <w:rFonts w:ascii="Garamond" w:hAnsi="Garamond"/>
          <w:sz w:val="24"/>
          <w:szCs w:val="24"/>
        </w:rPr>
        <w:t>Përveç regjistrit t</w:t>
      </w:r>
      <w:r w:rsidR="00D60F4D" w:rsidRPr="00F3025F">
        <w:rPr>
          <w:rFonts w:ascii="Garamond" w:hAnsi="Garamond"/>
          <w:sz w:val="24"/>
          <w:szCs w:val="24"/>
        </w:rPr>
        <w:t>ë</w:t>
      </w:r>
      <w:r w:rsidRPr="00F3025F">
        <w:rPr>
          <w:rFonts w:ascii="Garamond" w:hAnsi="Garamond"/>
          <w:sz w:val="24"/>
          <w:szCs w:val="24"/>
        </w:rPr>
        <w:t xml:space="preserve"> t</w:t>
      </w:r>
      <w:r w:rsidR="00D60F4D" w:rsidRPr="00F3025F">
        <w:rPr>
          <w:rFonts w:ascii="Garamond" w:hAnsi="Garamond"/>
          <w:sz w:val="24"/>
          <w:szCs w:val="24"/>
        </w:rPr>
        <w:t>ë</w:t>
      </w:r>
      <w:r w:rsidRPr="00F3025F">
        <w:rPr>
          <w:rFonts w:ascii="Garamond" w:hAnsi="Garamond"/>
          <w:sz w:val="24"/>
          <w:szCs w:val="24"/>
        </w:rPr>
        <w:t xml:space="preserve"> dhënave të kërkuara në ARA.GEN.220,</w:t>
      </w:r>
      <w:r w:rsidR="00F2789A" w:rsidRPr="00F3025F">
        <w:rPr>
          <w:rFonts w:ascii="Garamond" w:hAnsi="Garamond"/>
          <w:sz w:val="24"/>
          <w:szCs w:val="24"/>
        </w:rPr>
        <w:t xml:space="preserve"> </w:t>
      </w:r>
      <w:r w:rsidRPr="00F3025F">
        <w:rPr>
          <w:rFonts w:ascii="Garamond" w:hAnsi="Garamond"/>
          <w:sz w:val="24"/>
          <w:szCs w:val="24"/>
        </w:rPr>
        <w:t>Autoriteti i Aviacionit Civil Shqiptar duhet të përfshijë në sistemin e tij për mbajtjen e regjistrave, detaje të kurseve të ofruara nga ATO dhe nëse është e aplikueshme, të dhënat në lidhje me FSTD- t</w:t>
      </w:r>
      <w:r w:rsidR="001833C2" w:rsidRPr="00F3025F">
        <w:rPr>
          <w:rFonts w:ascii="Garamond" w:hAnsi="Garamond"/>
          <w:sz w:val="24"/>
          <w:szCs w:val="24"/>
        </w:rPr>
        <w:t>ë</w:t>
      </w:r>
      <w:r w:rsidRPr="00F3025F">
        <w:rPr>
          <w:rFonts w:ascii="Garamond" w:hAnsi="Garamond"/>
          <w:sz w:val="24"/>
          <w:szCs w:val="24"/>
        </w:rPr>
        <w:t xml:space="preserve"> e përdorura për trajnim. </w:t>
      </w:r>
    </w:p>
    <w:p w14:paraId="25681D5D" w14:textId="77777777" w:rsidR="00D34251" w:rsidRPr="00F3025F" w:rsidRDefault="00D34251" w:rsidP="00D34251">
      <w:pPr>
        <w:widowControl w:val="0"/>
        <w:spacing w:after="0" w:line="240" w:lineRule="auto"/>
        <w:ind w:firstLine="284"/>
        <w:rPr>
          <w:rFonts w:ascii="Garamond" w:hAnsi="Garamond"/>
          <w:szCs w:val="24"/>
        </w:rPr>
      </w:pPr>
      <w:r w:rsidRPr="00F3025F">
        <w:rPr>
          <w:rFonts w:ascii="Garamond" w:hAnsi="Garamond"/>
          <w:i/>
          <w:szCs w:val="24"/>
        </w:rPr>
        <w:t xml:space="preserve"> </w:t>
      </w:r>
    </w:p>
    <w:p w14:paraId="263B34CE" w14:textId="053E0C96" w:rsidR="00D34251" w:rsidRPr="00F3025F" w:rsidRDefault="00D60F4D"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NËNPJESA FSTD</w:t>
      </w:r>
    </w:p>
    <w:p w14:paraId="48658945" w14:textId="166156C0" w:rsidR="00D34251" w:rsidRPr="00F3025F" w:rsidRDefault="00D60F4D" w:rsidP="00D34251">
      <w:pPr>
        <w:pStyle w:val="Heading2"/>
        <w:keepNext w:val="0"/>
        <w:keepLines w:val="0"/>
        <w:widowControl w:val="0"/>
        <w:spacing w:after="0" w:line="240" w:lineRule="auto"/>
        <w:ind w:left="0" w:right="0" w:firstLine="284"/>
        <w:jc w:val="center"/>
        <w:rPr>
          <w:rFonts w:ascii="Garamond" w:hAnsi="Garamond"/>
          <w:i w:val="0"/>
          <w:szCs w:val="24"/>
        </w:rPr>
      </w:pPr>
      <w:r w:rsidRPr="00F3025F">
        <w:rPr>
          <w:rFonts w:ascii="Garamond" w:hAnsi="Garamond"/>
          <w:i w:val="0"/>
          <w:szCs w:val="24"/>
        </w:rPr>
        <w:t>KËRKESAT E VEÇANTA LIDHUR ME KUALIFIKIMIN E PAJISJEVE PËR TRAJNIME</w:t>
      </w:r>
    </w:p>
    <w:p w14:paraId="7A4FEC03" w14:textId="24E1CA60" w:rsidR="00D34251" w:rsidRPr="00F3025F" w:rsidRDefault="00D60F4D"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SIMULUESE TË FLUTURIMIT </w:t>
      </w:r>
    </w:p>
    <w:p w14:paraId="671E2806" w14:textId="28AC51E7" w:rsidR="00D34251" w:rsidRPr="00F3025F" w:rsidRDefault="00D60F4D"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(FSTD-të) </w:t>
      </w:r>
    </w:p>
    <w:p w14:paraId="0AF24E9E" w14:textId="77777777"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SEKSIONI I </w:t>
      </w:r>
    </w:p>
    <w:p w14:paraId="0CBEAE1C" w14:textId="39F6515D" w:rsidR="00D34251" w:rsidRPr="00F3025F" w:rsidRDefault="00D34251" w:rsidP="00196FF3">
      <w:pPr>
        <w:pStyle w:val="Heading2"/>
        <w:keepNext w:val="0"/>
        <w:keepLines w:val="0"/>
        <w:widowControl w:val="0"/>
        <w:spacing w:after="0" w:line="240" w:lineRule="auto"/>
        <w:ind w:left="0" w:right="0" w:firstLine="284"/>
        <w:jc w:val="both"/>
        <w:rPr>
          <w:rFonts w:ascii="Garamond" w:hAnsi="Garamond"/>
          <w:sz w:val="28"/>
          <w:szCs w:val="24"/>
        </w:rPr>
      </w:pPr>
      <w:r w:rsidRPr="00F3025F">
        <w:rPr>
          <w:rFonts w:ascii="Garamond" w:hAnsi="Garamond"/>
          <w:sz w:val="28"/>
          <w:szCs w:val="24"/>
        </w:rPr>
        <w:t>T</w:t>
      </w:r>
      <w:r w:rsidR="00D60F4D" w:rsidRPr="00F3025F">
        <w:rPr>
          <w:rFonts w:ascii="Garamond" w:hAnsi="Garamond"/>
          <w:sz w:val="28"/>
          <w:szCs w:val="24"/>
        </w:rPr>
        <w:t>ë</w:t>
      </w:r>
      <w:r w:rsidRPr="00F3025F">
        <w:rPr>
          <w:rFonts w:ascii="Garamond" w:hAnsi="Garamond"/>
          <w:sz w:val="28"/>
          <w:szCs w:val="24"/>
        </w:rPr>
        <w:t xml:space="preserve"> përgjithshme </w:t>
      </w:r>
    </w:p>
    <w:p w14:paraId="0A2A302E" w14:textId="77777777" w:rsidR="00D34251" w:rsidRPr="00F3025F" w:rsidRDefault="00D34251" w:rsidP="00196FF3">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ARA.FSTD.100 Procedura e vlerësimit fillestar </w:t>
      </w:r>
    </w:p>
    <w:p w14:paraId="0F871D8B" w14:textId="7DF2A870" w:rsidR="00D34251" w:rsidRPr="00F3025F" w:rsidRDefault="00196FF3" w:rsidP="00196FF3">
      <w:pPr>
        <w:pStyle w:val="Teksti"/>
      </w:pPr>
      <w:r w:rsidRPr="00F3025F">
        <w:t xml:space="preserve">a) </w:t>
      </w:r>
      <w:r w:rsidR="00D34251" w:rsidRPr="00F3025F">
        <w:t>Me marrjen e</w:t>
      </w:r>
      <w:r w:rsidR="00B61D1A" w:rsidRPr="00F3025F">
        <w:t xml:space="preserve"> një </w:t>
      </w:r>
      <w:r w:rsidR="00D34251" w:rsidRPr="00F3025F">
        <w:t>aplikimi për një certifikatë të kualifikimit</w:t>
      </w:r>
      <w:r w:rsidR="004355FA" w:rsidRPr="00F3025F">
        <w:t xml:space="preserve"> për</w:t>
      </w:r>
      <w:r w:rsidR="00B61D1A" w:rsidRPr="00F3025F">
        <w:t xml:space="preserve"> një </w:t>
      </w:r>
      <w:r w:rsidR="00D34251" w:rsidRPr="00F3025F">
        <w:t>FSTD,</w:t>
      </w:r>
      <w:r w:rsidR="00F2789A" w:rsidRPr="00F3025F">
        <w:t xml:space="preserve"> </w:t>
      </w:r>
      <w:r w:rsidR="00D34251" w:rsidRPr="00F3025F">
        <w:t xml:space="preserve">Autoriteti i Aviacionit Civil Shqiptar duhet të: </w:t>
      </w:r>
    </w:p>
    <w:p w14:paraId="4D852640" w14:textId="0727F3C1" w:rsidR="00D34251" w:rsidRPr="00F3025F" w:rsidRDefault="00D34251" w:rsidP="00196FF3">
      <w:pPr>
        <w:pStyle w:val="Teksti"/>
      </w:pPr>
      <w:r w:rsidRPr="00F3025F">
        <w:t>(1) vlerësoj</w:t>
      </w:r>
      <w:r w:rsidR="00D60F4D" w:rsidRPr="00F3025F">
        <w:t>ë</w:t>
      </w:r>
      <w:r w:rsidRPr="00F3025F">
        <w:t xml:space="preserve"> FSTD-t</w:t>
      </w:r>
      <w:r w:rsidR="001833C2" w:rsidRPr="00F3025F">
        <w:t>ë</w:t>
      </w:r>
      <w:r w:rsidRPr="00F3025F">
        <w:t xml:space="preserve"> e paraqitura</w:t>
      </w:r>
      <w:r w:rsidR="004355FA" w:rsidRPr="00F3025F">
        <w:t xml:space="preserve"> për </w:t>
      </w:r>
      <w:r w:rsidR="00C01AF8" w:rsidRPr="00F3025F">
        <w:t>vlerës</w:t>
      </w:r>
      <w:r w:rsidRPr="00F3025F">
        <w:t>imin fillestar ose për përmirësimin e kualifikimit</w:t>
      </w:r>
      <w:r w:rsidR="00DB6BB4" w:rsidRPr="00F3025F">
        <w:t xml:space="preserve"> bazë </w:t>
      </w:r>
      <w:r w:rsidRPr="00F3025F">
        <w:t>t</w:t>
      </w:r>
      <w:r w:rsidR="001833C2" w:rsidRPr="00F3025F">
        <w:t>ë</w:t>
      </w:r>
      <w:r w:rsidRPr="00F3025F">
        <w:t xml:space="preserve"> </w:t>
      </w:r>
      <w:r w:rsidR="008D0202" w:rsidRPr="00F3025F">
        <w:t>aplikueshëm</w:t>
      </w:r>
      <w:r w:rsidRPr="00F3025F">
        <w:t xml:space="preserve">; </w:t>
      </w:r>
    </w:p>
    <w:p w14:paraId="08194D67" w14:textId="2E1C9530" w:rsidR="00D34251" w:rsidRPr="00F3025F" w:rsidRDefault="00D34251" w:rsidP="00196FF3">
      <w:pPr>
        <w:pStyle w:val="Teksti"/>
      </w:pPr>
      <w:r w:rsidRPr="00F3025F">
        <w:t>(2) të vlerësojë FSTD-te në ato zona që janë thelbësore për kryerjen e trajnimit t</w:t>
      </w:r>
      <w:r w:rsidR="001833C2" w:rsidRPr="00F3025F">
        <w:t>ë</w:t>
      </w:r>
      <w:r w:rsidRPr="00F3025F">
        <w:t xml:space="preserve"> anëtareve</w:t>
      </w:r>
      <w:r w:rsidR="008E600E" w:rsidRPr="00F3025F">
        <w:t xml:space="preserve"> të ekuipazhit </w:t>
      </w:r>
      <w:r w:rsidRPr="00F3025F">
        <w:t xml:space="preserve">të fluturimit, procesin e testimit dhe kontrollit, sipas rastit; </w:t>
      </w:r>
    </w:p>
    <w:p w14:paraId="4DBB2E53" w14:textId="29B7FA64" w:rsidR="00D34251" w:rsidRPr="00F3025F" w:rsidRDefault="00D34251" w:rsidP="00196FF3">
      <w:pPr>
        <w:pStyle w:val="Teksti"/>
      </w:pPr>
      <w:r w:rsidRPr="00F3025F">
        <w:t>(3) të kryejë teste objektive, subjektive dhe funksionimi në përputhje me bazat e kualifikimit dhe t</w:t>
      </w:r>
      <w:r w:rsidR="001833C2" w:rsidRPr="00F3025F">
        <w:t>ë</w:t>
      </w:r>
      <w:r w:rsidRPr="00F3025F">
        <w:t xml:space="preserve"> rishikoj</w:t>
      </w:r>
      <w:r w:rsidR="00D60F4D" w:rsidRPr="00F3025F">
        <w:t>ë</w:t>
      </w:r>
      <w:r w:rsidRPr="00F3025F">
        <w:t xml:space="preserve"> rezultatin e testeve të tilla për </w:t>
      </w:r>
      <w:r w:rsidR="00581832" w:rsidRPr="00F3025F">
        <w:t>përcakt</w:t>
      </w:r>
      <w:r w:rsidRPr="00F3025F">
        <w:t>imin e</w:t>
      </w:r>
      <w:r w:rsidR="00F2789A" w:rsidRPr="00F3025F">
        <w:t xml:space="preserve"> </w:t>
      </w:r>
      <w:r w:rsidRPr="00F3025F">
        <w:t>udhëzimeve</w:t>
      </w:r>
      <w:r w:rsidR="00940902" w:rsidRPr="00F3025F">
        <w:t xml:space="preserve"> të testit</w:t>
      </w:r>
      <w:r w:rsidR="00D245E1" w:rsidRPr="00F3025F">
        <w:t xml:space="preserve"> të kualifi</w:t>
      </w:r>
      <w:r w:rsidRPr="00F3025F">
        <w:t xml:space="preserve">kimit (QTG); dhe </w:t>
      </w:r>
    </w:p>
    <w:p w14:paraId="20ED120D" w14:textId="5641DCA8" w:rsidR="00D34251" w:rsidRPr="00F3025F" w:rsidRDefault="00D34251" w:rsidP="00196FF3">
      <w:pPr>
        <w:pStyle w:val="Teksti"/>
      </w:pPr>
      <w:r w:rsidRPr="00F3025F">
        <w:t>(4) të verifikojë nëse organizata</w:t>
      </w:r>
      <w:r w:rsidR="00F536B0" w:rsidRPr="00F3025F">
        <w:t xml:space="preserve"> që </w:t>
      </w:r>
      <w:r w:rsidRPr="00F3025F">
        <w:t xml:space="preserve">operon FSTD është në përputhje me kërkesat e zbatueshme. Kjo nuk zbatohet për vlerësimin fillestar të pajisjeve themelore të trajnimit </w:t>
      </w:r>
      <w:r w:rsidR="0063492D" w:rsidRPr="00F3025F">
        <w:t>instrumental</w:t>
      </w:r>
      <w:r w:rsidRPr="00F3025F">
        <w:t xml:space="preserve"> (BITD-ve). </w:t>
      </w:r>
    </w:p>
    <w:p w14:paraId="41DA45C7" w14:textId="5EAB5D9A" w:rsidR="00D34251" w:rsidRPr="00F3025F" w:rsidRDefault="00E7114B" w:rsidP="00196FF3">
      <w:pPr>
        <w:pStyle w:val="Teksti"/>
      </w:pPr>
      <w:r w:rsidRPr="00F3025F">
        <w:t xml:space="preserve">b) </w:t>
      </w:r>
      <w:r w:rsidR="00D34251" w:rsidRPr="00F3025F">
        <w:t>Autoriteti i Aviacionit Civil Shqiptar duhet të miratojë QTG-ne vetëm pas përfundimit të vlerësimit fillestar të FSTD dhe kur të gjitha mospërputhjet në QTG t</w:t>
      </w:r>
      <w:r w:rsidR="001833C2" w:rsidRPr="00F3025F">
        <w:t>ë</w:t>
      </w:r>
      <w:r w:rsidR="00877448" w:rsidRPr="00F3025F">
        <w:t xml:space="preserve"> jenë </w:t>
      </w:r>
      <w:r w:rsidR="00D34251" w:rsidRPr="00F3025F">
        <w:t>adresuar tek Autoriteti i Aviacionit Civil Shqiptar dhe QTG-ja</w:t>
      </w:r>
      <w:r w:rsidR="00F536B0" w:rsidRPr="00F3025F">
        <w:t xml:space="preserve"> që </w:t>
      </w:r>
      <w:r w:rsidR="00D34251" w:rsidRPr="00F3025F">
        <w:t>ka rezultuar nga procedurat e vlerësimit fillestar duhet të jetë master QTG (MQTG), i cili do të jetë baza për kualifikimin e FSTD dhe vlerësimet periodike t</w:t>
      </w:r>
      <w:r w:rsidR="001833C2" w:rsidRPr="00F3025F">
        <w:t>ë</w:t>
      </w:r>
      <w:r w:rsidR="00D34251" w:rsidRPr="00F3025F">
        <w:t xml:space="preserve"> m</w:t>
      </w:r>
      <w:r w:rsidR="001833C2" w:rsidRPr="00F3025F">
        <w:t>ë</w:t>
      </w:r>
      <w:r w:rsidR="00D34251" w:rsidRPr="00F3025F">
        <w:t>tejshme t</w:t>
      </w:r>
      <w:r w:rsidR="001833C2" w:rsidRPr="00F3025F">
        <w:t>ë</w:t>
      </w:r>
      <w:r w:rsidR="00D34251" w:rsidRPr="00F3025F">
        <w:t xml:space="preserve"> FSTD. </w:t>
      </w:r>
    </w:p>
    <w:p w14:paraId="6DB3C0F3" w14:textId="2E24EBE2" w:rsidR="00D34251" w:rsidRPr="00F3025F" w:rsidRDefault="00E7114B" w:rsidP="00196FF3">
      <w:pPr>
        <w:pStyle w:val="Teksti"/>
      </w:pPr>
      <w:r w:rsidRPr="00F3025F">
        <w:t xml:space="preserve">c) </w:t>
      </w:r>
      <w:r w:rsidR="00D34251" w:rsidRPr="00F3025F">
        <w:t xml:space="preserve">Bazat e kualifikimit dhe kushtet e veçanta. </w:t>
      </w:r>
    </w:p>
    <w:p w14:paraId="68FB3F11" w14:textId="356A3921" w:rsidR="00D34251" w:rsidRPr="00F3025F" w:rsidRDefault="00D34251" w:rsidP="00196FF3">
      <w:pPr>
        <w:widowControl w:val="0"/>
        <w:spacing w:after="0" w:line="240" w:lineRule="auto"/>
        <w:ind w:firstLine="284"/>
        <w:jc w:val="both"/>
        <w:rPr>
          <w:rFonts w:ascii="Garamond" w:hAnsi="Garamond"/>
          <w:sz w:val="24"/>
          <w:szCs w:val="24"/>
        </w:rPr>
      </w:pPr>
      <w:r w:rsidRPr="00F3025F">
        <w:rPr>
          <w:rFonts w:ascii="Garamond" w:hAnsi="Garamond"/>
          <w:sz w:val="24"/>
          <w:szCs w:val="24"/>
        </w:rPr>
        <w:t>(1) Autoriteti i Aviacionit Civil Shqiptar mund të vendosë kushte të veçanta për bazën e kualifikimit FSTD, kur kërkesat ORA.FSTD.210 pika (a</w:t>
      </w:r>
      <w:r w:rsidR="0062278D" w:rsidRPr="00F3025F">
        <w:rPr>
          <w:rFonts w:ascii="Garamond" w:hAnsi="Garamond"/>
          <w:sz w:val="24"/>
          <w:szCs w:val="24"/>
        </w:rPr>
        <w:t>) të</w:t>
      </w:r>
      <w:r w:rsidR="00877448" w:rsidRPr="00F3025F">
        <w:rPr>
          <w:rFonts w:ascii="Garamond" w:hAnsi="Garamond"/>
          <w:sz w:val="24"/>
          <w:szCs w:val="24"/>
        </w:rPr>
        <w:t xml:space="preserve"> jenë </w:t>
      </w:r>
      <w:r w:rsidRPr="00F3025F">
        <w:rPr>
          <w:rFonts w:ascii="Garamond" w:hAnsi="Garamond"/>
          <w:sz w:val="24"/>
          <w:szCs w:val="24"/>
        </w:rPr>
        <w:t>plotësuar dhe kur të</w:t>
      </w:r>
      <w:r w:rsidR="00877448" w:rsidRPr="00F3025F">
        <w:rPr>
          <w:rFonts w:ascii="Garamond" w:hAnsi="Garamond"/>
          <w:sz w:val="24"/>
          <w:szCs w:val="24"/>
        </w:rPr>
        <w:t xml:space="preserve"> jetë </w:t>
      </w:r>
      <w:r w:rsidRPr="00F3025F">
        <w:rPr>
          <w:rFonts w:ascii="Garamond" w:hAnsi="Garamond"/>
          <w:sz w:val="24"/>
          <w:szCs w:val="24"/>
        </w:rPr>
        <w:t>vërtetuar se kushtet e veçanta sigurojnë një nivel sigurie t</w:t>
      </w:r>
      <w:r w:rsidR="001833C2" w:rsidRPr="00F3025F">
        <w:rPr>
          <w:rFonts w:ascii="Garamond" w:hAnsi="Garamond"/>
          <w:sz w:val="24"/>
          <w:szCs w:val="24"/>
        </w:rPr>
        <w:t>ë</w:t>
      </w:r>
      <w:r w:rsidRPr="00F3025F">
        <w:rPr>
          <w:rFonts w:ascii="Garamond" w:hAnsi="Garamond"/>
          <w:sz w:val="24"/>
          <w:szCs w:val="24"/>
        </w:rPr>
        <w:t xml:space="preserve"> </w:t>
      </w:r>
      <w:r w:rsidR="001833C2" w:rsidRPr="00F3025F">
        <w:rPr>
          <w:rFonts w:ascii="Garamond" w:hAnsi="Garamond"/>
          <w:sz w:val="24"/>
          <w:szCs w:val="24"/>
        </w:rPr>
        <w:t>barasvlershëm</w:t>
      </w:r>
      <w:r w:rsidRPr="00F3025F">
        <w:rPr>
          <w:rFonts w:ascii="Garamond" w:hAnsi="Garamond"/>
          <w:sz w:val="24"/>
          <w:szCs w:val="24"/>
        </w:rPr>
        <w:t xml:space="preserve"> me atë të </w:t>
      </w:r>
      <w:r w:rsidR="00581832" w:rsidRPr="00F3025F">
        <w:rPr>
          <w:rFonts w:ascii="Garamond" w:hAnsi="Garamond"/>
          <w:sz w:val="24"/>
          <w:szCs w:val="24"/>
        </w:rPr>
        <w:t>përcakt</w:t>
      </w:r>
      <w:r w:rsidRPr="00F3025F">
        <w:rPr>
          <w:rFonts w:ascii="Garamond" w:hAnsi="Garamond"/>
          <w:sz w:val="24"/>
          <w:szCs w:val="24"/>
        </w:rPr>
        <w:t>uar në specifikimet e zbatueshme</w:t>
      </w:r>
      <w:r w:rsidR="008A750D" w:rsidRPr="00F3025F">
        <w:rPr>
          <w:rFonts w:ascii="Garamond" w:hAnsi="Garamond"/>
          <w:sz w:val="24"/>
          <w:szCs w:val="24"/>
        </w:rPr>
        <w:t xml:space="preserve"> të certifik</w:t>
      </w:r>
      <w:r w:rsidRPr="00F3025F">
        <w:rPr>
          <w:rFonts w:ascii="Garamond" w:hAnsi="Garamond"/>
          <w:sz w:val="24"/>
          <w:szCs w:val="24"/>
        </w:rPr>
        <w:t xml:space="preserve">imit. </w:t>
      </w:r>
    </w:p>
    <w:p w14:paraId="09AF577B" w14:textId="753EF301" w:rsidR="00D34251" w:rsidRPr="00F3025F" w:rsidRDefault="00D34251" w:rsidP="00196FF3">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(2) Kur Autoriteti i Aviacionit Civil Shqiptar, ndryshe nga Agjencia ka </w:t>
      </w:r>
      <w:r w:rsidR="00581832" w:rsidRPr="00F3025F">
        <w:rPr>
          <w:rFonts w:ascii="Garamond" w:hAnsi="Garamond"/>
          <w:sz w:val="24"/>
          <w:szCs w:val="24"/>
        </w:rPr>
        <w:t>përcakt</w:t>
      </w:r>
      <w:r w:rsidRPr="00F3025F">
        <w:rPr>
          <w:rFonts w:ascii="Garamond" w:hAnsi="Garamond"/>
          <w:sz w:val="24"/>
          <w:szCs w:val="24"/>
        </w:rPr>
        <w:t>uar kushte të veçanta për bazat e kualifikimit t</w:t>
      </w:r>
      <w:r w:rsidR="001833C2" w:rsidRPr="00F3025F">
        <w:rPr>
          <w:rFonts w:ascii="Garamond" w:hAnsi="Garamond"/>
          <w:sz w:val="24"/>
          <w:szCs w:val="24"/>
        </w:rPr>
        <w:t>ë</w:t>
      </w:r>
      <w:r w:rsidRPr="00F3025F">
        <w:rPr>
          <w:rFonts w:ascii="Garamond" w:hAnsi="Garamond"/>
          <w:sz w:val="24"/>
          <w:szCs w:val="24"/>
        </w:rPr>
        <w:t xml:space="preserve"> një FSTD-je, ai duhet të njoftojë pa vonesë Agjencinë. Njoftimi duhet të shoqërohet me një përshkrim të plotë të kushteve të veçanta të përcaktuara dhe një vlerësim të sigurisë, duke demonstruar se </w:t>
      </w:r>
      <w:r w:rsidR="004355FA" w:rsidRPr="00F3025F">
        <w:rPr>
          <w:rFonts w:ascii="Garamond" w:hAnsi="Garamond"/>
          <w:sz w:val="24"/>
          <w:szCs w:val="24"/>
        </w:rPr>
        <w:t>është</w:t>
      </w:r>
      <w:r w:rsidRPr="00F3025F">
        <w:rPr>
          <w:rFonts w:ascii="Garamond" w:hAnsi="Garamond"/>
          <w:sz w:val="24"/>
          <w:szCs w:val="24"/>
        </w:rPr>
        <w:t xml:space="preserve"> </w:t>
      </w:r>
      <w:r w:rsidR="00360584" w:rsidRPr="00F3025F">
        <w:rPr>
          <w:rFonts w:ascii="Garamond" w:hAnsi="Garamond"/>
          <w:sz w:val="24"/>
          <w:szCs w:val="24"/>
        </w:rPr>
        <w:t>përmbush</w:t>
      </w:r>
      <w:r w:rsidRPr="00F3025F">
        <w:rPr>
          <w:rFonts w:ascii="Garamond" w:hAnsi="Garamond"/>
          <w:sz w:val="24"/>
          <w:szCs w:val="24"/>
        </w:rPr>
        <w:t xml:space="preserve">ur një nivel sigurie ekuivalent me atë të </w:t>
      </w:r>
      <w:r w:rsidR="00581832" w:rsidRPr="00F3025F">
        <w:rPr>
          <w:rFonts w:ascii="Garamond" w:hAnsi="Garamond"/>
          <w:sz w:val="24"/>
          <w:szCs w:val="24"/>
        </w:rPr>
        <w:t>përcakt</w:t>
      </w:r>
      <w:r w:rsidRPr="00F3025F">
        <w:rPr>
          <w:rFonts w:ascii="Garamond" w:hAnsi="Garamond"/>
          <w:sz w:val="24"/>
          <w:szCs w:val="24"/>
        </w:rPr>
        <w:t>uar në specifikimet e</w:t>
      </w:r>
      <w:r w:rsidR="00F2789A" w:rsidRPr="00F3025F">
        <w:rPr>
          <w:rFonts w:ascii="Garamond" w:hAnsi="Garamond"/>
          <w:sz w:val="24"/>
          <w:szCs w:val="24"/>
        </w:rPr>
        <w:t xml:space="preserve"> </w:t>
      </w:r>
      <w:r w:rsidRPr="00F3025F">
        <w:rPr>
          <w:rFonts w:ascii="Garamond" w:hAnsi="Garamond"/>
          <w:sz w:val="24"/>
          <w:szCs w:val="24"/>
        </w:rPr>
        <w:t>zbatueshme</w:t>
      </w:r>
      <w:r w:rsidR="008A750D" w:rsidRPr="00F3025F">
        <w:rPr>
          <w:rFonts w:ascii="Garamond" w:hAnsi="Garamond"/>
          <w:sz w:val="24"/>
          <w:szCs w:val="24"/>
        </w:rPr>
        <w:t xml:space="preserve"> të certifik</w:t>
      </w:r>
      <w:r w:rsidRPr="00F3025F">
        <w:rPr>
          <w:rFonts w:ascii="Garamond" w:hAnsi="Garamond"/>
          <w:sz w:val="24"/>
          <w:szCs w:val="24"/>
        </w:rPr>
        <w:t>imit.</w:t>
      </w:r>
      <w:r w:rsidR="00F2789A" w:rsidRPr="00F3025F">
        <w:rPr>
          <w:rFonts w:ascii="Garamond" w:hAnsi="Garamond"/>
          <w:sz w:val="24"/>
          <w:szCs w:val="24"/>
        </w:rPr>
        <w:t xml:space="preserve"> </w:t>
      </w:r>
    </w:p>
    <w:p w14:paraId="26BBB72B" w14:textId="77777777" w:rsidR="00D34251" w:rsidRPr="00F3025F" w:rsidRDefault="00D34251" w:rsidP="00196FF3">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ARA.FSTD.110 Lëshimi i një certifikate të kualifikimit FSTD </w:t>
      </w:r>
    </w:p>
    <w:p w14:paraId="0A6EA9EB" w14:textId="3A1D916F" w:rsidR="00D34251" w:rsidRPr="00F3025F" w:rsidRDefault="00D34251" w:rsidP="00196FF3">
      <w:pPr>
        <w:widowControl w:val="0"/>
        <w:spacing w:after="0" w:line="240" w:lineRule="auto"/>
        <w:ind w:firstLine="284"/>
        <w:jc w:val="both"/>
        <w:rPr>
          <w:rFonts w:ascii="Garamond" w:hAnsi="Garamond"/>
          <w:sz w:val="24"/>
          <w:szCs w:val="24"/>
        </w:rPr>
      </w:pPr>
      <w:r w:rsidRPr="00F3025F">
        <w:rPr>
          <w:rFonts w:ascii="Garamond" w:hAnsi="Garamond"/>
          <w:sz w:val="24"/>
          <w:szCs w:val="24"/>
        </w:rPr>
        <w:t>a) Pas përfundimit të</w:t>
      </w:r>
      <w:r w:rsidR="00B61D1A" w:rsidRPr="00F3025F">
        <w:rPr>
          <w:rFonts w:ascii="Garamond" w:hAnsi="Garamond"/>
          <w:sz w:val="24"/>
          <w:szCs w:val="24"/>
        </w:rPr>
        <w:t xml:space="preserve"> një </w:t>
      </w:r>
      <w:r w:rsidRPr="00F3025F">
        <w:rPr>
          <w:rFonts w:ascii="Garamond" w:hAnsi="Garamond"/>
          <w:sz w:val="24"/>
          <w:szCs w:val="24"/>
        </w:rPr>
        <w:t>vlerësimi të FSTD dhe kur konsiderohet</w:t>
      </w:r>
      <w:r w:rsidR="00F536B0" w:rsidRPr="00F3025F">
        <w:rPr>
          <w:rFonts w:ascii="Garamond" w:hAnsi="Garamond"/>
          <w:sz w:val="24"/>
          <w:szCs w:val="24"/>
        </w:rPr>
        <w:t xml:space="preserve"> që </w:t>
      </w:r>
      <w:r w:rsidRPr="00F3025F">
        <w:rPr>
          <w:rFonts w:ascii="Garamond" w:hAnsi="Garamond"/>
          <w:sz w:val="24"/>
          <w:szCs w:val="24"/>
        </w:rPr>
        <w:t>FSTD plotëson bazat e kualifikimit t</w:t>
      </w:r>
      <w:r w:rsidR="00AB7732" w:rsidRPr="00F3025F">
        <w:rPr>
          <w:rFonts w:ascii="Garamond" w:hAnsi="Garamond"/>
          <w:sz w:val="24"/>
          <w:szCs w:val="24"/>
        </w:rPr>
        <w:t>ë</w:t>
      </w:r>
      <w:r w:rsidRPr="00F3025F">
        <w:rPr>
          <w:rFonts w:ascii="Garamond" w:hAnsi="Garamond"/>
          <w:sz w:val="24"/>
          <w:szCs w:val="24"/>
        </w:rPr>
        <w:t xml:space="preserve"> zbatueshëm në përputhje me ORA.FSTD.210 dhe se organizata që operon</w:t>
      </w:r>
      <w:r w:rsidR="00C01AF8" w:rsidRPr="00F3025F">
        <w:rPr>
          <w:rFonts w:ascii="Garamond" w:hAnsi="Garamond"/>
          <w:sz w:val="24"/>
          <w:szCs w:val="24"/>
        </w:rPr>
        <w:t xml:space="preserve"> atë </w:t>
      </w:r>
      <w:r w:rsidRPr="00F3025F">
        <w:rPr>
          <w:rFonts w:ascii="Garamond" w:hAnsi="Garamond"/>
          <w:sz w:val="24"/>
          <w:szCs w:val="24"/>
        </w:rPr>
        <w:t>i plotëson kërkesat e aplikueshme për ruajtjen e kualifikimit</w:t>
      </w:r>
      <w:r w:rsidR="00D245E1" w:rsidRPr="00F3025F">
        <w:rPr>
          <w:rFonts w:ascii="Garamond" w:hAnsi="Garamond"/>
          <w:sz w:val="24"/>
          <w:szCs w:val="24"/>
        </w:rPr>
        <w:t xml:space="preserve"> të FSTD </w:t>
      </w:r>
      <w:r w:rsidRPr="00F3025F">
        <w:rPr>
          <w:rFonts w:ascii="Garamond" w:hAnsi="Garamond"/>
          <w:sz w:val="24"/>
          <w:szCs w:val="24"/>
        </w:rPr>
        <w:t xml:space="preserve">në përputhje me ORA.FSTD.100, Autoriteti i Aviacionit Civil </w:t>
      </w:r>
      <w:r w:rsidR="00AB7732" w:rsidRPr="00F3025F">
        <w:rPr>
          <w:rFonts w:ascii="Garamond" w:hAnsi="Garamond"/>
          <w:sz w:val="24"/>
          <w:szCs w:val="24"/>
        </w:rPr>
        <w:t>s</w:t>
      </w:r>
      <w:r w:rsidRPr="00F3025F">
        <w:rPr>
          <w:rFonts w:ascii="Garamond" w:hAnsi="Garamond"/>
          <w:sz w:val="24"/>
          <w:szCs w:val="24"/>
        </w:rPr>
        <w:t xml:space="preserve">hqiptar duhet të nxjerrë </w:t>
      </w:r>
      <w:r w:rsidR="00C01AF8" w:rsidRPr="00F3025F">
        <w:rPr>
          <w:rFonts w:ascii="Garamond" w:hAnsi="Garamond"/>
          <w:sz w:val="24"/>
          <w:szCs w:val="24"/>
        </w:rPr>
        <w:t>certifikatën</w:t>
      </w:r>
      <w:r w:rsidRPr="00F3025F">
        <w:rPr>
          <w:rFonts w:ascii="Garamond" w:hAnsi="Garamond"/>
          <w:sz w:val="24"/>
          <w:szCs w:val="24"/>
        </w:rPr>
        <w:t xml:space="preserve"> e kualifikimit FSTD</w:t>
      </w:r>
      <w:r w:rsidR="004355FA" w:rsidRPr="00F3025F">
        <w:rPr>
          <w:rFonts w:ascii="Garamond" w:hAnsi="Garamond"/>
          <w:sz w:val="24"/>
          <w:szCs w:val="24"/>
        </w:rPr>
        <w:t xml:space="preserve"> për</w:t>
      </w:r>
      <w:r w:rsidR="00B61D1A" w:rsidRPr="00F3025F">
        <w:rPr>
          <w:rFonts w:ascii="Garamond" w:hAnsi="Garamond"/>
          <w:sz w:val="24"/>
          <w:szCs w:val="24"/>
        </w:rPr>
        <w:t xml:space="preserve"> një </w:t>
      </w:r>
      <w:r w:rsidRPr="00F3025F">
        <w:rPr>
          <w:rFonts w:ascii="Garamond" w:hAnsi="Garamond"/>
          <w:sz w:val="24"/>
          <w:szCs w:val="24"/>
        </w:rPr>
        <w:t>periudh</w:t>
      </w:r>
      <w:r w:rsidR="00AB7732" w:rsidRPr="00F3025F">
        <w:rPr>
          <w:rFonts w:ascii="Garamond" w:hAnsi="Garamond"/>
          <w:sz w:val="24"/>
          <w:szCs w:val="24"/>
        </w:rPr>
        <w:t>ë</w:t>
      </w:r>
      <w:r w:rsidRPr="00F3025F">
        <w:rPr>
          <w:rFonts w:ascii="Garamond" w:hAnsi="Garamond"/>
          <w:sz w:val="24"/>
          <w:szCs w:val="24"/>
        </w:rPr>
        <w:t xml:space="preserve"> të pakufizuar, duke përdorur formularin e </w:t>
      </w:r>
      <w:r w:rsidR="00581832" w:rsidRPr="00F3025F">
        <w:rPr>
          <w:rFonts w:ascii="Garamond" w:hAnsi="Garamond"/>
          <w:sz w:val="24"/>
          <w:szCs w:val="24"/>
        </w:rPr>
        <w:t>përcakt</w:t>
      </w:r>
      <w:r w:rsidRPr="00F3025F">
        <w:rPr>
          <w:rFonts w:ascii="Garamond" w:hAnsi="Garamond"/>
          <w:sz w:val="24"/>
          <w:szCs w:val="24"/>
        </w:rPr>
        <w:t>uar në</w:t>
      </w:r>
      <w:r w:rsidR="009A1C56" w:rsidRPr="00F3025F">
        <w:rPr>
          <w:rFonts w:ascii="Garamond" w:hAnsi="Garamond"/>
          <w:sz w:val="24"/>
          <w:szCs w:val="24"/>
        </w:rPr>
        <w:t xml:space="preserve"> shtojcën </w:t>
      </w:r>
      <w:r w:rsidRPr="00F3025F">
        <w:rPr>
          <w:rFonts w:ascii="Garamond" w:hAnsi="Garamond"/>
          <w:sz w:val="24"/>
          <w:szCs w:val="24"/>
        </w:rPr>
        <w:t xml:space="preserve">IV të </w:t>
      </w:r>
      <w:r w:rsidR="00080A09" w:rsidRPr="00F3025F">
        <w:rPr>
          <w:rFonts w:ascii="Garamond" w:hAnsi="Garamond"/>
          <w:sz w:val="24"/>
          <w:szCs w:val="24"/>
        </w:rPr>
        <w:t>kësaj pjese</w:t>
      </w:r>
      <w:r w:rsidRPr="00F3025F">
        <w:rPr>
          <w:rFonts w:ascii="Garamond" w:hAnsi="Garamond"/>
          <w:sz w:val="24"/>
          <w:szCs w:val="24"/>
        </w:rPr>
        <w:t xml:space="preserve">. </w:t>
      </w:r>
    </w:p>
    <w:p w14:paraId="52793FD0" w14:textId="3D63BF5D" w:rsidR="00D34251" w:rsidRPr="00F3025F" w:rsidRDefault="00D34251" w:rsidP="00196FF3">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ARA.FSTD.115 Kualifikimi i </w:t>
      </w:r>
      <w:r w:rsidR="00436E23" w:rsidRPr="00F3025F">
        <w:rPr>
          <w:rFonts w:ascii="Garamond" w:hAnsi="Garamond"/>
          <w:b/>
          <w:sz w:val="24"/>
          <w:szCs w:val="24"/>
        </w:rPr>
        <w:t>përkohshëm</w:t>
      </w:r>
      <w:r w:rsidRPr="00F3025F">
        <w:rPr>
          <w:rFonts w:ascii="Garamond" w:hAnsi="Garamond"/>
          <w:b/>
          <w:sz w:val="24"/>
          <w:szCs w:val="24"/>
        </w:rPr>
        <w:t xml:space="preserve"> i FSTD</w:t>
      </w:r>
      <w:r w:rsidR="00F2789A" w:rsidRPr="00F3025F">
        <w:rPr>
          <w:rFonts w:ascii="Garamond" w:hAnsi="Garamond"/>
          <w:b/>
          <w:sz w:val="24"/>
          <w:szCs w:val="24"/>
        </w:rPr>
        <w:t xml:space="preserve"> </w:t>
      </w:r>
    </w:p>
    <w:p w14:paraId="1091E52F" w14:textId="22F8CADB" w:rsidR="00D34251" w:rsidRPr="00F3025F" w:rsidRDefault="00E7114B" w:rsidP="00E7114B">
      <w:pPr>
        <w:pStyle w:val="Teksti"/>
      </w:pPr>
      <w:r w:rsidRPr="00F3025F">
        <w:t xml:space="preserve">a) </w:t>
      </w:r>
      <w:r w:rsidR="00D34251" w:rsidRPr="00F3025F">
        <w:t>Në rastin e futjes së programeve të reja</w:t>
      </w:r>
      <w:r w:rsidR="004D45D8" w:rsidRPr="00F3025F">
        <w:t xml:space="preserve"> të avionit</w:t>
      </w:r>
      <w:r w:rsidR="00D34251" w:rsidRPr="00F3025F">
        <w:t>, kur pajtueshmëria me kërkesat e përcaktuara në k</w:t>
      </w:r>
      <w:r w:rsidR="00436E23" w:rsidRPr="00F3025F">
        <w:t>ë</w:t>
      </w:r>
      <w:r w:rsidR="00D34251" w:rsidRPr="00F3025F">
        <w:t>t</w:t>
      </w:r>
      <w:r w:rsidR="00436E23" w:rsidRPr="00F3025F">
        <w:t>ë</w:t>
      </w:r>
      <w:r w:rsidR="00D34251" w:rsidRPr="00F3025F">
        <w:t xml:space="preserve"> </w:t>
      </w:r>
      <w:r w:rsidR="00436E23" w:rsidRPr="00F3025F">
        <w:t>n</w:t>
      </w:r>
      <w:r w:rsidR="00360584" w:rsidRPr="00F3025F">
        <w:t>ënpjesë</w:t>
      </w:r>
      <w:r w:rsidR="00D34251" w:rsidRPr="00F3025F">
        <w:t xml:space="preserve"> për kualifikim</w:t>
      </w:r>
      <w:r w:rsidR="004355FA" w:rsidRPr="00F3025F">
        <w:t xml:space="preserve"> për </w:t>
      </w:r>
      <w:r w:rsidR="00D34251" w:rsidRPr="00F3025F">
        <w:t>FSTD nuk është e mundur,</w:t>
      </w:r>
      <w:r w:rsidR="00F2789A" w:rsidRPr="00F3025F">
        <w:t xml:space="preserve"> </w:t>
      </w:r>
      <w:r w:rsidR="00D34251" w:rsidRPr="00F3025F">
        <w:t>Autoriteti i Aviacionit Civil Shqiptar mund të lëshojë një kualifikim të përkohsh</w:t>
      </w:r>
      <w:r w:rsidR="00436E23" w:rsidRPr="00F3025F">
        <w:t>ë</w:t>
      </w:r>
      <w:r w:rsidR="00D34251" w:rsidRPr="00F3025F">
        <w:t>m</w:t>
      </w:r>
      <w:r w:rsidR="00D245E1" w:rsidRPr="00F3025F">
        <w:t xml:space="preserve"> të nivelit </w:t>
      </w:r>
      <w:r w:rsidR="00D34251" w:rsidRPr="00F3025F">
        <w:t xml:space="preserve">FSTD. </w:t>
      </w:r>
    </w:p>
    <w:p w14:paraId="4811EEA7" w14:textId="35C11F6C" w:rsidR="00D34251" w:rsidRPr="00F3025F" w:rsidRDefault="00E7114B" w:rsidP="00E7114B">
      <w:pPr>
        <w:pStyle w:val="Teksti"/>
      </w:pPr>
      <w:r w:rsidRPr="00F3025F">
        <w:t xml:space="preserve">b) </w:t>
      </w:r>
      <w:r w:rsidR="00D34251" w:rsidRPr="00F3025F">
        <w:t>Për simulatore të</w:t>
      </w:r>
      <w:r w:rsidR="00581832" w:rsidRPr="00F3025F">
        <w:t xml:space="preserve"> plotë</w:t>
      </w:r>
      <w:r w:rsidR="00877448" w:rsidRPr="00F3025F">
        <w:t xml:space="preserve"> të fluturimit</w:t>
      </w:r>
      <w:r w:rsidR="00D34251" w:rsidRPr="00F3025F">
        <w:t xml:space="preserve"> (FFS) një nivel i përkohshëm kualifikimi duhet të jepet vetëm në nivelin A, B ose C. </w:t>
      </w:r>
    </w:p>
    <w:p w14:paraId="72FD4772" w14:textId="658312F3" w:rsidR="00D34251" w:rsidRPr="00F3025F" w:rsidRDefault="00E7114B" w:rsidP="00E7114B">
      <w:pPr>
        <w:pStyle w:val="Teksti"/>
      </w:pPr>
      <w:r w:rsidRPr="00F3025F">
        <w:t xml:space="preserve">c) </w:t>
      </w:r>
      <w:r w:rsidR="00D34251" w:rsidRPr="00F3025F">
        <w:t>Ky nivel i përkohshëm kualifikimi duhet të jetë i vlefshëm derisa</w:t>
      </w:r>
      <w:r w:rsidR="00B61D1A" w:rsidRPr="00F3025F">
        <w:t xml:space="preserve"> një </w:t>
      </w:r>
      <w:r w:rsidR="00D34251" w:rsidRPr="00F3025F">
        <w:t xml:space="preserve">nivel kualifikimi përfundimtar mund të lëshohet dhe, në çdo rast, nuk duhet të </w:t>
      </w:r>
      <w:r w:rsidR="00BE3EB0" w:rsidRPr="00F3025F">
        <w:t>kalojë</w:t>
      </w:r>
      <w:r w:rsidR="00D34251" w:rsidRPr="00F3025F">
        <w:t xml:space="preserve"> 3 vjet. </w:t>
      </w:r>
    </w:p>
    <w:p w14:paraId="79AAC4E4" w14:textId="77777777" w:rsidR="00D34251" w:rsidRPr="00F3025F" w:rsidRDefault="00D34251" w:rsidP="00196FF3">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ARA.FSTD.120 Vazhdimi i një kualifikimi FSTD </w:t>
      </w:r>
    </w:p>
    <w:p w14:paraId="27504EFF" w14:textId="23B63335" w:rsidR="00D34251" w:rsidRPr="00F3025F" w:rsidRDefault="00D34251" w:rsidP="00196FF3">
      <w:pPr>
        <w:widowControl w:val="0"/>
        <w:spacing w:after="0" w:line="240" w:lineRule="auto"/>
        <w:ind w:firstLine="284"/>
        <w:jc w:val="both"/>
        <w:rPr>
          <w:rFonts w:ascii="Garamond" w:hAnsi="Garamond"/>
          <w:sz w:val="24"/>
          <w:szCs w:val="24"/>
        </w:rPr>
      </w:pPr>
      <w:r w:rsidRPr="00F3025F">
        <w:rPr>
          <w:rFonts w:ascii="Garamond" w:hAnsi="Garamond"/>
          <w:sz w:val="24"/>
          <w:szCs w:val="24"/>
        </w:rPr>
        <w:t>a) Autoriteti i Aviacionit Civil Shqiptar duhet të monitorojë vazhdimisht organizatën</w:t>
      </w:r>
      <w:r w:rsidR="00F536B0" w:rsidRPr="00F3025F">
        <w:rPr>
          <w:rFonts w:ascii="Garamond" w:hAnsi="Garamond"/>
          <w:sz w:val="24"/>
          <w:szCs w:val="24"/>
        </w:rPr>
        <w:t xml:space="preserve"> që </w:t>
      </w:r>
      <w:r w:rsidRPr="00F3025F">
        <w:rPr>
          <w:rFonts w:ascii="Garamond" w:hAnsi="Garamond"/>
          <w:sz w:val="24"/>
          <w:szCs w:val="24"/>
        </w:rPr>
        <w:t xml:space="preserve">operon FSTD për të verifikuar se: </w:t>
      </w:r>
    </w:p>
    <w:p w14:paraId="4EF36354" w14:textId="77777777" w:rsidR="00D34251" w:rsidRPr="00F3025F" w:rsidRDefault="00D34251" w:rsidP="00196FF3">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(1) Seti i plotë i testeve në MQTG është përsëritur edhe njëherë në mënyrë progresive gjatë një periudhe 12-mujore; </w:t>
      </w:r>
    </w:p>
    <w:p w14:paraId="6A366D6C" w14:textId="32B83D3C" w:rsidR="00D34251" w:rsidRPr="00F3025F" w:rsidRDefault="00D34251" w:rsidP="00196FF3">
      <w:pPr>
        <w:widowControl w:val="0"/>
        <w:spacing w:after="0" w:line="240" w:lineRule="auto"/>
        <w:ind w:firstLine="284"/>
        <w:jc w:val="both"/>
        <w:rPr>
          <w:rFonts w:ascii="Garamond" w:hAnsi="Garamond"/>
          <w:sz w:val="24"/>
          <w:szCs w:val="24"/>
        </w:rPr>
      </w:pPr>
      <w:r w:rsidRPr="00F3025F">
        <w:rPr>
          <w:rFonts w:ascii="Garamond" w:hAnsi="Garamond"/>
          <w:sz w:val="24"/>
          <w:szCs w:val="24"/>
        </w:rPr>
        <w:t>(2) rezultatet e vlerësimeve periodike vazhdojnë në përputhje me standardet e kualifikimit dhe</w:t>
      </w:r>
      <w:r w:rsidR="00F2789A" w:rsidRPr="00F3025F">
        <w:rPr>
          <w:rFonts w:ascii="Garamond" w:hAnsi="Garamond"/>
          <w:sz w:val="24"/>
          <w:szCs w:val="24"/>
        </w:rPr>
        <w:t xml:space="preserve"> </w:t>
      </w:r>
      <w:r w:rsidRPr="00F3025F">
        <w:rPr>
          <w:rFonts w:ascii="Garamond" w:hAnsi="Garamond"/>
          <w:sz w:val="24"/>
          <w:szCs w:val="24"/>
        </w:rPr>
        <w:t xml:space="preserve">janë datuar dhe ruajtur; dhe </w:t>
      </w:r>
    </w:p>
    <w:p w14:paraId="4510B541" w14:textId="794531DF" w:rsidR="00D34251" w:rsidRPr="00F3025F" w:rsidRDefault="00D34251" w:rsidP="00196FF3">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00B61D1A" w:rsidRPr="00F3025F">
        <w:rPr>
          <w:rFonts w:ascii="Garamond" w:hAnsi="Garamond"/>
          <w:sz w:val="24"/>
          <w:szCs w:val="24"/>
        </w:rPr>
        <w:t xml:space="preserve"> një </w:t>
      </w:r>
      <w:r w:rsidRPr="00F3025F">
        <w:rPr>
          <w:rFonts w:ascii="Garamond" w:hAnsi="Garamond"/>
          <w:sz w:val="24"/>
          <w:szCs w:val="24"/>
        </w:rPr>
        <w:t>konfigurim i sistemit t</w:t>
      </w:r>
      <w:r w:rsidR="001833C2" w:rsidRPr="00F3025F">
        <w:rPr>
          <w:rFonts w:ascii="Garamond" w:hAnsi="Garamond"/>
          <w:sz w:val="24"/>
          <w:szCs w:val="24"/>
        </w:rPr>
        <w:t>ë</w:t>
      </w:r>
      <w:r w:rsidRPr="00F3025F">
        <w:rPr>
          <w:rFonts w:ascii="Garamond" w:hAnsi="Garamond"/>
          <w:sz w:val="24"/>
          <w:szCs w:val="24"/>
        </w:rPr>
        <w:t xml:space="preserve"> kontrollit </w:t>
      </w:r>
      <w:r w:rsidR="004355FA" w:rsidRPr="00F3025F">
        <w:rPr>
          <w:rFonts w:ascii="Garamond" w:hAnsi="Garamond"/>
          <w:sz w:val="24"/>
          <w:szCs w:val="24"/>
        </w:rPr>
        <w:t>është</w:t>
      </w:r>
      <w:r w:rsidRPr="00F3025F">
        <w:rPr>
          <w:rFonts w:ascii="Garamond" w:hAnsi="Garamond"/>
          <w:sz w:val="24"/>
          <w:szCs w:val="24"/>
        </w:rPr>
        <w:t xml:space="preserve"> </w:t>
      </w:r>
      <w:r w:rsidR="00581832" w:rsidRPr="00F3025F">
        <w:rPr>
          <w:rFonts w:ascii="Garamond" w:hAnsi="Garamond"/>
          <w:sz w:val="24"/>
          <w:szCs w:val="24"/>
        </w:rPr>
        <w:t>përcakt</w:t>
      </w:r>
      <w:r w:rsidRPr="00F3025F">
        <w:rPr>
          <w:rFonts w:ascii="Garamond" w:hAnsi="Garamond"/>
          <w:sz w:val="24"/>
          <w:szCs w:val="24"/>
        </w:rPr>
        <w:t>uar</w:t>
      </w:r>
      <w:r w:rsidR="00006A2C" w:rsidRPr="00F3025F">
        <w:rPr>
          <w:rFonts w:ascii="Garamond" w:hAnsi="Garamond"/>
          <w:sz w:val="24"/>
          <w:szCs w:val="24"/>
        </w:rPr>
        <w:t xml:space="preserve"> për të </w:t>
      </w:r>
      <w:r w:rsidRPr="00F3025F">
        <w:rPr>
          <w:rFonts w:ascii="Garamond" w:hAnsi="Garamond"/>
          <w:sz w:val="24"/>
          <w:szCs w:val="24"/>
        </w:rPr>
        <w:t xml:space="preserve">siguruar integritetin e vazhdueshëm të hardware dhe software të FSTD se kualifikuar. </w:t>
      </w:r>
    </w:p>
    <w:p w14:paraId="2D066378" w14:textId="07CF5FFF" w:rsidR="00D34251" w:rsidRPr="00F3025F" w:rsidRDefault="00D34251" w:rsidP="00196FF3">
      <w:pPr>
        <w:widowControl w:val="0"/>
        <w:spacing w:after="0" w:line="240" w:lineRule="auto"/>
        <w:ind w:firstLine="284"/>
        <w:jc w:val="both"/>
        <w:rPr>
          <w:rFonts w:ascii="Garamond" w:hAnsi="Garamond"/>
          <w:sz w:val="24"/>
          <w:szCs w:val="24"/>
        </w:rPr>
      </w:pPr>
      <w:r w:rsidRPr="00F3025F">
        <w:rPr>
          <w:rFonts w:ascii="Garamond" w:hAnsi="Garamond"/>
          <w:sz w:val="24"/>
          <w:szCs w:val="24"/>
        </w:rPr>
        <w:t>(b) Autoriteti i Aviacionit Civil Shqiptar duhet të kryejë vlerësime periodike të FSTD në përputhje me procedurat e detajuara në ARA.FSTD.100. Këto vlerësime duhet</w:t>
      </w:r>
      <w:r w:rsidR="00F2789A" w:rsidRPr="00F3025F">
        <w:rPr>
          <w:rFonts w:ascii="Garamond" w:hAnsi="Garamond"/>
          <w:sz w:val="24"/>
          <w:szCs w:val="24"/>
        </w:rPr>
        <w:t xml:space="preserve"> </w:t>
      </w:r>
      <w:r w:rsidRPr="00F3025F">
        <w:rPr>
          <w:rFonts w:ascii="Garamond" w:hAnsi="Garamond"/>
          <w:sz w:val="24"/>
          <w:szCs w:val="24"/>
        </w:rPr>
        <w:t xml:space="preserve">të zhvillohen: </w:t>
      </w:r>
    </w:p>
    <w:p w14:paraId="6922B8CD" w14:textId="6E974327" w:rsidR="00D34251" w:rsidRPr="00F3025F" w:rsidRDefault="00D34251" w:rsidP="00196FF3">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940902" w:rsidRPr="00F3025F">
        <w:rPr>
          <w:rFonts w:ascii="Garamond" w:hAnsi="Garamond"/>
          <w:sz w:val="24"/>
          <w:szCs w:val="24"/>
        </w:rPr>
        <w:t xml:space="preserve"> çdo </w:t>
      </w:r>
      <w:r w:rsidRPr="00F3025F">
        <w:rPr>
          <w:rFonts w:ascii="Garamond" w:hAnsi="Garamond"/>
          <w:sz w:val="24"/>
          <w:szCs w:val="24"/>
        </w:rPr>
        <w:t>vit,</w:t>
      </w:r>
      <w:r w:rsidR="00F2789A" w:rsidRPr="00F3025F">
        <w:rPr>
          <w:rFonts w:ascii="Garamond" w:hAnsi="Garamond"/>
          <w:sz w:val="24"/>
          <w:szCs w:val="24"/>
        </w:rPr>
        <w:t xml:space="preserve"> në </w:t>
      </w:r>
      <w:r w:rsidRPr="00F3025F">
        <w:rPr>
          <w:rFonts w:ascii="Garamond" w:hAnsi="Garamond"/>
          <w:sz w:val="24"/>
          <w:szCs w:val="24"/>
        </w:rPr>
        <w:t>rastin e</w:t>
      </w:r>
      <w:r w:rsidR="00B61D1A" w:rsidRPr="00F3025F">
        <w:rPr>
          <w:rFonts w:ascii="Garamond" w:hAnsi="Garamond"/>
          <w:sz w:val="24"/>
          <w:szCs w:val="24"/>
        </w:rPr>
        <w:t xml:space="preserve"> një </w:t>
      </w:r>
      <w:r w:rsidRPr="00F3025F">
        <w:rPr>
          <w:rFonts w:ascii="Garamond" w:hAnsi="Garamond"/>
          <w:sz w:val="24"/>
          <w:szCs w:val="24"/>
        </w:rPr>
        <w:t>simulatori</w:t>
      </w:r>
      <w:r w:rsidR="00A7378B" w:rsidRPr="00F3025F">
        <w:rPr>
          <w:rFonts w:ascii="Garamond" w:hAnsi="Garamond"/>
          <w:sz w:val="24"/>
          <w:szCs w:val="24"/>
        </w:rPr>
        <w:t xml:space="preserve"> të plot</w:t>
      </w:r>
      <w:r w:rsidRPr="00F3025F">
        <w:rPr>
          <w:rFonts w:ascii="Garamond" w:hAnsi="Garamond"/>
          <w:sz w:val="24"/>
          <w:szCs w:val="24"/>
        </w:rPr>
        <w:t>ë</w:t>
      </w:r>
      <w:r w:rsidR="00877448" w:rsidRPr="00F3025F">
        <w:rPr>
          <w:rFonts w:ascii="Garamond" w:hAnsi="Garamond"/>
          <w:sz w:val="24"/>
          <w:szCs w:val="24"/>
        </w:rPr>
        <w:t xml:space="preserve"> të fluturimit</w:t>
      </w:r>
      <w:r w:rsidRPr="00F3025F">
        <w:rPr>
          <w:rFonts w:ascii="Garamond" w:hAnsi="Garamond"/>
          <w:sz w:val="24"/>
          <w:szCs w:val="24"/>
        </w:rPr>
        <w:t xml:space="preserve"> (FFS), pajisje e trajnimit</w:t>
      </w:r>
      <w:r w:rsidR="00877448" w:rsidRPr="00F3025F">
        <w:rPr>
          <w:rFonts w:ascii="Garamond" w:hAnsi="Garamond"/>
          <w:sz w:val="24"/>
          <w:szCs w:val="24"/>
        </w:rPr>
        <w:t xml:space="preserve"> të fluturimit</w:t>
      </w:r>
      <w:r w:rsidRPr="00F3025F">
        <w:rPr>
          <w:rFonts w:ascii="Garamond" w:hAnsi="Garamond"/>
          <w:sz w:val="24"/>
          <w:szCs w:val="24"/>
        </w:rPr>
        <w:t xml:space="preserve"> (FTD) ose trajnues i procedurave</w:t>
      </w:r>
      <w:r w:rsidR="00877448" w:rsidRPr="00F3025F">
        <w:rPr>
          <w:rFonts w:ascii="Garamond" w:hAnsi="Garamond"/>
          <w:sz w:val="24"/>
          <w:szCs w:val="24"/>
        </w:rPr>
        <w:t xml:space="preserve"> të fluturimit</w:t>
      </w:r>
      <w:r w:rsidRPr="00F3025F">
        <w:rPr>
          <w:rFonts w:ascii="Garamond" w:hAnsi="Garamond"/>
          <w:sz w:val="24"/>
          <w:szCs w:val="24"/>
        </w:rPr>
        <w:t xml:space="preserve"> dhe lundrimit (FNPT); fillimi për çdo periudhë periodike 12-mujore është data e kualifikimit fillestar.</w:t>
      </w:r>
      <w:r w:rsidR="001833C2" w:rsidRPr="00F3025F">
        <w:rPr>
          <w:rFonts w:ascii="Garamond" w:hAnsi="Garamond"/>
          <w:sz w:val="24"/>
          <w:szCs w:val="24"/>
        </w:rPr>
        <w:t xml:space="preserve"> </w:t>
      </w:r>
      <w:r w:rsidRPr="00F3025F">
        <w:rPr>
          <w:rFonts w:ascii="Garamond" w:hAnsi="Garamond"/>
          <w:sz w:val="24"/>
          <w:szCs w:val="24"/>
        </w:rPr>
        <w:t xml:space="preserve">Vlerësimi periodik i FSTD duhet të bëhet brenda 60 ditëve para përfundimit të kësaj periudhe 12-mujore të vlerësimit periodik; </w:t>
      </w:r>
    </w:p>
    <w:p w14:paraId="741871E0" w14:textId="1D1388CC" w:rsidR="00D34251" w:rsidRPr="00F3025F" w:rsidRDefault="00D34251" w:rsidP="00196FF3">
      <w:pPr>
        <w:widowControl w:val="0"/>
        <w:spacing w:after="0" w:line="240" w:lineRule="auto"/>
        <w:ind w:firstLine="284"/>
        <w:jc w:val="both"/>
        <w:rPr>
          <w:rFonts w:ascii="Garamond" w:hAnsi="Garamond"/>
          <w:sz w:val="24"/>
          <w:szCs w:val="24"/>
        </w:rPr>
      </w:pPr>
      <w:r w:rsidRPr="00F3025F">
        <w:rPr>
          <w:rFonts w:ascii="Garamond" w:hAnsi="Garamond"/>
          <w:sz w:val="24"/>
          <w:szCs w:val="24"/>
        </w:rPr>
        <w:t>(2) çdo 3 vjet,</w:t>
      </w:r>
      <w:r w:rsidR="00F2789A" w:rsidRPr="00F3025F">
        <w:rPr>
          <w:rFonts w:ascii="Garamond" w:hAnsi="Garamond"/>
          <w:sz w:val="24"/>
          <w:szCs w:val="24"/>
        </w:rPr>
        <w:t xml:space="preserve"> në </w:t>
      </w:r>
      <w:r w:rsidRPr="00F3025F">
        <w:rPr>
          <w:rFonts w:ascii="Garamond" w:hAnsi="Garamond"/>
          <w:sz w:val="24"/>
          <w:szCs w:val="24"/>
        </w:rPr>
        <w:t>rastin e</w:t>
      </w:r>
      <w:r w:rsidR="00B61D1A" w:rsidRPr="00F3025F">
        <w:rPr>
          <w:rFonts w:ascii="Garamond" w:hAnsi="Garamond"/>
          <w:sz w:val="24"/>
          <w:szCs w:val="24"/>
        </w:rPr>
        <w:t xml:space="preserve"> një </w:t>
      </w:r>
      <w:r w:rsidRPr="00F3025F">
        <w:rPr>
          <w:rFonts w:ascii="Garamond" w:hAnsi="Garamond"/>
          <w:sz w:val="24"/>
          <w:szCs w:val="24"/>
        </w:rPr>
        <w:t>BITD.</w:t>
      </w:r>
      <w:r w:rsidRPr="00F3025F">
        <w:rPr>
          <w:rFonts w:ascii="Garamond" w:hAnsi="Garamond"/>
          <w:color w:val="FF0000"/>
          <w:sz w:val="24"/>
          <w:szCs w:val="24"/>
        </w:rPr>
        <w:t xml:space="preserve"> </w:t>
      </w:r>
    </w:p>
    <w:p w14:paraId="68D5A3AC" w14:textId="77777777" w:rsidR="00D34251" w:rsidRPr="00F3025F" w:rsidRDefault="00D34251" w:rsidP="00196FF3">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ARA.FSTD.130 Ndryshimet </w:t>
      </w:r>
    </w:p>
    <w:p w14:paraId="66F4DCB7" w14:textId="4D23665D" w:rsidR="00D34251" w:rsidRPr="00F3025F" w:rsidRDefault="00D34251" w:rsidP="00196FF3">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a) Pas marrjes së kërkesës për çdo ndryshim të </w:t>
      </w:r>
      <w:r w:rsidR="00947E05" w:rsidRPr="00F3025F">
        <w:rPr>
          <w:rFonts w:ascii="Garamond" w:hAnsi="Garamond"/>
          <w:sz w:val="24"/>
          <w:szCs w:val="24"/>
        </w:rPr>
        <w:t xml:space="preserve">certifikatës së </w:t>
      </w:r>
      <w:r w:rsidRPr="00F3025F">
        <w:rPr>
          <w:rFonts w:ascii="Garamond" w:hAnsi="Garamond"/>
          <w:sz w:val="24"/>
          <w:szCs w:val="24"/>
        </w:rPr>
        <w:t>kualifikimit FSTD, Autoriteti i Aviacionit Civil Shqiptar</w:t>
      </w:r>
      <w:r w:rsidR="006E6772" w:rsidRPr="00F3025F">
        <w:rPr>
          <w:rFonts w:ascii="Garamond" w:hAnsi="Garamond"/>
          <w:sz w:val="24"/>
          <w:szCs w:val="24"/>
        </w:rPr>
        <w:t xml:space="preserve"> duhet të </w:t>
      </w:r>
      <w:r w:rsidR="004355FA" w:rsidRPr="00F3025F">
        <w:rPr>
          <w:rFonts w:ascii="Garamond" w:hAnsi="Garamond"/>
          <w:sz w:val="24"/>
          <w:szCs w:val="24"/>
        </w:rPr>
        <w:t>përputh</w:t>
      </w:r>
      <w:r w:rsidRPr="00F3025F">
        <w:rPr>
          <w:rFonts w:ascii="Garamond" w:hAnsi="Garamond"/>
          <w:sz w:val="24"/>
          <w:szCs w:val="24"/>
        </w:rPr>
        <w:t>et me elementet</w:t>
      </w:r>
      <w:r w:rsidR="00F2789A" w:rsidRPr="00F3025F">
        <w:rPr>
          <w:rFonts w:ascii="Garamond" w:hAnsi="Garamond"/>
          <w:sz w:val="24"/>
          <w:szCs w:val="24"/>
        </w:rPr>
        <w:t xml:space="preserve"> </w:t>
      </w:r>
      <w:r w:rsidRPr="00F3025F">
        <w:rPr>
          <w:rFonts w:ascii="Garamond" w:hAnsi="Garamond"/>
          <w:sz w:val="24"/>
          <w:szCs w:val="24"/>
        </w:rPr>
        <w:t xml:space="preserve">e aplikueshme të kërkesave fillestare të procedurës së vlerësimit, siç </w:t>
      </w:r>
      <w:r w:rsidR="00581832" w:rsidRPr="00F3025F">
        <w:rPr>
          <w:rFonts w:ascii="Garamond" w:hAnsi="Garamond"/>
          <w:sz w:val="24"/>
          <w:szCs w:val="24"/>
        </w:rPr>
        <w:t>përcakt</w:t>
      </w:r>
      <w:r w:rsidRPr="00F3025F">
        <w:rPr>
          <w:rFonts w:ascii="Garamond" w:hAnsi="Garamond"/>
          <w:sz w:val="24"/>
          <w:szCs w:val="24"/>
        </w:rPr>
        <w:t xml:space="preserve">ohet në ARA.FSTD.100 pika (a) dhe pika (b). </w:t>
      </w:r>
    </w:p>
    <w:p w14:paraId="5AC45383" w14:textId="67106869" w:rsidR="00D34251" w:rsidRPr="00F3025F" w:rsidRDefault="00D34251" w:rsidP="00196FF3">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88159D" w:rsidRPr="00F3025F">
        <w:rPr>
          <w:rFonts w:ascii="Garamond" w:hAnsi="Garamond"/>
          <w:sz w:val="24"/>
          <w:szCs w:val="24"/>
        </w:rPr>
        <w:t>)</w:t>
      </w:r>
      <w:r w:rsidRPr="00F3025F">
        <w:rPr>
          <w:rFonts w:ascii="Garamond" w:hAnsi="Garamond"/>
          <w:sz w:val="24"/>
          <w:szCs w:val="24"/>
        </w:rPr>
        <w:t xml:space="preserve"> Autoriteti i Aviacionit Civil Shqiptar mund të </w:t>
      </w:r>
      <w:r w:rsidR="00C4124D" w:rsidRPr="00F3025F">
        <w:rPr>
          <w:rFonts w:ascii="Garamond" w:hAnsi="Garamond"/>
          <w:sz w:val="24"/>
          <w:szCs w:val="24"/>
        </w:rPr>
        <w:t>plotësojë</w:t>
      </w:r>
      <w:r w:rsidRPr="00F3025F">
        <w:rPr>
          <w:rFonts w:ascii="Garamond" w:hAnsi="Garamond"/>
          <w:sz w:val="24"/>
          <w:szCs w:val="24"/>
        </w:rPr>
        <w:t xml:space="preserve"> një vlerësim të veçantë pas ndryshimeve të mëdha, ose kur një FSTD nuk rezulton të performoj</w:t>
      </w:r>
      <w:r w:rsidR="00D60F4D" w:rsidRPr="00F3025F">
        <w:rPr>
          <w:rFonts w:ascii="Garamond" w:hAnsi="Garamond"/>
          <w:sz w:val="24"/>
          <w:szCs w:val="24"/>
        </w:rPr>
        <w:t>ë</w:t>
      </w:r>
      <w:r w:rsidRPr="00F3025F">
        <w:rPr>
          <w:rFonts w:ascii="Garamond" w:hAnsi="Garamond"/>
          <w:sz w:val="24"/>
          <w:szCs w:val="24"/>
        </w:rPr>
        <w:t xml:space="preserve"> në nivelin e saj fillestar të kualifikimit. </w:t>
      </w:r>
    </w:p>
    <w:p w14:paraId="38C4AC2C" w14:textId="5F0557DB" w:rsidR="00D34251" w:rsidRPr="00F3025F" w:rsidRDefault="00D34251" w:rsidP="00196FF3">
      <w:pPr>
        <w:widowControl w:val="0"/>
        <w:spacing w:after="0" w:line="240" w:lineRule="auto"/>
        <w:ind w:firstLine="284"/>
        <w:jc w:val="both"/>
        <w:rPr>
          <w:rFonts w:ascii="Garamond" w:hAnsi="Garamond"/>
          <w:sz w:val="24"/>
          <w:szCs w:val="24"/>
        </w:rPr>
      </w:pPr>
      <w:r w:rsidRPr="00F3025F">
        <w:rPr>
          <w:rFonts w:ascii="Garamond" w:hAnsi="Garamond"/>
          <w:sz w:val="24"/>
          <w:szCs w:val="24"/>
        </w:rPr>
        <w:t>c)</w:t>
      </w:r>
      <w:r w:rsidR="00F2789A" w:rsidRPr="00F3025F">
        <w:rPr>
          <w:rFonts w:ascii="Garamond" w:hAnsi="Garamond"/>
          <w:sz w:val="24"/>
          <w:szCs w:val="24"/>
        </w:rPr>
        <w:t xml:space="preserve"> </w:t>
      </w:r>
      <w:r w:rsidRPr="00F3025F">
        <w:rPr>
          <w:rFonts w:ascii="Garamond" w:hAnsi="Garamond"/>
          <w:sz w:val="24"/>
          <w:szCs w:val="24"/>
        </w:rPr>
        <w:t xml:space="preserve">Autoriteti i Aviacionit Civil Shqiptar duhet gjithmonë të kryejë një vlerësim të veçantë para dhënies së një niveli më të lartë të kualifikimit për FSTD. </w:t>
      </w:r>
    </w:p>
    <w:p w14:paraId="6C0DD6D1" w14:textId="77777777" w:rsidR="00D34251" w:rsidRPr="00F3025F" w:rsidRDefault="00D34251" w:rsidP="00196FF3">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ARA.FSTD.135 Gjetjet dhe veprimet korrigjuese - Certifikata e kualifikimit FSTD </w:t>
      </w:r>
    </w:p>
    <w:p w14:paraId="69F71106" w14:textId="4514E291" w:rsidR="00D34251" w:rsidRPr="00F3025F" w:rsidRDefault="00D34251" w:rsidP="00196FF3">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Autoriteti i Aviacionit Civil Shqiptar duhet të kufizojë, të pezullojë ose të revokojë, si t</w:t>
      </w:r>
      <w:r w:rsidR="001833C2" w:rsidRPr="00F3025F">
        <w:rPr>
          <w:rFonts w:ascii="Garamond" w:hAnsi="Garamond"/>
          <w:sz w:val="24"/>
          <w:szCs w:val="24"/>
        </w:rPr>
        <w:t>ë</w:t>
      </w:r>
      <w:r w:rsidRPr="00F3025F">
        <w:rPr>
          <w:rFonts w:ascii="Garamond" w:hAnsi="Garamond"/>
          <w:sz w:val="24"/>
          <w:szCs w:val="24"/>
        </w:rPr>
        <w:t xml:space="preserve"> zbatueshme, një certifikatë</w:t>
      </w:r>
      <w:r w:rsidR="00D245E1" w:rsidRPr="00F3025F">
        <w:rPr>
          <w:rFonts w:ascii="Garamond" w:hAnsi="Garamond"/>
          <w:sz w:val="24"/>
          <w:szCs w:val="24"/>
        </w:rPr>
        <w:t xml:space="preserve"> të kualifi</w:t>
      </w:r>
      <w:r w:rsidRPr="00F3025F">
        <w:rPr>
          <w:rFonts w:ascii="Garamond" w:hAnsi="Garamond"/>
          <w:sz w:val="24"/>
          <w:szCs w:val="24"/>
        </w:rPr>
        <w:t>kimit FSTD në përputhje me ARA.GEN.350</w:t>
      </w:r>
      <w:r w:rsidR="004B1B1B" w:rsidRPr="00F3025F">
        <w:rPr>
          <w:rFonts w:ascii="Garamond" w:hAnsi="Garamond"/>
          <w:sz w:val="24"/>
          <w:szCs w:val="24"/>
        </w:rPr>
        <w:t>,</w:t>
      </w:r>
      <w:r w:rsidRPr="00F3025F">
        <w:rPr>
          <w:rFonts w:ascii="Garamond" w:hAnsi="Garamond"/>
          <w:sz w:val="24"/>
          <w:szCs w:val="24"/>
        </w:rPr>
        <w:t xml:space="preserve"> por</w:t>
      </w:r>
      <w:r w:rsidR="00F536B0" w:rsidRPr="00F3025F">
        <w:rPr>
          <w:rFonts w:ascii="Garamond" w:hAnsi="Garamond"/>
          <w:sz w:val="24"/>
          <w:szCs w:val="24"/>
        </w:rPr>
        <w:t xml:space="preserve"> që </w:t>
      </w:r>
      <w:r w:rsidRPr="00F3025F">
        <w:rPr>
          <w:rFonts w:ascii="Garamond" w:hAnsi="Garamond"/>
          <w:sz w:val="24"/>
          <w:szCs w:val="24"/>
        </w:rPr>
        <w:t xml:space="preserve">nuk </w:t>
      </w:r>
      <w:r w:rsidR="004355FA" w:rsidRPr="00F3025F">
        <w:rPr>
          <w:rFonts w:ascii="Garamond" w:hAnsi="Garamond"/>
          <w:sz w:val="24"/>
          <w:szCs w:val="24"/>
        </w:rPr>
        <w:t>është</w:t>
      </w:r>
      <w:r w:rsidRPr="00F3025F">
        <w:rPr>
          <w:rFonts w:ascii="Garamond" w:hAnsi="Garamond"/>
          <w:sz w:val="24"/>
          <w:szCs w:val="24"/>
        </w:rPr>
        <w:t xml:space="preserve"> kufizuar, vetëm në rrethanat e mëposhtme: </w:t>
      </w:r>
    </w:p>
    <w:p w14:paraId="4655122F" w14:textId="71D20292" w:rsidR="00D34251" w:rsidRPr="00F3025F" w:rsidRDefault="0088159D" w:rsidP="0088159D">
      <w:pPr>
        <w:pStyle w:val="Teksti"/>
      </w:pPr>
      <w:r w:rsidRPr="00F3025F">
        <w:t xml:space="preserve">a) </w:t>
      </w:r>
      <w:r w:rsidR="00D34251" w:rsidRPr="00F3025F">
        <w:t>marrje</w:t>
      </w:r>
      <w:r w:rsidR="008A750D" w:rsidRPr="00F3025F">
        <w:t xml:space="preserve"> të certifik</w:t>
      </w:r>
      <w:r w:rsidR="00D34251" w:rsidRPr="00F3025F">
        <w:t>atave të kualifikimit FSTD nga falsifikimi i dëshmive t</w:t>
      </w:r>
      <w:r w:rsidR="001833C2" w:rsidRPr="00F3025F">
        <w:t>ë</w:t>
      </w:r>
      <w:r w:rsidR="00D34251" w:rsidRPr="00F3025F">
        <w:t xml:space="preserve"> dokumentuara dhe të paraqitura; </w:t>
      </w:r>
    </w:p>
    <w:p w14:paraId="48A76A58" w14:textId="6F8CC62E" w:rsidR="00D34251" w:rsidRPr="00F3025F" w:rsidRDefault="0088159D" w:rsidP="0088159D">
      <w:pPr>
        <w:pStyle w:val="Teksti"/>
      </w:pPr>
      <w:r w:rsidRPr="00F3025F">
        <w:t xml:space="preserve">b) </w:t>
      </w:r>
      <w:r w:rsidR="00D34251" w:rsidRPr="00F3025F">
        <w:t xml:space="preserve">organizata që operon në FSTD nuk mund të demonstrojë se FSTD përputhet me bazat e saj të kualifikimit; ose </w:t>
      </w:r>
    </w:p>
    <w:p w14:paraId="59A78091" w14:textId="21030342" w:rsidR="00D34251" w:rsidRPr="00F3025F" w:rsidRDefault="0088159D" w:rsidP="0088159D">
      <w:pPr>
        <w:pStyle w:val="Teksti"/>
      </w:pPr>
      <w:r w:rsidRPr="00F3025F">
        <w:t xml:space="preserve">c) </w:t>
      </w:r>
      <w:r w:rsidR="00D34251" w:rsidRPr="00F3025F">
        <w:t xml:space="preserve">organizata që operon në FSTD nuk përputhet me kërkesat e zbatueshme të Part-ORA. </w:t>
      </w:r>
    </w:p>
    <w:p w14:paraId="09FC2946" w14:textId="77777777" w:rsidR="00D34251" w:rsidRPr="00F3025F" w:rsidRDefault="00D34251" w:rsidP="00196FF3">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ARA.FSTD.140 Ruajtja e evidencave </w:t>
      </w:r>
    </w:p>
    <w:p w14:paraId="29C819CE" w14:textId="4AC5A86F" w:rsidR="00D34251" w:rsidRPr="00F3025F" w:rsidRDefault="00D34251" w:rsidP="00196FF3">
      <w:pPr>
        <w:widowControl w:val="0"/>
        <w:spacing w:after="0" w:line="240" w:lineRule="auto"/>
        <w:ind w:firstLine="284"/>
        <w:jc w:val="both"/>
        <w:rPr>
          <w:rFonts w:ascii="Garamond" w:hAnsi="Garamond"/>
          <w:sz w:val="24"/>
          <w:szCs w:val="24"/>
        </w:rPr>
      </w:pPr>
      <w:r w:rsidRPr="00F3025F">
        <w:rPr>
          <w:rFonts w:ascii="Garamond" w:hAnsi="Garamond"/>
          <w:sz w:val="24"/>
          <w:szCs w:val="24"/>
        </w:rPr>
        <w:t>Përveç të dhënave të kërkuara në ARA.GEN.220, Autoriteti i Aviacionit Civil Shqiptar duhet të mbajë dhe përditësoj</w:t>
      </w:r>
      <w:r w:rsidR="00D60F4D" w:rsidRPr="00F3025F">
        <w:rPr>
          <w:rFonts w:ascii="Garamond" w:hAnsi="Garamond"/>
          <w:sz w:val="24"/>
          <w:szCs w:val="24"/>
        </w:rPr>
        <w:t>ë</w:t>
      </w:r>
      <w:r w:rsidRPr="00F3025F">
        <w:rPr>
          <w:rFonts w:ascii="Garamond" w:hAnsi="Garamond"/>
          <w:sz w:val="24"/>
          <w:szCs w:val="24"/>
        </w:rPr>
        <w:t xml:space="preserve"> një listë të FSTD-ve</w:t>
      </w:r>
      <w:r w:rsidR="00D245E1" w:rsidRPr="00F3025F">
        <w:rPr>
          <w:rFonts w:ascii="Garamond" w:hAnsi="Garamond"/>
          <w:sz w:val="24"/>
          <w:szCs w:val="24"/>
        </w:rPr>
        <w:t xml:space="preserve"> të kualifi</w:t>
      </w:r>
      <w:r w:rsidRPr="00F3025F">
        <w:rPr>
          <w:rFonts w:ascii="Garamond" w:hAnsi="Garamond"/>
          <w:sz w:val="24"/>
          <w:szCs w:val="24"/>
        </w:rPr>
        <w:t>kuar nën mbikëqyrjen e tij, datat kur vlerësimet janë parashikuar</w:t>
      </w:r>
      <w:r w:rsidR="004355FA" w:rsidRPr="00F3025F">
        <w:rPr>
          <w:rFonts w:ascii="Garamond" w:hAnsi="Garamond"/>
          <w:sz w:val="24"/>
          <w:szCs w:val="24"/>
        </w:rPr>
        <w:t xml:space="preserve"> për </w:t>
      </w:r>
      <w:r w:rsidRPr="00F3025F">
        <w:rPr>
          <w:rFonts w:ascii="Garamond" w:hAnsi="Garamond"/>
          <w:sz w:val="24"/>
          <w:szCs w:val="24"/>
        </w:rPr>
        <w:t>t</w:t>
      </w:r>
      <w:r w:rsidR="00D60F4D" w:rsidRPr="00F3025F">
        <w:rPr>
          <w:rFonts w:ascii="Garamond" w:hAnsi="Garamond"/>
          <w:sz w:val="24"/>
          <w:szCs w:val="24"/>
        </w:rPr>
        <w:t>’</w:t>
      </w:r>
      <w:r w:rsidRPr="00F3025F">
        <w:rPr>
          <w:rFonts w:ascii="Garamond" w:hAnsi="Garamond"/>
          <w:sz w:val="24"/>
          <w:szCs w:val="24"/>
        </w:rPr>
        <w:t>u b</w:t>
      </w:r>
      <w:r w:rsidR="00D60F4D" w:rsidRPr="00F3025F">
        <w:rPr>
          <w:rFonts w:ascii="Garamond" w:hAnsi="Garamond"/>
          <w:sz w:val="24"/>
          <w:szCs w:val="24"/>
        </w:rPr>
        <w:t>ë</w:t>
      </w:r>
      <w:r w:rsidRPr="00F3025F">
        <w:rPr>
          <w:rFonts w:ascii="Garamond" w:hAnsi="Garamond"/>
          <w:sz w:val="24"/>
          <w:szCs w:val="24"/>
        </w:rPr>
        <w:t>r</w:t>
      </w:r>
      <w:r w:rsidR="00D60F4D" w:rsidRPr="00F3025F">
        <w:rPr>
          <w:rFonts w:ascii="Garamond" w:hAnsi="Garamond"/>
          <w:sz w:val="24"/>
          <w:szCs w:val="24"/>
        </w:rPr>
        <w:t>ë</w:t>
      </w:r>
      <w:r w:rsidRPr="00F3025F">
        <w:rPr>
          <w:rFonts w:ascii="Garamond" w:hAnsi="Garamond"/>
          <w:sz w:val="24"/>
          <w:szCs w:val="24"/>
        </w:rPr>
        <w:t xml:space="preserve"> dhe kur vlerësimet e tilla janë kryer. </w:t>
      </w:r>
    </w:p>
    <w:p w14:paraId="7C92B03A" w14:textId="77777777" w:rsidR="00D34251" w:rsidRPr="00F3025F" w:rsidRDefault="00D34251" w:rsidP="00196FF3">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p>
    <w:p w14:paraId="227F8A59" w14:textId="3BC07BFB"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N</w:t>
      </w:r>
      <w:r w:rsidR="00281F8D" w:rsidRPr="00F3025F">
        <w:rPr>
          <w:rFonts w:ascii="Garamond" w:hAnsi="Garamond"/>
          <w:b/>
          <w:sz w:val="24"/>
          <w:szCs w:val="24"/>
        </w:rPr>
        <w:t>Ë</w:t>
      </w:r>
      <w:r w:rsidRPr="00F3025F">
        <w:rPr>
          <w:rFonts w:ascii="Garamond" w:hAnsi="Garamond"/>
          <w:b/>
          <w:sz w:val="24"/>
          <w:szCs w:val="24"/>
        </w:rPr>
        <w:t xml:space="preserve">NPJESA AeMC </w:t>
      </w:r>
    </w:p>
    <w:p w14:paraId="0BA0CF80" w14:textId="087AE1CB" w:rsidR="0088159D" w:rsidRPr="00F3025F" w:rsidRDefault="00D34251" w:rsidP="00D34251">
      <w:pPr>
        <w:widowControl w:val="0"/>
        <w:spacing w:after="0" w:line="240" w:lineRule="auto"/>
        <w:ind w:firstLine="284"/>
        <w:jc w:val="center"/>
        <w:rPr>
          <w:rFonts w:ascii="Garamond" w:hAnsi="Garamond"/>
          <w:b/>
          <w:sz w:val="24"/>
          <w:szCs w:val="24"/>
        </w:rPr>
      </w:pPr>
      <w:r w:rsidRPr="00F3025F">
        <w:rPr>
          <w:rFonts w:ascii="Garamond" w:hAnsi="Garamond"/>
          <w:b/>
          <w:sz w:val="24"/>
          <w:szCs w:val="24"/>
        </w:rPr>
        <w:t xml:space="preserve">KËRKESAT E VEÇANTA NË LIDHJE ME QENDRAT </w:t>
      </w:r>
      <w:r w:rsidR="006D1D0E" w:rsidRPr="00F3025F">
        <w:rPr>
          <w:rFonts w:ascii="Garamond" w:hAnsi="Garamond"/>
          <w:b/>
          <w:sz w:val="24"/>
          <w:szCs w:val="24"/>
        </w:rPr>
        <w:t>AERO</w:t>
      </w:r>
      <w:r w:rsidRPr="00F3025F">
        <w:rPr>
          <w:rFonts w:ascii="Garamond" w:hAnsi="Garamond"/>
          <w:b/>
          <w:sz w:val="24"/>
          <w:szCs w:val="24"/>
        </w:rPr>
        <w:t xml:space="preserve">MJEKËSORE </w:t>
      </w:r>
    </w:p>
    <w:p w14:paraId="11EB33C1" w14:textId="334510C8"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(AeMC-te) </w:t>
      </w:r>
    </w:p>
    <w:p w14:paraId="072D282B" w14:textId="77777777"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SEKSIONI I </w:t>
      </w:r>
    </w:p>
    <w:p w14:paraId="6A6A9DCF" w14:textId="5165C9B1" w:rsidR="00D34251" w:rsidRPr="00F3025F" w:rsidRDefault="00D34251" w:rsidP="0088159D">
      <w:pPr>
        <w:pStyle w:val="Heading2"/>
        <w:keepNext w:val="0"/>
        <w:keepLines w:val="0"/>
        <w:widowControl w:val="0"/>
        <w:spacing w:after="0" w:line="240" w:lineRule="auto"/>
        <w:ind w:left="0" w:right="0" w:firstLine="284"/>
        <w:jc w:val="both"/>
        <w:rPr>
          <w:rFonts w:ascii="Garamond" w:hAnsi="Garamond"/>
          <w:szCs w:val="24"/>
        </w:rPr>
      </w:pPr>
      <w:r w:rsidRPr="00F3025F">
        <w:rPr>
          <w:rFonts w:ascii="Garamond" w:hAnsi="Garamond"/>
          <w:szCs w:val="24"/>
        </w:rPr>
        <w:t>T</w:t>
      </w:r>
      <w:r w:rsidR="00D60F4D" w:rsidRPr="00F3025F">
        <w:rPr>
          <w:rFonts w:ascii="Garamond" w:hAnsi="Garamond"/>
          <w:szCs w:val="24"/>
        </w:rPr>
        <w:t>ë</w:t>
      </w:r>
      <w:r w:rsidRPr="00F3025F">
        <w:rPr>
          <w:rFonts w:ascii="Garamond" w:hAnsi="Garamond"/>
          <w:szCs w:val="24"/>
        </w:rPr>
        <w:t xml:space="preserve"> përgjithshme </w:t>
      </w:r>
    </w:p>
    <w:p w14:paraId="17350424" w14:textId="77777777" w:rsidR="00D34251" w:rsidRPr="00F3025F" w:rsidRDefault="00D34251" w:rsidP="0088159D">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ARA.AeMC.110 Procedura e certifikimit fillestar </w:t>
      </w:r>
      <w:r w:rsidRPr="00F3025F">
        <w:rPr>
          <w:rFonts w:ascii="Garamond" w:hAnsi="Garamond"/>
          <w:sz w:val="24"/>
          <w:szCs w:val="24"/>
        </w:rPr>
        <w:t xml:space="preserve">Procedura e certifikimit për një AEMC duhet të ndjeke dispozitat e përcaktuara në ARA.GEN.310. </w:t>
      </w:r>
    </w:p>
    <w:p w14:paraId="67EC88CE" w14:textId="77777777" w:rsidR="00D34251" w:rsidRPr="00F3025F" w:rsidRDefault="00D34251" w:rsidP="0088159D">
      <w:pPr>
        <w:widowControl w:val="0"/>
        <w:spacing w:after="0" w:line="240" w:lineRule="auto"/>
        <w:ind w:firstLine="284"/>
        <w:jc w:val="both"/>
        <w:rPr>
          <w:rFonts w:ascii="Garamond" w:hAnsi="Garamond"/>
          <w:sz w:val="24"/>
          <w:szCs w:val="24"/>
        </w:rPr>
      </w:pPr>
    </w:p>
    <w:p w14:paraId="78493BB9" w14:textId="77777777" w:rsidR="00D34251" w:rsidRPr="00F3025F" w:rsidRDefault="00D34251" w:rsidP="0088159D">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ARA.AeMC.150 Gjetjet dhe veprimet korrigjuese – AeMC </w:t>
      </w:r>
    </w:p>
    <w:p w14:paraId="2C850FD6" w14:textId="56E71CA0" w:rsidR="00D34251" w:rsidRPr="00F3025F" w:rsidRDefault="00D34251" w:rsidP="0088159D">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Pa cenuarARA.GEN.350, gjetjet e </w:t>
      </w:r>
      <w:r w:rsidR="00D60F4D" w:rsidRPr="00F3025F">
        <w:rPr>
          <w:rFonts w:ascii="Garamond" w:hAnsi="Garamond"/>
          <w:sz w:val="24"/>
          <w:szCs w:val="24"/>
        </w:rPr>
        <w:t>n</w:t>
      </w:r>
      <w:r w:rsidRPr="00F3025F">
        <w:rPr>
          <w:rFonts w:ascii="Garamond" w:hAnsi="Garamond"/>
          <w:sz w:val="24"/>
          <w:szCs w:val="24"/>
        </w:rPr>
        <w:t>ivelit 1 përfshijnë, por nuk kufizohen vetëm në, si vijon:</w:t>
      </w:r>
      <w:r w:rsidRPr="00F3025F">
        <w:rPr>
          <w:rFonts w:ascii="Garamond" w:hAnsi="Garamond"/>
          <w:b/>
          <w:sz w:val="24"/>
          <w:szCs w:val="24"/>
        </w:rPr>
        <w:t xml:space="preserve"> </w:t>
      </w:r>
    </w:p>
    <w:p w14:paraId="07BD4050" w14:textId="056BB536" w:rsidR="00D34251" w:rsidRPr="00F3025F" w:rsidRDefault="0088159D" w:rsidP="0088159D">
      <w:pPr>
        <w:pStyle w:val="Teksti"/>
      </w:pPr>
      <w:r w:rsidRPr="00F3025F">
        <w:t xml:space="preserve">a) </w:t>
      </w:r>
      <w:r w:rsidR="00D34251" w:rsidRPr="00F3025F">
        <w:t>dështimin</w:t>
      </w:r>
      <w:r w:rsidR="004355FA" w:rsidRPr="00F3025F">
        <w:t xml:space="preserve"> për </w:t>
      </w:r>
      <w:r w:rsidR="00D34251" w:rsidRPr="00F3025F">
        <w:t>emërimin e</w:t>
      </w:r>
      <w:r w:rsidR="00F2789A" w:rsidRPr="00F3025F">
        <w:t xml:space="preserve"> </w:t>
      </w:r>
      <w:r w:rsidR="00D34251" w:rsidRPr="00F3025F">
        <w:t xml:space="preserve">një drejtuesi të AeMC; </w:t>
      </w:r>
    </w:p>
    <w:p w14:paraId="0259000D" w14:textId="19C62FC7" w:rsidR="00D34251" w:rsidRPr="00F3025F" w:rsidRDefault="0088159D" w:rsidP="0088159D">
      <w:pPr>
        <w:pStyle w:val="Teksti"/>
      </w:pPr>
      <w:r w:rsidRPr="00F3025F">
        <w:t xml:space="preserve">b) </w:t>
      </w:r>
      <w:r w:rsidR="00D34251" w:rsidRPr="00F3025F">
        <w:t>dështimin për të siguruar konfidencialitetin mjekësor të</w:t>
      </w:r>
      <w:r w:rsidR="006E6772" w:rsidRPr="00F3025F">
        <w:t xml:space="preserve"> të dhëna</w:t>
      </w:r>
      <w:r w:rsidR="00D34251" w:rsidRPr="00F3025F">
        <w:t>ve t</w:t>
      </w:r>
      <w:r w:rsidR="001833C2" w:rsidRPr="00F3025F">
        <w:t>ë</w:t>
      </w:r>
      <w:r w:rsidR="00D34251" w:rsidRPr="00F3025F">
        <w:t xml:space="preserve"> regjistruara aeromjekësore; dhe </w:t>
      </w:r>
    </w:p>
    <w:p w14:paraId="2B63B509" w14:textId="34BDF290" w:rsidR="00D34251" w:rsidRPr="00F3025F" w:rsidRDefault="0088159D" w:rsidP="0088159D">
      <w:pPr>
        <w:pStyle w:val="Teksti"/>
      </w:pPr>
      <w:r w:rsidRPr="00F3025F">
        <w:t xml:space="preserve">c) </w:t>
      </w:r>
      <w:r w:rsidR="00D34251" w:rsidRPr="00F3025F">
        <w:t>dështimin për të siguruar</w:t>
      </w:r>
      <w:r w:rsidR="00F2789A" w:rsidRPr="00F3025F">
        <w:t xml:space="preserve"> </w:t>
      </w:r>
      <w:r w:rsidR="00D34251" w:rsidRPr="00F3025F">
        <w:t xml:space="preserve">Autoritetin e Aviacionit Civil Shqiptar me të dhënat mjekësore dhe statistikore për qëllime mbikëqyrëse. </w:t>
      </w:r>
    </w:p>
    <w:p w14:paraId="2B24EA99" w14:textId="77777777" w:rsidR="00D34251" w:rsidRPr="00F3025F" w:rsidRDefault="00D34251" w:rsidP="00D34251">
      <w:pPr>
        <w:widowControl w:val="0"/>
        <w:spacing w:after="0" w:line="240" w:lineRule="auto"/>
        <w:ind w:firstLine="284"/>
        <w:rPr>
          <w:rFonts w:ascii="Garamond" w:hAnsi="Garamond"/>
          <w:szCs w:val="24"/>
        </w:rPr>
      </w:pPr>
      <w:r w:rsidRPr="00F3025F">
        <w:rPr>
          <w:rFonts w:ascii="Garamond" w:hAnsi="Garamond"/>
          <w:i/>
          <w:szCs w:val="24"/>
        </w:rPr>
        <w:t xml:space="preserve"> </w:t>
      </w:r>
    </w:p>
    <w:p w14:paraId="4248AF45" w14:textId="053087C4"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N</w:t>
      </w:r>
      <w:r w:rsidR="00AC6D4F" w:rsidRPr="00F3025F">
        <w:rPr>
          <w:rFonts w:ascii="Garamond" w:hAnsi="Garamond"/>
          <w:b/>
          <w:sz w:val="24"/>
          <w:szCs w:val="24"/>
        </w:rPr>
        <w:t>Ë</w:t>
      </w:r>
      <w:r w:rsidRPr="00F3025F">
        <w:rPr>
          <w:rFonts w:ascii="Garamond" w:hAnsi="Garamond"/>
          <w:b/>
          <w:sz w:val="24"/>
          <w:szCs w:val="24"/>
        </w:rPr>
        <w:t xml:space="preserve">NPJESA MED </w:t>
      </w:r>
    </w:p>
    <w:p w14:paraId="7978D30A" w14:textId="21195B0F"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KËRKESAT E VEÇANTA NË LIDHJE ME CERTIFIKIMIN </w:t>
      </w:r>
      <w:r w:rsidR="006D1D0E" w:rsidRPr="00F3025F">
        <w:rPr>
          <w:rFonts w:ascii="Garamond" w:hAnsi="Garamond"/>
          <w:b/>
          <w:sz w:val="24"/>
          <w:szCs w:val="24"/>
        </w:rPr>
        <w:t>AERO</w:t>
      </w:r>
      <w:r w:rsidRPr="00F3025F">
        <w:rPr>
          <w:rFonts w:ascii="Garamond" w:hAnsi="Garamond"/>
          <w:b/>
          <w:sz w:val="24"/>
          <w:szCs w:val="24"/>
        </w:rPr>
        <w:t xml:space="preserve">MJEKËSOR </w:t>
      </w:r>
    </w:p>
    <w:p w14:paraId="2B4512D5" w14:textId="77777777"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SEKSIONI I </w:t>
      </w:r>
    </w:p>
    <w:p w14:paraId="13F033F2" w14:textId="04FF544F" w:rsidR="00D34251" w:rsidRPr="00F3025F" w:rsidRDefault="00D34251" w:rsidP="003419B7">
      <w:pPr>
        <w:pStyle w:val="Heading2"/>
        <w:keepNext w:val="0"/>
        <w:keepLines w:val="0"/>
        <w:widowControl w:val="0"/>
        <w:spacing w:after="0" w:line="240" w:lineRule="auto"/>
        <w:ind w:left="0" w:right="0" w:firstLine="284"/>
        <w:jc w:val="both"/>
        <w:rPr>
          <w:rFonts w:ascii="Garamond" w:hAnsi="Garamond"/>
          <w:szCs w:val="24"/>
        </w:rPr>
      </w:pPr>
      <w:r w:rsidRPr="00F3025F">
        <w:rPr>
          <w:rFonts w:ascii="Garamond" w:hAnsi="Garamond"/>
          <w:szCs w:val="24"/>
        </w:rPr>
        <w:t>T</w:t>
      </w:r>
      <w:r w:rsidR="00AC6D4F" w:rsidRPr="00F3025F">
        <w:rPr>
          <w:rFonts w:ascii="Garamond" w:hAnsi="Garamond"/>
          <w:szCs w:val="24"/>
        </w:rPr>
        <w:t>ë</w:t>
      </w:r>
      <w:r w:rsidRPr="00F3025F">
        <w:rPr>
          <w:rFonts w:ascii="Garamond" w:hAnsi="Garamond"/>
          <w:szCs w:val="24"/>
        </w:rPr>
        <w:t xml:space="preserve"> përgjithshme </w:t>
      </w:r>
    </w:p>
    <w:p w14:paraId="01059818" w14:textId="13B3A04D"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ARA.MED.120 Vlerësuesit </w:t>
      </w:r>
      <w:r w:rsidR="00AC6D4F" w:rsidRPr="00F3025F">
        <w:rPr>
          <w:rFonts w:ascii="Garamond" w:hAnsi="Garamond"/>
          <w:b/>
          <w:sz w:val="24"/>
          <w:szCs w:val="24"/>
        </w:rPr>
        <w:t>m</w:t>
      </w:r>
      <w:r w:rsidRPr="00F3025F">
        <w:rPr>
          <w:rFonts w:ascii="Garamond" w:hAnsi="Garamond"/>
          <w:b/>
          <w:sz w:val="24"/>
          <w:szCs w:val="24"/>
        </w:rPr>
        <w:t>jekësor</w:t>
      </w:r>
      <w:r w:rsidR="00AC6D4F" w:rsidRPr="00F3025F">
        <w:rPr>
          <w:rFonts w:ascii="Garamond" w:hAnsi="Garamond"/>
          <w:b/>
          <w:sz w:val="24"/>
          <w:szCs w:val="24"/>
        </w:rPr>
        <w:t>ë</w:t>
      </w:r>
      <w:r w:rsidRPr="00F3025F">
        <w:rPr>
          <w:rFonts w:ascii="Garamond" w:hAnsi="Garamond"/>
          <w:b/>
          <w:sz w:val="24"/>
          <w:szCs w:val="24"/>
        </w:rPr>
        <w:t xml:space="preserve"> </w:t>
      </w:r>
    </w:p>
    <w:p w14:paraId="4EA887A4" w14:textId="31D525C6"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Autoriteti i Aviacionit Civil Shqiptar duhet të emërojë një ose më shumë vlerësues mjekësore për të ndërmarrë detyrat e përshkruara në këtë Seksion.</w:t>
      </w:r>
      <w:r w:rsidR="00AC6D4F" w:rsidRPr="00F3025F">
        <w:rPr>
          <w:rFonts w:ascii="Garamond" w:hAnsi="Garamond"/>
          <w:sz w:val="24"/>
          <w:szCs w:val="24"/>
        </w:rPr>
        <w:t xml:space="preserve"> </w:t>
      </w:r>
      <w:r w:rsidRPr="00F3025F">
        <w:rPr>
          <w:rFonts w:ascii="Garamond" w:hAnsi="Garamond"/>
          <w:sz w:val="24"/>
          <w:szCs w:val="24"/>
        </w:rPr>
        <w:t>Vlerësuesit mjekësore duhet të</w:t>
      </w:r>
      <w:r w:rsidR="00877448" w:rsidRPr="00F3025F">
        <w:rPr>
          <w:rFonts w:ascii="Garamond" w:hAnsi="Garamond"/>
          <w:sz w:val="24"/>
          <w:szCs w:val="24"/>
        </w:rPr>
        <w:t xml:space="preserve"> jenë </w:t>
      </w:r>
      <w:r w:rsidRPr="00F3025F">
        <w:rPr>
          <w:rFonts w:ascii="Garamond" w:hAnsi="Garamond"/>
          <w:sz w:val="24"/>
          <w:szCs w:val="24"/>
        </w:rPr>
        <w:t xml:space="preserve">licencuar dhe të kualifikuar në mjekësi dhe të kenë: </w:t>
      </w:r>
    </w:p>
    <w:p w14:paraId="32687DE4" w14:textId="4459CF56" w:rsidR="00D34251" w:rsidRPr="00F3025F" w:rsidRDefault="003419B7" w:rsidP="003419B7">
      <w:pPr>
        <w:pStyle w:val="Teksti"/>
      </w:pPr>
      <w:r w:rsidRPr="00F3025F">
        <w:t xml:space="preserve">a) </w:t>
      </w:r>
      <w:r w:rsidR="00D34251" w:rsidRPr="00F3025F">
        <w:t xml:space="preserve">eksperiencë pune pas-universitare në mjekësi prej të paktën 5 vjet; </w:t>
      </w:r>
    </w:p>
    <w:p w14:paraId="6DB25490" w14:textId="37B7B6C9" w:rsidR="00D34251" w:rsidRPr="00F3025F" w:rsidRDefault="003419B7" w:rsidP="003419B7">
      <w:pPr>
        <w:pStyle w:val="Teksti"/>
      </w:pPr>
      <w:r w:rsidRPr="00F3025F">
        <w:t xml:space="preserve">b) </w:t>
      </w:r>
      <w:r w:rsidR="00D34251" w:rsidRPr="00F3025F">
        <w:t xml:space="preserve">njohuri specifike dhe përvojë në mjekësinë e aviacionit; dhe </w:t>
      </w:r>
    </w:p>
    <w:p w14:paraId="6D63161D" w14:textId="1DEC1DC1" w:rsidR="00D34251" w:rsidRPr="00F3025F" w:rsidRDefault="00D34251" w:rsidP="003419B7">
      <w:pPr>
        <w:pStyle w:val="Teksti"/>
      </w:pPr>
      <w:r w:rsidRPr="00F3025F">
        <w:t xml:space="preserve">c) trajnim specifik në certifikimin mjekësor. </w:t>
      </w:r>
    </w:p>
    <w:p w14:paraId="0D5455D7" w14:textId="77777777"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ARA.MED.125 Referimi tek autoriteti licencues </w:t>
      </w:r>
    </w:p>
    <w:p w14:paraId="776DE3F5" w14:textId="38149FC9"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Kur një AeMC ose ekzaminues aeromjekësor (AME) i </w:t>
      </w:r>
      <w:r w:rsidR="004355FA" w:rsidRPr="00F3025F">
        <w:rPr>
          <w:rFonts w:ascii="Garamond" w:hAnsi="Garamond"/>
          <w:sz w:val="24"/>
          <w:szCs w:val="24"/>
        </w:rPr>
        <w:t>është</w:t>
      </w:r>
      <w:r w:rsidRPr="00F3025F">
        <w:rPr>
          <w:rFonts w:ascii="Garamond" w:hAnsi="Garamond"/>
          <w:sz w:val="24"/>
          <w:szCs w:val="24"/>
        </w:rPr>
        <w:t xml:space="preserve"> referuar</w:t>
      </w:r>
      <w:r w:rsidR="004355FA" w:rsidRPr="00F3025F">
        <w:rPr>
          <w:rFonts w:ascii="Garamond" w:hAnsi="Garamond"/>
          <w:sz w:val="24"/>
          <w:szCs w:val="24"/>
        </w:rPr>
        <w:t xml:space="preserve"> për </w:t>
      </w:r>
      <w:r w:rsidRPr="00F3025F">
        <w:rPr>
          <w:rFonts w:ascii="Garamond" w:hAnsi="Garamond"/>
          <w:sz w:val="24"/>
          <w:szCs w:val="24"/>
        </w:rPr>
        <w:t xml:space="preserve">vendimin mbi përshtatshmërinë e një aplikanti, autoritetit licencues: </w:t>
      </w:r>
    </w:p>
    <w:p w14:paraId="4DCF1973" w14:textId="640219FC" w:rsidR="00D34251" w:rsidRPr="00F3025F" w:rsidRDefault="003419B7" w:rsidP="003419B7">
      <w:pPr>
        <w:pStyle w:val="Teksti"/>
      </w:pPr>
      <w:r w:rsidRPr="00F3025F">
        <w:t xml:space="preserve">a) </w:t>
      </w:r>
      <w:r w:rsidR="00D34251" w:rsidRPr="00F3025F">
        <w:t>Vlerësuesi mjekësor ose stafi mjekësor i caktuar nga Autoriteti i Aviacionit Civil Shqiptar duhet të vlerësojë dokumentimin mjekësor përkatës dhe t</w:t>
      </w:r>
      <w:r w:rsidR="00D60F4D" w:rsidRPr="00F3025F">
        <w:t>ë</w:t>
      </w:r>
      <w:r w:rsidR="00D34251" w:rsidRPr="00F3025F">
        <w:t xml:space="preserve"> kërkoj</w:t>
      </w:r>
      <w:r w:rsidR="00D60F4D" w:rsidRPr="00F3025F">
        <w:t>ë</w:t>
      </w:r>
      <w:r w:rsidR="00D34251" w:rsidRPr="00F3025F">
        <w:t xml:space="preserve"> dokumentacione mjekësore t</w:t>
      </w:r>
      <w:r w:rsidR="00D60F4D" w:rsidRPr="00F3025F">
        <w:t>ë</w:t>
      </w:r>
      <w:r w:rsidR="00D34251" w:rsidRPr="00F3025F">
        <w:t xml:space="preserve"> m</w:t>
      </w:r>
      <w:r w:rsidR="00D60F4D" w:rsidRPr="00F3025F">
        <w:t>ë</w:t>
      </w:r>
      <w:r w:rsidR="00D34251" w:rsidRPr="00F3025F">
        <w:t xml:space="preserve">tejshme, ekzaminimet dhe testet aty ku është e nevojshme; dhe </w:t>
      </w:r>
    </w:p>
    <w:p w14:paraId="1D103CE7" w14:textId="40CC3105" w:rsidR="00D34251" w:rsidRPr="00F3025F" w:rsidRDefault="003419B7" w:rsidP="003419B7">
      <w:pPr>
        <w:pStyle w:val="Teksti"/>
      </w:pPr>
      <w:r w:rsidRPr="00F3025F">
        <w:t xml:space="preserve">b) </w:t>
      </w:r>
      <w:r w:rsidR="00D34251" w:rsidRPr="00F3025F">
        <w:t>Vlerësuesi mjekësor duhet të përcaktojë përshtatshmërinë e aplikantit për lëshimin e një certifikatë mjekësore me një ose më shumë kufizime sipas nevoj</w:t>
      </w:r>
      <w:r w:rsidR="002136DC" w:rsidRPr="00F3025F">
        <w:t>ë</w:t>
      </w:r>
      <w:r w:rsidR="00D34251" w:rsidRPr="00F3025F">
        <w:t xml:space="preserve">s. </w:t>
      </w:r>
    </w:p>
    <w:p w14:paraId="12FD2185" w14:textId="77777777"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ARA.MED.130 Formati i certifikatës mjekësore </w:t>
      </w:r>
    </w:p>
    <w:p w14:paraId="13FB9641" w14:textId="69E58D6C"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Formati i certifikatës mjekësore duhet të jetë në përputhje me specifikimet e m</w:t>
      </w:r>
      <w:r w:rsidR="002136DC" w:rsidRPr="00F3025F">
        <w:rPr>
          <w:rFonts w:ascii="Garamond" w:hAnsi="Garamond"/>
          <w:sz w:val="24"/>
          <w:szCs w:val="24"/>
        </w:rPr>
        <w:t>ë</w:t>
      </w:r>
      <w:r w:rsidRPr="00F3025F">
        <w:rPr>
          <w:rFonts w:ascii="Garamond" w:hAnsi="Garamond"/>
          <w:sz w:val="24"/>
          <w:szCs w:val="24"/>
        </w:rPr>
        <w:t xml:space="preserve">poshtme: </w:t>
      </w:r>
    </w:p>
    <w:p w14:paraId="35BFF229" w14:textId="49D9F66E"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a) </w:t>
      </w:r>
      <w:r w:rsidR="00EB2F14" w:rsidRPr="00F3025F">
        <w:rPr>
          <w:rFonts w:ascii="Garamond" w:hAnsi="Garamond"/>
          <w:sz w:val="24"/>
          <w:szCs w:val="24"/>
        </w:rPr>
        <w:t>Përmbaj</w:t>
      </w:r>
      <w:r w:rsidRPr="00F3025F">
        <w:rPr>
          <w:rFonts w:ascii="Garamond" w:hAnsi="Garamond"/>
          <w:sz w:val="24"/>
          <w:szCs w:val="24"/>
        </w:rPr>
        <w:t>tja</w:t>
      </w:r>
      <w:r w:rsidRPr="00F3025F">
        <w:rPr>
          <w:rFonts w:ascii="Garamond" w:hAnsi="Garamond"/>
          <w:b/>
          <w:sz w:val="24"/>
          <w:szCs w:val="24"/>
        </w:rPr>
        <w:t xml:space="preserve"> </w:t>
      </w:r>
    </w:p>
    <w:p w14:paraId="1FB9F1BA" w14:textId="3571FD38"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D60F4D" w:rsidRPr="00F3025F">
        <w:rPr>
          <w:rFonts w:ascii="Garamond" w:hAnsi="Garamond"/>
          <w:sz w:val="24"/>
          <w:szCs w:val="24"/>
        </w:rPr>
        <w:t xml:space="preserve"> </w:t>
      </w:r>
      <w:r w:rsidRPr="00F3025F">
        <w:rPr>
          <w:rFonts w:ascii="Garamond" w:hAnsi="Garamond"/>
          <w:sz w:val="24"/>
          <w:szCs w:val="24"/>
        </w:rPr>
        <w:t xml:space="preserve">Shteti ku licenca e pilotit </w:t>
      </w:r>
      <w:r w:rsidR="004355FA" w:rsidRPr="00F3025F">
        <w:rPr>
          <w:rFonts w:ascii="Garamond" w:hAnsi="Garamond"/>
          <w:sz w:val="24"/>
          <w:szCs w:val="24"/>
        </w:rPr>
        <w:t>është</w:t>
      </w:r>
      <w:r w:rsidRPr="00F3025F">
        <w:rPr>
          <w:rFonts w:ascii="Garamond" w:hAnsi="Garamond"/>
          <w:sz w:val="24"/>
          <w:szCs w:val="24"/>
        </w:rPr>
        <w:t xml:space="preserve"> </w:t>
      </w:r>
      <w:r w:rsidR="00B61D1A" w:rsidRPr="00F3025F">
        <w:rPr>
          <w:rFonts w:ascii="Garamond" w:hAnsi="Garamond"/>
          <w:sz w:val="24"/>
          <w:szCs w:val="24"/>
        </w:rPr>
        <w:t>lësh</w:t>
      </w:r>
      <w:r w:rsidRPr="00F3025F">
        <w:rPr>
          <w:rFonts w:ascii="Garamond" w:hAnsi="Garamond"/>
          <w:sz w:val="24"/>
          <w:szCs w:val="24"/>
        </w:rPr>
        <w:t xml:space="preserve">uar ose ku piloti ka aplikuar (I), </w:t>
      </w:r>
    </w:p>
    <w:p w14:paraId="3B7B3673" w14:textId="6B263FFF"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D60F4D" w:rsidRPr="00F3025F">
        <w:rPr>
          <w:rFonts w:ascii="Garamond" w:hAnsi="Garamond"/>
          <w:sz w:val="24"/>
          <w:szCs w:val="24"/>
        </w:rPr>
        <w:t xml:space="preserve"> </w:t>
      </w:r>
      <w:r w:rsidRPr="00F3025F">
        <w:rPr>
          <w:rFonts w:ascii="Garamond" w:hAnsi="Garamond"/>
          <w:sz w:val="24"/>
          <w:szCs w:val="24"/>
        </w:rPr>
        <w:t xml:space="preserve">Klasa e </w:t>
      </w:r>
      <w:r w:rsidR="00C01AF8" w:rsidRPr="00F3025F">
        <w:rPr>
          <w:rFonts w:ascii="Garamond" w:hAnsi="Garamond"/>
          <w:sz w:val="24"/>
          <w:szCs w:val="24"/>
        </w:rPr>
        <w:t>certifikatës</w:t>
      </w:r>
      <w:r w:rsidRPr="00F3025F">
        <w:rPr>
          <w:rFonts w:ascii="Garamond" w:hAnsi="Garamond"/>
          <w:sz w:val="24"/>
          <w:szCs w:val="24"/>
        </w:rPr>
        <w:t xml:space="preserve"> </w:t>
      </w:r>
      <w:r w:rsidR="000D187A" w:rsidRPr="00F3025F">
        <w:rPr>
          <w:rFonts w:ascii="Garamond" w:hAnsi="Garamond"/>
          <w:sz w:val="24"/>
          <w:szCs w:val="24"/>
        </w:rPr>
        <w:t>mjekësor</w:t>
      </w:r>
      <w:r w:rsidRPr="00F3025F">
        <w:rPr>
          <w:rFonts w:ascii="Garamond" w:hAnsi="Garamond"/>
          <w:sz w:val="24"/>
          <w:szCs w:val="24"/>
        </w:rPr>
        <w:t xml:space="preserve">e (II), </w:t>
      </w:r>
    </w:p>
    <w:p w14:paraId="00E4B75E" w14:textId="2ACF3B64"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00D60F4D" w:rsidRPr="00F3025F">
        <w:rPr>
          <w:rFonts w:ascii="Garamond" w:hAnsi="Garamond"/>
          <w:sz w:val="24"/>
          <w:szCs w:val="24"/>
        </w:rPr>
        <w:t xml:space="preserve"> </w:t>
      </w:r>
      <w:r w:rsidRPr="00F3025F">
        <w:rPr>
          <w:rFonts w:ascii="Garamond" w:hAnsi="Garamond"/>
          <w:sz w:val="24"/>
          <w:szCs w:val="24"/>
        </w:rPr>
        <w:t xml:space="preserve">Numri i </w:t>
      </w:r>
      <w:r w:rsidR="00C01AF8" w:rsidRPr="00F3025F">
        <w:rPr>
          <w:rFonts w:ascii="Garamond" w:hAnsi="Garamond"/>
          <w:sz w:val="24"/>
          <w:szCs w:val="24"/>
        </w:rPr>
        <w:t>certifikatës</w:t>
      </w:r>
      <w:r w:rsidRPr="00F3025F">
        <w:rPr>
          <w:rFonts w:ascii="Garamond" w:hAnsi="Garamond"/>
          <w:sz w:val="24"/>
          <w:szCs w:val="24"/>
        </w:rPr>
        <w:t>,</w:t>
      </w:r>
      <w:r w:rsidR="00F536B0" w:rsidRPr="00F3025F">
        <w:rPr>
          <w:rFonts w:ascii="Garamond" w:hAnsi="Garamond"/>
          <w:sz w:val="24"/>
          <w:szCs w:val="24"/>
        </w:rPr>
        <w:t xml:space="preserve"> që </w:t>
      </w:r>
      <w:r w:rsidRPr="00F3025F">
        <w:rPr>
          <w:rFonts w:ascii="Garamond" w:hAnsi="Garamond"/>
          <w:sz w:val="24"/>
          <w:szCs w:val="24"/>
        </w:rPr>
        <w:t xml:space="preserve">fillon me Kodin e Shtetit, ku </w:t>
      </w:r>
      <w:r w:rsidR="004355FA" w:rsidRPr="00F3025F">
        <w:rPr>
          <w:rFonts w:ascii="Garamond" w:hAnsi="Garamond"/>
          <w:sz w:val="24"/>
          <w:szCs w:val="24"/>
        </w:rPr>
        <w:t>është</w:t>
      </w:r>
      <w:r w:rsidRPr="00F3025F">
        <w:rPr>
          <w:rFonts w:ascii="Garamond" w:hAnsi="Garamond"/>
          <w:sz w:val="24"/>
          <w:szCs w:val="24"/>
        </w:rPr>
        <w:t xml:space="preserve"> </w:t>
      </w:r>
      <w:r w:rsidR="00B61D1A" w:rsidRPr="00F3025F">
        <w:rPr>
          <w:rFonts w:ascii="Garamond" w:hAnsi="Garamond"/>
          <w:sz w:val="24"/>
          <w:szCs w:val="24"/>
        </w:rPr>
        <w:t>lësh</w:t>
      </w:r>
      <w:r w:rsidRPr="00F3025F">
        <w:rPr>
          <w:rFonts w:ascii="Garamond" w:hAnsi="Garamond"/>
          <w:sz w:val="24"/>
          <w:szCs w:val="24"/>
        </w:rPr>
        <w:t>uar licenca e pilotit ose piloti ka aplikuar dhe</w:t>
      </w:r>
      <w:r w:rsidR="00F536B0" w:rsidRPr="00F3025F">
        <w:rPr>
          <w:rFonts w:ascii="Garamond" w:hAnsi="Garamond"/>
          <w:sz w:val="24"/>
          <w:szCs w:val="24"/>
        </w:rPr>
        <w:t xml:space="preserve"> që </w:t>
      </w:r>
      <w:r w:rsidRPr="00F3025F">
        <w:rPr>
          <w:rFonts w:ascii="Garamond" w:hAnsi="Garamond"/>
          <w:sz w:val="24"/>
          <w:szCs w:val="24"/>
        </w:rPr>
        <w:t>ndiqet nga</w:t>
      </w:r>
      <w:r w:rsidR="00B61D1A" w:rsidRPr="00F3025F">
        <w:rPr>
          <w:rFonts w:ascii="Garamond" w:hAnsi="Garamond"/>
          <w:sz w:val="24"/>
          <w:szCs w:val="24"/>
        </w:rPr>
        <w:t xml:space="preserve"> një </w:t>
      </w:r>
      <w:r w:rsidRPr="00F3025F">
        <w:rPr>
          <w:rFonts w:ascii="Garamond" w:hAnsi="Garamond"/>
          <w:sz w:val="24"/>
          <w:szCs w:val="24"/>
        </w:rPr>
        <w:t>kod numrash dhe/ose germash</w:t>
      </w:r>
      <w:r w:rsidR="00F2789A" w:rsidRPr="00F3025F">
        <w:rPr>
          <w:rFonts w:ascii="Garamond" w:hAnsi="Garamond"/>
          <w:sz w:val="24"/>
          <w:szCs w:val="24"/>
        </w:rPr>
        <w:t xml:space="preserve"> në </w:t>
      </w:r>
      <w:r w:rsidRPr="00F3025F">
        <w:rPr>
          <w:rFonts w:ascii="Garamond" w:hAnsi="Garamond"/>
          <w:sz w:val="24"/>
          <w:szCs w:val="24"/>
        </w:rPr>
        <w:t xml:space="preserve">format arab dhe skript latin (III), </w:t>
      </w:r>
    </w:p>
    <w:p w14:paraId="615B3F9A" w14:textId="55B8BA48"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(4)</w:t>
      </w:r>
      <w:r w:rsidR="00D60F4D" w:rsidRPr="00F3025F">
        <w:rPr>
          <w:rFonts w:ascii="Garamond" w:hAnsi="Garamond"/>
          <w:sz w:val="24"/>
          <w:szCs w:val="24"/>
        </w:rPr>
        <w:t xml:space="preserve"> </w:t>
      </w:r>
      <w:r w:rsidRPr="00F3025F">
        <w:rPr>
          <w:rFonts w:ascii="Garamond" w:hAnsi="Garamond"/>
          <w:sz w:val="24"/>
          <w:szCs w:val="24"/>
        </w:rPr>
        <w:t xml:space="preserve">Emri i </w:t>
      </w:r>
      <w:r w:rsidR="00581832" w:rsidRPr="00F3025F">
        <w:rPr>
          <w:rFonts w:ascii="Garamond" w:hAnsi="Garamond"/>
          <w:sz w:val="24"/>
          <w:szCs w:val="24"/>
        </w:rPr>
        <w:t>mbajtës</w:t>
      </w:r>
      <w:r w:rsidRPr="00F3025F">
        <w:rPr>
          <w:rFonts w:ascii="Garamond" w:hAnsi="Garamond"/>
          <w:sz w:val="24"/>
          <w:szCs w:val="24"/>
        </w:rPr>
        <w:t xml:space="preserve">it (IV), </w:t>
      </w:r>
    </w:p>
    <w:p w14:paraId="04A3E877" w14:textId="0B445241"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(5)</w:t>
      </w:r>
      <w:r w:rsidR="00D60F4D" w:rsidRPr="00F3025F">
        <w:rPr>
          <w:rFonts w:ascii="Garamond" w:hAnsi="Garamond"/>
          <w:sz w:val="24"/>
          <w:szCs w:val="24"/>
        </w:rPr>
        <w:t xml:space="preserve"> </w:t>
      </w:r>
      <w:r w:rsidRPr="00F3025F">
        <w:rPr>
          <w:rFonts w:ascii="Garamond" w:hAnsi="Garamond"/>
          <w:sz w:val="24"/>
          <w:szCs w:val="24"/>
        </w:rPr>
        <w:t>Komb</w:t>
      </w:r>
      <w:r w:rsidR="002136DC" w:rsidRPr="00F3025F">
        <w:rPr>
          <w:rFonts w:ascii="Garamond" w:hAnsi="Garamond"/>
          <w:sz w:val="24"/>
          <w:szCs w:val="24"/>
        </w:rPr>
        <w:t>ë</w:t>
      </w:r>
      <w:r w:rsidRPr="00F3025F">
        <w:rPr>
          <w:rFonts w:ascii="Garamond" w:hAnsi="Garamond"/>
          <w:sz w:val="24"/>
          <w:szCs w:val="24"/>
        </w:rPr>
        <w:t xml:space="preserve">sia e </w:t>
      </w:r>
      <w:r w:rsidR="00581832" w:rsidRPr="00F3025F">
        <w:rPr>
          <w:rFonts w:ascii="Garamond" w:hAnsi="Garamond"/>
          <w:sz w:val="24"/>
          <w:szCs w:val="24"/>
        </w:rPr>
        <w:t>mbajtës</w:t>
      </w:r>
      <w:r w:rsidRPr="00F3025F">
        <w:rPr>
          <w:rFonts w:ascii="Garamond" w:hAnsi="Garamond"/>
          <w:sz w:val="24"/>
          <w:szCs w:val="24"/>
        </w:rPr>
        <w:t xml:space="preserve">it (V), </w:t>
      </w:r>
    </w:p>
    <w:p w14:paraId="1F19E34A" w14:textId="4C6B0A29"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(6)</w:t>
      </w:r>
      <w:r w:rsidR="00D60F4D" w:rsidRPr="00F3025F">
        <w:rPr>
          <w:rFonts w:ascii="Garamond" w:hAnsi="Garamond"/>
          <w:sz w:val="24"/>
          <w:szCs w:val="24"/>
        </w:rPr>
        <w:t xml:space="preserve"> </w:t>
      </w:r>
      <w:r w:rsidRPr="00F3025F">
        <w:rPr>
          <w:rFonts w:ascii="Garamond" w:hAnsi="Garamond"/>
          <w:sz w:val="24"/>
          <w:szCs w:val="24"/>
        </w:rPr>
        <w:t>Data e lindjes s</w:t>
      </w:r>
      <w:r w:rsidR="0032188B" w:rsidRPr="00F3025F">
        <w:rPr>
          <w:rFonts w:ascii="Garamond" w:hAnsi="Garamond"/>
          <w:sz w:val="24"/>
          <w:szCs w:val="24"/>
        </w:rPr>
        <w:t>ë</w:t>
      </w:r>
      <w:r w:rsidRPr="00F3025F">
        <w:rPr>
          <w:rFonts w:ascii="Garamond" w:hAnsi="Garamond"/>
          <w:sz w:val="24"/>
          <w:szCs w:val="24"/>
        </w:rPr>
        <w:t xml:space="preserve"> </w:t>
      </w:r>
      <w:r w:rsidR="00581832" w:rsidRPr="00F3025F">
        <w:rPr>
          <w:rFonts w:ascii="Garamond" w:hAnsi="Garamond"/>
          <w:sz w:val="24"/>
          <w:szCs w:val="24"/>
        </w:rPr>
        <w:t>mbajtës</w:t>
      </w:r>
      <w:r w:rsidRPr="00F3025F">
        <w:rPr>
          <w:rFonts w:ascii="Garamond" w:hAnsi="Garamond"/>
          <w:sz w:val="24"/>
          <w:szCs w:val="24"/>
        </w:rPr>
        <w:t xml:space="preserve">it (dd/mm/yyyy) (XIV), </w:t>
      </w:r>
    </w:p>
    <w:p w14:paraId="3F31615A" w14:textId="07B90F47"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(7)</w:t>
      </w:r>
      <w:r w:rsidR="00D60F4D" w:rsidRPr="00F3025F">
        <w:rPr>
          <w:rFonts w:ascii="Garamond" w:hAnsi="Garamond"/>
          <w:sz w:val="24"/>
          <w:szCs w:val="24"/>
        </w:rPr>
        <w:t xml:space="preserve"> </w:t>
      </w:r>
      <w:r w:rsidRPr="00F3025F">
        <w:rPr>
          <w:rFonts w:ascii="Garamond" w:hAnsi="Garamond"/>
          <w:sz w:val="24"/>
          <w:szCs w:val="24"/>
        </w:rPr>
        <w:t xml:space="preserve">Firma e </w:t>
      </w:r>
      <w:r w:rsidR="00581832" w:rsidRPr="00F3025F">
        <w:rPr>
          <w:rFonts w:ascii="Garamond" w:hAnsi="Garamond"/>
          <w:sz w:val="24"/>
          <w:szCs w:val="24"/>
        </w:rPr>
        <w:t>mbajtës</w:t>
      </w:r>
      <w:r w:rsidRPr="00F3025F">
        <w:rPr>
          <w:rFonts w:ascii="Garamond" w:hAnsi="Garamond"/>
          <w:sz w:val="24"/>
          <w:szCs w:val="24"/>
        </w:rPr>
        <w:t xml:space="preserve">it (VII), </w:t>
      </w:r>
    </w:p>
    <w:p w14:paraId="6470A0DF" w14:textId="4303E6C6"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(8)</w:t>
      </w:r>
      <w:r w:rsidR="00D60F4D" w:rsidRPr="00F3025F">
        <w:rPr>
          <w:rFonts w:ascii="Garamond" w:hAnsi="Garamond"/>
          <w:sz w:val="24"/>
          <w:szCs w:val="24"/>
        </w:rPr>
        <w:t xml:space="preserve"> </w:t>
      </w:r>
      <w:r w:rsidRPr="00F3025F">
        <w:rPr>
          <w:rFonts w:ascii="Garamond" w:hAnsi="Garamond"/>
          <w:sz w:val="24"/>
          <w:szCs w:val="24"/>
        </w:rPr>
        <w:t xml:space="preserve">Kufizimi (et) (XIII), </w:t>
      </w:r>
    </w:p>
    <w:p w14:paraId="4FD8696C" w14:textId="1BAFD17A"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(9)</w:t>
      </w:r>
      <w:r w:rsidR="00D60F4D" w:rsidRPr="00F3025F">
        <w:rPr>
          <w:rFonts w:ascii="Garamond" w:hAnsi="Garamond"/>
          <w:sz w:val="24"/>
          <w:szCs w:val="24"/>
        </w:rPr>
        <w:t xml:space="preserve"> </w:t>
      </w:r>
      <w:r w:rsidRPr="00F3025F">
        <w:rPr>
          <w:rFonts w:ascii="Garamond" w:hAnsi="Garamond"/>
          <w:sz w:val="24"/>
          <w:szCs w:val="24"/>
        </w:rPr>
        <w:t>Data e skadimit</w:t>
      </w:r>
      <w:r w:rsidR="008A750D" w:rsidRPr="00F3025F">
        <w:rPr>
          <w:rFonts w:ascii="Garamond" w:hAnsi="Garamond"/>
          <w:sz w:val="24"/>
          <w:szCs w:val="24"/>
        </w:rPr>
        <w:t xml:space="preserve"> të </w:t>
      </w:r>
      <w:r w:rsidR="00C01AF8" w:rsidRPr="00F3025F">
        <w:rPr>
          <w:rFonts w:ascii="Garamond" w:hAnsi="Garamond"/>
          <w:sz w:val="24"/>
          <w:szCs w:val="24"/>
        </w:rPr>
        <w:t>certifikatës</w:t>
      </w:r>
      <w:r w:rsidRPr="00F3025F">
        <w:rPr>
          <w:rFonts w:ascii="Garamond" w:hAnsi="Garamond"/>
          <w:sz w:val="24"/>
          <w:szCs w:val="24"/>
        </w:rPr>
        <w:t xml:space="preserve"> </w:t>
      </w:r>
      <w:r w:rsidR="000D187A" w:rsidRPr="00F3025F">
        <w:rPr>
          <w:rFonts w:ascii="Garamond" w:hAnsi="Garamond"/>
          <w:sz w:val="24"/>
          <w:szCs w:val="24"/>
        </w:rPr>
        <w:t>mjekësor</w:t>
      </w:r>
      <w:r w:rsidRPr="00F3025F">
        <w:rPr>
          <w:rFonts w:ascii="Garamond" w:hAnsi="Garamond"/>
          <w:sz w:val="24"/>
          <w:szCs w:val="24"/>
        </w:rPr>
        <w:t>e (IX)</w:t>
      </w:r>
      <w:r w:rsidR="00006A2C" w:rsidRPr="00F3025F">
        <w:rPr>
          <w:rFonts w:ascii="Garamond" w:hAnsi="Garamond"/>
          <w:sz w:val="24"/>
          <w:szCs w:val="24"/>
        </w:rPr>
        <w:t xml:space="preserve"> për: </w:t>
      </w:r>
    </w:p>
    <w:p w14:paraId="3C5128FB" w14:textId="3A8F0496"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(i)</w:t>
      </w:r>
      <w:r w:rsidR="00D60F4D" w:rsidRPr="00F3025F">
        <w:rPr>
          <w:rFonts w:ascii="Garamond" w:hAnsi="Garamond"/>
          <w:sz w:val="24"/>
          <w:szCs w:val="24"/>
        </w:rPr>
        <w:t xml:space="preserve"> </w:t>
      </w:r>
      <w:r w:rsidRPr="00F3025F">
        <w:rPr>
          <w:rFonts w:ascii="Garamond" w:hAnsi="Garamond"/>
          <w:sz w:val="24"/>
          <w:szCs w:val="24"/>
        </w:rPr>
        <w:t xml:space="preserve">Operime </w:t>
      </w:r>
      <w:r w:rsidR="00A638B6" w:rsidRPr="00F3025F">
        <w:rPr>
          <w:rFonts w:ascii="Garamond" w:hAnsi="Garamond"/>
          <w:sz w:val="24"/>
          <w:szCs w:val="24"/>
        </w:rPr>
        <w:t>tregtar</w:t>
      </w:r>
      <w:r w:rsidRPr="00F3025F">
        <w:rPr>
          <w:rFonts w:ascii="Garamond" w:hAnsi="Garamond"/>
          <w:sz w:val="24"/>
          <w:szCs w:val="24"/>
        </w:rPr>
        <w:t>e</w:t>
      </w:r>
      <w:r w:rsidR="004355FA" w:rsidRPr="00F3025F">
        <w:rPr>
          <w:rFonts w:ascii="Garamond" w:hAnsi="Garamond"/>
          <w:sz w:val="24"/>
          <w:szCs w:val="24"/>
        </w:rPr>
        <w:t xml:space="preserve"> për </w:t>
      </w:r>
      <w:r w:rsidR="007A0D62" w:rsidRPr="00F3025F">
        <w:rPr>
          <w:rFonts w:ascii="Garamond" w:hAnsi="Garamond"/>
          <w:sz w:val="24"/>
          <w:szCs w:val="24"/>
        </w:rPr>
        <w:t>pasagjerë</w:t>
      </w:r>
      <w:r w:rsidRPr="00F3025F">
        <w:rPr>
          <w:rFonts w:ascii="Garamond" w:hAnsi="Garamond"/>
          <w:sz w:val="24"/>
          <w:szCs w:val="24"/>
        </w:rPr>
        <w:t>,</w:t>
      </w:r>
      <w:r w:rsidR="002F5816" w:rsidRPr="00F3025F">
        <w:rPr>
          <w:rFonts w:ascii="Garamond" w:hAnsi="Garamond"/>
          <w:sz w:val="24"/>
          <w:szCs w:val="24"/>
        </w:rPr>
        <w:t xml:space="preserve"> të klas</w:t>
      </w:r>
      <w:r w:rsidRPr="00F3025F">
        <w:rPr>
          <w:rFonts w:ascii="Garamond" w:hAnsi="Garamond"/>
          <w:sz w:val="24"/>
          <w:szCs w:val="24"/>
        </w:rPr>
        <w:t>it 1, me</w:t>
      </w:r>
      <w:r w:rsidR="00B61D1A" w:rsidRPr="00F3025F">
        <w:rPr>
          <w:rFonts w:ascii="Garamond" w:hAnsi="Garamond"/>
          <w:sz w:val="24"/>
          <w:szCs w:val="24"/>
        </w:rPr>
        <w:t xml:space="preserve"> një </w:t>
      </w:r>
      <w:r w:rsidRPr="00F3025F">
        <w:rPr>
          <w:rFonts w:ascii="Garamond" w:hAnsi="Garamond"/>
          <w:sz w:val="24"/>
          <w:szCs w:val="24"/>
        </w:rPr>
        <w:t xml:space="preserve">pilot, </w:t>
      </w:r>
    </w:p>
    <w:p w14:paraId="109DE95F" w14:textId="4031336F"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(ii)</w:t>
      </w:r>
      <w:r w:rsidR="00D60F4D" w:rsidRPr="00F3025F">
        <w:rPr>
          <w:rFonts w:ascii="Garamond" w:hAnsi="Garamond"/>
          <w:sz w:val="24"/>
          <w:szCs w:val="24"/>
        </w:rPr>
        <w:t xml:space="preserve"> </w:t>
      </w:r>
      <w:r w:rsidRPr="00F3025F">
        <w:rPr>
          <w:rFonts w:ascii="Garamond" w:hAnsi="Garamond"/>
          <w:sz w:val="24"/>
          <w:szCs w:val="24"/>
        </w:rPr>
        <w:t>Operime t</w:t>
      </w:r>
      <w:r w:rsidR="00D60F4D" w:rsidRPr="00F3025F">
        <w:rPr>
          <w:rFonts w:ascii="Garamond" w:hAnsi="Garamond"/>
          <w:sz w:val="24"/>
          <w:szCs w:val="24"/>
        </w:rPr>
        <w:t>ë</w:t>
      </w:r>
      <w:r w:rsidRPr="00F3025F">
        <w:rPr>
          <w:rFonts w:ascii="Garamond" w:hAnsi="Garamond"/>
          <w:sz w:val="24"/>
          <w:szCs w:val="24"/>
        </w:rPr>
        <w:t xml:space="preserve"> tjera </w:t>
      </w:r>
      <w:r w:rsidR="00A638B6" w:rsidRPr="00F3025F">
        <w:rPr>
          <w:rFonts w:ascii="Garamond" w:hAnsi="Garamond"/>
          <w:sz w:val="24"/>
          <w:szCs w:val="24"/>
        </w:rPr>
        <w:t>tregtar</w:t>
      </w:r>
      <w:r w:rsidRPr="00F3025F">
        <w:rPr>
          <w:rFonts w:ascii="Garamond" w:hAnsi="Garamond"/>
          <w:sz w:val="24"/>
          <w:szCs w:val="24"/>
        </w:rPr>
        <w:t>e</w:t>
      </w:r>
      <w:r w:rsidR="002F5816" w:rsidRPr="00F3025F">
        <w:rPr>
          <w:rFonts w:ascii="Garamond" w:hAnsi="Garamond"/>
          <w:sz w:val="24"/>
          <w:szCs w:val="24"/>
        </w:rPr>
        <w:t xml:space="preserve"> të klas</w:t>
      </w:r>
      <w:r w:rsidRPr="00F3025F">
        <w:rPr>
          <w:rFonts w:ascii="Garamond" w:hAnsi="Garamond"/>
          <w:sz w:val="24"/>
          <w:szCs w:val="24"/>
        </w:rPr>
        <w:t xml:space="preserve">it 1, </w:t>
      </w:r>
    </w:p>
    <w:p w14:paraId="150EA03B" w14:textId="3F72DFBF"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(iii)</w:t>
      </w:r>
      <w:r w:rsidR="00D60F4D" w:rsidRPr="00F3025F">
        <w:rPr>
          <w:rFonts w:ascii="Garamond" w:hAnsi="Garamond"/>
          <w:sz w:val="24"/>
          <w:szCs w:val="24"/>
        </w:rPr>
        <w:t xml:space="preserve"> </w:t>
      </w:r>
      <w:r w:rsidRPr="00F3025F">
        <w:rPr>
          <w:rFonts w:ascii="Garamond" w:hAnsi="Garamond"/>
          <w:sz w:val="24"/>
          <w:szCs w:val="24"/>
        </w:rPr>
        <w:t xml:space="preserve">Klasi 2 </w:t>
      </w:r>
    </w:p>
    <w:p w14:paraId="6D25AC2E" w14:textId="790E94E4"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(iv)</w:t>
      </w:r>
      <w:r w:rsidR="00D60F4D" w:rsidRPr="00F3025F">
        <w:rPr>
          <w:rFonts w:ascii="Garamond" w:hAnsi="Garamond"/>
          <w:sz w:val="24"/>
          <w:szCs w:val="24"/>
        </w:rPr>
        <w:t xml:space="preserve"> </w:t>
      </w:r>
      <w:r w:rsidRPr="00F3025F">
        <w:rPr>
          <w:rFonts w:ascii="Garamond" w:hAnsi="Garamond"/>
          <w:sz w:val="24"/>
          <w:szCs w:val="24"/>
        </w:rPr>
        <w:t xml:space="preserve">LAPL </w:t>
      </w:r>
    </w:p>
    <w:p w14:paraId="594B5C1E" w14:textId="31788EE4"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(10)</w:t>
      </w:r>
      <w:r w:rsidR="00D60F4D" w:rsidRPr="00F3025F">
        <w:rPr>
          <w:rFonts w:ascii="Garamond" w:hAnsi="Garamond"/>
          <w:sz w:val="24"/>
          <w:szCs w:val="24"/>
        </w:rPr>
        <w:t xml:space="preserve"> </w:t>
      </w:r>
      <w:r w:rsidRPr="00F3025F">
        <w:rPr>
          <w:rFonts w:ascii="Garamond" w:hAnsi="Garamond"/>
          <w:sz w:val="24"/>
          <w:szCs w:val="24"/>
        </w:rPr>
        <w:t xml:space="preserve">Data e ekzaminimeve </w:t>
      </w:r>
      <w:r w:rsidR="000D187A" w:rsidRPr="00F3025F">
        <w:rPr>
          <w:rFonts w:ascii="Garamond" w:hAnsi="Garamond"/>
          <w:sz w:val="24"/>
          <w:szCs w:val="24"/>
        </w:rPr>
        <w:t>mjekësor</w:t>
      </w:r>
      <w:r w:rsidRPr="00F3025F">
        <w:rPr>
          <w:rFonts w:ascii="Garamond" w:hAnsi="Garamond"/>
          <w:sz w:val="24"/>
          <w:szCs w:val="24"/>
        </w:rPr>
        <w:t xml:space="preserve">e </w:t>
      </w:r>
    </w:p>
    <w:p w14:paraId="3B19CB08" w14:textId="5AC357EA"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(11)</w:t>
      </w:r>
      <w:r w:rsidR="00D60F4D" w:rsidRPr="00F3025F">
        <w:rPr>
          <w:rFonts w:ascii="Garamond" w:hAnsi="Garamond"/>
          <w:sz w:val="24"/>
          <w:szCs w:val="24"/>
        </w:rPr>
        <w:t xml:space="preserve"> </w:t>
      </w:r>
      <w:r w:rsidRPr="00F3025F">
        <w:rPr>
          <w:rFonts w:ascii="Garamond" w:hAnsi="Garamond"/>
          <w:sz w:val="24"/>
          <w:szCs w:val="24"/>
        </w:rPr>
        <w:t>Data e elektrokardiogram</w:t>
      </w:r>
      <w:r w:rsidR="002136DC" w:rsidRPr="00F3025F">
        <w:rPr>
          <w:rFonts w:ascii="Garamond" w:hAnsi="Garamond"/>
          <w:sz w:val="24"/>
          <w:szCs w:val="24"/>
        </w:rPr>
        <w:t>ë</w:t>
      </w:r>
      <w:r w:rsidRPr="00F3025F">
        <w:rPr>
          <w:rFonts w:ascii="Garamond" w:hAnsi="Garamond"/>
          <w:sz w:val="24"/>
          <w:szCs w:val="24"/>
        </w:rPr>
        <w:t>s s</w:t>
      </w:r>
      <w:r w:rsidR="0032188B" w:rsidRPr="00F3025F">
        <w:rPr>
          <w:rFonts w:ascii="Garamond" w:hAnsi="Garamond"/>
          <w:sz w:val="24"/>
          <w:szCs w:val="24"/>
        </w:rPr>
        <w:t>ë</w:t>
      </w:r>
      <w:r w:rsidRPr="00F3025F">
        <w:rPr>
          <w:rFonts w:ascii="Garamond" w:hAnsi="Garamond"/>
          <w:sz w:val="24"/>
          <w:szCs w:val="24"/>
        </w:rPr>
        <w:t xml:space="preserve"> fundit </w:t>
      </w:r>
    </w:p>
    <w:p w14:paraId="678ECD77" w14:textId="5ED04E25"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(12)</w:t>
      </w:r>
      <w:r w:rsidR="00D60F4D" w:rsidRPr="00F3025F">
        <w:rPr>
          <w:rFonts w:ascii="Garamond" w:hAnsi="Garamond"/>
          <w:sz w:val="24"/>
          <w:szCs w:val="24"/>
        </w:rPr>
        <w:t xml:space="preserve"> </w:t>
      </w:r>
      <w:r w:rsidRPr="00F3025F">
        <w:rPr>
          <w:rFonts w:ascii="Garamond" w:hAnsi="Garamond"/>
          <w:sz w:val="24"/>
          <w:szCs w:val="24"/>
        </w:rPr>
        <w:t>Data e audiogram</w:t>
      </w:r>
      <w:r w:rsidR="002136DC" w:rsidRPr="00F3025F">
        <w:rPr>
          <w:rFonts w:ascii="Garamond" w:hAnsi="Garamond"/>
          <w:sz w:val="24"/>
          <w:szCs w:val="24"/>
        </w:rPr>
        <w:t>ë</w:t>
      </w:r>
      <w:r w:rsidRPr="00F3025F">
        <w:rPr>
          <w:rFonts w:ascii="Garamond" w:hAnsi="Garamond"/>
          <w:sz w:val="24"/>
          <w:szCs w:val="24"/>
        </w:rPr>
        <w:t>s s</w:t>
      </w:r>
      <w:r w:rsidR="0032188B" w:rsidRPr="00F3025F">
        <w:rPr>
          <w:rFonts w:ascii="Garamond" w:hAnsi="Garamond"/>
          <w:sz w:val="24"/>
          <w:szCs w:val="24"/>
        </w:rPr>
        <w:t>ë</w:t>
      </w:r>
      <w:r w:rsidRPr="00F3025F">
        <w:rPr>
          <w:rFonts w:ascii="Garamond" w:hAnsi="Garamond"/>
          <w:sz w:val="24"/>
          <w:szCs w:val="24"/>
        </w:rPr>
        <w:t xml:space="preserve"> fundit </w:t>
      </w:r>
    </w:p>
    <w:p w14:paraId="6C6D4D15" w14:textId="3D1B7483"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(13)</w:t>
      </w:r>
      <w:r w:rsidR="00D60F4D" w:rsidRPr="00F3025F">
        <w:rPr>
          <w:rFonts w:ascii="Garamond" w:hAnsi="Garamond"/>
          <w:sz w:val="24"/>
          <w:szCs w:val="24"/>
        </w:rPr>
        <w:t xml:space="preserve"> </w:t>
      </w:r>
      <w:r w:rsidRPr="00F3025F">
        <w:rPr>
          <w:rFonts w:ascii="Garamond" w:hAnsi="Garamond"/>
          <w:sz w:val="24"/>
          <w:szCs w:val="24"/>
        </w:rPr>
        <w:t xml:space="preserve">Data e </w:t>
      </w:r>
      <w:r w:rsidR="00581832" w:rsidRPr="00F3025F">
        <w:rPr>
          <w:rFonts w:ascii="Garamond" w:hAnsi="Garamond"/>
          <w:sz w:val="24"/>
          <w:szCs w:val="24"/>
        </w:rPr>
        <w:t>lëshim</w:t>
      </w:r>
      <w:r w:rsidRPr="00F3025F">
        <w:rPr>
          <w:rFonts w:ascii="Garamond" w:hAnsi="Garamond"/>
          <w:sz w:val="24"/>
          <w:szCs w:val="24"/>
        </w:rPr>
        <w:t>it dhe firmosjes s</w:t>
      </w:r>
      <w:r w:rsidR="0032188B" w:rsidRPr="00F3025F">
        <w:rPr>
          <w:rFonts w:ascii="Garamond" w:hAnsi="Garamond"/>
          <w:sz w:val="24"/>
          <w:szCs w:val="24"/>
        </w:rPr>
        <w:t>ë</w:t>
      </w:r>
      <w:r w:rsidRPr="00F3025F">
        <w:rPr>
          <w:rFonts w:ascii="Garamond" w:hAnsi="Garamond"/>
          <w:sz w:val="24"/>
          <w:szCs w:val="24"/>
        </w:rPr>
        <w:t xml:space="preserve"> AME ose </w:t>
      </w:r>
      <w:r w:rsidR="00C01AF8" w:rsidRPr="00F3025F">
        <w:rPr>
          <w:rFonts w:ascii="Garamond" w:hAnsi="Garamond"/>
          <w:sz w:val="24"/>
          <w:szCs w:val="24"/>
        </w:rPr>
        <w:t>vlerës</w:t>
      </w:r>
      <w:r w:rsidRPr="00F3025F">
        <w:rPr>
          <w:rFonts w:ascii="Garamond" w:hAnsi="Garamond"/>
          <w:sz w:val="24"/>
          <w:szCs w:val="24"/>
        </w:rPr>
        <w:t xml:space="preserve">uesit </w:t>
      </w:r>
      <w:r w:rsidR="000D187A" w:rsidRPr="00F3025F">
        <w:rPr>
          <w:rFonts w:ascii="Garamond" w:hAnsi="Garamond"/>
          <w:sz w:val="24"/>
          <w:szCs w:val="24"/>
        </w:rPr>
        <w:t>mjekësor</w:t>
      </w:r>
      <w:r w:rsidR="00F536B0" w:rsidRPr="00F3025F">
        <w:rPr>
          <w:rFonts w:ascii="Garamond" w:hAnsi="Garamond"/>
          <w:sz w:val="24"/>
          <w:szCs w:val="24"/>
        </w:rPr>
        <w:t xml:space="preserve"> që </w:t>
      </w:r>
      <w:r w:rsidR="00B61D1A" w:rsidRPr="00F3025F">
        <w:rPr>
          <w:rFonts w:ascii="Garamond" w:hAnsi="Garamond"/>
          <w:sz w:val="24"/>
          <w:szCs w:val="24"/>
        </w:rPr>
        <w:t>lësh</w:t>
      </w:r>
      <w:r w:rsidRPr="00F3025F">
        <w:rPr>
          <w:rFonts w:ascii="Garamond" w:hAnsi="Garamond"/>
          <w:sz w:val="24"/>
          <w:szCs w:val="24"/>
        </w:rPr>
        <w:t xml:space="preserve">oi </w:t>
      </w:r>
      <w:r w:rsidR="00C01AF8" w:rsidRPr="00F3025F">
        <w:rPr>
          <w:rFonts w:ascii="Garamond" w:hAnsi="Garamond"/>
          <w:sz w:val="24"/>
          <w:szCs w:val="24"/>
        </w:rPr>
        <w:t>certifikatën</w:t>
      </w:r>
      <w:r w:rsidRPr="00F3025F">
        <w:rPr>
          <w:rFonts w:ascii="Garamond" w:hAnsi="Garamond"/>
          <w:sz w:val="24"/>
          <w:szCs w:val="24"/>
        </w:rPr>
        <w:t>. GMP</w:t>
      </w:r>
      <w:r w:rsidR="00671230" w:rsidRPr="00F3025F">
        <w:rPr>
          <w:rFonts w:ascii="Garamond" w:hAnsi="Garamond"/>
          <w:sz w:val="24"/>
          <w:szCs w:val="24"/>
        </w:rPr>
        <w:t xml:space="preserve"> mund të </w:t>
      </w:r>
      <w:r w:rsidRPr="00F3025F">
        <w:rPr>
          <w:rFonts w:ascii="Garamond" w:hAnsi="Garamond"/>
          <w:sz w:val="24"/>
          <w:szCs w:val="24"/>
        </w:rPr>
        <w:t>shtohet</w:t>
      </w:r>
      <w:r w:rsidR="00F2789A" w:rsidRPr="00F3025F">
        <w:rPr>
          <w:rFonts w:ascii="Garamond" w:hAnsi="Garamond"/>
          <w:sz w:val="24"/>
          <w:szCs w:val="24"/>
        </w:rPr>
        <w:t xml:space="preserve"> në </w:t>
      </w:r>
      <w:r w:rsidRPr="00F3025F">
        <w:rPr>
          <w:rFonts w:ascii="Garamond" w:hAnsi="Garamond"/>
          <w:sz w:val="24"/>
          <w:szCs w:val="24"/>
        </w:rPr>
        <w:t>k</w:t>
      </w:r>
      <w:r w:rsidR="0032188B" w:rsidRPr="00F3025F">
        <w:rPr>
          <w:rFonts w:ascii="Garamond" w:hAnsi="Garamond"/>
          <w:sz w:val="24"/>
          <w:szCs w:val="24"/>
        </w:rPr>
        <w:t>ë</w:t>
      </w:r>
      <w:r w:rsidRPr="00F3025F">
        <w:rPr>
          <w:rFonts w:ascii="Garamond" w:hAnsi="Garamond"/>
          <w:sz w:val="24"/>
          <w:szCs w:val="24"/>
        </w:rPr>
        <w:t>t</w:t>
      </w:r>
      <w:r w:rsidR="0032188B" w:rsidRPr="00F3025F">
        <w:rPr>
          <w:rFonts w:ascii="Garamond" w:hAnsi="Garamond"/>
          <w:sz w:val="24"/>
          <w:szCs w:val="24"/>
        </w:rPr>
        <w:t>ë</w:t>
      </w:r>
      <w:r w:rsidRPr="00F3025F">
        <w:rPr>
          <w:rFonts w:ascii="Garamond" w:hAnsi="Garamond"/>
          <w:sz w:val="24"/>
          <w:szCs w:val="24"/>
        </w:rPr>
        <w:t xml:space="preserve"> fush</w:t>
      </w:r>
      <w:r w:rsidR="0032188B" w:rsidRPr="00F3025F">
        <w:rPr>
          <w:rFonts w:ascii="Garamond" w:hAnsi="Garamond"/>
          <w:sz w:val="24"/>
          <w:szCs w:val="24"/>
        </w:rPr>
        <w:t>ë</w:t>
      </w:r>
      <w:r w:rsidR="00B61D1A" w:rsidRPr="00F3025F">
        <w:rPr>
          <w:rFonts w:ascii="Garamond" w:hAnsi="Garamond"/>
          <w:sz w:val="24"/>
          <w:szCs w:val="24"/>
        </w:rPr>
        <w:t xml:space="preserve"> nëse </w:t>
      </w:r>
      <w:r w:rsidRPr="00F3025F">
        <w:rPr>
          <w:rFonts w:ascii="Garamond" w:hAnsi="Garamond"/>
          <w:sz w:val="24"/>
          <w:szCs w:val="24"/>
        </w:rPr>
        <w:t>ata</w:t>
      </w:r>
      <w:r w:rsidR="00877448" w:rsidRPr="00F3025F">
        <w:rPr>
          <w:rFonts w:ascii="Garamond" w:hAnsi="Garamond"/>
          <w:sz w:val="24"/>
          <w:szCs w:val="24"/>
        </w:rPr>
        <w:t xml:space="preserve"> kanë </w:t>
      </w:r>
      <w:r w:rsidRPr="00F3025F">
        <w:rPr>
          <w:rFonts w:ascii="Garamond" w:hAnsi="Garamond"/>
          <w:sz w:val="24"/>
          <w:szCs w:val="24"/>
        </w:rPr>
        <w:t>kompetenc</w:t>
      </w:r>
      <w:r w:rsidR="0032188B" w:rsidRPr="00F3025F">
        <w:rPr>
          <w:rFonts w:ascii="Garamond" w:hAnsi="Garamond"/>
          <w:sz w:val="24"/>
          <w:szCs w:val="24"/>
        </w:rPr>
        <w:t>ë</w:t>
      </w:r>
      <w:r w:rsidRPr="00F3025F">
        <w:rPr>
          <w:rFonts w:ascii="Garamond" w:hAnsi="Garamond"/>
          <w:sz w:val="24"/>
          <w:szCs w:val="24"/>
        </w:rPr>
        <w:t>n</w:t>
      </w:r>
      <w:r w:rsidR="00006A2C" w:rsidRPr="00F3025F">
        <w:rPr>
          <w:rFonts w:ascii="Garamond" w:hAnsi="Garamond"/>
          <w:sz w:val="24"/>
          <w:szCs w:val="24"/>
        </w:rPr>
        <w:t xml:space="preserve"> për të </w:t>
      </w:r>
      <w:r w:rsidR="00B61D1A" w:rsidRPr="00F3025F">
        <w:rPr>
          <w:rFonts w:ascii="Garamond" w:hAnsi="Garamond"/>
          <w:sz w:val="24"/>
          <w:szCs w:val="24"/>
        </w:rPr>
        <w:t>lësh</w:t>
      </w:r>
      <w:r w:rsidRPr="00F3025F">
        <w:rPr>
          <w:rFonts w:ascii="Garamond" w:hAnsi="Garamond"/>
          <w:sz w:val="24"/>
          <w:szCs w:val="24"/>
        </w:rPr>
        <w:t xml:space="preserve">uar certifikata </w:t>
      </w:r>
      <w:r w:rsidR="000D187A" w:rsidRPr="00F3025F">
        <w:rPr>
          <w:rFonts w:ascii="Garamond" w:hAnsi="Garamond"/>
          <w:sz w:val="24"/>
          <w:szCs w:val="24"/>
        </w:rPr>
        <w:t>mjekësor</w:t>
      </w:r>
      <w:r w:rsidRPr="00F3025F">
        <w:rPr>
          <w:rFonts w:ascii="Garamond" w:hAnsi="Garamond"/>
          <w:sz w:val="24"/>
          <w:szCs w:val="24"/>
        </w:rPr>
        <w:t>e n</w:t>
      </w:r>
      <w:r w:rsidR="0032188B" w:rsidRPr="00F3025F">
        <w:rPr>
          <w:rFonts w:ascii="Garamond" w:hAnsi="Garamond"/>
          <w:sz w:val="24"/>
          <w:szCs w:val="24"/>
        </w:rPr>
        <w:t>ë</w:t>
      </w:r>
      <w:r w:rsidRPr="00F3025F">
        <w:rPr>
          <w:rFonts w:ascii="Garamond" w:hAnsi="Garamond"/>
          <w:sz w:val="24"/>
          <w:szCs w:val="24"/>
        </w:rPr>
        <w:t xml:space="preserve">n ligjin </w:t>
      </w:r>
      <w:r w:rsidR="00C01AF8" w:rsidRPr="00F3025F">
        <w:rPr>
          <w:rFonts w:ascii="Garamond" w:hAnsi="Garamond"/>
          <w:sz w:val="24"/>
          <w:szCs w:val="24"/>
        </w:rPr>
        <w:t>kombëtar</w:t>
      </w:r>
      <w:r w:rsidRPr="00F3025F">
        <w:rPr>
          <w:rFonts w:ascii="Garamond" w:hAnsi="Garamond"/>
          <w:sz w:val="24"/>
          <w:szCs w:val="24"/>
        </w:rPr>
        <w:t xml:space="preserve"> t</w:t>
      </w:r>
      <w:r w:rsidR="0032188B" w:rsidRPr="00F3025F">
        <w:rPr>
          <w:rFonts w:ascii="Garamond" w:hAnsi="Garamond"/>
          <w:sz w:val="24"/>
          <w:szCs w:val="24"/>
        </w:rPr>
        <w:t>ë</w:t>
      </w:r>
      <w:r w:rsidRPr="00F3025F">
        <w:rPr>
          <w:rFonts w:ascii="Garamond" w:hAnsi="Garamond"/>
          <w:sz w:val="24"/>
          <w:szCs w:val="24"/>
        </w:rPr>
        <w:t xml:space="preserve"> shtetit ku </w:t>
      </w:r>
      <w:r w:rsidR="004355FA" w:rsidRPr="00F3025F">
        <w:rPr>
          <w:rFonts w:ascii="Garamond" w:hAnsi="Garamond"/>
          <w:sz w:val="24"/>
          <w:szCs w:val="24"/>
        </w:rPr>
        <w:t>është</w:t>
      </w:r>
      <w:r w:rsidRPr="00F3025F">
        <w:rPr>
          <w:rFonts w:ascii="Garamond" w:hAnsi="Garamond"/>
          <w:sz w:val="24"/>
          <w:szCs w:val="24"/>
        </w:rPr>
        <w:t xml:space="preserve"> </w:t>
      </w:r>
      <w:r w:rsidR="00B61D1A" w:rsidRPr="00F3025F">
        <w:rPr>
          <w:rFonts w:ascii="Garamond" w:hAnsi="Garamond"/>
          <w:sz w:val="24"/>
          <w:szCs w:val="24"/>
        </w:rPr>
        <w:t>lësh</w:t>
      </w:r>
      <w:r w:rsidRPr="00F3025F">
        <w:rPr>
          <w:rFonts w:ascii="Garamond" w:hAnsi="Garamond"/>
          <w:sz w:val="24"/>
          <w:szCs w:val="24"/>
        </w:rPr>
        <w:t xml:space="preserve">uar licenca. </w:t>
      </w:r>
    </w:p>
    <w:p w14:paraId="38330C53" w14:textId="418A72DC"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(14)</w:t>
      </w:r>
      <w:r w:rsidR="00D60F4D" w:rsidRPr="00F3025F">
        <w:rPr>
          <w:rFonts w:ascii="Garamond" w:hAnsi="Garamond"/>
          <w:sz w:val="24"/>
          <w:szCs w:val="24"/>
        </w:rPr>
        <w:t xml:space="preserve"> </w:t>
      </w:r>
      <w:r w:rsidRPr="00F3025F">
        <w:rPr>
          <w:rFonts w:ascii="Garamond" w:hAnsi="Garamond"/>
          <w:sz w:val="24"/>
          <w:szCs w:val="24"/>
        </w:rPr>
        <w:t xml:space="preserve">Vula (XI) </w:t>
      </w:r>
    </w:p>
    <w:p w14:paraId="196CA2FF" w14:textId="498C608F"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D60F4D" w:rsidRPr="00F3025F">
        <w:rPr>
          <w:rFonts w:ascii="Garamond" w:hAnsi="Garamond"/>
          <w:sz w:val="24"/>
          <w:szCs w:val="24"/>
        </w:rPr>
        <w:t xml:space="preserve"> </w:t>
      </w:r>
      <w:r w:rsidRPr="00F3025F">
        <w:rPr>
          <w:rFonts w:ascii="Garamond" w:hAnsi="Garamond"/>
          <w:sz w:val="24"/>
          <w:szCs w:val="24"/>
        </w:rPr>
        <w:t xml:space="preserve">Materiali: </w:t>
      </w:r>
      <w:r w:rsidR="00940902" w:rsidRPr="00F3025F">
        <w:rPr>
          <w:rFonts w:ascii="Garamond" w:hAnsi="Garamond"/>
          <w:sz w:val="24"/>
          <w:szCs w:val="24"/>
        </w:rPr>
        <w:t>Përveç</w:t>
      </w:r>
      <w:r w:rsidRPr="00F3025F">
        <w:rPr>
          <w:rFonts w:ascii="Garamond" w:hAnsi="Garamond"/>
          <w:sz w:val="24"/>
          <w:szCs w:val="24"/>
        </w:rPr>
        <w:t xml:space="preserve"> rastit t</w:t>
      </w:r>
      <w:r w:rsidR="001833C2" w:rsidRPr="00F3025F">
        <w:rPr>
          <w:rFonts w:ascii="Garamond" w:hAnsi="Garamond"/>
          <w:sz w:val="24"/>
          <w:szCs w:val="24"/>
        </w:rPr>
        <w:t>ë</w:t>
      </w:r>
      <w:r w:rsidRPr="00F3025F">
        <w:rPr>
          <w:rFonts w:ascii="Garamond" w:hAnsi="Garamond"/>
          <w:sz w:val="24"/>
          <w:szCs w:val="24"/>
        </w:rPr>
        <w:t xml:space="preserve"> LAPL</w:t>
      </w:r>
      <w:r w:rsidR="00C4124D" w:rsidRPr="00F3025F">
        <w:rPr>
          <w:rFonts w:ascii="Garamond" w:hAnsi="Garamond"/>
          <w:sz w:val="24"/>
          <w:szCs w:val="24"/>
        </w:rPr>
        <w:t xml:space="preserve"> të lëshuar </w:t>
      </w:r>
      <w:r w:rsidRPr="00F3025F">
        <w:rPr>
          <w:rFonts w:ascii="Garamond" w:hAnsi="Garamond"/>
          <w:sz w:val="24"/>
          <w:szCs w:val="24"/>
        </w:rPr>
        <w:t xml:space="preserve">nga GMP, letra ose materialii </w:t>
      </w:r>
      <w:r w:rsidR="00581832" w:rsidRPr="00F3025F">
        <w:rPr>
          <w:rFonts w:ascii="Garamond" w:hAnsi="Garamond"/>
          <w:sz w:val="24"/>
          <w:szCs w:val="24"/>
        </w:rPr>
        <w:t>përdor</w:t>
      </w:r>
      <w:r w:rsidRPr="00F3025F">
        <w:rPr>
          <w:rFonts w:ascii="Garamond" w:hAnsi="Garamond"/>
          <w:sz w:val="24"/>
          <w:szCs w:val="24"/>
        </w:rPr>
        <w:t>ur</w:t>
      </w:r>
      <w:r w:rsidR="006E6772" w:rsidRPr="00F3025F">
        <w:rPr>
          <w:rFonts w:ascii="Garamond" w:hAnsi="Garamond"/>
          <w:sz w:val="24"/>
          <w:szCs w:val="24"/>
        </w:rPr>
        <w:t xml:space="preserve"> duhet të </w:t>
      </w:r>
      <w:r w:rsidRPr="00F3025F">
        <w:rPr>
          <w:rFonts w:ascii="Garamond" w:hAnsi="Garamond"/>
          <w:sz w:val="24"/>
          <w:szCs w:val="24"/>
        </w:rPr>
        <w:t>parandaloj</w:t>
      </w:r>
      <w:r w:rsidR="00D60F4D" w:rsidRPr="00F3025F">
        <w:rPr>
          <w:rFonts w:ascii="Garamond" w:hAnsi="Garamond"/>
          <w:sz w:val="24"/>
          <w:szCs w:val="24"/>
        </w:rPr>
        <w:t>ë</w:t>
      </w:r>
      <w:r w:rsidRPr="00F3025F">
        <w:rPr>
          <w:rFonts w:ascii="Garamond" w:hAnsi="Garamond"/>
          <w:sz w:val="24"/>
          <w:szCs w:val="24"/>
        </w:rPr>
        <w:t xml:space="preserve"> ose</w:t>
      </w:r>
      <w:r w:rsidR="004F7C7D" w:rsidRPr="00F3025F">
        <w:rPr>
          <w:rFonts w:ascii="Garamond" w:hAnsi="Garamond"/>
          <w:sz w:val="24"/>
          <w:szCs w:val="24"/>
        </w:rPr>
        <w:t xml:space="preserve"> të tre</w:t>
      </w:r>
      <w:r w:rsidRPr="00F3025F">
        <w:rPr>
          <w:rFonts w:ascii="Garamond" w:hAnsi="Garamond"/>
          <w:sz w:val="24"/>
          <w:szCs w:val="24"/>
        </w:rPr>
        <w:t>goj</w:t>
      </w:r>
      <w:r w:rsidR="00D60F4D" w:rsidRPr="00F3025F">
        <w:rPr>
          <w:rFonts w:ascii="Garamond" w:hAnsi="Garamond"/>
          <w:sz w:val="24"/>
          <w:szCs w:val="24"/>
        </w:rPr>
        <w:t>ë</w:t>
      </w:r>
      <w:r w:rsidRPr="00F3025F">
        <w:rPr>
          <w:rFonts w:ascii="Garamond" w:hAnsi="Garamond"/>
          <w:sz w:val="24"/>
          <w:szCs w:val="24"/>
        </w:rPr>
        <w:t xml:space="preserve"> duksh</w:t>
      </w:r>
      <w:r w:rsidR="001833C2" w:rsidRPr="00F3025F">
        <w:rPr>
          <w:rFonts w:ascii="Garamond" w:hAnsi="Garamond"/>
          <w:sz w:val="24"/>
          <w:szCs w:val="24"/>
        </w:rPr>
        <w:t>ë</w:t>
      </w:r>
      <w:r w:rsidRPr="00F3025F">
        <w:rPr>
          <w:rFonts w:ascii="Garamond" w:hAnsi="Garamond"/>
          <w:sz w:val="24"/>
          <w:szCs w:val="24"/>
        </w:rPr>
        <w:t>m</w:t>
      </w:r>
      <w:r w:rsidR="00940902" w:rsidRPr="00F3025F">
        <w:rPr>
          <w:rFonts w:ascii="Garamond" w:hAnsi="Garamond"/>
          <w:sz w:val="24"/>
          <w:szCs w:val="24"/>
        </w:rPr>
        <w:t xml:space="preserve"> çdo </w:t>
      </w:r>
      <w:r w:rsidRPr="00F3025F">
        <w:rPr>
          <w:rFonts w:ascii="Garamond" w:hAnsi="Garamond"/>
          <w:sz w:val="24"/>
          <w:szCs w:val="24"/>
        </w:rPr>
        <w:t>ndryshim ose fshirje. Ndonj</w:t>
      </w:r>
      <w:r w:rsidR="001833C2" w:rsidRPr="00F3025F">
        <w:rPr>
          <w:rFonts w:ascii="Garamond" w:hAnsi="Garamond"/>
          <w:sz w:val="24"/>
          <w:szCs w:val="24"/>
        </w:rPr>
        <w:t>ë</w:t>
      </w:r>
      <w:r w:rsidRPr="00F3025F">
        <w:rPr>
          <w:rFonts w:ascii="Garamond" w:hAnsi="Garamond"/>
          <w:sz w:val="24"/>
          <w:szCs w:val="24"/>
        </w:rPr>
        <w:t xml:space="preserve"> hyrje ose fshirje</w:t>
      </w:r>
      <w:r w:rsidR="00F2789A" w:rsidRPr="00F3025F">
        <w:rPr>
          <w:rFonts w:ascii="Garamond" w:hAnsi="Garamond"/>
          <w:sz w:val="24"/>
          <w:szCs w:val="24"/>
        </w:rPr>
        <w:t xml:space="preserve"> në </w:t>
      </w:r>
      <w:r w:rsidRPr="00F3025F">
        <w:rPr>
          <w:rFonts w:ascii="Garamond" w:hAnsi="Garamond"/>
          <w:sz w:val="24"/>
          <w:szCs w:val="24"/>
        </w:rPr>
        <w:t>form</w:t>
      </w:r>
      <w:r w:rsidR="001833C2" w:rsidRPr="00F3025F">
        <w:rPr>
          <w:rFonts w:ascii="Garamond" w:hAnsi="Garamond"/>
          <w:sz w:val="24"/>
          <w:szCs w:val="24"/>
        </w:rPr>
        <w:t>ë</w:t>
      </w:r>
      <w:r w:rsidRPr="00F3025F">
        <w:rPr>
          <w:rFonts w:ascii="Garamond" w:hAnsi="Garamond"/>
          <w:sz w:val="24"/>
          <w:szCs w:val="24"/>
        </w:rPr>
        <w:t xml:space="preserve">, duhet </w:t>
      </w:r>
      <w:r w:rsidR="001833C2" w:rsidRPr="00F3025F">
        <w:rPr>
          <w:rFonts w:ascii="Garamond" w:hAnsi="Garamond"/>
          <w:sz w:val="24"/>
          <w:szCs w:val="24"/>
        </w:rPr>
        <w:t>qartësisht</w:t>
      </w:r>
      <w:r w:rsidRPr="00F3025F">
        <w:rPr>
          <w:rFonts w:ascii="Garamond" w:hAnsi="Garamond"/>
          <w:sz w:val="24"/>
          <w:szCs w:val="24"/>
        </w:rPr>
        <w:t xml:space="preserve"> t</w:t>
      </w:r>
      <w:r w:rsidR="001833C2" w:rsidRPr="00F3025F">
        <w:rPr>
          <w:rFonts w:ascii="Garamond" w:hAnsi="Garamond"/>
          <w:sz w:val="24"/>
          <w:szCs w:val="24"/>
        </w:rPr>
        <w:t>ë</w:t>
      </w:r>
      <w:r w:rsidRPr="00F3025F">
        <w:rPr>
          <w:rFonts w:ascii="Garamond" w:hAnsi="Garamond"/>
          <w:sz w:val="24"/>
          <w:szCs w:val="24"/>
        </w:rPr>
        <w:t xml:space="preserve"> autorizohet nga autoriteti licencues. </w:t>
      </w:r>
    </w:p>
    <w:p w14:paraId="77B5D81E" w14:textId="6907EDC9"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c)</w:t>
      </w:r>
      <w:r w:rsidR="00D60F4D" w:rsidRPr="00F3025F">
        <w:rPr>
          <w:rFonts w:ascii="Garamond" w:hAnsi="Garamond"/>
          <w:sz w:val="24"/>
          <w:szCs w:val="24"/>
        </w:rPr>
        <w:t xml:space="preserve"> </w:t>
      </w:r>
      <w:r w:rsidRPr="00F3025F">
        <w:rPr>
          <w:rFonts w:ascii="Garamond" w:hAnsi="Garamond"/>
          <w:sz w:val="24"/>
          <w:szCs w:val="24"/>
        </w:rPr>
        <w:t xml:space="preserve">Gjuha: </w:t>
      </w:r>
      <w:r w:rsidR="001833C2" w:rsidRPr="00F3025F">
        <w:rPr>
          <w:rFonts w:ascii="Garamond" w:hAnsi="Garamond"/>
          <w:sz w:val="24"/>
          <w:szCs w:val="24"/>
        </w:rPr>
        <w:t>Certifikatat</w:t>
      </w:r>
      <w:r w:rsidR="00F536B0" w:rsidRPr="00F3025F">
        <w:rPr>
          <w:rFonts w:ascii="Garamond" w:hAnsi="Garamond"/>
          <w:sz w:val="24"/>
          <w:szCs w:val="24"/>
        </w:rPr>
        <w:t xml:space="preserve"> do të </w:t>
      </w:r>
      <w:r w:rsidRPr="00F3025F">
        <w:rPr>
          <w:rFonts w:ascii="Garamond" w:hAnsi="Garamond"/>
          <w:sz w:val="24"/>
          <w:szCs w:val="24"/>
        </w:rPr>
        <w:t>shkruhen</w:t>
      </w:r>
      <w:r w:rsidR="00F2789A" w:rsidRPr="00F3025F">
        <w:rPr>
          <w:rFonts w:ascii="Garamond" w:hAnsi="Garamond"/>
          <w:sz w:val="24"/>
          <w:szCs w:val="24"/>
        </w:rPr>
        <w:t xml:space="preserve"> në </w:t>
      </w:r>
      <w:r w:rsidRPr="00F3025F">
        <w:rPr>
          <w:rFonts w:ascii="Garamond" w:hAnsi="Garamond"/>
          <w:sz w:val="24"/>
          <w:szCs w:val="24"/>
        </w:rPr>
        <w:t xml:space="preserve">gjuhen (gjuhet) </w:t>
      </w:r>
      <w:r w:rsidR="00C01AF8" w:rsidRPr="00F3025F">
        <w:rPr>
          <w:rFonts w:ascii="Garamond" w:hAnsi="Garamond"/>
          <w:sz w:val="24"/>
          <w:szCs w:val="24"/>
        </w:rPr>
        <w:t>kombëtar</w:t>
      </w:r>
      <w:r w:rsidRPr="00F3025F">
        <w:rPr>
          <w:rFonts w:ascii="Garamond" w:hAnsi="Garamond"/>
          <w:sz w:val="24"/>
          <w:szCs w:val="24"/>
        </w:rPr>
        <w:t>e dhe</w:t>
      </w:r>
      <w:r w:rsidR="00F2789A" w:rsidRPr="00F3025F">
        <w:rPr>
          <w:rFonts w:ascii="Garamond" w:hAnsi="Garamond"/>
          <w:sz w:val="24"/>
          <w:szCs w:val="24"/>
        </w:rPr>
        <w:t xml:space="preserve"> në </w:t>
      </w:r>
      <w:r w:rsidRPr="00F3025F">
        <w:rPr>
          <w:rFonts w:ascii="Garamond" w:hAnsi="Garamond"/>
          <w:sz w:val="24"/>
          <w:szCs w:val="24"/>
        </w:rPr>
        <w:t>anglisht dhe</w:t>
      </w:r>
      <w:r w:rsidR="00F2789A" w:rsidRPr="00F3025F">
        <w:rPr>
          <w:rFonts w:ascii="Garamond" w:hAnsi="Garamond"/>
          <w:sz w:val="24"/>
          <w:szCs w:val="24"/>
        </w:rPr>
        <w:t xml:space="preserve"> në </w:t>
      </w:r>
      <w:r w:rsidRPr="00F3025F">
        <w:rPr>
          <w:rFonts w:ascii="Garamond" w:hAnsi="Garamond"/>
          <w:sz w:val="24"/>
          <w:szCs w:val="24"/>
        </w:rPr>
        <w:t>ndonj</w:t>
      </w:r>
      <w:r w:rsidR="001833C2" w:rsidRPr="00F3025F">
        <w:rPr>
          <w:rFonts w:ascii="Garamond" w:hAnsi="Garamond"/>
          <w:sz w:val="24"/>
          <w:szCs w:val="24"/>
        </w:rPr>
        <w:t>ë</w:t>
      </w:r>
      <w:r w:rsidRPr="00F3025F">
        <w:rPr>
          <w:rFonts w:ascii="Garamond" w:hAnsi="Garamond"/>
          <w:sz w:val="24"/>
          <w:szCs w:val="24"/>
        </w:rPr>
        <w:t xml:space="preserve"> gjuh</w:t>
      </w:r>
      <w:r w:rsidR="00D60F4D" w:rsidRPr="00F3025F">
        <w:rPr>
          <w:rFonts w:ascii="Garamond" w:hAnsi="Garamond"/>
          <w:sz w:val="24"/>
          <w:szCs w:val="24"/>
        </w:rPr>
        <w:t>ë</w:t>
      </w:r>
      <w:r w:rsidRPr="00F3025F">
        <w:rPr>
          <w:rFonts w:ascii="Garamond" w:hAnsi="Garamond"/>
          <w:sz w:val="24"/>
          <w:szCs w:val="24"/>
        </w:rPr>
        <w:t xml:space="preserve"> </w:t>
      </w:r>
      <w:r w:rsidR="00940902" w:rsidRPr="00F3025F">
        <w:rPr>
          <w:rFonts w:ascii="Garamond" w:hAnsi="Garamond"/>
          <w:sz w:val="24"/>
          <w:szCs w:val="24"/>
        </w:rPr>
        <w:t>tjetër</w:t>
      </w:r>
      <w:r w:rsidR="00F536B0" w:rsidRPr="00F3025F">
        <w:rPr>
          <w:rFonts w:ascii="Garamond" w:hAnsi="Garamond"/>
          <w:sz w:val="24"/>
          <w:szCs w:val="24"/>
        </w:rPr>
        <w:t xml:space="preserve"> që </w:t>
      </w:r>
      <w:r w:rsidRPr="00F3025F">
        <w:rPr>
          <w:rFonts w:ascii="Garamond" w:hAnsi="Garamond"/>
          <w:sz w:val="24"/>
          <w:szCs w:val="24"/>
        </w:rPr>
        <w:t>autoriteti licencues e gjykon t</w:t>
      </w:r>
      <w:r w:rsidR="001833C2" w:rsidRPr="00F3025F">
        <w:rPr>
          <w:rFonts w:ascii="Garamond" w:hAnsi="Garamond"/>
          <w:sz w:val="24"/>
          <w:szCs w:val="24"/>
        </w:rPr>
        <w:t>ë</w:t>
      </w:r>
      <w:r w:rsidRPr="00F3025F">
        <w:rPr>
          <w:rFonts w:ascii="Garamond" w:hAnsi="Garamond"/>
          <w:sz w:val="24"/>
          <w:szCs w:val="24"/>
        </w:rPr>
        <w:t xml:space="preserve"> </w:t>
      </w:r>
      <w:r w:rsidR="001833C2" w:rsidRPr="00F3025F">
        <w:rPr>
          <w:rFonts w:ascii="Garamond" w:hAnsi="Garamond"/>
          <w:sz w:val="24"/>
          <w:szCs w:val="24"/>
        </w:rPr>
        <w:t>përshtatshme</w:t>
      </w:r>
      <w:r w:rsidRPr="00F3025F">
        <w:rPr>
          <w:rFonts w:ascii="Garamond" w:hAnsi="Garamond"/>
          <w:sz w:val="24"/>
          <w:szCs w:val="24"/>
        </w:rPr>
        <w:t xml:space="preserve">. </w:t>
      </w:r>
    </w:p>
    <w:p w14:paraId="1630DBAE" w14:textId="420B2B57"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d)</w:t>
      </w:r>
      <w:r w:rsidR="00D60F4D" w:rsidRPr="00F3025F">
        <w:rPr>
          <w:rFonts w:ascii="Garamond" w:hAnsi="Garamond"/>
          <w:sz w:val="24"/>
          <w:szCs w:val="24"/>
        </w:rPr>
        <w:t xml:space="preserve"> </w:t>
      </w:r>
      <w:r w:rsidRPr="00F3025F">
        <w:rPr>
          <w:rFonts w:ascii="Garamond" w:hAnsi="Garamond"/>
          <w:sz w:val="24"/>
          <w:szCs w:val="24"/>
        </w:rPr>
        <w:t>T</w:t>
      </w:r>
      <w:r w:rsidR="00D60F4D" w:rsidRPr="00F3025F">
        <w:rPr>
          <w:rFonts w:ascii="Garamond" w:hAnsi="Garamond"/>
          <w:sz w:val="24"/>
          <w:szCs w:val="24"/>
        </w:rPr>
        <w:t>ë</w:t>
      </w:r>
      <w:r w:rsidRPr="00F3025F">
        <w:rPr>
          <w:rFonts w:ascii="Garamond" w:hAnsi="Garamond"/>
          <w:sz w:val="24"/>
          <w:szCs w:val="24"/>
        </w:rPr>
        <w:t xml:space="preserve"> gjitha datat</w:t>
      </w:r>
      <w:r w:rsidR="00F2789A" w:rsidRPr="00F3025F">
        <w:rPr>
          <w:rFonts w:ascii="Garamond" w:hAnsi="Garamond"/>
          <w:sz w:val="24"/>
          <w:szCs w:val="24"/>
        </w:rPr>
        <w:t xml:space="preserve"> në </w:t>
      </w:r>
      <w:r w:rsidR="00C01AF8" w:rsidRPr="00F3025F">
        <w:rPr>
          <w:rFonts w:ascii="Garamond" w:hAnsi="Garamond"/>
          <w:sz w:val="24"/>
          <w:szCs w:val="24"/>
        </w:rPr>
        <w:t>certifikatën</w:t>
      </w:r>
      <w:r w:rsidRPr="00F3025F">
        <w:rPr>
          <w:rFonts w:ascii="Garamond" w:hAnsi="Garamond"/>
          <w:sz w:val="24"/>
          <w:szCs w:val="24"/>
        </w:rPr>
        <w:t xml:space="preserve"> </w:t>
      </w:r>
      <w:r w:rsidR="000D187A" w:rsidRPr="00F3025F">
        <w:rPr>
          <w:rFonts w:ascii="Garamond" w:hAnsi="Garamond"/>
          <w:sz w:val="24"/>
          <w:szCs w:val="24"/>
        </w:rPr>
        <w:t>mjekësor</w:t>
      </w:r>
      <w:r w:rsidRPr="00F3025F">
        <w:rPr>
          <w:rFonts w:ascii="Garamond" w:hAnsi="Garamond"/>
          <w:sz w:val="24"/>
          <w:szCs w:val="24"/>
        </w:rPr>
        <w:t>e</w:t>
      </w:r>
      <w:r w:rsidR="00F536B0" w:rsidRPr="00F3025F">
        <w:rPr>
          <w:rFonts w:ascii="Garamond" w:hAnsi="Garamond"/>
          <w:sz w:val="24"/>
          <w:szCs w:val="24"/>
        </w:rPr>
        <w:t xml:space="preserve"> do të </w:t>
      </w:r>
      <w:r w:rsidRPr="00F3025F">
        <w:rPr>
          <w:rFonts w:ascii="Garamond" w:hAnsi="Garamond"/>
          <w:sz w:val="24"/>
          <w:szCs w:val="24"/>
        </w:rPr>
        <w:t>shkruhen</w:t>
      </w:r>
      <w:r w:rsidR="00F2789A" w:rsidRPr="00F3025F">
        <w:rPr>
          <w:rFonts w:ascii="Garamond" w:hAnsi="Garamond"/>
          <w:sz w:val="24"/>
          <w:szCs w:val="24"/>
        </w:rPr>
        <w:t xml:space="preserve"> në </w:t>
      </w:r>
      <w:r w:rsidRPr="00F3025F">
        <w:rPr>
          <w:rFonts w:ascii="Garamond" w:hAnsi="Garamond"/>
          <w:sz w:val="24"/>
          <w:szCs w:val="24"/>
        </w:rPr>
        <w:t xml:space="preserve">formatin dd/mm/yyyy. </w:t>
      </w:r>
    </w:p>
    <w:p w14:paraId="1E723E2E" w14:textId="0D157B05"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r w:rsidRPr="00F3025F">
        <w:rPr>
          <w:rFonts w:ascii="Garamond" w:hAnsi="Garamond"/>
          <w:b/>
          <w:sz w:val="24"/>
          <w:szCs w:val="24"/>
        </w:rPr>
        <w:t xml:space="preserve">ARA.MED.135 Formati </w:t>
      </w:r>
      <w:r w:rsidR="001833C2" w:rsidRPr="00F3025F">
        <w:rPr>
          <w:rFonts w:ascii="Garamond" w:hAnsi="Garamond"/>
          <w:b/>
          <w:sz w:val="24"/>
          <w:szCs w:val="24"/>
        </w:rPr>
        <w:t>a</w:t>
      </w:r>
      <w:r w:rsidR="006D1D0E" w:rsidRPr="00F3025F">
        <w:rPr>
          <w:rFonts w:ascii="Garamond" w:hAnsi="Garamond"/>
          <w:b/>
          <w:sz w:val="24"/>
          <w:szCs w:val="24"/>
        </w:rPr>
        <w:t>ero</w:t>
      </w:r>
      <w:r w:rsidRPr="00F3025F">
        <w:rPr>
          <w:rFonts w:ascii="Garamond" w:hAnsi="Garamond"/>
          <w:b/>
          <w:sz w:val="24"/>
          <w:szCs w:val="24"/>
        </w:rPr>
        <w:t>mjekësor</w:t>
      </w:r>
      <w:r w:rsidR="00F2789A" w:rsidRPr="00F3025F">
        <w:rPr>
          <w:rFonts w:ascii="Garamond" w:hAnsi="Garamond"/>
          <w:b/>
          <w:sz w:val="24"/>
          <w:szCs w:val="24"/>
        </w:rPr>
        <w:t xml:space="preserve"> </w:t>
      </w:r>
    </w:p>
    <w:p w14:paraId="1FC81ECA" w14:textId="77777777"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Autoriteti i Aviacionit Civil Shqiptar duhet të përdorë forma për:</w:t>
      </w:r>
      <w:r w:rsidRPr="00F3025F">
        <w:rPr>
          <w:rFonts w:ascii="Garamond" w:hAnsi="Garamond"/>
          <w:b/>
          <w:sz w:val="24"/>
          <w:szCs w:val="24"/>
        </w:rPr>
        <w:t xml:space="preserve"> </w:t>
      </w:r>
    </w:p>
    <w:p w14:paraId="7040FFAF" w14:textId="778E9149" w:rsidR="00D34251" w:rsidRPr="00F3025F" w:rsidRDefault="00C30D0B" w:rsidP="00C30D0B">
      <w:pPr>
        <w:pStyle w:val="Teksti"/>
      </w:pPr>
      <w:r w:rsidRPr="00F3025F">
        <w:t xml:space="preserve">a) </w:t>
      </w:r>
      <w:r w:rsidR="00D34251" w:rsidRPr="00F3025F">
        <w:t xml:space="preserve">formën e aplikimit për një certifikatë mjekësore; </w:t>
      </w:r>
    </w:p>
    <w:p w14:paraId="089DD42A" w14:textId="14A585D8" w:rsidR="00D34251" w:rsidRPr="00F3025F" w:rsidRDefault="00C30D0B" w:rsidP="00C30D0B">
      <w:pPr>
        <w:pStyle w:val="Teksti"/>
      </w:pPr>
      <w:r w:rsidRPr="00F3025F">
        <w:t xml:space="preserve">b) </w:t>
      </w:r>
      <w:r w:rsidR="00D34251" w:rsidRPr="00F3025F">
        <w:t>form</w:t>
      </w:r>
      <w:r w:rsidR="00CD0660" w:rsidRPr="00F3025F">
        <w:t>ë</w:t>
      </w:r>
      <w:r w:rsidR="00D34251" w:rsidRPr="00F3025F">
        <w:t>n</w:t>
      </w:r>
      <w:r w:rsidR="004355FA" w:rsidRPr="00F3025F">
        <w:t xml:space="preserve"> për </w:t>
      </w:r>
      <w:r w:rsidR="00D34251" w:rsidRPr="00F3025F">
        <w:t>raportin e ekzaminimit</w:t>
      </w:r>
      <w:r w:rsidR="008071AD" w:rsidRPr="00F3025F">
        <w:t xml:space="preserve"> të aplikant</w:t>
      </w:r>
      <w:r w:rsidR="00D34251" w:rsidRPr="00F3025F">
        <w:t>ëve për klasën 1 dhe</w:t>
      </w:r>
      <w:r w:rsidR="00F2789A" w:rsidRPr="00F3025F">
        <w:t xml:space="preserve"> </w:t>
      </w:r>
      <w:r w:rsidR="00940902" w:rsidRPr="00F3025F">
        <w:t>klasën</w:t>
      </w:r>
      <w:r w:rsidR="00D34251" w:rsidRPr="00F3025F">
        <w:t xml:space="preserve"> 2; dhe </w:t>
      </w:r>
    </w:p>
    <w:p w14:paraId="29E0FED7" w14:textId="6CDECB6A" w:rsidR="00D34251" w:rsidRPr="00F3025F" w:rsidRDefault="00C30D0B" w:rsidP="00C30D0B">
      <w:pPr>
        <w:pStyle w:val="Teksti"/>
      </w:pPr>
      <w:r w:rsidRPr="00F3025F">
        <w:t xml:space="preserve">c) </w:t>
      </w:r>
      <w:r w:rsidR="00D34251" w:rsidRPr="00F3025F">
        <w:t>form</w:t>
      </w:r>
      <w:r w:rsidR="00CD0660" w:rsidRPr="00F3025F">
        <w:t>ë</w:t>
      </w:r>
      <w:r w:rsidR="00D34251" w:rsidRPr="00F3025F">
        <w:t>n</w:t>
      </w:r>
      <w:r w:rsidR="004355FA" w:rsidRPr="00F3025F">
        <w:t xml:space="preserve"> për </w:t>
      </w:r>
      <w:r w:rsidR="00D34251" w:rsidRPr="00F3025F">
        <w:t xml:space="preserve">raportin e ekzaminimit të aplikantëve për licencën e </w:t>
      </w:r>
      <w:r w:rsidR="00A42DDD" w:rsidRPr="00F3025F">
        <w:t>pilotëv</w:t>
      </w:r>
      <w:r w:rsidR="00D34251" w:rsidRPr="00F3025F">
        <w:t>e t</w:t>
      </w:r>
      <w:r w:rsidR="001833C2" w:rsidRPr="00F3025F">
        <w:t>ë</w:t>
      </w:r>
      <w:r w:rsidR="00D34251" w:rsidRPr="00F3025F">
        <w:t xml:space="preserve"> avionëve të leht</w:t>
      </w:r>
      <w:r w:rsidR="00DF4516" w:rsidRPr="00F3025F">
        <w:t>ë</w:t>
      </w:r>
      <w:r w:rsidR="00D34251" w:rsidRPr="00F3025F">
        <w:t xml:space="preserve"> (LAPL). </w:t>
      </w:r>
    </w:p>
    <w:p w14:paraId="379D3EB2" w14:textId="6A58D2DF"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b/>
          <w:sz w:val="24"/>
          <w:szCs w:val="24"/>
        </w:rPr>
        <w:t>ARA.MED.145 GMP Njoftimi tek</w:t>
      </w:r>
      <w:r w:rsidR="00F2789A" w:rsidRPr="00F3025F">
        <w:rPr>
          <w:rFonts w:ascii="Garamond" w:hAnsi="Garamond"/>
          <w:b/>
          <w:sz w:val="24"/>
          <w:szCs w:val="24"/>
        </w:rPr>
        <w:t xml:space="preserve"> </w:t>
      </w:r>
      <w:r w:rsidRPr="00F3025F">
        <w:rPr>
          <w:rFonts w:ascii="Garamond" w:hAnsi="Garamond"/>
          <w:b/>
          <w:sz w:val="24"/>
          <w:szCs w:val="24"/>
        </w:rPr>
        <w:t xml:space="preserve">Autoriteti i Aviacionit Civil Shqiptar </w:t>
      </w:r>
    </w:p>
    <w:p w14:paraId="267AFC2C" w14:textId="4AE178F5"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Autoriteti i Aviacionit Civil Shqiptar, sipas rastit, duhet të krijojë një proces të njoftimit për praktikuesit e </w:t>
      </w:r>
      <w:r w:rsidR="001833C2" w:rsidRPr="00F3025F">
        <w:rPr>
          <w:rFonts w:ascii="Garamond" w:hAnsi="Garamond"/>
          <w:sz w:val="24"/>
          <w:szCs w:val="24"/>
        </w:rPr>
        <w:t>përgjithshëm</w:t>
      </w:r>
      <w:r w:rsidRPr="00F3025F">
        <w:rPr>
          <w:rFonts w:ascii="Garamond" w:hAnsi="Garamond"/>
          <w:sz w:val="24"/>
          <w:szCs w:val="24"/>
        </w:rPr>
        <w:t xml:space="preserve"> mjekësore (GMP-te)</w:t>
      </w:r>
      <w:r w:rsidR="00F2789A" w:rsidRPr="00F3025F">
        <w:rPr>
          <w:rFonts w:ascii="Garamond" w:hAnsi="Garamond"/>
          <w:sz w:val="24"/>
          <w:szCs w:val="24"/>
        </w:rPr>
        <w:t xml:space="preserve"> </w:t>
      </w:r>
      <w:r w:rsidR="00390540" w:rsidRPr="00F3025F">
        <w:rPr>
          <w:rFonts w:ascii="Garamond" w:hAnsi="Garamond"/>
          <w:sz w:val="24"/>
          <w:szCs w:val="24"/>
        </w:rPr>
        <w:t xml:space="preserve">në mënyrë që </w:t>
      </w:r>
      <w:r w:rsidRPr="00F3025F">
        <w:rPr>
          <w:rFonts w:ascii="Garamond" w:hAnsi="Garamond"/>
          <w:sz w:val="24"/>
          <w:szCs w:val="24"/>
        </w:rPr>
        <w:t>të sigurojë që GMP-t</w:t>
      </w:r>
      <w:r w:rsidR="00DF4516" w:rsidRPr="00F3025F">
        <w:rPr>
          <w:rFonts w:ascii="Garamond" w:hAnsi="Garamond"/>
          <w:sz w:val="24"/>
          <w:szCs w:val="24"/>
        </w:rPr>
        <w:t>ë</w:t>
      </w:r>
      <w:r w:rsidRPr="00F3025F">
        <w:rPr>
          <w:rFonts w:ascii="Garamond" w:hAnsi="Garamond"/>
          <w:sz w:val="24"/>
          <w:szCs w:val="24"/>
        </w:rPr>
        <w:t xml:space="preserve"> t</w:t>
      </w:r>
      <w:r w:rsidR="001833C2" w:rsidRPr="00F3025F">
        <w:rPr>
          <w:rFonts w:ascii="Garamond" w:hAnsi="Garamond"/>
          <w:sz w:val="24"/>
          <w:szCs w:val="24"/>
        </w:rPr>
        <w:t>ë</w:t>
      </w:r>
      <w:r w:rsidR="00877448" w:rsidRPr="00F3025F">
        <w:rPr>
          <w:rFonts w:ascii="Garamond" w:hAnsi="Garamond"/>
          <w:sz w:val="24"/>
          <w:szCs w:val="24"/>
        </w:rPr>
        <w:t xml:space="preserve"> jenë </w:t>
      </w:r>
      <w:r w:rsidR="00F2789A" w:rsidRPr="00F3025F">
        <w:rPr>
          <w:rFonts w:ascii="Garamond" w:hAnsi="Garamond"/>
          <w:sz w:val="24"/>
          <w:szCs w:val="24"/>
        </w:rPr>
        <w:t xml:space="preserve">në </w:t>
      </w:r>
      <w:r w:rsidRPr="00F3025F">
        <w:rPr>
          <w:rFonts w:ascii="Garamond" w:hAnsi="Garamond"/>
          <w:sz w:val="24"/>
          <w:szCs w:val="24"/>
        </w:rPr>
        <w:t xml:space="preserve">dijeni të kërkesave mjekësore të përcaktuara në MED.B.095. </w:t>
      </w:r>
    </w:p>
    <w:p w14:paraId="5728DEBA" w14:textId="77777777"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ARA.MED.150 Ruajtja e evidencave </w:t>
      </w:r>
    </w:p>
    <w:p w14:paraId="55F56EFE" w14:textId="62CCAAC0" w:rsidR="00D34251" w:rsidRPr="00F3025F" w:rsidRDefault="00C30D0B" w:rsidP="00C30D0B">
      <w:pPr>
        <w:pStyle w:val="Teksti"/>
      </w:pPr>
      <w:r w:rsidRPr="00F3025F">
        <w:t xml:space="preserve">a) </w:t>
      </w:r>
      <w:r w:rsidR="00D34251" w:rsidRPr="00F3025F">
        <w:t>Përveç</w:t>
      </w:r>
      <w:r w:rsidR="006E6772" w:rsidRPr="00F3025F">
        <w:t xml:space="preserve"> të dhëna</w:t>
      </w:r>
      <w:r w:rsidR="00D34251" w:rsidRPr="00F3025F">
        <w:t>ve t</w:t>
      </w:r>
      <w:r w:rsidR="001833C2" w:rsidRPr="00F3025F">
        <w:t>ë</w:t>
      </w:r>
      <w:r w:rsidR="00D34251" w:rsidRPr="00F3025F">
        <w:t xml:space="preserve"> regjistruara</w:t>
      </w:r>
      <w:r w:rsidR="00D77614" w:rsidRPr="00F3025F">
        <w:t xml:space="preserve"> të kërkuar</w:t>
      </w:r>
      <w:r w:rsidR="00D34251" w:rsidRPr="00F3025F">
        <w:t>a në ARA.GEN.220,</w:t>
      </w:r>
      <w:r w:rsidR="00F2789A" w:rsidRPr="00F3025F">
        <w:t xml:space="preserve"> </w:t>
      </w:r>
      <w:r w:rsidR="00D34251" w:rsidRPr="00F3025F">
        <w:t xml:space="preserve">Autoriteti i Aviacionit Civil Shqiptar duhet të përfshijë në sistemin e tij të ruajtjes se evidencave, detajet e ekzaminimeve </w:t>
      </w:r>
      <w:r w:rsidR="00C37E03" w:rsidRPr="00F3025F">
        <w:t xml:space="preserve">aeromjekësore </w:t>
      </w:r>
      <w:r w:rsidR="00D34251" w:rsidRPr="00F3025F">
        <w:t xml:space="preserve">dhe vlerësimet e paraqitura nga AME, AeMC apo GMP-te. </w:t>
      </w:r>
    </w:p>
    <w:p w14:paraId="43AFF5EB" w14:textId="7CA6D571" w:rsidR="00D34251" w:rsidRPr="00F3025F" w:rsidRDefault="00C30D0B" w:rsidP="00C30D0B">
      <w:pPr>
        <w:pStyle w:val="Teksti"/>
      </w:pPr>
      <w:r w:rsidRPr="00F3025F">
        <w:t xml:space="preserve">b) </w:t>
      </w:r>
      <w:r w:rsidR="00D34251" w:rsidRPr="00F3025F">
        <w:t xml:space="preserve">Të gjitha të dhënat e regjistruara </w:t>
      </w:r>
      <w:r w:rsidR="006D1D0E" w:rsidRPr="00F3025F">
        <w:t>aero</w:t>
      </w:r>
      <w:r w:rsidR="00D34251" w:rsidRPr="00F3025F">
        <w:t>mjekësore t</w:t>
      </w:r>
      <w:r w:rsidR="001833C2" w:rsidRPr="00F3025F">
        <w:t>ë</w:t>
      </w:r>
      <w:r w:rsidR="00D34251" w:rsidRPr="00F3025F">
        <w:t xml:space="preserve"> mbajtësve të licencës duhet të mbahen për një periudhë minimale prej 10 vjetësh pas skadimit të certifikatave t</w:t>
      </w:r>
      <w:r w:rsidR="001833C2" w:rsidRPr="00F3025F">
        <w:t>ë</w:t>
      </w:r>
      <w:r w:rsidR="00D34251" w:rsidRPr="00F3025F">
        <w:t xml:space="preserve"> tyre</w:t>
      </w:r>
      <w:r w:rsidR="00BE3EB0" w:rsidRPr="00F3025F">
        <w:t xml:space="preserve"> të fundit</w:t>
      </w:r>
      <w:r w:rsidR="00D34251" w:rsidRPr="00F3025F">
        <w:t xml:space="preserve"> mjekësore. </w:t>
      </w:r>
    </w:p>
    <w:p w14:paraId="507A0493" w14:textId="3D5696D2" w:rsidR="00D34251" w:rsidRPr="00F3025F" w:rsidRDefault="00C30D0B" w:rsidP="00C30D0B">
      <w:pPr>
        <w:pStyle w:val="Teksti"/>
      </w:pPr>
      <w:r w:rsidRPr="00F3025F">
        <w:t xml:space="preserve">c) </w:t>
      </w:r>
      <w:r w:rsidR="00D34251" w:rsidRPr="00F3025F">
        <w:t xml:space="preserve">Për qëllim të vlerësimeve dhe </w:t>
      </w:r>
      <w:r w:rsidR="008071AD" w:rsidRPr="00F3025F">
        <w:t>standard</w:t>
      </w:r>
      <w:r w:rsidR="00D34251" w:rsidRPr="00F3025F">
        <w:t xml:space="preserve">izimit </w:t>
      </w:r>
      <w:r w:rsidR="006D1D0E" w:rsidRPr="00F3025F">
        <w:t>aero</w:t>
      </w:r>
      <w:r w:rsidR="00D34251" w:rsidRPr="00F3025F">
        <w:t xml:space="preserve">mjekësor, të dhënat e ruajtura </w:t>
      </w:r>
      <w:r w:rsidR="006D1D0E" w:rsidRPr="00F3025F">
        <w:t>aero</w:t>
      </w:r>
      <w:r w:rsidR="00D34251" w:rsidRPr="00F3025F">
        <w:t xml:space="preserve">mjekësore duhet të vihen në dispozicion pas pëlqimit me shkrim të aplikantit / mbajtësit të licencës për: </w:t>
      </w:r>
    </w:p>
    <w:p w14:paraId="740E4AD3" w14:textId="0A935BE2"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B61D1A" w:rsidRPr="00F3025F">
        <w:rPr>
          <w:rFonts w:ascii="Garamond" w:hAnsi="Garamond"/>
          <w:sz w:val="24"/>
          <w:szCs w:val="24"/>
        </w:rPr>
        <w:t xml:space="preserve"> një </w:t>
      </w:r>
      <w:r w:rsidRPr="00F3025F">
        <w:rPr>
          <w:rFonts w:ascii="Garamond" w:hAnsi="Garamond"/>
          <w:sz w:val="24"/>
          <w:szCs w:val="24"/>
        </w:rPr>
        <w:t xml:space="preserve">AeMC, AME ose GMP për qëllim të kryerjes së një vlerësimi </w:t>
      </w:r>
      <w:r w:rsidR="006D1D0E" w:rsidRPr="00F3025F">
        <w:rPr>
          <w:rFonts w:ascii="Garamond" w:hAnsi="Garamond"/>
          <w:sz w:val="24"/>
          <w:szCs w:val="24"/>
        </w:rPr>
        <w:t>aero</w:t>
      </w:r>
      <w:r w:rsidRPr="00F3025F">
        <w:rPr>
          <w:rFonts w:ascii="Garamond" w:hAnsi="Garamond"/>
          <w:sz w:val="24"/>
          <w:szCs w:val="24"/>
        </w:rPr>
        <w:t xml:space="preserve">mjekësor; </w:t>
      </w:r>
    </w:p>
    <w:p w14:paraId="63596F2B" w14:textId="3EDDE982"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(2) një bord t</w:t>
      </w:r>
      <w:r w:rsidR="001833C2" w:rsidRPr="00F3025F">
        <w:rPr>
          <w:rFonts w:ascii="Garamond" w:hAnsi="Garamond"/>
          <w:sz w:val="24"/>
          <w:szCs w:val="24"/>
        </w:rPr>
        <w:t>ë</w:t>
      </w:r>
      <w:r w:rsidRPr="00F3025F">
        <w:rPr>
          <w:rFonts w:ascii="Garamond" w:hAnsi="Garamond"/>
          <w:sz w:val="24"/>
          <w:szCs w:val="24"/>
        </w:rPr>
        <w:t xml:space="preserve"> rishikimit mjekësor që mund të krijohet nga</w:t>
      </w:r>
      <w:r w:rsidR="00F2789A" w:rsidRPr="00F3025F">
        <w:rPr>
          <w:rFonts w:ascii="Garamond" w:hAnsi="Garamond"/>
          <w:sz w:val="24"/>
          <w:szCs w:val="24"/>
        </w:rPr>
        <w:t xml:space="preserve"> </w:t>
      </w:r>
      <w:r w:rsidRPr="00F3025F">
        <w:rPr>
          <w:rFonts w:ascii="Garamond" w:hAnsi="Garamond"/>
          <w:sz w:val="24"/>
          <w:szCs w:val="24"/>
        </w:rPr>
        <w:t>Autoriteti i Aviacionit Civil Shqiptar për</w:t>
      </w:r>
      <w:r w:rsidR="00B61D1A" w:rsidRPr="00F3025F">
        <w:rPr>
          <w:rFonts w:ascii="Garamond" w:hAnsi="Garamond"/>
          <w:sz w:val="24"/>
          <w:szCs w:val="24"/>
        </w:rPr>
        <w:t xml:space="preserve"> një </w:t>
      </w:r>
      <w:r w:rsidRPr="00F3025F">
        <w:rPr>
          <w:rFonts w:ascii="Garamond" w:hAnsi="Garamond"/>
          <w:sz w:val="24"/>
          <w:szCs w:val="24"/>
        </w:rPr>
        <w:t>rishikim t</w:t>
      </w:r>
      <w:r w:rsidR="001833C2" w:rsidRPr="00F3025F">
        <w:rPr>
          <w:rFonts w:ascii="Garamond" w:hAnsi="Garamond"/>
          <w:sz w:val="24"/>
          <w:szCs w:val="24"/>
        </w:rPr>
        <w:t>ë</w:t>
      </w:r>
      <w:r w:rsidRPr="00F3025F">
        <w:rPr>
          <w:rFonts w:ascii="Garamond" w:hAnsi="Garamond"/>
          <w:sz w:val="24"/>
          <w:szCs w:val="24"/>
        </w:rPr>
        <w:t xml:space="preserve"> </w:t>
      </w:r>
      <w:r w:rsidR="00D77614" w:rsidRPr="00F3025F">
        <w:rPr>
          <w:rFonts w:ascii="Garamond" w:hAnsi="Garamond"/>
          <w:sz w:val="24"/>
          <w:szCs w:val="24"/>
        </w:rPr>
        <w:t>dytë</w:t>
      </w:r>
      <w:r w:rsidRPr="00F3025F">
        <w:rPr>
          <w:rFonts w:ascii="Garamond" w:hAnsi="Garamond"/>
          <w:sz w:val="24"/>
          <w:szCs w:val="24"/>
        </w:rPr>
        <w:t xml:space="preserve"> të rasteve t</w:t>
      </w:r>
      <w:r w:rsidR="001833C2" w:rsidRPr="00F3025F">
        <w:rPr>
          <w:rFonts w:ascii="Garamond" w:hAnsi="Garamond"/>
          <w:sz w:val="24"/>
          <w:szCs w:val="24"/>
        </w:rPr>
        <w:t>ë</w:t>
      </w:r>
      <w:r w:rsidRPr="00F3025F">
        <w:rPr>
          <w:rFonts w:ascii="Garamond" w:hAnsi="Garamond"/>
          <w:sz w:val="24"/>
          <w:szCs w:val="24"/>
        </w:rPr>
        <w:t xml:space="preserve"> skajshme; </w:t>
      </w:r>
    </w:p>
    <w:p w14:paraId="790AC1D3" w14:textId="63BCA52F"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(3) specialistë përkatës mjekësore për qëllim të kryerjes së një vlerësimi </w:t>
      </w:r>
      <w:r w:rsidR="006D1D0E" w:rsidRPr="00F3025F">
        <w:rPr>
          <w:rFonts w:ascii="Garamond" w:hAnsi="Garamond"/>
          <w:sz w:val="24"/>
          <w:szCs w:val="24"/>
        </w:rPr>
        <w:t>aero</w:t>
      </w:r>
      <w:r w:rsidRPr="00F3025F">
        <w:rPr>
          <w:rFonts w:ascii="Garamond" w:hAnsi="Garamond"/>
          <w:sz w:val="24"/>
          <w:szCs w:val="24"/>
        </w:rPr>
        <w:t xml:space="preserve">mjekësor; </w:t>
      </w:r>
    </w:p>
    <w:p w14:paraId="2CBAA980" w14:textId="278EE87D"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(4) vlerësues mjekësor t</w:t>
      </w:r>
      <w:r w:rsidR="001833C2" w:rsidRPr="00F3025F">
        <w:rPr>
          <w:rFonts w:ascii="Garamond" w:hAnsi="Garamond"/>
          <w:sz w:val="24"/>
          <w:szCs w:val="24"/>
        </w:rPr>
        <w:t>ë</w:t>
      </w:r>
      <w:r w:rsidR="00F2789A" w:rsidRPr="00F3025F">
        <w:rPr>
          <w:rFonts w:ascii="Garamond" w:hAnsi="Garamond"/>
          <w:sz w:val="24"/>
          <w:szCs w:val="24"/>
        </w:rPr>
        <w:t xml:space="preserve"> </w:t>
      </w:r>
      <w:r w:rsidR="00940902" w:rsidRPr="00F3025F">
        <w:rPr>
          <w:rFonts w:ascii="Garamond" w:hAnsi="Garamond"/>
          <w:sz w:val="24"/>
          <w:szCs w:val="24"/>
        </w:rPr>
        <w:t xml:space="preserve">Autoritetit të Aviacionit </w:t>
      </w:r>
      <w:r w:rsidRPr="00F3025F">
        <w:rPr>
          <w:rFonts w:ascii="Garamond" w:hAnsi="Garamond"/>
          <w:sz w:val="24"/>
          <w:szCs w:val="24"/>
        </w:rPr>
        <w:t xml:space="preserve">Civil Shqiptar me qëllim </w:t>
      </w:r>
      <w:r w:rsidR="00EB2F14" w:rsidRPr="00F3025F">
        <w:rPr>
          <w:rFonts w:ascii="Garamond" w:hAnsi="Garamond"/>
          <w:sz w:val="24"/>
          <w:szCs w:val="24"/>
        </w:rPr>
        <w:t>mbikëqyr</w:t>
      </w:r>
      <w:r w:rsidRPr="00F3025F">
        <w:rPr>
          <w:rFonts w:ascii="Garamond" w:hAnsi="Garamond"/>
          <w:sz w:val="24"/>
          <w:szCs w:val="24"/>
        </w:rPr>
        <w:t>jen</w:t>
      </w:r>
      <w:r w:rsidR="00F2789A" w:rsidRPr="00F3025F">
        <w:rPr>
          <w:rFonts w:ascii="Garamond" w:hAnsi="Garamond"/>
          <w:sz w:val="24"/>
          <w:szCs w:val="24"/>
        </w:rPr>
        <w:t xml:space="preserve"> </w:t>
      </w:r>
      <w:r w:rsidR="00EB2F14" w:rsidRPr="00F3025F">
        <w:rPr>
          <w:rFonts w:ascii="Garamond" w:hAnsi="Garamond"/>
          <w:sz w:val="24"/>
          <w:szCs w:val="24"/>
        </w:rPr>
        <w:t>bashkëp</w:t>
      </w:r>
      <w:r w:rsidRPr="00F3025F">
        <w:rPr>
          <w:rFonts w:ascii="Garamond" w:hAnsi="Garamond"/>
          <w:sz w:val="24"/>
          <w:szCs w:val="24"/>
        </w:rPr>
        <w:t xml:space="preserve">unuese; </w:t>
      </w:r>
    </w:p>
    <w:p w14:paraId="10055212" w14:textId="2B2763AD"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(5) </w:t>
      </w:r>
      <w:r w:rsidR="00227F3B" w:rsidRPr="00F3025F">
        <w:rPr>
          <w:rFonts w:ascii="Garamond" w:hAnsi="Garamond"/>
          <w:sz w:val="24"/>
          <w:szCs w:val="24"/>
        </w:rPr>
        <w:t>aplikantë</w:t>
      </w:r>
      <w:r w:rsidRPr="00F3025F">
        <w:rPr>
          <w:rFonts w:ascii="Garamond" w:hAnsi="Garamond"/>
          <w:sz w:val="24"/>
          <w:szCs w:val="24"/>
        </w:rPr>
        <w:t xml:space="preserve"> / mbajtës t</w:t>
      </w:r>
      <w:r w:rsidR="001833C2" w:rsidRPr="00F3025F">
        <w:rPr>
          <w:rFonts w:ascii="Garamond" w:hAnsi="Garamond"/>
          <w:sz w:val="24"/>
          <w:szCs w:val="24"/>
        </w:rPr>
        <w:t>ë</w:t>
      </w:r>
      <w:r w:rsidRPr="00F3025F">
        <w:rPr>
          <w:rFonts w:ascii="Garamond" w:hAnsi="Garamond"/>
          <w:sz w:val="24"/>
          <w:szCs w:val="24"/>
        </w:rPr>
        <w:t xml:space="preserve"> </w:t>
      </w:r>
      <w:r w:rsidR="002C24ED" w:rsidRPr="00F3025F">
        <w:rPr>
          <w:rFonts w:ascii="Garamond" w:hAnsi="Garamond"/>
          <w:sz w:val="24"/>
          <w:szCs w:val="24"/>
        </w:rPr>
        <w:t xml:space="preserve">licencës së </w:t>
      </w:r>
      <w:r w:rsidRPr="00F3025F">
        <w:rPr>
          <w:rFonts w:ascii="Garamond" w:hAnsi="Garamond"/>
          <w:sz w:val="24"/>
          <w:szCs w:val="24"/>
        </w:rPr>
        <w:t xml:space="preserve">interesuar mbi kërkesën e tyre me shkrim; dhe </w:t>
      </w:r>
    </w:p>
    <w:p w14:paraId="372A235A" w14:textId="44B2B384"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(6) pas mosidentifikimit të aplikantit / mbajtësit t</w:t>
      </w:r>
      <w:r w:rsidR="001833C2" w:rsidRPr="00F3025F">
        <w:rPr>
          <w:rFonts w:ascii="Garamond" w:hAnsi="Garamond"/>
          <w:sz w:val="24"/>
          <w:szCs w:val="24"/>
        </w:rPr>
        <w:t>ë</w:t>
      </w:r>
      <w:r w:rsidRPr="00F3025F">
        <w:rPr>
          <w:rFonts w:ascii="Garamond" w:hAnsi="Garamond"/>
          <w:sz w:val="24"/>
          <w:szCs w:val="24"/>
        </w:rPr>
        <w:t xml:space="preserve"> licencës për Agjencinë për qëllime të standardizimit. </w:t>
      </w:r>
    </w:p>
    <w:p w14:paraId="669B10FB" w14:textId="163B97A8"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d) Autoriteti i Aviacionit Civil Shqiptar mund të vere të dhënat </w:t>
      </w:r>
      <w:r w:rsidR="006D1D0E" w:rsidRPr="00F3025F">
        <w:rPr>
          <w:rFonts w:ascii="Garamond" w:hAnsi="Garamond"/>
          <w:sz w:val="24"/>
          <w:szCs w:val="24"/>
        </w:rPr>
        <w:t>aero</w:t>
      </w:r>
      <w:r w:rsidRPr="00F3025F">
        <w:rPr>
          <w:rFonts w:ascii="Garamond" w:hAnsi="Garamond"/>
          <w:sz w:val="24"/>
          <w:szCs w:val="24"/>
        </w:rPr>
        <w:t>mjekësore në dispozicion për qëllime të tjera nga ato të përmendura në pikën (c) në përputhje me Direktivën 95/46/EC ashtu</w:t>
      </w:r>
      <w:r w:rsidR="00C758B1" w:rsidRPr="00F3025F">
        <w:rPr>
          <w:rFonts w:ascii="Garamond" w:hAnsi="Garamond"/>
          <w:sz w:val="24"/>
          <w:szCs w:val="24"/>
        </w:rPr>
        <w:t xml:space="preserve"> siç </w:t>
      </w:r>
      <w:r w:rsidRPr="00F3025F">
        <w:rPr>
          <w:rFonts w:ascii="Garamond" w:hAnsi="Garamond"/>
          <w:sz w:val="24"/>
          <w:szCs w:val="24"/>
        </w:rPr>
        <w:t xml:space="preserve">zbatohen sipas ligjit kombëtar. </w:t>
      </w:r>
    </w:p>
    <w:p w14:paraId="65E74C7E" w14:textId="52EDD5EB"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e)</w:t>
      </w:r>
      <w:r w:rsidR="00F2789A" w:rsidRPr="00F3025F">
        <w:rPr>
          <w:rFonts w:ascii="Garamond" w:hAnsi="Garamond"/>
          <w:sz w:val="24"/>
          <w:szCs w:val="24"/>
        </w:rPr>
        <w:t xml:space="preserve"> </w:t>
      </w:r>
      <w:r w:rsidRPr="00F3025F">
        <w:rPr>
          <w:rFonts w:ascii="Garamond" w:hAnsi="Garamond"/>
          <w:sz w:val="24"/>
          <w:szCs w:val="24"/>
        </w:rPr>
        <w:t>Autoriteti i Aviacionit Civil Shqiptar</w:t>
      </w:r>
      <w:r w:rsidR="00F2789A" w:rsidRPr="00F3025F">
        <w:rPr>
          <w:rFonts w:ascii="Garamond" w:hAnsi="Garamond"/>
          <w:sz w:val="24"/>
          <w:szCs w:val="24"/>
        </w:rPr>
        <w:t xml:space="preserve"> </w:t>
      </w:r>
      <w:r w:rsidRPr="00F3025F">
        <w:rPr>
          <w:rFonts w:ascii="Garamond" w:hAnsi="Garamond"/>
          <w:sz w:val="24"/>
          <w:szCs w:val="24"/>
        </w:rPr>
        <w:t xml:space="preserve">duhet të mbajë lista: </w:t>
      </w:r>
    </w:p>
    <w:p w14:paraId="756E5968" w14:textId="35C079B6"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62278D" w:rsidRPr="00F3025F">
        <w:rPr>
          <w:rFonts w:ascii="Garamond" w:hAnsi="Garamond"/>
          <w:sz w:val="24"/>
          <w:szCs w:val="24"/>
        </w:rPr>
        <w:t xml:space="preserve">) të </w:t>
      </w:r>
      <w:r w:rsidRPr="00F3025F">
        <w:rPr>
          <w:rFonts w:ascii="Garamond" w:hAnsi="Garamond"/>
          <w:sz w:val="24"/>
          <w:szCs w:val="24"/>
        </w:rPr>
        <w:t>të gjithë AME-ve që mbajnë një certifikatë</w:t>
      </w:r>
      <w:r w:rsidR="004D45D8" w:rsidRPr="00F3025F">
        <w:rPr>
          <w:rFonts w:ascii="Garamond" w:hAnsi="Garamond"/>
          <w:sz w:val="24"/>
          <w:szCs w:val="24"/>
        </w:rPr>
        <w:t xml:space="preserve"> të vlef</w:t>
      </w:r>
      <w:r w:rsidRPr="00F3025F">
        <w:rPr>
          <w:rFonts w:ascii="Garamond" w:hAnsi="Garamond"/>
          <w:sz w:val="24"/>
          <w:szCs w:val="24"/>
        </w:rPr>
        <w:t>shme</w:t>
      </w:r>
      <w:r w:rsidR="00C4124D" w:rsidRPr="00F3025F">
        <w:rPr>
          <w:rFonts w:ascii="Garamond" w:hAnsi="Garamond"/>
          <w:sz w:val="24"/>
          <w:szCs w:val="24"/>
        </w:rPr>
        <w:t xml:space="preserve"> të lëshuar </w:t>
      </w:r>
      <w:r w:rsidRPr="00F3025F">
        <w:rPr>
          <w:rFonts w:ascii="Garamond" w:hAnsi="Garamond"/>
          <w:sz w:val="24"/>
          <w:szCs w:val="24"/>
        </w:rPr>
        <w:t xml:space="preserve">nga ky autoritet; dhe </w:t>
      </w:r>
    </w:p>
    <w:p w14:paraId="2568F09B" w14:textId="069CAEE6"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(2) ku është e aplikueshme, të</w:t>
      </w:r>
      <w:r w:rsidR="008A750D" w:rsidRPr="00F3025F">
        <w:rPr>
          <w:rFonts w:ascii="Garamond" w:hAnsi="Garamond"/>
          <w:sz w:val="24"/>
          <w:szCs w:val="24"/>
        </w:rPr>
        <w:t xml:space="preserve"> të gjith</w:t>
      </w:r>
      <w:r w:rsidRPr="00F3025F">
        <w:rPr>
          <w:rFonts w:ascii="Garamond" w:hAnsi="Garamond"/>
          <w:sz w:val="24"/>
          <w:szCs w:val="24"/>
        </w:rPr>
        <w:t>a GMP-ve</w:t>
      </w:r>
      <w:r w:rsidR="00F536B0" w:rsidRPr="00F3025F">
        <w:rPr>
          <w:rFonts w:ascii="Garamond" w:hAnsi="Garamond"/>
          <w:sz w:val="24"/>
          <w:szCs w:val="24"/>
        </w:rPr>
        <w:t xml:space="preserve"> që </w:t>
      </w:r>
      <w:r w:rsidRPr="00F3025F">
        <w:rPr>
          <w:rFonts w:ascii="Garamond" w:hAnsi="Garamond"/>
          <w:sz w:val="24"/>
          <w:szCs w:val="24"/>
        </w:rPr>
        <w:t xml:space="preserve">veprojnë si AME në territorin e tyre. </w:t>
      </w:r>
    </w:p>
    <w:p w14:paraId="45E32DAB" w14:textId="46BBF815"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Këto lista duhet t</w:t>
      </w:r>
      <w:r w:rsidR="00FD54A7" w:rsidRPr="00F3025F">
        <w:rPr>
          <w:rFonts w:ascii="Garamond" w:hAnsi="Garamond"/>
          <w:sz w:val="24"/>
          <w:szCs w:val="24"/>
        </w:rPr>
        <w:t>’</w:t>
      </w:r>
      <w:r w:rsidRPr="00F3025F">
        <w:rPr>
          <w:rFonts w:ascii="Garamond" w:hAnsi="Garamond"/>
          <w:sz w:val="24"/>
          <w:szCs w:val="24"/>
        </w:rPr>
        <w:t xml:space="preserve">i </w:t>
      </w:r>
      <w:r w:rsidR="00877448" w:rsidRPr="00F3025F">
        <w:rPr>
          <w:rFonts w:ascii="Garamond" w:hAnsi="Garamond"/>
          <w:sz w:val="24"/>
          <w:szCs w:val="24"/>
        </w:rPr>
        <w:t>bëhen</w:t>
      </w:r>
      <w:r w:rsidRPr="00F3025F">
        <w:rPr>
          <w:rFonts w:ascii="Garamond" w:hAnsi="Garamond"/>
          <w:sz w:val="24"/>
          <w:szCs w:val="24"/>
        </w:rPr>
        <w:t xml:space="preserve"> t</w:t>
      </w:r>
      <w:r w:rsidR="001833C2" w:rsidRPr="00F3025F">
        <w:rPr>
          <w:rFonts w:ascii="Garamond" w:hAnsi="Garamond"/>
          <w:sz w:val="24"/>
          <w:szCs w:val="24"/>
        </w:rPr>
        <w:t>ë</w:t>
      </w:r>
      <w:r w:rsidRPr="00F3025F">
        <w:rPr>
          <w:rFonts w:ascii="Garamond" w:hAnsi="Garamond"/>
          <w:sz w:val="24"/>
          <w:szCs w:val="24"/>
        </w:rPr>
        <w:t xml:space="preserve"> ditur </w:t>
      </w:r>
      <w:r w:rsidR="00581832" w:rsidRPr="00F3025F">
        <w:rPr>
          <w:rFonts w:ascii="Garamond" w:hAnsi="Garamond"/>
          <w:sz w:val="24"/>
          <w:szCs w:val="24"/>
        </w:rPr>
        <w:t xml:space="preserve">Republikës së </w:t>
      </w:r>
      <w:r w:rsidR="00AF4D7F" w:rsidRPr="00F3025F">
        <w:rPr>
          <w:rFonts w:ascii="Garamond" w:hAnsi="Garamond"/>
          <w:sz w:val="24"/>
          <w:szCs w:val="24"/>
        </w:rPr>
        <w:t>Shqipërisë</w:t>
      </w:r>
      <w:r w:rsidRPr="00F3025F">
        <w:rPr>
          <w:rFonts w:ascii="Garamond" w:hAnsi="Garamond"/>
          <w:sz w:val="24"/>
          <w:szCs w:val="24"/>
        </w:rPr>
        <w:t xml:space="preserve"> dhe Agjencisë sipas </w:t>
      </w:r>
      <w:r w:rsidR="000D187A" w:rsidRPr="00F3025F">
        <w:rPr>
          <w:rFonts w:ascii="Garamond" w:hAnsi="Garamond"/>
          <w:sz w:val="24"/>
          <w:szCs w:val="24"/>
        </w:rPr>
        <w:t>kërkes</w:t>
      </w:r>
      <w:r w:rsidR="001833C2" w:rsidRPr="00F3025F">
        <w:rPr>
          <w:rFonts w:ascii="Garamond" w:hAnsi="Garamond"/>
          <w:sz w:val="24"/>
          <w:szCs w:val="24"/>
        </w:rPr>
        <w:t>ë</w:t>
      </w:r>
      <w:r w:rsidRPr="00F3025F">
        <w:rPr>
          <w:rFonts w:ascii="Garamond" w:hAnsi="Garamond"/>
          <w:sz w:val="24"/>
          <w:szCs w:val="24"/>
        </w:rPr>
        <w:t>s.</w:t>
      </w:r>
      <w:r w:rsidR="00F2789A" w:rsidRPr="00F3025F">
        <w:rPr>
          <w:rFonts w:ascii="Garamond" w:hAnsi="Garamond"/>
          <w:sz w:val="24"/>
          <w:szCs w:val="24"/>
        </w:rPr>
        <w:t xml:space="preserve"> </w:t>
      </w:r>
    </w:p>
    <w:p w14:paraId="375BDE46" w14:textId="07A6AA9A" w:rsidR="00D34251" w:rsidRPr="00F3025F" w:rsidRDefault="00D34251" w:rsidP="003419B7">
      <w:pPr>
        <w:widowControl w:val="0"/>
        <w:spacing w:after="0" w:line="240" w:lineRule="auto"/>
        <w:ind w:firstLine="284"/>
        <w:jc w:val="both"/>
        <w:rPr>
          <w:rFonts w:ascii="Garamond" w:hAnsi="Garamond"/>
          <w:b/>
          <w:sz w:val="24"/>
          <w:szCs w:val="24"/>
        </w:rPr>
      </w:pPr>
      <w:r w:rsidRPr="00F3025F">
        <w:rPr>
          <w:rFonts w:ascii="Garamond" w:hAnsi="Garamond"/>
          <w:b/>
          <w:sz w:val="24"/>
          <w:szCs w:val="24"/>
        </w:rPr>
        <w:t>ARA.MED.160</w:t>
      </w:r>
      <w:r w:rsidR="00F2789A" w:rsidRPr="00F3025F">
        <w:rPr>
          <w:rFonts w:ascii="Garamond" w:hAnsi="Garamond"/>
          <w:b/>
          <w:sz w:val="24"/>
          <w:szCs w:val="24"/>
        </w:rPr>
        <w:t xml:space="preserve"> </w:t>
      </w:r>
      <w:r w:rsidRPr="00F3025F">
        <w:rPr>
          <w:rFonts w:ascii="Garamond" w:hAnsi="Garamond"/>
          <w:b/>
          <w:sz w:val="24"/>
          <w:szCs w:val="24"/>
        </w:rPr>
        <w:t>Shkëmbimi i informacionit për certifikatat mjekësore nëpërmjet një</w:t>
      </w:r>
      <w:r w:rsidR="00DB6BB4" w:rsidRPr="00F3025F">
        <w:rPr>
          <w:rFonts w:ascii="Garamond" w:hAnsi="Garamond"/>
          <w:b/>
          <w:sz w:val="24"/>
          <w:szCs w:val="24"/>
        </w:rPr>
        <w:t xml:space="preserve"> bazë </w:t>
      </w:r>
      <w:r w:rsidR="001833C2" w:rsidRPr="00F3025F">
        <w:rPr>
          <w:rFonts w:ascii="Garamond" w:hAnsi="Garamond"/>
          <w:b/>
          <w:sz w:val="24"/>
          <w:szCs w:val="24"/>
        </w:rPr>
        <w:t>të dhënash qendrore</w:t>
      </w:r>
    </w:p>
    <w:p w14:paraId="5A6B0582" w14:textId="707C65E9"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00B530F2">
        <w:rPr>
          <w:rFonts w:ascii="Garamond" w:hAnsi="Garamond"/>
          <w:sz w:val="24"/>
          <w:szCs w:val="24"/>
        </w:rPr>
        <w:t xml:space="preserve"> </w:t>
      </w:r>
      <w:r w:rsidRPr="00F3025F">
        <w:rPr>
          <w:rFonts w:ascii="Garamond" w:hAnsi="Garamond"/>
          <w:sz w:val="24"/>
          <w:szCs w:val="24"/>
        </w:rPr>
        <w:tab/>
      </w:r>
      <w:r w:rsidR="001833C2" w:rsidRPr="00F3025F">
        <w:rPr>
          <w:rFonts w:ascii="Garamond" w:hAnsi="Garamond"/>
          <w:sz w:val="24"/>
          <w:szCs w:val="24"/>
        </w:rPr>
        <w:t>Agjencia</w:t>
      </w:r>
      <w:r w:rsidRPr="00F3025F">
        <w:rPr>
          <w:rFonts w:ascii="Garamond" w:hAnsi="Garamond"/>
          <w:sz w:val="24"/>
          <w:szCs w:val="24"/>
        </w:rPr>
        <w:t xml:space="preserve"> krijon dhe menaxhon një bazë të dhënash qendrore, Baza e të Dhënave </w:t>
      </w:r>
      <w:r w:rsidR="00CD0660" w:rsidRPr="00F3025F">
        <w:rPr>
          <w:rFonts w:ascii="Garamond" w:hAnsi="Garamond"/>
          <w:sz w:val="24"/>
          <w:szCs w:val="24"/>
        </w:rPr>
        <w:t xml:space="preserve">Aeromjekësore </w:t>
      </w:r>
      <w:r w:rsidRPr="00F3025F">
        <w:rPr>
          <w:rFonts w:ascii="Garamond" w:hAnsi="Garamond"/>
          <w:sz w:val="24"/>
          <w:szCs w:val="24"/>
        </w:rPr>
        <w:t>Evropiane (EAMR).</w:t>
      </w:r>
    </w:p>
    <w:p w14:paraId="56BF4383" w14:textId="6F5E88F6"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Pr="00F3025F">
        <w:rPr>
          <w:rFonts w:ascii="Garamond" w:hAnsi="Garamond"/>
          <w:sz w:val="24"/>
          <w:szCs w:val="24"/>
        </w:rPr>
        <w:tab/>
      </w:r>
      <w:r w:rsidR="00B530F2">
        <w:rPr>
          <w:rFonts w:ascii="Garamond" w:hAnsi="Garamond"/>
          <w:sz w:val="24"/>
          <w:szCs w:val="24"/>
        </w:rPr>
        <w:t xml:space="preserve"> </w:t>
      </w:r>
      <w:r w:rsidRPr="00F3025F">
        <w:rPr>
          <w:rFonts w:ascii="Garamond" w:hAnsi="Garamond"/>
          <w:sz w:val="24"/>
          <w:szCs w:val="24"/>
        </w:rPr>
        <w:t>Për qëllime të certifikimit mjekësor dhe mbikëqyrjes së aplikantëve dhe mbajtësve të certifikatave mjekësore të klasës 1 dhe për mbikëqyrjen e AME-ve dhe AeMC-ve, personat e përmendur në pikën (c) shkëmbejnë informacionin e mëposhtëm përmes EAMR:</w:t>
      </w:r>
    </w:p>
    <w:p w14:paraId="028DD907" w14:textId="566BB972"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(1) </w:t>
      </w:r>
      <w:r w:rsidRPr="00F3025F">
        <w:rPr>
          <w:rFonts w:ascii="Garamond" w:hAnsi="Garamond"/>
          <w:sz w:val="24"/>
          <w:szCs w:val="24"/>
        </w:rPr>
        <w:tab/>
        <w:t>të dhënat bazë të aplikantit ose mbajtësit të certifikatës mjekësore të klasës 1:</w:t>
      </w:r>
      <w:r w:rsidR="00F2789A" w:rsidRPr="00F3025F">
        <w:rPr>
          <w:rFonts w:ascii="Garamond" w:hAnsi="Garamond"/>
          <w:sz w:val="24"/>
          <w:szCs w:val="24"/>
        </w:rPr>
        <w:t xml:space="preserve"> </w:t>
      </w:r>
      <w:r w:rsidRPr="00F3025F">
        <w:rPr>
          <w:rFonts w:ascii="Garamond" w:hAnsi="Garamond"/>
          <w:sz w:val="24"/>
          <w:szCs w:val="24"/>
        </w:rPr>
        <w:t xml:space="preserve">autoritetin </w:t>
      </w:r>
      <w:r w:rsidR="00CD0660" w:rsidRPr="00F3025F">
        <w:rPr>
          <w:rFonts w:ascii="Garamond" w:hAnsi="Garamond"/>
          <w:sz w:val="24"/>
          <w:szCs w:val="24"/>
        </w:rPr>
        <w:t>l</w:t>
      </w:r>
      <w:r w:rsidR="00C01AF8" w:rsidRPr="00F3025F">
        <w:rPr>
          <w:rFonts w:ascii="Garamond" w:hAnsi="Garamond"/>
          <w:sz w:val="24"/>
          <w:szCs w:val="24"/>
        </w:rPr>
        <w:t>icenc</w:t>
      </w:r>
      <w:r w:rsidRPr="00F3025F">
        <w:rPr>
          <w:rFonts w:ascii="Garamond" w:hAnsi="Garamond"/>
          <w:sz w:val="24"/>
          <w:szCs w:val="24"/>
        </w:rPr>
        <w:t>ues; mbiemrin dhe emrin; datën e lindjes; kombësinë; adresën e e-mailit dhe numrin e një ose më shumë dokumenteve të identifikimit (letërnjoftimi kombëtar ose pasaporta) siç vendoset në dispoyicion nga aplikanti;</w:t>
      </w:r>
    </w:p>
    <w:p w14:paraId="16CB8C41" w14:textId="79AB9F78"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(2) </w:t>
      </w:r>
      <w:r w:rsidRPr="00F3025F">
        <w:rPr>
          <w:rFonts w:ascii="Garamond" w:hAnsi="Garamond"/>
          <w:sz w:val="24"/>
          <w:szCs w:val="24"/>
        </w:rPr>
        <w:tab/>
        <w:t xml:space="preserve">të dhënat e certifikatës mjekësore të klasës 1: datën e ekzaminimit mjekësor ose, në rast se ekzaminimi mjekësor nuk është përfunduar, datën e fillimit të ekzaminimit mjekësor; datat e lëshimit dhe të skadimit të certifikatës mjekësore të klasës 1; vendin e ekzaminimit; statusin e kufizimeve; statusin e kësaj certifikate (e re, e publikuar, e pezulluar ose e revokuar); numrin unik të referencës të vlerësuesit mjekësor të autoritetit </w:t>
      </w:r>
      <w:r w:rsidR="00AB7732" w:rsidRPr="00F3025F">
        <w:rPr>
          <w:rFonts w:ascii="Garamond" w:hAnsi="Garamond"/>
          <w:sz w:val="24"/>
          <w:szCs w:val="24"/>
        </w:rPr>
        <w:t>l</w:t>
      </w:r>
      <w:r w:rsidR="00C01AF8" w:rsidRPr="00F3025F">
        <w:rPr>
          <w:rFonts w:ascii="Garamond" w:hAnsi="Garamond"/>
          <w:sz w:val="24"/>
          <w:szCs w:val="24"/>
        </w:rPr>
        <w:t>icenc</w:t>
      </w:r>
      <w:r w:rsidRPr="00F3025F">
        <w:rPr>
          <w:rFonts w:ascii="Garamond" w:hAnsi="Garamond"/>
          <w:sz w:val="24"/>
          <w:szCs w:val="24"/>
        </w:rPr>
        <w:t>ues; AME ose AeMC që ka lëshuar këtë certifikatë dhe të autoritetit të tij kompetent.</w:t>
      </w:r>
    </w:p>
    <w:p w14:paraId="19D061A0" w14:textId="18B9462C"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(c)</w:t>
      </w:r>
      <w:r w:rsidR="00B530F2">
        <w:rPr>
          <w:rFonts w:ascii="Garamond" w:hAnsi="Garamond"/>
          <w:sz w:val="24"/>
          <w:szCs w:val="24"/>
        </w:rPr>
        <w:t xml:space="preserve"> </w:t>
      </w:r>
      <w:r w:rsidRPr="00F3025F">
        <w:rPr>
          <w:rFonts w:ascii="Garamond" w:hAnsi="Garamond"/>
          <w:sz w:val="24"/>
          <w:szCs w:val="24"/>
        </w:rPr>
        <w:tab/>
        <w:t>Për qëllimet e pikës (b), personat e mëposhtëm kanë akses në EAMR dhe informacionin e përfshirë në të:</w:t>
      </w:r>
    </w:p>
    <w:p w14:paraId="6A3DF098" w14:textId="16C5C2C1"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Pr="00F3025F">
        <w:rPr>
          <w:rFonts w:ascii="Garamond" w:hAnsi="Garamond"/>
          <w:sz w:val="24"/>
          <w:szCs w:val="24"/>
        </w:rPr>
        <w:tab/>
      </w:r>
      <w:r w:rsidR="00B530F2">
        <w:rPr>
          <w:rFonts w:ascii="Garamond" w:hAnsi="Garamond"/>
          <w:sz w:val="24"/>
          <w:szCs w:val="24"/>
        </w:rPr>
        <w:t xml:space="preserve"> </w:t>
      </w:r>
      <w:r w:rsidRPr="00F3025F">
        <w:rPr>
          <w:rFonts w:ascii="Garamond" w:hAnsi="Garamond"/>
          <w:sz w:val="24"/>
          <w:szCs w:val="24"/>
        </w:rPr>
        <w:t xml:space="preserve">vlerësuesit mjekësorë të autoritetit </w:t>
      </w:r>
      <w:r w:rsidR="00AB7732" w:rsidRPr="00F3025F">
        <w:rPr>
          <w:rFonts w:ascii="Garamond" w:hAnsi="Garamond"/>
          <w:sz w:val="24"/>
          <w:szCs w:val="24"/>
        </w:rPr>
        <w:t>l</w:t>
      </w:r>
      <w:r w:rsidR="00C01AF8" w:rsidRPr="00F3025F">
        <w:rPr>
          <w:rFonts w:ascii="Garamond" w:hAnsi="Garamond"/>
          <w:sz w:val="24"/>
          <w:szCs w:val="24"/>
        </w:rPr>
        <w:t>icenc</w:t>
      </w:r>
      <w:r w:rsidRPr="00F3025F">
        <w:rPr>
          <w:rFonts w:ascii="Garamond" w:hAnsi="Garamond"/>
          <w:sz w:val="24"/>
          <w:szCs w:val="24"/>
        </w:rPr>
        <w:t xml:space="preserve">ues të aplikantit ose mbajtësit të certifikatës mjekësore të klasës 1, si dhe çdo person tjetër i autorizuar në mënyrë të rregullt nga ai autoritet përgjegjës për krijimin ose menaxhimin e të dhënave të atij aplikanti ose mbajtësi, siç </w:t>
      </w:r>
      <w:r w:rsidR="00622017" w:rsidRPr="00F3025F">
        <w:rPr>
          <w:rFonts w:ascii="Garamond" w:hAnsi="Garamond"/>
          <w:sz w:val="24"/>
          <w:szCs w:val="24"/>
        </w:rPr>
        <w:t>kërkohe</w:t>
      </w:r>
      <w:r w:rsidR="00AA1337" w:rsidRPr="00F3025F">
        <w:rPr>
          <w:rFonts w:ascii="Garamond" w:hAnsi="Garamond"/>
          <w:sz w:val="24"/>
          <w:szCs w:val="24"/>
        </w:rPr>
        <w:t>t</w:t>
      </w:r>
      <w:r w:rsidRPr="00F3025F">
        <w:rPr>
          <w:rFonts w:ascii="Garamond" w:hAnsi="Garamond"/>
          <w:sz w:val="24"/>
          <w:szCs w:val="24"/>
        </w:rPr>
        <w:t xml:space="preserve"> në këtë Rregullore;</w:t>
      </w:r>
    </w:p>
    <w:p w14:paraId="6543DD45" w14:textId="3BCD2581"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B530F2">
        <w:rPr>
          <w:rFonts w:ascii="Garamond" w:hAnsi="Garamond"/>
          <w:sz w:val="24"/>
          <w:szCs w:val="24"/>
        </w:rPr>
        <w:t xml:space="preserve"> </w:t>
      </w:r>
      <w:r w:rsidRPr="00F3025F">
        <w:rPr>
          <w:rFonts w:ascii="Garamond" w:hAnsi="Garamond"/>
          <w:sz w:val="24"/>
          <w:szCs w:val="24"/>
        </w:rPr>
        <w:tab/>
        <w:t>AME-të dhe çdo personel i autorizuar në mënyrë të rregullt nga AeMC-të, të cilëve ai aplikant ose mbajtës i ka dhënë një deklaratë në përputhje me pikën MED.A.035 (b)(2);</w:t>
      </w:r>
    </w:p>
    <w:p w14:paraId="778C890A" w14:textId="482492F7"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00B530F2">
        <w:rPr>
          <w:rFonts w:ascii="Garamond" w:hAnsi="Garamond"/>
          <w:sz w:val="24"/>
          <w:szCs w:val="24"/>
        </w:rPr>
        <w:t xml:space="preserve"> </w:t>
      </w:r>
      <w:r w:rsidRPr="00F3025F">
        <w:rPr>
          <w:rFonts w:ascii="Garamond" w:hAnsi="Garamond"/>
          <w:sz w:val="24"/>
          <w:szCs w:val="24"/>
        </w:rPr>
        <w:tab/>
        <w:t xml:space="preserve">çdo personel i autorizuar në mënyrë të rregullt nga autoriteti kompetent përgjegjës për mbikëqyrjen e AME-ve ose AeMC-ve që kryejnë vlerësime </w:t>
      </w:r>
      <w:r w:rsidR="006D1D0E" w:rsidRPr="00F3025F">
        <w:rPr>
          <w:rFonts w:ascii="Garamond" w:hAnsi="Garamond"/>
          <w:sz w:val="24"/>
          <w:szCs w:val="24"/>
        </w:rPr>
        <w:t>aero</w:t>
      </w:r>
      <w:r w:rsidRPr="00F3025F">
        <w:rPr>
          <w:rFonts w:ascii="Garamond" w:hAnsi="Garamond"/>
          <w:sz w:val="24"/>
          <w:szCs w:val="24"/>
        </w:rPr>
        <w:t>mjekësore të këtyre aplikantëve ose mbajtësve.</w:t>
      </w:r>
    </w:p>
    <w:p w14:paraId="657230D4" w14:textId="167B3CB4"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Përveç kësaj, Agjencia dhe autoritetet kombëtare kompetente mund të japin akses personave të tjerë në EAMR dhe në informacionet e përfshira në të, aty ku është e nevojshme për të siguruar funksionimin e duhur të EAMR, veçanërisht mirëmbajtjen teknike të tij</w:t>
      </w:r>
      <w:r w:rsidR="000C57B2" w:rsidRPr="00F3025F">
        <w:rPr>
          <w:rFonts w:ascii="Garamond" w:hAnsi="Garamond"/>
          <w:sz w:val="24"/>
          <w:szCs w:val="24"/>
        </w:rPr>
        <w:t xml:space="preserve">. Në </w:t>
      </w:r>
      <w:r w:rsidRPr="00F3025F">
        <w:rPr>
          <w:rFonts w:ascii="Garamond" w:hAnsi="Garamond"/>
          <w:sz w:val="24"/>
          <w:szCs w:val="24"/>
        </w:rPr>
        <w:t>këtë rast, Agjencia ose autoriteti kompetent kombëtar në fjalë garanton që këta persona të jenë të autorizuar dhe të kualifikuar në mënyrë të rregullt, që aksesi i tyre të mbetet i kufizuar për aq sa është e nevojshme për qëllimet për të cilat atyre u është dhënë akses dhe të kenë kryer trajnime paraprake lidhur me legjislacionin e mbrojtjes së të dhënave personale dhe masat përkatëse mbrojtëse. Sa herë që një autoritet kompetent i jep ketë akses një personi, ai informon paraprakisht Agjencinë.</w:t>
      </w:r>
    </w:p>
    <w:p w14:paraId="68C819F1" w14:textId="3E26E40C"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d)</w:t>
      </w:r>
      <w:r w:rsidR="00B530F2">
        <w:rPr>
          <w:rFonts w:ascii="Garamond" w:hAnsi="Garamond"/>
          <w:sz w:val="24"/>
          <w:szCs w:val="24"/>
        </w:rPr>
        <w:t xml:space="preserve"> </w:t>
      </w:r>
      <w:r w:rsidRPr="00F3025F">
        <w:rPr>
          <w:rFonts w:ascii="Garamond" w:hAnsi="Garamond"/>
          <w:sz w:val="24"/>
          <w:szCs w:val="24"/>
        </w:rPr>
        <w:tab/>
        <w:t>Autoritetet e licencimit, AME-të dhe AeMC-të e përmendura në pikën (c), çdo herë pasi të kenë ekzaminuar një aplikant ose një mbajtës të një certifikate mjekësore të klasës 1, regjistrojnë menjëherë të dhënat e përmendura në pikën (b) në EAMR ose i përditësojnë ato nëse është e nevojshme.</w:t>
      </w:r>
    </w:p>
    <w:p w14:paraId="5F982617" w14:textId="750783C9"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e)</w:t>
      </w:r>
      <w:r w:rsidR="00B530F2">
        <w:rPr>
          <w:rFonts w:ascii="Garamond" w:hAnsi="Garamond"/>
          <w:sz w:val="24"/>
          <w:szCs w:val="24"/>
        </w:rPr>
        <w:t xml:space="preserve"> </w:t>
      </w:r>
      <w:r w:rsidRPr="00F3025F">
        <w:rPr>
          <w:rFonts w:ascii="Garamond" w:hAnsi="Garamond"/>
          <w:sz w:val="24"/>
          <w:szCs w:val="24"/>
        </w:rPr>
        <w:tab/>
        <w:t>Kur të dhënat përmbajnë të dhëna personale siç përcaktohen në nenin 2 të rregullores (KE)</w:t>
      </w:r>
      <w:r w:rsidR="00EB60CD" w:rsidRPr="00F3025F">
        <w:rPr>
          <w:rFonts w:ascii="Garamond" w:hAnsi="Garamond"/>
          <w:sz w:val="24"/>
          <w:szCs w:val="24"/>
        </w:rPr>
        <w:t xml:space="preserve"> nr. </w:t>
      </w:r>
      <w:r w:rsidRPr="00F3025F">
        <w:rPr>
          <w:rFonts w:ascii="Garamond" w:hAnsi="Garamond"/>
          <w:sz w:val="24"/>
          <w:szCs w:val="24"/>
        </w:rPr>
        <w:t>45/2001 (1), sa herë që regjistrojnë ose përditësojnë këto të dhëna, duhet të informojnë paraprakisht aplikantin ose mbajtësin e certifikatës së klasës 1.</w:t>
      </w:r>
    </w:p>
    <w:p w14:paraId="6AFA1DA4" w14:textId="3C57B7A5"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f)</w:t>
      </w:r>
      <w:r w:rsidR="00B530F2">
        <w:rPr>
          <w:rFonts w:ascii="Garamond" w:hAnsi="Garamond"/>
          <w:sz w:val="24"/>
          <w:szCs w:val="24"/>
        </w:rPr>
        <w:t xml:space="preserve"> </w:t>
      </w:r>
      <w:r w:rsidRPr="00F3025F">
        <w:rPr>
          <w:rFonts w:ascii="Garamond" w:hAnsi="Garamond"/>
          <w:sz w:val="24"/>
          <w:szCs w:val="24"/>
        </w:rPr>
        <w:tab/>
        <w:t>Agjencia siguron integritetin dhe sigurinë e EAMR-së dhe informacionin e përfshirë në të përmes infrastrukturës së përshtatshme të teknologjisë së informacionit.</w:t>
      </w:r>
      <w:r w:rsidR="00F2789A" w:rsidRPr="00F3025F">
        <w:rPr>
          <w:rFonts w:ascii="Garamond" w:hAnsi="Garamond"/>
          <w:sz w:val="24"/>
          <w:szCs w:val="24"/>
        </w:rPr>
        <w:t xml:space="preserve"> </w:t>
      </w:r>
      <w:r w:rsidRPr="00F3025F">
        <w:rPr>
          <w:rFonts w:ascii="Garamond" w:hAnsi="Garamond"/>
          <w:sz w:val="24"/>
          <w:szCs w:val="24"/>
        </w:rPr>
        <w:t>Agjencia përcakton dhe zbaton, në konsultim me autoritetet kombëtare kompetente, protokollet dhe masat teknologjike të nevojshme për të garantuar që çdo akses në EAMR dhe në informacionin që përmban EAMR të jetë e ligjshme dhe e sigurt.</w:t>
      </w:r>
    </w:p>
    <w:p w14:paraId="184FFBE4" w14:textId="0C2D1813"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g)</w:t>
      </w:r>
      <w:r w:rsidR="00B530F2">
        <w:rPr>
          <w:rFonts w:ascii="Garamond" w:hAnsi="Garamond"/>
          <w:sz w:val="24"/>
          <w:szCs w:val="24"/>
        </w:rPr>
        <w:t xml:space="preserve"> </w:t>
      </w:r>
      <w:r w:rsidRPr="00F3025F">
        <w:rPr>
          <w:rFonts w:ascii="Garamond" w:hAnsi="Garamond"/>
          <w:sz w:val="24"/>
          <w:szCs w:val="24"/>
        </w:rPr>
        <w:tab/>
        <w:t>Agjencia garanton që çdo informacion që përmban EAMR të fshihet pas një periudhe prej 10 vitesh. Kjo periudhë llogaritet nga data e skadimit të certifikatës së fundit të klasës 1 të lëshuar në lidhje me aplikantin ose mbajtësin në fjalë, ose nga data e regjistrimit ose përditësimit të fundit të të dhënave në lidhje me atë aplikant ose mbajtës, cilado datë të jetë më e fundit.</w:t>
      </w:r>
    </w:p>
    <w:p w14:paraId="4F7F0F1A" w14:textId="445992E2"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h) Agjencia do të sigurojë që aplikantët ose mbajtësit e certifikatave mjekësore të klasës 1 mund të kenë akses në çdo informacion në lidhje me ato të përfshira në EAMR dhe që ata të informohen se mund të kërkojnë që ky informacion të</w:t>
      </w:r>
      <w:r w:rsidR="00F2789A" w:rsidRPr="00F3025F">
        <w:rPr>
          <w:rFonts w:ascii="Garamond" w:hAnsi="Garamond"/>
          <w:sz w:val="24"/>
          <w:szCs w:val="24"/>
        </w:rPr>
        <w:t xml:space="preserve"> </w:t>
      </w:r>
      <w:r w:rsidRPr="00F3025F">
        <w:rPr>
          <w:rFonts w:ascii="Garamond" w:hAnsi="Garamond"/>
          <w:sz w:val="24"/>
          <w:szCs w:val="24"/>
        </w:rPr>
        <w:t>korrigjohet ose fshihet. Autoriteti</w:t>
      </w:r>
      <w:r w:rsidR="00F2789A" w:rsidRPr="00F3025F">
        <w:rPr>
          <w:rFonts w:ascii="Garamond" w:hAnsi="Garamond"/>
          <w:sz w:val="24"/>
          <w:szCs w:val="24"/>
        </w:rPr>
        <w:t xml:space="preserve"> </w:t>
      </w:r>
      <w:r w:rsidRPr="00F3025F">
        <w:rPr>
          <w:rFonts w:ascii="Garamond" w:hAnsi="Garamond"/>
          <w:sz w:val="24"/>
          <w:szCs w:val="24"/>
        </w:rPr>
        <w:t>licencimit do të vlerësojnë kërkesat e tilla dhe, kur të</w:t>
      </w:r>
      <w:r w:rsidR="00F2789A" w:rsidRPr="00F3025F">
        <w:rPr>
          <w:rFonts w:ascii="Garamond" w:hAnsi="Garamond"/>
          <w:sz w:val="24"/>
          <w:szCs w:val="24"/>
        </w:rPr>
        <w:t xml:space="preserve"> </w:t>
      </w:r>
      <w:r w:rsidRPr="00F3025F">
        <w:rPr>
          <w:rFonts w:ascii="Garamond" w:hAnsi="Garamond"/>
          <w:sz w:val="24"/>
          <w:szCs w:val="24"/>
        </w:rPr>
        <w:t>konsiderojë se informacioni në fjalë është i pasaktë ose jo i nevojshëm për qëllimet e specifikuara në pikën (b), të sigurojë që informacioni të korrigjohet ose fshihet.</w:t>
      </w:r>
    </w:p>
    <w:p w14:paraId="4B31C6C8" w14:textId="77777777" w:rsidR="00C30D0B" w:rsidRPr="00F3025F" w:rsidRDefault="00C30D0B" w:rsidP="003419B7">
      <w:pPr>
        <w:widowControl w:val="0"/>
        <w:spacing w:after="0" w:line="240" w:lineRule="auto"/>
        <w:ind w:firstLine="284"/>
        <w:jc w:val="both"/>
        <w:rPr>
          <w:rFonts w:ascii="Garamond" w:hAnsi="Garamond"/>
          <w:i/>
          <w:sz w:val="24"/>
          <w:szCs w:val="24"/>
        </w:rPr>
      </w:pPr>
    </w:p>
    <w:p w14:paraId="587337E7" w14:textId="564AEEC2" w:rsidR="00D34251" w:rsidRPr="00F3025F" w:rsidRDefault="00D34251" w:rsidP="00C30D0B">
      <w:pPr>
        <w:widowControl w:val="0"/>
        <w:spacing w:after="0" w:line="240" w:lineRule="auto"/>
        <w:ind w:firstLine="284"/>
        <w:jc w:val="center"/>
        <w:rPr>
          <w:rFonts w:ascii="Garamond" w:hAnsi="Garamond"/>
          <w:sz w:val="24"/>
          <w:szCs w:val="24"/>
        </w:rPr>
      </w:pPr>
      <w:r w:rsidRPr="00F3025F">
        <w:rPr>
          <w:rFonts w:ascii="Garamond" w:hAnsi="Garamond"/>
          <w:sz w:val="24"/>
          <w:szCs w:val="24"/>
        </w:rPr>
        <w:t>SEKSIONI II</w:t>
      </w:r>
    </w:p>
    <w:p w14:paraId="5734827E" w14:textId="4D4A7651" w:rsidR="00D34251" w:rsidRPr="00F3025F" w:rsidRDefault="00D34251" w:rsidP="00C30D0B">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Ekzaminuesit </w:t>
      </w:r>
      <w:r w:rsidR="00CD0660" w:rsidRPr="00F3025F">
        <w:rPr>
          <w:rFonts w:ascii="Garamond" w:hAnsi="Garamond"/>
          <w:b/>
          <w:sz w:val="24"/>
          <w:szCs w:val="24"/>
        </w:rPr>
        <w:t xml:space="preserve">aeromjekësorë </w:t>
      </w:r>
      <w:r w:rsidRPr="00F3025F">
        <w:rPr>
          <w:rFonts w:ascii="Garamond" w:hAnsi="Garamond"/>
          <w:b/>
          <w:sz w:val="24"/>
          <w:szCs w:val="24"/>
        </w:rPr>
        <w:t>(AME-te)</w:t>
      </w:r>
    </w:p>
    <w:p w14:paraId="147EF2FE" w14:textId="4CFBB94D" w:rsidR="00D34251" w:rsidRPr="00F3025F" w:rsidRDefault="00D34251" w:rsidP="00C30D0B">
      <w:pPr>
        <w:widowControl w:val="0"/>
        <w:spacing w:after="0" w:line="240" w:lineRule="auto"/>
        <w:ind w:firstLine="284"/>
        <w:jc w:val="center"/>
        <w:rPr>
          <w:rFonts w:ascii="Garamond" w:hAnsi="Garamond"/>
          <w:b/>
          <w:sz w:val="24"/>
          <w:szCs w:val="24"/>
        </w:rPr>
      </w:pPr>
      <w:r w:rsidRPr="00F3025F">
        <w:rPr>
          <w:rFonts w:ascii="Garamond" w:hAnsi="Garamond"/>
          <w:b/>
          <w:sz w:val="24"/>
          <w:szCs w:val="24"/>
        </w:rPr>
        <w:t>ARA.MED.200 Procedura për l</w:t>
      </w:r>
      <w:r w:rsidR="0062278D" w:rsidRPr="00F3025F">
        <w:rPr>
          <w:rFonts w:ascii="Garamond" w:hAnsi="Garamond"/>
          <w:b/>
          <w:sz w:val="24"/>
          <w:szCs w:val="24"/>
        </w:rPr>
        <w:t>ë</w:t>
      </w:r>
      <w:r w:rsidRPr="00F3025F">
        <w:rPr>
          <w:rFonts w:ascii="Garamond" w:hAnsi="Garamond"/>
          <w:b/>
          <w:sz w:val="24"/>
          <w:szCs w:val="24"/>
        </w:rPr>
        <w:t>shimin rivlefshm</w:t>
      </w:r>
      <w:r w:rsidR="0062278D" w:rsidRPr="00F3025F">
        <w:rPr>
          <w:rFonts w:ascii="Garamond" w:hAnsi="Garamond"/>
          <w:b/>
          <w:sz w:val="24"/>
          <w:szCs w:val="24"/>
        </w:rPr>
        <w:t>ë</w:t>
      </w:r>
      <w:r w:rsidRPr="00F3025F">
        <w:rPr>
          <w:rFonts w:ascii="Garamond" w:hAnsi="Garamond"/>
          <w:b/>
          <w:sz w:val="24"/>
          <w:szCs w:val="24"/>
        </w:rPr>
        <w:t>rin</w:t>
      </w:r>
      <w:r w:rsidR="0062278D" w:rsidRPr="00F3025F">
        <w:rPr>
          <w:rFonts w:ascii="Garamond" w:hAnsi="Garamond"/>
          <w:b/>
          <w:sz w:val="24"/>
          <w:szCs w:val="24"/>
        </w:rPr>
        <w:t>ë</w:t>
      </w:r>
      <w:r w:rsidRPr="00F3025F">
        <w:rPr>
          <w:rFonts w:ascii="Garamond" w:hAnsi="Garamond"/>
          <w:b/>
          <w:sz w:val="24"/>
          <w:szCs w:val="24"/>
        </w:rPr>
        <w:t>, rinovimin ose ndryshimin e një certifikate AME</w:t>
      </w:r>
    </w:p>
    <w:p w14:paraId="653CBE3B" w14:textId="4E28E004" w:rsidR="00D34251" w:rsidRPr="00F3025F" w:rsidRDefault="003A1987" w:rsidP="003A1987">
      <w:pPr>
        <w:pStyle w:val="Teksti"/>
      </w:pPr>
      <w:r w:rsidRPr="00F3025F">
        <w:t xml:space="preserve">a) </w:t>
      </w:r>
      <w:r w:rsidR="00D34251" w:rsidRPr="00F3025F">
        <w:t>Procedura e certifikimit për një AME duhet të ndjeke dispozitat e përcaktuara në ARA.GEN.315. Para lëshimit t</w:t>
      </w:r>
      <w:r w:rsidR="0062278D" w:rsidRPr="00F3025F">
        <w:t>ë</w:t>
      </w:r>
      <w:r w:rsidR="00D34251" w:rsidRPr="00F3025F">
        <w:t xml:space="preserve"> certifikatës,</w:t>
      </w:r>
      <w:r w:rsidR="00F2789A" w:rsidRPr="00F3025F">
        <w:t xml:space="preserve"> </w:t>
      </w:r>
      <w:r w:rsidR="00D34251" w:rsidRPr="00F3025F">
        <w:t>Autoriteti i Aviacionit Civil Shqiptar duhet të ketë prova se praktikat e AME jan</w:t>
      </w:r>
      <w:r w:rsidR="0062278D" w:rsidRPr="00F3025F">
        <w:t>ë</w:t>
      </w:r>
      <w:r w:rsidR="00D34251" w:rsidRPr="00F3025F">
        <w:t xml:space="preserve"> t</w:t>
      </w:r>
      <w:r w:rsidR="0062278D" w:rsidRPr="00F3025F">
        <w:t>ë</w:t>
      </w:r>
      <w:r w:rsidR="00D34251" w:rsidRPr="00F3025F">
        <w:t xml:space="preserve"> pajisura plotësisht për të kryer ekzaminimet </w:t>
      </w:r>
      <w:r w:rsidR="006D1D0E" w:rsidRPr="00F3025F">
        <w:t>aero</w:t>
      </w:r>
      <w:r w:rsidR="00D34251" w:rsidRPr="00F3025F">
        <w:t>mjekësore brenda fushëveprimit për certifikatën AME</w:t>
      </w:r>
      <w:r w:rsidR="004355FA" w:rsidRPr="00F3025F">
        <w:t xml:space="preserve"> për </w:t>
      </w:r>
      <w:r w:rsidR="00D34251" w:rsidRPr="00F3025F">
        <w:t>t</w:t>
      </w:r>
      <w:r w:rsidR="0062278D" w:rsidRPr="00F3025F">
        <w:t>ë</w:t>
      </w:r>
      <w:r w:rsidR="00D34251" w:rsidRPr="00F3025F">
        <w:t xml:space="preserve"> cil</w:t>
      </w:r>
      <w:r w:rsidR="0062278D" w:rsidRPr="00F3025F">
        <w:t>ë</w:t>
      </w:r>
      <w:r w:rsidR="00D34251" w:rsidRPr="00F3025F">
        <w:t xml:space="preserve">n </w:t>
      </w:r>
      <w:r w:rsidR="004355FA" w:rsidRPr="00F3025F">
        <w:t>është</w:t>
      </w:r>
      <w:r w:rsidR="00D34251" w:rsidRPr="00F3025F">
        <w:t xml:space="preserve"> aplikuar. </w:t>
      </w:r>
    </w:p>
    <w:p w14:paraId="665AD3F8" w14:textId="67B504FE" w:rsidR="00D34251" w:rsidRPr="00F3025F" w:rsidRDefault="003A1987" w:rsidP="003A1987">
      <w:pPr>
        <w:pStyle w:val="Teksti"/>
      </w:pPr>
      <w:r w:rsidRPr="00F3025F">
        <w:t xml:space="preserve">b) </w:t>
      </w:r>
      <w:r w:rsidR="00D34251" w:rsidRPr="00F3025F">
        <w:t>Kur t</w:t>
      </w:r>
      <w:r w:rsidR="001833C2" w:rsidRPr="00F3025F">
        <w:t>ë</w:t>
      </w:r>
      <w:r w:rsidR="00D34251" w:rsidRPr="00F3025F">
        <w:t xml:space="preserve"> krijohet bindja që AME-te </w:t>
      </w:r>
      <w:r w:rsidR="004355FA" w:rsidRPr="00F3025F">
        <w:t>është</w:t>
      </w:r>
      <w:r w:rsidR="00D34251" w:rsidRPr="00F3025F">
        <w:t xml:space="preserve"> në përputhje me kërkesat e zbatueshme, AAC duhet të nxjerrë, rivleftesoj</w:t>
      </w:r>
      <w:r w:rsidR="0062278D" w:rsidRPr="00F3025F">
        <w:t>ë</w:t>
      </w:r>
      <w:r w:rsidR="00D34251" w:rsidRPr="00F3025F">
        <w:t>, rinovojë ose të ndryshojë certifikatën AME për një periudhë</w:t>
      </w:r>
      <w:r w:rsidR="00F536B0" w:rsidRPr="00F3025F">
        <w:t xml:space="preserve"> që </w:t>
      </w:r>
      <w:r w:rsidR="00D34251" w:rsidRPr="00F3025F">
        <w:t>nuk i kalon 3 vjet, duke përdorur formularin e përcaktuar në</w:t>
      </w:r>
      <w:r w:rsidR="009A1C56" w:rsidRPr="00F3025F">
        <w:t xml:space="preserve"> shtojcën </w:t>
      </w:r>
      <w:r w:rsidR="00D34251" w:rsidRPr="00F3025F">
        <w:t xml:space="preserve">VII të </w:t>
      </w:r>
      <w:r w:rsidR="00080A09" w:rsidRPr="00F3025F">
        <w:t>kësaj pjese</w:t>
      </w:r>
      <w:r w:rsidR="00D34251" w:rsidRPr="00F3025F">
        <w:t xml:space="preserve">. </w:t>
      </w:r>
    </w:p>
    <w:p w14:paraId="4582B892" w14:textId="3A579177"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b/>
          <w:sz w:val="24"/>
          <w:szCs w:val="24"/>
        </w:rPr>
        <w:t>ARA.MED.240 Praktikuesit e përgjithsh</w:t>
      </w:r>
      <w:r w:rsidR="0062278D" w:rsidRPr="00F3025F">
        <w:rPr>
          <w:rFonts w:ascii="Garamond" w:hAnsi="Garamond"/>
          <w:b/>
          <w:sz w:val="24"/>
          <w:szCs w:val="24"/>
        </w:rPr>
        <w:t>ë</w:t>
      </w:r>
      <w:r w:rsidRPr="00F3025F">
        <w:rPr>
          <w:rFonts w:ascii="Garamond" w:hAnsi="Garamond"/>
          <w:b/>
          <w:sz w:val="24"/>
          <w:szCs w:val="24"/>
        </w:rPr>
        <w:t>m mjekësore (GMP-te)</w:t>
      </w:r>
      <w:r w:rsidR="00F536B0" w:rsidRPr="00F3025F">
        <w:rPr>
          <w:rFonts w:ascii="Garamond" w:hAnsi="Garamond"/>
          <w:b/>
          <w:sz w:val="24"/>
          <w:szCs w:val="24"/>
        </w:rPr>
        <w:t xml:space="preserve"> që </w:t>
      </w:r>
      <w:r w:rsidR="0062278D" w:rsidRPr="00F3025F">
        <w:rPr>
          <w:rFonts w:ascii="Garamond" w:hAnsi="Garamond"/>
          <w:b/>
          <w:sz w:val="24"/>
          <w:szCs w:val="24"/>
        </w:rPr>
        <w:t>veprojnë</w:t>
      </w:r>
      <w:r w:rsidRPr="00F3025F">
        <w:rPr>
          <w:rFonts w:ascii="Garamond" w:hAnsi="Garamond"/>
          <w:b/>
          <w:sz w:val="24"/>
          <w:szCs w:val="24"/>
        </w:rPr>
        <w:t xml:space="preserve"> si AME </w:t>
      </w:r>
    </w:p>
    <w:p w14:paraId="42EF8CF5" w14:textId="1CCC7D7E"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Autoriteti i Aviacionit Civil Shqiptar duhet të njoftojë Agjencinë dhe autoritetet kompetente</w:t>
      </w:r>
      <w:r w:rsidR="00F536B0" w:rsidRPr="00F3025F">
        <w:rPr>
          <w:rFonts w:ascii="Garamond" w:hAnsi="Garamond"/>
          <w:sz w:val="24"/>
          <w:szCs w:val="24"/>
        </w:rPr>
        <w:t xml:space="preserve"> që </w:t>
      </w:r>
      <w:r w:rsidR="0062278D" w:rsidRPr="00F3025F">
        <w:rPr>
          <w:rFonts w:ascii="Garamond" w:hAnsi="Garamond"/>
          <w:sz w:val="24"/>
          <w:szCs w:val="24"/>
        </w:rPr>
        <w:t>ushtrojnë</w:t>
      </w:r>
      <w:r w:rsidRPr="00F3025F">
        <w:rPr>
          <w:rFonts w:ascii="Garamond" w:hAnsi="Garamond"/>
          <w:sz w:val="24"/>
          <w:szCs w:val="24"/>
        </w:rPr>
        <w:t xml:space="preserve"> privilegjet e tyre brenda territorit t</w:t>
      </w:r>
      <w:r w:rsidR="0062278D" w:rsidRPr="00F3025F">
        <w:rPr>
          <w:rFonts w:ascii="Garamond" w:hAnsi="Garamond"/>
          <w:sz w:val="24"/>
          <w:szCs w:val="24"/>
        </w:rPr>
        <w:t>ë</w:t>
      </w:r>
      <w:r w:rsidRPr="00F3025F">
        <w:rPr>
          <w:rFonts w:ascii="Garamond" w:hAnsi="Garamond"/>
          <w:sz w:val="24"/>
          <w:szCs w:val="24"/>
        </w:rPr>
        <w:t xml:space="preserve"> </w:t>
      </w:r>
      <w:r w:rsidR="0062278D" w:rsidRPr="00F3025F">
        <w:rPr>
          <w:rFonts w:ascii="Garamond" w:hAnsi="Garamond"/>
          <w:sz w:val="24"/>
          <w:szCs w:val="24"/>
        </w:rPr>
        <w:t>Republikës</w:t>
      </w:r>
      <w:r w:rsidRPr="00F3025F">
        <w:rPr>
          <w:rFonts w:ascii="Garamond" w:hAnsi="Garamond"/>
          <w:sz w:val="24"/>
          <w:szCs w:val="24"/>
        </w:rPr>
        <w:t xml:space="preserve"> s</w:t>
      </w:r>
      <w:r w:rsidR="0062278D" w:rsidRPr="00F3025F">
        <w:rPr>
          <w:rFonts w:ascii="Garamond" w:hAnsi="Garamond"/>
          <w:sz w:val="24"/>
          <w:szCs w:val="24"/>
        </w:rPr>
        <w:t>ë</w:t>
      </w:r>
      <w:r w:rsidRPr="00F3025F">
        <w:rPr>
          <w:rFonts w:ascii="Garamond" w:hAnsi="Garamond"/>
          <w:sz w:val="24"/>
          <w:szCs w:val="24"/>
        </w:rPr>
        <w:t xml:space="preserve"> </w:t>
      </w:r>
      <w:r w:rsidR="0062278D" w:rsidRPr="00F3025F">
        <w:rPr>
          <w:rFonts w:ascii="Garamond" w:hAnsi="Garamond"/>
          <w:sz w:val="24"/>
          <w:szCs w:val="24"/>
        </w:rPr>
        <w:t>Shqipërisë</w:t>
      </w:r>
      <w:r w:rsidRPr="00F3025F">
        <w:rPr>
          <w:rFonts w:ascii="Garamond" w:hAnsi="Garamond"/>
          <w:sz w:val="24"/>
          <w:szCs w:val="24"/>
        </w:rPr>
        <w:t xml:space="preserve">, mbi ekzaminimet </w:t>
      </w:r>
      <w:r w:rsidR="00C37E03" w:rsidRPr="00F3025F">
        <w:rPr>
          <w:rFonts w:ascii="Garamond" w:hAnsi="Garamond"/>
          <w:sz w:val="24"/>
          <w:szCs w:val="24"/>
        </w:rPr>
        <w:t xml:space="preserve">aeromjekësore </w:t>
      </w:r>
      <w:r w:rsidRPr="00F3025F">
        <w:rPr>
          <w:rFonts w:ascii="Garamond" w:hAnsi="Garamond"/>
          <w:sz w:val="24"/>
          <w:szCs w:val="24"/>
        </w:rPr>
        <w:t>për LAPL</w:t>
      </w:r>
      <w:r w:rsidR="00F536B0" w:rsidRPr="00F3025F">
        <w:rPr>
          <w:rFonts w:ascii="Garamond" w:hAnsi="Garamond"/>
          <w:sz w:val="24"/>
          <w:szCs w:val="24"/>
        </w:rPr>
        <w:t xml:space="preserve"> që </w:t>
      </w:r>
      <w:r w:rsidRPr="00F3025F">
        <w:rPr>
          <w:rFonts w:ascii="Garamond" w:hAnsi="Garamond"/>
          <w:sz w:val="24"/>
          <w:szCs w:val="24"/>
        </w:rPr>
        <w:t>mund të kryhen në territorin e saj nga GMP-t</w:t>
      </w:r>
      <w:r w:rsidR="00581832" w:rsidRPr="00F3025F">
        <w:rPr>
          <w:rFonts w:ascii="Garamond" w:hAnsi="Garamond"/>
          <w:sz w:val="24"/>
          <w:szCs w:val="24"/>
        </w:rPr>
        <w:t>ë</w:t>
      </w:r>
      <w:r w:rsidRPr="00F3025F">
        <w:rPr>
          <w:rFonts w:ascii="Garamond" w:hAnsi="Garamond"/>
          <w:sz w:val="24"/>
          <w:szCs w:val="24"/>
        </w:rPr>
        <w:t xml:space="preserve">. </w:t>
      </w:r>
    </w:p>
    <w:p w14:paraId="7AFF7DA0" w14:textId="77E0AE4B"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ARA.MED.245 </w:t>
      </w:r>
      <w:r w:rsidR="0062278D" w:rsidRPr="00F3025F">
        <w:rPr>
          <w:rFonts w:ascii="Garamond" w:hAnsi="Garamond"/>
          <w:b/>
          <w:sz w:val="24"/>
          <w:szCs w:val="24"/>
        </w:rPr>
        <w:t>Vazhdueshmëria</w:t>
      </w:r>
      <w:r w:rsidRPr="00F3025F">
        <w:rPr>
          <w:rFonts w:ascii="Garamond" w:hAnsi="Garamond"/>
          <w:b/>
          <w:sz w:val="24"/>
          <w:szCs w:val="24"/>
        </w:rPr>
        <w:t xml:space="preserve"> e Mbikëqyrjes se AME-ve dhe GMP-ve </w:t>
      </w:r>
    </w:p>
    <w:p w14:paraId="36834F2C" w14:textId="562674C5"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Kur zhvillon programin e mbikëqyrjes se vazhdueshme referuar në ARA.GEN.305</w:t>
      </w:r>
      <w:r w:rsidR="00F2789A" w:rsidRPr="00F3025F">
        <w:rPr>
          <w:rFonts w:ascii="Garamond" w:hAnsi="Garamond"/>
          <w:sz w:val="24"/>
          <w:szCs w:val="24"/>
        </w:rPr>
        <w:t xml:space="preserve"> </w:t>
      </w:r>
      <w:r w:rsidRPr="00F3025F">
        <w:rPr>
          <w:rFonts w:ascii="Garamond" w:hAnsi="Garamond"/>
          <w:sz w:val="24"/>
          <w:szCs w:val="24"/>
        </w:rPr>
        <w:t>Autoriteti i Aviacionit Civil Shqiptar duhet të marrë parasysh numrin e AME-ve dhe GMP-ve</w:t>
      </w:r>
      <w:r w:rsidR="00F536B0" w:rsidRPr="00F3025F">
        <w:rPr>
          <w:rFonts w:ascii="Garamond" w:hAnsi="Garamond"/>
          <w:sz w:val="24"/>
          <w:szCs w:val="24"/>
        </w:rPr>
        <w:t xml:space="preserve"> që </w:t>
      </w:r>
      <w:r w:rsidR="0062278D" w:rsidRPr="00F3025F">
        <w:rPr>
          <w:rFonts w:ascii="Garamond" w:hAnsi="Garamond"/>
          <w:sz w:val="24"/>
          <w:szCs w:val="24"/>
        </w:rPr>
        <w:t>ushtrojnë</w:t>
      </w:r>
      <w:r w:rsidRPr="00F3025F">
        <w:rPr>
          <w:rFonts w:ascii="Garamond" w:hAnsi="Garamond"/>
          <w:sz w:val="24"/>
          <w:szCs w:val="24"/>
        </w:rPr>
        <w:t xml:space="preserve"> privilegjet e tyre brenda territorit ku Autoriteti i Aviacionit Civil Shqiptar ushtron mbikëqyrjen. </w:t>
      </w:r>
    </w:p>
    <w:p w14:paraId="66812220" w14:textId="20472392"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b/>
          <w:sz w:val="24"/>
          <w:szCs w:val="24"/>
        </w:rPr>
        <w:t>ARA.MED.250 Kufizimi, pezullimi ose revokimi i një certifikate t</w:t>
      </w:r>
      <w:r w:rsidR="001833C2" w:rsidRPr="00F3025F">
        <w:rPr>
          <w:rFonts w:ascii="Garamond" w:hAnsi="Garamond"/>
          <w:b/>
          <w:sz w:val="24"/>
          <w:szCs w:val="24"/>
        </w:rPr>
        <w:t>ë</w:t>
      </w:r>
      <w:r w:rsidRPr="00F3025F">
        <w:rPr>
          <w:rFonts w:ascii="Garamond" w:hAnsi="Garamond"/>
          <w:b/>
          <w:sz w:val="24"/>
          <w:szCs w:val="24"/>
        </w:rPr>
        <w:t xml:space="preserve"> AME-ve </w:t>
      </w:r>
    </w:p>
    <w:p w14:paraId="030708FC" w14:textId="54C210F0"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00F2789A" w:rsidRPr="00F3025F">
        <w:rPr>
          <w:rFonts w:ascii="Garamond" w:hAnsi="Garamond"/>
          <w:sz w:val="24"/>
          <w:szCs w:val="24"/>
        </w:rPr>
        <w:t xml:space="preserve"> </w:t>
      </w:r>
      <w:r w:rsidRPr="00F3025F">
        <w:rPr>
          <w:rFonts w:ascii="Garamond" w:hAnsi="Garamond"/>
          <w:sz w:val="24"/>
          <w:szCs w:val="24"/>
        </w:rPr>
        <w:t xml:space="preserve">Autoriteti i Aviacionit Civil Shqiptar duhet të kufizojë, të pezullojë ose revokojë një certifikatë AME në rastet: </w:t>
      </w:r>
    </w:p>
    <w:p w14:paraId="3FF0597A" w14:textId="77777777"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(1) kur AME-ja nuk përputhet me kërkesat e zbatueshme; </w:t>
      </w:r>
    </w:p>
    <w:p w14:paraId="02A5846E" w14:textId="730061C2"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(2) t</w:t>
      </w:r>
      <w:r w:rsidR="0062278D" w:rsidRPr="00F3025F">
        <w:rPr>
          <w:rFonts w:ascii="Garamond" w:hAnsi="Garamond"/>
          <w:sz w:val="24"/>
          <w:szCs w:val="24"/>
        </w:rPr>
        <w:t>ë</w:t>
      </w:r>
      <w:r w:rsidRPr="00F3025F">
        <w:rPr>
          <w:rFonts w:ascii="Garamond" w:hAnsi="Garamond"/>
          <w:sz w:val="24"/>
          <w:szCs w:val="24"/>
        </w:rPr>
        <w:t xml:space="preserve"> dështimit për të përmbushur kriteret për certifikim ose vazhdueshm</w:t>
      </w:r>
      <w:r w:rsidR="0062278D" w:rsidRPr="00F3025F">
        <w:rPr>
          <w:rFonts w:ascii="Garamond" w:hAnsi="Garamond"/>
          <w:sz w:val="24"/>
          <w:szCs w:val="24"/>
        </w:rPr>
        <w:t>ë</w:t>
      </w:r>
      <w:r w:rsidRPr="00F3025F">
        <w:rPr>
          <w:rFonts w:ascii="Garamond" w:hAnsi="Garamond"/>
          <w:sz w:val="24"/>
          <w:szCs w:val="24"/>
        </w:rPr>
        <w:t>ri t</w:t>
      </w:r>
      <w:r w:rsidR="0062278D" w:rsidRPr="00F3025F">
        <w:rPr>
          <w:rFonts w:ascii="Garamond" w:hAnsi="Garamond"/>
          <w:sz w:val="24"/>
          <w:szCs w:val="24"/>
        </w:rPr>
        <w:t>ë</w:t>
      </w:r>
      <w:r w:rsidRPr="00F3025F">
        <w:rPr>
          <w:rFonts w:ascii="Garamond" w:hAnsi="Garamond"/>
          <w:sz w:val="24"/>
          <w:szCs w:val="24"/>
        </w:rPr>
        <w:t xml:space="preserve"> certifikimit; </w:t>
      </w:r>
    </w:p>
    <w:p w14:paraId="22D611AE" w14:textId="435E24BB"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00F2789A" w:rsidRPr="00F3025F">
        <w:rPr>
          <w:rFonts w:ascii="Garamond" w:hAnsi="Garamond"/>
          <w:sz w:val="24"/>
          <w:szCs w:val="24"/>
        </w:rPr>
        <w:t xml:space="preserve"> </w:t>
      </w:r>
      <w:r w:rsidRPr="00F3025F">
        <w:rPr>
          <w:rFonts w:ascii="Garamond" w:hAnsi="Garamond"/>
          <w:sz w:val="24"/>
          <w:szCs w:val="24"/>
        </w:rPr>
        <w:t>t</w:t>
      </w:r>
      <w:r w:rsidR="0062278D" w:rsidRPr="00F3025F">
        <w:rPr>
          <w:rFonts w:ascii="Garamond" w:hAnsi="Garamond"/>
          <w:sz w:val="24"/>
          <w:szCs w:val="24"/>
        </w:rPr>
        <w:t>ë</w:t>
      </w:r>
      <w:r w:rsidRPr="00F3025F">
        <w:rPr>
          <w:rFonts w:ascii="Garamond" w:hAnsi="Garamond"/>
          <w:sz w:val="24"/>
          <w:szCs w:val="24"/>
        </w:rPr>
        <w:t xml:space="preserve"> </w:t>
      </w:r>
      <w:r w:rsidR="0062278D" w:rsidRPr="00F3025F">
        <w:rPr>
          <w:rFonts w:ascii="Garamond" w:hAnsi="Garamond"/>
          <w:sz w:val="24"/>
          <w:szCs w:val="24"/>
        </w:rPr>
        <w:t>mungesës</w:t>
      </w:r>
      <w:r w:rsidRPr="00F3025F">
        <w:rPr>
          <w:rFonts w:ascii="Garamond" w:hAnsi="Garamond"/>
          <w:sz w:val="24"/>
          <w:szCs w:val="24"/>
        </w:rPr>
        <w:t xml:space="preserve"> s</w:t>
      </w:r>
      <w:r w:rsidR="0062278D" w:rsidRPr="00F3025F">
        <w:rPr>
          <w:rFonts w:ascii="Garamond" w:hAnsi="Garamond"/>
          <w:sz w:val="24"/>
          <w:szCs w:val="24"/>
        </w:rPr>
        <w:t>ë</w:t>
      </w:r>
      <w:r w:rsidRPr="00F3025F">
        <w:rPr>
          <w:rFonts w:ascii="Garamond" w:hAnsi="Garamond"/>
          <w:sz w:val="24"/>
          <w:szCs w:val="24"/>
        </w:rPr>
        <w:t xml:space="preserve"> evidencave t</w:t>
      </w:r>
      <w:r w:rsidR="0062278D" w:rsidRPr="00F3025F">
        <w:rPr>
          <w:rFonts w:ascii="Garamond" w:hAnsi="Garamond"/>
          <w:sz w:val="24"/>
          <w:szCs w:val="24"/>
        </w:rPr>
        <w:t>ë</w:t>
      </w:r>
      <w:r w:rsidRPr="00F3025F">
        <w:rPr>
          <w:rFonts w:ascii="Garamond" w:hAnsi="Garamond"/>
          <w:sz w:val="24"/>
          <w:szCs w:val="24"/>
        </w:rPr>
        <w:t xml:space="preserve"> ruajtura </w:t>
      </w:r>
      <w:r w:rsidR="006D1D0E" w:rsidRPr="00F3025F">
        <w:rPr>
          <w:rFonts w:ascii="Garamond" w:hAnsi="Garamond"/>
          <w:sz w:val="24"/>
          <w:szCs w:val="24"/>
        </w:rPr>
        <w:t>aero</w:t>
      </w:r>
      <w:r w:rsidRPr="00F3025F">
        <w:rPr>
          <w:rFonts w:ascii="Garamond" w:hAnsi="Garamond"/>
          <w:sz w:val="24"/>
          <w:szCs w:val="24"/>
        </w:rPr>
        <w:t>mjekësore, apo dorëzimit t</w:t>
      </w:r>
      <w:r w:rsidR="0062278D" w:rsidRPr="00F3025F">
        <w:rPr>
          <w:rFonts w:ascii="Garamond" w:hAnsi="Garamond"/>
          <w:sz w:val="24"/>
          <w:szCs w:val="24"/>
        </w:rPr>
        <w:t>ë</w:t>
      </w:r>
      <w:r w:rsidRPr="00F3025F">
        <w:rPr>
          <w:rFonts w:ascii="Garamond" w:hAnsi="Garamond"/>
          <w:sz w:val="24"/>
          <w:szCs w:val="24"/>
        </w:rPr>
        <w:t xml:space="preserve"> të dhënave ose informacioneve të pasakta; </w:t>
      </w:r>
    </w:p>
    <w:p w14:paraId="09711004" w14:textId="3D854867"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(4) t</w:t>
      </w:r>
      <w:r w:rsidR="0062278D" w:rsidRPr="00F3025F">
        <w:rPr>
          <w:rFonts w:ascii="Garamond" w:hAnsi="Garamond"/>
          <w:sz w:val="24"/>
          <w:szCs w:val="24"/>
        </w:rPr>
        <w:t>ë</w:t>
      </w:r>
      <w:r w:rsidRPr="00F3025F">
        <w:rPr>
          <w:rFonts w:ascii="Garamond" w:hAnsi="Garamond"/>
          <w:sz w:val="24"/>
          <w:szCs w:val="24"/>
        </w:rPr>
        <w:t xml:space="preserve"> falsifikimit t</w:t>
      </w:r>
      <w:r w:rsidR="00581832" w:rsidRPr="00F3025F">
        <w:rPr>
          <w:rFonts w:ascii="Garamond" w:hAnsi="Garamond"/>
          <w:sz w:val="24"/>
          <w:szCs w:val="24"/>
        </w:rPr>
        <w:t>ë</w:t>
      </w:r>
      <w:r w:rsidR="00F2789A" w:rsidRPr="00F3025F">
        <w:rPr>
          <w:rFonts w:ascii="Garamond" w:hAnsi="Garamond"/>
          <w:sz w:val="24"/>
          <w:szCs w:val="24"/>
        </w:rPr>
        <w:t xml:space="preserve"> </w:t>
      </w:r>
      <w:r w:rsidRPr="00F3025F">
        <w:rPr>
          <w:rFonts w:ascii="Garamond" w:hAnsi="Garamond"/>
          <w:sz w:val="24"/>
          <w:szCs w:val="24"/>
        </w:rPr>
        <w:t xml:space="preserve">të dhënave mjekësore, certifikatave apo dokumentacionit; </w:t>
      </w:r>
    </w:p>
    <w:p w14:paraId="51801EBA" w14:textId="1400E10D"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(5) t</w:t>
      </w:r>
      <w:r w:rsidR="0062278D" w:rsidRPr="00F3025F">
        <w:rPr>
          <w:rFonts w:ascii="Garamond" w:hAnsi="Garamond"/>
          <w:sz w:val="24"/>
          <w:szCs w:val="24"/>
        </w:rPr>
        <w:t>ë</w:t>
      </w:r>
      <w:r w:rsidRPr="00F3025F">
        <w:rPr>
          <w:rFonts w:ascii="Garamond" w:hAnsi="Garamond"/>
          <w:sz w:val="24"/>
          <w:szCs w:val="24"/>
        </w:rPr>
        <w:t xml:space="preserve"> fshehjes s</w:t>
      </w:r>
      <w:r w:rsidR="00581832" w:rsidRPr="00F3025F">
        <w:rPr>
          <w:rFonts w:ascii="Garamond" w:hAnsi="Garamond"/>
          <w:sz w:val="24"/>
          <w:szCs w:val="24"/>
        </w:rPr>
        <w:t>ë</w:t>
      </w:r>
      <w:r w:rsidRPr="00F3025F">
        <w:rPr>
          <w:rFonts w:ascii="Garamond" w:hAnsi="Garamond"/>
          <w:sz w:val="24"/>
          <w:szCs w:val="24"/>
        </w:rPr>
        <w:t xml:space="preserve"> fakteve që i </w:t>
      </w:r>
      <w:r w:rsidR="0062278D" w:rsidRPr="00F3025F">
        <w:rPr>
          <w:rFonts w:ascii="Garamond" w:hAnsi="Garamond"/>
          <w:sz w:val="24"/>
          <w:szCs w:val="24"/>
        </w:rPr>
        <w:t>përkasin</w:t>
      </w:r>
      <w:r w:rsidRPr="00F3025F">
        <w:rPr>
          <w:rFonts w:ascii="Garamond" w:hAnsi="Garamond"/>
          <w:sz w:val="24"/>
          <w:szCs w:val="24"/>
        </w:rPr>
        <w:t xml:space="preserve"> </w:t>
      </w:r>
      <w:r w:rsidR="0062278D" w:rsidRPr="00F3025F">
        <w:rPr>
          <w:rFonts w:ascii="Garamond" w:hAnsi="Garamond"/>
          <w:sz w:val="24"/>
          <w:szCs w:val="24"/>
        </w:rPr>
        <w:t>një</w:t>
      </w:r>
      <w:r w:rsidRPr="00F3025F">
        <w:rPr>
          <w:rFonts w:ascii="Garamond" w:hAnsi="Garamond"/>
          <w:sz w:val="24"/>
          <w:szCs w:val="24"/>
        </w:rPr>
        <w:t xml:space="preserve"> aplikimi, nj</w:t>
      </w:r>
      <w:r w:rsidR="0062278D" w:rsidRPr="00F3025F">
        <w:rPr>
          <w:rFonts w:ascii="Garamond" w:hAnsi="Garamond"/>
          <w:sz w:val="24"/>
          <w:szCs w:val="24"/>
        </w:rPr>
        <w:t>ë</w:t>
      </w:r>
      <w:r w:rsidRPr="00F3025F">
        <w:rPr>
          <w:rFonts w:ascii="Garamond" w:hAnsi="Garamond"/>
          <w:sz w:val="24"/>
          <w:szCs w:val="24"/>
        </w:rPr>
        <w:t xml:space="preserve"> mbajt</w:t>
      </w:r>
      <w:r w:rsidR="0062278D" w:rsidRPr="00F3025F">
        <w:rPr>
          <w:rFonts w:ascii="Garamond" w:hAnsi="Garamond"/>
          <w:sz w:val="24"/>
          <w:szCs w:val="24"/>
        </w:rPr>
        <w:t>ë</w:t>
      </w:r>
      <w:r w:rsidRPr="00F3025F">
        <w:rPr>
          <w:rFonts w:ascii="Garamond" w:hAnsi="Garamond"/>
          <w:sz w:val="24"/>
          <w:szCs w:val="24"/>
        </w:rPr>
        <w:t>si t</w:t>
      </w:r>
      <w:r w:rsidR="0062278D" w:rsidRPr="00F3025F">
        <w:rPr>
          <w:rFonts w:ascii="Garamond" w:hAnsi="Garamond"/>
          <w:sz w:val="24"/>
          <w:szCs w:val="24"/>
        </w:rPr>
        <w:t>ë</w:t>
      </w:r>
      <w:r w:rsidRPr="00F3025F">
        <w:rPr>
          <w:rFonts w:ascii="Garamond" w:hAnsi="Garamond"/>
          <w:sz w:val="24"/>
          <w:szCs w:val="24"/>
        </w:rPr>
        <w:t xml:space="preserve"> një certifikat</w:t>
      </w:r>
      <w:r w:rsidR="0062278D" w:rsidRPr="00F3025F">
        <w:rPr>
          <w:rFonts w:ascii="Garamond" w:hAnsi="Garamond"/>
          <w:sz w:val="24"/>
          <w:szCs w:val="24"/>
        </w:rPr>
        <w:t>e</w:t>
      </w:r>
      <w:r w:rsidRPr="00F3025F">
        <w:rPr>
          <w:rFonts w:ascii="Garamond" w:hAnsi="Garamond"/>
          <w:sz w:val="24"/>
          <w:szCs w:val="24"/>
        </w:rPr>
        <w:t xml:space="preserve"> mjekësore ose deklaratave apo përfaqësimeve false ose mashtruese tek Autoriteti i Aviacionit Civil Shqiptar;</w:t>
      </w:r>
      <w:r w:rsidR="00EB2F14" w:rsidRPr="00F3025F">
        <w:rPr>
          <w:rFonts w:ascii="Garamond" w:hAnsi="Garamond"/>
          <w:sz w:val="24"/>
          <w:szCs w:val="24"/>
        </w:rPr>
        <w:t xml:space="preserve"> </w:t>
      </w:r>
    </w:p>
    <w:p w14:paraId="3B27A508" w14:textId="2607C853"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(6) t</w:t>
      </w:r>
      <w:r w:rsidR="0062278D" w:rsidRPr="00F3025F">
        <w:rPr>
          <w:rFonts w:ascii="Garamond" w:hAnsi="Garamond"/>
          <w:sz w:val="24"/>
          <w:szCs w:val="24"/>
        </w:rPr>
        <w:t>ë</w:t>
      </w:r>
      <w:r w:rsidRPr="00F3025F">
        <w:rPr>
          <w:rFonts w:ascii="Garamond" w:hAnsi="Garamond"/>
          <w:sz w:val="24"/>
          <w:szCs w:val="24"/>
        </w:rPr>
        <w:t xml:space="preserve"> dështimit t</w:t>
      </w:r>
      <w:r w:rsidR="00581832" w:rsidRPr="00F3025F">
        <w:rPr>
          <w:rFonts w:ascii="Garamond" w:hAnsi="Garamond"/>
          <w:sz w:val="24"/>
          <w:szCs w:val="24"/>
        </w:rPr>
        <w:t>ë</w:t>
      </w:r>
      <w:r w:rsidRPr="00F3025F">
        <w:rPr>
          <w:rFonts w:ascii="Garamond" w:hAnsi="Garamond"/>
          <w:sz w:val="24"/>
          <w:szCs w:val="24"/>
        </w:rPr>
        <w:t xml:space="preserve"> praktikës AME për të korrigjuar gjetjet nga auditimi; dhe </w:t>
      </w:r>
    </w:p>
    <w:p w14:paraId="7AF2E71D" w14:textId="66DDE6BE"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(7</w:t>
      </w:r>
      <w:r w:rsidR="0062278D" w:rsidRPr="00F3025F">
        <w:rPr>
          <w:rFonts w:ascii="Garamond" w:hAnsi="Garamond"/>
          <w:sz w:val="24"/>
          <w:szCs w:val="24"/>
        </w:rPr>
        <w:t xml:space="preserve">) të </w:t>
      </w:r>
      <w:r w:rsidRPr="00F3025F">
        <w:rPr>
          <w:rFonts w:ascii="Garamond" w:hAnsi="Garamond"/>
          <w:sz w:val="24"/>
          <w:szCs w:val="24"/>
        </w:rPr>
        <w:t>kërkesës së AME-s</w:t>
      </w:r>
      <w:r w:rsidR="0062278D" w:rsidRPr="00F3025F">
        <w:rPr>
          <w:rFonts w:ascii="Garamond" w:hAnsi="Garamond"/>
          <w:sz w:val="24"/>
          <w:szCs w:val="24"/>
        </w:rPr>
        <w:t>ë</w:t>
      </w:r>
      <w:r w:rsidRPr="00F3025F">
        <w:rPr>
          <w:rFonts w:ascii="Garamond" w:hAnsi="Garamond"/>
          <w:sz w:val="24"/>
          <w:szCs w:val="24"/>
        </w:rPr>
        <w:t xml:space="preserve"> s</w:t>
      </w:r>
      <w:r w:rsidR="0062278D" w:rsidRPr="00F3025F">
        <w:rPr>
          <w:rFonts w:ascii="Garamond" w:hAnsi="Garamond"/>
          <w:sz w:val="24"/>
          <w:szCs w:val="24"/>
        </w:rPr>
        <w:t>ë</w:t>
      </w:r>
      <w:r w:rsidRPr="00F3025F">
        <w:rPr>
          <w:rFonts w:ascii="Garamond" w:hAnsi="Garamond"/>
          <w:sz w:val="24"/>
          <w:szCs w:val="24"/>
        </w:rPr>
        <w:t xml:space="preserve"> certifikuar.</w:t>
      </w:r>
    </w:p>
    <w:p w14:paraId="5399411D" w14:textId="2A28278D"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(b) Certifikata e një AME duhet të anulohet automatikisht në njërën nga rrethanat e mëposhtme: </w:t>
      </w:r>
    </w:p>
    <w:p w14:paraId="3963DFDC" w14:textId="77777777"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(1) heqja e licencës mjekësore të ushtruar; ose </w:t>
      </w:r>
    </w:p>
    <w:p w14:paraId="478FCB18" w14:textId="77777777"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(2) heqja nga Regjistri Mjekësor. </w:t>
      </w:r>
    </w:p>
    <w:p w14:paraId="726F3F31" w14:textId="12ED06BC" w:rsidR="00D34251" w:rsidRPr="00F3025F" w:rsidRDefault="00D34251" w:rsidP="003419B7">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ARA.MED.255 Masat e </w:t>
      </w:r>
      <w:r w:rsidR="00581832" w:rsidRPr="00F3025F">
        <w:rPr>
          <w:rFonts w:ascii="Garamond" w:hAnsi="Garamond"/>
          <w:b/>
          <w:sz w:val="24"/>
          <w:szCs w:val="24"/>
        </w:rPr>
        <w:t>z</w:t>
      </w:r>
      <w:r w:rsidRPr="00F3025F">
        <w:rPr>
          <w:rFonts w:ascii="Garamond" w:hAnsi="Garamond"/>
          <w:b/>
          <w:sz w:val="24"/>
          <w:szCs w:val="24"/>
        </w:rPr>
        <w:t xml:space="preserve">batimit </w:t>
      </w:r>
    </w:p>
    <w:p w14:paraId="30D83516" w14:textId="694B78C4" w:rsidR="00D34251" w:rsidRPr="00F3025F" w:rsidRDefault="00D34251" w:rsidP="003419B7">
      <w:pPr>
        <w:widowControl w:val="0"/>
        <w:spacing w:after="0" w:line="240" w:lineRule="auto"/>
        <w:ind w:firstLine="284"/>
        <w:jc w:val="both"/>
        <w:rPr>
          <w:rFonts w:ascii="Garamond" w:hAnsi="Garamond"/>
          <w:szCs w:val="24"/>
        </w:rPr>
      </w:pPr>
      <w:r w:rsidRPr="00F3025F">
        <w:rPr>
          <w:rFonts w:ascii="Garamond" w:hAnsi="Garamond"/>
          <w:sz w:val="24"/>
          <w:szCs w:val="24"/>
        </w:rPr>
        <w:t>Nëse gjatë mbikëqyrjes ose me ndonjë mjet tjetër, është gjetur prova</w:t>
      </w:r>
      <w:r w:rsidR="00F536B0" w:rsidRPr="00F3025F">
        <w:rPr>
          <w:rFonts w:ascii="Garamond" w:hAnsi="Garamond"/>
          <w:sz w:val="24"/>
          <w:szCs w:val="24"/>
        </w:rPr>
        <w:t xml:space="preserve"> që </w:t>
      </w:r>
      <w:r w:rsidRPr="00F3025F">
        <w:rPr>
          <w:rFonts w:ascii="Garamond" w:hAnsi="Garamond"/>
          <w:sz w:val="24"/>
          <w:szCs w:val="24"/>
        </w:rPr>
        <w:t>tregon një papajtueshmëri t</w:t>
      </w:r>
      <w:r w:rsidR="00951853" w:rsidRPr="00F3025F">
        <w:rPr>
          <w:rFonts w:ascii="Garamond" w:hAnsi="Garamond"/>
          <w:sz w:val="24"/>
          <w:szCs w:val="24"/>
        </w:rPr>
        <w:t>ë</w:t>
      </w:r>
      <w:r w:rsidRPr="00F3025F">
        <w:rPr>
          <w:rFonts w:ascii="Garamond" w:hAnsi="Garamond"/>
          <w:sz w:val="24"/>
          <w:szCs w:val="24"/>
        </w:rPr>
        <w:t xml:space="preserve"> një AeMC-je, një AME-je apo një GMP-je, autoriteti licencues duhet të ketë një proces për të rishikuar certifikatat mjekësore të lëshuara nga ajo AeMC, AME ose GMP dhe mund t</w:t>
      </w:r>
      <w:r w:rsidR="00FD54A7" w:rsidRPr="00F3025F">
        <w:rPr>
          <w:rFonts w:ascii="Garamond" w:hAnsi="Garamond"/>
          <w:sz w:val="24"/>
          <w:szCs w:val="24"/>
        </w:rPr>
        <w:t>’</w:t>
      </w:r>
      <w:r w:rsidRPr="00F3025F">
        <w:rPr>
          <w:rFonts w:ascii="Garamond" w:hAnsi="Garamond"/>
          <w:sz w:val="24"/>
          <w:szCs w:val="24"/>
        </w:rPr>
        <w:t>i bëjë ato të pavlefshme, ku</w:t>
      </w:r>
      <w:r w:rsidRPr="00F3025F">
        <w:rPr>
          <w:rFonts w:ascii="Garamond" w:hAnsi="Garamond"/>
          <w:szCs w:val="24"/>
        </w:rPr>
        <w:t xml:space="preserve"> </w:t>
      </w:r>
      <w:r w:rsidR="00622017" w:rsidRPr="00F3025F">
        <w:rPr>
          <w:rFonts w:ascii="Garamond" w:hAnsi="Garamond"/>
          <w:szCs w:val="24"/>
        </w:rPr>
        <w:t>kërkohe</w:t>
      </w:r>
      <w:r w:rsidR="00AA1337" w:rsidRPr="00F3025F">
        <w:rPr>
          <w:rFonts w:ascii="Garamond" w:hAnsi="Garamond"/>
          <w:szCs w:val="24"/>
        </w:rPr>
        <w:t>t</w:t>
      </w:r>
      <w:r w:rsidRPr="00F3025F">
        <w:rPr>
          <w:rFonts w:ascii="Garamond" w:hAnsi="Garamond"/>
          <w:szCs w:val="24"/>
        </w:rPr>
        <w:t xml:space="preserve"> garantimi i </w:t>
      </w:r>
      <w:r w:rsidR="00533393" w:rsidRPr="00F3025F">
        <w:rPr>
          <w:rFonts w:ascii="Garamond" w:hAnsi="Garamond"/>
          <w:szCs w:val="24"/>
        </w:rPr>
        <w:t>sigurisë</w:t>
      </w:r>
      <w:r w:rsidRPr="00F3025F">
        <w:rPr>
          <w:rFonts w:ascii="Garamond" w:hAnsi="Garamond"/>
          <w:szCs w:val="24"/>
        </w:rPr>
        <w:t xml:space="preserve"> s</w:t>
      </w:r>
      <w:r w:rsidR="00533393" w:rsidRPr="00F3025F">
        <w:rPr>
          <w:rFonts w:ascii="Garamond" w:hAnsi="Garamond"/>
          <w:szCs w:val="24"/>
        </w:rPr>
        <w:t>ë</w:t>
      </w:r>
      <w:r w:rsidR="00F2789A" w:rsidRPr="00F3025F">
        <w:rPr>
          <w:rFonts w:ascii="Garamond" w:hAnsi="Garamond"/>
          <w:szCs w:val="24"/>
        </w:rPr>
        <w:t xml:space="preserve"> </w:t>
      </w:r>
      <w:r w:rsidRPr="00F3025F">
        <w:rPr>
          <w:rFonts w:ascii="Garamond" w:hAnsi="Garamond"/>
          <w:szCs w:val="24"/>
        </w:rPr>
        <w:t xml:space="preserve">fluturimit. </w:t>
      </w:r>
    </w:p>
    <w:p w14:paraId="71795140" w14:textId="77777777" w:rsidR="00D34251" w:rsidRPr="00F3025F" w:rsidRDefault="00D34251" w:rsidP="00D34251">
      <w:pPr>
        <w:widowControl w:val="0"/>
        <w:spacing w:after="0" w:line="240" w:lineRule="auto"/>
        <w:ind w:firstLine="284"/>
        <w:jc w:val="center"/>
        <w:rPr>
          <w:rFonts w:ascii="Garamond" w:hAnsi="Garamond"/>
          <w:szCs w:val="24"/>
        </w:rPr>
      </w:pPr>
      <w:r w:rsidRPr="00F3025F">
        <w:rPr>
          <w:rFonts w:ascii="Garamond" w:hAnsi="Garamond"/>
          <w:i/>
          <w:szCs w:val="24"/>
        </w:rPr>
        <w:t xml:space="preserve"> </w:t>
      </w:r>
    </w:p>
    <w:p w14:paraId="562EF04C" w14:textId="77777777"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sz w:val="24"/>
          <w:szCs w:val="24"/>
        </w:rPr>
        <w:t xml:space="preserve">SEKSIONI III </w:t>
      </w:r>
    </w:p>
    <w:p w14:paraId="61C56AC0" w14:textId="77777777"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Certifikimi mjekësor </w:t>
      </w:r>
    </w:p>
    <w:p w14:paraId="063FCDFA" w14:textId="77777777" w:rsidR="003A1987" w:rsidRPr="00F3025F" w:rsidRDefault="003A1987" w:rsidP="00654AA0">
      <w:pPr>
        <w:widowControl w:val="0"/>
        <w:spacing w:after="0" w:line="240" w:lineRule="auto"/>
        <w:ind w:firstLine="284"/>
        <w:jc w:val="both"/>
        <w:rPr>
          <w:rFonts w:ascii="Garamond" w:hAnsi="Garamond"/>
          <w:b/>
          <w:sz w:val="24"/>
          <w:szCs w:val="24"/>
        </w:rPr>
      </w:pPr>
    </w:p>
    <w:p w14:paraId="6D9D2B1A" w14:textId="77777777" w:rsidR="00D34251" w:rsidRPr="00F3025F" w:rsidRDefault="00D34251" w:rsidP="00654AA0">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ARA.MED.315 Rishikimi i raporteve të ekzaminimit </w:t>
      </w:r>
    </w:p>
    <w:p w14:paraId="418B7F1A" w14:textId="7B3E5EF2" w:rsidR="00D34251" w:rsidRPr="00F3025F" w:rsidRDefault="00D34251" w:rsidP="00654AA0">
      <w:pPr>
        <w:widowControl w:val="0"/>
        <w:spacing w:after="0" w:line="240" w:lineRule="auto"/>
        <w:ind w:firstLine="284"/>
        <w:jc w:val="both"/>
        <w:rPr>
          <w:rFonts w:ascii="Garamond" w:hAnsi="Garamond"/>
          <w:sz w:val="24"/>
          <w:szCs w:val="24"/>
        </w:rPr>
      </w:pPr>
      <w:r w:rsidRPr="00F3025F">
        <w:rPr>
          <w:rFonts w:ascii="Garamond" w:hAnsi="Garamond"/>
          <w:sz w:val="24"/>
          <w:szCs w:val="24"/>
        </w:rPr>
        <w:t>Autoriteti licencues duhet të ketë një proces t</w:t>
      </w:r>
      <w:r w:rsidR="001833C2" w:rsidRPr="00F3025F">
        <w:rPr>
          <w:rFonts w:ascii="Garamond" w:hAnsi="Garamond"/>
          <w:sz w:val="24"/>
          <w:szCs w:val="24"/>
        </w:rPr>
        <w:t>ë</w:t>
      </w:r>
      <w:r w:rsidRPr="00F3025F">
        <w:rPr>
          <w:rFonts w:ascii="Garamond" w:hAnsi="Garamond"/>
          <w:sz w:val="24"/>
          <w:szCs w:val="24"/>
        </w:rPr>
        <w:t xml:space="preserve"> caktuar për të: </w:t>
      </w:r>
    </w:p>
    <w:p w14:paraId="1F97EFA0" w14:textId="7ACAB85B" w:rsidR="00D34251" w:rsidRPr="00F3025F" w:rsidRDefault="00654AA0" w:rsidP="00654AA0">
      <w:pPr>
        <w:pStyle w:val="Teksti"/>
      </w:pPr>
      <w:r w:rsidRPr="00F3025F">
        <w:t xml:space="preserve">a) </w:t>
      </w:r>
      <w:r w:rsidR="00D34251" w:rsidRPr="00F3025F">
        <w:t>rishikuar ekzaminimin dhe raportet e vlerësimit të marra nga AME-te, AeMC-te dhe GMP-te dhe t</w:t>
      </w:r>
      <w:r w:rsidR="00FD54A7" w:rsidRPr="00F3025F">
        <w:t>’</w:t>
      </w:r>
      <w:r w:rsidR="00D34251" w:rsidRPr="00F3025F">
        <w:t>i informoj</w:t>
      </w:r>
      <w:r w:rsidR="00581832" w:rsidRPr="00F3025F">
        <w:t>ë</w:t>
      </w:r>
      <w:r w:rsidR="00D34251" w:rsidRPr="00F3025F">
        <w:t xml:space="preserve"> ato për </w:t>
      </w:r>
      <w:r w:rsidR="00533393" w:rsidRPr="00F3025F">
        <w:t>çdo</w:t>
      </w:r>
      <w:r w:rsidR="00D34251" w:rsidRPr="00F3025F">
        <w:t xml:space="preserve"> mos</w:t>
      </w:r>
      <w:r w:rsidR="004355FA" w:rsidRPr="00F3025F">
        <w:t>përputh</w:t>
      </w:r>
      <w:r w:rsidR="00D34251" w:rsidRPr="00F3025F">
        <w:t xml:space="preserve">je, gabim ose keqkuptim të bëre në procesin e vlerësimit; dhe </w:t>
      </w:r>
    </w:p>
    <w:p w14:paraId="22D0852C" w14:textId="49515EFC" w:rsidR="00D34251" w:rsidRPr="00F3025F" w:rsidRDefault="00654AA0" w:rsidP="00654AA0">
      <w:pPr>
        <w:pStyle w:val="Teksti"/>
      </w:pPr>
      <w:r w:rsidRPr="00F3025F">
        <w:t xml:space="preserve">b) </w:t>
      </w:r>
      <w:r w:rsidR="00D34251" w:rsidRPr="00F3025F">
        <w:t>ndihmuar AME-te dhe AeMC-te</w:t>
      </w:r>
      <w:r w:rsidR="00F2789A" w:rsidRPr="00F3025F">
        <w:t xml:space="preserve"> </w:t>
      </w:r>
      <w:r w:rsidR="00D34251" w:rsidRPr="00F3025F">
        <w:t>në kërkesën</w:t>
      </w:r>
      <w:r w:rsidR="00F536B0" w:rsidRPr="00F3025F">
        <w:t xml:space="preserve"> që </w:t>
      </w:r>
      <w:r w:rsidR="00D34251" w:rsidRPr="00F3025F">
        <w:t>ata b</w:t>
      </w:r>
      <w:r w:rsidR="00533393" w:rsidRPr="00F3025F">
        <w:t>ë</w:t>
      </w:r>
      <w:r w:rsidR="00D34251" w:rsidRPr="00F3025F">
        <w:t>jn</w:t>
      </w:r>
      <w:r w:rsidR="00533393" w:rsidRPr="00F3025F">
        <w:t>ë</w:t>
      </w:r>
      <w:r w:rsidR="00D34251" w:rsidRPr="00F3025F">
        <w:t xml:space="preserve"> në lidhje me vendimin e tyre mbi </w:t>
      </w:r>
      <w:r w:rsidR="00533393" w:rsidRPr="00F3025F">
        <w:t>përshtatshmërinë</w:t>
      </w:r>
      <w:r w:rsidR="00D34251" w:rsidRPr="00F3025F">
        <w:t xml:space="preserve"> </w:t>
      </w:r>
      <w:r w:rsidR="006D1D0E" w:rsidRPr="00F3025F">
        <w:t>aero</w:t>
      </w:r>
      <w:r w:rsidR="00D34251" w:rsidRPr="00F3025F">
        <w:t>mjekësore</w:t>
      </w:r>
      <w:r w:rsidR="00F2789A" w:rsidRPr="00F3025F">
        <w:t xml:space="preserve"> në </w:t>
      </w:r>
      <w:r w:rsidR="00D34251" w:rsidRPr="00F3025F">
        <w:t xml:space="preserve">raste të diskutueshme. </w:t>
      </w:r>
    </w:p>
    <w:p w14:paraId="3491BDBB" w14:textId="44F29B32" w:rsidR="00D34251" w:rsidRPr="00F3025F" w:rsidRDefault="00D34251" w:rsidP="00654AA0">
      <w:pPr>
        <w:widowControl w:val="0"/>
        <w:spacing w:after="0" w:line="240" w:lineRule="auto"/>
        <w:ind w:firstLine="284"/>
        <w:jc w:val="both"/>
        <w:rPr>
          <w:rFonts w:ascii="Garamond" w:hAnsi="Garamond"/>
          <w:sz w:val="24"/>
          <w:szCs w:val="24"/>
        </w:rPr>
      </w:pPr>
      <w:r w:rsidRPr="00F3025F">
        <w:rPr>
          <w:rFonts w:ascii="Garamond" w:hAnsi="Garamond"/>
          <w:b/>
          <w:sz w:val="24"/>
          <w:szCs w:val="24"/>
        </w:rPr>
        <w:t>ARA.MED.325 Rishikimi sekondar i procedur</w:t>
      </w:r>
      <w:r w:rsidR="00533393" w:rsidRPr="00F3025F">
        <w:rPr>
          <w:rFonts w:ascii="Garamond" w:hAnsi="Garamond"/>
          <w:b/>
          <w:sz w:val="24"/>
          <w:szCs w:val="24"/>
        </w:rPr>
        <w:t>ë</w:t>
      </w:r>
      <w:r w:rsidRPr="00F3025F">
        <w:rPr>
          <w:rFonts w:ascii="Garamond" w:hAnsi="Garamond"/>
          <w:b/>
          <w:sz w:val="24"/>
          <w:szCs w:val="24"/>
        </w:rPr>
        <w:t>s</w:t>
      </w:r>
      <w:r w:rsidR="00F2789A" w:rsidRPr="00F3025F">
        <w:rPr>
          <w:rFonts w:ascii="Garamond" w:hAnsi="Garamond"/>
          <w:b/>
          <w:sz w:val="24"/>
          <w:szCs w:val="24"/>
        </w:rPr>
        <w:t xml:space="preserve"> </w:t>
      </w:r>
    </w:p>
    <w:p w14:paraId="5628731E" w14:textId="4DEBF8F1" w:rsidR="00D34251" w:rsidRPr="00F3025F" w:rsidRDefault="00D34251" w:rsidP="00654AA0">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Autoriteti i Aviacionit Civil Shqiptar duhet të </w:t>
      </w:r>
      <w:r w:rsidR="00533393" w:rsidRPr="00F3025F">
        <w:rPr>
          <w:rFonts w:ascii="Garamond" w:hAnsi="Garamond"/>
          <w:sz w:val="24"/>
          <w:szCs w:val="24"/>
        </w:rPr>
        <w:t>përcaktojë</w:t>
      </w:r>
      <w:r w:rsidRPr="00F3025F">
        <w:rPr>
          <w:rFonts w:ascii="Garamond" w:hAnsi="Garamond"/>
          <w:sz w:val="24"/>
          <w:szCs w:val="24"/>
        </w:rPr>
        <w:t xml:space="preserve"> një procedurë për rishikimin e rasteve t</w:t>
      </w:r>
      <w:r w:rsidR="001833C2" w:rsidRPr="00F3025F">
        <w:rPr>
          <w:rFonts w:ascii="Garamond" w:hAnsi="Garamond"/>
          <w:sz w:val="24"/>
          <w:szCs w:val="24"/>
        </w:rPr>
        <w:t>ë</w:t>
      </w:r>
      <w:r w:rsidRPr="00F3025F">
        <w:rPr>
          <w:rFonts w:ascii="Garamond" w:hAnsi="Garamond"/>
          <w:sz w:val="24"/>
          <w:szCs w:val="24"/>
        </w:rPr>
        <w:t xml:space="preserve"> diskutueshme dhe t</w:t>
      </w:r>
      <w:r w:rsidR="001833C2" w:rsidRPr="00F3025F">
        <w:rPr>
          <w:rFonts w:ascii="Garamond" w:hAnsi="Garamond"/>
          <w:sz w:val="24"/>
          <w:szCs w:val="24"/>
        </w:rPr>
        <w:t>ë</w:t>
      </w:r>
      <w:r w:rsidRPr="00F3025F">
        <w:rPr>
          <w:rFonts w:ascii="Garamond" w:hAnsi="Garamond"/>
          <w:sz w:val="24"/>
          <w:szCs w:val="24"/>
        </w:rPr>
        <w:t xml:space="preserve"> skajshme me këshilltarët e pavarur mjekësore, me përvojë në praktikën e mjekësisë së aviacionit,</w:t>
      </w:r>
      <w:r w:rsidR="004355FA" w:rsidRPr="00F3025F">
        <w:rPr>
          <w:rFonts w:ascii="Garamond" w:hAnsi="Garamond"/>
          <w:sz w:val="24"/>
          <w:szCs w:val="24"/>
        </w:rPr>
        <w:t xml:space="preserve"> për </w:t>
      </w:r>
      <w:r w:rsidRPr="00F3025F">
        <w:rPr>
          <w:rFonts w:ascii="Garamond" w:hAnsi="Garamond"/>
          <w:sz w:val="24"/>
          <w:szCs w:val="24"/>
        </w:rPr>
        <w:t>të</w:t>
      </w:r>
      <w:r w:rsidR="00877448" w:rsidRPr="00F3025F">
        <w:rPr>
          <w:rFonts w:ascii="Garamond" w:hAnsi="Garamond"/>
          <w:sz w:val="24"/>
          <w:szCs w:val="24"/>
        </w:rPr>
        <w:t xml:space="preserve"> marrë </w:t>
      </w:r>
      <w:r w:rsidRPr="00F3025F">
        <w:rPr>
          <w:rFonts w:ascii="Garamond" w:hAnsi="Garamond"/>
          <w:sz w:val="24"/>
          <w:szCs w:val="24"/>
        </w:rPr>
        <w:t xml:space="preserve">një konsideratë dhe </w:t>
      </w:r>
      <w:r w:rsidR="00533393" w:rsidRPr="00F3025F">
        <w:rPr>
          <w:rFonts w:ascii="Garamond" w:hAnsi="Garamond"/>
          <w:sz w:val="24"/>
          <w:szCs w:val="24"/>
        </w:rPr>
        <w:t>një</w:t>
      </w:r>
      <w:r w:rsidRPr="00F3025F">
        <w:rPr>
          <w:rFonts w:ascii="Garamond" w:hAnsi="Garamond"/>
          <w:sz w:val="24"/>
          <w:szCs w:val="24"/>
        </w:rPr>
        <w:t xml:space="preserve"> këshill</w:t>
      </w:r>
      <w:r w:rsidR="00533393" w:rsidRPr="00F3025F">
        <w:rPr>
          <w:rFonts w:ascii="Garamond" w:hAnsi="Garamond"/>
          <w:sz w:val="24"/>
          <w:szCs w:val="24"/>
        </w:rPr>
        <w:t>ë</w:t>
      </w:r>
      <w:r w:rsidRPr="00F3025F">
        <w:rPr>
          <w:rFonts w:ascii="Garamond" w:hAnsi="Garamond"/>
          <w:sz w:val="24"/>
          <w:szCs w:val="24"/>
        </w:rPr>
        <w:t xml:space="preserve"> mbi </w:t>
      </w:r>
      <w:r w:rsidR="00533393" w:rsidRPr="00F3025F">
        <w:rPr>
          <w:rFonts w:ascii="Garamond" w:hAnsi="Garamond"/>
          <w:sz w:val="24"/>
          <w:szCs w:val="24"/>
        </w:rPr>
        <w:t>përshtatshmërinë</w:t>
      </w:r>
      <w:r w:rsidRPr="00F3025F">
        <w:rPr>
          <w:rFonts w:ascii="Garamond" w:hAnsi="Garamond"/>
          <w:sz w:val="24"/>
          <w:szCs w:val="24"/>
        </w:rPr>
        <w:t xml:space="preserve"> e një aplikanti për certifikim mjekësor. </w:t>
      </w:r>
    </w:p>
    <w:p w14:paraId="68D52AF9" w14:textId="77777777" w:rsidR="00D34251" w:rsidRPr="00F3025F" w:rsidRDefault="00D34251" w:rsidP="00654AA0">
      <w:pPr>
        <w:widowControl w:val="0"/>
        <w:spacing w:after="0" w:line="240" w:lineRule="auto"/>
        <w:ind w:firstLine="284"/>
        <w:jc w:val="both"/>
        <w:rPr>
          <w:rFonts w:ascii="Garamond" w:hAnsi="Garamond"/>
          <w:b/>
          <w:sz w:val="24"/>
          <w:szCs w:val="24"/>
        </w:rPr>
      </w:pPr>
      <w:r w:rsidRPr="00F3025F">
        <w:rPr>
          <w:rFonts w:ascii="Garamond" w:hAnsi="Garamond"/>
          <w:b/>
          <w:sz w:val="24"/>
          <w:szCs w:val="24"/>
        </w:rPr>
        <w:t xml:space="preserve">ARA.MED.330 Rrethanat e veçanta mjekësore </w:t>
      </w:r>
    </w:p>
    <w:p w14:paraId="54DE93EF" w14:textId="495E1B4C" w:rsidR="00D34251" w:rsidRPr="00F3025F" w:rsidRDefault="00D34251" w:rsidP="00654AA0">
      <w:pPr>
        <w:widowControl w:val="0"/>
        <w:spacing w:after="0" w:line="240" w:lineRule="auto"/>
        <w:ind w:firstLine="284"/>
        <w:jc w:val="both"/>
        <w:rPr>
          <w:rFonts w:ascii="Garamond" w:hAnsi="Garamond"/>
          <w:sz w:val="24"/>
          <w:szCs w:val="24"/>
        </w:rPr>
      </w:pPr>
      <w:r w:rsidRPr="00F3025F">
        <w:rPr>
          <w:rFonts w:ascii="Garamond" w:hAnsi="Garamond"/>
          <w:sz w:val="24"/>
          <w:szCs w:val="24"/>
        </w:rPr>
        <w:t>a) Kur teknologjia e re mjekësore, mjekimi ose procedurat identi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që mund të justifikojnë një vlerësim të shëndetshëm të aplikantëve por jo në pajtim me kërkesat, kërkim mund të kryhet për të mbledhur prova mbi ushtrimin e sigurt të privilegjeve të licencës.</w:t>
      </w:r>
    </w:p>
    <w:p w14:paraId="79DE0CDD" w14:textId="21DA0DD4" w:rsidR="00D34251" w:rsidRPr="00F3025F" w:rsidRDefault="00D34251" w:rsidP="00654AA0">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b) Me qëllim për të ndërmarrë kërkimin, një autoritet kompetent, në bashkëpunim me së paku një autoritet tjetër kompetent, mund të zhvillojë dhe vlerësojë një protokoll të vlerësimit mjekësor bazuar mbi të cilin këto autoritete kompetente mund të lëshojnë një numër të caktuar të certifikatave mjekësore të pilotit me kufizimet e përshtatshme. </w:t>
      </w:r>
    </w:p>
    <w:p w14:paraId="56A080B5" w14:textId="45515276" w:rsidR="00D34251" w:rsidRPr="00F3025F" w:rsidRDefault="00D34251" w:rsidP="00654AA0">
      <w:pPr>
        <w:widowControl w:val="0"/>
        <w:spacing w:after="0" w:line="240" w:lineRule="auto"/>
        <w:ind w:firstLine="284"/>
        <w:jc w:val="both"/>
        <w:rPr>
          <w:rFonts w:ascii="Garamond" w:hAnsi="Garamond"/>
          <w:sz w:val="24"/>
          <w:szCs w:val="24"/>
        </w:rPr>
      </w:pPr>
      <w:r w:rsidRPr="00F3025F">
        <w:rPr>
          <w:rFonts w:ascii="Garamond" w:hAnsi="Garamond"/>
          <w:sz w:val="24"/>
          <w:szCs w:val="24"/>
        </w:rPr>
        <w:t>c) AeMC dhe AME mund të lëshojnë vetëm certifikata mjekësore mbi bazën e një protokolli kërkimi nëse udhëzohet për të bërë kështu nga autoriteti kompetent.</w:t>
      </w:r>
    </w:p>
    <w:p w14:paraId="6676747F" w14:textId="5BD5478A" w:rsidR="00D34251" w:rsidRPr="00F3025F" w:rsidRDefault="00D34251" w:rsidP="00654AA0">
      <w:pPr>
        <w:widowControl w:val="0"/>
        <w:spacing w:after="0" w:line="240" w:lineRule="auto"/>
        <w:ind w:firstLine="284"/>
        <w:jc w:val="both"/>
        <w:rPr>
          <w:rFonts w:ascii="Garamond" w:hAnsi="Garamond"/>
          <w:sz w:val="24"/>
          <w:szCs w:val="24"/>
        </w:rPr>
      </w:pPr>
      <w:r w:rsidRPr="00F3025F">
        <w:rPr>
          <w:rFonts w:ascii="Garamond" w:hAnsi="Garamond"/>
          <w:sz w:val="24"/>
          <w:szCs w:val="24"/>
        </w:rPr>
        <w:t>d) Protokolli do të pranohet ndërmjet autoriteteve kompetente në fjalë dhe do të përfshijë si një minimum:</w:t>
      </w:r>
    </w:p>
    <w:p w14:paraId="696016AF" w14:textId="77777777" w:rsidR="00D34251" w:rsidRPr="00F3025F" w:rsidRDefault="00D34251" w:rsidP="00654AA0">
      <w:pPr>
        <w:widowControl w:val="0"/>
        <w:spacing w:after="0" w:line="240" w:lineRule="auto"/>
        <w:ind w:firstLine="284"/>
        <w:jc w:val="both"/>
        <w:rPr>
          <w:rFonts w:ascii="Garamond" w:hAnsi="Garamond"/>
          <w:sz w:val="24"/>
          <w:szCs w:val="24"/>
        </w:rPr>
      </w:pPr>
      <w:r w:rsidRPr="00F3025F">
        <w:rPr>
          <w:rFonts w:ascii="Garamond" w:hAnsi="Garamond"/>
          <w:sz w:val="24"/>
          <w:szCs w:val="24"/>
        </w:rPr>
        <w:t>(1) një vlerësim rreziku;</w:t>
      </w:r>
    </w:p>
    <w:p w14:paraId="26531CA8" w14:textId="77777777" w:rsidR="00D34251" w:rsidRPr="00F3025F" w:rsidRDefault="00D34251" w:rsidP="00654AA0">
      <w:pPr>
        <w:widowControl w:val="0"/>
        <w:spacing w:after="0" w:line="240" w:lineRule="auto"/>
        <w:ind w:firstLine="284"/>
        <w:jc w:val="both"/>
        <w:rPr>
          <w:rFonts w:ascii="Garamond" w:hAnsi="Garamond"/>
          <w:sz w:val="24"/>
          <w:szCs w:val="24"/>
        </w:rPr>
      </w:pPr>
      <w:r w:rsidRPr="00F3025F">
        <w:rPr>
          <w:rFonts w:ascii="Garamond" w:hAnsi="Garamond"/>
          <w:sz w:val="24"/>
          <w:szCs w:val="24"/>
        </w:rPr>
        <w:t>(2) një shqyrtim literature dhe vlerësim për të ofruar prova që lëshimi i një certifikate mjekësore bazuar në protokollin e kërkimit nuk do të rrezikojë ushtrimin e sigurt të privilegjeve të licencës;</w:t>
      </w:r>
    </w:p>
    <w:p w14:paraId="5D7F0DC8" w14:textId="77777777" w:rsidR="00D34251" w:rsidRPr="00F3025F" w:rsidRDefault="00D34251" w:rsidP="00654AA0">
      <w:pPr>
        <w:widowControl w:val="0"/>
        <w:spacing w:after="0" w:line="240" w:lineRule="auto"/>
        <w:ind w:firstLine="284"/>
        <w:jc w:val="both"/>
        <w:rPr>
          <w:rFonts w:ascii="Garamond" w:hAnsi="Garamond"/>
          <w:sz w:val="24"/>
          <w:szCs w:val="24"/>
        </w:rPr>
      </w:pPr>
      <w:r w:rsidRPr="00F3025F">
        <w:rPr>
          <w:rFonts w:ascii="Garamond" w:hAnsi="Garamond"/>
          <w:sz w:val="24"/>
          <w:szCs w:val="24"/>
        </w:rPr>
        <w:t>(3) kriteret e përzgjedhjes së detajuar për pilotët që pranohen në protokoll;</w:t>
      </w:r>
    </w:p>
    <w:p w14:paraId="6E4086B3" w14:textId="77777777" w:rsidR="00D34251" w:rsidRPr="00F3025F" w:rsidRDefault="00D34251" w:rsidP="00654AA0">
      <w:pPr>
        <w:widowControl w:val="0"/>
        <w:spacing w:after="0" w:line="240" w:lineRule="auto"/>
        <w:ind w:firstLine="284"/>
        <w:jc w:val="both"/>
        <w:rPr>
          <w:rFonts w:ascii="Garamond" w:hAnsi="Garamond"/>
          <w:sz w:val="24"/>
          <w:szCs w:val="24"/>
        </w:rPr>
      </w:pPr>
      <w:r w:rsidRPr="00F3025F">
        <w:rPr>
          <w:rFonts w:ascii="Garamond" w:hAnsi="Garamond"/>
          <w:sz w:val="24"/>
          <w:szCs w:val="24"/>
        </w:rPr>
        <w:t>(4) kufizimet që do të miratohen në certifikatën mjekësore;</w:t>
      </w:r>
    </w:p>
    <w:p w14:paraId="3C7C6116" w14:textId="4365C62C" w:rsidR="00D34251" w:rsidRPr="00F3025F" w:rsidRDefault="00D34251" w:rsidP="00654AA0">
      <w:pPr>
        <w:widowControl w:val="0"/>
        <w:spacing w:after="0" w:line="240" w:lineRule="auto"/>
        <w:ind w:firstLine="284"/>
        <w:jc w:val="both"/>
        <w:rPr>
          <w:rFonts w:ascii="Garamond" w:hAnsi="Garamond"/>
          <w:sz w:val="24"/>
          <w:szCs w:val="24"/>
        </w:rPr>
      </w:pPr>
      <w:r w:rsidRPr="00F3025F">
        <w:rPr>
          <w:rFonts w:ascii="Garamond" w:hAnsi="Garamond"/>
          <w:sz w:val="24"/>
          <w:szCs w:val="24"/>
        </w:rPr>
        <w:t>(5) procedurat e monitorimit për</w:t>
      </w:r>
      <w:r w:rsidR="002C12E6" w:rsidRPr="00F3025F">
        <w:rPr>
          <w:rFonts w:ascii="Garamond" w:hAnsi="Garamond"/>
          <w:sz w:val="24"/>
          <w:szCs w:val="24"/>
        </w:rPr>
        <w:t xml:space="preserve"> t</w:t>
      </w:r>
      <w:r w:rsidR="00FD54A7" w:rsidRPr="00F3025F">
        <w:rPr>
          <w:rFonts w:ascii="Garamond" w:hAnsi="Garamond"/>
          <w:sz w:val="24"/>
          <w:szCs w:val="24"/>
        </w:rPr>
        <w:t>’</w:t>
      </w:r>
      <w:r w:rsidR="002C12E6" w:rsidRPr="00F3025F">
        <w:rPr>
          <w:rFonts w:ascii="Garamond" w:hAnsi="Garamond"/>
          <w:sz w:val="24"/>
          <w:szCs w:val="24"/>
        </w:rPr>
        <w:t xml:space="preserve">u </w:t>
      </w:r>
      <w:r w:rsidRPr="00F3025F">
        <w:rPr>
          <w:rFonts w:ascii="Garamond" w:hAnsi="Garamond"/>
          <w:sz w:val="24"/>
          <w:szCs w:val="24"/>
        </w:rPr>
        <w:t>zbatuar nga autoritetet kompetente në fjalë;</w:t>
      </w:r>
    </w:p>
    <w:p w14:paraId="0AA55DBD" w14:textId="77777777" w:rsidR="00D34251" w:rsidRPr="00F3025F" w:rsidRDefault="00D34251" w:rsidP="00654AA0">
      <w:pPr>
        <w:widowControl w:val="0"/>
        <w:spacing w:after="0" w:line="240" w:lineRule="auto"/>
        <w:ind w:firstLine="284"/>
        <w:jc w:val="both"/>
        <w:rPr>
          <w:rFonts w:ascii="Garamond" w:hAnsi="Garamond"/>
          <w:sz w:val="24"/>
          <w:szCs w:val="24"/>
        </w:rPr>
      </w:pPr>
      <w:r w:rsidRPr="00F3025F">
        <w:rPr>
          <w:rFonts w:ascii="Garamond" w:hAnsi="Garamond"/>
          <w:sz w:val="24"/>
          <w:szCs w:val="24"/>
        </w:rPr>
        <w:t>(6) përcaktimi i pikave përfundimtare për përfundimin e protokollit.</w:t>
      </w:r>
    </w:p>
    <w:p w14:paraId="0509DFD9" w14:textId="20266EB3" w:rsidR="00D34251" w:rsidRPr="00F3025F" w:rsidRDefault="00D34251" w:rsidP="00654AA0">
      <w:pPr>
        <w:widowControl w:val="0"/>
        <w:spacing w:after="0" w:line="240" w:lineRule="auto"/>
        <w:ind w:firstLine="284"/>
        <w:jc w:val="both"/>
        <w:rPr>
          <w:rFonts w:ascii="Garamond" w:hAnsi="Garamond"/>
          <w:sz w:val="24"/>
          <w:szCs w:val="24"/>
        </w:rPr>
      </w:pPr>
      <w:r w:rsidRPr="00F3025F">
        <w:rPr>
          <w:rFonts w:ascii="Garamond" w:hAnsi="Garamond"/>
          <w:sz w:val="24"/>
          <w:szCs w:val="24"/>
        </w:rPr>
        <w:t>e) Protokolli do të jetë në pajtim me parimet etike përkatëse.</w:t>
      </w:r>
    </w:p>
    <w:p w14:paraId="66DD468C" w14:textId="7D717C46" w:rsidR="00D34251" w:rsidRPr="00F3025F" w:rsidRDefault="00D34251" w:rsidP="00654AA0">
      <w:pPr>
        <w:widowControl w:val="0"/>
        <w:spacing w:after="0" w:line="240" w:lineRule="auto"/>
        <w:ind w:firstLine="284"/>
        <w:jc w:val="both"/>
        <w:rPr>
          <w:rFonts w:ascii="Garamond" w:hAnsi="Garamond"/>
          <w:sz w:val="24"/>
          <w:szCs w:val="24"/>
        </w:rPr>
      </w:pPr>
      <w:r w:rsidRPr="00F3025F">
        <w:rPr>
          <w:rFonts w:ascii="Garamond" w:hAnsi="Garamond"/>
          <w:sz w:val="24"/>
          <w:szCs w:val="24"/>
        </w:rPr>
        <w:t>f) Ushtrimi i privilegjeve të licencës nga mbajtësit e licencës me një certifikatë mjekësore të lëshuar mbi bazën e protokollit do të kufizohet në fluturimet në avionin e regjistruar në Vendet Anëtare të përfshira në protokollin e kërkimit. Ky kufizim do të tregohet në certifikatën mjekësore.</w:t>
      </w:r>
    </w:p>
    <w:p w14:paraId="51E843F9" w14:textId="05B992ED" w:rsidR="00D34251" w:rsidRPr="00F3025F" w:rsidRDefault="00D34251" w:rsidP="00654AA0">
      <w:pPr>
        <w:widowControl w:val="0"/>
        <w:spacing w:after="0" w:line="240" w:lineRule="auto"/>
        <w:ind w:firstLine="284"/>
        <w:jc w:val="both"/>
        <w:rPr>
          <w:rFonts w:ascii="Garamond" w:hAnsi="Garamond"/>
          <w:sz w:val="24"/>
          <w:szCs w:val="24"/>
        </w:rPr>
      </w:pPr>
      <w:r w:rsidRPr="00F3025F">
        <w:rPr>
          <w:rFonts w:ascii="Garamond" w:hAnsi="Garamond"/>
          <w:sz w:val="24"/>
          <w:szCs w:val="24"/>
        </w:rPr>
        <w:t>g) Autoritetet kompetente pjesëmarrëse do të:</w:t>
      </w:r>
    </w:p>
    <w:p w14:paraId="56847C80" w14:textId="5FD79BDD" w:rsidR="00D34251" w:rsidRPr="00F3025F" w:rsidRDefault="00D34251" w:rsidP="00654AA0">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(1) sigurojnë </w:t>
      </w:r>
      <w:r w:rsidR="00533393" w:rsidRPr="00F3025F">
        <w:rPr>
          <w:rFonts w:ascii="Garamond" w:hAnsi="Garamond"/>
          <w:sz w:val="24"/>
          <w:szCs w:val="24"/>
        </w:rPr>
        <w:t>Agjencinë</w:t>
      </w:r>
      <w:r w:rsidRPr="00F3025F">
        <w:rPr>
          <w:rFonts w:ascii="Garamond" w:hAnsi="Garamond"/>
          <w:sz w:val="24"/>
          <w:szCs w:val="24"/>
        </w:rPr>
        <w:t xml:space="preserve"> me:</w:t>
      </w:r>
    </w:p>
    <w:p w14:paraId="33A91A8F" w14:textId="77777777" w:rsidR="00D34251" w:rsidRPr="00F3025F" w:rsidRDefault="00D34251" w:rsidP="00654AA0">
      <w:pPr>
        <w:widowControl w:val="0"/>
        <w:spacing w:after="0" w:line="240" w:lineRule="auto"/>
        <w:ind w:firstLine="284"/>
        <w:jc w:val="both"/>
        <w:rPr>
          <w:rFonts w:ascii="Garamond" w:hAnsi="Garamond"/>
          <w:sz w:val="24"/>
          <w:szCs w:val="24"/>
        </w:rPr>
      </w:pPr>
      <w:r w:rsidRPr="00F3025F">
        <w:rPr>
          <w:rFonts w:ascii="Garamond" w:hAnsi="Garamond"/>
          <w:sz w:val="24"/>
          <w:szCs w:val="24"/>
        </w:rPr>
        <w:t>(i) protokollin e kërkimit para zbatimit;</w:t>
      </w:r>
    </w:p>
    <w:p w14:paraId="796CB48A" w14:textId="77777777" w:rsidR="00D34251" w:rsidRPr="00F3025F" w:rsidRDefault="00D34251" w:rsidP="00654AA0">
      <w:pPr>
        <w:widowControl w:val="0"/>
        <w:spacing w:after="0" w:line="240" w:lineRule="auto"/>
        <w:ind w:firstLine="284"/>
        <w:jc w:val="both"/>
        <w:rPr>
          <w:rFonts w:ascii="Garamond" w:hAnsi="Garamond"/>
          <w:sz w:val="24"/>
          <w:szCs w:val="24"/>
        </w:rPr>
      </w:pPr>
      <w:r w:rsidRPr="00F3025F">
        <w:rPr>
          <w:rFonts w:ascii="Garamond" w:hAnsi="Garamond"/>
          <w:sz w:val="24"/>
          <w:szCs w:val="24"/>
        </w:rPr>
        <w:t>(ii) detajet dhe vlerësimet e pikës kryesore të caktuar të secilit autoritet kompetent pjesëmarrës;</w:t>
      </w:r>
    </w:p>
    <w:p w14:paraId="5A57151B" w14:textId="7164CE3F" w:rsidR="00D34251" w:rsidRPr="00F3025F" w:rsidRDefault="00D34251" w:rsidP="00654AA0">
      <w:pPr>
        <w:widowControl w:val="0"/>
        <w:spacing w:after="0" w:line="240" w:lineRule="auto"/>
        <w:ind w:firstLine="284"/>
        <w:jc w:val="both"/>
        <w:rPr>
          <w:rFonts w:ascii="Garamond" w:hAnsi="Garamond"/>
          <w:sz w:val="24"/>
          <w:szCs w:val="24"/>
        </w:rPr>
      </w:pPr>
      <w:r w:rsidRPr="00F3025F">
        <w:rPr>
          <w:rFonts w:ascii="Garamond" w:hAnsi="Garamond"/>
          <w:sz w:val="24"/>
          <w:szCs w:val="24"/>
        </w:rPr>
        <w:t>(iii) raportet e dokumentuara të vlerësimeve të rregullta të efektivitetit të tij.</w:t>
      </w:r>
      <w:r w:rsidR="00EB2F14" w:rsidRPr="00F3025F">
        <w:rPr>
          <w:rFonts w:ascii="Garamond" w:hAnsi="Garamond"/>
          <w:sz w:val="24"/>
          <w:szCs w:val="24"/>
        </w:rPr>
        <w:t xml:space="preserve">  </w:t>
      </w:r>
    </w:p>
    <w:p w14:paraId="59D19A21" w14:textId="0BF2C7F1" w:rsidR="00D34251" w:rsidRPr="00F3025F" w:rsidRDefault="00D34251" w:rsidP="00654AA0">
      <w:pPr>
        <w:pStyle w:val="ListParagraph"/>
        <w:widowControl w:val="0"/>
        <w:spacing w:after="0" w:line="240" w:lineRule="auto"/>
        <w:ind w:left="0" w:firstLine="284"/>
        <w:jc w:val="both"/>
        <w:rPr>
          <w:rFonts w:ascii="Garamond" w:hAnsi="Garamond"/>
          <w:sz w:val="24"/>
          <w:szCs w:val="24"/>
        </w:rPr>
      </w:pPr>
      <w:r w:rsidRPr="00F3025F">
        <w:rPr>
          <w:rFonts w:ascii="Garamond" w:hAnsi="Garamond"/>
          <w:sz w:val="24"/>
          <w:szCs w:val="24"/>
        </w:rPr>
        <w:t>(2) sigurojë AeMC dhe AME brenda juridiksionit të tyre me detajet e protokollit para zbatimit për informacionet e tyre</w:t>
      </w:r>
      <w:r w:rsidR="001C22AF" w:rsidRPr="00F3025F">
        <w:rPr>
          <w:rFonts w:ascii="Garamond" w:hAnsi="Garamond"/>
          <w:sz w:val="24"/>
          <w:szCs w:val="24"/>
        </w:rPr>
        <w:t>;</w:t>
      </w:r>
    </w:p>
    <w:p w14:paraId="5912BE5A" w14:textId="77777777" w:rsidR="00D34251" w:rsidRPr="00F3025F" w:rsidRDefault="00D34251" w:rsidP="00D34251">
      <w:pPr>
        <w:widowControl w:val="0"/>
        <w:spacing w:after="0" w:line="240" w:lineRule="auto"/>
        <w:ind w:firstLine="284"/>
        <w:jc w:val="center"/>
        <w:rPr>
          <w:rFonts w:ascii="Garamond" w:hAnsi="Garamond"/>
          <w:szCs w:val="24"/>
        </w:rPr>
      </w:pPr>
    </w:p>
    <w:p w14:paraId="3F1D5EC8" w14:textId="77777777" w:rsidR="00D34251" w:rsidRPr="00F3025F" w:rsidRDefault="00D34251" w:rsidP="00D34251">
      <w:pPr>
        <w:widowControl w:val="0"/>
        <w:spacing w:after="0" w:line="240" w:lineRule="auto"/>
        <w:ind w:firstLine="284"/>
        <w:jc w:val="center"/>
        <w:rPr>
          <w:rFonts w:ascii="Garamond" w:hAnsi="Garamond"/>
          <w:b/>
          <w:sz w:val="24"/>
          <w:szCs w:val="24"/>
        </w:rPr>
      </w:pPr>
      <w:r w:rsidRPr="00F3025F">
        <w:rPr>
          <w:rFonts w:ascii="Garamond" w:hAnsi="Garamond"/>
          <w:b/>
          <w:sz w:val="24"/>
          <w:szCs w:val="24"/>
        </w:rPr>
        <w:t>NËNPJESA DTO</w:t>
      </w:r>
    </w:p>
    <w:p w14:paraId="15E7785D" w14:textId="77777777" w:rsidR="00D34251" w:rsidRPr="00F3025F" w:rsidRDefault="00D34251" w:rsidP="00D34251">
      <w:pPr>
        <w:widowControl w:val="0"/>
        <w:spacing w:after="0" w:line="240" w:lineRule="auto"/>
        <w:ind w:firstLine="284"/>
        <w:jc w:val="center"/>
        <w:rPr>
          <w:rFonts w:ascii="Garamond" w:hAnsi="Garamond"/>
          <w:b/>
          <w:sz w:val="24"/>
          <w:szCs w:val="24"/>
        </w:rPr>
      </w:pPr>
      <w:r w:rsidRPr="00F3025F">
        <w:rPr>
          <w:rFonts w:ascii="Garamond" w:hAnsi="Garamond"/>
          <w:b/>
          <w:sz w:val="24"/>
          <w:szCs w:val="24"/>
        </w:rPr>
        <w:t>KËRKESAT SPECIFIKE LIDHUR ME ORGANIZATAT E DEKLARUARA PËR TRAJNIMET (DTO)</w:t>
      </w:r>
    </w:p>
    <w:p w14:paraId="6C01369D" w14:textId="77777777" w:rsidR="00D34251" w:rsidRPr="00F3025F" w:rsidRDefault="00D34251" w:rsidP="00D34251">
      <w:pPr>
        <w:widowControl w:val="0"/>
        <w:spacing w:after="0" w:line="240" w:lineRule="auto"/>
        <w:ind w:firstLine="284"/>
        <w:jc w:val="center"/>
        <w:rPr>
          <w:rFonts w:ascii="Garamond" w:hAnsi="Garamond"/>
          <w:b/>
          <w:sz w:val="24"/>
          <w:szCs w:val="24"/>
        </w:rPr>
      </w:pPr>
    </w:p>
    <w:p w14:paraId="05991309" w14:textId="4C1B20D5" w:rsidR="00D34251" w:rsidRPr="00F3025F" w:rsidRDefault="00D34251" w:rsidP="006D6EB8">
      <w:pPr>
        <w:widowControl w:val="0"/>
        <w:spacing w:after="0" w:line="240" w:lineRule="auto"/>
        <w:ind w:firstLine="284"/>
        <w:jc w:val="both"/>
        <w:outlineLvl w:val="0"/>
        <w:rPr>
          <w:rFonts w:ascii="Garamond" w:hAnsi="Garamond"/>
          <w:b/>
          <w:sz w:val="24"/>
          <w:szCs w:val="24"/>
        </w:rPr>
      </w:pPr>
      <w:r w:rsidRPr="00F3025F">
        <w:rPr>
          <w:rFonts w:ascii="Garamond" w:hAnsi="Garamond"/>
          <w:b/>
          <w:sz w:val="24"/>
          <w:szCs w:val="24"/>
        </w:rPr>
        <w:t>ARA.DTO.100</w:t>
      </w:r>
      <w:r w:rsidR="00F2789A" w:rsidRPr="00F3025F">
        <w:rPr>
          <w:rFonts w:ascii="Garamond" w:hAnsi="Garamond"/>
          <w:b/>
          <w:sz w:val="24"/>
          <w:szCs w:val="24"/>
        </w:rPr>
        <w:t xml:space="preserve"> </w:t>
      </w:r>
      <w:r w:rsidRPr="00F3025F">
        <w:rPr>
          <w:rFonts w:ascii="Garamond" w:hAnsi="Garamond"/>
          <w:b/>
          <w:sz w:val="24"/>
          <w:szCs w:val="24"/>
        </w:rPr>
        <w:t>Deklarimet tek autoriteti kompetent</w:t>
      </w:r>
    </w:p>
    <w:p w14:paraId="183D4F57" w14:textId="264D0BF8" w:rsidR="00D34251" w:rsidRPr="00F3025F" w:rsidRDefault="006D6EB8" w:rsidP="006D6EB8">
      <w:pPr>
        <w:pStyle w:val="Teksti"/>
      </w:pPr>
      <w:r w:rsidRPr="00F3025F">
        <w:t xml:space="preserve">a) </w:t>
      </w:r>
      <w:r w:rsidR="00D34251" w:rsidRPr="00F3025F">
        <w:t xml:space="preserve">Pas marrjes së deklaratës nga një DTO, autoriteti kompetent verifikon deklarimet që përmbajnë të gjithë informacionin e specifikuar në pikën DTO.GEN.115 </w:t>
      </w:r>
      <w:r w:rsidR="00F536B0" w:rsidRPr="00F3025F">
        <w:t>të aneksit</w:t>
      </w:r>
      <w:r w:rsidR="00D34251" w:rsidRPr="00F3025F">
        <w:t xml:space="preserve"> VIII (Pjesa-DTO) dhe pranimin e marrjes së deklaratës, duke përfshirë caktimin e një numri individual reference DTO-je për përfaqësuesin e DTO-së.</w:t>
      </w:r>
    </w:p>
    <w:p w14:paraId="03CAD1D6" w14:textId="6ED3F113" w:rsidR="00D34251" w:rsidRPr="00F3025F" w:rsidRDefault="006D6EB8" w:rsidP="006D6EB8">
      <w:pPr>
        <w:pStyle w:val="Teksti"/>
      </w:pPr>
      <w:r w:rsidRPr="00F3025F">
        <w:t xml:space="preserve">b) </w:t>
      </w:r>
      <w:r w:rsidR="00D34251" w:rsidRPr="00F3025F">
        <w:t xml:space="preserve">Nëse deklarata përmban informacionin e kërkuar ose përmban informacione që tregojnë mospërmbushjen e kërkesave thelbësore të përcaktuara </w:t>
      </w:r>
      <w:r w:rsidR="00956C80" w:rsidRPr="00F3025F">
        <w:t>në aneks</w:t>
      </w:r>
      <w:r w:rsidR="00F2789A" w:rsidRPr="00F3025F">
        <w:t xml:space="preserve">in </w:t>
      </w:r>
      <w:r w:rsidR="00D34251" w:rsidRPr="00F3025F">
        <w:t>III të UM</w:t>
      </w:r>
      <w:r w:rsidR="00EB60CD" w:rsidRPr="00F3025F">
        <w:t xml:space="preserve"> nr. </w:t>
      </w:r>
      <w:r w:rsidR="00D34251" w:rsidRPr="00F3025F">
        <w:t xml:space="preserve">3/2011 apo rishikimet e tij ose të kërkesave të </w:t>
      </w:r>
      <w:r w:rsidR="0066614C" w:rsidRPr="00F3025F">
        <w:t>a</w:t>
      </w:r>
      <w:r w:rsidR="00D34251" w:rsidRPr="00F3025F">
        <w:t>neksin I (</w:t>
      </w:r>
      <w:r w:rsidR="0066614C" w:rsidRPr="00F3025F">
        <w:t>p</w:t>
      </w:r>
      <w:r w:rsidR="00D34251" w:rsidRPr="00F3025F">
        <w:t>jesa</w:t>
      </w:r>
      <w:r w:rsidR="0066614C" w:rsidRPr="00F3025F">
        <w:t xml:space="preserve"> </w:t>
      </w:r>
      <w:r w:rsidR="00D34251" w:rsidRPr="00F3025F">
        <w:t xml:space="preserve">FCL) dhe </w:t>
      </w:r>
      <w:r w:rsidR="0066614C" w:rsidRPr="00F3025F">
        <w:t>a</w:t>
      </w:r>
      <w:r w:rsidR="00D34251" w:rsidRPr="00F3025F">
        <w:t>neksin VIII (</w:t>
      </w:r>
      <w:r w:rsidR="0066614C" w:rsidRPr="00F3025F">
        <w:t>p</w:t>
      </w:r>
      <w:r w:rsidR="00D34251" w:rsidRPr="00F3025F">
        <w:t>jesa</w:t>
      </w:r>
      <w:r w:rsidR="0066614C" w:rsidRPr="00F3025F">
        <w:t xml:space="preserve"> </w:t>
      </w:r>
      <w:r w:rsidR="00D34251" w:rsidRPr="00F3025F">
        <w:t>DTO) të kësaj Rregullore, autoriteti kompetent vepron në përputhje me pikën ARA.GEN.350(da).</w:t>
      </w:r>
    </w:p>
    <w:p w14:paraId="390F066B" w14:textId="77777777" w:rsidR="00D34251" w:rsidRPr="00F3025F" w:rsidRDefault="00D34251" w:rsidP="006D6EB8">
      <w:pPr>
        <w:widowControl w:val="0"/>
        <w:tabs>
          <w:tab w:val="left" w:pos="0"/>
        </w:tabs>
        <w:spacing w:after="0" w:line="240" w:lineRule="auto"/>
        <w:ind w:firstLine="284"/>
        <w:jc w:val="both"/>
        <w:outlineLvl w:val="0"/>
        <w:rPr>
          <w:rFonts w:ascii="Garamond" w:hAnsi="Garamond"/>
          <w:b/>
          <w:sz w:val="24"/>
          <w:szCs w:val="24"/>
        </w:rPr>
      </w:pPr>
      <w:r w:rsidRPr="00F3025F">
        <w:rPr>
          <w:rFonts w:ascii="Garamond" w:hAnsi="Garamond"/>
          <w:b/>
          <w:sz w:val="24"/>
          <w:szCs w:val="24"/>
        </w:rPr>
        <w:t>ARA.DTO.105 Ndryshime në deklarime</w:t>
      </w:r>
    </w:p>
    <w:p w14:paraId="1CA28556" w14:textId="7FD91965" w:rsidR="00D34251" w:rsidRPr="00F3025F" w:rsidRDefault="00D34251" w:rsidP="006D6EB8">
      <w:pPr>
        <w:widowControl w:val="0"/>
        <w:tabs>
          <w:tab w:val="left" w:pos="0"/>
        </w:tabs>
        <w:spacing w:after="0" w:line="240" w:lineRule="auto"/>
        <w:ind w:firstLine="284"/>
        <w:jc w:val="both"/>
        <w:rPr>
          <w:rFonts w:ascii="Garamond" w:hAnsi="Garamond"/>
          <w:sz w:val="24"/>
          <w:szCs w:val="24"/>
        </w:rPr>
      </w:pPr>
      <w:r w:rsidRPr="00F3025F">
        <w:rPr>
          <w:rFonts w:ascii="Garamond" w:hAnsi="Garamond"/>
          <w:sz w:val="24"/>
          <w:szCs w:val="24"/>
        </w:rPr>
        <w:t>Menj</w:t>
      </w:r>
      <w:r w:rsidR="004B1B1B" w:rsidRPr="00F3025F">
        <w:rPr>
          <w:rFonts w:ascii="Garamond" w:hAnsi="Garamond"/>
          <w:sz w:val="24"/>
          <w:szCs w:val="24"/>
        </w:rPr>
        <w:t>ë</w:t>
      </w:r>
      <w:r w:rsidRPr="00F3025F">
        <w:rPr>
          <w:rFonts w:ascii="Garamond" w:hAnsi="Garamond"/>
          <w:sz w:val="24"/>
          <w:szCs w:val="24"/>
        </w:rPr>
        <w:t>her</w:t>
      </w:r>
      <w:r w:rsidR="004B1B1B" w:rsidRPr="00F3025F">
        <w:rPr>
          <w:rFonts w:ascii="Garamond" w:hAnsi="Garamond"/>
          <w:sz w:val="24"/>
          <w:szCs w:val="24"/>
        </w:rPr>
        <w:t>ë</w:t>
      </w:r>
      <w:r w:rsidR="00F2789A" w:rsidRPr="00F3025F">
        <w:rPr>
          <w:rFonts w:ascii="Garamond" w:hAnsi="Garamond"/>
          <w:sz w:val="24"/>
          <w:szCs w:val="24"/>
        </w:rPr>
        <w:t xml:space="preserve"> </w:t>
      </w:r>
      <w:r w:rsidRPr="00F3025F">
        <w:rPr>
          <w:rFonts w:ascii="Garamond" w:hAnsi="Garamond"/>
          <w:sz w:val="24"/>
          <w:szCs w:val="24"/>
        </w:rPr>
        <w:t>pas marrjes së një njoftimi për ndryshimin e informacionit të përfshirë në deklaratën e DTO-së, autoriteti kompetent vepron në përputhje me pikën ARA.DTO.100.</w:t>
      </w:r>
    </w:p>
    <w:p w14:paraId="1121294C" w14:textId="77777777" w:rsidR="00D34251" w:rsidRPr="00F3025F" w:rsidRDefault="00D34251" w:rsidP="006D6EB8">
      <w:pPr>
        <w:widowControl w:val="0"/>
        <w:tabs>
          <w:tab w:val="left" w:pos="0"/>
        </w:tabs>
        <w:spacing w:after="0" w:line="240" w:lineRule="auto"/>
        <w:ind w:firstLine="284"/>
        <w:jc w:val="both"/>
        <w:outlineLvl w:val="0"/>
        <w:rPr>
          <w:rFonts w:ascii="Garamond" w:hAnsi="Garamond"/>
          <w:sz w:val="24"/>
          <w:szCs w:val="24"/>
        </w:rPr>
      </w:pPr>
      <w:r w:rsidRPr="00F3025F">
        <w:rPr>
          <w:rFonts w:ascii="Garamond" w:hAnsi="Garamond"/>
          <w:sz w:val="24"/>
          <w:szCs w:val="24"/>
        </w:rPr>
        <w:t>ARA.DTO.110 Verifikimi i përputhshmërisë së programit të trajnimit</w:t>
      </w:r>
    </w:p>
    <w:p w14:paraId="0E0C8CB3" w14:textId="6DC6AB41" w:rsidR="00D34251" w:rsidRPr="00F3025F" w:rsidRDefault="006D6EB8" w:rsidP="006D6EB8">
      <w:pPr>
        <w:pStyle w:val="Teksti"/>
      </w:pPr>
      <w:r w:rsidRPr="00F3025F">
        <w:t xml:space="preserve">a) </w:t>
      </w:r>
      <w:r w:rsidR="00D34251" w:rsidRPr="00F3025F">
        <w:t xml:space="preserve">Pas marrjes së programit të trajnimit së një DTO-je dhe të çdo ndryshimi të tij, që i është njoftuar atij në përputhje me pikën DTO.GEN.115 (c) </w:t>
      </w:r>
      <w:r w:rsidR="00F536B0" w:rsidRPr="00F3025F">
        <w:t>të aneksit</w:t>
      </w:r>
      <w:r w:rsidR="00D34251" w:rsidRPr="00F3025F">
        <w:t xml:space="preserve"> VIII (Pjesa DTO) ose aplikimit për miratimin e programit të trajnimit të një DTO-je të dorëzuar në përputhje me pikën DTO.GEN.230 (c) të asaj Shtojce, autoriteti kompetent verifikon përputhshmërinë e këtyre programeve të trajnimit me kërkesat </w:t>
      </w:r>
      <w:r w:rsidR="00F536B0" w:rsidRPr="00F3025F">
        <w:t xml:space="preserve">e aneksit </w:t>
      </w:r>
      <w:r w:rsidR="00D34251" w:rsidRPr="00F3025F">
        <w:t>I (</w:t>
      </w:r>
      <w:r w:rsidR="009C2510" w:rsidRPr="00F3025F">
        <w:t>p</w:t>
      </w:r>
      <w:r w:rsidR="00D34251" w:rsidRPr="00F3025F">
        <w:t>jesa FCL).</w:t>
      </w:r>
    </w:p>
    <w:p w14:paraId="15288574" w14:textId="79A4D372" w:rsidR="00D34251" w:rsidRPr="00F3025F" w:rsidRDefault="006D6EB8" w:rsidP="006D6EB8">
      <w:pPr>
        <w:pStyle w:val="Teksti"/>
      </w:pPr>
      <w:r w:rsidRPr="00F3025F">
        <w:t xml:space="preserve">b) </w:t>
      </w:r>
      <w:r w:rsidR="00D34251" w:rsidRPr="00F3025F">
        <w:t xml:space="preserve">Kur sigurohen që programi i trajnimit të DTO-së dhe çdo ndryshim pasues i tij janë në përputhje me këto kërkesa, autoriteti kompetent informon me shkrim përfaqësuesin e DTO-së, ose në rastin e përmendur në pikën DTO.GEN.230 (c) </w:t>
      </w:r>
      <w:r w:rsidR="00F536B0" w:rsidRPr="00F3025F">
        <w:t>të aneksit</w:t>
      </w:r>
      <w:r w:rsidR="00D34251" w:rsidRPr="00F3025F">
        <w:t xml:space="preserve"> VIII (</w:t>
      </w:r>
      <w:r w:rsidR="0066614C" w:rsidRPr="00F3025F">
        <w:t>p</w:t>
      </w:r>
      <w:r w:rsidR="00D34251" w:rsidRPr="00F3025F">
        <w:t>jesa DTO), për miratimin e programit të trajnimit. Për këtë miratim përd</w:t>
      </w:r>
      <w:r w:rsidR="00227F3B" w:rsidRPr="00F3025F">
        <w:t>orët</w:t>
      </w:r>
      <w:r w:rsidR="00D34251" w:rsidRPr="00F3025F">
        <w:t xml:space="preserve"> formulari i cili gjendet në</w:t>
      </w:r>
      <w:r w:rsidR="009A1C56" w:rsidRPr="00F3025F">
        <w:t xml:space="preserve"> shtojcën </w:t>
      </w:r>
      <w:r w:rsidR="00533393" w:rsidRPr="00F3025F">
        <w:t xml:space="preserve">8 të këtij aneksi </w:t>
      </w:r>
      <w:r w:rsidR="00D34251" w:rsidRPr="00F3025F">
        <w:t>(</w:t>
      </w:r>
      <w:r w:rsidR="0066614C" w:rsidRPr="00F3025F">
        <w:t>p</w:t>
      </w:r>
      <w:r w:rsidR="00D34251" w:rsidRPr="00F3025F">
        <w:t>jesa</w:t>
      </w:r>
      <w:r w:rsidR="0066614C" w:rsidRPr="00F3025F">
        <w:t xml:space="preserve"> </w:t>
      </w:r>
      <w:r w:rsidR="00D34251" w:rsidRPr="00F3025F">
        <w:t>ARA).</w:t>
      </w:r>
    </w:p>
    <w:p w14:paraId="2E99086A" w14:textId="4350BFC3" w:rsidR="00D34251" w:rsidRPr="00F3025F" w:rsidRDefault="006D6EB8" w:rsidP="006D6EB8">
      <w:pPr>
        <w:pStyle w:val="Teksti"/>
      </w:pPr>
      <w:r w:rsidRPr="00F3025F">
        <w:t xml:space="preserve">c) </w:t>
      </w:r>
      <w:r w:rsidR="00D34251" w:rsidRPr="00F3025F">
        <w:t xml:space="preserve">Në rast të ndonjë mospërputhje, autoriteti kompetent vepron në përputhje me pikën ARA.GEN.350(da) ose, në rastin e përmendur në pikën DTO.GEN.230 (c) </w:t>
      </w:r>
      <w:r w:rsidR="00F536B0" w:rsidRPr="00F3025F">
        <w:t>të aneksit</w:t>
      </w:r>
      <w:r w:rsidR="00D34251" w:rsidRPr="00F3025F">
        <w:t xml:space="preserve"> VIII (</w:t>
      </w:r>
      <w:r w:rsidR="0066614C" w:rsidRPr="00F3025F">
        <w:t>p</w:t>
      </w:r>
      <w:r w:rsidR="00D34251" w:rsidRPr="00F3025F">
        <w:t>jesa DTO), refuzon kërkesën për miratimin e programit të trajnimit</w:t>
      </w:r>
      <w:r w:rsidR="00DA0234" w:rsidRPr="00F3025F">
        <w:t>;</w:t>
      </w:r>
    </w:p>
    <w:p w14:paraId="3FE4A8FE" w14:textId="77777777" w:rsidR="00D34251" w:rsidRPr="00F3025F" w:rsidRDefault="00D34251" w:rsidP="00D34251">
      <w:pPr>
        <w:widowControl w:val="0"/>
        <w:tabs>
          <w:tab w:val="left" w:pos="0"/>
        </w:tabs>
        <w:spacing w:after="0" w:line="240" w:lineRule="auto"/>
        <w:ind w:firstLine="284"/>
        <w:jc w:val="center"/>
        <w:rPr>
          <w:rFonts w:ascii="Garamond" w:hAnsi="Garamond"/>
          <w:b/>
          <w:szCs w:val="24"/>
        </w:rPr>
      </w:pPr>
    </w:p>
    <w:p w14:paraId="4233F3FC" w14:textId="4D1E321F" w:rsidR="00D34251" w:rsidRPr="00F3025F" w:rsidRDefault="00D34251" w:rsidP="00D34251">
      <w:pPr>
        <w:widowControl w:val="0"/>
        <w:spacing w:after="0" w:line="240" w:lineRule="auto"/>
        <w:ind w:firstLine="284"/>
        <w:jc w:val="center"/>
        <w:rPr>
          <w:rFonts w:ascii="Garamond" w:hAnsi="Garamond"/>
          <w:b/>
          <w:sz w:val="24"/>
          <w:szCs w:val="24"/>
        </w:rPr>
      </w:pPr>
      <w:r w:rsidRPr="00F3025F">
        <w:rPr>
          <w:rFonts w:ascii="Garamond" w:hAnsi="Garamond"/>
          <w:b/>
          <w:sz w:val="24"/>
          <w:szCs w:val="24"/>
        </w:rPr>
        <w:t xml:space="preserve">Shtojca 1 </w:t>
      </w:r>
      <w:r w:rsidR="00F536B0" w:rsidRPr="00F3025F">
        <w:rPr>
          <w:rFonts w:ascii="Garamond" w:hAnsi="Garamond"/>
          <w:b/>
          <w:sz w:val="24"/>
          <w:szCs w:val="24"/>
        </w:rPr>
        <w:t xml:space="preserve">e aneksit </w:t>
      </w:r>
      <w:r w:rsidRPr="00F3025F">
        <w:rPr>
          <w:rFonts w:ascii="Garamond" w:hAnsi="Garamond"/>
          <w:b/>
          <w:sz w:val="24"/>
          <w:szCs w:val="24"/>
        </w:rPr>
        <w:t>VI PART-ARA</w:t>
      </w:r>
    </w:p>
    <w:p w14:paraId="5E23F0F9" w14:textId="77777777" w:rsidR="00D34251" w:rsidRPr="00F3025F" w:rsidRDefault="00D34251" w:rsidP="00D34251">
      <w:pPr>
        <w:widowControl w:val="0"/>
        <w:spacing w:after="0" w:line="240" w:lineRule="auto"/>
        <w:ind w:firstLine="284"/>
        <w:jc w:val="center"/>
        <w:rPr>
          <w:rFonts w:ascii="Garamond" w:hAnsi="Garamond"/>
          <w:b/>
          <w:sz w:val="24"/>
          <w:szCs w:val="24"/>
        </w:rPr>
      </w:pPr>
      <w:r w:rsidRPr="00F3025F">
        <w:rPr>
          <w:rFonts w:ascii="Garamond" w:hAnsi="Garamond"/>
          <w:b/>
          <w:sz w:val="24"/>
          <w:szCs w:val="24"/>
        </w:rPr>
        <w:t>Licenca e ekuipazhit të fluturimit</w:t>
      </w:r>
    </w:p>
    <w:p w14:paraId="4350417D" w14:textId="77777777" w:rsidR="006D6EB8" w:rsidRPr="00F3025F" w:rsidRDefault="006D6EB8" w:rsidP="00D34251">
      <w:pPr>
        <w:widowControl w:val="0"/>
        <w:spacing w:after="0" w:line="240" w:lineRule="auto"/>
        <w:ind w:firstLine="284"/>
        <w:rPr>
          <w:rFonts w:ascii="Garamond" w:hAnsi="Garamond"/>
          <w:sz w:val="24"/>
          <w:szCs w:val="24"/>
        </w:rPr>
      </w:pPr>
    </w:p>
    <w:p w14:paraId="23E065E9" w14:textId="4F3BCC47" w:rsidR="00D34251" w:rsidRPr="00F3025F" w:rsidRDefault="00D34251" w:rsidP="006D6EB8">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Licenca e ekuipazhit të fluturimit e lëshuar </w:t>
      </w:r>
      <w:r w:rsidR="00434350" w:rsidRPr="00F3025F">
        <w:rPr>
          <w:rFonts w:ascii="Garamond" w:hAnsi="Garamond"/>
          <w:sz w:val="24"/>
          <w:szCs w:val="24"/>
        </w:rPr>
        <w:t xml:space="preserve">nga AAC-ja </w:t>
      </w:r>
      <w:r w:rsidRPr="00F3025F">
        <w:rPr>
          <w:rFonts w:ascii="Garamond" w:hAnsi="Garamond"/>
          <w:sz w:val="24"/>
          <w:szCs w:val="24"/>
        </w:rPr>
        <w:t xml:space="preserve">në përputhje </w:t>
      </w:r>
      <w:r w:rsidR="00B23176" w:rsidRPr="00F3025F">
        <w:rPr>
          <w:rFonts w:ascii="Garamond" w:hAnsi="Garamond"/>
          <w:sz w:val="24"/>
          <w:szCs w:val="24"/>
        </w:rPr>
        <w:t>me pjesën</w:t>
      </w:r>
      <w:r w:rsidRPr="00F3025F">
        <w:rPr>
          <w:rFonts w:ascii="Garamond" w:hAnsi="Garamond"/>
          <w:sz w:val="24"/>
          <w:szCs w:val="24"/>
        </w:rPr>
        <w:t>-FCL do të jetë në pajtim me specifikimet e mëposhtme:</w:t>
      </w:r>
    </w:p>
    <w:p w14:paraId="72B2733C" w14:textId="3901504B" w:rsidR="00D34251" w:rsidRPr="00F3025F" w:rsidRDefault="00D34251" w:rsidP="006D6EB8">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00B530F2">
        <w:rPr>
          <w:rFonts w:ascii="Garamond" w:hAnsi="Garamond"/>
          <w:sz w:val="24"/>
          <w:szCs w:val="24"/>
        </w:rPr>
        <w:t xml:space="preserve"> </w:t>
      </w:r>
      <w:r w:rsidRPr="00F3025F">
        <w:rPr>
          <w:rFonts w:ascii="Garamond" w:hAnsi="Garamond"/>
          <w:sz w:val="24"/>
          <w:szCs w:val="24"/>
        </w:rPr>
        <w:tab/>
        <w:t xml:space="preserve">Përmbajtja. Numri i njësisë i treguar do të printohet gjithmonë në lidhje me titullin e njësisë. Njësitë I deri në XI janë njësi </w:t>
      </w:r>
      <w:r w:rsidR="00FD54A7" w:rsidRPr="00F3025F">
        <w:rPr>
          <w:rFonts w:ascii="Garamond" w:hAnsi="Garamond"/>
          <w:sz w:val="24"/>
          <w:szCs w:val="24"/>
        </w:rPr>
        <w:t>‘</w:t>
      </w:r>
      <w:r w:rsidRPr="00F3025F">
        <w:rPr>
          <w:rFonts w:ascii="Garamond" w:hAnsi="Garamond"/>
          <w:sz w:val="24"/>
          <w:szCs w:val="24"/>
        </w:rPr>
        <w:t>të përhershme</w:t>
      </w:r>
      <w:r w:rsidR="00FD54A7" w:rsidRPr="00F3025F">
        <w:rPr>
          <w:rFonts w:ascii="Garamond" w:hAnsi="Garamond"/>
          <w:sz w:val="24"/>
          <w:szCs w:val="24"/>
        </w:rPr>
        <w:t>’</w:t>
      </w:r>
      <w:r w:rsidRPr="00F3025F">
        <w:rPr>
          <w:rFonts w:ascii="Garamond" w:hAnsi="Garamond"/>
          <w:sz w:val="24"/>
          <w:szCs w:val="24"/>
        </w:rPr>
        <w:t xml:space="preserve"> dhe njësitë XII deri në XIV janë njësi </w:t>
      </w:r>
      <w:r w:rsidR="00F536B0" w:rsidRPr="00F3025F">
        <w:rPr>
          <w:rFonts w:ascii="Garamond" w:hAnsi="Garamond"/>
          <w:sz w:val="24"/>
          <w:szCs w:val="24"/>
        </w:rPr>
        <w:t>“</w:t>
      </w:r>
      <w:r w:rsidRPr="00F3025F">
        <w:rPr>
          <w:rFonts w:ascii="Garamond" w:hAnsi="Garamond"/>
          <w:sz w:val="24"/>
          <w:szCs w:val="24"/>
        </w:rPr>
        <w:t>të ndryshueshme</w:t>
      </w:r>
      <w:r w:rsidR="00FD54A7" w:rsidRPr="00F3025F">
        <w:rPr>
          <w:rFonts w:ascii="Garamond" w:hAnsi="Garamond"/>
          <w:sz w:val="24"/>
          <w:szCs w:val="24"/>
        </w:rPr>
        <w:t>’</w:t>
      </w:r>
      <w:r w:rsidRPr="00F3025F">
        <w:rPr>
          <w:rFonts w:ascii="Garamond" w:hAnsi="Garamond"/>
          <w:sz w:val="24"/>
          <w:szCs w:val="24"/>
        </w:rPr>
        <w:t xml:space="preserve"> që mund të shfaqen në një pjesë të ndarë ose të ndashme të formës kryesore. Çdo pjesë e ndarë ose e ndashme do të identi</w:t>
      </w:r>
      <w:r w:rsidR="009C616F" w:rsidRPr="00F3025F">
        <w:rPr>
          <w:rFonts w:ascii="Garamond" w:hAnsi="Garamond"/>
          <w:sz w:val="24"/>
          <w:szCs w:val="24"/>
        </w:rPr>
        <w:t>fikohe</w:t>
      </w:r>
      <w:r w:rsidR="00AA1337" w:rsidRPr="00F3025F">
        <w:rPr>
          <w:rFonts w:ascii="Garamond" w:hAnsi="Garamond"/>
          <w:sz w:val="24"/>
          <w:szCs w:val="24"/>
        </w:rPr>
        <w:t>t</w:t>
      </w:r>
      <w:r w:rsidRPr="00F3025F">
        <w:rPr>
          <w:rFonts w:ascii="Garamond" w:hAnsi="Garamond"/>
          <w:sz w:val="24"/>
          <w:szCs w:val="24"/>
        </w:rPr>
        <w:t xml:space="preserve"> qartësisht si pjesë e licencës. </w:t>
      </w:r>
    </w:p>
    <w:p w14:paraId="42FBAB99" w14:textId="02721A5A" w:rsidR="00D34251" w:rsidRPr="00F3025F" w:rsidRDefault="00D34251" w:rsidP="006D6EB8">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B530F2">
        <w:rPr>
          <w:rFonts w:ascii="Garamond" w:hAnsi="Garamond"/>
          <w:sz w:val="24"/>
          <w:szCs w:val="24"/>
        </w:rPr>
        <w:t xml:space="preserve"> </w:t>
      </w:r>
      <w:r w:rsidRPr="00F3025F">
        <w:rPr>
          <w:rFonts w:ascii="Garamond" w:hAnsi="Garamond"/>
          <w:sz w:val="24"/>
          <w:szCs w:val="24"/>
        </w:rPr>
        <w:tab/>
        <w:t>Njësitë e përhershme:</w:t>
      </w:r>
    </w:p>
    <w:p w14:paraId="4BF2EE83" w14:textId="6E699EA6" w:rsidR="00D34251" w:rsidRPr="00F3025F" w:rsidRDefault="00D34251" w:rsidP="006D6EB8">
      <w:pPr>
        <w:widowControl w:val="0"/>
        <w:spacing w:after="0" w:line="240" w:lineRule="auto"/>
        <w:ind w:firstLine="284"/>
        <w:jc w:val="both"/>
        <w:rPr>
          <w:rFonts w:ascii="Garamond" w:hAnsi="Garamond"/>
          <w:sz w:val="24"/>
          <w:szCs w:val="24"/>
        </w:rPr>
      </w:pPr>
      <w:r w:rsidRPr="00F3025F">
        <w:rPr>
          <w:rFonts w:ascii="Garamond" w:hAnsi="Garamond"/>
          <w:sz w:val="24"/>
          <w:szCs w:val="24"/>
        </w:rPr>
        <w:t>(I)</w:t>
      </w:r>
      <w:r w:rsidRPr="00F3025F">
        <w:rPr>
          <w:rFonts w:ascii="Garamond" w:hAnsi="Garamond"/>
          <w:sz w:val="24"/>
          <w:szCs w:val="24"/>
        </w:rPr>
        <w:tab/>
      </w:r>
      <w:r w:rsidR="00B530F2">
        <w:rPr>
          <w:rFonts w:ascii="Garamond" w:hAnsi="Garamond"/>
          <w:sz w:val="24"/>
          <w:szCs w:val="24"/>
        </w:rPr>
        <w:t xml:space="preserve"> </w:t>
      </w:r>
      <w:r w:rsidRPr="00F3025F">
        <w:rPr>
          <w:rFonts w:ascii="Garamond" w:hAnsi="Garamond"/>
          <w:sz w:val="24"/>
          <w:szCs w:val="24"/>
        </w:rPr>
        <w:t>statusin e lëshimit të licencës;</w:t>
      </w:r>
    </w:p>
    <w:p w14:paraId="41B500F0" w14:textId="77777777" w:rsidR="00D34251" w:rsidRPr="00F3025F" w:rsidRDefault="00D34251" w:rsidP="006D6EB8">
      <w:pPr>
        <w:widowControl w:val="0"/>
        <w:spacing w:after="0" w:line="240" w:lineRule="auto"/>
        <w:ind w:firstLine="284"/>
        <w:jc w:val="both"/>
        <w:rPr>
          <w:rFonts w:ascii="Garamond" w:hAnsi="Garamond"/>
          <w:sz w:val="24"/>
          <w:szCs w:val="24"/>
        </w:rPr>
      </w:pPr>
      <w:r w:rsidRPr="00F3025F">
        <w:rPr>
          <w:rFonts w:ascii="Garamond" w:hAnsi="Garamond"/>
          <w:sz w:val="24"/>
          <w:szCs w:val="24"/>
        </w:rPr>
        <w:t>(II)</w:t>
      </w:r>
      <w:r w:rsidRPr="00F3025F">
        <w:rPr>
          <w:rFonts w:ascii="Garamond" w:hAnsi="Garamond"/>
          <w:sz w:val="24"/>
          <w:szCs w:val="24"/>
        </w:rPr>
        <w:tab/>
        <w:t>titullin e licencës;</w:t>
      </w:r>
    </w:p>
    <w:p w14:paraId="57F1DFDC" w14:textId="363EAF97" w:rsidR="00D34251" w:rsidRPr="00F3025F" w:rsidRDefault="00D34251" w:rsidP="006D6EB8">
      <w:pPr>
        <w:widowControl w:val="0"/>
        <w:spacing w:after="0" w:line="240" w:lineRule="auto"/>
        <w:ind w:firstLine="284"/>
        <w:jc w:val="both"/>
        <w:rPr>
          <w:rFonts w:ascii="Garamond" w:hAnsi="Garamond"/>
          <w:sz w:val="24"/>
          <w:szCs w:val="24"/>
        </w:rPr>
      </w:pPr>
      <w:r w:rsidRPr="00F3025F">
        <w:rPr>
          <w:rFonts w:ascii="Garamond" w:hAnsi="Garamond"/>
          <w:sz w:val="24"/>
          <w:szCs w:val="24"/>
        </w:rPr>
        <w:t>(III)</w:t>
      </w:r>
      <w:r w:rsidRPr="00F3025F">
        <w:rPr>
          <w:rFonts w:ascii="Garamond" w:hAnsi="Garamond"/>
          <w:sz w:val="24"/>
          <w:szCs w:val="24"/>
        </w:rPr>
        <w:tab/>
        <w:t xml:space="preserve">numrin serial të licencës që fillon me kodin e </w:t>
      </w:r>
      <w:r w:rsidR="009C2510" w:rsidRPr="00F3025F">
        <w:rPr>
          <w:rFonts w:ascii="Garamond" w:hAnsi="Garamond"/>
          <w:sz w:val="24"/>
          <w:szCs w:val="24"/>
        </w:rPr>
        <w:t xml:space="preserve">shtetit </w:t>
      </w:r>
      <w:r w:rsidRPr="00F3025F">
        <w:rPr>
          <w:rFonts w:ascii="Garamond" w:hAnsi="Garamond"/>
          <w:sz w:val="24"/>
          <w:szCs w:val="24"/>
        </w:rPr>
        <w:t xml:space="preserve">të lëshimit të licencës të ndjekur nga </w:t>
      </w:r>
      <w:r w:rsidR="00F536B0" w:rsidRPr="00F3025F">
        <w:rPr>
          <w:rFonts w:ascii="Garamond" w:hAnsi="Garamond"/>
          <w:sz w:val="24"/>
          <w:szCs w:val="24"/>
        </w:rPr>
        <w:t>“</w:t>
      </w:r>
      <w:r w:rsidRPr="00F3025F">
        <w:rPr>
          <w:rFonts w:ascii="Garamond" w:hAnsi="Garamond"/>
          <w:sz w:val="24"/>
          <w:szCs w:val="24"/>
        </w:rPr>
        <w:t>FCL</w:t>
      </w:r>
      <w:r w:rsidR="00F536B0" w:rsidRPr="00F3025F">
        <w:rPr>
          <w:rFonts w:ascii="Garamond" w:hAnsi="Garamond"/>
          <w:sz w:val="24"/>
          <w:szCs w:val="24"/>
        </w:rPr>
        <w:t>”</w:t>
      </w:r>
      <w:r w:rsidRPr="00F3025F">
        <w:rPr>
          <w:rFonts w:ascii="Garamond" w:hAnsi="Garamond"/>
          <w:sz w:val="24"/>
          <w:szCs w:val="24"/>
        </w:rPr>
        <w:t xml:space="preserve"> dhe një kod numrash dhe/ose shkronjash në numra </w:t>
      </w:r>
      <w:r w:rsidR="009C2510" w:rsidRPr="00F3025F">
        <w:rPr>
          <w:rFonts w:ascii="Garamond" w:hAnsi="Garamond"/>
          <w:sz w:val="24"/>
          <w:szCs w:val="24"/>
        </w:rPr>
        <w:t xml:space="preserve">arabikë </w:t>
      </w:r>
      <w:r w:rsidRPr="00F3025F">
        <w:rPr>
          <w:rFonts w:ascii="Garamond" w:hAnsi="Garamond"/>
          <w:sz w:val="24"/>
          <w:szCs w:val="24"/>
        </w:rPr>
        <w:t xml:space="preserve">dhe në shkrim </w:t>
      </w:r>
      <w:r w:rsidR="009C2510" w:rsidRPr="00F3025F">
        <w:rPr>
          <w:rFonts w:ascii="Garamond" w:hAnsi="Garamond"/>
          <w:sz w:val="24"/>
          <w:szCs w:val="24"/>
        </w:rPr>
        <w:t>latin</w:t>
      </w:r>
      <w:r w:rsidRPr="00F3025F">
        <w:rPr>
          <w:rFonts w:ascii="Garamond" w:hAnsi="Garamond"/>
          <w:sz w:val="24"/>
          <w:szCs w:val="24"/>
        </w:rPr>
        <w:t>;</w:t>
      </w:r>
    </w:p>
    <w:p w14:paraId="7525F19B" w14:textId="29C52085" w:rsidR="00D34251" w:rsidRPr="00F3025F" w:rsidRDefault="00D34251" w:rsidP="006D6EB8">
      <w:pPr>
        <w:widowControl w:val="0"/>
        <w:spacing w:after="0" w:line="240" w:lineRule="auto"/>
        <w:ind w:firstLine="284"/>
        <w:jc w:val="both"/>
        <w:rPr>
          <w:rFonts w:ascii="Garamond" w:hAnsi="Garamond"/>
          <w:sz w:val="24"/>
          <w:szCs w:val="24"/>
        </w:rPr>
      </w:pPr>
      <w:r w:rsidRPr="00F3025F">
        <w:rPr>
          <w:rFonts w:ascii="Garamond" w:hAnsi="Garamond"/>
          <w:sz w:val="24"/>
          <w:szCs w:val="24"/>
        </w:rPr>
        <w:t>(IV)</w:t>
      </w:r>
      <w:r w:rsidRPr="00F3025F">
        <w:rPr>
          <w:rFonts w:ascii="Garamond" w:hAnsi="Garamond"/>
          <w:sz w:val="24"/>
          <w:szCs w:val="24"/>
        </w:rPr>
        <w:tab/>
        <w:t xml:space="preserve">emrin e mbajtësit (në shkrim </w:t>
      </w:r>
      <w:r w:rsidR="009C2510" w:rsidRPr="00F3025F">
        <w:rPr>
          <w:rFonts w:ascii="Garamond" w:hAnsi="Garamond"/>
          <w:sz w:val="24"/>
          <w:szCs w:val="24"/>
        </w:rPr>
        <w:t>l</w:t>
      </w:r>
      <w:r w:rsidRPr="00F3025F">
        <w:rPr>
          <w:rFonts w:ascii="Garamond" w:hAnsi="Garamond"/>
          <w:sz w:val="24"/>
          <w:szCs w:val="24"/>
        </w:rPr>
        <w:t>atin, edhe nëse shkrimi i gjuhës kombëtare është i ndryshëm nga ai Latin);</w:t>
      </w:r>
    </w:p>
    <w:p w14:paraId="4BB2BCB9" w14:textId="77777777" w:rsidR="00D34251" w:rsidRPr="00F3025F" w:rsidRDefault="00D34251" w:rsidP="006D6EB8">
      <w:pPr>
        <w:widowControl w:val="0"/>
        <w:spacing w:after="0" w:line="240" w:lineRule="auto"/>
        <w:ind w:firstLine="284"/>
        <w:jc w:val="both"/>
        <w:rPr>
          <w:rFonts w:ascii="Garamond" w:hAnsi="Garamond"/>
          <w:sz w:val="24"/>
          <w:szCs w:val="24"/>
        </w:rPr>
      </w:pPr>
      <w:r w:rsidRPr="00F3025F">
        <w:rPr>
          <w:rFonts w:ascii="Garamond" w:hAnsi="Garamond"/>
          <w:sz w:val="24"/>
          <w:szCs w:val="24"/>
        </w:rPr>
        <w:t>(IVa) datën e lindjes;</w:t>
      </w:r>
    </w:p>
    <w:p w14:paraId="22FED0F6" w14:textId="77777777" w:rsidR="00D34251" w:rsidRPr="00F3025F" w:rsidRDefault="00D34251" w:rsidP="006D6EB8">
      <w:pPr>
        <w:widowControl w:val="0"/>
        <w:spacing w:after="0" w:line="240" w:lineRule="auto"/>
        <w:ind w:firstLine="284"/>
        <w:jc w:val="both"/>
        <w:rPr>
          <w:rFonts w:ascii="Garamond" w:hAnsi="Garamond"/>
          <w:sz w:val="24"/>
          <w:szCs w:val="24"/>
        </w:rPr>
      </w:pPr>
      <w:r w:rsidRPr="00F3025F">
        <w:rPr>
          <w:rFonts w:ascii="Garamond" w:hAnsi="Garamond"/>
          <w:sz w:val="24"/>
          <w:szCs w:val="24"/>
        </w:rPr>
        <w:t>(V)</w:t>
      </w:r>
      <w:r w:rsidRPr="00F3025F">
        <w:rPr>
          <w:rFonts w:ascii="Garamond" w:hAnsi="Garamond"/>
          <w:sz w:val="24"/>
          <w:szCs w:val="24"/>
        </w:rPr>
        <w:tab/>
        <w:t>adresën e mbajtësit;</w:t>
      </w:r>
    </w:p>
    <w:p w14:paraId="24A33959" w14:textId="3ED7A3EF" w:rsidR="00D34251" w:rsidRPr="00F3025F" w:rsidRDefault="00D34251" w:rsidP="006D6EB8">
      <w:pPr>
        <w:widowControl w:val="0"/>
        <w:spacing w:after="0" w:line="240" w:lineRule="auto"/>
        <w:ind w:firstLine="284"/>
        <w:jc w:val="both"/>
        <w:rPr>
          <w:rFonts w:ascii="Garamond" w:hAnsi="Garamond"/>
          <w:sz w:val="24"/>
          <w:szCs w:val="24"/>
        </w:rPr>
      </w:pPr>
      <w:r w:rsidRPr="00F3025F">
        <w:rPr>
          <w:rFonts w:ascii="Garamond" w:hAnsi="Garamond"/>
          <w:sz w:val="24"/>
          <w:szCs w:val="24"/>
        </w:rPr>
        <w:t>(VI)</w:t>
      </w:r>
      <w:r w:rsidRPr="00F3025F">
        <w:rPr>
          <w:rFonts w:ascii="Garamond" w:hAnsi="Garamond"/>
          <w:sz w:val="24"/>
          <w:szCs w:val="24"/>
        </w:rPr>
        <w:tab/>
        <w:t xml:space="preserve">kombësinë e mbajtësit </w:t>
      </w:r>
    </w:p>
    <w:p w14:paraId="24DBC5DA" w14:textId="77777777" w:rsidR="00D34251" w:rsidRPr="00F3025F" w:rsidRDefault="00D34251" w:rsidP="006D6EB8">
      <w:pPr>
        <w:widowControl w:val="0"/>
        <w:spacing w:after="0" w:line="240" w:lineRule="auto"/>
        <w:ind w:firstLine="284"/>
        <w:jc w:val="both"/>
        <w:rPr>
          <w:rFonts w:ascii="Garamond" w:hAnsi="Garamond"/>
          <w:sz w:val="24"/>
          <w:szCs w:val="24"/>
        </w:rPr>
      </w:pPr>
      <w:r w:rsidRPr="00F3025F">
        <w:rPr>
          <w:rFonts w:ascii="Garamond" w:hAnsi="Garamond"/>
          <w:sz w:val="24"/>
          <w:szCs w:val="24"/>
        </w:rPr>
        <w:t>(VII)</w:t>
      </w:r>
      <w:r w:rsidRPr="00F3025F">
        <w:rPr>
          <w:rFonts w:ascii="Garamond" w:hAnsi="Garamond"/>
          <w:sz w:val="24"/>
          <w:szCs w:val="24"/>
        </w:rPr>
        <w:tab/>
        <w:t>nënshkrimin e mbajtësit;</w:t>
      </w:r>
    </w:p>
    <w:p w14:paraId="1E4210B8" w14:textId="77777777" w:rsidR="00D34251" w:rsidRPr="00F3025F" w:rsidRDefault="00D34251" w:rsidP="006D6EB8">
      <w:pPr>
        <w:widowControl w:val="0"/>
        <w:spacing w:after="0" w:line="240" w:lineRule="auto"/>
        <w:ind w:firstLine="284"/>
        <w:jc w:val="both"/>
        <w:rPr>
          <w:rFonts w:ascii="Garamond" w:hAnsi="Garamond"/>
          <w:sz w:val="24"/>
          <w:szCs w:val="24"/>
        </w:rPr>
      </w:pPr>
      <w:r w:rsidRPr="00F3025F">
        <w:rPr>
          <w:rFonts w:ascii="Garamond" w:hAnsi="Garamond"/>
          <w:sz w:val="24"/>
          <w:szCs w:val="24"/>
        </w:rPr>
        <w:t>(VIII)</w:t>
      </w:r>
      <w:r w:rsidRPr="00F3025F">
        <w:rPr>
          <w:rFonts w:ascii="Garamond" w:hAnsi="Garamond"/>
          <w:sz w:val="24"/>
          <w:szCs w:val="24"/>
        </w:rPr>
        <w:tab/>
        <w:t>autoritetin kompetent dhe, ku është e nevojshme, kushtet nën të cilat licenca lëshohet;</w:t>
      </w:r>
    </w:p>
    <w:p w14:paraId="6788121F" w14:textId="77777777" w:rsidR="00D34251" w:rsidRPr="00F3025F" w:rsidRDefault="00D34251" w:rsidP="006D6EB8">
      <w:pPr>
        <w:widowControl w:val="0"/>
        <w:spacing w:after="0" w:line="240" w:lineRule="auto"/>
        <w:ind w:firstLine="284"/>
        <w:jc w:val="both"/>
        <w:rPr>
          <w:rFonts w:ascii="Garamond" w:hAnsi="Garamond"/>
          <w:sz w:val="24"/>
          <w:szCs w:val="24"/>
        </w:rPr>
      </w:pPr>
      <w:r w:rsidRPr="00F3025F">
        <w:rPr>
          <w:rFonts w:ascii="Garamond" w:hAnsi="Garamond"/>
          <w:sz w:val="24"/>
          <w:szCs w:val="24"/>
        </w:rPr>
        <w:t>(IX)</w:t>
      </w:r>
      <w:r w:rsidRPr="00F3025F">
        <w:rPr>
          <w:rFonts w:ascii="Garamond" w:hAnsi="Garamond"/>
          <w:sz w:val="24"/>
          <w:szCs w:val="24"/>
        </w:rPr>
        <w:tab/>
        <w:t>certifikatën e vlefshmërisë dhe autorizimin për privilegjet e dhëna;</w:t>
      </w:r>
    </w:p>
    <w:p w14:paraId="6A2C20B3" w14:textId="77777777" w:rsidR="00D34251" w:rsidRPr="00F3025F" w:rsidRDefault="00D34251" w:rsidP="006D6EB8">
      <w:pPr>
        <w:widowControl w:val="0"/>
        <w:spacing w:after="0" w:line="240" w:lineRule="auto"/>
        <w:ind w:firstLine="284"/>
        <w:jc w:val="both"/>
        <w:rPr>
          <w:rFonts w:ascii="Garamond" w:hAnsi="Garamond"/>
          <w:sz w:val="24"/>
          <w:szCs w:val="24"/>
        </w:rPr>
      </w:pPr>
      <w:r w:rsidRPr="00F3025F">
        <w:rPr>
          <w:rFonts w:ascii="Garamond" w:hAnsi="Garamond"/>
          <w:sz w:val="24"/>
          <w:szCs w:val="24"/>
        </w:rPr>
        <w:t>(X)</w:t>
      </w:r>
      <w:r w:rsidRPr="00F3025F">
        <w:rPr>
          <w:rFonts w:ascii="Garamond" w:hAnsi="Garamond"/>
          <w:sz w:val="24"/>
          <w:szCs w:val="24"/>
        </w:rPr>
        <w:tab/>
        <w:t>nënshkrimin e nënpunësit që ka lëshuar licencën dhe datën e lëshimit; dhe</w:t>
      </w:r>
    </w:p>
    <w:p w14:paraId="1E55BF3C" w14:textId="77777777" w:rsidR="00B530F2" w:rsidRDefault="00D34251" w:rsidP="00B530F2">
      <w:pPr>
        <w:widowControl w:val="0"/>
        <w:spacing w:after="0" w:line="240" w:lineRule="auto"/>
        <w:ind w:firstLine="284"/>
        <w:jc w:val="both"/>
        <w:rPr>
          <w:rFonts w:ascii="Garamond" w:hAnsi="Garamond"/>
          <w:sz w:val="24"/>
          <w:szCs w:val="24"/>
        </w:rPr>
      </w:pPr>
      <w:r w:rsidRPr="00F3025F">
        <w:rPr>
          <w:rFonts w:ascii="Garamond" w:hAnsi="Garamond"/>
          <w:sz w:val="24"/>
          <w:szCs w:val="24"/>
        </w:rPr>
        <w:t>(XI)</w:t>
      </w:r>
      <w:r w:rsidRPr="00F3025F">
        <w:rPr>
          <w:rFonts w:ascii="Garamond" w:hAnsi="Garamond"/>
          <w:sz w:val="24"/>
          <w:szCs w:val="24"/>
        </w:rPr>
        <w:tab/>
        <w:t>vulën ose pullën e autoritetit kompetent.</w:t>
      </w:r>
    </w:p>
    <w:p w14:paraId="21F5FFA0" w14:textId="5A962E59" w:rsidR="00DC40D9" w:rsidRPr="00F3025F" w:rsidRDefault="00B530F2" w:rsidP="00B530F2">
      <w:pPr>
        <w:widowControl w:val="0"/>
        <w:spacing w:after="0" w:line="240" w:lineRule="auto"/>
        <w:ind w:firstLine="284"/>
        <w:jc w:val="both"/>
        <w:rPr>
          <w:rFonts w:ascii="Garamond" w:hAnsi="Garamond"/>
          <w:sz w:val="24"/>
          <w:szCs w:val="24"/>
        </w:rPr>
      </w:pPr>
      <w:r>
        <w:rPr>
          <w:rFonts w:ascii="Garamond" w:hAnsi="Garamond"/>
          <w:sz w:val="24"/>
          <w:szCs w:val="24"/>
        </w:rPr>
        <w:t xml:space="preserve">(2) </w:t>
      </w:r>
      <w:r w:rsidR="00D34251" w:rsidRPr="00F3025F">
        <w:rPr>
          <w:rFonts w:ascii="Garamond" w:hAnsi="Garamond"/>
          <w:sz w:val="24"/>
          <w:szCs w:val="24"/>
        </w:rPr>
        <w:t xml:space="preserve">Njësitë e ndryshueshme: </w:t>
      </w:r>
    </w:p>
    <w:p w14:paraId="177A68FB" w14:textId="58DCEBDF" w:rsidR="00D34251" w:rsidRPr="00F3025F" w:rsidRDefault="00B530F2" w:rsidP="00B530F2">
      <w:pPr>
        <w:widowControl w:val="0"/>
        <w:spacing w:after="0" w:line="240" w:lineRule="auto"/>
        <w:jc w:val="both"/>
        <w:rPr>
          <w:rFonts w:ascii="Garamond" w:hAnsi="Garamond"/>
          <w:sz w:val="24"/>
          <w:szCs w:val="24"/>
        </w:rPr>
      </w:pPr>
      <w:r>
        <w:rPr>
          <w:rFonts w:ascii="Garamond" w:hAnsi="Garamond"/>
          <w:sz w:val="24"/>
          <w:szCs w:val="24"/>
        </w:rPr>
        <w:t xml:space="preserve">      </w:t>
      </w:r>
      <w:r w:rsidR="00D34251" w:rsidRPr="00F3025F">
        <w:rPr>
          <w:rFonts w:ascii="Garamond" w:hAnsi="Garamond"/>
          <w:sz w:val="24"/>
          <w:szCs w:val="24"/>
        </w:rPr>
        <w:t>(XII)</w:t>
      </w:r>
      <w:r w:rsidR="00D34251" w:rsidRPr="00F3025F">
        <w:rPr>
          <w:rFonts w:ascii="Garamond" w:hAnsi="Garamond"/>
          <w:sz w:val="24"/>
          <w:szCs w:val="24"/>
        </w:rPr>
        <w:tab/>
        <w:t>kategorizimet dhe certifikatat: klasa, tipi, certifikatat e instruktorit, etj. me datat e skadencës. Privilegjet e telefonit radio (R/T) mund të shfaqen në formën e licencës ose në një certifikatë të ndarë;</w:t>
      </w:r>
    </w:p>
    <w:p w14:paraId="4E1A3428" w14:textId="792D7D08" w:rsidR="00D34251" w:rsidRPr="00F3025F" w:rsidRDefault="00D34251" w:rsidP="006D6EB8">
      <w:pPr>
        <w:widowControl w:val="0"/>
        <w:spacing w:after="0" w:line="240" w:lineRule="auto"/>
        <w:ind w:firstLine="284"/>
        <w:jc w:val="both"/>
        <w:rPr>
          <w:rFonts w:ascii="Garamond" w:hAnsi="Garamond"/>
          <w:sz w:val="24"/>
          <w:szCs w:val="24"/>
        </w:rPr>
      </w:pPr>
      <w:r w:rsidRPr="00F3025F">
        <w:rPr>
          <w:rFonts w:ascii="Garamond" w:hAnsi="Garamond"/>
          <w:sz w:val="24"/>
          <w:szCs w:val="24"/>
        </w:rPr>
        <w:t>(XIII)</w:t>
      </w:r>
      <w:r w:rsidR="00F2789A" w:rsidRPr="00F3025F">
        <w:rPr>
          <w:rFonts w:ascii="Garamond" w:hAnsi="Garamond"/>
          <w:sz w:val="24"/>
          <w:szCs w:val="24"/>
        </w:rPr>
        <w:t xml:space="preserve"> </w:t>
      </w:r>
      <w:r w:rsidRPr="00F3025F">
        <w:rPr>
          <w:rFonts w:ascii="Garamond" w:hAnsi="Garamond"/>
          <w:sz w:val="24"/>
          <w:szCs w:val="24"/>
        </w:rPr>
        <w:t>shënime: d.m.th dëshmitë sh</w:t>
      </w:r>
      <w:r w:rsidR="004B1B1B" w:rsidRPr="00F3025F">
        <w:rPr>
          <w:rFonts w:ascii="Garamond" w:hAnsi="Garamond"/>
          <w:sz w:val="24"/>
          <w:szCs w:val="24"/>
        </w:rPr>
        <w:t>ë</w:t>
      </w:r>
      <w:r w:rsidRPr="00F3025F">
        <w:rPr>
          <w:rFonts w:ascii="Garamond" w:hAnsi="Garamond"/>
          <w:sz w:val="24"/>
          <w:szCs w:val="24"/>
        </w:rPr>
        <w:t>nime t</w:t>
      </w:r>
      <w:r w:rsidR="004B1B1B" w:rsidRPr="00F3025F">
        <w:rPr>
          <w:rFonts w:ascii="Garamond" w:hAnsi="Garamond"/>
          <w:sz w:val="24"/>
          <w:szCs w:val="24"/>
        </w:rPr>
        <w:t>ë</w:t>
      </w:r>
      <w:r w:rsidRPr="00F3025F">
        <w:rPr>
          <w:rFonts w:ascii="Garamond" w:hAnsi="Garamond"/>
          <w:sz w:val="24"/>
          <w:szCs w:val="24"/>
        </w:rPr>
        <w:t xml:space="preserve"> veçanta shtes</w:t>
      </w:r>
      <w:r w:rsidR="004B1B1B" w:rsidRPr="00F3025F">
        <w:rPr>
          <w:rFonts w:ascii="Garamond" w:hAnsi="Garamond"/>
          <w:sz w:val="24"/>
          <w:szCs w:val="24"/>
        </w:rPr>
        <w:t>ë</w:t>
      </w:r>
      <w:r w:rsidRPr="00F3025F">
        <w:rPr>
          <w:rFonts w:ascii="Garamond" w:hAnsi="Garamond"/>
          <w:sz w:val="24"/>
          <w:szCs w:val="24"/>
        </w:rPr>
        <w:t xml:space="preserve"> n</w:t>
      </w:r>
      <w:r w:rsidR="004B1B1B" w:rsidRPr="00F3025F">
        <w:rPr>
          <w:rFonts w:ascii="Garamond" w:hAnsi="Garamond"/>
          <w:sz w:val="24"/>
          <w:szCs w:val="24"/>
        </w:rPr>
        <w:t>ë</w:t>
      </w:r>
      <w:r w:rsidRPr="00F3025F">
        <w:rPr>
          <w:rFonts w:ascii="Garamond" w:hAnsi="Garamond"/>
          <w:sz w:val="24"/>
          <w:szCs w:val="24"/>
        </w:rPr>
        <w:t xml:space="preserve"> li</w:t>
      </w:r>
      <w:r w:rsidR="009C2510" w:rsidRPr="00F3025F">
        <w:rPr>
          <w:rFonts w:ascii="Garamond" w:hAnsi="Garamond"/>
          <w:sz w:val="24"/>
          <w:szCs w:val="24"/>
        </w:rPr>
        <w:t>c</w:t>
      </w:r>
      <w:r w:rsidRPr="00F3025F">
        <w:rPr>
          <w:rFonts w:ascii="Garamond" w:hAnsi="Garamond"/>
          <w:sz w:val="24"/>
          <w:szCs w:val="24"/>
        </w:rPr>
        <w:t>ens</w:t>
      </w:r>
      <w:r w:rsidR="004B1B1B" w:rsidRPr="00F3025F">
        <w:rPr>
          <w:rFonts w:ascii="Garamond" w:hAnsi="Garamond"/>
          <w:sz w:val="24"/>
          <w:szCs w:val="24"/>
        </w:rPr>
        <w:t>ë</w:t>
      </w:r>
      <w:r w:rsidRPr="00F3025F">
        <w:rPr>
          <w:rFonts w:ascii="Garamond" w:hAnsi="Garamond"/>
          <w:sz w:val="24"/>
          <w:szCs w:val="24"/>
        </w:rPr>
        <w:t xml:space="preserve"> q</w:t>
      </w:r>
      <w:r w:rsidR="004B1B1B" w:rsidRPr="00F3025F">
        <w:rPr>
          <w:rFonts w:ascii="Garamond" w:hAnsi="Garamond"/>
          <w:sz w:val="24"/>
          <w:szCs w:val="24"/>
        </w:rPr>
        <w:t>ë</w:t>
      </w:r>
      <w:r w:rsidRPr="00F3025F">
        <w:rPr>
          <w:rFonts w:ascii="Garamond" w:hAnsi="Garamond"/>
          <w:sz w:val="24"/>
          <w:szCs w:val="24"/>
        </w:rPr>
        <w:t xml:space="preserve"> lidhen me lidhur me kufizimet dhe dëshmitë aprovimet e privilegjeve, duke përfshirë k</w:t>
      </w:r>
      <w:r w:rsidR="004B1B1B" w:rsidRPr="00F3025F">
        <w:rPr>
          <w:rFonts w:ascii="Garamond" w:hAnsi="Garamond"/>
          <w:sz w:val="24"/>
          <w:szCs w:val="24"/>
        </w:rPr>
        <w:t>ë</w:t>
      </w:r>
      <w:r w:rsidRPr="00F3025F">
        <w:rPr>
          <w:rFonts w:ascii="Garamond" w:hAnsi="Garamond"/>
          <w:sz w:val="24"/>
          <w:szCs w:val="24"/>
        </w:rPr>
        <w:t>tu sh</w:t>
      </w:r>
      <w:r w:rsidR="004B1B1B" w:rsidRPr="00F3025F">
        <w:rPr>
          <w:rFonts w:ascii="Garamond" w:hAnsi="Garamond"/>
          <w:sz w:val="24"/>
          <w:szCs w:val="24"/>
        </w:rPr>
        <w:t>ë</w:t>
      </w:r>
      <w:r w:rsidRPr="00F3025F">
        <w:rPr>
          <w:rFonts w:ascii="Garamond" w:hAnsi="Garamond"/>
          <w:sz w:val="24"/>
          <w:szCs w:val="24"/>
        </w:rPr>
        <w:t>nimin e dëshmi</w:t>
      </w:r>
      <w:r w:rsidR="009C2510" w:rsidRPr="00F3025F">
        <w:rPr>
          <w:rFonts w:ascii="Garamond" w:hAnsi="Garamond"/>
          <w:sz w:val="24"/>
          <w:szCs w:val="24"/>
        </w:rPr>
        <w:t>s</w:t>
      </w:r>
      <w:r w:rsidRPr="00F3025F">
        <w:rPr>
          <w:rFonts w:ascii="Garamond" w:hAnsi="Garamond"/>
          <w:sz w:val="24"/>
          <w:szCs w:val="24"/>
        </w:rPr>
        <w:t>ë s</w:t>
      </w:r>
      <w:r w:rsidR="004B1B1B" w:rsidRPr="00F3025F">
        <w:rPr>
          <w:rFonts w:ascii="Garamond" w:hAnsi="Garamond"/>
          <w:sz w:val="24"/>
          <w:szCs w:val="24"/>
        </w:rPr>
        <w:t>ë</w:t>
      </w:r>
      <w:r w:rsidRPr="00F3025F">
        <w:rPr>
          <w:rFonts w:ascii="Garamond" w:hAnsi="Garamond"/>
          <w:sz w:val="24"/>
          <w:szCs w:val="24"/>
        </w:rPr>
        <w:t xml:space="preserve"> aftësisë gjuhësore, shënimet për vërtetimin automatik të licencës dhe kategorizimet për avionët e sipas </w:t>
      </w:r>
      <w:r w:rsidR="009C2510" w:rsidRPr="00F3025F">
        <w:rPr>
          <w:rFonts w:ascii="Garamond" w:hAnsi="Garamond"/>
          <w:sz w:val="24"/>
          <w:szCs w:val="24"/>
        </w:rPr>
        <w:t>s</w:t>
      </w:r>
      <w:r w:rsidRPr="00F3025F">
        <w:rPr>
          <w:rFonts w:ascii="Garamond" w:hAnsi="Garamond"/>
          <w:sz w:val="24"/>
          <w:szCs w:val="24"/>
        </w:rPr>
        <w:t xml:space="preserve">htojcës II, kur përdoren për transportin ajror tregtar; dhe </w:t>
      </w:r>
      <w:r w:rsidR="00F536B0" w:rsidRPr="00F3025F">
        <w:rPr>
          <w:rFonts w:ascii="Garamond" w:hAnsi="Garamond"/>
          <w:sz w:val="24"/>
          <w:szCs w:val="24"/>
        </w:rPr>
        <w:t>“</w:t>
      </w:r>
      <w:r w:rsidRPr="00F3025F">
        <w:rPr>
          <w:rFonts w:ascii="Garamond" w:hAnsi="Garamond"/>
          <w:sz w:val="24"/>
          <w:szCs w:val="24"/>
        </w:rPr>
        <w:t>.</w:t>
      </w:r>
    </w:p>
    <w:p w14:paraId="5E4FCD9A" w14:textId="4A414A8C" w:rsidR="00D34251" w:rsidRPr="00F3025F" w:rsidRDefault="00D34251" w:rsidP="006D6EB8">
      <w:pPr>
        <w:widowControl w:val="0"/>
        <w:spacing w:after="0" w:line="240" w:lineRule="auto"/>
        <w:ind w:firstLine="284"/>
        <w:jc w:val="both"/>
        <w:rPr>
          <w:rFonts w:ascii="Garamond" w:hAnsi="Garamond"/>
          <w:sz w:val="24"/>
          <w:szCs w:val="24"/>
        </w:rPr>
      </w:pPr>
      <w:r w:rsidRPr="00F3025F">
        <w:rPr>
          <w:rFonts w:ascii="Garamond" w:hAnsi="Garamond"/>
          <w:sz w:val="24"/>
          <w:szCs w:val="24"/>
        </w:rPr>
        <w:t>(XIII)</w:t>
      </w:r>
      <w:r w:rsidRPr="00F3025F">
        <w:rPr>
          <w:rFonts w:ascii="Garamond" w:hAnsi="Garamond"/>
          <w:sz w:val="24"/>
          <w:szCs w:val="24"/>
        </w:rPr>
        <w:tab/>
        <w:t xml:space="preserve">shënimet: d.m.th miratimet e veçanta në lidhje me kufizimet dhe miratimet për privilegjet, duke përfshirë miratimet e aftësisë gjuhësore, kategorizimet për avionin </w:t>
      </w:r>
      <w:r w:rsidR="00F536B0" w:rsidRPr="00F3025F">
        <w:rPr>
          <w:rFonts w:ascii="Garamond" w:hAnsi="Garamond"/>
          <w:sz w:val="24"/>
          <w:szCs w:val="24"/>
        </w:rPr>
        <w:t xml:space="preserve">e aneksit </w:t>
      </w:r>
      <w:r w:rsidRPr="00F3025F">
        <w:rPr>
          <w:rFonts w:ascii="Garamond" w:hAnsi="Garamond"/>
          <w:sz w:val="24"/>
          <w:szCs w:val="24"/>
        </w:rPr>
        <w:t>II kur përd</w:t>
      </w:r>
      <w:r w:rsidR="00227F3B" w:rsidRPr="00F3025F">
        <w:rPr>
          <w:rFonts w:ascii="Garamond" w:hAnsi="Garamond"/>
          <w:sz w:val="24"/>
          <w:szCs w:val="24"/>
        </w:rPr>
        <w:t>orët</w:t>
      </w:r>
      <w:r w:rsidRPr="00F3025F">
        <w:rPr>
          <w:rFonts w:ascii="Garamond" w:hAnsi="Garamond"/>
          <w:sz w:val="24"/>
          <w:szCs w:val="24"/>
        </w:rPr>
        <w:t xml:space="preserve"> për transport ajror tregtar; dhe</w:t>
      </w:r>
    </w:p>
    <w:p w14:paraId="368F7C71" w14:textId="77777777" w:rsidR="00D34251" w:rsidRPr="00F3025F" w:rsidRDefault="00D34251" w:rsidP="006D6EB8">
      <w:pPr>
        <w:widowControl w:val="0"/>
        <w:spacing w:after="0" w:line="240" w:lineRule="auto"/>
        <w:ind w:firstLine="284"/>
        <w:jc w:val="both"/>
        <w:rPr>
          <w:rFonts w:ascii="Garamond" w:hAnsi="Garamond"/>
          <w:sz w:val="24"/>
          <w:szCs w:val="24"/>
        </w:rPr>
      </w:pPr>
      <w:r w:rsidRPr="00F3025F">
        <w:rPr>
          <w:rFonts w:ascii="Garamond" w:hAnsi="Garamond"/>
          <w:sz w:val="24"/>
          <w:szCs w:val="24"/>
        </w:rPr>
        <w:t>(XIV)</w:t>
      </w:r>
      <w:r w:rsidRPr="00F3025F">
        <w:rPr>
          <w:rFonts w:ascii="Garamond" w:hAnsi="Garamond"/>
          <w:sz w:val="24"/>
          <w:szCs w:val="24"/>
        </w:rPr>
        <w:tab/>
        <w:t>çdo detaj tjetër i kërkuar nga autoriteti kompetent (p.sh. vendi i lindjes/vendi i origjinës).</w:t>
      </w:r>
    </w:p>
    <w:p w14:paraId="39A5B951" w14:textId="612285A1" w:rsidR="00D34251" w:rsidRPr="00F3025F" w:rsidRDefault="00D34251" w:rsidP="006D6EB8">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Pr="00F3025F">
        <w:rPr>
          <w:rFonts w:ascii="Garamond" w:hAnsi="Garamond"/>
          <w:sz w:val="24"/>
          <w:szCs w:val="24"/>
        </w:rPr>
        <w:tab/>
      </w:r>
      <w:r w:rsidR="009C2510" w:rsidRPr="00F3025F">
        <w:rPr>
          <w:rFonts w:ascii="Garamond" w:hAnsi="Garamond"/>
          <w:sz w:val="24"/>
          <w:szCs w:val="24"/>
        </w:rPr>
        <w:t xml:space="preserve"> </w:t>
      </w:r>
      <w:r w:rsidRPr="00F3025F">
        <w:rPr>
          <w:rFonts w:ascii="Garamond" w:hAnsi="Garamond"/>
          <w:sz w:val="24"/>
          <w:szCs w:val="24"/>
        </w:rPr>
        <w:t>Materiali. Letra ose materiali tjetër i përdorur do të përd</w:t>
      </w:r>
      <w:r w:rsidR="00227F3B" w:rsidRPr="00F3025F">
        <w:rPr>
          <w:rFonts w:ascii="Garamond" w:hAnsi="Garamond"/>
          <w:sz w:val="24"/>
          <w:szCs w:val="24"/>
        </w:rPr>
        <w:t>orët</w:t>
      </w:r>
      <w:r w:rsidRPr="00F3025F">
        <w:rPr>
          <w:rFonts w:ascii="Garamond" w:hAnsi="Garamond"/>
          <w:sz w:val="24"/>
          <w:szCs w:val="24"/>
        </w:rPr>
        <w:t xml:space="preserve"> për të ndaluar ose për të treguar çdo ndryshim ose fshirje. Çdo hyrje ose fshirje në formë do të autorizohet qartësisht nga autoriteti kompetent.</w:t>
      </w:r>
      <w:r w:rsidR="00EB2F14" w:rsidRPr="00F3025F">
        <w:rPr>
          <w:rFonts w:ascii="Garamond" w:hAnsi="Garamond"/>
          <w:sz w:val="24"/>
          <w:szCs w:val="24"/>
        </w:rPr>
        <w:t xml:space="preserve">        </w:t>
      </w:r>
    </w:p>
    <w:p w14:paraId="25C33018" w14:textId="046D56B8" w:rsidR="00D34251" w:rsidRPr="00F3025F" w:rsidRDefault="00D34251" w:rsidP="006D6EB8">
      <w:pPr>
        <w:widowControl w:val="0"/>
        <w:spacing w:after="0" w:line="240" w:lineRule="auto"/>
        <w:ind w:firstLine="284"/>
        <w:jc w:val="both"/>
        <w:rPr>
          <w:rFonts w:ascii="Garamond" w:hAnsi="Garamond"/>
          <w:sz w:val="24"/>
          <w:szCs w:val="24"/>
        </w:rPr>
      </w:pPr>
      <w:r w:rsidRPr="00F3025F">
        <w:rPr>
          <w:rFonts w:ascii="Garamond" w:hAnsi="Garamond"/>
          <w:sz w:val="24"/>
          <w:szCs w:val="24"/>
        </w:rPr>
        <w:t>c)</w:t>
      </w:r>
      <w:r w:rsidR="009C2510" w:rsidRPr="00F3025F">
        <w:rPr>
          <w:rFonts w:ascii="Garamond" w:hAnsi="Garamond"/>
          <w:sz w:val="24"/>
          <w:szCs w:val="24"/>
        </w:rPr>
        <w:t xml:space="preserve"> </w:t>
      </w:r>
      <w:r w:rsidRPr="00F3025F">
        <w:rPr>
          <w:rFonts w:ascii="Garamond" w:hAnsi="Garamond"/>
          <w:sz w:val="24"/>
          <w:szCs w:val="24"/>
        </w:rPr>
        <w:tab/>
        <w:t>Gjuha. Licencat do të shkruhen në gjuhën kombëtare dhe në gjuhën angleze dhe në gjuhë të tjera të tilla siç autoriteti kompetent e mendon të përshtatshme.</w:t>
      </w:r>
      <w:r w:rsidR="00F2789A" w:rsidRPr="00F3025F">
        <w:rPr>
          <w:rFonts w:ascii="Garamond" w:hAnsi="Garamond"/>
          <w:sz w:val="24"/>
          <w:szCs w:val="24"/>
        </w:rPr>
        <w:t xml:space="preserve"> </w:t>
      </w:r>
    </w:p>
    <w:p w14:paraId="3241E3A5" w14:textId="77777777" w:rsidR="006D6EB8" w:rsidRPr="00F3025F" w:rsidRDefault="006D6EB8" w:rsidP="00D34251">
      <w:pPr>
        <w:widowControl w:val="0"/>
        <w:tabs>
          <w:tab w:val="left" w:pos="1440"/>
        </w:tabs>
        <w:spacing w:after="0" w:line="240" w:lineRule="auto"/>
        <w:ind w:firstLine="284"/>
        <w:rPr>
          <w:rFonts w:ascii="Garamond" w:hAnsi="Garamond"/>
          <w:szCs w:val="24"/>
        </w:rPr>
      </w:pPr>
    </w:p>
    <w:p w14:paraId="4C18D020" w14:textId="77777777" w:rsidR="00D34251" w:rsidRPr="00F3025F" w:rsidRDefault="00D34251" w:rsidP="00D34251">
      <w:pPr>
        <w:widowControl w:val="0"/>
        <w:tabs>
          <w:tab w:val="left" w:pos="1440"/>
        </w:tabs>
        <w:spacing w:after="0" w:line="240" w:lineRule="auto"/>
        <w:ind w:firstLine="284"/>
        <w:rPr>
          <w:rFonts w:ascii="Garamond" w:hAnsi="Garamond"/>
          <w:szCs w:val="24"/>
        </w:rPr>
      </w:pPr>
      <w:r w:rsidRPr="00F3025F">
        <w:rPr>
          <w:rFonts w:ascii="Garamond" w:hAnsi="Garamond"/>
          <w:szCs w:val="24"/>
        </w:rPr>
        <w:t>Kopertina</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8"/>
        <w:gridCol w:w="4788"/>
      </w:tblGrid>
      <w:tr w:rsidR="00D34251" w:rsidRPr="00F3025F" w14:paraId="5D04D4D7" w14:textId="77777777" w:rsidTr="001941B2">
        <w:tc>
          <w:tcPr>
            <w:tcW w:w="2500" w:type="pct"/>
          </w:tcPr>
          <w:p w14:paraId="6EF5396F" w14:textId="77777777"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Emri dhe logoja e autoritetit kompetent</w:t>
            </w:r>
          </w:p>
          <w:p w14:paraId="50A9410C" w14:textId="77777777"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(gjuha shqipe dhe angleze)</w:t>
            </w:r>
          </w:p>
          <w:p w14:paraId="08314E97" w14:textId="77777777"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LICENCA E EKUIPAZHIT TË FLUTURIMIT</w:t>
            </w:r>
          </w:p>
          <w:p w14:paraId="66A0B98A" w14:textId="77777777"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(gjuha shqipe dhe angleze dhe çdo gjuhë tjetër e përcaktuar nga autoriteti kompetent)</w:t>
            </w:r>
          </w:p>
          <w:p w14:paraId="3EFAD64C" w14:textId="7F9C8414"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 xml:space="preserve">Lëshuar në përputhje </w:t>
            </w:r>
            <w:r w:rsidR="00B23176" w:rsidRPr="00F3025F">
              <w:rPr>
                <w:rFonts w:ascii="Garamond" w:hAnsi="Garamond"/>
                <w:szCs w:val="24"/>
              </w:rPr>
              <w:t>me pjesën</w:t>
            </w:r>
            <w:r w:rsidRPr="00F3025F">
              <w:rPr>
                <w:rFonts w:ascii="Garamond" w:hAnsi="Garamond"/>
                <w:szCs w:val="24"/>
              </w:rPr>
              <w:t>-FCL</w:t>
            </w:r>
          </w:p>
          <w:p w14:paraId="37FC026B" w14:textId="09022D73"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 xml:space="preserve">Kjo licencë pajtohet me </w:t>
            </w:r>
            <w:r w:rsidR="008071AD" w:rsidRPr="00F3025F">
              <w:rPr>
                <w:rFonts w:ascii="Garamond" w:hAnsi="Garamond"/>
                <w:szCs w:val="24"/>
              </w:rPr>
              <w:t>standard</w:t>
            </w:r>
            <w:r w:rsidRPr="00F3025F">
              <w:rPr>
                <w:rFonts w:ascii="Garamond" w:hAnsi="Garamond"/>
                <w:szCs w:val="24"/>
              </w:rPr>
              <w:t>et ICAO, përveç për privilegjet LAPL dhe EIR</w:t>
            </w:r>
          </w:p>
          <w:p w14:paraId="59F5906C" w14:textId="77777777"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(gjuha shqipe dhe angleze dhe çdo gjuhë tjetër e përcaktuar nga autoriteti kompetent)</w:t>
            </w:r>
          </w:p>
          <w:p w14:paraId="3CB25900" w14:textId="14577CAD"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Forma e RSH</w:t>
            </w:r>
            <w:r w:rsidR="00EB60CD" w:rsidRPr="00F3025F">
              <w:rPr>
                <w:rFonts w:ascii="Garamond" w:hAnsi="Garamond"/>
                <w:szCs w:val="24"/>
              </w:rPr>
              <w:t xml:space="preserve"> nr. </w:t>
            </w:r>
            <w:r w:rsidRPr="00F3025F">
              <w:rPr>
                <w:rFonts w:ascii="Garamond" w:hAnsi="Garamond"/>
                <w:szCs w:val="24"/>
              </w:rPr>
              <w:t>141sipas modelit të EASA</w:t>
            </w:r>
            <w:r w:rsidR="00F2789A" w:rsidRPr="00F3025F">
              <w:rPr>
                <w:rFonts w:ascii="Garamond" w:hAnsi="Garamond"/>
                <w:szCs w:val="24"/>
              </w:rPr>
              <w:t xml:space="preserve"> </w:t>
            </w:r>
            <w:r w:rsidRPr="00F3025F">
              <w:rPr>
                <w:rFonts w:ascii="Garamond" w:hAnsi="Garamond"/>
                <w:szCs w:val="24"/>
              </w:rPr>
              <w:t>Lëshimi 2</w:t>
            </w:r>
          </w:p>
        </w:tc>
        <w:tc>
          <w:tcPr>
            <w:tcW w:w="2500" w:type="pct"/>
          </w:tcPr>
          <w:p w14:paraId="210D1FB5" w14:textId="77777777"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Kërkesat</w:t>
            </w:r>
          </w:p>
          <w:p w14:paraId="0F8619E8" w14:textId="77777777" w:rsidR="00D34251" w:rsidRPr="00F3025F" w:rsidRDefault="00D34251" w:rsidP="006D6EB8">
            <w:pPr>
              <w:widowControl w:val="0"/>
              <w:tabs>
                <w:tab w:val="left" w:pos="1440"/>
              </w:tabs>
              <w:spacing w:after="0" w:line="240" w:lineRule="auto"/>
              <w:rPr>
                <w:rFonts w:ascii="Garamond" w:hAnsi="Garamond"/>
                <w:szCs w:val="24"/>
              </w:rPr>
            </w:pPr>
          </w:p>
          <w:p w14:paraId="269C80C5" w14:textId="77777777"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Madhësia e secilës faqe do të jetë një e teta e A4</w:t>
            </w:r>
          </w:p>
        </w:tc>
      </w:tr>
    </w:tbl>
    <w:p w14:paraId="1D661CB1" w14:textId="77777777" w:rsidR="00D34251" w:rsidRPr="00F3025F" w:rsidRDefault="00D34251" w:rsidP="00D34251">
      <w:pPr>
        <w:widowControl w:val="0"/>
        <w:spacing w:after="0" w:line="240" w:lineRule="auto"/>
        <w:ind w:firstLine="284"/>
        <w:jc w:val="center"/>
        <w:rPr>
          <w:rFonts w:ascii="Garamond" w:hAnsi="Garamond"/>
          <w:b/>
          <w:i/>
          <w:szCs w:val="24"/>
        </w:rPr>
      </w:pPr>
    </w:p>
    <w:p w14:paraId="71676AF2" w14:textId="77777777" w:rsidR="00D34251" w:rsidRPr="00F3025F" w:rsidRDefault="00D34251" w:rsidP="00D34251">
      <w:pPr>
        <w:widowControl w:val="0"/>
        <w:spacing w:after="0" w:line="240" w:lineRule="auto"/>
        <w:ind w:firstLine="284"/>
        <w:rPr>
          <w:rFonts w:ascii="Garamond" w:hAnsi="Garamond"/>
          <w:b/>
          <w:i/>
          <w:szCs w:val="24"/>
        </w:rPr>
      </w:pPr>
      <w:r w:rsidRPr="00F3025F">
        <w:rPr>
          <w:rFonts w:ascii="Garamond" w:hAnsi="Garamond"/>
          <w:szCs w:val="24"/>
        </w:rPr>
        <w:t>Faqja 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9"/>
        <w:gridCol w:w="4211"/>
        <w:gridCol w:w="359"/>
        <w:gridCol w:w="4407"/>
      </w:tblGrid>
      <w:tr w:rsidR="00D34251" w:rsidRPr="00F3025F" w14:paraId="03F1AB10" w14:textId="77777777" w:rsidTr="001941B2">
        <w:tc>
          <w:tcPr>
            <w:tcW w:w="558" w:type="dxa"/>
          </w:tcPr>
          <w:p w14:paraId="277EAC0B" w14:textId="77777777"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I</w:t>
            </w:r>
          </w:p>
        </w:tc>
        <w:tc>
          <w:tcPr>
            <w:tcW w:w="4230" w:type="dxa"/>
          </w:tcPr>
          <w:p w14:paraId="419AEBA7" w14:textId="77777777"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Statusi i lëshimit</w:t>
            </w:r>
          </w:p>
        </w:tc>
        <w:tc>
          <w:tcPr>
            <w:tcW w:w="360" w:type="dxa"/>
          </w:tcPr>
          <w:p w14:paraId="6F4F2E59" w14:textId="77777777" w:rsidR="00D34251" w:rsidRPr="00F3025F" w:rsidRDefault="00D34251" w:rsidP="006D6EB8">
            <w:pPr>
              <w:widowControl w:val="0"/>
              <w:tabs>
                <w:tab w:val="left" w:pos="1440"/>
              </w:tabs>
              <w:spacing w:after="0" w:line="240" w:lineRule="auto"/>
              <w:rPr>
                <w:rFonts w:ascii="Garamond" w:hAnsi="Garamond"/>
                <w:szCs w:val="24"/>
              </w:rPr>
            </w:pPr>
          </w:p>
        </w:tc>
        <w:tc>
          <w:tcPr>
            <w:tcW w:w="4428" w:type="dxa"/>
          </w:tcPr>
          <w:p w14:paraId="4BB1ED83" w14:textId="77777777"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Kërkesat</w:t>
            </w:r>
          </w:p>
        </w:tc>
      </w:tr>
      <w:tr w:rsidR="00D34251" w:rsidRPr="00F3025F" w14:paraId="266A1496" w14:textId="77777777" w:rsidTr="001941B2">
        <w:tc>
          <w:tcPr>
            <w:tcW w:w="558" w:type="dxa"/>
          </w:tcPr>
          <w:p w14:paraId="693C2A93" w14:textId="77777777"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III</w:t>
            </w:r>
          </w:p>
        </w:tc>
        <w:tc>
          <w:tcPr>
            <w:tcW w:w="4230" w:type="dxa"/>
          </w:tcPr>
          <w:p w14:paraId="443A3839" w14:textId="77777777"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Numri i licencës</w:t>
            </w:r>
          </w:p>
        </w:tc>
        <w:tc>
          <w:tcPr>
            <w:tcW w:w="360" w:type="dxa"/>
          </w:tcPr>
          <w:p w14:paraId="088BAEFD" w14:textId="77777777" w:rsidR="00D34251" w:rsidRPr="00F3025F" w:rsidRDefault="00D34251" w:rsidP="006D6EB8">
            <w:pPr>
              <w:widowControl w:val="0"/>
              <w:tabs>
                <w:tab w:val="left" w:pos="1440"/>
              </w:tabs>
              <w:spacing w:after="0" w:line="240" w:lineRule="auto"/>
              <w:rPr>
                <w:rFonts w:ascii="Garamond" w:hAnsi="Garamond"/>
                <w:szCs w:val="24"/>
              </w:rPr>
            </w:pPr>
          </w:p>
        </w:tc>
        <w:tc>
          <w:tcPr>
            <w:tcW w:w="4428" w:type="dxa"/>
          </w:tcPr>
          <w:p w14:paraId="71C4CFF0" w14:textId="646384E9"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 xml:space="preserve">Numri serial i licencës do të fillojë gjithmonë me kodin e shtetit që ka lëshuar licencën e ndjekur nga </w:t>
            </w:r>
            <w:r w:rsidR="00F536B0" w:rsidRPr="00F3025F">
              <w:rPr>
                <w:rFonts w:ascii="Garamond" w:hAnsi="Garamond"/>
                <w:szCs w:val="24"/>
              </w:rPr>
              <w:t>“</w:t>
            </w:r>
            <w:r w:rsidRPr="00F3025F">
              <w:rPr>
                <w:rFonts w:ascii="Garamond" w:hAnsi="Garamond"/>
                <w:szCs w:val="24"/>
              </w:rPr>
              <w:t>FCL</w:t>
            </w:r>
            <w:r w:rsidR="00F536B0" w:rsidRPr="00F3025F">
              <w:rPr>
                <w:rFonts w:ascii="Garamond" w:hAnsi="Garamond"/>
                <w:szCs w:val="24"/>
              </w:rPr>
              <w:t>”</w:t>
            </w:r>
          </w:p>
        </w:tc>
      </w:tr>
      <w:tr w:rsidR="00D34251" w:rsidRPr="00F3025F" w14:paraId="4C8095CF" w14:textId="77777777" w:rsidTr="001941B2">
        <w:tc>
          <w:tcPr>
            <w:tcW w:w="558" w:type="dxa"/>
          </w:tcPr>
          <w:p w14:paraId="4EA495A2" w14:textId="77777777"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IV</w:t>
            </w:r>
          </w:p>
        </w:tc>
        <w:tc>
          <w:tcPr>
            <w:tcW w:w="4230" w:type="dxa"/>
          </w:tcPr>
          <w:p w14:paraId="1B0D4B36" w14:textId="77777777"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Emri dhe mbiemri i mbajtësit</w:t>
            </w:r>
          </w:p>
        </w:tc>
        <w:tc>
          <w:tcPr>
            <w:tcW w:w="360" w:type="dxa"/>
          </w:tcPr>
          <w:p w14:paraId="680B048C" w14:textId="77777777" w:rsidR="00D34251" w:rsidRPr="00F3025F" w:rsidRDefault="00D34251" w:rsidP="006D6EB8">
            <w:pPr>
              <w:widowControl w:val="0"/>
              <w:tabs>
                <w:tab w:val="left" w:pos="1440"/>
              </w:tabs>
              <w:spacing w:after="0" w:line="240" w:lineRule="auto"/>
              <w:rPr>
                <w:rFonts w:ascii="Garamond" w:hAnsi="Garamond"/>
                <w:szCs w:val="24"/>
              </w:rPr>
            </w:pPr>
          </w:p>
        </w:tc>
        <w:tc>
          <w:tcPr>
            <w:tcW w:w="4428" w:type="dxa"/>
          </w:tcPr>
          <w:p w14:paraId="09BA55F7" w14:textId="77777777" w:rsidR="00D34251" w:rsidRPr="00F3025F" w:rsidRDefault="00D34251" w:rsidP="006D6EB8">
            <w:pPr>
              <w:widowControl w:val="0"/>
              <w:tabs>
                <w:tab w:val="left" w:pos="1440"/>
              </w:tabs>
              <w:spacing w:after="0" w:line="240" w:lineRule="auto"/>
              <w:rPr>
                <w:rFonts w:ascii="Garamond" w:hAnsi="Garamond"/>
                <w:szCs w:val="24"/>
              </w:rPr>
            </w:pPr>
          </w:p>
        </w:tc>
      </w:tr>
      <w:tr w:rsidR="00D34251" w:rsidRPr="00F3025F" w14:paraId="6AB3D6F4" w14:textId="77777777" w:rsidTr="001941B2">
        <w:tc>
          <w:tcPr>
            <w:tcW w:w="558" w:type="dxa"/>
          </w:tcPr>
          <w:p w14:paraId="7BFFFF10" w14:textId="77777777"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IVa</w:t>
            </w:r>
          </w:p>
        </w:tc>
        <w:tc>
          <w:tcPr>
            <w:tcW w:w="4230" w:type="dxa"/>
          </w:tcPr>
          <w:p w14:paraId="26E8F2FD" w14:textId="77777777"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Data e lindjes (shih udhëzimet)</w:t>
            </w:r>
          </w:p>
        </w:tc>
        <w:tc>
          <w:tcPr>
            <w:tcW w:w="360" w:type="dxa"/>
          </w:tcPr>
          <w:p w14:paraId="51BE9639" w14:textId="77777777" w:rsidR="00D34251" w:rsidRPr="00F3025F" w:rsidRDefault="00D34251" w:rsidP="006D6EB8">
            <w:pPr>
              <w:widowControl w:val="0"/>
              <w:tabs>
                <w:tab w:val="left" w:pos="1440"/>
              </w:tabs>
              <w:spacing w:after="0" w:line="240" w:lineRule="auto"/>
              <w:rPr>
                <w:rFonts w:ascii="Garamond" w:hAnsi="Garamond"/>
                <w:szCs w:val="24"/>
              </w:rPr>
            </w:pPr>
          </w:p>
        </w:tc>
        <w:tc>
          <w:tcPr>
            <w:tcW w:w="4428" w:type="dxa"/>
          </w:tcPr>
          <w:p w14:paraId="1795D908" w14:textId="2681613F"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 xml:space="preserve">Formati </w:t>
            </w:r>
            <w:r w:rsidR="008071AD" w:rsidRPr="00F3025F">
              <w:rPr>
                <w:rFonts w:ascii="Garamond" w:hAnsi="Garamond"/>
                <w:szCs w:val="24"/>
              </w:rPr>
              <w:t>standard</w:t>
            </w:r>
            <w:r w:rsidRPr="00F3025F">
              <w:rPr>
                <w:rFonts w:ascii="Garamond" w:hAnsi="Garamond"/>
                <w:szCs w:val="24"/>
              </w:rPr>
              <w:t xml:space="preserve"> i datës duhet të përd</w:t>
            </w:r>
            <w:r w:rsidR="00227F3B" w:rsidRPr="00F3025F">
              <w:rPr>
                <w:rFonts w:ascii="Garamond" w:hAnsi="Garamond"/>
                <w:szCs w:val="24"/>
              </w:rPr>
              <w:t>orët</w:t>
            </w:r>
            <w:r w:rsidRPr="00F3025F">
              <w:rPr>
                <w:rFonts w:ascii="Garamond" w:hAnsi="Garamond"/>
                <w:szCs w:val="24"/>
              </w:rPr>
              <w:t>, dd/mm/yy e plotë.</w:t>
            </w:r>
          </w:p>
        </w:tc>
      </w:tr>
      <w:tr w:rsidR="00D34251" w:rsidRPr="00F3025F" w14:paraId="74F8944C" w14:textId="77777777" w:rsidTr="001941B2">
        <w:tc>
          <w:tcPr>
            <w:tcW w:w="558" w:type="dxa"/>
          </w:tcPr>
          <w:p w14:paraId="104A40AF" w14:textId="77777777"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XIV</w:t>
            </w:r>
          </w:p>
        </w:tc>
        <w:tc>
          <w:tcPr>
            <w:tcW w:w="4230" w:type="dxa"/>
          </w:tcPr>
          <w:p w14:paraId="0BA03E96" w14:textId="77777777"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Vendi i lindjes</w:t>
            </w:r>
          </w:p>
        </w:tc>
        <w:tc>
          <w:tcPr>
            <w:tcW w:w="360" w:type="dxa"/>
          </w:tcPr>
          <w:p w14:paraId="1D8DBF22" w14:textId="77777777" w:rsidR="00D34251" w:rsidRPr="00F3025F" w:rsidRDefault="00D34251" w:rsidP="006D6EB8">
            <w:pPr>
              <w:widowControl w:val="0"/>
              <w:tabs>
                <w:tab w:val="left" w:pos="1440"/>
              </w:tabs>
              <w:spacing w:after="0" w:line="240" w:lineRule="auto"/>
              <w:rPr>
                <w:rFonts w:ascii="Garamond" w:hAnsi="Garamond"/>
                <w:szCs w:val="24"/>
              </w:rPr>
            </w:pPr>
          </w:p>
        </w:tc>
        <w:tc>
          <w:tcPr>
            <w:tcW w:w="4428" w:type="dxa"/>
          </w:tcPr>
          <w:p w14:paraId="61EA4F7F" w14:textId="77777777" w:rsidR="00D34251" w:rsidRPr="00F3025F" w:rsidRDefault="00D34251" w:rsidP="006D6EB8">
            <w:pPr>
              <w:widowControl w:val="0"/>
              <w:tabs>
                <w:tab w:val="left" w:pos="1440"/>
              </w:tabs>
              <w:spacing w:after="0" w:line="240" w:lineRule="auto"/>
              <w:rPr>
                <w:rFonts w:ascii="Garamond" w:hAnsi="Garamond"/>
                <w:szCs w:val="24"/>
              </w:rPr>
            </w:pPr>
          </w:p>
        </w:tc>
      </w:tr>
      <w:tr w:rsidR="00D34251" w:rsidRPr="00F3025F" w14:paraId="65391AD7" w14:textId="77777777" w:rsidTr="001941B2">
        <w:tc>
          <w:tcPr>
            <w:tcW w:w="558" w:type="dxa"/>
          </w:tcPr>
          <w:p w14:paraId="7F5E2DA7" w14:textId="77777777"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V</w:t>
            </w:r>
          </w:p>
        </w:tc>
        <w:tc>
          <w:tcPr>
            <w:tcW w:w="4230" w:type="dxa"/>
          </w:tcPr>
          <w:p w14:paraId="5B0A5E38" w14:textId="77777777"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Adresa e mbajtësit:</w:t>
            </w:r>
          </w:p>
          <w:p w14:paraId="37CD829B" w14:textId="77777777"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Rruga, qyteti, zona, kodi postar</w:t>
            </w:r>
          </w:p>
        </w:tc>
        <w:tc>
          <w:tcPr>
            <w:tcW w:w="360" w:type="dxa"/>
          </w:tcPr>
          <w:p w14:paraId="62183C3D" w14:textId="77777777" w:rsidR="00D34251" w:rsidRPr="00F3025F" w:rsidRDefault="00D34251" w:rsidP="006D6EB8">
            <w:pPr>
              <w:widowControl w:val="0"/>
              <w:tabs>
                <w:tab w:val="left" w:pos="1440"/>
              </w:tabs>
              <w:spacing w:after="0" w:line="240" w:lineRule="auto"/>
              <w:rPr>
                <w:rFonts w:ascii="Garamond" w:hAnsi="Garamond"/>
                <w:szCs w:val="24"/>
              </w:rPr>
            </w:pPr>
          </w:p>
        </w:tc>
        <w:tc>
          <w:tcPr>
            <w:tcW w:w="4428" w:type="dxa"/>
          </w:tcPr>
          <w:p w14:paraId="56CBD862" w14:textId="77777777" w:rsidR="00D34251" w:rsidRPr="00F3025F" w:rsidRDefault="00D34251" w:rsidP="006D6EB8">
            <w:pPr>
              <w:widowControl w:val="0"/>
              <w:tabs>
                <w:tab w:val="left" w:pos="1440"/>
              </w:tabs>
              <w:spacing w:after="0" w:line="240" w:lineRule="auto"/>
              <w:rPr>
                <w:rFonts w:ascii="Garamond" w:hAnsi="Garamond"/>
                <w:szCs w:val="24"/>
              </w:rPr>
            </w:pPr>
          </w:p>
        </w:tc>
      </w:tr>
      <w:tr w:rsidR="00D34251" w:rsidRPr="00F3025F" w14:paraId="7B69DFE6" w14:textId="77777777" w:rsidTr="001941B2">
        <w:tc>
          <w:tcPr>
            <w:tcW w:w="558" w:type="dxa"/>
          </w:tcPr>
          <w:p w14:paraId="5AC791E1" w14:textId="77777777"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VI</w:t>
            </w:r>
          </w:p>
        </w:tc>
        <w:tc>
          <w:tcPr>
            <w:tcW w:w="4230" w:type="dxa"/>
          </w:tcPr>
          <w:p w14:paraId="35345488" w14:textId="77777777"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Kombësia</w:t>
            </w:r>
          </w:p>
        </w:tc>
        <w:tc>
          <w:tcPr>
            <w:tcW w:w="360" w:type="dxa"/>
          </w:tcPr>
          <w:p w14:paraId="339BBF8C" w14:textId="77777777" w:rsidR="00D34251" w:rsidRPr="00F3025F" w:rsidRDefault="00D34251" w:rsidP="006D6EB8">
            <w:pPr>
              <w:widowControl w:val="0"/>
              <w:tabs>
                <w:tab w:val="left" w:pos="1440"/>
              </w:tabs>
              <w:spacing w:after="0" w:line="240" w:lineRule="auto"/>
              <w:rPr>
                <w:rFonts w:ascii="Garamond" w:hAnsi="Garamond"/>
                <w:szCs w:val="24"/>
              </w:rPr>
            </w:pPr>
          </w:p>
        </w:tc>
        <w:tc>
          <w:tcPr>
            <w:tcW w:w="4428" w:type="dxa"/>
          </w:tcPr>
          <w:p w14:paraId="7910250A" w14:textId="77777777" w:rsidR="00D34251" w:rsidRPr="00F3025F" w:rsidRDefault="00D34251" w:rsidP="006D6EB8">
            <w:pPr>
              <w:widowControl w:val="0"/>
              <w:tabs>
                <w:tab w:val="left" w:pos="1440"/>
              </w:tabs>
              <w:spacing w:after="0" w:line="240" w:lineRule="auto"/>
              <w:rPr>
                <w:rFonts w:ascii="Garamond" w:hAnsi="Garamond"/>
                <w:szCs w:val="24"/>
              </w:rPr>
            </w:pPr>
          </w:p>
        </w:tc>
      </w:tr>
      <w:tr w:rsidR="00D34251" w:rsidRPr="00F3025F" w14:paraId="126729D7" w14:textId="77777777" w:rsidTr="001941B2">
        <w:tc>
          <w:tcPr>
            <w:tcW w:w="558" w:type="dxa"/>
          </w:tcPr>
          <w:p w14:paraId="27BF70B8" w14:textId="77777777"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VII</w:t>
            </w:r>
          </w:p>
        </w:tc>
        <w:tc>
          <w:tcPr>
            <w:tcW w:w="4230" w:type="dxa"/>
          </w:tcPr>
          <w:p w14:paraId="7654078D" w14:textId="77777777"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Nënshkrimi i mbajtësit</w:t>
            </w:r>
          </w:p>
        </w:tc>
        <w:tc>
          <w:tcPr>
            <w:tcW w:w="360" w:type="dxa"/>
          </w:tcPr>
          <w:p w14:paraId="10B29BB8" w14:textId="77777777" w:rsidR="00D34251" w:rsidRPr="00F3025F" w:rsidRDefault="00D34251" w:rsidP="006D6EB8">
            <w:pPr>
              <w:widowControl w:val="0"/>
              <w:tabs>
                <w:tab w:val="left" w:pos="1440"/>
              </w:tabs>
              <w:spacing w:after="0" w:line="240" w:lineRule="auto"/>
              <w:rPr>
                <w:rFonts w:ascii="Garamond" w:hAnsi="Garamond"/>
                <w:szCs w:val="24"/>
              </w:rPr>
            </w:pPr>
          </w:p>
        </w:tc>
        <w:tc>
          <w:tcPr>
            <w:tcW w:w="4428" w:type="dxa"/>
          </w:tcPr>
          <w:p w14:paraId="2F0CA01C" w14:textId="77777777" w:rsidR="00D34251" w:rsidRPr="00F3025F" w:rsidRDefault="00D34251" w:rsidP="006D6EB8">
            <w:pPr>
              <w:widowControl w:val="0"/>
              <w:tabs>
                <w:tab w:val="left" w:pos="1440"/>
              </w:tabs>
              <w:spacing w:after="0" w:line="240" w:lineRule="auto"/>
              <w:rPr>
                <w:rFonts w:ascii="Garamond" w:hAnsi="Garamond"/>
                <w:szCs w:val="24"/>
              </w:rPr>
            </w:pPr>
          </w:p>
        </w:tc>
      </w:tr>
      <w:tr w:rsidR="00D34251" w:rsidRPr="00F3025F" w14:paraId="1BDE0010" w14:textId="77777777" w:rsidTr="001941B2">
        <w:tc>
          <w:tcPr>
            <w:tcW w:w="558" w:type="dxa"/>
          </w:tcPr>
          <w:p w14:paraId="1ABCE484" w14:textId="77777777"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VIII</w:t>
            </w:r>
          </w:p>
        </w:tc>
        <w:tc>
          <w:tcPr>
            <w:tcW w:w="4230" w:type="dxa"/>
          </w:tcPr>
          <w:p w14:paraId="5B975366" w14:textId="77777777"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Autoriteti kompetent lëshues</w:t>
            </w:r>
          </w:p>
          <w:p w14:paraId="576759C7" w14:textId="77777777"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P.sh. Kjo CPL(A) është lëshuar mbi bazën e një ATPL të lëshuar nga ….. (vendi i tretë)……</w:t>
            </w:r>
          </w:p>
        </w:tc>
        <w:tc>
          <w:tcPr>
            <w:tcW w:w="360" w:type="dxa"/>
          </w:tcPr>
          <w:p w14:paraId="32EC0C73" w14:textId="77777777" w:rsidR="00D34251" w:rsidRPr="00F3025F" w:rsidRDefault="00D34251" w:rsidP="006D6EB8">
            <w:pPr>
              <w:widowControl w:val="0"/>
              <w:tabs>
                <w:tab w:val="left" w:pos="1440"/>
              </w:tabs>
              <w:spacing w:after="0" w:line="240" w:lineRule="auto"/>
              <w:rPr>
                <w:rFonts w:ascii="Garamond" w:hAnsi="Garamond"/>
                <w:szCs w:val="24"/>
              </w:rPr>
            </w:pPr>
          </w:p>
        </w:tc>
        <w:tc>
          <w:tcPr>
            <w:tcW w:w="4428" w:type="dxa"/>
          </w:tcPr>
          <w:p w14:paraId="24A6537F" w14:textId="77777777" w:rsidR="00D34251" w:rsidRPr="00F3025F" w:rsidRDefault="00D34251" w:rsidP="006D6EB8">
            <w:pPr>
              <w:widowControl w:val="0"/>
              <w:tabs>
                <w:tab w:val="left" w:pos="1440"/>
              </w:tabs>
              <w:spacing w:after="0" w:line="240" w:lineRule="auto"/>
              <w:rPr>
                <w:rFonts w:ascii="Garamond" w:hAnsi="Garamond"/>
                <w:szCs w:val="24"/>
              </w:rPr>
            </w:pPr>
          </w:p>
        </w:tc>
      </w:tr>
      <w:tr w:rsidR="00D34251" w:rsidRPr="00F3025F" w14:paraId="24E7A288" w14:textId="77777777" w:rsidTr="001941B2">
        <w:tc>
          <w:tcPr>
            <w:tcW w:w="558" w:type="dxa"/>
          </w:tcPr>
          <w:p w14:paraId="2EB51FE2" w14:textId="77777777"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X</w:t>
            </w:r>
          </w:p>
        </w:tc>
        <w:tc>
          <w:tcPr>
            <w:tcW w:w="4230" w:type="dxa"/>
          </w:tcPr>
          <w:p w14:paraId="7594F22C" w14:textId="2BF28571" w:rsidR="00D34251" w:rsidRPr="00F3025F" w:rsidRDefault="00D34251" w:rsidP="00B41AE0">
            <w:pPr>
              <w:widowControl w:val="0"/>
              <w:tabs>
                <w:tab w:val="left" w:pos="1440"/>
              </w:tabs>
              <w:spacing w:after="0" w:line="240" w:lineRule="auto"/>
              <w:rPr>
                <w:rFonts w:ascii="Garamond" w:hAnsi="Garamond"/>
                <w:szCs w:val="24"/>
              </w:rPr>
            </w:pPr>
            <w:r w:rsidRPr="00F3025F">
              <w:rPr>
                <w:rFonts w:ascii="Garamond" w:hAnsi="Garamond"/>
                <w:szCs w:val="24"/>
              </w:rPr>
              <w:t>Nënshkrimi i nëpunësit lëshues dhe data</w:t>
            </w:r>
          </w:p>
        </w:tc>
        <w:tc>
          <w:tcPr>
            <w:tcW w:w="360" w:type="dxa"/>
          </w:tcPr>
          <w:p w14:paraId="6E1B705A" w14:textId="77777777" w:rsidR="00D34251" w:rsidRPr="00F3025F" w:rsidRDefault="00D34251" w:rsidP="006D6EB8">
            <w:pPr>
              <w:widowControl w:val="0"/>
              <w:tabs>
                <w:tab w:val="left" w:pos="1440"/>
              </w:tabs>
              <w:spacing w:after="0" w:line="240" w:lineRule="auto"/>
              <w:rPr>
                <w:rFonts w:ascii="Garamond" w:hAnsi="Garamond"/>
                <w:szCs w:val="24"/>
              </w:rPr>
            </w:pPr>
          </w:p>
        </w:tc>
        <w:tc>
          <w:tcPr>
            <w:tcW w:w="4428" w:type="dxa"/>
          </w:tcPr>
          <w:p w14:paraId="2DB21BF7" w14:textId="77777777" w:rsidR="00D34251" w:rsidRPr="00F3025F" w:rsidRDefault="00D34251" w:rsidP="006D6EB8">
            <w:pPr>
              <w:widowControl w:val="0"/>
              <w:tabs>
                <w:tab w:val="left" w:pos="1440"/>
              </w:tabs>
              <w:spacing w:after="0" w:line="240" w:lineRule="auto"/>
              <w:rPr>
                <w:rFonts w:ascii="Garamond" w:hAnsi="Garamond"/>
                <w:szCs w:val="24"/>
              </w:rPr>
            </w:pPr>
          </w:p>
        </w:tc>
      </w:tr>
      <w:tr w:rsidR="00D34251" w:rsidRPr="00F3025F" w14:paraId="2246EAB5" w14:textId="77777777" w:rsidTr="001941B2">
        <w:tc>
          <w:tcPr>
            <w:tcW w:w="558" w:type="dxa"/>
          </w:tcPr>
          <w:p w14:paraId="6553000A" w14:textId="77777777"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XI</w:t>
            </w:r>
          </w:p>
        </w:tc>
        <w:tc>
          <w:tcPr>
            <w:tcW w:w="4230" w:type="dxa"/>
          </w:tcPr>
          <w:p w14:paraId="3C356829" w14:textId="77777777"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Vula ose pulla e autoritetit kompetent lëshues</w:t>
            </w:r>
          </w:p>
        </w:tc>
        <w:tc>
          <w:tcPr>
            <w:tcW w:w="360" w:type="dxa"/>
          </w:tcPr>
          <w:p w14:paraId="67E9AF47" w14:textId="77777777" w:rsidR="00D34251" w:rsidRPr="00F3025F" w:rsidRDefault="00D34251" w:rsidP="006D6EB8">
            <w:pPr>
              <w:widowControl w:val="0"/>
              <w:tabs>
                <w:tab w:val="left" w:pos="1440"/>
              </w:tabs>
              <w:spacing w:after="0" w:line="240" w:lineRule="auto"/>
              <w:rPr>
                <w:rFonts w:ascii="Garamond" w:hAnsi="Garamond"/>
                <w:szCs w:val="24"/>
              </w:rPr>
            </w:pPr>
          </w:p>
        </w:tc>
        <w:tc>
          <w:tcPr>
            <w:tcW w:w="4428" w:type="dxa"/>
          </w:tcPr>
          <w:p w14:paraId="0AF63474" w14:textId="77777777" w:rsidR="00D34251" w:rsidRPr="00F3025F" w:rsidRDefault="00D34251" w:rsidP="006D6EB8">
            <w:pPr>
              <w:widowControl w:val="0"/>
              <w:tabs>
                <w:tab w:val="left" w:pos="1440"/>
              </w:tabs>
              <w:spacing w:after="0" w:line="240" w:lineRule="auto"/>
              <w:rPr>
                <w:rFonts w:ascii="Garamond" w:hAnsi="Garamond"/>
                <w:szCs w:val="24"/>
              </w:rPr>
            </w:pPr>
          </w:p>
        </w:tc>
      </w:tr>
    </w:tbl>
    <w:p w14:paraId="15A6EDCF" w14:textId="77777777" w:rsidR="00D34251" w:rsidRPr="00F3025F" w:rsidRDefault="00D34251" w:rsidP="00D34251">
      <w:pPr>
        <w:widowControl w:val="0"/>
        <w:spacing w:after="0" w:line="240" w:lineRule="auto"/>
        <w:ind w:firstLine="284"/>
        <w:jc w:val="center"/>
        <w:rPr>
          <w:rFonts w:ascii="Garamond" w:hAnsi="Garamond"/>
          <w:b/>
          <w:i/>
          <w:szCs w:val="24"/>
        </w:rPr>
      </w:pPr>
    </w:p>
    <w:p w14:paraId="3FFDDFB0" w14:textId="77777777" w:rsidR="00D34251" w:rsidRPr="00F3025F" w:rsidRDefault="00D34251" w:rsidP="00D34251">
      <w:pPr>
        <w:widowControl w:val="0"/>
        <w:spacing w:after="0" w:line="240" w:lineRule="auto"/>
        <w:ind w:firstLine="284"/>
        <w:rPr>
          <w:rFonts w:ascii="Garamond" w:hAnsi="Garamond"/>
          <w:b/>
          <w:i/>
          <w:szCs w:val="24"/>
        </w:rPr>
      </w:pPr>
    </w:p>
    <w:p w14:paraId="097B3357" w14:textId="77777777" w:rsidR="00D34251" w:rsidRPr="00F3025F" w:rsidRDefault="00D34251" w:rsidP="00D34251">
      <w:pPr>
        <w:widowControl w:val="0"/>
        <w:tabs>
          <w:tab w:val="left" w:pos="2149"/>
        </w:tabs>
        <w:spacing w:after="0" w:line="240" w:lineRule="auto"/>
        <w:ind w:firstLine="284"/>
        <w:rPr>
          <w:rFonts w:ascii="Garamond" w:hAnsi="Garamond"/>
          <w:szCs w:val="24"/>
        </w:rPr>
      </w:pPr>
      <w:r w:rsidRPr="00F3025F">
        <w:rPr>
          <w:rFonts w:ascii="Garamond" w:hAnsi="Garamond"/>
          <w:b/>
          <w:i/>
          <w:szCs w:val="24"/>
        </w:rPr>
        <w:tab/>
      </w:r>
      <w:r w:rsidRPr="00F3025F">
        <w:rPr>
          <w:rFonts w:ascii="Garamond" w:hAnsi="Garamond"/>
          <w:szCs w:val="24"/>
        </w:rPr>
        <w:t>Faqe 3</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4"/>
        <w:gridCol w:w="4207"/>
        <w:gridCol w:w="537"/>
        <w:gridCol w:w="4228"/>
      </w:tblGrid>
      <w:tr w:rsidR="00D34251" w:rsidRPr="00F3025F" w14:paraId="4D6A1438" w14:textId="77777777" w:rsidTr="001941B2">
        <w:tc>
          <w:tcPr>
            <w:tcW w:w="558" w:type="dxa"/>
          </w:tcPr>
          <w:p w14:paraId="566D4042" w14:textId="77777777"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II</w:t>
            </w:r>
          </w:p>
        </w:tc>
        <w:tc>
          <w:tcPr>
            <w:tcW w:w="4230" w:type="dxa"/>
          </w:tcPr>
          <w:p w14:paraId="384711E6" w14:textId="77777777"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Titulli i licencës</w:t>
            </w:r>
          </w:p>
        </w:tc>
        <w:tc>
          <w:tcPr>
            <w:tcW w:w="540" w:type="dxa"/>
          </w:tcPr>
          <w:p w14:paraId="198669F1" w14:textId="77777777" w:rsidR="00D34251" w:rsidRPr="00F3025F" w:rsidRDefault="00D34251" w:rsidP="006D6EB8">
            <w:pPr>
              <w:widowControl w:val="0"/>
              <w:tabs>
                <w:tab w:val="left" w:pos="1440"/>
              </w:tabs>
              <w:spacing w:after="0" w:line="240" w:lineRule="auto"/>
              <w:rPr>
                <w:rFonts w:ascii="Garamond" w:hAnsi="Garamond"/>
                <w:szCs w:val="24"/>
              </w:rPr>
            </w:pPr>
          </w:p>
        </w:tc>
        <w:tc>
          <w:tcPr>
            <w:tcW w:w="4248" w:type="dxa"/>
          </w:tcPr>
          <w:p w14:paraId="549AFDAB" w14:textId="77777777"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Shkurtimet e përdorura do të jenë siç përdoren në Pjesën-FCL (p.sh. PPL(H), ATPL(A), etj.)</w:t>
            </w:r>
          </w:p>
          <w:p w14:paraId="59026F06" w14:textId="5C2E4D41"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 xml:space="preserve">Formati </w:t>
            </w:r>
            <w:r w:rsidR="008071AD" w:rsidRPr="00F3025F">
              <w:rPr>
                <w:rFonts w:ascii="Garamond" w:hAnsi="Garamond"/>
                <w:szCs w:val="24"/>
              </w:rPr>
              <w:t>standard</w:t>
            </w:r>
            <w:r w:rsidRPr="00F3025F">
              <w:rPr>
                <w:rFonts w:ascii="Garamond" w:hAnsi="Garamond"/>
                <w:szCs w:val="24"/>
              </w:rPr>
              <w:t xml:space="preserve"> i datës duhet të përd</w:t>
            </w:r>
            <w:r w:rsidR="00227F3B" w:rsidRPr="00F3025F">
              <w:rPr>
                <w:rFonts w:ascii="Garamond" w:hAnsi="Garamond"/>
                <w:szCs w:val="24"/>
              </w:rPr>
              <w:t>orët</w:t>
            </w:r>
            <w:r w:rsidRPr="00F3025F">
              <w:rPr>
                <w:rFonts w:ascii="Garamond" w:hAnsi="Garamond"/>
                <w:szCs w:val="24"/>
              </w:rPr>
              <w:t>, dd/mm/yy e plotë.</w:t>
            </w:r>
          </w:p>
        </w:tc>
      </w:tr>
      <w:tr w:rsidR="00D34251" w:rsidRPr="00F3025F" w14:paraId="57B95DAB" w14:textId="77777777" w:rsidTr="001941B2">
        <w:tc>
          <w:tcPr>
            <w:tcW w:w="558" w:type="dxa"/>
          </w:tcPr>
          <w:p w14:paraId="7996766A" w14:textId="77777777"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IX</w:t>
            </w:r>
          </w:p>
        </w:tc>
        <w:tc>
          <w:tcPr>
            <w:tcW w:w="4230" w:type="dxa"/>
          </w:tcPr>
          <w:p w14:paraId="1C49CB0D" w14:textId="77777777"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Vlefshmëria: Privilegjet e licencës do të ushtrohen vetëm nëse mbajtësi ka një certifikatë të vlefshme mjekësore për privilegjin e kërkuar.</w:t>
            </w:r>
          </w:p>
          <w:p w14:paraId="55FF8604" w14:textId="77777777"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Një dokument që përmban një foto do të mbahet për qëllime të identifikimit të mbajtësit të licencës.</w:t>
            </w:r>
          </w:p>
        </w:tc>
        <w:tc>
          <w:tcPr>
            <w:tcW w:w="540" w:type="dxa"/>
          </w:tcPr>
          <w:p w14:paraId="46C52E8E" w14:textId="77777777" w:rsidR="00D34251" w:rsidRPr="00F3025F" w:rsidRDefault="00D34251" w:rsidP="006D6EB8">
            <w:pPr>
              <w:widowControl w:val="0"/>
              <w:tabs>
                <w:tab w:val="left" w:pos="1440"/>
              </w:tabs>
              <w:spacing w:after="0" w:line="240" w:lineRule="auto"/>
              <w:rPr>
                <w:rFonts w:ascii="Garamond" w:hAnsi="Garamond"/>
                <w:szCs w:val="24"/>
              </w:rPr>
            </w:pPr>
          </w:p>
        </w:tc>
        <w:tc>
          <w:tcPr>
            <w:tcW w:w="4248" w:type="dxa"/>
          </w:tcPr>
          <w:p w14:paraId="1597D508" w14:textId="77777777" w:rsidR="00D34251" w:rsidRPr="00F3025F" w:rsidRDefault="00D34251" w:rsidP="006D6EB8">
            <w:pPr>
              <w:widowControl w:val="0"/>
              <w:tabs>
                <w:tab w:val="left" w:pos="1440"/>
              </w:tabs>
              <w:spacing w:after="0" w:line="240" w:lineRule="auto"/>
              <w:rPr>
                <w:rFonts w:ascii="Garamond" w:hAnsi="Garamond"/>
                <w:szCs w:val="24"/>
              </w:rPr>
            </w:pPr>
          </w:p>
          <w:p w14:paraId="7CD44668" w14:textId="77777777" w:rsidR="00D34251" w:rsidRPr="00F3025F" w:rsidRDefault="00D34251" w:rsidP="006D6EB8">
            <w:pPr>
              <w:widowControl w:val="0"/>
              <w:tabs>
                <w:tab w:val="left" w:pos="1440"/>
              </w:tabs>
              <w:spacing w:after="0" w:line="240" w:lineRule="auto"/>
              <w:rPr>
                <w:rFonts w:ascii="Garamond" w:hAnsi="Garamond"/>
                <w:szCs w:val="24"/>
              </w:rPr>
            </w:pPr>
          </w:p>
          <w:p w14:paraId="769DEDF4" w14:textId="77777777" w:rsidR="00D34251" w:rsidRPr="00F3025F" w:rsidRDefault="00D34251" w:rsidP="006D6EB8">
            <w:pPr>
              <w:widowControl w:val="0"/>
              <w:tabs>
                <w:tab w:val="left" w:pos="1440"/>
              </w:tabs>
              <w:spacing w:after="0" w:line="240" w:lineRule="auto"/>
              <w:rPr>
                <w:rFonts w:ascii="Garamond" w:hAnsi="Garamond"/>
                <w:szCs w:val="24"/>
              </w:rPr>
            </w:pPr>
          </w:p>
          <w:p w14:paraId="23BE9251" w14:textId="77777777" w:rsidR="00D34251" w:rsidRPr="00F3025F" w:rsidRDefault="00D34251" w:rsidP="006D6EB8">
            <w:pPr>
              <w:widowControl w:val="0"/>
              <w:tabs>
                <w:tab w:val="left" w:pos="1440"/>
              </w:tabs>
              <w:spacing w:after="0" w:line="240" w:lineRule="auto"/>
              <w:rPr>
                <w:rFonts w:ascii="Garamond" w:hAnsi="Garamond"/>
                <w:szCs w:val="24"/>
              </w:rPr>
            </w:pPr>
          </w:p>
          <w:p w14:paraId="60FFFDD2" w14:textId="6AB9F7FC"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Ky dokument nuk speci</w:t>
            </w:r>
            <w:r w:rsidR="009C616F" w:rsidRPr="00F3025F">
              <w:rPr>
                <w:rFonts w:ascii="Garamond" w:hAnsi="Garamond"/>
                <w:szCs w:val="24"/>
              </w:rPr>
              <w:t>fikohe</w:t>
            </w:r>
            <w:r w:rsidR="00AA1337" w:rsidRPr="00F3025F">
              <w:rPr>
                <w:rFonts w:ascii="Garamond" w:hAnsi="Garamond"/>
                <w:szCs w:val="24"/>
              </w:rPr>
              <w:t>t</w:t>
            </w:r>
            <w:r w:rsidRPr="00F3025F">
              <w:rPr>
                <w:rFonts w:ascii="Garamond" w:hAnsi="Garamond"/>
                <w:szCs w:val="24"/>
              </w:rPr>
              <w:t>, por një pasaportë do të mjaftonte kur përd</w:t>
            </w:r>
            <w:r w:rsidR="00227F3B" w:rsidRPr="00F3025F">
              <w:rPr>
                <w:rFonts w:ascii="Garamond" w:hAnsi="Garamond"/>
                <w:szCs w:val="24"/>
              </w:rPr>
              <w:t>orët</w:t>
            </w:r>
            <w:r w:rsidRPr="00F3025F">
              <w:rPr>
                <w:rFonts w:ascii="Garamond" w:hAnsi="Garamond"/>
                <w:szCs w:val="24"/>
              </w:rPr>
              <w:t xml:space="preserve"> jashtë shtetit të lëshimit të licencës.</w:t>
            </w:r>
          </w:p>
        </w:tc>
      </w:tr>
      <w:tr w:rsidR="00D34251" w:rsidRPr="00F3025F" w14:paraId="69653E5B" w14:textId="77777777" w:rsidTr="001941B2">
        <w:tc>
          <w:tcPr>
            <w:tcW w:w="558" w:type="dxa"/>
          </w:tcPr>
          <w:p w14:paraId="7D4B570A" w14:textId="77777777"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XII</w:t>
            </w:r>
          </w:p>
        </w:tc>
        <w:tc>
          <w:tcPr>
            <w:tcW w:w="4230" w:type="dxa"/>
          </w:tcPr>
          <w:p w14:paraId="4E570661" w14:textId="77777777"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Privilegjet e radiotelefonisë: Mbajtësi i kësaj licence ka treguar kompetencën për të operuar pajisjen R/T në bordin e avionit në ……………….. (specifikoni gjuhën).</w:t>
            </w:r>
          </w:p>
        </w:tc>
        <w:tc>
          <w:tcPr>
            <w:tcW w:w="540" w:type="dxa"/>
          </w:tcPr>
          <w:p w14:paraId="7B9C98DE" w14:textId="77777777" w:rsidR="00D34251" w:rsidRPr="00F3025F" w:rsidRDefault="00D34251" w:rsidP="006D6EB8">
            <w:pPr>
              <w:widowControl w:val="0"/>
              <w:tabs>
                <w:tab w:val="left" w:pos="1440"/>
              </w:tabs>
              <w:spacing w:after="0" w:line="240" w:lineRule="auto"/>
              <w:rPr>
                <w:rFonts w:ascii="Garamond" w:hAnsi="Garamond"/>
                <w:szCs w:val="24"/>
              </w:rPr>
            </w:pPr>
          </w:p>
        </w:tc>
        <w:tc>
          <w:tcPr>
            <w:tcW w:w="4248" w:type="dxa"/>
          </w:tcPr>
          <w:p w14:paraId="41A1707D" w14:textId="77777777" w:rsidR="00D34251" w:rsidRPr="00F3025F" w:rsidRDefault="00D34251" w:rsidP="006D6EB8">
            <w:pPr>
              <w:widowControl w:val="0"/>
              <w:tabs>
                <w:tab w:val="left" w:pos="1440"/>
              </w:tabs>
              <w:spacing w:after="0" w:line="240" w:lineRule="auto"/>
              <w:rPr>
                <w:rFonts w:ascii="Garamond" w:hAnsi="Garamond"/>
                <w:szCs w:val="24"/>
              </w:rPr>
            </w:pPr>
          </w:p>
        </w:tc>
      </w:tr>
      <w:tr w:rsidR="00D34251" w:rsidRPr="00F3025F" w14:paraId="078674D9" w14:textId="77777777" w:rsidTr="001941B2">
        <w:tc>
          <w:tcPr>
            <w:tcW w:w="558" w:type="dxa"/>
          </w:tcPr>
          <w:p w14:paraId="6C1605D1" w14:textId="77777777"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XIII</w:t>
            </w:r>
          </w:p>
        </w:tc>
        <w:tc>
          <w:tcPr>
            <w:tcW w:w="4230" w:type="dxa"/>
          </w:tcPr>
          <w:p w14:paraId="23EA1E2F" w14:textId="77777777"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Shënimet:</w:t>
            </w:r>
          </w:p>
          <w:p w14:paraId="6794C345" w14:textId="77777777"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Aftësia gjuhësore:</w:t>
            </w:r>
          </w:p>
          <w:p w14:paraId="511411DF" w14:textId="77777777"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(gjuha/niveli/data e vlefshmërisë)</w:t>
            </w:r>
          </w:p>
        </w:tc>
        <w:tc>
          <w:tcPr>
            <w:tcW w:w="540" w:type="dxa"/>
          </w:tcPr>
          <w:p w14:paraId="09FE6FC2" w14:textId="77777777" w:rsidR="00D34251" w:rsidRPr="00F3025F" w:rsidRDefault="00D34251" w:rsidP="006D6EB8">
            <w:pPr>
              <w:widowControl w:val="0"/>
              <w:tabs>
                <w:tab w:val="left" w:pos="1440"/>
              </w:tabs>
              <w:spacing w:after="0" w:line="240" w:lineRule="auto"/>
              <w:rPr>
                <w:rFonts w:ascii="Garamond" w:hAnsi="Garamond"/>
                <w:szCs w:val="24"/>
              </w:rPr>
            </w:pPr>
          </w:p>
        </w:tc>
        <w:tc>
          <w:tcPr>
            <w:tcW w:w="4248" w:type="dxa"/>
          </w:tcPr>
          <w:p w14:paraId="01120D7E" w14:textId="2715CAFB"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 xml:space="preserve">Të gjitha informacionet shtesë të </w:t>
            </w:r>
            <w:r w:rsidR="00C01AF8" w:rsidRPr="00F3025F">
              <w:rPr>
                <w:rFonts w:ascii="Garamond" w:hAnsi="Garamond"/>
                <w:szCs w:val="24"/>
              </w:rPr>
              <w:t>licenc</w:t>
            </w:r>
            <w:r w:rsidRPr="00F3025F">
              <w:rPr>
                <w:rFonts w:ascii="Garamond" w:hAnsi="Garamond"/>
                <w:szCs w:val="24"/>
              </w:rPr>
              <w:t>imit të kërkuara dhe privilegjet e vendosura nga Direktivat/Rregull</w:t>
            </w:r>
            <w:r w:rsidR="00227F3B" w:rsidRPr="00F3025F">
              <w:rPr>
                <w:rFonts w:ascii="Garamond" w:hAnsi="Garamond"/>
                <w:szCs w:val="24"/>
              </w:rPr>
              <w:t>or</w:t>
            </w:r>
            <w:r w:rsidR="00B41AE0" w:rsidRPr="00F3025F">
              <w:rPr>
                <w:rFonts w:ascii="Garamond" w:hAnsi="Garamond"/>
                <w:szCs w:val="24"/>
              </w:rPr>
              <w:t>e</w:t>
            </w:r>
            <w:r w:rsidR="00227F3B" w:rsidRPr="00F3025F">
              <w:rPr>
                <w:rFonts w:ascii="Garamond" w:hAnsi="Garamond"/>
                <w:szCs w:val="24"/>
              </w:rPr>
              <w:t>t</w:t>
            </w:r>
            <w:r w:rsidRPr="00F3025F">
              <w:rPr>
                <w:rFonts w:ascii="Garamond" w:hAnsi="Garamond"/>
                <w:szCs w:val="24"/>
              </w:rPr>
              <w:t xml:space="preserve"> ICAO, EC ose BE e </w:t>
            </w:r>
            <w:r w:rsidR="00C01AF8" w:rsidRPr="00F3025F">
              <w:rPr>
                <w:rFonts w:ascii="Garamond" w:hAnsi="Garamond"/>
                <w:szCs w:val="24"/>
              </w:rPr>
              <w:t>kombëtar</w:t>
            </w:r>
            <w:r w:rsidRPr="00F3025F">
              <w:rPr>
                <w:rFonts w:ascii="Garamond" w:hAnsi="Garamond"/>
                <w:szCs w:val="24"/>
              </w:rPr>
              <w:t xml:space="preserve"> për</w:t>
            </w:r>
            <w:r w:rsidR="002C12E6" w:rsidRPr="00F3025F">
              <w:rPr>
                <w:rFonts w:ascii="Garamond" w:hAnsi="Garamond"/>
                <w:szCs w:val="24"/>
              </w:rPr>
              <w:t xml:space="preserve"> t</w:t>
            </w:r>
            <w:r w:rsidR="00FD54A7" w:rsidRPr="00F3025F">
              <w:rPr>
                <w:rFonts w:ascii="Garamond" w:hAnsi="Garamond"/>
                <w:szCs w:val="24"/>
              </w:rPr>
              <w:t>’</w:t>
            </w:r>
            <w:r w:rsidR="002C12E6" w:rsidRPr="00F3025F">
              <w:rPr>
                <w:rFonts w:ascii="Garamond" w:hAnsi="Garamond"/>
                <w:szCs w:val="24"/>
              </w:rPr>
              <w:t xml:space="preserve">u </w:t>
            </w:r>
            <w:r w:rsidRPr="00F3025F">
              <w:rPr>
                <w:rFonts w:ascii="Garamond" w:hAnsi="Garamond"/>
                <w:szCs w:val="24"/>
              </w:rPr>
              <w:t>vendosur këtu.</w:t>
            </w:r>
          </w:p>
          <w:p w14:paraId="2C9C4E1A" w14:textId="77777777"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Miratimi i aftësisë gjuhësore, niveli dhe data e vlefshmërisë do të përfshihen.</w:t>
            </w:r>
          </w:p>
          <w:p w14:paraId="036CFF30" w14:textId="52F87562" w:rsidR="00D34251" w:rsidRPr="00F3025F" w:rsidRDefault="00D34251" w:rsidP="006D6EB8">
            <w:pPr>
              <w:widowControl w:val="0"/>
              <w:tabs>
                <w:tab w:val="left" w:pos="1440"/>
              </w:tabs>
              <w:spacing w:after="0" w:line="240" w:lineRule="auto"/>
              <w:rPr>
                <w:rFonts w:ascii="Garamond" w:hAnsi="Garamond"/>
                <w:szCs w:val="24"/>
              </w:rPr>
            </w:pPr>
            <w:r w:rsidRPr="00F3025F">
              <w:rPr>
                <w:rFonts w:ascii="Garamond" w:hAnsi="Garamond"/>
                <w:szCs w:val="24"/>
              </w:rPr>
              <w:t xml:space="preserve">Në rastin e LAPL, LAPL jo e lëshuar në përputhje me </w:t>
            </w:r>
            <w:r w:rsidR="008071AD" w:rsidRPr="00F3025F">
              <w:rPr>
                <w:rFonts w:ascii="Garamond" w:hAnsi="Garamond"/>
                <w:szCs w:val="24"/>
              </w:rPr>
              <w:t>standard</w:t>
            </w:r>
            <w:r w:rsidRPr="00F3025F">
              <w:rPr>
                <w:rFonts w:ascii="Garamond" w:hAnsi="Garamond"/>
                <w:szCs w:val="24"/>
              </w:rPr>
              <w:t>et e ICAO</w:t>
            </w:r>
          </w:p>
        </w:tc>
      </w:tr>
    </w:tbl>
    <w:p w14:paraId="4C3D5E98" w14:textId="77777777" w:rsidR="00D34251" w:rsidRPr="00F3025F" w:rsidRDefault="00D34251" w:rsidP="00D34251">
      <w:pPr>
        <w:widowControl w:val="0"/>
        <w:tabs>
          <w:tab w:val="left" w:pos="2149"/>
        </w:tabs>
        <w:spacing w:after="0" w:line="240" w:lineRule="auto"/>
        <w:ind w:firstLine="284"/>
        <w:rPr>
          <w:rFonts w:ascii="Garamond" w:hAnsi="Garamond"/>
          <w:b/>
          <w:i/>
          <w:szCs w:val="24"/>
        </w:rPr>
      </w:pPr>
    </w:p>
    <w:p w14:paraId="6962C06D" w14:textId="206619D1" w:rsidR="00D34251" w:rsidRPr="00F3025F" w:rsidRDefault="00D34251" w:rsidP="006D6EB8">
      <w:pPr>
        <w:widowControl w:val="0"/>
        <w:tabs>
          <w:tab w:val="left" w:pos="1440"/>
        </w:tabs>
        <w:spacing w:after="0" w:line="240" w:lineRule="auto"/>
        <w:ind w:firstLine="284"/>
        <w:jc w:val="both"/>
        <w:rPr>
          <w:rFonts w:ascii="Garamond" w:hAnsi="Garamond"/>
          <w:sz w:val="24"/>
          <w:szCs w:val="24"/>
        </w:rPr>
      </w:pPr>
      <w:r w:rsidRPr="00F3025F">
        <w:rPr>
          <w:rFonts w:ascii="Garamond" w:hAnsi="Garamond"/>
          <w:sz w:val="24"/>
          <w:szCs w:val="24"/>
        </w:rPr>
        <w:t>Faqet shtesë – Kërkesat</w:t>
      </w:r>
      <w:r w:rsidR="006D6EB8" w:rsidRPr="00F3025F">
        <w:rPr>
          <w:rFonts w:ascii="Garamond" w:hAnsi="Garamond"/>
          <w:sz w:val="24"/>
          <w:szCs w:val="24"/>
        </w:rPr>
        <w:t>:</w:t>
      </w:r>
      <w:r w:rsidRPr="00F3025F">
        <w:rPr>
          <w:rFonts w:ascii="Garamond" w:hAnsi="Garamond"/>
          <w:sz w:val="24"/>
          <w:szCs w:val="24"/>
        </w:rPr>
        <w:t xml:space="preserve"> </w:t>
      </w:r>
    </w:p>
    <w:p w14:paraId="0C7CF79B" w14:textId="77777777" w:rsidR="00D34251" w:rsidRPr="00F3025F" w:rsidRDefault="00D34251" w:rsidP="006D6EB8">
      <w:pPr>
        <w:widowControl w:val="0"/>
        <w:tabs>
          <w:tab w:val="left" w:pos="1440"/>
        </w:tabs>
        <w:spacing w:after="0" w:line="240" w:lineRule="auto"/>
        <w:ind w:firstLine="284"/>
        <w:jc w:val="both"/>
        <w:rPr>
          <w:rFonts w:ascii="Garamond" w:hAnsi="Garamond"/>
          <w:sz w:val="24"/>
          <w:szCs w:val="24"/>
        </w:rPr>
      </w:pPr>
      <w:r w:rsidRPr="00F3025F">
        <w:rPr>
          <w:rFonts w:ascii="Garamond" w:hAnsi="Garamond"/>
          <w:sz w:val="24"/>
          <w:szCs w:val="24"/>
        </w:rPr>
        <w:t>Faqet 1, 2 dhe 3 të licencës do të jenë në përputhje me formatin e përcaktuar në modelin në këtë pikë. Autoriteti kompetent do të përfshijë faqet shtesë të përshtatura që përmbajnë tabela që do të përmbajnë së paku informacionet e mëposhtme:</w:t>
      </w:r>
    </w:p>
    <w:p w14:paraId="3133BF44" w14:textId="0A18B86F" w:rsidR="00D34251" w:rsidRPr="00F3025F" w:rsidRDefault="006D6EB8" w:rsidP="006D6EB8">
      <w:pPr>
        <w:pStyle w:val="Teksti"/>
      </w:pPr>
      <w:r w:rsidRPr="00F3025F">
        <w:t>-</w:t>
      </w:r>
      <w:r w:rsidR="00B41AE0" w:rsidRPr="00F3025F">
        <w:t xml:space="preserve"> </w:t>
      </w:r>
      <w:r w:rsidR="00D34251" w:rsidRPr="00F3025F">
        <w:t>Kategorizimet, certifikatat, miratimet dhe privilegjet;</w:t>
      </w:r>
    </w:p>
    <w:p w14:paraId="307B8EE4" w14:textId="7168251B" w:rsidR="00D34251" w:rsidRPr="00F3025F" w:rsidRDefault="006D6EB8" w:rsidP="006D6EB8">
      <w:pPr>
        <w:pStyle w:val="Teksti"/>
      </w:pPr>
      <w:r w:rsidRPr="00F3025F">
        <w:t>-</w:t>
      </w:r>
      <w:r w:rsidR="00B41AE0" w:rsidRPr="00F3025F">
        <w:t xml:space="preserve"> </w:t>
      </w:r>
      <w:r w:rsidR="00D34251" w:rsidRPr="00F3025F">
        <w:t>Datat e skadencës së kategorizimeve, privilegjeve t</w:t>
      </w:r>
      <w:r w:rsidRPr="00F3025F">
        <w:t>ë certifikatës së nstruktorit</w:t>
      </w:r>
      <w:r w:rsidR="00F2789A" w:rsidRPr="00F3025F">
        <w:t xml:space="preserve"> </w:t>
      </w:r>
      <w:r w:rsidR="00D34251" w:rsidRPr="00F3025F">
        <w:t>dhe ekzaminuesit;</w:t>
      </w:r>
    </w:p>
    <w:p w14:paraId="0F258C5C" w14:textId="43647225" w:rsidR="00D34251" w:rsidRPr="00F3025F" w:rsidRDefault="006D6EB8" w:rsidP="006D6EB8">
      <w:pPr>
        <w:pStyle w:val="Teksti"/>
      </w:pPr>
      <w:r w:rsidRPr="00F3025F">
        <w:t>-</w:t>
      </w:r>
      <w:r w:rsidR="00B41AE0" w:rsidRPr="00F3025F">
        <w:t xml:space="preserve"> </w:t>
      </w:r>
      <w:r w:rsidR="00D34251" w:rsidRPr="00F3025F">
        <w:t>Datat e testit ose kontrollit;</w:t>
      </w:r>
    </w:p>
    <w:p w14:paraId="2E865C7F" w14:textId="7F7BE083" w:rsidR="00D34251" w:rsidRPr="00F3025F" w:rsidRDefault="006D6EB8" w:rsidP="006D6EB8">
      <w:pPr>
        <w:pStyle w:val="Teksti"/>
      </w:pPr>
      <w:r w:rsidRPr="00F3025F">
        <w:t>-</w:t>
      </w:r>
      <w:r w:rsidR="00B41AE0" w:rsidRPr="00F3025F">
        <w:t xml:space="preserve"> </w:t>
      </w:r>
      <w:r w:rsidR="00D34251" w:rsidRPr="00F3025F">
        <w:t>Shënimet dhe kufizimet (kufizimet operacionale);</w:t>
      </w:r>
    </w:p>
    <w:p w14:paraId="0BC00237" w14:textId="4E60F115" w:rsidR="00D34251" w:rsidRPr="00F3025F" w:rsidRDefault="006D6EB8" w:rsidP="006D6EB8">
      <w:pPr>
        <w:pStyle w:val="Teksti"/>
      </w:pPr>
      <w:r w:rsidRPr="00F3025F">
        <w:t>-</w:t>
      </w:r>
      <w:r w:rsidR="00B41AE0" w:rsidRPr="00F3025F">
        <w:t xml:space="preserve"> </w:t>
      </w:r>
      <w:r w:rsidR="00D34251" w:rsidRPr="00F3025F">
        <w:t>Fushat numrin dhe nënshkrimin e certifi</w:t>
      </w:r>
      <w:r w:rsidRPr="00F3025F">
        <w:t xml:space="preserve">katës së ekzaminuesit dhe/ose </w:t>
      </w:r>
      <w:r w:rsidR="00D34251" w:rsidRPr="00F3025F">
        <w:t xml:space="preserve">instruktorit, siç </w:t>
      </w:r>
      <w:r w:rsidR="00262960" w:rsidRPr="00F3025F">
        <w:t>aplikohe</w:t>
      </w:r>
      <w:r w:rsidR="00AA1337" w:rsidRPr="00F3025F">
        <w:t>t</w:t>
      </w:r>
      <w:r w:rsidR="00D34251" w:rsidRPr="00F3025F">
        <w:t>;</w:t>
      </w:r>
    </w:p>
    <w:p w14:paraId="6021B1E6" w14:textId="780D9741" w:rsidR="00D34251" w:rsidRPr="00F3025F" w:rsidRDefault="006D6EB8" w:rsidP="006D6EB8">
      <w:pPr>
        <w:pStyle w:val="Teksti"/>
      </w:pPr>
      <w:r w:rsidRPr="00F3025F">
        <w:t>-</w:t>
      </w:r>
      <w:r w:rsidR="00B41AE0" w:rsidRPr="00F3025F">
        <w:t xml:space="preserve"> </w:t>
      </w:r>
      <w:r w:rsidR="00D34251" w:rsidRPr="00F3025F">
        <w:t>Shkurtimet.</w:t>
      </w:r>
    </w:p>
    <w:p w14:paraId="07B2AE0F" w14:textId="518863EC" w:rsidR="00D34251" w:rsidRPr="00F3025F" w:rsidRDefault="00D34251" w:rsidP="006D6EB8">
      <w:pPr>
        <w:widowControl w:val="0"/>
        <w:tabs>
          <w:tab w:val="left" w:pos="1440"/>
        </w:tabs>
        <w:spacing w:after="0" w:line="240" w:lineRule="auto"/>
        <w:ind w:firstLine="284"/>
        <w:jc w:val="both"/>
        <w:rPr>
          <w:rFonts w:ascii="Garamond" w:hAnsi="Garamond"/>
          <w:sz w:val="24"/>
          <w:szCs w:val="24"/>
        </w:rPr>
      </w:pPr>
      <w:r w:rsidRPr="00F3025F">
        <w:rPr>
          <w:rFonts w:ascii="Garamond" w:hAnsi="Garamond"/>
          <w:sz w:val="24"/>
          <w:szCs w:val="24"/>
        </w:rPr>
        <w:t>Këto faqe shtesë mendohen për përdorim nga autoriteti kompetent ose nga instruktorët ose ekzaminuesit e autorizuar në mënyrë specifike.</w:t>
      </w:r>
    </w:p>
    <w:p w14:paraId="6CCC1F55" w14:textId="786E2B93" w:rsidR="00D34251" w:rsidRPr="00F3025F" w:rsidRDefault="00D34251" w:rsidP="006D6EB8">
      <w:pPr>
        <w:widowControl w:val="0"/>
        <w:tabs>
          <w:tab w:val="left" w:pos="1440"/>
        </w:tabs>
        <w:spacing w:after="0" w:line="240" w:lineRule="auto"/>
        <w:ind w:firstLine="284"/>
        <w:jc w:val="both"/>
        <w:rPr>
          <w:rFonts w:ascii="Garamond" w:hAnsi="Garamond"/>
          <w:sz w:val="24"/>
          <w:szCs w:val="24"/>
        </w:rPr>
      </w:pPr>
      <w:r w:rsidRPr="00F3025F">
        <w:rPr>
          <w:rFonts w:ascii="Garamond" w:hAnsi="Garamond"/>
          <w:sz w:val="24"/>
          <w:szCs w:val="24"/>
        </w:rPr>
        <w:t xml:space="preserve">Lëshimet fillestare të kategorizimeve ose certifikatave do të vendosen nga autoriteti kompetent. Rivlerësimi ose rinovimi i kategorizimeve ose certifikatave mund të vendoset nga autoriteti kompetent ose nga instruktorët ose ekzaminuesit e autorizuar në mënyrë specifike. </w:t>
      </w:r>
    </w:p>
    <w:p w14:paraId="6DDAEE52" w14:textId="0AC3845F" w:rsidR="00D34251" w:rsidRPr="00F3025F" w:rsidRDefault="00D34251" w:rsidP="006D6EB8">
      <w:pPr>
        <w:widowControl w:val="0"/>
        <w:tabs>
          <w:tab w:val="left" w:pos="1440"/>
        </w:tabs>
        <w:spacing w:after="0" w:line="240" w:lineRule="auto"/>
        <w:ind w:firstLine="284"/>
        <w:jc w:val="both"/>
        <w:rPr>
          <w:rFonts w:ascii="Garamond" w:hAnsi="Garamond"/>
          <w:sz w:val="24"/>
          <w:szCs w:val="24"/>
        </w:rPr>
      </w:pPr>
      <w:r w:rsidRPr="00F3025F">
        <w:rPr>
          <w:rFonts w:ascii="Garamond" w:hAnsi="Garamond"/>
          <w:sz w:val="24"/>
          <w:szCs w:val="24"/>
        </w:rPr>
        <w:t xml:space="preserve">Kufizimet operacionale do të vendosen në </w:t>
      </w:r>
      <w:r w:rsidR="00F536B0" w:rsidRPr="00F3025F">
        <w:rPr>
          <w:rFonts w:ascii="Garamond" w:hAnsi="Garamond"/>
          <w:sz w:val="24"/>
          <w:szCs w:val="24"/>
        </w:rPr>
        <w:t>“</w:t>
      </w:r>
      <w:r w:rsidRPr="00F3025F">
        <w:rPr>
          <w:rFonts w:ascii="Garamond" w:hAnsi="Garamond"/>
          <w:sz w:val="24"/>
          <w:szCs w:val="24"/>
        </w:rPr>
        <w:t>Shënime dhe kufizime</w:t>
      </w:r>
      <w:r w:rsidR="00F536B0" w:rsidRPr="00F3025F">
        <w:rPr>
          <w:rFonts w:ascii="Garamond" w:hAnsi="Garamond"/>
          <w:sz w:val="24"/>
          <w:szCs w:val="24"/>
        </w:rPr>
        <w:t>”</w:t>
      </w:r>
      <w:r w:rsidRPr="00F3025F">
        <w:rPr>
          <w:rFonts w:ascii="Garamond" w:hAnsi="Garamond"/>
          <w:sz w:val="24"/>
          <w:szCs w:val="24"/>
        </w:rPr>
        <w:t xml:space="preserve"> kundrejt privilegjit të kufizuar të përshtatshëm, p.sh. testi i aftësisë IR i marrë me privilegjet e instruksionit të kufizuar të </w:t>
      </w:r>
      <w:r w:rsidR="004B1B1B" w:rsidRPr="00F3025F">
        <w:rPr>
          <w:rFonts w:ascii="Garamond" w:hAnsi="Garamond"/>
          <w:sz w:val="24"/>
          <w:szCs w:val="24"/>
        </w:rPr>
        <w:t>bashkë</w:t>
      </w:r>
      <w:r w:rsidRPr="00F3025F">
        <w:rPr>
          <w:rFonts w:ascii="Garamond" w:hAnsi="Garamond"/>
          <w:sz w:val="24"/>
          <w:szCs w:val="24"/>
        </w:rPr>
        <w:t>pilotit në tipin e avionit 1.</w:t>
      </w:r>
    </w:p>
    <w:p w14:paraId="02F5B61B" w14:textId="77B0FE6A" w:rsidR="00D34251" w:rsidRPr="00F3025F" w:rsidRDefault="00D34251" w:rsidP="006D6EB8">
      <w:pPr>
        <w:widowControl w:val="0"/>
        <w:spacing w:after="0" w:line="240" w:lineRule="auto"/>
        <w:ind w:firstLine="284"/>
        <w:jc w:val="both"/>
        <w:rPr>
          <w:rFonts w:ascii="Garamond" w:hAnsi="Garamond"/>
          <w:b/>
          <w:i/>
          <w:sz w:val="24"/>
          <w:szCs w:val="24"/>
        </w:rPr>
      </w:pPr>
      <w:r w:rsidRPr="00F3025F">
        <w:rPr>
          <w:rFonts w:ascii="Garamond" w:hAnsi="Garamond"/>
          <w:sz w:val="24"/>
          <w:szCs w:val="24"/>
        </w:rPr>
        <w:t>Kategorizimet</w:t>
      </w:r>
      <w:r w:rsidR="00F2789A" w:rsidRPr="00F3025F">
        <w:rPr>
          <w:rFonts w:ascii="Garamond" w:hAnsi="Garamond"/>
          <w:sz w:val="24"/>
          <w:szCs w:val="24"/>
        </w:rPr>
        <w:t xml:space="preserve"> </w:t>
      </w:r>
      <w:r w:rsidRPr="00F3025F">
        <w:rPr>
          <w:rFonts w:ascii="Garamond" w:hAnsi="Garamond"/>
          <w:sz w:val="24"/>
          <w:szCs w:val="24"/>
        </w:rPr>
        <w:t>që nuk vleftësohen mund të hiqen nga licenca nga autoriteti kompetent</w:t>
      </w:r>
    </w:p>
    <w:p w14:paraId="2757D618" w14:textId="77777777" w:rsidR="00D34251" w:rsidRPr="00F3025F" w:rsidRDefault="00D34251" w:rsidP="006D6EB8">
      <w:pPr>
        <w:widowControl w:val="0"/>
        <w:spacing w:after="0" w:line="240" w:lineRule="auto"/>
        <w:ind w:firstLine="284"/>
        <w:jc w:val="both"/>
        <w:rPr>
          <w:rFonts w:ascii="Garamond" w:hAnsi="Garamond"/>
          <w:b/>
          <w:i/>
          <w:sz w:val="24"/>
          <w:szCs w:val="24"/>
        </w:rPr>
      </w:pPr>
    </w:p>
    <w:p w14:paraId="6FBD179B" w14:textId="08A37BEF"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Shtojca II </w:t>
      </w:r>
      <w:r w:rsidR="00F536B0" w:rsidRPr="00F3025F">
        <w:rPr>
          <w:rFonts w:ascii="Garamond" w:hAnsi="Garamond"/>
          <w:b/>
          <w:sz w:val="24"/>
          <w:szCs w:val="24"/>
        </w:rPr>
        <w:t xml:space="preserve">e aneksit </w:t>
      </w:r>
      <w:r w:rsidRPr="00F3025F">
        <w:rPr>
          <w:rFonts w:ascii="Garamond" w:hAnsi="Garamond"/>
          <w:b/>
          <w:sz w:val="24"/>
          <w:szCs w:val="24"/>
        </w:rPr>
        <w:t xml:space="preserve">VI PART-ARA </w:t>
      </w:r>
    </w:p>
    <w:p w14:paraId="443F91B1" w14:textId="0E37002E"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Formati Standard sipas EASA për </w:t>
      </w:r>
      <w:r w:rsidR="00035C60" w:rsidRPr="00F3025F">
        <w:rPr>
          <w:rFonts w:ascii="Garamond" w:hAnsi="Garamond"/>
          <w:b/>
          <w:sz w:val="24"/>
          <w:szCs w:val="24"/>
        </w:rPr>
        <w:t>dëshmitë</w:t>
      </w:r>
      <w:r w:rsidRPr="00F3025F">
        <w:rPr>
          <w:rFonts w:ascii="Garamond" w:hAnsi="Garamond"/>
          <w:b/>
          <w:sz w:val="24"/>
          <w:szCs w:val="24"/>
        </w:rPr>
        <w:t xml:space="preserve"> e ekuipazhit</w:t>
      </w:r>
      <w:r w:rsidR="008E600E" w:rsidRPr="00F3025F">
        <w:rPr>
          <w:rFonts w:ascii="Garamond" w:hAnsi="Garamond"/>
          <w:b/>
          <w:sz w:val="24"/>
          <w:szCs w:val="24"/>
        </w:rPr>
        <w:t xml:space="preserve"> të kabinës </w:t>
      </w:r>
    </w:p>
    <w:p w14:paraId="6E53844C" w14:textId="77777777" w:rsidR="006D6EB8" w:rsidRPr="00F3025F" w:rsidRDefault="006D6EB8" w:rsidP="00D34251">
      <w:pPr>
        <w:widowControl w:val="0"/>
        <w:spacing w:after="0" w:line="240" w:lineRule="auto"/>
        <w:ind w:firstLine="284"/>
        <w:rPr>
          <w:rFonts w:ascii="Garamond" w:hAnsi="Garamond"/>
          <w:sz w:val="24"/>
          <w:szCs w:val="24"/>
        </w:rPr>
      </w:pPr>
    </w:p>
    <w:p w14:paraId="55C4FADB" w14:textId="3F8BAAAD" w:rsidR="00D34251" w:rsidRPr="00F3025F" w:rsidRDefault="00D34251" w:rsidP="00A93A26">
      <w:pPr>
        <w:widowControl w:val="0"/>
        <w:spacing w:after="0" w:line="240" w:lineRule="auto"/>
        <w:ind w:firstLine="284"/>
        <w:jc w:val="both"/>
        <w:rPr>
          <w:rFonts w:ascii="Garamond" w:hAnsi="Garamond"/>
          <w:sz w:val="24"/>
          <w:szCs w:val="24"/>
        </w:rPr>
      </w:pPr>
      <w:r w:rsidRPr="00F3025F">
        <w:rPr>
          <w:rFonts w:ascii="Garamond" w:hAnsi="Garamond"/>
          <w:sz w:val="24"/>
          <w:szCs w:val="24"/>
        </w:rPr>
        <w:t>Dëshmitë e ekuipazhit t</w:t>
      </w:r>
      <w:r w:rsidR="001833C2" w:rsidRPr="00F3025F">
        <w:rPr>
          <w:rFonts w:ascii="Garamond" w:hAnsi="Garamond"/>
          <w:sz w:val="24"/>
          <w:szCs w:val="24"/>
        </w:rPr>
        <w:t>ë</w:t>
      </w:r>
      <w:r w:rsidRPr="00F3025F">
        <w:rPr>
          <w:rFonts w:ascii="Garamond" w:hAnsi="Garamond"/>
          <w:sz w:val="24"/>
          <w:szCs w:val="24"/>
        </w:rPr>
        <w:t xml:space="preserve"> kabin</w:t>
      </w:r>
      <w:r w:rsidR="001833C2" w:rsidRPr="00F3025F">
        <w:rPr>
          <w:rFonts w:ascii="Garamond" w:hAnsi="Garamond"/>
          <w:sz w:val="24"/>
          <w:szCs w:val="24"/>
        </w:rPr>
        <w:t>ë</w:t>
      </w:r>
      <w:r w:rsidRPr="00F3025F">
        <w:rPr>
          <w:rFonts w:ascii="Garamond" w:hAnsi="Garamond"/>
          <w:sz w:val="24"/>
          <w:szCs w:val="24"/>
        </w:rPr>
        <w:t>s t</w:t>
      </w:r>
      <w:r w:rsidR="001833C2" w:rsidRPr="00F3025F">
        <w:rPr>
          <w:rFonts w:ascii="Garamond" w:hAnsi="Garamond"/>
          <w:sz w:val="24"/>
          <w:szCs w:val="24"/>
        </w:rPr>
        <w:t>ë</w:t>
      </w:r>
      <w:r w:rsidRPr="00F3025F">
        <w:rPr>
          <w:rFonts w:ascii="Garamond" w:hAnsi="Garamond"/>
          <w:sz w:val="24"/>
          <w:szCs w:val="24"/>
        </w:rPr>
        <w:t xml:space="preserve"> lëshuara në përputhje me Part- CC në </w:t>
      </w:r>
      <w:r w:rsidR="00581832" w:rsidRPr="00F3025F">
        <w:rPr>
          <w:rFonts w:ascii="Garamond" w:hAnsi="Garamond"/>
          <w:sz w:val="24"/>
          <w:szCs w:val="24"/>
        </w:rPr>
        <w:t>Republikën e Shqipërisë</w:t>
      </w:r>
      <w:r w:rsidRPr="00F3025F">
        <w:rPr>
          <w:rFonts w:ascii="Garamond" w:hAnsi="Garamond"/>
          <w:sz w:val="24"/>
          <w:szCs w:val="24"/>
        </w:rPr>
        <w:t xml:space="preserve"> duhet të përputhen edhe me specifikimet</w:t>
      </w:r>
      <w:r w:rsidR="00F2789A" w:rsidRPr="00F3025F">
        <w:rPr>
          <w:rFonts w:ascii="Garamond" w:hAnsi="Garamond"/>
          <w:sz w:val="24"/>
          <w:szCs w:val="24"/>
        </w:rPr>
        <w:t xml:space="preserve"> në </w:t>
      </w:r>
      <w:r w:rsidRPr="00F3025F">
        <w:rPr>
          <w:rFonts w:ascii="Garamond" w:hAnsi="Garamond"/>
          <w:sz w:val="24"/>
          <w:szCs w:val="24"/>
        </w:rPr>
        <w:t xml:space="preserve">vijim: </w:t>
      </w:r>
    </w:p>
    <w:p w14:paraId="00D88F4F" w14:textId="77777777" w:rsidR="00D34251" w:rsidRPr="00F3025F" w:rsidRDefault="00D34251" w:rsidP="00D34251">
      <w:pPr>
        <w:widowControl w:val="0"/>
        <w:spacing w:after="0" w:line="240" w:lineRule="auto"/>
        <w:ind w:firstLine="284"/>
        <w:rPr>
          <w:rFonts w:ascii="Garamond" w:hAnsi="Garamond"/>
          <w:szCs w:val="24"/>
        </w:rPr>
      </w:pPr>
    </w:p>
    <w:p w14:paraId="0EFE84D2" w14:textId="77777777" w:rsidR="00D34251" w:rsidRPr="00F3025F"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Garamond" w:hAnsi="Garamond"/>
          <w:b/>
          <w:szCs w:val="24"/>
        </w:rPr>
      </w:pPr>
    </w:p>
    <w:p w14:paraId="553A2BD4" w14:textId="771B67AC" w:rsidR="00D34251" w:rsidRPr="00F3025F"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Garamond" w:hAnsi="Garamond"/>
          <w:b/>
          <w:szCs w:val="24"/>
        </w:rPr>
      </w:pPr>
      <w:r w:rsidRPr="00F3025F">
        <w:rPr>
          <w:rFonts w:ascii="Garamond" w:hAnsi="Garamond"/>
          <w:b/>
          <w:szCs w:val="24"/>
        </w:rPr>
        <w:t>1.</w:t>
      </w:r>
      <w:r w:rsidR="00581832" w:rsidRPr="00F3025F">
        <w:rPr>
          <w:rFonts w:ascii="Garamond" w:hAnsi="Garamond"/>
          <w:b/>
          <w:szCs w:val="24"/>
        </w:rPr>
        <w:t xml:space="preserve"> DËSHMI</w:t>
      </w:r>
      <w:r w:rsidRPr="00F3025F">
        <w:rPr>
          <w:rFonts w:ascii="Garamond" w:hAnsi="Garamond"/>
          <w:b/>
          <w:szCs w:val="24"/>
        </w:rPr>
        <w:t xml:space="preserve"> E EKUIPAZHIT T</w:t>
      </w:r>
      <w:r w:rsidR="00581832" w:rsidRPr="00F3025F">
        <w:rPr>
          <w:rFonts w:ascii="Garamond" w:hAnsi="Garamond"/>
          <w:b/>
          <w:szCs w:val="24"/>
        </w:rPr>
        <w:t>Ë</w:t>
      </w:r>
      <w:r w:rsidRPr="00F3025F">
        <w:rPr>
          <w:rFonts w:ascii="Garamond" w:hAnsi="Garamond"/>
          <w:b/>
          <w:szCs w:val="24"/>
        </w:rPr>
        <w:t xml:space="preserve"> </w:t>
      </w:r>
      <w:r w:rsidR="00581832" w:rsidRPr="00F3025F">
        <w:rPr>
          <w:rFonts w:ascii="Garamond" w:hAnsi="Garamond"/>
          <w:b/>
          <w:szCs w:val="24"/>
        </w:rPr>
        <w:t>KABINËS</w:t>
      </w:r>
      <w:r w:rsidRPr="00F3025F">
        <w:rPr>
          <w:rFonts w:ascii="Garamond" w:hAnsi="Garamond"/>
          <w:b/>
          <w:szCs w:val="24"/>
        </w:rPr>
        <w:t xml:space="preserve"> </w:t>
      </w:r>
    </w:p>
    <w:p w14:paraId="33B04A8E" w14:textId="554A069F" w:rsidR="00D34251" w:rsidRPr="00F3025F" w:rsidRDefault="00581832"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Garamond" w:hAnsi="Garamond"/>
          <w:b/>
          <w:szCs w:val="24"/>
        </w:rPr>
      </w:pPr>
      <w:r w:rsidRPr="00F3025F">
        <w:rPr>
          <w:rFonts w:ascii="Garamond" w:hAnsi="Garamond"/>
          <w:b/>
          <w:szCs w:val="24"/>
        </w:rPr>
        <w:t>Lëshuar</w:t>
      </w:r>
      <w:r w:rsidR="00F2789A" w:rsidRPr="00F3025F">
        <w:rPr>
          <w:rFonts w:ascii="Garamond" w:hAnsi="Garamond"/>
          <w:b/>
          <w:szCs w:val="24"/>
        </w:rPr>
        <w:t xml:space="preserve"> në </w:t>
      </w:r>
      <w:r w:rsidR="004355FA" w:rsidRPr="00F3025F">
        <w:rPr>
          <w:rFonts w:ascii="Garamond" w:hAnsi="Garamond"/>
          <w:b/>
          <w:szCs w:val="24"/>
        </w:rPr>
        <w:t>përputh</w:t>
      </w:r>
      <w:r w:rsidR="00D34251" w:rsidRPr="00F3025F">
        <w:rPr>
          <w:rFonts w:ascii="Garamond" w:hAnsi="Garamond"/>
          <w:b/>
          <w:szCs w:val="24"/>
        </w:rPr>
        <w:t xml:space="preserve">je me Part-CC </w:t>
      </w:r>
    </w:p>
    <w:p w14:paraId="0D29065A" w14:textId="77777777" w:rsidR="00D34251" w:rsidRPr="00F3025F"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Garamond" w:hAnsi="Garamond"/>
          <w:b/>
          <w:szCs w:val="24"/>
        </w:rPr>
      </w:pPr>
      <w:r w:rsidRPr="00F3025F">
        <w:rPr>
          <w:rFonts w:ascii="Garamond" w:hAnsi="Garamond"/>
          <w:b/>
          <w:szCs w:val="24"/>
        </w:rPr>
        <w:t xml:space="preserve"> </w:t>
      </w:r>
    </w:p>
    <w:p w14:paraId="79E55939" w14:textId="031B5E17" w:rsidR="00D34251" w:rsidRPr="00F3025F"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Garamond" w:hAnsi="Garamond"/>
          <w:b/>
          <w:szCs w:val="24"/>
        </w:rPr>
      </w:pPr>
      <w:r w:rsidRPr="00F3025F">
        <w:rPr>
          <w:rFonts w:ascii="Garamond" w:hAnsi="Garamond"/>
          <w:b/>
          <w:szCs w:val="24"/>
        </w:rPr>
        <w:t>(1)</w:t>
      </w:r>
      <w:r w:rsidRPr="00F3025F">
        <w:rPr>
          <w:rFonts w:ascii="Garamond" w:hAnsi="Garamond"/>
          <w:b/>
          <w:szCs w:val="24"/>
        </w:rPr>
        <w:tab/>
      </w:r>
      <w:r w:rsidR="00581832" w:rsidRPr="00F3025F">
        <w:rPr>
          <w:rFonts w:ascii="Garamond" w:hAnsi="Garamond"/>
          <w:b/>
          <w:szCs w:val="24"/>
        </w:rPr>
        <w:t xml:space="preserve"> </w:t>
      </w:r>
      <w:r w:rsidRPr="00F3025F">
        <w:rPr>
          <w:rFonts w:ascii="Garamond" w:hAnsi="Garamond"/>
          <w:b/>
          <w:szCs w:val="24"/>
        </w:rPr>
        <w:t xml:space="preserve">Numri i </w:t>
      </w:r>
      <w:r w:rsidR="00581832" w:rsidRPr="00F3025F">
        <w:rPr>
          <w:rFonts w:ascii="Garamond" w:hAnsi="Garamond"/>
          <w:b/>
          <w:szCs w:val="24"/>
        </w:rPr>
        <w:t>referencës</w:t>
      </w:r>
      <w:r w:rsidRPr="00F3025F">
        <w:rPr>
          <w:rFonts w:ascii="Garamond" w:hAnsi="Garamond"/>
          <w:b/>
          <w:szCs w:val="24"/>
        </w:rPr>
        <w:t xml:space="preserve">: </w:t>
      </w:r>
    </w:p>
    <w:p w14:paraId="6E9CD830" w14:textId="19969CA5" w:rsidR="00D34251" w:rsidRPr="00F3025F"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Garamond" w:hAnsi="Garamond"/>
          <w:b/>
          <w:szCs w:val="24"/>
        </w:rPr>
      </w:pPr>
      <w:r w:rsidRPr="00F3025F">
        <w:rPr>
          <w:rFonts w:ascii="Garamond" w:hAnsi="Garamond"/>
          <w:b/>
          <w:szCs w:val="24"/>
        </w:rPr>
        <w:t>(2)</w:t>
      </w:r>
      <w:r w:rsidRPr="00F3025F">
        <w:rPr>
          <w:rFonts w:ascii="Garamond" w:hAnsi="Garamond"/>
          <w:b/>
          <w:szCs w:val="24"/>
        </w:rPr>
        <w:tab/>
      </w:r>
      <w:r w:rsidR="00581832" w:rsidRPr="00F3025F">
        <w:rPr>
          <w:rFonts w:ascii="Garamond" w:hAnsi="Garamond"/>
          <w:b/>
          <w:szCs w:val="24"/>
        </w:rPr>
        <w:t xml:space="preserve"> </w:t>
      </w:r>
      <w:r w:rsidRPr="00F3025F">
        <w:rPr>
          <w:rFonts w:ascii="Garamond" w:hAnsi="Garamond"/>
          <w:b/>
          <w:szCs w:val="24"/>
        </w:rPr>
        <w:t xml:space="preserve">Shteti i </w:t>
      </w:r>
      <w:r w:rsidR="00581832" w:rsidRPr="00F3025F">
        <w:rPr>
          <w:rFonts w:ascii="Garamond" w:hAnsi="Garamond"/>
          <w:b/>
          <w:szCs w:val="24"/>
        </w:rPr>
        <w:t>lëshimit</w:t>
      </w:r>
      <w:r w:rsidRPr="00F3025F">
        <w:rPr>
          <w:rFonts w:ascii="Garamond" w:hAnsi="Garamond"/>
          <w:b/>
          <w:szCs w:val="24"/>
        </w:rPr>
        <w:t xml:space="preserve">: </w:t>
      </w:r>
    </w:p>
    <w:p w14:paraId="121EACA4" w14:textId="06766406" w:rsidR="00D34251" w:rsidRPr="00F3025F"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Garamond" w:hAnsi="Garamond"/>
          <w:b/>
          <w:szCs w:val="24"/>
        </w:rPr>
      </w:pPr>
      <w:r w:rsidRPr="00F3025F">
        <w:rPr>
          <w:rFonts w:ascii="Garamond" w:hAnsi="Garamond"/>
          <w:b/>
          <w:szCs w:val="24"/>
        </w:rPr>
        <w:t>(3)</w:t>
      </w:r>
      <w:r w:rsidRPr="00F3025F">
        <w:rPr>
          <w:rFonts w:ascii="Garamond" w:hAnsi="Garamond"/>
          <w:b/>
          <w:szCs w:val="24"/>
        </w:rPr>
        <w:tab/>
      </w:r>
      <w:r w:rsidR="00581832" w:rsidRPr="00F3025F">
        <w:rPr>
          <w:rFonts w:ascii="Garamond" w:hAnsi="Garamond"/>
          <w:b/>
          <w:szCs w:val="24"/>
        </w:rPr>
        <w:t xml:space="preserve"> </w:t>
      </w:r>
      <w:r w:rsidRPr="00F3025F">
        <w:rPr>
          <w:rFonts w:ascii="Garamond" w:hAnsi="Garamond"/>
          <w:b/>
          <w:szCs w:val="24"/>
        </w:rPr>
        <w:t>Emri i</w:t>
      </w:r>
      <w:r w:rsidR="00581832" w:rsidRPr="00F3025F">
        <w:rPr>
          <w:rFonts w:ascii="Garamond" w:hAnsi="Garamond"/>
          <w:b/>
          <w:szCs w:val="24"/>
        </w:rPr>
        <w:t xml:space="preserve"> plotë </w:t>
      </w:r>
      <w:r w:rsidRPr="00F3025F">
        <w:rPr>
          <w:rFonts w:ascii="Garamond" w:hAnsi="Garamond"/>
          <w:b/>
          <w:szCs w:val="24"/>
        </w:rPr>
        <w:t xml:space="preserve">i </w:t>
      </w:r>
      <w:r w:rsidR="00581832" w:rsidRPr="00F3025F">
        <w:rPr>
          <w:rFonts w:ascii="Garamond" w:hAnsi="Garamond"/>
          <w:b/>
          <w:szCs w:val="24"/>
        </w:rPr>
        <w:t>mbajtës</w:t>
      </w:r>
      <w:r w:rsidRPr="00F3025F">
        <w:rPr>
          <w:rFonts w:ascii="Garamond" w:hAnsi="Garamond"/>
          <w:b/>
          <w:szCs w:val="24"/>
        </w:rPr>
        <w:t xml:space="preserve">it: </w:t>
      </w:r>
    </w:p>
    <w:p w14:paraId="3DD1C527" w14:textId="2C0A47E3" w:rsidR="00D34251" w:rsidRPr="00F3025F"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Garamond" w:hAnsi="Garamond"/>
          <w:b/>
          <w:szCs w:val="24"/>
        </w:rPr>
      </w:pPr>
      <w:r w:rsidRPr="00F3025F">
        <w:rPr>
          <w:rFonts w:ascii="Garamond" w:hAnsi="Garamond"/>
          <w:b/>
          <w:szCs w:val="24"/>
        </w:rPr>
        <w:t>(4)</w:t>
      </w:r>
      <w:r w:rsidRPr="00F3025F">
        <w:rPr>
          <w:rFonts w:ascii="Garamond" w:hAnsi="Garamond"/>
          <w:b/>
          <w:szCs w:val="24"/>
        </w:rPr>
        <w:tab/>
      </w:r>
      <w:r w:rsidR="00581832" w:rsidRPr="00F3025F">
        <w:rPr>
          <w:rFonts w:ascii="Garamond" w:hAnsi="Garamond"/>
          <w:b/>
          <w:szCs w:val="24"/>
        </w:rPr>
        <w:t xml:space="preserve"> </w:t>
      </w:r>
      <w:r w:rsidRPr="00F3025F">
        <w:rPr>
          <w:rFonts w:ascii="Garamond" w:hAnsi="Garamond"/>
          <w:b/>
          <w:szCs w:val="24"/>
        </w:rPr>
        <w:t xml:space="preserve">Data dhe vendi i lindjes: </w:t>
      </w:r>
    </w:p>
    <w:p w14:paraId="33853E23" w14:textId="5372C85B" w:rsidR="00D34251" w:rsidRPr="00F3025F"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Garamond" w:hAnsi="Garamond"/>
          <w:b/>
          <w:szCs w:val="24"/>
        </w:rPr>
      </w:pPr>
      <w:r w:rsidRPr="00F3025F">
        <w:rPr>
          <w:rFonts w:ascii="Garamond" w:hAnsi="Garamond"/>
          <w:b/>
          <w:szCs w:val="24"/>
        </w:rPr>
        <w:t>(5)</w:t>
      </w:r>
      <w:r w:rsidRPr="00F3025F">
        <w:rPr>
          <w:rFonts w:ascii="Garamond" w:hAnsi="Garamond"/>
          <w:b/>
          <w:szCs w:val="24"/>
        </w:rPr>
        <w:tab/>
      </w:r>
      <w:r w:rsidR="00581832" w:rsidRPr="00F3025F">
        <w:rPr>
          <w:rFonts w:ascii="Garamond" w:hAnsi="Garamond"/>
          <w:b/>
          <w:szCs w:val="24"/>
        </w:rPr>
        <w:t xml:space="preserve"> Kombësia</w:t>
      </w:r>
      <w:r w:rsidRPr="00F3025F">
        <w:rPr>
          <w:rFonts w:ascii="Garamond" w:hAnsi="Garamond"/>
          <w:b/>
          <w:szCs w:val="24"/>
        </w:rPr>
        <w:t xml:space="preserve">: </w:t>
      </w:r>
    </w:p>
    <w:p w14:paraId="19AD9DCF" w14:textId="3E2A2489" w:rsidR="00D34251" w:rsidRPr="00F3025F"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Garamond" w:hAnsi="Garamond"/>
          <w:b/>
          <w:szCs w:val="24"/>
        </w:rPr>
      </w:pPr>
      <w:r w:rsidRPr="00F3025F">
        <w:rPr>
          <w:rFonts w:ascii="Garamond" w:hAnsi="Garamond"/>
          <w:b/>
          <w:szCs w:val="24"/>
        </w:rPr>
        <w:t>(6)</w:t>
      </w:r>
      <w:r w:rsidRPr="00F3025F">
        <w:rPr>
          <w:rFonts w:ascii="Garamond" w:hAnsi="Garamond"/>
          <w:b/>
          <w:szCs w:val="24"/>
        </w:rPr>
        <w:tab/>
      </w:r>
      <w:r w:rsidR="00581832" w:rsidRPr="00F3025F">
        <w:rPr>
          <w:rFonts w:ascii="Garamond" w:hAnsi="Garamond"/>
          <w:b/>
          <w:szCs w:val="24"/>
        </w:rPr>
        <w:t xml:space="preserve"> </w:t>
      </w:r>
      <w:r w:rsidRPr="00F3025F">
        <w:rPr>
          <w:rFonts w:ascii="Garamond" w:hAnsi="Garamond"/>
          <w:b/>
          <w:szCs w:val="24"/>
        </w:rPr>
        <w:t xml:space="preserve">Firma e </w:t>
      </w:r>
      <w:r w:rsidR="00581832" w:rsidRPr="00F3025F">
        <w:rPr>
          <w:rFonts w:ascii="Garamond" w:hAnsi="Garamond"/>
          <w:b/>
          <w:szCs w:val="24"/>
        </w:rPr>
        <w:t>mbajtës</w:t>
      </w:r>
      <w:r w:rsidRPr="00F3025F">
        <w:rPr>
          <w:rFonts w:ascii="Garamond" w:hAnsi="Garamond"/>
          <w:b/>
          <w:szCs w:val="24"/>
        </w:rPr>
        <w:t xml:space="preserve">it: </w:t>
      </w:r>
    </w:p>
    <w:p w14:paraId="348BC08D" w14:textId="230C54B3" w:rsidR="00D34251" w:rsidRPr="00F3025F"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Garamond" w:hAnsi="Garamond"/>
          <w:b/>
          <w:szCs w:val="24"/>
        </w:rPr>
      </w:pPr>
      <w:r w:rsidRPr="00F3025F">
        <w:rPr>
          <w:rFonts w:ascii="Garamond" w:hAnsi="Garamond"/>
          <w:b/>
          <w:szCs w:val="24"/>
        </w:rPr>
        <w:t>(7)</w:t>
      </w:r>
      <w:r w:rsidRPr="00F3025F">
        <w:rPr>
          <w:rFonts w:ascii="Garamond" w:hAnsi="Garamond"/>
          <w:b/>
          <w:szCs w:val="24"/>
        </w:rPr>
        <w:tab/>
      </w:r>
      <w:r w:rsidR="00581832" w:rsidRPr="00F3025F">
        <w:rPr>
          <w:rFonts w:ascii="Garamond" w:hAnsi="Garamond"/>
          <w:b/>
          <w:szCs w:val="24"/>
        </w:rPr>
        <w:t xml:space="preserve"> </w:t>
      </w:r>
      <w:r w:rsidRPr="00F3025F">
        <w:rPr>
          <w:rFonts w:ascii="Garamond" w:hAnsi="Garamond"/>
          <w:b/>
          <w:szCs w:val="24"/>
        </w:rPr>
        <w:t xml:space="preserve">Autoriteti kompetent: </w:t>
      </w:r>
    </w:p>
    <w:p w14:paraId="7066BD75" w14:textId="345E8BC3" w:rsidR="00D34251" w:rsidRPr="00F3025F"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Garamond" w:hAnsi="Garamond"/>
          <w:b/>
          <w:szCs w:val="24"/>
        </w:rPr>
      </w:pPr>
      <w:r w:rsidRPr="00F3025F">
        <w:rPr>
          <w:rFonts w:ascii="Garamond" w:hAnsi="Garamond"/>
          <w:b/>
          <w:szCs w:val="24"/>
        </w:rPr>
        <w:t>(8)</w:t>
      </w:r>
      <w:r w:rsidRPr="00F3025F">
        <w:rPr>
          <w:rFonts w:ascii="Garamond" w:hAnsi="Garamond"/>
          <w:b/>
          <w:szCs w:val="24"/>
        </w:rPr>
        <w:tab/>
      </w:r>
      <w:r w:rsidR="00581832" w:rsidRPr="00F3025F">
        <w:rPr>
          <w:rFonts w:ascii="Garamond" w:hAnsi="Garamond"/>
          <w:b/>
          <w:szCs w:val="24"/>
        </w:rPr>
        <w:t xml:space="preserve"> </w:t>
      </w:r>
      <w:r w:rsidRPr="00F3025F">
        <w:rPr>
          <w:rFonts w:ascii="Garamond" w:hAnsi="Garamond"/>
          <w:b/>
          <w:szCs w:val="24"/>
        </w:rPr>
        <w:t xml:space="preserve">Organi </w:t>
      </w:r>
      <w:r w:rsidR="00581832" w:rsidRPr="00F3025F">
        <w:rPr>
          <w:rFonts w:ascii="Garamond" w:hAnsi="Garamond"/>
          <w:b/>
          <w:szCs w:val="24"/>
        </w:rPr>
        <w:t>lëshues</w:t>
      </w:r>
      <w:r w:rsidRPr="00F3025F">
        <w:rPr>
          <w:rFonts w:ascii="Garamond" w:hAnsi="Garamond"/>
          <w:b/>
          <w:szCs w:val="24"/>
        </w:rPr>
        <w:t xml:space="preserve">: </w:t>
      </w:r>
      <w:r w:rsidR="001833C2" w:rsidRPr="00F3025F">
        <w:rPr>
          <w:rFonts w:ascii="Garamond" w:hAnsi="Garamond"/>
          <w:b/>
          <w:szCs w:val="24"/>
        </w:rPr>
        <w:t>vula zyrtare, stampa ose logo</w:t>
      </w:r>
      <w:r w:rsidRPr="00F3025F">
        <w:rPr>
          <w:rFonts w:ascii="Garamond" w:hAnsi="Garamond"/>
          <w:b/>
          <w:szCs w:val="24"/>
        </w:rPr>
        <w:t xml:space="preserve">-ja </w:t>
      </w:r>
    </w:p>
    <w:p w14:paraId="307F2259" w14:textId="564740DA" w:rsidR="00D34251" w:rsidRPr="00F3025F"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Garamond" w:hAnsi="Garamond"/>
          <w:b/>
          <w:szCs w:val="24"/>
        </w:rPr>
      </w:pPr>
      <w:r w:rsidRPr="00F3025F">
        <w:rPr>
          <w:rFonts w:ascii="Garamond" w:hAnsi="Garamond"/>
          <w:b/>
          <w:szCs w:val="24"/>
        </w:rPr>
        <w:t xml:space="preserve">10.Firma e zyrtarit </w:t>
      </w:r>
      <w:r w:rsidR="00581832" w:rsidRPr="00F3025F">
        <w:rPr>
          <w:rFonts w:ascii="Garamond" w:hAnsi="Garamond"/>
          <w:b/>
          <w:szCs w:val="24"/>
        </w:rPr>
        <w:t>lëshues</w:t>
      </w:r>
      <w:r w:rsidRPr="00F3025F">
        <w:rPr>
          <w:rFonts w:ascii="Garamond" w:hAnsi="Garamond"/>
          <w:b/>
          <w:szCs w:val="24"/>
        </w:rPr>
        <w:t xml:space="preserve">: </w:t>
      </w:r>
    </w:p>
    <w:p w14:paraId="18557917" w14:textId="30B3F361" w:rsidR="00D34251" w:rsidRPr="00F3025F"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Garamond" w:hAnsi="Garamond"/>
          <w:b/>
          <w:szCs w:val="24"/>
        </w:rPr>
      </w:pPr>
      <w:r w:rsidRPr="00F3025F">
        <w:rPr>
          <w:rFonts w:ascii="Garamond" w:hAnsi="Garamond"/>
          <w:b/>
          <w:szCs w:val="24"/>
        </w:rPr>
        <w:t xml:space="preserve">11.Data e </w:t>
      </w:r>
      <w:r w:rsidR="00581832" w:rsidRPr="00F3025F">
        <w:rPr>
          <w:rFonts w:ascii="Garamond" w:hAnsi="Garamond"/>
          <w:b/>
          <w:szCs w:val="24"/>
        </w:rPr>
        <w:t>lëshim</w:t>
      </w:r>
      <w:r w:rsidRPr="00F3025F">
        <w:rPr>
          <w:rFonts w:ascii="Garamond" w:hAnsi="Garamond"/>
          <w:b/>
          <w:szCs w:val="24"/>
        </w:rPr>
        <w:t xml:space="preserve">it: </w:t>
      </w:r>
    </w:p>
    <w:p w14:paraId="22132925" w14:textId="2F3FF8D2" w:rsidR="00D34251" w:rsidRPr="00F3025F"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Garamond" w:hAnsi="Garamond"/>
          <w:b/>
          <w:szCs w:val="24"/>
        </w:rPr>
      </w:pPr>
      <w:r w:rsidRPr="00F3025F">
        <w:rPr>
          <w:rFonts w:ascii="Garamond" w:hAnsi="Garamond"/>
          <w:b/>
          <w:szCs w:val="24"/>
        </w:rPr>
        <w:t xml:space="preserve">12. </w:t>
      </w:r>
      <w:r w:rsidR="00581832" w:rsidRPr="00F3025F">
        <w:rPr>
          <w:rFonts w:ascii="Garamond" w:hAnsi="Garamond"/>
          <w:b/>
          <w:szCs w:val="24"/>
        </w:rPr>
        <w:t>Mbajtësi</w:t>
      </w:r>
      <w:r w:rsidR="00671230" w:rsidRPr="00F3025F">
        <w:rPr>
          <w:rFonts w:ascii="Garamond" w:hAnsi="Garamond"/>
          <w:b/>
          <w:szCs w:val="24"/>
        </w:rPr>
        <w:t xml:space="preserve"> mund të </w:t>
      </w:r>
      <w:r w:rsidR="00EB2F14" w:rsidRPr="00F3025F">
        <w:rPr>
          <w:rFonts w:ascii="Garamond" w:hAnsi="Garamond"/>
          <w:b/>
          <w:szCs w:val="24"/>
        </w:rPr>
        <w:t>ushtrojë</w:t>
      </w:r>
      <w:r w:rsidRPr="00F3025F">
        <w:rPr>
          <w:rFonts w:ascii="Garamond" w:hAnsi="Garamond"/>
          <w:b/>
          <w:szCs w:val="24"/>
        </w:rPr>
        <w:t xml:space="preserve"> privilegjet</w:t>
      </w:r>
      <w:r w:rsidR="004355FA" w:rsidRPr="00F3025F">
        <w:rPr>
          <w:rFonts w:ascii="Garamond" w:hAnsi="Garamond"/>
          <w:b/>
          <w:szCs w:val="24"/>
        </w:rPr>
        <w:t xml:space="preserve"> për </w:t>
      </w:r>
      <w:r w:rsidRPr="00F3025F">
        <w:rPr>
          <w:rFonts w:ascii="Garamond" w:hAnsi="Garamond"/>
          <w:b/>
          <w:szCs w:val="24"/>
        </w:rPr>
        <w:t>t</w:t>
      </w:r>
      <w:r w:rsidR="00581832" w:rsidRPr="00F3025F">
        <w:rPr>
          <w:rFonts w:ascii="Garamond" w:hAnsi="Garamond"/>
          <w:b/>
          <w:szCs w:val="24"/>
        </w:rPr>
        <w:t>ë</w:t>
      </w:r>
      <w:r w:rsidRPr="00F3025F">
        <w:rPr>
          <w:rFonts w:ascii="Garamond" w:hAnsi="Garamond"/>
          <w:b/>
          <w:szCs w:val="24"/>
        </w:rPr>
        <w:t xml:space="preserve"> vepruar vet</w:t>
      </w:r>
      <w:r w:rsidR="00581832" w:rsidRPr="00F3025F">
        <w:rPr>
          <w:rFonts w:ascii="Garamond" w:hAnsi="Garamond"/>
          <w:b/>
          <w:szCs w:val="24"/>
        </w:rPr>
        <w:t>ë</w:t>
      </w:r>
      <w:r w:rsidRPr="00F3025F">
        <w:rPr>
          <w:rFonts w:ascii="Garamond" w:hAnsi="Garamond"/>
          <w:b/>
          <w:szCs w:val="24"/>
        </w:rPr>
        <w:t>m si ekuipazh i kabin</w:t>
      </w:r>
      <w:r w:rsidR="00581832" w:rsidRPr="00F3025F">
        <w:rPr>
          <w:rFonts w:ascii="Garamond" w:hAnsi="Garamond"/>
          <w:b/>
          <w:szCs w:val="24"/>
        </w:rPr>
        <w:t>ë</w:t>
      </w:r>
      <w:r w:rsidRPr="00F3025F">
        <w:rPr>
          <w:rFonts w:ascii="Garamond" w:hAnsi="Garamond"/>
          <w:b/>
          <w:szCs w:val="24"/>
        </w:rPr>
        <w:t>s</w:t>
      </w:r>
      <w:r w:rsidR="00F2789A" w:rsidRPr="00F3025F">
        <w:rPr>
          <w:rFonts w:ascii="Garamond" w:hAnsi="Garamond"/>
          <w:b/>
          <w:szCs w:val="24"/>
        </w:rPr>
        <w:t xml:space="preserve"> në </w:t>
      </w:r>
      <w:r w:rsidRPr="00F3025F">
        <w:rPr>
          <w:rFonts w:ascii="Garamond" w:hAnsi="Garamond"/>
          <w:b/>
          <w:szCs w:val="24"/>
        </w:rPr>
        <w:t>avion t</w:t>
      </w:r>
      <w:r w:rsidR="001833C2" w:rsidRPr="00F3025F">
        <w:rPr>
          <w:rFonts w:ascii="Garamond" w:hAnsi="Garamond"/>
          <w:b/>
          <w:szCs w:val="24"/>
        </w:rPr>
        <w:t>ë</w:t>
      </w:r>
      <w:r w:rsidRPr="00F3025F">
        <w:rPr>
          <w:rFonts w:ascii="Garamond" w:hAnsi="Garamond"/>
          <w:b/>
          <w:szCs w:val="24"/>
        </w:rPr>
        <w:t xml:space="preserve"> angazhuar</w:t>
      </w:r>
      <w:r w:rsidR="00F2789A" w:rsidRPr="00F3025F">
        <w:rPr>
          <w:rFonts w:ascii="Garamond" w:hAnsi="Garamond"/>
          <w:b/>
          <w:szCs w:val="24"/>
        </w:rPr>
        <w:t xml:space="preserve"> në </w:t>
      </w:r>
      <w:r w:rsidRPr="00F3025F">
        <w:rPr>
          <w:rFonts w:ascii="Garamond" w:hAnsi="Garamond"/>
          <w:b/>
          <w:szCs w:val="24"/>
        </w:rPr>
        <w:t>operime</w:t>
      </w:r>
      <w:r w:rsidR="003256FB" w:rsidRPr="00F3025F">
        <w:rPr>
          <w:rFonts w:ascii="Garamond" w:hAnsi="Garamond"/>
          <w:b/>
          <w:szCs w:val="24"/>
        </w:rPr>
        <w:t xml:space="preserve"> të transportit</w:t>
      </w:r>
      <w:r w:rsidR="00F2789A" w:rsidRPr="00F3025F">
        <w:rPr>
          <w:rFonts w:ascii="Garamond" w:hAnsi="Garamond"/>
          <w:b/>
          <w:szCs w:val="24"/>
        </w:rPr>
        <w:t xml:space="preserve"> </w:t>
      </w:r>
      <w:r w:rsidRPr="00F3025F">
        <w:rPr>
          <w:rFonts w:ascii="Garamond" w:hAnsi="Garamond"/>
          <w:b/>
          <w:szCs w:val="24"/>
        </w:rPr>
        <w:t>ajror tregtar n</w:t>
      </w:r>
      <w:r w:rsidR="00581832" w:rsidRPr="00F3025F">
        <w:rPr>
          <w:rFonts w:ascii="Garamond" w:hAnsi="Garamond"/>
          <w:b/>
          <w:szCs w:val="24"/>
        </w:rPr>
        <w:t>ë</w:t>
      </w:r>
      <w:r w:rsidRPr="00F3025F">
        <w:rPr>
          <w:rFonts w:ascii="Garamond" w:hAnsi="Garamond"/>
          <w:b/>
          <w:szCs w:val="24"/>
        </w:rPr>
        <w:t xml:space="preserve">se ai/ajo </w:t>
      </w:r>
      <w:r w:rsidR="004355FA" w:rsidRPr="00F3025F">
        <w:rPr>
          <w:rFonts w:ascii="Garamond" w:hAnsi="Garamond"/>
          <w:b/>
          <w:szCs w:val="24"/>
        </w:rPr>
        <w:t>përputh</w:t>
      </w:r>
      <w:r w:rsidRPr="00F3025F">
        <w:rPr>
          <w:rFonts w:ascii="Garamond" w:hAnsi="Garamond"/>
          <w:b/>
          <w:szCs w:val="24"/>
        </w:rPr>
        <w:t>et me k</w:t>
      </w:r>
      <w:r w:rsidR="00581832" w:rsidRPr="00F3025F">
        <w:rPr>
          <w:rFonts w:ascii="Garamond" w:hAnsi="Garamond"/>
          <w:b/>
          <w:szCs w:val="24"/>
        </w:rPr>
        <w:t>ë</w:t>
      </w:r>
      <w:r w:rsidRPr="00F3025F">
        <w:rPr>
          <w:rFonts w:ascii="Garamond" w:hAnsi="Garamond"/>
          <w:b/>
          <w:szCs w:val="24"/>
        </w:rPr>
        <w:t>rkesat e specifikuara</w:t>
      </w:r>
      <w:r w:rsidR="00F2789A" w:rsidRPr="00F3025F">
        <w:rPr>
          <w:rFonts w:ascii="Garamond" w:hAnsi="Garamond"/>
          <w:b/>
          <w:szCs w:val="24"/>
        </w:rPr>
        <w:t xml:space="preserve"> në </w:t>
      </w:r>
      <w:r w:rsidRPr="00F3025F">
        <w:rPr>
          <w:rFonts w:ascii="Garamond" w:hAnsi="Garamond"/>
          <w:b/>
          <w:szCs w:val="24"/>
        </w:rPr>
        <w:t>Pjes</w:t>
      </w:r>
      <w:r w:rsidR="00581832" w:rsidRPr="00F3025F">
        <w:rPr>
          <w:rFonts w:ascii="Garamond" w:hAnsi="Garamond"/>
          <w:b/>
          <w:szCs w:val="24"/>
        </w:rPr>
        <w:t>ë</w:t>
      </w:r>
      <w:r w:rsidRPr="00F3025F">
        <w:rPr>
          <w:rFonts w:ascii="Garamond" w:hAnsi="Garamond"/>
          <w:b/>
          <w:szCs w:val="24"/>
        </w:rPr>
        <w:t>n-CC</w:t>
      </w:r>
      <w:r w:rsidR="004355FA" w:rsidRPr="00F3025F">
        <w:rPr>
          <w:rFonts w:ascii="Garamond" w:hAnsi="Garamond"/>
          <w:b/>
          <w:szCs w:val="24"/>
        </w:rPr>
        <w:t xml:space="preserve"> për </w:t>
      </w:r>
      <w:r w:rsidRPr="00F3025F">
        <w:rPr>
          <w:rFonts w:ascii="Garamond" w:hAnsi="Garamond"/>
          <w:b/>
          <w:szCs w:val="24"/>
        </w:rPr>
        <w:t>kategorizimet e vlefshme t</w:t>
      </w:r>
      <w:r w:rsidR="00581832" w:rsidRPr="00F3025F">
        <w:rPr>
          <w:rFonts w:ascii="Garamond" w:hAnsi="Garamond"/>
          <w:b/>
          <w:szCs w:val="24"/>
        </w:rPr>
        <w:t>ë</w:t>
      </w:r>
      <w:r w:rsidRPr="00F3025F">
        <w:rPr>
          <w:rFonts w:ascii="Garamond" w:hAnsi="Garamond"/>
          <w:b/>
          <w:szCs w:val="24"/>
        </w:rPr>
        <w:t xml:space="preserve"> tip</w:t>
      </w:r>
      <w:r w:rsidR="00581832" w:rsidRPr="00F3025F">
        <w:rPr>
          <w:rFonts w:ascii="Garamond" w:hAnsi="Garamond"/>
          <w:b/>
          <w:szCs w:val="24"/>
        </w:rPr>
        <w:t>a</w:t>
      </w:r>
      <w:r w:rsidRPr="00F3025F">
        <w:rPr>
          <w:rFonts w:ascii="Garamond" w:hAnsi="Garamond"/>
          <w:b/>
          <w:szCs w:val="24"/>
        </w:rPr>
        <w:t>ve t</w:t>
      </w:r>
      <w:r w:rsidR="001833C2" w:rsidRPr="00F3025F">
        <w:rPr>
          <w:rFonts w:ascii="Garamond" w:hAnsi="Garamond"/>
          <w:b/>
          <w:szCs w:val="24"/>
        </w:rPr>
        <w:t>ë</w:t>
      </w:r>
      <w:r w:rsidRPr="00F3025F">
        <w:rPr>
          <w:rFonts w:ascii="Garamond" w:hAnsi="Garamond"/>
          <w:b/>
          <w:szCs w:val="24"/>
        </w:rPr>
        <w:t xml:space="preserve"> avion</w:t>
      </w:r>
      <w:r w:rsidR="00581832" w:rsidRPr="00F3025F">
        <w:rPr>
          <w:rFonts w:ascii="Garamond" w:hAnsi="Garamond"/>
          <w:b/>
          <w:szCs w:val="24"/>
        </w:rPr>
        <w:t>ë</w:t>
      </w:r>
      <w:r w:rsidRPr="00F3025F">
        <w:rPr>
          <w:rFonts w:ascii="Garamond" w:hAnsi="Garamond"/>
          <w:b/>
          <w:szCs w:val="24"/>
        </w:rPr>
        <w:t xml:space="preserve">ve me </w:t>
      </w:r>
      <w:r w:rsidR="00581832" w:rsidRPr="00F3025F">
        <w:rPr>
          <w:rFonts w:ascii="Garamond" w:hAnsi="Garamond"/>
          <w:b/>
          <w:szCs w:val="24"/>
        </w:rPr>
        <w:t>vazhdueshmëri</w:t>
      </w:r>
      <w:r w:rsidRPr="00F3025F">
        <w:rPr>
          <w:rFonts w:ascii="Garamond" w:hAnsi="Garamond"/>
          <w:b/>
          <w:szCs w:val="24"/>
        </w:rPr>
        <w:t xml:space="preserve"> t</w:t>
      </w:r>
      <w:r w:rsidR="00581832" w:rsidRPr="00F3025F">
        <w:rPr>
          <w:rFonts w:ascii="Garamond" w:hAnsi="Garamond"/>
          <w:b/>
          <w:szCs w:val="24"/>
        </w:rPr>
        <w:t>ë</w:t>
      </w:r>
      <w:r w:rsidRPr="00F3025F">
        <w:rPr>
          <w:rFonts w:ascii="Garamond" w:hAnsi="Garamond"/>
          <w:b/>
          <w:szCs w:val="24"/>
        </w:rPr>
        <w:t xml:space="preserve"> p</w:t>
      </w:r>
      <w:r w:rsidR="00581832" w:rsidRPr="00F3025F">
        <w:rPr>
          <w:rFonts w:ascii="Garamond" w:hAnsi="Garamond"/>
          <w:b/>
          <w:szCs w:val="24"/>
        </w:rPr>
        <w:t>ë</w:t>
      </w:r>
      <w:r w:rsidRPr="00F3025F">
        <w:rPr>
          <w:rFonts w:ascii="Garamond" w:hAnsi="Garamond"/>
          <w:b/>
          <w:szCs w:val="24"/>
        </w:rPr>
        <w:t>rshtat</w:t>
      </w:r>
      <w:r w:rsidR="00F70C7C" w:rsidRPr="00F3025F">
        <w:rPr>
          <w:rFonts w:ascii="Garamond" w:hAnsi="Garamond"/>
          <w:b/>
          <w:szCs w:val="24"/>
        </w:rPr>
        <w:t>sh</w:t>
      </w:r>
      <w:r w:rsidRPr="00F3025F">
        <w:rPr>
          <w:rFonts w:ascii="Garamond" w:hAnsi="Garamond"/>
          <w:b/>
          <w:szCs w:val="24"/>
        </w:rPr>
        <w:t>m</w:t>
      </w:r>
      <w:r w:rsidR="00581832" w:rsidRPr="00F3025F">
        <w:rPr>
          <w:rFonts w:ascii="Garamond" w:hAnsi="Garamond"/>
          <w:b/>
          <w:szCs w:val="24"/>
        </w:rPr>
        <w:t>ë</w:t>
      </w:r>
      <w:r w:rsidRPr="00F3025F">
        <w:rPr>
          <w:rFonts w:ascii="Garamond" w:hAnsi="Garamond"/>
          <w:b/>
          <w:szCs w:val="24"/>
        </w:rPr>
        <w:t>ris</w:t>
      </w:r>
      <w:r w:rsidR="00581832" w:rsidRPr="00F3025F">
        <w:rPr>
          <w:rFonts w:ascii="Garamond" w:hAnsi="Garamond"/>
          <w:b/>
          <w:szCs w:val="24"/>
        </w:rPr>
        <w:t>ë</w:t>
      </w:r>
      <w:r w:rsidRPr="00F3025F">
        <w:rPr>
          <w:rFonts w:ascii="Garamond" w:hAnsi="Garamond"/>
          <w:b/>
          <w:szCs w:val="24"/>
        </w:rPr>
        <w:t>.</w:t>
      </w:r>
    </w:p>
    <w:p w14:paraId="2617E03B" w14:textId="77777777" w:rsidR="00D34251" w:rsidRPr="00F3025F"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Garamond" w:hAnsi="Garamond"/>
          <w:b/>
          <w:szCs w:val="24"/>
        </w:rPr>
      </w:pPr>
    </w:p>
    <w:p w14:paraId="7D02007C" w14:textId="2A23E06E" w:rsidR="00D34251" w:rsidRPr="00F3025F"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Garamond" w:hAnsi="Garamond"/>
          <w:b/>
          <w:szCs w:val="24"/>
        </w:rPr>
      </w:pPr>
      <w:r w:rsidRPr="00F3025F">
        <w:rPr>
          <w:rFonts w:ascii="Garamond" w:hAnsi="Garamond"/>
          <w:b/>
          <w:szCs w:val="24"/>
        </w:rPr>
        <w:t>Forma e RSH</w:t>
      </w:r>
      <w:r w:rsidR="00EB60CD" w:rsidRPr="00F3025F">
        <w:rPr>
          <w:rFonts w:ascii="Garamond" w:hAnsi="Garamond"/>
          <w:b/>
          <w:szCs w:val="24"/>
        </w:rPr>
        <w:t xml:space="preserve"> nr. </w:t>
      </w:r>
      <w:r w:rsidRPr="00F3025F">
        <w:rPr>
          <w:rFonts w:ascii="Garamond" w:hAnsi="Garamond"/>
          <w:b/>
          <w:szCs w:val="24"/>
        </w:rPr>
        <w:t>142 sipas modelit t</w:t>
      </w:r>
      <w:r w:rsidR="001833C2" w:rsidRPr="00F3025F">
        <w:rPr>
          <w:rFonts w:ascii="Garamond" w:hAnsi="Garamond"/>
          <w:b/>
          <w:szCs w:val="24"/>
        </w:rPr>
        <w:t>ë</w:t>
      </w:r>
      <w:r w:rsidRPr="00F3025F">
        <w:rPr>
          <w:rFonts w:ascii="Garamond" w:hAnsi="Garamond"/>
          <w:b/>
          <w:szCs w:val="24"/>
        </w:rPr>
        <w:t xml:space="preserve"> EASAs</w:t>
      </w:r>
      <w:r w:rsidR="00F2789A" w:rsidRPr="00F3025F">
        <w:rPr>
          <w:rFonts w:ascii="Garamond" w:hAnsi="Garamond"/>
          <w:b/>
          <w:szCs w:val="24"/>
        </w:rPr>
        <w:t xml:space="preserve"> </w:t>
      </w:r>
      <w:r w:rsidRPr="00F3025F">
        <w:rPr>
          <w:rFonts w:ascii="Garamond" w:hAnsi="Garamond"/>
          <w:b/>
          <w:szCs w:val="24"/>
        </w:rPr>
        <w:t>L</w:t>
      </w:r>
      <w:r w:rsidR="00581832" w:rsidRPr="00F3025F">
        <w:rPr>
          <w:rFonts w:ascii="Garamond" w:hAnsi="Garamond"/>
          <w:b/>
          <w:szCs w:val="24"/>
        </w:rPr>
        <w:t>ë</w:t>
      </w:r>
      <w:r w:rsidRPr="00F3025F">
        <w:rPr>
          <w:rFonts w:ascii="Garamond" w:hAnsi="Garamond"/>
          <w:b/>
          <w:szCs w:val="24"/>
        </w:rPr>
        <w:t>shimi 1</w:t>
      </w:r>
    </w:p>
    <w:p w14:paraId="50D99912" w14:textId="77777777" w:rsidR="00D34251" w:rsidRPr="00F3025F"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Garamond" w:hAnsi="Garamond"/>
          <w:b/>
          <w:szCs w:val="24"/>
        </w:rPr>
      </w:pPr>
    </w:p>
    <w:p w14:paraId="07F9341B" w14:textId="77777777" w:rsidR="006D6EB8" w:rsidRPr="00F3025F" w:rsidRDefault="006D6EB8" w:rsidP="00D34251">
      <w:pPr>
        <w:widowControl w:val="0"/>
        <w:spacing w:after="0" w:line="240" w:lineRule="auto"/>
        <w:ind w:firstLine="284"/>
        <w:rPr>
          <w:rFonts w:ascii="Garamond" w:hAnsi="Garamond"/>
          <w:szCs w:val="24"/>
        </w:rPr>
      </w:pPr>
    </w:p>
    <w:p w14:paraId="46D2237A" w14:textId="77777777" w:rsidR="00D34251" w:rsidRPr="00F3025F" w:rsidRDefault="00D34251" w:rsidP="006D6EB8">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Udhëzime: </w:t>
      </w:r>
    </w:p>
    <w:p w14:paraId="06A7D44B" w14:textId="5747D48A" w:rsidR="00D34251" w:rsidRPr="00F3025F" w:rsidRDefault="006D6EB8" w:rsidP="006D6EB8">
      <w:pPr>
        <w:pStyle w:val="Teksti"/>
      </w:pPr>
      <w:r w:rsidRPr="00F3025F">
        <w:t xml:space="preserve">a) </w:t>
      </w:r>
      <w:r w:rsidR="00581832" w:rsidRPr="00F3025F">
        <w:t>Dëshmi</w:t>
      </w:r>
      <w:r w:rsidR="00D34251" w:rsidRPr="00F3025F">
        <w:t>a e ekuipazhit</w:t>
      </w:r>
      <w:r w:rsidR="008E600E" w:rsidRPr="00F3025F">
        <w:t xml:space="preserve"> të kabinës </w:t>
      </w:r>
      <w:r w:rsidR="00D34251" w:rsidRPr="00F3025F">
        <w:t xml:space="preserve">duhet të përfshijë të </w:t>
      </w:r>
      <w:r w:rsidR="00581832" w:rsidRPr="00F3025F">
        <w:t>gjitha</w:t>
      </w:r>
      <w:r w:rsidR="00D34251" w:rsidRPr="00F3025F">
        <w:t xml:space="preserve"> elementet e specifikuar në</w:t>
      </w:r>
      <w:r w:rsidR="00F2789A" w:rsidRPr="00F3025F">
        <w:t xml:space="preserve"> </w:t>
      </w:r>
      <w:r w:rsidR="00D34251" w:rsidRPr="00F3025F">
        <w:t xml:space="preserve">Form 142, në përputhje me pikat 1 deri 12 më poshtë. </w:t>
      </w:r>
    </w:p>
    <w:p w14:paraId="6F87F3F8" w14:textId="7D089707" w:rsidR="00D34251" w:rsidRPr="00F3025F" w:rsidRDefault="006D6EB8" w:rsidP="006D6EB8">
      <w:pPr>
        <w:pStyle w:val="Teksti"/>
      </w:pPr>
      <w:r w:rsidRPr="00F3025F">
        <w:t xml:space="preserve">b) </w:t>
      </w:r>
      <w:r w:rsidR="00581832" w:rsidRPr="00F3025F">
        <w:t>Përmasa</w:t>
      </w:r>
      <w:r w:rsidR="00D34251" w:rsidRPr="00F3025F">
        <w:t xml:space="preserve"> duhet të jetë 105 mm x 74 mm (një e teta e formatit A4) ose 85 mm x 54 mm, dhe materiali i </w:t>
      </w:r>
      <w:r w:rsidR="00581832" w:rsidRPr="00F3025F">
        <w:t>përdor</w:t>
      </w:r>
      <w:r w:rsidR="00D34251" w:rsidRPr="00F3025F">
        <w:t xml:space="preserve">ur duhet të parandalojë ose të tregojë </w:t>
      </w:r>
      <w:r w:rsidR="00581832" w:rsidRPr="00F3025F">
        <w:t>dukshëm</w:t>
      </w:r>
      <w:r w:rsidR="00D34251" w:rsidRPr="00F3025F">
        <w:t xml:space="preserve"> ndonjë ndryshim apo fshirje. </w:t>
      </w:r>
    </w:p>
    <w:p w14:paraId="4DA7702C" w14:textId="49A02709" w:rsidR="00D34251" w:rsidRPr="00F3025F" w:rsidRDefault="006D6EB8" w:rsidP="006D6EB8">
      <w:pPr>
        <w:pStyle w:val="Teksti"/>
      </w:pPr>
      <w:r w:rsidRPr="00F3025F">
        <w:t xml:space="preserve">c) </w:t>
      </w:r>
      <w:r w:rsidR="00D34251" w:rsidRPr="00F3025F">
        <w:t xml:space="preserve">Dokumenti duhet të shtypet në gjuhët anglisht dhe të tjera të tilla </w:t>
      </w:r>
      <w:r w:rsidR="00581832" w:rsidRPr="00F3025F">
        <w:t>siç</w:t>
      </w:r>
      <w:r w:rsidR="00D34251" w:rsidRPr="00F3025F">
        <w:t xml:space="preserve"> e gjykon të arsyeshme Autoriteti i Aviacionit Civil Shqiptar</w:t>
      </w:r>
      <w:r w:rsidR="00940902" w:rsidRPr="00F3025F">
        <w:t>.</w:t>
      </w:r>
      <w:r w:rsidR="00D34251" w:rsidRPr="00F3025F">
        <w:t xml:space="preserve"> </w:t>
      </w:r>
    </w:p>
    <w:p w14:paraId="2B872439" w14:textId="41EE712A" w:rsidR="00D34251" w:rsidRPr="00F3025F" w:rsidRDefault="006D6EB8" w:rsidP="006D6EB8">
      <w:pPr>
        <w:pStyle w:val="Teksti"/>
      </w:pPr>
      <w:r w:rsidRPr="00F3025F">
        <w:t xml:space="preserve">d) </w:t>
      </w:r>
      <w:r w:rsidR="00D34251" w:rsidRPr="00F3025F">
        <w:t xml:space="preserve">Dokumenti duhet të lëshohet nga Autoriteti i Aviacionit Civil Shqiptar ose nga një organizatë e miratuar për të </w:t>
      </w:r>
      <w:r w:rsidR="00581832" w:rsidRPr="00F3025F">
        <w:t>lëshuar</w:t>
      </w:r>
      <w:r w:rsidR="00D34251" w:rsidRPr="00F3025F">
        <w:t xml:space="preserve"> dëshmi të ekuipazhit të kabinës</w:t>
      </w:r>
      <w:r w:rsidR="000C57B2" w:rsidRPr="00F3025F">
        <w:t xml:space="preserve">. Në </w:t>
      </w:r>
      <w:r w:rsidR="00D34251" w:rsidRPr="00F3025F">
        <w:t xml:space="preserve">këtë </w:t>
      </w:r>
      <w:r w:rsidR="00581832" w:rsidRPr="00F3025F">
        <w:t>letër</w:t>
      </w:r>
      <w:r w:rsidR="00D34251" w:rsidRPr="00F3025F">
        <w:t xml:space="preserve"> referencë</w:t>
      </w:r>
      <w:r w:rsidR="004355FA" w:rsidRPr="00F3025F">
        <w:t xml:space="preserve"> për </w:t>
      </w:r>
      <w:r w:rsidR="00D34251" w:rsidRPr="00F3025F">
        <w:t>miratim nga</w:t>
      </w:r>
      <w:r w:rsidR="00F2789A" w:rsidRPr="00F3025F">
        <w:t xml:space="preserve"> </w:t>
      </w:r>
      <w:r w:rsidR="00D34251" w:rsidRPr="00F3025F">
        <w:t xml:space="preserve">Autoriteti i Aviacionit Civil Shqiptar i </w:t>
      </w:r>
      <w:r w:rsidR="00581832" w:rsidRPr="00F3025F">
        <w:t xml:space="preserve">Republikës së Shqipërisë </w:t>
      </w:r>
      <w:r w:rsidR="00D34251" w:rsidRPr="00F3025F">
        <w:t xml:space="preserve">duhet të deklarohet: </w:t>
      </w:r>
    </w:p>
    <w:p w14:paraId="7A85692F" w14:textId="2040C5C9" w:rsidR="00D34251" w:rsidRPr="00F3025F" w:rsidRDefault="006D6EB8" w:rsidP="006D6EB8">
      <w:pPr>
        <w:pStyle w:val="Teksti"/>
      </w:pPr>
      <w:r w:rsidRPr="00F3025F">
        <w:t xml:space="preserve">e) </w:t>
      </w:r>
      <w:r w:rsidR="00581832" w:rsidRPr="00F3025F">
        <w:t>Dëshmi</w:t>
      </w:r>
      <w:r w:rsidR="00D34251" w:rsidRPr="00F3025F">
        <w:t>a e ekuipazhit të kabinës</w:t>
      </w:r>
      <w:r w:rsidR="00F536B0" w:rsidRPr="00F3025F">
        <w:t xml:space="preserve"> që </w:t>
      </w:r>
      <w:r w:rsidR="00D34251" w:rsidRPr="00F3025F">
        <w:t>është e njohur</w:t>
      </w:r>
      <w:r w:rsidR="00F2789A" w:rsidRPr="00F3025F">
        <w:t xml:space="preserve"> në </w:t>
      </w:r>
      <w:r w:rsidR="00581832" w:rsidRPr="00F3025F">
        <w:t>Republikën e Shqipërisë</w:t>
      </w:r>
      <w:r w:rsidR="00D34251" w:rsidRPr="00F3025F">
        <w:t xml:space="preserve"> dhe nuk është e nevojshme të shkëm</w:t>
      </w:r>
      <w:r w:rsidR="00877448" w:rsidRPr="00F3025F">
        <w:t>b</w:t>
      </w:r>
      <w:r w:rsidR="00E9339C" w:rsidRPr="00F3025F">
        <w:t>e</w:t>
      </w:r>
      <w:r w:rsidR="00877448" w:rsidRPr="00F3025F">
        <w:t>het</w:t>
      </w:r>
      <w:r w:rsidR="00D34251" w:rsidRPr="00F3025F">
        <w:t xml:space="preserve"> dokumenti kur punohet </w:t>
      </w:r>
      <w:r w:rsidR="00581832" w:rsidRPr="00F3025F">
        <w:t>jashtë</w:t>
      </w:r>
      <w:r w:rsidR="00D34251" w:rsidRPr="00F3025F">
        <w:t xml:space="preserve"> saj. </w:t>
      </w:r>
    </w:p>
    <w:p w14:paraId="6B211F0A" w14:textId="2A484D28" w:rsidR="00D34251" w:rsidRPr="00F3025F" w:rsidRDefault="00D34251" w:rsidP="006D6EB8">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Njësia 1: Titulli </w:t>
      </w:r>
      <w:r w:rsidR="00F536B0" w:rsidRPr="00F3025F">
        <w:rPr>
          <w:rFonts w:ascii="Garamond" w:hAnsi="Garamond"/>
          <w:sz w:val="24"/>
          <w:szCs w:val="24"/>
        </w:rPr>
        <w:t>“</w:t>
      </w:r>
      <w:r w:rsidR="00581832" w:rsidRPr="00F3025F">
        <w:rPr>
          <w:rFonts w:ascii="Garamond" w:hAnsi="Garamond"/>
          <w:sz w:val="24"/>
          <w:szCs w:val="24"/>
        </w:rPr>
        <w:t>DËSHMI</w:t>
      </w:r>
      <w:r w:rsidRPr="00F3025F">
        <w:rPr>
          <w:rFonts w:ascii="Garamond" w:hAnsi="Garamond"/>
          <w:sz w:val="24"/>
          <w:szCs w:val="24"/>
        </w:rPr>
        <w:t xml:space="preserve"> E EKUIPAZHIT</w:t>
      </w:r>
      <w:r w:rsidR="008E600E" w:rsidRPr="00F3025F">
        <w:rPr>
          <w:rFonts w:ascii="Garamond" w:hAnsi="Garamond"/>
          <w:sz w:val="24"/>
          <w:szCs w:val="24"/>
        </w:rPr>
        <w:t xml:space="preserve"> të kabinës </w:t>
      </w:r>
      <w:r w:rsidR="00F536B0" w:rsidRPr="00F3025F">
        <w:rPr>
          <w:rFonts w:ascii="Garamond" w:hAnsi="Garamond"/>
          <w:sz w:val="24"/>
          <w:szCs w:val="24"/>
        </w:rPr>
        <w:t>“</w:t>
      </w:r>
      <w:r w:rsidRPr="00F3025F">
        <w:rPr>
          <w:rFonts w:ascii="Garamond" w:hAnsi="Garamond"/>
          <w:sz w:val="24"/>
          <w:szCs w:val="24"/>
        </w:rPr>
        <w:t xml:space="preserve"> dhe referenca në Pjesa-CC. </w:t>
      </w:r>
    </w:p>
    <w:p w14:paraId="70B0C348" w14:textId="5034EA52" w:rsidR="00D34251" w:rsidRPr="00F3025F" w:rsidRDefault="00D34251" w:rsidP="006D6EB8">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Njësia 2: Numri i referencës se </w:t>
      </w:r>
      <w:r w:rsidR="00581832" w:rsidRPr="00F3025F">
        <w:rPr>
          <w:rFonts w:ascii="Garamond" w:hAnsi="Garamond"/>
          <w:sz w:val="24"/>
          <w:szCs w:val="24"/>
        </w:rPr>
        <w:t>dëshmisë</w:t>
      </w:r>
      <w:r w:rsidR="00F2789A" w:rsidRPr="00F3025F">
        <w:rPr>
          <w:rFonts w:ascii="Garamond" w:hAnsi="Garamond"/>
          <w:sz w:val="24"/>
          <w:szCs w:val="24"/>
        </w:rPr>
        <w:t xml:space="preserve"> </w:t>
      </w:r>
      <w:r w:rsidRPr="00F3025F">
        <w:rPr>
          <w:rFonts w:ascii="Garamond" w:hAnsi="Garamond"/>
          <w:sz w:val="24"/>
          <w:szCs w:val="24"/>
        </w:rPr>
        <w:t xml:space="preserve">duhet të fillojë me kodin e </w:t>
      </w:r>
      <w:r w:rsidR="00581832" w:rsidRPr="00F3025F">
        <w:rPr>
          <w:rFonts w:ascii="Garamond" w:hAnsi="Garamond"/>
          <w:sz w:val="24"/>
          <w:szCs w:val="24"/>
        </w:rPr>
        <w:t>Republikës së Shqipërisë</w:t>
      </w:r>
      <w:r w:rsidRPr="00F3025F">
        <w:rPr>
          <w:rFonts w:ascii="Garamond" w:hAnsi="Garamond"/>
          <w:sz w:val="24"/>
          <w:szCs w:val="24"/>
        </w:rPr>
        <w:t xml:space="preserve"> i ndjekur nga të paktën nga dy numrat e fundit të vitit të </w:t>
      </w:r>
      <w:r w:rsidR="00581832" w:rsidRPr="00F3025F">
        <w:rPr>
          <w:rFonts w:ascii="Garamond" w:hAnsi="Garamond"/>
          <w:sz w:val="24"/>
          <w:szCs w:val="24"/>
        </w:rPr>
        <w:t>lëshim</w:t>
      </w:r>
      <w:r w:rsidRPr="00F3025F">
        <w:rPr>
          <w:rFonts w:ascii="Garamond" w:hAnsi="Garamond"/>
          <w:sz w:val="24"/>
          <w:szCs w:val="24"/>
        </w:rPr>
        <w:t xml:space="preserve">it dhe një referencë individuale / </w:t>
      </w:r>
      <w:r w:rsidR="00581832" w:rsidRPr="00F3025F">
        <w:rPr>
          <w:rFonts w:ascii="Garamond" w:hAnsi="Garamond"/>
          <w:sz w:val="24"/>
          <w:szCs w:val="24"/>
        </w:rPr>
        <w:t>numër</w:t>
      </w:r>
      <w:r w:rsidRPr="00F3025F">
        <w:rPr>
          <w:rFonts w:ascii="Garamond" w:hAnsi="Garamond"/>
          <w:sz w:val="24"/>
          <w:szCs w:val="24"/>
        </w:rPr>
        <w:t xml:space="preserve">, sipas një kodi i </w:t>
      </w:r>
      <w:r w:rsidR="00581832" w:rsidRPr="00F3025F">
        <w:rPr>
          <w:rFonts w:ascii="Garamond" w:hAnsi="Garamond"/>
          <w:sz w:val="24"/>
          <w:szCs w:val="24"/>
        </w:rPr>
        <w:t>përcakt</w:t>
      </w:r>
      <w:r w:rsidRPr="00F3025F">
        <w:rPr>
          <w:rFonts w:ascii="Garamond" w:hAnsi="Garamond"/>
          <w:sz w:val="24"/>
          <w:szCs w:val="24"/>
        </w:rPr>
        <w:t xml:space="preserve">uar nga Autoriteti i Aviacionit Civil Shqiptar (p.sh. AL08-xxxx). </w:t>
      </w:r>
    </w:p>
    <w:p w14:paraId="48409CB6" w14:textId="55FD83BA" w:rsidR="00D34251" w:rsidRPr="00F3025F" w:rsidRDefault="00D34251" w:rsidP="006D6EB8">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Njësia 3: Shteti ku është lëshuar </w:t>
      </w:r>
      <w:r w:rsidR="00581832" w:rsidRPr="00F3025F">
        <w:rPr>
          <w:rFonts w:ascii="Garamond" w:hAnsi="Garamond"/>
          <w:sz w:val="24"/>
          <w:szCs w:val="24"/>
        </w:rPr>
        <w:t>dëshmi</w:t>
      </w:r>
      <w:r w:rsidRPr="00F3025F">
        <w:rPr>
          <w:rFonts w:ascii="Garamond" w:hAnsi="Garamond"/>
          <w:sz w:val="24"/>
          <w:szCs w:val="24"/>
        </w:rPr>
        <w:t xml:space="preserve">a. </w:t>
      </w:r>
    </w:p>
    <w:p w14:paraId="71C8E02F" w14:textId="72FF4892" w:rsidR="00D34251" w:rsidRPr="00F3025F" w:rsidRDefault="00D34251" w:rsidP="006D6EB8">
      <w:pPr>
        <w:widowControl w:val="0"/>
        <w:spacing w:after="0" w:line="240" w:lineRule="auto"/>
        <w:ind w:firstLine="284"/>
        <w:jc w:val="both"/>
        <w:rPr>
          <w:rFonts w:ascii="Garamond" w:hAnsi="Garamond"/>
          <w:sz w:val="24"/>
          <w:szCs w:val="24"/>
        </w:rPr>
      </w:pPr>
      <w:r w:rsidRPr="00F3025F">
        <w:rPr>
          <w:rFonts w:ascii="Garamond" w:hAnsi="Garamond"/>
          <w:sz w:val="24"/>
          <w:szCs w:val="24"/>
        </w:rPr>
        <w:t>Njësia 4: Emri i plotë (mbiemri dhe emri)</w:t>
      </w:r>
      <w:r w:rsidR="00F2789A" w:rsidRPr="00F3025F">
        <w:rPr>
          <w:rFonts w:ascii="Garamond" w:hAnsi="Garamond"/>
          <w:sz w:val="24"/>
          <w:szCs w:val="24"/>
        </w:rPr>
        <w:t xml:space="preserve"> </w:t>
      </w:r>
      <w:r w:rsidRPr="00F3025F">
        <w:rPr>
          <w:rFonts w:ascii="Garamond" w:hAnsi="Garamond"/>
          <w:sz w:val="24"/>
          <w:szCs w:val="24"/>
        </w:rPr>
        <w:t xml:space="preserve">deklaruar në dokumentin e identitetit zyrtar të poseduesit. </w:t>
      </w:r>
    </w:p>
    <w:p w14:paraId="424D64C2" w14:textId="77777777" w:rsidR="00D34251" w:rsidRPr="00F3025F" w:rsidRDefault="00D34251" w:rsidP="006D6EB8">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Njësia 5 dhe 6: Data dhe vendi i lindjes si dhe kombësia siç thuhet në dokumentin e identitetit zyrtar të poseduesit. </w:t>
      </w:r>
    </w:p>
    <w:p w14:paraId="2E1F3FB8" w14:textId="77777777" w:rsidR="00D34251" w:rsidRPr="00F3025F" w:rsidRDefault="00D34251" w:rsidP="006D6EB8">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Njësia 7: Nënshkrimi i mbajtësit. </w:t>
      </w:r>
    </w:p>
    <w:p w14:paraId="7FDC3621" w14:textId="5532DCC0" w:rsidR="00D34251" w:rsidRPr="00F3025F" w:rsidRDefault="00D34251" w:rsidP="006D6EB8">
      <w:pPr>
        <w:widowControl w:val="0"/>
        <w:spacing w:after="0" w:line="240" w:lineRule="auto"/>
        <w:ind w:firstLine="284"/>
        <w:jc w:val="both"/>
        <w:rPr>
          <w:rFonts w:ascii="Garamond" w:hAnsi="Garamond"/>
          <w:sz w:val="24"/>
          <w:szCs w:val="24"/>
        </w:rPr>
      </w:pPr>
      <w:r w:rsidRPr="00F3025F">
        <w:rPr>
          <w:rFonts w:ascii="Garamond" w:hAnsi="Garamond"/>
          <w:sz w:val="24"/>
          <w:szCs w:val="24"/>
        </w:rPr>
        <w:t>Njësia 8: Detajet e identifikimit të Autoritetit Kompetent t</w:t>
      </w:r>
      <w:r w:rsidR="001833C2" w:rsidRPr="00F3025F">
        <w:rPr>
          <w:rFonts w:ascii="Garamond" w:hAnsi="Garamond"/>
          <w:sz w:val="24"/>
          <w:szCs w:val="24"/>
        </w:rPr>
        <w:t>ë</w:t>
      </w:r>
      <w:r w:rsidRPr="00F3025F">
        <w:rPr>
          <w:rFonts w:ascii="Garamond" w:hAnsi="Garamond"/>
          <w:sz w:val="24"/>
          <w:szCs w:val="24"/>
        </w:rPr>
        <w:t xml:space="preserve"> shtetit ku </w:t>
      </w:r>
      <w:r w:rsidR="00581832" w:rsidRPr="00F3025F">
        <w:rPr>
          <w:rFonts w:ascii="Garamond" w:hAnsi="Garamond"/>
          <w:sz w:val="24"/>
          <w:szCs w:val="24"/>
        </w:rPr>
        <w:t>dëshmi</w:t>
      </w:r>
      <w:r w:rsidRPr="00F3025F">
        <w:rPr>
          <w:rFonts w:ascii="Garamond" w:hAnsi="Garamond"/>
          <w:sz w:val="24"/>
          <w:szCs w:val="24"/>
        </w:rPr>
        <w:t xml:space="preserve">a </w:t>
      </w:r>
      <w:r w:rsidR="004355FA" w:rsidRPr="00F3025F">
        <w:rPr>
          <w:rFonts w:ascii="Garamond" w:hAnsi="Garamond"/>
          <w:sz w:val="24"/>
          <w:szCs w:val="24"/>
        </w:rPr>
        <w:t>është</w:t>
      </w:r>
      <w:r w:rsidRPr="00F3025F">
        <w:rPr>
          <w:rFonts w:ascii="Garamond" w:hAnsi="Garamond"/>
          <w:sz w:val="24"/>
          <w:szCs w:val="24"/>
        </w:rPr>
        <w:t xml:space="preserve"> lëshuar</w:t>
      </w:r>
      <w:r w:rsidR="00F536B0" w:rsidRPr="00F3025F">
        <w:rPr>
          <w:rFonts w:ascii="Garamond" w:hAnsi="Garamond"/>
          <w:sz w:val="24"/>
          <w:szCs w:val="24"/>
        </w:rPr>
        <w:t xml:space="preserve"> do të </w:t>
      </w:r>
      <w:r w:rsidR="00581832" w:rsidRPr="00F3025F">
        <w:rPr>
          <w:rFonts w:ascii="Garamond" w:hAnsi="Garamond"/>
          <w:sz w:val="24"/>
          <w:szCs w:val="24"/>
        </w:rPr>
        <w:t>përfshihet</w:t>
      </w:r>
      <w:r w:rsidRPr="00F3025F">
        <w:rPr>
          <w:rFonts w:ascii="Garamond" w:hAnsi="Garamond"/>
          <w:sz w:val="24"/>
          <w:szCs w:val="24"/>
        </w:rPr>
        <w:t xml:space="preserve"> dhe k</w:t>
      </w:r>
      <w:r w:rsidR="00581832" w:rsidRPr="00F3025F">
        <w:rPr>
          <w:rFonts w:ascii="Garamond" w:hAnsi="Garamond"/>
          <w:sz w:val="24"/>
          <w:szCs w:val="24"/>
        </w:rPr>
        <w:t>ë</w:t>
      </w:r>
      <w:r w:rsidRPr="00F3025F">
        <w:rPr>
          <w:rFonts w:ascii="Garamond" w:hAnsi="Garamond"/>
          <w:sz w:val="24"/>
          <w:szCs w:val="24"/>
        </w:rPr>
        <w:t>to detaje</w:t>
      </w:r>
      <w:r w:rsidR="00F536B0" w:rsidRPr="00F3025F">
        <w:rPr>
          <w:rFonts w:ascii="Garamond" w:hAnsi="Garamond"/>
          <w:sz w:val="24"/>
          <w:szCs w:val="24"/>
        </w:rPr>
        <w:t xml:space="preserve"> do të </w:t>
      </w:r>
      <w:r w:rsidR="00581832" w:rsidRPr="00F3025F">
        <w:rPr>
          <w:rFonts w:ascii="Garamond" w:hAnsi="Garamond"/>
          <w:sz w:val="24"/>
          <w:szCs w:val="24"/>
        </w:rPr>
        <w:t>përfshijnë</w:t>
      </w:r>
      <w:r w:rsidRPr="00F3025F">
        <w:rPr>
          <w:rFonts w:ascii="Garamond" w:hAnsi="Garamond"/>
          <w:sz w:val="24"/>
          <w:szCs w:val="24"/>
        </w:rPr>
        <w:t xml:space="preserve"> emrin e plotë të autoritetit,</w:t>
      </w:r>
      <w:r w:rsidR="00F2789A" w:rsidRPr="00F3025F">
        <w:rPr>
          <w:rFonts w:ascii="Garamond" w:hAnsi="Garamond"/>
          <w:sz w:val="24"/>
          <w:szCs w:val="24"/>
        </w:rPr>
        <w:t xml:space="preserve"> </w:t>
      </w:r>
      <w:r w:rsidRPr="00F3025F">
        <w:rPr>
          <w:rFonts w:ascii="Garamond" w:hAnsi="Garamond"/>
          <w:sz w:val="24"/>
          <w:szCs w:val="24"/>
        </w:rPr>
        <w:t xml:space="preserve">adresën postale, vulën zyrtare dhe logon nëse është e aplikueshme. </w:t>
      </w:r>
    </w:p>
    <w:p w14:paraId="3E158A59" w14:textId="53503F18" w:rsidR="00D34251" w:rsidRPr="00F3025F" w:rsidRDefault="00D34251" w:rsidP="006D6EB8">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Njësia 9: Nëse autoriteti kompetent është organi lëshues, termi </w:t>
      </w:r>
      <w:r w:rsidR="00F536B0" w:rsidRPr="00F3025F">
        <w:rPr>
          <w:rFonts w:ascii="Garamond" w:hAnsi="Garamond"/>
          <w:sz w:val="24"/>
          <w:szCs w:val="24"/>
        </w:rPr>
        <w:t>“</w:t>
      </w:r>
      <w:r w:rsidRPr="00F3025F">
        <w:rPr>
          <w:rFonts w:ascii="Garamond" w:hAnsi="Garamond"/>
          <w:sz w:val="24"/>
          <w:szCs w:val="24"/>
        </w:rPr>
        <w:t>autoritet kompetent</w:t>
      </w:r>
      <w:r w:rsidR="00FD54A7" w:rsidRPr="00F3025F">
        <w:rPr>
          <w:rFonts w:ascii="Garamond" w:hAnsi="Garamond"/>
          <w:sz w:val="24"/>
          <w:szCs w:val="24"/>
        </w:rPr>
        <w:t>’</w:t>
      </w:r>
      <w:r w:rsidRPr="00F3025F">
        <w:rPr>
          <w:rFonts w:ascii="Garamond" w:hAnsi="Garamond"/>
          <w:sz w:val="24"/>
          <w:szCs w:val="24"/>
        </w:rPr>
        <w:t xml:space="preserve"> dhe vula zyrtare, pulla ose logoja do të vendosen</w:t>
      </w:r>
      <w:r w:rsidR="000C57B2" w:rsidRPr="00F3025F">
        <w:rPr>
          <w:rFonts w:ascii="Garamond" w:hAnsi="Garamond"/>
          <w:sz w:val="24"/>
          <w:szCs w:val="24"/>
        </w:rPr>
        <w:t xml:space="preserve">. Në </w:t>
      </w:r>
      <w:r w:rsidRPr="00F3025F">
        <w:rPr>
          <w:rFonts w:ascii="Garamond" w:hAnsi="Garamond"/>
          <w:sz w:val="24"/>
          <w:szCs w:val="24"/>
        </w:rPr>
        <w:t xml:space="preserve">këtë rast, autoriteti kompetent mund të vendosë nëse vula, pulla ose logoja e tij zyrtare do të vendosen nën </w:t>
      </w:r>
      <w:r w:rsidRPr="00B41F3A">
        <w:rPr>
          <w:rFonts w:ascii="Garamond" w:hAnsi="Garamond"/>
          <w:sz w:val="24"/>
          <w:szCs w:val="24"/>
        </w:rPr>
        <w:t>Njësinë 8</w:t>
      </w:r>
      <w:r w:rsidR="001C22AF" w:rsidRPr="00B41F3A">
        <w:rPr>
          <w:rFonts w:ascii="Garamond" w:hAnsi="Garamond"/>
          <w:sz w:val="24"/>
          <w:szCs w:val="24"/>
        </w:rPr>
        <w:t>;</w:t>
      </w:r>
      <w:r w:rsidRPr="00B41F3A">
        <w:rPr>
          <w:rFonts w:ascii="Garamond" w:hAnsi="Garamond"/>
          <w:sz w:val="24"/>
          <w:szCs w:val="24"/>
        </w:rPr>
        <w:t>Njësia 10:</w:t>
      </w:r>
      <w:r w:rsidRPr="00F3025F">
        <w:rPr>
          <w:rFonts w:ascii="Garamond" w:hAnsi="Garamond"/>
          <w:sz w:val="24"/>
          <w:szCs w:val="24"/>
        </w:rPr>
        <w:t xml:space="preserve"> Nënshkrimi i zyrtarit që vepron në emër të organit</w:t>
      </w:r>
      <w:r w:rsidR="00F536B0" w:rsidRPr="00F3025F">
        <w:rPr>
          <w:rFonts w:ascii="Garamond" w:hAnsi="Garamond"/>
          <w:sz w:val="24"/>
          <w:szCs w:val="24"/>
        </w:rPr>
        <w:t xml:space="preserve"> që </w:t>
      </w:r>
      <w:r w:rsidRPr="00F3025F">
        <w:rPr>
          <w:rFonts w:ascii="Garamond" w:hAnsi="Garamond"/>
          <w:sz w:val="24"/>
          <w:szCs w:val="24"/>
        </w:rPr>
        <w:t xml:space="preserve">e lëshon. </w:t>
      </w:r>
    </w:p>
    <w:p w14:paraId="70548CBE" w14:textId="61868567" w:rsidR="00D34251" w:rsidRPr="00F3025F" w:rsidRDefault="00D34251" w:rsidP="006D6EB8">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Njësia 11: </w:t>
      </w:r>
      <w:r w:rsidR="00581832" w:rsidRPr="00F3025F">
        <w:rPr>
          <w:rFonts w:ascii="Garamond" w:hAnsi="Garamond"/>
          <w:sz w:val="24"/>
          <w:szCs w:val="24"/>
        </w:rPr>
        <w:t>Përdor</w:t>
      </w:r>
      <w:r w:rsidRPr="00F3025F">
        <w:rPr>
          <w:rFonts w:ascii="Garamond" w:hAnsi="Garamond"/>
          <w:sz w:val="24"/>
          <w:szCs w:val="24"/>
        </w:rPr>
        <w:t>imi i Formatit Standard t</w:t>
      </w:r>
      <w:r w:rsidR="00581832" w:rsidRPr="00F3025F">
        <w:rPr>
          <w:rFonts w:ascii="Garamond" w:hAnsi="Garamond"/>
          <w:sz w:val="24"/>
          <w:szCs w:val="24"/>
        </w:rPr>
        <w:t>ë</w:t>
      </w:r>
      <w:r w:rsidRPr="00F3025F">
        <w:rPr>
          <w:rFonts w:ascii="Garamond" w:hAnsi="Garamond"/>
          <w:sz w:val="24"/>
          <w:szCs w:val="24"/>
        </w:rPr>
        <w:t xml:space="preserve"> dat</w:t>
      </w:r>
      <w:r w:rsidR="00581832" w:rsidRPr="00F3025F">
        <w:rPr>
          <w:rFonts w:ascii="Garamond" w:hAnsi="Garamond"/>
          <w:sz w:val="24"/>
          <w:szCs w:val="24"/>
        </w:rPr>
        <w:t>ë</w:t>
      </w:r>
      <w:r w:rsidRPr="00F3025F">
        <w:rPr>
          <w:rFonts w:ascii="Garamond" w:hAnsi="Garamond"/>
          <w:sz w:val="24"/>
          <w:szCs w:val="24"/>
        </w:rPr>
        <w:t>s: d</w:t>
      </w:r>
      <w:r w:rsidR="00581832" w:rsidRPr="00F3025F">
        <w:rPr>
          <w:rFonts w:ascii="Garamond" w:hAnsi="Garamond"/>
          <w:sz w:val="24"/>
          <w:szCs w:val="24"/>
        </w:rPr>
        <w:t>.</w:t>
      </w:r>
      <w:r w:rsidRPr="00F3025F">
        <w:rPr>
          <w:rFonts w:ascii="Garamond" w:hAnsi="Garamond"/>
          <w:sz w:val="24"/>
          <w:szCs w:val="24"/>
        </w:rPr>
        <w:t>m</w:t>
      </w:r>
      <w:r w:rsidR="00581832" w:rsidRPr="00F3025F">
        <w:rPr>
          <w:rFonts w:ascii="Garamond" w:hAnsi="Garamond"/>
          <w:sz w:val="24"/>
          <w:szCs w:val="24"/>
        </w:rPr>
        <w:t>.</w:t>
      </w:r>
      <w:r w:rsidRPr="00F3025F">
        <w:rPr>
          <w:rFonts w:ascii="Garamond" w:hAnsi="Garamond"/>
          <w:sz w:val="24"/>
          <w:szCs w:val="24"/>
        </w:rPr>
        <w:t>th</w:t>
      </w:r>
      <w:r w:rsidR="00581832" w:rsidRPr="00F3025F">
        <w:rPr>
          <w:rFonts w:ascii="Garamond" w:hAnsi="Garamond"/>
          <w:sz w:val="24"/>
          <w:szCs w:val="24"/>
        </w:rPr>
        <w:t>.</w:t>
      </w:r>
      <w:r w:rsidRPr="00F3025F">
        <w:rPr>
          <w:rFonts w:ascii="Garamond" w:hAnsi="Garamond"/>
          <w:sz w:val="24"/>
          <w:szCs w:val="24"/>
        </w:rPr>
        <w:t xml:space="preserve"> dita / m</w:t>
      </w:r>
      <w:r w:rsidR="006D6EB8" w:rsidRPr="00F3025F">
        <w:rPr>
          <w:rFonts w:ascii="Garamond" w:hAnsi="Garamond"/>
          <w:sz w:val="24"/>
          <w:szCs w:val="24"/>
        </w:rPr>
        <w:t xml:space="preserve">uaji / viti në mënyrë të plotë </w:t>
      </w:r>
      <w:r w:rsidRPr="00F3025F">
        <w:rPr>
          <w:rFonts w:ascii="Garamond" w:hAnsi="Garamond"/>
          <w:sz w:val="24"/>
          <w:szCs w:val="24"/>
        </w:rPr>
        <w:t xml:space="preserve">(p.sh. 22/02/2008). </w:t>
      </w:r>
    </w:p>
    <w:p w14:paraId="31DD6F33" w14:textId="11892892" w:rsidR="00D34251" w:rsidRPr="00F3025F" w:rsidRDefault="00D34251" w:rsidP="006D6EB8">
      <w:pPr>
        <w:widowControl w:val="0"/>
        <w:spacing w:after="0" w:line="240" w:lineRule="auto"/>
        <w:ind w:firstLine="284"/>
        <w:jc w:val="both"/>
        <w:rPr>
          <w:rFonts w:ascii="Garamond" w:hAnsi="Garamond"/>
          <w:sz w:val="24"/>
          <w:szCs w:val="24"/>
        </w:rPr>
      </w:pPr>
      <w:r w:rsidRPr="00F3025F">
        <w:rPr>
          <w:rFonts w:ascii="Garamond" w:eastAsia="Garamond" w:hAnsi="Garamond"/>
          <w:sz w:val="24"/>
          <w:szCs w:val="24"/>
        </w:rPr>
        <w:t xml:space="preserve"> </w:t>
      </w:r>
      <w:r w:rsidRPr="00F3025F">
        <w:rPr>
          <w:rFonts w:ascii="Garamond" w:hAnsi="Garamond"/>
          <w:sz w:val="24"/>
          <w:szCs w:val="24"/>
        </w:rPr>
        <w:t xml:space="preserve">Njësia 12: Fjalia e njëjtë në Anglisht dhe përkthimi i saj i plotë dhe i saktë në gjuhë të tjera ashtu </w:t>
      </w:r>
      <w:r w:rsidR="00581832" w:rsidRPr="00F3025F">
        <w:rPr>
          <w:rFonts w:ascii="Garamond" w:hAnsi="Garamond"/>
          <w:sz w:val="24"/>
          <w:szCs w:val="24"/>
        </w:rPr>
        <w:t>siç</w:t>
      </w:r>
      <w:r w:rsidRPr="00F3025F">
        <w:rPr>
          <w:rFonts w:ascii="Garamond" w:hAnsi="Garamond"/>
          <w:sz w:val="24"/>
          <w:szCs w:val="24"/>
        </w:rPr>
        <w:t xml:space="preserve"> e gjykon të përshtatshme</w:t>
      </w:r>
      <w:r w:rsidR="00F2789A" w:rsidRPr="00F3025F">
        <w:rPr>
          <w:rFonts w:ascii="Garamond" w:hAnsi="Garamond"/>
          <w:sz w:val="24"/>
          <w:szCs w:val="24"/>
        </w:rPr>
        <w:t xml:space="preserve"> </w:t>
      </w:r>
      <w:r w:rsidRPr="00F3025F">
        <w:rPr>
          <w:rFonts w:ascii="Garamond" w:hAnsi="Garamond"/>
          <w:sz w:val="24"/>
          <w:szCs w:val="24"/>
        </w:rPr>
        <w:t xml:space="preserve">Autoriteti i Aviacionit Civil Shqiptar. </w:t>
      </w:r>
    </w:p>
    <w:p w14:paraId="16FFC2FC" w14:textId="77777777" w:rsidR="00D34251" w:rsidRPr="00F3025F" w:rsidRDefault="00D34251" w:rsidP="00D34251">
      <w:pPr>
        <w:widowControl w:val="0"/>
        <w:spacing w:after="0" w:line="240" w:lineRule="auto"/>
        <w:ind w:firstLine="284"/>
        <w:rPr>
          <w:rFonts w:ascii="Garamond" w:hAnsi="Garamond"/>
          <w:b/>
          <w:szCs w:val="24"/>
        </w:rPr>
      </w:pPr>
    </w:p>
    <w:p w14:paraId="6CE7EDA6" w14:textId="151066AD" w:rsidR="00D34251" w:rsidRPr="00F3025F" w:rsidRDefault="00AB7732" w:rsidP="00D34251">
      <w:pPr>
        <w:widowControl w:val="0"/>
        <w:spacing w:after="0" w:line="240" w:lineRule="auto"/>
        <w:ind w:firstLine="284"/>
        <w:jc w:val="center"/>
        <w:rPr>
          <w:rFonts w:ascii="Garamond" w:hAnsi="Garamond"/>
          <w:sz w:val="24"/>
          <w:szCs w:val="24"/>
        </w:rPr>
      </w:pPr>
      <w:r w:rsidRPr="00F3025F">
        <w:rPr>
          <w:rFonts w:ascii="Garamond" w:hAnsi="Garamond"/>
          <w:b/>
          <w:i/>
          <w:sz w:val="24"/>
          <w:szCs w:val="24"/>
        </w:rPr>
        <w:t xml:space="preserve">SHTOJCA III E ANEKSIT VI PJESA ARA </w:t>
      </w:r>
    </w:p>
    <w:p w14:paraId="1894EAAD" w14:textId="3E535937" w:rsidR="00D34251" w:rsidRPr="00F3025F" w:rsidRDefault="00AB7732"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CERTIFIKATË PËR ORGANIZATE T</w:t>
      </w:r>
      <w:r w:rsidR="001833C2" w:rsidRPr="00F3025F">
        <w:rPr>
          <w:rFonts w:ascii="Garamond" w:hAnsi="Garamond"/>
          <w:b/>
          <w:sz w:val="24"/>
          <w:szCs w:val="24"/>
        </w:rPr>
        <w:t>Ë</w:t>
      </w:r>
      <w:r w:rsidRPr="00F3025F">
        <w:rPr>
          <w:rFonts w:ascii="Garamond" w:hAnsi="Garamond"/>
          <w:b/>
          <w:sz w:val="24"/>
          <w:szCs w:val="24"/>
        </w:rPr>
        <w:t xml:space="preserve"> APROVUAR TË TRAJNIMIT (ATO) </w:t>
      </w:r>
    </w:p>
    <w:p w14:paraId="23FB9B95" w14:textId="77777777"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Autoriteti i Aviacionit Civil Shqiptar </w:t>
      </w:r>
    </w:p>
    <w:p w14:paraId="068C6778" w14:textId="74F769F3" w:rsidR="00D34251" w:rsidRPr="00F3025F" w:rsidRDefault="00AB7732"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CERTIFIKATË E ORGANIZATËS SË APROVUAR TË TRAJNIMIT </w:t>
      </w:r>
    </w:p>
    <w:p w14:paraId="536A0CE2" w14:textId="616A451B"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sz w:val="24"/>
          <w:szCs w:val="24"/>
        </w:rPr>
        <w:t>(</w:t>
      </w:r>
      <w:r w:rsidR="00581832" w:rsidRPr="00F3025F">
        <w:rPr>
          <w:rFonts w:ascii="Garamond" w:hAnsi="Garamond"/>
          <w:sz w:val="24"/>
          <w:szCs w:val="24"/>
        </w:rPr>
        <w:t>NUMËR</w:t>
      </w:r>
      <w:r w:rsidRPr="00F3025F">
        <w:rPr>
          <w:rFonts w:ascii="Garamond" w:hAnsi="Garamond"/>
          <w:sz w:val="24"/>
          <w:szCs w:val="24"/>
        </w:rPr>
        <w:t xml:space="preserve">/REFERENCE E </w:t>
      </w:r>
      <w:r w:rsidR="00581832" w:rsidRPr="00F3025F">
        <w:rPr>
          <w:rFonts w:ascii="Garamond" w:hAnsi="Garamond"/>
          <w:sz w:val="24"/>
          <w:szCs w:val="24"/>
        </w:rPr>
        <w:t>CERTIFIKATËS</w:t>
      </w:r>
      <w:r w:rsidRPr="00F3025F">
        <w:rPr>
          <w:rFonts w:ascii="Garamond" w:hAnsi="Garamond"/>
          <w:sz w:val="24"/>
          <w:szCs w:val="24"/>
        </w:rPr>
        <w:t xml:space="preserve">) </w:t>
      </w:r>
    </w:p>
    <w:p w14:paraId="267D0CF9" w14:textId="7BF29BA1" w:rsidR="00D34251" w:rsidRPr="00F3025F" w:rsidRDefault="00D34251" w:rsidP="006D6EB8">
      <w:pPr>
        <w:widowControl w:val="0"/>
        <w:spacing w:after="0" w:line="240" w:lineRule="auto"/>
        <w:ind w:firstLine="284"/>
        <w:jc w:val="both"/>
        <w:rPr>
          <w:rFonts w:ascii="Garamond" w:hAnsi="Garamond"/>
          <w:sz w:val="24"/>
          <w:szCs w:val="24"/>
        </w:rPr>
      </w:pPr>
      <w:r w:rsidRPr="00F3025F">
        <w:rPr>
          <w:rFonts w:ascii="Garamond" w:hAnsi="Garamond"/>
          <w:b/>
          <w:sz w:val="24"/>
          <w:szCs w:val="24"/>
        </w:rPr>
        <w:t>Autoriteti i Aviacionit Civil Shqiptar certifikon</w:t>
      </w:r>
      <w:r w:rsidR="00F2789A" w:rsidRPr="00F3025F">
        <w:rPr>
          <w:rFonts w:ascii="Garamond" w:hAnsi="Garamond"/>
          <w:sz w:val="24"/>
          <w:szCs w:val="24"/>
        </w:rPr>
        <w:t xml:space="preserve"> </w:t>
      </w:r>
      <w:r w:rsidR="00F2789A" w:rsidRPr="00F3025F">
        <w:rPr>
          <w:rFonts w:ascii="Garamond" w:hAnsi="Garamond"/>
          <w:b/>
          <w:sz w:val="24"/>
          <w:szCs w:val="24"/>
        </w:rPr>
        <w:t>në</w:t>
      </w:r>
      <w:r w:rsidR="00F2789A" w:rsidRPr="00F3025F">
        <w:rPr>
          <w:rFonts w:ascii="Garamond" w:hAnsi="Garamond"/>
          <w:sz w:val="24"/>
          <w:szCs w:val="24"/>
        </w:rPr>
        <w:t xml:space="preserve"> </w:t>
      </w:r>
      <w:r w:rsidR="004355FA" w:rsidRPr="00F3025F">
        <w:rPr>
          <w:rFonts w:ascii="Garamond" w:hAnsi="Garamond"/>
          <w:b/>
          <w:sz w:val="24"/>
          <w:szCs w:val="24"/>
        </w:rPr>
        <w:t>përputh</w:t>
      </w:r>
      <w:r w:rsidRPr="00F3025F">
        <w:rPr>
          <w:rFonts w:ascii="Garamond" w:hAnsi="Garamond"/>
          <w:b/>
          <w:sz w:val="24"/>
          <w:szCs w:val="24"/>
        </w:rPr>
        <w:t>je me (</w:t>
      </w:r>
      <w:r w:rsidR="00581832" w:rsidRPr="00F3025F">
        <w:rPr>
          <w:rFonts w:ascii="Garamond" w:hAnsi="Garamond"/>
          <w:b/>
          <w:sz w:val="24"/>
          <w:szCs w:val="24"/>
        </w:rPr>
        <w:t>r</w:t>
      </w:r>
      <w:r w:rsidRPr="00F3025F">
        <w:rPr>
          <w:rFonts w:ascii="Garamond" w:hAnsi="Garamond"/>
          <w:b/>
          <w:sz w:val="24"/>
          <w:szCs w:val="24"/>
        </w:rPr>
        <w:t xml:space="preserve">eferenca e </w:t>
      </w:r>
      <w:r w:rsidR="00581832" w:rsidRPr="00F3025F">
        <w:rPr>
          <w:rFonts w:ascii="Garamond" w:hAnsi="Garamond"/>
          <w:b/>
          <w:sz w:val="24"/>
          <w:szCs w:val="24"/>
        </w:rPr>
        <w:t xml:space="preserve">urdhrit të ministrit) </w:t>
      </w:r>
      <w:r w:rsidRPr="00F3025F">
        <w:rPr>
          <w:rFonts w:ascii="Garamond" w:hAnsi="Garamond"/>
          <w:b/>
          <w:sz w:val="24"/>
          <w:szCs w:val="24"/>
        </w:rPr>
        <w:t>dhe kushtet e specifikuara si m</w:t>
      </w:r>
      <w:r w:rsidR="00581832" w:rsidRPr="00F3025F">
        <w:rPr>
          <w:rFonts w:ascii="Garamond" w:hAnsi="Garamond"/>
          <w:b/>
          <w:sz w:val="24"/>
          <w:szCs w:val="24"/>
        </w:rPr>
        <w:t>ë</w:t>
      </w:r>
      <w:r w:rsidRPr="00F3025F">
        <w:rPr>
          <w:rFonts w:ascii="Garamond" w:hAnsi="Garamond"/>
          <w:b/>
          <w:sz w:val="24"/>
          <w:szCs w:val="24"/>
        </w:rPr>
        <w:t xml:space="preserve"> posht</w:t>
      </w:r>
      <w:r w:rsidR="00581832" w:rsidRPr="00F3025F">
        <w:rPr>
          <w:rFonts w:ascii="Garamond" w:hAnsi="Garamond"/>
          <w:b/>
          <w:sz w:val="24"/>
          <w:szCs w:val="24"/>
        </w:rPr>
        <w:t>ë</w:t>
      </w:r>
      <w:r w:rsidRPr="00F3025F">
        <w:rPr>
          <w:rFonts w:ascii="Garamond" w:hAnsi="Garamond"/>
          <w:b/>
          <w:sz w:val="24"/>
          <w:szCs w:val="24"/>
        </w:rPr>
        <w:t>:</w:t>
      </w:r>
      <w:r w:rsidR="00EB2F14" w:rsidRPr="00F3025F">
        <w:rPr>
          <w:rFonts w:ascii="Garamond" w:hAnsi="Garamond"/>
          <w:b/>
          <w:sz w:val="24"/>
          <w:szCs w:val="24"/>
        </w:rPr>
        <w:t xml:space="preserve"> </w:t>
      </w:r>
    </w:p>
    <w:p w14:paraId="26678240" w14:textId="75A00A16"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sz w:val="24"/>
          <w:szCs w:val="24"/>
        </w:rPr>
        <w:t xml:space="preserve">(EMRI I </w:t>
      </w:r>
      <w:r w:rsidR="00581832" w:rsidRPr="00F3025F">
        <w:rPr>
          <w:rFonts w:ascii="Garamond" w:hAnsi="Garamond"/>
          <w:sz w:val="24"/>
          <w:szCs w:val="24"/>
        </w:rPr>
        <w:t>ORGANIZATËS</w:t>
      </w:r>
      <w:r w:rsidRPr="00F3025F">
        <w:rPr>
          <w:rFonts w:ascii="Garamond" w:hAnsi="Garamond"/>
          <w:sz w:val="24"/>
          <w:szCs w:val="24"/>
        </w:rPr>
        <w:t xml:space="preserve"> S</w:t>
      </w:r>
      <w:r w:rsidR="00581832" w:rsidRPr="00F3025F">
        <w:rPr>
          <w:rFonts w:ascii="Garamond" w:hAnsi="Garamond"/>
          <w:sz w:val="24"/>
          <w:szCs w:val="24"/>
        </w:rPr>
        <w:t>Ë</w:t>
      </w:r>
      <w:r w:rsidRPr="00F3025F">
        <w:rPr>
          <w:rFonts w:ascii="Garamond" w:hAnsi="Garamond"/>
          <w:sz w:val="24"/>
          <w:szCs w:val="24"/>
        </w:rPr>
        <w:t xml:space="preserve"> TRAJNIMIT</w:t>
      </w:r>
      <w:r w:rsidR="00581832" w:rsidRPr="00F3025F">
        <w:rPr>
          <w:rFonts w:ascii="Garamond" w:hAnsi="Garamond"/>
          <w:sz w:val="24"/>
          <w:szCs w:val="24"/>
        </w:rPr>
        <w:t>)</w:t>
      </w:r>
      <w:r w:rsidRPr="00F3025F">
        <w:rPr>
          <w:rFonts w:ascii="Garamond" w:hAnsi="Garamond"/>
          <w:b/>
          <w:sz w:val="24"/>
          <w:szCs w:val="24"/>
        </w:rPr>
        <w:t xml:space="preserve"> </w:t>
      </w:r>
    </w:p>
    <w:p w14:paraId="6BFCAA43" w14:textId="408AAB17"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sz w:val="24"/>
          <w:szCs w:val="24"/>
        </w:rPr>
        <w:t xml:space="preserve">(ADRESA E </w:t>
      </w:r>
      <w:r w:rsidR="00581832" w:rsidRPr="00F3025F">
        <w:rPr>
          <w:rFonts w:ascii="Garamond" w:hAnsi="Garamond"/>
          <w:sz w:val="24"/>
          <w:szCs w:val="24"/>
        </w:rPr>
        <w:t>ORGANIZATËS</w:t>
      </w:r>
      <w:r w:rsidRPr="00F3025F">
        <w:rPr>
          <w:rFonts w:ascii="Garamond" w:hAnsi="Garamond"/>
          <w:sz w:val="24"/>
          <w:szCs w:val="24"/>
        </w:rPr>
        <w:t xml:space="preserve"> S</w:t>
      </w:r>
      <w:r w:rsidR="00581832" w:rsidRPr="00F3025F">
        <w:rPr>
          <w:rFonts w:ascii="Garamond" w:hAnsi="Garamond"/>
          <w:sz w:val="24"/>
          <w:szCs w:val="24"/>
        </w:rPr>
        <w:t>Ë</w:t>
      </w:r>
      <w:r w:rsidRPr="00F3025F">
        <w:rPr>
          <w:rFonts w:ascii="Garamond" w:hAnsi="Garamond"/>
          <w:sz w:val="24"/>
          <w:szCs w:val="24"/>
        </w:rPr>
        <w:t xml:space="preserve"> TRAJNIMIT) </w:t>
      </w:r>
    </w:p>
    <w:p w14:paraId="6E9B0A07" w14:textId="77777777" w:rsidR="006D6EB8" w:rsidRPr="00F3025F" w:rsidRDefault="006D6EB8" w:rsidP="00D34251">
      <w:pPr>
        <w:widowControl w:val="0"/>
        <w:spacing w:after="0" w:line="240" w:lineRule="auto"/>
        <w:ind w:firstLine="284"/>
        <w:rPr>
          <w:rFonts w:ascii="Garamond" w:hAnsi="Garamond"/>
          <w:b/>
          <w:sz w:val="24"/>
          <w:szCs w:val="24"/>
        </w:rPr>
      </w:pPr>
    </w:p>
    <w:p w14:paraId="571CC473" w14:textId="6B077DDB" w:rsidR="00D34251" w:rsidRPr="00F3025F" w:rsidRDefault="00D34251" w:rsidP="006D6EB8">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Si </w:t>
      </w:r>
      <w:r w:rsidR="00581832" w:rsidRPr="00F3025F">
        <w:rPr>
          <w:rFonts w:ascii="Garamond" w:hAnsi="Garamond"/>
          <w:b/>
          <w:sz w:val="24"/>
          <w:szCs w:val="24"/>
        </w:rPr>
        <w:t>një</w:t>
      </w:r>
      <w:r w:rsidRPr="00F3025F">
        <w:rPr>
          <w:rFonts w:ascii="Garamond" w:hAnsi="Garamond"/>
          <w:b/>
          <w:sz w:val="24"/>
          <w:szCs w:val="24"/>
        </w:rPr>
        <w:t xml:space="preserve"> organizat</w:t>
      </w:r>
      <w:r w:rsidR="00581832" w:rsidRPr="00F3025F">
        <w:rPr>
          <w:rFonts w:ascii="Garamond" w:hAnsi="Garamond"/>
          <w:b/>
          <w:sz w:val="24"/>
          <w:szCs w:val="24"/>
        </w:rPr>
        <w:t>ë</w:t>
      </w:r>
      <w:r w:rsidRPr="00F3025F">
        <w:rPr>
          <w:rFonts w:ascii="Garamond" w:hAnsi="Garamond"/>
          <w:b/>
          <w:sz w:val="24"/>
          <w:szCs w:val="24"/>
        </w:rPr>
        <w:t xml:space="preserve"> e trajnimit e certifikuar si PART-ORA me privilegjin</w:t>
      </w:r>
      <w:r w:rsidR="004355FA" w:rsidRPr="00F3025F">
        <w:rPr>
          <w:rFonts w:ascii="Garamond" w:hAnsi="Garamond"/>
          <w:b/>
          <w:sz w:val="24"/>
          <w:szCs w:val="24"/>
        </w:rPr>
        <w:t xml:space="preserve"> për </w:t>
      </w:r>
      <w:r w:rsidRPr="00F3025F">
        <w:rPr>
          <w:rFonts w:ascii="Garamond" w:hAnsi="Garamond"/>
          <w:b/>
          <w:sz w:val="24"/>
          <w:szCs w:val="24"/>
        </w:rPr>
        <w:t>siguruar kurse</w:t>
      </w:r>
      <w:r w:rsidR="00D77614" w:rsidRPr="00F3025F">
        <w:rPr>
          <w:rFonts w:ascii="Garamond" w:hAnsi="Garamond"/>
          <w:b/>
          <w:sz w:val="24"/>
          <w:szCs w:val="24"/>
        </w:rPr>
        <w:t xml:space="preserve"> të trajnimit </w:t>
      </w:r>
      <w:r w:rsidR="00B45AE5" w:rsidRPr="00F3025F">
        <w:rPr>
          <w:rFonts w:ascii="Garamond" w:hAnsi="Garamond"/>
          <w:b/>
          <w:sz w:val="24"/>
          <w:szCs w:val="24"/>
        </w:rPr>
        <w:t>p</w:t>
      </w:r>
      <w:r w:rsidRPr="00F3025F">
        <w:rPr>
          <w:rFonts w:ascii="Garamond" w:hAnsi="Garamond"/>
          <w:b/>
          <w:sz w:val="24"/>
          <w:szCs w:val="24"/>
        </w:rPr>
        <w:t>jesa</w:t>
      </w:r>
      <w:r w:rsidR="00B45AE5" w:rsidRPr="00F3025F">
        <w:rPr>
          <w:rFonts w:ascii="Garamond" w:hAnsi="Garamond"/>
          <w:b/>
          <w:sz w:val="24"/>
          <w:szCs w:val="24"/>
        </w:rPr>
        <w:t xml:space="preserve"> </w:t>
      </w:r>
      <w:r w:rsidRPr="00F3025F">
        <w:rPr>
          <w:rFonts w:ascii="Garamond" w:hAnsi="Garamond"/>
          <w:b/>
          <w:sz w:val="24"/>
          <w:szCs w:val="24"/>
        </w:rPr>
        <w:t xml:space="preserve">FCL, </w:t>
      </w:r>
      <w:r w:rsidR="00581832" w:rsidRPr="00F3025F">
        <w:rPr>
          <w:rFonts w:ascii="Garamond" w:hAnsi="Garamond"/>
          <w:b/>
          <w:sz w:val="24"/>
          <w:szCs w:val="24"/>
        </w:rPr>
        <w:t>përfshirë</w:t>
      </w:r>
      <w:r w:rsidRPr="00F3025F">
        <w:rPr>
          <w:rFonts w:ascii="Garamond" w:hAnsi="Garamond"/>
          <w:b/>
          <w:sz w:val="24"/>
          <w:szCs w:val="24"/>
        </w:rPr>
        <w:t xml:space="preserve"> </w:t>
      </w:r>
      <w:r w:rsidR="00581832" w:rsidRPr="00F3025F">
        <w:rPr>
          <w:rFonts w:ascii="Garamond" w:hAnsi="Garamond"/>
          <w:b/>
          <w:sz w:val="24"/>
          <w:szCs w:val="24"/>
        </w:rPr>
        <w:t>përdor</w:t>
      </w:r>
      <w:r w:rsidRPr="00F3025F">
        <w:rPr>
          <w:rFonts w:ascii="Garamond" w:hAnsi="Garamond"/>
          <w:b/>
          <w:sz w:val="24"/>
          <w:szCs w:val="24"/>
        </w:rPr>
        <w:t xml:space="preserve">imin e FSTD-ve, </w:t>
      </w:r>
      <w:r w:rsidR="00581832" w:rsidRPr="00F3025F">
        <w:rPr>
          <w:rFonts w:ascii="Garamond" w:hAnsi="Garamond"/>
          <w:b/>
          <w:sz w:val="24"/>
          <w:szCs w:val="24"/>
        </w:rPr>
        <w:t>siç</w:t>
      </w:r>
      <w:r w:rsidRPr="00F3025F">
        <w:rPr>
          <w:rFonts w:ascii="Garamond" w:hAnsi="Garamond"/>
          <w:b/>
          <w:sz w:val="24"/>
          <w:szCs w:val="24"/>
        </w:rPr>
        <w:t xml:space="preserve"> </w:t>
      </w:r>
      <w:r w:rsidR="004355FA" w:rsidRPr="00F3025F">
        <w:rPr>
          <w:rFonts w:ascii="Garamond" w:hAnsi="Garamond"/>
          <w:b/>
          <w:sz w:val="24"/>
          <w:szCs w:val="24"/>
        </w:rPr>
        <w:t>është</w:t>
      </w:r>
      <w:r w:rsidR="00F2789A" w:rsidRPr="00F3025F">
        <w:rPr>
          <w:rFonts w:ascii="Garamond" w:hAnsi="Garamond"/>
          <w:b/>
          <w:sz w:val="24"/>
          <w:szCs w:val="24"/>
        </w:rPr>
        <w:t xml:space="preserve"> </w:t>
      </w:r>
      <w:r w:rsidRPr="00F3025F">
        <w:rPr>
          <w:rFonts w:ascii="Garamond" w:hAnsi="Garamond"/>
          <w:b/>
          <w:sz w:val="24"/>
          <w:szCs w:val="24"/>
        </w:rPr>
        <w:t>listuar</w:t>
      </w:r>
      <w:r w:rsidR="00F2789A" w:rsidRPr="00F3025F">
        <w:rPr>
          <w:rFonts w:ascii="Garamond" w:hAnsi="Garamond"/>
          <w:b/>
          <w:sz w:val="24"/>
          <w:szCs w:val="24"/>
        </w:rPr>
        <w:t xml:space="preserve"> në </w:t>
      </w:r>
      <w:r w:rsidRPr="00F3025F">
        <w:rPr>
          <w:rFonts w:ascii="Garamond" w:hAnsi="Garamond"/>
          <w:b/>
          <w:sz w:val="24"/>
          <w:szCs w:val="24"/>
        </w:rPr>
        <w:t>aprovimin e kursit t</w:t>
      </w:r>
      <w:r w:rsidR="00581832" w:rsidRPr="00F3025F">
        <w:rPr>
          <w:rFonts w:ascii="Garamond" w:hAnsi="Garamond"/>
          <w:b/>
          <w:sz w:val="24"/>
          <w:szCs w:val="24"/>
        </w:rPr>
        <w:t>ë</w:t>
      </w:r>
      <w:r w:rsidRPr="00F3025F">
        <w:rPr>
          <w:rFonts w:ascii="Garamond" w:hAnsi="Garamond"/>
          <w:b/>
          <w:sz w:val="24"/>
          <w:szCs w:val="24"/>
        </w:rPr>
        <w:t xml:space="preserve"> trajnimit t</w:t>
      </w:r>
      <w:r w:rsidR="00581832" w:rsidRPr="00F3025F">
        <w:rPr>
          <w:rFonts w:ascii="Garamond" w:hAnsi="Garamond"/>
          <w:b/>
          <w:sz w:val="24"/>
          <w:szCs w:val="24"/>
        </w:rPr>
        <w:t>ë</w:t>
      </w:r>
      <w:r w:rsidRPr="00F3025F">
        <w:rPr>
          <w:rFonts w:ascii="Garamond" w:hAnsi="Garamond"/>
          <w:b/>
          <w:sz w:val="24"/>
          <w:szCs w:val="24"/>
        </w:rPr>
        <w:t xml:space="preserve"> bashk</w:t>
      </w:r>
      <w:r w:rsidR="00581832" w:rsidRPr="00F3025F">
        <w:rPr>
          <w:rFonts w:ascii="Garamond" w:hAnsi="Garamond"/>
          <w:b/>
          <w:sz w:val="24"/>
          <w:szCs w:val="24"/>
        </w:rPr>
        <w:t>ë</w:t>
      </w:r>
      <w:r w:rsidRPr="00F3025F">
        <w:rPr>
          <w:rFonts w:ascii="Garamond" w:hAnsi="Garamond"/>
          <w:b/>
          <w:sz w:val="24"/>
          <w:szCs w:val="24"/>
        </w:rPr>
        <w:t xml:space="preserve">lidhur. </w:t>
      </w:r>
    </w:p>
    <w:p w14:paraId="05A95037" w14:textId="77777777" w:rsidR="00D34251" w:rsidRPr="00F3025F" w:rsidRDefault="00D34251" w:rsidP="006D6EB8">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KUSHTET: </w:t>
      </w:r>
    </w:p>
    <w:p w14:paraId="4B76F8B0" w14:textId="7B4FBEEA" w:rsidR="00D34251" w:rsidRPr="00F3025F" w:rsidRDefault="00D34251" w:rsidP="006D6EB8">
      <w:pPr>
        <w:widowControl w:val="0"/>
        <w:spacing w:after="0" w:line="240" w:lineRule="auto"/>
        <w:ind w:firstLine="284"/>
        <w:jc w:val="both"/>
        <w:rPr>
          <w:rFonts w:ascii="Garamond" w:hAnsi="Garamond"/>
          <w:sz w:val="24"/>
          <w:szCs w:val="24"/>
        </w:rPr>
      </w:pPr>
      <w:r w:rsidRPr="00F3025F">
        <w:rPr>
          <w:rFonts w:ascii="Garamond" w:hAnsi="Garamond"/>
          <w:b/>
          <w:sz w:val="24"/>
          <w:szCs w:val="24"/>
        </w:rPr>
        <w:t>Kjo certifikat</w:t>
      </w:r>
      <w:r w:rsidR="00AB7732" w:rsidRPr="00F3025F">
        <w:rPr>
          <w:rFonts w:ascii="Garamond" w:hAnsi="Garamond"/>
          <w:b/>
          <w:sz w:val="24"/>
          <w:szCs w:val="24"/>
        </w:rPr>
        <w:t>ë</w:t>
      </w:r>
      <w:r w:rsidRPr="00F3025F">
        <w:rPr>
          <w:rFonts w:ascii="Garamond" w:hAnsi="Garamond"/>
          <w:b/>
          <w:sz w:val="24"/>
          <w:szCs w:val="24"/>
        </w:rPr>
        <w:t xml:space="preserve"> </w:t>
      </w:r>
      <w:r w:rsidR="004355FA" w:rsidRPr="00F3025F">
        <w:rPr>
          <w:rFonts w:ascii="Garamond" w:hAnsi="Garamond"/>
          <w:b/>
          <w:sz w:val="24"/>
          <w:szCs w:val="24"/>
        </w:rPr>
        <w:t>është</w:t>
      </w:r>
      <w:r w:rsidRPr="00F3025F">
        <w:rPr>
          <w:rFonts w:ascii="Garamond" w:hAnsi="Garamond"/>
          <w:b/>
          <w:sz w:val="24"/>
          <w:szCs w:val="24"/>
        </w:rPr>
        <w:t xml:space="preserve"> kufizuar</w:t>
      </w:r>
      <w:r w:rsidR="004355FA" w:rsidRPr="00F3025F">
        <w:rPr>
          <w:rFonts w:ascii="Garamond" w:hAnsi="Garamond"/>
          <w:b/>
          <w:sz w:val="24"/>
          <w:szCs w:val="24"/>
        </w:rPr>
        <w:t xml:space="preserve"> për </w:t>
      </w:r>
      <w:r w:rsidRPr="00F3025F">
        <w:rPr>
          <w:rFonts w:ascii="Garamond" w:hAnsi="Garamond"/>
          <w:b/>
          <w:sz w:val="24"/>
          <w:szCs w:val="24"/>
        </w:rPr>
        <w:t xml:space="preserve">privilegje dhe </w:t>
      </w:r>
      <w:r w:rsidR="00581832" w:rsidRPr="00F3025F">
        <w:rPr>
          <w:rFonts w:ascii="Garamond" w:hAnsi="Garamond"/>
          <w:b/>
          <w:sz w:val="24"/>
          <w:szCs w:val="24"/>
        </w:rPr>
        <w:t>qëllime</w:t>
      </w:r>
      <w:r w:rsidRPr="00F3025F">
        <w:rPr>
          <w:rFonts w:ascii="Garamond" w:hAnsi="Garamond"/>
          <w:b/>
          <w:sz w:val="24"/>
          <w:szCs w:val="24"/>
        </w:rPr>
        <w:t xml:space="preserve"> t</w:t>
      </w:r>
      <w:r w:rsidR="00581832" w:rsidRPr="00F3025F">
        <w:rPr>
          <w:rFonts w:ascii="Garamond" w:hAnsi="Garamond"/>
          <w:b/>
          <w:sz w:val="24"/>
          <w:szCs w:val="24"/>
        </w:rPr>
        <w:t>ë</w:t>
      </w:r>
      <w:r w:rsidRPr="00F3025F">
        <w:rPr>
          <w:rFonts w:ascii="Garamond" w:hAnsi="Garamond"/>
          <w:b/>
          <w:sz w:val="24"/>
          <w:szCs w:val="24"/>
        </w:rPr>
        <w:t xml:space="preserve"> sigurimit t</w:t>
      </w:r>
      <w:r w:rsidR="00581832" w:rsidRPr="00F3025F">
        <w:rPr>
          <w:rFonts w:ascii="Garamond" w:hAnsi="Garamond"/>
          <w:b/>
          <w:sz w:val="24"/>
          <w:szCs w:val="24"/>
        </w:rPr>
        <w:t>ë</w:t>
      </w:r>
      <w:r w:rsidRPr="00F3025F">
        <w:rPr>
          <w:rFonts w:ascii="Garamond" w:hAnsi="Garamond"/>
          <w:b/>
          <w:sz w:val="24"/>
          <w:szCs w:val="24"/>
        </w:rPr>
        <w:t xml:space="preserve"> kurseve t</w:t>
      </w:r>
      <w:r w:rsidR="00581832" w:rsidRPr="00F3025F">
        <w:rPr>
          <w:rFonts w:ascii="Garamond" w:hAnsi="Garamond"/>
          <w:b/>
          <w:sz w:val="24"/>
          <w:szCs w:val="24"/>
        </w:rPr>
        <w:t>ë</w:t>
      </w:r>
      <w:r w:rsidRPr="00F3025F">
        <w:rPr>
          <w:rFonts w:ascii="Garamond" w:hAnsi="Garamond"/>
          <w:b/>
          <w:sz w:val="24"/>
          <w:szCs w:val="24"/>
        </w:rPr>
        <w:t xml:space="preserve"> trajnimit, </w:t>
      </w:r>
      <w:r w:rsidR="00581832" w:rsidRPr="00F3025F">
        <w:rPr>
          <w:rFonts w:ascii="Garamond" w:hAnsi="Garamond"/>
          <w:b/>
          <w:sz w:val="24"/>
          <w:szCs w:val="24"/>
        </w:rPr>
        <w:t>përfshirë</w:t>
      </w:r>
      <w:r w:rsidRPr="00F3025F">
        <w:rPr>
          <w:rFonts w:ascii="Garamond" w:hAnsi="Garamond"/>
          <w:b/>
          <w:sz w:val="24"/>
          <w:szCs w:val="24"/>
        </w:rPr>
        <w:t xml:space="preserve"> </w:t>
      </w:r>
      <w:r w:rsidR="00581832" w:rsidRPr="00F3025F">
        <w:rPr>
          <w:rFonts w:ascii="Garamond" w:hAnsi="Garamond"/>
          <w:b/>
          <w:sz w:val="24"/>
          <w:szCs w:val="24"/>
        </w:rPr>
        <w:t>përdor</w:t>
      </w:r>
      <w:r w:rsidRPr="00F3025F">
        <w:rPr>
          <w:rFonts w:ascii="Garamond" w:hAnsi="Garamond"/>
          <w:b/>
          <w:sz w:val="24"/>
          <w:szCs w:val="24"/>
        </w:rPr>
        <w:t xml:space="preserve">imin e FSTD-ve, </w:t>
      </w:r>
      <w:r w:rsidR="00581832" w:rsidRPr="00F3025F">
        <w:rPr>
          <w:rFonts w:ascii="Garamond" w:hAnsi="Garamond"/>
          <w:b/>
          <w:sz w:val="24"/>
          <w:szCs w:val="24"/>
        </w:rPr>
        <w:t>siç</w:t>
      </w:r>
      <w:r w:rsidRPr="00F3025F">
        <w:rPr>
          <w:rFonts w:ascii="Garamond" w:hAnsi="Garamond"/>
          <w:b/>
          <w:sz w:val="24"/>
          <w:szCs w:val="24"/>
        </w:rPr>
        <w:t xml:space="preserve"> </w:t>
      </w:r>
      <w:r w:rsidR="004355FA" w:rsidRPr="00F3025F">
        <w:rPr>
          <w:rFonts w:ascii="Garamond" w:hAnsi="Garamond"/>
          <w:b/>
          <w:sz w:val="24"/>
          <w:szCs w:val="24"/>
        </w:rPr>
        <w:t>është</w:t>
      </w:r>
      <w:r w:rsidRPr="00F3025F">
        <w:rPr>
          <w:rFonts w:ascii="Garamond" w:hAnsi="Garamond"/>
          <w:b/>
          <w:sz w:val="24"/>
          <w:szCs w:val="24"/>
        </w:rPr>
        <w:t xml:space="preserve"> listuar</w:t>
      </w:r>
      <w:r w:rsidR="00F2789A" w:rsidRPr="00F3025F">
        <w:rPr>
          <w:rFonts w:ascii="Garamond" w:hAnsi="Garamond"/>
          <w:b/>
          <w:sz w:val="24"/>
          <w:szCs w:val="24"/>
        </w:rPr>
        <w:t xml:space="preserve"> në </w:t>
      </w:r>
      <w:r w:rsidRPr="00F3025F">
        <w:rPr>
          <w:rFonts w:ascii="Garamond" w:hAnsi="Garamond"/>
          <w:b/>
          <w:sz w:val="24"/>
          <w:szCs w:val="24"/>
        </w:rPr>
        <w:t>aprovimin e kursit t</w:t>
      </w:r>
      <w:r w:rsidR="00581832" w:rsidRPr="00F3025F">
        <w:rPr>
          <w:rFonts w:ascii="Garamond" w:hAnsi="Garamond"/>
          <w:b/>
          <w:sz w:val="24"/>
          <w:szCs w:val="24"/>
        </w:rPr>
        <w:t>ë</w:t>
      </w:r>
      <w:r w:rsidRPr="00F3025F">
        <w:rPr>
          <w:rFonts w:ascii="Garamond" w:hAnsi="Garamond"/>
          <w:b/>
          <w:sz w:val="24"/>
          <w:szCs w:val="24"/>
        </w:rPr>
        <w:t xml:space="preserve"> trajnimit t</w:t>
      </w:r>
      <w:r w:rsidR="00581832" w:rsidRPr="00F3025F">
        <w:rPr>
          <w:rFonts w:ascii="Garamond" w:hAnsi="Garamond"/>
          <w:b/>
          <w:sz w:val="24"/>
          <w:szCs w:val="24"/>
        </w:rPr>
        <w:t>ë</w:t>
      </w:r>
      <w:r w:rsidRPr="00F3025F">
        <w:rPr>
          <w:rFonts w:ascii="Garamond" w:hAnsi="Garamond"/>
          <w:b/>
          <w:sz w:val="24"/>
          <w:szCs w:val="24"/>
        </w:rPr>
        <w:t xml:space="preserve"> </w:t>
      </w:r>
      <w:r w:rsidR="00581832" w:rsidRPr="00F3025F">
        <w:rPr>
          <w:rFonts w:ascii="Garamond" w:hAnsi="Garamond"/>
          <w:b/>
          <w:sz w:val="24"/>
          <w:szCs w:val="24"/>
        </w:rPr>
        <w:t>bashkëlidhur</w:t>
      </w:r>
      <w:r w:rsidRPr="00F3025F">
        <w:rPr>
          <w:rFonts w:ascii="Garamond" w:hAnsi="Garamond"/>
          <w:b/>
          <w:sz w:val="24"/>
          <w:szCs w:val="24"/>
        </w:rPr>
        <w:t xml:space="preserve">. </w:t>
      </w:r>
    </w:p>
    <w:p w14:paraId="2E2F664F" w14:textId="29833A70" w:rsidR="00D34251" w:rsidRPr="00F3025F" w:rsidRDefault="00D34251" w:rsidP="006D6EB8">
      <w:pPr>
        <w:widowControl w:val="0"/>
        <w:spacing w:after="0" w:line="240" w:lineRule="auto"/>
        <w:ind w:firstLine="284"/>
        <w:jc w:val="both"/>
        <w:rPr>
          <w:rFonts w:ascii="Garamond" w:hAnsi="Garamond"/>
          <w:sz w:val="24"/>
          <w:szCs w:val="24"/>
        </w:rPr>
      </w:pPr>
      <w:r w:rsidRPr="00F3025F">
        <w:rPr>
          <w:rFonts w:ascii="Garamond" w:hAnsi="Garamond"/>
          <w:b/>
          <w:sz w:val="24"/>
          <w:szCs w:val="24"/>
        </w:rPr>
        <w:t>Kjo certifikat</w:t>
      </w:r>
      <w:r w:rsidR="00854805" w:rsidRPr="00F3025F">
        <w:rPr>
          <w:rFonts w:ascii="Garamond" w:hAnsi="Garamond"/>
          <w:b/>
          <w:sz w:val="24"/>
          <w:szCs w:val="24"/>
        </w:rPr>
        <w:t>ë</w:t>
      </w:r>
      <w:r w:rsidRPr="00F3025F">
        <w:rPr>
          <w:rFonts w:ascii="Garamond" w:hAnsi="Garamond"/>
          <w:b/>
          <w:sz w:val="24"/>
          <w:szCs w:val="24"/>
        </w:rPr>
        <w:t xml:space="preserve"> </w:t>
      </w:r>
      <w:r w:rsidR="004355FA" w:rsidRPr="00F3025F">
        <w:rPr>
          <w:rFonts w:ascii="Garamond" w:hAnsi="Garamond"/>
          <w:b/>
          <w:sz w:val="24"/>
          <w:szCs w:val="24"/>
        </w:rPr>
        <w:t>është</w:t>
      </w:r>
      <w:r w:rsidRPr="00F3025F">
        <w:rPr>
          <w:rFonts w:ascii="Garamond" w:hAnsi="Garamond"/>
          <w:b/>
          <w:sz w:val="24"/>
          <w:szCs w:val="24"/>
        </w:rPr>
        <w:t xml:space="preserve"> e vlefshme </w:t>
      </w:r>
      <w:r w:rsidR="00581832" w:rsidRPr="00F3025F">
        <w:rPr>
          <w:rFonts w:ascii="Garamond" w:hAnsi="Garamond"/>
          <w:b/>
          <w:sz w:val="24"/>
          <w:szCs w:val="24"/>
        </w:rPr>
        <w:t>ndërkohë</w:t>
      </w:r>
      <w:r w:rsidR="00F536B0" w:rsidRPr="00F3025F">
        <w:rPr>
          <w:rFonts w:ascii="Garamond" w:hAnsi="Garamond"/>
          <w:b/>
          <w:sz w:val="24"/>
          <w:szCs w:val="24"/>
        </w:rPr>
        <w:t xml:space="preserve"> që </w:t>
      </w:r>
      <w:r w:rsidRPr="00F3025F">
        <w:rPr>
          <w:rFonts w:ascii="Garamond" w:hAnsi="Garamond"/>
          <w:b/>
          <w:sz w:val="24"/>
          <w:szCs w:val="24"/>
        </w:rPr>
        <w:t>organizata e aprovuar mbetet</w:t>
      </w:r>
      <w:r w:rsidR="00F2789A" w:rsidRPr="00F3025F">
        <w:rPr>
          <w:rFonts w:ascii="Garamond" w:hAnsi="Garamond"/>
          <w:b/>
          <w:sz w:val="24"/>
          <w:szCs w:val="24"/>
        </w:rPr>
        <w:t xml:space="preserve"> në </w:t>
      </w:r>
      <w:r w:rsidR="004355FA" w:rsidRPr="00F3025F">
        <w:rPr>
          <w:rFonts w:ascii="Garamond" w:hAnsi="Garamond"/>
          <w:b/>
          <w:sz w:val="24"/>
          <w:szCs w:val="24"/>
        </w:rPr>
        <w:t>përputh</w:t>
      </w:r>
      <w:r w:rsidRPr="00F3025F">
        <w:rPr>
          <w:rFonts w:ascii="Garamond" w:hAnsi="Garamond"/>
          <w:b/>
          <w:sz w:val="24"/>
          <w:szCs w:val="24"/>
        </w:rPr>
        <w:t xml:space="preserve">je me </w:t>
      </w:r>
      <w:r w:rsidR="00E9339C" w:rsidRPr="00F3025F">
        <w:rPr>
          <w:rFonts w:ascii="Garamond" w:hAnsi="Garamond"/>
          <w:b/>
          <w:sz w:val="24"/>
          <w:szCs w:val="24"/>
        </w:rPr>
        <w:t xml:space="preserve">pjesa </w:t>
      </w:r>
      <w:r w:rsidRPr="00F3025F">
        <w:rPr>
          <w:rFonts w:ascii="Garamond" w:hAnsi="Garamond"/>
          <w:b/>
          <w:sz w:val="24"/>
          <w:szCs w:val="24"/>
        </w:rPr>
        <w:t xml:space="preserve">ORA, </w:t>
      </w:r>
      <w:r w:rsidR="00E9339C" w:rsidRPr="00F3025F">
        <w:rPr>
          <w:rFonts w:ascii="Garamond" w:hAnsi="Garamond"/>
          <w:b/>
          <w:sz w:val="24"/>
          <w:szCs w:val="24"/>
        </w:rPr>
        <w:t xml:space="preserve">pjesa </w:t>
      </w:r>
      <w:r w:rsidRPr="00F3025F">
        <w:rPr>
          <w:rFonts w:ascii="Garamond" w:hAnsi="Garamond"/>
          <w:b/>
          <w:sz w:val="24"/>
          <w:szCs w:val="24"/>
        </w:rPr>
        <w:t>FCL dhe rregullore t</w:t>
      </w:r>
      <w:r w:rsidR="001833C2" w:rsidRPr="00F3025F">
        <w:rPr>
          <w:rFonts w:ascii="Garamond" w:hAnsi="Garamond"/>
          <w:b/>
          <w:sz w:val="24"/>
          <w:szCs w:val="24"/>
        </w:rPr>
        <w:t>ë</w:t>
      </w:r>
      <w:r w:rsidRPr="00F3025F">
        <w:rPr>
          <w:rFonts w:ascii="Garamond" w:hAnsi="Garamond"/>
          <w:b/>
          <w:sz w:val="24"/>
          <w:szCs w:val="24"/>
        </w:rPr>
        <w:t xml:space="preserve"> tjera t</w:t>
      </w:r>
      <w:r w:rsidR="00951853" w:rsidRPr="00F3025F">
        <w:rPr>
          <w:rFonts w:ascii="Garamond" w:hAnsi="Garamond"/>
          <w:b/>
          <w:sz w:val="24"/>
          <w:szCs w:val="24"/>
        </w:rPr>
        <w:t>ë</w:t>
      </w:r>
      <w:r w:rsidRPr="00F3025F">
        <w:rPr>
          <w:rFonts w:ascii="Garamond" w:hAnsi="Garamond"/>
          <w:b/>
          <w:sz w:val="24"/>
          <w:szCs w:val="24"/>
        </w:rPr>
        <w:t xml:space="preserve"> aplikueshme. </w:t>
      </w:r>
    </w:p>
    <w:p w14:paraId="6B74AD87" w14:textId="5F075B6A" w:rsidR="00D34251" w:rsidRPr="00F3025F" w:rsidRDefault="00D34251" w:rsidP="006D6EB8">
      <w:pPr>
        <w:widowControl w:val="0"/>
        <w:spacing w:after="0" w:line="240" w:lineRule="auto"/>
        <w:ind w:firstLine="284"/>
        <w:jc w:val="both"/>
        <w:rPr>
          <w:rFonts w:ascii="Garamond" w:hAnsi="Garamond"/>
          <w:sz w:val="24"/>
          <w:szCs w:val="24"/>
        </w:rPr>
      </w:pPr>
      <w:r w:rsidRPr="00F3025F">
        <w:rPr>
          <w:rFonts w:ascii="Garamond" w:hAnsi="Garamond"/>
          <w:b/>
          <w:sz w:val="24"/>
          <w:szCs w:val="24"/>
        </w:rPr>
        <w:t>N</w:t>
      </w:r>
      <w:r w:rsidR="00854805" w:rsidRPr="00F3025F">
        <w:rPr>
          <w:rFonts w:ascii="Garamond" w:hAnsi="Garamond"/>
          <w:b/>
          <w:sz w:val="24"/>
          <w:szCs w:val="24"/>
        </w:rPr>
        <w:t>ë</w:t>
      </w:r>
      <w:r w:rsidRPr="00F3025F">
        <w:rPr>
          <w:rFonts w:ascii="Garamond" w:hAnsi="Garamond"/>
          <w:b/>
          <w:sz w:val="24"/>
          <w:szCs w:val="24"/>
        </w:rPr>
        <w:t xml:space="preserve"> </w:t>
      </w:r>
      <w:r w:rsidR="004355FA" w:rsidRPr="00F3025F">
        <w:rPr>
          <w:rFonts w:ascii="Garamond" w:hAnsi="Garamond"/>
          <w:b/>
          <w:sz w:val="24"/>
          <w:szCs w:val="24"/>
        </w:rPr>
        <w:t>përputh</w:t>
      </w:r>
      <w:r w:rsidRPr="00F3025F">
        <w:rPr>
          <w:rFonts w:ascii="Garamond" w:hAnsi="Garamond"/>
          <w:b/>
          <w:sz w:val="24"/>
          <w:szCs w:val="24"/>
        </w:rPr>
        <w:t>je me kushtet paraprir</w:t>
      </w:r>
      <w:r w:rsidR="00581832" w:rsidRPr="00F3025F">
        <w:rPr>
          <w:rFonts w:ascii="Garamond" w:hAnsi="Garamond"/>
          <w:b/>
          <w:sz w:val="24"/>
          <w:szCs w:val="24"/>
        </w:rPr>
        <w:t>ë</w:t>
      </w:r>
      <w:r w:rsidRPr="00F3025F">
        <w:rPr>
          <w:rFonts w:ascii="Garamond" w:hAnsi="Garamond"/>
          <w:b/>
          <w:sz w:val="24"/>
          <w:szCs w:val="24"/>
        </w:rPr>
        <w:t>se,</w:t>
      </w:r>
      <w:r w:rsidR="000D187A" w:rsidRPr="00F3025F">
        <w:rPr>
          <w:rFonts w:ascii="Garamond" w:hAnsi="Garamond"/>
          <w:b/>
          <w:sz w:val="24"/>
          <w:szCs w:val="24"/>
        </w:rPr>
        <w:t xml:space="preserve"> kjo certifikatë</w:t>
      </w:r>
      <w:r w:rsidR="00F536B0" w:rsidRPr="00F3025F">
        <w:rPr>
          <w:rFonts w:ascii="Garamond" w:hAnsi="Garamond"/>
          <w:b/>
          <w:sz w:val="24"/>
          <w:szCs w:val="24"/>
        </w:rPr>
        <w:t xml:space="preserve"> do të </w:t>
      </w:r>
      <w:r w:rsidRPr="00F3025F">
        <w:rPr>
          <w:rFonts w:ascii="Garamond" w:hAnsi="Garamond"/>
          <w:b/>
          <w:sz w:val="24"/>
          <w:szCs w:val="24"/>
        </w:rPr>
        <w:t xml:space="preserve">mbetet e vlefshme </w:t>
      </w:r>
      <w:r w:rsidR="00581832" w:rsidRPr="00F3025F">
        <w:rPr>
          <w:rFonts w:ascii="Garamond" w:hAnsi="Garamond"/>
          <w:b/>
          <w:sz w:val="24"/>
          <w:szCs w:val="24"/>
        </w:rPr>
        <w:t>përveç</w:t>
      </w:r>
      <w:r w:rsidRPr="00F3025F">
        <w:rPr>
          <w:rFonts w:ascii="Garamond" w:hAnsi="Garamond"/>
          <w:b/>
          <w:sz w:val="24"/>
          <w:szCs w:val="24"/>
        </w:rPr>
        <w:t xml:space="preserve"> kur certifikata </w:t>
      </w:r>
      <w:r w:rsidR="004355FA" w:rsidRPr="00F3025F">
        <w:rPr>
          <w:rFonts w:ascii="Garamond" w:hAnsi="Garamond"/>
          <w:b/>
          <w:sz w:val="24"/>
          <w:szCs w:val="24"/>
        </w:rPr>
        <w:t>është</w:t>
      </w:r>
      <w:r w:rsidRPr="00F3025F">
        <w:rPr>
          <w:rFonts w:ascii="Garamond" w:hAnsi="Garamond"/>
          <w:b/>
          <w:sz w:val="24"/>
          <w:szCs w:val="24"/>
        </w:rPr>
        <w:t xml:space="preserve"> dor</w:t>
      </w:r>
      <w:r w:rsidR="00581832" w:rsidRPr="00F3025F">
        <w:rPr>
          <w:rFonts w:ascii="Garamond" w:hAnsi="Garamond"/>
          <w:b/>
          <w:sz w:val="24"/>
          <w:szCs w:val="24"/>
        </w:rPr>
        <w:t>ë</w:t>
      </w:r>
      <w:r w:rsidRPr="00F3025F">
        <w:rPr>
          <w:rFonts w:ascii="Garamond" w:hAnsi="Garamond"/>
          <w:b/>
          <w:sz w:val="24"/>
          <w:szCs w:val="24"/>
        </w:rPr>
        <w:t xml:space="preserve">zuar, pezulluar ose revokuar, </w:t>
      </w:r>
    </w:p>
    <w:p w14:paraId="76320329" w14:textId="6D8AD534" w:rsidR="00D34251" w:rsidRPr="00F3025F" w:rsidRDefault="00D34251" w:rsidP="006D6EB8">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Data e </w:t>
      </w:r>
      <w:r w:rsidR="00581832" w:rsidRPr="00F3025F">
        <w:rPr>
          <w:rFonts w:ascii="Garamond" w:hAnsi="Garamond"/>
          <w:b/>
          <w:sz w:val="24"/>
          <w:szCs w:val="24"/>
        </w:rPr>
        <w:t>lëshim</w:t>
      </w:r>
      <w:r w:rsidRPr="00F3025F">
        <w:rPr>
          <w:rFonts w:ascii="Garamond" w:hAnsi="Garamond"/>
          <w:b/>
          <w:sz w:val="24"/>
          <w:szCs w:val="24"/>
        </w:rPr>
        <w:t xml:space="preserve">it: </w:t>
      </w:r>
    </w:p>
    <w:p w14:paraId="77B0241E" w14:textId="0F306EF6" w:rsidR="00D34251" w:rsidRPr="00F3025F" w:rsidRDefault="00D34251" w:rsidP="006D6EB8">
      <w:pPr>
        <w:widowControl w:val="0"/>
        <w:spacing w:after="0" w:line="240" w:lineRule="auto"/>
        <w:ind w:firstLine="284"/>
        <w:jc w:val="both"/>
        <w:rPr>
          <w:rFonts w:ascii="Garamond" w:hAnsi="Garamond"/>
          <w:sz w:val="24"/>
          <w:szCs w:val="24"/>
        </w:rPr>
      </w:pPr>
      <w:r w:rsidRPr="00F3025F">
        <w:rPr>
          <w:rFonts w:ascii="Garamond" w:hAnsi="Garamond"/>
          <w:b/>
          <w:sz w:val="24"/>
          <w:szCs w:val="24"/>
        </w:rPr>
        <w:t>Firma:</w:t>
      </w:r>
      <w:r w:rsidR="00F2789A" w:rsidRPr="00F3025F">
        <w:rPr>
          <w:rFonts w:ascii="Garamond" w:hAnsi="Garamond"/>
          <w:b/>
          <w:sz w:val="24"/>
          <w:szCs w:val="24"/>
        </w:rPr>
        <w:t xml:space="preserve"> </w:t>
      </w:r>
    </w:p>
    <w:p w14:paraId="3B668637" w14:textId="77777777" w:rsidR="00D34251" w:rsidRPr="00F3025F" w:rsidRDefault="00D34251" w:rsidP="006D6EB8">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[Autoriteti i Aviacionit Civil] </w:t>
      </w:r>
    </w:p>
    <w:p w14:paraId="6737B46F" w14:textId="23FA8EC6" w:rsidR="00D34251" w:rsidRPr="00F3025F" w:rsidRDefault="00D34251" w:rsidP="006D6EB8">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 Forma</w:t>
      </w:r>
      <w:r w:rsidR="00EB60CD" w:rsidRPr="00F3025F">
        <w:rPr>
          <w:rFonts w:ascii="Garamond" w:hAnsi="Garamond"/>
          <w:b/>
          <w:sz w:val="24"/>
          <w:szCs w:val="24"/>
        </w:rPr>
        <w:t xml:space="preserve"> nr. </w:t>
      </w:r>
      <w:r w:rsidRPr="00F3025F">
        <w:rPr>
          <w:rFonts w:ascii="Garamond" w:hAnsi="Garamond"/>
          <w:b/>
          <w:sz w:val="24"/>
          <w:szCs w:val="24"/>
        </w:rPr>
        <w:t>143 e RSH</w:t>
      </w:r>
      <w:r w:rsidR="00951853" w:rsidRPr="00F3025F">
        <w:rPr>
          <w:rFonts w:ascii="Garamond" w:hAnsi="Garamond"/>
          <w:b/>
          <w:sz w:val="24"/>
          <w:szCs w:val="24"/>
        </w:rPr>
        <w:t>-së</w:t>
      </w:r>
      <w:r w:rsidRPr="00F3025F">
        <w:rPr>
          <w:rFonts w:ascii="Garamond" w:hAnsi="Garamond"/>
          <w:b/>
          <w:sz w:val="24"/>
          <w:szCs w:val="24"/>
        </w:rPr>
        <w:t>, sipas modelit t</w:t>
      </w:r>
      <w:r w:rsidR="00854805" w:rsidRPr="00F3025F">
        <w:rPr>
          <w:rFonts w:ascii="Garamond" w:hAnsi="Garamond"/>
          <w:b/>
          <w:sz w:val="24"/>
          <w:szCs w:val="24"/>
        </w:rPr>
        <w:t>ë</w:t>
      </w:r>
      <w:r w:rsidRPr="00F3025F">
        <w:rPr>
          <w:rFonts w:ascii="Garamond" w:hAnsi="Garamond"/>
          <w:b/>
          <w:sz w:val="24"/>
          <w:szCs w:val="24"/>
        </w:rPr>
        <w:t xml:space="preserve"> EASA</w:t>
      </w:r>
      <w:r w:rsidR="00B45AE5" w:rsidRPr="00F3025F">
        <w:rPr>
          <w:rFonts w:ascii="Garamond" w:hAnsi="Garamond"/>
          <w:b/>
          <w:sz w:val="24"/>
          <w:szCs w:val="24"/>
        </w:rPr>
        <w:t>-së</w:t>
      </w:r>
    </w:p>
    <w:p w14:paraId="47A1B8B9" w14:textId="77777777" w:rsidR="006D6EB8" w:rsidRPr="00F3025F" w:rsidRDefault="006D6EB8" w:rsidP="00D34251">
      <w:pPr>
        <w:widowControl w:val="0"/>
        <w:spacing w:after="0" w:line="240" w:lineRule="auto"/>
        <w:ind w:firstLine="284"/>
        <w:rPr>
          <w:rFonts w:ascii="Garamond" w:hAnsi="Garamond"/>
          <w:b/>
          <w:szCs w:val="24"/>
        </w:rPr>
      </w:pPr>
    </w:p>
    <w:p w14:paraId="4F88F21F" w14:textId="580FAE22" w:rsidR="00D34251" w:rsidRPr="00F3025F" w:rsidRDefault="00D34251" w:rsidP="006D6EB8">
      <w:pPr>
        <w:widowControl w:val="0"/>
        <w:spacing w:after="0" w:line="240" w:lineRule="auto"/>
        <w:ind w:firstLine="284"/>
        <w:jc w:val="center"/>
        <w:rPr>
          <w:rFonts w:ascii="Garamond" w:hAnsi="Garamond"/>
          <w:szCs w:val="24"/>
        </w:rPr>
      </w:pPr>
      <w:r w:rsidRPr="00F3025F">
        <w:rPr>
          <w:rFonts w:ascii="Garamond" w:hAnsi="Garamond"/>
          <w:b/>
          <w:szCs w:val="24"/>
        </w:rPr>
        <w:t>CERTIFIKAT</w:t>
      </w:r>
      <w:r w:rsidR="00AB7732" w:rsidRPr="00F3025F">
        <w:rPr>
          <w:rFonts w:ascii="Garamond" w:hAnsi="Garamond"/>
          <w:b/>
          <w:szCs w:val="24"/>
        </w:rPr>
        <w:t>Ë</w:t>
      </w:r>
      <w:r w:rsidRPr="00F3025F">
        <w:rPr>
          <w:rFonts w:ascii="Garamond" w:hAnsi="Garamond"/>
          <w:b/>
          <w:szCs w:val="24"/>
        </w:rPr>
        <w:t xml:space="preserve"> E </w:t>
      </w:r>
      <w:r w:rsidR="00854805" w:rsidRPr="00F3025F">
        <w:rPr>
          <w:rFonts w:ascii="Garamond" w:hAnsi="Garamond"/>
          <w:b/>
          <w:szCs w:val="24"/>
        </w:rPr>
        <w:t>ORGANIZATËS</w:t>
      </w:r>
      <w:r w:rsidRPr="00F3025F">
        <w:rPr>
          <w:rFonts w:ascii="Garamond" w:hAnsi="Garamond"/>
          <w:b/>
          <w:szCs w:val="24"/>
        </w:rPr>
        <w:t xml:space="preserve"> S</w:t>
      </w:r>
      <w:r w:rsidR="00854805" w:rsidRPr="00F3025F">
        <w:rPr>
          <w:rFonts w:ascii="Garamond" w:hAnsi="Garamond"/>
          <w:b/>
          <w:szCs w:val="24"/>
        </w:rPr>
        <w:t>Ë</w:t>
      </w:r>
      <w:r w:rsidRPr="00F3025F">
        <w:rPr>
          <w:rFonts w:ascii="Garamond" w:hAnsi="Garamond"/>
          <w:b/>
          <w:szCs w:val="24"/>
        </w:rPr>
        <w:t xml:space="preserve"> APROVUAR T</w:t>
      </w:r>
      <w:r w:rsidR="00854805" w:rsidRPr="00F3025F">
        <w:rPr>
          <w:rFonts w:ascii="Garamond" w:hAnsi="Garamond"/>
          <w:b/>
          <w:szCs w:val="24"/>
        </w:rPr>
        <w:t>Ë</w:t>
      </w:r>
      <w:r w:rsidRPr="00F3025F">
        <w:rPr>
          <w:rFonts w:ascii="Garamond" w:hAnsi="Garamond"/>
          <w:b/>
          <w:szCs w:val="24"/>
        </w:rPr>
        <w:t xml:space="preserve"> TRAJNIMIT</w:t>
      </w:r>
    </w:p>
    <w:p w14:paraId="53BD79A9" w14:textId="2A2BC4AC" w:rsidR="00D34251" w:rsidRPr="00F3025F" w:rsidRDefault="00D34251" w:rsidP="006D6EB8">
      <w:pPr>
        <w:widowControl w:val="0"/>
        <w:spacing w:after="0" w:line="240" w:lineRule="auto"/>
        <w:ind w:firstLine="284"/>
        <w:jc w:val="center"/>
        <w:rPr>
          <w:rFonts w:ascii="Garamond" w:hAnsi="Garamond"/>
          <w:szCs w:val="24"/>
        </w:rPr>
      </w:pPr>
      <w:r w:rsidRPr="00F3025F">
        <w:rPr>
          <w:rFonts w:ascii="Garamond" w:hAnsi="Garamond"/>
          <w:b/>
          <w:szCs w:val="24"/>
        </w:rPr>
        <w:t>APROVIM I KURSIT T</w:t>
      </w:r>
      <w:r w:rsidR="00854805" w:rsidRPr="00F3025F">
        <w:rPr>
          <w:rFonts w:ascii="Garamond" w:hAnsi="Garamond"/>
          <w:b/>
          <w:szCs w:val="24"/>
        </w:rPr>
        <w:t>Ë</w:t>
      </w:r>
      <w:r w:rsidRPr="00F3025F">
        <w:rPr>
          <w:rFonts w:ascii="Garamond" w:hAnsi="Garamond"/>
          <w:b/>
          <w:szCs w:val="24"/>
        </w:rPr>
        <w:t xml:space="preserve"> TRAJNIMIT</w:t>
      </w:r>
    </w:p>
    <w:p w14:paraId="5DF676CC" w14:textId="77777777" w:rsidR="006D6EB8" w:rsidRPr="00F3025F" w:rsidRDefault="006D6EB8" w:rsidP="006D6EB8">
      <w:pPr>
        <w:widowControl w:val="0"/>
        <w:spacing w:after="0" w:line="240" w:lineRule="auto"/>
        <w:ind w:firstLine="284"/>
        <w:jc w:val="both"/>
        <w:rPr>
          <w:rFonts w:ascii="Garamond" w:hAnsi="Garamond"/>
          <w:b/>
          <w:szCs w:val="24"/>
        </w:rPr>
      </w:pPr>
    </w:p>
    <w:p w14:paraId="26F11F8A" w14:textId="094F3E14" w:rsidR="00D34251" w:rsidRPr="00F3025F" w:rsidRDefault="00854805" w:rsidP="006D6EB8">
      <w:pPr>
        <w:widowControl w:val="0"/>
        <w:spacing w:after="0" w:line="240" w:lineRule="auto"/>
        <w:ind w:firstLine="284"/>
        <w:jc w:val="both"/>
        <w:rPr>
          <w:rFonts w:ascii="Garamond" w:hAnsi="Garamond"/>
          <w:b/>
          <w:szCs w:val="24"/>
        </w:rPr>
      </w:pPr>
      <w:r w:rsidRPr="00F3025F">
        <w:rPr>
          <w:rFonts w:ascii="Garamond" w:hAnsi="Garamond"/>
          <w:b/>
          <w:szCs w:val="24"/>
        </w:rPr>
        <w:t>Bashkëlidhje</w:t>
      </w:r>
      <w:r w:rsidR="004355FA" w:rsidRPr="00F3025F">
        <w:rPr>
          <w:rFonts w:ascii="Garamond" w:hAnsi="Garamond"/>
          <w:b/>
          <w:szCs w:val="24"/>
        </w:rPr>
        <w:t xml:space="preserve"> për </w:t>
      </w:r>
      <w:r w:rsidR="00AB7732" w:rsidRPr="00F3025F">
        <w:rPr>
          <w:rFonts w:ascii="Garamond" w:hAnsi="Garamond"/>
          <w:b/>
          <w:szCs w:val="24"/>
        </w:rPr>
        <w:t xml:space="preserve">numër të certifikatës </w:t>
      </w:r>
      <w:r w:rsidR="00D34251" w:rsidRPr="00F3025F">
        <w:rPr>
          <w:rFonts w:ascii="Garamond" w:hAnsi="Garamond"/>
          <w:b/>
          <w:szCs w:val="24"/>
        </w:rPr>
        <w:t>ATO</w:t>
      </w:r>
    </w:p>
    <w:p w14:paraId="533856D6" w14:textId="77777777" w:rsidR="006D6EB8" w:rsidRPr="00F3025F" w:rsidRDefault="006D6EB8" w:rsidP="006D6EB8">
      <w:pPr>
        <w:widowControl w:val="0"/>
        <w:spacing w:after="0" w:line="240" w:lineRule="auto"/>
        <w:ind w:firstLine="284"/>
        <w:jc w:val="both"/>
        <w:rPr>
          <w:rFonts w:ascii="Garamond" w:hAnsi="Garamond"/>
          <w:szCs w:val="24"/>
        </w:rPr>
      </w:pPr>
    </w:p>
    <w:p w14:paraId="0B53AE21" w14:textId="32E2B132" w:rsidR="00D34251" w:rsidRPr="00F3025F" w:rsidRDefault="00D34251" w:rsidP="006D6EB8">
      <w:pPr>
        <w:widowControl w:val="0"/>
        <w:spacing w:after="0" w:line="240" w:lineRule="auto"/>
        <w:ind w:firstLine="284"/>
        <w:jc w:val="center"/>
        <w:rPr>
          <w:rFonts w:ascii="Garamond" w:hAnsi="Garamond"/>
          <w:szCs w:val="24"/>
        </w:rPr>
      </w:pPr>
      <w:r w:rsidRPr="00F3025F">
        <w:rPr>
          <w:rFonts w:ascii="Garamond" w:hAnsi="Garamond"/>
          <w:b/>
          <w:szCs w:val="24"/>
        </w:rPr>
        <w:t>[</w:t>
      </w:r>
      <w:r w:rsidR="00854805" w:rsidRPr="00F3025F">
        <w:rPr>
          <w:rFonts w:ascii="Garamond" w:hAnsi="Garamond"/>
          <w:b/>
          <w:szCs w:val="24"/>
        </w:rPr>
        <w:t>NUMËR</w:t>
      </w:r>
      <w:r w:rsidRPr="00F3025F">
        <w:rPr>
          <w:rFonts w:ascii="Garamond" w:hAnsi="Garamond"/>
          <w:b/>
          <w:szCs w:val="24"/>
        </w:rPr>
        <w:t xml:space="preserve">/REFERENCE E </w:t>
      </w:r>
      <w:r w:rsidR="00854805" w:rsidRPr="00F3025F">
        <w:rPr>
          <w:rFonts w:ascii="Garamond" w:hAnsi="Garamond"/>
          <w:b/>
          <w:szCs w:val="24"/>
        </w:rPr>
        <w:t>CERTIFIKATËS</w:t>
      </w:r>
      <w:r w:rsidRPr="00F3025F">
        <w:rPr>
          <w:rFonts w:ascii="Garamond" w:hAnsi="Garamond"/>
          <w:b/>
          <w:szCs w:val="24"/>
        </w:rPr>
        <w:t>]</w:t>
      </w:r>
    </w:p>
    <w:p w14:paraId="244BD5EC" w14:textId="1C98BBC1" w:rsidR="00D34251" w:rsidRPr="00F3025F" w:rsidRDefault="00D34251" w:rsidP="006D6EB8">
      <w:pPr>
        <w:widowControl w:val="0"/>
        <w:spacing w:after="0" w:line="240" w:lineRule="auto"/>
        <w:ind w:firstLine="284"/>
        <w:jc w:val="center"/>
        <w:rPr>
          <w:rFonts w:ascii="Garamond" w:hAnsi="Garamond"/>
          <w:szCs w:val="24"/>
        </w:rPr>
      </w:pPr>
      <w:r w:rsidRPr="00F3025F">
        <w:rPr>
          <w:rFonts w:ascii="Garamond" w:hAnsi="Garamond"/>
          <w:b/>
          <w:szCs w:val="24"/>
        </w:rPr>
        <w:t xml:space="preserve">[EMRI I </w:t>
      </w:r>
      <w:r w:rsidR="00854805" w:rsidRPr="00F3025F">
        <w:rPr>
          <w:rFonts w:ascii="Garamond" w:hAnsi="Garamond"/>
          <w:b/>
          <w:szCs w:val="24"/>
        </w:rPr>
        <w:t>ORGANIZATËS</w:t>
      </w:r>
      <w:r w:rsidRPr="00F3025F">
        <w:rPr>
          <w:rFonts w:ascii="Garamond" w:hAnsi="Garamond"/>
          <w:b/>
          <w:szCs w:val="24"/>
        </w:rPr>
        <w:t xml:space="preserve"> S</w:t>
      </w:r>
      <w:r w:rsidR="00854805" w:rsidRPr="00F3025F">
        <w:rPr>
          <w:rFonts w:ascii="Garamond" w:hAnsi="Garamond"/>
          <w:b/>
          <w:szCs w:val="24"/>
        </w:rPr>
        <w:t>Ë</w:t>
      </w:r>
      <w:r w:rsidRPr="00F3025F">
        <w:rPr>
          <w:rFonts w:ascii="Garamond" w:hAnsi="Garamond"/>
          <w:b/>
          <w:szCs w:val="24"/>
        </w:rPr>
        <w:t xml:space="preserve"> TRAJNIMIT]</w:t>
      </w:r>
    </w:p>
    <w:p w14:paraId="22386295" w14:textId="77777777" w:rsidR="006D6EB8" w:rsidRPr="00F3025F" w:rsidRDefault="006D6EB8" w:rsidP="00D34251">
      <w:pPr>
        <w:widowControl w:val="0"/>
        <w:spacing w:after="0" w:line="240" w:lineRule="auto"/>
        <w:ind w:firstLine="284"/>
        <w:rPr>
          <w:rFonts w:ascii="Garamond" w:hAnsi="Garamond"/>
          <w:b/>
          <w:szCs w:val="24"/>
        </w:rPr>
      </w:pPr>
    </w:p>
    <w:p w14:paraId="0C5A7F7A" w14:textId="6B94D825" w:rsidR="00D34251" w:rsidRPr="00F3025F" w:rsidRDefault="00D34251" w:rsidP="006D6EB8">
      <w:pPr>
        <w:widowControl w:val="0"/>
        <w:spacing w:after="0" w:line="240" w:lineRule="auto"/>
        <w:ind w:firstLine="284"/>
        <w:jc w:val="both"/>
        <w:rPr>
          <w:rFonts w:ascii="Garamond" w:hAnsi="Garamond"/>
          <w:szCs w:val="24"/>
        </w:rPr>
      </w:pPr>
      <w:r w:rsidRPr="00F3025F">
        <w:rPr>
          <w:rFonts w:ascii="Garamond" w:hAnsi="Garamond"/>
          <w:b/>
          <w:szCs w:val="24"/>
        </w:rPr>
        <w:t>Ka</w:t>
      </w:r>
      <w:r w:rsidR="00877448" w:rsidRPr="00F3025F">
        <w:rPr>
          <w:rFonts w:ascii="Garamond" w:hAnsi="Garamond"/>
          <w:b/>
          <w:szCs w:val="24"/>
        </w:rPr>
        <w:t xml:space="preserve"> marrë </w:t>
      </w:r>
      <w:r w:rsidRPr="00F3025F">
        <w:rPr>
          <w:rFonts w:ascii="Garamond" w:hAnsi="Garamond"/>
          <w:b/>
          <w:szCs w:val="24"/>
        </w:rPr>
        <w:t>privilegjin</w:t>
      </w:r>
      <w:r w:rsidR="00006A2C" w:rsidRPr="00F3025F">
        <w:rPr>
          <w:rFonts w:ascii="Garamond" w:hAnsi="Garamond"/>
          <w:b/>
          <w:szCs w:val="24"/>
        </w:rPr>
        <w:t xml:space="preserve"> për të </w:t>
      </w:r>
      <w:r w:rsidRPr="00F3025F">
        <w:rPr>
          <w:rFonts w:ascii="Garamond" w:hAnsi="Garamond"/>
          <w:b/>
          <w:szCs w:val="24"/>
        </w:rPr>
        <w:t>siguruar dhe zhvilluar kurset vijuese</w:t>
      </w:r>
      <w:r w:rsidR="00D77614" w:rsidRPr="00F3025F">
        <w:rPr>
          <w:rFonts w:ascii="Garamond" w:hAnsi="Garamond"/>
          <w:b/>
          <w:szCs w:val="24"/>
        </w:rPr>
        <w:t xml:space="preserve"> të trajnimit </w:t>
      </w:r>
      <w:r w:rsidRPr="00F3025F">
        <w:rPr>
          <w:rFonts w:ascii="Garamond" w:hAnsi="Garamond"/>
          <w:b/>
          <w:szCs w:val="24"/>
        </w:rPr>
        <w:t>Pjesa-FCL</w:t>
      </w:r>
      <w:r w:rsidR="00F2789A" w:rsidRPr="00F3025F">
        <w:rPr>
          <w:rFonts w:ascii="Garamond" w:hAnsi="Garamond"/>
          <w:b/>
          <w:szCs w:val="24"/>
        </w:rPr>
        <w:t xml:space="preserve"> </w:t>
      </w:r>
      <w:r w:rsidRPr="00F3025F">
        <w:rPr>
          <w:rFonts w:ascii="Garamond" w:hAnsi="Garamond"/>
          <w:b/>
          <w:szCs w:val="24"/>
        </w:rPr>
        <w:t>dhe t</w:t>
      </w:r>
      <w:r w:rsidR="001833C2" w:rsidRPr="00F3025F">
        <w:rPr>
          <w:rFonts w:ascii="Garamond" w:hAnsi="Garamond"/>
          <w:b/>
          <w:szCs w:val="24"/>
        </w:rPr>
        <w:t>ë</w:t>
      </w:r>
      <w:r w:rsidRPr="00F3025F">
        <w:rPr>
          <w:rFonts w:ascii="Garamond" w:hAnsi="Garamond"/>
          <w:b/>
          <w:szCs w:val="24"/>
        </w:rPr>
        <w:t xml:space="preserve"> </w:t>
      </w:r>
      <w:r w:rsidR="00581832" w:rsidRPr="00F3025F">
        <w:rPr>
          <w:rFonts w:ascii="Garamond" w:hAnsi="Garamond"/>
          <w:b/>
          <w:szCs w:val="24"/>
        </w:rPr>
        <w:t>përdor</w:t>
      </w:r>
      <w:r w:rsidR="001833C2" w:rsidRPr="00F3025F">
        <w:rPr>
          <w:rFonts w:ascii="Garamond" w:hAnsi="Garamond"/>
          <w:b/>
          <w:szCs w:val="24"/>
        </w:rPr>
        <w:t>ë</w:t>
      </w:r>
      <w:r w:rsidRPr="00F3025F">
        <w:rPr>
          <w:rFonts w:ascii="Garamond" w:hAnsi="Garamond"/>
          <w:b/>
          <w:szCs w:val="24"/>
        </w:rPr>
        <w:t xml:space="preserve"> FSTDt</w:t>
      </w:r>
      <w:r w:rsidR="00854805" w:rsidRPr="00F3025F">
        <w:rPr>
          <w:rFonts w:ascii="Garamond" w:hAnsi="Garamond"/>
          <w:b/>
          <w:szCs w:val="24"/>
        </w:rPr>
        <w:t>ë</w:t>
      </w:r>
      <w:r w:rsidR="00F536B0" w:rsidRPr="00F3025F">
        <w:rPr>
          <w:rFonts w:ascii="Garamond" w:hAnsi="Garamond"/>
          <w:b/>
          <w:szCs w:val="24"/>
        </w:rPr>
        <w:t xml:space="preserve"> që </w:t>
      </w:r>
      <w:r w:rsidR="00854805" w:rsidRPr="00F3025F">
        <w:rPr>
          <w:rFonts w:ascii="Garamond" w:hAnsi="Garamond"/>
          <w:b/>
          <w:szCs w:val="24"/>
        </w:rPr>
        <w:t>vijojnë</w:t>
      </w:r>
      <w:r w:rsidRPr="00F3025F">
        <w:rPr>
          <w:rFonts w:ascii="Garamond" w:hAnsi="Garamond"/>
          <w:b/>
          <w:szCs w:val="24"/>
        </w:rPr>
        <w:t xml:space="preserve">: </w:t>
      </w:r>
    </w:p>
    <w:tbl>
      <w:tblPr>
        <w:tblW w:w="5000" w:type="pct"/>
        <w:tblCellMar>
          <w:top w:w="12" w:type="dxa"/>
          <w:right w:w="53" w:type="dxa"/>
        </w:tblCellMar>
        <w:tblLook w:val="04A0" w:firstRow="1" w:lastRow="0" w:firstColumn="1" w:lastColumn="0" w:noHBand="0" w:noVBand="1"/>
      </w:tblPr>
      <w:tblGrid>
        <w:gridCol w:w="4760"/>
        <w:gridCol w:w="4761"/>
      </w:tblGrid>
      <w:tr w:rsidR="00D34251" w:rsidRPr="00F3025F" w14:paraId="2F711A8C" w14:textId="77777777" w:rsidTr="001941B2">
        <w:trPr>
          <w:trHeight w:val="562"/>
        </w:trPr>
        <w:tc>
          <w:tcPr>
            <w:tcW w:w="2500" w:type="pct"/>
            <w:tcBorders>
              <w:top w:val="single" w:sz="4" w:space="0" w:color="000000"/>
              <w:left w:val="nil"/>
              <w:bottom w:val="single" w:sz="4" w:space="0" w:color="000000"/>
              <w:right w:val="single" w:sz="4" w:space="0" w:color="000000"/>
            </w:tcBorders>
          </w:tcPr>
          <w:p w14:paraId="06D91C67" w14:textId="77777777" w:rsidR="00D34251" w:rsidRPr="00F3025F" w:rsidRDefault="00D34251" w:rsidP="006D6EB8">
            <w:pPr>
              <w:widowControl w:val="0"/>
              <w:spacing w:after="0" w:line="240" w:lineRule="auto"/>
              <w:rPr>
                <w:rFonts w:ascii="Garamond" w:hAnsi="Garamond"/>
                <w:szCs w:val="24"/>
              </w:rPr>
            </w:pPr>
            <w:r w:rsidRPr="00F3025F">
              <w:rPr>
                <w:rFonts w:ascii="Garamond" w:hAnsi="Garamond"/>
                <w:b/>
                <w:szCs w:val="24"/>
              </w:rPr>
              <w:t xml:space="preserve">Kursi i trajnimit </w:t>
            </w:r>
          </w:p>
        </w:tc>
        <w:tc>
          <w:tcPr>
            <w:tcW w:w="2500" w:type="pct"/>
            <w:tcBorders>
              <w:top w:val="single" w:sz="4" w:space="0" w:color="000000"/>
              <w:left w:val="single" w:sz="4" w:space="0" w:color="000000"/>
              <w:bottom w:val="single" w:sz="4" w:space="0" w:color="000000"/>
              <w:right w:val="nil"/>
            </w:tcBorders>
          </w:tcPr>
          <w:p w14:paraId="52234DEB" w14:textId="505EF3D6" w:rsidR="00D34251" w:rsidRPr="00F3025F" w:rsidRDefault="00D34251" w:rsidP="00854805">
            <w:pPr>
              <w:widowControl w:val="0"/>
              <w:spacing w:after="0" w:line="240" w:lineRule="auto"/>
              <w:rPr>
                <w:rFonts w:ascii="Garamond" w:hAnsi="Garamond"/>
                <w:szCs w:val="24"/>
              </w:rPr>
            </w:pPr>
            <w:r w:rsidRPr="00F3025F">
              <w:rPr>
                <w:rFonts w:ascii="Garamond" w:hAnsi="Garamond"/>
                <w:b/>
                <w:szCs w:val="24"/>
              </w:rPr>
              <w:t>FSTD t</w:t>
            </w:r>
            <w:r w:rsidR="00854805" w:rsidRPr="00F3025F">
              <w:rPr>
                <w:rFonts w:ascii="Garamond" w:hAnsi="Garamond"/>
                <w:b/>
                <w:szCs w:val="24"/>
              </w:rPr>
              <w:t>ë</w:t>
            </w:r>
            <w:r w:rsidRPr="00F3025F">
              <w:rPr>
                <w:rFonts w:ascii="Garamond" w:hAnsi="Garamond"/>
                <w:b/>
                <w:szCs w:val="24"/>
              </w:rPr>
              <w:t xml:space="preserve"> </w:t>
            </w:r>
            <w:r w:rsidR="00581832" w:rsidRPr="00F3025F">
              <w:rPr>
                <w:rFonts w:ascii="Garamond" w:hAnsi="Garamond"/>
                <w:b/>
                <w:szCs w:val="24"/>
              </w:rPr>
              <w:t>përdor</w:t>
            </w:r>
            <w:r w:rsidRPr="00F3025F">
              <w:rPr>
                <w:rFonts w:ascii="Garamond" w:hAnsi="Garamond"/>
                <w:b/>
                <w:szCs w:val="24"/>
              </w:rPr>
              <w:t xml:space="preserve">ura, </w:t>
            </w:r>
            <w:r w:rsidR="00854805" w:rsidRPr="00F3025F">
              <w:rPr>
                <w:rFonts w:ascii="Garamond" w:hAnsi="Garamond"/>
                <w:b/>
                <w:szCs w:val="24"/>
              </w:rPr>
              <w:t>përfshirë</w:t>
            </w:r>
            <w:r w:rsidRPr="00F3025F">
              <w:rPr>
                <w:rFonts w:ascii="Garamond" w:hAnsi="Garamond"/>
                <w:b/>
                <w:szCs w:val="24"/>
              </w:rPr>
              <w:t xml:space="preserve"> </w:t>
            </w:r>
            <w:r w:rsidR="00854805" w:rsidRPr="00F3025F">
              <w:rPr>
                <w:rFonts w:ascii="Garamond" w:hAnsi="Garamond"/>
                <w:b/>
                <w:szCs w:val="24"/>
              </w:rPr>
              <w:t>germën</w:t>
            </w:r>
            <w:r w:rsidRPr="00F3025F">
              <w:rPr>
                <w:rFonts w:ascii="Garamond" w:hAnsi="Garamond"/>
                <w:b/>
                <w:szCs w:val="24"/>
              </w:rPr>
              <w:t xml:space="preserve"> e kodit(</w:t>
            </w:r>
            <w:r w:rsidRPr="00F3025F">
              <w:rPr>
                <w:rFonts w:ascii="Garamond" w:hAnsi="Garamond"/>
                <w:b/>
                <w:szCs w:val="24"/>
                <w:vertAlign w:val="superscript"/>
              </w:rPr>
              <w:t>1</w:t>
            </w:r>
            <w:r w:rsidRPr="00F3025F">
              <w:rPr>
                <w:rFonts w:ascii="Garamond" w:hAnsi="Garamond"/>
                <w:b/>
                <w:szCs w:val="24"/>
              </w:rPr>
              <w:t xml:space="preserve">) </w:t>
            </w:r>
          </w:p>
        </w:tc>
      </w:tr>
      <w:tr w:rsidR="00D34251" w:rsidRPr="00F3025F" w14:paraId="54DAEADB" w14:textId="77777777" w:rsidTr="001941B2">
        <w:trPr>
          <w:trHeight w:val="286"/>
        </w:trPr>
        <w:tc>
          <w:tcPr>
            <w:tcW w:w="2500" w:type="pct"/>
            <w:tcBorders>
              <w:top w:val="single" w:sz="4" w:space="0" w:color="000000"/>
              <w:left w:val="nil"/>
              <w:bottom w:val="single" w:sz="4" w:space="0" w:color="000000"/>
              <w:right w:val="single" w:sz="4" w:space="0" w:color="000000"/>
            </w:tcBorders>
          </w:tcPr>
          <w:p w14:paraId="21142F19" w14:textId="77777777" w:rsidR="00D34251" w:rsidRPr="00F3025F" w:rsidRDefault="00D34251" w:rsidP="006D6EB8">
            <w:pPr>
              <w:widowControl w:val="0"/>
              <w:spacing w:after="0" w:line="240" w:lineRule="auto"/>
              <w:rPr>
                <w:rFonts w:ascii="Garamond" w:hAnsi="Garamond"/>
                <w:szCs w:val="24"/>
              </w:rPr>
            </w:pPr>
            <w:r w:rsidRPr="00F3025F">
              <w:rPr>
                <w:rFonts w:ascii="Garamond" w:hAnsi="Garamond"/>
                <w:b/>
                <w:szCs w:val="24"/>
              </w:rPr>
              <w:t xml:space="preserve"> </w:t>
            </w:r>
          </w:p>
        </w:tc>
        <w:tc>
          <w:tcPr>
            <w:tcW w:w="2500" w:type="pct"/>
            <w:tcBorders>
              <w:top w:val="single" w:sz="4" w:space="0" w:color="000000"/>
              <w:left w:val="single" w:sz="4" w:space="0" w:color="000000"/>
              <w:bottom w:val="single" w:sz="4" w:space="0" w:color="000000"/>
              <w:right w:val="nil"/>
            </w:tcBorders>
          </w:tcPr>
          <w:p w14:paraId="1E5F9B70" w14:textId="77777777" w:rsidR="00D34251" w:rsidRPr="00F3025F" w:rsidRDefault="00D34251" w:rsidP="006D6EB8">
            <w:pPr>
              <w:widowControl w:val="0"/>
              <w:spacing w:after="0" w:line="240" w:lineRule="auto"/>
              <w:rPr>
                <w:rFonts w:ascii="Garamond" w:hAnsi="Garamond"/>
                <w:szCs w:val="24"/>
              </w:rPr>
            </w:pPr>
            <w:r w:rsidRPr="00F3025F">
              <w:rPr>
                <w:rFonts w:ascii="Garamond" w:hAnsi="Garamond"/>
                <w:b/>
                <w:szCs w:val="24"/>
              </w:rPr>
              <w:t xml:space="preserve"> </w:t>
            </w:r>
          </w:p>
        </w:tc>
      </w:tr>
      <w:tr w:rsidR="00D34251" w:rsidRPr="00F3025F" w14:paraId="4BE28931" w14:textId="77777777" w:rsidTr="001941B2">
        <w:trPr>
          <w:trHeight w:val="289"/>
        </w:trPr>
        <w:tc>
          <w:tcPr>
            <w:tcW w:w="2500" w:type="pct"/>
            <w:tcBorders>
              <w:top w:val="single" w:sz="4" w:space="0" w:color="000000"/>
              <w:left w:val="nil"/>
              <w:bottom w:val="single" w:sz="4" w:space="0" w:color="000000"/>
              <w:right w:val="single" w:sz="4" w:space="0" w:color="000000"/>
            </w:tcBorders>
          </w:tcPr>
          <w:p w14:paraId="6D70C539" w14:textId="77777777" w:rsidR="00D34251" w:rsidRPr="00F3025F" w:rsidRDefault="00D34251" w:rsidP="006D6EB8">
            <w:pPr>
              <w:widowControl w:val="0"/>
              <w:spacing w:after="0" w:line="240" w:lineRule="auto"/>
              <w:rPr>
                <w:rFonts w:ascii="Garamond" w:hAnsi="Garamond"/>
                <w:szCs w:val="24"/>
              </w:rPr>
            </w:pPr>
            <w:r w:rsidRPr="00F3025F">
              <w:rPr>
                <w:rFonts w:ascii="Garamond" w:hAnsi="Garamond"/>
                <w:b/>
                <w:szCs w:val="24"/>
              </w:rPr>
              <w:t xml:space="preserve"> </w:t>
            </w:r>
          </w:p>
        </w:tc>
        <w:tc>
          <w:tcPr>
            <w:tcW w:w="2500" w:type="pct"/>
            <w:tcBorders>
              <w:top w:val="single" w:sz="4" w:space="0" w:color="000000"/>
              <w:left w:val="single" w:sz="4" w:space="0" w:color="000000"/>
              <w:bottom w:val="single" w:sz="4" w:space="0" w:color="000000"/>
              <w:right w:val="nil"/>
            </w:tcBorders>
          </w:tcPr>
          <w:p w14:paraId="1A4B0A9B" w14:textId="77777777" w:rsidR="00D34251" w:rsidRPr="00F3025F" w:rsidRDefault="00D34251" w:rsidP="006D6EB8">
            <w:pPr>
              <w:widowControl w:val="0"/>
              <w:spacing w:after="0" w:line="240" w:lineRule="auto"/>
              <w:rPr>
                <w:rFonts w:ascii="Garamond" w:hAnsi="Garamond"/>
                <w:szCs w:val="24"/>
              </w:rPr>
            </w:pPr>
            <w:r w:rsidRPr="00F3025F">
              <w:rPr>
                <w:rFonts w:ascii="Garamond" w:hAnsi="Garamond"/>
                <w:b/>
                <w:szCs w:val="24"/>
              </w:rPr>
              <w:t xml:space="preserve"> </w:t>
            </w:r>
          </w:p>
        </w:tc>
      </w:tr>
      <w:tr w:rsidR="00D34251" w:rsidRPr="00F3025F" w14:paraId="1E5E80AF" w14:textId="77777777" w:rsidTr="001941B2">
        <w:trPr>
          <w:trHeight w:val="286"/>
        </w:trPr>
        <w:tc>
          <w:tcPr>
            <w:tcW w:w="2500" w:type="pct"/>
            <w:tcBorders>
              <w:top w:val="single" w:sz="4" w:space="0" w:color="000000"/>
              <w:left w:val="nil"/>
              <w:bottom w:val="single" w:sz="4" w:space="0" w:color="000000"/>
              <w:right w:val="single" w:sz="4" w:space="0" w:color="000000"/>
            </w:tcBorders>
          </w:tcPr>
          <w:p w14:paraId="4CB5EF12" w14:textId="77777777" w:rsidR="00D34251" w:rsidRPr="00F3025F" w:rsidRDefault="00D34251" w:rsidP="006D6EB8">
            <w:pPr>
              <w:widowControl w:val="0"/>
              <w:spacing w:after="0" w:line="240" w:lineRule="auto"/>
              <w:rPr>
                <w:rFonts w:ascii="Garamond" w:hAnsi="Garamond"/>
                <w:szCs w:val="24"/>
              </w:rPr>
            </w:pPr>
            <w:r w:rsidRPr="00F3025F">
              <w:rPr>
                <w:rFonts w:ascii="Garamond" w:hAnsi="Garamond"/>
                <w:b/>
                <w:szCs w:val="24"/>
              </w:rPr>
              <w:t xml:space="preserve"> </w:t>
            </w:r>
          </w:p>
        </w:tc>
        <w:tc>
          <w:tcPr>
            <w:tcW w:w="2500" w:type="pct"/>
            <w:tcBorders>
              <w:top w:val="single" w:sz="4" w:space="0" w:color="000000"/>
              <w:left w:val="single" w:sz="4" w:space="0" w:color="000000"/>
              <w:bottom w:val="single" w:sz="4" w:space="0" w:color="000000"/>
              <w:right w:val="nil"/>
            </w:tcBorders>
          </w:tcPr>
          <w:p w14:paraId="7AA1704F" w14:textId="77777777" w:rsidR="00D34251" w:rsidRPr="00F3025F" w:rsidRDefault="00D34251" w:rsidP="006D6EB8">
            <w:pPr>
              <w:widowControl w:val="0"/>
              <w:spacing w:after="0" w:line="240" w:lineRule="auto"/>
              <w:rPr>
                <w:rFonts w:ascii="Garamond" w:hAnsi="Garamond"/>
                <w:szCs w:val="24"/>
              </w:rPr>
            </w:pPr>
            <w:r w:rsidRPr="00F3025F">
              <w:rPr>
                <w:rFonts w:ascii="Garamond" w:hAnsi="Garamond"/>
                <w:b/>
                <w:szCs w:val="24"/>
              </w:rPr>
              <w:t xml:space="preserve"> </w:t>
            </w:r>
          </w:p>
        </w:tc>
      </w:tr>
      <w:tr w:rsidR="00D34251" w:rsidRPr="00F3025F" w14:paraId="3A115548" w14:textId="77777777" w:rsidTr="001941B2">
        <w:trPr>
          <w:trHeight w:val="286"/>
        </w:trPr>
        <w:tc>
          <w:tcPr>
            <w:tcW w:w="2500" w:type="pct"/>
            <w:tcBorders>
              <w:top w:val="single" w:sz="4" w:space="0" w:color="000000"/>
              <w:left w:val="nil"/>
              <w:bottom w:val="single" w:sz="4" w:space="0" w:color="000000"/>
              <w:right w:val="single" w:sz="4" w:space="0" w:color="000000"/>
            </w:tcBorders>
          </w:tcPr>
          <w:p w14:paraId="2A7B8853" w14:textId="77777777" w:rsidR="00D34251" w:rsidRPr="00F3025F" w:rsidRDefault="00D34251" w:rsidP="006D6EB8">
            <w:pPr>
              <w:widowControl w:val="0"/>
              <w:spacing w:after="0" w:line="240" w:lineRule="auto"/>
              <w:rPr>
                <w:rFonts w:ascii="Garamond" w:hAnsi="Garamond"/>
                <w:szCs w:val="24"/>
              </w:rPr>
            </w:pPr>
            <w:r w:rsidRPr="00F3025F">
              <w:rPr>
                <w:rFonts w:ascii="Garamond" w:hAnsi="Garamond"/>
                <w:b/>
                <w:szCs w:val="24"/>
              </w:rPr>
              <w:t xml:space="preserve"> </w:t>
            </w:r>
          </w:p>
        </w:tc>
        <w:tc>
          <w:tcPr>
            <w:tcW w:w="2500" w:type="pct"/>
            <w:tcBorders>
              <w:top w:val="single" w:sz="4" w:space="0" w:color="000000"/>
              <w:left w:val="single" w:sz="4" w:space="0" w:color="000000"/>
              <w:bottom w:val="single" w:sz="4" w:space="0" w:color="000000"/>
              <w:right w:val="nil"/>
            </w:tcBorders>
          </w:tcPr>
          <w:p w14:paraId="6029AE51" w14:textId="77777777" w:rsidR="00D34251" w:rsidRPr="00F3025F" w:rsidRDefault="00D34251" w:rsidP="006D6EB8">
            <w:pPr>
              <w:widowControl w:val="0"/>
              <w:spacing w:after="0" w:line="240" w:lineRule="auto"/>
              <w:rPr>
                <w:rFonts w:ascii="Garamond" w:hAnsi="Garamond"/>
                <w:szCs w:val="24"/>
              </w:rPr>
            </w:pPr>
            <w:r w:rsidRPr="00F3025F">
              <w:rPr>
                <w:rFonts w:ascii="Garamond" w:hAnsi="Garamond"/>
                <w:b/>
                <w:szCs w:val="24"/>
              </w:rPr>
              <w:t xml:space="preserve"> </w:t>
            </w:r>
          </w:p>
        </w:tc>
      </w:tr>
      <w:tr w:rsidR="00D34251" w:rsidRPr="00F3025F" w14:paraId="32F297FC" w14:textId="77777777" w:rsidTr="001941B2">
        <w:trPr>
          <w:trHeight w:val="286"/>
        </w:trPr>
        <w:tc>
          <w:tcPr>
            <w:tcW w:w="2500" w:type="pct"/>
            <w:tcBorders>
              <w:top w:val="single" w:sz="4" w:space="0" w:color="000000"/>
              <w:left w:val="nil"/>
              <w:bottom w:val="single" w:sz="4" w:space="0" w:color="000000"/>
              <w:right w:val="single" w:sz="4" w:space="0" w:color="000000"/>
            </w:tcBorders>
          </w:tcPr>
          <w:p w14:paraId="46018EA9" w14:textId="77777777" w:rsidR="00D34251" w:rsidRPr="00F3025F" w:rsidRDefault="00D34251" w:rsidP="006D6EB8">
            <w:pPr>
              <w:widowControl w:val="0"/>
              <w:spacing w:after="0" w:line="240" w:lineRule="auto"/>
              <w:rPr>
                <w:rFonts w:ascii="Garamond" w:hAnsi="Garamond"/>
                <w:szCs w:val="24"/>
              </w:rPr>
            </w:pPr>
            <w:r w:rsidRPr="00F3025F">
              <w:rPr>
                <w:rFonts w:ascii="Garamond" w:hAnsi="Garamond"/>
                <w:b/>
                <w:szCs w:val="24"/>
              </w:rPr>
              <w:t xml:space="preserve"> </w:t>
            </w:r>
          </w:p>
        </w:tc>
        <w:tc>
          <w:tcPr>
            <w:tcW w:w="2500" w:type="pct"/>
            <w:tcBorders>
              <w:top w:val="single" w:sz="4" w:space="0" w:color="000000"/>
              <w:left w:val="single" w:sz="4" w:space="0" w:color="000000"/>
              <w:bottom w:val="single" w:sz="4" w:space="0" w:color="000000"/>
              <w:right w:val="nil"/>
            </w:tcBorders>
          </w:tcPr>
          <w:p w14:paraId="44CACBA0" w14:textId="77777777" w:rsidR="00D34251" w:rsidRPr="00F3025F" w:rsidRDefault="00D34251" w:rsidP="006D6EB8">
            <w:pPr>
              <w:widowControl w:val="0"/>
              <w:spacing w:after="0" w:line="240" w:lineRule="auto"/>
              <w:rPr>
                <w:rFonts w:ascii="Garamond" w:hAnsi="Garamond"/>
                <w:szCs w:val="24"/>
              </w:rPr>
            </w:pPr>
            <w:r w:rsidRPr="00F3025F">
              <w:rPr>
                <w:rFonts w:ascii="Garamond" w:hAnsi="Garamond"/>
                <w:b/>
                <w:szCs w:val="24"/>
              </w:rPr>
              <w:t xml:space="preserve"> </w:t>
            </w:r>
          </w:p>
        </w:tc>
      </w:tr>
    </w:tbl>
    <w:p w14:paraId="1FBD76BD" w14:textId="503761CE" w:rsidR="00D34251" w:rsidRPr="00F3025F" w:rsidRDefault="00D34251" w:rsidP="00D34251">
      <w:pPr>
        <w:widowControl w:val="0"/>
        <w:spacing w:after="0" w:line="240" w:lineRule="auto"/>
        <w:ind w:firstLine="284"/>
        <w:rPr>
          <w:rFonts w:ascii="Garamond" w:hAnsi="Garamond"/>
          <w:szCs w:val="24"/>
        </w:rPr>
      </w:pPr>
      <w:r w:rsidRPr="00F3025F">
        <w:rPr>
          <w:rFonts w:ascii="Garamond" w:hAnsi="Garamond"/>
          <w:b/>
          <w:szCs w:val="24"/>
        </w:rPr>
        <w:t>(1)Sic e treguar</w:t>
      </w:r>
      <w:r w:rsidR="00F2789A" w:rsidRPr="00F3025F">
        <w:rPr>
          <w:rFonts w:ascii="Garamond" w:hAnsi="Garamond"/>
          <w:b/>
          <w:szCs w:val="24"/>
        </w:rPr>
        <w:t xml:space="preserve"> në </w:t>
      </w:r>
      <w:r w:rsidRPr="00F3025F">
        <w:rPr>
          <w:rFonts w:ascii="Garamond" w:hAnsi="Garamond"/>
          <w:b/>
          <w:szCs w:val="24"/>
        </w:rPr>
        <w:t xml:space="preserve">certifikatat e kualifikimit </w:t>
      </w:r>
    </w:p>
    <w:p w14:paraId="4281027B" w14:textId="56C3C768" w:rsidR="00D34251" w:rsidRPr="00F3025F" w:rsidRDefault="00D34251" w:rsidP="00D34251">
      <w:pPr>
        <w:widowControl w:val="0"/>
        <w:spacing w:after="0" w:line="240" w:lineRule="auto"/>
        <w:ind w:firstLine="284"/>
        <w:rPr>
          <w:rFonts w:ascii="Garamond" w:hAnsi="Garamond"/>
          <w:szCs w:val="24"/>
        </w:rPr>
      </w:pPr>
      <w:r w:rsidRPr="00F3025F">
        <w:rPr>
          <w:rFonts w:ascii="Garamond" w:eastAsia="Calibri" w:hAnsi="Garamond"/>
          <w:noProof/>
          <w:szCs w:val="24"/>
          <w:lang w:val="en-US"/>
        </w:rPr>
        <mc:AlternateContent>
          <mc:Choice Requires="wpg">
            <w:drawing>
              <wp:inline distT="0" distB="0" distL="0" distR="0" wp14:anchorId="78B3232A" wp14:editId="75A85B4E">
                <wp:extent cx="6091555" cy="6350"/>
                <wp:effectExtent l="0" t="0" r="0" b="4445"/>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1555" cy="6350"/>
                          <a:chOff x="0" y="0"/>
                          <a:chExt cx="60914" cy="60"/>
                        </a:xfrm>
                      </wpg:grpSpPr>
                      <wps:wsp>
                        <wps:cNvPr id="28" name="Shape 601754"/>
                        <wps:cNvSpPr>
                          <a:spLocks/>
                        </wps:cNvSpPr>
                        <wps:spPr bwMode="auto">
                          <a:xfrm>
                            <a:off x="0" y="0"/>
                            <a:ext cx="60914" cy="91"/>
                          </a:xfrm>
                          <a:custGeom>
                            <a:avLst/>
                            <a:gdLst>
                              <a:gd name="T0" fmla="*/ 0 w 6091429"/>
                              <a:gd name="T1" fmla="*/ 0 h 9144"/>
                              <a:gd name="T2" fmla="*/ 6091429 w 6091429"/>
                              <a:gd name="T3" fmla="*/ 0 h 9144"/>
                              <a:gd name="T4" fmla="*/ 6091429 w 6091429"/>
                              <a:gd name="T5" fmla="*/ 9144 h 9144"/>
                              <a:gd name="T6" fmla="*/ 0 w 6091429"/>
                              <a:gd name="T7" fmla="*/ 9144 h 9144"/>
                              <a:gd name="T8" fmla="*/ 0 w 6091429"/>
                              <a:gd name="T9" fmla="*/ 0 h 9144"/>
                              <a:gd name="T10" fmla="*/ 0 w 6091429"/>
                              <a:gd name="T11" fmla="*/ 0 h 9144"/>
                              <a:gd name="T12" fmla="*/ 6091429 w 6091429"/>
                              <a:gd name="T13" fmla="*/ 9144 h 9144"/>
                            </a:gdLst>
                            <a:ahLst/>
                            <a:cxnLst>
                              <a:cxn ang="0">
                                <a:pos x="T0" y="T1"/>
                              </a:cxn>
                              <a:cxn ang="0">
                                <a:pos x="T2" y="T3"/>
                              </a:cxn>
                              <a:cxn ang="0">
                                <a:pos x="T4" y="T5"/>
                              </a:cxn>
                              <a:cxn ang="0">
                                <a:pos x="T6" y="T7"/>
                              </a:cxn>
                              <a:cxn ang="0">
                                <a:pos x="T8" y="T9"/>
                              </a:cxn>
                            </a:cxnLst>
                            <a:rect l="T10" t="T11" r="T12" b="T13"/>
                            <a:pathLst>
                              <a:path w="6091429" h="9144">
                                <a:moveTo>
                                  <a:pt x="0" y="0"/>
                                </a:moveTo>
                                <a:lnTo>
                                  <a:pt x="6091429" y="0"/>
                                </a:lnTo>
                                <a:lnTo>
                                  <a:pt x="6091429"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451ED07" id="Group 27" o:spid="_x0000_s1026" style="width:479.65pt;height:.5pt;mso-position-horizontal-relative:char;mso-position-vertical-relative:line" coordsize="6091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">
                <v:shape id="Shape 601754" o:spid="_x0000_s1027" style="position:absolute;width:60914;height:91;visibility:visible;mso-wrap-style:square;v-text-anchor:top" coordsize="609142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" path="m,l6091429,r,9144l,9144,,e" fillcolor="black" stroked="f" strokeweight="0">
                  <v:stroke miterlimit="83231f" joinstyle="miter"/>
                  <v:path arrowok="t" o:connecttype="custom" o:connectlocs="0,0;60914,0;60914,91;0,91;0,0" o:connectangles="0,0,0,0,0" textboxrect="0,0,6091429,9144"/>
                </v:shape>
                <w10:anchorlock/>
              </v:group>
            </w:pict>
          </mc:Fallback>
        </mc:AlternateContent>
      </w:r>
    </w:p>
    <w:p w14:paraId="6A491002" w14:textId="77777777" w:rsidR="00D34251" w:rsidRPr="00F3025F" w:rsidRDefault="00D34251" w:rsidP="00D34251">
      <w:pPr>
        <w:widowControl w:val="0"/>
        <w:spacing w:after="0" w:line="240" w:lineRule="auto"/>
        <w:ind w:firstLine="284"/>
        <w:rPr>
          <w:rFonts w:ascii="Garamond" w:hAnsi="Garamond"/>
          <w:szCs w:val="24"/>
        </w:rPr>
      </w:pPr>
      <w:r w:rsidRPr="00F3025F">
        <w:rPr>
          <w:rFonts w:ascii="Garamond" w:hAnsi="Garamond"/>
          <w:b/>
          <w:szCs w:val="24"/>
        </w:rPr>
        <w:t xml:space="preserve"> </w:t>
      </w:r>
    </w:p>
    <w:p w14:paraId="0FF80913" w14:textId="7CD6430F"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b/>
          <w:sz w:val="24"/>
          <w:szCs w:val="24"/>
        </w:rPr>
        <w:t>Ky aprovim i kursit</w:t>
      </w:r>
      <w:r w:rsidR="00D77614" w:rsidRPr="00F3025F">
        <w:rPr>
          <w:rFonts w:ascii="Garamond" w:hAnsi="Garamond"/>
          <w:b/>
          <w:sz w:val="24"/>
          <w:szCs w:val="24"/>
        </w:rPr>
        <w:t xml:space="preserve"> të trajnimit </w:t>
      </w:r>
      <w:r w:rsidR="004355FA" w:rsidRPr="00F3025F">
        <w:rPr>
          <w:rFonts w:ascii="Garamond" w:hAnsi="Garamond"/>
          <w:b/>
          <w:sz w:val="24"/>
          <w:szCs w:val="24"/>
        </w:rPr>
        <w:t>është</w:t>
      </w:r>
      <w:r w:rsidRPr="00F3025F">
        <w:rPr>
          <w:rFonts w:ascii="Garamond" w:hAnsi="Garamond"/>
          <w:b/>
          <w:sz w:val="24"/>
          <w:szCs w:val="24"/>
        </w:rPr>
        <w:t xml:space="preserve"> i </w:t>
      </w:r>
      <w:r w:rsidR="00854805" w:rsidRPr="00F3025F">
        <w:rPr>
          <w:rFonts w:ascii="Garamond" w:hAnsi="Garamond"/>
          <w:b/>
          <w:sz w:val="24"/>
          <w:szCs w:val="24"/>
        </w:rPr>
        <w:t>vlefshëm</w:t>
      </w:r>
      <w:r w:rsidR="004355FA" w:rsidRPr="00F3025F">
        <w:rPr>
          <w:rFonts w:ascii="Garamond" w:hAnsi="Garamond"/>
          <w:b/>
          <w:sz w:val="24"/>
          <w:szCs w:val="24"/>
        </w:rPr>
        <w:t xml:space="preserve"> për </w:t>
      </w:r>
      <w:r w:rsidRPr="00F3025F">
        <w:rPr>
          <w:rFonts w:ascii="Garamond" w:hAnsi="Garamond"/>
          <w:b/>
          <w:sz w:val="24"/>
          <w:szCs w:val="24"/>
        </w:rPr>
        <w:t>sa koh</w:t>
      </w:r>
      <w:r w:rsidR="00C87755" w:rsidRPr="00F3025F">
        <w:rPr>
          <w:rFonts w:ascii="Garamond" w:hAnsi="Garamond"/>
          <w:b/>
          <w:sz w:val="24"/>
          <w:szCs w:val="24"/>
        </w:rPr>
        <w:t>ë</w:t>
      </w:r>
      <w:r w:rsidRPr="00F3025F">
        <w:rPr>
          <w:rFonts w:ascii="Garamond" w:hAnsi="Garamond"/>
          <w:b/>
          <w:sz w:val="24"/>
          <w:szCs w:val="24"/>
        </w:rPr>
        <w:t xml:space="preserve"> </w:t>
      </w:r>
      <w:r w:rsidR="004D45D8" w:rsidRPr="00F3025F">
        <w:rPr>
          <w:rFonts w:ascii="Garamond" w:hAnsi="Garamond"/>
          <w:b/>
          <w:sz w:val="24"/>
          <w:szCs w:val="24"/>
        </w:rPr>
        <w:t>që:</w:t>
      </w:r>
      <w:r w:rsidRPr="00F3025F">
        <w:rPr>
          <w:rFonts w:ascii="Garamond" w:hAnsi="Garamond"/>
          <w:b/>
          <w:sz w:val="24"/>
          <w:szCs w:val="24"/>
        </w:rPr>
        <w:t xml:space="preserve"> </w:t>
      </w:r>
    </w:p>
    <w:p w14:paraId="3980EA68" w14:textId="51060655"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b/>
          <w:sz w:val="24"/>
          <w:szCs w:val="24"/>
        </w:rPr>
        <w:t xml:space="preserve">a) </w:t>
      </w:r>
      <w:r w:rsidR="003A3186" w:rsidRPr="00F3025F">
        <w:rPr>
          <w:rFonts w:ascii="Garamond" w:hAnsi="Garamond"/>
          <w:b/>
          <w:sz w:val="24"/>
          <w:szCs w:val="24"/>
        </w:rPr>
        <w:t>c</w:t>
      </w:r>
      <w:r w:rsidRPr="00F3025F">
        <w:rPr>
          <w:rFonts w:ascii="Garamond" w:hAnsi="Garamond"/>
          <w:b/>
          <w:sz w:val="24"/>
          <w:szCs w:val="24"/>
        </w:rPr>
        <w:t xml:space="preserve">ertifikata ATO nuk </w:t>
      </w:r>
      <w:r w:rsidR="004355FA" w:rsidRPr="00F3025F">
        <w:rPr>
          <w:rFonts w:ascii="Garamond" w:hAnsi="Garamond"/>
          <w:b/>
          <w:sz w:val="24"/>
          <w:szCs w:val="24"/>
        </w:rPr>
        <w:t>është</w:t>
      </w:r>
      <w:r w:rsidRPr="00F3025F">
        <w:rPr>
          <w:rFonts w:ascii="Garamond" w:hAnsi="Garamond"/>
          <w:b/>
          <w:sz w:val="24"/>
          <w:szCs w:val="24"/>
        </w:rPr>
        <w:t xml:space="preserve"> </w:t>
      </w:r>
      <w:r w:rsidR="00854805" w:rsidRPr="00F3025F">
        <w:rPr>
          <w:rFonts w:ascii="Garamond" w:hAnsi="Garamond"/>
          <w:b/>
          <w:sz w:val="24"/>
          <w:szCs w:val="24"/>
        </w:rPr>
        <w:t>dorëzuar</w:t>
      </w:r>
      <w:r w:rsidRPr="00F3025F">
        <w:rPr>
          <w:rFonts w:ascii="Garamond" w:hAnsi="Garamond"/>
          <w:b/>
          <w:sz w:val="24"/>
          <w:szCs w:val="24"/>
        </w:rPr>
        <w:t>, shfuqizuar, pezulluar, kufizuar ose revokuar</w:t>
      </w:r>
      <w:r w:rsidR="003A3186" w:rsidRPr="00F3025F">
        <w:rPr>
          <w:rFonts w:ascii="Garamond" w:hAnsi="Garamond"/>
          <w:b/>
          <w:sz w:val="24"/>
          <w:szCs w:val="24"/>
        </w:rPr>
        <w:t>;</w:t>
      </w:r>
      <w:r w:rsidRPr="00F3025F">
        <w:rPr>
          <w:rFonts w:ascii="Garamond" w:hAnsi="Garamond"/>
          <w:b/>
          <w:sz w:val="24"/>
          <w:szCs w:val="24"/>
        </w:rPr>
        <w:t xml:space="preserve"> dhe </w:t>
      </w:r>
    </w:p>
    <w:p w14:paraId="21AD5CB8" w14:textId="76E158C7"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b/>
          <w:sz w:val="24"/>
          <w:szCs w:val="24"/>
        </w:rPr>
        <w:t>b</w:t>
      </w:r>
      <w:r w:rsidR="0062278D" w:rsidRPr="00F3025F">
        <w:rPr>
          <w:rFonts w:ascii="Garamond" w:hAnsi="Garamond"/>
          <w:b/>
          <w:sz w:val="24"/>
          <w:szCs w:val="24"/>
        </w:rPr>
        <w:t xml:space="preserve">) të </w:t>
      </w:r>
      <w:r w:rsidRPr="00F3025F">
        <w:rPr>
          <w:rFonts w:ascii="Garamond" w:hAnsi="Garamond"/>
          <w:b/>
          <w:sz w:val="24"/>
          <w:szCs w:val="24"/>
        </w:rPr>
        <w:t xml:space="preserve">gjitha operimet </w:t>
      </w:r>
      <w:r w:rsidR="00854805" w:rsidRPr="00F3025F">
        <w:rPr>
          <w:rFonts w:ascii="Garamond" w:hAnsi="Garamond"/>
          <w:b/>
          <w:sz w:val="24"/>
          <w:szCs w:val="24"/>
        </w:rPr>
        <w:t>janë</w:t>
      </w:r>
      <w:r w:rsidRPr="00F3025F">
        <w:rPr>
          <w:rFonts w:ascii="Garamond" w:hAnsi="Garamond"/>
          <w:b/>
          <w:sz w:val="24"/>
          <w:szCs w:val="24"/>
        </w:rPr>
        <w:t xml:space="preserve"> kryer</w:t>
      </w:r>
      <w:r w:rsidR="00F2789A" w:rsidRPr="00F3025F">
        <w:rPr>
          <w:rFonts w:ascii="Garamond" w:hAnsi="Garamond"/>
          <w:b/>
          <w:sz w:val="24"/>
          <w:szCs w:val="24"/>
        </w:rPr>
        <w:t xml:space="preserve"> në </w:t>
      </w:r>
      <w:r w:rsidR="004355FA" w:rsidRPr="00F3025F">
        <w:rPr>
          <w:rFonts w:ascii="Garamond" w:hAnsi="Garamond"/>
          <w:b/>
          <w:sz w:val="24"/>
          <w:szCs w:val="24"/>
        </w:rPr>
        <w:t>përputh</w:t>
      </w:r>
      <w:r w:rsidRPr="00F3025F">
        <w:rPr>
          <w:rFonts w:ascii="Garamond" w:hAnsi="Garamond"/>
          <w:b/>
          <w:sz w:val="24"/>
          <w:szCs w:val="24"/>
        </w:rPr>
        <w:t xml:space="preserve">je me </w:t>
      </w:r>
      <w:r w:rsidR="008754B5" w:rsidRPr="00F3025F">
        <w:rPr>
          <w:rFonts w:ascii="Garamond" w:hAnsi="Garamond"/>
          <w:b/>
          <w:sz w:val="24"/>
          <w:szCs w:val="24"/>
        </w:rPr>
        <w:t>p</w:t>
      </w:r>
      <w:r w:rsidRPr="00F3025F">
        <w:rPr>
          <w:rFonts w:ascii="Garamond" w:hAnsi="Garamond"/>
          <w:b/>
          <w:sz w:val="24"/>
          <w:szCs w:val="24"/>
        </w:rPr>
        <w:t>jesa</w:t>
      </w:r>
      <w:r w:rsidR="008754B5" w:rsidRPr="00F3025F">
        <w:rPr>
          <w:rFonts w:ascii="Garamond" w:hAnsi="Garamond"/>
          <w:b/>
          <w:sz w:val="24"/>
          <w:szCs w:val="24"/>
        </w:rPr>
        <w:t xml:space="preserve"> </w:t>
      </w:r>
      <w:r w:rsidRPr="00F3025F">
        <w:rPr>
          <w:rFonts w:ascii="Garamond" w:hAnsi="Garamond"/>
          <w:b/>
          <w:sz w:val="24"/>
          <w:szCs w:val="24"/>
        </w:rPr>
        <w:t xml:space="preserve">ORA, </w:t>
      </w:r>
      <w:r w:rsidR="008754B5" w:rsidRPr="00F3025F">
        <w:rPr>
          <w:rFonts w:ascii="Garamond" w:hAnsi="Garamond"/>
          <w:b/>
          <w:sz w:val="24"/>
          <w:szCs w:val="24"/>
        </w:rPr>
        <w:t>p</w:t>
      </w:r>
      <w:r w:rsidRPr="00F3025F">
        <w:rPr>
          <w:rFonts w:ascii="Garamond" w:hAnsi="Garamond"/>
          <w:b/>
          <w:sz w:val="24"/>
          <w:szCs w:val="24"/>
        </w:rPr>
        <w:t>jesa</w:t>
      </w:r>
      <w:r w:rsidR="008754B5" w:rsidRPr="00F3025F">
        <w:rPr>
          <w:rFonts w:ascii="Garamond" w:hAnsi="Garamond"/>
          <w:b/>
          <w:sz w:val="24"/>
          <w:szCs w:val="24"/>
        </w:rPr>
        <w:t xml:space="preserve"> </w:t>
      </w:r>
      <w:r w:rsidRPr="00F3025F">
        <w:rPr>
          <w:rFonts w:ascii="Garamond" w:hAnsi="Garamond"/>
          <w:b/>
          <w:sz w:val="24"/>
          <w:szCs w:val="24"/>
        </w:rPr>
        <w:t>FCL, rregullore t</w:t>
      </w:r>
      <w:r w:rsidR="00854805" w:rsidRPr="00F3025F">
        <w:rPr>
          <w:rFonts w:ascii="Garamond" w:hAnsi="Garamond"/>
          <w:b/>
          <w:sz w:val="24"/>
          <w:szCs w:val="24"/>
        </w:rPr>
        <w:t>ë</w:t>
      </w:r>
      <w:r w:rsidRPr="00F3025F">
        <w:rPr>
          <w:rFonts w:ascii="Garamond" w:hAnsi="Garamond"/>
          <w:b/>
          <w:sz w:val="24"/>
          <w:szCs w:val="24"/>
        </w:rPr>
        <w:t xml:space="preserve"> tjera t</w:t>
      </w:r>
      <w:r w:rsidR="00854805" w:rsidRPr="00F3025F">
        <w:rPr>
          <w:rFonts w:ascii="Garamond" w:hAnsi="Garamond"/>
          <w:b/>
          <w:sz w:val="24"/>
          <w:szCs w:val="24"/>
        </w:rPr>
        <w:t>ë</w:t>
      </w:r>
      <w:r w:rsidRPr="00F3025F">
        <w:rPr>
          <w:rFonts w:ascii="Garamond" w:hAnsi="Garamond"/>
          <w:b/>
          <w:sz w:val="24"/>
          <w:szCs w:val="24"/>
        </w:rPr>
        <w:t xml:space="preserve"> aplikueshme dhe, kur gjen</w:t>
      </w:r>
      <w:r w:rsidR="00F2789A" w:rsidRPr="00F3025F">
        <w:rPr>
          <w:rFonts w:ascii="Garamond" w:hAnsi="Garamond"/>
          <w:b/>
          <w:sz w:val="24"/>
          <w:szCs w:val="24"/>
        </w:rPr>
        <w:t xml:space="preserve"> </w:t>
      </w:r>
      <w:r w:rsidR="00854805" w:rsidRPr="00F3025F">
        <w:rPr>
          <w:rFonts w:ascii="Garamond" w:hAnsi="Garamond"/>
          <w:b/>
          <w:sz w:val="24"/>
          <w:szCs w:val="24"/>
        </w:rPr>
        <w:t>përkatësi</w:t>
      </w:r>
      <w:r w:rsidRPr="00F3025F">
        <w:rPr>
          <w:rFonts w:ascii="Garamond" w:hAnsi="Garamond"/>
          <w:b/>
          <w:sz w:val="24"/>
          <w:szCs w:val="24"/>
        </w:rPr>
        <w:t>, me procedurat</w:t>
      </w:r>
      <w:r w:rsidR="00F2789A" w:rsidRPr="00F3025F">
        <w:rPr>
          <w:rFonts w:ascii="Garamond" w:hAnsi="Garamond"/>
          <w:b/>
          <w:sz w:val="24"/>
          <w:szCs w:val="24"/>
        </w:rPr>
        <w:t xml:space="preserve"> në </w:t>
      </w:r>
      <w:r w:rsidRPr="00F3025F">
        <w:rPr>
          <w:rFonts w:ascii="Garamond" w:hAnsi="Garamond"/>
          <w:b/>
          <w:sz w:val="24"/>
          <w:szCs w:val="24"/>
        </w:rPr>
        <w:t xml:space="preserve">dokumentet e </w:t>
      </w:r>
      <w:r w:rsidR="00854805" w:rsidRPr="00F3025F">
        <w:rPr>
          <w:rFonts w:ascii="Garamond" w:hAnsi="Garamond"/>
          <w:b/>
          <w:sz w:val="24"/>
          <w:szCs w:val="24"/>
        </w:rPr>
        <w:t>organizatës</w:t>
      </w:r>
      <w:r w:rsidRPr="00F3025F">
        <w:rPr>
          <w:rFonts w:ascii="Garamond" w:hAnsi="Garamond"/>
          <w:b/>
          <w:sz w:val="24"/>
          <w:szCs w:val="24"/>
        </w:rPr>
        <w:t xml:space="preserve"> </w:t>
      </w:r>
      <w:r w:rsidR="00854805" w:rsidRPr="00F3025F">
        <w:rPr>
          <w:rFonts w:ascii="Garamond" w:hAnsi="Garamond"/>
          <w:b/>
          <w:sz w:val="24"/>
          <w:szCs w:val="24"/>
        </w:rPr>
        <w:t>siç</w:t>
      </w:r>
      <w:r w:rsidR="00F2789A" w:rsidRPr="00F3025F">
        <w:rPr>
          <w:rFonts w:ascii="Garamond" w:hAnsi="Garamond"/>
          <w:b/>
          <w:sz w:val="24"/>
          <w:szCs w:val="24"/>
        </w:rPr>
        <w:t xml:space="preserve"> </w:t>
      </w:r>
      <w:r w:rsidR="00622017" w:rsidRPr="00F3025F">
        <w:rPr>
          <w:rFonts w:ascii="Garamond" w:hAnsi="Garamond"/>
          <w:b/>
          <w:sz w:val="24"/>
          <w:szCs w:val="24"/>
        </w:rPr>
        <w:t>kërkohe</w:t>
      </w:r>
      <w:r w:rsidR="00AA1337" w:rsidRPr="00F3025F">
        <w:rPr>
          <w:rFonts w:ascii="Garamond" w:hAnsi="Garamond"/>
          <w:b/>
          <w:sz w:val="24"/>
          <w:szCs w:val="24"/>
        </w:rPr>
        <w:t>t</w:t>
      </w:r>
      <w:r w:rsidRPr="00F3025F">
        <w:rPr>
          <w:rFonts w:ascii="Garamond" w:hAnsi="Garamond"/>
          <w:b/>
          <w:sz w:val="24"/>
          <w:szCs w:val="24"/>
        </w:rPr>
        <w:t xml:space="preserve"> nga </w:t>
      </w:r>
      <w:r w:rsidR="003A3186" w:rsidRPr="00F3025F">
        <w:rPr>
          <w:rFonts w:ascii="Garamond" w:hAnsi="Garamond"/>
          <w:b/>
          <w:sz w:val="24"/>
          <w:szCs w:val="24"/>
        </w:rPr>
        <w:t>p</w:t>
      </w:r>
      <w:r w:rsidRPr="00F3025F">
        <w:rPr>
          <w:rFonts w:ascii="Garamond" w:hAnsi="Garamond"/>
          <w:b/>
          <w:sz w:val="24"/>
          <w:szCs w:val="24"/>
        </w:rPr>
        <w:t xml:space="preserve">jesa ORA. </w:t>
      </w:r>
    </w:p>
    <w:p w14:paraId="12CAB685" w14:textId="77777777"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b/>
          <w:sz w:val="24"/>
          <w:szCs w:val="24"/>
        </w:rPr>
        <w:t xml:space="preserve"> </w:t>
      </w:r>
    </w:p>
    <w:p w14:paraId="05C8BE39" w14:textId="702B52B1"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b/>
          <w:sz w:val="24"/>
          <w:szCs w:val="24"/>
        </w:rPr>
        <w:t xml:space="preserve">Data e </w:t>
      </w:r>
      <w:r w:rsidR="00581832" w:rsidRPr="00F3025F">
        <w:rPr>
          <w:rFonts w:ascii="Garamond" w:hAnsi="Garamond"/>
          <w:b/>
          <w:sz w:val="24"/>
          <w:szCs w:val="24"/>
        </w:rPr>
        <w:t>lëshim</w:t>
      </w:r>
      <w:r w:rsidRPr="00F3025F">
        <w:rPr>
          <w:rFonts w:ascii="Garamond" w:hAnsi="Garamond"/>
          <w:b/>
          <w:sz w:val="24"/>
          <w:szCs w:val="24"/>
        </w:rPr>
        <w:t xml:space="preserve">it: </w:t>
      </w:r>
    </w:p>
    <w:p w14:paraId="01364323" w14:textId="77777777"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b/>
          <w:sz w:val="24"/>
          <w:szCs w:val="24"/>
        </w:rPr>
        <w:t xml:space="preserve">Firma: [Autoriteti kompetent] </w:t>
      </w:r>
    </w:p>
    <w:p w14:paraId="19BA528F" w14:textId="6ECFD545"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b/>
          <w:sz w:val="24"/>
          <w:szCs w:val="24"/>
        </w:rPr>
        <w:t>Forma</w:t>
      </w:r>
      <w:r w:rsidR="00EB60CD" w:rsidRPr="00F3025F">
        <w:rPr>
          <w:rFonts w:ascii="Garamond" w:hAnsi="Garamond"/>
          <w:b/>
          <w:sz w:val="24"/>
          <w:szCs w:val="24"/>
        </w:rPr>
        <w:t xml:space="preserve"> nr. </w:t>
      </w:r>
      <w:r w:rsidRPr="00F3025F">
        <w:rPr>
          <w:rFonts w:ascii="Garamond" w:hAnsi="Garamond"/>
          <w:b/>
          <w:sz w:val="24"/>
          <w:szCs w:val="24"/>
        </w:rPr>
        <w:t>143 e RSH</w:t>
      </w:r>
      <w:r w:rsidR="00FE5845" w:rsidRPr="00F3025F">
        <w:rPr>
          <w:rFonts w:ascii="Garamond" w:hAnsi="Garamond"/>
          <w:b/>
          <w:sz w:val="24"/>
          <w:szCs w:val="24"/>
        </w:rPr>
        <w:t>-së</w:t>
      </w:r>
      <w:r w:rsidRPr="00F3025F">
        <w:rPr>
          <w:rFonts w:ascii="Garamond" w:hAnsi="Garamond"/>
          <w:b/>
          <w:sz w:val="24"/>
          <w:szCs w:val="24"/>
        </w:rPr>
        <w:t>, sipas modelit t</w:t>
      </w:r>
      <w:r w:rsidR="001833C2" w:rsidRPr="00F3025F">
        <w:rPr>
          <w:rFonts w:ascii="Garamond" w:hAnsi="Garamond"/>
          <w:b/>
          <w:sz w:val="24"/>
          <w:szCs w:val="24"/>
        </w:rPr>
        <w:t>ë</w:t>
      </w:r>
      <w:r w:rsidRPr="00F3025F">
        <w:rPr>
          <w:rFonts w:ascii="Garamond" w:hAnsi="Garamond"/>
          <w:b/>
          <w:sz w:val="24"/>
          <w:szCs w:val="24"/>
        </w:rPr>
        <w:t xml:space="preserve"> EASA-</w:t>
      </w:r>
      <w:r w:rsidR="00FE5845" w:rsidRPr="00F3025F">
        <w:rPr>
          <w:rFonts w:ascii="Garamond" w:hAnsi="Garamond"/>
          <w:b/>
          <w:sz w:val="24"/>
          <w:szCs w:val="24"/>
        </w:rPr>
        <w:t xml:space="preserve">së, </w:t>
      </w:r>
      <w:r w:rsidRPr="00F3025F">
        <w:rPr>
          <w:rFonts w:ascii="Garamond" w:hAnsi="Garamond"/>
          <w:b/>
          <w:sz w:val="24"/>
          <w:szCs w:val="24"/>
        </w:rPr>
        <w:t>faqe 2</w:t>
      </w:r>
    </w:p>
    <w:p w14:paraId="1BFDFE50" w14:textId="77777777" w:rsidR="00D34251" w:rsidRPr="00F3025F" w:rsidRDefault="00D34251" w:rsidP="00D34251">
      <w:pPr>
        <w:widowControl w:val="0"/>
        <w:spacing w:after="0" w:line="240" w:lineRule="auto"/>
        <w:ind w:firstLine="284"/>
        <w:rPr>
          <w:rFonts w:ascii="Garamond" w:hAnsi="Garamond"/>
          <w:i/>
          <w:sz w:val="24"/>
          <w:szCs w:val="24"/>
        </w:rPr>
      </w:pPr>
    </w:p>
    <w:p w14:paraId="7A11F12D" w14:textId="7CCB4176"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i/>
          <w:sz w:val="24"/>
          <w:szCs w:val="24"/>
        </w:rPr>
        <w:t xml:space="preserve">SHTOJCA IV </w:t>
      </w:r>
      <w:r w:rsidR="00F536B0" w:rsidRPr="00F3025F">
        <w:rPr>
          <w:rFonts w:ascii="Garamond" w:hAnsi="Garamond"/>
          <w:b/>
          <w:i/>
          <w:sz w:val="24"/>
          <w:szCs w:val="24"/>
        </w:rPr>
        <w:t xml:space="preserve">E ANEKSIT </w:t>
      </w:r>
      <w:r w:rsidRPr="00F3025F">
        <w:rPr>
          <w:rFonts w:ascii="Garamond" w:hAnsi="Garamond"/>
          <w:b/>
          <w:i/>
          <w:sz w:val="24"/>
          <w:szCs w:val="24"/>
        </w:rPr>
        <w:t>VI PJESA-ARA</w:t>
      </w:r>
    </w:p>
    <w:p w14:paraId="1D5E570E" w14:textId="7D9DE585"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CERTIFIKATA E KUALIFIKIMIT T</w:t>
      </w:r>
      <w:r w:rsidR="00854805" w:rsidRPr="00F3025F">
        <w:rPr>
          <w:rFonts w:ascii="Garamond" w:hAnsi="Garamond"/>
          <w:b/>
          <w:sz w:val="24"/>
          <w:szCs w:val="24"/>
        </w:rPr>
        <w:t>Ë</w:t>
      </w:r>
      <w:r w:rsidRPr="00F3025F">
        <w:rPr>
          <w:rFonts w:ascii="Garamond" w:hAnsi="Garamond"/>
          <w:b/>
          <w:sz w:val="24"/>
          <w:szCs w:val="24"/>
        </w:rPr>
        <w:t xml:space="preserve"> PAJISJES S</w:t>
      </w:r>
      <w:r w:rsidR="00854805" w:rsidRPr="00F3025F">
        <w:rPr>
          <w:rFonts w:ascii="Garamond" w:hAnsi="Garamond"/>
          <w:b/>
          <w:sz w:val="24"/>
          <w:szCs w:val="24"/>
        </w:rPr>
        <w:t>Ë</w:t>
      </w:r>
      <w:r w:rsidRPr="00F3025F">
        <w:rPr>
          <w:rFonts w:ascii="Garamond" w:hAnsi="Garamond"/>
          <w:b/>
          <w:sz w:val="24"/>
          <w:szCs w:val="24"/>
        </w:rPr>
        <w:t xml:space="preserve"> TRAJNIMIT T</w:t>
      </w:r>
      <w:r w:rsidR="00854805" w:rsidRPr="00F3025F">
        <w:rPr>
          <w:rFonts w:ascii="Garamond" w:hAnsi="Garamond"/>
          <w:b/>
          <w:sz w:val="24"/>
          <w:szCs w:val="24"/>
        </w:rPr>
        <w:t>Ë</w:t>
      </w:r>
      <w:r w:rsidRPr="00F3025F">
        <w:rPr>
          <w:rFonts w:ascii="Garamond" w:hAnsi="Garamond"/>
          <w:b/>
          <w:sz w:val="24"/>
          <w:szCs w:val="24"/>
        </w:rPr>
        <w:t xml:space="preserve"> FLUTURIMIT T</w:t>
      </w:r>
      <w:r w:rsidR="00854805" w:rsidRPr="00F3025F">
        <w:rPr>
          <w:rFonts w:ascii="Garamond" w:hAnsi="Garamond"/>
          <w:b/>
          <w:sz w:val="24"/>
          <w:szCs w:val="24"/>
        </w:rPr>
        <w:t>Ë</w:t>
      </w:r>
      <w:r w:rsidRPr="00F3025F">
        <w:rPr>
          <w:rFonts w:ascii="Garamond" w:hAnsi="Garamond"/>
          <w:b/>
          <w:sz w:val="24"/>
          <w:szCs w:val="24"/>
        </w:rPr>
        <w:t xml:space="preserve"> SIMULUAR</w:t>
      </w:r>
    </w:p>
    <w:p w14:paraId="473E6E28" w14:textId="77777777" w:rsidR="00D34251" w:rsidRPr="00F3025F" w:rsidRDefault="00D34251" w:rsidP="006D6EB8">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Parathënie </w:t>
      </w:r>
    </w:p>
    <w:p w14:paraId="4114C59B" w14:textId="7FAA7E45" w:rsidR="00D34251" w:rsidRPr="00F3025F" w:rsidRDefault="00D34251" w:rsidP="006D6EB8">
      <w:pPr>
        <w:widowControl w:val="0"/>
        <w:spacing w:after="0" w:line="240" w:lineRule="auto"/>
        <w:ind w:firstLine="284"/>
        <w:jc w:val="both"/>
        <w:rPr>
          <w:rFonts w:ascii="Garamond" w:hAnsi="Garamond"/>
          <w:sz w:val="24"/>
          <w:szCs w:val="24"/>
        </w:rPr>
      </w:pPr>
      <w:r w:rsidRPr="00F3025F">
        <w:rPr>
          <w:rFonts w:ascii="Garamond" w:hAnsi="Garamond"/>
          <w:sz w:val="24"/>
          <w:szCs w:val="24"/>
        </w:rPr>
        <w:t>Forma i RSH</w:t>
      </w:r>
      <w:r w:rsidR="001833C2" w:rsidRPr="00F3025F">
        <w:rPr>
          <w:rFonts w:ascii="Garamond" w:hAnsi="Garamond"/>
          <w:sz w:val="24"/>
          <w:szCs w:val="24"/>
        </w:rPr>
        <w:t>-së</w:t>
      </w:r>
      <w:r w:rsidR="00EB60CD" w:rsidRPr="00F3025F">
        <w:rPr>
          <w:rFonts w:ascii="Garamond" w:hAnsi="Garamond"/>
          <w:sz w:val="24"/>
          <w:szCs w:val="24"/>
        </w:rPr>
        <w:t xml:space="preserve"> nr. </w:t>
      </w:r>
      <w:r w:rsidRPr="00F3025F">
        <w:rPr>
          <w:rFonts w:ascii="Garamond" w:hAnsi="Garamond"/>
          <w:sz w:val="24"/>
          <w:szCs w:val="24"/>
        </w:rPr>
        <w:t>145 sipas EASA duhet të përd</w:t>
      </w:r>
      <w:r w:rsidR="00227F3B" w:rsidRPr="00F3025F">
        <w:rPr>
          <w:rFonts w:ascii="Garamond" w:hAnsi="Garamond"/>
          <w:sz w:val="24"/>
          <w:szCs w:val="24"/>
        </w:rPr>
        <w:t>orët</w:t>
      </w:r>
      <w:r w:rsidRPr="00F3025F">
        <w:rPr>
          <w:rFonts w:ascii="Garamond" w:hAnsi="Garamond"/>
          <w:sz w:val="24"/>
          <w:szCs w:val="24"/>
        </w:rPr>
        <w:t xml:space="preserve"> për certifikatë të kualifikimit FSTD. Ky dokument duhet të përmbajë specifikimin FSTD përfshirë çdo kufizim (e) dhe autorizim të veçantë (a) ose miratim (e</w:t>
      </w:r>
      <w:r w:rsidR="0062278D" w:rsidRPr="00F3025F">
        <w:rPr>
          <w:rFonts w:ascii="Garamond" w:hAnsi="Garamond"/>
          <w:sz w:val="24"/>
          <w:szCs w:val="24"/>
        </w:rPr>
        <w:t xml:space="preserve">) të </w:t>
      </w:r>
      <w:r w:rsidR="00581832" w:rsidRPr="00F3025F">
        <w:rPr>
          <w:rFonts w:ascii="Garamond" w:hAnsi="Garamond"/>
          <w:sz w:val="24"/>
          <w:szCs w:val="24"/>
        </w:rPr>
        <w:t>përcakt</w:t>
      </w:r>
      <w:r w:rsidRPr="00F3025F">
        <w:rPr>
          <w:rFonts w:ascii="Garamond" w:hAnsi="Garamond"/>
          <w:sz w:val="24"/>
          <w:szCs w:val="24"/>
        </w:rPr>
        <w:t>uara si të përshtatshme për FSTD. T</w:t>
      </w:r>
      <w:r w:rsidR="00854805" w:rsidRPr="00F3025F">
        <w:rPr>
          <w:rFonts w:ascii="Garamond" w:hAnsi="Garamond"/>
          <w:sz w:val="24"/>
          <w:szCs w:val="24"/>
        </w:rPr>
        <w:t>ë</w:t>
      </w:r>
      <w:r w:rsidRPr="00F3025F">
        <w:rPr>
          <w:rFonts w:ascii="Garamond" w:hAnsi="Garamond"/>
          <w:sz w:val="24"/>
          <w:szCs w:val="24"/>
        </w:rPr>
        <w:t xml:space="preserve"> gjitha </w:t>
      </w:r>
      <w:r w:rsidR="00854805" w:rsidRPr="00F3025F">
        <w:rPr>
          <w:rFonts w:ascii="Garamond" w:hAnsi="Garamond"/>
          <w:sz w:val="24"/>
          <w:szCs w:val="24"/>
        </w:rPr>
        <w:t>certifikatat e kualifikimit duh</w:t>
      </w:r>
      <w:r w:rsidRPr="00F3025F">
        <w:rPr>
          <w:rFonts w:ascii="Garamond" w:hAnsi="Garamond"/>
          <w:sz w:val="24"/>
          <w:szCs w:val="24"/>
        </w:rPr>
        <w:t>et të jenë të shtypura në anglisht dhe në ndonjë gjuhë tjetër pika (a</w:t>
      </w:r>
      <w:r w:rsidR="0062278D" w:rsidRPr="00F3025F">
        <w:rPr>
          <w:rFonts w:ascii="Garamond" w:hAnsi="Garamond"/>
          <w:sz w:val="24"/>
          <w:szCs w:val="24"/>
        </w:rPr>
        <w:t xml:space="preserve">) të </w:t>
      </w:r>
      <w:r w:rsidRPr="00F3025F">
        <w:rPr>
          <w:rFonts w:ascii="Garamond" w:hAnsi="Garamond"/>
          <w:sz w:val="24"/>
          <w:szCs w:val="24"/>
        </w:rPr>
        <w:t>përcaktuar nga Autoriteti i Aviacionit Civil Shqiptar</w:t>
      </w:r>
      <w:r w:rsidR="00940902" w:rsidRPr="00F3025F">
        <w:rPr>
          <w:rFonts w:ascii="Garamond" w:hAnsi="Garamond"/>
          <w:sz w:val="24"/>
          <w:szCs w:val="24"/>
        </w:rPr>
        <w:t>.</w:t>
      </w:r>
      <w:r w:rsidRPr="00F3025F">
        <w:rPr>
          <w:rFonts w:ascii="Garamond" w:hAnsi="Garamond"/>
          <w:sz w:val="24"/>
          <w:szCs w:val="24"/>
        </w:rPr>
        <w:t xml:space="preserve"> </w:t>
      </w:r>
    </w:p>
    <w:p w14:paraId="54ED9350" w14:textId="1E7DD377" w:rsidR="00D34251" w:rsidRPr="00F3025F" w:rsidRDefault="00D34251" w:rsidP="006D6EB8">
      <w:pPr>
        <w:widowControl w:val="0"/>
        <w:spacing w:after="0" w:line="240" w:lineRule="auto"/>
        <w:ind w:firstLine="284"/>
        <w:jc w:val="both"/>
        <w:rPr>
          <w:rFonts w:ascii="Garamond" w:hAnsi="Garamond"/>
          <w:sz w:val="24"/>
          <w:szCs w:val="24"/>
        </w:rPr>
      </w:pPr>
      <w:r w:rsidRPr="00F3025F">
        <w:rPr>
          <w:rFonts w:ascii="Garamond" w:hAnsi="Garamond"/>
          <w:sz w:val="24"/>
          <w:szCs w:val="24"/>
        </w:rPr>
        <w:t>FSTD-t</w:t>
      </w:r>
      <w:r w:rsidR="00747AE4" w:rsidRPr="00F3025F">
        <w:rPr>
          <w:rFonts w:ascii="Garamond" w:hAnsi="Garamond"/>
          <w:sz w:val="24"/>
          <w:szCs w:val="24"/>
        </w:rPr>
        <w:t>ë</w:t>
      </w:r>
      <w:r w:rsidRPr="00F3025F">
        <w:rPr>
          <w:rFonts w:ascii="Garamond" w:hAnsi="Garamond"/>
          <w:sz w:val="24"/>
          <w:szCs w:val="24"/>
        </w:rPr>
        <w:t xml:space="preserve"> e konvertueshme duhet të kenë një certifikatë të veçantë kualifikimi për secilin tip avioni. Motor</w:t>
      </w:r>
      <w:r w:rsidR="00747AE4" w:rsidRPr="00F3025F">
        <w:rPr>
          <w:rFonts w:ascii="Garamond" w:hAnsi="Garamond"/>
          <w:sz w:val="24"/>
          <w:szCs w:val="24"/>
        </w:rPr>
        <w:t>ë</w:t>
      </w:r>
      <w:r w:rsidRPr="00F3025F">
        <w:rPr>
          <w:rFonts w:ascii="Garamond" w:hAnsi="Garamond"/>
          <w:sz w:val="24"/>
          <w:szCs w:val="24"/>
        </w:rPr>
        <w:t>t e ndrysh</w:t>
      </w:r>
      <w:r w:rsidR="00747AE4" w:rsidRPr="00F3025F">
        <w:rPr>
          <w:rFonts w:ascii="Garamond" w:hAnsi="Garamond"/>
          <w:sz w:val="24"/>
          <w:szCs w:val="24"/>
        </w:rPr>
        <w:t>ë</w:t>
      </w:r>
      <w:r w:rsidRPr="00F3025F">
        <w:rPr>
          <w:rFonts w:ascii="Garamond" w:hAnsi="Garamond"/>
          <w:sz w:val="24"/>
          <w:szCs w:val="24"/>
        </w:rPr>
        <w:t>m dhe pajisjet e vendosura në një FSTD nuk do të kërkojnë certifikata të veçanta kualifikimi. Të gjitha certifikatat e kualifikimit do të ken</w:t>
      </w:r>
      <w:r w:rsidR="00854805" w:rsidRPr="00F3025F">
        <w:rPr>
          <w:rFonts w:ascii="Garamond" w:hAnsi="Garamond"/>
          <w:sz w:val="24"/>
          <w:szCs w:val="24"/>
        </w:rPr>
        <w:t>ë</w:t>
      </w:r>
      <w:r w:rsidRPr="00F3025F">
        <w:rPr>
          <w:rFonts w:ascii="Garamond" w:hAnsi="Garamond"/>
          <w:sz w:val="24"/>
          <w:szCs w:val="24"/>
        </w:rPr>
        <w:t xml:space="preserve"> një numër serial t</w:t>
      </w:r>
      <w:r w:rsidR="00854805" w:rsidRPr="00F3025F">
        <w:rPr>
          <w:rFonts w:ascii="Garamond" w:hAnsi="Garamond"/>
          <w:sz w:val="24"/>
          <w:szCs w:val="24"/>
        </w:rPr>
        <w:t>ë</w:t>
      </w:r>
      <w:r w:rsidRPr="00F3025F">
        <w:rPr>
          <w:rFonts w:ascii="Garamond" w:hAnsi="Garamond"/>
          <w:sz w:val="24"/>
          <w:szCs w:val="24"/>
        </w:rPr>
        <w:t xml:space="preserve"> paraprirë nga një kod në germa, i cili do të jetë specifik për atë FSTD.</w:t>
      </w:r>
      <w:r w:rsidR="00747AE4" w:rsidRPr="00F3025F">
        <w:rPr>
          <w:rFonts w:ascii="Garamond" w:hAnsi="Garamond"/>
          <w:sz w:val="24"/>
          <w:szCs w:val="24"/>
        </w:rPr>
        <w:t xml:space="preserve"> </w:t>
      </w:r>
      <w:r w:rsidRPr="00F3025F">
        <w:rPr>
          <w:rFonts w:ascii="Garamond" w:hAnsi="Garamond"/>
          <w:sz w:val="24"/>
          <w:szCs w:val="24"/>
        </w:rPr>
        <w:t xml:space="preserve">Germa Kod duhet të jetë specifike për Autoritetin e Aviacionit Civil Shqiptar. </w:t>
      </w:r>
    </w:p>
    <w:p w14:paraId="39395342" w14:textId="77777777" w:rsidR="00D34251" w:rsidRPr="00F3025F" w:rsidRDefault="00D34251" w:rsidP="006D6EB8">
      <w:pPr>
        <w:widowControl w:val="0"/>
        <w:spacing w:after="0" w:line="240" w:lineRule="auto"/>
        <w:ind w:firstLine="284"/>
        <w:jc w:val="both"/>
        <w:rPr>
          <w:rFonts w:ascii="Garamond" w:hAnsi="Garamond"/>
          <w:b/>
          <w:sz w:val="24"/>
          <w:szCs w:val="24"/>
        </w:rPr>
      </w:pPr>
    </w:p>
    <w:p w14:paraId="673BD3BB" w14:textId="62D1D5A6"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REPUBLIKA E </w:t>
      </w:r>
      <w:r w:rsidR="00AF4D7F" w:rsidRPr="00F3025F">
        <w:rPr>
          <w:rFonts w:ascii="Garamond" w:hAnsi="Garamond"/>
          <w:b/>
          <w:sz w:val="24"/>
          <w:szCs w:val="24"/>
        </w:rPr>
        <w:t>SHQIPËRISË</w:t>
      </w:r>
      <w:r w:rsidRPr="00F3025F">
        <w:rPr>
          <w:rFonts w:ascii="Garamond" w:hAnsi="Garamond"/>
          <w:b/>
          <w:sz w:val="24"/>
          <w:szCs w:val="24"/>
        </w:rPr>
        <w:t xml:space="preserve"> </w:t>
      </w:r>
    </w:p>
    <w:p w14:paraId="7D369515" w14:textId="77777777"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Autoriteti i Aviacionit Civil Shqiptar </w:t>
      </w:r>
    </w:p>
    <w:p w14:paraId="320232E7" w14:textId="217ED1A7"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CERTIFIKAT</w:t>
      </w:r>
      <w:r w:rsidR="00AB7732" w:rsidRPr="00F3025F">
        <w:rPr>
          <w:rFonts w:ascii="Garamond" w:hAnsi="Garamond"/>
          <w:b/>
          <w:sz w:val="24"/>
          <w:szCs w:val="24"/>
        </w:rPr>
        <w:t>Ë</w:t>
      </w:r>
      <w:r w:rsidRPr="00F3025F">
        <w:rPr>
          <w:rFonts w:ascii="Garamond" w:hAnsi="Garamond"/>
          <w:b/>
          <w:sz w:val="24"/>
          <w:szCs w:val="24"/>
        </w:rPr>
        <w:t xml:space="preserve"> E </w:t>
      </w:r>
      <w:r w:rsidR="00AB7732" w:rsidRPr="00F3025F">
        <w:rPr>
          <w:rFonts w:ascii="Garamond" w:hAnsi="Garamond"/>
          <w:b/>
          <w:sz w:val="24"/>
          <w:szCs w:val="24"/>
        </w:rPr>
        <w:t>KUALIFIKIMIT T</w:t>
      </w:r>
      <w:r w:rsidR="001833C2" w:rsidRPr="00F3025F">
        <w:rPr>
          <w:rFonts w:ascii="Garamond" w:hAnsi="Garamond"/>
          <w:b/>
          <w:sz w:val="24"/>
          <w:szCs w:val="24"/>
        </w:rPr>
        <w:t>Ë</w:t>
      </w:r>
      <w:r w:rsidR="00AB7732" w:rsidRPr="00F3025F">
        <w:rPr>
          <w:rFonts w:ascii="Garamond" w:hAnsi="Garamond"/>
          <w:b/>
          <w:sz w:val="24"/>
          <w:szCs w:val="24"/>
        </w:rPr>
        <w:t xml:space="preserve"> PAJISJES S</w:t>
      </w:r>
      <w:r w:rsidR="001833C2" w:rsidRPr="00F3025F">
        <w:rPr>
          <w:rFonts w:ascii="Garamond" w:hAnsi="Garamond"/>
          <w:b/>
          <w:sz w:val="24"/>
          <w:szCs w:val="24"/>
        </w:rPr>
        <w:t>Ë</w:t>
      </w:r>
      <w:r w:rsidR="00AB7732" w:rsidRPr="00F3025F">
        <w:rPr>
          <w:rFonts w:ascii="Garamond" w:hAnsi="Garamond"/>
          <w:b/>
          <w:sz w:val="24"/>
          <w:szCs w:val="24"/>
        </w:rPr>
        <w:t xml:space="preserve"> TRAJNIMIT TË FLUTURIMIT T</w:t>
      </w:r>
      <w:r w:rsidR="001833C2" w:rsidRPr="00F3025F">
        <w:rPr>
          <w:rFonts w:ascii="Garamond" w:hAnsi="Garamond"/>
          <w:b/>
          <w:sz w:val="24"/>
          <w:szCs w:val="24"/>
        </w:rPr>
        <w:t>Ë</w:t>
      </w:r>
      <w:r w:rsidR="00AB7732" w:rsidRPr="00F3025F">
        <w:rPr>
          <w:rFonts w:ascii="Garamond" w:hAnsi="Garamond"/>
          <w:b/>
          <w:sz w:val="24"/>
          <w:szCs w:val="24"/>
        </w:rPr>
        <w:t xml:space="preserve"> SIMULUAR</w:t>
      </w:r>
    </w:p>
    <w:p w14:paraId="19678D87" w14:textId="6D44E7FB"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REFERENC</w:t>
      </w:r>
      <w:r w:rsidR="001833C2" w:rsidRPr="00F3025F">
        <w:rPr>
          <w:rFonts w:ascii="Garamond" w:hAnsi="Garamond"/>
          <w:b/>
          <w:sz w:val="24"/>
          <w:szCs w:val="24"/>
        </w:rPr>
        <w:t>Ë</w:t>
      </w:r>
      <w:r w:rsidRPr="00F3025F">
        <w:rPr>
          <w:rFonts w:ascii="Garamond" w:hAnsi="Garamond"/>
          <w:b/>
          <w:sz w:val="24"/>
          <w:szCs w:val="24"/>
        </w:rPr>
        <w:t>:</w:t>
      </w:r>
    </w:p>
    <w:p w14:paraId="3C597FF9" w14:textId="77777777" w:rsidR="00747AE4" w:rsidRPr="00F3025F" w:rsidRDefault="00747AE4" w:rsidP="00D34251">
      <w:pPr>
        <w:widowControl w:val="0"/>
        <w:spacing w:after="0" w:line="240" w:lineRule="auto"/>
        <w:ind w:firstLine="284"/>
        <w:rPr>
          <w:rFonts w:ascii="Garamond" w:hAnsi="Garamond"/>
          <w:b/>
          <w:sz w:val="24"/>
          <w:szCs w:val="24"/>
        </w:rPr>
      </w:pPr>
    </w:p>
    <w:p w14:paraId="34AD4411" w14:textId="10A992B2" w:rsidR="00D34251" w:rsidRPr="00F3025F" w:rsidRDefault="00D34251" w:rsidP="00D34251">
      <w:pPr>
        <w:widowControl w:val="0"/>
        <w:spacing w:after="0" w:line="240" w:lineRule="auto"/>
        <w:ind w:firstLine="284"/>
        <w:rPr>
          <w:rFonts w:ascii="Garamond" w:hAnsi="Garamond"/>
          <w:b/>
          <w:sz w:val="24"/>
          <w:szCs w:val="24"/>
        </w:rPr>
      </w:pPr>
      <w:r w:rsidRPr="00F3025F">
        <w:rPr>
          <w:rFonts w:ascii="Garamond" w:hAnsi="Garamond"/>
          <w:b/>
          <w:sz w:val="24"/>
          <w:szCs w:val="24"/>
        </w:rPr>
        <w:t>N</w:t>
      </w:r>
      <w:r w:rsidR="00747AE4" w:rsidRPr="00F3025F">
        <w:rPr>
          <w:rFonts w:ascii="Garamond" w:hAnsi="Garamond"/>
          <w:b/>
          <w:sz w:val="24"/>
          <w:szCs w:val="24"/>
        </w:rPr>
        <w:t>ë</w:t>
      </w:r>
      <w:r w:rsidRPr="00F3025F">
        <w:rPr>
          <w:rFonts w:ascii="Garamond" w:hAnsi="Garamond"/>
          <w:b/>
          <w:sz w:val="24"/>
          <w:szCs w:val="24"/>
        </w:rPr>
        <w:t xml:space="preserve"> </w:t>
      </w:r>
      <w:r w:rsidR="004355FA" w:rsidRPr="00F3025F">
        <w:rPr>
          <w:rFonts w:ascii="Garamond" w:hAnsi="Garamond"/>
          <w:b/>
          <w:sz w:val="24"/>
          <w:szCs w:val="24"/>
        </w:rPr>
        <w:t>përputh</w:t>
      </w:r>
      <w:r w:rsidRPr="00F3025F">
        <w:rPr>
          <w:rFonts w:ascii="Garamond" w:hAnsi="Garamond"/>
          <w:b/>
          <w:sz w:val="24"/>
          <w:szCs w:val="24"/>
        </w:rPr>
        <w:t xml:space="preserve">je me </w:t>
      </w:r>
      <w:r w:rsidR="00747AE4" w:rsidRPr="00F3025F">
        <w:rPr>
          <w:rFonts w:ascii="Garamond" w:hAnsi="Garamond"/>
          <w:b/>
          <w:sz w:val="24"/>
          <w:szCs w:val="24"/>
        </w:rPr>
        <w:t xml:space="preserve">rregulloren </w:t>
      </w:r>
      <w:r w:rsidRPr="00F3025F">
        <w:rPr>
          <w:rFonts w:ascii="Garamond" w:hAnsi="Garamond"/>
          <w:b/>
          <w:sz w:val="24"/>
          <w:szCs w:val="24"/>
        </w:rPr>
        <w:t>―</w:t>
      </w:r>
      <w:r w:rsidR="00747AE4" w:rsidRPr="00F3025F">
        <w:rPr>
          <w:rFonts w:ascii="Garamond" w:hAnsi="Garamond"/>
          <w:b/>
          <w:sz w:val="24"/>
          <w:szCs w:val="24"/>
        </w:rPr>
        <w:t xml:space="preserve"> </w:t>
      </w:r>
      <w:r w:rsidRPr="00F3025F">
        <w:rPr>
          <w:rFonts w:ascii="Garamond" w:hAnsi="Garamond"/>
          <w:b/>
          <w:sz w:val="24"/>
          <w:szCs w:val="24"/>
        </w:rPr>
        <w:t xml:space="preserve">Mbi formulimin e </w:t>
      </w:r>
      <w:r w:rsidR="00747AE4" w:rsidRPr="00F3025F">
        <w:rPr>
          <w:rFonts w:ascii="Garamond" w:hAnsi="Garamond"/>
          <w:b/>
          <w:sz w:val="24"/>
          <w:szCs w:val="24"/>
        </w:rPr>
        <w:t>kërkesave</w:t>
      </w:r>
      <w:r w:rsidRPr="00F3025F">
        <w:rPr>
          <w:rFonts w:ascii="Garamond" w:hAnsi="Garamond"/>
          <w:b/>
          <w:sz w:val="24"/>
          <w:szCs w:val="24"/>
        </w:rPr>
        <w:t xml:space="preserve"> teknike dhe procedurave administrative</w:t>
      </w:r>
      <w:r w:rsidR="00F2789A" w:rsidRPr="00F3025F">
        <w:rPr>
          <w:rFonts w:ascii="Garamond" w:hAnsi="Garamond"/>
          <w:b/>
          <w:sz w:val="24"/>
          <w:szCs w:val="24"/>
        </w:rPr>
        <w:t xml:space="preserve"> në </w:t>
      </w:r>
      <w:r w:rsidRPr="00F3025F">
        <w:rPr>
          <w:rFonts w:ascii="Garamond" w:hAnsi="Garamond"/>
          <w:b/>
          <w:sz w:val="24"/>
          <w:szCs w:val="24"/>
        </w:rPr>
        <w:t>lidhje me ekuipazhin ajror</w:t>
      </w:r>
      <w:r w:rsidR="00DA538F" w:rsidRPr="00F3025F">
        <w:rPr>
          <w:rFonts w:ascii="Garamond" w:hAnsi="Garamond"/>
          <w:b/>
          <w:sz w:val="24"/>
          <w:szCs w:val="24"/>
        </w:rPr>
        <w:t xml:space="preserve"> të aviacionit </w:t>
      </w:r>
      <w:r w:rsidRPr="00F3025F">
        <w:rPr>
          <w:rFonts w:ascii="Garamond" w:hAnsi="Garamond"/>
          <w:b/>
          <w:sz w:val="24"/>
          <w:szCs w:val="24"/>
        </w:rPr>
        <w:t>civil sipas parashikimeve t</w:t>
      </w:r>
      <w:r w:rsidR="00747AE4" w:rsidRPr="00F3025F">
        <w:rPr>
          <w:rFonts w:ascii="Garamond" w:hAnsi="Garamond"/>
          <w:b/>
          <w:sz w:val="24"/>
          <w:szCs w:val="24"/>
        </w:rPr>
        <w:t>ë</w:t>
      </w:r>
      <w:r w:rsidRPr="00F3025F">
        <w:rPr>
          <w:rFonts w:ascii="Garamond" w:hAnsi="Garamond"/>
          <w:b/>
          <w:sz w:val="24"/>
          <w:szCs w:val="24"/>
        </w:rPr>
        <w:t xml:space="preserve"> </w:t>
      </w:r>
      <w:r w:rsidR="00747AE4" w:rsidRPr="00F3025F">
        <w:rPr>
          <w:rFonts w:ascii="Garamond" w:hAnsi="Garamond"/>
          <w:b/>
          <w:sz w:val="24"/>
          <w:szCs w:val="24"/>
        </w:rPr>
        <w:t xml:space="preserve">udhëzimit </w:t>
      </w:r>
      <w:r w:rsidRPr="00F3025F">
        <w:rPr>
          <w:rFonts w:ascii="Garamond" w:hAnsi="Garamond"/>
          <w:b/>
          <w:sz w:val="24"/>
          <w:szCs w:val="24"/>
        </w:rPr>
        <w:t>t</w:t>
      </w:r>
      <w:r w:rsidR="00747AE4" w:rsidRPr="00F3025F">
        <w:rPr>
          <w:rFonts w:ascii="Garamond" w:hAnsi="Garamond"/>
          <w:b/>
          <w:sz w:val="24"/>
          <w:szCs w:val="24"/>
        </w:rPr>
        <w:t>ë</w:t>
      </w:r>
      <w:r w:rsidRPr="00F3025F">
        <w:rPr>
          <w:rFonts w:ascii="Garamond" w:hAnsi="Garamond"/>
          <w:b/>
          <w:sz w:val="24"/>
          <w:szCs w:val="24"/>
        </w:rPr>
        <w:t xml:space="preserve"> </w:t>
      </w:r>
      <w:r w:rsidR="00747AE4" w:rsidRPr="00F3025F">
        <w:rPr>
          <w:rFonts w:ascii="Garamond" w:hAnsi="Garamond"/>
          <w:b/>
          <w:sz w:val="24"/>
          <w:szCs w:val="24"/>
        </w:rPr>
        <w:t>ministrit</w:t>
      </w:r>
      <w:r w:rsidR="00EB60CD" w:rsidRPr="00F3025F">
        <w:rPr>
          <w:rFonts w:ascii="Garamond" w:hAnsi="Garamond"/>
          <w:b/>
          <w:sz w:val="24"/>
          <w:szCs w:val="24"/>
        </w:rPr>
        <w:t xml:space="preserve"> nr. </w:t>
      </w:r>
      <w:r w:rsidRPr="00F3025F">
        <w:rPr>
          <w:rFonts w:ascii="Garamond" w:hAnsi="Garamond"/>
          <w:b/>
          <w:sz w:val="24"/>
          <w:szCs w:val="24"/>
        </w:rPr>
        <w:t>3</w:t>
      </w:r>
      <w:r w:rsidR="00B10575" w:rsidRPr="00F3025F">
        <w:rPr>
          <w:rFonts w:ascii="Garamond" w:hAnsi="Garamond"/>
          <w:b/>
          <w:sz w:val="24"/>
          <w:szCs w:val="24"/>
        </w:rPr>
        <w:t xml:space="preserve">, datë </w:t>
      </w:r>
      <w:r w:rsidR="00900984" w:rsidRPr="00F3025F">
        <w:rPr>
          <w:rFonts w:ascii="Garamond" w:hAnsi="Garamond"/>
          <w:b/>
          <w:sz w:val="24"/>
          <w:szCs w:val="24"/>
        </w:rPr>
        <w:t>7.2.2011</w:t>
      </w:r>
      <w:r w:rsidR="004355FA" w:rsidRPr="00F3025F">
        <w:rPr>
          <w:rFonts w:ascii="Garamond" w:hAnsi="Garamond"/>
          <w:b/>
          <w:sz w:val="24"/>
          <w:szCs w:val="24"/>
        </w:rPr>
        <w:t xml:space="preserve"> për </w:t>
      </w:r>
      <w:r w:rsidRPr="00F3025F">
        <w:rPr>
          <w:rFonts w:ascii="Garamond" w:hAnsi="Garamond"/>
          <w:b/>
          <w:sz w:val="24"/>
          <w:szCs w:val="24"/>
        </w:rPr>
        <w:t>rregullat e p</w:t>
      </w:r>
      <w:r w:rsidR="00747AE4" w:rsidRPr="00F3025F">
        <w:rPr>
          <w:rFonts w:ascii="Garamond" w:hAnsi="Garamond"/>
          <w:b/>
          <w:sz w:val="24"/>
          <w:szCs w:val="24"/>
        </w:rPr>
        <w:t>ë</w:t>
      </w:r>
      <w:r w:rsidRPr="00F3025F">
        <w:rPr>
          <w:rFonts w:ascii="Garamond" w:hAnsi="Garamond"/>
          <w:b/>
          <w:sz w:val="24"/>
          <w:szCs w:val="24"/>
        </w:rPr>
        <w:t>rbashk</w:t>
      </w:r>
      <w:r w:rsidR="00747AE4" w:rsidRPr="00F3025F">
        <w:rPr>
          <w:rFonts w:ascii="Garamond" w:hAnsi="Garamond"/>
          <w:b/>
          <w:sz w:val="24"/>
          <w:szCs w:val="24"/>
        </w:rPr>
        <w:t>ë</w:t>
      </w:r>
      <w:r w:rsidRPr="00F3025F">
        <w:rPr>
          <w:rFonts w:ascii="Garamond" w:hAnsi="Garamond"/>
          <w:b/>
          <w:sz w:val="24"/>
          <w:szCs w:val="24"/>
        </w:rPr>
        <w:t>ta</w:t>
      </w:r>
      <w:r w:rsidR="00F2789A" w:rsidRPr="00F3025F">
        <w:rPr>
          <w:rFonts w:ascii="Garamond" w:hAnsi="Garamond"/>
          <w:b/>
          <w:sz w:val="24"/>
          <w:szCs w:val="24"/>
        </w:rPr>
        <w:t xml:space="preserve"> në </w:t>
      </w:r>
      <w:r w:rsidRPr="00F3025F">
        <w:rPr>
          <w:rFonts w:ascii="Garamond" w:hAnsi="Garamond"/>
          <w:b/>
          <w:sz w:val="24"/>
          <w:szCs w:val="24"/>
        </w:rPr>
        <w:t>fush</w:t>
      </w:r>
      <w:r w:rsidR="00747AE4" w:rsidRPr="00F3025F">
        <w:rPr>
          <w:rFonts w:ascii="Garamond" w:hAnsi="Garamond"/>
          <w:b/>
          <w:sz w:val="24"/>
          <w:szCs w:val="24"/>
        </w:rPr>
        <w:t>ë</w:t>
      </w:r>
      <w:r w:rsidRPr="00F3025F">
        <w:rPr>
          <w:rFonts w:ascii="Garamond" w:hAnsi="Garamond"/>
          <w:b/>
          <w:sz w:val="24"/>
          <w:szCs w:val="24"/>
        </w:rPr>
        <w:t xml:space="preserve">n e Aviacionit </w:t>
      </w:r>
      <w:r w:rsidR="00B41F3A" w:rsidRPr="00B41F3A">
        <w:rPr>
          <w:rFonts w:ascii="Garamond" w:hAnsi="Garamond"/>
          <w:b/>
          <w:sz w:val="24"/>
          <w:szCs w:val="24"/>
        </w:rPr>
        <w:t xml:space="preserve">Civil </w:t>
      </w:r>
      <w:r w:rsidRPr="00B41F3A">
        <w:rPr>
          <w:rFonts w:ascii="Garamond" w:hAnsi="Garamond"/>
          <w:b/>
          <w:sz w:val="24"/>
          <w:szCs w:val="24"/>
        </w:rPr>
        <w:t>dhe</w:t>
      </w:r>
      <w:r w:rsidRPr="00F3025F">
        <w:rPr>
          <w:rFonts w:ascii="Garamond" w:hAnsi="Garamond"/>
          <w:b/>
          <w:sz w:val="24"/>
          <w:szCs w:val="24"/>
        </w:rPr>
        <w:t xml:space="preserve"> kushtet e specifikuara m</w:t>
      </w:r>
      <w:r w:rsidR="00747AE4" w:rsidRPr="00F3025F">
        <w:rPr>
          <w:rFonts w:ascii="Garamond" w:hAnsi="Garamond"/>
          <w:b/>
          <w:sz w:val="24"/>
          <w:szCs w:val="24"/>
        </w:rPr>
        <w:t>ë</w:t>
      </w:r>
      <w:r w:rsidRPr="00F3025F">
        <w:rPr>
          <w:rFonts w:ascii="Garamond" w:hAnsi="Garamond"/>
          <w:b/>
          <w:sz w:val="24"/>
          <w:szCs w:val="24"/>
        </w:rPr>
        <w:t xml:space="preserve"> posht</w:t>
      </w:r>
      <w:r w:rsidR="00747AE4" w:rsidRPr="00F3025F">
        <w:rPr>
          <w:rFonts w:ascii="Garamond" w:hAnsi="Garamond"/>
          <w:b/>
          <w:sz w:val="24"/>
          <w:szCs w:val="24"/>
        </w:rPr>
        <w:t>ë</w:t>
      </w:r>
      <w:r w:rsidRPr="00F3025F">
        <w:rPr>
          <w:rFonts w:ascii="Garamond" w:hAnsi="Garamond"/>
          <w:b/>
          <w:sz w:val="24"/>
          <w:szCs w:val="24"/>
        </w:rPr>
        <w:t>, Autoriteti i Aviacionit Civil Shqiptar me an</w:t>
      </w:r>
      <w:r w:rsidR="00747AE4" w:rsidRPr="00F3025F">
        <w:rPr>
          <w:rFonts w:ascii="Garamond" w:hAnsi="Garamond"/>
          <w:b/>
          <w:sz w:val="24"/>
          <w:szCs w:val="24"/>
        </w:rPr>
        <w:t>ë</w:t>
      </w:r>
      <w:r w:rsidRPr="00F3025F">
        <w:rPr>
          <w:rFonts w:ascii="Garamond" w:hAnsi="Garamond"/>
          <w:b/>
          <w:sz w:val="24"/>
          <w:szCs w:val="24"/>
        </w:rPr>
        <w:t xml:space="preserve"> t</w:t>
      </w:r>
      <w:r w:rsidR="00747AE4" w:rsidRPr="00F3025F">
        <w:rPr>
          <w:rFonts w:ascii="Garamond" w:hAnsi="Garamond"/>
          <w:b/>
          <w:sz w:val="24"/>
          <w:szCs w:val="24"/>
        </w:rPr>
        <w:t>ë</w:t>
      </w:r>
      <w:r w:rsidRPr="00F3025F">
        <w:rPr>
          <w:rFonts w:ascii="Garamond" w:hAnsi="Garamond"/>
          <w:b/>
          <w:sz w:val="24"/>
          <w:szCs w:val="24"/>
        </w:rPr>
        <w:t xml:space="preserve"> k</w:t>
      </w:r>
      <w:r w:rsidR="00747AE4" w:rsidRPr="00F3025F">
        <w:rPr>
          <w:rFonts w:ascii="Garamond" w:hAnsi="Garamond"/>
          <w:b/>
          <w:sz w:val="24"/>
          <w:szCs w:val="24"/>
        </w:rPr>
        <w:t>ë</w:t>
      </w:r>
      <w:r w:rsidRPr="00F3025F">
        <w:rPr>
          <w:rFonts w:ascii="Garamond" w:hAnsi="Garamond"/>
          <w:b/>
          <w:sz w:val="24"/>
          <w:szCs w:val="24"/>
        </w:rPr>
        <w:t>saj v</w:t>
      </w:r>
      <w:r w:rsidR="00747AE4" w:rsidRPr="00F3025F">
        <w:rPr>
          <w:rFonts w:ascii="Garamond" w:hAnsi="Garamond"/>
          <w:b/>
          <w:sz w:val="24"/>
          <w:szCs w:val="24"/>
        </w:rPr>
        <w:t>ë</w:t>
      </w:r>
      <w:r w:rsidRPr="00F3025F">
        <w:rPr>
          <w:rFonts w:ascii="Garamond" w:hAnsi="Garamond"/>
          <w:b/>
          <w:sz w:val="24"/>
          <w:szCs w:val="24"/>
        </w:rPr>
        <w:t xml:space="preserve">rteton se: </w:t>
      </w:r>
    </w:p>
    <w:p w14:paraId="761919B6" w14:textId="77777777" w:rsidR="00D34251" w:rsidRPr="00F3025F" w:rsidRDefault="00D34251" w:rsidP="00D34251">
      <w:pPr>
        <w:widowControl w:val="0"/>
        <w:spacing w:after="0" w:line="240" w:lineRule="auto"/>
        <w:ind w:firstLine="284"/>
        <w:rPr>
          <w:rFonts w:ascii="Garamond" w:hAnsi="Garamond"/>
          <w:sz w:val="24"/>
          <w:szCs w:val="24"/>
        </w:rPr>
      </w:pPr>
    </w:p>
    <w:p w14:paraId="3BFC5DA5" w14:textId="77777777"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FSTD Tipi dhe germa e kodit</w:t>
      </w:r>
    </w:p>
    <w:p w14:paraId="5BA1469A" w14:textId="13025C96"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Ve</w:t>
      </w:r>
      <w:r w:rsidR="00747AE4" w:rsidRPr="00F3025F">
        <w:rPr>
          <w:rFonts w:ascii="Garamond" w:hAnsi="Garamond"/>
          <w:b/>
          <w:sz w:val="24"/>
          <w:szCs w:val="24"/>
        </w:rPr>
        <w:t>nd</w:t>
      </w:r>
      <w:r w:rsidRPr="00F3025F">
        <w:rPr>
          <w:rFonts w:ascii="Garamond" w:hAnsi="Garamond"/>
          <w:b/>
          <w:sz w:val="24"/>
          <w:szCs w:val="24"/>
        </w:rPr>
        <w:t xml:space="preserve">ndodhja [EMRI DHE ADRESA E </w:t>
      </w:r>
      <w:r w:rsidR="00747AE4" w:rsidRPr="00F3025F">
        <w:rPr>
          <w:rFonts w:ascii="Garamond" w:hAnsi="Garamond"/>
          <w:b/>
          <w:sz w:val="24"/>
          <w:szCs w:val="24"/>
        </w:rPr>
        <w:t>ORGANIZATËS]</w:t>
      </w:r>
    </w:p>
    <w:p w14:paraId="551E5C9C" w14:textId="77777777"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b/>
          <w:sz w:val="24"/>
          <w:szCs w:val="24"/>
        </w:rPr>
        <w:t xml:space="preserve"> </w:t>
      </w:r>
    </w:p>
    <w:p w14:paraId="08D39E46" w14:textId="229FF2F2" w:rsidR="00D34251" w:rsidRPr="00F3025F" w:rsidRDefault="00747AE4" w:rsidP="00D34251">
      <w:pPr>
        <w:widowControl w:val="0"/>
        <w:spacing w:after="0" w:line="240" w:lineRule="auto"/>
        <w:ind w:firstLine="284"/>
        <w:rPr>
          <w:rFonts w:ascii="Garamond" w:hAnsi="Garamond"/>
          <w:sz w:val="24"/>
          <w:szCs w:val="24"/>
        </w:rPr>
      </w:pPr>
      <w:r w:rsidRPr="00F3025F">
        <w:rPr>
          <w:rFonts w:ascii="Garamond" w:hAnsi="Garamond"/>
          <w:b/>
          <w:sz w:val="24"/>
          <w:szCs w:val="24"/>
        </w:rPr>
        <w:t>K</w:t>
      </w:r>
      <w:r w:rsidR="00D34251" w:rsidRPr="00F3025F">
        <w:rPr>
          <w:rFonts w:ascii="Garamond" w:hAnsi="Garamond"/>
          <w:b/>
          <w:sz w:val="24"/>
          <w:szCs w:val="24"/>
        </w:rPr>
        <w:t>a</w:t>
      </w:r>
      <w:r w:rsidRPr="00F3025F">
        <w:rPr>
          <w:rFonts w:ascii="Garamond" w:hAnsi="Garamond"/>
          <w:b/>
          <w:sz w:val="24"/>
          <w:szCs w:val="24"/>
        </w:rPr>
        <w:t xml:space="preserve"> </w:t>
      </w:r>
      <w:r w:rsidR="00D34251" w:rsidRPr="00F3025F">
        <w:rPr>
          <w:rFonts w:ascii="Garamond" w:hAnsi="Garamond"/>
          <w:b/>
          <w:sz w:val="24"/>
          <w:szCs w:val="24"/>
        </w:rPr>
        <w:t>p</w:t>
      </w:r>
      <w:r w:rsidRPr="00F3025F">
        <w:rPr>
          <w:rFonts w:ascii="Garamond" w:hAnsi="Garamond"/>
          <w:b/>
          <w:sz w:val="24"/>
          <w:szCs w:val="24"/>
        </w:rPr>
        <w:t>ë</w:t>
      </w:r>
      <w:r w:rsidR="00D34251" w:rsidRPr="00F3025F">
        <w:rPr>
          <w:rFonts w:ascii="Garamond" w:hAnsi="Garamond"/>
          <w:b/>
          <w:sz w:val="24"/>
          <w:szCs w:val="24"/>
        </w:rPr>
        <w:t>rmbushur k</w:t>
      </w:r>
      <w:r w:rsidRPr="00F3025F">
        <w:rPr>
          <w:rFonts w:ascii="Garamond" w:hAnsi="Garamond"/>
          <w:b/>
          <w:sz w:val="24"/>
          <w:szCs w:val="24"/>
        </w:rPr>
        <w:t>ë</w:t>
      </w:r>
      <w:r w:rsidR="00D34251" w:rsidRPr="00F3025F">
        <w:rPr>
          <w:rFonts w:ascii="Garamond" w:hAnsi="Garamond"/>
          <w:b/>
          <w:sz w:val="24"/>
          <w:szCs w:val="24"/>
        </w:rPr>
        <w:t>rkesat e kualifikimit t</w:t>
      </w:r>
      <w:r w:rsidRPr="00F3025F">
        <w:rPr>
          <w:rFonts w:ascii="Garamond" w:hAnsi="Garamond"/>
          <w:b/>
          <w:sz w:val="24"/>
          <w:szCs w:val="24"/>
        </w:rPr>
        <w:t>ë</w:t>
      </w:r>
      <w:r w:rsidR="00D34251" w:rsidRPr="00F3025F">
        <w:rPr>
          <w:rFonts w:ascii="Garamond" w:hAnsi="Garamond"/>
          <w:b/>
          <w:sz w:val="24"/>
          <w:szCs w:val="24"/>
        </w:rPr>
        <w:t xml:space="preserve"> p</w:t>
      </w:r>
      <w:r w:rsidRPr="00F3025F">
        <w:rPr>
          <w:rFonts w:ascii="Garamond" w:hAnsi="Garamond"/>
          <w:b/>
          <w:sz w:val="24"/>
          <w:szCs w:val="24"/>
        </w:rPr>
        <w:t>ë</w:t>
      </w:r>
      <w:r w:rsidR="00D34251" w:rsidRPr="00F3025F">
        <w:rPr>
          <w:rFonts w:ascii="Garamond" w:hAnsi="Garamond"/>
          <w:b/>
          <w:sz w:val="24"/>
          <w:szCs w:val="24"/>
        </w:rPr>
        <w:t>rshkruara</w:t>
      </w:r>
      <w:r w:rsidR="00F2789A" w:rsidRPr="00F3025F">
        <w:rPr>
          <w:rFonts w:ascii="Garamond" w:hAnsi="Garamond"/>
          <w:b/>
          <w:sz w:val="24"/>
          <w:szCs w:val="24"/>
        </w:rPr>
        <w:t xml:space="preserve"> në </w:t>
      </w:r>
      <w:r w:rsidR="00D34251" w:rsidRPr="00F3025F">
        <w:rPr>
          <w:rFonts w:ascii="Garamond" w:hAnsi="Garamond"/>
          <w:b/>
          <w:sz w:val="24"/>
          <w:szCs w:val="24"/>
        </w:rPr>
        <w:t>Part-OR, dhe kushtet bashk</w:t>
      </w:r>
      <w:r w:rsidRPr="00F3025F">
        <w:rPr>
          <w:rFonts w:ascii="Garamond" w:hAnsi="Garamond"/>
          <w:b/>
          <w:sz w:val="24"/>
          <w:szCs w:val="24"/>
        </w:rPr>
        <w:t>ë</w:t>
      </w:r>
      <w:r w:rsidR="00D34251" w:rsidRPr="00F3025F">
        <w:rPr>
          <w:rFonts w:ascii="Garamond" w:hAnsi="Garamond"/>
          <w:b/>
          <w:sz w:val="24"/>
          <w:szCs w:val="24"/>
        </w:rPr>
        <w:t>lidhur specifikimeve t</w:t>
      </w:r>
      <w:r w:rsidRPr="00F3025F">
        <w:rPr>
          <w:rFonts w:ascii="Garamond" w:hAnsi="Garamond"/>
          <w:b/>
          <w:sz w:val="24"/>
          <w:szCs w:val="24"/>
        </w:rPr>
        <w:t>ë</w:t>
      </w:r>
      <w:r w:rsidR="00D34251" w:rsidRPr="00F3025F">
        <w:rPr>
          <w:rFonts w:ascii="Garamond" w:hAnsi="Garamond"/>
          <w:b/>
          <w:sz w:val="24"/>
          <w:szCs w:val="24"/>
        </w:rPr>
        <w:t xml:space="preserve"> FSTD. </w:t>
      </w:r>
    </w:p>
    <w:p w14:paraId="396B8F7D" w14:textId="1AA9E6C7"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b/>
          <w:sz w:val="24"/>
          <w:szCs w:val="24"/>
        </w:rPr>
        <w:t>Kjo certifikat</w:t>
      </w:r>
      <w:r w:rsidR="00747AE4" w:rsidRPr="00F3025F">
        <w:rPr>
          <w:rFonts w:ascii="Garamond" w:hAnsi="Garamond"/>
          <w:b/>
          <w:sz w:val="24"/>
          <w:szCs w:val="24"/>
        </w:rPr>
        <w:t>ë</w:t>
      </w:r>
      <w:r w:rsidRPr="00F3025F">
        <w:rPr>
          <w:rFonts w:ascii="Garamond" w:hAnsi="Garamond"/>
          <w:b/>
          <w:sz w:val="24"/>
          <w:szCs w:val="24"/>
        </w:rPr>
        <w:t xml:space="preserve"> kualifikimi</w:t>
      </w:r>
      <w:r w:rsidR="00F536B0" w:rsidRPr="00F3025F">
        <w:rPr>
          <w:rFonts w:ascii="Garamond" w:hAnsi="Garamond"/>
          <w:b/>
          <w:sz w:val="24"/>
          <w:szCs w:val="24"/>
        </w:rPr>
        <w:t xml:space="preserve"> do të </w:t>
      </w:r>
      <w:r w:rsidRPr="00F3025F">
        <w:rPr>
          <w:rFonts w:ascii="Garamond" w:hAnsi="Garamond"/>
          <w:b/>
          <w:sz w:val="24"/>
          <w:szCs w:val="24"/>
        </w:rPr>
        <w:t>mbetet e vlefshme, me kusht</w:t>
      </w:r>
      <w:r w:rsidR="00F536B0" w:rsidRPr="00F3025F">
        <w:rPr>
          <w:rFonts w:ascii="Garamond" w:hAnsi="Garamond"/>
          <w:b/>
          <w:sz w:val="24"/>
          <w:szCs w:val="24"/>
        </w:rPr>
        <w:t xml:space="preserve"> që </w:t>
      </w:r>
      <w:r w:rsidRPr="00F3025F">
        <w:rPr>
          <w:rFonts w:ascii="Garamond" w:hAnsi="Garamond"/>
          <w:b/>
          <w:sz w:val="24"/>
          <w:szCs w:val="24"/>
        </w:rPr>
        <w:t xml:space="preserve">FSTD dhe </w:t>
      </w:r>
      <w:r w:rsidR="00581832" w:rsidRPr="00F3025F">
        <w:rPr>
          <w:rFonts w:ascii="Garamond" w:hAnsi="Garamond"/>
          <w:b/>
          <w:sz w:val="24"/>
          <w:szCs w:val="24"/>
        </w:rPr>
        <w:t>mbajtës</w:t>
      </w:r>
      <w:r w:rsidRPr="00F3025F">
        <w:rPr>
          <w:rFonts w:ascii="Garamond" w:hAnsi="Garamond"/>
          <w:b/>
          <w:sz w:val="24"/>
          <w:szCs w:val="24"/>
        </w:rPr>
        <w:t>i i</w:t>
      </w:r>
      <w:r w:rsidR="00F2789A" w:rsidRPr="00F3025F">
        <w:rPr>
          <w:rFonts w:ascii="Garamond" w:hAnsi="Garamond"/>
          <w:b/>
          <w:sz w:val="24"/>
          <w:szCs w:val="24"/>
        </w:rPr>
        <w:t xml:space="preserve"> </w:t>
      </w:r>
      <w:r w:rsidRPr="00F3025F">
        <w:rPr>
          <w:rFonts w:ascii="Garamond" w:hAnsi="Garamond"/>
          <w:b/>
          <w:sz w:val="24"/>
          <w:szCs w:val="24"/>
        </w:rPr>
        <w:t>certifikat</w:t>
      </w:r>
      <w:r w:rsidR="00747AE4" w:rsidRPr="00F3025F">
        <w:rPr>
          <w:rFonts w:ascii="Garamond" w:hAnsi="Garamond"/>
          <w:b/>
          <w:sz w:val="24"/>
          <w:szCs w:val="24"/>
        </w:rPr>
        <w:t>ë</w:t>
      </w:r>
      <w:r w:rsidRPr="00F3025F">
        <w:rPr>
          <w:rFonts w:ascii="Garamond" w:hAnsi="Garamond"/>
          <w:b/>
          <w:sz w:val="24"/>
          <w:szCs w:val="24"/>
        </w:rPr>
        <w:t>s s</w:t>
      </w:r>
      <w:r w:rsidR="00747AE4" w:rsidRPr="00F3025F">
        <w:rPr>
          <w:rFonts w:ascii="Garamond" w:hAnsi="Garamond"/>
          <w:b/>
          <w:sz w:val="24"/>
          <w:szCs w:val="24"/>
        </w:rPr>
        <w:t>ë</w:t>
      </w:r>
      <w:r w:rsidRPr="00F3025F">
        <w:rPr>
          <w:rFonts w:ascii="Garamond" w:hAnsi="Garamond"/>
          <w:b/>
          <w:sz w:val="24"/>
          <w:szCs w:val="24"/>
        </w:rPr>
        <w:t xml:space="preserve"> kualifikimit t</w:t>
      </w:r>
      <w:r w:rsidR="00747AE4" w:rsidRPr="00F3025F">
        <w:rPr>
          <w:rFonts w:ascii="Garamond" w:hAnsi="Garamond"/>
          <w:b/>
          <w:sz w:val="24"/>
          <w:szCs w:val="24"/>
        </w:rPr>
        <w:t>ë</w:t>
      </w:r>
      <w:r w:rsidRPr="00F3025F">
        <w:rPr>
          <w:rFonts w:ascii="Garamond" w:hAnsi="Garamond"/>
          <w:b/>
          <w:sz w:val="24"/>
          <w:szCs w:val="24"/>
        </w:rPr>
        <w:t xml:space="preserve"> mbetet</w:t>
      </w:r>
      <w:r w:rsidR="00F2789A" w:rsidRPr="00F3025F">
        <w:rPr>
          <w:rFonts w:ascii="Garamond" w:hAnsi="Garamond"/>
          <w:b/>
          <w:sz w:val="24"/>
          <w:szCs w:val="24"/>
        </w:rPr>
        <w:t xml:space="preserve"> në </w:t>
      </w:r>
      <w:r w:rsidR="004355FA" w:rsidRPr="00F3025F">
        <w:rPr>
          <w:rFonts w:ascii="Garamond" w:hAnsi="Garamond"/>
          <w:b/>
          <w:sz w:val="24"/>
          <w:szCs w:val="24"/>
        </w:rPr>
        <w:t>përputh</w:t>
      </w:r>
      <w:r w:rsidRPr="00F3025F">
        <w:rPr>
          <w:rFonts w:ascii="Garamond" w:hAnsi="Garamond"/>
          <w:b/>
          <w:sz w:val="24"/>
          <w:szCs w:val="24"/>
        </w:rPr>
        <w:t>je me k</w:t>
      </w:r>
      <w:r w:rsidR="00747AE4" w:rsidRPr="00F3025F">
        <w:rPr>
          <w:rFonts w:ascii="Garamond" w:hAnsi="Garamond"/>
          <w:b/>
          <w:sz w:val="24"/>
          <w:szCs w:val="24"/>
        </w:rPr>
        <w:t>ë</w:t>
      </w:r>
      <w:r w:rsidRPr="00F3025F">
        <w:rPr>
          <w:rFonts w:ascii="Garamond" w:hAnsi="Garamond"/>
          <w:b/>
          <w:sz w:val="24"/>
          <w:szCs w:val="24"/>
        </w:rPr>
        <w:t>rkesat e Part-ORO,</w:t>
      </w:r>
      <w:r w:rsidR="004355FA" w:rsidRPr="00F3025F">
        <w:rPr>
          <w:rFonts w:ascii="Garamond" w:hAnsi="Garamond"/>
          <w:b/>
          <w:sz w:val="24"/>
          <w:szCs w:val="24"/>
        </w:rPr>
        <w:t xml:space="preserve"> për </w:t>
      </w:r>
      <w:r w:rsidRPr="00F3025F">
        <w:rPr>
          <w:rFonts w:ascii="Garamond" w:hAnsi="Garamond"/>
          <w:b/>
          <w:sz w:val="24"/>
          <w:szCs w:val="24"/>
        </w:rPr>
        <w:t>sa koh</w:t>
      </w:r>
      <w:r w:rsidR="00747AE4" w:rsidRPr="00F3025F">
        <w:rPr>
          <w:rFonts w:ascii="Garamond" w:hAnsi="Garamond"/>
          <w:b/>
          <w:sz w:val="24"/>
          <w:szCs w:val="24"/>
        </w:rPr>
        <w:t>ë</w:t>
      </w:r>
      <w:r w:rsidRPr="00F3025F">
        <w:rPr>
          <w:rFonts w:ascii="Garamond" w:hAnsi="Garamond"/>
          <w:b/>
          <w:sz w:val="24"/>
          <w:szCs w:val="24"/>
        </w:rPr>
        <w:t xml:space="preserve"> nuk </w:t>
      </w:r>
      <w:r w:rsidR="004355FA" w:rsidRPr="00F3025F">
        <w:rPr>
          <w:rFonts w:ascii="Garamond" w:hAnsi="Garamond"/>
          <w:b/>
          <w:sz w:val="24"/>
          <w:szCs w:val="24"/>
        </w:rPr>
        <w:t>është</w:t>
      </w:r>
      <w:r w:rsidRPr="00F3025F">
        <w:rPr>
          <w:rFonts w:ascii="Garamond" w:hAnsi="Garamond"/>
          <w:b/>
          <w:sz w:val="24"/>
          <w:szCs w:val="24"/>
        </w:rPr>
        <w:t xml:space="preserve"> dor</w:t>
      </w:r>
      <w:r w:rsidR="00747AE4" w:rsidRPr="00F3025F">
        <w:rPr>
          <w:rFonts w:ascii="Garamond" w:hAnsi="Garamond"/>
          <w:b/>
          <w:sz w:val="24"/>
          <w:szCs w:val="24"/>
        </w:rPr>
        <w:t>ë</w:t>
      </w:r>
      <w:r w:rsidRPr="00F3025F">
        <w:rPr>
          <w:rFonts w:ascii="Garamond" w:hAnsi="Garamond"/>
          <w:b/>
          <w:sz w:val="24"/>
          <w:szCs w:val="24"/>
        </w:rPr>
        <w:t xml:space="preserve">zuar, shfuqizuar, pezulluar, kufizuar ose revokuar. </w:t>
      </w:r>
    </w:p>
    <w:p w14:paraId="6E6C80C1" w14:textId="1166338B"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b/>
          <w:sz w:val="24"/>
          <w:szCs w:val="24"/>
        </w:rPr>
        <w:t xml:space="preserve">Data e </w:t>
      </w:r>
      <w:r w:rsidR="00581832" w:rsidRPr="00F3025F">
        <w:rPr>
          <w:rFonts w:ascii="Garamond" w:hAnsi="Garamond"/>
          <w:b/>
          <w:sz w:val="24"/>
          <w:szCs w:val="24"/>
        </w:rPr>
        <w:t>lëshim</w:t>
      </w:r>
      <w:r w:rsidRPr="00F3025F">
        <w:rPr>
          <w:rFonts w:ascii="Garamond" w:hAnsi="Garamond"/>
          <w:b/>
          <w:sz w:val="24"/>
          <w:szCs w:val="24"/>
        </w:rPr>
        <w:t xml:space="preserve">it:.................................................................................................................... </w:t>
      </w:r>
    </w:p>
    <w:p w14:paraId="53945DDB" w14:textId="77777777"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b/>
          <w:sz w:val="24"/>
          <w:szCs w:val="24"/>
        </w:rPr>
        <w:t xml:space="preserve">Firma:.................................................................................................................................... </w:t>
      </w:r>
    </w:p>
    <w:p w14:paraId="7DE16A34" w14:textId="010191B7"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sz w:val="24"/>
          <w:szCs w:val="24"/>
        </w:rPr>
        <w:t xml:space="preserve"> </w:t>
      </w:r>
      <w:r w:rsidRPr="00F3025F">
        <w:rPr>
          <w:rFonts w:ascii="Garamond" w:hAnsi="Garamond"/>
          <w:b/>
          <w:sz w:val="24"/>
          <w:szCs w:val="24"/>
        </w:rPr>
        <w:t>Forma</w:t>
      </w:r>
      <w:r w:rsidR="00EB60CD" w:rsidRPr="00F3025F">
        <w:rPr>
          <w:rFonts w:ascii="Garamond" w:hAnsi="Garamond"/>
          <w:b/>
          <w:sz w:val="24"/>
          <w:szCs w:val="24"/>
        </w:rPr>
        <w:t xml:space="preserve"> nr. </w:t>
      </w:r>
      <w:r w:rsidRPr="00F3025F">
        <w:rPr>
          <w:rFonts w:ascii="Garamond" w:hAnsi="Garamond"/>
          <w:b/>
          <w:sz w:val="24"/>
          <w:szCs w:val="24"/>
        </w:rPr>
        <w:t>145 e RSH, sipas modelit t</w:t>
      </w:r>
      <w:r w:rsidR="00747AE4" w:rsidRPr="00F3025F">
        <w:rPr>
          <w:rFonts w:ascii="Garamond" w:hAnsi="Garamond"/>
          <w:b/>
          <w:sz w:val="24"/>
          <w:szCs w:val="24"/>
        </w:rPr>
        <w:t>ë</w:t>
      </w:r>
      <w:r w:rsidRPr="00F3025F">
        <w:rPr>
          <w:rFonts w:ascii="Garamond" w:hAnsi="Garamond"/>
          <w:b/>
          <w:sz w:val="24"/>
          <w:szCs w:val="24"/>
        </w:rPr>
        <w:t xml:space="preserve"> EASA</w:t>
      </w:r>
    </w:p>
    <w:p w14:paraId="4BB45051" w14:textId="77777777" w:rsidR="00D34251" w:rsidRPr="00F3025F" w:rsidRDefault="00D34251" w:rsidP="00D34251">
      <w:pPr>
        <w:widowControl w:val="0"/>
        <w:spacing w:after="0" w:line="240" w:lineRule="auto"/>
        <w:ind w:firstLine="284"/>
        <w:rPr>
          <w:rFonts w:ascii="Garamond" w:hAnsi="Garamond"/>
          <w:b/>
          <w:sz w:val="24"/>
          <w:szCs w:val="24"/>
        </w:rPr>
      </w:pPr>
    </w:p>
    <w:p w14:paraId="5F79FDFA" w14:textId="77777777" w:rsidR="00D34251" w:rsidRPr="00F3025F" w:rsidRDefault="00D34251" w:rsidP="00D34251">
      <w:pPr>
        <w:widowControl w:val="0"/>
        <w:spacing w:after="0" w:line="240" w:lineRule="auto"/>
        <w:ind w:firstLine="284"/>
        <w:jc w:val="center"/>
        <w:rPr>
          <w:rFonts w:ascii="Garamond" w:hAnsi="Garamond"/>
          <w:b/>
          <w:szCs w:val="24"/>
        </w:rPr>
      </w:pPr>
    </w:p>
    <w:p w14:paraId="661155C1" w14:textId="2A1A354C"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AUTORITETI I </w:t>
      </w:r>
      <w:r w:rsidR="00747AE4" w:rsidRPr="00F3025F">
        <w:rPr>
          <w:rFonts w:ascii="Garamond" w:hAnsi="Garamond"/>
          <w:b/>
          <w:sz w:val="24"/>
          <w:szCs w:val="24"/>
        </w:rPr>
        <w:t>AVIACIONIT</w:t>
      </w:r>
      <w:r w:rsidRPr="00F3025F">
        <w:rPr>
          <w:rFonts w:ascii="Garamond" w:hAnsi="Garamond"/>
          <w:b/>
          <w:sz w:val="24"/>
          <w:szCs w:val="24"/>
        </w:rPr>
        <w:t xml:space="preserve"> CIVIL </w:t>
      </w:r>
    </w:p>
    <w:p w14:paraId="4213C992" w14:textId="167B05FA"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CERTIFIKAT</w:t>
      </w:r>
      <w:r w:rsidR="00390931" w:rsidRPr="00F3025F">
        <w:rPr>
          <w:rFonts w:ascii="Garamond" w:hAnsi="Garamond"/>
          <w:b/>
          <w:sz w:val="24"/>
          <w:szCs w:val="24"/>
        </w:rPr>
        <w:t>Ë</w:t>
      </w:r>
      <w:r w:rsidRPr="00F3025F">
        <w:rPr>
          <w:rFonts w:ascii="Garamond" w:hAnsi="Garamond"/>
          <w:b/>
          <w:sz w:val="24"/>
          <w:szCs w:val="24"/>
        </w:rPr>
        <w:t xml:space="preserve"> E KUALIFIKIMIT T</w:t>
      </w:r>
      <w:r w:rsidR="00390931" w:rsidRPr="00F3025F">
        <w:rPr>
          <w:rFonts w:ascii="Garamond" w:hAnsi="Garamond"/>
          <w:b/>
          <w:sz w:val="24"/>
          <w:szCs w:val="24"/>
        </w:rPr>
        <w:t>Ë</w:t>
      </w:r>
      <w:r w:rsidRPr="00F3025F">
        <w:rPr>
          <w:rFonts w:ascii="Garamond" w:hAnsi="Garamond"/>
          <w:b/>
          <w:sz w:val="24"/>
          <w:szCs w:val="24"/>
        </w:rPr>
        <w:t xml:space="preserve"> FSTD: [Referenc</w:t>
      </w:r>
      <w:r w:rsidR="00761FAB" w:rsidRPr="00F3025F">
        <w:rPr>
          <w:rFonts w:ascii="Garamond" w:hAnsi="Garamond"/>
          <w:b/>
          <w:sz w:val="24"/>
          <w:szCs w:val="24"/>
        </w:rPr>
        <w:t>ë</w:t>
      </w:r>
      <w:r w:rsidRPr="00F3025F">
        <w:rPr>
          <w:rFonts w:ascii="Garamond" w:hAnsi="Garamond"/>
          <w:b/>
          <w:sz w:val="24"/>
          <w:szCs w:val="24"/>
        </w:rPr>
        <w:t xml:space="preserve">] </w:t>
      </w:r>
    </w:p>
    <w:p w14:paraId="0C28B491" w14:textId="7D27E509"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SPECIFIKIME T</w:t>
      </w:r>
      <w:r w:rsidR="00747AE4" w:rsidRPr="00F3025F">
        <w:rPr>
          <w:rFonts w:ascii="Garamond" w:hAnsi="Garamond"/>
          <w:b/>
          <w:sz w:val="24"/>
          <w:szCs w:val="24"/>
        </w:rPr>
        <w:t>Ë</w:t>
      </w:r>
      <w:r w:rsidRPr="00F3025F">
        <w:rPr>
          <w:rFonts w:ascii="Garamond" w:hAnsi="Garamond"/>
          <w:b/>
          <w:sz w:val="24"/>
          <w:szCs w:val="24"/>
        </w:rPr>
        <w:t xml:space="preserve"> FSTD </w:t>
      </w:r>
    </w:p>
    <w:p w14:paraId="10A3DFF1" w14:textId="5E76753F" w:rsidR="00D34251" w:rsidRPr="00F3025F" w:rsidRDefault="00D34251" w:rsidP="00D34251">
      <w:pPr>
        <w:widowControl w:val="0"/>
        <w:spacing w:after="0" w:line="240" w:lineRule="auto"/>
        <w:ind w:firstLine="284"/>
        <w:rPr>
          <w:rFonts w:ascii="Garamond" w:hAnsi="Garamond"/>
          <w:b/>
          <w:sz w:val="24"/>
          <w:szCs w:val="24"/>
        </w:rPr>
      </w:pPr>
      <w:r w:rsidRPr="00F3025F">
        <w:rPr>
          <w:rFonts w:ascii="Garamond" w:hAnsi="Garamond"/>
          <w:b/>
          <w:sz w:val="24"/>
          <w:szCs w:val="24"/>
        </w:rPr>
        <w:t>A.</w:t>
      </w:r>
      <w:r w:rsidR="00761FAB" w:rsidRPr="00F3025F">
        <w:rPr>
          <w:rFonts w:ascii="Garamond" w:hAnsi="Garamond"/>
          <w:b/>
          <w:sz w:val="24"/>
          <w:szCs w:val="24"/>
        </w:rPr>
        <w:t xml:space="preserve"> </w:t>
      </w:r>
      <w:r w:rsidRPr="00F3025F">
        <w:rPr>
          <w:rFonts w:ascii="Garamond" w:hAnsi="Garamond"/>
          <w:b/>
          <w:sz w:val="24"/>
          <w:szCs w:val="24"/>
        </w:rPr>
        <w:t xml:space="preserve">Tipi ose varianti i avionit: </w:t>
      </w:r>
    </w:p>
    <w:p w14:paraId="79D2DC0A" w14:textId="77777777"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b/>
          <w:sz w:val="24"/>
          <w:szCs w:val="24"/>
        </w:rPr>
        <w:t xml:space="preserve">B. Niveli i kualifikimit FSTD: </w:t>
      </w:r>
    </w:p>
    <w:p w14:paraId="29507461" w14:textId="2E816464"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b/>
          <w:sz w:val="24"/>
          <w:szCs w:val="24"/>
        </w:rPr>
        <w:t>C. Dokumenti i referenc</w:t>
      </w:r>
      <w:r w:rsidR="00761FAB" w:rsidRPr="00F3025F">
        <w:rPr>
          <w:rFonts w:ascii="Garamond" w:hAnsi="Garamond"/>
          <w:b/>
          <w:sz w:val="24"/>
          <w:szCs w:val="24"/>
        </w:rPr>
        <w:t>ë</w:t>
      </w:r>
      <w:r w:rsidRPr="00F3025F">
        <w:rPr>
          <w:rFonts w:ascii="Garamond" w:hAnsi="Garamond"/>
          <w:b/>
          <w:sz w:val="24"/>
          <w:szCs w:val="24"/>
        </w:rPr>
        <w:t xml:space="preserve">s primare: </w:t>
      </w:r>
    </w:p>
    <w:p w14:paraId="0E8D73C0" w14:textId="77777777"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b/>
          <w:sz w:val="24"/>
          <w:szCs w:val="24"/>
        </w:rPr>
        <w:t xml:space="preserve">D. Sistemi vizual: </w:t>
      </w:r>
    </w:p>
    <w:p w14:paraId="639E3D4D" w14:textId="57C4B9D5"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b/>
          <w:sz w:val="24"/>
          <w:szCs w:val="24"/>
        </w:rPr>
        <w:t>E. Sistemi i l</w:t>
      </w:r>
      <w:r w:rsidR="00761FAB" w:rsidRPr="00F3025F">
        <w:rPr>
          <w:rFonts w:ascii="Garamond" w:hAnsi="Garamond"/>
          <w:b/>
          <w:sz w:val="24"/>
          <w:szCs w:val="24"/>
        </w:rPr>
        <w:t>ë</w:t>
      </w:r>
      <w:r w:rsidRPr="00F3025F">
        <w:rPr>
          <w:rFonts w:ascii="Garamond" w:hAnsi="Garamond"/>
          <w:b/>
          <w:sz w:val="24"/>
          <w:szCs w:val="24"/>
        </w:rPr>
        <w:t xml:space="preserve">vizjes: </w:t>
      </w:r>
    </w:p>
    <w:p w14:paraId="48A2A7C9" w14:textId="1D34A3EF"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b/>
          <w:sz w:val="24"/>
          <w:szCs w:val="24"/>
        </w:rPr>
        <w:t>F. P</w:t>
      </w:r>
      <w:r w:rsidR="00761FAB" w:rsidRPr="00F3025F">
        <w:rPr>
          <w:rFonts w:ascii="Garamond" w:hAnsi="Garamond"/>
          <w:b/>
          <w:sz w:val="24"/>
          <w:szCs w:val="24"/>
        </w:rPr>
        <w:t>ë</w:t>
      </w:r>
      <w:r w:rsidRPr="00F3025F">
        <w:rPr>
          <w:rFonts w:ascii="Garamond" w:hAnsi="Garamond"/>
          <w:b/>
          <w:sz w:val="24"/>
          <w:szCs w:val="24"/>
        </w:rPr>
        <w:t>rshtatje e motor</w:t>
      </w:r>
      <w:r w:rsidR="00A073E5" w:rsidRPr="00F3025F">
        <w:rPr>
          <w:rFonts w:ascii="Garamond" w:hAnsi="Garamond"/>
          <w:b/>
          <w:sz w:val="24"/>
          <w:szCs w:val="24"/>
        </w:rPr>
        <w:t>ë</w:t>
      </w:r>
      <w:r w:rsidRPr="00F3025F">
        <w:rPr>
          <w:rFonts w:ascii="Garamond" w:hAnsi="Garamond"/>
          <w:b/>
          <w:sz w:val="24"/>
          <w:szCs w:val="24"/>
        </w:rPr>
        <w:t xml:space="preserve">ve: </w:t>
      </w:r>
    </w:p>
    <w:p w14:paraId="230BAAAE" w14:textId="22D84427"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b/>
          <w:sz w:val="24"/>
          <w:szCs w:val="24"/>
        </w:rPr>
        <w:t>G. P</w:t>
      </w:r>
      <w:r w:rsidR="00761FAB" w:rsidRPr="00F3025F">
        <w:rPr>
          <w:rFonts w:ascii="Garamond" w:hAnsi="Garamond"/>
          <w:b/>
          <w:sz w:val="24"/>
          <w:szCs w:val="24"/>
        </w:rPr>
        <w:t>ë</w:t>
      </w:r>
      <w:r w:rsidRPr="00F3025F">
        <w:rPr>
          <w:rFonts w:ascii="Garamond" w:hAnsi="Garamond"/>
          <w:b/>
          <w:sz w:val="24"/>
          <w:szCs w:val="24"/>
        </w:rPr>
        <w:t xml:space="preserve">rshtatja e </w:t>
      </w:r>
      <w:r w:rsidR="00390931" w:rsidRPr="00F3025F">
        <w:rPr>
          <w:rFonts w:ascii="Garamond" w:hAnsi="Garamond"/>
          <w:b/>
          <w:sz w:val="24"/>
          <w:szCs w:val="24"/>
        </w:rPr>
        <w:t>i</w:t>
      </w:r>
      <w:r w:rsidRPr="00F3025F">
        <w:rPr>
          <w:rFonts w:ascii="Garamond" w:hAnsi="Garamond"/>
          <w:b/>
          <w:sz w:val="24"/>
          <w:szCs w:val="24"/>
        </w:rPr>
        <w:t xml:space="preserve">nstrumenteve: </w:t>
      </w:r>
    </w:p>
    <w:p w14:paraId="119F94D4" w14:textId="44F0B186"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b/>
          <w:sz w:val="24"/>
          <w:szCs w:val="24"/>
        </w:rPr>
        <w:t>H. P</w:t>
      </w:r>
      <w:r w:rsidR="00761FAB" w:rsidRPr="00F3025F">
        <w:rPr>
          <w:rFonts w:ascii="Garamond" w:hAnsi="Garamond"/>
          <w:b/>
          <w:sz w:val="24"/>
          <w:szCs w:val="24"/>
        </w:rPr>
        <w:t>ë</w:t>
      </w:r>
      <w:r w:rsidRPr="00F3025F">
        <w:rPr>
          <w:rFonts w:ascii="Garamond" w:hAnsi="Garamond"/>
          <w:b/>
          <w:sz w:val="24"/>
          <w:szCs w:val="24"/>
        </w:rPr>
        <w:t xml:space="preserve">rshtatja e ACAS: </w:t>
      </w:r>
    </w:p>
    <w:p w14:paraId="321D44A9" w14:textId="77777777"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b/>
          <w:sz w:val="24"/>
          <w:szCs w:val="24"/>
        </w:rPr>
        <w:t xml:space="preserve">I. Winshear: </w:t>
      </w:r>
    </w:p>
    <w:p w14:paraId="27DFD15A" w14:textId="07647461"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b/>
          <w:sz w:val="24"/>
          <w:szCs w:val="24"/>
        </w:rPr>
        <w:t>J. Kapacitetet shtes</w:t>
      </w:r>
      <w:r w:rsidR="00F44741" w:rsidRPr="00F3025F">
        <w:rPr>
          <w:rFonts w:ascii="Garamond" w:hAnsi="Garamond"/>
          <w:b/>
          <w:sz w:val="24"/>
          <w:szCs w:val="24"/>
        </w:rPr>
        <w:t>ë</w:t>
      </w:r>
      <w:r w:rsidRPr="00F3025F">
        <w:rPr>
          <w:rFonts w:ascii="Garamond" w:hAnsi="Garamond"/>
          <w:b/>
          <w:sz w:val="24"/>
          <w:szCs w:val="24"/>
        </w:rPr>
        <w:t xml:space="preserve">: </w:t>
      </w:r>
    </w:p>
    <w:p w14:paraId="506F27E3" w14:textId="77777777"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b/>
          <w:sz w:val="24"/>
          <w:szCs w:val="24"/>
        </w:rPr>
        <w:t xml:space="preserve">K. Kufizimet: </w:t>
      </w:r>
    </w:p>
    <w:p w14:paraId="535A0029" w14:textId="5E65CFD7"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b/>
          <w:sz w:val="24"/>
          <w:szCs w:val="24"/>
        </w:rPr>
        <w:t>L.</w:t>
      </w:r>
      <w:r w:rsidR="00761FAB" w:rsidRPr="00F3025F">
        <w:rPr>
          <w:rFonts w:ascii="Garamond" w:hAnsi="Garamond"/>
          <w:b/>
          <w:sz w:val="24"/>
          <w:szCs w:val="24"/>
        </w:rPr>
        <w:t xml:space="preserve"> </w:t>
      </w:r>
      <w:r w:rsidRPr="00F3025F">
        <w:rPr>
          <w:rFonts w:ascii="Garamond" w:hAnsi="Garamond"/>
          <w:b/>
          <w:sz w:val="24"/>
          <w:szCs w:val="24"/>
        </w:rPr>
        <w:t>Informacion udh</w:t>
      </w:r>
      <w:r w:rsidR="00761FAB" w:rsidRPr="00F3025F">
        <w:rPr>
          <w:rFonts w:ascii="Garamond" w:hAnsi="Garamond"/>
          <w:b/>
          <w:sz w:val="24"/>
          <w:szCs w:val="24"/>
        </w:rPr>
        <w:t>ë</w:t>
      </w:r>
      <w:r w:rsidRPr="00F3025F">
        <w:rPr>
          <w:rFonts w:ascii="Garamond" w:hAnsi="Garamond"/>
          <w:b/>
          <w:sz w:val="24"/>
          <w:szCs w:val="24"/>
        </w:rPr>
        <w:t>zues</w:t>
      </w:r>
      <w:r w:rsidR="004355FA" w:rsidRPr="00F3025F">
        <w:rPr>
          <w:rFonts w:ascii="Garamond" w:hAnsi="Garamond"/>
          <w:b/>
          <w:sz w:val="24"/>
          <w:szCs w:val="24"/>
        </w:rPr>
        <w:t xml:space="preserve"> për </w:t>
      </w:r>
      <w:r w:rsidRPr="00F3025F">
        <w:rPr>
          <w:rFonts w:ascii="Garamond" w:hAnsi="Garamond"/>
          <w:b/>
          <w:sz w:val="24"/>
          <w:szCs w:val="24"/>
        </w:rPr>
        <w:t>konsiderime t</w:t>
      </w:r>
      <w:r w:rsidR="00A40D3E" w:rsidRPr="00F3025F">
        <w:rPr>
          <w:rFonts w:ascii="Garamond" w:hAnsi="Garamond"/>
          <w:b/>
          <w:sz w:val="24"/>
          <w:szCs w:val="24"/>
        </w:rPr>
        <w:t>ë</w:t>
      </w:r>
      <w:r w:rsidRPr="00F3025F">
        <w:rPr>
          <w:rFonts w:ascii="Garamond" w:hAnsi="Garamond"/>
          <w:b/>
          <w:sz w:val="24"/>
          <w:szCs w:val="24"/>
        </w:rPr>
        <w:t xml:space="preserve"> trajnimit, testimit dhe kontrollit </w:t>
      </w:r>
    </w:p>
    <w:tbl>
      <w:tblPr>
        <w:tblW w:w="9593" w:type="dxa"/>
        <w:tblInd w:w="-123" w:type="dxa"/>
        <w:tblCellMar>
          <w:top w:w="7" w:type="dxa"/>
          <w:right w:w="115" w:type="dxa"/>
        </w:tblCellMar>
        <w:tblLook w:val="04A0" w:firstRow="1" w:lastRow="0" w:firstColumn="1" w:lastColumn="0" w:noHBand="0" w:noVBand="1"/>
      </w:tblPr>
      <w:tblGrid>
        <w:gridCol w:w="5344"/>
        <w:gridCol w:w="4249"/>
      </w:tblGrid>
      <w:tr w:rsidR="00D34251" w:rsidRPr="00F3025F" w14:paraId="0F202164" w14:textId="77777777" w:rsidTr="001941B2">
        <w:trPr>
          <w:trHeight w:val="286"/>
        </w:trPr>
        <w:tc>
          <w:tcPr>
            <w:tcW w:w="5344" w:type="dxa"/>
            <w:tcBorders>
              <w:top w:val="single" w:sz="4" w:space="0" w:color="000000"/>
              <w:left w:val="nil"/>
              <w:bottom w:val="single" w:sz="4" w:space="0" w:color="000000"/>
              <w:right w:val="single" w:sz="4" w:space="0" w:color="000000"/>
            </w:tcBorders>
          </w:tcPr>
          <w:p w14:paraId="3EC516C9" w14:textId="3696078A" w:rsidR="00D34251" w:rsidRPr="00F3025F" w:rsidRDefault="00D34251" w:rsidP="009506CD">
            <w:pPr>
              <w:widowControl w:val="0"/>
              <w:spacing w:after="0" w:line="240" w:lineRule="auto"/>
              <w:rPr>
                <w:rFonts w:ascii="Garamond" w:hAnsi="Garamond"/>
                <w:sz w:val="24"/>
                <w:szCs w:val="24"/>
              </w:rPr>
            </w:pPr>
            <w:r w:rsidRPr="00F3025F">
              <w:rPr>
                <w:rFonts w:ascii="Garamond" w:hAnsi="Garamond"/>
                <w:b/>
                <w:sz w:val="24"/>
                <w:szCs w:val="24"/>
              </w:rPr>
              <w:t>CAT I</w:t>
            </w:r>
            <w:r w:rsidR="00EB2F14" w:rsidRPr="00F3025F">
              <w:rPr>
                <w:rFonts w:ascii="Garamond" w:hAnsi="Garamond"/>
                <w:b/>
                <w:sz w:val="24"/>
                <w:szCs w:val="24"/>
              </w:rPr>
              <w:t xml:space="preserve">  </w:t>
            </w:r>
            <w:r w:rsidRPr="00F3025F">
              <w:rPr>
                <w:rFonts w:ascii="Garamond" w:hAnsi="Garamond"/>
                <w:b/>
                <w:sz w:val="24"/>
                <w:szCs w:val="24"/>
              </w:rPr>
              <w:t xml:space="preserve"> RVR</w:t>
            </w:r>
            <w:r w:rsidR="00EB2F14" w:rsidRPr="00F3025F">
              <w:rPr>
                <w:rFonts w:ascii="Garamond" w:hAnsi="Garamond"/>
                <w:b/>
                <w:sz w:val="24"/>
                <w:szCs w:val="24"/>
              </w:rPr>
              <w:t xml:space="preserve">  </w:t>
            </w:r>
            <w:r w:rsidRPr="00F3025F">
              <w:rPr>
                <w:rFonts w:ascii="Garamond" w:hAnsi="Garamond"/>
                <w:b/>
                <w:sz w:val="24"/>
                <w:szCs w:val="24"/>
              </w:rPr>
              <w:t xml:space="preserve"> m</w:t>
            </w:r>
            <w:r w:rsidR="00EB2F14" w:rsidRPr="00F3025F">
              <w:rPr>
                <w:rFonts w:ascii="Garamond" w:hAnsi="Garamond"/>
                <w:b/>
                <w:sz w:val="24"/>
                <w:szCs w:val="24"/>
              </w:rPr>
              <w:t xml:space="preserve">  </w:t>
            </w:r>
            <w:r w:rsidRPr="00F3025F">
              <w:rPr>
                <w:rFonts w:ascii="Garamond" w:hAnsi="Garamond"/>
                <w:b/>
                <w:sz w:val="24"/>
                <w:szCs w:val="24"/>
              </w:rPr>
              <w:t xml:space="preserve"> DH</w:t>
            </w:r>
            <w:r w:rsidR="00EB2F14" w:rsidRPr="00F3025F">
              <w:rPr>
                <w:rFonts w:ascii="Garamond" w:hAnsi="Garamond"/>
                <w:b/>
                <w:sz w:val="24"/>
                <w:szCs w:val="24"/>
              </w:rPr>
              <w:t xml:space="preserve">  </w:t>
            </w:r>
            <w:r w:rsidRPr="00F3025F">
              <w:rPr>
                <w:rFonts w:ascii="Garamond" w:hAnsi="Garamond"/>
                <w:b/>
                <w:sz w:val="24"/>
                <w:szCs w:val="24"/>
              </w:rPr>
              <w:t xml:space="preserve"> ft </w:t>
            </w:r>
          </w:p>
        </w:tc>
        <w:tc>
          <w:tcPr>
            <w:tcW w:w="4249" w:type="dxa"/>
            <w:tcBorders>
              <w:top w:val="single" w:sz="4" w:space="0" w:color="000000"/>
              <w:left w:val="single" w:sz="4" w:space="0" w:color="000000"/>
              <w:bottom w:val="single" w:sz="4" w:space="0" w:color="000000"/>
              <w:right w:val="nil"/>
            </w:tcBorders>
          </w:tcPr>
          <w:p w14:paraId="2A07FA75" w14:textId="77777777" w:rsidR="00D34251" w:rsidRPr="00F3025F" w:rsidRDefault="00D34251" w:rsidP="009506CD">
            <w:pPr>
              <w:widowControl w:val="0"/>
              <w:spacing w:after="0" w:line="240" w:lineRule="auto"/>
              <w:rPr>
                <w:rFonts w:ascii="Garamond" w:hAnsi="Garamond"/>
                <w:sz w:val="24"/>
                <w:szCs w:val="24"/>
              </w:rPr>
            </w:pPr>
            <w:r w:rsidRPr="00F3025F">
              <w:rPr>
                <w:rFonts w:ascii="Garamond" w:hAnsi="Garamond"/>
                <w:sz w:val="24"/>
                <w:szCs w:val="24"/>
              </w:rPr>
              <w:t xml:space="preserve"> </w:t>
            </w:r>
          </w:p>
        </w:tc>
      </w:tr>
      <w:tr w:rsidR="00D34251" w:rsidRPr="00F3025F" w14:paraId="4CCFBE05" w14:textId="77777777" w:rsidTr="001941B2">
        <w:trPr>
          <w:trHeight w:val="288"/>
        </w:trPr>
        <w:tc>
          <w:tcPr>
            <w:tcW w:w="5344" w:type="dxa"/>
            <w:tcBorders>
              <w:top w:val="single" w:sz="4" w:space="0" w:color="000000"/>
              <w:left w:val="nil"/>
              <w:bottom w:val="single" w:sz="4" w:space="0" w:color="000000"/>
              <w:right w:val="single" w:sz="4" w:space="0" w:color="000000"/>
            </w:tcBorders>
          </w:tcPr>
          <w:p w14:paraId="5EADA65C" w14:textId="4CB0C632" w:rsidR="00D34251" w:rsidRPr="00F3025F" w:rsidRDefault="00D34251" w:rsidP="009506CD">
            <w:pPr>
              <w:widowControl w:val="0"/>
              <w:spacing w:after="0" w:line="240" w:lineRule="auto"/>
              <w:rPr>
                <w:rFonts w:ascii="Garamond" w:hAnsi="Garamond"/>
                <w:sz w:val="24"/>
                <w:szCs w:val="24"/>
              </w:rPr>
            </w:pPr>
            <w:r w:rsidRPr="00F3025F">
              <w:rPr>
                <w:rFonts w:ascii="Garamond" w:hAnsi="Garamond"/>
                <w:b/>
                <w:sz w:val="24"/>
                <w:szCs w:val="24"/>
              </w:rPr>
              <w:t>CAT II</w:t>
            </w:r>
            <w:r w:rsidR="00EB2F14" w:rsidRPr="00F3025F">
              <w:rPr>
                <w:rFonts w:ascii="Garamond" w:hAnsi="Garamond"/>
                <w:b/>
                <w:sz w:val="24"/>
                <w:szCs w:val="24"/>
              </w:rPr>
              <w:t xml:space="preserve">  </w:t>
            </w:r>
            <w:r w:rsidRPr="00F3025F">
              <w:rPr>
                <w:rFonts w:ascii="Garamond" w:hAnsi="Garamond"/>
                <w:b/>
                <w:sz w:val="24"/>
                <w:szCs w:val="24"/>
              </w:rPr>
              <w:t>RVR</w:t>
            </w:r>
            <w:r w:rsidR="00EB2F14" w:rsidRPr="00F3025F">
              <w:rPr>
                <w:rFonts w:ascii="Garamond" w:hAnsi="Garamond"/>
                <w:b/>
                <w:sz w:val="24"/>
                <w:szCs w:val="24"/>
              </w:rPr>
              <w:t xml:space="preserve">  </w:t>
            </w:r>
            <w:r w:rsidRPr="00F3025F">
              <w:rPr>
                <w:rFonts w:ascii="Garamond" w:hAnsi="Garamond"/>
                <w:b/>
                <w:sz w:val="24"/>
                <w:szCs w:val="24"/>
              </w:rPr>
              <w:t xml:space="preserve"> m</w:t>
            </w:r>
            <w:r w:rsidR="00EB2F14" w:rsidRPr="00F3025F">
              <w:rPr>
                <w:rFonts w:ascii="Garamond" w:hAnsi="Garamond"/>
                <w:b/>
                <w:sz w:val="24"/>
                <w:szCs w:val="24"/>
              </w:rPr>
              <w:t xml:space="preserve">  </w:t>
            </w:r>
            <w:r w:rsidRPr="00F3025F">
              <w:rPr>
                <w:rFonts w:ascii="Garamond" w:hAnsi="Garamond"/>
                <w:b/>
                <w:sz w:val="24"/>
                <w:szCs w:val="24"/>
              </w:rPr>
              <w:t xml:space="preserve"> DH</w:t>
            </w:r>
            <w:r w:rsidR="00EB2F14" w:rsidRPr="00F3025F">
              <w:rPr>
                <w:rFonts w:ascii="Garamond" w:hAnsi="Garamond"/>
                <w:b/>
                <w:sz w:val="24"/>
                <w:szCs w:val="24"/>
              </w:rPr>
              <w:t xml:space="preserve">  </w:t>
            </w:r>
            <w:r w:rsidRPr="00F3025F">
              <w:rPr>
                <w:rFonts w:ascii="Garamond" w:hAnsi="Garamond"/>
                <w:b/>
                <w:sz w:val="24"/>
                <w:szCs w:val="24"/>
              </w:rPr>
              <w:t xml:space="preserve"> ft </w:t>
            </w:r>
          </w:p>
        </w:tc>
        <w:tc>
          <w:tcPr>
            <w:tcW w:w="4249" w:type="dxa"/>
            <w:tcBorders>
              <w:top w:val="single" w:sz="4" w:space="0" w:color="000000"/>
              <w:left w:val="single" w:sz="4" w:space="0" w:color="000000"/>
              <w:bottom w:val="single" w:sz="4" w:space="0" w:color="000000"/>
              <w:right w:val="nil"/>
            </w:tcBorders>
          </w:tcPr>
          <w:p w14:paraId="46D3F7A1" w14:textId="77777777" w:rsidR="00D34251" w:rsidRPr="00F3025F" w:rsidRDefault="00D34251" w:rsidP="009506CD">
            <w:pPr>
              <w:widowControl w:val="0"/>
              <w:spacing w:after="0" w:line="240" w:lineRule="auto"/>
              <w:rPr>
                <w:rFonts w:ascii="Garamond" w:hAnsi="Garamond"/>
                <w:sz w:val="24"/>
                <w:szCs w:val="24"/>
              </w:rPr>
            </w:pPr>
            <w:r w:rsidRPr="00F3025F">
              <w:rPr>
                <w:rFonts w:ascii="Garamond" w:hAnsi="Garamond"/>
                <w:sz w:val="24"/>
                <w:szCs w:val="24"/>
              </w:rPr>
              <w:t xml:space="preserve"> </w:t>
            </w:r>
          </w:p>
        </w:tc>
      </w:tr>
      <w:tr w:rsidR="00D34251" w:rsidRPr="00F3025F" w14:paraId="7EB5BDC2" w14:textId="77777777" w:rsidTr="001941B2">
        <w:trPr>
          <w:trHeight w:val="562"/>
        </w:trPr>
        <w:tc>
          <w:tcPr>
            <w:tcW w:w="5344" w:type="dxa"/>
            <w:tcBorders>
              <w:top w:val="single" w:sz="4" w:space="0" w:color="000000"/>
              <w:left w:val="nil"/>
              <w:bottom w:val="single" w:sz="4" w:space="0" w:color="000000"/>
              <w:right w:val="single" w:sz="4" w:space="0" w:color="000000"/>
            </w:tcBorders>
          </w:tcPr>
          <w:p w14:paraId="58B99A2F" w14:textId="4CF89276" w:rsidR="00D34251" w:rsidRPr="00F3025F" w:rsidRDefault="00D34251" w:rsidP="005D7307">
            <w:pPr>
              <w:widowControl w:val="0"/>
              <w:spacing w:after="0" w:line="240" w:lineRule="auto"/>
              <w:rPr>
                <w:rFonts w:ascii="Garamond" w:hAnsi="Garamond"/>
                <w:sz w:val="24"/>
                <w:szCs w:val="24"/>
              </w:rPr>
            </w:pPr>
            <w:r w:rsidRPr="00F3025F">
              <w:rPr>
                <w:rFonts w:ascii="Garamond" w:hAnsi="Garamond"/>
                <w:b/>
                <w:sz w:val="24"/>
                <w:szCs w:val="24"/>
              </w:rPr>
              <w:t>CAT III</w:t>
            </w:r>
            <w:r w:rsidR="00EB2F14" w:rsidRPr="00F3025F">
              <w:rPr>
                <w:rFonts w:ascii="Garamond" w:hAnsi="Garamond"/>
                <w:b/>
                <w:sz w:val="24"/>
                <w:szCs w:val="24"/>
              </w:rPr>
              <w:t xml:space="preserve">  </w:t>
            </w:r>
            <w:r w:rsidRPr="00F3025F">
              <w:rPr>
                <w:rFonts w:ascii="Garamond" w:hAnsi="Garamond"/>
                <w:b/>
                <w:sz w:val="24"/>
                <w:szCs w:val="24"/>
              </w:rPr>
              <w:t>RVR</w:t>
            </w:r>
            <w:r w:rsidR="00EB2F14" w:rsidRPr="00F3025F">
              <w:rPr>
                <w:rFonts w:ascii="Garamond" w:hAnsi="Garamond"/>
                <w:b/>
                <w:sz w:val="24"/>
                <w:szCs w:val="24"/>
              </w:rPr>
              <w:t xml:space="preserve">  </w:t>
            </w:r>
            <w:r w:rsidRPr="00F3025F">
              <w:rPr>
                <w:rFonts w:ascii="Garamond" w:hAnsi="Garamond"/>
                <w:b/>
                <w:sz w:val="24"/>
                <w:szCs w:val="24"/>
              </w:rPr>
              <w:t xml:space="preserve"> m</w:t>
            </w:r>
            <w:r w:rsidR="00EB2F14" w:rsidRPr="00F3025F">
              <w:rPr>
                <w:rFonts w:ascii="Garamond" w:hAnsi="Garamond"/>
                <w:b/>
                <w:sz w:val="24"/>
                <w:szCs w:val="24"/>
              </w:rPr>
              <w:t xml:space="preserve">  </w:t>
            </w:r>
            <w:r w:rsidRPr="00F3025F">
              <w:rPr>
                <w:rFonts w:ascii="Garamond" w:hAnsi="Garamond"/>
                <w:b/>
                <w:sz w:val="24"/>
                <w:szCs w:val="24"/>
              </w:rPr>
              <w:t xml:space="preserve"> DH</w:t>
            </w:r>
            <w:r w:rsidR="00EB2F14" w:rsidRPr="00F3025F">
              <w:rPr>
                <w:rFonts w:ascii="Garamond" w:hAnsi="Garamond"/>
                <w:b/>
                <w:sz w:val="24"/>
                <w:szCs w:val="24"/>
              </w:rPr>
              <w:t xml:space="preserve">  </w:t>
            </w:r>
            <w:r w:rsidRPr="00F3025F">
              <w:rPr>
                <w:rFonts w:ascii="Garamond" w:hAnsi="Garamond"/>
                <w:b/>
                <w:sz w:val="24"/>
                <w:szCs w:val="24"/>
              </w:rPr>
              <w:t xml:space="preserve"> ft (minimumi m</w:t>
            </w:r>
            <w:r w:rsidR="005D7307" w:rsidRPr="00F3025F">
              <w:rPr>
                <w:rFonts w:ascii="Garamond" w:hAnsi="Garamond"/>
                <w:b/>
                <w:sz w:val="24"/>
                <w:szCs w:val="24"/>
              </w:rPr>
              <w:t>ë</w:t>
            </w:r>
            <w:r w:rsidRPr="00F3025F">
              <w:rPr>
                <w:rFonts w:ascii="Garamond" w:hAnsi="Garamond"/>
                <w:b/>
                <w:sz w:val="24"/>
                <w:szCs w:val="24"/>
              </w:rPr>
              <w:t xml:space="preserve"> i ul</w:t>
            </w:r>
            <w:r w:rsidR="00A40D3E" w:rsidRPr="00F3025F">
              <w:rPr>
                <w:rFonts w:ascii="Garamond" w:hAnsi="Garamond"/>
                <w:b/>
                <w:sz w:val="24"/>
                <w:szCs w:val="24"/>
              </w:rPr>
              <w:t>ë</w:t>
            </w:r>
            <w:r w:rsidRPr="00F3025F">
              <w:rPr>
                <w:rFonts w:ascii="Garamond" w:hAnsi="Garamond"/>
                <w:b/>
                <w:sz w:val="24"/>
                <w:szCs w:val="24"/>
              </w:rPr>
              <w:t xml:space="preserve">t) </w:t>
            </w:r>
          </w:p>
        </w:tc>
        <w:tc>
          <w:tcPr>
            <w:tcW w:w="4249" w:type="dxa"/>
            <w:tcBorders>
              <w:top w:val="single" w:sz="4" w:space="0" w:color="000000"/>
              <w:left w:val="single" w:sz="4" w:space="0" w:color="000000"/>
              <w:bottom w:val="single" w:sz="4" w:space="0" w:color="000000"/>
              <w:right w:val="nil"/>
            </w:tcBorders>
          </w:tcPr>
          <w:p w14:paraId="635CEB24" w14:textId="77777777" w:rsidR="00D34251" w:rsidRPr="00F3025F" w:rsidRDefault="00D34251" w:rsidP="009506CD">
            <w:pPr>
              <w:widowControl w:val="0"/>
              <w:spacing w:after="0" w:line="240" w:lineRule="auto"/>
              <w:rPr>
                <w:rFonts w:ascii="Garamond" w:hAnsi="Garamond"/>
                <w:sz w:val="24"/>
                <w:szCs w:val="24"/>
              </w:rPr>
            </w:pPr>
            <w:r w:rsidRPr="00F3025F">
              <w:rPr>
                <w:rFonts w:ascii="Garamond" w:hAnsi="Garamond"/>
                <w:sz w:val="24"/>
                <w:szCs w:val="24"/>
              </w:rPr>
              <w:t xml:space="preserve"> </w:t>
            </w:r>
          </w:p>
        </w:tc>
      </w:tr>
      <w:tr w:rsidR="00D34251" w:rsidRPr="00F3025F" w14:paraId="597DEF3C" w14:textId="77777777" w:rsidTr="001941B2">
        <w:trPr>
          <w:trHeight w:val="286"/>
        </w:trPr>
        <w:tc>
          <w:tcPr>
            <w:tcW w:w="5344" w:type="dxa"/>
            <w:tcBorders>
              <w:top w:val="single" w:sz="4" w:space="0" w:color="000000"/>
              <w:left w:val="nil"/>
              <w:bottom w:val="single" w:sz="4" w:space="0" w:color="000000"/>
              <w:right w:val="single" w:sz="4" w:space="0" w:color="000000"/>
            </w:tcBorders>
          </w:tcPr>
          <w:p w14:paraId="1D3DBB15" w14:textId="69C8EC28" w:rsidR="00D34251" w:rsidRPr="00F3025F" w:rsidRDefault="00D34251" w:rsidP="009506CD">
            <w:pPr>
              <w:widowControl w:val="0"/>
              <w:tabs>
                <w:tab w:val="center" w:pos="1709"/>
              </w:tabs>
              <w:spacing w:after="0" w:line="240" w:lineRule="auto"/>
              <w:rPr>
                <w:rFonts w:ascii="Garamond" w:hAnsi="Garamond"/>
                <w:sz w:val="24"/>
                <w:szCs w:val="24"/>
              </w:rPr>
            </w:pPr>
            <w:r w:rsidRPr="00F3025F">
              <w:rPr>
                <w:rFonts w:ascii="Garamond" w:hAnsi="Garamond"/>
                <w:b/>
                <w:sz w:val="24"/>
                <w:szCs w:val="24"/>
              </w:rPr>
              <w:t>LVTO</w:t>
            </w:r>
            <w:r w:rsidRPr="00F3025F">
              <w:rPr>
                <w:rFonts w:ascii="Garamond" w:hAnsi="Garamond"/>
                <w:sz w:val="24"/>
                <w:szCs w:val="24"/>
              </w:rPr>
              <w:t xml:space="preserve"> </w:t>
            </w:r>
            <w:r w:rsidRPr="00F3025F">
              <w:rPr>
                <w:rFonts w:ascii="Garamond" w:hAnsi="Garamond"/>
                <w:sz w:val="24"/>
                <w:szCs w:val="24"/>
              </w:rPr>
              <w:tab/>
            </w:r>
            <w:r w:rsidRPr="00F3025F">
              <w:rPr>
                <w:rFonts w:ascii="Garamond" w:hAnsi="Garamond"/>
                <w:b/>
                <w:sz w:val="24"/>
                <w:szCs w:val="24"/>
              </w:rPr>
              <w:t>RVR</w:t>
            </w:r>
            <w:r w:rsidR="00EB2F14" w:rsidRPr="00F3025F">
              <w:rPr>
                <w:rFonts w:ascii="Garamond" w:hAnsi="Garamond"/>
                <w:b/>
                <w:sz w:val="24"/>
                <w:szCs w:val="24"/>
              </w:rPr>
              <w:t xml:space="preserve">  </w:t>
            </w:r>
            <w:r w:rsidR="00F2789A" w:rsidRPr="00F3025F">
              <w:rPr>
                <w:rFonts w:ascii="Garamond" w:hAnsi="Garamond"/>
                <w:b/>
                <w:sz w:val="24"/>
                <w:szCs w:val="24"/>
              </w:rPr>
              <w:t xml:space="preserve"> </w:t>
            </w:r>
            <w:r w:rsidRPr="00F3025F">
              <w:rPr>
                <w:rFonts w:ascii="Garamond" w:hAnsi="Garamond"/>
                <w:b/>
                <w:sz w:val="24"/>
                <w:szCs w:val="24"/>
              </w:rPr>
              <w:t>m</w:t>
            </w:r>
            <w:r w:rsidRPr="00F3025F">
              <w:rPr>
                <w:rFonts w:ascii="Garamond" w:hAnsi="Garamond"/>
                <w:sz w:val="24"/>
                <w:szCs w:val="24"/>
              </w:rPr>
              <w:t xml:space="preserve"> </w:t>
            </w:r>
          </w:p>
        </w:tc>
        <w:tc>
          <w:tcPr>
            <w:tcW w:w="4249" w:type="dxa"/>
            <w:tcBorders>
              <w:top w:val="single" w:sz="4" w:space="0" w:color="000000"/>
              <w:left w:val="single" w:sz="4" w:space="0" w:color="000000"/>
              <w:bottom w:val="single" w:sz="4" w:space="0" w:color="000000"/>
              <w:right w:val="nil"/>
            </w:tcBorders>
          </w:tcPr>
          <w:p w14:paraId="643ED4FE" w14:textId="77777777" w:rsidR="00D34251" w:rsidRPr="00F3025F" w:rsidRDefault="00D34251" w:rsidP="009506CD">
            <w:pPr>
              <w:widowControl w:val="0"/>
              <w:spacing w:after="0" w:line="240" w:lineRule="auto"/>
              <w:rPr>
                <w:rFonts w:ascii="Garamond" w:hAnsi="Garamond"/>
                <w:sz w:val="24"/>
                <w:szCs w:val="24"/>
              </w:rPr>
            </w:pPr>
            <w:r w:rsidRPr="00F3025F">
              <w:rPr>
                <w:rFonts w:ascii="Garamond" w:hAnsi="Garamond"/>
                <w:sz w:val="24"/>
                <w:szCs w:val="24"/>
              </w:rPr>
              <w:t xml:space="preserve"> </w:t>
            </w:r>
          </w:p>
        </w:tc>
      </w:tr>
      <w:tr w:rsidR="00D34251" w:rsidRPr="00F3025F" w14:paraId="47093D35" w14:textId="77777777" w:rsidTr="001941B2">
        <w:trPr>
          <w:trHeight w:val="286"/>
        </w:trPr>
        <w:tc>
          <w:tcPr>
            <w:tcW w:w="5344" w:type="dxa"/>
            <w:tcBorders>
              <w:top w:val="single" w:sz="4" w:space="0" w:color="000000"/>
              <w:left w:val="nil"/>
              <w:bottom w:val="single" w:sz="4" w:space="0" w:color="000000"/>
              <w:right w:val="single" w:sz="4" w:space="0" w:color="000000"/>
            </w:tcBorders>
          </w:tcPr>
          <w:p w14:paraId="4F4FBE44" w14:textId="77777777" w:rsidR="00D34251" w:rsidRPr="00F3025F" w:rsidRDefault="00D34251" w:rsidP="009506CD">
            <w:pPr>
              <w:widowControl w:val="0"/>
              <w:spacing w:after="0" w:line="240" w:lineRule="auto"/>
              <w:rPr>
                <w:rFonts w:ascii="Garamond" w:hAnsi="Garamond"/>
                <w:sz w:val="24"/>
                <w:szCs w:val="24"/>
              </w:rPr>
            </w:pPr>
            <w:r w:rsidRPr="00F3025F">
              <w:rPr>
                <w:rFonts w:ascii="Garamond" w:hAnsi="Garamond"/>
                <w:b/>
                <w:sz w:val="24"/>
                <w:szCs w:val="24"/>
              </w:rPr>
              <w:t xml:space="preserve">Aktualizimi </w:t>
            </w:r>
          </w:p>
        </w:tc>
        <w:tc>
          <w:tcPr>
            <w:tcW w:w="4249" w:type="dxa"/>
            <w:tcBorders>
              <w:top w:val="single" w:sz="4" w:space="0" w:color="000000"/>
              <w:left w:val="single" w:sz="4" w:space="0" w:color="000000"/>
              <w:bottom w:val="single" w:sz="4" w:space="0" w:color="000000"/>
              <w:right w:val="nil"/>
            </w:tcBorders>
          </w:tcPr>
          <w:p w14:paraId="41431F01" w14:textId="2F9C29B5" w:rsidR="00D34251" w:rsidRPr="00F3025F" w:rsidRDefault="00EB2F14" w:rsidP="009506CD">
            <w:pPr>
              <w:widowControl w:val="0"/>
              <w:spacing w:after="0" w:line="240" w:lineRule="auto"/>
              <w:rPr>
                <w:rFonts w:ascii="Garamond" w:hAnsi="Garamond"/>
                <w:sz w:val="24"/>
                <w:szCs w:val="24"/>
              </w:rPr>
            </w:pPr>
            <w:r w:rsidRPr="00F3025F">
              <w:rPr>
                <w:rFonts w:ascii="Garamond" w:hAnsi="Garamond"/>
                <w:sz w:val="24"/>
                <w:szCs w:val="24"/>
              </w:rPr>
              <w:t xml:space="preserve">     </w:t>
            </w:r>
            <w:r w:rsidR="00F2789A" w:rsidRPr="00F3025F">
              <w:rPr>
                <w:rFonts w:ascii="Garamond" w:hAnsi="Garamond"/>
                <w:sz w:val="24"/>
                <w:szCs w:val="24"/>
              </w:rPr>
              <w:t xml:space="preserve"> </w:t>
            </w:r>
          </w:p>
        </w:tc>
      </w:tr>
      <w:tr w:rsidR="00D34251" w:rsidRPr="00F3025F" w14:paraId="41DF1B65" w14:textId="77777777" w:rsidTr="001941B2">
        <w:trPr>
          <w:trHeight w:val="286"/>
        </w:trPr>
        <w:tc>
          <w:tcPr>
            <w:tcW w:w="5344" w:type="dxa"/>
            <w:tcBorders>
              <w:top w:val="single" w:sz="4" w:space="0" w:color="000000"/>
              <w:left w:val="nil"/>
              <w:bottom w:val="single" w:sz="4" w:space="0" w:color="000000"/>
              <w:right w:val="single" w:sz="4" w:space="0" w:color="000000"/>
            </w:tcBorders>
          </w:tcPr>
          <w:p w14:paraId="487DFDE9" w14:textId="77777777" w:rsidR="00D34251" w:rsidRPr="00F3025F" w:rsidRDefault="00D34251" w:rsidP="009506CD">
            <w:pPr>
              <w:widowControl w:val="0"/>
              <w:spacing w:after="0" w:line="240" w:lineRule="auto"/>
              <w:rPr>
                <w:rFonts w:ascii="Garamond" w:hAnsi="Garamond"/>
                <w:sz w:val="24"/>
                <w:szCs w:val="24"/>
              </w:rPr>
            </w:pPr>
            <w:r w:rsidRPr="00F3025F">
              <w:rPr>
                <w:rFonts w:ascii="Garamond" w:hAnsi="Garamond"/>
                <w:b/>
                <w:sz w:val="24"/>
                <w:szCs w:val="24"/>
              </w:rPr>
              <w:t xml:space="preserve">Kontrolli/ trajnimi IFR </w:t>
            </w:r>
          </w:p>
        </w:tc>
        <w:tc>
          <w:tcPr>
            <w:tcW w:w="4249" w:type="dxa"/>
            <w:tcBorders>
              <w:top w:val="single" w:sz="4" w:space="0" w:color="000000"/>
              <w:left w:val="single" w:sz="4" w:space="0" w:color="000000"/>
              <w:bottom w:val="single" w:sz="4" w:space="0" w:color="000000"/>
              <w:right w:val="nil"/>
            </w:tcBorders>
          </w:tcPr>
          <w:p w14:paraId="24829D73" w14:textId="77777777" w:rsidR="00D34251" w:rsidRPr="00F3025F" w:rsidRDefault="00D34251" w:rsidP="009506CD">
            <w:pPr>
              <w:widowControl w:val="0"/>
              <w:tabs>
                <w:tab w:val="center" w:pos="1248"/>
              </w:tabs>
              <w:spacing w:after="0" w:line="240" w:lineRule="auto"/>
              <w:rPr>
                <w:rFonts w:ascii="Garamond" w:hAnsi="Garamond"/>
                <w:sz w:val="24"/>
                <w:szCs w:val="24"/>
              </w:rPr>
            </w:pPr>
            <w:r w:rsidRPr="00F3025F">
              <w:rPr>
                <w:rFonts w:ascii="Garamond" w:hAnsi="Garamond"/>
                <w:sz w:val="24"/>
                <w:szCs w:val="24"/>
              </w:rPr>
              <w:t xml:space="preserve"> </w:t>
            </w:r>
            <w:r w:rsidRPr="00F3025F">
              <w:rPr>
                <w:rFonts w:ascii="Garamond" w:hAnsi="Garamond"/>
                <w:sz w:val="24"/>
                <w:szCs w:val="24"/>
              </w:rPr>
              <w:tab/>
              <w:t xml:space="preserve">/ </w:t>
            </w:r>
          </w:p>
        </w:tc>
      </w:tr>
      <w:tr w:rsidR="00D34251" w:rsidRPr="00F3025F" w14:paraId="05DCCBF9" w14:textId="77777777" w:rsidTr="001941B2">
        <w:trPr>
          <w:trHeight w:val="286"/>
        </w:trPr>
        <w:tc>
          <w:tcPr>
            <w:tcW w:w="5344" w:type="dxa"/>
            <w:tcBorders>
              <w:top w:val="single" w:sz="4" w:space="0" w:color="000000"/>
              <w:left w:val="nil"/>
              <w:bottom w:val="single" w:sz="4" w:space="0" w:color="000000"/>
              <w:right w:val="single" w:sz="4" w:space="0" w:color="000000"/>
            </w:tcBorders>
          </w:tcPr>
          <w:p w14:paraId="272ACAA2" w14:textId="77777777" w:rsidR="00D34251" w:rsidRPr="00F3025F" w:rsidRDefault="00D34251" w:rsidP="009506CD">
            <w:pPr>
              <w:widowControl w:val="0"/>
              <w:spacing w:after="0" w:line="240" w:lineRule="auto"/>
              <w:rPr>
                <w:rFonts w:ascii="Garamond" w:hAnsi="Garamond"/>
                <w:sz w:val="24"/>
                <w:szCs w:val="24"/>
              </w:rPr>
            </w:pPr>
            <w:r w:rsidRPr="00F3025F">
              <w:rPr>
                <w:rFonts w:ascii="Garamond" w:hAnsi="Garamond"/>
                <w:b/>
                <w:sz w:val="24"/>
                <w:szCs w:val="24"/>
              </w:rPr>
              <w:t xml:space="preserve">Kategorizimi i tipit </w:t>
            </w:r>
          </w:p>
        </w:tc>
        <w:tc>
          <w:tcPr>
            <w:tcW w:w="4249" w:type="dxa"/>
            <w:tcBorders>
              <w:top w:val="single" w:sz="4" w:space="0" w:color="000000"/>
              <w:left w:val="single" w:sz="4" w:space="0" w:color="000000"/>
              <w:bottom w:val="single" w:sz="4" w:space="0" w:color="000000"/>
              <w:right w:val="nil"/>
            </w:tcBorders>
          </w:tcPr>
          <w:p w14:paraId="2FAC73A2" w14:textId="77777777" w:rsidR="00D34251" w:rsidRPr="00F3025F" w:rsidRDefault="00D34251" w:rsidP="009506CD">
            <w:pPr>
              <w:widowControl w:val="0"/>
              <w:spacing w:after="0" w:line="240" w:lineRule="auto"/>
              <w:rPr>
                <w:rFonts w:ascii="Garamond" w:hAnsi="Garamond"/>
                <w:sz w:val="24"/>
                <w:szCs w:val="24"/>
              </w:rPr>
            </w:pPr>
            <w:r w:rsidRPr="00F3025F">
              <w:rPr>
                <w:rFonts w:ascii="Garamond" w:hAnsi="Garamond"/>
                <w:sz w:val="24"/>
                <w:szCs w:val="24"/>
              </w:rPr>
              <w:t xml:space="preserve"> </w:t>
            </w:r>
          </w:p>
        </w:tc>
      </w:tr>
      <w:tr w:rsidR="00D34251" w:rsidRPr="00F3025F" w14:paraId="07171F0A" w14:textId="77777777" w:rsidTr="001941B2">
        <w:trPr>
          <w:trHeight w:val="288"/>
        </w:trPr>
        <w:tc>
          <w:tcPr>
            <w:tcW w:w="5344" w:type="dxa"/>
            <w:tcBorders>
              <w:top w:val="single" w:sz="4" w:space="0" w:color="000000"/>
              <w:left w:val="nil"/>
              <w:bottom w:val="single" w:sz="4" w:space="0" w:color="000000"/>
              <w:right w:val="single" w:sz="4" w:space="0" w:color="000000"/>
            </w:tcBorders>
          </w:tcPr>
          <w:p w14:paraId="0289B2D4" w14:textId="28837921" w:rsidR="00D34251" w:rsidRPr="00F3025F" w:rsidRDefault="00502E45" w:rsidP="009506CD">
            <w:pPr>
              <w:widowControl w:val="0"/>
              <w:spacing w:after="0" w:line="240" w:lineRule="auto"/>
              <w:rPr>
                <w:rFonts w:ascii="Garamond" w:hAnsi="Garamond"/>
                <w:sz w:val="24"/>
                <w:szCs w:val="24"/>
              </w:rPr>
            </w:pPr>
            <w:r w:rsidRPr="00F3025F">
              <w:rPr>
                <w:rFonts w:ascii="Garamond" w:hAnsi="Garamond"/>
                <w:b/>
                <w:sz w:val="24"/>
                <w:szCs w:val="24"/>
              </w:rPr>
              <w:t xml:space="preserve">Kontrolli i aftësisë </w:t>
            </w:r>
          </w:p>
        </w:tc>
        <w:tc>
          <w:tcPr>
            <w:tcW w:w="4249" w:type="dxa"/>
            <w:tcBorders>
              <w:top w:val="single" w:sz="4" w:space="0" w:color="000000"/>
              <w:left w:val="single" w:sz="4" w:space="0" w:color="000000"/>
              <w:bottom w:val="single" w:sz="4" w:space="0" w:color="000000"/>
              <w:right w:val="nil"/>
            </w:tcBorders>
          </w:tcPr>
          <w:p w14:paraId="779E184C" w14:textId="77777777" w:rsidR="00D34251" w:rsidRPr="00F3025F" w:rsidRDefault="00D34251" w:rsidP="009506CD">
            <w:pPr>
              <w:widowControl w:val="0"/>
              <w:spacing w:after="0" w:line="240" w:lineRule="auto"/>
              <w:rPr>
                <w:rFonts w:ascii="Garamond" w:hAnsi="Garamond"/>
                <w:sz w:val="24"/>
                <w:szCs w:val="24"/>
              </w:rPr>
            </w:pPr>
            <w:r w:rsidRPr="00F3025F">
              <w:rPr>
                <w:rFonts w:ascii="Garamond" w:hAnsi="Garamond"/>
                <w:sz w:val="24"/>
                <w:szCs w:val="24"/>
              </w:rPr>
              <w:t xml:space="preserve"> </w:t>
            </w:r>
          </w:p>
        </w:tc>
      </w:tr>
      <w:tr w:rsidR="00D34251" w:rsidRPr="00F3025F" w14:paraId="6E5425B4" w14:textId="77777777" w:rsidTr="001941B2">
        <w:trPr>
          <w:trHeight w:val="286"/>
        </w:trPr>
        <w:tc>
          <w:tcPr>
            <w:tcW w:w="5344" w:type="dxa"/>
            <w:tcBorders>
              <w:top w:val="single" w:sz="4" w:space="0" w:color="000000"/>
              <w:left w:val="nil"/>
              <w:bottom w:val="single" w:sz="4" w:space="0" w:color="000000"/>
              <w:right w:val="single" w:sz="4" w:space="0" w:color="000000"/>
            </w:tcBorders>
          </w:tcPr>
          <w:p w14:paraId="1D0E7DC1" w14:textId="77777777" w:rsidR="00D34251" w:rsidRPr="00F3025F" w:rsidRDefault="00D34251" w:rsidP="009506CD">
            <w:pPr>
              <w:widowControl w:val="0"/>
              <w:spacing w:after="0" w:line="240" w:lineRule="auto"/>
              <w:rPr>
                <w:rFonts w:ascii="Garamond" w:hAnsi="Garamond"/>
                <w:sz w:val="24"/>
                <w:szCs w:val="24"/>
              </w:rPr>
            </w:pPr>
            <w:r w:rsidRPr="00F3025F">
              <w:rPr>
                <w:rFonts w:ascii="Garamond" w:hAnsi="Garamond"/>
                <w:b/>
                <w:sz w:val="24"/>
                <w:szCs w:val="24"/>
              </w:rPr>
              <w:t xml:space="preserve">Afrim i autodubluar </w:t>
            </w:r>
          </w:p>
        </w:tc>
        <w:tc>
          <w:tcPr>
            <w:tcW w:w="4249" w:type="dxa"/>
            <w:tcBorders>
              <w:top w:val="single" w:sz="4" w:space="0" w:color="000000"/>
              <w:left w:val="single" w:sz="4" w:space="0" w:color="000000"/>
              <w:bottom w:val="single" w:sz="4" w:space="0" w:color="000000"/>
              <w:right w:val="nil"/>
            </w:tcBorders>
          </w:tcPr>
          <w:p w14:paraId="4FFB14A7" w14:textId="77777777" w:rsidR="00D34251" w:rsidRPr="00F3025F" w:rsidRDefault="00D34251" w:rsidP="009506CD">
            <w:pPr>
              <w:widowControl w:val="0"/>
              <w:spacing w:after="0" w:line="240" w:lineRule="auto"/>
              <w:rPr>
                <w:rFonts w:ascii="Garamond" w:hAnsi="Garamond"/>
                <w:sz w:val="24"/>
                <w:szCs w:val="24"/>
              </w:rPr>
            </w:pPr>
            <w:r w:rsidRPr="00F3025F">
              <w:rPr>
                <w:rFonts w:ascii="Garamond" w:hAnsi="Garamond"/>
                <w:sz w:val="24"/>
                <w:szCs w:val="24"/>
              </w:rPr>
              <w:t xml:space="preserve"> </w:t>
            </w:r>
          </w:p>
        </w:tc>
      </w:tr>
      <w:tr w:rsidR="00D34251" w:rsidRPr="00F3025F" w14:paraId="1E484521" w14:textId="77777777" w:rsidTr="001941B2">
        <w:trPr>
          <w:trHeight w:val="286"/>
        </w:trPr>
        <w:tc>
          <w:tcPr>
            <w:tcW w:w="5344" w:type="dxa"/>
            <w:tcBorders>
              <w:top w:val="single" w:sz="4" w:space="0" w:color="000000"/>
              <w:left w:val="nil"/>
              <w:bottom w:val="single" w:sz="4" w:space="0" w:color="000000"/>
              <w:right w:val="single" w:sz="4" w:space="0" w:color="000000"/>
            </w:tcBorders>
          </w:tcPr>
          <w:p w14:paraId="2D375ED5" w14:textId="6C51C55A" w:rsidR="00D34251" w:rsidRPr="00F3025F" w:rsidRDefault="00D34251" w:rsidP="00ED3C3F">
            <w:pPr>
              <w:widowControl w:val="0"/>
              <w:spacing w:after="0" w:line="240" w:lineRule="auto"/>
              <w:rPr>
                <w:rFonts w:ascii="Garamond" w:hAnsi="Garamond"/>
                <w:szCs w:val="24"/>
              </w:rPr>
            </w:pPr>
            <w:r w:rsidRPr="00F3025F">
              <w:rPr>
                <w:rFonts w:ascii="Garamond" w:hAnsi="Garamond"/>
                <w:b/>
                <w:szCs w:val="24"/>
              </w:rPr>
              <w:t>Udh</w:t>
            </w:r>
            <w:r w:rsidR="00ED3C3F" w:rsidRPr="00F3025F">
              <w:rPr>
                <w:rFonts w:ascii="Garamond" w:hAnsi="Garamond"/>
                <w:b/>
                <w:szCs w:val="24"/>
              </w:rPr>
              <w:t>ë</w:t>
            </w:r>
            <w:r w:rsidRPr="00F3025F">
              <w:rPr>
                <w:rFonts w:ascii="Garamond" w:hAnsi="Garamond"/>
                <w:b/>
                <w:szCs w:val="24"/>
              </w:rPr>
              <w:t xml:space="preserve">zuesi i autoulje/hapje </w:t>
            </w:r>
          </w:p>
        </w:tc>
        <w:tc>
          <w:tcPr>
            <w:tcW w:w="4249" w:type="dxa"/>
            <w:tcBorders>
              <w:top w:val="single" w:sz="4" w:space="0" w:color="000000"/>
              <w:left w:val="single" w:sz="4" w:space="0" w:color="000000"/>
              <w:bottom w:val="single" w:sz="4" w:space="0" w:color="000000"/>
              <w:right w:val="nil"/>
            </w:tcBorders>
          </w:tcPr>
          <w:p w14:paraId="403DCF58" w14:textId="77777777" w:rsidR="00D34251" w:rsidRPr="00F3025F" w:rsidRDefault="00D34251" w:rsidP="009506CD">
            <w:pPr>
              <w:widowControl w:val="0"/>
              <w:spacing w:after="0" w:line="240" w:lineRule="auto"/>
              <w:rPr>
                <w:rFonts w:ascii="Garamond" w:hAnsi="Garamond"/>
                <w:szCs w:val="24"/>
              </w:rPr>
            </w:pPr>
            <w:r w:rsidRPr="00F3025F">
              <w:rPr>
                <w:rFonts w:ascii="Garamond" w:hAnsi="Garamond"/>
                <w:szCs w:val="24"/>
              </w:rPr>
              <w:t xml:space="preserve"> </w:t>
            </w:r>
          </w:p>
        </w:tc>
      </w:tr>
      <w:tr w:rsidR="00D34251" w:rsidRPr="00F3025F" w14:paraId="1DCBEA27" w14:textId="77777777" w:rsidTr="001941B2">
        <w:trPr>
          <w:trHeight w:val="286"/>
        </w:trPr>
        <w:tc>
          <w:tcPr>
            <w:tcW w:w="5344" w:type="dxa"/>
            <w:tcBorders>
              <w:top w:val="single" w:sz="4" w:space="0" w:color="000000"/>
              <w:left w:val="nil"/>
              <w:bottom w:val="single" w:sz="4" w:space="0" w:color="000000"/>
              <w:right w:val="single" w:sz="4" w:space="0" w:color="000000"/>
            </w:tcBorders>
          </w:tcPr>
          <w:p w14:paraId="5590B484" w14:textId="77777777" w:rsidR="00D34251" w:rsidRPr="00F3025F" w:rsidRDefault="00D34251" w:rsidP="009506CD">
            <w:pPr>
              <w:widowControl w:val="0"/>
              <w:spacing w:after="0" w:line="240" w:lineRule="auto"/>
              <w:rPr>
                <w:rFonts w:ascii="Garamond" w:hAnsi="Garamond"/>
                <w:szCs w:val="24"/>
              </w:rPr>
            </w:pPr>
            <w:r w:rsidRPr="00F3025F">
              <w:rPr>
                <w:rFonts w:ascii="Garamond" w:hAnsi="Garamond"/>
                <w:b/>
                <w:szCs w:val="24"/>
              </w:rPr>
              <w:t xml:space="preserve">ACAS VII </w:t>
            </w:r>
          </w:p>
        </w:tc>
        <w:tc>
          <w:tcPr>
            <w:tcW w:w="4249" w:type="dxa"/>
            <w:tcBorders>
              <w:top w:val="single" w:sz="4" w:space="0" w:color="000000"/>
              <w:left w:val="single" w:sz="4" w:space="0" w:color="000000"/>
              <w:bottom w:val="single" w:sz="4" w:space="0" w:color="000000"/>
              <w:right w:val="nil"/>
            </w:tcBorders>
          </w:tcPr>
          <w:p w14:paraId="2B6A0844" w14:textId="77777777" w:rsidR="00D34251" w:rsidRPr="00F3025F" w:rsidRDefault="00D34251" w:rsidP="009506CD">
            <w:pPr>
              <w:widowControl w:val="0"/>
              <w:tabs>
                <w:tab w:val="center" w:pos="1294"/>
              </w:tabs>
              <w:spacing w:after="0" w:line="240" w:lineRule="auto"/>
              <w:rPr>
                <w:rFonts w:ascii="Garamond" w:hAnsi="Garamond"/>
                <w:szCs w:val="24"/>
              </w:rPr>
            </w:pPr>
            <w:r w:rsidRPr="00F3025F">
              <w:rPr>
                <w:rFonts w:ascii="Garamond" w:hAnsi="Garamond"/>
                <w:szCs w:val="24"/>
              </w:rPr>
              <w:t xml:space="preserve"> </w:t>
            </w:r>
            <w:r w:rsidRPr="00F3025F">
              <w:rPr>
                <w:rFonts w:ascii="Garamond" w:hAnsi="Garamond"/>
                <w:szCs w:val="24"/>
              </w:rPr>
              <w:tab/>
              <w:t xml:space="preserve">/ </w:t>
            </w:r>
          </w:p>
        </w:tc>
      </w:tr>
      <w:tr w:rsidR="00D34251" w:rsidRPr="00F3025F" w14:paraId="3BD3799B" w14:textId="77777777" w:rsidTr="001941B2">
        <w:trPr>
          <w:trHeight w:val="286"/>
        </w:trPr>
        <w:tc>
          <w:tcPr>
            <w:tcW w:w="5344" w:type="dxa"/>
            <w:tcBorders>
              <w:top w:val="single" w:sz="4" w:space="0" w:color="000000"/>
              <w:left w:val="nil"/>
              <w:bottom w:val="single" w:sz="4" w:space="0" w:color="000000"/>
              <w:right w:val="single" w:sz="4" w:space="0" w:color="000000"/>
            </w:tcBorders>
          </w:tcPr>
          <w:p w14:paraId="32E29EA7" w14:textId="6F54E422" w:rsidR="00D34251" w:rsidRPr="00F3025F" w:rsidRDefault="00D34251" w:rsidP="00ED3C3F">
            <w:pPr>
              <w:widowControl w:val="0"/>
              <w:spacing w:after="0" w:line="240" w:lineRule="auto"/>
              <w:rPr>
                <w:rFonts w:ascii="Garamond" w:hAnsi="Garamond"/>
                <w:szCs w:val="24"/>
              </w:rPr>
            </w:pPr>
            <w:r w:rsidRPr="00F3025F">
              <w:rPr>
                <w:rFonts w:ascii="Garamond" w:hAnsi="Garamond"/>
                <w:b/>
                <w:szCs w:val="24"/>
              </w:rPr>
              <w:t>Sistemi parashikues/lajm</w:t>
            </w:r>
            <w:r w:rsidR="00ED3C3F" w:rsidRPr="00F3025F">
              <w:rPr>
                <w:rFonts w:ascii="Garamond" w:hAnsi="Garamond"/>
                <w:b/>
                <w:szCs w:val="24"/>
              </w:rPr>
              <w:t>ë</w:t>
            </w:r>
            <w:r w:rsidRPr="00F3025F">
              <w:rPr>
                <w:rFonts w:ascii="Garamond" w:hAnsi="Garamond"/>
                <w:b/>
                <w:szCs w:val="24"/>
              </w:rPr>
              <w:t xml:space="preserve">rues i windshear </w:t>
            </w:r>
          </w:p>
        </w:tc>
        <w:tc>
          <w:tcPr>
            <w:tcW w:w="4249" w:type="dxa"/>
            <w:tcBorders>
              <w:top w:val="single" w:sz="4" w:space="0" w:color="000000"/>
              <w:left w:val="single" w:sz="4" w:space="0" w:color="000000"/>
              <w:bottom w:val="single" w:sz="4" w:space="0" w:color="000000"/>
              <w:right w:val="nil"/>
            </w:tcBorders>
          </w:tcPr>
          <w:p w14:paraId="3AED4742" w14:textId="77777777" w:rsidR="00D34251" w:rsidRPr="00F3025F" w:rsidRDefault="00D34251" w:rsidP="009506CD">
            <w:pPr>
              <w:widowControl w:val="0"/>
              <w:tabs>
                <w:tab w:val="center" w:pos="1279"/>
              </w:tabs>
              <w:spacing w:after="0" w:line="240" w:lineRule="auto"/>
              <w:rPr>
                <w:rFonts w:ascii="Garamond" w:hAnsi="Garamond"/>
                <w:szCs w:val="24"/>
              </w:rPr>
            </w:pPr>
            <w:r w:rsidRPr="00F3025F">
              <w:rPr>
                <w:rFonts w:ascii="Garamond" w:hAnsi="Garamond"/>
                <w:szCs w:val="24"/>
              </w:rPr>
              <w:t xml:space="preserve"> </w:t>
            </w:r>
            <w:r w:rsidRPr="00F3025F">
              <w:rPr>
                <w:rFonts w:ascii="Garamond" w:hAnsi="Garamond"/>
                <w:szCs w:val="24"/>
              </w:rPr>
              <w:tab/>
              <w:t xml:space="preserve">/ </w:t>
            </w:r>
          </w:p>
        </w:tc>
      </w:tr>
      <w:tr w:rsidR="00D34251" w:rsidRPr="00F3025F" w14:paraId="36F19685" w14:textId="77777777" w:rsidTr="001941B2">
        <w:trPr>
          <w:trHeight w:val="286"/>
        </w:trPr>
        <w:tc>
          <w:tcPr>
            <w:tcW w:w="5344" w:type="dxa"/>
            <w:tcBorders>
              <w:top w:val="single" w:sz="4" w:space="0" w:color="000000"/>
              <w:left w:val="nil"/>
              <w:bottom w:val="single" w:sz="4" w:space="0" w:color="000000"/>
              <w:right w:val="single" w:sz="4" w:space="0" w:color="000000"/>
            </w:tcBorders>
          </w:tcPr>
          <w:p w14:paraId="3AED05DA" w14:textId="77777777" w:rsidR="00D34251" w:rsidRPr="00F3025F" w:rsidRDefault="00D34251" w:rsidP="009506CD">
            <w:pPr>
              <w:widowControl w:val="0"/>
              <w:spacing w:after="0" w:line="240" w:lineRule="auto"/>
              <w:rPr>
                <w:rFonts w:ascii="Garamond" w:hAnsi="Garamond"/>
                <w:szCs w:val="24"/>
              </w:rPr>
            </w:pPr>
            <w:r w:rsidRPr="00F3025F">
              <w:rPr>
                <w:rFonts w:ascii="Garamond" w:hAnsi="Garamond"/>
                <w:b/>
                <w:szCs w:val="24"/>
              </w:rPr>
              <w:t xml:space="preserve">WX-radar </w:t>
            </w:r>
          </w:p>
        </w:tc>
        <w:tc>
          <w:tcPr>
            <w:tcW w:w="4249" w:type="dxa"/>
            <w:tcBorders>
              <w:top w:val="single" w:sz="4" w:space="0" w:color="000000"/>
              <w:left w:val="single" w:sz="4" w:space="0" w:color="000000"/>
              <w:bottom w:val="single" w:sz="4" w:space="0" w:color="000000"/>
              <w:right w:val="nil"/>
            </w:tcBorders>
          </w:tcPr>
          <w:p w14:paraId="32064E2B" w14:textId="77777777" w:rsidR="00D34251" w:rsidRPr="00F3025F" w:rsidRDefault="00D34251" w:rsidP="009506CD">
            <w:pPr>
              <w:widowControl w:val="0"/>
              <w:tabs>
                <w:tab w:val="center" w:pos="1279"/>
              </w:tabs>
              <w:spacing w:after="0" w:line="240" w:lineRule="auto"/>
              <w:rPr>
                <w:rFonts w:ascii="Garamond" w:hAnsi="Garamond"/>
                <w:szCs w:val="24"/>
              </w:rPr>
            </w:pPr>
            <w:r w:rsidRPr="00F3025F">
              <w:rPr>
                <w:rFonts w:ascii="Garamond" w:hAnsi="Garamond"/>
                <w:szCs w:val="24"/>
              </w:rPr>
              <w:t xml:space="preserve"> </w:t>
            </w:r>
            <w:r w:rsidRPr="00F3025F">
              <w:rPr>
                <w:rFonts w:ascii="Garamond" w:hAnsi="Garamond"/>
                <w:szCs w:val="24"/>
              </w:rPr>
              <w:tab/>
              <w:t xml:space="preserve">/ </w:t>
            </w:r>
          </w:p>
        </w:tc>
      </w:tr>
      <w:tr w:rsidR="00D34251" w:rsidRPr="00F3025F" w14:paraId="69C5D560" w14:textId="77777777" w:rsidTr="001941B2">
        <w:trPr>
          <w:trHeight w:val="288"/>
        </w:trPr>
        <w:tc>
          <w:tcPr>
            <w:tcW w:w="5344" w:type="dxa"/>
            <w:tcBorders>
              <w:top w:val="single" w:sz="4" w:space="0" w:color="000000"/>
              <w:left w:val="nil"/>
              <w:bottom w:val="single" w:sz="4" w:space="0" w:color="000000"/>
              <w:right w:val="single" w:sz="4" w:space="0" w:color="000000"/>
            </w:tcBorders>
          </w:tcPr>
          <w:p w14:paraId="6D28506B" w14:textId="77777777" w:rsidR="00D34251" w:rsidRPr="00F3025F" w:rsidRDefault="00D34251" w:rsidP="009506CD">
            <w:pPr>
              <w:widowControl w:val="0"/>
              <w:spacing w:after="0" w:line="240" w:lineRule="auto"/>
              <w:rPr>
                <w:rFonts w:ascii="Garamond" w:hAnsi="Garamond"/>
                <w:szCs w:val="24"/>
              </w:rPr>
            </w:pPr>
            <w:r w:rsidRPr="00F3025F">
              <w:rPr>
                <w:rFonts w:ascii="Garamond" w:hAnsi="Garamond"/>
                <w:b/>
                <w:szCs w:val="24"/>
              </w:rPr>
              <w:t xml:space="preserve">HUD/HUGS </w:t>
            </w:r>
          </w:p>
        </w:tc>
        <w:tc>
          <w:tcPr>
            <w:tcW w:w="4249" w:type="dxa"/>
            <w:tcBorders>
              <w:top w:val="single" w:sz="4" w:space="0" w:color="000000"/>
              <w:left w:val="single" w:sz="4" w:space="0" w:color="000000"/>
              <w:bottom w:val="single" w:sz="4" w:space="0" w:color="000000"/>
              <w:right w:val="nil"/>
            </w:tcBorders>
          </w:tcPr>
          <w:p w14:paraId="3EA20C7C" w14:textId="77777777" w:rsidR="00D34251" w:rsidRPr="00F3025F" w:rsidRDefault="00D34251" w:rsidP="009506CD">
            <w:pPr>
              <w:widowControl w:val="0"/>
              <w:spacing w:after="0" w:line="240" w:lineRule="auto"/>
              <w:rPr>
                <w:rFonts w:ascii="Garamond" w:hAnsi="Garamond"/>
                <w:szCs w:val="24"/>
              </w:rPr>
            </w:pPr>
            <w:r w:rsidRPr="00F3025F">
              <w:rPr>
                <w:rFonts w:ascii="Garamond" w:hAnsi="Garamond"/>
                <w:szCs w:val="24"/>
              </w:rPr>
              <w:t xml:space="preserve"> </w:t>
            </w:r>
          </w:p>
        </w:tc>
      </w:tr>
      <w:tr w:rsidR="00D34251" w:rsidRPr="00F3025F" w14:paraId="1860666C" w14:textId="77777777" w:rsidTr="001941B2">
        <w:trPr>
          <w:trHeight w:val="286"/>
        </w:trPr>
        <w:tc>
          <w:tcPr>
            <w:tcW w:w="5344" w:type="dxa"/>
            <w:tcBorders>
              <w:top w:val="single" w:sz="4" w:space="0" w:color="000000"/>
              <w:left w:val="nil"/>
              <w:bottom w:val="single" w:sz="4" w:space="0" w:color="000000"/>
              <w:right w:val="single" w:sz="4" w:space="0" w:color="000000"/>
            </w:tcBorders>
          </w:tcPr>
          <w:p w14:paraId="6597A607" w14:textId="77777777" w:rsidR="00D34251" w:rsidRPr="00F3025F" w:rsidRDefault="00D34251" w:rsidP="009506CD">
            <w:pPr>
              <w:widowControl w:val="0"/>
              <w:spacing w:after="0" w:line="240" w:lineRule="auto"/>
              <w:rPr>
                <w:rFonts w:ascii="Garamond" w:hAnsi="Garamond"/>
                <w:szCs w:val="24"/>
              </w:rPr>
            </w:pPr>
            <w:r w:rsidRPr="00F3025F">
              <w:rPr>
                <w:rFonts w:ascii="Garamond" w:hAnsi="Garamond"/>
                <w:b/>
                <w:szCs w:val="24"/>
              </w:rPr>
              <w:t xml:space="preserve">HELIKAT </w:t>
            </w:r>
          </w:p>
        </w:tc>
        <w:tc>
          <w:tcPr>
            <w:tcW w:w="4249" w:type="dxa"/>
            <w:tcBorders>
              <w:top w:val="single" w:sz="4" w:space="0" w:color="000000"/>
              <w:left w:val="single" w:sz="4" w:space="0" w:color="000000"/>
              <w:bottom w:val="single" w:sz="4" w:space="0" w:color="000000"/>
              <w:right w:val="nil"/>
            </w:tcBorders>
          </w:tcPr>
          <w:p w14:paraId="05C958CD" w14:textId="77777777" w:rsidR="00D34251" w:rsidRPr="00F3025F" w:rsidRDefault="00D34251" w:rsidP="009506CD">
            <w:pPr>
              <w:widowControl w:val="0"/>
              <w:tabs>
                <w:tab w:val="center" w:pos="1265"/>
              </w:tabs>
              <w:spacing w:after="0" w:line="240" w:lineRule="auto"/>
              <w:rPr>
                <w:rFonts w:ascii="Garamond" w:hAnsi="Garamond"/>
                <w:szCs w:val="24"/>
              </w:rPr>
            </w:pPr>
            <w:r w:rsidRPr="00F3025F">
              <w:rPr>
                <w:rFonts w:ascii="Garamond" w:hAnsi="Garamond"/>
                <w:szCs w:val="24"/>
              </w:rPr>
              <w:t xml:space="preserve"> </w:t>
            </w:r>
            <w:r w:rsidRPr="00F3025F">
              <w:rPr>
                <w:rFonts w:ascii="Garamond" w:hAnsi="Garamond"/>
                <w:szCs w:val="24"/>
              </w:rPr>
              <w:tab/>
              <w:t xml:space="preserve">/ </w:t>
            </w:r>
          </w:p>
        </w:tc>
      </w:tr>
      <w:tr w:rsidR="00D34251" w:rsidRPr="00F3025F" w14:paraId="50445E09" w14:textId="77777777" w:rsidTr="001941B2">
        <w:trPr>
          <w:trHeight w:val="286"/>
        </w:trPr>
        <w:tc>
          <w:tcPr>
            <w:tcW w:w="5344" w:type="dxa"/>
            <w:tcBorders>
              <w:top w:val="single" w:sz="4" w:space="0" w:color="000000"/>
              <w:left w:val="nil"/>
              <w:bottom w:val="single" w:sz="4" w:space="0" w:color="000000"/>
              <w:right w:val="single" w:sz="4" w:space="0" w:color="000000"/>
            </w:tcBorders>
          </w:tcPr>
          <w:p w14:paraId="45460EAE" w14:textId="77777777" w:rsidR="00D34251" w:rsidRPr="00F3025F" w:rsidRDefault="00D34251" w:rsidP="009506CD">
            <w:pPr>
              <w:widowControl w:val="0"/>
              <w:spacing w:after="0" w:line="240" w:lineRule="auto"/>
              <w:rPr>
                <w:rFonts w:ascii="Garamond" w:hAnsi="Garamond"/>
                <w:szCs w:val="24"/>
              </w:rPr>
            </w:pPr>
            <w:r w:rsidRPr="00F3025F">
              <w:rPr>
                <w:rFonts w:ascii="Garamond" w:hAnsi="Garamond"/>
                <w:b/>
                <w:szCs w:val="24"/>
              </w:rPr>
              <w:t xml:space="preserve">GPWS/EGPWS </w:t>
            </w:r>
          </w:p>
        </w:tc>
        <w:tc>
          <w:tcPr>
            <w:tcW w:w="4249" w:type="dxa"/>
            <w:tcBorders>
              <w:top w:val="single" w:sz="4" w:space="0" w:color="000000"/>
              <w:left w:val="single" w:sz="4" w:space="0" w:color="000000"/>
              <w:bottom w:val="single" w:sz="4" w:space="0" w:color="000000"/>
              <w:right w:val="nil"/>
            </w:tcBorders>
          </w:tcPr>
          <w:p w14:paraId="2BAE140F" w14:textId="77777777" w:rsidR="00D34251" w:rsidRPr="00F3025F" w:rsidRDefault="00D34251" w:rsidP="009506CD">
            <w:pPr>
              <w:widowControl w:val="0"/>
              <w:spacing w:after="0" w:line="240" w:lineRule="auto"/>
              <w:rPr>
                <w:rFonts w:ascii="Garamond" w:hAnsi="Garamond"/>
                <w:szCs w:val="24"/>
              </w:rPr>
            </w:pPr>
            <w:r w:rsidRPr="00F3025F">
              <w:rPr>
                <w:rFonts w:ascii="Garamond" w:hAnsi="Garamond"/>
                <w:szCs w:val="24"/>
              </w:rPr>
              <w:t xml:space="preserve"> </w:t>
            </w:r>
          </w:p>
        </w:tc>
      </w:tr>
      <w:tr w:rsidR="00D34251" w:rsidRPr="00F3025F" w14:paraId="4D5E0013" w14:textId="77777777" w:rsidTr="001941B2">
        <w:trPr>
          <w:trHeight w:val="286"/>
        </w:trPr>
        <w:tc>
          <w:tcPr>
            <w:tcW w:w="5344" w:type="dxa"/>
            <w:tcBorders>
              <w:top w:val="single" w:sz="4" w:space="0" w:color="000000"/>
              <w:left w:val="nil"/>
              <w:bottom w:val="single" w:sz="4" w:space="0" w:color="000000"/>
              <w:right w:val="single" w:sz="4" w:space="0" w:color="000000"/>
            </w:tcBorders>
          </w:tcPr>
          <w:p w14:paraId="69D87042" w14:textId="211C3FCE" w:rsidR="00D34251" w:rsidRPr="00F3025F" w:rsidRDefault="00D34251" w:rsidP="009506CD">
            <w:pPr>
              <w:widowControl w:val="0"/>
              <w:spacing w:after="0" w:line="240" w:lineRule="auto"/>
              <w:rPr>
                <w:rFonts w:ascii="Garamond" w:hAnsi="Garamond"/>
                <w:szCs w:val="24"/>
              </w:rPr>
            </w:pPr>
            <w:r w:rsidRPr="00F3025F">
              <w:rPr>
                <w:rFonts w:ascii="Garamond" w:hAnsi="Garamond"/>
                <w:b/>
                <w:szCs w:val="24"/>
              </w:rPr>
              <w:t>Kapaciteti ETOPS</w:t>
            </w:r>
            <w:r w:rsidR="00F2789A" w:rsidRPr="00F3025F">
              <w:rPr>
                <w:rFonts w:ascii="Garamond" w:hAnsi="Garamond"/>
                <w:szCs w:val="24"/>
              </w:rPr>
              <w:t xml:space="preserve"> </w:t>
            </w:r>
          </w:p>
        </w:tc>
        <w:tc>
          <w:tcPr>
            <w:tcW w:w="4249" w:type="dxa"/>
            <w:tcBorders>
              <w:top w:val="single" w:sz="4" w:space="0" w:color="000000"/>
              <w:left w:val="single" w:sz="4" w:space="0" w:color="000000"/>
              <w:bottom w:val="single" w:sz="4" w:space="0" w:color="000000"/>
              <w:right w:val="nil"/>
            </w:tcBorders>
          </w:tcPr>
          <w:p w14:paraId="2F5790E2" w14:textId="77777777" w:rsidR="00D34251" w:rsidRPr="00F3025F" w:rsidRDefault="00D34251" w:rsidP="009506CD">
            <w:pPr>
              <w:widowControl w:val="0"/>
              <w:tabs>
                <w:tab w:val="center" w:pos="1219"/>
              </w:tabs>
              <w:spacing w:after="0" w:line="240" w:lineRule="auto"/>
              <w:rPr>
                <w:rFonts w:ascii="Garamond" w:hAnsi="Garamond"/>
                <w:szCs w:val="24"/>
              </w:rPr>
            </w:pPr>
            <w:r w:rsidRPr="00F3025F">
              <w:rPr>
                <w:rFonts w:ascii="Garamond" w:hAnsi="Garamond"/>
                <w:szCs w:val="24"/>
              </w:rPr>
              <w:t xml:space="preserve"> </w:t>
            </w:r>
            <w:r w:rsidRPr="00F3025F">
              <w:rPr>
                <w:rFonts w:ascii="Garamond" w:hAnsi="Garamond"/>
                <w:szCs w:val="24"/>
              </w:rPr>
              <w:tab/>
              <w:t xml:space="preserve">/ </w:t>
            </w:r>
          </w:p>
        </w:tc>
      </w:tr>
      <w:tr w:rsidR="00D34251" w:rsidRPr="00F3025F" w14:paraId="4C8DC604" w14:textId="77777777" w:rsidTr="001941B2">
        <w:trPr>
          <w:trHeight w:val="286"/>
        </w:trPr>
        <w:tc>
          <w:tcPr>
            <w:tcW w:w="5344" w:type="dxa"/>
            <w:tcBorders>
              <w:top w:val="single" w:sz="4" w:space="0" w:color="000000"/>
              <w:left w:val="nil"/>
              <w:bottom w:val="single" w:sz="4" w:space="0" w:color="000000"/>
              <w:right w:val="single" w:sz="4" w:space="0" w:color="000000"/>
            </w:tcBorders>
          </w:tcPr>
          <w:p w14:paraId="2A35A7CE" w14:textId="77777777" w:rsidR="00D34251" w:rsidRPr="00F3025F" w:rsidRDefault="00D34251" w:rsidP="009506CD">
            <w:pPr>
              <w:widowControl w:val="0"/>
              <w:spacing w:after="0" w:line="240" w:lineRule="auto"/>
              <w:rPr>
                <w:rFonts w:ascii="Garamond" w:hAnsi="Garamond"/>
                <w:szCs w:val="24"/>
              </w:rPr>
            </w:pPr>
            <w:r w:rsidRPr="00F3025F">
              <w:rPr>
                <w:rFonts w:ascii="Garamond" w:hAnsi="Garamond"/>
                <w:b/>
                <w:szCs w:val="24"/>
              </w:rPr>
              <w:t xml:space="preserve">GPS </w:t>
            </w:r>
          </w:p>
        </w:tc>
        <w:tc>
          <w:tcPr>
            <w:tcW w:w="4249" w:type="dxa"/>
            <w:tcBorders>
              <w:top w:val="single" w:sz="4" w:space="0" w:color="000000"/>
              <w:left w:val="single" w:sz="4" w:space="0" w:color="000000"/>
              <w:bottom w:val="single" w:sz="4" w:space="0" w:color="000000"/>
              <w:right w:val="nil"/>
            </w:tcBorders>
          </w:tcPr>
          <w:p w14:paraId="67734793" w14:textId="77777777" w:rsidR="00D34251" w:rsidRPr="00F3025F" w:rsidRDefault="00D34251" w:rsidP="009506CD">
            <w:pPr>
              <w:widowControl w:val="0"/>
              <w:spacing w:after="0" w:line="240" w:lineRule="auto"/>
              <w:rPr>
                <w:rFonts w:ascii="Garamond" w:hAnsi="Garamond"/>
                <w:szCs w:val="24"/>
              </w:rPr>
            </w:pPr>
            <w:r w:rsidRPr="00F3025F">
              <w:rPr>
                <w:rFonts w:ascii="Garamond" w:hAnsi="Garamond"/>
                <w:szCs w:val="24"/>
              </w:rPr>
              <w:t xml:space="preserve"> </w:t>
            </w:r>
          </w:p>
        </w:tc>
      </w:tr>
      <w:tr w:rsidR="00D34251" w:rsidRPr="00F3025F" w14:paraId="5127CEA3" w14:textId="77777777" w:rsidTr="001941B2">
        <w:trPr>
          <w:trHeight w:val="286"/>
        </w:trPr>
        <w:tc>
          <w:tcPr>
            <w:tcW w:w="5344" w:type="dxa"/>
            <w:tcBorders>
              <w:top w:val="single" w:sz="4" w:space="0" w:color="000000"/>
              <w:left w:val="nil"/>
              <w:bottom w:val="single" w:sz="4" w:space="0" w:color="000000"/>
              <w:right w:val="single" w:sz="4" w:space="0" w:color="000000"/>
            </w:tcBorders>
          </w:tcPr>
          <w:p w14:paraId="75F26BB4" w14:textId="77777777" w:rsidR="00D34251" w:rsidRPr="00F3025F" w:rsidRDefault="00D34251" w:rsidP="009506CD">
            <w:pPr>
              <w:widowControl w:val="0"/>
              <w:spacing w:after="0" w:line="240" w:lineRule="auto"/>
              <w:rPr>
                <w:rFonts w:ascii="Garamond" w:hAnsi="Garamond"/>
                <w:szCs w:val="24"/>
              </w:rPr>
            </w:pPr>
            <w:r w:rsidRPr="00F3025F">
              <w:rPr>
                <w:rFonts w:ascii="Garamond" w:hAnsi="Garamond"/>
                <w:b/>
                <w:szCs w:val="24"/>
              </w:rPr>
              <w:t xml:space="preserve">Te tjera </w:t>
            </w:r>
          </w:p>
        </w:tc>
        <w:tc>
          <w:tcPr>
            <w:tcW w:w="4249" w:type="dxa"/>
            <w:tcBorders>
              <w:top w:val="single" w:sz="4" w:space="0" w:color="000000"/>
              <w:left w:val="single" w:sz="4" w:space="0" w:color="000000"/>
              <w:bottom w:val="single" w:sz="4" w:space="0" w:color="000000"/>
              <w:right w:val="nil"/>
            </w:tcBorders>
          </w:tcPr>
          <w:p w14:paraId="701AD9F0" w14:textId="77777777" w:rsidR="00D34251" w:rsidRPr="00F3025F" w:rsidRDefault="00D34251" w:rsidP="009506CD">
            <w:pPr>
              <w:widowControl w:val="0"/>
              <w:spacing w:after="0" w:line="240" w:lineRule="auto"/>
              <w:rPr>
                <w:rFonts w:ascii="Garamond" w:hAnsi="Garamond"/>
                <w:szCs w:val="24"/>
              </w:rPr>
            </w:pPr>
            <w:r w:rsidRPr="00F3025F">
              <w:rPr>
                <w:rFonts w:ascii="Garamond" w:hAnsi="Garamond"/>
                <w:szCs w:val="24"/>
              </w:rPr>
              <w:t xml:space="preserve"> </w:t>
            </w:r>
          </w:p>
        </w:tc>
      </w:tr>
    </w:tbl>
    <w:p w14:paraId="7F2F2631" w14:textId="1DDE6F23" w:rsidR="00D34251" w:rsidRPr="00F3025F" w:rsidRDefault="00D34251" w:rsidP="00D34251">
      <w:pPr>
        <w:widowControl w:val="0"/>
        <w:spacing w:after="0" w:line="240" w:lineRule="auto"/>
        <w:ind w:firstLine="284"/>
        <w:rPr>
          <w:rFonts w:ascii="Garamond" w:hAnsi="Garamond"/>
          <w:b/>
          <w:sz w:val="24"/>
          <w:szCs w:val="24"/>
        </w:rPr>
      </w:pPr>
      <w:r w:rsidRPr="00F3025F">
        <w:rPr>
          <w:rFonts w:ascii="Garamond" w:hAnsi="Garamond"/>
          <w:b/>
          <w:sz w:val="24"/>
          <w:szCs w:val="24"/>
        </w:rPr>
        <w:t xml:space="preserve">Data e </w:t>
      </w:r>
      <w:r w:rsidR="00581832" w:rsidRPr="00F3025F">
        <w:rPr>
          <w:rFonts w:ascii="Garamond" w:hAnsi="Garamond"/>
          <w:b/>
          <w:sz w:val="24"/>
          <w:szCs w:val="24"/>
        </w:rPr>
        <w:t>lëshim</w:t>
      </w:r>
      <w:r w:rsidRPr="00F3025F">
        <w:rPr>
          <w:rFonts w:ascii="Garamond" w:hAnsi="Garamond"/>
          <w:b/>
          <w:sz w:val="24"/>
          <w:szCs w:val="24"/>
        </w:rPr>
        <w:t>it........................................................................................................................</w:t>
      </w:r>
    </w:p>
    <w:p w14:paraId="4ED923FB" w14:textId="77777777"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b/>
          <w:sz w:val="24"/>
          <w:szCs w:val="24"/>
        </w:rPr>
        <w:t xml:space="preserve">Firma............................................................................................................................. </w:t>
      </w:r>
    </w:p>
    <w:p w14:paraId="7B462986" w14:textId="7F3FA4EF"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b/>
          <w:sz w:val="24"/>
          <w:szCs w:val="24"/>
        </w:rPr>
        <w:t>Forma</w:t>
      </w:r>
      <w:r w:rsidR="00EB60CD" w:rsidRPr="00F3025F">
        <w:rPr>
          <w:rFonts w:ascii="Garamond" w:hAnsi="Garamond"/>
          <w:b/>
          <w:sz w:val="24"/>
          <w:szCs w:val="24"/>
        </w:rPr>
        <w:t xml:space="preserve"> nr. </w:t>
      </w:r>
      <w:r w:rsidRPr="00F3025F">
        <w:rPr>
          <w:rFonts w:ascii="Garamond" w:hAnsi="Garamond"/>
          <w:b/>
          <w:sz w:val="24"/>
          <w:szCs w:val="24"/>
        </w:rPr>
        <w:t>145 e RSH</w:t>
      </w:r>
      <w:r w:rsidR="00AF4D7F" w:rsidRPr="00F3025F">
        <w:rPr>
          <w:rFonts w:ascii="Garamond" w:hAnsi="Garamond"/>
          <w:b/>
          <w:sz w:val="24"/>
          <w:szCs w:val="24"/>
        </w:rPr>
        <w:t>-së</w:t>
      </w:r>
      <w:r w:rsidRPr="00F3025F">
        <w:rPr>
          <w:rFonts w:ascii="Garamond" w:hAnsi="Garamond"/>
          <w:b/>
          <w:sz w:val="24"/>
          <w:szCs w:val="24"/>
        </w:rPr>
        <w:t>, sipas modelit t</w:t>
      </w:r>
      <w:r w:rsidR="001833C2" w:rsidRPr="00F3025F">
        <w:rPr>
          <w:rFonts w:ascii="Garamond" w:hAnsi="Garamond"/>
          <w:b/>
          <w:sz w:val="24"/>
          <w:szCs w:val="24"/>
        </w:rPr>
        <w:t>ë</w:t>
      </w:r>
      <w:r w:rsidRPr="00F3025F">
        <w:rPr>
          <w:rFonts w:ascii="Garamond" w:hAnsi="Garamond"/>
          <w:b/>
          <w:sz w:val="24"/>
          <w:szCs w:val="24"/>
        </w:rPr>
        <w:t xml:space="preserve"> EASA</w:t>
      </w:r>
      <w:r w:rsidR="0087188B" w:rsidRPr="00F3025F">
        <w:rPr>
          <w:rFonts w:ascii="Garamond" w:hAnsi="Garamond"/>
          <w:b/>
          <w:sz w:val="24"/>
          <w:szCs w:val="24"/>
        </w:rPr>
        <w:t xml:space="preserve">-së - </w:t>
      </w:r>
      <w:r w:rsidR="00581832" w:rsidRPr="00F3025F">
        <w:rPr>
          <w:rFonts w:ascii="Garamond" w:hAnsi="Garamond"/>
          <w:b/>
          <w:sz w:val="24"/>
          <w:szCs w:val="24"/>
        </w:rPr>
        <w:t>lëshim</w:t>
      </w:r>
      <w:r w:rsidRPr="00F3025F">
        <w:rPr>
          <w:rFonts w:ascii="Garamond" w:hAnsi="Garamond"/>
          <w:b/>
          <w:sz w:val="24"/>
          <w:szCs w:val="24"/>
        </w:rPr>
        <w:t xml:space="preserve">i 1-faqe 2/2 </w:t>
      </w:r>
    </w:p>
    <w:p w14:paraId="4DB3F59C" w14:textId="77777777" w:rsidR="00D34251" w:rsidRPr="00F3025F" w:rsidRDefault="00D34251" w:rsidP="00D34251">
      <w:pPr>
        <w:widowControl w:val="0"/>
        <w:spacing w:after="0" w:line="240" w:lineRule="auto"/>
        <w:ind w:firstLine="284"/>
        <w:rPr>
          <w:rFonts w:ascii="Garamond" w:hAnsi="Garamond"/>
          <w:szCs w:val="24"/>
        </w:rPr>
      </w:pPr>
      <w:r w:rsidRPr="00F3025F">
        <w:rPr>
          <w:rFonts w:ascii="Garamond" w:hAnsi="Garamond"/>
          <w:szCs w:val="24"/>
        </w:rPr>
        <w:t xml:space="preserve"> </w:t>
      </w:r>
      <w:r w:rsidRPr="00F3025F">
        <w:rPr>
          <w:rFonts w:ascii="Garamond" w:hAnsi="Garamond"/>
          <w:szCs w:val="24"/>
        </w:rPr>
        <w:tab/>
        <w:t xml:space="preserve"> </w:t>
      </w:r>
    </w:p>
    <w:p w14:paraId="0BE24C4C" w14:textId="0CF2FE04"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i/>
          <w:sz w:val="24"/>
          <w:szCs w:val="24"/>
        </w:rPr>
        <w:t xml:space="preserve">SHTOJCA V </w:t>
      </w:r>
      <w:r w:rsidR="00F536B0" w:rsidRPr="00F3025F">
        <w:rPr>
          <w:rFonts w:ascii="Garamond" w:hAnsi="Garamond"/>
          <w:b/>
          <w:i/>
          <w:sz w:val="24"/>
          <w:szCs w:val="24"/>
        </w:rPr>
        <w:t xml:space="preserve">E ANEKSIT </w:t>
      </w:r>
      <w:r w:rsidRPr="00F3025F">
        <w:rPr>
          <w:rFonts w:ascii="Garamond" w:hAnsi="Garamond"/>
          <w:b/>
          <w:i/>
          <w:sz w:val="24"/>
          <w:szCs w:val="24"/>
        </w:rPr>
        <w:t xml:space="preserve">VI PART-ARA </w:t>
      </w:r>
    </w:p>
    <w:p w14:paraId="0395C54C" w14:textId="7895D449"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CERTIFIKAT</w:t>
      </w:r>
      <w:r w:rsidR="00390931" w:rsidRPr="00F3025F">
        <w:rPr>
          <w:rFonts w:ascii="Garamond" w:hAnsi="Garamond"/>
          <w:b/>
          <w:sz w:val="24"/>
          <w:szCs w:val="24"/>
        </w:rPr>
        <w:t>Ë</w:t>
      </w:r>
      <w:r w:rsidR="004355FA" w:rsidRPr="00F3025F">
        <w:rPr>
          <w:rFonts w:ascii="Garamond" w:hAnsi="Garamond"/>
          <w:b/>
          <w:sz w:val="24"/>
          <w:szCs w:val="24"/>
        </w:rPr>
        <w:t xml:space="preserve"> </w:t>
      </w:r>
      <w:r w:rsidR="00ED3C3F" w:rsidRPr="00F3025F">
        <w:rPr>
          <w:rFonts w:ascii="Garamond" w:hAnsi="Garamond"/>
          <w:b/>
          <w:sz w:val="24"/>
          <w:szCs w:val="24"/>
        </w:rPr>
        <w:t>PËR QENDRËN</w:t>
      </w:r>
      <w:r w:rsidR="00F2789A" w:rsidRPr="00F3025F">
        <w:rPr>
          <w:rFonts w:ascii="Garamond" w:hAnsi="Garamond"/>
          <w:b/>
          <w:sz w:val="24"/>
          <w:szCs w:val="24"/>
        </w:rPr>
        <w:t xml:space="preserve"> </w:t>
      </w:r>
      <w:r w:rsidR="006D1D0E" w:rsidRPr="00F3025F">
        <w:rPr>
          <w:rFonts w:ascii="Garamond" w:hAnsi="Garamond"/>
          <w:b/>
          <w:sz w:val="24"/>
          <w:szCs w:val="24"/>
        </w:rPr>
        <w:t>AERO</w:t>
      </w:r>
      <w:r w:rsidRPr="00F3025F">
        <w:rPr>
          <w:rFonts w:ascii="Garamond" w:hAnsi="Garamond"/>
          <w:b/>
          <w:sz w:val="24"/>
          <w:szCs w:val="24"/>
        </w:rPr>
        <w:t>MJEK</w:t>
      </w:r>
      <w:r w:rsidR="00ED3C3F" w:rsidRPr="00F3025F">
        <w:rPr>
          <w:rFonts w:ascii="Garamond" w:hAnsi="Garamond"/>
          <w:b/>
          <w:sz w:val="24"/>
          <w:szCs w:val="24"/>
        </w:rPr>
        <w:t>Ë</w:t>
      </w:r>
      <w:r w:rsidRPr="00F3025F">
        <w:rPr>
          <w:rFonts w:ascii="Garamond" w:hAnsi="Garamond"/>
          <w:b/>
          <w:sz w:val="24"/>
          <w:szCs w:val="24"/>
        </w:rPr>
        <w:t xml:space="preserve">SORE (AeMC) </w:t>
      </w:r>
    </w:p>
    <w:p w14:paraId="23BEA53D" w14:textId="26FDE31E"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Autoriteti i Aviacionit Civil</w:t>
      </w:r>
      <w:r w:rsidR="00390931" w:rsidRPr="00F3025F">
        <w:rPr>
          <w:rFonts w:ascii="Garamond" w:hAnsi="Garamond"/>
          <w:b/>
          <w:sz w:val="24"/>
          <w:szCs w:val="24"/>
        </w:rPr>
        <w:t xml:space="preserve"> </w:t>
      </w:r>
      <w:r w:rsidR="00F2789A" w:rsidRPr="00F3025F">
        <w:rPr>
          <w:rFonts w:ascii="Garamond" w:hAnsi="Garamond"/>
          <w:b/>
          <w:sz w:val="24"/>
          <w:szCs w:val="24"/>
        </w:rPr>
        <w:t xml:space="preserve"> </w:t>
      </w:r>
    </w:p>
    <w:p w14:paraId="63D5EA94" w14:textId="7910BA64" w:rsidR="00D34251" w:rsidRPr="00F3025F" w:rsidRDefault="00D34251" w:rsidP="00D34251">
      <w:pPr>
        <w:widowControl w:val="0"/>
        <w:spacing w:after="0" w:line="240" w:lineRule="auto"/>
        <w:ind w:firstLine="284"/>
        <w:jc w:val="center"/>
        <w:rPr>
          <w:rFonts w:ascii="Garamond" w:hAnsi="Garamond"/>
          <w:b/>
          <w:sz w:val="24"/>
          <w:szCs w:val="24"/>
        </w:rPr>
      </w:pPr>
      <w:r w:rsidRPr="00F3025F">
        <w:rPr>
          <w:rFonts w:ascii="Garamond" w:hAnsi="Garamond"/>
          <w:b/>
          <w:sz w:val="24"/>
          <w:szCs w:val="24"/>
        </w:rPr>
        <w:t>CERTIFIKAT</w:t>
      </w:r>
      <w:r w:rsidR="00ED3C3F" w:rsidRPr="00F3025F">
        <w:rPr>
          <w:rFonts w:ascii="Garamond" w:hAnsi="Garamond"/>
          <w:b/>
          <w:sz w:val="24"/>
          <w:szCs w:val="24"/>
        </w:rPr>
        <w:t>Ë</w:t>
      </w:r>
      <w:r w:rsidRPr="00F3025F">
        <w:rPr>
          <w:rFonts w:ascii="Garamond" w:hAnsi="Garamond"/>
          <w:b/>
          <w:sz w:val="24"/>
          <w:szCs w:val="24"/>
        </w:rPr>
        <w:t xml:space="preserve"> E QENDR</w:t>
      </w:r>
      <w:r w:rsidR="00ED3C3F" w:rsidRPr="00F3025F">
        <w:rPr>
          <w:rFonts w:ascii="Garamond" w:hAnsi="Garamond"/>
          <w:b/>
          <w:sz w:val="24"/>
          <w:szCs w:val="24"/>
        </w:rPr>
        <w:t>Ë</w:t>
      </w:r>
      <w:r w:rsidRPr="00F3025F">
        <w:rPr>
          <w:rFonts w:ascii="Garamond" w:hAnsi="Garamond"/>
          <w:b/>
          <w:sz w:val="24"/>
          <w:szCs w:val="24"/>
        </w:rPr>
        <w:t xml:space="preserve">S </w:t>
      </w:r>
      <w:r w:rsidR="006D1D0E" w:rsidRPr="00F3025F">
        <w:rPr>
          <w:rFonts w:ascii="Garamond" w:hAnsi="Garamond"/>
          <w:b/>
          <w:sz w:val="24"/>
          <w:szCs w:val="24"/>
        </w:rPr>
        <w:t>AERO</w:t>
      </w:r>
      <w:r w:rsidR="000D187A" w:rsidRPr="00F3025F">
        <w:rPr>
          <w:rFonts w:ascii="Garamond" w:hAnsi="Garamond"/>
          <w:b/>
          <w:sz w:val="24"/>
          <w:szCs w:val="24"/>
        </w:rPr>
        <w:t>MJEKËSOR</w:t>
      </w:r>
      <w:r w:rsidRPr="00F3025F">
        <w:rPr>
          <w:rFonts w:ascii="Garamond" w:hAnsi="Garamond"/>
          <w:b/>
          <w:sz w:val="24"/>
          <w:szCs w:val="24"/>
        </w:rPr>
        <w:t xml:space="preserve">E </w:t>
      </w:r>
    </w:p>
    <w:p w14:paraId="20950C4E" w14:textId="77777777"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sz w:val="24"/>
          <w:szCs w:val="24"/>
        </w:rPr>
        <w:t xml:space="preserve">REFERENCE: </w:t>
      </w:r>
    </w:p>
    <w:p w14:paraId="7D78BB1F" w14:textId="77777777" w:rsidR="009506CD" w:rsidRPr="00F3025F" w:rsidRDefault="009506CD" w:rsidP="009506CD">
      <w:pPr>
        <w:widowControl w:val="0"/>
        <w:spacing w:after="0" w:line="240" w:lineRule="auto"/>
        <w:ind w:firstLine="284"/>
        <w:jc w:val="both"/>
        <w:rPr>
          <w:rFonts w:ascii="Garamond" w:hAnsi="Garamond"/>
          <w:sz w:val="24"/>
          <w:szCs w:val="24"/>
        </w:rPr>
      </w:pPr>
    </w:p>
    <w:p w14:paraId="1105CC54" w14:textId="7533796B" w:rsidR="00D34251" w:rsidRPr="00F3025F" w:rsidRDefault="00D34251" w:rsidP="009506CD">
      <w:pPr>
        <w:widowControl w:val="0"/>
        <w:spacing w:after="0" w:line="240" w:lineRule="auto"/>
        <w:ind w:firstLine="284"/>
        <w:jc w:val="both"/>
        <w:rPr>
          <w:rFonts w:ascii="Garamond" w:hAnsi="Garamond"/>
          <w:sz w:val="24"/>
          <w:szCs w:val="24"/>
        </w:rPr>
      </w:pPr>
      <w:r w:rsidRPr="00F3025F">
        <w:rPr>
          <w:rFonts w:ascii="Garamond" w:hAnsi="Garamond"/>
          <w:sz w:val="24"/>
          <w:szCs w:val="24"/>
        </w:rPr>
        <w:t>N</w:t>
      </w:r>
      <w:r w:rsidR="001833C2" w:rsidRPr="00F3025F">
        <w:rPr>
          <w:rFonts w:ascii="Garamond" w:hAnsi="Garamond"/>
          <w:sz w:val="24"/>
          <w:szCs w:val="24"/>
        </w:rPr>
        <w:t>ë</w:t>
      </w:r>
      <w:r w:rsidRPr="00F3025F">
        <w:rPr>
          <w:rFonts w:ascii="Garamond" w:hAnsi="Garamond"/>
          <w:sz w:val="24"/>
          <w:szCs w:val="24"/>
        </w:rPr>
        <w:t xml:space="preserve"> </w:t>
      </w:r>
      <w:r w:rsidR="004355FA" w:rsidRPr="00F3025F">
        <w:rPr>
          <w:rFonts w:ascii="Garamond" w:hAnsi="Garamond"/>
          <w:sz w:val="24"/>
          <w:szCs w:val="24"/>
        </w:rPr>
        <w:t>përputh</w:t>
      </w:r>
      <w:r w:rsidRPr="00F3025F">
        <w:rPr>
          <w:rFonts w:ascii="Garamond" w:hAnsi="Garamond"/>
          <w:sz w:val="24"/>
          <w:szCs w:val="24"/>
        </w:rPr>
        <w:t>je me rregulloren ―</w:t>
      </w:r>
      <w:r w:rsidR="000D187A" w:rsidRPr="00F3025F">
        <w:rPr>
          <w:rFonts w:ascii="Garamond" w:hAnsi="Garamond"/>
          <w:sz w:val="24"/>
          <w:szCs w:val="24"/>
        </w:rPr>
        <w:t xml:space="preserve"> </w:t>
      </w:r>
      <w:r w:rsidRPr="00F3025F">
        <w:rPr>
          <w:rFonts w:ascii="Garamond" w:hAnsi="Garamond"/>
          <w:sz w:val="24"/>
          <w:szCs w:val="24"/>
        </w:rPr>
        <w:t xml:space="preserve">Mbi formulimin e </w:t>
      </w:r>
      <w:r w:rsidR="000D187A" w:rsidRPr="00F3025F">
        <w:rPr>
          <w:rFonts w:ascii="Garamond" w:hAnsi="Garamond"/>
          <w:sz w:val="24"/>
          <w:szCs w:val="24"/>
        </w:rPr>
        <w:t>kërkes</w:t>
      </w:r>
      <w:r w:rsidRPr="00F3025F">
        <w:rPr>
          <w:rFonts w:ascii="Garamond" w:hAnsi="Garamond"/>
          <w:sz w:val="24"/>
          <w:szCs w:val="24"/>
        </w:rPr>
        <w:t>ave teknike dhe procedurave administrative</w:t>
      </w:r>
      <w:r w:rsidR="00F2789A" w:rsidRPr="00F3025F">
        <w:rPr>
          <w:rFonts w:ascii="Garamond" w:hAnsi="Garamond"/>
          <w:sz w:val="24"/>
          <w:szCs w:val="24"/>
        </w:rPr>
        <w:t xml:space="preserve"> në </w:t>
      </w:r>
      <w:r w:rsidRPr="00F3025F">
        <w:rPr>
          <w:rFonts w:ascii="Garamond" w:hAnsi="Garamond"/>
          <w:sz w:val="24"/>
          <w:szCs w:val="24"/>
        </w:rPr>
        <w:t>lidhje me ekuipazhin ajror</w:t>
      </w:r>
      <w:r w:rsidR="00DA538F" w:rsidRPr="00F3025F">
        <w:rPr>
          <w:rFonts w:ascii="Garamond" w:hAnsi="Garamond"/>
          <w:sz w:val="24"/>
          <w:szCs w:val="24"/>
        </w:rPr>
        <w:t xml:space="preserve"> të aviacionit </w:t>
      </w:r>
      <w:r w:rsidRPr="00F3025F">
        <w:rPr>
          <w:rFonts w:ascii="Garamond" w:hAnsi="Garamond"/>
          <w:sz w:val="24"/>
          <w:szCs w:val="24"/>
        </w:rPr>
        <w:t>civil sipas parashikimeve t</w:t>
      </w:r>
      <w:r w:rsidR="000D187A" w:rsidRPr="00F3025F">
        <w:rPr>
          <w:rFonts w:ascii="Garamond" w:hAnsi="Garamond"/>
          <w:sz w:val="24"/>
          <w:szCs w:val="24"/>
        </w:rPr>
        <w:t>ë</w:t>
      </w:r>
      <w:r w:rsidRPr="00F3025F">
        <w:rPr>
          <w:rFonts w:ascii="Garamond" w:hAnsi="Garamond"/>
          <w:sz w:val="24"/>
          <w:szCs w:val="24"/>
        </w:rPr>
        <w:t xml:space="preserve"> </w:t>
      </w:r>
      <w:r w:rsidR="000D187A" w:rsidRPr="00F3025F">
        <w:rPr>
          <w:rFonts w:ascii="Garamond" w:hAnsi="Garamond"/>
          <w:sz w:val="24"/>
          <w:szCs w:val="24"/>
        </w:rPr>
        <w:t>udhëzimit të ministrit</w:t>
      </w:r>
      <w:r w:rsidR="00EB60CD" w:rsidRPr="00F3025F">
        <w:rPr>
          <w:rFonts w:ascii="Garamond" w:hAnsi="Garamond"/>
          <w:sz w:val="24"/>
          <w:szCs w:val="24"/>
        </w:rPr>
        <w:t xml:space="preserve"> nr. </w:t>
      </w:r>
      <w:r w:rsidR="000D187A" w:rsidRPr="00F3025F">
        <w:rPr>
          <w:rFonts w:ascii="Garamond" w:hAnsi="Garamond"/>
          <w:sz w:val="24"/>
          <w:szCs w:val="24"/>
        </w:rPr>
        <w:t xml:space="preserve">3, </w:t>
      </w:r>
      <w:r w:rsidRPr="00F3025F">
        <w:rPr>
          <w:rFonts w:ascii="Garamond" w:hAnsi="Garamond"/>
          <w:sz w:val="24"/>
          <w:szCs w:val="24"/>
        </w:rPr>
        <w:t>dat</w:t>
      </w:r>
      <w:r w:rsidR="000D187A" w:rsidRPr="00F3025F">
        <w:rPr>
          <w:rFonts w:ascii="Garamond" w:hAnsi="Garamond"/>
          <w:sz w:val="24"/>
          <w:szCs w:val="24"/>
        </w:rPr>
        <w:t>ë 7.</w:t>
      </w:r>
      <w:r w:rsidRPr="00F3025F">
        <w:rPr>
          <w:rFonts w:ascii="Garamond" w:hAnsi="Garamond"/>
          <w:sz w:val="24"/>
          <w:szCs w:val="24"/>
        </w:rPr>
        <w:t>2.2011</w:t>
      </w:r>
      <w:r w:rsidR="004355FA" w:rsidRPr="00F3025F">
        <w:rPr>
          <w:rFonts w:ascii="Garamond" w:hAnsi="Garamond"/>
          <w:sz w:val="24"/>
          <w:szCs w:val="24"/>
        </w:rPr>
        <w:t xml:space="preserve"> për </w:t>
      </w:r>
      <w:r w:rsidRPr="00F3025F">
        <w:rPr>
          <w:rFonts w:ascii="Garamond" w:hAnsi="Garamond"/>
          <w:sz w:val="24"/>
          <w:szCs w:val="24"/>
        </w:rPr>
        <w:t xml:space="preserve">rregullat e </w:t>
      </w:r>
      <w:r w:rsidR="000D187A" w:rsidRPr="00F3025F">
        <w:rPr>
          <w:rFonts w:ascii="Garamond" w:hAnsi="Garamond"/>
          <w:sz w:val="24"/>
          <w:szCs w:val="24"/>
        </w:rPr>
        <w:t>përbashkë</w:t>
      </w:r>
      <w:r w:rsidRPr="00F3025F">
        <w:rPr>
          <w:rFonts w:ascii="Garamond" w:hAnsi="Garamond"/>
          <w:sz w:val="24"/>
          <w:szCs w:val="24"/>
        </w:rPr>
        <w:t>ta</w:t>
      </w:r>
      <w:r w:rsidR="00F2789A" w:rsidRPr="00F3025F">
        <w:rPr>
          <w:rFonts w:ascii="Garamond" w:hAnsi="Garamond"/>
          <w:sz w:val="24"/>
          <w:szCs w:val="24"/>
        </w:rPr>
        <w:t xml:space="preserve"> në </w:t>
      </w:r>
      <w:r w:rsidRPr="00F3025F">
        <w:rPr>
          <w:rFonts w:ascii="Garamond" w:hAnsi="Garamond"/>
          <w:sz w:val="24"/>
          <w:szCs w:val="24"/>
        </w:rPr>
        <w:t>fush</w:t>
      </w:r>
      <w:r w:rsidR="000D187A" w:rsidRPr="00F3025F">
        <w:rPr>
          <w:rFonts w:ascii="Garamond" w:hAnsi="Garamond"/>
          <w:sz w:val="24"/>
          <w:szCs w:val="24"/>
        </w:rPr>
        <w:t>ë</w:t>
      </w:r>
      <w:r w:rsidRPr="00F3025F">
        <w:rPr>
          <w:rFonts w:ascii="Garamond" w:hAnsi="Garamond"/>
          <w:sz w:val="24"/>
          <w:szCs w:val="24"/>
        </w:rPr>
        <w:t>n e Aviacionit Civil</w:t>
      </w:r>
      <w:r w:rsidRPr="00F3025F">
        <w:rPr>
          <w:sz w:val="24"/>
          <w:szCs w:val="24"/>
        </w:rPr>
        <w:t>‖</w:t>
      </w:r>
      <w:r w:rsidRPr="00F3025F">
        <w:rPr>
          <w:rFonts w:ascii="Garamond" w:hAnsi="Garamond"/>
          <w:sz w:val="24"/>
          <w:szCs w:val="24"/>
        </w:rPr>
        <w:t xml:space="preserve"> dhe</w:t>
      </w:r>
      <w:r w:rsidR="00F2789A" w:rsidRPr="00F3025F">
        <w:rPr>
          <w:rFonts w:ascii="Garamond" w:hAnsi="Garamond"/>
          <w:sz w:val="24"/>
          <w:szCs w:val="24"/>
        </w:rPr>
        <w:t xml:space="preserve"> në </w:t>
      </w:r>
      <w:r w:rsidRPr="00F3025F">
        <w:rPr>
          <w:rFonts w:ascii="Garamond" w:hAnsi="Garamond"/>
          <w:sz w:val="24"/>
          <w:szCs w:val="24"/>
        </w:rPr>
        <w:t>var</w:t>
      </w:r>
      <w:r w:rsidR="000D187A" w:rsidRPr="00F3025F">
        <w:rPr>
          <w:rFonts w:ascii="Garamond" w:hAnsi="Garamond"/>
          <w:sz w:val="24"/>
          <w:szCs w:val="24"/>
        </w:rPr>
        <w:t>ë</w:t>
      </w:r>
      <w:r w:rsidRPr="00F3025F">
        <w:rPr>
          <w:rFonts w:ascii="Garamond" w:hAnsi="Garamond"/>
          <w:sz w:val="24"/>
          <w:szCs w:val="24"/>
        </w:rPr>
        <w:t>si t</w:t>
      </w:r>
      <w:r w:rsidR="000D187A" w:rsidRPr="00F3025F">
        <w:rPr>
          <w:rFonts w:ascii="Garamond" w:hAnsi="Garamond"/>
          <w:sz w:val="24"/>
          <w:szCs w:val="24"/>
        </w:rPr>
        <w:t>ë</w:t>
      </w:r>
      <w:r w:rsidRPr="00F3025F">
        <w:rPr>
          <w:rFonts w:ascii="Garamond" w:hAnsi="Garamond"/>
          <w:sz w:val="24"/>
          <w:szCs w:val="24"/>
        </w:rPr>
        <w:t xml:space="preserve"> kushteve t</w:t>
      </w:r>
      <w:r w:rsidR="00AF4D7F" w:rsidRPr="00F3025F">
        <w:rPr>
          <w:rFonts w:ascii="Garamond" w:hAnsi="Garamond"/>
          <w:sz w:val="24"/>
          <w:szCs w:val="24"/>
        </w:rPr>
        <w:t>ë</w:t>
      </w:r>
      <w:r w:rsidRPr="00F3025F">
        <w:rPr>
          <w:rFonts w:ascii="Garamond" w:hAnsi="Garamond"/>
          <w:sz w:val="24"/>
          <w:szCs w:val="24"/>
        </w:rPr>
        <w:t xml:space="preserve"> specifikuara m</w:t>
      </w:r>
      <w:r w:rsidR="000D187A" w:rsidRPr="00F3025F">
        <w:rPr>
          <w:rFonts w:ascii="Garamond" w:hAnsi="Garamond"/>
          <w:sz w:val="24"/>
          <w:szCs w:val="24"/>
        </w:rPr>
        <w:t>ë</w:t>
      </w:r>
      <w:r w:rsidRPr="00F3025F">
        <w:rPr>
          <w:rFonts w:ascii="Garamond" w:hAnsi="Garamond"/>
          <w:sz w:val="24"/>
          <w:szCs w:val="24"/>
        </w:rPr>
        <w:t xml:space="preserve"> posht</w:t>
      </w:r>
      <w:r w:rsidR="000D187A" w:rsidRPr="00F3025F">
        <w:rPr>
          <w:rFonts w:ascii="Garamond" w:hAnsi="Garamond"/>
          <w:sz w:val="24"/>
          <w:szCs w:val="24"/>
        </w:rPr>
        <w:t>ë</w:t>
      </w:r>
      <w:r w:rsidRPr="00F3025F">
        <w:rPr>
          <w:rFonts w:ascii="Garamond" w:hAnsi="Garamond"/>
          <w:sz w:val="24"/>
          <w:szCs w:val="24"/>
        </w:rPr>
        <w:t>,</w:t>
      </w:r>
      <w:r w:rsidR="00F2789A" w:rsidRPr="00F3025F">
        <w:rPr>
          <w:rFonts w:ascii="Garamond" w:hAnsi="Garamond"/>
          <w:sz w:val="24"/>
          <w:szCs w:val="24"/>
        </w:rPr>
        <w:t xml:space="preserve"> </w:t>
      </w:r>
      <w:r w:rsidRPr="00F3025F">
        <w:rPr>
          <w:rFonts w:ascii="Garamond" w:hAnsi="Garamond"/>
          <w:sz w:val="24"/>
          <w:szCs w:val="24"/>
        </w:rPr>
        <w:t>Autoriteti i Aviacionit Civil Shqiptar certifikon</w:t>
      </w:r>
      <w:r w:rsidR="00F2789A" w:rsidRPr="00F3025F">
        <w:rPr>
          <w:rFonts w:ascii="Garamond" w:hAnsi="Garamond"/>
          <w:sz w:val="24"/>
          <w:szCs w:val="24"/>
        </w:rPr>
        <w:t xml:space="preserve"> </w:t>
      </w:r>
    </w:p>
    <w:p w14:paraId="267C6AA4" w14:textId="1B42BFFE"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sz w:val="24"/>
          <w:szCs w:val="24"/>
        </w:rPr>
        <w:t>[EMRI I</w:t>
      </w:r>
      <w:r w:rsidR="000D187A" w:rsidRPr="00F3025F">
        <w:rPr>
          <w:rFonts w:ascii="Garamond" w:hAnsi="Garamond"/>
          <w:sz w:val="24"/>
          <w:szCs w:val="24"/>
        </w:rPr>
        <w:t xml:space="preserve"> </w:t>
      </w:r>
      <w:r w:rsidR="001833C2" w:rsidRPr="00F3025F">
        <w:rPr>
          <w:rFonts w:ascii="Garamond" w:hAnsi="Garamond"/>
          <w:sz w:val="24"/>
          <w:szCs w:val="24"/>
        </w:rPr>
        <w:t xml:space="preserve">ORGANIZATËS] </w:t>
      </w:r>
    </w:p>
    <w:p w14:paraId="0E13CAEE" w14:textId="6610BFEA" w:rsidR="00D34251" w:rsidRPr="00F3025F" w:rsidRDefault="001833C2" w:rsidP="00D34251">
      <w:pPr>
        <w:widowControl w:val="0"/>
        <w:spacing w:after="0" w:line="240" w:lineRule="auto"/>
        <w:ind w:firstLine="284"/>
        <w:jc w:val="center"/>
        <w:rPr>
          <w:rFonts w:ascii="Garamond" w:hAnsi="Garamond"/>
          <w:sz w:val="24"/>
          <w:szCs w:val="24"/>
        </w:rPr>
      </w:pPr>
      <w:r w:rsidRPr="00F3025F">
        <w:rPr>
          <w:rFonts w:ascii="Garamond" w:hAnsi="Garamond"/>
          <w:sz w:val="24"/>
          <w:szCs w:val="24"/>
        </w:rPr>
        <w:t xml:space="preserve">[ADRESA E ORGANIZATËS] </w:t>
      </w:r>
    </w:p>
    <w:p w14:paraId="285CCC87" w14:textId="07D11854" w:rsidR="00D34251" w:rsidRPr="00F3025F" w:rsidRDefault="00D34251" w:rsidP="009506CD">
      <w:pPr>
        <w:widowControl w:val="0"/>
        <w:spacing w:after="0" w:line="240" w:lineRule="auto"/>
        <w:ind w:firstLine="284"/>
        <w:jc w:val="both"/>
        <w:rPr>
          <w:rFonts w:ascii="Garamond" w:hAnsi="Garamond"/>
          <w:sz w:val="24"/>
          <w:szCs w:val="24"/>
        </w:rPr>
      </w:pPr>
      <w:r w:rsidRPr="00F3025F">
        <w:rPr>
          <w:rFonts w:ascii="Garamond" w:hAnsi="Garamond"/>
          <w:sz w:val="24"/>
          <w:szCs w:val="24"/>
        </w:rPr>
        <w:t>si nj</w:t>
      </w:r>
      <w:r w:rsidR="000D187A" w:rsidRPr="00F3025F">
        <w:rPr>
          <w:rFonts w:ascii="Garamond" w:hAnsi="Garamond"/>
          <w:sz w:val="24"/>
          <w:szCs w:val="24"/>
        </w:rPr>
        <w:t>ë</w:t>
      </w:r>
      <w:r w:rsidRPr="00F3025F">
        <w:rPr>
          <w:rFonts w:ascii="Garamond" w:hAnsi="Garamond"/>
          <w:sz w:val="24"/>
          <w:szCs w:val="24"/>
        </w:rPr>
        <w:t xml:space="preserve"> qend</w:t>
      </w:r>
      <w:r w:rsidR="000D187A" w:rsidRPr="00F3025F">
        <w:rPr>
          <w:rFonts w:ascii="Garamond" w:hAnsi="Garamond"/>
          <w:sz w:val="24"/>
          <w:szCs w:val="24"/>
        </w:rPr>
        <w:t>ë</w:t>
      </w:r>
      <w:r w:rsidRPr="00F3025F">
        <w:rPr>
          <w:rFonts w:ascii="Garamond" w:hAnsi="Garamond"/>
          <w:sz w:val="24"/>
          <w:szCs w:val="24"/>
        </w:rPr>
        <w:t xml:space="preserve">r </w:t>
      </w:r>
      <w:r w:rsidR="001833C2" w:rsidRPr="00F3025F">
        <w:rPr>
          <w:rFonts w:ascii="Garamond" w:hAnsi="Garamond"/>
          <w:sz w:val="24"/>
          <w:szCs w:val="24"/>
        </w:rPr>
        <w:t xml:space="preserve">aeromjekësore </w:t>
      </w:r>
      <w:r w:rsidRPr="00F3025F">
        <w:rPr>
          <w:rFonts w:ascii="Garamond" w:hAnsi="Garamond"/>
          <w:sz w:val="24"/>
          <w:szCs w:val="24"/>
        </w:rPr>
        <w:t xml:space="preserve">e certifikuar sipas </w:t>
      </w:r>
      <w:r w:rsidR="001833C2" w:rsidRPr="00F3025F">
        <w:rPr>
          <w:rFonts w:ascii="Garamond" w:hAnsi="Garamond"/>
          <w:sz w:val="24"/>
          <w:szCs w:val="24"/>
        </w:rPr>
        <w:t>p</w:t>
      </w:r>
      <w:r w:rsidRPr="00F3025F">
        <w:rPr>
          <w:rFonts w:ascii="Garamond" w:hAnsi="Garamond"/>
          <w:sz w:val="24"/>
          <w:szCs w:val="24"/>
        </w:rPr>
        <w:t>jes</w:t>
      </w:r>
      <w:r w:rsidR="000D187A" w:rsidRPr="00F3025F">
        <w:rPr>
          <w:rFonts w:ascii="Garamond" w:hAnsi="Garamond"/>
          <w:sz w:val="24"/>
          <w:szCs w:val="24"/>
        </w:rPr>
        <w:t>ë</w:t>
      </w:r>
      <w:r w:rsidRPr="00F3025F">
        <w:rPr>
          <w:rFonts w:ascii="Garamond" w:hAnsi="Garamond"/>
          <w:sz w:val="24"/>
          <w:szCs w:val="24"/>
        </w:rPr>
        <w:t>s</w:t>
      </w:r>
      <w:r w:rsidR="001833C2" w:rsidRPr="00F3025F">
        <w:rPr>
          <w:rFonts w:ascii="Garamond" w:hAnsi="Garamond"/>
          <w:sz w:val="24"/>
          <w:szCs w:val="24"/>
        </w:rPr>
        <w:t xml:space="preserve"> </w:t>
      </w:r>
      <w:r w:rsidRPr="00F3025F">
        <w:rPr>
          <w:rFonts w:ascii="Garamond" w:hAnsi="Garamond"/>
          <w:sz w:val="24"/>
          <w:szCs w:val="24"/>
        </w:rPr>
        <w:t>ORA me privilegjet dhe q</w:t>
      </w:r>
      <w:r w:rsidR="000D187A" w:rsidRPr="00F3025F">
        <w:rPr>
          <w:rFonts w:ascii="Garamond" w:hAnsi="Garamond"/>
          <w:sz w:val="24"/>
          <w:szCs w:val="24"/>
        </w:rPr>
        <w:t>ë</w:t>
      </w:r>
      <w:r w:rsidRPr="00F3025F">
        <w:rPr>
          <w:rFonts w:ascii="Garamond" w:hAnsi="Garamond"/>
          <w:sz w:val="24"/>
          <w:szCs w:val="24"/>
        </w:rPr>
        <w:t>llimin e aktiviteteve t</w:t>
      </w:r>
      <w:r w:rsidR="000D187A" w:rsidRPr="00F3025F">
        <w:rPr>
          <w:rFonts w:ascii="Garamond" w:hAnsi="Garamond"/>
          <w:sz w:val="24"/>
          <w:szCs w:val="24"/>
        </w:rPr>
        <w:t>ë</w:t>
      </w:r>
      <w:r w:rsidRPr="00F3025F">
        <w:rPr>
          <w:rFonts w:ascii="Garamond" w:hAnsi="Garamond"/>
          <w:sz w:val="24"/>
          <w:szCs w:val="24"/>
        </w:rPr>
        <w:t xml:space="preserve"> listuara,</w:t>
      </w:r>
      <w:r w:rsidR="00F2789A" w:rsidRPr="00F3025F">
        <w:rPr>
          <w:rFonts w:ascii="Garamond" w:hAnsi="Garamond"/>
          <w:sz w:val="24"/>
          <w:szCs w:val="24"/>
        </w:rPr>
        <w:t xml:space="preserve"> në </w:t>
      </w:r>
      <w:r w:rsidRPr="00F3025F">
        <w:rPr>
          <w:rFonts w:ascii="Garamond" w:hAnsi="Garamond"/>
          <w:sz w:val="24"/>
          <w:szCs w:val="24"/>
        </w:rPr>
        <w:t>kushtet e bashk</w:t>
      </w:r>
      <w:r w:rsidR="000D187A" w:rsidRPr="00F3025F">
        <w:rPr>
          <w:rFonts w:ascii="Garamond" w:hAnsi="Garamond"/>
          <w:sz w:val="24"/>
          <w:szCs w:val="24"/>
        </w:rPr>
        <w:t>ë</w:t>
      </w:r>
      <w:r w:rsidRPr="00F3025F">
        <w:rPr>
          <w:rFonts w:ascii="Garamond" w:hAnsi="Garamond"/>
          <w:sz w:val="24"/>
          <w:szCs w:val="24"/>
        </w:rPr>
        <w:t>lidhura t</w:t>
      </w:r>
      <w:r w:rsidR="00B10575" w:rsidRPr="00F3025F">
        <w:rPr>
          <w:rFonts w:ascii="Garamond" w:hAnsi="Garamond"/>
          <w:sz w:val="24"/>
          <w:szCs w:val="24"/>
        </w:rPr>
        <w:t>ë</w:t>
      </w:r>
      <w:r w:rsidRPr="00F3025F">
        <w:rPr>
          <w:rFonts w:ascii="Garamond" w:hAnsi="Garamond"/>
          <w:sz w:val="24"/>
          <w:szCs w:val="24"/>
        </w:rPr>
        <w:t xml:space="preserve"> aprovimit. </w:t>
      </w:r>
    </w:p>
    <w:p w14:paraId="0B1F1623" w14:textId="1BAF8269" w:rsidR="00D34251" w:rsidRPr="00F3025F" w:rsidRDefault="00D34251" w:rsidP="009506CD">
      <w:pPr>
        <w:widowControl w:val="0"/>
        <w:spacing w:after="0" w:line="240" w:lineRule="auto"/>
        <w:ind w:firstLine="284"/>
        <w:jc w:val="center"/>
        <w:rPr>
          <w:rFonts w:ascii="Garamond" w:hAnsi="Garamond"/>
          <w:sz w:val="24"/>
          <w:szCs w:val="24"/>
        </w:rPr>
      </w:pPr>
      <w:r w:rsidRPr="00F3025F">
        <w:rPr>
          <w:rFonts w:ascii="Garamond" w:hAnsi="Garamond"/>
          <w:sz w:val="24"/>
          <w:szCs w:val="24"/>
        </w:rPr>
        <w:t>KUSHTET:</w:t>
      </w:r>
    </w:p>
    <w:p w14:paraId="42A0EDF1" w14:textId="41E64E5B" w:rsidR="00D34251" w:rsidRPr="00F3025F" w:rsidRDefault="00D34251" w:rsidP="009506CD">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0D187A" w:rsidRPr="00F3025F">
        <w:rPr>
          <w:rFonts w:ascii="Garamond" w:hAnsi="Garamond"/>
          <w:sz w:val="24"/>
          <w:szCs w:val="24"/>
        </w:rPr>
        <w:t xml:space="preserve"> Kjo certifikatë</w:t>
      </w:r>
      <w:r w:rsidRPr="00F3025F">
        <w:rPr>
          <w:rFonts w:ascii="Garamond" w:hAnsi="Garamond"/>
          <w:sz w:val="24"/>
          <w:szCs w:val="24"/>
        </w:rPr>
        <w:t xml:space="preserve"> kufizohet</w:t>
      </w:r>
      <w:r w:rsidR="00F2789A" w:rsidRPr="00F3025F">
        <w:rPr>
          <w:rFonts w:ascii="Garamond" w:hAnsi="Garamond"/>
          <w:sz w:val="24"/>
          <w:szCs w:val="24"/>
        </w:rPr>
        <w:t xml:space="preserve"> në </w:t>
      </w:r>
      <w:r w:rsidRPr="00F3025F">
        <w:rPr>
          <w:rFonts w:ascii="Garamond" w:hAnsi="Garamond"/>
          <w:sz w:val="24"/>
          <w:szCs w:val="24"/>
        </w:rPr>
        <w:t xml:space="preserve">sa </w:t>
      </w:r>
      <w:r w:rsidR="004355FA" w:rsidRPr="00F3025F">
        <w:rPr>
          <w:rFonts w:ascii="Garamond" w:hAnsi="Garamond"/>
          <w:sz w:val="24"/>
          <w:szCs w:val="24"/>
        </w:rPr>
        <w:t>është</w:t>
      </w:r>
      <w:r w:rsidRPr="00F3025F">
        <w:rPr>
          <w:rFonts w:ascii="Garamond" w:hAnsi="Garamond"/>
          <w:sz w:val="24"/>
          <w:szCs w:val="24"/>
        </w:rPr>
        <w:t xml:space="preserve"> specifikuar</w:t>
      </w:r>
      <w:r w:rsidR="00F2789A" w:rsidRPr="00F3025F">
        <w:rPr>
          <w:rFonts w:ascii="Garamond" w:hAnsi="Garamond"/>
          <w:sz w:val="24"/>
          <w:szCs w:val="24"/>
        </w:rPr>
        <w:t xml:space="preserve"> në </w:t>
      </w:r>
      <w:r w:rsidRPr="00F3025F">
        <w:rPr>
          <w:rFonts w:ascii="Garamond" w:hAnsi="Garamond"/>
          <w:sz w:val="24"/>
          <w:szCs w:val="24"/>
        </w:rPr>
        <w:t>seksionin e q</w:t>
      </w:r>
      <w:r w:rsidR="000D187A" w:rsidRPr="00F3025F">
        <w:rPr>
          <w:rFonts w:ascii="Garamond" w:hAnsi="Garamond"/>
          <w:sz w:val="24"/>
          <w:szCs w:val="24"/>
        </w:rPr>
        <w:t>ë</w:t>
      </w:r>
      <w:r w:rsidRPr="00F3025F">
        <w:rPr>
          <w:rFonts w:ascii="Garamond" w:hAnsi="Garamond"/>
          <w:sz w:val="24"/>
          <w:szCs w:val="24"/>
        </w:rPr>
        <w:t>llimit t</w:t>
      </w:r>
      <w:r w:rsidR="000D187A" w:rsidRPr="00F3025F">
        <w:rPr>
          <w:rFonts w:ascii="Garamond" w:hAnsi="Garamond"/>
          <w:sz w:val="24"/>
          <w:szCs w:val="24"/>
        </w:rPr>
        <w:t>ë</w:t>
      </w:r>
      <w:r w:rsidRPr="00F3025F">
        <w:rPr>
          <w:rFonts w:ascii="Garamond" w:hAnsi="Garamond"/>
          <w:sz w:val="24"/>
          <w:szCs w:val="24"/>
        </w:rPr>
        <w:t xml:space="preserve"> miratimit t</w:t>
      </w:r>
      <w:r w:rsidR="000D187A" w:rsidRPr="00F3025F">
        <w:rPr>
          <w:rFonts w:ascii="Garamond" w:hAnsi="Garamond"/>
          <w:sz w:val="24"/>
          <w:szCs w:val="24"/>
        </w:rPr>
        <w:t>ë</w:t>
      </w:r>
      <w:r w:rsidRPr="00F3025F">
        <w:rPr>
          <w:rFonts w:ascii="Garamond" w:hAnsi="Garamond"/>
          <w:sz w:val="24"/>
          <w:szCs w:val="24"/>
        </w:rPr>
        <w:t xml:space="preserve"> manualit t</w:t>
      </w:r>
      <w:r w:rsidR="001833C2" w:rsidRPr="00F3025F">
        <w:rPr>
          <w:rFonts w:ascii="Garamond" w:hAnsi="Garamond"/>
          <w:sz w:val="24"/>
          <w:szCs w:val="24"/>
        </w:rPr>
        <w:t>ë</w:t>
      </w:r>
      <w:r w:rsidRPr="00F3025F">
        <w:rPr>
          <w:rFonts w:ascii="Garamond" w:hAnsi="Garamond"/>
          <w:sz w:val="24"/>
          <w:szCs w:val="24"/>
        </w:rPr>
        <w:t xml:space="preserve"> miratuar</w:t>
      </w:r>
      <w:r w:rsidR="000D187A" w:rsidRPr="00F3025F">
        <w:rPr>
          <w:rFonts w:ascii="Garamond" w:hAnsi="Garamond"/>
          <w:sz w:val="24"/>
          <w:szCs w:val="24"/>
        </w:rPr>
        <w:t xml:space="preserve"> të organizatës</w:t>
      </w:r>
      <w:r w:rsidRPr="00F3025F">
        <w:rPr>
          <w:rFonts w:ascii="Garamond" w:hAnsi="Garamond"/>
          <w:sz w:val="24"/>
          <w:szCs w:val="24"/>
        </w:rPr>
        <w:t xml:space="preserve">; </w:t>
      </w:r>
    </w:p>
    <w:p w14:paraId="32D51D5B" w14:textId="0AE2F355" w:rsidR="00D34251" w:rsidRPr="00F3025F" w:rsidRDefault="00D34251" w:rsidP="009506CD">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0D187A" w:rsidRPr="00F3025F">
        <w:rPr>
          <w:rFonts w:ascii="Garamond" w:hAnsi="Garamond"/>
          <w:sz w:val="24"/>
          <w:szCs w:val="24"/>
        </w:rPr>
        <w:t xml:space="preserve"> Kjo certifikatë</w:t>
      </w:r>
      <w:r w:rsidR="00B10575" w:rsidRPr="00F3025F">
        <w:rPr>
          <w:rFonts w:ascii="Garamond" w:hAnsi="Garamond"/>
          <w:sz w:val="24"/>
          <w:szCs w:val="24"/>
        </w:rPr>
        <w:t xml:space="preserve"> kërk</w:t>
      </w:r>
      <w:r w:rsidRPr="00F3025F">
        <w:rPr>
          <w:rFonts w:ascii="Garamond" w:hAnsi="Garamond"/>
          <w:sz w:val="24"/>
          <w:szCs w:val="24"/>
        </w:rPr>
        <w:t xml:space="preserve">on </w:t>
      </w:r>
      <w:r w:rsidR="004355FA" w:rsidRPr="00F3025F">
        <w:rPr>
          <w:rFonts w:ascii="Garamond" w:hAnsi="Garamond"/>
          <w:sz w:val="24"/>
          <w:szCs w:val="24"/>
        </w:rPr>
        <w:t>përputh</w:t>
      </w:r>
      <w:r w:rsidRPr="00F3025F">
        <w:rPr>
          <w:rFonts w:ascii="Garamond" w:hAnsi="Garamond"/>
          <w:sz w:val="24"/>
          <w:szCs w:val="24"/>
        </w:rPr>
        <w:t>je me procedurat e specifikuara</w:t>
      </w:r>
      <w:r w:rsidR="00F2789A" w:rsidRPr="00F3025F">
        <w:rPr>
          <w:rFonts w:ascii="Garamond" w:hAnsi="Garamond"/>
          <w:sz w:val="24"/>
          <w:szCs w:val="24"/>
        </w:rPr>
        <w:t xml:space="preserve"> në </w:t>
      </w:r>
      <w:r w:rsidRPr="00F3025F">
        <w:rPr>
          <w:rFonts w:ascii="Garamond" w:hAnsi="Garamond"/>
          <w:sz w:val="24"/>
          <w:szCs w:val="24"/>
        </w:rPr>
        <w:t>dokumentacionin e</w:t>
      </w:r>
      <w:r w:rsidR="000D187A" w:rsidRPr="00F3025F">
        <w:rPr>
          <w:rFonts w:ascii="Garamond" w:hAnsi="Garamond"/>
          <w:sz w:val="24"/>
          <w:szCs w:val="24"/>
        </w:rPr>
        <w:t xml:space="preserve"> organizatës</w:t>
      </w:r>
      <w:r w:rsidR="00C758B1" w:rsidRPr="00F3025F">
        <w:rPr>
          <w:rFonts w:ascii="Garamond" w:hAnsi="Garamond"/>
          <w:sz w:val="24"/>
          <w:szCs w:val="24"/>
        </w:rPr>
        <w:t xml:space="preserve"> siç </w:t>
      </w:r>
      <w:r w:rsidR="00622017" w:rsidRPr="00F3025F">
        <w:rPr>
          <w:rFonts w:ascii="Garamond" w:hAnsi="Garamond"/>
          <w:sz w:val="24"/>
          <w:szCs w:val="24"/>
        </w:rPr>
        <w:t>kërkohe</w:t>
      </w:r>
      <w:r w:rsidR="00AA1337" w:rsidRPr="00F3025F">
        <w:rPr>
          <w:rFonts w:ascii="Garamond" w:hAnsi="Garamond"/>
          <w:sz w:val="24"/>
          <w:szCs w:val="24"/>
        </w:rPr>
        <w:t>t</w:t>
      </w:r>
      <w:r w:rsidR="00F2789A" w:rsidRPr="00F3025F">
        <w:rPr>
          <w:rFonts w:ascii="Garamond" w:hAnsi="Garamond"/>
          <w:sz w:val="24"/>
          <w:szCs w:val="24"/>
        </w:rPr>
        <w:t xml:space="preserve"> në </w:t>
      </w:r>
      <w:r w:rsidRPr="00F3025F">
        <w:rPr>
          <w:rFonts w:ascii="Garamond" w:hAnsi="Garamond"/>
          <w:sz w:val="24"/>
          <w:szCs w:val="24"/>
        </w:rPr>
        <w:t>Pjes</w:t>
      </w:r>
      <w:r w:rsidR="00B10575" w:rsidRPr="00F3025F">
        <w:rPr>
          <w:rFonts w:ascii="Garamond" w:hAnsi="Garamond"/>
          <w:sz w:val="24"/>
          <w:szCs w:val="24"/>
        </w:rPr>
        <w:t>ë</w:t>
      </w:r>
      <w:r w:rsidRPr="00F3025F">
        <w:rPr>
          <w:rFonts w:ascii="Garamond" w:hAnsi="Garamond"/>
          <w:sz w:val="24"/>
          <w:szCs w:val="24"/>
        </w:rPr>
        <w:t xml:space="preserve">n-ORA. </w:t>
      </w:r>
    </w:p>
    <w:p w14:paraId="34D3E7A1" w14:textId="3F4B3A83" w:rsidR="00D34251" w:rsidRPr="00F3025F" w:rsidRDefault="00D34251" w:rsidP="009506CD">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000D187A" w:rsidRPr="00F3025F">
        <w:rPr>
          <w:rFonts w:ascii="Garamond" w:hAnsi="Garamond"/>
          <w:sz w:val="24"/>
          <w:szCs w:val="24"/>
        </w:rPr>
        <w:t xml:space="preserve"> Kjo certifikatë</w:t>
      </w:r>
      <w:r w:rsidR="00F536B0" w:rsidRPr="00F3025F">
        <w:rPr>
          <w:rFonts w:ascii="Garamond" w:hAnsi="Garamond"/>
          <w:sz w:val="24"/>
          <w:szCs w:val="24"/>
        </w:rPr>
        <w:t xml:space="preserve"> do të </w:t>
      </w:r>
      <w:r w:rsidRPr="00F3025F">
        <w:rPr>
          <w:rFonts w:ascii="Garamond" w:hAnsi="Garamond"/>
          <w:sz w:val="24"/>
          <w:szCs w:val="24"/>
        </w:rPr>
        <w:t xml:space="preserve">mbetet e vlefshme, me kusht </w:t>
      </w:r>
      <w:r w:rsidR="004355FA" w:rsidRPr="00F3025F">
        <w:rPr>
          <w:rFonts w:ascii="Garamond" w:hAnsi="Garamond"/>
          <w:sz w:val="24"/>
          <w:szCs w:val="24"/>
        </w:rPr>
        <w:t>përputh</w:t>
      </w:r>
      <w:r w:rsidRPr="00F3025F">
        <w:rPr>
          <w:rFonts w:ascii="Garamond" w:hAnsi="Garamond"/>
          <w:sz w:val="24"/>
          <w:szCs w:val="24"/>
        </w:rPr>
        <w:t xml:space="preserve">jen me </w:t>
      </w:r>
      <w:r w:rsidR="000D187A" w:rsidRPr="00F3025F">
        <w:rPr>
          <w:rFonts w:ascii="Garamond" w:hAnsi="Garamond"/>
          <w:sz w:val="24"/>
          <w:szCs w:val="24"/>
        </w:rPr>
        <w:t>kërkes</w:t>
      </w:r>
      <w:r w:rsidRPr="00F3025F">
        <w:rPr>
          <w:rFonts w:ascii="Garamond" w:hAnsi="Garamond"/>
          <w:sz w:val="24"/>
          <w:szCs w:val="24"/>
        </w:rPr>
        <w:t xml:space="preserve">at e </w:t>
      </w:r>
      <w:r w:rsidR="009228B5" w:rsidRPr="00F3025F">
        <w:rPr>
          <w:rFonts w:ascii="Garamond" w:hAnsi="Garamond"/>
          <w:sz w:val="24"/>
          <w:szCs w:val="24"/>
        </w:rPr>
        <w:t>p</w:t>
      </w:r>
      <w:r w:rsidRPr="00F3025F">
        <w:rPr>
          <w:rFonts w:ascii="Garamond" w:hAnsi="Garamond"/>
          <w:sz w:val="24"/>
          <w:szCs w:val="24"/>
        </w:rPr>
        <w:t>jes</w:t>
      </w:r>
      <w:r w:rsidR="00B10575" w:rsidRPr="00F3025F">
        <w:rPr>
          <w:rFonts w:ascii="Garamond" w:hAnsi="Garamond"/>
          <w:sz w:val="24"/>
          <w:szCs w:val="24"/>
        </w:rPr>
        <w:t>ë</w:t>
      </w:r>
      <w:r w:rsidRPr="00F3025F">
        <w:rPr>
          <w:rFonts w:ascii="Garamond" w:hAnsi="Garamond"/>
          <w:sz w:val="24"/>
          <w:szCs w:val="24"/>
        </w:rPr>
        <w:t>s</w:t>
      </w:r>
      <w:r w:rsidR="009228B5" w:rsidRPr="00F3025F">
        <w:rPr>
          <w:rFonts w:ascii="Garamond" w:hAnsi="Garamond"/>
          <w:sz w:val="24"/>
          <w:szCs w:val="24"/>
        </w:rPr>
        <w:t xml:space="preserve"> </w:t>
      </w:r>
      <w:r w:rsidRPr="00F3025F">
        <w:rPr>
          <w:rFonts w:ascii="Garamond" w:hAnsi="Garamond"/>
          <w:sz w:val="24"/>
          <w:szCs w:val="24"/>
        </w:rPr>
        <w:t>ORA,</w:t>
      </w:r>
      <w:r w:rsidR="004355FA" w:rsidRPr="00F3025F">
        <w:rPr>
          <w:rFonts w:ascii="Garamond" w:hAnsi="Garamond"/>
          <w:sz w:val="24"/>
          <w:szCs w:val="24"/>
        </w:rPr>
        <w:t xml:space="preserve"> për </w:t>
      </w:r>
      <w:r w:rsidRPr="00F3025F">
        <w:rPr>
          <w:rFonts w:ascii="Garamond" w:hAnsi="Garamond"/>
          <w:sz w:val="24"/>
          <w:szCs w:val="24"/>
        </w:rPr>
        <w:t>sa koh</w:t>
      </w:r>
      <w:r w:rsidR="00C87755" w:rsidRPr="00F3025F">
        <w:rPr>
          <w:rFonts w:ascii="Garamond" w:hAnsi="Garamond"/>
          <w:sz w:val="24"/>
          <w:szCs w:val="24"/>
        </w:rPr>
        <w:t>ë</w:t>
      </w:r>
      <w:r w:rsidRPr="00F3025F">
        <w:rPr>
          <w:rFonts w:ascii="Garamond" w:hAnsi="Garamond"/>
          <w:sz w:val="24"/>
          <w:szCs w:val="24"/>
        </w:rPr>
        <w:t xml:space="preserve"> nuk </w:t>
      </w:r>
      <w:r w:rsidR="004355FA" w:rsidRPr="00F3025F">
        <w:rPr>
          <w:rFonts w:ascii="Garamond" w:hAnsi="Garamond"/>
          <w:sz w:val="24"/>
          <w:szCs w:val="24"/>
        </w:rPr>
        <w:t>është</w:t>
      </w:r>
      <w:r w:rsidRPr="00F3025F">
        <w:rPr>
          <w:rFonts w:ascii="Garamond" w:hAnsi="Garamond"/>
          <w:sz w:val="24"/>
          <w:szCs w:val="24"/>
        </w:rPr>
        <w:t xml:space="preserve"> </w:t>
      </w:r>
      <w:r w:rsidR="00B10575" w:rsidRPr="00F3025F">
        <w:rPr>
          <w:rFonts w:ascii="Garamond" w:hAnsi="Garamond"/>
          <w:sz w:val="24"/>
          <w:szCs w:val="24"/>
        </w:rPr>
        <w:t>dorëz</w:t>
      </w:r>
      <w:r w:rsidRPr="00F3025F">
        <w:rPr>
          <w:rFonts w:ascii="Garamond" w:hAnsi="Garamond"/>
          <w:sz w:val="24"/>
          <w:szCs w:val="24"/>
        </w:rPr>
        <w:t xml:space="preserve">uar, shfuqizuar, pezulluar, ose revokuar. </w:t>
      </w:r>
    </w:p>
    <w:p w14:paraId="4069CE79" w14:textId="6C9AB2A5" w:rsidR="00D34251" w:rsidRPr="00F3025F" w:rsidRDefault="00581832" w:rsidP="00D34251">
      <w:pPr>
        <w:widowControl w:val="0"/>
        <w:spacing w:after="0" w:line="240" w:lineRule="auto"/>
        <w:ind w:firstLine="284"/>
        <w:rPr>
          <w:rFonts w:ascii="Garamond" w:hAnsi="Garamond"/>
          <w:sz w:val="24"/>
          <w:szCs w:val="24"/>
        </w:rPr>
      </w:pPr>
      <w:r w:rsidRPr="00F3025F">
        <w:rPr>
          <w:rFonts w:ascii="Garamond" w:hAnsi="Garamond"/>
          <w:sz w:val="24"/>
          <w:szCs w:val="24"/>
        </w:rPr>
        <w:t>Lëshim</w:t>
      </w:r>
      <w:r w:rsidR="00D34251" w:rsidRPr="00F3025F">
        <w:rPr>
          <w:rFonts w:ascii="Garamond" w:hAnsi="Garamond"/>
          <w:sz w:val="24"/>
          <w:szCs w:val="24"/>
        </w:rPr>
        <w:t>i................................................</w:t>
      </w:r>
      <w:r w:rsidR="00243487" w:rsidRPr="00F3025F">
        <w:rPr>
          <w:rFonts w:ascii="Garamond" w:hAnsi="Garamond"/>
          <w:sz w:val="24"/>
          <w:szCs w:val="24"/>
        </w:rPr>
        <w:t xml:space="preserve"> </w:t>
      </w:r>
      <w:r w:rsidR="00D34251" w:rsidRPr="00F3025F">
        <w:rPr>
          <w:rFonts w:ascii="Garamond" w:hAnsi="Garamond"/>
          <w:sz w:val="24"/>
          <w:szCs w:val="24"/>
        </w:rPr>
        <w:t>Firma</w:t>
      </w:r>
      <w:r w:rsidR="00940902" w:rsidRPr="00F3025F">
        <w:rPr>
          <w:rFonts w:ascii="Garamond" w:hAnsi="Garamond"/>
          <w:sz w:val="24"/>
          <w:szCs w:val="24"/>
        </w:rPr>
        <w:t>.</w:t>
      </w:r>
      <w:r w:rsidR="00D34251" w:rsidRPr="00F3025F">
        <w:rPr>
          <w:rFonts w:ascii="Garamond" w:hAnsi="Garamond"/>
          <w:sz w:val="24"/>
          <w:szCs w:val="24"/>
        </w:rPr>
        <w:t xml:space="preserve">........................................................................ </w:t>
      </w:r>
    </w:p>
    <w:p w14:paraId="3622E0A2" w14:textId="77777777" w:rsidR="00D34251" w:rsidRPr="00F3025F" w:rsidRDefault="00D34251" w:rsidP="00D34251">
      <w:pPr>
        <w:widowControl w:val="0"/>
        <w:spacing w:after="0" w:line="240" w:lineRule="auto"/>
        <w:ind w:firstLine="284"/>
        <w:rPr>
          <w:rFonts w:ascii="Garamond" w:hAnsi="Garamond"/>
          <w:sz w:val="24"/>
          <w:szCs w:val="24"/>
        </w:rPr>
      </w:pPr>
    </w:p>
    <w:p w14:paraId="7310772C" w14:textId="68A294F9" w:rsidR="00D34251" w:rsidRPr="00F3025F" w:rsidRDefault="00D34251" w:rsidP="00D34251">
      <w:pPr>
        <w:widowControl w:val="0"/>
        <w:spacing w:after="0" w:line="240" w:lineRule="auto"/>
        <w:ind w:firstLine="284"/>
        <w:rPr>
          <w:rFonts w:ascii="Garamond" w:hAnsi="Garamond"/>
          <w:b/>
          <w:sz w:val="24"/>
          <w:szCs w:val="24"/>
        </w:rPr>
      </w:pPr>
      <w:r w:rsidRPr="00F3025F">
        <w:rPr>
          <w:rFonts w:ascii="Garamond" w:hAnsi="Garamond"/>
          <w:sz w:val="24"/>
          <w:szCs w:val="24"/>
        </w:rPr>
        <w:t xml:space="preserve"> </w:t>
      </w:r>
      <w:r w:rsidRPr="00F3025F">
        <w:rPr>
          <w:rFonts w:ascii="Garamond" w:hAnsi="Garamond"/>
          <w:b/>
          <w:sz w:val="24"/>
          <w:szCs w:val="24"/>
        </w:rPr>
        <w:t>Forma</w:t>
      </w:r>
      <w:r w:rsidR="00EB60CD" w:rsidRPr="00F3025F">
        <w:rPr>
          <w:rFonts w:ascii="Garamond" w:hAnsi="Garamond"/>
          <w:b/>
          <w:sz w:val="24"/>
          <w:szCs w:val="24"/>
        </w:rPr>
        <w:t xml:space="preserve"> nr. </w:t>
      </w:r>
      <w:r w:rsidRPr="00F3025F">
        <w:rPr>
          <w:rFonts w:ascii="Garamond" w:hAnsi="Garamond"/>
          <w:b/>
          <w:sz w:val="24"/>
          <w:szCs w:val="24"/>
        </w:rPr>
        <w:t>146 e RSH</w:t>
      </w:r>
      <w:r w:rsidR="00C758B1" w:rsidRPr="00F3025F">
        <w:rPr>
          <w:rFonts w:ascii="Garamond" w:hAnsi="Garamond"/>
          <w:b/>
          <w:sz w:val="24"/>
          <w:szCs w:val="24"/>
        </w:rPr>
        <w:t>-së</w:t>
      </w:r>
      <w:r w:rsidRPr="00F3025F">
        <w:rPr>
          <w:rFonts w:ascii="Garamond" w:hAnsi="Garamond"/>
          <w:b/>
          <w:sz w:val="24"/>
          <w:szCs w:val="24"/>
        </w:rPr>
        <w:t>, sipas modelit t</w:t>
      </w:r>
      <w:r w:rsidR="00B10575" w:rsidRPr="00F3025F">
        <w:rPr>
          <w:rFonts w:ascii="Garamond" w:hAnsi="Garamond"/>
          <w:b/>
          <w:sz w:val="24"/>
          <w:szCs w:val="24"/>
        </w:rPr>
        <w:t>ë</w:t>
      </w:r>
      <w:r w:rsidRPr="00F3025F">
        <w:rPr>
          <w:rFonts w:ascii="Garamond" w:hAnsi="Garamond"/>
          <w:b/>
          <w:sz w:val="24"/>
          <w:szCs w:val="24"/>
        </w:rPr>
        <w:t xml:space="preserve"> EASA</w:t>
      </w:r>
    </w:p>
    <w:p w14:paraId="59B8C865" w14:textId="77777777" w:rsidR="00D34251" w:rsidRPr="00F3025F" w:rsidRDefault="00D34251" w:rsidP="00D34251">
      <w:pPr>
        <w:widowControl w:val="0"/>
        <w:spacing w:after="0" w:line="240" w:lineRule="auto"/>
        <w:ind w:firstLine="284"/>
        <w:rPr>
          <w:rFonts w:ascii="Garamond" w:hAnsi="Garamond"/>
          <w:sz w:val="24"/>
          <w:szCs w:val="24"/>
        </w:rPr>
      </w:pPr>
    </w:p>
    <w:p w14:paraId="35141D2D" w14:textId="77777777" w:rsidR="00D34251" w:rsidRPr="00F3025F" w:rsidRDefault="00D34251" w:rsidP="00D34251">
      <w:pPr>
        <w:widowControl w:val="0"/>
        <w:spacing w:after="0" w:line="240" w:lineRule="auto"/>
        <w:ind w:firstLine="284"/>
        <w:rPr>
          <w:rFonts w:ascii="Garamond" w:hAnsi="Garamond"/>
          <w:b/>
          <w:sz w:val="24"/>
          <w:szCs w:val="24"/>
        </w:rPr>
      </w:pPr>
    </w:p>
    <w:p w14:paraId="5FB0283A" w14:textId="16D2659C"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Shtojca VI</w:t>
      </w:r>
      <w:r w:rsidR="00F2789A" w:rsidRPr="00F3025F">
        <w:rPr>
          <w:rFonts w:ascii="Garamond" w:hAnsi="Garamond"/>
          <w:b/>
          <w:sz w:val="24"/>
          <w:szCs w:val="24"/>
        </w:rPr>
        <w:t xml:space="preserve"> </w:t>
      </w:r>
      <w:r w:rsidR="00956C80" w:rsidRPr="00F3025F">
        <w:rPr>
          <w:rFonts w:ascii="Garamond" w:hAnsi="Garamond"/>
          <w:b/>
          <w:sz w:val="24"/>
          <w:szCs w:val="24"/>
        </w:rPr>
        <w:t>në aneks</w:t>
      </w:r>
      <w:r w:rsidR="00F2789A" w:rsidRPr="00F3025F">
        <w:rPr>
          <w:rFonts w:ascii="Garamond" w:hAnsi="Garamond"/>
          <w:b/>
          <w:sz w:val="24"/>
          <w:szCs w:val="24"/>
        </w:rPr>
        <w:t xml:space="preserve">in </w:t>
      </w:r>
      <w:r w:rsidRPr="00F3025F">
        <w:rPr>
          <w:rFonts w:ascii="Garamond" w:hAnsi="Garamond"/>
          <w:b/>
          <w:sz w:val="24"/>
          <w:szCs w:val="24"/>
        </w:rPr>
        <w:t xml:space="preserve">VI PJESA-ARA </w:t>
      </w:r>
    </w:p>
    <w:p w14:paraId="040433F5" w14:textId="77777777"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b/>
          <w:sz w:val="24"/>
          <w:szCs w:val="24"/>
        </w:rPr>
        <w:t>(Faqe bosh)</w:t>
      </w:r>
      <w:r w:rsidRPr="00F3025F">
        <w:rPr>
          <w:rFonts w:ascii="Garamond" w:hAnsi="Garamond"/>
          <w:sz w:val="24"/>
          <w:szCs w:val="24"/>
        </w:rPr>
        <w:t xml:space="preserve"> </w:t>
      </w:r>
    </w:p>
    <w:p w14:paraId="3049ED49" w14:textId="77777777"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sz w:val="24"/>
          <w:szCs w:val="24"/>
        </w:rPr>
        <w:t xml:space="preserve"> </w:t>
      </w:r>
    </w:p>
    <w:p w14:paraId="1F20D49A" w14:textId="6EE7BD74"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Shtojca VII</w:t>
      </w:r>
      <w:r w:rsidR="00F2789A" w:rsidRPr="00F3025F">
        <w:rPr>
          <w:rFonts w:ascii="Garamond" w:hAnsi="Garamond"/>
          <w:b/>
          <w:sz w:val="24"/>
          <w:szCs w:val="24"/>
        </w:rPr>
        <w:t xml:space="preserve"> </w:t>
      </w:r>
      <w:r w:rsidR="00956C80" w:rsidRPr="00F3025F">
        <w:rPr>
          <w:rFonts w:ascii="Garamond" w:hAnsi="Garamond"/>
          <w:b/>
          <w:sz w:val="24"/>
          <w:szCs w:val="24"/>
        </w:rPr>
        <w:t>në aneks</w:t>
      </w:r>
      <w:r w:rsidR="00F2789A" w:rsidRPr="00F3025F">
        <w:rPr>
          <w:rFonts w:ascii="Garamond" w:hAnsi="Garamond"/>
          <w:b/>
          <w:sz w:val="24"/>
          <w:szCs w:val="24"/>
        </w:rPr>
        <w:t xml:space="preserve">in </w:t>
      </w:r>
      <w:r w:rsidRPr="00F3025F">
        <w:rPr>
          <w:rFonts w:ascii="Garamond" w:hAnsi="Garamond"/>
          <w:b/>
          <w:sz w:val="24"/>
          <w:szCs w:val="24"/>
        </w:rPr>
        <w:t xml:space="preserve">VI Pjesa-ARA </w:t>
      </w:r>
    </w:p>
    <w:p w14:paraId="4988CB92" w14:textId="4055FE6C" w:rsidR="00D34251" w:rsidRPr="00F3025F" w:rsidRDefault="0039093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CERTIFIKATË PËR EKZAMINUESIT AEROMJEKËSOR </w:t>
      </w:r>
      <w:r w:rsidR="00D34251" w:rsidRPr="00F3025F">
        <w:rPr>
          <w:rFonts w:ascii="Garamond" w:hAnsi="Garamond"/>
          <w:b/>
          <w:sz w:val="24"/>
          <w:szCs w:val="24"/>
        </w:rPr>
        <w:t xml:space="preserve">(AME-te) </w:t>
      </w:r>
    </w:p>
    <w:p w14:paraId="1FF67FA6" w14:textId="77777777"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Autoriteti i Aviacionit Civil </w:t>
      </w:r>
    </w:p>
    <w:p w14:paraId="4E8BD474" w14:textId="0E6147E7" w:rsidR="00D34251" w:rsidRPr="00F3025F" w:rsidRDefault="00D34251" w:rsidP="00D34251">
      <w:pPr>
        <w:widowControl w:val="0"/>
        <w:spacing w:after="0" w:line="240" w:lineRule="auto"/>
        <w:ind w:firstLine="284"/>
        <w:jc w:val="center"/>
        <w:rPr>
          <w:rFonts w:ascii="Garamond" w:hAnsi="Garamond"/>
          <w:b/>
          <w:sz w:val="24"/>
          <w:szCs w:val="24"/>
        </w:rPr>
      </w:pPr>
      <w:r w:rsidRPr="00F3025F">
        <w:rPr>
          <w:rFonts w:ascii="Garamond" w:hAnsi="Garamond"/>
          <w:b/>
          <w:sz w:val="24"/>
          <w:szCs w:val="24"/>
        </w:rPr>
        <w:t xml:space="preserve">CERTIFIKATA E EKZAMINUESIT AERO </w:t>
      </w:r>
      <w:r w:rsidR="000D187A" w:rsidRPr="00F3025F">
        <w:rPr>
          <w:rFonts w:ascii="Garamond" w:hAnsi="Garamond"/>
          <w:b/>
          <w:sz w:val="24"/>
          <w:szCs w:val="24"/>
        </w:rPr>
        <w:t>MJEKËSOR</w:t>
      </w:r>
      <w:r w:rsidRPr="00F3025F">
        <w:rPr>
          <w:rFonts w:ascii="Garamond" w:hAnsi="Garamond"/>
          <w:b/>
          <w:sz w:val="24"/>
          <w:szCs w:val="24"/>
        </w:rPr>
        <w:t xml:space="preserve"> (AME)</w:t>
      </w:r>
    </w:p>
    <w:p w14:paraId="6562351D" w14:textId="347F2486"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sz w:val="24"/>
          <w:szCs w:val="24"/>
        </w:rPr>
        <w:t xml:space="preserve">NUMRI I </w:t>
      </w:r>
      <w:r w:rsidR="00AF4D7F" w:rsidRPr="00F3025F">
        <w:rPr>
          <w:rFonts w:ascii="Garamond" w:hAnsi="Garamond"/>
          <w:sz w:val="24"/>
          <w:szCs w:val="24"/>
        </w:rPr>
        <w:t>CERTIFIKATËS</w:t>
      </w:r>
      <w:r w:rsidRPr="00F3025F">
        <w:rPr>
          <w:rFonts w:ascii="Garamond" w:hAnsi="Garamond"/>
          <w:sz w:val="24"/>
          <w:szCs w:val="24"/>
        </w:rPr>
        <w:t>/REFERENCAT:</w:t>
      </w:r>
    </w:p>
    <w:p w14:paraId="30694713" w14:textId="77777777" w:rsidR="009506CD" w:rsidRPr="00F3025F" w:rsidRDefault="009506CD" w:rsidP="00D34251">
      <w:pPr>
        <w:widowControl w:val="0"/>
        <w:spacing w:after="0" w:line="240" w:lineRule="auto"/>
        <w:ind w:firstLine="284"/>
        <w:rPr>
          <w:rFonts w:ascii="Garamond" w:hAnsi="Garamond"/>
          <w:sz w:val="24"/>
          <w:szCs w:val="24"/>
        </w:rPr>
      </w:pPr>
    </w:p>
    <w:p w14:paraId="039C849D" w14:textId="6280E5F6" w:rsidR="00D34251" w:rsidRPr="00F3025F" w:rsidRDefault="00D34251" w:rsidP="00AF4D7F">
      <w:pPr>
        <w:widowControl w:val="0"/>
        <w:spacing w:after="0" w:line="240" w:lineRule="auto"/>
        <w:ind w:firstLine="284"/>
        <w:jc w:val="both"/>
        <w:rPr>
          <w:rFonts w:ascii="Garamond" w:hAnsi="Garamond"/>
          <w:sz w:val="24"/>
          <w:szCs w:val="24"/>
        </w:rPr>
      </w:pPr>
      <w:r w:rsidRPr="00F3025F">
        <w:rPr>
          <w:rFonts w:ascii="Garamond" w:hAnsi="Garamond"/>
          <w:sz w:val="24"/>
          <w:szCs w:val="24"/>
        </w:rPr>
        <w:t>Sipas rregullores ―</w:t>
      </w:r>
      <w:r w:rsidR="005159BD" w:rsidRPr="00F3025F">
        <w:rPr>
          <w:rFonts w:ascii="Garamond" w:hAnsi="Garamond"/>
          <w:sz w:val="24"/>
          <w:szCs w:val="24"/>
        </w:rPr>
        <w:t xml:space="preserve"> </w:t>
      </w:r>
      <w:r w:rsidRPr="00F3025F">
        <w:rPr>
          <w:rFonts w:ascii="Garamond" w:hAnsi="Garamond"/>
          <w:sz w:val="24"/>
          <w:szCs w:val="24"/>
        </w:rPr>
        <w:t xml:space="preserve">Mbi formulimin e </w:t>
      </w:r>
      <w:r w:rsidR="000D187A" w:rsidRPr="00F3025F">
        <w:rPr>
          <w:rFonts w:ascii="Garamond" w:hAnsi="Garamond"/>
          <w:sz w:val="24"/>
          <w:szCs w:val="24"/>
        </w:rPr>
        <w:t>kërkes</w:t>
      </w:r>
      <w:r w:rsidRPr="00F3025F">
        <w:rPr>
          <w:rFonts w:ascii="Garamond" w:hAnsi="Garamond"/>
          <w:sz w:val="24"/>
          <w:szCs w:val="24"/>
        </w:rPr>
        <w:t>ave teknike dhe procedurave administrative</w:t>
      </w:r>
      <w:r w:rsidR="00F2789A" w:rsidRPr="00F3025F">
        <w:rPr>
          <w:rFonts w:ascii="Garamond" w:hAnsi="Garamond"/>
          <w:sz w:val="24"/>
          <w:szCs w:val="24"/>
        </w:rPr>
        <w:t xml:space="preserve"> në </w:t>
      </w:r>
      <w:r w:rsidRPr="00F3025F">
        <w:rPr>
          <w:rFonts w:ascii="Garamond" w:hAnsi="Garamond"/>
          <w:sz w:val="24"/>
          <w:szCs w:val="24"/>
        </w:rPr>
        <w:t>lidhje me ekuipazhin ajror</w:t>
      </w:r>
      <w:r w:rsidR="00DA538F" w:rsidRPr="00F3025F">
        <w:rPr>
          <w:rFonts w:ascii="Garamond" w:hAnsi="Garamond"/>
          <w:sz w:val="24"/>
          <w:szCs w:val="24"/>
        </w:rPr>
        <w:t xml:space="preserve"> të aviacionit </w:t>
      </w:r>
      <w:r w:rsidRPr="00F3025F">
        <w:rPr>
          <w:rFonts w:ascii="Garamond" w:hAnsi="Garamond"/>
          <w:sz w:val="24"/>
          <w:szCs w:val="24"/>
        </w:rPr>
        <w:t>civil sipas parashikimeve</w:t>
      </w:r>
      <w:r w:rsidR="00AF4D7F" w:rsidRPr="00F3025F">
        <w:rPr>
          <w:rFonts w:ascii="Garamond" w:hAnsi="Garamond"/>
          <w:sz w:val="24"/>
          <w:szCs w:val="24"/>
        </w:rPr>
        <w:t xml:space="preserve"> të udhëzimit të ministrit</w:t>
      </w:r>
      <w:r w:rsidR="00EB60CD" w:rsidRPr="00F3025F">
        <w:rPr>
          <w:rFonts w:ascii="Garamond" w:hAnsi="Garamond"/>
          <w:sz w:val="24"/>
          <w:szCs w:val="24"/>
        </w:rPr>
        <w:t xml:space="preserve"> nr. </w:t>
      </w:r>
      <w:r w:rsidRPr="00F3025F">
        <w:rPr>
          <w:rFonts w:ascii="Garamond" w:hAnsi="Garamond"/>
          <w:sz w:val="24"/>
          <w:szCs w:val="24"/>
        </w:rPr>
        <w:t>3</w:t>
      </w:r>
      <w:r w:rsidR="00B10575" w:rsidRPr="00F3025F">
        <w:rPr>
          <w:rFonts w:ascii="Garamond" w:hAnsi="Garamond"/>
          <w:sz w:val="24"/>
          <w:szCs w:val="24"/>
        </w:rPr>
        <w:t xml:space="preserve">, datë </w:t>
      </w:r>
      <w:r w:rsidR="00AF4D7F" w:rsidRPr="00F3025F">
        <w:rPr>
          <w:rFonts w:ascii="Garamond" w:hAnsi="Garamond"/>
          <w:sz w:val="24"/>
          <w:szCs w:val="24"/>
        </w:rPr>
        <w:t>7.</w:t>
      </w:r>
      <w:r w:rsidRPr="00F3025F">
        <w:rPr>
          <w:rFonts w:ascii="Garamond" w:hAnsi="Garamond"/>
          <w:sz w:val="24"/>
          <w:szCs w:val="24"/>
        </w:rPr>
        <w:t>2.2011</w:t>
      </w:r>
      <w:r w:rsidR="004355FA" w:rsidRPr="00F3025F">
        <w:rPr>
          <w:rFonts w:ascii="Garamond" w:hAnsi="Garamond"/>
          <w:sz w:val="24"/>
          <w:szCs w:val="24"/>
        </w:rPr>
        <w:t xml:space="preserve"> për </w:t>
      </w:r>
      <w:r w:rsidRPr="00F3025F">
        <w:rPr>
          <w:rFonts w:ascii="Garamond" w:hAnsi="Garamond"/>
          <w:sz w:val="24"/>
          <w:szCs w:val="24"/>
        </w:rPr>
        <w:t xml:space="preserve">rregullat e </w:t>
      </w:r>
      <w:r w:rsidR="00B10575" w:rsidRPr="00F3025F">
        <w:rPr>
          <w:rFonts w:ascii="Garamond" w:hAnsi="Garamond"/>
          <w:sz w:val="24"/>
          <w:szCs w:val="24"/>
        </w:rPr>
        <w:t>përbashkët</w:t>
      </w:r>
      <w:r w:rsidRPr="00F3025F">
        <w:rPr>
          <w:rFonts w:ascii="Garamond" w:hAnsi="Garamond"/>
          <w:sz w:val="24"/>
          <w:szCs w:val="24"/>
        </w:rPr>
        <w:t>a</w:t>
      </w:r>
      <w:r w:rsidR="00F2789A" w:rsidRPr="00F3025F">
        <w:rPr>
          <w:rFonts w:ascii="Garamond" w:hAnsi="Garamond"/>
          <w:sz w:val="24"/>
          <w:szCs w:val="24"/>
        </w:rPr>
        <w:t xml:space="preserve"> në </w:t>
      </w:r>
      <w:r w:rsidRPr="00F3025F">
        <w:rPr>
          <w:rFonts w:ascii="Garamond" w:hAnsi="Garamond"/>
          <w:sz w:val="24"/>
          <w:szCs w:val="24"/>
        </w:rPr>
        <w:t>fush</w:t>
      </w:r>
      <w:r w:rsidR="00AF4D7F" w:rsidRPr="00F3025F">
        <w:rPr>
          <w:rFonts w:ascii="Garamond" w:hAnsi="Garamond"/>
          <w:sz w:val="24"/>
          <w:szCs w:val="24"/>
        </w:rPr>
        <w:t>ë</w:t>
      </w:r>
      <w:r w:rsidRPr="00F3025F">
        <w:rPr>
          <w:rFonts w:ascii="Garamond" w:hAnsi="Garamond"/>
          <w:sz w:val="24"/>
          <w:szCs w:val="24"/>
        </w:rPr>
        <w:t>n e Aviacionit Civil</w:t>
      </w:r>
      <w:r w:rsidRPr="00F3025F">
        <w:rPr>
          <w:sz w:val="24"/>
          <w:szCs w:val="24"/>
        </w:rPr>
        <w:t>‖</w:t>
      </w:r>
      <w:r w:rsidRPr="00F3025F">
        <w:rPr>
          <w:rFonts w:ascii="Garamond" w:hAnsi="Garamond"/>
          <w:sz w:val="24"/>
          <w:szCs w:val="24"/>
        </w:rPr>
        <w:t>dhe duke iu n</w:t>
      </w:r>
      <w:r w:rsidR="00AF4D7F" w:rsidRPr="00F3025F">
        <w:rPr>
          <w:rFonts w:ascii="Garamond" w:hAnsi="Garamond"/>
          <w:sz w:val="24"/>
          <w:szCs w:val="24"/>
        </w:rPr>
        <w:t>ë</w:t>
      </w:r>
      <w:r w:rsidRPr="00F3025F">
        <w:rPr>
          <w:rFonts w:ascii="Garamond" w:hAnsi="Garamond"/>
          <w:sz w:val="24"/>
          <w:szCs w:val="24"/>
        </w:rPr>
        <w:t>nshtruar kushteve t</w:t>
      </w:r>
      <w:r w:rsidR="00AF4D7F" w:rsidRPr="00F3025F">
        <w:rPr>
          <w:rFonts w:ascii="Garamond" w:hAnsi="Garamond"/>
          <w:sz w:val="24"/>
          <w:szCs w:val="24"/>
        </w:rPr>
        <w:t>ë</w:t>
      </w:r>
      <w:r w:rsidRPr="00F3025F">
        <w:rPr>
          <w:rFonts w:ascii="Garamond" w:hAnsi="Garamond"/>
          <w:sz w:val="24"/>
          <w:szCs w:val="24"/>
        </w:rPr>
        <w:t xml:space="preserve"> m</w:t>
      </w:r>
      <w:r w:rsidR="00AF4D7F" w:rsidRPr="00F3025F">
        <w:rPr>
          <w:rFonts w:ascii="Garamond" w:hAnsi="Garamond"/>
          <w:sz w:val="24"/>
          <w:szCs w:val="24"/>
        </w:rPr>
        <w:t>ë</w:t>
      </w:r>
      <w:r w:rsidRPr="00F3025F">
        <w:rPr>
          <w:rFonts w:ascii="Garamond" w:hAnsi="Garamond"/>
          <w:sz w:val="24"/>
          <w:szCs w:val="24"/>
        </w:rPr>
        <w:t>poshtme,</w:t>
      </w:r>
      <w:r w:rsidR="00AF4D7F" w:rsidRPr="00F3025F">
        <w:rPr>
          <w:rFonts w:ascii="Garamond" w:hAnsi="Garamond"/>
          <w:sz w:val="24"/>
          <w:szCs w:val="24"/>
        </w:rPr>
        <w:t xml:space="preserve"> </w:t>
      </w:r>
      <w:r w:rsidRPr="00F3025F">
        <w:rPr>
          <w:rFonts w:ascii="Garamond" w:hAnsi="Garamond"/>
          <w:sz w:val="24"/>
          <w:szCs w:val="24"/>
        </w:rPr>
        <w:t xml:space="preserve">Autoriteti i Aviacionit Civil Shqiptar </w:t>
      </w:r>
      <w:r w:rsidR="00B10575" w:rsidRPr="00F3025F">
        <w:rPr>
          <w:rFonts w:ascii="Garamond" w:hAnsi="Garamond"/>
          <w:sz w:val="24"/>
          <w:szCs w:val="24"/>
        </w:rPr>
        <w:t>nëpërmjet</w:t>
      </w:r>
      <w:r w:rsidRPr="00F3025F">
        <w:rPr>
          <w:rFonts w:ascii="Garamond" w:hAnsi="Garamond"/>
          <w:sz w:val="24"/>
          <w:szCs w:val="24"/>
        </w:rPr>
        <w:t xml:space="preserve"> k</w:t>
      </w:r>
      <w:r w:rsidR="00B10575" w:rsidRPr="00F3025F">
        <w:rPr>
          <w:rFonts w:ascii="Garamond" w:hAnsi="Garamond"/>
          <w:sz w:val="24"/>
          <w:szCs w:val="24"/>
        </w:rPr>
        <w:t>ë</w:t>
      </w:r>
      <w:r w:rsidRPr="00F3025F">
        <w:rPr>
          <w:rFonts w:ascii="Garamond" w:hAnsi="Garamond"/>
          <w:sz w:val="24"/>
          <w:szCs w:val="24"/>
        </w:rPr>
        <w:t>saj certifikon:</w:t>
      </w:r>
    </w:p>
    <w:p w14:paraId="26981DCE" w14:textId="77777777"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sz w:val="24"/>
          <w:szCs w:val="24"/>
        </w:rPr>
        <w:t xml:space="preserve"> </w:t>
      </w:r>
    </w:p>
    <w:p w14:paraId="34BC261A" w14:textId="00156B9E"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sz w:val="24"/>
          <w:szCs w:val="24"/>
        </w:rPr>
        <w:t xml:space="preserve">EMRI I EKZAMINUESIT </w:t>
      </w:r>
      <w:r w:rsidR="006D1D0E" w:rsidRPr="00F3025F">
        <w:rPr>
          <w:rFonts w:ascii="Garamond" w:hAnsi="Garamond"/>
          <w:sz w:val="24"/>
          <w:szCs w:val="24"/>
        </w:rPr>
        <w:t>AERO</w:t>
      </w:r>
      <w:r w:rsidR="000D187A" w:rsidRPr="00F3025F">
        <w:rPr>
          <w:rFonts w:ascii="Garamond" w:hAnsi="Garamond"/>
          <w:sz w:val="24"/>
          <w:szCs w:val="24"/>
        </w:rPr>
        <w:t>MJEKËSOR</w:t>
      </w:r>
    </w:p>
    <w:p w14:paraId="310E8B1D" w14:textId="14AE97F4"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sz w:val="24"/>
          <w:szCs w:val="24"/>
        </w:rPr>
        <w:t xml:space="preserve">ADRESA E EKZAMINUESIT </w:t>
      </w:r>
      <w:r w:rsidR="006D1D0E" w:rsidRPr="00F3025F">
        <w:rPr>
          <w:rFonts w:ascii="Garamond" w:hAnsi="Garamond"/>
          <w:sz w:val="24"/>
          <w:szCs w:val="24"/>
        </w:rPr>
        <w:t>AERO</w:t>
      </w:r>
      <w:r w:rsidR="000D187A" w:rsidRPr="00F3025F">
        <w:rPr>
          <w:rFonts w:ascii="Garamond" w:hAnsi="Garamond"/>
          <w:sz w:val="24"/>
          <w:szCs w:val="24"/>
        </w:rPr>
        <w:t>MJEKËSOR</w:t>
      </w:r>
    </w:p>
    <w:p w14:paraId="15FB9EF2" w14:textId="1B44C98B"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sz w:val="24"/>
          <w:szCs w:val="24"/>
        </w:rPr>
        <w:t>si ekz</w:t>
      </w:r>
      <w:r w:rsidR="00AF4D7F" w:rsidRPr="00F3025F">
        <w:rPr>
          <w:rFonts w:ascii="Garamond" w:hAnsi="Garamond"/>
          <w:sz w:val="24"/>
          <w:szCs w:val="24"/>
        </w:rPr>
        <w:t>a</w:t>
      </w:r>
      <w:r w:rsidRPr="00F3025F">
        <w:rPr>
          <w:rFonts w:ascii="Garamond" w:hAnsi="Garamond"/>
          <w:sz w:val="24"/>
          <w:szCs w:val="24"/>
        </w:rPr>
        <w:t xml:space="preserve">minues </w:t>
      </w:r>
      <w:r w:rsidR="006D1D0E" w:rsidRPr="00F3025F">
        <w:rPr>
          <w:rFonts w:ascii="Garamond" w:hAnsi="Garamond"/>
          <w:sz w:val="24"/>
          <w:szCs w:val="24"/>
        </w:rPr>
        <w:t>aero</w:t>
      </w:r>
      <w:r w:rsidR="000D187A" w:rsidRPr="00F3025F">
        <w:rPr>
          <w:rFonts w:ascii="Garamond" w:hAnsi="Garamond"/>
          <w:sz w:val="24"/>
          <w:szCs w:val="24"/>
        </w:rPr>
        <w:t>mjekësor</w:t>
      </w:r>
      <w:r w:rsidRPr="00F3025F">
        <w:rPr>
          <w:rFonts w:ascii="Garamond" w:hAnsi="Garamond"/>
          <w:sz w:val="24"/>
          <w:szCs w:val="24"/>
        </w:rPr>
        <w:t xml:space="preserve"> </w:t>
      </w:r>
    </w:p>
    <w:p w14:paraId="710D615C" w14:textId="51D87499" w:rsidR="00D34251" w:rsidRPr="00F3025F" w:rsidRDefault="00D34251" w:rsidP="009506CD">
      <w:pPr>
        <w:widowControl w:val="0"/>
        <w:spacing w:after="0" w:line="240" w:lineRule="auto"/>
        <w:ind w:firstLine="284"/>
        <w:jc w:val="center"/>
        <w:rPr>
          <w:rFonts w:ascii="Garamond" w:hAnsi="Garamond"/>
          <w:sz w:val="24"/>
          <w:szCs w:val="24"/>
        </w:rPr>
      </w:pPr>
      <w:r w:rsidRPr="00F3025F">
        <w:rPr>
          <w:rFonts w:ascii="Garamond" w:hAnsi="Garamond"/>
          <w:sz w:val="24"/>
          <w:szCs w:val="24"/>
        </w:rPr>
        <w:t>KUSHTET:</w:t>
      </w:r>
    </w:p>
    <w:p w14:paraId="295CF026" w14:textId="07E666FC"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sz w:val="24"/>
          <w:szCs w:val="24"/>
        </w:rPr>
        <w:t>1.</w:t>
      </w:r>
      <w:r w:rsidR="00B10575" w:rsidRPr="00F3025F">
        <w:rPr>
          <w:rFonts w:ascii="Garamond" w:hAnsi="Garamond"/>
          <w:sz w:val="24"/>
          <w:szCs w:val="24"/>
        </w:rPr>
        <w:t xml:space="preserve"> </w:t>
      </w:r>
      <w:r w:rsidRPr="00F3025F">
        <w:rPr>
          <w:rFonts w:ascii="Garamond" w:hAnsi="Garamond"/>
          <w:sz w:val="24"/>
          <w:szCs w:val="24"/>
        </w:rPr>
        <w:t>Kjo certifikat</w:t>
      </w:r>
      <w:r w:rsidR="00B10575" w:rsidRPr="00F3025F">
        <w:rPr>
          <w:rFonts w:ascii="Garamond" w:hAnsi="Garamond"/>
          <w:sz w:val="24"/>
          <w:szCs w:val="24"/>
        </w:rPr>
        <w:t>ë</w:t>
      </w:r>
      <w:r w:rsidRPr="00F3025F">
        <w:rPr>
          <w:rFonts w:ascii="Garamond" w:hAnsi="Garamond"/>
          <w:sz w:val="24"/>
          <w:szCs w:val="24"/>
        </w:rPr>
        <w:t xml:space="preserve"> </w:t>
      </w:r>
      <w:r w:rsidR="004355FA" w:rsidRPr="00F3025F">
        <w:rPr>
          <w:rFonts w:ascii="Garamond" w:hAnsi="Garamond"/>
          <w:sz w:val="24"/>
          <w:szCs w:val="24"/>
        </w:rPr>
        <w:t>është</w:t>
      </w:r>
      <w:r w:rsidRPr="00F3025F">
        <w:rPr>
          <w:rFonts w:ascii="Garamond" w:hAnsi="Garamond"/>
          <w:sz w:val="24"/>
          <w:szCs w:val="24"/>
        </w:rPr>
        <w:t xml:space="preserve"> e kufizuar</w:t>
      </w:r>
      <w:r w:rsidR="004355FA" w:rsidRPr="00F3025F">
        <w:rPr>
          <w:rFonts w:ascii="Garamond" w:hAnsi="Garamond"/>
          <w:sz w:val="24"/>
          <w:szCs w:val="24"/>
        </w:rPr>
        <w:t xml:space="preserve"> për </w:t>
      </w:r>
      <w:r w:rsidRPr="00F3025F">
        <w:rPr>
          <w:rFonts w:ascii="Garamond" w:hAnsi="Garamond"/>
          <w:sz w:val="24"/>
          <w:szCs w:val="24"/>
        </w:rPr>
        <w:t>privilegjet e specifikuara</w:t>
      </w:r>
      <w:r w:rsidR="00F2789A" w:rsidRPr="00F3025F">
        <w:rPr>
          <w:rFonts w:ascii="Garamond" w:hAnsi="Garamond"/>
          <w:sz w:val="24"/>
          <w:szCs w:val="24"/>
        </w:rPr>
        <w:t xml:space="preserve"> në</w:t>
      </w:r>
      <w:r w:rsidR="009A1C56" w:rsidRPr="00F3025F">
        <w:rPr>
          <w:rFonts w:ascii="Garamond" w:hAnsi="Garamond"/>
          <w:sz w:val="24"/>
          <w:szCs w:val="24"/>
        </w:rPr>
        <w:t xml:space="preserve"> shtojcën </w:t>
      </w:r>
      <w:r w:rsidR="004355FA" w:rsidRPr="00F3025F">
        <w:rPr>
          <w:rFonts w:ascii="Garamond" w:hAnsi="Garamond"/>
          <w:sz w:val="24"/>
          <w:szCs w:val="24"/>
        </w:rPr>
        <w:t xml:space="preserve">për </w:t>
      </w:r>
      <w:r w:rsidRPr="00F3025F">
        <w:rPr>
          <w:rFonts w:ascii="Garamond" w:hAnsi="Garamond"/>
          <w:sz w:val="24"/>
          <w:szCs w:val="24"/>
        </w:rPr>
        <w:t>k</w:t>
      </w:r>
      <w:r w:rsidR="00B10575" w:rsidRPr="00F3025F">
        <w:rPr>
          <w:rFonts w:ascii="Garamond" w:hAnsi="Garamond"/>
          <w:sz w:val="24"/>
          <w:szCs w:val="24"/>
        </w:rPr>
        <w:t>ë</w:t>
      </w:r>
      <w:r w:rsidRPr="00F3025F">
        <w:rPr>
          <w:rFonts w:ascii="Garamond" w:hAnsi="Garamond"/>
          <w:sz w:val="24"/>
          <w:szCs w:val="24"/>
        </w:rPr>
        <w:t>t</w:t>
      </w:r>
      <w:r w:rsidR="00B10575" w:rsidRPr="00F3025F">
        <w:rPr>
          <w:rFonts w:ascii="Garamond" w:hAnsi="Garamond"/>
          <w:sz w:val="24"/>
          <w:szCs w:val="24"/>
        </w:rPr>
        <w:t>ë</w:t>
      </w:r>
      <w:r w:rsidRPr="00F3025F">
        <w:rPr>
          <w:rFonts w:ascii="Garamond" w:hAnsi="Garamond"/>
          <w:sz w:val="24"/>
          <w:szCs w:val="24"/>
        </w:rPr>
        <w:t xml:space="preserve"> certifikat</w:t>
      </w:r>
      <w:r w:rsidR="00B10575" w:rsidRPr="00F3025F">
        <w:rPr>
          <w:rFonts w:ascii="Garamond" w:hAnsi="Garamond"/>
          <w:sz w:val="24"/>
          <w:szCs w:val="24"/>
        </w:rPr>
        <w:t>ë</w:t>
      </w:r>
      <w:r w:rsidRPr="00F3025F">
        <w:rPr>
          <w:rFonts w:ascii="Garamond" w:hAnsi="Garamond"/>
          <w:sz w:val="24"/>
          <w:szCs w:val="24"/>
        </w:rPr>
        <w:t xml:space="preserve"> </w:t>
      </w:r>
    </w:p>
    <w:p w14:paraId="6D75A0AB" w14:textId="77777777"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sz w:val="24"/>
          <w:szCs w:val="24"/>
        </w:rPr>
        <w:t>AME.</w:t>
      </w:r>
    </w:p>
    <w:p w14:paraId="54A1A92B" w14:textId="57FE207D"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sz w:val="24"/>
          <w:szCs w:val="24"/>
        </w:rPr>
        <w:t>2.</w:t>
      </w:r>
      <w:r w:rsidR="000D187A" w:rsidRPr="00F3025F">
        <w:rPr>
          <w:rFonts w:ascii="Garamond" w:hAnsi="Garamond"/>
          <w:sz w:val="24"/>
          <w:szCs w:val="24"/>
        </w:rPr>
        <w:t xml:space="preserve"> </w:t>
      </w:r>
      <w:r w:rsidR="00B10575" w:rsidRPr="00F3025F">
        <w:rPr>
          <w:rFonts w:ascii="Garamond" w:hAnsi="Garamond"/>
          <w:sz w:val="24"/>
          <w:szCs w:val="24"/>
        </w:rPr>
        <w:t>K</w:t>
      </w:r>
      <w:r w:rsidR="000D187A" w:rsidRPr="00F3025F">
        <w:rPr>
          <w:rFonts w:ascii="Garamond" w:hAnsi="Garamond"/>
          <w:sz w:val="24"/>
          <w:szCs w:val="24"/>
        </w:rPr>
        <w:t>jo certifikatë</w:t>
      </w:r>
      <w:r w:rsidR="00B10575" w:rsidRPr="00F3025F">
        <w:rPr>
          <w:rFonts w:ascii="Garamond" w:hAnsi="Garamond"/>
          <w:sz w:val="24"/>
          <w:szCs w:val="24"/>
        </w:rPr>
        <w:t xml:space="preserve"> kërk</w:t>
      </w:r>
      <w:r w:rsidRPr="00F3025F">
        <w:rPr>
          <w:rFonts w:ascii="Garamond" w:hAnsi="Garamond"/>
          <w:sz w:val="24"/>
          <w:szCs w:val="24"/>
        </w:rPr>
        <w:t xml:space="preserve">on </w:t>
      </w:r>
      <w:r w:rsidR="004355FA" w:rsidRPr="00F3025F">
        <w:rPr>
          <w:rFonts w:ascii="Garamond" w:hAnsi="Garamond"/>
          <w:sz w:val="24"/>
          <w:szCs w:val="24"/>
        </w:rPr>
        <w:t>përputh</w:t>
      </w:r>
      <w:r w:rsidRPr="00F3025F">
        <w:rPr>
          <w:rFonts w:ascii="Garamond" w:hAnsi="Garamond"/>
          <w:sz w:val="24"/>
          <w:szCs w:val="24"/>
        </w:rPr>
        <w:t>je me rregullat implementuese dhe procedurave t</w:t>
      </w:r>
      <w:r w:rsidR="00AF4D7F" w:rsidRPr="00F3025F">
        <w:rPr>
          <w:rFonts w:ascii="Garamond" w:hAnsi="Garamond"/>
          <w:sz w:val="24"/>
          <w:szCs w:val="24"/>
        </w:rPr>
        <w:t>ë</w:t>
      </w:r>
      <w:r w:rsidRPr="00F3025F">
        <w:rPr>
          <w:rFonts w:ascii="Garamond" w:hAnsi="Garamond"/>
          <w:sz w:val="24"/>
          <w:szCs w:val="24"/>
        </w:rPr>
        <w:t xml:space="preserve"> specifikuara</w:t>
      </w:r>
      <w:r w:rsidR="00F2789A" w:rsidRPr="00F3025F">
        <w:rPr>
          <w:rFonts w:ascii="Garamond" w:hAnsi="Garamond"/>
          <w:sz w:val="24"/>
          <w:szCs w:val="24"/>
        </w:rPr>
        <w:t xml:space="preserve"> në </w:t>
      </w:r>
      <w:r w:rsidR="005159BD" w:rsidRPr="00F3025F">
        <w:rPr>
          <w:rFonts w:ascii="Garamond" w:hAnsi="Garamond"/>
          <w:sz w:val="24"/>
          <w:szCs w:val="24"/>
        </w:rPr>
        <w:t>p</w:t>
      </w:r>
      <w:r w:rsidRPr="00F3025F">
        <w:rPr>
          <w:rFonts w:ascii="Garamond" w:hAnsi="Garamond"/>
          <w:sz w:val="24"/>
          <w:szCs w:val="24"/>
        </w:rPr>
        <w:t>jes</w:t>
      </w:r>
      <w:r w:rsidR="00AF4D7F" w:rsidRPr="00F3025F">
        <w:rPr>
          <w:rFonts w:ascii="Garamond" w:hAnsi="Garamond"/>
          <w:sz w:val="24"/>
          <w:szCs w:val="24"/>
        </w:rPr>
        <w:t>ë</w:t>
      </w:r>
      <w:r w:rsidRPr="00F3025F">
        <w:rPr>
          <w:rFonts w:ascii="Garamond" w:hAnsi="Garamond"/>
          <w:sz w:val="24"/>
          <w:szCs w:val="24"/>
        </w:rPr>
        <w:t>n</w:t>
      </w:r>
      <w:r w:rsidR="005159BD" w:rsidRPr="00F3025F">
        <w:rPr>
          <w:rFonts w:ascii="Garamond" w:hAnsi="Garamond"/>
          <w:sz w:val="24"/>
          <w:szCs w:val="24"/>
        </w:rPr>
        <w:t xml:space="preserve"> </w:t>
      </w:r>
      <w:r w:rsidRPr="00F3025F">
        <w:rPr>
          <w:rFonts w:ascii="Garamond" w:hAnsi="Garamond"/>
          <w:sz w:val="24"/>
          <w:szCs w:val="24"/>
        </w:rPr>
        <w:t xml:space="preserve">MED. </w:t>
      </w:r>
    </w:p>
    <w:p w14:paraId="58E3C9EF" w14:textId="5DEACB0A"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sz w:val="24"/>
          <w:szCs w:val="24"/>
        </w:rPr>
        <w:t>3.</w:t>
      </w:r>
      <w:r w:rsidR="000D187A" w:rsidRPr="00F3025F">
        <w:rPr>
          <w:rFonts w:ascii="Garamond" w:hAnsi="Garamond"/>
          <w:sz w:val="24"/>
          <w:szCs w:val="24"/>
        </w:rPr>
        <w:t xml:space="preserve"> </w:t>
      </w:r>
      <w:r w:rsidR="00AF4D7F" w:rsidRPr="00F3025F">
        <w:rPr>
          <w:rFonts w:ascii="Garamond" w:hAnsi="Garamond"/>
          <w:sz w:val="24"/>
          <w:szCs w:val="24"/>
        </w:rPr>
        <w:t>K</w:t>
      </w:r>
      <w:r w:rsidR="000D187A" w:rsidRPr="00F3025F">
        <w:rPr>
          <w:rFonts w:ascii="Garamond" w:hAnsi="Garamond"/>
          <w:sz w:val="24"/>
          <w:szCs w:val="24"/>
        </w:rPr>
        <w:t>jo certifikatë</w:t>
      </w:r>
      <w:r w:rsidRPr="00F3025F">
        <w:rPr>
          <w:rFonts w:ascii="Garamond" w:hAnsi="Garamond"/>
          <w:sz w:val="24"/>
          <w:szCs w:val="24"/>
        </w:rPr>
        <w:t xml:space="preserve"> duhet t</w:t>
      </w:r>
      <w:r w:rsidR="00AF4D7F" w:rsidRPr="00F3025F">
        <w:rPr>
          <w:rFonts w:ascii="Garamond" w:hAnsi="Garamond"/>
          <w:sz w:val="24"/>
          <w:szCs w:val="24"/>
        </w:rPr>
        <w:t>ë</w:t>
      </w:r>
      <w:r w:rsidRPr="00F3025F">
        <w:rPr>
          <w:rFonts w:ascii="Garamond" w:hAnsi="Garamond"/>
          <w:sz w:val="24"/>
          <w:szCs w:val="24"/>
        </w:rPr>
        <w:t xml:space="preserve"> jet</w:t>
      </w:r>
      <w:r w:rsidR="00AF4D7F" w:rsidRPr="00F3025F">
        <w:rPr>
          <w:rFonts w:ascii="Garamond" w:hAnsi="Garamond"/>
          <w:sz w:val="24"/>
          <w:szCs w:val="24"/>
        </w:rPr>
        <w:t>ë</w:t>
      </w:r>
      <w:r w:rsidRPr="00F3025F">
        <w:rPr>
          <w:rFonts w:ascii="Garamond" w:hAnsi="Garamond"/>
          <w:sz w:val="24"/>
          <w:szCs w:val="24"/>
        </w:rPr>
        <w:t xml:space="preserve"> e vlefshme</w:t>
      </w:r>
      <w:r w:rsidR="004355FA" w:rsidRPr="00F3025F">
        <w:rPr>
          <w:rFonts w:ascii="Garamond" w:hAnsi="Garamond"/>
          <w:sz w:val="24"/>
          <w:szCs w:val="24"/>
        </w:rPr>
        <w:t xml:space="preserve"> për </w:t>
      </w:r>
      <w:r w:rsidRPr="00F3025F">
        <w:rPr>
          <w:rFonts w:ascii="Garamond" w:hAnsi="Garamond"/>
          <w:sz w:val="24"/>
          <w:szCs w:val="24"/>
        </w:rPr>
        <w:t>nj</w:t>
      </w:r>
      <w:r w:rsidR="00AF4D7F" w:rsidRPr="00F3025F">
        <w:rPr>
          <w:rFonts w:ascii="Garamond" w:hAnsi="Garamond"/>
          <w:sz w:val="24"/>
          <w:szCs w:val="24"/>
        </w:rPr>
        <w:t>ë</w:t>
      </w:r>
      <w:r w:rsidRPr="00F3025F">
        <w:rPr>
          <w:rFonts w:ascii="Garamond" w:hAnsi="Garamond"/>
          <w:sz w:val="24"/>
          <w:szCs w:val="24"/>
        </w:rPr>
        <w:t xml:space="preserve"> periudh</w:t>
      </w:r>
      <w:r w:rsidR="00AF4D7F" w:rsidRPr="00F3025F">
        <w:rPr>
          <w:rFonts w:ascii="Garamond" w:hAnsi="Garamond"/>
          <w:sz w:val="24"/>
          <w:szCs w:val="24"/>
        </w:rPr>
        <w:t>ë</w:t>
      </w:r>
      <w:r w:rsidRPr="00F3025F">
        <w:rPr>
          <w:rFonts w:ascii="Garamond" w:hAnsi="Garamond"/>
          <w:sz w:val="24"/>
          <w:szCs w:val="24"/>
        </w:rPr>
        <w:t xml:space="preserve"> 3</w:t>
      </w:r>
      <w:r w:rsidR="00AF4D7F" w:rsidRPr="00F3025F">
        <w:rPr>
          <w:rFonts w:ascii="Garamond" w:hAnsi="Garamond"/>
          <w:sz w:val="24"/>
          <w:szCs w:val="24"/>
        </w:rPr>
        <w:t>-</w:t>
      </w:r>
      <w:r w:rsidRPr="00F3025F">
        <w:rPr>
          <w:rFonts w:ascii="Garamond" w:hAnsi="Garamond"/>
          <w:sz w:val="24"/>
          <w:szCs w:val="24"/>
        </w:rPr>
        <w:t>vje</w:t>
      </w:r>
      <w:r w:rsidR="00AF4D7F" w:rsidRPr="00F3025F">
        <w:rPr>
          <w:rFonts w:ascii="Garamond" w:hAnsi="Garamond"/>
          <w:sz w:val="24"/>
          <w:szCs w:val="24"/>
        </w:rPr>
        <w:t>ç</w:t>
      </w:r>
      <w:r w:rsidRPr="00F3025F">
        <w:rPr>
          <w:rFonts w:ascii="Garamond" w:hAnsi="Garamond"/>
          <w:sz w:val="24"/>
          <w:szCs w:val="24"/>
        </w:rPr>
        <w:t>are deri (xx/yy/zzz(**))</w:t>
      </w:r>
      <w:r w:rsidR="00F2789A" w:rsidRPr="00F3025F">
        <w:rPr>
          <w:rFonts w:ascii="Garamond" w:hAnsi="Garamond"/>
          <w:sz w:val="24"/>
          <w:szCs w:val="24"/>
        </w:rPr>
        <w:t xml:space="preserve"> në </w:t>
      </w:r>
      <w:r w:rsidRPr="00F3025F">
        <w:rPr>
          <w:rFonts w:ascii="Garamond" w:hAnsi="Garamond"/>
          <w:sz w:val="24"/>
          <w:szCs w:val="24"/>
        </w:rPr>
        <w:t>pajtueshm</w:t>
      </w:r>
      <w:r w:rsidR="00AF4D7F" w:rsidRPr="00F3025F">
        <w:rPr>
          <w:rFonts w:ascii="Garamond" w:hAnsi="Garamond"/>
          <w:sz w:val="24"/>
          <w:szCs w:val="24"/>
        </w:rPr>
        <w:t>ë</w:t>
      </w:r>
      <w:r w:rsidRPr="00F3025F">
        <w:rPr>
          <w:rFonts w:ascii="Garamond" w:hAnsi="Garamond"/>
          <w:sz w:val="24"/>
          <w:szCs w:val="24"/>
        </w:rPr>
        <w:t xml:space="preserve">ri me </w:t>
      </w:r>
      <w:r w:rsidR="000D187A" w:rsidRPr="00F3025F">
        <w:rPr>
          <w:rFonts w:ascii="Garamond" w:hAnsi="Garamond"/>
          <w:sz w:val="24"/>
          <w:szCs w:val="24"/>
        </w:rPr>
        <w:t>kërkes</w:t>
      </w:r>
      <w:r w:rsidRPr="00F3025F">
        <w:rPr>
          <w:rFonts w:ascii="Garamond" w:hAnsi="Garamond"/>
          <w:sz w:val="24"/>
          <w:szCs w:val="24"/>
        </w:rPr>
        <w:t xml:space="preserve">at e </w:t>
      </w:r>
      <w:r w:rsidR="00D9677E" w:rsidRPr="00F3025F">
        <w:rPr>
          <w:rFonts w:ascii="Garamond" w:hAnsi="Garamond"/>
          <w:sz w:val="24"/>
          <w:szCs w:val="24"/>
        </w:rPr>
        <w:t>p</w:t>
      </w:r>
      <w:r w:rsidRPr="00F3025F">
        <w:rPr>
          <w:rFonts w:ascii="Garamond" w:hAnsi="Garamond"/>
          <w:sz w:val="24"/>
          <w:szCs w:val="24"/>
        </w:rPr>
        <w:t>jes</w:t>
      </w:r>
      <w:r w:rsidR="00AF4D7F" w:rsidRPr="00F3025F">
        <w:rPr>
          <w:rFonts w:ascii="Garamond" w:hAnsi="Garamond"/>
          <w:sz w:val="24"/>
          <w:szCs w:val="24"/>
        </w:rPr>
        <w:t>ë</w:t>
      </w:r>
      <w:r w:rsidRPr="00F3025F">
        <w:rPr>
          <w:rFonts w:ascii="Garamond" w:hAnsi="Garamond"/>
          <w:sz w:val="24"/>
          <w:szCs w:val="24"/>
        </w:rPr>
        <w:t>s</w:t>
      </w:r>
      <w:r w:rsidR="00D9677E" w:rsidRPr="00F3025F">
        <w:rPr>
          <w:rFonts w:ascii="Garamond" w:hAnsi="Garamond"/>
          <w:sz w:val="24"/>
          <w:szCs w:val="24"/>
        </w:rPr>
        <w:t xml:space="preserve"> </w:t>
      </w:r>
      <w:r w:rsidRPr="00F3025F">
        <w:rPr>
          <w:rFonts w:ascii="Garamond" w:hAnsi="Garamond"/>
          <w:sz w:val="24"/>
          <w:szCs w:val="24"/>
        </w:rPr>
        <w:t xml:space="preserve">MED </w:t>
      </w:r>
      <w:r w:rsidR="00AF4D7F" w:rsidRPr="00F3025F">
        <w:rPr>
          <w:rFonts w:ascii="Garamond" w:hAnsi="Garamond"/>
          <w:sz w:val="24"/>
          <w:szCs w:val="24"/>
        </w:rPr>
        <w:t>përveç</w:t>
      </w:r>
      <w:r w:rsidRPr="00F3025F">
        <w:rPr>
          <w:rFonts w:ascii="Garamond" w:hAnsi="Garamond"/>
          <w:sz w:val="24"/>
          <w:szCs w:val="24"/>
        </w:rPr>
        <w:t xml:space="preserve"> n</w:t>
      </w:r>
      <w:r w:rsidR="00AF4D7F" w:rsidRPr="00F3025F">
        <w:rPr>
          <w:rFonts w:ascii="Garamond" w:hAnsi="Garamond"/>
          <w:sz w:val="24"/>
          <w:szCs w:val="24"/>
        </w:rPr>
        <w:t>ë</w:t>
      </w:r>
      <w:r w:rsidRPr="00F3025F">
        <w:rPr>
          <w:rFonts w:ascii="Garamond" w:hAnsi="Garamond"/>
          <w:sz w:val="24"/>
          <w:szCs w:val="24"/>
        </w:rPr>
        <w:t xml:space="preserve">se </w:t>
      </w:r>
      <w:r w:rsidR="004355FA" w:rsidRPr="00F3025F">
        <w:rPr>
          <w:rFonts w:ascii="Garamond" w:hAnsi="Garamond"/>
          <w:sz w:val="24"/>
          <w:szCs w:val="24"/>
        </w:rPr>
        <w:t>është</w:t>
      </w:r>
      <w:r w:rsidRPr="00F3025F">
        <w:rPr>
          <w:rFonts w:ascii="Garamond" w:hAnsi="Garamond"/>
          <w:sz w:val="24"/>
          <w:szCs w:val="24"/>
        </w:rPr>
        <w:t xml:space="preserve"> </w:t>
      </w:r>
      <w:r w:rsidR="00B10575" w:rsidRPr="00F3025F">
        <w:rPr>
          <w:rFonts w:ascii="Garamond" w:hAnsi="Garamond"/>
          <w:sz w:val="24"/>
          <w:szCs w:val="24"/>
        </w:rPr>
        <w:t>dorëz</w:t>
      </w:r>
      <w:r w:rsidRPr="00F3025F">
        <w:rPr>
          <w:rFonts w:ascii="Garamond" w:hAnsi="Garamond"/>
          <w:sz w:val="24"/>
          <w:szCs w:val="24"/>
        </w:rPr>
        <w:t>uar,</w:t>
      </w:r>
      <w:r w:rsidR="00AF4D7F" w:rsidRPr="00F3025F">
        <w:rPr>
          <w:rFonts w:ascii="Garamond" w:hAnsi="Garamond"/>
          <w:sz w:val="24"/>
          <w:szCs w:val="24"/>
        </w:rPr>
        <w:t xml:space="preserve"> </w:t>
      </w:r>
      <w:r w:rsidRPr="00F3025F">
        <w:rPr>
          <w:rFonts w:ascii="Garamond" w:hAnsi="Garamond"/>
          <w:sz w:val="24"/>
          <w:szCs w:val="24"/>
        </w:rPr>
        <w:t>z</w:t>
      </w:r>
      <w:r w:rsidR="00AF4D7F" w:rsidRPr="00F3025F">
        <w:rPr>
          <w:rFonts w:ascii="Garamond" w:hAnsi="Garamond"/>
          <w:sz w:val="24"/>
          <w:szCs w:val="24"/>
        </w:rPr>
        <w:t>ë</w:t>
      </w:r>
      <w:r w:rsidRPr="00F3025F">
        <w:rPr>
          <w:rFonts w:ascii="Garamond" w:hAnsi="Garamond"/>
          <w:sz w:val="24"/>
          <w:szCs w:val="24"/>
        </w:rPr>
        <w:t>vend</w:t>
      </w:r>
      <w:r w:rsidR="00AF4D7F" w:rsidRPr="00F3025F">
        <w:rPr>
          <w:rFonts w:ascii="Garamond" w:hAnsi="Garamond"/>
          <w:sz w:val="24"/>
          <w:szCs w:val="24"/>
        </w:rPr>
        <w:t>ë</w:t>
      </w:r>
      <w:r w:rsidRPr="00F3025F">
        <w:rPr>
          <w:rFonts w:ascii="Garamond" w:hAnsi="Garamond"/>
          <w:sz w:val="24"/>
          <w:szCs w:val="24"/>
        </w:rPr>
        <w:t>suar,</w:t>
      </w:r>
      <w:r w:rsidR="00AF4D7F" w:rsidRPr="00F3025F">
        <w:rPr>
          <w:rFonts w:ascii="Garamond" w:hAnsi="Garamond"/>
          <w:sz w:val="24"/>
          <w:szCs w:val="24"/>
        </w:rPr>
        <w:t xml:space="preserve"> </w:t>
      </w:r>
      <w:r w:rsidRPr="00F3025F">
        <w:rPr>
          <w:rFonts w:ascii="Garamond" w:hAnsi="Garamond"/>
          <w:sz w:val="24"/>
          <w:szCs w:val="24"/>
        </w:rPr>
        <w:t xml:space="preserve">pezulluar ose revokuar. </w:t>
      </w:r>
    </w:p>
    <w:p w14:paraId="35C6C492" w14:textId="5F20D055"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sz w:val="24"/>
          <w:szCs w:val="24"/>
        </w:rPr>
        <w:t xml:space="preserve">Data e </w:t>
      </w:r>
      <w:r w:rsidR="00581832" w:rsidRPr="00F3025F">
        <w:rPr>
          <w:rFonts w:ascii="Garamond" w:hAnsi="Garamond"/>
          <w:sz w:val="24"/>
          <w:szCs w:val="24"/>
        </w:rPr>
        <w:t>lëshim</w:t>
      </w:r>
      <w:r w:rsidRPr="00F3025F">
        <w:rPr>
          <w:rFonts w:ascii="Garamond" w:hAnsi="Garamond"/>
          <w:sz w:val="24"/>
          <w:szCs w:val="24"/>
        </w:rPr>
        <w:t>it: xx/yy/zzzz</w:t>
      </w:r>
      <w:r w:rsidR="00EB2F14" w:rsidRPr="00F3025F">
        <w:rPr>
          <w:rFonts w:ascii="Garamond" w:hAnsi="Garamond"/>
          <w:sz w:val="24"/>
          <w:szCs w:val="24"/>
        </w:rPr>
        <w:t xml:space="preserve">         </w:t>
      </w:r>
      <w:r w:rsidR="00F2789A" w:rsidRPr="00F3025F">
        <w:rPr>
          <w:rFonts w:ascii="Garamond" w:hAnsi="Garamond"/>
          <w:sz w:val="24"/>
          <w:szCs w:val="24"/>
        </w:rPr>
        <w:t xml:space="preserve"> </w:t>
      </w:r>
      <w:r w:rsidRPr="00F3025F">
        <w:rPr>
          <w:rFonts w:ascii="Garamond" w:hAnsi="Garamond"/>
          <w:sz w:val="24"/>
          <w:szCs w:val="24"/>
        </w:rPr>
        <w:t xml:space="preserve">Firma: (Autoriteti i Aviacionit Civil Shqiptar ) </w:t>
      </w:r>
    </w:p>
    <w:p w14:paraId="256FDA5A" w14:textId="77777777"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sz w:val="24"/>
          <w:szCs w:val="24"/>
        </w:rPr>
        <w:t xml:space="preserve"> </w:t>
      </w:r>
    </w:p>
    <w:p w14:paraId="4F1862D8" w14:textId="7550B5E9"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eastAsia="Calibri" w:hAnsi="Garamond"/>
          <w:noProof/>
          <w:sz w:val="24"/>
          <w:szCs w:val="24"/>
          <w:lang w:val="en-US"/>
        </w:rPr>
        <mc:AlternateContent>
          <mc:Choice Requires="wpg">
            <w:drawing>
              <wp:inline distT="0" distB="0" distL="0" distR="0" wp14:anchorId="0B58F7AD" wp14:editId="41C9C9D5">
                <wp:extent cx="1200785" cy="6350"/>
                <wp:effectExtent l="0" t="0" r="0" b="7620"/>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00785" cy="6350"/>
                          <a:chOff x="0" y="0"/>
                          <a:chExt cx="12009" cy="60"/>
                        </a:xfrm>
                      </wpg:grpSpPr>
                      <wps:wsp>
                        <wps:cNvPr id="26" name="Shape 601758"/>
                        <wps:cNvSpPr>
                          <a:spLocks/>
                        </wps:cNvSpPr>
                        <wps:spPr bwMode="auto">
                          <a:xfrm>
                            <a:off x="0" y="0"/>
                            <a:ext cx="12009" cy="91"/>
                          </a:xfrm>
                          <a:custGeom>
                            <a:avLst/>
                            <a:gdLst>
                              <a:gd name="T0" fmla="*/ 0 w 1200912"/>
                              <a:gd name="T1" fmla="*/ 0 h 9144"/>
                              <a:gd name="T2" fmla="*/ 1200912 w 1200912"/>
                              <a:gd name="T3" fmla="*/ 0 h 9144"/>
                              <a:gd name="T4" fmla="*/ 1200912 w 1200912"/>
                              <a:gd name="T5" fmla="*/ 9144 h 9144"/>
                              <a:gd name="T6" fmla="*/ 0 w 1200912"/>
                              <a:gd name="T7" fmla="*/ 9144 h 9144"/>
                              <a:gd name="T8" fmla="*/ 0 w 1200912"/>
                              <a:gd name="T9" fmla="*/ 0 h 9144"/>
                              <a:gd name="T10" fmla="*/ 0 w 1200912"/>
                              <a:gd name="T11" fmla="*/ 0 h 9144"/>
                              <a:gd name="T12" fmla="*/ 1200912 w 1200912"/>
                              <a:gd name="T13" fmla="*/ 9144 h 9144"/>
                            </a:gdLst>
                            <a:ahLst/>
                            <a:cxnLst>
                              <a:cxn ang="0">
                                <a:pos x="T0" y="T1"/>
                              </a:cxn>
                              <a:cxn ang="0">
                                <a:pos x="T2" y="T3"/>
                              </a:cxn>
                              <a:cxn ang="0">
                                <a:pos x="T4" y="T5"/>
                              </a:cxn>
                              <a:cxn ang="0">
                                <a:pos x="T6" y="T7"/>
                              </a:cxn>
                              <a:cxn ang="0">
                                <a:pos x="T8" y="T9"/>
                              </a:cxn>
                            </a:cxnLst>
                            <a:rect l="T10" t="T11" r="T12" b="T13"/>
                            <a:pathLst>
                              <a:path w="1200912" h="9144">
                                <a:moveTo>
                                  <a:pt x="0" y="0"/>
                                </a:moveTo>
                                <a:lnTo>
                                  <a:pt x="1200912" y="0"/>
                                </a:lnTo>
                                <a:lnTo>
                                  <a:pt x="1200912"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89F55D0" id="Group 25" o:spid="_x0000_s1026" style="width:94.55pt;height:.5pt;mso-position-horizontal-relative:char;mso-position-vertical-relative:line" coordsize="120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">
                <v:shape id="Shape 601758" o:spid="_x0000_s1027" style="position:absolute;width:12009;height:91;visibility:visible;mso-wrap-style:square;v-text-anchor:top" coordsize="120091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o+cMIA&#10;AADbAAAADwAAAGRycy9kb3ducmV2LnhtbESPQWvCQBSE70L/w/IKvYjuKlVL6ioiFHs1Brw+sq/Z&#10;0OzbkN2Y9N93BcHjMDPfMNv96Bpxoy7UnjUs5goEcelNzZWG4vI1+wARIrLBxjNp+KMA+93LZIuZ&#10;8QOf6ZbHSiQIhww12BjbTMpQWnIY5r4lTt6P7xzGJLtKmg6HBHeNXCq1lg5rTgsWWzpaKn/z3mnI&#10;y3e7Kfqil6wO6no5DdNVrLR+ex0PnyAijfEZfrS/jYblGu5f0g+Qu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Oj5wwgAAANsAAAAPAAAAAAAAAAAAAAAAAJgCAABkcnMvZG93&#10;bnJldi54bWxQSwUGAAAAAAQABAD1AAAAhwMAAAAA&#10;" path="m,l1200912,r,9144l,9144,,e" fillcolor="black" stroked="f" strokeweight="0">
                  <v:stroke miterlimit="83231f" joinstyle="miter"/>
                  <v:path arrowok="t" o:connecttype="custom" o:connectlocs="0,0;12009,0;12009,91;0,91;0,0" o:connectangles="0,0,0,0,0" textboxrect="0,0,1200912,9144"/>
                </v:shape>
                <w10:anchorlock/>
              </v:group>
            </w:pict>
          </mc:Fallback>
        </mc:AlternateContent>
      </w:r>
    </w:p>
    <w:p w14:paraId="7594E27D" w14:textId="77777777"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sz w:val="24"/>
          <w:szCs w:val="24"/>
        </w:rPr>
        <w:t xml:space="preserve"> </w:t>
      </w:r>
    </w:p>
    <w:p w14:paraId="6BC1D66F" w14:textId="65AF6551"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sz w:val="24"/>
          <w:szCs w:val="24"/>
        </w:rPr>
        <w:t>(**)Data e mbarimit t</w:t>
      </w:r>
      <w:r w:rsidR="009228B5" w:rsidRPr="00F3025F">
        <w:rPr>
          <w:rFonts w:ascii="Garamond" w:hAnsi="Garamond"/>
          <w:sz w:val="24"/>
          <w:szCs w:val="24"/>
        </w:rPr>
        <w:t>ë</w:t>
      </w:r>
      <w:r w:rsidRPr="00F3025F">
        <w:rPr>
          <w:rFonts w:ascii="Garamond" w:hAnsi="Garamond"/>
          <w:sz w:val="24"/>
          <w:szCs w:val="24"/>
        </w:rPr>
        <w:t xml:space="preserve"> afatit:</w:t>
      </w:r>
      <w:r w:rsidR="009228B5" w:rsidRPr="00F3025F">
        <w:rPr>
          <w:rFonts w:ascii="Garamond" w:hAnsi="Garamond"/>
          <w:sz w:val="24"/>
          <w:szCs w:val="24"/>
        </w:rPr>
        <w:t xml:space="preserve"> </w:t>
      </w:r>
      <w:r w:rsidRPr="00F3025F">
        <w:rPr>
          <w:rFonts w:ascii="Garamond" w:hAnsi="Garamond"/>
          <w:sz w:val="24"/>
          <w:szCs w:val="24"/>
        </w:rPr>
        <w:t xml:space="preserve">zz/yy/zzzz </w:t>
      </w:r>
    </w:p>
    <w:p w14:paraId="064C5870" w14:textId="099CF6A9"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b/>
          <w:sz w:val="24"/>
          <w:szCs w:val="24"/>
        </w:rPr>
        <w:t>Forma</w:t>
      </w:r>
      <w:r w:rsidR="00EB60CD" w:rsidRPr="00F3025F">
        <w:rPr>
          <w:rFonts w:ascii="Garamond" w:hAnsi="Garamond"/>
          <w:b/>
          <w:sz w:val="24"/>
          <w:szCs w:val="24"/>
        </w:rPr>
        <w:t xml:space="preserve"> nr. </w:t>
      </w:r>
      <w:r w:rsidRPr="00F3025F">
        <w:rPr>
          <w:rFonts w:ascii="Garamond" w:hAnsi="Garamond"/>
          <w:b/>
          <w:sz w:val="24"/>
          <w:szCs w:val="24"/>
        </w:rPr>
        <w:t>148 e RSH</w:t>
      </w:r>
      <w:r w:rsidR="009228B5" w:rsidRPr="00F3025F">
        <w:rPr>
          <w:rFonts w:ascii="Garamond" w:hAnsi="Garamond"/>
          <w:b/>
          <w:sz w:val="24"/>
          <w:szCs w:val="24"/>
        </w:rPr>
        <w:t>-së</w:t>
      </w:r>
      <w:r w:rsidRPr="00F3025F">
        <w:rPr>
          <w:rFonts w:ascii="Garamond" w:hAnsi="Garamond"/>
          <w:b/>
          <w:sz w:val="24"/>
          <w:szCs w:val="24"/>
        </w:rPr>
        <w:t>, sipas modelit t</w:t>
      </w:r>
      <w:r w:rsidR="00AF4D7F" w:rsidRPr="00F3025F">
        <w:rPr>
          <w:rFonts w:ascii="Garamond" w:hAnsi="Garamond"/>
          <w:b/>
          <w:sz w:val="24"/>
          <w:szCs w:val="24"/>
        </w:rPr>
        <w:t>ë</w:t>
      </w:r>
      <w:r w:rsidRPr="00F3025F">
        <w:rPr>
          <w:rFonts w:ascii="Garamond" w:hAnsi="Garamond"/>
          <w:b/>
          <w:sz w:val="24"/>
          <w:szCs w:val="24"/>
        </w:rPr>
        <w:t xml:space="preserve"> EASA </w:t>
      </w:r>
    </w:p>
    <w:p w14:paraId="39E97AC2" w14:textId="77777777" w:rsidR="00D34251" w:rsidRPr="00F3025F" w:rsidRDefault="00D34251" w:rsidP="00D34251">
      <w:pPr>
        <w:widowControl w:val="0"/>
        <w:spacing w:after="0" w:line="240" w:lineRule="auto"/>
        <w:ind w:firstLine="284"/>
        <w:rPr>
          <w:rFonts w:ascii="Garamond" w:eastAsia="Garamond" w:hAnsi="Garamond"/>
          <w:sz w:val="24"/>
          <w:szCs w:val="24"/>
        </w:rPr>
      </w:pPr>
    </w:p>
    <w:p w14:paraId="4D17358C" w14:textId="77777777" w:rsidR="00D34251" w:rsidRPr="00F3025F" w:rsidRDefault="00D34251" w:rsidP="00D34251">
      <w:pPr>
        <w:widowControl w:val="0"/>
        <w:spacing w:after="0" w:line="240" w:lineRule="auto"/>
        <w:ind w:firstLine="284"/>
        <w:jc w:val="right"/>
        <w:rPr>
          <w:rFonts w:ascii="Garamond" w:hAnsi="Garamond"/>
          <w:sz w:val="24"/>
          <w:szCs w:val="24"/>
        </w:rPr>
      </w:pPr>
      <w:r w:rsidRPr="00F3025F">
        <w:rPr>
          <w:rFonts w:ascii="Garamond" w:eastAsia="Garamond" w:hAnsi="Garamond"/>
          <w:sz w:val="24"/>
          <w:szCs w:val="24"/>
        </w:rPr>
        <w:t xml:space="preserve"> </w:t>
      </w:r>
    </w:p>
    <w:p w14:paraId="0E6E2A3B" w14:textId="19411916" w:rsidR="00D34251" w:rsidRPr="00F3025F" w:rsidRDefault="00D34251" w:rsidP="009506CD">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CERTIFIKATA E EKZAMINUESIT </w:t>
      </w:r>
      <w:r w:rsidR="006D1D0E" w:rsidRPr="00F3025F">
        <w:rPr>
          <w:rFonts w:ascii="Garamond" w:hAnsi="Garamond"/>
          <w:b/>
          <w:sz w:val="24"/>
          <w:szCs w:val="24"/>
        </w:rPr>
        <w:t>AERO</w:t>
      </w:r>
      <w:r w:rsidR="000D187A" w:rsidRPr="00F3025F">
        <w:rPr>
          <w:rFonts w:ascii="Garamond" w:hAnsi="Garamond"/>
          <w:b/>
          <w:sz w:val="24"/>
          <w:szCs w:val="24"/>
        </w:rPr>
        <w:t>MJEKËSOR</w:t>
      </w:r>
    </w:p>
    <w:p w14:paraId="3356E244" w14:textId="77777777"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b/>
          <w:sz w:val="24"/>
          <w:szCs w:val="24"/>
        </w:rPr>
        <w:t xml:space="preserve"> </w:t>
      </w:r>
    </w:p>
    <w:p w14:paraId="27331376" w14:textId="0A464088"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sz w:val="24"/>
          <w:szCs w:val="24"/>
        </w:rPr>
        <w:t>Shtojca</w:t>
      </w:r>
      <w:r w:rsidR="00F2789A" w:rsidRPr="00F3025F">
        <w:rPr>
          <w:rFonts w:ascii="Garamond" w:hAnsi="Garamond"/>
          <w:sz w:val="24"/>
          <w:szCs w:val="24"/>
        </w:rPr>
        <w:t xml:space="preserve"> në </w:t>
      </w:r>
      <w:r w:rsidRPr="00F3025F">
        <w:rPr>
          <w:rFonts w:ascii="Garamond" w:hAnsi="Garamond"/>
          <w:sz w:val="24"/>
          <w:szCs w:val="24"/>
        </w:rPr>
        <w:t>numrin e certifikat</w:t>
      </w:r>
      <w:r w:rsidR="00AF4D7F" w:rsidRPr="00F3025F">
        <w:rPr>
          <w:rFonts w:ascii="Garamond" w:hAnsi="Garamond"/>
          <w:sz w:val="24"/>
          <w:szCs w:val="24"/>
        </w:rPr>
        <w:t>ë</w:t>
      </w:r>
      <w:r w:rsidRPr="00F3025F">
        <w:rPr>
          <w:rFonts w:ascii="Garamond" w:hAnsi="Garamond"/>
          <w:sz w:val="24"/>
          <w:szCs w:val="24"/>
        </w:rPr>
        <w:t xml:space="preserve">s AME: </w:t>
      </w:r>
    </w:p>
    <w:p w14:paraId="6D7E57A7" w14:textId="77777777"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sz w:val="24"/>
          <w:szCs w:val="24"/>
        </w:rPr>
        <w:t xml:space="preserve"> </w:t>
      </w:r>
    </w:p>
    <w:p w14:paraId="22F58DF1" w14:textId="02120FA6"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sz w:val="24"/>
          <w:szCs w:val="24"/>
        </w:rPr>
        <w:t>PRIVILEGJET DHE</w:t>
      </w:r>
      <w:r w:rsidR="000D187A" w:rsidRPr="00F3025F">
        <w:rPr>
          <w:rFonts w:ascii="Garamond" w:hAnsi="Garamond"/>
          <w:sz w:val="24"/>
          <w:szCs w:val="24"/>
        </w:rPr>
        <w:t xml:space="preserve"> </w:t>
      </w:r>
      <w:r w:rsidR="00AF4D7F" w:rsidRPr="00F3025F">
        <w:rPr>
          <w:rFonts w:ascii="Garamond" w:hAnsi="Garamond"/>
          <w:sz w:val="24"/>
          <w:szCs w:val="24"/>
        </w:rPr>
        <w:t xml:space="preserve">QËLLIMI </w:t>
      </w:r>
    </w:p>
    <w:p w14:paraId="41531C29" w14:textId="77777777"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sz w:val="24"/>
          <w:szCs w:val="24"/>
        </w:rPr>
        <w:t xml:space="preserve"> </w:t>
      </w:r>
    </w:p>
    <w:p w14:paraId="2C6C20EB" w14:textId="411E64BF" w:rsidR="00D34251" w:rsidRPr="00F3025F" w:rsidRDefault="00D34251" w:rsidP="009506CD">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(Emri dhe titulli akademik i ekzaminuesit </w:t>
      </w:r>
      <w:r w:rsidR="006D1D0E" w:rsidRPr="00F3025F">
        <w:rPr>
          <w:rFonts w:ascii="Garamond" w:hAnsi="Garamond"/>
          <w:sz w:val="24"/>
          <w:szCs w:val="24"/>
        </w:rPr>
        <w:t>aero</w:t>
      </w:r>
      <w:r w:rsidR="000D187A" w:rsidRPr="00F3025F">
        <w:rPr>
          <w:rFonts w:ascii="Garamond" w:hAnsi="Garamond"/>
          <w:sz w:val="24"/>
          <w:szCs w:val="24"/>
        </w:rPr>
        <w:t>mjekësor</w:t>
      </w:r>
      <w:r w:rsidRPr="00F3025F">
        <w:rPr>
          <w:rFonts w:ascii="Garamond" w:hAnsi="Garamond"/>
          <w:sz w:val="24"/>
          <w:szCs w:val="24"/>
        </w:rPr>
        <w:t>) ka fituar privilegjet</w:t>
      </w:r>
      <w:r w:rsidR="004355FA" w:rsidRPr="00F3025F">
        <w:rPr>
          <w:rFonts w:ascii="Garamond" w:hAnsi="Garamond"/>
          <w:sz w:val="24"/>
          <w:szCs w:val="24"/>
        </w:rPr>
        <w:t xml:space="preserve"> për </w:t>
      </w:r>
      <w:r w:rsidRPr="00F3025F">
        <w:rPr>
          <w:rFonts w:ascii="Garamond" w:hAnsi="Garamond"/>
          <w:sz w:val="24"/>
          <w:szCs w:val="24"/>
        </w:rPr>
        <w:t>t</w:t>
      </w:r>
      <w:r w:rsidR="00AF4D7F" w:rsidRPr="00F3025F">
        <w:rPr>
          <w:rFonts w:ascii="Garamond" w:hAnsi="Garamond"/>
          <w:sz w:val="24"/>
          <w:szCs w:val="24"/>
        </w:rPr>
        <w:t>ë</w:t>
      </w:r>
      <w:r w:rsidRPr="00F3025F">
        <w:rPr>
          <w:rFonts w:ascii="Garamond" w:hAnsi="Garamond"/>
          <w:sz w:val="24"/>
          <w:szCs w:val="24"/>
        </w:rPr>
        <w:t xml:space="preserve"> nd</w:t>
      </w:r>
      <w:r w:rsidR="00AF4D7F" w:rsidRPr="00F3025F">
        <w:rPr>
          <w:rFonts w:ascii="Garamond" w:hAnsi="Garamond"/>
          <w:sz w:val="24"/>
          <w:szCs w:val="24"/>
        </w:rPr>
        <w:t>ë</w:t>
      </w:r>
      <w:r w:rsidRPr="00F3025F">
        <w:rPr>
          <w:rFonts w:ascii="Garamond" w:hAnsi="Garamond"/>
          <w:sz w:val="24"/>
          <w:szCs w:val="24"/>
        </w:rPr>
        <w:t>rmarr</w:t>
      </w:r>
      <w:r w:rsidR="00AF4D7F" w:rsidRPr="00F3025F">
        <w:rPr>
          <w:rFonts w:ascii="Garamond" w:hAnsi="Garamond"/>
          <w:sz w:val="24"/>
          <w:szCs w:val="24"/>
        </w:rPr>
        <w:t>ë</w:t>
      </w:r>
      <w:r w:rsidRPr="00F3025F">
        <w:rPr>
          <w:rFonts w:ascii="Garamond" w:hAnsi="Garamond"/>
          <w:sz w:val="24"/>
          <w:szCs w:val="24"/>
        </w:rPr>
        <w:t xml:space="preserve"> ekzaminimet dhe vler</w:t>
      </w:r>
      <w:r w:rsidR="00AF4D7F" w:rsidRPr="00F3025F">
        <w:rPr>
          <w:rFonts w:ascii="Garamond" w:hAnsi="Garamond"/>
          <w:sz w:val="24"/>
          <w:szCs w:val="24"/>
        </w:rPr>
        <w:t>ë</w:t>
      </w:r>
      <w:r w:rsidRPr="00F3025F">
        <w:rPr>
          <w:rFonts w:ascii="Garamond" w:hAnsi="Garamond"/>
          <w:sz w:val="24"/>
          <w:szCs w:val="24"/>
        </w:rPr>
        <w:t xml:space="preserve">simet </w:t>
      </w:r>
      <w:r w:rsidR="006D1D0E" w:rsidRPr="00F3025F">
        <w:rPr>
          <w:rFonts w:ascii="Garamond" w:hAnsi="Garamond"/>
          <w:sz w:val="24"/>
          <w:szCs w:val="24"/>
        </w:rPr>
        <w:t>aero</w:t>
      </w:r>
      <w:r w:rsidR="000D187A" w:rsidRPr="00F3025F">
        <w:rPr>
          <w:rFonts w:ascii="Garamond" w:hAnsi="Garamond"/>
          <w:sz w:val="24"/>
          <w:szCs w:val="24"/>
        </w:rPr>
        <w:t>mjekësor</w:t>
      </w:r>
      <w:r w:rsidRPr="00F3025F">
        <w:rPr>
          <w:rFonts w:ascii="Garamond" w:hAnsi="Garamond"/>
          <w:sz w:val="24"/>
          <w:szCs w:val="24"/>
        </w:rPr>
        <w:t>e</w:t>
      </w:r>
      <w:r w:rsidR="004355FA" w:rsidRPr="00F3025F">
        <w:rPr>
          <w:rFonts w:ascii="Garamond" w:hAnsi="Garamond"/>
          <w:sz w:val="24"/>
          <w:szCs w:val="24"/>
        </w:rPr>
        <w:t xml:space="preserve"> për </w:t>
      </w:r>
      <w:r w:rsidR="00581832" w:rsidRPr="00F3025F">
        <w:rPr>
          <w:rFonts w:ascii="Garamond" w:hAnsi="Garamond"/>
          <w:sz w:val="24"/>
          <w:szCs w:val="24"/>
        </w:rPr>
        <w:t>lëshim</w:t>
      </w:r>
      <w:r w:rsidRPr="00F3025F">
        <w:rPr>
          <w:rFonts w:ascii="Garamond" w:hAnsi="Garamond"/>
          <w:sz w:val="24"/>
          <w:szCs w:val="24"/>
        </w:rPr>
        <w:t xml:space="preserve">in e certifikatave </w:t>
      </w:r>
      <w:r w:rsidR="000D187A" w:rsidRPr="00F3025F">
        <w:rPr>
          <w:rFonts w:ascii="Garamond" w:hAnsi="Garamond"/>
          <w:sz w:val="24"/>
          <w:szCs w:val="24"/>
        </w:rPr>
        <w:t>mjekësor</w:t>
      </w:r>
      <w:r w:rsidRPr="00F3025F">
        <w:rPr>
          <w:rFonts w:ascii="Garamond" w:hAnsi="Garamond"/>
          <w:sz w:val="24"/>
          <w:szCs w:val="24"/>
        </w:rPr>
        <w:t>e t</w:t>
      </w:r>
      <w:r w:rsidR="00AF4D7F" w:rsidRPr="00F3025F">
        <w:rPr>
          <w:rFonts w:ascii="Garamond" w:hAnsi="Garamond"/>
          <w:sz w:val="24"/>
          <w:szCs w:val="24"/>
        </w:rPr>
        <w:t>ë</w:t>
      </w:r>
      <w:r w:rsidRPr="00F3025F">
        <w:rPr>
          <w:rFonts w:ascii="Garamond" w:hAnsi="Garamond"/>
          <w:sz w:val="24"/>
          <w:szCs w:val="24"/>
        </w:rPr>
        <w:t xml:space="preserve"> deklaruara si m</w:t>
      </w:r>
      <w:r w:rsidR="00AF4D7F" w:rsidRPr="00F3025F">
        <w:rPr>
          <w:rFonts w:ascii="Garamond" w:hAnsi="Garamond"/>
          <w:sz w:val="24"/>
          <w:szCs w:val="24"/>
        </w:rPr>
        <w:t>ë</w:t>
      </w:r>
      <w:r w:rsidRPr="00F3025F">
        <w:rPr>
          <w:rFonts w:ascii="Garamond" w:hAnsi="Garamond"/>
          <w:sz w:val="24"/>
          <w:szCs w:val="24"/>
        </w:rPr>
        <w:t xml:space="preserve"> posht</w:t>
      </w:r>
      <w:r w:rsidR="00AF4D7F" w:rsidRPr="00F3025F">
        <w:rPr>
          <w:rFonts w:ascii="Garamond" w:hAnsi="Garamond"/>
          <w:sz w:val="24"/>
          <w:szCs w:val="24"/>
        </w:rPr>
        <w:t>ë</w:t>
      </w:r>
      <w:r w:rsidRPr="00F3025F">
        <w:rPr>
          <w:rFonts w:ascii="Garamond" w:hAnsi="Garamond"/>
          <w:sz w:val="24"/>
          <w:szCs w:val="24"/>
        </w:rPr>
        <w:t xml:space="preserve"> dhe</w:t>
      </w:r>
      <w:r w:rsidR="004355FA" w:rsidRPr="00F3025F">
        <w:rPr>
          <w:rFonts w:ascii="Garamond" w:hAnsi="Garamond"/>
          <w:sz w:val="24"/>
          <w:szCs w:val="24"/>
        </w:rPr>
        <w:t xml:space="preserve"> për </w:t>
      </w:r>
      <w:r w:rsidRPr="00F3025F">
        <w:rPr>
          <w:rFonts w:ascii="Garamond" w:hAnsi="Garamond"/>
          <w:sz w:val="24"/>
          <w:szCs w:val="24"/>
        </w:rPr>
        <w:t>t</w:t>
      </w:r>
      <w:r w:rsidR="00AF4D7F" w:rsidRPr="00F3025F">
        <w:rPr>
          <w:rFonts w:ascii="Garamond" w:hAnsi="Garamond"/>
          <w:sz w:val="24"/>
          <w:szCs w:val="24"/>
        </w:rPr>
        <w:t>ë</w:t>
      </w:r>
      <w:r w:rsidRPr="00F3025F">
        <w:rPr>
          <w:rFonts w:ascii="Garamond" w:hAnsi="Garamond"/>
          <w:sz w:val="24"/>
          <w:szCs w:val="24"/>
        </w:rPr>
        <w:t xml:space="preserve"> l</w:t>
      </w:r>
      <w:r w:rsidR="00AF4D7F" w:rsidRPr="00F3025F">
        <w:rPr>
          <w:rFonts w:ascii="Garamond" w:hAnsi="Garamond"/>
          <w:sz w:val="24"/>
          <w:szCs w:val="24"/>
        </w:rPr>
        <w:t>ë</w:t>
      </w:r>
      <w:r w:rsidRPr="00F3025F">
        <w:rPr>
          <w:rFonts w:ascii="Garamond" w:hAnsi="Garamond"/>
          <w:sz w:val="24"/>
          <w:szCs w:val="24"/>
        </w:rPr>
        <w:t xml:space="preserve">shuar certifikatat </w:t>
      </w:r>
      <w:r w:rsidR="000D187A" w:rsidRPr="00F3025F">
        <w:rPr>
          <w:rFonts w:ascii="Garamond" w:hAnsi="Garamond"/>
          <w:sz w:val="24"/>
          <w:szCs w:val="24"/>
        </w:rPr>
        <w:t>mjekësor</w:t>
      </w:r>
      <w:r w:rsidRPr="00F3025F">
        <w:rPr>
          <w:rFonts w:ascii="Garamond" w:hAnsi="Garamond"/>
          <w:sz w:val="24"/>
          <w:szCs w:val="24"/>
        </w:rPr>
        <w:t>e p</w:t>
      </w:r>
      <w:r w:rsidR="00AF4D7F" w:rsidRPr="00F3025F">
        <w:rPr>
          <w:rFonts w:ascii="Garamond" w:hAnsi="Garamond"/>
          <w:sz w:val="24"/>
          <w:szCs w:val="24"/>
        </w:rPr>
        <w:t>ë</w:t>
      </w:r>
      <w:r w:rsidRPr="00F3025F">
        <w:rPr>
          <w:rFonts w:ascii="Garamond" w:hAnsi="Garamond"/>
          <w:sz w:val="24"/>
          <w:szCs w:val="24"/>
        </w:rPr>
        <w:t xml:space="preserve">r: </w:t>
      </w:r>
    </w:p>
    <w:p w14:paraId="4B37B0E9" w14:textId="77777777" w:rsidR="00D34251" w:rsidRPr="00F3025F" w:rsidRDefault="00D34251" w:rsidP="00D34251">
      <w:pPr>
        <w:widowControl w:val="0"/>
        <w:spacing w:after="0" w:line="240" w:lineRule="auto"/>
        <w:ind w:firstLine="284"/>
        <w:rPr>
          <w:rFonts w:ascii="Garamond" w:hAnsi="Garamond"/>
          <w:szCs w:val="24"/>
        </w:rPr>
      </w:pPr>
      <w:r w:rsidRPr="00F3025F">
        <w:rPr>
          <w:rFonts w:ascii="Garamond" w:hAnsi="Garamond"/>
          <w:szCs w:val="24"/>
        </w:rPr>
        <w:t xml:space="preserve"> </w:t>
      </w:r>
    </w:p>
    <w:tbl>
      <w:tblPr>
        <w:tblW w:w="5000" w:type="pct"/>
        <w:tblCellMar>
          <w:top w:w="7" w:type="dxa"/>
          <w:right w:w="115" w:type="dxa"/>
        </w:tblCellMar>
        <w:tblLook w:val="04A0" w:firstRow="1" w:lastRow="0" w:firstColumn="1" w:lastColumn="0" w:noHBand="0" w:noVBand="1"/>
      </w:tblPr>
      <w:tblGrid>
        <w:gridCol w:w="4791"/>
        <w:gridCol w:w="4792"/>
      </w:tblGrid>
      <w:tr w:rsidR="00D34251" w:rsidRPr="00F3025F" w14:paraId="5B06A0D8" w14:textId="77777777" w:rsidTr="009506CD">
        <w:trPr>
          <w:trHeight w:val="294"/>
        </w:trPr>
        <w:tc>
          <w:tcPr>
            <w:tcW w:w="2500" w:type="pct"/>
            <w:tcBorders>
              <w:top w:val="single" w:sz="4" w:space="0" w:color="000000"/>
              <w:left w:val="single" w:sz="4" w:space="0" w:color="000000"/>
              <w:bottom w:val="single" w:sz="4" w:space="0" w:color="000000"/>
              <w:right w:val="single" w:sz="4" w:space="0" w:color="000000"/>
            </w:tcBorders>
          </w:tcPr>
          <w:p w14:paraId="328AB6CF" w14:textId="77777777" w:rsidR="00D34251" w:rsidRPr="00F3025F" w:rsidRDefault="00D34251" w:rsidP="001941B2">
            <w:pPr>
              <w:widowControl w:val="0"/>
              <w:spacing w:after="0" w:line="240" w:lineRule="auto"/>
              <w:ind w:firstLine="284"/>
              <w:rPr>
                <w:rFonts w:ascii="Garamond" w:hAnsi="Garamond"/>
                <w:szCs w:val="24"/>
              </w:rPr>
            </w:pPr>
            <w:r w:rsidRPr="00F3025F">
              <w:rPr>
                <w:rFonts w:ascii="Garamond" w:hAnsi="Garamond"/>
                <w:szCs w:val="24"/>
              </w:rPr>
              <w:t xml:space="preserve">LAPL </w:t>
            </w:r>
          </w:p>
        </w:tc>
        <w:tc>
          <w:tcPr>
            <w:tcW w:w="2500" w:type="pct"/>
            <w:tcBorders>
              <w:top w:val="single" w:sz="4" w:space="0" w:color="000000"/>
              <w:left w:val="single" w:sz="4" w:space="0" w:color="000000"/>
              <w:bottom w:val="single" w:sz="4" w:space="0" w:color="000000"/>
              <w:right w:val="single" w:sz="4" w:space="0" w:color="000000"/>
            </w:tcBorders>
          </w:tcPr>
          <w:p w14:paraId="0E93E6B7" w14:textId="77777777" w:rsidR="00D34251" w:rsidRPr="00F3025F" w:rsidRDefault="00D34251" w:rsidP="001941B2">
            <w:pPr>
              <w:widowControl w:val="0"/>
              <w:spacing w:after="0" w:line="240" w:lineRule="auto"/>
              <w:ind w:firstLine="284"/>
              <w:rPr>
                <w:rFonts w:ascii="Garamond" w:hAnsi="Garamond"/>
                <w:szCs w:val="24"/>
              </w:rPr>
            </w:pPr>
            <w:r w:rsidRPr="00F3025F">
              <w:rPr>
                <w:rFonts w:ascii="Garamond" w:hAnsi="Garamond"/>
                <w:szCs w:val="24"/>
              </w:rPr>
              <w:t xml:space="preserve">(po/data) </w:t>
            </w:r>
          </w:p>
        </w:tc>
      </w:tr>
      <w:tr w:rsidR="00D34251" w:rsidRPr="00F3025F" w14:paraId="70FA35E6" w14:textId="77777777" w:rsidTr="009506CD">
        <w:trPr>
          <w:trHeight w:val="255"/>
        </w:trPr>
        <w:tc>
          <w:tcPr>
            <w:tcW w:w="2500" w:type="pct"/>
            <w:tcBorders>
              <w:top w:val="single" w:sz="4" w:space="0" w:color="000000"/>
              <w:left w:val="single" w:sz="4" w:space="0" w:color="000000"/>
              <w:bottom w:val="single" w:sz="4" w:space="0" w:color="000000"/>
              <w:right w:val="single" w:sz="4" w:space="0" w:color="000000"/>
            </w:tcBorders>
          </w:tcPr>
          <w:p w14:paraId="2855584F" w14:textId="77777777" w:rsidR="00D34251" w:rsidRPr="00F3025F" w:rsidRDefault="00D34251" w:rsidP="001941B2">
            <w:pPr>
              <w:widowControl w:val="0"/>
              <w:spacing w:after="0" w:line="240" w:lineRule="auto"/>
              <w:ind w:firstLine="284"/>
              <w:rPr>
                <w:rFonts w:ascii="Garamond" w:hAnsi="Garamond"/>
                <w:szCs w:val="24"/>
              </w:rPr>
            </w:pPr>
            <w:r w:rsidRPr="00F3025F">
              <w:rPr>
                <w:rFonts w:ascii="Garamond" w:hAnsi="Garamond"/>
                <w:szCs w:val="24"/>
              </w:rPr>
              <w:t xml:space="preserve">Klasa 2 </w:t>
            </w:r>
          </w:p>
        </w:tc>
        <w:tc>
          <w:tcPr>
            <w:tcW w:w="2500" w:type="pct"/>
            <w:tcBorders>
              <w:top w:val="single" w:sz="4" w:space="0" w:color="000000"/>
              <w:left w:val="single" w:sz="4" w:space="0" w:color="000000"/>
              <w:bottom w:val="single" w:sz="4" w:space="0" w:color="000000"/>
              <w:right w:val="single" w:sz="4" w:space="0" w:color="000000"/>
            </w:tcBorders>
          </w:tcPr>
          <w:p w14:paraId="6D29A05E" w14:textId="77777777" w:rsidR="00D34251" w:rsidRPr="00F3025F" w:rsidRDefault="00D34251" w:rsidP="001941B2">
            <w:pPr>
              <w:widowControl w:val="0"/>
              <w:spacing w:after="0" w:line="240" w:lineRule="auto"/>
              <w:ind w:firstLine="284"/>
              <w:rPr>
                <w:rFonts w:ascii="Garamond" w:hAnsi="Garamond"/>
                <w:szCs w:val="24"/>
              </w:rPr>
            </w:pPr>
            <w:r w:rsidRPr="00F3025F">
              <w:rPr>
                <w:rFonts w:ascii="Garamond" w:hAnsi="Garamond"/>
                <w:szCs w:val="24"/>
              </w:rPr>
              <w:t xml:space="preserve">(po/data) </w:t>
            </w:r>
          </w:p>
        </w:tc>
      </w:tr>
      <w:tr w:rsidR="00D34251" w:rsidRPr="00F3025F" w14:paraId="643403E7" w14:textId="77777777" w:rsidTr="009506CD">
        <w:trPr>
          <w:trHeight w:val="267"/>
        </w:trPr>
        <w:tc>
          <w:tcPr>
            <w:tcW w:w="2500" w:type="pct"/>
            <w:tcBorders>
              <w:top w:val="single" w:sz="4" w:space="0" w:color="000000"/>
              <w:left w:val="single" w:sz="4" w:space="0" w:color="000000"/>
              <w:bottom w:val="single" w:sz="4" w:space="0" w:color="000000"/>
              <w:right w:val="single" w:sz="4" w:space="0" w:color="000000"/>
            </w:tcBorders>
          </w:tcPr>
          <w:p w14:paraId="49F2AD38" w14:textId="77777777" w:rsidR="00D34251" w:rsidRPr="00F3025F" w:rsidRDefault="00D34251" w:rsidP="001941B2">
            <w:pPr>
              <w:widowControl w:val="0"/>
              <w:spacing w:after="0" w:line="240" w:lineRule="auto"/>
              <w:ind w:firstLine="284"/>
              <w:rPr>
                <w:rFonts w:ascii="Garamond" w:hAnsi="Garamond"/>
                <w:szCs w:val="24"/>
              </w:rPr>
            </w:pPr>
            <w:r w:rsidRPr="00F3025F">
              <w:rPr>
                <w:rFonts w:ascii="Garamond" w:hAnsi="Garamond"/>
                <w:szCs w:val="24"/>
              </w:rPr>
              <w:t xml:space="preserve">Klasa 1 rivalidimi/rinovimi </w:t>
            </w:r>
          </w:p>
        </w:tc>
        <w:tc>
          <w:tcPr>
            <w:tcW w:w="2500" w:type="pct"/>
            <w:tcBorders>
              <w:top w:val="single" w:sz="4" w:space="0" w:color="000000"/>
              <w:left w:val="single" w:sz="4" w:space="0" w:color="000000"/>
              <w:bottom w:val="single" w:sz="4" w:space="0" w:color="000000"/>
              <w:right w:val="single" w:sz="4" w:space="0" w:color="000000"/>
            </w:tcBorders>
          </w:tcPr>
          <w:p w14:paraId="7DEC1023" w14:textId="77777777" w:rsidR="00D34251" w:rsidRPr="00F3025F" w:rsidRDefault="00D34251" w:rsidP="001941B2">
            <w:pPr>
              <w:widowControl w:val="0"/>
              <w:spacing w:after="0" w:line="240" w:lineRule="auto"/>
              <w:ind w:firstLine="284"/>
              <w:rPr>
                <w:rFonts w:ascii="Garamond" w:hAnsi="Garamond"/>
                <w:szCs w:val="24"/>
              </w:rPr>
            </w:pPr>
            <w:r w:rsidRPr="00F3025F">
              <w:rPr>
                <w:rFonts w:ascii="Garamond" w:hAnsi="Garamond"/>
                <w:szCs w:val="24"/>
              </w:rPr>
              <w:t xml:space="preserve">(po /data) /(jo) </w:t>
            </w:r>
          </w:p>
        </w:tc>
      </w:tr>
    </w:tbl>
    <w:p w14:paraId="61B81062" w14:textId="08853012"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szCs w:val="24"/>
        </w:rPr>
        <w:t xml:space="preserve"> </w:t>
      </w:r>
      <w:r w:rsidRPr="00F3025F">
        <w:rPr>
          <w:rFonts w:ascii="Garamond" w:hAnsi="Garamond"/>
          <w:sz w:val="24"/>
          <w:szCs w:val="24"/>
        </w:rPr>
        <w:t xml:space="preserve">Data e </w:t>
      </w:r>
      <w:r w:rsidR="00581832" w:rsidRPr="00F3025F">
        <w:rPr>
          <w:rFonts w:ascii="Garamond" w:hAnsi="Garamond"/>
          <w:sz w:val="24"/>
          <w:szCs w:val="24"/>
        </w:rPr>
        <w:t>lëshim</w:t>
      </w:r>
      <w:r w:rsidRPr="00F3025F">
        <w:rPr>
          <w:rFonts w:ascii="Garamond" w:hAnsi="Garamond"/>
          <w:sz w:val="24"/>
          <w:szCs w:val="24"/>
        </w:rPr>
        <w:t>it: xx/yy/zzzz</w:t>
      </w:r>
      <w:r w:rsidR="00EB2F14" w:rsidRPr="00F3025F">
        <w:rPr>
          <w:rFonts w:ascii="Garamond" w:hAnsi="Garamond"/>
          <w:sz w:val="24"/>
          <w:szCs w:val="24"/>
        </w:rPr>
        <w:t xml:space="preserve">        </w:t>
      </w:r>
      <w:r w:rsidRPr="00F3025F">
        <w:rPr>
          <w:rFonts w:ascii="Garamond" w:hAnsi="Garamond"/>
          <w:sz w:val="24"/>
          <w:szCs w:val="24"/>
        </w:rPr>
        <w:t xml:space="preserve">Firma: (Autoriteti i Aviacionit Civil Shqiptar ) </w:t>
      </w:r>
    </w:p>
    <w:p w14:paraId="6D595E4F" w14:textId="77777777" w:rsidR="00D34251" w:rsidRPr="00F3025F" w:rsidRDefault="00D34251" w:rsidP="00D34251">
      <w:pPr>
        <w:widowControl w:val="0"/>
        <w:spacing w:after="0" w:line="240" w:lineRule="auto"/>
        <w:ind w:firstLine="284"/>
        <w:rPr>
          <w:rFonts w:ascii="Garamond" w:hAnsi="Garamond"/>
          <w:sz w:val="24"/>
          <w:szCs w:val="24"/>
        </w:rPr>
      </w:pPr>
    </w:p>
    <w:p w14:paraId="18341691" w14:textId="4A61EA84"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sz w:val="24"/>
          <w:szCs w:val="24"/>
        </w:rPr>
        <w:t xml:space="preserve">Shtojca </w:t>
      </w:r>
      <w:r w:rsidRPr="00F3025F">
        <w:rPr>
          <w:rFonts w:ascii="Garamond" w:hAnsi="Garamond"/>
          <w:i/>
          <w:sz w:val="24"/>
          <w:szCs w:val="24"/>
        </w:rPr>
        <w:t xml:space="preserve">VIII </w:t>
      </w:r>
      <w:r w:rsidR="00F536B0" w:rsidRPr="00F3025F">
        <w:rPr>
          <w:rFonts w:ascii="Garamond" w:hAnsi="Garamond"/>
          <w:i/>
          <w:sz w:val="24"/>
          <w:szCs w:val="24"/>
        </w:rPr>
        <w:t xml:space="preserve">e aneksit </w:t>
      </w:r>
      <w:r w:rsidRPr="00F3025F">
        <w:rPr>
          <w:rFonts w:ascii="Garamond" w:hAnsi="Garamond"/>
          <w:i/>
          <w:sz w:val="24"/>
          <w:szCs w:val="24"/>
        </w:rPr>
        <w:t>VI (</w:t>
      </w:r>
      <w:r w:rsidR="00D9677E" w:rsidRPr="00F3025F">
        <w:rPr>
          <w:rFonts w:ascii="Garamond" w:hAnsi="Garamond"/>
          <w:i/>
          <w:sz w:val="24"/>
          <w:szCs w:val="24"/>
        </w:rPr>
        <w:t>p</w:t>
      </w:r>
      <w:r w:rsidRPr="00F3025F">
        <w:rPr>
          <w:rFonts w:ascii="Garamond" w:hAnsi="Garamond"/>
          <w:i/>
          <w:sz w:val="24"/>
          <w:szCs w:val="24"/>
        </w:rPr>
        <w:t>jesa</w:t>
      </w:r>
      <w:r w:rsidR="00D9677E" w:rsidRPr="00F3025F">
        <w:rPr>
          <w:rFonts w:ascii="Garamond" w:hAnsi="Garamond"/>
          <w:i/>
          <w:sz w:val="24"/>
          <w:szCs w:val="24"/>
        </w:rPr>
        <w:t xml:space="preserve"> </w:t>
      </w:r>
      <w:r w:rsidRPr="00F3025F">
        <w:rPr>
          <w:rFonts w:ascii="Garamond" w:hAnsi="Garamond"/>
          <w:i/>
          <w:sz w:val="24"/>
          <w:szCs w:val="24"/>
        </w:rPr>
        <w:t>ARA)</w:t>
      </w:r>
    </w:p>
    <w:p w14:paraId="21527FDC" w14:textId="77777777" w:rsidR="00D34251" w:rsidRPr="00F3025F" w:rsidRDefault="00D34251" w:rsidP="00D34251">
      <w:pPr>
        <w:widowControl w:val="0"/>
        <w:spacing w:after="0" w:line="240" w:lineRule="auto"/>
        <w:ind w:firstLine="284"/>
        <w:jc w:val="center"/>
        <w:rPr>
          <w:rFonts w:ascii="Garamond" w:hAnsi="Garamond"/>
          <w:b/>
          <w:bCs/>
          <w:sz w:val="24"/>
          <w:szCs w:val="24"/>
        </w:rPr>
      </w:pPr>
    </w:p>
    <w:p w14:paraId="74FFE3D3" w14:textId="5D0ADE4E"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bCs/>
          <w:sz w:val="24"/>
          <w:szCs w:val="24"/>
        </w:rPr>
        <w:t>Miratimi i programit t</w:t>
      </w:r>
      <w:r w:rsidR="004B1B1B" w:rsidRPr="00F3025F">
        <w:rPr>
          <w:rFonts w:ascii="Garamond" w:hAnsi="Garamond"/>
          <w:b/>
          <w:bCs/>
          <w:sz w:val="24"/>
          <w:szCs w:val="24"/>
        </w:rPr>
        <w:t>ë</w:t>
      </w:r>
      <w:r w:rsidRPr="00F3025F">
        <w:rPr>
          <w:rFonts w:ascii="Garamond" w:hAnsi="Garamond"/>
          <w:b/>
          <w:bCs/>
          <w:sz w:val="24"/>
          <w:szCs w:val="24"/>
        </w:rPr>
        <w:t xml:space="preserve"> </w:t>
      </w:r>
      <w:r w:rsidR="009228B5" w:rsidRPr="00F3025F">
        <w:rPr>
          <w:rFonts w:ascii="Garamond" w:hAnsi="Garamond"/>
          <w:b/>
          <w:bCs/>
          <w:sz w:val="24"/>
          <w:szCs w:val="24"/>
        </w:rPr>
        <w:t>t</w:t>
      </w:r>
      <w:r w:rsidRPr="00F3025F">
        <w:rPr>
          <w:rFonts w:ascii="Garamond" w:hAnsi="Garamond"/>
          <w:b/>
          <w:bCs/>
          <w:sz w:val="24"/>
          <w:szCs w:val="24"/>
        </w:rPr>
        <w:t>rajnimit</w:t>
      </w:r>
    </w:p>
    <w:p w14:paraId="17D40BBE" w14:textId="2EDC67FB"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për organizatën e deklaruar t</w:t>
      </w:r>
      <w:r w:rsidR="004B1B1B" w:rsidRPr="00F3025F">
        <w:rPr>
          <w:rFonts w:ascii="Garamond" w:hAnsi="Garamond"/>
          <w:b/>
          <w:sz w:val="24"/>
          <w:szCs w:val="24"/>
        </w:rPr>
        <w:t>ë</w:t>
      </w:r>
      <w:r w:rsidRPr="00F3025F">
        <w:rPr>
          <w:rFonts w:ascii="Garamond" w:hAnsi="Garamond"/>
          <w:b/>
          <w:sz w:val="24"/>
          <w:szCs w:val="24"/>
        </w:rPr>
        <w:t xml:space="preserve"> trajnimet (DTO</w:t>
      </w:r>
      <w:r w:rsidRPr="00F3025F">
        <w:rPr>
          <w:rFonts w:ascii="Garamond" w:hAnsi="Garamond"/>
          <w:sz w:val="24"/>
          <w:szCs w:val="24"/>
        </w:rPr>
        <w:t>)</w:t>
      </w:r>
    </w:p>
    <w:p w14:paraId="3CD335B1" w14:textId="77777777" w:rsidR="00D34251" w:rsidRPr="00F3025F" w:rsidRDefault="00D34251" w:rsidP="00D34251">
      <w:pPr>
        <w:widowControl w:val="0"/>
        <w:spacing w:after="0" w:line="240" w:lineRule="auto"/>
        <w:ind w:firstLine="284"/>
        <w:jc w:val="center"/>
        <w:rPr>
          <w:rFonts w:ascii="Garamond" w:hAnsi="Garamond"/>
          <w:sz w:val="24"/>
          <w:szCs w:val="24"/>
        </w:rPr>
      </w:pPr>
    </w:p>
    <w:p w14:paraId="0DBF8D96" w14:textId="77777777"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sz w:val="24"/>
          <w:szCs w:val="24"/>
        </w:rPr>
        <w:t>Autoriteti kompetent</w:t>
      </w:r>
    </w:p>
    <w:p w14:paraId="08A77582" w14:textId="77777777" w:rsidR="00D34251" w:rsidRPr="00F3025F" w:rsidRDefault="00D34251" w:rsidP="00D34251">
      <w:pPr>
        <w:widowControl w:val="0"/>
        <w:spacing w:after="0" w:line="240" w:lineRule="auto"/>
        <w:ind w:firstLine="284"/>
        <w:rPr>
          <w:rFonts w:ascii="Garamond" w:hAnsi="Garamond"/>
          <w:szCs w:val="24"/>
        </w:rPr>
      </w:pPr>
    </w:p>
    <w:p w14:paraId="1B53B0AE" w14:textId="51406DF8" w:rsidR="00D34251" w:rsidRPr="00F3025F" w:rsidRDefault="00D34251" w:rsidP="00D34251">
      <w:pPr>
        <w:widowControl w:val="0"/>
        <w:spacing w:after="0" w:line="240" w:lineRule="auto"/>
        <w:ind w:firstLine="284"/>
        <w:rPr>
          <w:rFonts w:ascii="Garamond" w:hAnsi="Garamond"/>
          <w:i/>
          <w:szCs w:val="24"/>
        </w:rPr>
      </w:pPr>
      <w:r w:rsidRPr="00F3025F">
        <w:rPr>
          <w:rFonts w:ascii="Garamond" w:hAnsi="Garamond"/>
          <w:i/>
          <w:szCs w:val="24"/>
        </w:rPr>
        <w:t xml:space="preserve">Autoriteti </w:t>
      </w:r>
      <w:r w:rsidR="009228B5" w:rsidRPr="00F3025F">
        <w:rPr>
          <w:rFonts w:ascii="Garamond" w:hAnsi="Garamond"/>
          <w:i/>
          <w:szCs w:val="24"/>
        </w:rPr>
        <w:t>l</w:t>
      </w:r>
      <w:r w:rsidRPr="00F3025F">
        <w:rPr>
          <w:rFonts w:ascii="Garamond" w:hAnsi="Garamond"/>
          <w:i/>
          <w:szCs w:val="24"/>
        </w:rPr>
        <w:t xml:space="preserve">ëshues: </w:t>
      </w:r>
    </w:p>
    <w:p w14:paraId="20F716BB" w14:textId="422FBB28" w:rsidR="009506CD" w:rsidRPr="00F3025F" w:rsidRDefault="009506CD" w:rsidP="00D34251">
      <w:pPr>
        <w:widowControl w:val="0"/>
        <w:spacing w:after="0" w:line="240" w:lineRule="auto"/>
        <w:ind w:firstLine="284"/>
        <w:rPr>
          <w:rFonts w:ascii="Garamond" w:hAnsi="Garamond"/>
          <w:i/>
          <w:szCs w:val="24"/>
        </w:rPr>
      </w:pPr>
      <w:r w:rsidRPr="00F3025F">
        <w:rPr>
          <w:rFonts w:ascii="Garamond" w:hAnsi="Garamond"/>
          <w:i/>
          <w:szCs w:val="24"/>
        </w:rPr>
        <w:t>________________________________________________________________________________</w:t>
      </w:r>
    </w:p>
    <w:p w14:paraId="74ADBC61" w14:textId="534BE0AC" w:rsidR="00D34251" w:rsidRPr="00F3025F" w:rsidRDefault="00D34251" w:rsidP="00D34251">
      <w:pPr>
        <w:widowControl w:val="0"/>
        <w:spacing w:after="0" w:line="240" w:lineRule="auto"/>
        <w:ind w:firstLine="284"/>
        <w:rPr>
          <w:rFonts w:ascii="Garamond" w:hAnsi="Garamond"/>
          <w:i/>
          <w:szCs w:val="24"/>
        </w:rPr>
      </w:pPr>
      <w:r w:rsidRPr="00F3025F">
        <w:rPr>
          <w:rFonts w:ascii="Garamond" w:hAnsi="Garamond"/>
          <w:i/>
          <w:szCs w:val="24"/>
        </w:rPr>
        <w:t>Emri i DTO-së:</w:t>
      </w:r>
    </w:p>
    <w:p w14:paraId="75CBC1D8" w14:textId="374EB088" w:rsidR="009506CD" w:rsidRPr="00F3025F" w:rsidRDefault="009506CD" w:rsidP="00D34251">
      <w:pPr>
        <w:widowControl w:val="0"/>
        <w:spacing w:after="0" w:line="240" w:lineRule="auto"/>
        <w:ind w:firstLine="284"/>
        <w:rPr>
          <w:rFonts w:ascii="Garamond" w:eastAsia="Cambria" w:hAnsi="Garamond"/>
          <w:szCs w:val="24"/>
        </w:rPr>
      </w:pPr>
      <w:r w:rsidRPr="00F3025F">
        <w:rPr>
          <w:rFonts w:ascii="Garamond" w:hAnsi="Garamond"/>
          <w:i/>
          <w:szCs w:val="24"/>
        </w:rPr>
        <w:t>________________________________________________________________________________</w:t>
      </w:r>
    </w:p>
    <w:p w14:paraId="4820C5C8" w14:textId="77777777" w:rsidR="00D34251" w:rsidRPr="00F3025F" w:rsidRDefault="00D34251" w:rsidP="00D34251">
      <w:pPr>
        <w:widowControl w:val="0"/>
        <w:spacing w:after="0" w:line="240" w:lineRule="auto"/>
        <w:ind w:firstLine="284"/>
        <w:rPr>
          <w:rFonts w:ascii="Garamond" w:eastAsia="Cambria" w:hAnsi="Garamond"/>
          <w:szCs w:val="24"/>
        </w:rPr>
      </w:pPr>
      <w:r w:rsidRPr="00F3025F">
        <w:rPr>
          <w:rFonts w:ascii="Garamond" w:hAnsi="Garamond"/>
          <w:i/>
          <w:szCs w:val="24"/>
        </w:rPr>
        <w:t>Numri i referencës së DTO-së:</w:t>
      </w:r>
    </w:p>
    <w:p w14:paraId="2C505CE7" w14:textId="11EF846C" w:rsidR="00D34251" w:rsidRPr="00F3025F" w:rsidRDefault="009506CD" w:rsidP="00D34251">
      <w:pPr>
        <w:widowControl w:val="0"/>
        <w:spacing w:after="0" w:line="240" w:lineRule="auto"/>
        <w:ind w:firstLine="284"/>
        <w:rPr>
          <w:rFonts w:ascii="Garamond" w:eastAsia="Cambria" w:hAnsi="Garamond"/>
          <w:i/>
          <w:szCs w:val="24"/>
        </w:rPr>
      </w:pPr>
      <w:r w:rsidRPr="00F3025F">
        <w:rPr>
          <w:rFonts w:ascii="Garamond" w:eastAsia="Cambria" w:hAnsi="Garamond"/>
          <w:i/>
          <w:szCs w:val="24"/>
        </w:rPr>
        <w:t>________________________________________________________________________________</w:t>
      </w:r>
    </w:p>
    <w:p w14:paraId="48F40836" w14:textId="77777777" w:rsidR="00D34251" w:rsidRPr="00F3025F" w:rsidRDefault="00D34251" w:rsidP="009506CD">
      <w:pPr>
        <w:widowControl w:val="0"/>
        <w:spacing w:after="0" w:line="240" w:lineRule="auto"/>
        <w:rPr>
          <w:rFonts w:ascii="Garamond" w:eastAsia="Cambria" w:hAnsi="Garamond"/>
          <w:i/>
          <w:szCs w:val="24"/>
        </w:rPr>
      </w:pPr>
    </w:p>
    <w:tbl>
      <w:tblPr>
        <w:tblpPr w:leftFromText="180" w:rightFromText="180" w:vertAnchor="text" w:horzAnchor="margin" w:tblpY="432"/>
        <w:tblW w:w="0" w:type="auto"/>
        <w:tblLayout w:type="fixed"/>
        <w:tblCellMar>
          <w:left w:w="0" w:type="dxa"/>
          <w:right w:w="0" w:type="dxa"/>
        </w:tblCellMar>
        <w:tblLook w:val="01E0" w:firstRow="1" w:lastRow="1" w:firstColumn="1" w:lastColumn="1" w:noHBand="0" w:noVBand="0"/>
      </w:tblPr>
      <w:tblGrid>
        <w:gridCol w:w="5835"/>
        <w:gridCol w:w="1535"/>
        <w:gridCol w:w="1541"/>
      </w:tblGrid>
      <w:tr w:rsidR="00D34251" w:rsidRPr="00F3025F" w14:paraId="155154DF" w14:textId="77777777" w:rsidTr="009506CD">
        <w:trPr>
          <w:trHeight w:hRule="exact" w:val="1428"/>
        </w:trPr>
        <w:tc>
          <w:tcPr>
            <w:tcW w:w="5835" w:type="dxa"/>
            <w:tcBorders>
              <w:top w:val="single" w:sz="4" w:space="0" w:color="000000"/>
              <w:left w:val="nil"/>
              <w:bottom w:val="single" w:sz="4" w:space="0" w:color="000000"/>
              <w:right w:val="single" w:sz="4" w:space="0" w:color="000000"/>
            </w:tcBorders>
          </w:tcPr>
          <w:p w14:paraId="54EBD33C" w14:textId="77777777" w:rsidR="00D34251" w:rsidRPr="00F3025F" w:rsidRDefault="00D34251" w:rsidP="009506CD">
            <w:pPr>
              <w:pStyle w:val="TableParagraph"/>
              <w:rPr>
                <w:rFonts w:ascii="Garamond" w:eastAsia="Cambria" w:hAnsi="Garamond"/>
                <w:sz w:val="24"/>
                <w:szCs w:val="24"/>
              </w:rPr>
            </w:pPr>
            <w:r w:rsidRPr="00F3025F">
              <w:rPr>
                <w:rFonts w:ascii="Garamond" w:hAnsi="Garamond"/>
                <w:i/>
                <w:sz w:val="24"/>
                <w:szCs w:val="24"/>
              </w:rPr>
              <w:t>Programet e miratuara të trajnimit</w:t>
            </w:r>
          </w:p>
          <w:p w14:paraId="761399E8" w14:textId="6B5C0687" w:rsidR="00D34251" w:rsidRPr="00F3025F" w:rsidRDefault="008071AD" w:rsidP="009506CD">
            <w:pPr>
              <w:pStyle w:val="TableParagraph"/>
              <w:rPr>
                <w:rFonts w:ascii="Garamond" w:hAnsi="Garamond"/>
                <w:sz w:val="24"/>
                <w:szCs w:val="24"/>
              </w:rPr>
            </w:pPr>
            <w:r w:rsidRPr="00F3025F">
              <w:rPr>
                <w:rFonts w:ascii="Garamond" w:hAnsi="Garamond"/>
                <w:sz w:val="24"/>
                <w:szCs w:val="24"/>
              </w:rPr>
              <w:t>Standard</w:t>
            </w:r>
            <w:r w:rsidR="00D34251" w:rsidRPr="00F3025F">
              <w:rPr>
                <w:rFonts w:ascii="Garamond" w:hAnsi="Garamond"/>
                <w:sz w:val="24"/>
                <w:szCs w:val="24"/>
              </w:rPr>
              <w:t>izimi i ekzaminuesit— FE(S), FIE(S), FE(B), FIE(B) (**)</w:t>
            </w:r>
          </w:p>
          <w:p w14:paraId="690455CF" w14:textId="77777777" w:rsidR="00D34251" w:rsidRPr="00F3025F" w:rsidRDefault="00D34251" w:rsidP="009506CD">
            <w:pPr>
              <w:pStyle w:val="TableParagraph"/>
              <w:rPr>
                <w:rFonts w:ascii="Garamond" w:eastAsia="Times New Roman" w:hAnsi="Garamond"/>
                <w:sz w:val="24"/>
                <w:szCs w:val="24"/>
              </w:rPr>
            </w:pPr>
            <w:r w:rsidRPr="00F3025F">
              <w:rPr>
                <w:rFonts w:ascii="Garamond" w:hAnsi="Garamond"/>
                <w:sz w:val="24"/>
                <w:szCs w:val="24"/>
              </w:rPr>
              <w:t>Seminar për rifreskimin e njohurive për ekzaminues— FE(S), FIE(S), FE(B), FIE(B) (**)</w:t>
            </w:r>
          </w:p>
        </w:tc>
        <w:tc>
          <w:tcPr>
            <w:tcW w:w="1535" w:type="dxa"/>
            <w:tcBorders>
              <w:top w:val="single" w:sz="4" w:space="0" w:color="000000"/>
              <w:left w:val="single" w:sz="4" w:space="0" w:color="000000"/>
              <w:bottom w:val="single" w:sz="4" w:space="0" w:color="000000"/>
              <w:right w:val="single" w:sz="4" w:space="0" w:color="000000"/>
            </w:tcBorders>
          </w:tcPr>
          <w:p w14:paraId="665CE234" w14:textId="77777777" w:rsidR="00D34251" w:rsidRPr="00F3025F" w:rsidRDefault="00D34251" w:rsidP="009506CD">
            <w:pPr>
              <w:pStyle w:val="TableParagraph"/>
              <w:rPr>
                <w:rFonts w:ascii="Garamond" w:eastAsia="Cambria" w:hAnsi="Garamond"/>
                <w:sz w:val="24"/>
                <w:szCs w:val="24"/>
              </w:rPr>
            </w:pPr>
            <w:r w:rsidRPr="00F3025F">
              <w:rPr>
                <w:rFonts w:ascii="Garamond" w:hAnsi="Garamond"/>
                <w:i/>
                <w:sz w:val="24"/>
                <w:szCs w:val="24"/>
              </w:rPr>
              <w:t>Referenca e Dokumentit:</w:t>
            </w:r>
          </w:p>
        </w:tc>
        <w:tc>
          <w:tcPr>
            <w:tcW w:w="1541" w:type="dxa"/>
            <w:tcBorders>
              <w:top w:val="single" w:sz="4" w:space="0" w:color="000000"/>
              <w:left w:val="single" w:sz="4" w:space="0" w:color="000000"/>
              <w:bottom w:val="single" w:sz="4" w:space="0" w:color="000000"/>
              <w:right w:val="nil"/>
            </w:tcBorders>
          </w:tcPr>
          <w:p w14:paraId="145ED656" w14:textId="77777777" w:rsidR="00D34251" w:rsidRPr="00F3025F" w:rsidRDefault="00D34251" w:rsidP="009506CD">
            <w:pPr>
              <w:pStyle w:val="TableParagraph"/>
              <w:rPr>
                <w:rFonts w:ascii="Garamond" w:eastAsia="Cambria" w:hAnsi="Garamond"/>
                <w:sz w:val="24"/>
                <w:szCs w:val="24"/>
              </w:rPr>
            </w:pPr>
            <w:r w:rsidRPr="00F3025F">
              <w:rPr>
                <w:rFonts w:ascii="Garamond" w:hAnsi="Garamond"/>
                <w:i/>
                <w:sz w:val="24"/>
                <w:szCs w:val="24"/>
              </w:rPr>
              <w:t>Shënime:</w:t>
            </w:r>
          </w:p>
        </w:tc>
      </w:tr>
    </w:tbl>
    <w:p w14:paraId="6C31A841" w14:textId="77777777" w:rsidR="00D34251" w:rsidRPr="00F3025F" w:rsidRDefault="00D34251" w:rsidP="00D34251">
      <w:pPr>
        <w:widowControl w:val="0"/>
        <w:spacing w:after="0" w:line="240" w:lineRule="auto"/>
        <w:ind w:firstLine="284"/>
        <w:rPr>
          <w:rFonts w:ascii="Garamond" w:eastAsia="Cambria" w:hAnsi="Garamond"/>
          <w:i/>
          <w:szCs w:val="24"/>
        </w:rPr>
      </w:pPr>
    </w:p>
    <w:p w14:paraId="4810BD20" w14:textId="5BADD85E" w:rsidR="00D34251" w:rsidRPr="00F3025F" w:rsidRDefault="00D34251" w:rsidP="00D34251">
      <w:pPr>
        <w:pStyle w:val="BodyText"/>
        <w:ind w:left="0" w:firstLine="284"/>
        <w:jc w:val="both"/>
        <w:rPr>
          <w:rFonts w:ascii="Garamond" w:hAnsi="Garamond"/>
          <w:sz w:val="24"/>
          <w:szCs w:val="24"/>
        </w:rPr>
      </w:pPr>
      <w:r w:rsidRPr="00F3025F">
        <w:rPr>
          <w:rFonts w:ascii="Garamond" w:hAnsi="Garamond"/>
          <w:sz w:val="24"/>
          <w:szCs w:val="24"/>
        </w:rPr>
        <w:t xml:space="preserve">Programet e mësipërme të trajnimit janë verifikuar nga autoriteti kompetent i lartpërmendur dhe janë në përputhje me kërkesat </w:t>
      </w:r>
      <w:r w:rsidR="00F536B0" w:rsidRPr="00F3025F">
        <w:rPr>
          <w:rFonts w:ascii="Garamond" w:hAnsi="Garamond"/>
          <w:sz w:val="24"/>
          <w:szCs w:val="24"/>
        </w:rPr>
        <w:t xml:space="preserve">e aneksit </w:t>
      </w:r>
      <w:r w:rsidRPr="00F3025F">
        <w:rPr>
          <w:rFonts w:ascii="Garamond" w:hAnsi="Garamond"/>
          <w:sz w:val="24"/>
          <w:szCs w:val="24"/>
        </w:rPr>
        <w:t>I (</w:t>
      </w:r>
      <w:r w:rsidR="004F6020" w:rsidRPr="00F3025F">
        <w:rPr>
          <w:rFonts w:ascii="Garamond" w:hAnsi="Garamond"/>
          <w:sz w:val="24"/>
          <w:szCs w:val="24"/>
        </w:rPr>
        <w:t>p</w:t>
      </w:r>
      <w:r w:rsidRPr="00F3025F">
        <w:rPr>
          <w:rFonts w:ascii="Garamond" w:hAnsi="Garamond"/>
          <w:sz w:val="24"/>
          <w:szCs w:val="24"/>
        </w:rPr>
        <w:t>jesa FCL) të UM nr</w:t>
      </w:r>
      <w:r w:rsidR="009810AA" w:rsidRPr="00F3025F">
        <w:rPr>
          <w:rFonts w:ascii="Garamond" w:hAnsi="Garamond"/>
          <w:sz w:val="24"/>
          <w:szCs w:val="24"/>
        </w:rPr>
        <w:t xml:space="preserve">. </w:t>
      </w:r>
      <w:r w:rsidRPr="00F3025F">
        <w:rPr>
          <w:rFonts w:ascii="Garamond" w:hAnsi="Garamond"/>
          <w:sz w:val="24"/>
          <w:szCs w:val="24"/>
        </w:rPr>
        <w:t>_____, dat</w:t>
      </w:r>
      <w:r w:rsidR="009810AA" w:rsidRPr="00F3025F">
        <w:rPr>
          <w:rFonts w:ascii="Garamond" w:hAnsi="Garamond"/>
          <w:sz w:val="24"/>
          <w:szCs w:val="24"/>
        </w:rPr>
        <w:t xml:space="preserve">ë </w:t>
      </w:r>
      <w:r w:rsidRPr="00F3025F">
        <w:rPr>
          <w:rFonts w:ascii="Garamond" w:hAnsi="Garamond"/>
          <w:sz w:val="24"/>
          <w:szCs w:val="24"/>
        </w:rPr>
        <w:t>______.</w:t>
      </w:r>
    </w:p>
    <w:p w14:paraId="453443AD" w14:textId="77777777" w:rsidR="00D34251" w:rsidRPr="00F3025F" w:rsidRDefault="00D34251" w:rsidP="00D34251">
      <w:pPr>
        <w:widowControl w:val="0"/>
        <w:spacing w:after="0" w:line="240" w:lineRule="auto"/>
        <w:ind w:firstLine="284"/>
        <w:rPr>
          <w:rFonts w:ascii="Garamond" w:hAnsi="Garamond"/>
          <w:szCs w:val="24"/>
        </w:rPr>
      </w:pPr>
    </w:p>
    <w:p w14:paraId="2001730E" w14:textId="5247FE57" w:rsidR="00D34251" w:rsidRPr="00F3025F" w:rsidRDefault="00D34251" w:rsidP="00D34251">
      <w:pPr>
        <w:widowControl w:val="0"/>
        <w:spacing w:after="0" w:line="240" w:lineRule="auto"/>
        <w:ind w:firstLine="284"/>
        <w:rPr>
          <w:rFonts w:ascii="Garamond" w:hAnsi="Garamond"/>
          <w:i/>
          <w:szCs w:val="24"/>
        </w:rPr>
      </w:pPr>
      <w:r w:rsidRPr="00F3025F">
        <w:rPr>
          <w:rFonts w:ascii="Garamond" w:hAnsi="Garamond"/>
          <w:i/>
          <w:szCs w:val="24"/>
        </w:rPr>
        <w:t>Data e l</w:t>
      </w:r>
      <w:r w:rsidR="004B1B1B" w:rsidRPr="00F3025F">
        <w:rPr>
          <w:rFonts w:ascii="Garamond" w:hAnsi="Garamond"/>
          <w:i/>
          <w:szCs w:val="24"/>
        </w:rPr>
        <w:t>ë</w:t>
      </w:r>
      <w:r w:rsidRPr="00F3025F">
        <w:rPr>
          <w:rFonts w:ascii="Garamond" w:hAnsi="Garamond"/>
          <w:i/>
          <w:szCs w:val="24"/>
        </w:rPr>
        <w:t>shimit:</w:t>
      </w:r>
    </w:p>
    <w:p w14:paraId="08F91DD2" w14:textId="22A6C8B8" w:rsidR="009506CD" w:rsidRPr="00F3025F" w:rsidRDefault="009506CD" w:rsidP="00D34251">
      <w:pPr>
        <w:widowControl w:val="0"/>
        <w:spacing w:after="0" w:line="240" w:lineRule="auto"/>
        <w:ind w:firstLine="284"/>
        <w:rPr>
          <w:rFonts w:ascii="Garamond" w:eastAsia="Cambria" w:hAnsi="Garamond"/>
          <w:szCs w:val="24"/>
        </w:rPr>
      </w:pPr>
      <w:r w:rsidRPr="00F3025F">
        <w:rPr>
          <w:rFonts w:ascii="Garamond" w:hAnsi="Garamond"/>
          <w:i/>
          <w:szCs w:val="24"/>
        </w:rPr>
        <w:t>________________________________________________________________________________</w:t>
      </w:r>
    </w:p>
    <w:p w14:paraId="72A79EB9" w14:textId="77777777" w:rsidR="00D34251" w:rsidRPr="00F3025F" w:rsidRDefault="00D34251" w:rsidP="00D34251">
      <w:pPr>
        <w:widowControl w:val="0"/>
        <w:spacing w:after="0" w:line="240" w:lineRule="auto"/>
        <w:ind w:firstLine="284"/>
        <w:rPr>
          <w:rFonts w:ascii="Garamond" w:eastAsia="Cambria" w:hAnsi="Garamond"/>
          <w:i/>
          <w:szCs w:val="24"/>
        </w:rPr>
      </w:pPr>
    </w:p>
    <w:p w14:paraId="2C7D96E8" w14:textId="77777777" w:rsidR="00D34251" w:rsidRPr="00F3025F" w:rsidRDefault="00D34251" w:rsidP="00D34251">
      <w:pPr>
        <w:widowControl w:val="0"/>
        <w:spacing w:after="0" w:line="240" w:lineRule="auto"/>
        <w:ind w:firstLine="284"/>
        <w:rPr>
          <w:rFonts w:ascii="Garamond" w:hAnsi="Garamond"/>
          <w:i/>
          <w:szCs w:val="24"/>
        </w:rPr>
      </w:pPr>
      <w:r w:rsidRPr="00F3025F">
        <w:rPr>
          <w:rFonts w:ascii="Garamond" w:hAnsi="Garamond"/>
          <w:i/>
          <w:szCs w:val="24"/>
        </w:rPr>
        <w:t>Nënshkroi: [autoriteti kompetent]</w:t>
      </w:r>
    </w:p>
    <w:p w14:paraId="06D8567E" w14:textId="67128F67" w:rsidR="009506CD" w:rsidRPr="00F3025F" w:rsidRDefault="009506CD" w:rsidP="00D34251">
      <w:pPr>
        <w:widowControl w:val="0"/>
        <w:spacing w:after="0" w:line="240" w:lineRule="auto"/>
        <w:ind w:firstLine="284"/>
        <w:rPr>
          <w:rFonts w:ascii="Garamond" w:eastAsia="Cambria" w:hAnsi="Garamond"/>
          <w:szCs w:val="24"/>
        </w:rPr>
      </w:pPr>
      <w:r w:rsidRPr="00F3025F">
        <w:rPr>
          <w:rFonts w:ascii="Garamond" w:hAnsi="Garamond"/>
          <w:i/>
          <w:szCs w:val="24"/>
        </w:rPr>
        <w:t>________________________________________________________________________________</w:t>
      </w:r>
    </w:p>
    <w:p w14:paraId="1CCBC734" w14:textId="4E1451B0" w:rsidR="00D34251" w:rsidRPr="00F3025F" w:rsidRDefault="00D34251" w:rsidP="00D34251">
      <w:pPr>
        <w:widowControl w:val="0"/>
        <w:spacing w:after="0" w:line="240" w:lineRule="auto"/>
        <w:ind w:firstLine="284"/>
        <w:rPr>
          <w:rFonts w:ascii="Garamond" w:eastAsia="Cambria" w:hAnsi="Garamond"/>
          <w:sz w:val="24"/>
          <w:szCs w:val="24"/>
        </w:rPr>
      </w:pPr>
    </w:p>
    <w:p w14:paraId="50A5DDD2" w14:textId="77777777"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sz w:val="24"/>
          <w:szCs w:val="24"/>
        </w:rPr>
        <w:t xml:space="preserve"> (**) Të përshtatet si e zbatueshme.</w:t>
      </w:r>
    </w:p>
    <w:p w14:paraId="063BA985" w14:textId="65334E4D"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sz w:val="24"/>
          <w:szCs w:val="24"/>
        </w:rPr>
        <w:t>Formulari XXX i rsh</w:t>
      </w:r>
      <w:r w:rsidR="00F2789A" w:rsidRPr="00F3025F">
        <w:rPr>
          <w:rFonts w:ascii="Garamond" w:hAnsi="Garamond"/>
          <w:sz w:val="24"/>
          <w:szCs w:val="24"/>
        </w:rPr>
        <w:t xml:space="preserve"> </w:t>
      </w:r>
      <w:r w:rsidRPr="00F3025F">
        <w:rPr>
          <w:rFonts w:ascii="Garamond" w:hAnsi="Garamond"/>
          <w:sz w:val="24"/>
          <w:szCs w:val="24"/>
        </w:rPr>
        <w:t>Botimi 1 — Faqja 1/1</w:t>
      </w:r>
      <w:r w:rsidR="00FD54A7" w:rsidRPr="00F3025F">
        <w:rPr>
          <w:rFonts w:ascii="Garamond" w:hAnsi="Garamond"/>
          <w:sz w:val="24"/>
          <w:szCs w:val="24"/>
        </w:rPr>
        <w:t>’</w:t>
      </w:r>
      <w:r w:rsidRPr="00F3025F">
        <w:rPr>
          <w:rFonts w:ascii="Garamond" w:hAnsi="Garamond"/>
          <w:sz w:val="24"/>
          <w:szCs w:val="24"/>
        </w:rPr>
        <w:t>.</w:t>
      </w:r>
    </w:p>
    <w:p w14:paraId="39E2F9D5" w14:textId="77777777" w:rsidR="00D34251" w:rsidRPr="00F3025F" w:rsidRDefault="00D34251" w:rsidP="00D34251">
      <w:pPr>
        <w:widowControl w:val="0"/>
        <w:spacing w:after="0" w:line="240" w:lineRule="auto"/>
        <w:ind w:firstLine="284"/>
        <w:jc w:val="center"/>
        <w:rPr>
          <w:rFonts w:ascii="Garamond" w:hAnsi="Garamond"/>
          <w:b/>
          <w:szCs w:val="24"/>
        </w:rPr>
      </w:pPr>
    </w:p>
    <w:p w14:paraId="539721CA" w14:textId="77777777" w:rsidR="00D34251" w:rsidRPr="00F3025F" w:rsidRDefault="00D34251" w:rsidP="009506CD">
      <w:pPr>
        <w:widowControl w:val="0"/>
        <w:spacing w:after="0" w:line="240" w:lineRule="auto"/>
        <w:ind w:firstLine="284"/>
        <w:jc w:val="both"/>
        <w:rPr>
          <w:rFonts w:ascii="Garamond" w:hAnsi="Garamond"/>
          <w:b/>
          <w:sz w:val="24"/>
          <w:szCs w:val="24"/>
        </w:rPr>
      </w:pPr>
    </w:p>
    <w:p w14:paraId="67F8322C" w14:textId="77777777" w:rsidR="00D34251" w:rsidRPr="00F3025F" w:rsidRDefault="00D34251" w:rsidP="009506CD">
      <w:pPr>
        <w:widowControl w:val="0"/>
        <w:spacing w:after="0" w:line="240" w:lineRule="auto"/>
        <w:ind w:firstLine="284"/>
        <w:jc w:val="center"/>
        <w:rPr>
          <w:rFonts w:ascii="Garamond" w:hAnsi="Garamond"/>
          <w:sz w:val="24"/>
          <w:szCs w:val="24"/>
        </w:rPr>
      </w:pPr>
      <w:r w:rsidRPr="00F3025F">
        <w:rPr>
          <w:rFonts w:ascii="Garamond" w:hAnsi="Garamond"/>
          <w:b/>
          <w:sz w:val="24"/>
          <w:szCs w:val="24"/>
        </w:rPr>
        <w:t>ANEKSI VII</w:t>
      </w:r>
    </w:p>
    <w:p w14:paraId="37A9C27D" w14:textId="7C8E9CA8" w:rsidR="00D34251" w:rsidRPr="00F3025F" w:rsidRDefault="00D34251" w:rsidP="009506CD">
      <w:pPr>
        <w:widowControl w:val="0"/>
        <w:spacing w:after="0" w:line="240" w:lineRule="auto"/>
        <w:ind w:firstLine="284"/>
        <w:jc w:val="center"/>
        <w:rPr>
          <w:rFonts w:ascii="Garamond" w:hAnsi="Garamond"/>
          <w:sz w:val="24"/>
          <w:szCs w:val="24"/>
        </w:rPr>
      </w:pPr>
    </w:p>
    <w:p w14:paraId="0696FC99" w14:textId="52217C78" w:rsidR="00D34251" w:rsidRPr="00F3025F" w:rsidRDefault="009810AA" w:rsidP="009506CD">
      <w:pPr>
        <w:widowControl w:val="0"/>
        <w:spacing w:after="0" w:line="240" w:lineRule="auto"/>
        <w:ind w:firstLine="284"/>
        <w:jc w:val="center"/>
        <w:rPr>
          <w:rFonts w:ascii="Garamond" w:hAnsi="Garamond"/>
          <w:sz w:val="24"/>
          <w:szCs w:val="24"/>
        </w:rPr>
      </w:pPr>
      <w:r w:rsidRPr="00F3025F">
        <w:rPr>
          <w:rFonts w:ascii="Garamond" w:hAnsi="Garamond"/>
          <w:b/>
          <w:sz w:val="24"/>
          <w:szCs w:val="24"/>
        </w:rPr>
        <w:t>KËRKESAT E ORGANIZATËS PËR EKUIPAZH AJROR</w:t>
      </w:r>
    </w:p>
    <w:p w14:paraId="69651C1F" w14:textId="1D4D92F5" w:rsidR="00D34251" w:rsidRPr="00F3025F" w:rsidRDefault="00D34251" w:rsidP="009506CD">
      <w:pPr>
        <w:widowControl w:val="0"/>
        <w:spacing w:after="0" w:line="240" w:lineRule="auto"/>
        <w:ind w:firstLine="284"/>
        <w:jc w:val="center"/>
        <w:rPr>
          <w:rFonts w:ascii="Garamond" w:hAnsi="Garamond"/>
          <w:sz w:val="24"/>
          <w:szCs w:val="24"/>
        </w:rPr>
      </w:pPr>
      <w:r w:rsidRPr="00F3025F">
        <w:rPr>
          <w:rFonts w:ascii="Garamond" w:hAnsi="Garamond"/>
          <w:b/>
          <w:sz w:val="24"/>
          <w:szCs w:val="24"/>
        </w:rPr>
        <w:t>(PJESA-ORA)</w:t>
      </w:r>
    </w:p>
    <w:p w14:paraId="66F4C759" w14:textId="413C4589" w:rsidR="00D34251" w:rsidRPr="00F3025F" w:rsidRDefault="00D34251" w:rsidP="009506CD">
      <w:pPr>
        <w:widowControl w:val="0"/>
        <w:spacing w:after="0" w:line="240" w:lineRule="auto"/>
        <w:ind w:firstLine="284"/>
        <w:jc w:val="center"/>
        <w:rPr>
          <w:rFonts w:ascii="Garamond" w:hAnsi="Garamond"/>
          <w:sz w:val="24"/>
          <w:szCs w:val="24"/>
        </w:rPr>
      </w:pPr>
      <w:r w:rsidRPr="00F3025F">
        <w:rPr>
          <w:rFonts w:ascii="Garamond" w:hAnsi="Garamond"/>
          <w:b/>
          <w:sz w:val="24"/>
          <w:szCs w:val="24"/>
        </w:rPr>
        <w:t>N</w:t>
      </w:r>
      <w:r w:rsidR="00281F8D" w:rsidRPr="00F3025F">
        <w:rPr>
          <w:rFonts w:ascii="Garamond" w:hAnsi="Garamond"/>
          <w:b/>
          <w:sz w:val="24"/>
          <w:szCs w:val="24"/>
        </w:rPr>
        <w:t>Ë</w:t>
      </w:r>
      <w:r w:rsidRPr="00F3025F">
        <w:rPr>
          <w:rFonts w:ascii="Garamond" w:hAnsi="Garamond"/>
          <w:b/>
          <w:sz w:val="24"/>
          <w:szCs w:val="24"/>
        </w:rPr>
        <w:t>NPJESA GEN</w:t>
      </w:r>
    </w:p>
    <w:p w14:paraId="5790855C" w14:textId="09B95F3E" w:rsidR="00D34251" w:rsidRPr="00F3025F" w:rsidRDefault="00D34251" w:rsidP="009506CD">
      <w:pPr>
        <w:widowControl w:val="0"/>
        <w:spacing w:after="0" w:line="240" w:lineRule="auto"/>
        <w:ind w:firstLine="284"/>
        <w:jc w:val="center"/>
        <w:rPr>
          <w:rFonts w:ascii="Garamond" w:hAnsi="Garamond"/>
          <w:sz w:val="24"/>
          <w:szCs w:val="24"/>
        </w:rPr>
      </w:pPr>
    </w:p>
    <w:p w14:paraId="5E590711" w14:textId="12B6B64C" w:rsidR="00D34251" w:rsidRPr="00F3025F" w:rsidRDefault="009810AA" w:rsidP="009506CD">
      <w:pPr>
        <w:widowControl w:val="0"/>
        <w:spacing w:after="0" w:line="240" w:lineRule="auto"/>
        <w:ind w:firstLine="284"/>
        <w:jc w:val="center"/>
        <w:rPr>
          <w:rFonts w:ascii="Garamond" w:hAnsi="Garamond"/>
          <w:sz w:val="24"/>
          <w:szCs w:val="24"/>
        </w:rPr>
      </w:pPr>
      <w:r w:rsidRPr="00F3025F">
        <w:rPr>
          <w:rFonts w:ascii="Garamond" w:hAnsi="Garamond"/>
          <w:b/>
          <w:sz w:val="24"/>
          <w:szCs w:val="24"/>
        </w:rPr>
        <w:t>KËRKESAT</w:t>
      </w:r>
      <w:r w:rsidR="00D34251" w:rsidRPr="00F3025F">
        <w:rPr>
          <w:rFonts w:ascii="Garamond" w:hAnsi="Garamond"/>
          <w:b/>
          <w:sz w:val="24"/>
          <w:szCs w:val="24"/>
        </w:rPr>
        <w:t xml:space="preserve"> E </w:t>
      </w:r>
      <w:r w:rsidR="00EB2F14" w:rsidRPr="00F3025F">
        <w:rPr>
          <w:rFonts w:ascii="Garamond" w:hAnsi="Garamond"/>
          <w:b/>
          <w:sz w:val="24"/>
          <w:szCs w:val="24"/>
        </w:rPr>
        <w:t>PËRGJITH</w:t>
      </w:r>
      <w:r w:rsidR="00D34251" w:rsidRPr="00F3025F">
        <w:rPr>
          <w:rFonts w:ascii="Garamond" w:hAnsi="Garamond"/>
          <w:b/>
          <w:sz w:val="24"/>
          <w:szCs w:val="24"/>
        </w:rPr>
        <w:t>SHME</w:t>
      </w:r>
    </w:p>
    <w:p w14:paraId="1870FF8E" w14:textId="15558433" w:rsidR="00D34251" w:rsidRPr="00F3025F" w:rsidRDefault="00D34251" w:rsidP="009506CD">
      <w:pPr>
        <w:widowControl w:val="0"/>
        <w:spacing w:after="0" w:line="240" w:lineRule="auto"/>
        <w:ind w:firstLine="284"/>
        <w:jc w:val="center"/>
        <w:rPr>
          <w:rFonts w:ascii="Garamond" w:hAnsi="Garamond"/>
          <w:sz w:val="24"/>
          <w:szCs w:val="24"/>
        </w:rPr>
      </w:pPr>
      <w:r w:rsidRPr="00F3025F">
        <w:rPr>
          <w:rFonts w:ascii="Garamond" w:hAnsi="Garamond"/>
          <w:b/>
          <w:sz w:val="24"/>
          <w:szCs w:val="24"/>
        </w:rPr>
        <w:t>SEKSIONI I</w:t>
      </w:r>
    </w:p>
    <w:p w14:paraId="42089F09" w14:textId="0CBD5705" w:rsidR="00D34251" w:rsidRPr="00F3025F" w:rsidRDefault="00D34251" w:rsidP="009506CD">
      <w:pPr>
        <w:widowControl w:val="0"/>
        <w:spacing w:after="0" w:line="240" w:lineRule="auto"/>
        <w:ind w:firstLine="284"/>
        <w:jc w:val="center"/>
        <w:rPr>
          <w:rFonts w:ascii="Garamond" w:hAnsi="Garamond"/>
          <w:sz w:val="24"/>
          <w:szCs w:val="24"/>
        </w:rPr>
      </w:pPr>
    </w:p>
    <w:p w14:paraId="5FC9FBCD" w14:textId="42496B0C" w:rsidR="00D34251" w:rsidRPr="00F3025F" w:rsidRDefault="00D34251" w:rsidP="009506CD">
      <w:pPr>
        <w:widowControl w:val="0"/>
        <w:spacing w:after="0" w:line="240" w:lineRule="auto"/>
        <w:ind w:firstLine="284"/>
        <w:jc w:val="both"/>
        <w:rPr>
          <w:rFonts w:ascii="Garamond" w:hAnsi="Garamond"/>
          <w:b/>
          <w:sz w:val="24"/>
          <w:szCs w:val="24"/>
        </w:rPr>
      </w:pPr>
      <w:r w:rsidRPr="00F3025F">
        <w:rPr>
          <w:rFonts w:ascii="Garamond" w:hAnsi="Garamond"/>
          <w:b/>
          <w:sz w:val="24"/>
          <w:szCs w:val="24"/>
        </w:rPr>
        <w:t xml:space="preserve">E </w:t>
      </w:r>
      <w:r w:rsidR="009810AA" w:rsidRPr="00F3025F">
        <w:rPr>
          <w:rFonts w:ascii="Garamond" w:hAnsi="Garamond"/>
          <w:b/>
          <w:sz w:val="24"/>
          <w:szCs w:val="24"/>
        </w:rPr>
        <w:t>p</w:t>
      </w:r>
      <w:r w:rsidR="00EB2F14" w:rsidRPr="00F3025F">
        <w:rPr>
          <w:rFonts w:ascii="Garamond" w:hAnsi="Garamond"/>
          <w:b/>
          <w:sz w:val="24"/>
          <w:szCs w:val="24"/>
        </w:rPr>
        <w:t>ërgjith</w:t>
      </w:r>
      <w:r w:rsidRPr="00F3025F">
        <w:rPr>
          <w:rFonts w:ascii="Garamond" w:hAnsi="Garamond"/>
          <w:b/>
          <w:sz w:val="24"/>
          <w:szCs w:val="24"/>
        </w:rPr>
        <w:t xml:space="preserve">shme </w:t>
      </w:r>
    </w:p>
    <w:p w14:paraId="0DE4E48D" w14:textId="59B1DAA3" w:rsidR="00D34251" w:rsidRPr="00F3025F" w:rsidRDefault="00D34251" w:rsidP="009506CD">
      <w:pPr>
        <w:widowControl w:val="0"/>
        <w:spacing w:after="0" w:line="240" w:lineRule="auto"/>
        <w:ind w:firstLine="284"/>
        <w:jc w:val="both"/>
        <w:rPr>
          <w:rFonts w:ascii="Garamond" w:hAnsi="Garamond"/>
          <w:b/>
          <w:sz w:val="24"/>
          <w:szCs w:val="24"/>
        </w:rPr>
      </w:pPr>
      <w:r w:rsidRPr="00F3025F">
        <w:rPr>
          <w:rFonts w:ascii="Garamond" w:hAnsi="Garamond"/>
          <w:b/>
          <w:sz w:val="24"/>
          <w:szCs w:val="24"/>
        </w:rPr>
        <w:t>ORA.GEN.105</w:t>
      </w:r>
      <w:r w:rsidR="00F2789A" w:rsidRPr="00F3025F">
        <w:rPr>
          <w:rFonts w:ascii="Garamond" w:hAnsi="Garamond"/>
          <w:b/>
          <w:sz w:val="24"/>
          <w:szCs w:val="24"/>
        </w:rPr>
        <w:t xml:space="preserve"> </w:t>
      </w:r>
      <w:r w:rsidRPr="00F3025F">
        <w:rPr>
          <w:rFonts w:ascii="Garamond" w:hAnsi="Garamond"/>
          <w:b/>
          <w:sz w:val="24"/>
          <w:szCs w:val="24"/>
        </w:rPr>
        <w:t xml:space="preserve">Autoriteti i Aviacionit Civil Shqiptar </w:t>
      </w:r>
    </w:p>
    <w:p w14:paraId="7F7B6F99" w14:textId="0329BF76" w:rsidR="00D34251" w:rsidRPr="00F3025F" w:rsidRDefault="00D34251" w:rsidP="009506CD">
      <w:pPr>
        <w:widowControl w:val="0"/>
        <w:spacing w:after="0" w:line="240" w:lineRule="auto"/>
        <w:ind w:firstLine="284"/>
        <w:jc w:val="both"/>
        <w:rPr>
          <w:rFonts w:ascii="Garamond" w:hAnsi="Garamond"/>
          <w:b/>
          <w:sz w:val="24"/>
          <w:szCs w:val="24"/>
        </w:rPr>
      </w:pPr>
      <w:r w:rsidRPr="00F3025F">
        <w:rPr>
          <w:rFonts w:ascii="Garamond" w:hAnsi="Garamond"/>
          <w:sz w:val="24"/>
          <w:szCs w:val="24"/>
        </w:rPr>
        <w:t>a)</w:t>
      </w:r>
      <w:r w:rsidR="004355FA" w:rsidRPr="00F3025F">
        <w:rPr>
          <w:rFonts w:ascii="Garamond" w:hAnsi="Garamond"/>
          <w:sz w:val="24"/>
          <w:szCs w:val="24"/>
        </w:rPr>
        <w:t xml:space="preserve"> për</w:t>
      </w:r>
      <w:r w:rsidR="000D187A" w:rsidRPr="00F3025F">
        <w:rPr>
          <w:rFonts w:ascii="Garamond" w:hAnsi="Garamond"/>
          <w:sz w:val="24"/>
          <w:szCs w:val="24"/>
        </w:rPr>
        <w:t xml:space="preserve"> qëllim</w:t>
      </w:r>
      <w:r w:rsidRPr="00F3025F">
        <w:rPr>
          <w:rFonts w:ascii="Garamond" w:hAnsi="Garamond"/>
          <w:sz w:val="24"/>
          <w:szCs w:val="24"/>
        </w:rPr>
        <w:t xml:space="preserve"> t</w:t>
      </w:r>
      <w:r w:rsidR="009228B5" w:rsidRPr="00F3025F">
        <w:rPr>
          <w:rFonts w:ascii="Garamond" w:hAnsi="Garamond"/>
          <w:sz w:val="24"/>
          <w:szCs w:val="24"/>
        </w:rPr>
        <w:t>ë</w:t>
      </w:r>
      <w:r w:rsidRPr="00F3025F">
        <w:rPr>
          <w:rFonts w:ascii="Garamond" w:hAnsi="Garamond"/>
          <w:sz w:val="24"/>
          <w:szCs w:val="24"/>
        </w:rPr>
        <w:t xml:space="preserve"> </w:t>
      </w:r>
      <w:r w:rsidR="00080A09" w:rsidRPr="00F3025F">
        <w:rPr>
          <w:rFonts w:ascii="Garamond" w:hAnsi="Garamond"/>
          <w:sz w:val="24"/>
          <w:szCs w:val="24"/>
        </w:rPr>
        <w:t>kësaj pjese</w:t>
      </w:r>
      <w:r w:rsidRPr="00F3025F">
        <w:rPr>
          <w:rFonts w:ascii="Garamond" w:hAnsi="Garamond"/>
          <w:sz w:val="24"/>
          <w:szCs w:val="24"/>
        </w:rPr>
        <w:t>, autoriteti kompetent</w:t>
      </w:r>
      <w:r w:rsidR="00F536B0" w:rsidRPr="00F3025F">
        <w:rPr>
          <w:rFonts w:ascii="Garamond" w:hAnsi="Garamond"/>
          <w:sz w:val="24"/>
          <w:szCs w:val="24"/>
        </w:rPr>
        <w:t xml:space="preserve"> që </w:t>
      </w:r>
      <w:r w:rsidRPr="00F3025F">
        <w:rPr>
          <w:rFonts w:ascii="Garamond" w:hAnsi="Garamond"/>
          <w:sz w:val="24"/>
          <w:szCs w:val="24"/>
        </w:rPr>
        <w:t xml:space="preserve">ushtron </w:t>
      </w:r>
      <w:r w:rsidR="00940902" w:rsidRPr="00F3025F">
        <w:rPr>
          <w:rFonts w:ascii="Garamond" w:hAnsi="Garamond"/>
          <w:sz w:val="24"/>
          <w:szCs w:val="24"/>
        </w:rPr>
        <w:t>mbikëqyr</w:t>
      </w:r>
      <w:r w:rsidRPr="00F3025F">
        <w:rPr>
          <w:rFonts w:ascii="Garamond" w:hAnsi="Garamond"/>
          <w:sz w:val="24"/>
          <w:szCs w:val="24"/>
        </w:rPr>
        <w:t>je mbi:</w:t>
      </w:r>
      <w:r w:rsidRPr="00F3025F">
        <w:rPr>
          <w:rFonts w:ascii="Garamond" w:hAnsi="Garamond"/>
          <w:b/>
          <w:sz w:val="24"/>
          <w:szCs w:val="24"/>
        </w:rPr>
        <w:t xml:space="preserve"> </w:t>
      </w:r>
    </w:p>
    <w:p w14:paraId="5537DCDE" w14:textId="1654FEFA" w:rsidR="00D34251" w:rsidRPr="00F3025F" w:rsidRDefault="00D34251" w:rsidP="009506CD">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(1) </w:t>
      </w:r>
      <w:r w:rsidR="009810AA" w:rsidRPr="00F3025F">
        <w:rPr>
          <w:rFonts w:ascii="Garamond" w:hAnsi="Garamond"/>
          <w:sz w:val="24"/>
          <w:szCs w:val="24"/>
        </w:rPr>
        <w:t>Organizatat</w:t>
      </w:r>
      <w:r w:rsidRPr="00F3025F">
        <w:rPr>
          <w:rFonts w:ascii="Garamond" w:hAnsi="Garamond"/>
          <w:sz w:val="24"/>
          <w:szCs w:val="24"/>
        </w:rPr>
        <w:t xml:space="preserve"> që </w:t>
      </w:r>
      <w:r w:rsidR="00887266" w:rsidRPr="00F3025F">
        <w:rPr>
          <w:rFonts w:ascii="Garamond" w:hAnsi="Garamond"/>
          <w:sz w:val="24"/>
          <w:szCs w:val="24"/>
        </w:rPr>
        <w:t>kërkohen</w:t>
      </w:r>
      <w:r w:rsidRPr="00F3025F">
        <w:rPr>
          <w:rFonts w:ascii="Garamond" w:hAnsi="Garamond"/>
          <w:sz w:val="24"/>
          <w:szCs w:val="24"/>
        </w:rPr>
        <w:t xml:space="preserve"> detyrimisht të</w:t>
      </w:r>
      <w:r w:rsidR="00B61D1A" w:rsidRPr="00F3025F">
        <w:rPr>
          <w:rFonts w:ascii="Garamond" w:hAnsi="Garamond"/>
          <w:sz w:val="24"/>
          <w:szCs w:val="24"/>
        </w:rPr>
        <w:t xml:space="preserve"> certi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 xml:space="preserve"> duhet të jenë:</w:t>
      </w:r>
    </w:p>
    <w:p w14:paraId="1F933874" w14:textId="10235D65" w:rsidR="00D34251" w:rsidRPr="00F3025F" w:rsidRDefault="00D34251" w:rsidP="009506CD">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 </w:t>
      </w:r>
      <w:r w:rsidRPr="00F3025F">
        <w:rPr>
          <w:rFonts w:ascii="Garamond" w:hAnsi="Garamond"/>
          <w:sz w:val="24"/>
          <w:szCs w:val="24"/>
        </w:rPr>
        <w:t>(i). AAC</w:t>
      </w:r>
      <w:r w:rsidR="004355FA" w:rsidRPr="00F3025F">
        <w:rPr>
          <w:rFonts w:ascii="Garamond" w:hAnsi="Garamond"/>
          <w:sz w:val="24"/>
          <w:szCs w:val="24"/>
        </w:rPr>
        <w:t xml:space="preserve"> për </w:t>
      </w:r>
      <w:r w:rsidRPr="00F3025F">
        <w:rPr>
          <w:rFonts w:ascii="Garamond" w:hAnsi="Garamond"/>
          <w:sz w:val="24"/>
          <w:szCs w:val="24"/>
        </w:rPr>
        <w:t>organizata</w:t>
      </w:r>
      <w:r w:rsidR="00F536B0" w:rsidRPr="00F3025F">
        <w:rPr>
          <w:rFonts w:ascii="Garamond" w:hAnsi="Garamond"/>
          <w:sz w:val="24"/>
          <w:szCs w:val="24"/>
        </w:rPr>
        <w:t xml:space="preserve"> që </w:t>
      </w:r>
      <w:r w:rsidRPr="00F3025F">
        <w:rPr>
          <w:rFonts w:ascii="Garamond" w:hAnsi="Garamond"/>
          <w:sz w:val="24"/>
          <w:szCs w:val="24"/>
        </w:rPr>
        <w:t>e</w:t>
      </w:r>
      <w:r w:rsidR="00877448" w:rsidRPr="00F3025F">
        <w:rPr>
          <w:rFonts w:ascii="Garamond" w:hAnsi="Garamond"/>
          <w:sz w:val="24"/>
          <w:szCs w:val="24"/>
        </w:rPr>
        <w:t xml:space="preserve"> kanë </w:t>
      </w:r>
      <w:r w:rsidRPr="00F3025F">
        <w:rPr>
          <w:rFonts w:ascii="Garamond" w:hAnsi="Garamond"/>
          <w:sz w:val="24"/>
          <w:szCs w:val="24"/>
        </w:rPr>
        <w:t>vendin e tyre kryesor t</w:t>
      </w:r>
      <w:r w:rsidR="009228B5" w:rsidRPr="00F3025F">
        <w:rPr>
          <w:rFonts w:ascii="Garamond" w:hAnsi="Garamond"/>
          <w:sz w:val="24"/>
          <w:szCs w:val="24"/>
        </w:rPr>
        <w:t>ë</w:t>
      </w:r>
      <w:r w:rsidRPr="00F3025F">
        <w:rPr>
          <w:rFonts w:ascii="Garamond" w:hAnsi="Garamond"/>
          <w:sz w:val="24"/>
          <w:szCs w:val="24"/>
        </w:rPr>
        <w:t xml:space="preserve"> biznesit</w:t>
      </w:r>
      <w:r w:rsidR="00F2789A" w:rsidRPr="00F3025F">
        <w:rPr>
          <w:rFonts w:ascii="Garamond" w:hAnsi="Garamond"/>
          <w:sz w:val="24"/>
          <w:szCs w:val="24"/>
        </w:rPr>
        <w:t xml:space="preserve"> në </w:t>
      </w:r>
      <w:r w:rsidR="00581832" w:rsidRPr="00F3025F">
        <w:rPr>
          <w:rFonts w:ascii="Garamond" w:hAnsi="Garamond"/>
          <w:sz w:val="24"/>
          <w:szCs w:val="24"/>
        </w:rPr>
        <w:t>Republikën e Shqipërisë</w:t>
      </w:r>
      <w:r w:rsidRPr="00F3025F">
        <w:rPr>
          <w:rFonts w:ascii="Garamond" w:hAnsi="Garamond"/>
          <w:sz w:val="24"/>
          <w:szCs w:val="24"/>
        </w:rPr>
        <w:t>;</w:t>
      </w:r>
      <w:r w:rsidRPr="00F3025F">
        <w:rPr>
          <w:rFonts w:ascii="Garamond" w:hAnsi="Garamond"/>
          <w:b/>
          <w:sz w:val="24"/>
          <w:szCs w:val="24"/>
        </w:rPr>
        <w:t xml:space="preserve"> </w:t>
      </w:r>
    </w:p>
    <w:p w14:paraId="6DE974E2" w14:textId="3ADA0DBF" w:rsidR="00D34251" w:rsidRPr="00F3025F" w:rsidRDefault="00D34251" w:rsidP="009506CD">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(ii). Agjencia sipas përcaktimeve të </w:t>
      </w:r>
      <w:r w:rsidR="009810AA" w:rsidRPr="00F3025F">
        <w:rPr>
          <w:rFonts w:ascii="Garamond" w:hAnsi="Garamond"/>
          <w:sz w:val="24"/>
          <w:szCs w:val="24"/>
        </w:rPr>
        <w:t>Marrëveshjes</w:t>
      </w:r>
      <w:r w:rsidRPr="00F3025F">
        <w:rPr>
          <w:rFonts w:ascii="Garamond" w:hAnsi="Garamond"/>
          <w:sz w:val="24"/>
          <w:szCs w:val="24"/>
        </w:rPr>
        <w:t xml:space="preserve"> Shumëpalëshe, për organizatat</w:t>
      </w:r>
      <w:r w:rsidR="00F536B0" w:rsidRPr="00F3025F">
        <w:rPr>
          <w:rFonts w:ascii="Garamond" w:hAnsi="Garamond"/>
          <w:sz w:val="24"/>
          <w:szCs w:val="24"/>
        </w:rPr>
        <w:t xml:space="preserve"> që </w:t>
      </w:r>
      <w:r w:rsidRPr="00F3025F">
        <w:rPr>
          <w:rFonts w:ascii="Garamond" w:hAnsi="Garamond"/>
          <w:sz w:val="24"/>
          <w:szCs w:val="24"/>
        </w:rPr>
        <w:t>e</w:t>
      </w:r>
      <w:r w:rsidR="00877448" w:rsidRPr="00F3025F">
        <w:rPr>
          <w:rFonts w:ascii="Garamond" w:hAnsi="Garamond"/>
          <w:sz w:val="24"/>
          <w:szCs w:val="24"/>
        </w:rPr>
        <w:t xml:space="preserve"> kanë </w:t>
      </w:r>
      <w:r w:rsidRPr="00F3025F">
        <w:rPr>
          <w:rFonts w:ascii="Garamond" w:hAnsi="Garamond"/>
          <w:sz w:val="24"/>
          <w:szCs w:val="24"/>
        </w:rPr>
        <w:t>vendin e tyre kryesor t</w:t>
      </w:r>
      <w:r w:rsidR="009228B5" w:rsidRPr="00F3025F">
        <w:rPr>
          <w:rFonts w:ascii="Garamond" w:hAnsi="Garamond"/>
          <w:sz w:val="24"/>
          <w:szCs w:val="24"/>
        </w:rPr>
        <w:t>ë</w:t>
      </w:r>
      <w:r w:rsidRPr="00F3025F">
        <w:rPr>
          <w:rFonts w:ascii="Garamond" w:hAnsi="Garamond"/>
          <w:sz w:val="24"/>
          <w:szCs w:val="24"/>
        </w:rPr>
        <w:t xml:space="preserve"> biznesit</w:t>
      </w:r>
      <w:r w:rsidR="00A34542" w:rsidRPr="00F3025F">
        <w:rPr>
          <w:rFonts w:ascii="Garamond" w:hAnsi="Garamond"/>
          <w:sz w:val="24"/>
          <w:szCs w:val="24"/>
        </w:rPr>
        <w:t xml:space="preserve"> të vendos</w:t>
      </w:r>
      <w:r w:rsidRPr="00F3025F">
        <w:rPr>
          <w:rFonts w:ascii="Garamond" w:hAnsi="Garamond"/>
          <w:sz w:val="24"/>
          <w:szCs w:val="24"/>
        </w:rPr>
        <w:t>ur</w:t>
      </w:r>
      <w:r w:rsidR="00F2789A" w:rsidRPr="00F3025F">
        <w:rPr>
          <w:rFonts w:ascii="Garamond" w:hAnsi="Garamond"/>
          <w:sz w:val="24"/>
          <w:szCs w:val="24"/>
        </w:rPr>
        <w:t xml:space="preserve"> në </w:t>
      </w:r>
      <w:r w:rsidRPr="00F3025F">
        <w:rPr>
          <w:rFonts w:ascii="Garamond" w:hAnsi="Garamond"/>
          <w:sz w:val="24"/>
          <w:szCs w:val="24"/>
        </w:rPr>
        <w:t>ato vende</w:t>
      </w:r>
      <w:r w:rsidR="00F536B0" w:rsidRPr="00F3025F">
        <w:rPr>
          <w:rFonts w:ascii="Garamond" w:hAnsi="Garamond"/>
          <w:sz w:val="24"/>
          <w:szCs w:val="24"/>
        </w:rPr>
        <w:t xml:space="preserve"> që </w:t>
      </w:r>
      <w:r w:rsidR="00B33001" w:rsidRPr="00F3025F">
        <w:rPr>
          <w:rFonts w:ascii="Garamond" w:hAnsi="Garamond"/>
          <w:sz w:val="24"/>
          <w:szCs w:val="24"/>
        </w:rPr>
        <w:t xml:space="preserve">s’janë </w:t>
      </w:r>
      <w:r w:rsidRPr="00F3025F">
        <w:rPr>
          <w:rFonts w:ascii="Garamond" w:hAnsi="Garamond"/>
          <w:sz w:val="24"/>
          <w:szCs w:val="24"/>
        </w:rPr>
        <w:t>vende t</w:t>
      </w:r>
      <w:r w:rsidR="009228B5" w:rsidRPr="00F3025F">
        <w:rPr>
          <w:rFonts w:ascii="Garamond" w:hAnsi="Garamond"/>
          <w:sz w:val="24"/>
          <w:szCs w:val="24"/>
        </w:rPr>
        <w:t>ë</w:t>
      </w:r>
      <w:r w:rsidRPr="00F3025F">
        <w:rPr>
          <w:rFonts w:ascii="Garamond" w:hAnsi="Garamond"/>
          <w:sz w:val="24"/>
          <w:szCs w:val="24"/>
        </w:rPr>
        <w:t xml:space="preserve"> BE</w:t>
      </w:r>
      <w:r w:rsidR="00F536B0" w:rsidRPr="00F3025F">
        <w:rPr>
          <w:rFonts w:ascii="Garamond" w:hAnsi="Garamond"/>
          <w:sz w:val="24"/>
          <w:szCs w:val="24"/>
        </w:rPr>
        <w:t>-së</w:t>
      </w:r>
      <w:r w:rsidRPr="00F3025F">
        <w:rPr>
          <w:rFonts w:ascii="Garamond" w:hAnsi="Garamond"/>
          <w:sz w:val="24"/>
          <w:szCs w:val="24"/>
        </w:rPr>
        <w:t>.</w:t>
      </w:r>
      <w:r w:rsidRPr="00F3025F">
        <w:rPr>
          <w:rFonts w:ascii="Garamond" w:hAnsi="Garamond"/>
          <w:b/>
          <w:sz w:val="24"/>
          <w:szCs w:val="24"/>
        </w:rPr>
        <w:t xml:space="preserve"> </w:t>
      </w:r>
    </w:p>
    <w:p w14:paraId="1F996366" w14:textId="0E8A0FA8" w:rsidR="00D34251" w:rsidRPr="00F3025F" w:rsidRDefault="00D34251" w:rsidP="009506CD">
      <w:pPr>
        <w:widowControl w:val="0"/>
        <w:spacing w:after="0" w:line="240" w:lineRule="auto"/>
        <w:ind w:firstLine="284"/>
        <w:jc w:val="both"/>
        <w:rPr>
          <w:rFonts w:ascii="Garamond" w:hAnsi="Garamond"/>
          <w:sz w:val="24"/>
          <w:szCs w:val="24"/>
        </w:rPr>
      </w:pPr>
      <w:r w:rsidRPr="00F3025F">
        <w:rPr>
          <w:rFonts w:ascii="Garamond" w:hAnsi="Garamond"/>
          <w:sz w:val="24"/>
          <w:szCs w:val="24"/>
        </w:rPr>
        <w:t>(2) FSTD</w:t>
      </w:r>
      <w:r w:rsidR="006E6772" w:rsidRPr="00F3025F">
        <w:rPr>
          <w:rFonts w:ascii="Garamond" w:hAnsi="Garamond"/>
          <w:sz w:val="24"/>
          <w:szCs w:val="24"/>
        </w:rPr>
        <w:t xml:space="preserve"> duhet të </w:t>
      </w:r>
      <w:r w:rsidRPr="00F3025F">
        <w:rPr>
          <w:rFonts w:ascii="Garamond" w:hAnsi="Garamond"/>
          <w:sz w:val="24"/>
          <w:szCs w:val="24"/>
        </w:rPr>
        <w:t>jete:</w:t>
      </w:r>
      <w:r w:rsidRPr="00F3025F">
        <w:rPr>
          <w:rFonts w:ascii="Garamond" w:hAnsi="Garamond"/>
          <w:b/>
          <w:sz w:val="24"/>
          <w:szCs w:val="24"/>
        </w:rPr>
        <w:t xml:space="preserve"> </w:t>
      </w:r>
    </w:p>
    <w:p w14:paraId="5A871339" w14:textId="045DADE8" w:rsidR="00D34251" w:rsidRPr="00F3025F" w:rsidRDefault="00D34251" w:rsidP="009506CD">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(i) </w:t>
      </w:r>
      <w:r w:rsidR="009810AA" w:rsidRPr="00F3025F">
        <w:rPr>
          <w:rFonts w:ascii="Garamond" w:hAnsi="Garamond"/>
          <w:sz w:val="24"/>
          <w:szCs w:val="24"/>
        </w:rPr>
        <w:t>Agjencia</w:t>
      </w:r>
      <w:r w:rsidRPr="00F3025F">
        <w:rPr>
          <w:rFonts w:ascii="Garamond" w:hAnsi="Garamond"/>
          <w:sz w:val="24"/>
          <w:szCs w:val="24"/>
        </w:rPr>
        <w:t>,</w:t>
      </w:r>
      <w:r w:rsidR="004355FA" w:rsidRPr="00F3025F">
        <w:rPr>
          <w:rFonts w:ascii="Garamond" w:hAnsi="Garamond"/>
          <w:sz w:val="24"/>
          <w:szCs w:val="24"/>
        </w:rPr>
        <w:t xml:space="preserve"> për </w:t>
      </w:r>
      <w:r w:rsidRPr="00F3025F">
        <w:rPr>
          <w:rFonts w:ascii="Garamond" w:hAnsi="Garamond"/>
          <w:sz w:val="24"/>
          <w:szCs w:val="24"/>
        </w:rPr>
        <w:t xml:space="preserve">FSTD e vendosur </w:t>
      </w:r>
      <w:r w:rsidR="00DA7E84" w:rsidRPr="00F3025F">
        <w:rPr>
          <w:rFonts w:ascii="Garamond" w:hAnsi="Garamond"/>
          <w:sz w:val="24"/>
          <w:szCs w:val="24"/>
        </w:rPr>
        <w:t>jashtë</w:t>
      </w:r>
      <w:r w:rsidRPr="00F3025F">
        <w:rPr>
          <w:rFonts w:ascii="Garamond" w:hAnsi="Garamond"/>
          <w:sz w:val="24"/>
          <w:szCs w:val="24"/>
        </w:rPr>
        <w:t xml:space="preserve"> territorit t</w:t>
      </w:r>
      <w:r w:rsidR="009228B5" w:rsidRPr="00F3025F">
        <w:rPr>
          <w:rFonts w:ascii="Garamond" w:hAnsi="Garamond"/>
          <w:sz w:val="24"/>
          <w:szCs w:val="24"/>
        </w:rPr>
        <w:t>ë</w:t>
      </w:r>
      <w:r w:rsidRPr="00F3025F">
        <w:rPr>
          <w:rFonts w:ascii="Garamond" w:hAnsi="Garamond"/>
          <w:sz w:val="24"/>
          <w:szCs w:val="24"/>
        </w:rPr>
        <w:t xml:space="preserve"> BE-së;</w:t>
      </w:r>
      <w:r w:rsidR="009228B5" w:rsidRPr="00F3025F">
        <w:rPr>
          <w:rFonts w:ascii="Garamond" w:hAnsi="Garamond"/>
          <w:sz w:val="24"/>
          <w:szCs w:val="24"/>
        </w:rPr>
        <w:t xml:space="preserve"> </w:t>
      </w:r>
      <w:r w:rsidRPr="00F3025F">
        <w:rPr>
          <w:rFonts w:ascii="Garamond" w:hAnsi="Garamond"/>
          <w:sz w:val="24"/>
          <w:szCs w:val="24"/>
        </w:rPr>
        <w:t>ose</w:t>
      </w:r>
      <w:r w:rsidRPr="00F3025F">
        <w:rPr>
          <w:rFonts w:ascii="Garamond" w:hAnsi="Garamond"/>
          <w:b/>
          <w:sz w:val="24"/>
          <w:szCs w:val="24"/>
        </w:rPr>
        <w:t xml:space="preserve"> </w:t>
      </w:r>
      <w:r w:rsidRPr="00F3025F">
        <w:rPr>
          <w:rFonts w:ascii="Garamond" w:hAnsi="Garamond"/>
          <w:sz w:val="24"/>
          <w:szCs w:val="24"/>
        </w:rPr>
        <w:t>të vendosur brenda territorit të një shteti</w:t>
      </w:r>
      <w:r w:rsidR="009810AA" w:rsidRPr="00F3025F">
        <w:rPr>
          <w:rFonts w:ascii="Garamond" w:hAnsi="Garamond"/>
          <w:sz w:val="24"/>
          <w:szCs w:val="24"/>
        </w:rPr>
        <w:t xml:space="preserve"> </w:t>
      </w:r>
      <w:r w:rsidRPr="00F3025F">
        <w:rPr>
          <w:rFonts w:ascii="Garamond" w:hAnsi="Garamond"/>
          <w:sz w:val="24"/>
          <w:szCs w:val="24"/>
        </w:rPr>
        <w:t>anëtar të ZPEA-së por</w:t>
      </w:r>
      <w:r w:rsidR="00F536B0" w:rsidRPr="00F3025F">
        <w:rPr>
          <w:rFonts w:ascii="Garamond" w:hAnsi="Garamond"/>
          <w:sz w:val="24"/>
          <w:szCs w:val="24"/>
        </w:rPr>
        <w:t xml:space="preserve"> që </w:t>
      </w:r>
      <w:r w:rsidRPr="00F3025F">
        <w:rPr>
          <w:rFonts w:ascii="Garamond" w:hAnsi="Garamond"/>
          <w:sz w:val="24"/>
          <w:szCs w:val="24"/>
        </w:rPr>
        <w:t>operohen nga organizatat</w:t>
      </w:r>
      <w:r w:rsidR="00F536B0" w:rsidRPr="00F3025F">
        <w:rPr>
          <w:rFonts w:ascii="Garamond" w:hAnsi="Garamond"/>
          <w:sz w:val="24"/>
          <w:szCs w:val="24"/>
        </w:rPr>
        <w:t xml:space="preserve"> që </w:t>
      </w:r>
      <w:r w:rsidRPr="00F3025F">
        <w:rPr>
          <w:rFonts w:ascii="Garamond" w:hAnsi="Garamond"/>
          <w:sz w:val="24"/>
          <w:szCs w:val="24"/>
        </w:rPr>
        <w:t>e</w:t>
      </w:r>
      <w:r w:rsidR="00877448" w:rsidRPr="00F3025F">
        <w:rPr>
          <w:rFonts w:ascii="Garamond" w:hAnsi="Garamond"/>
          <w:sz w:val="24"/>
          <w:szCs w:val="24"/>
        </w:rPr>
        <w:t xml:space="preserve"> kanë </w:t>
      </w:r>
      <w:r w:rsidRPr="00F3025F">
        <w:rPr>
          <w:rFonts w:ascii="Garamond" w:hAnsi="Garamond"/>
          <w:sz w:val="24"/>
          <w:szCs w:val="24"/>
        </w:rPr>
        <w:t>vendin e tyre kryesor t</w:t>
      </w:r>
      <w:r w:rsidR="009228B5" w:rsidRPr="00F3025F">
        <w:rPr>
          <w:rFonts w:ascii="Garamond" w:hAnsi="Garamond"/>
          <w:sz w:val="24"/>
          <w:szCs w:val="24"/>
        </w:rPr>
        <w:t>ë</w:t>
      </w:r>
      <w:r w:rsidRPr="00F3025F">
        <w:rPr>
          <w:rFonts w:ascii="Garamond" w:hAnsi="Garamond"/>
          <w:sz w:val="24"/>
          <w:szCs w:val="24"/>
        </w:rPr>
        <w:t xml:space="preserve"> biznesit</w:t>
      </w:r>
      <w:r w:rsidR="00A34542" w:rsidRPr="00F3025F">
        <w:rPr>
          <w:rFonts w:ascii="Garamond" w:hAnsi="Garamond"/>
          <w:sz w:val="24"/>
          <w:szCs w:val="24"/>
        </w:rPr>
        <w:t xml:space="preserve"> të vendos</w:t>
      </w:r>
      <w:r w:rsidRPr="00F3025F">
        <w:rPr>
          <w:rFonts w:ascii="Garamond" w:hAnsi="Garamond"/>
          <w:sz w:val="24"/>
          <w:szCs w:val="24"/>
        </w:rPr>
        <w:t>ur</w:t>
      </w:r>
      <w:r w:rsidR="00F2789A" w:rsidRPr="00F3025F">
        <w:rPr>
          <w:rFonts w:ascii="Garamond" w:hAnsi="Garamond"/>
          <w:sz w:val="24"/>
          <w:szCs w:val="24"/>
        </w:rPr>
        <w:t xml:space="preserve"> në </w:t>
      </w:r>
      <w:r w:rsidRPr="00F3025F">
        <w:rPr>
          <w:rFonts w:ascii="Garamond" w:hAnsi="Garamond"/>
          <w:sz w:val="24"/>
          <w:szCs w:val="24"/>
        </w:rPr>
        <w:t>ato vende</w:t>
      </w:r>
      <w:r w:rsidR="00F536B0" w:rsidRPr="00F3025F">
        <w:rPr>
          <w:rFonts w:ascii="Garamond" w:hAnsi="Garamond"/>
          <w:sz w:val="24"/>
          <w:szCs w:val="24"/>
        </w:rPr>
        <w:t xml:space="preserve"> që </w:t>
      </w:r>
      <w:r w:rsidRPr="00F3025F">
        <w:rPr>
          <w:rFonts w:ascii="Garamond" w:hAnsi="Garamond"/>
          <w:sz w:val="24"/>
          <w:szCs w:val="24"/>
        </w:rPr>
        <w:t>s</w:t>
      </w:r>
      <w:r w:rsidR="00FD54A7" w:rsidRPr="00F3025F">
        <w:rPr>
          <w:rFonts w:ascii="Garamond" w:hAnsi="Garamond"/>
          <w:sz w:val="24"/>
          <w:szCs w:val="24"/>
        </w:rPr>
        <w:t>’</w:t>
      </w:r>
      <w:r w:rsidRPr="00F3025F">
        <w:rPr>
          <w:rFonts w:ascii="Garamond" w:hAnsi="Garamond"/>
          <w:sz w:val="24"/>
          <w:szCs w:val="24"/>
        </w:rPr>
        <w:t>jan</w:t>
      </w:r>
      <w:r w:rsidR="005127F9" w:rsidRPr="00F3025F">
        <w:rPr>
          <w:rFonts w:ascii="Garamond" w:hAnsi="Garamond"/>
          <w:sz w:val="24"/>
          <w:szCs w:val="24"/>
        </w:rPr>
        <w:t>ë</w:t>
      </w:r>
      <w:r w:rsidRPr="00F3025F">
        <w:rPr>
          <w:rFonts w:ascii="Garamond" w:hAnsi="Garamond"/>
          <w:sz w:val="24"/>
          <w:szCs w:val="24"/>
        </w:rPr>
        <w:t xml:space="preserve"> vende t</w:t>
      </w:r>
      <w:r w:rsidR="005127F9" w:rsidRPr="00F3025F">
        <w:rPr>
          <w:rFonts w:ascii="Garamond" w:hAnsi="Garamond"/>
          <w:sz w:val="24"/>
          <w:szCs w:val="24"/>
        </w:rPr>
        <w:t>ë</w:t>
      </w:r>
      <w:r w:rsidRPr="00F3025F">
        <w:rPr>
          <w:rFonts w:ascii="Garamond" w:hAnsi="Garamond"/>
          <w:sz w:val="24"/>
          <w:szCs w:val="24"/>
        </w:rPr>
        <w:t xml:space="preserve"> BE</w:t>
      </w:r>
      <w:r w:rsidR="00F536B0" w:rsidRPr="00F3025F">
        <w:rPr>
          <w:rFonts w:ascii="Garamond" w:hAnsi="Garamond"/>
          <w:sz w:val="24"/>
          <w:szCs w:val="24"/>
        </w:rPr>
        <w:t>-së</w:t>
      </w:r>
      <w:r w:rsidR="005127F9" w:rsidRPr="00F3025F">
        <w:rPr>
          <w:rFonts w:ascii="Garamond" w:hAnsi="Garamond"/>
          <w:sz w:val="24"/>
          <w:szCs w:val="24"/>
        </w:rPr>
        <w:t>;</w:t>
      </w:r>
      <w:r w:rsidRPr="00F3025F">
        <w:rPr>
          <w:rFonts w:ascii="Garamond" w:hAnsi="Garamond"/>
          <w:b/>
          <w:sz w:val="24"/>
          <w:szCs w:val="24"/>
        </w:rPr>
        <w:t xml:space="preserve"> </w:t>
      </w:r>
    </w:p>
    <w:p w14:paraId="0AF96360" w14:textId="3C83A2FC" w:rsidR="00D34251" w:rsidRPr="00F3025F" w:rsidRDefault="00D34251" w:rsidP="009506CD">
      <w:pPr>
        <w:widowControl w:val="0"/>
        <w:spacing w:after="0" w:line="240" w:lineRule="auto"/>
        <w:ind w:firstLine="284"/>
        <w:jc w:val="both"/>
        <w:rPr>
          <w:rFonts w:ascii="Garamond" w:hAnsi="Garamond"/>
          <w:sz w:val="24"/>
          <w:szCs w:val="24"/>
        </w:rPr>
      </w:pPr>
      <w:r w:rsidRPr="00F3025F">
        <w:rPr>
          <w:rFonts w:ascii="Garamond" w:eastAsia="Calibri" w:hAnsi="Garamond"/>
          <w:sz w:val="24"/>
          <w:szCs w:val="24"/>
        </w:rPr>
        <w:t>(ii) AAC</w:t>
      </w:r>
      <w:r w:rsidR="004355FA" w:rsidRPr="00F3025F">
        <w:rPr>
          <w:rFonts w:ascii="Garamond" w:eastAsia="Calibri" w:hAnsi="Garamond"/>
          <w:sz w:val="24"/>
          <w:szCs w:val="24"/>
        </w:rPr>
        <w:t xml:space="preserve"> për </w:t>
      </w:r>
      <w:r w:rsidRPr="00F3025F">
        <w:rPr>
          <w:rFonts w:ascii="Garamond" w:hAnsi="Garamond"/>
          <w:sz w:val="24"/>
          <w:szCs w:val="24"/>
        </w:rPr>
        <w:t>FSTD e vendosur brenda territorit</w:t>
      </w:r>
      <w:r w:rsidR="00691F5D" w:rsidRPr="00F3025F">
        <w:rPr>
          <w:rFonts w:ascii="Garamond" w:hAnsi="Garamond"/>
          <w:sz w:val="24"/>
          <w:szCs w:val="24"/>
        </w:rPr>
        <w:t xml:space="preserve"> të Republikës </w:t>
      </w:r>
      <w:r w:rsidR="00581832" w:rsidRPr="00F3025F">
        <w:rPr>
          <w:rFonts w:ascii="Garamond" w:hAnsi="Garamond"/>
          <w:sz w:val="24"/>
          <w:szCs w:val="24"/>
        </w:rPr>
        <w:t xml:space="preserve">së </w:t>
      </w:r>
      <w:r w:rsidR="00AF4D7F" w:rsidRPr="00F3025F">
        <w:rPr>
          <w:rFonts w:ascii="Garamond" w:hAnsi="Garamond"/>
          <w:sz w:val="24"/>
          <w:szCs w:val="24"/>
        </w:rPr>
        <w:t>Shqipërisë</w:t>
      </w:r>
      <w:r w:rsidRPr="00F3025F">
        <w:rPr>
          <w:rFonts w:ascii="Garamond" w:hAnsi="Garamond"/>
          <w:sz w:val="24"/>
          <w:szCs w:val="24"/>
        </w:rPr>
        <w:t>, dhe për FSTD të vendosura brenda RSH</w:t>
      </w:r>
      <w:r w:rsidR="005127F9" w:rsidRPr="00F3025F">
        <w:rPr>
          <w:rFonts w:ascii="Garamond" w:hAnsi="Garamond"/>
          <w:sz w:val="24"/>
          <w:szCs w:val="24"/>
        </w:rPr>
        <w:t>-së</w:t>
      </w:r>
      <w:r w:rsidRPr="00F3025F">
        <w:rPr>
          <w:rFonts w:ascii="Garamond" w:hAnsi="Garamond"/>
          <w:sz w:val="24"/>
          <w:szCs w:val="24"/>
        </w:rPr>
        <w:t xml:space="preserve"> dhe operohen nga organizatat</w:t>
      </w:r>
      <w:r w:rsidR="00F536B0" w:rsidRPr="00F3025F">
        <w:rPr>
          <w:rFonts w:ascii="Garamond" w:hAnsi="Garamond"/>
          <w:sz w:val="24"/>
          <w:szCs w:val="24"/>
        </w:rPr>
        <w:t xml:space="preserve"> që </w:t>
      </w:r>
      <w:r w:rsidRPr="00F3025F">
        <w:rPr>
          <w:rFonts w:ascii="Garamond" w:hAnsi="Garamond"/>
          <w:sz w:val="24"/>
          <w:szCs w:val="24"/>
        </w:rPr>
        <w:t>e</w:t>
      </w:r>
      <w:r w:rsidR="00877448" w:rsidRPr="00F3025F">
        <w:rPr>
          <w:rFonts w:ascii="Garamond" w:hAnsi="Garamond"/>
          <w:sz w:val="24"/>
          <w:szCs w:val="24"/>
        </w:rPr>
        <w:t xml:space="preserve"> kanë </w:t>
      </w:r>
      <w:r w:rsidRPr="00F3025F">
        <w:rPr>
          <w:rFonts w:ascii="Garamond" w:hAnsi="Garamond"/>
          <w:sz w:val="24"/>
          <w:szCs w:val="24"/>
        </w:rPr>
        <w:t>vendin e tyre kryesor t</w:t>
      </w:r>
      <w:r w:rsidR="009228B5" w:rsidRPr="00F3025F">
        <w:rPr>
          <w:rFonts w:ascii="Garamond" w:hAnsi="Garamond"/>
          <w:sz w:val="24"/>
          <w:szCs w:val="24"/>
        </w:rPr>
        <w:t>ë</w:t>
      </w:r>
      <w:r w:rsidRPr="00F3025F">
        <w:rPr>
          <w:rFonts w:ascii="Garamond" w:hAnsi="Garamond"/>
          <w:sz w:val="24"/>
          <w:szCs w:val="24"/>
        </w:rPr>
        <w:t xml:space="preserve"> biznesit</w:t>
      </w:r>
      <w:r w:rsidR="00A34542" w:rsidRPr="00F3025F">
        <w:rPr>
          <w:rFonts w:ascii="Garamond" w:hAnsi="Garamond"/>
          <w:sz w:val="24"/>
          <w:szCs w:val="24"/>
        </w:rPr>
        <w:t xml:space="preserve"> të vendos</w:t>
      </w:r>
      <w:r w:rsidRPr="00F3025F">
        <w:rPr>
          <w:rFonts w:ascii="Garamond" w:hAnsi="Garamond"/>
          <w:sz w:val="24"/>
          <w:szCs w:val="24"/>
        </w:rPr>
        <w:t xml:space="preserve">ur </w:t>
      </w:r>
      <w:r w:rsidR="00581832" w:rsidRPr="00F3025F">
        <w:rPr>
          <w:rFonts w:ascii="Garamond" w:hAnsi="Garamond"/>
          <w:sz w:val="24"/>
          <w:szCs w:val="24"/>
        </w:rPr>
        <w:t xml:space="preserve">Republikës së </w:t>
      </w:r>
      <w:r w:rsidR="00AF4D7F" w:rsidRPr="00F3025F">
        <w:rPr>
          <w:rFonts w:ascii="Garamond" w:hAnsi="Garamond"/>
          <w:sz w:val="24"/>
          <w:szCs w:val="24"/>
        </w:rPr>
        <w:t>Shqipërisë</w:t>
      </w:r>
      <w:r w:rsidRPr="00F3025F">
        <w:rPr>
          <w:rFonts w:ascii="Garamond" w:hAnsi="Garamond"/>
          <w:sz w:val="24"/>
          <w:szCs w:val="24"/>
        </w:rPr>
        <w:t>;</w:t>
      </w:r>
      <w:r w:rsidRPr="00F3025F">
        <w:rPr>
          <w:rFonts w:ascii="Garamond" w:hAnsi="Garamond"/>
          <w:b/>
          <w:sz w:val="24"/>
          <w:szCs w:val="24"/>
        </w:rPr>
        <w:t xml:space="preserve"> </w:t>
      </w:r>
    </w:p>
    <w:p w14:paraId="1542C308" w14:textId="18E54C57" w:rsidR="00D34251" w:rsidRPr="00F3025F" w:rsidRDefault="00D34251" w:rsidP="009506CD">
      <w:pPr>
        <w:widowControl w:val="0"/>
        <w:spacing w:after="0" w:line="240" w:lineRule="auto"/>
        <w:ind w:firstLine="284"/>
        <w:jc w:val="both"/>
        <w:rPr>
          <w:rFonts w:ascii="Garamond" w:hAnsi="Garamond"/>
          <w:sz w:val="24"/>
          <w:szCs w:val="24"/>
        </w:rPr>
      </w:pPr>
      <w:r w:rsidRPr="00F3025F">
        <w:rPr>
          <w:rFonts w:ascii="Garamond" w:hAnsi="Garamond"/>
          <w:sz w:val="24"/>
          <w:szCs w:val="24"/>
        </w:rPr>
        <w:t>b) Kur Shqipëria të jetë asoci</w:t>
      </w:r>
      <w:r w:rsidR="009810AA" w:rsidRPr="00F3025F">
        <w:rPr>
          <w:rFonts w:ascii="Garamond" w:hAnsi="Garamond"/>
          <w:sz w:val="24"/>
          <w:szCs w:val="24"/>
        </w:rPr>
        <w:t>u</w:t>
      </w:r>
      <w:r w:rsidRPr="00F3025F">
        <w:rPr>
          <w:rFonts w:ascii="Garamond" w:hAnsi="Garamond"/>
          <w:sz w:val="24"/>
          <w:szCs w:val="24"/>
        </w:rPr>
        <w:t>ar</w:t>
      </w:r>
      <w:r w:rsidR="00F2789A" w:rsidRPr="00F3025F">
        <w:rPr>
          <w:rFonts w:ascii="Garamond" w:hAnsi="Garamond"/>
          <w:sz w:val="24"/>
          <w:szCs w:val="24"/>
        </w:rPr>
        <w:t xml:space="preserve"> në </w:t>
      </w:r>
      <w:r w:rsidRPr="00F3025F">
        <w:rPr>
          <w:rFonts w:ascii="Garamond" w:hAnsi="Garamond"/>
          <w:sz w:val="24"/>
          <w:szCs w:val="24"/>
        </w:rPr>
        <w:t xml:space="preserve">EASA, për FSTD që vendoset </w:t>
      </w:r>
      <w:r w:rsidR="00DA7E84" w:rsidRPr="00F3025F">
        <w:rPr>
          <w:rFonts w:ascii="Garamond" w:hAnsi="Garamond"/>
          <w:sz w:val="24"/>
          <w:szCs w:val="24"/>
        </w:rPr>
        <w:t>jashtë</w:t>
      </w:r>
      <w:r w:rsidRPr="00F3025F">
        <w:rPr>
          <w:rFonts w:ascii="Garamond" w:hAnsi="Garamond"/>
          <w:sz w:val="24"/>
          <w:szCs w:val="24"/>
        </w:rPr>
        <w:t xml:space="preserve"> ZPEA</w:t>
      </w:r>
      <w:r w:rsidR="00F536B0" w:rsidRPr="00F3025F">
        <w:rPr>
          <w:rFonts w:ascii="Garamond" w:hAnsi="Garamond"/>
          <w:sz w:val="24"/>
          <w:szCs w:val="24"/>
        </w:rPr>
        <w:t>-së</w:t>
      </w:r>
      <w:r w:rsidRPr="00F3025F">
        <w:rPr>
          <w:rFonts w:ascii="Garamond" w:hAnsi="Garamond"/>
          <w:sz w:val="24"/>
          <w:szCs w:val="24"/>
        </w:rPr>
        <w:t xml:space="preserve"> dhe operohet nga</w:t>
      </w:r>
      <w:r w:rsidR="00B61D1A" w:rsidRPr="00F3025F">
        <w:rPr>
          <w:rFonts w:ascii="Garamond" w:hAnsi="Garamond"/>
          <w:sz w:val="24"/>
          <w:szCs w:val="24"/>
        </w:rPr>
        <w:t xml:space="preserve"> një </w:t>
      </w:r>
      <w:r w:rsidRPr="00F3025F">
        <w:rPr>
          <w:rFonts w:ascii="Garamond" w:hAnsi="Garamond"/>
          <w:sz w:val="24"/>
          <w:szCs w:val="24"/>
        </w:rPr>
        <w:t xml:space="preserve">organizate e certifikuar nga Republika e </w:t>
      </w:r>
      <w:r w:rsidR="00AF4D7F" w:rsidRPr="00F3025F">
        <w:rPr>
          <w:rFonts w:ascii="Garamond" w:hAnsi="Garamond"/>
          <w:sz w:val="24"/>
          <w:szCs w:val="24"/>
        </w:rPr>
        <w:t>Shqipërisë</w:t>
      </w:r>
      <w:r w:rsidRPr="00F3025F">
        <w:rPr>
          <w:rFonts w:ascii="Garamond" w:hAnsi="Garamond"/>
          <w:sz w:val="24"/>
          <w:szCs w:val="24"/>
        </w:rPr>
        <w:t xml:space="preserve">, </w:t>
      </w:r>
      <w:r w:rsidR="009228B5" w:rsidRPr="00F3025F">
        <w:rPr>
          <w:rFonts w:ascii="Garamond" w:hAnsi="Garamond"/>
          <w:sz w:val="24"/>
          <w:szCs w:val="24"/>
        </w:rPr>
        <w:t>Agjencia</w:t>
      </w:r>
      <w:r w:rsidR="006E6772" w:rsidRPr="00F3025F">
        <w:rPr>
          <w:rFonts w:ascii="Garamond" w:hAnsi="Garamond"/>
          <w:sz w:val="24"/>
          <w:szCs w:val="24"/>
        </w:rPr>
        <w:t xml:space="preserve"> duhet të </w:t>
      </w:r>
      <w:r w:rsidRPr="00F3025F">
        <w:rPr>
          <w:rFonts w:ascii="Garamond" w:hAnsi="Garamond"/>
          <w:sz w:val="24"/>
          <w:szCs w:val="24"/>
        </w:rPr>
        <w:t>kualifikoj</w:t>
      </w:r>
      <w:r w:rsidR="0032188B" w:rsidRPr="00F3025F">
        <w:rPr>
          <w:rFonts w:ascii="Garamond" w:hAnsi="Garamond"/>
          <w:sz w:val="24"/>
          <w:szCs w:val="24"/>
        </w:rPr>
        <w:t>ë</w:t>
      </w:r>
      <w:r w:rsidRPr="00F3025F">
        <w:rPr>
          <w:rFonts w:ascii="Garamond" w:hAnsi="Garamond"/>
          <w:sz w:val="24"/>
          <w:szCs w:val="24"/>
        </w:rPr>
        <w:t xml:space="preserve"> FSTD</w:t>
      </w:r>
      <w:r w:rsidR="00F2789A" w:rsidRPr="00F3025F">
        <w:rPr>
          <w:rFonts w:ascii="Garamond" w:hAnsi="Garamond"/>
          <w:sz w:val="24"/>
          <w:szCs w:val="24"/>
        </w:rPr>
        <w:t xml:space="preserve"> në </w:t>
      </w:r>
      <w:r w:rsidRPr="00F3025F">
        <w:rPr>
          <w:rFonts w:ascii="Garamond" w:hAnsi="Garamond"/>
          <w:sz w:val="24"/>
          <w:szCs w:val="24"/>
        </w:rPr>
        <w:t>koordinim me AAC</w:t>
      </w:r>
      <w:r w:rsidR="00F536B0" w:rsidRPr="00F3025F">
        <w:rPr>
          <w:rFonts w:ascii="Garamond" w:hAnsi="Garamond"/>
          <w:sz w:val="24"/>
          <w:szCs w:val="24"/>
        </w:rPr>
        <w:t xml:space="preserve"> që </w:t>
      </w:r>
      <w:r w:rsidRPr="00F3025F">
        <w:rPr>
          <w:rFonts w:ascii="Garamond" w:hAnsi="Garamond"/>
          <w:sz w:val="24"/>
          <w:szCs w:val="24"/>
        </w:rPr>
        <w:t>kan</w:t>
      </w:r>
      <w:r w:rsidR="00AF4D7F" w:rsidRPr="00F3025F">
        <w:rPr>
          <w:rFonts w:ascii="Garamond" w:hAnsi="Garamond"/>
          <w:sz w:val="24"/>
          <w:szCs w:val="24"/>
        </w:rPr>
        <w:t>ë</w:t>
      </w:r>
      <w:r w:rsidRPr="00F3025F">
        <w:rPr>
          <w:rFonts w:ascii="Garamond" w:hAnsi="Garamond"/>
          <w:sz w:val="24"/>
          <w:szCs w:val="24"/>
        </w:rPr>
        <w:t xml:space="preserve"> certifikuar organizatat</w:t>
      </w:r>
      <w:r w:rsidR="00F536B0" w:rsidRPr="00F3025F">
        <w:rPr>
          <w:rFonts w:ascii="Garamond" w:hAnsi="Garamond"/>
          <w:sz w:val="24"/>
          <w:szCs w:val="24"/>
        </w:rPr>
        <w:t xml:space="preserve"> që </w:t>
      </w:r>
      <w:r w:rsidR="00D77614" w:rsidRPr="00F3025F">
        <w:rPr>
          <w:rFonts w:ascii="Garamond" w:hAnsi="Garamond"/>
          <w:sz w:val="24"/>
          <w:szCs w:val="24"/>
        </w:rPr>
        <w:t>operojnë</w:t>
      </w:r>
      <w:r w:rsidRPr="00F3025F">
        <w:rPr>
          <w:rFonts w:ascii="Garamond" w:hAnsi="Garamond"/>
          <w:sz w:val="24"/>
          <w:szCs w:val="24"/>
        </w:rPr>
        <w:t xml:space="preserve"> si FSTD t</w:t>
      </w:r>
      <w:r w:rsidR="005127F9" w:rsidRPr="00F3025F">
        <w:rPr>
          <w:rFonts w:ascii="Garamond" w:hAnsi="Garamond"/>
          <w:sz w:val="24"/>
          <w:szCs w:val="24"/>
        </w:rPr>
        <w:t>ë</w:t>
      </w:r>
      <w:r w:rsidRPr="00F3025F">
        <w:rPr>
          <w:rFonts w:ascii="Garamond" w:hAnsi="Garamond"/>
          <w:sz w:val="24"/>
          <w:szCs w:val="24"/>
        </w:rPr>
        <w:t xml:space="preserve"> k</w:t>
      </w:r>
      <w:r w:rsidR="005127F9" w:rsidRPr="00F3025F">
        <w:rPr>
          <w:rFonts w:ascii="Garamond" w:hAnsi="Garamond"/>
          <w:sz w:val="24"/>
          <w:szCs w:val="24"/>
        </w:rPr>
        <w:t>ë</w:t>
      </w:r>
      <w:r w:rsidRPr="00F3025F">
        <w:rPr>
          <w:rFonts w:ascii="Garamond" w:hAnsi="Garamond"/>
          <w:sz w:val="24"/>
          <w:szCs w:val="24"/>
        </w:rPr>
        <w:t>tij tipi.</w:t>
      </w:r>
      <w:r w:rsidRPr="00F3025F">
        <w:rPr>
          <w:rFonts w:ascii="Garamond" w:hAnsi="Garamond"/>
          <w:b/>
          <w:sz w:val="24"/>
          <w:szCs w:val="24"/>
        </w:rPr>
        <w:t xml:space="preserve"> </w:t>
      </w:r>
    </w:p>
    <w:p w14:paraId="768BD755" w14:textId="2EA86A12" w:rsidR="00D34251" w:rsidRPr="00F3025F" w:rsidRDefault="00D34251" w:rsidP="009506CD">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r w:rsidRPr="00F3025F">
        <w:rPr>
          <w:rFonts w:ascii="Garamond" w:hAnsi="Garamond"/>
          <w:b/>
          <w:sz w:val="24"/>
          <w:szCs w:val="24"/>
        </w:rPr>
        <w:t>ORA.GEN.115 Aplikimi</w:t>
      </w:r>
      <w:r w:rsidR="004355FA" w:rsidRPr="00F3025F">
        <w:rPr>
          <w:rFonts w:ascii="Garamond" w:hAnsi="Garamond"/>
          <w:b/>
          <w:sz w:val="24"/>
          <w:szCs w:val="24"/>
        </w:rPr>
        <w:t xml:space="preserve"> për </w:t>
      </w:r>
      <w:r w:rsidR="00C01AF8" w:rsidRPr="00F3025F">
        <w:rPr>
          <w:rFonts w:ascii="Garamond" w:hAnsi="Garamond"/>
          <w:b/>
          <w:sz w:val="24"/>
          <w:szCs w:val="24"/>
        </w:rPr>
        <w:t>certifikatën</w:t>
      </w:r>
      <w:r w:rsidRPr="00F3025F">
        <w:rPr>
          <w:rFonts w:ascii="Garamond" w:hAnsi="Garamond"/>
          <w:b/>
          <w:sz w:val="24"/>
          <w:szCs w:val="24"/>
        </w:rPr>
        <w:t xml:space="preserve"> e</w:t>
      </w:r>
      <w:r w:rsidR="000D187A" w:rsidRPr="00F3025F">
        <w:rPr>
          <w:rFonts w:ascii="Garamond" w:hAnsi="Garamond"/>
          <w:b/>
          <w:sz w:val="24"/>
          <w:szCs w:val="24"/>
        </w:rPr>
        <w:t xml:space="preserve"> organizatës</w:t>
      </w:r>
      <w:r w:rsidRPr="00F3025F">
        <w:rPr>
          <w:rFonts w:ascii="Garamond" w:hAnsi="Garamond"/>
          <w:b/>
          <w:sz w:val="24"/>
          <w:szCs w:val="24"/>
        </w:rPr>
        <w:t xml:space="preserve"> </w:t>
      </w:r>
    </w:p>
    <w:p w14:paraId="7F0FDA08" w14:textId="4D066AE0" w:rsidR="00D34251" w:rsidRPr="00F3025F" w:rsidRDefault="00D34251" w:rsidP="009506CD">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 </w:t>
      </w:r>
      <w:r w:rsidRPr="00F3025F">
        <w:rPr>
          <w:rFonts w:ascii="Garamond" w:hAnsi="Garamond"/>
          <w:sz w:val="24"/>
          <w:szCs w:val="24"/>
        </w:rPr>
        <w:t>a) Aplikimi</w:t>
      </w:r>
      <w:r w:rsidR="004355FA" w:rsidRPr="00F3025F">
        <w:rPr>
          <w:rFonts w:ascii="Garamond" w:hAnsi="Garamond"/>
          <w:sz w:val="24"/>
          <w:szCs w:val="24"/>
        </w:rPr>
        <w:t xml:space="preserve"> për </w:t>
      </w:r>
      <w:r w:rsidR="00C01AF8" w:rsidRPr="00F3025F">
        <w:rPr>
          <w:rFonts w:ascii="Garamond" w:hAnsi="Garamond"/>
          <w:sz w:val="24"/>
          <w:szCs w:val="24"/>
        </w:rPr>
        <w:t>certifikatën</w:t>
      </w:r>
      <w:r w:rsidRPr="00F3025F">
        <w:rPr>
          <w:rFonts w:ascii="Garamond" w:hAnsi="Garamond"/>
          <w:sz w:val="24"/>
          <w:szCs w:val="24"/>
        </w:rPr>
        <w:t xml:space="preserve"> e</w:t>
      </w:r>
      <w:r w:rsidR="000D187A" w:rsidRPr="00F3025F">
        <w:rPr>
          <w:rFonts w:ascii="Garamond" w:hAnsi="Garamond"/>
          <w:sz w:val="24"/>
          <w:szCs w:val="24"/>
        </w:rPr>
        <w:t xml:space="preserve"> organizatës</w:t>
      </w:r>
      <w:r w:rsidRPr="00F3025F">
        <w:rPr>
          <w:rFonts w:ascii="Garamond" w:hAnsi="Garamond"/>
          <w:sz w:val="24"/>
          <w:szCs w:val="24"/>
        </w:rPr>
        <w:t xml:space="preserve"> ose</w:t>
      </w:r>
      <w:r w:rsidR="00B61D1A" w:rsidRPr="00F3025F">
        <w:rPr>
          <w:rFonts w:ascii="Garamond" w:hAnsi="Garamond"/>
          <w:sz w:val="24"/>
          <w:szCs w:val="24"/>
        </w:rPr>
        <w:t xml:space="preserve"> një </w:t>
      </w:r>
      <w:r w:rsidRPr="00F3025F">
        <w:rPr>
          <w:rFonts w:ascii="Garamond" w:hAnsi="Garamond"/>
          <w:sz w:val="24"/>
          <w:szCs w:val="24"/>
        </w:rPr>
        <w:t>ndryshim</w:t>
      </w:r>
      <w:r w:rsidR="00F2789A" w:rsidRPr="00F3025F">
        <w:rPr>
          <w:rFonts w:ascii="Garamond" w:hAnsi="Garamond"/>
          <w:sz w:val="24"/>
          <w:szCs w:val="24"/>
        </w:rPr>
        <w:t xml:space="preserve"> në </w:t>
      </w:r>
      <w:r w:rsidRPr="00F3025F">
        <w:rPr>
          <w:rFonts w:ascii="Garamond" w:hAnsi="Garamond"/>
          <w:sz w:val="24"/>
          <w:szCs w:val="24"/>
        </w:rPr>
        <w:t>certifikat</w:t>
      </w:r>
      <w:r w:rsidR="00690F31" w:rsidRPr="00F3025F">
        <w:rPr>
          <w:rFonts w:ascii="Garamond" w:hAnsi="Garamond"/>
          <w:sz w:val="24"/>
          <w:szCs w:val="24"/>
        </w:rPr>
        <w:t>ë</w:t>
      </w:r>
      <w:r w:rsidRPr="00F3025F">
        <w:rPr>
          <w:rFonts w:ascii="Garamond" w:hAnsi="Garamond"/>
          <w:sz w:val="24"/>
          <w:szCs w:val="24"/>
        </w:rPr>
        <w:t>n ekzistuese</w:t>
      </w:r>
      <w:r w:rsidR="006E6772" w:rsidRPr="00F3025F">
        <w:rPr>
          <w:rFonts w:ascii="Garamond" w:hAnsi="Garamond"/>
          <w:sz w:val="24"/>
          <w:szCs w:val="24"/>
        </w:rPr>
        <w:t xml:space="preserve"> duhet të </w:t>
      </w:r>
      <w:r w:rsidRPr="00F3025F">
        <w:rPr>
          <w:rFonts w:ascii="Garamond" w:hAnsi="Garamond"/>
          <w:sz w:val="24"/>
          <w:szCs w:val="24"/>
        </w:rPr>
        <w:t>b</w:t>
      </w:r>
      <w:r w:rsidR="00690F31" w:rsidRPr="00F3025F">
        <w:rPr>
          <w:rFonts w:ascii="Garamond" w:hAnsi="Garamond"/>
          <w:sz w:val="24"/>
          <w:szCs w:val="24"/>
        </w:rPr>
        <w:t>ë</w:t>
      </w:r>
      <w:r w:rsidRPr="00F3025F">
        <w:rPr>
          <w:rFonts w:ascii="Garamond" w:hAnsi="Garamond"/>
          <w:sz w:val="24"/>
          <w:szCs w:val="24"/>
        </w:rPr>
        <w:t>het</w:t>
      </w:r>
      <w:r w:rsidR="00F2789A" w:rsidRPr="00F3025F">
        <w:rPr>
          <w:rFonts w:ascii="Garamond" w:hAnsi="Garamond"/>
          <w:sz w:val="24"/>
          <w:szCs w:val="24"/>
        </w:rPr>
        <w:t xml:space="preserve"> në </w:t>
      </w:r>
      <w:r w:rsidRPr="00F3025F">
        <w:rPr>
          <w:rFonts w:ascii="Garamond" w:hAnsi="Garamond"/>
          <w:sz w:val="24"/>
          <w:szCs w:val="24"/>
        </w:rPr>
        <w:t>form</w:t>
      </w:r>
      <w:r w:rsidR="00690F31" w:rsidRPr="00F3025F">
        <w:rPr>
          <w:rFonts w:ascii="Garamond" w:hAnsi="Garamond"/>
          <w:sz w:val="24"/>
          <w:szCs w:val="24"/>
        </w:rPr>
        <w:t>ë</w:t>
      </w:r>
      <w:r w:rsidRPr="00F3025F">
        <w:rPr>
          <w:rFonts w:ascii="Garamond" w:hAnsi="Garamond"/>
          <w:sz w:val="24"/>
          <w:szCs w:val="24"/>
        </w:rPr>
        <w:t xml:space="preserve">n dhe </w:t>
      </w:r>
      <w:r w:rsidR="009228B5" w:rsidRPr="00F3025F">
        <w:rPr>
          <w:rFonts w:ascii="Garamond" w:hAnsi="Garamond"/>
          <w:sz w:val="24"/>
          <w:szCs w:val="24"/>
        </w:rPr>
        <w:t>mënyrën</w:t>
      </w:r>
      <w:r w:rsidRPr="00F3025F">
        <w:rPr>
          <w:rFonts w:ascii="Garamond" w:hAnsi="Garamond"/>
          <w:sz w:val="24"/>
          <w:szCs w:val="24"/>
        </w:rPr>
        <w:t xml:space="preserve"> e </w:t>
      </w:r>
      <w:r w:rsidR="00581832" w:rsidRPr="00F3025F">
        <w:rPr>
          <w:rFonts w:ascii="Garamond" w:hAnsi="Garamond"/>
          <w:sz w:val="24"/>
          <w:szCs w:val="24"/>
        </w:rPr>
        <w:t>përcakt</w:t>
      </w:r>
      <w:r w:rsidRPr="00F3025F">
        <w:rPr>
          <w:rFonts w:ascii="Garamond" w:hAnsi="Garamond"/>
          <w:sz w:val="24"/>
          <w:szCs w:val="24"/>
        </w:rPr>
        <w:t>uar nga Autoriteti i Aviacionit Civil Shqiptar, duke</w:t>
      </w:r>
      <w:r w:rsidR="00877448" w:rsidRPr="00F3025F">
        <w:rPr>
          <w:rFonts w:ascii="Garamond" w:hAnsi="Garamond"/>
          <w:sz w:val="24"/>
          <w:szCs w:val="24"/>
        </w:rPr>
        <w:t xml:space="preserve"> marrë </w:t>
      </w:r>
      <w:r w:rsidR="00F2789A" w:rsidRPr="00F3025F">
        <w:rPr>
          <w:rFonts w:ascii="Garamond" w:hAnsi="Garamond"/>
          <w:sz w:val="24"/>
          <w:szCs w:val="24"/>
        </w:rPr>
        <w:t xml:space="preserve">në </w:t>
      </w:r>
      <w:r w:rsidRPr="00F3025F">
        <w:rPr>
          <w:rFonts w:ascii="Garamond" w:hAnsi="Garamond"/>
          <w:sz w:val="24"/>
          <w:szCs w:val="24"/>
        </w:rPr>
        <w:t>konsiderat</w:t>
      </w:r>
      <w:r w:rsidR="00690F31" w:rsidRPr="00F3025F">
        <w:rPr>
          <w:rFonts w:ascii="Garamond" w:hAnsi="Garamond"/>
          <w:sz w:val="24"/>
          <w:szCs w:val="24"/>
        </w:rPr>
        <w:t>ë</w:t>
      </w:r>
      <w:r w:rsidRPr="00F3025F">
        <w:rPr>
          <w:rFonts w:ascii="Garamond" w:hAnsi="Garamond"/>
          <w:sz w:val="24"/>
          <w:szCs w:val="24"/>
        </w:rPr>
        <w:t xml:space="preserve"> </w:t>
      </w:r>
      <w:r w:rsidR="000D187A" w:rsidRPr="00F3025F">
        <w:rPr>
          <w:rFonts w:ascii="Garamond" w:hAnsi="Garamond"/>
          <w:sz w:val="24"/>
          <w:szCs w:val="24"/>
        </w:rPr>
        <w:t>kërkes</w:t>
      </w:r>
      <w:r w:rsidRPr="00F3025F">
        <w:rPr>
          <w:rFonts w:ascii="Garamond" w:hAnsi="Garamond"/>
          <w:sz w:val="24"/>
          <w:szCs w:val="24"/>
        </w:rPr>
        <w:t xml:space="preserve">at e aplikueshme </w:t>
      </w:r>
      <w:r w:rsidR="00900984" w:rsidRPr="00F3025F">
        <w:rPr>
          <w:rFonts w:ascii="Garamond" w:hAnsi="Garamond"/>
          <w:sz w:val="24"/>
          <w:szCs w:val="24"/>
        </w:rPr>
        <w:t>të udhëzimit të ministrit</w:t>
      </w:r>
      <w:r w:rsidR="00EB60CD" w:rsidRPr="00F3025F">
        <w:rPr>
          <w:rFonts w:ascii="Garamond" w:hAnsi="Garamond"/>
          <w:sz w:val="24"/>
          <w:szCs w:val="24"/>
        </w:rPr>
        <w:t xml:space="preserve"> nr. </w:t>
      </w:r>
      <w:r w:rsidRPr="00F3025F">
        <w:rPr>
          <w:rFonts w:ascii="Garamond" w:hAnsi="Garamond"/>
          <w:sz w:val="24"/>
          <w:szCs w:val="24"/>
        </w:rPr>
        <w:t>3,</w:t>
      </w:r>
      <w:r w:rsidR="00900984" w:rsidRPr="00F3025F">
        <w:rPr>
          <w:rFonts w:ascii="Garamond" w:hAnsi="Garamond"/>
          <w:sz w:val="24"/>
          <w:szCs w:val="24"/>
        </w:rPr>
        <w:t xml:space="preserve"> </w:t>
      </w:r>
      <w:r w:rsidRPr="00F3025F">
        <w:rPr>
          <w:rFonts w:ascii="Garamond" w:hAnsi="Garamond"/>
          <w:sz w:val="24"/>
          <w:szCs w:val="24"/>
        </w:rPr>
        <w:t>dat</w:t>
      </w:r>
      <w:r w:rsidR="00900984" w:rsidRPr="00F3025F">
        <w:rPr>
          <w:rFonts w:ascii="Garamond" w:hAnsi="Garamond"/>
          <w:sz w:val="24"/>
          <w:szCs w:val="24"/>
        </w:rPr>
        <w:t>ë</w:t>
      </w:r>
      <w:r w:rsidRPr="00F3025F">
        <w:rPr>
          <w:rFonts w:ascii="Garamond" w:hAnsi="Garamond"/>
          <w:sz w:val="24"/>
          <w:szCs w:val="24"/>
        </w:rPr>
        <w:t xml:space="preserve"> </w:t>
      </w:r>
      <w:r w:rsidR="00900984" w:rsidRPr="00F3025F">
        <w:rPr>
          <w:rFonts w:ascii="Garamond" w:hAnsi="Garamond"/>
          <w:sz w:val="24"/>
          <w:szCs w:val="24"/>
        </w:rPr>
        <w:t>7.2.2011</w:t>
      </w:r>
      <w:r w:rsidRPr="00F3025F">
        <w:rPr>
          <w:rFonts w:ascii="Garamond" w:hAnsi="Garamond"/>
          <w:sz w:val="24"/>
          <w:szCs w:val="24"/>
        </w:rPr>
        <w:t xml:space="preserve"> </w:t>
      </w:r>
      <w:r w:rsidR="00900984" w:rsidRPr="00F3025F">
        <w:rPr>
          <w:rFonts w:ascii="Garamond" w:hAnsi="Garamond"/>
          <w:sz w:val="24"/>
          <w:szCs w:val="24"/>
        </w:rPr>
        <w:t>“</w:t>
      </w:r>
      <w:r w:rsidRPr="00F3025F">
        <w:rPr>
          <w:rFonts w:ascii="Garamond" w:hAnsi="Garamond"/>
          <w:sz w:val="24"/>
          <w:szCs w:val="24"/>
        </w:rPr>
        <w:t>P</w:t>
      </w:r>
      <w:r w:rsidR="005127F9" w:rsidRPr="00F3025F">
        <w:rPr>
          <w:rFonts w:ascii="Garamond" w:hAnsi="Garamond"/>
          <w:sz w:val="24"/>
          <w:szCs w:val="24"/>
        </w:rPr>
        <w:t>ë</w:t>
      </w:r>
      <w:r w:rsidRPr="00F3025F">
        <w:rPr>
          <w:rFonts w:ascii="Garamond" w:hAnsi="Garamond"/>
          <w:sz w:val="24"/>
          <w:szCs w:val="24"/>
        </w:rPr>
        <w:t xml:space="preserve">r rregullat e </w:t>
      </w:r>
      <w:r w:rsidR="00B10575" w:rsidRPr="00F3025F">
        <w:rPr>
          <w:rFonts w:ascii="Garamond" w:hAnsi="Garamond"/>
          <w:sz w:val="24"/>
          <w:szCs w:val="24"/>
        </w:rPr>
        <w:t>përbashkët</w:t>
      </w:r>
      <w:r w:rsidRPr="00F3025F">
        <w:rPr>
          <w:rFonts w:ascii="Garamond" w:hAnsi="Garamond"/>
          <w:sz w:val="24"/>
          <w:szCs w:val="24"/>
        </w:rPr>
        <w:t>a</w:t>
      </w:r>
      <w:r w:rsidR="00F2789A" w:rsidRPr="00F3025F">
        <w:rPr>
          <w:rFonts w:ascii="Garamond" w:hAnsi="Garamond"/>
          <w:sz w:val="24"/>
          <w:szCs w:val="24"/>
        </w:rPr>
        <w:t xml:space="preserve"> në</w:t>
      </w:r>
      <w:r w:rsidR="00006A2C" w:rsidRPr="00F3025F">
        <w:rPr>
          <w:rFonts w:ascii="Garamond" w:hAnsi="Garamond"/>
          <w:sz w:val="24"/>
          <w:szCs w:val="24"/>
        </w:rPr>
        <w:t xml:space="preserve"> fushën </w:t>
      </w:r>
      <w:r w:rsidRPr="00F3025F">
        <w:rPr>
          <w:rFonts w:ascii="Garamond" w:hAnsi="Garamond"/>
          <w:sz w:val="24"/>
          <w:szCs w:val="24"/>
        </w:rPr>
        <w:t>e Aviacionit Civil</w:t>
      </w:r>
      <w:r w:rsidR="00F536B0" w:rsidRPr="00F3025F">
        <w:rPr>
          <w:rFonts w:ascii="Garamond" w:hAnsi="Garamond"/>
          <w:sz w:val="24"/>
          <w:szCs w:val="24"/>
        </w:rPr>
        <w:t>”</w:t>
      </w:r>
      <w:r w:rsidRPr="00F3025F">
        <w:rPr>
          <w:rFonts w:ascii="Garamond" w:hAnsi="Garamond"/>
          <w:sz w:val="24"/>
          <w:szCs w:val="24"/>
        </w:rPr>
        <w:t xml:space="preserve"> dhe rregullat implementuese t</w:t>
      </w:r>
      <w:r w:rsidR="005127F9" w:rsidRPr="00F3025F">
        <w:rPr>
          <w:rFonts w:ascii="Garamond" w:hAnsi="Garamond"/>
          <w:sz w:val="24"/>
          <w:szCs w:val="24"/>
        </w:rPr>
        <w:t>ë</w:t>
      </w:r>
      <w:r w:rsidRPr="00F3025F">
        <w:rPr>
          <w:rFonts w:ascii="Garamond" w:hAnsi="Garamond"/>
          <w:sz w:val="24"/>
          <w:szCs w:val="24"/>
        </w:rPr>
        <w:t xml:space="preserve"> tij.</w:t>
      </w:r>
      <w:r w:rsidRPr="00F3025F">
        <w:rPr>
          <w:rFonts w:ascii="Garamond" w:hAnsi="Garamond"/>
          <w:b/>
          <w:sz w:val="24"/>
          <w:szCs w:val="24"/>
        </w:rPr>
        <w:t xml:space="preserve"> </w:t>
      </w:r>
    </w:p>
    <w:p w14:paraId="27A5BB21" w14:textId="58AA61FD" w:rsidR="00D34251" w:rsidRPr="00F3025F" w:rsidRDefault="00D34251" w:rsidP="009506CD">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b) </w:t>
      </w:r>
      <w:r w:rsidR="00227F3B" w:rsidRPr="00F3025F">
        <w:rPr>
          <w:rFonts w:ascii="Garamond" w:hAnsi="Garamond"/>
          <w:sz w:val="24"/>
          <w:szCs w:val="24"/>
        </w:rPr>
        <w:t>Aplikantë</w:t>
      </w:r>
      <w:r w:rsidRPr="00F3025F">
        <w:rPr>
          <w:rFonts w:ascii="Garamond" w:hAnsi="Garamond"/>
          <w:sz w:val="24"/>
          <w:szCs w:val="24"/>
        </w:rPr>
        <w:t>t</w:t>
      </w:r>
      <w:r w:rsidR="004355FA" w:rsidRPr="00F3025F">
        <w:rPr>
          <w:rFonts w:ascii="Garamond" w:hAnsi="Garamond"/>
          <w:sz w:val="24"/>
          <w:szCs w:val="24"/>
        </w:rPr>
        <w:t xml:space="preserve"> për </w:t>
      </w:r>
      <w:r w:rsidRPr="00F3025F">
        <w:rPr>
          <w:rFonts w:ascii="Garamond" w:hAnsi="Garamond"/>
          <w:sz w:val="24"/>
          <w:szCs w:val="24"/>
        </w:rPr>
        <w:t>certifikat</w:t>
      </w:r>
      <w:r w:rsidR="00900984" w:rsidRPr="00F3025F">
        <w:rPr>
          <w:rFonts w:ascii="Garamond" w:hAnsi="Garamond"/>
          <w:sz w:val="24"/>
          <w:szCs w:val="24"/>
        </w:rPr>
        <w:t>ë</w:t>
      </w:r>
      <w:r w:rsidRPr="00F3025F">
        <w:rPr>
          <w:rFonts w:ascii="Garamond" w:hAnsi="Garamond"/>
          <w:sz w:val="24"/>
          <w:szCs w:val="24"/>
        </w:rPr>
        <w:t xml:space="preserve"> fillestare duhet t</w:t>
      </w:r>
      <w:r w:rsidR="00FD54A7" w:rsidRPr="00F3025F">
        <w:rPr>
          <w:rFonts w:ascii="Garamond" w:hAnsi="Garamond"/>
          <w:sz w:val="24"/>
          <w:szCs w:val="24"/>
        </w:rPr>
        <w:t>’</w:t>
      </w:r>
      <w:r w:rsidRPr="00F3025F">
        <w:rPr>
          <w:rFonts w:ascii="Garamond" w:hAnsi="Garamond"/>
          <w:sz w:val="24"/>
          <w:szCs w:val="24"/>
        </w:rPr>
        <w:t>i prov</w:t>
      </w:r>
      <w:r w:rsidR="00DB6BB4" w:rsidRPr="00F3025F">
        <w:rPr>
          <w:rFonts w:ascii="Garamond" w:hAnsi="Garamond"/>
          <w:sz w:val="24"/>
          <w:szCs w:val="24"/>
        </w:rPr>
        <w:t xml:space="preserve">ojnë </w:t>
      </w:r>
      <w:r w:rsidRPr="00F3025F">
        <w:rPr>
          <w:rFonts w:ascii="Garamond" w:hAnsi="Garamond"/>
          <w:sz w:val="24"/>
          <w:szCs w:val="24"/>
        </w:rPr>
        <w:t>Autoritetit t</w:t>
      </w:r>
      <w:r w:rsidR="00900984" w:rsidRPr="00F3025F">
        <w:rPr>
          <w:rFonts w:ascii="Garamond" w:hAnsi="Garamond"/>
          <w:sz w:val="24"/>
          <w:szCs w:val="24"/>
        </w:rPr>
        <w:t>ë</w:t>
      </w:r>
      <w:r w:rsidRPr="00F3025F">
        <w:rPr>
          <w:rFonts w:ascii="Garamond" w:hAnsi="Garamond"/>
          <w:sz w:val="24"/>
          <w:szCs w:val="24"/>
        </w:rPr>
        <w:t xml:space="preserve"> Aviacionit Civil Shqiptar</w:t>
      </w:r>
      <w:r w:rsidR="00F2789A" w:rsidRPr="00F3025F">
        <w:rPr>
          <w:rFonts w:ascii="Garamond" w:hAnsi="Garamond"/>
          <w:sz w:val="24"/>
          <w:szCs w:val="24"/>
        </w:rPr>
        <w:t xml:space="preserve"> </w:t>
      </w:r>
      <w:r w:rsidRPr="00F3025F">
        <w:rPr>
          <w:rFonts w:ascii="Garamond" w:hAnsi="Garamond"/>
          <w:sz w:val="24"/>
          <w:szCs w:val="24"/>
        </w:rPr>
        <w:t>me dokumentacionin</w:t>
      </w:r>
      <w:r w:rsidR="00F536B0" w:rsidRPr="00F3025F">
        <w:rPr>
          <w:rFonts w:ascii="Garamond" w:hAnsi="Garamond"/>
          <w:sz w:val="24"/>
          <w:szCs w:val="24"/>
        </w:rPr>
        <w:t xml:space="preserve"> që </w:t>
      </w:r>
      <w:r w:rsidR="009228B5" w:rsidRPr="00F3025F">
        <w:rPr>
          <w:rFonts w:ascii="Garamond" w:hAnsi="Garamond"/>
          <w:sz w:val="24"/>
          <w:szCs w:val="24"/>
        </w:rPr>
        <w:t>vërteton</w:t>
      </w:r>
      <w:r w:rsidRPr="00F3025F">
        <w:rPr>
          <w:rFonts w:ascii="Garamond" w:hAnsi="Garamond"/>
          <w:sz w:val="24"/>
          <w:szCs w:val="24"/>
        </w:rPr>
        <w:t xml:space="preserve"> se si</w:t>
      </w:r>
      <w:r w:rsidR="00F536B0" w:rsidRPr="00F3025F">
        <w:rPr>
          <w:rFonts w:ascii="Garamond" w:hAnsi="Garamond"/>
          <w:sz w:val="24"/>
          <w:szCs w:val="24"/>
        </w:rPr>
        <w:t xml:space="preserve"> do të </w:t>
      </w:r>
      <w:r w:rsidR="004355FA" w:rsidRPr="00F3025F">
        <w:rPr>
          <w:rFonts w:ascii="Garamond" w:hAnsi="Garamond"/>
          <w:sz w:val="24"/>
          <w:szCs w:val="24"/>
        </w:rPr>
        <w:t>përputh</w:t>
      </w:r>
      <w:r w:rsidRPr="00F3025F">
        <w:rPr>
          <w:rFonts w:ascii="Garamond" w:hAnsi="Garamond"/>
          <w:sz w:val="24"/>
          <w:szCs w:val="24"/>
        </w:rPr>
        <w:t xml:space="preserve">en me </w:t>
      </w:r>
      <w:r w:rsidR="000D187A" w:rsidRPr="00F3025F">
        <w:rPr>
          <w:rFonts w:ascii="Garamond" w:hAnsi="Garamond"/>
          <w:sz w:val="24"/>
          <w:szCs w:val="24"/>
        </w:rPr>
        <w:t>kërkes</w:t>
      </w:r>
      <w:r w:rsidRPr="00F3025F">
        <w:rPr>
          <w:rFonts w:ascii="Garamond" w:hAnsi="Garamond"/>
          <w:sz w:val="24"/>
          <w:szCs w:val="24"/>
        </w:rPr>
        <w:t xml:space="preserve">at e </w:t>
      </w:r>
      <w:r w:rsidR="00581832" w:rsidRPr="00F3025F">
        <w:rPr>
          <w:rFonts w:ascii="Garamond" w:hAnsi="Garamond"/>
          <w:sz w:val="24"/>
          <w:szCs w:val="24"/>
        </w:rPr>
        <w:t>përcakt</w:t>
      </w:r>
      <w:r w:rsidRPr="00F3025F">
        <w:rPr>
          <w:rFonts w:ascii="Garamond" w:hAnsi="Garamond"/>
          <w:sz w:val="24"/>
          <w:szCs w:val="24"/>
        </w:rPr>
        <w:t>uara</w:t>
      </w:r>
      <w:r w:rsidR="00F2789A" w:rsidRPr="00F3025F">
        <w:rPr>
          <w:rFonts w:ascii="Garamond" w:hAnsi="Garamond"/>
          <w:sz w:val="24"/>
          <w:szCs w:val="24"/>
        </w:rPr>
        <w:t xml:space="preserve"> në </w:t>
      </w:r>
      <w:r w:rsidR="00900984" w:rsidRPr="00F3025F">
        <w:rPr>
          <w:rFonts w:ascii="Garamond" w:hAnsi="Garamond"/>
          <w:sz w:val="24"/>
          <w:szCs w:val="24"/>
        </w:rPr>
        <w:t xml:space="preserve">udhëzimin </w:t>
      </w:r>
      <w:r w:rsidRPr="00F3025F">
        <w:rPr>
          <w:rFonts w:ascii="Garamond" w:hAnsi="Garamond"/>
          <w:sz w:val="24"/>
          <w:szCs w:val="24"/>
        </w:rPr>
        <w:t xml:space="preserve">e </w:t>
      </w:r>
      <w:r w:rsidR="00900984" w:rsidRPr="00F3025F">
        <w:rPr>
          <w:rFonts w:ascii="Garamond" w:hAnsi="Garamond"/>
          <w:sz w:val="24"/>
          <w:szCs w:val="24"/>
        </w:rPr>
        <w:t>ministrit</w:t>
      </w:r>
      <w:r w:rsidR="00EB60CD" w:rsidRPr="00F3025F">
        <w:rPr>
          <w:rFonts w:ascii="Garamond" w:hAnsi="Garamond"/>
          <w:sz w:val="24"/>
          <w:szCs w:val="24"/>
        </w:rPr>
        <w:t xml:space="preserve"> nr. </w:t>
      </w:r>
      <w:r w:rsidRPr="00F3025F">
        <w:rPr>
          <w:rFonts w:ascii="Garamond" w:hAnsi="Garamond"/>
          <w:sz w:val="24"/>
          <w:szCs w:val="24"/>
        </w:rPr>
        <w:t>3,</w:t>
      </w:r>
      <w:r w:rsidR="00900984" w:rsidRPr="00F3025F">
        <w:rPr>
          <w:rFonts w:ascii="Garamond" w:hAnsi="Garamond"/>
          <w:sz w:val="24"/>
          <w:szCs w:val="24"/>
        </w:rPr>
        <w:t xml:space="preserve"> </w:t>
      </w:r>
      <w:r w:rsidRPr="00F3025F">
        <w:rPr>
          <w:rFonts w:ascii="Garamond" w:hAnsi="Garamond"/>
          <w:sz w:val="24"/>
          <w:szCs w:val="24"/>
        </w:rPr>
        <w:t>dat</w:t>
      </w:r>
      <w:r w:rsidR="00900984" w:rsidRPr="00F3025F">
        <w:rPr>
          <w:rFonts w:ascii="Garamond" w:hAnsi="Garamond"/>
          <w:sz w:val="24"/>
          <w:szCs w:val="24"/>
        </w:rPr>
        <w:t>ë</w:t>
      </w:r>
      <w:r w:rsidRPr="00F3025F">
        <w:rPr>
          <w:rFonts w:ascii="Garamond" w:hAnsi="Garamond"/>
          <w:sz w:val="24"/>
          <w:szCs w:val="24"/>
        </w:rPr>
        <w:t xml:space="preserve"> </w:t>
      </w:r>
      <w:r w:rsidR="00900984" w:rsidRPr="00F3025F">
        <w:rPr>
          <w:rFonts w:ascii="Garamond" w:hAnsi="Garamond"/>
          <w:sz w:val="24"/>
          <w:szCs w:val="24"/>
        </w:rPr>
        <w:t>7.2.2011</w:t>
      </w:r>
      <w:r w:rsidRPr="00F3025F">
        <w:rPr>
          <w:rFonts w:ascii="Garamond" w:hAnsi="Garamond"/>
          <w:sz w:val="24"/>
          <w:szCs w:val="24"/>
        </w:rPr>
        <w:t xml:space="preserve"> ―</w:t>
      </w:r>
      <w:r w:rsidR="00900984" w:rsidRPr="00F3025F">
        <w:rPr>
          <w:rFonts w:ascii="Garamond" w:hAnsi="Garamond"/>
          <w:sz w:val="24"/>
          <w:szCs w:val="24"/>
        </w:rPr>
        <w:t xml:space="preserve"> </w:t>
      </w:r>
      <w:r w:rsidRPr="00F3025F">
        <w:rPr>
          <w:rFonts w:ascii="Garamond" w:hAnsi="Garamond"/>
          <w:sz w:val="24"/>
          <w:szCs w:val="24"/>
        </w:rPr>
        <w:t>P</w:t>
      </w:r>
      <w:r w:rsidR="00900984" w:rsidRPr="00F3025F">
        <w:rPr>
          <w:rFonts w:ascii="Garamond" w:hAnsi="Garamond"/>
          <w:sz w:val="24"/>
          <w:szCs w:val="24"/>
        </w:rPr>
        <w:t>ë</w:t>
      </w:r>
      <w:r w:rsidRPr="00F3025F">
        <w:rPr>
          <w:rFonts w:ascii="Garamond" w:hAnsi="Garamond"/>
          <w:sz w:val="24"/>
          <w:szCs w:val="24"/>
        </w:rPr>
        <w:t xml:space="preserve">r rregullat e </w:t>
      </w:r>
      <w:r w:rsidR="00B10575" w:rsidRPr="00F3025F">
        <w:rPr>
          <w:rFonts w:ascii="Garamond" w:hAnsi="Garamond"/>
          <w:sz w:val="24"/>
          <w:szCs w:val="24"/>
        </w:rPr>
        <w:t>përbashkët</w:t>
      </w:r>
      <w:r w:rsidRPr="00F3025F">
        <w:rPr>
          <w:rFonts w:ascii="Garamond" w:hAnsi="Garamond"/>
          <w:sz w:val="24"/>
          <w:szCs w:val="24"/>
        </w:rPr>
        <w:t>a</w:t>
      </w:r>
      <w:r w:rsidR="00F2789A" w:rsidRPr="00F3025F">
        <w:rPr>
          <w:rFonts w:ascii="Garamond" w:hAnsi="Garamond"/>
          <w:sz w:val="24"/>
          <w:szCs w:val="24"/>
        </w:rPr>
        <w:t xml:space="preserve"> në </w:t>
      </w:r>
      <w:r w:rsidRPr="00F3025F">
        <w:rPr>
          <w:rFonts w:ascii="Garamond" w:hAnsi="Garamond"/>
          <w:sz w:val="24"/>
          <w:szCs w:val="24"/>
        </w:rPr>
        <w:t>fush</w:t>
      </w:r>
      <w:r w:rsidR="00900984" w:rsidRPr="00F3025F">
        <w:rPr>
          <w:rFonts w:ascii="Garamond" w:hAnsi="Garamond"/>
          <w:sz w:val="24"/>
          <w:szCs w:val="24"/>
        </w:rPr>
        <w:t>ë</w:t>
      </w:r>
      <w:r w:rsidRPr="00F3025F">
        <w:rPr>
          <w:rFonts w:ascii="Garamond" w:hAnsi="Garamond"/>
          <w:sz w:val="24"/>
          <w:szCs w:val="24"/>
        </w:rPr>
        <w:t>n e Aviacionit Civil</w:t>
      </w:r>
      <w:r w:rsidRPr="00F3025F">
        <w:rPr>
          <w:sz w:val="24"/>
          <w:szCs w:val="24"/>
        </w:rPr>
        <w:t>‖</w:t>
      </w:r>
      <w:r w:rsidRPr="00F3025F">
        <w:rPr>
          <w:rFonts w:ascii="Garamond" w:hAnsi="Garamond"/>
          <w:sz w:val="24"/>
          <w:szCs w:val="24"/>
        </w:rPr>
        <w:t xml:space="preserve"> dhe rregullat impelementuese t</w:t>
      </w:r>
      <w:r w:rsidR="00900984" w:rsidRPr="00F3025F">
        <w:rPr>
          <w:rFonts w:ascii="Garamond" w:hAnsi="Garamond"/>
          <w:sz w:val="24"/>
          <w:szCs w:val="24"/>
        </w:rPr>
        <w:t>ë</w:t>
      </w:r>
      <w:r w:rsidRPr="00F3025F">
        <w:rPr>
          <w:rFonts w:ascii="Garamond" w:hAnsi="Garamond"/>
          <w:sz w:val="24"/>
          <w:szCs w:val="24"/>
        </w:rPr>
        <w:t xml:space="preserve"> tij.</w:t>
      </w:r>
      <w:r w:rsidR="00900984" w:rsidRPr="00F3025F">
        <w:rPr>
          <w:rFonts w:ascii="Garamond" w:hAnsi="Garamond"/>
          <w:sz w:val="24"/>
          <w:szCs w:val="24"/>
        </w:rPr>
        <w:t xml:space="preserve"> </w:t>
      </w:r>
      <w:r w:rsidRPr="00F3025F">
        <w:rPr>
          <w:rFonts w:ascii="Garamond" w:hAnsi="Garamond"/>
          <w:sz w:val="24"/>
          <w:szCs w:val="24"/>
        </w:rPr>
        <w:t>K</w:t>
      </w:r>
      <w:r w:rsidR="00900984" w:rsidRPr="00F3025F">
        <w:rPr>
          <w:rFonts w:ascii="Garamond" w:hAnsi="Garamond"/>
          <w:sz w:val="24"/>
          <w:szCs w:val="24"/>
        </w:rPr>
        <w:t>ë</w:t>
      </w:r>
      <w:r w:rsidRPr="00F3025F">
        <w:rPr>
          <w:rFonts w:ascii="Garamond" w:hAnsi="Garamond"/>
          <w:sz w:val="24"/>
          <w:szCs w:val="24"/>
        </w:rPr>
        <w:t>to dokumentime duhet t</w:t>
      </w:r>
      <w:r w:rsidR="00900984" w:rsidRPr="00F3025F">
        <w:rPr>
          <w:rFonts w:ascii="Garamond" w:hAnsi="Garamond"/>
          <w:sz w:val="24"/>
          <w:szCs w:val="24"/>
        </w:rPr>
        <w:t>ë</w:t>
      </w:r>
      <w:r w:rsidRPr="00F3025F">
        <w:rPr>
          <w:rFonts w:ascii="Garamond" w:hAnsi="Garamond"/>
          <w:sz w:val="24"/>
          <w:szCs w:val="24"/>
        </w:rPr>
        <w:t xml:space="preserve"> p</w:t>
      </w:r>
      <w:r w:rsidR="00900984" w:rsidRPr="00F3025F">
        <w:rPr>
          <w:rFonts w:ascii="Garamond" w:hAnsi="Garamond"/>
          <w:sz w:val="24"/>
          <w:szCs w:val="24"/>
        </w:rPr>
        <w:t>ë</w:t>
      </w:r>
      <w:r w:rsidRPr="00F3025F">
        <w:rPr>
          <w:rFonts w:ascii="Garamond" w:hAnsi="Garamond"/>
          <w:sz w:val="24"/>
          <w:szCs w:val="24"/>
        </w:rPr>
        <w:t>rfshijn</w:t>
      </w:r>
      <w:r w:rsidR="00900984" w:rsidRPr="00F3025F">
        <w:rPr>
          <w:rFonts w:ascii="Garamond" w:hAnsi="Garamond"/>
          <w:sz w:val="24"/>
          <w:szCs w:val="24"/>
        </w:rPr>
        <w:t>ë</w:t>
      </w:r>
      <w:r w:rsidRPr="00F3025F">
        <w:rPr>
          <w:rFonts w:ascii="Garamond" w:hAnsi="Garamond"/>
          <w:sz w:val="24"/>
          <w:szCs w:val="24"/>
        </w:rPr>
        <w:t xml:space="preserve"> </w:t>
      </w:r>
      <w:r w:rsidR="009228B5" w:rsidRPr="00F3025F">
        <w:rPr>
          <w:rFonts w:ascii="Garamond" w:hAnsi="Garamond"/>
          <w:sz w:val="24"/>
          <w:szCs w:val="24"/>
        </w:rPr>
        <w:t>procedurën</w:t>
      </w:r>
      <w:r w:rsidR="00F536B0" w:rsidRPr="00F3025F">
        <w:rPr>
          <w:rFonts w:ascii="Garamond" w:hAnsi="Garamond"/>
          <w:sz w:val="24"/>
          <w:szCs w:val="24"/>
        </w:rPr>
        <w:t xml:space="preserve"> që </w:t>
      </w:r>
      <w:r w:rsidR="009228B5" w:rsidRPr="00F3025F">
        <w:rPr>
          <w:rFonts w:ascii="Garamond" w:hAnsi="Garamond"/>
          <w:sz w:val="24"/>
          <w:szCs w:val="24"/>
        </w:rPr>
        <w:t>përshkruan</w:t>
      </w:r>
      <w:r w:rsidRPr="00F3025F">
        <w:rPr>
          <w:rFonts w:ascii="Garamond" w:hAnsi="Garamond"/>
          <w:sz w:val="24"/>
          <w:szCs w:val="24"/>
        </w:rPr>
        <w:t xml:space="preserve"> se si ndryshimet</w:t>
      </w:r>
      <w:r w:rsidR="00F536B0" w:rsidRPr="00F3025F">
        <w:rPr>
          <w:rFonts w:ascii="Garamond" w:hAnsi="Garamond"/>
          <w:sz w:val="24"/>
          <w:szCs w:val="24"/>
        </w:rPr>
        <w:t xml:space="preserve"> që </w:t>
      </w:r>
      <w:r w:rsidRPr="00F3025F">
        <w:rPr>
          <w:rFonts w:ascii="Garamond" w:hAnsi="Garamond"/>
          <w:sz w:val="24"/>
          <w:szCs w:val="24"/>
        </w:rPr>
        <w:t>nuk</w:t>
      </w:r>
      <w:r w:rsidR="00B10575" w:rsidRPr="00F3025F">
        <w:rPr>
          <w:rFonts w:ascii="Garamond" w:hAnsi="Garamond"/>
          <w:sz w:val="24"/>
          <w:szCs w:val="24"/>
        </w:rPr>
        <w:t xml:space="preserve"> kërk</w:t>
      </w:r>
      <w:r w:rsidRPr="00F3025F">
        <w:rPr>
          <w:rFonts w:ascii="Garamond" w:hAnsi="Garamond"/>
          <w:sz w:val="24"/>
          <w:szCs w:val="24"/>
        </w:rPr>
        <w:t>ojn</w:t>
      </w:r>
      <w:r w:rsidR="00900984" w:rsidRPr="00F3025F">
        <w:rPr>
          <w:rFonts w:ascii="Garamond" w:hAnsi="Garamond"/>
          <w:sz w:val="24"/>
          <w:szCs w:val="24"/>
        </w:rPr>
        <w:t>ë</w:t>
      </w:r>
      <w:r w:rsidRPr="00F3025F">
        <w:rPr>
          <w:rFonts w:ascii="Garamond" w:hAnsi="Garamond"/>
          <w:sz w:val="24"/>
          <w:szCs w:val="24"/>
        </w:rPr>
        <w:t xml:space="preserve"> miratim paraprak</w:t>
      </w:r>
      <w:r w:rsidR="00F536B0" w:rsidRPr="00F3025F">
        <w:rPr>
          <w:rFonts w:ascii="Garamond" w:hAnsi="Garamond"/>
          <w:sz w:val="24"/>
          <w:szCs w:val="24"/>
        </w:rPr>
        <w:t xml:space="preserve"> do të </w:t>
      </w:r>
      <w:r w:rsidRPr="00F3025F">
        <w:rPr>
          <w:rFonts w:ascii="Garamond" w:hAnsi="Garamond"/>
          <w:sz w:val="24"/>
          <w:szCs w:val="24"/>
        </w:rPr>
        <w:t>menaxhohen dhe do t</w:t>
      </w:r>
      <w:r w:rsidR="00FD54A7" w:rsidRPr="00F3025F">
        <w:rPr>
          <w:rFonts w:ascii="Garamond" w:hAnsi="Garamond"/>
          <w:sz w:val="24"/>
          <w:szCs w:val="24"/>
        </w:rPr>
        <w:t>’</w:t>
      </w:r>
      <w:r w:rsidRPr="00F3025F">
        <w:rPr>
          <w:rFonts w:ascii="Garamond" w:hAnsi="Garamond"/>
          <w:sz w:val="24"/>
          <w:szCs w:val="24"/>
        </w:rPr>
        <w:t xml:space="preserve">i </w:t>
      </w:r>
      <w:r w:rsidR="009228B5" w:rsidRPr="00F3025F">
        <w:rPr>
          <w:rFonts w:ascii="Garamond" w:hAnsi="Garamond"/>
          <w:sz w:val="24"/>
          <w:szCs w:val="24"/>
        </w:rPr>
        <w:t>komunikohen</w:t>
      </w:r>
      <w:r w:rsidRPr="00F3025F">
        <w:rPr>
          <w:rFonts w:ascii="Garamond" w:hAnsi="Garamond"/>
          <w:sz w:val="24"/>
          <w:szCs w:val="24"/>
        </w:rPr>
        <w:t xml:space="preserve"> Autoritetit t</w:t>
      </w:r>
      <w:r w:rsidR="00900984" w:rsidRPr="00F3025F">
        <w:rPr>
          <w:rFonts w:ascii="Garamond" w:hAnsi="Garamond"/>
          <w:sz w:val="24"/>
          <w:szCs w:val="24"/>
        </w:rPr>
        <w:t>ë</w:t>
      </w:r>
      <w:r w:rsidRPr="00F3025F">
        <w:rPr>
          <w:rFonts w:ascii="Garamond" w:hAnsi="Garamond"/>
          <w:sz w:val="24"/>
          <w:szCs w:val="24"/>
        </w:rPr>
        <w:t xml:space="preserve"> Aviacionit Civil Shqiptar</w:t>
      </w:r>
      <w:r w:rsidR="00900984" w:rsidRPr="00F3025F">
        <w:rPr>
          <w:rFonts w:ascii="Garamond" w:hAnsi="Garamond"/>
          <w:sz w:val="24"/>
          <w:szCs w:val="24"/>
        </w:rPr>
        <w:t>.</w:t>
      </w:r>
      <w:r w:rsidR="00F2789A" w:rsidRPr="00F3025F">
        <w:rPr>
          <w:rFonts w:ascii="Garamond" w:hAnsi="Garamond"/>
          <w:sz w:val="24"/>
          <w:szCs w:val="24"/>
        </w:rPr>
        <w:t xml:space="preserve"> </w:t>
      </w:r>
    </w:p>
    <w:p w14:paraId="1214754F" w14:textId="40D14C59" w:rsidR="00D34251" w:rsidRPr="00F3025F" w:rsidRDefault="00D34251" w:rsidP="009506CD">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ORA.GEN.120 Mjetet e </w:t>
      </w:r>
      <w:r w:rsidR="009228B5" w:rsidRPr="00F3025F">
        <w:rPr>
          <w:rFonts w:ascii="Garamond" w:hAnsi="Garamond"/>
          <w:b/>
          <w:sz w:val="24"/>
          <w:szCs w:val="24"/>
        </w:rPr>
        <w:t>përputhshmërisë</w:t>
      </w:r>
      <w:r w:rsidRPr="00F3025F">
        <w:rPr>
          <w:rFonts w:ascii="Garamond" w:hAnsi="Garamond"/>
          <w:b/>
          <w:sz w:val="24"/>
          <w:szCs w:val="24"/>
        </w:rPr>
        <w:t xml:space="preserve"> </w:t>
      </w:r>
    </w:p>
    <w:p w14:paraId="2F326BCA" w14:textId="748C2120" w:rsidR="00D34251" w:rsidRPr="00F3025F" w:rsidRDefault="00D34251" w:rsidP="009506CD">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 </w:t>
      </w:r>
      <w:r w:rsidRPr="00F3025F">
        <w:rPr>
          <w:rFonts w:ascii="Garamond" w:hAnsi="Garamond"/>
          <w:sz w:val="24"/>
          <w:szCs w:val="24"/>
        </w:rPr>
        <w:t>a)</w:t>
      </w:r>
      <w:r w:rsidR="00F2789A" w:rsidRPr="00F3025F">
        <w:rPr>
          <w:rFonts w:ascii="Garamond" w:hAnsi="Garamond"/>
          <w:sz w:val="24"/>
          <w:szCs w:val="24"/>
        </w:rPr>
        <w:t xml:space="preserve"> </w:t>
      </w:r>
      <w:r w:rsidRPr="00F3025F">
        <w:rPr>
          <w:rFonts w:ascii="Garamond" w:hAnsi="Garamond"/>
          <w:sz w:val="24"/>
          <w:szCs w:val="24"/>
        </w:rPr>
        <w:t xml:space="preserve">Mjetet e </w:t>
      </w:r>
      <w:r w:rsidR="009228B5" w:rsidRPr="00F3025F">
        <w:rPr>
          <w:rFonts w:ascii="Garamond" w:hAnsi="Garamond"/>
          <w:sz w:val="24"/>
          <w:szCs w:val="24"/>
        </w:rPr>
        <w:t>përputhshmërisë</w:t>
      </w:r>
      <w:r w:rsidRPr="00F3025F">
        <w:rPr>
          <w:rFonts w:ascii="Garamond" w:hAnsi="Garamond"/>
          <w:sz w:val="24"/>
          <w:szCs w:val="24"/>
        </w:rPr>
        <w:t xml:space="preserve"> alternative t</w:t>
      </w:r>
      <w:r w:rsidR="00BA7AA3" w:rsidRPr="00F3025F">
        <w:rPr>
          <w:rFonts w:ascii="Garamond" w:hAnsi="Garamond"/>
          <w:sz w:val="24"/>
          <w:szCs w:val="24"/>
        </w:rPr>
        <w:t>ë</w:t>
      </w:r>
      <w:r w:rsidRPr="00F3025F">
        <w:rPr>
          <w:rFonts w:ascii="Garamond" w:hAnsi="Garamond"/>
          <w:sz w:val="24"/>
          <w:szCs w:val="24"/>
        </w:rPr>
        <w:t xml:space="preserve"> AMC</w:t>
      </w:r>
      <w:r w:rsidR="00BA7AA3" w:rsidRPr="00F3025F">
        <w:rPr>
          <w:rFonts w:ascii="Garamond" w:hAnsi="Garamond"/>
          <w:sz w:val="24"/>
          <w:szCs w:val="24"/>
        </w:rPr>
        <w:t>-së,</w:t>
      </w:r>
      <w:r w:rsidR="00387D9E" w:rsidRPr="00F3025F">
        <w:rPr>
          <w:rFonts w:ascii="Garamond" w:hAnsi="Garamond"/>
          <w:sz w:val="24"/>
          <w:szCs w:val="24"/>
        </w:rPr>
        <w:t xml:space="preserve"> të miratuara </w:t>
      </w:r>
      <w:r w:rsidRPr="00F3025F">
        <w:rPr>
          <w:rFonts w:ascii="Garamond" w:hAnsi="Garamond"/>
          <w:sz w:val="24"/>
          <w:szCs w:val="24"/>
        </w:rPr>
        <w:t xml:space="preserve">nga </w:t>
      </w:r>
      <w:r w:rsidR="009228B5" w:rsidRPr="00F3025F">
        <w:rPr>
          <w:rFonts w:ascii="Garamond" w:hAnsi="Garamond"/>
          <w:sz w:val="24"/>
          <w:szCs w:val="24"/>
        </w:rPr>
        <w:t>Agjencia</w:t>
      </w:r>
      <w:r w:rsidRPr="00F3025F">
        <w:rPr>
          <w:rFonts w:ascii="Garamond" w:hAnsi="Garamond"/>
          <w:sz w:val="24"/>
          <w:szCs w:val="24"/>
        </w:rPr>
        <w:t xml:space="preserve"> dhe pranuar </w:t>
      </w:r>
      <w:r w:rsidR="00434350" w:rsidRPr="00F3025F">
        <w:rPr>
          <w:rFonts w:ascii="Garamond" w:hAnsi="Garamond"/>
          <w:sz w:val="24"/>
          <w:szCs w:val="24"/>
        </w:rPr>
        <w:t xml:space="preserve">nga AAC-ja </w:t>
      </w:r>
      <w:r w:rsidR="00671230" w:rsidRPr="00F3025F">
        <w:rPr>
          <w:rFonts w:ascii="Garamond" w:hAnsi="Garamond"/>
          <w:sz w:val="24"/>
          <w:szCs w:val="24"/>
        </w:rPr>
        <w:t xml:space="preserve">mund të </w:t>
      </w:r>
      <w:r w:rsidR="00581832" w:rsidRPr="00F3025F">
        <w:rPr>
          <w:rFonts w:ascii="Garamond" w:hAnsi="Garamond"/>
          <w:sz w:val="24"/>
          <w:szCs w:val="24"/>
        </w:rPr>
        <w:t>përdor</w:t>
      </w:r>
      <w:r w:rsidRPr="00F3025F">
        <w:rPr>
          <w:rFonts w:ascii="Garamond" w:hAnsi="Garamond"/>
          <w:sz w:val="24"/>
          <w:szCs w:val="24"/>
        </w:rPr>
        <w:t>en nga nj</w:t>
      </w:r>
      <w:r w:rsidR="00BA7AA3" w:rsidRPr="00F3025F">
        <w:rPr>
          <w:rFonts w:ascii="Garamond" w:hAnsi="Garamond"/>
          <w:sz w:val="24"/>
          <w:szCs w:val="24"/>
        </w:rPr>
        <w:t>ë</w:t>
      </w:r>
      <w:r w:rsidRPr="00F3025F">
        <w:rPr>
          <w:rFonts w:ascii="Garamond" w:hAnsi="Garamond"/>
          <w:sz w:val="24"/>
          <w:szCs w:val="24"/>
        </w:rPr>
        <w:t xml:space="preserve"> organizat</w:t>
      </w:r>
      <w:r w:rsidR="00BA7AA3" w:rsidRPr="00F3025F">
        <w:rPr>
          <w:rFonts w:ascii="Garamond" w:hAnsi="Garamond"/>
          <w:sz w:val="24"/>
          <w:szCs w:val="24"/>
        </w:rPr>
        <w:t>ë</w:t>
      </w:r>
      <w:r w:rsidR="00006A2C" w:rsidRPr="00F3025F">
        <w:rPr>
          <w:rFonts w:ascii="Garamond" w:hAnsi="Garamond"/>
          <w:sz w:val="24"/>
          <w:szCs w:val="24"/>
        </w:rPr>
        <w:t xml:space="preserve"> për të </w:t>
      </w:r>
      <w:r w:rsidR="00581832" w:rsidRPr="00F3025F">
        <w:rPr>
          <w:rFonts w:ascii="Garamond" w:hAnsi="Garamond"/>
          <w:sz w:val="24"/>
          <w:szCs w:val="24"/>
        </w:rPr>
        <w:t>përcakt</w:t>
      </w:r>
      <w:r w:rsidRPr="00F3025F">
        <w:rPr>
          <w:rFonts w:ascii="Garamond" w:hAnsi="Garamond"/>
          <w:sz w:val="24"/>
          <w:szCs w:val="24"/>
        </w:rPr>
        <w:t xml:space="preserve">uar </w:t>
      </w:r>
      <w:r w:rsidR="009228B5" w:rsidRPr="00F3025F">
        <w:rPr>
          <w:rFonts w:ascii="Garamond" w:hAnsi="Garamond"/>
          <w:sz w:val="24"/>
          <w:szCs w:val="24"/>
        </w:rPr>
        <w:t>përputhshmëri</w:t>
      </w:r>
      <w:r w:rsidRPr="00F3025F">
        <w:rPr>
          <w:rFonts w:ascii="Garamond" w:hAnsi="Garamond"/>
          <w:sz w:val="24"/>
          <w:szCs w:val="24"/>
        </w:rPr>
        <w:t xml:space="preserve"> </w:t>
      </w:r>
      <w:r w:rsidR="00BA7AA3" w:rsidRPr="00F3025F">
        <w:rPr>
          <w:rFonts w:ascii="Garamond" w:hAnsi="Garamond"/>
          <w:sz w:val="24"/>
          <w:szCs w:val="24"/>
        </w:rPr>
        <w:t>me udhëzimin e ministrit</w:t>
      </w:r>
      <w:r w:rsidR="00EB60CD" w:rsidRPr="00F3025F">
        <w:rPr>
          <w:rFonts w:ascii="Garamond" w:hAnsi="Garamond"/>
          <w:sz w:val="24"/>
          <w:szCs w:val="24"/>
        </w:rPr>
        <w:t xml:space="preserve"> nr. </w:t>
      </w:r>
      <w:r w:rsidR="00BA7AA3" w:rsidRPr="00F3025F">
        <w:rPr>
          <w:rFonts w:ascii="Garamond" w:hAnsi="Garamond"/>
          <w:sz w:val="24"/>
          <w:szCs w:val="24"/>
        </w:rPr>
        <w:t>3, datë 7.2.</w:t>
      </w:r>
      <w:r w:rsidR="00900984" w:rsidRPr="00F3025F">
        <w:rPr>
          <w:rFonts w:ascii="Garamond" w:hAnsi="Garamond"/>
          <w:sz w:val="24"/>
          <w:szCs w:val="24"/>
        </w:rPr>
        <w:t>2011</w:t>
      </w:r>
      <w:r w:rsidRPr="00F3025F">
        <w:rPr>
          <w:rFonts w:ascii="Garamond" w:hAnsi="Garamond"/>
          <w:sz w:val="24"/>
          <w:szCs w:val="24"/>
        </w:rPr>
        <w:t xml:space="preserve"> ―</w:t>
      </w:r>
      <w:r w:rsidR="00BA7AA3" w:rsidRPr="00F3025F">
        <w:rPr>
          <w:rFonts w:ascii="Garamond" w:hAnsi="Garamond"/>
          <w:sz w:val="24"/>
          <w:szCs w:val="24"/>
        </w:rPr>
        <w:t xml:space="preserve"> </w:t>
      </w:r>
      <w:r w:rsidRPr="00F3025F">
        <w:rPr>
          <w:rFonts w:ascii="Garamond" w:hAnsi="Garamond"/>
          <w:sz w:val="24"/>
          <w:szCs w:val="24"/>
        </w:rPr>
        <w:t>P</w:t>
      </w:r>
      <w:r w:rsidR="00BA7AA3" w:rsidRPr="00F3025F">
        <w:rPr>
          <w:rFonts w:ascii="Garamond" w:hAnsi="Garamond"/>
          <w:sz w:val="24"/>
          <w:szCs w:val="24"/>
        </w:rPr>
        <w:t>ë</w:t>
      </w:r>
      <w:r w:rsidRPr="00F3025F">
        <w:rPr>
          <w:rFonts w:ascii="Garamond" w:hAnsi="Garamond"/>
          <w:sz w:val="24"/>
          <w:szCs w:val="24"/>
        </w:rPr>
        <w:t xml:space="preserve">r rregullat e </w:t>
      </w:r>
      <w:r w:rsidR="00B10575" w:rsidRPr="00F3025F">
        <w:rPr>
          <w:rFonts w:ascii="Garamond" w:hAnsi="Garamond"/>
          <w:sz w:val="24"/>
          <w:szCs w:val="24"/>
        </w:rPr>
        <w:t>përbashkët</w:t>
      </w:r>
      <w:r w:rsidRPr="00F3025F">
        <w:rPr>
          <w:rFonts w:ascii="Garamond" w:hAnsi="Garamond"/>
          <w:sz w:val="24"/>
          <w:szCs w:val="24"/>
        </w:rPr>
        <w:t>a</w:t>
      </w:r>
      <w:r w:rsidR="00F2789A" w:rsidRPr="00F3025F">
        <w:rPr>
          <w:rFonts w:ascii="Garamond" w:hAnsi="Garamond"/>
          <w:sz w:val="24"/>
          <w:szCs w:val="24"/>
        </w:rPr>
        <w:t xml:space="preserve"> në</w:t>
      </w:r>
      <w:r w:rsidR="00006A2C" w:rsidRPr="00F3025F">
        <w:rPr>
          <w:rFonts w:ascii="Garamond" w:hAnsi="Garamond"/>
          <w:sz w:val="24"/>
          <w:szCs w:val="24"/>
        </w:rPr>
        <w:t xml:space="preserve"> fushën </w:t>
      </w:r>
      <w:r w:rsidRPr="00F3025F">
        <w:rPr>
          <w:rFonts w:ascii="Garamond" w:hAnsi="Garamond"/>
          <w:sz w:val="24"/>
          <w:szCs w:val="24"/>
        </w:rPr>
        <w:t>e Aviacionit Civil</w:t>
      </w:r>
      <w:r w:rsidRPr="00F3025F">
        <w:rPr>
          <w:sz w:val="24"/>
          <w:szCs w:val="24"/>
        </w:rPr>
        <w:t>‖</w:t>
      </w:r>
      <w:r w:rsidRPr="00F3025F">
        <w:rPr>
          <w:rFonts w:ascii="Garamond" w:hAnsi="Garamond"/>
          <w:sz w:val="24"/>
          <w:szCs w:val="24"/>
        </w:rPr>
        <w:t xml:space="preserve"> dhe rregullat implementuese</w:t>
      </w:r>
      <w:r w:rsidR="00F85A92" w:rsidRPr="00F3025F">
        <w:rPr>
          <w:rFonts w:ascii="Garamond" w:hAnsi="Garamond"/>
          <w:sz w:val="24"/>
          <w:szCs w:val="24"/>
        </w:rPr>
        <w:t xml:space="preserve"> të tij</w:t>
      </w:r>
      <w:r w:rsidRPr="00F3025F">
        <w:rPr>
          <w:rFonts w:ascii="Garamond" w:hAnsi="Garamond"/>
          <w:sz w:val="24"/>
          <w:szCs w:val="24"/>
        </w:rPr>
        <w:t>.</w:t>
      </w:r>
      <w:r w:rsidRPr="00F3025F">
        <w:rPr>
          <w:rFonts w:ascii="Garamond" w:hAnsi="Garamond"/>
          <w:b/>
          <w:sz w:val="24"/>
          <w:szCs w:val="24"/>
        </w:rPr>
        <w:t xml:space="preserve"> </w:t>
      </w:r>
    </w:p>
    <w:p w14:paraId="78EC708C" w14:textId="1914B665" w:rsidR="00D34251" w:rsidRPr="00F3025F" w:rsidRDefault="00D34251" w:rsidP="009506CD">
      <w:pPr>
        <w:widowControl w:val="0"/>
        <w:spacing w:after="0" w:line="240" w:lineRule="auto"/>
        <w:ind w:firstLine="284"/>
        <w:jc w:val="both"/>
        <w:rPr>
          <w:rFonts w:ascii="Garamond" w:hAnsi="Garamond"/>
          <w:sz w:val="24"/>
          <w:szCs w:val="24"/>
        </w:rPr>
      </w:pPr>
      <w:r w:rsidRPr="00F3025F">
        <w:rPr>
          <w:rFonts w:ascii="Garamond" w:hAnsi="Garamond"/>
          <w:sz w:val="24"/>
          <w:szCs w:val="24"/>
        </w:rPr>
        <w:t>b) Kur</w:t>
      </w:r>
      <w:r w:rsidR="00B61D1A" w:rsidRPr="00F3025F">
        <w:rPr>
          <w:rFonts w:ascii="Garamond" w:hAnsi="Garamond"/>
          <w:sz w:val="24"/>
          <w:szCs w:val="24"/>
        </w:rPr>
        <w:t xml:space="preserve"> një </w:t>
      </w:r>
      <w:r w:rsidRPr="00F3025F">
        <w:rPr>
          <w:rFonts w:ascii="Garamond" w:hAnsi="Garamond"/>
          <w:sz w:val="24"/>
          <w:szCs w:val="24"/>
        </w:rPr>
        <w:t>organizate</w:t>
      </w:r>
      <w:r w:rsidR="00360584" w:rsidRPr="00F3025F">
        <w:rPr>
          <w:rFonts w:ascii="Garamond" w:hAnsi="Garamond"/>
          <w:sz w:val="24"/>
          <w:szCs w:val="24"/>
        </w:rPr>
        <w:t xml:space="preserve"> dëshiro</w:t>
      </w:r>
      <w:r w:rsidRPr="00F3025F">
        <w:rPr>
          <w:rFonts w:ascii="Garamond" w:hAnsi="Garamond"/>
          <w:sz w:val="24"/>
          <w:szCs w:val="24"/>
        </w:rPr>
        <w:t>n t</w:t>
      </w:r>
      <w:r w:rsidR="00690F31" w:rsidRPr="00F3025F">
        <w:rPr>
          <w:rFonts w:ascii="Garamond" w:hAnsi="Garamond"/>
          <w:sz w:val="24"/>
          <w:szCs w:val="24"/>
        </w:rPr>
        <w:t>ë</w:t>
      </w:r>
      <w:r w:rsidRPr="00F3025F">
        <w:rPr>
          <w:rFonts w:ascii="Garamond" w:hAnsi="Garamond"/>
          <w:sz w:val="24"/>
          <w:szCs w:val="24"/>
        </w:rPr>
        <w:t xml:space="preserve"> </w:t>
      </w:r>
      <w:r w:rsidR="00581832" w:rsidRPr="00F3025F">
        <w:rPr>
          <w:rFonts w:ascii="Garamond" w:hAnsi="Garamond"/>
          <w:sz w:val="24"/>
          <w:szCs w:val="24"/>
        </w:rPr>
        <w:t>përdor</w:t>
      </w:r>
      <w:r w:rsidR="00690F31" w:rsidRPr="00F3025F">
        <w:rPr>
          <w:rFonts w:ascii="Garamond" w:hAnsi="Garamond"/>
          <w:sz w:val="24"/>
          <w:szCs w:val="24"/>
        </w:rPr>
        <w:t>ë</w:t>
      </w:r>
      <w:r w:rsidRPr="00F3025F">
        <w:rPr>
          <w:rFonts w:ascii="Garamond" w:hAnsi="Garamond"/>
          <w:sz w:val="24"/>
          <w:szCs w:val="24"/>
        </w:rPr>
        <w:t xml:space="preserve"> mjete </w:t>
      </w:r>
      <w:r w:rsidR="009228B5" w:rsidRPr="00F3025F">
        <w:rPr>
          <w:rFonts w:ascii="Garamond" w:hAnsi="Garamond"/>
          <w:sz w:val="24"/>
          <w:szCs w:val="24"/>
        </w:rPr>
        <w:t>përputhshmërie</w:t>
      </w:r>
      <w:r w:rsidRPr="00F3025F">
        <w:rPr>
          <w:rFonts w:ascii="Garamond" w:hAnsi="Garamond"/>
          <w:sz w:val="24"/>
          <w:szCs w:val="24"/>
        </w:rPr>
        <w:t xml:space="preserve"> alternative</w:t>
      </w:r>
      <w:r w:rsidR="004B1B1B" w:rsidRPr="00F3025F">
        <w:rPr>
          <w:rFonts w:ascii="Garamond" w:hAnsi="Garamond"/>
          <w:sz w:val="24"/>
          <w:szCs w:val="24"/>
        </w:rPr>
        <w:t>,</w:t>
      </w:r>
      <w:r w:rsidR="00AF0667" w:rsidRPr="00F3025F">
        <w:rPr>
          <w:rFonts w:ascii="Garamond" w:hAnsi="Garamond"/>
          <w:sz w:val="24"/>
          <w:szCs w:val="24"/>
        </w:rPr>
        <w:t xml:space="preserve"> </w:t>
      </w:r>
      <w:r w:rsidRPr="00F3025F">
        <w:rPr>
          <w:rFonts w:ascii="Garamond" w:hAnsi="Garamond"/>
          <w:sz w:val="24"/>
          <w:szCs w:val="24"/>
        </w:rPr>
        <w:t>ajo duhet,</w:t>
      </w:r>
      <w:r w:rsidR="009B6C6B" w:rsidRPr="00F3025F">
        <w:rPr>
          <w:rFonts w:ascii="Garamond" w:hAnsi="Garamond"/>
          <w:sz w:val="24"/>
          <w:szCs w:val="24"/>
        </w:rPr>
        <w:t xml:space="preserve"> </w:t>
      </w:r>
      <w:r w:rsidRPr="00F3025F">
        <w:rPr>
          <w:rFonts w:ascii="Garamond" w:hAnsi="Garamond"/>
          <w:sz w:val="24"/>
          <w:szCs w:val="24"/>
        </w:rPr>
        <w:t>para implementimit</w:t>
      </w:r>
      <w:r w:rsidR="0056740D" w:rsidRPr="00F3025F">
        <w:rPr>
          <w:rFonts w:ascii="Garamond" w:hAnsi="Garamond"/>
          <w:sz w:val="24"/>
          <w:szCs w:val="24"/>
        </w:rPr>
        <w:t xml:space="preserve"> të saj</w:t>
      </w:r>
      <w:r w:rsidRPr="00F3025F">
        <w:rPr>
          <w:rFonts w:ascii="Garamond" w:hAnsi="Garamond"/>
          <w:sz w:val="24"/>
          <w:szCs w:val="24"/>
        </w:rPr>
        <w:t>,</w:t>
      </w:r>
      <w:r w:rsidR="009228B5" w:rsidRPr="00F3025F">
        <w:rPr>
          <w:rFonts w:ascii="Garamond" w:hAnsi="Garamond"/>
          <w:sz w:val="24"/>
          <w:szCs w:val="24"/>
        </w:rPr>
        <w:t xml:space="preserve"> </w:t>
      </w:r>
      <w:r w:rsidRPr="00F3025F">
        <w:rPr>
          <w:rFonts w:ascii="Garamond" w:hAnsi="Garamond"/>
          <w:sz w:val="24"/>
          <w:szCs w:val="24"/>
        </w:rPr>
        <w:t>q</w:t>
      </w:r>
      <w:r w:rsidR="009228B5" w:rsidRPr="00F3025F">
        <w:rPr>
          <w:rFonts w:ascii="Garamond" w:hAnsi="Garamond"/>
          <w:sz w:val="24"/>
          <w:szCs w:val="24"/>
        </w:rPr>
        <w:t>ë</w:t>
      </w:r>
      <w:r w:rsidRPr="00F3025F">
        <w:rPr>
          <w:rFonts w:ascii="Garamond" w:hAnsi="Garamond"/>
          <w:sz w:val="24"/>
          <w:szCs w:val="24"/>
        </w:rPr>
        <w:t xml:space="preserve"> t</w:t>
      </w:r>
      <w:r w:rsidR="00FD54A7" w:rsidRPr="00F3025F">
        <w:rPr>
          <w:rFonts w:ascii="Garamond" w:hAnsi="Garamond"/>
          <w:sz w:val="24"/>
          <w:szCs w:val="24"/>
        </w:rPr>
        <w:t>’</w:t>
      </w:r>
      <w:r w:rsidRPr="00F3025F">
        <w:rPr>
          <w:rFonts w:ascii="Garamond" w:hAnsi="Garamond"/>
          <w:sz w:val="24"/>
          <w:szCs w:val="24"/>
        </w:rPr>
        <w:t>i siguroj</w:t>
      </w:r>
      <w:r w:rsidR="00AF0667" w:rsidRPr="00F3025F">
        <w:rPr>
          <w:rFonts w:ascii="Garamond" w:hAnsi="Garamond"/>
          <w:sz w:val="24"/>
          <w:szCs w:val="24"/>
        </w:rPr>
        <w:t>ë</w:t>
      </w:r>
      <w:r w:rsidRPr="00F3025F">
        <w:rPr>
          <w:rFonts w:ascii="Garamond" w:hAnsi="Garamond"/>
          <w:sz w:val="24"/>
          <w:szCs w:val="24"/>
        </w:rPr>
        <w:t xml:space="preserve"> </w:t>
      </w:r>
      <w:r w:rsidR="00940902" w:rsidRPr="00F3025F">
        <w:rPr>
          <w:rFonts w:ascii="Garamond" w:hAnsi="Garamond"/>
          <w:sz w:val="24"/>
          <w:szCs w:val="24"/>
        </w:rPr>
        <w:t xml:space="preserve">Autoritetit të Aviacionit </w:t>
      </w:r>
      <w:r w:rsidRPr="00F3025F">
        <w:rPr>
          <w:rFonts w:ascii="Garamond" w:hAnsi="Garamond"/>
          <w:sz w:val="24"/>
          <w:szCs w:val="24"/>
        </w:rPr>
        <w:t>Civil Shqiptar</w:t>
      </w:r>
      <w:r w:rsidR="00F2789A" w:rsidRPr="00F3025F">
        <w:rPr>
          <w:rFonts w:ascii="Garamond" w:hAnsi="Garamond"/>
          <w:sz w:val="24"/>
          <w:szCs w:val="24"/>
        </w:rPr>
        <w:t xml:space="preserve"> </w:t>
      </w:r>
      <w:r w:rsidRPr="00F3025F">
        <w:rPr>
          <w:rFonts w:ascii="Garamond" w:hAnsi="Garamond"/>
          <w:sz w:val="24"/>
          <w:szCs w:val="24"/>
        </w:rPr>
        <w:t>nj</w:t>
      </w:r>
      <w:r w:rsidR="00AF0667" w:rsidRPr="00F3025F">
        <w:rPr>
          <w:rFonts w:ascii="Garamond" w:hAnsi="Garamond"/>
          <w:sz w:val="24"/>
          <w:szCs w:val="24"/>
        </w:rPr>
        <w:t>ë</w:t>
      </w:r>
      <w:r w:rsidRPr="00F3025F">
        <w:rPr>
          <w:rFonts w:ascii="Garamond" w:hAnsi="Garamond"/>
          <w:sz w:val="24"/>
          <w:szCs w:val="24"/>
        </w:rPr>
        <w:t xml:space="preserve"> p</w:t>
      </w:r>
      <w:r w:rsidR="00AF0667" w:rsidRPr="00F3025F">
        <w:rPr>
          <w:rFonts w:ascii="Garamond" w:hAnsi="Garamond"/>
          <w:sz w:val="24"/>
          <w:szCs w:val="24"/>
        </w:rPr>
        <w:t>ë</w:t>
      </w:r>
      <w:r w:rsidRPr="00F3025F">
        <w:rPr>
          <w:rFonts w:ascii="Garamond" w:hAnsi="Garamond"/>
          <w:sz w:val="24"/>
          <w:szCs w:val="24"/>
        </w:rPr>
        <w:t>rshkrim t</w:t>
      </w:r>
      <w:r w:rsidR="00AF0667" w:rsidRPr="00F3025F">
        <w:rPr>
          <w:rFonts w:ascii="Garamond" w:hAnsi="Garamond"/>
          <w:sz w:val="24"/>
          <w:szCs w:val="24"/>
        </w:rPr>
        <w:t>ë</w:t>
      </w:r>
      <w:r w:rsidR="00581832" w:rsidRPr="00F3025F">
        <w:rPr>
          <w:rFonts w:ascii="Garamond" w:hAnsi="Garamond"/>
          <w:sz w:val="24"/>
          <w:szCs w:val="24"/>
        </w:rPr>
        <w:t xml:space="preserve"> plotë </w:t>
      </w:r>
      <w:r w:rsidRPr="00F3025F">
        <w:rPr>
          <w:rFonts w:ascii="Garamond" w:hAnsi="Garamond"/>
          <w:sz w:val="24"/>
          <w:szCs w:val="24"/>
        </w:rPr>
        <w:t>t</w:t>
      </w:r>
      <w:r w:rsidR="00AF0667" w:rsidRPr="00F3025F">
        <w:rPr>
          <w:rFonts w:ascii="Garamond" w:hAnsi="Garamond"/>
          <w:sz w:val="24"/>
          <w:szCs w:val="24"/>
        </w:rPr>
        <w:t>ë</w:t>
      </w:r>
      <w:r w:rsidRPr="00F3025F">
        <w:rPr>
          <w:rFonts w:ascii="Garamond" w:hAnsi="Garamond"/>
          <w:sz w:val="24"/>
          <w:szCs w:val="24"/>
        </w:rPr>
        <w:t xml:space="preserve"> mjeteve t</w:t>
      </w:r>
      <w:r w:rsidR="00951853" w:rsidRPr="00F3025F">
        <w:rPr>
          <w:rFonts w:ascii="Garamond" w:hAnsi="Garamond"/>
          <w:sz w:val="24"/>
          <w:szCs w:val="24"/>
        </w:rPr>
        <w:t>ë</w:t>
      </w:r>
      <w:r w:rsidRPr="00F3025F">
        <w:rPr>
          <w:rFonts w:ascii="Garamond" w:hAnsi="Garamond"/>
          <w:sz w:val="24"/>
          <w:szCs w:val="24"/>
        </w:rPr>
        <w:t xml:space="preserve"> </w:t>
      </w:r>
      <w:r w:rsidR="009228B5" w:rsidRPr="00F3025F">
        <w:rPr>
          <w:rFonts w:ascii="Garamond" w:hAnsi="Garamond"/>
          <w:sz w:val="24"/>
          <w:szCs w:val="24"/>
        </w:rPr>
        <w:t>përputhshmërisë</w:t>
      </w:r>
      <w:r w:rsidRPr="00F3025F">
        <w:rPr>
          <w:rFonts w:ascii="Garamond" w:hAnsi="Garamond"/>
          <w:sz w:val="24"/>
          <w:szCs w:val="24"/>
        </w:rPr>
        <w:t xml:space="preserve"> alternative.</w:t>
      </w:r>
      <w:r w:rsidR="00AF0667" w:rsidRPr="00F3025F">
        <w:rPr>
          <w:rFonts w:ascii="Garamond" w:hAnsi="Garamond"/>
          <w:sz w:val="24"/>
          <w:szCs w:val="24"/>
        </w:rPr>
        <w:t xml:space="preserve"> Pë</w:t>
      </w:r>
      <w:r w:rsidRPr="00F3025F">
        <w:rPr>
          <w:rFonts w:ascii="Garamond" w:hAnsi="Garamond"/>
          <w:sz w:val="24"/>
          <w:szCs w:val="24"/>
        </w:rPr>
        <w:t>rshkrimi duhet t</w:t>
      </w:r>
      <w:r w:rsidR="00AF0667" w:rsidRPr="00F3025F">
        <w:rPr>
          <w:rFonts w:ascii="Garamond" w:hAnsi="Garamond"/>
          <w:sz w:val="24"/>
          <w:szCs w:val="24"/>
        </w:rPr>
        <w:t>ë</w:t>
      </w:r>
      <w:r w:rsidRPr="00F3025F">
        <w:rPr>
          <w:rFonts w:ascii="Garamond" w:hAnsi="Garamond"/>
          <w:sz w:val="24"/>
          <w:szCs w:val="24"/>
        </w:rPr>
        <w:t xml:space="preserve"> </w:t>
      </w:r>
      <w:r w:rsidR="00AF0667" w:rsidRPr="00F3025F">
        <w:rPr>
          <w:rFonts w:ascii="Garamond" w:hAnsi="Garamond"/>
          <w:sz w:val="24"/>
          <w:szCs w:val="24"/>
        </w:rPr>
        <w:t>përfshijë</w:t>
      </w:r>
      <w:r w:rsidR="00940902" w:rsidRPr="00F3025F">
        <w:rPr>
          <w:rFonts w:ascii="Garamond" w:hAnsi="Garamond"/>
          <w:sz w:val="24"/>
          <w:szCs w:val="24"/>
        </w:rPr>
        <w:t xml:space="preserve"> çdo </w:t>
      </w:r>
      <w:r w:rsidRPr="00F3025F">
        <w:rPr>
          <w:rFonts w:ascii="Garamond" w:hAnsi="Garamond"/>
          <w:sz w:val="24"/>
          <w:szCs w:val="24"/>
        </w:rPr>
        <w:t>revi</w:t>
      </w:r>
      <w:r w:rsidR="009B6C6B" w:rsidRPr="00F3025F">
        <w:rPr>
          <w:rFonts w:ascii="Garamond" w:hAnsi="Garamond"/>
          <w:sz w:val="24"/>
          <w:szCs w:val="24"/>
        </w:rPr>
        <w:t>z</w:t>
      </w:r>
      <w:r w:rsidRPr="00F3025F">
        <w:rPr>
          <w:rFonts w:ascii="Garamond" w:hAnsi="Garamond"/>
          <w:sz w:val="24"/>
          <w:szCs w:val="24"/>
        </w:rPr>
        <w:t>ion t</w:t>
      </w:r>
      <w:r w:rsidR="00AF0667" w:rsidRPr="00F3025F">
        <w:rPr>
          <w:rFonts w:ascii="Garamond" w:hAnsi="Garamond"/>
          <w:sz w:val="24"/>
          <w:szCs w:val="24"/>
        </w:rPr>
        <w:t>ë</w:t>
      </w:r>
      <w:r w:rsidRPr="00F3025F">
        <w:rPr>
          <w:rFonts w:ascii="Garamond" w:hAnsi="Garamond"/>
          <w:sz w:val="24"/>
          <w:szCs w:val="24"/>
        </w:rPr>
        <w:t xml:space="preserve"> manualeve ose procedurave</w:t>
      </w:r>
      <w:r w:rsidR="00F536B0" w:rsidRPr="00F3025F">
        <w:rPr>
          <w:rFonts w:ascii="Garamond" w:hAnsi="Garamond"/>
          <w:sz w:val="24"/>
          <w:szCs w:val="24"/>
        </w:rPr>
        <w:t xml:space="preserve"> që </w:t>
      </w:r>
      <w:r w:rsidRPr="00F3025F">
        <w:rPr>
          <w:rFonts w:ascii="Garamond" w:hAnsi="Garamond"/>
          <w:sz w:val="24"/>
          <w:szCs w:val="24"/>
        </w:rPr>
        <w:t>mund t</w:t>
      </w:r>
      <w:r w:rsidR="00AF0667" w:rsidRPr="00F3025F">
        <w:rPr>
          <w:rFonts w:ascii="Garamond" w:hAnsi="Garamond"/>
          <w:sz w:val="24"/>
          <w:szCs w:val="24"/>
        </w:rPr>
        <w:t>ë</w:t>
      </w:r>
      <w:r w:rsidRPr="00F3025F">
        <w:rPr>
          <w:rFonts w:ascii="Garamond" w:hAnsi="Garamond"/>
          <w:sz w:val="24"/>
          <w:szCs w:val="24"/>
        </w:rPr>
        <w:t xml:space="preserve"> jen</w:t>
      </w:r>
      <w:r w:rsidR="00AF0667" w:rsidRPr="00F3025F">
        <w:rPr>
          <w:rFonts w:ascii="Garamond" w:hAnsi="Garamond"/>
          <w:sz w:val="24"/>
          <w:szCs w:val="24"/>
        </w:rPr>
        <w:t>ë</w:t>
      </w:r>
      <w:r w:rsidRPr="00F3025F">
        <w:rPr>
          <w:rFonts w:ascii="Garamond" w:hAnsi="Garamond"/>
          <w:sz w:val="24"/>
          <w:szCs w:val="24"/>
        </w:rPr>
        <w:t xml:space="preserve"> </w:t>
      </w:r>
      <w:r w:rsidR="00AF0667" w:rsidRPr="00F3025F">
        <w:rPr>
          <w:rFonts w:ascii="Garamond" w:hAnsi="Garamond"/>
          <w:sz w:val="24"/>
          <w:szCs w:val="24"/>
        </w:rPr>
        <w:t>p</w:t>
      </w:r>
      <w:r w:rsidR="00951853" w:rsidRPr="00F3025F">
        <w:rPr>
          <w:rFonts w:ascii="Garamond" w:hAnsi="Garamond"/>
          <w:sz w:val="24"/>
          <w:szCs w:val="24"/>
        </w:rPr>
        <w:t>ë</w:t>
      </w:r>
      <w:r w:rsidR="00AF0667" w:rsidRPr="00F3025F">
        <w:rPr>
          <w:rFonts w:ascii="Garamond" w:hAnsi="Garamond"/>
          <w:sz w:val="24"/>
          <w:szCs w:val="24"/>
        </w:rPr>
        <w:t>rkatë</w:t>
      </w:r>
      <w:r w:rsidRPr="00F3025F">
        <w:rPr>
          <w:rFonts w:ascii="Garamond" w:hAnsi="Garamond"/>
          <w:sz w:val="24"/>
          <w:szCs w:val="24"/>
        </w:rPr>
        <w:t>se,</w:t>
      </w:r>
      <w:r w:rsidR="00AF0667" w:rsidRPr="00F3025F">
        <w:rPr>
          <w:rFonts w:ascii="Garamond" w:hAnsi="Garamond"/>
          <w:sz w:val="24"/>
          <w:szCs w:val="24"/>
        </w:rPr>
        <w:t xml:space="preserve"> </w:t>
      </w:r>
      <w:r w:rsidRPr="00F3025F">
        <w:rPr>
          <w:rFonts w:ascii="Garamond" w:hAnsi="Garamond"/>
          <w:sz w:val="24"/>
          <w:szCs w:val="24"/>
        </w:rPr>
        <w:t>si edhe nj</w:t>
      </w:r>
      <w:r w:rsidR="00AF0667" w:rsidRPr="00F3025F">
        <w:rPr>
          <w:rFonts w:ascii="Garamond" w:hAnsi="Garamond"/>
          <w:sz w:val="24"/>
          <w:szCs w:val="24"/>
        </w:rPr>
        <w:t>ë</w:t>
      </w:r>
      <w:r w:rsidRPr="00F3025F">
        <w:rPr>
          <w:rFonts w:ascii="Garamond" w:hAnsi="Garamond"/>
          <w:sz w:val="24"/>
          <w:szCs w:val="24"/>
        </w:rPr>
        <w:t xml:space="preserve"> vler</w:t>
      </w:r>
      <w:r w:rsidR="00AF0667" w:rsidRPr="00F3025F">
        <w:rPr>
          <w:rFonts w:ascii="Garamond" w:hAnsi="Garamond"/>
          <w:sz w:val="24"/>
          <w:szCs w:val="24"/>
        </w:rPr>
        <w:t>ë</w:t>
      </w:r>
      <w:r w:rsidRPr="00F3025F">
        <w:rPr>
          <w:rFonts w:ascii="Garamond" w:hAnsi="Garamond"/>
          <w:sz w:val="24"/>
          <w:szCs w:val="24"/>
        </w:rPr>
        <w:t>sim</w:t>
      </w:r>
      <w:r w:rsidR="00F536B0" w:rsidRPr="00F3025F">
        <w:rPr>
          <w:rFonts w:ascii="Garamond" w:hAnsi="Garamond"/>
          <w:sz w:val="24"/>
          <w:szCs w:val="24"/>
        </w:rPr>
        <w:t xml:space="preserve"> që </w:t>
      </w:r>
      <w:r w:rsidR="00B61D1A" w:rsidRPr="00F3025F">
        <w:rPr>
          <w:rFonts w:ascii="Garamond" w:hAnsi="Garamond"/>
          <w:sz w:val="24"/>
          <w:szCs w:val="24"/>
        </w:rPr>
        <w:t>demonstr</w:t>
      </w:r>
      <w:r w:rsidRPr="00F3025F">
        <w:rPr>
          <w:rFonts w:ascii="Garamond" w:hAnsi="Garamond"/>
          <w:sz w:val="24"/>
          <w:szCs w:val="24"/>
        </w:rPr>
        <w:t>on</w:t>
      </w:r>
      <w:r w:rsidR="00F536B0" w:rsidRPr="00F3025F">
        <w:rPr>
          <w:rFonts w:ascii="Garamond" w:hAnsi="Garamond"/>
          <w:sz w:val="24"/>
          <w:szCs w:val="24"/>
        </w:rPr>
        <w:t xml:space="preserve"> që </w:t>
      </w:r>
      <w:r w:rsidR="00AF0667" w:rsidRPr="00F3025F">
        <w:rPr>
          <w:rFonts w:ascii="Garamond" w:hAnsi="Garamond"/>
          <w:sz w:val="24"/>
          <w:szCs w:val="24"/>
        </w:rPr>
        <w:t>kërkesat e udhëzimit të ministrit</w:t>
      </w:r>
      <w:r w:rsidR="00EB60CD" w:rsidRPr="00F3025F">
        <w:rPr>
          <w:rFonts w:ascii="Garamond" w:hAnsi="Garamond"/>
          <w:sz w:val="24"/>
          <w:szCs w:val="24"/>
        </w:rPr>
        <w:t xml:space="preserve"> nr. </w:t>
      </w:r>
      <w:r w:rsidR="00AF0667" w:rsidRPr="00F3025F">
        <w:rPr>
          <w:rFonts w:ascii="Garamond" w:hAnsi="Garamond"/>
          <w:sz w:val="24"/>
          <w:szCs w:val="24"/>
        </w:rPr>
        <w:t>3</w:t>
      </w:r>
      <w:r w:rsidRPr="00F3025F">
        <w:rPr>
          <w:rFonts w:ascii="Garamond" w:hAnsi="Garamond"/>
          <w:sz w:val="24"/>
          <w:szCs w:val="24"/>
        </w:rPr>
        <w:t>,</w:t>
      </w:r>
      <w:r w:rsidR="00AF0667" w:rsidRPr="00F3025F">
        <w:rPr>
          <w:rFonts w:ascii="Garamond" w:hAnsi="Garamond"/>
          <w:sz w:val="24"/>
          <w:szCs w:val="24"/>
        </w:rPr>
        <w:t xml:space="preserve"> </w:t>
      </w:r>
      <w:r w:rsidRPr="00F3025F">
        <w:rPr>
          <w:rFonts w:ascii="Garamond" w:hAnsi="Garamond"/>
          <w:sz w:val="24"/>
          <w:szCs w:val="24"/>
        </w:rPr>
        <w:t>dat</w:t>
      </w:r>
      <w:r w:rsidR="00AF0667" w:rsidRPr="00F3025F">
        <w:rPr>
          <w:rFonts w:ascii="Garamond" w:hAnsi="Garamond"/>
          <w:sz w:val="24"/>
          <w:szCs w:val="24"/>
        </w:rPr>
        <w:t>ë</w:t>
      </w:r>
      <w:r w:rsidRPr="00F3025F">
        <w:rPr>
          <w:rFonts w:ascii="Garamond" w:hAnsi="Garamond"/>
          <w:sz w:val="24"/>
          <w:szCs w:val="24"/>
        </w:rPr>
        <w:t xml:space="preserve"> </w:t>
      </w:r>
      <w:r w:rsidR="00900984" w:rsidRPr="00F3025F">
        <w:rPr>
          <w:rFonts w:ascii="Garamond" w:hAnsi="Garamond"/>
          <w:sz w:val="24"/>
          <w:szCs w:val="24"/>
        </w:rPr>
        <w:t>7.2.2011</w:t>
      </w:r>
      <w:r w:rsidRPr="00F3025F">
        <w:rPr>
          <w:rFonts w:ascii="Garamond" w:hAnsi="Garamond"/>
          <w:sz w:val="24"/>
          <w:szCs w:val="24"/>
        </w:rPr>
        <w:t xml:space="preserve"> ―</w:t>
      </w:r>
      <w:r w:rsidR="00AF0667" w:rsidRPr="00F3025F">
        <w:rPr>
          <w:rFonts w:ascii="Garamond" w:hAnsi="Garamond"/>
          <w:sz w:val="24"/>
          <w:szCs w:val="24"/>
        </w:rPr>
        <w:t xml:space="preserve"> </w:t>
      </w:r>
      <w:r w:rsidRPr="00F3025F">
        <w:rPr>
          <w:rFonts w:ascii="Garamond" w:hAnsi="Garamond"/>
          <w:sz w:val="24"/>
          <w:szCs w:val="24"/>
        </w:rPr>
        <w:t>P</w:t>
      </w:r>
      <w:r w:rsidR="00006A2C" w:rsidRPr="00F3025F">
        <w:rPr>
          <w:rFonts w:ascii="Garamond" w:hAnsi="Garamond"/>
          <w:sz w:val="24"/>
          <w:szCs w:val="24"/>
        </w:rPr>
        <w:t>ë</w:t>
      </w:r>
      <w:r w:rsidRPr="00F3025F">
        <w:rPr>
          <w:rFonts w:ascii="Garamond" w:hAnsi="Garamond"/>
          <w:sz w:val="24"/>
          <w:szCs w:val="24"/>
        </w:rPr>
        <w:t xml:space="preserve">r rregullat e </w:t>
      </w:r>
      <w:r w:rsidR="00B10575" w:rsidRPr="00F3025F">
        <w:rPr>
          <w:rFonts w:ascii="Garamond" w:hAnsi="Garamond"/>
          <w:sz w:val="24"/>
          <w:szCs w:val="24"/>
        </w:rPr>
        <w:t>përbashkët</w:t>
      </w:r>
      <w:r w:rsidRPr="00F3025F">
        <w:rPr>
          <w:rFonts w:ascii="Garamond" w:hAnsi="Garamond"/>
          <w:sz w:val="24"/>
          <w:szCs w:val="24"/>
        </w:rPr>
        <w:t>a</w:t>
      </w:r>
      <w:r w:rsidR="00F2789A" w:rsidRPr="00F3025F">
        <w:rPr>
          <w:rFonts w:ascii="Garamond" w:hAnsi="Garamond"/>
          <w:sz w:val="24"/>
          <w:szCs w:val="24"/>
        </w:rPr>
        <w:t xml:space="preserve"> në </w:t>
      </w:r>
      <w:r w:rsidRPr="00F3025F">
        <w:rPr>
          <w:rFonts w:ascii="Garamond" w:hAnsi="Garamond"/>
          <w:sz w:val="24"/>
          <w:szCs w:val="24"/>
        </w:rPr>
        <w:t>fush</w:t>
      </w:r>
      <w:r w:rsidR="00AF0667" w:rsidRPr="00F3025F">
        <w:rPr>
          <w:rFonts w:ascii="Garamond" w:hAnsi="Garamond"/>
          <w:sz w:val="24"/>
          <w:szCs w:val="24"/>
        </w:rPr>
        <w:t>ë</w:t>
      </w:r>
      <w:r w:rsidRPr="00F3025F">
        <w:rPr>
          <w:rFonts w:ascii="Garamond" w:hAnsi="Garamond"/>
          <w:sz w:val="24"/>
          <w:szCs w:val="24"/>
        </w:rPr>
        <w:t>n e Aviacionit Civil</w:t>
      </w:r>
      <w:r w:rsidRPr="00F3025F">
        <w:rPr>
          <w:sz w:val="24"/>
          <w:szCs w:val="24"/>
        </w:rPr>
        <w:t>‖</w:t>
      </w:r>
      <w:r w:rsidRPr="00F3025F">
        <w:rPr>
          <w:rFonts w:ascii="Garamond" w:hAnsi="Garamond"/>
          <w:sz w:val="24"/>
          <w:szCs w:val="24"/>
        </w:rPr>
        <w:t xml:space="preserve"> dhe </w:t>
      </w:r>
      <w:r w:rsidR="00AF0667" w:rsidRPr="00F3025F">
        <w:rPr>
          <w:rFonts w:ascii="Garamond" w:hAnsi="Garamond"/>
          <w:sz w:val="24"/>
          <w:szCs w:val="24"/>
        </w:rPr>
        <w:t>r</w:t>
      </w:r>
      <w:r w:rsidRPr="00F3025F">
        <w:rPr>
          <w:rFonts w:ascii="Garamond" w:hAnsi="Garamond"/>
          <w:sz w:val="24"/>
          <w:szCs w:val="24"/>
        </w:rPr>
        <w:t>regullat implementuese</w:t>
      </w:r>
      <w:r w:rsidR="0056740D" w:rsidRPr="00F3025F">
        <w:rPr>
          <w:rFonts w:ascii="Garamond" w:hAnsi="Garamond"/>
          <w:sz w:val="24"/>
          <w:szCs w:val="24"/>
        </w:rPr>
        <w:t xml:space="preserve"> të tij </w:t>
      </w:r>
      <w:r w:rsidRPr="00F3025F">
        <w:rPr>
          <w:rFonts w:ascii="Garamond" w:hAnsi="Garamond"/>
          <w:sz w:val="24"/>
          <w:szCs w:val="24"/>
        </w:rPr>
        <w:t>jan</w:t>
      </w:r>
      <w:r w:rsidR="00AF0667" w:rsidRPr="00F3025F">
        <w:rPr>
          <w:rFonts w:ascii="Garamond" w:hAnsi="Garamond"/>
          <w:sz w:val="24"/>
          <w:szCs w:val="24"/>
        </w:rPr>
        <w:t>ë</w:t>
      </w:r>
      <w:r w:rsidRPr="00F3025F">
        <w:rPr>
          <w:rFonts w:ascii="Garamond" w:hAnsi="Garamond"/>
          <w:sz w:val="24"/>
          <w:szCs w:val="24"/>
        </w:rPr>
        <w:t xml:space="preserve"> </w:t>
      </w:r>
      <w:r w:rsidR="006E6772" w:rsidRPr="00F3025F">
        <w:rPr>
          <w:rFonts w:ascii="Garamond" w:hAnsi="Garamond"/>
          <w:sz w:val="24"/>
          <w:szCs w:val="24"/>
        </w:rPr>
        <w:t>plotës</w:t>
      </w:r>
      <w:r w:rsidRPr="00F3025F">
        <w:rPr>
          <w:rFonts w:ascii="Garamond" w:hAnsi="Garamond"/>
          <w:sz w:val="24"/>
          <w:szCs w:val="24"/>
        </w:rPr>
        <w:t>uar.</w:t>
      </w:r>
      <w:r w:rsidRPr="00F3025F">
        <w:rPr>
          <w:rFonts w:ascii="Garamond" w:hAnsi="Garamond"/>
          <w:b/>
          <w:sz w:val="24"/>
          <w:szCs w:val="24"/>
        </w:rPr>
        <w:t xml:space="preserve"> </w:t>
      </w:r>
    </w:p>
    <w:p w14:paraId="0E2EE254" w14:textId="28273EE1" w:rsidR="00D34251" w:rsidRPr="00F3025F" w:rsidRDefault="00D34251" w:rsidP="009506CD">
      <w:pPr>
        <w:widowControl w:val="0"/>
        <w:spacing w:after="0" w:line="240" w:lineRule="auto"/>
        <w:ind w:firstLine="284"/>
        <w:jc w:val="both"/>
        <w:rPr>
          <w:rFonts w:ascii="Garamond" w:hAnsi="Garamond"/>
          <w:sz w:val="24"/>
          <w:szCs w:val="24"/>
        </w:rPr>
      </w:pPr>
      <w:r w:rsidRPr="00F3025F">
        <w:rPr>
          <w:rFonts w:ascii="Garamond" w:hAnsi="Garamond"/>
          <w:sz w:val="24"/>
          <w:szCs w:val="24"/>
        </w:rPr>
        <w:t>Organizatat mund t</w:t>
      </w:r>
      <w:r w:rsidR="00006A2C" w:rsidRPr="00F3025F">
        <w:rPr>
          <w:rFonts w:ascii="Garamond" w:hAnsi="Garamond"/>
          <w:sz w:val="24"/>
          <w:szCs w:val="24"/>
        </w:rPr>
        <w:t>ë</w:t>
      </w:r>
      <w:r w:rsidRPr="00F3025F">
        <w:rPr>
          <w:rFonts w:ascii="Garamond" w:hAnsi="Garamond"/>
          <w:sz w:val="24"/>
          <w:szCs w:val="24"/>
        </w:rPr>
        <w:t xml:space="preserve"> implementojn</w:t>
      </w:r>
      <w:r w:rsidR="00006A2C" w:rsidRPr="00F3025F">
        <w:rPr>
          <w:rFonts w:ascii="Garamond" w:hAnsi="Garamond"/>
          <w:sz w:val="24"/>
          <w:szCs w:val="24"/>
        </w:rPr>
        <w:t>ë</w:t>
      </w:r>
      <w:r w:rsidRPr="00F3025F">
        <w:rPr>
          <w:rFonts w:ascii="Garamond" w:hAnsi="Garamond"/>
          <w:sz w:val="24"/>
          <w:szCs w:val="24"/>
        </w:rPr>
        <w:t xml:space="preserve"> k</w:t>
      </w:r>
      <w:r w:rsidR="00006A2C" w:rsidRPr="00F3025F">
        <w:rPr>
          <w:rFonts w:ascii="Garamond" w:hAnsi="Garamond"/>
          <w:sz w:val="24"/>
          <w:szCs w:val="24"/>
        </w:rPr>
        <w:t>ë</w:t>
      </w:r>
      <w:r w:rsidRPr="00F3025F">
        <w:rPr>
          <w:rFonts w:ascii="Garamond" w:hAnsi="Garamond"/>
          <w:sz w:val="24"/>
          <w:szCs w:val="24"/>
        </w:rPr>
        <w:t>to mjete t</w:t>
      </w:r>
      <w:r w:rsidR="00006A2C" w:rsidRPr="00F3025F">
        <w:rPr>
          <w:rFonts w:ascii="Garamond" w:hAnsi="Garamond"/>
          <w:sz w:val="24"/>
          <w:szCs w:val="24"/>
        </w:rPr>
        <w:t>ë</w:t>
      </w:r>
      <w:r w:rsidRPr="00F3025F">
        <w:rPr>
          <w:rFonts w:ascii="Garamond" w:hAnsi="Garamond"/>
          <w:sz w:val="24"/>
          <w:szCs w:val="24"/>
        </w:rPr>
        <w:t xml:space="preserve"> </w:t>
      </w:r>
      <w:r w:rsidR="009228B5" w:rsidRPr="00F3025F">
        <w:rPr>
          <w:rFonts w:ascii="Garamond" w:hAnsi="Garamond"/>
          <w:sz w:val="24"/>
          <w:szCs w:val="24"/>
        </w:rPr>
        <w:t>përputhshmërisë</w:t>
      </w:r>
      <w:r w:rsidRPr="00F3025F">
        <w:rPr>
          <w:rFonts w:ascii="Garamond" w:hAnsi="Garamond"/>
          <w:sz w:val="24"/>
          <w:szCs w:val="24"/>
        </w:rPr>
        <w:t xml:space="preserve"> alternative</w:t>
      </w:r>
      <w:r w:rsidR="0056740D" w:rsidRPr="00F3025F">
        <w:rPr>
          <w:rFonts w:ascii="Garamond" w:hAnsi="Garamond"/>
          <w:sz w:val="24"/>
          <w:szCs w:val="24"/>
        </w:rPr>
        <w:t xml:space="preserve"> të cila</w:t>
      </w:r>
      <w:r w:rsidRPr="00F3025F">
        <w:rPr>
          <w:rFonts w:ascii="Garamond" w:hAnsi="Garamond"/>
          <w:sz w:val="24"/>
          <w:szCs w:val="24"/>
        </w:rPr>
        <w:t>t do t</w:t>
      </w:r>
      <w:r w:rsidR="00FD54A7" w:rsidRPr="00F3025F">
        <w:rPr>
          <w:rFonts w:ascii="Garamond" w:hAnsi="Garamond"/>
          <w:sz w:val="24"/>
          <w:szCs w:val="24"/>
        </w:rPr>
        <w:t>’</w:t>
      </w:r>
      <w:r w:rsidRPr="00F3025F">
        <w:rPr>
          <w:rFonts w:ascii="Garamond" w:hAnsi="Garamond"/>
          <w:sz w:val="24"/>
          <w:szCs w:val="24"/>
        </w:rPr>
        <w:t>i n</w:t>
      </w:r>
      <w:r w:rsidR="00006A2C" w:rsidRPr="00F3025F">
        <w:rPr>
          <w:rFonts w:ascii="Garamond" w:hAnsi="Garamond"/>
          <w:sz w:val="24"/>
          <w:szCs w:val="24"/>
        </w:rPr>
        <w:t>ë</w:t>
      </w:r>
      <w:r w:rsidRPr="00F3025F">
        <w:rPr>
          <w:rFonts w:ascii="Garamond" w:hAnsi="Garamond"/>
          <w:sz w:val="24"/>
          <w:szCs w:val="24"/>
        </w:rPr>
        <w:t>nshtrohen miratimit paraprak nga Autoriteti i Aviacionit Civil Shqiptar dhe pas marrjes s</w:t>
      </w:r>
      <w:r w:rsidR="00AF0667" w:rsidRPr="00F3025F">
        <w:rPr>
          <w:rFonts w:ascii="Garamond" w:hAnsi="Garamond"/>
          <w:sz w:val="24"/>
          <w:szCs w:val="24"/>
        </w:rPr>
        <w:t>ë</w:t>
      </w:r>
      <w:r w:rsidRPr="00F3025F">
        <w:rPr>
          <w:rFonts w:ascii="Garamond" w:hAnsi="Garamond"/>
          <w:sz w:val="24"/>
          <w:szCs w:val="24"/>
        </w:rPr>
        <w:t xml:space="preserve"> njoftimit</w:t>
      </w:r>
      <w:r w:rsidR="00C758B1" w:rsidRPr="00F3025F">
        <w:rPr>
          <w:rFonts w:ascii="Garamond" w:hAnsi="Garamond"/>
          <w:sz w:val="24"/>
          <w:szCs w:val="24"/>
        </w:rPr>
        <w:t xml:space="preserve"> siç </w:t>
      </w:r>
      <w:r w:rsidR="00581832" w:rsidRPr="00F3025F">
        <w:rPr>
          <w:rFonts w:ascii="Garamond" w:hAnsi="Garamond"/>
          <w:sz w:val="24"/>
          <w:szCs w:val="24"/>
        </w:rPr>
        <w:t>përcakt</w:t>
      </w:r>
      <w:r w:rsidRPr="00F3025F">
        <w:rPr>
          <w:rFonts w:ascii="Garamond" w:hAnsi="Garamond"/>
          <w:sz w:val="24"/>
          <w:szCs w:val="24"/>
        </w:rPr>
        <w:t>ohet</w:t>
      </w:r>
      <w:r w:rsidR="00F2789A" w:rsidRPr="00F3025F">
        <w:rPr>
          <w:rFonts w:ascii="Garamond" w:hAnsi="Garamond"/>
          <w:sz w:val="24"/>
          <w:szCs w:val="24"/>
        </w:rPr>
        <w:t xml:space="preserve"> në </w:t>
      </w:r>
      <w:r w:rsidRPr="00F3025F">
        <w:rPr>
          <w:rFonts w:ascii="Garamond" w:hAnsi="Garamond"/>
          <w:sz w:val="24"/>
          <w:szCs w:val="24"/>
        </w:rPr>
        <w:t xml:space="preserve">ARA.GEN.120 pika(d). </w:t>
      </w:r>
    </w:p>
    <w:p w14:paraId="1434DE2E" w14:textId="18B31043" w:rsidR="00D34251" w:rsidRPr="00F3025F" w:rsidRDefault="00D34251" w:rsidP="009506CD">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 ORA.GEN.125 Termat e aprovimeve dhe t</w:t>
      </w:r>
      <w:r w:rsidR="001A50EA" w:rsidRPr="00F3025F">
        <w:rPr>
          <w:rFonts w:ascii="Garamond" w:hAnsi="Garamond"/>
          <w:b/>
          <w:sz w:val="24"/>
          <w:szCs w:val="24"/>
        </w:rPr>
        <w:t>ë</w:t>
      </w:r>
      <w:r w:rsidRPr="00F3025F">
        <w:rPr>
          <w:rFonts w:ascii="Garamond" w:hAnsi="Garamond"/>
          <w:b/>
          <w:sz w:val="24"/>
          <w:szCs w:val="24"/>
        </w:rPr>
        <w:t xml:space="preserve"> privilegjeve t</w:t>
      </w:r>
      <w:r w:rsidR="001A50EA" w:rsidRPr="00F3025F">
        <w:rPr>
          <w:rFonts w:ascii="Garamond" w:hAnsi="Garamond"/>
          <w:b/>
          <w:sz w:val="24"/>
          <w:szCs w:val="24"/>
        </w:rPr>
        <w:t>ë</w:t>
      </w:r>
      <w:r w:rsidR="00B61D1A" w:rsidRPr="00F3025F">
        <w:rPr>
          <w:rFonts w:ascii="Garamond" w:hAnsi="Garamond"/>
          <w:b/>
          <w:sz w:val="24"/>
          <w:szCs w:val="24"/>
        </w:rPr>
        <w:t xml:space="preserve"> një </w:t>
      </w:r>
      <w:r w:rsidRPr="00F3025F">
        <w:rPr>
          <w:rFonts w:ascii="Garamond" w:hAnsi="Garamond"/>
          <w:b/>
          <w:sz w:val="24"/>
          <w:szCs w:val="24"/>
        </w:rPr>
        <w:t xml:space="preserve">organizate </w:t>
      </w:r>
    </w:p>
    <w:p w14:paraId="5FBD7988" w14:textId="5537F6FE" w:rsidR="00D34251" w:rsidRPr="00F3025F" w:rsidRDefault="00D34251" w:rsidP="009506CD">
      <w:pPr>
        <w:widowControl w:val="0"/>
        <w:spacing w:after="0" w:line="240" w:lineRule="auto"/>
        <w:ind w:firstLine="284"/>
        <w:jc w:val="both"/>
        <w:rPr>
          <w:rFonts w:ascii="Garamond" w:hAnsi="Garamond"/>
          <w:sz w:val="24"/>
          <w:szCs w:val="24"/>
        </w:rPr>
      </w:pPr>
      <w:r w:rsidRPr="00F3025F">
        <w:rPr>
          <w:rFonts w:ascii="Garamond" w:hAnsi="Garamond"/>
          <w:sz w:val="24"/>
          <w:szCs w:val="24"/>
        </w:rPr>
        <w:t>Organizata e certifikuar</w:t>
      </w:r>
      <w:r w:rsidR="006E6772" w:rsidRPr="00F3025F">
        <w:rPr>
          <w:rFonts w:ascii="Garamond" w:hAnsi="Garamond"/>
          <w:sz w:val="24"/>
          <w:szCs w:val="24"/>
        </w:rPr>
        <w:t xml:space="preserve"> duhet të </w:t>
      </w:r>
      <w:r w:rsidR="004355FA" w:rsidRPr="00F3025F">
        <w:rPr>
          <w:rFonts w:ascii="Garamond" w:hAnsi="Garamond"/>
          <w:sz w:val="24"/>
          <w:szCs w:val="24"/>
        </w:rPr>
        <w:t>përputh</w:t>
      </w:r>
      <w:r w:rsidRPr="00F3025F">
        <w:rPr>
          <w:rFonts w:ascii="Garamond" w:hAnsi="Garamond"/>
          <w:sz w:val="24"/>
          <w:szCs w:val="24"/>
        </w:rPr>
        <w:t>et me</w:t>
      </w:r>
      <w:r w:rsidR="000D187A" w:rsidRPr="00F3025F">
        <w:rPr>
          <w:rFonts w:ascii="Garamond" w:hAnsi="Garamond"/>
          <w:sz w:val="24"/>
          <w:szCs w:val="24"/>
        </w:rPr>
        <w:t xml:space="preserve"> qëllim</w:t>
      </w:r>
      <w:r w:rsidRPr="00F3025F">
        <w:rPr>
          <w:rFonts w:ascii="Garamond" w:hAnsi="Garamond"/>
          <w:sz w:val="24"/>
          <w:szCs w:val="24"/>
        </w:rPr>
        <w:t xml:space="preserve">in dhe privilegjet e </w:t>
      </w:r>
      <w:r w:rsidR="00581832" w:rsidRPr="00F3025F">
        <w:rPr>
          <w:rFonts w:ascii="Garamond" w:hAnsi="Garamond"/>
          <w:sz w:val="24"/>
          <w:szCs w:val="24"/>
        </w:rPr>
        <w:t>përcakt</w:t>
      </w:r>
      <w:r w:rsidRPr="00F3025F">
        <w:rPr>
          <w:rFonts w:ascii="Garamond" w:hAnsi="Garamond"/>
          <w:sz w:val="24"/>
          <w:szCs w:val="24"/>
        </w:rPr>
        <w:t>uar</w:t>
      </w:r>
      <w:r w:rsidR="00F2789A" w:rsidRPr="00F3025F">
        <w:rPr>
          <w:rFonts w:ascii="Garamond" w:hAnsi="Garamond"/>
          <w:sz w:val="24"/>
          <w:szCs w:val="24"/>
        </w:rPr>
        <w:t xml:space="preserve"> në </w:t>
      </w:r>
      <w:r w:rsidRPr="00F3025F">
        <w:rPr>
          <w:rFonts w:ascii="Garamond" w:hAnsi="Garamond"/>
          <w:sz w:val="24"/>
          <w:szCs w:val="24"/>
        </w:rPr>
        <w:t>termat e aprovuara t</w:t>
      </w:r>
      <w:r w:rsidR="001A50EA" w:rsidRPr="00F3025F">
        <w:rPr>
          <w:rFonts w:ascii="Garamond" w:hAnsi="Garamond"/>
          <w:sz w:val="24"/>
          <w:szCs w:val="24"/>
        </w:rPr>
        <w:t>ë</w:t>
      </w:r>
      <w:r w:rsidRPr="00F3025F">
        <w:rPr>
          <w:rFonts w:ascii="Garamond" w:hAnsi="Garamond"/>
          <w:sz w:val="24"/>
          <w:szCs w:val="24"/>
        </w:rPr>
        <w:t xml:space="preserve"> bashkangjitura</w:t>
      </w:r>
      <w:r w:rsidR="00F2789A" w:rsidRPr="00F3025F">
        <w:rPr>
          <w:rFonts w:ascii="Garamond" w:hAnsi="Garamond"/>
          <w:sz w:val="24"/>
          <w:szCs w:val="24"/>
        </w:rPr>
        <w:t xml:space="preserve"> në </w:t>
      </w:r>
      <w:r w:rsidR="00C01AF8" w:rsidRPr="00F3025F">
        <w:rPr>
          <w:rFonts w:ascii="Garamond" w:hAnsi="Garamond"/>
          <w:sz w:val="24"/>
          <w:szCs w:val="24"/>
        </w:rPr>
        <w:t>certifikatën</w:t>
      </w:r>
      <w:r w:rsidRPr="00F3025F">
        <w:rPr>
          <w:rFonts w:ascii="Garamond" w:hAnsi="Garamond"/>
          <w:sz w:val="24"/>
          <w:szCs w:val="24"/>
        </w:rPr>
        <w:t xml:space="preserve"> e</w:t>
      </w:r>
      <w:r w:rsidR="000D187A" w:rsidRPr="00F3025F">
        <w:rPr>
          <w:rFonts w:ascii="Garamond" w:hAnsi="Garamond"/>
          <w:sz w:val="24"/>
          <w:szCs w:val="24"/>
        </w:rPr>
        <w:t xml:space="preserve"> organizatës</w:t>
      </w:r>
      <w:r w:rsidRPr="00F3025F">
        <w:rPr>
          <w:rFonts w:ascii="Garamond" w:hAnsi="Garamond"/>
          <w:sz w:val="24"/>
          <w:szCs w:val="24"/>
        </w:rPr>
        <w:t xml:space="preserve">. </w:t>
      </w:r>
    </w:p>
    <w:p w14:paraId="3DA428C9" w14:textId="6A36D64B" w:rsidR="00D34251" w:rsidRPr="00F3025F" w:rsidRDefault="00D34251" w:rsidP="009506CD">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r w:rsidRPr="00F3025F">
        <w:rPr>
          <w:rFonts w:ascii="Garamond" w:hAnsi="Garamond"/>
          <w:b/>
          <w:sz w:val="24"/>
          <w:szCs w:val="24"/>
        </w:rPr>
        <w:t>ORA.GEN.130 Ndryshimet</w:t>
      </w:r>
      <w:r w:rsidR="00F2789A" w:rsidRPr="00F3025F">
        <w:rPr>
          <w:rFonts w:ascii="Garamond" w:hAnsi="Garamond"/>
          <w:b/>
          <w:sz w:val="24"/>
          <w:szCs w:val="24"/>
        </w:rPr>
        <w:t xml:space="preserve"> në </w:t>
      </w:r>
      <w:r w:rsidRPr="00F3025F">
        <w:rPr>
          <w:rFonts w:ascii="Garamond" w:hAnsi="Garamond"/>
          <w:b/>
          <w:sz w:val="24"/>
          <w:szCs w:val="24"/>
        </w:rPr>
        <w:t xml:space="preserve">organizata </w:t>
      </w:r>
    </w:p>
    <w:p w14:paraId="4BB1AD54" w14:textId="42EE1874" w:rsidR="00D34251" w:rsidRPr="00F3025F" w:rsidRDefault="00D34251" w:rsidP="009506CD">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00940902" w:rsidRPr="00F3025F">
        <w:rPr>
          <w:rFonts w:ascii="Garamond" w:hAnsi="Garamond"/>
          <w:sz w:val="24"/>
          <w:szCs w:val="24"/>
        </w:rPr>
        <w:t xml:space="preserve"> çdo </w:t>
      </w:r>
      <w:r w:rsidRPr="00F3025F">
        <w:rPr>
          <w:rFonts w:ascii="Garamond" w:hAnsi="Garamond"/>
          <w:sz w:val="24"/>
          <w:szCs w:val="24"/>
        </w:rPr>
        <w:t>ndryshim</w:t>
      </w:r>
      <w:r w:rsidR="00F536B0" w:rsidRPr="00F3025F">
        <w:rPr>
          <w:rFonts w:ascii="Garamond" w:hAnsi="Garamond"/>
          <w:sz w:val="24"/>
          <w:szCs w:val="24"/>
        </w:rPr>
        <w:t xml:space="preserve"> që </w:t>
      </w:r>
      <w:r w:rsidRPr="00F3025F">
        <w:rPr>
          <w:rFonts w:ascii="Garamond" w:hAnsi="Garamond"/>
          <w:sz w:val="24"/>
          <w:szCs w:val="24"/>
        </w:rPr>
        <w:t>ndikon</w:t>
      </w:r>
      <w:r w:rsidR="00F2789A" w:rsidRPr="00F3025F">
        <w:rPr>
          <w:rFonts w:ascii="Garamond" w:hAnsi="Garamond"/>
          <w:sz w:val="24"/>
          <w:szCs w:val="24"/>
        </w:rPr>
        <w:t xml:space="preserve"> në</w:t>
      </w:r>
      <w:r w:rsidR="004B1B1B" w:rsidRPr="00F3025F">
        <w:rPr>
          <w:rFonts w:ascii="Garamond" w:hAnsi="Garamond"/>
          <w:sz w:val="24"/>
          <w:szCs w:val="24"/>
        </w:rPr>
        <w:t>:</w:t>
      </w:r>
      <w:r w:rsidRPr="00F3025F">
        <w:rPr>
          <w:rFonts w:ascii="Garamond" w:hAnsi="Garamond"/>
          <w:b/>
          <w:sz w:val="24"/>
          <w:szCs w:val="24"/>
        </w:rPr>
        <w:t xml:space="preserve"> </w:t>
      </w:r>
    </w:p>
    <w:p w14:paraId="7A533F9C" w14:textId="7C8021C1" w:rsidR="00D34251" w:rsidRPr="00F3025F" w:rsidRDefault="00D34251" w:rsidP="009506CD">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0D187A" w:rsidRPr="00F3025F">
        <w:rPr>
          <w:rFonts w:ascii="Garamond" w:hAnsi="Garamond"/>
          <w:sz w:val="24"/>
          <w:szCs w:val="24"/>
        </w:rPr>
        <w:t xml:space="preserve"> qëllim</w:t>
      </w:r>
      <w:r w:rsidRPr="00F3025F">
        <w:rPr>
          <w:rFonts w:ascii="Garamond" w:hAnsi="Garamond"/>
          <w:sz w:val="24"/>
          <w:szCs w:val="24"/>
        </w:rPr>
        <w:t>in e certifikat</w:t>
      </w:r>
      <w:r w:rsidR="00DD1C4A" w:rsidRPr="00F3025F">
        <w:rPr>
          <w:rFonts w:ascii="Garamond" w:hAnsi="Garamond"/>
          <w:sz w:val="24"/>
          <w:szCs w:val="24"/>
        </w:rPr>
        <w:t>ë</w:t>
      </w:r>
      <w:r w:rsidRPr="00F3025F">
        <w:rPr>
          <w:rFonts w:ascii="Garamond" w:hAnsi="Garamond"/>
          <w:sz w:val="24"/>
          <w:szCs w:val="24"/>
        </w:rPr>
        <w:t>s ose termat e aprovimeve t</w:t>
      </w:r>
      <w:r w:rsidR="00DD1C4A" w:rsidRPr="00F3025F">
        <w:rPr>
          <w:rFonts w:ascii="Garamond" w:hAnsi="Garamond"/>
          <w:sz w:val="24"/>
          <w:szCs w:val="24"/>
        </w:rPr>
        <w:t>ë</w:t>
      </w:r>
      <w:r w:rsidRPr="00F3025F">
        <w:rPr>
          <w:rFonts w:ascii="Garamond" w:hAnsi="Garamond"/>
          <w:sz w:val="24"/>
          <w:szCs w:val="24"/>
        </w:rPr>
        <w:t xml:space="preserve"> nj</w:t>
      </w:r>
      <w:r w:rsidR="00DD1C4A" w:rsidRPr="00F3025F">
        <w:rPr>
          <w:rFonts w:ascii="Garamond" w:hAnsi="Garamond"/>
          <w:sz w:val="24"/>
          <w:szCs w:val="24"/>
        </w:rPr>
        <w:t>ë</w:t>
      </w:r>
      <w:r w:rsidRPr="00F3025F">
        <w:rPr>
          <w:rFonts w:ascii="Garamond" w:hAnsi="Garamond"/>
          <w:sz w:val="24"/>
          <w:szCs w:val="24"/>
        </w:rPr>
        <w:t xml:space="preserve"> organizate; ose</w:t>
      </w:r>
      <w:r w:rsidRPr="00F3025F">
        <w:rPr>
          <w:rFonts w:ascii="Garamond" w:hAnsi="Garamond"/>
          <w:b/>
          <w:sz w:val="24"/>
          <w:szCs w:val="24"/>
        </w:rPr>
        <w:t xml:space="preserve"> </w:t>
      </w:r>
    </w:p>
    <w:p w14:paraId="60848E89" w14:textId="5B7D28E0" w:rsidR="00D34251" w:rsidRPr="00F3025F" w:rsidRDefault="00D34251" w:rsidP="009506CD">
      <w:pPr>
        <w:widowControl w:val="0"/>
        <w:tabs>
          <w:tab w:val="center" w:pos="2088"/>
          <w:tab w:val="center" w:pos="3619"/>
          <w:tab w:val="center" w:pos="6746"/>
          <w:tab w:val="center" w:pos="9611"/>
        </w:tabs>
        <w:spacing w:after="0" w:line="240" w:lineRule="auto"/>
        <w:ind w:firstLine="284"/>
        <w:jc w:val="both"/>
        <w:rPr>
          <w:rFonts w:ascii="Garamond" w:hAnsi="Garamond"/>
          <w:sz w:val="24"/>
          <w:szCs w:val="24"/>
        </w:rPr>
      </w:pPr>
      <w:r w:rsidRPr="00F3025F">
        <w:rPr>
          <w:rFonts w:ascii="Garamond" w:hAnsi="Garamond"/>
          <w:sz w:val="24"/>
          <w:szCs w:val="24"/>
        </w:rPr>
        <w:t>(2)</w:t>
      </w:r>
      <w:r w:rsidR="00940902" w:rsidRPr="00F3025F">
        <w:rPr>
          <w:rFonts w:ascii="Garamond" w:hAnsi="Garamond"/>
          <w:sz w:val="24"/>
          <w:szCs w:val="24"/>
        </w:rPr>
        <w:t xml:space="preserve"> çdo </w:t>
      </w:r>
      <w:r w:rsidRPr="00F3025F">
        <w:rPr>
          <w:rFonts w:ascii="Garamond" w:hAnsi="Garamond"/>
          <w:sz w:val="24"/>
          <w:szCs w:val="24"/>
        </w:rPr>
        <w:t xml:space="preserve">element i </w:t>
      </w:r>
      <w:r w:rsidRPr="00F3025F">
        <w:rPr>
          <w:rFonts w:ascii="Garamond" w:hAnsi="Garamond"/>
          <w:sz w:val="24"/>
          <w:szCs w:val="24"/>
        </w:rPr>
        <w:tab/>
        <w:t xml:space="preserve">sistemit </w:t>
      </w:r>
      <w:r w:rsidRPr="00F3025F">
        <w:rPr>
          <w:rFonts w:ascii="Garamond" w:hAnsi="Garamond"/>
          <w:sz w:val="24"/>
          <w:szCs w:val="24"/>
        </w:rPr>
        <w:tab/>
        <w:t>t</w:t>
      </w:r>
      <w:r w:rsidR="00DD1C4A" w:rsidRPr="00F3025F">
        <w:rPr>
          <w:rFonts w:ascii="Garamond" w:hAnsi="Garamond"/>
          <w:sz w:val="24"/>
          <w:szCs w:val="24"/>
        </w:rPr>
        <w:t>ë</w:t>
      </w:r>
      <w:r w:rsidRPr="00F3025F">
        <w:rPr>
          <w:rFonts w:ascii="Garamond" w:hAnsi="Garamond"/>
          <w:sz w:val="24"/>
          <w:szCs w:val="24"/>
        </w:rPr>
        <w:t xml:space="preserve"> menaxhimit t</w:t>
      </w:r>
      <w:r w:rsidR="001A50EA" w:rsidRPr="00F3025F">
        <w:rPr>
          <w:rFonts w:ascii="Garamond" w:hAnsi="Garamond"/>
          <w:sz w:val="24"/>
          <w:szCs w:val="24"/>
        </w:rPr>
        <w:t>ë</w:t>
      </w:r>
      <w:r w:rsidRPr="00F3025F">
        <w:rPr>
          <w:rFonts w:ascii="Garamond" w:hAnsi="Garamond"/>
          <w:sz w:val="24"/>
          <w:szCs w:val="24"/>
        </w:rPr>
        <w:t xml:space="preserve"> organizatave</w:t>
      </w:r>
      <w:r w:rsidR="00C758B1" w:rsidRPr="00F3025F">
        <w:rPr>
          <w:rFonts w:ascii="Garamond" w:hAnsi="Garamond"/>
          <w:sz w:val="24"/>
          <w:szCs w:val="24"/>
        </w:rPr>
        <w:t xml:space="preserve"> siç</w:t>
      </w:r>
      <w:r w:rsidR="00B10575" w:rsidRPr="00F3025F">
        <w:rPr>
          <w:rFonts w:ascii="Garamond" w:hAnsi="Garamond"/>
          <w:sz w:val="24"/>
          <w:szCs w:val="24"/>
        </w:rPr>
        <w:t xml:space="preserve"> </w:t>
      </w:r>
      <w:r w:rsidR="00622017" w:rsidRPr="00F3025F">
        <w:rPr>
          <w:rFonts w:ascii="Garamond" w:hAnsi="Garamond"/>
          <w:sz w:val="24"/>
          <w:szCs w:val="24"/>
        </w:rPr>
        <w:t>kërkohe</w:t>
      </w:r>
      <w:r w:rsidR="00AA1337" w:rsidRPr="00F3025F">
        <w:rPr>
          <w:rFonts w:ascii="Garamond" w:hAnsi="Garamond"/>
          <w:sz w:val="24"/>
          <w:szCs w:val="24"/>
        </w:rPr>
        <w:t>t</w:t>
      </w:r>
      <w:r w:rsidR="00F2789A" w:rsidRPr="00F3025F">
        <w:rPr>
          <w:rFonts w:ascii="Garamond" w:hAnsi="Garamond"/>
          <w:sz w:val="24"/>
          <w:szCs w:val="24"/>
        </w:rPr>
        <w:t xml:space="preserve"> në </w:t>
      </w:r>
      <w:r w:rsidRPr="00F3025F">
        <w:rPr>
          <w:rFonts w:ascii="Garamond" w:hAnsi="Garamond"/>
          <w:sz w:val="24"/>
          <w:szCs w:val="24"/>
        </w:rPr>
        <w:t>ORA.GEN.200(a)(1) dhe (a) (2),</w:t>
      </w:r>
      <w:r w:rsidRPr="00F3025F">
        <w:rPr>
          <w:rFonts w:ascii="Garamond" w:hAnsi="Garamond"/>
          <w:b/>
          <w:sz w:val="24"/>
          <w:szCs w:val="24"/>
        </w:rPr>
        <w:t xml:space="preserve"> </w:t>
      </w:r>
      <w:r w:rsidRPr="00F3025F">
        <w:rPr>
          <w:rFonts w:ascii="Garamond" w:hAnsi="Garamond"/>
          <w:sz w:val="24"/>
          <w:szCs w:val="24"/>
        </w:rPr>
        <w:t>duhet t</w:t>
      </w:r>
      <w:r w:rsidR="00DD1C4A" w:rsidRPr="00F3025F">
        <w:rPr>
          <w:rFonts w:ascii="Garamond" w:hAnsi="Garamond"/>
          <w:sz w:val="24"/>
          <w:szCs w:val="24"/>
        </w:rPr>
        <w:t>ë</w:t>
      </w:r>
      <w:r w:rsidR="00B10575" w:rsidRPr="00F3025F">
        <w:rPr>
          <w:rFonts w:ascii="Garamond" w:hAnsi="Garamond"/>
          <w:sz w:val="24"/>
          <w:szCs w:val="24"/>
        </w:rPr>
        <w:t xml:space="preserve"> kërk</w:t>
      </w:r>
      <w:r w:rsidRPr="00F3025F">
        <w:rPr>
          <w:rFonts w:ascii="Garamond" w:hAnsi="Garamond"/>
          <w:sz w:val="24"/>
          <w:szCs w:val="24"/>
        </w:rPr>
        <w:t>oj</w:t>
      </w:r>
      <w:r w:rsidR="00DD1C4A" w:rsidRPr="00F3025F">
        <w:rPr>
          <w:rFonts w:ascii="Garamond" w:hAnsi="Garamond"/>
          <w:sz w:val="24"/>
          <w:szCs w:val="24"/>
        </w:rPr>
        <w:t>ë</w:t>
      </w:r>
      <w:r w:rsidRPr="00F3025F">
        <w:rPr>
          <w:rFonts w:ascii="Garamond" w:hAnsi="Garamond"/>
          <w:sz w:val="24"/>
          <w:szCs w:val="24"/>
        </w:rPr>
        <w:t xml:space="preserve"> miratimin paraprak nga Autoriteti i Aviacionit Civil Shqiptar</w:t>
      </w:r>
      <w:r w:rsidR="00940902" w:rsidRPr="00F3025F">
        <w:rPr>
          <w:rFonts w:ascii="Garamond" w:hAnsi="Garamond"/>
          <w:sz w:val="24"/>
          <w:szCs w:val="24"/>
        </w:rPr>
        <w:t>.</w:t>
      </w:r>
      <w:r w:rsidRPr="00F3025F">
        <w:rPr>
          <w:rFonts w:ascii="Garamond" w:hAnsi="Garamond"/>
          <w:sz w:val="24"/>
          <w:szCs w:val="24"/>
        </w:rPr>
        <w:t xml:space="preserve"> </w:t>
      </w:r>
    </w:p>
    <w:p w14:paraId="04097106" w14:textId="304CEB26" w:rsidR="00D34251" w:rsidRPr="00F3025F" w:rsidRDefault="00D34251" w:rsidP="009506CD">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4355FA" w:rsidRPr="00F3025F">
        <w:rPr>
          <w:rFonts w:ascii="Garamond" w:hAnsi="Garamond"/>
          <w:sz w:val="24"/>
          <w:szCs w:val="24"/>
        </w:rPr>
        <w:t xml:space="preserve"> për</w:t>
      </w:r>
      <w:r w:rsidR="00940902" w:rsidRPr="00F3025F">
        <w:rPr>
          <w:rFonts w:ascii="Garamond" w:hAnsi="Garamond"/>
          <w:sz w:val="24"/>
          <w:szCs w:val="24"/>
        </w:rPr>
        <w:t xml:space="preserve"> çdo </w:t>
      </w:r>
      <w:r w:rsidRPr="00F3025F">
        <w:rPr>
          <w:rFonts w:ascii="Garamond" w:hAnsi="Garamond"/>
          <w:sz w:val="24"/>
          <w:szCs w:val="24"/>
        </w:rPr>
        <w:t>ndryshim</w:t>
      </w:r>
      <w:r w:rsidR="00F536B0" w:rsidRPr="00F3025F">
        <w:rPr>
          <w:rFonts w:ascii="Garamond" w:hAnsi="Garamond"/>
          <w:sz w:val="24"/>
          <w:szCs w:val="24"/>
        </w:rPr>
        <w:t xml:space="preserve"> që</w:t>
      </w:r>
      <w:r w:rsidR="00B10575" w:rsidRPr="00F3025F">
        <w:rPr>
          <w:rFonts w:ascii="Garamond" w:hAnsi="Garamond"/>
          <w:sz w:val="24"/>
          <w:szCs w:val="24"/>
        </w:rPr>
        <w:t xml:space="preserve"> kërk</w:t>
      </w:r>
      <w:r w:rsidRPr="00F3025F">
        <w:rPr>
          <w:rFonts w:ascii="Garamond" w:hAnsi="Garamond"/>
          <w:sz w:val="24"/>
          <w:szCs w:val="24"/>
        </w:rPr>
        <w:t>on miratim paraprak</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 xml:space="preserve">je </w:t>
      </w:r>
      <w:r w:rsidR="00DD1C4A" w:rsidRPr="00F3025F">
        <w:rPr>
          <w:rFonts w:ascii="Garamond" w:hAnsi="Garamond"/>
          <w:sz w:val="24"/>
          <w:szCs w:val="24"/>
        </w:rPr>
        <w:t>me udhëzimin e ministrit</w:t>
      </w:r>
      <w:r w:rsidR="00EB60CD" w:rsidRPr="00F3025F">
        <w:rPr>
          <w:rFonts w:ascii="Garamond" w:hAnsi="Garamond"/>
          <w:sz w:val="24"/>
          <w:szCs w:val="24"/>
        </w:rPr>
        <w:t xml:space="preserve"> nr. </w:t>
      </w:r>
      <w:r w:rsidRPr="00F3025F">
        <w:rPr>
          <w:rFonts w:ascii="Garamond" w:hAnsi="Garamond"/>
          <w:sz w:val="24"/>
          <w:szCs w:val="24"/>
        </w:rPr>
        <w:t>3,</w:t>
      </w:r>
      <w:r w:rsidR="00DD1C4A" w:rsidRPr="00F3025F">
        <w:rPr>
          <w:rFonts w:ascii="Garamond" w:hAnsi="Garamond"/>
          <w:sz w:val="24"/>
          <w:szCs w:val="24"/>
        </w:rPr>
        <w:t xml:space="preserve"> </w:t>
      </w:r>
      <w:r w:rsidRPr="00F3025F">
        <w:rPr>
          <w:rFonts w:ascii="Garamond" w:hAnsi="Garamond"/>
          <w:sz w:val="24"/>
          <w:szCs w:val="24"/>
        </w:rPr>
        <w:t>dat</w:t>
      </w:r>
      <w:r w:rsidR="00DD1C4A" w:rsidRPr="00F3025F">
        <w:rPr>
          <w:rFonts w:ascii="Garamond" w:hAnsi="Garamond"/>
          <w:sz w:val="24"/>
          <w:szCs w:val="24"/>
        </w:rPr>
        <w:t>ë</w:t>
      </w:r>
      <w:r w:rsidRPr="00F3025F">
        <w:rPr>
          <w:rFonts w:ascii="Garamond" w:hAnsi="Garamond"/>
          <w:sz w:val="24"/>
          <w:szCs w:val="24"/>
        </w:rPr>
        <w:t xml:space="preserve"> </w:t>
      </w:r>
      <w:r w:rsidR="00900984" w:rsidRPr="00F3025F">
        <w:rPr>
          <w:rFonts w:ascii="Garamond" w:hAnsi="Garamond"/>
          <w:sz w:val="24"/>
          <w:szCs w:val="24"/>
        </w:rPr>
        <w:t>7.2.2011</w:t>
      </w:r>
      <w:r w:rsidRPr="00F3025F">
        <w:rPr>
          <w:rFonts w:ascii="Garamond" w:hAnsi="Garamond"/>
          <w:sz w:val="24"/>
          <w:szCs w:val="24"/>
        </w:rPr>
        <w:t xml:space="preserve"> ―</w:t>
      </w:r>
      <w:r w:rsidR="00DD1C4A" w:rsidRPr="00F3025F">
        <w:rPr>
          <w:rFonts w:ascii="Garamond" w:hAnsi="Garamond"/>
          <w:sz w:val="24"/>
          <w:szCs w:val="24"/>
        </w:rPr>
        <w:t xml:space="preserve"> </w:t>
      </w:r>
      <w:r w:rsidRPr="00F3025F">
        <w:rPr>
          <w:rFonts w:ascii="Garamond" w:hAnsi="Garamond"/>
          <w:sz w:val="24"/>
          <w:szCs w:val="24"/>
        </w:rPr>
        <w:t>P</w:t>
      </w:r>
      <w:r w:rsidR="00DD1C4A" w:rsidRPr="00F3025F">
        <w:rPr>
          <w:rFonts w:ascii="Garamond" w:hAnsi="Garamond"/>
          <w:sz w:val="24"/>
          <w:szCs w:val="24"/>
        </w:rPr>
        <w:t>ë</w:t>
      </w:r>
      <w:r w:rsidRPr="00F3025F">
        <w:rPr>
          <w:rFonts w:ascii="Garamond" w:hAnsi="Garamond"/>
          <w:sz w:val="24"/>
          <w:szCs w:val="24"/>
        </w:rPr>
        <w:t xml:space="preserve">r rregullat e </w:t>
      </w:r>
      <w:r w:rsidR="00B10575" w:rsidRPr="00F3025F">
        <w:rPr>
          <w:rFonts w:ascii="Garamond" w:hAnsi="Garamond"/>
          <w:sz w:val="24"/>
          <w:szCs w:val="24"/>
        </w:rPr>
        <w:t>përbashkët</w:t>
      </w:r>
      <w:r w:rsidRPr="00F3025F">
        <w:rPr>
          <w:rFonts w:ascii="Garamond" w:hAnsi="Garamond"/>
          <w:sz w:val="24"/>
          <w:szCs w:val="24"/>
        </w:rPr>
        <w:t>a</w:t>
      </w:r>
      <w:r w:rsidR="00F2789A" w:rsidRPr="00F3025F">
        <w:rPr>
          <w:rFonts w:ascii="Garamond" w:hAnsi="Garamond"/>
          <w:sz w:val="24"/>
          <w:szCs w:val="24"/>
        </w:rPr>
        <w:t xml:space="preserve"> në</w:t>
      </w:r>
      <w:r w:rsidR="00006A2C" w:rsidRPr="00F3025F">
        <w:rPr>
          <w:rFonts w:ascii="Garamond" w:hAnsi="Garamond"/>
          <w:sz w:val="24"/>
          <w:szCs w:val="24"/>
        </w:rPr>
        <w:t xml:space="preserve"> fushën </w:t>
      </w:r>
      <w:r w:rsidRPr="00F3025F">
        <w:rPr>
          <w:rFonts w:ascii="Garamond" w:hAnsi="Garamond"/>
          <w:sz w:val="24"/>
          <w:szCs w:val="24"/>
        </w:rPr>
        <w:t>e Aviacionit Civil</w:t>
      </w:r>
      <w:r w:rsidRPr="00F3025F">
        <w:rPr>
          <w:sz w:val="24"/>
          <w:szCs w:val="24"/>
        </w:rPr>
        <w:t>‖</w:t>
      </w:r>
      <w:r w:rsidRPr="00F3025F">
        <w:rPr>
          <w:rFonts w:ascii="Garamond" w:hAnsi="Garamond"/>
          <w:sz w:val="24"/>
          <w:szCs w:val="24"/>
        </w:rPr>
        <w:t>dhe</w:t>
      </w:r>
      <w:r w:rsidR="009228B5" w:rsidRPr="00F3025F">
        <w:rPr>
          <w:rFonts w:ascii="Garamond" w:hAnsi="Garamond"/>
          <w:sz w:val="24"/>
          <w:szCs w:val="24"/>
        </w:rPr>
        <w:t xml:space="preserve"> </w:t>
      </w:r>
      <w:r w:rsidRPr="00F3025F">
        <w:rPr>
          <w:rFonts w:ascii="Garamond" w:hAnsi="Garamond"/>
          <w:sz w:val="24"/>
          <w:szCs w:val="24"/>
        </w:rPr>
        <w:t>Rregullat implementuese, organizata duhet t</w:t>
      </w:r>
      <w:r w:rsidR="00DD1C4A" w:rsidRPr="00F3025F">
        <w:rPr>
          <w:rFonts w:ascii="Garamond" w:hAnsi="Garamond"/>
          <w:sz w:val="24"/>
          <w:szCs w:val="24"/>
        </w:rPr>
        <w:t>ë</w:t>
      </w:r>
      <w:r w:rsidRPr="00F3025F">
        <w:rPr>
          <w:rFonts w:ascii="Garamond" w:hAnsi="Garamond"/>
          <w:sz w:val="24"/>
          <w:szCs w:val="24"/>
        </w:rPr>
        <w:t xml:space="preserve"> zbatoj</w:t>
      </w:r>
      <w:r w:rsidR="00DD1C4A" w:rsidRPr="00F3025F">
        <w:rPr>
          <w:rFonts w:ascii="Garamond" w:hAnsi="Garamond"/>
          <w:sz w:val="24"/>
          <w:szCs w:val="24"/>
        </w:rPr>
        <w:t>ë</w:t>
      </w:r>
      <w:r w:rsidRPr="00F3025F">
        <w:rPr>
          <w:rFonts w:ascii="Garamond" w:hAnsi="Garamond"/>
          <w:sz w:val="24"/>
          <w:szCs w:val="24"/>
        </w:rPr>
        <w:t xml:space="preserve"> dhe t</w:t>
      </w:r>
      <w:r w:rsidR="00DD1C4A" w:rsidRPr="00F3025F">
        <w:rPr>
          <w:rFonts w:ascii="Garamond" w:hAnsi="Garamond"/>
          <w:sz w:val="24"/>
          <w:szCs w:val="24"/>
        </w:rPr>
        <w:t>ë</w:t>
      </w:r>
      <w:r w:rsidRPr="00F3025F">
        <w:rPr>
          <w:rFonts w:ascii="Garamond" w:hAnsi="Garamond"/>
          <w:sz w:val="24"/>
          <w:szCs w:val="24"/>
        </w:rPr>
        <w:t xml:space="preserve"> marr</w:t>
      </w:r>
      <w:r w:rsidR="00DD1C4A" w:rsidRPr="00F3025F">
        <w:rPr>
          <w:rFonts w:ascii="Garamond" w:hAnsi="Garamond"/>
          <w:sz w:val="24"/>
          <w:szCs w:val="24"/>
        </w:rPr>
        <w:t>ë</w:t>
      </w:r>
      <w:r w:rsidRPr="00F3025F">
        <w:rPr>
          <w:rFonts w:ascii="Garamond" w:hAnsi="Garamond"/>
          <w:sz w:val="24"/>
          <w:szCs w:val="24"/>
        </w:rPr>
        <w:t xml:space="preserve"> nj</w:t>
      </w:r>
      <w:r w:rsidR="00DD1C4A" w:rsidRPr="00F3025F">
        <w:rPr>
          <w:rFonts w:ascii="Garamond" w:hAnsi="Garamond"/>
          <w:sz w:val="24"/>
          <w:szCs w:val="24"/>
        </w:rPr>
        <w:t>ë</w:t>
      </w:r>
      <w:r w:rsidRPr="00F3025F">
        <w:rPr>
          <w:rFonts w:ascii="Garamond" w:hAnsi="Garamond"/>
          <w:sz w:val="24"/>
          <w:szCs w:val="24"/>
        </w:rPr>
        <w:t xml:space="preserve"> </w:t>
      </w:r>
      <w:r w:rsidR="00581832" w:rsidRPr="00F3025F">
        <w:rPr>
          <w:rFonts w:ascii="Garamond" w:hAnsi="Garamond"/>
          <w:sz w:val="24"/>
          <w:szCs w:val="24"/>
        </w:rPr>
        <w:t>lëshim</w:t>
      </w:r>
      <w:r w:rsidRPr="00F3025F">
        <w:rPr>
          <w:rFonts w:ascii="Garamond" w:hAnsi="Garamond"/>
          <w:sz w:val="24"/>
          <w:szCs w:val="24"/>
        </w:rPr>
        <w:t xml:space="preserve"> t</w:t>
      </w:r>
      <w:r w:rsidR="00DD1C4A" w:rsidRPr="00F3025F">
        <w:rPr>
          <w:rFonts w:ascii="Garamond" w:hAnsi="Garamond"/>
          <w:sz w:val="24"/>
          <w:szCs w:val="24"/>
        </w:rPr>
        <w:t>ë</w:t>
      </w:r>
      <w:r w:rsidRPr="00F3025F">
        <w:rPr>
          <w:rFonts w:ascii="Garamond" w:hAnsi="Garamond"/>
          <w:sz w:val="24"/>
          <w:szCs w:val="24"/>
        </w:rPr>
        <w:t xml:space="preserve"> aprovuar nga Autoriteti i Aviacionit Civil Shqiptar. Aplikimi duhet t</w:t>
      </w:r>
      <w:r w:rsidR="00006A2C" w:rsidRPr="00F3025F">
        <w:rPr>
          <w:rFonts w:ascii="Garamond" w:hAnsi="Garamond"/>
          <w:sz w:val="24"/>
          <w:szCs w:val="24"/>
        </w:rPr>
        <w:t>ë</w:t>
      </w:r>
      <w:r w:rsidRPr="00F3025F">
        <w:rPr>
          <w:rFonts w:ascii="Garamond" w:hAnsi="Garamond"/>
          <w:sz w:val="24"/>
          <w:szCs w:val="24"/>
        </w:rPr>
        <w:t xml:space="preserve"> </w:t>
      </w:r>
      <w:r w:rsidR="00B10575" w:rsidRPr="00F3025F">
        <w:rPr>
          <w:rFonts w:ascii="Garamond" w:hAnsi="Garamond"/>
          <w:sz w:val="24"/>
          <w:szCs w:val="24"/>
        </w:rPr>
        <w:t>dorëz</w:t>
      </w:r>
      <w:r w:rsidRPr="00F3025F">
        <w:rPr>
          <w:rFonts w:ascii="Garamond" w:hAnsi="Garamond"/>
          <w:sz w:val="24"/>
          <w:szCs w:val="24"/>
        </w:rPr>
        <w:t xml:space="preserve">ohet para se </w:t>
      </w:r>
      <w:r w:rsidR="00DD1C4A" w:rsidRPr="00F3025F">
        <w:rPr>
          <w:rFonts w:ascii="Garamond" w:hAnsi="Garamond"/>
          <w:sz w:val="24"/>
          <w:szCs w:val="24"/>
        </w:rPr>
        <w:t>ç</w:t>
      </w:r>
      <w:r w:rsidRPr="00F3025F">
        <w:rPr>
          <w:rFonts w:ascii="Garamond" w:hAnsi="Garamond"/>
          <w:sz w:val="24"/>
          <w:szCs w:val="24"/>
        </w:rPr>
        <w:t>do ndryshim i till</w:t>
      </w:r>
      <w:r w:rsidR="00DD1C4A" w:rsidRPr="00F3025F">
        <w:rPr>
          <w:rFonts w:ascii="Garamond" w:hAnsi="Garamond"/>
          <w:sz w:val="24"/>
          <w:szCs w:val="24"/>
        </w:rPr>
        <w:t>ë</w:t>
      </w:r>
      <w:r w:rsidRPr="00F3025F">
        <w:rPr>
          <w:rFonts w:ascii="Garamond" w:hAnsi="Garamond"/>
          <w:sz w:val="24"/>
          <w:szCs w:val="24"/>
        </w:rPr>
        <w:t xml:space="preserve"> t</w:t>
      </w:r>
      <w:r w:rsidR="00DD1C4A" w:rsidRPr="00F3025F">
        <w:rPr>
          <w:rFonts w:ascii="Garamond" w:hAnsi="Garamond"/>
          <w:sz w:val="24"/>
          <w:szCs w:val="24"/>
        </w:rPr>
        <w:t>ë</w:t>
      </w:r>
      <w:r w:rsidRPr="00F3025F">
        <w:rPr>
          <w:rFonts w:ascii="Garamond" w:hAnsi="Garamond"/>
          <w:sz w:val="24"/>
          <w:szCs w:val="24"/>
        </w:rPr>
        <w:t xml:space="preserve"> b</w:t>
      </w:r>
      <w:r w:rsidR="00DD1C4A" w:rsidRPr="00F3025F">
        <w:rPr>
          <w:rFonts w:ascii="Garamond" w:hAnsi="Garamond"/>
          <w:sz w:val="24"/>
          <w:szCs w:val="24"/>
        </w:rPr>
        <w:t>ë</w:t>
      </w:r>
      <w:r w:rsidRPr="00F3025F">
        <w:rPr>
          <w:rFonts w:ascii="Garamond" w:hAnsi="Garamond"/>
          <w:sz w:val="24"/>
          <w:szCs w:val="24"/>
        </w:rPr>
        <w:t>het,</w:t>
      </w:r>
      <w:r w:rsidR="00F2789A" w:rsidRPr="00F3025F">
        <w:rPr>
          <w:rFonts w:ascii="Garamond" w:hAnsi="Garamond"/>
          <w:sz w:val="24"/>
          <w:szCs w:val="24"/>
        </w:rPr>
        <w:t xml:space="preserve"> në </w:t>
      </w:r>
      <w:r w:rsidRPr="00F3025F">
        <w:rPr>
          <w:rFonts w:ascii="Garamond" w:hAnsi="Garamond"/>
          <w:sz w:val="24"/>
          <w:szCs w:val="24"/>
        </w:rPr>
        <w:t>m</w:t>
      </w:r>
      <w:r w:rsidR="009228B5" w:rsidRPr="00F3025F">
        <w:rPr>
          <w:rFonts w:ascii="Garamond" w:hAnsi="Garamond"/>
          <w:sz w:val="24"/>
          <w:szCs w:val="24"/>
        </w:rPr>
        <w:t>ë</w:t>
      </w:r>
      <w:r w:rsidRPr="00F3025F">
        <w:rPr>
          <w:rFonts w:ascii="Garamond" w:hAnsi="Garamond"/>
          <w:sz w:val="24"/>
          <w:szCs w:val="24"/>
        </w:rPr>
        <w:t>nyr</w:t>
      </w:r>
      <w:r w:rsidR="009228B5" w:rsidRPr="00F3025F">
        <w:rPr>
          <w:rFonts w:ascii="Garamond" w:hAnsi="Garamond"/>
          <w:sz w:val="24"/>
          <w:szCs w:val="24"/>
        </w:rPr>
        <w:t>ë</w:t>
      </w:r>
      <w:r w:rsidR="004355FA" w:rsidRPr="00F3025F">
        <w:rPr>
          <w:rFonts w:ascii="Garamond" w:hAnsi="Garamond"/>
          <w:sz w:val="24"/>
          <w:szCs w:val="24"/>
        </w:rPr>
        <w:t xml:space="preserve"> për </w:t>
      </w:r>
      <w:r w:rsidRPr="00F3025F">
        <w:rPr>
          <w:rFonts w:ascii="Garamond" w:hAnsi="Garamond"/>
          <w:sz w:val="24"/>
          <w:szCs w:val="24"/>
        </w:rPr>
        <w:t>t</w:t>
      </w:r>
      <w:r w:rsidR="00FD54A7" w:rsidRPr="00F3025F">
        <w:rPr>
          <w:rFonts w:ascii="Garamond" w:hAnsi="Garamond"/>
          <w:sz w:val="24"/>
          <w:szCs w:val="24"/>
        </w:rPr>
        <w:t>’</w:t>
      </w:r>
      <w:r w:rsidRPr="00F3025F">
        <w:rPr>
          <w:rFonts w:ascii="Garamond" w:hAnsi="Garamond"/>
          <w:sz w:val="24"/>
          <w:szCs w:val="24"/>
        </w:rPr>
        <w:t>i mund</w:t>
      </w:r>
      <w:r w:rsidR="009228B5" w:rsidRPr="00F3025F">
        <w:rPr>
          <w:rFonts w:ascii="Garamond" w:hAnsi="Garamond"/>
          <w:sz w:val="24"/>
          <w:szCs w:val="24"/>
        </w:rPr>
        <w:t>ë</w:t>
      </w:r>
      <w:r w:rsidRPr="00F3025F">
        <w:rPr>
          <w:rFonts w:ascii="Garamond" w:hAnsi="Garamond"/>
          <w:sz w:val="24"/>
          <w:szCs w:val="24"/>
        </w:rPr>
        <w:t>suar Autoritetit t</w:t>
      </w:r>
      <w:r w:rsidR="00DD1C4A" w:rsidRPr="00F3025F">
        <w:rPr>
          <w:rFonts w:ascii="Garamond" w:hAnsi="Garamond"/>
          <w:sz w:val="24"/>
          <w:szCs w:val="24"/>
        </w:rPr>
        <w:t>ë</w:t>
      </w:r>
      <w:r w:rsidRPr="00F3025F">
        <w:rPr>
          <w:rFonts w:ascii="Garamond" w:hAnsi="Garamond"/>
          <w:sz w:val="24"/>
          <w:szCs w:val="24"/>
        </w:rPr>
        <w:t xml:space="preserve"> Aviacionit Civil Shqiptar</w:t>
      </w:r>
      <w:r w:rsidR="00006A2C" w:rsidRPr="00F3025F">
        <w:rPr>
          <w:rFonts w:ascii="Garamond" w:hAnsi="Garamond"/>
          <w:sz w:val="24"/>
          <w:szCs w:val="24"/>
        </w:rPr>
        <w:t xml:space="preserve"> që të </w:t>
      </w:r>
      <w:r w:rsidR="00581832" w:rsidRPr="00F3025F">
        <w:rPr>
          <w:rFonts w:ascii="Garamond" w:hAnsi="Garamond"/>
          <w:sz w:val="24"/>
          <w:szCs w:val="24"/>
        </w:rPr>
        <w:t>përcakt</w:t>
      </w:r>
      <w:r w:rsidRPr="00F3025F">
        <w:rPr>
          <w:rFonts w:ascii="Garamond" w:hAnsi="Garamond"/>
          <w:sz w:val="24"/>
          <w:szCs w:val="24"/>
        </w:rPr>
        <w:t>oj</w:t>
      </w:r>
      <w:r w:rsidR="00006A2C" w:rsidRPr="00F3025F">
        <w:rPr>
          <w:rFonts w:ascii="Garamond" w:hAnsi="Garamond"/>
          <w:sz w:val="24"/>
          <w:szCs w:val="24"/>
        </w:rPr>
        <w:t>ë</w:t>
      </w:r>
      <w:r w:rsidRPr="00F3025F">
        <w:rPr>
          <w:rFonts w:ascii="Garamond" w:hAnsi="Garamond"/>
          <w:sz w:val="24"/>
          <w:szCs w:val="24"/>
        </w:rPr>
        <w:t xml:space="preserve"> dhe amendoj</w:t>
      </w:r>
      <w:r w:rsidR="00DD1C4A" w:rsidRPr="00F3025F">
        <w:rPr>
          <w:rFonts w:ascii="Garamond" w:hAnsi="Garamond"/>
          <w:sz w:val="24"/>
          <w:szCs w:val="24"/>
        </w:rPr>
        <w:t>ë</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je</w:t>
      </w:r>
      <w:r w:rsidR="00227F3B" w:rsidRPr="00F3025F">
        <w:rPr>
          <w:rFonts w:ascii="Garamond" w:hAnsi="Garamond"/>
          <w:sz w:val="24"/>
          <w:szCs w:val="24"/>
        </w:rPr>
        <w:t xml:space="preserve"> të vazh</w:t>
      </w:r>
      <w:r w:rsidRPr="00F3025F">
        <w:rPr>
          <w:rFonts w:ascii="Garamond" w:hAnsi="Garamond"/>
          <w:sz w:val="24"/>
          <w:szCs w:val="24"/>
        </w:rPr>
        <w:t xml:space="preserve">dueshme </w:t>
      </w:r>
      <w:r w:rsidR="00006A2C" w:rsidRPr="00F3025F">
        <w:rPr>
          <w:rFonts w:ascii="Garamond" w:hAnsi="Garamond"/>
          <w:sz w:val="24"/>
          <w:szCs w:val="24"/>
        </w:rPr>
        <w:t>me udhëzimin e ministrit</w:t>
      </w:r>
      <w:r w:rsidR="00EB60CD" w:rsidRPr="00F3025F">
        <w:rPr>
          <w:rFonts w:ascii="Garamond" w:hAnsi="Garamond"/>
          <w:sz w:val="24"/>
          <w:szCs w:val="24"/>
        </w:rPr>
        <w:t xml:space="preserve"> nr. </w:t>
      </w:r>
      <w:r w:rsidR="00006A2C" w:rsidRPr="00F3025F">
        <w:rPr>
          <w:rFonts w:ascii="Garamond" w:hAnsi="Garamond"/>
          <w:sz w:val="24"/>
          <w:szCs w:val="24"/>
        </w:rPr>
        <w:t xml:space="preserve">3, datë </w:t>
      </w:r>
      <w:r w:rsidR="00900984" w:rsidRPr="00F3025F">
        <w:rPr>
          <w:rFonts w:ascii="Garamond" w:hAnsi="Garamond"/>
          <w:sz w:val="24"/>
          <w:szCs w:val="24"/>
        </w:rPr>
        <w:t>7.2.2011</w:t>
      </w:r>
      <w:r w:rsidRPr="00F3025F">
        <w:rPr>
          <w:rFonts w:ascii="Garamond" w:hAnsi="Garamond"/>
          <w:sz w:val="24"/>
          <w:szCs w:val="24"/>
        </w:rPr>
        <w:t xml:space="preserve"> ―</w:t>
      </w:r>
      <w:r w:rsidR="00006A2C" w:rsidRPr="00F3025F">
        <w:rPr>
          <w:rFonts w:ascii="Garamond" w:hAnsi="Garamond"/>
          <w:sz w:val="24"/>
          <w:szCs w:val="24"/>
        </w:rPr>
        <w:t xml:space="preserve"> </w:t>
      </w:r>
      <w:r w:rsidRPr="00F3025F">
        <w:rPr>
          <w:rFonts w:ascii="Garamond" w:hAnsi="Garamond"/>
          <w:sz w:val="24"/>
          <w:szCs w:val="24"/>
        </w:rPr>
        <w:t>P</w:t>
      </w:r>
      <w:r w:rsidR="00006A2C" w:rsidRPr="00F3025F">
        <w:rPr>
          <w:rFonts w:ascii="Garamond" w:hAnsi="Garamond"/>
          <w:sz w:val="24"/>
          <w:szCs w:val="24"/>
        </w:rPr>
        <w:t>ë</w:t>
      </w:r>
      <w:r w:rsidRPr="00F3025F">
        <w:rPr>
          <w:rFonts w:ascii="Garamond" w:hAnsi="Garamond"/>
          <w:sz w:val="24"/>
          <w:szCs w:val="24"/>
        </w:rPr>
        <w:t xml:space="preserve">r rregullat e </w:t>
      </w:r>
      <w:r w:rsidR="00B10575" w:rsidRPr="00F3025F">
        <w:rPr>
          <w:rFonts w:ascii="Garamond" w:hAnsi="Garamond"/>
          <w:sz w:val="24"/>
          <w:szCs w:val="24"/>
        </w:rPr>
        <w:t>përbashkët</w:t>
      </w:r>
      <w:r w:rsidRPr="00F3025F">
        <w:rPr>
          <w:rFonts w:ascii="Garamond" w:hAnsi="Garamond"/>
          <w:sz w:val="24"/>
          <w:szCs w:val="24"/>
        </w:rPr>
        <w:t>a</w:t>
      </w:r>
      <w:r w:rsidR="00F2789A" w:rsidRPr="00F3025F">
        <w:rPr>
          <w:rFonts w:ascii="Garamond" w:hAnsi="Garamond"/>
          <w:sz w:val="24"/>
          <w:szCs w:val="24"/>
        </w:rPr>
        <w:t xml:space="preserve"> në</w:t>
      </w:r>
      <w:r w:rsidR="00006A2C" w:rsidRPr="00F3025F">
        <w:rPr>
          <w:rFonts w:ascii="Garamond" w:hAnsi="Garamond"/>
          <w:sz w:val="24"/>
          <w:szCs w:val="24"/>
        </w:rPr>
        <w:t xml:space="preserve"> fushën </w:t>
      </w:r>
      <w:r w:rsidRPr="00F3025F">
        <w:rPr>
          <w:rFonts w:ascii="Garamond" w:hAnsi="Garamond"/>
          <w:sz w:val="24"/>
          <w:szCs w:val="24"/>
        </w:rPr>
        <w:t>e Aviacionit Civil</w:t>
      </w:r>
      <w:r w:rsidRPr="00F3025F">
        <w:rPr>
          <w:sz w:val="24"/>
          <w:szCs w:val="24"/>
        </w:rPr>
        <w:t>‖</w:t>
      </w:r>
      <w:r w:rsidRPr="00F3025F">
        <w:rPr>
          <w:rFonts w:ascii="Garamond" w:hAnsi="Garamond"/>
          <w:sz w:val="24"/>
          <w:szCs w:val="24"/>
        </w:rPr>
        <w:t>dhe rregullat implementuese,</w:t>
      </w:r>
      <w:r w:rsidR="009228B5" w:rsidRPr="00F3025F">
        <w:rPr>
          <w:rFonts w:ascii="Garamond" w:hAnsi="Garamond"/>
          <w:sz w:val="24"/>
          <w:szCs w:val="24"/>
        </w:rPr>
        <w:t xml:space="preserve"> </w:t>
      </w:r>
      <w:r w:rsidR="008A750D" w:rsidRPr="00F3025F">
        <w:rPr>
          <w:rFonts w:ascii="Garamond" w:hAnsi="Garamond"/>
          <w:sz w:val="24"/>
          <w:szCs w:val="24"/>
        </w:rPr>
        <w:t>nëse</w:t>
      </w:r>
      <w:r w:rsidRPr="00F3025F">
        <w:rPr>
          <w:rFonts w:ascii="Garamond" w:hAnsi="Garamond"/>
          <w:sz w:val="24"/>
          <w:szCs w:val="24"/>
        </w:rPr>
        <w:t xml:space="preserve"> </w:t>
      </w:r>
      <w:r w:rsidR="004355FA" w:rsidRPr="00F3025F">
        <w:rPr>
          <w:rFonts w:ascii="Garamond" w:hAnsi="Garamond"/>
          <w:sz w:val="24"/>
          <w:szCs w:val="24"/>
        </w:rPr>
        <w:t>është</w:t>
      </w:r>
      <w:r w:rsidRPr="00F3025F">
        <w:rPr>
          <w:rFonts w:ascii="Garamond" w:hAnsi="Garamond"/>
          <w:sz w:val="24"/>
          <w:szCs w:val="24"/>
        </w:rPr>
        <w:t xml:space="preserve"> e nevojshme, </w:t>
      </w:r>
      <w:r w:rsidR="00C01AF8" w:rsidRPr="00F3025F">
        <w:rPr>
          <w:rFonts w:ascii="Garamond" w:hAnsi="Garamond"/>
          <w:sz w:val="24"/>
          <w:szCs w:val="24"/>
        </w:rPr>
        <w:t>certifikatën</w:t>
      </w:r>
      <w:r w:rsidRPr="00F3025F">
        <w:rPr>
          <w:rFonts w:ascii="Garamond" w:hAnsi="Garamond"/>
          <w:sz w:val="24"/>
          <w:szCs w:val="24"/>
        </w:rPr>
        <w:t xml:space="preserve"> e</w:t>
      </w:r>
      <w:r w:rsidR="000D187A" w:rsidRPr="00F3025F">
        <w:rPr>
          <w:rFonts w:ascii="Garamond" w:hAnsi="Garamond"/>
          <w:sz w:val="24"/>
          <w:szCs w:val="24"/>
        </w:rPr>
        <w:t xml:space="preserve"> organizatës</w:t>
      </w:r>
      <w:r w:rsidRPr="00F3025F">
        <w:rPr>
          <w:rFonts w:ascii="Garamond" w:hAnsi="Garamond"/>
          <w:sz w:val="24"/>
          <w:szCs w:val="24"/>
        </w:rPr>
        <w:t xml:space="preserve"> dhe termat </w:t>
      </w:r>
      <w:r w:rsidR="000C57B2" w:rsidRPr="00F3025F">
        <w:rPr>
          <w:rFonts w:ascii="Garamond" w:hAnsi="Garamond"/>
          <w:sz w:val="24"/>
          <w:szCs w:val="24"/>
        </w:rPr>
        <w:t>përkatëse</w:t>
      </w:r>
      <w:r w:rsidRPr="00F3025F">
        <w:rPr>
          <w:rFonts w:ascii="Garamond" w:hAnsi="Garamond"/>
          <w:sz w:val="24"/>
          <w:szCs w:val="24"/>
        </w:rPr>
        <w:t xml:space="preserve"> t</w:t>
      </w:r>
      <w:r w:rsidR="00006A2C" w:rsidRPr="00F3025F">
        <w:rPr>
          <w:rFonts w:ascii="Garamond" w:hAnsi="Garamond"/>
          <w:sz w:val="24"/>
          <w:szCs w:val="24"/>
        </w:rPr>
        <w:t>ë</w:t>
      </w:r>
      <w:r w:rsidRPr="00F3025F">
        <w:rPr>
          <w:rFonts w:ascii="Garamond" w:hAnsi="Garamond"/>
          <w:sz w:val="24"/>
          <w:szCs w:val="24"/>
        </w:rPr>
        <w:t xml:space="preserve"> aprovuara t</w:t>
      </w:r>
      <w:r w:rsidR="001A50EA" w:rsidRPr="00F3025F">
        <w:rPr>
          <w:rFonts w:ascii="Garamond" w:hAnsi="Garamond"/>
          <w:sz w:val="24"/>
          <w:szCs w:val="24"/>
        </w:rPr>
        <w:t>ë</w:t>
      </w:r>
      <w:r w:rsidRPr="00F3025F">
        <w:rPr>
          <w:rFonts w:ascii="Garamond" w:hAnsi="Garamond"/>
          <w:sz w:val="24"/>
          <w:szCs w:val="24"/>
        </w:rPr>
        <w:t xml:space="preserve"> bashk</w:t>
      </w:r>
      <w:r w:rsidR="001A50EA" w:rsidRPr="00F3025F">
        <w:rPr>
          <w:rFonts w:ascii="Garamond" w:hAnsi="Garamond"/>
          <w:sz w:val="24"/>
          <w:szCs w:val="24"/>
        </w:rPr>
        <w:t>ë</w:t>
      </w:r>
      <w:r w:rsidRPr="00F3025F">
        <w:rPr>
          <w:rFonts w:ascii="Garamond" w:hAnsi="Garamond"/>
          <w:sz w:val="24"/>
          <w:szCs w:val="24"/>
        </w:rPr>
        <w:t>ngjitura</w:t>
      </w:r>
      <w:r w:rsidR="00F2789A" w:rsidRPr="00F3025F">
        <w:rPr>
          <w:rFonts w:ascii="Garamond" w:hAnsi="Garamond"/>
          <w:sz w:val="24"/>
          <w:szCs w:val="24"/>
        </w:rPr>
        <w:t xml:space="preserve"> në </w:t>
      </w:r>
      <w:r w:rsidRPr="00F3025F">
        <w:rPr>
          <w:rFonts w:ascii="Garamond" w:hAnsi="Garamond"/>
          <w:sz w:val="24"/>
          <w:szCs w:val="24"/>
        </w:rPr>
        <w:t>t</w:t>
      </w:r>
      <w:r w:rsidR="001A50EA" w:rsidRPr="00F3025F">
        <w:rPr>
          <w:rFonts w:ascii="Garamond" w:hAnsi="Garamond"/>
          <w:sz w:val="24"/>
          <w:szCs w:val="24"/>
        </w:rPr>
        <w:t>ë</w:t>
      </w:r>
      <w:r w:rsidRPr="00F3025F">
        <w:rPr>
          <w:rFonts w:ascii="Garamond" w:hAnsi="Garamond"/>
          <w:sz w:val="24"/>
          <w:szCs w:val="24"/>
        </w:rPr>
        <w:t xml:space="preserve">. </w:t>
      </w:r>
    </w:p>
    <w:p w14:paraId="694C8E0D" w14:textId="4C88EE2D" w:rsidR="00D34251" w:rsidRPr="00F3025F" w:rsidRDefault="00D34251" w:rsidP="009506CD">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Organizata duhet</w:t>
      </w:r>
      <w:r w:rsidR="002C12E6" w:rsidRPr="00F3025F">
        <w:rPr>
          <w:rFonts w:ascii="Garamond" w:hAnsi="Garamond"/>
          <w:sz w:val="24"/>
          <w:szCs w:val="24"/>
        </w:rPr>
        <w:t xml:space="preserve"> t</w:t>
      </w:r>
      <w:r w:rsidR="00FD54A7" w:rsidRPr="00F3025F">
        <w:rPr>
          <w:rFonts w:ascii="Garamond" w:hAnsi="Garamond"/>
          <w:sz w:val="24"/>
          <w:szCs w:val="24"/>
        </w:rPr>
        <w:t>’</w:t>
      </w:r>
      <w:r w:rsidR="002C12E6" w:rsidRPr="00F3025F">
        <w:rPr>
          <w:rFonts w:ascii="Garamond" w:hAnsi="Garamond"/>
          <w:sz w:val="24"/>
          <w:szCs w:val="24"/>
        </w:rPr>
        <w:t xml:space="preserve">i </w:t>
      </w:r>
      <w:r w:rsidRPr="00F3025F">
        <w:rPr>
          <w:rFonts w:ascii="Garamond" w:hAnsi="Garamond"/>
          <w:sz w:val="24"/>
          <w:szCs w:val="24"/>
        </w:rPr>
        <w:t>siguroj</w:t>
      </w:r>
      <w:r w:rsidR="00006A2C" w:rsidRPr="00F3025F">
        <w:rPr>
          <w:rFonts w:ascii="Garamond" w:hAnsi="Garamond"/>
          <w:sz w:val="24"/>
          <w:szCs w:val="24"/>
        </w:rPr>
        <w:t>ë</w:t>
      </w:r>
      <w:r w:rsidRPr="00F3025F">
        <w:rPr>
          <w:rFonts w:ascii="Garamond" w:hAnsi="Garamond"/>
          <w:sz w:val="24"/>
          <w:szCs w:val="24"/>
        </w:rPr>
        <w:t xml:space="preserve"> Autoritetit t</w:t>
      </w:r>
      <w:r w:rsidR="00006A2C" w:rsidRPr="00F3025F">
        <w:rPr>
          <w:rFonts w:ascii="Garamond" w:hAnsi="Garamond"/>
          <w:sz w:val="24"/>
          <w:szCs w:val="24"/>
        </w:rPr>
        <w:t>ë</w:t>
      </w:r>
      <w:r w:rsidRPr="00F3025F">
        <w:rPr>
          <w:rFonts w:ascii="Garamond" w:hAnsi="Garamond"/>
          <w:sz w:val="24"/>
          <w:szCs w:val="24"/>
        </w:rPr>
        <w:t xml:space="preserve"> Aviacionit Civil Shqiptar </w:t>
      </w:r>
      <w:r w:rsidR="00006A2C" w:rsidRPr="00F3025F">
        <w:rPr>
          <w:rFonts w:ascii="Garamond" w:hAnsi="Garamond"/>
          <w:sz w:val="24"/>
          <w:szCs w:val="24"/>
        </w:rPr>
        <w:t>ç</w:t>
      </w:r>
      <w:r w:rsidRPr="00F3025F">
        <w:rPr>
          <w:rFonts w:ascii="Garamond" w:hAnsi="Garamond"/>
          <w:sz w:val="24"/>
          <w:szCs w:val="24"/>
        </w:rPr>
        <w:t xml:space="preserve">do dokumentacion </w:t>
      </w:r>
      <w:r w:rsidR="00EB2F14" w:rsidRPr="00F3025F">
        <w:rPr>
          <w:rFonts w:ascii="Garamond" w:hAnsi="Garamond"/>
          <w:sz w:val="24"/>
          <w:szCs w:val="24"/>
        </w:rPr>
        <w:t>përkatës</w:t>
      </w:r>
      <w:r w:rsidRPr="00F3025F">
        <w:rPr>
          <w:rFonts w:ascii="Garamond" w:hAnsi="Garamond"/>
          <w:sz w:val="24"/>
          <w:szCs w:val="24"/>
        </w:rPr>
        <w:t xml:space="preserve">. </w:t>
      </w:r>
    </w:p>
    <w:p w14:paraId="48C9DCCF" w14:textId="495B8A14" w:rsidR="00D34251" w:rsidRPr="00F3025F" w:rsidRDefault="00D34251" w:rsidP="009506CD">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Ndryshimi duhet t</w:t>
      </w:r>
      <w:r w:rsidR="00006A2C" w:rsidRPr="00F3025F">
        <w:rPr>
          <w:rFonts w:ascii="Garamond" w:hAnsi="Garamond"/>
          <w:sz w:val="24"/>
          <w:szCs w:val="24"/>
        </w:rPr>
        <w:t>ë</w:t>
      </w:r>
      <w:r w:rsidRPr="00F3025F">
        <w:rPr>
          <w:rFonts w:ascii="Garamond" w:hAnsi="Garamond"/>
          <w:sz w:val="24"/>
          <w:szCs w:val="24"/>
        </w:rPr>
        <w:t xml:space="preserve"> implementohet </w:t>
      </w:r>
      <w:r w:rsidR="005E3C33" w:rsidRPr="00F3025F">
        <w:rPr>
          <w:rFonts w:ascii="Garamond" w:hAnsi="Garamond"/>
          <w:sz w:val="24"/>
          <w:szCs w:val="24"/>
        </w:rPr>
        <w:t>vetëm</w:t>
      </w:r>
      <w:r w:rsidRPr="00F3025F">
        <w:rPr>
          <w:rFonts w:ascii="Garamond" w:hAnsi="Garamond"/>
          <w:sz w:val="24"/>
          <w:szCs w:val="24"/>
        </w:rPr>
        <w:t xml:space="preserve"> pas aprovimit final t</w:t>
      </w:r>
      <w:r w:rsidR="00006A2C" w:rsidRPr="00F3025F">
        <w:rPr>
          <w:rFonts w:ascii="Garamond" w:hAnsi="Garamond"/>
          <w:sz w:val="24"/>
          <w:szCs w:val="24"/>
        </w:rPr>
        <w:t>ë</w:t>
      </w:r>
      <w:r w:rsidRPr="00F3025F">
        <w:rPr>
          <w:rFonts w:ascii="Garamond" w:hAnsi="Garamond"/>
          <w:sz w:val="24"/>
          <w:szCs w:val="24"/>
        </w:rPr>
        <w:t xml:space="preserve"> Autoritetit t</w:t>
      </w:r>
      <w:r w:rsidR="00006A2C" w:rsidRPr="00F3025F">
        <w:rPr>
          <w:rFonts w:ascii="Garamond" w:hAnsi="Garamond"/>
          <w:sz w:val="24"/>
          <w:szCs w:val="24"/>
        </w:rPr>
        <w:t>ë</w:t>
      </w:r>
      <w:r w:rsidRPr="00F3025F">
        <w:rPr>
          <w:rFonts w:ascii="Garamond" w:hAnsi="Garamond"/>
          <w:sz w:val="24"/>
          <w:szCs w:val="24"/>
        </w:rPr>
        <w:t xml:space="preserve"> Aviacionit Civil Shqiptar</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 xml:space="preserve">je me ARA.GEN.330. </w:t>
      </w:r>
    </w:p>
    <w:p w14:paraId="4DAEDF91" w14:textId="6FE535B6" w:rsidR="00D34251" w:rsidRPr="00F3025F" w:rsidRDefault="00D34251" w:rsidP="009506CD">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Organizata duhet t</w:t>
      </w:r>
      <w:r w:rsidR="00006A2C" w:rsidRPr="00F3025F">
        <w:rPr>
          <w:rFonts w:ascii="Garamond" w:hAnsi="Garamond"/>
          <w:sz w:val="24"/>
          <w:szCs w:val="24"/>
        </w:rPr>
        <w:t>ë</w:t>
      </w:r>
      <w:r w:rsidRPr="00F3025F">
        <w:rPr>
          <w:rFonts w:ascii="Garamond" w:hAnsi="Garamond"/>
          <w:sz w:val="24"/>
          <w:szCs w:val="24"/>
        </w:rPr>
        <w:t xml:space="preserve"> operoj</w:t>
      </w:r>
      <w:r w:rsidR="0032188B" w:rsidRPr="00F3025F">
        <w:rPr>
          <w:rFonts w:ascii="Garamond" w:hAnsi="Garamond"/>
          <w:sz w:val="24"/>
          <w:szCs w:val="24"/>
        </w:rPr>
        <w:t>ë</w:t>
      </w:r>
      <w:r w:rsidR="00F2789A" w:rsidRPr="00F3025F">
        <w:rPr>
          <w:rFonts w:ascii="Garamond" w:hAnsi="Garamond"/>
          <w:sz w:val="24"/>
          <w:szCs w:val="24"/>
        </w:rPr>
        <w:t xml:space="preserve"> në </w:t>
      </w:r>
      <w:r w:rsidRPr="00F3025F">
        <w:rPr>
          <w:rFonts w:ascii="Garamond" w:hAnsi="Garamond"/>
          <w:sz w:val="24"/>
          <w:szCs w:val="24"/>
        </w:rPr>
        <w:t xml:space="preserve">kushtet e </w:t>
      </w:r>
      <w:r w:rsidR="00581832" w:rsidRPr="00F3025F">
        <w:rPr>
          <w:rFonts w:ascii="Garamond" w:hAnsi="Garamond"/>
          <w:sz w:val="24"/>
          <w:szCs w:val="24"/>
        </w:rPr>
        <w:t>përcakt</w:t>
      </w:r>
      <w:r w:rsidRPr="00F3025F">
        <w:rPr>
          <w:rFonts w:ascii="Garamond" w:hAnsi="Garamond"/>
          <w:sz w:val="24"/>
          <w:szCs w:val="24"/>
        </w:rPr>
        <w:t>uara nga Autoriteti i Aviacionit Civil Shqiptar gjat</w:t>
      </w:r>
      <w:r w:rsidR="00006A2C" w:rsidRPr="00F3025F">
        <w:rPr>
          <w:rFonts w:ascii="Garamond" w:hAnsi="Garamond"/>
          <w:sz w:val="24"/>
          <w:szCs w:val="24"/>
        </w:rPr>
        <w:t>ë</w:t>
      </w:r>
      <w:r w:rsidRPr="00F3025F">
        <w:rPr>
          <w:rFonts w:ascii="Garamond" w:hAnsi="Garamond"/>
          <w:sz w:val="24"/>
          <w:szCs w:val="24"/>
        </w:rPr>
        <w:t xml:space="preserve"> ndryshimeve</w:t>
      </w:r>
      <w:r w:rsidR="0056740D" w:rsidRPr="00F3025F">
        <w:rPr>
          <w:rFonts w:ascii="Garamond" w:hAnsi="Garamond"/>
          <w:sz w:val="24"/>
          <w:szCs w:val="24"/>
        </w:rPr>
        <w:t xml:space="preserve"> të tilla</w:t>
      </w:r>
      <w:r w:rsidRPr="00F3025F">
        <w:rPr>
          <w:rFonts w:ascii="Garamond" w:hAnsi="Garamond"/>
          <w:sz w:val="24"/>
          <w:szCs w:val="24"/>
        </w:rPr>
        <w:t>, n</w:t>
      </w:r>
      <w:r w:rsidR="00006A2C" w:rsidRPr="00F3025F">
        <w:rPr>
          <w:rFonts w:ascii="Garamond" w:hAnsi="Garamond"/>
          <w:sz w:val="24"/>
          <w:szCs w:val="24"/>
        </w:rPr>
        <w:t>ë</w:t>
      </w:r>
      <w:r w:rsidRPr="00F3025F">
        <w:rPr>
          <w:rFonts w:ascii="Garamond" w:hAnsi="Garamond"/>
          <w:sz w:val="24"/>
          <w:szCs w:val="24"/>
        </w:rPr>
        <w:t>se k</w:t>
      </w:r>
      <w:r w:rsidR="00006A2C" w:rsidRPr="00F3025F">
        <w:rPr>
          <w:rFonts w:ascii="Garamond" w:hAnsi="Garamond"/>
          <w:sz w:val="24"/>
          <w:szCs w:val="24"/>
        </w:rPr>
        <w:t>ë</w:t>
      </w:r>
      <w:r w:rsidRPr="00F3025F">
        <w:rPr>
          <w:rFonts w:ascii="Garamond" w:hAnsi="Garamond"/>
          <w:sz w:val="24"/>
          <w:szCs w:val="24"/>
        </w:rPr>
        <w:t xml:space="preserve">to </w:t>
      </w:r>
      <w:r w:rsidR="00262960" w:rsidRPr="00F3025F">
        <w:rPr>
          <w:rFonts w:ascii="Garamond" w:hAnsi="Garamond"/>
          <w:sz w:val="24"/>
          <w:szCs w:val="24"/>
        </w:rPr>
        <w:t>aplikohe</w:t>
      </w:r>
      <w:r w:rsidR="00877448" w:rsidRPr="00F3025F">
        <w:rPr>
          <w:rFonts w:ascii="Garamond" w:hAnsi="Garamond"/>
          <w:sz w:val="24"/>
          <w:szCs w:val="24"/>
        </w:rPr>
        <w:t>n</w:t>
      </w:r>
      <w:r w:rsidRPr="00F3025F">
        <w:rPr>
          <w:rFonts w:ascii="Garamond" w:hAnsi="Garamond"/>
          <w:sz w:val="24"/>
          <w:szCs w:val="24"/>
        </w:rPr>
        <w:t xml:space="preserve">. </w:t>
      </w:r>
    </w:p>
    <w:p w14:paraId="10AA21E0" w14:textId="5BC2E539" w:rsidR="00D34251" w:rsidRPr="00F3025F" w:rsidRDefault="00D34251" w:rsidP="009506CD">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r w:rsidRPr="00B41F3A">
        <w:rPr>
          <w:rFonts w:ascii="Garamond" w:hAnsi="Garamond"/>
          <w:sz w:val="24"/>
          <w:szCs w:val="24"/>
        </w:rPr>
        <w:t>© T</w:t>
      </w:r>
      <w:r w:rsidR="00006A2C" w:rsidRPr="00B41F3A">
        <w:rPr>
          <w:rFonts w:ascii="Garamond" w:hAnsi="Garamond"/>
          <w:sz w:val="24"/>
          <w:szCs w:val="24"/>
        </w:rPr>
        <w:t>ë</w:t>
      </w:r>
      <w:r w:rsidRPr="00F3025F">
        <w:rPr>
          <w:rFonts w:ascii="Garamond" w:hAnsi="Garamond"/>
          <w:sz w:val="24"/>
          <w:szCs w:val="24"/>
        </w:rPr>
        <w:t xml:space="preserve"> gjitha ndryshimet</w:t>
      </w:r>
      <w:r w:rsidR="00F536B0" w:rsidRPr="00F3025F">
        <w:rPr>
          <w:rFonts w:ascii="Garamond" w:hAnsi="Garamond"/>
          <w:sz w:val="24"/>
          <w:szCs w:val="24"/>
        </w:rPr>
        <w:t xml:space="preserve"> që</w:t>
      </w:r>
      <w:r w:rsidR="00B10575" w:rsidRPr="00F3025F">
        <w:rPr>
          <w:rFonts w:ascii="Garamond" w:hAnsi="Garamond"/>
          <w:sz w:val="24"/>
          <w:szCs w:val="24"/>
        </w:rPr>
        <w:t xml:space="preserve"> kërk</w:t>
      </w:r>
      <w:r w:rsidRPr="00F3025F">
        <w:rPr>
          <w:rFonts w:ascii="Garamond" w:hAnsi="Garamond"/>
          <w:sz w:val="24"/>
          <w:szCs w:val="24"/>
        </w:rPr>
        <w:t>ojn</w:t>
      </w:r>
      <w:r w:rsidR="00006A2C" w:rsidRPr="00F3025F">
        <w:rPr>
          <w:rFonts w:ascii="Garamond" w:hAnsi="Garamond"/>
          <w:sz w:val="24"/>
          <w:szCs w:val="24"/>
        </w:rPr>
        <w:t>ë</w:t>
      </w:r>
      <w:r w:rsidRPr="00F3025F">
        <w:rPr>
          <w:rFonts w:ascii="Garamond" w:hAnsi="Garamond"/>
          <w:sz w:val="24"/>
          <w:szCs w:val="24"/>
        </w:rPr>
        <w:t xml:space="preserve"> miratim paraprak duhet t</w:t>
      </w:r>
      <w:r w:rsidR="00006A2C" w:rsidRPr="00F3025F">
        <w:rPr>
          <w:rFonts w:ascii="Garamond" w:hAnsi="Garamond"/>
          <w:sz w:val="24"/>
          <w:szCs w:val="24"/>
        </w:rPr>
        <w:t>ë</w:t>
      </w:r>
      <w:r w:rsidRPr="00F3025F">
        <w:rPr>
          <w:rFonts w:ascii="Garamond" w:hAnsi="Garamond"/>
          <w:sz w:val="24"/>
          <w:szCs w:val="24"/>
        </w:rPr>
        <w:t xml:space="preserve"> menaxhohen dhe t</w:t>
      </w:r>
      <w:r w:rsidR="00FD54A7" w:rsidRPr="00F3025F">
        <w:rPr>
          <w:rFonts w:ascii="Garamond" w:hAnsi="Garamond"/>
          <w:sz w:val="24"/>
          <w:szCs w:val="24"/>
        </w:rPr>
        <w:t>’</w:t>
      </w:r>
      <w:r w:rsidRPr="00F3025F">
        <w:rPr>
          <w:rFonts w:ascii="Garamond" w:hAnsi="Garamond"/>
          <w:sz w:val="24"/>
          <w:szCs w:val="24"/>
        </w:rPr>
        <w:t>i komuni</w:t>
      </w:r>
      <w:r w:rsidR="00877448" w:rsidRPr="00F3025F">
        <w:rPr>
          <w:rFonts w:ascii="Garamond" w:hAnsi="Garamond"/>
          <w:sz w:val="24"/>
          <w:szCs w:val="24"/>
        </w:rPr>
        <w:t>koh</w:t>
      </w:r>
      <w:r w:rsidR="009B6C6B" w:rsidRPr="00F3025F">
        <w:rPr>
          <w:rFonts w:ascii="Garamond" w:hAnsi="Garamond"/>
          <w:sz w:val="24"/>
          <w:szCs w:val="24"/>
        </w:rPr>
        <w:t>e</w:t>
      </w:r>
      <w:r w:rsidR="00877448" w:rsidRPr="00F3025F">
        <w:rPr>
          <w:rFonts w:ascii="Garamond" w:hAnsi="Garamond"/>
          <w:sz w:val="24"/>
          <w:szCs w:val="24"/>
        </w:rPr>
        <w:t>n</w:t>
      </w:r>
      <w:r w:rsidRPr="00F3025F">
        <w:rPr>
          <w:rFonts w:ascii="Garamond" w:hAnsi="Garamond"/>
          <w:sz w:val="24"/>
          <w:szCs w:val="24"/>
        </w:rPr>
        <w:t xml:space="preserve"> Autoritetit t</w:t>
      </w:r>
      <w:r w:rsidR="00006A2C" w:rsidRPr="00F3025F">
        <w:rPr>
          <w:rFonts w:ascii="Garamond" w:hAnsi="Garamond"/>
          <w:sz w:val="24"/>
          <w:szCs w:val="24"/>
        </w:rPr>
        <w:t>ë</w:t>
      </w:r>
      <w:r w:rsidRPr="00F3025F">
        <w:rPr>
          <w:rFonts w:ascii="Garamond" w:hAnsi="Garamond"/>
          <w:sz w:val="24"/>
          <w:szCs w:val="24"/>
        </w:rPr>
        <w:t xml:space="preserve"> Aviacionit Civil Shqiptar</w:t>
      </w:r>
      <w:r w:rsidR="00F2789A" w:rsidRPr="00F3025F">
        <w:rPr>
          <w:rFonts w:ascii="Garamond" w:hAnsi="Garamond"/>
          <w:sz w:val="24"/>
          <w:szCs w:val="24"/>
        </w:rPr>
        <w:t xml:space="preserve"> </w:t>
      </w:r>
      <w:r w:rsidRPr="00F3025F">
        <w:rPr>
          <w:rFonts w:ascii="Garamond" w:hAnsi="Garamond"/>
          <w:sz w:val="24"/>
          <w:szCs w:val="24"/>
        </w:rPr>
        <w:t>si t</w:t>
      </w:r>
      <w:r w:rsidR="00006A2C" w:rsidRPr="00F3025F">
        <w:rPr>
          <w:rFonts w:ascii="Garamond" w:hAnsi="Garamond"/>
          <w:sz w:val="24"/>
          <w:szCs w:val="24"/>
        </w:rPr>
        <w:t>ë</w:t>
      </w:r>
      <w:r w:rsidRPr="00F3025F">
        <w:rPr>
          <w:rFonts w:ascii="Garamond" w:hAnsi="Garamond"/>
          <w:sz w:val="24"/>
          <w:szCs w:val="24"/>
        </w:rPr>
        <w:t xml:space="preserve"> </w:t>
      </w:r>
      <w:r w:rsidR="00581832" w:rsidRPr="00F3025F">
        <w:rPr>
          <w:rFonts w:ascii="Garamond" w:hAnsi="Garamond"/>
          <w:sz w:val="24"/>
          <w:szCs w:val="24"/>
        </w:rPr>
        <w:t>përcakt</w:t>
      </w:r>
      <w:r w:rsidRPr="00F3025F">
        <w:rPr>
          <w:rFonts w:ascii="Garamond" w:hAnsi="Garamond"/>
          <w:sz w:val="24"/>
          <w:szCs w:val="24"/>
        </w:rPr>
        <w:t>uara</w:t>
      </w:r>
      <w:r w:rsidR="00F2789A" w:rsidRPr="00F3025F">
        <w:rPr>
          <w:rFonts w:ascii="Garamond" w:hAnsi="Garamond"/>
          <w:sz w:val="24"/>
          <w:szCs w:val="24"/>
        </w:rPr>
        <w:t xml:space="preserve"> në </w:t>
      </w:r>
      <w:r w:rsidRPr="00F3025F">
        <w:rPr>
          <w:rFonts w:ascii="Garamond" w:hAnsi="Garamond"/>
          <w:sz w:val="24"/>
          <w:szCs w:val="24"/>
        </w:rPr>
        <w:t>procedur</w:t>
      </w:r>
      <w:r w:rsidR="00006A2C" w:rsidRPr="00F3025F">
        <w:rPr>
          <w:rFonts w:ascii="Garamond" w:hAnsi="Garamond"/>
          <w:sz w:val="24"/>
          <w:szCs w:val="24"/>
        </w:rPr>
        <w:t>ë</w:t>
      </w:r>
      <w:r w:rsidRPr="00F3025F">
        <w:rPr>
          <w:rFonts w:ascii="Garamond" w:hAnsi="Garamond"/>
          <w:sz w:val="24"/>
          <w:szCs w:val="24"/>
        </w:rPr>
        <w:t>n e aprovuar nga AAC-ja</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 xml:space="preserve">je me ARA.GEN.310 (c) </w:t>
      </w:r>
    </w:p>
    <w:p w14:paraId="29556ABD" w14:textId="49DC24D2" w:rsidR="00D34251" w:rsidRPr="00F3025F" w:rsidRDefault="00D34251" w:rsidP="009506CD">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 ORA.GEN.135 Vazhdimi i vlefshm</w:t>
      </w:r>
      <w:r w:rsidR="00006A2C" w:rsidRPr="00F3025F">
        <w:rPr>
          <w:rFonts w:ascii="Garamond" w:hAnsi="Garamond"/>
          <w:b/>
          <w:sz w:val="24"/>
          <w:szCs w:val="24"/>
        </w:rPr>
        <w:t>ë</w:t>
      </w:r>
      <w:r w:rsidRPr="00F3025F">
        <w:rPr>
          <w:rFonts w:ascii="Garamond" w:hAnsi="Garamond"/>
          <w:b/>
          <w:sz w:val="24"/>
          <w:szCs w:val="24"/>
        </w:rPr>
        <w:t>ris</w:t>
      </w:r>
      <w:r w:rsidR="00006A2C" w:rsidRPr="00F3025F">
        <w:rPr>
          <w:rFonts w:ascii="Garamond" w:hAnsi="Garamond"/>
          <w:b/>
          <w:sz w:val="24"/>
          <w:szCs w:val="24"/>
        </w:rPr>
        <w:t>ë</w:t>
      </w:r>
      <w:r w:rsidRPr="00F3025F">
        <w:rPr>
          <w:rFonts w:ascii="Garamond" w:hAnsi="Garamond"/>
          <w:sz w:val="24"/>
          <w:szCs w:val="24"/>
        </w:rPr>
        <w:t xml:space="preserve"> </w:t>
      </w:r>
    </w:p>
    <w:p w14:paraId="2B997C95" w14:textId="128C12EF" w:rsidR="00D34251" w:rsidRPr="00F3025F" w:rsidRDefault="00D34251" w:rsidP="009506CD">
      <w:pPr>
        <w:widowControl w:val="0"/>
        <w:spacing w:after="0" w:line="240" w:lineRule="auto"/>
        <w:ind w:firstLine="284"/>
        <w:jc w:val="both"/>
        <w:rPr>
          <w:rFonts w:ascii="Garamond" w:hAnsi="Garamond"/>
          <w:sz w:val="24"/>
          <w:szCs w:val="24"/>
        </w:rPr>
      </w:pPr>
      <w:r w:rsidRPr="00F3025F">
        <w:rPr>
          <w:rFonts w:ascii="Garamond" w:hAnsi="Garamond"/>
          <w:sz w:val="24"/>
          <w:szCs w:val="24"/>
        </w:rPr>
        <w:t>a) Certifikata e</w:t>
      </w:r>
      <w:r w:rsidR="000D187A" w:rsidRPr="00F3025F">
        <w:rPr>
          <w:rFonts w:ascii="Garamond" w:hAnsi="Garamond"/>
          <w:sz w:val="24"/>
          <w:szCs w:val="24"/>
        </w:rPr>
        <w:t xml:space="preserve"> organizatës</w:t>
      </w:r>
      <w:r w:rsidR="006E6772" w:rsidRPr="00F3025F">
        <w:rPr>
          <w:rFonts w:ascii="Garamond" w:hAnsi="Garamond"/>
          <w:sz w:val="24"/>
          <w:szCs w:val="24"/>
        </w:rPr>
        <w:t xml:space="preserve"> duhet të </w:t>
      </w:r>
      <w:r w:rsidRPr="00F3025F">
        <w:rPr>
          <w:rFonts w:ascii="Garamond" w:hAnsi="Garamond"/>
          <w:sz w:val="24"/>
          <w:szCs w:val="24"/>
        </w:rPr>
        <w:t>mbetet subjekt i vlefsh</w:t>
      </w:r>
      <w:r w:rsidR="009228B5" w:rsidRPr="00F3025F">
        <w:rPr>
          <w:rFonts w:ascii="Garamond" w:hAnsi="Garamond"/>
          <w:sz w:val="24"/>
          <w:szCs w:val="24"/>
        </w:rPr>
        <w:t>ë</w:t>
      </w:r>
      <w:r w:rsidRPr="00F3025F">
        <w:rPr>
          <w:rFonts w:ascii="Garamond" w:hAnsi="Garamond"/>
          <w:sz w:val="24"/>
          <w:szCs w:val="24"/>
        </w:rPr>
        <w:t>m</w:t>
      </w:r>
      <w:r w:rsidR="00006A2C" w:rsidRPr="00F3025F">
        <w:rPr>
          <w:rFonts w:ascii="Garamond" w:hAnsi="Garamond"/>
          <w:sz w:val="24"/>
          <w:szCs w:val="24"/>
        </w:rPr>
        <w:t xml:space="preserve"> për: </w:t>
      </w:r>
    </w:p>
    <w:p w14:paraId="3A4D35D9" w14:textId="469FB44F" w:rsidR="00D34251" w:rsidRPr="00F3025F" w:rsidRDefault="00D34251" w:rsidP="009506CD">
      <w:pPr>
        <w:widowControl w:val="0"/>
        <w:spacing w:after="0" w:line="240" w:lineRule="auto"/>
        <w:ind w:firstLine="284"/>
        <w:jc w:val="both"/>
        <w:rPr>
          <w:rFonts w:ascii="Garamond" w:hAnsi="Garamond"/>
          <w:sz w:val="24"/>
          <w:szCs w:val="24"/>
        </w:rPr>
      </w:pPr>
      <w:r w:rsidRPr="00F3025F">
        <w:rPr>
          <w:rFonts w:ascii="Garamond" w:hAnsi="Garamond"/>
          <w:sz w:val="24"/>
          <w:szCs w:val="24"/>
        </w:rPr>
        <w:t>(1) organizatat</w:t>
      </w:r>
      <w:r w:rsidR="00F536B0" w:rsidRPr="00F3025F">
        <w:rPr>
          <w:rFonts w:ascii="Garamond" w:hAnsi="Garamond"/>
          <w:sz w:val="24"/>
          <w:szCs w:val="24"/>
        </w:rPr>
        <w:t xml:space="preserve"> që </w:t>
      </w:r>
      <w:r w:rsidRPr="00F3025F">
        <w:rPr>
          <w:rFonts w:ascii="Garamond" w:hAnsi="Garamond"/>
          <w:sz w:val="24"/>
          <w:szCs w:val="24"/>
        </w:rPr>
        <w:t>q</w:t>
      </w:r>
      <w:r w:rsidR="009228B5" w:rsidRPr="00F3025F">
        <w:rPr>
          <w:rFonts w:ascii="Garamond" w:hAnsi="Garamond"/>
          <w:sz w:val="24"/>
          <w:szCs w:val="24"/>
        </w:rPr>
        <w:t>ë</w:t>
      </w:r>
      <w:r w:rsidRPr="00F3025F">
        <w:rPr>
          <w:rFonts w:ascii="Garamond" w:hAnsi="Garamond"/>
          <w:sz w:val="24"/>
          <w:szCs w:val="24"/>
        </w:rPr>
        <w:t>ndrojn</w:t>
      </w:r>
      <w:r w:rsidR="00006A2C" w:rsidRPr="00F3025F">
        <w:rPr>
          <w:rFonts w:ascii="Garamond" w:hAnsi="Garamond"/>
          <w:sz w:val="24"/>
          <w:szCs w:val="24"/>
        </w:rPr>
        <w:t>ë</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 xml:space="preserve">je me </w:t>
      </w:r>
      <w:r w:rsidR="000D187A" w:rsidRPr="00F3025F">
        <w:rPr>
          <w:rFonts w:ascii="Garamond" w:hAnsi="Garamond"/>
          <w:sz w:val="24"/>
          <w:szCs w:val="24"/>
        </w:rPr>
        <w:t>kërkes</w:t>
      </w:r>
      <w:r w:rsidRPr="00F3025F">
        <w:rPr>
          <w:rFonts w:ascii="Garamond" w:hAnsi="Garamond"/>
          <w:sz w:val="24"/>
          <w:szCs w:val="24"/>
        </w:rPr>
        <w:t xml:space="preserve">at </w:t>
      </w:r>
      <w:r w:rsidR="00006A2C" w:rsidRPr="00F3025F">
        <w:rPr>
          <w:rFonts w:ascii="Garamond" w:hAnsi="Garamond"/>
          <w:sz w:val="24"/>
          <w:szCs w:val="24"/>
        </w:rPr>
        <w:t>p</w:t>
      </w:r>
      <w:r w:rsidR="009228B5" w:rsidRPr="00F3025F">
        <w:rPr>
          <w:rFonts w:ascii="Garamond" w:hAnsi="Garamond"/>
          <w:sz w:val="24"/>
          <w:szCs w:val="24"/>
        </w:rPr>
        <w:t>ë</w:t>
      </w:r>
      <w:r w:rsidR="00006A2C" w:rsidRPr="00F3025F">
        <w:rPr>
          <w:rFonts w:ascii="Garamond" w:hAnsi="Garamond"/>
          <w:sz w:val="24"/>
          <w:szCs w:val="24"/>
        </w:rPr>
        <w:t>rkatë</w:t>
      </w:r>
      <w:r w:rsidRPr="00F3025F">
        <w:rPr>
          <w:rFonts w:ascii="Garamond" w:hAnsi="Garamond"/>
          <w:sz w:val="24"/>
          <w:szCs w:val="24"/>
        </w:rPr>
        <w:t>se t</w:t>
      </w:r>
      <w:r w:rsidR="00006A2C" w:rsidRPr="00F3025F">
        <w:rPr>
          <w:rFonts w:ascii="Garamond" w:hAnsi="Garamond"/>
          <w:sz w:val="24"/>
          <w:szCs w:val="24"/>
        </w:rPr>
        <w:t>ë</w:t>
      </w:r>
      <w:r w:rsidRPr="00F3025F">
        <w:rPr>
          <w:rFonts w:ascii="Garamond" w:hAnsi="Garamond"/>
          <w:sz w:val="24"/>
          <w:szCs w:val="24"/>
        </w:rPr>
        <w:t xml:space="preserve"> </w:t>
      </w:r>
      <w:r w:rsidR="001A50EA" w:rsidRPr="00F3025F">
        <w:rPr>
          <w:rFonts w:ascii="Garamond" w:hAnsi="Garamond"/>
          <w:sz w:val="24"/>
          <w:szCs w:val="24"/>
        </w:rPr>
        <w:t>r</w:t>
      </w:r>
      <w:r w:rsidRPr="00F3025F">
        <w:rPr>
          <w:rFonts w:ascii="Garamond" w:hAnsi="Garamond"/>
          <w:sz w:val="24"/>
          <w:szCs w:val="24"/>
        </w:rPr>
        <w:t>regullores (EC)</w:t>
      </w:r>
      <w:r w:rsidR="00EB60CD" w:rsidRPr="00F3025F">
        <w:rPr>
          <w:rFonts w:ascii="Garamond" w:hAnsi="Garamond"/>
          <w:sz w:val="24"/>
          <w:szCs w:val="24"/>
        </w:rPr>
        <w:t xml:space="preserve"> nr. </w:t>
      </w:r>
      <w:r w:rsidRPr="00F3025F">
        <w:rPr>
          <w:rFonts w:ascii="Garamond" w:hAnsi="Garamond"/>
          <w:sz w:val="24"/>
          <w:szCs w:val="24"/>
        </w:rPr>
        <w:t>216/2008 dhe rregullave implementuese</w:t>
      </w:r>
      <w:r w:rsidR="0056740D" w:rsidRPr="00F3025F">
        <w:rPr>
          <w:rFonts w:ascii="Garamond" w:hAnsi="Garamond"/>
          <w:sz w:val="24"/>
          <w:szCs w:val="24"/>
        </w:rPr>
        <w:t xml:space="preserve"> të saj</w:t>
      </w:r>
      <w:r w:rsidRPr="00F3025F">
        <w:rPr>
          <w:rFonts w:ascii="Garamond" w:hAnsi="Garamond"/>
          <w:sz w:val="24"/>
          <w:szCs w:val="24"/>
        </w:rPr>
        <w:t>,</w:t>
      </w:r>
      <w:r w:rsidR="009228B5" w:rsidRPr="00F3025F">
        <w:rPr>
          <w:rFonts w:ascii="Garamond" w:hAnsi="Garamond"/>
          <w:sz w:val="24"/>
          <w:szCs w:val="24"/>
        </w:rPr>
        <w:t xml:space="preserve"> </w:t>
      </w:r>
      <w:r w:rsidRPr="00F3025F">
        <w:rPr>
          <w:rFonts w:ascii="Garamond" w:hAnsi="Garamond"/>
          <w:sz w:val="24"/>
          <w:szCs w:val="24"/>
        </w:rPr>
        <w:t>duke</w:t>
      </w:r>
      <w:r w:rsidR="00877448" w:rsidRPr="00F3025F">
        <w:rPr>
          <w:rFonts w:ascii="Garamond" w:hAnsi="Garamond"/>
          <w:sz w:val="24"/>
          <w:szCs w:val="24"/>
        </w:rPr>
        <w:t xml:space="preserve"> marrë </w:t>
      </w:r>
      <w:r w:rsidR="00F2789A" w:rsidRPr="00F3025F">
        <w:rPr>
          <w:rFonts w:ascii="Garamond" w:hAnsi="Garamond"/>
          <w:sz w:val="24"/>
          <w:szCs w:val="24"/>
        </w:rPr>
        <w:t xml:space="preserve">në </w:t>
      </w:r>
      <w:r w:rsidRPr="00F3025F">
        <w:rPr>
          <w:rFonts w:ascii="Garamond" w:hAnsi="Garamond"/>
          <w:sz w:val="24"/>
          <w:szCs w:val="24"/>
        </w:rPr>
        <w:t>konsiderate dispozitat</w:t>
      </w:r>
      <w:r w:rsidR="00F536B0" w:rsidRPr="00F3025F">
        <w:rPr>
          <w:rFonts w:ascii="Garamond" w:hAnsi="Garamond"/>
          <w:sz w:val="24"/>
          <w:szCs w:val="24"/>
        </w:rPr>
        <w:t xml:space="preserve"> që </w:t>
      </w:r>
      <w:r w:rsidRPr="00F3025F">
        <w:rPr>
          <w:rFonts w:ascii="Garamond" w:hAnsi="Garamond"/>
          <w:sz w:val="24"/>
          <w:szCs w:val="24"/>
        </w:rPr>
        <w:t>lidhen me trajtimin e gjetjeve</w:t>
      </w:r>
      <w:r w:rsidR="00C758B1" w:rsidRPr="00F3025F">
        <w:rPr>
          <w:rFonts w:ascii="Garamond" w:hAnsi="Garamond"/>
          <w:sz w:val="24"/>
          <w:szCs w:val="24"/>
        </w:rPr>
        <w:t xml:space="preserve"> siç </w:t>
      </w:r>
      <w:r w:rsidRPr="00F3025F">
        <w:rPr>
          <w:rFonts w:ascii="Garamond" w:hAnsi="Garamond"/>
          <w:sz w:val="24"/>
          <w:szCs w:val="24"/>
        </w:rPr>
        <w:t>speci</w:t>
      </w:r>
      <w:r w:rsidR="009C616F" w:rsidRPr="00F3025F">
        <w:rPr>
          <w:rFonts w:ascii="Garamond" w:hAnsi="Garamond"/>
          <w:sz w:val="24"/>
          <w:szCs w:val="24"/>
        </w:rPr>
        <w:t>fikohe</w:t>
      </w:r>
      <w:r w:rsidR="00AA1337" w:rsidRPr="00F3025F">
        <w:rPr>
          <w:rFonts w:ascii="Garamond" w:hAnsi="Garamond"/>
          <w:sz w:val="24"/>
          <w:szCs w:val="24"/>
        </w:rPr>
        <w:t>t</w:t>
      </w:r>
      <w:r w:rsidR="00F2789A" w:rsidRPr="00F3025F">
        <w:rPr>
          <w:rFonts w:ascii="Garamond" w:hAnsi="Garamond"/>
          <w:sz w:val="24"/>
          <w:szCs w:val="24"/>
        </w:rPr>
        <w:t xml:space="preserve"> në </w:t>
      </w:r>
      <w:r w:rsidRPr="00F3025F">
        <w:rPr>
          <w:rFonts w:ascii="Garamond" w:hAnsi="Garamond"/>
          <w:sz w:val="24"/>
          <w:szCs w:val="24"/>
        </w:rPr>
        <w:t xml:space="preserve">ORA.GEN.150 </w:t>
      </w:r>
    </w:p>
    <w:p w14:paraId="3F1797E1" w14:textId="06FB639D" w:rsidR="00D34251" w:rsidRPr="00F3025F" w:rsidRDefault="00D34251" w:rsidP="009506CD">
      <w:pPr>
        <w:widowControl w:val="0"/>
        <w:spacing w:after="0" w:line="240" w:lineRule="auto"/>
        <w:ind w:firstLine="284"/>
        <w:jc w:val="both"/>
        <w:rPr>
          <w:rFonts w:ascii="Garamond" w:hAnsi="Garamond"/>
          <w:sz w:val="24"/>
          <w:szCs w:val="24"/>
        </w:rPr>
      </w:pPr>
      <w:r w:rsidRPr="00F3025F">
        <w:rPr>
          <w:rFonts w:ascii="Garamond" w:hAnsi="Garamond"/>
          <w:sz w:val="24"/>
          <w:szCs w:val="24"/>
        </w:rPr>
        <w:t>(2) Autoritetin e Aviacionit Civil Shqiptar</w:t>
      </w:r>
      <w:r w:rsidR="00F2789A" w:rsidRPr="00F3025F">
        <w:rPr>
          <w:rFonts w:ascii="Garamond" w:hAnsi="Garamond"/>
          <w:sz w:val="24"/>
          <w:szCs w:val="24"/>
        </w:rPr>
        <w:t xml:space="preserve"> </w:t>
      </w:r>
      <w:r w:rsidRPr="00F3025F">
        <w:rPr>
          <w:rFonts w:ascii="Garamond" w:hAnsi="Garamond"/>
          <w:sz w:val="24"/>
          <w:szCs w:val="24"/>
        </w:rPr>
        <w:t>t</w:t>
      </w:r>
      <w:r w:rsidR="00006A2C" w:rsidRPr="00F3025F">
        <w:rPr>
          <w:rFonts w:ascii="Garamond" w:hAnsi="Garamond"/>
          <w:sz w:val="24"/>
          <w:szCs w:val="24"/>
        </w:rPr>
        <w:t>ë</w:t>
      </w:r>
      <w:r w:rsidRPr="00F3025F">
        <w:rPr>
          <w:rFonts w:ascii="Garamond" w:hAnsi="Garamond"/>
          <w:sz w:val="24"/>
          <w:szCs w:val="24"/>
        </w:rPr>
        <w:t xml:space="preserve"> cilit</w:t>
      </w:r>
      <w:r w:rsidR="00F2789A" w:rsidRPr="00F3025F">
        <w:rPr>
          <w:rFonts w:ascii="Garamond" w:hAnsi="Garamond"/>
          <w:sz w:val="24"/>
          <w:szCs w:val="24"/>
        </w:rPr>
        <w:t xml:space="preserve"> </w:t>
      </w:r>
      <w:r w:rsidRPr="00F3025F">
        <w:rPr>
          <w:rFonts w:ascii="Garamond" w:hAnsi="Garamond"/>
          <w:sz w:val="24"/>
          <w:szCs w:val="24"/>
        </w:rPr>
        <w:t>duhet t</w:t>
      </w:r>
      <w:r w:rsidR="00FD54A7" w:rsidRPr="00F3025F">
        <w:rPr>
          <w:rFonts w:ascii="Garamond" w:hAnsi="Garamond"/>
          <w:sz w:val="24"/>
          <w:szCs w:val="24"/>
        </w:rPr>
        <w:t>’</w:t>
      </w:r>
      <w:r w:rsidRPr="00F3025F">
        <w:rPr>
          <w:rFonts w:ascii="Garamond" w:hAnsi="Garamond"/>
          <w:sz w:val="24"/>
          <w:szCs w:val="24"/>
        </w:rPr>
        <w:t>i mund</w:t>
      </w:r>
      <w:r w:rsidR="00006A2C" w:rsidRPr="00F3025F">
        <w:rPr>
          <w:rFonts w:ascii="Garamond" w:hAnsi="Garamond"/>
          <w:sz w:val="24"/>
          <w:szCs w:val="24"/>
        </w:rPr>
        <w:t>ë</w:t>
      </w:r>
      <w:r w:rsidRPr="00F3025F">
        <w:rPr>
          <w:rFonts w:ascii="Garamond" w:hAnsi="Garamond"/>
          <w:sz w:val="24"/>
          <w:szCs w:val="24"/>
        </w:rPr>
        <w:t>sohet aksesi</w:t>
      </w:r>
      <w:r w:rsidR="00F2789A" w:rsidRPr="00F3025F">
        <w:rPr>
          <w:rFonts w:ascii="Garamond" w:hAnsi="Garamond"/>
          <w:sz w:val="24"/>
          <w:szCs w:val="24"/>
        </w:rPr>
        <w:t xml:space="preserve"> në </w:t>
      </w:r>
      <w:r w:rsidRPr="00F3025F">
        <w:rPr>
          <w:rFonts w:ascii="Garamond" w:hAnsi="Garamond"/>
          <w:sz w:val="24"/>
          <w:szCs w:val="24"/>
        </w:rPr>
        <w:t>organizat</w:t>
      </w:r>
      <w:r w:rsidR="00006A2C" w:rsidRPr="00F3025F">
        <w:rPr>
          <w:rFonts w:ascii="Garamond" w:hAnsi="Garamond"/>
          <w:sz w:val="24"/>
          <w:szCs w:val="24"/>
        </w:rPr>
        <w:t>ë</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je me ORA.GEN.140</w:t>
      </w:r>
      <w:r w:rsidR="00006A2C" w:rsidRPr="00F3025F">
        <w:rPr>
          <w:rFonts w:ascii="Garamond" w:hAnsi="Garamond"/>
          <w:sz w:val="24"/>
          <w:szCs w:val="24"/>
        </w:rPr>
        <w:t xml:space="preserve"> për të </w:t>
      </w:r>
      <w:r w:rsidR="00581832" w:rsidRPr="00F3025F">
        <w:rPr>
          <w:rFonts w:ascii="Garamond" w:hAnsi="Garamond"/>
          <w:sz w:val="24"/>
          <w:szCs w:val="24"/>
        </w:rPr>
        <w:t>përcakt</w:t>
      </w:r>
      <w:r w:rsidRPr="00F3025F">
        <w:rPr>
          <w:rFonts w:ascii="Garamond" w:hAnsi="Garamond"/>
          <w:sz w:val="24"/>
          <w:szCs w:val="24"/>
        </w:rPr>
        <w:t>uar p</w:t>
      </w:r>
      <w:r w:rsidR="00006A2C" w:rsidRPr="00F3025F">
        <w:rPr>
          <w:rFonts w:ascii="Garamond" w:hAnsi="Garamond"/>
          <w:sz w:val="24"/>
          <w:szCs w:val="24"/>
        </w:rPr>
        <w:t>ë</w:t>
      </w:r>
      <w:r w:rsidRPr="00F3025F">
        <w:rPr>
          <w:rFonts w:ascii="Garamond" w:hAnsi="Garamond"/>
          <w:sz w:val="24"/>
          <w:szCs w:val="24"/>
        </w:rPr>
        <w:t>rputhshm</w:t>
      </w:r>
      <w:r w:rsidR="00006A2C" w:rsidRPr="00F3025F">
        <w:rPr>
          <w:rFonts w:ascii="Garamond" w:hAnsi="Garamond"/>
          <w:sz w:val="24"/>
          <w:szCs w:val="24"/>
        </w:rPr>
        <w:t>ë</w:t>
      </w:r>
      <w:r w:rsidRPr="00F3025F">
        <w:rPr>
          <w:rFonts w:ascii="Garamond" w:hAnsi="Garamond"/>
          <w:sz w:val="24"/>
          <w:szCs w:val="24"/>
        </w:rPr>
        <w:t>rin</w:t>
      </w:r>
      <w:r w:rsidR="00006A2C" w:rsidRPr="00F3025F">
        <w:rPr>
          <w:rFonts w:ascii="Garamond" w:hAnsi="Garamond"/>
          <w:sz w:val="24"/>
          <w:szCs w:val="24"/>
        </w:rPr>
        <w:t>ë</w:t>
      </w:r>
      <w:r w:rsidRPr="00F3025F">
        <w:rPr>
          <w:rFonts w:ascii="Garamond" w:hAnsi="Garamond"/>
          <w:sz w:val="24"/>
          <w:szCs w:val="24"/>
        </w:rPr>
        <w:t xml:space="preserve"> e vazhdueshme me </w:t>
      </w:r>
      <w:r w:rsidR="000D187A" w:rsidRPr="00F3025F">
        <w:rPr>
          <w:rFonts w:ascii="Garamond" w:hAnsi="Garamond"/>
          <w:sz w:val="24"/>
          <w:szCs w:val="24"/>
        </w:rPr>
        <w:t>kërkes</w:t>
      </w:r>
      <w:r w:rsidRPr="00F3025F">
        <w:rPr>
          <w:rFonts w:ascii="Garamond" w:hAnsi="Garamond"/>
          <w:sz w:val="24"/>
          <w:szCs w:val="24"/>
        </w:rPr>
        <w:t xml:space="preserve">at </w:t>
      </w:r>
      <w:r w:rsidR="000C57B2" w:rsidRPr="00F3025F">
        <w:rPr>
          <w:rFonts w:ascii="Garamond" w:hAnsi="Garamond"/>
          <w:sz w:val="24"/>
          <w:szCs w:val="24"/>
        </w:rPr>
        <w:t>përkatëse</w:t>
      </w:r>
      <w:r w:rsidRPr="00F3025F">
        <w:rPr>
          <w:rFonts w:ascii="Garamond" w:hAnsi="Garamond"/>
          <w:sz w:val="24"/>
          <w:szCs w:val="24"/>
        </w:rPr>
        <w:t xml:space="preserve"> t</w:t>
      </w:r>
      <w:r w:rsidR="001A50EA" w:rsidRPr="00F3025F">
        <w:rPr>
          <w:rFonts w:ascii="Garamond" w:hAnsi="Garamond"/>
          <w:sz w:val="24"/>
          <w:szCs w:val="24"/>
        </w:rPr>
        <w:t>ë</w:t>
      </w:r>
      <w:r w:rsidRPr="00F3025F">
        <w:rPr>
          <w:rFonts w:ascii="Garamond" w:hAnsi="Garamond"/>
          <w:sz w:val="24"/>
          <w:szCs w:val="24"/>
        </w:rPr>
        <w:t xml:space="preserve"> </w:t>
      </w:r>
      <w:r w:rsidR="001A50EA" w:rsidRPr="00F3025F">
        <w:rPr>
          <w:rFonts w:ascii="Garamond" w:hAnsi="Garamond"/>
          <w:sz w:val="24"/>
          <w:szCs w:val="24"/>
        </w:rPr>
        <w:t>rr</w:t>
      </w:r>
      <w:r w:rsidRPr="00F3025F">
        <w:rPr>
          <w:rFonts w:ascii="Garamond" w:hAnsi="Garamond"/>
          <w:sz w:val="24"/>
          <w:szCs w:val="24"/>
        </w:rPr>
        <w:t>egullores (EC)</w:t>
      </w:r>
      <w:r w:rsidR="00EB60CD" w:rsidRPr="00F3025F">
        <w:rPr>
          <w:rFonts w:ascii="Garamond" w:hAnsi="Garamond"/>
          <w:sz w:val="24"/>
          <w:szCs w:val="24"/>
        </w:rPr>
        <w:t xml:space="preserve"> nr. </w:t>
      </w:r>
      <w:r w:rsidRPr="00F3025F">
        <w:rPr>
          <w:rFonts w:ascii="Garamond" w:hAnsi="Garamond"/>
          <w:sz w:val="24"/>
          <w:szCs w:val="24"/>
        </w:rPr>
        <w:t>216/2008 dhe rregullat implementuese</w:t>
      </w:r>
      <w:r w:rsidR="0056740D" w:rsidRPr="00F3025F">
        <w:rPr>
          <w:rFonts w:ascii="Garamond" w:hAnsi="Garamond"/>
          <w:sz w:val="24"/>
          <w:szCs w:val="24"/>
        </w:rPr>
        <w:t xml:space="preserve"> </w:t>
      </w:r>
      <w:r w:rsidR="0056740D" w:rsidRPr="00B41F3A">
        <w:rPr>
          <w:rFonts w:ascii="Garamond" w:hAnsi="Garamond"/>
          <w:sz w:val="24"/>
          <w:szCs w:val="24"/>
        </w:rPr>
        <w:t>të saj</w:t>
      </w:r>
      <w:r w:rsidR="004B1B1B" w:rsidRPr="00B41F3A">
        <w:rPr>
          <w:rFonts w:ascii="Garamond" w:hAnsi="Garamond"/>
          <w:sz w:val="24"/>
          <w:szCs w:val="24"/>
        </w:rPr>
        <w:t>;</w:t>
      </w:r>
      <w:r w:rsidR="00006A2C" w:rsidRPr="00B41F3A">
        <w:rPr>
          <w:rFonts w:ascii="Garamond" w:hAnsi="Garamond"/>
          <w:sz w:val="24"/>
          <w:szCs w:val="24"/>
        </w:rPr>
        <w:t xml:space="preserve"> </w:t>
      </w:r>
      <w:r w:rsidRPr="00B41F3A">
        <w:rPr>
          <w:rFonts w:ascii="Garamond" w:hAnsi="Garamond"/>
          <w:sz w:val="24"/>
          <w:szCs w:val="24"/>
        </w:rPr>
        <w:t>dhe 3.</w:t>
      </w:r>
      <w:r w:rsidR="00C01AF8" w:rsidRPr="00B41F3A">
        <w:rPr>
          <w:rFonts w:ascii="Garamond" w:hAnsi="Garamond"/>
          <w:sz w:val="24"/>
          <w:szCs w:val="24"/>
        </w:rPr>
        <w:t>certifikatën</w:t>
      </w:r>
      <w:r w:rsidR="00F536B0" w:rsidRPr="00F3025F">
        <w:rPr>
          <w:rFonts w:ascii="Garamond" w:hAnsi="Garamond"/>
          <w:sz w:val="24"/>
          <w:szCs w:val="24"/>
        </w:rPr>
        <w:t xml:space="preserve"> që </w:t>
      </w:r>
      <w:r w:rsidRPr="00F3025F">
        <w:rPr>
          <w:rFonts w:ascii="Garamond" w:hAnsi="Garamond"/>
          <w:sz w:val="24"/>
          <w:szCs w:val="24"/>
        </w:rPr>
        <w:t xml:space="preserve">nuk </w:t>
      </w:r>
      <w:r w:rsidR="00B10575" w:rsidRPr="00F3025F">
        <w:rPr>
          <w:rFonts w:ascii="Garamond" w:hAnsi="Garamond"/>
          <w:sz w:val="24"/>
          <w:szCs w:val="24"/>
        </w:rPr>
        <w:t>dorëz</w:t>
      </w:r>
      <w:r w:rsidRPr="00F3025F">
        <w:rPr>
          <w:rFonts w:ascii="Garamond" w:hAnsi="Garamond"/>
          <w:sz w:val="24"/>
          <w:szCs w:val="24"/>
        </w:rPr>
        <w:t xml:space="preserve">ohet ose </w:t>
      </w:r>
      <w:r w:rsidR="00FD43C4" w:rsidRPr="00F3025F">
        <w:rPr>
          <w:rFonts w:ascii="Garamond" w:hAnsi="Garamond"/>
          <w:sz w:val="24"/>
          <w:szCs w:val="24"/>
        </w:rPr>
        <w:t>revokohe</w:t>
      </w:r>
      <w:r w:rsidR="00AA1337" w:rsidRPr="00F3025F">
        <w:rPr>
          <w:rFonts w:ascii="Garamond" w:hAnsi="Garamond"/>
          <w:sz w:val="24"/>
          <w:szCs w:val="24"/>
        </w:rPr>
        <w:t>t</w:t>
      </w:r>
      <w:r w:rsidRPr="00F3025F">
        <w:rPr>
          <w:rFonts w:ascii="Garamond" w:hAnsi="Garamond"/>
          <w:sz w:val="24"/>
          <w:szCs w:val="24"/>
        </w:rPr>
        <w:t xml:space="preserve">. </w:t>
      </w:r>
    </w:p>
    <w:p w14:paraId="00FBE24C" w14:textId="7A6A3D03" w:rsidR="00D34251" w:rsidRPr="00F3025F" w:rsidRDefault="00D34251" w:rsidP="009506CD">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b) Pas revokimit ose </w:t>
      </w:r>
      <w:r w:rsidR="00B10575" w:rsidRPr="00F3025F">
        <w:rPr>
          <w:rFonts w:ascii="Garamond" w:hAnsi="Garamond"/>
          <w:sz w:val="24"/>
          <w:szCs w:val="24"/>
        </w:rPr>
        <w:t>dorëz</w:t>
      </w:r>
      <w:r w:rsidRPr="00F3025F">
        <w:rPr>
          <w:rFonts w:ascii="Garamond" w:hAnsi="Garamond"/>
          <w:sz w:val="24"/>
          <w:szCs w:val="24"/>
        </w:rPr>
        <w:t>imit</w:t>
      </w:r>
      <w:r w:rsidR="004B1B1B" w:rsidRPr="00F3025F">
        <w:rPr>
          <w:rFonts w:ascii="Garamond" w:hAnsi="Garamond"/>
          <w:sz w:val="24"/>
          <w:szCs w:val="24"/>
        </w:rPr>
        <w:t>,</w:t>
      </w:r>
      <w:r w:rsidRPr="00F3025F">
        <w:rPr>
          <w:rFonts w:ascii="Garamond" w:hAnsi="Garamond"/>
          <w:sz w:val="24"/>
          <w:szCs w:val="24"/>
        </w:rPr>
        <w:t xml:space="preserve"> certifikata duhet t</w:t>
      </w:r>
      <w:r w:rsidR="00FD54A7" w:rsidRPr="00F3025F">
        <w:rPr>
          <w:rFonts w:ascii="Garamond" w:hAnsi="Garamond"/>
          <w:sz w:val="24"/>
          <w:szCs w:val="24"/>
        </w:rPr>
        <w:t>’</w:t>
      </w:r>
      <w:r w:rsidRPr="00F3025F">
        <w:rPr>
          <w:rFonts w:ascii="Garamond" w:hAnsi="Garamond"/>
          <w:sz w:val="24"/>
          <w:szCs w:val="24"/>
        </w:rPr>
        <w:t>i kthehet Autoritetit t</w:t>
      </w:r>
      <w:r w:rsidR="00006A2C" w:rsidRPr="00F3025F">
        <w:rPr>
          <w:rFonts w:ascii="Garamond" w:hAnsi="Garamond"/>
          <w:sz w:val="24"/>
          <w:szCs w:val="24"/>
        </w:rPr>
        <w:t>ë</w:t>
      </w:r>
      <w:r w:rsidRPr="00F3025F">
        <w:rPr>
          <w:rFonts w:ascii="Garamond" w:hAnsi="Garamond"/>
          <w:sz w:val="24"/>
          <w:szCs w:val="24"/>
        </w:rPr>
        <w:t xml:space="preserve"> Aviacionit Civil Shqiptar pa vonesa t</w:t>
      </w:r>
      <w:r w:rsidR="00006A2C" w:rsidRPr="00F3025F">
        <w:rPr>
          <w:rFonts w:ascii="Garamond" w:hAnsi="Garamond"/>
          <w:sz w:val="24"/>
          <w:szCs w:val="24"/>
        </w:rPr>
        <w:t>ë</w:t>
      </w:r>
      <w:r w:rsidRPr="00F3025F">
        <w:rPr>
          <w:rFonts w:ascii="Garamond" w:hAnsi="Garamond"/>
          <w:sz w:val="24"/>
          <w:szCs w:val="24"/>
        </w:rPr>
        <w:t xml:space="preserve"> mundshme. </w:t>
      </w:r>
    </w:p>
    <w:p w14:paraId="5E045FBE" w14:textId="7E988CF6" w:rsidR="00D34251" w:rsidRPr="00F3025F" w:rsidRDefault="00F2789A" w:rsidP="009506CD">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r w:rsidR="00D34251" w:rsidRPr="00F3025F">
        <w:rPr>
          <w:rFonts w:ascii="Garamond" w:hAnsi="Garamond"/>
          <w:b/>
          <w:sz w:val="24"/>
          <w:szCs w:val="24"/>
        </w:rPr>
        <w:t xml:space="preserve">ORA.GEN.140 Aksesi </w:t>
      </w:r>
    </w:p>
    <w:p w14:paraId="0C831C32" w14:textId="1EBB7AA7" w:rsidR="00D34251" w:rsidRPr="00F3025F" w:rsidRDefault="00D34251" w:rsidP="009506CD">
      <w:pPr>
        <w:widowControl w:val="0"/>
        <w:spacing w:after="0" w:line="240" w:lineRule="auto"/>
        <w:ind w:firstLine="284"/>
        <w:jc w:val="both"/>
        <w:rPr>
          <w:rFonts w:ascii="Garamond" w:hAnsi="Garamond"/>
          <w:sz w:val="24"/>
          <w:szCs w:val="24"/>
        </w:rPr>
      </w:pPr>
      <w:r w:rsidRPr="00F3025F">
        <w:rPr>
          <w:rFonts w:ascii="Garamond" w:hAnsi="Garamond"/>
          <w:sz w:val="24"/>
          <w:szCs w:val="24"/>
        </w:rPr>
        <w:t>Me</w:t>
      </w:r>
      <w:r w:rsidR="000D187A" w:rsidRPr="00F3025F">
        <w:rPr>
          <w:rFonts w:ascii="Garamond" w:hAnsi="Garamond"/>
          <w:sz w:val="24"/>
          <w:szCs w:val="24"/>
        </w:rPr>
        <w:t xml:space="preserve"> qëllim</w:t>
      </w:r>
      <w:r w:rsidRPr="00F3025F">
        <w:rPr>
          <w:rFonts w:ascii="Garamond" w:hAnsi="Garamond"/>
          <w:sz w:val="24"/>
          <w:szCs w:val="24"/>
        </w:rPr>
        <w:t xml:space="preserve"> </w:t>
      </w:r>
      <w:r w:rsidR="00581832" w:rsidRPr="00F3025F">
        <w:rPr>
          <w:rFonts w:ascii="Garamond" w:hAnsi="Garamond"/>
          <w:sz w:val="24"/>
          <w:szCs w:val="24"/>
        </w:rPr>
        <w:t>përcakt</w:t>
      </w:r>
      <w:r w:rsidRPr="00F3025F">
        <w:rPr>
          <w:rFonts w:ascii="Garamond" w:hAnsi="Garamond"/>
          <w:sz w:val="24"/>
          <w:szCs w:val="24"/>
        </w:rPr>
        <w:t xml:space="preserve">imin e </w:t>
      </w:r>
      <w:r w:rsidR="009228B5" w:rsidRPr="00F3025F">
        <w:rPr>
          <w:rFonts w:ascii="Garamond" w:hAnsi="Garamond"/>
          <w:sz w:val="24"/>
          <w:szCs w:val="24"/>
        </w:rPr>
        <w:t>përputhshmërisë</w:t>
      </w:r>
      <w:r w:rsidRPr="00F3025F">
        <w:rPr>
          <w:rFonts w:ascii="Garamond" w:hAnsi="Garamond"/>
          <w:sz w:val="24"/>
          <w:szCs w:val="24"/>
        </w:rPr>
        <w:t xml:space="preserve"> me </w:t>
      </w:r>
      <w:r w:rsidR="000D187A" w:rsidRPr="00F3025F">
        <w:rPr>
          <w:rFonts w:ascii="Garamond" w:hAnsi="Garamond"/>
          <w:sz w:val="24"/>
          <w:szCs w:val="24"/>
        </w:rPr>
        <w:t>kërkes</w:t>
      </w:r>
      <w:r w:rsidRPr="00F3025F">
        <w:rPr>
          <w:rFonts w:ascii="Garamond" w:hAnsi="Garamond"/>
          <w:sz w:val="24"/>
          <w:szCs w:val="24"/>
        </w:rPr>
        <w:t xml:space="preserve">at </w:t>
      </w:r>
      <w:r w:rsidR="000C57B2" w:rsidRPr="00F3025F">
        <w:rPr>
          <w:rFonts w:ascii="Garamond" w:hAnsi="Garamond"/>
          <w:sz w:val="24"/>
          <w:szCs w:val="24"/>
        </w:rPr>
        <w:t>përkatëse</w:t>
      </w:r>
      <w:r w:rsidR="00A7378B" w:rsidRPr="00F3025F">
        <w:rPr>
          <w:rFonts w:ascii="Garamond" w:hAnsi="Garamond"/>
          <w:sz w:val="24"/>
          <w:szCs w:val="24"/>
        </w:rPr>
        <w:t xml:space="preserve"> të </w:t>
      </w:r>
      <w:r w:rsidR="0078039F" w:rsidRPr="00F3025F">
        <w:rPr>
          <w:rFonts w:ascii="Garamond" w:hAnsi="Garamond"/>
          <w:sz w:val="24"/>
          <w:szCs w:val="24"/>
        </w:rPr>
        <w:t>udhëzimit të ministrit</w:t>
      </w:r>
      <w:r w:rsidRPr="00F3025F">
        <w:rPr>
          <w:rFonts w:ascii="Garamond" w:hAnsi="Garamond"/>
          <w:sz w:val="24"/>
          <w:szCs w:val="24"/>
        </w:rPr>
        <w:t xml:space="preserve"> Nr.3</w:t>
      </w:r>
      <w:r w:rsidR="0078039F" w:rsidRPr="00F3025F">
        <w:rPr>
          <w:rFonts w:ascii="Garamond" w:hAnsi="Garamond"/>
          <w:sz w:val="24"/>
          <w:szCs w:val="24"/>
        </w:rPr>
        <w:t xml:space="preserve">, datë </w:t>
      </w:r>
      <w:r w:rsidR="00900984" w:rsidRPr="00F3025F">
        <w:rPr>
          <w:rFonts w:ascii="Garamond" w:hAnsi="Garamond"/>
          <w:sz w:val="24"/>
          <w:szCs w:val="24"/>
        </w:rPr>
        <w:t>7.2.2011</w:t>
      </w:r>
      <w:r w:rsidRPr="00F3025F">
        <w:rPr>
          <w:rFonts w:ascii="Garamond" w:hAnsi="Garamond"/>
          <w:sz w:val="24"/>
          <w:szCs w:val="24"/>
        </w:rPr>
        <w:t xml:space="preserve"> </w:t>
      </w:r>
      <w:r w:rsidR="0078039F" w:rsidRPr="00F3025F">
        <w:rPr>
          <w:rFonts w:ascii="Garamond" w:hAnsi="Garamond"/>
          <w:sz w:val="24"/>
          <w:szCs w:val="24"/>
        </w:rPr>
        <w:t xml:space="preserve">― Për </w:t>
      </w:r>
      <w:r w:rsidRPr="00F3025F">
        <w:rPr>
          <w:rFonts w:ascii="Garamond" w:hAnsi="Garamond"/>
          <w:sz w:val="24"/>
          <w:szCs w:val="24"/>
        </w:rPr>
        <w:t xml:space="preserve">rregullat e </w:t>
      </w:r>
      <w:r w:rsidR="00B10575" w:rsidRPr="00F3025F">
        <w:rPr>
          <w:rFonts w:ascii="Garamond" w:hAnsi="Garamond"/>
          <w:sz w:val="24"/>
          <w:szCs w:val="24"/>
        </w:rPr>
        <w:t>përbashkët</w:t>
      </w:r>
      <w:r w:rsidRPr="00F3025F">
        <w:rPr>
          <w:rFonts w:ascii="Garamond" w:hAnsi="Garamond"/>
          <w:sz w:val="24"/>
          <w:szCs w:val="24"/>
        </w:rPr>
        <w:t>a</w:t>
      </w:r>
      <w:r w:rsidR="00F2789A" w:rsidRPr="00F3025F">
        <w:rPr>
          <w:rFonts w:ascii="Garamond" w:hAnsi="Garamond"/>
          <w:sz w:val="24"/>
          <w:szCs w:val="24"/>
        </w:rPr>
        <w:t xml:space="preserve"> në</w:t>
      </w:r>
      <w:r w:rsidR="00006A2C" w:rsidRPr="00F3025F">
        <w:rPr>
          <w:rFonts w:ascii="Garamond" w:hAnsi="Garamond"/>
          <w:sz w:val="24"/>
          <w:szCs w:val="24"/>
        </w:rPr>
        <w:t xml:space="preserve"> fushën </w:t>
      </w:r>
      <w:r w:rsidRPr="00F3025F">
        <w:rPr>
          <w:rFonts w:ascii="Garamond" w:hAnsi="Garamond"/>
          <w:sz w:val="24"/>
          <w:szCs w:val="24"/>
        </w:rPr>
        <w:t>e Aviacionit Civil</w:t>
      </w:r>
      <w:r w:rsidRPr="00F3025F">
        <w:rPr>
          <w:sz w:val="24"/>
          <w:szCs w:val="24"/>
        </w:rPr>
        <w:t>‖</w:t>
      </w:r>
      <w:r w:rsidRPr="00F3025F">
        <w:rPr>
          <w:rFonts w:ascii="Garamond" w:hAnsi="Garamond"/>
          <w:sz w:val="24"/>
          <w:szCs w:val="24"/>
        </w:rPr>
        <w:t xml:space="preserve"> dhe rregullave implementuese, organizata</w:t>
      </w:r>
      <w:r w:rsidR="006E6772" w:rsidRPr="00F3025F">
        <w:rPr>
          <w:rFonts w:ascii="Garamond" w:hAnsi="Garamond"/>
          <w:sz w:val="24"/>
          <w:szCs w:val="24"/>
        </w:rPr>
        <w:t xml:space="preserve"> duhet</w:t>
      </w:r>
      <w:r w:rsidR="00EB2F14" w:rsidRPr="00F3025F">
        <w:rPr>
          <w:rFonts w:ascii="Garamond" w:hAnsi="Garamond"/>
          <w:sz w:val="24"/>
          <w:szCs w:val="24"/>
        </w:rPr>
        <w:t xml:space="preserve"> të ketë </w:t>
      </w:r>
      <w:r w:rsidRPr="00F3025F">
        <w:rPr>
          <w:rFonts w:ascii="Garamond" w:hAnsi="Garamond"/>
          <w:sz w:val="24"/>
          <w:szCs w:val="24"/>
        </w:rPr>
        <w:t>akses</w:t>
      </w:r>
      <w:r w:rsidR="00F2789A" w:rsidRPr="00F3025F">
        <w:rPr>
          <w:rFonts w:ascii="Garamond" w:hAnsi="Garamond"/>
          <w:sz w:val="24"/>
          <w:szCs w:val="24"/>
        </w:rPr>
        <w:t xml:space="preserve"> në</w:t>
      </w:r>
      <w:r w:rsidR="00940902" w:rsidRPr="00F3025F">
        <w:rPr>
          <w:rFonts w:ascii="Garamond" w:hAnsi="Garamond"/>
          <w:sz w:val="24"/>
          <w:szCs w:val="24"/>
        </w:rPr>
        <w:t xml:space="preserve"> çdo </w:t>
      </w:r>
      <w:r w:rsidRPr="00F3025F">
        <w:rPr>
          <w:rFonts w:ascii="Garamond" w:hAnsi="Garamond"/>
          <w:sz w:val="24"/>
          <w:szCs w:val="24"/>
        </w:rPr>
        <w:t>mjet,</w:t>
      </w:r>
      <w:r w:rsidR="009228B5" w:rsidRPr="00F3025F">
        <w:rPr>
          <w:rFonts w:ascii="Garamond" w:hAnsi="Garamond"/>
          <w:sz w:val="24"/>
          <w:szCs w:val="24"/>
        </w:rPr>
        <w:t xml:space="preserve"> </w:t>
      </w:r>
      <w:r w:rsidRPr="00F3025F">
        <w:rPr>
          <w:rFonts w:ascii="Garamond" w:hAnsi="Garamond"/>
          <w:sz w:val="24"/>
          <w:szCs w:val="24"/>
        </w:rPr>
        <w:t>avion, dokument, rekorde,</w:t>
      </w:r>
      <w:r w:rsidR="006E6772" w:rsidRPr="00F3025F">
        <w:rPr>
          <w:rFonts w:ascii="Garamond" w:hAnsi="Garamond"/>
          <w:sz w:val="24"/>
          <w:szCs w:val="24"/>
        </w:rPr>
        <w:t xml:space="preserve"> të dhëna</w:t>
      </w:r>
      <w:r w:rsidRPr="00F3025F">
        <w:rPr>
          <w:rFonts w:ascii="Garamond" w:hAnsi="Garamond"/>
          <w:sz w:val="24"/>
          <w:szCs w:val="24"/>
        </w:rPr>
        <w:t>, procedura ose</w:t>
      </w:r>
      <w:r w:rsidR="00940902" w:rsidRPr="00F3025F">
        <w:rPr>
          <w:rFonts w:ascii="Garamond" w:hAnsi="Garamond"/>
          <w:sz w:val="24"/>
          <w:szCs w:val="24"/>
        </w:rPr>
        <w:t xml:space="preserve"> çdo </w:t>
      </w:r>
      <w:r w:rsidRPr="00F3025F">
        <w:rPr>
          <w:rFonts w:ascii="Garamond" w:hAnsi="Garamond"/>
          <w:sz w:val="24"/>
          <w:szCs w:val="24"/>
        </w:rPr>
        <w:t xml:space="preserve">material </w:t>
      </w:r>
      <w:r w:rsidR="00940902" w:rsidRPr="00F3025F">
        <w:rPr>
          <w:rFonts w:ascii="Garamond" w:hAnsi="Garamond"/>
          <w:sz w:val="24"/>
          <w:szCs w:val="24"/>
        </w:rPr>
        <w:t>tjetër</w:t>
      </w:r>
      <w:r w:rsidRPr="00F3025F">
        <w:rPr>
          <w:rFonts w:ascii="Garamond" w:hAnsi="Garamond"/>
          <w:sz w:val="24"/>
          <w:szCs w:val="24"/>
        </w:rPr>
        <w:t xml:space="preserve"> </w:t>
      </w:r>
      <w:r w:rsidR="00EB2F14" w:rsidRPr="00F3025F">
        <w:rPr>
          <w:rFonts w:ascii="Garamond" w:hAnsi="Garamond"/>
          <w:sz w:val="24"/>
          <w:szCs w:val="24"/>
        </w:rPr>
        <w:t>përkatës</w:t>
      </w:r>
      <w:r w:rsidR="00F536B0" w:rsidRPr="00F3025F">
        <w:rPr>
          <w:rFonts w:ascii="Garamond" w:hAnsi="Garamond"/>
          <w:sz w:val="24"/>
          <w:szCs w:val="24"/>
        </w:rPr>
        <w:t xml:space="preserve"> që </w:t>
      </w:r>
      <w:r w:rsidRPr="00F3025F">
        <w:rPr>
          <w:rFonts w:ascii="Garamond" w:hAnsi="Garamond"/>
          <w:sz w:val="24"/>
          <w:szCs w:val="24"/>
        </w:rPr>
        <w:t>i n</w:t>
      </w:r>
      <w:r w:rsidR="009228B5" w:rsidRPr="00F3025F">
        <w:rPr>
          <w:rFonts w:ascii="Garamond" w:hAnsi="Garamond"/>
          <w:sz w:val="24"/>
          <w:szCs w:val="24"/>
        </w:rPr>
        <w:t>ë</w:t>
      </w:r>
      <w:r w:rsidRPr="00F3025F">
        <w:rPr>
          <w:rFonts w:ascii="Garamond" w:hAnsi="Garamond"/>
          <w:sz w:val="24"/>
          <w:szCs w:val="24"/>
        </w:rPr>
        <w:t>nshtrohet aktivitetit</w:t>
      </w:r>
      <w:r w:rsidR="004355FA" w:rsidRPr="00F3025F">
        <w:rPr>
          <w:rFonts w:ascii="Garamond" w:hAnsi="Garamond"/>
          <w:sz w:val="24"/>
          <w:szCs w:val="24"/>
        </w:rPr>
        <w:t xml:space="preserve"> për </w:t>
      </w:r>
      <w:r w:rsidRPr="00F3025F">
        <w:rPr>
          <w:rFonts w:ascii="Garamond" w:hAnsi="Garamond"/>
          <w:sz w:val="24"/>
          <w:szCs w:val="24"/>
        </w:rPr>
        <w:t>certifikim,</w:t>
      </w:r>
      <w:r w:rsidR="00B61D1A" w:rsidRPr="00F3025F">
        <w:rPr>
          <w:rFonts w:ascii="Garamond" w:hAnsi="Garamond"/>
          <w:sz w:val="24"/>
          <w:szCs w:val="24"/>
        </w:rPr>
        <w:t xml:space="preserve"> nëse </w:t>
      </w:r>
      <w:r w:rsidRPr="00F3025F">
        <w:rPr>
          <w:rFonts w:ascii="Garamond" w:hAnsi="Garamond"/>
          <w:sz w:val="24"/>
          <w:szCs w:val="24"/>
        </w:rPr>
        <w:t xml:space="preserve">ajo </w:t>
      </w:r>
      <w:r w:rsidR="004355FA" w:rsidRPr="00F3025F">
        <w:rPr>
          <w:rFonts w:ascii="Garamond" w:hAnsi="Garamond"/>
          <w:sz w:val="24"/>
          <w:szCs w:val="24"/>
        </w:rPr>
        <w:t>është</w:t>
      </w:r>
      <w:r w:rsidRPr="00F3025F">
        <w:rPr>
          <w:rFonts w:ascii="Garamond" w:hAnsi="Garamond"/>
          <w:sz w:val="24"/>
          <w:szCs w:val="24"/>
        </w:rPr>
        <w:t xml:space="preserve"> kontraktuar ose jo,</w:t>
      </w:r>
      <w:r w:rsidR="00F2789A" w:rsidRPr="00F3025F">
        <w:rPr>
          <w:rFonts w:ascii="Garamond" w:hAnsi="Garamond"/>
          <w:sz w:val="24"/>
          <w:szCs w:val="24"/>
        </w:rPr>
        <w:t xml:space="preserve"> </w:t>
      </w:r>
      <w:r w:rsidRPr="00F3025F">
        <w:rPr>
          <w:rFonts w:ascii="Garamond" w:hAnsi="Garamond"/>
          <w:sz w:val="24"/>
          <w:szCs w:val="24"/>
        </w:rPr>
        <w:t xml:space="preserve">nga: </w:t>
      </w:r>
    </w:p>
    <w:p w14:paraId="7449E3A4" w14:textId="146E747B" w:rsidR="00D34251" w:rsidRPr="00F3025F" w:rsidRDefault="00D34251" w:rsidP="009506CD">
      <w:pPr>
        <w:widowControl w:val="0"/>
        <w:spacing w:after="0" w:line="240" w:lineRule="auto"/>
        <w:ind w:firstLine="284"/>
        <w:jc w:val="both"/>
        <w:rPr>
          <w:rFonts w:ascii="Garamond" w:hAnsi="Garamond"/>
          <w:sz w:val="24"/>
          <w:szCs w:val="24"/>
        </w:rPr>
      </w:pPr>
      <w:r w:rsidRPr="00F3025F">
        <w:rPr>
          <w:rFonts w:ascii="Garamond" w:hAnsi="Garamond"/>
          <w:sz w:val="24"/>
          <w:szCs w:val="24"/>
        </w:rPr>
        <w:t>a) Autoriteti i Aviacionit Civil Shqiptar</w:t>
      </w:r>
      <w:r w:rsidR="00F2789A" w:rsidRPr="00F3025F">
        <w:rPr>
          <w:rFonts w:ascii="Garamond" w:hAnsi="Garamond"/>
          <w:sz w:val="24"/>
          <w:szCs w:val="24"/>
        </w:rPr>
        <w:t xml:space="preserve"> </w:t>
      </w:r>
      <w:r w:rsidRPr="00F3025F">
        <w:rPr>
          <w:rFonts w:ascii="Garamond" w:hAnsi="Garamond"/>
          <w:sz w:val="24"/>
          <w:szCs w:val="24"/>
        </w:rPr>
        <w:t xml:space="preserve">i </w:t>
      </w:r>
      <w:r w:rsidR="00581832" w:rsidRPr="00F3025F">
        <w:rPr>
          <w:rFonts w:ascii="Garamond" w:hAnsi="Garamond"/>
          <w:sz w:val="24"/>
          <w:szCs w:val="24"/>
        </w:rPr>
        <w:t>përcakt</w:t>
      </w:r>
      <w:r w:rsidRPr="00F3025F">
        <w:rPr>
          <w:rFonts w:ascii="Garamond" w:hAnsi="Garamond"/>
          <w:sz w:val="24"/>
          <w:szCs w:val="24"/>
        </w:rPr>
        <w:t>uar</w:t>
      </w:r>
      <w:r w:rsidR="00F2789A" w:rsidRPr="00F3025F">
        <w:rPr>
          <w:rFonts w:ascii="Garamond" w:hAnsi="Garamond"/>
          <w:sz w:val="24"/>
          <w:szCs w:val="24"/>
        </w:rPr>
        <w:t xml:space="preserve"> në </w:t>
      </w:r>
      <w:r w:rsidRPr="00F3025F">
        <w:rPr>
          <w:rFonts w:ascii="Garamond" w:hAnsi="Garamond"/>
          <w:sz w:val="24"/>
          <w:szCs w:val="24"/>
        </w:rPr>
        <w:t xml:space="preserve">ORA.GEN.105 ose </w:t>
      </w:r>
    </w:p>
    <w:p w14:paraId="4445E081" w14:textId="5794B54D" w:rsidR="00D34251" w:rsidRPr="00F3025F" w:rsidRDefault="009506CD" w:rsidP="009506CD">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D34251" w:rsidRPr="00F3025F">
        <w:rPr>
          <w:rFonts w:ascii="Garamond" w:hAnsi="Garamond"/>
          <w:sz w:val="24"/>
          <w:szCs w:val="24"/>
        </w:rPr>
        <w:t>) Autoriteti</w:t>
      </w:r>
      <w:r w:rsidR="00F536B0" w:rsidRPr="00F3025F">
        <w:rPr>
          <w:rFonts w:ascii="Garamond" w:hAnsi="Garamond"/>
          <w:sz w:val="24"/>
          <w:szCs w:val="24"/>
        </w:rPr>
        <w:t xml:space="preserve"> që </w:t>
      </w:r>
      <w:r w:rsidR="00D34251" w:rsidRPr="00F3025F">
        <w:rPr>
          <w:rFonts w:ascii="Garamond" w:hAnsi="Garamond"/>
          <w:sz w:val="24"/>
          <w:szCs w:val="24"/>
        </w:rPr>
        <w:t>vepron n</w:t>
      </w:r>
      <w:r w:rsidR="001F6ADE" w:rsidRPr="00F3025F">
        <w:rPr>
          <w:rFonts w:ascii="Garamond" w:hAnsi="Garamond"/>
          <w:sz w:val="24"/>
          <w:szCs w:val="24"/>
        </w:rPr>
        <w:t>ë</w:t>
      </w:r>
      <w:r w:rsidR="00D34251" w:rsidRPr="00F3025F">
        <w:rPr>
          <w:rFonts w:ascii="Garamond" w:hAnsi="Garamond"/>
          <w:sz w:val="24"/>
          <w:szCs w:val="24"/>
        </w:rPr>
        <w:t xml:space="preserve">n dispozitat e ARA.GEN.300(d),ARA.GEN.300(e) ose ARO.RAMP </w:t>
      </w:r>
    </w:p>
    <w:p w14:paraId="0F8FEE0E" w14:textId="5EE09FE2" w:rsidR="00D34251" w:rsidRPr="00F3025F" w:rsidRDefault="00D34251" w:rsidP="009506CD">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ORA.GEN.150 Gjetjet </w:t>
      </w:r>
    </w:p>
    <w:p w14:paraId="5C70E6E4" w14:textId="195D2147" w:rsidR="00D34251" w:rsidRPr="00F3025F" w:rsidRDefault="00D34251" w:rsidP="009506CD">
      <w:pPr>
        <w:widowControl w:val="0"/>
        <w:spacing w:after="0" w:line="240" w:lineRule="auto"/>
        <w:ind w:firstLine="284"/>
        <w:jc w:val="both"/>
        <w:rPr>
          <w:rFonts w:ascii="Garamond" w:hAnsi="Garamond"/>
          <w:sz w:val="24"/>
          <w:szCs w:val="24"/>
        </w:rPr>
      </w:pPr>
      <w:r w:rsidRPr="00F3025F">
        <w:rPr>
          <w:rFonts w:ascii="Garamond" w:hAnsi="Garamond"/>
          <w:sz w:val="24"/>
          <w:szCs w:val="24"/>
        </w:rPr>
        <w:t>Pas marrjes se njoftimit</w:t>
      </w:r>
      <w:r w:rsidR="004355FA" w:rsidRPr="00F3025F">
        <w:rPr>
          <w:rFonts w:ascii="Garamond" w:hAnsi="Garamond"/>
          <w:sz w:val="24"/>
          <w:szCs w:val="24"/>
        </w:rPr>
        <w:t xml:space="preserve"> për </w:t>
      </w:r>
      <w:r w:rsidR="009506CD" w:rsidRPr="00F3025F">
        <w:rPr>
          <w:rFonts w:ascii="Garamond" w:hAnsi="Garamond"/>
          <w:sz w:val="24"/>
          <w:szCs w:val="24"/>
        </w:rPr>
        <w:t>gjetjet,</w:t>
      </w:r>
      <w:r w:rsidR="009228B5" w:rsidRPr="00F3025F">
        <w:rPr>
          <w:rFonts w:ascii="Garamond" w:hAnsi="Garamond"/>
          <w:sz w:val="24"/>
          <w:szCs w:val="24"/>
        </w:rPr>
        <w:t xml:space="preserve"> </w:t>
      </w:r>
      <w:r w:rsidR="009506CD" w:rsidRPr="00F3025F">
        <w:rPr>
          <w:rFonts w:ascii="Garamond" w:hAnsi="Garamond"/>
          <w:sz w:val="24"/>
          <w:szCs w:val="24"/>
        </w:rPr>
        <w:t xml:space="preserve">organizata duhet: </w:t>
      </w:r>
    </w:p>
    <w:p w14:paraId="02338E88" w14:textId="217B59F7" w:rsidR="00D34251" w:rsidRPr="00F3025F" w:rsidRDefault="00D34251" w:rsidP="009506CD">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0062278D" w:rsidRPr="00F3025F">
        <w:rPr>
          <w:rFonts w:ascii="Garamond" w:hAnsi="Garamond"/>
          <w:sz w:val="24"/>
          <w:szCs w:val="24"/>
        </w:rPr>
        <w:t xml:space="preserve">) të </w:t>
      </w:r>
      <w:r w:rsidRPr="00F3025F">
        <w:rPr>
          <w:rFonts w:ascii="Garamond" w:hAnsi="Garamond"/>
          <w:sz w:val="24"/>
          <w:szCs w:val="24"/>
        </w:rPr>
        <w:t>identifikoj</w:t>
      </w:r>
      <w:r w:rsidR="0032188B" w:rsidRPr="00F3025F">
        <w:rPr>
          <w:rFonts w:ascii="Garamond" w:hAnsi="Garamond"/>
          <w:sz w:val="24"/>
          <w:szCs w:val="24"/>
        </w:rPr>
        <w:t>ë</w:t>
      </w:r>
      <w:r w:rsidR="009506CD" w:rsidRPr="00F3025F">
        <w:rPr>
          <w:rFonts w:ascii="Garamond" w:hAnsi="Garamond"/>
          <w:sz w:val="24"/>
          <w:szCs w:val="24"/>
        </w:rPr>
        <w:t xml:space="preserve"> arsyen e </w:t>
      </w:r>
      <w:r w:rsidR="009228B5" w:rsidRPr="00F3025F">
        <w:rPr>
          <w:rFonts w:ascii="Garamond" w:hAnsi="Garamond"/>
          <w:sz w:val="24"/>
          <w:szCs w:val="24"/>
        </w:rPr>
        <w:t>mospërputhshmërisë</w:t>
      </w:r>
      <w:r w:rsidR="009506CD" w:rsidRPr="00F3025F">
        <w:rPr>
          <w:rFonts w:ascii="Garamond" w:hAnsi="Garamond"/>
          <w:sz w:val="24"/>
          <w:szCs w:val="24"/>
        </w:rPr>
        <w:t xml:space="preserve">; </w:t>
      </w:r>
    </w:p>
    <w:p w14:paraId="1DBA57EA" w14:textId="18D9882B" w:rsidR="00D34251" w:rsidRPr="00F3025F" w:rsidRDefault="00D34251" w:rsidP="009506CD">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62278D" w:rsidRPr="00F3025F">
        <w:rPr>
          <w:rFonts w:ascii="Garamond" w:hAnsi="Garamond"/>
          <w:sz w:val="24"/>
          <w:szCs w:val="24"/>
        </w:rPr>
        <w:t xml:space="preserve">) të </w:t>
      </w:r>
      <w:r w:rsidR="00581832" w:rsidRPr="00F3025F">
        <w:rPr>
          <w:rFonts w:ascii="Garamond" w:hAnsi="Garamond"/>
          <w:sz w:val="24"/>
          <w:szCs w:val="24"/>
        </w:rPr>
        <w:t>përcakt</w:t>
      </w:r>
      <w:r w:rsidRPr="00F3025F">
        <w:rPr>
          <w:rFonts w:ascii="Garamond" w:hAnsi="Garamond"/>
          <w:sz w:val="24"/>
          <w:szCs w:val="24"/>
        </w:rPr>
        <w:t>oj</w:t>
      </w:r>
      <w:r w:rsidR="0032188B" w:rsidRPr="00F3025F">
        <w:rPr>
          <w:rFonts w:ascii="Garamond" w:hAnsi="Garamond"/>
          <w:sz w:val="24"/>
          <w:szCs w:val="24"/>
        </w:rPr>
        <w:t>ë</w:t>
      </w:r>
      <w:r w:rsidRPr="00F3025F">
        <w:rPr>
          <w:rFonts w:ascii="Garamond" w:hAnsi="Garamond"/>
          <w:sz w:val="24"/>
          <w:szCs w:val="24"/>
        </w:rPr>
        <w:t xml:space="preserve"> planet</w:t>
      </w:r>
      <w:r w:rsidR="004355FA" w:rsidRPr="00F3025F">
        <w:rPr>
          <w:rFonts w:ascii="Garamond" w:hAnsi="Garamond"/>
          <w:sz w:val="24"/>
          <w:szCs w:val="24"/>
        </w:rPr>
        <w:t xml:space="preserve"> për </w:t>
      </w:r>
      <w:r w:rsidR="009506CD" w:rsidRPr="00F3025F">
        <w:rPr>
          <w:rFonts w:ascii="Garamond" w:hAnsi="Garamond"/>
          <w:sz w:val="24"/>
          <w:szCs w:val="24"/>
        </w:rPr>
        <w:t xml:space="preserve">veprimet korrigjuese; dhe </w:t>
      </w:r>
    </w:p>
    <w:p w14:paraId="10CB6375" w14:textId="2E867A87" w:rsidR="00D34251" w:rsidRPr="00F3025F" w:rsidRDefault="00D34251" w:rsidP="009506CD">
      <w:pPr>
        <w:widowControl w:val="0"/>
        <w:spacing w:after="0" w:line="240" w:lineRule="auto"/>
        <w:ind w:firstLine="284"/>
        <w:jc w:val="both"/>
        <w:rPr>
          <w:rFonts w:ascii="Garamond" w:hAnsi="Garamond"/>
          <w:sz w:val="24"/>
          <w:szCs w:val="24"/>
        </w:rPr>
      </w:pPr>
      <w:r w:rsidRPr="00F3025F">
        <w:rPr>
          <w:rFonts w:ascii="Garamond" w:hAnsi="Garamond"/>
          <w:sz w:val="24"/>
          <w:szCs w:val="24"/>
        </w:rPr>
        <w:t>c</w:t>
      </w:r>
      <w:r w:rsidR="0062278D" w:rsidRPr="00F3025F">
        <w:rPr>
          <w:rFonts w:ascii="Garamond" w:hAnsi="Garamond"/>
          <w:sz w:val="24"/>
          <w:szCs w:val="24"/>
        </w:rPr>
        <w:t xml:space="preserve">) të </w:t>
      </w:r>
      <w:r w:rsidR="00B61D1A" w:rsidRPr="00F3025F">
        <w:rPr>
          <w:rFonts w:ascii="Garamond" w:hAnsi="Garamond"/>
          <w:sz w:val="24"/>
          <w:szCs w:val="24"/>
        </w:rPr>
        <w:t>demonstrojë</w:t>
      </w:r>
      <w:r w:rsidRPr="00F3025F">
        <w:rPr>
          <w:rFonts w:ascii="Garamond" w:hAnsi="Garamond"/>
          <w:sz w:val="24"/>
          <w:szCs w:val="24"/>
        </w:rPr>
        <w:t xml:space="preserve"> implementimin e veprimeve korrigjuese deri</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rezultat t</w:t>
      </w:r>
      <w:r w:rsidR="009228B5" w:rsidRPr="00F3025F">
        <w:rPr>
          <w:rFonts w:ascii="Garamond" w:hAnsi="Garamond"/>
          <w:sz w:val="24"/>
          <w:szCs w:val="24"/>
        </w:rPr>
        <w:t>ë</w:t>
      </w:r>
      <w:r w:rsidRPr="00F3025F">
        <w:rPr>
          <w:rFonts w:ascii="Garamond" w:hAnsi="Garamond"/>
          <w:sz w:val="24"/>
          <w:szCs w:val="24"/>
        </w:rPr>
        <w:t xml:space="preserve"> k</w:t>
      </w:r>
      <w:r w:rsidR="009228B5" w:rsidRPr="00F3025F">
        <w:rPr>
          <w:rFonts w:ascii="Garamond" w:hAnsi="Garamond"/>
          <w:sz w:val="24"/>
          <w:szCs w:val="24"/>
        </w:rPr>
        <w:t>ë</w:t>
      </w:r>
      <w:r w:rsidRPr="00F3025F">
        <w:rPr>
          <w:rFonts w:ascii="Garamond" w:hAnsi="Garamond"/>
          <w:sz w:val="24"/>
          <w:szCs w:val="24"/>
        </w:rPr>
        <w:t>naqsh</w:t>
      </w:r>
      <w:r w:rsidR="009228B5" w:rsidRPr="00F3025F">
        <w:rPr>
          <w:rFonts w:ascii="Garamond" w:hAnsi="Garamond"/>
          <w:sz w:val="24"/>
          <w:szCs w:val="24"/>
        </w:rPr>
        <w:t>ë</w:t>
      </w:r>
      <w:r w:rsidRPr="00F3025F">
        <w:rPr>
          <w:rFonts w:ascii="Garamond" w:hAnsi="Garamond"/>
          <w:sz w:val="24"/>
          <w:szCs w:val="24"/>
        </w:rPr>
        <w:t>m</w:t>
      </w:r>
      <w:r w:rsidR="004355FA" w:rsidRPr="00F3025F">
        <w:rPr>
          <w:rFonts w:ascii="Garamond" w:hAnsi="Garamond"/>
          <w:sz w:val="24"/>
          <w:szCs w:val="24"/>
        </w:rPr>
        <w:t xml:space="preserve"> për </w:t>
      </w:r>
      <w:r w:rsidRPr="00F3025F">
        <w:rPr>
          <w:rFonts w:ascii="Garamond" w:hAnsi="Garamond"/>
          <w:sz w:val="24"/>
          <w:szCs w:val="24"/>
        </w:rPr>
        <w:t>Autoritetin e Aviacionit Civil Shqiptar</w:t>
      </w:r>
      <w:r w:rsidR="00F2789A" w:rsidRPr="00F3025F">
        <w:rPr>
          <w:rFonts w:ascii="Garamond" w:hAnsi="Garamond"/>
          <w:sz w:val="24"/>
          <w:szCs w:val="24"/>
        </w:rPr>
        <w:t xml:space="preserve"> </w:t>
      </w:r>
      <w:r w:rsidRPr="00F3025F">
        <w:rPr>
          <w:rFonts w:ascii="Garamond" w:hAnsi="Garamond"/>
          <w:sz w:val="24"/>
          <w:szCs w:val="24"/>
        </w:rPr>
        <w:t>brenda</w:t>
      </w:r>
      <w:r w:rsidR="00B61D1A" w:rsidRPr="00F3025F">
        <w:rPr>
          <w:rFonts w:ascii="Garamond" w:hAnsi="Garamond"/>
          <w:sz w:val="24"/>
          <w:szCs w:val="24"/>
        </w:rPr>
        <w:t xml:space="preserve"> një </w:t>
      </w:r>
      <w:r w:rsidRPr="00F3025F">
        <w:rPr>
          <w:rFonts w:ascii="Garamond" w:hAnsi="Garamond"/>
          <w:sz w:val="24"/>
          <w:szCs w:val="24"/>
        </w:rPr>
        <w:t>periudhe t</w:t>
      </w:r>
      <w:r w:rsidR="001A50EA" w:rsidRPr="00F3025F">
        <w:rPr>
          <w:rFonts w:ascii="Garamond" w:hAnsi="Garamond"/>
          <w:sz w:val="24"/>
          <w:szCs w:val="24"/>
        </w:rPr>
        <w:t>ë</w:t>
      </w:r>
      <w:r w:rsidRPr="00F3025F">
        <w:rPr>
          <w:rFonts w:ascii="Garamond" w:hAnsi="Garamond"/>
          <w:sz w:val="24"/>
          <w:szCs w:val="24"/>
        </w:rPr>
        <w:t xml:space="preserve"> r</w:t>
      </w:r>
      <w:r w:rsidR="001A50EA" w:rsidRPr="00F3025F">
        <w:rPr>
          <w:rFonts w:ascii="Garamond" w:hAnsi="Garamond"/>
          <w:sz w:val="24"/>
          <w:szCs w:val="24"/>
        </w:rPr>
        <w:t>ë</w:t>
      </w:r>
      <w:r w:rsidRPr="00F3025F">
        <w:rPr>
          <w:rFonts w:ascii="Garamond" w:hAnsi="Garamond"/>
          <w:sz w:val="24"/>
          <w:szCs w:val="24"/>
        </w:rPr>
        <w:t>n</w:t>
      </w:r>
      <w:r w:rsidR="001A50EA" w:rsidRPr="00F3025F">
        <w:rPr>
          <w:rFonts w:ascii="Garamond" w:hAnsi="Garamond"/>
          <w:sz w:val="24"/>
          <w:szCs w:val="24"/>
        </w:rPr>
        <w:t>ë</w:t>
      </w:r>
      <w:r w:rsidRPr="00F3025F">
        <w:rPr>
          <w:rFonts w:ascii="Garamond" w:hAnsi="Garamond"/>
          <w:sz w:val="24"/>
          <w:szCs w:val="24"/>
        </w:rPr>
        <w:t xml:space="preserve"> </w:t>
      </w:r>
      <w:r w:rsidR="002F5816" w:rsidRPr="00F3025F">
        <w:rPr>
          <w:rFonts w:ascii="Garamond" w:hAnsi="Garamond"/>
          <w:sz w:val="24"/>
          <w:szCs w:val="24"/>
        </w:rPr>
        <w:t>dakord</w:t>
      </w:r>
      <w:r w:rsidRPr="00F3025F">
        <w:rPr>
          <w:rFonts w:ascii="Garamond" w:hAnsi="Garamond"/>
          <w:sz w:val="24"/>
          <w:szCs w:val="24"/>
        </w:rPr>
        <w:t xml:space="preserve"> me vet</w:t>
      </w:r>
      <w:r w:rsidR="009228B5" w:rsidRPr="00F3025F">
        <w:rPr>
          <w:rFonts w:ascii="Garamond" w:hAnsi="Garamond"/>
          <w:sz w:val="24"/>
          <w:szCs w:val="24"/>
        </w:rPr>
        <w:t>ë</w:t>
      </w:r>
      <w:r w:rsidRPr="00F3025F">
        <w:rPr>
          <w:rFonts w:ascii="Garamond" w:hAnsi="Garamond"/>
          <w:sz w:val="24"/>
          <w:szCs w:val="24"/>
        </w:rPr>
        <w:t xml:space="preserve"> autoritetin</w:t>
      </w:r>
      <w:r w:rsidR="00C758B1" w:rsidRPr="00F3025F">
        <w:rPr>
          <w:rFonts w:ascii="Garamond" w:hAnsi="Garamond"/>
          <w:sz w:val="24"/>
          <w:szCs w:val="24"/>
        </w:rPr>
        <w:t xml:space="preserve"> siç </w:t>
      </w:r>
      <w:r w:rsidR="00581832" w:rsidRPr="00F3025F">
        <w:rPr>
          <w:rFonts w:ascii="Garamond" w:hAnsi="Garamond"/>
          <w:sz w:val="24"/>
          <w:szCs w:val="24"/>
        </w:rPr>
        <w:t>përcakt</w:t>
      </w:r>
      <w:r w:rsidRPr="00F3025F">
        <w:rPr>
          <w:rFonts w:ascii="Garamond" w:hAnsi="Garamond"/>
          <w:sz w:val="24"/>
          <w:szCs w:val="24"/>
        </w:rPr>
        <w:t>ohet</w:t>
      </w:r>
      <w:r w:rsidR="00F2789A" w:rsidRPr="00F3025F">
        <w:rPr>
          <w:rFonts w:ascii="Garamond" w:hAnsi="Garamond"/>
          <w:sz w:val="24"/>
          <w:szCs w:val="24"/>
        </w:rPr>
        <w:t xml:space="preserve"> në </w:t>
      </w:r>
      <w:r w:rsidRPr="00F3025F">
        <w:rPr>
          <w:rFonts w:ascii="Garamond" w:hAnsi="Garamond"/>
          <w:sz w:val="24"/>
          <w:szCs w:val="24"/>
        </w:rPr>
        <w:t xml:space="preserve">ARA.GEN.350 pika(d) </w:t>
      </w:r>
    </w:p>
    <w:p w14:paraId="2918FD71" w14:textId="3FD0A946" w:rsidR="00D34251" w:rsidRPr="00F3025F" w:rsidRDefault="00D34251" w:rsidP="009506CD">
      <w:pPr>
        <w:widowControl w:val="0"/>
        <w:spacing w:after="0" w:line="240" w:lineRule="auto"/>
        <w:ind w:firstLine="284"/>
        <w:jc w:val="both"/>
        <w:rPr>
          <w:rFonts w:ascii="Garamond" w:hAnsi="Garamond"/>
          <w:b/>
          <w:sz w:val="24"/>
          <w:szCs w:val="24"/>
        </w:rPr>
      </w:pPr>
      <w:r w:rsidRPr="00F3025F">
        <w:rPr>
          <w:rFonts w:ascii="Garamond" w:hAnsi="Garamond"/>
          <w:sz w:val="24"/>
          <w:szCs w:val="24"/>
        </w:rPr>
        <w:t xml:space="preserve"> </w:t>
      </w:r>
      <w:r w:rsidRPr="00F3025F">
        <w:rPr>
          <w:rFonts w:ascii="Garamond" w:hAnsi="Garamond"/>
          <w:b/>
          <w:sz w:val="24"/>
          <w:szCs w:val="24"/>
        </w:rPr>
        <w:t xml:space="preserve">ORA.GEN.155 Reagim i </w:t>
      </w:r>
      <w:r w:rsidR="009228B5" w:rsidRPr="00F3025F">
        <w:rPr>
          <w:rFonts w:ascii="Garamond" w:hAnsi="Garamond"/>
          <w:b/>
          <w:sz w:val="24"/>
          <w:szCs w:val="24"/>
        </w:rPr>
        <w:t>menjëhershëm</w:t>
      </w:r>
      <w:r w:rsidR="004355FA" w:rsidRPr="00F3025F">
        <w:rPr>
          <w:rFonts w:ascii="Garamond" w:hAnsi="Garamond"/>
          <w:b/>
          <w:sz w:val="24"/>
          <w:szCs w:val="24"/>
        </w:rPr>
        <w:t xml:space="preserve"> për</w:t>
      </w:r>
      <w:r w:rsidR="00B61D1A" w:rsidRPr="00F3025F">
        <w:rPr>
          <w:rFonts w:ascii="Garamond" w:hAnsi="Garamond"/>
          <w:b/>
          <w:sz w:val="24"/>
          <w:szCs w:val="24"/>
        </w:rPr>
        <w:t xml:space="preserve"> një </w:t>
      </w:r>
      <w:r w:rsidRPr="00F3025F">
        <w:rPr>
          <w:rFonts w:ascii="Garamond" w:hAnsi="Garamond"/>
          <w:b/>
          <w:sz w:val="24"/>
          <w:szCs w:val="24"/>
        </w:rPr>
        <w:t xml:space="preserve">problem sigurie </w:t>
      </w:r>
    </w:p>
    <w:p w14:paraId="5694BD7D" w14:textId="328915C2" w:rsidR="00D34251" w:rsidRPr="00F3025F" w:rsidRDefault="00D34251" w:rsidP="009506CD">
      <w:pPr>
        <w:widowControl w:val="0"/>
        <w:spacing w:after="0" w:line="240" w:lineRule="auto"/>
        <w:ind w:firstLine="284"/>
        <w:jc w:val="both"/>
        <w:rPr>
          <w:rFonts w:ascii="Garamond" w:hAnsi="Garamond"/>
          <w:sz w:val="24"/>
          <w:szCs w:val="24"/>
        </w:rPr>
      </w:pPr>
      <w:r w:rsidRPr="00F3025F">
        <w:rPr>
          <w:rFonts w:ascii="Garamond" w:hAnsi="Garamond"/>
          <w:sz w:val="24"/>
          <w:szCs w:val="24"/>
        </w:rPr>
        <w:t>Organizata</w:t>
      </w:r>
      <w:r w:rsidR="006E6772" w:rsidRPr="00F3025F">
        <w:rPr>
          <w:rFonts w:ascii="Garamond" w:hAnsi="Garamond"/>
          <w:sz w:val="24"/>
          <w:szCs w:val="24"/>
        </w:rPr>
        <w:t xml:space="preserve"> duhet të </w:t>
      </w:r>
      <w:r w:rsidRPr="00F3025F">
        <w:rPr>
          <w:rFonts w:ascii="Garamond" w:hAnsi="Garamond"/>
          <w:sz w:val="24"/>
          <w:szCs w:val="24"/>
        </w:rPr>
        <w:t>implementoj</w:t>
      </w:r>
      <w:r w:rsidR="009228B5" w:rsidRPr="00F3025F">
        <w:rPr>
          <w:rFonts w:ascii="Garamond" w:hAnsi="Garamond"/>
          <w:sz w:val="24"/>
          <w:szCs w:val="24"/>
        </w:rPr>
        <w:t>ë</w:t>
      </w:r>
      <w:r w:rsidRPr="00F3025F">
        <w:rPr>
          <w:rFonts w:ascii="Garamond" w:hAnsi="Garamond"/>
          <w:sz w:val="24"/>
          <w:szCs w:val="24"/>
        </w:rPr>
        <w:t xml:space="preserve">: </w:t>
      </w:r>
    </w:p>
    <w:p w14:paraId="73FBE38A" w14:textId="74100971" w:rsidR="00D34251" w:rsidRPr="00F3025F" w:rsidRDefault="009506CD" w:rsidP="009506CD">
      <w:pPr>
        <w:pStyle w:val="Teksti"/>
      </w:pPr>
      <w:r w:rsidRPr="00F3025F">
        <w:t>a)</w:t>
      </w:r>
      <w:r w:rsidR="00940902" w:rsidRPr="00F3025F">
        <w:t xml:space="preserve"> çdo </w:t>
      </w:r>
      <w:r w:rsidR="00D34251" w:rsidRPr="00F3025F">
        <w:t>mase sigurie t</w:t>
      </w:r>
      <w:r w:rsidR="009228B5" w:rsidRPr="00F3025F">
        <w:t>ë</w:t>
      </w:r>
      <w:r w:rsidR="00D34251" w:rsidRPr="00F3025F">
        <w:t xml:space="preserve"> mandatuar nga Autoriteti i Aviacionit Civil Shqiptar</w:t>
      </w:r>
      <w:r w:rsidR="00F2789A" w:rsidRPr="00F3025F">
        <w:t xml:space="preserve"> në </w:t>
      </w:r>
      <w:r w:rsidR="004355FA" w:rsidRPr="00F3025F">
        <w:t>përputh</w:t>
      </w:r>
      <w:r w:rsidR="00D34251" w:rsidRPr="00F3025F">
        <w:t xml:space="preserve">je me </w:t>
      </w:r>
    </w:p>
    <w:p w14:paraId="21551381" w14:textId="77777777" w:rsidR="00D34251" w:rsidRPr="00F3025F" w:rsidRDefault="00D34251" w:rsidP="009506CD">
      <w:pPr>
        <w:pStyle w:val="Teksti"/>
      </w:pPr>
      <w:r w:rsidRPr="00F3025F">
        <w:t xml:space="preserve">ARA.GEN.135 (c) dhe </w:t>
      </w:r>
    </w:p>
    <w:p w14:paraId="57DA04C4" w14:textId="40D17F05" w:rsidR="00D34251" w:rsidRPr="00F3025F" w:rsidRDefault="009506CD" w:rsidP="009506CD">
      <w:pPr>
        <w:pStyle w:val="Teksti"/>
      </w:pPr>
      <w:r w:rsidRPr="00F3025F">
        <w:t>b)</w:t>
      </w:r>
      <w:r w:rsidR="00940902" w:rsidRPr="00F3025F">
        <w:t xml:space="preserve"> çdo </w:t>
      </w:r>
      <w:r w:rsidR="00D34251" w:rsidRPr="00F3025F">
        <w:t xml:space="preserve">informacion </w:t>
      </w:r>
      <w:r w:rsidR="00EB2F14" w:rsidRPr="00F3025F">
        <w:t>përkatës</w:t>
      </w:r>
      <w:r w:rsidR="00D34251" w:rsidRPr="00F3025F">
        <w:t xml:space="preserve"> t</w:t>
      </w:r>
      <w:r w:rsidR="009228B5" w:rsidRPr="00F3025F">
        <w:t>ë</w:t>
      </w:r>
      <w:r w:rsidR="00D34251" w:rsidRPr="00F3025F">
        <w:t xml:space="preserve"> detyruesh</w:t>
      </w:r>
      <w:r w:rsidR="009228B5" w:rsidRPr="00F3025F">
        <w:t>ë</w:t>
      </w:r>
      <w:r w:rsidR="00D34251" w:rsidRPr="00F3025F">
        <w:t>m</w:t>
      </w:r>
      <w:r w:rsidR="0078039F" w:rsidRPr="00F3025F">
        <w:t xml:space="preserve"> të sigurisë</w:t>
      </w:r>
      <w:r w:rsidR="00C4124D" w:rsidRPr="00F3025F">
        <w:t xml:space="preserve"> të lëshuar </w:t>
      </w:r>
      <w:r w:rsidR="00D34251" w:rsidRPr="00F3025F">
        <w:t>nga Agjen</w:t>
      </w:r>
      <w:r w:rsidR="009228B5" w:rsidRPr="00F3025F">
        <w:t>c</w:t>
      </w:r>
      <w:r w:rsidR="00D34251" w:rsidRPr="00F3025F">
        <w:t>ia,</w:t>
      </w:r>
      <w:r w:rsidR="006E6772" w:rsidRPr="00F3025F">
        <w:t xml:space="preserve"> </w:t>
      </w:r>
      <w:r w:rsidR="008A750D" w:rsidRPr="00F3025F">
        <w:t>përfshirë</w:t>
      </w:r>
      <w:r w:rsidR="00D34251" w:rsidRPr="00F3025F">
        <w:t xml:space="preserve"> direktivat e </w:t>
      </w:r>
      <w:r w:rsidR="00887266" w:rsidRPr="00F3025F">
        <w:t>vlefshmërisë</w:t>
      </w:r>
      <w:r w:rsidR="00D34251" w:rsidRPr="00F3025F">
        <w:t xml:space="preserve">. </w:t>
      </w:r>
    </w:p>
    <w:p w14:paraId="2D37FFEA" w14:textId="0E2796FD" w:rsidR="00D34251" w:rsidRPr="00F3025F" w:rsidRDefault="00F2789A" w:rsidP="009506CD">
      <w:pPr>
        <w:widowControl w:val="0"/>
        <w:spacing w:after="0" w:line="240" w:lineRule="auto"/>
        <w:ind w:firstLine="284"/>
        <w:jc w:val="both"/>
        <w:rPr>
          <w:rFonts w:ascii="Garamond" w:hAnsi="Garamond"/>
          <w:b/>
          <w:sz w:val="24"/>
          <w:szCs w:val="24"/>
        </w:rPr>
      </w:pPr>
      <w:r w:rsidRPr="00F3025F">
        <w:rPr>
          <w:rFonts w:ascii="Garamond" w:hAnsi="Garamond"/>
          <w:sz w:val="24"/>
          <w:szCs w:val="24"/>
        </w:rPr>
        <w:t xml:space="preserve"> </w:t>
      </w:r>
      <w:r w:rsidR="00D34251" w:rsidRPr="00F3025F">
        <w:rPr>
          <w:rFonts w:ascii="Garamond" w:hAnsi="Garamond"/>
          <w:b/>
          <w:sz w:val="24"/>
          <w:szCs w:val="24"/>
        </w:rPr>
        <w:t xml:space="preserve">ORA.GEN.160 Raportimi i ngjarjeve </w:t>
      </w:r>
    </w:p>
    <w:p w14:paraId="2E9D5142" w14:textId="72FF3757" w:rsidR="00D34251" w:rsidRPr="00F3025F" w:rsidRDefault="009506CD" w:rsidP="009506CD">
      <w:pPr>
        <w:pStyle w:val="Teksti"/>
      </w:pPr>
      <w:r w:rsidRPr="00F3025F">
        <w:t xml:space="preserve">a) </w:t>
      </w:r>
      <w:r w:rsidR="00D34251" w:rsidRPr="00F3025F">
        <w:t>Organizata duhet t</w:t>
      </w:r>
      <w:r w:rsidR="00FD54A7" w:rsidRPr="00F3025F">
        <w:t>’</w:t>
      </w:r>
      <w:r w:rsidR="00D34251" w:rsidRPr="00F3025F">
        <w:t>i raportoj</w:t>
      </w:r>
      <w:r w:rsidR="0032188B" w:rsidRPr="00F3025F">
        <w:t>ë</w:t>
      </w:r>
      <w:r w:rsidR="00D34251" w:rsidRPr="00F3025F">
        <w:t xml:space="preserve"> </w:t>
      </w:r>
      <w:r w:rsidR="00940902" w:rsidRPr="00F3025F">
        <w:t xml:space="preserve">Autoritetit të Aviacionit </w:t>
      </w:r>
      <w:r w:rsidR="00D34251" w:rsidRPr="00F3025F">
        <w:t>Civil Shqiptar</w:t>
      </w:r>
      <w:r w:rsidR="004B1B1B" w:rsidRPr="00F3025F">
        <w:t>,</w:t>
      </w:r>
      <w:r w:rsidR="009228B5" w:rsidRPr="00F3025F">
        <w:t xml:space="preserve"> </w:t>
      </w:r>
      <w:r w:rsidR="00D34251" w:rsidRPr="00F3025F">
        <w:t>dhe ndonj</w:t>
      </w:r>
      <w:r w:rsidR="009228B5" w:rsidRPr="00F3025F">
        <w:t>ë</w:t>
      </w:r>
      <w:r w:rsidR="00D34251" w:rsidRPr="00F3025F">
        <w:t xml:space="preserve"> organizat</w:t>
      </w:r>
      <w:r w:rsidR="009228B5" w:rsidRPr="00F3025F">
        <w:t>ë</w:t>
      </w:r>
      <w:r w:rsidR="00D34251" w:rsidRPr="00F3025F">
        <w:t xml:space="preserve"> </w:t>
      </w:r>
      <w:r w:rsidR="00940902" w:rsidRPr="00F3025F">
        <w:t>tjetër</w:t>
      </w:r>
      <w:r w:rsidR="00D34251" w:rsidRPr="00F3025F">
        <w:t xml:space="preserve"> informacione mbi</w:t>
      </w:r>
      <w:r w:rsidR="00940902" w:rsidRPr="00F3025F">
        <w:t xml:space="preserve"> çdo </w:t>
      </w:r>
      <w:r w:rsidR="00D34251" w:rsidRPr="00F3025F">
        <w:t>aksident, incident serioz dhe</w:t>
      </w:r>
      <w:r w:rsidR="004355FA" w:rsidRPr="00F3025F">
        <w:t xml:space="preserve"> për </w:t>
      </w:r>
      <w:r w:rsidR="00D34251" w:rsidRPr="00F3025F">
        <w:t xml:space="preserve">ngjarjet e </w:t>
      </w:r>
      <w:r w:rsidR="00581832" w:rsidRPr="00F3025F">
        <w:t>përcakt</w:t>
      </w:r>
      <w:r w:rsidR="00D34251" w:rsidRPr="00F3025F">
        <w:t>uara</w:t>
      </w:r>
      <w:r w:rsidR="00F2789A" w:rsidRPr="00F3025F">
        <w:t xml:space="preserve"> në </w:t>
      </w:r>
      <w:r w:rsidR="00D34251" w:rsidRPr="00F3025F">
        <w:t xml:space="preserve">Rregulloren </w:t>
      </w:r>
      <w:r w:rsidR="009228B5" w:rsidRPr="00F3025F">
        <w:t>për hetimin dhe parandalimin e aksidenteve dhe incidenteve në</w:t>
      </w:r>
      <w:r w:rsidR="00D34251" w:rsidRPr="00F3025F">
        <w:t xml:space="preserve"> Aviacionin Civil</w:t>
      </w:r>
      <w:r w:rsidR="00F2789A" w:rsidRPr="00F3025F">
        <w:t xml:space="preserve"> </w:t>
      </w:r>
      <w:r w:rsidR="00D34251" w:rsidRPr="00F3025F">
        <w:t xml:space="preserve">dhe </w:t>
      </w:r>
      <w:r w:rsidR="009228B5" w:rsidRPr="00F3025F">
        <w:t>urdhrin e ministrit nr. 123, datë</w:t>
      </w:r>
      <w:r w:rsidR="00D34251" w:rsidRPr="00F3025F">
        <w:t xml:space="preserve"> 22.12.2011 ―Adoptimi I rregullores</w:t>
      </w:r>
      <w:r w:rsidR="004355FA" w:rsidRPr="00F3025F">
        <w:t xml:space="preserve"> për </w:t>
      </w:r>
      <w:r w:rsidR="00D34251" w:rsidRPr="00F3025F">
        <w:t>integrim</w:t>
      </w:r>
      <w:r w:rsidR="00F2789A" w:rsidRPr="00F3025F">
        <w:t xml:space="preserve"> në</w:t>
      </w:r>
      <w:r w:rsidR="00B61D1A" w:rsidRPr="00F3025F">
        <w:t xml:space="preserve"> një </w:t>
      </w:r>
      <w:r w:rsidR="00D34251" w:rsidRPr="00F3025F">
        <w:t>qend</w:t>
      </w:r>
      <w:r w:rsidR="009228B5" w:rsidRPr="00F3025F">
        <w:t>ë</w:t>
      </w:r>
      <w:r w:rsidR="00D34251" w:rsidRPr="00F3025F">
        <w:t>r t</w:t>
      </w:r>
      <w:r w:rsidR="009228B5" w:rsidRPr="00F3025F">
        <w:t>ë</w:t>
      </w:r>
      <w:r w:rsidR="00D34251" w:rsidRPr="00F3025F">
        <w:t xml:space="preserve"> </w:t>
      </w:r>
      <w:r w:rsidR="00B10575" w:rsidRPr="00F3025F">
        <w:t>përbashkët</w:t>
      </w:r>
      <w:r w:rsidR="00D34251" w:rsidRPr="00F3025F">
        <w:t xml:space="preserve"> t</w:t>
      </w:r>
      <w:r w:rsidR="001A50EA" w:rsidRPr="00F3025F">
        <w:t>ë</w:t>
      </w:r>
      <w:r w:rsidR="00D34251" w:rsidRPr="00F3025F">
        <w:t xml:space="preserve"> informacionit rreth ngjarjeve</w:t>
      </w:r>
      <w:r w:rsidR="00F2789A" w:rsidRPr="00F3025F">
        <w:t xml:space="preserve"> në </w:t>
      </w:r>
      <w:r w:rsidR="00D34251" w:rsidRPr="00F3025F">
        <w:t>Aviacionin Civil dhe shp</w:t>
      </w:r>
      <w:r w:rsidR="001A50EA" w:rsidRPr="00F3025F">
        <w:t>ë</w:t>
      </w:r>
      <w:r w:rsidR="00D34251" w:rsidRPr="00F3025F">
        <w:t xml:space="preserve">rndarjen e </w:t>
      </w:r>
      <w:r w:rsidR="004D45D8" w:rsidRPr="00F3025F">
        <w:t>këtij</w:t>
      </w:r>
      <w:r w:rsidR="00D34251" w:rsidRPr="00F3025F">
        <w:t xml:space="preserve"> informacioni te pal</w:t>
      </w:r>
      <w:r w:rsidR="001A50EA" w:rsidRPr="00F3025F">
        <w:t>ë</w:t>
      </w:r>
      <w:r w:rsidR="00D34251" w:rsidRPr="00F3025F">
        <w:t>t e interesuara.</w:t>
      </w:r>
    </w:p>
    <w:p w14:paraId="7FF3C3EA" w14:textId="69349BEF" w:rsidR="00D34251" w:rsidRPr="00F3025F" w:rsidRDefault="00D34251" w:rsidP="009506CD">
      <w:pPr>
        <w:widowControl w:val="0"/>
        <w:spacing w:after="0" w:line="240" w:lineRule="auto"/>
        <w:ind w:firstLine="284"/>
        <w:jc w:val="both"/>
        <w:rPr>
          <w:rFonts w:ascii="Garamond" w:hAnsi="Garamond"/>
          <w:sz w:val="24"/>
          <w:szCs w:val="24"/>
        </w:rPr>
      </w:pPr>
      <w:r w:rsidRPr="00F3025F">
        <w:rPr>
          <w:rFonts w:ascii="Garamond" w:hAnsi="Garamond"/>
          <w:sz w:val="24"/>
          <w:szCs w:val="24"/>
        </w:rPr>
        <w:t>b) Pa paragjykuar paragrafin (a), organizata</w:t>
      </w:r>
      <w:r w:rsidR="006E6772" w:rsidRPr="00F3025F">
        <w:rPr>
          <w:rFonts w:ascii="Garamond" w:hAnsi="Garamond"/>
          <w:sz w:val="24"/>
          <w:szCs w:val="24"/>
        </w:rPr>
        <w:t xml:space="preserve"> duhet të </w:t>
      </w:r>
      <w:r w:rsidRPr="00F3025F">
        <w:rPr>
          <w:rFonts w:ascii="Garamond" w:hAnsi="Garamond"/>
          <w:sz w:val="24"/>
          <w:szCs w:val="24"/>
        </w:rPr>
        <w:t>raportoj</w:t>
      </w:r>
      <w:r w:rsidR="0032188B" w:rsidRPr="00F3025F">
        <w:rPr>
          <w:rFonts w:ascii="Garamond" w:hAnsi="Garamond"/>
          <w:sz w:val="24"/>
          <w:szCs w:val="24"/>
        </w:rPr>
        <w:t>ë</w:t>
      </w:r>
      <w:r w:rsidRPr="00F3025F">
        <w:rPr>
          <w:rFonts w:ascii="Garamond" w:hAnsi="Garamond"/>
          <w:sz w:val="24"/>
          <w:szCs w:val="24"/>
        </w:rPr>
        <w:t xml:space="preserve"> tek autoriteti kompetent, dhe tek organizata</w:t>
      </w:r>
      <w:r w:rsidR="00F536B0" w:rsidRPr="00F3025F">
        <w:rPr>
          <w:rFonts w:ascii="Garamond" w:hAnsi="Garamond"/>
          <w:sz w:val="24"/>
          <w:szCs w:val="24"/>
        </w:rPr>
        <w:t xml:space="preserve"> që </w:t>
      </w:r>
      <w:r w:rsidR="004355FA" w:rsidRPr="00F3025F">
        <w:rPr>
          <w:rFonts w:ascii="Garamond" w:hAnsi="Garamond"/>
          <w:sz w:val="24"/>
          <w:szCs w:val="24"/>
        </w:rPr>
        <w:t>është</w:t>
      </w:r>
      <w:r w:rsidRPr="00F3025F">
        <w:rPr>
          <w:rFonts w:ascii="Garamond" w:hAnsi="Garamond"/>
          <w:sz w:val="24"/>
          <w:szCs w:val="24"/>
        </w:rPr>
        <w:t xml:space="preserve"> </w:t>
      </w:r>
      <w:r w:rsidR="006E6772" w:rsidRPr="00F3025F">
        <w:rPr>
          <w:rFonts w:ascii="Garamond" w:hAnsi="Garamond"/>
          <w:sz w:val="24"/>
          <w:szCs w:val="24"/>
        </w:rPr>
        <w:t>përgjegjë</w:t>
      </w:r>
      <w:r w:rsidRPr="00F3025F">
        <w:rPr>
          <w:rFonts w:ascii="Garamond" w:hAnsi="Garamond"/>
          <w:sz w:val="24"/>
          <w:szCs w:val="24"/>
        </w:rPr>
        <w:t>se</w:t>
      </w:r>
      <w:r w:rsidR="004355FA" w:rsidRPr="00F3025F">
        <w:rPr>
          <w:rFonts w:ascii="Garamond" w:hAnsi="Garamond"/>
          <w:sz w:val="24"/>
          <w:szCs w:val="24"/>
        </w:rPr>
        <w:t xml:space="preserve"> për </w:t>
      </w:r>
      <w:r w:rsidRPr="00F3025F">
        <w:rPr>
          <w:rFonts w:ascii="Garamond" w:hAnsi="Garamond"/>
          <w:sz w:val="24"/>
          <w:szCs w:val="24"/>
        </w:rPr>
        <w:t>projektimin e avionit,</w:t>
      </w:r>
      <w:r w:rsidR="004355FA" w:rsidRPr="00F3025F">
        <w:rPr>
          <w:rFonts w:ascii="Garamond" w:hAnsi="Garamond"/>
          <w:sz w:val="24"/>
          <w:szCs w:val="24"/>
        </w:rPr>
        <w:t xml:space="preserve"> për </w:t>
      </w:r>
      <w:r w:rsidRPr="00F3025F">
        <w:rPr>
          <w:rFonts w:ascii="Garamond" w:hAnsi="Garamond"/>
          <w:sz w:val="24"/>
          <w:szCs w:val="24"/>
        </w:rPr>
        <w:t>çdo incident, keqfunksionim, difekt teknik, tejkalimin e limiteve teknike dhe çdo dukuri</w:t>
      </w:r>
      <w:r w:rsidR="00F2789A" w:rsidRPr="00F3025F">
        <w:rPr>
          <w:rFonts w:ascii="Garamond" w:hAnsi="Garamond"/>
          <w:sz w:val="24"/>
          <w:szCs w:val="24"/>
        </w:rPr>
        <w:t xml:space="preserve"> </w:t>
      </w:r>
      <w:r w:rsidR="001A50EA" w:rsidRPr="00F3025F">
        <w:rPr>
          <w:rFonts w:ascii="Garamond" w:hAnsi="Garamond"/>
          <w:sz w:val="24"/>
          <w:szCs w:val="24"/>
        </w:rPr>
        <w:t>pasaktësie</w:t>
      </w:r>
      <w:r w:rsidRPr="00F3025F">
        <w:rPr>
          <w:rFonts w:ascii="Garamond" w:hAnsi="Garamond"/>
          <w:sz w:val="24"/>
          <w:szCs w:val="24"/>
        </w:rPr>
        <w:t>, informacion jo</w:t>
      </w:r>
      <w:r w:rsidR="00A7378B" w:rsidRPr="00F3025F">
        <w:rPr>
          <w:rFonts w:ascii="Garamond" w:hAnsi="Garamond"/>
          <w:sz w:val="24"/>
          <w:szCs w:val="24"/>
        </w:rPr>
        <w:t xml:space="preserve"> të plot</w:t>
      </w:r>
      <w:r w:rsidR="00581832" w:rsidRPr="00F3025F">
        <w:rPr>
          <w:rFonts w:ascii="Garamond" w:hAnsi="Garamond"/>
          <w:sz w:val="24"/>
          <w:szCs w:val="24"/>
        </w:rPr>
        <w:t xml:space="preserve">ë </w:t>
      </w:r>
      <w:r w:rsidRPr="00F3025F">
        <w:rPr>
          <w:rFonts w:ascii="Garamond" w:hAnsi="Garamond"/>
          <w:sz w:val="24"/>
          <w:szCs w:val="24"/>
        </w:rPr>
        <w:t>ose t</w:t>
      </w:r>
      <w:r w:rsidR="00951853" w:rsidRPr="00F3025F">
        <w:rPr>
          <w:rFonts w:ascii="Garamond" w:hAnsi="Garamond"/>
          <w:sz w:val="24"/>
          <w:szCs w:val="24"/>
        </w:rPr>
        <w:t>ë</w:t>
      </w:r>
      <w:r w:rsidRPr="00F3025F">
        <w:rPr>
          <w:rFonts w:ascii="Garamond" w:hAnsi="Garamond"/>
          <w:sz w:val="24"/>
          <w:szCs w:val="24"/>
        </w:rPr>
        <w:t xml:space="preserve"> paqart</w:t>
      </w:r>
      <w:r w:rsidR="00951853" w:rsidRPr="00F3025F">
        <w:rPr>
          <w:rFonts w:ascii="Garamond" w:hAnsi="Garamond"/>
          <w:sz w:val="24"/>
          <w:szCs w:val="24"/>
        </w:rPr>
        <w:t>ë</w:t>
      </w:r>
      <w:r w:rsidRPr="00F3025F">
        <w:rPr>
          <w:rFonts w:ascii="Garamond" w:hAnsi="Garamond"/>
          <w:sz w:val="24"/>
          <w:szCs w:val="24"/>
        </w:rPr>
        <w:t>,</w:t>
      </w:r>
      <w:r w:rsidR="00F536B0" w:rsidRPr="00F3025F">
        <w:rPr>
          <w:rFonts w:ascii="Garamond" w:hAnsi="Garamond"/>
          <w:sz w:val="24"/>
          <w:szCs w:val="24"/>
        </w:rPr>
        <w:t xml:space="preserve"> që </w:t>
      </w:r>
      <w:r w:rsidR="001A50EA" w:rsidRPr="00F3025F">
        <w:rPr>
          <w:rFonts w:ascii="Garamond" w:hAnsi="Garamond"/>
          <w:sz w:val="24"/>
          <w:szCs w:val="24"/>
        </w:rPr>
        <w:t>përmbajnë</w:t>
      </w:r>
      <w:r w:rsidR="006E6772" w:rsidRPr="00F3025F">
        <w:rPr>
          <w:rFonts w:ascii="Garamond" w:hAnsi="Garamond"/>
          <w:sz w:val="24"/>
          <w:szCs w:val="24"/>
        </w:rPr>
        <w:t xml:space="preserve"> të dhëna</w:t>
      </w:r>
      <w:r w:rsidRPr="00F3025F">
        <w:rPr>
          <w:rFonts w:ascii="Garamond" w:hAnsi="Garamond"/>
          <w:sz w:val="24"/>
          <w:szCs w:val="24"/>
        </w:rPr>
        <w:t>t e duhura operuese,</w:t>
      </w:r>
      <w:r w:rsidR="00A34542" w:rsidRPr="00F3025F">
        <w:rPr>
          <w:rFonts w:ascii="Garamond" w:hAnsi="Garamond"/>
          <w:sz w:val="24"/>
          <w:szCs w:val="24"/>
        </w:rPr>
        <w:t xml:space="preserve"> të vendos</w:t>
      </w:r>
      <w:r w:rsidRPr="00F3025F">
        <w:rPr>
          <w:rFonts w:ascii="Garamond" w:hAnsi="Garamond"/>
          <w:sz w:val="24"/>
          <w:szCs w:val="24"/>
        </w:rPr>
        <w:t>ura</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 xml:space="preserve">je me </w:t>
      </w:r>
      <w:r w:rsidR="001A50EA" w:rsidRPr="00F3025F">
        <w:rPr>
          <w:rFonts w:ascii="Garamond" w:hAnsi="Garamond"/>
          <w:sz w:val="24"/>
          <w:szCs w:val="24"/>
        </w:rPr>
        <w:t>urdhrin e ministrit nr. 149, datë 7.</w:t>
      </w:r>
      <w:r w:rsidRPr="00F3025F">
        <w:rPr>
          <w:rFonts w:ascii="Garamond" w:hAnsi="Garamond"/>
          <w:sz w:val="24"/>
          <w:szCs w:val="24"/>
        </w:rPr>
        <w:t>4.2014,</w:t>
      </w:r>
      <w:r w:rsidR="00F536B0" w:rsidRPr="00F3025F">
        <w:rPr>
          <w:rFonts w:ascii="Garamond" w:hAnsi="Garamond"/>
          <w:sz w:val="24"/>
          <w:szCs w:val="24"/>
        </w:rPr>
        <w:t xml:space="preserve"> që </w:t>
      </w:r>
      <w:r w:rsidRPr="00F3025F">
        <w:rPr>
          <w:rFonts w:ascii="Garamond" w:hAnsi="Garamond"/>
          <w:sz w:val="24"/>
          <w:szCs w:val="24"/>
        </w:rPr>
        <w:t xml:space="preserve">transpozon </w:t>
      </w:r>
      <w:r w:rsidR="001A50EA" w:rsidRPr="00F3025F">
        <w:rPr>
          <w:rFonts w:ascii="Garamond" w:hAnsi="Garamond"/>
          <w:sz w:val="24"/>
          <w:szCs w:val="24"/>
        </w:rPr>
        <w:t>r</w:t>
      </w:r>
      <w:r w:rsidRPr="00F3025F">
        <w:rPr>
          <w:rFonts w:ascii="Garamond" w:hAnsi="Garamond"/>
          <w:sz w:val="24"/>
          <w:szCs w:val="24"/>
        </w:rPr>
        <w:t xml:space="preserve">regulloren e Komisionit (EU) </w:t>
      </w:r>
      <w:r w:rsidR="001A50EA" w:rsidRPr="00F3025F">
        <w:rPr>
          <w:rFonts w:ascii="Garamond" w:hAnsi="Garamond"/>
          <w:sz w:val="24"/>
          <w:szCs w:val="24"/>
        </w:rPr>
        <w:t>nr.</w:t>
      </w:r>
      <w:r w:rsidRPr="00F3025F">
        <w:rPr>
          <w:rFonts w:ascii="Garamond" w:hAnsi="Garamond"/>
          <w:sz w:val="24"/>
          <w:szCs w:val="24"/>
        </w:rPr>
        <w:t xml:space="preserve"> 748/2012 ose parregullsi t</w:t>
      </w:r>
      <w:r w:rsidR="001A50EA" w:rsidRPr="00F3025F">
        <w:rPr>
          <w:rFonts w:ascii="Garamond" w:hAnsi="Garamond"/>
          <w:sz w:val="24"/>
          <w:szCs w:val="24"/>
        </w:rPr>
        <w:t>ë</w:t>
      </w:r>
      <w:r w:rsidRPr="00F3025F">
        <w:rPr>
          <w:rFonts w:ascii="Garamond" w:hAnsi="Garamond"/>
          <w:sz w:val="24"/>
          <w:szCs w:val="24"/>
        </w:rPr>
        <w:t xml:space="preserve"> tjera</w:t>
      </w:r>
      <w:r w:rsidR="00F536B0" w:rsidRPr="00F3025F">
        <w:rPr>
          <w:rFonts w:ascii="Garamond" w:hAnsi="Garamond"/>
          <w:sz w:val="24"/>
          <w:szCs w:val="24"/>
        </w:rPr>
        <w:t xml:space="preserve"> që</w:t>
      </w:r>
      <w:r w:rsidR="00877448" w:rsidRPr="00F3025F">
        <w:rPr>
          <w:rFonts w:ascii="Garamond" w:hAnsi="Garamond"/>
          <w:sz w:val="24"/>
          <w:szCs w:val="24"/>
        </w:rPr>
        <w:t xml:space="preserve"> kanë </w:t>
      </w:r>
      <w:r w:rsidRPr="00F3025F">
        <w:rPr>
          <w:rFonts w:ascii="Garamond" w:hAnsi="Garamond"/>
          <w:sz w:val="24"/>
          <w:szCs w:val="24"/>
        </w:rPr>
        <w:t>ose</w:t>
      </w:r>
      <w:r w:rsidR="00671230" w:rsidRPr="00F3025F">
        <w:rPr>
          <w:rFonts w:ascii="Garamond" w:hAnsi="Garamond"/>
          <w:sz w:val="24"/>
          <w:szCs w:val="24"/>
        </w:rPr>
        <w:t xml:space="preserve"> mund të</w:t>
      </w:r>
      <w:r w:rsidR="00EC149A" w:rsidRPr="00F3025F">
        <w:rPr>
          <w:rFonts w:ascii="Garamond" w:hAnsi="Garamond"/>
          <w:sz w:val="24"/>
          <w:szCs w:val="24"/>
        </w:rPr>
        <w:t xml:space="preserve"> kenë </w:t>
      </w:r>
      <w:r w:rsidRPr="00F3025F">
        <w:rPr>
          <w:rFonts w:ascii="Garamond" w:hAnsi="Garamond"/>
          <w:sz w:val="24"/>
          <w:szCs w:val="24"/>
        </w:rPr>
        <w:t xml:space="preserve">rrezikuar </w:t>
      </w:r>
      <w:r w:rsidR="001A50EA" w:rsidRPr="00F3025F">
        <w:rPr>
          <w:rFonts w:ascii="Garamond" w:hAnsi="Garamond"/>
          <w:sz w:val="24"/>
          <w:szCs w:val="24"/>
        </w:rPr>
        <w:t>sigurinë</w:t>
      </w:r>
      <w:r w:rsidRPr="00F3025F">
        <w:rPr>
          <w:rFonts w:ascii="Garamond" w:hAnsi="Garamond"/>
          <w:sz w:val="24"/>
          <w:szCs w:val="24"/>
        </w:rPr>
        <w:t xml:space="preserve"> e operimit</w:t>
      </w:r>
      <w:r w:rsidR="004D45D8" w:rsidRPr="00F3025F">
        <w:rPr>
          <w:rFonts w:ascii="Garamond" w:hAnsi="Garamond"/>
          <w:sz w:val="24"/>
          <w:szCs w:val="24"/>
        </w:rPr>
        <w:t xml:space="preserve"> të avionit</w:t>
      </w:r>
      <w:r w:rsidRPr="00F3025F">
        <w:rPr>
          <w:rFonts w:ascii="Garamond" w:hAnsi="Garamond"/>
          <w:sz w:val="24"/>
          <w:szCs w:val="24"/>
        </w:rPr>
        <w:t xml:space="preserve"> dhe</w:t>
      </w:r>
      <w:r w:rsidR="00F536B0" w:rsidRPr="00F3025F">
        <w:rPr>
          <w:rFonts w:ascii="Garamond" w:hAnsi="Garamond"/>
          <w:sz w:val="24"/>
          <w:szCs w:val="24"/>
        </w:rPr>
        <w:t xml:space="preserve"> që </w:t>
      </w:r>
      <w:r w:rsidRPr="00F3025F">
        <w:rPr>
          <w:rFonts w:ascii="Garamond" w:hAnsi="Garamond"/>
          <w:sz w:val="24"/>
          <w:szCs w:val="24"/>
        </w:rPr>
        <w:t>nuk</w:t>
      </w:r>
      <w:r w:rsidR="00877448" w:rsidRPr="00F3025F">
        <w:rPr>
          <w:rFonts w:ascii="Garamond" w:hAnsi="Garamond"/>
          <w:sz w:val="24"/>
          <w:szCs w:val="24"/>
        </w:rPr>
        <w:t xml:space="preserve"> kanë </w:t>
      </w:r>
      <w:r w:rsidRPr="00F3025F">
        <w:rPr>
          <w:rFonts w:ascii="Garamond" w:hAnsi="Garamond"/>
          <w:sz w:val="24"/>
          <w:szCs w:val="24"/>
        </w:rPr>
        <w:t>çuar</w:t>
      </w:r>
      <w:r w:rsidR="00F2789A" w:rsidRPr="00F3025F">
        <w:rPr>
          <w:rFonts w:ascii="Garamond" w:hAnsi="Garamond"/>
          <w:sz w:val="24"/>
          <w:szCs w:val="24"/>
        </w:rPr>
        <w:t xml:space="preserve"> në </w:t>
      </w:r>
      <w:r w:rsidR="001A50EA" w:rsidRPr="00F3025F">
        <w:rPr>
          <w:rFonts w:ascii="Garamond" w:hAnsi="Garamond"/>
          <w:sz w:val="24"/>
          <w:szCs w:val="24"/>
        </w:rPr>
        <w:t>ndonjë</w:t>
      </w:r>
      <w:r w:rsidRPr="00F3025F">
        <w:rPr>
          <w:rFonts w:ascii="Garamond" w:hAnsi="Garamond"/>
          <w:sz w:val="24"/>
          <w:szCs w:val="24"/>
        </w:rPr>
        <w:t xml:space="preserve"> aksident ose incident serioz. </w:t>
      </w:r>
    </w:p>
    <w:p w14:paraId="45AFD88D" w14:textId="48172F53" w:rsidR="00D34251" w:rsidRPr="00F3025F" w:rsidRDefault="00D34251" w:rsidP="009506CD">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c) Pa cenuar </w:t>
      </w:r>
      <w:r w:rsidR="001A50EA" w:rsidRPr="00F3025F">
        <w:rPr>
          <w:rFonts w:ascii="Garamond" w:hAnsi="Garamond"/>
          <w:sz w:val="24"/>
          <w:szCs w:val="24"/>
        </w:rPr>
        <w:t xml:space="preserve">rregulloren mbi hetimin dhe parandalimin e aksidenteve dhe incidenteve në </w:t>
      </w:r>
      <w:r w:rsidRPr="00F3025F">
        <w:rPr>
          <w:rFonts w:ascii="Garamond" w:hAnsi="Garamond"/>
          <w:sz w:val="24"/>
          <w:szCs w:val="24"/>
        </w:rPr>
        <w:t xml:space="preserve">Aviacionin Civil, </w:t>
      </w:r>
      <w:r w:rsidR="00364488" w:rsidRPr="00F3025F">
        <w:rPr>
          <w:rFonts w:ascii="Garamond" w:hAnsi="Garamond"/>
          <w:sz w:val="24"/>
          <w:szCs w:val="24"/>
        </w:rPr>
        <w:t xml:space="preserve">urdhrin e ministrit </w:t>
      </w:r>
      <w:r w:rsidR="0032188B" w:rsidRPr="00F3025F">
        <w:rPr>
          <w:rFonts w:ascii="Garamond" w:hAnsi="Garamond"/>
          <w:sz w:val="24"/>
          <w:szCs w:val="24"/>
        </w:rPr>
        <w:t xml:space="preserve">nr. 123, </w:t>
      </w:r>
      <w:r w:rsidRPr="00F3025F">
        <w:rPr>
          <w:rFonts w:ascii="Garamond" w:hAnsi="Garamond"/>
          <w:sz w:val="24"/>
          <w:szCs w:val="24"/>
        </w:rPr>
        <w:t>dat</w:t>
      </w:r>
      <w:r w:rsidR="0032188B" w:rsidRPr="00F3025F">
        <w:rPr>
          <w:rFonts w:ascii="Garamond" w:hAnsi="Garamond"/>
          <w:sz w:val="24"/>
          <w:szCs w:val="24"/>
        </w:rPr>
        <w:t>ë</w:t>
      </w:r>
      <w:r w:rsidRPr="00F3025F">
        <w:rPr>
          <w:rFonts w:ascii="Garamond" w:hAnsi="Garamond"/>
          <w:sz w:val="24"/>
          <w:szCs w:val="24"/>
        </w:rPr>
        <w:t xml:space="preserve"> 22.12.2011 dhe </w:t>
      </w:r>
      <w:r w:rsidR="0032188B" w:rsidRPr="00F3025F">
        <w:rPr>
          <w:rFonts w:ascii="Garamond" w:hAnsi="Garamond"/>
          <w:sz w:val="24"/>
          <w:szCs w:val="24"/>
        </w:rPr>
        <w:t xml:space="preserve">urdhrin e ministrit nr. </w:t>
      </w:r>
      <w:r w:rsidRPr="00F3025F">
        <w:rPr>
          <w:rFonts w:ascii="Garamond" w:hAnsi="Garamond"/>
          <w:sz w:val="24"/>
          <w:szCs w:val="24"/>
        </w:rPr>
        <w:t>68</w:t>
      </w:r>
      <w:r w:rsidR="0032188B" w:rsidRPr="00F3025F">
        <w:rPr>
          <w:rFonts w:ascii="Garamond" w:hAnsi="Garamond"/>
          <w:sz w:val="24"/>
          <w:szCs w:val="24"/>
        </w:rPr>
        <w:t>,</w:t>
      </w:r>
      <w:r w:rsidRPr="00F3025F">
        <w:rPr>
          <w:rFonts w:ascii="Garamond" w:hAnsi="Garamond"/>
          <w:sz w:val="24"/>
          <w:szCs w:val="24"/>
        </w:rPr>
        <w:t xml:space="preserve"> dat</w:t>
      </w:r>
      <w:r w:rsidR="0032188B" w:rsidRPr="00F3025F">
        <w:rPr>
          <w:rFonts w:ascii="Garamond" w:hAnsi="Garamond"/>
          <w:sz w:val="24"/>
          <w:szCs w:val="24"/>
        </w:rPr>
        <w:t>ë 10.</w:t>
      </w:r>
      <w:r w:rsidRPr="00F3025F">
        <w:rPr>
          <w:rFonts w:ascii="Garamond" w:hAnsi="Garamond"/>
          <w:sz w:val="24"/>
          <w:szCs w:val="24"/>
        </w:rPr>
        <w:t>6.2012,</w:t>
      </w:r>
      <w:r w:rsidRPr="00F3025F">
        <w:rPr>
          <w:rFonts w:ascii="Garamond" w:hAnsi="Garamond"/>
          <w:sz w:val="24"/>
          <w:szCs w:val="24"/>
          <w:vertAlign w:val="superscript"/>
        </w:rPr>
        <w:t xml:space="preserve"> </w:t>
      </w:r>
      <w:r w:rsidRPr="00F3025F">
        <w:rPr>
          <w:rFonts w:ascii="Garamond" w:hAnsi="Garamond"/>
          <w:sz w:val="24"/>
          <w:szCs w:val="24"/>
        </w:rPr>
        <w:t>raportet e referuara</w:t>
      </w:r>
      <w:r w:rsidR="00F2789A" w:rsidRPr="00F3025F">
        <w:rPr>
          <w:rFonts w:ascii="Garamond" w:hAnsi="Garamond"/>
          <w:sz w:val="24"/>
          <w:szCs w:val="24"/>
        </w:rPr>
        <w:t xml:space="preserve"> në </w:t>
      </w:r>
      <w:r w:rsidRPr="00F3025F">
        <w:rPr>
          <w:rFonts w:ascii="Garamond" w:hAnsi="Garamond"/>
          <w:sz w:val="24"/>
          <w:szCs w:val="24"/>
        </w:rPr>
        <w:t>paragrafin (a) dhe (b)</w:t>
      </w:r>
      <w:r w:rsidR="006E6772" w:rsidRPr="00F3025F">
        <w:rPr>
          <w:rFonts w:ascii="Garamond" w:hAnsi="Garamond"/>
          <w:sz w:val="24"/>
          <w:szCs w:val="24"/>
        </w:rPr>
        <w:t xml:space="preserve"> duhet të </w:t>
      </w:r>
      <w:r w:rsidR="00877448" w:rsidRPr="00F3025F">
        <w:rPr>
          <w:rFonts w:ascii="Garamond" w:hAnsi="Garamond"/>
          <w:sz w:val="24"/>
          <w:szCs w:val="24"/>
        </w:rPr>
        <w:t>bëhen</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form</w:t>
      </w:r>
      <w:r w:rsidR="0032188B" w:rsidRPr="00F3025F">
        <w:rPr>
          <w:rFonts w:ascii="Garamond" w:hAnsi="Garamond"/>
          <w:sz w:val="24"/>
          <w:szCs w:val="24"/>
        </w:rPr>
        <w:t>ë</w:t>
      </w:r>
      <w:r w:rsidRPr="00F3025F">
        <w:rPr>
          <w:rFonts w:ascii="Garamond" w:hAnsi="Garamond"/>
          <w:sz w:val="24"/>
          <w:szCs w:val="24"/>
        </w:rPr>
        <w:t xml:space="preserve"> dhe m</w:t>
      </w:r>
      <w:r w:rsidR="0032188B" w:rsidRPr="00F3025F">
        <w:rPr>
          <w:rFonts w:ascii="Garamond" w:hAnsi="Garamond"/>
          <w:sz w:val="24"/>
          <w:szCs w:val="24"/>
        </w:rPr>
        <w:t>ë</w:t>
      </w:r>
      <w:r w:rsidRPr="00F3025F">
        <w:rPr>
          <w:rFonts w:ascii="Garamond" w:hAnsi="Garamond"/>
          <w:sz w:val="24"/>
          <w:szCs w:val="24"/>
        </w:rPr>
        <w:t>nyr</w:t>
      </w:r>
      <w:r w:rsidR="0032188B" w:rsidRPr="00F3025F">
        <w:rPr>
          <w:rFonts w:ascii="Garamond" w:hAnsi="Garamond"/>
          <w:sz w:val="24"/>
          <w:szCs w:val="24"/>
        </w:rPr>
        <w:t>ë</w:t>
      </w:r>
      <w:r w:rsidRPr="00F3025F">
        <w:rPr>
          <w:rFonts w:ascii="Garamond" w:hAnsi="Garamond"/>
          <w:sz w:val="24"/>
          <w:szCs w:val="24"/>
        </w:rPr>
        <w:t xml:space="preserve"> t</w:t>
      </w:r>
      <w:r w:rsidR="0032188B" w:rsidRPr="00F3025F">
        <w:rPr>
          <w:rFonts w:ascii="Garamond" w:hAnsi="Garamond"/>
          <w:sz w:val="24"/>
          <w:szCs w:val="24"/>
        </w:rPr>
        <w:t>ë</w:t>
      </w:r>
      <w:r w:rsidRPr="00F3025F">
        <w:rPr>
          <w:rFonts w:ascii="Garamond" w:hAnsi="Garamond"/>
          <w:sz w:val="24"/>
          <w:szCs w:val="24"/>
        </w:rPr>
        <w:t xml:space="preserve"> </w:t>
      </w:r>
      <w:r w:rsidR="00581832" w:rsidRPr="00F3025F">
        <w:rPr>
          <w:rFonts w:ascii="Garamond" w:hAnsi="Garamond"/>
          <w:sz w:val="24"/>
          <w:szCs w:val="24"/>
        </w:rPr>
        <w:t>përcakt</w:t>
      </w:r>
      <w:r w:rsidRPr="00F3025F">
        <w:rPr>
          <w:rFonts w:ascii="Garamond" w:hAnsi="Garamond"/>
          <w:sz w:val="24"/>
          <w:szCs w:val="24"/>
        </w:rPr>
        <w:t>uar nga Autoriteti i Aviacionit Civil Shqiptar dhe</w:t>
      </w:r>
      <w:r w:rsidR="006E6772" w:rsidRPr="00F3025F">
        <w:rPr>
          <w:rFonts w:ascii="Garamond" w:hAnsi="Garamond"/>
          <w:sz w:val="24"/>
          <w:szCs w:val="24"/>
        </w:rPr>
        <w:t xml:space="preserve"> duhet të </w:t>
      </w:r>
      <w:r w:rsidR="00EB2F14" w:rsidRPr="00F3025F">
        <w:rPr>
          <w:rFonts w:ascii="Garamond" w:hAnsi="Garamond"/>
          <w:sz w:val="24"/>
          <w:szCs w:val="24"/>
        </w:rPr>
        <w:t>përmbaj</w:t>
      </w:r>
      <w:r w:rsidR="00227F3B" w:rsidRPr="00F3025F">
        <w:rPr>
          <w:rFonts w:ascii="Garamond" w:hAnsi="Garamond"/>
          <w:sz w:val="24"/>
          <w:szCs w:val="24"/>
        </w:rPr>
        <w:t>në</w:t>
      </w:r>
      <w:r w:rsidR="008A750D" w:rsidRPr="00F3025F">
        <w:rPr>
          <w:rFonts w:ascii="Garamond" w:hAnsi="Garamond"/>
          <w:sz w:val="24"/>
          <w:szCs w:val="24"/>
        </w:rPr>
        <w:t xml:space="preserve"> të</w:t>
      </w:r>
      <w:r w:rsidR="00606512" w:rsidRPr="00F3025F">
        <w:rPr>
          <w:rFonts w:ascii="Garamond" w:hAnsi="Garamond"/>
          <w:sz w:val="24"/>
          <w:szCs w:val="24"/>
        </w:rPr>
        <w:t xml:space="preserve"> gjithë</w:t>
      </w:r>
      <w:r w:rsidRPr="00F3025F">
        <w:rPr>
          <w:rFonts w:ascii="Garamond" w:hAnsi="Garamond"/>
          <w:sz w:val="24"/>
          <w:szCs w:val="24"/>
        </w:rPr>
        <w:t xml:space="preserve"> informacionin </w:t>
      </w:r>
      <w:r w:rsidR="00EB2F14" w:rsidRPr="00F3025F">
        <w:rPr>
          <w:rFonts w:ascii="Garamond" w:hAnsi="Garamond"/>
          <w:sz w:val="24"/>
          <w:szCs w:val="24"/>
        </w:rPr>
        <w:t>përkatës</w:t>
      </w:r>
      <w:r w:rsidR="004355FA" w:rsidRPr="00F3025F">
        <w:rPr>
          <w:rFonts w:ascii="Garamond" w:hAnsi="Garamond"/>
          <w:sz w:val="24"/>
          <w:szCs w:val="24"/>
        </w:rPr>
        <w:t xml:space="preserve"> për </w:t>
      </w:r>
      <w:r w:rsidRPr="00F3025F">
        <w:rPr>
          <w:rFonts w:ascii="Garamond" w:hAnsi="Garamond"/>
          <w:sz w:val="24"/>
          <w:szCs w:val="24"/>
        </w:rPr>
        <w:t xml:space="preserve">kushtet e njohura nga organizata. </w:t>
      </w:r>
    </w:p>
    <w:p w14:paraId="06136C79" w14:textId="10FCBD20" w:rsidR="00D34251" w:rsidRPr="00F3025F" w:rsidRDefault="00D34251" w:rsidP="009506CD">
      <w:pPr>
        <w:widowControl w:val="0"/>
        <w:spacing w:after="0" w:line="240" w:lineRule="auto"/>
        <w:ind w:firstLine="284"/>
        <w:jc w:val="both"/>
        <w:rPr>
          <w:rFonts w:ascii="Garamond" w:hAnsi="Garamond"/>
          <w:sz w:val="24"/>
          <w:szCs w:val="24"/>
        </w:rPr>
      </w:pPr>
      <w:r w:rsidRPr="00F3025F">
        <w:rPr>
          <w:rFonts w:ascii="Garamond" w:hAnsi="Garamond"/>
          <w:sz w:val="24"/>
          <w:szCs w:val="24"/>
        </w:rPr>
        <w:t>d) Raportet</w:t>
      </w:r>
      <w:r w:rsidR="006E6772" w:rsidRPr="00F3025F">
        <w:rPr>
          <w:rFonts w:ascii="Garamond" w:hAnsi="Garamond"/>
          <w:sz w:val="24"/>
          <w:szCs w:val="24"/>
        </w:rPr>
        <w:t xml:space="preserve"> duhet të </w:t>
      </w:r>
      <w:r w:rsidR="00877448" w:rsidRPr="00F3025F">
        <w:rPr>
          <w:rFonts w:ascii="Garamond" w:hAnsi="Garamond"/>
          <w:sz w:val="24"/>
          <w:szCs w:val="24"/>
        </w:rPr>
        <w:t>bëhen</w:t>
      </w:r>
      <w:r w:rsidRPr="00F3025F">
        <w:rPr>
          <w:rFonts w:ascii="Garamond" w:hAnsi="Garamond"/>
          <w:sz w:val="24"/>
          <w:szCs w:val="24"/>
        </w:rPr>
        <w:t xml:space="preserve"> sa me shpejt</w:t>
      </w:r>
      <w:r w:rsidR="006E6772" w:rsidRPr="00F3025F">
        <w:rPr>
          <w:rFonts w:ascii="Garamond" w:hAnsi="Garamond"/>
          <w:sz w:val="24"/>
          <w:szCs w:val="24"/>
        </w:rPr>
        <w:t xml:space="preserve"> të jetë </w:t>
      </w:r>
      <w:r w:rsidRPr="00F3025F">
        <w:rPr>
          <w:rFonts w:ascii="Garamond" w:hAnsi="Garamond"/>
          <w:sz w:val="24"/>
          <w:szCs w:val="24"/>
        </w:rPr>
        <w:t>e mundur, por</w:t>
      </w:r>
      <w:r w:rsidR="00F2789A" w:rsidRPr="00F3025F">
        <w:rPr>
          <w:rFonts w:ascii="Garamond" w:hAnsi="Garamond"/>
          <w:sz w:val="24"/>
          <w:szCs w:val="24"/>
        </w:rPr>
        <w:t xml:space="preserve"> në</w:t>
      </w:r>
      <w:r w:rsidR="00940902" w:rsidRPr="00F3025F">
        <w:rPr>
          <w:rFonts w:ascii="Garamond" w:hAnsi="Garamond"/>
          <w:sz w:val="24"/>
          <w:szCs w:val="24"/>
        </w:rPr>
        <w:t xml:space="preserve"> çdo </w:t>
      </w:r>
      <w:r w:rsidRPr="00F3025F">
        <w:rPr>
          <w:rFonts w:ascii="Garamond" w:hAnsi="Garamond"/>
          <w:sz w:val="24"/>
          <w:szCs w:val="24"/>
        </w:rPr>
        <w:t xml:space="preserve">rast brenda 72 </w:t>
      </w:r>
      <w:r w:rsidR="00877448" w:rsidRPr="00F3025F">
        <w:rPr>
          <w:rFonts w:ascii="Garamond" w:hAnsi="Garamond"/>
          <w:sz w:val="24"/>
          <w:szCs w:val="24"/>
        </w:rPr>
        <w:t>orëve</w:t>
      </w:r>
      <w:r w:rsidRPr="00F3025F">
        <w:rPr>
          <w:rFonts w:ascii="Garamond" w:hAnsi="Garamond"/>
          <w:sz w:val="24"/>
          <w:szCs w:val="24"/>
        </w:rPr>
        <w:t xml:space="preserve"> organizata</w:t>
      </w:r>
      <w:r w:rsidR="006E6772" w:rsidRPr="00F3025F">
        <w:rPr>
          <w:rFonts w:ascii="Garamond" w:hAnsi="Garamond"/>
          <w:sz w:val="24"/>
          <w:szCs w:val="24"/>
        </w:rPr>
        <w:t xml:space="preserve"> duhet të </w:t>
      </w:r>
      <w:r w:rsidRPr="00F3025F">
        <w:rPr>
          <w:rFonts w:ascii="Garamond" w:hAnsi="Garamond"/>
          <w:sz w:val="24"/>
          <w:szCs w:val="24"/>
        </w:rPr>
        <w:t>identifikoj</w:t>
      </w:r>
      <w:r w:rsidR="0032188B" w:rsidRPr="00F3025F">
        <w:rPr>
          <w:rFonts w:ascii="Garamond" w:hAnsi="Garamond"/>
          <w:sz w:val="24"/>
          <w:szCs w:val="24"/>
        </w:rPr>
        <w:t>ë</w:t>
      </w:r>
      <w:r w:rsidRPr="00F3025F">
        <w:rPr>
          <w:rFonts w:ascii="Garamond" w:hAnsi="Garamond"/>
          <w:sz w:val="24"/>
          <w:szCs w:val="24"/>
        </w:rPr>
        <w:t xml:space="preserve"> kushtet</w:t>
      </w:r>
      <w:r w:rsidR="00F2789A" w:rsidRPr="00F3025F">
        <w:rPr>
          <w:rFonts w:ascii="Garamond" w:hAnsi="Garamond"/>
          <w:sz w:val="24"/>
          <w:szCs w:val="24"/>
        </w:rPr>
        <w:t xml:space="preserve"> në</w:t>
      </w:r>
      <w:r w:rsidR="0056740D" w:rsidRPr="00F3025F">
        <w:rPr>
          <w:rFonts w:ascii="Garamond" w:hAnsi="Garamond"/>
          <w:sz w:val="24"/>
          <w:szCs w:val="24"/>
        </w:rPr>
        <w:t xml:space="preserve"> të cila</w:t>
      </w:r>
      <w:r w:rsidRPr="00F3025F">
        <w:rPr>
          <w:rFonts w:ascii="Garamond" w:hAnsi="Garamond"/>
          <w:sz w:val="24"/>
          <w:szCs w:val="24"/>
        </w:rPr>
        <w:t>t raporti lidhet,</w:t>
      </w:r>
      <w:r w:rsidR="001A50EA" w:rsidRPr="00F3025F">
        <w:rPr>
          <w:rFonts w:ascii="Garamond" w:hAnsi="Garamond"/>
          <w:sz w:val="24"/>
          <w:szCs w:val="24"/>
        </w:rPr>
        <w:t xml:space="preserve"> </w:t>
      </w:r>
      <w:r w:rsidR="00940902" w:rsidRPr="00F3025F">
        <w:rPr>
          <w:rFonts w:ascii="Garamond" w:hAnsi="Garamond"/>
          <w:sz w:val="24"/>
          <w:szCs w:val="24"/>
        </w:rPr>
        <w:t>përveç</w:t>
      </w:r>
      <w:r w:rsidRPr="00F3025F">
        <w:rPr>
          <w:rFonts w:ascii="Garamond" w:hAnsi="Garamond"/>
          <w:sz w:val="24"/>
          <w:szCs w:val="24"/>
        </w:rPr>
        <w:t xml:space="preserve"> rrethanave </w:t>
      </w:r>
      <w:r w:rsidR="00BE3EB0" w:rsidRPr="00F3025F">
        <w:rPr>
          <w:rFonts w:ascii="Garamond" w:hAnsi="Garamond"/>
          <w:sz w:val="24"/>
          <w:szCs w:val="24"/>
        </w:rPr>
        <w:t>përjash</w:t>
      </w:r>
      <w:r w:rsidRPr="00F3025F">
        <w:rPr>
          <w:rFonts w:ascii="Garamond" w:hAnsi="Garamond"/>
          <w:sz w:val="24"/>
          <w:szCs w:val="24"/>
        </w:rPr>
        <w:t>tuese,</w:t>
      </w:r>
      <w:r w:rsidR="004355FA" w:rsidRPr="00F3025F">
        <w:rPr>
          <w:rFonts w:ascii="Garamond" w:hAnsi="Garamond"/>
          <w:sz w:val="24"/>
          <w:szCs w:val="24"/>
        </w:rPr>
        <w:t xml:space="preserve"> për </w:t>
      </w:r>
      <w:r w:rsidRPr="00F3025F">
        <w:rPr>
          <w:rFonts w:ascii="Garamond" w:hAnsi="Garamond"/>
          <w:sz w:val="24"/>
          <w:szCs w:val="24"/>
        </w:rPr>
        <w:t xml:space="preserve">parandalim. </w:t>
      </w:r>
    </w:p>
    <w:p w14:paraId="37C84E0F" w14:textId="278D2110" w:rsidR="00D34251" w:rsidRPr="00F3025F" w:rsidRDefault="00D34251" w:rsidP="009506CD">
      <w:pPr>
        <w:widowControl w:val="0"/>
        <w:spacing w:after="0" w:line="240" w:lineRule="auto"/>
        <w:ind w:firstLine="284"/>
        <w:jc w:val="both"/>
        <w:rPr>
          <w:rFonts w:ascii="Garamond" w:hAnsi="Garamond"/>
          <w:sz w:val="24"/>
          <w:szCs w:val="24"/>
        </w:rPr>
      </w:pPr>
      <w:r w:rsidRPr="00F3025F">
        <w:rPr>
          <w:rFonts w:ascii="Garamond" w:hAnsi="Garamond"/>
          <w:sz w:val="24"/>
          <w:szCs w:val="24"/>
        </w:rPr>
        <w:t>e) Aty ku nevojitet,</w:t>
      </w:r>
      <w:r w:rsidR="001A50EA" w:rsidRPr="00F3025F">
        <w:rPr>
          <w:rFonts w:ascii="Garamond" w:hAnsi="Garamond"/>
          <w:sz w:val="24"/>
          <w:szCs w:val="24"/>
        </w:rPr>
        <w:t xml:space="preserve"> </w:t>
      </w:r>
      <w:r w:rsidRPr="00F3025F">
        <w:rPr>
          <w:rFonts w:ascii="Garamond" w:hAnsi="Garamond"/>
          <w:sz w:val="24"/>
          <w:szCs w:val="24"/>
        </w:rPr>
        <w:t>organizata</w:t>
      </w:r>
      <w:r w:rsidR="006E6772" w:rsidRPr="00F3025F">
        <w:rPr>
          <w:rFonts w:ascii="Garamond" w:hAnsi="Garamond"/>
          <w:sz w:val="24"/>
          <w:szCs w:val="24"/>
        </w:rPr>
        <w:t xml:space="preserve"> duhet të </w:t>
      </w:r>
      <w:r w:rsidRPr="00F3025F">
        <w:rPr>
          <w:rFonts w:ascii="Garamond" w:hAnsi="Garamond"/>
          <w:sz w:val="24"/>
          <w:szCs w:val="24"/>
        </w:rPr>
        <w:t>prodhoj</w:t>
      </w:r>
      <w:r w:rsidR="0032188B" w:rsidRPr="00F3025F">
        <w:rPr>
          <w:rFonts w:ascii="Garamond" w:hAnsi="Garamond"/>
          <w:sz w:val="24"/>
          <w:szCs w:val="24"/>
        </w:rPr>
        <w:t>ë</w:t>
      </w:r>
      <w:r w:rsidR="00B61D1A" w:rsidRPr="00F3025F">
        <w:rPr>
          <w:rFonts w:ascii="Garamond" w:hAnsi="Garamond"/>
          <w:sz w:val="24"/>
          <w:szCs w:val="24"/>
        </w:rPr>
        <w:t xml:space="preserve"> një </w:t>
      </w:r>
      <w:r w:rsidRPr="00F3025F">
        <w:rPr>
          <w:rFonts w:ascii="Garamond" w:hAnsi="Garamond"/>
          <w:sz w:val="24"/>
          <w:szCs w:val="24"/>
        </w:rPr>
        <w:t xml:space="preserve">raport </w:t>
      </w:r>
      <w:r w:rsidR="001A50EA" w:rsidRPr="00F3025F">
        <w:rPr>
          <w:rFonts w:ascii="Garamond" w:hAnsi="Garamond"/>
          <w:sz w:val="24"/>
          <w:szCs w:val="24"/>
        </w:rPr>
        <w:t>vazhdimësie</w:t>
      </w:r>
      <w:r w:rsidRPr="00F3025F">
        <w:rPr>
          <w:rFonts w:ascii="Garamond" w:hAnsi="Garamond"/>
          <w:sz w:val="24"/>
          <w:szCs w:val="24"/>
        </w:rPr>
        <w:t xml:space="preserve"> duke</w:t>
      </w:r>
      <w:r w:rsidR="00BE3EB0" w:rsidRPr="00F3025F">
        <w:rPr>
          <w:rFonts w:ascii="Garamond" w:hAnsi="Garamond"/>
          <w:sz w:val="24"/>
          <w:szCs w:val="24"/>
        </w:rPr>
        <w:t xml:space="preserve"> dhënë </w:t>
      </w:r>
      <w:r w:rsidRPr="00F3025F">
        <w:rPr>
          <w:rFonts w:ascii="Garamond" w:hAnsi="Garamond"/>
          <w:sz w:val="24"/>
          <w:szCs w:val="24"/>
        </w:rPr>
        <w:t>detaje t</w:t>
      </w:r>
      <w:r w:rsidR="001A50EA" w:rsidRPr="00F3025F">
        <w:rPr>
          <w:rFonts w:ascii="Garamond" w:hAnsi="Garamond"/>
          <w:sz w:val="24"/>
          <w:szCs w:val="24"/>
        </w:rPr>
        <w:t>ë</w:t>
      </w:r>
      <w:r w:rsidRPr="00F3025F">
        <w:rPr>
          <w:rFonts w:ascii="Garamond" w:hAnsi="Garamond"/>
          <w:sz w:val="24"/>
          <w:szCs w:val="24"/>
        </w:rPr>
        <w:t xml:space="preserve"> veprimeve</w:t>
      </w:r>
      <w:r w:rsidR="00F536B0" w:rsidRPr="00F3025F">
        <w:rPr>
          <w:rFonts w:ascii="Garamond" w:hAnsi="Garamond"/>
          <w:sz w:val="24"/>
          <w:szCs w:val="24"/>
        </w:rPr>
        <w:t xml:space="preserve"> që </w:t>
      </w:r>
      <w:r w:rsidRPr="00F3025F">
        <w:rPr>
          <w:rFonts w:ascii="Garamond" w:hAnsi="Garamond"/>
          <w:sz w:val="24"/>
          <w:szCs w:val="24"/>
        </w:rPr>
        <w:t>syn</w:t>
      </w:r>
      <w:r w:rsidR="00DB6BB4" w:rsidRPr="00F3025F">
        <w:rPr>
          <w:rFonts w:ascii="Garamond" w:hAnsi="Garamond"/>
          <w:sz w:val="24"/>
          <w:szCs w:val="24"/>
        </w:rPr>
        <w:t xml:space="preserve">ojnë </w:t>
      </w:r>
      <w:r w:rsidR="00F2789A" w:rsidRPr="00F3025F">
        <w:rPr>
          <w:rFonts w:ascii="Garamond" w:hAnsi="Garamond"/>
          <w:sz w:val="24"/>
          <w:szCs w:val="24"/>
        </w:rPr>
        <w:t xml:space="preserve">në </w:t>
      </w:r>
      <w:r w:rsidRPr="00F3025F">
        <w:rPr>
          <w:rFonts w:ascii="Garamond" w:hAnsi="Garamond"/>
          <w:sz w:val="24"/>
          <w:szCs w:val="24"/>
        </w:rPr>
        <w:t>parandalimin e rrethanat t</w:t>
      </w:r>
      <w:r w:rsidR="001A50EA" w:rsidRPr="00F3025F">
        <w:rPr>
          <w:rFonts w:ascii="Garamond" w:hAnsi="Garamond"/>
          <w:sz w:val="24"/>
          <w:szCs w:val="24"/>
        </w:rPr>
        <w:t>ë</w:t>
      </w:r>
      <w:r w:rsidRPr="00F3025F">
        <w:rPr>
          <w:rFonts w:ascii="Garamond" w:hAnsi="Garamond"/>
          <w:sz w:val="24"/>
          <w:szCs w:val="24"/>
        </w:rPr>
        <w:t xml:space="preserve"> ngjashme</w:t>
      </w:r>
      <w:r w:rsidR="00DE3BC3" w:rsidRPr="00F3025F">
        <w:rPr>
          <w:rFonts w:ascii="Garamond" w:hAnsi="Garamond"/>
          <w:sz w:val="24"/>
          <w:szCs w:val="24"/>
        </w:rPr>
        <w:t xml:space="preserve"> në të </w:t>
      </w:r>
      <w:r w:rsidRPr="00F3025F">
        <w:rPr>
          <w:rFonts w:ascii="Garamond" w:hAnsi="Garamond"/>
          <w:sz w:val="24"/>
          <w:szCs w:val="24"/>
        </w:rPr>
        <w:t>ardhmen, sa m</w:t>
      </w:r>
      <w:r w:rsidR="001A50EA" w:rsidRPr="00F3025F">
        <w:rPr>
          <w:rFonts w:ascii="Garamond" w:hAnsi="Garamond"/>
          <w:sz w:val="24"/>
          <w:szCs w:val="24"/>
        </w:rPr>
        <w:t>ë</w:t>
      </w:r>
      <w:r w:rsidRPr="00F3025F">
        <w:rPr>
          <w:rFonts w:ascii="Garamond" w:hAnsi="Garamond"/>
          <w:sz w:val="24"/>
          <w:szCs w:val="24"/>
        </w:rPr>
        <w:t xml:space="preserve"> shpejt</w:t>
      </w:r>
      <w:r w:rsidR="00F536B0" w:rsidRPr="00F3025F">
        <w:rPr>
          <w:rFonts w:ascii="Garamond" w:hAnsi="Garamond"/>
          <w:sz w:val="24"/>
          <w:szCs w:val="24"/>
        </w:rPr>
        <w:t xml:space="preserve"> që</w:t>
      </w:r>
      <w:r w:rsidR="00C01AF8" w:rsidRPr="00F3025F">
        <w:rPr>
          <w:rFonts w:ascii="Garamond" w:hAnsi="Garamond"/>
          <w:sz w:val="24"/>
          <w:szCs w:val="24"/>
        </w:rPr>
        <w:t xml:space="preserve"> këto </w:t>
      </w:r>
      <w:r w:rsidRPr="00F3025F">
        <w:rPr>
          <w:rFonts w:ascii="Garamond" w:hAnsi="Garamond"/>
          <w:sz w:val="24"/>
          <w:szCs w:val="24"/>
        </w:rPr>
        <w:t>veprime t</w:t>
      </w:r>
      <w:r w:rsidR="001A50EA" w:rsidRPr="00F3025F">
        <w:rPr>
          <w:rFonts w:ascii="Garamond" w:hAnsi="Garamond"/>
          <w:sz w:val="24"/>
          <w:szCs w:val="24"/>
        </w:rPr>
        <w:t>ë</w:t>
      </w:r>
      <w:r w:rsidRPr="00F3025F">
        <w:rPr>
          <w:rFonts w:ascii="Garamond" w:hAnsi="Garamond"/>
          <w:sz w:val="24"/>
          <w:szCs w:val="24"/>
        </w:rPr>
        <w:t xml:space="preserve"> identi</w:t>
      </w:r>
      <w:r w:rsidR="009C616F" w:rsidRPr="00F3025F">
        <w:rPr>
          <w:rFonts w:ascii="Garamond" w:hAnsi="Garamond"/>
          <w:sz w:val="24"/>
          <w:szCs w:val="24"/>
        </w:rPr>
        <w:t>fikohe</w:t>
      </w:r>
      <w:r w:rsidR="00877448" w:rsidRPr="00F3025F">
        <w:rPr>
          <w:rFonts w:ascii="Garamond" w:hAnsi="Garamond"/>
          <w:sz w:val="24"/>
          <w:szCs w:val="24"/>
        </w:rPr>
        <w:t>n</w:t>
      </w:r>
      <w:r w:rsidRPr="00F3025F">
        <w:rPr>
          <w:rFonts w:ascii="Garamond" w:hAnsi="Garamond"/>
          <w:sz w:val="24"/>
          <w:szCs w:val="24"/>
        </w:rPr>
        <w:t>.</w:t>
      </w:r>
      <w:r w:rsidR="001A50EA" w:rsidRPr="00F3025F">
        <w:rPr>
          <w:rFonts w:ascii="Garamond" w:hAnsi="Garamond"/>
          <w:sz w:val="24"/>
          <w:szCs w:val="24"/>
        </w:rPr>
        <w:t xml:space="preserve"> </w:t>
      </w:r>
      <w:r w:rsidRPr="00F3025F">
        <w:rPr>
          <w:rFonts w:ascii="Garamond" w:hAnsi="Garamond"/>
          <w:sz w:val="24"/>
          <w:szCs w:val="24"/>
        </w:rPr>
        <w:t>Ky raport</w:t>
      </w:r>
      <w:r w:rsidR="006E6772" w:rsidRPr="00F3025F">
        <w:rPr>
          <w:rFonts w:ascii="Garamond" w:hAnsi="Garamond"/>
          <w:sz w:val="24"/>
          <w:szCs w:val="24"/>
        </w:rPr>
        <w:t xml:space="preserve"> duhet të </w:t>
      </w:r>
      <w:r w:rsidRPr="00F3025F">
        <w:rPr>
          <w:rFonts w:ascii="Garamond" w:hAnsi="Garamond"/>
          <w:sz w:val="24"/>
          <w:szCs w:val="24"/>
        </w:rPr>
        <w:t>prodhohet</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 xml:space="preserve">forme ose </w:t>
      </w:r>
      <w:r w:rsidR="001A50EA" w:rsidRPr="00F3025F">
        <w:rPr>
          <w:rFonts w:ascii="Garamond" w:hAnsi="Garamond"/>
          <w:sz w:val="24"/>
          <w:szCs w:val="24"/>
        </w:rPr>
        <w:t>mënyrë</w:t>
      </w:r>
      <w:r w:rsidRPr="00F3025F">
        <w:rPr>
          <w:rFonts w:ascii="Garamond" w:hAnsi="Garamond"/>
          <w:sz w:val="24"/>
          <w:szCs w:val="24"/>
        </w:rPr>
        <w:t xml:space="preserve"> t</w:t>
      </w:r>
      <w:r w:rsidR="001A50EA" w:rsidRPr="00F3025F">
        <w:rPr>
          <w:rFonts w:ascii="Garamond" w:hAnsi="Garamond"/>
          <w:sz w:val="24"/>
          <w:szCs w:val="24"/>
        </w:rPr>
        <w:t>ë</w:t>
      </w:r>
      <w:r w:rsidRPr="00F3025F">
        <w:rPr>
          <w:rFonts w:ascii="Garamond" w:hAnsi="Garamond"/>
          <w:sz w:val="24"/>
          <w:szCs w:val="24"/>
        </w:rPr>
        <w:t xml:space="preserve"> </w:t>
      </w:r>
      <w:r w:rsidR="00581832" w:rsidRPr="00F3025F">
        <w:rPr>
          <w:rFonts w:ascii="Garamond" w:hAnsi="Garamond"/>
          <w:sz w:val="24"/>
          <w:szCs w:val="24"/>
        </w:rPr>
        <w:t>përcakt</w:t>
      </w:r>
      <w:r w:rsidRPr="00F3025F">
        <w:rPr>
          <w:rFonts w:ascii="Garamond" w:hAnsi="Garamond"/>
          <w:sz w:val="24"/>
          <w:szCs w:val="24"/>
        </w:rPr>
        <w:t>uar nga Autoriteti i Aviacionit Civil Shqiptar</w:t>
      </w:r>
      <w:r w:rsidR="00940902" w:rsidRPr="00F3025F">
        <w:rPr>
          <w:rFonts w:ascii="Garamond" w:hAnsi="Garamond"/>
          <w:sz w:val="24"/>
          <w:szCs w:val="24"/>
        </w:rPr>
        <w:t>.</w:t>
      </w:r>
      <w:r w:rsidRPr="00F3025F">
        <w:rPr>
          <w:rFonts w:ascii="Garamond" w:hAnsi="Garamond"/>
          <w:sz w:val="24"/>
          <w:szCs w:val="24"/>
        </w:rPr>
        <w:t xml:space="preserve"> </w:t>
      </w:r>
    </w:p>
    <w:p w14:paraId="1A676912" w14:textId="77777777" w:rsidR="00D34251" w:rsidRPr="00F3025F" w:rsidRDefault="00D34251" w:rsidP="00D34251">
      <w:pPr>
        <w:widowControl w:val="0"/>
        <w:spacing w:after="0" w:line="240" w:lineRule="auto"/>
        <w:ind w:firstLine="284"/>
        <w:rPr>
          <w:rFonts w:ascii="Garamond" w:hAnsi="Garamond"/>
          <w:szCs w:val="24"/>
        </w:rPr>
      </w:pPr>
      <w:r w:rsidRPr="00F3025F">
        <w:rPr>
          <w:rFonts w:ascii="Garamond" w:hAnsi="Garamond"/>
          <w:szCs w:val="24"/>
        </w:rPr>
        <w:t xml:space="preserve"> </w:t>
      </w:r>
    </w:p>
    <w:p w14:paraId="0C36A64B" w14:textId="77777777"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SEKSIONI II </w:t>
      </w:r>
    </w:p>
    <w:p w14:paraId="27963B0D" w14:textId="77777777"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Menaxhimi </w:t>
      </w:r>
    </w:p>
    <w:p w14:paraId="49643737" w14:textId="77777777" w:rsidR="00D34251" w:rsidRPr="00F3025F" w:rsidRDefault="00D34251" w:rsidP="00D34251">
      <w:pPr>
        <w:widowControl w:val="0"/>
        <w:spacing w:after="0" w:line="240" w:lineRule="auto"/>
        <w:ind w:firstLine="284"/>
        <w:rPr>
          <w:rFonts w:ascii="Garamond" w:hAnsi="Garamond"/>
          <w:szCs w:val="24"/>
        </w:rPr>
      </w:pPr>
      <w:r w:rsidRPr="00F3025F">
        <w:rPr>
          <w:rFonts w:ascii="Garamond" w:hAnsi="Garamond"/>
          <w:b/>
          <w:szCs w:val="24"/>
        </w:rPr>
        <w:t xml:space="preserve"> </w:t>
      </w:r>
    </w:p>
    <w:p w14:paraId="24A71C7D" w14:textId="7CAF1EB5" w:rsidR="00D34251" w:rsidRPr="00F3025F" w:rsidRDefault="00D34251" w:rsidP="008612EF">
      <w:pPr>
        <w:widowControl w:val="0"/>
        <w:spacing w:after="0" w:line="240" w:lineRule="auto"/>
        <w:ind w:firstLine="284"/>
        <w:jc w:val="both"/>
        <w:rPr>
          <w:rFonts w:ascii="Garamond" w:hAnsi="Garamond"/>
          <w:b/>
          <w:sz w:val="24"/>
          <w:szCs w:val="24"/>
        </w:rPr>
      </w:pPr>
      <w:r w:rsidRPr="00F3025F">
        <w:rPr>
          <w:rFonts w:ascii="Garamond" w:hAnsi="Garamond"/>
          <w:b/>
          <w:sz w:val="24"/>
          <w:szCs w:val="24"/>
        </w:rPr>
        <w:t>ORA.GEN.200 Sistemi m</w:t>
      </w:r>
      <w:r w:rsidR="002136DC" w:rsidRPr="00F3025F">
        <w:rPr>
          <w:rFonts w:ascii="Garamond" w:hAnsi="Garamond"/>
          <w:b/>
          <w:sz w:val="24"/>
          <w:szCs w:val="24"/>
        </w:rPr>
        <w:t>e</w:t>
      </w:r>
      <w:r w:rsidRPr="00F3025F">
        <w:rPr>
          <w:rFonts w:ascii="Garamond" w:hAnsi="Garamond"/>
          <w:b/>
          <w:sz w:val="24"/>
          <w:szCs w:val="24"/>
        </w:rPr>
        <w:t xml:space="preserve">naxhues </w:t>
      </w:r>
    </w:p>
    <w:p w14:paraId="2C10B9A7" w14:textId="48142BDA" w:rsidR="00D34251" w:rsidRPr="00F3025F" w:rsidRDefault="00D34251" w:rsidP="008612EF">
      <w:pPr>
        <w:widowControl w:val="0"/>
        <w:spacing w:after="0" w:line="240" w:lineRule="auto"/>
        <w:ind w:firstLine="284"/>
        <w:jc w:val="both"/>
        <w:rPr>
          <w:rFonts w:ascii="Garamond" w:hAnsi="Garamond"/>
          <w:sz w:val="24"/>
          <w:szCs w:val="24"/>
        </w:rPr>
      </w:pPr>
      <w:r w:rsidRPr="00F3025F">
        <w:rPr>
          <w:rFonts w:ascii="Garamond" w:hAnsi="Garamond"/>
          <w:sz w:val="24"/>
          <w:szCs w:val="24"/>
        </w:rPr>
        <w:t>a) Organizata</w:t>
      </w:r>
      <w:r w:rsidR="006E6772" w:rsidRPr="00F3025F">
        <w:rPr>
          <w:rFonts w:ascii="Garamond" w:hAnsi="Garamond"/>
          <w:sz w:val="24"/>
          <w:szCs w:val="24"/>
        </w:rPr>
        <w:t xml:space="preserve"> duhet të </w:t>
      </w:r>
      <w:r w:rsidR="00581832" w:rsidRPr="00F3025F">
        <w:rPr>
          <w:rFonts w:ascii="Garamond" w:hAnsi="Garamond"/>
          <w:sz w:val="24"/>
          <w:szCs w:val="24"/>
        </w:rPr>
        <w:t>përcakt</w:t>
      </w:r>
      <w:r w:rsidRPr="00F3025F">
        <w:rPr>
          <w:rFonts w:ascii="Garamond" w:hAnsi="Garamond"/>
          <w:sz w:val="24"/>
          <w:szCs w:val="24"/>
        </w:rPr>
        <w:t>oje, implementoj</w:t>
      </w:r>
      <w:r w:rsidR="0032188B" w:rsidRPr="00F3025F">
        <w:rPr>
          <w:rFonts w:ascii="Garamond" w:hAnsi="Garamond"/>
          <w:sz w:val="24"/>
          <w:szCs w:val="24"/>
        </w:rPr>
        <w:t>ë</w:t>
      </w:r>
      <w:r w:rsidRPr="00F3025F">
        <w:rPr>
          <w:rFonts w:ascii="Garamond" w:hAnsi="Garamond"/>
          <w:sz w:val="24"/>
          <w:szCs w:val="24"/>
        </w:rPr>
        <w:t xml:space="preserve"> dhe t</w:t>
      </w:r>
      <w:r w:rsidR="0032188B" w:rsidRPr="00F3025F">
        <w:rPr>
          <w:rFonts w:ascii="Garamond" w:hAnsi="Garamond"/>
          <w:sz w:val="24"/>
          <w:szCs w:val="24"/>
        </w:rPr>
        <w:t>ë</w:t>
      </w:r>
      <w:r w:rsidRPr="00F3025F">
        <w:rPr>
          <w:rFonts w:ascii="Garamond" w:hAnsi="Garamond"/>
          <w:sz w:val="24"/>
          <w:szCs w:val="24"/>
        </w:rPr>
        <w:t xml:space="preserve"> mbaj</w:t>
      </w:r>
      <w:r w:rsidR="0032188B" w:rsidRPr="00F3025F">
        <w:rPr>
          <w:rFonts w:ascii="Garamond" w:hAnsi="Garamond"/>
          <w:sz w:val="24"/>
          <w:szCs w:val="24"/>
        </w:rPr>
        <w:t>ë</w:t>
      </w:r>
      <w:r w:rsidR="00B61D1A" w:rsidRPr="00F3025F">
        <w:rPr>
          <w:rFonts w:ascii="Garamond" w:hAnsi="Garamond"/>
          <w:sz w:val="24"/>
          <w:szCs w:val="24"/>
        </w:rPr>
        <w:t xml:space="preserve"> një </w:t>
      </w:r>
      <w:r w:rsidRPr="00F3025F">
        <w:rPr>
          <w:rFonts w:ascii="Garamond" w:hAnsi="Garamond"/>
          <w:sz w:val="24"/>
          <w:szCs w:val="24"/>
        </w:rPr>
        <w:t>sistem menaxhues</w:t>
      </w:r>
      <w:r w:rsidR="00F536B0" w:rsidRPr="00F3025F">
        <w:rPr>
          <w:rFonts w:ascii="Garamond" w:hAnsi="Garamond"/>
          <w:sz w:val="24"/>
          <w:szCs w:val="24"/>
        </w:rPr>
        <w:t xml:space="preserve"> që </w:t>
      </w:r>
      <w:r w:rsidR="00364488" w:rsidRPr="00F3025F">
        <w:rPr>
          <w:rFonts w:ascii="Garamond" w:hAnsi="Garamond"/>
          <w:sz w:val="24"/>
          <w:szCs w:val="24"/>
        </w:rPr>
        <w:t>përfshi</w:t>
      </w:r>
      <w:r w:rsidRPr="00F3025F">
        <w:rPr>
          <w:rFonts w:ascii="Garamond" w:hAnsi="Garamond"/>
          <w:sz w:val="24"/>
          <w:szCs w:val="24"/>
        </w:rPr>
        <w:t xml:space="preserve">n: </w:t>
      </w:r>
    </w:p>
    <w:p w14:paraId="0F99B0BF" w14:textId="67489054" w:rsidR="00D34251" w:rsidRPr="00F3025F" w:rsidRDefault="008612EF" w:rsidP="008612EF">
      <w:pPr>
        <w:pStyle w:val="Teksti"/>
      </w:pPr>
      <w:r w:rsidRPr="00F3025F">
        <w:t xml:space="preserve">1) </w:t>
      </w:r>
      <w:r w:rsidR="00D34251" w:rsidRPr="00F3025F">
        <w:t xml:space="preserve">linjat e </w:t>
      </w:r>
      <w:r w:rsidR="00581832" w:rsidRPr="00F3025F">
        <w:t>përcakt</w:t>
      </w:r>
      <w:r w:rsidR="00D34251" w:rsidRPr="00F3025F">
        <w:t>uara qarte t</w:t>
      </w:r>
      <w:r w:rsidR="00A45182" w:rsidRPr="00F3025F">
        <w:t>ë</w:t>
      </w:r>
      <w:r w:rsidR="00D34251" w:rsidRPr="00F3025F">
        <w:t xml:space="preserve"> </w:t>
      </w:r>
      <w:r w:rsidR="002136DC" w:rsidRPr="00F3025F">
        <w:t>përgjegjësisë</w:t>
      </w:r>
      <w:r w:rsidR="00D34251" w:rsidRPr="00F3025F">
        <w:t xml:space="preserve"> dhe </w:t>
      </w:r>
      <w:r w:rsidR="002136DC" w:rsidRPr="00F3025F">
        <w:t>besueshmërisë</w:t>
      </w:r>
      <w:r w:rsidR="00F2789A" w:rsidRPr="00F3025F">
        <w:t xml:space="preserve"> në</w:t>
      </w:r>
      <w:r w:rsidR="008A750D" w:rsidRPr="00F3025F">
        <w:t xml:space="preserve"> të</w:t>
      </w:r>
      <w:r w:rsidR="00606512" w:rsidRPr="00F3025F">
        <w:t xml:space="preserve"> gjithë</w:t>
      </w:r>
      <w:r w:rsidR="000D187A" w:rsidRPr="00F3025F">
        <w:t xml:space="preserve"> organizatën</w:t>
      </w:r>
      <w:r w:rsidR="00D34251" w:rsidRPr="00F3025F">
        <w:t>,</w:t>
      </w:r>
      <w:r w:rsidR="006E6772" w:rsidRPr="00F3025F">
        <w:t xml:space="preserve"> </w:t>
      </w:r>
      <w:r w:rsidR="008A750D" w:rsidRPr="00F3025F">
        <w:t>përfshirë</w:t>
      </w:r>
      <w:r w:rsidR="00D34251" w:rsidRPr="00F3025F">
        <w:t xml:space="preserve"> </w:t>
      </w:r>
      <w:r w:rsidR="002136DC" w:rsidRPr="00F3025F">
        <w:t>besueshmërinë</w:t>
      </w:r>
      <w:r w:rsidR="00D34251" w:rsidRPr="00F3025F">
        <w:t xml:space="preserve"> direkte</w:t>
      </w:r>
      <w:r w:rsidR="0078039F" w:rsidRPr="00F3025F">
        <w:t xml:space="preserve"> të sigurisë </w:t>
      </w:r>
      <w:r w:rsidR="00D34251" w:rsidRPr="00F3025F">
        <w:t>se menaxherit</w:t>
      </w:r>
      <w:r w:rsidR="00360584" w:rsidRPr="00F3025F">
        <w:t xml:space="preserve"> të</w:t>
      </w:r>
      <w:r w:rsidR="00EB2F14" w:rsidRPr="00F3025F">
        <w:t xml:space="preserve"> </w:t>
      </w:r>
      <w:r w:rsidR="002136DC" w:rsidRPr="00F3025F">
        <w:t>përgjithshëm</w:t>
      </w:r>
      <w:r w:rsidR="004B1B1B" w:rsidRPr="00F3025F">
        <w:t>;</w:t>
      </w:r>
      <w:r w:rsidR="00D34251" w:rsidRPr="00F3025F">
        <w:t xml:space="preserve"> </w:t>
      </w:r>
    </w:p>
    <w:p w14:paraId="23FD52AE" w14:textId="7883465A" w:rsidR="00D34251" w:rsidRPr="00F3025F" w:rsidRDefault="008612EF" w:rsidP="008612EF">
      <w:pPr>
        <w:pStyle w:val="Teksti"/>
      </w:pPr>
      <w:r w:rsidRPr="00F3025F">
        <w:t xml:space="preserve">2) </w:t>
      </w:r>
      <w:r w:rsidR="00D34251" w:rsidRPr="00F3025F">
        <w:t>p</w:t>
      </w:r>
      <w:r w:rsidR="002136DC" w:rsidRPr="00F3025F">
        <w:t>ë</w:t>
      </w:r>
      <w:r w:rsidR="00D34251" w:rsidRPr="00F3025F">
        <w:t>rshkrimin e filozofive dhe principeve s</w:t>
      </w:r>
      <w:r w:rsidR="00390D47" w:rsidRPr="00F3025F">
        <w:t>ë</w:t>
      </w:r>
      <w:r w:rsidR="00D34251" w:rsidRPr="00F3025F">
        <w:t xml:space="preserve"> </w:t>
      </w:r>
      <w:r w:rsidR="00EB2F14" w:rsidRPr="00F3025F">
        <w:t>përgjith</w:t>
      </w:r>
      <w:r w:rsidR="00D34251" w:rsidRPr="00F3025F">
        <w:t>shme</w:t>
      </w:r>
      <w:r w:rsidR="000D187A" w:rsidRPr="00F3025F">
        <w:t xml:space="preserve"> të organizatës</w:t>
      </w:r>
      <w:r w:rsidR="00F2789A" w:rsidRPr="00F3025F">
        <w:t xml:space="preserve"> në </w:t>
      </w:r>
      <w:r w:rsidR="00D34251" w:rsidRPr="00F3025F">
        <w:t xml:space="preserve">lidhje me </w:t>
      </w:r>
      <w:r w:rsidR="002136DC" w:rsidRPr="00F3025F">
        <w:t>sigurinë</w:t>
      </w:r>
      <w:r w:rsidR="00D34251" w:rsidRPr="00F3025F">
        <w:t>, e njohur si politika e siguris</w:t>
      </w:r>
      <w:r w:rsidR="002136DC" w:rsidRPr="00F3025F">
        <w:t>ë</w:t>
      </w:r>
      <w:r w:rsidR="00D34251" w:rsidRPr="00F3025F">
        <w:t xml:space="preserve">; </w:t>
      </w:r>
    </w:p>
    <w:p w14:paraId="4859A9B6" w14:textId="56AE10D4" w:rsidR="00D34251" w:rsidRPr="00F3025F" w:rsidRDefault="008612EF" w:rsidP="008612EF">
      <w:pPr>
        <w:pStyle w:val="Teksti"/>
      </w:pPr>
      <w:r w:rsidRPr="00F3025F">
        <w:t xml:space="preserve">3) </w:t>
      </w:r>
      <w:r w:rsidR="00D34251" w:rsidRPr="00F3025F">
        <w:t>identifikimin e</w:t>
      </w:r>
      <w:r w:rsidR="00F2789A" w:rsidRPr="00F3025F">
        <w:t xml:space="preserve"> </w:t>
      </w:r>
      <w:r w:rsidR="00D34251" w:rsidRPr="00F3025F">
        <w:t>rreziqeve</w:t>
      </w:r>
      <w:r w:rsidR="0078039F" w:rsidRPr="00F3025F">
        <w:t xml:space="preserve"> të sigurisë </w:t>
      </w:r>
      <w:r w:rsidR="00F2789A" w:rsidRPr="00F3025F">
        <w:t xml:space="preserve">në </w:t>
      </w:r>
      <w:r w:rsidR="00D34251" w:rsidRPr="00F3025F">
        <w:t>aviacion shkaktuar nga aktivitetet e</w:t>
      </w:r>
      <w:r w:rsidR="000D187A" w:rsidRPr="00F3025F">
        <w:t xml:space="preserve"> organizatës</w:t>
      </w:r>
      <w:r w:rsidR="00D34251" w:rsidRPr="00F3025F">
        <w:t xml:space="preserve">, </w:t>
      </w:r>
      <w:r w:rsidR="00C01AF8" w:rsidRPr="00F3025F">
        <w:t>vlerës</w:t>
      </w:r>
      <w:r w:rsidR="00D34251" w:rsidRPr="00F3025F">
        <w:t>imin dhe m</w:t>
      </w:r>
      <w:r w:rsidR="002136DC" w:rsidRPr="00F3025F">
        <w:t>e</w:t>
      </w:r>
      <w:r w:rsidR="00D34251" w:rsidRPr="00F3025F">
        <w:t>naxhimin e rreziqeve</w:t>
      </w:r>
      <w:r w:rsidR="00F536B0" w:rsidRPr="00F3025F">
        <w:t xml:space="preserve"> që </w:t>
      </w:r>
      <w:r w:rsidR="002136DC" w:rsidRPr="00F3025F">
        <w:t>i</w:t>
      </w:r>
      <w:r w:rsidR="00D34251" w:rsidRPr="00F3025F">
        <w:t xml:space="preserve"> </w:t>
      </w:r>
      <w:r w:rsidR="002136DC" w:rsidRPr="00F3025F">
        <w:t>shoqërojnë</w:t>
      </w:r>
      <w:r w:rsidR="00D34251" w:rsidRPr="00F3025F">
        <w:t>,</w:t>
      </w:r>
      <w:r w:rsidR="006E6772" w:rsidRPr="00F3025F">
        <w:t xml:space="preserve"> </w:t>
      </w:r>
      <w:r w:rsidR="008A750D" w:rsidRPr="00F3025F">
        <w:t>përfshirë</w:t>
      </w:r>
      <w:r w:rsidR="00D34251" w:rsidRPr="00F3025F">
        <w:t xml:space="preserve"> </w:t>
      </w:r>
      <w:r w:rsidR="002136DC" w:rsidRPr="00F3025F">
        <w:t>ndërmarrjen</w:t>
      </w:r>
      <w:r w:rsidR="00D34251" w:rsidRPr="00F3025F">
        <w:t xml:space="preserve"> e veprimeve</w:t>
      </w:r>
      <w:r w:rsidR="004355FA" w:rsidRPr="00F3025F">
        <w:t xml:space="preserve"> për </w:t>
      </w:r>
      <w:r w:rsidR="00D34251" w:rsidRPr="00F3025F">
        <w:t>zbutjen e riskut dhe verifikimin e efektivitetit t</w:t>
      </w:r>
      <w:r w:rsidR="00390D47" w:rsidRPr="00F3025F">
        <w:t>ë</w:t>
      </w:r>
      <w:r w:rsidR="00D34251" w:rsidRPr="00F3025F">
        <w:t xml:space="preserve"> personelit t</w:t>
      </w:r>
      <w:r w:rsidR="00390D47" w:rsidRPr="00F3025F">
        <w:t>ë</w:t>
      </w:r>
      <w:r w:rsidR="00D34251" w:rsidRPr="00F3025F">
        <w:t xml:space="preserve"> trajnuar dhe kompetent</w:t>
      </w:r>
      <w:r w:rsidR="00006A2C" w:rsidRPr="00F3025F">
        <w:t xml:space="preserve"> për të </w:t>
      </w:r>
      <w:r w:rsidR="00D34251" w:rsidRPr="00F3025F">
        <w:t xml:space="preserve">kryer detyrat e tyre. </w:t>
      </w:r>
    </w:p>
    <w:p w14:paraId="07273E8C" w14:textId="2CD09C0B" w:rsidR="00D34251" w:rsidRPr="00F3025F" w:rsidRDefault="008612EF" w:rsidP="008612EF">
      <w:pPr>
        <w:pStyle w:val="Teksti"/>
      </w:pPr>
      <w:r w:rsidRPr="00F3025F">
        <w:t xml:space="preserve">4) </w:t>
      </w:r>
      <w:r w:rsidR="00D34251" w:rsidRPr="00F3025F">
        <w:t xml:space="preserve">Të mbajë personelin të </w:t>
      </w:r>
      <w:r w:rsidR="002136DC" w:rsidRPr="00F3025F">
        <w:t>t</w:t>
      </w:r>
      <w:r w:rsidR="00D34251" w:rsidRPr="00F3025F">
        <w:t>rajnuar dhe ko</w:t>
      </w:r>
      <w:r w:rsidR="002136DC" w:rsidRPr="00F3025F">
        <w:t>m</w:t>
      </w:r>
      <w:r w:rsidR="00D34251" w:rsidRPr="00F3025F">
        <w:t xml:space="preserve">petent për të kryer detyrat e tyre; </w:t>
      </w:r>
    </w:p>
    <w:p w14:paraId="4E833BA1" w14:textId="7A4B98BC" w:rsidR="00D34251" w:rsidRPr="00F3025F" w:rsidRDefault="008612EF" w:rsidP="008612EF">
      <w:pPr>
        <w:pStyle w:val="Teksti"/>
      </w:pPr>
      <w:r w:rsidRPr="00F3025F">
        <w:t xml:space="preserve">5) </w:t>
      </w:r>
      <w:r w:rsidR="00D34251" w:rsidRPr="00F3025F">
        <w:t>dokumentimin e</w:t>
      </w:r>
      <w:r w:rsidR="008A750D" w:rsidRPr="00F3025F">
        <w:t xml:space="preserve"> të</w:t>
      </w:r>
      <w:r w:rsidR="00606512" w:rsidRPr="00F3025F">
        <w:t xml:space="preserve"> gjithë</w:t>
      </w:r>
      <w:r w:rsidR="00D34251" w:rsidRPr="00F3025F">
        <w:t xml:space="preserve"> proceseve </w:t>
      </w:r>
      <w:r w:rsidR="002136DC" w:rsidRPr="00F3025F">
        <w:t>kyçe</w:t>
      </w:r>
      <w:r w:rsidR="00D34251" w:rsidRPr="00F3025F">
        <w:t xml:space="preserve"> t</w:t>
      </w:r>
      <w:r w:rsidR="002136DC" w:rsidRPr="00F3025F">
        <w:t>ë</w:t>
      </w:r>
      <w:r w:rsidR="00D34251" w:rsidRPr="00F3025F">
        <w:t xml:space="preserve"> sistemit t</w:t>
      </w:r>
      <w:r w:rsidR="00390D47" w:rsidRPr="00F3025F">
        <w:t>ë</w:t>
      </w:r>
      <w:r w:rsidR="00D34251" w:rsidRPr="00F3025F">
        <w:t xml:space="preserve"> menaxhimit,</w:t>
      </w:r>
      <w:r w:rsidR="006E6772" w:rsidRPr="00F3025F">
        <w:t xml:space="preserve"> </w:t>
      </w:r>
      <w:r w:rsidR="008A750D" w:rsidRPr="00F3025F">
        <w:t>përfshirë</w:t>
      </w:r>
      <w:r w:rsidR="00D34251" w:rsidRPr="00F3025F">
        <w:t xml:space="preserve"> procesin</w:t>
      </w:r>
      <w:r w:rsidR="004355FA" w:rsidRPr="00F3025F">
        <w:t xml:space="preserve"> për </w:t>
      </w:r>
      <w:r w:rsidR="00D34251" w:rsidRPr="00F3025F">
        <w:t>ta bere personelin t</w:t>
      </w:r>
      <w:r w:rsidR="002136DC" w:rsidRPr="00F3025F">
        <w:t>ë</w:t>
      </w:r>
      <w:r w:rsidR="00D34251" w:rsidRPr="00F3025F">
        <w:t xml:space="preserve"> </w:t>
      </w:r>
      <w:r w:rsidR="002136DC" w:rsidRPr="00F3025F">
        <w:t>vetëdijshëm</w:t>
      </w:r>
      <w:r w:rsidR="004355FA" w:rsidRPr="00F3025F">
        <w:t xml:space="preserve"> për </w:t>
      </w:r>
      <w:r w:rsidR="002136DC" w:rsidRPr="00F3025F">
        <w:t>përgjegjësitë</w:t>
      </w:r>
      <w:r w:rsidR="00D34251" w:rsidRPr="00F3025F">
        <w:t xml:space="preserve"> e tyre dhe procedurat</w:t>
      </w:r>
      <w:r w:rsidR="00006A2C" w:rsidRPr="00F3025F">
        <w:t xml:space="preserve"> për të </w:t>
      </w:r>
      <w:r w:rsidR="00D34251" w:rsidRPr="00F3025F">
        <w:t>amenduar k</w:t>
      </w:r>
      <w:r w:rsidR="002136DC" w:rsidRPr="00F3025F">
        <w:t>ë</w:t>
      </w:r>
      <w:r w:rsidR="00D34251" w:rsidRPr="00F3025F">
        <w:t>t</w:t>
      </w:r>
      <w:r w:rsidR="002136DC" w:rsidRPr="00F3025F">
        <w:t>ë</w:t>
      </w:r>
      <w:r w:rsidR="00D34251" w:rsidRPr="00F3025F">
        <w:t xml:space="preserve"> dokumentacion; </w:t>
      </w:r>
    </w:p>
    <w:p w14:paraId="02A3DD07" w14:textId="7C972CA8" w:rsidR="00D34251" w:rsidRPr="00F3025F" w:rsidRDefault="008612EF" w:rsidP="008612EF">
      <w:pPr>
        <w:pStyle w:val="Teksti"/>
      </w:pPr>
      <w:r w:rsidRPr="00F3025F">
        <w:t xml:space="preserve">6) </w:t>
      </w:r>
      <w:r w:rsidR="00D34251" w:rsidRPr="00F3025F">
        <w:t>funksionin</w:t>
      </w:r>
      <w:r w:rsidR="00006A2C" w:rsidRPr="00F3025F">
        <w:t xml:space="preserve"> për të </w:t>
      </w:r>
      <w:r w:rsidR="00D34251" w:rsidRPr="00F3025F">
        <w:t xml:space="preserve">monitoruar </w:t>
      </w:r>
      <w:r w:rsidR="002136DC" w:rsidRPr="00F3025F">
        <w:t>përputhshmërinë</w:t>
      </w:r>
      <w:r w:rsidR="00D34251" w:rsidRPr="00F3025F">
        <w:t xml:space="preserve"> e</w:t>
      </w:r>
      <w:r w:rsidR="000D187A" w:rsidRPr="00F3025F">
        <w:t xml:space="preserve"> organizatës</w:t>
      </w:r>
      <w:r w:rsidR="00D34251" w:rsidRPr="00F3025F">
        <w:t xml:space="preserve"> me </w:t>
      </w:r>
      <w:r w:rsidR="000D187A" w:rsidRPr="00F3025F">
        <w:t>kërkes</w:t>
      </w:r>
      <w:r w:rsidR="00D34251" w:rsidRPr="00F3025F">
        <w:t xml:space="preserve">at </w:t>
      </w:r>
      <w:r w:rsidR="000C57B2" w:rsidRPr="00F3025F">
        <w:t>përkatëse</w:t>
      </w:r>
      <w:r w:rsidR="00D34251" w:rsidRPr="00F3025F">
        <w:t>.</w:t>
      </w:r>
      <w:r w:rsidR="002136DC" w:rsidRPr="00F3025F">
        <w:t xml:space="preserve"> </w:t>
      </w:r>
      <w:r w:rsidR="00D34251" w:rsidRPr="00F3025F">
        <w:t xml:space="preserve">Monitorimi i </w:t>
      </w:r>
      <w:r w:rsidR="002136DC" w:rsidRPr="00F3025F">
        <w:t>përputhshmërisë</w:t>
      </w:r>
      <w:r w:rsidR="006E6772" w:rsidRPr="00F3025F">
        <w:t xml:space="preserve"> duhet të </w:t>
      </w:r>
      <w:r w:rsidR="008A750D" w:rsidRPr="00F3025F">
        <w:t>përfshijë</w:t>
      </w:r>
      <w:r w:rsidR="00B61D1A" w:rsidRPr="00F3025F">
        <w:t xml:space="preserve"> një </w:t>
      </w:r>
      <w:r w:rsidR="00D34251" w:rsidRPr="00F3025F">
        <w:t>sistem reagimi ndaj gjetjeve t</w:t>
      </w:r>
      <w:r w:rsidR="00390D47" w:rsidRPr="00F3025F">
        <w:t>ë</w:t>
      </w:r>
      <w:r w:rsidR="00D34251" w:rsidRPr="00F3025F">
        <w:t xml:space="preserve"> menaxherit</w:t>
      </w:r>
      <w:r w:rsidR="00360584" w:rsidRPr="00F3025F">
        <w:t xml:space="preserve"> të</w:t>
      </w:r>
      <w:r w:rsidR="00EB2F14" w:rsidRPr="00F3025F">
        <w:t xml:space="preserve"> </w:t>
      </w:r>
      <w:r w:rsidR="00360584" w:rsidRPr="00F3025F">
        <w:t>përgjithsh</w:t>
      </w:r>
      <w:r w:rsidR="002136DC" w:rsidRPr="00F3025F">
        <w:t>ë</w:t>
      </w:r>
      <w:r w:rsidR="00D34251" w:rsidRPr="00F3025F">
        <w:t>m</w:t>
      </w:r>
      <w:r w:rsidR="00006A2C" w:rsidRPr="00F3025F">
        <w:t xml:space="preserve"> për të </w:t>
      </w:r>
      <w:r w:rsidR="00D34251" w:rsidRPr="00F3025F">
        <w:t>siguruar implementimin efektiv t</w:t>
      </w:r>
      <w:r w:rsidR="00390D47" w:rsidRPr="00F3025F">
        <w:t>ë</w:t>
      </w:r>
      <w:r w:rsidR="00D34251" w:rsidRPr="00F3025F">
        <w:t xml:space="preserve"> veprimeve korrigjuese sipas nevoj</w:t>
      </w:r>
      <w:r w:rsidR="002136DC" w:rsidRPr="00F3025F">
        <w:t>ë</w:t>
      </w:r>
      <w:r w:rsidR="00D34251" w:rsidRPr="00F3025F">
        <w:t>s;</w:t>
      </w:r>
    </w:p>
    <w:p w14:paraId="66D71396" w14:textId="051F3C31" w:rsidR="00D34251" w:rsidRPr="00F3025F" w:rsidRDefault="008612EF" w:rsidP="008612EF">
      <w:pPr>
        <w:pStyle w:val="Teksti"/>
      </w:pPr>
      <w:r w:rsidRPr="00F3025F">
        <w:t>7)</w:t>
      </w:r>
      <w:r w:rsidR="00940902" w:rsidRPr="00F3025F">
        <w:t xml:space="preserve"> çdo </w:t>
      </w:r>
      <w:r w:rsidR="000D187A" w:rsidRPr="00F3025F">
        <w:t>kërkes</w:t>
      </w:r>
      <w:r w:rsidR="00F44741" w:rsidRPr="00F3025F">
        <w:t>ë</w:t>
      </w:r>
      <w:r w:rsidR="00D34251" w:rsidRPr="00F3025F">
        <w:t xml:space="preserve"> shtes</w:t>
      </w:r>
      <w:r w:rsidR="00F44741" w:rsidRPr="00F3025F">
        <w:t>ë</w:t>
      </w:r>
      <w:r w:rsidR="00F536B0" w:rsidRPr="00F3025F">
        <w:t xml:space="preserve"> që </w:t>
      </w:r>
      <w:r w:rsidR="00D34251" w:rsidRPr="00F3025F">
        <w:t>p</w:t>
      </w:r>
      <w:r w:rsidR="002136DC" w:rsidRPr="00F3025F">
        <w:t>ë</w:t>
      </w:r>
      <w:r w:rsidR="00D34251" w:rsidRPr="00F3025F">
        <w:t>rshkruhet</w:t>
      </w:r>
      <w:r w:rsidR="00DB45A0" w:rsidRPr="00F3025F">
        <w:t xml:space="preserve"> në nënpjes</w:t>
      </w:r>
      <w:r w:rsidR="00360584" w:rsidRPr="00F3025F">
        <w:t>ë</w:t>
      </w:r>
      <w:r w:rsidR="00D34251" w:rsidRPr="00F3025F">
        <w:t xml:space="preserve">t </w:t>
      </w:r>
      <w:r w:rsidR="000C57B2" w:rsidRPr="00F3025F">
        <w:t>përkatëse</w:t>
      </w:r>
      <w:r w:rsidR="00D34251" w:rsidRPr="00F3025F">
        <w:t xml:space="preserve"> t</w:t>
      </w:r>
      <w:r w:rsidR="002136DC" w:rsidRPr="00F3025F">
        <w:t>ë</w:t>
      </w:r>
      <w:r w:rsidR="00D34251" w:rsidRPr="00F3025F">
        <w:t xml:space="preserve"> </w:t>
      </w:r>
      <w:r w:rsidR="00080A09" w:rsidRPr="00F3025F">
        <w:t>kësaj pjese</w:t>
      </w:r>
      <w:r w:rsidR="00D34251" w:rsidRPr="00F3025F">
        <w:t xml:space="preserve"> ose </w:t>
      </w:r>
      <w:r w:rsidR="002136DC" w:rsidRPr="00F3025F">
        <w:t>p</w:t>
      </w:r>
      <w:r w:rsidR="00D34251" w:rsidRPr="00F3025F">
        <w:t>jes</w:t>
      </w:r>
      <w:r w:rsidR="002136DC" w:rsidRPr="00F3025F">
        <w:t>ë</w:t>
      </w:r>
      <w:r w:rsidR="00D34251" w:rsidRPr="00F3025F">
        <w:t>ve t</w:t>
      </w:r>
      <w:r w:rsidR="002136DC" w:rsidRPr="00F3025F">
        <w:t>ë</w:t>
      </w:r>
      <w:r w:rsidR="00D34251" w:rsidRPr="00F3025F">
        <w:t xml:space="preserve"> tjera t</w:t>
      </w:r>
      <w:r w:rsidR="002136DC" w:rsidRPr="00F3025F">
        <w:t>ë</w:t>
      </w:r>
      <w:r w:rsidR="00D34251" w:rsidRPr="00F3025F">
        <w:t xml:space="preserve"> aplikueshme. </w:t>
      </w:r>
    </w:p>
    <w:p w14:paraId="6EA74B5F" w14:textId="546D6C29" w:rsidR="00D34251" w:rsidRPr="00F3025F" w:rsidRDefault="00D34251" w:rsidP="008612EF">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B41F3A">
        <w:rPr>
          <w:rFonts w:ascii="Garamond" w:hAnsi="Garamond"/>
          <w:sz w:val="24"/>
          <w:szCs w:val="24"/>
        </w:rPr>
        <w:t xml:space="preserve"> </w:t>
      </w:r>
      <w:r w:rsidRPr="00F3025F">
        <w:rPr>
          <w:rFonts w:ascii="Garamond" w:hAnsi="Garamond"/>
          <w:sz w:val="24"/>
          <w:szCs w:val="24"/>
        </w:rPr>
        <w:t>Sistemi menaxhues</w:t>
      </w:r>
      <w:r w:rsidR="006E6772" w:rsidRPr="00F3025F">
        <w:rPr>
          <w:rFonts w:ascii="Garamond" w:hAnsi="Garamond"/>
          <w:sz w:val="24"/>
          <w:szCs w:val="24"/>
        </w:rPr>
        <w:t xml:space="preserve"> duhet të </w:t>
      </w:r>
      <w:r w:rsidRPr="00F3025F">
        <w:rPr>
          <w:rFonts w:ascii="Garamond" w:hAnsi="Garamond"/>
          <w:sz w:val="24"/>
          <w:szCs w:val="24"/>
        </w:rPr>
        <w:t>korrespondoj</w:t>
      </w:r>
      <w:r w:rsidR="0080476E" w:rsidRPr="00F3025F">
        <w:rPr>
          <w:rFonts w:ascii="Garamond" w:hAnsi="Garamond"/>
          <w:sz w:val="24"/>
          <w:szCs w:val="24"/>
        </w:rPr>
        <w:t>ë</w:t>
      </w:r>
      <w:r w:rsidRPr="00F3025F">
        <w:rPr>
          <w:rFonts w:ascii="Garamond" w:hAnsi="Garamond"/>
          <w:sz w:val="24"/>
          <w:szCs w:val="24"/>
        </w:rPr>
        <w:t xml:space="preserve"> me madh</w:t>
      </w:r>
      <w:r w:rsidR="0080476E" w:rsidRPr="00F3025F">
        <w:rPr>
          <w:rFonts w:ascii="Garamond" w:hAnsi="Garamond"/>
          <w:sz w:val="24"/>
          <w:szCs w:val="24"/>
        </w:rPr>
        <w:t>ë</w:t>
      </w:r>
      <w:r w:rsidRPr="00F3025F">
        <w:rPr>
          <w:rFonts w:ascii="Garamond" w:hAnsi="Garamond"/>
          <w:sz w:val="24"/>
          <w:szCs w:val="24"/>
        </w:rPr>
        <w:t>sin</w:t>
      </w:r>
      <w:r w:rsidR="0080476E" w:rsidRPr="00F3025F">
        <w:rPr>
          <w:rFonts w:ascii="Garamond" w:hAnsi="Garamond"/>
          <w:sz w:val="24"/>
          <w:szCs w:val="24"/>
        </w:rPr>
        <w:t>ë</w:t>
      </w:r>
      <w:r w:rsidRPr="00F3025F">
        <w:rPr>
          <w:rFonts w:ascii="Garamond" w:hAnsi="Garamond"/>
          <w:sz w:val="24"/>
          <w:szCs w:val="24"/>
        </w:rPr>
        <w:t xml:space="preserve"> e</w:t>
      </w:r>
      <w:r w:rsidR="000D187A" w:rsidRPr="00F3025F">
        <w:rPr>
          <w:rFonts w:ascii="Garamond" w:hAnsi="Garamond"/>
          <w:sz w:val="24"/>
          <w:szCs w:val="24"/>
        </w:rPr>
        <w:t xml:space="preserve"> organizatës</w:t>
      </w:r>
      <w:r w:rsidRPr="00F3025F">
        <w:rPr>
          <w:rFonts w:ascii="Garamond" w:hAnsi="Garamond"/>
          <w:sz w:val="24"/>
          <w:szCs w:val="24"/>
        </w:rPr>
        <w:t xml:space="preserve"> dhe me natyr</w:t>
      </w:r>
      <w:r w:rsidR="002136DC" w:rsidRPr="00F3025F">
        <w:rPr>
          <w:rFonts w:ascii="Garamond" w:hAnsi="Garamond"/>
          <w:sz w:val="24"/>
          <w:szCs w:val="24"/>
        </w:rPr>
        <w:t>ë</w:t>
      </w:r>
      <w:r w:rsidRPr="00F3025F">
        <w:rPr>
          <w:rFonts w:ascii="Garamond" w:hAnsi="Garamond"/>
          <w:sz w:val="24"/>
          <w:szCs w:val="24"/>
        </w:rPr>
        <w:t>n dhe kompleksitetin e aktiviteteve, duke</w:t>
      </w:r>
      <w:r w:rsidR="00877448" w:rsidRPr="00F3025F">
        <w:rPr>
          <w:rFonts w:ascii="Garamond" w:hAnsi="Garamond"/>
          <w:sz w:val="24"/>
          <w:szCs w:val="24"/>
        </w:rPr>
        <w:t xml:space="preserve"> marrë </w:t>
      </w:r>
      <w:r w:rsidR="00F2789A" w:rsidRPr="00F3025F">
        <w:rPr>
          <w:rFonts w:ascii="Garamond" w:hAnsi="Garamond"/>
          <w:sz w:val="24"/>
          <w:szCs w:val="24"/>
        </w:rPr>
        <w:t xml:space="preserve">në </w:t>
      </w:r>
      <w:r w:rsidRPr="00F3025F">
        <w:rPr>
          <w:rFonts w:ascii="Garamond" w:hAnsi="Garamond"/>
          <w:sz w:val="24"/>
          <w:szCs w:val="24"/>
        </w:rPr>
        <w:t>konsiderate rreziqet dhe risqet e</w:t>
      </w:r>
      <w:r w:rsidR="00F536B0" w:rsidRPr="00F3025F">
        <w:rPr>
          <w:rFonts w:ascii="Garamond" w:hAnsi="Garamond"/>
          <w:sz w:val="24"/>
          <w:szCs w:val="24"/>
        </w:rPr>
        <w:t xml:space="preserve"> që </w:t>
      </w:r>
      <w:r w:rsidR="002136DC" w:rsidRPr="00F3025F">
        <w:rPr>
          <w:rFonts w:ascii="Garamond" w:hAnsi="Garamond"/>
          <w:sz w:val="24"/>
          <w:szCs w:val="24"/>
        </w:rPr>
        <w:t>i</w:t>
      </w:r>
      <w:r w:rsidRPr="00F3025F">
        <w:rPr>
          <w:rFonts w:ascii="Garamond" w:hAnsi="Garamond"/>
          <w:sz w:val="24"/>
          <w:szCs w:val="24"/>
        </w:rPr>
        <w:t xml:space="preserve"> </w:t>
      </w:r>
      <w:r w:rsidR="002136DC" w:rsidRPr="00F3025F">
        <w:rPr>
          <w:rFonts w:ascii="Garamond" w:hAnsi="Garamond"/>
          <w:sz w:val="24"/>
          <w:szCs w:val="24"/>
        </w:rPr>
        <w:t>shoqërojnë</w:t>
      </w:r>
      <w:r w:rsidR="00DB6BB4" w:rsidRPr="00F3025F">
        <w:rPr>
          <w:rFonts w:ascii="Garamond" w:hAnsi="Garamond"/>
          <w:sz w:val="24"/>
          <w:szCs w:val="24"/>
        </w:rPr>
        <w:t xml:space="preserve"> </w:t>
      </w:r>
      <w:r w:rsidRPr="00F3025F">
        <w:rPr>
          <w:rFonts w:ascii="Garamond" w:hAnsi="Garamond"/>
          <w:sz w:val="24"/>
          <w:szCs w:val="24"/>
        </w:rPr>
        <w:t>t</w:t>
      </w:r>
      <w:r w:rsidR="002136DC" w:rsidRPr="00F3025F">
        <w:rPr>
          <w:rFonts w:ascii="Garamond" w:hAnsi="Garamond"/>
          <w:sz w:val="24"/>
          <w:szCs w:val="24"/>
        </w:rPr>
        <w:t>ë</w:t>
      </w:r>
      <w:r w:rsidRPr="00F3025F">
        <w:rPr>
          <w:rFonts w:ascii="Garamond" w:hAnsi="Garamond"/>
          <w:sz w:val="24"/>
          <w:szCs w:val="24"/>
        </w:rPr>
        <w:t xml:space="preserve"> pandashme nga</w:t>
      </w:r>
      <w:r w:rsidR="00C01AF8" w:rsidRPr="00F3025F">
        <w:rPr>
          <w:rFonts w:ascii="Garamond" w:hAnsi="Garamond"/>
          <w:sz w:val="24"/>
          <w:szCs w:val="24"/>
        </w:rPr>
        <w:t xml:space="preserve"> këto </w:t>
      </w:r>
      <w:r w:rsidRPr="00F3025F">
        <w:rPr>
          <w:rFonts w:ascii="Garamond" w:hAnsi="Garamond"/>
          <w:sz w:val="24"/>
          <w:szCs w:val="24"/>
        </w:rPr>
        <w:t xml:space="preserve">aktivitet. </w:t>
      </w:r>
    </w:p>
    <w:p w14:paraId="53B45B02" w14:textId="3D399C70" w:rsidR="00D34251" w:rsidRPr="00F3025F" w:rsidRDefault="00D34251" w:rsidP="008612EF">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c) Pavarësisht pikës (a), në një organizatë që ofron trajnim vetëm për LAPL, PPL, SPL ose BPL dhe kategorizimet ose certifikatat e lidhura, menaxhimi i rrezikut të sigurisë dhe monitorimi i pajtimit të përcaktuara në pikat (a)(3) dhe (a)(6) mund të arrihen nga një </w:t>
      </w:r>
      <w:r w:rsidR="002136DC" w:rsidRPr="00F3025F">
        <w:rPr>
          <w:rFonts w:ascii="Garamond" w:hAnsi="Garamond"/>
          <w:sz w:val="24"/>
          <w:szCs w:val="24"/>
        </w:rPr>
        <w:t>shqyrtim</w:t>
      </w:r>
      <w:r w:rsidRPr="00F3025F">
        <w:rPr>
          <w:rFonts w:ascii="Garamond" w:hAnsi="Garamond"/>
          <w:sz w:val="24"/>
          <w:szCs w:val="24"/>
        </w:rPr>
        <w:t xml:space="preserve"> organizacional, për</w:t>
      </w:r>
      <w:r w:rsidR="002C12E6" w:rsidRPr="00F3025F">
        <w:rPr>
          <w:rFonts w:ascii="Garamond" w:hAnsi="Garamond"/>
          <w:sz w:val="24"/>
          <w:szCs w:val="24"/>
        </w:rPr>
        <w:t xml:space="preserve"> t</w:t>
      </w:r>
      <w:r w:rsidR="00FD54A7" w:rsidRPr="00F3025F">
        <w:rPr>
          <w:rFonts w:ascii="Garamond" w:hAnsi="Garamond"/>
          <w:sz w:val="24"/>
          <w:szCs w:val="24"/>
        </w:rPr>
        <w:t>’</w:t>
      </w:r>
      <w:r w:rsidR="002C12E6" w:rsidRPr="00F3025F">
        <w:rPr>
          <w:rFonts w:ascii="Garamond" w:hAnsi="Garamond"/>
          <w:sz w:val="24"/>
          <w:szCs w:val="24"/>
        </w:rPr>
        <w:t xml:space="preserve">u </w:t>
      </w:r>
      <w:r w:rsidRPr="00F3025F">
        <w:rPr>
          <w:rFonts w:ascii="Garamond" w:hAnsi="Garamond"/>
          <w:sz w:val="24"/>
          <w:szCs w:val="24"/>
        </w:rPr>
        <w:t>kryer së paku një herë në vitin kalendarik. Autoriteti kompetent do të njoftohet rreth rezultateve të këtij shqyrtimi nga organizata pa vonesa të papërshtatshme.</w:t>
      </w:r>
    </w:p>
    <w:p w14:paraId="287A204A" w14:textId="7FDD86F4" w:rsidR="00D34251" w:rsidRPr="00F3025F" w:rsidRDefault="00D34251" w:rsidP="008612EF">
      <w:pPr>
        <w:widowControl w:val="0"/>
        <w:spacing w:after="0" w:line="240" w:lineRule="auto"/>
        <w:ind w:firstLine="284"/>
        <w:jc w:val="both"/>
        <w:rPr>
          <w:rFonts w:ascii="Garamond" w:hAnsi="Garamond"/>
          <w:b/>
          <w:sz w:val="24"/>
          <w:szCs w:val="24"/>
        </w:rPr>
      </w:pPr>
      <w:r w:rsidRPr="00F3025F">
        <w:rPr>
          <w:rFonts w:ascii="Garamond" w:hAnsi="Garamond"/>
          <w:b/>
          <w:sz w:val="24"/>
          <w:szCs w:val="24"/>
        </w:rPr>
        <w:t xml:space="preserve"> ORA.GEN.205 Aktivitetet e kontraktuara </w:t>
      </w:r>
    </w:p>
    <w:p w14:paraId="4D0A33E9" w14:textId="35B46859" w:rsidR="00D34251" w:rsidRPr="00F3025F" w:rsidRDefault="00D34251" w:rsidP="008612EF">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a) Aktivitetet e kontraktuara </w:t>
      </w:r>
      <w:r w:rsidR="008A750D" w:rsidRPr="00F3025F">
        <w:rPr>
          <w:rFonts w:ascii="Garamond" w:hAnsi="Garamond"/>
          <w:sz w:val="24"/>
          <w:szCs w:val="24"/>
        </w:rPr>
        <w:t>përfshijnë të gjith</w:t>
      </w:r>
      <w:r w:rsidRPr="00F3025F">
        <w:rPr>
          <w:rFonts w:ascii="Garamond" w:hAnsi="Garamond"/>
          <w:sz w:val="24"/>
          <w:szCs w:val="24"/>
        </w:rPr>
        <w:t>a aktivitetet</w:t>
      </w:r>
      <w:r w:rsidR="00F2789A" w:rsidRPr="00F3025F">
        <w:rPr>
          <w:rFonts w:ascii="Garamond" w:hAnsi="Garamond"/>
          <w:sz w:val="24"/>
          <w:szCs w:val="24"/>
        </w:rPr>
        <w:t xml:space="preserve"> në </w:t>
      </w:r>
      <w:r w:rsidRPr="00F3025F">
        <w:rPr>
          <w:rFonts w:ascii="Garamond" w:hAnsi="Garamond"/>
          <w:sz w:val="24"/>
          <w:szCs w:val="24"/>
        </w:rPr>
        <w:t>kuad</w:t>
      </w:r>
      <w:r w:rsidR="002136DC" w:rsidRPr="00F3025F">
        <w:rPr>
          <w:rFonts w:ascii="Garamond" w:hAnsi="Garamond"/>
          <w:sz w:val="24"/>
          <w:szCs w:val="24"/>
        </w:rPr>
        <w:t>ë</w:t>
      </w:r>
      <w:r w:rsidRPr="00F3025F">
        <w:rPr>
          <w:rFonts w:ascii="Garamond" w:hAnsi="Garamond"/>
          <w:sz w:val="24"/>
          <w:szCs w:val="24"/>
        </w:rPr>
        <w:t>r t</w:t>
      </w:r>
      <w:r w:rsidR="0080476E" w:rsidRPr="00F3025F">
        <w:rPr>
          <w:rFonts w:ascii="Garamond" w:hAnsi="Garamond"/>
          <w:sz w:val="24"/>
          <w:szCs w:val="24"/>
        </w:rPr>
        <w:t>ë</w:t>
      </w:r>
      <w:r w:rsidR="000D187A" w:rsidRPr="00F3025F">
        <w:rPr>
          <w:rFonts w:ascii="Garamond" w:hAnsi="Garamond"/>
          <w:sz w:val="24"/>
          <w:szCs w:val="24"/>
        </w:rPr>
        <w:t xml:space="preserve"> qëllim</w:t>
      </w:r>
      <w:r w:rsidRPr="00F3025F">
        <w:rPr>
          <w:rFonts w:ascii="Garamond" w:hAnsi="Garamond"/>
          <w:sz w:val="24"/>
          <w:szCs w:val="24"/>
        </w:rPr>
        <w:t>it t</w:t>
      </w:r>
      <w:r w:rsidR="0080476E" w:rsidRPr="00F3025F">
        <w:rPr>
          <w:rFonts w:ascii="Garamond" w:hAnsi="Garamond"/>
          <w:sz w:val="24"/>
          <w:szCs w:val="24"/>
        </w:rPr>
        <w:t>ë</w:t>
      </w:r>
      <w:r w:rsidRPr="00F3025F">
        <w:rPr>
          <w:rFonts w:ascii="Garamond" w:hAnsi="Garamond"/>
          <w:sz w:val="24"/>
          <w:szCs w:val="24"/>
        </w:rPr>
        <w:t xml:space="preserve"> aprovimit</w:t>
      </w:r>
      <w:r w:rsidR="000D187A" w:rsidRPr="00F3025F">
        <w:rPr>
          <w:rFonts w:ascii="Garamond" w:hAnsi="Garamond"/>
          <w:sz w:val="24"/>
          <w:szCs w:val="24"/>
        </w:rPr>
        <w:t xml:space="preserve"> të organizatës</w:t>
      </w:r>
      <w:r w:rsidR="00F536B0" w:rsidRPr="00F3025F">
        <w:rPr>
          <w:rFonts w:ascii="Garamond" w:hAnsi="Garamond"/>
          <w:sz w:val="24"/>
          <w:szCs w:val="24"/>
        </w:rPr>
        <w:t xml:space="preserve"> që</w:t>
      </w:r>
      <w:r w:rsidR="00877448" w:rsidRPr="00F3025F">
        <w:rPr>
          <w:rFonts w:ascii="Garamond" w:hAnsi="Garamond"/>
          <w:sz w:val="24"/>
          <w:szCs w:val="24"/>
        </w:rPr>
        <w:t xml:space="preserve"> janë </w:t>
      </w:r>
      <w:r w:rsidRPr="00F3025F">
        <w:rPr>
          <w:rFonts w:ascii="Garamond" w:hAnsi="Garamond"/>
          <w:sz w:val="24"/>
          <w:szCs w:val="24"/>
        </w:rPr>
        <w:t>kryer nga</w:t>
      </w:r>
      <w:r w:rsidR="00B61D1A" w:rsidRPr="00F3025F">
        <w:rPr>
          <w:rFonts w:ascii="Garamond" w:hAnsi="Garamond"/>
          <w:sz w:val="24"/>
          <w:szCs w:val="24"/>
        </w:rPr>
        <w:t xml:space="preserve"> një </w:t>
      </w:r>
      <w:r w:rsidR="00940902" w:rsidRPr="00F3025F">
        <w:rPr>
          <w:rFonts w:ascii="Garamond" w:hAnsi="Garamond"/>
          <w:sz w:val="24"/>
          <w:szCs w:val="24"/>
        </w:rPr>
        <w:t>tjetër</w:t>
      </w:r>
      <w:r w:rsidRPr="00F3025F">
        <w:rPr>
          <w:rFonts w:ascii="Garamond" w:hAnsi="Garamond"/>
          <w:sz w:val="24"/>
          <w:szCs w:val="24"/>
        </w:rPr>
        <w:t xml:space="preserve"> organizate e vet</w:t>
      </w:r>
      <w:r w:rsidR="002136DC" w:rsidRPr="00F3025F">
        <w:rPr>
          <w:rFonts w:ascii="Garamond" w:hAnsi="Garamond"/>
          <w:sz w:val="24"/>
          <w:szCs w:val="24"/>
        </w:rPr>
        <w:t>ë</w:t>
      </w:r>
      <w:r w:rsidRPr="00F3025F">
        <w:rPr>
          <w:rFonts w:ascii="Garamond" w:hAnsi="Garamond"/>
          <w:sz w:val="24"/>
          <w:szCs w:val="24"/>
        </w:rPr>
        <w:t>certifikuar</w:t>
      </w:r>
      <w:r w:rsidR="00006A2C" w:rsidRPr="00F3025F">
        <w:rPr>
          <w:rFonts w:ascii="Garamond" w:hAnsi="Garamond"/>
          <w:sz w:val="24"/>
          <w:szCs w:val="24"/>
        </w:rPr>
        <w:t xml:space="preserve"> për të </w:t>
      </w:r>
      <w:r w:rsidRPr="00F3025F">
        <w:rPr>
          <w:rFonts w:ascii="Garamond" w:hAnsi="Garamond"/>
          <w:sz w:val="24"/>
          <w:szCs w:val="24"/>
        </w:rPr>
        <w:t>kryer</w:t>
      </w:r>
      <w:r w:rsidR="0056740D" w:rsidRPr="00F3025F">
        <w:rPr>
          <w:rFonts w:ascii="Garamond" w:hAnsi="Garamond"/>
          <w:sz w:val="24"/>
          <w:szCs w:val="24"/>
        </w:rPr>
        <w:t xml:space="preserve"> të tilla</w:t>
      </w:r>
      <w:r w:rsidRPr="00F3025F">
        <w:rPr>
          <w:rFonts w:ascii="Garamond" w:hAnsi="Garamond"/>
          <w:sz w:val="24"/>
          <w:szCs w:val="24"/>
        </w:rPr>
        <w:t xml:space="preserve"> aktivitete, ose</w:t>
      </w:r>
      <w:r w:rsidR="00B61D1A" w:rsidRPr="00F3025F">
        <w:rPr>
          <w:rFonts w:ascii="Garamond" w:hAnsi="Garamond"/>
          <w:sz w:val="24"/>
          <w:szCs w:val="24"/>
        </w:rPr>
        <w:t xml:space="preserve"> nëse </w:t>
      </w:r>
      <w:r w:rsidRPr="00F3025F">
        <w:rPr>
          <w:rFonts w:ascii="Garamond" w:hAnsi="Garamond"/>
          <w:sz w:val="24"/>
          <w:szCs w:val="24"/>
        </w:rPr>
        <w:t>jo e certifikuar,</w:t>
      </w:r>
      <w:r w:rsidR="00F2789A" w:rsidRPr="00F3025F">
        <w:rPr>
          <w:rFonts w:ascii="Garamond" w:hAnsi="Garamond"/>
          <w:sz w:val="24"/>
          <w:szCs w:val="24"/>
        </w:rPr>
        <w:t xml:space="preserve"> </w:t>
      </w:r>
      <w:r w:rsidR="00F536B0" w:rsidRPr="00F3025F">
        <w:rPr>
          <w:rFonts w:ascii="Garamond" w:hAnsi="Garamond"/>
          <w:sz w:val="24"/>
          <w:szCs w:val="24"/>
        </w:rPr>
        <w:t xml:space="preserve">që </w:t>
      </w:r>
      <w:r w:rsidRPr="00F3025F">
        <w:rPr>
          <w:rFonts w:ascii="Garamond" w:hAnsi="Garamond"/>
          <w:sz w:val="24"/>
          <w:szCs w:val="24"/>
        </w:rPr>
        <w:t>punon n</w:t>
      </w:r>
      <w:r w:rsidR="001F6ADE" w:rsidRPr="00F3025F">
        <w:rPr>
          <w:rFonts w:ascii="Garamond" w:hAnsi="Garamond"/>
          <w:sz w:val="24"/>
          <w:szCs w:val="24"/>
        </w:rPr>
        <w:t>ë</w:t>
      </w:r>
      <w:r w:rsidRPr="00F3025F">
        <w:rPr>
          <w:rFonts w:ascii="Garamond" w:hAnsi="Garamond"/>
          <w:sz w:val="24"/>
          <w:szCs w:val="24"/>
        </w:rPr>
        <w:t>n aprovimin e</w:t>
      </w:r>
      <w:r w:rsidR="000D187A" w:rsidRPr="00F3025F">
        <w:rPr>
          <w:rFonts w:ascii="Garamond" w:hAnsi="Garamond"/>
          <w:sz w:val="24"/>
          <w:szCs w:val="24"/>
        </w:rPr>
        <w:t xml:space="preserve"> organizatës</w:t>
      </w:r>
      <w:r w:rsidRPr="00F3025F">
        <w:rPr>
          <w:rFonts w:ascii="Garamond" w:hAnsi="Garamond"/>
          <w:sz w:val="24"/>
          <w:szCs w:val="24"/>
        </w:rPr>
        <w:t xml:space="preserve"> kontraktuese.</w:t>
      </w:r>
      <w:r w:rsidR="0080476E" w:rsidRPr="00F3025F">
        <w:rPr>
          <w:rFonts w:ascii="Garamond" w:hAnsi="Garamond"/>
          <w:sz w:val="24"/>
          <w:szCs w:val="24"/>
        </w:rPr>
        <w:t xml:space="preserve"> </w:t>
      </w:r>
      <w:r w:rsidRPr="00F3025F">
        <w:rPr>
          <w:rFonts w:ascii="Garamond" w:hAnsi="Garamond"/>
          <w:sz w:val="24"/>
          <w:szCs w:val="24"/>
        </w:rPr>
        <w:t>Organizata</w:t>
      </w:r>
      <w:r w:rsidR="006E6772" w:rsidRPr="00F3025F">
        <w:rPr>
          <w:rFonts w:ascii="Garamond" w:hAnsi="Garamond"/>
          <w:sz w:val="24"/>
          <w:szCs w:val="24"/>
        </w:rPr>
        <w:t xml:space="preserve"> duhet të </w:t>
      </w:r>
      <w:r w:rsidRPr="00F3025F">
        <w:rPr>
          <w:rFonts w:ascii="Garamond" w:hAnsi="Garamond"/>
          <w:sz w:val="24"/>
          <w:szCs w:val="24"/>
        </w:rPr>
        <w:t>siguroj</w:t>
      </w:r>
      <w:r w:rsidR="0080476E" w:rsidRPr="00F3025F">
        <w:rPr>
          <w:rFonts w:ascii="Garamond" w:hAnsi="Garamond"/>
          <w:sz w:val="24"/>
          <w:szCs w:val="24"/>
        </w:rPr>
        <w:t>ë</w:t>
      </w:r>
      <w:r w:rsidR="00F536B0" w:rsidRPr="00F3025F">
        <w:rPr>
          <w:rFonts w:ascii="Garamond" w:hAnsi="Garamond"/>
          <w:sz w:val="24"/>
          <w:szCs w:val="24"/>
        </w:rPr>
        <w:t xml:space="preserve"> që </w:t>
      </w:r>
      <w:r w:rsidRPr="00F3025F">
        <w:rPr>
          <w:rFonts w:ascii="Garamond" w:hAnsi="Garamond"/>
          <w:sz w:val="24"/>
          <w:szCs w:val="24"/>
        </w:rPr>
        <w:t>kur t</w:t>
      </w:r>
      <w:r w:rsidR="0080476E" w:rsidRPr="00F3025F">
        <w:rPr>
          <w:rFonts w:ascii="Garamond" w:hAnsi="Garamond"/>
          <w:sz w:val="24"/>
          <w:szCs w:val="24"/>
        </w:rPr>
        <w:t>ë</w:t>
      </w:r>
      <w:r w:rsidRPr="00F3025F">
        <w:rPr>
          <w:rFonts w:ascii="Garamond" w:hAnsi="Garamond"/>
          <w:sz w:val="24"/>
          <w:szCs w:val="24"/>
        </w:rPr>
        <w:t xml:space="preserve"> kontraktoj</w:t>
      </w:r>
      <w:r w:rsidR="0080476E" w:rsidRPr="00F3025F">
        <w:rPr>
          <w:rFonts w:ascii="Garamond" w:hAnsi="Garamond"/>
          <w:sz w:val="24"/>
          <w:szCs w:val="24"/>
        </w:rPr>
        <w:t>ë</w:t>
      </w:r>
      <w:r w:rsidRPr="00F3025F">
        <w:rPr>
          <w:rFonts w:ascii="Garamond" w:hAnsi="Garamond"/>
          <w:sz w:val="24"/>
          <w:szCs w:val="24"/>
        </w:rPr>
        <w:t xml:space="preserve"> ose t</w:t>
      </w:r>
      <w:r w:rsidR="0080476E" w:rsidRPr="00F3025F">
        <w:rPr>
          <w:rFonts w:ascii="Garamond" w:hAnsi="Garamond"/>
          <w:sz w:val="24"/>
          <w:szCs w:val="24"/>
        </w:rPr>
        <w:t>ë</w:t>
      </w:r>
      <w:r w:rsidRPr="00F3025F">
        <w:rPr>
          <w:rFonts w:ascii="Garamond" w:hAnsi="Garamond"/>
          <w:sz w:val="24"/>
          <w:szCs w:val="24"/>
        </w:rPr>
        <w:t xml:space="preserve"> blej</w:t>
      </w:r>
      <w:r w:rsidR="0080476E" w:rsidRPr="00F3025F">
        <w:rPr>
          <w:rFonts w:ascii="Garamond" w:hAnsi="Garamond"/>
          <w:sz w:val="24"/>
          <w:szCs w:val="24"/>
        </w:rPr>
        <w:t>ë</w:t>
      </w:r>
      <w:r w:rsidRPr="00F3025F">
        <w:rPr>
          <w:rFonts w:ascii="Garamond" w:hAnsi="Garamond"/>
          <w:sz w:val="24"/>
          <w:szCs w:val="24"/>
        </w:rPr>
        <w:t xml:space="preserve"> ndonj</w:t>
      </w:r>
      <w:r w:rsidR="0080476E" w:rsidRPr="00F3025F">
        <w:rPr>
          <w:rFonts w:ascii="Garamond" w:hAnsi="Garamond"/>
          <w:sz w:val="24"/>
          <w:szCs w:val="24"/>
        </w:rPr>
        <w:t>ë</w:t>
      </w:r>
      <w:r w:rsidRPr="00F3025F">
        <w:rPr>
          <w:rFonts w:ascii="Garamond" w:hAnsi="Garamond"/>
          <w:sz w:val="24"/>
          <w:szCs w:val="24"/>
        </w:rPr>
        <w:t xml:space="preserve"> pjes</w:t>
      </w:r>
      <w:r w:rsidR="0080476E" w:rsidRPr="00F3025F">
        <w:rPr>
          <w:rFonts w:ascii="Garamond" w:hAnsi="Garamond"/>
          <w:sz w:val="24"/>
          <w:szCs w:val="24"/>
        </w:rPr>
        <w:t>ë</w:t>
      </w:r>
      <w:r w:rsidRPr="00F3025F">
        <w:rPr>
          <w:rFonts w:ascii="Garamond" w:hAnsi="Garamond"/>
          <w:sz w:val="24"/>
          <w:szCs w:val="24"/>
        </w:rPr>
        <w:t xml:space="preserve"> t</w:t>
      </w:r>
      <w:r w:rsidR="0080476E" w:rsidRPr="00F3025F">
        <w:rPr>
          <w:rFonts w:ascii="Garamond" w:hAnsi="Garamond"/>
          <w:sz w:val="24"/>
          <w:szCs w:val="24"/>
        </w:rPr>
        <w:t>ë</w:t>
      </w:r>
      <w:r w:rsidRPr="00F3025F">
        <w:rPr>
          <w:rFonts w:ascii="Garamond" w:hAnsi="Garamond"/>
          <w:sz w:val="24"/>
          <w:szCs w:val="24"/>
        </w:rPr>
        <w:t xml:space="preserve"> aktivitetit, sh</w:t>
      </w:r>
      <w:r w:rsidR="002136DC" w:rsidRPr="00F3025F">
        <w:rPr>
          <w:rFonts w:ascii="Garamond" w:hAnsi="Garamond"/>
          <w:sz w:val="24"/>
          <w:szCs w:val="24"/>
        </w:rPr>
        <w:t>ë</w:t>
      </w:r>
      <w:r w:rsidRPr="00F3025F">
        <w:rPr>
          <w:rFonts w:ascii="Garamond" w:hAnsi="Garamond"/>
          <w:sz w:val="24"/>
          <w:szCs w:val="24"/>
        </w:rPr>
        <w:t>rbimi ose produkti i kontraktuar apo i bler</w:t>
      </w:r>
      <w:r w:rsidR="0080476E" w:rsidRPr="00F3025F">
        <w:rPr>
          <w:rFonts w:ascii="Garamond" w:hAnsi="Garamond"/>
          <w:sz w:val="24"/>
          <w:szCs w:val="24"/>
        </w:rPr>
        <w:t>ë</w:t>
      </w:r>
      <w:r w:rsidRPr="00F3025F">
        <w:rPr>
          <w:rFonts w:ascii="Garamond" w:hAnsi="Garamond"/>
          <w:sz w:val="24"/>
          <w:szCs w:val="24"/>
        </w:rPr>
        <w:t xml:space="preserve"> t</w:t>
      </w:r>
      <w:r w:rsidR="0080476E" w:rsidRPr="00F3025F">
        <w:rPr>
          <w:rFonts w:ascii="Garamond" w:hAnsi="Garamond"/>
          <w:sz w:val="24"/>
          <w:szCs w:val="24"/>
        </w:rPr>
        <w:t>ë</w:t>
      </w:r>
      <w:r w:rsidRPr="00F3025F">
        <w:rPr>
          <w:rFonts w:ascii="Garamond" w:hAnsi="Garamond"/>
          <w:sz w:val="24"/>
          <w:szCs w:val="24"/>
        </w:rPr>
        <w:t xml:space="preserve"> </w:t>
      </w:r>
      <w:r w:rsidR="004355FA" w:rsidRPr="00F3025F">
        <w:rPr>
          <w:rFonts w:ascii="Garamond" w:hAnsi="Garamond"/>
          <w:sz w:val="24"/>
          <w:szCs w:val="24"/>
        </w:rPr>
        <w:t>përputh</w:t>
      </w:r>
      <w:r w:rsidRPr="00F3025F">
        <w:rPr>
          <w:rFonts w:ascii="Garamond" w:hAnsi="Garamond"/>
          <w:sz w:val="24"/>
          <w:szCs w:val="24"/>
        </w:rPr>
        <w:t xml:space="preserve">et me </w:t>
      </w:r>
      <w:r w:rsidR="000D187A" w:rsidRPr="00F3025F">
        <w:rPr>
          <w:rFonts w:ascii="Garamond" w:hAnsi="Garamond"/>
          <w:sz w:val="24"/>
          <w:szCs w:val="24"/>
        </w:rPr>
        <w:t>kërkes</w:t>
      </w:r>
      <w:r w:rsidRPr="00F3025F">
        <w:rPr>
          <w:rFonts w:ascii="Garamond" w:hAnsi="Garamond"/>
          <w:sz w:val="24"/>
          <w:szCs w:val="24"/>
        </w:rPr>
        <w:t xml:space="preserve">at e aplikueshme. </w:t>
      </w:r>
    </w:p>
    <w:p w14:paraId="181D4CE6" w14:textId="028C85CC" w:rsidR="00D34251" w:rsidRPr="00F3025F" w:rsidRDefault="00D34251" w:rsidP="008612EF">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80476E" w:rsidRPr="00F3025F">
        <w:rPr>
          <w:rFonts w:ascii="Garamond" w:hAnsi="Garamond"/>
          <w:sz w:val="24"/>
          <w:szCs w:val="24"/>
        </w:rPr>
        <w:t xml:space="preserve"> </w:t>
      </w:r>
      <w:r w:rsidRPr="00F3025F">
        <w:rPr>
          <w:rFonts w:ascii="Garamond" w:hAnsi="Garamond"/>
          <w:sz w:val="24"/>
          <w:szCs w:val="24"/>
        </w:rPr>
        <w:t>Kur organizata e certifikuar kontrakton ndonj</w:t>
      </w:r>
      <w:r w:rsidR="00772876" w:rsidRPr="00F3025F">
        <w:rPr>
          <w:rFonts w:ascii="Garamond" w:hAnsi="Garamond"/>
          <w:sz w:val="24"/>
          <w:szCs w:val="24"/>
        </w:rPr>
        <w:t>ë</w:t>
      </w:r>
      <w:r w:rsidRPr="00F3025F">
        <w:rPr>
          <w:rFonts w:ascii="Garamond" w:hAnsi="Garamond"/>
          <w:sz w:val="24"/>
          <w:szCs w:val="24"/>
        </w:rPr>
        <w:t xml:space="preserve"> pjes</w:t>
      </w:r>
      <w:r w:rsidR="00772876" w:rsidRPr="00F3025F">
        <w:rPr>
          <w:rFonts w:ascii="Garamond" w:hAnsi="Garamond"/>
          <w:sz w:val="24"/>
          <w:szCs w:val="24"/>
        </w:rPr>
        <w:t>ë</w:t>
      </w:r>
      <w:r w:rsidRPr="00F3025F">
        <w:rPr>
          <w:rFonts w:ascii="Garamond" w:hAnsi="Garamond"/>
          <w:sz w:val="24"/>
          <w:szCs w:val="24"/>
        </w:rPr>
        <w:t xml:space="preserve"> t</w:t>
      </w:r>
      <w:r w:rsidR="00772876" w:rsidRPr="00F3025F">
        <w:rPr>
          <w:rFonts w:ascii="Garamond" w:hAnsi="Garamond"/>
          <w:sz w:val="24"/>
          <w:szCs w:val="24"/>
        </w:rPr>
        <w:t>ë</w:t>
      </w:r>
      <w:r w:rsidRPr="00F3025F">
        <w:rPr>
          <w:rFonts w:ascii="Garamond" w:hAnsi="Garamond"/>
          <w:sz w:val="24"/>
          <w:szCs w:val="24"/>
        </w:rPr>
        <w:t xml:space="preserve"> aktivitetit</w:t>
      </w:r>
      <w:r w:rsidR="0056740D" w:rsidRPr="00F3025F">
        <w:rPr>
          <w:rFonts w:ascii="Garamond" w:hAnsi="Garamond"/>
          <w:sz w:val="24"/>
          <w:szCs w:val="24"/>
        </w:rPr>
        <w:t xml:space="preserve"> të saj</w:t>
      </w:r>
      <w:r w:rsidRPr="00F3025F">
        <w:rPr>
          <w:rFonts w:ascii="Garamond" w:hAnsi="Garamond"/>
          <w:sz w:val="24"/>
          <w:szCs w:val="24"/>
        </w:rPr>
        <w:t xml:space="preserve"> me</w:t>
      </w:r>
      <w:r w:rsidR="00B61D1A" w:rsidRPr="00F3025F">
        <w:rPr>
          <w:rFonts w:ascii="Garamond" w:hAnsi="Garamond"/>
          <w:sz w:val="24"/>
          <w:szCs w:val="24"/>
        </w:rPr>
        <w:t xml:space="preserve"> një </w:t>
      </w:r>
      <w:r w:rsidRPr="00F3025F">
        <w:rPr>
          <w:rFonts w:ascii="Garamond" w:hAnsi="Garamond"/>
          <w:sz w:val="24"/>
          <w:szCs w:val="24"/>
        </w:rPr>
        <w:t>organ</w:t>
      </w:r>
      <w:r w:rsidR="002136DC" w:rsidRPr="00F3025F">
        <w:rPr>
          <w:rFonts w:ascii="Garamond" w:hAnsi="Garamond"/>
          <w:sz w:val="24"/>
          <w:szCs w:val="24"/>
        </w:rPr>
        <w:t>i</w:t>
      </w:r>
      <w:r w:rsidRPr="00F3025F">
        <w:rPr>
          <w:rFonts w:ascii="Garamond" w:hAnsi="Garamond"/>
          <w:sz w:val="24"/>
          <w:szCs w:val="24"/>
        </w:rPr>
        <w:t>zate</w:t>
      </w:r>
      <w:r w:rsidR="00F536B0" w:rsidRPr="00F3025F">
        <w:rPr>
          <w:rFonts w:ascii="Garamond" w:hAnsi="Garamond"/>
          <w:sz w:val="24"/>
          <w:szCs w:val="24"/>
        </w:rPr>
        <w:t xml:space="preserve"> që </w:t>
      </w:r>
      <w:r w:rsidRPr="00F3025F">
        <w:rPr>
          <w:rFonts w:ascii="Garamond" w:hAnsi="Garamond"/>
          <w:sz w:val="24"/>
          <w:szCs w:val="24"/>
        </w:rPr>
        <w:t xml:space="preserve">nuk </w:t>
      </w:r>
      <w:r w:rsidR="004355FA" w:rsidRPr="00F3025F">
        <w:rPr>
          <w:rFonts w:ascii="Garamond" w:hAnsi="Garamond"/>
          <w:sz w:val="24"/>
          <w:szCs w:val="24"/>
        </w:rPr>
        <w:t>është</w:t>
      </w:r>
      <w:r w:rsidRPr="00F3025F">
        <w:rPr>
          <w:rFonts w:ascii="Garamond" w:hAnsi="Garamond"/>
          <w:sz w:val="24"/>
          <w:szCs w:val="24"/>
        </w:rPr>
        <w:t xml:space="preserve"> e v</w:t>
      </w:r>
      <w:r w:rsidR="00772876" w:rsidRPr="00F3025F">
        <w:rPr>
          <w:rFonts w:ascii="Garamond" w:hAnsi="Garamond"/>
          <w:sz w:val="24"/>
          <w:szCs w:val="24"/>
        </w:rPr>
        <w:t>ë</w:t>
      </w:r>
      <w:r w:rsidRPr="00F3025F">
        <w:rPr>
          <w:rFonts w:ascii="Garamond" w:hAnsi="Garamond"/>
          <w:sz w:val="24"/>
          <w:szCs w:val="24"/>
        </w:rPr>
        <w:t>t</w:t>
      </w:r>
      <w:r w:rsidR="00772876" w:rsidRPr="00F3025F">
        <w:rPr>
          <w:rFonts w:ascii="Garamond" w:hAnsi="Garamond"/>
          <w:sz w:val="24"/>
          <w:szCs w:val="24"/>
        </w:rPr>
        <w:t>ë</w:t>
      </w:r>
      <w:r w:rsidRPr="00F3025F">
        <w:rPr>
          <w:rFonts w:ascii="Garamond" w:hAnsi="Garamond"/>
          <w:sz w:val="24"/>
          <w:szCs w:val="24"/>
        </w:rPr>
        <w:t>certifikuar</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je me k</w:t>
      </w:r>
      <w:r w:rsidR="00772876" w:rsidRPr="00F3025F">
        <w:rPr>
          <w:rFonts w:ascii="Garamond" w:hAnsi="Garamond"/>
          <w:sz w:val="24"/>
          <w:szCs w:val="24"/>
        </w:rPr>
        <w:t>ë</w:t>
      </w:r>
      <w:r w:rsidRPr="00F3025F">
        <w:rPr>
          <w:rFonts w:ascii="Garamond" w:hAnsi="Garamond"/>
          <w:sz w:val="24"/>
          <w:szCs w:val="24"/>
        </w:rPr>
        <w:t>t</w:t>
      </w:r>
      <w:r w:rsidR="00772876" w:rsidRPr="00F3025F">
        <w:rPr>
          <w:rFonts w:ascii="Garamond" w:hAnsi="Garamond"/>
          <w:sz w:val="24"/>
          <w:szCs w:val="24"/>
        </w:rPr>
        <w:t>ë</w:t>
      </w:r>
      <w:r w:rsidRPr="00F3025F">
        <w:rPr>
          <w:rFonts w:ascii="Garamond" w:hAnsi="Garamond"/>
          <w:sz w:val="24"/>
          <w:szCs w:val="24"/>
        </w:rPr>
        <w:t xml:space="preserve"> pjes</w:t>
      </w:r>
      <w:r w:rsidR="00772876" w:rsidRPr="00F3025F">
        <w:rPr>
          <w:rFonts w:ascii="Garamond" w:hAnsi="Garamond"/>
          <w:sz w:val="24"/>
          <w:szCs w:val="24"/>
        </w:rPr>
        <w:t>ë</w:t>
      </w:r>
      <w:r w:rsidR="00006A2C" w:rsidRPr="00F3025F">
        <w:rPr>
          <w:rFonts w:ascii="Garamond" w:hAnsi="Garamond"/>
          <w:sz w:val="24"/>
          <w:szCs w:val="24"/>
        </w:rPr>
        <w:t xml:space="preserve"> për të </w:t>
      </w:r>
      <w:r w:rsidRPr="00F3025F">
        <w:rPr>
          <w:rFonts w:ascii="Garamond" w:hAnsi="Garamond"/>
          <w:sz w:val="24"/>
          <w:szCs w:val="24"/>
        </w:rPr>
        <w:t>kryer</w:t>
      </w:r>
      <w:r w:rsidR="0056740D" w:rsidRPr="00F3025F">
        <w:rPr>
          <w:rFonts w:ascii="Garamond" w:hAnsi="Garamond"/>
          <w:sz w:val="24"/>
          <w:szCs w:val="24"/>
        </w:rPr>
        <w:t xml:space="preserve"> të tilla</w:t>
      </w:r>
      <w:r w:rsidRPr="00F3025F">
        <w:rPr>
          <w:rFonts w:ascii="Garamond" w:hAnsi="Garamond"/>
          <w:sz w:val="24"/>
          <w:szCs w:val="24"/>
        </w:rPr>
        <w:t xml:space="preserve"> aktivitete, organizata e kontraktuar</w:t>
      </w:r>
      <w:r w:rsidR="006E6772" w:rsidRPr="00F3025F">
        <w:rPr>
          <w:rFonts w:ascii="Garamond" w:hAnsi="Garamond"/>
          <w:sz w:val="24"/>
          <w:szCs w:val="24"/>
        </w:rPr>
        <w:t xml:space="preserve"> duhet të </w:t>
      </w:r>
      <w:r w:rsidRPr="00F3025F">
        <w:rPr>
          <w:rFonts w:ascii="Garamond" w:hAnsi="Garamond"/>
          <w:sz w:val="24"/>
          <w:szCs w:val="24"/>
        </w:rPr>
        <w:t>punoj</w:t>
      </w:r>
      <w:r w:rsidR="00772876" w:rsidRPr="00F3025F">
        <w:rPr>
          <w:rFonts w:ascii="Garamond" w:hAnsi="Garamond"/>
          <w:sz w:val="24"/>
          <w:szCs w:val="24"/>
        </w:rPr>
        <w:t>ë</w:t>
      </w:r>
      <w:r w:rsidRPr="00F3025F">
        <w:rPr>
          <w:rFonts w:ascii="Garamond" w:hAnsi="Garamond"/>
          <w:sz w:val="24"/>
          <w:szCs w:val="24"/>
        </w:rPr>
        <w:t xml:space="preserve"> n</w:t>
      </w:r>
      <w:r w:rsidR="0080476E" w:rsidRPr="00F3025F">
        <w:rPr>
          <w:rFonts w:ascii="Garamond" w:hAnsi="Garamond"/>
          <w:sz w:val="24"/>
          <w:szCs w:val="24"/>
        </w:rPr>
        <w:t>ë</w:t>
      </w:r>
      <w:r w:rsidRPr="00F3025F">
        <w:rPr>
          <w:rFonts w:ascii="Garamond" w:hAnsi="Garamond"/>
          <w:sz w:val="24"/>
          <w:szCs w:val="24"/>
        </w:rPr>
        <w:t>n aprovimin e</w:t>
      </w:r>
      <w:r w:rsidR="000D187A" w:rsidRPr="00F3025F">
        <w:rPr>
          <w:rFonts w:ascii="Garamond" w:hAnsi="Garamond"/>
          <w:sz w:val="24"/>
          <w:szCs w:val="24"/>
        </w:rPr>
        <w:t xml:space="preserve"> organizatës</w:t>
      </w:r>
      <w:r w:rsidRPr="00F3025F">
        <w:rPr>
          <w:rFonts w:ascii="Garamond" w:hAnsi="Garamond"/>
          <w:sz w:val="24"/>
          <w:szCs w:val="24"/>
        </w:rPr>
        <w:t xml:space="preserve"> kontraktuese.</w:t>
      </w:r>
      <w:r w:rsidR="0080476E" w:rsidRPr="00F3025F">
        <w:rPr>
          <w:rFonts w:ascii="Garamond" w:hAnsi="Garamond"/>
          <w:sz w:val="24"/>
          <w:szCs w:val="24"/>
        </w:rPr>
        <w:t xml:space="preserve"> </w:t>
      </w:r>
      <w:r w:rsidRPr="00F3025F">
        <w:rPr>
          <w:rFonts w:ascii="Garamond" w:hAnsi="Garamond"/>
          <w:sz w:val="24"/>
          <w:szCs w:val="24"/>
        </w:rPr>
        <w:t>Organizata kontraktuese</w:t>
      </w:r>
      <w:r w:rsidR="006E6772" w:rsidRPr="00F3025F">
        <w:rPr>
          <w:rFonts w:ascii="Garamond" w:hAnsi="Garamond"/>
          <w:sz w:val="24"/>
          <w:szCs w:val="24"/>
        </w:rPr>
        <w:t xml:space="preserve"> duhet të </w:t>
      </w:r>
      <w:r w:rsidRPr="00F3025F">
        <w:rPr>
          <w:rFonts w:ascii="Garamond" w:hAnsi="Garamond"/>
          <w:sz w:val="24"/>
          <w:szCs w:val="24"/>
        </w:rPr>
        <w:t>siguroj</w:t>
      </w:r>
      <w:r w:rsidR="00772876" w:rsidRPr="00F3025F">
        <w:rPr>
          <w:rFonts w:ascii="Garamond" w:hAnsi="Garamond"/>
          <w:sz w:val="24"/>
          <w:szCs w:val="24"/>
        </w:rPr>
        <w:t>ë</w:t>
      </w:r>
      <w:r w:rsidR="00F536B0" w:rsidRPr="00F3025F">
        <w:rPr>
          <w:rFonts w:ascii="Garamond" w:hAnsi="Garamond"/>
          <w:sz w:val="24"/>
          <w:szCs w:val="24"/>
        </w:rPr>
        <w:t xml:space="preserve"> që </w:t>
      </w:r>
      <w:r w:rsidR="00940902" w:rsidRPr="00F3025F">
        <w:rPr>
          <w:rFonts w:ascii="Garamond" w:hAnsi="Garamond"/>
          <w:sz w:val="24"/>
          <w:szCs w:val="24"/>
        </w:rPr>
        <w:t xml:space="preserve">Autoritetit të Aviacionit </w:t>
      </w:r>
      <w:r w:rsidRPr="00F3025F">
        <w:rPr>
          <w:rFonts w:ascii="Garamond" w:hAnsi="Garamond"/>
          <w:sz w:val="24"/>
          <w:szCs w:val="24"/>
        </w:rPr>
        <w:t>Civil Shqiptar</w:t>
      </w:r>
      <w:r w:rsidR="00F2789A" w:rsidRPr="00F3025F">
        <w:rPr>
          <w:rFonts w:ascii="Garamond" w:hAnsi="Garamond"/>
          <w:sz w:val="24"/>
          <w:szCs w:val="24"/>
        </w:rPr>
        <w:t xml:space="preserve"> </w:t>
      </w:r>
      <w:r w:rsidRPr="00F3025F">
        <w:rPr>
          <w:rFonts w:ascii="Garamond" w:hAnsi="Garamond"/>
          <w:sz w:val="24"/>
          <w:szCs w:val="24"/>
        </w:rPr>
        <w:t xml:space="preserve">i </w:t>
      </w:r>
      <w:r w:rsidR="004355FA" w:rsidRPr="00F3025F">
        <w:rPr>
          <w:rFonts w:ascii="Garamond" w:hAnsi="Garamond"/>
          <w:sz w:val="24"/>
          <w:szCs w:val="24"/>
        </w:rPr>
        <w:t>është</w:t>
      </w:r>
      <w:r w:rsidR="00BE3EB0" w:rsidRPr="00F3025F">
        <w:rPr>
          <w:rFonts w:ascii="Garamond" w:hAnsi="Garamond"/>
          <w:sz w:val="24"/>
          <w:szCs w:val="24"/>
        </w:rPr>
        <w:t xml:space="preserve"> dhënë </w:t>
      </w:r>
      <w:r w:rsidRPr="00F3025F">
        <w:rPr>
          <w:rFonts w:ascii="Garamond" w:hAnsi="Garamond"/>
          <w:sz w:val="24"/>
          <w:szCs w:val="24"/>
        </w:rPr>
        <w:t>aksesi</w:t>
      </w:r>
      <w:r w:rsidR="004355FA" w:rsidRPr="00F3025F">
        <w:rPr>
          <w:rFonts w:ascii="Garamond" w:hAnsi="Garamond"/>
          <w:sz w:val="24"/>
          <w:szCs w:val="24"/>
        </w:rPr>
        <w:t xml:space="preserve"> për</w:t>
      </w:r>
      <w:r w:rsidR="000D187A" w:rsidRPr="00F3025F">
        <w:rPr>
          <w:rFonts w:ascii="Garamond" w:hAnsi="Garamond"/>
          <w:sz w:val="24"/>
          <w:szCs w:val="24"/>
        </w:rPr>
        <w:t xml:space="preserve"> organizatën</w:t>
      </w:r>
      <w:r w:rsidRPr="00F3025F">
        <w:rPr>
          <w:rFonts w:ascii="Garamond" w:hAnsi="Garamond"/>
          <w:sz w:val="24"/>
          <w:szCs w:val="24"/>
        </w:rPr>
        <w:t xml:space="preserve"> e kontraktuar</w:t>
      </w:r>
      <w:r w:rsidR="004B1B1B" w:rsidRPr="00F3025F">
        <w:rPr>
          <w:rFonts w:ascii="Garamond" w:hAnsi="Garamond"/>
          <w:sz w:val="24"/>
          <w:szCs w:val="24"/>
        </w:rPr>
        <w:t>,</w:t>
      </w:r>
      <w:r w:rsidR="002136DC" w:rsidRPr="00F3025F">
        <w:rPr>
          <w:rFonts w:ascii="Garamond" w:hAnsi="Garamond"/>
          <w:sz w:val="24"/>
          <w:szCs w:val="24"/>
        </w:rPr>
        <w:t xml:space="preserve"> </w:t>
      </w:r>
      <w:r w:rsidRPr="00F3025F">
        <w:rPr>
          <w:rFonts w:ascii="Garamond" w:hAnsi="Garamond"/>
          <w:sz w:val="24"/>
          <w:szCs w:val="24"/>
        </w:rPr>
        <w:t>p</w:t>
      </w:r>
      <w:r w:rsidR="002136DC" w:rsidRPr="00F3025F">
        <w:rPr>
          <w:rFonts w:ascii="Garamond" w:hAnsi="Garamond"/>
          <w:sz w:val="24"/>
          <w:szCs w:val="24"/>
        </w:rPr>
        <w:t>ë</w:t>
      </w:r>
      <w:r w:rsidRPr="00F3025F">
        <w:rPr>
          <w:rFonts w:ascii="Garamond" w:hAnsi="Garamond"/>
          <w:sz w:val="24"/>
          <w:szCs w:val="24"/>
        </w:rPr>
        <w:t>r t</w:t>
      </w:r>
      <w:r w:rsidR="002136DC" w:rsidRPr="00F3025F">
        <w:rPr>
          <w:rFonts w:ascii="Garamond" w:hAnsi="Garamond"/>
          <w:sz w:val="24"/>
          <w:szCs w:val="24"/>
        </w:rPr>
        <w:t>ë</w:t>
      </w:r>
      <w:r w:rsidRPr="00F3025F">
        <w:rPr>
          <w:rFonts w:ascii="Garamond" w:hAnsi="Garamond"/>
          <w:sz w:val="24"/>
          <w:szCs w:val="24"/>
        </w:rPr>
        <w:t xml:space="preserve"> </w:t>
      </w:r>
      <w:r w:rsidR="00581832" w:rsidRPr="00F3025F">
        <w:rPr>
          <w:rFonts w:ascii="Garamond" w:hAnsi="Garamond"/>
          <w:sz w:val="24"/>
          <w:szCs w:val="24"/>
        </w:rPr>
        <w:t>përcakt</w:t>
      </w:r>
      <w:r w:rsidRPr="00F3025F">
        <w:rPr>
          <w:rFonts w:ascii="Garamond" w:hAnsi="Garamond"/>
          <w:sz w:val="24"/>
          <w:szCs w:val="24"/>
        </w:rPr>
        <w:t xml:space="preserve">uar </w:t>
      </w:r>
      <w:r w:rsidR="002136DC" w:rsidRPr="00F3025F">
        <w:rPr>
          <w:rFonts w:ascii="Garamond" w:hAnsi="Garamond"/>
          <w:sz w:val="24"/>
          <w:szCs w:val="24"/>
        </w:rPr>
        <w:t>përputhshmërinë</w:t>
      </w:r>
      <w:r w:rsidRPr="00F3025F">
        <w:rPr>
          <w:rFonts w:ascii="Garamond" w:hAnsi="Garamond"/>
          <w:sz w:val="24"/>
          <w:szCs w:val="24"/>
        </w:rPr>
        <w:t xml:space="preserve"> e vazhdues</w:t>
      </w:r>
      <w:r w:rsidR="008612EF" w:rsidRPr="00F3025F">
        <w:rPr>
          <w:rFonts w:ascii="Garamond" w:hAnsi="Garamond"/>
          <w:sz w:val="24"/>
          <w:szCs w:val="24"/>
        </w:rPr>
        <w:t xml:space="preserve">hme me </w:t>
      </w:r>
      <w:r w:rsidR="000D187A" w:rsidRPr="00F3025F">
        <w:rPr>
          <w:rFonts w:ascii="Garamond" w:hAnsi="Garamond"/>
          <w:sz w:val="24"/>
          <w:szCs w:val="24"/>
        </w:rPr>
        <w:t>kërkes</w:t>
      </w:r>
      <w:r w:rsidR="008612EF" w:rsidRPr="00F3025F">
        <w:rPr>
          <w:rFonts w:ascii="Garamond" w:hAnsi="Garamond"/>
          <w:sz w:val="24"/>
          <w:szCs w:val="24"/>
        </w:rPr>
        <w:t xml:space="preserve">at e aplikueshme. </w:t>
      </w:r>
    </w:p>
    <w:p w14:paraId="42A34D91" w14:textId="29558860" w:rsidR="00D34251" w:rsidRPr="00F3025F" w:rsidRDefault="00D34251" w:rsidP="008612EF">
      <w:pPr>
        <w:widowControl w:val="0"/>
        <w:spacing w:after="0" w:line="240" w:lineRule="auto"/>
        <w:ind w:firstLine="284"/>
        <w:jc w:val="both"/>
        <w:rPr>
          <w:rFonts w:ascii="Garamond" w:hAnsi="Garamond"/>
          <w:b/>
          <w:sz w:val="24"/>
          <w:szCs w:val="24"/>
        </w:rPr>
      </w:pPr>
      <w:r w:rsidRPr="00F3025F">
        <w:rPr>
          <w:rFonts w:ascii="Garamond" w:hAnsi="Garamond"/>
          <w:b/>
          <w:sz w:val="24"/>
          <w:szCs w:val="24"/>
        </w:rPr>
        <w:t>ORA</w:t>
      </w:r>
      <w:r w:rsidR="008612EF" w:rsidRPr="00F3025F">
        <w:rPr>
          <w:rFonts w:ascii="Garamond" w:hAnsi="Garamond"/>
          <w:b/>
          <w:sz w:val="24"/>
          <w:szCs w:val="24"/>
        </w:rPr>
        <w:t xml:space="preserve">.GEN.210 </w:t>
      </w:r>
      <w:r w:rsidR="000D187A" w:rsidRPr="00F3025F">
        <w:rPr>
          <w:rFonts w:ascii="Garamond" w:hAnsi="Garamond"/>
          <w:b/>
          <w:sz w:val="24"/>
          <w:szCs w:val="24"/>
        </w:rPr>
        <w:t>Kërkes</w:t>
      </w:r>
      <w:r w:rsidR="008612EF" w:rsidRPr="00F3025F">
        <w:rPr>
          <w:rFonts w:ascii="Garamond" w:hAnsi="Garamond"/>
          <w:b/>
          <w:sz w:val="24"/>
          <w:szCs w:val="24"/>
        </w:rPr>
        <w:t xml:space="preserve">at e personelit </w:t>
      </w:r>
    </w:p>
    <w:p w14:paraId="0DE38367" w14:textId="46CFF39D" w:rsidR="00D34251" w:rsidRPr="00F3025F" w:rsidRDefault="00D34251" w:rsidP="008612EF">
      <w:pPr>
        <w:widowControl w:val="0"/>
        <w:spacing w:after="0" w:line="240" w:lineRule="auto"/>
        <w:ind w:firstLine="284"/>
        <w:jc w:val="both"/>
        <w:rPr>
          <w:rFonts w:ascii="Garamond" w:hAnsi="Garamond"/>
          <w:sz w:val="24"/>
          <w:szCs w:val="24"/>
        </w:rPr>
      </w:pPr>
      <w:r w:rsidRPr="00F3025F">
        <w:rPr>
          <w:rFonts w:ascii="Garamond" w:hAnsi="Garamond"/>
          <w:sz w:val="24"/>
          <w:szCs w:val="24"/>
        </w:rPr>
        <w:t>a) Organizata</w:t>
      </w:r>
      <w:r w:rsidR="006E6772" w:rsidRPr="00F3025F">
        <w:rPr>
          <w:rFonts w:ascii="Garamond" w:hAnsi="Garamond"/>
          <w:sz w:val="24"/>
          <w:szCs w:val="24"/>
        </w:rPr>
        <w:t xml:space="preserve"> duhet të </w:t>
      </w:r>
      <w:r w:rsidRPr="00F3025F">
        <w:rPr>
          <w:rFonts w:ascii="Garamond" w:hAnsi="Garamond"/>
          <w:sz w:val="24"/>
          <w:szCs w:val="24"/>
        </w:rPr>
        <w:t>em</w:t>
      </w:r>
      <w:r w:rsidR="00772876" w:rsidRPr="00F3025F">
        <w:rPr>
          <w:rFonts w:ascii="Garamond" w:hAnsi="Garamond"/>
          <w:sz w:val="24"/>
          <w:szCs w:val="24"/>
        </w:rPr>
        <w:t>ë</w:t>
      </w:r>
      <w:r w:rsidRPr="00F3025F">
        <w:rPr>
          <w:rFonts w:ascii="Garamond" w:hAnsi="Garamond"/>
          <w:sz w:val="24"/>
          <w:szCs w:val="24"/>
        </w:rPr>
        <w:t>roj</w:t>
      </w:r>
      <w:r w:rsidR="00772876" w:rsidRPr="00F3025F">
        <w:rPr>
          <w:rFonts w:ascii="Garamond" w:hAnsi="Garamond"/>
          <w:sz w:val="24"/>
          <w:szCs w:val="24"/>
        </w:rPr>
        <w:t>ë</w:t>
      </w:r>
      <w:r w:rsidR="00B61D1A" w:rsidRPr="00F3025F">
        <w:rPr>
          <w:rFonts w:ascii="Garamond" w:hAnsi="Garamond"/>
          <w:sz w:val="24"/>
          <w:szCs w:val="24"/>
        </w:rPr>
        <w:t xml:space="preserve"> një </w:t>
      </w:r>
      <w:r w:rsidRPr="00F3025F">
        <w:rPr>
          <w:rFonts w:ascii="Garamond" w:hAnsi="Garamond"/>
          <w:sz w:val="24"/>
          <w:szCs w:val="24"/>
        </w:rPr>
        <w:t>menaxher</w:t>
      </w:r>
      <w:r w:rsidR="00360584" w:rsidRPr="00F3025F">
        <w:rPr>
          <w:rFonts w:ascii="Garamond" w:hAnsi="Garamond"/>
          <w:sz w:val="24"/>
          <w:szCs w:val="24"/>
        </w:rPr>
        <w:t xml:space="preserve"> të</w:t>
      </w:r>
      <w:r w:rsidR="00EB2F14" w:rsidRPr="00F3025F">
        <w:rPr>
          <w:rFonts w:ascii="Garamond" w:hAnsi="Garamond"/>
          <w:sz w:val="24"/>
          <w:szCs w:val="24"/>
        </w:rPr>
        <w:t xml:space="preserve"> </w:t>
      </w:r>
      <w:r w:rsidR="002136DC" w:rsidRPr="00F3025F">
        <w:rPr>
          <w:rFonts w:ascii="Garamond" w:hAnsi="Garamond"/>
          <w:sz w:val="24"/>
          <w:szCs w:val="24"/>
        </w:rPr>
        <w:t>përgjithshëm</w:t>
      </w:r>
      <w:r w:rsidRPr="00F3025F">
        <w:rPr>
          <w:rFonts w:ascii="Garamond" w:hAnsi="Garamond"/>
          <w:sz w:val="24"/>
          <w:szCs w:val="24"/>
        </w:rPr>
        <w:t>, i cili</w:t>
      </w:r>
      <w:r w:rsidR="00EB2F14" w:rsidRPr="00F3025F">
        <w:rPr>
          <w:rFonts w:ascii="Garamond" w:hAnsi="Garamond"/>
          <w:sz w:val="24"/>
          <w:szCs w:val="24"/>
        </w:rPr>
        <w:t xml:space="preserve"> të ketë </w:t>
      </w:r>
      <w:r w:rsidRPr="00F3025F">
        <w:rPr>
          <w:rFonts w:ascii="Garamond" w:hAnsi="Garamond"/>
          <w:sz w:val="24"/>
          <w:szCs w:val="24"/>
        </w:rPr>
        <w:t>autoritetin</w:t>
      </w:r>
      <w:r w:rsidR="00006A2C" w:rsidRPr="00F3025F">
        <w:rPr>
          <w:rFonts w:ascii="Garamond" w:hAnsi="Garamond"/>
          <w:sz w:val="24"/>
          <w:szCs w:val="24"/>
        </w:rPr>
        <w:t xml:space="preserve"> për të </w:t>
      </w:r>
      <w:r w:rsidRPr="00F3025F">
        <w:rPr>
          <w:rFonts w:ascii="Garamond" w:hAnsi="Garamond"/>
          <w:sz w:val="24"/>
          <w:szCs w:val="24"/>
        </w:rPr>
        <w:t>siguruar</w:t>
      </w:r>
      <w:r w:rsidR="00006A2C" w:rsidRPr="00F3025F">
        <w:rPr>
          <w:rFonts w:ascii="Garamond" w:hAnsi="Garamond"/>
          <w:sz w:val="24"/>
          <w:szCs w:val="24"/>
        </w:rPr>
        <w:t xml:space="preserve"> që të </w:t>
      </w:r>
      <w:r w:rsidRPr="00F3025F">
        <w:rPr>
          <w:rFonts w:ascii="Garamond" w:hAnsi="Garamond"/>
          <w:sz w:val="24"/>
          <w:szCs w:val="24"/>
        </w:rPr>
        <w:t>gjitha aktivitetet t</w:t>
      </w:r>
      <w:r w:rsidR="00772876" w:rsidRPr="00F3025F">
        <w:rPr>
          <w:rFonts w:ascii="Garamond" w:hAnsi="Garamond"/>
          <w:sz w:val="24"/>
          <w:szCs w:val="24"/>
        </w:rPr>
        <w:t>ë</w:t>
      </w:r>
      <w:r w:rsidRPr="00F3025F">
        <w:rPr>
          <w:rFonts w:ascii="Garamond" w:hAnsi="Garamond"/>
          <w:sz w:val="24"/>
          <w:szCs w:val="24"/>
        </w:rPr>
        <w:t xml:space="preserve"> financohen dhe t</w:t>
      </w:r>
      <w:r w:rsidR="00772876" w:rsidRPr="00F3025F">
        <w:rPr>
          <w:rFonts w:ascii="Garamond" w:hAnsi="Garamond"/>
          <w:sz w:val="24"/>
          <w:szCs w:val="24"/>
        </w:rPr>
        <w:t>ë</w:t>
      </w:r>
      <w:r w:rsidRPr="00F3025F">
        <w:rPr>
          <w:rFonts w:ascii="Garamond" w:hAnsi="Garamond"/>
          <w:sz w:val="24"/>
          <w:szCs w:val="24"/>
        </w:rPr>
        <w:t xml:space="preserve"> kryhen</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 xml:space="preserve">je me </w:t>
      </w:r>
      <w:r w:rsidR="000D187A" w:rsidRPr="00F3025F">
        <w:rPr>
          <w:rFonts w:ascii="Garamond" w:hAnsi="Garamond"/>
          <w:sz w:val="24"/>
          <w:szCs w:val="24"/>
        </w:rPr>
        <w:t>kërkes</w:t>
      </w:r>
      <w:r w:rsidRPr="00F3025F">
        <w:rPr>
          <w:rFonts w:ascii="Garamond" w:hAnsi="Garamond"/>
          <w:sz w:val="24"/>
          <w:szCs w:val="24"/>
        </w:rPr>
        <w:t xml:space="preserve">at e aplikueshme. </w:t>
      </w:r>
    </w:p>
    <w:p w14:paraId="6C34C415" w14:textId="59AB4FDD" w:rsidR="00D34251" w:rsidRPr="00F3025F" w:rsidRDefault="00D34251" w:rsidP="008612EF">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B61D1A" w:rsidRPr="00F3025F">
        <w:rPr>
          <w:rFonts w:ascii="Garamond" w:hAnsi="Garamond"/>
          <w:sz w:val="24"/>
          <w:szCs w:val="24"/>
        </w:rPr>
        <w:t xml:space="preserve"> një </w:t>
      </w:r>
      <w:r w:rsidRPr="00F3025F">
        <w:rPr>
          <w:rFonts w:ascii="Garamond" w:hAnsi="Garamond"/>
          <w:sz w:val="24"/>
          <w:szCs w:val="24"/>
        </w:rPr>
        <w:t>person ose</w:t>
      </w:r>
      <w:r w:rsidR="00B61D1A" w:rsidRPr="00F3025F">
        <w:rPr>
          <w:rFonts w:ascii="Garamond" w:hAnsi="Garamond"/>
          <w:sz w:val="24"/>
          <w:szCs w:val="24"/>
        </w:rPr>
        <w:t xml:space="preserve"> një </w:t>
      </w:r>
      <w:r w:rsidRPr="00F3025F">
        <w:rPr>
          <w:rFonts w:ascii="Garamond" w:hAnsi="Garamond"/>
          <w:sz w:val="24"/>
          <w:szCs w:val="24"/>
        </w:rPr>
        <w:t>grup personash</w:t>
      </w:r>
      <w:r w:rsidR="006E6772" w:rsidRPr="00F3025F">
        <w:rPr>
          <w:rFonts w:ascii="Garamond" w:hAnsi="Garamond"/>
          <w:sz w:val="24"/>
          <w:szCs w:val="24"/>
        </w:rPr>
        <w:t xml:space="preserve"> duhet të </w:t>
      </w:r>
      <w:r w:rsidRPr="00F3025F">
        <w:rPr>
          <w:rFonts w:ascii="Garamond" w:hAnsi="Garamond"/>
          <w:sz w:val="24"/>
          <w:szCs w:val="24"/>
        </w:rPr>
        <w:t xml:space="preserve">nominohen nga organizata, me </w:t>
      </w:r>
      <w:r w:rsidR="002136DC" w:rsidRPr="00F3025F">
        <w:rPr>
          <w:rFonts w:ascii="Garamond" w:hAnsi="Garamond"/>
          <w:sz w:val="24"/>
          <w:szCs w:val="24"/>
        </w:rPr>
        <w:t>përgjegjësinë</w:t>
      </w:r>
      <w:r w:rsidR="00006A2C" w:rsidRPr="00F3025F">
        <w:rPr>
          <w:rFonts w:ascii="Garamond" w:hAnsi="Garamond"/>
          <w:sz w:val="24"/>
          <w:szCs w:val="24"/>
        </w:rPr>
        <w:t xml:space="preserve"> për të </w:t>
      </w:r>
      <w:r w:rsidRPr="00F3025F">
        <w:rPr>
          <w:rFonts w:ascii="Garamond" w:hAnsi="Garamond"/>
          <w:sz w:val="24"/>
          <w:szCs w:val="24"/>
        </w:rPr>
        <w:t>siguruar</w:t>
      </w:r>
      <w:r w:rsidR="00F536B0" w:rsidRPr="00F3025F">
        <w:rPr>
          <w:rFonts w:ascii="Garamond" w:hAnsi="Garamond"/>
          <w:sz w:val="24"/>
          <w:szCs w:val="24"/>
        </w:rPr>
        <w:t xml:space="preserve"> që </w:t>
      </w:r>
      <w:r w:rsidRPr="00F3025F">
        <w:rPr>
          <w:rFonts w:ascii="Garamond" w:hAnsi="Garamond"/>
          <w:sz w:val="24"/>
          <w:szCs w:val="24"/>
        </w:rPr>
        <w:t>organizata t</w:t>
      </w:r>
      <w:r w:rsidR="00772876" w:rsidRPr="00F3025F">
        <w:rPr>
          <w:rFonts w:ascii="Garamond" w:hAnsi="Garamond"/>
          <w:sz w:val="24"/>
          <w:szCs w:val="24"/>
        </w:rPr>
        <w:t>ë</w:t>
      </w:r>
      <w:r w:rsidRPr="00F3025F">
        <w:rPr>
          <w:rFonts w:ascii="Garamond" w:hAnsi="Garamond"/>
          <w:sz w:val="24"/>
          <w:szCs w:val="24"/>
        </w:rPr>
        <w:t xml:space="preserve"> </w:t>
      </w:r>
      <w:r w:rsidR="00772876" w:rsidRPr="00F3025F">
        <w:rPr>
          <w:rFonts w:ascii="Garamond" w:hAnsi="Garamond"/>
          <w:sz w:val="24"/>
          <w:szCs w:val="24"/>
        </w:rPr>
        <w:t>qëndrojë</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 xml:space="preserve">je me </w:t>
      </w:r>
      <w:r w:rsidR="000D187A" w:rsidRPr="00F3025F">
        <w:rPr>
          <w:rFonts w:ascii="Garamond" w:hAnsi="Garamond"/>
          <w:sz w:val="24"/>
          <w:szCs w:val="24"/>
        </w:rPr>
        <w:t>kërkes</w:t>
      </w:r>
      <w:r w:rsidRPr="00F3025F">
        <w:rPr>
          <w:rFonts w:ascii="Garamond" w:hAnsi="Garamond"/>
          <w:sz w:val="24"/>
          <w:szCs w:val="24"/>
        </w:rPr>
        <w:t>at e aplikueshme. Personi(at)</w:t>
      </w:r>
      <w:r w:rsidR="00F536B0" w:rsidRPr="00F3025F">
        <w:rPr>
          <w:rFonts w:ascii="Garamond" w:hAnsi="Garamond"/>
          <w:sz w:val="24"/>
          <w:szCs w:val="24"/>
        </w:rPr>
        <w:t xml:space="preserve"> do të </w:t>
      </w:r>
      <w:r w:rsidRPr="00F3025F">
        <w:rPr>
          <w:rFonts w:ascii="Garamond" w:hAnsi="Garamond"/>
          <w:sz w:val="24"/>
          <w:szCs w:val="24"/>
        </w:rPr>
        <w:t>jet</w:t>
      </w:r>
      <w:r w:rsidR="002136DC" w:rsidRPr="00F3025F">
        <w:rPr>
          <w:rFonts w:ascii="Garamond" w:hAnsi="Garamond"/>
          <w:sz w:val="24"/>
          <w:szCs w:val="24"/>
        </w:rPr>
        <w:t>ë</w:t>
      </w:r>
      <w:r w:rsidRPr="00F3025F">
        <w:rPr>
          <w:rFonts w:ascii="Garamond" w:hAnsi="Garamond"/>
          <w:sz w:val="24"/>
          <w:szCs w:val="24"/>
        </w:rPr>
        <w:t>/jen</w:t>
      </w:r>
      <w:r w:rsidR="002136DC" w:rsidRPr="00F3025F">
        <w:rPr>
          <w:rFonts w:ascii="Garamond" w:hAnsi="Garamond"/>
          <w:sz w:val="24"/>
          <w:szCs w:val="24"/>
        </w:rPr>
        <w:t>ë</w:t>
      </w:r>
      <w:r w:rsidRPr="00F3025F">
        <w:rPr>
          <w:rFonts w:ascii="Garamond" w:hAnsi="Garamond"/>
          <w:sz w:val="24"/>
          <w:szCs w:val="24"/>
        </w:rPr>
        <w:t xml:space="preserve"> i/t</w:t>
      </w:r>
      <w:r w:rsidR="002136DC" w:rsidRPr="00F3025F">
        <w:rPr>
          <w:rFonts w:ascii="Garamond" w:hAnsi="Garamond"/>
          <w:sz w:val="24"/>
          <w:szCs w:val="24"/>
        </w:rPr>
        <w:t>ë</w:t>
      </w:r>
      <w:r w:rsidRPr="00F3025F">
        <w:rPr>
          <w:rFonts w:ascii="Garamond" w:hAnsi="Garamond"/>
          <w:sz w:val="24"/>
          <w:szCs w:val="24"/>
        </w:rPr>
        <w:t xml:space="preserve"> </w:t>
      </w:r>
      <w:r w:rsidR="002136DC" w:rsidRPr="00F3025F">
        <w:rPr>
          <w:rFonts w:ascii="Garamond" w:hAnsi="Garamond"/>
          <w:sz w:val="24"/>
          <w:szCs w:val="24"/>
        </w:rPr>
        <w:t>përgjegjshëm</w:t>
      </w:r>
      <w:r w:rsidRPr="00F3025F">
        <w:rPr>
          <w:rFonts w:ascii="Garamond" w:hAnsi="Garamond"/>
          <w:sz w:val="24"/>
          <w:szCs w:val="24"/>
        </w:rPr>
        <w:t xml:space="preserve"> tek</w:t>
      </w:r>
      <w:r w:rsidR="00F2789A" w:rsidRPr="00F3025F">
        <w:rPr>
          <w:rFonts w:ascii="Garamond" w:hAnsi="Garamond"/>
          <w:sz w:val="24"/>
          <w:szCs w:val="24"/>
        </w:rPr>
        <w:t xml:space="preserve"> </w:t>
      </w:r>
      <w:r w:rsidRPr="00F3025F">
        <w:rPr>
          <w:rFonts w:ascii="Garamond" w:hAnsi="Garamond"/>
          <w:sz w:val="24"/>
          <w:szCs w:val="24"/>
        </w:rPr>
        <w:t xml:space="preserve">menaxheri i </w:t>
      </w:r>
      <w:r w:rsidR="002136DC" w:rsidRPr="00F3025F">
        <w:rPr>
          <w:rFonts w:ascii="Garamond" w:hAnsi="Garamond"/>
          <w:sz w:val="24"/>
          <w:szCs w:val="24"/>
        </w:rPr>
        <w:t>përgjithshëm</w:t>
      </w:r>
      <w:r w:rsidRPr="00F3025F">
        <w:rPr>
          <w:rFonts w:ascii="Garamond" w:hAnsi="Garamond"/>
          <w:sz w:val="24"/>
          <w:szCs w:val="24"/>
        </w:rPr>
        <w:t xml:space="preserve">. </w:t>
      </w:r>
    </w:p>
    <w:p w14:paraId="78BBD3F4" w14:textId="57C1A041" w:rsidR="00D34251" w:rsidRPr="00F3025F" w:rsidRDefault="00D34251" w:rsidP="008612EF">
      <w:pPr>
        <w:widowControl w:val="0"/>
        <w:spacing w:after="0" w:line="240" w:lineRule="auto"/>
        <w:ind w:firstLine="284"/>
        <w:jc w:val="both"/>
        <w:rPr>
          <w:rFonts w:ascii="Garamond" w:hAnsi="Garamond"/>
          <w:sz w:val="24"/>
          <w:szCs w:val="24"/>
        </w:rPr>
      </w:pPr>
      <w:r w:rsidRPr="00F3025F">
        <w:rPr>
          <w:rFonts w:ascii="Garamond" w:hAnsi="Garamond"/>
          <w:sz w:val="24"/>
          <w:szCs w:val="24"/>
        </w:rPr>
        <w:t>c) Organizata</w:t>
      </w:r>
      <w:r w:rsidR="006E6772" w:rsidRPr="00F3025F">
        <w:rPr>
          <w:rFonts w:ascii="Garamond" w:hAnsi="Garamond"/>
          <w:sz w:val="24"/>
          <w:szCs w:val="24"/>
        </w:rPr>
        <w:t xml:space="preserve"> duhet</w:t>
      </w:r>
      <w:r w:rsidR="00EB2F14" w:rsidRPr="00F3025F">
        <w:rPr>
          <w:rFonts w:ascii="Garamond" w:hAnsi="Garamond"/>
          <w:sz w:val="24"/>
          <w:szCs w:val="24"/>
        </w:rPr>
        <w:t xml:space="preserve"> të ketë </w:t>
      </w:r>
      <w:r w:rsidRPr="00F3025F">
        <w:rPr>
          <w:rFonts w:ascii="Garamond" w:hAnsi="Garamond"/>
          <w:sz w:val="24"/>
          <w:szCs w:val="24"/>
        </w:rPr>
        <w:t>personel t</w:t>
      </w:r>
      <w:r w:rsidR="0080476E" w:rsidRPr="00F3025F">
        <w:rPr>
          <w:rFonts w:ascii="Garamond" w:hAnsi="Garamond"/>
          <w:sz w:val="24"/>
          <w:szCs w:val="24"/>
        </w:rPr>
        <w:t>ë</w:t>
      </w:r>
      <w:r w:rsidRPr="00F3025F">
        <w:rPr>
          <w:rFonts w:ascii="Garamond" w:hAnsi="Garamond"/>
          <w:sz w:val="24"/>
          <w:szCs w:val="24"/>
        </w:rPr>
        <w:t xml:space="preserve"> </w:t>
      </w:r>
      <w:r w:rsidR="002136DC" w:rsidRPr="00F3025F">
        <w:rPr>
          <w:rFonts w:ascii="Garamond" w:hAnsi="Garamond"/>
          <w:sz w:val="24"/>
          <w:szCs w:val="24"/>
        </w:rPr>
        <w:t>mjaftueshëm</w:t>
      </w:r>
      <w:r w:rsidR="00D245E1" w:rsidRPr="00F3025F">
        <w:rPr>
          <w:rFonts w:ascii="Garamond" w:hAnsi="Garamond"/>
          <w:sz w:val="24"/>
          <w:szCs w:val="24"/>
        </w:rPr>
        <w:t xml:space="preserve"> të kualifi</w:t>
      </w:r>
      <w:r w:rsidRPr="00F3025F">
        <w:rPr>
          <w:rFonts w:ascii="Garamond" w:hAnsi="Garamond"/>
          <w:sz w:val="24"/>
          <w:szCs w:val="24"/>
        </w:rPr>
        <w:t>kuar</w:t>
      </w:r>
      <w:r w:rsidR="004355FA" w:rsidRPr="00F3025F">
        <w:rPr>
          <w:rFonts w:ascii="Garamond" w:hAnsi="Garamond"/>
          <w:sz w:val="24"/>
          <w:szCs w:val="24"/>
        </w:rPr>
        <w:t xml:space="preserve"> për </w:t>
      </w:r>
      <w:r w:rsidRPr="00F3025F">
        <w:rPr>
          <w:rFonts w:ascii="Garamond" w:hAnsi="Garamond"/>
          <w:sz w:val="24"/>
          <w:szCs w:val="24"/>
        </w:rPr>
        <w:t>detyrat e planifikuara dhe aktivitetet</w:t>
      </w:r>
      <w:r w:rsidR="004355FA" w:rsidRPr="00F3025F">
        <w:rPr>
          <w:rFonts w:ascii="Garamond" w:hAnsi="Garamond"/>
          <w:sz w:val="24"/>
          <w:szCs w:val="24"/>
        </w:rPr>
        <w:t xml:space="preserve"> për </w:t>
      </w:r>
      <w:r w:rsidRPr="00F3025F">
        <w:rPr>
          <w:rFonts w:ascii="Garamond" w:hAnsi="Garamond"/>
          <w:sz w:val="24"/>
          <w:szCs w:val="24"/>
        </w:rPr>
        <w:t>t</w:t>
      </w:r>
      <w:r w:rsidR="00FD54A7" w:rsidRPr="00F3025F">
        <w:rPr>
          <w:rFonts w:ascii="Garamond" w:hAnsi="Garamond"/>
          <w:sz w:val="24"/>
          <w:szCs w:val="24"/>
        </w:rPr>
        <w:t>’</w:t>
      </w:r>
      <w:r w:rsidRPr="00F3025F">
        <w:rPr>
          <w:rFonts w:ascii="Garamond" w:hAnsi="Garamond"/>
          <w:sz w:val="24"/>
          <w:szCs w:val="24"/>
        </w:rPr>
        <w:t>u kryer</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 xml:space="preserve">je me </w:t>
      </w:r>
      <w:r w:rsidR="000D187A" w:rsidRPr="00F3025F">
        <w:rPr>
          <w:rFonts w:ascii="Garamond" w:hAnsi="Garamond"/>
          <w:sz w:val="24"/>
          <w:szCs w:val="24"/>
        </w:rPr>
        <w:t>kërkes</w:t>
      </w:r>
      <w:r w:rsidRPr="00F3025F">
        <w:rPr>
          <w:rFonts w:ascii="Garamond" w:hAnsi="Garamond"/>
          <w:sz w:val="24"/>
          <w:szCs w:val="24"/>
        </w:rPr>
        <w:t xml:space="preserve">at e aplikueshme. </w:t>
      </w:r>
    </w:p>
    <w:p w14:paraId="374A73C5" w14:textId="49C07F06" w:rsidR="00D34251" w:rsidRPr="00F3025F" w:rsidRDefault="00D34251" w:rsidP="008612EF">
      <w:pPr>
        <w:widowControl w:val="0"/>
        <w:spacing w:after="0" w:line="240" w:lineRule="auto"/>
        <w:ind w:firstLine="284"/>
        <w:jc w:val="both"/>
        <w:rPr>
          <w:rFonts w:ascii="Garamond" w:hAnsi="Garamond"/>
          <w:sz w:val="24"/>
          <w:szCs w:val="24"/>
        </w:rPr>
      </w:pPr>
      <w:r w:rsidRPr="00F3025F">
        <w:rPr>
          <w:rFonts w:ascii="Garamond" w:hAnsi="Garamond"/>
          <w:sz w:val="24"/>
          <w:szCs w:val="24"/>
        </w:rPr>
        <w:t>d) Organizata</w:t>
      </w:r>
      <w:r w:rsidR="006E6772" w:rsidRPr="00F3025F">
        <w:rPr>
          <w:rFonts w:ascii="Garamond" w:hAnsi="Garamond"/>
          <w:sz w:val="24"/>
          <w:szCs w:val="24"/>
        </w:rPr>
        <w:t xml:space="preserve"> duhet </w:t>
      </w:r>
      <w:r w:rsidR="004D45D8" w:rsidRPr="00F3025F">
        <w:rPr>
          <w:rFonts w:ascii="Garamond" w:hAnsi="Garamond"/>
          <w:sz w:val="24"/>
          <w:szCs w:val="24"/>
        </w:rPr>
        <w:t>të mbajë</w:t>
      </w:r>
      <w:r w:rsidRPr="00F3025F">
        <w:rPr>
          <w:rFonts w:ascii="Garamond" w:hAnsi="Garamond"/>
          <w:sz w:val="24"/>
          <w:szCs w:val="24"/>
        </w:rPr>
        <w:t xml:space="preserve"> rekordet</w:t>
      </w:r>
      <w:r w:rsidR="004355FA" w:rsidRPr="00F3025F">
        <w:rPr>
          <w:rFonts w:ascii="Garamond" w:hAnsi="Garamond"/>
          <w:sz w:val="24"/>
          <w:szCs w:val="24"/>
        </w:rPr>
        <w:t xml:space="preserve"> për </w:t>
      </w:r>
      <w:r w:rsidR="00940902" w:rsidRPr="00F3025F">
        <w:rPr>
          <w:rFonts w:ascii="Garamond" w:hAnsi="Garamond"/>
          <w:sz w:val="24"/>
          <w:szCs w:val="24"/>
        </w:rPr>
        <w:t>eksperiencën</w:t>
      </w:r>
      <w:r w:rsidRPr="00F3025F">
        <w:rPr>
          <w:rFonts w:ascii="Garamond" w:hAnsi="Garamond"/>
          <w:sz w:val="24"/>
          <w:szCs w:val="24"/>
        </w:rPr>
        <w:t xml:space="preserve"> e duhur, kategorizimin dhe trajnimin</w:t>
      </w:r>
      <w:r w:rsidR="00006A2C" w:rsidRPr="00F3025F">
        <w:rPr>
          <w:rFonts w:ascii="Garamond" w:hAnsi="Garamond"/>
          <w:sz w:val="24"/>
          <w:szCs w:val="24"/>
        </w:rPr>
        <w:t xml:space="preserve"> për të </w:t>
      </w:r>
      <w:r w:rsidRPr="00F3025F">
        <w:rPr>
          <w:rFonts w:ascii="Garamond" w:hAnsi="Garamond"/>
          <w:sz w:val="24"/>
          <w:szCs w:val="24"/>
        </w:rPr>
        <w:t xml:space="preserve">treguar </w:t>
      </w:r>
      <w:r w:rsidR="004355FA" w:rsidRPr="00F3025F">
        <w:rPr>
          <w:rFonts w:ascii="Garamond" w:hAnsi="Garamond"/>
          <w:sz w:val="24"/>
          <w:szCs w:val="24"/>
        </w:rPr>
        <w:t>përputh</w:t>
      </w:r>
      <w:r w:rsidRPr="00F3025F">
        <w:rPr>
          <w:rFonts w:ascii="Garamond" w:hAnsi="Garamond"/>
          <w:sz w:val="24"/>
          <w:szCs w:val="24"/>
        </w:rPr>
        <w:t>shm</w:t>
      </w:r>
      <w:r w:rsidR="0080476E" w:rsidRPr="00F3025F">
        <w:rPr>
          <w:rFonts w:ascii="Garamond" w:hAnsi="Garamond"/>
          <w:sz w:val="24"/>
          <w:szCs w:val="24"/>
        </w:rPr>
        <w:t>ë</w:t>
      </w:r>
      <w:r w:rsidRPr="00F3025F">
        <w:rPr>
          <w:rFonts w:ascii="Garamond" w:hAnsi="Garamond"/>
          <w:sz w:val="24"/>
          <w:szCs w:val="24"/>
        </w:rPr>
        <w:t>rin</w:t>
      </w:r>
      <w:r w:rsidR="0080476E" w:rsidRPr="00F3025F">
        <w:rPr>
          <w:rFonts w:ascii="Garamond" w:hAnsi="Garamond"/>
          <w:sz w:val="24"/>
          <w:szCs w:val="24"/>
        </w:rPr>
        <w:t>ë</w:t>
      </w:r>
      <w:r w:rsidRPr="00F3025F">
        <w:rPr>
          <w:rFonts w:ascii="Garamond" w:hAnsi="Garamond"/>
          <w:sz w:val="24"/>
          <w:szCs w:val="24"/>
        </w:rPr>
        <w:t xml:space="preserve"> me paragrafin (c) </w:t>
      </w:r>
    </w:p>
    <w:p w14:paraId="16DA1BF4" w14:textId="04056B55" w:rsidR="00D34251" w:rsidRPr="00F3025F" w:rsidRDefault="00D34251" w:rsidP="008612EF">
      <w:pPr>
        <w:widowControl w:val="0"/>
        <w:spacing w:after="0" w:line="240" w:lineRule="auto"/>
        <w:ind w:firstLine="284"/>
        <w:jc w:val="both"/>
        <w:rPr>
          <w:rFonts w:ascii="Garamond" w:hAnsi="Garamond"/>
          <w:sz w:val="24"/>
          <w:szCs w:val="24"/>
        </w:rPr>
      </w:pPr>
      <w:r w:rsidRPr="00F3025F">
        <w:rPr>
          <w:rFonts w:ascii="Garamond" w:hAnsi="Garamond"/>
          <w:sz w:val="24"/>
          <w:szCs w:val="24"/>
        </w:rPr>
        <w:t>e) Organizata</w:t>
      </w:r>
      <w:r w:rsidR="006E6772" w:rsidRPr="00F3025F">
        <w:rPr>
          <w:rFonts w:ascii="Garamond" w:hAnsi="Garamond"/>
          <w:sz w:val="24"/>
          <w:szCs w:val="24"/>
        </w:rPr>
        <w:t xml:space="preserve"> duhet të </w:t>
      </w:r>
      <w:r w:rsidRPr="00F3025F">
        <w:rPr>
          <w:rFonts w:ascii="Garamond" w:hAnsi="Garamond"/>
          <w:sz w:val="24"/>
          <w:szCs w:val="24"/>
        </w:rPr>
        <w:t>siguroj</w:t>
      </w:r>
      <w:r w:rsidR="0080476E" w:rsidRPr="00F3025F">
        <w:rPr>
          <w:rFonts w:ascii="Garamond" w:hAnsi="Garamond"/>
          <w:sz w:val="24"/>
          <w:szCs w:val="24"/>
        </w:rPr>
        <w:t>ë</w:t>
      </w:r>
      <w:r w:rsidR="00F536B0" w:rsidRPr="00F3025F">
        <w:rPr>
          <w:rFonts w:ascii="Garamond" w:hAnsi="Garamond"/>
          <w:sz w:val="24"/>
          <w:szCs w:val="24"/>
        </w:rPr>
        <w:t xml:space="preserve"> që </w:t>
      </w:r>
      <w:r w:rsidRPr="00F3025F">
        <w:rPr>
          <w:rFonts w:ascii="Garamond" w:hAnsi="Garamond"/>
          <w:sz w:val="24"/>
          <w:szCs w:val="24"/>
        </w:rPr>
        <w:t>i</w:t>
      </w:r>
      <w:r w:rsidR="00606512" w:rsidRPr="00F3025F">
        <w:rPr>
          <w:rFonts w:ascii="Garamond" w:hAnsi="Garamond"/>
          <w:sz w:val="24"/>
          <w:szCs w:val="24"/>
        </w:rPr>
        <w:t xml:space="preserve"> gjithë</w:t>
      </w:r>
      <w:r w:rsidRPr="00F3025F">
        <w:rPr>
          <w:rFonts w:ascii="Garamond" w:hAnsi="Garamond"/>
          <w:sz w:val="24"/>
          <w:szCs w:val="24"/>
        </w:rPr>
        <w:t xml:space="preserve"> personeli </w:t>
      </w:r>
      <w:r w:rsidR="004355FA" w:rsidRPr="00F3025F">
        <w:rPr>
          <w:rFonts w:ascii="Garamond" w:hAnsi="Garamond"/>
          <w:sz w:val="24"/>
          <w:szCs w:val="24"/>
        </w:rPr>
        <w:t>është</w:t>
      </w:r>
      <w:r w:rsidR="00F2789A" w:rsidRPr="00F3025F">
        <w:rPr>
          <w:rFonts w:ascii="Garamond" w:hAnsi="Garamond"/>
          <w:sz w:val="24"/>
          <w:szCs w:val="24"/>
        </w:rPr>
        <w:t xml:space="preserve"> në </w:t>
      </w:r>
      <w:r w:rsidRPr="00F3025F">
        <w:rPr>
          <w:rFonts w:ascii="Garamond" w:hAnsi="Garamond"/>
          <w:sz w:val="24"/>
          <w:szCs w:val="24"/>
        </w:rPr>
        <w:t>dijeni t</w:t>
      </w:r>
      <w:r w:rsidR="0080476E" w:rsidRPr="00F3025F">
        <w:rPr>
          <w:rFonts w:ascii="Garamond" w:hAnsi="Garamond"/>
          <w:sz w:val="24"/>
          <w:szCs w:val="24"/>
        </w:rPr>
        <w:t>ë</w:t>
      </w:r>
      <w:r w:rsidRPr="00F3025F">
        <w:rPr>
          <w:rFonts w:ascii="Garamond" w:hAnsi="Garamond"/>
          <w:sz w:val="24"/>
          <w:szCs w:val="24"/>
        </w:rPr>
        <w:t xml:space="preserve"> rregullave dhe procedurave</w:t>
      </w:r>
      <w:r w:rsidR="004355FA" w:rsidRPr="00F3025F">
        <w:rPr>
          <w:rFonts w:ascii="Garamond" w:hAnsi="Garamond"/>
          <w:sz w:val="24"/>
          <w:szCs w:val="24"/>
        </w:rPr>
        <w:t xml:space="preserve"> për </w:t>
      </w:r>
      <w:r w:rsidR="008612EF" w:rsidRPr="00F3025F">
        <w:rPr>
          <w:rFonts w:ascii="Garamond" w:hAnsi="Garamond"/>
          <w:sz w:val="24"/>
          <w:szCs w:val="24"/>
        </w:rPr>
        <w:t>ushtrimin e detyrave t</w:t>
      </w:r>
      <w:r w:rsidR="0080476E" w:rsidRPr="00F3025F">
        <w:rPr>
          <w:rFonts w:ascii="Garamond" w:hAnsi="Garamond"/>
          <w:sz w:val="24"/>
          <w:szCs w:val="24"/>
        </w:rPr>
        <w:t>ë</w:t>
      </w:r>
      <w:r w:rsidR="008612EF" w:rsidRPr="00F3025F">
        <w:rPr>
          <w:rFonts w:ascii="Garamond" w:hAnsi="Garamond"/>
          <w:sz w:val="24"/>
          <w:szCs w:val="24"/>
        </w:rPr>
        <w:t xml:space="preserve"> tyre. </w:t>
      </w:r>
    </w:p>
    <w:p w14:paraId="6B8491CE" w14:textId="6D1CCC7D" w:rsidR="00D34251" w:rsidRPr="00F3025F" w:rsidRDefault="00D34251" w:rsidP="008612EF">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ORA.GEN.215 </w:t>
      </w:r>
      <w:r w:rsidR="000D187A" w:rsidRPr="00F3025F">
        <w:rPr>
          <w:rFonts w:ascii="Garamond" w:hAnsi="Garamond"/>
          <w:b/>
          <w:sz w:val="24"/>
          <w:szCs w:val="24"/>
        </w:rPr>
        <w:t>Kërkes</w:t>
      </w:r>
      <w:r w:rsidRPr="00F3025F">
        <w:rPr>
          <w:rFonts w:ascii="Garamond" w:hAnsi="Garamond"/>
          <w:b/>
          <w:sz w:val="24"/>
          <w:szCs w:val="24"/>
        </w:rPr>
        <w:t>at e mjeteve</w:t>
      </w:r>
      <w:r w:rsidR="008612EF" w:rsidRPr="00F3025F">
        <w:rPr>
          <w:rFonts w:ascii="Garamond" w:hAnsi="Garamond"/>
          <w:sz w:val="24"/>
          <w:szCs w:val="24"/>
        </w:rPr>
        <w:t xml:space="preserve"> </w:t>
      </w:r>
    </w:p>
    <w:p w14:paraId="740D8677" w14:textId="098F128E" w:rsidR="00D34251" w:rsidRPr="00F3025F" w:rsidRDefault="00D34251" w:rsidP="008612EF">
      <w:pPr>
        <w:widowControl w:val="0"/>
        <w:spacing w:after="0" w:line="240" w:lineRule="auto"/>
        <w:ind w:firstLine="284"/>
        <w:jc w:val="both"/>
        <w:rPr>
          <w:rFonts w:ascii="Garamond" w:hAnsi="Garamond"/>
          <w:sz w:val="24"/>
          <w:szCs w:val="24"/>
        </w:rPr>
      </w:pPr>
      <w:r w:rsidRPr="00F3025F">
        <w:rPr>
          <w:rFonts w:ascii="Garamond" w:hAnsi="Garamond"/>
          <w:sz w:val="24"/>
          <w:szCs w:val="24"/>
        </w:rPr>
        <w:t>Organizata</w:t>
      </w:r>
      <w:r w:rsidR="006E6772" w:rsidRPr="00F3025F">
        <w:rPr>
          <w:rFonts w:ascii="Garamond" w:hAnsi="Garamond"/>
          <w:sz w:val="24"/>
          <w:szCs w:val="24"/>
        </w:rPr>
        <w:t xml:space="preserve"> duhet</w:t>
      </w:r>
      <w:r w:rsidR="00EB2F14" w:rsidRPr="00F3025F">
        <w:rPr>
          <w:rFonts w:ascii="Garamond" w:hAnsi="Garamond"/>
          <w:sz w:val="24"/>
          <w:szCs w:val="24"/>
        </w:rPr>
        <w:t xml:space="preserve"> të ketë </w:t>
      </w:r>
      <w:r w:rsidRPr="00F3025F">
        <w:rPr>
          <w:rFonts w:ascii="Garamond" w:hAnsi="Garamond"/>
          <w:sz w:val="24"/>
          <w:szCs w:val="24"/>
        </w:rPr>
        <w:t>mjetet</w:t>
      </w:r>
      <w:r w:rsidR="00F536B0" w:rsidRPr="00F3025F">
        <w:rPr>
          <w:rFonts w:ascii="Garamond" w:hAnsi="Garamond"/>
          <w:sz w:val="24"/>
          <w:szCs w:val="24"/>
        </w:rPr>
        <w:t xml:space="preserve"> që </w:t>
      </w:r>
      <w:r w:rsidRPr="00F3025F">
        <w:rPr>
          <w:rFonts w:ascii="Garamond" w:hAnsi="Garamond"/>
          <w:sz w:val="24"/>
          <w:szCs w:val="24"/>
        </w:rPr>
        <w:t>lej</w:t>
      </w:r>
      <w:r w:rsidR="00DB6BB4" w:rsidRPr="00F3025F">
        <w:rPr>
          <w:rFonts w:ascii="Garamond" w:hAnsi="Garamond"/>
          <w:sz w:val="24"/>
          <w:szCs w:val="24"/>
        </w:rPr>
        <w:t xml:space="preserve">ojnë </w:t>
      </w:r>
      <w:r w:rsidR="00D245E1" w:rsidRPr="00F3025F">
        <w:rPr>
          <w:rFonts w:ascii="Garamond" w:hAnsi="Garamond"/>
          <w:sz w:val="24"/>
          <w:szCs w:val="24"/>
        </w:rPr>
        <w:t>performancën</w:t>
      </w:r>
      <w:r w:rsidRPr="00F3025F">
        <w:rPr>
          <w:rFonts w:ascii="Garamond" w:hAnsi="Garamond"/>
          <w:sz w:val="24"/>
          <w:szCs w:val="24"/>
        </w:rPr>
        <w:t xml:space="preserve"> dhe menaxhimin e</w:t>
      </w:r>
      <w:r w:rsidR="008A750D" w:rsidRPr="00F3025F">
        <w:rPr>
          <w:rFonts w:ascii="Garamond" w:hAnsi="Garamond"/>
          <w:sz w:val="24"/>
          <w:szCs w:val="24"/>
        </w:rPr>
        <w:t xml:space="preserve"> të gjith</w:t>
      </w:r>
      <w:r w:rsidRPr="00F3025F">
        <w:rPr>
          <w:rFonts w:ascii="Garamond" w:hAnsi="Garamond"/>
          <w:sz w:val="24"/>
          <w:szCs w:val="24"/>
        </w:rPr>
        <w:t>a detyrave t</w:t>
      </w:r>
      <w:r w:rsidR="0080476E" w:rsidRPr="00F3025F">
        <w:rPr>
          <w:rFonts w:ascii="Garamond" w:hAnsi="Garamond"/>
          <w:sz w:val="24"/>
          <w:szCs w:val="24"/>
        </w:rPr>
        <w:t>ë</w:t>
      </w:r>
      <w:r w:rsidRPr="00F3025F">
        <w:rPr>
          <w:rFonts w:ascii="Garamond" w:hAnsi="Garamond"/>
          <w:sz w:val="24"/>
          <w:szCs w:val="24"/>
        </w:rPr>
        <w:t xml:space="preserve"> planifikuara dhe aktiviteteve</w:t>
      </w:r>
      <w:r w:rsidR="00F2789A" w:rsidRPr="00F3025F">
        <w:rPr>
          <w:rFonts w:ascii="Garamond" w:hAnsi="Garamond"/>
          <w:sz w:val="24"/>
          <w:szCs w:val="24"/>
        </w:rPr>
        <w:t xml:space="preserve"> në </w:t>
      </w:r>
      <w:r w:rsidR="004355FA" w:rsidRPr="00F3025F">
        <w:rPr>
          <w:rFonts w:ascii="Garamond" w:hAnsi="Garamond"/>
          <w:sz w:val="24"/>
          <w:szCs w:val="24"/>
        </w:rPr>
        <w:t>përputh</w:t>
      </w:r>
      <w:r w:rsidR="008612EF" w:rsidRPr="00F3025F">
        <w:rPr>
          <w:rFonts w:ascii="Garamond" w:hAnsi="Garamond"/>
          <w:sz w:val="24"/>
          <w:szCs w:val="24"/>
        </w:rPr>
        <w:t xml:space="preserve">je me </w:t>
      </w:r>
      <w:r w:rsidR="000D187A" w:rsidRPr="00F3025F">
        <w:rPr>
          <w:rFonts w:ascii="Garamond" w:hAnsi="Garamond"/>
          <w:sz w:val="24"/>
          <w:szCs w:val="24"/>
        </w:rPr>
        <w:t>kërkes</w:t>
      </w:r>
      <w:r w:rsidR="008612EF" w:rsidRPr="00F3025F">
        <w:rPr>
          <w:rFonts w:ascii="Garamond" w:hAnsi="Garamond"/>
          <w:sz w:val="24"/>
          <w:szCs w:val="24"/>
        </w:rPr>
        <w:t xml:space="preserve">at e aplikueshme. </w:t>
      </w:r>
    </w:p>
    <w:p w14:paraId="45EC83CF" w14:textId="73D85774" w:rsidR="00D34251" w:rsidRPr="00F3025F" w:rsidRDefault="00D34251" w:rsidP="008612EF">
      <w:pPr>
        <w:widowControl w:val="0"/>
        <w:spacing w:after="0" w:line="240" w:lineRule="auto"/>
        <w:ind w:firstLine="284"/>
        <w:jc w:val="both"/>
        <w:rPr>
          <w:rFonts w:ascii="Garamond" w:hAnsi="Garamond"/>
          <w:sz w:val="24"/>
          <w:szCs w:val="24"/>
        </w:rPr>
      </w:pPr>
      <w:r w:rsidRPr="00F3025F">
        <w:rPr>
          <w:rFonts w:ascii="Garamond" w:hAnsi="Garamond"/>
          <w:b/>
          <w:sz w:val="24"/>
          <w:szCs w:val="24"/>
        </w:rPr>
        <w:t>ORA.GEN.220 Ruajtja e</w:t>
      </w:r>
      <w:r w:rsidR="006E6772" w:rsidRPr="00F3025F">
        <w:rPr>
          <w:rFonts w:ascii="Garamond" w:hAnsi="Garamond"/>
          <w:b/>
          <w:sz w:val="24"/>
          <w:szCs w:val="24"/>
        </w:rPr>
        <w:t xml:space="preserve"> të dhëna</w:t>
      </w:r>
      <w:r w:rsidRPr="00F3025F">
        <w:rPr>
          <w:rFonts w:ascii="Garamond" w:hAnsi="Garamond"/>
          <w:b/>
          <w:sz w:val="24"/>
          <w:szCs w:val="24"/>
        </w:rPr>
        <w:t xml:space="preserve">ve </w:t>
      </w:r>
    </w:p>
    <w:p w14:paraId="1D896A5A" w14:textId="0553078A" w:rsidR="00D34251" w:rsidRPr="00F3025F" w:rsidRDefault="00D34251" w:rsidP="008612EF">
      <w:pPr>
        <w:widowControl w:val="0"/>
        <w:spacing w:after="0" w:line="240" w:lineRule="auto"/>
        <w:ind w:firstLine="284"/>
        <w:jc w:val="both"/>
        <w:rPr>
          <w:rFonts w:ascii="Garamond" w:hAnsi="Garamond"/>
          <w:sz w:val="24"/>
          <w:szCs w:val="24"/>
        </w:rPr>
      </w:pPr>
      <w:r w:rsidRPr="00F3025F">
        <w:rPr>
          <w:rFonts w:ascii="Garamond" w:hAnsi="Garamond"/>
          <w:sz w:val="24"/>
          <w:szCs w:val="24"/>
        </w:rPr>
        <w:t>a) Organizata</w:t>
      </w:r>
      <w:r w:rsidR="006E6772" w:rsidRPr="00F3025F">
        <w:rPr>
          <w:rFonts w:ascii="Garamond" w:hAnsi="Garamond"/>
          <w:sz w:val="24"/>
          <w:szCs w:val="24"/>
        </w:rPr>
        <w:t xml:space="preserve"> duhet të </w:t>
      </w:r>
      <w:r w:rsidRPr="00F3025F">
        <w:rPr>
          <w:rFonts w:ascii="Garamond" w:hAnsi="Garamond"/>
          <w:sz w:val="24"/>
          <w:szCs w:val="24"/>
        </w:rPr>
        <w:t>vendose</w:t>
      </w:r>
      <w:r w:rsidR="00B61D1A" w:rsidRPr="00F3025F">
        <w:rPr>
          <w:rFonts w:ascii="Garamond" w:hAnsi="Garamond"/>
          <w:sz w:val="24"/>
          <w:szCs w:val="24"/>
        </w:rPr>
        <w:t xml:space="preserve"> një </w:t>
      </w:r>
      <w:r w:rsidRPr="00F3025F">
        <w:rPr>
          <w:rFonts w:ascii="Garamond" w:hAnsi="Garamond"/>
          <w:sz w:val="24"/>
          <w:szCs w:val="24"/>
        </w:rPr>
        <w:t>sistem t</w:t>
      </w:r>
      <w:r w:rsidR="002136DC" w:rsidRPr="00F3025F">
        <w:rPr>
          <w:rFonts w:ascii="Garamond" w:hAnsi="Garamond"/>
          <w:sz w:val="24"/>
          <w:szCs w:val="24"/>
        </w:rPr>
        <w:t>ë</w:t>
      </w:r>
      <w:r w:rsidRPr="00F3025F">
        <w:rPr>
          <w:rFonts w:ascii="Garamond" w:hAnsi="Garamond"/>
          <w:sz w:val="24"/>
          <w:szCs w:val="24"/>
        </w:rPr>
        <w:t xml:space="preserve"> ruajtjes</w:t>
      </w:r>
      <w:r w:rsidR="00AC6D4F" w:rsidRPr="00F3025F">
        <w:rPr>
          <w:rFonts w:ascii="Garamond" w:hAnsi="Garamond"/>
          <w:sz w:val="24"/>
          <w:szCs w:val="24"/>
        </w:rPr>
        <w:t xml:space="preserve"> së të dhënave</w:t>
      </w:r>
      <w:r w:rsidR="00F536B0" w:rsidRPr="00F3025F">
        <w:rPr>
          <w:rFonts w:ascii="Garamond" w:hAnsi="Garamond"/>
          <w:sz w:val="24"/>
          <w:szCs w:val="24"/>
        </w:rPr>
        <w:t xml:space="preserve"> që </w:t>
      </w:r>
      <w:r w:rsidRPr="00F3025F">
        <w:rPr>
          <w:rFonts w:ascii="Garamond" w:hAnsi="Garamond"/>
          <w:sz w:val="24"/>
          <w:szCs w:val="24"/>
        </w:rPr>
        <w:t xml:space="preserve">lejon ruajtjen e </w:t>
      </w:r>
      <w:r w:rsidR="002F5816" w:rsidRPr="00F3025F">
        <w:rPr>
          <w:rFonts w:ascii="Garamond" w:hAnsi="Garamond"/>
          <w:sz w:val="24"/>
          <w:szCs w:val="24"/>
        </w:rPr>
        <w:t>përshtat</w:t>
      </w:r>
      <w:r w:rsidRPr="00F3025F">
        <w:rPr>
          <w:rFonts w:ascii="Garamond" w:hAnsi="Garamond"/>
          <w:sz w:val="24"/>
          <w:szCs w:val="24"/>
        </w:rPr>
        <w:t>shme</w:t>
      </w:r>
      <w:r w:rsidR="00F2789A" w:rsidRPr="00F3025F">
        <w:rPr>
          <w:rFonts w:ascii="Garamond" w:hAnsi="Garamond"/>
          <w:sz w:val="24"/>
          <w:szCs w:val="24"/>
        </w:rPr>
        <w:t xml:space="preserve"> </w:t>
      </w:r>
      <w:r w:rsidRPr="00F3025F">
        <w:rPr>
          <w:rFonts w:ascii="Garamond" w:hAnsi="Garamond"/>
          <w:sz w:val="24"/>
          <w:szCs w:val="24"/>
        </w:rPr>
        <w:t>dhe gjurmimin e besuesh</w:t>
      </w:r>
      <w:r w:rsidR="002136DC" w:rsidRPr="00F3025F">
        <w:rPr>
          <w:rFonts w:ascii="Garamond" w:hAnsi="Garamond"/>
          <w:sz w:val="24"/>
          <w:szCs w:val="24"/>
        </w:rPr>
        <w:t>ë</w:t>
      </w:r>
      <w:r w:rsidRPr="00F3025F">
        <w:rPr>
          <w:rFonts w:ascii="Garamond" w:hAnsi="Garamond"/>
          <w:sz w:val="24"/>
          <w:szCs w:val="24"/>
        </w:rPr>
        <w:t>m te</w:t>
      </w:r>
      <w:r w:rsidR="008A750D" w:rsidRPr="00F3025F">
        <w:rPr>
          <w:rFonts w:ascii="Garamond" w:hAnsi="Garamond"/>
          <w:sz w:val="24"/>
          <w:szCs w:val="24"/>
        </w:rPr>
        <w:t xml:space="preserve"> të gjith</w:t>
      </w:r>
      <w:r w:rsidRPr="00F3025F">
        <w:rPr>
          <w:rFonts w:ascii="Garamond" w:hAnsi="Garamond"/>
          <w:sz w:val="24"/>
          <w:szCs w:val="24"/>
        </w:rPr>
        <w:t>a aktiviteteve t</w:t>
      </w:r>
      <w:r w:rsidR="00390D47" w:rsidRPr="00F3025F">
        <w:rPr>
          <w:rFonts w:ascii="Garamond" w:hAnsi="Garamond"/>
          <w:sz w:val="24"/>
          <w:szCs w:val="24"/>
        </w:rPr>
        <w:t>ë</w:t>
      </w:r>
      <w:r w:rsidRPr="00F3025F">
        <w:rPr>
          <w:rFonts w:ascii="Garamond" w:hAnsi="Garamond"/>
          <w:sz w:val="24"/>
          <w:szCs w:val="24"/>
        </w:rPr>
        <w:t xml:space="preserve"> zhvilluara,</w:t>
      </w:r>
      <w:r w:rsidR="00F536B0" w:rsidRPr="00F3025F">
        <w:rPr>
          <w:rFonts w:ascii="Garamond" w:hAnsi="Garamond"/>
          <w:sz w:val="24"/>
          <w:szCs w:val="24"/>
        </w:rPr>
        <w:t xml:space="preserve"> që </w:t>
      </w:r>
      <w:r w:rsidRPr="00F3025F">
        <w:rPr>
          <w:rFonts w:ascii="Garamond" w:hAnsi="Garamond"/>
          <w:sz w:val="24"/>
          <w:szCs w:val="24"/>
        </w:rPr>
        <w:t>mbulon</w:t>
      </w:r>
      <w:r w:rsidR="00F2789A" w:rsidRPr="00F3025F">
        <w:rPr>
          <w:rFonts w:ascii="Garamond" w:hAnsi="Garamond"/>
          <w:sz w:val="24"/>
          <w:szCs w:val="24"/>
        </w:rPr>
        <w:t xml:space="preserve"> në </w:t>
      </w:r>
      <w:r w:rsidR="002136DC" w:rsidRPr="00F3025F">
        <w:rPr>
          <w:rFonts w:ascii="Garamond" w:hAnsi="Garamond"/>
          <w:sz w:val="24"/>
          <w:szCs w:val="24"/>
        </w:rPr>
        <w:t>veçanti</w:t>
      </w:r>
      <w:r w:rsidR="008A750D" w:rsidRPr="00F3025F">
        <w:rPr>
          <w:rFonts w:ascii="Garamond" w:hAnsi="Garamond"/>
          <w:sz w:val="24"/>
          <w:szCs w:val="24"/>
        </w:rPr>
        <w:t xml:space="preserve"> të</w:t>
      </w:r>
      <w:r w:rsidR="00606512" w:rsidRPr="00F3025F">
        <w:rPr>
          <w:rFonts w:ascii="Garamond" w:hAnsi="Garamond"/>
          <w:sz w:val="24"/>
          <w:szCs w:val="24"/>
        </w:rPr>
        <w:t xml:space="preserve"> gjith</w:t>
      </w:r>
      <w:r w:rsidR="00A45182" w:rsidRPr="00F3025F">
        <w:rPr>
          <w:rFonts w:ascii="Garamond" w:hAnsi="Garamond"/>
          <w:sz w:val="24"/>
          <w:szCs w:val="24"/>
        </w:rPr>
        <w:t>a</w:t>
      </w:r>
      <w:r w:rsidRPr="00F3025F">
        <w:rPr>
          <w:rFonts w:ascii="Garamond" w:hAnsi="Garamond"/>
          <w:sz w:val="24"/>
          <w:szCs w:val="24"/>
        </w:rPr>
        <w:t xml:space="preserve"> elementet e</w:t>
      </w:r>
      <w:r w:rsidR="006E6772" w:rsidRPr="00F3025F">
        <w:rPr>
          <w:rFonts w:ascii="Garamond" w:hAnsi="Garamond"/>
          <w:sz w:val="24"/>
          <w:szCs w:val="24"/>
        </w:rPr>
        <w:t xml:space="preserve"> </w:t>
      </w:r>
      <w:r w:rsidR="008A750D" w:rsidRPr="00F3025F">
        <w:rPr>
          <w:rFonts w:ascii="Garamond" w:hAnsi="Garamond"/>
          <w:sz w:val="24"/>
          <w:szCs w:val="24"/>
        </w:rPr>
        <w:t>përfshirë</w:t>
      </w:r>
      <w:r w:rsidR="00F2789A" w:rsidRPr="00F3025F">
        <w:rPr>
          <w:rFonts w:ascii="Garamond" w:hAnsi="Garamond"/>
          <w:sz w:val="24"/>
          <w:szCs w:val="24"/>
        </w:rPr>
        <w:t xml:space="preserve"> në </w:t>
      </w:r>
      <w:r w:rsidRPr="00F3025F">
        <w:rPr>
          <w:rFonts w:ascii="Garamond" w:hAnsi="Garamond"/>
          <w:sz w:val="24"/>
          <w:szCs w:val="24"/>
        </w:rPr>
        <w:t xml:space="preserve">ORA.GEN.200. </w:t>
      </w:r>
    </w:p>
    <w:p w14:paraId="137515C9" w14:textId="6CA98524" w:rsidR="00D34251" w:rsidRPr="00F3025F" w:rsidRDefault="00D34251" w:rsidP="008612EF">
      <w:pPr>
        <w:widowControl w:val="0"/>
        <w:spacing w:after="0" w:line="240" w:lineRule="auto"/>
        <w:ind w:firstLine="284"/>
        <w:jc w:val="both"/>
        <w:rPr>
          <w:rFonts w:ascii="Garamond" w:hAnsi="Garamond"/>
          <w:sz w:val="24"/>
          <w:szCs w:val="24"/>
        </w:rPr>
      </w:pPr>
      <w:r w:rsidRPr="00F3025F">
        <w:rPr>
          <w:rFonts w:ascii="Garamond" w:hAnsi="Garamond"/>
          <w:sz w:val="24"/>
          <w:szCs w:val="24"/>
        </w:rPr>
        <w:t>b) Formati i</w:t>
      </w:r>
      <w:r w:rsidR="006E6772" w:rsidRPr="00F3025F">
        <w:rPr>
          <w:rFonts w:ascii="Garamond" w:hAnsi="Garamond"/>
          <w:sz w:val="24"/>
          <w:szCs w:val="24"/>
        </w:rPr>
        <w:t xml:space="preserve"> të dhëna</w:t>
      </w:r>
      <w:r w:rsidRPr="00F3025F">
        <w:rPr>
          <w:rFonts w:ascii="Garamond" w:hAnsi="Garamond"/>
          <w:sz w:val="24"/>
          <w:szCs w:val="24"/>
        </w:rPr>
        <w:t>ve</w:t>
      </w:r>
      <w:r w:rsidR="006E6772" w:rsidRPr="00F3025F">
        <w:rPr>
          <w:rFonts w:ascii="Garamond" w:hAnsi="Garamond"/>
          <w:sz w:val="24"/>
          <w:szCs w:val="24"/>
        </w:rPr>
        <w:t xml:space="preserve"> duhet të </w:t>
      </w:r>
      <w:r w:rsidRPr="00F3025F">
        <w:rPr>
          <w:rFonts w:ascii="Garamond" w:hAnsi="Garamond"/>
          <w:sz w:val="24"/>
          <w:szCs w:val="24"/>
        </w:rPr>
        <w:t>speci</w:t>
      </w:r>
      <w:r w:rsidR="009C616F" w:rsidRPr="00F3025F">
        <w:rPr>
          <w:rFonts w:ascii="Garamond" w:hAnsi="Garamond"/>
          <w:sz w:val="24"/>
          <w:szCs w:val="24"/>
        </w:rPr>
        <w:t>fikohe</w:t>
      </w:r>
      <w:r w:rsidR="00AA1337" w:rsidRPr="00F3025F">
        <w:rPr>
          <w:rFonts w:ascii="Garamond" w:hAnsi="Garamond"/>
          <w:sz w:val="24"/>
          <w:szCs w:val="24"/>
        </w:rPr>
        <w:t>t</w:t>
      </w:r>
      <w:r w:rsidR="00F2789A" w:rsidRPr="00F3025F">
        <w:rPr>
          <w:rFonts w:ascii="Garamond" w:hAnsi="Garamond"/>
          <w:sz w:val="24"/>
          <w:szCs w:val="24"/>
        </w:rPr>
        <w:t xml:space="preserve"> në </w:t>
      </w:r>
      <w:r w:rsidRPr="00F3025F">
        <w:rPr>
          <w:rFonts w:ascii="Garamond" w:hAnsi="Garamond"/>
          <w:sz w:val="24"/>
          <w:szCs w:val="24"/>
        </w:rPr>
        <w:t>procedur</w:t>
      </w:r>
      <w:r w:rsidR="002136DC" w:rsidRPr="00F3025F">
        <w:rPr>
          <w:rFonts w:ascii="Garamond" w:hAnsi="Garamond"/>
          <w:sz w:val="24"/>
          <w:szCs w:val="24"/>
        </w:rPr>
        <w:t>ë</w:t>
      </w:r>
      <w:r w:rsidRPr="00F3025F">
        <w:rPr>
          <w:rFonts w:ascii="Garamond" w:hAnsi="Garamond"/>
          <w:sz w:val="24"/>
          <w:szCs w:val="24"/>
        </w:rPr>
        <w:t>n e</w:t>
      </w:r>
      <w:r w:rsidR="000D187A" w:rsidRPr="00F3025F">
        <w:rPr>
          <w:rFonts w:ascii="Garamond" w:hAnsi="Garamond"/>
          <w:sz w:val="24"/>
          <w:szCs w:val="24"/>
        </w:rPr>
        <w:t xml:space="preserve"> organizatës</w:t>
      </w:r>
      <w:r w:rsidRPr="00F3025F">
        <w:rPr>
          <w:rFonts w:ascii="Garamond" w:hAnsi="Garamond"/>
          <w:sz w:val="24"/>
          <w:szCs w:val="24"/>
        </w:rPr>
        <w:t xml:space="preserve"> </w:t>
      </w:r>
    </w:p>
    <w:p w14:paraId="3848754D" w14:textId="0CFFC45A" w:rsidR="00D34251" w:rsidRPr="00F3025F" w:rsidRDefault="00D34251" w:rsidP="008612EF">
      <w:pPr>
        <w:widowControl w:val="0"/>
        <w:spacing w:after="0" w:line="240" w:lineRule="auto"/>
        <w:ind w:firstLine="284"/>
        <w:jc w:val="both"/>
        <w:rPr>
          <w:rFonts w:ascii="Garamond" w:hAnsi="Garamond"/>
          <w:sz w:val="24"/>
          <w:szCs w:val="24"/>
        </w:rPr>
      </w:pPr>
      <w:r w:rsidRPr="00F3025F">
        <w:rPr>
          <w:rFonts w:ascii="Garamond" w:hAnsi="Garamond"/>
          <w:sz w:val="24"/>
          <w:szCs w:val="24"/>
        </w:rPr>
        <w:t>c</w:t>
      </w:r>
      <w:r w:rsidR="0062278D" w:rsidRPr="00F3025F">
        <w:rPr>
          <w:rFonts w:ascii="Garamond" w:hAnsi="Garamond"/>
          <w:sz w:val="24"/>
          <w:szCs w:val="24"/>
        </w:rPr>
        <w:t xml:space="preserve">) </w:t>
      </w:r>
      <w:r w:rsidR="0080476E" w:rsidRPr="00F3025F">
        <w:rPr>
          <w:rFonts w:ascii="Garamond" w:hAnsi="Garamond"/>
          <w:sz w:val="24"/>
          <w:szCs w:val="24"/>
        </w:rPr>
        <w:t>T</w:t>
      </w:r>
      <w:r w:rsidR="0062278D" w:rsidRPr="00F3025F">
        <w:rPr>
          <w:rFonts w:ascii="Garamond" w:hAnsi="Garamond"/>
          <w:sz w:val="24"/>
          <w:szCs w:val="24"/>
        </w:rPr>
        <w:t>ë</w:t>
      </w:r>
      <w:r w:rsidR="002F5816" w:rsidRPr="00F3025F">
        <w:rPr>
          <w:rFonts w:ascii="Garamond" w:hAnsi="Garamond"/>
          <w:sz w:val="24"/>
          <w:szCs w:val="24"/>
        </w:rPr>
        <w:t xml:space="preserve"> dhëna</w:t>
      </w:r>
      <w:r w:rsidRPr="00F3025F">
        <w:rPr>
          <w:rFonts w:ascii="Garamond" w:hAnsi="Garamond"/>
          <w:sz w:val="24"/>
          <w:szCs w:val="24"/>
        </w:rPr>
        <w:t>t</w:t>
      </w:r>
      <w:r w:rsidR="006E6772" w:rsidRPr="00F3025F">
        <w:rPr>
          <w:rFonts w:ascii="Garamond" w:hAnsi="Garamond"/>
          <w:sz w:val="24"/>
          <w:szCs w:val="24"/>
        </w:rPr>
        <w:t xml:space="preserve"> duhet të </w:t>
      </w:r>
      <w:r w:rsidRPr="00F3025F">
        <w:rPr>
          <w:rFonts w:ascii="Garamond" w:hAnsi="Garamond"/>
          <w:sz w:val="24"/>
          <w:szCs w:val="24"/>
        </w:rPr>
        <w:t>ruhen</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m</w:t>
      </w:r>
      <w:r w:rsidR="0080476E" w:rsidRPr="00F3025F">
        <w:rPr>
          <w:rFonts w:ascii="Garamond" w:hAnsi="Garamond"/>
          <w:sz w:val="24"/>
          <w:szCs w:val="24"/>
        </w:rPr>
        <w:t>ë</w:t>
      </w:r>
      <w:r w:rsidRPr="00F3025F">
        <w:rPr>
          <w:rFonts w:ascii="Garamond" w:hAnsi="Garamond"/>
          <w:sz w:val="24"/>
          <w:szCs w:val="24"/>
        </w:rPr>
        <w:t>nyr</w:t>
      </w:r>
      <w:r w:rsidR="0080476E" w:rsidRPr="00F3025F">
        <w:rPr>
          <w:rFonts w:ascii="Garamond" w:hAnsi="Garamond"/>
          <w:sz w:val="24"/>
          <w:szCs w:val="24"/>
        </w:rPr>
        <w:t>ë</w:t>
      </w:r>
      <w:r w:rsidR="00006A2C" w:rsidRPr="00F3025F">
        <w:rPr>
          <w:rFonts w:ascii="Garamond" w:hAnsi="Garamond"/>
          <w:sz w:val="24"/>
          <w:szCs w:val="24"/>
        </w:rPr>
        <w:t xml:space="preserve"> që të </w:t>
      </w:r>
      <w:r w:rsidRPr="00F3025F">
        <w:rPr>
          <w:rFonts w:ascii="Garamond" w:hAnsi="Garamond"/>
          <w:sz w:val="24"/>
          <w:szCs w:val="24"/>
        </w:rPr>
        <w:t>sigur</w:t>
      </w:r>
      <w:r w:rsidR="00DB6BB4" w:rsidRPr="00F3025F">
        <w:rPr>
          <w:rFonts w:ascii="Garamond" w:hAnsi="Garamond"/>
          <w:sz w:val="24"/>
          <w:szCs w:val="24"/>
        </w:rPr>
        <w:t xml:space="preserve">ojnë </w:t>
      </w:r>
      <w:r w:rsidRPr="00F3025F">
        <w:rPr>
          <w:rFonts w:ascii="Garamond" w:hAnsi="Garamond"/>
          <w:sz w:val="24"/>
          <w:szCs w:val="24"/>
        </w:rPr>
        <w:t>mbrojtje nga d</w:t>
      </w:r>
      <w:r w:rsidR="002136DC" w:rsidRPr="00F3025F">
        <w:rPr>
          <w:rFonts w:ascii="Garamond" w:hAnsi="Garamond"/>
          <w:sz w:val="24"/>
          <w:szCs w:val="24"/>
        </w:rPr>
        <w:t>ë</w:t>
      </w:r>
      <w:r w:rsidRPr="00F3025F">
        <w:rPr>
          <w:rFonts w:ascii="Garamond" w:hAnsi="Garamond"/>
          <w:sz w:val="24"/>
          <w:szCs w:val="24"/>
        </w:rPr>
        <w:t xml:space="preserve">mtimet, ndryshimet dhe vjedhjet. </w:t>
      </w:r>
    </w:p>
    <w:p w14:paraId="4EC8CEDB" w14:textId="77777777" w:rsidR="00D34251" w:rsidRPr="00F3025F" w:rsidRDefault="00D34251" w:rsidP="00D34251">
      <w:pPr>
        <w:widowControl w:val="0"/>
        <w:spacing w:after="0" w:line="240" w:lineRule="auto"/>
        <w:ind w:firstLine="284"/>
        <w:rPr>
          <w:rFonts w:ascii="Garamond" w:hAnsi="Garamond"/>
          <w:szCs w:val="24"/>
        </w:rPr>
      </w:pPr>
      <w:r w:rsidRPr="00F3025F">
        <w:rPr>
          <w:rFonts w:ascii="Garamond" w:hAnsi="Garamond"/>
          <w:szCs w:val="24"/>
        </w:rPr>
        <w:t xml:space="preserve"> </w:t>
      </w:r>
    </w:p>
    <w:p w14:paraId="08B49721" w14:textId="5ADBAA45"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N</w:t>
      </w:r>
      <w:r w:rsidR="002136DC" w:rsidRPr="00F3025F">
        <w:rPr>
          <w:rFonts w:ascii="Garamond" w:hAnsi="Garamond"/>
          <w:b/>
          <w:sz w:val="24"/>
          <w:szCs w:val="24"/>
        </w:rPr>
        <w:t>Ë</w:t>
      </w:r>
      <w:r w:rsidRPr="00F3025F">
        <w:rPr>
          <w:rFonts w:ascii="Garamond" w:hAnsi="Garamond"/>
          <w:b/>
          <w:sz w:val="24"/>
          <w:szCs w:val="24"/>
        </w:rPr>
        <w:t xml:space="preserve">NPJESA ATO </w:t>
      </w:r>
    </w:p>
    <w:p w14:paraId="63F46840" w14:textId="3F024DCC"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ORGANIZATAT E APROVUARA</w:t>
      </w:r>
      <w:r w:rsidR="00D77614" w:rsidRPr="00F3025F">
        <w:rPr>
          <w:rFonts w:ascii="Garamond" w:hAnsi="Garamond"/>
          <w:b/>
          <w:sz w:val="24"/>
          <w:szCs w:val="24"/>
        </w:rPr>
        <w:t xml:space="preserve"> të trajnimit </w:t>
      </w:r>
    </w:p>
    <w:p w14:paraId="32504D65" w14:textId="77777777"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 </w:t>
      </w:r>
    </w:p>
    <w:p w14:paraId="4DB5F5FB" w14:textId="77777777"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SEKSIONI 1 </w:t>
      </w:r>
    </w:p>
    <w:p w14:paraId="58AA734D" w14:textId="042EF83D"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E </w:t>
      </w:r>
      <w:r w:rsidR="00EC1C0D" w:rsidRPr="00F3025F">
        <w:rPr>
          <w:rFonts w:ascii="Garamond" w:hAnsi="Garamond"/>
          <w:b/>
          <w:sz w:val="24"/>
          <w:szCs w:val="24"/>
        </w:rPr>
        <w:t>p</w:t>
      </w:r>
      <w:r w:rsidR="00EB2F14" w:rsidRPr="00F3025F">
        <w:rPr>
          <w:rFonts w:ascii="Garamond" w:hAnsi="Garamond"/>
          <w:b/>
          <w:sz w:val="24"/>
          <w:szCs w:val="24"/>
        </w:rPr>
        <w:t>ërgjith</w:t>
      </w:r>
      <w:r w:rsidRPr="00F3025F">
        <w:rPr>
          <w:rFonts w:ascii="Garamond" w:hAnsi="Garamond"/>
          <w:b/>
          <w:sz w:val="24"/>
          <w:szCs w:val="24"/>
        </w:rPr>
        <w:t xml:space="preserve">shme </w:t>
      </w:r>
    </w:p>
    <w:p w14:paraId="1E163800" w14:textId="77777777" w:rsidR="00D34251" w:rsidRPr="00F3025F" w:rsidRDefault="00D34251" w:rsidP="007525EE">
      <w:pPr>
        <w:widowControl w:val="0"/>
        <w:spacing w:after="0" w:line="240" w:lineRule="auto"/>
        <w:ind w:firstLine="284"/>
        <w:jc w:val="both"/>
        <w:rPr>
          <w:rFonts w:ascii="Garamond" w:hAnsi="Garamond"/>
          <w:sz w:val="28"/>
          <w:szCs w:val="24"/>
        </w:rPr>
      </w:pPr>
      <w:r w:rsidRPr="00F3025F">
        <w:rPr>
          <w:rFonts w:ascii="Garamond" w:hAnsi="Garamond"/>
          <w:b/>
          <w:sz w:val="28"/>
          <w:szCs w:val="24"/>
        </w:rPr>
        <w:t xml:space="preserve"> </w:t>
      </w:r>
    </w:p>
    <w:p w14:paraId="556F2879" w14:textId="2B36D193" w:rsidR="00D34251" w:rsidRPr="00F3025F" w:rsidRDefault="00D34251" w:rsidP="007525EE">
      <w:pPr>
        <w:widowControl w:val="0"/>
        <w:spacing w:after="0" w:line="240" w:lineRule="auto"/>
        <w:ind w:firstLine="284"/>
        <w:jc w:val="both"/>
        <w:rPr>
          <w:rFonts w:ascii="Garamond" w:hAnsi="Garamond"/>
          <w:b/>
          <w:sz w:val="24"/>
          <w:szCs w:val="24"/>
        </w:rPr>
      </w:pPr>
      <w:r w:rsidRPr="00F3025F">
        <w:rPr>
          <w:rFonts w:ascii="Garamond" w:hAnsi="Garamond"/>
          <w:b/>
          <w:sz w:val="24"/>
          <w:szCs w:val="24"/>
        </w:rPr>
        <w:t>ORA.ATO.100</w:t>
      </w:r>
      <w:r w:rsidR="000D187A" w:rsidRPr="00F3025F">
        <w:rPr>
          <w:rFonts w:ascii="Garamond" w:hAnsi="Garamond"/>
          <w:b/>
          <w:sz w:val="24"/>
          <w:szCs w:val="24"/>
        </w:rPr>
        <w:t xml:space="preserve"> </w:t>
      </w:r>
      <w:r w:rsidR="00EC1C0D" w:rsidRPr="00F3025F">
        <w:rPr>
          <w:rFonts w:ascii="Garamond" w:hAnsi="Garamond"/>
          <w:b/>
          <w:sz w:val="24"/>
          <w:szCs w:val="24"/>
        </w:rPr>
        <w:t>Q</w:t>
      </w:r>
      <w:r w:rsidR="000D187A" w:rsidRPr="00F3025F">
        <w:rPr>
          <w:rFonts w:ascii="Garamond" w:hAnsi="Garamond"/>
          <w:b/>
          <w:sz w:val="24"/>
          <w:szCs w:val="24"/>
        </w:rPr>
        <w:t>ëllim</w:t>
      </w:r>
      <w:r w:rsidRPr="00F3025F">
        <w:rPr>
          <w:rFonts w:ascii="Garamond" w:hAnsi="Garamond"/>
          <w:b/>
          <w:sz w:val="24"/>
          <w:szCs w:val="24"/>
        </w:rPr>
        <w:t xml:space="preserve">i </w:t>
      </w:r>
    </w:p>
    <w:p w14:paraId="0BF5B55A" w14:textId="53225EB6" w:rsidR="00D34251" w:rsidRPr="00F3025F" w:rsidRDefault="00D34251" w:rsidP="007525EE">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Kjo </w:t>
      </w:r>
      <w:r w:rsidR="00360584" w:rsidRPr="00F3025F">
        <w:rPr>
          <w:rFonts w:ascii="Garamond" w:hAnsi="Garamond"/>
          <w:sz w:val="24"/>
          <w:szCs w:val="24"/>
        </w:rPr>
        <w:t>Nënpjesë</w:t>
      </w:r>
      <w:r w:rsidRPr="00F3025F">
        <w:rPr>
          <w:rFonts w:ascii="Garamond" w:hAnsi="Garamond"/>
          <w:sz w:val="24"/>
          <w:szCs w:val="24"/>
        </w:rPr>
        <w:t xml:space="preserve"> </w:t>
      </w:r>
      <w:r w:rsidR="00581832" w:rsidRPr="00F3025F">
        <w:rPr>
          <w:rFonts w:ascii="Garamond" w:hAnsi="Garamond"/>
          <w:sz w:val="24"/>
          <w:szCs w:val="24"/>
        </w:rPr>
        <w:t>përcakt</w:t>
      </w:r>
      <w:r w:rsidRPr="00F3025F">
        <w:rPr>
          <w:rFonts w:ascii="Garamond" w:hAnsi="Garamond"/>
          <w:sz w:val="24"/>
          <w:szCs w:val="24"/>
        </w:rPr>
        <w:t xml:space="preserve">on </w:t>
      </w:r>
      <w:r w:rsidR="000D187A" w:rsidRPr="00F3025F">
        <w:rPr>
          <w:rFonts w:ascii="Garamond" w:hAnsi="Garamond"/>
          <w:sz w:val="24"/>
          <w:szCs w:val="24"/>
        </w:rPr>
        <w:t>kërkes</w:t>
      </w:r>
      <w:r w:rsidRPr="00F3025F">
        <w:rPr>
          <w:rFonts w:ascii="Garamond" w:hAnsi="Garamond"/>
          <w:sz w:val="24"/>
          <w:szCs w:val="24"/>
        </w:rPr>
        <w:t>at</w:t>
      </w:r>
      <w:r w:rsidR="00F536B0" w:rsidRPr="00F3025F">
        <w:rPr>
          <w:rFonts w:ascii="Garamond" w:hAnsi="Garamond"/>
          <w:sz w:val="24"/>
          <w:szCs w:val="24"/>
        </w:rPr>
        <w:t xml:space="preserve"> që</w:t>
      </w:r>
      <w:r w:rsidR="006E6772" w:rsidRPr="00F3025F">
        <w:rPr>
          <w:rFonts w:ascii="Garamond" w:hAnsi="Garamond"/>
          <w:sz w:val="24"/>
          <w:szCs w:val="24"/>
        </w:rPr>
        <w:t xml:space="preserve"> duhet të </w:t>
      </w:r>
      <w:r w:rsidR="00FA1F38" w:rsidRPr="00F3025F">
        <w:rPr>
          <w:rFonts w:ascii="Garamond" w:hAnsi="Garamond"/>
          <w:sz w:val="24"/>
          <w:szCs w:val="24"/>
        </w:rPr>
        <w:t>përmbushë</w:t>
      </w:r>
      <w:r w:rsidRPr="00F3025F">
        <w:rPr>
          <w:rFonts w:ascii="Garamond" w:hAnsi="Garamond"/>
          <w:sz w:val="24"/>
          <w:szCs w:val="24"/>
        </w:rPr>
        <w:t>n nga organizatat duke siguruar trajnime</w:t>
      </w:r>
      <w:r w:rsidR="004355FA" w:rsidRPr="00F3025F">
        <w:rPr>
          <w:rFonts w:ascii="Garamond" w:hAnsi="Garamond"/>
          <w:sz w:val="24"/>
          <w:szCs w:val="24"/>
        </w:rPr>
        <w:t xml:space="preserve"> për </w:t>
      </w:r>
      <w:r w:rsidR="00C01AF8" w:rsidRPr="00F3025F">
        <w:rPr>
          <w:rFonts w:ascii="Garamond" w:hAnsi="Garamond"/>
          <w:sz w:val="24"/>
          <w:szCs w:val="24"/>
        </w:rPr>
        <w:t>licenc</w:t>
      </w:r>
      <w:r w:rsidRPr="00F3025F">
        <w:rPr>
          <w:rFonts w:ascii="Garamond" w:hAnsi="Garamond"/>
          <w:sz w:val="24"/>
          <w:szCs w:val="24"/>
        </w:rPr>
        <w:t xml:space="preserve">at e </w:t>
      </w:r>
      <w:r w:rsidR="00A42DDD" w:rsidRPr="00F3025F">
        <w:rPr>
          <w:rFonts w:ascii="Garamond" w:hAnsi="Garamond"/>
          <w:sz w:val="24"/>
          <w:szCs w:val="24"/>
        </w:rPr>
        <w:t>pilotëv</w:t>
      </w:r>
      <w:r w:rsidRPr="00F3025F">
        <w:rPr>
          <w:rFonts w:ascii="Garamond" w:hAnsi="Garamond"/>
          <w:sz w:val="24"/>
          <w:szCs w:val="24"/>
        </w:rPr>
        <w:t>e si dhe kategorizimet dhe certifikatat</w:t>
      </w:r>
      <w:r w:rsidR="00F536B0" w:rsidRPr="00F3025F">
        <w:rPr>
          <w:rFonts w:ascii="Garamond" w:hAnsi="Garamond"/>
          <w:sz w:val="24"/>
          <w:szCs w:val="24"/>
        </w:rPr>
        <w:t xml:space="preserve"> që </w:t>
      </w:r>
      <w:r w:rsidRPr="00F3025F">
        <w:rPr>
          <w:rFonts w:ascii="Garamond" w:hAnsi="Garamond"/>
          <w:sz w:val="24"/>
          <w:szCs w:val="24"/>
        </w:rPr>
        <w:t xml:space="preserve">i </w:t>
      </w:r>
      <w:r w:rsidR="00790EF5" w:rsidRPr="00F3025F">
        <w:rPr>
          <w:rFonts w:ascii="Garamond" w:hAnsi="Garamond"/>
          <w:sz w:val="24"/>
          <w:szCs w:val="24"/>
        </w:rPr>
        <w:t>shoqërojnë</w:t>
      </w:r>
      <w:r w:rsidRPr="00F3025F">
        <w:rPr>
          <w:rFonts w:ascii="Garamond" w:hAnsi="Garamond"/>
          <w:sz w:val="24"/>
          <w:szCs w:val="24"/>
        </w:rPr>
        <w:t xml:space="preserve">. </w:t>
      </w:r>
    </w:p>
    <w:p w14:paraId="2F00571A" w14:textId="30B80325" w:rsidR="00D34251" w:rsidRPr="00F3025F" w:rsidRDefault="00D34251" w:rsidP="007525EE">
      <w:pPr>
        <w:widowControl w:val="0"/>
        <w:spacing w:after="0" w:line="240" w:lineRule="auto"/>
        <w:ind w:firstLine="284"/>
        <w:jc w:val="both"/>
        <w:rPr>
          <w:rFonts w:ascii="Garamond" w:hAnsi="Garamond"/>
          <w:b/>
          <w:sz w:val="24"/>
          <w:szCs w:val="24"/>
        </w:rPr>
      </w:pPr>
      <w:r w:rsidRPr="00F3025F">
        <w:rPr>
          <w:rFonts w:ascii="Garamond" w:hAnsi="Garamond"/>
          <w:sz w:val="24"/>
          <w:szCs w:val="24"/>
        </w:rPr>
        <w:t xml:space="preserve"> </w:t>
      </w:r>
      <w:r w:rsidRPr="00F3025F">
        <w:rPr>
          <w:rFonts w:ascii="Garamond" w:hAnsi="Garamond"/>
          <w:b/>
          <w:sz w:val="24"/>
          <w:szCs w:val="24"/>
        </w:rPr>
        <w:t xml:space="preserve">ORA.ATO.105 Aplikimi </w:t>
      </w:r>
    </w:p>
    <w:p w14:paraId="7BC482AC" w14:textId="70B57316" w:rsidR="00D34251" w:rsidRPr="00F3025F" w:rsidRDefault="00D34251" w:rsidP="007525EE">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a) </w:t>
      </w:r>
      <w:r w:rsidR="00227F3B" w:rsidRPr="00F3025F">
        <w:rPr>
          <w:rFonts w:ascii="Garamond" w:hAnsi="Garamond"/>
          <w:sz w:val="24"/>
          <w:szCs w:val="24"/>
        </w:rPr>
        <w:t>Aplikantë</w:t>
      </w:r>
      <w:r w:rsidRPr="00F3025F">
        <w:rPr>
          <w:rFonts w:ascii="Garamond" w:hAnsi="Garamond"/>
          <w:sz w:val="24"/>
          <w:szCs w:val="24"/>
        </w:rPr>
        <w:t>t</w:t>
      </w:r>
      <w:r w:rsidR="004355FA" w:rsidRPr="00F3025F">
        <w:rPr>
          <w:rFonts w:ascii="Garamond" w:hAnsi="Garamond"/>
          <w:sz w:val="24"/>
          <w:szCs w:val="24"/>
        </w:rPr>
        <w:t xml:space="preserve"> për </w:t>
      </w:r>
      <w:r w:rsidR="00581832" w:rsidRPr="00F3025F">
        <w:rPr>
          <w:rFonts w:ascii="Garamond" w:hAnsi="Garamond"/>
          <w:sz w:val="24"/>
          <w:szCs w:val="24"/>
        </w:rPr>
        <w:t>lëshim</w:t>
      </w:r>
      <w:r w:rsidRPr="00F3025F">
        <w:rPr>
          <w:rFonts w:ascii="Garamond" w:hAnsi="Garamond"/>
          <w:sz w:val="24"/>
          <w:szCs w:val="24"/>
        </w:rPr>
        <w:t xml:space="preserve">in e </w:t>
      </w:r>
      <w:r w:rsidR="00947E05" w:rsidRPr="00F3025F">
        <w:rPr>
          <w:rFonts w:ascii="Garamond" w:hAnsi="Garamond"/>
          <w:sz w:val="24"/>
          <w:szCs w:val="24"/>
        </w:rPr>
        <w:t xml:space="preserve">certifikatës së </w:t>
      </w:r>
      <w:r w:rsidR="00B61D1A" w:rsidRPr="00F3025F">
        <w:rPr>
          <w:rFonts w:ascii="Garamond" w:hAnsi="Garamond"/>
          <w:sz w:val="24"/>
          <w:szCs w:val="24"/>
        </w:rPr>
        <w:t xml:space="preserve">një </w:t>
      </w:r>
      <w:r w:rsidRPr="00F3025F">
        <w:rPr>
          <w:rFonts w:ascii="Garamond" w:hAnsi="Garamond"/>
          <w:sz w:val="24"/>
          <w:szCs w:val="24"/>
        </w:rPr>
        <w:t>organizate t</w:t>
      </w:r>
      <w:r w:rsidR="00390D47" w:rsidRPr="00F3025F">
        <w:rPr>
          <w:rFonts w:ascii="Garamond" w:hAnsi="Garamond"/>
          <w:sz w:val="24"/>
          <w:szCs w:val="24"/>
        </w:rPr>
        <w:t>ë</w:t>
      </w:r>
      <w:r w:rsidRPr="00F3025F">
        <w:rPr>
          <w:rFonts w:ascii="Garamond" w:hAnsi="Garamond"/>
          <w:sz w:val="24"/>
          <w:szCs w:val="24"/>
        </w:rPr>
        <w:t xml:space="preserve"> aprovuar</w:t>
      </w:r>
      <w:r w:rsidR="004355FA" w:rsidRPr="00F3025F">
        <w:rPr>
          <w:rFonts w:ascii="Garamond" w:hAnsi="Garamond"/>
          <w:sz w:val="24"/>
          <w:szCs w:val="24"/>
        </w:rPr>
        <w:t xml:space="preserve"> për </w:t>
      </w:r>
      <w:r w:rsidRPr="00F3025F">
        <w:rPr>
          <w:rFonts w:ascii="Garamond" w:hAnsi="Garamond"/>
          <w:sz w:val="24"/>
          <w:szCs w:val="24"/>
        </w:rPr>
        <w:t>trajnim (ATO) duhet t</w:t>
      </w:r>
      <w:r w:rsidR="00FD54A7" w:rsidRPr="00F3025F">
        <w:rPr>
          <w:rFonts w:ascii="Garamond" w:hAnsi="Garamond"/>
          <w:sz w:val="24"/>
          <w:szCs w:val="24"/>
        </w:rPr>
        <w:t>’</w:t>
      </w:r>
      <w:r w:rsidRPr="00F3025F">
        <w:rPr>
          <w:rFonts w:ascii="Garamond" w:hAnsi="Garamond"/>
          <w:sz w:val="24"/>
          <w:szCs w:val="24"/>
        </w:rPr>
        <w:t>i sigur</w:t>
      </w:r>
      <w:r w:rsidR="00DB6BB4" w:rsidRPr="00F3025F">
        <w:rPr>
          <w:rFonts w:ascii="Garamond" w:hAnsi="Garamond"/>
          <w:sz w:val="24"/>
          <w:szCs w:val="24"/>
        </w:rPr>
        <w:t xml:space="preserve">ojnë </w:t>
      </w:r>
      <w:r w:rsidR="00940902" w:rsidRPr="00F3025F">
        <w:rPr>
          <w:rFonts w:ascii="Garamond" w:hAnsi="Garamond"/>
          <w:sz w:val="24"/>
          <w:szCs w:val="24"/>
        </w:rPr>
        <w:t xml:space="preserve">Autoritetit të Aviacionit </w:t>
      </w:r>
      <w:r w:rsidRPr="00F3025F">
        <w:rPr>
          <w:rFonts w:ascii="Garamond" w:hAnsi="Garamond"/>
          <w:sz w:val="24"/>
          <w:szCs w:val="24"/>
        </w:rPr>
        <w:t>Civil Shqiptar</w:t>
      </w:r>
      <w:r w:rsidR="004B1B1B" w:rsidRPr="00F3025F">
        <w:rPr>
          <w:rFonts w:ascii="Garamond" w:hAnsi="Garamond"/>
          <w:sz w:val="24"/>
          <w:szCs w:val="24"/>
        </w:rPr>
        <w:t>:</w:t>
      </w:r>
      <w:r w:rsidRPr="00F3025F">
        <w:rPr>
          <w:rFonts w:ascii="Garamond" w:hAnsi="Garamond"/>
          <w:sz w:val="24"/>
          <w:szCs w:val="24"/>
        </w:rPr>
        <w:t xml:space="preserve"> </w:t>
      </w:r>
    </w:p>
    <w:p w14:paraId="3CD60170" w14:textId="21F5871C" w:rsidR="00D34251" w:rsidRPr="00F3025F" w:rsidRDefault="00D34251" w:rsidP="007525EE">
      <w:pPr>
        <w:widowControl w:val="0"/>
        <w:spacing w:after="0" w:line="240" w:lineRule="auto"/>
        <w:ind w:firstLine="284"/>
        <w:jc w:val="both"/>
        <w:rPr>
          <w:rFonts w:ascii="Garamond" w:hAnsi="Garamond"/>
          <w:sz w:val="24"/>
          <w:szCs w:val="24"/>
        </w:rPr>
      </w:pPr>
      <w:r w:rsidRPr="00F3025F">
        <w:rPr>
          <w:rFonts w:ascii="Garamond" w:hAnsi="Garamond"/>
          <w:sz w:val="24"/>
          <w:szCs w:val="24"/>
        </w:rPr>
        <w:t>(1) informacionin e m</w:t>
      </w:r>
      <w:r w:rsidR="00390D47" w:rsidRPr="00F3025F">
        <w:rPr>
          <w:rFonts w:ascii="Garamond" w:hAnsi="Garamond"/>
          <w:sz w:val="24"/>
          <w:szCs w:val="24"/>
        </w:rPr>
        <w:t>ë</w:t>
      </w:r>
      <w:r w:rsidRPr="00F3025F">
        <w:rPr>
          <w:rFonts w:ascii="Garamond" w:hAnsi="Garamond"/>
          <w:sz w:val="24"/>
          <w:szCs w:val="24"/>
        </w:rPr>
        <w:t>posht</w:t>
      </w:r>
      <w:r w:rsidR="00390D47" w:rsidRPr="00F3025F">
        <w:rPr>
          <w:rFonts w:ascii="Garamond" w:hAnsi="Garamond"/>
          <w:sz w:val="24"/>
          <w:szCs w:val="24"/>
        </w:rPr>
        <w:t>ë</w:t>
      </w:r>
      <w:r w:rsidRPr="00F3025F">
        <w:rPr>
          <w:rFonts w:ascii="Garamond" w:hAnsi="Garamond"/>
          <w:sz w:val="24"/>
          <w:szCs w:val="24"/>
        </w:rPr>
        <w:t xml:space="preserve">m: </w:t>
      </w:r>
    </w:p>
    <w:p w14:paraId="7901F063" w14:textId="1C650333" w:rsidR="00D34251" w:rsidRPr="00F3025F" w:rsidRDefault="00D34251" w:rsidP="007525EE">
      <w:pPr>
        <w:widowControl w:val="0"/>
        <w:spacing w:after="0" w:line="240" w:lineRule="auto"/>
        <w:ind w:firstLine="284"/>
        <w:jc w:val="both"/>
        <w:rPr>
          <w:rFonts w:ascii="Garamond" w:hAnsi="Garamond"/>
          <w:sz w:val="24"/>
          <w:szCs w:val="24"/>
        </w:rPr>
      </w:pPr>
      <w:r w:rsidRPr="00F3025F">
        <w:rPr>
          <w:rFonts w:ascii="Garamond" w:hAnsi="Garamond"/>
          <w:sz w:val="24"/>
          <w:szCs w:val="24"/>
        </w:rPr>
        <w:t>(i) emrin dhe adres</w:t>
      </w:r>
      <w:r w:rsidR="00390D47" w:rsidRPr="00F3025F">
        <w:rPr>
          <w:rFonts w:ascii="Garamond" w:hAnsi="Garamond"/>
          <w:sz w:val="24"/>
          <w:szCs w:val="24"/>
        </w:rPr>
        <w:t>ë</w:t>
      </w:r>
      <w:r w:rsidRPr="00F3025F">
        <w:rPr>
          <w:rFonts w:ascii="Garamond" w:hAnsi="Garamond"/>
          <w:sz w:val="24"/>
          <w:szCs w:val="24"/>
        </w:rPr>
        <w:t>n e</w:t>
      </w:r>
      <w:r w:rsidR="000D187A" w:rsidRPr="00F3025F">
        <w:rPr>
          <w:rFonts w:ascii="Garamond" w:hAnsi="Garamond"/>
          <w:sz w:val="24"/>
          <w:szCs w:val="24"/>
        </w:rPr>
        <w:t xml:space="preserve"> </w:t>
      </w:r>
      <w:r w:rsidR="00772876" w:rsidRPr="00F3025F">
        <w:rPr>
          <w:rFonts w:ascii="Garamond" w:hAnsi="Garamond"/>
          <w:sz w:val="24"/>
          <w:szCs w:val="24"/>
        </w:rPr>
        <w:t xml:space="preserve">organizatës së </w:t>
      </w:r>
      <w:r w:rsidRPr="00F3025F">
        <w:rPr>
          <w:rFonts w:ascii="Garamond" w:hAnsi="Garamond"/>
          <w:sz w:val="24"/>
          <w:szCs w:val="24"/>
        </w:rPr>
        <w:t xml:space="preserve">trajnimit; </w:t>
      </w:r>
    </w:p>
    <w:p w14:paraId="5A7009D6" w14:textId="28517DD7" w:rsidR="00D34251" w:rsidRPr="00F3025F" w:rsidRDefault="00D34251" w:rsidP="007525EE">
      <w:pPr>
        <w:widowControl w:val="0"/>
        <w:spacing w:after="0" w:line="240" w:lineRule="auto"/>
        <w:ind w:firstLine="284"/>
        <w:jc w:val="both"/>
        <w:rPr>
          <w:rFonts w:ascii="Garamond" w:hAnsi="Garamond"/>
          <w:sz w:val="24"/>
          <w:szCs w:val="24"/>
        </w:rPr>
      </w:pPr>
      <w:r w:rsidRPr="00F3025F">
        <w:rPr>
          <w:rFonts w:ascii="Garamond" w:hAnsi="Garamond"/>
          <w:sz w:val="24"/>
          <w:szCs w:val="24"/>
        </w:rPr>
        <w:t>(ii) dat</w:t>
      </w:r>
      <w:r w:rsidR="00390D47" w:rsidRPr="00F3025F">
        <w:rPr>
          <w:rFonts w:ascii="Garamond" w:hAnsi="Garamond"/>
          <w:sz w:val="24"/>
          <w:szCs w:val="24"/>
        </w:rPr>
        <w:t>ë</w:t>
      </w:r>
      <w:r w:rsidRPr="00F3025F">
        <w:rPr>
          <w:rFonts w:ascii="Garamond" w:hAnsi="Garamond"/>
          <w:sz w:val="24"/>
          <w:szCs w:val="24"/>
        </w:rPr>
        <w:t>n e fillimit t</w:t>
      </w:r>
      <w:r w:rsidR="00951853" w:rsidRPr="00F3025F">
        <w:rPr>
          <w:rFonts w:ascii="Garamond" w:hAnsi="Garamond"/>
          <w:sz w:val="24"/>
          <w:szCs w:val="24"/>
        </w:rPr>
        <w:t>ë</w:t>
      </w:r>
      <w:r w:rsidRPr="00F3025F">
        <w:rPr>
          <w:rFonts w:ascii="Garamond" w:hAnsi="Garamond"/>
          <w:sz w:val="24"/>
          <w:szCs w:val="24"/>
        </w:rPr>
        <w:t xml:space="preserve"> planifikimit t</w:t>
      </w:r>
      <w:r w:rsidR="00390D47" w:rsidRPr="00F3025F">
        <w:rPr>
          <w:rFonts w:ascii="Garamond" w:hAnsi="Garamond"/>
          <w:sz w:val="24"/>
          <w:szCs w:val="24"/>
        </w:rPr>
        <w:t>ë</w:t>
      </w:r>
      <w:r w:rsidRPr="00F3025F">
        <w:rPr>
          <w:rFonts w:ascii="Garamond" w:hAnsi="Garamond"/>
          <w:sz w:val="24"/>
          <w:szCs w:val="24"/>
        </w:rPr>
        <w:t xml:space="preserve"> aktivitetit</w:t>
      </w:r>
      <w:r w:rsidR="004B1B1B" w:rsidRPr="00F3025F">
        <w:rPr>
          <w:rFonts w:ascii="Garamond" w:hAnsi="Garamond"/>
          <w:sz w:val="24"/>
          <w:szCs w:val="24"/>
        </w:rPr>
        <w:t>;</w:t>
      </w:r>
      <w:r w:rsidRPr="00F3025F">
        <w:rPr>
          <w:rFonts w:ascii="Garamond" w:hAnsi="Garamond"/>
          <w:sz w:val="24"/>
          <w:szCs w:val="24"/>
        </w:rPr>
        <w:t xml:space="preserve"> </w:t>
      </w:r>
    </w:p>
    <w:p w14:paraId="17364AF5" w14:textId="2273A689" w:rsidR="00D34251" w:rsidRPr="00F3025F" w:rsidRDefault="00D34251" w:rsidP="007525EE">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(iii) detajet personale dhe kualifikimet e </w:t>
      </w:r>
      <w:r w:rsidR="006E6772" w:rsidRPr="00F3025F">
        <w:rPr>
          <w:rFonts w:ascii="Garamond" w:hAnsi="Garamond"/>
          <w:sz w:val="24"/>
          <w:szCs w:val="24"/>
        </w:rPr>
        <w:t>përgjegjë</w:t>
      </w:r>
      <w:r w:rsidRPr="00F3025F">
        <w:rPr>
          <w:rFonts w:ascii="Garamond" w:hAnsi="Garamond"/>
          <w:sz w:val="24"/>
          <w:szCs w:val="24"/>
        </w:rPr>
        <w:t>sit</w:t>
      </w:r>
      <w:r w:rsidR="00F2789A" w:rsidRPr="00F3025F">
        <w:rPr>
          <w:rFonts w:ascii="Garamond" w:hAnsi="Garamond"/>
          <w:sz w:val="24"/>
          <w:szCs w:val="24"/>
        </w:rPr>
        <w:t xml:space="preserve"> </w:t>
      </w:r>
      <w:r w:rsidRPr="00F3025F">
        <w:rPr>
          <w:rFonts w:ascii="Garamond" w:hAnsi="Garamond"/>
          <w:sz w:val="24"/>
          <w:szCs w:val="24"/>
        </w:rPr>
        <w:t>t</w:t>
      </w:r>
      <w:r w:rsidR="00390D47" w:rsidRPr="00F3025F">
        <w:rPr>
          <w:rFonts w:ascii="Garamond" w:hAnsi="Garamond"/>
          <w:sz w:val="24"/>
          <w:szCs w:val="24"/>
        </w:rPr>
        <w:t>ë</w:t>
      </w:r>
      <w:r w:rsidRPr="00F3025F">
        <w:rPr>
          <w:rFonts w:ascii="Garamond" w:hAnsi="Garamond"/>
          <w:sz w:val="24"/>
          <w:szCs w:val="24"/>
        </w:rPr>
        <w:t xml:space="preserve"> trajnimit</w:t>
      </w:r>
      <w:r w:rsidR="00390D47" w:rsidRPr="00F3025F">
        <w:rPr>
          <w:rFonts w:ascii="Garamond" w:hAnsi="Garamond"/>
          <w:sz w:val="24"/>
          <w:szCs w:val="24"/>
        </w:rPr>
        <w:t xml:space="preserve"> </w:t>
      </w:r>
      <w:r w:rsidRPr="00F3025F">
        <w:rPr>
          <w:rFonts w:ascii="Garamond" w:hAnsi="Garamond"/>
          <w:sz w:val="24"/>
          <w:szCs w:val="24"/>
        </w:rPr>
        <w:t>(HT), instruktorit</w:t>
      </w:r>
      <w:r w:rsidR="00877448" w:rsidRPr="00F3025F">
        <w:rPr>
          <w:rFonts w:ascii="Garamond" w:hAnsi="Garamond"/>
          <w:sz w:val="24"/>
          <w:szCs w:val="24"/>
        </w:rPr>
        <w:t xml:space="preserve"> të fluturimit</w:t>
      </w:r>
      <w:r w:rsidRPr="00F3025F">
        <w:rPr>
          <w:rFonts w:ascii="Garamond" w:hAnsi="Garamond"/>
          <w:sz w:val="24"/>
          <w:szCs w:val="24"/>
        </w:rPr>
        <w:t>, instruktorit</w:t>
      </w:r>
      <w:r w:rsidR="00D77614" w:rsidRPr="00F3025F">
        <w:rPr>
          <w:rFonts w:ascii="Garamond" w:hAnsi="Garamond"/>
          <w:sz w:val="24"/>
          <w:szCs w:val="24"/>
        </w:rPr>
        <w:t xml:space="preserve"> të trajnimit </w:t>
      </w:r>
      <w:r w:rsidR="004355FA" w:rsidRPr="00F3025F">
        <w:rPr>
          <w:rFonts w:ascii="Garamond" w:hAnsi="Garamond"/>
          <w:sz w:val="24"/>
          <w:szCs w:val="24"/>
        </w:rPr>
        <w:t xml:space="preserve">për </w:t>
      </w:r>
      <w:r w:rsidRPr="00F3025F">
        <w:rPr>
          <w:rFonts w:ascii="Garamond" w:hAnsi="Garamond"/>
          <w:sz w:val="24"/>
          <w:szCs w:val="24"/>
        </w:rPr>
        <w:t>fluturimin e simuluar, dhe instruktorit</w:t>
      </w:r>
      <w:r w:rsidR="004355FA" w:rsidRPr="00F3025F">
        <w:rPr>
          <w:rFonts w:ascii="Garamond" w:hAnsi="Garamond"/>
          <w:sz w:val="24"/>
          <w:szCs w:val="24"/>
        </w:rPr>
        <w:t xml:space="preserve"> për </w:t>
      </w:r>
      <w:r w:rsidR="000C57B2" w:rsidRPr="00F3025F">
        <w:rPr>
          <w:rFonts w:ascii="Garamond" w:hAnsi="Garamond"/>
          <w:sz w:val="24"/>
          <w:szCs w:val="24"/>
        </w:rPr>
        <w:t>njohuritë</w:t>
      </w:r>
      <w:r w:rsidRPr="00F3025F">
        <w:rPr>
          <w:rFonts w:ascii="Garamond" w:hAnsi="Garamond"/>
          <w:sz w:val="24"/>
          <w:szCs w:val="24"/>
        </w:rPr>
        <w:t xml:space="preserve"> teorike</w:t>
      </w:r>
      <w:r w:rsidR="004B1B1B" w:rsidRPr="00F3025F">
        <w:rPr>
          <w:rFonts w:ascii="Garamond" w:hAnsi="Garamond"/>
          <w:sz w:val="24"/>
          <w:szCs w:val="24"/>
        </w:rPr>
        <w:t>;</w:t>
      </w:r>
      <w:r w:rsidRPr="00F3025F">
        <w:rPr>
          <w:rFonts w:ascii="Garamond" w:hAnsi="Garamond"/>
          <w:sz w:val="24"/>
          <w:szCs w:val="24"/>
        </w:rPr>
        <w:t xml:space="preserve"> </w:t>
      </w:r>
    </w:p>
    <w:p w14:paraId="18E66848" w14:textId="5236DA6B" w:rsidR="00D34251" w:rsidRPr="00F3025F" w:rsidRDefault="00D34251" w:rsidP="007525EE">
      <w:pPr>
        <w:widowControl w:val="0"/>
        <w:spacing w:after="0" w:line="240" w:lineRule="auto"/>
        <w:ind w:firstLine="284"/>
        <w:jc w:val="both"/>
        <w:rPr>
          <w:rFonts w:ascii="Garamond" w:hAnsi="Garamond"/>
          <w:sz w:val="24"/>
          <w:szCs w:val="24"/>
        </w:rPr>
      </w:pPr>
      <w:r w:rsidRPr="00F3025F">
        <w:rPr>
          <w:rFonts w:ascii="Garamond" w:hAnsi="Garamond"/>
          <w:sz w:val="24"/>
          <w:szCs w:val="24"/>
        </w:rPr>
        <w:t>(iv)emrin dhe adres</w:t>
      </w:r>
      <w:r w:rsidR="00390D47" w:rsidRPr="00F3025F">
        <w:rPr>
          <w:rFonts w:ascii="Garamond" w:hAnsi="Garamond"/>
          <w:sz w:val="24"/>
          <w:szCs w:val="24"/>
        </w:rPr>
        <w:t>ë</w:t>
      </w:r>
      <w:r w:rsidRPr="00F3025F">
        <w:rPr>
          <w:rFonts w:ascii="Garamond" w:hAnsi="Garamond"/>
          <w:sz w:val="24"/>
          <w:szCs w:val="24"/>
        </w:rPr>
        <w:t>n e aerodromit(eve) dhe/ose vendin e operimit</w:t>
      </w:r>
      <w:r w:rsidR="00DE3BC3" w:rsidRPr="00F3025F">
        <w:rPr>
          <w:rFonts w:ascii="Garamond" w:hAnsi="Garamond"/>
          <w:sz w:val="24"/>
          <w:szCs w:val="24"/>
        </w:rPr>
        <w:t xml:space="preserve"> në të </w:t>
      </w:r>
      <w:r w:rsidR="000C57B2" w:rsidRPr="00F3025F">
        <w:rPr>
          <w:rFonts w:ascii="Garamond" w:hAnsi="Garamond"/>
          <w:sz w:val="24"/>
          <w:szCs w:val="24"/>
        </w:rPr>
        <w:t xml:space="preserve">cilën </w:t>
      </w:r>
      <w:r w:rsidRPr="00F3025F">
        <w:rPr>
          <w:rFonts w:ascii="Garamond" w:hAnsi="Garamond"/>
          <w:sz w:val="24"/>
          <w:szCs w:val="24"/>
        </w:rPr>
        <w:t>trajnimi</w:t>
      </w:r>
      <w:r w:rsidR="00F536B0" w:rsidRPr="00F3025F">
        <w:rPr>
          <w:rFonts w:ascii="Garamond" w:hAnsi="Garamond"/>
          <w:sz w:val="24"/>
          <w:szCs w:val="24"/>
        </w:rPr>
        <w:t xml:space="preserve"> do të </w:t>
      </w:r>
      <w:r w:rsidRPr="00F3025F">
        <w:rPr>
          <w:rFonts w:ascii="Garamond" w:hAnsi="Garamond"/>
          <w:sz w:val="24"/>
          <w:szCs w:val="24"/>
        </w:rPr>
        <w:t xml:space="preserve">zhvillohet; </w:t>
      </w:r>
    </w:p>
    <w:p w14:paraId="5A3B4C60" w14:textId="0E19DA03" w:rsidR="00D34251" w:rsidRPr="00F3025F" w:rsidRDefault="00D34251" w:rsidP="007525EE">
      <w:pPr>
        <w:widowControl w:val="0"/>
        <w:spacing w:after="0" w:line="240" w:lineRule="auto"/>
        <w:ind w:firstLine="284"/>
        <w:jc w:val="both"/>
        <w:rPr>
          <w:rFonts w:ascii="Garamond" w:hAnsi="Garamond"/>
          <w:sz w:val="24"/>
          <w:szCs w:val="24"/>
        </w:rPr>
      </w:pPr>
      <w:r w:rsidRPr="00F3025F">
        <w:rPr>
          <w:rFonts w:ascii="Garamond" w:hAnsi="Garamond"/>
          <w:sz w:val="24"/>
          <w:szCs w:val="24"/>
        </w:rPr>
        <w:t>(v) list</w:t>
      </w:r>
      <w:r w:rsidR="00390D47" w:rsidRPr="00F3025F">
        <w:rPr>
          <w:rFonts w:ascii="Garamond" w:hAnsi="Garamond"/>
          <w:sz w:val="24"/>
          <w:szCs w:val="24"/>
        </w:rPr>
        <w:t>ë</w:t>
      </w:r>
      <w:r w:rsidRPr="00F3025F">
        <w:rPr>
          <w:rFonts w:ascii="Garamond" w:hAnsi="Garamond"/>
          <w:sz w:val="24"/>
          <w:szCs w:val="24"/>
        </w:rPr>
        <w:t xml:space="preserve">n e </w:t>
      </w:r>
      <w:r w:rsidR="004D45D8" w:rsidRPr="00F3025F">
        <w:rPr>
          <w:rFonts w:ascii="Garamond" w:hAnsi="Garamond"/>
          <w:sz w:val="24"/>
          <w:szCs w:val="24"/>
        </w:rPr>
        <w:t>avionëv</w:t>
      </w:r>
      <w:r w:rsidRPr="00F3025F">
        <w:rPr>
          <w:rFonts w:ascii="Garamond" w:hAnsi="Garamond"/>
          <w:sz w:val="24"/>
          <w:szCs w:val="24"/>
        </w:rPr>
        <w:t>e</w:t>
      </w:r>
      <w:r w:rsidR="00F536B0" w:rsidRPr="00F3025F">
        <w:rPr>
          <w:rFonts w:ascii="Garamond" w:hAnsi="Garamond"/>
          <w:sz w:val="24"/>
          <w:szCs w:val="24"/>
        </w:rPr>
        <w:t xml:space="preserve"> që do të </w:t>
      </w:r>
      <w:r w:rsidR="00D77614" w:rsidRPr="00F3025F">
        <w:rPr>
          <w:rFonts w:ascii="Garamond" w:hAnsi="Garamond"/>
          <w:sz w:val="24"/>
          <w:szCs w:val="24"/>
        </w:rPr>
        <w:t>operojnë</w:t>
      </w:r>
      <w:r w:rsidR="00F2789A" w:rsidRPr="00F3025F">
        <w:rPr>
          <w:rFonts w:ascii="Garamond" w:hAnsi="Garamond"/>
          <w:sz w:val="24"/>
          <w:szCs w:val="24"/>
        </w:rPr>
        <w:t xml:space="preserve"> në </w:t>
      </w:r>
      <w:r w:rsidRPr="00F3025F">
        <w:rPr>
          <w:rFonts w:ascii="Garamond" w:hAnsi="Garamond"/>
          <w:sz w:val="24"/>
          <w:szCs w:val="24"/>
        </w:rPr>
        <w:t>trajnim,</w:t>
      </w:r>
      <w:r w:rsidR="006E6772" w:rsidRPr="00F3025F">
        <w:rPr>
          <w:rFonts w:ascii="Garamond" w:hAnsi="Garamond"/>
          <w:sz w:val="24"/>
          <w:szCs w:val="24"/>
        </w:rPr>
        <w:t xml:space="preserve"> </w:t>
      </w:r>
      <w:r w:rsidR="008A750D" w:rsidRPr="00F3025F">
        <w:rPr>
          <w:rFonts w:ascii="Garamond" w:hAnsi="Garamond"/>
          <w:sz w:val="24"/>
          <w:szCs w:val="24"/>
        </w:rPr>
        <w:t>përfshirë</w:t>
      </w:r>
      <w:r w:rsidRPr="00F3025F">
        <w:rPr>
          <w:rFonts w:ascii="Garamond" w:hAnsi="Garamond"/>
          <w:sz w:val="24"/>
          <w:szCs w:val="24"/>
        </w:rPr>
        <w:t xml:space="preserve"> grupet, </w:t>
      </w:r>
      <w:r w:rsidR="00940902" w:rsidRPr="00F3025F">
        <w:rPr>
          <w:rFonts w:ascii="Garamond" w:hAnsi="Garamond"/>
          <w:sz w:val="24"/>
          <w:szCs w:val="24"/>
        </w:rPr>
        <w:t>klasën</w:t>
      </w:r>
      <w:r w:rsidRPr="00F3025F">
        <w:rPr>
          <w:rFonts w:ascii="Garamond" w:hAnsi="Garamond"/>
          <w:sz w:val="24"/>
          <w:szCs w:val="24"/>
        </w:rPr>
        <w:t xml:space="preserve"> ose tipin, regjistrimin, pronaret dhe </w:t>
      </w:r>
      <w:r w:rsidR="00A23DA8" w:rsidRPr="00F3025F">
        <w:rPr>
          <w:rFonts w:ascii="Garamond" w:hAnsi="Garamond"/>
          <w:sz w:val="24"/>
          <w:szCs w:val="24"/>
        </w:rPr>
        <w:t>kategorinë</w:t>
      </w:r>
      <w:r w:rsidR="00F2789A" w:rsidRPr="00F3025F">
        <w:rPr>
          <w:rFonts w:ascii="Garamond" w:hAnsi="Garamond"/>
          <w:sz w:val="24"/>
          <w:szCs w:val="24"/>
        </w:rPr>
        <w:t xml:space="preserve"> </w:t>
      </w:r>
      <w:r w:rsidRPr="00F3025F">
        <w:rPr>
          <w:rFonts w:ascii="Garamond" w:hAnsi="Garamond"/>
          <w:sz w:val="24"/>
          <w:szCs w:val="24"/>
        </w:rPr>
        <w:t xml:space="preserve">e </w:t>
      </w:r>
      <w:r w:rsidR="00C01AF8" w:rsidRPr="00F3025F">
        <w:rPr>
          <w:rFonts w:ascii="Garamond" w:hAnsi="Garamond"/>
          <w:sz w:val="24"/>
          <w:szCs w:val="24"/>
        </w:rPr>
        <w:t>certifikatës</w:t>
      </w:r>
      <w:r w:rsidR="004D45D8" w:rsidRPr="00F3025F">
        <w:rPr>
          <w:rFonts w:ascii="Garamond" w:hAnsi="Garamond"/>
          <w:sz w:val="24"/>
          <w:szCs w:val="24"/>
        </w:rPr>
        <w:t xml:space="preserve"> së vlef</w:t>
      </w:r>
      <w:r w:rsidR="00887266" w:rsidRPr="00F3025F">
        <w:rPr>
          <w:rFonts w:ascii="Garamond" w:hAnsi="Garamond"/>
          <w:sz w:val="24"/>
          <w:szCs w:val="24"/>
        </w:rPr>
        <w:t>shmërisë</w:t>
      </w:r>
      <w:r w:rsidRPr="00F3025F">
        <w:rPr>
          <w:rFonts w:ascii="Garamond" w:hAnsi="Garamond"/>
          <w:sz w:val="24"/>
          <w:szCs w:val="24"/>
        </w:rPr>
        <w:t>,</w:t>
      </w:r>
      <w:r w:rsidR="00B61D1A" w:rsidRPr="00F3025F">
        <w:rPr>
          <w:rFonts w:ascii="Garamond" w:hAnsi="Garamond"/>
          <w:sz w:val="24"/>
          <w:szCs w:val="24"/>
        </w:rPr>
        <w:t xml:space="preserve"> nëse </w:t>
      </w:r>
      <w:r w:rsidR="00262960" w:rsidRPr="00F3025F">
        <w:rPr>
          <w:rFonts w:ascii="Garamond" w:hAnsi="Garamond"/>
          <w:sz w:val="24"/>
          <w:szCs w:val="24"/>
        </w:rPr>
        <w:t>aplikohe</w:t>
      </w:r>
      <w:r w:rsidR="00AA1337" w:rsidRPr="00F3025F">
        <w:rPr>
          <w:rFonts w:ascii="Garamond" w:hAnsi="Garamond"/>
          <w:sz w:val="24"/>
          <w:szCs w:val="24"/>
        </w:rPr>
        <w:t>t</w:t>
      </w:r>
      <w:r w:rsidRPr="00F3025F">
        <w:rPr>
          <w:rFonts w:ascii="Garamond" w:hAnsi="Garamond"/>
          <w:sz w:val="24"/>
          <w:szCs w:val="24"/>
        </w:rPr>
        <w:t xml:space="preserve">; </w:t>
      </w:r>
    </w:p>
    <w:p w14:paraId="2FEDDDE3" w14:textId="014F8405" w:rsidR="00D34251" w:rsidRPr="00F3025F" w:rsidRDefault="00D34251" w:rsidP="007525EE">
      <w:pPr>
        <w:widowControl w:val="0"/>
        <w:spacing w:after="0" w:line="240" w:lineRule="auto"/>
        <w:ind w:firstLine="284"/>
        <w:jc w:val="both"/>
        <w:rPr>
          <w:rFonts w:ascii="Garamond" w:hAnsi="Garamond"/>
          <w:sz w:val="24"/>
          <w:szCs w:val="24"/>
        </w:rPr>
      </w:pPr>
      <w:r w:rsidRPr="00F3025F">
        <w:rPr>
          <w:rFonts w:ascii="Garamond" w:hAnsi="Garamond"/>
          <w:sz w:val="24"/>
          <w:szCs w:val="24"/>
        </w:rPr>
        <w:t>(vi) list</w:t>
      </w:r>
      <w:r w:rsidR="00390D47" w:rsidRPr="00F3025F">
        <w:rPr>
          <w:rFonts w:ascii="Garamond" w:hAnsi="Garamond"/>
          <w:sz w:val="24"/>
          <w:szCs w:val="24"/>
        </w:rPr>
        <w:t>ë</w:t>
      </w:r>
      <w:r w:rsidRPr="00F3025F">
        <w:rPr>
          <w:rFonts w:ascii="Garamond" w:hAnsi="Garamond"/>
          <w:sz w:val="24"/>
          <w:szCs w:val="24"/>
        </w:rPr>
        <w:t>n e pajisjeve</w:t>
      </w:r>
      <w:r w:rsidR="00D77614" w:rsidRPr="00F3025F">
        <w:rPr>
          <w:rFonts w:ascii="Garamond" w:hAnsi="Garamond"/>
          <w:sz w:val="24"/>
          <w:szCs w:val="24"/>
        </w:rPr>
        <w:t xml:space="preserve"> të trajnimit </w:t>
      </w:r>
      <w:r w:rsidR="004355FA" w:rsidRPr="00F3025F">
        <w:rPr>
          <w:rFonts w:ascii="Garamond" w:hAnsi="Garamond"/>
          <w:sz w:val="24"/>
          <w:szCs w:val="24"/>
        </w:rPr>
        <w:t xml:space="preserve">për </w:t>
      </w:r>
      <w:r w:rsidRPr="00F3025F">
        <w:rPr>
          <w:rFonts w:ascii="Garamond" w:hAnsi="Garamond"/>
          <w:sz w:val="24"/>
          <w:szCs w:val="24"/>
        </w:rPr>
        <w:t>fluturimin t</w:t>
      </w:r>
      <w:r w:rsidR="00390D47" w:rsidRPr="00F3025F">
        <w:rPr>
          <w:rFonts w:ascii="Garamond" w:hAnsi="Garamond"/>
          <w:sz w:val="24"/>
          <w:szCs w:val="24"/>
        </w:rPr>
        <w:t>ë</w:t>
      </w:r>
      <w:r w:rsidRPr="00F3025F">
        <w:rPr>
          <w:rFonts w:ascii="Garamond" w:hAnsi="Garamond"/>
          <w:sz w:val="24"/>
          <w:szCs w:val="24"/>
        </w:rPr>
        <w:t xml:space="preserve"> simuluar (FSTD )</w:t>
      </w:r>
      <w:r w:rsidR="00F536B0" w:rsidRPr="00F3025F">
        <w:rPr>
          <w:rFonts w:ascii="Garamond" w:hAnsi="Garamond"/>
          <w:sz w:val="24"/>
          <w:szCs w:val="24"/>
        </w:rPr>
        <w:t xml:space="preserve"> që </w:t>
      </w:r>
      <w:r w:rsidRPr="00F3025F">
        <w:rPr>
          <w:rFonts w:ascii="Garamond" w:hAnsi="Garamond"/>
          <w:sz w:val="24"/>
          <w:szCs w:val="24"/>
        </w:rPr>
        <w:t>organizata e trajnimit synon t</w:t>
      </w:r>
      <w:r w:rsidR="00390D47" w:rsidRPr="00F3025F">
        <w:rPr>
          <w:rFonts w:ascii="Garamond" w:hAnsi="Garamond"/>
          <w:sz w:val="24"/>
          <w:szCs w:val="24"/>
        </w:rPr>
        <w:t>ë</w:t>
      </w:r>
      <w:r w:rsidRPr="00F3025F">
        <w:rPr>
          <w:rFonts w:ascii="Garamond" w:hAnsi="Garamond"/>
          <w:sz w:val="24"/>
          <w:szCs w:val="24"/>
        </w:rPr>
        <w:t xml:space="preserve"> </w:t>
      </w:r>
      <w:r w:rsidR="00581832" w:rsidRPr="00F3025F">
        <w:rPr>
          <w:rFonts w:ascii="Garamond" w:hAnsi="Garamond"/>
          <w:sz w:val="24"/>
          <w:szCs w:val="24"/>
        </w:rPr>
        <w:t>përdor</w:t>
      </w:r>
      <w:r w:rsidRPr="00F3025F">
        <w:rPr>
          <w:rFonts w:ascii="Garamond" w:hAnsi="Garamond"/>
          <w:sz w:val="24"/>
          <w:szCs w:val="24"/>
        </w:rPr>
        <w:t>e,</w:t>
      </w:r>
      <w:r w:rsidR="00390D47" w:rsidRPr="00F3025F">
        <w:rPr>
          <w:rFonts w:ascii="Garamond" w:hAnsi="Garamond"/>
          <w:sz w:val="24"/>
          <w:szCs w:val="24"/>
        </w:rPr>
        <w:t xml:space="preserve"> </w:t>
      </w:r>
      <w:r w:rsidR="008A750D" w:rsidRPr="00F3025F">
        <w:rPr>
          <w:rFonts w:ascii="Garamond" w:hAnsi="Garamond"/>
          <w:sz w:val="24"/>
          <w:szCs w:val="24"/>
        </w:rPr>
        <w:t>nëse</w:t>
      </w:r>
      <w:r w:rsidRPr="00F3025F">
        <w:rPr>
          <w:rFonts w:ascii="Garamond" w:hAnsi="Garamond"/>
          <w:sz w:val="24"/>
          <w:szCs w:val="24"/>
        </w:rPr>
        <w:t xml:space="preserve"> </w:t>
      </w:r>
      <w:r w:rsidR="00262960" w:rsidRPr="00F3025F">
        <w:rPr>
          <w:rFonts w:ascii="Garamond" w:hAnsi="Garamond"/>
          <w:sz w:val="24"/>
          <w:szCs w:val="24"/>
        </w:rPr>
        <w:t>aplikohe</w:t>
      </w:r>
      <w:r w:rsidR="00AA1337" w:rsidRPr="00F3025F">
        <w:rPr>
          <w:rFonts w:ascii="Garamond" w:hAnsi="Garamond"/>
          <w:sz w:val="24"/>
          <w:szCs w:val="24"/>
        </w:rPr>
        <w:t>t</w:t>
      </w:r>
      <w:r w:rsidRPr="00F3025F">
        <w:rPr>
          <w:rFonts w:ascii="Garamond" w:hAnsi="Garamond"/>
          <w:sz w:val="24"/>
          <w:szCs w:val="24"/>
        </w:rPr>
        <w:t xml:space="preserve">; </w:t>
      </w:r>
    </w:p>
    <w:p w14:paraId="0D165A04" w14:textId="344B9192" w:rsidR="00D34251" w:rsidRPr="00F3025F" w:rsidRDefault="00D34251" w:rsidP="007525EE">
      <w:pPr>
        <w:widowControl w:val="0"/>
        <w:spacing w:after="0" w:line="240" w:lineRule="auto"/>
        <w:ind w:firstLine="284"/>
        <w:jc w:val="both"/>
        <w:rPr>
          <w:rFonts w:ascii="Garamond" w:hAnsi="Garamond"/>
          <w:sz w:val="24"/>
          <w:szCs w:val="24"/>
        </w:rPr>
      </w:pPr>
      <w:r w:rsidRPr="00F3025F">
        <w:rPr>
          <w:rFonts w:ascii="Garamond" w:hAnsi="Garamond"/>
          <w:sz w:val="24"/>
          <w:szCs w:val="24"/>
        </w:rPr>
        <w:t>(vii) tipin e trajnimit</w:t>
      </w:r>
      <w:r w:rsidR="00F536B0" w:rsidRPr="00F3025F">
        <w:rPr>
          <w:rFonts w:ascii="Garamond" w:hAnsi="Garamond"/>
          <w:sz w:val="24"/>
          <w:szCs w:val="24"/>
        </w:rPr>
        <w:t xml:space="preserve"> që </w:t>
      </w:r>
      <w:r w:rsidRPr="00F3025F">
        <w:rPr>
          <w:rFonts w:ascii="Garamond" w:hAnsi="Garamond"/>
          <w:sz w:val="24"/>
          <w:szCs w:val="24"/>
        </w:rPr>
        <w:t>organizata e trajnimit</w:t>
      </w:r>
      <w:r w:rsidR="00360584" w:rsidRPr="00F3025F">
        <w:rPr>
          <w:rFonts w:ascii="Garamond" w:hAnsi="Garamond"/>
          <w:sz w:val="24"/>
          <w:szCs w:val="24"/>
        </w:rPr>
        <w:t xml:space="preserve"> dëshiro</w:t>
      </w:r>
      <w:r w:rsidRPr="00F3025F">
        <w:rPr>
          <w:rFonts w:ascii="Garamond" w:hAnsi="Garamond"/>
          <w:sz w:val="24"/>
          <w:szCs w:val="24"/>
        </w:rPr>
        <w:t>n t</w:t>
      </w:r>
      <w:r w:rsidR="0080476E" w:rsidRPr="00F3025F">
        <w:rPr>
          <w:rFonts w:ascii="Garamond" w:hAnsi="Garamond"/>
          <w:sz w:val="24"/>
          <w:szCs w:val="24"/>
        </w:rPr>
        <w:t>ë</w:t>
      </w:r>
      <w:r w:rsidRPr="00F3025F">
        <w:rPr>
          <w:rFonts w:ascii="Garamond" w:hAnsi="Garamond"/>
          <w:sz w:val="24"/>
          <w:szCs w:val="24"/>
        </w:rPr>
        <w:t xml:space="preserve"> siguroj</w:t>
      </w:r>
      <w:r w:rsidR="0080476E" w:rsidRPr="00F3025F">
        <w:rPr>
          <w:rFonts w:ascii="Garamond" w:hAnsi="Garamond"/>
          <w:sz w:val="24"/>
          <w:szCs w:val="24"/>
        </w:rPr>
        <w:t>ë</w:t>
      </w:r>
      <w:r w:rsidRPr="00F3025F">
        <w:rPr>
          <w:rFonts w:ascii="Garamond" w:hAnsi="Garamond"/>
          <w:sz w:val="24"/>
          <w:szCs w:val="24"/>
        </w:rPr>
        <w:t xml:space="preserve"> dhe programin e </w:t>
      </w:r>
      <w:r w:rsidR="007525EE" w:rsidRPr="00F3025F">
        <w:rPr>
          <w:rFonts w:ascii="Garamond" w:hAnsi="Garamond"/>
          <w:sz w:val="24"/>
          <w:szCs w:val="24"/>
        </w:rPr>
        <w:t xml:space="preserve">trajnimeve korresponduese; dhe </w:t>
      </w:r>
    </w:p>
    <w:p w14:paraId="576DE98F" w14:textId="022A7091" w:rsidR="00D34251" w:rsidRPr="00F3025F" w:rsidRDefault="00D34251" w:rsidP="007525EE">
      <w:pPr>
        <w:widowControl w:val="0"/>
        <w:spacing w:after="0" w:line="240" w:lineRule="auto"/>
        <w:ind w:firstLine="284"/>
        <w:jc w:val="both"/>
        <w:rPr>
          <w:rFonts w:ascii="Garamond" w:hAnsi="Garamond"/>
          <w:sz w:val="24"/>
          <w:szCs w:val="24"/>
        </w:rPr>
      </w:pPr>
      <w:r w:rsidRPr="00F3025F">
        <w:rPr>
          <w:rFonts w:ascii="Garamond" w:hAnsi="Garamond"/>
          <w:sz w:val="24"/>
          <w:szCs w:val="24"/>
        </w:rPr>
        <w:t>(2) manual</w:t>
      </w:r>
      <w:r w:rsidR="007525EE" w:rsidRPr="00F3025F">
        <w:rPr>
          <w:rFonts w:ascii="Garamond" w:hAnsi="Garamond"/>
          <w:sz w:val="24"/>
          <w:szCs w:val="24"/>
        </w:rPr>
        <w:t>i i operimeve dhe</w:t>
      </w:r>
      <w:r w:rsidR="00F2789A" w:rsidRPr="00F3025F">
        <w:rPr>
          <w:rFonts w:ascii="Garamond" w:hAnsi="Garamond"/>
          <w:sz w:val="24"/>
          <w:szCs w:val="24"/>
        </w:rPr>
        <w:t xml:space="preserve"> </w:t>
      </w:r>
      <w:r w:rsidR="007525EE" w:rsidRPr="00F3025F">
        <w:rPr>
          <w:rFonts w:ascii="Garamond" w:hAnsi="Garamond"/>
          <w:sz w:val="24"/>
          <w:szCs w:val="24"/>
        </w:rPr>
        <w:t xml:space="preserve">trajnimeve. </w:t>
      </w:r>
    </w:p>
    <w:p w14:paraId="2EA602F8" w14:textId="6F63FCAC" w:rsidR="00D34251" w:rsidRPr="00F3025F" w:rsidRDefault="00D34251" w:rsidP="007525EE">
      <w:pPr>
        <w:widowControl w:val="0"/>
        <w:spacing w:after="0" w:line="240" w:lineRule="auto"/>
        <w:ind w:firstLine="284"/>
        <w:jc w:val="both"/>
        <w:rPr>
          <w:rFonts w:ascii="Garamond" w:hAnsi="Garamond"/>
          <w:sz w:val="24"/>
          <w:szCs w:val="24"/>
        </w:rPr>
      </w:pPr>
      <w:r w:rsidRPr="00F3025F">
        <w:rPr>
          <w:rFonts w:ascii="Garamond" w:hAnsi="Garamond"/>
          <w:sz w:val="24"/>
          <w:szCs w:val="24"/>
        </w:rPr>
        <w:t>b) Organizatat e trajnimit</w:t>
      </w:r>
      <w:r w:rsidR="004355FA" w:rsidRPr="00F3025F">
        <w:rPr>
          <w:rFonts w:ascii="Garamond" w:hAnsi="Garamond"/>
          <w:sz w:val="24"/>
          <w:szCs w:val="24"/>
        </w:rPr>
        <w:t xml:space="preserve"> për </w:t>
      </w:r>
      <w:r w:rsidRPr="00F3025F">
        <w:rPr>
          <w:rFonts w:ascii="Garamond" w:hAnsi="Garamond"/>
          <w:sz w:val="24"/>
          <w:szCs w:val="24"/>
        </w:rPr>
        <w:t>testin e fluturimit. Pavar</w:t>
      </w:r>
      <w:r w:rsidR="00390D47" w:rsidRPr="00F3025F">
        <w:rPr>
          <w:rFonts w:ascii="Garamond" w:hAnsi="Garamond"/>
          <w:sz w:val="24"/>
          <w:szCs w:val="24"/>
        </w:rPr>
        <w:t>ë</w:t>
      </w:r>
      <w:r w:rsidRPr="00F3025F">
        <w:rPr>
          <w:rFonts w:ascii="Garamond" w:hAnsi="Garamond"/>
          <w:sz w:val="24"/>
          <w:szCs w:val="24"/>
        </w:rPr>
        <w:t>sisht nga pikat(a)(1)(iv) dhe (v), organizatat e trajnimit</w:t>
      </w:r>
      <w:r w:rsidR="00F536B0" w:rsidRPr="00F3025F">
        <w:rPr>
          <w:rFonts w:ascii="Garamond" w:hAnsi="Garamond"/>
          <w:sz w:val="24"/>
          <w:szCs w:val="24"/>
        </w:rPr>
        <w:t xml:space="preserve"> që </w:t>
      </w:r>
      <w:r w:rsidRPr="00F3025F">
        <w:rPr>
          <w:rFonts w:ascii="Garamond" w:hAnsi="Garamond"/>
          <w:sz w:val="24"/>
          <w:szCs w:val="24"/>
        </w:rPr>
        <w:t>ofr</w:t>
      </w:r>
      <w:r w:rsidR="00DB6BB4" w:rsidRPr="00F3025F">
        <w:rPr>
          <w:rFonts w:ascii="Garamond" w:hAnsi="Garamond"/>
          <w:sz w:val="24"/>
          <w:szCs w:val="24"/>
        </w:rPr>
        <w:t xml:space="preserve">ojnë </w:t>
      </w:r>
      <w:r w:rsidRPr="00F3025F">
        <w:rPr>
          <w:rFonts w:ascii="Garamond" w:hAnsi="Garamond"/>
          <w:sz w:val="24"/>
          <w:szCs w:val="24"/>
        </w:rPr>
        <w:t>trajnime</w:t>
      </w:r>
      <w:r w:rsidR="00F2789A" w:rsidRPr="00F3025F">
        <w:rPr>
          <w:rFonts w:ascii="Garamond" w:hAnsi="Garamond"/>
          <w:sz w:val="24"/>
          <w:szCs w:val="24"/>
        </w:rPr>
        <w:t xml:space="preserve"> </w:t>
      </w:r>
      <w:r w:rsidRPr="00F3025F">
        <w:rPr>
          <w:rFonts w:ascii="Garamond" w:hAnsi="Garamond"/>
          <w:sz w:val="24"/>
          <w:szCs w:val="24"/>
        </w:rPr>
        <w:t>fluturuese</w:t>
      </w:r>
      <w:r w:rsidR="0056740D" w:rsidRPr="00F3025F">
        <w:rPr>
          <w:rFonts w:ascii="Garamond" w:hAnsi="Garamond"/>
          <w:sz w:val="24"/>
          <w:szCs w:val="24"/>
        </w:rPr>
        <w:t xml:space="preserve"> të cila</w:t>
      </w:r>
      <w:r w:rsidRPr="00F3025F">
        <w:rPr>
          <w:rFonts w:ascii="Garamond" w:hAnsi="Garamond"/>
          <w:sz w:val="24"/>
          <w:szCs w:val="24"/>
        </w:rPr>
        <w:t xml:space="preserve">t duhet </w:t>
      </w:r>
      <w:r w:rsidR="005E3C33" w:rsidRPr="00F3025F">
        <w:rPr>
          <w:rFonts w:ascii="Garamond" w:hAnsi="Garamond"/>
          <w:sz w:val="24"/>
          <w:szCs w:val="24"/>
        </w:rPr>
        <w:t>vetëm</w:t>
      </w:r>
      <w:r w:rsidRPr="00F3025F">
        <w:rPr>
          <w:rFonts w:ascii="Garamond" w:hAnsi="Garamond"/>
          <w:sz w:val="24"/>
          <w:szCs w:val="24"/>
        </w:rPr>
        <w:t xml:space="preserve"> t</w:t>
      </w:r>
      <w:r w:rsidR="00390D47" w:rsidRPr="00F3025F">
        <w:rPr>
          <w:rFonts w:ascii="Garamond" w:hAnsi="Garamond"/>
          <w:sz w:val="24"/>
          <w:szCs w:val="24"/>
        </w:rPr>
        <w:t>ë</w:t>
      </w:r>
      <w:r w:rsidRPr="00F3025F">
        <w:rPr>
          <w:rFonts w:ascii="Garamond" w:hAnsi="Garamond"/>
          <w:sz w:val="24"/>
          <w:szCs w:val="24"/>
        </w:rPr>
        <w:t xml:space="preserve"> sigurojn</w:t>
      </w:r>
      <w:r w:rsidR="00390D47" w:rsidRPr="00F3025F">
        <w:rPr>
          <w:rFonts w:ascii="Garamond" w:hAnsi="Garamond"/>
          <w:sz w:val="24"/>
          <w:szCs w:val="24"/>
        </w:rPr>
        <w:t>ë</w:t>
      </w:r>
      <w:r w:rsidRPr="00F3025F">
        <w:rPr>
          <w:rFonts w:ascii="Garamond" w:hAnsi="Garamond"/>
          <w:sz w:val="24"/>
          <w:szCs w:val="24"/>
        </w:rPr>
        <w:t xml:space="preserve">: </w:t>
      </w:r>
    </w:p>
    <w:p w14:paraId="140D091D" w14:textId="79355564" w:rsidR="00D34251" w:rsidRPr="00F3025F" w:rsidRDefault="00D34251" w:rsidP="007525EE">
      <w:pPr>
        <w:widowControl w:val="0"/>
        <w:spacing w:after="0" w:line="240" w:lineRule="auto"/>
        <w:ind w:firstLine="284"/>
        <w:jc w:val="both"/>
        <w:rPr>
          <w:rFonts w:ascii="Garamond" w:hAnsi="Garamond"/>
          <w:sz w:val="24"/>
          <w:szCs w:val="24"/>
        </w:rPr>
      </w:pPr>
      <w:r w:rsidRPr="00F3025F">
        <w:rPr>
          <w:rFonts w:ascii="Garamond" w:hAnsi="Garamond"/>
          <w:sz w:val="24"/>
          <w:szCs w:val="24"/>
        </w:rPr>
        <w:t>(1) emrin dhe adres</w:t>
      </w:r>
      <w:r w:rsidR="00390D47" w:rsidRPr="00F3025F">
        <w:rPr>
          <w:rFonts w:ascii="Garamond" w:hAnsi="Garamond"/>
          <w:sz w:val="24"/>
          <w:szCs w:val="24"/>
        </w:rPr>
        <w:t>ë</w:t>
      </w:r>
      <w:r w:rsidRPr="00F3025F">
        <w:rPr>
          <w:rFonts w:ascii="Garamond" w:hAnsi="Garamond"/>
          <w:sz w:val="24"/>
          <w:szCs w:val="24"/>
        </w:rPr>
        <w:t>n e aerodromeve kryesore dhe/ose vendin e operimit</w:t>
      </w:r>
      <w:r w:rsidR="00DE3BC3" w:rsidRPr="00F3025F">
        <w:rPr>
          <w:rFonts w:ascii="Garamond" w:hAnsi="Garamond"/>
          <w:sz w:val="24"/>
          <w:szCs w:val="24"/>
        </w:rPr>
        <w:t xml:space="preserve"> në të </w:t>
      </w:r>
      <w:r w:rsidR="000C57B2" w:rsidRPr="00F3025F">
        <w:rPr>
          <w:rFonts w:ascii="Garamond" w:hAnsi="Garamond"/>
          <w:sz w:val="24"/>
          <w:szCs w:val="24"/>
        </w:rPr>
        <w:t xml:space="preserve">cilën </w:t>
      </w:r>
      <w:r w:rsidRPr="00F3025F">
        <w:rPr>
          <w:rFonts w:ascii="Garamond" w:hAnsi="Garamond"/>
          <w:sz w:val="24"/>
          <w:szCs w:val="24"/>
        </w:rPr>
        <w:t>trajnimi</w:t>
      </w:r>
      <w:r w:rsidR="00F536B0" w:rsidRPr="00F3025F">
        <w:rPr>
          <w:rFonts w:ascii="Garamond" w:hAnsi="Garamond"/>
          <w:sz w:val="24"/>
          <w:szCs w:val="24"/>
        </w:rPr>
        <w:t xml:space="preserve"> do të </w:t>
      </w:r>
      <w:r w:rsidRPr="00F3025F">
        <w:rPr>
          <w:rFonts w:ascii="Garamond" w:hAnsi="Garamond"/>
          <w:sz w:val="24"/>
          <w:szCs w:val="24"/>
        </w:rPr>
        <w:t xml:space="preserve">zhvillohet; </w:t>
      </w:r>
    </w:p>
    <w:p w14:paraId="1048EAD6" w14:textId="260678E3" w:rsidR="00D34251" w:rsidRPr="00F3025F" w:rsidRDefault="00D34251" w:rsidP="007525EE">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B61D1A" w:rsidRPr="00F3025F">
        <w:rPr>
          <w:rFonts w:ascii="Garamond" w:hAnsi="Garamond"/>
          <w:sz w:val="24"/>
          <w:szCs w:val="24"/>
        </w:rPr>
        <w:t xml:space="preserve"> një </w:t>
      </w:r>
      <w:r w:rsidRPr="00F3025F">
        <w:rPr>
          <w:rFonts w:ascii="Garamond" w:hAnsi="Garamond"/>
          <w:sz w:val="24"/>
          <w:szCs w:val="24"/>
        </w:rPr>
        <w:t>liste me tip</w:t>
      </w:r>
      <w:r w:rsidR="00390D47" w:rsidRPr="00F3025F">
        <w:rPr>
          <w:rFonts w:ascii="Garamond" w:hAnsi="Garamond"/>
          <w:sz w:val="24"/>
          <w:szCs w:val="24"/>
        </w:rPr>
        <w:t>a</w:t>
      </w:r>
      <w:r w:rsidRPr="00F3025F">
        <w:rPr>
          <w:rFonts w:ascii="Garamond" w:hAnsi="Garamond"/>
          <w:sz w:val="24"/>
          <w:szCs w:val="24"/>
        </w:rPr>
        <w:t>t dhe kategorit</w:t>
      </w:r>
      <w:r w:rsidR="00390D47" w:rsidRPr="00F3025F">
        <w:rPr>
          <w:rFonts w:ascii="Garamond" w:hAnsi="Garamond"/>
          <w:sz w:val="24"/>
          <w:szCs w:val="24"/>
        </w:rPr>
        <w:t>ë</w:t>
      </w:r>
      <w:r w:rsidRPr="00F3025F">
        <w:rPr>
          <w:rFonts w:ascii="Garamond" w:hAnsi="Garamond"/>
          <w:sz w:val="24"/>
          <w:szCs w:val="24"/>
        </w:rPr>
        <w:t xml:space="preserve"> e </w:t>
      </w:r>
      <w:r w:rsidR="004D45D8" w:rsidRPr="00F3025F">
        <w:rPr>
          <w:rFonts w:ascii="Garamond" w:hAnsi="Garamond"/>
          <w:sz w:val="24"/>
          <w:szCs w:val="24"/>
        </w:rPr>
        <w:t>avionëv</w:t>
      </w:r>
      <w:r w:rsidRPr="00F3025F">
        <w:rPr>
          <w:rFonts w:ascii="Garamond" w:hAnsi="Garamond"/>
          <w:sz w:val="24"/>
          <w:szCs w:val="24"/>
        </w:rPr>
        <w:t>e</w:t>
      </w:r>
      <w:r w:rsidR="00F536B0" w:rsidRPr="00F3025F">
        <w:rPr>
          <w:rFonts w:ascii="Garamond" w:hAnsi="Garamond"/>
          <w:sz w:val="24"/>
          <w:szCs w:val="24"/>
        </w:rPr>
        <w:t xml:space="preserve"> që do të </w:t>
      </w:r>
      <w:r w:rsidR="00581832" w:rsidRPr="00F3025F">
        <w:rPr>
          <w:rFonts w:ascii="Garamond" w:hAnsi="Garamond"/>
          <w:sz w:val="24"/>
          <w:szCs w:val="24"/>
        </w:rPr>
        <w:t>përdor</w:t>
      </w:r>
      <w:r w:rsidRPr="00F3025F">
        <w:rPr>
          <w:rFonts w:ascii="Garamond" w:hAnsi="Garamond"/>
          <w:sz w:val="24"/>
          <w:szCs w:val="24"/>
        </w:rPr>
        <w:t>en</w:t>
      </w:r>
      <w:r w:rsidR="004355FA" w:rsidRPr="00F3025F">
        <w:rPr>
          <w:rFonts w:ascii="Garamond" w:hAnsi="Garamond"/>
          <w:sz w:val="24"/>
          <w:szCs w:val="24"/>
        </w:rPr>
        <w:t xml:space="preserve"> për </w:t>
      </w:r>
      <w:r w:rsidRPr="00F3025F">
        <w:rPr>
          <w:rFonts w:ascii="Garamond" w:hAnsi="Garamond"/>
          <w:sz w:val="24"/>
          <w:szCs w:val="24"/>
        </w:rPr>
        <w:t>trajnimin e prov</w:t>
      </w:r>
      <w:r w:rsidR="00390D47" w:rsidRPr="00F3025F">
        <w:rPr>
          <w:rFonts w:ascii="Garamond" w:hAnsi="Garamond"/>
          <w:sz w:val="24"/>
          <w:szCs w:val="24"/>
        </w:rPr>
        <w:t>ë</w:t>
      </w:r>
      <w:r w:rsidRPr="00F3025F">
        <w:rPr>
          <w:rFonts w:ascii="Garamond" w:hAnsi="Garamond"/>
          <w:sz w:val="24"/>
          <w:szCs w:val="24"/>
        </w:rPr>
        <w:t xml:space="preserve">s fluturuese. </w:t>
      </w:r>
    </w:p>
    <w:p w14:paraId="575B75B1" w14:textId="43AF3B19" w:rsidR="00D34251" w:rsidRPr="00F3025F" w:rsidRDefault="00D34251" w:rsidP="007525EE">
      <w:pPr>
        <w:widowControl w:val="0"/>
        <w:spacing w:after="0" w:line="240" w:lineRule="auto"/>
        <w:ind w:firstLine="284"/>
        <w:jc w:val="both"/>
        <w:rPr>
          <w:rFonts w:ascii="Garamond" w:hAnsi="Garamond"/>
          <w:sz w:val="24"/>
          <w:szCs w:val="24"/>
        </w:rPr>
      </w:pPr>
      <w:r w:rsidRPr="00F3025F">
        <w:rPr>
          <w:rFonts w:ascii="Garamond" w:hAnsi="Garamond"/>
          <w:sz w:val="24"/>
          <w:szCs w:val="24"/>
        </w:rPr>
        <w:t>c)</w:t>
      </w:r>
      <w:r w:rsidR="00F2789A" w:rsidRPr="00F3025F">
        <w:rPr>
          <w:rFonts w:ascii="Garamond" w:hAnsi="Garamond"/>
          <w:sz w:val="24"/>
          <w:szCs w:val="24"/>
        </w:rPr>
        <w:t xml:space="preserve"> në </w:t>
      </w:r>
      <w:r w:rsidRPr="00F3025F">
        <w:rPr>
          <w:rFonts w:ascii="Garamond" w:hAnsi="Garamond"/>
          <w:sz w:val="24"/>
          <w:szCs w:val="24"/>
        </w:rPr>
        <w:t>rast t</w:t>
      </w:r>
      <w:r w:rsidR="00951853" w:rsidRPr="00F3025F">
        <w:rPr>
          <w:rFonts w:ascii="Garamond" w:hAnsi="Garamond"/>
          <w:sz w:val="24"/>
          <w:szCs w:val="24"/>
        </w:rPr>
        <w:t>ë</w:t>
      </w:r>
      <w:r w:rsidR="00B61D1A" w:rsidRPr="00F3025F">
        <w:rPr>
          <w:rFonts w:ascii="Garamond" w:hAnsi="Garamond"/>
          <w:sz w:val="24"/>
          <w:szCs w:val="24"/>
        </w:rPr>
        <w:t xml:space="preserve"> një </w:t>
      </w:r>
      <w:r w:rsidRPr="00F3025F">
        <w:rPr>
          <w:rFonts w:ascii="Garamond" w:hAnsi="Garamond"/>
          <w:sz w:val="24"/>
          <w:szCs w:val="24"/>
        </w:rPr>
        <w:t>ndryshimi</w:t>
      </w:r>
      <w:r w:rsidR="00F2789A" w:rsidRPr="00F3025F">
        <w:rPr>
          <w:rFonts w:ascii="Garamond" w:hAnsi="Garamond"/>
          <w:sz w:val="24"/>
          <w:szCs w:val="24"/>
        </w:rPr>
        <w:t xml:space="preserve"> në </w:t>
      </w:r>
      <w:r w:rsidRPr="00F3025F">
        <w:rPr>
          <w:rFonts w:ascii="Garamond" w:hAnsi="Garamond"/>
          <w:sz w:val="24"/>
          <w:szCs w:val="24"/>
        </w:rPr>
        <w:t>certifikat</w:t>
      </w:r>
      <w:r w:rsidR="00390931" w:rsidRPr="00F3025F">
        <w:rPr>
          <w:rFonts w:ascii="Garamond" w:hAnsi="Garamond"/>
          <w:sz w:val="24"/>
          <w:szCs w:val="24"/>
        </w:rPr>
        <w:t>ë</w:t>
      </w:r>
      <w:r w:rsidRPr="00F3025F">
        <w:rPr>
          <w:rFonts w:ascii="Garamond" w:hAnsi="Garamond"/>
          <w:sz w:val="24"/>
          <w:szCs w:val="24"/>
        </w:rPr>
        <w:t xml:space="preserve">, </w:t>
      </w:r>
      <w:r w:rsidR="00227F3B" w:rsidRPr="00F3025F">
        <w:rPr>
          <w:rFonts w:ascii="Garamond" w:hAnsi="Garamond"/>
          <w:sz w:val="24"/>
          <w:szCs w:val="24"/>
        </w:rPr>
        <w:t>aplikantë</w:t>
      </w:r>
      <w:r w:rsidRPr="00F3025F">
        <w:rPr>
          <w:rFonts w:ascii="Garamond" w:hAnsi="Garamond"/>
          <w:sz w:val="24"/>
          <w:szCs w:val="24"/>
        </w:rPr>
        <w:t>t duhet t</w:t>
      </w:r>
      <w:r w:rsidR="00FD54A7" w:rsidRPr="00F3025F">
        <w:rPr>
          <w:rFonts w:ascii="Garamond" w:hAnsi="Garamond"/>
          <w:sz w:val="24"/>
          <w:szCs w:val="24"/>
        </w:rPr>
        <w:t>’</w:t>
      </w:r>
      <w:r w:rsidRPr="00F3025F">
        <w:rPr>
          <w:rFonts w:ascii="Garamond" w:hAnsi="Garamond"/>
          <w:sz w:val="24"/>
          <w:szCs w:val="24"/>
        </w:rPr>
        <w:t>i sigur</w:t>
      </w:r>
      <w:r w:rsidR="00DB6BB4" w:rsidRPr="00F3025F">
        <w:rPr>
          <w:rFonts w:ascii="Garamond" w:hAnsi="Garamond"/>
          <w:sz w:val="24"/>
          <w:szCs w:val="24"/>
        </w:rPr>
        <w:t xml:space="preserve">ojnë </w:t>
      </w:r>
      <w:r w:rsidR="00940902" w:rsidRPr="00F3025F">
        <w:rPr>
          <w:rFonts w:ascii="Garamond" w:hAnsi="Garamond"/>
          <w:sz w:val="24"/>
          <w:szCs w:val="24"/>
        </w:rPr>
        <w:t xml:space="preserve">Autoritetit të Aviacionit </w:t>
      </w:r>
    </w:p>
    <w:p w14:paraId="6ABEE136" w14:textId="0D33034A" w:rsidR="00D34251" w:rsidRPr="00F3025F" w:rsidRDefault="00D34251" w:rsidP="007525EE">
      <w:pPr>
        <w:widowControl w:val="0"/>
        <w:spacing w:after="0" w:line="240" w:lineRule="auto"/>
        <w:ind w:firstLine="284"/>
        <w:jc w:val="both"/>
        <w:rPr>
          <w:rFonts w:ascii="Garamond" w:hAnsi="Garamond"/>
          <w:sz w:val="24"/>
          <w:szCs w:val="24"/>
        </w:rPr>
      </w:pPr>
      <w:r w:rsidRPr="00F3025F">
        <w:rPr>
          <w:rFonts w:ascii="Garamond" w:hAnsi="Garamond"/>
          <w:sz w:val="24"/>
          <w:szCs w:val="24"/>
        </w:rPr>
        <w:t>Civil Shqiptar pjes</w:t>
      </w:r>
      <w:r w:rsidR="00390D47" w:rsidRPr="00F3025F">
        <w:rPr>
          <w:rFonts w:ascii="Garamond" w:hAnsi="Garamond"/>
          <w:sz w:val="24"/>
          <w:szCs w:val="24"/>
        </w:rPr>
        <w:t>ë</w:t>
      </w:r>
      <w:r w:rsidRPr="00F3025F">
        <w:rPr>
          <w:rFonts w:ascii="Garamond" w:hAnsi="Garamond"/>
          <w:sz w:val="24"/>
          <w:szCs w:val="24"/>
        </w:rPr>
        <w:t xml:space="preserve">t </w:t>
      </w:r>
      <w:r w:rsidR="000C57B2" w:rsidRPr="00F3025F">
        <w:rPr>
          <w:rFonts w:ascii="Garamond" w:hAnsi="Garamond"/>
          <w:sz w:val="24"/>
          <w:szCs w:val="24"/>
        </w:rPr>
        <w:t>përkatëse</w:t>
      </w:r>
      <w:r w:rsidRPr="00F3025F">
        <w:rPr>
          <w:rFonts w:ascii="Garamond" w:hAnsi="Garamond"/>
          <w:sz w:val="24"/>
          <w:szCs w:val="24"/>
        </w:rPr>
        <w:t xml:space="preserve"> t</w:t>
      </w:r>
      <w:r w:rsidR="00951853" w:rsidRPr="00F3025F">
        <w:rPr>
          <w:rFonts w:ascii="Garamond" w:hAnsi="Garamond"/>
          <w:sz w:val="24"/>
          <w:szCs w:val="24"/>
        </w:rPr>
        <w:t>ë</w:t>
      </w:r>
      <w:r w:rsidRPr="00F3025F">
        <w:rPr>
          <w:rFonts w:ascii="Garamond" w:hAnsi="Garamond"/>
          <w:sz w:val="24"/>
          <w:szCs w:val="24"/>
        </w:rPr>
        <w:t xml:space="preserve"> informacionit dhe dokumentacionin e caktuar</w:t>
      </w:r>
      <w:r w:rsidR="00F2789A" w:rsidRPr="00F3025F">
        <w:rPr>
          <w:rFonts w:ascii="Garamond" w:hAnsi="Garamond"/>
          <w:sz w:val="24"/>
          <w:szCs w:val="24"/>
        </w:rPr>
        <w:t xml:space="preserve"> në </w:t>
      </w:r>
      <w:r w:rsidR="00BE3EB0" w:rsidRPr="00F3025F">
        <w:rPr>
          <w:rFonts w:ascii="Garamond" w:hAnsi="Garamond"/>
          <w:sz w:val="24"/>
          <w:szCs w:val="24"/>
        </w:rPr>
        <w:t>pikën</w:t>
      </w:r>
      <w:r w:rsidRPr="00F3025F">
        <w:rPr>
          <w:rFonts w:ascii="Garamond" w:hAnsi="Garamond"/>
          <w:sz w:val="24"/>
          <w:szCs w:val="24"/>
        </w:rPr>
        <w:t xml:space="preserve"> (a</w:t>
      </w:r>
    </w:p>
    <w:p w14:paraId="2E0D5008" w14:textId="44C66603" w:rsidR="00D34251" w:rsidRPr="00F3025F" w:rsidRDefault="00D34251" w:rsidP="007525EE">
      <w:pPr>
        <w:widowControl w:val="0"/>
        <w:spacing w:after="0" w:line="240" w:lineRule="auto"/>
        <w:ind w:firstLine="284"/>
        <w:jc w:val="both"/>
        <w:rPr>
          <w:rFonts w:ascii="Garamond" w:hAnsi="Garamond"/>
          <w:b/>
          <w:sz w:val="24"/>
          <w:szCs w:val="24"/>
        </w:rPr>
      </w:pPr>
      <w:r w:rsidRPr="00F3025F">
        <w:rPr>
          <w:rFonts w:ascii="Garamond" w:hAnsi="Garamond"/>
          <w:b/>
          <w:sz w:val="24"/>
          <w:szCs w:val="24"/>
        </w:rPr>
        <w:t xml:space="preserve">ORA.ATO.110 </w:t>
      </w:r>
      <w:r w:rsidR="000D187A" w:rsidRPr="00F3025F">
        <w:rPr>
          <w:rFonts w:ascii="Garamond" w:hAnsi="Garamond"/>
          <w:b/>
          <w:sz w:val="24"/>
          <w:szCs w:val="24"/>
        </w:rPr>
        <w:t>Kërkes</w:t>
      </w:r>
      <w:r w:rsidRPr="00F3025F">
        <w:rPr>
          <w:rFonts w:ascii="Garamond" w:hAnsi="Garamond"/>
          <w:b/>
          <w:sz w:val="24"/>
          <w:szCs w:val="24"/>
        </w:rPr>
        <w:t xml:space="preserve">at e personelit </w:t>
      </w:r>
    </w:p>
    <w:p w14:paraId="2FE07075" w14:textId="3A6EC3BE" w:rsidR="00D34251" w:rsidRPr="00F3025F" w:rsidRDefault="00F766A6" w:rsidP="00F766A6">
      <w:pPr>
        <w:pStyle w:val="Teksti"/>
      </w:pPr>
      <w:r w:rsidRPr="00F3025F">
        <w:t>a)</w:t>
      </w:r>
      <w:r w:rsidR="00B61D1A" w:rsidRPr="00F3025F">
        <w:t xml:space="preserve"> një </w:t>
      </w:r>
      <w:r w:rsidR="00D34251" w:rsidRPr="00F3025F">
        <w:t>HT</w:t>
      </w:r>
      <w:r w:rsidR="006E6772" w:rsidRPr="00F3025F">
        <w:t xml:space="preserve"> duhet të </w:t>
      </w:r>
      <w:r w:rsidR="00D34251" w:rsidRPr="00F3025F">
        <w:t>nominohet.</w:t>
      </w:r>
      <w:r w:rsidR="0080476E" w:rsidRPr="00F3025F">
        <w:t xml:space="preserve"> </w:t>
      </w:r>
      <w:r w:rsidR="00D34251" w:rsidRPr="00F3025F">
        <w:t>Nj</w:t>
      </w:r>
      <w:r w:rsidR="0080476E" w:rsidRPr="00F3025F">
        <w:t>ë</w:t>
      </w:r>
      <w:r w:rsidR="00D34251" w:rsidRPr="00F3025F">
        <w:t xml:space="preserve"> HT</w:t>
      </w:r>
      <w:r w:rsidR="006E6772" w:rsidRPr="00F3025F">
        <w:t xml:space="preserve"> duhet</w:t>
      </w:r>
      <w:r w:rsidR="00EB2F14" w:rsidRPr="00F3025F">
        <w:t xml:space="preserve"> të ketë </w:t>
      </w:r>
      <w:r w:rsidR="00B61D1A" w:rsidRPr="00F3025F">
        <w:t xml:space="preserve">një </w:t>
      </w:r>
      <w:r w:rsidR="00D34251" w:rsidRPr="00F3025F">
        <w:t>e</w:t>
      </w:r>
      <w:r w:rsidR="0080476E" w:rsidRPr="00F3025F">
        <w:t>ks</w:t>
      </w:r>
      <w:r w:rsidR="00D34251" w:rsidRPr="00F3025F">
        <w:t>perienc</w:t>
      </w:r>
      <w:r w:rsidR="0080476E" w:rsidRPr="00F3025F">
        <w:t>ë</w:t>
      </w:r>
      <w:r w:rsidR="00D34251" w:rsidRPr="00F3025F">
        <w:t xml:space="preserve"> t</w:t>
      </w:r>
      <w:r w:rsidR="0080476E" w:rsidRPr="00F3025F">
        <w:t>ë</w:t>
      </w:r>
      <w:r w:rsidR="00D34251" w:rsidRPr="00F3025F">
        <w:t xml:space="preserve"> zgjeruar si instruktor</w:t>
      </w:r>
      <w:r w:rsidR="00F2789A" w:rsidRPr="00F3025F">
        <w:t xml:space="preserve"> në </w:t>
      </w:r>
      <w:r w:rsidR="00D34251" w:rsidRPr="00F3025F">
        <w:t xml:space="preserve">zonat </w:t>
      </w:r>
      <w:r w:rsidR="000C57B2" w:rsidRPr="00F3025F">
        <w:t>përkatëse</w:t>
      </w:r>
      <w:r w:rsidR="004355FA" w:rsidRPr="00F3025F">
        <w:t xml:space="preserve"> për </w:t>
      </w:r>
      <w:r w:rsidR="00D34251" w:rsidRPr="00F3025F">
        <w:t>trajnimin e siguruar nga ATO dhe</w:t>
      </w:r>
      <w:r w:rsidR="006E6772" w:rsidRPr="00F3025F">
        <w:t xml:space="preserve"> duhet të </w:t>
      </w:r>
      <w:r w:rsidR="0080476E" w:rsidRPr="00F3025F">
        <w:t>zotërojë</w:t>
      </w:r>
      <w:r w:rsidR="00D34251" w:rsidRPr="00F3025F">
        <w:t xml:space="preserve"> </w:t>
      </w:r>
      <w:r w:rsidR="00360584" w:rsidRPr="00F3025F">
        <w:t>aftësi</w:t>
      </w:r>
      <w:r w:rsidR="00D34251" w:rsidRPr="00F3025F">
        <w:t xml:space="preserve"> t</w:t>
      </w:r>
      <w:r w:rsidR="0080476E" w:rsidRPr="00F3025F">
        <w:t>ë</w:t>
      </w:r>
      <w:r w:rsidR="00D34251" w:rsidRPr="00F3025F">
        <w:t xml:space="preserve"> sh</w:t>
      </w:r>
      <w:r w:rsidR="0080476E" w:rsidRPr="00F3025F">
        <w:t>ë</w:t>
      </w:r>
      <w:r w:rsidR="00D34251" w:rsidRPr="00F3025F">
        <w:t xml:space="preserve">ndosha menaxhuese. </w:t>
      </w:r>
    </w:p>
    <w:p w14:paraId="522D04EA" w14:textId="56E5A7A5" w:rsidR="00D34251" w:rsidRPr="00F3025F" w:rsidRDefault="00F766A6" w:rsidP="00F766A6">
      <w:pPr>
        <w:pStyle w:val="Teksti"/>
      </w:pPr>
      <w:r w:rsidRPr="00F3025F">
        <w:t xml:space="preserve">b) </w:t>
      </w:r>
      <w:r w:rsidR="00390D47" w:rsidRPr="00F3025F">
        <w:t>Përgjegjësitë</w:t>
      </w:r>
      <w:r w:rsidR="00D34251" w:rsidRPr="00F3025F">
        <w:t xml:space="preserve"> e HT</w:t>
      </w:r>
      <w:r w:rsidR="00F536B0" w:rsidRPr="00F3025F">
        <w:t>-së</w:t>
      </w:r>
      <w:r w:rsidR="006E6772" w:rsidRPr="00F3025F">
        <w:t xml:space="preserve"> duhet të </w:t>
      </w:r>
      <w:r w:rsidR="008A750D" w:rsidRPr="00F3025F">
        <w:t>përfshijnë</w:t>
      </w:r>
      <w:r w:rsidR="00D34251" w:rsidRPr="00F3025F">
        <w:t>:</w:t>
      </w:r>
      <w:r w:rsidR="00F2789A" w:rsidRPr="00F3025F">
        <w:t xml:space="preserve"> </w:t>
      </w:r>
    </w:p>
    <w:p w14:paraId="57EDA1DD" w14:textId="63DB2B1A" w:rsidR="00D34251" w:rsidRPr="00F3025F" w:rsidRDefault="00D34251" w:rsidP="007525EE">
      <w:pPr>
        <w:widowControl w:val="0"/>
        <w:spacing w:after="0" w:line="240" w:lineRule="auto"/>
        <w:ind w:firstLine="284"/>
        <w:jc w:val="both"/>
        <w:rPr>
          <w:rFonts w:ascii="Garamond" w:hAnsi="Garamond"/>
          <w:sz w:val="24"/>
          <w:szCs w:val="24"/>
        </w:rPr>
      </w:pPr>
      <w:r w:rsidRPr="00F3025F">
        <w:rPr>
          <w:rFonts w:ascii="Garamond" w:hAnsi="Garamond"/>
          <w:sz w:val="24"/>
          <w:szCs w:val="24"/>
        </w:rPr>
        <w:t>(1) sigurimin</w:t>
      </w:r>
      <w:r w:rsidR="00F536B0" w:rsidRPr="00F3025F">
        <w:rPr>
          <w:rFonts w:ascii="Garamond" w:hAnsi="Garamond"/>
          <w:sz w:val="24"/>
          <w:szCs w:val="24"/>
        </w:rPr>
        <w:t xml:space="preserve"> që </w:t>
      </w:r>
      <w:r w:rsidRPr="00F3025F">
        <w:rPr>
          <w:rFonts w:ascii="Garamond" w:hAnsi="Garamond"/>
          <w:sz w:val="24"/>
          <w:szCs w:val="24"/>
        </w:rPr>
        <w:t xml:space="preserve">trajnimi i ofruar </w:t>
      </w:r>
      <w:r w:rsidR="004355FA" w:rsidRPr="00F3025F">
        <w:rPr>
          <w:rFonts w:ascii="Garamond" w:hAnsi="Garamond"/>
          <w:sz w:val="24"/>
          <w:szCs w:val="24"/>
        </w:rPr>
        <w:t>është</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 xml:space="preserve">je me </w:t>
      </w:r>
      <w:r w:rsidR="00390D47" w:rsidRPr="00F3025F">
        <w:rPr>
          <w:rFonts w:ascii="Garamond" w:hAnsi="Garamond"/>
          <w:sz w:val="24"/>
          <w:szCs w:val="24"/>
        </w:rPr>
        <w:t>p</w:t>
      </w:r>
      <w:r w:rsidRPr="00F3025F">
        <w:rPr>
          <w:rFonts w:ascii="Garamond" w:hAnsi="Garamond"/>
          <w:sz w:val="24"/>
          <w:szCs w:val="24"/>
        </w:rPr>
        <w:t>jes</w:t>
      </w:r>
      <w:r w:rsidR="00390D47" w:rsidRPr="00F3025F">
        <w:rPr>
          <w:rFonts w:ascii="Garamond" w:hAnsi="Garamond"/>
          <w:sz w:val="24"/>
          <w:szCs w:val="24"/>
        </w:rPr>
        <w:t>ë</w:t>
      </w:r>
      <w:r w:rsidRPr="00F3025F">
        <w:rPr>
          <w:rFonts w:ascii="Garamond" w:hAnsi="Garamond"/>
          <w:sz w:val="24"/>
          <w:szCs w:val="24"/>
        </w:rPr>
        <w:t>n</w:t>
      </w:r>
      <w:r w:rsidR="00390D47" w:rsidRPr="00F3025F">
        <w:rPr>
          <w:rFonts w:ascii="Garamond" w:hAnsi="Garamond"/>
          <w:sz w:val="24"/>
          <w:szCs w:val="24"/>
        </w:rPr>
        <w:t xml:space="preserve"> </w:t>
      </w:r>
      <w:r w:rsidRPr="00F3025F">
        <w:rPr>
          <w:rFonts w:ascii="Garamond" w:hAnsi="Garamond"/>
          <w:sz w:val="24"/>
          <w:szCs w:val="24"/>
        </w:rPr>
        <w:t>FCL dhe</w:t>
      </w:r>
      <w:r w:rsidR="00364488" w:rsidRPr="00F3025F">
        <w:rPr>
          <w:rFonts w:ascii="Garamond" w:hAnsi="Garamond"/>
          <w:sz w:val="24"/>
          <w:szCs w:val="24"/>
        </w:rPr>
        <w:t xml:space="preserve">, në </w:t>
      </w:r>
      <w:r w:rsidRPr="00F3025F">
        <w:rPr>
          <w:rFonts w:ascii="Garamond" w:hAnsi="Garamond"/>
          <w:sz w:val="24"/>
          <w:szCs w:val="24"/>
        </w:rPr>
        <w:t>rast</w:t>
      </w:r>
      <w:r w:rsidR="00D77614" w:rsidRPr="00F3025F">
        <w:rPr>
          <w:rFonts w:ascii="Garamond" w:hAnsi="Garamond"/>
          <w:sz w:val="24"/>
          <w:szCs w:val="24"/>
        </w:rPr>
        <w:t xml:space="preserve"> të trajnimit </w:t>
      </w:r>
      <w:r w:rsidRPr="00F3025F">
        <w:rPr>
          <w:rFonts w:ascii="Garamond" w:hAnsi="Garamond"/>
          <w:sz w:val="24"/>
          <w:szCs w:val="24"/>
        </w:rPr>
        <w:t>t</w:t>
      </w:r>
      <w:r w:rsidR="00951853" w:rsidRPr="00F3025F">
        <w:rPr>
          <w:rFonts w:ascii="Garamond" w:hAnsi="Garamond"/>
          <w:sz w:val="24"/>
          <w:szCs w:val="24"/>
        </w:rPr>
        <w:t>ë</w:t>
      </w:r>
      <w:r w:rsidRPr="00F3025F">
        <w:rPr>
          <w:rFonts w:ascii="Garamond" w:hAnsi="Garamond"/>
          <w:sz w:val="24"/>
          <w:szCs w:val="24"/>
        </w:rPr>
        <w:t xml:space="preserve"> prov</w:t>
      </w:r>
      <w:r w:rsidR="00390D47" w:rsidRPr="00F3025F">
        <w:rPr>
          <w:rFonts w:ascii="Garamond" w:hAnsi="Garamond"/>
          <w:sz w:val="24"/>
          <w:szCs w:val="24"/>
        </w:rPr>
        <w:t>ë</w:t>
      </w:r>
      <w:r w:rsidRPr="00F3025F">
        <w:rPr>
          <w:rFonts w:ascii="Garamond" w:hAnsi="Garamond"/>
          <w:sz w:val="24"/>
          <w:szCs w:val="24"/>
        </w:rPr>
        <w:t>s fluturuese,</w:t>
      </w:r>
      <w:r w:rsidR="00390D47" w:rsidRPr="00F3025F">
        <w:rPr>
          <w:rFonts w:ascii="Garamond" w:hAnsi="Garamond"/>
          <w:sz w:val="24"/>
          <w:szCs w:val="24"/>
        </w:rPr>
        <w:t xml:space="preserve"> </w:t>
      </w:r>
      <w:r w:rsidRPr="00F3025F">
        <w:rPr>
          <w:rFonts w:ascii="Garamond" w:hAnsi="Garamond"/>
          <w:sz w:val="24"/>
          <w:szCs w:val="24"/>
        </w:rPr>
        <w:t>q</w:t>
      </w:r>
      <w:r w:rsidR="00390D47" w:rsidRPr="00F3025F">
        <w:rPr>
          <w:rFonts w:ascii="Garamond" w:hAnsi="Garamond"/>
          <w:sz w:val="24"/>
          <w:szCs w:val="24"/>
        </w:rPr>
        <w:t>ë</w:t>
      </w:r>
      <w:r w:rsidRPr="00F3025F">
        <w:rPr>
          <w:rFonts w:ascii="Garamond" w:hAnsi="Garamond"/>
          <w:sz w:val="24"/>
          <w:szCs w:val="24"/>
        </w:rPr>
        <w:t xml:space="preserve"> </w:t>
      </w:r>
      <w:r w:rsidR="000D187A" w:rsidRPr="00F3025F">
        <w:rPr>
          <w:rFonts w:ascii="Garamond" w:hAnsi="Garamond"/>
          <w:sz w:val="24"/>
          <w:szCs w:val="24"/>
        </w:rPr>
        <w:t>kërkes</w:t>
      </w:r>
      <w:r w:rsidRPr="00F3025F">
        <w:rPr>
          <w:rFonts w:ascii="Garamond" w:hAnsi="Garamond"/>
          <w:sz w:val="24"/>
          <w:szCs w:val="24"/>
        </w:rPr>
        <w:t xml:space="preserve">at </w:t>
      </w:r>
      <w:r w:rsidR="000C57B2" w:rsidRPr="00F3025F">
        <w:rPr>
          <w:rFonts w:ascii="Garamond" w:hAnsi="Garamond"/>
          <w:sz w:val="24"/>
          <w:szCs w:val="24"/>
        </w:rPr>
        <w:t>përkatëse</w:t>
      </w:r>
      <w:r w:rsidRPr="00F3025F">
        <w:rPr>
          <w:rFonts w:ascii="Garamond" w:hAnsi="Garamond"/>
          <w:sz w:val="24"/>
          <w:szCs w:val="24"/>
        </w:rPr>
        <w:t xml:space="preserve"> t</w:t>
      </w:r>
      <w:r w:rsidR="0080476E" w:rsidRPr="00F3025F">
        <w:rPr>
          <w:rFonts w:ascii="Garamond" w:hAnsi="Garamond"/>
          <w:sz w:val="24"/>
          <w:szCs w:val="24"/>
        </w:rPr>
        <w:t>ë</w:t>
      </w:r>
      <w:r w:rsidRPr="00F3025F">
        <w:rPr>
          <w:rFonts w:ascii="Garamond" w:hAnsi="Garamond"/>
          <w:sz w:val="24"/>
          <w:szCs w:val="24"/>
        </w:rPr>
        <w:t xml:space="preserve"> </w:t>
      </w:r>
      <w:r w:rsidR="0080476E" w:rsidRPr="00F3025F">
        <w:rPr>
          <w:rFonts w:ascii="Garamond" w:hAnsi="Garamond"/>
          <w:sz w:val="24"/>
          <w:szCs w:val="24"/>
        </w:rPr>
        <w:t>p</w:t>
      </w:r>
      <w:r w:rsidRPr="00F3025F">
        <w:rPr>
          <w:rFonts w:ascii="Garamond" w:hAnsi="Garamond"/>
          <w:sz w:val="24"/>
          <w:szCs w:val="24"/>
        </w:rPr>
        <w:t>jes</w:t>
      </w:r>
      <w:r w:rsidR="0080476E" w:rsidRPr="00F3025F">
        <w:rPr>
          <w:rFonts w:ascii="Garamond" w:hAnsi="Garamond"/>
          <w:sz w:val="24"/>
          <w:szCs w:val="24"/>
        </w:rPr>
        <w:t>ë</w:t>
      </w:r>
      <w:r w:rsidRPr="00F3025F">
        <w:rPr>
          <w:rFonts w:ascii="Garamond" w:hAnsi="Garamond"/>
          <w:sz w:val="24"/>
          <w:szCs w:val="24"/>
        </w:rPr>
        <w:t>s-21 dhe programi i trajnimit t</w:t>
      </w:r>
      <w:r w:rsidR="0080476E" w:rsidRPr="00F3025F">
        <w:rPr>
          <w:rFonts w:ascii="Garamond" w:hAnsi="Garamond"/>
          <w:sz w:val="24"/>
          <w:szCs w:val="24"/>
        </w:rPr>
        <w:t>ë</w:t>
      </w:r>
      <w:r w:rsidR="00877448" w:rsidRPr="00F3025F">
        <w:rPr>
          <w:rFonts w:ascii="Garamond" w:hAnsi="Garamond"/>
          <w:sz w:val="24"/>
          <w:szCs w:val="24"/>
        </w:rPr>
        <w:t xml:space="preserve"> jenë </w:t>
      </w:r>
      <w:r w:rsidRPr="00F3025F">
        <w:rPr>
          <w:rFonts w:ascii="Garamond" w:hAnsi="Garamond"/>
          <w:sz w:val="24"/>
          <w:szCs w:val="24"/>
        </w:rPr>
        <w:t xml:space="preserve">vendosur. </w:t>
      </w:r>
    </w:p>
    <w:p w14:paraId="6536279B" w14:textId="28BEBCCC" w:rsidR="00D34251" w:rsidRPr="00F3025F" w:rsidRDefault="00D34251" w:rsidP="007525EE">
      <w:pPr>
        <w:widowControl w:val="0"/>
        <w:spacing w:after="0" w:line="240" w:lineRule="auto"/>
        <w:ind w:firstLine="284"/>
        <w:jc w:val="both"/>
        <w:rPr>
          <w:rFonts w:ascii="Garamond" w:hAnsi="Garamond"/>
          <w:sz w:val="24"/>
          <w:szCs w:val="24"/>
        </w:rPr>
      </w:pPr>
      <w:r w:rsidRPr="00F3025F">
        <w:rPr>
          <w:rFonts w:ascii="Garamond" w:hAnsi="Garamond"/>
          <w:sz w:val="24"/>
          <w:szCs w:val="24"/>
        </w:rPr>
        <w:t>(2) sigurimin e integrimit t</w:t>
      </w:r>
      <w:r w:rsidR="00390D47" w:rsidRPr="00F3025F">
        <w:rPr>
          <w:rFonts w:ascii="Garamond" w:hAnsi="Garamond"/>
          <w:sz w:val="24"/>
          <w:szCs w:val="24"/>
        </w:rPr>
        <w:t>ë</w:t>
      </w:r>
      <w:r w:rsidRPr="00F3025F">
        <w:rPr>
          <w:rFonts w:ascii="Garamond" w:hAnsi="Garamond"/>
          <w:sz w:val="24"/>
          <w:szCs w:val="24"/>
        </w:rPr>
        <w:t xml:space="preserve"> </w:t>
      </w:r>
      <w:r w:rsidR="00390D47" w:rsidRPr="00F3025F">
        <w:rPr>
          <w:rFonts w:ascii="Garamond" w:hAnsi="Garamond"/>
          <w:sz w:val="24"/>
          <w:szCs w:val="24"/>
        </w:rPr>
        <w:t>kënaqshëm</w:t>
      </w:r>
      <w:r w:rsidR="00D77614" w:rsidRPr="00F3025F">
        <w:rPr>
          <w:rFonts w:ascii="Garamond" w:hAnsi="Garamond"/>
          <w:sz w:val="24"/>
          <w:szCs w:val="24"/>
        </w:rPr>
        <w:t xml:space="preserve"> të trajnimit </w:t>
      </w:r>
      <w:r w:rsidR="00877448" w:rsidRPr="00F3025F">
        <w:rPr>
          <w:rFonts w:ascii="Garamond" w:hAnsi="Garamond"/>
          <w:sz w:val="24"/>
          <w:szCs w:val="24"/>
        </w:rPr>
        <w:t>të fluturimit</w:t>
      </w:r>
      <w:r w:rsidR="00F2789A" w:rsidRPr="00F3025F">
        <w:rPr>
          <w:rFonts w:ascii="Garamond" w:hAnsi="Garamond"/>
          <w:sz w:val="24"/>
          <w:szCs w:val="24"/>
        </w:rPr>
        <w:t xml:space="preserve"> në </w:t>
      </w:r>
      <w:r w:rsidRPr="00F3025F">
        <w:rPr>
          <w:rFonts w:ascii="Garamond" w:hAnsi="Garamond"/>
          <w:sz w:val="24"/>
          <w:szCs w:val="24"/>
        </w:rPr>
        <w:t>avion ose</w:t>
      </w:r>
      <w:r w:rsidR="00F2789A" w:rsidRPr="00F3025F">
        <w:rPr>
          <w:rFonts w:ascii="Garamond" w:hAnsi="Garamond"/>
          <w:sz w:val="24"/>
          <w:szCs w:val="24"/>
        </w:rPr>
        <w:t xml:space="preserve"> në </w:t>
      </w:r>
      <w:r w:rsidRPr="00F3025F">
        <w:rPr>
          <w:rFonts w:ascii="Garamond" w:hAnsi="Garamond"/>
          <w:sz w:val="24"/>
          <w:szCs w:val="24"/>
        </w:rPr>
        <w:t>pajisjet e trajnimit</w:t>
      </w:r>
      <w:r w:rsidR="00877448" w:rsidRPr="00F3025F">
        <w:rPr>
          <w:rFonts w:ascii="Garamond" w:hAnsi="Garamond"/>
          <w:sz w:val="24"/>
          <w:szCs w:val="24"/>
        </w:rPr>
        <w:t xml:space="preserve"> të fluturimit</w:t>
      </w:r>
      <w:r w:rsidRPr="00F3025F">
        <w:rPr>
          <w:rFonts w:ascii="Garamond" w:hAnsi="Garamond"/>
          <w:sz w:val="24"/>
          <w:szCs w:val="24"/>
        </w:rPr>
        <w:t xml:space="preserve"> t</w:t>
      </w:r>
      <w:r w:rsidR="00951853" w:rsidRPr="00F3025F">
        <w:rPr>
          <w:rFonts w:ascii="Garamond" w:hAnsi="Garamond"/>
          <w:sz w:val="24"/>
          <w:szCs w:val="24"/>
        </w:rPr>
        <w:t>ë</w:t>
      </w:r>
      <w:r w:rsidRPr="00F3025F">
        <w:rPr>
          <w:rFonts w:ascii="Garamond" w:hAnsi="Garamond"/>
          <w:sz w:val="24"/>
          <w:szCs w:val="24"/>
        </w:rPr>
        <w:t xml:space="preserve"> simuluar (FSTD) dhe instruksionet e njohurive teorike</w:t>
      </w:r>
      <w:r w:rsidR="004B1B1B" w:rsidRPr="00F3025F">
        <w:rPr>
          <w:rFonts w:ascii="Garamond" w:hAnsi="Garamond"/>
          <w:sz w:val="24"/>
          <w:szCs w:val="24"/>
        </w:rPr>
        <w:t>;</w:t>
      </w:r>
      <w:r w:rsidRPr="00F3025F">
        <w:rPr>
          <w:rFonts w:ascii="Garamond" w:hAnsi="Garamond"/>
          <w:sz w:val="24"/>
          <w:szCs w:val="24"/>
        </w:rPr>
        <w:t xml:space="preserve"> dhe </w:t>
      </w:r>
    </w:p>
    <w:p w14:paraId="619CF6A0" w14:textId="43267E56" w:rsidR="00D34251" w:rsidRPr="00F3025F" w:rsidRDefault="00D34251" w:rsidP="007525EE">
      <w:pPr>
        <w:widowControl w:val="0"/>
        <w:spacing w:after="0" w:line="240" w:lineRule="auto"/>
        <w:ind w:firstLine="284"/>
        <w:jc w:val="both"/>
        <w:rPr>
          <w:rFonts w:ascii="Garamond" w:hAnsi="Garamond"/>
          <w:sz w:val="24"/>
          <w:szCs w:val="24"/>
        </w:rPr>
      </w:pPr>
      <w:r w:rsidRPr="00F3025F">
        <w:rPr>
          <w:rFonts w:ascii="Garamond" w:hAnsi="Garamond"/>
          <w:sz w:val="24"/>
          <w:szCs w:val="24"/>
        </w:rPr>
        <w:t>(3) supervizimin e progresit individual t</w:t>
      </w:r>
      <w:r w:rsidR="00437A3D" w:rsidRPr="00F3025F">
        <w:rPr>
          <w:rFonts w:ascii="Garamond" w:hAnsi="Garamond"/>
          <w:sz w:val="24"/>
          <w:szCs w:val="24"/>
        </w:rPr>
        <w:t>ë</w:t>
      </w:r>
      <w:r w:rsidRPr="00F3025F">
        <w:rPr>
          <w:rFonts w:ascii="Garamond" w:hAnsi="Garamond"/>
          <w:sz w:val="24"/>
          <w:szCs w:val="24"/>
        </w:rPr>
        <w:t xml:space="preserve"> student</w:t>
      </w:r>
      <w:r w:rsidR="00437A3D" w:rsidRPr="00F3025F">
        <w:rPr>
          <w:rFonts w:ascii="Garamond" w:hAnsi="Garamond"/>
          <w:sz w:val="24"/>
          <w:szCs w:val="24"/>
        </w:rPr>
        <w:t>ë</w:t>
      </w:r>
      <w:r w:rsidRPr="00F3025F">
        <w:rPr>
          <w:rFonts w:ascii="Garamond" w:hAnsi="Garamond"/>
          <w:sz w:val="24"/>
          <w:szCs w:val="24"/>
        </w:rPr>
        <w:t xml:space="preserve">ve </w:t>
      </w:r>
    </w:p>
    <w:p w14:paraId="0024125F" w14:textId="4F1583F7" w:rsidR="00D34251" w:rsidRPr="00F3025F" w:rsidRDefault="00F766A6" w:rsidP="00F766A6">
      <w:pPr>
        <w:pStyle w:val="Teksti"/>
      </w:pPr>
      <w:r w:rsidRPr="00F3025F">
        <w:t xml:space="preserve">c) </w:t>
      </w:r>
      <w:r w:rsidR="00D34251" w:rsidRPr="00F3025F">
        <w:t>Instrukt</w:t>
      </w:r>
      <w:r w:rsidR="00227F3B" w:rsidRPr="00F3025F">
        <w:t>orët</w:t>
      </w:r>
      <w:r w:rsidR="00D34251" w:rsidRPr="00F3025F">
        <w:t xml:space="preserve"> e njohurive teorike</w:t>
      </w:r>
      <w:r w:rsidR="006E6772" w:rsidRPr="00F3025F">
        <w:t xml:space="preserve"> duhet të </w:t>
      </w:r>
      <w:r w:rsidR="00D34251" w:rsidRPr="00F3025F">
        <w:t>ken</w:t>
      </w:r>
      <w:r w:rsidR="00437A3D" w:rsidRPr="00F3025F">
        <w:t>ë</w:t>
      </w:r>
      <w:r w:rsidR="00D34251" w:rsidRPr="00F3025F">
        <w:t xml:space="preserve">: </w:t>
      </w:r>
    </w:p>
    <w:p w14:paraId="02E16D41" w14:textId="31FB87D5" w:rsidR="00D34251" w:rsidRPr="00F3025F" w:rsidRDefault="00D34251" w:rsidP="00F766A6">
      <w:pPr>
        <w:pStyle w:val="Teksti"/>
      </w:pPr>
      <w:r w:rsidRPr="00F3025F">
        <w:t>(1) formim praktik</w:t>
      </w:r>
      <w:r w:rsidR="00F2789A" w:rsidRPr="00F3025F">
        <w:t xml:space="preserve"> në </w:t>
      </w:r>
      <w:r w:rsidRPr="00F3025F">
        <w:t>aviacion</w:t>
      </w:r>
      <w:r w:rsidR="00F2789A" w:rsidRPr="00F3025F">
        <w:t xml:space="preserve"> në </w:t>
      </w:r>
      <w:r w:rsidRPr="00F3025F">
        <w:t xml:space="preserve">zonat </w:t>
      </w:r>
      <w:r w:rsidR="000C57B2" w:rsidRPr="00F3025F">
        <w:t>përkatëse</w:t>
      </w:r>
      <w:r w:rsidR="004355FA" w:rsidRPr="00F3025F">
        <w:t xml:space="preserve"> për </w:t>
      </w:r>
      <w:r w:rsidRPr="00F3025F">
        <w:t>trajnimin e ofruar dhe t</w:t>
      </w:r>
      <w:r w:rsidR="00FD54A7" w:rsidRPr="00F3025F">
        <w:t>’</w:t>
      </w:r>
      <w:r w:rsidRPr="00F3025F">
        <w:t>i</w:t>
      </w:r>
      <w:r w:rsidR="00877448" w:rsidRPr="00F3025F">
        <w:t xml:space="preserve"> jenë </w:t>
      </w:r>
      <w:r w:rsidRPr="00F3025F">
        <w:t>n</w:t>
      </w:r>
      <w:r w:rsidR="00390D47" w:rsidRPr="00F3025F">
        <w:t>ë</w:t>
      </w:r>
      <w:r w:rsidRPr="00F3025F">
        <w:t>nshtruar</w:t>
      </w:r>
      <w:r w:rsidR="00B61D1A" w:rsidRPr="00F3025F">
        <w:t xml:space="preserve"> një </w:t>
      </w:r>
      <w:r w:rsidRPr="00F3025F">
        <w:t>kursi trajnimi</w:t>
      </w:r>
      <w:r w:rsidR="00F2789A" w:rsidRPr="00F3025F">
        <w:t xml:space="preserve"> në </w:t>
      </w:r>
      <w:r w:rsidRPr="00F3025F">
        <w:t xml:space="preserve">teknikat </w:t>
      </w:r>
      <w:r w:rsidR="00B66621" w:rsidRPr="00F3025F">
        <w:t>mësim</w:t>
      </w:r>
      <w:r w:rsidRPr="00F3025F">
        <w:t xml:space="preserve">ore; </w:t>
      </w:r>
    </w:p>
    <w:p w14:paraId="1D290692" w14:textId="56522981" w:rsidR="00D34251" w:rsidRPr="00F3025F" w:rsidRDefault="00D34251" w:rsidP="007525EE">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(2) eksperiencat e </w:t>
      </w:r>
      <w:r w:rsidR="00390D47" w:rsidRPr="00F3025F">
        <w:rPr>
          <w:rFonts w:ascii="Garamond" w:hAnsi="Garamond"/>
          <w:sz w:val="24"/>
          <w:szCs w:val="24"/>
        </w:rPr>
        <w:t>mëparshme</w:t>
      </w:r>
      <w:r w:rsidR="00F2789A" w:rsidRPr="00F3025F">
        <w:rPr>
          <w:rFonts w:ascii="Garamond" w:hAnsi="Garamond"/>
          <w:sz w:val="24"/>
          <w:szCs w:val="24"/>
        </w:rPr>
        <w:t xml:space="preserve"> në </w:t>
      </w:r>
      <w:r w:rsidRPr="00F3025F">
        <w:rPr>
          <w:rFonts w:ascii="Garamond" w:hAnsi="Garamond"/>
          <w:sz w:val="24"/>
          <w:szCs w:val="24"/>
        </w:rPr>
        <w:t>dh</w:t>
      </w:r>
      <w:r w:rsidR="00437A3D" w:rsidRPr="00F3025F">
        <w:rPr>
          <w:rFonts w:ascii="Garamond" w:hAnsi="Garamond"/>
          <w:sz w:val="24"/>
          <w:szCs w:val="24"/>
        </w:rPr>
        <w:t>ë</w:t>
      </w:r>
      <w:r w:rsidRPr="00F3025F">
        <w:rPr>
          <w:rFonts w:ascii="Garamond" w:hAnsi="Garamond"/>
          <w:sz w:val="24"/>
          <w:szCs w:val="24"/>
        </w:rPr>
        <w:t>nien e njohurive teorike dhe</w:t>
      </w:r>
      <w:r w:rsidR="00B61D1A" w:rsidRPr="00F3025F">
        <w:rPr>
          <w:rFonts w:ascii="Garamond" w:hAnsi="Garamond"/>
          <w:sz w:val="24"/>
          <w:szCs w:val="24"/>
        </w:rPr>
        <w:t xml:space="preserve"> një </w:t>
      </w:r>
      <w:r w:rsidRPr="00F3025F">
        <w:rPr>
          <w:rFonts w:ascii="Garamond" w:hAnsi="Garamond"/>
          <w:sz w:val="24"/>
          <w:szCs w:val="24"/>
        </w:rPr>
        <w:t>formim teorik i duhur</w:t>
      </w:r>
      <w:r w:rsidR="00F2789A" w:rsidRPr="00F3025F">
        <w:rPr>
          <w:rFonts w:ascii="Garamond" w:hAnsi="Garamond"/>
          <w:sz w:val="24"/>
          <w:szCs w:val="24"/>
        </w:rPr>
        <w:t xml:space="preserve"> në </w:t>
      </w:r>
      <w:r w:rsidRPr="00F3025F">
        <w:rPr>
          <w:rFonts w:ascii="Garamond" w:hAnsi="Garamond"/>
          <w:sz w:val="24"/>
          <w:szCs w:val="24"/>
        </w:rPr>
        <w:t>subjektin</w:t>
      </w:r>
      <w:r w:rsidR="00DE3BC3" w:rsidRPr="00F3025F">
        <w:rPr>
          <w:rFonts w:ascii="Garamond" w:hAnsi="Garamond"/>
          <w:sz w:val="24"/>
          <w:szCs w:val="24"/>
        </w:rPr>
        <w:t xml:space="preserve"> në të </w:t>
      </w:r>
      <w:r w:rsidRPr="00F3025F">
        <w:rPr>
          <w:rFonts w:ascii="Garamond" w:hAnsi="Garamond"/>
          <w:sz w:val="24"/>
          <w:szCs w:val="24"/>
        </w:rPr>
        <w:t>cilin</w:t>
      </w:r>
      <w:r w:rsidR="00F536B0" w:rsidRPr="00F3025F">
        <w:rPr>
          <w:rFonts w:ascii="Garamond" w:hAnsi="Garamond"/>
          <w:sz w:val="24"/>
          <w:szCs w:val="24"/>
        </w:rPr>
        <w:t xml:space="preserve"> do të </w:t>
      </w:r>
      <w:r w:rsidRPr="00F3025F">
        <w:rPr>
          <w:rFonts w:ascii="Garamond" w:hAnsi="Garamond"/>
          <w:sz w:val="24"/>
          <w:szCs w:val="24"/>
        </w:rPr>
        <w:t>sigur</w:t>
      </w:r>
      <w:r w:rsidR="00DB6BB4" w:rsidRPr="00F3025F">
        <w:rPr>
          <w:rFonts w:ascii="Garamond" w:hAnsi="Garamond"/>
          <w:sz w:val="24"/>
          <w:szCs w:val="24"/>
        </w:rPr>
        <w:t xml:space="preserve">ojnë </w:t>
      </w:r>
      <w:r w:rsidRPr="00F3025F">
        <w:rPr>
          <w:rFonts w:ascii="Garamond" w:hAnsi="Garamond"/>
          <w:sz w:val="24"/>
          <w:szCs w:val="24"/>
        </w:rPr>
        <w:t>instruksione</w:t>
      </w:r>
      <w:r w:rsidR="002F74CC" w:rsidRPr="00F3025F">
        <w:rPr>
          <w:rFonts w:ascii="Garamond" w:hAnsi="Garamond"/>
          <w:sz w:val="24"/>
          <w:szCs w:val="24"/>
        </w:rPr>
        <w:t xml:space="preserve"> të njohur</w:t>
      </w:r>
      <w:r w:rsidRPr="00F3025F">
        <w:rPr>
          <w:rFonts w:ascii="Garamond" w:hAnsi="Garamond"/>
          <w:sz w:val="24"/>
          <w:szCs w:val="24"/>
        </w:rPr>
        <w:t xml:space="preserve">ive teorike. </w:t>
      </w:r>
    </w:p>
    <w:p w14:paraId="44E37743" w14:textId="694BDB25" w:rsidR="00D34251" w:rsidRPr="00F3025F" w:rsidRDefault="00F766A6" w:rsidP="00F766A6">
      <w:pPr>
        <w:pStyle w:val="Teksti"/>
      </w:pPr>
      <w:r w:rsidRPr="00F3025F">
        <w:t xml:space="preserve">d) </w:t>
      </w:r>
      <w:r w:rsidR="00D34251" w:rsidRPr="00F3025F">
        <w:t>Instrukt</w:t>
      </w:r>
      <w:r w:rsidR="00227F3B" w:rsidRPr="00F3025F">
        <w:t>orët</w:t>
      </w:r>
      <w:r w:rsidR="00D34251" w:rsidRPr="00F3025F">
        <w:t xml:space="preserve"> e fluturimit dhe instrukt</w:t>
      </w:r>
      <w:r w:rsidR="00227F3B" w:rsidRPr="00F3025F">
        <w:t>orët</w:t>
      </w:r>
      <w:r w:rsidR="00D34251" w:rsidRPr="00F3025F">
        <w:t xml:space="preserve"> e trajnimit t</w:t>
      </w:r>
      <w:r w:rsidR="00437A3D" w:rsidRPr="00F3025F">
        <w:t>ë</w:t>
      </w:r>
      <w:r w:rsidR="00D34251" w:rsidRPr="00F3025F">
        <w:t xml:space="preserve"> fluturimeve t</w:t>
      </w:r>
      <w:r w:rsidR="00437A3D" w:rsidRPr="00F3025F">
        <w:t>ë</w:t>
      </w:r>
      <w:r w:rsidR="00D34251" w:rsidRPr="00F3025F">
        <w:t xml:space="preserve"> simuluara</w:t>
      </w:r>
      <w:r w:rsidR="006E6772" w:rsidRPr="00F3025F">
        <w:t xml:space="preserve"> duhet të </w:t>
      </w:r>
      <w:r w:rsidR="00227F3B" w:rsidRPr="00F3025F">
        <w:t>mbajnë</w:t>
      </w:r>
      <w:r w:rsidR="00D34251" w:rsidRPr="00F3025F">
        <w:t xml:space="preserve"> kategorizimet e</w:t>
      </w:r>
      <w:r w:rsidR="00B10575" w:rsidRPr="00F3025F">
        <w:t xml:space="preserve"> kërk</w:t>
      </w:r>
      <w:r w:rsidR="00D34251" w:rsidRPr="00F3025F">
        <w:t xml:space="preserve">uara nga </w:t>
      </w:r>
      <w:r w:rsidR="00437A3D" w:rsidRPr="00F3025F">
        <w:t>p</w:t>
      </w:r>
      <w:r w:rsidR="00D34251" w:rsidRPr="00F3025F">
        <w:t>jesa-FCL</w:t>
      </w:r>
      <w:r w:rsidR="004355FA" w:rsidRPr="00F3025F">
        <w:t xml:space="preserve"> për </w:t>
      </w:r>
      <w:r w:rsidR="00D34251" w:rsidRPr="00F3025F">
        <w:t>tipin e trajnimit</w:t>
      </w:r>
      <w:r w:rsidR="00F536B0" w:rsidRPr="00F3025F">
        <w:t xml:space="preserve"> që </w:t>
      </w:r>
      <w:r w:rsidR="00D34251" w:rsidRPr="00F3025F">
        <w:t>ata sigurojn</w:t>
      </w:r>
      <w:r w:rsidR="00437A3D" w:rsidRPr="00F3025F">
        <w:t>ë</w:t>
      </w:r>
      <w:r w:rsidR="00D34251" w:rsidRPr="00F3025F">
        <w:t xml:space="preserve">. </w:t>
      </w:r>
    </w:p>
    <w:p w14:paraId="28E63FE8" w14:textId="12901C79" w:rsidR="00D34251" w:rsidRPr="00F3025F" w:rsidRDefault="00D34251" w:rsidP="003E3D3E">
      <w:pPr>
        <w:pStyle w:val="Teksti"/>
      </w:pPr>
      <w:r w:rsidRPr="00F3025F">
        <w:rPr>
          <w:b/>
        </w:rPr>
        <w:t xml:space="preserve"> ORA.ATO.120 Ruajtja e</w:t>
      </w:r>
      <w:r w:rsidR="006E6772" w:rsidRPr="00F3025F">
        <w:rPr>
          <w:b/>
        </w:rPr>
        <w:t xml:space="preserve"> të dhëna</w:t>
      </w:r>
      <w:r w:rsidRPr="00F3025F">
        <w:rPr>
          <w:b/>
        </w:rPr>
        <w:t>ve</w:t>
      </w:r>
      <w:r w:rsidRPr="00F3025F">
        <w:t xml:space="preserve"> </w:t>
      </w:r>
    </w:p>
    <w:p w14:paraId="261C7F72" w14:textId="3E957C00" w:rsidR="00D34251" w:rsidRPr="00F3025F" w:rsidRDefault="00D34251" w:rsidP="007525EE">
      <w:pPr>
        <w:pStyle w:val="BodyText"/>
        <w:ind w:left="0" w:firstLine="284"/>
        <w:jc w:val="both"/>
        <w:rPr>
          <w:rFonts w:ascii="Garamond" w:hAnsi="Garamond"/>
          <w:sz w:val="24"/>
          <w:szCs w:val="24"/>
        </w:rPr>
      </w:pPr>
      <w:r w:rsidRPr="00F3025F">
        <w:rPr>
          <w:rFonts w:ascii="Garamond" w:hAnsi="Garamond"/>
          <w:sz w:val="24"/>
          <w:szCs w:val="24"/>
        </w:rPr>
        <w:t>Të dhënat e mëposhtme ruhen gjatë gjithë kursit</w:t>
      </w:r>
      <w:r w:rsidR="00951853" w:rsidRPr="00F3025F">
        <w:rPr>
          <w:rFonts w:ascii="Garamond" w:hAnsi="Garamond"/>
          <w:sz w:val="24"/>
          <w:szCs w:val="24"/>
        </w:rPr>
        <w:t>,</w:t>
      </w:r>
      <w:r w:rsidRPr="00F3025F">
        <w:rPr>
          <w:rFonts w:ascii="Garamond" w:hAnsi="Garamond"/>
          <w:sz w:val="24"/>
          <w:szCs w:val="24"/>
        </w:rPr>
        <w:t xml:space="preserve"> si edhe për një periudhë trevjeçare pas përfundimit të trajnimit.</w:t>
      </w:r>
    </w:p>
    <w:p w14:paraId="2E5200F2" w14:textId="0D1D781C" w:rsidR="00D34251" w:rsidRPr="00F3025F" w:rsidRDefault="003E3D3E" w:rsidP="003E3D3E">
      <w:pPr>
        <w:pStyle w:val="Teksti"/>
      </w:pPr>
      <w:r w:rsidRPr="00F3025F">
        <w:t xml:space="preserve">a) </w:t>
      </w:r>
      <w:r w:rsidR="00D34251" w:rsidRPr="00F3025F">
        <w:t>Detajet e tok</w:t>
      </w:r>
      <w:r w:rsidR="00364488" w:rsidRPr="00F3025F">
        <w:t>ë</w:t>
      </w:r>
      <w:r w:rsidR="00D34251" w:rsidRPr="00F3025F">
        <w:t>s,</w:t>
      </w:r>
      <w:r w:rsidR="00364488" w:rsidRPr="00F3025F">
        <w:t xml:space="preserve"> </w:t>
      </w:r>
      <w:r w:rsidR="00D34251" w:rsidRPr="00F3025F">
        <w:t>fluturimit</w:t>
      </w:r>
      <w:r w:rsidR="00364488" w:rsidRPr="00F3025F">
        <w:t xml:space="preserve"> </w:t>
      </w:r>
      <w:r w:rsidR="00D34251" w:rsidRPr="00F3025F">
        <w:t>dhe trajnimi i fluturimit t</w:t>
      </w:r>
      <w:r w:rsidR="00951853" w:rsidRPr="00F3025F">
        <w:t>ë</w:t>
      </w:r>
      <w:r w:rsidR="00D34251" w:rsidRPr="00F3025F">
        <w:t xml:space="preserve"> simuluar</w:t>
      </w:r>
      <w:r w:rsidR="00F536B0" w:rsidRPr="00F3025F">
        <w:t xml:space="preserve"> që </w:t>
      </w:r>
      <w:r w:rsidR="00D34251" w:rsidRPr="00F3025F">
        <w:t xml:space="preserve">i jepet </w:t>
      </w:r>
      <w:r w:rsidR="00364488" w:rsidRPr="00F3025F">
        <w:t>studentë</w:t>
      </w:r>
      <w:r w:rsidR="00D34251" w:rsidRPr="00F3025F">
        <w:t xml:space="preserve">ve individual; </w:t>
      </w:r>
    </w:p>
    <w:p w14:paraId="2DB4522B" w14:textId="0A4C10D5" w:rsidR="00D34251" w:rsidRPr="00F3025F" w:rsidRDefault="003E3D3E" w:rsidP="003E3D3E">
      <w:pPr>
        <w:pStyle w:val="Teksti"/>
      </w:pPr>
      <w:r w:rsidRPr="00F3025F">
        <w:t xml:space="preserve">b) </w:t>
      </w:r>
      <w:r w:rsidR="00D34251" w:rsidRPr="00F3025F">
        <w:t>Raportet progresive t</w:t>
      </w:r>
      <w:r w:rsidR="00364488" w:rsidRPr="00F3025F">
        <w:t>ë</w:t>
      </w:r>
      <w:r w:rsidR="00D34251" w:rsidRPr="00F3025F">
        <w:t xml:space="preserve"> detajuara dhe t</w:t>
      </w:r>
      <w:r w:rsidR="00364488" w:rsidRPr="00F3025F">
        <w:t>ë</w:t>
      </w:r>
      <w:r w:rsidR="00D34251" w:rsidRPr="00F3025F">
        <w:t xml:space="preserve"> rregullta nga instruktori</w:t>
      </w:r>
      <w:r w:rsidR="00F536B0" w:rsidRPr="00F3025F">
        <w:t xml:space="preserve"> që </w:t>
      </w:r>
      <w:r w:rsidR="00364488" w:rsidRPr="00F3025F">
        <w:t>përfshi</w:t>
      </w:r>
      <w:r w:rsidR="00D34251" w:rsidRPr="00F3025F">
        <w:t xml:space="preserve">n </w:t>
      </w:r>
      <w:r w:rsidR="00C01AF8" w:rsidRPr="00F3025F">
        <w:t>vlerës</w:t>
      </w:r>
      <w:r w:rsidR="00D34251" w:rsidRPr="00F3025F">
        <w:t>imet,</w:t>
      </w:r>
      <w:r w:rsidR="00390D47" w:rsidRPr="00F3025F">
        <w:t xml:space="preserve"> </w:t>
      </w:r>
      <w:r w:rsidR="00D34251" w:rsidRPr="00F3025F">
        <w:t>dhe provat fluturuese progresive t</w:t>
      </w:r>
      <w:r w:rsidR="00364488" w:rsidRPr="00F3025F">
        <w:t>ë</w:t>
      </w:r>
      <w:r w:rsidR="00D34251" w:rsidRPr="00F3025F">
        <w:t xml:space="preserve"> rregullta dhe ekzaminimet e tok</w:t>
      </w:r>
      <w:r w:rsidR="00390D47" w:rsidRPr="00F3025F">
        <w:t>ë</w:t>
      </w:r>
      <w:r w:rsidR="00D34251" w:rsidRPr="00F3025F">
        <w:t>s; dhe</w:t>
      </w:r>
      <w:r w:rsidR="00F2789A" w:rsidRPr="00F3025F">
        <w:t xml:space="preserve"> </w:t>
      </w:r>
    </w:p>
    <w:p w14:paraId="7C2B0686" w14:textId="1CCD1A46" w:rsidR="00D34251" w:rsidRPr="00F3025F" w:rsidRDefault="00D34251" w:rsidP="003E3D3E">
      <w:pPr>
        <w:pStyle w:val="Teksti"/>
      </w:pPr>
      <w:r w:rsidRPr="00F3025F">
        <w:t xml:space="preserve">(c) Informacioni i </w:t>
      </w:r>
      <w:r w:rsidR="00940902" w:rsidRPr="00F3025F">
        <w:t>licencës</w:t>
      </w:r>
      <w:r w:rsidRPr="00F3025F">
        <w:t xml:space="preserve">, kategorizimet dhe certifikatat </w:t>
      </w:r>
      <w:r w:rsidR="000C57B2" w:rsidRPr="00F3025F">
        <w:t>përkatëse</w:t>
      </w:r>
      <w:r w:rsidRPr="00F3025F">
        <w:t xml:space="preserve"> t</w:t>
      </w:r>
      <w:r w:rsidR="00951853" w:rsidRPr="00F3025F">
        <w:t>ë</w:t>
      </w:r>
      <w:r w:rsidRPr="00F3025F">
        <w:t xml:space="preserve"> </w:t>
      </w:r>
      <w:r w:rsidR="00364488" w:rsidRPr="00F3025F">
        <w:t>studentë</w:t>
      </w:r>
      <w:r w:rsidRPr="00F3025F">
        <w:t>ve,</w:t>
      </w:r>
      <w:r w:rsidR="006E6772" w:rsidRPr="00F3025F">
        <w:t xml:space="preserve"> </w:t>
      </w:r>
      <w:r w:rsidR="008A750D" w:rsidRPr="00F3025F">
        <w:t>përfshirë</w:t>
      </w:r>
      <w:r w:rsidRPr="00F3025F">
        <w:t xml:space="preserve"> datat e mbarimit t</w:t>
      </w:r>
      <w:r w:rsidR="00951853" w:rsidRPr="00F3025F">
        <w:t>ë</w:t>
      </w:r>
      <w:r w:rsidRPr="00F3025F">
        <w:t xml:space="preserve"> afateve</w:t>
      </w:r>
      <w:r w:rsidR="008A750D" w:rsidRPr="00F3025F">
        <w:t xml:space="preserve"> të certifik</w:t>
      </w:r>
      <w:r w:rsidRPr="00F3025F">
        <w:t xml:space="preserve">atave </w:t>
      </w:r>
      <w:r w:rsidR="000D187A" w:rsidRPr="00F3025F">
        <w:t>mjekësor</w:t>
      </w:r>
      <w:r w:rsidRPr="00F3025F">
        <w:t xml:space="preserve">e dhe kategorizimet. </w:t>
      </w:r>
    </w:p>
    <w:p w14:paraId="18B73CFE" w14:textId="2631EE0D" w:rsidR="00D34251" w:rsidRPr="00F3025F" w:rsidRDefault="00D34251" w:rsidP="007525EE">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r w:rsidRPr="00F3025F">
        <w:rPr>
          <w:rFonts w:ascii="Garamond" w:hAnsi="Garamond"/>
          <w:b/>
          <w:sz w:val="24"/>
          <w:szCs w:val="24"/>
        </w:rPr>
        <w:t>ORA.ATO.125 Programi i trajnimit</w:t>
      </w:r>
      <w:r w:rsidRPr="00F3025F">
        <w:rPr>
          <w:rFonts w:ascii="Garamond" w:hAnsi="Garamond"/>
          <w:sz w:val="24"/>
          <w:szCs w:val="24"/>
        </w:rPr>
        <w:t xml:space="preserve"> </w:t>
      </w:r>
    </w:p>
    <w:p w14:paraId="791B25E4" w14:textId="781F2BA1" w:rsidR="00D34251" w:rsidRPr="00F3025F" w:rsidRDefault="003E3D3E" w:rsidP="003E3D3E">
      <w:pPr>
        <w:pStyle w:val="Teksti"/>
      </w:pPr>
      <w:r w:rsidRPr="00F3025F">
        <w:t xml:space="preserve">a) </w:t>
      </w:r>
      <w:r w:rsidR="00D34251" w:rsidRPr="00F3025F">
        <w:t>Programi i trajnimit</w:t>
      </w:r>
      <w:r w:rsidR="006E6772" w:rsidRPr="00F3025F">
        <w:t xml:space="preserve"> duhet të </w:t>
      </w:r>
      <w:r w:rsidR="00D34251" w:rsidRPr="00F3025F">
        <w:t>zhvillohet</w:t>
      </w:r>
      <w:r w:rsidR="004355FA" w:rsidRPr="00F3025F">
        <w:t xml:space="preserve"> për </w:t>
      </w:r>
      <w:r w:rsidR="00D34251" w:rsidRPr="00F3025F">
        <w:t>secilin tip</w:t>
      </w:r>
      <w:r w:rsidR="00D77614" w:rsidRPr="00F3025F">
        <w:t xml:space="preserve"> të kurs</w:t>
      </w:r>
      <w:r w:rsidR="00D34251" w:rsidRPr="00F3025F">
        <w:t>it t</w:t>
      </w:r>
      <w:r w:rsidR="00364488" w:rsidRPr="00F3025F">
        <w:t>ë</w:t>
      </w:r>
      <w:r w:rsidR="00D34251" w:rsidRPr="00F3025F">
        <w:t xml:space="preserve"> ofruar.</w:t>
      </w:r>
    </w:p>
    <w:p w14:paraId="38840173" w14:textId="336D68F0" w:rsidR="00D34251" w:rsidRPr="00F3025F" w:rsidRDefault="00D34251" w:rsidP="003E3D3E">
      <w:pPr>
        <w:pStyle w:val="Teksti"/>
      </w:pPr>
      <w:r w:rsidRPr="00F3025F">
        <w:t xml:space="preserve"> b) Programi i trajnimit</w:t>
      </w:r>
      <w:r w:rsidR="006E6772" w:rsidRPr="00F3025F">
        <w:t xml:space="preserve"> duhet të </w:t>
      </w:r>
      <w:r w:rsidR="004355FA" w:rsidRPr="00F3025F">
        <w:t>përputh</w:t>
      </w:r>
      <w:r w:rsidRPr="00F3025F">
        <w:t xml:space="preserve">et me </w:t>
      </w:r>
      <w:r w:rsidR="000D187A" w:rsidRPr="00F3025F">
        <w:t>kërkes</w:t>
      </w:r>
      <w:r w:rsidRPr="00F3025F">
        <w:t xml:space="preserve">at </w:t>
      </w:r>
      <w:r w:rsidR="00364488" w:rsidRPr="00F3025F">
        <w:t>e pjesës</w:t>
      </w:r>
      <w:r w:rsidR="00790EF5" w:rsidRPr="00F3025F">
        <w:t xml:space="preserve"> </w:t>
      </w:r>
      <w:r w:rsidRPr="00F3025F">
        <w:t>FCL dhe,</w:t>
      </w:r>
      <w:r w:rsidR="00364488" w:rsidRPr="00F3025F">
        <w:t xml:space="preserve"> </w:t>
      </w:r>
      <w:r w:rsidRPr="00F3025F">
        <w:t>n</w:t>
      </w:r>
      <w:r w:rsidR="00364488" w:rsidRPr="00F3025F">
        <w:t>ë</w:t>
      </w:r>
      <w:r w:rsidRPr="00F3025F">
        <w:t xml:space="preserve"> rastin e trajnimit t</w:t>
      </w:r>
      <w:r w:rsidR="00364488" w:rsidRPr="00F3025F">
        <w:t>ë</w:t>
      </w:r>
      <w:r w:rsidRPr="00F3025F">
        <w:t xml:space="preserve"> </w:t>
      </w:r>
    </w:p>
    <w:p w14:paraId="3B385C5D" w14:textId="6BC7B92C" w:rsidR="00D34251" w:rsidRPr="00F3025F" w:rsidRDefault="00D34251" w:rsidP="003E3D3E">
      <w:pPr>
        <w:pStyle w:val="Teksti"/>
      </w:pPr>
      <w:r w:rsidRPr="00F3025F">
        <w:t>provave fluturuese,</w:t>
      </w:r>
      <w:r w:rsidR="00364488" w:rsidRPr="00F3025F">
        <w:t xml:space="preserve"> </w:t>
      </w:r>
      <w:r w:rsidR="000D187A" w:rsidRPr="00F3025F">
        <w:t>kërkes</w:t>
      </w:r>
      <w:r w:rsidRPr="00F3025F">
        <w:t xml:space="preserve">at </w:t>
      </w:r>
      <w:r w:rsidR="000C57B2" w:rsidRPr="00F3025F">
        <w:t>përkatëse</w:t>
      </w:r>
      <w:r w:rsidRPr="00F3025F">
        <w:t xml:space="preserve"> t</w:t>
      </w:r>
      <w:r w:rsidR="00364488" w:rsidRPr="00F3025F">
        <w:t>ë pjesës</w:t>
      </w:r>
      <w:r w:rsidR="00790EF5" w:rsidRPr="00F3025F">
        <w:t xml:space="preserve"> </w:t>
      </w:r>
      <w:r w:rsidRPr="00F3025F">
        <w:t>21</w:t>
      </w:r>
      <w:r w:rsidR="00790EF5" w:rsidRPr="00F3025F">
        <w:t>.</w:t>
      </w:r>
      <w:r w:rsidRPr="00F3025F">
        <w:t xml:space="preserve"> </w:t>
      </w:r>
    </w:p>
    <w:p w14:paraId="2BF65767" w14:textId="0611B9B3" w:rsidR="00D34251" w:rsidRPr="00F3025F" w:rsidRDefault="00F2789A" w:rsidP="007525EE">
      <w:pPr>
        <w:widowControl w:val="0"/>
        <w:spacing w:after="0" w:line="240" w:lineRule="auto"/>
        <w:ind w:firstLine="284"/>
        <w:jc w:val="both"/>
        <w:rPr>
          <w:rFonts w:ascii="Garamond" w:hAnsi="Garamond"/>
          <w:b/>
          <w:sz w:val="24"/>
          <w:szCs w:val="24"/>
        </w:rPr>
      </w:pPr>
      <w:r w:rsidRPr="00F3025F">
        <w:rPr>
          <w:rFonts w:ascii="Garamond" w:hAnsi="Garamond"/>
          <w:sz w:val="24"/>
          <w:szCs w:val="24"/>
        </w:rPr>
        <w:t xml:space="preserve"> </w:t>
      </w:r>
      <w:r w:rsidR="00D34251" w:rsidRPr="00F3025F">
        <w:rPr>
          <w:rFonts w:ascii="Garamond" w:hAnsi="Garamond"/>
          <w:b/>
          <w:sz w:val="24"/>
          <w:szCs w:val="24"/>
        </w:rPr>
        <w:t xml:space="preserve">ORA.ATO.130 Manuali i trajnimit dhe manuali i operimeve </w:t>
      </w:r>
    </w:p>
    <w:p w14:paraId="71AD9718" w14:textId="4FFB2AA5" w:rsidR="00D34251" w:rsidRPr="00F3025F" w:rsidRDefault="003E3D3E" w:rsidP="003E3D3E">
      <w:pPr>
        <w:pStyle w:val="Teksti"/>
      </w:pPr>
      <w:r w:rsidRPr="00F3025F">
        <w:t xml:space="preserve">a) </w:t>
      </w:r>
      <w:r w:rsidR="00D34251" w:rsidRPr="00F3025F">
        <w:t>ATO</w:t>
      </w:r>
      <w:r w:rsidR="006E6772" w:rsidRPr="00F3025F">
        <w:t xml:space="preserve"> duhet të </w:t>
      </w:r>
      <w:r w:rsidR="00581832" w:rsidRPr="00F3025F">
        <w:t>përcakt</w:t>
      </w:r>
      <w:r w:rsidR="00D34251" w:rsidRPr="00F3025F">
        <w:t>oj</w:t>
      </w:r>
      <w:r w:rsidR="00772876" w:rsidRPr="00F3025F">
        <w:t>ë</w:t>
      </w:r>
      <w:r w:rsidR="00D34251" w:rsidRPr="00F3025F">
        <w:t xml:space="preserve"> dhe</w:t>
      </w:r>
      <w:r w:rsidR="00EB2F14" w:rsidRPr="00F3025F">
        <w:t xml:space="preserve"> të ketë </w:t>
      </w:r>
      <w:r w:rsidR="00B61D1A" w:rsidRPr="00F3025F">
        <w:t xml:space="preserve">një </w:t>
      </w:r>
      <w:r w:rsidR="00D34251" w:rsidRPr="00F3025F">
        <w:t>manual trajnimi dhe manual operimesh</w:t>
      </w:r>
      <w:r w:rsidR="00006A2C" w:rsidRPr="00F3025F">
        <w:t xml:space="preserve"> që të </w:t>
      </w:r>
      <w:r w:rsidR="00EB2F14" w:rsidRPr="00F3025F">
        <w:t>përmbaj</w:t>
      </w:r>
      <w:r w:rsidR="0011688D" w:rsidRPr="00F3025F">
        <w:t>ë</w:t>
      </w:r>
      <w:r w:rsidR="00D34251" w:rsidRPr="00F3025F">
        <w:t xml:space="preserve"> informacione dhe instruksione</w:t>
      </w:r>
      <w:r w:rsidR="0056740D" w:rsidRPr="00F3025F">
        <w:t xml:space="preserve"> të cila</w:t>
      </w:r>
      <w:r w:rsidR="00D34251" w:rsidRPr="00F3025F">
        <w:t>t</w:t>
      </w:r>
      <w:r w:rsidR="00390D47" w:rsidRPr="00F3025F">
        <w:t xml:space="preserve"> </w:t>
      </w:r>
      <w:r w:rsidR="00D34251" w:rsidRPr="00F3025F">
        <w:t>i mund</w:t>
      </w:r>
      <w:r w:rsidR="00390D47" w:rsidRPr="00F3025F">
        <w:t>ë</w:t>
      </w:r>
      <w:r w:rsidR="00D34251" w:rsidRPr="00F3025F">
        <w:t>sojn</w:t>
      </w:r>
      <w:r w:rsidR="00390D47" w:rsidRPr="00F3025F">
        <w:t>ë</w:t>
      </w:r>
      <w:r w:rsidR="00D34251" w:rsidRPr="00F3025F">
        <w:t xml:space="preserve"> personelit</w:t>
      </w:r>
      <w:r w:rsidR="00006A2C" w:rsidRPr="00F3025F">
        <w:t xml:space="preserve"> që të </w:t>
      </w:r>
      <w:r w:rsidR="00D77614" w:rsidRPr="00F3025F">
        <w:t>kryejë</w:t>
      </w:r>
      <w:r w:rsidR="00D34251" w:rsidRPr="00F3025F">
        <w:t xml:space="preserve"> detyrat dhe </w:t>
      </w:r>
      <w:r w:rsidR="00364488" w:rsidRPr="00F3025F">
        <w:t>t’i</w:t>
      </w:r>
      <w:r w:rsidR="00D34251" w:rsidRPr="00F3025F">
        <w:t xml:space="preserve"> jap</w:t>
      </w:r>
      <w:r w:rsidR="00790EF5" w:rsidRPr="00F3025F">
        <w:t>ë</w:t>
      </w:r>
      <w:r w:rsidR="00D34251" w:rsidRPr="00F3025F">
        <w:t xml:space="preserve"> </w:t>
      </w:r>
      <w:r w:rsidR="00C01AF8" w:rsidRPr="00F3025F">
        <w:t>udhëzim</w:t>
      </w:r>
      <w:r w:rsidR="00D34251" w:rsidRPr="00F3025F">
        <w:t xml:space="preserve">e </w:t>
      </w:r>
      <w:r w:rsidR="00364488" w:rsidRPr="00F3025F">
        <w:t>studentë</w:t>
      </w:r>
      <w:r w:rsidR="00D34251" w:rsidRPr="00F3025F">
        <w:t>ve se si t</w:t>
      </w:r>
      <w:r w:rsidR="00364488" w:rsidRPr="00F3025F">
        <w:t>ë</w:t>
      </w:r>
      <w:r w:rsidR="00D34251" w:rsidRPr="00F3025F">
        <w:t xml:space="preserve"> </w:t>
      </w:r>
      <w:r w:rsidR="00360584" w:rsidRPr="00F3025F">
        <w:t>përmbush</w:t>
      </w:r>
      <w:r w:rsidR="00D34251" w:rsidRPr="00F3025F">
        <w:t xml:space="preserve">in </w:t>
      </w:r>
      <w:r w:rsidR="000D187A" w:rsidRPr="00F3025F">
        <w:t>kërkes</w:t>
      </w:r>
      <w:r w:rsidR="00D34251" w:rsidRPr="00F3025F">
        <w:t>at e kursit</w:t>
      </w:r>
      <w:r w:rsidR="00790EF5" w:rsidRPr="00F3025F">
        <w:t>;</w:t>
      </w:r>
      <w:r w:rsidR="00D34251" w:rsidRPr="00F3025F">
        <w:t xml:space="preserve"> </w:t>
      </w:r>
    </w:p>
    <w:p w14:paraId="7A79ABE0" w14:textId="64C34974" w:rsidR="00D34251" w:rsidRPr="00F3025F" w:rsidRDefault="003E3D3E" w:rsidP="003E3D3E">
      <w:pPr>
        <w:pStyle w:val="Teksti"/>
      </w:pPr>
      <w:r w:rsidRPr="00F3025F">
        <w:t xml:space="preserve">b) </w:t>
      </w:r>
      <w:r w:rsidR="00D34251" w:rsidRPr="00F3025F">
        <w:t xml:space="preserve">ATO duhet </w:t>
      </w:r>
      <w:r w:rsidR="00364488" w:rsidRPr="00F3025F">
        <w:t>ta</w:t>
      </w:r>
      <w:r w:rsidR="00D34251" w:rsidRPr="00F3025F">
        <w:t xml:space="preserve"> vere</w:t>
      </w:r>
      <w:r w:rsidR="00F2789A" w:rsidRPr="00F3025F">
        <w:t xml:space="preserve"> në </w:t>
      </w:r>
      <w:r w:rsidR="00D34251" w:rsidRPr="00F3025F">
        <w:t>dispozicion t</w:t>
      </w:r>
      <w:r w:rsidR="004F116C" w:rsidRPr="00F3025F">
        <w:t>ë</w:t>
      </w:r>
      <w:r w:rsidR="00D34251" w:rsidRPr="00F3025F">
        <w:t xml:space="preserve"> stafit dhe,</w:t>
      </w:r>
      <w:r w:rsidR="00390D47" w:rsidRPr="00F3025F">
        <w:t xml:space="preserve"> </w:t>
      </w:r>
      <w:r w:rsidR="00D34251" w:rsidRPr="00F3025F">
        <w:t>kur</w:t>
      </w:r>
      <w:r w:rsidR="006E6772" w:rsidRPr="00F3025F">
        <w:t xml:space="preserve"> të jetë </w:t>
      </w:r>
      <w:r w:rsidR="00D34251" w:rsidRPr="00F3025F">
        <w:t xml:space="preserve">e </w:t>
      </w:r>
      <w:r w:rsidR="002F5816" w:rsidRPr="00F3025F">
        <w:t>përshtat</w:t>
      </w:r>
      <w:r w:rsidR="00D34251" w:rsidRPr="00F3025F">
        <w:t>shme,</w:t>
      </w:r>
      <w:r w:rsidR="0062625B" w:rsidRPr="00F3025F">
        <w:t xml:space="preserve"> </w:t>
      </w:r>
      <w:r w:rsidR="00D34251" w:rsidRPr="00F3025F">
        <w:t>edhe t</w:t>
      </w:r>
      <w:r w:rsidR="0062625B" w:rsidRPr="00F3025F">
        <w:t>ë</w:t>
      </w:r>
      <w:r w:rsidR="00D34251" w:rsidRPr="00F3025F">
        <w:t xml:space="preserve"> </w:t>
      </w:r>
      <w:r w:rsidR="00364488" w:rsidRPr="00F3025F">
        <w:t>studentë</w:t>
      </w:r>
      <w:r w:rsidR="00D34251" w:rsidRPr="00F3025F">
        <w:t>ve informacionin</w:t>
      </w:r>
      <w:r w:rsidR="00F536B0" w:rsidRPr="00F3025F">
        <w:t xml:space="preserve"> që </w:t>
      </w:r>
      <w:r w:rsidR="00364488" w:rsidRPr="00F3025F">
        <w:t>përfshi</w:t>
      </w:r>
      <w:r w:rsidR="00D34251" w:rsidRPr="00F3025F">
        <w:t>het</w:t>
      </w:r>
      <w:r w:rsidR="00F2789A" w:rsidRPr="00F3025F">
        <w:t xml:space="preserve"> në </w:t>
      </w:r>
      <w:r w:rsidR="00D34251" w:rsidRPr="00F3025F">
        <w:t>manualin e trajnimit,</w:t>
      </w:r>
      <w:r w:rsidR="0062625B" w:rsidRPr="00F3025F">
        <w:t xml:space="preserve"> </w:t>
      </w:r>
      <w:r w:rsidR="00D34251" w:rsidRPr="00F3025F">
        <w:t>manualin e operimeve dhe dokumentacionin e aprovuar t</w:t>
      </w:r>
      <w:r w:rsidR="004F116C" w:rsidRPr="00F3025F">
        <w:t>ë</w:t>
      </w:r>
      <w:r w:rsidR="00D34251" w:rsidRPr="00F3025F">
        <w:t xml:space="preserve"> ATO-s</w:t>
      </w:r>
      <w:r w:rsidR="00790EF5" w:rsidRPr="00F3025F">
        <w:t>;</w:t>
      </w:r>
      <w:r w:rsidR="00D34251" w:rsidRPr="00F3025F">
        <w:t xml:space="preserve"> </w:t>
      </w:r>
    </w:p>
    <w:p w14:paraId="28C39814" w14:textId="74443AE3" w:rsidR="00D34251" w:rsidRPr="00F3025F" w:rsidRDefault="003E3D3E" w:rsidP="003E3D3E">
      <w:pPr>
        <w:pStyle w:val="Teksti"/>
      </w:pPr>
      <w:r w:rsidRPr="00F3025F">
        <w:t>c)</w:t>
      </w:r>
      <w:r w:rsidR="00F2789A" w:rsidRPr="00F3025F">
        <w:t xml:space="preserve"> në </w:t>
      </w:r>
      <w:r w:rsidR="00D34251" w:rsidRPr="00F3025F">
        <w:t>rastin e trajnimit t</w:t>
      </w:r>
      <w:r w:rsidR="004F116C" w:rsidRPr="00F3025F">
        <w:t>ë</w:t>
      </w:r>
      <w:r w:rsidR="00D34251" w:rsidRPr="00F3025F">
        <w:t xml:space="preserve"> siguruar t</w:t>
      </w:r>
      <w:r w:rsidR="00364488" w:rsidRPr="00F3025F">
        <w:t>ë</w:t>
      </w:r>
      <w:r w:rsidR="00D34251" w:rsidRPr="00F3025F">
        <w:t xml:space="preserve"> prov</w:t>
      </w:r>
      <w:r w:rsidR="00364488" w:rsidRPr="00F3025F">
        <w:t>ë</w:t>
      </w:r>
      <w:r w:rsidR="00D34251" w:rsidRPr="00F3025F">
        <w:t>s s</w:t>
      </w:r>
      <w:r w:rsidR="00364488" w:rsidRPr="00F3025F">
        <w:t>ë</w:t>
      </w:r>
      <w:r w:rsidR="00D34251" w:rsidRPr="00F3025F">
        <w:t xml:space="preserve"> fluturimit,</w:t>
      </w:r>
      <w:r w:rsidR="0062625B" w:rsidRPr="00F3025F">
        <w:t xml:space="preserve"> </w:t>
      </w:r>
      <w:r w:rsidR="00D34251" w:rsidRPr="00F3025F">
        <w:t>manual i operimeve</w:t>
      </w:r>
      <w:r w:rsidR="006E6772" w:rsidRPr="00F3025F">
        <w:t xml:space="preserve"> duhet të </w:t>
      </w:r>
      <w:r w:rsidR="004355FA" w:rsidRPr="00F3025F">
        <w:t>përputh</w:t>
      </w:r>
      <w:r w:rsidR="00D34251" w:rsidRPr="00F3025F">
        <w:t xml:space="preserve">et me </w:t>
      </w:r>
      <w:r w:rsidR="000D187A" w:rsidRPr="00F3025F">
        <w:t>kërkes</w:t>
      </w:r>
      <w:r w:rsidR="00D34251" w:rsidRPr="00F3025F">
        <w:t>at</w:t>
      </w:r>
      <w:r w:rsidR="004355FA" w:rsidRPr="00F3025F">
        <w:t xml:space="preserve"> për </w:t>
      </w:r>
      <w:r w:rsidR="00D34251" w:rsidRPr="00F3025F">
        <w:t>manualin e operimeve</w:t>
      </w:r>
      <w:r w:rsidR="004355FA" w:rsidRPr="00F3025F">
        <w:t xml:space="preserve"> për </w:t>
      </w:r>
      <w:r w:rsidR="00D34251" w:rsidRPr="00F3025F">
        <w:t>prov</w:t>
      </w:r>
      <w:r w:rsidR="00364488" w:rsidRPr="00F3025F">
        <w:t>ë</w:t>
      </w:r>
      <w:r w:rsidR="00D34251" w:rsidRPr="00F3025F">
        <w:t>n e fluturimit,</w:t>
      </w:r>
      <w:r w:rsidR="00364488" w:rsidRPr="00F3025F">
        <w:t xml:space="preserve"> </w:t>
      </w:r>
      <w:r w:rsidR="00D34251" w:rsidRPr="00F3025F">
        <w:t>si</w:t>
      </w:r>
      <w:r w:rsidR="00364488" w:rsidRPr="00F3025F">
        <w:t>ç</w:t>
      </w:r>
      <w:r w:rsidR="00D34251" w:rsidRPr="00F3025F">
        <w:t xml:space="preserve"> </w:t>
      </w:r>
      <w:r w:rsidR="004355FA" w:rsidRPr="00F3025F">
        <w:t>është</w:t>
      </w:r>
      <w:r w:rsidR="00D34251" w:rsidRPr="00F3025F">
        <w:t xml:space="preserve"> </w:t>
      </w:r>
      <w:r w:rsidR="00581832" w:rsidRPr="00F3025F">
        <w:t>përcakt</w:t>
      </w:r>
      <w:r w:rsidR="00D34251" w:rsidRPr="00F3025F">
        <w:t>uar</w:t>
      </w:r>
      <w:r w:rsidR="00F2789A" w:rsidRPr="00F3025F">
        <w:t xml:space="preserve"> në </w:t>
      </w:r>
      <w:r w:rsidR="00364488" w:rsidRPr="00F3025F">
        <w:t>p</w:t>
      </w:r>
      <w:r w:rsidR="00D34251" w:rsidRPr="00F3025F">
        <w:t>jes</w:t>
      </w:r>
      <w:r w:rsidR="00364488" w:rsidRPr="00F3025F">
        <w:t>ë</w:t>
      </w:r>
      <w:r w:rsidR="00D34251" w:rsidRPr="00F3025F">
        <w:t>n 21</w:t>
      </w:r>
      <w:r w:rsidR="00790EF5" w:rsidRPr="00F3025F">
        <w:t>;</w:t>
      </w:r>
      <w:r w:rsidR="00D34251" w:rsidRPr="00F3025F">
        <w:t xml:space="preserve"> </w:t>
      </w:r>
    </w:p>
    <w:p w14:paraId="175232D5" w14:textId="753CB8A6" w:rsidR="00D34251" w:rsidRPr="00F3025F" w:rsidRDefault="003E3D3E" w:rsidP="003E3D3E">
      <w:pPr>
        <w:pStyle w:val="Teksti"/>
      </w:pPr>
      <w:r w:rsidRPr="00F3025F">
        <w:t xml:space="preserve">d) </w:t>
      </w:r>
      <w:r w:rsidR="00D34251" w:rsidRPr="00F3025F">
        <w:t>Manuali i operimeve</w:t>
      </w:r>
      <w:r w:rsidR="006E6772" w:rsidRPr="00F3025F">
        <w:t xml:space="preserve"> duhet të </w:t>
      </w:r>
      <w:r w:rsidR="00581832" w:rsidRPr="00F3025F">
        <w:t>përcakt</w:t>
      </w:r>
      <w:r w:rsidR="00D34251" w:rsidRPr="00F3025F">
        <w:t>oj</w:t>
      </w:r>
      <w:r w:rsidR="00772876" w:rsidRPr="00F3025F">
        <w:t>ë</w:t>
      </w:r>
      <w:r w:rsidR="00D34251" w:rsidRPr="00F3025F">
        <w:t xml:space="preserve"> skem</w:t>
      </w:r>
      <w:r w:rsidR="0062625B" w:rsidRPr="00F3025F">
        <w:t>ë</w:t>
      </w:r>
      <w:r w:rsidR="00D34251" w:rsidRPr="00F3025F">
        <w:t>n e kufizimeve</w:t>
      </w:r>
      <w:r w:rsidR="004355FA" w:rsidRPr="00F3025F">
        <w:t xml:space="preserve"> për </w:t>
      </w:r>
      <w:r w:rsidR="00877448" w:rsidRPr="00F3025F">
        <w:t>kohën</w:t>
      </w:r>
      <w:r w:rsidR="00D34251" w:rsidRPr="00F3025F">
        <w:t xml:space="preserve"> e fluturimit</w:t>
      </w:r>
      <w:r w:rsidR="004355FA" w:rsidRPr="00F3025F">
        <w:t xml:space="preserve"> për </w:t>
      </w:r>
      <w:r w:rsidR="00D34251" w:rsidRPr="00F3025F">
        <w:t>instrukt</w:t>
      </w:r>
      <w:r w:rsidR="00227F3B" w:rsidRPr="00F3025F">
        <w:t>orët</w:t>
      </w:r>
      <w:r w:rsidR="00D34251" w:rsidRPr="00F3025F">
        <w:t xml:space="preserve"> e fluturimit,</w:t>
      </w:r>
      <w:r w:rsidR="006E6772" w:rsidRPr="00F3025F">
        <w:t xml:space="preserve"> </w:t>
      </w:r>
      <w:r w:rsidR="008A750D" w:rsidRPr="00F3025F">
        <w:t>përfshirë</w:t>
      </w:r>
      <w:r w:rsidR="00D34251" w:rsidRPr="00F3025F">
        <w:t xml:space="preserve"> maksimumin e </w:t>
      </w:r>
      <w:r w:rsidR="00877448" w:rsidRPr="00F3025F">
        <w:t>orëve të fluturimit</w:t>
      </w:r>
      <w:r w:rsidR="00D34251" w:rsidRPr="00F3025F">
        <w:t>, orarin maksimal fluturues</w:t>
      </w:r>
      <w:r w:rsidR="00F2789A" w:rsidRPr="00F3025F">
        <w:t xml:space="preserve"> në </w:t>
      </w:r>
      <w:r w:rsidR="00D34251" w:rsidRPr="00F3025F">
        <w:t>detyr</w:t>
      </w:r>
      <w:r w:rsidR="00364488" w:rsidRPr="00F3025F">
        <w:t>ë</w:t>
      </w:r>
      <w:r w:rsidR="00D34251" w:rsidRPr="00F3025F">
        <w:t xml:space="preserve"> dhe minimumin e </w:t>
      </w:r>
      <w:r w:rsidR="00877448" w:rsidRPr="00F3025F">
        <w:t>kohës</w:t>
      </w:r>
      <w:r w:rsidR="00D34251" w:rsidRPr="00F3025F">
        <w:t xml:space="preserve"> s</w:t>
      </w:r>
      <w:r w:rsidR="00364488" w:rsidRPr="00F3025F">
        <w:t>ë</w:t>
      </w:r>
      <w:r w:rsidR="00D34251" w:rsidRPr="00F3025F">
        <w:t xml:space="preserve"> pushimit nd</w:t>
      </w:r>
      <w:r w:rsidR="00364488" w:rsidRPr="00F3025F">
        <w:t>ë</w:t>
      </w:r>
      <w:r w:rsidR="00D34251" w:rsidRPr="00F3025F">
        <w:t>rmjet detyrave instruksionale</w:t>
      </w:r>
      <w:r w:rsidR="00F2789A" w:rsidRPr="00F3025F">
        <w:t xml:space="preserve"> në </w:t>
      </w:r>
      <w:r w:rsidR="004355FA" w:rsidRPr="00F3025F">
        <w:t>përputh</w:t>
      </w:r>
      <w:r w:rsidR="00D34251" w:rsidRPr="00F3025F">
        <w:t xml:space="preserve">je me </w:t>
      </w:r>
      <w:r w:rsidR="00364488" w:rsidRPr="00F3025F">
        <w:t>p</w:t>
      </w:r>
      <w:r w:rsidR="00D34251" w:rsidRPr="00F3025F">
        <w:t>jes</w:t>
      </w:r>
      <w:r w:rsidR="00364488" w:rsidRPr="00F3025F">
        <w:t>ë</w:t>
      </w:r>
      <w:r w:rsidR="00D34251" w:rsidRPr="00F3025F">
        <w:t xml:space="preserve">n-ORO. </w:t>
      </w:r>
    </w:p>
    <w:p w14:paraId="6935A99B" w14:textId="386B27AD" w:rsidR="00D34251" w:rsidRPr="00F3025F" w:rsidRDefault="00D34251" w:rsidP="007525EE">
      <w:pPr>
        <w:widowControl w:val="0"/>
        <w:spacing w:after="0" w:line="240" w:lineRule="auto"/>
        <w:ind w:firstLine="284"/>
        <w:jc w:val="both"/>
        <w:rPr>
          <w:rFonts w:ascii="Garamond" w:hAnsi="Garamond"/>
          <w:b/>
          <w:sz w:val="24"/>
          <w:szCs w:val="24"/>
        </w:rPr>
      </w:pPr>
      <w:r w:rsidRPr="00F3025F">
        <w:rPr>
          <w:rFonts w:ascii="Garamond" w:hAnsi="Garamond"/>
          <w:sz w:val="24"/>
          <w:szCs w:val="24"/>
        </w:rPr>
        <w:t xml:space="preserve"> </w:t>
      </w:r>
      <w:r w:rsidRPr="00F3025F">
        <w:rPr>
          <w:rFonts w:ascii="Garamond" w:hAnsi="Garamond"/>
          <w:b/>
          <w:sz w:val="24"/>
          <w:szCs w:val="24"/>
        </w:rPr>
        <w:t xml:space="preserve">ORA.ATO.135 Trajnimi i </w:t>
      </w:r>
      <w:r w:rsidR="004D45D8" w:rsidRPr="00F3025F">
        <w:rPr>
          <w:rFonts w:ascii="Garamond" w:hAnsi="Garamond"/>
          <w:b/>
          <w:sz w:val="24"/>
          <w:szCs w:val="24"/>
        </w:rPr>
        <w:t>avionëv</w:t>
      </w:r>
      <w:r w:rsidRPr="00F3025F">
        <w:rPr>
          <w:rFonts w:ascii="Garamond" w:hAnsi="Garamond"/>
          <w:b/>
          <w:sz w:val="24"/>
          <w:szCs w:val="24"/>
        </w:rPr>
        <w:t>e dhe FSTD</w:t>
      </w:r>
      <w:r w:rsidR="00F536B0" w:rsidRPr="00F3025F">
        <w:rPr>
          <w:rFonts w:ascii="Garamond" w:hAnsi="Garamond"/>
          <w:b/>
          <w:sz w:val="24"/>
          <w:szCs w:val="24"/>
        </w:rPr>
        <w:t>-së</w:t>
      </w:r>
      <w:r w:rsidRPr="00F3025F">
        <w:rPr>
          <w:rFonts w:ascii="Garamond" w:hAnsi="Garamond"/>
          <w:b/>
          <w:sz w:val="24"/>
          <w:szCs w:val="24"/>
        </w:rPr>
        <w:t xml:space="preserve"> </w:t>
      </w:r>
    </w:p>
    <w:p w14:paraId="2262B499" w14:textId="61DC64B5" w:rsidR="00D34251" w:rsidRPr="00F3025F" w:rsidRDefault="003E3D3E" w:rsidP="003E3D3E">
      <w:pPr>
        <w:pStyle w:val="Teksti"/>
      </w:pPr>
      <w:r w:rsidRPr="00F3025F">
        <w:t xml:space="preserve">a) </w:t>
      </w:r>
      <w:r w:rsidR="00D34251" w:rsidRPr="00F3025F">
        <w:t>ATO do të përdorë një flotë adekuate të avionëve të trajnimit ose FSTD të pajisur në mënyrë të përshtatshme për kurset e trajnimit të ofruar.</w:t>
      </w:r>
    </w:p>
    <w:p w14:paraId="6FB0AF6C" w14:textId="2AB8D461" w:rsidR="00D34251" w:rsidRPr="00F3025F" w:rsidRDefault="003E3D3E" w:rsidP="003E3D3E">
      <w:pPr>
        <w:pStyle w:val="Teksti"/>
      </w:pPr>
      <w:r w:rsidRPr="00F3025F">
        <w:t xml:space="preserve">b) </w:t>
      </w:r>
      <w:r w:rsidR="00D34251" w:rsidRPr="00F3025F">
        <w:t xml:space="preserve">ATO duhet </w:t>
      </w:r>
      <w:r w:rsidR="005E3C33" w:rsidRPr="00F3025F">
        <w:t>vetëm</w:t>
      </w:r>
      <w:r w:rsidR="00D34251" w:rsidRPr="00F3025F">
        <w:t xml:space="preserve"> t</w:t>
      </w:r>
      <w:r w:rsidR="0062625B" w:rsidRPr="00F3025F">
        <w:t>ë</w:t>
      </w:r>
      <w:r w:rsidR="00D34251" w:rsidRPr="00F3025F">
        <w:t xml:space="preserve"> siguroj</w:t>
      </w:r>
      <w:r w:rsidR="0062625B" w:rsidRPr="00F3025F">
        <w:t>ë</w:t>
      </w:r>
      <w:r w:rsidR="00D34251" w:rsidRPr="00F3025F">
        <w:t xml:space="preserve"> trajnimin</w:t>
      </w:r>
      <w:r w:rsidR="00F2789A" w:rsidRPr="00F3025F">
        <w:t xml:space="preserve"> në </w:t>
      </w:r>
      <w:r w:rsidR="00D34251" w:rsidRPr="00F3025F">
        <w:t xml:space="preserve">FSTD kur </w:t>
      </w:r>
      <w:r w:rsidR="00B61D1A" w:rsidRPr="00F3025F">
        <w:t>demonstr</w:t>
      </w:r>
      <w:r w:rsidR="00D34251" w:rsidRPr="00F3025F">
        <w:t>on tek Autoriteti i Aviacionit Civil Shqiptar</w:t>
      </w:r>
      <w:r w:rsidR="004B1B1B" w:rsidRPr="00F3025F">
        <w:t>:</w:t>
      </w:r>
    </w:p>
    <w:p w14:paraId="6846BDCA" w14:textId="7D1BA54B" w:rsidR="00D34251" w:rsidRPr="00F3025F" w:rsidRDefault="00D34251" w:rsidP="003E3D3E">
      <w:pPr>
        <w:pStyle w:val="Teksti"/>
      </w:pPr>
      <w:r w:rsidRPr="00F3025F">
        <w:t>(1) Mjaftueshm</w:t>
      </w:r>
      <w:r w:rsidR="0062625B" w:rsidRPr="00F3025F">
        <w:t>ë</w:t>
      </w:r>
      <w:r w:rsidRPr="00F3025F">
        <w:t>rin</w:t>
      </w:r>
      <w:r w:rsidR="0062625B" w:rsidRPr="00F3025F">
        <w:t>ë</w:t>
      </w:r>
      <w:r w:rsidRPr="00F3025F">
        <w:t xml:space="preserve"> nd</w:t>
      </w:r>
      <w:r w:rsidR="0062625B" w:rsidRPr="00F3025F">
        <w:t>ë</w:t>
      </w:r>
      <w:r w:rsidRPr="00F3025F">
        <w:t>rmjet specifikimeve FSTD dhe programit</w:t>
      </w:r>
      <w:r w:rsidR="00D77614" w:rsidRPr="00F3025F">
        <w:t xml:space="preserve"> të trajnimit </w:t>
      </w:r>
      <w:r w:rsidR="00EB2F14" w:rsidRPr="00F3025F">
        <w:t>përkatës</w:t>
      </w:r>
      <w:r w:rsidRPr="00F3025F">
        <w:t>;</w:t>
      </w:r>
      <w:r w:rsidRPr="00F3025F">
        <w:rPr>
          <w:b/>
        </w:rPr>
        <w:t xml:space="preserve"> </w:t>
      </w:r>
    </w:p>
    <w:p w14:paraId="7CEBDC73" w14:textId="5B5D37FB" w:rsidR="00D34251" w:rsidRPr="00F3025F" w:rsidRDefault="00D34251" w:rsidP="003E3D3E">
      <w:pPr>
        <w:pStyle w:val="Teksti"/>
      </w:pPr>
      <w:r w:rsidRPr="00F3025F">
        <w:t>(2) FSTD-n</w:t>
      </w:r>
      <w:r w:rsidR="0062625B" w:rsidRPr="00F3025F">
        <w:t>ë</w:t>
      </w:r>
      <w:r w:rsidRPr="00F3025F">
        <w:t xml:space="preserve"> e </w:t>
      </w:r>
      <w:r w:rsidR="00581832" w:rsidRPr="00F3025F">
        <w:t>përdor</w:t>
      </w:r>
      <w:r w:rsidRPr="00F3025F">
        <w:t>ur</w:t>
      </w:r>
      <w:r w:rsidR="00F536B0" w:rsidRPr="00F3025F">
        <w:t xml:space="preserve"> që </w:t>
      </w:r>
      <w:r w:rsidR="004355FA" w:rsidRPr="00F3025F">
        <w:t>përputh</w:t>
      </w:r>
      <w:r w:rsidRPr="00F3025F">
        <w:t xml:space="preserve">et me </w:t>
      </w:r>
      <w:r w:rsidR="000D187A" w:rsidRPr="00F3025F">
        <w:t>kërkes</w:t>
      </w:r>
      <w:r w:rsidRPr="00F3025F">
        <w:t xml:space="preserve">at </w:t>
      </w:r>
      <w:r w:rsidR="000C57B2" w:rsidRPr="00F3025F">
        <w:t>përkatëse</w:t>
      </w:r>
      <w:r w:rsidRPr="00F3025F">
        <w:t xml:space="preserve"> t</w:t>
      </w:r>
      <w:r w:rsidR="004F116C" w:rsidRPr="00F3025F">
        <w:t>ë</w:t>
      </w:r>
      <w:r w:rsidRPr="00F3025F">
        <w:t xml:space="preserve"> Part-FCL;</w:t>
      </w:r>
      <w:r w:rsidRPr="00F3025F">
        <w:rPr>
          <w:b/>
        </w:rPr>
        <w:t xml:space="preserve"> </w:t>
      </w:r>
    </w:p>
    <w:p w14:paraId="7F752175" w14:textId="6DB6D183" w:rsidR="00D34251" w:rsidRPr="00F3025F" w:rsidRDefault="00D34251" w:rsidP="003E3D3E">
      <w:pPr>
        <w:pStyle w:val="Teksti"/>
      </w:pPr>
      <w:r w:rsidRPr="00F3025F">
        <w:t>(3)</w:t>
      </w:r>
      <w:r w:rsidR="00F2789A" w:rsidRPr="00F3025F">
        <w:t xml:space="preserve"> në </w:t>
      </w:r>
      <w:r w:rsidRPr="00F3025F">
        <w:t>rastin e simulat</w:t>
      </w:r>
      <w:r w:rsidR="00877448" w:rsidRPr="00F3025F">
        <w:t>orëve</w:t>
      </w:r>
      <w:r w:rsidR="00A7378B" w:rsidRPr="00F3025F">
        <w:t xml:space="preserve"> të plot</w:t>
      </w:r>
      <w:r w:rsidR="00581832" w:rsidRPr="00F3025F">
        <w:t xml:space="preserve">ë </w:t>
      </w:r>
      <w:r w:rsidRPr="00F3025F">
        <w:t>fluturues</w:t>
      </w:r>
      <w:r w:rsidR="0062625B" w:rsidRPr="00F3025F">
        <w:t xml:space="preserve"> </w:t>
      </w:r>
      <w:r w:rsidRPr="00F3025F">
        <w:t>(FFSs),</w:t>
      </w:r>
      <w:r w:rsidR="0062625B" w:rsidRPr="00F3025F">
        <w:t xml:space="preserve"> </w:t>
      </w:r>
      <w:r w:rsidRPr="00F3025F">
        <w:t>q</w:t>
      </w:r>
      <w:r w:rsidR="004F116C" w:rsidRPr="00F3025F">
        <w:t>ë</w:t>
      </w:r>
      <w:r w:rsidRPr="00F3025F">
        <w:t xml:space="preserve"> FFS e duhur </w:t>
      </w:r>
      <w:r w:rsidR="004D45D8" w:rsidRPr="00F3025F">
        <w:t>përfaqës</w:t>
      </w:r>
      <w:r w:rsidRPr="00F3025F">
        <w:t xml:space="preserve">on tipin </w:t>
      </w:r>
      <w:r w:rsidR="00EB2F14" w:rsidRPr="00F3025F">
        <w:t>përkatës</w:t>
      </w:r>
      <w:r w:rsidR="004D45D8" w:rsidRPr="00F3025F">
        <w:t xml:space="preserve"> të avionit</w:t>
      </w:r>
      <w:r w:rsidR="004B1B1B" w:rsidRPr="00F3025F">
        <w:t>;</w:t>
      </w:r>
      <w:r w:rsidRPr="00F3025F">
        <w:rPr>
          <w:b/>
        </w:rPr>
        <w:t xml:space="preserve"> </w:t>
      </w:r>
    </w:p>
    <w:p w14:paraId="4B91851B" w14:textId="6EDB4CD7" w:rsidR="00D34251" w:rsidRPr="00F3025F" w:rsidRDefault="00D34251" w:rsidP="003E3D3E">
      <w:pPr>
        <w:pStyle w:val="Teksti"/>
      </w:pPr>
      <w:r w:rsidRPr="00F3025F">
        <w:t>(4) Se ka v</w:t>
      </w:r>
      <w:r w:rsidR="00364488" w:rsidRPr="00F3025F">
        <w:t>ë</w:t>
      </w:r>
      <w:r w:rsidRPr="00F3025F">
        <w:t>n</w:t>
      </w:r>
      <w:r w:rsidR="00364488" w:rsidRPr="00F3025F">
        <w:t>ë</w:t>
      </w:r>
      <w:r w:rsidR="00F2789A" w:rsidRPr="00F3025F">
        <w:t xml:space="preserve"> në </w:t>
      </w:r>
      <w:r w:rsidRPr="00F3025F">
        <w:t>vend</w:t>
      </w:r>
      <w:r w:rsidR="00B61D1A" w:rsidRPr="00F3025F">
        <w:t xml:space="preserve"> një </w:t>
      </w:r>
      <w:r w:rsidRPr="00F3025F">
        <w:t>sistem</w:t>
      </w:r>
      <w:r w:rsidR="00364488" w:rsidRPr="00F3025F">
        <w:t xml:space="preserve"> të duhur </w:t>
      </w:r>
      <w:r w:rsidRPr="00F3025F">
        <w:t>t</w:t>
      </w:r>
      <w:r w:rsidR="004F116C" w:rsidRPr="00F3025F">
        <w:t>ë</w:t>
      </w:r>
      <w:r w:rsidRPr="00F3025F">
        <w:t xml:space="preserve"> monitorimeve</w:t>
      </w:r>
      <w:r w:rsidR="00B32F3C" w:rsidRPr="00F3025F">
        <w:t xml:space="preserve"> të ndrysh</w:t>
      </w:r>
      <w:r w:rsidRPr="00F3025F">
        <w:t>imeve</w:t>
      </w:r>
      <w:r w:rsidR="00F2789A" w:rsidRPr="00F3025F">
        <w:t xml:space="preserve"> në </w:t>
      </w:r>
      <w:r w:rsidRPr="00F3025F">
        <w:t>FSTD dhe t</w:t>
      </w:r>
      <w:r w:rsidR="004F116C" w:rsidRPr="00F3025F">
        <w:t>ë</w:t>
      </w:r>
      <w:r w:rsidRPr="00F3025F">
        <w:t xml:space="preserve"> siguroj</w:t>
      </w:r>
      <w:r w:rsidR="00364488" w:rsidRPr="00F3025F">
        <w:t>ë</w:t>
      </w:r>
      <w:r w:rsidR="00F536B0" w:rsidRPr="00F3025F">
        <w:t xml:space="preserve"> që</w:t>
      </w:r>
      <w:r w:rsidR="00C01AF8" w:rsidRPr="00F3025F">
        <w:t xml:space="preserve"> këto </w:t>
      </w:r>
      <w:r w:rsidRPr="00F3025F">
        <w:t>ndryshime nuk ndik</w:t>
      </w:r>
      <w:r w:rsidR="00DB6BB4" w:rsidRPr="00F3025F">
        <w:t xml:space="preserve">ojnë </w:t>
      </w:r>
      <w:r w:rsidR="00F2789A" w:rsidRPr="00F3025F">
        <w:t xml:space="preserve">në </w:t>
      </w:r>
      <w:r w:rsidRPr="00F3025F">
        <w:t xml:space="preserve">programin e </w:t>
      </w:r>
      <w:r w:rsidR="002F5816" w:rsidRPr="00F3025F">
        <w:t>përshtatshëm</w:t>
      </w:r>
      <w:r w:rsidRPr="00F3025F">
        <w:t xml:space="preserve"> t</w:t>
      </w:r>
      <w:r w:rsidR="004F116C" w:rsidRPr="00F3025F">
        <w:t>ë</w:t>
      </w:r>
      <w:r w:rsidR="00B61D1A" w:rsidRPr="00F3025F">
        <w:t xml:space="preserve"> një </w:t>
      </w:r>
      <w:r w:rsidRPr="00F3025F">
        <w:t>trajnimi.</w:t>
      </w:r>
      <w:r w:rsidRPr="00F3025F">
        <w:rPr>
          <w:b/>
        </w:rPr>
        <w:t xml:space="preserve"> </w:t>
      </w:r>
    </w:p>
    <w:p w14:paraId="73A7B9BB" w14:textId="0578FAA8" w:rsidR="00D34251" w:rsidRPr="00F3025F" w:rsidRDefault="003E3D3E" w:rsidP="003E3D3E">
      <w:pPr>
        <w:pStyle w:val="Teksti"/>
      </w:pPr>
      <w:r w:rsidRPr="00F3025F">
        <w:t>c)</w:t>
      </w:r>
      <w:r w:rsidR="00B61D1A" w:rsidRPr="00F3025F">
        <w:t xml:space="preserve"> nëse </w:t>
      </w:r>
      <w:r w:rsidR="00D34251" w:rsidRPr="00F3025F">
        <w:t xml:space="preserve">avioni i </w:t>
      </w:r>
      <w:r w:rsidR="00581832" w:rsidRPr="00F3025F">
        <w:t>përdor</w:t>
      </w:r>
      <w:r w:rsidR="00D34251" w:rsidRPr="00F3025F">
        <w:t>ur</w:t>
      </w:r>
      <w:r w:rsidR="004355FA" w:rsidRPr="00F3025F">
        <w:t xml:space="preserve"> për </w:t>
      </w:r>
      <w:r w:rsidR="00D34251" w:rsidRPr="00F3025F">
        <w:t xml:space="preserve">testin e </w:t>
      </w:r>
      <w:r w:rsidR="00B61D1A" w:rsidRPr="00F3025F">
        <w:t>aftësisë</w:t>
      </w:r>
      <w:r w:rsidR="00D34251" w:rsidRPr="00F3025F">
        <w:t xml:space="preserve"> </w:t>
      </w:r>
      <w:r w:rsidR="004355FA" w:rsidRPr="00F3025F">
        <w:t>është</w:t>
      </w:r>
      <w:r w:rsidR="00D34251" w:rsidRPr="00F3025F">
        <w:t xml:space="preserve"> i</w:t>
      </w:r>
      <w:r w:rsidR="00B61D1A" w:rsidRPr="00F3025F">
        <w:t xml:space="preserve"> një </w:t>
      </w:r>
      <w:r w:rsidR="00D34251" w:rsidRPr="00F3025F">
        <w:t>tipi</w:t>
      </w:r>
      <w:r w:rsidR="00B32F3C" w:rsidRPr="00F3025F">
        <w:t xml:space="preserve"> të </w:t>
      </w:r>
      <w:r w:rsidR="008A750D" w:rsidRPr="00F3025F">
        <w:t>ndryshëm</w:t>
      </w:r>
      <w:r w:rsidR="00D34251" w:rsidRPr="00F3025F">
        <w:t xml:space="preserve"> FFS e </w:t>
      </w:r>
      <w:r w:rsidR="00581832" w:rsidRPr="00F3025F">
        <w:t>përdor</w:t>
      </w:r>
      <w:r w:rsidR="00D34251" w:rsidRPr="00F3025F">
        <w:t>ur</w:t>
      </w:r>
      <w:r w:rsidR="004355FA" w:rsidRPr="00F3025F">
        <w:t xml:space="preserve"> për </w:t>
      </w:r>
      <w:r w:rsidR="00D34251" w:rsidRPr="00F3025F">
        <w:t>trajnimin fluturues vizual,</w:t>
      </w:r>
      <w:r w:rsidR="0062625B" w:rsidRPr="00F3025F">
        <w:t xml:space="preserve"> </w:t>
      </w:r>
      <w:r w:rsidR="00D34251" w:rsidRPr="00F3025F">
        <w:t>maksimumi i kreditit</w:t>
      </w:r>
      <w:r w:rsidR="006E6772" w:rsidRPr="00F3025F">
        <w:t xml:space="preserve"> duhet të </w:t>
      </w:r>
      <w:r w:rsidR="00D34251" w:rsidRPr="00F3025F">
        <w:t>kufizohet</w:t>
      </w:r>
      <w:r w:rsidR="00F2789A" w:rsidRPr="00F3025F">
        <w:t xml:space="preserve"> në </w:t>
      </w:r>
      <w:r w:rsidR="00D34251" w:rsidRPr="00F3025F">
        <w:t>alokimin e fluturimit dhe procedurave</w:t>
      </w:r>
      <w:r w:rsidR="008A750D" w:rsidRPr="00F3025F">
        <w:t xml:space="preserve"> të lund</w:t>
      </w:r>
      <w:r w:rsidR="00D34251" w:rsidRPr="00F3025F">
        <w:t>rimit trajnues II(FNTP II)</w:t>
      </w:r>
      <w:r w:rsidR="004355FA" w:rsidRPr="00F3025F">
        <w:t xml:space="preserve"> për </w:t>
      </w:r>
      <w:r w:rsidR="00360584" w:rsidRPr="00F3025F">
        <w:t>aeroplanë</w:t>
      </w:r>
      <w:r w:rsidR="00D34251" w:rsidRPr="00F3025F">
        <w:t xml:space="preserve"> dhe FNTP II/III</w:t>
      </w:r>
      <w:r w:rsidR="004355FA" w:rsidRPr="00F3025F">
        <w:t xml:space="preserve"> për </w:t>
      </w:r>
      <w:r w:rsidR="008A750D" w:rsidRPr="00F3025F">
        <w:t>helikopterë</w:t>
      </w:r>
      <w:r w:rsidR="00D34251" w:rsidRPr="00F3025F">
        <w:t>t</w:t>
      </w:r>
      <w:r w:rsidR="00F2789A" w:rsidRPr="00F3025F">
        <w:t xml:space="preserve"> në </w:t>
      </w:r>
      <w:r w:rsidR="00D34251" w:rsidRPr="00F3025F">
        <w:t>programin e trajnimit</w:t>
      </w:r>
      <w:r w:rsidR="00877448" w:rsidRPr="00F3025F">
        <w:t xml:space="preserve"> të fluturimit</w:t>
      </w:r>
      <w:r w:rsidR="00D34251" w:rsidRPr="00F3025F">
        <w:t xml:space="preserve">. </w:t>
      </w:r>
    </w:p>
    <w:p w14:paraId="3653DFCB" w14:textId="0D34ACF7" w:rsidR="00D34251" w:rsidRPr="00F3025F" w:rsidRDefault="003E3D3E" w:rsidP="003E3D3E">
      <w:pPr>
        <w:pStyle w:val="Teksti"/>
      </w:pPr>
      <w:r w:rsidRPr="00F3025F">
        <w:t xml:space="preserve">d) </w:t>
      </w:r>
      <w:r w:rsidR="00D34251" w:rsidRPr="00F3025F">
        <w:t>Organizatat trajnuese</w:t>
      </w:r>
      <w:r w:rsidR="004355FA" w:rsidRPr="00F3025F">
        <w:t xml:space="preserve"> për </w:t>
      </w:r>
      <w:r w:rsidR="00D34251" w:rsidRPr="00F3025F">
        <w:t>provat e fluturimit.</w:t>
      </w:r>
      <w:r w:rsidR="0062625B" w:rsidRPr="00F3025F">
        <w:t xml:space="preserve"> </w:t>
      </w:r>
      <w:r w:rsidR="00D34251" w:rsidRPr="00F3025F">
        <w:t xml:space="preserve">Avioni i </w:t>
      </w:r>
      <w:r w:rsidR="00581832" w:rsidRPr="00F3025F">
        <w:t>përdor</w:t>
      </w:r>
      <w:r w:rsidR="00D34251" w:rsidRPr="00F3025F">
        <w:t>ur</w:t>
      </w:r>
      <w:r w:rsidR="004355FA" w:rsidRPr="00F3025F">
        <w:t xml:space="preserve"> për </w:t>
      </w:r>
      <w:r w:rsidR="00D34251" w:rsidRPr="00F3025F">
        <w:t>trajnimet e provave</w:t>
      </w:r>
      <w:r w:rsidR="00877448" w:rsidRPr="00F3025F">
        <w:t xml:space="preserve"> të fluturimit</w:t>
      </w:r>
      <w:r w:rsidR="00D34251" w:rsidRPr="00F3025F">
        <w:t xml:space="preserve"> duhet</w:t>
      </w:r>
      <w:r w:rsidR="006E6772" w:rsidRPr="00F3025F">
        <w:t xml:space="preserve"> të jetë </w:t>
      </w:r>
      <w:r w:rsidR="00D34251" w:rsidRPr="00F3025F">
        <w:t>i</w:t>
      </w:r>
      <w:r w:rsidR="00F2789A" w:rsidRPr="00F3025F">
        <w:t xml:space="preserve"> </w:t>
      </w:r>
      <w:r w:rsidR="00D34251" w:rsidRPr="00F3025F">
        <w:t>pajisur</w:t>
      </w:r>
      <w:r w:rsidR="00C758B1" w:rsidRPr="00F3025F">
        <w:t xml:space="preserve"> siç </w:t>
      </w:r>
      <w:r w:rsidR="00D34251" w:rsidRPr="00F3025F">
        <w:t xml:space="preserve">duhet me </w:t>
      </w:r>
      <w:r w:rsidR="005D0C4B" w:rsidRPr="00F3025F">
        <w:t>instrumente</w:t>
      </w:r>
      <w:r w:rsidR="00D34251" w:rsidRPr="00F3025F">
        <w:t>t e provave fluturuese</w:t>
      </w:r>
      <w:r w:rsidR="00364488" w:rsidRPr="00F3025F">
        <w:t xml:space="preserve">, në </w:t>
      </w:r>
      <w:r w:rsidR="004355FA" w:rsidRPr="00F3025F">
        <w:t>përputh</w:t>
      </w:r>
      <w:r w:rsidR="00D34251" w:rsidRPr="00F3025F">
        <w:t>je me</w:t>
      </w:r>
      <w:r w:rsidR="000D187A" w:rsidRPr="00F3025F">
        <w:t xml:space="preserve"> qëllim</w:t>
      </w:r>
      <w:r w:rsidR="00D34251" w:rsidRPr="00F3025F">
        <w:t xml:space="preserve">in e trajnimit. </w:t>
      </w:r>
    </w:p>
    <w:p w14:paraId="5ABBD27B" w14:textId="77777777" w:rsidR="00D34251" w:rsidRPr="00F3025F" w:rsidRDefault="00D34251" w:rsidP="007525EE">
      <w:pPr>
        <w:widowControl w:val="0"/>
        <w:spacing w:after="0" w:line="240" w:lineRule="auto"/>
        <w:ind w:firstLine="284"/>
        <w:jc w:val="both"/>
        <w:rPr>
          <w:rFonts w:ascii="Garamond" w:hAnsi="Garamond"/>
          <w:sz w:val="24"/>
          <w:szCs w:val="24"/>
        </w:rPr>
      </w:pPr>
      <w:r w:rsidRPr="00F3025F">
        <w:rPr>
          <w:rFonts w:ascii="Garamond" w:hAnsi="Garamond"/>
          <w:b/>
          <w:sz w:val="24"/>
          <w:szCs w:val="24"/>
        </w:rPr>
        <w:t>ORA.ATO.140 Aerodromet dhe vendet e operimit</w:t>
      </w:r>
      <w:r w:rsidRPr="00F3025F">
        <w:rPr>
          <w:rFonts w:ascii="Garamond" w:hAnsi="Garamond"/>
          <w:sz w:val="24"/>
          <w:szCs w:val="24"/>
        </w:rPr>
        <w:t xml:space="preserve"> </w:t>
      </w:r>
    </w:p>
    <w:p w14:paraId="3316E92B" w14:textId="1039D37B" w:rsidR="00D34251" w:rsidRPr="00F3025F" w:rsidRDefault="00D34251" w:rsidP="007525EE">
      <w:pPr>
        <w:widowControl w:val="0"/>
        <w:spacing w:after="0" w:line="240" w:lineRule="auto"/>
        <w:ind w:firstLine="284"/>
        <w:jc w:val="both"/>
        <w:rPr>
          <w:rFonts w:ascii="Garamond" w:hAnsi="Garamond"/>
          <w:sz w:val="24"/>
          <w:szCs w:val="24"/>
        </w:rPr>
      </w:pPr>
      <w:r w:rsidRPr="00F3025F">
        <w:rPr>
          <w:rFonts w:ascii="Garamond" w:hAnsi="Garamond"/>
          <w:sz w:val="24"/>
          <w:szCs w:val="24"/>
        </w:rPr>
        <w:t>Kur sigurohet trajnimi fluturues</w:t>
      </w:r>
      <w:r w:rsidR="00F2789A" w:rsidRPr="00F3025F">
        <w:rPr>
          <w:rFonts w:ascii="Garamond" w:hAnsi="Garamond"/>
          <w:sz w:val="24"/>
          <w:szCs w:val="24"/>
        </w:rPr>
        <w:t xml:space="preserve"> në </w:t>
      </w:r>
      <w:r w:rsidRPr="00F3025F">
        <w:rPr>
          <w:rFonts w:ascii="Garamond" w:hAnsi="Garamond"/>
          <w:sz w:val="24"/>
          <w:szCs w:val="24"/>
        </w:rPr>
        <w:t>avion, ATO</w:t>
      </w:r>
      <w:r w:rsidR="006E6772" w:rsidRPr="00F3025F">
        <w:rPr>
          <w:rFonts w:ascii="Garamond" w:hAnsi="Garamond"/>
          <w:sz w:val="24"/>
          <w:szCs w:val="24"/>
        </w:rPr>
        <w:t xml:space="preserve"> duhet të </w:t>
      </w:r>
      <w:r w:rsidR="00581832" w:rsidRPr="00F3025F">
        <w:rPr>
          <w:rFonts w:ascii="Garamond" w:hAnsi="Garamond"/>
          <w:sz w:val="24"/>
          <w:szCs w:val="24"/>
        </w:rPr>
        <w:t>përdor</w:t>
      </w:r>
      <w:r w:rsidR="00364488" w:rsidRPr="00F3025F">
        <w:rPr>
          <w:rFonts w:ascii="Garamond" w:hAnsi="Garamond"/>
          <w:sz w:val="24"/>
          <w:szCs w:val="24"/>
        </w:rPr>
        <w:t>ë</w:t>
      </w:r>
      <w:r w:rsidR="00F2789A" w:rsidRPr="00F3025F">
        <w:rPr>
          <w:rFonts w:ascii="Garamond" w:hAnsi="Garamond"/>
          <w:sz w:val="24"/>
          <w:szCs w:val="24"/>
        </w:rPr>
        <w:t xml:space="preserve"> </w:t>
      </w:r>
      <w:r w:rsidRPr="00F3025F">
        <w:rPr>
          <w:rFonts w:ascii="Garamond" w:hAnsi="Garamond"/>
          <w:sz w:val="24"/>
          <w:szCs w:val="24"/>
        </w:rPr>
        <w:t>aerodromet ose vendet e operimit</w:t>
      </w:r>
      <w:r w:rsidR="00F536B0" w:rsidRPr="00F3025F">
        <w:rPr>
          <w:rFonts w:ascii="Garamond" w:hAnsi="Garamond"/>
          <w:sz w:val="24"/>
          <w:szCs w:val="24"/>
        </w:rPr>
        <w:t xml:space="preserve"> që</w:t>
      </w:r>
      <w:r w:rsidR="00877448" w:rsidRPr="00F3025F">
        <w:rPr>
          <w:rFonts w:ascii="Garamond" w:hAnsi="Garamond"/>
          <w:sz w:val="24"/>
          <w:szCs w:val="24"/>
        </w:rPr>
        <w:t xml:space="preserve"> kanë </w:t>
      </w:r>
      <w:r w:rsidRPr="00F3025F">
        <w:rPr>
          <w:rFonts w:ascii="Garamond" w:hAnsi="Garamond"/>
          <w:sz w:val="24"/>
          <w:szCs w:val="24"/>
        </w:rPr>
        <w:t>leht</w:t>
      </w:r>
      <w:r w:rsidR="0062625B" w:rsidRPr="00F3025F">
        <w:rPr>
          <w:rFonts w:ascii="Garamond" w:hAnsi="Garamond"/>
          <w:sz w:val="24"/>
          <w:szCs w:val="24"/>
        </w:rPr>
        <w:t>ë</w:t>
      </w:r>
      <w:r w:rsidRPr="00F3025F">
        <w:rPr>
          <w:rFonts w:ascii="Garamond" w:hAnsi="Garamond"/>
          <w:sz w:val="24"/>
          <w:szCs w:val="24"/>
        </w:rPr>
        <w:t xml:space="preserve">sirat e duhura dhe </w:t>
      </w:r>
      <w:r w:rsidR="0062625B" w:rsidRPr="00F3025F">
        <w:rPr>
          <w:rFonts w:ascii="Garamond" w:hAnsi="Garamond"/>
          <w:sz w:val="24"/>
          <w:szCs w:val="24"/>
        </w:rPr>
        <w:t>karakteristikat</w:t>
      </w:r>
      <w:r w:rsidR="00006A2C" w:rsidRPr="00F3025F">
        <w:rPr>
          <w:rFonts w:ascii="Garamond" w:hAnsi="Garamond"/>
          <w:sz w:val="24"/>
          <w:szCs w:val="24"/>
        </w:rPr>
        <w:t xml:space="preserve"> për të </w:t>
      </w:r>
      <w:r w:rsidRPr="00F3025F">
        <w:rPr>
          <w:rFonts w:ascii="Garamond" w:hAnsi="Garamond"/>
          <w:sz w:val="24"/>
          <w:szCs w:val="24"/>
        </w:rPr>
        <w:t xml:space="preserve">lejuar trajnimin e manovrave </w:t>
      </w:r>
      <w:r w:rsidR="000C57B2" w:rsidRPr="00F3025F">
        <w:rPr>
          <w:rFonts w:ascii="Garamond" w:hAnsi="Garamond"/>
          <w:sz w:val="24"/>
          <w:szCs w:val="24"/>
        </w:rPr>
        <w:t>përkatëse</w:t>
      </w:r>
      <w:r w:rsidRPr="00F3025F">
        <w:rPr>
          <w:rFonts w:ascii="Garamond" w:hAnsi="Garamond"/>
          <w:sz w:val="24"/>
          <w:szCs w:val="24"/>
        </w:rPr>
        <w:t>,</w:t>
      </w:r>
      <w:r w:rsidR="0062625B" w:rsidRPr="00F3025F">
        <w:rPr>
          <w:rFonts w:ascii="Garamond" w:hAnsi="Garamond"/>
          <w:sz w:val="24"/>
          <w:szCs w:val="24"/>
        </w:rPr>
        <w:t xml:space="preserve"> </w:t>
      </w:r>
      <w:r w:rsidRPr="00F3025F">
        <w:rPr>
          <w:rFonts w:ascii="Garamond" w:hAnsi="Garamond"/>
          <w:sz w:val="24"/>
          <w:szCs w:val="24"/>
        </w:rPr>
        <w:t>duke</w:t>
      </w:r>
      <w:r w:rsidR="00877448" w:rsidRPr="00F3025F">
        <w:rPr>
          <w:rFonts w:ascii="Garamond" w:hAnsi="Garamond"/>
          <w:sz w:val="24"/>
          <w:szCs w:val="24"/>
        </w:rPr>
        <w:t xml:space="preserve"> marrë </w:t>
      </w:r>
      <w:r w:rsidR="00F2789A" w:rsidRPr="00F3025F">
        <w:rPr>
          <w:rFonts w:ascii="Garamond" w:hAnsi="Garamond"/>
          <w:sz w:val="24"/>
          <w:szCs w:val="24"/>
        </w:rPr>
        <w:t xml:space="preserve">në </w:t>
      </w:r>
      <w:r w:rsidRPr="00F3025F">
        <w:rPr>
          <w:rFonts w:ascii="Garamond" w:hAnsi="Garamond"/>
          <w:sz w:val="24"/>
          <w:szCs w:val="24"/>
        </w:rPr>
        <w:t xml:space="preserve">konsiderate trajnimin e ofruar, </w:t>
      </w:r>
      <w:r w:rsidR="00A23DA8" w:rsidRPr="00F3025F">
        <w:rPr>
          <w:rFonts w:ascii="Garamond" w:hAnsi="Garamond"/>
          <w:sz w:val="24"/>
          <w:szCs w:val="24"/>
        </w:rPr>
        <w:t>kategorinë</w:t>
      </w:r>
      <w:r w:rsidRPr="00F3025F">
        <w:rPr>
          <w:rFonts w:ascii="Garamond" w:hAnsi="Garamond"/>
          <w:sz w:val="24"/>
          <w:szCs w:val="24"/>
        </w:rPr>
        <w:t xml:space="preserve"> dhe tipin e avionit t</w:t>
      </w:r>
      <w:r w:rsidR="00951853" w:rsidRPr="00F3025F">
        <w:rPr>
          <w:rFonts w:ascii="Garamond" w:hAnsi="Garamond"/>
          <w:sz w:val="24"/>
          <w:szCs w:val="24"/>
        </w:rPr>
        <w:t>ë</w:t>
      </w:r>
      <w:r w:rsidRPr="00F3025F">
        <w:rPr>
          <w:rFonts w:ascii="Garamond" w:hAnsi="Garamond"/>
          <w:sz w:val="24"/>
          <w:szCs w:val="24"/>
        </w:rPr>
        <w:t xml:space="preserve"> </w:t>
      </w:r>
      <w:r w:rsidR="00581832" w:rsidRPr="00F3025F">
        <w:rPr>
          <w:rFonts w:ascii="Garamond" w:hAnsi="Garamond"/>
          <w:sz w:val="24"/>
          <w:szCs w:val="24"/>
        </w:rPr>
        <w:t>përdor</w:t>
      </w:r>
      <w:r w:rsidRPr="00F3025F">
        <w:rPr>
          <w:rFonts w:ascii="Garamond" w:hAnsi="Garamond"/>
          <w:sz w:val="24"/>
          <w:szCs w:val="24"/>
        </w:rPr>
        <w:t xml:space="preserve">ur. </w:t>
      </w:r>
    </w:p>
    <w:p w14:paraId="290E9587" w14:textId="589C6C7B" w:rsidR="00D34251" w:rsidRPr="00F3025F" w:rsidRDefault="00D34251" w:rsidP="007525EE">
      <w:pPr>
        <w:widowControl w:val="0"/>
        <w:spacing w:after="0" w:line="240" w:lineRule="auto"/>
        <w:ind w:firstLine="284"/>
        <w:jc w:val="both"/>
        <w:rPr>
          <w:rFonts w:ascii="Garamond" w:hAnsi="Garamond"/>
          <w:sz w:val="24"/>
          <w:szCs w:val="24"/>
        </w:rPr>
      </w:pPr>
      <w:r w:rsidRPr="00F3025F">
        <w:rPr>
          <w:rFonts w:ascii="Garamond" w:hAnsi="Garamond"/>
          <w:b/>
          <w:sz w:val="24"/>
          <w:szCs w:val="24"/>
        </w:rPr>
        <w:t>ORA.ATO.145 Para kushtet</w:t>
      </w:r>
      <w:r w:rsidR="004355FA" w:rsidRPr="00F3025F">
        <w:rPr>
          <w:rFonts w:ascii="Garamond" w:hAnsi="Garamond"/>
          <w:b/>
          <w:sz w:val="24"/>
          <w:szCs w:val="24"/>
        </w:rPr>
        <w:t xml:space="preserve"> për </w:t>
      </w:r>
      <w:r w:rsidRPr="00F3025F">
        <w:rPr>
          <w:rFonts w:ascii="Garamond" w:hAnsi="Garamond"/>
          <w:b/>
          <w:sz w:val="24"/>
          <w:szCs w:val="24"/>
        </w:rPr>
        <w:t>trajnimin</w:t>
      </w:r>
      <w:r w:rsidRPr="00F3025F">
        <w:rPr>
          <w:rFonts w:ascii="Garamond" w:hAnsi="Garamond"/>
          <w:sz w:val="24"/>
          <w:szCs w:val="24"/>
        </w:rPr>
        <w:t xml:space="preserve"> </w:t>
      </w:r>
    </w:p>
    <w:p w14:paraId="08F583EB" w14:textId="6932BC7A" w:rsidR="00D34251" w:rsidRPr="00F3025F" w:rsidRDefault="00D34251" w:rsidP="007525EE">
      <w:pPr>
        <w:widowControl w:val="0"/>
        <w:spacing w:after="0" w:line="240" w:lineRule="auto"/>
        <w:ind w:firstLine="284"/>
        <w:jc w:val="both"/>
        <w:rPr>
          <w:rFonts w:ascii="Garamond" w:hAnsi="Garamond"/>
          <w:sz w:val="24"/>
          <w:szCs w:val="24"/>
        </w:rPr>
      </w:pPr>
      <w:r w:rsidRPr="00F3025F">
        <w:rPr>
          <w:rFonts w:ascii="Garamond" w:hAnsi="Garamond"/>
          <w:sz w:val="24"/>
          <w:szCs w:val="24"/>
        </w:rPr>
        <w:t>a) ATO</w:t>
      </w:r>
      <w:r w:rsidR="006E6772" w:rsidRPr="00F3025F">
        <w:rPr>
          <w:rFonts w:ascii="Garamond" w:hAnsi="Garamond"/>
          <w:sz w:val="24"/>
          <w:szCs w:val="24"/>
        </w:rPr>
        <w:t xml:space="preserve"> duhet të </w:t>
      </w:r>
      <w:r w:rsidRPr="00F3025F">
        <w:rPr>
          <w:rFonts w:ascii="Garamond" w:hAnsi="Garamond"/>
          <w:sz w:val="24"/>
          <w:szCs w:val="24"/>
        </w:rPr>
        <w:t>siguroj</w:t>
      </w:r>
      <w:r w:rsidR="00772876" w:rsidRPr="00F3025F">
        <w:rPr>
          <w:rFonts w:ascii="Garamond" w:hAnsi="Garamond"/>
          <w:sz w:val="24"/>
          <w:szCs w:val="24"/>
        </w:rPr>
        <w:t>ë</w:t>
      </w:r>
      <w:r w:rsidRPr="00F3025F">
        <w:rPr>
          <w:rFonts w:ascii="Garamond" w:hAnsi="Garamond"/>
          <w:sz w:val="24"/>
          <w:szCs w:val="24"/>
        </w:rPr>
        <w:t xml:space="preserve"> q</w:t>
      </w:r>
      <w:r w:rsidR="00772876" w:rsidRPr="00F3025F">
        <w:rPr>
          <w:rFonts w:ascii="Garamond" w:hAnsi="Garamond"/>
          <w:sz w:val="24"/>
          <w:szCs w:val="24"/>
        </w:rPr>
        <w:t>ë</w:t>
      </w:r>
      <w:r w:rsidRPr="00F3025F">
        <w:rPr>
          <w:rFonts w:ascii="Garamond" w:hAnsi="Garamond"/>
          <w:sz w:val="24"/>
          <w:szCs w:val="24"/>
        </w:rPr>
        <w:t xml:space="preserve">, </w:t>
      </w:r>
      <w:r w:rsidR="00364488" w:rsidRPr="00F3025F">
        <w:rPr>
          <w:rFonts w:ascii="Garamond" w:hAnsi="Garamond"/>
          <w:sz w:val="24"/>
          <w:szCs w:val="24"/>
        </w:rPr>
        <w:t>studentë</w:t>
      </w:r>
      <w:r w:rsidRPr="00F3025F">
        <w:rPr>
          <w:rFonts w:ascii="Garamond" w:hAnsi="Garamond"/>
          <w:sz w:val="24"/>
          <w:szCs w:val="24"/>
        </w:rPr>
        <w:t xml:space="preserve">t </w:t>
      </w:r>
      <w:r w:rsidR="006E6772" w:rsidRPr="00F3025F">
        <w:rPr>
          <w:rFonts w:ascii="Garamond" w:hAnsi="Garamond"/>
          <w:sz w:val="24"/>
          <w:szCs w:val="24"/>
        </w:rPr>
        <w:t>plotës</w:t>
      </w:r>
      <w:r w:rsidR="00DB6BB4" w:rsidRPr="00F3025F">
        <w:rPr>
          <w:rFonts w:ascii="Garamond" w:hAnsi="Garamond"/>
          <w:sz w:val="24"/>
          <w:szCs w:val="24"/>
        </w:rPr>
        <w:t xml:space="preserve">ojnë </w:t>
      </w:r>
      <w:r w:rsidR="008A750D" w:rsidRPr="00F3025F">
        <w:rPr>
          <w:rFonts w:ascii="Garamond" w:hAnsi="Garamond"/>
          <w:sz w:val="24"/>
          <w:szCs w:val="24"/>
        </w:rPr>
        <w:t>të gjith</w:t>
      </w:r>
      <w:r w:rsidRPr="00F3025F">
        <w:rPr>
          <w:rFonts w:ascii="Garamond" w:hAnsi="Garamond"/>
          <w:sz w:val="24"/>
          <w:szCs w:val="24"/>
        </w:rPr>
        <w:t xml:space="preserve">a </w:t>
      </w:r>
      <w:r w:rsidR="000D187A" w:rsidRPr="00F3025F">
        <w:rPr>
          <w:rFonts w:ascii="Garamond" w:hAnsi="Garamond"/>
          <w:sz w:val="24"/>
          <w:szCs w:val="24"/>
        </w:rPr>
        <w:t>kërkes</w:t>
      </w:r>
      <w:r w:rsidRPr="00F3025F">
        <w:rPr>
          <w:rFonts w:ascii="Garamond" w:hAnsi="Garamond"/>
          <w:sz w:val="24"/>
          <w:szCs w:val="24"/>
        </w:rPr>
        <w:t>at</w:t>
      </w:r>
      <w:r w:rsidR="004355FA" w:rsidRPr="00F3025F">
        <w:rPr>
          <w:rFonts w:ascii="Garamond" w:hAnsi="Garamond"/>
          <w:sz w:val="24"/>
          <w:szCs w:val="24"/>
        </w:rPr>
        <w:t xml:space="preserve"> për </w:t>
      </w:r>
      <w:r w:rsidRPr="00F3025F">
        <w:rPr>
          <w:rFonts w:ascii="Garamond" w:hAnsi="Garamond"/>
          <w:sz w:val="24"/>
          <w:szCs w:val="24"/>
        </w:rPr>
        <w:t>trajnim</w:t>
      </w:r>
      <w:r w:rsidR="00A34542" w:rsidRPr="00F3025F">
        <w:rPr>
          <w:rFonts w:ascii="Garamond" w:hAnsi="Garamond"/>
          <w:sz w:val="24"/>
          <w:szCs w:val="24"/>
        </w:rPr>
        <w:t xml:space="preserve"> të vendos</w:t>
      </w:r>
      <w:r w:rsidRPr="00F3025F">
        <w:rPr>
          <w:rFonts w:ascii="Garamond" w:hAnsi="Garamond"/>
          <w:sz w:val="24"/>
          <w:szCs w:val="24"/>
        </w:rPr>
        <w:t>ura</w:t>
      </w:r>
      <w:r w:rsidR="00F2789A" w:rsidRPr="00F3025F">
        <w:rPr>
          <w:rFonts w:ascii="Garamond" w:hAnsi="Garamond"/>
          <w:sz w:val="24"/>
          <w:szCs w:val="24"/>
        </w:rPr>
        <w:t xml:space="preserve"> në </w:t>
      </w:r>
      <w:r w:rsidR="0062625B" w:rsidRPr="00F3025F">
        <w:rPr>
          <w:rFonts w:ascii="Garamond" w:hAnsi="Garamond"/>
          <w:sz w:val="24"/>
          <w:szCs w:val="24"/>
        </w:rPr>
        <w:t xml:space="preserve">pjesën mjekësore, pjesën </w:t>
      </w:r>
      <w:r w:rsidRPr="00F3025F">
        <w:rPr>
          <w:rFonts w:ascii="Garamond" w:hAnsi="Garamond"/>
          <w:sz w:val="24"/>
          <w:szCs w:val="24"/>
        </w:rPr>
        <w:t>FCL (</w:t>
      </w:r>
      <w:r w:rsidR="004F116C" w:rsidRPr="00F3025F">
        <w:rPr>
          <w:rFonts w:ascii="Garamond" w:hAnsi="Garamond"/>
          <w:sz w:val="24"/>
          <w:szCs w:val="24"/>
        </w:rPr>
        <w:t>l</w:t>
      </w:r>
      <w:r w:rsidR="00940902" w:rsidRPr="00F3025F">
        <w:rPr>
          <w:rFonts w:ascii="Garamond" w:hAnsi="Garamond"/>
          <w:sz w:val="24"/>
          <w:szCs w:val="24"/>
        </w:rPr>
        <w:t>icencën</w:t>
      </w:r>
      <w:r w:rsidRPr="00F3025F">
        <w:rPr>
          <w:rFonts w:ascii="Garamond" w:hAnsi="Garamond"/>
          <w:sz w:val="24"/>
          <w:szCs w:val="24"/>
        </w:rPr>
        <w:t xml:space="preserve"> e ekuipazhit fluturues), dhe</w:t>
      </w:r>
      <w:r w:rsidR="004B1B1B" w:rsidRPr="00F3025F">
        <w:rPr>
          <w:rFonts w:ascii="Garamond" w:hAnsi="Garamond"/>
          <w:sz w:val="24"/>
          <w:szCs w:val="24"/>
        </w:rPr>
        <w:t>,</w:t>
      </w:r>
      <w:r w:rsidR="00B61D1A" w:rsidRPr="00F3025F">
        <w:rPr>
          <w:rFonts w:ascii="Garamond" w:hAnsi="Garamond"/>
          <w:sz w:val="24"/>
          <w:szCs w:val="24"/>
        </w:rPr>
        <w:t xml:space="preserve"> nëse </w:t>
      </w:r>
      <w:r w:rsidR="004355FA" w:rsidRPr="00F3025F">
        <w:rPr>
          <w:rFonts w:ascii="Garamond" w:hAnsi="Garamond"/>
          <w:sz w:val="24"/>
          <w:szCs w:val="24"/>
        </w:rPr>
        <w:t>është</w:t>
      </w:r>
      <w:r w:rsidRPr="00F3025F">
        <w:rPr>
          <w:rFonts w:ascii="Garamond" w:hAnsi="Garamond"/>
          <w:sz w:val="24"/>
          <w:szCs w:val="24"/>
        </w:rPr>
        <w:t xml:space="preserve"> e aplikueshme, siç </w:t>
      </w:r>
      <w:r w:rsidR="00581832" w:rsidRPr="00F3025F">
        <w:rPr>
          <w:rFonts w:ascii="Garamond" w:hAnsi="Garamond"/>
          <w:sz w:val="24"/>
          <w:szCs w:val="24"/>
        </w:rPr>
        <w:t>përcakt</w:t>
      </w:r>
      <w:r w:rsidRPr="00F3025F">
        <w:rPr>
          <w:rFonts w:ascii="Garamond" w:hAnsi="Garamond"/>
          <w:sz w:val="24"/>
          <w:szCs w:val="24"/>
        </w:rPr>
        <w:t>ohet</w:t>
      </w:r>
      <w:r w:rsidR="00F2789A" w:rsidRPr="00F3025F">
        <w:rPr>
          <w:rFonts w:ascii="Garamond" w:hAnsi="Garamond"/>
          <w:sz w:val="24"/>
          <w:szCs w:val="24"/>
        </w:rPr>
        <w:t xml:space="preserve"> në </w:t>
      </w:r>
      <w:r w:rsidRPr="00F3025F">
        <w:rPr>
          <w:rFonts w:ascii="Garamond" w:hAnsi="Garamond"/>
          <w:sz w:val="24"/>
          <w:szCs w:val="24"/>
        </w:rPr>
        <w:t>pjes</w:t>
      </w:r>
      <w:r w:rsidR="0062625B" w:rsidRPr="00F3025F">
        <w:rPr>
          <w:rFonts w:ascii="Garamond" w:hAnsi="Garamond"/>
          <w:sz w:val="24"/>
          <w:szCs w:val="24"/>
        </w:rPr>
        <w:t>ë</w:t>
      </w:r>
      <w:r w:rsidRPr="00F3025F">
        <w:rPr>
          <w:rFonts w:ascii="Garamond" w:hAnsi="Garamond"/>
          <w:sz w:val="24"/>
          <w:szCs w:val="24"/>
        </w:rPr>
        <w:t>n e detyrueshme t</w:t>
      </w:r>
      <w:r w:rsidR="004F116C" w:rsidRPr="00F3025F">
        <w:rPr>
          <w:rFonts w:ascii="Garamond" w:hAnsi="Garamond"/>
          <w:sz w:val="24"/>
          <w:szCs w:val="24"/>
        </w:rPr>
        <w:t>ë</w:t>
      </w:r>
      <w:r w:rsidR="006E6772" w:rsidRPr="00F3025F">
        <w:rPr>
          <w:rFonts w:ascii="Garamond" w:hAnsi="Garamond"/>
          <w:sz w:val="24"/>
          <w:szCs w:val="24"/>
        </w:rPr>
        <w:t xml:space="preserve"> të dhëna</w:t>
      </w:r>
      <w:r w:rsidRPr="00F3025F">
        <w:rPr>
          <w:rFonts w:ascii="Garamond" w:hAnsi="Garamond"/>
          <w:sz w:val="24"/>
          <w:szCs w:val="24"/>
        </w:rPr>
        <w:t>ve</w:t>
      </w:r>
      <w:r w:rsidR="00A7378B" w:rsidRPr="00F3025F">
        <w:rPr>
          <w:rFonts w:ascii="Garamond" w:hAnsi="Garamond"/>
          <w:sz w:val="24"/>
          <w:szCs w:val="24"/>
        </w:rPr>
        <w:t xml:space="preserve"> të plot</w:t>
      </w:r>
      <w:r w:rsidRPr="00F3025F">
        <w:rPr>
          <w:rFonts w:ascii="Garamond" w:hAnsi="Garamond"/>
          <w:sz w:val="24"/>
          <w:szCs w:val="24"/>
        </w:rPr>
        <w:t>a operuese,</w:t>
      </w:r>
      <w:r w:rsidR="00A34542" w:rsidRPr="00F3025F">
        <w:rPr>
          <w:rFonts w:ascii="Garamond" w:hAnsi="Garamond"/>
          <w:sz w:val="24"/>
          <w:szCs w:val="24"/>
        </w:rPr>
        <w:t xml:space="preserve"> të vendos</w:t>
      </w:r>
      <w:r w:rsidRPr="00F3025F">
        <w:rPr>
          <w:rFonts w:ascii="Garamond" w:hAnsi="Garamond"/>
          <w:sz w:val="24"/>
          <w:szCs w:val="24"/>
        </w:rPr>
        <w:t>ura</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je me</w:t>
      </w:r>
      <w:r w:rsidR="00F2789A" w:rsidRPr="00F3025F">
        <w:rPr>
          <w:rFonts w:ascii="Garamond" w:hAnsi="Garamond"/>
          <w:sz w:val="24"/>
          <w:szCs w:val="24"/>
        </w:rPr>
        <w:t xml:space="preserve"> </w:t>
      </w:r>
      <w:r w:rsidR="0062625B" w:rsidRPr="00F3025F">
        <w:rPr>
          <w:rFonts w:ascii="Garamond" w:hAnsi="Garamond"/>
          <w:sz w:val="24"/>
          <w:szCs w:val="24"/>
        </w:rPr>
        <w:t>u</w:t>
      </w:r>
      <w:r w:rsidR="00364488" w:rsidRPr="00F3025F">
        <w:rPr>
          <w:rFonts w:ascii="Garamond" w:hAnsi="Garamond"/>
          <w:sz w:val="24"/>
          <w:szCs w:val="24"/>
        </w:rPr>
        <w:t xml:space="preserve">rdhrin e ministrit </w:t>
      </w:r>
      <w:r w:rsidR="00EB60CD" w:rsidRPr="00F3025F">
        <w:rPr>
          <w:rFonts w:ascii="Garamond" w:hAnsi="Garamond"/>
          <w:sz w:val="24"/>
          <w:szCs w:val="24"/>
        </w:rPr>
        <w:t xml:space="preserve">nr. </w:t>
      </w:r>
      <w:r w:rsidRPr="00F3025F">
        <w:rPr>
          <w:rFonts w:ascii="Garamond" w:hAnsi="Garamond"/>
          <w:sz w:val="24"/>
          <w:szCs w:val="24"/>
        </w:rPr>
        <w:t>149</w:t>
      </w:r>
      <w:r w:rsidR="00B10575" w:rsidRPr="00F3025F">
        <w:rPr>
          <w:rFonts w:ascii="Garamond" w:hAnsi="Garamond"/>
          <w:sz w:val="24"/>
          <w:szCs w:val="24"/>
        </w:rPr>
        <w:t xml:space="preserve">, datë </w:t>
      </w:r>
      <w:r w:rsidR="004F116C" w:rsidRPr="00F3025F">
        <w:rPr>
          <w:rFonts w:ascii="Garamond" w:hAnsi="Garamond"/>
          <w:sz w:val="24"/>
          <w:szCs w:val="24"/>
        </w:rPr>
        <w:t>7.</w:t>
      </w:r>
      <w:r w:rsidRPr="00F3025F">
        <w:rPr>
          <w:rFonts w:ascii="Garamond" w:hAnsi="Garamond"/>
          <w:sz w:val="24"/>
          <w:szCs w:val="24"/>
        </w:rPr>
        <w:t xml:space="preserve">4.2014, transpozim i </w:t>
      </w:r>
      <w:r w:rsidR="0062625B" w:rsidRPr="00F3025F">
        <w:rPr>
          <w:rFonts w:ascii="Garamond" w:hAnsi="Garamond"/>
          <w:sz w:val="24"/>
          <w:szCs w:val="24"/>
        </w:rPr>
        <w:t>r</w:t>
      </w:r>
      <w:r w:rsidRPr="00F3025F">
        <w:rPr>
          <w:rFonts w:ascii="Garamond" w:hAnsi="Garamond"/>
          <w:sz w:val="24"/>
          <w:szCs w:val="24"/>
        </w:rPr>
        <w:t>regullores</w:t>
      </w:r>
      <w:r w:rsidR="00F2789A" w:rsidRPr="00F3025F">
        <w:rPr>
          <w:rFonts w:ascii="Garamond" w:hAnsi="Garamond"/>
          <w:sz w:val="24"/>
          <w:szCs w:val="24"/>
        </w:rPr>
        <w:t xml:space="preserve"> </w:t>
      </w:r>
      <w:r w:rsidRPr="00F3025F">
        <w:rPr>
          <w:rFonts w:ascii="Garamond" w:hAnsi="Garamond"/>
          <w:sz w:val="24"/>
          <w:szCs w:val="24"/>
        </w:rPr>
        <w:t xml:space="preserve">(EU) </w:t>
      </w:r>
      <w:r w:rsidR="004F116C" w:rsidRPr="00F3025F">
        <w:rPr>
          <w:rFonts w:ascii="Garamond" w:hAnsi="Garamond"/>
          <w:sz w:val="24"/>
          <w:szCs w:val="24"/>
        </w:rPr>
        <w:t>nr.</w:t>
      </w:r>
      <w:r w:rsidRPr="00F3025F">
        <w:rPr>
          <w:rFonts w:ascii="Garamond" w:hAnsi="Garamond"/>
          <w:sz w:val="24"/>
          <w:szCs w:val="24"/>
        </w:rPr>
        <w:t xml:space="preserve"> 748/2012. </w:t>
      </w:r>
    </w:p>
    <w:p w14:paraId="4DD27D80" w14:textId="450426DD" w:rsidR="00D34251" w:rsidRPr="00F3025F" w:rsidRDefault="00D34251" w:rsidP="007525EE">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F2789A" w:rsidRPr="00F3025F">
        <w:rPr>
          <w:rFonts w:ascii="Garamond" w:hAnsi="Garamond"/>
          <w:sz w:val="24"/>
          <w:szCs w:val="24"/>
        </w:rPr>
        <w:t xml:space="preserve"> në </w:t>
      </w:r>
      <w:r w:rsidRPr="00F3025F">
        <w:rPr>
          <w:rFonts w:ascii="Garamond" w:hAnsi="Garamond"/>
          <w:sz w:val="24"/>
          <w:szCs w:val="24"/>
        </w:rPr>
        <w:t xml:space="preserve">rastin e ATO-s, kur </w:t>
      </w:r>
      <w:r w:rsidR="00877448" w:rsidRPr="00F3025F">
        <w:rPr>
          <w:rFonts w:ascii="Garamond" w:hAnsi="Garamond"/>
          <w:sz w:val="24"/>
          <w:szCs w:val="24"/>
        </w:rPr>
        <w:t>bëhet</w:t>
      </w:r>
      <w:r w:rsidRPr="00F3025F">
        <w:rPr>
          <w:rFonts w:ascii="Garamond" w:hAnsi="Garamond"/>
          <w:sz w:val="24"/>
          <w:szCs w:val="24"/>
        </w:rPr>
        <w:t xml:space="preserve"> trajnimi</w:t>
      </w:r>
      <w:r w:rsidR="004355FA" w:rsidRPr="00F3025F">
        <w:rPr>
          <w:rFonts w:ascii="Garamond" w:hAnsi="Garamond"/>
          <w:sz w:val="24"/>
          <w:szCs w:val="24"/>
        </w:rPr>
        <w:t xml:space="preserve"> për </w:t>
      </w:r>
      <w:r w:rsidRPr="00F3025F">
        <w:rPr>
          <w:rFonts w:ascii="Garamond" w:hAnsi="Garamond"/>
          <w:sz w:val="24"/>
          <w:szCs w:val="24"/>
        </w:rPr>
        <w:t xml:space="preserve">fluturim test, </w:t>
      </w:r>
      <w:r w:rsidR="00364488" w:rsidRPr="00F3025F">
        <w:rPr>
          <w:rFonts w:ascii="Garamond" w:hAnsi="Garamond"/>
          <w:sz w:val="24"/>
          <w:szCs w:val="24"/>
        </w:rPr>
        <w:t>studentë</w:t>
      </w:r>
      <w:r w:rsidRPr="00F3025F">
        <w:rPr>
          <w:rFonts w:ascii="Garamond" w:hAnsi="Garamond"/>
          <w:sz w:val="24"/>
          <w:szCs w:val="24"/>
        </w:rPr>
        <w:t>t,</w:t>
      </w:r>
      <w:r w:rsidR="006E6772" w:rsidRPr="00F3025F">
        <w:rPr>
          <w:rFonts w:ascii="Garamond" w:hAnsi="Garamond"/>
          <w:sz w:val="24"/>
          <w:szCs w:val="24"/>
        </w:rPr>
        <w:t xml:space="preserve"> duhet të plotës</w:t>
      </w:r>
      <w:r w:rsidR="00DB6BB4" w:rsidRPr="00F3025F">
        <w:rPr>
          <w:rFonts w:ascii="Garamond" w:hAnsi="Garamond"/>
          <w:sz w:val="24"/>
          <w:szCs w:val="24"/>
        </w:rPr>
        <w:t xml:space="preserve">ojnë </w:t>
      </w:r>
      <w:r w:rsidR="008A750D" w:rsidRPr="00F3025F">
        <w:rPr>
          <w:rFonts w:ascii="Garamond" w:hAnsi="Garamond"/>
          <w:sz w:val="24"/>
          <w:szCs w:val="24"/>
        </w:rPr>
        <w:t>të gjith</w:t>
      </w:r>
      <w:r w:rsidRPr="00F3025F">
        <w:rPr>
          <w:rFonts w:ascii="Garamond" w:hAnsi="Garamond"/>
          <w:sz w:val="24"/>
          <w:szCs w:val="24"/>
        </w:rPr>
        <w:t>a</w:t>
      </w:r>
      <w:r w:rsidR="00EB2F14" w:rsidRPr="00F3025F">
        <w:rPr>
          <w:rFonts w:ascii="Garamond" w:hAnsi="Garamond"/>
          <w:sz w:val="24"/>
          <w:szCs w:val="24"/>
        </w:rPr>
        <w:t xml:space="preserve"> </w:t>
      </w:r>
      <w:r w:rsidRPr="00F3025F">
        <w:rPr>
          <w:rFonts w:ascii="Garamond" w:hAnsi="Garamond"/>
          <w:sz w:val="24"/>
          <w:szCs w:val="24"/>
        </w:rPr>
        <w:t>kushtet</w:t>
      </w:r>
      <w:r w:rsidR="004355FA" w:rsidRPr="00F3025F">
        <w:rPr>
          <w:rFonts w:ascii="Garamond" w:hAnsi="Garamond"/>
          <w:sz w:val="24"/>
          <w:szCs w:val="24"/>
        </w:rPr>
        <w:t xml:space="preserve"> për </w:t>
      </w:r>
      <w:r w:rsidRPr="00F3025F">
        <w:rPr>
          <w:rFonts w:ascii="Garamond" w:hAnsi="Garamond"/>
          <w:sz w:val="24"/>
          <w:szCs w:val="24"/>
        </w:rPr>
        <w:t>trajnim,</w:t>
      </w:r>
      <w:r w:rsidR="00A34542" w:rsidRPr="00F3025F">
        <w:rPr>
          <w:rFonts w:ascii="Garamond" w:hAnsi="Garamond"/>
          <w:sz w:val="24"/>
          <w:szCs w:val="24"/>
        </w:rPr>
        <w:t xml:space="preserve"> të vendos</w:t>
      </w:r>
      <w:r w:rsidRPr="00F3025F">
        <w:rPr>
          <w:rFonts w:ascii="Garamond" w:hAnsi="Garamond"/>
          <w:sz w:val="24"/>
          <w:szCs w:val="24"/>
        </w:rPr>
        <w:t>ura</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 xml:space="preserve">je me </w:t>
      </w:r>
      <w:r w:rsidR="0062625B" w:rsidRPr="00F3025F">
        <w:rPr>
          <w:rFonts w:ascii="Garamond" w:hAnsi="Garamond"/>
          <w:sz w:val="24"/>
          <w:szCs w:val="24"/>
        </w:rPr>
        <w:t>u</w:t>
      </w:r>
      <w:r w:rsidR="00364488" w:rsidRPr="00F3025F">
        <w:rPr>
          <w:rFonts w:ascii="Garamond" w:hAnsi="Garamond"/>
          <w:sz w:val="24"/>
          <w:szCs w:val="24"/>
        </w:rPr>
        <w:t xml:space="preserve">rdhrin e ministrit </w:t>
      </w:r>
      <w:r w:rsidR="00EB60CD" w:rsidRPr="00F3025F">
        <w:rPr>
          <w:rFonts w:ascii="Garamond" w:hAnsi="Garamond"/>
          <w:sz w:val="24"/>
          <w:szCs w:val="24"/>
        </w:rPr>
        <w:t xml:space="preserve">nr. </w:t>
      </w:r>
      <w:r w:rsidRPr="00F3025F">
        <w:rPr>
          <w:rFonts w:ascii="Garamond" w:hAnsi="Garamond"/>
          <w:sz w:val="24"/>
          <w:szCs w:val="24"/>
        </w:rPr>
        <w:t>149</w:t>
      </w:r>
      <w:r w:rsidR="00B10575" w:rsidRPr="00F3025F">
        <w:rPr>
          <w:rFonts w:ascii="Garamond" w:hAnsi="Garamond"/>
          <w:sz w:val="24"/>
          <w:szCs w:val="24"/>
        </w:rPr>
        <w:t xml:space="preserve">, datë </w:t>
      </w:r>
      <w:r w:rsidR="00364488" w:rsidRPr="00F3025F">
        <w:rPr>
          <w:rFonts w:ascii="Garamond" w:hAnsi="Garamond"/>
          <w:sz w:val="24"/>
          <w:szCs w:val="24"/>
        </w:rPr>
        <w:t>7.</w:t>
      </w:r>
      <w:r w:rsidRPr="00F3025F">
        <w:rPr>
          <w:rFonts w:ascii="Garamond" w:hAnsi="Garamond"/>
          <w:sz w:val="24"/>
          <w:szCs w:val="24"/>
        </w:rPr>
        <w:t xml:space="preserve">4.2014, transpozim i </w:t>
      </w:r>
      <w:r w:rsidR="004F116C" w:rsidRPr="00F3025F">
        <w:rPr>
          <w:rFonts w:ascii="Garamond" w:hAnsi="Garamond"/>
          <w:sz w:val="24"/>
          <w:szCs w:val="24"/>
        </w:rPr>
        <w:t>r</w:t>
      </w:r>
      <w:r w:rsidRPr="00F3025F">
        <w:rPr>
          <w:rFonts w:ascii="Garamond" w:hAnsi="Garamond"/>
          <w:sz w:val="24"/>
          <w:szCs w:val="24"/>
        </w:rPr>
        <w:t>regullores</w:t>
      </w:r>
      <w:r w:rsidR="00F2789A" w:rsidRPr="00F3025F">
        <w:rPr>
          <w:rFonts w:ascii="Garamond" w:hAnsi="Garamond"/>
          <w:sz w:val="24"/>
          <w:szCs w:val="24"/>
        </w:rPr>
        <w:t xml:space="preserve"> </w:t>
      </w:r>
      <w:r w:rsidRPr="00F3025F">
        <w:rPr>
          <w:rFonts w:ascii="Garamond" w:hAnsi="Garamond"/>
          <w:sz w:val="24"/>
          <w:szCs w:val="24"/>
        </w:rPr>
        <w:t xml:space="preserve">(EU) </w:t>
      </w:r>
      <w:r w:rsidR="004F116C" w:rsidRPr="00F3025F">
        <w:rPr>
          <w:rFonts w:ascii="Garamond" w:hAnsi="Garamond"/>
          <w:sz w:val="24"/>
          <w:szCs w:val="24"/>
        </w:rPr>
        <w:t>nr.</w:t>
      </w:r>
      <w:r w:rsidRPr="00F3025F">
        <w:rPr>
          <w:rFonts w:ascii="Garamond" w:hAnsi="Garamond"/>
          <w:sz w:val="24"/>
          <w:szCs w:val="24"/>
        </w:rPr>
        <w:t xml:space="preserve"> 748/2012. </w:t>
      </w:r>
    </w:p>
    <w:p w14:paraId="1F257B02" w14:textId="2B3C1ED0" w:rsidR="00D34251" w:rsidRPr="00F3025F" w:rsidRDefault="00D34251" w:rsidP="007525EE">
      <w:pPr>
        <w:widowControl w:val="0"/>
        <w:spacing w:after="0" w:line="240" w:lineRule="auto"/>
        <w:ind w:firstLine="284"/>
        <w:jc w:val="both"/>
        <w:rPr>
          <w:rFonts w:ascii="Garamond" w:hAnsi="Garamond"/>
          <w:sz w:val="24"/>
          <w:szCs w:val="24"/>
        </w:rPr>
      </w:pPr>
      <w:r w:rsidRPr="00F3025F">
        <w:rPr>
          <w:rFonts w:ascii="Garamond" w:hAnsi="Garamond"/>
          <w:b/>
          <w:sz w:val="24"/>
          <w:szCs w:val="24"/>
        </w:rPr>
        <w:t>ORA.ATO.150 Trajnimi</w:t>
      </w:r>
      <w:r w:rsidR="00F2789A" w:rsidRPr="00F3025F">
        <w:rPr>
          <w:rFonts w:ascii="Garamond" w:hAnsi="Garamond"/>
          <w:b/>
          <w:sz w:val="24"/>
          <w:szCs w:val="24"/>
        </w:rPr>
        <w:t xml:space="preserve"> në </w:t>
      </w:r>
      <w:r w:rsidRPr="00F3025F">
        <w:rPr>
          <w:rFonts w:ascii="Garamond" w:hAnsi="Garamond"/>
          <w:b/>
          <w:sz w:val="24"/>
          <w:szCs w:val="24"/>
        </w:rPr>
        <w:t>ato vende</w:t>
      </w:r>
      <w:r w:rsidR="00F536B0" w:rsidRPr="00F3025F">
        <w:rPr>
          <w:rFonts w:ascii="Garamond" w:hAnsi="Garamond"/>
          <w:b/>
          <w:sz w:val="24"/>
          <w:szCs w:val="24"/>
        </w:rPr>
        <w:t xml:space="preserve"> që </w:t>
      </w:r>
      <w:r w:rsidR="00B33001" w:rsidRPr="00F3025F">
        <w:rPr>
          <w:rFonts w:ascii="Garamond" w:hAnsi="Garamond"/>
          <w:b/>
          <w:sz w:val="24"/>
          <w:szCs w:val="24"/>
        </w:rPr>
        <w:t xml:space="preserve">s’janë </w:t>
      </w:r>
      <w:r w:rsidRPr="00F3025F">
        <w:rPr>
          <w:rFonts w:ascii="Garamond" w:hAnsi="Garamond"/>
          <w:b/>
          <w:sz w:val="24"/>
          <w:szCs w:val="24"/>
        </w:rPr>
        <w:t>vende</w:t>
      </w:r>
      <w:r w:rsidR="009F3823" w:rsidRPr="00F3025F">
        <w:rPr>
          <w:rFonts w:ascii="Garamond" w:hAnsi="Garamond"/>
          <w:b/>
          <w:sz w:val="24"/>
          <w:szCs w:val="24"/>
        </w:rPr>
        <w:t xml:space="preserve"> të BE-së </w:t>
      </w:r>
    </w:p>
    <w:p w14:paraId="434C2114" w14:textId="5FC4B5D9" w:rsidR="00D34251" w:rsidRPr="00F3025F" w:rsidRDefault="00D34251" w:rsidP="003E3D3E">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Kur ATO </w:t>
      </w:r>
      <w:r w:rsidR="004355FA" w:rsidRPr="00F3025F">
        <w:rPr>
          <w:rFonts w:ascii="Garamond" w:hAnsi="Garamond"/>
          <w:sz w:val="24"/>
          <w:szCs w:val="24"/>
        </w:rPr>
        <w:t>është</w:t>
      </w:r>
      <w:r w:rsidRPr="00F3025F">
        <w:rPr>
          <w:rFonts w:ascii="Garamond" w:hAnsi="Garamond"/>
          <w:sz w:val="24"/>
          <w:szCs w:val="24"/>
        </w:rPr>
        <w:t xml:space="preserve"> aprovuar</w:t>
      </w:r>
      <w:r w:rsidR="00006A2C" w:rsidRPr="00F3025F">
        <w:rPr>
          <w:rFonts w:ascii="Garamond" w:hAnsi="Garamond"/>
          <w:sz w:val="24"/>
          <w:szCs w:val="24"/>
        </w:rPr>
        <w:t xml:space="preserve"> për të </w:t>
      </w:r>
      <w:r w:rsidRPr="00F3025F">
        <w:rPr>
          <w:rFonts w:ascii="Garamond" w:hAnsi="Garamond"/>
          <w:sz w:val="24"/>
          <w:szCs w:val="24"/>
        </w:rPr>
        <w:t>ofruar trajnimin</w:t>
      </w:r>
      <w:r w:rsidR="004355FA" w:rsidRPr="00F3025F">
        <w:rPr>
          <w:rFonts w:ascii="Garamond" w:hAnsi="Garamond"/>
          <w:sz w:val="24"/>
          <w:szCs w:val="24"/>
        </w:rPr>
        <w:t xml:space="preserve"> për </w:t>
      </w:r>
      <w:r w:rsidRPr="00F3025F">
        <w:rPr>
          <w:rFonts w:ascii="Garamond" w:hAnsi="Garamond"/>
          <w:sz w:val="24"/>
          <w:szCs w:val="24"/>
        </w:rPr>
        <w:t xml:space="preserve">kategorizim e </w:t>
      </w:r>
      <w:r w:rsidR="005D0C4B" w:rsidRPr="00F3025F">
        <w:rPr>
          <w:rFonts w:ascii="Garamond" w:hAnsi="Garamond"/>
          <w:sz w:val="24"/>
          <w:szCs w:val="24"/>
        </w:rPr>
        <w:t>instrumente</w:t>
      </w:r>
      <w:r w:rsidRPr="00F3025F">
        <w:rPr>
          <w:rFonts w:ascii="Garamond" w:hAnsi="Garamond"/>
          <w:sz w:val="24"/>
          <w:szCs w:val="24"/>
        </w:rPr>
        <w:t>ve</w:t>
      </w:r>
      <w:r w:rsidR="00F2789A" w:rsidRPr="00F3025F">
        <w:rPr>
          <w:rFonts w:ascii="Garamond" w:hAnsi="Garamond"/>
          <w:sz w:val="24"/>
          <w:szCs w:val="24"/>
        </w:rPr>
        <w:t xml:space="preserve"> në </w:t>
      </w:r>
      <w:r w:rsidRPr="00F3025F">
        <w:rPr>
          <w:rFonts w:ascii="Garamond" w:hAnsi="Garamond"/>
          <w:sz w:val="24"/>
          <w:szCs w:val="24"/>
        </w:rPr>
        <w:t>ato v</w:t>
      </w:r>
      <w:r w:rsidR="003E3D3E" w:rsidRPr="00F3025F">
        <w:rPr>
          <w:rFonts w:ascii="Garamond" w:hAnsi="Garamond"/>
          <w:sz w:val="24"/>
          <w:szCs w:val="24"/>
        </w:rPr>
        <w:t>ende</w:t>
      </w:r>
      <w:r w:rsidR="00F536B0" w:rsidRPr="00F3025F">
        <w:rPr>
          <w:rFonts w:ascii="Garamond" w:hAnsi="Garamond"/>
          <w:sz w:val="24"/>
          <w:szCs w:val="24"/>
        </w:rPr>
        <w:t xml:space="preserve"> që </w:t>
      </w:r>
      <w:r w:rsidR="00B33001" w:rsidRPr="00F3025F">
        <w:rPr>
          <w:rFonts w:ascii="Garamond" w:hAnsi="Garamond"/>
          <w:sz w:val="24"/>
          <w:szCs w:val="24"/>
        </w:rPr>
        <w:t xml:space="preserve">s’janë </w:t>
      </w:r>
      <w:r w:rsidR="003E3D3E" w:rsidRPr="00F3025F">
        <w:rPr>
          <w:rFonts w:ascii="Garamond" w:hAnsi="Garamond"/>
          <w:sz w:val="24"/>
          <w:szCs w:val="24"/>
        </w:rPr>
        <w:t>vende t</w:t>
      </w:r>
      <w:r w:rsidR="004F116C" w:rsidRPr="00F3025F">
        <w:rPr>
          <w:rFonts w:ascii="Garamond" w:hAnsi="Garamond"/>
          <w:sz w:val="24"/>
          <w:szCs w:val="24"/>
        </w:rPr>
        <w:t>ë</w:t>
      </w:r>
      <w:r w:rsidR="003E3D3E" w:rsidRPr="00F3025F">
        <w:rPr>
          <w:rFonts w:ascii="Garamond" w:hAnsi="Garamond"/>
          <w:sz w:val="24"/>
          <w:szCs w:val="24"/>
        </w:rPr>
        <w:t xml:space="preserve"> BE</w:t>
      </w:r>
      <w:r w:rsidR="00F536B0" w:rsidRPr="00F3025F">
        <w:rPr>
          <w:rFonts w:ascii="Garamond" w:hAnsi="Garamond"/>
          <w:sz w:val="24"/>
          <w:szCs w:val="24"/>
        </w:rPr>
        <w:t>-së</w:t>
      </w:r>
      <w:r w:rsidR="003E3D3E" w:rsidRPr="00F3025F">
        <w:rPr>
          <w:rFonts w:ascii="Garamond" w:hAnsi="Garamond"/>
          <w:sz w:val="24"/>
          <w:szCs w:val="24"/>
        </w:rPr>
        <w:t xml:space="preserve">: </w:t>
      </w:r>
    </w:p>
    <w:p w14:paraId="5A9DD49B" w14:textId="64AE8216" w:rsidR="00D34251" w:rsidRPr="00F3025F" w:rsidRDefault="00D34251" w:rsidP="007525EE">
      <w:pPr>
        <w:widowControl w:val="0"/>
        <w:spacing w:after="0" w:line="240" w:lineRule="auto"/>
        <w:ind w:firstLine="284"/>
        <w:jc w:val="both"/>
        <w:rPr>
          <w:rFonts w:ascii="Garamond" w:hAnsi="Garamond"/>
          <w:sz w:val="24"/>
          <w:szCs w:val="24"/>
        </w:rPr>
      </w:pPr>
      <w:r w:rsidRPr="00F3025F">
        <w:rPr>
          <w:rFonts w:ascii="Garamond" w:hAnsi="Garamond"/>
          <w:sz w:val="24"/>
          <w:szCs w:val="24"/>
        </w:rPr>
        <w:t>a) programi i trajnimit</w:t>
      </w:r>
      <w:r w:rsidR="00F536B0" w:rsidRPr="00F3025F">
        <w:rPr>
          <w:rFonts w:ascii="Garamond" w:hAnsi="Garamond"/>
          <w:sz w:val="24"/>
          <w:szCs w:val="24"/>
        </w:rPr>
        <w:t xml:space="preserve"> do të </w:t>
      </w:r>
      <w:r w:rsidR="008A750D" w:rsidRPr="00F3025F">
        <w:rPr>
          <w:rFonts w:ascii="Garamond" w:hAnsi="Garamond"/>
          <w:sz w:val="24"/>
          <w:szCs w:val="24"/>
        </w:rPr>
        <w:t>përfshijë</w:t>
      </w:r>
      <w:r w:rsidRPr="00F3025F">
        <w:rPr>
          <w:rFonts w:ascii="Garamond" w:hAnsi="Garamond"/>
          <w:sz w:val="24"/>
          <w:szCs w:val="24"/>
        </w:rPr>
        <w:t xml:space="preserve"> </w:t>
      </w:r>
      <w:r w:rsidR="002F5816" w:rsidRPr="00F3025F">
        <w:rPr>
          <w:rFonts w:ascii="Garamond" w:hAnsi="Garamond"/>
          <w:sz w:val="24"/>
          <w:szCs w:val="24"/>
        </w:rPr>
        <w:t>përshtat</w:t>
      </w:r>
      <w:r w:rsidRPr="00F3025F">
        <w:rPr>
          <w:rFonts w:ascii="Garamond" w:hAnsi="Garamond"/>
          <w:sz w:val="24"/>
          <w:szCs w:val="24"/>
        </w:rPr>
        <w:t>jen ndaj klim</w:t>
      </w:r>
      <w:r w:rsidR="004F116C" w:rsidRPr="00F3025F">
        <w:rPr>
          <w:rFonts w:ascii="Garamond" w:hAnsi="Garamond"/>
          <w:sz w:val="24"/>
          <w:szCs w:val="24"/>
        </w:rPr>
        <w:t>ë</w:t>
      </w:r>
      <w:r w:rsidRPr="00F3025F">
        <w:rPr>
          <w:rFonts w:ascii="Garamond" w:hAnsi="Garamond"/>
          <w:sz w:val="24"/>
          <w:szCs w:val="24"/>
        </w:rPr>
        <w:t>s fluturuese</w:t>
      </w:r>
      <w:r w:rsidR="00F2789A" w:rsidRPr="00F3025F">
        <w:rPr>
          <w:rFonts w:ascii="Garamond" w:hAnsi="Garamond"/>
          <w:sz w:val="24"/>
          <w:szCs w:val="24"/>
        </w:rPr>
        <w:t xml:space="preserve"> në </w:t>
      </w:r>
      <w:r w:rsidR="00581832" w:rsidRPr="00F3025F">
        <w:rPr>
          <w:rFonts w:ascii="Garamond" w:hAnsi="Garamond"/>
          <w:sz w:val="24"/>
          <w:szCs w:val="24"/>
        </w:rPr>
        <w:t>Republikën e Shqipërisë</w:t>
      </w:r>
      <w:r w:rsidRPr="00F3025F">
        <w:rPr>
          <w:rFonts w:ascii="Garamond" w:hAnsi="Garamond"/>
          <w:sz w:val="24"/>
          <w:szCs w:val="24"/>
        </w:rPr>
        <w:t xml:space="preserve"> para se t</w:t>
      </w:r>
      <w:r w:rsidR="004F116C" w:rsidRPr="00F3025F">
        <w:rPr>
          <w:rFonts w:ascii="Garamond" w:hAnsi="Garamond"/>
          <w:sz w:val="24"/>
          <w:szCs w:val="24"/>
        </w:rPr>
        <w:t>ë</w:t>
      </w:r>
      <w:r w:rsidRPr="00F3025F">
        <w:rPr>
          <w:rFonts w:ascii="Garamond" w:hAnsi="Garamond"/>
          <w:sz w:val="24"/>
          <w:szCs w:val="24"/>
        </w:rPr>
        <w:t xml:space="preserve"> merret testi i </w:t>
      </w:r>
      <w:r w:rsidR="00B61D1A" w:rsidRPr="00F3025F">
        <w:rPr>
          <w:rFonts w:ascii="Garamond" w:hAnsi="Garamond"/>
          <w:sz w:val="24"/>
          <w:szCs w:val="24"/>
        </w:rPr>
        <w:t>aftësisë</w:t>
      </w:r>
      <w:r w:rsidRPr="00F3025F">
        <w:rPr>
          <w:rFonts w:ascii="Garamond" w:hAnsi="Garamond"/>
          <w:sz w:val="24"/>
          <w:szCs w:val="24"/>
        </w:rPr>
        <w:t xml:space="preserve"> IR. </w:t>
      </w:r>
    </w:p>
    <w:p w14:paraId="2A785143" w14:textId="4B53CCF1" w:rsidR="00D34251" w:rsidRPr="00F3025F" w:rsidRDefault="00D34251" w:rsidP="007525EE">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4F116C" w:rsidRPr="00F3025F">
        <w:rPr>
          <w:rFonts w:ascii="Garamond" w:hAnsi="Garamond"/>
          <w:sz w:val="24"/>
          <w:szCs w:val="24"/>
        </w:rPr>
        <w:t xml:space="preserve"> </w:t>
      </w:r>
      <w:r w:rsidRPr="00F3025F">
        <w:rPr>
          <w:rFonts w:ascii="Garamond" w:hAnsi="Garamond"/>
          <w:sz w:val="24"/>
          <w:szCs w:val="24"/>
        </w:rPr>
        <w:t xml:space="preserve">testi i </w:t>
      </w:r>
      <w:r w:rsidR="00B61D1A" w:rsidRPr="00F3025F">
        <w:rPr>
          <w:rFonts w:ascii="Garamond" w:hAnsi="Garamond"/>
          <w:sz w:val="24"/>
          <w:szCs w:val="24"/>
        </w:rPr>
        <w:t>aftësisë</w:t>
      </w:r>
      <w:r w:rsidR="006E6772" w:rsidRPr="00F3025F">
        <w:rPr>
          <w:rFonts w:ascii="Garamond" w:hAnsi="Garamond"/>
          <w:sz w:val="24"/>
          <w:szCs w:val="24"/>
        </w:rPr>
        <w:t xml:space="preserve"> duhet të </w:t>
      </w:r>
      <w:r w:rsidR="004F116C" w:rsidRPr="00F3025F">
        <w:rPr>
          <w:rFonts w:ascii="Garamond" w:hAnsi="Garamond"/>
          <w:sz w:val="24"/>
          <w:szCs w:val="24"/>
        </w:rPr>
        <w:t>ndërmerret</w:t>
      </w:r>
      <w:r w:rsidR="00F2789A" w:rsidRPr="00F3025F">
        <w:rPr>
          <w:rFonts w:ascii="Garamond" w:hAnsi="Garamond"/>
          <w:sz w:val="24"/>
          <w:szCs w:val="24"/>
        </w:rPr>
        <w:t xml:space="preserve"> në </w:t>
      </w:r>
      <w:r w:rsidR="00581832" w:rsidRPr="00F3025F">
        <w:rPr>
          <w:rFonts w:ascii="Garamond" w:hAnsi="Garamond"/>
          <w:sz w:val="24"/>
          <w:szCs w:val="24"/>
        </w:rPr>
        <w:t>Republikën e Shqipërisë</w:t>
      </w:r>
      <w:r w:rsidRPr="00F3025F">
        <w:rPr>
          <w:rFonts w:ascii="Garamond" w:hAnsi="Garamond"/>
          <w:sz w:val="24"/>
          <w:szCs w:val="24"/>
        </w:rPr>
        <w:t>.</w:t>
      </w:r>
      <w:r w:rsidR="00F2789A" w:rsidRPr="00F3025F">
        <w:rPr>
          <w:rFonts w:ascii="Garamond" w:hAnsi="Garamond"/>
          <w:sz w:val="24"/>
          <w:szCs w:val="24"/>
        </w:rPr>
        <w:t xml:space="preserve"> </w:t>
      </w:r>
    </w:p>
    <w:p w14:paraId="64D23E25" w14:textId="77777777" w:rsidR="00D34251" w:rsidRPr="00F3025F" w:rsidRDefault="00D34251" w:rsidP="00D34251">
      <w:pPr>
        <w:widowControl w:val="0"/>
        <w:spacing w:after="0" w:line="240" w:lineRule="auto"/>
        <w:ind w:firstLine="284"/>
        <w:rPr>
          <w:rFonts w:ascii="Garamond" w:hAnsi="Garamond"/>
          <w:szCs w:val="24"/>
        </w:rPr>
      </w:pPr>
    </w:p>
    <w:p w14:paraId="70A7043B" w14:textId="77777777" w:rsidR="00D34251" w:rsidRPr="00F3025F" w:rsidRDefault="00D34251" w:rsidP="00D34251">
      <w:pPr>
        <w:widowControl w:val="0"/>
        <w:spacing w:after="0" w:line="240" w:lineRule="auto"/>
        <w:ind w:firstLine="284"/>
        <w:jc w:val="center"/>
        <w:rPr>
          <w:rFonts w:ascii="Garamond" w:hAnsi="Garamond"/>
          <w:szCs w:val="24"/>
        </w:rPr>
      </w:pPr>
      <w:r w:rsidRPr="00F3025F">
        <w:rPr>
          <w:rFonts w:ascii="Garamond" w:hAnsi="Garamond"/>
          <w:szCs w:val="24"/>
        </w:rPr>
        <w:t xml:space="preserve"> </w:t>
      </w:r>
    </w:p>
    <w:p w14:paraId="525A2FC3" w14:textId="77777777"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SEKSIONI II </w:t>
      </w:r>
    </w:p>
    <w:p w14:paraId="07DF4767" w14:textId="393E2CDF" w:rsidR="00D34251" w:rsidRPr="00F3025F" w:rsidRDefault="000D187A"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Kërkes</w:t>
      </w:r>
      <w:r w:rsidR="00D34251" w:rsidRPr="00F3025F">
        <w:rPr>
          <w:rFonts w:ascii="Garamond" w:hAnsi="Garamond"/>
          <w:b/>
          <w:sz w:val="24"/>
          <w:szCs w:val="24"/>
        </w:rPr>
        <w:t>a shtes</w:t>
      </w:r>
      <w:r w:rsidR="00F44741" w:rsidRPr="00F3025F">
        <w:rPr>
          <w:rFonts w:ascii="Garamond" w:hAnsi="Garamond"/>
          <w:b/>
          <w:sz w:val="24"/>
          <w:szCs w:val="24"/>
        </w:rPr>
        <w:t>ë</w:t>
      </w:r>
      <w:r w:rsidR="004355FA" w:rsidRPr="00F3025F">
        <w:rPr>
          <w:rFonts w:ascii="Garamond" w:hAnsi="Garamond"/>
          <w:b/>
          <w:sz w:val="24"/>
          <w:szCs w:val="24"/>
        </w:rPr>
        <w:t xml:space="preserve"> për </w:t>
      </w:r>
      <w:r w:rsidR="00D34251" w:rsidRPr="00F3025F">
        <w:rPr>
          <w:rFonts w:ascii="Garamond" w:hAnsi="Garamond"/>
          <w:b/>
          <w:sz w:val="24"/>
          <w:szCs w:val="24"/>
        </w:rPr>
        <w:t>trajnimin e ofruar ATO</w:t>
      </w:r>
      <w:r w:rsidR="004355FA" w:rsidRPr="00F3025F">
        <w:rPr>
          <w:rFonts w:ascii="Garamond" w:hAnsi="Garamond"/>
          <w:b/>
          <w:sz w:val="24"/>
          <w:szCs w:val="24"/>
        </w:rPr>
        <w:t xml:space="preserve"> për </w:t>
      </w:r>
      <w:r w:rsidR="00D34251" w:rsidRPr="00F3025F">
        <w:rPr>
          <w:rFonts w:ascii="Garamond" w:hAnsi="Garamond"/>
          <w:b/>
          <w:sz w:val="24"/>
          <w:szCs w:val="24"/>
        </w:rPr>
        <w:t>CPL,MPL, ATPL dhe</w:t>
      </w:r>
      <w:r w:rsidR="00F2789A" w:rsidRPr="00F3025F">
        <w:rPr>
          <w:rFonts w:ascii="Garamond" w:hAnsi="Garamond"/>
          <w:b/>
          <w:sz w:val="24"/>
          <w:szCs w:val="24"/>
        </w:rPr>
        <w:t xml:space="preserve"> </w:t>
      </w:r>
      <w:r w:rsidR="00D34251" w:rsidRPr="00F3025F">
        <w:rPr>
          <w:rFonts w:ascii="Garamond" w:hAnsi="Garamond"/>
          <w:b/>
          <w:sz w:val="24"/>
          <w:szCs w:val="24"/>
        </w:rPr>
        <w:t xml:space="preserve">kategorizimin </w:t>
      </w:r>
      <w:r w:rsidR="00EB2F14" w:rsidRPr="00F3025F">
        <w:rPr>
          <w:rFonts w:ascii="Garamond" w:hAnsi="Garamond"/>
          <w:b/>
          <w:sz w:val="24"/>
          <w:szCs w:val="24"/>
        </w:rPr>
        <w:t>përkatës</w:t>
      </w:r>
      <w:r w:rsidR="00D34251" w:rsidRPr="00F3025F">
        <w:rPr>
          <w:rFonts w:ascii="Garamond" w:hAnsi="Garamond"/>
          <w:b/>
          <w:sz w:val="24"/>
          <w:szCs w:val="24"/>
        </w:rPr>
        <w:t xml:space="preserve"> dhe certifikatat</w:t>
      </w:r>
    </w:p>
    <w:p w14:paraId="1BC2EC3F" w14:textId="77777777" w:rsidR="00D34251" w:rsidRPr="00F3025F" w:rsidRDefault="00D34251" w:rsidP="00D34251">
      <w:pPr>
        <w:widowControl w:val="0"/>
        <w:spacing w:after="0" w:line="240" w:lineRule="auto"/>
        <w:ind w:firstLine="284"/>
        <w:rPr>
          <w:rFonts w:ascii="Garamond" w:hAnsi="Garamond"/>
          <w:szCs w:val="24"/>
        </w:rPr>
      </w:pPr>
      <w:r w:rsidRPr="00F3025F">
        <w:rPr>
          <w:rFonts w:ascii="Garamond" w:hAnsi="Garamond"/>
          <w:b/>
          <w:szCs w:val="24"/>
        </w:rPr>
        <w:t xml:space="preserve"> </w:t>
      </w:r>
    </w:p>
    <w:p w14:paraId="08514D15" w14:textId="74944928" w:rsidR="00D34251" w:rsidRPr="00F3025F" w:rsidRDefault="00D34251" w:rsidP="00AD7C4F">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ORA.ATO.210 </w:t>
      </w:r>
      <w:r w:rsidR="000D187A" w:rsidRPr="00F3025F">
        <w:rPr>
          <w:rFonts w:ascii="Garamond" w:hAnsi="Garamond"/>
          <w:b/>
          <w:sz w:val="24"/>
          <w:szCs w:val="24"/>
        </w:rPr>
        <w:t>Kërkes</w:t>
      </w:r>
      <w:r w:rsidRPr="00F3025F">
        <w:rPr>
          <w:rFonts w:ascii="Garamond" w:hAnsi="Garamond"/>
          <w:b/>
          <w:sz w:val="24"/>
          <w:szCs w:val="24"/>
        </w:rPr>
        <w:t xml:space="preserve">at e personelit </w:t>
      </w:r>
    </w:p>
    <w:p w14:paraId="3206E49D" w14:textId="49388F13" w:rsidR="00D34251" w:rsidRPr="00F3025F" w:rsidRDefault="00D34251" w:rsidP="00AD7C4F">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Pr="00F3025F">
        <w:rPr>
          <w:rFonts w:ascii="Garamond" w:hAnsi="Garamond"/>
          <w:b/>
          <w:sz w:val="24"/>
          <w:szCs w:val="24"/>
        </w:rPr>
        <w:t xml:space="preserve"> </w:t>
      </w:r>
      <w:r w:rsidR="006E6772" w:rsidRPr="00F3025F">
        <w:rPr>
          <w:rFonts w:ascii="Garamond" w:hAnsi="Garamond"/>
          <w:i/>
          <w:sz w:val="24"/>
          <w:szCs w:val="24"/>
        </w:rPr>
        <w:t>Përgjegjë</w:t>
      </w:r>
      <w:r w:rsidRPr="00F3025F">
        <w:rPr>
          <w:rFonts w:ascii="Garamond" w:hAnsi="Garamond"/>
          <w:i/>
          <w:sz w:val="24"/>
          <w:szCs w:val="24"/>
        </w:rPr>
        <w:t>si i trajnimit (</w:t>
      </w:r>
      <w:r w:rsidRPr="00F3025F">
        <w:rPr>
          <w:rFonts w:ascii="Garamond" w:hAnsi="Garamond"/>
          <w:sz w:val="24"/>
          <w:szCs w:val="24"/>
        </w:rPr>
        <w:t xml:space="preserve">HT). </w:t>
      </w:r>
      <w:r w:rsidR="00940902" w:rsidRPr="00F3025F">
        <w:rPr>
          <w:rFonts w:ascii="Garamond" w:hAnsi="Garamond"/>
          <w:sz w:val="24"/>
          <w:szCs w:val="24"/>
        </w:rPr>
        <w:t>Përveç</w:t>
      </w:r>
      <w:r w:rsidRPr="00F3025F">
        <w:rPr>
          <w:rFonts w:ascii="Garamond" w:hAnsi="Garamond"/>
          <w:sz w:val="24"/>
          <w:szCs w:val="24"/>
        </w:rPr>
        <w:t xml:space="preserve"> rastit</w:t>
      </w:r>
      <w:r w:rsidR="00D77614" w:rsidRPr="00F3025F">
        <w:rPr>
          <w:rFonts w:ascii="Garamond" w:hAnsi="Garamond"/>
          <w:sz w:val="24"/>
          <w:szCs w:val="24"/>
        </w:rPr>
        <w:t xml:space="preserve"> të trajnimit </w:t>
      </w:r>
      <w:r w:rsidRPr="00F3025F">
        <w:rPr>
          <w:rFonts w:ascii="Garamond" w:hAnsi="Garamond"/>
          <w:sz w:val="24"/>
          <w:szCs w:val="24"/>
        </w:rPr>
        <w:t>t</w:t>
      </w:r>
      <w:r w:rsidR="00772876" w:rsidRPr="00F3025F">
        <w:rPr>
          <w:rFonts w:ascii="Garamond" w:hAnsi="Garamond"/>
          <w:sz w:val="24"/>
          <w:szCs w:val="24"/>
        </w:rPr>
        <w:t>ë</w:t>
      </w:r>
      <w:r w:rsidRPr="00F3025F">
        <w:rPr>
          <w:rFonts w:ascii="Garamond" w:hAnsi="Garamond"/>
          <w:sz w:val="24"/>
          <w:szCs w:val="24"/>
        </w:rPr>
        <w:t xml:space="preserve"> ofruar nga ATO</w:t>
      </w:r>
      <w:r w:rsidR="004355FA" w:rsidRPr="00F3025F">
        <w:rPr>
          <w:rFonts w:ascii="Garamond" w:hAnsi="Garamond"/>
          <w:sz w:val="24"/>
          <w:szCs w:val="24"/>
        </w:rPr>
        <w:t xml:space="preserve"> për </w:t>
      </w:r>
      <w:r w:rsidRPr="00F3025F">
        <w:rPr>
          <w:rFonts w:ascii="Garamond" w:hAnsi="Garamond"/>
          <w:sz w:val="24"/>
          <w:szCs w:val="24"/>
        </w:rPr>
        <w:t>test fluturimi, HT i nominuar</w:t>
      </w:r>
      <w:r w:rsidR="006E6772" w:rsidRPr="00F3025F">
        <w:rPr>
          <w:rFonts w:ascii="Garamond" w:hAnsi="Garamond"/>
          <w:sz w:val="24"/>
          <w:szCs w:val="24"/>
        </w:rPr>
        <w:t xml:space="preserve"> duhet</w:t>
      </w:r>
      <w:r w:rsidR="00EB2F14" w:rsidRPr="00F3025F">
        <w:rPr>
          <w:rFonts w:ascii="Garamond" w:hAnsi="Garamond"/>
          <w:sz w:val="24"/>
          <w:szCs w:val="24"/>
        </w:rPr>
        <w:t xml:space="preserve"> të ketë </w:t>
      </w:r>
      <w:r w:rsidRPr="00F3025F">
        <w:rPr>
          <w:rFonts w:ascii="Garamond" w:hAnsi="Garamond"/>
          <w:sz w:val="24"/>
          <w:szCs w:val="24"/>
        </w:rPr>
        <w:t>eksperienc</w:t>
      </w:r>
      <w:r w:rsidR="00772876" w:rsidRPr="00F3025F">
        <w:rPr>
          <w:rFonts w:ascii="Garamond" w:hAnsi="Garamond"/>
          <w:sz w:val="24"/>
          <w:szCs w:val="24"/>
        </w:rPr>
        <w:t>ë</w:t>
      </w:r>
      <w:r w:rsidRPr="00F3025F">
        <w:rPr>
          <w:rFonts w:ascii="Garamond" w:hAnsi="Garamond"/>
          <w:sz w:val="24"/>
          <w:szCs w:val="24"/>
        </w:rPr>
        <w:t xml:space="preserve"> t</w:t>
      </w:r>
      <w:r w:rsidR="00772876" w:rsidRPr="00F3025F">
        <w:rPr>
          <w:rFonts w:ascii="Garamond" w:hAnsi="Garamond"/>
          <w:sz w:val="24"/>
          <w:szCs w:val="24"/>
        </w:rPr>
        <w:t>ë</w:t>
      </w:r>
      <w:r w:rsidRPr="00F3025F">
        <w:rPr>
          <w:rFonts w:ascii="Garamond" w:hAnsi="Garamond"/>
          <w:sz w:val="24"/>
          <w:szCs w:val="24"/>
        </w:rPr>
        <w:t xml:space="preserve"> zgjeruar</w:t>
      </w:r>
      <w:r w:rsidR="00F2789A" w:rsidRPr="00F3025F">
        <w:rPr>
          <w:rFonts w:ascii="Garamond" w:hAnsi="Garamond"/>
          <w:sz w:val="24"/>
          <w:szCs w:val="24"/>
        </w:rPr>
        <w:t xml:space="preserve"> në </w:t>
      </w:r>
      <w:r w:rsidRPr="00F3025F">
        <w:rPr>
          <w:rFonts w:ascii="Garamond" w:hAnsi="Garamond"/>
          <w:sz w:val="24"/>
          <w:szCs w:val="24"/>
        </w:rPr>
        <w:t>trajnim si instruktor</w:t>
      </w:r>
      <w:r w:rsidR="004355FA" w:rsidRPr="00F3025F">
        <w:rPr>
          <w:rFonts w:ascii="Garamond" w:hAnsi="Garamond"/>
          <w:sz w:val="24"/>
          <w:szCs w:val="24"/>
        </w:rPr>
        <w:t xml:space="preserve"> për </w:t>
      </w:r>
      <w:r w:rsidR="00C01AF8" w:rsidRPr="00F3025F">
        <w:rPr>
          <w:rFonts w:ascii="Garamond" w:hAnsi="Garamond"/>
          <w:sz w:val="24"/>
          <w:szCs w:val="24"/>
        </w:rPr>
        <w:t>licenc</w:t>
      </w:r>
      <w:r w:rsidRPr="00F3025F">
        <w:rPr>
          <w:rFonts w:ascii="Garamond" w:hAnsi="Garamond"/>
          <w:sz w:val="24"/>
          <w:szCs w:val="24"/>
        </w:rPr>
        <w:t xml:space="preserve">at e </w:t>
      </w:r>
      <w:r w:rsidR="00A42DDD" w:rsidRPr="00F3025F">
        <w:rPr>
          <w:rFonts w:ascii="Garamond" w:hAnsi="Garamond"/>
          <w:sz w:val="24"/>
          <w:szCs w:val="24"/>
        </w:rPr>
        <w:t>pilotëv</w:t>
      </w:r>
      <w:r w:rsidRPr="00F3025F">
        <w:rPr>
          <w:rFonts w:ascii="Garamond" w:hAnsi="Garamond"/>
          <w:sz w:val="24"/>
          <w:szCs w:val="24"/>
        </w:rPr>
        <w:t xml:space="preserve">e profesional dhe kategorizimeve ose certifikatave </w:t>
      </w:r>
      <w:r w:rsidR="000C57B2" w:rsidRPr="00F3025F">
        <w:rPr>
          <w:rFonts w:ascii="Garamond" w:hAnsi="Garamond"/>
          <w:sz w:val="24"/>
          <w:szCs w:val="24"/>
        </w:rPr>
        <w:t>përkatëse</w:t>
      </w:r>
      <w:r w:rsidRPr="00F3025F">
        <w:rPr>
          <w:rFonts w:ascii="Garamond" w:hAnsi="Garamond"/>
          <w:sz w:val="24"/>
          <w:szCs w:val="24"/>
        </w:rPr>
        <w:t>.</w:t>
      </w:r>
      <w:r w:rsidRPr="00F3025F">
        <w:rPr>
          <w:rFonts w:ascii="Garamond" w:hAnsi="Garamond"/>
          <w:b/>
          <w:sz w:val="24"/>
          <w:szCs w:val="24"/>
        </w:rPr>
        <w:t xml:space="preserve"> </w:t>
      </w:r>
    </w:p>
    <w:p w14:paraId="55629E11" w14:textId="34BB139F" w:rsidR="00D34251" w:rsidRPr="00F3025F" w:rsidRDefault="00D34251" w:rsidP="00AD7C4F">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Pr="00F3025F">
        <w:rPr>
          <w:rFonts w:ascii="Garamond" w:hAnsi="Garamond"/>
          <w:b/>
          <w:sz w:val="24"/>
          <w:szCs w:val="24"/>
        </w:rPr>
        <w:t xml:space="preserve"> </w:t>
      </w:r>
      <w:r w:rsidR="006E6772" w:rsidRPr="00F3025F">
        <w:rPr>
          <w:rFonts w:ascii="Garamond" w:hAnsi="Garamond"/>
          <w:i/>
          <w:sz w:val="24"/>
          <w:szCs w:val="24"/>
        </w:rPr>
        <w:t>Përgjegjë</w:t>
      </w:r>
      <w:r w:rsidRPr="00F3025F">
        <w:rPr>
          <w:rFonts w:ascii="Garamond" w:hAnsi="Garamond"/>
          <w:i/>
          <w:sz w:val="24"/>
          <w:szCs w:val="24"/>
        </w:rPr>
        <w:t>si i instrukt</w:t>
      </w:r>
      <w:r w:rsidR="00877448" w:rsidRPr="00F3025F">
        <w:rPr>
          <w:rFonts w:ascii="Garamond" w:hAnsi="Garamond"/>
          <w:i/>
          <w:sz w:val="24"/>
          <w:szCs w:val="24"/>
        </w:rPr>
        <w:t>orëve të fluturimit</w:t>
      </w:r>
      <w:r w:rsidRPr="00F3025F">
        <w:rPr>
          <w:rFonts w:ascii="Garamond" w:hAnsi="Garamond"/>
          <w:i/>
          <w:sz w:val="24"/>
          <w:szCs w:val="24"/>
        </w:rPr>
        <w:t xml:space="preserve"> (</w:t>
      </w:r>
      <w:r w:rsidRPr="00F3025F">
        <w:rPr>
          <w:rFonts w:ascii="Garamond" w:hAnsi="Garamond"/>
          <w:sz w:val="24"/>
          <w:szCs w:val="24"/>
        </w:rPr>
        <w:t>CFI). Trajnimi i ofruar nga ATO</w:t>
      </w:r>
      <w:r w:rsidR="004355FA" w:rsidRPr="00F3025F">
        <w:rPr>
          <w:rFonts w:ascii="Garamond" w:hAnsi="Garamond"/>
          <w:sz w:val="24"/>
          <w:szCs w:val="24"/>
        </w:rPr>
        <w:t xml:space="preserve"> për </w:t>
      </w:r>
      <w:r w:rsidRPr="00F3025F">
        <w:rPr>
          <w:rFonts w:ascii="Garamond" w:hAnsi="Garamond"/>
          <w:sz w:val="24"/>
          <w:szCs w:val="24"/>
        </w:rPr>
        <w:t>testin e fluturimit</w:t>
      </w:r>
      <w:r w:rsidR="006E6772" w:rsidRPr="00F3025F">
        <w:rPr>
          <w:rFonts w:ascii="Garamond" w:hAnsi="Garamond"/>
          <w:sz w:val="24"/>
          <w:szCs w:val="24"/>
        </w:rPr>
        <w:t xml:space="preserve"> duhet të </w:t>
      </w:r>
      <w:r w:rsidRPr="00F3025F">
        <w:rPr>
          <w:rFonts w:ascii="Garamond" w:hAnsi="Garamond"/>
          <w:sz w:val="24"/>
          <w:szCs w:val="24"/>
        </w:rPr>
        <w:t>nominoj</w:t>
      </w:r>
      <w:r w:rsidR="00772876" w:rsidRPr="00F3025F">
        <w:rPr>
          <w:rFonts w:ascii="Garamond" w:hAnsi="Garamond"/>
          <w:sz w:val="24"/>
          <w:szCs w:val="24"/>
        </w:rPr>
        <w:t>ë</w:t>
      </w:r>
      <w:r w:rsidR="00B61D1A" w:rsidRPr="00F3025F">
        <w:rPr>
          <w:rFonts w:ascii="Garamond" w:hAnsi="Garamond"/>
          <w:sz w:val="24"/>
          <w:szCs w:val="24"/>
        </w:rPr>
        <w:t xml:space="preserve"> një </w:t>
      </w:r>
      <w:r w:rsidRPr="00F3025F">
        <w:rPr>
          <w:rFonts w:ascii="Garamond" w:hAnsi="Garamond"/>
          <w:sz w:val="24"/>
          <w:szCs w:val="24"/>
        </w:rPr>
        <w:t>CFI i cili</w:t>
      </w:r>
      <w:r w:rsidR="00F536B0" w:rsidRPr="00F3025F">
        <w:rPr>
          <w:rFonts w:ascii="Garamond" w:hAnsi="Garamond"/>
          <w:sz w:val="24"/>
          <w:szCs w:val="24"/>
        </w:rPr>
        <w:t xml:space="preserve"> do të</w:t>
      </w:r>
      <w:r w:rsidR="00877448" w:rsidRPr="00F3025F">
        <w:rPr>
          <w:rFonts w:ascii="Garamond" w:hAnsi="Garamond"/>
          <w:sz w:val="24"/>
          <w:szCs w:val="24"/>
        </w:rPr>
        <w:t xml:space="preserve"> jetë </w:t>
      </w:r>
      <w:r w:rsidR="006E6772" w:rsidRPr="00F3025F">
        <w:rPr>
          <w:rFonts w:ascii="Garamond" w:hAnsi="Garamond"/>
          <w:sz w:val="24"/>
          <w:szCs w:val="24"/>
        </w:rPr>
        <w:t>përgjegjë</w:t>
      </w:r>
      <w:r w:rsidRPr="00F3025F">
        <w:rPr>
          <w:rFonts w:ascii="Garamond" w:hAnsi="Garamond"/>
          <w:sz w:val="24"/>
          <w:szCs w:val="24"/>
        </w:rPr>
        <w:t>s</w:t>
      </w:r>
      <w:r w:rsidR="004355FA" w:rsidRPr="00F3025F">
        <w:rPr>
          <w:rFonts w:ascii="Garamond" w:hAnsi="Garamond"/>
          <w:sz w:val="24"/>
          <w:szCs w:val="24"/>
        </w:rPr>
        <w:t xml:space="preserve"> për </w:t>
      </w:r>
      <w:r w:rsidRPr="00F3025F">
        <w:rPr>
          <w:rFonts w:ascii="Garamond" w:hAnsi="Garamond"/>
          <w:sz w:val="24"/>
          <w:szCs w:val="24"/>
        </w:rPr>
        <w:t>supervizimin e fluturimit dhe</w:t>
      </w:r>
      <w:r w:rsidR="004355FA" w:rsidRPr="00F3025F">
        <w:rPr>
          <w:rFonts w:ascii="Garamond" w:hAnsi="Garamond"/>
          <w:sz w:val="24"/>
          <w:szCs w:val="24"/>
        </w:rPr>
        <w:t xml:space="preserve"> për </w:t>
      </w:r>
      <w:r w:rsidRPr="00F3025F">
        <w:rPr>
          <w:rFonts w:ascii="Garamond" w:hAnsi="Garamond"/>
          <w:sz w:val="24"/>
          <w:szCs w:val="24"/>
        </w:rPr>
        <w:t>instrukt</w:t>
      </w:r>
      <w:r w:rsidR="00227F3B" w:rsidRPr="00F3025F">
        <w:rPr>
          <w:rFonts w:ascii="Garamond" w:hAnsi="Garamond"/>
          <w:sz w:val="24"/>
          <w:szCs w:val="24"/>
        </w:rPr>
        <w:t>orët</w:t>
      </w:r>
      <w:r w:rsidRPr="00F3025F">
        <w:rPr>
          <w:rFonts w:ascii="Garamond" w:hAnsi="Garamond"/>
          <w:sz w:val="24"/>
          <w:szCs w:val="24"/>
        </w:rPr>
        <w:t xml:space="preserve"> e trajnimit</w:t>
      </w:r>
      <w:r w:rsidR="004355FA" w:rsidRPr="00F3025F">
        <w:rPr>
          <w:rFonts w:ascii="Garamond" w:hAnsi="Garamond"/>
          <w:sz w:val="24"/>
          <w:szCs w:val="24"/>
        </w:rPr>
        <w:t xml:space="preserve"> për </w:t>
      </w:r>
      <w:r w:rsidRPr="00F3025F">
        <w:rPr>
          <w:rFonts w:ascii="Garamond" w:hAnsi="Garamond"/>
          <w:sz w:val="24"/>
          <w:szCs w:val="24"/>
        </w:rPr>
        <w:t>fluturimin e simuluar dhe</w:t>
      </w:r>
      <w:r w:rsidR="004355FA" w:rsidRPr="00F3025F">
        <w:rPr>
          <w:rFonts w:ascii="Garamond" w:hAnsi="Garamond"/>
          <w:sz w:val="24"/>
          <w:szCs w:val="24"/>
        </w:rPr>
        <w:t xml:space="preserve"> për </w:t>
      </w:r>
      <w:r w:rsidR="008071AD" w:rsidRPr="00F3025F">
        <w:rPr>
          <w:rFonts w:ascii="Garamond" w:hAnsi="Garamond"/>
          <w:sz w:val="24"/>
          <w:szCs w:val="24"/>
        </w:rPr>
        <w:t>standard</w:t>
      </w:r>
      <w:r w:rsidRPr="00F3025F">
        <w:rPr>
          <w:rFonts w:ascii="Garamond" w:hAnsi="Garamond"/>
          <w:sz w:val="24"/>
          <w:szCs w:val="24"/>
        </w:rPr>
        <w:t>izimin e</w:t>
      </w:r>
      <w:r w:rsidR="008A750D" w:rsidRPr="00F3025F">
        <w:rPr>
          <w:rFonts w:ascii="Garamond" w:hAnsi="Garamond"/>
          <w:sz w:val="24"/>
          <w:szCs w:val="24"/>
        </w:rPr>
        <w:t xml:space="preserve"> të gjith</w:t>
      </w:r>
      <w:r w:rsidRPr="00F3025F">
        <w:rPr>
          <w:rFonts w:ascii="Garamond" w:hAnsi="Garamond"/>
          <w:sz w:val="24"/>
          <w:szCs w:val="24"/>
        </w:rPr>
        <w:t>a instruksioneve</w:t>
      </w:r>
      <w:r w:rsidR="00877448" w:rsidRPr="00F3025F">
        <w:rPr>
          <w:rFonts w:ascii="Garamond" w:hAnsi="Garamond"/>
          <w:sz w:val="24"/>
          <w:szCs w:val="24"/>
        </w:rPr>
        <w:t xml:space="preserve"> të fluturimit</w:t>
      </w:r>
      <w:r w:rsidRPr="00F3025F">
        <w:rPr>
          <w:rFonts w:ascii="Garamond" w:hAnsi="Garamond"/>
          <w:sz w:val="24"/>
          <w:szCs w:val="24"/>
        </w:rPr>
        <w:t xml:space="preserve"> dhe instruksioneve t</w:t>
      </w:r>
      <w:r w:rsidR="00772876" w:rsidRPr="00F3025F">
        <w:rPr>
          <w:rFonts w:ascii="Garamond" w:hAnsi="Garamond"/>
          <w:sz w:val="24"/>
          <w:szCs w:val="24"/>
        </w:rPr>
        <w:t>ë</w:t>
      </w:r>
      <w:r w:rsidRPr="00F3025F">
        <w:rPr>
          <w:rFonts w:ascii="Garamond" w:hAnsi="Garamond"/>
          <w:sz w:val="24"/>
          <w:szCs w:val="24"/>
        </w:rPr>
        <w:t xml:space="preserve"> simuluara</w:t>
      </w:r>
      <w:r w:rsidR="00877448" w:rsidRPr="00F3025F">
        <w:rPr>
          <w:rFonts w:ascii="Garamond" w:hAnsi="Garamond"/>
          <w:sz w:val="24"/>
          <w:szCs w:val="24"/>
        </w:rPr>
        <w:t xml:space="preserve"> të fluturimit</w:t>
      </w:r>
      <w:r w:rsidRPr="00F3025F">
        <w:rPr>
          <w:rFonts w:ascii="Garamond" w:hAnsi="Garamond"/>
          <w:sz w:val="24"/>
          <w:szCs w:val="24"/>
        </w:rPr>
        <w:t>.CFI</w:t>
      </w:r>
      <w:r w:rsidR="006E6772" w:rsidRPr="00F3025F">
        <w:rPr>
          <w:rFonts w:ascii="Garamond" w:hAnsi="Garamond"/>
          <w:sz w:val="24"/>
          <w:szCs w:val="24"/>
        </w:rPr>
        <w:t xml:space="preserve"> duhet </w:t>
      </w:r>
      <w:r w:rsidR="004D45D8" w:rsidRPr="00F3025F">
        <w:rPr>
          <w:rFonts w:ascii="Garamond" w:hAnsi="Garamond"/>
          <w:sz w:val="24"/>
          <w:szCs w:val="24"/>
        </w:rPr>
        <w:t>të mbajë</w:t>
      </w:r>
      <w:r w:rsidRPr="00F3025F">
        <w:rPr>
          <w:rFonts w:ascii="Garamond" w:hAnsi="Garamond"/>
          <w:sz w:val="24"/>
          <w:szCs w:val="24"/>
        </w:rPr>
        <w:t xml:space="preserve"> </w:t>
      </w:r>
      <w:r w:rsidR="00940902" w:rsidRPr="00F3025F">
        <w:rPr>
          <w:rFonts w:ascii="Garamond" w:hAnsi="Garamond"/>
          <w:sz w:val="24"/>
          <w:szCs w:val="24"/>
        </w:rPr>
        <w:t>licencën</w:t>
      </w:r>
      <w:r w:rsidRPr="00F3025F">
        <w:rPr>
          <w:rFonts w:ascii="Garamond" w:hAnsi="Garamond"/>
          <w:sz w:val="24"/>
          <w:szCs w:val="24"/>
        </w:rPr>
        <w:t xml:space="preserve"> m</w:t>
      </w:r>
      <w:r w:rsidR="00D56AE7" w:rsidRPr="00F3025F">
        <w:rPr>
          <w:rFonts w:ascii="Garamond" w:hAnsi="Garamond"/>
          <w:sz w:val="24"/>
          <w:szCs w:val="24"/>
        </w:rPr>
        <w:t>ë</w:t>
      </w:r>
      <w:r w:rsidRPr="00F3025F">
        <w:rPr>
          <w:rFonts w:ascii="Garamond" w:hAnsi="Garamond"/>
          <w:sz w:val="24"/>
          <w:szCs w:val="24"/>
        </w:rPr>
        <w:t xml:space="preserve"> t</w:t>
      </w:r>
      <w:r w:rsidR="00772876" w:rsidRPr="00F3025F">
        <w:rPr>
          <w:rFonts w:ascii="Garamond" w:hAnsi="Garamond"/>
          <w:sz w:val="24"/>
          <w:szCs w:val="24"/>
        </w:rPr>
        <w:t>ë</w:t>
      </w:r>
      <w:r w:rsidR="00940902" w:rsidRPr="00F3025F">
        <w:rPr>
          <w:rFonts w:ascii="Garamond" w:hAnsi="Garamond"/>
          <w:sz w:val="24"/>
          <w:szCs w:val="24"/>
        </w:rPr>
        <w:t xml:space="preserve"> lartë </w:t>
      </w:r>
      <w:r w:rsidRPr="00F3025F">
        <w:rPr>
          <w:rFonts w:ascii="Garamond" w:hAnsi="Garamond"/>
          <w:sz w:val="24"/>
          <w:szCs w:val="24"/>
        </w:rPr>
        <w:t>profesionale t</w:t>
      </w:r>
      <w:r w:rsidR="00772876" w:rsidRPr="00F3025F">
        <w:rPr>
          <w:rFonts w:ascii="Garamond" w:hAnsi="Garamond"/>
          <w:sz w:val="24"/>
          <w:szCs w:val="24"/>
        </w:rPr>
        <w:t>ë</w:t>
      </w:r>
      <w:r w:rsidRPr="00F3025F">
        <w:rPr>
          <w:rFonts w:ascii="Garamond" w:hAnsi="Garamond"/>
          <w:sz w:val="24"/>
          <w:szCs w:val="24"/>
        </w:rPr>
        <w:t xml:space="preserve"> pilotit dhe kategorizimin </w:t>
      </w:r>
      <w:r w:rsidR="00EB2F14" w:rsidRPr="00F3025F">
        <w:rPr>
          <w:rFonts w:ascii="Garamond" w:hAnsi="Garamond"/>
          <w:sz w:val="24"/>
          <w:szCs w:val="24"/>
        </w:rPr>
        <w:t>përkatës</w:t>
      </w:r>
      <w:r w:rsidR="00456935" w:rsidRPr="00F3025F">
        <w:rPr>
          <w:rFonts w:ascii="Garamond" w:hAnsi="Garamond"/>
          <w:sz w:val="24"/>
          <w:szCs w:val="24"/>
        </w:rPr>
        <w:t xml:space="preserve"> të lidhur </w:t>
      </w:r>
      <w:r w:rsidRPr="00F3025F">
        <w:rPr>
          <w:rFonts w:ascii="Garamond" w:hAnsi="Garamond"/>
          <w:sz w:val="24"/>
          <w:szCs w:val="24"/>
        </w:rPr>
        <w:t>me kurset e kryera t</w:t>
      </w:r>
      <w:r w:rsidR="00772876" w:rsidRPr="00F3025F">
        <w:rPr>
          <w:rFonts w:ascii="Garamond" w:hAnsi="Garamond"/>
          <w:sz w:val="24"/>
          <w:szCs w:val="24"/>
        </w:rPr>
        <w:t>ë</w:t>
      </w:r>
      <w:r w:rsidRPr="00F3025F">
        <w:rPr>
          <w:rFonts w:ascii="Garamond" w:hAnsi="Garamond"/>
          <w:sz w:val="24"/>
          <w:szCs w:val="24"/>
        </w:rPr>
        <w:t xml:space="preserve"> trajnimeve</w:t>
      </w:r>
      <w:r w:rsidR="00877448" w:rsidRPr="00F3025F">
        <w:rPr>
          <w:rFonts w:ascii="Garamond" w:hAnsi="Garamond"/>
          <w:sz w:val="24"/>
          <w:szCs w:val="24"/>
        </w:rPr>
        <w:t xml:space="preserve"> të fluturimit</w:t>
      </w:r>
      <w:r w:rsidRPr="00F3025F">
        <w:rPr>
          <w:rFonts w:ascii="Garamond" w:hAnsi="Garamond"/>
          <w:sz w:val="24"/>
          <w:szCs w:val="24"/>
        </w:rPr>
        <w:t xml:space="preserve"> dhe</w:t>
      </w:r>
      <w:r w:rsidR="00EB2F14" w:rsidRPr="00F3025F">
        <w:rPr>
          <w:rFonts w:ascii="Garamond" w:hAnsi="Garamond"/>
          <w:sz w:val="24"/>
          <w:szCs w:val="24"/>
        </w:rPr>
        <w:t xml:space="preserve"> të ketë </w:t>
      </w:r>
      <w:r w:rsidR="00C01AF8" w:rsidRPr="00F3025F">
        <w:rPr>
          <w:rFonts w:ascii="Garamond" w:hAnsi="Garamond"/>
          <w:sz w:val="24"/>
          <w:szCs w:val="24"/>
        </w:rPr>
        <w:t>certifikatën</w:t>
      </w:r>
      <w:r w:rsidRPr="00F3025F">
        <w:rPr>
          <w:rFonts w:ascii="Garamond" w:hAnsi="Garamond"/>
          <w:sz w:val="24"/>
          <w:szCs w:val="24"/>
        </w:rPr>
        <w:t xml:space="preserve"> e instruktorit me privilegjet</w:t>
      </w:r>
      <w:r w:rsidR="00006A2C" w:rsidRPr="00F3025F">
        <w:rPr>
          <w:rFonts w:ascii="Garamond" w:hAnsi="Garamond"/>
          <w:sz w:val="24"/>
          <w:szCs w:val="24"/>
        </w:rPr>
        <w:t xml:space="preserve"> për të </w:t>
      </w:r>
      <w:r w:rsidRPr="00F3025F">
        <w:rPr>
          <w:rFonts w:ascii="Garamond" w:hAnsi="Garamond"/>
          <w:sz w:val="24"/>
          <w:szCs w:val="24"/>
        </w:rPr>
        <w:t>instruktuar</w:t>
      </w:r>
      <w:r w:rsidR="002F74CC" w:rsidRPr="00F3025F">
        <w:rPr>
          <w:rFonts w:ascii="Garamond" w:hAnsi="Garamond"/>
          <w:sz w:val="24"/>
          <w:szCs w:val="24"/>
        </w:rPr>
        <w:t xml:space="preserve"> të paktën </w:t>
      </w:r>
      <w:r w:rsidR="00B61D1A" w:rsidRPr="00F3025F">
        <w:rPr>
          <w:rFonts w:ascii="Garamond" w:hAnsi="Garamond"/>
          <w:sz w:val="24"/>
          <w:szCs w:val="24"/>
        </w:rPr>
        <w:t xml:space="preserve">një </w:t>
      </w:r>
      <w:r w:rsidRPr="00F3025F">
        <w:rPr>
          <w:rFonts w:ascii="Garamond" w:hAnsi="Garamond"/>
          <w:sz w:val="24"/>
          <w:szCs w:val="24"/>
        </w:rPr>
        <w:t>nga kurset e trajnimeve t</w:t>
      </w:r>
      <w:r w:rsidR="00772876" w:rsidRPr="00F3025F">
        <w:rPr>
          <w:rFonts w:ascii="Garamond" w:hAnsi="Garamond"/>
          <w:sz w:val="24"/>
          <w:szCs w:val="24"/>
        </w:rPr>
        <w:t>ë</w:t>
      </w:r>
      <w:r w:rsidRPr="00F3025F">
        <w:rPr>
          <w:rFonts w:ascii="Garamond" w:hAnsi="Garamond"/>
          <w:sz w:val="24"/>
          <w:szCs w:val="24"/>
        </w:rPr>
        <w:t xml:space="preserve"> kryera.</w:t>
      </w:r>
      <w:r w:rsidRPr="00F3025F">
        <w:rPr>
          <w:rFonts w:ascii="Garamond" w:hAnsi="Garamond"/>
          <w:b/>
          <w:sz w:val="24"/>
          <w:szCs w:val="24"/>
        </w:rPr>
        <w:t xml:space="preserve"> </w:t>
      </w:r>
    </w:p>
    <w:p w14:paraId="747E7FE1" w14:textId="680C1731" w:rsidR="00D34251" w:rsidRPr="00F3025F" w:rsidRDefault="00D34251" w:rsidP="00AD7C4F">
      <w:pPr>
        <w:widowControl w:val="0"/>
        <w:spacing w:after="0" w:line="240" w:lineRule="auto"/>
        <w:ind w:firstLine="284"/>
        <w:jc w:val="both"/>
        <w:rPr>
          <w:rFonts w:ascii="Garamond" w:hAnsi="Garamond"/>
          <w:sz w:val="24"/>
          <w:szCs w:val="24"/>
        </w:rPr>
      </w:pPr>
      <w:r w:rsidRPr="00F3025F">
        <w:rPr>
          <w:rFonts w:ascii="Garamond" w:hAnsi="Garamond"/>
          <w:sz w:val="24"/>
          <w:szCs w:val="24"/>
        </w:rPr>
        <w:t>c)</w:t>
      </w:r>
      <w:r w:rsidRPr="00F3025F">
        <w:rPr>
          <w:rFonts w:ascii="Garamond" w:hAnsi="Garamond"/>
          <w:b/>
          <w:sz w:val="24"/>
          <w:szCs w:val="24"/>
        </w:rPr>
        <w:t xml:space="preserve"> </w:t>
      </w:r>
      <w:r w:rsidR="006E6772" w:rsidRPr="00F3025F">
        <w:rPr>
          <w:rFonts w:ascii="Garamond" w:hAnsi="Garamond"/>
          <w:i/>
          <w:sz w:val="24"/>
          <w:szCs w:val="24"/>
        </w:rPr>
        <w:t>Përgjegjë</w:t>
      </w:r>
      <w:r w:rsidRPr="00F3025F">
        <w:rPr>
          <w:rFonts w:ascii="Garamond" w:hAnsi="Garamond"/>
          <w:i/>
          <w:sz w:val="24"/>
          <w:szCs w:val="24"/>
        </w:rPr>
        <w:t>si i instrukt</w:t>
      </w:r>
      <w:r w:rsidR="00877448" w:rsidRPr="00F3025F">
        <w:rPr>
          <w:rFonts w:ascii="Garamond" w:hAnsi="Garamond"/>
          <w:i/>
          <w:sz w:val="24"/>
          <w:szCs w:val="24"/>
        </w:rPr>
        <w:t>orëve</w:t>
      </w:r>
      <w:r w:rsidR="002F74CC" w:rsidRPr="00F3025F">
        <w:rPr>
          <w:rFonts w:ascii="Garamond" w:hAnsi="Garamond"/>
          <w:i/>
          <w:sz w:val="24"/>
          <w:szCs w:val="24"/>
        </w:rPr>
        <w:t xml:space="preserve"> të njohur</w:t>
      </w:r>
      <w:r w:rsidRPr="00F3025F">
        <w:rPr>
          <w:rFonts w:ascii="Garamond" w:hAnsi="Garamond"/>
          <w:i/>
          <w:sz w:val="24"/>
          <w:szCs w:val="24"/>
        </w:rPr>
        <w:t>ive teorike (CTKI)</w:t>
      </w:r>
      <w:r w:rsidRPr="00F3025F">
        <w:rPr>
          <w:rFonts w:ascii="Garamond" w:hAnsi="Garamond"/>
          <w:sz w:val="24"/>
          <w:szCs w:val="24"/>
        </w:rPr>
        <w:t>. Trajnimi i ofruar nga ATO</w:t>
      </w:r>
      <w:r w:rsidR="004355FA" w:rsidRPr="00F3025F">
        <w:rPr>
          <w:rFonts w:ascii="Garamond" w:hAnsi="Garamond"/>
          <w:sz w:val="24"/>
          <w:szCs w:val="24"/>
        </w:rPr>
        <w:t xml:space="preserve"> për </w:t>
      </w:r>
      <w:r w:rsidRPr="00F3025F">
        <w:rPr>
          <w:rFonts w:ascii="Garamond" w:hAnsi="Garamond"/>
          <w:sz w:val="24"/>
          <w:szCs w:val="24"/>
        </w:rPr>
        <w:t>instruksionet e njohurive teorike</w:t>
      </w:r>
      <w:r w:rsidR="006E6772" w:rsidRPr="00F3025F">
        <w:rPr>
          <w:rFonts w:ascii="Garamond" w:hAnsi="Garamond"/>
          <w:sz w:val="24"/>
          <w:szCs w:val="24"/>
        </w:rPr>
        <w:t xml:space="preserve"> duhet të </w:t>
      </w:r>
      <w:r w:rsidRPr="00F3025F">
        <w:rPr>
          <w:rFonts w:ascii="Garamond" w:hAnsi="Garamond"/>
          <w:sz w:val="24"/>
          <w:szCs w:val="24"/>
        </w:rPr>
        <w:t>nominoj</w:t>
      </w:r>
      <w:r w:rsidR="00772876" w:rsidRPr="00F3025F">
        <w:rPr>
          <w:rFonts w:ascii="Garamond" w:hAnsi="Garamond"/>
          <w:sz w:val="24"/>
          <w:szCs w:val="24"/>
        </w:rPr>
        <w:t>ë</w:t>
      </w:r>
      <w:r w:rsidR="00B61D1A" w:rsidRPr="00F3025F">
        <w:rPr>
          <w:rFonts w:ascii="Garamond" w:hAnsi="Garamond"/>
          <w:sz w:val="24"/>
          <w:szCs w:val="24"/>
        </w:rPr>
        <w:t xml:space="preserve"> një </w:t>
      </w:r>
      <w:r w:rsidRPr="00F3025F">
        <w:rPr>
          <w:rFonts w:ascii="Garamond" w:hAnsi="Garamond"/>
          <w:sz w:val="24"/>
          <w:szCs w:val="24"/>
        </w:rPr>
        <w:t>CTKI i cili</w:t>
      </w:r>
      <w:r w:rsidR="00F536B0" w:rsidRPr="00F3025F">
        <w:rPr>
          <w:rFonts w:ascii="Garamond" w:hAnsi="Garamond"/>
          <w:sz w:val="24"/>
          <w:szCs w:val="24"/>
        </w:rPr>
        <w:t xml:space="preserve"> do të</w:t>
      </w:r>
      <w:r w:rsidR="00877448" w:rsidRPr="00F3025F">
        <w:rPr>
          <w:rFonts w:ascii="Garamond" w:hAnsi="Garamond"/>
          <w:sz w:val="24"/>
          <w:szCs w:val="24"/>
        </w:rPr>
        <w:t xml:space="preserve"> jetë </w:t>
      </w:r>
      <w:r w:rsidR="006E6772" w:rsidRPr="00F3025F">
        <w:rPr>
          <w:rFonts w:ascii="Garamond" w:hAnsi="Garamond"/>
          <w:sz w:val="24"/>
          <w:szCs w:val="24"/>
        </w:rPr>
        <w:t>përgjegjë</w:t>
      </w:r>
      <w:r w:rsidRPr="00F3025F">
        <w:rPr>
          <w:rFonts w:ascii="Garamond" w:hAnsi="Garamond"/>
          <w:sz w:val="24"/>
          <w:szCs w:val="24"/>
        </w:rPr>
        <w:t>s</w:t>
      </w:r>
      <w:r w:rsidR="004355FA" w:rsidRPr="00F3025F">
        <w:rPr>
          <w:rFonts w:ascii="Garamond" w:hAnsi="Garamond"/>
          <w:sz w:val="24"/>
          <w:szCs w:val="24"/>
        </w:rPr>
        <w:t xml:space="preserve"> për </w:t>
      </w:r>
      <w:r w:rsidRPr="00F3025F">
        <w:rPr>
          <w:rFonts w:ascii="Garamond" w:hAnsi="Garamond"/>
          <w:sz w:val="24"/>
          <w:szCs w:val="24"/>
        </w:rPr>
        <w:t>supervizimin e</w:t>
      </w:r>
      <w:r w:rsidR="008A750D" w:rsidRPr="00F3025F">
        <w:rPr>
          <w:rFonts w:ascii="Garamond" w:hAnsi="Garamond"/>
          <w:sz w:val="24"/>
          <w:szCs w:val="24"/>
        </w:rPr>
        <w:t xml:space="preserve"> të</w:t>
      </w:r>
      <w:r w:rsidR="00606512" w:rsidRPr="00F3025F">
        <w:rPr>
          <w:rFonts w:ascii="Garamond" w:hAnsi="Garamond"/>
          <w:sz w:val="24"/>
          <w:szCs w:val="24"/>
        </w:rPr>
        <w:t xml:space="preserve"> gjithë</w:t>
      </w:r>
      <w:r w:rsidRPr="00F3025F">
        <w:rPr>
          <w:rFonts w:ascii="Garamond" w:hAnsi="Garamond"/>
          <w:sz w:val="24"/>
          <w:szCs w:val="24"/>
        </w:rPr>
        <w:t xml:space="preserve"> instrukt</w:t>
      </w:r>
      <w:r w:rsidR="00877448" w:rsidRPr="00F3025F">
        <w:rPr>
          <w:rFonts w:ascii="Garamond" w:hAnsi="Garamond"/>
          <w:sz w:val="24"/>
          <w:szCs w:val="24"/>
        </w:rPr>
        <w:t>orëve</w:t>
      </w:r>
      <w:r w:rsidR="002F74CC" w:rsidRPr="00F3025F">
        <w:rPr>
          <w:rFonts w:ascii="Garamond" w:hAnsi="Garamond"/>
          <w:sz w:val="24"/>
          <w:szCs w:val="24"/>
        </w:rPr>
        <w:t xml:space="preserve"> të njohur</w:t>
      </w:r>
      <w:r w:rsidRPr="00F3025F">
        <w:rPr>
          <w:rFonts w:ascii="Garamond" w:hAnsi="Garamond"/>
          <w:sz w:val="24"/>
          <w:szCs w:val="24"/>
        </w:rPr>
        <w:t>ive teorike dhe</w:t>
      </w:r>
      <w:r w:rsidR="004355FA" w:rsidRPr="00F3025F">
        <w:rPr>
          <w:rFonts w:ascii="Garamond" w:hAnsi="Garamond"/>
          <w:sz w:val="24"/>
          <w:szCs w:val="24"/>
        </w:rPr>
        <w:t xml:space="preserve"> për </w:t>
      </w:r>
      <w:r w:rsidR="008071AD" w:rsidRPr="00F3025F">
        <w:rPr>
          <w:rFonts w:ascii="Garamond" w:hAnsi="Garamond"/>
          <w:sz w:val="24"/>
          <w:szCs w:val="24"/>
        </w:rPr>
        <w:t>standard</w:t>
      </w:r>
      <w:r w:rsidRPr="00F3025F">
        <w:rPr>
          <w:rFonts w:ascii="Garamond" w:hAnsi="Garamond"/>
          <w:sz w:val="24"/>
          <w:szCs w:val="24"/>
        </w:rPr>
        <w:t>izimin e</w:t>
      </w:r>
      <w:r w:rsidR="008A750D" w:rsidRPr="00F3025F">
        <w:rPr>
          <w:rFonts w:ascii="Garamond" w:hAnsi="Garamond"/>
          <w:sz w:val="24"/>
          <w:szCs w:val="24"/>
        </w:rPr>
        <w:t xml:space="preserve"> të gjith</w:t>
      </w:r>
      <w:r w:rsidRPr="00F3025F">
        <w:rPr>
          <w:rFonts w:ascii="Garamond" w:hAnsi="Garamond"/>
          <w:sz w:val="24"/>
          <w:szCs w:val="24"/>
        </w:rPr>
        <w:t>a instruksioneve</w:t>
      </w:r>
      <w:r w:rsidR="002F74CC" w:rsidRPr="00F3025F">
        <w:rPr>
          <w:rFonts w:ascii="Garamond" w:hAnsi="Garamond"/>
          <w:sz w:val="24"/>
          <w:szCs w:val="24"/>
        </w:rPr>
        <w:t xml:space="preserve"> të njohur</w:t>
      </w:r>
      <w:r w:rsidRPr="00F3025F">
        <w:rPr>
          <w:rFonts w:ascii="Garamond" w:hAnsi="Garamond"/>
          <w:sz w:val="24"/>
          <w:szCs w:val="24"/>
        </w:rPr>
        <w:t>ive teorike. CTKI</w:t>
      </w:r>
      <w:r w:rsidR="006E6772" w:rsidRPr="00F3025F">
        <w:rPr>
          <w:rFonts w:ascii="Garamond" w:hAnsi="Garamond"/>
          <w:sz w:val="24"/>
          <w:szCs w:val="24"/>
        </w:rPr>
        <w:t xml:space="preserve"> duhet</w:t>
      </w:r>
      <w:r w:rsidR="00EB2F14" w:rsidRPr="00F3025F">
        <w:rPr>
          <w:rFonts w:ascii="Garamond" w:hAnsi="Garamond"/>
          <w:sz w:val="24"/>
          <w:szCs w:val="24"/>
        </w:rPr>
        <w:t xml:space="preserve"> të ketë </w:t>
      </w:r>
      <w:r w:rsidRPr="00F3025F">
        <w:rPr>
          <w:rFonts w:ascii="Garamond" w:hAnsi="Garamond"/>
          <w:sz w:val="24"/>
          <w:szCs w:val="24"/>
        </w:rPr>
        <w:t>e</w:t>
      </w:r>
      <w:r w:rsidR="00772876" w:rsidRPr="00F3025F">
        <w:rPr>
          <w:rFonts w:ascii="Garamond" w:hAnsi="Garamond"/>
          <w:sz w:val="24"/>
          <w:szCs w:val="24"/>
        </w:rPr>
        <w:t>ks</w:t>
      </w:r>
      <w:r w:rsidRPr="00F3025F">
        <w:rPr>
          <w:rFonts w:ascii="Garamond" w:hAnsi="Garamond"/>
          <w:sz w:val="24"/>
          <w:szCs w:val="24"/>
        </w:rPr>
        <w:t>perienc</w:t>
      </w:r>
      <w:r w:rsidR="00772876" w:rsidRPr="00F3025F">
        <w:rPr>
          <w:rFonts w:ascii="Garamond" w:hAnsi="Garamond"/>
          <w:sz w:val="24"/>
          <w:szCs w:val="24"/>
        </w:rPr>
        <w:t>ë</w:t>
      </w:r>
      <w:r w:rsidRPr="00F3025F">
        <w:rPr>
          <w:rFonts w:ascii="Garamond" w:hAnsi="Garamond"/>
          <w:sz w:val="24"/>
          <w:szCs w:val="24"/>
        </w:rPr>
        <w:t xml:space="preserve"> t</w:t>
      </w:r>
      <w:r w:rsidR="00772876" w:rsidRPr="00F3025F">
        <w:rPr>
          <w:rFonts w:ascii="Garamond" w:hAnsi="Garamond"/>
          <w:sz w:val="24"/>
          <w:szCs w:val="24"/>
        </w:rPr>
        <w:t>ë</w:t>
      </w:r>
      <w:r w:rsidRPr="00F3025F">
        <w:rPr>
          <w:rFonts w:ascii="Garamond" w:hAnsi="Garamond"/>
          <w:sz w:val="24"/>
          <w:szCs w:val="24"/>
        </w:rPr>
        <w:t xml:space="preserve"> zgjeruar si instruktor i njohurive teorike</w:t>
      </w:r>
      <w:r w:rsidR="00F2789A" w:rsidRPr="00F3025F">
        <w:rPr>
          <w:rFonts w:ascii="Garamond" w:hAnsi="Garamond"/>
          <w:sz w:val="24"/>
          <w:szCs w:val="24"/>
        </w:rPr>
        <w:t xml:space="preserve"> në </w:t>
      </w:r>
      <w:r w:rsidRPr="00F3025F">
        <w:rPr>
          <w:rFonts w:ascii="Garamond" w:hAnsi="Garamond"/>
          <w:sz w:val="24"/>
          <w:szCs w:val="24"/>
        </w:rPr>
        <w:t xml:space="preserve">zonat </w:t>
      </w:r>
      <w:r w:rsidR="000C57B2" w:rsidRPr="00F3025F">
        <w:rPr>
          <w:rFonts w:ascii="Garamond" w:hAnsi="Garamond"/>
          <w:sz w:val="24"/>
          <w:szCs w:val="24"/>
        </w:rPr>
        <w:t>përkatëse</w:t>
      </w:r>
      <w:r w:rsidR="004355FA" w:rsidRPr="00F3025F">
        <w:rPr>
          <w:rFonts w:ascii="Garamond" w:hAnsi="Garamond"/>
          <w:sz w:val="24"/>
          <w:szCs w:val="24"/>
        </w:rPr>
        <w:t xml:space="preserve"> për </w:t>
      </w:r>
      <w:r w:rsidRPr="00F3025F">
        <w:rPr>
          <w:rFonts w:ascii="Garamond" w:hAnsi="Garamond"/>
          <w:sz w:val="24"/>
          <w:szCs w:val="24"/>
        </w:rPr>
        <w:t>trajnimin e kryer nga ATO.</w:t>
      </w:r>
      <w:r w:rsidRPr="00F3025F">
        <w:rPr>
          <w:rFonts w:ascii="Garamond" w:hAnsi="Garamond"/>
          <w:b/>
          <w:sz w:val="24"/>
          <w:szCs w:val="24"/>
        </w:rPr>
        <w:t xml:space="preserve"> </w:t>
      </w:r>
    </w:p>
    <w:p w14:paraId="063FE31D" w14:textId="61BE28B2" w:rsidR="00D34251" w:rsidRPr="00F3025F" w:rsidRDefault="00D34251" w:rsidP="00AD7C4F">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r w:rsidRPr="00F3025F">
        <w:rPr>
          <w:rFonts w:ascii="Garamond" w:hAnsi="Garamond"/>
          <w:b/>
          <w:sz w:val="24"/>
          <w:szCs w:val="24"/>
        </w:rPr>
        <w:t xml:space="preserve">ORA.ATO.225 Programi i trajnimit </w:t>
      </w:r>
    </w:p>
    <w:p w14:paraId="65E6D15B" w14:textId="0BC8A67B" w:rsidR="00D34251" w:rsidRPr="00F3025F" w:rsidRDefault="00D34251" w:rsidP="00AD7C4F">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 </w:t>
      </w:r>
      <w:r w:rsidRPr="00F3025F">
        <w:rPr>
          <w:rFonts w:ascii="Garamond" w:hAnsi="Garamond"/>
          <w:sz w:val="24"/>
          <w:szCs w:val="24"/>
        </w:rPr>
        <w:t>a)</w:t>
      </w:r>
      <w:r w:rsidR="00F2789A" w:rsidRPr="00F3025F">
        <w:rPr>
          <w:rFonts w:ascii="Garamond" w:hAnsi="Garamond"/>
          <w:sz w:val="24"/>
          <w:szCs w:val="24"/>
        </w:rPr>
        <w:t xml:space="preserve"> </w:t>
      </w:r>
      <w:r w:rsidRPr="00F3025F">
        <w:rPr>
          <w:rFonts w:ascii="Garamond" w:hAnsi="Garamond"/>
          <w:sz w:val="24"/>
          <w:szCs w:val="24"/>
        </w:rPr>
        <w:t>Programi i trajnimit</w:t>
      </w:r>
      <w:r w:rsidR="006E6772" w:rsidRPr="00F3025F">
        <w:rPr>
          <w:rFonts w:ascii="Garamond" w:hAnsi="Garamond"/>
          <w:sz w:val="24"/>
          <w:szCs w:val="24"/>
        </w:rPr>
        <w:t xml:space="preserve"> duhet të </w:t>
      </w:r>
      <w:r w:rsidR="008A750D" w:rsidRPr="00F3025F">
        <w:rPr>
          <w:rFonts w:ascii="Garamond" w:hAnsi="Garamond"/>
          <w:sz w:val="24"/>
          <w:szCs w:val="24"/>
        </w:rPr>
        <w:t>përfshijë</w:t>
      </w:r>
      <w:r w:rsidR="00B61D1A" w:rsidRPr="00F3025F">
        <w:rPr>
          <w:rFonts w:ascii="Garamond" w:hAnsi="Garamond"/>
          <w:sz w:val="24"/>
          <w:szCs w:val="24"/>
        </w:rPr>
        <w:t xml:space="preserve"> një </w:t>
      </w:r>
      <w:r w:rsidRPr="00F3025F">
        <w:rPr>
          <w:rFonts w:ascii="Garamond" w:hAnsi="Garamond"/>
          <w:sz w:val="24"/>
          <w:szCs w:val="24"/>
        </w:rPr>
        <w:t>ndarje</w:t>
      </w:r>
      <w:r w:rsidR="008A750D" w:rsidRPr="00F3025F">
        <w:rPr>
          <w:rFonts w:ascii="Garamond" w:hAnsi="Garamond"/>
          <w:sz w:val="24"/>
          <w:szCs w:val="24"/>
        </w:rPr>
        <w:t xml:space="preserve"> të instruksion</w:t>
      </w:r>
      <w:r w:rsidRPr="00F3025F">
        <w:rPr>
          <w:rFonts w:ascii="Garamond" w:hAnsi="Garamond"/>
          <w:sz w:val="24"/>
          <w:szCs w:val="24"/>
        </w:rPr>
        <w:t>eve fluturuese dhe njohurive teorike, t</w:t>
      </w:r>
      <w:r w:rsidR="00772876" w:rsidRPr="00F3025F">
        <w:rPr>
          <w:rFonts w:ascii="Garamond" w:hAnsi="Garamond"/>
          <w:sz w:val="24"/>
          <w:szCs w:val="24"/>
        </w:rPr>
        <w:t>ë</w:t>
      </w:r>
      <w:r w:rsidRPr="00F3025F">
        <w:rPr>
          <w:rFonts w:ascii="Garamond" w:hAnsi="Garamond"/>
          <w:sz w:val="24"/>
          <w:szCs w:val="24"/>
        </w:rPr>
        <w:t xml:space="preserve"> paraqitura</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plan javor ose t</w:t>
      </w:r>
      <w:r w:rsidR="00772876" w:rsidRPr="00F3025F">
        <w:rPr>
          <w:rFonts w:ascii="Garamond" w:hAnsi="Garamond"/>
          <w:sz w:val="24"/>
          <w:szCs w:val="24"/>
        </w:rPr>
        <w:t>ë</w:t>
      </w:r>
      <w:r w:rsidRPr="00F3025F">
        <w:rPr>
          <w:rFonts w:ascii="Garamond" w:hAnsi="Garamond"/>
          <w:sz w:val="24"/>
          <w:szCs w:val="24"/>
        </w:rPr>
        <w:t xml:space="preserve"> ndar</w:t>
      </w:r>
      <w:r w:rsidR="00772876" w:rsidRPr="00F3025F">
        <w:rPr>
          <w:rFonts w:ascii="Garamond" w:hAnsi="Garamond"/>
          <w:sz w:val="24"/>
          <w:szCs w:val="24"/>
        </w:rPr>
        <w:t>ë</w:t>
      </w:r>
      <w:r w:rsidR="00F2789A" w:rsidRPr="00F3025F">
        <w:rPr>
          <w:rFonts w:ascii="Garamond" w:hAnsi="Garamond"/>
          <w:sz w:val="24"/>
          <w:szCs w:val="24"/>
        </w:rPr>
        <w:t xml:space="preserve"> në </w:t>
      </w:r>
      <w:r w:rsidRPr="00F3025F">
        <w:rPr>
          <w:rFonts w:ascii="Garamond" w:hAnsi="Garamond"/>
          <w:sz w:val="24"/>
          <w:szCs w:val="24"/>
        </w:rPr>
        <w:t>faza,</w:t>
      </w:r>
      <w:r w:rsidR="00B61D1A" w:rsidRPr="00F3025F">
        <w:rPr>
          <w:rFonts w:ascii="Garamond" w:hAnsi="Garamond"/>
          <w:sz w:val="24"/>
          <w:szCs w:val="24"/>
        </w:rPr>
        <w:t xml:space="preserve"> një </w:t>
      </w:r>
      <w:r w:rsidRPr="00F3025F">
        <w:rPr>
          <w:rFonts w:ascii="Garamond" w:hAnsi="Garamond"/>
          <w:sz w:val="24"/>
          <w:szCs w:val="24"/>
        </w:rPr>
        <w:t>list</w:t>
      </w:r>
      <w:r w:rsidR="00772876" w:rsidRPr="00F3025F">
        <w:rPr>
          <w:rFonts w:ascii="Garamond" w:hAnsi="Garamond"/>
          <w:sz w:val="24"/>
          <w:szCs w:val="24"/>
        </w:rPr>
        <w:t>ë</w:t>
      </w:r>
      <w:r w:rsidRPr="00F3025F">
        <w:rPr>
          <w:rFonts w:ascii="Garamond" w:hAnsi="Garamond"/>
          <w:sz w:val="24"/>
          <w:szCs w:val="24"/>
        </w:rPr>
        <w:t xml:space="preserve"> t</w:t>
      </w:r>
      <w:r w:rsidR="00772876" w:rsidRPr="00F3025F">
        <w:rPr>
          <w:rFonts w:ascii="Garamond" w:hAnsi="Garamond"/>
          <w:sz w:val="24"/>
          <w:szCs w:val="24"/>
        </w:rPr>
        <w:t>ë</w:t>
      </w:r>
      <w:r w:rsidRPr="00F3025F">
        <w:rPr>
          <w:rFonts w:ascii="Garamond" w:hAnsi="Garamond"/>
          <w:sz w:val="24"/>
          <w:szCs w:val="24"/>
        </w:rPr>
        <w:t xml:space="preserve"> ushtrimeve </w:t>
      </w:r>
      <w:r w:rsidR="008071AD" w:rsidRPr="00F3025F">
        <w:rPr>
          <w:rFonts w:ascii="Garamond" w:hAnsi="Garamond"/>
          <w:sz w:val="24"/>
          <w:szCs w:val="24"/>
        </w:rPr>
        <w:t>standard</w:t>
      </w:r>
      <w:r w:rsidRPr="00F3025F">
        <w:rPr>
          <w:rFonts w:ascii="Garamond" w:hAnsi="Garamond"/>
          <w:sz w:val="24"/>
          <w:szCs w:val="24"/>
        </w:rPr>
        <w:t>e dhe</w:t>
      </w:r>
      <w:r w:rsidR="00B61D1A" w:rsidRPr="00F3025F">
        <w:rPr>
          <w:rFonts w:ascii="Garamond" w:hAnsi="Garamond"/>
          <w:sz w:val="24"/>
          <w:szCs w:val="24"/>
        </w:rPr>
        <w:t xml:space="preserve"> një </w:t>
      </w:r>
      <w:r w:rsidR="004F116C" w:rsidRPr="00F3025F">
        <w:rPr>
          <w:rFonts w:ascii="Garamond" w:hAnsi="Garamond"/>
          <w:sz w:val="24"/>
          <w:szCs w:val="24"/>
        </w:rPr>
        <w:t>përmbledhje</w:t>
      </w:r>
      <w:r w:rsidRPr="00F3025F">
        <w:rPr>
          <w:rFonts w:ascii="Garamond" w:hAnsi="Garamond"/>
          <w:sz w:val="24"/>
          <w:szCs w:val="24"/>
        </w:rPr>
        <w:t xml:space="preserve"> t</w:t>
      </w:r>
      <w:r w:rsidR="00772876" w:rsidRPr="00F3025F">
        <w:rPr>
          <w:rFonts w:ascii="Garamond" w:hAnsi="Garamond"/>
          <w:sz w:val="24"/>
          <w:szCs w:val="24"/>
        </w:rPr>
        <w:t>ë</w:t>
      </w:r>
      <w:r w:rsidRPr="00F3025F">
        <w:rPr>
          <w:rFonts w:ascii="Garamond" w:hAnsi="Garamond"/>
          <w:sz w:val="24"/>
          <w:szCs w:val="24"/>
        </w:rPr>
        <w:t xml:space="preserve"> planeve </w:t>
      </w:r>
      <w:r w:rsidR="00B66621" w:rsidRPr="00F3025F">
        <w:rPr>
          <w:rFonts w:ascii="Garamond" w:hAnsi="Garamond"/>
          <w:sz w:val="24"/>
          <w:szCs w:val="24"/>
        </w:rPr>
        <w:t>mësim</w:t>
      </w:r>
      <w:r w:rsidRPr="00F3025F">
        <w:rPr>
          <w:rFonts w:ascii="Garamond" w:hAnsi="Garamond"/>
          <w:sz w:val="24"/>
          <w:szCs w:val="24"/>
        </w:rPr>
        <w:t xml:space="preserve">ore. </w:t>
      </w:r>
    </w:p>
    <w:p w14:paraId="4112D0CC" w14:textId="63CBFB58" w:rsidR="00D34251" w:rsidRPr="00F3025F" w:rsidRDefault="00D34251" w:rsidP="00AD7C4F">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b) </w:t>
      </w:r>
      <w:r w:rsidR="00EB2F14" w:rsidRPr="00F3025F">
        <w:rPr>
          <w:rFonts w:ascii="Garamond" w:hAnsi="Garamond"/>
          <w:sz w:val="24"/>
          <w:szCs w:val="24"/>
        </w:rPr>
        <w:t>Përmbaj</w:t>
      </w:r>
      <w:r w:rsidRPr="00F3025F">
        <w:rPr>
          <w:rFonts w:ascii="Garamond" w:hAnsi="Garamond"/>
          <w:sz w:val="24"/>
          <w:szCs w:val="24"/>
        </w:rPr>
        <w:t>tja dhe rendi i programit</w:t>
      </w:r>
      <w:r w:rsidR="00D77614" w:rsidRPr="00F3025F">
        <w:rPr>
          <w:rFonts w:ascii="Garamond" w:hAnsi="Garamond"/>
          <w:sz w:val="24"/>
          <w:szCs w:val="24"/>
        </w:rPr>
        <w:t xml:space="preserve"> të trajnimit </w:t>
      </w:r>
      <w:r w:rsidR="006E6772" w:rsidRPr="00F3025F">
        <w:rPr>
          <w:rFonts w:ascii="Garamond" w:hAnsi="Garamond"/>
          <w:sz w:val="24"/>
          <w:szCs w:val="24"/>
        </w:rPr>
        <w:t xml:space="preserve">duhet të </w:t>
      </w:r>
      <w:r w:rsidRPr="00F3025F">
        <w:rPr>
          <w:rFonts w:ascii="Garamond" w:hAnsi="Garamond"/>
          <w:sz w:val="24"/>
          <w:szCs w:val="24"/>
        </w:rPr>
        <w:t>speci</w:t>
      </w:r>
      <w:r w:rsidR="009C616F" w:rsidRPr="00F3025F">
        <w:rPr>
          <w:rFonts w:ascii="Garamond" w:hAnsi="Garamond"/>
          <w:sz w:val="24"/>
          <w:szCs w:val="24"/>
        </w:rPr>
        <w:t>fikohe</w:t>
      </w:r>
      <w:r w:rsidR="00877448" w:rsidRPr="00F3025F">
        <w:rPr>
          <w:rFonts w:ascii="Garamond" w:hAnsi="Garamond"/>
          <w:sz w:val="24"/>
          <w:szCs w:val="24"/>
        </w:rPr>
        <w:t>n</w:t>
      </w:r>
      <w:r w:rsidR="00F2789A" w:rsidRPr="00F3025F">
        <w:rPr>
          <w:rFonts w:ascii="Garamond" w:hAnsi="Garamond"/>
          <w:sz w:val="24"/>
          <w:szCs w:val="24"/>
        </w:rPr>
        <w:t xml:space="preserve"> në </w:t>
      </w:r>
      <w:r w:rsidRPr="00F3025F">
        <w:rPr>
          <w:rFonts w:ascii="Garamond" w:hAnsi="Garamond"/>
          <w:sz w:val="24"/>
          <w:szCs w:val="24"/>
        </w:rPr>
        <w:t xml:space="preserve">manualin e trajnimit. </w:t>
      </w:r>
    </w:p>
    <w:p w14:paraId="16F7CD69" w14:textId="77777777" w:rsidR="00D34251" w:rsidRPr="00F3025F" w:rsidRDefault="00D34251" w:rsidP="00AD7C4F">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ORA.ATO.230 Manuali i trajnimit dhe manuali i operimeve </w:t>
      </w:r>
    </w:p>
    <w:p w14:paraId="1B070B7F" w14:textId="73BC571F" w:rsidR="00D34251" w:rsidRPr="00F3025F" w:rsidRDefault="00D34251" w:rsidP="00AD7C4F">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 </w:t>
      </w:r>
      <w:r w:rsidRPr="00F3025F">
        <w:rPr>
          <w:rFonts w:ascii="Garamond" w:hAnsi="Garamond"/>
          <w:sz w:val="24"/>
          <w:szCs w:val="24"/>
        </w:rPr>
        <w:t>a)</w:t>
      </w:r>
      <w:r w:rsidRPr="00F3025F">
        <w:rPr>
          <w:rFonts w:ascii="Garamond" w:eastAsia="Arial" w:hAnsi="Garamond"/>
          <w:b/>
          <w:sz w:val="24"/>
          <w:szCs w:val="24"/>
        </w:rPr>
        <w:t xml:space="preserve"> </w:t>
      </w:r>
      <w:r w:rsidRPr="00F3025F">
        <w:rPr>
          <w:rFonts w:ascii="Garamond" w:hAnsi="Garamond"/>
          <w:sz w:val="24"/>
          <w:szCs w:val="24"/>
        </w:rPr>
        <w:t>Manuali i trajnimit</w:t>
      </w:r>
      <w:r w:rsidR="006E6772" w:rsidRPr="00F3025F">
        <w:rPr>
          <w:rFonts w:ascii="Garamond" w:hAnsi="Garamond"/>
          <w:sz w:val="24"/>
          <w:szCs w:val="24"/>
        </w:rPr>
        <w:t xml:space="preserve"> duhet të </w:t>
      </w:r>
      <w:r w:rsidRPr="00F3025F">
        <w:rPr>
          <w:rFonts w:ascii="Garamond" w:hAnsi="Garamond"/>
          <w:sz w:val="24"/>
          <w:szCs w:val="24"/>
        </w:rPr>
        <w:t>theksoj</w:t>
      </w:r>
      <w:r w:rsidR="00772876" w:rsidRPr="00F3025F">
        <w:rPr>
          <w:rFonts w:ascii="Garamond" w:hAnsi="Garamond"/>
          <w:sz w:val="24"/>
          <w:szCs w:val="24"/>
        </w:rPr>
        <w:t>ë</w:t>
      </w:r>
      <w:r w:rsidRPr="00F3025F">
        <w:rPr>
          <w:rFonts w:ascii="Garamond" w:hAnsi="Garamond"/>
          <w:sz w:val="24"/>
          <w:szCs w:val="24"/>
        </w:rPr>
        <w:t xml:space="preserve"> </w:t>
      </w:r>
      <w:r w:rsidR="008071AD" w:rsidRPr="00F3025F">
        <w:rPr>
          <w:rFonts w:ascii="Garamond" w:hAnsi="Garamond"/>
          <w:sz w:val="24"/>
          <w:szCs w:val="24"/>
        </w:rPr>
        <w:t>standard</w:t>
      </w:r>
      <w:r w:rsidRPr="00F3025F">
        <w:rPr>
          <w:rFonts w:ascii="Garamond" w:hAnsi="Garamond"/>
          <w:sz w:val="24"/>
          <w:szCs w:val="24"/>
        </w:rPr>
        <w:t>et, objektivat, synimet e trajnimit</w:t>
      </w:r>
      <w:r w:rsidR="004355FA" w:rsidRPr="00F3025F">
        <w:rPr>
          <w:rFonts w:ascii="Garamond" w:hAnsi="Garamond"/>
          <w:sz w:val="24"/>
          <w:szCs w:val="24"/>
        </w:rPr>
        <w:t xml:space="preserve"> për </w:t>
      </w:r>
      <w:r w:rsidR="004F116C" w:rsidRPr="00F3025F">
        <w:rPr>
          <w:rFonts w:ascii="Garamond" w:hAnsi="Garamond"/>
          <w:sz w:val="24"/>
          <w:szCs w:val="24"/>
        </w:rPr>
        <w:t>secilën</w:t>
      </w:r>
      <w:r w:rsidRPr="00F3025F">
        <w:rPr>
          <w:rFonts w:ascii="Garamond" w:hAnsi="Garamond"/>
          <w:sz w:val="24"/>
          <w:szCs w:val="24"/>
        </w:rPr>
        <w:t xml:space="preserve"> faz</w:t>
      </w:r>
      <w:r w:rsidR="004F116C" w:rsidRPr="00F3025F">
        <w:rPr>
          <w:rFonts w:ascii="Garamond" w:hAnsi="Garamond"/>
          <w:sz w:val="24"/>
          <w:szCs w:val="24"/>
        </w:rPr>
        <w:t>ë</w:t>
      </w:r>
      <w:r w:rsidRPr="00F3025F">
        <w:rPr>
          <w:rFonts w:ascii="Garamond" w:hAnsi="Garamond"/>
          <w:sz w:val="24"/>
          <w:szCs w:val="24"/>
        </w:rPr>
        <w:t>e</w:t>
      </w:r>
      <w:r w:rsidR="00D77614" w:rsidRPr="00F3025F">
        <w:rPr>
          <w:rFonts w:ascii="Garamond" w:hAnsi="Garamond"/>
          <w:sz w:val="24"/>
          <w:szCs w:val="24"/>
        </w:rPr>
        <w:t xml:space="preserve"> të trajnimit </w:t>
      </w:r>
      <w:r w:rsidR="00F536B0" w:rsidRPr="00F3025F">
        <w:rPr>
          <w:rFonts w:ascii="Garamond" w:hAnsi="Garamond"/>
          <w:sz w:val="24"/>
          <w:szCs w:val="24"/>
        </w:rPr>
        <w:t xml:space="preserve">që </w:t>
      </w:r>
      <w:r w:rsidR="00364488" w:rsidRPr="00F3025F">
        <w:rPr>
          <w:rFonts w:ascii="Garamond" w:hAnsi="Garamond"/>
          <w:sz w:val="24"/>
          <w:szCs w:val="24"/>
        </w:rPr>
        <w:t>studentë</w:t>
      </w:r>
      <w:r w:rsidRPr="00F3025F">
        <w:rPr>
          <w:rFonts w:ascii="Garamond" w:hAnsi="Garamond"/>
          <w:sz w:val="24"/>
          <w:szCs w:val="24"/>
        </w:rPr>
        <w:t>ve i</w:t>
      </w:r>
      <w:r w:rsidR="00B10575" w:rsidRPr="00F3025F">
        <w:rPr>
          <w:rFonts w:ascii="Garamond" w:hAnsi="Garamond"/>
          <w:sz w:val="24"/>
          <w:szCs w:val="24"/>
        </w:rPr>
        <w:t xml:space="preserve"> </w:t>
      </w:r>
      <w:r w:rsidR="00622017" w:rsidRPr="00F3025F">
        <w:rPr>
          <w:rFonts w:ascii="Garamond" w:hAnsi="Garamond"/>
          <w:sz w:val="24"/>
          <w:szCs w:val="24"/>
        </w:rPr>
        <w:t>kërkohe</w:t>
      </w:r>
      <w:r w:rsidR="00AA1337" w:rsidRPr="00F3025F">
        <w:rPr>
          <w:rFonts w:ascii="Garamond" w:hAnsi="Garamond"/>
          <w:sz w:val="24"/>
          <w:szCs w:val="24"/>
        </w:rPr>
        <w:t>t</w:t>
      </w:r>
      <w:r w:rsidRPr="00F3025F">
        <w:rPr>
          <w:rFonts w:ascii="Garamond" w:hAnsi="Garamond"/>
          <w:sz w:val="24"/>
          <w:szCs w:val="24"/>
        </w:rPr>
        <w:t xml:space="preserve"> t</w:t>
      </w:r>
      <w:r w:rsidR="004F116C" w:rsidRPr="00F3025F">
        <w:rPr>
          <w:rFonts w:ascii="Garamond" w:hAnsi="Garamond"/>
          <w:sz w:val="24"/>
          <w:szCs w:val="24"/>
        </w:rPr>
        <w:t>ë</w:t>
      </w:r>
      <w:r w:rsidRPr="00F3025F">
        <w:rPr>
          <w:rFonts w:ascii="Garamond" w:hAnsi="Garamond"/>
          <w:sz w:val="24"/>
          <w:szCs w:val="24"/>
        </w:rPr>
        <w:t xml:space="preserve"> </w:t>
      </w:r>
      <w:r w:rsidR="00360584" w:rsidRPr="00F3025F">
        <w:rPr>
          <w:rFonts w:ascii="Garamond" w:hAnsi="Garamond"/>
          <w:sz w:val="24"/>
          <w:szCs w:val="24"/>
        </w:rPr>
        <w:t>përmbush</w:t>
      </w:r>
      <w:r w:rsidRPr="00F3025F">
        <w:rPr>
          <w:rFonts w:ascii="Garamond" w:hAnsi="Garamond"/>
          <w:sz w:val="24"/>
          <w:szCs w:val="24"/>
        </w:rPr>
        <w:t>in dhe</w:t>
      </w:r>
      <w:r w:rsidR="006E6772" w:rsidRPr="00F3025F">
        <w:rPr>
          <w:rFonts w:ascii="Garamond" w:hAnsi="Garamond"/>
          <w:sz w:val="24"/>
          <w:szCs w:val="24"/>
        </w:rPr>
        <w:t xml:space="preserve"> duhet të </w:t>
      </w:r>
      <w:r w:rsidRPr="00F3025F">
        <w:rPr>
          <w:rFonts w:ascii="Garamond" w:hAnsi="Garamond"/>
          <w:sz w:val="24"/>
          <w:szCs w:val="24"/>
        </w:rPr>
        <w:t>adres</w:t>
      </w:r>
      <w:r w:rsidR="00DB6BB4" w:rsidRPr="00F3025F">
        <w:rPr>
          <w:rFonts w:ascii="Garamond" w:hAnsi="Garamond"/>
          <w:sz w:val="24"/>
          <w:szCs w:val="24"/>
        </w:rPr>
        <w:t xml:space="preserve">ojnë </w:t>
      </w:r>
      <w:r w:rsidRPr="00F3025F">
        <w:rPr>
          <w:rFonts w:ascii="Garamond" w:hAnsi="Garamond"/>
          <w:sz w:val="24"/>
          <w:szCs w:val="24"/>
        </w:rPr>
        <w:t>l</w:t>
      </w:r>
      <w:r w:rsidR="000A700A" w:rsidRPr="00F3025F">
        <w:rPr>
          <w:rFonts w:ascii="Garamond" w:hAnsi="Garamond"/>
          <w:sz w:val="24"/>
          <w:szCs w:val="24"/>
        </w:rPr>
        <w:t>ë</w:t>
      </w:r>
      <w:r w:rsidRPr="00F3025F">
        <w:rPr>
          <w:rFonts w:ascii="Garamond" w:hAnsi="Garamond"/>
          <w:sz w:val="24"/>
          <w:szCs w:val="24"/>
        </w:rPr>
        <w:t>nd</w:t>
      </w:r>
      <w:r w:rsidR="000A700A" w:rsidRPr="00F3025F">
        <w:rPr>
          <w:rFonts w:ascii="Garamond" w:hAnsi="Garamond"/>
          <w:sz w:val="24"/>
          <w:szCs w:val="24"/>
        </w:rPr>
        <w:t>ë</w:t>
      </w:r>
      <w:r w:rsidRPr="00F3025F">
        <w:rPr>
          <w:rFonts w:ascii="Garamond" w:hAnsi="Garamond"/>
          <w:sz w:val="24"/>
          <w:szCs w:val="24"/>
        </w:rPr>
        <w:t xml:space="preserve">t e </w:t>
      </w:r>
      <w:r w:rsidR="004F116C" w:rsidRPr="00F3025F">
        <w:rPr>
          <w:rFonts w:ascii="Garamond" w:hAnsi="Garamond"/>
          <w:sz w:val="24"/>
          <w:szCs w:val="24"/>
        </w:rPr>
        <w:t>mëposhtme</w:t>
      </w:r>
      <w:r w:rsidRPr="00F3025F">
        <w:rPr>
          <w:rFonts w:ascii="Garamond" w:hAnsi="Garamond"/>
          <w:sz w:val="24"/>
          <w:szCs w:val="24"/>
        </w:rPr>
        <w:t>:</w:t>
      </w:r>
      <w:r w:rsidRPr="00F3025F">
        <w:rPr>
          <w:rFonts w:ascii="Garamond" w:hAnsi="Garamond"/>
          <w:b/>
          <w:sz w:val="24"/>
          <w:szCs w:val="24"/>
        </w:rPr>
        <w:t xml:space="preserve"> </w:t>
      </w:r>
    </w:p>
    <w:p w14:paraId="7850C912" w14:textId="5B26AC78" w:rsidR="00D34251" w:rsidRPr="00F3025F" w:rsidRDefault="00AD7C4F" w:rsidP="00AD7C4F">
      <w:pPr>
        <w:pStyle w:val="Teksti"/>
      </w:pPr>
      <w:r w:rsidRPr="00F3025F">
        <w:t>-</w:t>
      </w:r>
      <w:r w:rsidR="00772876" w:rsidRPr="00F3025F">
        <w:t xml:space="preserve"> </w:t>
      </w:r>
      <w:r w:rsidR="00D34251" w:rsidRPr="00F3025F">
        <w:t xml:space="preserve">planin e trajnimit; </w:t>
      </w:r>
    </w:p>
    <w:p w14:paraId="4E3EB1BF" w14:textId="512A3456" w:rsidR="00D34251" w:rsidRPr="00F3025F" w:rsidRDefault="00AD7C4F" w:rsidP="00AD7C4F">
      <w:pPr>
        <w:pStyle w:val="Teksti"/>
      </w:pPr>
      <w:r w:rsidRPr="00F3025F">
        <w:t>-</w:t>
      </w:r>
      <w:r w:rsidR="00772876" w:rsidRPr="00F3025F">
        <w:t xml:space="preserve"> </w:t>
      </w:r>
      <w:r w:rsidR="00D34251" w:rsidRPr="00F3025F">
        <w:t xml:space="preserve">trajnimin dhe ushtrimet e ajrit; </w:t>
      </w:r>
    </w:p>
    <w:p w14:paraId="5635D01E" w14:textId="3198E231" w:rsidR="00D34251" w:rsidRPr="00F3025F" w:rsidRDefault="00AD7C4F" w:rsidP="00AD7C4F">
      <w:pPr>
        <w:pStyle w:val="Teksti"/>
      </w:pPr>
      <w:r w:rsidRPr="00F3025F">
        <w:t>-</w:t>
      </w:r>
      <w:r w:rsidR="00772876" w:rsidRPr="00F3025F">
        <w:t xml:space="preserve"> </w:t>
      </w:r>
      <w:r w:rsidR="00D34251" w:rsidRPr="00F3025F">
        <w:t>trajnimin fluturues</w:t>
      </w:r>
      <w:r w:rsidR="00F2789A" w:rsidRPr="00F3025F">
        <w:t xml:space="preserve"> në</w:t>
      </w:r>
      <w:r w:rsidR="00B61D1A" w:rsidRPr="00F3025F">
        <w:t xml:space="preserve"> një </w:t>
      </w:r>
      <w:r w:rsidR="00D34251" w:rsidRPr="00F3025F">
        <w:t>FSTD,</w:t>
      </w:r>
      <w:r w:rsidR="00B61D1A" w:rsidRPr="00F3025F">
        <w:t xml:space="preserve"> nëse </w:t>
      </w:r>
      <w:r w:rsidR="00262960" w:rsidRPr="00F3025F">
        <w:t>aplikohe</w:t>
      </w:r>
      <w:r w:rsidR="00AA1337" w:rsidRPr="00F3025F">
        <w:t>t</w:t>
      </w:r>
      <w:r w:rsidR="00D34251" w:rsidRPr="00F3025F">
        <w:t xml:space="preserve">; </w:t>
      </w:r>
    </w:p>
    <w:p w14:paraId="697DDFAB" w14:textId="3D3B9390" w:rsidR="00D34251" w:rsidRPr="00F3025F" w:rsidRDefault="00AD7C4F" w:rsidP="00AD7C4F">
      <w:pPr>
        <w:pStyle w:val="Teksti"/>
      </w:pPr>
      <w:r w:rsidRPr="00F3025F">
        <w:t>-</w:t>
      </w:r>
      <w:r w:rsidR="00772876" w:rsidRPr="00F3025F">
        <w:t xml:space="preserve"> </w:t>
      </w:r>
      <w:r w:rsidR="00D34251" w:rsidRPr="00F3025F">
        <w:t xml:space="preserve">instruksionet e njohurive teorike. </w:t>
      </w:r>
    </w:p>
    <w:p w14:paraId="553EC57F" w14:textId="3A4B1C07" w:rsidR="00D34251" w:rsidRPr="00F3025F" w:rsidRDefault="00D34251" w:rsidP="00AD7C4F">
      <w:pPr>
        <w:widowControl w:val="0"/>
        <w:spacing w:after="0" w:line="240" w:lineRule="auto"/>
        <w:ind w:firstLine="284"/>
        <w:jc w:val="both"/>
        <w:rPr>
          <w:rFonts w:ascii="Garamond" w:hAnsi="Garamond"/>
          <w:sz w:val="24"/>
          <w:szCs w:val="24"/>
        </w:rPr>
      </w:pPr>
      <w:r w:rsidRPr="00F3025F">
        <w:rPr>
          <w:rFonts w:ascii="Garamond" w:hAnsi="Garamond"/>
          <w:sz w:val="24"/>
          <w:szCs w:val="24"/>
        </w:rPr>
        <w:t>b) Manuali i operimeve</w:t>
      </w:r>
      <w:r w:rsidR="006E6772" w:rsidRPr="00F3025F">
        <w:rPr>
          <w:rFonts w:ascii="Garamond" w:hAnsi="Garamond"/>
          <w:sz w:val="24"/>
          <w:szCs w:val="24"/>
        </w:rPr>
        <w:t xml:space="preserve"> duhet të </w:t>
      </w:r>
      <w:r w:rsidRPr="00F3025F">
        <w:rPr>
          <w:rFonts w:ascii="Garamond" w:hAnsi="Garamond"/>
          <w:sz w:val="24"/>
          <w:szCs w:val="24"/>
        </w:rPr>
        <w:t>siguroj</w:t>
      </w:r>
      <w:r w:rsidR="00772876" w:rsidRPr="00F3025F">
        <w:rPr>
          <w:rFonts w:ascii="Garamond" w:hAnsi="Garamond"/>
          <w:sz w:val="24"/>
          <w:szCs w:val="24"/>
        </w:rPr>
        <w:t>ë</w:t>
      </w:r>
      <w:r w:rsidRPr="00F3025F">
        <w:rPr>
          <w:rFonts w:ascii="Garamond" w:hAnsi="Garamond"/>
          <w:sz w:val="24"/>
          <w:szCs w:val="24"/>
        </w:rPr>
        <w:t xml:space="preserve"> informacionin </w:t>
      </w:r>
      <w:r w:rsidR="00EB2F14" w:rsidRPr="00F3025F">
        <w:rPr>
          <w:rFonts w:ascii="Garamond" w:hAnsi="Garamond"/>
          <w:sz w:val="24"/>
          <w:szCs w:val="24"/>
        </w:rPr>
        <w:t>përkatës</w:t>
      </w:r>
      <w:r w:rsidR="004355FA" w:rsidRPr="00F3025F">
        <w:rPr>
          <w:rFonts w:ascii="Garamond" w:hAnsi="Garamond"/>
          <w:sz w:val="24"/>
          <w:szCs w:val="24"/>
        </w:rPr>
        <w:t xml:space="preserve"> për </w:t>
      </w:r>
      <w:r w:rsidRPr="00F3025F">
        <w:rPr>
          <w:rFonts w:ascii="Garamond" w:hAnsi="Garamond"/>
          <w:sz w:val="24"/>
          <w:szCs w:val="24"/>
        </w:rPr>
        <w:t>grupe t</w:t>
      </w:r>
      <w:r w:rsidR="00772876" w:rsidRPr="00F3025F">
        <w:rPr>
          <w:rFonts w:ascii="Garamond" w:hAnsi="Garamond"/>
          <w:sz w:val="24"/>
          <w:szCs w:val="24"/>
        </w:rPr>
        <w:t>ë</w:t>
      </w:r>
      <w:r w:rsidRPr="00F3025F">
        <w:rPr>
          <w:rFonts w:ascii="Garamond" w:hAnsi="Garamond"/>
          <w:sz w:val="24"/>
          <w:szCs w:val="24"/>
        </w:rPr>
        <w:t xml:space="preserve"> </w:t>
      </w:r>
      <w:r w:rsidR="004F116C" w:rsidRPr="00F3025F">
        <w:rPr>
          <w:rFonts w:ascii="Garamond" w:hAnsi="Garamond"/>
          <w:sz w:val="24"/>
          <w:szCs w:val="24"/>
        </w:rPr>
        <w:t>veçanta</w:t>
      </w:r>
      <w:r w:rsidRPr="00F3025F">
        <w:rPr>
          <w:rFonts w:ascii="Garamond" w:hAnsi="Garamond"/>
          <w:sz w:val="24"/>
          <w:szCs w:val="24"/>
        </w:rPr>
        <w:t xml:space="preserve"> t</w:t>
      </w:r>
      <w:r w:rsidR="00772876" w:rsidRPr="00F3025F">
        <w:rPr>
          <w:rFonts w:ascii="Garamond" w:hAnsi="Garamond"/>
          <w:sz w:val="24"/>
          <w:szCs w:val="24"/>
        </w:rPr>
        <w:t>ë</w:t>
      </w:r>
      <w:r w:rsidRPr="00F3025F">
        <w:rPr>
          <w:rFonts w:ascii="Garamond" w:hAnsi="Garamond"/>
          <w:sz w:val="24"/>
          <w:szCs w:val="24"/>
        </w:rPr>
        <w:t xml:space="preserve"> personelit,</w:t>
      </w:r>
      <w:r w:rsidR="00772876" w:rsidRPr="00F3025F">
        <w:rPr>
          <w:rFonts w:ascii="Garamond" w:hAnsi="Garamond"/>
          <w:sz w:val="24"/>
          <w:szCs w:val="24"/>
        </w:rPr>
        <w:t xml:space="preserve"> </w:t>
      </w:r>
      <w:r w:rsidRPr="00F3025F">
        <w:rPr>
          <w:rFonts w:ascii="Garamond" w:hAnsi="Garamond"/>
          <w:sz w:val="24"/>
          <w:szCs w:val="24"/>
        </w:rPr>
        <w:t>si instrukt</w:t>
      </w:r>
      <w:r w:rsidR="00227F3B" w:rsidRPr="00F3025F">
        <w:rPr>
          <w:rFonts w:ascii="Garamond" w:hAnsi="Garamond"/>
          <w:sz w:val="24"/>
          <w:szCs w:val="24"/>
        </w:rPr>
        <w:t>orët</w:t>
      </w:r>
      <w:r w:rsidRPr="00F3025F">
        <w:rPr>
          <w:rFonts w:ascii="Garamond" w:hAnsi="Garamond"/>
          <w:sz w:val="24"/>
          <w:szCs w:val="24"/>
        </w:rPr>
        <w:t xml:space="preserve"> e fluturimit, instrukt</w:t>
      </w:r>
      <w:r w:rsidR="00227F3B" w:rsidRPr="00F3025F">
        <w:rPr>
          <w:rFonts w:ascii="Garamond" w:hAnsi="Garamond"/>
          <w:sz w:val="24"/>
          <w:szCs w:val="24"/>
        </w:rPr>
        <w:t>orët</w:t>
      </w:r>
      <w:r w:rsidRPr="00F3025F">
        <w:rPr>
          <w:rFonts w:ascii="Garamond" w:hAnsi="Garamond"/>
          <w:sz w:val="24"/>
          <w:szCs w:val="24"/>
        </w:rPr>
        <w:t xml:space="preserve"> e trajnimit</w:t>
      </w:r>
      <w:r w:rsidR="004355FA" w:rsidRPr="00F3025F">
        <w:rPr>
          <w:rFonts w:ascii="Garamond" w:hAnsi="Garamond"/>
          <w:sz w:val="24"/>
          <w:szCs w:val="24"/>
        </w:rPr>
        <w:t xml:space="preserve"> për </w:t>
      </w:r>
      <w:r w:rsidRPr="00F3025F">
        <w:rPr>
          <w:rFonts w:ascii="Garamond" w:hAnsi="Garamond"/>
          <w:sz w:val="24"/>
          <w:szCs w:val="24"/>
        </w:rPr>
        <w:t>fluturimin e simuluar, instrukt</w:t>
      </w:r>
      <w:r w:rsidR="00227F3B" w:rsidRPr="00F3025F">
        <w:rPr>
          <w:rFonts w:ascii="Garamond" w:hAnsi="Garamond"/>
          <w:sz w:val="24"/>
          <w:szCs w:val="24"/>
        </w:rPr>
        <w:t>orët</w:t>
      </w:r>
      <w:r w:rsidR="004355FA" w:rsidRPr="00F3025F">
        <w:rPr>
          <w:rFonts w:ascii="Garamond" w:hAnsi="Garamond"/>
          <w:sz w:val="24"/>
          <w:szCs w:val="24"/>
        </w:rPr>
        <w:t xml:space="preserve"> për </w:t>
      </w:r>
      <w:r w:rsidR="000C57B2" w:rsidRPr="00F3025F">
        <w:rPr>
          <w:rFonts w:ascii="Garamond" w:hAnsi="Garamond"/>
          <w:sz w:val="24"/>
          <w:szCs w:val="24"/>
        </w:rPr>
        <w:t>njohuritë</w:t>
      </w:r>
      <w:r w:rsidRPr="00F3025F">
        <w:rPr>
          <w:rFonts w:ascii="Garamond" w:hAnsi="Garamond"/>
          <w:sz w:val="24"/>
          <w:szCs w:val="24"/>
        </w:rPr>
        <w:t xml:space="preserve"> teorike, personeli i operimeve dhe </w:t>
      </w:r>
      <w:r w:rsidR="004F116C" w:rsidRPr="00F3025F">
        <w:rPr>
          <w:rFonts w:ascii="Garamond" w:hAnsi="Garamond"/>
          <w:sz w:val="24"/>
          <w:szCs w:val="24"/>
        </w:rPr>
        <w:t>mirëmbajtjes</w:t>
      </w:r>
      <w:r w:rsidRPr="00F3025F">
        <w:rPr>
          <w:rFonts w:ascii="Garamond" w:hAnsi="Garamond"/>
          <w:sz w:val="24"/>
          <w:szCs w:val="24"/>
        </w:rPr>
        <w:t xml:space="preserve"> dhe</w:t>
      </w:r>
      <w:r w:rsidR="006E6772" w:rsidRPr="00F3025F">
        <w:rPr>
          <w:rFonts w:ascii="Garamond" w:hAnsi="Garamond"/>
          <w:sz w:val="24"/>
          <w:szCs w:val="24"/>
        </w:rPr>
        <w:t xml:space="preserve"> duhet të </w:t>
      </w:r>
      <w:r w:rsidR="008A750D" w:rsidRPr="00F3025F">
        <w:rPr>
          <w:rFonts w:ascii="Garamond" w:hAnsi="Garamond"/>
          <w:sz w:val="24"/>
          <w:szCs w:val="24"/>
        </w:rPr>
        <w:t>përfshijë</w:t>
      </w:r>
      <w:r w:rsidRPr="00F3025F">
        <w:rPr>
          <w:rFonts w:ascii="Garamond" w:hAnsi="Garamond"/>
          <w:sz w:val="24"/>
          <w:szCs w:val="24"/>
        </w:rPr>
        <w:t xml:space="preserve"> informacione</w:t>
      </w:r>
      <w:r w:rsidR="00360584" w:rsidRPr="00F3025F">
        <w:rPr>
          <w:rFonts w:ascii="Garamond" w:hAnsi="Garamond"/>
          <w:sz w:val="24"/>
          <w:szCs w:val="24"/>
        </w:rPr>
        <w:t xml:space="preserve"> të</w:t>
      </w:r>
      <w:r w:rsidR="00EB2F14" w:rsidRPr="00F3025F">
        <w:rPr>
          <w:rFonts w:ascii="Garamond" w:hAnsi="Garamond"/>
          <w:sz w:val="24"/>
          <w:szCs w:val="24"/>
        </w:rPr>
        <w:t xml:space="preserve"> </w:t>
      </w:r>
      <w:r w:rsidR="00360584" w:rsidRPr="00F3025F">
        <w:rPr>
          <w:rFonts w:ascii="Garamond" w:hAnsi="Garamond"/>
          <w:sz w:val="24"/>
          <w:szCs w:val="24"/>
        </w:rPr>
        <w:t>përgjithsh</w:t>
      </w:r>
      <w:r w:rsidRPr="00F3025F">
        <w:rPr>
          <w:rFonts w:ascii="Garamond" w:hAnsi="Garamond"/>
          <w:sz w:val="24"/>
          <w:szCs w:val="24"/>
        </w:rPr>
        <w:t>me teknike, t</w:t>
      </w:r>
      <w:r w:rsidR="004F116C" w:rsidRPr="00F3025F">
        <w:rPr>
          <w:rFonts w:ascii="Garamond" w:hAnsi="Garamond"/>
          <w:sz w:val="24"/>
          <w:szCs w:val="24"/>
        </w:rPr>
        <w:t>ë</w:t>
      </w:r>
      <w:r w:rsidRPr="00F3025F">
        <w:rPr>
          <w:rFonts w:ascii="Garamond" w:hAnsi="Garamond"/>
          <w:sz w:val="24"/>
          <w:szCs w:val="24"/>
        </w:rPr>
        <w:t xml:space="preserve"> </w:t>
      </w:r>
      <w:r w:rsidR="00D42D3C" w:rsidRPr="00F3025F">
        <w:rPr>
          <w:rFonts w:ascii="Garamond" w:hAnsi="Garamond"/>
          <w:sz w:val="24"/>
          <w:szCs w:val="24"/>
        </w:rPr>
        <w:t>itinerarit</w:t>
      </w:r>
      <w:r w:rsidRPr="00F3025F">
        <w:rPr>
          <w:rFonts w:ascii="Garamond" w:hAnsi="Garamond"/>
          <w:sz w:val="24"/>
          <w:szCs w:val="24"/>
        </w:rPr>
        <w:t xml:space="preserve"> t</w:t>
      </w:r>
      <w:r w:rsidR="00772876" w:rsidRPr="00F3025F">
        <w:rPr>
          <w:rFonts w:ascii="Garamond" w:hAnsi="Garamond"/>
          <w:sz w:val="24"/>
          <w:szCs w:val="24"/>
        </w:rPr>
        <w:t>ë</w:t>
      </w:r>
      <w:r w:rsidRPr="00F3025F">
        <w:rPr>
          <w:rFonts w:ascii="Garamond" w:hAnsi="Garamond"/>
          <w:sz w:val="24"/>
          <w:szCs w:val="24"/>
        </w:rPr>
        <w:t xml:space="preserve"> rrug</w:t>
      </w:r>
      <w:r w:rsidR="00772876" w:rsidRPr="00F3025F">
        <w:rPr>
          <w:rFonts w:ascii="Garamond" w:hAnsi="Garamond"/>
          <w:sz w:val="24"/>
          <w:szCs w:val="24"/>
        </w:rPr>
        <w:t>ë</w:t>
      </w:r>
      <w:r w:rsidRPr="00F3025F">
        <w:rPr>
          <w:rFonts w:ascii="Garamond" w:hAnsi="Garamond"/>
          <w:sz w:val="24"/>
          <w:szCs w:val="24"/>
        </w:rPr>
        <w:t>ve dhe t</w:t>
      </w:r>
      <w:r w:rsidR="00772876" w:rsidRPr="00F3025F">
        <w:rPr>
          <w:rFonts w:ascii="Garamond" w:hAnsi="Garamond"/>
          <w:sz w:val="24"/>
          <w:szCs w:val="24"/>
        </w:rPr>
        <w:t>ë</w:t>
      </w:r>
      <w:r w:rsidRPr="00F3025F">
        <w:rPr>
          <w:rFonts w:ascii="Garamond" w:hAnsi="Garamond"/>
          <w:sz w:val="24"/>
          <w:szCs w:val="24"/>
        </w:rPr>
        <w:t xml:space="preserve"> stafit t</w:t>
      </w:r>
      <w:r w:rsidR="00772876" w:rsidRPr="00F3025F">
        <w:rPr>
          <w:rFonts w:ascii="Garamond" w:hAnsi="Garamond"/>
          <w:sz w:val="24"/>
          <w:szCs w:val="24"/>
        </w:rPr>
        <w:t>ë</w:t>
      </w:r>
      <w:r w:rsidRPr="00F3025F">
        <w:rPr>
          <w:rFonts w:ascii="Garamond" w:hAnsi="Garamond"/>
          <w:sz w:val="24"/>
          <w:szCs w:val="24"/>
        </w:rPr>
        <w:t xml:space="preserve"> trajnimit. </w:t>
      </w:r>
    </w:p>
    <w:p w14:paraId="642B86C1" w14:textId="77777777"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szCs w:val="24"/>
        </w:rPr>
        <w:t xml:space="preserve"> </w:t>
      </w:r>
    </w:p>
    <w:p w14:paraId="74DD9059" w14:textId="77777777"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SEKSIONI III </w:t>
      </w:r>
    </w:p>
    <w:p w14:paraId="1F9A8017" w14:textId="6723524F" w:rsidR="00D34251" w:rsidRPr="00F3025F" w:rsidRDefault="00D34251" w:rsidP="00364488">
      <w:pPr>
        <w:widowControl w:val="0"/>
        <w:spacing w:after="0" w:line="240" w:lineRule="auto"/>
        <w:ind w:firstLine="284"/>
        <w:jc w:val="center"/>
        <w:rPr>
          <w:rFonts w:ascii="Garamond" w:hAnsi="Garamond"/>
          <w:sz w:val="24"/>
          <w:szCs w:val="24"/>
        </w:rPr>
      </w:pPr>
      <w:r w:rsidRPr="00F3025F">
        <w:rPr>
          <w:rFonts w:ascii="Garamond" w:hAnsi="Garamond"/>
          <w:szCs w:val="24"/>
        </w:rPr>
        <w:t xml:space="preserve"> </w:t>
      </w:r>
      <w:r w:rsidR="000D187A" w:rsidRPr="00F3025F">
        <w:rPr>
          <w:rFonts w:ascii="Garamond" w:hAnsi="Garamond"/>
          <w:b/>
          <w:sz w:val="24"/>
          <w:szCs w:val="24"/>
        </w:rPr>
        <w:t>Kërkes</w:t>
      </w:r>
      <w:r w:rsidRPr="00F3025F">
        <w:rPr>
          <w:rFonts w:ascii="Garamond" w:hAnsi="Garamond"/>
          <w:b/>
          <w:sz w:val="24"/>
          <w:szCs w:val="24"/>
        </w:rPr>
        <w:t>a shtes</w:t>
      </w:r>
      <w:r w:rsidR="00F44741" w:rsidRPr="00F3025F">
        <w:rPr>
          <w:rFonts w:ascii="Garamond" w:hAnsi="Garamond"/>
          <w:b/>
          <w:sz w:val="24"/>
          <w:szCs w:val="24"/>
        </w:rPr>
        <w:t>ë</w:t>
      </w:r>
      <w:r w:rsidR="004355FA" w:rsidRPr="00F3025F">
        <w:rPr>
          <w:rFonts w:ascii="Garamond" w:hAnsi="Garamond"/>
          <w:b/>
          <w:sz w:val="24"/>
          <w:szCs w:val="24"/>
        </w:rPr>
        <w:t xml:space="preserve"> për </w:t>
      </w:r>
      <w:r w:rsidRPr="00F3025F">
        <w:rPr>
          <w:rFonts w:ascii="Garamond" w:hAnsi="Garamond"/>
          <w:b/>
          <w:sz w:val="24"/>
          <w:szCs w:val="24"/>
        </w:rPr>
        <w:t>tip</w:t>
      </w:r>
      <w:r w:rsidR="004F116C" w:rsidRPr="00F3025F">
        <w:rPr>
          <w:rFonts w:ascii="Garamond" w:hAnsi="Garamond"/>
          <w:b/>
          <w:sz w:val="24"/>
          <w:szCs w:val="24"/>
        </w:rPr>
        <w:t>a</w:t>
      </w:r>
      <w:r w:rsidRPr="00F3025F">
        <w:rPr>
          <w:rFonts w:ascii="Garamond" w:hAnsi="Garamond"/>
          <w:b/>
          <w:sz w:val="24"/>
          <w:szCs w:val="24"/>
        </w:rPr>
        <w:t xml:space="preserve"> specifik</w:t>
      </w:r>
      <w:r w:rsidR="004F116C" w:rsidRPr="00F3025F">
        <w:rPr>
          <w:rFonts w:ascii="Garamond" w:hAnsi="Garamond"/>
          <w:b/>
          <w:sz w:val="24"/>
          <w:szCs w:val="24"/>
        </w:rPr>
        <w:t>ë</w:t>
      </w:r>
      <w:r w:rsidRPr="00F3025F">
        <w:rPr>
          <w:rFonts w:ascii="Garamond" w:hAnsi="Garamond"/>
          <w:b/>
          <w:sz w:val="24"/>
          <w:szCs w:val="24"/>
        </w:rPr>
        <w:t xml:space="preserve"> t</w:t>
      </w:r>
      <w:r w:rsidR="004F116C" w:rsidRPr="00F3025F">
        <w:rPr>
          <w:rFonts w:ascii="Garamond" w:hAnsi="Garamond"/>
          <w:b/>
          <w:sz w:val="24"/>
          <w:szCs w:val="24"/>
        </w:rPr>
        <w:t>ë</w:t>
      </w:r>
      <w:r w:rsidRPr="00F3025F">
        <w:rPr>
          <w:rFonts w:ascii="Garamond" w:hAnsi="Garamond"/>
          <w:b/>
          <w:sz w:val="24"/>
          <w:szCs w:val="24"/>
        </w:rPr>
        <w:t xml:space="preserve"> ofruar ATO-ve</w:t>
      </w:r>
      <w:r w:rsidR="00D77614" w:rsidRPr="00F3025F">
        <w:rPr>
          <w:rFonts w:ascii="Garamond" w:hAnsi="Garamond"/>
          <w:b/>
          <w:sz w:val="24"/>
          <w:szCs w:val="24"/>
        </w:rPr>
        <w:t xml:space="preserve"> të trajnimit </w:t>
      </w:r>
    </w:p>
    <w:p w14:paraId="0530BC2A" w14:textId="77777777" w:rsidR="00D34251" w:rsidRPr="00F3025F" w:rsidRDefault="00D34251" w:rsidP="00D34251">
      <w:pPr>
        <w:widowControl w:val="0"/>
        <w:spacing w:after="0" w:line="240" w:lineRule="auto"/>
        <w:ind w:firstLine="284"/>
        <w:jc w:val="center"/>
        <w:rPr>
          <w:rFonts w:ascii="Garamond" w:hAnsi="Garamond"/>
          <w:szCs w:val="24"/>
        </w:rPr>
      </w:pPr>
      <w:r w:rsidRPr="00F3025F">
        <w:rPr>
          <w:rFonts w:ascii="Garamond" w:hAnsi="Garamond"/>
          <w:b/>
          <w:szCs w:val="24"/>
        </w:rPr>
        <w:t xml:space="preserve"> </w:t>
      </w:r>
    </w:p>
    <w:p w14:paraId="39AF4783" w14:textId="77777777"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Kapitulli 1 </w:t>
      </w:r>
    </w:p>
    <w:p w14:paraId="73133D2F" w14:textId="75C4B43F" w:rsidR="00D34251" w:rsidRPr="00F3025F" w:rsidRDefault="00D34251" w:rsidP="00D34251">
      <w:pPr>
        <w:widowControl w:val="0"/>
        <w:spacing w:after="0" w:line="240" w:lineRule="auto"/>
        <w:ind w:firstLine="284"/>
        <w:jc w:val="center"/>
        <w:rPr>
          <w:rFonts w:ascii="Garamond" w:hAnsi="Garamond"/>
          <w:b/>
          <w:sz w:val="24"/>
          <w:szCs w:val="24"/>
        </w:rPr>
      </w:pPr>
      <w:r w:rsidRPr="00F3025F">
        <w:rPr>
          <w:rFonts w:ascii="Garamond" w:hAnsi="Garamond"/>
          <w:sz w:val="24"/>
          <w:szCs w:val="24"/>
        </w:rPr>
        <w:t xml:space="preserve"> </w:t>
      </w:r>
      <w:r w:rsidRPr="00F3025F">
        <w:rPr>
          <w:rFonts w:ascii="Garamond" w:hAnsi="Garamond"/>
          <w:b/>
          <w:sz w:val="24"/>
          <w:szCs w:val="24"/>
        </w:rPr>
        <w:t xml:space="preserve">Kursi i </w:t>
      </w:r>
      <w:r w:rsidR="00364488" w:rsidRPr="00F3025F">
        <w:rPr>
          <w:rFonts w:ascii="Garamond" w:hAnsi="Garamond"/>
          <w:b/>
          <w:sz w:val="24"/>
          <w:szCs w:val="24"/>
        </w:rPr>
        <w:t xml:space="preserve">mësimit në distancë </w:t>
      </w:r>
    </w:p>
    <w:p w14:paraId="1C668B6E" w14:textId="77777777" w:rsidR="00364488" w:rsidRPr="00F3025F" w:rsidRDefault="00364488" w:rsidP="00D34251">
      <w:pPr>
        <w:widowControl w:val="0"/>
        <w:spacing w:after="0" w:line="240" w:lineRule="auto"/>
        <w:ind w:firstLine="284"/>
        <w:jc w:val="center"/>
        <w:rPr>
          <w:rFonts w:ascii="Garamond" w:hAnsi="Garamond"/>
          <w:sz w:val="24"/>
          <w:szCs w:val="24"/>
        </w:rPr>
      </w:pPr>
    </w:p>
    <w:p w14:paraId="441F188E" w14:textId="3A0BC61E" w:rsidR="00D34251" w:rsidRPr="00F3025F" w:rsidRDefault="00D34251" w:rsidP="00AD7C4F">
      <w:pPr>
        <w:widowControl w:val="0"/>
        <w:spacing w:after="0" w:line="240" w:lineRule="auto"/>
        <w:ind w:firstLine="284"/>
        <w:jc w:val="both"/>
        <w:rPr>
          <w:rFonts w:ascii="Garamond" w:hAnsi="Garamond"/>
          <w:b/>
          <w:sz w:val="24"/>
          <w:szCs w:val="24"/>
        </w:rPr>
      </w:pPr>
      <w:r w:rsidRPr="00F3025F">
        <w:rPr>
          <w:rFonts w:ascii="Garamond" w:hAnsi="Garamond"/>
          <w:b/>
          <w:sz w:val="24"/>
          <w:szCs w:val="24"/>
        </w:rPr>
        <w:t xml:space="preserve">ORA.ATO.300 E </w:t>
      </w:r>
      <w:r w:rsidR="00EB2F14" w:rsidRPr="00F3025F">
        <w:rPr>
          <w:rFonts w:ascii="Garamond" w:hAnsi="Garamond"/>
          <w:b/>
          <w:sz w:val="24"/>
          <w:szCs w:val="24"/>
        </w:rPr>
        <w:t>përgjith</w:t>
      </w:r>
      <w:r w:rsidRPr="00F3025F">
        <w:rPr>
          <w:rFonts w:ascii="Garamond" w:hAnsi="Garamond"/>
          <w:b/>
          <w:sz w:val="24"/>
          <w:szCs w:val="24"/>
        </w:rPr>
        <w:t xml:space="preserve">shme </w:t>
      </w:r>
    </w:p>
    <w:p w14:paraId="5E23D7F2" w14:textId="588F32C0" w:rsidR="00D34251" w:rsidRPr="00F3025F" w:rsidRDefault="00D34251" w:rsidP="00AD7C4F">
      <w:pPr>
        <w:widowControl w:val="0"/>
        <w:spacing w:after="0" w:line="240" w:lineRule="auto"/>
        <w:ind w:firstLine="284"/>
        <w:jc w:val="both"/>
        <w:rPr>
          <w:rFonts w:ascii="Garamond" w:hAnsi="Garamond"/>
          <w:sz w:val="24"/>
          <w:szCs w:val="24"/>
        </w:rPr>
      </w:pPr>
      <w:r w:rsidRPr="00F3025F">
        <w:rPr>
          <w:rFonts w:ascii="Garamond" w:hAnsi="Garamond"/>
          <w:sz w:val="24"/>
          <w:szCs w:val="24"/>
        </w:rPr>
        <w:t>ATO</w:t>
      </w:r>
      <w:r w:rsidR="00671230" w:rsidRPr="00F3025F">
        <w:rPr>
          <w:rFonts w:ascii="Garamond" w:hAnsi="Garamond"/>
          <w:sz w:val="24"/>
          <w:szCs w:val="24"/>
        </w:rPr>
        <w:t xml:space="preserve"> mund të </w:t>
      </w:r>
      <w:r w:rsidRPr="00F3025F">
        <w:rPr>
          <w:rFonts w:ascii="Garamond" w:hAnsi="Garamond"/>
          <w:sz w:val="24"/>
          <w:szCs w:val="24"/>
        </w:rPr>
        <w:t>aprovohet</w:t>
      </w:r>
      <w:r w:rsidR="00006A2C" w:rsidRPr="00F3025F">
        <w:rPr>
          <w:rFonts w:ascii="Garamond" w:hAnsi="Garamond"/>
          <w:sz w:val="24"/>
          <w:szCs w:val="24"/>
        </w:rPr>
        <w:t xml:space="preserve"> për të </w:t>
      </w:r>
      <w:r w:rsidRPr="00F3025F">
        <w:rPr>
          <w:rFonts w:ascii="Garamond" w:hAnsi="Garamond"/>
          <w:sz w:val="24"/>
          <w:szCs w:val="24"/>
        </w:rPr>
        <w:t xml:space="preserve">kryer programet e kursit modular duke </w:t>
      </w:r>
      <w:r w:rsidR="00581832" w:rsidRPr="00F3025F">
        <w:rPr>
          <w:rFonts w:ascii="Garamond" w:hAnsi="Garamond"/>
          <w:sz w:val="24"/>
          <w:szCs w:val="24"/>
        </w:rPr>
        <w:t>përdor</w:t>
      </w:r>
      <w:r w:rsidRPr="00F3025F">
        <w:rPr>
          <w:rFonts w:ascii="Garamond" w:hAnsi="Garamond"/>
          <w:sz w:val="24"/>
          <w:szCs w:val="24"/>
        </w:rPr>
        <w:t>ur t</w:t>
      </w:r>
      <w:r w:rsidR="004F116C" w:rsidRPr="00F3025F">
        <w:rPr>
          <w:rFonts w:ascii="Garamond" w:hAnsi="Garamond"/>
          <w:sz w:val="24"/>
          <w:szCs w:val="24"/>
        </w:rPr>
        <w:t>ë</w:t>
      </w:r>
      <w:r w:rsidRPr="00F3025F">
        <w:rPr>
          <w:rFonts w:ascii="Garamond" w:hAnsi="Garamond"/>
          <w:sz w:val="24"/>
          <w:szCs w:val="24"/>
        </w:rPr>
        <w:t xml:space="preserve"> m</w:t>
      </w:r>
      <w:r w:rsidR="004F116C" w:rsidRPr="00F3025F">
        <w:rPr>
          <w:rFonts w:ascii="Garamond" w:hAnsi="Garamond"/>
          <w:sz w:val="24"/>
          <w:szCs w:val="24"/>
        </w:rPr>
        <w:t>ë</w:t>
      </w:r>
      <w:r w:rsidRPr="00F3025F">
        <w:rPr>
          <w:rFonts w:ascii="Garamond" w:hAnsi="Garamond"/>
          <w:sz w:val="24"/>
          <w:szCs w:val="24"/>
        </w:rPr>
        <w:t>suarit</w:t>
      </w:r>
      <w:r w:rsidR="00F2789A" w:rsidRPr="00F3025F">
        <w:rPr>
          <w:rFonts w:ascii="Garamond" w:hAnsi="Garamond"/>
          <w:sz w:val="24"/>
          <w:szCs w:val="24"/>
        </w:rPr>
        <w:t xml:space="preserve"> në </w:t>
      </w:r>
      <w:r w:rsidRPr="00F3025F">
        <w:rPr>
          <w:rFonts w:ascii="Garamond" w:hAnsi="Garamond"/>
          <w:sz w:val="24"/>
          <w:szCs w:val="24"/>
        </w:rPr>
        <w:t>distance</w:t>
      </w:r>
      <w:r w:rsidR="00F2789A" w:rsidRPr="00F3025F">
        <w:rPr>
          <w:rFonts w:ascii="Garamond" w:hAnsi="Garamond"/>
          <w:sz w:val="24"/>
          <w:szCs w:val="24"/>
        </w:rPr>
        <w:t xml:space="preserve"> në </w:t>
      </w:r>
      <w:r w:rsidRPr="00F3025F">
        <w:rPr>
          <w:rFonts w:ascii="Garamond" w:hAnsi="Garamond"/>
          <w:sz w:val="24"/>
          <w:szCs w:val="24"/>
        </w:rPr>
        <w:t>rastet e m</w:t>
      </w:r>
      <w:r w:rsidR="004F116C" w:rsidRPr="00F3025F">
        <w:rPr>
          <w:rFonts w:ascii="Garamond" w:hAnsi="Garamond"/>
          <w:sz w:val="24"/>
          <w:szCs w:val="24"/>
        </w:rPr>
        <w:t>ë</w:t>
      </w:r>
      <w:r w:rsidRPr="00F3025F">
        <w:rPr>
          <w:rFonts w:ascii="Garamond" w:hAnsi="Garamond"/>
          <w:sz w:val="24"/>
          <w:szCs w:val="24"/>
        </w:rPr>
        <w:t xml:space="preserve">poshtme: </w:t>
      </w:r>
    </w:p>
    <w:p w14:paraId="0F0B9757" w14:textId="3E93E589" w:rsidR="00D34251" w:rsidRPr="00F3025F" w:rsidRDefault="00D34251" w:rsidP="00AD7C4F">
      <w:pPr>
        <w:widowControl w:val="0"/>
        <w:spacing w:after="0" w:line="240" w:lineRule="auto"/>
        <w:ind w:firstLine="284"/>
        <w:jc w:val="both"/>
        <w:rPr>
          <w:rFonts w:ascii="Garamond" w:hAnsi="Garamond"/>
          <w:sz w:val="24"/>
          <w:szCs w:val="24"/>
        </w:rPr>
      </w:pPr>
      <w:r w:rsidRPr="00F3025F">
        <w:rPr>
          <w:rFonts w:ascii="Garamond" w:hAnsi="Garamond"/>
          <w:sz w:val="24"/>
          <w:szCs w:val="24"/>
        </w:rPr>
        <w:t>a) kurset modulare</w:t>
      </w:r>
      <w:r w:rsidR="004355FA" w:rsidRPr="00F3025F">
        <w:rPr>
          <w:rFonts w:ascii="Garamond" w:hAnsi="Garamond"/>
          <w:sz w:val="24"/>
          <w:szCs w:val="24"/>
        </w:rPr>
        <w:t xml:space="preserve"> për </w:t>
      </w:r>
      <w:r w:rsidRPr="00F3025F">
        <w:rPr>
          <w:rFonts w:ascii="Garamond" w:hAnsi="Garamond"/>
          <w:sz w:val="24"/>
          <w:szCs w:val="24"/>
        </w:rPr>
        <w:t>inst</w:t>
      </w:r>
      <w:r w:rsidR="00AD7C4F" w:rsidRPr="00F3025F">
        <w:rPr>
          <w:rFonts w:ascii="Garamond" w:hAnsi="Garamond"/>
          <w:sz w:val="24"/>
          <w:szCs w:val="24"/>
        </w:rPr>
        <w:t>ruksione</w:t>
      </w:r>
      <w:r w:rsidR="002F74CC" w:rsidRPr="00F3025F">
        <w:rPr>
          <w:rFonts w:ascii="Garamond" w:hAnsi="Garamond"/>
          <w:sz w:val="24"/>
          <w:szCs w:val="24"/>
        </w:rPr>
        <w:t xml:space="preserve"> të njohur</w:t>
      </w:r>
      <w:r w:rsidR="00AD7C4F" w:rsidRPr="00F3025F">
        <w:rPr>
          <w:rFonts w:ascii="Garamond" w:hAnsi="Garamond"/>
          <w:sz w:val="24"/>
          <w:szCs w:val="24"/>
        </w:rPr>
        <w:t xml:space="preserve">ive teorike; </w:t>
      </w:r>
    </w:p>
    <w:p w14:paraId="4AB9A2B8" w14:textId="22C73D4B" w:rsidR="00D34251" w:rsidRPr="00F3025F" w:rsidRDefault="00D34251" w:rsidP="00AD7C4F">
      <w:pPr>
        <w:widowControl w:val="0"/>
        <w:spacing w:after="0" w:line="240" w:lineRule="auto"/>
        <w:ind w:firstLine="284"/>
        <w:jc w:val="both"/>
        <w:rPr>
          <w:rFonts w:ascii="Garamond" w:hAnsi="Garamond"/>
          <w:sz w:val="24"/>
          <w:szCs w:val="24"/>
        </w:rPr>
      </w:pPr>
      <w:r w:rsidRPr="00F3025F">
        <w:rPr>
          <w:rFonts w:ascii="Garamond" w:hAnsi="Garamond"/>
          <w:sz w:val="24"/>
          <w:szCs w:val="24"/>
        </w:rPr>
        <w:t>b) kurset</w:t>
      </w:r>
      <w:r w:rsidR="004355FA" w:rsidRPr="00F3025F">
        <w:rPr>
          <w:rFonts w:ascii="Garamond" w:hAnsi="Garamond"/>
          <w:sz w:val="24"/>
          <w:szCs w:val="24"/>
        </w:rPr>
        <w:t xml:space="preserve"> për </w:t>
      </w:r>
      <w:r w:rsidR="000C57B2" w:rsidRPr="00F3025F">
        <w:rPr>
          <w:rFonts w:ascii="Garamond" w:hAnsi="Garamond"/>
          <w:sz w:val="24"/>
          <w:szCs w:val="24"/>
        </w:rPr>
        <w:t>njohuritë</w:t>
      </w:r>
      <w:r w:rsidRPr="00F3025F">
        <w:rPr>
          <w:rFonts w:ascii="Garamond" w:hAnsi="Garamond"/>
          <w:sz w:val="24"/>
          <w:szCs w:val="24"/>
        </w:rPr>
        <w:t xml:space="preserve"> teorike shtes</w:t>
      </w:r>
      <w:r w:rsidR="00F44741" w:rsidRPr="00F3025F">
        <w:rPr>
          <w:rFonts w:ascii="Garamond" w:hAnsi="Garamond"/>
          <w:sz w:val="24"/>
          <w:szCs w:val="24"/>
        </w:rPr>
        <w:t>ë</w:t>
      </w:r>
      <w:r w:rsidR="004355FA" w:rsidRPr="00F3025F">
        <w:rPr>
          <w:rFonts w:ascii="Garamond" w:hAnsi="Garamond"/>
          <w:sz w:val="24"/>
          <w:szCs w:val="24"/>
        </w:rPr>
        <w:t xml:space="preserve"> për </w:t>
      </w:r>
      <w:r w:rsidRPr="00F3025F">
        <w:rPr>
          <w:rFonts w:ascii="Garamond" w:hAnsi="Garamond"/>
          <w:sz w:val="24"/>
          <w:szCs w:val="24"/>
        </w:rPr>
        <w:t xml:space="preserve">kategorizimin sipas tipit ose </w:t>
      </w:r>
      <w:r w:rsidR="00940902" w:rsidRPr="00F3025F">
        <w:rPr>
          <w:rFonts w:ascii="Garamond" w:hAnsi="Garamond"/>
          <w:sz w:val="24"/>
          <w:szCs w:val="24"/>
        </w:rPr>
        <w:t>klasës</w:t>
      </w:r>
      <w:r w:rsidRPr="00F3025F">
        <w:rPr>
          <w:rFonts w:ascii="Garamond" w:hAnsi="Garamond"/>
          <w:sz w:val="24"/>
          <w:szCs w:val="24"/>
        </w:rPr>
        <w:t xml:space="preserve">; </w:t>
      </w:r>
    </w:p>
    <w:p w14:paraId="128E32D7" w14:textId="67BA75A9" w:rsidR="00D34251" w:rsidRPr="00F3025F" w:rsidRDefault="00D34251" w:rsidP="00AD7C4F">
      <w:pPr>
        <w:widowControl w:val="0"/>
        <w:spacing w:after="0" w:line="240" w:lineRule="auto"/>
        <w:ind w:firstLine="284"/>
        <w:jc w:val="both"/>
        <w:rPr>
          <w:rFonts w:ascii="Garamond" w:hAnsi="Garamond"/>
          <w:sz w:val="24"/>
          <w:szCs w:val="24"/>
        </w:rPr>
      </w:pPr>
      <w:r w:rsidRPr="00F3025F">
        <w:rPr>
          <w:rFonts w:ascii="Garamond" w:hAnsi="Garamond"/>
          <w:sz w:val="24"/>
          <w:szCs w:val="24"/>
        </w:rPr>
        <w:t>c) kurset</w:t>
      </w:r>
      <w:r w:rsidR="004355FA" w:rsidRPr="00F3025F">
        <w:rPr>
          <w:rFonts w:ascii="Garamond" w:hAnsi="Garamond"/>
          <w:sz w:val="24"/>
          <w:szCs w:val="24"/>
        </w:rPr>
        <w:t xml:space="preserve"> për </w:t>
      </w:r>
      <w:r w:rsidRPr="00F3025F">
        <w:rPr>
          <w:rFonts w:ascii="Garamond" w:hAnsi="Garamond"/>
          <w:sz w:val="24"/>
          <w:szCs w:val="24"/>
        </w:rPr>
        <w:t>instruksionet e aprovuara t</w:t>
      </w:r>
      <w:r w:rsidR="00D42D3C" w:rsidRPr="00F3025F">
        <w:rPr>
          <w:rFonts w:ascii="Garamond" w:hAnsi="Garamond"/>
          <w:sz w:val="24"/>
          <w:szCs w:val="24"/>
        </w:rPr>
        <w:t>ë</w:t>
      </w:r>
      <w:r w:rsidRPr="00F3025F">
        <w:rPr>
          <w:rFonts w:ascii="Garamond" w:hAnsi="Garamond"/>
          <w:sz w:val="24"/>
          <w:szCs w:val="24"/>
        </w:rPr>
        <w:t xml:space="preserve"> para hyrjes s</w:t>
      </w:r>
      <w:r w:rsidR="00D42D3C" w:rsidRPr="00F3025F">
        <w:rPr>
          <w:rFonts w:ascii="Garamond" w:hAnsi="Garamond"/>
          <w:sz w:val="24"/>
          <w:szCs w:val="24"/>
        </w:rPr>
        <w:t>ë</w:t>
      </w:r>
      <w:r w:rsidRPr="00F3025F">
        <w:rPr>
          <w:rFonts w:ascii="Garamond" w:hAnsi="Garamond"/>
          <w:sz w:val="24"/>
          <w:szCs w:val="24"/>
        </w:rPr>
        <w:t xml:space="preserve"> njohurive teorike</w:t>
      </w:r>
      <w:r w:rsidR="004355FA" w:rsidRPr="00F3025F">
        <w:rPr>
          <w:rFonts w:ascii="Garamond" w:hAnsi="Garamond"/>
          <w:sz w:val="24"/>
          <w:szCs w:val="24"/>
        </w:rPr>
        <w:t xml:space="preserve"> për </w:t>
      </w:r>
      <w:r w:rsidRPr="00F3025F">
        <w:rPr>
          <w:rFonts w:ascii="Garamond" w:hAnsi="Garamond"/>
          <w:sz w:val="24"/>
          <w:szCs w:val="24"/>
        </w:rPr>
        <w:t>kategorizimin e</w:t>
      </w:r>
      <w:r w:rsidR="002F5816" w:rsidRPr="00F3025F">
        <w:rPr>
          <w:rFonts w:ascii="Garamond" w:hAnsi="Garamond"/>
          <w:sz w:val="24"/>
          <w:szCs w:val="24"/>
        </w:rPr>
        <w:t xml:space="preserve"> parë</w:t>
      </w:r>
      <w:r w:rsidR="00A70663" w:rsidRPr="00F3025F">
        <w:rPr>
          <w:rFonts w:ascii="Garamond" w:hAnsi="Garamond"/>
          <w:sz w:val="24"/>
          <w:szCs w:val="24"/>
        </w:rPr>
        <w:t xml:space="preserve"> të tipit </w:t>
      </w:r>
      <w:r w:rsidR="004355FA" w:rsidRPr="00F3025F">
        <w:rPr>
          <w:rFonts w:ascii="Garamond" w:hAnsi="Garamond"/>
          <w:sz w:val="24"/>
          <w:szCs w:val="24"/>
        </w:rPr>
        <w:t xml:space="preserve">për </w:t>
      </w:r>
      <w:r w:rsidR="008A750D" w:rsidRPr="00F3025F">
        <w:rPr>
          <w:rFonts w:ascii="Garamond" w:hAnsi="Garamond"/>
          <w:sz w:val="24"/>
          <w:szCs w:val="24"/>
        </w:rPr>
        <w:t>helikopterë</w:t>
      </w:r>
      <w:r w:rsidR="004F116C" w:rsidRPr="00F3025F">
        <w:rPr>
          <w:rFonts w:ascii="Garamond" w:hAnsi="Garamond"/>
          <w:sz w:val="24"/>
          <w:szCs w:val="24"/>
        </w:rPr>
        <w:t>t me multi</w:t>
      </w:r>
      <w:r w:rsidRPr="00F3025F">
        <w:rPr>
          <w:rFonts w:ascii="Garamond" w:hAnsi="Garamond"/>
          <w:sz w:val="24"/>
          <w:szCs w:val="24"/>
        </w:rPr>
        <w:t xml:space="preserve">motor. </w:t>
      </w:r>
    </w:p>
    <w:p w14:paraId="32DC493D" w14:textId="1B77A192" w:rsidR="00D34251" w:rsidRPr="00F3025F" w:rsidRDefault="00D34251" w:rsidP="00AD7C4F">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r w:rsidRPr="00F3025F">
        <w:rPr>
          <w:rFonts w:ascii="Garamond" w:hAnsi="Garamond"/>
          <w:b/>
          <w:sz w:val="24"/>
          <w:szCs w:val="24"/>
        </w:rPr>
        <w:t xml:space="preserve">ORA.ATO.305 </w:t>
      </w:r>
      <w:r w:rsidR="00B66621" w:rsidRPr="00F3025F">
        <w:rPr>
          <w:rFonts w:ascii="Garamond" w:hAnsi="Garamond"/>
          <w:b/>
          <w:sz w:val="24"/>
          <w:szCs w:val="24"/>
        </w:rPr>
        <w:t>Mësim</w:t>
      </w:r>
      <w:r w:rsidRPr="00F3025F">
        <w:rPr>
          <w:rFonts w:ascii="Garamond" w:hAnsi="Garamond"/>
          <w:b/>
          <w:sz w:val="24"/>
          <w:szCs w:val="24"/>
        </w:rPr>
        <w:t>i</w:t>
      </w:r>
      <w:r w:rsidR="00F2789A" w:rsidRPr="00F3025F">
        <w:rPr>
          <w:rFonts w:ascii="Garamond" w:hAnsi="Garamond"/>
          <w:b/>
          <w:sz w:val="24"/>
          <w:szCs w:val="24"/>
        </w:rPr>
        <w:t xml:space="preserve"> në </w:t>
      </w:r>
      <w:r w:rsidRPr="00F3025F">
        <w:rPr>
          <w:rFonts w:ascii="Garamond" w:hAnsi="Garamond"/>
          <w:b/>
          <w:sz w:val="24"/>
          <w:szCs w:val="24"/>
        </w:rPr>
        <w:t>klas</w:t>
      </w:r>
      <w:r w:rsidR="00D42D3C" w:rsidRPr="00F3025F">
        <w:rPr>
          <w:rFonts w:ascii="Garamond" w:hAnsi="Garamond"/>
          <w:b/>
          <w:sz w:val="24"/>
          <w:szCs w:val="24"/>
        </w:rPr>
        <w:t>ë</w:t>
      </w:r>
      <w:r w:rsidRPr="00F3025F">
        <w:rPr>
          <w:rFonts w:ascii="Garamond" w:hAnsi="Garamond"/>
          <w:b/>
          <w:sz w:val="24"/>
          <w:szCs w:val="24"/>
        </w:rPr>
        <w:t xml:space="preserve"> </w:t>
      </w:r>
    </w:p>
    <w:p w14:paraId="3990857D" w14:textId="538E77B5" w:rsidR="00D34251" w:rsidRPr="00F3025F" w:rsidRDefault="00D34251" w:rsidP="00AD7C4F">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00B61D1A" w:rsidRPr="00F3025F">
        <w:rPr>
          <w:rFonts w:ascii="Garamond" w:hAnsi="Garamond"/>
          <w:sz w:val="24"/>
          <w:szCs w:val="24"/>
        </w:rPr>
        <w:t xml:space="preserve"> një </w:t>
      </w:r>
      <w:r w:rsidRPr="00F3025F">
        <w:rPr>
          <w:rFonts w:ascii="Garamond" w:hAnsi="Garamond"/>
          <w:sz w:val="24"/>
          <w:szCs w:val="24"/>
        </w:rPr>
        <w:t>element i instruksioneve</w:t>
      </w:r>
      <w:r w:rsidR="00F2789A" w:rsidRPr="00F3025F">
        <w:rPr>
          <w:rFonts w:ascii="Garamond" w:hAnsi="Garamond"/>
          <w:sz w:val="24"/>
          <w:szCs w:val="24"/>
        </w:rPr>
        <w:t xml:space="preserve"> në </w:t>
      </w:r>
      <w:r w:rsidRPr="00F3025F">
        <w:rPr>
          <w:rFonts w:ascii="Garamond" w:hAnsi="Garamond"/>
          <w:sz w:val="24"/>
          <w:szCs w:val="24"/>
        </w:rPr>
        <w:t>klas</w:t>
      </w:r>
      <w:r w:rsidR="00D42D3C" w:rsidRPr="00F3025F">
        <w:rPr>
          <w:rFonts w:ascii="Garamond" w:hAnsi="Garamond"/>
          <w:sz w:val="24"/>
          <w:szCs w:val="24"/>
        </w:rPr>
        <w:t>ë</w:t>
      </w:r>
      <w:r w:rsidR="006E6772" w:rsidRPr="00F3025F">
        <w:rPr>
          <w:rFonts w:ascii="Garamond" w:hAnsi="Garamond"/>
          <w:sz w:val="24"/>
          <w:szCs w:val="24"/>
        </w:rPr>
        <w:t xml:space="preserve"> duhet të </w:t>
      </w:r>
      <w:r w:rsidR="00364488" w:rsidRPr="00F3025F">
        <w:rPr>
          <w:rFonts w:ascii="Garamond" w:hAnsi="Garamond"/>
          <w:sz w:val="24"/>
          <w:szCs w:val="24"/>
        </w:rPr>
        <w:t>përfshi</w:t>
      </w:r>
      <w:r w:rsidRPr="00F3025F">
        <w:rPr>
          <w:rFonts w:ascii="Garamond" w:hAnsi="Garamond"/>
          <w:sz w:val="24"/>
          <w:szCs w:val="24"/>
        </w:rPr>
        <w:t>het</w:t>
      </w:r>
      <w:r w:rsidR="00F2789A" w:rsidRPr="00F3025F">
        <w:rPr>
          <w:rFonts w:ascii="Garamond" w:hAnsi="Garamond"/>
          <w:sz w:val="24"/>
          <w:szCs w:val="24"/>
        </w:rPr>
        <w:t xml:space="preserve"> në</w:t>
      </w:r>
      <w:r w:rsidR="008A750D" w:rsidRPr="00F3025F">
        <w:rPr>
          <w:rFonts w:ascii="Garamond" w:hAnsi="Garamond"/>
          <w:sz w:val="24"/>
          <w:szCs w:val="24"/>
        </w:rPr>
        <w:t xml:space="preserve"> të gjith</w:t>
      </w:r>
      <w:r w:rsidRPr="00F3025F">
        <w:rPr>
          <w:rFonts w:ascii="Garamond" w:hAnsi="Garamond"/>
          <w:sz w:val="24"/>
          <w:szCs w:val="24"/>
        </w:rPr>
        <w:t>a l</w:t>
      </w:r>
      <w:r w:rsidR="000A700A" w:rsidRPr="00F3025F">
        <w:rPr>
          <w:rFonts w:ascii="Garamond" w:hAnsi="Garamond"/>
          <w:sz w:val="24"/>
          <w:szCs w:val="24"/>
        </w:rPr>
        <w:t>ë</w:t>
      </w:r>
      <w:r w:rsidRPr="00F3025F">
        <w:rPr>
          <w:rFonts w:ascii="Garamond" w:hAnsi="Garamond"/>
          <w:sz w:val="24"/>
          <w:szCs w:val="24"/>
        </w:rPr>
        <w:t>nd</w:t>
      </w:r>
      <w:r w:rsidR="000A700A" w:rsidRPr="00F3025F">
        <w:rPr>
          <w:rFonts w:ascii="Garamond" w:hAnsi="Garamond"/>
          <w:sz w:val="24"/>
          <w:szCs w:val="24"/>
        </w:rPr>
        <w:t>ë</w:t>
      </w:r>
      <w:r w:rsidRPr="00F3025F">
        <w:rPr>
          <w:rFonts w:ascii="Garamond" w:hAnsi="Garamond"/>
          <w:sz w:val="24"/>
          <w:szCs w:val="24"/>
        </w:rPr>
        <w:t>t e kurseve mo</w:t>
      </w:r>
      <w:r w:rsidR="00AD7C4F" w:rsidRPr="00F3025F">
        <w:rPr>
          <w:rFonts w:ascii="Garamond" w:hAnsi="Garamond"/>
          <w:sz w:val="24"/>
          <w:szCs w:val="24"/>
        </w:rPr>
        <w:t>dulare t</w:t>
      </w:r>
      <w:r w:rsidR="00D42D3C" w:rsidRPr="00F3025F">
        <w:rPr>
          <w:rFonts w:ascii="Garamond" w:hAnsi="Garamond"/>
          <w:sz w:val="24"/>
          <w:szCs w:val="24"/>
        </w:rPr>
        <w:t>ë</w:t>
      </w:r>
      <w:r w:rsidR="00AD7C4F" w:rsidRPr="00F3025F">
        <w:rPr>
          <w:rFonts w:ascii="Garamond" w:hAnsi="Garamond"/>
          <w:sz w:val="24"/>
          <w:szCs w:val="24"/>
        </w:rPr>
        <w:t xml:space="preserve"> </w:t>
      </w:r>
      <w:r w:rsidR="00B66621" w:rsidRPr="00F3025F">
        <w:rPr>
          <w:rFonts w:ascii="Garamond" w:hAnsi="Garamond"/>
          <w:sz w:val="24"/>
          <w:szCs w:val="24"/>
        </w:rPr>
        <w:t>mësim</w:t>
      </w:r>
      <w:r w:rsidR="00AD7C4F" w:rsidRPr="00F3025F">
        <w:rPr>
          <w:rFonts w:ascii="Garamond" w:hAnsi="Garamond"/>
          <w:sz w:val="24"/>
          <w:szCs w:val="24"/>
        </w:rPr>
        <w:t>it</w:t>
      </w:r>
      <w:r w:rsidR="00F2789A" w:rsidRPr="00F3025F">
        <w:rPr>
          <w:rFonts w:ascii="Garamond" w:hAnsi="Garamond"/>
          <w:sz w:val="24"/>
          <w:szCs w:val="24"/>
        </w:rPr>
        <w:t xml:space="preserve"> në </w:t>
      </w:r>
      <w:r w:rsidR="00AD7C4F" w:rsidRPr="00F3025F">
        <w:rPr>
          <w:rFonts w:ascii="Garamond" w:hAnsi="Garamond"/>
          <w:sz w:val="24"/>
          <w:szCs w:val="24"/>
        </w:rPr>
        <w:t>distanc</w:t>
      </w:r>
      <w:r w:rsidR="00D42D3C" w:rsidRPr="00F3025F">
        <w:rPr>
          <w:rFonts w:ascii="Garamond" w:hAnsi="Garamond"/>
          <w:sz w:val="24"/>
          <w:szCs w:val="24"/>
        </w:rPr>
        <w:t>ë</w:t>
      </w:r>
      <w:r w:rsidR="00AD7C4F" w:rsidRPr="00F3025F">
        <w:rPr>
          <w:rFonts w:ascii="Garamond" w:hAnsi="Garamond"/>
          <w:sz w:val="24"/>
          <w:szCs w:val="24"/>
        </w:rPr>
        <w:t xml:space="preserve">. </w:t>
      </w:r>
    </w:p>
    <w:p w14:paraId="785DD04B" w14:textId="07E3F00C" w:rsidR="00D34251" w:rsidRPr="00F3025F" w:rsidRDefault="00D34251" w:rsidP="00AD7C4F">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b) </w:t>
      </w:r>
      <w:r w:rsidR="004F116C" w:rsidRPr="00F3025F">
        <w:rPr>
          <w:rFonts w:ascii="Garamond" w:hAnsi="Garamond"/>
          <w:sz w:val="24"/>
          <w:szCs w:val="24"/>
        </w:rPr>
        <w:t>s</w:t>
      </w:r>
      <w:r w:rsidRPr="00F3025F">
        <w:rPr>
          <w:rFonts w:ascii="Garamond" w:hAnsi="Garamond"/>
          <w:sz w:val="24"/>
          <w:szCs w:val="24"/>
        </w:rPr>
        <w:t xml:space="preserve">asia e </w:t>
      </w:r>
      <w:r w:rsidR="00877448" w:rsidRPr="00F3025F">
        <w:rPr>
          <w:rFonts w:ascii="Garamond" w:hAnsi="Garamond"/>
          <w:sz w:val="24"/>
          <w:szCs w:val="24"/>
        </w:rPr>
        <w:t>kohës</w:t>
      </w:r>
      <w:r w:rsidRPr="00F3025F">
        <w:rPr>
          <w:rFonts w:ascii="Garamond" w:hAnsi="Garamond"/>
          <w:sz w:val="24"/>
          <w:szCs w:val="24"/>
        </w:rPr>
        <w:t xml:space="preserve"> se shpenzuar</w:t>
      </w:r>
      <w:r w:rsidR="00F2789A" w:rsidRPr="00F3025F">
        <w:rPr>
          <w:rFonts w:ascii="Garamond" w:hAnsi="Garamond"/>
          <w:sz w:val="24"/>
          <w:szCs w:val="24"/>
        </w:rPr>
        <w:t xml:space="preserve"> në </w:t>
      </w:r>
      <w:r w:rsidRPr="00F3025F">
        <w:rPr>
          <w:rFonts w:ascii="Garamond" w:hAnsi="Garamond"/>
          <w:sz w:val="24"/>
          <w:szCs w:val="24"/>
        </w:rPr>
        <w:t>instruksionet aktuale</w:t>
      </w:r>
      <w:r w:rsidR="00F2789A" w:rsidRPr="00F3025F">
        <w:rPr>
          <w:rFonts w:ascii="Garamond" w:hAnsi="Garamond"/>
          <w:sz w:val="24"/>
          <w:szCs w:val="24"/>
        </w:rPr>
        <w:t xml:space="preserve"> në </w:t>
      </w:r>
      <w:r w:rsidRPr="00F3025F">
        <w:rPr>
          <w:rFonts w:ascii="Garamond" w:hAnsi="Garamond"/>
          <w:sz w:val="24"/>
          <w:szCs w:val="24"/>
        </w:rPr>
        <w:t>klase nuk duhet</w:t>
      </w:r>
      <w:r w:rsidR="006E6772" w:rsidRPr="00F3025F">
        <w:rPr>
          <w:rFonts w:ascii="Garamond" w:hAnsi="Garamond"/>
          <w:sz w:val="24"/>
          <w:szCs w:val="24"/>
        </w:rPr>
        <w:t xml:space="preserve"> të jetë </w:t>
      </w:r>
      <w:r w:rsidRPr="00F3025F">
        <w:rPr>
          <w:rFonts w:ascii="Garamond" w:hAnsi="Garamond"/>
          <w:sz w:val="24"/>
          <w:szCs w:val="24"/>
        </w:rPr>
        <w:t>m</w:t>
      </w:r>
      <w:r w:rsidR="00D42D3C" w:rsidRPr="00F3025F">
        <w:rPr>
          <w:rFonts w:ascii="Garamond" w:hAnsi="Garamond"/>
          <w:sz w:val="24"/>
          <w:szCs w:val="24"/>
        </w:rPr>
        <w:t>ë</w:t>
      </w:r>
      <w:r w:rsidRPr="00F3025F">
        <w:rPr>
          <w:rFonts w:ascii="Garamond" w:hAnsi="Garamond"/>
          <w:sz w:val="24"/>
          <w:szCs w:val="24"/>
        </w:rPr>
        <w:t xml:space="preserve"> pak se 10 % t</w:t>
      </w:r>
      <w:r w:rsidR="00D42D3C" w:rsidRPr="00F3025F">
        <w:rPr>
          <w:rFonts w:ascii="Garamond" w:hAnsi="Garamond"/>
          <w:sz w:val="24"/>
          <w:szCs w:val="24"/>
        </w:rPr>
        <w:t>ë</w:t>
      </w:r>
      <w:r w:rsidRPr="00F3025F">
        <w:rPr>
          <w:rFonts w:ascii="Garamond" w:hAnsi="Garamond"/>
          <w:sz w:val="24"/>
          <w:szCs w:val="24"/>
        </w:rPr>
        <w:t xml:space="preserve"> totalit</w:t>
      </w:r>
      <w:r w:rsidR="00A34542" w:rsidRPr="00F3025F">
        <w:rPr>
          <w:rFonts w:ascii="Garamond" w:hAnsi="Garamond"/>
          <w:sz w:val="24"/>
          <w:szCs w:val="24"/>
        </w:rPr>
        <w:t xml:space="preserve"> të kohë</w:t>
      </w:r>
      <w:r w:rsidR="008071AD" w:rsidRPr="00F3025F">
        <w:rPr>
          <w:rFonts w:ascii="Garamond" w:hAnsi="Garamond"/>
          <w:sz w:val="24"/>
          <w:szCs w:val="24"/>
        </w:rPr>
        <w:t>z</w:t>
      </w:r>
      <w:r w:rsidRPr="00F3025F">
        <w:rPr>
          <w:rFonts w:ascii="Garamond" w:hAnsi="Garamond"/>
          <w:sz w:val="24"/>
          <w:szCs w:val="24"/>
        </w:rPr>
        <w:t xml:space="preserve">gjatjes se kursit. </w:t>
      </w:r>
    </w:p>
    <w:p w14:paraId="7DB4633B" w14:textId="4D666C8C" w:rsidR="00D34251" w:rsidRPr="00F3025F" w:rsidRDefault="00D34251" w:rsidP="00AD7C4F">
      <w:pPr>
        <w:widowControl w:val="0"/>
        <w:spacing w:after="0" w:line="240" w:lineRule="auto"/>
        <w:ind w:firstLine="284"/>
        <w:jc w:val="both"/>
        <w:rPr>
          <w:rFonts w:ascii="Garamond" w:hAnsi="Garamond"/>
          <w:sz w:val="24"/>
          <w:szCs w:val="24"/>
        </w:rPr>
      </w:pPr>
      <w:r w:rsidRPr="00F3025F">
        <w:rPr>
          <w:rFonts w:ascii="Garamond" w:hAnsi="Garamond"/>
          <w:sz w:val="24"/>
          <w:szCs w:val="24"/>
        </w:rPr>
        <w:t>c)</w:t>
      </w:r>
      <w:r w:rsidR="004355FA" w:rsidRPr="00F3025F">
        <w:rPr>
          <w:rFonts w:ascii="Garamond" w:hAnsi="Garamond"/>
          <w:sz w:val="24"/>
          <w:szCs w:val="24"/>
        </w:rPr>
        <w:t xml:space="preserve"> për </w:t>
      </w:r>
      <w:r w:rsidRPr="00F3025F">
        <w:rPr>
          <w:rFonts w:ascii="Garamond" w:hAnsi="Garamond"/>
          <w:sz w:val="24"/>
          <w:szCs w:val="24"/>
        </w:rPr>
        <w:t>k</w:t>
      </w:r>
      <w:r w:rsidR="004F116C" w:rsidRPr="00F3025F">
        <w:rPr>
          <w:rFonts w:ascii="Garamond" w:hAnsi="Garamond"/>
          <w:sz w:val="24"/>
          <w:szCs w:val="24"/>
        </w:rPr>
        <w:t>ë</w:t>
      </w:r>
      <w:r w:rsidRPr="00F3025F">
        <w:rPr>
          <w:rFonts w:ascii="Garamond" w:hAnsi="Garamond"/>
          <w:sz w:val="24"/>
          <w:szCs w:val="24"/>
        </w:rPr>
        <w:t>t</w:t>
      </w:r>
      <w:r w:rsidR="004F116C" w:rsidRPr="00F3025F">
        <w:rPr>
          <w:rFonts w:ascii="Garamond" w:hAnsi="Garamond"/>
          <w:sz w:val="24"/>
          <w:szCs w:val="24"/>
        </w:rPr>
        <w:t>ë</w:t>
      </w:r>
      <w:r w:rsidRPr="00F3025F">
        <w:rPr>
          <w:rFonts w:ascii="Garamond" w:hAnsi="Garamond"/>
          <w:sz w:val="24"/>
          <w:szCs w:val="24"/>
        </w:rPr>
        <w:t xml:space="preserve"> efekt, akomodimi i </w:t>
      </w:r>
      <w:r w:rsidR="00940902" w:rsidRPr="00F3025F">
        <w:rPr>
          <w:rFonts w:ascii="Garamond" w:hAnsi="Garamond"/>
          <w:sz w:val="24"/>
          <w:szCs w:val="24"/>
        </w:rPr>
        <w:t>klasës</w:t>
      </w:r>
      <w:r w:rsidRPr="00F3025F">
        <w:rPr>
          <w:rFonts w:ascii="Garamond" w:hAnsi="Garamond"/>
          <w:sz w:val="24"/>
          <w:szCs w:val="24"/>
        </w:rPr>
        <w:t xml:space="preserve"> duhet</w:t>
      </w:r>
      <w:r w:rsidR="006E6772" w:rsidRPr="00F3025F">
        <w:rPr>
          <w:rFonts w:ascii="Garamond" w:hAnsi="Garamond"/>
          <w:sz w:val="24"/>
          <w:szCs w:val="24"/>
        </w:rPr>
        <w:t xml:space="preserve"> të jetë </w:t>
      </w:r>
      <w:r w:rsidRPr="00F3025F">
        <w:rPr>
          <w:rFonts w:ascii="Garamond" w:hAnsi="Garamond"/>
          <w:sz w:val="24"/>
          <w:szCs w:val="24"/>
        </w:rPr>
        <w:t>i vlefsh</w:t>
      </w:r>
      <w:r w:rsidR="004F116C" w:rsidRPr="00F3025F">
        <w:rPr>
          <w:rFonts w:ascii="Garamond" w:hAnsi="Garamond"/>
          <w:sz w:val="24"/>
          <w:szCs w:val="24"/>
        </w:rPr>
        <w:t>ë</w:t>
      </w:r>
      <w:r w:rsidRPr="00F3025F">
        <w:rPr>
          <w:rFonts w:ascii="Garamond" w:hAnsi="Garamond"/>
          <w:sz w:val="24"/>
          <w:szCs w:val="24"/>
        </w:rPr>
        <w:t>m ose</w:t>
      </w:r>
      <w:r w:rsidR="00F2789A" w:rsidRPr="00F3025F">
        <w:rPr>
          <w:rFonts w:ascii="Garamond" w:hAnsi="Garamond"/>
          <w:sz w:val="24"/>
          <w:szCs w:val="24"/>
        </w:rPr>
        <w:t xml:space="preserve"> në </w:t>
      </w:r>
      <w:r w:rsidRPr="00F3025F">
        <w:rPr>
          <w:rFonts w:ascii="Garamond" w:hAnsi="Garamond"/>
          <w:sz w:val="24"/>
          <w:szCs w:val="24"/>
        </w:rPr>
        <w:t>vendin kryesor t</w:t>
      </w:r>
      <w:r w:rsidR="00D42D3C" w:rsidRPr="00F3025F">
        <w:rPr>
          <w:rFonts w:ascii="Garamond" w:hAnsi="Garamond"/>
          <w:sz w:val="24"/>
          <w:szCs w:val="24"/>
        </w:rPr>
        <w:t>ë</w:t>
      </w:r>
      <w:r w:rsidRPr="00F3025F">
        <w:rPr>
          <w:rFonts w:ascii="Garamond" w:hAnsi="Garamond"/>
          <w:sz w:val="24"/>
          <w:szCs w:val="24"/>
        </w:rPr>
        <w:t xml:space="preserve"> biznesit t</w:t>
      </w:r>
      <w:r w:rsidR="00D42D3C" w:rsidRPr="00F3025F">
        <w:rPr>
          <w:rFonts w:ascii="Garamond" w:hAnsi="Garamond"/>
          <w:sz w:val="24"/>
          <w:szCs w:val="24"/>
        </w:rPr>
        <w:t>ë</w:t>
      </w:r>
      <w:r w:rsidRPr="00F3025F">
        <w:rPr>
          <w:rFonts w:ascii="Garamond" w:hAnsi="Garamond"/>
          <w:sz w:val="24"/>
          <w:szCs w:val="24"/>
        </w:rPr>
        <w:t xml:space="preserve"> ATO-ve ose diku </w:t>
      </w:r>
      <w:r w:rsidR="00940902" w:rsidRPr="00F3025F">
        <w:rPr>
          <w:rFonts w:ascii="Garamond" w:hAnsi="Garamond"/>
          <w:sz w:val="24"/>
          <w:szCs w:val="24"/>
        </w:rPr>
        <w:t>tjetër</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objekt</w:t>
      </w:r>
      <w:r w:rsidR="002F74CC" w:rsidRPr="00F3025F">
        <w:rPr>
          <w:rFonts w:ascii="Garamond" w:hAnsi="Garamond"/>
          <w:sz w:val="24"/>
          <w:szCs w:val="24"/>
        </w:rPr>
        <w:t xml:space="preserve"> të</w:t>
      </w:r>
      <w:r w:rsidR="00EB2F14" w:rsidRPr="00F3025F">
        <w:rPr>
          <w:rFonts w:ascii="Garamond" w:hAnsi="Garamond"/>
          <w:sz w:val="24"/>
          <w:szCs w:val="24"/>
        </w:rPr>
        <w:t xml:space="preserve"> </w:t>
      </w:r>
      <w:r w:rsidR="00B32F3C" w:rsidRPr="00F3025F">
        <w:rPr>
          <w:rFonts w:ascii="Garamond" w:hAnsi="Garamond"/>
          <w:sz w:val="24"/>
          <w:szCs w:val="24"/>
        </w:rPr>
        <w:t>përshtatshë</w:t>
      </w:r>
      <w:r w:rsidRPr="00F3025F">
        <w:rPr>
          <w:rFonts w:ascii="Garamond" w:hAnsi="Garamond"/>
          <w:sz w:val="24"/>
          <w:szCs w:val="24"/>
        </w:rPr>
        <w:t xml:space="preserve">m. </w:t>
      </w:r>
    </w:p>
    <w:p w14:paraId="6CD0F3B8" w14:textId="22FDB807" w:rsidR="00D34251" w:rsidRPr="00F3025F" w:rsidRDefault="00D34251" w:rsidP="00AD7C4F">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r w:rsidRPr="00F3025F">
        <w:rPr>
          <w:rFonts w:ascii="Garamond" w:hAnsi="Garamond"/>
          <w:b/>
          <w:sz w:val="24"/>
          <w:szCs w:val="24"/>
        </w:rPr>
        <w:t>ORA.ATO.310 Instrukt</w:t>
      </w:r>
      <w:r w:rsidR="00227F3B" w:rsidRPr="00F3025F">
        <w:rPr>
          <w:rFonts w:ascii="Garamond" w:hAnsi="Garamond"/>
          <w:b/>
          <w:sz w:val="24"/>
          <w:szCs w:val="24"/>
        </w:rPr>
        <w:t>orët</w:t>
      </w:r>
      <w:r w:rsidRPr="00F3025F">
        <w:rPr>
          <w:rFonts w:ascii="Garamond" w:hAnsi="Garamond"/>
          <w:b/>
          <w:sz w:val="24"/>
          <w:szCs w:val="24"/>
        </w:rPr>
        <w:t xml:space="preserve"> </w:t>
      </w:r>
    </w:p>
    <w:p w14:paraId="7F336EC1" w14:textId="7FA65272" w:rsidR="00D34251" w:rsidRPr="00F3025F" w:rsidRDefault="00D34251" w:rsidP="00AD7C4F">
      <w:pPr>
        <w:widowControl w:val="0"/>
        <w:spacing w:after="0" w:line="240" w:lineRule="auto"/>
        <w:ind w:firstLine="284"/>
        <w:jc w:val="both"/>
        <w:rPr>
          <w:rFonts w:ascii="Garamond" w:hAnsi="Garamond"/>
          <w:sz w:val="24"/>
          <w:szCs w:val="24"/>
        </w:rPr>
      </w:pPr>
      <w:r w:rsidRPr="00F3025F">
        <w:rPr>
          <w:rFonts w:ascii="Garamond" w:hAnsi="Garamond"/>
          <w:sz w:val="24"/>
          <w:szCs w:val="24"/>
        </w:rPr>
        <w:t>T</w:t>
      </w:r>
      <w:r w:rsidR="00905DF1" w:rsidRPr="00F3025F">
        <w:rPr>
          <w:rFonts w:ascii="Garamond" w:hAnsi="Garamond"/>
          <w:sz w:val="24"/>
          <w:szCs w:val="24"/>
        </w:rPr>
        <w:t>ë</w:t>
      </w:r>
      <w:r w:rsidR="00606512" w:rsidRPr="00F3025F">
        <w:rPr>
          <w:rFonts w:ascii="Garamond" w:hAnsi="Garamond"/>
          <w:sz w:val="24"/>
          <w:szCs w:val="24"/>
        </w:rPr>
        <w:t xml:space="preserve"> gjithë</w:t>
      </w:r>
      <w:r w:rsidRPr="00F3025F">
        <w:rPr>
          <w:rFonts w:ascii="Garamond" w:hAnsi="Garamond"/>
          <w:sz w:val="24"/>
          <w:szCs w:val="24"/>
        </w:rPr>
        <w:t xml:space="preserve"> instrukt</w:t>
      </w:r>
      <w:r w:rsidR="00227F3B" w:rsidRPr="00F3025F">
        <w:rPr>
          <w:rFonts w:ascii="Garamond" w:hAnsi="Garamond"/>
          <w:sz w:val="24"/>
          <w:szCs w:val="24"/>
        </w:rPr>
        <w:t>orët</w:t>
      </w:r>
      <w:r w:rsidR="006E6772" w:rsidRPr="00F3025F">
        <w:rPr>
          <w:rFonts w:ascii="Garamond" w:hAnsi="Garamond"/>
          <w:sz w:val="24"/>
          <w:szCs w:val="24"/>
        </w:rPr>
        <w:t xml:space="preserve"> duhet të</w:t>
      </w:r>
      <w:r w:rsidR="00877448" w:rsidRPr="00F3025F">
        <w:rPr>
          <w:rFonts w:ascii="Garamond" w:hAnsi="Garamond"/>
          <w:sz w:val="24"/>
          <w:szCs w:val="24"/>
        </w:rPr>
        <w:t xml:space="preserve"> jenë </w:t>
      </w:r>
      <w:r w:rsidR="00F2789A" w:rsidRPr="00F3025F">
        <w:rPr>
          <w:rFonts w:ascii="Garamond" w:hAnsi="Garamond"/>
          <w:sz w:val="24"/>
          <w:szCs w:val="24"/>
        </w:rPr>
        <w:t xml:space="preserve">në </w:t>
      </w:r>
      <w:r w:rsidRPr="00F3025F">
        <w:rPr>
          <w:rFonts w:ascii="Garamond" w:hAnsi="Garamond"/>
          <w:sz w:val="24"/>
          <w:szCs w:val="24"/>
        </w:rPr>
        <w:t>familjarizim</w:t>
      </w:r>
      <w:r w:rsidR="00A7378B" w:rsidRPr="00F3025F">
        <w:rPr>
          <w:rFonts w:ascii="Garamond" w:hAnsi="Garamond"/>
          <w:sz w:val="24"/>
          <w:szCs w:val="24"/>
        </w:rPr>
        <w:t xml:space="preserve"> të plot</w:t>
      </w:r>
      <w:r w:rsidR="00581832" w:rsidRPr="00F3025F">
        <w:rPr>
          <w:rFonts w:ascii="Garamond" w:hAnsi="Garamond"/>
          <w:sz w:val="24"/>
          <w:szCs w:val="24"/>
        </w:rPr>
        <w:t xml:space="preserve">ë </w:t>
      </w:r>
      <w:r w:rsidRPr="00F3025F">
        <w:rPr>
          <w:rFonts w:ascii="Garamond" w:hAnsi="Garamond"/>
          <w:sz w:val="24"/>
          <w:szCs w:val="24"/>
        </w:rPr>
        <w:t xml:space="preserve">me </w:t>
      </w:r>
      <w:r w:rsidR="000D187A" w:rsidRPr="00F3025F">
        <w:rPr>
          <w:rFonts w:ascii="Garamond" w:hAnsi="Garamond"/>
          <w:sz w:val="24"/>
          <w:szCs w:val="24"/>
        </w:rPr>
        <w:t>kërkes</w:t>
      </w:r>
      <w:r w:rsidRPr="00F3025F">
        <w:rPr>
          <w:rFonts w:ascii="Garamond" w:hAnsi="Garamond"/>
          <w:sz w:val="24"/>
          <w:szCs w:val="24"/>
        </w:rPr>
        <w:t>at e programit</w:t>
      </w:r>
      <w:r w:rsidR="00D77614" w:rsidRPr="00F3025F">
        <w:rPr>
          <w:rFonts w:ascii="Garamond" w:hAnsi="Garamond"/>
          <w:sz w:val="24"/>
          <w:szCs w:val="24"/>
        </w:rPr>
        <w:t xml:space="preserve"> të kurs</w:t>
      </w:r>
      <w:r w:rsidRPr="00F3025F">
        <w:rPr>
          <w:rFonts w:ascii="Garamond" w:hAnsi="Garamond"/>
          <w:sz w:val="24"/>
          <w:szCs w:val="24"/>
        </w:rPr>
        <w:t>it t</w:t>
      </w:r>
      <w:r w:rsidR="00D42D3C" w:rsidRPr="00F3025F">
        <w:rPr>
          <w:rFonts w:ascii="Garamond" w:hAnsi="Garamond"/>
          <w:sz w:val="24"/>
          <w:szCs w:val="24"/>
        </w:rPr>
        <w:t>ë</w:t>
      </w:r>
      <w:r w:rsidRPr="00F3025F">
        <w:rPr>
          <w:rFonts w:ascii="Garamond" w:hAnsi="Garamond"/>
          <w:sz w:val="24"/>
          <w:szCs w:val="24"/>
        </w:rPr>
        <w:t xml:space="preserve"> m</w:t>
      </w:r>
      <w:r w:rsidR="00D42D3C" w:rsidRPr="00F3025F">
        <w:rPr>
          <w:rFonts w:ascii="Garamond" w:hAnsi="Garamond"/>
          <w:sz w:val="24"/>
          <w:szCs w:val="24"/>
        </w:rPr>
        <w:t>ë</w:t>
      </w:r>
      <w:r w:rsidRPr="00F3025F">
        <w:rPr>
          <w:rFonts w:ascii="Garamond" w:hAnsi="Garamond"/>
          <w:sz w:val="24"/>
          <w:szCs w:val="24"/>
        </w:rPr>
        <w:t>suarit</w:t>
      </w:r>
      <w:r w:rsidR="00F2789A" w:rsidRPr="00F3025F">
        <w:rPr>
          <w:rFonts w:ascii="Garamond" w:hAnsi="Garamond"/>
          <w:sz w:val="24"/>
          <w:szCs w:val="24"/>
        </w:rPr>
        <w:t xml:space="preserve"> në </w:t>
      </w:r>
      <w:r w:rsidRPr="00F3025F">
        <w:rPr>
          <w:rFonts w:ascii="Garamond" w:hAnsi="Garamond"/>
          <w:sz w:val="24"/>
          <w:szCs w:val="24"/>
        </w:rPr>
        <w:t>distanc</w:t>
      </w:r>
      <w:r w:rsidR="00D42D3C" w:rsidRPr="00F3025F">
        <w:rPr>
          <w:rFonts w:ascii="Garamond" w:hAnsi="Garamond"/>
          <w:sz w:val="24"/>
          <w:szCs w:val="24"/>
        </w:rPr>
        <w:t>ë</w:t>
      </w:r>
      <w:r w:rsidRPr="00F3025F">
        <w:rPr>
          <w:rFonts w:ascii="Garamond" w:hAnsi="Garamond"/>
          <w:sz w:val="24"/>
          <w:szCs w:val="24"/>
        </w:rPr>
        <w:t xml:space="preserve">. </w:t>
      </w:r>
    </w:p>
    <w:p w14:paraId="1CED2400" w14:textId="013D76F9" w:rsidR="00D34251" w:rsidRPr="00F3025F" w:rsidRDefault="00D34251" w:rsidP="00AD7C4F">
      <w:pPr>
        <w:widowControl w:val="0"/>
        <w:spacing w:after="0" w:line="240" w:lineRule="auto"/>
        <w:rPr>
          <w:rFonts w:ascii="Garamond" w:hAnsi="Garamond"/>
          <w:szCs w:val="24"/>
        </w:rPr>
      </w:pPr>
    </w:p>
    <w:p w14:paraId="508AC7C6" w14:textId="77777777"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Kapitulli 2 </w:t>
      </w:r>
    </w:p>
    <w:p w14:paraId="771EE479" w14:textId="09B409D2"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Trajnim me </w:t>
      </w:r>
      <w:r w:rsidR="00196805" w:rsidRPr="00F3025F">
        <w:rPr>
          <w:rFonts w:ascii="Garamond" w:hAnsi="Garamond"/>
          <w:b/>
          <w:sz w:val="24"/>
          <w:szCs w:val="24"/>
        </w:rPr>
        <w:t xml:space="preserve">zero kohë fluturimi </w:t>
      </w:r>
    </w:p>
    <w:p w14:paraId="772FE539" w14:textId="77777777"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b/>
          <w:sz w:val="24"/>
          <w:szCs w:val="24"/>
        </w:rPr>
        <w:t xml:space="preserve"> </w:t>
      </w:r>
    </w:p>
    <w:p w14:paraId="0379B1DF" w14:textId="0188371F" w:rsidR="00D34251" w:rsidRPr="00F3025F" w:rsidRDefault="00D34251" w:rsidP="00E97AAA">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ORA.ATO.330 E </w:t>
      </w:r>
      <w:r w:rsidR="00EB2F14" w:rsidRPr="00F3025F">
        <w:rPr>
          <w:rFonts w:ascii="Garamond" w:hAnsi="Garamond"/>
          <w:b/>
          <w:sz w:val="24"/>
          <w:szCs w:val="24"/>
        </w:rPr>
        <w:t>përgjith</w:t>
      </w:r>
      <w:r w:rsidRPr="00F3025F">
        <w:rPr>
          <w:rFonts w:ascii="Garamond" w:hAnsi="Garamond"/>
          <w:b/>
          <w:sz w:val="24"/>
          <w:szCs w:val="24"/>
        </w:rPr>
        <w:t xml:space="preserve">shme </w:t>
      </w:r>
    </w:p>
    <w:p w14:paraId="77228E56" w14:textId="6C3EFFCC" w:rsidR="00D34251" w:rsidRPr="00F3025F" w:rsidRDefault="00D34251" w:rsidP="00E97AAA">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 </w:t>
      </w:r>
      <w:r w:rsidRPr="00F3025F">
        <w:rPr>
          <w:rFonts w:ascii="Garamond" w:hAnsi="Garamond"/>
          <w:sz w:val="24"/>
          <w:szCs w:val="24"/>
        </w:rPr>
        <w:t>a) Aprovimi</w:t>
      </w:r>
      <w:r w:rsidR="004355FA" w:rsidRPr="00F3025F">
        <w:rPr>
          <w:rFonts w:ascii="Garamond" w:hAnsi="Garamond"/>
          <w:sz w:val="24"/>
          <w:szCs w:val="24"/>
        </w:rPr>
        <w:t xml:space="preserve"> për </w:t>
      </w:r>
      <w:r w:rsidRPr="00F3025F">
        <w:rPr>
          <w:rFonts w:ascii="Garamond" w:hAnsi="Garamond"/>
          <w:sz w:val="24"/>
          <w:szCs w:val="24"/>
        </w:rPr>
        <w:t>trajnimin me zero koh</w:t>
      </w:r>
      <w:r w:rsidR="00C87755" w:rsidRPr="00F3025F">
        <w:rPr>
          <w:rFonts w:ascii="Garamond" w:hAnsi="Garamond"/>
          <w:sz w:val="24"/>
          <w:szCs w:val="24"/>
        </w:rPr>
        <w:t>ë</w:t>
      </w:r>
      <w:r w:rsidRPr="00F3025F">
        <w:rPr>
          <w:rFonts w:ascii="Garamond" w:hAnsi="Garamond"/>
          <w:sz w:val="24"/>
          <w:szCs w:val="24"/>
        </w:rPr>
        <w:t xml:space="preserve"> fluturimi (ZFTT),</w:t>
      </w:r>
      <w:r w:rsidR="00C758B1" w:rsidRPr="00F3025F">
        <w:rPr>
          <w:rFonts w:ascii="Garamond" w:hAnsi="Garamond"/>
          <w:sz w:val="24"/>
          <w:szCs w:val="24"/>
        </w:rPr>
        <w:t xml:space="preserve"> siç </w:t>
      </w:r>
      <w:r w:rsidRPr="00F3025F">
        <w:rPr>
          <w:rFonts w:ascii="Garamond" w:hAnsi="Garamond"/>
          <w:sz w:val="24"/>
          <w:szCs w:val="24"/>
        </w:rPr>
        <w:t>speci</w:t>
      </w:r>
      <w:r w:rsidR="009C616F" w:rsidRPr="00F3025F">
        <w:rPr>
          <w:rFonts w:ascii="Garamond" w:hAnsi="Garamond"/>
          <w:sz w:val="24"/>
          <w:szCs w:val="24"/>
        </w:rPr>
        <w:t>fikohe</w:t>
      </w:r>
      <w:r w:rsidR="00AA1337" w:rsidRPr="00F3025F">
        <w:rPr>
          <w:rFonts w:ascii="Garamond" w:hAnsi="Garamond"/>
          <w:sz w:val="24"/>
          <w:szCs w:val="24"/>
        </w:rPr>
        <w:t>t</w:t>
      </w:r>
      <w:r w:rsidR="00F2789A" w:rsidRPr="00F3025F">
        <w:rPr>
          <w:rFonts w:ascii="Garamond" w:hAnsi="Garamond"/>
          <w:sz w:val="24"/>
          <w:szCs w:val="24"/>
        </w:rPr>
        <w:t xml:space="preserve"> në </w:t>
      </w:r>
      <w:r w:rsidRPr="00F3025F">
        <w:rPr>
          <w:rFonts w:ascii="Garamond" w:hAnsi="Garamond"/>
          <w:sz w:val="24"/>
          <w:szCs w:val="24"/>
        </w:rPr>
        <w:t>Part-FCL,</w:t>
      </w:r>
      <w:r w:rsidR="006E6772" w:rsidRPr="00F3025F">
        <w:rPr>
          <w:rFonts w:ascii="Garamond" w:hAnsi="Garamond"/>
          <w:sz w:val="24"/>
          <w:szCs w:val="24"/>
        </w:rPr>
        <w:t xml:space="preserve"> duhet të </w:t>
      </w:r>
      <w:r w:rsidRPr="00F3025F">
        <w:rPr>
          <w:rFonts w:ascii="Garamond" w:hAnsi="Garamond"/>
          <w:sz w:val="24"/>
          <w:szCs w:val="24"/>
        </w:rPr>
        <w:t xml:space="preserve">jepet </w:t>
      </w:r>
      <w:r w:rsidR="005E3C33" w:rsidRPr="00F3025F">
        <w:rPr>
          <w:rFonts w:ascii="Garamond" w:hAnsi="Garamond"/>
          <w:sz w:val="24"/>
          <w:szCs w:val="24"/>
        </w:rPr>
        <w:t>vetëm</w:t>
      </w:r>
      <w:r w:rsidRPr="00F3025F">
        <w:rPr>
          <w:rFonts w:ascii="Garamond" w:hAnsi="Garamond"/>
          <w:sz w:val="24"/>
          <w:szCs w:val="24"/>
        </w:rPr>
        <w:t xml:space="preserve"> ATO</w:t>
      </w:r>
      <w:r w:rsidR="00F536B0" w:rsidRPr="00F3025F">
        <w:rPr>
          <w:rFonts w:ascii="Garamond" w:hAnsi="Garamond"/>
          <w:sz w:val="24"/>
          <w:szCs w:val="24"/>
        </w:rPr>
        <w:t xml:space="preserve"> që </w:t>
      </w:r>
      <w:r w:rsidRPr="00F3025F">
        <w:rPr>
          <w:rFonts w:ascii="Garamond" w:hAnsi="Garamond"/>
          <w:sz w:val="24"/>
          <w:szCs w:val="24"/>
        </w:rPr>
        <w:t>gjithashtu</w:t>
      </w:r>
      <w:r w:rsidR="00877448" w:rsidRPr="00F3025F">
        <w:rPr>
          <w:rFonts w:ascii="Garamond" w:hAnsi="Garamond"/>
          <w:sz w:val="24"/>
          <w:szCs w:val="24"/>
        </w:rPr>
        <w:t xml:space="preserve"> kanë </w:t>
      </w:r>
      <w:r w:rsidRPr="00F3025F">
        <w:rPr>
          <w:rFonts w:ascii="Garamond" w:hAnsi="Garamond"/>
          <w:sz w:val="24"/>
          <w:szCs w:val="24"/>
        </w:rPr>
        <w:t>privilegjet</w:t>
      </w:r>
      <w:r w:rsidR="00006A2C" w:rsidRPr="00F3025F">
        <w:rPr>
          <w:rFonts w:ascii="Garamond" w:hAnsi="Garamond"/>
          <w:sz w:val="24"/>
          <w:szCs w:val="24"/>
        </w:rPr>
        <w:t xml:space="preserve"> për të </w:t>
      </w:r>
      <w:r w:rsidRPr="00F3025F">
        <w:rPr>
          <w:rFonts w:ascii="Garamond" w:hAnsi="Garamond"/>
          <w:sz w:val="24"/>
          <w:szCs w:val="24"/>
        </w:rPr>
        <w:t>kryer operime</w:t>
      </w:r>
      <w:r w:rsidR="004355FA" w:rsidRPr="00F3025F">
        <w:rPr>
          <w:rFonts w:ascii="Garamond" w:hAnsi="Garamond"/>
          <w:sz w:val="24"/>
          <w:szCs w:val="24"/>
        </w:rPr>
        <w:t xml:space="preserve"> për </w:t>
      </w:r>
      <w:r w:rsidRPr="00F3025F">
        <w:rPr>
          <w:rFonts w:ascii="Garamond" w:hAnsi="Garamond"/>
          <w:sz w:val="24"/>
          <w:szCs w:val="24"/>
        </w:rPr>
        <w:t>transportin ajror tregtar ose ATO-t</w:t>
      </w:r>
      <w:r w:rsidR="00F536B0" w:rsidRPr="00F3025F">
        <w:rPr>
          <w:rFonts w:ascii="Garamond" w:hAnsi="Garamond"/>
          <w:sz w:val="24"/>
          <w:szCs w:val="24"/>
        </w:rPr>
        <w:t xml:space="preserve"> që</w:t>
      </w:r>
      <w:r w:rsidR="00877448" w:rsidRPr="00F3025F">
        <w:rPr>
          <w:rFonts w:ascii="Garamond" w:hAnsi="Garamond"/>
          <w:sz w:val="24"/>
          <w:szCs w:val="24"/>
        </w:rPr>
        <w:t xml:space="preserve"> kanë </w:t>
      </w:r>
      <w:r w:rsidR="004F116C" w:rsidRPr="00F3025F">
        <w:rPr>
          <w:rFonts w:ascii="Garamond" w:hAnsi="Garamond"/>
          <w:sz w:val="24"/>
          <w:szCs w:val="24"/>
        </w:rPr>
        <w:t>marrëveshje</w:t>
      </w:r>
      <w:r w:rsidRPr="00F3025F">
        <w:rPr>
          <w:rFonts w:ascii="Garamond" w:hAnsi="Garamond"/>
          <w:sz w:val="24"/>
          <w:szCs w:val="24"/>
        </w:rPr>
        <w:t xml:space="preserve"> specifike me operimet</w:t>
      </w:r>
      <w:r w:rsidR="004355FA" w:rsidRPr="00F3025F">
        <w:rPr>
          <w:rFonts w:ascii="Garamond" w:hAnsi="Garamond"/>
          <w:sz w:val="24"/>
          <w:szCs w:val="24"/>
        </w:rPr>
        <w:t xml:space="preserve"> për </w:t>
      </w:r>
      <w:r w:rsidRPr="00F3025F">
        <w:rPr>
          <w:rFonts w:ascii="Garamond" w:hAnsi="Garamond"/>
          <w:sz w:val="24"/>
          <w:szCs w:val="24"/>
        </w:rPr>
        <w:t>transportin ajror tregtar.</w:t>
      </w:r>
      <w:r w:rsidRPr="00F3025F">
        <w:rPr>
          <w:rFonts w:ascii="Garamond" w:hAnsi="Garamond"/>
          <w:b/>
          <w:sz w:val="24"/>
          <w:szCs w:val="24"/>
        </w:rPr>
        <w:t xml:space="preserve"> </w:t>
      </w:r>
    </w:p>
    <w:p w14:paraId="460D0BC1" w14:textId="10F4DE9D" w:rsidR="00D34251" w:rsidRPr="00F3025F" w:rsidRDefault="00D34251" w:rsidP="00E97AAA">
      <w:pPr>
        <w:widowControl w:val="0"/>
        <w:spacing w:after="0" w:line="240" w:lineRule="auto"/>
        <w:ind w:firstLine="284"/>
        <w:jc w:val="both"/>
        <w:rPr>
          <w:rFonts w:ascii="Garamond" w:hAnsi="Garamond"/>
          <w:sz w:val="24"/>
          <w:szCs w:val="24"/>
        </w:rPr>
      </w:pPr>
      <w:r w:rsidRPr="00F3025F">
        <w:rPr>
          <w:rFonts w:ascii="Garamond" w:hAnsi="Garamond"/>
          <w:sz w:val="24"/>
          <w:szCs w:val="24"/>
        </w:rPr>
        <w:t>b) Aprovimi</w:t>
      </w:r>
      <w:r w:rsidR="004355FA" w:rsidRPr="00F3025F">
        <w:rPr>
          <w:rFonts w:ascii="Garamond" w:hAnsi="Garamond"/>
          <w:sz w:val="24"/>
          <w:szCs w:val="24"/>
        </w:rPr>
        <w:t xml:space="preserve"> për </w:t>
      </w:r>
      <w:r w:rsidRPr="00F3025F">
        <w:rPr>
          <w:rFonts w:ascii="Garamond" w:hAnsi="Garamond"/>
          <w:sz w:val="24"/>
          <w:szCs w:val="24"/>
        </w:rPr>
        <w:t>ZFTT</w:t>
      </w:r>
      <w:r w:rsidR="006E6772" w:rsidRPr="00F3025F">
        <w:rPr>
          <w:rFonts w:ascii="Garamond" w:hAnsi="Garamond"/>
          <w:sz w:val="24"/>
          <w:szCs w:val="24"/>
        </w:rPr>
        <w:t xml:space="preserve"> duhet të </w:t>
      </w:r>
      <w:r w:rsidRPr="00F3025F">
        <w:rPr>
          <w:rFonts w:ascii="Garamond" w:hAnsi="Garamond"/>
          <w:sz w:val="24"/>
          <w:szCs w:val="24"/>
        </w:rPr>
        <w:t xml:space="preserve">jepet </w:t>
      </w:r>
      <w:r w:rsidR="005E3C33" w:rsidRPr="00F3025F">
        <w:rPr>
          <w:rFonts w:ascii="Garamond" w:hAnsi="Garamond"/>
          <w:sz w:val="24"/>
          <w:szCs w:val="24"/>
        </w:rPr>
        <w:t>vetëm</w:t>
      </w:r>
      <w:r w:rsidR="00B61D1A" w:rsidRPr="00F3025F">
        <w:rPr>
          <w:rFonts w:ascii="Garamond" w:hAnsi="Garamond"/>
          <w:sz w:val="24"/>
          <w:szCs w:val="24"/>
        </w:rPr>
        <w:t xml:space="preserve"> nëse </w:t>
      </w:r>
      <w:r w:rsidRPr="00F3025F">
        <w:rPr>
          <w:rFonts w:ascii="Garamond" w:hAnsi="Garamond"/>
          <w:sz w:val="24"/>
          <w:szCs w:val="24"/>
        </w:rPr>
        <w:t>operatori ka</w:t>
      </w:r>
      <w:r w:rsidR="002F74CC" w:rsidRPr="00F3025F">
        <w:rPr>
          <w:rFonts w:ascii="Garamond" w:hAnsi="Garamond"/>
          <w:sz w:val="24"/>
          <w:szCs w:val="24"/>
        </w:rPr>
        <w:t xml:space="preserve"> të paktën </w:t>
      </w:r>
      <w:r w:rsidRPr="00F3025F">
        <w:rPr>
          <w:rFonts w:ascii="Garamond" w:hAnsi="Garamond"/>
          <w:sz w:val="24"/>
          <w:szCs w:val="24"/>
        </w:rPr>
        <w:t>90 dit</w:t>
      </w:r>
      <w:r w:rsidR="00B95307" w:rsidRPr="00F3025F">
        <w:rPr>
          <w:rFonts w:ascii="Garamond" w:hAnsi="Garamond"/>
          <w:sz w:val="24"/>
          <w:szCs w:val="24"/>
        </w:rPr>
        <w:t>ë</w:t>
      </w:r>
      <w:r w:rsidRPr="00F3025F">
        <w:rPr>
          <w:rFonts w:ascii="Garamond" w:hAnsi="Garamond"/>
          <w:sz w:val="24"/>
          <w:szCs w:val="24"/>
        </w:rPr>
        <w:t xml:space="preserve"> eksperienc</w:t>
      </w:r>
      <w:r w:rsidR="00B95307" w:rsidRPr="00F3025F">
        <w:rPr>
          <w:rFonts w:ascii="Garamond" w:hAnsi="Garamond"/>
          <w:sz w:val="24"/>
          <w:szCs w:val="24"/>
        </w:rPr>
        <w:t>ë</w:t>
      </w:r>
      <w:r w:rsidRPr="00F3025F">
        <w:rPr>
          <w:rFonts w:ascii="Garamond" w:hAnsi="Garamond"/>
          <w:sz w:val="24"/>
          <w:szCs w:val="24"/>
        </w:rPr>
        <w:t xml:space="preserve"> operimi</w:t>
      </w:r>
      <w:r w:rsidR="00F2789A" w:rsidRPr="00F3025F">
        <w:rPr>
          <w:rFonts w:ascii="Garamond" w:hAnsi="Garamond"/>
          <w:sz w:val="24"/>
          <w:szCs w:val="24"/>
        </w:rPr>
        <w:t xml:space="preserve"> në </w:t>
      </w:r>
      <w:r w:rsidRPr="00F3025F">
        <w:rPr>
          <w:rFonts w:ascii="Garamond" w:hAnsi="Garamond"/>
          <w:sz w:val="24"/>
          <w:szCs w:val="24"/>
        </w:rPr>
        <w:t>tipin e aeroplanit</w:t>
      </w:r>
      <w:r w:rsidRPr="00F3025F">
        <w:rPr>
          <w:rFonts w:ascii="Garamond" w:hAnsi="Garamond"/>
          <w:b/>
          <w:sz w:val="24"/>
          <w:szCs w:val="24"/>
        </w:rPr>
        <w:t xml:space="preserve"> </w:t>
      </w:r>
    </w:p>
    <w:p w14:paraId="2D960B42" w14:textId="2A9968BB" w:rsidR="00D34251" w:rsidRPr="00F3025F" w:rsidRDefault="00E97AAA" w:rsidP="00E97AAA">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r w:rsidR="00D34251" w:rsidRPr="00F3025F">
        <w:rPr>
          <w:rFonts w:ascii="Garamond" w:hAnsi="Garamond"/>
          <w:sz w:val="24"/>
          <w:szCs w:val="24"/>
        </w:rPr>
        <w:t>c)</w:t>
      </w:r>
      <w:r w:rsidR="00F2789A" w:rsidRPr="00F3025F">
        <w:rPr>
          <w:rFonts w:ascii="Garamond" w:hAnsi="Garamond"/>
          <w:sz w:val="24"/>
          <w:szCs w:val="24"/>
        </w:rPr>
        <w:t xml:space="preserve"> në </w:t>
      </w:r>
      <w:r w:rsidR="00D34251" w:rsidRPr="00F3025F">
        <w:rPr>
          <w:rFonts w:ascii="Garamond" w:hAnsi="Garamond"/>
          <w:sz w:val="24"/>
          <w:szCs w:val="24"/>
        </w:rPr>
        <w:t>rastin e ZFTT e kryer nga ATO e cila ka</w:t>
      </w:r>
      <w:r w:rsidR="00B61D1A" w:rsidRPr="00F3025F">
        <w:rPr>
          <w:rFonts w:ascii="Garamond" w:hAnsi="Garamond"/>
          <w:sz w:val="24"/>
          <w:szCs w:val="24"/>
        </w:rPr>
        <w:t xml:space="preserve"> një </w:t>
      </w:r>
      <w:r w:rsidR="004F116C" w:rsidRPr="00F3025F">
        <w:rPr>
          <w:rFonts w:ascii="Garamond" w:hAnsi="Garamond"/>
          <w:sz w:val="24"/>
          <w:szCs w:val="24"/>
        </w:rPr>
        <w:t>marrëveshje</w:t>
      </w:r>
      <w:r w:rsidR="00D34251" w:rsidRPr="00F3025F">
        <w:rPr>
          <w:rFonts w:ascii="Garamond" w:hAnsi="Garamond"/>
          <w:sz w:val="24"/>
          <w:szCs w:val="24"/>
        </w:rPr>
        <w:t xml:space="preserve"> specifike me operatorin, 90 dit</w:t>
      </w:r>
      <w:r w:rsidR="004F116C" w:rsidRPr="00F3025F">
        <w:rPr>
          <w:rFonts w:ascii="Garamond" w:hAnsi="Garamond"/>
          <w:sz w:val="24"/>
          <w:szCs w:val="24"/>
        </w:rPr>
        <w:t>ë</w:t>
      </w:r>
      <w:r w:rsidR="00D34251" w:rsidRPr="00F3025F">
        <w:rPr>
          <w:rFonts w:ascii="Garamond" w:hAnsi="Garamond"/>
          <w:sz w:val="24"/>
          <w:szCs w:val="24"/>
        </w:rPr>
        <w:t xml:space="preserve">t e </w:t>
      </w:r>
      <w:r w:rsidR="000D187A" w:rsidRPr="00F3025F">
        <w:rPr>
          <w:rFonts w:ascii="Garamond" w:hAnsi="Garamond"/>
          <w:sz w:val="24"/>
          <w:szCs w:val="24"/>
        </w:rPr>
        <w:t>kërkes</w:t>
      </w:r>
      <w:r w:rsidR="00D34251" w:rsidRPr="00F3025F">
        <w:rPr>
          <w:rFonts w:ascii="Garamond" w:hAnsi="Garamond"/>
          <w:sz w:val="24"/>
          <w:szCs w:val="24"/>
        </w:rPr>
        <w:t>ave t</w:t>
      </w:r>
      <w:r w:rsidR="00D42D3C" w:rsidRPr="00F3025F">
        <w:rPr>
          <w:rFonts w:ascii="Garamond" w:hAnsi="Garamond"/>
          <w:sz w:val="24"/>
          <w:szCs w:val="24"/>
        </w:rPr>
        <w:t>ë</w:t>
      </w:r>
      <w:r w:rsidR="00D34251" w:rsidRPr="00F3025F">
        <w:rPr>
          <w:rFonts w:ascii="Garamond" w:hAnsi="Garamond"/>
          <w:sz w:val="24"/>
          <w:szCs w:val="24"/>
        </w:rPr>
        <w:t xml:space="preserve"> </w:t>
      </w:r>
      <w:r w:rsidR="004F116C" w:rsidRPr="00F3025F">
        <w:rPr>
          <w:rFonts w:ascii="Garamond" w:hAnsi="Garamond"/>
          <w:sz w:val="24"/>
          <w:szCs w:val="24"/>
        </w:rPr>
        <w:t>eksperiencës</w:t>
      </w:r>
      <w:r w:rsidR="00D34251" w:rsidRPr="00F3025F">
        <w:rPr>
          <w:rFonts w:ascii="Garamond" w:hAnsi="Garamond"/>
          <w:sz w:val="24"/>
          <w:szCs w:val="24"/>
        </w:rPr>
        <w:t xml:space="preserve"> operacionale nuk</w:t>
      </w:r>
      <w:r w:rsidR="00F536B0" w:rsidRPr="00F3025F">
        <w:rPr>
          <w:rFonts w:ascii="Garamond" w:hAnsi="Garamond"/>
          <w:sz w:val="24"/>
          <w:szCs w:val="24"/>
        </w:rPr>
        <w:t xml:space="preserve"> do të </w:t>
      </w:r>
      <w:r w:rsidR="00262960" w:rsidRPr="00F3025F">
        <w:rPr>
          <w:rFonts w:ascii="Garamond" w:hAnsi="Garamond"/>
          <w:sz w:val="24"/>
          <w:szCs w:val="24"/>
        </w:rPr>
        <w:t>aplikohe</w:t>
      </w:r>
      <w:r w:rsidR="00877448" w:rsidRPr="00F3025F">
        <w:rPr>
          <w:rFonts w:ascii="Garamond" w:hAnsi="Garamond"/>
          <w:sz w:val="24"/>
          <w:szCs w:val="24"/>
        </w:rPr>
        <w:t>n</w:t>
      </w:r>
      <w:r w:rsidR="00B61D1A" w:rsidRPr="00F3025F">
        <w:rPr>
          <w:rFonts w:ascii="Garamond" w:hAnsi="Garamond"/>
          <w:sz w:val="24"/>
          <w:szCs w:val="24"/>
        </w:rPr>
        <w:t xml:space="preserve"> nëse </w:t>
      </w:r>
      <w:r w:rsidR="00D34251" w:rsidRPr="00F3025F">
        <w:rPr>
          <w:rFonts w:ascii="Garamond" w:hAnsi="Garamond"/>
          <w:sz w:val="24"/>
          <w:szCs w:val="24"/>
        </w:rPr>
        <w:t>instruktori i kategorizimin e tipit (TRI(A)) i</w:t>
      </w:r>
      <w:r w:rsidR="006E6772" w:rsidRPr="00F3025F">
        <w:rPr>
          <w:rFonts w:ascii="Garamond" w:hAnsi="Garamond"/>
          <w:sz w:val="24"/>
          <w:szCs w:val="24"/>
        </w:rPr>
        <w:t xml:space="preserve"> </w:t>
      </w:r>
      <w:r w:rsidR="008A750D" w:rsidRPr="00F3025F">
        <w:rPr>
          <w:rFonts w:ascii="Garamond" w:hAnsi="Garamond"/>
          <w:sz w:val="24"/>
          <w:szCs w:val="24"/>
        </w:rPr>
        <w:t>përfshirë</w:t>
      </w:r>
      <w:r w:rsidR="00F2789A" w:rsidRPr="00F3025F">
        <w:rPr>
          <w:rFonts w:ascii="Garamond" w:hAnsi="Garamond"/>
          <w:sz w:val="24"/>
          <w:szCs w:val="24"/>
        </w:rPr>
        <w:t xml:space="preserve"> në </w:t>
      </w:r>
      <w:r w:rsidR="00D34251" w:rsidRPr="00F3025F">
        <w:rPr>
          <w:rFonts w:ascii="Garamond" w:hAnsi="Garamond"/>
          <w:sz w:val="24"/>
          <w:szCs w:val="24"/>
        </w:rPr>
        <w:t>ngritjet dhe uljet shtes</w:t>
      </w:r>
      <w:r w:rsidR="00F44741" w:rsidRPr="00F3025F">
        <w:rPr>
          <w:rFonts w:ascii="Garamond" w:hAnsi="Garamond"/>
          <w:sz w:val="24"/>
          <w:szCs w:val="24"/>
        </w:rPr>
        <w:t>ë</w:t>
      </w:r>
      <w:r w:rsidR="00D34251" w:rsidRPr="00F3025F">
        <w:rPr>
          <w:rFonts w:ascii="Garamond" w:hAnsi="Garamond"/>
          <w:sz w:val="24"/>
          <w:szCs w:val="24"/>
        </w:rPr>
        <w:t>,</w:t>
      </w:r>
      <w:r w:rsidR="00C758B1" w:rsidRPr="00F3025F">
        <w:rPr>
          <w:rFonts w:ascii="Garamond" w:hAnsi="Garamond"/>
          <w:sz w:val="24"/>
          <w:szCs w:val="24"/>
        </w:rPr>
        <w:t xml:space="preserve"> siç</w:t>
      </w:r>
      <w:r w:rsidR="00B10575" w:rsidRPr="00F3025F">
        <w:rPr>
          <w:rFonts w:ascii="Garamond" w:hAnsi="Garamond"/>
          <w:sz w:val="24"/>
          <w:szCs w:val="24"/>
        </w:rPr>
        <w:t xml:space="preserve"> </w:t>
      </w:r>
      <w:r w:rsidR="00622017" w:rsidRPr="00F3025F">
        <w:rPr>
          <w:rFonts w:ascii="Garamond" w:hAnsi="Garamond"/>
          <w:sz w:val="24"/>
          <w:szCs w:val="24"/>
        </w:rPr>
        <w:t>kërkohe</w:t>
      </w:r>
      <w:r w:rsidR="00AA1337" w:rsidRPr="00F3025F">
        <w:rPr>
          <w:rFonts w:ascii="Garamond" w:hAnsi="Garamond"/>
          <w:sz w:val="24"/>
          <w:szCs w:val="24"/>
        </w:rPr>
        <w:t>t</w:t>
      </w:r>
      <w:r w:rsidR="00F2789A" w:rsidRPr="00F3025F">
        <w:rPr>
          <w:rFonts w:ascii="Garamond" w:hAnsi="Garamond"/>
          <w:sz w:val="24"/>
          <w:szCs w:val="24"/>
        </w:rPr>
        <w:t xml:space="preserve"> në </w:t>
      </w:r>
      <w:r w:rsidR="00D34251" w:rsidRPr="00F3025F">
        <w:rPr>
          <w:rFonts w:ascii="Garamond" w:hAnsi="Garamond"/>
          <w:sz w:val="24"/>
          <w:szCs w:val="24"/>
        </w:rPr>
        <w:t>PartORO ka eksperienc</w:t>
      </w:r>
      <w:r w:rsidR="00947E05" w:rsidRPr="00F3025F">
        <w:rPr>
          <w:rFonts w:ascii="Garamond" w:hAnsi="Garamond"/>
          <w:sz w:val="24"/>
          <w:szCs w:val="24"/>
        </w:rPr>
        <w:t>ë</w:t>
      </w:r>
      <w:r w:rsidR="00D34251" w:rsidRPr="00F3025F">
        <w:rPr>
          <w:rFonts w:ascii="Garamond" w:hAnsi="Garamond"/>
          <w:sz w:val="24"/>
          <w:szCs w:val="24"/>
        </w:rPr>
        <w:t xml:space="preserve"> operacionale</w:t>
      </w:r>
      <w:r w:rsidR="00F2789A" w:rsidRPr="00F3025F">
        <w:rPr>
          <w:rFonts w:ascii="Garamond" w:hAnsi="Garamond"/>
          <w:sz w:val="24"/>
          <w:szCs w:val="24"/>
        </w:rPr>
        <w:t xml:space="preserve"> në </w:t>
      </w:r>
      <w:r w:rsidR="00D34251" w:rsidRPr="00F3025F">
        <w:rPr>
          <w:rFonts w:ascii="Garamond" w:hAnsi="Garamond"/>
          <w:sz w:val="24"/>
          <w:szCs w:val="24"/>
        </w:rPr>
        <w:t>tipin e aeroplanit.</w:t>
      </w:r>
      <w:r w:rsidR="00D34251" w:rsidRPr="00F3025F">
        <w:rPr>
          <w:rFonts w:ascii="Garamond" w:hAnsi="Garamond"/>
          <w:b/>
          <w:sz w:val="24"/>
          <w:szCs w:val="24"/>
        </w:rPr>
        <w:t xml:space="preserve"> </w:t>
      </w:r>
    </w:p>
    <w:p w14:paraId="703AA536" w14:textId="17AB2451" w:rsidR="00D34251" w:rsidRPr="00F3025F" w:rsidRDefault="00D34251" w:rsidP="00E97AAA">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 ORA.ATO.335 Simulatori i</w:t>
      </w:r>
      <w:r w:rsidR="00581832" w:rsidRPr="00F3025F">
        <w:rPr>
          <w:rFonts w:ascii="Garamond" w:hAnsi="Garamond"/>
          <w:b/>
          <w:sz w:val="24"/>
          <w:szCs w:val="24"/>
        </w:rPr>
        <w:t xml:space="preserve"> plotë </w:t>
      </w:r>
      <w:r w:rsidRPr="00F3025F">
        <w:rPr>
          <w:rFonts w:ascii="Garamond" w:hAnsi="Garamond"/>
          <w:b/>
          <w:sz w:val="24"/>
          <w:szCs w:val="24"/>
        </w:rPr>
        <w:t xml:space="preserve">fluturues </w:t>
      </w:r>
    </w:p>
    <w:p w14:paraId="14E103D7" w14:textId="5D8F65EB" w:rsidR="00D34251" w:rsidRPr="00F3025F" w:rsidRDefault="00E97AAA" w:rsidP="00E97AAA">
      <w:pPr>
        <w:pStyle w:val="Teksti"/>
      </w:pPr>
      <w:r w:rsidRPr="00F3025F">
        <w:t xml:space="preserve">a) </w:t>
      </w:r>
      <w:r w:rsidR="00D34251" w:rsidRPr="00F3025F">
        <w:t>FFS e aprovuar</w:t>
      </w:r>
      <w:r w:rsidR="004355FA" w:rsidRPr="00F3025F">
        <w:t xml:space="preserve"> për </w:t>
      </w:r>
      <w:r w:rsidR="00D34251" w:rsidRPr="00F3025F">
        <w:t>ZFTT duhet</w:t>
      </w:r>
      <w:r w:rsidR="006E6772" w:rsidRPr="00F3025F">
        <w:t xml:space="preserve"> të jetë </w:t>
      </w:r>
      <w:r w:rsidR="00D34251" w:rsidRPr="00F3025F">
        <w:t>i dobish</w:t>
      </w:r>
      <w:r w:rsidR="004F116C" w:rsidRPr="00F3025F">
        <w:t>ë</w:t>
      </w:r>
      <w:r w:rsidR="00D34251" w:rsidRPr="00F3025F">
        <w:t>m</w:t>
      </w:r>
      <w:r w:rsidR="00F2789A" w:rsidRPr="00F3025F">
        <w:t xml:space="preserve"> në </w:t>
      </w:r>
      <w:r w:rsidR="004355FA" w:rsidRPr="00F3025F">
        <w:t>përputh</w:t>
      </w:r>
      <w:r w:rsidR="00D34251" w:rsidRPr="00F3025F">
        <w:t>je me kriteret e sistemit menaxhues t</w:t>
      </w:r>
      <w:r w:rsidR="00947E05" w:rsidRPr="00F3025F">
        <w:t>ë</w:t>
      </w:r>
      <w:r w:rsidR="00D34251" w:rsidRPr="00F3025F">
        <w:t xml:space="preserve"> ATO-ve;</w:t>
      </w:r>
      <w:r w:rsidR="00D34251" w:rsidRPr="00F3025F">
        <w:rPr>
          <w:b/>
        </w:rPr>
        <w:t xml:space="preserve"> </w:t>
      </w:r>
    </w:p>
    <w:p w14:paraId="175D0AAD" w14:textId="3A8BAB07" w:rsidR="00D34251" w:rsidRPr="00F3025F" w:rsidRDefault="00E97AAA" w:rsidP="00E97AAA">
      <w:pPr>
        <w:pStyle w:val="Teksti"/>
      </w:pPr>
      <w:r w:rsidRPr="00F3025F">
        <w:t xml:space="preserve">b) </w:t>
      </w:r>
      <w:r w:rsidR="00D34251" w:rsidRPr="00F3025F">
        <w:t xml:space="preserve">Sistemi </w:t>
      </w:r>
      <w:r w:rsidR="00D245E1" w:rsidRPr="00F3025F">
        <w:t>lëviz</w:t>
      </w:r>
      <w:r w:rsidR="004F116C" w:rsidRPr="00F3025F">
        <w:t>ë</w:t>
      </w:r>
      <w:r w:rsidR="00D34251" w:rsidRPr="00F3025F">
        <w:t>s dhe vizual i FFS duhet</w:t>
      </w:r>
      <w:r w:rsidR="006E6772" w:rsidRPr="00F3025F">
        <w:t xml:space="preserve"> të jetë </w:t>
      </w:r>
      <w:r w:rsidR="00F2789A" w:rsidRPr="00F3025F">
        <w:t xml:space="preserve">në </w:t>
      </w:r>
      <w:r w:rsidR="00D34251" w:rsidRPr="00F3025F">
        <w:t>sh</w:t>
      </w:r>
      <w:r w:rsidR="004F116C" w:rsidRPr="00F3025F">
        <w:t>ë</w:t>
      </w:r>
      <w:r w:rsidR="00D34251" w:rsidRPr="00F3025F">
        <w:t>rbim</w:t>
      </w:r>
      <w:r w:rsidR="00A7378B" w:rsidRPr="00F3025F">
        <w:t xml:space="preserve"> të </w:t>
      </w:r>
      <w:r w:rsidR="00DE71F6" w:rsidRPr="00F3025F">
        <w:t>plotë</w:t>
      </w:r>
      <w:r w:rsidR="00364488" w:rsidRPr="00F3025F">
        <w:t xml:space="preserve">, në </w:t>
      </w:r>
      <w:r w:rsidR="004355FA" w:rsidRPr="00F3025F">
        <w:t>përputh</w:t>
      </w:r>
      <w:r w:rsidR="00D34251" w:rsidRPr="00F3025F">
        <w:t xml:space="preserve">je me certifikimin </w:t>
      </w:r>
      <w:r w:rsidR="00EB2F14" w:rsidRPr="00F3025F">
        <w:t>përkatës</w:t>
      </w:r>
      <w:r w:rsidR="00D34251" w:rsidRPr="00F3025F">
        <w:t xml:space="preserve"> t</w:t>
      </w:r>
      <w:r w:rsidR="003B7AC2" w:rsidRPr="00F3025F">
        <w:t>ë</w:t>
      </w:r>
      <w:r w:rsidR="00D34251" w:rsidRPr="00F3025F">
        <w:t xml:space="preserve"> specifikuar</w:t>
      </w:r>
      <w:r w:rsidR="004355FA" w:rsidRPr="00F3025F">
        <w:t xml:space="preserve"> për </w:t>
      </w:r>
      <w:r w:rsidR="00D34251" w:rsidRPr="00F3025F">
        <w:t>FSTD</w:t>
      </w:r>
      <w:r w:rsidR="00C758B1" w:rsidRPr="00F3025F">
        <w:t xml:space="preserve"> siç </w:t>
      </w:r>
      <w:r w:rsidR="00D34251" w:rsidRPr="00F3025F">
        <w:t>para</w:t>
      </w:r>
      <w:r w:rsidR="00F83EDD" w:rsidRPr="00F3025F">
        <w:t>shikohe</w:t>
      </w:r>
      <w:r w:rsidR="00AA1337" w:rsidRPr="00F3025F">
        <w:t>t</w:t>
      </w:r>
      <w:r w:rsidR="00F2789A" w:rsidRPr="00F3025F">
        <w:t xml:space="preserve"> në </w:t>
      </w:r>
      <w:r w:rsidR="00D34251" w:rsidRPr="00F3025F">
        <w:t>ORA.FSTD.</w:t>
      </w:r>
      <w:r w:rsidR="00D34251" w:rsidRPr="00F3025F">
        <w:rPr>
          <w:b/>
        </w:rPr>
        <w:t xml:space="preserve"> </w:t>
      </w:r>
    </w:p>
    <w:p w14:paraId="676F51D5" w14:textId="77777777"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b/>
          <w:szCs w:val="24"/>
        </w:rPr>
        <w:t xml:space="preserve"> </w:t>
      </w:r>
    </w:p>
    <w:p w14:paraId="34A3410E" w14:textId="77777777"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Kapitulli 3 </w:t>
      </w:r>
    </w:p>
    <w:p w14:paraId="76038668" w14:textId="74855B31"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Kurset</w:t>
      </w:r>
      <w:r w:rsidR="004355FA" w:rsidRPr="00F3025F">
        <w:rPr>
          <w:rFonts w:ascii="Garamond" w:hAnsi="Garamond"/>
          <w:b/>
          <w:sz w:val="24"/>
          <w:szCs w:val="24"/>
        </w:rPr>
        <w:t xml:space="preserve"> për </w:t>
      </w:r>
      <w:r w:rsidR="00940902" w:rsidRPr="00F3025F">
        <w:rPr>
          <w:rFonts w:ascii="Garamond" w:hAnsi="Garamond"/>
          <w:b/>
          <w:sz w:val="24"/>
          <w:szCs w:val="24"/>
        </w:rPr>
        <w:t>licencën</w:t>
      </w:r>
      <w:r w:rsidR="003B7AC2" w:rsidRPr="00F3025F">
        <w:rPr>
          <w:rFonts w:ascii="Garamond" w:hAnsi="Garamond"/>
          <w:b/>
          <w:sz w:val="24"/>
          <w:szCs w:val="24"/>
        </w:rPr>
        <w:t xml:space="preserve"> e pilotit multi</w:t>
      </w:r>
      <w:r w:rsidRPr="00F3025F">
        <w:rPr>
          <w:rFonts w:ascii="Garamond" w:hAnsi="Garamond"/>
          <w:b/>
          <w:sz w:val="24"/>
          <w:szCs w:val="24"/>
        </w:rPr>
        <w:t xml:space="preserve">ekuipazh (MPL) </w:t>
      </w:r>
    </w:p>
    <w:p w14:paraId="00483933" w14:textId="77777777"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b/>
          <w:sz w:val="24"/>
          <w:szCs w:val="24"/>
        </w:rPr>
        <w:t xml:space="preserve"> </w:t>
      </w:r>
    </w:p>
    <w:p w14:paraId="6DC6FEEA" w14:textId="50E08DA9" w:rsidR="00D34251" w:rsidRPr="00F3025F" w:rsidRDefault="00D34251" w:rsidP="00E97AAA">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 ORA.ATO.350 E </w:t>
      </w:r>
      <w:r w:rsidR="00EB2F14" w:rsidRPr="00F3025F">
        <w:rPr>
          <w:rFonts w:ascii="Garamond" w:hAnsi="Garamond"/>
          <w:b/>
          <w:sz w:val="24"/>
          <w:szCs w:val="24"/>
        </w:rPr>
        <w:t>përgjith</w:t>
      </w:r>
      <w:r w:rsidRPr="00F3025F">
        <w:rPr>
          <w:rFonts w:ascii="Garamond" w:hAnsi="Garamond"/>
          <w:b/>
          <w:sz w:val="24"/>
          <w:szCs w:val="24"/>
        </w:rPr>
        <w:t xml:space="preserve">shme </w:t>
      </w:r>
    </w:p>
    <w:p w14:paraId="062E495B" w14:textId="553A0E76" w:rsidR="00D34251" w:rsidRPr="00F3025F" w:rsidRDefault="00D34251" w:rsidP="00E97AAA">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 </w:t>
      </w:r>
      <w:r w:rsidRPr="00F3025F">
        <w:rPr>
          <w:rFonts w:ascii="Garamond" w:hAnsi="Garamond"/>
          <w:sz w:val="24"/>
          <w:szCs w:val="24"/>
        </w:rPr>
        <w:t>Privilegjet</w:t>
      </w:r>
      <w:r w:rsidR="00006A2C" w:rsidRPr="00F3025F">
        <w:rPr>
          <w:rFonts w:ascii="Garamond" w:hAnsi="Garamond"/>
          <w:sz w:val="24"/>
          <w:szCs w:val="24"/>
        </w:rPr>
        <w:t xml:space="preserve"> për të </w:t>
      </w:r>
      <w:r w:rsidRPr="00F3025F">
        <w:rPr>
          <w:rFonts w:ascii="Garamond" w:hAnsi="Garamond"/>
          <w:sz w:val="24"/>
          <w:szCs w:val="24"/>
        </w:rPr>
        <w:t>kryer kurse t</w:t>
      </w:r>
      <w:r w:rsidR="003B7AC2" w:rsidRPr="00F3025F">
        <w:rPr>
          <w:rFonts w:ascii="Garamond" w:hAnsi="Garamond"/>
          <w:sz w:val="24"/>
          <w:szCs w:val="24"/>
        </w:rPr>
        <w:t>ë</w:t>
      </w:r>
      <w:r w:rsidRPr="00F3025F">
        <w:rPr>
          <w:rFonts w:ascii="Garamond" w:hAnsi="Garamond"/>
          <w:sz w:val="24"/>
          <w:szCs w:val="24"/>
        </w:rPr>
        <w:t xml:space="preserve"> integruara trajnimi MPL dhe kurse</w:t>
      </w:r>
      <w:r w:rsidR="004355FA" w:rsidRPr="00F3025F">
        <w:rPr>
          <w:rFonts w:ascii="Garamond" w:hAnsi="Garamond"/>
          <w:sz w:val="24"/>
          <w:szCs w:val="24"/>
        </w:rPr>
        <w:t xml:space="preserve"> për </w:t>
      </w:r>
      <w:r w:rsidRPr="00F3025F">
        <w:rPr>
          <w:rFonts w:ascii="Garamond" w:hAnsi="Garamond"/>
          <w:sz w:val="24"/>
          <w:szCs w:val="24"/>
        </w:rPr>
        <w:t>instrukt</w:t>
      </w:r>
      <w:r w:rsidR="00227F3B" w:rsidRPr="00F3025F">
        <w:rPr>
          <w:rFonts w:ascii="Garamond" w:hAnsi="Garamond"/>
          <w:sz w:val="24"/>
          <w:szCs w:val="24"/>
        </w:rPr>
        <w:t>orët</w:t>
      </w:r>
      <w:r w:rsidRPr="00F3025F">
        <w:rPr>
          <w:rFonts w:ascii="Garamond" w:hAnsi="Garamond"/>
          <w:sz w:val="24"/>
          <w:szCs w:val="24"/>
        </w:rPr>
        <w:t xml:space="preserve"> MPL duhet</w:t>
      </w:r>
      <w:r w:rsidR="002C12E6" w:rsidRPr="00F3025F">
        <w:rPr>
          <w:rFonts w:ascii="Garamond" w:hAnsi="Garamond"/>
          <w:sz w:val="24"/>
          <w:szCs w:val="24"/>
        </w:rPr>
        <w:t xml:space="preserve"> t</w:t>
      </w:r>
      <w:r w:rsidR="00FD54A7" w:rsidRPr="00F3025F">
        <w:rPr>
          <w:rFonts w:ascii="Garamond" w:hAnsi="Garamond"/>
          <w:sz w:val="24"/>
          <w:szCs w:val="24"/>
        </w:rPr>
        <w:t>’</w:t>
      </w:r>
      <w:r w:rsidR="002C12E6" w:rsidRPr="00F3025F">
        <w:rPr>
          <w:rFonts w:ascii="Garamond" w:hAnsi="Garamond"/>
          <w:sz w:val="24"/>
          <w:szCs w:val="24"/>
        </w:rPr>
        <w:t xml:space="preserve">i </w:t>
      </w:r>
      <w:r w:rsidRPr="00F3025F">
        <w:rPr>
          <w:rFonts w:ascii="Garamond" w:hAnsi="Garamond"/>
          <w:sz w:val="24"/>
          <w:szCs w:val="24"/>
        </w:rPr>
        <w:t>jepen ATO-s</w:t>
      </w:r>
      <w:r w:rsidR="00B61D1A" w:rsidRPr="00F3025F">
        <w:rPr>
          <w:rFonts w:ascii="Garamond" w:hAnsi="Garamond"/>
          <w:sz w:val="24"/>
          <w:szCs w:val="24"/>
        </w:rPr>
        <w:t xml:space="preserve"> nëse </w:t>
      </w:r>
      <w:r w:rsidRPr="00F3025F">
        <w:rPr>
          <w:rFonts w:ascii="Garamond" w:hAnsi="Garamond"/>
          <w:sz w:val="24"/>
          <w:szCs w:val="24"/>
        </w:rPr>
        <w:t>ai ka gjithashtu privilegjet</w:t>
      </w:r>
      <w:r w:rsidR="00006A2C" w:rsidRPr="00F3025F">
        <w:rPr>
          <w:rFonts w:ascii="Garamond" w:hAnsi="Garamond"/>
          <w:sz w:val="24"/>
          <w:szCs w:val="24"/>
        </w:rPr>
        <w:t xml:space="preserve"> për të </w:t>
      </w:r>
      <w:r w:rsidRPr="00F3025F">
        <w:rPr>
          <w:rFonts w:ascii="Garamond" w:hAnsi="Garamond"/>
          <w:sz w:val="24"/>
          <w:szCs w:val="24"/>
        </w:rPr>
        <w:t>kryer operime</w:t>
      </w:r>
      <w:r w:rsidR="003256FB" w:rsidRPr="00F3025F">
        <w:rPr>
          <w:rFonts w:ascii="Garamond" w:hAnsi="Garamond"/>
          <w:sz w:val="24"/>
          <w:szCs w:val="24"/>
        </w:rPr>
        <w:t xml:space="preserve"> të transportit</w:t>
      </w:r>
      <w:r w:rsidRPr="00F3025F">
        <w:rPr>
          <w:rFonts w:ascii="Garamond" w:hAnsi="Garamond"/>
          <w:sz w:val="24"/>
          <w:szCs w:val="24"/>
        </w:rPr>
        <w:t xml:space="preserve"> tregtar ajror ose</w:t>
      </w:r>
      <w:r w:rsidR="00B61D1A" w:rsidRPr="00F3025F">
        <w:rPr>
          <w:rFonts w:ascii="Garamond" w:hAnsi="Garamond"/>
          <w:sz w:val="24"/>
          <w:szCs w:val="24"/>
        </w:rPr>
        <w:t xml:space="preserve"> një </w:t>
      </w:r>
      <w:r w:rsidR="00D42D3C" w:rsidRPr="00F3025F">
        <w:rPr>
          <w:rFonts w:ascii="Garamond" w:hAnsi="Garamond"/>
          <w:sz w:val="24"/>
          <w:szCs w:val="24"/>
        </w:rPr>
        <w:t>marrëveshje</w:t>
      </w:r>
      <w:r w:rsidRPr="00F3025F">
        <w:rPr>
          <w:rFonts w:ascii="Garamond" w:hAnsi="Garamond"/>
          <w:sz w:val="24"/>
          <w:szCs w:val="24"/>
        </w:rPr>
        <w:t xml:space="preserve"> specifike me</w:t>
      </w:r>
      <w:r w:rsidR="00B61D1A" w:rsidRPr="00F3025F">
        <w:rPr>
          <w:rFonts w:ascii="Garamond" w:hAnsi="Garamond"/>
          <w:sz w:val="24"/>
          <w:szCs w:val="24"/>
        </w:rPr>
        <w:t xml:space="preserve"> një </w:t>
      </w:r>
      <w:r w:rsidRPr="00F3025F">
        <w:rPr>
          <w:rFonts w:ascii="Garamond" w:hAnsi="Garamond"/>
          <w:sz w:val="24"/>
          <w:szCs w:val="24"/>
        </w:rPr>
        <w:t>operator</w:t>
      </w:r>
      <w:r w:rsidR="003256FB" w:rsidRPr="00F3025F">
        <w:rPr>
          <w:rFonts w:ascii="Garamond" w:hAnsi="Garamond"/>
          <w:sz w:val="24"/>
          <w:szCs w:val="24"/>
        </w:rPr>
        <w:t xml:space="preserve"> të transportit</w:t>
      </w:r>
      <w:r w:rsidRPr="00F3025F">
        <w:rPr>
          <w:rFonts w:ascii="Garamond" w:hAnsi="Garamond"/>
          <w:sz w:val="24"/>
          <w:szCs w:val="24"/>
        </w:rPr>
        <w:t xml:space="preserve"> tregtar ajror. </w:t>
      </w:r>
    </w:p>
    <w:p w14:paraId="38C0CA9A" w14:textId="77777777" w:rsidR="00D34251" w:rsidRPr="00F3025F" w:rsidRDefault="00D34251" w:rsidP="00D34251">
      <w:pPr>
        <w:widowControl w:val="0"/>
        <w:spacing w:after="0" w:line="240" w:lineRule="auto"/>
        <w:ind w:firstLine="284"/>
        <w:rPr>
          <w:rFonts w:ascii="Garamond" w:hAnsi="Garamond"/>
          <w:szCs w:val="24"/>
        </w:rPr>
      </w:pPr>
      <w:r w:rsidRPr="00F3025F">
        <w:rPr>
          <w:rFonts w:ascii="Garamond" w:hAnsi="Garamond"/>
          <w:szCs w:val="24"/>
        </w:rPr>
        <w:t xml:space="preserve"> </w:t>
      </w:r>
    </w:p>
    <w:p w14:paraId="572945AB" w14:textId="77777777"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Kapitulli 4 </w:t>
      </w:r>
    </w:p>
    <w:p w14:paraId="65629526" w14:textId="030F7ED0"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Trajnimi i prov</w:t>
      </w:r>
      <w:r w:rsidR="00D42D3C" w:rsidRPr="00F3025F">
        <w:rPr>
          <w:rFonts w:ascii="Garamond" w:hAnsi="Garamond"/>
          <w:b/>
          <w:sz w:val="24"/>
          <w:szCs w:val="24"/>
        </w:rPr>
        <w:t>ë</w:t>
      </w:r>
      <w:r w:rsidRPr="00F3025F">
        <w:rPr>
          <w:rFonts w:ascii="Garamond" w:hAnsi="Garamond"/>
          <w:b/>
          <w:sz w:val="24"/>
          <w:szCs w:val="24"/>
        </w:rPr>
        <w:t xml:space="preserve">s fluturuese </w:t>
      </w:r>
    </w:p>
    <w:p w14:paraId="1200BF74" w14:textId="77777777" w:rsidR="00D34251" w:rsidRPr="00F3025F" w:rsidRDefault="00D34251" w:rsidP="00D34251">
      <w:pPr>
        <w:widowControl w:val="0"/>
        <w:spacing w:after="0" w:line="240" w:lineRule="auto"/>
        <w:ind w:firstLine="284"/>
        <w:rPr>
          <w:rFonts w:ascii="Garamond" w:hAnsi="Garamond"/>
          <w:szCs w:val="24"/>
        </w:rPr>
      </w:pPr>
      <w:r w:rsidRPr="00F3025F">
        <w:rPr>
          <w:rFonts w:ascii="Garamond" w:hAnsi="Garamond"/>
          <w:b/>
          <w:szCs w:val="24"/>
        </w:rPr>
        <w:t xml:space="preserve"> </w:t>
      </w:r>
    </w:p>
    <w:p w14:paraId="41BD8727" w14:textId="04FBE9B4" w:rsidR="00D34251" w:rsidRPr="00F3025F" w:rsidRDefault="00D34251" w:rsidP="00E97AAA">
      <w:pPr>
        <w:widowControl w:val="0"/>
        <w:spacing w:after="0" w:line="240" w:lineRule="auto"/>
        <w:ind w:firstLine="284"/>
        <w:jc w:val="both"/>
        <w:rPr>
          <w:rFonts w:ascii="Garamond" w:hAnsi="Garamond"/>
          <w:sz w:val="24"/>
          <w:szCs w:val="24"/>
        </w:rPr>
      </w:pPr>
      <w:r w:rsidRPr="00F3025F">
        <w:rPr>
          <w:rFonts w:ascii="Garamond" w:hAnsi="Garamond"/>
          <w:b/>
          <w:sz w:val="24"/>
          <w:szCs w:val="24"/>
        </w:rPr>
        <w:t>ORA.ATO.355 Organizatat e trajnimit t</w:t>
      </w:r>
      <w:r w:rsidR="00D42D3C" w:rsidRPr="00F3025F">
        <w:rPr>
          <w:rFonts w:ascii="Garamond" w:hAnsi="Garamond"/>
          <w:b/>
          <w:sz w:val="24"/>
          <w:szCs w:val="24"/>
        </w:rPr>
        <w:t>ë</w:t>
      </w:r>
      <w:r w:rsidRPr="00F3025F">
        <w:rPr>
          <w:rFonts w:ascii="Garamond" w:hAnsi="Garamond"/>
          <w:b/>
          <w:sz w:val="24"/>
          <w:szCs w:val="24"/>
        </w:rPr>
        <w:t xml:space="preserve"> testeve</w:t>
      </w:r>
      <w:r w:rsidR="00877448" w:rsidRPr="00F3025F">
        <w:rPr>
          <w:rFonts w:ascii="Garamond" w:hAnsi="Garamond"/>
          <w:b/>
          <w:sz w:val="24"/>
          <w:szCs w:val="24"/>
        </w:rPr>
        <w:t xml:space="preserve"> të fluturimit</w:t>
      </w:r>
      <w:r w:rsidRPr="00F3025F">
        <w:rPr>
          <w:rFonts w:ascii="Garamond" w:hAnsi="Garamond"/>
          <w:b/>
          <w:sz w:val="24"/>
          <w:szCs w:val="24"/>
        </w:rPr>
        <w:t xml:space="preserve"> </w:t>
      </w:r>
    </w:p>
    <w:p w14:paraId="7AE325B7" w14:textId="3531D503" w:rsidR="00D34251" w:rsidRPr="00F3025F" w:rsidRDefault="00E97AAA" w:rsidP="00E97AAA">
      <w:pPr>
        <w:pStyle w:val="Teksti"/>
      </w:pPr>
      <w:r w:rsidRPr="00F3025F">
        <w:t xml:space="preserve">a) </w:t>
      </w:r>
      <w:r w:rsidR="00D34251" w:rsidRPr="00F3025F">
        <w:t>ATO</w:t>
      </w:r>
      <w:r w:rsidR="00F536B0" w:rsidRPr="00F3025F">
        <w:t xml:space="preserve"> që </w:t>
      </w:r>
      <w:r w:rsidR="004355FA" w:rsidRPr="00F3025F">
        <w:t>është</w:t>
      </w:r>
      <w:r w:rsidR="00D34251" w:rsidRPr="00F3025F">
        <w:t xml:space="preserve"> aprovuar</w:t>
      </w:r>
      <w:r w:rsidR="00006A2C" w:rsidRPr="00F3025F">
        <w:t xml:space="preserve"> për të </w:t>
      </w:r>
      <w:r w:rsidR="00D34251" w:rsidRPr="00F3025F">
        <w:t>kryer trajnime</w:t>
      </w:r>
      <w:r w:rsidR="00940902" w:rsidRPr="00F3025F">
        <w:t xml:space="preserve"> të testit </w:t>
      </w:r>
      <w:r w:rsidR="00877448" w:rsidRPr="00F3025F">
        <w:t>të fluturimit</w:t>
      </w:r>
      <w:r w:rsidR="004355FA" w:rsidRPr="00F3025F">
        <w:t xml:space="preserve"> për </w:t>
      </w:r>
      <w:r w:rsidR="00581832" w:rsidRPr="00F3025F">
        <w:t>lëshim</w:t>
      </w:r>
      <w:r w:rsidR="00D34251" w:rsidRPr="00F3025F">
        <w:t>in e kategoris</w:t>
      </w:r>
      <w:r w:rsidR="00772876" w:rsidRPr="00F3025F">
        <w:t>ë</w:t>
      </w:r>
      <w:r w:rsidR="00D34251" w:rsidRPr="00F3025F">
        <w:t xml:space="preserve"> s</w:t>
      </w:r>
      <w:r w:rsidR="00772876" w:rsidRPr="00F3025F">
        <w:t>ë</w:t>
      </w:r>
      <w:r w:rsidR="00D34251" w:rsidRPr="00F3025F">
        <w:t xml:space="preserve"> 1-r</w:t>
      </w:r>
      <w:r w:rsidR="00772876" w:rsidRPr="00F3025F">
        <w:t>ë</w:t>
      </w:r>
      <w:r w:rsidR="00D34251" w:rsidRPr="00F3025F">
        <w:t xml:space="preserve"> ose t</w:t>
      </w:r>
      <w:r w:rsidR="00772876" w:rsidRPr="00F3025F">
        <w:t>ë</w:t>
      </w:r>
      <w:r w:rsidR="00D34251" w:rsidRPr="00F3025F">
        <w:t xml:space="preserve"> 2-t</w:t>
      </w:r>
      <w:r w:rsidR="00772876" w:rsidRPr="00F3025F">
        <w:t>ë</w:t>
      </w:r>
      <w:r w:rsidR="00434350" w:rsidRPr="00F3025F">
        <w:t xml:space="preserve"> të kateg</w:t>
      </w:r>
      <w:r w:rsidR="00D34251" w:rsidRPr="00F3025F">
        <w:t>orizimit</w:t>
      </w:r>
      <w:r w:rsidR="004355FA" w:rsidRPr="00F3025F">
        <w:t xml:space="preserve"> për </w:t>
      </w:r>
      <w:r w:rsidR="00D34251" w:rsidRPr="00F3025F">
        <w:t>testin e fluturimit</w:t>
      </w:r>
      <w:r w:rsidR="00F2789A" w:rsidRPr="00F3025F">
        <w:t xml:space="preserve"> në </w:t>
      </w:r>
      <w:r w:rsidR="004355FA" w:rsidRPr="00F3025F">
        <w:t>përputh</w:t>
      </w:r>
      <w:r w:rsidR="00D34251" w:rsidRPr="00F3025F">
        <w:t>je me Part-FCL</w:t>
      </w:r>
      <w:r w:rsidR="00671230" w:rsidRPr="00F3025F">
        <w:t xml:space="preserve"> mund</w:t>
      </w:r>
      <w:r w:rsidR="00EB2F14" w:rsidRPr="00F3025F">
        <w:t xml:space="preserve"> të ketë </w:t>
      </w:r>
      <w:r w:rsidR="00D34251" w:rsidRPr="00F3025F">
        <w:t>privilegjet e tij t</w:t>
      </w:r>
      <w:r w:rsidR="00772876" w:rsidRPr="00F3025F">
        <w:t>ë</w:t>
      </w:r>
      <w:r w:rsidR="00D34251" w:rsidRPr="00F3025F">
        <w:t xml:space="preserve"> zgjeruara</w:t>
      </w:r>
      <w:r w:rsidR="00006A2C" w:rsidRPr="00F3025F">
        <w:t xml:space="preserve"> për të </w:t>
      </w:r>
      <w:r w:rsidR="00D34251" w:rsidRPr="00F3025F">
        <w:t>kryer trajnime</w:t>
      </w:r>
      <w:r w:rsidR="004355FA" w:rsidRPr="00F3025F">
        <w:t xml:space="preserve"> për </w:t>
      </w:r>
      <w:r w:rsidR="00D34251" w:rsidRPr="00F3025F">
        <w:t>kategori t</w:t>
      </w:r>
      <w:r w:rsidR="00D42D3C" w:rsidRPr="00F3025F">
        <w:t>ë</w:t>
      </w:r>
      <w:r w:rsidR="00D34251" w:rsidRPr="00F3025F">
        <w:t xml:space="preserve"> tjera t</w:t>
      </w:r>
      <w:r w:rsidR="00D42D3C" w:rsidRPr="00F3025F">
        <w:t>ë</w:t>
      </w:r>
      <w:r w:rsidR="00D34251" w:rsidRPr="00F3025F">
        <w:t xml:space="preserve"> testeve</w:t>
      </w:r>
      <w:r w:rsidR="00877448" w:rsidRPr="00F3025F">
        <w:t xml:space="preserve"> të fluturimit</w:t>
      </w:r>
      <w:r w:rsidR="00D34251" w:rsidRPr="00F3025F">
        <w:t xml:space="preserve"> dhe kategori t</w:t>
      </w:r>
      <w:r w:rsidR="00772876" w:rsidRPr="00F3025F">
        <w:t>ë</w:t>
      </w:r>
      <w:r w:rsidR="00D34251" w:rsidRPr="00F3025F">
        <w:t xml:space="preserve"> tjera</w:t>
      </w:r>
      <w:r w:rsidR="004355FA" w:rsidRPr="00F3025F">
        <w:t xml:space="preserve"> për </w:t>
      </w:r>
      <w:r w:rsidR="00D34251" w:rsidRPr="00F3025F">
        <w:t>teste t</w:t>
      </w:r>
      <w:r w:rsidR="00772876" w:rsidRPr="00F3025F">
        <w:t>ë</w:t>
      </w:r>
      <w:r w:rsidR="003B7AC2" w:rsidRPr="00F3025F">
        <w:t xml:space="preserve"> flutur</w:t>
      </w:r>
      <w:r w:rsidR="00D34251" w:rsidRPr="00F3025F">
        <w:t>imit</w:t>
      </w:r>
      <w:r w:rsidR="004355FA" w:rsidRPr="00F3025F">
        <w:t xml:space="preserve"> për </w:t>
      </w:r>
      <w:r w:rsidR="00D34251" w:rsidRPr="00F3025F">
        <w:t xml:space="preserve">personelin, duke siguruar </w:t>
      </w:r>
      <w:r w:rsidR="004D45D8" w:rsidRPr="00F3025F">
        <w:t>që:</w:t>
      </w:r>
      <w:r w:rsidR="00D34251" w:rsidRPr="00F3025F">
        <w:t xml:space="preserve"> </w:t>
      </w:r>
    </w:p>
    <w:p w14:paraId="772ACE05" w14:textId="56FAE60F" w:rsidR="00D34251" w:rsidRPr="00F3025F" w:rsidRDefault="00D34251" w:rsidP="00E97AAA">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(1) </w:t>
      </w:r>
      <w:r w:rsidR="000D187A" w:rsidRPr="00F3025F">
        <w:rPr>
          <w:rFonts w:ascii="Garamond" w:hAnsi="Garamond"/>
          <w:sz w:val="24"/>
          <w:szCs w:val="24"/>
        </w:rPr>
        <w:t>kërkes</w:t>
      </w:r>
      <w:r w:rsidRPr="00F3025F">
        <w:rPr>
          <w:rFonts w:ascii="Garamond" w:hAnsi="Garamond"/>
          <w:sz w:val="24"/>
          <w:szCs w:val="24"/>
        </w:rPr>
        <w:t xml:space="preserve">at </w:t>
      </w:r>
      <w:r w:rsidR="000C57B2" w:rsidRPr="00F3025F">
        <w:rPr>
          <w:rFonts w:ascii="Garamond" w:hAnsi="Garamond"/>
          <w:sz w:val="24"/>
          <w:szCs w:val="24"/>
        </w:rPr>
        <w:t>përkatëse</w:t>
      </w:r>
      <w:r w:rsidRPr="00F3025F">
        <w:rPr>
          <w:rFonts w:ascii="Garamond" w:hAnsi="Garamond"/>
          <w:sz w:val="24"/>
          <w:szCs w:val="24"/>
        </w:rPr>
        <w:t xml:space="preserve"> t</w:t>
      </w:r>
      <w:r w:rsidR="00772876" w:rsidRPr="00F3025F">
        <w:rPr>
          <w:rFonts w:ascii="Garamond" w:hAnsi="Garamond"/>
          <w:sz w:val="24"/>
          <w:szCs w:val="24"/>
        </w:rPr>
        <w:t>ë</w:t>
      </w:r>
      <w:r w:rsidR="00364488" w:rsidRPr="00F3025F">
        <w:rPr>
          <w:rFonts w:ascii="Garamond" w:hAnsi="Garamond"/>
          <w:sz w:val="24"/>
          <w:szCs w:val="24"/>
        </w:rPr>
        <w:t xml:space="preserve"> pjesës</w:t>
      </w:r>
      <w:r w:rsidRPr="00F3025F">
        <w:rPr>
          <w:rFonts w:ascii="Garamond" w:hAnsi="Garamond"/>
          <w:sz w:val="24"/>
          <w:szCs w:val="24"/>
        </w:rPr>
        <w:t>-21</w:t>
      </w:r>
      <w:r w:rsidR="00877448" w:rsidRPr="00F3025F">
        <w:rPr>
          <w:rFonts w:ascii="Garamond" w:hAnsi="Garamond"/>
          <w:sz w:val="24"/>
          <w:szCs w:val="24"/>
        </w:rPr>
        <w:t xml:space="preserve"> janë </w:t>
      </w:r>
      <w:r w:rsidR="00360584" w:rsidRPr="00F3025F">
        <w:rPr>
          <w:rFonts w:ascii="Garamond" w:hAnsi="Garamond"/>
          <w:sz w:val="24"/>
          <w:szCs w:val="24"/>
        </w:rPr>
        <w:t>përmbush</w:t>
      </w:r>
      <w:r w:rsidRPr="00F3025F">
        <w:rPr>
          <w:rFonts w:ascii="Garamond" w:hAnsi="Garamond"/>
          <w:sz w:val="24"/>
          <w:szCs w:val="24"/>
        </w:rPr>
        <w:t>ur; dhe</w:t>
      </w:r>
      <w:r w:rsidR="00F2789A" w:rsidRPr="00F3025F">
        <w:rPr>
          <w:rFonts w:ascii="Garamond" w:hAnsi="Garamond"/>
          <w:sz w:val="24"/>
          <w:szCs w:val="24"/>
        </w:rPr>
        <w:t xml:space="preserve"> </w:t>
      </w:r>
    </w:p>
    <w:p w14:paraId="402E8F6D" w14:textId="779162FF" w:rsidR="00D34251" w:rsidRPr="00F3025F" w:rsidRDefault="00D34251" w:rsidP="00E97AAA">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F536B0" w:rsidRPr="00F3025F">
        <w:rPr>
          <w:rFonts w:ascii="Garamond" w:hAnsi="Garamond"/>
          <w:sz w:val="24"/>
          <w:szCs w:val="24"/>
        </w:rPr>
        <w:t xml:space="preserve"> që </w:t>
      </w:r>
      <w:r w:rsidRPr="00F3025F">
        <w:rPr>
          <w:rFonts w:ascii="Garamond" w:hAnsi="Garamond"/>
          <w:sz w:val="24"/>
          <w:szCs w:val="24"/>
        </w:rPr>
        <w:t>ekziston</w:t>
      </w:r>
      <w:r w:rsidR="00B61D1A" w:rsidRPr="00F3025F">
        <w:rPr>
          <w:rFonts w:ascii="Garamond" w:hAnsi="Garamond"/>
          <w:sz w:val="24"/>
          <w:szCs w:val="24"/>
        </w:rPr>
        <w:t xml:space="preserve"> një </w:t>
      </w:r>
      <w:r w:rsidRPr="00F3025F">
        <w:rPr>
          <w:rFonts w:ascii="Garamond" w:hAnsi="Garamond"/>
          <w:sz w:val="24"/>
          <w:szCs w:val="24"/>
        </w:rPr>
        <w:t>marr</w:t>
      </w:r>
      <w:r w:rsidR="003B7AC2" w:rsidRPr="00F3025F">
        <w:rPr>
          <w:rFonts w:ascii="Garamond" w:hAnsi="Garamond"/>
          <w:sz w:val="24"/>
          <w:szCs w:val="24"/>
        </w:rPr>
        <w:t>ë</w:t>
      </w:r>
      <w:r w:rsidRPr="00F3025F">
        <w:rPr>
          <w:rFonts w:ascii="Garamond" w:hAnsi="Garamond"/>
          <w:sz w:val="24"/>
          <w:szCs w:val="24"/>
        </w:rPr>
        <w:t>veshje specifike</w:t>
      </w:r>
      <w:r w:rsidR="00F2789A" w:rsidRPr="00F3025F">
        <w:rPr>
          <w:rFonts w:ascii="Garamond" w:hAnsi="Garamond"/>
          <w:sz w:val="24"/>
          <w:szCs w:val="24"/>
        </w:rPr>
        <w:t xml:space="preserve"> </w:t>
      </w:r>
      <w:r w:rsidRPr="00F3025F">
        <w:rPr>
          <w:rFonts w:ascii="Garamond" w:hAnsi="Garamond"/>
          <w:sz w:val="24"/>
          <w:szCs w:val="24"/>
        </w:rPr>
        <w:t>nd</w:t>
      </w:r>
      <w:r w:rsidR="003B7AC2" w:rsidRPr="00F3025F">
        <w:rPr>
          <w:rFonts w:ascii="Garamond" w:hAnsi="Garamond"/>
          <w:sz w:val="24"/>
          <w:szCs w:val="24"/>
        </w:rPr>
        <w:t>ë</w:t>
      </w:r>
      <w:r w:rsidRPr="00F3025F">
        <w:rPr>
          <w:rFonts w:ascii="Garamond" w:hAnsi="Garamond"/>
          <w:sz w:val="24"/>
          <w:szCs w:val="24"/>
        </w:rPr>
        <w:t xml:space="preserve">rmjet ATO-s dhe </w:t>
      </w:r>
      <w:r w:rsidR="003B7AC2" w:rsidRPr="00F3025F">
        <w:rPr>
          <w:rFonts w:ascii="Garamond" w:hAnsi="Garamond"/>
          <w:sz w:val="24"/>
          <w:szCs w:val="24"/>
        </w:rPr>
        <w:t>organizatave</w:t>
      </w:r>
      <w:r w:rsidRPr="00F3025F">
        <w:rPr>
          <w:rFonts w:ascii="Garamond" w:hAnsi="Garamond"/>
          <w:sz w:val="24"/>
          <w:szCs w:val="24"/>
        </w:rPr>
        <w:t xml:space="preserve"> t</w:t>
      </w:r>
      <w:r w:rsidR="00D42D3C" w:rsidRPr="00F3025F">
        <w:rPr>
          <w:rFonts w:ascii="Garamond" w:hAnsi="Garamond"/>
          <w:sz w:val="24"/>
          <w:szCs w:val="24"/>
        </w:rPr>
        <w:t>ë</w:t>
      </w:r>
      <w:r w:rsidR="00364488" w:rsidRPr="00F3025F">
        <w:rPr>
          <w:rFonts w:ascii="Garamond" w:hAnsi="Garamond"/>
          <w:sz w:val="24"/>
          <w:szCs w:val="24"/>
        </w:rPr>
        <w:t xml:space="preserve"> pjesës</w:t>
      </w:r>
      <w:r w:rsidR="00772876" w:rsidRPr="00F3025F">
        <w:rPr>
          <w:rFonts w:ascii="Garamond" w:hAnsi="Garamond"/>
          <w:sz w:val="24"/>
          <w:szCs w:val="24"/>
        </w:rPr>
        <w:t xml:space="preserve"> </w:t>
      </w:r>
      <w:r w:rsidRPr="00F3025F">
        <w:rPr>
          <w:rFonts w:ascii="Garamond" w:hAnsi="Garamond"/>
          <w:sz w:val="24"/>
          <w:szCs w:val="24"/>
        </w:rPr>
        <w:t>21</w:t>
      </w:r>
      <w:r w:rsidR="00F536B0" w:rsidRPr="00F3025F">
        <w:rPr>
          <w:rFonts w:ascii="Garamond" w:hAnsi="Garamond"/>
          <w:sz w:val="24"/>
          <w:szCs w:val="24"/>
        </w:rPr>
        <w:t xml:space="preserve"> që </w:t>
      </w:r>
      <w:r w:rsidRPr="00F3025F">
        <w:rPr>
          <w:rFonts w:ascii="Garamond" w:hAnsi="Garamond"/>
          <w:sz w:val="24"/>
          <w:szCs w:val="24"/>
        </w:rPr>
        <w:t>pun</w:t>
      </w:r>
      <w:r w:rsidR="003B7AC2" w:rsidRPr="00F3025F">
        <w:rPr>
          <w:rFonts w:ascii="Garamond" w:hAnsi="Garamond"/>
          <w:sz w:val="24"/>
          <w:szCs w:val="24"/>
        </w:rPr>
        <w:t>ë</w:t>
      </w:r>
      <w:r w:rsidRPr="00F3025F">
        <w:rPr>
          <w:rFonts w:ascii="Garamond" w:hAnsi="Garamond"/>
          <w:sz w:val="24"/>
          <w:szCs w:val="24"/>
        </w:rPr>
        <w:t>son ose synon</w:t>
      </w:r>
      <w:r w:rsidR="00006A2C" w:rsidRPr="00F3025F">
        <w:rPr>
          <w:rFonts w:ascii="Garamond" w:hAnsi="Garamond"/>
          <w:sz w:val="24"/>
          <w:szCs w:val="24"/>
        </w:rPr>
        <w:t xml:space="preserve"> që të </w:t>
      </w:r>
      <w:r w:rsidR="00772876" w:rsidRPr="00F3025F">
        <w:rPr>
          <w:rFonts w:ascii="Garamond" w:hAnsi="Garamond"/>
          <w:sz w:val="24"/>
          <w:szCs w:val="24"/>
        </w:rPr>
        <w:t>punësojë</w:t>
      </w:r>
      <w:r w:rsidR="00B61D1A" w:rsidRPr="00F3025F">
        <w:rPr>
          <w:rFonts w:ascii="Garamond" w:hAnsi="Garamond"/>
          <w:sz w:val="24"/>
          <w:szCs w:val="24"/>
        </w:rPr>
        <w:t xml:space="preserve"> një </w:t>
      </w:r>
      <w:r w:rsidRPr="00F3025F">
        <w:rPr>
          <w:rFonts w:ascii="Garamond" w:hAnsi="Garamond"/>
          <w:sz w:val="24"/>
          <w:szCs w:val="24"/>
        </w:rPr>
        <w:t>personel</w:t>
      </w:r>
      <w:r w:rsidR="008E600E" w:rsidRPr="00F3025F">
        <w:rPr>
          <w:rFonts w:ascii="Garamond" w:hAnsi="Garamond"/>
          <w:sz w:val="24"/>
          <w:szCs w:val="24"/>
        </w:rPr>
        <w:t xml:space="preserve"> të till</w:t>
      </w:r>
      <w:r w:rsidR="00772876" w:rsidRPr="00F3025F">
        <w:rPr>
          <w:rFonts w:ascii="Garamond" w:hAnsi="Garamond"/>
          <w:sz w:val="24"/>
          <w:szCs w:val="24"/>
        </w:rPr>
        <w:t>ë</w:t>
      </w:r>
      <w:r w:rsidRPr="00F3025F">
        <w:rPr>
          <w:rFonts w:ascii="Garamond" w:hAnsi="Garamond"/>
          <w:sz w:val="24"/>
          <w:szCs w:val="24"/>
        </w:rPr>
        <w:t xml:space="preserve">. </w:t>
      </w:r>
    </w:p>
    <w:p w14:paraId="3DB3814B" w14:textId="04D919B7" w:rsidR="00D34251" w:rsidRPr="00F3025F" w:rsidRDefault="00D34251" w:rsidP="00E97AAA">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r w:rsidR="00E97AAA" w:rsidRPr="00F3025F">
        <w:rPr>
          <w:rFonts w:ascii="Garamond" w:hAnsi="Garamond"/>
          <w:sz w:val="24"/>
          <w:szCs w:val="24"/>
        </w:rPr>
        <w:t>b</w:t>
      </w:r>
      <w:r w:rsidR="0062278D" w:rsidRPr="00F3025F">
        <w:rPr>
          <w:rFonts w:ascii="Garamond" w:hAnsi="Garamond"/>
          <w:sz w:val="24"/>
          <w:szCs w:val="24"/>
        </w:rPr>
        <w:t>) të</w:t>
      </w:r>
      <w:r w:rsidR="002F5816" w:rsidRPr="00F3025F">
        <w:rPr>
          <w:rFonts w:ascii="Garamond" w:hAnsi="Garamond"/>
          <w:sz w:val="24"/>
          <w:szCs w:val="24"/>
        </w:rPr>
        <w:t xml:space="preserve"> dhëna</w:t>
      </w:r>
      <w:r w:rsidRPr="00F3025F">
        <w:rPr>
          <w:rFonts w:ascii="Garamond" w:hAnsi="Garamond"/>
          <w:sz w:val="24"/>
          <w:szCs w:val="24"/>
        </w:rPr>
        <w:t>t trajnuese</w:t>
      </w:r>
      <w:r w:rsidR="006E6772" w:rsidRPr="00F3025F">
        <w:rPr>
          <w:rFonts w:ascii="Garamond" w:hAnsi="Garamond"/>
          <w:sz w:val="24"/>
          <w:szCs w:val="24"/>
        </w:rPr>
        <w:t xml:space="preserve"> duhet të </w:t>
      </w:r>
      <w:r w:rsidR="008A750D" w:rsidRPr="00F3025F">
        <w:rPr>
          <w:rFonts w:ascii="Garamond" w:hAnsi="Garamond"/>
          <w:sz w:val="24"/>
          <w:szCs w:val="24"/>
        </w:rPr>
        <w:t>përfshijnë</w:t>
      </w:r>
      <w:r w:rsidRPr="00F3025F">
        <w:rPr>
          <w:rFonts w:ascii="Garamond" w:hAnsi="Garamond"/>
          <w:sz w:val="24"/>
          <w:szCs w:val="24"/>
        </w:rPr>
        <w:t xml:space="preserve"> raportet e shkruara nga </w:t>
      </w:r>
      <w:r w:rsidR="00364488" w:rsidRPr="00F3025F">
        <w:rPr>
          <w:rFonts w:ascii="Garamond" w:hAnsi="Garamond"/>
          <w:sz w:val="24"/>
          <w:szCs w:val="24"/>
        </w:rPr>
        <w:t>studentë</w:t>
      </w:r>
      <w:r w:rsidRPr="00F3025F">
        <w:rPr>
          <w:rFonts w:ascii="Garamond" w:hAnsi="Garamond"/>
          <w:sz w:val="24"/>
          <w:szCs w:val="24"/>
        </w:rPr>
        <w:t>t,</w:t>
      </w:r>
      <w:r w:rsidR="00772876" w:rsidRPr="00F3025F">
        <w:rPr>
          <w:rFonts w:ascii="Garamond" w:hAnsi="Garamond"/>
          <w:sz w:val="24"/>
          <w:szCs w:val="24"/>
        </w:rPr>
        <w:t xml:space="preserve"> </w:t>
      </w:r>
      <w:r w:rsidRPr="00F3025F">
        <w:rPr>
          <w:rFonts w:ascii="Garamond" w:hAnsi="Garamond"/>
          <w:sz w:val="24"/>
          <w:szCs w:val="24"/>
        </w:rPr>
        <w:t>si</w:t>
      </w:r>
      <w:r w:rsidR="00772876" w:rsidRPr="00F3025F">
        <w:rPr>
          <w:rFonts w:ascii="Garamond" w:hAnsi="Garamond"/>
          <w:sz w:val="24"/>
          <w:szCs w:val="24"/>
        </w:rPr>
        <w:t>ç</w:t>
      </w:r>
      <w:r w:rsidR="00B10575" w:rsidRPr="00F3025F">
        <w:rPr>
          <w:rFonts w:ascii="Garamond" w:hAnsi="Garamond"/>
          <w:sz w:val="24"/>
          <w:szCs w:val="24"/>
        </w:rPr>
        <w:t xml:space="preserve"> </w:t>
      </w:r>
      <w:r w:rsidR="00887266" w:rsidRPr="00F3025F">
        <w:rPr>
          <w:rFonts w:ascii="Garamond" w:hAnsi="Garamond"/>
          <w:sz w:val="24"/>
          <w:szCs w:val="24"/>
        </w:rPr>
        <w:t>kërkohen</w:t>
      </w:r>
      <w:r w:rsidR="00F2789A" w:rsidRPr="00F3025F">
        <w:rPr>
          <w:rFonts w:ascii="Garamond" w:hAnsi="Garamond"/>
          <w:sz w:val="24"/>
          <w:szCs w:val="24"/>
        </w:rPr>
        <w:t xml:space="preserve"> në </w:t>
      </w:r>
      <w:r w:rsidRPr="00F3025F">
        <w:rPr>
          <w:rFonts w:ascii="Garamond" w:hAnsi="Garamond"/>
          <w:sz w:val="24"/>
          <w:szCs w:val="24"/>
        </w:rPr>
        <w:t>programin e trajnimit,</w:t>
      </w:r>
      <w:r w:rsidR="003B7AC2" w:rsidRPr="00F3025F">
        <w:rPr>
          <w:rFonts w:ascii="Garamond" w:hAnsi="Garamond"/>
          <w:sz w:val="24"/>
          <w:szCs w:val="24"/>
        </w:rPr>
        <w:t xml:space="preserve"> </w:t>
      </w:r>
      <w:r w:rsidR="00364488" w:rsidRPr="00F3025F">
        <w:rPr>
          <w:rFonts w:ascii="Garamond" w:hAnsi="Garamond"/>
          <w:sz w:val="24"/>
          <w:szCs w:val="24"/>
        </w:rPr>
        <w:t>përfshi</w:t>
      </w:r>
      <w:r w:rsidRPr="00F3025F">
        <w:rPr>
          <w:rFonts w:ascii="Garamond" w:hAnsi="Garamond"/>
          <w:sz w:val="24"/>
          <w:szCs w:val="24"/>
        </w:rPr>
        <w:t>r</w:t>
      </w:r>
      <w:r w:rsidR="003B7AC2" w:rsidRPr="00F3025F">
        <w:rPr>
          <w:rFonts w:ascii="Garamond" w:hAnsi="Garamond"/>
          <w:sz w:val="24"/>
          <w:szCs w:val="24"/>
        </w:rPr>
        <w:t>ë</w:t>
      </w:r>
      <w:r w:rsidRPr="00F3025F">
        <w:rPr>
          <w:rFonts w:ascii="Garamond" w:hAnsi="Garamond"/>
          <w:sz w:val="24"/>
          <w:szCs w:val="24"/>
        </w:rPr>
        <w:t xml:space="preserve">, aty ku </w:t>
      </w:r>
      <w:r w:rsidR="00262960" w:rsidRPr="00F3025F">
        <w:rPr>
          <w:rFonts w:ascii="Garamond" w:hAnsi="Garamond"/>
          <w:sz w:val="24"/>
          <w:szCs w:val="24"/>
        </w:rPr>
        <w:t>aplikohe</w:t>
      </w:r>
      <w:r w:rsidR="00AA1337" w:rsidRPr="00F3025F">
        <w:rPr>
          <w:rFonts w:ascii="Garamond" w:hAnsi="Garamond"/>
          <w:sz w:val="24"/>
          <w:szCs w:val="24"/>
        </w:rPr>
        <w:t>t</w:t>
      </w:r>
      <w:r w:rsidRPr="00F3025F">
        <w:rPr>
          <w:rFonts w:ascii="Garamond" w:hAnsi="Garamond"/>
          <w:sz w:val="24"/>
          <w:szCs w:val="24"/>
        </w:rPr>
        <w:t>,</w:t>
      </w:r>
      <w:r w:rsidR="003B7AC2" w:rsidRPr="00F3025F">
        <w:rPr>
          <w:rFonts w:ascii="Garamond" w:hAnsi="Garamond"/>
          <w:sz w:val="24"/>
          <w:szCs w:val="24"/>
        </w:rPr>
        <w:t xml:space="preserve"> </w:t>
      </w:r>
      <w:r w:rsidRPr="00F3025F">
        <w:rPr>
          <w:rFonts w:ascii="Garamond" w:hAnsi="Garamond"/>
          <w:sz w:val="24"/>
          <w:szCs w:val="24"/>
        </w:rPr>
        <w:t>procesimin e</w:t>
      </w:r>
      <w:r w:rsidR="006E6772" w:rsidRPr="00F3025F">
        <w:rPr>
          <w:rFonts w:ascii="Garamond" w:hAnsi="Garamond"/>
          <w:sz w:val="24"/>
          <w:szCs w:val="24"/>
        </w:rPr>
        <w:t xml:space="preserve"> të dhëna</w:t>
      </w:r>
      <w:r w:rsidRPr="00F3025F">
        <w:rPr>
          <w:rFonts w:ascii="Garamond" w:hAnsi="Garamond"/>
          <w:sz w:val="24"/>
          <w:szCs w:val="24"/>
        </w:rPr>
        <w:t>ve dhe analiz</w:t>
      </w:r>
      <w:r w:rsidR="003B7AC2" w:rsidRPr="00F3025F">
        <w:rPr>
          <w:rFonts w:ascii="Garamond" w:hAnsi="Garamond"/>
          <w:sz w:val="24"/>
          <w:szCs w:val="24"/>
        </w:rPr>
        <w:t>ë</w:t>
      </w:r>
      <w:r w:rsidRPr="00F3025F">
        <w:rPr>
          <w:rFonts w:ascii="Garamond" w:hAnsi="Garamond"/>
          <w:sz w:val="24"/>
          <w:szCs w:val="24"/>
        </w:rPr>
        <w:t>n e parametrave t</w:t>
      </w:r>
      <w:r w:rsidR="003B7AC2" w:rsidRPr="00F3025F">
        <w:rPr>
          <w:rFonts w:ascii="Garamond" w:hAnsi="Garamond"/>
          <w:sz w:val="24"/>
          <w:szCs w:val="24"/>
        </w:rPr>
        <w:t>ë</w:t>
      </w:r>
      <w:r w:rsidRPr="00F3025F">
        <w:rPr>
          <w:rFonts w:ascii="Garamond" w:hAnsi="Garamond"/>
          <w:sz w:val="24"/>
          <w:szCs w:val="24"/>
        </w:rPr>
        <w:t xml:space="preserve"> regjistruara lidhur me tipin e prov</w:t>
      </w:r>
      <w:r w:rsidR="003B7AC2" w:rsidRPr="00F3025F">
        <w:rPr>
          <w:rFonts w:ascii="Garamond" w:hAnsi="Garamond"/>
          <w:sz w:val="24"/>
          <w:szCs w:val="24"/>
        </w:rPr>
        <w:t>ë</w:t>
      </w:r>
      <w:r w:rsidRPr="00F3025F">
        <w:rPr>
          <w:rFonts w:ascii="Garamond" w:hAnsi="Garamond"/>
          <w:sz w:val="24"/>
          <w:szCs w:val="24"/>
        </w:rPr>
        <w:t>s</w:t>
      </w:r>
      <w:r w:rsidR="002C477F" w:rsidRPr="00F3025F">
        <w:rPr>
          <w:rFonts w:ascii="Garamond" w:hAnsi="Garamond"/>
          <w:sz w:val="24"/>
          <w:szCs w:val="24"/>
        </w:rPr>
        <w:t xml:space="preserve"> së fluturimit</w:t>
      </w:r>
      <w:r w:rsidRPr="00F3025F">
        <w:rPr>
          <w:rFonts w:ascii="Garamond" w:hAnsi="Garamond"/>
          <w:sz w:val="24"/>
          <w:szCs w:val="24"/>
        </w:rPr>
        <w:t xml:space="preserve">. </w:t>
      </w:r>
    </w:p>
    <w:p w14:paraId="2A73E9BF" w14:textId="77777777" w:rsidR="00D34251" w:rsidRPr="00F3025F" w:rsidRDefault="00D34251" w:rsidP="00D34251">
      <w:pPr>
        <w:widowControl w:val="0"/>
        <w:spacing w:after="0" w:line="240" w:lineRule="auto"/>
        <w:ind w:firstLine="284"/>
        <w:rPr>
          <w:rFonts w:ascii="Garamond" w:hAnsi="Garamond"/>
          <w:szCs w:val="24"/>
        </w:rPr>
      </w:pPr>
      <w:r w:rsidRPr="00F3025F">
        <w:rPr>
          <w:rFonts w:ascii="Garamond" w:hAnsi="Garamond"/>
          <w:szCs w:val="24"/>
        </w:rPr>
        <w:t xml:space="preserve"> </w:t>
      </w:r>
    </w:p>
    <w:p w14:paraId="3BDB1383" w14:textId="0EB02A9E" w:rsidR="00D34251" w:rsidRPr="00F3025F" w:rsidRDefault="00947E05"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N</w:t>
      </w:r>
      <w:r w:rsidR="003B7AC2" w:rsidRPr="00F3025F">
        <w:rPr>
          <w:rFonts w:ascii="Garamond" w:hAnsi="Garamond"/>
          <w:b/>
          <w:sz w:val="24"/>
          <w:szCs w:val="24"/>
        </w:rPr>
        <w:t>Ë</w:t>
      </w:r>
      <w:r w:rsidRPr="00F3025F">
        <w:rPr>
          <w:rFonts w:ascii="Garamond" w:hAnsi="Garamond"/>
          <w:b/>
          <w:sz w:val="24"/>
          <w:szCs w:val="24"/>
        </w:rPr>
        <w:t>NPJESA FSTD</w:t>
      </w:r>
    </w:p>
    <w:p w14:paraId="5E885B3C" w14:textId="74802C2D" w:rsidR="00D34251" w:rsidRPr="00F3025F" w:rsidRDefault="00947E05" w:rsidP="007354C6">
      <w:pPr>
        <w:widowControl w:val="0"/>
        <w:spacing w:after="0" w:line="240" w:lineRule="auto"/>
        <w:ind w:firstLine="284"/>
        <w:jc w:val="center"/>
        <w:rPr>
          <w:rFonts w:ascii="Garamond" w:hAnsi="Garamond"/>
          <w:sz w:val="24"/>
          <w:szCs w:val="24"/>
        </w:rPr>
      </w:pPr>
      <w:r w:rsidRPr="00F3025F">
        <w:rPr>
          <w:rFonts w:ascii="Garamond" w:hAnsi="Garamond"/>
          <w:b/>
          <w:sz w:val="24"/>
          <w:szCs w:val="24"/>
        </w:rPr>
        <w:t>KËRKESAT PËR ORGANIZATAT QË OPEROJNË ME PAJISJET TRAJNUESE T</w:t>
      </w:r>
      <w:r w:rsidR="007354C6" w:rsidRPr="00F3025F">
        <w:rPr>
          <w:rFonts w:ascii="Garamond" w:hAnsi="Garamond"/>
          <w:b/>
          <w:sz w:val="24"/>
          <w:szCs w:val="24"/>
        </w:rPr>
        <w:t>Ë</w:t>
      </w:r>
    </w:p>
    <w:p w14:paraId="3020F40D" w14:textId="5E0F284A" w:rsidR="00D34251" w:rsidRPr="00F3025F" w:rsidRDefault="00947E05"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FLUTURIMEVE T</w:t>
      </w:r>
      <w:r w:rsidR="007354C6" w:rsidRPr="00F3025F">
        <w:rPr>
          <w:rFonts w:ascii="Garamond" w:hAnsi="Garamond"/>
          <w:b/>
          <w:sz w:val="24"/>
          <w:szCs w:val="24"/>
        </w:rPr>
        <w:t>Ë</w:t>
      </w:r>
      <w:r w:rsidRPr="00F3025F">
        <w:rPr>
          <w:rFonts w:ascii="Garamond" w:hAnsi="Garamond"/>
          <w:b/>
          <w:sz w:val="24"/>
          <w:szCs w:val="24"/>
        </w:rPr>
        <w:t xml:space="preserve"> SIMULUARA (FSTD) DHE KUALIFIKIMET E FSTD-</w:t>
      </w:r>
      <w:r w:rsidR="00D42D3C" w:rsidRPr="00F3025F">
        <w:rPr>
          <w:rFonts w:ascii="Garamond" w:hAnsi="Garamond"/>
          <w:b/>
          <w:sz w:val="24"/>
          <w:szCs w:val="24"/>
        </w:rPr>
        <w:t>ve</w:t>
      </w:r>
    </w:p>
    <w:p w14:paraId="7B3F55BC" w14:textId="72212116" w:rsidR="00D34251" w:rsidRPr="00F3025F" w:rsidRDefault="00947E05"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SEKSIONI I</w:t>
      </w:r>
    </w:p>
    <w:p w14:paraId="47C90448" w14:textId="237F6CE5" w:rsidR="00D34251" w:rsidRPr="00F3025F" w:rsidRDefault="000D187A"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Kërkes</w:t>
      </w:r>
      <w:r w:rsidR="00D34251" w:rsidRPr="00F3025F">
        <w:rPr>
          <w:rFonts w:ascii="Garamond" w:hAnsi="Garamond"/>
          <w:b/>
          <w:sz w:val="24"/>
          <w:szCs w:val="24"/>
        </w:rPr>
        <w:t>at</w:t>
      </w:r>
      <w:r w:rsidR="004355FA" w:rsidRPr="00F3025F">
        <w:rPr>
          <w:rFonts w:ascii="Garamond" w:hAnsi="Garamond"/>
          <w:b/>
          <w:sz w:val="24"/>
          <w:szCs w:val="24"/>
        </w:rPr>
        <w:t xml:space="preserve"> për </w:t>
      </w:r>
      <w:r w:rsidR="00D34251" w:rsidRPr="00F3025F">
        <w:rPr>
          <w:rFonts w:ascii="Garamond" w:hAnsi="Garamond"/>
          <w:b/>
          <w:sz w:val="24"/>
          <w:szCs w:val="24"/>
        </w:rPr>
        <w:t>organizatat</w:t>
      </w:r>
      <w:r w:rsidR="00F536B0" w:rsidRPr="00F3025F">
        <w:rPr>
          <w:rFonts w:ascii="Garamond" w:hAnsi="Garamond"/>
          <w:b/>
          <w:sz w:val="24"/>
          <w:szCs w:val="24"/>
        </w:rPr>
        <w:t xml:space="preserve"> që </w:t>
      </w:r>
      <w:r w:rsidR="00D77614" w:rsidRPr="00F3025F">
        <w:rPr>
          <w:rFonts w:ascii="Garamond" w:hAnsi="Garamond"/>
          <w:b/>
          <w:sz w:val="24"/>
          <w:szCs w:val="24"/>
        </w:rPr>
        <w:t>operojnë</w:t>
      </w:r>
      <w:r w:rsidR="00F2789A" w:rsidRPr="00F3025F">
        <w:rPr>
          <w:rFonts w:ascii="Garamond" w:hAnsi="Garamond"/>
          <w:b/>
          <w:sz w:val="24"/>
          <w:szCs w:val="24"/>
        </w:rPr>
        <w:t xml:space="preserve"> </w:t>
      </w:r>
      <w:r w:rsidR="00D34251" w:rsidRPr="00F3025F">
        <w:rPr>
          <w:rFonts w:ascii="Garamond" w:hAnsi="Garamond"/>
          <w:b/>
          <w:sz w:val="24"/>
          <w:szCs w:val="24"/>
        </w:rPr>
        <w:t>FSTD</w:t>
      </w:r>
      <w:r w:rsidR="00F3025F">
        <w:rPr>
          <w:rFonts w:ascii="Garamond" w:hAnsi="Garamond"/>
          <w:b/>
          <w:sz w:val="24"/>
          <w:szCs w:val="24"/>
        </w:rPr>
        <w:t>-</w:t>
      </w:r>
      <w:r w:rsidR="00D34251" w:rsidRPr="00F3025F">
        <w:rPr>
          <w:rFonts w:ascii="Garamond" w:hAnsi="Garamond"/>
          <w:b/>
          <w:sz w:val="24"/>
          <w:szCs w:val="24"/>
        </w:rPr>
        <w:t>t</w:t>
      </w:r>
      <w:r w:rsidR="00F3025F">
        <w:rPr>
          <w:rFonts w:ascii="Garamond" w:hAnsi="Garamond"/>
          <w:b/>
          <w:sz w:val="24"/>
          <w:szCs w:val="24"/>
        </w:rPr>
        <w:t>ë</w:t>
      </w:r>
      <w:r w:rsidR="00D34251" w:rsidRPr="00F3025F">
        <w:rPr>
          <w:rFonts w:ascii="Garamond" w:hAnsi="Garamond"/>
          <w:b/>
          <w:sz w:val="24"/>
          <w:szCs w:val="24"/>
        </w:rPr>
        <w:t xml:space="preserve"> </w:t>
      </w:r>
    </w:p>
    <w:p w14:paraId="05B62915" w14:textId="77777777"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sz w:val="24"/>
          <w:szCs w:val="24"/>
        </w:rPr>
        <w:t xml:space="preserve"> </w:t>
      </w:r>
    </w:p>
    <w:p w14:paraId="3852C5D3" w14:textId="1F4EAEDB"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ORA.FSTD.100 E </w:t>
      </w:r>
      <w:r w:rsidR="00EB2F14" w:rsidRPr="00F3025F">
        <w:rPr>
          <w:rFonts w:ascii="Garamond" w:hAnsi="Garamond"/>
          <w:b/>
          <w:sz w:val="24"/>
          <w:szCs w:val="24"/>
        </w:rPr>
        <w:t>përgjith</w:t>
      </w:r>
      <w:r w:rsidRPr="00F3025F">
        <w:rPr>
          <w:rFonts w:ascii="Garamond" w:hAnsi="Garamond"/>
          <w:b/>
          <w:sz w:val="24"/>
          <w:szCs w:val="24"/>
        </w:rPr>
        <w:t xml:space="preserve">shme </w:t>
      </w:r>
    </w:p>
    <w:p w14:paraId="609F59CF" w14:textId="1F522332"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 </w:t>
      </w:r>
      <w:r w:rsidRPr="00F3025F">
        <w:rPr>
          <w:rFonts w:ascii="Garamond" w:hAnsi="Garamond"/>
          <w:sz w:val="24"/>
          <w:szCs w:val="24"/>
        </w:rPr>
        <w:t>a) Aplikanti</w:t>
      </w:r>
      <w:r w:rsidR="004355FA" w:rsidRPr="00F3025F">
        <w:rPr>
          <w:rFonts w:ascii="Garamond" w:hAnsi="Garamond"/>
          <w:sz w:val="24"/>
          <w:szCs w:val="24"/>
        </w:rPr>
        <w:t xml:space="preserve"> për </w:t>
      </w:r>
      <w:r w:rsidR="00C01AF8" w:rsidRPr="00F3025F">
        <w:rPr>
          <w:rFonts w:ascii="Garamond" w:hAnsi="Garamond"/>
          <w:sz w:val="24"/>
          <w:szCs w:val="24"/>
        </w:rPr>
        <w:t>certifikatën</w:t>
      </w:r>
      <w:r w:rsidRPr="00F3025F">
        <w:rPr>
          <w:rFonts w:ascii="Garamond" w:hAnsi="Garamond"/>
          <w:sz w:val="24"/>
          <w:szCs w:val="24"/>
        </w:rPr>
        <w:t xml:space="preserve"> e kualifikimit</w:t>
      </w:r>
      <w:r w:rsidR="004355FA" w:rsidRPr="00F3025F">
        <w:rPr>
          <w:rFonts w:ascii="Garamond" w:hAnsi="Garamond"/>
          <w:sz w:val="24"/>
          <w:szCs w:val="24"/>
        </w:rPr>
        <w:t xml:space="preserve"> për</w:t>
      </w:r>
      <w:r w:rsidR="00B61D1A" w:rsidRPr="00F3025F">
        <w:rPr>
          <w:rFonts w:ascii="Garamond" w:hAnsi="Garamond"/>
          <w:sz w:val="24"/>
          <w:szCs w:val="24"/>
        </w:rPr>
        <w:t xml:space="preserve"> një </w:t>
      </w:r>
      <w:r w:rsidRPr="00F3025F">
        <w:rPr>
          <w:rFonts w:ascii="Garamond" w:hAnsi="Garamond"/>
          <w:sz w:val="24"/>
          <w:szCs w:val="24"/>
        </w:rPr>
        <w:t>FSTD duhet</w:t>
      </w:r>
      <w:r w:rsidR="002C12E6" w:rsidRPr="00F3025F">
        <w:rPr>
          <w:rFonts w:ascii="Garamond" w:hAnsi="Garamond"/>
          <w:sz w:val="24"/>
          <w:szCs w:val="24"/>
        </w:rPr>
        <w:t xml:space="preserve"> t</w:t>
      </w:r>
      <w:r w:rsidR="00FD54A7" w:rsidRPr="00F3025F">
        <w:rPr>
          <w:rFonts w:ascii="Garamond" w:hAnsi="Garamond"/>
          <w:sz w:val="24"/>
          <w:szCs w:val="24"/>
        </w:rPr>
        <w:t>’</w:t>
      </w:r>
      <w:r w:rsidR="002C12E6" w:rsidRPr="00F3025F">
        <w:rPr>
          <w:rFonts w:ascii="Garamond" w:hAnsi="Garamond"/>
          <w:sz w:val="24"/>
          <w:szCs w:val="24"/>
        </w:rPr>
        <w:t xml:space="preserve">i </w:t>
      </w:r>
      <w:r w:rsidR="00B61D1A" w:rsidRPr="00F3025F">
        <w:rPr>
          <w:rFonts w:ascii="Garamond" w:hAnsi="Garamond"/>
          <w:sz w:val="24"/>
          <w:szCs w:val="24"/>
        </w:rPr>
        <w:t>demonstrojë</w:t>
      </w:r>
      <w:r w:rsidRPr="00F3025F">
        <w:rPr>
          <w:rFonts w:ascii="Garamond" w:hAnsi="Garamond"/>
          <w:sz w:val="24"/>
          <w:szCs w:val="24"/>
        </w:rPr>
        <w:t xml:space="preserve"> </w:t>
      </w:r>
      <w:r w:rsidR="00940902" w:rsidRPr="00F3025F">
        <w:rPr>
          <w:rFonts w:ascii="Garamond" w:hAnsi="Garamond"/>
          <w:sz w:val="24"/>
          <w:szCs w:val="24"/>
        </w:rPr>
        <w:t xml:space="preserve">Autoritetit të Aviacionit </w:t>
      </w:r>
      <w:r w:rsidRPr="00F3025F">
        <w:rPr>
          <w:rFonts w:ascii="Garamond" w:hAnsi="Garamond"/>
          <w:sz w:val="24"/>
          <w:szCs w:val="24"/>
        </w:rPr>
        <w:t>Civil Shqiptar</w:t>
      </w:r>
      <w:r w:rsidR="00F536B0" w:rsidRPr="00F3025F">
        <w:rPr>
          <w:rFonts w:ascii="Garamond" w:hAnsi="Garamond"/>
          <w:sz w:val="24"/>
          <w:szCs w:val="24"/>
        </w:rPr>
        <w:t xml:space="preserve"> që </w:t>
      </w:r>
      <w:r w:rsidRPr="00F3025F">
        <w:rPr>
          <w:rFonts w:ascii="Garamond" w:hAnsi="Garamond"/>
          <w:sz w:val="24"/>
          <w:szCs w:val="24"/>
        </w:rPr>
        <w:t xml:space="preserve">ka </w:t>
      </w:r>
      <w:r w:rsidR="00581832" w:rsidRPr="00F3025F">
        <w:rPr>
          <w:rFonts w:ascii="Garamond" w:hAnsi="Garamond"/>
          <w:sz w:val="24"/>
          <w:szCs w:val="24"/>
        </w:rPr>
        <w:t>përcakt</w:t>
      </w:r>
      <w:r w:rsidRPr="00F3025F">
        <w:rPr>
          <w:rFonts w:ascii="Garamond" w:hAnsi="Garamond"/>
          <w:sz w:val="24"/>
          <w:szCs w:val="24"/>
        </w:rPr>
        <w:t>uar</w:t>
      </w:r>
      <w:r w:rsidR="00B61D1A" w:rsidRPr="00F3025F">
        <w:rPr>
          <w:rFonts w:ascii="Garamond" w:hAnsi="Garamond"/>
          <w:sz w:val="24"/>
          <w:szCs w:val="24"/>
        </w:rPr>
        <w:t xml:space="preserve"> një </w:t>
      </w:r>
      <w:r w:rsidRPr="00F3025F">
        <w:rPr>
          <w:rFonts w:ascii="Garamond" w:hAnsi="Garamond"/>
          <w:sz w:val="24"/>
          <w:szCs w:val="24"/>
        </w:rPr>
        <w:t>sistem menaxhues</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 xml:space="preserve">je me ORA.GEN </w:t>
      </w:r>
      <w:r w:rsidR="00D42D3C" w:rsidRPr="00F3025F">
        <w:rPr>
          <w:rFonts w:ascii="Garamond" w:hAnsi="Garamond"/>
          <w:sz w:val="24"/>
          <w:szCs w:val="24"/>
        </w:rPr>
        <w:t>seksioni</w:t>
      </w:r>
      <w:r w:rsidRPr="00F3025F">
        <w:rPr>
          <w:rFonts w:ascii="Garamond" w:hAnsi="Garamond"/>
          <w:sz w:val="24"/>
          <w:szCs w:val="24"/>
        </w:rPr>
        <w:t xml:space="preserve"> II.</w:t>
      </w:r>
      <w:r w:rsidR="00D42D3C" w:rsidRPr="00F3025F">
        <w:rPr>
          <w:rFonts w:ascii="Garamond" w:hAnsi="Garamond"/>
          <w:sz w:val="24"/>
          <w:szCs w:val="24"/>
        </w:rPr>
        <w:t xml:space="preserve"> </w:t>
      </w:r>
      <w:r w:rsidRPr="00F3025F">
        <w:rPr>
          <w:rFonts w:ascii="Garamond" w:hAnsi="Garamond"/>
          <w:sz w:val="24"/>
          <w:szCs w:val="24"/>
        </w:rPr>
        <w:t xml:space="preserve">Ky </w:t>
      </w:r>
      <w:r w:rsidR="00B61D1A" w:rsidRPr="00F3025F">
        <w:rPr>
          <w:rFonts w:ascii="Garamond" w:hAnsi="Garamond"/>
          <w:sz w:val="24"/>
          <w:szCs w:val="24"/>
        </w:rPr>
        <w:t>demonstr</w:t>
      </w:r>
      <w:r w:rsidRPr="00F3025F">
        <w:rPr>
          <w:rFonts w:ascii="Garamond" w:hAnsi="Garamond"/>
          <w:sz w:val="24"/>
          <w:szCs w:val="24"/>
        </w:rPr>
        <w:t>im</w:t>
      </w:r>
      <w:r w:rsidR="006E6772" w:rsidRPr="00F3025F">
        <w:rPr>
          <w:rFonts w:ascii="Garamond" w:hAnsi="Garamond"/>
          <w:sz w:val="24"/>
          <w:szCs w:val="24"/>
        </w:rPr>
        <w:t xml:space="preserve"> duhet të </w:t>
      </w:r>
      <w:r w:rsidRPr="00F3025F">
        <w:rPr>
          <w:rFonts w:ascii="Garamond" w:hAnsi="Garamond"/>
          <w:sz w:val="24"/>
          <w:szCs w:val="24"/>
        </w:rPr>
        <w:t>siguroj</w:t>
      </w:r>
      <w:r w:rsidR="00947E05" w:rsidRPr="00F3025F">
        <w:rPr>
          <w:rFonts w:ascii="Garamond" w:hAnsi="Garamond"/>
          <w:sz w:val="24"/>
          <w:szCs w:val="24"/>
        </w:rPr>
        <w:t>ë</w:t>
      </w:r>
      <w:r w:rsidR="00F536B0" w:rsidRPr="00F3025F">
        <w:rPr>
          <w:rFonts w:ascii="Garamond" w:hAnsi="Garamond"/>
          <w:sz w:val="24"/>
          <w:szCs w:val="24"/>
        </w:rPr>
        <w:t xml:space="preserve"> që </w:t>
      </w:r>
      <w:r w:rsidRPr="00F3025F">
        <w:rPr>
          <w:rFonts w:ascii="Garamond" w:hAnsi="Garamond"/>
          <w:sz w:val="24"/>
          <w:szCs w:val="24"/>
        </w:rPr>
        <w:t xml:space="preserve">aplikanti ka direkt ose </w:t>
      </w:r>
      <w:r w:rsidR="00B10575" w:rsidRPr="00F3025F">
        <w:rPr>
          <w:rFonts w:ascii="Garamond" w:hAnsi="Garamond"/>
          <w:sz w:val="24"/>
          <w:szCs w:val="24"/>
        </w:rPr>
        <w:t>nëpërmjet</w:t>
      </w:r>
      <w:r w:rsidRPr="00F3025F">
        <w:rPr>
          <w:rFonts w:ascii="Garamond" w:hAnsi="Garamond"/>
          <w:sz w:val="24"/>
          <w:szCs w:val="24"/>
        </w:rPr>
        <w:t xml:space="preserve"> kontakteve, </w:t>
      </w:r>
      <w:r w:rsidR="00EB2F14" w:rsidRPr="00F3025F">
        <w:rPr>
          <w:rFonts w:ascii="Garamond" w:hAnsi="Garamond"/>
          <w:sz w:val="24"/>
          <w:szCs w:val="24"/>
        </w:rPr>
        <w:t>aftësinë</w:t>
      </w:r>
      <w:r w:rsidR="00006A2C" w:rsidRPr="00F3025F">
        <w:rPr>
          <w:rFonts w:ascii="Garamond" w:hAnsi="Garamond"/>
          <w:sz w:val="24"/>
          <w:szCs w:val="24"/>
        </w:rPr>
        <w:t xml:space="preserve"> për të </w:t>
      </w:r>
      <w:r w:rsidRPr="00F3025F">
        <w:rPr>
          <w:rFonts w:ascii="Garamond" w:hAnsi="Garamond"/>
          <w:sz w:val="24"/>
          <w:szCs w:val="24"/>
        </w:rPr>
        <w:t xml:space="preserve">mbajtur </w:t>
      </w:r>
      <w:r w:rsidR="00D245E1" w:rsidRPr="00F3025F">
        <w:rPr>
          <w:rFonts w:ascii="Garamond" w:hAnsi="Garamond"/>
          <w:sz w:val="24"/>
          <w:szCs w:val="24"/>
        </w:rPr>
        <w:t>performancën</w:t>
      </w:r>
      <w:r w:rsidRPr="00F3025F">
        <w:rPr>
          <w:rFonts w:ascii="Garamond" w:hAnsi="Garamond"/>
          <w:sz w:val="24"/>
          <w:szCs w:val="24"/>
        </w:rPr>
        <w:t>, funksionet, ose karakteristikat e tjera t</w:t>
      </w:r>
      <w:r w:rsidR="0028629A" w:rsidRPr="00F3025F">
        <w:rPr>
          <w:rFonts w:ascii="Garamond" w:hAnsi="Garamond"/>
          <w:sz w:val="24"/>
          <w:szCs w:val="24"/>
        </w:rPr>
        <w:t>ë</w:t>
      </w:r>
      <w:r w:rsidRPr="00F3025F">
        <w:rPr>
          <w:rFonts w:ascii="Garamond" w:hAnsi="Garamond"/>
          <w:sz w:val="24"/>
          <w:szCs w:val="24"/>
        </w:rPr>
        <w:t xml:space="preserve"> specifikuara</w:t>
      </w:r>
      <w:r w:rsidR="00F2789A" w:rsidRPr="00F3025F">
        <w:rPr>
          <w:rFonts w:ascii="Garamond" w:hAnsi="Garamond"/>
          <w:sz w:val="24"/>
          <w:szCs w:val="24"/>
        </w:rPr>
        <w:t xml:space="preserve"> në </w:t>
      </w:r>
      <w:r w:rsidRPr="00F3025F">
        <w:rPr>
          <w:rFonts w:ascii="Garamond" w:hAnsi="Garamond"/>
          <w:sz w:val="24"/>
          <w:szCs w:val="24"/>
        </w:rPr>
        <w:t>nivelin kualifikues</w:t>
      </w:r>
      <w:r w:rsidR="00D245E1" w:rsidRPr="00F3025F">
        <w:rPr>
          <w:rFonts w:ascii="Garamond" w:hAnsi="Garamond"/>
          <w:sz w:val="24"/>
          <w:szCs w:val="24"/>
        </w:rPr>
        <w:t xml:space="preserve"> të FSTD </w:t>
      </w:r>
      <w:r w:rsidRPr="00F3025F">
        <w:rPr>
          <w:rFonts w:ascii="Garamond" w:hAnsi="Garamond"/>
          <w:sz w:val="24"/>
          <w:szCs w:val="24"/>
        </w:rPr>
        <w:t>dhe t</w:t>
      </w:r>
      <w:r w:rsidR="0028629A" w:rsidRPr="00F3025F">
        <w:rPr>
          <w:rFonts w:ascii="Garamond" w:hAnsi="Garamond"/>
          <w:sz w:val="24"/>
          <w:szCs w:val="24"/>
        </w:rPr>
        <w:t>ë</w:t>
      </w:r>
      <w:r w:rsidRPr="00F3025F">
        <w:rPr>
          <w:rFonts w:ascii="Garamond" w:hAnsi="Garamond"/>
          <w:sz w:val="24"/>
          <w:szCs w:val="24"/>
        </w:rPr>
        <w:t xml:space="preserve"> kontrolloj</w:t>
      </w:r>
      <w:r w:rsidR="00947E05" w:rsidRPr="00F3025F">
        <w:rPr>
          <w:rFonts w:ascii="Garamond" w:hAnsi="Garamond"/>
          <w:sz w:val="24"/>
          <w:szCs w:val="24"/>
        </w:rPr>
        <w:t>ë</w:t>
      </w:r>
      <w:r w:rsidRPr="00F3025F">
        <w:rPr>
          <w:rFonts w:ascii="Garamond" w:hAnsi="Garamond"/>
          <w:sz w:val="24"/>
          <w:szCs w:val="24"/>
        </w:rPr>
        <w:t xml:space="preserve"> instalimin e FSTD.</w:t>
      </w:r>
      <w:r w:rsidRPr="00F3025F">
        <w:rPr>
          <w:rFonts w:ascii="Garamond" w:hAnsi="Garamond"/>
          <w:b/>
          <w:sz w:val="24"/>
          <w:szCs w:val="24"/>
        </w:rPr>
        <w:t xml:space="preserve"> </w:t>
      </w:r>
    </w:p>
    <w:p w14:paraId="69F506BF" w14:textId="50D65732"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B61D1A" w:rsidRPr="00F3025F">
        <w:rPr>
          <w:rFonts w:ascii="Garamond" w:hAnsi="Garamond"/>
          <w:sz w:val="24"/>
          <w:szCs w:val="24"/>
        </w:rPr>
        <w:t xml:space="preserve"> nëse </w:t>
      </w:r>
      <w:r w:rsidRPr="00F3025F">
        <w:rPr>
          <w:rFonts w:ascii="Garamond" w:hAnsi="Garamond"/>
          <w:sz w:val="24"/>
          <w:szCs w:val="24"/>
        </w:rPr>
        <w:t xml:space="preserve">aplikanti </w:t>
      </w:r>
      <w:r w:rsidR="004355FA" w:rsidRPr="00F3025F">
        <w:rPr>
          <w:rFonts w:ascii="Garamond" w:hAnsi="Garamond"/>
          <w:sz w:val="24"/>
          <w:szCs w:val="24"/>
        </w:rPr>
        <w:t>është</w:t>
      </w:r>
      <w:r w:rsidRPr="00F3025F">
        <w:rPr>
          <w:rFonts w:ascii="Garamond" w:hAnsi="Garamond"/>
          <w:sz w:val="24"/>
          <w:szCs w:val="24"/>
        </w:rPr>
        <w:t xml:space="preserve"> </w:t>
      </w:r>
      <w:r w:rsidR="00581832" w:rsidRPr="00F3025F">
        <w:rPr>
          <w:rFonts w:ascii="Garamond" w:hAnsi="Garamond"/>
          <w:sz w:val="24"/>
          <w:szCs w:val="24"/>
        </w:rPr>
        <w:t>mbajtës</w:t>
      </w:r>
      <w:r w:rsidRPr="00F3025F">
        <w:rPr>
          <w:rFonts w:ascii="Garamond" w:hAnsi="Garamond"/>
          <w:sz w:val="24"/>
          <w:szCs w:val="24"/>
        </w:rPr>
        <w:t xml:space="preserve">i i </w:t>
      </w:r>
      <w:r w:rsidR="00947E05" w:rsidRPr="00F3025F">
        <w:rPr>
          <w:rFonts w:ascii="Garamond" w:hAnsi="Garamond"/>
          <w:sz w:val="24"/>
          <w:szCs w:val="24"/>
        </w:rPr>
        <w:t xml:space="preserve">certifikatës së </w:t>
      </w:r>
      <w:r w:rsidRPr="00F3025F">
        <w:rPr>
          <w:rFonts w:ascii="Garamond" w:hAnsi="Garamond"/>
          <w:sz w:val="24"/>
          <w:szCs w:val="24"/>
        </w:rPr>
        <w:t xml:space="preserve">kualifikuar e </w:t>
      </w:r>
      <w:r w:rsidR="00B61D1A" w:rsidRPr="00F3025F">
        <w:rPr>
          <w:rFonts w:ascii="Garamond" w:hAnsi="Garamond"/>
          <w:sz w:val="24"/>
          <w:szCs w:val="24"/>
        </w:rPr>
        <w:t>lësh</w:t>
      </w:r>
      <w:r w:rsidRPr="00F3025F">
        <w:rPr>
          <w:rFonts w:ascii="Garamond" w:hAnsi="Garamond"/>
          <w:sz w:val="24"/>
          <w:szCs w:val="24"/>
        </w:rPr>
        <w:t>uar</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je me k</w:t>
      </w:r>
      <w:r w:rsidR="00947E05" w:rsidRPr="00F3025F">
        <w:rPr>
          <w:rFonts w:ascii="Garamond" w:hAnsi="Garamond"/>
          <w:sz w:val="24"/>
          <w:szCs w:val="24"/>
        </w:rPr>
        <w:t>ë</w:t>
      </w:r>
      <w:r w:rsidRPr="00F3025F">
        <w:rPr>
          <w:rFonts w:ascii="Garamond" w:hAnsi="Garamond"/>
          <w:sz w:val="24"/>
          <w:szCs w:val="24"/>
        </w:rPr>
        <w:t>t</w:t>
      </w:r>
      <w:r w:rsidR="00947E05" w:rsidRPr="00F3025F">
        <w:rPr>
          <w:rFonts w:ascii="Garamond" w:hAnsi="Garamond"/>
          <w:sz w:val="24"/>
          <w:szCs w:val="24"/>
        </w:rPr>
        <w:t>ë</w:t>
      </w:r>
      <w:r w:rsidRPr="00F3025F">
        <w:rPr>
          <w:rFonts w:ascii="Garamond" w:hAnsi="Garamond"/>
          <w:sz w:val="24"/>
          <w:szCs w:val="24"/>
        </w:rPr>
        <w:t xml:space="preserve"> </w:t>
      </w:r>
      <w:r w:rsidR="00947E05" w:rsidRPr="00F3025F">
        <w:rPr>
          <w:rFonts w:ascii="Garamond" w:hAnsi="Garamond"/>
          <w:sz w:val="24"/>
          <w:szCs w:val="24"/>
        </w:rPr>
        <w:t>p</w:t>
      </w:r>
      <w:r w:rsidRPr="00F3025F">
        <w:rPr>
          <w:rFonts w:ascii="Garamond" w:hAnsi="Garamond"/>
          <w:sz w:val="24"/>
          <w:szCs w:val="24"/>
        </w:rPr>
        <w:t>jes</w:t>
      </w:r>
      <w:r w:rsidR="00947E05" w:rsidRPr="00F3025F">
        <w:rPr>
          <w:rFonts w:ascii="Garamond" w:hAnsi="Garamond"/>
          <w:sz w:val="24"/>
          <w:szCs w:val="24"/>
        </w:rPr>
        <w:t>ë</w:t>
      </w:r>
      <w:r w:rsidRPr="00F3025F">
        <w:rPr>
          <w:rFonts w:ascii="Garamond" w:hAnsi="Garamond"/>
          <w:sz w:val="24"/>
          <w:szCs w:val="24"/>
        </w:rPr>
        <w:t>, specifikimet si FSTD</w:t>
      </w:r>
      <w:r w:rsidR="006E6772" w:rsidRPr="00F3025F">
        <w:rPr>
          <w:rFonts w:ascii="Garamond" w:hAnsi="Garamond"/>
          <w:sz w:val="24"/>
          <w:szCs w:val="24"/>
        </w:rPr>
        <w:t xml:space="preserve"> duhet të </w:t>
      </w:r>
      <w:r w:rsidRPr="00F3025F">
        <w:rPr>
          <w:rFonts w:ascii="Garamond" w:hAnsi="Garamond"/>
          <w:sz w:val="24"/>
          <w:szCs w:val="24"/>
        </w:rPr>
        <w:t>detajojn</w:t>
      </w:r>
      <w:r w:rsidR="00D42D3C" w:rsidRPr="00F3025F">
        <w:rPr>
          <w:rFonts w:ascii="Garamond" w:hAnsi="Garamond"/>
          <w:sz w:val="24"/>
          <w:szCs w:val="24"/>
        </w:rPr>
        <w:t>ë</w:t>
      </w:r>
      <w:r w:rsidRPr="00F3025F">
        <w:rPr>
          <w:rFonts w:ascii="Garamond" w:hAnsi="Garamond"/>
          <w:sz w:val="24"/>
          <w:szCs w:val="24"/>
        </w:rPr>
        <w:t>:</w:t>
      </w:r>
      <w:r w:rsidRPr="00F3025F">
        <w:rPr>
          <w:rFonts w:ascii="Garamond" w:hAnsi="Garamond"/>
          <w:b/>
          <w:sz w:val="24"/>
          <w:szCs w:val="24"/>
        </w:rPr>
        <w:t xml:space="preserve"> </w:t>
      </w:r>
    </w:p>
    <w:p w14:paraId="33BDD8CB" w14:textId="05407EB1"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(1) termat e </w:t>
      </w:r>
      <w:r w:rsidR="00C01AF8" w:rsidRPr="00F3025F">
        <w:rPr>
          <w:rFonts w:ascii="Garamond" w:hAnsi="Garamond"/>
          <w:sz w:val="24"/>
          <w:szCs w:val="24"/>
        </w:rPr>
        <w:t>certifikatës</w:t>
      </w:r>
      <w:r w:rsidRPr="00F3025F">
        <w:rPr>
          <w:rFonts w:ascii="Garamond" w:hAnsi="Garamond"/>
          <w:sz w:val="24"/>
          <w:szCs w:val="24"/>
        </w:rPr>
        <w:t xml:space="preserve"> ATO;</w:t>
      </w:r>
      <w:r w:rsidRPr="00F3025F">
        <w:rPr>
          <w:rFonts w:ascii="Garamond" w:hAnsi="Garamond"/>
          <w:b/>
          <w:sz w:val="24"/>
          <w:szCs w:val="24"/>
        </w:rPr>
        <w:t xml:space="preserve"> </w:t>
      </w:r>
    </w:p>
    <w:p w14:paraId="543E9095" w14:textId="27BD5CF1"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(2) rastin e </w:t>
      </w:r>
      <w:r w:rsidR="00581832" w:rsidRPr="00F3025F">
        <w:rPr>
          <w:rFonts w:ascii="Garamond" w:hAnsi="Garamond"/>
          <w:sz w:val="24"/>
          <w:szCs w:val="24"/>
        </w:rPr>
        <w:t>mbajtës</w:t>
      </w:r>
      <w:r w:rsidRPr="00F3025F">
        <w:rPr>
          <w:rFonts w:ascii="Garamond" w:hAnsi="Garamond"/>
          <w:sz w:val="24"/>
          <w:szCs w:val="24"/>
        </w:rPr>
        <w:t>it AOC</w:t>
      </w:r>
      <w:r w:rsidR="00F2789A" w:rsidRPr="00F3025F">
        <w:rPr>
          <w:rFonts w:ascii="Garamond" w:hAnsi="Garamond"/>
          <w:sz w:val="24"/>
          <w:szCs w:val="24"/>
        </w:rPr>
        <w:t xml:space="preserve"> në </w:t>
      </w:r>
      <w:r w:rsidRPr="00F3025F">
        <w:rPr>
          <w:rFonts w:ascii="Garamond" w:hAnsi="Garamond"/>
          <w:sz w:val="24"/>
          <w:szCs w:val="24"/>
        </w:rPr>
        <w:t>manualin e trajnimit.</w:t>
      </w:r>
      <w:r w:rsidRPr="00F3025F">
        <w:rPr>
          <w:rFonts w:ascii="Garamond" w:hAnsi="Garamond"/>
          <w:b/>
          <w:sz w:val="24"/>
          <w:szCs w:val="24"/>
        </w:rPr>
        <w:t xml:space="preserve"> </w:t>
      </w:r>
    </w:p>
    <w:p w14:paraId="73B7B48A" w14:textId="3715538B"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 ORA.FSTD.105 Mbajtja e kualifikimit FSTD </w:t>
      </w:r>
    </w:p>
    <w:p w14:paraId="3DD438C8" w14:textId="7061DD30"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 </w:t>
      </w:r>
      <w:r w:rsidRPr="00F3025F">
        <w:rPr>
          <w:rFonts w:ascii="Garamond" w:hAnsi="Garamond"/>
          <w:sz w:val="24"/>
          <w:szCs w:val="24"/>
        </w:rPr>
        <w:t>a)</w:t>
      </w:r>
      <w:r w:rsidR="00F2789A" w:rsidRPr="00F3025F">
        <w:rPr>
          <w:rFonts w:ascii="Garamond" w:hAnsi="Garamond"/>
          <w:sz w:val="24"/>
          <w:szCs w:val="24"/>
        </w:rPr>
        <w:t xml:space="preserve"> </w:t>
      </w:r>
      <w:r w:rsidR="00390540" w:rsidRPr="00F3025F">
        <w:rPr>
          <w:rFonts w:ascii="Garamond" w:hAnsi="Garamond"/>
          <w:sz w:val="24"/>
          <w:szCs w:val="24"/>
        </w:rPr>
        <w:t xml:space="preserve">në mënyrë që </w:t>
      </w:r>
      <w:r w:rsidR="004D45D8" w:rsidRPr="00F3025F">
        <w:rPr>
          <w:rFonts w:ascii="Garamond" w:hAnsi="Garamond"/>
          <w:sz w:val="24"/>
          <w:szCs w:val="24"/>
        </w:rPr>
        <w:t>të mbajë</w:t>
      </w:r>
      <w:r w:rsidRPr="00F3025F">
        <w:rPr>
          <w:rFonts w:ascii="Garamond" w:hAnsi="Garamond"/>
          <w:sz w:val="24"/>
          <w:szCs w:val="24"/>
        </w:rPr>
        <w:t xml:space="preserve"> kualifikimin si FSTD, </w:t>
      </w:r>
      <w:r w:rsidR="00581832" w:rsidRPr="00F3025F">
        <w:rPr>
          <w:rFonts w:ascii="Garamond" w:hAnsi="Garamond"/>
          <w:sz w:val="24"/>
          <w:szCs w:val="24"/>
        </w:rPr>
        <w:t>mbajtës</w:t>
      </w:r>
      <w:r w:rsidRPr="00F3025F">
        <w:rPr>
          <w:rFonts w:ascii="Garamond" w:hAnsi="Garamond"/>
          <w:sz w:val="24"/>
          <w:szCs w:val="24"/>
        </w:rPr>
        <w:t xml:space="preserve">i i </w:t>
      </w:r>
      <w:r w:rsidR="00947E05" w:rsidRPr="00F3025F">
        <w:rPr>
          <w:rFonts w:ascii="Garamond" w:hAnsi="Garamond"/>
          <w:sz w:val="24"/>
          <w:szCs w:val="24"/>
        </w:rPr>
        <w:t xml:space="preserve">certifikatës së </w:t>
      </w:r>
      <w:r w:rsidRPr="00F3025F">
        <w:rPr>
          <w:rFonts w:ascii="Garamond" w:hAnsi="Garamond"/>
          <w:sz w:val="24"/>
          <w:szCs w:val="24"/>
        </w:rPr>
        <w:t>kualifikimit FSTD duhet t</w:t>
      </w:r>
      <w:r w:rsidR="00006A2C" w:rsidRPr="00F3025F">
        <w:rPr>
          <w:rFonts w:ascii="Garamond" w:hAnsi="Garamond"/>
          <w:sz w:val="24"/>
          <w:szCs w:val="24"/>
        </w:rPr>
        <w:t>ë</w:t>
      </w:r>
      <w:r w:rsidRPr="00F3025F">
        <w:rPr>
          <w:rFonts w:ascii="Garamond" w:hAnsi="Garamond"/>
          <w:sz w:val="24"/>
          <w:szCs w:val="24"/>
        </w:rPr>
        <w:t xml:space="preserve"> drejtoj</w:t>
      </w:r>
      <w:r w:rsidR="00006A2C" w:rsidRPr="00F3025F">
        <w:rPr>
          <w:rFonts w:ascii="Garamond" w:hAnsi="Garamond"/>
          <w:sz w:val="24"/>
          <w:szCs w:val="24"/>
        </w:rPr>
        <w:t>ë</w:t>
      </w:r>
      <w:r w:rsidRPr="00F3025F">
        <w:rPr>
          <w:rFonts w:ascii="Garamond" w:hAnsi="Garamond"/>
          <w:sz w:val="24"/>
          <w:szCs w:val="24"/>
        </w:rPr>
        <w:t xml:space="preserve"> setin e</w:t>
      </w:r>
      <w:r w:rsidR="00581832" w:rsidRPr="00F3025F">
        <w:rPr>
          <w:rFonts w:ascii="Garamond" w:hAnsi="Garamond"/>
          <w:sz w:val="24"/>
          <w:szCs w:val="24"/>
        </w:rPr>
        <w:t xml:space="preserve"> plotë </w:t>
      </w:r>
      <w:r w:rsidRPr="00F3025F">
        <w:rPr>
          <w:rFonts w:ascii="Garamond" w:hAnsi="Garamond"/>
          <w:sz w:val="24"/>
          <w:szCs w:val="24"/>
        </w:rPr>
        <w:t>t</w:t>
      </w:r>
      <w:r w:rsidR="00006A2C" w:rsidRPr="00F3025F">
        <w:rPr>
          <w:rFonts w:ascii="Garamond" w:hAnsi="Garamond"/>
          <w:sz w:val="24"/>
          <w:szCs w:val="24"/>
        </w:rPr>
        <w:t>ë</w:t>
      </w:r>
      <w:r w:rsidRPr="00F3025F">
        <w:rPr>
          <w:rFonts w:ascii="Garamond" w:hAnsi="Garamond"/>
          <w:sz w:val="24"/>
          <w:szCs w:val="24"/>
        </w:rPr>
        <w:t xml:space="preserve"> testeve</w:t>
      </w:r>
      <w:r w:rsidR="00F536B0" w:rsidRPr="00F3025F">
        <w:rPr>
          <w:rFonts w:ascii="Garamond" w:hAnsi="Garamond"/>
          <w:sz w:val="24"/>
          <w:szCs w:val="24"/>
        </w:rPr>
        <w:t xml:space="preserve"> që </w:t>
      </w:r>
      <w:r w:rsidRPr="00F3025F">
        <w:rPr>
          <w:rFonts w:ascii="Garamond" w:hAnsi="Garamond"/>
          <w:sz w:val="24"/>
          <w:szCs w:val="24"/>
        </w:rPr>
        <w:t>p</w:t>
      </w:r>
      <w:r w:rsidR="00006A2C" w:rsidRPr="00F3025F">
        <w:rPr>
          <w:rFonts w:ascii="Garamond" w:hAnsi="Garamond"/>
          <w:sz w:val="24"/>
          <w:szCs w:val="24"/>
        </w:rPr>
        <w:t>ë</w:t>
      </w:r>
      <w:r w:rsidRPr="00F3025F">
        <w:rPr>
          <w:rFonts w:ascii="Garamond" w:hAnsi="Garamond"/>
          <w:sz w:val="24"/>
          <w:szCs w:val="24"/>
        </w:rPr>
        <w:t>rmbahen</w:t>
      </w:r>
      <w:r w:rsidR="00F2789A" w:rsidRPr="00F3025F">
        <w:rPr>
          <w:rFonts w:ascii="Garamond" w:hAnsi="Garamond"/>
          <w:sz w:val="24"/>
          <w:szCs w:val="24"/>
        </w:rPr>
        <w:t xml:space="preserve"> në </w:t>
      </w:r>
      <w:r w:rsidRPr="00F3025F">
        <w:rPr>
          <w:rFonts w:ascii="Garamond" w:hAnsi="Garamond"/>
          <w:sz w:val="24"/>
          <w:szCs w:val="24"/>
        </w:rPr>
        <w:t>mast</w:t>
      </w:r>
      <w:r w:rsidR="00006A2C" w:rsidRPr="00F3025F">
        <w:rPr>
          <w:rFonts w:ascii="Garamond" w:hAnsi="Garamond"/>
          <w:sz w:val="24"/>
          <w:szCs w:val="24"/>
        </w:rPr>
        <w:t>ë</w:t>
      </w:r>
      <w:r w:rsidRPr="00F3025F">
        <w:rPr>
          <w:rFonts w:ascii="Garamond" w:hAnsi="Garamond"/>
          <w:sz w:val="24"/>
          <w:szCs w:val="24"/>
        </w:rPr>
        <w:t>r udh</w:t>
      </w:r>
      <w:r w:rsidR="00006A2C" w:rsidRPr="00F3025F">
        <w:rPr>
          <w:rFonts w:ascii="Garamond" w:hAnsi="Garamond"/>
          <w:sz w:val="24"/>
          <w:szCs w:val="24"/>
        </w:rPr>
        <w:t>ë</w:t>
      </w:r>
      <w:r w:rsidRPr="00F3025F">
        <w:rPr>
          <w:rFonts w:ascii="Garamond" w:hAnsi="Garamond"/>
          <w:sz w:val="24"/>
          <w:szCs w:val="24"/>
        </w:rPr>
        <w:t>zuesin e kualifikimit t</w:t>
      </w:r>
      <w:r w:rsidR="00006A2C" w:rsidRPr="00F3025F">
        <w:rPr>
          <w:rFonts w:ascii="Garamond" w:hAnsi="Garamond"/>
          <w:sz w:val="24"/>
          <w:szCs w:val="24"/>
        </w:rPr>
        <w:t>ë</w:t>
      </w:r>
      <w:r w:rsidRPr="00F3025F">
        <w:rPr>
          <w:rFonts w:ascii="Garamond" w:hAnsi="Garamond"/>
          <w:sz w:val="24"/>
          <w:szCs w:val="24"/>
        </w:rPr>
        <w:t xml:space="preserve"> testit (MQTG), funksionet dhe testet subjektive</w:t>
      </w:r>
      <w:r w:rsidR="00F2789A" w:rsidRPr="00F3025F">
        <w:rPr>
          <w:rFonts w:ascii="Garamond" w:hAnsi="Garamond"/>
          <w:sz w:val="24"/>
          <w:szCs w:val="24"/>
        </w:rPr>
        <w:t xml:space="preserve"> në </w:t>
      </w:r>
      <w:r w:rsidRPr="00F3025F">
        <w:rPr>
          <w:rFonts w:ascii="Garamond" w:hAnsi="Garamond"/>
          <w:sz w:val="24"/>
          <w:szCs w:val="24"/>
        </w:rPr>
        <w:t>m</w:t>
      </w:r>
      <w:r w:rsidR="00D42D3C" w:rsidRPr="00F3025F">
        <w:rPr>
          <w:rFonts w:ascii="Garamond" w:hAnsi="Garamond"/>
          <w:sz w:val="24"/>
          <w:szCs w:val="24"/>
        </w:rPr>
        <w:t>ë</w:t>
      </w:r>
      <w:r w:rsidRPr="00F3025F">
        <w:rPr>
          <w:rFonts w:ascii="Garamond" w:hAnsi="Garamond"/>
          <w:sz w:val="24"/>
          <w:szCs w:val="24"/>
        </w:rPr>
        <w:t>nyr</w:t>
      </w:r>
      <w:r w:rsidR="00D42D3C" w:rsidRPr="00F3025F">
        <w:rPr>
          <w:rFonts w:ascii="Garamond" w:hAnsi="Garamond"/>
          <w:sz w:val="24"/>
          <w:szCs w:val="24"/>
        </w:rPr>
        <w:t>ë</w:t>
      </w:r>
      <w:r w:rsidRPr="00F3025F">
        <w:rPr>
          <w:rFonts w:ascii="Garamond" w:hAnsi="Garamond"/>
          <w:sz w:val="24"/>
          <w:szCs w:val="24"/>
        </w:rPr>
        <w:t xml:space="preserve"> progresive gjat</w:t>
      </w:r>
      <w:r w:rsidR="00006A2C" w:rsidRPr="00F3025F">
        <w:rPr>
          <w:rFonts w:ascii="Garamond" w:hAnsi="Garamond"/>
          <w:sz w:val="24"/>
          <w:szCs w:val="24"/>
        </w:rPr>
        <w:t>ë</w:t>
      </w:r>
      <w:r w:rsidRPr="00F3025F">
        <w:rPr>
          <w:rFonts w:ascii="Garamond" w:hAnsi="Garamond"/>
          <w:sz w:val="24"/>
          <w:szCs w:val="24"/>
        </w:rPr>
        <w:t xml:space="preserve"> nj</w:t>
      </w:r>
      <w:r w:rsidR="00006A2C" w:rsidRPr="00F3025F">
        <w:rPr>
          <w:rFonts w:ascii="Garamond" w:hAnsi="Garamond"/>
          <w:sz w:val="24"/>
          <w:szCs w:val="24"/>
        </w:rPr>
        <w:t>ë</w:t>
      </w:r>
      <w:r w:rsidRPr="00F3025F">
        <w:rPr>
          <w:rFonts w:ascii="Garamond" w:hAnsi="Garamond"/>
          <w:sz w:val="24"/>
          <w:szCs w:val="24"/>
        </w:rPr>
        <w:t xml:space="preserve"> periudhe 12</w:t>
      </w:r>
      <w:r w:rsidR="00006A2C" w:rsidRPr="00F3025F">
        <w:rPr>
          <w:rFonts w:ascii="Garamond" w:hAnsi="Garamond"/>
          <w:sz w:val="24"/>
          <w:szCs w:val="24"/>
        </w:rPr>
        <w:t>-</w:t>
      </w:r>
      <w:r w:rsidRPr="00F3025F">
        <w:rPr>
          <w:rFonts w:ascii="Garamond" w:hAnsi="Garamond"/>
          <w:sz w:val="24"/>
          <w:szCs w:val="24"/>
        </w:rPr>
        <w:t>mujore.</w:t>
      </w:r>
      <w:r w:rsidRPr="00F3025F">
        <w:rPr>
          <w:rFonts w:ascii="Garamond" w:hAnsi="Garamond"/>
          <w:b/>
          <w:sz w:val="24"/>
          <w:szCs w:val="24"/>
        </w:rPr>
        <w:t xml:space="preserve"> </w:t>
      </w:r>
    </w:p>
    <w:p w14:paraId="55E63AE7" w14:textId="4B078489"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b) Rezultati duhet t</w:t>
      </w:r>
      <w:r w:rsidR="00006A2C" w:rsidRPr="00F3025F">
        <w:rPr>
          <w:rFonts w:ascii="Garamond" w:hAnsi="Garamond"/>
          <w:sz w:val="24"/>
          <w:szCs w:val="24"/>
        </w:rPr>
        <w:t>ë</w:t>
      </w:r>
      <w:r w:rsidRPr="00F3025F">
        <w:rPr>
          <w:rFonts w:ascii="Garamond" w:hAnsi="Garamond"/>
          <w:sz w:val="24"/>
          <w:szCs w:val="24"/>
        </w:rPr>
        <w:t xml:space="preserve"> datohet, sh</w:t>
      </w:r>
      <w:r w:rsidR="00D42D3C" w:rsidRPr="00F3025F">
        <w:rPr>
          <w:rFonts w:ascii="Garamond" w:hAnsi="Garamond"/>
          <w:sz w:val="24"/>
          <w:szCs w:val="24"/>
        </w:rPr>
        <w:t>ë</w:t>
      </w:r>
      <w:r w:rsidRPr="00F3025F">
        <w:rPr>
          <w:rFonts w:ascii="Garamond" w:hAnsi="Garamond"/>
          <w:sz w:val="24"/>
          <w:szCs w:val="24"/>
        </w:rPr>
        <w:t xml:space="preserve">nohet si i analizuar dhe i </w:t>
      </w:r>
      <w:r w:rsidR="00C01AF8" w:rsidRPr="00F3025F">
        <w:rPr>
          <w:rFonts w:ascii="Garamond" w:hAnsi="Garamond"/>
          <w:sz w:val="24"/>
          <w:szCs w:val="24"/>
        </w:rPr>
        <w:t>vlerës</w:t>
      </w:r>
      <w:r w:rsidRPr="00F3025F">
        <w:rPr>
          <w:rFonts w:ascii="Garamond" w:hAnsi="Garamond"/>
          <w:sz w:val="24"/>
          <w:szCs w:val="24"/>
        </w:rPr>
        <w:t>uar dhe t</w:t>
      </w:r>
      <w:r w:rsidR="00006A2C" w:rsidRPr="00F3025F">
        <w:rPr>
          <w:rFonts w:ascii="Garamond" w:hAnsi="Garamond"/>
          <w:sz w:val="24"/>
          <w:szCs w:val="24"/>
        </w:rPr>
        <w:t>ë</w:t>
      </w:r>
      <w:r w:rsidRPr="00F3025F">
        <w:rPr>
          <w:rFonts w:ascii="Garamond" w:hAnsi="Garamond"/>
          <w:sz w:val="24"/>
          <w:szCs w:val="24"/>
        </w:rPr>
        <w:t xml:space="preserve"> ruhet</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je me ORA.FSTD.240,</w:t>
      </w:r>
      <w:r w:rsidR="00F2789A" w:rsidRPr="00F3025F">
        <w:rPr>
          <w:rFonts w:ascii="Garamond" w:hAnsi="Garamond"/>
          <w:sz w:val="24"/>
          <w:szCs w:val="24"/>
        </w:rPr>
        <w:t xml:space="preserve"> në </w:t>
      </w:r>
      <w:r w:rsidRPr="00F3025F">
        <w:rPr>
          <w:rFonts w:ascii="Garamond" w:hAnsi="Garamond"/>
          <w:sz w:val="24"/>
          <w:szCs w:val="24"/>
        </w:rPr>
        <w:t>m</w:t>
      </w:r>
      <w:r w:rsidR="00006A2C" w:rsidRPr="00F3025F">
        <w:rPr>
          <w:rFonts w:ascii="Garamond" w:hAnsi="Garamond"/>
          <w:sz w:val="24"/>
          <w:szCs w:val="24"/>
        </w:rPr>
        <w:t>ë</w:t>
      </w:r>
      <w:r w:rsidRPr="00F3025F">
        <w:rPr>
          <w:rFonts w:ascii="Garamond" w:hAnsi="Garamond"/>
          <w:sz w:val="24"/>
          <w:szCs w:val="24"/>
        </w:rPr>
        <w:t>nyr</w:t>
      </w:r>
      <w:r w:rsidR="00006A2C" w:rsidRPr="00F3025F">
        <w:rPr>
          <w:rFonts w:ascii="Garamond" w:hAnsi="Garamond"/>
          <w:sz w:val="24"/>
          <w:szCs w:val="24"/>
        </w:rPr>
        <w:t xml:space="preserve">ë që të </w:t>
      </w:r>
      <w:r w:rsidR="00B61D1A" w:rsidRPr="00F3025F">
        <w:rPr>
          <w:rFonts w:ascii="Garamond" w:hAnsi="Garamond"/>
          <w:sz w:val="24"/>
          <w:szCs w:val="24"/>
        </w:rPr>
        <w:t>demonstr</w:t>
      </w:r>
      <w:r w:rsidRPr="00F3025F">
        <w:rPr>
          <w:rFonts w:ascii="Garamond" w:hAnsi="Garamond"/>
          <w:sz w:val="24"/>
          <w:szCs w:val="24"/>
        </w:rPr>
        <w:t>ohet se standardet FSTD</w:t>
      </w:r>
      <w:r w:rsidR="00877448" w:rsidRPr="00F3025F">
        <w:rPr>
          <w:rFonts w:ascii="Garamond" w:hAnsi="Garamond"/>
          <w:sz w:val="24"/>
          <w:szCs w:val="24"/>
        </w:rPr>
        <w:t xml:space="preserve"> janë </w:t>
      </w:r>
      <w:r w:rsidRPr="00F3025F">
        <w:rPr>
          <w:rFonts w:ascii="Garamond" w:hAnsi="Garamond"/>
          <w:sz w:val="24"/>
          <w:szCs w:val="24"/>
        </w:rPr>
        <w:t>ruajtur.</w:t>
      </w:r>
      <w:r w:rsidRPr="00F3025F">
        <w:rPr>
          <w:rFonts w:ascii="Garamond" w:hAnsi="Garamond"/>
          <w:b/>
          <w:sz w:val="24"/>
          <w:szCs w:val="24"/>
        </w:rPr>
        <w:t xml:space="preserve"> </w:t>
      </w:r>
    </w:p>
    <w:p w14:paraId="39037980" w14:textId="0080D296"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c) Duhet t</w:t>
      </w:r>
      <w:r w:rsidR="00006A2C" w:rsidRPr="00F3025F">
        <w:rPr>
          <w:rFonts w:ascii="Garamond" w:hAnsi="Garamond"/>
          <w:sz w:val="24"/>
          <w:szCs w:val="24"/>
        </w:rPr>
        <w:t>ë</w:t>
      </w:r>
      <w:r w:rsidRPr="00F3025F">
        <w:rPr>
          <w:rFonts w:ascii="Garamond" w:hAnsi="Garamond"/>
          <w:sz w:val="24"/>
          <w:szCs w:val="24"/>
        </w:rPr>
        <w:t xml:space="preserve"> vendoset nj</w:t>
      </w:r>
      <w:r w:rsidR="00006A2C" w:rsidRPr="00F3025F">
        <w:rPr>
          <w:rFonts w:ascii="Garamond" w:hAnsi="Garamond"/>
          <w:sz w:val="24"/>
          <w:szCs w:val="24"/>
        </w:rPr>
        <w:t>ë</w:t>
      </w:r>
      <w:r w:rsidRPr="00F3025F">
        <w:rPr>
          <w:rFonts w:ascii="Garamond" w:hAnsi="Garamond"/>
          <w:sz w:val="24"/>
          <w:szCs w:val="24"/>
        </w:rPr>
        <w:t xml:space="preserve"> sistemi i konfigurimit t</w:t>
      </w:r>
      <w:r w:rsidR="00D42D3C" w:rsidRPr="00F3025F">
        <w:rPr>
          <w:rFonts w:ascii="Garamond" w:hAnsi="Garamond"/>
          <w:sz w:val="24"/>
          <w:szCs w:val="24"/>
        </w:rPr>
        <w:t>ë</w:t>
      </w:r>
      <w:r w:rsidRPr="00F3025F">
        <w:rPr>
          <w:rFonts w:ascii="Garamond" w:hAnsi="Garamond"/>
          <w:sz w:val="24"/>
          <w:szCs w:val="24"/>
        </w:rPr>
        <w:t xml:space="preserve"> kontrollit</w:t>
      </w:r>
      <w:r w:rsidR="00006A2C" w:rsidRPr="00F3025F">
        <w:rPr>
          <w:rFonts w:ascii="Garamond" w:hAnsi="Garamond"/>
          <w:sz w:val="24"/>
          <w:szCs w:val="24"/>
        </w:rPr>
        <w:t xml:space="preserve"> për të </w:t>
      </w:r>
      <w:r w:rsidRPr="00F3025F">
        <w:rPr>
          <w:rFonts w:ascii="Garamond" w:hAnsi="Garamond"/>
          <w:sz w:val="24"/>
          <w:szCs w:val="24"/>
        </w:rPr>
        <w:t xml:space="preserve">siguruar </w:t>
      </w:r>
      <w:r w:rsidR="00D42D3C" w:rsidRPr="00F3025F">
        <w:rPr>
          <w:rFonts w:ascii="Garamond" w:hAnsi="Garamond"/>
          <w:sz w:val="24"/>
          <w:szCs w:val="24"/>
        </w:rPr>
        <w:t>vazhdimësinë</w:t>
      </w:r>
      <w:r w:rsidRPr="00F3025F">
        <w:rPr>
          <w:rFonts w:ascii="Garamond" w:hAnsi="Garamond"/>
          <w:sz w:val="24"/>
          <w:szCs w:val="24"/>
        </w:rPr>
        <w:t xml:space="preserve"> e integritetit t</w:t>
      </w:r>
      <w:r w:rsidR="00006A2C" w:rsidRPr="00F3025F">
        <w:rPr>
          <w:rFonts w:ascii="Garamond" w:hAnsi="Garamond"/>
          <w:sz w:val="24"/>
          <w:szCs w:val="24"/>
        </w:rPr>
        <w:t>ë</w:t>
      </w:r>
      <w:r w:rsidRPr="00F3025F">
        <w:rPr>
          <w:rFonts w:ascii="Garamond" w:hAnsi="Garamond"/>
          <w:sz w:val="24"/>
          <w:szCs w:val="24"/>
        </w:rPr>
        <w:t xml:space="preserve"> hardware dhe software t</w:t>
      </w:r>
      <w:r w:rsidR="00006A2C" w:rsidRPr="00F3025F">
        <w:rPr>
          <w:rFonts w:ascii="Garamond" w:hAnsi="Garamond"/>
          <w:sz w:val="24"/>
          <w:szCs w:val="24"/>
        </w:rPr>
        <w:t>ë</w:t>
      </w:r>
      <w:r w:rsidRPr="00F3025F">
        <w:rPr>
          <w:rFonts w:ascii="Garamond" w:hAnsi="Garamond"/>
          <w:sz w:val="24"/>
          <w:szCs w:val="24"/>
        </w:rPr>
        <w:t xml:space="preserve"> FSTD s</w:t>
      </w:r>
      <w:r w:rsidR="00006A2C" w:rsidRPr="00F3025F">
        <w:rPr>
          <w:rFonts w:ascii="Garamond" w:hAnsi="Garamond"/>
          <w:sz w:val="24"/>
          <w:szCs w:val="24"/>
        </w:rPr>
        <w:t>ë</w:t>
      </w:r>
      <w:r w:rsidRPr="00F3025F">
        <w:rPr>
          <w:rFonts w:ascii="Garamond" w:hAnsi="Garamond"/>
          <w:sz w:val="24"/>
          <w:szCs w:val="24"/>
        </w:rPr>
        <w:t xml:space="preserve"> kualifikuar.</w:t>
      </w:r>
      <w:r w:rsidRPr="00F3025F">
        <w:rPr>
          <w:rFonts w:ascii="Garamond" w:hAnsi="Garamond"/>
          <w:b/>
          <w:sz w:val="24"/>
          <w:szCs w:val="24"/>
        </w:rPr>
        <w:t xml:space="preserve"> </w:t>
      </w:r>
    </w:p>
    <w:p w14:paraId="51F044CB" w14:textId="4462A97B"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 ORA.FSTD.110 Modifikimet </w:t>
      </w:r>
    </w:p>
    <w:p w14:paraId="5C59E57D" w14:textId="163B95CF"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a) </w:t>
      </w:r>
      <w:r w:rsidR="00581832" w:rsidRPr="00F3025F">
        <w:rPr>
          <w:rFonts w:ascii="Garamond" w:hAnsi="Garamond"/>
          <w:sz w:val="24"/>
          <w:szCs w:val="24"/>
        </w:rPr>
        <w:t>Mbajtës</w:t>
      </w:r>
      <w:r w:rsidRPr="00F3025F">
        <w:rPr>
          <w:rFonts w:ascii="Garamond" w:hAnsi="Garamond"/>
          <w:sz w:val="24"/>
          <w:szCs w:val="24"/>
        </w:rPr>
        <w:t xml:space="preserve">i i </w:t>
      </w:r>
      <w:r w:rsidR="00947E05" w:rsidRPr="00F3025F">
        <w:rPr>
          <w:rFonts w:ascii="Garamond" w:hAnsi="Garamond"/>
          <w:sz w:val="24"/>
          <w:szCs w:val="24"/>
        </w:rPr>
        <w:t xml:space="preserve">certifikatës së </w:t>
      </w:r>
      <w:r w:rsidRPr="00F3025F">
        <w:rPr>
          <w:rFonts w:ascii="Garamond" w:hAnsi="Garamond"/>
          <w:sz w:val="24"/>
          <w:szCs w:val="24"/>
        </w:rPr>
        <w:t>kualifikimeve FSTD</w:t>
      </w:r>
      <w:r w:rsidR="006E6772" w:rsidRPr="00F3025F">
        <w:rPr>
          <w:rFonts w:ascii="Garamond" w:hAnsi="Garamond"/>
          <w:sz w:val="24"/>
          <w:szCs w:val="24"/>
        </w:rPr>
        <w:t xml:space="preserve"> duhet të </w:t>
      </w:r>
      <w:r w:rsidR="00581832" w:rsidRPr="00F3025F">
        <w:rPr>
          <w:rFonts w:ascii="Garamond" w:hAnsi="Garamond"/>
          <w:sz w:val="24"/>
          <w:szCs w:val="24"/>
        </w:rPr>
        <w:t>përcakt</w:t>
      </w:r>
      <w:r w:rsidRPr="00F3025F">
        <w:rPr>
          <w:rFonts w:ascii="Garamond" w:hAnsi="Garamond"/>
          <w:sz w:val="24"/>
          <w:szCs w:val="24"/>
        </w:rPr>
        <w:t>oj</w:t>
      </w:r>
      <w:r w:rsidR="0028629A" w:rsidRPr="00F3025F">
        <w:rPr>
          <w:rFonts w:ascii="Garamond" w:hAnsi="Garamond"/>
          <w:sz w:val="24"/>
          <w:szCs w:val="24"/>
        </w:rPr>
        <w:t>ë</w:t>
      </w:r>
      <w:r w:rsidRPr="00F3025F">
        <w:rPr>
          <w:rFonts w:ascii="Garamond" w:hAnsi="Garamond"/>
          <w:sz w:val="24"/>
          <w:szCs w:val="24"/>
        </w:rPr>
        <w:t xml:space="preserve"> dhe t</w:t>
      </w:r>
      <w:r w:rsidR="0028629A" w:rsidRPr="00F3025F">
        <w:rPr>
          <w:rFonts w:ascii="Garamond" w:hAnsi="Garamond"/>
          <w:sz w:val="24"/>
          <w:szCs w:val="24"/>
        </w:rPr>
        <w:t>ë</w:t>
      </w:r>
      <w:r w:rsidRPr="00F3025F">
        <w:rPr>
          <w:rFonts w:ascii="Garamond" w:hAnsi="Garamond"/>
          <w:sz w:val="24"/>
          <w:szCs w:val="24"/>
        </w:rPr>
        <w:t xml:space="preserve"> mbaj</w:t>
      </w:r>
      <w:r w:rsidR="0028629A" w:rsidRPr="00F3025F">
        <w:rPr>
          <w:rFonts w:ascii="Garamond" w:hAnsi="Garamond"/>
          <w:sz w:val="24"/>
          <w:szCs w:val="24"/>
        </w:rPr>
        <w:t>ë</w:t>
      </w:r>
      <w:r w:rsidR="00B61D1A" w:rsidRPr="00F3025F">
        <w:rPr>
          <w:rFonts w:ascii="Garamond" w:hAnsi="Garamond"/>
          <w:sz w:val="24"/>
          <w:szCs w:val="24"/>
        </w:rPr>
        <w:t xml:space="preserve"> një </w:t>
      </w:r>
      <w:r w:rsidRPr="00F3025F">
        <w:rPr>
          <w:rFonts w:ascii="Garamond" w:hAnsi="Garamond"/>
          <w:sz w:val="24"/>
          <w:szCs w:val="24"/>
        </w:rPr>
        <w:t>sistem</w:t>
      </w:r>
      <w:r w:rsidR="00006A2C" w:rsidRPr="00F3025F">
        <w:rPr>
          <w:rFonts w:ascii="Garamond" w:hAnsi="Garamond"/>
          <w:sz w:val="24"/>
          <w:szCs w:val="24"/>
        </w:rPr>
        <w:t xml:space="preserve"> për të </w:t>
      </w:r>
      <w:r w:rsidRPr="00F3025F">
        <w:rPr>
          <w:rFonts w:ascii="Garamond" w:hAnsi="Garamond"/>
          <w:sz w:val="24"/>
          <w:szCs w:val="24"/>
        </w:rPr>
        <w:t>identifikuar,</w:t>
      </w:r>
      <w:r w:rsidR="00D42D3C" w:rsidRPr="00F3025F">
        <w:rPr>
          <w:rFonts w:ascii="Garamond" w:hAnsi="Garamond"/>
          <w:sz w:val="24"/>
          <w:szCs w:val="24"/>
        </w:rPr>
        <w:t xml:space="preserve"> </w:t>
      </w:r>
      <w:r w:rsidR="00C01AF8" w:rsidRPr="00F3025F">
        <w:rPr>
          <w:rFonts w:ascii="Garamond" w:hAnsi="Garamond"/>
          <w:sz w:val="24"/>
          <w:szCs w:val="24"/>
        </w:rPr>
        <w:t>vlerës</w:t>
      </w:r>
      <w:r w:rsidRPr="00F3025F">
        <w:rPr>
          <w:rFonts w:ascii="Garamond" w:hAnsi="Garamond"/>
          <w:sz w:val="24"/>
          <w:szCs w:val="24"/>
        </w:rPr>
        <w:t>uar dhe</w:t>
      </w:r>
      <w:r w:rsidR="006E6772" w:rsidRPr="00F3025F">
        <w:rPr>
          <w:rFonts w:ascii="Garamond" w:hAnsi="Garamond"/>
          <w:sz w:val="24"/>
          <w:szCs w:val="24"/>
        </w:rPr>
        <w:t xml:space="preserve"> </w:t>
      </w:r>
      <w:r w:rsidR="008A750D" w:rsidRPr="00F3025F">
        <w:rPr>
          <w:rFonts w:ascii="Garamond" w:hAnsi="Garamond"/>
          <w:sz w:val="24"/>
          <w:szCs w:val="24"/>
        </w:rPr>
        <w:t>përfshirë</w:t>
      </w:r>
      <w:r w:rsidR="00940902" w:rsidRPr="00F3025F">
        <w:rPr>
          <w:rFonts w:ascii="Garamond" w:hAnsi="Garamond"/>
          <w:sz w:val="24"/>
          <w:szCs w:val="24"/>
        </w:rPr>
        <w:t xml:space="preserve"> çdo </w:t>
      </w:r>
      <w:r w:rsidRPr="00F3025F">
        <w:rPr>
          <w:rFonts w:ascii="Garamond" w:hAnsi="Garamond"/>
          <w:sz w:val="24"/>
          <w:szCs w:val="24"/>
        </w:rPr>
        <w:t>modifikim t</w:t>
      </w:r>
      <w:r w:rsidR="00D42D3C" w:rsidRPr="00F3025F">
        <w:rPr>
          <w:rFonts w:ascii="Garamond" w:hAnsi="Garamond"/>
          <w:sz w:val="24"/>
          <w:szCs w:val="24"/>
        </w:rPr>
        <w:t>ë</w:t>
      </w:r>
      <w:r w:rsidRPr="00F3025F">
        <w:rPr>
          <w:rFonts w:ascii="Garamond" w:hAnsi="Garamond"/>
          <w:sz w:val="24"/>
          <w:szCs w:val="24"/>
        </w:rPr>
        <w:t xml:space="preserve"> </w:t>
      </w:r>
      <w:r w:rsidR="00D42D3C" w:rsidRPr="00F3025F">
        <w:rPr>
          <w:rFonts w:ascii="Garamond" w:hAnsi="Garamond"/>
          <w:sz w:val="24"/>
          <w:szCs w:val="24"/>
        </w:rPr>
        <w:t>rëndësishëm</w:t>
      </w:r>
      <w:r w:rsidRPr="00F3025F">
        <w:rPr>
          <w:rFonts w:ascii="Garamond" w:hAnsi="Garamond"/>
          <w:sz w:val="24"/>
          <w:szCs w:val="24"/>
        </w:rPr>
        <w:t xml:space="preserve"> ku FSTD operon,</w:t>
      </w:r>
      <w:r w:rsidR="00F2789A" w:rsidRPr="00F3025F">
        <w:rPr>
          <w:rFonts w:ascii="Garamond" w:hAnsi="Garamond"/>
          <w:sz w:val="24"/>
          <w:szCs w:val="24"/>
        </w:rPr>
        <w:t xml:space="preserve"> në </w:t>
      </w:r>
      <w:r w:rsidR="00D42D3C" w:rsidRPr="00F3025F">
        <w:rPr>
          <w:rFonts w:ascii="Garamond" w:hAnsi="Garamond"/>
          <w:sz w:val="24"/>
          <w:szCs w:val="24"/>
        </w:rPr>
        <w:t>veçanti</w:t>
      </w:r>
      <w:r w:rsidRPr="00F3025F">
        <w:rPr>
          <w:rFonts w:ascii="Garamond" w:hAnsi="Garamond"/>
          <w:sz w:val="24"/>
          <w:szCs w:val="24"/>
        </w:rPr>
        <w:t xml:space="preserve">: </w:t>
      </w:r>
    </w:p>
    <w:p w14:paraId="615356EC" w14:textId="1C9D5120"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(1) modifikimet e</w:t>
      </w:r>
      <w:r w:rsidR="00F2789A" w:rsidRPr="00F3025F">
        <w:rPr>
          <w:rFonts w:ascii="Garamond" w:hAnsi="Garamond"/>
          <w:sz w:val="24"/>
          <w:szCs w:val="24"/>
        </w:rPr>
        <w:t xml:space="preserve"> </w:t>
      </w:r>
      <w:r w:rsidRPr="00F3025F">
        <w:rPr>
          <w:rFonts w:ascii="Garamond" w:hAnsi="Garamond"/>
          <w:sz w:val="24"/>
          <w:szCs w:val="24"/>
        </w:rPr>
        <w:t>avionit</w:t>
      </w:r>
      <w:r w:rsidR="00F536B0" w:rsidRPr="00F3025F">
        <w:rPr>
          <w:rFonts w:ascii="Garamond" w:hAnsi="Garamond"/>
          <w:sz w:val="24"/>
          <w:szCs w:val="24"/>
        </w:rPr>
        <w:t xml:space="preserve"> që</w:t>
      </w:r>
      <w:r w:rsidR="00877448" w:rsidRPr="00F3025F">
        <w:rPr>
          <w:rFonts w:ascii="Garamond" w:hAnsi="Garamond"/>
          <w:sz w:val="24"/>
          <w:szCs w:val="24"/>
        </w:rPr>
        <w:t xml:space="preserve"> janë </w:t>
      </w:r>
      <w:r w:rsidRPr="00F3025F">
        <w:rPr>
          <w:rFonts w:ascii="Garamond" w:hAnsi="Garamond"/>
          <w:sz w:val="24"/>
          <w:szCs w:val="24"/>
        </w:rPr>
        <w:t>esenciale</w:t>
      </w:r>
      <w:r w:rsidR="004355FA" w:rsidRPr="00F3025F">
        <w:rPr>
          <w:rFonts w:ascii="Garamond" w:hAnsi="Garamond"/>
          <w:sz w:val="24"/>
          <w:szCs w:val="24"/>
        </w:rPr>
        <w:t xml:space="preserve"> për </w:t>
      </w:r>
      <w:r w:rsidRPr="00F3025F">
        <w:rPr>
          <w:rFonts w:ascii="Garamond" w:hAnsi="Garamond"/>
          <w:sz w:val="24"/>
          <w:szCs w:val="24"/>
        </w:rPr>
        <w:t xml:space="preserve">trajnimin, testimin dhe kontrollet, e zbatuar ose jo nga direktivat e </w:t>
      </w:r>
      <w:r w:rsidR="00887266" w:rsidRPr="00F3025F">
        <w:rPr>
          <w:rFonts w:ascii="Garamond" w:hAnsi="Garamond"/>
          <w:sz w:val="24"/>
          <w:szCs w:val="24"/>
        </w:rPr>
        <w:t>vlefshmërisë</w:t>
      </w:r>
      <w:r w:rsidRPr="00F3025F">
        <w:rPr>
          <w:rFonts w:ascii="Garamond" w:hAnsi="Garamond"/>
          <w:sz w:val="24"/>
          <w:szCs w:val="24"/>
        </w:rPr>
        <w:t xml:space="preserve"> ajrore; </w:t>
      </w:r>
    </w:p>
    <w:p w14:paraId="3EB1DA98" w14:textId="6D1B2034"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940902" w:rsidRPr="00F3025F">
        <w:rPr>
          <w:rFonts w:ascii="Garamond" w:hAnsi="Garamond"/>
          <w:sz w:val="24"/>
          <w:szCs w:val="24"/>
        </w:rPr>
        <w:t xml:space="preserve"> çdo </w:t>
      </w:r>
      <w:r w:rsidRPr="00F3025F">
        <w:rPr>
          <w:rFonts w:ascii="Garamond" w:hAnsi="Garamond"/>
          <w:sz w:val="24"/>
          <w:szCs w:val="24"/>
        </w:rPr>
        <w:t>modifikim t</w:t>
      </w:r>
      <w:r w:rsidR="00D42D3C" w:rsidRPr="00F3025F">
        <w:rPr>
          <w:rFonts w:ascii="Garamond" w:hAnsi="Garamond"/>
          <w:sz w:val="24"/>
          <w:szCs w:val="24"/>
        </w:rPr>
        <w:t>ë</w:t>
      </w:r>
      <w:r w:rsidRPr="00F3025F">
        <w:rPr>
          <w:rFonts w:ascii="Garamond" w:hAnsi="Garamond"/>
          <w:sz w:val="24"/>
          <w:szCs w:val="24"/>
        </w:rPr>
        <w:t xml:space="preserve"> FSTD</w:t>
      </w:r>
      <w:r w:rsidR="00F536B0" w:rsidRPr="00F3025F">
        <w:rPr>
          <w:rFonts w:ascii="Garamond" w:hAnsi="Garamond"/>
          <w:sz w:val="24"/>
          <w:szCs w:val="24"/>
        </w:rPr>
        <w:t>-së</w:t>
      </w:r>
      <w:r w:rsidRPr="00F3025F">
        <w:rPr>
          <w:rFonts w:ascii="Garamond" w:hAnsi="Garamond"/>
          <w:sz w:val="24"/>
          <w:szCs w:val="24"/>
        </w:rPr>
        <w:t>,</w:t>
      </w:r>
      <w:r w:rsidR="006E6772" w:rsidRPr="00F3025F">
        <w:rPr>
          <w:rFonts w:ascii="Garamond" w:hAnsi="Garamond"/>
          <w:sz w:val="24"/>
          <w:szCs w:val="24"/>
        </w:rPr>
        <w:t xml:space="preserve"> </w:t>
      </w:r>
      <w:r w:rsidR="008A750D" w:rsidRPr="00F3025F">
        <w:rPr>
          <w:rFonts w:ascii="Garamond" w:hAnsi="Garamond"/>
          <w:sz w:val="24"/>
          <w:szCs w:val="24"/>
        </w:rPr>
        <w:t>përfshirë</w:t>
      </w:r>
      <w:r w:rsidRPr="00F3025F">
        <w:rPr>
          <w:rFonts w:ascii="Garamond" w:hAnsi="Garamond"/>
          <w:sz w:val="24"/>
          <w:szCs w:val="24"/>
        </w:rPr>
        <w:t xml:space="preserve"> sistemet vizuale dhe t</w:t>
      </w:r>
      <w:r w:rsidR="0028629A" w:rsidRPr="00F3025F">
        <w:rPr>
          <w:rFonts w:ascii="Garamond" w:hAnsi="Garamond"/>
          <w:sz w:val="24"/>
          <w:szCs w:val="24"/>
        </w:rPr>
        <w:t>ë</w:t>
      </w:r>
      <w:r w:rsidRPr="00F3025F">
        <w:rPr>
          <w:rFonts w:ascii="Garamond" w:hAnsi="Garamond"/>
          <w:sz w:val="24"/>
          <w:szCs w:val="24"/>
        </w:rPr>
        <w:t xml:space="preserve"> </w:t>
      </w:r>
      <w:r w:rsidR="00D245E1" w:rsidRPr="00F3025F">
        <w:rPr>
          <w:rFonts w:ascii="Garamond" w:hAnsi="Garamond"/>
          <w:sz w:val="24"/>
          <w:szCs w:val="24"/>
        </w:rPr>
        <w:t>lëviz</w:t>
      </w:r>
      <w:r w:rsidRPr="00F3025F">
        <w:rPr>
          <w:rFonts w:ascii="Garamond" w:hAnsi="Garamond"/>
          <w:sz w:val="24"/>
          <w:szCs w:val="24"/>
        </w:rPr>
        <w:t>jes, kur</w:t>
      </w:r>
      <w:r w:rsidR="00877448" w:rsidRPr="00F3025F">
        <w:rPr>
          <w:rFonts w:ascii="Garamond" w:hAnsi="Garamond"/>
          <w:sz w:val="24"/>
          <w:szCs w:val="24"/>
        </w:rPr>
        <w:t xml:space="preserve"> janë </w:t>
      </w:r>
      <w:r w:rsidRPr="00F3025F">
        <w:rPr>
          <w:rFonts w:ascii="Garamond" w:hAnsi="Garamond"/>
          <w:sz w:val="24"/>
          <w:szCs w:val="24"/>
        </w:rPr>
        <w:t>esenciale</w:t>
      </w:r>
      <w:r w:rsidR="004355FA" w:rsidRPr="00F3025F">
        <w:rPr>
          <w:rFonts w:ascii="Garamond" w:hAnsi="Garamond"/>
          <w:sz w:val="24"/>
          <w:szCs w:val="24"/>
        </w:rPr>
        <w:t xml:space="preserve"> për </w:t>
      </w:r>
      <w:r w:rsidRPr="00F3025F">
        <w:rPr>
          <w:rFonts w:ascii="Garamond" w:hAnsi="Garamond"/>
          <w:sz w:val="24"/>
          <w:szCs w:val="24"/>
        </w:rPr>
        <w:t>trajnimin, testimin dhe kontrollin, si</w:t>
      </w:r>
      <w:r w:rsidR="00F2789A" w:rsidRPr="00F3025F">
        <w:rPr>
          <w:rFonts w:ascii="Garamond" w:hAnsi="Garamond"/>
          <w:sz w:val="24"/>
          <w:szCs w:val="24"/>
        </w:rPr>
        <w:t xml:space="preserve"> në </w:t>
      </w:r>
      <w:r w:rsidRPr="00F3025F">
        <w:rPr>
          <w:rFonts w:ascii="Garamond" w:hAnsi="Garamond"/>
          <w:sz w:val="24"/>
          <w:szCs w:val="24"/>
        </w:rPr>
        <w:t>rastin e revizionimit t</w:t>
      </w:r>
      <w:r w:rsidR="00D42D3C" w:rsidRPr="00F3025F">
        <w:rPr>
          <w:rFonts w:ascii="Garamond" w:hAnsi="Garamond"/>
          <w:sz w:val="24"/>
          <w:szCs w:val="24"/>
        </w:rPr>
        <w:t>ë</w:t>
      </w:r>
      <w:r w:rsidR="006E6772" w:rsidRPr="00F3025F">
        <w:rPr>
          <w:rFonts w:ascii="Garamond" w:hAnsi="Garamond"/>
          <w:sz w:val="24"/>
          <w:szCs w:val="24"/>
        </w:rPr>
        <w:t xml:space="preserve"> të dhëna</w:t>
      </w:r>
      <w:r w:rsidRPr="00F3025F">
        <w:rPr>
          <w:rFonts w:ascii="Garamond" w:hAnsi="Garamond"/>
          <w:sz w:val="24"/>
          <w:szCs w:val="24"/>
        </w:rPr>
        <w:t xml:space="preserve">ve. </w:t>
      </w:r>
    </w:p>
    <w:p w14:paraId="6B241EA8" w14:textId="6DE6EB69"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b) Modifikimet hardware dhe software</w:t>
      </w:r>
      <w:r w:rsidR="00D245E1" w:rsidRPr="00F3025F">
        <w:rPr>
          <w:rFonts w:ascii="Garamond" w:hAnsi="Garamond"/>
          <w:sz w:val="24"/>
          <w:szCs w:val="24"/>
        </w:rPr>
        <w:t xml:space="preserve"> të FSTD </w:t>
      </w:r>
      <w:r w:rsidR="00F536B0" w:rsidRPr="00F3025F">
        <w:rPr>
          <w:rFonts w:ascii="Garamond" w:hAnsi="Garamond"/>
          <w:sz w:val="24"/>
          <w:szCs w:val="24"/>
        </w:rPr>
        <w:t xml:space="preserve">që </w:t>
      </w:r>
      <w:r w:rsidRPr="00F3025F">
        <w:rPr>
          <w:rFonts w:ascii="Garamond" w:hAnsi="Garamond"/>
          <w:sz w:val="24"/>
          <w:szCs w:val="24"/>
        </w:rPr>
        <w:t>ndik</w:t>
      </w:r>
      <w:r w:rsidR="00DB6BB4" w:rsidRPr="00F3025F">
        <w:rPr>
          <w:rFonts w:ascii="Garamond" w:hAnsi="Garamond"/>
          <w:sz w:val="24"/>
          <w:szCs w:val="24"/>
        </w:rPr>
        <w:t xml:space="preserve">ojnë </w:t>
      </w:r>
      <w:r w:rsidR="00F2789A" w:rsidRPr="00F3025F">
        <w:rPr>
          <w:rFonts w:ascii="Garamond" w:hAnsi="Garamond"/>
          <w:sz w:val="24"/>
          <w:szCs w:val="24"/>
        </w:rPr>
        <w:t xml:space="preserve">në </w:t>
      </w:r>
      <w:r w:rsidRPr="00F3025F">
        <w:rPr>
          <w:rFonts w:ascii="Garamond" w:hAnsi="Garamond"/>
          <w:sz w:val="24"/>
          <w:szCs w:val="24"/>
        </w:rPr>
        <w:t xml:space="preserve">trajtimin, </w:t>
      </w:r>
      <w:r w:rsidR="00D245E1" w:rsidRPr="00F3025F">
        <w:rPr>
          <w:rFonts w:ascii="Garamond" w:hAnsi="Garamond"/>
          <w:sz w:val="24"/>
          <w:szCs w:val="24"/>
        </w:rPr>
        <w:t>performancën</w:t>
      </w:r>
      <w:r w:rsidRPr="00F3025F">
        <w:rPr>
          <w:rFonts w:ascii="Garamond" w:hAnsi="Garamond"/>
          <w:sz w:val="24"/>
          <w:szCs w:val="24"/>
        </w:rPr>
        <w:t xml:space="preserve"> dhe operimin e sistemeve ose ndonj</w:t>
      </w:r>
      <w:r w:rsidR="00D42D3C" w:rsidRPr="00F3025F">
        <w:rPr>
          <w:rFonts w:ascii="Garamond" w:hAnsi="Garamond"/>
          <w:sz w:val="24"/>
          <w:szCs w:val="24"/>
        </w:rPr>
        <w:t>ë</w:t>
      </w:r>
      <w:r w:rsidRPr="00F3025F">
        <w:rPr>
          <w:rFonts w:ascii="Garamond" w:hAnsi="Garamond"/>
          <w:sz w:val="24"/>
          <w:szCs w:val="24"/>
        </w:rPr>
        <w:t xml:space="preserve"> modifikim madhor t</w:t>
      </w:r>
      <w:r w:rsidR="00951853" w:rsidRPr="00F3025F">
        <w:rPr>
          <w:rFonts w:ascii="Garamond" w:hAnsi="Garamond"/>
          <w:sz w:val="24"/>
          <w:szCs w:val="24"/>
        </w:rPr>
        <w:t>ë</w:t>
      </w:r>
      <w:r w:rsidRPr="00F3025F">
        <w:rPr>
          <w:rFonts w:ascii="Garamond" w:hAnsi="Garamond"/>
          <w:sz w:val="24"/>
          <w:szCs w:val="24"/>
        </w:rPr>
        <w:t xml:space="preserve"> sistemit t</w:t>
      </w:r>
      <w:r w:rsidR="00951853" w:rsidRPr="00F3025F">
        <w:rPr>
          <w:rFonts w:ascii="Garamond" w:hAnsi="Garamond"/>
          <w:sz w:val="24"/>
          <w:szCs w:val="24"/>
        </w:rPr>
        <w:t>ë</w:t>
      </w:r>
      <w:r w:rsidRPr="00F3025F">
        <w:rPr>
          <w:rFonts w:ascii="Garamond" w:hAnsi="Garamond"/>
          <w:sz w:val="24"/>
          <w:szCs w:val="24"/>
        </w:rPr>
        <w:t xml:space="preserve"> </w:t>
      </w:r>
      <w:r w:rsidR="00D245E1" w:rsidRPr="00F3025F">
        <w:rPr>
          <w:rFonts w:ascii="Garamond" w:hAnsi="Garamond"/>
          <w:sz w:val="24"/>
          <w:szCs w:val="24"/>
        </w:rPr>
        <w:t>lëviz</w:t>
      </w:r>
      <w:r w:rsidRPr="00F3025F">
        <w:rPr>
          <w:rFonts w:ascii="Garamond" w:hAnsi="Garamond"/>
          <w:sz w:val="24"/>
          <w:szCs w:val="24"/>
        </w:rPr>
        <w:t>jes dhe atij vizual</w:t>
      </w:r>
      <w:r w:rsidR="006E6772" w:rsidRPr="00F3025F">
        <w:rPr>
          <w:rFonts w:ascii="Garamond" w:hAnsi="Garamond"/>
          <w:sz w:val="24"/>
          <w:szCs w:val="24"/>
        </w:rPr>
        <w:t xml:space="preserve"> duhet të </w:t>
      </w:r>
      <w:r w:rsidR="00C01AF8" w:rsidRPr="00F3025F">
        <w:rPr>
          <w:rFonts w:ascii="Garamond" w:hAnsi="Garamond"/>
          <w:sz w:val="24"/>
          <w:szCs w:val="24"/>
        </w:rPr>
        <w:t>vlerës</w:t>
      </w:r>
      <w:r w:rsidRPr="00F3025F">
        <w:rPr>
          <w:rFonts w:ascii="Garamond" w:hAnsi="Garamond"/>
          <w:sz w:val="24"/>
          <w:szCs w:val="24"/>
        </w:rPr>
        <w:t>ohen</w:t>
      </w:r>
      <w:r w:rsidR="00006A2C" w:rsidRPr="00F3025F">
        <w:rPr>
          <w:rFonts w:ascii="Garamond" w:hAnsi="Garamond"/>
          <w:sz w:val="24"/>
          <w:szCs w:val="24"/>
        </w:rPr>
        <w:t xml:space="preserve"> për të </w:t>
      </w:r>
      <w:r w:rsidR="00581832" w:rsidRPr="00F3025F">
        <w:rPr>
          <w:rFonts w:ascii="Garamond" w:hAnsi="Garamond"/>
          <w:sz w:val="24"/>
          <w:szCs w:val="24"/>
        </w:rPr>
        <w:t>përcakt</w:t>
      </w:r>
      <w:r w:rsidRPr="00F3025F">
        <w:rPr>
          <w:rFonts w:ascii="Garamond" w:hAnsi="Garamond"/>
          <w:sz w:val="24"/>
          <w:szCs w:val="24"/>
        </w:rPr>
        <w:t>uar impaktin e kritereve origjinale</w:t>
      </w:r>
      <w:r w:rsidR="00D245E1" w:rsidRPr="00F3025F">
        <w:rPr>
          <w:rFonts w:ascii="Garamond" w:hAnsi="Garamond"/>
          <w:sz w:val="24"/>
          <w:szCs w:val="24"/>
        </w:rPr>
        <w:t xml:space="preserve"> të kualifi</w:t>
      </w:r>
      <w:r w:rsidRPr="00F3025F">
        <w:rPr>
          <w:rFonts w:ascii="Garamond" w:hAnsi="Garamond"/>
          <w:sz w:val="24"/>
          <w:szCs w:val="24"/>
        </w:rPr>
        <w:t>kimeve. Organizata</w:t>
      </w:r>
      <w:r w:rsidR="006E6772" w:rsidRPr="00F3025F">
        <w:rPr>
          <w:rFonts w:ascii="Garamond" w:hAnsi="Garamond"/>
          <w:sz w:val="24"/>
          <w:szCs w:val="24"/>
        </w:rPr>
        <w:t xml:space="preserve"> duhet të </w:t>
      </w:r>
      <w:r w:rsidR="00D42D3C" w:rsidRPr="00F3025F">
        <w:rPr>
          <w:rFonts w:ascii="Garamond" w:hAnsi="Garamond"/>
          <w:sz w:val="24"/>
          <w:szCs w:val="24"/>
        </w:rPr>
        <w:t>përgatisë</w:t>
      </w:r>
      <w:r w:rsidRPr="00F3025F">
        <w:rPr>
          <w:rFonts w:ascii="Garamond" w:hAnsi="Garamond"/>
          <w:sz w:val="24"/>
          <w:szCs w:val="24"/>
        </w:rPr>
        <w:t xml:space="preserve"> amendamente</w:t>
      </w:r>
      <w:r w:rsidR="004355FA" w:rsidRPr="00F3025F">
        <w:rPr>
          <w:rFonts w:ascii="Garamond" w:hAnsi="Garamond"/>
          <w:sz w:val="24"/>
          <w:szCs w:val="24"/>
        </w:rPr>
        <w:t xml:space="preserve"> për </w:t>
      </w:r>
      <w:r w:rsidRPr="00F3025F">
        <w:rPr>
          <w:rFonts w:ascii="Garamond" w:hAnsi="Garamond"/>
          <w:sz w:val="24"/>
          <w:szCs w:val="24"/>
        </w:rPr>
        <w:t>teste validimi.</w:t>
      </w:r>
      <w:r w:rsidR="00FE1EF4" w:rsidRPr="00F3025F">
        <w:rPr>
          <w:rFonts w:ascii="Garamond" w:hAnsi="Garamond"/>
          <w:sz w:val="24"/>
          <w:szCs w:val="24"/>
        </w:rPr>
        <w:t xml:space="preserve"> </w:t>
      </w:r>
      <w:r w:rsidRPr="00F3025F">
        <w:rPr>
          <w:rFonts w:ascii="Garamond" w:hAnsi="Garamond"/>
          <w:sz w:val="24"/>
          <w:szCs w:val="24"/>
        </w:rPr>
        <w:t>Organizata</w:t>
      </w:r>
      <w:r w:rsidR="006E6772" w:rsidRPr="00F3025F">
        <w:rPr>
          <w:rFonts w:ascii="Garamond" w:hAnsi="Garamond"/>
          <w:sz w:val="24"/>
          <w:szCs w:val="24"/>
        </w:rPr>
        <w:t xml:space="preserve"> duhet të </w:t>
      </w:r>
      <w:r w:rsidRPr="00F3025F">
        <w:rPr>
          <w:rFonts w:ascii="Garamond" w:hAnsi="Garamond"/>
          <w:sz w:val="24"/>
          <w:szCs w:val="24"/>
        </w:rPr>
        <w:t>testoj</w:t>
      </w:r>
      <w:r w:rsidR="0028629A" w:rsidRPr="00F3025F">
        <w:rPr>
          <w:rFonts w:ascii="Garamond" w:hAnsi="Garamond"/>
          <w:sz w:val="24"/>
          <w:szCs w:val="24"/>
        </w:rPr>
        <w:t>ë</w:t>
      </w:r>
      <w:r w:rsidRPr="00F3025F">
        <w:rPr>
          <w:rFonts w:ascii="Garamond" w:hAnsi="Garamond"/>
          <w:sz w:val="24"/>
          <w:szCs w:val="24"/>
        </w:rPr>
        <w:t xml:space="preserve"> FSTD</w:t>
      </w:r>
      <w:r w:rsidR="004355FA" w:rsidRPr="00F3025F">
        <w:rPr>
          <w:rFonts w:ascii="Garamond" w:hAnsi="Garamond"/>
          <w:sz w:val="24"/>
          <w:szCs w:val="24"/>
        </w:rPr>
        <w:t xml:space="preserve"> për </w:t>
      </w:r>
      <w:r w:rsidRPr="00F3025F">
        <w:rPr>
          <w:rFonts w:ascii="Garamond" w:hAnsi="Garamond"/>
          <w:sz w:val="24"/>
          <w:szCs w:val="24"/>
        </w:rPr>
        <w:t xml:space="preserve">kriterin e ri. </w:t>
      </w:r>
    </w:p>
    <w:p w14:paraId="4E23B68B" w14:textId="7F2B70FB"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c) Organizata</w:t>
      </w:r>
      <w:r w:rsidR="006E6772" w:rsidRPr="00F3025F">
        <w:rPr>
          <w:rFonts w:ascii="Garamond" w:hAnsi="Garamond"/>
          <w:sz w:val="24"/>
          <w:szCs w:val="24"/>
        </w:rPr>
        <w:t xml:space="preserve"> duhet të </w:t>
      </w:r>
      <w:r w:rsidRPr="00F3025F">
        <w:rPr>
          <w:rFonts w:ascii="Garamond" w:hAnsi="Garamond"/>
          <w:sz w:val="24"/>
          <w:szCs w:val="24"/>
        </w:rPr>
        <w:t>informoj</w:t>
      </w:r>
      <w:r w:rsidR="00A16487" w:rsidRPr="00F3025F">
        <w:rPr>
          <w:rFonts w:ascii="Garamond" w:hAnsi="Garamond"/>
          <w:sz w:val="24"/>
          <w:szCs w:val="24"/>
        </w:rPr>
        <w:t>ë</w:t>
      </w:r>
      <w:r w:rsidRPr="00F3025F">
        <w:rPr>
          <w:rFonts w:ascii="Garamond" w:hAnsi="Garamond"/>
          <w:sz w:val="24"/>
          <w:szCs w:val="24"/>
        </w:rPr>
        <w:t xml:space="preserve"> me p</w:t>
      </w:r>
      <w:r w:rsidR="00AB14A2" w:rsidRPr="00F3025F">
        <w:rPr>
          <w:rFonts w:ascii="Garamond" w:hAnsi="Garamond"/>
          <w:sz w:val="24"/>
          <w:szCs w:val="24"/>
        </w:rPr>
        <w:t>ë</w:t>
      </w:r>
      <w:r w:rsidRPr="00F3025F">
        <w:rPr>
          <w:rFonts w:ascii="Garamond" w:hAnsi="Garamond"/>
          <w:sz w:val="24"/>
          <w:szCs w:val="24"/>
        </w:rPr>
        <w:t>rpara Autoritetin e Aviacionit Civil Shqiptar</w:t>
      </w:r>
      <w:r w:rsidR="00EB2F14" w:rsidRPr="00F3025F">
        <w:rPr>
          <w:rFonts w:ascii="Garamond" w:hAnsi="Garamond"/>
          <w:sz w:val="24"/>
          <w:szCs w:val="24"/>
        </w:rPr>
        <w:t xml:space="preserve"> </w:t>
      </w:r>
      <w:r w:rsidR="004355FA" w:rsidRPr="00F3025F">
        <w:rPr>
          <w:rFonts w:ascii="Garamond" w:hAnsi="Garamond"/>
          <w:sz w:val="24"/>
          <w:szCs w:val="24"/>
        </w:rPr>
        <w:t>për</w:t>
      </w:r>
      <w:r w:rsidR="00940902" w:rsidRPr="00F3025F">
        <w:rPr>
          <w:rFonts w:ascii="Garamond" w:hAnsi="Garamond"/>
          <w:sz w:val="24"/>
          <w:szCs w:val="24"/>
        </w:rPr>
        <w:t xml:space="preserve"> çdo </w:t>
      </w:r>
      <w:r w:rsidRPr="00F3025F">
        <w:rPr>
          <w:rFonts w:ascii="Garamond" w:hAnsi="Garamond"/>
          <w:sz w:val="24"/>
          <w:szCs w:val="24"/>
        </w:rPr>
        <w:t>ndryshimi madhor</w:t>
      </w:r>
      <w:r w:rsidR="00006A2C" w:rsidRPr="00F3025F">
        <w:rPr>
          <w:rFonts w:ascii="Garamond" w:hAnsi="Garamond"/>
          <w:sz w:val="24"/>
          <w:szCs w:val="24"/>
        </w:rPr>
        <w:t xml:space="preserve"> për të </w:t>
      </w:r>
      <w:r w:rsidR="00581832" w:rsidRPr="00F3025F">
        <w:rPr>
          <w:rFonts w:ascii="Garamond" w:hAnsi="Garamond"/>
          <w:sz w:val="24"/>
          <w:szCs w:val="24"/>
        </w:rPr>
        <w:t>përcakt</w:t>
      </w:r>
      <w:r w:rsidRPr="00F3025F">
        <w:rPr>
          <w:rFonts w:ascii="Garamond" w:hAnsi="Garamond"/>
          <w:sz w:val="24"/>
          <w:szCs w:val="24"/>
        </w:rPr>
        <w:t>uar</w:t>
      </w:r>
      <w:r w:rsidR="00B61D1A" w:rsidRPr="00F3025F">
        <w:rPr>
          <w:rFonts w:ascii="Garamond" w:hAnsi="Garamond"/>
          <w:sz w:val="24"/>
          <w:szCs w:val="24"/>
        </w:rPr>
        <w:t xml:space="preserve"> nëse </w:t>
      </w:r>
      <w:r w:rsidRPr="00F3025F">
        <w:rPr>
          <w:rFonts w:ascii="Garamond" w:hAnsi="Garamond"/>
          <w:sz w:val="24"/>
          <w:szCs w:val="24"/>
        </w:rPr>
        <w:t xml:space="preserve">testi i kryer </w:t>
      </w:r>
      <w:r w:rsidR="004355FA" w:rsidRPr="00F3025F">
        <w:rPr>
          <w:rFonts w:ascii="Garamond" w:hAnsi="Garamond"/>
          <w:sz w:val="24"/>
          <w:szCs w:val="24"/>
        </w:rPr>
        <w:t>është</w:t>
      </w:r>
      <w:r w:rsidRPr="00F3025F">
        <w:rPr>
          <w:rFonts w:ascii="Garamond" w:hAnsi="Garamond"/>
          <w:sz w:val="24"/>
          <w:szCs w:val="24"/>
        </w:rPr>
        <w:t xml:space="preserve"> i </w:t>
      </w:r>
      <w:r w:rsidR="00D42D3C" w:rsidRPr="00F3025F">
        <w:rPr>
          <w:rFonts w:ascii="Garamond" w:hAnsi="Garamond"/>
          <w:sz w:val="24"/>
          <w:szCs w:val="24"/>
        </w:rPr>
        <w:t>kënaqshëm</w:t>
      </w:r>
      <w:r w:rsidRPr="00F3025F">
        <w:rPr>
          <w:rFonts w:ascii="Garamond" w:hAnsi="Garamond"/>
          <w:sz w:val="24"/>
          <w:szCs w:val="24"/>
        </w:rPr>
        <w:t xml:space="preserve">. Autoriteti i Aviacionit Civil </w:t>
      </w:r>
      <w:r w:rsidR="00A16487" w:rsidRPr="00F3025F">
        <w:rPr>
          <w:rFonts w:ascii="Garamond" w:hAnsi="Garamond"/>
          <w:sz w:val="24"/>
          <w:szCs w:val="24"/>
        </w:rPr>
        <w:t>s</w:t>
      </w:r>
      <w:r w:rsidRPr="00F3025F">
        <w:rPr>
          <w:rFonts w:ascii="Garamond" w:hAnsi="Garamond"/>
          <w:sz w:val="24"/>
          <w:szCs w:val="24"/>
        </w:rPr>
        <w:t>hqiptar</w:t>
      </w:r>
      <w:r w:rsidR="006E6772" w:rsidRPr="00F3025F">
        <w:rPr>
          <w:rFonts w:ascii="Garamond" w:hAnsi="Garamond"/>
          <w:sz w:val="24"/>
          <w:szCs w:val="24"/>
        </w:rPr>
        <w:t xml:space="preserve"> duhet të </w:t>
      </w:r>
      <w:r w:rsidR="00581832" w:rsidRPr="00F3025F">
        <w:rPr>
          <w:rFonts w:ascii="Garamond" w:hAnsi="Garamond"/>
          <w:sz w:val="24"/>
          <w:szCs w:val="24"/>
        </w:rPr>
        <w:t>përcakt</w:t>
      </w:r>
      <w:r w:rsidRPr="00F3025F">
        <w:rPr>
          <w:rFonts w:ascii="Garamond" w:hAnsi="Garamond"/>
          <w:sz w:val="24"/>
          <w:szCs w:val="24"/>
        </w:rPr>
        <w:t>oj</w:t>
      </w:r>
      <w:r w:rsidR="00A16487" w:rsidRPr="00F3025F">
        <w:rPr>
          <w:rFonts w:ascii="Garamond" w:hAnsi="Garamond"/>
          <w:sz w:val="24"/>
          <w:szCs w:val="24"/>
        </w:rPr>
        <w:t>ë</w:t>
      </w:r>
      <w:r w:rsidR="00B61D1A" w:rsidRPr="00F3025F">
        <w:rPr>
          <w:rFonts w:ascii="Garamond" w:hAnsi="Garamond"/>
          <w:sz w:val="24"/>
          <w:szCs w:val="24"/>
        </w:rPr>
        <w:t xml:space="preserve"> nëse një </w:t>
      </w:r>
      <w:r w:rsidR="00C01AF8" w:rsidRPr="00F3025F">
        <w:rPr>
          <w:rFonts w:ascii="Garamond" w:hAnsi="Garamond"/>
          <w:sz w:val="24"/>
          <w:szCs w:val="24"/>
        </w:rPr>
        <w:t>vlerës</w:t>
      </w:r>
      <w:r w:rsidRPr="00F3025F">
        <w:rPr>
          <w:rFonts w:ascii="Garamond" w:hAnsi="Garamond"/>
          <w:sz w:val="24"/>
          <w:szCs w:val="24"/>
        </w:rPr>
        <w:t xml:space="preserve">im special i FSTD </w:t>
      </w:r>
      <w:r w:rsidR="004355FA" w:rsidRPr="00F3025F">
        <w:rPr>
          <w:rFonts w:ascii="Garamond" w:hAnsi="Garamond"/>
          <w:sz w:val="24"/>
          <w:szCs w:val="24"/>
        </w:rPr>
        <w:t>është</w:t>
      </w:r>
      <w:r w:rsidRPr="00F3025F">
        <w:rPr>
          <w:rFonts w:ascii="Garamond" w:hAnsi="Garamond"/>
          <w:sz w:val="24"/>
          <w:szCs w:val="24"/>
        </w:rPr>
        <w:t xml:space="preserve"> i </w:t>
      </w:r>
      <w:r w:rsidR="00A16487" w:rsidRPr="00F3025F">
        <w:rPr>
          <w:rFonts w:ascii="Garamond" w:hAnsi="Garamond"/>
          <w:sz w:val="24"/>
          <w:szCs w:val="24"/>
        </w:rPr>
        <w:t>nevojshëm</w:t>
      </w:r>
      <w:r w:rsidRPr="00F3025F">
        <w:rPr>
          <w:rFonts w:ascii="Garamond" w:hAnsi="Garamond"/>
          <w:sz w:val="24"/>
          <w:szCs w:val="24"/>
        </w:rPr>
        <w:t xml:space="preserve"> </w:t>
      </w:r>
      <w:r w:rsidR="00A16487" w:rsidRPr="00F3025F">
        <w:rPr>
          <w:rFonts w:ascii="Garamond" w:hAnsi="Garamond"/>
          <w:sz w:val="24"/>
          <w:szCs w:val="24"/>
        </w:rPr>
        <w:t>përpara</w:t>
      </w:r>
      <w:r w:rsidR="00EB2F14" w:rsidRPr="00F3025F">
        <w:rPr>
          <w:rFonts w:ascii="Garamond" w:hAnsi="Garamond"/>
          <w:sz w:val="24"/>
          <w:szCs w:val="24"/>
        </w:rPr>
        <w:t xml:space="preserve"> </w:t>
      </w:r>
      <w:r w:rsidRPr="00F3025F">
        <w:rPr>
          <w:rFonts w:ascii="Garamond" w:hAnsi="Garamond"/>
          <w:sz w:val="24"/>
          <w:szCs w:val="24"/>
        </w:rPr>
        <w:t>kthimit</w:t>
      </w:r>
      <w:r w:rsidR="0056740D" w:rsidRPr="00F3025F">
        <w:rPr>
          <w:rFonts w:ascii="Garamond" w:hAnsi="Garamond"/>
          <w:sz w:val="24"/>
          <w:szCs w:val="24"/>
        </w:rPr>
        <w:t xml:space="preserve"> të tij </w:t>
      </w:r>
      <w:r w:rsidR="00F2789A" w:rsidRPr="00F3025F">
        <w:rPr>
          <w:rFonts w:ascii="Garamond" w:hAnsi="Garamond"/>
          <w:sz w:val="24"/>
          <w:szCs w:val="24"/>
        </w:rPr>
        <w:t xml:space="preserve">në </w:t>
      </w:r>
      <w:r w:rsidRPr="00F3025F">
        <w:rPr>
          <w:rFonts w:ascii="Garamond" w:hAnsi="Garamond"/>
          <w:sz w:val="24"/>
          <w:szCs w:val="24"/>
        </w:rPr>
        <w:t xml:space="preserve">modifikimin e trajnimit pasues. </w:t>
      </w:r>
    </w:p>
    <w:p w14:paraId="788BE5A9" w14:textId="5EB2DDBE"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 ORA.FSTD.115 Instalimet </w:t>
      </w:r>
    </w:p>
    <w:p w14:paraId="6F3BAAEB" w14:textId="03D99A48"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a) </w:t>
      </w:r>
      <w:r w:rsidR="00581832" w:rsidRPr="00F3025F">
        <w:rPr>
          <w:rFonts w:ascii="Garamond" w:hAnsi="Garamond"/>
          <w:sz w:val="24"/>
          <w:szCs w:val="24"/>
        </w:rPr>
        <w:t>Mbajtës</w:t>
      </w:r>
      <w:r w:rsidRPr="00F3025F">
        <w:rPr>
          <w:rFonts w:ascii="Garamond" w:hAnsi="Garamond"/>
          <w:sz w:val="24"/>
          <w:szCs w:val="24"/>
        </w:rPr>
        <w:t xml:space="preserve">i i </w:t>
      </w:r>
      <w:r w:rsidR="00947E05" w:rsidRPr="00F3025F">
        <w:rPr>
          <w:rFonts w:ascii="Garamond" w:hAnsi="Garamond"/>
          <w:sz w:val="24"/>
          <w:szCs w:val="24"/>
        </w:rPr>
        <w:t xml:space="preserve">certifikatës së </w:t>
      </w:r>
      <w:r w:rsidRPr="00F3025F">
        <w:rPr>
          <w:rFonts w:ascii="Garamond" w:hAnsi="Garamond"/>
          <w:sz w:val="24"/>
          <w:szCs w:val="24"/>
        </w:rPr>
        <w:t>kualifikimit</w:t>
      </w:r>
      <w:r w:rsidR="00D245E1" w:rsidRPr="00F3025F">
        <w:rPr>
          <w:rFonts w:ascii="Garamond" w:hAnsi="Garamond"/>
          <w:sz w:val="24"/>
          <w:szCs w:val="24"/>
        </w:rPr>
        <w:t xml:space="preserve"> të FSTD </w:t>
      </w:r>
      <w:r w:rsidR="006E6772" w:rsidRPr="00F3025F">
        <w:rPr>
          <w:rFonts w:ascii="Garamond" w:hAnsi="Garamond"/>
          <w:sz w:val="24"/>
          <w:szCs w:val="24"/>
        </w:rPr>
        <w:t xml:space="preserve">duhet të </w:t>
      </w:r>
      <w:r w:rsidRPr="00F3025F">
        <w:rPr>
          <w:rFonts w:ascii="Garamond" w:hAnsi="Garamond"/>
          <w:sz w:val="24"/>
          <w:szCs w:val="24"/>
        </w:rPr>
        <w:t>siguroj</w:t>
      </w:r>
      <w:r w:rsidR="00FE1EF4" w:rsidRPr="00F3025F">
        <w:rPr>
          <w:rFonts w:ascii="Garamond" w:hAnsi="Garamond"/>
          <w:sz w:val="24"/>
          <w:szCs w:val="24"/>
        </w:rPr>
        <w:t>ë</w:t>
      </w:r>
      <w:r w:rsidRPr="00F3025F">
        <w:rPr>
          <w:rFonts w:ascii="Garamond" w:hAnsi="Garamond"/>
          <w:sz w:val="24"/>
          <w:szCs w:val="24"/>
        </w:rPr>
        <w:t xml:space="preserve"> </w:t>
      </w:r>
      <w:r w:rsidR="004D45D8" w:rsidRPr="00F3025F">
        <w:rPr>
          <w:rFonts w:ascii="Garamond" w:hAnsi="Garamond"/>
          <w:sz w:val="24"/>
          <w:szCs w:val="24"/>
        </w:rPr>
        <w:t>që:</w:t>
      </w:r>
      <w:r w:rsidRPr="00F3025F">
        <w:rPr>
          <w:rFonts w:ascii="Garamond" w:hAnsi="Garamond"/>
          <w:b/>
          <w:sz w:val="24"/>
          <w:szCs w:val="24"/>
        </w:rPr>
        <w:t xml:space="preserve"> </w:t>
      </w:r>
    </w:p>
    <w:p w14:paraId="5A2305A1" w14:textId="672DBEE6"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(1) FSTD </w:t>
      </w:r>
      <w:r w:rsidR="004355FA" w:rsidRPr="00F3025F">
        <w:rPr>
          <w:rFonts w:ascii="Garamond" w:hAnsi="Garamond"/>
          <w:sz w:val="24"/>
          <w:szCs w:val="24"/>
        </w:rPr>
        <w:t>është</w:t>
      </w:r>
      <w:r w:rsidRPr="00F3025F">
        <w:rPr>
          <w:rFonts w:ascii="Garamond" w:hAnsi="Garamond"/>
          <w:sz w:val="24"/>
          <w:szCs w:val="24"/>
        </w:rPr>
        <w:t xml:space="preserve"> vendosur</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mjedis</w:t>
      </w:r>
      <w:r w:rsidR="002F74CC" w:rsidRPr="00F3025F">
        <w:rPr>
          <w:rFonts w:ascii="Garamond" w:hAnsi="Garamond"/>
          <w:sz w:val="24"/>
          <w:szCs w:val="24"/>
        </w:rPr>
        <w:t xml:space="preserve"> të</w:t>
      </w:r>
      <w:r w:rsidR="00EB2F14" w:rsidRPr="00F3025F">
        <w:rPr>
          <w:rFonts w:ascii="Garamond" w:hAnsi="Garamond"/>
          <w:sz w:val="24"/>
          <w:szCs w:val="24"/>
        </w:rPr>
        <w:t xml:space="preserve"> </w:t>
      </w:r>
      <w:r w:rsidR="00B32F3C" w:rsidRPr="00F3025F">
        <w:rPr>
          <w:rFonts w:ascii="Garamond" w:hAnsi="Garamond"/>
          <w:sz w:val="24"/>
          <w:szCs w:val="24"/>
        </w:rPr>
        <w:t>përshtatshë</w:t>
      </w:r>
      <w:r w:rsidRPr="00F3025F">
        <w:rPr>
          <w:rFonts w:ascii="Garamond" w:hAnsi="Garamond"/>
          <w:sz w:val="24"/>
          <w:szCs w:val="24"/>
        </w:rPr>
        <w:t>m</w:t>
      </w:r>
      <w:r w:rsidR="00F536B0" w:rsidRPr="00F3025F">
        <w:rPr>
          <w:rFonts w:ascii="Garamond" w:hAnsi="Garamond"/>
          <w:sz w:val="24"/>
          <w:szCs w:val="24"/>
        </w:rPr>
        <w:t xml:space="preserve"> që </w:t>
      </w:r>
      <w:r w:rsidRPr="00F3025F">
        <w:rPr>
          <w:rFonts w:ascii="Garamond" w:hAnsi="Garamond"/>
          <w:sz w:val="24"/>
          <w:szCs w:val="24"/>
        </w:rPr>
        <w:t>suporton operime t</w:t>
      </w:r>
      <w:r w:rsidR="0028629A" w:rsidRPr="00F3025F">
        <w:rPr>
          <w:rFonts w:ascii="Garamond" w:hAnsi="Garamond"/>
          <w:sz w:val="24"/>
          <w:szCs w:val="24"/>
        </w:rPr>
        <w:t>ë</w:t>
      </w:r>
      <w:r w:rsidRPr="00F3025F">
        <w:rPr>
          <w:rFonts w:ascii="Garamond" w:hAnsi="Garamond"/>
          <w:sz w:val="24"/>
          <w:szCs w:val="24"/>
        </w:rPr>
        <w:t xml:space="preserve"> sigurta dhe t</w:t>
      </w:r>
      <w:r w:rsidR="0028629A" w:rsidRPr="00F3025F">
        <w:rPr>
          <w:rFonts w:ascii="Garamond" w:hAnsi="Garamond"/>
          <w:sz w:val="24"/>
          <w:szCs w:val="24"/>
        </w:rPr>
        <w:t>ë</w:t>
      </w:r>
      <w:r w:rsidRPr="00F3025F">
        <w:rPr>
          <w:rFonts w:ascii="Garamond" w:hAnsi="Garamond"/>
          <w:sz w:val="24"/>
          <w:szCs w:val="24"/>
        </w:rPr>
        <w:t xml:space="preserve"> besueshme.</w:t>
      </w:r>
      <w:r w:rsidRPr="00F3025F">
        <w:rPr>
          <w:rFonts w:ascii="Garamond" w:hAnsi="Garamond"/>
          <w:b/>
          <w:sz w:val="24"/>
          <w:szCs w:val="24"/>
        </w:rPr>
        <w:t xml:space="preserve"> </w:t>
      </w:r>
    </w:p>
    <w:p w14:paraId="5466128D" w14:textId="7B53D631"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(2) Personeli i </w:t>
      </w:r>
      <w:r w:rsidR="00D42D3C" w:rsidRPr="00F3025F">
        <w:rPr>
          <w:rFonts w:ascii="Garamond" w:hAnsi="Garamond"/>
          <w:sz w:val="24"/>
          <w:szCs w:val="24"/>
        </w:rPr>
        <w:t>mirëmbajtjes</w:t>
      </w:r>
      <w:r w:rsidRPr="00F3025F">
        <w:rPr>
          <w:rFonts w:ascii="Garamond" w:hAnsi="Garamond"/>
          <w:sz w:val="24"/>
          <w:szCs w:val="24"/>
        </w:rPr>
        <w:t xml:space="preserve"> dhe </w:t>
      </w:r>
      <w:r w:rsidR="00D42D3C" w:rsidRPr="00F3025F">
        <w:rPr>
          <w:rFonts w:ascii="Garamond" w:hAnsi="Garamond"/>
          <w:sz w:val="24"/>
          <w:szCs w:val="24"/>
        </w:rPr>
        <w:t>pjesëtarët</w:t>
      </w:r>
      <w:r w:rsidR="00877448" w:rsidRPr="00F3025F">
        <w:rPr>
          <w:rFonts w:ascii="Garamond" w:hAnsi="Garamond"/>
          <w:sz w:val="24"/>
          <w:szCs w:val="24"/>
        </w:rPr>
        <w:t xml:space="preserve"> janë </w:t>
      </w:r>
      <w:r w:rsidRPr="00F3025F">
        <w:rPr>
          <w:rFonts w:ascii="Garamond" w:hAnsi="Garamond"/>
          <w:sz w:val="24"/>
          <w:szCs w:val="24"/>
        </w:rPr>
        <w:t>t</w:t>
      </w:r>
      <w:r w:rsidR="0028629A" w:rsidRPr="00F3025F">
        <w:rPr>
          <w:rFonts w:ascii="Garamond" w:hAnsi="Garamond"/>
          <w:sz w:val="24"/>
          <w:szCs w:val="24"/>
        </w:rPr>
        <w:t>ë</w:t>
      </w:r>
      <w:r w:rsidRPr="00F3025F">
        <w:rPr>
          <w:rFonts w:ascii="Garamond" w:hAnsi="Garamond"/>
          <w:sz w:val="24"/>
          <w:szCs w:val="24"/>
        </w:rPr>
        <w:t xml:space="preserve"> informuar dhe t</w:t>
      </w:r>
      <w:r w:rsidR="0028629A" w:rsidRPr="00F3025F">
        <w:rPr>
          <w:rFonts w:ascii="Garamond" w:hAnsi="Garamond"/>
          <w:sz w:val="24"/>
          <w:szCs w:val="24"/>
        </w:rPr>
        <w:t>ë</w:t>
      </w:r>
      <w:r w:rsidRPr="00F3025F">
        <w:rPr>
          <w:rFonts w:ascii="Garamond" w:hAnsi="Garamond"/>
          <w:sz w:val="24"/>
          <w:szCs w:val="24"/>
        </w:rPr>
        <w:t xml:space="preserve"> vet</w:t>
      </w:r>
      <w:r w:rsidR="0028629A" w:rsidRPr="00F3025F">
        <w:rPr>
          <w:rFonts w:ascii="Garamond" w:hAnsi="Garamond"/>
          <w:sz w:val="24"/>
          <w:szCs w:val="24"/>
        </w:rPr>
        <w:t>ë</w:t>
      </w:r>
      <w:r w:rsidRPr="00F3025F">
        <w:rPr>
          <w:rFonts w:ascii="Garamond" w:hAnsi="Garamond"/>
          <w:sz w:val="24"/>
          <w:szCs w:val="24"/>
        </w:rPr>
        <w:t>dijsh</w:t>
      </w:r>
      <w:r w:rsidR="0028629A" w:rsidRPr="00F3025F">
        <w:rPr>
          <w:rFonts w:ascii="Garamond" w:hAnsi="Garamond"/>
          <w:sz w:val="24"/>
          <w:szCs w:val="24"/>
        </w:rPr>
        <w:t>ë</w:t>
      </w:r>
      <w:r w:rsidRPr="00F3025F">
        <w:rPr>
          <w:rFonts w:ascii="Garamond" w:hAnsi="Garamond"/>
          <w:sz w:val="24"/>
          <w:szCs w:val="24"/>
        </w:rPr>
        <w:t xml:space="preserve">m mbi pajisjet dhe procedurat e </w:t>
      </w:r>
      <w:r w:rsidR="00D42D3C" w:rsidRPr="00F3025F">
        <w:rPr>
          <w:rFonts w:ascii="Garamond" w:hAnsi="Garamond"/>
          <w:sz w:val="24"/>
          <w:szCs w:val="24"/>
        </w:rPr>
        <w:t>sigurisë</w:t>
      </w:r>
      <w:r w:rsidR="00F2789A" w:rsidRPr="00F3025F">
        <w:rPr>
          <w:rFonts w:ascii="Garamond" w:hAnsi="Garamond"/>
          <w:sz w:val="24"/>
          <w:szCs w:val="24"/>
        </w:rPr>
        <w:t xml:space="preserve"> në </w:t>
      </w:r>
      <w:r w:rsidRPr="00F3025F">
        <w:rPr>
          <w:rFonts w:ascii="Garamond" w:hAnsi="Garamond"/>
          <w:sz w:val="24"/>
          <w:szCs w:val="24"/>
        </w:rPr>
        <w:t>FSTD</w:t>
      </w:r>
      <w:r w:rsidR="00F2789A" w:rsidRPr="00F3025F">
        <w:rPr>
          <w:rFonts w:ascii="Garamond" w:hAnsi="Garamond"/>
          <w:sz w:val="24"/>
          <w:szCs w:val="24"/>
        </w:rPr>
        <w:t xml:space="preserve"> në </w:t>
      </w:r>
      <w:r w:rsidRPr="00F3025F">
        <w:rPr>
          <w:rFonts w:ascii="Garamond" w:hAnsi="Garamond"/>
          <w:sz w:val="24"/>
          <w:szCs w:val="24"/>
        </w:rPr>
        <w:t>rast emergjence;</w:t>
      </w:r>
      <w:r w:rsidRPr="00F3025F">
        <w:rPr>
          <w:rFonts w:ascii="Garamond" w:hAnsi="Garamond"/>
          <w:b/>
          <w:sz w:val="24"/>
          <w:szCs w:val="24"/>
        </w:rPr>
        <w:t xml:space="preserve"> </w:t>
      </w:r>
    </w:p>
    <w:p w14:paraId="10A156C5" w14:textId="0F522FBB"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(3) FSTD dhe instalimet</w:t>
      </w:r>
      <w:r w:rsidR="00F536B0" w:rsidRPr="00F3025F">
        <w:rPr>
          <w:rFonts w:ascii="Garamond" w:hAnsi="Garamond"/>
          <w:sz w:val="24"/>
          <w:szCs w:val="24"/>
        </w:rPr>
        <w:t xml:space="preserve"> do të </w:t>
      </w:r>
      <w:r w:rsidR="004355FA" w:rsidRPr="00F3025F">
        <w:rPr>
          <w:rFonts w:ascii="Garamond" w:hAnsi="Garamond"/>
          <w:sz w:val="24"/>
          <w:szCs w:val="24"/>
        </w:rPr>
        <w:t>përputh</w:t>
      </w:r>
      <w:r w:rsidRPr="00F3025F">
        <w:rPr>
          <w:rFonts w:ascii="Garamond" w:hAnsi="Garamond"/>
          <w:sz w:val="24"/>
          <w:szCs w:val="24"/>
        </w:rPr>
        <w:t>en me rregull</w:t>
      </w:r>
      <w:r w:rsidR="00227F3B" w:rsidRPr="00F3025F">
        <w:rPr>
          <w:rFonts w:ascii="Garamond" w:hAnsi="Garamond"/>
          <w:sz w:val="24"/>
          <w:szCs w:val="24"/>
        </w:rPr>
        <w:t>or</w:t>
      </w:r>
      <w:r w:rsidR="00D42D3C" w:rsidRPr="00F3025F">
        <w:rPr>
          <w:rFonts w:ascii="Garamond" w:hAnsi="Garamond"/>
          <w:sz w:val="24"/>
          <w:szCs w:val="24"/>
        </w:rPr>
        <w:t>e</w:t>
      </w:r>
      <w:r w:rsidR="00227F3B" w:rsidRPr="00F3025F">
        <w:rPr>
          <w:rFonts w:ascii="Garamond" w:hAnsi="Garamond"/>
          <w:sz w:val="24"/>
          <w:szCs w:val="24"/>
        </w:rPr>
        <w:t>t</w:t>
      </w:r>
      <w:r w:rsidRPr="00F3025F">
        <w:rPr>
          <w:rFonts w:ascii="Garamond" w:hAnsi="Garamond"/>
          <w:sz w:val="24"/>
          <w:szCs w:val="24"/>
        </w:rPr>
        <w:t xml:space="preserve"> lokale</w:t>
      </w:r>
      <w:r w:rsidR="004355FA" w:rsidRPr="00F3025F">
        <w:rPr>
          <w:rFonts w:ascii="Garamond" w:hAnsi="Garamond"/>
          <w:sz w:val="24"/>
          <w:szCs w:val="24"/>
        </w:rPr>
        <w:t xml:space="preserve"> për </w:t>
      </w:r>
      <w:r w:rsidRPr="00F3025F">
        <w:rPr>
          <w:rFonts w:ascii="Garamond" w:hAnsi="Garamond"/>
          <w:sz w:val="24"/>
          <w:szCs w:val="24"/>
        </w:rPr>
        <w:t>sh</w:t>
      </w:r>
      <w:r w:rsidR="0028629A" w:rsidRPr="00F3025F">
        <w:rPr>
          <w:rFonts w:ascii="Garamond" w:hAnsi="Garamond"/>
          <w:sz w:val="24"/>
          <w:szCs w:val="24"/>
        </w:rPr>
        <w:t>ë</w:t>
      </w:r>
      <w:r w:rsidRPr="00F3025F">
        <w:rPr>
          <w:rFonts w:ascii="Garamond" w:hAnsi="Garamond"/>
          <w:sz w:val="24"/>
          <w:szCs w:val="24"/>
        </w:rPr>
        <w:t>ndetin dhe sigurin</w:t>
      </w:r>
      <w:r w:rsidR="0028629A" w:rsidRPr="00F3025F">
        <w:rPr>
          <w:rFonts w:ascii="Garamond" w:hAnsi="Garamond"/>
          <w:sz w:val="24"/>
          <w:szCs w:val="24"/>
        </w:rPr>
        <w:t>ë</w:t>
      </w:r>
      <w:r w:rsidRPr="00F3025F">
        <w:rPr>
          <w:rFonts w:ascii="Garamond" w:hAnsi="Garamond"/>
          <w:sz w:val="24"/>
          <w:szCs w:val="24"/>
        </w:rPr>
        <w:t>.</w:t>
      </w:r>
    </w:p>
    <w:p w14:paraId="188A8189" w14:textId="551BE252"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(b) Karakteristikat e siguris</w:t>
      </w:r>
      <w:r w:rsidR="00D42D3C" w:rsidRPr="00F3025F">
        <w:rPr>
          <w:rFonts w:ascii="Garamond" w:hAnsi="Garamond"/>
          <w:sz w:val="24"/>
          <w:szCs w:val="24"/>
        </w:rPr>
        <w:t>ë</w:t>
      </w:r>
      <w:r w:rsidRPr="00F3025F">
        <w:rPr>
          <w:rFonts w:ascii="Garamond" w:hAnsi="Garamond"/>
          <w:sz w:val="24"/>
          <w:szCs w:val="24"/>
        </w:rPr>
        <w:t xml:space="preserve"> FSTD,</w:t>
      </w:r>
      <w:r w:rsidR="0056740D" w:rsidRPr="00F3025F">
        <w:rPr>
          <w:rFonts w:ascii="Garamond" w:hAnsi="Garamond"/>
          <w:sz w:val="24"/>
          <w:szCs w:val="24"/>
        </w:rPr>
        <w:t xml:space="preserve"> të tilla</w:t>
      </w:r>
      <w:r w:rsidRPr="00F3025F">
        <w:rPr>
          <w:rFonts w:ascii="Garamond" w:hAnsi="Garamond"/>
          <w:sz w:val="24"/>
          <w:szCs w:val="24"/>
        </w:rPr>
        <w:t xml:space="preserve"> si ndalesat emergjente dhe ndri</w:t>
      </w:r>
      <w:r w:rsidR="00A16487" w:rsidRPr="00F3025F">
        <w:rPr>
          <w:rFonts w:ascii="Garamond" w:hAnsi="Garamond"/>
          <w:sz w:val="24"/>
          <w:szCs w:val="24"/>
        </w:rPr>
        <w:t>ç</w:t>
      </w:r>
      <w:r w:rsidRPr="00F3025F">
        <w:rPr>
          <w:rFonts w:ascii="Garamond" w:hAnsi="Garamond"/>
          <w:sz w:val="24"/>
          <w:szCs w:val="24"/>
        </w:rPr>
        <w:t>imi emergjent,</w:t>
      </w:r>
      <w:r w:rsidR="006E6772" w:rsidRPr="00F3025F">
        <w:rPr>
          <w:rFonts w:ascii="Garamond" w:hAnsi="Garamond"/>
          <w:sz w:val="24"/>
          <w:szCs w:val="24"/>
        </w:rPr>
        <w:t xml:space="preserve"> duhet të </w:t>
      </w:r>
      <w:r w:rsidRPr="00F3025F">
        <w:rPr>
          <w:rFonts w:ascii="Garamond" w:hAnsi="Garamond"/>
          <w:sz w:val="24"/>
          <w:szCs w:val="24"/>
        </w:rPr>
        <w:t>kontrollohen</w:t>
      </w:r>
      <w:r w:rsidR="002F74CC" w:rsidRPr="00F3025F">
        <w:rPr>
          <w:rFonts w:ascii="Garamond" w:hAnsi="Garamond"/>
          <w:sz w:val="24"/>
          <w:szCs w:val="24"/>
        </w:rPr>
        <w:t xml:space="preserve"> të paktën</w:t>
      </w:r>
      <w:r w:rsidR="00940902" w:rsidRPr="00F3025F">
        <w:rPr>
          <w:rFonts w:ascii="Garamond" w:hAnsi="Garamond"/>
          <w:sz w:val="24"/>
          <w:szCs w:val="24"/>
        </w:rPr>
        <w:t xml:space="preserve"> çdo </w:t>
      </w:r>
      <w:r w:rsidRPr="00F3025F">
        <w:rPr>
          <w:rFonts w:ascii="Garamond" w:hAnsi="Garamond"/>
          <w:sz w:val="24"/>
          <w:szCs w:val="24"/>
        </w:rPr>
        <w:t>vit dhe</w:t>
      </w:r>
      <w:r w:rsidR="006E6772" w:rsidRPr="00F3025F">
        <w:rPr>
          <w:rFonts w:ascii="Garamond" w:hAnsi="Garamond"/>
          <w:sz w:val="24"/>
          <w:szCs w:val="24"/>
        </w:rPr>
        <w:t xml:space="preserve"> duhet të</w:t>
      </w:r>
      <w:r w:rsidR="00877448" w:rsidRPr="00F3025F">
        <w:rPr>
          <w:rFonts w:ascii="Garamond" w:hAnsi="Garamond"/>
          <w:sz w:val="24"/>
          <w:szCs w:val="24"/>
        </w:rPr>
        <w:t xml:space="preserve"> jenë </w:t>
      </w:r>
      <w:r w:rsidRPr="00F3025F">
        <w:rPr>
          <w:rFonts w:ascii="Garamond" w:hAnsi="Garamond"/>
          <w:sz w:val="24"/>
          <w:szCs w:val="24"/>
        </w:rPr>
        <w:t>t</w:t>
      </w:r>
      <w:r w:rsidR="00A16487" w:rsidRPr="00F3025F">
        <w:rPr>
          <w:rFonts w:ascii="Garamond" w:hAnsi="Garamond"/>
          <w:sz w:val="24"/>
          <w:szCs w:val="24"/>
        </w:rPr>
        <w:t>ë</w:t>
      </w:r>
      <w:r w:rsidRPr="00F3025F">
        <w:rPr>
          <w:rFonts w:ascii="Garamond" w:hAnsi="Garamond"/>
          <w:sz w:val="24"/>
          <w:szCs w:val="24"/>
        </w:rPr>
        <w:t xml:space="preserve"> regjistruara.</w:t>
      </w:r>
      <w:r w:rsidRPr="00F3025F">
        <w:rPr>
          <w:rFonts w:ascii="Garamond" w:hAnsi="Garamond"/>
          <w:b/>
          <w:sz w:val="24"/>
          <w:szCs w:val="24"/>
        </w:rPr>
        <w:t xml:space="preserve"> </w:t>
      </w:r>
    </w:p>
    <w:p w14:paraId="2B260C34" w14:textId="145153AB"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 ORA.FSTD.120 Pajisjet shtes</w:t>
      </w:r>
      <w:r w:rsidR="00F44741" w:rsidRPr="00F3025F">
        <w:rPr>
          <w:rFonts w:ascii="Garamond" w:hAnsi="Garamond"/>
          <w:b/>
          <w:sz w:val="24"/>
          <w:szCs w:val="24"/>
        </w:rPr>
        <w:t>ë</w:t>
      </w:r>
      <w:r w:rsidRPr="00F3025F">
        <w:rPr>
          <w:rFonts w:ascii="Garamond" w:hAnsi="Garamond"/>
          <w:b/>
          <w:sz w:val="24"/>
          <w:szCs w:val="24"/>
        </w:rPr>
        <w:t xml:space="preserve"> </w:t>
      </w:r>
    </w:p>
    <w:p w14:paraId="6DAF0333" w14:textId="384AB7BA"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Kur pajisjet shtes</w:t>
      </w:r>
      <w:r w:rsidR="00AB14A2" w:rsidRPr="00F3025F">
        <w:rPr>
          <w:rFonts w:ascii="Garamond" w:hAnsi="Garamond"/>
          <w:sz w:val="24"/>
          <w:szCs w:val="24"/>
        </w:rPr>
        <w:t>ë</w:t>
      </w:r>
      <w:r w:rsidRPr="00F3025F">
        <w:rPr>
          <w:rFonts w:ascii="Garamond" w:hAnsi="Garamond"/>
          <w:sz w:val="24"/>
          <w:szCs w:val="24"/>
        </w:rPr>
        <w:t xml:space="preserve"> i</w:t>
      </w:r>
      <w:r w:rsidR="00877448" w:rsidRPr="00F3025F">
        <w:rPr>
          <w:rFonts w:ascii="Garamond" w:hAnsi="Garamond"/>
          <w:sz w:val="24"/>
          <w:szCs w:val="24"/>
        </w:rPr>
        <w:t xml:space="preserve"> janë </w:t>
      </w:r>
      <w:r w:rsidRPr="00F3025F">
        <w:rPr>
          <w:rFonts w:ascii="Garamond" w:hAnsi="Garamond"/>
          <w:sz w:val="24"/>
          <w:szCs w:val="24"/>
        </w:rPr>
        <w:t>shtuar FSTD, edhe pse jo</w:t>
      </w:r>
      <w:r w:rsidR="00D77614" w:rsidRPr="00F3025F">
        <w:rPr>
          <w:rFonts w:ascii="Garamond" w:hAnsi="Garamond"/>
          <w:sz w:val="24"/>
          <w:szCs w:val="24"/>
        </w:rPr>
        <w:t xml:space="preserve"> të kërkuar</w:t>
      </w:r>
      <w:r w:rsidRPr="00F3025F">
        <w:rPr>
          <w:rFonts w:ascii="Garamond" w:hAnsi="Garamond"/>
          <w:sz w:val="24"/>
          <w:szCs w:val="24"/>
        </w:rPr>
        <w:t>a</w:t>
      </w:r>
      <w:r w:rsidR="004355FA" w:rsidRPr="00F3025F">
        <w:rPr>
          <w:rFonts w:ascii="Garamond" w:hAnsi="Garamond"/>
          <w:sz w:val="24"/>
          <w:szCs w:val="24"/>
        </w:rPr>
        <w:t xml:space="preserve"> për </w:t>
      </w:r>
      <w:r w:rsidRPr="00F3025F">
        <w:rPr>
          <w:rFonts w:ascii="Garamond" w:hAnsi="Garamond"/>
          <w:sz w:val="24"/>
          <w:szCs w:val="24"/>
        </w:rPr>
        <w:t>kualifikim,</w:t>
      </w:r>
      <w:r w:rsidR="006E6772" w:rsidRPr="00F3025F">
        <w:rPr>
          <w:rFonts w:ascii="Garamond" w:hAnsi="Garamond"/>
          <w:sz w:val="24"/>
          <w:szCs w:val="24"/>
        </w:rPr>
        <w:t xml:space="preserve"> duhet të </w:t>
      </w:r>
      <w:r w:rsidR="00C01AF8" w:rsidRPr="00F3025F">
        <w:rPr>
          <w:rFonts w:ascii="Garamond" w:hAnsi="Garamond"/>
          <w:sz w:val="24"/>
          <w:szCs w:val="24"/>
        </w:rPr>
        <w:t>vlerës</w:t>
      </w:r>
      <w:r w:rsidRPr="00F3025F">
        <w:rPr>
          <w:rFonts w:ascii="Garamond" w:hAnsi="Garamond"/>
          <w:sz w:val="24"/>
          <w:szCs w:val="24"/>
        </w:rPr>
        <w:t>ohen nga Autoriteti i Aviacionit Civil Shqiptar</w:t>
      </w:r>
      <w:r w:rsidR="00006A2C" w:rsidRPr="00F3025F">
        <w:rPr>
          <w:rFonts w:ascii="Garamond" w:hAnsi="Garamond"/>
          <w:sz w:val="24"/>
          <w:szCs w:val="24"/>
        </w:rPr>
        <w:t xml:space="preserve"> për të </w:t>
      </w:r>
      <w:r w:rsidRPr="00F3025F">
        <w:rPr>
          <w:rFonts w:ascii="Garamond" w:hAnsi="Garamond"/>
          <w:sz w:val="24"/>
          <w:szCs w:val="24"/>
        </w:rPr>
        <w:t>siguruar</w:t>
      </w:r>
      <w:r w:rsidR="00F536B0" w:rsidRPr="00F3025F">
        <w:rPr>
          <w:rFonts w:ascii="Garamond" w:hAnsi="Garamond"/>
          <w:sz w:val="24"/>
          <w:szCs w:val="24"/>
        </w:rPr>
        <w:t xml:space="preserve"> që </w:t>
      </w:r>
      <w:r w:rsidRPr="00F3025F">
        <w:rPr>
          <w:rFonts w:ascii="Garamond" w:hAnsi="Garamond"/>
          <w:sz w:val="24"/>
          <w:szCs w:val="24"/>
        </w:rPr>
        <w:t>nuk ndik</w:t>
      </w:r>
      <w:r w:rsidR="00DB6BB4" w:rsidRPr="00F3025F">
        <w:rPr>
          <w:rFonts w:ascii="Garamond" w:hAnsi="Garamond"/>
          <w:sz w:val="24"/>
          <w:szCs w:val="24"/>
        </w:rPr>
        <w:t xml:space="preserve">ojnë </w:t>
      </w:r>
      <w:r w:rsidRPr="00F3025F">
        <w:rPr>
          <w:rFonts w:ascii="Garamond" w:hAnsi="Garamond"/>
          <w:sz w:val="24"/>
          <w:szCs w:val="24"/>
        </w:rPr>
        <w:t>negativisht</w:t>
      </w:r>
      <w:r w:rsidR="00F2789A" w:rsidRPr="00F3025F">
        <w:rPr>
          <w:rFonts w:ascii="Garamond" w:hAnsi="Garamond"/>
          <w:sz w:val="24"/>
          <w:szCs w:val="24"/>
        </w:rPr>
        <w:t xml:space="preserve"> në </w:t>
      </w:r>
      <w:r w:rsidR="00D42D3C" w:rsidRPr="00F3025F">
        <w:rPr>
          <w:rFonts w:ascii="Garamond" w:hAnsi="Garamond"/>
          <w:sz w:val="24"/>
          <w:szCs w:val="24"/>
        </w:rPr>
        <w:t>cilësinë</w:t>
      </w:r>
      <w:r w:rsidRPr="00F3025F">
        <w:rPr>
          <w:rFonts w:ascii="Garamond" w:hAnsi="Garamond"/>
          <w:sz w:val="24"/>
          <w:szCs w:val="24"/>
        </w:rPr>
        <w:t xml:space="preserve"> e trajnimit. </w:t>
      </w:r>
    </w:p>
    <w:p w14:paraId="43663DEE" w14:textId="77777777" w:rsidR="00FA1325" w:rsidRPr="00F3025F" w:rsidRDefault="00FA1325" w:rsidP="00D34251">
      <w:pPr>
        <w:widowControl w:val="0"/>
        <w:spacing w:after="0" w:line="240" w:lineRule="auto"/>
        <w:ind w:firstLine="284"/>
        <w:jc w:val="center"/>
        <w:rPr>
          <w:rFonts w:ascii="Garamond" w:hAnsi="Garamond"/>
          <w:szCs w:val="24"/>
        </w:rPr>
      </w:pPr>
    </w:p>
    <w:p w14:paraId="6E1AB356" w14:textId="77777777"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sz w:val="24"/>
          <w:szCs w:val="24"/>
        </w:rPr>
        <w:t xml:space="preserve">SEKSIONI II </w:t>
      </w:r>
    </w:p>
    <w:p w14:paraId="115ED52B" w14:textId="74C48CDC" w:rsidR="00D34251" w:rsidRPr="00F3025F" w:rsidRDefault="000D187A"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Kërkes</w:t>
      </w:r>
      <w:r w:rsidR="00D34251" w:rsidRPr="00F3025F">
        <w:rPr>
          <w:rFonts w:ascii="Garamond" w:hAnsi="Garamond"/>
          <w:b/>
          <w:sz w:val="24"/>
          <w:szCs w:val="24"/>
        </w:rPr>
        <w:t>at</w:t>
      </w:r>
      <w:r w:rsidR="004355FA" w:rsidRPr="00F3025F">
        <w:rPr>
          <w:rFonts w:ascii="Garamond" w:hAnsi="Garamond"/>
          <w:b/>
          <w:sz w:val="24"/>
          <w:szCs w:val="24"/>
        </w:rPr>
        <w:t xml:space="preserve"> për </w:t>
      </w:r>
      <w:r w:rsidR="00D34251" w:rsidRPr="00F3025F">
        <w:rPr>
          <w:rFonts w:ascii="Garamond" w:hAnsi="Garamond"/>
          <w:b/>
          <w:sz w:val="24"/>
          <w:szCs w:val="24"/>
        </w:rPr>
        <w:t>kualifikimin</w:t>
      </w:r>
      <w:r w:rsidR="00F2789A" w:rsidRPr="00F3025F">
        <w:rPr>
          <w:rFonts w:ascii="Garamond" w:hAnsi="Garamond"/>
          <w:b/>
          <w:sz w:val="24"/>
          <w:szCs w:val="24"/>
        </w:rPr>
        <w:t xml:space="preserve"> </w:t>
      </w:r>
      <w:r w:rsidR="00D34251" w:rsidRPr="00F3025F">
        <w:rPr>
          <w:rFonts w:ascii="Garamond" w:hAnsi="Garamond"/>
          <w:b/>
          <w:sz w:val="24"/>
          <w:szCs w:val="24"/>
        </w:rPr>
        <w:t xml:space="preserve">e FSTD </w:t>
      </w:r>
    </w:p>
    <w:p w14:paraId="7E248DE3" w14:textId="77777777" w:rsidR="00D34251" w:rsidRPr="00F3025F" w:rsidRDefault="00D34251" w:rsidP="00D34251">
      <w:pPr>
        <w:widowControl w:val="0"/>
        <w:spacing w:after="0" w:line="240" w:lineRule="auto"/>
        <w:ind w:firstLine="284"/>
        <w:rPr>
          <w:rFonts w:ascii="Garamond" w:hAnsi="Garamond"/>
          <w:sz w:val="24"/>
          <w:szCs w:val="24"/>
        </w:rPr>
      </w:pPr>
      <w:r w:rsidRPr="00F3025F">
        <w:rPr>
          <w:rFonts w:ascii="Garamond" w:hAnsi="Garamond"/>
          <w:b/>
          <w:sz w:val="24"/>
          <w:szCs w:val="24"/>
        </w:rPr>
        <w:t xml:space="preserve"> </w:t>
      </w:r>
    </w:p>
    <w:p w14:paraId="5B64314D" w14:textId="2AD98D84"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b/>
          <w:sz w:val="24"/>
          <w:szCs w:val="24"/>
        </w:rPr>
        <w:t>ORA.FSTD.200 Aplikimi</w:t>
      </w:r>
      <w:r w:rsidR="004355FA" w:rsidRPr="00F3025F">
        <w:rPr>
          <w:rFonts w:ascii="Garamond" w:hAnsi="Garamond"/>
          <w:b/>
          <w:sz w:val="24"/>
          <w:szCs w:val="24"/>
        </w:rPr>
        <w:t xml:space="preserve"> për </w:t>
      </w:r>
      <w:r w:rsidRPr="00F3025F">
        <w:rPr>
          <w:rFonts w:ascii="Garamond" w:hAnsi="Garamond"/>
          <w:b/>
          <w:sz w:val="24"/>
          <w:szCs w:val="24"/>
        </w:rPr>
        <w:t xml:space="preserve">kualifikimin e FSTD </w:t>
      </w:r>
    </w:p>
    <w:p w14:paraId="039E2A45" w14:textId="60FF3530"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a) Aplikimi</w:t>
      </w:r>
      <w:r w:rsidR="004355FA" w:rsidRPr="00F3025F">
        <w:rPr>
          <w:rFonts w:ascii="Garamond" w:hAnsi="Garamond"/>
          <w:sz w:val="24"/>
          <w:szCs w:val="24"/>
        </w:rPr>
        <w:t xml:space="preserve"> për </w:t>
      </w:r>
      <w:r w:rsidR="00C01AF8" w:rsidRPr="00F3025F">
        <w:rPr>
          <w:rFonts w:ascii="Garamond" w:hAnsi="Garamond"/>
          <w:sz w:val="24"/>
          <w:szCs w:val="24"/>
        </w:rPr>
        <w:t>certifikatën</w:t>
      </w:r>
      <w:r w:rsidRPr="00F3025F">
        <w:rPr>
          <w:rFonts w:ascii="Garamond" w:hAnsi="Garamond"/>
          <w:sz w:val="24"/>
          <w:szCs w:val="24"/>
        </w:rPr>
        <w:t xml:space="preserve"> e kualifikimit FSTD</w:t>
      </w:r>
      <w:r w:rsidR="006E6772" w:rsidRPr="00F3025F">
        <w:rPr>
          <w:rFonts w:ascii="Garamond" w:hAnsi="Garamond"/>
          <w:sz w:val="24"/>
          <w:szCs w:val="24"/>
        </w:rPr>
        <w:t xml:space="preserve"> duhet të </w:t>
      </w:r>
      <w:r w:rsidR="00877448" w:rsidRPr="00F3025F">
        <w:rPr>
          <w:rFonts w:ascii="Garamond" w:hAnsi="Garamond"/>
          <w:sz w:val="24"/>
          <w:szCs w:val="24"/>
        </w:rPr>
        <w:t>bëhet</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forme dhe m</w:t>
      </w:r>
      <w:r w:rsidR="00D42D3C" w:rsidRPr="00F3025F">
        <w:rPr>
          <w:rFonts w:ascii="Garamond" w:hAnsi="Garamond"/>
          <w:sz w:val="24"/>
          <w:szCs w:val="24"/>
        </w:rPr>
        <w:t>ë</w:t>
      </w:r>
      <w:r w:rsidRPr="00F3025F">
        <w:rPr>
          <w:rFonts w:ascii="Garamond" w:hAnsi="Garamond"/>
          <w:sz w:val="24"/>
          <w:szCs w:val="24"/>
        </w:rPr>
        <w:t>nyr</w:t>
      </w:r>
      <w:r w:rsidR="00D42D3C" w:rsidRPr="00F3025F">
        <w:rPr>
          <w:rFonts w:ascii="Garamond" w:hAnsi="Garamond"/>
          <w:sz w:val="24"/>
          <w:szCs w:val="24"/>
        </w:rPr>
        <w:t>ë</w:t>
      </w:r>
      <w:r w:rsidRPr="00F3025F">
        <w:rPr>
          <w:rFonts w:ascii="Garamond" w:hAnsi="Garamond"/>
          <w:sz w:val="24"/>
          <w:szCs w:val="24"/>
        </w:rPr>
        <w:t xml:space="preserve"> t</w:t>
      </w:r>
      <w:r w:rsidR="00D42D3C" w:rsidRPr="00F3025F">
        <w:rPr>
          <w:rFonts w:ascii="Garamond" w:hAnsi="Garamond"/>
          <w:sz w:val="24"/>
          <w:szCs w:val="24"/>
        </w:rPr>
        <w:t>ë</w:t>
      </w:r>
      <w:r w:rsidRPr="00F3025F">
        <w:rPr>
          <w:rFonts w:ascii="Garamond" w:hAnsi="Garamond"/>
          <w:sz w:val="24"/>
          <w:szCs w:val="24"/>
        </w:rPr>
        <w:t xml:space="preserve"> </w:t>
      </w:r>
      <w:r w:rsidR="00581832" w:rsidRPr="00F3025F">
        <w:rPr>
          <w:rFonts w:ascii="Garamond" w:hAnsi="Garamond"/>
          <w:sz w:val="24"/>
          <w:szCs w:val="24"/>
        </w:rPr>
        <w:t>përcakt</w:t>
      </w:r>
      <w:r w:rsidRPr="00F3025F">
        <w:rPr>
          <w:rFonts w:ascii="Garamond" w:hAnsi="Garamond"/>
          <w:sz w:val="24"/>
          <w:szCs w:val="24"/>
        </w:rPr>
        <w:t>uar nga Autoriteti i Aviacionit Civil Shqiptar</w:t>
      </w:r>
      <w:r w:rsidR="004B1B1B" w:rsidRPr="00F3025F">
        <w:rPr>
          <w:rFonts w:ascii="Garamond" w:hAnsi="Garamond"/>
          <w:sz w:val="24"/>
          <w:szCs w:val="24"/>
        </w:rPr>
        <w:t>:</w:t>
      </w:r>
      <w:r w:rsidRPr="00F3025F">
        <w:rPr>
          <w:rFonts w:ascii="Garamond" w:hAnsi="Garamond"/>
          <w:sz w:val="24"/>
          <w:szCs w:val="24"/>
        </w:rPr>
        <w:t xml:space="preserve"> </w:t>
      </w:r>
    </w:p>
    <w:p w14:paraId="4F052F7D" w14:textId="767194F7"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1E0B81" w:rsidRPr="00F3025F">
        <w:rPr>
          <w:rFonts w:ascii="Garamond" w:hAnsi="Garamond"/>
          <w:sz w:val="24"/>
          <w:szCs w:val="24"/>
        </w:rPr>
        <w:t xml:space="preserve"> </w:t>
      </w:r>
      <w:r w:rsidRPr="00F3025F">
        <w:rPr>
          <w:rFonts w:ascii="Garamond" w:hAnsi="Garamond"/>
          <w:sz w:val="24"/>
          <w:szCs w:val="24"/>
        </w:rPr>
        <w:t>n</w:t>
      </w:r>
      <w:r w:rsidR="001E0B81" w:rsidRPr="00F3025F">
        <w:rPr>
          <w:rFonts w:ascii="Garamond" w:hAnsi="Garamond"/>
          <w:sz w:val="24"/>
          <w:szCs w:val="24"/>
        </w:rPr>
        <w:t>ë</w:t>
      </w:r>
      <w:r w:rsidRPr="00F3025F">
        <w:rPr>
          <w:rFonts w:ascii="Garamond" w:hAnsi="Garamond"/>
          <w:sz w:val="24"/>
          <w:szCs w:val="24"/>
        </w:rPr>
        <w:t xml:space="preserve"> rastin e pajisjeve</w:t>
      </w:r>
      <w:r w:rsidR="00DB6BB4" w:rsidRPr="00F3025F">
        <w:rPr>
          <w:rFonts w:ascii="Garamond" w:hAnsi="Garamond"/>
          <w:sz w:val="24"/>
          <w:szCs w:val="24"/>
        </w:rPr>
        <w:t xml:space="preserve"> bazë </w:t>
      </w:r>
      <w:r w:rsidR="00D77614" w:rsidRPr="00F3025F">
        <w:rPr>
          <w:rFonts w:ascii="Garamond" w:hAnsi="Garamond"/>
          <w:sz w:val="24"/>
          <w:szCs w:val="24"/>
        </w:rPr>
        <w:t xml:space="preserve">të trajnimit </w:t>
      </w:r>
      <w:r w:rsidRPr="00F3025F">
        <w:rPr>
          <w:rFonts w:ascii="Garamond" w:hAnsi="Garamond"/>
          <w:sz w:val="24"/>
          <w:szCs w:val="24"/>
        </w:rPr>
        <w:t>t</w:t>
      </w:r>
      <w:r w:rsidR="00D42D3C" w:rsidRPr="00F3025F">
        <w:rPr>
          <w:rFonts w:ascii="Garamond" w:hAnsi="Garamond"/>
          <w:sz w:val="24"/>
          <w:szCs w:val="24"/>
        </w:rPr>
        <w:t>ë</w:t>
      </w:r>
      <w:r w:rsidRPr="00F3025F">
        <w:rPr>
          <w:rFonts w:ascii="Garamond" w:hAnsi="Garamond"/>
          <w:sz w:val="24"/>
          <w:szCs w:val="24"/>
        </w:rPr>
        <w:t xml:space="preserve"> </w:t>
      </w:r>
      <w:r w:rsidR="005D0C4B" w:rsidRPr="00F3025F">
        <w:rPr>
          <w:rFonts w:ascii="Garamond" w:hAnsi="Garamond"/>
          <w:sz w:val="24"/>
          <w:szCs w:val="24"/>
        </w:rPr>
        <w:t>instrumente</w:t>
      </w:r>
      <w:r w:rsidRPr="00F3025F">
        <w:rPr>
          <w:rFonts w:ascii="Garamond" w:hAnsi="Garamond"/>
          <w:sz w:val="24"/>
          <w:szCs w:val="24"/>
        </w:rPr>
        <w:t>ve (BITD) n</w:t>
      </w:r>
      <w:r w:rsidR="00FA1325" w:rsidRPr="00F3025F">
        <w:rPr>
          <w:rFonts w:ascii="Garamond" w:hAnsi="Garamond"/>
          <w:sz w:val="24"/>
          <w:szCs w:val="24"/>
        </w:rPr>
        <w:t>ga prodhuesi i BITD</w:t>
      </w:r>
      <w:r w:rsidR="00812A1E" w:rsidRPr="00F3025F">
        <w:rPr>
          <w:rFonts w:ascii="Garamond" w:hAnsi="Garamond"/>
          <w:sz w:val="24"/>
          <w:szCs w:val="24"/>
        </w:rPr>
        <w:t>;</w:t>
      </w:r>
      <w:r w:rsidR="00FA1325" w:rsidRPr="00F3025F">
        <w:rPr>
          <w:rFonts w:ascii="Garamond" w:hAnsi="Garamond"/>
          <w:sz w:val="24"/>
          <w:szCs w:val="24"/>
        </w:rPr>
        <w:t xml:space="preserve"> </w:t>
      </w:r>
    </w:p>
    <w:p w14:paraId="15C00D6F" w14:textId="7E6CC887"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F2789A" w:rsidRPr="00F3025F">
        <w:rPr>
          <w:rFonts w:ascii="Garamond" w:hAnsi="Garamond"/>
          <w:sz w:val="24"/>
          <w:szCs w:val="24"/>
        </w:rPr>
        <w:t xml:space="preserve"> në</w:t>
      </w:r>
      <w:r w:rsidR="008A750D" w:rsidRPr="00F3025F">
        <w:rPr>
          <w:rFonts w:ascii="Garamond" w:hAnsi="Garamond"/>
          <w:sz w:val="24"/>
          <w:szCs w:val="24"/>
        </w:rPr>
        <w:t xml:space="preserve"> të gjith</w:t>
      </w:r>
      <w:r w:rsidRPr="00F3025F">
        <w:rPr>
          <w:rFonts w:ascii="Garamond" w:hAnsi="Garamond"/>
          <w:sz w:val="24"/>
          <w:szCs w:val="24"/>
        </w:rPr>
        <w:t>a rastet e tjera, nga organizatat</w:t>
      </w:r>
      <w:r w:rsidR="00F536B0" w:rsidRPr="00F3025F">
        <w:rPr>
          <w:rFonts w:ascii="Garamond" w:hAnsi="Garamond"/>
          <w:sz w:val="24"/>
          <w:szCs w:val="24"/>
        </w:rPr>
        <w:t xml:space="preserve"> që</w:t>
      </w:r>
      <w:r w:rsidR="00877448" w:rsidRPr="00F3025F">
        <w:rPr>
          <w:rFonts w:ascii="Garamond" w:hAnsi="Garamond"/>
          <w:sz w:val="24"/>
          <w:szCs w:val="24"/>
        </w:rPr>
        <w:t xml:space="preserve"> kanë </w:t>
      </w:r>
      <w:r w:rsidR="000D187A" w:rsidRPr="00F3025F">
        <w:rPr>
          <w:rFonts w:ascii="Garamond" w:hAnsi="Garamond"/>
          <w:sz w:val="24"/>
          <w:szCs w:val="24"/>
        </w:rPr>
        <w:t>qëllim</w:t>
      </w:r>
      <w:r w:rsidR="00204AB0" w:rsidRPr="00F3025F">
        <w:rPr>
          <w:rFonts w:ascii="Garamond" w:hAnsi="Garamond"/>
          <w:sz w:val="24"/>
          <w:szCs w:val="24"/>
        </w:rPr>
        <w:t xml:space="preserve"> të opero</w:t>
      </w:r>
      <w:r w:rsidR="00D77614" w:rsidRPr="00F3025F">
        <w:rPr>
          <w:rFonts w:ascii="Garamond" w:hAnsi="Garamond"/>
          <w:sz w:val="24"/>
          <w:szCs w:val="24"/>
        </w:rPr>
        <w:t>jnë</w:t>
      </w:r>
      <w:r w:rsidR="00FA1325" w:rsidRPr="00F3025F">
        <w:rPr>
          <w:rFonts w:ascii="Garamond" w:hAnsi="Garamond"/>
          <w:sz w:val="24"/>
          <w:szCs w:val="24"/>
        </w:rPr>
        <w:t xml:space="preserve"> FSTD</w:t>
      </w:r>
      <w:r w:rsidR="00812A1E" w:rsidRPr="00F3025F">
        <w:rPr>
          <w:rFonts w:ascii="Garamond" w:hAnsi="Garamond"/>
          <w:sz w:val="24"/>
          <w:szCs w:val="24"/>
        </w:rPr>
        <w:t>;</w:t>
      </w:r>
      <w:r w:rsidR="00FA1325" w:rsidRPr="00F3025F">
        <w:rPr>
          <w:rFonts w:ascii="Garamond" w:hAnsi="Garamond"/>
          <w:sz w:val="24"/>
          <w:szCs w:val="24"/>
        </w:rPr>
        <w:t xml:space="preserve"> </w:t>
      </w:r>
    </w:p>
    <w:p w14:paraId="03D0122D" w14:textId="4F902907"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b) </w:t>
      </w:r>
      <w:r w:rsidR="00227F3B" w:rsidRPr="00F3025F">
        <w:rPr>
          <w:rFonts w:ascii="Garamond" w:hAnsi="Garamond"/>
          <w:sz w:val="24"/>
          <w:szCs w:val="24"/>
        </w:rPr>
        <w:t>Aplikantë</w:t>
      </w:r>
      <w:r w:rsidRPr="00F3025F">
        <w:rPr>
          <w:rFonts w:ascii="Garamond" w:hAnsi="Garamond"/>
          <w:sz w:val="24"/>
          <w:szCs w:val="24"/>
        </w:rPr>
        <w:t>t</w:t>
      </w:r>
      <w:r w:rsidR="004355FA" w:rsidRPr="00F3025F">
        <w:rPr>
          <w:rFonts w:ascii="Garamond" w:hAnsi="Garamond"/>
          <w:sz w:val="24"/>
          <w:szCs w:val="24"/>
        </w:rPr>
        <w:t xml:space="preserve"> për</w:t>
      </w:r>
      <w:r w:rsidR="00B61D1A" w:rsidRPr="00F3025F">
        <w:rPr>
          <w:rFonts w:ascii="Garamond" w:hAnsi="Garamond"/>
          <w:sz w:val="24"/>
          <w:szCs w:val="24"/>
        </w:rPr>
        <w:t xml:space="preserve"> një </w:t>
      </w:r>
      <w:r w:rsidRPr="00F3025F">
        <w:rPr>
          <w:rFonts w:ascii="Garamond" w:hAnsi="Garamond"/>
          <w:sz w:val="24"/>
          <w:szCs w:val="24"/>
        </w:rPr>
        <w:t>kualifikim fillestar duhet</w:t>
      </w:r>
      <w:r w:rsidR="002C12E6" w:rsidRPr="00F3025F">
        <w:rPr>
          <w:rFonts w:ascii="Garamond" w:hAnsi="Garamond"/>
          <w:sz w:val="24"/>
          <w:szCs w:val="24"/>
        </w:rPr>
        <w:t xml:space="preserve"> t</w:t>
      </w:r>
      <w:r w:rsidR="00FD54A7" w:rsidRPr="00F3025F">
        <w:rPr>
          <w:rFonts w:ascii="Garamond" w:hAnsi="Garamond"/>
          <w:sz w:val="24"/>
          <w:szCs w:val="24"/>
        </w:rPr>
        <w:t>’</w:t>
      </w:r>
      <w:r w:rsidR="002C12E6" w:rsidRPr="00F3025F">
        <w:rPr>
          <w:rFonts w:ascii="Garamond" w:hAnsi="Garamond"/>
          <w:sz w:val="24"/>
          <w:szCs w:val="24"/>
        </w:rPr>
        <w:t xml:space="preserve">i </w:t>
      </w:r>
      <w:r w:rsidRPr="00F3025F">
        <w:rPr>
          <w:rFonts w:ascii="Garamond" w:hAnsi="Garamond"/>
          <w:sz w:val="24"/>
          <w:szCs w:val="24"/>
        </w:rPr>
        <w:t>sigur</w:t>
      </w:r>
      <w:r w:rsidR="00DB6BB4" w:rsidRPr="00F3025F">
        <w:rPr>
          <w:rFonts w:ascii="Garamond" w:hAnsi="Garamond"/>
          <w:sz w:val="24"/>
          <w:szCs w:val="24"/>
        </w:rPr>
        <w:t xml:space="preserve">ojnë </w:t>
      </w:r>
      <w:r w:rsidR="00940902" w:rsidRPr="00F3025F">
        <w:rPr>
          <w:rFonts w:ascii="Garamond" w:hAnsi="Garamond"/>
          <w:sz w:val="24"/>
          <w:szCs w:val="24"/>
        </w:rPr>
        <w:t xml:space="preserve">Autoritetit të Aviacionit </w:t>
      </w:r>
      <w:r w:rsidRPr="00F3025F">
        <w:rPr>
          <w:rFonts w:ascii="Garamond" w:hAnsi="Garamond"/>
          <w:sz w:val="24"/>
          <w:szCs w:val="24"/>
        </w:rPr>
        <w:t>Civil Shqiptar dokumentacionin duke demonstruar se si</w:t>
      </w:r>
      <w:r w:rsidR="00F536B0" w:rsidRPr="00F3025F">
        <w:rPr>
          <w:rFonts w:ascii="Garamond" w:hAnsi="Garamond"/>
          <w:sz w:val="24"/>
          <w:szCs w:val="24"/>
        </w:rPr>
        <w:t xml:space="preserve"> do të </w:t>
      </w:r>
      <w:r w:rsidR="004355FA" w:rsidRPr="00F3025F">
        <w:rPr>
          <w:rFonts w:ascii="Garamond" w:hAnsi="Garamond"/>
          <w:sz w:val="24"/>
          <w:szCs w:val="24"/>
        </w:rPr>
        <w:t>përputh</w:t>
      </w:r>
      <w:r w:rsidRPr="00F3025F">
        <w:rPr>
          <w:rFonts w:ascii="Garamond" w:hAnsi="Garamond"/>
          <w:sz w:val="24"/>
          <w:szCs w:val="24"/>
        </w:rPr>
        <w:t xml:space="preserve">en me </w:t>
      </w:r>
      <w:r w:rsidR="000D187A" w:rsidRPr="00F3025F">
        <w:rPr>
          <w:rFonts w:ascii="Garamond" w:hAnsi="Garamond"/>
          <w:sz w:val="24"/>
          <w:szCs w:val="24"/>
        </w:rPr>
        <w:t>kërkes</w:t>
      </w:r>
      <w:r w:rsidRPr="00F3025F">
        <w:rPr>
          <w:rFonts w:ascii="Garamond" w:hAnsi="Garamond"/>
          <w:sz w:val="24"/>
          <w:szCs w:val="24"/>
        </w:rPr>
        <w:t xml:space="preserve">at e </w:t>
      </w:r>
      <w:r w:rsidR="00581832" w:rsidRPr="00F3025F">
        <w:rPr>
          <w:rFonts w:ascii="Garamond" w:hAnsi="Garamond"/>
          <w:sz w:val="24"/>
          <w:szCs w:val="24"/>
        </w:rPr>
        <w:t>përcakt</w:t>
      </w:r>
      <w:r w:rsidRPr="00F3025F">
        <w:rPr>
          <w:rFonts w:ascii="Garamond" w:hAnsi="Garamond"/>
          <w:sz w:val="24"/>
          <w:szCs w:val="24"/>
        </w:rPr>
        <w:t>uara</w:t>
      </w:r>
      <w:r w:rsidR="00F2789A" w:rsidRPr="00F3025F">
        <w:rPr>
          <w:rFonts w:ascii="Garamond" w:hAnsi="Garamond"/>
          <w:sz w:val="24"/>
          <w:szCs w:val="24"/>
        </w:rPr>
        <w:t xml:space="preserve"> në </w:t>
      </w:r>
      <w:r w:rsidRPr="00F3025F">
        <w:rPr>
          <w:rFonts w:ascii="Garamond" w:hAnsi="Garamond"/>
          <w:sz w:val="24"/>
          <w:szCs w:val="24"/>
        </w:rPr>
        <w:t>k</w:t>
      </w:r>
      <w:r w:rsidR="00D42D3C" w:rsidRPr="00F3025F">
        <w:rPr>
          <w:rFonts w:ascii="Garamond" w:hAnsi="Garamond"/>
          <w:sz w:val="24"/>
          <w:szCs w:val="24"/>
        </w:rPr>
        <w:t>ë</w:t>
      </w:r>
      <w:r w:rsidRPr="00F3025F">
        <w:rPr>
          <w:rFonts w:ascii="Garamond" w:hAnsi="Garamond"/>
          <w:sz w:val="24"/>
          <w:szCs w:val="24"/>
        </w:rPr>
        <w:t>t</w:t>
      </w:r>
      <w:r w:rsidR="00D42D3C" w:rsidRPr="00F3025F">
        <w:rPr>
          <w:rFonts w:ascii="Garamond" w:hAnsi="Garamond"/>
          <w:sz w:val="24"/>
          <w:szCs w:val="24"/>
        </w:rPr>
        <w:t>ë</w:t>
      </w:r>
      <w:r w:rsidRPr="00F3025F">
        <w:rPr>
          <w:rFonts w:ascii="Garamond" w:hAnsi="Garamond"/>
          <w:sz w:val="24"/>
          <w:szCs w:val="24"/>
        </w:rPr>
        <w:t xml:space="preserve"> rregullore.</w:t>
      </w:r>
      <w:r w:rsidR="00D42D3C" w:rsidRPr="00F3025F">
        <w:rPr>
          <w:rFonts w:ascii="Garamond" w:hAnsi="Garamond"/>
          <w:sz w:val="24"/>
          <w:szCs w:val="24"/>
        </w:rPr>
        <w:t xml:space="preserve"> </w:t>
      </w:r>
      <w:r w:rsidRPr="00F3025F">
        <w:rPr>
          <w:rFonts w:ascii="Garamond" w:hAnsi="Garamond"/>
          <w:sz w:val="24"/>
          <w:szCs w:val="24"/>
        </w:rPr>
        <w:t>T</w:t>
      </w:r>
      <w:r w:rsidR="00D42D3C" w:rsidRPr="00F3025F">
        <w:rPr>
          <w:rFonts w:ascii="Garamond" w:hAnsi="Garamond"/>
          <w:sz w:val="24"/>
          <w:szCs w:val="24"/>
        </w:rPr>
        <w:t>ë</w:t>
      </w:r>
      <w:r w:rsidRPr="00F3025F">
        <w:rPr>
          <w:rFonts w:ascii="Garamond" w:hAnsi="Garamond"/>
          <w:sz w:val="24"/>
          <w:szCs w:val="24"/>
        </w:rPr>
        <w:t xml:space="preserve"> tilla </w:t>
      </w:r>
      <w:r w:rsidR="00BE3EB0" w:rsidRPr="00F3025F">
        <w:rPr>
          <w:rFonts w:ascii="Garamond" w:hAnsi="Garamond"/>
          <w:sz w:val="24"/>
          <w:szCs w:val="24"/>
        </w:rPr>
        <w:t xml:space="preserve">dokumente </w:t>
      </w:r>
      <w:r w:rsidR="006E6772" w:rsidRPr="00F3025F">
        <w:rPr>
          <w:rFonts w:ascii="Garamond" w:hAnsi="Garamond"/>
          <w:sz w:val="24"/>
          <w:szCs w:val="24"/>
        </w:rPr>
        <w:t xml:space="preserve">duhet të </w:t>
      </w:r>
      <w:r w:rsidR="008A750D" w:rsidRPr="00F3025F">
        <w:rPr>
          <w:rFonts w:ascii="Garamond" w:hAnsi="Garamond"/>
          <w:sz w:val="24"/>
          <w:szCs w:val="24"/>
        </w:rPr>
        <w:t>përfshijnë</w:t>
      </w:r>
      <w:r w:rsidRPr="00F3025F">
        <w:rPr>
          <w:rFonts w:ascii="Garamond" w:hAnsi="Garamond"/>
          <w:sz w:val="24"/>
          <w:szCs w:val="24"/>
        </w:rPr>
        <w:t xml:space="preserve"> procedur</w:t>
      </w:r>
      <w:r w:rsidR="00D42D3C" w:rsidRPr="00F3025F">
        <w:rPr>
          <w:rFonts w:ascii="Garamond" w:hAnsi="Garamond"/>
          <w:sz w:val="24"/>
          <w:szCs w:val="24"/>
        </w:rPr>
        <w:t>ë</w:t>
      </w:r>
      <w:r w:rsidRPr="00F3025F">
        <w:rPr>
          <w:rFonts w:ascii="Garamond" w:hAnsi="Garamond"/>
          <w:sz w:val="24"/>
          <w:szCs w:val="24"/>
        </w:rPr>
        <w:t xml:space="preserve">n e </w:t>
      </w:r>
      <w:r w:rsidR="00581832" w:rsidRPr="00F3025F">
        <w:rPr>
          <w:rFonts w:ascii="Garamond" w:hAnsi="Garamond"/>
          <w:sz w:val="24"/>
          <w:szCs w:val="24"/>
        </w:rPr>
        <w:t>përcakt</w:t>
      </w:r>
      <w:r w:rsidRPr="00F3025F">
        <w:rPr>
          <w:rFonts w:ascii="Garamond" w:hAnsi="Garamond"/>
          <w:sz w:val="24"/>
          <w:szCs w:val="24"/>
        </w:rPr>
        <w:t>uar</w:t>
      </w:r>
      <w:r w:rsidR="004355FA" w:rsidRPr="00F3025F">
        <w:rPr>
          <w:rFonts w:ascii="Garamond" w:hAnsi="Garamond"/>
          <w:sz w:val="24"/>
          <w:szCs w:val="24"/>
        </w:rPr>
        <w:t xml:space="preserve"> për </w:t>
      </w:r>
      <w:r w:rsidRPr="00F3025F">
        <w:rPr>
          <w:rFonts w:ascii="Garamond" w:hAnsi="Garamond"/>
          <w:sz w:val="24"/>
          <w:szCs w:val="24"/>
        </w:rPr>
        <w:t xml:space="preserve">sigurimin e </w:t>
      </w:r>
      <w:r w:rsidR="00D42D3C" w:rsidRPr="00F3025F">
        <w:rPr>
          <w:rFonts w:ascii="Garamond" w:hAnsi="Garamond"/>
          <w:sz w:val="24"/>
          <w:szCs w:val="24"/>
        </w:rPr>
        <w:t>përputhshmërisë</w:t>
      </w:r>
      <w:r w:rsidRPr="00F3025F">
        <w:rPr>
          <w:rFonts w:ascii="Garamond" w:hAnsi="Garamond"/>
          <w:sz w:val="24"/>
          <w:szCs w:val="24"/>
        </w:rPr>
        <w:t xml:space="preserve"> me ORA.GEN.130 dhe ORA.FSTD.230. </w:t>
      </w:r>
    </w:p>
    <w:p w14:paraId="5D7121E9" w14:textId="2309164B"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 ORA.FSTD.205 Specifikimet e certifikimit</w:t>
      </w:r>
      <w:r w:rsidR="004355FA" w:rsidRPr="00F3025F">
        <w:rPr>
          <w:rFonts w:ascii="Garamond" w:hAnsi="Garamond"/>
          <w:b/>
          <w:sz w:val="24"/>
          <w:szCs w:val="24"/>
        </w:rPr>
        <w:t xml:space="preserve"> për </w:t>
      </w:r>
      <w:r w:rsidRPr="00F3025F">
        <w:rPr>
          <w:rFonts w:ascii="Garamond" w:hAnsi="Garamond"/>
          <w:b/>
          <w:sz w:val="24"/>
          <w:szCs w:val="24"/>
        </w:rPr>
        <w:t xml:space="preserve">FSTD </w:t>
      </w:r>
    </w:p>
    <w:p w14:paraId="158ABAAB" w14:textId="5AAEED2B"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a) </w:t>
      </w:r>
      <w:r w:rsidR="00D42D3C" w:rsidRPr="00F3025F">
        <w:rPr>
          <w:rFonts w:ascii="Garamond" w:hAnsi="Garamond"/>
          <w:sz w:val="24"/>
          <w:szCs w:val="24"/>
        </w:rPr>
        <w:t>Agjencia</w:t>
      </w:r>
      <w:r w:rsidRPr="00F3025F">
        <w:rPr>
          <w:rFonts w:ascii="Garamond" w:hAnsi="Garamond"/>
          <w:sz w:val="24"/>
          <w:szCs w:val="24"/>
        </w:rPr>
        <w:t xml:space="preserve"> lëshon,</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 xml:space="preserve">je </w:t>
      </w:r>
      <w:r w:rsidR="00D42D3C" w:rsidRPr="00F3025F">
        <w:rPr>
          <w:rFonts w:ascii="Garamond" w:hAnsi="Garamond"/>
          <w:sz w:val="24"/>
          <w:szCs w:val="24"/>
        </w:rPr>
        <w:t xml:space="preserve">me nenin 19 të rregullores </w:t>
      </w:r>
      <w:r w:rsidRPr="00F3025F">
        <w:rPr>
          <w:rFonts w:ascii="Garamond" w:hAnsi="Garamond"/>
          <w:sz w:val="24"/>
          <w:szCs w:val="24"/>
        </w:rPr>
        <w:t xml:space="preserve">(EC) </w:t>
      </w:r>
      <w:r w:rsidR="00D42D3C" w:rsidRPr="00F3025F">
        <w:rPr>
          <w:rFonts w:ascii="Garamond" w:hAnsi="Garamond"/>
          <w:sz w:val="24"/>
          <w:szCs w:val="24"/>
        </w:rPr>
        <w:t>nr.</w:t>
      </w:r>
      <w:r w:rsidRPr="00F3025F">
        <w:rPr>
          <w:rFonts w:ascii="Garamond" w:hAnsi="Garamond"/>
          <w:sz w:val="24"/>
          <w:szCs w:val="24"/>
        </w:rPr>
        <w:t xml:space="preserve"> 216/08 (</w:t>
      </w:r>
      <w:r w:rsidR="00D42D3C" w:rsidRPr="00F3025F">
        <w:rPr>
          <w:rFonts w:ascii="Garamond" w:hAnsi="Garamond"/>
          <w:sz w:val="24"/>
          <w:szCs w:val="24"/>
        </w:rPr>
        <w:t>i</w:t>
      </w:r>
      <w:r w:rsidRPr="00F3025F">
        <w:rPr>
          <w:rFonts w:ascii="Garamond" w:hAnsi="Garamond"/>
          <w:sz w:val="24"/>
          <w:szCs w:val="24"/>
        </w:rPr>
        <w:t xml:space="preserve">mplementuar me </w:t>
      </w:r>
      <w:r w:rsidR="00D42D3C" w:rsidRPr="00F3025F">
        <w:rPr>
          <w:rFonts w:ascii="Garamond" w:hAnsi="Garamond"/>
          <w:sz w:val="24"/>
          <w:szCs w:val="24"/>
        </w:rPr>
        <w:t>udhëzimin e ministrit nr. 3</w:t>
      </w:r>
      <w:r w:rsidRPr="00F3025F">
        <w:rPr>
          <w:rFonts w:ascii="Garamond" w:hAnsi="Garamond"/>
          <w:sz w:val="24"/>
          <w:szCs w:val="24"/>
        </w:rPr>
        <w:t>/.2011), specifikimet e certifikimit si standarde</w:t>
      </w:r>
      <w:r w:rsidR="0056740D" w:rsidRPr="00F3025F">
        <w:rPr>
          <w:rFonts w:ascii="Garamond" w:hAnsi="Garamond"/>
          <w:sz w:val="24"/>
          <w:szCs w:val="24"/>
        </w:rPr>
        <w:t xml:space="preserve"> të cila</w:t>
      </w:r>
      <w:r w:rsidRPr="00F3025F">
        <w:rPr>
          <w:rFonts w:ascii="Garamond" w:hAnsi="Garamond"/>
          <w:sz w:val="24"/>
          <w:szCs w:val="24"/>
        </w:rPr>
        <w:t>t treg</w:t>
      </w:r>
      <w:r w:rsidR="00DB6BB4" w:rsidRPr="00F3025F">
        <w:rPr>
          <w:rFonts w:ascii="Garamond" w:hAnsi="Garamond"/>
          <w:sz w:val="24"/>
          <w:szCs w:val="24"/>
        </w:rPr>
        <w:t xml:space="preserve">ojnë </w:t>
      </w:r>
      <w:r w:rsidR="00D42D3C" w:rsidRPr="00F3025F">
        <w:rPr>
          <w:rFonts w:ascii="Garamond" w:hAnsi="Garamond"/>
          <w:sz w:val="24"/>
          <w:szCs w:val="24"/>
        </w:rPr>
        <w:t>përputhshmërinë</w:t>
      </w:r>
      <w:r w:rsidR="00F2789A" w:rsidRPr="00F3025F">
        <w:rPr>
          <w:rFonts w:ascii="Garamond" w:hAnsi="Garamond"/>
          <w:sz w:val="24"/>
          <w:szCs w:val="24"/>
        </w:rPr>
        <w:t xml:space="preserve"> </w:t>
      </w:r>
      <w:r w:rsidRPr="00F3025F">
        <w:rPr>
          <w:rFonts w:ascii="Garamond" w:hAnsi="Garamond"/>
          <w:sz w:val="24"/>
          <w:szCs w:val="24"/>
        </w:rPr>
        <w:t>e FSTD</w:t>
      </w:r>
      <w:r w:rsidR="00F536B0" w:rsidRPr="00F3025F">
        <w:rPr>
          <w:rFonts w:ascii="Garamond" w:hAnsi="Garamond"/>
          <w:sz w:val="24"/>
          <w:szCs w:val="24"/>
        </w:rPr>
        <w:t>-së</w:t>
      </w:r>
      <w:r w:rsidRPr="00F3025F">
        <w:rPr>
          <w:rFonts w:ascii="Garamond" w:hAnsi="Garamond"/>
          <w:sz w:val="24"/>
          <w:szCs w:val="24"/>
        </w:rPr>
        <w:t xml:space="preserve"> me </w:t>
      </w:r>
      <w:r w:rsidR="000D187A" w:rsidRPr="00F3025F">
        <w:rPr>
          <w:rFonts w:ascii="Garamond" w:hAnsi="Garamond"/>
          <w:sz w:val="24"/>
          <w:szCs w:val="24"/>
        </w:rPr>
        <w:t>kërkes</w:t>
      </w:r>
      <w:r w:rsidRPr="00F3025F">
        <w:rPr>
          <w:rFonts w:ascii="Garamond" w:hAnsi="Garamond"/>
          <w:sz w:val="24"/>
          <w:szCs w:val="24"/>
        </w:rPr>
        <w:t>at esenciale t</w:t>
      </w:r>
      <w:r w:rsidR="00D42D3C" w:rsidRPr="00F3025F">
        <w:rPr>
          <w:rFonts w:ascii="Garamond" w:hAnsi="Garamond"/>
          <w:sz w:val="24"/>
          <w:szCs w:val="24"/>
        </w:rPr>
        <w:t>ë</w:t>
      </w:r>
      <w:r w:rsidR="00F536B0" w:rsidRPr="00F3025F">
        <w:rPr>
          <w:rFonts w:ascii="Garamond" w:hAnsi="Garamond"/>
          <w:sz w:val="24"/>
          <w:szCs w:val="24"/>
        </w:rPr>
        <w:t xml:space="preserve"> aneksit </w:t>
      </w:r>
      <w:r w:rsidRPr="00F3025F">
        <w:rPr>
          <w:rFonts w:ascii="Garamond" w:hAnsi="Garamond"/>
          <w:sz w:val="24"/>
          <w:szCs w:val="24"/>
        </w:rPr>
        <w:t>III</w:t>
      </w:r>
      <w:r w:rsidR="00A7378B" w:rsidRPr="00F3025F">
        <w:rPr>
          <w:rFonts w:ascii="Garamond" w:hAnsi="Garamond"/>
          <w:sz w:val="24"/>
          <w:szCs w:val="24"/>
        </w:rPr>
        <w:t xml:space="preserve"> të </w:t>
      </w:r>
      <w:r w:rsidR="0078039F" w:rsidRPr="00F3025F">
        <w:rPr>
          <w:rFonts w:ascii="Garamond" w:hAnsi="Garamond"/>
          <w:sz w:val="24"/>
          <w:szCs w:val="24"/>
        </w:rPr>
        <w:t>udhëzimit të ministrit</w:t>
      </w:r>
      <w:r w:rsidRPr="00F3025F">
        <w:rPr>
          <w:rFonts w:ascii="Garamond" w:hAnsi="Garamond"/>
          <w:sz w:val="24"/>
          <w:szCs w:val="24"/>
        </w:rPr>
        <w:t xml:space="preserve"> Nr.3/2011.</w:t>
      </w:r>
      <w:r w:rsidR="00F2789A" w:rsidRPr="00F3025F">
        <w:rPr>
          <w:rFonts w:ascii="Garamond" w:hAnsi="Garamond"/>
          <w:sz w:val="24"/>
          <w:szCs w:val="24"/>
        </w:rPr>
        <w:t xml:space="preserve"> </w:t>
      </w:r>
      <w:r w:rsidRPr="00F3025F">
        <w:rPr>
          <w:rFonts w:ascii="Garamond" w:hAnsi="Garamond"/>
          <w:sz w:val="24"/>
          <w:szCs w:val="24"/>
        </w:rPr>
        <w:t>AAC pranon CS e nxjerra nga Agjencia.</w:t>
      </w:r>
    </w:p>
    <w:p w14:paraId="4651D137" w14:textId="343A48A0"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56740D" w:rsidRPr="00F3025F">
        <w:rPr>
          <w:rFonts w:ascii="Garamond" w:hAnsi="Garamond"/>
          <w:sz w:val="24"/>
          <w:szCs w:val="24"/>
        </w:rPr>
        <w:t xml:space="preserve"> të tilla</w:t>
      </w:r>
      <w:r w:rsidRPr="00F3025F">
        <w:rPr>
          <w:rFonts w:ascii="Garamond" w:hAnsi="Garamond"/>
          <w:sz w:val="24"/>
          <w:szCs w:val="24"/>
        </w:rPr>
        <w:t xml:space="preserve"> specifikime</w:t>
      </w:r>
      <w:r w:rsidR="008A750D" w:rsidRPr="00F3025F">
        <w:rPr>
          <w:rFonts w:ascii="Garamond" w:hAnsi="Garamond"/>
          <w:sz w:val="24"/>
          <w:szCs w:val="24"/>
        </w:rPr>
        <w:t xml:space="preserve"> të certifik</w:t>
      </w:r>
      <w:r w:rsidRPr="00F3025F">
        <w:rPr>
          <w:rFonts w:ascii="Garamond" w:hAnsi="Garamond"/>
          <w:sz w:val="24"/>
          <w:szCs w:val="24"/>
        </w:rPr>
        <w:t>imit</w:t>
      </w:r>
      <w:r w:rsidR="006E6772" w:rsidRPr="00F3025F">
        <w:rPr>
          <w:rFonts w:ascii="Garamond" w:hAnsi="Garamond"/>
          <w:sz w:val="24"/>
          <w:szCs w:val="24"/>
        </w:rPr>
        <w:t xml:space="preserve"> duhet të</w:t>
      </w:r>
      <w:r w:rsidR="00877448" w:rsidRPr="00F3025F">
        <w:rPr>
          <w:rFonts w:ascii="Garamond" w:hAnsi="Garamond"/>
          <w:sz w:val="24"/>
          <w:szCs w:val="24"/>
        </w:rPr>
        <w:t xml:space="preserve"> jenë </w:t>
      </w:r>
      <w:r w:rsidRPr="00F3025F">
        <w:rPr>
          <w:rFonts w:ascii="Garamond" w:hAnsi="Garamond"/>
          <w:sz w:val="24"/>
          <w:szCs w:val="24"/>
        </w:rPr>
        <w:t>mjaftueshm</w:t>
      </w:r>
      <w:r w:rsidR="00D42D3C" w:rsidRPr="00F3025F">
        <w:rPr>
          <w:rFonts w:ascii="Garamond" w:hAnsi="Garamond"/>
          <w:sz w:val="24"/>
          <w:szCs w:val="24"/>
        </w:rPr>
        <w:t>ë</w:t>
      </w:r>
      <w:r w:rsidRPr="00F3025F">
        <w:rPr>
          <w:rFonts w:ascii="Garamond" w:hAnsi="Garamond"/>
          <w:sz w:val="24"/>
          <w:szCs w:val="24"/>
        </w:rPr>
        <w:t>risht t</w:t>
      </w:r>
      <w:r w:rsidR="00D42D3C" w:rsidRPr="00F3025F">
        <w:rPr>
          <w:rFonts w:ascii="Garamond" w:hAnsi="Garamond"/>
          <w:sz w:val="24"/>
          <w:szCs w:val="24"/>
        </w:rPr>
        <w:t>ë</w:t>
      </w:r>
      <w:r w:rsidRPr="00F3025F">
        <w:rPr>
          <w:rFonts w:ascii="Garamond" w:hAnsi="Garamond"/>
          <w:sz w:val="24"/>
          <w:szCs w:val="24"/>
        </w:rPr>
        <w:t xml:space="preserve"> detajuara dhe specifike</w:t>
      </w:r>
      <w:r w:rsidR="004355FA" w:rsidRPr="00F3025F">
        <w:rPr>
          <w:rFonts w:ascii="Garamond" w:hAnsi="Garamond"/>
          <w:sz w:val="24"/>
          <w:szCs w:val="24"/>
        </w:rPr>
        <w:t xml:space="preserve"> për </w:t>
      </w:r>
      <w:r w:rsidRPr="00F3025F">
        <w:rPr>
          <w:rFonts w:ascii="Garamond" w:hAnsi="Garamond"/>
          <w:sz w:val="24"/>
          <w:szCs w:val="24"/>
        </w:rPr>
        <w:t>t</w:t>
      </w:r>
      <w:r w:rsidR="00FD54A7" w:rsidRPr="00F3025F">
        <w:rPr>
          <w:rFonts w:ascii="Garamond" w:hAnsi="Garamond"/>
          <w:sz w:val="24"/>
          <w:szCs w:val="24"/>
        </w:rPr>
        <w:t>’</w:t>
      </w:r>
      <w:r w:rsidRPr="00F3025F">
        <w:rPr>
          <w:rFonts w:ascii="Garamond" w:hAnsi="Garamond"/>
          <w:sz w:val="24"/>
          <w:szCs w:val="24"/>
        </w:rPr>
        <w:t>i treguar aplikantit kushtet n</w:t>
      </w:r>
      <w:r w:rsidR="001F6ADE" w:rsidRPr="00F3025F">
        <w:rPr>
          <w:rFonts w:ascii="Garamond" w:hAnsi="Garamond"/>
          <w:sz w:val="24"/>
          <w:szCs w:val="24"/>
        </w:rPr>
        <w:t>ë</w:t>
      </w:r>
      <w:r w:rsidRPr="00F3025F">
        <w:rPr>
          <w:rFonts w:ascii="Garamond" w:hAnsi="Garamond"/>
          <w:sz w:val="24"/>
          <w:szCs w:val="24"/>
        </w:rPr>
        <w:t>n</w:t>
      </w:r>
      <w:r w:rsidR="0056740D" w:rsidRPr="00F3025F">
        <w:rPr>
          <w:rFonts w:ascii="Garamond" w:hAnsi="Garamond"/>
          <w:sz w:val="24"/>
          <w:szCs w:val="24"/>
        </w:rPr>
        <w:t xml:space="preserve"> të cila</w:t>
      </w:r>
      <w:r w:rsidRPr="00F3025F">
        <w:rPr>
          <w:rFonts w:ascii="Garamond" w:hAnsi="Garamond"/>
          <w:sz w:val="24"/>
          <w:szCs w:val="24"/>
        </w:rPr>
        <w:t>t</w:t>
      </w:r>
      <w:r w:rsidR="00F536B0" w:rsidRPr="00F3025F">
        <w:rPr>
          <w:rFonts w:ascii="Garamond" w:hAnsi="Garamond"/>
          <w:sz w:val="24"/>
          <w:szCs w:val="24"/>
        </w:rPr>
        <w:t xml:space="preserve"> do të </w:t>
      </w:r>
      <w:r w:rsidR="00B61D1A" w:rsidRPr="00F3025F">
        <w:rPr>
          <w:rFonts w:ascii="Garamond" w:hAnsi="Garamond"/>
          <w:sz w:val="24"/>
          <w:szCs w:val="24"/>
        </w:rPr>
        <w:t>lësh</w:t>
      </w:r>
      <w:r w:rsidRPr="00F3025F">
        <w:rPr>
          <w:rFonts w:ascii="Garamond" w:hAnsi="Garamond"/>
          <w:sz w:val="24"/>
          <w:szCs w:val="24"/>
        </w:rPr>
        <w:t xml:space="preserve">ohen kualifikimet. </w:t>
      </w:r>
    </w:p>
    <w:p w14:paraId="20FA7041" w14:textId="7287AE3E"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 </w:t>
      </w:r>
      <w:r w:rsidRPr="00F3025F">
        <w:rPr>
          <w:rFonts w:ascii="Garamond" w:hAnsi="Garamond"/>
          <w:b/>
          <w:sz w:val="24"/>
          <w:szCs w:val="24"/>
        </w:rPr>
        <w:t>ORA.FSTD.210 Baza</w:t>
      </w:r>
      <w:r w:rsidR="00D245E1" w:rsidRPr="00F3025F">
        <w:rPr>
          <w:rFonts w:ascii="Garamond" w:hAnsi="Garamond"/>
          <w:b/>
          <w:sz w:val="24"/>
          <w:szCs w:val="24"/>
        </w:rPr>
        <w:t xml:space="preserve"> të kualifi</w:t>
      </w:r>
      <w:r w:rsidRPr="00F3025F">
        <w:rPr>
          <w:rFonts w:ascii="Garamond" w:hAnsi="Garamond"/>
          <w:b/>
          <w:sz w:val="24"/>
          <w:szCs w:val="24"/>
        </w:rPr>
        <w:t>kimit</w:t>
      </w:r>
      <w:r w:rsidR="00F2789A" w:rsidRPr="00F3025F">
        <w:rPr>
          <w:rFonts w:ascii="Garamond" w:hAnsi="Garamond"/>
          <w:b/>
          <w:sz w:val="24"/>
          <w:szCs w:val="24"/>
        </w:rPr>
        <w:t xml:space="preserve"> </w:t>
      </w:r>
    </w:p>
    <w:p w14:paraId="23C49932" w14:textId="4B2EA04D"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a) Kualifikimet</w:t>
      </w:r>
      <w:r w:rsidR="00DB6BB4" w:rsidRPr="00F3025F">
        <w:rPr>
          <w:rFonts w:ascii="Garamond" w:hAnsi="Garamond"/>
          <w:sz w:val="24"/>
          <w:szCs w:val="24"/>
        </w:rPr>
        <w:t xml:space="preserve"> bazë </w:t>
      </w:r>
      <w:r w:rsidR="004355FA" w:rsidRPr="00F3025F">
        <w:rPr>
          <w:rFonts w:ascii="Garamond" w:hAnsi="Garamond"/>
          <w:sz w:val="24"/>
          <w:szCs w:val="24"/>
        </w:rPr>
        <w:t xml:space="preserve">për </w:t>
      </w:r>
      <w:r w:rsidR="00581832" w:rsidRPr="00F3025F">
        <w:rPr>
          <w:rFonts w:ascii="Garamond" w:hAnsi="Garamond"/>
          <w:sz w:val="24"/>
          <w:szCs w:val="24"/>
        </w:rPr>
        <w:t>lëshim</w:t>
      </w:r>
      <w:r w:rsidRPr="00F3025F">
        <w:rPr>
          <w:rFonts w:ascii="Garamond" w:hAnsi="Garamond"/>
          <w:sz w:val="24"/>
          <w:szCs w:val="24"/>
        </w:rPr>
        <w:t xml:space="preserve">in e </w:t>
      </w:r>
      <w:r w:rsidR="00947E05" w:rsidRPr="00F3025F">
        <w:rPr>
          <w:rFonts w:ascii="Garamond" w:hAnsi="Garamond"/>
          <w:sz w:val="24"/>
          <w:szCs w:val="24"/>
        </w:rPr>
        <w:t xml:space="preserve">certifikatës së </w:t>
      </w:r>
      <w:r w:rsidRPr="00F3025F">
        <w:rPr>
          <w:rFonts w:ascii="Garamond" w:hAnsi="Garamond"/>
          <w:sz w:val="24"/>
          <w:szCs w:val="24"/>
        </w:rPr>
        <w:t>kualifikimit FSTD</w:t>
      </w:r>
      <w:r w:rsidR="006E6772" w:rsidRPr="00F3025F">
        <w:rPr>
          <w:rFonts w:ascii="Garamond" w:hAnsi="Garamond"/>
          <w:sz w:val="24"/>
          <w:szCs w:val="24"/>
        </w:rPr>
        <w:t xml:space="preserve"> duhet të </w:t>
      </w:r>
      <w:r w:rsidRPr="00F3025F">
        <w:rPr>
          <w:rFonts w:ascii="Garamond" w:hAnsi="Garamond"/>
          <w:sz w:val="24"/>
          <w:szCs w:val="24"/>
        </w:rPr>
        <w:t>konsist</w:t>
      </w:r>
      <w:r w:rsidR="00DB6BB4" w:rsidRPr="00F3025F">
        <w:rPr>
          <w:rFonts w:ascii="Garamond" w:hAnsi="Garamond"/>
          <w:sz w:val="24"/>
          <w:szCs w:val="24"/>
        </w:rPr>
        <w:t xml:space="preserve">ojnë </w:t>
      </w:r>
      <w:r w:rsidRPr="00F3025F">
        <w:rPr>
          <w:rFonts w:ascii="Garamond" w:hAnsi="Garamond"/>
          <w:sz w:val="24"/>
          <w:szCs w:val="24"/>
        </w:rPr>
        <w:t>n</w:t>
      </w:r>
      <w:r w:rsidR="00D42D3C" w:rsidRPr="00F3025F">
        <w:rPr>
          <w:rFonts w:ascii="Garamond" w:hAnsi="Garamond"/>
          <w:sz w:val="24"/>
          <w:szCs w:val="24"/>
        </w:rPr>
        <w:t>ë</w:t>
      </w:r>
      <w:r w:rsidRPr="00F3025F">
        <w:rPr>
          <w:rFonts w:ascii="Garamond" w:hAnsi="Garamond"/>
          <w:sz w:val="24"/>
          <w:szCs w:val="24"/>
        </w:rPr>
        <w:t xml:space="preserve">: </w:t>
      </w:r>
    </w:p>
    <w:p w14:paraId="57425780" w14:textId="7E790482"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(1) specifikimet e certifikimit t</w:t>
      </w:r>
      <w:r w:rsidR="00D42D3C" w:rsidRPr="00F3025F">
        <w:rPr>
          <w:rFonts w:ascii="Garamond" w:hAnsi="Garamond"/>
          <w:sz w:val="24"/>
          <w:szCs w:val="24"/>
        </w:rPr>
        <w:t>ë</w:t>
      </w:r>
      <w:r w:rsidRPr="00F3025F">
        <w:rPr>
          <w:rFonts w:ascii="Garamond" w:hAnsi="Garamond"/>
          <w:sz w:val="24"/>
          <w:szCs w:val="24"/>
        </w:rPr>
        <w:t xml:space="preserve"> aplikueshme t</w:t>
      </w:r>
      <w:r w:rsidR="00D42D3C" w:rsidRPr="00F3025F">
        <w:rPr>
          <w:rFonts w:ascii="Garamond" w:hAnsi="Garamond"/>
          <w:sz w:val="24"/>
          <w:szCs w:val="24"/>
        </w:rPr>
        <w:t>ë</w:t>
      </w:r>
      <w:r w:rsidRPr="00F3025F">
        <w:rPr>
          <w:rFonts w:ascii="Garamond" w:hAnsi="Garamond"/>
          <w:sz w:val="24"/>
          <w:szCs w:val="24"/>
        </w:rPr>
        <w:t xml:space="preserve"> </w:t>
      </w:r>
      <w:r w:rsidR="00581832" w:rsidRPr="00F3025F">
        <w:rPr>
          <w:rFonts w:ascii="Garamond" w:hAnsi="Garamond"/>
          <w:sz w:val="24"/>
          <w:szCs w:val="24"/>
        </w:rPr>
        <w:t>përcakt</w:t>
      </w:r>
      <w:r w:rsidRPr="00F3025F">
        <w:rPr>
          <w:rFonts w:ascii="Garamond" w:hAnsi="Garamond"/>
          <w:sz w:val="24"/>
          <w:szCs w:val="24"/>
        </w:rPr>
        <w:t>uar nga Agjen</w:t>
      </w:r>
      <w:r w:rsidR="00D42D3C" w:rsidRPr="00F3025F">
        <w:rPr>
          <w:rFonts w:ascii="Garamond" w:hAnsi="Garamond"/>
          <w:sz w:val="24"/>
          <w:szCs w:val="24"/>
        </w:rPr>
        <w:t>c</w:t>
      </w:r>
      <w:r w:rsidRPr="00F3025F">
        <w:rPr>
          <w:rFonts w:ascii="Garamond" w:hAnsi="Garamond"/>
          <w:sz w:val="24"/>
          <w:szCs w:val="24"/>
        </w:rPr>
        <w:t>ia</w:t>
      </w:r>
      <w:r w:rsidR="00F536B0" w:rsidRPr="00F3025F">
        <w:rPr>
          <w:rFonts w:ascii="Garamond" w:hAnsi="Garamond"/>
          <w:sz w:val="24"/>
          <w:szCs w:val="24"/>
        </w:rPr>
        <w:t xml:space="preserve"> që</w:t>
      </w:r>
      <w:r w:rsidR="00877448" w:rsidRPr="00F3025F">
        <w:rPr>
          <w:rFonts w:ascii="Garamond" w:hAnsi="Garamond"/>
          <w:sz w:val="24"/>
          <w:szCs w:val="24"/>
        </w:rPr>
        <w:t xml:space="preserve"> janë </w:t>
      </w:r>
      <w:r w:rsidRPr="00F3025F">
        <w:rPr>
          <w:rFonts w:ascii="Garamond" w:hAnsi="Garamond"/>
          <w:sz w:val="24"/>
          <w:szCs w:val="24"/>
        </w:rPr>
        <w:t>efikase</w:t>
      </w:r>
      <w:r w:rsidR="00F2789A" w:rsidRPr="00F3025F">
        <w:rPr>
          <w:rFonts w:ascii="Garamond" w:hAnsi="Garamond"/>
          <w:sz w:val="24"/>
          <w:szCs w:val="24"/>
        </w:rPr>
        <w:t xml:space="preserve"> në </w:t>
      </w:r>
      <w:r w:rsidRPr="00F3025F">
        <w:rPr>
          <w:rFonts w:ascii="Garamond" w:hAnsi="Garamond"/>
          <w:sz w:val="24"/>
          <w:szCs w:val="24"/>
        </w:rPr>
        <w:t>dat</w:t>
      </w:r>
      <w:r w:rsidR="00D42D3C" w:rsidRPr="00F3025F">
        <w:rPr>
          <w:rFonts w:ascii="Garamond" w:hAnsi="Garamond"/>
          <w:sz w:val="24"/>
          <w:szCs w:val="24"/>
        </w:rPr>
        <w:t>ë</w:t>
      </w:r>
      <w:r w:rsidRPr="00F3025F">
        <w:rPr>
          <w:rFonts w:ascii="Garamond" w:hAnsi="Garamond"/>
          <w:sz w:val="24"/>
          <w:szCs w:val="24"/>
        </w:rPr>
        <w:t>n e aplikimit</w:t>
      </w:r>
      <w:r w:rsidR="004355FA" w:rsidRPr="00F3025F">
        <w:rPr>
          <w:rFonts w:ascii="Garamond" w:hAnsi="Garamond"/>
          <w:sz w:val="24"/>
          <w:szCs w:val="24"/>
        </w:rPr>
        <w:t xml:space="preserve"> për </w:t>
      </w:r>
      <w:r w:rsidRPr="00F3025F">
        <w:rPr>
          <w:rFonts w:ascii="Garamond" w:hAnsi="Garamond"/>
          <w:sz w:val="24"/>
          <w:szCs w:val="24"/>
        </w:rPr>
        <w:t xml:space="preserve">kualifikimet fillestare; </w:t>
      </w:r>
    </w:p>
    <w:p w14:paraId="1F4EFA7C" w14:textId="0085B927"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62278D" w:rsidRPr="00F3025F">
        <w:rPr>
          <w:rFonts w:ascii="Garamond" w:hAnsi="Garamond"/>
          <w:sz w:val="24"/>
          <w:szCs w:val="24"/>
        </w:rPr>
        <w:t>) të</w:t>
      </w:r>
      <w:r w:rsidR="002F5816" w:rsidRPr="00F3025F">
        <w:rPr>
          <w:rFonts w:ascii="Garamond" w:hAnsi="Garamond"/>
          <w:sz w:val="24"/>
          <w:szCs w:val="24"/>
        </w:rPr>
        <w:t xml:space="preserve"> dhëna</w:t>
      </w:r>
      <w:r w:rsidRPr="00F3025F">
        <w:rPr>
          <w:rFonts w:ascii="Garamond" w:hAnsi="Garamond"/>
          <w:sz w:val="24"/>
          <w:szCs w:val="24"/>
        </w:rPr>
        <w:t xml:space="preserve">t e </w:t>
      </w:r>
      <w:r w:rsidR="00887266" w:rsidRPr="00F3025F">
        <w:rPr>
          <w:rFonts w:ascii="Garamond" w:hAnsi="Garamond"/>
          <w:sz w:val="24"/>
          <w:szCs w:val="24"/>
        </w:rPr>
        <w:t>vlefshmërisë së</w:t>
      </w:r>
      <w:r w:rsidR="00D42D3C" w:rsidRPr="00F3025F">
        <w:rPr>
          <w:rFonts w:ascii="Garamond" w:hAnsi="Garamond"/>
          <w:sz w:val="24"/>
          <w:szCs w:val="24"/>
        </w:rPr>
        <w:t xml:space="preserve"> </w:t>
      </w:r>
      <w:r w:rsidRPr="00F3025F">
        <w:rPr>
          <w:rFonts w:ascii="Garamond" w:hAnsi="Garamond"/>
          <w:sz w:val="24"/>
          <w:szCs w:val="24"/>
        </w:rPr>
        <w:t>avionit, t</w:t>
      </w:r>
      <w:r w:rsidR="00D42D3C" w:rsidRPr="00F3025F">
        <w:rPr>
          <w:rFonts w:ascii="Garamond" w:hAnsi="Garamond"/>
          <w:sz w:val="24"/>
          <w:szCs w:val="24"/>
        </w:rPr>
        <w:t>ë</w:t>
      </w:r>
      <w:r w:rsidRPr="00F3025F">
        <w:rPr>
          <w:rFonts w:ascii="Garamond" w:hAnsi="Garamond"/>
          <w:sz w:val="24"/>
          <w:szCs w:val="24"/>
        </w:rPr>
        <w:t xml:space="preserve"> </w:t>
      </w:r>
      <w:r w:rsidR="00581832" w:rsidRPr="00F3025F">
        <w:rPr>
          <w:rFonts w:ascii="Garamond" w:hAnsi="Garamond"/>
          <w:sz w:val="24"/>
          <w:szCs w:val="24"/>
        </w:rPr>
        <w:t>përcakt</w:t>
      </w:r>
      <w:r w:rsidRPr="00F3025F">
        <w:rPr>
          <w:rFonts w:ascii="Garamond" w:hAnsi="Garamond"/>
          <w:sz w:val="24"/>
          <w:szCs w:val="24"/>
        </w:rPr>
        <w:t>uara nga pjesa e detyrueshme e</w:t>
      </w:r>
      <w:r w:rsidR="006E6772" w:rsidRPr="00F3025F">
        <w:rPr>
          <w:rFonts w:ascii="Garamond" w:hAnsi="Garamond"/>
          <w:sz w:val="24"/>
          <w:szCs w:val="24"/>
        </w:rPr>
        <w:t xml:space="preserve"> të dhëna</w:t>
      </w:r>
      <w:r w:rsidRPr="00F3025F">
        <w:rPr>
          <w:rFonts w:ascii="Garamond" w:hAnsi="Garamond"/>
          <w:sz w:val="24"/>
          <w:szCs w:val="24"/>
        </w:rPr>
        <w:t>ve</w:t>
      </w:r>
      <w:r w:rsidR="00A7378B" w:rsidRPr="00F3025F">
        <w:rPr>
          <w:rFonts w:ascii="Garamond" w:hAnsi="Garamond"/>
          <w:sz w:val="24"/>
          <w:szCs w:val="24"/>
        </w:rPr>
        <w:t xml:space="preserve"> të plot</w:t>
      </w:r>
      <w:r w:rsidRPr="00F3025F">
        <w:rPr>
          <w:rFonts w:ascii="Garamond" w:hAnsi="Garamond"/>
          <w:sz w:val="24"/>
          <w:szCs w:val="24"/>
        </w:rPr>
        <w:t>a operuese sipas aprovimit</w:t>
      </w:r>
      <w:r w:rsidR="00F2789A" w:rsidRPr="00F3025F">
        <w:rPr>
          <w:rFonts w:ascii="Garamond" w:hAnsi="Garamond"/>
          <w:sz w:val="24"/>
          <w:szCs w:val="24"/>
        </w:rPr>
        <w:t xml:space="preserve"> në</w:t>
      </w:r>
      <w:r w:rsidR="00DB6BB4" w:rsidRPr="00F3025F">
        <w:rPr>
          <w:rFonts w:ascii="Garamond" w:hAnsi="Garamond"/>
          <w:sz w:val="24"/>
          <w:szCs w:val="24"/>
        </w:rPr>
        <w:t xml:space="preserve"> bazë </w:t>
      </w:r>
      <w:r w:rsidRPr="00F3025F">
        <w:rPr>
          <w:rFonts w:ascii="Garamond" w:hAnsi="Garamond"/>
          <w:sz w:val="24"/>
          <w:szCs w:val="24"/>
        </w:rPr>
        <w:t>t</w:t>
      </w:r>
      <w:r w:rsidR="00D42D3C" w:rsidRPr="00F3025F">
        <w:rPr>
          <w:rFonts w:ascii="Garamond" w:hAnsi="Garamond"/>
          <w:sz w:val="24"/>
          <w:szCs w:val="24"/>
        </w:rPr>
        <w:t>ë</w:t>
      </w:r>
      <w:r w:rsidRPr="00F3025F">
        <w:rPr>
          <w:rFonts w:ascii="Garamond" w:hAnsi="Garamond"/>
          <w:sz w:val="24"/>
          <w:szCs w:val="24"/>
        </w:rPr>
        <w:t xml:space="preserve"> </w:t>
      </w:r>
      <w:r w:rsidR="00D42D3C" w:rsidRPr="00F3025F">
        <w:rPr>
          <w:rFonts w:ascii="Garamond" w:hAnsi="Garamond"/>
          <w:sz w:val="24"/>
          <w:szCs w:val="24"/>
        </w:rPr>
        <w:t>u</w:t>
      </w:r>
      <w:r w:rsidRPr="00F3025F">
        <w:rPr>
          <w:rFonts w:ascii="Garamond" w:hAnsi="Garamond"/>
          <w:sz w:val="24"/>
          <w:szCs w:val="24"/>
        </w:rPr>
        <w:t>rdhrit t</w:t>
      </w:r>
      <w:r w:rsidR="00D42D3C" w:rsidRPr="00F3025F">
        <w:rPr>
          <w:rFonts w:ascii="Garamond" w:hAnsi="Garamond"/>
          <w:sz w:val="24"/>
          <w:szCs w:val="24"/>
        </w:rPr>
        <w:t>ë</w:t>
      </w:r>
      <w:r w:rsidRPr="00F3025F">
        <w:rPr>
          <w:rFonts w:ascii="Garamond" w:hAnsi="Garamond"/>
          <w:sz w:val="24"/>
          <w:szCs w:val="24"/>
        </w:rPr>
        <w:t xml:space="preserve"> </w:t>
      </w:r>
      <w:r w:rsidR="00D42D3C" w:rsidRPr="00F3025F">
        <w:rPr>
          <w:rFonts w:ascii="Garamond" w:hAnsi="Garamond"/>
          <w:sz w:val="24"/>
          <w:szCs w:val="24"/>
        </w:rPr>
        <w:t>m</w:t>
      </w:r>
      <w:r w:rsidRPr="00F3025F">
        <w:rPr>
          <w:rFonts w:ascii="Garamond" w:hAnsi="Garamond"/>
          <w:sz w:val="24"/>
          <w:szCs w:val="24"/>
        </w:rPr>
        <w:t>inistrit</w:t>
      </w:r>
      <w:r w:rsidR="00EB60CD" w:rsidRPr="00F3025F">
        <w:rPr>
          <w:rFonts w:ascii="Garamond" w:hAnsi="Garamond"/>
          <w:sz w:val="24"/>
          <w:szCs w:val="24"/>
        </w:rPr>
        <w:t xml:space="preserve"> nr. </w:t>
      </w:r>
      <w:r w:rsidRPr="00F3025F">
        <w:rPr>
          <w:rFonts w:ascii="Garamond" w:hAnsi="Garamond"/>
          <w:sz w:val="24"/>
          <w:szCs w:val="24"/>
        </w:rPr>
        <w:t>149</w:t>
      </w:r>
      <w:r w:rsidR="00B10575" w:rsidRPr="00F3025F">
        <w:rPr>
          <w:rFonts w:ascii="Garamond" w:hAnsi="Garamond"/>
          <w:sz w:val="24"/>
          <w:szCs w:val="24"/>
        </w:rPr>
        <w:t xml:space="preserve">, datë </w:t>
      </w:r>
      <w:r w:rsidR="00D42D3C" w:rsidRPr="00F3025F">
        <w:rPr>
          <w:rFonts w:ascii="Garamond" w:hAnsi="Garamond"/>
          <w:sz w:val="24"/>
          <w:szCs w:val="24"/>
        </w:rPr>
        <w:t>7.4.2014</w:t>
      </w:r>
      <w:r w:rsidRPr="00F3025F">
        <w:rPr>
          <w:rFonts w:ascii="Garamond" w:hAnsi="Garamond"/>
          <w:sz w:val="24"/>
          <w:szCs w:val="24"/>
        </w:rPr>
        <w:t xml:space="preserve">, transpozim i </w:t>
      </w:r>
      <w:r w:rsidR="00F3025F">
        <w:rPr>
          <w:rFonts w:ascii="Garamond" w:hAnsi="Garamond"/>
          <w:sz w:val="24"/>
          <w:szCs w:val="24"/>
        </w:rPr>
        <w:t>r</w:t>
      </w:r>
      <w:r w:rsidRPr="00F3025F">
        <w:rPr>
          <w:rFonts w:ascii="Garamond" w:hAnsi="Garamond"/>
          <w:sz w:val="24"/>
          <w:szCs w:val="24"/>
        </w:rPr>
        <w:t xml:space="preserve">regullores (EU) </w:t>
      </w:r>
      <w:r w:rsidR="00D42D3C" w:rsidRPr="00F3025F">
        <w:rPr>
          <w:rFonts w:ascii="Garamond" w:hAnsi="Garamond"/>
          <w:sz w:val="24"/>
          <w:szCs w:val="24"/>
        </w:rPr>
        <w:t xml:space="preserve">nr. </w:t>
      </w:r>
      <w:r w:rsidRPr="00F3025F">
        <w:rPr>
          <w:rFonts w:ascii="Garamond" w:hAnsi="Garamond"/>
          <w:sz w:val="24"/>
          <w:szCs w:val="24"/>
        </w:rPr>
        <w:t xml:space="preserve">748/2012, n.q.s. </w:t>
      </w:r>
      <w:r w:rsidR="004355FA" w:rsidRPr="00F3025F">
        <w:rPr>
          <w:rFonts w:ascii="Garamond" w:hAnsi="Garamond"/>
          <w:sz w:val="24"/>
          <w:szCs w:val="24"/>
        </w:rPr>
        <w:t>është</w:t>
      </w:r>
      <w:r w:rsidRPr="00F3025F">
        <w:rPr>
          <w:rFonts w:ascii="Garamond" w:hAnsi="Garamond"/>
          <w:sz w:val="24"/>
          <w:szCs w:val="24"/>
        </w:rPr>
        <w:t xml:space="preserve"> e aplikueshme. </w:t>
      </w:r>
    </w:p>
    <w:p w14:paraId="050A099D" w14:textId="72AC745F"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00940902" w:rsidRPr="00F3025F">
        <w:rPr>
          <w:rFonts w:ascii="Garamond" w:hAnsi="Garamond"/>
          <w:sz w:val="24"/>
          <w:szCs w:val="24"/>
        </w:rPr>
        <w:t xml:space="preserve"> çdo </w:t>
      </w:r>
      <w:r w:rsidRPr="00F3025F">
        <w:rPr>
          <w:rFonts w:ascii="Garamond" w:hAnsi="Garamond"/>
          <w:sz w:val="24"/>
          <w:szCs w:val="24"/>
        </w:rPr>
        <w:t xml:space="preserve">kusht i </w:t>
      </w:r>
      <w:r w:rsidR="00D42D3C" w:rsidRPr="00F3025F">
        <w:rPr>
          <w:rFonts w:ascii="Garamond" w:hAnsi="Garamond"/>
          <w:sz w:val="24"/>
          <w:szCs w:val="24"/>
        </w:rPr>
        <w:t>veçantë</w:t>
      </w:r>
      <w:r w:rsidRPr="00F3025F">
        <w:rPr>
          <w:rFonts w:ascii="Garamond" w:hAnsi="Garamond"/>
          <w:sz w:val="24"/>
          <w:szCs w:val="24"/>
        </w:rPr>
        <w:t xml:space="preserve"> i </w:t>
      </w:r>
      <w:r w:rsidR="00581832" w:rsidRPr="00F3025F">
        <w:rPr>
          <w:rFonts w:ascii="Garamond" w:hAnsi="Garamond"/>
          <w:sz w:val="24"/>
          <w:szCs w:val="24"/>
        </w:rPr>
        <w:t>përcakt</w:t>
      </w:r>
      <w:r w:rsidRPr="00F3025F">
        <w:rPr>
          <w:rFonts w:ascii="Garamond" w:hAnsi="Garamond"/>
          <w:sz w:val="24"/>
          <w:szCs w:val="24"/>
        </w:rPr>
        <w:t>uar nga Autoriteti i Aviacionit Civil Shqiptar</w:t>
      </w:r>
      <w:r w:rsidR="004B1B1B" w:rsidRPr="00F3025F">
        <w:rPr>
          <w:rFonts w:ascii="Garamond" w:hAnsi="Garamond"/>
          <w:sz w:val="24"/>
          <w:szCs w:val="24"/>
        </w:rPr>
        <w:t>,</w:t>
      </w:r>
      <w:r w:rsidR="00B61D1A" w:rsidRPr="00F3025F">
        <w:rPr>
          <w:rFonts w:ascii="Garamond" w:hAnsi="Garamond"/>
          <w:sz w:val="24"/>
          <w:szCs w:val="24"/>
        </w:rPr>
        <w:t xml:space="preserve"> nëse </w:t>
      </w:r>
      <w:r w:rsidRPr="00F3025F">
        <w:rPr>
          <w:rFonts w:ascii="Garamond" w:hAnsi="Garamond"/>
          <w:sz w:val="24"/>
          <w:szCs w:val="24"/>
        </w:rPr>
        <w:t xml:space="preserve">specifikimi i certifikimit </w:t>
      </w:r>
      <w:r w:rsidR="00EB2F14" w:rsidRPr="00F3025F">
        <w:rPr>
          <w:rFonts w:ascii="Garamond" w:hAnsi="Garamond"/>
          <w:sz w:val="24"/>
          <w:szCs w:val="24"/>
        </w:rPr>
        <w:t>përkatës</w:t>
      </w:r>
      <w:r w:rsidRPr="00F3025F">
        <w:rPr>
          <w:rFonts w:ascii="Garamond" w:hAnsi="Garamond"/>
          <w:sz w:val="24"/>
          <w:szCs w:val="24"/>
        </w:rPr>
        <w:t xml:space="preserve"> nuk </w:t>
      </w:r>
      <w:r w:rsidR="00940902" w:rsidRPr="00F3025F">
        <w:rPr>
          <w:rFonts w:ascii="Garamond" w:hAnsi="Garamond"/>
          <w:sz w:val="24"/>
          <w:szCs w:val="24"/>
        </w:rPr>
        <w:t>përmban</w:t>
      </w:r>
      <w:r w:rsidRPr="00F3025F">
        <w:rPr>
          <w:rFonts w:ascii="Garamond" w:hAnsi="Garamond"/>
          <w:sz w:val="24"/>
          <w:szCs w:val="24"/>
        </w:rPr>
        <w:t xml:space="preserve"> standardet e duhura</w:t>
      </w:r>
      <w:r w:rsidR="004355FA" w:rsidRPr="00F3025F">
        <w:rPr>
          <w:rFonts w:ascii="Garamond" w:hAnsi="Garamond"/>
          <w:sz w:val="24"/>
          <w:szCs w:val="24"/>
        </w:rPr>
        <w:t xml:space="preserve"> për </w:t>
      </w:r>
      <w:r w:rsidRPr="00F3025F">
        <w:rPr>
          <w:rFonts w:ascii="Garamond" w:hAnsi="Garamond"/>
          <w:sz w:val="24"/>
          <w:szCs w:val="24"/>
        </w:rPr>
        <w:t>FSTD,</w:t>
      </w:r>
      <w:r w:rsidR="00F2789A" w:rsidRPr="00F3025F">
        <w:rPr>
          <w:rFonts w:ascii="Garamond" w:hAnsi="Garamond"/>
          <w:sz w:val="24"/>
          <w:szCs w:val="24"/>
        </w:rPr>
        <w:t xml:space="preserve"> </w:t>
      </w:r>
      <w:r w:rsidRPr="00F3025F">
        <w:rPr>
          <w:rFonts w:ascii="Garamond" w:hAnsi="Garamond"/>
          <w:sz w:val="24"/>
          <w:szCs w:val="24"/>
        </w:rPr>
        <w:t>pasi FSTD ka karakteristika</w:t>
      </w:r>
      <w:r w:rsidR="00B32F3C" w:rsidRPr="00F3025F">
        <w:rPr>
          <w:rFonts w:ascii="Garamond" w:hAnsi="Garamond"/>
          <w:sz w:val="24"/>
          <w:szCs w:val="24"/>
        </w:rPr>
        <w:t xml:space="preserve"> të ndrysh</w:t>
      </w:r>
      <w:r w:rsidRPr="00F3025F">
        <w:rPr>
          <w:rFonts w:ascii="Garamond" w:hAnsi="Garamond"/>
          <w:sz w:val="24"/>
          <w:szCs w:val="24"/>
        </w:rPr>
        <w:t>me nga ato</w:t>
      </w:r>
      <w:r w:rsidR="00F2789A" w:rsidRPr="00F3025F">
        <w:rPr>
          <w:rFonts w:ascii="Garamond" w:hAnsi="Garamond"/>
          <w:sz w:val="24"/>
          <w:szCs w:val="24"/>
        </w:rPr>
        <w:t xml:space="preserve"> në</w:t>
      </w:r>
      <w:r w:rsidR="0056740D" w:rsidRPr="00F3025F">
        <w:rPr>
          <w:rFonts w:ascii="Garamond" w:hAnsi="Garamond"/>
          <w:sz w:val="24"/>
          <w:szCs w:val="24"/>
        </w:rPr>
        <w:t xml:space="preserve"> të cila</w:t>
      </w:r>
      <w:r w:rsidRPr="00F3025F">
        <w:rPr>
          <w:rFonts w:ascii="Garamond" w:hAnsi="Garamond"/>
          <w:sz w:val="24"/>
          <w:szCs w:val="24"/>
        </w:rPr>
        <w:t>t</w:t>
      </w:r>
      <w:r w:rsidR="00877448" w:rsidRPr="00F3025F">
        <w:rPr>
          <w:rFonts w:ascii="Garamond" w:hAnsi="Garamond"/>
          <w:sz w:val="24"/>
          <w:szCs w:val="24"/>
        </w:rPr>
        <w:t xml:space="preserve"> janë </w:t>
      </w:r>
      <w:r w:rsidRPr="00F3025F">
        <w:rPr>
          <w:rFonts w:ascii="Garamond" w:hAnsi="Garamond"/>
          <w:sz w:val="24"/>
          <w:szCs w:val="24"/>
        </w:rPr>
        <w:t xml:space="preserve">bazuar specifikimet e certifikimit. </w:t>
      </w:r>
    </w:p>
    <w:p w14:paraId="6D1F759E" w14:textId="2D76CB4E"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(b) Bazat e kualifikimit do të jenë të aplikueshme për trajnimet periodike të ardhshme të FSTD, </w:t>
      </w:r>
      <w:r w:rsidR="00D42D3C" w:rsidRPr="00F3025F">
        <w:rPr>
          <w:rFonts w:ascii="Garamond" w:hAnsi="Garamond"/>
          <w:sz w:val="24"/>
          <w:szCs w:val="24"/>
        </w:rPr>
        <w:t>përveç</w:t>
      </w:r>
      <w:r w:rsidRPr="00F3025F">
        <w:rPr>
          <w:rFonts w:ascii="Garamond" w:hAnsi="Garamond"/>
          <w:sz w:val="24"/>
          <w:szCs w:val="24"/>
        </w:rPr>
        <w:t xml:space="preserve"> rasteve kur është rikategorizuar.</w:t>
      </w:r>
    </w:p>
    <w:p w14:paraId="1A21C850" w14:textId="51617610"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 ORA.FSTD.225 </w:t>
      </w:r>
      <w:r w:rsidR="008071AD" w:rsidRPr="00F3025F">
        <w:rPr>
          <w:rFonts w:ascii="Garamond" w:hAnsi="Garamond"/>
          <w:b/>
          <w:sz w:val="24"/>
          <w:szCs w:val="24"/>
        </w:rPr>
        <w:t>Kohëz</w:t>
      </w:r>
      <w:r w:rsidRPr="00F3025F">
        <w:rPr>
          <w:rFonts w:ascii="Garamond" w:hAnsi="Garamond"/>
          <w:b/>
          <w:sz w:val="24"/>
          <w:szCs w:val="24"/>
        </w:rPr>
        <w:t xml:space="preserve">gjatja dhe </w:t>
      </w:r>
      <w:r w:rsidR="00887266" w:rsidRPr="00F3025F">
        <w:rPr>
          <w:rFonts w:ascii="Garamond" w:hAnsi="Garamond"/>
          <w:b/>
          <w:sz w:val="24"/>
          <w:szCs w:val="24"/>
        </w:rPr>
        <w:t>vlefshmër</w:t>
      </w:r>
      <w:r w:rsidRPr="00F3025F">
        <w:rPr>
          <w:rFonts w:ascii="Garamond" w:hAnsi="Garamond"/>
          <w:b/>
          <w:sz w:val="24"/>
          <w:szCs w:val="24"/>
        </w:rPr>
        <w:t xml:space="preserve">ia e vazhdueshme </w:t>
      </w:r>
    </w:p>
    <w:p w14:paraId="4ED9C497" w14:textId="14A153E4"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a) Kualifikimet e </w:t>
      </w:r>
      <w:r w:rsidR="00D42D3C" w:rsidRPr="00F3025F">
        <w:rPr>
          <w:rFonts w:ascii="Garamond" w:hAnsi="Garamond"/>
          <w:sz w:val="24"/>
          <w:szCs w:val="24"/>
        </w:rPr>
        <w:t>s</w:t>
      </w:r>
      <w:r w:rsidRPr="00F3025F">
        <w:rPr>
          <w:rFonts w:ascii="Garamond" w:hAnsi="Garamond"/>
          <w:sz w:val="24"/>
          <w:szCs w:val="24"/>
        </w:rPr>
        <w:t>imulatorit</w:t>
      </w:r>
      <w:r w:rsidR="00A7378B" w:rsidRPr="00F3025F">
        <w:rPr>
          <w:rFonts w:ascii="Garamond" w:hAnsi="Garamond"/>
          <w:sz w:val="24"/>
          <w:szCs w:val="24"/>
        </w:rPr>
        <w:t xml:space="preserve"> të plot</w:t>
      </w:r>
      <w:r w:rsidR="00581832" w:rsidRPr="00F3025F">
        <w:rPr>
          <w:rFonts w:ascii="Garamond" w:hAnsi="Garamond"/>
          <w:sz w:val="24"/>
          <w:szCs w:val="24"/>
        </w:rPr>
        <w:t>ë</w:t>
      </w:r>
      <w:r w:rsidR="00877448" w:rsidRPr="00F3025F">
        <w:rPr>
          <w:rFonts w:ascii="Garamond" w:hAnsi="Garamond"/>
          <w:sz w:val="24"/>
          <w:szCs w:val="24"/>
        </w:rPr>
        <w:t xml:space="preserve"> të fluturimit</w:t>
      </w:r>
      <w:r w:rsidRPr="00F3025F">
        <w:rPr>
          <w:rFonts w:ascii="Garamond" w:hAnsi="Garamond"/>
          <w:sz w:val="24"/>
          <w:szCs w:val="24"/>
        </w:rPr>
        <w:t xml:space="preserve"> (FFS), pajisjes trajnuese</w:t>
      </w:r>
      <w:r w:rsidR="00877448" w:rsidRPr="00F3025F">
        <w:rPr>
          <w:rFonts w:ascii="Garamond" w:hAnsi="Garamond"/>
          <w:sz w:val="24"/>
          <w:szCs w:val="24"/>
        </w:rPr>
        <w:t xml:space="preserve"> të fluturimit</w:t>
      </w:r>
      <w:r w:rsidRPr="00F3025F">
        <w:rPr>
          <w:rFonts w:ascii="Garamond" w:hAnsi="Garamond"/>
          <w:sz w:val="24"/>
          <w:szCs w:val="24"/>
        </w:rPr>
        <w:t xml:space="preserve"> (FTD) ose trajnuesit t procedurave</w:t>
      </w:r>
      <w:r w:rsidR="008A750D" w:rsidRPr="00F3025F">
        <w:rPr>
          <w:rFonts w:ascii="Garamond" w:hAnsi="Garamond"/>
          <w:sz w:val="24"/>
          <w:szCs w:val="24"/>
        </w:rPr>
        <w:t xml:space="preserve"> të lund</w:t>
      </w:r>
      <w:r w:rsidRPr="00F3025F">
        <w:rPr>
          <w:rFonts w:ascii="Garamond" w:hAnsi="Garamond"/>
          <w:sz w:val="24"/>
          <w:szCs w:val="24"/>
        </w:rPr>
        <w:t>rimit dhe fluturimit (FNTP)</w:t>
      </w:r>
      <w:r w:rsidR="006E6772" w:rsidRPr="00F3025F">
        <w:rPr>
          <w:rFonts w:ascii="Garamond" w:hAnsi="Garamond"/>
          <w:sz w:val="24"/>
          <w:szCs w:val="24"/>
        </w:rPr>
        <w:t xml:space="preserve"> duhet të </w:t>
      </w:r>
      <w:r w:rsidRPr="00F3025F">
        <w:rPr>
          <w:rFonts w:ascii="Garamond" w:hAnsi="Garamond"/>
          <w:sz w:val="24"/>
          <w:szCs w:val="24"/>
        </w:rPr>
        <w:t>q</w:t>
      </w:r>
      <w:r w:rsidR="00D42D3C" w:rsidRPr="00F3025F">
        <w:rPr>
          <w:rFonts w:ascii="Garamond" w:hAnsi="Garamond"/>
          <w:sz w:val="24"/>
          <w:szCs w:val="24"/>
        </w:rPr>
        <w:t>ë</w:t>
      </w:r>
      <w:r w:rsidRPr="00F3025F">
        <w:rPr>
          <w:rFonts w:ascii="Garamond" w:hAnsi="Garamond"/>
          <w:sz w:val="24"/>
          <w:szCs w:val="24"/>
        </w:rPr>
        <w:t>ndr</w:t>
      </w:r>
      <w:r w:rsidR="00DB6BB4" w:rsidRPr="00F3025F">
        <w:rPr>
          <w:rFonts w:ascii="Garamond" w:hAnsi="Garamond"/>
          <w:sz w:val="24"/>
          <w:szCs w:val="24"/>
        </w:rPr>
        <w:t xml:space="preserve">ojnë </w:t>
      </w:r>
      <w:r w:rsidR="004D45D8" w:rsidRPr="00F3025F">
        <w:rPr>
          <w:rFonts w:ascii="Garamond" w:hAnsi="Garamond"/>
          <w:sz w:val="24"/>
          <w:szCs w:val="24"/>
        </w:rPr>
        <w:t>të vlef</w:t>
      </w:r>
      <w:r w:rsidRPr="00F3025F">
        <w:rPr>
          <w:rFonts w:ascii="Garamond" w:hAnsi="Garamond"/>
          <w:sz w:val="24"/>
          <w:szCs w:val="24"/>
        </w:rPr>
        <w:t>shme si subjekt i:</w:t>
      </w:r>
      <w:r w:rsidRPr="00F3025F">
        <w:rPr>
          <w:rFonts w:ascii="Garamond" w:hAnsi="Garamond"/>
          <w:b/>
          <w:sz w:val="24"/>
          <w:szCs w:val="24"/>
        </w:rPr>
        <w:t xml:space="preserve"> </w:t>
      </w:r>
    </w:p>
    <w:p w14:paraId="286AD698" w14:textId="4E6371B6"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(1) FSTD dhe organizatave operuese</w:t>
      </w:r>
      <w:r w:rsidR="00F536B0" w:rsidRPr="00F3025F">
        <w:rPr>
          <w:rFonts w:ascii="Garamond" w:hAnsi="Garamond"/>
          <w:sz w:val="24"/>
          <w:szCs w:val="24"/>
        </w:rPr>
        <w:t xml:space="preserve"> që </w:t>
      </w:r>
      <w:r w:rsidR="00D42D3C" w:rsidRPr="00F3025F">
        <w:rPr>
          <w:rFonts w:ascii="Garamond" w:hAnsi="Garamond"/>
          <w:sz w:val="24"/>
          <w:szCs w:val="24"/>
        </w:rPr>
        <w:t>qëndrojnë</w:t>
      </w:r>
      <w:r w:rsidR="00DB6BB4" w:rsidRPr="00F3025F">
        <w:rPr>
          <w:rFonts w:ascii="Garamond" w:hAnsi="Garamond"/>
          <w:sz w:val="24"/>
          <w:szCs w:val="24"/>
        </w:rPr>
        <w:t xml:space="preserve"> </w:t>
      </w:r>
      <w:r w:rsidR="00F2789A" w:rsidRPr="00F3025F">
        <w:rPr>
          <w:rFonts w:ascii="Garamond" w:hAnsi="Garamond"/>
          <w:sz w:val="24"/>
          <w:szCs w:val="24"/>
        </w:rPr>
        <w:t xml:space="preserve">në </w:t>
      </w:r>
      <w:r w:rsidR="004355FA" w:rsidRPr="00F3025F">
        <w:rPr>
          <w:rFonts w:ascii="Garamond" w:hAnsi="Garamond"/>
          <w:sz w:val="24"/>
          <w:szCs w:val="24"/>
        </w:rPr>
        <w:t>përputh</w:t>
      </w:r>
      <w:r w:rsidRPr="00F3025F">
        <w:rPr>
          <w:rFonts w:ascii="Garamond" w:hAnsi="Garamond"/>
          <w:sz w:val="24"/>
          <w:szCs w:val="24"/>
        </w:rPr>
        <w:t xml:space="preserve">je me </w:t>
      </w:r>
      <w:r w:rsidR="000D187A" w:rsidRPr="00F3025F">
        <w:rPr>
          <w:rFonts w:ascii="Garamond" w:hAnsi="Garamond"/>
          <w:sz w:val="24"/>
          <w:szCs w:val="24"/>
        </w:rPr>
        <w:t>kërkes</w:t>
      </w:r>
      <w:r w:rsidRPr="00F3025F">
        <w:rPr>
          <w:rFonts w:ascii="Garamond" w:hAnsi="Garamond"/>
          <w:sz w:val="24"/>
          <w:szCs w:val="24"/>
        </w:rPr>
        <w:t>at e aplikueshme;</w:t>
      </w:r>
      <w:r w:rsidRPr="00F3025F">
        <w:rPr>
          <w:rFonts w:ascii="Garamond" w:hAnsi="Garamond"/>
          <w:b/>
          <w:sz w:val="24"/>
          <w:szCs w:val="24"/>
        </w:rPr>
        <w:t xml:space="preserve"> </w:t>
      </w:r>
    </w:p>
    <w:p w14:paraId="02A4C3B8" w14:textId="5B21C253"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(2) </w:t>
      </w:r>
      <w:r w:rsidR="00940902" w:rsidRPr="00F3025F">
        <w:rPr>
          <w:rFonts w:ascii="Garamond" w:hAnsi="Garamond"/>
          <w:sz w:val="24"/>
          <w:szCs w:val="24"/>
        </w:rPr>
        <w:t xml:space="preserve">Autoritetit të Aviacionit </w:t>
      </w:r>
      <w:r w:rsidRPr="00F3025F">
        <w:rPr>
          <w:rFonts w:ascii="Garamond" w:hAnsi="Garamond"/>
          <w:sz w:val="24"/>
          <w:szCs w:val="24"/>
        </w:rPr>
        <w:t xml:space="preserve">Civil Shqiptar </w:t>
      </w:r>
      <w:r w:rsidR="00D42D3C" w:rsidRPr="00F3025F">
        <w:rPr>
          <w:rFonts w:ascii="Garamond" w:hAnsi="Garamond"/>
          <w:sz w:val="24"/>
          <w:szCs w:val="24"/>
        </w:rPr>
        <w:t>i</w:t>
      </w:r>
      <w:r w:rsidRPr="00F3025F">
        <w:rPr>
          <w:rFonts w:ascii="Garamond" w:hAnsi="Garamond"/>
          <w:sz w:val="24"/>
          <w:szCs w:val="24"/>
        </w:rPr>
        <w:t xml:space="preserve"> cili ka akses</w:t>
      </w:r>
      <w:r w:rsidR="00A7378B" w:rsidRPr="00F3025F">
        <w:rPr>
          <w:rFonts w:ascii="Garamond" w:hAnsi="Garamond"/>
          <w:sz w:val="24"/>
          <w:szCs w:val="24"/>
        </w:rPr>
        <w:t xml:space="preserve"> të plot</w:t>
      </w:r>
      <w:r w:rsidR="00581832" w:rsidRPr="00F3025F">
        <w:rPr>
          <w:rFonts w:ascii="Garamond" w:hAnsi="Garamond"/>
          <w:sz w:val="24"/>
          <w:szCs w:val="24"/>
        </w:rPr>
        <w:t xml:space="preserve">ë </w:t>
      </w:r>
      <w:r w:rsidR="00F2789A" w:rsidRPr="00F3025F">
        <w:rPr>
          <w:rFonts w:ascii="Garamond" w:hAnsi="Garamond"/>
          <w:sz w:val="24"/>
          <w:szCs w:val="24"/>
        </w:rPr>
        <w:t xml:space="preserve">në </w:t>
      </w:r>
      <w:r w:rsidRPr="00F3025F">
        <w:rPr>
          <w:rFonts w:ascii="Garamond" w:hAnsi="Garamond"/>
          <w:sz w:val="24"/>
          <w:szCs w:val="24"/>
        </w:rPr>
        <w:t>organizate</w:t>
      </w:r>
      <w:r w:rsidR="00C758B1" w:rsidRPr="00F3025F">
        <w:rPr>
          <w:rFonts w:ascii="Garamond" w:hAnsi="Garamond"/>
          <w:sz w:val="24"/>
          <w:szCs w:val="24"/>
        </w:rPr>
        <w:t xml:space="preserve"> siç </w:t>
      </w:r>
      <w:r w:rsidR="004355FA" w:rsidRPr="00F3025F">
        <w:rPr>
          <w:rFonts w:ascii="Garamond" w:hAnsi="Garamond"/>
          <w:sz w:val="24"/>
          <w:szCs w:val="24"/>
        </w:rPr>
        <w:t>është</w:t>
      </w:r>
      <w:r w:rsidR="00F2789A" w:rsidRPr="00F3025F">
        <w:rPr>
          <w:rFonts w:ascii="Garamond" w:hAnsi="Garamond"/>
          <w:sz w:val="24"/>
          <w:szCs w:val="24"/>
        </w:rPr>
        <w:t xml:space="preserve"> </w:t>
      </w:r>
      <w:r w:rsidRPr="00F3025F">
        <w:rPr>
          <w:rFonts w:ascii="Garamond" w:hAnsi="Garamond"/>
          <w:sz w:val="24"/>
          <w:szCs w:val="24"/>
        </w:rPr>
        <w:t xml:space="preserve">e </w:t>
      </w:r>
      <w:r w:rsidR="00581832" w:rsidRPr="00F3025F">
        <w:rPr>
          <w:rFonts w:ascii="Garamond" w:hAnsi="Garamond"/>
          <w:sz w:val="24"/>
          <w:szCs w:val="24"/>
        </w:rPr>
        <w:t>përcakt</w:t>
      </w:r>
      <w:r w:rsidRPr="00F3025F">
        <w:rPr>
          <w:rFonts w:ascii="Garamond" w:hAnsi="Garamond"/>
          <w:sz w:val="24"/>
          <w:szCs w:val="24"/>
        </w:rPr>
        <w:t>uar</w:t>
      </w:r>
      <w:r w:rsidR="00F2789A" w:rsidRPr="00F3025F">
        <w:rPr>
          <w:rFonts w:ascii="Garamond" w:hAnsi="Garamond"/>
          <w:sz w:val="24"/>
          <w:szCs w:val="24"/>
        </w:rPr>
        <w:t xml:space="preserve"> në </w:t>
      </w:r>
      <w:r w:rsidRPr="00F3025F">
        <w:rPr>
          <w:rFonts w:ascii="Garamond" w:hAnsi="Garamond"/>
          <w:sz w:val="24"/>
          <w:szCs w:val="24"/>
        </w:rPr>
        <w:t>ORA.GEN.140</w:t>
      </w:r>
      <w:r w:rsidR="00006A2C" w:rsidRPr="00F3025F">
        <w:rPr>
          <w:rFonts w:ascii="Garamond" w:hAnsi="Garamond"/>
          <w:sz w:val="24"/>
          <w:szCs w:val="24"/>
        </w:rPr>
        <w:t xml:space="preserve"> për të </w:t>
      </w:r>
      <w:r w:rsidR="00581832" w:rsidRPr="00F3025F">
        <w:rPr>
          <w:rFonts w:ascii="Garamond" w:hAnsi="Garamond"/>
          <w:sz w:val="24"/>
          <w:szCs w:val="24"/>
        </w:rPr>
        <w:t>përcakt</w:t>
      </w:r>
      <w:r w:rsidRPr="00F3025F">
        <w:rPr>
          <w:rFonts w:ascii="Garamond" w:hAnsi="Garamond"/>
          <w:sz w:val="24"/>
          <w:szCs w:val="24"/>
        </w:rPr>
        <w:t xml:space="preserve">uar </w:t>
      </w:r>
      <w:r w:rsidR="00D42D3C" w:rsidRPr="00F3025F">
        <w:rPr>
          <w:rFonts w:ascii="Garamond" w:hAnsi="Garamond"/>
          <w:sz w:val="24"/>
          <w:szCs w:val="24"/>
        </w:rPr>
        <w:t>përputhshmëritë</w:t>
      </w:r>
      <w:r w:rsidRPr="00F3025F">
        <w:rPr>
          <w:rFonts w:ascii="Garamond" w:hAnsi="Garamond"/>
          <w:sz w:val="24"/>
          <w:szCs w:val="24"/>
        </w:rPr>
        <w:t xml:space="preserve"> e vazhdueshme me </w:t>
      </w:r>
      <w:r w:rsidR="000D187A" w:rsidRPr="00F3025F">
        <w:rPr>
          <w:rFonts w:ascii="Garamond" w:hAnsi="Garamond"/>
          <w:sz w:val="24"/>
          <w:szCs w:val="24"/>
        </w:rPr>
        <w:t>kërkes</w:t>
      </w:r>
      <w:r w:rsidRPr="00F3025F">
        <w:rPr>
          <w:rFonts w:ascii="Garamond" w:hAnsi="Garamond"/>
          <w:sz w:val="24"/>
          <w:szCs w:val="24"/>
        </w:rPr>
        <w:t xml:space="preserve">at </w:t>
      </w:r>
      <w:r w:rsidR="000C57B2" w:rsidRPr="00F3025F">
        <w:rPr>
          <w:rFonts w:ascii="Garamond" w:hAnsi="Garamond"/>
          <w:sz w:val="24"/>
          <w:szCs w:val="24"/>
        </w:rPr>
        <w:t>përkatëse</w:t>
      </w:r>
      <w:r w:rsidR="00A7378B" w:rsidRPr="00F3025F">
        <w:rPr>
          <w:rFonts w:ascii="Garamond" w:hAnsi="Garamond"/>
          <w:sz w:val="24"/>
          <w:szCs w:val="24"/>
        </w:rPr>
        <w:t xml:space="preserve"> të </w:t>
      </w:r>
      <w:r w:rsidR="0078039F" w:rsidRPr="00F3025F">
        <w:rPr>
          <w:rFonts w:ascii="Garamond" w:hAnsi="Garamond"/>
          <w:sz w:val="24"/>
          <w:szCs w:val="24"/>
        </w:rPr>
        <w:t>udhëzimit të ministrit</w:t>
      </w:r>
      <w:r w:rsidRPr="00F3025F">
        <w:rPr>
          <w:rFonts w:ascii="Garamond" w:hAnsi="Garamond"/>
          <w:sz w:val="24"/>
          <w:szCs w:val="24"/>
        </w:rPr>
        <w:t xml:space="preserve"> Nr.3/2011</w:t>
      </w:r>
      <w:r w:rsidR="00F2789A" w:rsidRPr="00F3025F">
        <w:rPr>
          <w:rFonts w:ascii="Garamond" w:hAnsi="Garamond"/>
          <w:sz w:val="24"/>
          <w:szCs w:val="24"/>
        </w:rPr>
        <w:t xml:space="preserve"> </w:t>
      </w:r>
      <w:r w:rsidRPr="00F3025F">
        <w:rPr>
          <w:rFonts w:ascii="Garamond" w:hAnsi="Garamond"/>
          <w:sz w:val="24"/>
          <w:szCs w:val="24"/>
        </w:rPr>
        <w:t>dhe rregullave implementuese.</w:t>
      </w:r>
      <w:r w:rsidRPr="00F3025F">
        <w:rPr>
          <w:rFonts w:ascii="Garamond" w:hAnsi="Garamond"/>
          <w:b/>
          <w:sz w:val="24"/>
          <w:szCs w:val="24"/>
        </w:rPr>
        <w:t xml:space="preserve"> </w:t>
      </w:r>
    </w:p>
    <w:p w14:paraId="24AF8448" w14:textId="52D32829"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00F2789A" w:rsidRPr="00F3025F">
        <w:rPr>
          <w:rFonts w:ascii="Garamond" w:hAnsi="Garamond"/>
          <w:sz w:val="24"/>
          <w:szCs w:val="24"/>
        </w:rPr>
        <w:t xml:space="preserve"> </w:t>
      </w:r>
      <w:r w:rsidRPr="00F3025F">
        <w:rPr>
          <w:rFonts w:ascii="Garamond" w:hAnsi="Garamond"/>
          <w:sz w:val="24"/>
          <w:szCs w:val="24"/>
        </w:rPr>
        <w:t xml:space="preserve">Certifikatës së kualifikimit e cila nuk </w:t>
      </w:r>
      <w:r w:rsidR="004355FA" w:rsidRPr="00F3025F">
        <w:rPr>
          <w:rFonts w:ascii="Garamond" w:hAnsi="Garamond"/>
          <w:sz w:val="24"/>
          <w:szCs w:val="24"/>
        </w:rPr>
        <w:t>është</w:t>
      </w:r>
      <w:r w:rsidRPr="00F3025F">
        <w:rPr>
          <w:rFonts w:ascii="Garamond" w:hAnsi="Garamond"/>
          <w:sz w:val="24"/>
          <w:szCs w:val="24"/>
        </w:rPr>
        <w:t xml:space="preserve"> pezulluar ose revokuar.</w:t>
      </w:r>
      <w:r w:rsidRPr="00F3025F">
        <w:rPr>
          <w:rFonts w:ascii="Garamond" w:hAnsi="Garamond"/>
          <w:b/>
          <w:sz w:val="24"/>
          <w:szCs w:val="24"/>
        </w:rPr>
        <w:t xml:space="preserve"> </w:t>
      </w:r>
    </w:p>
    <w:p w14:paraId="4D91E8A5" w14:textId="533B60DA"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b) Periudha 12 mujore e </w:t>
      </w:r>
      <w:r w:rsidR="00581832" w:rsidRPr="00F3025F">
        <w:rPr>
          <w:rFonts w:ascii="Garamond" w:hAnsi="Garamond"/>
          <w:sz w:val="24"/>
          <w:szCs w:val="24"/>
        </w:rPr>
        <w:t>përcakt</w:t>
      </w:r>
      <w:r w:rsidRPr="00F3025F">
        <w:rPr>
          <w:rFonts w:ascii="Garamond" w:hAnsi="Garamond"/>
          <w:sz w:val="24"/>
          <w:szCs w:val="24"/>
        </w:rPr>
        <w:t>uar</w:t>
      </w:r>
      <w:r w:rsidR="00F2789A" w:rsidRPr="00F3025F">
        <w:rPr>
          <w:rFonts w:ascii="Garamond" w:hAnsi="Garamond"/>
          <w:sz w:val="24"/>
          <w:szCs w:val="24"/>
        </w:rPr>
        <w:t xml:space="preserve"> në </w:t>
      </w:r>
      <w:r w:rsidRPr="00F3025F">
        <w:rPr>
          <w:rFonts w:ascii="Garamond" w:hAnsi="Garamond"/>
          <w:sz w:val="24"/>
          <w:szCs w:val="24"/>
        </w:rPr>
        <w:t>ARA.FSTD.120 pika(b) paragrafi (1)</w:t>
      </w:r>
      <w:r w:rsidR="00671230" w:rsidRPr="00F3025F">
        <w:rPr>
          <w:rFonts w:ascii="Garamond" w:hAnsi="Garamond"/>
          <w:sz w:val="24"/>
          <w:szCs w:val="24"/>
        </w:rPr>
        <w:t xml:space="preserve"> mund të </w:t>
      </w:r>
      <w:r w:rsidRPr="00F3025F">
        <w:rPr>
          <w:rFonts w:ascii="Garamond" w:hAnsi="Garamond"/>
          <w:sz w:val="24"/>
          <w:szCs w:val="24"/>
        </w:rPr>
        <w:t>zgjerohet</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Pr="00F3025F">
        <w:rPr>
          <w:rFonts w:ascii="Garamond" w:hAnsi="Garamond"/>
          <w:sz w:val="24"/>
          <w:szCs w:val="24"/>
        </w:rPr>
        <w:t>maksimum prej 36 muajsh,</w:t>
      </w:r>
      <w:r w:rsidR="00F2789A" w:rsidRPr="00F3025F">
        <w:rPr>
          <w:rFonts w:ascii="Garamond" w:hAnsi="Garamond"/>
          <w:sz w:val="24"/>
          <w:szCs w:val="24"/>
        </w:rPr>
        <w:t xml:space="preserve"> në </w:t>
      </w:r>
      <w:r w:rsidRPr="00F3025F">
        <w:rPr>
          <w:rFonts w:ascii="Garamond" w:hAnsi="Garamond"/>
          <w:sz w:val="24"/>
          <w:szCs w:val="24"/>
        </w:rPr>
        <w:t xml:space="preserve">rrethanat e </w:t>
      </w:r>
      <w:r w:rsidR="00D42D3C" w:rsidRPr="00F3025F">
        <w:rPr>
          <w:rFonts w:ascii="Garamond" w:hAnsi="Garamond"/>
          <w:sz w:val="24"/>
          <w:szCs w:val="24"/>
        </w:rPr>
        <w:t>mëposhtme</w:t>
      </w:r>
      <w:r w:rsidRPr="00F3025F">
        <w:rPr>
          <w:rFonts w:ascii="Garamond" w:hAnsi="Garamond"/>
          <w:sz w:val="24"/>
          <w:szCs w:val="24"/>
        </w:rPr>
        <w:t>:</w:t>
      </w:r>
      <w:r w:rsidRPr="00F3025F">
        <w:rPr>
          <w:rFonts w:ascii="Garamond" w:hAnsi="Garamond"/>
          <w:b/>
          <w:sz w:val="24"/>
          <w:szCs w:val="24"/>
        </w:rPr>
        <w:t xml:space="preserve"> </w:t>
      </w:r>
    </w:p>
    <w:p w14:paraId="422CE855" w14:textId="1906F4CF"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(1) FSTD ka qene subjekt i</w:t>
      </w:r>
      <w:r w:rsidR="00B61D1A" w:rsidRPr="00F3025F">
        <w:rPr>
          <w:rFonts w:ascii="Garamond" w:hAnsi="Garamond"/>
          <w:sz w:val="24"/>
          <w:szCs w:val="24"/>
        </w:rPr>
        <w:t xml:space="preserve"> një </w:t>
      </w:r>
      <w:r w:rsidR="00C01AF8" w:rsidRPr="00F3025F">
        <w:rPr>
          <w:rFonts w:ascii="Garamond" w:hAnsi="Garamond"/>
          <w:sz w:val="24"/>
          <w:szCs w:val="24"/>
        </w:rPr>
        <w:t>vlerës</w:t>
      </w:r>
      <w:r w:rsidRPr="00F3025F">
        <w:rPr>
          <w:rFonts w:ascii="Garamond" w:hAnsi="Garamond"/>
          <w:sz w:val="24"/>
          <w:szCs w:val="24"/>
        </w:rPr>
        <w:t>imi fillestar dhe</w:t>
      </w:r>
      <w:r w:rsidR="002F74CC" w:rsidRPr="00F3025F">
        <w:rPr>
          <w:rFonts w:ascii="Garamond" w:hAnsi="Garamond"/>
          <w:sz w:val="24"/>
          <w:szCs w:val="24"/>
        </w:rPr>
        <w:t xml:space="preserve"> të paktën </w:t>
      </w:r>
      <w:r w:rsidRPr="00F3025F">
        <w:rPr>
          <w:rFonts w:ascii="Garamond" w:hAnsi="Garamond"/>
          <w:sz w:val="24"/>
          <w:szCs w:val="24"/>
        </w:rPr>
        <w:t>i</w:t>
      </w:r>
      <w:r w:rsidR="00B61D1A" w:rsidRPr="00F3025F">
        <w:rPr>
          <w:rFonts w:ascii="Garamond" w:hAnsi="Garamond"/>
          <w:sz w:val="24"/>
          <w:szCs w:val="24"/>
        </w:rPr>
        <w:t xml:space="preserve"> një </w:t>
      </w:r>
      <w:r w:rsidR="00C01AF8" w:rsidRPr="00F3025F">
        <w:rPr>
          <w:rFonts w:ascii="Garamond" w:hAnsi="Garamond"/>
          <w:sz w:val="24"/>
          <w:szCs w:val="24"/>
        </w:rPr>
        <w:t>vlerës</w:t>
      </w:r>
      <w:r w:rsidRPr="00F3025F">
        <w:rPr>
          <w:rFonts w:ascii="Garamond" w:hAnsi="Garamond"/>
          <w:sz w:val="24"/>
          <w:szCs w:val="24"/>
        </w:rPr>
        <w:t xml:space="preserve">imi </w:t>
      </w:r>
      <w:r w:rsidR="00D42D3C" w:rsidRPr="00F3025F">
        <w:rPr>
          <w:rFonts w:ascii="Garamond" w:hAnsi="Garamond"/>
          <w:sz w:val="24"/>
          <w:szCs w:val="24"/>
        </w:rPr>
        <w:t>përsëritës</w:t>
      </w:r>
      <w:r w:rsidRPr="00F3025F">
        <w:rPr>
          <w:rFonts w:ascii="Garamond" w:hAnsi="Garamond"/>
          <w:sz w:val="24"/>
          <w:szCs w:val="24"/>
        </w:rPr>
        <w:t xml:space="preserve"> i cili </w:t>
      </w:r>
      <w:r w:rsidR="004355FA" w:rsidRPr="00F3025F">
        <w:rPr>
          <w:rFonts w:ascii="Garamond" w:hAnsi="Garamond"/>
          <w:sz w:val="24"/>
          <w:szCs w:val="24"/>
        </w:rPr>
        <w:t>është</w:t>
      </w:r>
      <w:r w:rsidRPr="00F3025F">
        <w:rPr>
          <w:rFonts w:ascii="Garamond" w:hAnsi="Garamond"/>
          <w:sz w:val="24"/>
          <w:szCs w:val="24"/>
        </w:rPr>
        <w:t xml:space="preserve"> vendosur</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je me kualifikimin baz</w:t>
      </w:r>
      <w:r w:rsidR="0041451A" w:rsidRPr="00F3025F">
        <w:rPr>
          <w:rFonts w:ascii="Garamond" w:hAnsi="Garamond"/>
          <w:sz w:val="24"/>
          <w:szCs w:val="24"/>
        </w:rPr>
        <w:t>ë</w:t>
      </w:r>
      <w:r w:rsidRPr="00F3025F">
        <w:rPr>
          <w:rFonts w:ascii="Garamond" w:hAnsi="Garamond"/>
          <w:sz w:val="24"/>
          <w:szCs w:val="24"/>
        </w:rPr>
        <w:t>.</w:t>
      </w:r>
      <w:r w:rsidRPr="00F3025F">
        <w:rPr>
          <w:rFonts w:ascii="Garamond" w:hAnsi="Garamond"/>
          <w:b/>
          <w:sz w:val="24"/>
          <w:szCs w:val="24"/>
        </w:rPr>
        <w:t xml:space="preserve"> </w:t>
      </w:r>
    </w:p>
    <w:p w14:paraId="711D2EB9" w14:textId="3B0DF426"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(2) </w:t>
      </w:r>
      <w:r w:rsidR="00581832" w:rsidRPr="00F3025F">
        <w:rPr>
          <w:rFonts w:ascii="Garamond" w:hAnsi="Garamond"/>
          <w:sz w:val="24"/>
          <w:szCs w:val="24"/>
        </w:rPr>
        <w:t>Mbajtës</w:t>
      </w:r>
      <w:r w:rsidRPr="00F3025F">
        <w:rPr>
          <w:rFonts w:ascii="Garamond" w:hAnsi="Garamond"/>
          <w:sz w:val="24"/>
          <w:szCs w:val="24"/>
        </w:rPr>
        <w:t xml:space="preserve">i i </w:t>
      </w:r>
      <w:r w:rsidR="00947E05" w:rsidRPr="00F3025F">
        <w:rPr>
          <w:rFonts w:ascii="Garamond" w:hAnsi="Garamond"/>
          <w:sz w:val="24"/>
          <w:szCs w:val="24"/>
        </w:rPr>
        <w:t xml:space="preserve">certifikatës së </w:t>
      </w:r>
      <w:r w:rsidRPr="00F3025F">
        <w:rPr>
          <w:rFonts w:ascii="Garamond" w:hAnsi="Garamond"/>
          <w:sz w:val="24"/>
          <w:szCs w:val="24"/>
        </w:rPr>
        <w:t>kualifikimit FSTD ka nj</w:t>
      </w:r>
      <w:r w:rsidR="00006A2C" w:rsidRPr="00F3025F">
        <w:rPr>
          <w:rFonts w:ascii="Garamond" w:hAnsi="Garamond"/>
          <w:sz w:val="24"/>
          <w:szCs w:val="24"/>
        </w:rPr>
        <w:t>ë</w:t>
      </w:r>
      <w:r w:rsidRPr="00F3025F">
        <w:rPr>
          <w:rFonts w:ascii="Garamond" w:hAnsi="Garamond"/>
          <w:sz w:val="24"/>
          <w:szCs w:val="24"/>
        </w:rPr>
        <w:t xml:space="preserve"> rekord t</w:t>
      </w:r>
      <w:r w:rsidR="00006A2C" w:rsidRPr="00F3025F">
        <w:rPr>
          <w:rFonts w:ascii="Garamond" w:hAnsi="Garamond"/>
          <w:sz w:val="24"/>
          <w:szCs w:val="24"/>
        </w:rPr>
        <w:t>ë</w:t>
      </w:r>
      <w:r w:rsidRPr="00F3025F">
        <w:rPr>
          <w:rFonts w:ascii="Garamond" w:hAnsi="Garamond"/>
          <w:sz w:val="24"/>
          <w:szCs w:val="24"/>
        </w:rPr>
        <w:t xml:space="preserve"> </w:t>
      </w:r>
      <w:r w:rsidR="00006A2C" w:rsidRPr="00F3025F">
        <w:rPr>
          <w:rFonts w:ascii="Garamond" w:hAnsi="Garamond"/>
          <w:sz w:val="24"/>
          <w:szCs w:val="24"/>
        </w:rPr>
        <w:t>kënaqshë</w:t>
      </w:r>
      <w:r w:rsidRPr="00F3025F">
        <w:rPr>
          <w:rFonts w:ascii="Garamond" w:hAnsi="Garamond"/>
          <w:sz w:val="24"/>
          <w:szCs w:val="24"/>
        </w:rPr>
        <w:t>m t</w:t>
      </w:r>
      <w:r w:rsidR="00006A2C" w:rsidRPr="00F3025F">
        <w:rPr>
          <w:rFonts w:ascii="Garamond" w:hAnsi="Garamond"/>
          <w:sz w:val="24"/>
          <w:szCs w:val="24"/>
        </w:rPr>
        <w:t>ë</w:t>
      </w:r>
      <w:r w:rsidRPr="00F3025F">
        <w:rPr>
          <w:rFonts w:ascii="Garamond" w:hAnsi="Garamond"/>
          <w:sz w:val="24"/>
          <w:szCs w:val="24"/>
        </w:rPr>
        <w:t xml:space="preserve"> vler</w:t>
      </w:r>
      <w:r w:rsidR="00006A2C" w:rsidRPr="00F3025F">
        <w:rPr>
          <w:rFonts w:ascii="Garamond" w:hAnsi="Garamond"/>
          <w:sz w:val="24"/>
          <w:szCs w:val="24"/>
        </w:rPr>
        <w:t>ë</w:t>
      </w:r>
      <w:r w:rsidRPr="00F3025F">
        <w:rPr>
          <w:rFonts w:ascii="Garamond" w:hAnsi="Garamond"/>
          <w:sz w:val="24"/>
          <w:szCs w:val="24"/>
        </w:rPr>
        <w:t>simit t</w:t>
      </w:r>
      <w:r w:rsidR="00006A2C" w:rsidRPr="00F3025F">
        <w:rPr>
          <w:rFonts w:ascii="Garamond" w:hAnsi="Garamond"/>
          <w:sz w:val="24"/>
          <w:szCs w:val="24"/>
        </w:rPr>
        <w:t>ë</w:t>
      </w:r>
      <w:r w:rsidRPr="00F3025F">
        <w:rPr>
          <w:rFonts w:ascii="Garamond" w:hAnsi="Garamond"/>
          <w:sz w:val="24"/>
          <w:szCs w:val="24"/>
        </w:rPr>
        <w:t xml:space="preserve"> suksessh</w:t>
      </w:r>
      <w:r w:rsidR="00D42D3C" w:rsidRPr="00F3025F">
        <w:rPr>
          <w:rFonts w:ascii="Garamond" w:hAnsi="Garamond"/>
          <w:sz w:val="24"/>
          <w:szCs w:val="24"/>
        </w:rPr>
        <w:t>ë</w:t>
      </w:r>
      <w:r w:rsidRPr="00F3025F">
        <w:rPr>
          <w:rFonts w:ascii="Garamond" w:hAnsi="Garamond"/>
          <w:sz w:val="24"/>
          <w:szCs w:val="24"/>
        </w:rPr>
        <w:t>m rregullator</w:t>
      </w:r>
      <w:r w:rsidR="00D245E1" w:rsidRPr="00F3025F">
        <w:rPr>
          <w:rFonts w:ascii="Garamond" w:hAnsi="Garamond"/>
          <w:sz w:val="24"/>
          <w:szCs w:val="24"/>
        </w:rPr>
        <w:t xml:space="preserve"> të FSTD </w:t>
      </w:r>
      <w:r w:rsidRPr="00F3025F">
        <w:rPr>
          <w:rFonts w:ascii="Garamond" w:hAnsi="Garamond"/>
          <w:sz w:val="24"/>
          <w:szCs w:val="24"/>
        </w:rPr>
        <w:t>gjat</w:t>
      </w:r>
      <w:r w:rsidR="00006A2C" w:rsidRPr="00F3025F">
        <w:rPr>
          <w:rFonts w:ascii="Garamond" w:hAnsi="Garamond"/>
          <w:sz w:val="24"/>
          <w:szCs w:val="24"/>
        </w:rPr>
        <w:t>ë</w:t>
      </w:r>
      <w:r w:rsidRPr="00F3025F">
        <w:rPr>
          <w:rFonts w:ascii="Garamond" w:hAnsi="Garamond"/>
          <w:sz w:val="24"/>
          <w:szCs w:val="24"/>
        </w:rPr>
        <w:t xml:space="preserve"> 36 muajve t</w:t>
      </w:r>
      <w:r w:rsidR="00006A2C" w:rsidRPr="00F3025F">
        <w:rPr>
          <w:rFonts w:ascii="Garamond" w:hAnsi="Garamond"/>
          <w:sz w:val="24"/>
          <w:szCs w:val="24"/>
        </w:rPr>
        <w:t>ë</w:t>
      </w:r>
      <w:r w:rsidRPr="00F3025F">
        <w:rPr>
          <w:rFonts w:ascii="Garamond" w:hAnsi="Garamond"/>
          <w:sz w:val="24"/>
          <w:szCs w:val="24"/>
        </w:rPr>
        <w:t xml:space="preserve"> m</w:t>
      </w:r>
      <w:r w:rsidR="00006A2C" w:rsidRPr="00F3025F">
        <w:rPr>
          <w:rFonts w:ascii="Garamond" w:hAnsi="Garamond"/>
          <w:sz w:val="24"/>
          <w:szCs w:val="24"/>
        </w:rPr>
        <w:t>ë</w:t>
      </w:r>
      <w:r w:rsidRPr="00F3025F">
        <w:rPr>
          <w:rFonts w:ascii="Garamond" w:hAnsi="Garamond"/>
          <w:sz w:val="24"/>
          <w:szCs w:val="24"/>
        </w:rPr>
        <w:t>parsh</w:t>
      </w:r>
      <w:r w:rsidR="00006A2C" w:rsidRPr="00F3025F">
        <w:rPr>
          <w:rFonts w:ascii="Garamond" w:hAnsi="Garamond"/>
          <w:sz w:val="24"/>
          <w:szCs w:val="24"/>
        </w:rPr>
        <w:t>ë</w:t>
      </w:r>
      <w:r w:rsidRPr="00F3025F">
        <w:rPr>
          <w:rFonts w:ascii="Garamond" w:hAnsi="Garamond"/>
          <w:sz w:val="24"/>
          <w:szCs w:val="24"/>
        </w:rPr>
        <w:t>m.</w:t>
      </w:r>
      <w:r w:rsidRPr="00F3025F">
        <w:rPr>
          <w:rFonts w:ascii="Garamond" w:hAnsi="Garamond"/>
          <w:b/>
          <w:sz w:val="24"/>
          <w:szCs w:val="24"/>
        </w:rPr>
        <w:t xml:space="preserve"> </w:t>
      </w:r>
    </w:p>
    <w:p w14:paraId="319E9C7F" w14:textId="0D57EA7C"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(3) Autoriteti i Aviacionit Civil Shqiptar kryen nj</w:t>
      </w:r>
      <w:r w:rsidR="00006A2C" w:rsidRPr="00F3025F">
        <w:rPr>
          <w:rFonts w:ascii="Garamond" w:hAnsi="Garamond"/>
          <w:sz w:val="24"/>
          <w:szCs w:val="24"/>
        </w:rPr>
        <w:t>ë</w:t>
      </w:r>
      <w:r w:rsidRPr="00F3025F">
        <w:rPr>
          <w:rFonts w:ascii="Garamond" w:hAnsi="Garamond"/>
          <w:sz w:val="24"/>
          <w:szCs w:val="24"/>
        </w:rPr>
        <w:t xml:space="preserve"> audit formal t</w:t>
      </w:r>
      <w:r w:rsidR="00006A2C" w:rsidRPr="00F3025F">
        <w:rPr>
          <w:rFonts w:ascii="Garamond" w:hAnsi="Garamond"/>
          <w:sz w:val="24"/>
          <w:szCs w:val="24"/>
        </w:rPr>
        <w:t>ë</w:t>
      </w:r>
      <w:r w:rsidRPr="00F3025F">
        <w:rPr>
          <w:rFonts w:ascii="Garamond" w:hAnsi="Garamond"/>
          <w:sz w:val="24"/>
          <w:szCs w:val="24"/>
        </w:rPr>
        <w:t xml:space="preserve"> sistemit t</w:t>
      </w:r>
      <w:r w:rsidR="00006A2C" w:rsidRPr="00F3025F">
        <w:rPr>
          <w:rFonts w:ascii="Garamond" w:hAnsi="Garamond"/>
          <w:sz w:val="24"/>
          <w:szCs w:val="24"/>
        </w:rPr>
        <w:t>ë</w:t>
      </w:r>
      <w:r w:rsidRPr="00F3025F">
        <w:rPr>
          <w:rFonts w:ascii="Garamond" w:hAnsi="Garamond"/>
          <w:sz w:val="24"/>
          <w:szCs w:val="24"/>
        </w:rPr>
        <w:t xml:space="preserve"> monitorimit</w:t>
      </w:r>
      <w:r w:rsidR="000D187A" w:rsidRPr="00F3025F">
        <w:rPr>
          <w:rFonts w:ascii="Garamond" w:hAnsi="Garamond"/>
          <w:sz w:val="24"/>
          <w:szCs w:val="24"/>
        </w:rPr>
        <w:t xml:space="preserve"> të organizatës</w:t>
      </w:r>
      <w:r w:rsidRPr="00F3025F">
        <w:rPr>
          <w:rFonts w:ascii="Garamond" w:hAnsi="Garamond"/>
          <w:sz w:val="24"/>
          <w:szCs w:val="24"/>
        </w:rPr>
        <w:t>,</w:t>
      </w:r>
      <w:r w:rsidR="00006A2C" w:rsidRPr="00F3025F">
        <w:rPr>
          <w:rFonts w:ascii="Garamond" w:hAnsi="Garamond"/>
          <w:sz w:val="24"/>
          <w:szCs w:val="24"/>
        </w:rPr>
        <w:t xml:space="preserve"> për të</w:t>
      </w:r>
      <w:r w:rsidR="002F5816" w:rsidRPr="00F3025F">
        <w:rPr>
          <w:rFonts w:ascii="Garamond" w:hAnsi="Garamond"/>
          <w:sz w:val="24"/>
          <w:szCs w:val="24"/>
        </w:rPr>
        <w:t xml:space="preserve"> parë</w:t>
      </w:r>
      <w:r w:rsidRPr="00F3025F">
        <w:rPr>
          <w:rFonts w:ascii="Garamond" w:hAnsi="Garamond"/>
          <w:sz w:val="24"/>
          <w:szCs w:val="24"/>
        </w:rPr>
        <w:t xml:space="preserve"> </w:t>
      </w:r>
      <w:r w:rsidR="00D42D3C" w:rsidRPr="00F3025F">
        <w:rPr>
          <w:rFonts w:ascii="Garamond" w:hAnsi="Garamond"/>
          <w:sz w:val="24"/>
          <w:szCs w:val="24"/>
        </w:rPr>
        <w:t>pajtueshmërinë</w:t>
      </w:r>
      <w:r w:rsidRPr="00F3025F">
        <w:rPr>
          <w:rFonts w:ascii="Garamond" w:hAnsi="Garamond"/>
          <w:sz w:val="24"/>
          <w:szCs w:val="24"/>
        </w:rPr>
        <w:t xml:space="preserve"> e </w:t>
      </w:r>
      <w:r w:rsidR="00581832" w:rsidRPr="00F3025F">
        <w:rPr>
          <w:rFonts w:ascii="Garamond" w:hAnsi="Garamond"/>
          <w:sz w:val="24"/>
          <w:szCs w:val="24"/>
        </w:rPr>
        <w:t>përcakt</w:t>
      </w:r>
      <w:r w:rsidRPr="00F3025F">
        <w:rPr>
          <w:rFonts w:ascii="Garamond" w:hAnsi="Garamond"/>
          <w:sz w:val="24"/>
          <w:szCs w:val="24"/>
        </w:rPr>
        <w:t>uar</w:t>
      </w:r>
      <w:r w:rsidR="00F2789A" w:rsidRPr="00F3025F">
        <w:rPr>
          <w:rFonts w:ascii="Garamond" w:hAnsi="Garamond"/>
          <w:sz w:val="24"/>
          <w:szCs w:val="24"/>
        </w:rPr>
        <w:t xml:space="preserve"> në </w:t>
      </w:r>
      <w:r w:rsidRPr="00F3025F">
        <w:rPr>
          <w:rFonts w:ascii="Garamond" w:hAnsi="Garamond"/>
          <w:sz w:val="24"/>
          <w:szCs w:val="24"/>
        </w:rPr>
        <w:t>ORA.GEN.200 pika(a) paragrafi (6),</w:t>
      </w:r>
      <w:r w:rsidR="00940902" w:rsidRPr="00F3025F">
        <w:rPr>
          <w:rFonts w:ascii="Garamond" w:hAnsi="Garamond"/>
          <w:sz w:val="24"/>
          <w:szCs w:val="24"/>
        </w:rPr>
        <w:t xml:space="preserve"> çdo </w:t>
      </w:r>
      <w:r w:rsidRPr="00F3025F">
        <w:rPr>
          <w:rFonts w:ascii="Garamond" w:hAnsi="Garamond"/>
          <w:sz w:val="24"/>
          <w:szCs w:val="24"/>
        </w:rPr>
        <w:t>12 muaj.</w:t>
      </w:r>
      <w:r w:rsidRPr="00F3025F">
        <w:rPr>
          <w:rFonts w:ascii="Garamond" w:hAnsi="Garamond"/>
          <w:b/>
          <w:sz w:val="24"/>
          <w:szCs w:val="24"/>
        </w:rPr>
        <w:t xml:space="preserve"> </w:t>
      </w:r>
    </w:p>
    <w:p w14:paraId="211B8170" w14:textId="3EB708C6"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(4)</w:t>
      </w:r>
      <w:r w:rsidR="00B61D1A" w:rsidRPr="00F3025F">
        <w:rPr>
          <w:rFonts w:ascii="Garamond" w:hAnsi="Garamond"/>
          <w:sz w:val="24"/>
          <w:szCs w:val="24"/>
        </w:rPr>
        <w:t xml:space="preserve"> një </w:t>
      </w:r>
      <w:r w:rsidRPr="00F3025F">
        <w:rPr>
          <w:rFonts w:ascii="Garamond" w:hAnsi="Garamond"/>
          <w:sz w:val="24"/>
          <w:szCs w:val="24"/>
        </w:rPr>
        <w:t>person i caktuar i</w:t>
      </w:r>
      <w:r w:rsidR="000D187A" w:rsidRPr="00F3025F">
        <w:rPr>
          <w:rFonts w:ascii="Garamond" w:hAnsi="Garamond"/>
          <w:sz w:val="24"/>
          <w:szCs w:val="24"/>
        </w:rPr>
        <w:t xml:space="preserve"> organizatës</w:t>
      </w:r>
      <w:r w:rsidRPr="00F3025F">
        <w:rPr>
          <w:rFonts w:ascii="Garamond" w:hAnsi="Garamond"/>
          <w:sz w:val="24"/>
          <w:szCs w:val="24"/>
        </w:rPr>
        <w:t xml:space="preserve"> me </w:t>
      </w:r>
      <w:r w:rsidR="00940902" w:rsidRPr="00F3025F">
        <w:rPr>
          <w:rFonts w:ascii="Garamond" w:hAnsi="Garamond"/>
          <w:sz w:val="24"/>
          <w:szCs w:val="24"/>
        </w:rPr>
        <w:t>eksperiencën</w:t>
      </w:r>
      <w:r w:rsidRPr="00F3025F">
        <w:rPr>
          <w:rFonts w:ascii="Garamond" w:hAnsi="Garamond"/>
          <w:sz w:val="24"/>
          <w:szCs w:val="24"/>
        </w:rPr>
        <w:t xml:space="preserve"> e duhur rishikon </w:t>
      </w:r>
      <w:r w:rsidR="00D42D3C" w:rsidRPr="00F3025F">
        <w:rPr>
          <w:rFonts w:ascii="Garamond" w:hAnsi="Garamond"/>
          <w:sz w:val="24"/>
          <w:szCs w:val="24"/>
        </w:rPr>
        <w:t>përsëritjen</w:t>
      </w:r>
      <w:r w:rsidRPr="00F3025F">
        <w:rPr>
          <w:rFonts w:ascii="Garamond" w:hAnsi="Garamond"/>
          <w:sz w:val="24"/>
          <w:szCs w:val="24"/>
        </w:rPr>
        <w:t xml:space="preserve"> e rregullt t</w:t>
      </w:r>
      <w:r w:rsidR="00951853" w:rsidRPr="00F3025F">
        <w:rPr>
          <w:rFonts w:ascii="Garamond" w:hAnsi="Garamond"/>
          <w:sz w:val="24"/>
          <w:szCs w:val="24"/>
        </w:rPr>
        <w:t>ë</w:t>
      </w:r>
      <w:r w:rsidRPr="00F3025F">
        <w:rPr>
          <w:rFonts w:ascii="Garamond" w:hAnsi="Garamond"/>
          <w:sz w:val="24"/>
          <w:szCs w:val="24"/>
        </w:rPr>
        <w:t xml:space="preserve"> udh</w:t>
      </w:r>
      <w:r w:rsidR="00D42D3C" w:rsidRPr="00F3025F">
        <w:rPr>
          <w:rFonts w:ascii="Garamond" w:hAnsi="Garamond"/>
          <w:sz w:val="24"/>
          <w:szCs w:val="24"/>
        </w:rPr>
        <w:t>ë</w:t>
      </w:r>
      <w:r w:rsidRPr="00F3025F">
        <w:rPr>
          <w:rFonts w:ascii="Garamond" w:hAnsi="Garamond"/>
          <w:sz w:val="24"/>
          <w:szCs w:val="24"/>
        </w:rPr>
        <w:t>zuesit</w:t>
      </w:r>
      <w:r w:rsidR="00D245E1" w:rsidRPr="00F3025F">
        <w:rPr>
          <w:rFonts w:ascii="Garamond" w:hAnsi="Garamond"/>
          <w:sz w:val="24"/>
          <w:szCs w:val="24"/>
        </w:rPr>
        <w:t xml:space="preserve"> të kualifi</w:t>
      </w:r>
      <w:r w:rsidRPr="00F3025F">
        <w:rPr>
          <w:rFonts w:ascii="Garamond" w:hAnsi="Garamond"/>
          <w:sz w:val="24"/>
          <w:szCs w:val="24"/>
        </w:rPr>
        <w:t>kimit t</w:t>
      </w:r>
      <w:r w:rsidR="00006A2C" w:rsidRPr="00F3025F">
        <w:rPr>
          <w:rFonts w:ascii="Garamond" w:hAnsi="Garamond"/>
          <w:sz w:val="24"/>
          <w:szCs w:val="24"/>
        </w:rPr>
        <w:t>ë</w:t>
      </w:r>
      <w:r w:rsidRPr="00F3025F">
        <w:rPr>
          <w:rFonts w:ascii="Garamond" w:hAnsi="Garamond"/>
          <w:sz w:val="24"/>
          <w:szCs w:val="24"/>
        </w:rPr>
        <w:t xml:space="preserve"> testit (QTG ) dhe kryen funksionet </w:t>
      </w:r>
      <w:r w:rsidR="00D42D3C" w:rsidRPr="00F3025F">
        <w:rPr>
          <w:rFonts w:ascii="Garamond" w:hAnsi="Garamond"/>
          <w:sz w:val="24"/>
          <w:szCs w:val="24"/>
        </w:rPr>
        <w:t>përkatëse</w:t>
      </w:r>
      <w:r w:rsidRPr="00F3025F">
        <w:rPr>
          <w:rFonts w:ascii="Garamond" w:hAnsi="Garamond"/>
          <w:sz w:val="24"/>
          <w:szCs w:val="24"/>
        </w:rPr>
        <w:t xml:space="preserve"> dhe testet subjektive</w:t>
      </w:r>
      <w:r w:rsidR="00940902" w:rsidRPr="00F3025F">
        <w:rPr>
          <w:rFonts w:ascii="Garamond" w:hAnsi="Garamond"/>
          <w:sz w:val="24"/>
          <w:szCs w:val="24"/>
        </w:rPr>
        <w:t xml:space="preserve"> çdo </w:t>
      </w:r>
      <w:r w:rsidRPr="00F3025F">
        <w:rPr>
          <w:rFonts w:ascii="Garamond" w:hAnsi="Garamond"/>
          <w:sz w:val="24"/>
          <w:szCs w:val="24"/>
        </w:rPr>
        <w:t>12 muaj dhe i d</w:t>
      </w:r>
      <w:r w:rsidR="00D42D3C" w:rsidRPr="00F3025F">
        <w:rPr>
          <w:rFonts w:ascii="Garamond" w:hAnsi="Garamond"/>
          <w:sz w:val="24"/>
          <w:szCs w:val="24"/>
        </w:rPr>
        <w:t>ë</w:t>
      </w:r>
      <w:r w:rsidRPr="00F3025F">
        <w:rPr>
          <w:rFonts w:ascii="Garamond" w:hAnsi="Garamond"/>
          <w:sz w:val="24"/>
          <w:szCs w:val="24"/>
        </w:rPr>
        <w:t>rgon nj</w:t>
      </w:r>
      <w:r w:rsidR="00671230" w:rsidRPr="00F3025F">
        <w:rPr>
          <w:rFonts w:ascii="Garamond" w:hAnsi="Garamond"/>
          <w:sz w:val="24"/>
          <w:szCs w:val="24"/>
        </w:rPr>
        <w:t>ë</w:t>
      </w:r>
      <w:r w:rsidRPr="00F3025F">
        <w:rPr>
          <w:rFonts w:ascii="Garamond" w:hAnsi="Garamond"/>
          <w:sz w:val="24"/>
          <w:szCs w:val="24"/>
        </w:rPr>
        <w:t xml:space="preserve"> raport t</w:t>
      </w:r>
      <w:r w:rsidR="00671230" w:rsidRPr="00F3025F">
        <w:rPr>
          <w:rFonts w:ascii="Garamond" w:hAnsi="Garamond"/>
          <w:sz w:val="24"/>
          <w:szCs w:val="24"/>
        </w:rPr>
        <w:t>ë</w:t>
      </w:r>
      <w:r w:rsidRPr="00F3025F">
        <w:rPr>
          <w:rFonts w:ascii="Garamond" w:hAnsi="Garamond"/>
          <w:sz w:val="24"/>
          <w:szCs w:val="24"/>
        </w:rPr>
        <w:t xml:space="preserve"> rezultateve Autoritetit t</w:t>
      </w:r>
      <w:r w:rsidR="00006A2C" w:rsidRPr="00F3025F">
        <w:rPr>
          <w:rFonts w:ascii="Garamond" w:hAnsi="Garamond"/>
          <w:sz w:val="24"/>
          <w:szCs w:val="24"/>
        </w:rPr>
        <w:t>ë</w:t>
      </w:r>
      <w:r w:rsidRPr="00F3025F">
        <w:rPr>
          <w:rFonts w:ascii="Garamond" w:hAnsi="Garamond"/>
          <w:sz w:val="24"/>
          <w:szCs w:val="24"/>
        </w:rPr>
        <w:t xml:space="preserve"> Aviacionit Civil Shqiptar.</w:t>
      </w:r>
      <w:r w:rsidRPr="00F3025F">
        <w:rPr>
          <w:rFonts w:ascii="Garamond" w:hAnsi="Garamond"/>
          <w:b/>
          <w:sz w:val="24"/>
          <w:szCs w:val="24"/>
        </w:rPr>
        <w:t xml:space="preserve"> </w:t>
      </w:r>
    </w:p>
    <w:p w14:paraId="6405EF66" w14:textId="78B84068"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c) Kualifikimi BITD duhet t</w:t>
      </w:r>
      <w:r w:rsidR="00671230" w:rsidRPr="00F3025F">
        <w:rPr>
          <w:rFonts w:ascii="Garamond" w:hAnsi="Garamond"/>
          <w:sz w:val="24"/>
          <w:szCs w:val="24"/>
        </w:rPr>
        <w:t>ë</w:t>
      </w:r>
      <w:r w:rsidRPr="00F3025F">
        <w:rPr>
          <w:rFonts w:ascii="Garamond" w:hAnsi="Garamond"/>
          <w:sz w:val="24"/>
          <w:szCs w:val="24"/>
        </w:rPr>
        <w:t xml:space="preserve"> q</w:t>
      </w:r>
      <w:r w:rsidR="00671230" w:rsidRPr="00F3025F">
        <w:rPr>
          <w:rFonts w:ascii="Garamond" w:hAnsi="Garamond"/>
          <w:sz w:val="24"/>
          <w:szCs w:val="24"/>
        </w:rPr>
        <w:t>ë</w:t>
      </w:r>
      <w:r w:rsidRPr="00F3025F">
        <w:rPr>
          <w:rFonts w:ascii="Garamond" w:hAnsi="Garamond"/>
          <w:sz w:val="24"/>
          <w:szCs w:val="24"/>
        </w:rPr>
        <w:t>ndroj</w:t>
      </w:r>
      <w:r w:rsidR="00671230" w:rsidRPr="00F3025F">
        <w:rPr>
          <w:rFonts w:ascii="Garamond" w:hAnsi="Garamond"/>
          <w:sz w:val="24"/>
          <w:szCs w:val="24"/>
        </w:rPr>
        <w:t>ë</w:t>
      </w:r>
      <w:r w:rsidRPr="00F3025F">
        <w:rPr>
          <w:rFonts w:ascii="Garamond" w:hAnsi="Garamond"/>
          <w:sz w:val="24"/>
          <w:szCs w:val="24"/>
        </w:rPr>
        <w:t xml:space="preserve"> si subjekt i </w:t>
      </w:r>
      <w:r w:rsidR="00D42D3C" w:rsidRPr="00F3025F">
        <w:rPr>
          <w:rFonts w:ascii="Garamond" w:hAnsi="Garamond"/>
          <w:sz w:val="24"/>
          <w:szCs w:val="24"/>
        </w:rPr>
        <w:t>vlefshëm</w:t>
      </w:r>
      <w:r w:rsidRPr="00F3025F">
        <w:rPr>
          <w:rFonts w:ascii="Garamond" w:hAnsi="Garamond"/>
          <w:sz w:val="24"/>
          <w:szCs w:val="24"/>
        </w:rPr>
        <w:t xml:space="preserve"> p</w:t>
      </w:r>
      <w:r w:rsidR="00671230" w:rsidRPr="00F3025F">
        <w:rPr>
          <w:rFonts w:ascii="Garamond" w:hAnsi="Garamond"/>
          <w:sz w:val="24"/>
          <w:szCs w:val="24"/>
        </w:rPr>
        <w:t>ë</w:t>
      </w:r>
      <w:r w:rsidRPr="00F3025F">
        <w:rPr>
          <w:rFonts w:ascii="Garamond" w:hAnsi="Garamond"/>
          <w:sz w:val="24"/>
          <w:szCs w:val="24"/>
        </w:rPr>
        <w:t xml:space="preserve">rkundrejt </w:t>
      </w:r>
      <w:r w:rsidR="00C01AF8" w:rsidRPr="00F3025F">
        <w:rPr>
          <w:rFonts w:ascii="Garamond" w:hAnsi="Garamond"/>
          <w:sz w:val="24"/>
          <w:szCs w:val="24"/>
        </w:rPr>
        <w:t>vlerës</w:t>
      </w:r>
      <w:r w:rsidRPr="00F3025F">
        <w:rPr>
          <w:rFonts w:ascii="Garamond" w:hAnsi="Garamond"/>
          <w:sz w:val="24"/>
          <w:szCs w:val="24"/>
        </w:rPr>
        <w:t>imit t</w:t>
      </w:r>
      <w:r w:rsidR="00671230" w:rsidRPr="00F3025F">
        <w:rPr>
          <w:rFonts w:ascii="Garamond" w:hAnsi="Garamond"/>
          <w:sz w:val="24"/>
          <w:szCs w:val="24"/>
        </w:rPr>
        <w:t>ë</w:t>
      </w:r>
      <w:r w:rsidRPr="00F3025F">
        <w:rPr>
          <w:rFonts w:ascii="Garamond" w:hAnsi="Garamond"/>
          <w:sz w:val="24"/>
          <w:szCs w:val="24"/>
        </w:rPr>
        <w:t xml:space="preserve"> rregullt</w:t>
      </w:r>
      <w:r w:rsidR="004355FA" w:rsidRPr="00F3025F">
        <w:rPr>
          <w:rFonts w:ascii="Garamond" w:hAnsi="Garamond"/>
          <w:sz w:val="24"/>
          <w:szCs w:val="24"/>
        </w:rPr>
        <w:t xml:space="preserve"> për </w:t>
      </w:r>
      <w:r w:rsidR="00D42D3C" w:rsidRPr="00F3025F">
        <w:rPr>
          <w:rFonts w:ascii="Garamond" w:hAnsi="Garamond"/>
          <w:sz w:val="24"/>
          <w:szCs w:val="24"/>
        </w:rPr>
        <w:t>përputhshmërinë</w:t>
      </w:r>
      <w:r w:rsidRPr="00F3025F">
        <w:rPr>
          <w:rFonts w:ascii="Garamond" w:hAnsi="Garamond"/>
          <w:sz w:val="24"/>
          <w:szCs w:val="24"/>
        </w:rPr>
        <w:t xml:space="preserve"> me kualifikimet baz</w:t>
      </w:r>
      <w:r w:rsidR="00671230" w:rsidRPr="00F3025F">
        <w:rPr>
          <w:rFonts w:ascii="Garamond" w:hAnsi="Garamond"/>
          <w:sz w:val="24"/>
          <w:szCs w:val="24"/>
        </w:rPr>
        <w:t>ë</w:t>
      </w:r>
      <w:r w:rsidRPr="00F3025F">
        <w:rPr>
          <w:rFonts w:ascii="Garamond" w:hAnsi="Garamond"/>
          <w:sz w:val="24"/>
          <w:szCs w:val="24"/>
        </w:rPr>
        <w:t xml:space="preserve"> t</w:t>
      </w:r>
      <w:r w:rsidR="00006A2C" w:rsidRPr="00F3025F">
        <w:rPr>
          <w:rFonts w:ascii="Garamond" w:hAnsi="Garamond"/>
          <w:sz w:val="24"/>
          <w:szCs w:val="24"/>
        </w:rPr>
        <w:t>ë</w:t>
      </w:r>
      <w:r w:rsidRPr="00F3025F">
        <w:rPr>
          <w:rFonts w:ascii="Garamond" w:hAnsi="Garamond"/>
          <w:sz w:val="24"/>
          <w:szCs w:val="24"/>
        </w:rPr>
        <w:t xml:space="preserve"> aplikueshme nga Autoriteti i Aviacionit Civil Shqiptar</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je me</w:t>
      </w:r>
      <w:r w:rsidR="00F2789A" w:rsidRPr="00F3025F">
        <w:rPr>
          <w:rFonts w:ascii="Garamond" w:hAnsi="Garamond"/>
          <w:sz w:val="24"/>
          <w:szCs w:val="24"/>
        </w:rPr>
        <w:t xml:space="preserve"> </w:t>
      </w:r>
      <w:r w:rsidRPr="00F3025F">
        <w:rPr>
          <w:rFonts w:ascii="Garamond" w:hAnsi="Garamond"/>
          <w:sz w:val="24"/>
          <w:szCs w:val="24"/>
        </w:rPr>
        <w:t>ARA.DSTD.120.</w:t>
      </w:r>
      <w:r w:rsidRPr="00F3025F">
        <w:rPr>
          <w:rFonts w:ascii="Garamond" w:hAnsi="Garamond"/>
          <w:b/>
          <w:sz w:val="24"/>
          <w:szCs w:val="24"/>
        </w:rPr>
        <w:t xml:space="preserve"> </w:t>
      </w:r>
    </w:p>
    <w:p w14:paraId="5E526F8F" w14:textId="30223C66"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d) Pas </w:t>
      </w:r>
      <w:r w:rsidR="00B10575" w:rsidRPr="00F3025F">
        <w:rPr>
          <w:rFonts w:ascii="Garamond" w:hAnsi="Garamond"/>
          <w:sz w:val="24"/>
          <w:szCs w:val="24"/>
        </w:rPr>
        <w:t>dorëz</w:t>
      </w:r>
      <w:r w:rsidRPr="00F3025F">
        <w:rPr>
          <w:rFonts w:ascii="Garamond" w:hAnsi="Garamond"/>
          <w:sz w:val="24"/>
          <w:szCs w:val="24"/>
        </w:rPr>
        <w:t>imit ose revokimit, certifikata e kualifikimit FSTD duhet</w:t>
      </w:r>
      <w:r w:rsidR="002C12E6" w:rsidRPr="00F3025F">
        <w:rPr>
          <w:rFonts w:ascii="Garamond" w:hAnsi="Garamond"/>
          <w:sz w:val="24"/>
          <w:szCs w:val="24"/>
        </w:rPr>
        <w:t xml:space="preserve"> t</w:t>
      </w:r>
      <w:r w:rsidR="00FD54A7" w:rsidRPr="00F3025F">
        <w:rPr>
          <w:rFonts w:ascii="Garamond" w:hAnsi="Garamond"/>
          <w:sz w:val="24"/>
          <w:szCs w:val="24"/>
        </w:rPr>
        <w:t>’</w:t>
      </w:r>
      <w:r w:rsidR="002C12E6" w:rsidRPr="00F3025F">
        <w:rPr>
          <w:rFonts w:ascii="Garamond" w:hAnsi="Garamond"/>
          <w:sz w:val="24"/>
          <w:szCs w:val="24"/>
        </w:rPr>
        <w:t xml:space="preserve">i </w:t>
      </w:r>
      <w:r w:rsidRPr="00F3025F">
        <w:rPr>
          <w:rFonts w:ascii="Garamond" w:hAnsi="Garamond"/>
          <w:sz w:val="24"/>
          <w:szCs w:val="24"/>
        </w:rPr>
        <w:t xml:space="preserve">kthehet </w:t>
      </w:r>
      <w:r w:rsidR="00940902" w:rsidRPr="00F3025F">
        <w:rPr>
          <w:rFonts w:ascii="Garamond" w:hAnsi="Garamond"/>
          <w:sz w:val="24"/>
          <w:szCs w:val="24"/>
        </w:rPr>
        <w:t xml:space="preserve">Autoritetit të Aviacionit </w:t>
      </w:r>
      <w:r w:rsidRPr="00F3025F">
        <w:rPr>
          <w:rFonts w:ascii="Garamond" w:hAnsi="Garamond"/>
          <w:sz w:val="24"/>
          <w:szCs w:val="24"/>
        </w:rPr>
        <w:t>Civil Shqiptar.</w:t>
      </w:r>
      <w:r w:rsidRPr="00F3025F">
        <w:rPr>
          <w:rFonts w:ascii="Garamond" w:hAnsi="Garamond"/>
          <w:b/>
          <w:sz w:val="24"/>
          <w:szCs w:val="24"/>
        </w:rPr>
        <w:t xml:space="preserve"> </w:t>
      </w:r>
    </w:p>
    <w:p w14:paraId="1B8E9F83" w14:textId="76A24D6F"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b/>
          <w:sz w:val="24"/>
          <w:szCs w:val="24"/>
        </w:rPr>
        <w:t>ORA.FSTD.230 Ndryshimet</w:t>
      </w:r>
      <w:r w:rsidR="00F2789A" w:rsidRPr="00F3025F">
        <w:rPr>
          <w:rFonts w:ascii="Garamond" w:hAnsi="Garamond"/>
          <w:b/>
          <w:sz w:val="24"/>
          <w:szCs w:val="24"/>
        </w:rPr>
        <w:t xml:space="preserve"> në </w:t>
      </w:r>
      <w:r w:rsidRPr="00F3025F">
        <w:rPr>
          <w:rFonts w:ascii="Garamond" w:hAnsi="Garamond"/>
          <w:b/>
          <w:sz w:val="24"/>
          <w:szCs w:val="24"/>
        </w:rPr>
        <w:t xml:space="preserve">FSTD e kualifikuar </w:t>
      </w:r>
    </w:p>
    <w:p w14:paraId="498A20E8" w14:textId="616B7F39"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a) </w:t>
      </w:r>
      <w:r w:rsidR="00581832" w:rsidRPr="00F3025F">
        <w:rPr>
          <w:rFonts w:ascii="Garamond" w:hAnsi="Garamond"/>
          <w:sz w:val="24"/>
          <w:szCs w:val="24"/>
        </w:rPr>
        <w:t>Mbajtës</w:t>
      </w:r>
      <w:r w:rsidRPr="00F3025F">
        <w:rPr>
          <w:rFonts w:ascii="Garamond" w:hAnsi="Garamond"/>
          <w:sz w:val="24"/>
          <w:szCs w:val="24"/>
        </w:rPr>
        <w:t xml:space="preserve">i i </w:t>
      </w:r>
      <w:r w:rsidR="00947E05" w:rsidRPr="00F3025F">
        <w:rPr>
          <w:rFonts w:ascii="Garamond" w:hAnsi="Garamond"/>
          <w:sz w:val="24"/>
          <w:szCs w:val="24"/>
        </w:rPr>
        <w:t xml:space="preserve">certifikatës së </w:t>
      </w:r>
      <w:r w:rsidRPr="00F3025F">
        <w:rPr>
          <w:rFonts w:ascii="Garamond" w:hAnsi="Garamond"/>
          <w:sz w:val="24"/>
          <w:szCs w:val="24"/>
        </w:rPr>
        <w:t>kualifikimit FSTD</w:t>
      </w:r>
      <w:r w:rsidR="006E6772" w:rsidRPr="00F3025F">
        <w:rPr>
          <w:rFonts w:ascii="Garamond" w:hAnsi="Garamond"/>
          <w:sz w:val="24"/>
          <w:szCs w:val="24"/>
        </w:rPr>
        <w:t xml:space="preserve"> duhet të </w:t>
      </w:r>
      <w:r w:rsidRPr="00F3025F">
        <w:rPr>
          <w:rFonts w:ascii="Garamond" w:hAnsi="Garamond"/>
          <w:sz w:val="24"/>
          <w:szCs w:val="24"/>
        </w:rPr>
        <w:t>informoj</w:t>
      </w:r>
      <w:r w:rsidR="00FE1EF4" w:rsidRPr="00F3025F">
        <w:rPr>
          <w:rFonts w:ascii="Garamond" w:hAnsi="Garamond"/>
          <w:sz w:val="24"/>
          <w:szCs w:val="24"/>
        </w:rPr>
        <w:t>ë</w:t>
      </w:r>
      <w:r w:rsidRPr="00F3025F">
        <w:rPr>
          <w:rFonts w:ascii="Garamond" w:hAnsi="Garamond"/>
          <w:sz w:val="24"/>
          <w:szCs w:val="24"/>
        </w:rPr>
        <w:t xml:space="preserve"> Autoritetin e Aviacionit Civil Shqiptar</w:t>
      </w:r>
      <w:r w:rsidR="004355FA" w:rsidRPr="00F3025F">
        <w:rPr>
          <w:rFonts w:ascii="Garamond" w:hAnsi="Garamond"/>
          <w:sz w:val="24"/>
          <w:szCs w:val="24"/>
        </w:rPr>
        <w:t xml:space="preserve"> për</w:t>
      </w:r>
      <w:r w:rsidR="00940902" w:rsidRPr="00F3025F">
        <w:rPr>
          <w:rFonts w:ascii="Garamond" w:hAnsi="Garamond"/>
          <w:sz w:val="24"/>
          <w:szCs w:val="24"/>
        </w:rPr>
        <w:t xml:space="preserve"> çdo </w:t>
      </w:r>
      <w:r w:rsidRPr="00F3025F">
        <w:rPr>
          <w:rFonts w:ascii="Garamond" w:hAnsi="Garamond"/>
          <w:sz w:val="24"/>
          <w:szCs w:val="24"/>
        </w:rPr>
        <w:t>ndryshim t</w:t>
      </w:r>
      <w:r w:rsidR="00D42D3C" w:rsidRPr="00F3025F">
        <w:rPr>
          <w:rFonts w:ascii="Garamond" w:hAnsi="Garamond"/>
          <w:sz w:val="24"/>
          <w:szCs w:val="24"/>
        </w:rPr>
        <w:t>ë</w:t>
      </w:r>
      <w:r w:rsidRPr="00F3025F">
        <w:rPr>
          <w:rFonts w:ascii="Garamond" w:hAnsi="Garamond"/>
          <w:sz w:val="24"/>
          <w:szCs w:val="24"/>
        </w:rPr>
        <w:t xml:space="preserve"> propozuar</w:t>
      </w:r>
      <w:r w:rsidR="00D245E1" w:rsidRPr="00F3025F">
        <w:rPr>
          <w:rFonts w:ascii="Garamond" w:hAnsi="Garamond"/>
          <w:sz w:val="24"/>
          <w:szCs w:val="24"/>
        </w:rPr>
        <w:t xml:space="preserve"> të FSTD </w:t>
      </w:r>
      <w:r w:rsidR="0056740D" w:rsidRPr="00F3025F">
        <w:rPr>
          <w:rFonts w:ascii="Garamond" w:hAnsi="Garamond"/>
          <w:sz w:val="24"/>
          <w:szCs w:val="24"/>
        </w:rPr>
        <w:t>të tilla</w:t>
      </w:r>
      <w:r w:rsidRPr="00F3025F">
        <w:rPr>
          <w:rFonts w:ascii="Garamond" w:hAnsi="Garamond"/>
          <w:sz w:val="24"/>
          <w:szCs w:val="24"/>
        </w:rPr>
        <w:t xml:space="preserve"> si:</w:t>
      </w:r>
      <w:r w:rsidRPr="00F3025F">
        <w:rPr>
          <w:rFonts w:ascii="Garamond" w:hAnsi="Garamond"/>
          <w:b/>
          <w:sz w:val="24"/>
          <w:szCs w:val="24"/>
        </w:rPr>
        <w:t xml:space="preserve"> </w:t>
      </w:r>
    </w:p>
    <w:p w14:paraId="2529CE52" w14:textId="77777777"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(1) Modifikime madhore;</w:t>
      </w:r>
      <w:r w:rsidRPr="00F3025F">
        <w:rPr>
          <w:rFonts w:ascii="Garamond" w:hAnsi="Garamond"/>
          <w:b/>
          <w:sz w:val="24"/>
          <w:szCs w:val="24"/>
        </w:rPr>
        <w:t xml:space="preserve"> </w:t>
      </w:r>
    </w:p>
    <w:p w14:paraId="6A84111E" w14:textId="7AFB7C9E"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F2789A" w:rsidRPr="00F3025F">
        <w:rPr>
          <w:rFonts w:ascii="Garamond" w:hAnsi="Garamond"/>
          <w:sz w:val="24"/>
          <w:szCs w:val="24"/>
        </w:rPr>
        <w:t xml:space="preserve"> </w:t>
      </w:r>
      <w:r w:rsidRPr="00F3025F">
        <w:rPr>
          <w:rFonts w:ascii="Garamond" w:hAnsi="Garamond"/>
          <w:sz w:val="24"/>
          <w:szCs w:val="24"/>
        </w:rPr>
        <w:t>Zhvendosje t</w:t>
      </w:r>
      <w:r w:rsidR="00D245E1" w:rsidRPr="00F3025F">
        <w:rPr>
          <w:rFonts w:ascii="Garamond" w:hAnsi="Garamond"/>
          <w:sz w:val="24"/>
          <w:szCs w:val="24"/>
        </w:rPr>
        <w:t>ë</w:t>
      </w:r>
      <w:r w:rsidRPr="00F3025F">
        <w:rPr>
          <w:rFonts w:ascii="Garamond" w:hAnsi="Garamond"/>
          <w:sz w:val="24"/>
          <w:szCs w:val="24"/>
        </w:rPr>
        <w:t xml:space="preserve"> FSTD</w:t>
      </w:r>
      <w:r w:rsidRPr="00F3025F">
        <w:rPr>
          <w:rFonts w:ascii="Garamond" w:hAnsi="Garamond"/>
          <w:b/>
          <w:sz w:val="24"/>
          <w:szCs w:val="24"/>
        </w:rPr>
        <w:t xml:space="preserve"> </w:t>
      </w:r>
    </w:p>
    <w:p w14:paraId="5642C421" w14:textId="1E5CD4D2"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(3)</w:t>
      </w:r>
      <w:r w:rsidR="00940902" w:rsidRPr="00F3025F">
        <w:rPr>
          <w:rFonts w:ascii="Garamond" w:hAnsi="Garamond"/>
          <w:sz w:val="24"/>
          <w:szCs w:val="24"/>
        </w:rPr>
        <w:t xml:space="preserve"> çdo </w:t>
      </w:r>
      <w:r w:rsidR="00FE1EF4" w:rsidRPr="00F3025F">
        <w:rPr>
          <w:rFonts w:ascii="Garamond" w:hAnsi="Garamond"/>
          <w:sz w:val="24"/>
          <w:szCs w:val="24"/>
        </w:rPr>
        <w:t>de</w:t>
      </w:r>
      <w:r w:rsidRPr="00F3025F">
        <w:rPr>
          <w:rFonts w:ascii="Garamond" w:hAnsi="Garamond"/>
          <w:sz w:val="24"/>
          <w:szCs w:val="24"/>
        </w:rPr>
        <w:t>aktivizim</w:t>
      </w:r>
      <w:r w:rsidR="00D245E1" w:rsidRPr="00F3025F">
        <w:rPr>
          <w:rFonts w:ascii="Garamond" w:hAnsi="Garamond"/>
          <w:sz w:val="24"/>
          <w:szCs w:val="24"/>
        </w:rPr>
        <w:t xml:space="preserve"> të FSTD</w:t>
      </w:r>
      <w:r w:rsidR="00FE1EF4" w:rsidRPr="00F3025F">
        <w:rPr>
          <w:rFonts w:ascii="Garamond" w:hAnsi="Garamond"/>
          <w:sz w:val="24"/>
          <w:szCs w:val="24"/>
        </w:rPr>
        <w:t xml:space="preserve">-së. </w:t>
      </w:r>
      <w:r w:rsidR="00D245E1" w:rsidRPr="00F3025F">
        <w:rPr>
          <w:rFonts w:ascii="Garamond" w:hAnsi="Garamond"/>
          <w:sz w:val="24"/>
          <w:szCs w:val="24"/>
        </w:rPr>
        <w:t xml:space="preserve"> </w:t>
      </w:r>
    </w:p>
    <w:p w14:paraId="59ED2B42" w14:textId="4C97D2A9"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F2789A" w:rsidRPr="00F3025F">
        <w:rPr>
          <w:rFonts w:ascii="Garamond" w:hAnsi="Garamond"/>
          <w:sz w:val="24"/>
          <w:szCs w:val="24"/>
        </w:rPr>
        <w:t xml:space="preserve"> në </w:t>
      </w:r>
      <w:r w:rsidRPr="00F3025F">
        <w:rPr>
          <w:rFonts w:ascii="Garamond" w:hAnsi="Garamond"/>
          <w:sz w:val="24"/>
          <w:szCs w:val="24"/>
        </w:rPr>
        <w:t>rastin e p</w:t>
      </w:r>
      <w:r w:rsidR="00D245E1" w:rsidRPr="00F3025F">
        <w:rPr>
          <w:rFonts w:ascii="Garamond" w:hAnsi="Garamond"/>
          <w:sz w:val="24"/>
          <w:szCs w:val="24"/>
        </w:rPr>
        <w:t>ë</w:t>
      </w:r>
      <w:r w:rsidRPr="00F3025F">
        <w:rPr>
          <w:rFonts w:ascii="Garamond" w:hAnsi="Garamond"/>
          <w:sz w:val="24"/>
          <w:szCs w:val="24"/>
        </w:rPr>
        <w:t>rmi</w:t>
      </w:r>
      <w:r w:rsidR="00D245E1" w:rsidRPr="00F3025F">
        <w:rPr>
          <w:rFonts w:ascii="Garamond" w:hAnsi="Garamond"/>
          <w:sz w:val="24"/>
          <w:szCs w:val="24"/>
        </w:rPr>
        <w:t>rë</w:t>
      </w:r>
      <w:r w:rsidRPr="00F3025F">
        <w:rPr>
          <w:rFonts w:ascii="Garamond" w:hAnsi="Garamond"/>
          <w:sz w:val="24"/>
          <w:szCs w:val="24"/>
        </w:rPr>
        <w:t>si</w:t>
      </w:r>
      <w:r w:rsidR="00D245E1" w:rsidRPr="00F3025F">
        <w:rPr>
          <w:rFonts w:ascii="Garamond" w:hAnsi="Garamond"/>
          <w:sz w:val="24"/>
          <w:szCs w:val="24"/>
        </w:rPr>
        <w:t>mi</w:t>
      </w:r>
      <w:r w:rsidRPr="00F3025F">
        <w:rPr>
          <w:rFonts w:ascii="Garamond" w:hAnsi="Garamond"/>
          <w:sz w:val="24"/>
          <w:szCs w:val="24"/>
        </w:rPr>
        <w:t>t</w:t>
      </w:r>
      <w:r w:rsidR="00D245E1" w:rsidRPr="00F3025F">
        <w:rPr>
          <w:rFonts w:ascii="Garamond" w:hAnsi="Garamond"/>
          <w:sz w:val="24"/>
          <w:szCs w:val="24"/>
        </w:rPr>
        <w:t xml:space="preserve"> të nivelit të kualifi</w:t>
      </w:r>
      <w:r w:rsidRPr="00F3025F">
        <w:rPr>
          <w:rFonts w:ascii="Garamond" w:hAnsi="Garamond"/>
          <w:sz w:val="24"/>
          <w:szCs w:val="24"/>
        </w:rPr>
        <w:t>kimit FSTD, organizata</w:t>
      </w:r>
      <w:r w:rsidR="006E6772" w:rsidRPr="00F3025F">
        <w:rPr>
          <w:rFonts w:ascii="Garamond" w:hAnsi="Garamond"/>
          <w:sz w:val="24"/>
          <w:szCs w:val="24"/>
        </w:rPr>
        <w:t xml:space="preserve"> duhet </w:t>
      </w:r>
      <w:r w:rsidR="00227F3B" w:rsidRPr="00F3025F">
        <w:rPr>
          <w:rFonts w:ascii="Garamond" w:hAnsi="Garamond"/>
          <w:sz w:val="24"/>
          <w:szCs w:val="24"/>
        </w:rPr>
        <w:t xml:space="preserve">të aplikojë </w:t>
      </w:r>
      <w:r w:rsidRPr="00F3025F">
        <w:rPr>
          <w:rFonts w:ascii="Garamond" w:hAnsi="Garamond"/>
          <w:sz w:val="24"/>
          <w:szCs w:val="24"/>
        </w:rPr>
        <w:t>tek Autoriteti i Aviacionit Civil Shqiptar</w:t>
      </w:r>
      <w:r w:rsidR="004355FA" w:rsidRPr="00F3025F">
        <w:rPr>
          <w:rFonts w:ascii="Garamond" w:hAnsi="Garamond"/>
          <w:sz w:val="24"/>
          <w:szCs w:val="24"/>
        </w:rPr>
        <w:t xml:space="preserve"> për</w:t>
      </w:r>
      <w:r w:rsidR="00B61D1A" w:rsidRPr="00F3025F">
        <w:rPr>
          <w:rFonts w:ascii="Garamond" w:hAnsi="Garamond"/>
          <w:sz w:val="24"/>
          <w:szCs w:val="24"/>
        </w:rPr>
        <w:t xml:space="preserve"> një </w:t>
      </w:r>
      <w:r w:rsidR="00C01AF8" w:rsidRPr="00F3025F">
        <w:rPr>
          <w:rFonts w:ascii="Garamond" w:hAnsi="Garamond"/>
          <w:sz w:val="24"/>
          <w:szCs w:val="24"/>
        </w:rPr>
        <w:t>vlerës</w:t>
      </w:r>
      <w:r w:rsidRPr="00F3025F">
        <w:rPr>
          <w:rFonts w:ascii="Garamond" w:hAnsi="Garamond"/>
          <w:sz w:val="24"/>
          <w:szCs w:val="24"/>
        </w:rPr>
        <w:t>im t</w:t>
      </w:r>
      <w:r w:rsidR="00D42D3C" w:rsidRPr="00F3025F">
        <w:rPr>
          <w:rFonts w:ascii="Garamond" w:hAnsi="Garamond"/>
          <w:sz w:val="24"/>
          <w:szCs w:val="24"/>
        </w:rPr>
        <w:t>ë</w:t>
      </w:r>
      <w:r w:rsidRPr="00F3025F">
        <w:rPr>
          <w:rFonts w:ascii="Garamond" w:hAnsi="Garamond"/>
          <w:sz w:val="24"/>
          <w:szCs w:val="24"/>
        </w:rPr>
        <w:t xml:space="preserve"> </w:t>
      </w:r>
      <w:r w:rsidR="00D245E1" w:rsidRPr="00F3025F">
        <w:rPr>
          <w:rFonts w:ascii="Garamond" w:hAnsi="Garamond"/>
          <w:sz w:val="24"/>
          <w:szCs w:val="24"/>
        </w:rPr>
        <w:t>përmirë</w:t>
      </w:r>
      <w:r w:rsidRPr="00F3025F">
        <w:rPr>
          <w:rFonts w:ascii="Garamond" w:hAnsi="Garamond"/>
          <w:sz w:val="24"/>
          <w:szCs w:val="24"/>
        </w:rPr>
        <w:t>simit.</w:t>
      </w:r>
      <w:r w:rsidR="00D245E1" w:rsidRPr="00F3025F">
        <w:rPr>
          <w:rFonts w:ascii="Garamond" w:hAnsi="Garamond"/>
          <w:sz w:val="24"/>
          <w:szCs w:val="24"/>
        </w:rPr>
        <w:t xml:space="preserve"> </w:t>
      </w:r>
      <w:r w:rsidRPr="00F3025F">
        <w:rPr>
          <w:rFonts w:ascii="Garamond" w:hAnsi="Garamond"/>
          <w:sz w:val="24"/>
          <w:szCs w:val="24"/>
        </w:rPr>
        <w:t>Organizata</w:t>
      </w:r>
      <w:r w:rsidR="00F536B0" w:rsidRPr="00F3025F">
        <w:rPr>
          <w:rFonts w:ascii="Garamond" w:hAnsi="Garamond"/>
          <w:sz w:val="24"/>
          <w:szCs w:val="24"/>
        </w:rPr>
        <w:t xml:space="preserve"> do të </w:t>
      </w:r>
      <w:r w:rsidR="00B127C9" w:rsidRPr="00F3025F">
        <w:rPr>
          <w:rFonts w:ascii="Garamond" w:hAnsi="Garamond"/>
          <w:sz w:val="24"/>
          <w:szCs w:val="24"/>
        </w:rPr>
        <w:t>drejtojë</w:t>
      </w:r>
      <w:r w:rsidR="008A750D" w:rsidRPr="00F3025F">
        <w:rPr>
          <w:rFonts w:ascii="Garamond" w:hAnsi="Garamond"/>
          <w:sz w:val="24"/>
          <w:szCs w:val="24"/>
        </w:rPr>
        <w:t xml:space="preserve"> të gjith</w:t>
      </w:r>
      <w:r w:rsidRPr="00F3025F">
        <w:rPr>
          <w:rFonts w:ascii="Garamond" w:hAnsi="Garamond"/>
          <w:sz w:val="24"/>
          <w:szCs w:val="24"/>
        </w:rPr>
        <w:t>a testet e validimit</w:t>
      </w:r>
      <w:r w:rsidR="004355FA" w:rsidRPr="00F3025F">
        <w:rPr>
          <w:rFonts w:ascii="Garamond" w:hAnsi="Garamond"/>
          <w:sz w:val="24"/>
          <w:szCs w:val="24"/>
        </w:rPr>
        <w:t xml:space="preserve"> për </w:t>
      </w:r>
      <w:r w:rsidRPr="00F3025F">
        <w:rPr>
          <w:rFonts w:ascii="Garamond" w:hAnsi="Garamond"/>
          <w:sz w:val="24"/>
          <w:szCs w:val="24"/>
        </w:rPr>
        <w:t>nivelin e kualifikimit</w:t>
      </w:r>
      <w:r w:rsidR="00D77614" w:rsidRPr="00F3025F">
        <w:rPr>
          <w:rFonts w:ascii="Garamond" w:hAnsi="Garamond"/>
          <w:sz w:val="24"/>
          <w:szCs w:val="24"/>
        </w:rPr>
        <w:t xml:space="preserve"> të kërkuar</w:t>
      </w:r>
      <w:r w:rsidRPr="00F3025F">
        <w:rPr>
          <w:rFonts w:ascii="Garamond" w:hAnsi="Garamond"/>
          <w:sz w:val="24"/>
          <w:szCs w:val="24"/>
        </w:rPr>
        <w:t>.</w:t>
      </w:r>
      <w:r w:rsidR="00D245E1" w:rsidRPr="00F3025F">
        <w:rPr>
          <w:rFonts w:ascii="Garamond" w:hAnsi="Garamond"/>
          <w:sz w:val="24"/>
          <w:szCs w:val="24"/>
        </w:rPr>
        <w:t xml:space="preserve"> </w:t>
      </w:r>
      <w:r w:rsidRPr="00F3025F">
        <w:rPr>
          <w:rFonts w:ascii="Garamond" w:hAnsi="Garamond"/>
          <w:sz w:val="24"/>
          <w:szCs w:val="24"/>
        </w:rPr>
        <w:t xml:space="preserve">Rezultatet nga </w:t>
      </w:r>
      <w:r w:rsidR="00C01AF8" w:rsidRPr="00F3025F">
        <w:rPr>
          <w:rFonts w:ascii="Garamond" w:hAnsi="Garamond"/>
          <w:sz w:val="24"/>
          <w:szCs w:val="24"/>
        </w:rPr>
        <w:t>vlerës</w:t>
      </w:r>
      <w:r w:rsidRPr="00F3025F">
        <w:rPr>
          <w:rFonts w:ascii="Garamond" w:hAnsi="Garamond"/>
          <w:sz w:val="24"/>
          <w:szCs w:val="24"/>
        </w:rPr>
        <w:t>imet e m</w:t>
      </w:r>
      <w:r w:rsidR="00D245E1" w:rsidRPr="00F3025F">
        <w:rPr>
          <w:rFonts w:ascii="Garamond" w:hAnsi="Garamond"/>
          <w:sz w:val="24"/>
          <w:szCs w:val="24"/>
        </w:rPr>
        <w:t>ë</w:t>
      </w:r>
      <w:r w:rsidRPr="00F3025F">
        <w:rPr>
          <w:rFonts w:ascii="Garamond" w:hAnsi="Garamond"/>
          <w:sz w:val="24"/>
          <w:szCs w:val="24"/>
        </w:rPr>
        <w:t>parshme nuk duhet</w:t>
      </w:r>
      <w:r w:rsidR="00006A2C" w:rsidRPr="00F3025F">
        <w:rPr>
          <w:rFonts w:ascii="Garamond" w:hAnsi="Garamond"/>
          <w:sz w:val="24"/>
          <w:szCs w:val="24"/>
        </w:rPr>
        <w:t xml:space="preserve"> që të </w:t>
      </w:r>
      <w:r w:rsidR="00581832" w:rsidRPr="00F3025F">
        <w:rPr>
          <w:rFonts w:ascii="Garamond" w:hAnsi="Garamond"/>
          <w:sz w:val="24"/>
          <w:szCs w:val="24"/>
        </w:rPr>
        <w:t>përdor</w:t>
      </w:r>
      <w:r w:rsidRPr="00F3025F">
        <w:rPr>
          <w:rFonts w:ascii="Garamond" w:hAnsi="Garamond"/>
          <w:sz w:val="24"/>
          <w:szCs w:val="24"/>
        </w:rPr>
        <w:t>en</w:t>
      </w:r>
      <w:r w:rsidR="00006A2C" w:rsidRPr="00F3025F">
        <w:rPr>
          <w:rFonts w:ascii="Garamond" w:hAnsi="Garamond"/>
          <w:sz w:val="24"/>
          <w:szCs w:val="24"/>
        </w:rPr>
        <w:t xml:space="preserve"> për të </w:t>
      </w:r>
      <w:r w:rsidRPr="00F3025F">
        <w:rPr>
          <w:rFonts w:ascii="Garamond" w:hAnsi="Garamond"/>
          <w:sz w:val="24"/>
          <w:szCs w:val="24"/>
        </w:rPr>
        <w:t xml:space="preserve">validuar </w:t>
      </w:r>
      <w:r w:rsidR="00D245E1" w:rsidRPr="00F3025F">
        <w:rPr>
          <w:rFonts w:ascii="Garamond" w:hAnsi="Garamond"/>
          <w:sz w:val="24"/>
          <w:szCs w:val="24"/>
        </w:rPr>
        <w:t>performancën</w:t>
      </w:r>
      <w:r w:rsidRPr="00F3025F">
        <w:rPr>
          <w:rFonts w:ascii="Garamond" w:hAnsi="Garamond"/>
          <w:sz w:val="24"/>
          <w:szCs w:val="24"/>
        </w:rPr>
        <w:t xml:space="preserve"> FSTD</w:t>
      </w:r>
      <w:r w:rsidR="004355FA" w:rsidRPr="00F3025F">
        <w:rPr>
          <w:rFonts w:ascii="Garamond" w:hAnsi="Garamond"/>
          <w:sz w:val="24"/>
          <w:szCs w:val="24"/>
        </w:rPr>
        <w:t xml:space="preserve"> për </w:t>
      </w:r>
      <w:r w:rsidRPr="00F3025F">
        <w:rPr>
          <w:rFonts w:ascii="Garamond" w:hAnsi="Garamond"/>
          <w:sz w:val="24"/>
          <w:szCs w:val="24"/>
        </w:rPr>
        <w:t>p</w:t>
      </w:r>
      <w:r w:rsidR="00D245E1" w:rsidRPr="00F3025F">
        <w:rPr>
          <w:rFonts w:ascii="Garamond" w:hAnsi="Garamond"/>
          <w:sz w:val="24"/>
          <w:szCs w:val="24"/>
        </w:rPr>
        <w:t>ë</w:t>
      </w:r>
      <w:r w:rsidRPr="00F3025F">
        <w:rPr>
          <w:rFonts w:ascii="Garamond" w:hAnsi="Garamond"/>
          <w:sz w:val="24"/>
          <w:szCs w:val="24"/>
        </w:rPr>
        <w:t>rmi</w:t>
      </w:r>
      <w:r w:rsidR="00D245E1" w:rsidRPr="00F3025F">
        <w:rPr>
          <w:rFonts w:ascii="Garamond" w:hAnsi="Garamond"/>
          <w:sz w:val="24"/>
          <w:szCs w:val="24"/>
        </w:rPr>
        <w:t>rë</w:t>
      </w:r>
      <w:r w:rsidRPr="00F3025F">
        <w:rPr>
          <w:rFonts w:ascii="Garamond" w:hAnsi="Garamond"/>
          <w:sz w:val="24"/>
          <w:szCs w:val="24"/>
        </w:rPr>
        <w:t xml:space="preserve">simin aktual. </w:t>
      </w:r>
    </w:p>
    <w:p w14:paraId="1DE25389" w14:textId="001D9A3D"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c) Kur FSTD </w:t>
      </w:r>
      <w:r w:rsidR="004355FA" w:rsidRPr="00F3025F">
        <w:rPr>
          <w:rFonts w:ascii="Garamond" w:hAnsi="Garamond"/>
          <w:sz w:val="24"/>
          <w:szCs w:val="24"/>
        </w:rPr>
        <w:t>është</w:t>
      </w:r>
      <w:r w:rsidRPr="00F3025F">
        <w:rPr>
          <w:rFonts w:ascii="Garamond" w:hAnsi="Garamond"/>
          <w:sz w:val="24"/>
          <w:szCs w:val="24"/>
        </w:rPr>
        <w:t xml:space="preserve"> </w:t>
      </w:r>
      <w:r w:rsidR="00D245E1" w:rsidRPr="00F3025F">
        <w:rPr>
          <w:rFonts w:ascii="Garamond" w:hAnsi="Garamond"/>
          <w:sz w:val="24"/>
          <w:szCs w:val="24"/>
        </w:rPr>
        <w:t>lëviz</w:t>
      </w:r>
      <w:r w:rsidRPr="00F3025F">
        <w:rPr>
          <w:rFonts w:ascii="Garamond" w:hAnsi="Garamond"/>
          <w:sz w:val="24"/>
          <w:szCs w:val="24"/>
        </w:rPr>
        <w:t>ur</w:t>
      </w:r>
      <w:r w:rsidR="00F2789A" w:rsidRPr="00F3025F">
        <w:rPr>
          <w:rFonts w:ascii="Garamond" w:hAnsi="Garamond"/>
          <w:sz w:val="24"/>
          <w:szCs w:val="24"/>
        </w:rPr>
        <w:t xml:space="preserve"> në</w:t>
      </w:r>
      <w:r w:rsidR="00B61D1A" w:rsidRPr="00F3025F">
        <w:rPr>
          <w:rFonts w:ascii="Garamond" w:hAnsi="Garamond"/>
          <w:sz w:val="24"/>
          <w:szCs w:val="24"/>
        </w:rPr>
        <w:t xml:space="preserve"> një </w:t>
      </w:r>
      <w:r w:rsidR="00940902" w:rsidRPr="00F3025F">
        <w:rPr>
          <w:rFonts w:ascii="Garamond" w:hAnsi="Garamond"/>
          <w:sz w:val="24"/>
          <w:szCs w:val="24"/>
        </w:rPr>
        <w:t>tjetër</w:t>
      </w:r>
      <w:r w:rsidRPr="00F3025F">
        <w:rPr>
          <w:rFonts w:ascii="Garamond" w:hAnsi="Garamond"/>
          <w:sz w:val="24"/>
          <w:szCs w:val="24"/>
        </w:rPr>
        <w:t xml:space="preserve"> vendndodhje, organizata</w:t>
      </w:r>
      <w:r w:rsidR="006E6772" w:rsidRPr="00F3025F">
        <w:rPr>
          <w:rFonts w:ascii="Garamond" w:hAnsi="Garamond"/>
          <w:sz w:val="24"/>
          <w:szCs w:val="24"/>
        </w:rPr>
        <w:t xml:space="preserve"> duhet të </w:t>
      </w:r>
      <w:r w:rsidRPr="00F3025F">
        <w:rPr>
          <w:rFonts w:ascii="Garamond" w:hAnsi="Garamond"/>
          <w:sz w:val="24"/>
          <w:szCs w:val="24"/>
        </w:rPr>
        <w:t>informoj</w:t>
      </w:r>
      <w:r w:rsidR="00FE1EF4" w:rsidRPr="00F3025F">
        <w:rPr>
          <w:rFonts w:ascii="Garamond" w:hAnsi="Garamond"/>
          <w:sz w:val="24"/>
          <w:szCs w:val="24"/>
        </w:rPr>
        <w:t>ë</w:t>
      </w:r>
      <w:r w:rsidRPr="00F3025F">
        <w:rPr>
          <w:rFonts w:ascii="Garamond" w:hAnsi="Garamond"/>
          <w:sz w:val="24"/>
          <w:szCs w:val="24"/>
        </w:rPr>
        <w:t xml:space="preserve"> Autoritetin e Aviacionit Civil Shqiptar para aktivitetit t</w:t>
      </w:r>
      <w:r w:rsidR="00D42D3C" w:rsidRPr="00F3025F">
        <w:rPr>
          <w:rFonts w:ascii="Garamond" w:hAnsi="Garamond"/>
          <w:sz w:val="24"/>
          <w:szCs w:val="24"/>
        </w:rPr>
        <w:t>ë</w:t>
      </w:r>
      <w:r w:rsidRPr="00F3025F">
        <w:rPr>
          <w:rFonts w:ascii="Garamond" w:hAnsi="Garamond"/>
          <w:sz w:val="24"/>
          <w:szCs w:val="24"/>
        </w:rPr>
        <w:t xml:space="preserve"> planifikuar</w:t>
      </w:r>
      <w:r w:rsidR="00940902" w:rsidRPr="00F3025F">
        <w:rPr>
          <w:rFonts w:ascii="Garamond" w:hAnsi="Garamond"/>
          <w:sz w:val="24"/>
          <w:szCs w:val="24"/>
        </w:rPr>
        <w:t xml:space="preserve"> së bashku</w:t>
      </w:r>
      <w:r w:rsidR="00EB2F14" w:rsidRPr="00F3025F">
        <w:rPr>
          <w:rFonts w:ascii="Garamond" w:hAnsi="Garamond"/>
          <w:sz w:val="24"/>
          <w:szCs w:val="24"/>
        </w:rPr>
        <w:t xml:space="preserve"> </w:t>
      </w:r>
      <w:r w:rsidRPr="00F3025F">
        <w:rPr>
          <w:rFonts w:ascii="Garamond" w:hAnsi="Garamond"/>
          <w:sz w:val="24"/>
          <w:szCs w:val="24"/>
        </w:rPr>
        <w:t>me</w:t>
      </w:r>
      <w:r w:rsidR="00B61D1A" w:rsidRPr="00F3025F">
        <w:rPr>
          <w:rFonts w:ascii="Garamond" w:hAnsi="Garamond"/>
          <w:sz w:val="24"/>
          <w:szCs w:val="24"/>
        </w:rPr>
        <w:t xml:space="preserve"> një </w:t>
      </w:r>
      <w:r w:rsidRPr="00F3025F">
        <w:rPr>
          <w:rFonts w:ascii="Garamond" w:hAnsi="Garamond"/>
          <w:sz w:val="24"/>
          <w:szCs w:val="24"/>
        </w:rPr>
        <w:t>program t</w:t>
      </w:r>
      <w:r w:rsidR="00951853" w:rsidRPr="00F3025F">
        <w:rPr>
          <w:rFonts w:ascii="Garamond" w:hAnsi="Garamond"/>
          <w:sz w:val="24"/>
          <w:szCs w:val="24"/>
        </w:rPr>
        <w:t>ë</w:t>
      </w:r>
      <w:r w:rsidRPr="00F3025F">
        <w:rPr>
          <w:rFonts w:ascii="Garamond" w:hAnsi="Garamond"/>
          <w:sz w:val="24"/>
          <w:szCs w:val="24"/>
        </w:rPr>
        <w:t xml:space="preserve"> ngjarjeve</w:t>
      </w:r>
      <w:r w:rsidR="00F536B0" w:rsidRPr="00F3025F">
        <w:rPr>
          <w:rFonts w:ascii="Garamond" w:hAnsi="Garamond"/>
          <w:sz w:val="24"/>
          <w:szCs w:val="24"/>
        </w:rPr>
        <w:t xml:space="preserve"> që</w:t>
      </w:r>
      <w:r w:rsidR="00877448" w:rsidRPr="00F3025F">
        <w:rPr>
          <w:rFonts w:ascii="Garamond" w:hAnsi="Garamond"/>
          <w:sz w:val="24"/>
          <w:szCs w:val="24"/>
        </w:rPr>
        <w:t xml:space="preserve"> janë </w:t>
      </w:r>
      <w:r w:rsidRPr="00F3025F">
        <w:rPr>
          <w:rFonts w:ascii="Garamond" w:hAnsi="Garamond"/>
          <w:sz w:val="24"/>
          <w:szCs w:val="24"/>
        </w:rPr>
        <w:t>t</w:t>
      </w:r>
      <w:r w:rsidR="00D42D3C" w:rsidRPr="00F3025F">
        <w:rPr>
          <w:rFonts w:ascii="Garamond" w:hAnsi="Garamond"/>
          <w:sz w:val="24"/>
          <w:szCs w:val="24"/>
        </w:rPr>
        <w:t>ë</w:t>
      </w:r>
      <w:r w:rsidRPr="00F3025F">
        <w:rPr>
          <w:rFonts w:ascii="Garamond" w:hAnsi="Garamond"/>
          <w:sz w:val="24"/>
          <w:szCs w:val="24"/>
        </w:rPr>
        <w:t xml:space="preserve"> lidhura</w:t>
      </w:r>
      <w:r w:rsidR="00D42D3C" w:rsidRPr="00F3025F">
        <w:rPr>
          <w:rFonts w:ascii="Garamond" w:hAnsi="Garamond"/>
          <w:sz w:val="24"/>
          <w:szCs w:val="24"/>
        </w:rPr>
        <w:t xml:space="preserve"> me të. </w:t>
      </w:r>
    </w:p>
    <w:p w14:paraId="0EAB7C53" w14:textId="5DD7027A"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Para kthimit</w:t>
      </w:r>
      <w:r w:rsidR="00D245E1" w:rsidRPr="00F3025F">
        <w:rPr>
          <w:rFonts w:ascii="Garamond" w:hAnsi="Garamond"/>
          <w:sz w:val="24"/>
          <w:szCs w:val="24"/>
        </w:rPr>
        <w:t xml:space="preserve"> të FSTD </w:t>
      </w:r>
      <w:r w:rsidR="00F2789A" w:rsidRPr="00F3025F">
        <w:rPr>
          <w:rFonts w:ascii="Garamond" w:hAnsi="Garamond"/>
          <w:sz w:val="24"/>
          <w:szCs w:val="24"/>
        </w:rPr>
        <w:t xml:space="preserve">në </w:t>
      </w:r>
      <w:r w:rsidRPr="00F3025F">
        <w:rPr>
          <w:rFonts w:ascii="Garamond" w:hAnsi="Garamond"/>
          <w:sz w:val="24"/>
          <w:szCs w:val="24"/>
        </w:rPr>
        <w:t>sh</w:t>
      </w:r>
      <w:r w:rsidR="00D245E1" w:rsidRPr="00F3025F">
        <w:rPr>
          <w:rFonts w:ascii="Garamond" w:hAnsi="Garamond"/>
          <w:sz w:val="24"/>
          <w:szCs w:val="24"/>
        </w:rPr>
        <w:t>ë</w:t>
      </w:r>
      <w:r w:rsidRPr="00F3025F">
        <w:rPr>
          <w:rFonts w:ascii="Garamond" w:hAnsi="Garamond"/>
          <w:sz w:val="24"/>
          <w:szCs w:val="24"/>
        </w:rPr>
        <w:t>rbim tek</w:t>
      </w:r>
      <w:r w:rsidR="00B61D1A" w:rsidRPr="00F3025F">
        <w:rPr>
          <w:rFonts w:ascii="Garamond" w:hAnsi="Garamond"/>
          <w:sz w:val="24"/>
          <w:szCs w:val="24"/>
        </w:rPr>
        <w:t xml:space="preserve"> një </w:t>
      </w:r>
      <w:r w:rsidRPr="00F3025F">
        <w:rPr>
          <w:rFonts w:ascii="Garamond" w:hAnsi="Garamond"/>
          <w:sz w:val="24"/>
          <w:szCs w:val="24"/>
        </w:rPr>
        <w:t>vendndodhjeje e re, organizata</w:t>
      </w:r>
      <w:r w:rsidR="006E6772" w:rsidRPr="00F3025F">
        <w:rPr>
          <w:rFonts w:ascii="Garamond" w:hAnsi="Garamond"/>
          <w:sz w:val="24"/>
          <w:szCs w:val="24"/>
        </w:rPr>
        <w:t xml:space="preserve"> duhet të </w:t>
      </w:r>
      <w:r w:rsidR="00D77614" w:rsidRPr="00F3025F">
        <w:rPr>
          <w:rFonts w:ascii="Garamond" w:hAnsi="Garamond"/>
          <w:sz w:val="24"/>
          <w:szCs w:val="24"/>
        </w:rPr>
        <w:t>kryejë</w:t>
      </w:r>
      <w:r w:rsidR="002F74CC" w:rsidRPr="00F3025F">
        <w:rPr>
          <w:rFonts w:ascii="Garamond" w:hAnsi="Garamond"/>
          <w:sz w:val="24"/>
          <w:szCs w:val="24"/>
        </w:rPr>
        <w:t xml:space="preserve"> të paktën </w:t>
      </w:r>
      <w:r w:rsidR="00B61D1A" w:rsidRPr="00F3025F">
        <w:rPr>
          <w:rFonts w:ascii="Garamond" w:hAnsi="Garamond"/>
          <w:sz w:val="24"/>
          <w:szCs w:val="24"/>
        </w:rPr>
        <w:t>një</w:t>
      </w:r>
      <w:r w:rsidR="004F7C7D" w:rsidRPr="00F3025F">
        <w:rPr>
          <w:rFonts w:ascii="Garamond" w:hAnsi="Garamond"/>
          <w:sz w:val="24"/>
          <w:szCs w:val="24"/>
        </w:rPr>
        <w:t xml:space="preserve"> të tre</w:t>
      </w:r>
      <w:r w:rsidRPr="00F3025F">
        <w:rPr>
          <w:rFonts w:ascii="Garamond" w:hAnsi="Garamond"/>
          <w:sz w:val="24"/>
          <w:szCs w:val="24"/>
        </w:rPr>
        <w:t>t</w:t>
      </w:r>
      <w:r w:rsidR="00C2593A" w:rsidRPr="00F3025F">
        <w:rPr>
          <w:rFonts w:ascii="Garamond" w:hAnsi="Garamond"/>
          <w:sz w:val="24"/>
          <w:szCs w:val="24"/>
        </w:rPr>
        <w:t>ë</w:t>
      </w:r>
      <w:r w:rsidRPr="00F3025F">
        <w:rPr>
          <w:rFonts w:ascii="Garamond" w:hAnsi="Garamond"/>
          <w:sz w:val="24"/>
          <w:szCs w:val="24"/>
        </w:rPr>
        <w:t>n e testit t</w:t>
      </w:r>
      <w:r w:rsidR="00D245E1" w:rsidRPr="00F3025F">
        <w:rPr>
          <w:rFonts w:ascii="Garamond" w:hAnsi="Garamond"/>
          <w:sz w:val="24"/>
          <w:szCs w:val="24"/>
        </w:rPr>
        <w:t>ë</w:t>
      </w:r>
      <w:r w:rsidRPr="00F3025F">
        <w:rPr>
          <w:rFonts w:ascii="Garamond" w:hAnsi="Garamond"/>
          <w:sz w:val="24"/>
          <w:szCs w:val="24"/>
        </w:rPr>
        <w:t xml:space="preserve"> validimit, funksionet dhe testet subjektive</w:t>
      </w:r>
      <w:r w:rsidR="00006A2C" w:rsidRPr="00F3025F">
        <w:rPr>
          <w:rFonts w:ascii="Garamond" w:hAnsi="Garamond"/>
          <w:sz w:val="24"/>
          <w:szCs w:val="24"/>
        </w:rPr>
        <w:t xml:space="preserve"> për të </w:t>
      </w:r>
      <w:r w:rsidRPr="00F3025F">
        <w:rPr>
          <w:rFonts w:ascii="Garamond" w:hAnsi="Garamond"/>
          <w:sz w:val="24"/>
          <w:szCs w:val="24"/>
        </w:rPr>
        <w:t>siguru</w:t>
      </w:r>
      <w:r w:rsidR="00D245E1" w:rsidRPr="00F3025F">
        <w:rPr>
          <w:rFonts w:ascii="Garamond" w:hAnsi="Garamond"/>
          <w:sz w:val="24"/>
          <w:szCs w:val="24"/>
        </w:rPr>
        <w:t>a</w:t>
      </w:r>
      <w:r w:rsidRPr="00F3025F">
        <w:rPr>
          <w:rFonts w:ascii="Garamond" w:hAnsi="Garamond"/>
          <w:sz w:val="24"/>
          <w:szCs w:val="24"/>
        </w:rPr>
        <w:t>r</w:t>
      </w:r>
      <w:r w:rsidR="00F536B0" w:rsidRPr="00F3025F">
        <w:rPr>
          <w:rFonts w:ascii="Garamond" w:hAnsi="Garamond"/>
          <w:sz w:val="24"/>
          <w:szCs w:val="24"/>
        </w:rPr>
        <w:t xml:space="preserve"> që </w:t>
      </w:r>
      <w:r w:rsidRPr="00F3025F">
        <w:rPr>
          <w:rFonts w:ascii="Garamond" w:hAnsi="Garamond"/>
          <w:sz w:val="24"/>
          <w:szCs w:val="24"/>
        </w:rPr>
        <w:t xml:space="preserve">performanca e FSTD </w:t>
      </w:r>
      <w:r w:rsidR="00360584" w:rsidRPr="00F3025F">
        <w:rPr>
          <w:rFonts w:ascii="Garamond" w:hAnsi="Garamond"/>
          <w:sz w:val="24"/>
          <w:szCs w:val="24"/>
        </w:rPr>
        <w:t>përmbush</w:t>
      </w:r>
      <w:r w:rsidRPr="00F3025F">
        <w:rPr>
          <w:rFonts w:ascii="Garamond" w:hAnsi="Garamond"/>
          <w:sz w:val="24"/>
          <w:szCs w:val="24"/>
        </w:rPr>
        <w:t xml:space="preserve"> </w:t>
      </w:r>
      <w:r w:rsidR="008071AD" w:rsidRPr="00F3025F">
        <w:rPr>
          <w:rFonts w:ascii="Garamond" w:hAnsi="Garamond"/>
          <w:sz w:val="24"/>
          <w:szCs w:val="24"/>
        </w:rPr>
        <w:t>standard</w:t>
      </w:r>
      <w:r w:rsidRPr="00F3025F">
        <w:rPr>
          <w:rFonts w:ascii="Garamond" w:hAnsi="Garamond"/>
          <w:sz w:val="24"/>
          <w:szCs w:val="24"/>
        </w:rPr>
        <w:t>et e kualifikimit fillestar.</w:t>
      </w:r>
      <w:r w:rsidR="00D245E1" w:rsidRPr="00F3025F">
        <w:rPr>
          <w:rFonts w:ascii="Garamond" w:hAnsi="Garamond"/>
          <w:sz w:val="24"/>
          <w:szCs w:val="24"/>
        </w:rPr>
        <w:t xml:space="preserve"> </w:t>
      </w:r>
      <w:r w:rsidRPr="00F3025F">
        <w:rPr>
          <w:rFonts w:ascii="Garamond" w:hAnsi="Garamond"/>
          <w:sz w:val="24"/>
          <w:szCs w:val="24"/>
        </w:rPr>
        <w:t>Nj</w:t>
      </w:r>
      <w:r w:rsidR="00D245E1" w:rsidRPr="00F3025F">
        <w:rPr>
          <w:rFonts w:ascii="Garamond" w:hAnsi="Garamond"/>
          <w:sz w:val="24"/>
          <w:szCs w:val="24"/>
        </w:rPr>
        <w:t>ë</w:t>
      </w:r>
      <w:r w:rsidRPr="00F3025F">
        <w:rPr>
          <w:rFonts w:ascii="Garamond" w:hAnsi="Garamond"/>
          <w:sz w:val="24"/>
          <w:szCs w:val="24"/>
        </w:rPr>
        <w:t xml:space="preserve"> kopje t</w:t>
      </w:r>
      <w:r w:rsidR="00D245E1" w:rsidRPr="00F3025F">
        <w:rPr>
          <w:rFonts w:ascii="Garamond" w:hAnsi="Garamond"/>
          <w:sz w:val="24"/>
          <w:szCs w:val="24"/>
        </w:rPr>
        <w:t>ë</w:t>
      </w:r>
      <w:r w:rsidRPr="00F3025F">
        <w:rPr>
          <w:rFonts w:ascii="Garamond" w:hAnsi="Garamond"/>
          <w:sz w:val="24"/>
          <w:szCs w:val="24"/>
        </w:rPr>
        <w:t xml:space="preserve"> dokument</w:t>
      </w:r>
      <w:r w:rsidR="00D245E1" w:rsidRPr="00F3025F">
        <w:rPr>
          <w:rFonts w:ascii="Garamond" w:hAnsi="Garamond"/>
          <w:sz w:val="24"/>
          <w:szCs w:val="24"/>
        </w:rPr>
        <w:t>e</w:t>
      </w:r>
      <w:r w:rsidRPr="00F3025F">
        <w:rPr>
          <w:rFonts w:ascii="Garamond" w:hAnsi="Garamond"/>
          <w:sz w:val="24"/>
          <w:szCs w:val="24"/>
        </w:rPr>
        <w:t>ve</w:t>
      </w:r>
      <w:r w:rsidR="00940902" w:rsidRPr="00F3025F">
        <w:rPr>
          <w:rFonts w:ascii="Garamond" w:hAnsi="Garamond"/>
          <w:sz w:val="24"/>
          <w:szCs w:val="24"/>
        </w:rPr>
        <w:t xml:space="preserve"> të testit </w:t>
      </w:r>
      <w:r w:rsidR="006E6772" w:rsidRPr="00F3025F">
        <w:rPr>
          <w:rFonts w:ascii="Garamond" w:hAnsi="Garamond"/>
          <w:sz w:val="24"/>
          <w:szCs w:val="24"/>
        </w:rPr>
        <w:t xml:space="preserve">duhet të </w:t>
      </w:r>
      <w:r w:rsidRPr="00F3025F">
        <w:rPr>
          <w:rFonts w:ascii="Garamond" w:hAnsi="Garamond"/>
          <w:sz w:val="24"/>
          <w:szCs w:val="24"/>
        </w:rPr>
        <w:t>mbahen</w:t>
      </w:r>
      <w:r w:rsidR="00940902" w:rsidRPr="00F3025F">
        <w:rPr>
          <w:rFonts w:ascii="Garamond" w:hAnsi="Garamond"/>
          <w:sz w:val="24"/>
          <w:szCs w:val="24"/>
        </w:rPr>
        <w:t xml:space="preserve"> së bashku</w:t>
      </w:r>
      <w:r w:rsidR="00EB2F14" w:rsidRPr="00F3025F">
        <w:rPr>
          <w:rFonts w:ascii="Garamond" w:hAnsi="Garamond"/>
          <w:sz w:val="24"/>
          <w:szCs w:val="24"/>
        </w:rPr>
        <w:t xml:space="preserve"> </w:t>
      </w:r>
      <w:r w:rsidRPr="00F3025F">
        <w:rPr>
          <w:rFonts w:ascii="Garamond" w:hAnsi="Garamond"/>
          <w:sz w:val="24"/>
          <w:szCs w:val="24"/>
        </w:rPr>
        <w:t>me</w:t>
      </w:r>
      <w:r w:rsidR="006E6772" w:rsidRPr="00F3025F">
        <w:rPr>
          <w:rFonts w:ascii="Garamond" w:hAnsi="Garamond"/>
          <w:sz w:val="24"/>
          <w:szCs w:val="24"/>
        </w:rPr>
        <w:t xml:space="preserve"> të dhëna</w:t>
      </w:r>
      <w:r w:rsidRPr="00F3025F">
        <w:rPr>
          <w:rFonts w:ascii="Garamond" w:hAnsi="Garamond"/>
          <w:sz w:val="24"/>
          <w:szCs w:val="24"/>
        </w:rPr>
        <w:t>t e FSTD</w:t>
      </w:r>
      <w:r w:rsidR="004355FA" w:rsidRPr="00F3025F">
        <w:rPr>
          <w:rFonts w:ascii="Garamond" w:hAnsi="Garamond"/>
          <w:sz w:val="24"/>
          <w:szCs w:val="24"/>
        </w:rPr>
        <w:t xml:space="preserve"> për </w:t>
      </w:r>
      <w:r w:rsidRPr="00F3025F">
        <w:rPr>
          <w:rFonts w:ascii="Garamond" w:hAnsi="Garamond"/>
          <w:sz w:val="24"/>
          <w:szCs w:val="24"/>
        </w:rPr>
        <w:t xml:space="preserve">rishikim nga ana e </w:t>
      </w:r>
      <w:r w:rsidR="00940902" w:rsidRPr="00F3025F">
        <w:rPr>
          <w:rFonts w:ascii="Garamond" w:hAnsi="Garamond"/>
          <w:sz w:val="24"/>
          <w:szCs w:val="24"/>
        </w:rPr>
        <w:t xml:space="preserve">Autoritetit të Aviacionit </w:t>
      </w:r>
      <w:r w:rsidRPr="00F3025F">
        <w:rPr>
          <w:rFonts w:ascii="Garamond" w:hAnsi="Garamond"/>
          <w:sz w:val="24"/>
          <w:szCs w:val="24"/>
        </w:rPr>
        <w:t>Civil Shqiptar</w:t>
      </w:r>
      <w:r w:rsidR="00940902" w:rsidRPr="00F3025F">
        <w:rPr>
          <w:rFonts w:ascii="Garamond" w:hAnsi="Garamond"/>
          <w:sz w:val="24"/>
          <w:szCs w:val="24"/>
        </w:rPr>
        <w:t>.</w:t>
      </w:r>
      <w:r w:rsidRPr="00F3025F">
        <w:rPr>
          <w:rFonts w:ascii="Garamond" w:hAnsi="Garamond"/>
          <w:sz w:val="24"/>
          <w:szCs w:val="24"/>
        </w:rPr>
        <w:t xml:space="preserve"> </w:t>
      </w:r>
    </w:p>
    <w:p w14:paraId="63CD2F8D" w14:textId="36E65C5A"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Autoriteti i Aviacionit Civil Shqiptar</w:t>
      </w:r>
      <w:r w:rsidR="00671230" w:rsidRPr="00F3025F">
        <w:rPr>
          <w:rFonts w:ascii="Garamond" w:hAnsi="Garamond"/>
          <w:sz w:val="24"/>
          <w:szCs w:val="24"/>
        </w:rPr>
        <w:t xml:space="preserve"> mund të </w:t>
      </w:r>
      <w:r w:rsidR="00D77614" w:rsidRPr="00F3025F">
        <w:rPr>
          <w:rFonts w:ascii="Garamond" w:hAnsi="Garamond"/>
          <w:sz w:val="24"/>
          <w:szCs w:val="24"/>
        </w:rPr>
        <w:t>kryejë</w:t>
      </w:r>
      <w:r w:rsidR="00B61D1A" w:rsidRPr="00F3025F">
        <w:rPr>
          <w:rFonts w:ascii="Garamond" w:hAnsi="Garamond"/>
          <w:sz w:val="24"/>
          <w:szCs w:val="24"/>
        </w:rPr>
        <w:t xml:space="preserve"> një </w:t>
      </w:r>
      <w:r w:rsidR="00C01AF8" w:rsidRPr="00F3025F">
        <w:rPr>
          <w:rFonts w:ascii="Garamond" w:hAnsi="Garamond"/>
          <w:sz w:val="24"/>
          <w:szCs w:val="24"/>
        </w:rPr>
        <w:t>vlerës</w:t>
      </w:r>
      <w:r w:rsidRPr="00F3025F">
        <w:rPr>
          <w:rFonts w:ascii="Garamond" w:hAnsi="Garamond"/>
          <w:sz w:val="24"/>
          <w:szCs w:val="24"/>
        </w:rPr>
        <w:t>im t</w:t>
      </w:r>
      <w:r w:rsidR="00671230" w:rsidRPr="00F3025F">
        <w:rPr>
          <w:rFonts w:ascii="Garamond" w:hAnsi="Garamond"/>
          <w:sz w:val="24"/>
          <w:szCs w:val="24"/>
        </w:rPr>
        <w:t>ë</w:t>
      </w:r>
      <w:r w:rsidRPr="00F3025F">
        <w:rPr>
          <w:rFonts w:ascii="Garamond" w:hAnsi="Garamond"/>
          <w:sz w:val="24"/>
          <w:szCs w:val="24"/>
        </w:rPr>
        <w:t xml:space="preserve"> FSTD pas </w:t>
      </w:r>
      <w:r w:rsidR="00772876" w:rsidRPr="00F3025F">
        <w:rPr>
          <w:rFonts w:ascii="Garamond" w:hAnsi="Garamond"/>
          <w:sz w:val="24"/>
          <w:szCs w:val="24"/>
        </w:rPr>
        <w:t>z</w:t>
      </w:r>
      <w:r w:rsidRPr="00F3025F">
        <w:rPr>
          <w:rFonts w:ascii="Garamond" w:hAnsi="Garamond"/>
          <w:sz w:val="24"/>
          <w:szCs w:val="24"/>
        </w:rPr>
        <w:t>hvendosjes.</w:t>
      </w:r>
      <w:r w:rsidR="00671230" w:rsidRPr="00F3025F">
        <w:rPr>
          <w:rFonts w:ascii="Garamond" w:hAnsi="Garamond"/>
          <w:sz w:val="24"/>
          <w:szCs w:val="24"/>
        </w:rPr>
        <w:t xml:space="preserve"> </w:t>
      </w:r>
      <w:r w:rsidR="00C01AF8" w:rsidRPr="00F3025F">
        <w:rPr>
          <w:rFonts w:ascii="Garamond" w:hAnsi="Garamond"/>
          <w:sz w:val="24"/>
          <w:szCs w:val="24"/>
        </w:rPr>
        <w:t>Vlerës</w:t>
      </w:r>
      <w:r w:rsidRPr="00F3025F">
        <w:rPr>
          <w:rFonts w:ascii="Garamond" w:hAnsi="Garamond"/>
          <w:sz w:val="24"/>
          <w:szCs w:val="24"/>
        </w:rPr>
        <w:t>imi</w:t>
      </w:r>
      <w:r w:rsidR="006E6772" w:rsidRPr="00F3025F">
        <w:rPr>
          <w:rFonts w:ascii="Garamond" w:hAnsi="Garamond"/>
          <w:sz w:val="24"/>
          <w:szCs w:val="24"/>
        </w:rPr>
        <w:t xml:space="preserve"> duhet të </w:t>
      </w:r>
      <w:r w:rsidR="00877448" w:rsidRPr="00F3025F">
        <w:rPr>
          <w:rFonts w:ascii="Garamond" w:hAnsi="Garamond"/>
          <w:sz w:val="24"/>
          <w:szCs w:val="24"/>
        </w:rPr>
        <w:t>bëhet</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je me kualifikimin origjinal baz</w:t>
      </w:r>
      <w:r w:rsidR="00671230" w:rsidRPr="00F3025F">
        <w:rPr>
          <w:rFonts w:ascii="Garamond" w:hAnsi="Garamond"/>
          <w:sz w:val="24"/>
          <w:szCs w:val="24"/>
        </w:rPr>
        <w:t>ë</w:t>
      </w:r>
      <w:r w:rsidRPr="00F3025F">
        <w:rPr>
          <w:rFonts w:ascii="Garamond" w:hAnsi="Garamond"/>
          <w:sz w:val="24"/>
          <w:szCs w:val="24"/>
        </w:rPr>
        <w:t xml:space="preserve"> t</w:t>
      </w:r>
      <w:r w:rsidR="00671230" w:rsidRPr="00F3025F">
        <w:rPr>
          <w:rFonts w:ascii="Garamond" w:hAnsi="Garamond"/>
          <w:sz w:val="24"/>
          <w:szCs w:val="24"/>
        </w:rPr>
        <w:t>ë</w:t>
      </w:r>
      <w:r w:rsidRPr="00F3025F">
        <w:rPr>
          <w:rFonts w:ascii="Garamond" w:hAnsi="Garamond"/>
          <w:sz w:val="24"/>
          <w:szCs w:val="24"/>
        </w:rPr>
        <w:t xml:space="preserve"> FSTD. </w:t>
      </w:r>
    </w:p>
    <w:p w14:paraId="6DF16564" w14:textId="34D774BE"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d) N</w:t>
      </w:r>
      <w:r w:rsidR="00671230" w:rsidRPr="00F3025F">
        <w:rPr>
          <w:rFonts w:ascii="Garamond" w:hAnsi="Garamond"/>
          <w:sz w:val="24"/>
          <w:szCs w:val="24"/>
        </w:rPr>
        <w:t>ë</w:t>
      </w:r>
      <w:r w:rsidRPr="00F3025F">
        <w:rPr>
          <w:rFonts w:ascii="Garamond" w:hAnsi="Garamond"/>
          <w:sz w:val="24"/>
          <w:szCs w:val="24"/>
        </w:rPr>
        <w:t>se nj</w:t>
      </w:r>
      <w:r w:rsidR="00671230" w:rsidRPr="00F3025F">
        <w:rPr>
          <w:rFonts w:ascii="Garamond" w:hAnsi="Garamond"/>
          <w:sz w:val="24"/>
          <w:szCs w:val="24"/>
        </w:rPr>
        <w:t>ë</w:t>
      </w:r>
      <w:r w:rsidRPr="00F3025F">
        <w:rPr>
          <w:rFonts w:ascii="Garamond" w:hAnsi="Garamond"/>
          <w:sz w:val="24"/>
          <w:szCs w:val="24"/>
        </w:rPr>
        <w:t xml:space="preserve"> organizate ka</w:t>
      </w:r>
      <w:r w:rsidR="00F2789A" w:rsidRPr="00F3025F">
        <w:rPr>
          <w:rFonts w:ascii="Garamond" w:hAnsi="Garamond"/>
          <w:sz w:val="24"/>
          <w:szCs w:val="24"/>
        </w:rPr>
        <w:t xml:space="preserve"> në </w:t>
      </w:r>
      <w:r w:rsidRPr="00F3025F">
        <w:rPr>
          <w:rFonts w:ascii="Garamond" w:hAnsi="Garamond"/>
          <w:sz w:val="24"/>
          <w:szCs w:val="24"/>
        </w:rPr>
        <w:t>plan</w:t>
      </w:r>
      <w:r w:rsidR="00006A2C" w:rsidRPr="00F3025F">
        <w:rPr>
          <w:rFonts w:ascii="Garamond" w:hAnsi="Garamond"/>
          <w:sz w:val="24"/>
          <w:szCs w:val="24"/>
        </w:rPr>
        <w:t xml:space="preserve"> për të </w:t>
      </w:r>
      <w:r w:rsidRPr="00F3025F">
        <w:rPr>
          <w:rFonts w:ascii="Garamond" w:hAnsi="Garamond"/>
          <w:sz w:val="24"/>
          <w:szCs w:val="24"/>
        </w:rPr>
        <w:t>hequr</w:t>
      </w:r>
      <w:r w:rsidR="00B61D1A" w:rsidRPr="00F3025F">
        <w:rPr>
          <w:rFonts w:ascii="Garamond" w:hAnsi="Garamond"/>
          <w:sz w:val="24"/>
          <w:szCs w:val="24"/>
        </w:rPr>
        <w:t xml:space="preserve"> një </w:t>
      </w:r>
      <w:r w:rsidRPr="00F3025F">
        <w:rPr>
          <w:rFonts w:ascii="Garamond" w:hAnsi="Garamond"/>
          <w:sz w:val="24"/>
          <w:szCs w:val="24"/>
        </w:rPr>
        <w:t>FSTD nga statusi aktiv</w:t>
      </w:r>
      <w:r w:rsidR="004355FA" w:rsidRPr="00F3025F">
        <w:rPr>
          <w:rFonts w:ascii="Garamond" w:hAnsi="Garamond"/>
          <w:sz w:val="24"/>
          <w:szCs w:val="24"/>
        </w:rPr>
        <w:t xml:space="preserve"> për </w:t>
      </w:r>
      <w:r w:rsidRPr="00F3025F">
        <w:rPr>
          <w:rFonts w:ascii="Garamond" w:hAnsi="Garamond"/>
          <w:sz w:val="24"/>
          <w:szCs w:val="24"/>
        </w:rPr>
        <w:t>periudha t</w:t>
      </w:r>
      <w:r w:rsidR="00D42D3C" w:rsidRPr="00F3025F">
        <w:rPr>
          <w:rFonts w:ascii="Garamond" w:hAnsi="Garamond"/>
          <w:sz w:val="24"/>
          <w:szCs w:val="24"/>
        </w:rPr>
        <w:t>ë</w:t>
      </w:r>
      <w:r w:rsidRPr="00F3025F">
        <w:rPr>
          <w:rFonts w:ascii="Garamond" w:hAnsi="Garamond"/>
          <w:sz w:val="24"/>
          <w:szCs w:val="24"/>
        </w:rPr>
        <w:t xml:space="preserve"> zgjatura, Autoriteti i Aviacionit Civil Shqiptar</w:t>
      </w:r>
      <w:r w:rsidR="006E6772" w:rsidRPr="00F3025F">
        <w:rPr>
          <w:rFonts w:ascii="Garamond" w:hAnsi="Garamond"/>
          <w:sz w:val="24"/>
          <w:szCs w:val="24"/>
        </w:rPr>
        <w:t xml:space="preserve"> duhet të </w:t>
      </w:r>
      <w:r w:rsidRPr="00F3025F">
        <w:rPr>
          <w:rFonts w:ascii="Garamond" w:hAnsi="Garamond"/>
          <w:sz w:val="24"/>
          <w:szCs w:val="24"/>
        </w:rPr>
        <w:t>njoftohet dhe</w:t>
      </w:r>
      <w:r w:rsidR="006E6772" w:rsidRPr="00F3025F">
        <w:rPr>
          <w:rFonts w:ascii="Garamond" w:hAnsi="Garamond"/>
          <w:sz w:val="24"/>
          <w:szCs w:val="24"/>
        </w:rPr>
        <w:t xml:space="preserve"> duhet të </w:t>
      </w:r>
      <w:r w:rsidR="00581832" w:rsidRPr="00F3025F">
        <w:rPr>
          <w:rFonts w:ascii="Garamond" w:hAnsi="Garamond"/>
          <w:sz w:val="24"/>
          <w:szCs w:val="24"/>
        </w:rPr>
        <w:t>përcakt</w:t>
      </w:r>
      <w:r w:rsidRPr="00F3025F">
        <w:rPr>
          <w:rFonts w:ascii="Garamond" w:hAnsi="Garamond"/>
          <w:sz w:val="24"/>
          <w:szCs w:val="24"/>
        </w:rPr>
        <w:t>ohen kontrollet e p</w:t>
      </w:r>
      <w:r w:rsidR="00671230" w:rsidRPr="00F3025F">
        <w:rPr>
          <w:rFonts w:ascii="Garamond" w:hAnsi="Garamond"/>
          <w:sz w:val="24"/>
          <w:szCs w:val="24"/>
        </w:rPr>
        <w:t>ë</w:t>
      </w:r>
      <w:r w:rsidRPr="00F3025F">
        <w:rPr>
          <w:rFonts w:ascii="Garamond" w:hAnsi="Garamond"/>
          <w:sz w:val="24"/>
          <w:szCs w:val="24"/>
        </w:rPr>
        <w:t>rshtatshme gjat</w:t>
      </w:r>
      <w:r w:rsidR="00671230" w:rsidRPr="00F3025F">
        <w:rPr>
          <w:rFonts w:ascii="Garamond" w:hAnsi="Garamond"/>
          <w:sz w:val="24"/>
          <w:szCs w:val="24"/>
        </w:rPr>
        <w:t>ë</w:t>
      </w:r>
      <w:r w:rsidRPr="00F3025F">
        <w:rPr>
          <w:rFonts w:ascii="Garamond" w:hAnsi="Garamond"/>
          <w:sz w:val="24"/>
          <w:szCs w:val="24"/>
        </w:rPr>
        <w:t xml:space="preserve"> periudh</w:t>
      </w:r>
      <w:r w:rsidR="00671230" w:rsidRPr="00F3025F">
        <w:rPr>
          <w:rFonts w:ascii="Garamond" w:hAnsi="Garamond"/>
          <w:sz w:val="24"/>
          <w:szCs w:val="24"/>
        </w:rPr>
        <w:t>ë</w:t>
      </w:r>
      <w:r w:rsidRPr="00F3025F">
        <w:rPr>
          <w:rFonts w:ascii="Garamond" w:hAnsi="Garamond"/>
          <w:sz w:val="24"/>
          <w:szCs w:val="24"/>
        </w:rPr>
        <w:t>s</w:t>
      </w:r>
      <w:r w:rsidR="00F536B0" w:rsidRPr="00F3025F">
        <w:rPr>
          <w:rFonts w:ascii="Garamond" w:hAnsi="Garamond"/>
          <w:sz w:val="24"/>
          <w:szCs w:val="24"/>
        </w:rPr>
        <w:t xml:space="preserve"> që </w:t>
      </w:r>
      <w:r w:rsidRPr="00F3025F">
        <w:rPr>
          <w:rFonts w:ascii="Garamond" w:hAnsi="Garamond"/>
          <w:sz w:val="24"/>
          <w:szCs w:val="24"/>
        </w:rPr>
        <w:t xml:space="preserve">FSTD </w:t>
      </w:r>
      <w:r w:rsidR="004355FA" w:rsidRPr="00F3025F">
        <w:rPr>
          <w:rFonts w:ascii="Garamond" w:hAnsi="Garamond"/>
          <w:sz w:val="24"/>
          <w:szCs w:val="24"/>
        </w:rPr>
        <w:t>është</w:t>
      </w:r>
      <w:r w:rsidRPr="00F3025F">
        <w:rPr>
          <w:rFonts w:ascii="Garamond" w:hAnsi="Garamond"/>
          <w:sz w:val="24"/>
          <w:szCs w:val="24"/>
        </w:rPr>
        <w:t xml:space="preserve"> joaktive. </w:t>
      </w:r>
    </w:p>
    <w:p w14:paraId="60CBA18A" w14:textId="2585C26C"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Organizata duhet t</w:t>
      </w:r>
      <w:r w:rsidR="00671230" w:rsidRPr="00F3025F">
        <w:rPr>
          <w:rFonts w:ascii="Garamond" w:hAnsi="Garamond"/>
          <w:sz w:val="24"/>
          <w:szCs w:val="24"/>
        </w:rPr>
        <w:t>ë</w:t>
      </w:r>
      <w:r w:rsidRPr="00F3025F">
        <w:rPr>
          <w:rFonts w:ascii="Garamond" w:hAnsi="Garamond"/>
          <w:sz w:val="24"/>
          <w:szCs w:val="24"/>
        </w:rPr>
        <w:t xml:space="preserve"> bjer</w:t>
      </w:r>
      <w:r w:rsidR="00671230" w:rsidRPr="00F3025F">
        <w:rPr>
          <w:rFonts w:ascii="Garamond" w:hAnsi="Garamond"/>
          <w:sz w:val="24"/>
          <w:szCs w:val="24"/>
        </w:rPr>
        <w:t>ë</w:t>
      </w:r>
      <w:r w:rsidRPr="00F3025F">
        <w:rPr>
          <w:rFonts w:ascii="Garamond" w:hAnsi="Garamond"/>
          <w:sz w:val="24"/>
          <w:szCs w:val="24"/>
        </w:rPr>
        <w:t xml:space="preserve"> dakor</w:t>
      </w:r>
      <w:r w:rsidR="00671230" w:rsidRPr="00F3025F">
        <w:rPr>
          <w:rFonts w:ascii="Garamond" w:hAnsi="Garamond"/>
          <w:sz w:val="24"/>
          <w:szCs w:val="24"/>
        </w:rPr>
        <w:t>d</w:t>
      </w:r>
      <w:r w:rsidRPr="00F3025F">
        <w:rPr>
          <w:rFonts w:ascii="Garamond" w:hAnsi="Garamond"/>
          <w:sz w:val="24"/>
          <w:szCs w:val="24"/>
        </w:rPr>
        <w:t xml:space="preserve"> me Autoritetin e Aviacionit Civil Shqiptar</w:t>
      </w:r>
      <w:r w:rsidR="004355FA" w:rsidRPr="00F3025F">
        <w:rPr>
          <w:rFonts w:ascii="Garamond" w:hAnsi="Garamond"/>
          <w:sz w:val="24"/>
          <w:szCs w:val="24"/>
        </w:rPr>
        <w:t xml:space="preserve"> për </w:t>
      </w:r>
      <w:r w:rsidRPr="00F3025F">
        <w:rPr>
          <w:rFonts w:ascii="Garamond" w:hAnsi="Garamond"/>
          <w:sz w:val="24"/>
          <w:szCs w:val="24"/>
        </w:rPr>
        <w:t>nj</w:t>
      </w:r>
      <w:r w:rsidR="00671230" w:rsidRPr="00F3025F">
        <w:rPr>
          <w:rFonts w:ascii="Garamond" w:hAnsi="Garamond"/>
          <w:sz w:val="24"/>
          <w:szCs w:val="24"/>
        </w:rPr>
        <w:t>ë</w:t>
      </w:r>
      <w:r w:rsidRPr="00F3025F">
        <w:rPr>
          <w:rFonts w:ascii="Garamond" w:hAnsi="Garamond"/>
          <w:sz w:val="24"/>
          <w:szCs w:val="24"/>
        </w:rPr>
        <w:t xml:space="preserve"> plan deaktivizimi, ruajtjeje dhe </w:t>
      </w:r>
      <w:r w:rsidR="00671230" w:rsidRPr="00F3025F">
        <w:rPr>
          <w:rFonts w:ascii="Garamond" w:hAnsi="Garamond"/>
          <w:sz w:val="24"/>
          <w:szCs w:val="24"/>
        </w:rPr>
        <w:t>ri</w:t>
      </w:r>
      <w:r w:rsidRPr="00F3025F">
        <w:rPr>
          <w:rFonts w:ascii="Garamond" w:hAnsi="Garamond"/>
          <w:sz w:val="24"/>
          <w:szCs w:val="24"/>
        </w:rPr>
        <w:t>aktivizimi</w:t>
      </w:r>
      <w:r w:rsidR="00006A2C" w:rsidRPr="00F3025F">
        <w:rPr>
          <w:rFonts w:ascii="Garamond" w:hAnsi="Garamond"/>
          <w:sz w:val="24"/>
          <w:szCs w:val="24"/>
        </w:rPr>
        <w:t xml:space="preserve"> për të </w:t>
      </w:r>
      <w:r w:rsidRPr="00F3025F">
        <w:rPr>
          <w:rFonts w:ascii="Garamond" w:hAnsi="Garamond"/>
          <w:sz w:val="24"/>
          <w:szCs w:val="24"/>
        </w:rPr>
        <w:t>siguruar</w:t>
      </w:r>
      <w:r w:rsidR="00F536B0" w:rsidRPr="00F3025F">
        <w:rPr>
          <w:rFonts w:ascii="Garamond" w:hAnsi="Garamond"/>
          <w:sz w:val="24"/>
          <w:szCs w:val="24"/>
        </w:rPr>
        <w:t xml:space="preserve"> që </w:t>
      </w:r>
      <w:r w:rsidRPr="00F3025F">
        <w:rPr>
          <w:rFonts w:ascii="Garamond" w:hAnsi="Garamond"/>
          <w:sz w:val="24"/>
          <w:szCs w:val="24"/>
        </w:rPr>
        <w:t>FSTD</w:t>
      </w:r>
      <w:r w:rsidR="00671230" w:rsidRPr="00F3025F">
        <w:rPr>
          <w:rFonts w:ascii="Garamond" w:hAnsi="Garamond"/>
          <w:sz w:val="24"/>
          <w:szCs w:val="24"/>
        </w:rPr>
        <w:t xml:space="preserve"> mund të </w:t>
      </w:r>
      <w:r w:rsidRPr="00F3025F">
        <w:rPr>
          <w:rFonts w:ascii="Garamond" w:hAnsi="Garamond"/>
          <w:sz w:val="24"/>
          <w:szCs w:val="24"/>
        </w:rPr>
        <w:t>rikthehet</w:t>
      </w:r>
      <w:r w:rsidR="00F2789A" w:rsidRPr="00F3025F">
        <w:rPr>
          <w:rFonts w:ascii="Garamond" w:hAnsi="Garamond"/>
          <w:sz w:val="24"/>
          <w:szCs w:val="24"/>
        </w:rPr>
        <w:t xml:space="preserve"> në </w:t>
      </w:r>
      <w:r w:rsidRPr="00F3025F">
        <w:rPr>
          <w:rFonts w:ascii="Garamond" w:hAnsi="Garamond"/>
          <w:sz w:val="24"/>
          <w:szCs w:val="24"/>
        </w:rPr>
        <w:t>status aktiv</w:t>
      </w:r>
      <w:r w:rsidR="00F2789A" w:rsidRPr="00F3025F">
        <w:rPr>
          <w:rFonts w:ascii="Garamond" w:hAnsi="Garamond"/>
          <w:sz w:val="24"/>
          <w:szCs w:val="24"/>
        </w:rPr>
        <w:t xml:space="preserve"> në </w:t>
      </w:r>
      <w:r w:rsidRPr="00F3025F">
        <w:rPr>
          <w:rFonts w:ascii="Garamond" w:hAnsi="Garamond"/>
          <w:sz w:val="24"/>
          <w:szCs w:val="24"/>
        </w:rPr>
        <w:t xml:space="preserve">nivelin e kualifikimit origjinal. </w:t>
      </w:r>
    </w:p>
    <w:p w14:paraId="7F0120D7" w14:textId="7AC943AA"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ORA.FSTD.235 Transferimi i </w:t>
      </w:r>
      <w:r w:rsidR="002F5816" w:rsidRPr="00F3025F">
        <w:rPr>
          <w:rFonts w:ascii="Garamond" w:hAnsi="Garamond"/>
          <w:b/>
          <w:sz w:val="24"/>
          <w:szCs w:val="24"/>
        </w:rPr>
        <w:t>kualifikimeve</w:t>
      </w:r>
      <w:r w:rsidRPr="00F3025F">
        <w:rPr>
          <w:rFonts w:ascii="Garamond" w:hAnsi="Garamond"/>
          <w:b/>
          <w:sz w:val="24"/>
          <w:szCs w:val="24"/>
        </w:rPr>
        <w:t xml:space="preserve"> FSTD </w:t>
      </w:r>
    </w:p>
    <w:p w14:paraId="6955E604" w14:textId="6EFCB2D3"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a) Kur ka</w:t>
      </w:r>
      <w:r w:rsidR="00B61D1A" w:rsidRPr="00F3025F">
        <w:rPr>
          <w:rFonts w:ascii="Garamond" w:hAnsi="Garamond"/>
          <w:sz w:val="24"/>
          <w:szCs w:val="24"/>
        </w:rPr>
        <w:t xml:space="preserve"> një </w:t>
      </w:r>
      <w:r w:rsidRPr="00F3025F">
        <w:rPr>
          <w:rFonts w:ascii="Garamond" w:hAnsi="Garamond"/>
          <w:sz w:val="24"/>
          <w:szCs w:val="24"/>
        </w:rPr>
        <w:t>ndryshim</w:t>
      </w:r>
      <w:r w:rsidR="000D187A" w:rsidRPr="00F3025F">
        <w:rPr>
          <w:rFonts w:ascii="Garamond" w:hAnsi="Garamond"/>
          <w:sz w:val="24"/>
          <w:szCs w:val="24"/>
        </w:rPr>
        <w:t xml:space="preserve"> të organizatës</w:t>
      </w:r>
      <w:r w:rsidR="00F536B0" w:rsidRPr="00F3025F">
        <w:rPr>
          <w:rFonts w:ascii="Garamond" w:hAnsi="Garamond"/>
          <w:sz w:val="24"/>
          <w:szCs w:val="24"/>
        </w:rPr>
        <w:t xml:space="preserve"> që </w:t>
      </w:r>
      <w:r w:rsidRPr="00F3025F">
        <w:rPr>
          <w:rFonts w:ascii="Garamond" w:hAnsi="Garamond"/>
          <w:sz w:val="24"/>
          <w:szCs w:val="24"/>
        </w:rPr>
        <w:t>operon</w:t>
      </w:r>
      <w:r w:rsidR="00B61D1A" w:rsidRPr="00F3025F">
        <w:rPr>
          <w:rFonts w:ascii="Garamond" w:hAnsi="Garamond"/>
          <w:sz w:val="24"/>
          <w:szCs w:val="24"/>
        </w:rPr>
        <w:t xml:space="preserve"> një </w:t>
      </w:r>
      <w:r w:rsidRPr="00F3025F">
        <w:rPr>
          <w:rFonts w:ascii="Garamond" w:hAnsi="Garamond"/>
          <w:sz w:val="24"/>
          <w:szCs w:val="24"/>
        </w:rPr>
        <w:t>FSTD, organizata e re duhet t</w:t>
      </w:r>
      <w:r w:rsidR="003652F1" w:rsidRPr="00F3025F">
        <w:rPr>
          <w:rFonts w:ascii="Garamond" w:hAnsi="Garamond"/>
          <w:sz w:val="24"/>
          <w:szCs w:val="24"/>
        </w:rPr>
        <w:t>ë</w:t>
      </w:r>
      <w:r w:rsidRPr="00F3025F">
        <w:rPr>
          <w:rFonts w:ascii="Garamond" w:hAnsi="Garamond"/>
          <w:sz w:val="24"/>
          <w:szCs w:val="24"/>
        </w:rPr>
        <w:t xml:space="preserve"> informoj</w:t>
      </w:r>
      <w:r w:rsidR="003652F1" w:rsidRPr="00F3025F">
        <w:rPr>
          <w:rFonts w:ascii="Garamond" w:hAnsi="Garamond"/>
          <w:sz w:val="24"/>
          <w:szCs w:val="24"/>
        </w:rPr>
        <w:t>ë</w:t>
      </w:r>
      <w:r w:rsidRPr="00F3025F">
        <w:rPr>
          <w:rFonts w:ascii="Garamond" w:hAnsi="Garamond"/>
          <w:sz w:val="24"/>
          <w:szCs w:val="24"/>
        </w:rPr>
        <w:t xml:space="preserve"> paraprakisht Autoritetin e Aviacionit Civil Shqiptar</w:t>
      </w:r>
      <w:r w:rsidR="00F2789A" w:rsidRPr="00F3025F">
        <w:rPr>
          <w:rFonts w:ascii="Garamond" w:hAnsi="Garamond"/>
          <w:sz w:val="24"/>
          <w:szCs w:val="24"/>
        </w:rPr>
        <w:t xml:space="preserve"> </w:t>
      </w:r>
      <w:r w:rsidR="00390540" w:rsidRPr="00F3025F">
        <w:rPr>
          <w:rFonts w:ascii="Garamond" w:hAnsi="Garamond"/>
          <w:sz w:val="24"/>
          <w:szCs w:val="24"/>
        </w:rPr>
        <w:t xml:space="preserve">në mënyrë që </w:t>
      </w:r>
      <w:r w:rsidR="00006A2C" w:rsidRPr="00F3025F">
        <w:rPr>
          <w:rFonts w:ascii="Garamond" w:hAnsi="Garamond"/>
          <w:sz w:val="24"/>
          <w:szCs w:val="24"/>
        </w:rPr>
        <w:t xml:space="preserve">të </w:t>
      </w:r>
      <w:r w:rsidRPr="00F3025F">
        <w:rPr>
          <w:rFonts w:ascii="Garamond" w:hAnsi="Garamond"/>
          <w:sz w:val="24"/>
          <w:szCs w:val="24"/>
        </w:rPr>
        <w:t xml:space="preserve">bihet </w:t>
      </w:r>
      <w:r w:rsidR="002F5816" w:rsidRPr="00F3025F">
        <w:rPr>
          <w:rFonts w:ascii="Garamond" w:hAnsi="Garamond"/>
          <w:sz w:val="24"/>
          <w:szCs w:val="24"/>
        </w:rPr>
        <w:t>dakord</w:t>
      </w:r>
      <w:r w:rsidR="004355FA" w:rsidRPr="00F3025F">
        <w:rPr>
          <w:rFonts w:ascii="Garamond" w:hAnsi="Garamond"/>
          <w:sz w:val="24"/>
          <w:szCs w:val="24"/>
        </w:rPr>
        <w:t xml:space="preserve"> për</w:t>
      </w:r>
      <w:r w:rsidR="00B61D1A" w:rsidRPr="00F3025F">
        <w:rPr>
          <w:rFonts w:ascii="Garamond" w:hAnsi="Garamond"/>
          <w:sz w:val="24"/>
          <w:szCs w:val="24"/>
        </w:rPr>
        <w:t xml:space="preserve"> një </w:t>
      </w:r>
      <w:r w:rsidRPr="00F3025F">
        <w:rPr>
          <w:rFonts w:ascii="Garamond" w:hAnsi="Garamond"/>
          <w:sz w:val="24"/>
          <w:szCs w:val="24"/>
        </w:rPr>
        <w:t>plan transferimi t</w:t>
      </w:r>
      <w:r w:rsidR="00D42D3C" w:rsidRPr="00F3025F">
        <w:rPr>
          <w:rFonts w:ascii="Garamond" w:hAnsi="Garamond"/>
          <w:sz w:val="24"/>
          <w:szCs w:val="24"/>
        </w:rPr>
        <w:t>ë</w:t>
      </w:r>
      <w:r w:rsidRPr="00F3025F">
        <w:rPr>
          <w:rFonts w:ascii="Garamond" w:hAnsi="Garamond"/>
          <w:sz w:val="24"/>
          <w:szCs w:val="24"/>
        </w:rPr>
        <w:t xml:space="preserve"> FSTD. </w:t>
      </w:r>
    </w:p>
    <w:p w14:paraId="2D3A27A3" w14:textId="2239948A"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b) Autoriteti i Aviacionit Civil Shqiptar duhet t</w:t>
      </w:r>
      <w:r w:rsidR="00671230" w:rsidRPr="00F3025F">
        <w:rPr>
          <w:rFonts w:ascii="Garamond" w:hAnsi="Garamond"/>
          <w:sz w:val="24"/>
          <w:szCs w:val="24"/>
        </w:rPr>
        <w:t>ë</w:t>
      </w:r>
      <w:r w:rsidRPr="00F3025F">
        <w:rPr>
          <w:rFonts w:ascii="Garamond" w:hAnsi="Garamond"/>
          <w:sz w:val="24"/>
          <w:szCs w:val="24"/>
        </w:rPr>
        <w:t xml:space="preserve"> kryej</w:t>
      </w:r>
      <w:r w:rsidR="00671230" w:rsidRPr="00F3025F">
        <w:rPr>
          <w:rFonts w:ascii="Garamond" w:hAnsi="Garamond"/>
          <w:sz w:val="24"/>
          <w:szCs w:val="24"/>
        </w:rPr>
        <w:t>ë</w:t>
      </w:r>
      <w:r w:rsidRPr="00F3025F">
        <w:rPr>
          <w:rFonts w:ascii="Garamond" w:hAnsi="Garamond"/>
          <w:sz w:val="24"/>
          <w:szCs w:val="24"/>
        </w:rPr>
        <w:t xml:space="preserve"> nj</w:t>
      </w:r>
      <w:r w:rsidR="00671230" w:rsidRPr="00F3025F">
        <w:rPr>
          <w:rFonts w:ascii="Garamond" w:hAnsi="Garamond"/>
          <w:sz w:val="24"/>
          <w:szCs w:val="24"/>
        </w:rPr>
        <w:t>ë</w:t>
      </w:r>
      <w:r w:rsidRPr="00F3025F">
        <w:rPr>
          <w:rFonts w:ascii="Garamond" w:hAnsi="Garamond"/>
          <w:sz w:val="24"/>
          <w:szCs w:val="24"/>
        </w:rPr>
        <w:t xml:space="preserve"> </w:t>
      </w:r>
      <w:r w:rsidR="00C01AF8" w:rsidRPr="00F3025F">
        <w:rPr>
          <w:rFonts w:ascii="Garamond" w:hAnsi="Garamond"/>
          <w:sz w:val="24"/>
          <w:szCs w:val="24"/>
        </w:rPr>
        <w:t>vlerës</w:t>
      </w:r>
      <w:r w:rsidRPr="00F3025F">
        <w:rPr>
          <w:rFonts w:ascii="Garamond" w:hAnsi="Garamond"/>
          <w:sz w:val="24"/>
          <w:szCs w:val="24"/>
        </w:rPr>
        <w:t>im</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je me kualifikimin origjinal baz</w:t>
      </w:r>
      <w:r w:rsidR="00671230" w:rsidRPr="00F3025F">
        <w:rPr>
          <w:rFonts w:ascii="Garamond" w:hAnsi="Garamond"/>
          <w:sz w:val="24"/>
          <w:szCs w:val="24"/>
        </w:rPr>
        <w:t>ë</w:t>
      </w:r>
      <w:r w:rsidRPr="00F3025F">
        <w:rPr>
          <w:rFonts w:ascii="Garamond" w:hAnsi="Garamond"/>
          <w:sz w:val="24"/>
          <w:szCs w:val="24"/>
        </w:rPr>
        <w:t xml:space="preserve"> t</w:t>
      </w:r>
      <w:r w:rsidR="00671230" w:rsidRPr="00F3025F">
        <w:rPr>
          <w:rFonts w:ascii="Garamond" w:hAnsi="Garamond"/>
          <w:sz w:val="24"/>
          <w:szCs w:val="24"/>
        </w:rPr>
        <w:t>ë</w:t>
      </w:r>
      <w:r w:rsidRPr="00F3025F">
        <w:rPr>
          <w:rFonts w:ascii="Garamond" w:hAnsi="Garamond"/>
          <w:sz w:val="24"/>
          <w:szCs w:val="24"/>
        </w:rPr>
        <w:t xml:space="preserve"> FSTD. </w:t>
      </w:r>
    </w:p>
    <w:p w14:paraId="06644521" w14:textId="17606033"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c) Kur FSTD nuk </w:t>
      </w:r>
      <w:r w:rsidR="004355FA" w:rsidRPr="00F3025F">
        <w:rPr>
          <w:rFonts w:ascii="Garamond" w:hAnsi="Garamond"/>
          <w:sz w:val="24"/>
          <w:szCs w:val="24"/>
        </w:rPr>
        <w:t>përputh</w:t>
      </w:r>
      <w:r w:rsidRPr="00F3025F">
        <w:rPr>
          <w:rFonts w:ascii="Garamond" w:hAnsi="Garamond"/>
          <w:sz w:val="24"/>
          <w:szCs w:val="24"/>
        </w:rPr>
        <w:t>et me kualifikimin baz</w:t>
      </w:r>
      <w:r w:rsidR="00671230" w:rsidRPr="00F3025F">
        <w:rPr>
          <w:rFonts w:ascii="Garamond" w:hAnsi="Garamond"/>
          <w:sz w:val="24"/>
          <w:szCs w:val="24"/>
        </w:rPr>
        <w:t>ë</w:t>
      </w:r>
      <w:r w:rsidRPr="00F3025F">
        <w:rPr>
          <w:rFonts w:ascii="Garamond" w:hAnsi="Garamond"/>
          <w:sz w:val="24"/>
          <w:szCs w:val="24"/>
        </w:rPr>
        <w:t xml:space="preserve"> fillestar, organizata duhet t</w:t>
      </w:r>
      <w:r w:rsidR="00671230" w:rsidRPr="00F3025F">
        <w:rPr>
          <w:rFonts w:ascii="Garamond" w:hAnsi="Garamond"/>
          <w:sz w:val="24"/>
          <w:szCs w:val="24"/>
        </w:rPr>
        <w:t>ë</w:t>
      </w:r>
      <w:r w:rsidRPr="00F3025F">
        <w:rPr>
          <w:rFonts w:ascii="Garamond" w:hAnsi="Garamond"/>
          <w:sz w:val="24"/>
          <w:szCs w:val="24"/>
        </w:rPr>
        <w:t xml:space="preserve"> aplikoj</w:t>
      </w:r>
      <w:r w:rsidR="00671230" w:rsidRPr="00F3025F">
        <w:rPr>
          <w:rFonts w:ascii="Garamond" w:hAnsi="Garamond"/>
          <w:sz w:val="24"/>
          <w:szCs w:val="24"/>
        </w:rPr>
        <w:t>ë</w:t>
      </w:r>
      <w:r w:rsidR="004355FA" w:rsidRPr="00F3025F">
        <w:rPr>
          <w:rFonts w:ascii="Garamond" w:hAnsi="Garamond"/>
          <w:sz w:val="24"/>
          <w:szCs w:val="24"/>
        </w:rPr>
        <w:t xml:space="preserve"> për </w:t>
      </w:r>
      <w:r w:rsidRPr="00F3025F">
        <w:rPr>
          <w:rFonts w:ascii="Garamond" w:hAnsi="Garamond"/>
          <w:sz w:val="24"/>
          <w:szCs w:val="24"/>
        </w:rPr>
        <w:t>nj</w:t>
      </w:r>
      <w:r w:rsidR="00671230" w:rsidRPr="00F3025F">
        <w:rPr>
          <w:rFonts w:ascii="Garamond" w:hAnsi="Garamond"/>
          <w:sz w:val="24"/>
          <w:szCs w:val="24"/>
        </w:rPr>
        <w:t>ë</w:t>
      </w:r>
      <w:r w:rsidRPr="00F3025F">
        <w:rPr>
          <w:rFonts w:ascii="Garamond" w:hAnsi="Garamond"/>
          <w:sz w:val="24"/>
          <w:szCs w:val="24"/>
        </w:rPr>
        <w:t xml:space="preserve"> certifikat</w:t>
      </w:r>
      <w:r w:rsidR="00671230" w:rsidRPr="00F3025F">
        <w:rPr>
          <w:rFonts w:ascii="Garamond" w:hAnsi="Garamond"/>
          <w:sz w:val="24"/>
          <w:szCs w:val="24"/>
        </w:rPr>
        <w:t>ë</w:t>
      </w:r>
      <w:r w:rsidRPr="00F3025F">
        <w:rPr>
          <w:rFonts w:ascii="Garamond" w:hAnsi="Garamond"/>
          <w:sz w:val="24"/>
          <w:szCs w:val="24"/>
        </w:rPr>
        <w:t xml:space="preserve"> t</w:t>
      </w:r>
      <w:r w:rsidR="00671230" w:rsidRPr="00F3025F">
        <w:rPr>
          <w:rFonts w:ascii="Garamond" w:hAnsi="Garamond"/>
          <w:sz w:val="24"/>
          <w:szCs w:val="24"/>
        </w:rPr>
        <w:t>ë</w:t>
      </w:r>
      <w:r w:rsidRPr="00F3025F">
        <w:rPr>
          <w:rFonts w:ascii="Garamond" w:hAnsi="Garamond"/>
          <w:sz w:val="24"/>
          <w:szCs w:val="24"/>
        </w:rPr>
        <w:t xml:space="preserve"> re kualifikimi FSTD. </w:t>
      </w:r>
    </w:p>
    <w:p w14:paraId="4FBCBCC2" w14:textId="40710D40"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b/>
          <w:sz w:val="24"/>
          <w:szCs w:val="24"/>
        </w:rPr>
        <w:t>ORA.FSTD Ruajtja e t</w:t>
      </w:r>
      <w:r w:rsidR="00671230" w:rsidRPr="00F3025F">
        <w:rPr>
          <w:rFonts w:ascii="Garamond" w:hAnsi="Garamond"/>
          <w:b/>
          <w:sz w:val="24"/>
          <w:szCs w:val="24"/>
        </w:rPr>
        <w:t>ë</w:t>
      </w:r>
      <w:r w:rsidRPr="00F3025F">
        <w:rPr>
          <w:rFonts w:ascii="Garamond" w:hAnsi="Garamond"/>
          <w:b/>
          <w:sz w:val="24"/>
          <w:szCs w:val="24"/>
        </w:rPr>
        <w:t xml:space="preserve"> dh</w:t>
      </w:r>
      <w:r w:rsidR="002F5816" w:rsidRPr="00F3025F">
        <w:rPr>
          <w:rFonts w:ascii="Garamond" w:hAnsi="Garamond"/>
          <w:b/>
          <w:sz w:val="24"/>
          <w:szCs w:val="24"/>
        </w:rPr>
        <w:t>ë</w:t>
      </w:r>
      <w:r w:rsidRPr="00F3025F">
        <w:rPr>
          <w:rFonts w:ascii="Garamond" w:hAnsi="Garamond"/>
          <w:b/>
          <w:sz w:val="24"/>
          <w:szCs w:val="24"/>
        </w:rPr>
        <w:t xml:space="preserve">nave </w:t>
      </w:r>
    </w:p>
    <w:p w14:paraId="16A23A0B" w14:textId="3634FF44" w:rsidR="00D34251" w:rsidRPr="00F3025F" w:rsidRDefault="00581832"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Mbajtës</w:t>
      </w:r>
      <w:r w:rsidR="00D34251" w:rsidRPr="00F3025F">
        <w:rPr>
          <w:rFonts w:ascii="Garamond" w:hAnsi="Garamond"/>
          <w:sz w:val="24"/>
          <w:szCs w:val="24"/>
        </w:rPr>
        <w:t xml:space="preserve">i i </w:t>
      </w:r>
      <w:r w:rsidR="00947E05" w:rsidRPr="00F3025F">
        <w:rPr>
          <w:rFonts w:ascii="Garamond" w:hAnsi="Garamond"/>
          <w:sz w:val="24"/>
          <w:szCs w:val="24"/>
        </w:rPr>
        <w:t xml:space="preserve">certifikatës së </w:t>
      </w:r>
      <w:r w:rsidR="00D34251" w:rsidRPr="00F3025F">
        <w:rPr>
          <w:rFonts w:ascii="Garamond" w:hAnsi="Garamond"/>
          <w:sz w:val="24"/>
          <w:szCs w:val="24"/>
        </w:rPr>
        <w:t>kualifikimit FSTD</w:t>
      </w:r>
      <w:r w:rsidR="006E6772" w:rsidRPr="00F3025F">
        <w:rPr>
          <w:rFonts w:ascii="Garamond" w:hAnsi="Garamond"/>
          <w:sz w:val="24"/>
          <w:szCs w:val="24"/>
        </w:rPr>
        <w:t xml:space="preserve"> duhet të </w:t>
      </w:r>
      <w:r w:rsidR="00D34251" w:rsidRPr="00F3025F">
        <w:rPr>
          <w:rFonts w:ascii="Garamond" w:hAnsi="Garamond"/>
          <w:sz w:val="24"/>
          <w:szCs w:val="24"/>
        </w:rPr>
        <w:t>ruaj</w:t>
      </w:r>
      <w:r w:rsidR="00772876" w:rsidRPr="00F3025F">
        <w:rPr>
          <w:rFonts w:ascii="Garamond" w:hAnsi="Garamond"/>
          <w:sz w:val="24"/>
          <w:szCs w:val="24"/>
        </w:rPr>
        <w:t>ë</w:t>
      </w:r>
      <w:r w:rsidR="006E6772" w:rsidRPr="00F3025F">
        <w:rPr>
          <w:rFonts w:ascii="Garamond" w:hAnsi="Garamond"/>
          <w:sz w:val="24"/>
          <w:szCs w:val="24"/>
        </w:rPr>
        <w:t xml:space="preserve"> të dhëna</w:t>
      </w:r>
      <w:r w:rsidR="00940902" w:rsidRPr="00F3025F">
        <w:rPr>
          <w:rFonts w:ascii="Garamond" w:hAnsi="Garamond"/>
          <w:sz w:val="24"/>
          <w:szCs w:val="24"/>
        </w:rPr>
        <w:t xml:space="preserve"> të: </w:t>
      </w:r>
    </w:p>
    <w:p w14:paraId="608914F4" w14:textId="60931459"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0062278D" w:rsidRPr="00F3025F">
        <w:rPr>
          <w:rFonts w:ascii="Garamond" w:hAnsi="Garamond"/>
          <w:sz w:val="24"/>
          <w:szCs w:val="24"/>
        </w:rPr>
        <w:t xml:space="preserve">) të </w:t>
      </w:r>
      <w:r w:rsidRPr="00F3025F">
        <w:rPr>
          <w:rFonts w:ascii="Garamond" w:hAnsi="Garamond"/>
          <w:sz w:val="24"/>
          <w:szCs w:val="24"/>
        </w:rPr>
        <w:t>gjitha dokumenteve,</w:t>
      </w:r>
      <w:r w:rsidR="00F536B0" w:rsidRPr="00F3025F">
        <w:rPr>
          <w:rFonts w:ascii="Garamond" w:hAnsi="Garamond"/>
          <w:sz w:val="24"/>
          <w:szCs w:val="24"/>
        </w:rPr>
        <w:t xml:space="preserve"> që </w:t>
      </w:r>
      <w:r w:rsidR="002F5816" w:rsidRPr="00F3025F">
        <w:rPr>
          <w:rFonts w:ascii="Garamond" w:hAnsi="Garamond"/>
          <w:sz w:val="24"/>
          <w:szCs w:val="24"/>
        </w:rPr>
        <w:t>përshkruajnë</w:t>
      </w:r>
      <w:r w:rsidRPr="00F3025F">
        <w:rPr>
          <w:rFonts w:ascii="Garamond" w:hAnsi="Garamond"/>
          <w:sz w:val="24"/>
          <w:szCs w:val="24"/>
        </w:rPr>
        <w:t xml:space="preserve"> edhe </w:t>
      </w:r>
      <w:r w:rsidR="002F5816" w:rsidRPr="00F3025F">
        <w:rPr>
          <w:rFonts w:ascii="Garamond" w:hAnsi="Garamond"/>
          <w:sz w:val="24"/>
          <w:szCs w:val="24"/>
        </w:rPr>
        <w:t>provojnë</w:t>
      </w:r>
      <w:r w:rsidRPr="00F3025F">
        <w:rPr>
          <w:rFonts w:ascii="Garamond" w:hAnsi="Garamond"/>
          <w:sz w:val="24"/>
          <w:szCs w:val="24"/>
        </w:rPr>
        <w:t xml:space="preserve"> kualifikimin</w:t>
      </w:r>
      <w:r w:rsidR="00DB6BB4" w:rsidRPr="00F3025F">
        <w:rPr>
          <w:rFonts w:ascii="Garamond" w:hAnsi="Garamond"/>
          <w:sz w:val="24"/>
          <w:szCs w:val="24"/>
        </w:rPr>
        <w:t xml:space="preserve"> bazë </w:t>
      </w:r>
      <w:r w:rsidRPr="00F3025F">
        <w:rPr>
          <w:rFonts w:ascii="Garamond" w:hAnsi="Garamond"/>
          <w:sz w:val="24"/>
          <w:szCs w:val="24"/>
        </w:rPr>
        <w:t>fillestar dhe nivelin e FSTD</w:t>
      </w:r>
      <w:r w:rsidR="004355FA" w:rsidRPr="00F3025F">
        <w:rPr>
          <w:rFonts w:ascii="Garamond" w:hAnsi="Garamond"/>
          <w:sz w:val="24"/>
          <w:szCs w:val="24"/>
        </w:rPr>
        <w:t xml:space="preserve"> për </w:t>
      </w:r>
      <w:r w:rsidR="008071AD" w:rsidRPr="00F3025F">
        <w:rPr>
          <w:rFonts w:ascii="Garamond" w:hAnsi="Garamond"/>
          <w:sz w:val="24"/>
          <w:szCs w:val="24"/>
        </w:rPr>
        <w:t>kohëz</w:t>
      </w:r>
      <w:r w:rsidRPr="00F3025F">
        <w:rPr>
          <w:rFonts w:ascii="Garamond" w:hAnsi="Garamond"/>
          <w:sz w:val="24"/>
          <w:szCs w:val="24"/>
        </w:rPr>
        <w:t xml:space="preserve">gjatjen e </w:t>
      </w:r>
      <w:r w:rsidR="002F5816" w:rsidRPr="00F3025F">
        <w:rPr>
          <w:rFonts w:ascii="Garamond" w:hAnsi="Garamond"/>
          <w:sz w:val="24"/>
          <w:szCs w:val="24"/>
        </w:rPr>
        <w:t>jetëgjatësisë</w:t>
      </w:r>
      <w:r w:rsidR="00FA1325" w:rsidRPr="00F3025F">
        <w:rPr>
          <w:rFonts w:ascii="Garamond" w:hAnsi="Garamond"/>
          <w:sz w:val="24"/>
          <w:szCs w:val="24"/>
        </w:rPr>
        <w:t xml:space="preserve"> FSTD</w:t>
      </w:r>
      <w:r w:rsidR="00D245E1" w:rsidRPr="00F3025F">
        <w:rPr>
          <w:rFonts w:ascii="Garamond" w:hAnsi="Garamond"/>
          <w:sz w:val="24"/>
          <w:szCs w:val="24"/>
        </w:rPr>
        <w:t>;</w:t>
      </w:r>
      <w:r w:rsidR="00FA1325" w:rsidRPr="00F3025F">
        <w:rPr>
          <w:rFonts w:ascii="Garamond" w:hAnsi="Garamond"/>
          <w:sz w:val="24"/>
          <w:szCs w:val="24"/>
        </w:rPr>
        <w:t xml:space="preserve"> </w:t>
      </w:r>
    </w:p>
    <w:p w14:paraId="05F5D1DA" w14:textId="3846C155" w:rsidR="00D34251" w:rsidRPr="00F3025F" w:rsidRDefault="00D34251" w:rsidP="00FA1325">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b) </w:t>
      </w:r>
      <w:r w:rsidR="00CF7D38" w:rsidRPr="00F3025F">
        <w:rPr>
          <w:rFonts w:ascii="Garamond" w:hAnsi="Garamond"/>
          <w:sz w:val="24"/>
          <w:szCs w:val="24"/>
        </w:rPr>
        <w:t>ç</w:t>
      </w:r>
      <w:r w:rsidRPr="00F3025F">
        <w:rPr>
          <w:rFonts w:ascii="Garamond" w:hAnsi="Garamond"/>
          <w:sz w:val="24"/>
          <w:szCs w:val="24"/>
        </w:rPr>
        <w:t xml:space="preserve">do dokument </w:t>
      </w:r>
      <w:r w:rsidR="00CF7D38" w:rsidRPr="00F3025F">
        <w:rPr>
          <w:rFonts w:ascii="Garamond" w:hAnsi="Garamond"/>
          <w:sz w:val="24"/>
          <w:szCs w:val="24"/>
        </w:rPr>
        <w:t>përsëritë</w:t>
      </w:r>
      <w:r w:rsidRPr="00F3025F">
        <w:rPr>
          <w:rFonts w:ascii="Garamond" w:hAnsi="Garamond"/>
          <w:sz w:val="24"/>
          <w:szCs w:val="24"/>
        </w:rPr>
        <w:t xml:space="preserve">s, dhe raporte lidhur me </w:t>
      </w:r>
      <w:r w:rsidR="002F5816" w:rsidRPr="00F3025F">
        <w:rPr>
          <w:rFonts w:ascii="Garamond" w:hAnsi="Garamond"/>
          <w:sz w:val="24"/>
          <w:szCs w:val="24"/>
        </w:rPr>
        <w:t>secilën</w:t>
      </w:r>
      <w:r w:rsidRPr="00F3025F">
        <w:rPr>
          <w:rFonts w:ascii="Garamond" w:hAnsi="Garamond"/>
          <w:sz w:val="24"/>
          <w:szCs w:val="24"/>
        </w:rPr>
        <w:t xml:space="preserve"> FSTD dhe me aktivitetet e monitorimit t</w:t>
      </w:r>
      <w:r w:rsidR="005F5461" w:rsidRPr="00F3025F">
        <w:rPr>
          <w:rFonts w:ascii="Garamond" w:hAnsi="Garamond"/>
          <w:sz w:val="24"/>
          <w:szCs w:val="24"/>
        </w:rPr>
        <w:t>ë</w:t>
      </w:r>
      <w:r w:rsidRPr="00F3025F">
        <w:rPr>
          <w:rFonts w:ascii="Garamond" w:hAnsi="Garamond"/>
          <w:sz w:val="24"/>
          <w:szCs w:val="24"/>
        </w:rPr>
        <w:t xml:space="preserve"> pajtueshm</w:t>
      </w:r>
      <w:r w:rsidR="005F5461" w:rsidRPr="00F3025F">
        <w:rPr>
          <w:rFonts w:ascii="Garamond" w:hAnsi="Garamond"/>
          <w:sz w:val="24"/>
          <w:szCs w:val="24"/>
        </w:rPr>
        <w:t>ë</w:t>
      </w:r>
      <w:r w:rsidRPr="00F3025F">
        <w:rPr>
          <w:rFonts w:ascii="Garamond" w:hAnsi="Garamond"/>
          <w:sz w:val="24"/>
          <w:szCs w:val="24"/>
        </w:rPr>
        <w:t>ris</w:t>
      </w:r>
      <w:r w:rsidR="005F5461" w:rsidRPr="00F3025F">
        <w:rPr>
          <w:rFonts w:ascii="Garamond" w:hAnsi="Garamond"/>
          <w:sz w:val="24"/>
          <w:szCs w:val="24"/>
        </w:rPr>
        <w:t>ë</w:t>
      </w:r>
      <w:r w:rsidR="004355FA" w:rsidRPr="00F3025F">
        <w:rPr>
          <w:rFonts w:ascii="Garamond" w:hAnsi="Garamond"/>
          <w:sz w:val="24"/>
          <w:szCs w:val="24"/>
        </w:rPr>
        <w:t xml:space="preserve"> për </w:t>
      </w:r>
      <w:r w:rsidRPr="00F3025F">
        <w:rPr>
          <w:rFonts w:ascii="Garamond" w:hAnsi="Garamond"/>
          <w:sz w:val="24"/>
          <w:szCs w:val="24"/>
        </w:rPr>
        <w:t>nj</w:t>
      </w:r>
      <w:r w:rsidR="005F5461" w:rsidRPr="00F3025F">
        <w:rPr>
          <w:rFonts w:ascii="Garamond" w:hAnsi="Garamond"/>
          <w:sz w:val="24"/>
          <w:szCs w:val="24"/>
        </w:rPr>
        <w:t>ë</w:t>
      </w:r>
      <w:r w:rsidRPr="00F3025F">
        <w:rPr>
          <w:rFonts w:ascii="Garamond" w:hAnsi="Garamond"/>
          <w:sz w:val="24"/>
          <w:szCs w:val="24"/>
        </w:rPr>
        <w:t xml:space="preserve"> periudh</w:t>
      </w:r>
      <w:r w:rsidR="005F5461" w:rsidRPr="00F3025F">
        <w:rPr>
          <w:rFonts w:ascii="Garamond" w:hAnsi="Garamond"/>
          <w:sz w:val="24"/>
          <w:szCs w:val="24"/>
        </w:rPr>
        <w:t>ë</w:t>
      </w:r>
      <w:r w:rsidRPr="00F3025F">
        <w:rPr>
          <w:rFonts w:ascii="Garamond" w:hAnsi="Garamond"/>
          <w:sz w:val="24"/>
          <w:szCs w:val="24"/>
        </w:rPr>
        <w:t xml:space="preserve"> t</w:t>
      </w:r>
      <w:r w:rsidR="005F5461" w:rsidRPr="00F3025F">
        <w:rPr>
          <w:rFonts w:ascii="Garamond" w:hAnsi="Garamond"/>
          <w:sz w:val="24"/>
          <w:szCs w:val="24"/>
        </w:rPr>
        <w:t>ë</w:t>
      </w:r>
      <w:r w:rsidRPr="00F3025F">
        <w:rPr>
          <w:rFonts w:ascii="Garamond" w:hAnsi="Garamond"/>
          <w:sz w:val="24"/>
          <w:szCs w:val="24"/>
        </w:rPr>
        <w:t xml:space="preserve"> pakt</w:t>
      </w:r>
      <w:r w:rsidR="005F5461" w:rsidRPr="00F3025F">
        <w:rPr>
          <w:rFonts w:ascii="Garamond" w:hAnsi="Garamond"/>
          <w:sz w:val="24"/>
          <w:szCs w:val="24"/>
        </w:rPr>
        <w:t>ë</w:t>
      </w:r>
      <w:r w:rsidRPr="00F3025F">
        <w:rPr>
          <w:rFonts w:ascii="Garamond" w:hAnsi="Garamond"/>
          <w:sz w:val="24"/>
          <w:szCs w:val="24"/>
        </w:rPr>
        <w:t>n 10</w:t>
      </w:r>
      <w:r w:rsidR="00F2789A" w:rsidRPr="00F3025F">
        <w:rPr>
          <w:rFonts w:ascii="Garamond" w:hAnsi="Garamond"/>
          <w:sz w:val="24"/>
          <w:szCs w:val="24"/>
        </w:rPr>
        <w:t xml:space="preserve"> </w:t>
      </w:r>
      <w:r w:rsidRPr="00F3025F">
        <w:rPr>
          <w:rFonts w:ascii="Garamond" w:hAnsi="Garamond"/>
          <w:sz w:val="24"/>
          <w:szCs w:val="24"/>
        </w:rPr>
        <w:t>vjet.</w:t>
      </w:r>
      <w:r w:rsidR="00F2789A" w:rsidRPr="00F3025F">
        <w:rPr>
          <w:rFonts w:ascii="Garamond" w:hAnsi="Garamond"/>
          <w:sz w:val="24"/>
          <w:szCs w:val="24"/>
        </w:rPr>
        <w:t xml:space="preserve"> </w:t>
      </w:r>
    </w:p>
    <w:p w14:paraId="42803950" w14:textId="77777777" w:rsidR="00D34251" w:rsidRPr="00F3025F" w:rsidRDefault="00D34251" w:rsidP="00D34251">
      <w:pPr>
        <w:widowControl w:val="0"/>
        <w:spacing w:after="0" w:line="240" w:lineRule="auto"/>
        <w:ind w:firstLine="284"/>
        <w:rPr>
          <w:rFonts w:ascii="Garamond" w:hAnsi="Garamond"/>
          <w:szCs w:val="24"/>
        </w:rPr>
      </w:pPr>
      <w:r w:rsidRPr="00F3025F">
        <w:rPr>
          <w:rFonts w:ascii="Garamond" w:hAnsi="Garamond"/>
          <w:szCs w:val="24"/>
        </w:rPr>
        <w:t xml:space="preserve"> </w:t>
      </w:r>
    </w:p>
    <w:p w14:paraId="0C5E9BB6" w14:textId="692BBB56"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sz w:val="24"/>
          <w:szCs w:val="24"/>
        </w:rPr>
        <w:t xml:space="preserve"> </w:t>
      </w:r>
      <w:r w:rsidRPr="00F3025F">
        <w:rPr>
          <w:rFonts w:ascii="Garamond" w:hAnsi="Garamond"/>
          <w:b/>
          <w:sz w:val="24"/>
          <w:szCs w:val="24"/>
        </w:rPr>
        <w:t>N</w:t>
      </w:r>
      <w:r w:rsidR="002F5816" w:rsidRPr="00F3025F">
        <w:rPr>
          <w:rFonts w:ascii="Garamond" w:hAnsi="Garamond"/>
          <w:b/>
          <w:sz w:val="24"/>
          <w:szCs w:val="24"/>
        </w:rPr>
        <w:t>Ë</w:t>
      </w:r>
      <w:r w:rsidRPr="00F3025F">
        <w:rPr>
          <w:rFonts w:ascii="Garamond" w:hAnsi="Garamond"/>
          <w:b/>
          <w:sz w:val="24"/>
          <w:szCs w:val="24"/>
        </w:rPr>
        <w:t xml:space="preserve">NPJESA AeMC </w:t>
      </w:r>
    </w:p>
    <w:p w14:paraId="1D162CB8" w14:textId="4DB03D09"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QENDRAT </w:t>
      </w:r>
      <w:r w:rsidR="006D1D0E" w:rsidRPr="00F3025F">
        <w:rPr>
          <w:rFonts w:ascii="Garamond" w:hAnsi="Garamond"/>
          <w:b/>
          <w:sz w:val="24"/>
          <w:szCs w:val="24"/>
        </w:rPr>
        <w:t>AERO</w:t>
      </w:r>
      <w:r w:rsidR="000D187A" w:rsidRPr="00F3025F">
        <w:rPr>
          <w:rFonts w:ascii="Garamond" w:hAnsi="Garamond"/>
          <w:b/>
          <w:sz w:val="24"/>
          <w:szCs w:val="24"/>
        </w:rPr>
        <w:t>MJEKËSOR</w:t>
      </w:r>
      <w:r w:rsidRPr="00F3025F">
        <w:rPr>
          <w:rFonts w:ascii="Garamond" w:hAnsi="Garamond"/>
          <w:b/>
          <w:sz w:val="24"/>
          <w:szCs w:val="24"/>
        </w:rPr>
        <w:t xml:space="preserve">E </w:t>
      </w:r>
    </w:p>
    <w:p w14:paraId="76BE4B28" w14:textId="77777777"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 </w:t>
      </w:r>
    </w:p>
    <w:p w14:paraId="7D564632" w14:textId="77777777" w:rsidR="00D34251" w:rsidRPr="00F3025F" w:rsidRDefault="00D34251" w:rsidP="00D34251">
      <w:pPr>
        <w:widowControl w:val="0"/>
        <w:spacing w:after="0" w:line="240" w:lineRule="auto"/>
        <w:ind w:firstLine="284"/>
        <w:jc w:val="center"/>
        <w:rPr>
          <w:rFonts w:ascii="Garamond" w:hAnsi="Garamond"/>
          <w:sz w:val="24"/>
          <w:szCs w:val="24"/>
        </w:rPr>
      </w:pPr>
      <w:r w:rsidRPr="00F3025F">
        <w:rPr>
          <w:rFonts w:ascii="Garamond" w:hAnsi="Garamond"/>
          <w:b/>
          <w:sz w:val="24"/>
          <w:szCs w:val="24"/>
        </w:rPr>
        <w:t xml:space="preserve">SEKSIONI I </w:t>
      </w:r>
    </w:p>
    <w:p w14:paraId="71CFF85A" w14:textId="5131C533" w:rsidR="00D34251" w:rsidRPr="00F3025F" w:rsidRDefault="00D34251" w:rsidP="00F27F69">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E </w:t>
      </w:r>
      <w:r w:rsidR="00384A45" w:rsidRPr="00F3025F">
        <w:rPr>
          <w:rFonts w:ascii="Garamond" w:hAnsi="Garamond"/>
          <w:b/>
          <w:sz w:val="24"/>
          <w:szCs w:val="24"/>
        </w:rPr>
        <w:t>pë</w:t>
      </w:r>
      <w:r w:rsidRPr="00F3025F">
        <w:rPr>
          <w:rFonts w:ascii="Garamond" w:hAnsi="Garamond"/>
          <w:b/>
          <w:sz w:val="24"/>
          <w:szCs w:val="24"/>
        </w:rPr>
        <w:t xml:space="preserve">rgjithshme </w:t>
      </w:r>
    </w:p>
    <w:p w14:paraId="52778F34" w14:textId="1E60B415" w:rsidR="00D34251" w:rsidRPr="00F3025F" w:rsidRDefault="00D34251" w:rsidP="00F27F69">
      <w:pPr>
        <w:widowControl w:val="0"/>
        <w:spacing w:after="0" w:line="240" w:lineRule="auto"/>
        <w:ind w:firstLine="284"/>
        <w:jc w:val="both"/>
        <w:rPr>
          <w:rFonts w:ascii="Garamond" w:hAnsi="Garamond"/>
          <w:sz w:val="24"/>
          <w:szCs w:val="24"/>
        </w:rPr>
      </w:pPr>
      <w:r w:rsidRPr="00F3025F">
        <w:rPr>
          <w:rFonts w:ascii="Garamond" w:hAnsi="Garamond"/>
          <w:b/>
          <w:sz w:val="24"/>
          <w:szCs w:val="24"/>
        </w:rPr>
        <w:t>ORA.AeMC.105</w:t>
      </w:r>
      <w:r w:rsidR="000D187A" w:rsidRPr="00F3025F">
        <w:rPr>
          <w:rFonts w:ascii="Garamond" w:hAnsi="Garamond"/>
          <w:b/>
          <w:sz w:val="24"/>
          <w:szCs w:val="24"/>
        </w:rPr>
        <w:t xml:space="preserve"> qëllim</w:t>
      </w:r>
      <w:r w:rsidRPr="00F3025F">
        <w:rPr>
          <w:rFonts w:ascii="Garamond" w:hAnsi="Garamond"/>
          <w:b/>
          <w:sz w:val="24"/>
          <w:szCs w:val="24"/>
        </w:rPr>
        <w:t xml:space="preserve">i </w:t>
      </w:r>
    </w:p>
    <w:p w14:paraId="4FBD9721" w14:textId="599CA3B9" w:rsidR="00D34251" w:rsidRPr="00F3025F" w:rsidRDefault="00D34251" w:rsidP="00F27F69">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Kjo </w:t>
      </w:r>
      <w:r w:rsidR="00360584" w:rsidRPr="00F3025F">
        <w:rPr>
          <w:rFonts w:ascii="Garamond" w:hAnsi="Garamond"/>
          <w:sz w:val="24"/>
          <w:szCs w:val="24"/>
        </w:rPr>
        <w:t>Nënpjesë</w:t>
      </w:r>
      <w:r w:rsidRPr="00F3025F">
        <w:rPr>
          <w:rFonts w:ascii="Garamond" w:hAnsi="Garamond"/>
          <w:sz w:val="24"/>
          <w:szCs w:val="24"/>
        </w:rPr>
        <w:t xml:space="preserve"> </w:t>
      </w:r>
      <w:r w:rsidR="00581832" w:rsidRPr="00F3025F">
        <w:rPr>
          <w:rFonts w:ascii="Garamond" w:hAnsi="Garamond"/>
          <w:sz w:val="24"/>
          <w:szCs w:val="24"/>
        </w:rPr>
        <w:t>përcakt</w:t>
      </w:r>
      <w:r w:rsidRPr="00F3025F">
        <w:rPr>
          <w:rFonts w:ascii="Garamond" w:hAnsi="Garamond"/>
          <w:sz w:val="24"/>
          <w:szCs w:val="24"/>
        </w:rPr>
        <w:t xml:space="preserve">on </w:t>
      </w:r>
      <w:r w:rsidR="000D187A" w:rsidRPr="00F3025F">
        <w:rPr>
          <w:rFonts w:ascii="Garamond" w:hAnsi="Garamond"/>
          <w:sz w:val="24"/>
          <w:szCs w:val="24"/>
        </w:rPr>
        <w:t>kërkes</w:t>
      </w:r>
      <w:r w:rsidRPr="00F3025F">
        <w:rPr>
          <w:rFonts w:ascii="Garamond" w:hAnsi="Garamond"/>
          <w:sz w:val="24"/>
          <w:szCs w:val="24"/>
        </w:rPr>
        <w:t>at shtes</w:t>
      </w:r>
      <w:r w:rsidR="00F44741" w:rsidRPr="00F3025F">
        <w:rPr>
          <w:rFonts w:ascii="Garamond" w:hAnsi="Garamond"/>
          <w:sz w:val="24"/>
          <w:szCs w:val="24"/>
        </w:rPr>
        <w:t>ë</w:t>
      </w:r>
      <w:r w:rsidR="00F536B0" w:rsidRPr="00F3025F">
        <w:rPr>
          <w:rFonts w:ascii="Garamond" w:hAnsi="Garamond"/>
          <w:sz w:val="24"/>
          <w:szCs w:val="24"/>
        </w:rPr>
        <w:t xml:space="preserve"> që </w:t>
      </w:r>
      <w:r w:rsidRPr="00F3025F">
        <w:rPr>
          <w:rFonts w:ascii="Garamond" w:hAnsi="Garamond"/>
          <w:sz w:val="24"/>
          <w:szCs w:val="24"/>
        </w:rPr>
        <w:t xml:space="preserve">duhen </w:t>
      </w:r>
      <w:r w:rsidR="00360584" w:rsidRPr="00F3025F">
        <w:rPr>
          <w:rFonts w:ascii="Garamond" w:hAnsi="Garamond"/>
          <w:sz w:val="24"/>
          <w:szCs w:val="24"/>
        </w:rPr>
        <w:t>përmbush</w:t>
      </w:r>
      <w:r w:rsidRPr="00F3025F">
        <w:rPr>
          <w:rFonts w:ascii="Garamond" w:hAnsi="Garamond"/>
          <w:sz w:val="24"/>
          <w:szCs w:val="24"/>
        </w:rPr>
        <w:t>ur nga</w:t>
      </w:r>
      <w:r w:rsidR="00B61D1A" w:rsidRPr="00F3025F">
        <w:rPr>
          <w:rFonts w:ascii="Garamond" w:hAnsi="Garamond"/>
          <w:sz w:val="24"/>
          <w:szCs w:val="24"/>
        </w:rPr>
        <w:t xml:space="preserve"> një </w:t>
      </w:r>
      <w:r w:rsidRPr="00F3025F">
        <w:rPr>
          <w:rFonts w:ascii="Garamond" w:hAnsi="Garamond"/>
          <w:sz w:val="24"/>
          <w:szCs w:val="24"/>
        </w:rPr>
        <w:t>organizate</w:t>
      </w:r>
      <w:r w:rsidR="004355FA" w:rsidRPr="00F3025F">
        <w:rPr>
          <w:rFonts w:ascii="Garamond" w:hAnsi="Garamond"/>
          <w:sz w:val="24"/>
          <w:szCs w:val="24"/>
        </w:rPr>
        <w:t xml:space="preserve"> për </w:t>
      </w:r>
      <w:r w:rsidRPr="00F3025F">
        <w:rPr>
          <w:rFonts w:ascii="Garamond" w:hAnsi="Garamond"/>
          <w:sz w:val="24"/>
          <w:szCs w:val="24"/>
        </w:rPr>
        <w:t>t</w:t>
      </w:r>
      <w:r w:rsidR="00FD54A7" w:rsidRPr="00F3025F">
        <w:rPr>
          <w:rFonts w:ascii="Garamond" w:hAnsi="Garamond"/>
          <w:sz w:val="24"/>
          <w:szCs w:val="24"/>
        </w:rPr>
        <w:t>’</w:t>
      </w:r>
      <w:r w:rsidRPr="00F3025F">
        <w:rPr>
          <w:rFonts w:ascii="Garamond" w:hAnsi="Garamond"/>
          <w:sz w:val="24"/>
          <w:szCs w:val="24"/>
        </w:rPr>
        <w:t>u kualifikuar</w:t>
      </w:r>
      <w:r w:rsidR="004355FA" w:rsidRPr="00F3025F">
        <w:rPr>
          <w:rFonts w:ascii="Garamond" w:hAnsi="Garamond"/>
          <w:sz w:val="24"/>
          <w:szCs w:val="24"/>
        </w:rPr>
        <w:t xml:space="preserve"> për </w:t>
      </w:r>
      <w:r w:rsidR="00581832" w:rsidRPr="00F3025F">
        <w:rPr>
          <w:rFonts w:ascii="Garamond" w:hAnsi="Garamond"/>
          <w:sz w:val="24"/>
          <w:szCs w:val="24"/>
        </w:rPr>
        <w:t>lëshim</w:t>
      </w:r>
      <w:r w:rsidRPr="00F3025F">
        <w:rPr>
          <w:rFonts w:ascii="Garamond" w:hAnsi="Garamond"/>
          <w:sz w:val="24"/>
          <w:szCs w:val="24"/>
        </w:rPr>
        <w:t xml:space="preserve">in ose </w:t>
      </w:r>
      <w:r w:rsidR="00F44741" w:rsidRPr="00F3025F">
        <w:rPr>
          <w:rFonts w:ascii="Garamond" w:hAnsi="Garamond"/>
          <w:sz w:val="24"/>
          <w:szCs w:val="24"/>
        </w:rPr>
        <w:t>vazhdueshmërinë</w:t>
      </w:r>
      <w:r w:rsidRPr="00F3025F">
        <w:rPr>
          <w:rFonts w:ascii="Garamond" w:hAnsi="Garamond"/>
          <w:sz w:val="24"/>
          <w:szCs w:val="24"/>
        </w:rPr>
        <w:t xml:space="preserve"> e aprovimit t</w:t>
      </w:r>
      <w:r w:rsidR="00FB7E0D" w:rsidRPr="00F3025F">
        <w:rPr>
          <w:rFonts w:ascii="Garamond" w:hAnsi="Garamond"/>
          <w:sz w:val="24"/>
          <w:szCs w:val="24"/>
        </w:rPr>
        <w:t>ë</w:t>
      </w:r>
      <w:r w:rsidRPr="00F3025F">
        <w:rPr>
          <w:rFonts w:ascii="Garamond" w:hAnsi="Garamond"/>
          <w:sz w:val="24"/>
          <w:szCs w:val="24"/>
        </w:rPr>
        <w:t xml:space="preserve"> qendr</w:t>
      </w:r>
      <w:r w:rsidR="00FB7E0D" w:rsidRPr="00F3025F">
        <w:rPr>
          <w:rFonts w:ascii="Garamond" w:hAnsi="Garamond"/>
          <w:sz w:val="24"/>
          <w:szCs w:val="24"/>
        </w:rPr>
        <w:t>ë</w:t>
      </w:r>
      <w:r w:rsidRPr="00F3025F">
        <w:rPr>
          <w:rFonts w:ascii="Garamond" w:hAnsi="Garamond"/>
          <w:sz w:val="24"/>
          <w:szCs w:val="24"/>
        </w:rPr>
        <w:t xml:space="preserve">s </w:t>
      </w:r>
      <w:r w:rsidR="006D1D0E" w:rsidRPr="00F3025F">
        <w:rPr>
          <w:rFonts w:ascii="Garamond" w:hAnsi="Garamond"/>
          <w:sz w:val="24"/>
          <w:szCs w:val="24"/>
        </w:rPr>
        <w:t>aero</w:t>
      </w:r>
      <w:r w:rsidR="000D187A" w:rsidRPr="00F3025F">
        <w:rPr>
          <w:rFonts w:ascii="Garamond" w:hAnsi="Garamond"/>
          <w:sz w:val="24"/>
          <w:szCs w:val="24"/>
        </w:rPr>
        <w:t>mjekësor</w:t>
      </w:r>
      <w:r w:rsidRPr="00F3025F">
        <w:rPr>
          <w:rFonts w:ascii="Garamond" w:hAnsi="Garamond"/>
          <w:sz w:val="24"/>
          <w:szCs w:val="24"/>
        </w:rPr>
        <w:t>e (AeMC),</w:t>
      </w:r>
      <w:r w:rsidR="00006A2C" w:rsidRPr="00F3025F">
        <w:rPr>
          <w:rFonts w:ascii="Garamond" w:hAnsi="Garamond"/>
          <w:sz w:val="24"/>
          <w:szCs w:val="24"/>
        </w:rPr>
        <w:t xml:space="preserve"> për të </w:t>
      </w:r>
      <w:r w:rsidR="00B61D1A" w:rsidRPr="00F3025F">
        <w:rPr>
          <w:rFonts w:ascii="Garamond" w:hAnsi="Garamond"/>
          <w:sz w:val="24"/>
          <w:szCs w:val="24"/>
        </w:rPr>
        <w:t>lësh</w:t>
      </w:r>
      <w:r w:rsidRPr="00F3025F">
        <w:rPr>
          <w:rFonts w:ascii="Garamond" w:hAnsi="Garamond"/>
          <w:sz w:val="24"/>
          <w:szCs w:val="24"/>
        </w:rPr>
        <w:t xml:space="preserve">uar certifikata </w:t>
      </w:r>
      <w:r w:rsidR="000D187A" w:rsidRPr="00F3025F">
        <w:rPr>
          <w:rFonts w:ascii="Garamond" w:hAnsi="Garamond"/>
          <w:sz w:val="24"/>
          <w:szCs w:val="24"/>
        </w:rPr>
        <w:t>mjekësor</w:t>
      </w:r>
      <w:r w:rsidRPr="00F3025F">
        <w:rPr>
          <w:rFonts w:ascii="Garamond" w:hAnsi="Garamond"/>
          <w:sz w:val="24"/>
          <w:szCs w:val="24"/>
        </w:rPr>
        <w:t>e,</w:t>
      </w:r>
      <w:r w:rsidR="006E6772" w:rsidRPr="00F3025F">
        <w:rPr>
          <w:rFonts w:ascii="Garamond" w:hAnsi="Garamond"/>
          <w:sz w:val="24"/>
          <w:szCs w:val="24"/>
        </w:rPr>
        <w:t xml:space="preserve"> </w:t>
      </w:r>
      <w:r w:rsidR="008A750D" w:rsidRPr="00F3025F">
        <w:rPr>
          <w:rFonts w:ascii="Garamond" w:hAnsi="Garamond"/>
          <w:sz w:val="24"/>
          <w:szCs w:val="24"/>
        </w:rPr>
        <w:t>përfshirë</w:t>
      </w:r>
      <w:r w:rsidRPr="00F3025F">
        <w:rPr>
          <w:rFonts w:ascii="Garamond" w:hAnsi="Garamond"/>
          <w:sz w:val="24"/>
          <w:szCs w:val="24"/>
        </w:rPr>
        <w:t xml:space="preserve"> certifikatat </w:t>
      </w:r>
      <w:r w:rsidR="000D187A" w:rsidRPr="00F3025F">
        <w:rPr>
          <w:rFonts w:ascii="Garamond" w:hAnsi="Garamond"/>
          <w:sz w:val="24"/>
          <w:szCs w:val="24"/>
        </w:rPr>
        <w:t>mjekësor</w:t>
      </w:r>
      <w:r w:rsidRPr="00F3025F">
        <w:rPr>
          <w:rFonts w:ascii="Garamond" w:hAnsi="Garamond"/>
          <w:sz w:val="24"/>
          <w:szCs w:val="24"/>
        </w:rPr>
        <w:t>e fillestare</w:t>
      </w:r>
      <w:r w:rsidR="002F5816" w:rsidRPr="00F3025F">
        <w:rPr>
          <w:rFonts w:ascii="Garamond" w:hAnsi="Garamond"/>
          <w:sz w:val="24"/>
          <w:szCs w:val="24"/>
        </w:rPr>
        <w:t xml:space="preserve"> të klas</w:t>
      </w:r>
      <w:r w:rsidRPr="00F3025F">
        <w:rPr>
          <w:rFonts w:ascii="Garamond" w:hAnsi="Garamond"/>
          <w:sz w:val="24"/>
          <w:szCs w:val="24"/>
        </w:rPr>
        <w:t>it</w:t>
      </w:r>
      <w:r w:rsidR="002F5816" w:rsidRPr="00F3025F">
        <w:rPr>
          <w:rFonts w:ascii="Garamond" w:hAnsi="Garamond"/>
          <w:sz w:val="24"/>
          <w:szCs w:val="24"/>
        </w:rPr>
        <w:t xml:space="preserve"> të parë</w:t>
      </w:r>
      <w:r w:rsidRPr="00F3025F">
        <w:rPr>
          <w:rFonts w:ascii="Garamond" w:hAnsi="Garamond"/>
          <w:sz w:val="24"/>
          <w:szCs w:val="24"/>
        </w:rPr>
        <w:t xml:space="preserve">. </w:t>
      </w:r>
    </w:p>
    <w:p w14:paraId="375BB3A4" w14:textId="0BB9FCBD" w:rsidR="00D34251" w:rsidRPr="00F3025F" w:rsidRDefault="00D34251" w:rsidP="00F27F69">
      <w:pPr>
        <w:widowControl w:val="0"/>
        <w:spacing w:after="0" w:line="240" w:lineRule="auto"/>
        <w:ind w:firstLine="284"/>
        <w:jc w:val="both"/>
        <w:rPr>
          <w:rFonts w:ascii="Garamond" w:hAnsi="Garamond"/>
          <w:sz w:val="24"/>
          <w:szCs w:val="24"/>
        </w:rPr>
      </w:pPr>
      <w:r w:rsidRPr="00F3025F">
        <w:rPr>
          <w:rFonts w:ascii="Garamond" w:hAnsi="Garamond"/>
          <w:b/>
          <w:sz w:val="24"/>
          <w:szCs w:val="24"/>
        </w:rPr>
        <w:t>ORA.AeMC.115 Aplikimi</w:t>
      </w:r>
      <w:r w:rsidR="00F2789A" w:rsidRPr="00F3025F">
        <w:rPr>
          <w:rFonts w:ascii="Garamond" w:hAnsi="Garamond"/>
          <w:b/>
          <w:sz w:val="24"/>
          <w:szCs w:val="24"/>
        </w:rPr>
        <w:t xml:space="preserve"> </w:t>
      </w:r>
    </w:p>
    <w:p w14:paraId="54076E92" w14:textId="12A5C5F7" w:rsidR="00D34251" w:rsidRPr="00F3025F" w:rsidRDefault="00227F3B" w:rsidP="00F27F69">
      <w:pPr>
        <w:widowControl w:val="0"/>
        <w:tabs>
          <w:tab w:val="center" w:pos="8814"/>
        </w:tabs>
        <w:spacing w:after="0" w:line="240" w:lineRule="auto"/>
        <w:ind w:firstLine="284"/>
        <w:jc w:val="both"/>
        <w:rPr>
          <w:rFonts w:ascii="Garamond" w:hAnsi="Garamond"/>
          <w:sz w:val="24"/>
          <w:szCs w:val="24"/>
        </w:rPr>
      </w:pPr>
      <w:r w:rsidRPr="00F3025F">
        <w:rPr>
          <w:rFonts w:ascii="Garamond" w:hAnsi="Garamond"/>
          <w:sz w:val="24"/>
          <w:szCs w:val="24"/>
        </w:rPr>
        <w:t>Aplikantë</w:t>
      </w:r>
      <w:r w:rsidR="00D34251" w:rsidRPr="00F3025F">
        <w:rPr>
          <w:rFonts w:ascii="Garamond" w:hAnsi="Garamond"/>
          <w:sz w:val="24"/>
          <w:szCs w:val="24"/>
        </w:rPr>
        <w:t>t</w:t>
      </w:r>
      <w:r w:rsidR="004355FA" w:rsidRPr="00F3025F">
        <w:rPr>
          <w:rFonts w:ascii="Garamond" w:hAnsi="Garamond"/>
          <w:sz w:val="24"/>
          <w:szCs w:val="24"/>
        </w:rPr>
        <w:t xml:space="preserve"> </w:t>
      </w:r>
      <w:r w:rsidR="00420FE7" w:rsidRPr="00F3025F">
        <w:rPr>
          <w:rFonts w:ascii="Garamond" w:hAnsi="Garamond"/>
          <w:sz w:val="24"/>
          <w:szCs w:val="24"/>
        </w:rPr>
        <w:t xml:space="preserve">për një certifikatë </w:t>
      </w:r>
      <w:r w:rsidR="00D34251" w:rsidRPr="00F3025F">
        <w:rPr>
          <w:rFonts w:ascii="Garamond" w:hAnsi="Garamond"/>
          <w:sz w:val="24"/>
          <w:szCs w:val="24"/>
        </w:rPr>
        <w:t xml:space="preserve">AeMC duhet: </w:t>
      </w:r>
    </w:p>
    <w:p w14:paraId="2A02B06A" w14:textId="6416F675" w:rsidR="00D34251" w:rsidRPr="00F3025F" w:rsidRDefault="00D34251" w:rsidP="00F27F69">
      <w:pPr>
        <w:widowControl w:val="0"/>
        <w:spacing w:after="0" w:line="240" w:lineRule="auto"/>
        <w:ind w:firstLine="284"/>
        <w:jc w:val="both"/>
        <w:rPr>
          <w:rFonts w:ascii="Garamond" w:hAnsi="Garamond"/>
          <w:sz w:val="24"/>
          <w:szCs w:val="24"/>
        </w:rPr>
      </w:pPr>
      <w:r w:rsidRPr="00F3025F">
        <w:rPr>
          <w:rFonts w:ascii="Garamond" w:eastAsia="Garamond" w:hAnsi="Garamond"/>
          <w:sz w:val="24"/>
          <w:szCs w:val="24"/>
        </w:rPr>
        <w:t xml:space="preserve"> </w:t>
      </w:r>
      <w:r w:rsidRPr="00F3025F">
        <w:rPr>
          <w:rFonts w:ascii="Garamond" w:hAnsi="Garamond"/>
          <w:sz w:val="24"/>
          <w:szCs w:val="24"/>
        </w:rPr>
        <w:t>a</w:t>
      </w:r>
      <w:r w:rsidR="0062278D" w:rsidRPr="00F3025F">
        <w:rPr>
          <w:rFonts w:ascii="Garamond" w:hAnsi="Garamond"/>
          <w:sz w:val="24"/>
          <w:szCs w:val="24"/>
        </w:rPr>
        <w:t xml:space="preserve">) të </w:t>
      </w:r>
      <w:r w:rsidR="004355FA" w:rsidRPr="00F3025F">
        <w:rPr>
          <w:rFonts w:ascii="Garamond" w:hAnsi="Garamond"/>
          <w:sz w:val="24"/>
          <w:szCs w:val="24"/>
        </w:rPr>
        <w:t>përputh</w:t>
      </w:r>
      <w:r w:rsidRPr="00F3025F">
        <w:rPr>
          <w:rFonts w:ascii="Garamond" w:hAnsi="Garamond"/>
          <w:sz w:val="24"/>
          <w:szCs w:val="24"/>
        </w:rPr>
        <w:t>en me MED.D.005</w:t>
      </w:r>
      <w:r w:rsidR="004B1B1B" w:rsidRPr="00F3025F">
        <w:rPr>
          <w:rFonts w:ascii="Garamond" w:hAnsi="Garamond"/>
          <w:sz w:val="24"/>
          <w:szCs w:val="24"/>
        </w:rPr>
        <w:t>;</w:t>
      </w:r>
      <w:r w:rsidRPr="00F3025F">
        <w:rPr>
          <w:rFonts w:ascii="Garamond" w:hAnsi="Garamond"/>
          <w:sz w:val="24"/>
          <w:szCs w:val="24"/>
        </w:rPr>
        <w:t xml:space="preserve">dhe </w:t>
      </w:r>
    </w:p>
    <w:p w14:paraId="001FC847" w14:textId="2D2FAAB3" w:rsidR="00D34251" w:rsidRPr="00F3025F" w:rsidRDefault="00D34251" w:rsidP="00F27F69">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b) </w:t>
      </w:r>
      <w:r w:rsidR="00940902" w:rsidRPr="00F3025F">
        <w:rPr>
          <w:rFonts w:ascii="Garamond" w:hAnsi="Garamond"/>
          <w:sz w:val="24"/>
          <w:szCs w:val="24"/>
        </w:rPr>
        <w:t>Përveç</w:t>
      </w:r>
      <w:r w:rsidRPr="00F3025F">
        <w:rPr>
          <w:rFonts w:ascii="Garamond" w:hAnsi="Garamond"/>
          <w:sz w:val="24"/>
          <w:szCs w:val="24"/>
        </w:rPr>
        <w:t xml:space="preserve"> dokumentacionit</w:t>
      </w:r>
      <w:r w:rsidR="004355FA" w:rsidRPr="00F3025F">
        <w:rPr>
          <w:rFonts w:ascii="Garamond" w:hAnsi="Garamond"/>
          <w:sz w:val="24"/>
          <w:szCs w:val="24"/>
        </w:rPr>
        <w:t xml:space="preserve"> për </w:t>
      </w:r>
      <w:r w:rsidRPr="00F3025F">
        <w:rPr>
          <w:rFonts w:ascii="Garamond" w:hAnsi="Garamond"/>
          <w:sz w:val="24"/>
          <w:szCs w:val="24"/>
        </w:rPr>
        <w:t>aprovimin e</w:t>
      </w:r>
      <w:r w:rsidR="000D187A" w:rsidRPr="00F3025F">
        <w:rPr>
          <w:rFonts w:ascii="Garamond" w:hAnsi="Garamond"/>
          <w:sz w:val="24"/>
          <w:szCs w:val="24"/>
        </w:rPr>
        <w:t xml:space="preserve"> </w:t>
      </w:r>
      <w:r w:rsidR="00772876" w:rsidRPr="00F3025F">
        <w:rPr>
          <w:rFonts w:ascii="Garamond" w:hAnsi="Garamond"/>
          <w:sz w:val="24"/>
          <w:szCs w:val="24"/>
        </w:rPr>
        <w:t xml:space="preserve">organizatës së </w:t>
      </w:r>
      <w:r w:rsidR="00B10575" w:rsidRPr="00F3025F">
        <w:rPr>
          <w:rFonts w:ascii="Garamond" w:hAnsi="Garamond"/>
          <w:sz w:val="24"/>
          <w:szCs w:val="24"/>
        </w:rPr>
        <w:t>kërk</w:t>
      </w:r>
      <w:r w:rsidRPr="00F3025F">
        <w:rPr>
          <w:rFonts w:ascii="Garamond" w:hAnsi="Garamond"/>
          <w:sz w:val="24"/>
          <w:szCs w:val="24"/>
        </w:rPr>
        <w:t>uar</w:t>
      </w:r>
      <w:r w:rsidR="00F2789A" w:rsidRPr="00F3025F">
        <w:rPr>
          <w:rFonts w:ascii="Garamond" w:hAnsi="Garamond"/>
          <w:sz w:val="24"/>
          <w:szCs w:val="24"/>
        </w:rPr>
        <w:t xml:space="preserve"> në </w:t>
      </w:r>
      <w:r w:rsidRPr="00F3025F">
        <w:rPr>
          <w:rFonts w:ascii="Garamond" w:hAnsi="Garamond"/>
          <w:sz w:val="24"/>
          <w:szCs w:val="24"/>
        </w:rPr>
        <w:t>ORA.GEN.115, siguron detaje t</w:t>
      </w:r>
      <w:r w:rsidR="00772876" w:rsidRPr="00F3025F">
        <w:rPr>
          <w:rFonts w:ascii="Garamond" w:hAnsi="Garamond"/>
          <w:sz w:val="24"/>
          <w:szCs w:val="24"/>
        </w:rPr>
        <w:t>ë</w:t>
      </w:r>
      <w:r w:rsidRPr="00F3025F">
        <w:rPr>
          <w:rFonts w:ascii="Garamond" w:hAnsi="Garamond"/>
          <w:sz w:val="24"/>
          <w:szCs w:val="24"/>
        </w:rPr>
        <w:t xml:space="preserve"> bashk</w:t>
      </w:r>
      <w:r w:rsidR="00772876" w:rsidRPr="00F3025F">
        <w:rPr>
          <w:rFonts w:ascii="Garamond" w:hAnsi="Garamond"/>
          <w:sz w:val="24"/>
          <w:szCs w:val="24"/>
        </w:rPr>
        <w:t>ë</w:t>
      </w:r>
      <w:r w:rsidRPr="00F3025F">
        <w:rPr>
          <w:rFonts w:ascii="Garamond" w:hAnsi="Garamond"/>
          <w:sz w:val="24"/>
          <w:szCs w:val="24"/>
        </w:rPr>
        <w:t>lidhjeve klinikale ose nd</w:t>
      </w:r>
      <w:r w:rsidR="00772876" w:rsidRPr="00F3025F">
        <w:rPr>
          <w:rFonts w:ascii="Garamond" w:hAnsi="Garamond"/>
          <w:sz w:val="24"/>
          <w:szCs w:val="24"/>
        </w:rPr>
        <w:t>ë</w:t>
      </w:r>
      <w:r w:rsidRPr="00F3025F">
        <w:rPr>
          <w:rFonts w:ascii="Garamond" w:hAnsi="Garamond"/>
          <w:sz w:val="24"/>
          <w:szCs w:val="24"/>
        </w:rPr>
        <w:t>rlidhjeve me spitale t</w:t>
      </w:r>
      <w:r w:rsidR="00772876" w:rsidRPr="00F3025F">
        <w:rPr>
          <w:rFonts w:ascii="Garamond" w:hAnsi="Garamond"/>
          <w:sz w:val="24"/>
          <w:szCs w:val="24"/>
        </w:rPr>
        <w:t>ë</w:t>
      </w:r>
      <w:r w:rsidRPr="00F3025F">
        <w:rPr>
          <w:rFonts w:ascii="Garamond" w:hAnsi="Garamond"/>
          <w:sz w:val="24"/>
          <w:szCs w:val="24"/>
        </w:rPr>
        <w:t xml:space="preserve"> caktuara ose institute </w:t>
      </w:r>
      <w:r w:rsidR="000D187A" w:rsidRPr="00F3025F">
        <w:rPr>
          <w:rFonts w:ascii="Garamond" w:hAnsi="Garamond"/>
          <w:sz w:val="24"/>
          <w:szCs w:val="24"/>
        </w:rPr>
        <w:t>mjekësor</w:t>
      </w:r>
      <w:r w:rsidRPr="00F3025F">
        <w:rPr>
          <w:rFonts w:ascii="Garamond" w:hAnsi="Garamond"/>
          <w:sz w:val="24"/>
          <w:szCs w:val="24"/>
        </w:rPr>
        <w:t>e</w:t>
      </w:r>
      <w:r w:rsidR="004355FA" w:rsidRPr="00F3025F">
        <w:rPr>
          <w:rFonts w:ascii="Garamond" w:hAnsi="Garamond"/>
          <w:sz w:val="24"/>
          <w:szCs w:val="24"/>
        </w:rPr>
        <w:t xml:space="preserve"> për</w:t>
      </w:r>
      <w:r w:rsidR="000D187A" w:rsidRPr="00F3025F">
        <w:rPr>
          <w:rFonts w:ascii="Garamond" w:hAnsi="Garamond"/>
          <w:sz w:val="24"/>
          <w:szCs w:val="24"/>
        </w:rPr>
        <w:t xml:space="preserve"> qëllim</w:t>
      </w:r>
      <w:r w:rsidRPr="00F3025F">
        <w:rPr>
          <w:rFonts w:ascii="Garamond" w:hAnsi="Garamond"/>
          <w:sz w:val="24"/>
          <w:szCs w:val="24"/>
        </w:rPr>
        <w:t>in e ekzaminimeve te</w:t>
      </w:r>
      <w:r w:rsidR="00B61D1A" w:rsidRPr="00F3025F">
        <w:rPr>
          <w:rFonts w:ascii="Garamond" w:hAnsi="Garamond"/>
          <w:sz w:val="24"/>
          <w:szCs w:val="24"/>
        </w:rPr>
        <w:t xml:space="preserve"> një </w:t>
      </w:r>
      <w:r w:rsidRPr="00F3025F">
        <w:rPr>
          <w:rFonts w:ascii="Garamond" w:hAnsi="Garamond"/>
          <w:sz w:val="24"/>
          <w:szCs w:val="24"/>
        </w:rPr>
        <w:t xml:space="preserve">specialisti </w:t>
      </w:r>
      <w:r w:rsidR="000D187A" w:rsidRPr="00F3025F">
        <w:rPr>
          <w:rFonts w:ascii="Garamond" w:hAnsi="Garamond"/>
          <w:sz w:val="24"/>
          <w:szCs w:val="24"/>
        </w:rPr>
        <w:t>mjekësor</w:t>
      </w:r>
      <w:r w:rsidRPr="00F3025F">
        <w:rPr>
          <w:rFonts w:ascii="Garamond" w:hAnsi="Garamond"/>
          <w:sz w:val="24"/>
          <w:szCs w:val="24"/>
        </w:rPr>
        <w:t xml:space="preserve">. </w:t>
      </w:r>
    </w:p>
    <w:p w14:paraId="5E52ED5C" w14:textId="19F79B73" w:rsidR="00D34251" w:rsidRPr="00F3025F" w:rsidRDefault="00D34251" w:rsidP="00F27F69">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ORA.AeMC.135 </w:t>
      </w:r>
      <w:r w:rsidR="00887266" w:rsidRPr="00F3025F">
        <w:rPr>
          <w:rFonts w:ascii="Garamond" w:hAnsi="Garamond"/>
          <w:b/>
          <w:sz w:val="24"/>
          <w:szCs w:val="24"/>
        </w:rPr>
        <w:t>Vlefshmër</w:t>
      </w:r>
      <w:r w:rsidRPr="00F3025F">
        <w:rPr>
          <w:rFonts w:ascii="Garamond" w:hAnsi="Garamond"/>
          <w:b/>
          <w:sz w:val="24"/>
          <w:szCs w:val="24"/>
        </w:rPr>
        <w:t xml:space="preserve">ia e vazhdueshme </w:t>
      </w:r>
    </w:p>
    <w:p w14:paraId="2E68CAA6" w14:textId="34CF6EA8" w:rsidR="00D34251" w:rsidRPr="00F3025F" w:rsidRDefault="00D34251" w:rsidP="00F27F69">
      <w:pPr>
        <w:widowControl w:val="0"/>
        <w:spacing w:after="0" w:line="240" w:lineRule="auto"/>
        <w:ind w:firstLine="284"/>
        <w:jc w:val="both"/>
        <w:rPr>
          <w:rFonts w:ascii="Garamond" w:hAnsi="Garamond"/>
          <w:sz w:val="24"/>
          <w:szCs w:val="24"/>
        </w:rPr>
      </w:pPr>
      <w:r w:rsidRPr="00F3025F">
        <w:rPr>
          <w:rFonts w:ascii="Garamond" w:hAnsi="Garamond"/>
          <w:sz w:val="24"/>
          <w:szCs w:val="24"/>
        </w:rPr>
        <w:t>Certifikata</w:t>
      </w:r>
      <w:r w:rsidR="004355FA" w:rsidRPr="00F3025F">
        <w:rPr>
          <w:rFonts w:ascii="Garamond" w:hAnsi="Garamond"/>
          <w:sz w:val="24"/>
          <w:szCs w:val="24"/>
        </w:rPr>
        <w:t xml:space="preserve"> për </w:t>
      </w:r>
      <w:r w:rsidRPr="00F3025F">
        <w:rPr>
          <w:rFonts w:ascii="Garamond" w:hAnsi="Garamond"/>
          <w:sz w:val="24"/>
          <w:szCs w:val="24"/>
        </w:rPr>
        <w:t>AeMC</w:t>
      </w:r>
      <w:r w:rsidR="006E6772" w:rsidRPr="00F3025F">
        <w:rPr>
          <w:rFonts w:ascii="Garamond" w:hAnsi="Garamond"/>
          <w:sz w:val="24"/>
          <w:szCs w:val="24"/>
        </w:rPr>
        <w:t xml:space="preserve"> duhet të </w:t>
      </w:r>
      <w:r w:rsidR="00B61D1A" w:rsidRPr="00F3025F">
        <w:rPr>
          <w:rFonts w:ascii="Garamond" w:hAnsi="Garamond"/>
          <w:sz w:val="24"/>
          <w:szCs w:val="24"/>
        </w:rPr>
        <w:t>lësh</w:t>
      </w:r>
      <w:r w:rsidRPr="00F3025F">
        <w:rPr>
          <w:rFonts w:ascii="Garamond" w:hAnsi="Garamond"/>
          <w:sz w:val="24"/>
          <w:szCs w:val="24"/>
        </w:rPr>
        <w:t>ohet</w:t>
      </w:r>
      <w:r w:rsidR="004355FA" w:rsidRPr="00F3025F">
        <w:rPr>
          <w:rFonts w:ascii="Garamond" w:hAnsi="Garamond"/>
          <w:sz w:val="24"/>
          <w:szCs w:val="24"/>
        </w:rPr>
        <w:t xml:space="preserve"> për</w:t>
      </w:r>
      <w:r w:rsidR="00B61D1A" w:rsidRPr="00F3025F">
        <w:rPr>
          <w:rFonts w:ascii="Garamond" w:hAnsi="Garamond"/>
          <w:sz w:val="24"/>
          <w:szCs w:val="24"/>
        </w:rPr>
        <w:t xml:space="preserve"> një </w:t>
      </w:r>
      <w:r w:rsidRPr="00F3025F">
        <w:rPr>
          <w:rFonts w:ascii="Garamond" w:hAnsi="Garamond"/>
          <w:sz w:val="24"/>
          <w:szCs w:val="24"/>
        </w:rPr>
        <w:t>periudhe t</w:t>
      </w:r>
      <w:r w:rsidR="00D42D3C" w:rsidRPr="00F3025F">
        <w:rPr>
          <w:rFonts w:ascii="Garamond" w:hAnsi="Garamond"/>
          <w:sz w:val="24"/>
          <w:szCs w:val="24"/>
        </w:rPr>
        <w:t>ë</w:t>
      </w:r>
      <w:r w:rsidRPr="00F3025F">
        <w:rPr>
          <w:rFonts w:ascii="Garamond" w:hAnsi="Garamond"/>
          <w:sz w:val="24"/>
          <w:szCs w:val="24"/>
        </w:rPr>
        <w:t xml:space="preserve"> palimituar.</w:t>
      </w:r>
      <w:r w:rsidR="00222996" w:rsidRPr="00F3025F">
        <w:rPr>
          <w:rFonts w:ascii="Garamond" w:hAnsi="Garamond"/>
          <w:sz w:val="24"/>
          <w:szCs w:val="24"/>
        </w:rPr>
        <w:t xml:space="preserve"> </w:t>
      </w:r>
      <w:r w:rsidRPr="00F3025F">
        <w:rPr>
          <w:rFonts w:ascii="Garamond" w:hAnsi="Garamond"/>
          <w:sz w:val="24"/>
          <w:szCs w:val="24"/>
        </w:rPr>
        <w:t>Duhet t</w:t>
      </w:r>
      <w:r w:rsidR="00222996" w:rsidRPr="00F3025F">
        <w:rPr>
          <w:rFonts w:ascii="Garamond" w:hAnsi="Garamond"/>
          <w:sz w:val="24"/>
          <w:szCs w:val="24"/>
        </w:rPr>
        <w:t>ë</w:t>
      </w:r>
      <w:r w:rsidRPr="00F3025F">
        <w:rPr>
          <w:rFonts w:ascii="Garamond" w:hAnsi="Garamond"/>
          <w:sz w:val="24"/>
          <w:szCs w:val="24"/>
        </w:rPr>
        <w:t xml:space="preserve"> mbetet subjekt i </w:t>
      </w:r>
      <w:r w:rsidR="00581832" w:rsidRPr="00F3025F">
        <w:rPr>
          <w:rFonts w:ascii="Garamond" w:hAnsi="Garamond"/>
          <w:sz w:val="24"/>
          <w:szCs w:val="24"/>
        </w:rPr>
        <w:t>mbajtës</w:t>
      </w:r>
      <w:r w:rsidRPr="00F3025F">
        <w:rPr>
          <w:rFonts w:ascii="Garamond" w:hAnsi="Garamond"/>
          <w:sz w:val="24"/>
          <w:szCs w:val="24"/>
        </w:rPr>
        <w:t xml:space="preserve">it dhe ekzaminuesit aero </w:t>
      </w:r>
      <w:r w:rsidR="000D187A" w:rsidRPr="00F3025F">
        <w:rPr>
          <w:rFonts w:ascii="Garamond" w:hAnsi="Garamond"/>
          <w:sz w:val="24"/>
          <w:szCs w:val="24"/>
        </w:rPr>
        <w:t>mjekësor të organizatës</w:t>
      </w:r>
      <w:r w:rsidRPr="00F3025F">
        <w:rPr>
          <w:rFonts w:ascii="Garamond" w:hAnsi="Garamond"/>
          <w:sz w:val="24"/>
          <w:szCs w:val="24"/>
        </w:rPr>
        <w:t xml:space="preserve">: </w:t>
      </w:r>
    </w:p>
    <w:p w14:paraId="150226A9" w14:textId="0C5F5DC3" w:rsidR="00D34251" w:rsidRPr="00F3025F" w:rsidRDefault="00F27F69" w:rsidP="00F27F69">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00F2789A" w:rsidRPr="00F3025F">
        <w:rPr>
          <w:rFonts w:ascii="Garamond" w:hAnsi="Garamond"/>
          <w:sz w:val="24"/>
          <w:szCs w:val="24"/>
        </w:rPr>
        <w:t xml:space="preserve"> në </w:t>
      </w:r>
      <w:r w:rsidR="004355FA" w:rsidRPr="00F3025F">
        <w:rPr>
          <w:rFonts w:ascii="Garamond" w:hAnsi="Garamond"/>
          <w:sz w:val="24"/>
          <w:szCs w:val="24"/>
        </w:rPr>
        <w:t>përputh</w:t>
      </w:r>
      <w:r w:rsidRPr="00F3025F">
        <w:rPr>
          <w:rFonts w:ascii="Garamond" w:hAnsi="Garamond"/>
          <w:sz w:val="24"/>
          <w:szCs w:val="24"/>
        </w:rPr>
        <w:t>je me MED.D.030</w:t>
      </w:r>
      <w:r w:rsidR="00F2789A" w:rsidRPr="00F3025F">
        <w:rPr>
          <w:rFonts w:ascii="Garamond" w:hAnsi="Garamond"/>
          <w:sz w:val="24"/>
          <w:szCs w:val="24"/>
        </w:rPr>
        <w:t xml:space="preserve"> </w:t>
      </w:r>
    </w:p>
    <w:p w14:paraId="0E91D2DA" w14:textId="03B9E9A2" w:rsidR="00D34251" w:rsidRPr="00F3025F" w:rsidRDefault="00D34251" w:rsidP="00F27F69">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b) </w:t>
      </w:r>
      <w:r w:rsidR="00222996" w:rsidRPr="00F3025F">
        <w:rPr>
          <w:rFonts w:ascii="Garamond" w:hAnsi="Garamond"/>
          <w:sz w:val="24"/>
          <w:szCs w:val="24"/>
        </w:rPr>
        <w:t>d</w:t>
      </w:r>
      <w:r w:rsidRPr="00F3025F">
        <w:rPr>
          <w:rFonts w:ascii="Garamond" w:hAnsi="Garamond"/>
          <w:sz w:val="24"/>
          <w:szCs w:val="24"/>
        </w:rPr>
        <w:t xml:space="preserve">uke siguruar </w:t>
      </w:r>
      <w:r w:rsidR="00940902" w:rsidRPr="00F3025F">
        <w:rPr>
          <w:rFonts w:ascii="Garamond" w:hAnsi="Garamond"/>
          <w:sz w:val="24"/>
          <w:szCs w:val="24"/>
        </w:rPr>
        <w:t>eksperiencën</w:t>
      </w:r>
      <w:r w:rsidRPr="00F3025F">
        <w:rPr>
          <w:rFonts w:ascii="Garamond" w:hAnsi="Garamond"/>
          <w:sz w:val="24"/>
          <w:szCs w:val="24"/>
        </w:rPr>
        <w:t xml:space="preserve"> e tyre</w:t>
      </w:r>
      <w:r w:rsidR="00227F3B" w:rsidRPr="00F3025F">
        <w:rPr>
          <w:rFonts w:ascii="Garamond" w:hAnsi="Garamond"/>
          <w:sz w:val="24"/>
          <w:szCs w:val="24"/>
        </w:rPr>
        <w:t xml:space="preserve"> të vazh</w:t>
      </w:r>
      <w:r w:rsidRPr="00F3025F">
        <w:rPr>
          <w:rFonts w:ascii="Garamond" w:hAnsi="Garamond"/>
          <w:sz w:val="24"/>
          <w:szCs w:val="24"/>
        </w:rPr>
        <w:t>dueshme nga kryerja e</w:t>
      </w:r>
      <w:r w:rsidR="00B61D1A" w:rsidRPr="00F3025F">
        <w:rPr>
          <w:rFonts w:ascii="Garamond" w:hAnsi="Garamond"/>
          <w:sz w:val="24"/>
          <w:szCs w:val="24"/>
        </w:rPr>
        <w:t xml:space="preserve"> një </w:t>
      </w:r>
      <w:r w:rsidRPr="00F3025F">
        <w:rPr>
          <w:rFonts w:ascii="Garamond" w:hAnsi="Garamond"/>
          <w:sz w:val="24"/>
          <w:szCs w:val="24"/>
        </w:rPr>
        <w:t>numri adekuat</w:t>
      </w:r>
      <w:r w:rsidR="00887266" w:rsidRPr="00F3025F">
        <w:rPr>
          <w:rFonts w:ascii="Garamond" w:hAnsi="Garamond"/>
          <w:sz w:val="24"/>
          <w:szCs w:val="24"/>
        </w:rPr>
        <w:t xml:space="preserve"> të ekzami</w:t>
      </w:r>
      <w:r w:rsidRPr="00F3025F">
        <w:rPr>
          <w:rFonts w:ascii="Garamond" w:hAnsi="Garamond"/>
          <w:sz w:val="24"/>
          <w:szCs w:val="24"/>
        </w:rPr>
        <w:t xml:space="preserve">nimeve </w:t>
      </w:r>
      <w:r w:rsidR="000D187A" w:rsidRPr="00F3025F">
        <w:rPr>
          <w:rFonts w:ascii="Garamond" w:hAnsi="Garamond"/>
          <w:sz w:val="24"/>
          <w:szCs w:val="24"/>
        </w:rPr>
        <w:t>mjekësor</w:t>
      </w:r>
      <w:r w:rsidRPr="00F3025F">
        <w:rPr>
          <w:rFonts w:ascii="Garamond" w:hAnsi="Garamond"/>
          <w:sz w:val="24"/>
          <w:szCs w:val="24"/>
        </w:rPr>
        <w:t>e</w:t>
      </w:r>
      <w:r w:rsidR="002F5816" w:rsidRPr="00F3025F">
        <w:rPr>
          <w:rFonts w:ascii="Garamond" w:hAnsi="Garamond"/>
          <w:sz w:val="24"/>
          <w:szCs w:val="24"/>
        </w:rPr>
        <w:t xml:space="preserve"> të klas</w:t>
      </w:r>
      <w:r w:rsidRPr="00F3025F">
        <w:rPr>
          <w:rFonts w:ascii="Garamond" w:hAnsi="Garamond"/>
          <w:sz w:val="24"/>
          <w:szCs w:val="24"/>
        </w:rPr>
        <w:t>it t</w:t>
      </w:r>
      <w:r w:rsidR="00FB7E0D" w:rsidRPr="00F3025F">
        <w:rPr>
          <w:rFonts w:ascii="Garamond" w:hAnsi="Garamond"/>
          <w:sz w:val="24"/>
          <w:szCs w:val="24"/>
        </w:rPr>
        <w:t>ë</w:t>
      </w:r>
      <w:r w:rsidRPr="00F3025F">
        <w:rPr>
          <w:rFonts w:ascii="Garamond" w:hAnsi="Garamond"/>
          <w:sz w:val="24"/>
          <w:szCs w:val="24"/>
        </w:rPr>
        <w:t xml:space="preserve"> 1-r</w:t>
      </w:r>
      <w:r w:rsidR="00FB7E0D" w:rsidRPr="00F3025F">
        <w:rPr>
          <w:rFonts w:ascii="Garamond" w:hAnsi="Garamond"/>
          <w:sz w:val="24"/>
          <w:szCs w:val="24"/>
        </w:rPr>
        <w:t>ë</w:t>
      </w:r>
      <w:r w:rsidR="00940902" w:rsidRPr="00F3025F">
        <w:rPr>
          <w:rFonts w:ascii="Garamond" w:hAnsi="Garamond"/>
          <w:sz w:val="24"/>
          <w:szCs w:val="24"/>
        </w:rPr>
        <w:t xml:space="preserve"> çdo </w:t>
      </w:r>
      <w:r w:rsidRPr="00F3025F">
        <w:rPr>
          <w:rFonts w:ascii="Garamond" w:hAnsi="Garamond"/>
          <w:sz w:val="24"/>
          <w:szCs w:val="24"/>
        </w:rPr>
        <w:t xml:space="preserve">vit. </w:t>
      </w:r>
    </w:p>
    <w:p w14:paraId="0B52A42E" w14:textId="77777777" w:rsidR="00D34251" w:rsidRPr="00F3025F" w:rsidRDefault="00D34251" w:rsidP="00D34251">
      <w:pPr>
        <w:widowControl w:val="0"/>
        <w:spacing w:after="0" w:line="240" w:lineRule="auto"/>
        <w:ind w:firstLine="284"/>
        <w:rPr>
          <w:rFonts w:ascii="Garamond" w:hAnsi="Garamond"/>
          <w:szCs w:val="24"/>
        </w:rPr>
      </w:pPr>
      <w:r w:rsidRPr="00F3025F">
        <w:rPr>
          <w:rFonts w:ascii="Garamond" w:hAnsi="Garamond"/>
          <w:szCs w:val="24"/>
        </w:rPr>
        <w:t xml:space="preserve"> </w:t>
      </w:r>
    </w:p>
    <w:p w14:paraId="7C7127EA" w14:textId="77777777" w:rsidR="00D34251" w:rsidRPr="00F3025F" w:rsidRDefault="00D34251" w:rsidP="00D34251">
      <w:pPr>
        <w:widowControl w:val="0"/>
        <w:spacing w:after="0" w:line="240" w:lineRule="auto"/>
        <w:ind w:firstLine="284"/>
        <w:jc w:val="center"/>
        <w:rPr>
          <w:rFonts w:ascii="Garamond" w:hAnsi="Garamond"/>
          <w:szCs w:val="24"/>
        </w:rPr>
      </w:pPr>
      <w:r w:rsidRPr="00F3025F">
        <w:rPr>
          <w:rFonts w:ascii="Garamond" w:hAnsi="Garamond"/>
          <w:b/>
          <w:szCs w:val="24"/>
        </w:rPr>
        <w:t xml:space="preserve">SEKSIONI II </w:t>
      </w:r>
    </w:p>
    <w:p w14:paraId="72721ADE" w14:textId="251CBE3F" w:rsidR="00D34251" w:rsidRPr="00F3025F" w:rsidRDefault="00D34251" w:rsidP="00D34251">
      <w:pPr>
        <w:widowControl w:val="0"/>
        <w:spacing w:after="0" w:line="240" w:lineRule="auto"/>
        <w:ind w:firstLine="284"/>
        <w:jc w:val="center"/>
        <w:rPr>
          <w:rFonts w:ascii="Garamond" w:hAnsi="Garamond"/>
          <w:szCs w:val="24"/>
        </w:rPr>
      </w:pPr>
      <w:r w:rsidRPr="00F3025F">
        <w:rPr>
          <w:rFonts w:ascii="Garamond" w:hAnsi="Garamond"/>
          <w:szCs w:val="24"/>
        </w:rPr>
        <w:t xml:space="preserve"> </w:t>
      </w:r>
      <w:r w:rsidRPr="00F3025F">
        <w:rPr>
          <w:rFonts w:ascii="Garamond" w:hAnsi="Garamond"/>
          <w:b/>
          <w:szCs w:val="24"/>
        </w:rPr>
        <w:t xml:space="preserve">Menaxhimi </w:t>
      </w:r>
    </w:p>
    <w:p w14:paraId="1E7D9CDA" w14:textId="77777777" w:rsidR="00D34251" w:rsidRPr="00F3025F" w:rsidRDefault="00D34251" w:rsidP="00F27F69">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ORA.AeMC.200 Sistemi menaxhues </w:t>
      </w:r>
    </w:p>
    <w:p w14:paraId="53F727BE" w14:textId="4303370C" w:rsidR="00D34251" w:rsidRPr="00F3025F" w:rsidRDefault="00D34251" w:rsidP="00F27F69">
      <w:pPr>
        <w:widowControl w:val="0"/>
        <w:spacing w:after="0" w:line="240" w:lineRule="auto"/>
        <w:ind w:firstLine="284"/>
        <w:jc w:val="both"/>
        <w:rPr>
          <w:rFonts w:ascii="Garamond" w:hAnsi="Garamond"/>
          <w:sz w:val="24"/>
          <w:szCs w:val="24"/>
        </w:rPr>
      </w:pPr>
      <w:r w:rsidRPr="00F3025F">
        <w:rPr>
          <w:rFonts w:ascii="Garamond" w:hAnsi="Garamond"/>
          <w:sz w:val="24"/>
          <w:szCs w:val="24"/>
        </w:rPr>
        <w:t>AeMC</w:t>
      </w:r>
      <w:r w:rsidR="006E6772" w:rsidRPr="00F3025F">
        <w:rPr>
          <w:rFonts w:ascii="Garamond" w:hAnsi="Garamond"/>
          <w:sz w:val="24"/>
          <w:szCs w:val="24"/>
        </w:rPr>
        <w:t xml:space="preserve"> duhet të </w:t>
      </w:r>
      <w:r w:rsidR="00581832" w:rsidRPr="00F3025F">
        <w:rPr>
          <w:rFonts w:ascii="Garamond" w:hAnsi="Garamond"/>
          <w:sz w:val="24"/>
          <w:szCs w:val="24"/>
        </w:rPr>
        <w:t>përcakt</w:t>
      </w:r>
      <w:r w:rsidRPr="00F3025F">
        <w:rPr>
          <w:rFonts w:ascii="Garamond" w:hAnsi="Garamond"/>
          <w:sz w:val="24"/>
          <w:szCs w:val="24"/>
        </w:rPr>
        <w:t>oj</w:t>
      </w:r>
      <w:r w:rsidR="00772876" w:rsidRPr="00F3025F">
        <w:rPr>
          <w:rFonts w:ascii="Garamond" w:hAnsi="Garamond"/>
          <w:sz w:val="24"/>
          <w:szCs w:val="24"/>
        </w:rPr>
        <w:t>ë</w:t>
      </w:r>
      <w:r w:rsidRPr="00F3025F">
        <w:rPr>
          <w:rFonts w:ascii="Garamond" w:hAnsi="Garamond"/>
          <w:sz w:val="24"/>
          <w:szCs w:val="24"/>
        </w:rPr>
        <w:t xml:space="preserve"> dhe t</w:t>
      </w:r>
      <w:r w:rsidR="00772876" w:rsidRPr="00F3025F">
        <w:rPr>
          <w:rFonts w:ascii="Garamond" w:hAnsi="Garamond"/>
          <w:sz w:val="24"/>
          <w:szCs w:val="24"/>
        </w:rPr>
        <w:t>ë</w:t>
      </w:r>
      <w:r w:rsidRPr="00F3025F">
        <w:rPr>
          <w:rFonts w:ascii="Garamond" w:hAnsi="Garamond"/>
          <w:sz w:val="24"/>
          <w:szCs w:val="24"/>
        </w:rPr>
        <w:t xml:space="preserve"> mbaj</w:t>
      </w:r>
      <w:r w:rsidR="00772876" w:rsidRPr="00F3025F">
        <w:rPr>
          <w:rFonts w:ascii="Garamond" w:hAnsi="Garamond"/>
          <w:sz w:val="24"/>
          <w:szCs w:val="24"/>
        </w:rPr>
        <w:t>ë</w:t>
      </w:r>
      <w:r w:rsidRPr="00F3025F">
        <w:rPr>
          <w:rFonts w:ascii="Garamond" w:hAnsi="Garamond"/>
          <w:sz w:val="24"/>
          <w:szCs w:val="24"/>
        </w:rPr>
        <w:t xml:space="preserve"> nj</w:t>
      </w:r>
      <w:r w:rsidR="006E6772" w:rsidRPr="00F3025F">
        <w:rPr>
          <w:rFonts w:ascii="Garamond" w:hAnsi="Garamond"/>
          <w:sz w:val="24"/>
          <w:szCs w:val="24"/>
        </w:rPr>
        <w:t>ë</w:t>
      </w:r>
      <w:r w:rsidRPr="00F3025F">
        <w:rPr>
          <w:rFonts w:ascii="Garamond" w:hAnsi="Garamond"/>
          <w:sz w:val="24"/>
          <w:szCs w:val="24"/>
        </w:rPr>
        <w:t xml:space="preserve"> sistem menaxhimi</w:t>
      </w:r>
      <w:r w:rsidR="00006A2C" w:rsidRPr="00F3025F">
        <w:rPr>
          <w:rFonts w:ascii="Garamond" w:hAnsi="Garamond"/>
          <w:sz w:val="24"/>
          <w:szCs w:val="24"/>
        </w:rPr>
        <w:t xml:space="preserve"> që të </w:t>
      </w:r>
      <w:r w:rsidRPr="00F3025F">
        <w:rPr>
          <w:rFonts w:ascii="Garamond" w:hAnsi="Garamond"/>
          <w:sz w:val="24"/>
          <w:szCs w:val="24"/>
        </w:rPr>
        <w:t>p</w:t>
      </w:r>
      <w:r w:rsidR="006E6772" w:rsidRPr="00F3025F">
        <w:rPr>
          <w:rFonts w:ascii="Garamond" w:hAnsi="Garamond"/>
          <w:sz w:val="24"/>
          <w:szCs w:val="24"/>
        </w:rPr>
        <w:t>ë</w:t>
      </w:r>
      <w:r w:rsidRPr="00F3025F">
        <w:rPr>
          <w:rFonts w:ascii="Garamond" w:hAnsi="Garamond"/>
          <w:sz w:val="24"/>
          <w:szCs w:val="24"/>
        </w:rPr>
        <w:t>rfshij</w:t>
      </w:r>
      <w:r w:rsidR="006E6772" w:rsidRPr="00F3025F">
        <w:rPr>
          <w:rFonts w:ascii="Garamond" w:hAnsi="Garamond"/>
          <w:sz w:val="24"/>
          <w:szCs w:val="24"/>
        </w:rPr>
        <w:t>ë</w:t>
      </w:r>
      <w:r w:rsidRPr="00F3025F">
        <w:rPr>
          <w:rFonts w:ascii="Garamond" w:hAnsi="Garamond"/>
          <w:sz w:val="24"/>
          <w:szCs w:val="24"/>
        </w:rPr>
        <w:t xml:space="preserve"> pjes</w:t>
      </w:r>
      <w:r w:rsidR="006E6772" w:rsidRPr="00F3025F">
        <w:rPr>
          <w:rFonts w:ascii="Garamond" w:hAnsi="Garamond"/>
          <w:sz w:val="24"/>
          <w:szCs w:val="24"/>
        </w:rPr>
        <w:t>ë</w:t>
      </w:r>
      <w:r w:rsidRPr="00F3025F">
        <w:rPr>
          <w:rFonts w:ascii="Garamond" w:hAnsi="Garamond"/>
          <w:sz w:val="24"/>
          <w:szCs w:val="24"/>
        </w:rPr>
        <w:t>t e adresuara</w:t>
      </w:r>
      <w:r w:rsidR="00F2789A" w:rsidRPr="00F3025F">
        <w:rPr>
          <w:rFonts w:ascii="Garamond" w:hAnsi="Garamond"/>
          <w:sz w:val="24"/>
          <w:szCs w:val="24"/>
        </w:rPr>
        <w:t xml:space="preserve"> në </w:t>
      </w:r>
      <w:r w:rsidRPr="00F3025F">
        <w:rPr>
          <w:rFonts w:ascii="Garamond" w:hAnsi="Garamond"/>
          <w:sz w:val="24"/>
          <w:szCs w:val="24"/>
        </w:rPr>
        <w:t xml:space="preserve">ORA.GEN.200 dhe krahas saj, proceset: </w:t>
      </w:r>
    </w:p>
    <w:p w14:paraId="4BBC87FA" w14:textId="099671CB" w:rsidR="00D34251" w:rsidRPr="00F3025F" w:rsidRDefault="00F27F69" w:rsidP="00F27F69">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006E6772" w:rsidRPr="00F3025F">
        <w:rPr>
          <w:rFonts w:ascii="Garamond" w:hAnsi="Garamond"/>
          <w:sz w:val="24"/>
          <w:szCs w:val="24"/>
        </w:rPr>
        <w:t xml:space="preserve"> pë</w:t>
      </w:r>
      <w:r w:rsidR="00D34251" w:rsidRPr="00F3025F">
        <w:rPr>
          <w:rFonts w:ascii="Garamond" w:hAnsi="Garamond"/>
          <w:sz w:val="24"/>
          <w:szCs w:val="24"/>
        </w:rPr>
        <w:t xml:space="preserve">r certifikimin </w:t>
      </w:r>
      <w:r w:rsidR="000D187A" w:rsidRPr="00F3025F">
        <w:rPr>
          <w:rFonts w:ascii="Garamond" w:hAnsi="Garamond"/>
          <w:sz w:val="24"/>
          <w:szCs w:val="24"/>
        </w:rPr>
        <w:t>mjekësor</w:t>
      </w:r>
      <w:r w:rsidR="00F2789A" w:rsidRPr="00F3025F">
        <w:rPr>
          <w:rFonts w:ascii="Garamond" w:hAnsi="Garamond"/>
          <w:sz w:val="24"/>
          <w:szCs w:val="24"/>
        </w:rPr>
        <w:t xml:space="preserve"> në </w:t>
      </w:r>
      <w:r w:rsidR="004355FA" w:rsidRPr="00F3025F">
        <w:rPr>
          <w:rFonts w:ascii="Garamond" w:hAnsi="Garamond"/>
          <w:sz w:val="24"/>
          <w:szCs w:val="24"/>
        </w:rPr>
        <w:t>përputh</w:t>
      </w:r>
      <w:r w:rsidR="00D34251" w:rsidRPr="00F3025F">
        <w:rPr>
          <w:rFonts w:ascii="Garamond" w:hAnsi="Garamond"/>
          <w:sz w:val="24"/>
          <w:szCs w:val="24"/>
        </w:rPr>
        <w:t xml:space="preserve">je me </w:t>
      </w:r>
      <w:r w:rsidR="00FB7E0D" w:rsidRPr="00F3025F">
        <w:rPr>
          <w:rFonts w:ascii="Garamond" w:hAnsi="Garamond"/>
          <w:sz w:val="24"/>
          <w:szCs w:val="24"/>
        </w:rPr>
        <w:t>p</w:t>
      </w:r>
      <w:r w:rsidR="00D34251" w:rsidRPr="00F3025F">
        <w:rPr>
          <w:rFonts w:ascii="Garamond" w:hAnsi="Garamond"/>
          <w:sz w:val="24"/>
          <w:szCs w:val="24"/>
        </w:rPr>
        <w:t>jes</w:t>
      </w:r>
      <w:r w:rsidR="003652F1" w:rsidRPr="00F3025F">
        <w:rPr>
          <w:rFonts w:ascii="Garamond" w:hAnsi="Garamond"/>
          <w:sz w:val="24"/>
          <w:szCs w:val="24"/>
        </w:rPr>
        <w:t>ë</w:t>
      </w:r>
      <w:r w:rsidR="00FB7E0D" w:rsidRPr="00F3025F">
        <w:rPr>
          <w:rFonts w:ascii="Garamond" w:hAnsi="Garamond"/>
          <w:sz w:val="24"/>
          <w:szCs w:val="24"/>
        </w:rPr>
        <w:t>n</w:t>
      </w:r>
      <w:r w:rsidR="00D34251" w:rsidRPr="00F3025F">
        <w:rPr>
          <w:rFonts w:ascii="Garamond" w:hAnsi="Garamond"/>
          <w:sz w:val="24"/>
          <w:szCs w:val="24"/>
        </w:rPr>
        <w:t xml:space="preserve">-MED. </w:t>
      </w:r>
    </w:p>
    <w:p w14:paraId="55C45FA2" w14:textId="468CFEFE" w:rsidR="00D34251" w:rsidRPr="00F3025F" w:rsidRDefault="00D34251" w:rsidP="00F27F69">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4355FA" w:rsidRPr="00F3025F">
        <w:rPr>
          <w:rFonts w:ascii="Garamond" w:hAnsi="Garamond"/>
          <w:sz w:val="24"/>
          <w:szCs w:val="24"/>
        </w:rPr>
        <w:t xml:space="preserve"> për </w:t>
      </w:r>
      <w:r w:rsidRPr="00F3025F">
        <w:rPr>
          <w:rFonts w:ascii="Garamond" w:hAnsi="Garamond"/>
          <w:sz w:val="24"/>
          <w:szCs w:val="24"/>
        </w:rPr>
        <w:t>sigurimin e konfincialitetit gjat</w:t>
      </w:r>
      <w:r w:rsidR="003652F1" w:rsidRPr="00F3025F">
        <w:rPr>
          <w:rFonts w:ascii="Garamond" w:hAnsi="Garamond"/>
          <w:sz w:val="24"/>
          <w:szCs w:val="24"/>
        </w:rPr>
        <w:t>ë</w:t>
      </w:r>
      <w:r w:rsidRPr="00F3025F">
        <w:rPr>
          <w:rFonts w:ascii="Garamond" w:hAnsi="Garamond"/>
          <w:sz w:val="24"/>
          <w:szCs w:val="24"/>
        </w:rPr>
        <w:t xml:space="preserve"> gjith</w:t>
      </w:r>
      <w:r w:rsidR="003652F1" w:rsidRPr="00F3025F">
        <w:rPr>
          <w:rFonts w:ascii="Garamond" w:hAnsi="Garamond"/>
          <w:sz w:val="24"/>
          <w:szCs w:val="24"/>
        </w:rPr>
        <w:t>ë</w:t>
      </w:r>
      <w:r w:rsidRPr="00F3025F">
        <w:rPr>
          <w:rFonts w:ascii="Garamond" w:hAnsi="Garamond"/>
          <w:sz w:val="24"/>
          <w:szCs w:val="24"/>
        </w:rPr>
        <w:t xml:space="preserve"> koh</w:t>
      </w:r>
      <w:r w:rsidR="003652F1" w:rsidRPr="00F3025F">
        <w:rPr>
          <w:rFonts w:ascii="Garamond" w:hAnsi="Garamond"/>
          <w:sz w:val="24"/>
          <w:szCs w:val="24"/>
        </w:rPr>
        <w:t>ë</w:t>
      </w:r>
      <w:r w:rsidRPr="00F3025F">
        <w:rPr>
          <w:rFonts w:ascii="Garamond" w:hAnsi="Garamond"/>
          <w:sz w:val="24"/>
          <w:szCs w:val="24"/>
        </w:rPr>
        <w:t xml:space="preserve">s. </w:t>
      </w:r>
    </w:p>
    <w:p w14:paraId="6995A44A" w14:textId="69083799" w:rsidR="00D34251" w:rsidRPr="00F3025F" w:rsidRDefault="00D34251" w:rsidP="00F27F69">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ORA.AeMC.210 </w:t>
      </w:r>
      <w:r w:rsidR="000D187A" w:rsidRPr="00F3025F">
        <w:rPr>
          <w:rFonts w:ascii="Garamond" w:hAnsi="Garamond"/>
          <w:b/>
          <w:sz w:val="24"/>
          <w:szCs w:val="24"/>
        </w:rPr>
        <w:t>Kërkes</w:t>
      </w:r>
      <w:r w:rsidRPr="00F3025F">
        <w:rPr>
          <w:rFonts w:ascii="Garamond" w:hAnsi="Garamond"/>
          <w:b/>
          <w:sz w:val="24"/>
          <w:szCs w:val="24"/>
        </w:rPr>
        <w:t xml:space="preserve">at e personelit </w:t>
      </w:r>
    </w:p>
    <w:p w14:paraId="2CCC8DF1" w14:textId="3C6D5C05" w:rsidR="00D34251" w:rsidRPr="00F3025F" w:rsidRDefault="00D34251" w:rsidP="00F27F69">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a) AeMC duhet: </w:t>
      </w:r>
    </w:p>
    <w:p w14:paraId="3E6E0EF9" w14:textId="288EFAC0" w:rsidR="00D34251" w:rsidRPr="00F3025F" w:rsidRDefault="00D34251" w:rsidP="00F27F69">
      <w:pPr>
        <w:widowControl w:val="0"/>
        <w:spacing w:after="0" w:line="240" w:lineRule="auto"/>
        <w:ind w:firstLine="284"/>
        <w:jc w:val="both"/>
        <w:rPr>
          <w:rFonts w:ascii="Garamond" w:hAnsi="Garamond"/>
          <w:sz w:val="24"/>
          <w:szCs w:val="24"/>
        </w:rPr>
      </w:pPr>
      <w:r w:rsidRPr="00F3025F">
        <w:rPr>
          <w:rFonts w:ascii="Garamond" w:hAnsi="Garamond"/>
          <w:sz w:val="24"/>
          <w:szCs w:val="24"/>
        </w:rPr>
        <w:t>(1</w:t>
      </w:r>
      <w:r w:rsidR="0062278D" w:rsidRPr="00F3025F">
        <w:rPr>
          <w:rFonts w:ascii="Garamond" w:hAnsi="Garamond"/>
          <w:sz w:val="24"/>
          <w:szCs w:val="24"/>
        </w:rPr>
        <w:t xml:space="preserve">) të </w:t>
      </w:r>
      <w:r w:rsidRPr="00F3025F">
        <w:rPr>
          <w:rFonts w:ascii="Garamond" w:hAnsi="Garamond"/>
          <w:sz w:val="24"/>
          <w:szCs w:val="24"/>
        </w:rPr>
        <w:t>ket</w:t>
      </w:r>
      <w:r w:rsidR="006E6772" w:rsidRPr="00F3025F">
        <w:rPr>
          <w:rFonts w:ascii="Garamond" w:hAnsi="Garamond"/>
          <w:sz w:val="24"/>
          <w:szCs w:val="24"/>
        </w:rPr>
        <w:t>ë</w:t>
      </w:r>
      <w:r w:rsidRPr="00F3025F">
        <w:rPr>
          <w:rFonts w:ascii="Garamond" w:hAnsi="Garamond"/>
          <w:sz w:val="24"/>
          <w:szCs w:val="24"/>
        </w:rPr>
        <w:t xml:space="preserve"> nj</w:t>
      </w:r>
      <w:r w:rsidR="006E6772" w:rsidRPr="00F3025F">
        <w:rPr>
          <w:rFonts w:ascii="Garamond" w:hAnsi="Garamond"/>
          <w:sz w:val="24"/>
          <w:szCs w:val="24"/>
        </w:rPr>
        <w:t>ë</w:t>
      </w:r>
      <w:r w:rsidRPr="00F3025F">
        <w:rPr>
          <w:rFonts w:ascii="Garamond" w:hAnsi="Garamond"/>
          <w:sz w:val="24"/>
          <w:szCs w:val="24"/>
        </w:rPr>
        <w:t xml:space="preserve"> ekzaminues </w:t>
      </w:r>
      <w:r w:rsidR="006D1D0E" w:rsidRPr="00F3025F">
        <w:rPr>
          <w:rFonts w:ascii="Garamond" w:hAnsi="Garamond"/>
          <w:sz w:val="24"/>
          <w:szCs w:val="24"/>
        </w:rPr>
        <w:t>aero</w:t>
      </w:r>
      <w:r w:rsidR="000D187A" w:rsidRPr="00F3025F">
        <w:rPr>
          <w:rFonts w:ascii="Garamond" w:hAnsi="Garamond"/>
          <w:sz w:val="24"/>
          <w:szCs w:val="24"/>
        </w:rPr>
        <w:t>mjekësor</w:t>
      </w:r>
      <w:r w:rsidRPr="00F3025F">
        <w:rPr>
          <w:rFonts w:ascii="Garamond" w:hAnsi="Garamond"/>
          <w:sz w:val="24"/>
          <w:szCs w:val="24"/>
        </w:rPr>
        <w:t xml:space="preserve"> (AME</w:t>
      </w:r>
      <w:r w:rsidR="0062278D" w:rsidRPr="00F3025F">
        <w:rPr>
          <w:rFonts w:ascii="Garamond" w:hAnsi="Garamond"/>
          <w:sz w:val="24"/>
          <w:szCs w:val="24"/>
        </w:rPr>
        <w:t xml:space="preserve">) të </w:t>
      </w:r>
      <w:r w:rsidRPr="00F3025F">
        <w:rPr>
          <w:rFonts w:ascii="Garamond" w:hAnsi="Garamond"/>
          <w:sz w:val="24"/>
          <w:szCs w:val="24"/>
        </w:rPr>
        <w:t>em</w:t>
      </w:r>
      <w:r w:rsidR="00F3025F">
        <w:rPr>
          <w:rFonts w:ascii="Garamond" w:hAnsi="Garamond"/>
          <w:sz w:val="24"/>
          <w:szCs w:val="24"/>
        </w:rPr>
        <w:t>ë</w:t>
      </w:r>
      <w:r w:rsidRPr="00F3025F">
        <w:rPr>
          <w:rFonts w:ascii="Garamond" w:hAnsi="Garamond"/>
          <w:sz w:val="24"/>
          <w:szCs w:val="24"/>
        </w:rPr>
        <w:t xml:space="preserve">ruar si </w:t>
      </w:r>
      <w:r w:rsidR="006E6772" w:rsidRPr="00F3025F">
        <w:rPr>
          <w:rFonts w:ascii="Garamond" w:hAnsi="Garamond"/>
          <w:sz w:val="24"/>
          <w:szCs w:val="24"/>
        </w:rPr>
        <w:t>përgjegjë</w:t>
      </w:r>
      <w:r w:rsidRPr="00F3025F">
        <w:rPr>
          <w:rFonts w:ascii="Garamond" w:hAnsi="Garamond"/>
          <w:sz w:val="24"/>
          <w:szCs w:val="24"/>
        </w:rPr>
        <w:t>s i AeMC me privilegjet</w:t>
      </w:r>
      <w:r w:rsidR="004355FA" w:rsidRPr="00F3025F">
        <w:rPr>
          <w:rFonts w:ascii="Garamond" w:hAnsi="Garamond"/>
          <w:sz w:val="24"/>
          <w:szCs w:val="24"/>
        </w:rPr>
        <w:t xml:space="preserve"> për </w:t>
      </w:r>
      <w:r w:rsidR="00581832" w:rsidRPr="00F3025F">
        <w:rPr>
          <w:rFonts w:ascii="Garamond" w:hAnsi="Garamond"/>
          <w:sz w:val="24"/>
          <w:szCs w:val="24"/>
        </w:rPr>
        <w:t>lëshim</w:t>
      </w:r>
      <w:r w:rsidRPr="00F3025F">
        <w:rPr>
          <w:rFonts w:ascii="Garamond" w:hAnsi="Garamond"/>
          <w:sz w:val="24"/>
          <w:szCs w:val="24"/>
        </w:rPr>
        <w:t xml:space="preserve">in e certifikatave </w:t>
      </w:r>
      <w:r w:rsidR="000D187A" w:rsidRPr="00F3025F">
        <w:rPr>
          <w:rFonts w:ascii="Garamond" w:hAnsi="Garamond"/>
          <w:sz w:val="24"/>
          <w:szCs w:val="24"/>
        </w:rPr>
        <w:t>mjekësor</w:t>
      </w:r>
      <w:r w:rsidRPr="00F3025F">
        <w:rPr>
          <w:rFonts w:ascii="Garamond" w:hAnsi="Garamond"/>
          <w:sz w:val="24"/>
          <w:szCs w:val="24"/>
        </w:rPr>
        <w:t>e t</w:t>
      </w:r>
      <w:r w:rsidR="006E6772" w:rsidRPr="00F3025F">
        <w:rPr>
          <w:rFonts w:ascii="Garamond" w:hAnsi="Garamond"/>
          <w:sz w:val="24"/>
          <w:szCs w:val="24"/>
        </w:rPr>
        <w:t>ë</w:t>
      </w:r>
      <w:r w:rsidRPr="00F3025F">
        <w:rPr>
          <w:rFonts w:ascii="Garamond" w:hAnsi="Garamond"/>
          <w:sz w:val="24"/>
          <w:szCs w:val="24"/>
        </w:rPr>
        <w:t xml:space="preserve"> klasit t</w:t>
      </w:r>
      <w:r w:rsidR="006E6772" w:rsidRPr="00F3025F">
        <w:rPr>
          <w:rFonts w:ascii="Garamond" w:hAnsi="Garamond"/>
          <w:sz w:val="24"/>
          <w:szCs w:val="24"/>
        </w:rPr>
        <w:t>ë</w:t>
      </w:r>
      <w:r w:rsidRPr="00F3025F">
        <w:rPr>
          <w:rFonts w:ascii="Garamond" w:hAnsi="Garamond"/>
          <w:sz w:val="24"/>
          <w:szCs w:val="24"/>
        </w:rPr>
        <w:t xml:space="preserve"> 1-r</w:t>
      </w:r>
      <w:r w:rsidR="006E6772" w:rsidRPr="00F3025F">
        <w:rPr>
          <w:rFonts w:ascii="Garamond" w:hAnsi="Garamond"/>
          <w:sz w:val="24"/>
          <w:szCs w:val="24"/>
        </w:rPr>
        <w:t>ë</w:t>
      </w:r>
      <w:r w:rsidRPr="00F3025F">
        <w:rPr>
          <w:rFonts w:ascii="Garamond" w:hAnsi="Garamond"/>
          <w:sz w:val="24"/>
          <w:szCs w:val="24"/>
        </w:rPr>
        <w:t xml:space="preserve"> dhe eksperienc</w:t>
      </w:r>
      <w:r w:rsidR="00B95307" w:rsidRPr="00F3025F">
        <w:rPr>
          <w:rFonts w:ascii="Garamond" w:hAnsi="Garamond"/>
          <w:sz w:val="24"/>
          <w:szCs w:val="24"/>
        </w:rPr>
        <w:t>ë</w:t>
      </w:r>
      <w:r w:rsidRPr="00F3025F">
        <w:rPr>
          <w:rFonts w:ascii="Garamond" w:hAnsi="Garamond"/>
          <w:sz w:val="24"/>
          <w:szCs w:val="24"/>
        </w:rPr>
        <w:t xml:space="preserve"> t</w:t>
      </w:r>
      <w:r w:rsidR="006E6772" w:rsidRPr="00F3025F">
        <w:rPr>
          <w:rFonts w:ascii="Garamond" w:hAnsi="Garamond"/>
          <w:sz w:val="24"/>
          <w:szCs w:val="24"/>
        </w:rPr>
        <w:t>ë</w:t>
      </w:r>
      <w:r w:rsidRPr="00F3025F">
        <w:rPr>
          <w:rFonts w:ascii="Garamond" w:hAnsi="Garamond"/>
          <w:sz w:val="24"/>
          <w:szCs w:val="24"/>
        </w:rPr>
        <w:t xml:space="preserve"> mjaftueshme</w:t>
      </w:r>
      <w:r w:rsidR="00F2789A" w:rsidRPr="00F3025F">
        <w:rPr>
          <w:rFonts w:ascii="Garamond" w:hAnsi="Garamond"/>
          <w:sz w:val="24"/>
          <w:szCs w:val="24"/>
        </w:rPr>
        <w:t xml:space="preserve"> në </w:t>
      </w:r>
      <w:r w:rsidRPr="00F3025F">
        <w:rPr>
          <w:rFonts w:ascii="Garamond" w:hAnsi="Garamond"/>
          <w:sz w:val="24"/>
          <w:szCs w:val="24"/>
        </w:rPr>
        <w:t>mjek</w:t>
      </w:r>
      <w:r w:rsidR="006E6772" w:rsidRPr="00F3025F">
        <w:rPr>
          <w:rFonts w:ascii="Garamond" w:hAnsi="Garamond"/>
          <w:sz w:val="24"/>
          <w:szCs w:val="24"/>
        </w:rPr>
        <w:t>ë</w:t>
      </w:r>
      <w:r w:rsidRPr="00F3025F">
        <w:rPr>
          <w:rFonts w:ascii="Garamond" w:hAnsi="Garamond"/>
          <w:sz w:val="24"/>
          <w:szCs w:val="24"/>
        </w:rPr>
        <w:t>sin</w:t>
      </w:r>
      <w:r w:rsidR="006E6772" w:rsidRPr="00F3025F">
        <w:rPr>
          <w:rFonts w:ascii="Garamond" w:hAnsi="Garamond"/>
          <w:sz w:val="24"/>
          <w:szCs w:val="24"/>
        </w:rPr>
        <w:t>ë</w:t>
      </w:r>
      <w:r w:rsidRPr="00F3025F">
        <w:rPr>
          <w:rFonts w:ascii="Garamond" w:hAnsi="Garamond"/>
          <w:sz w:val="24"/>
          <w:szCs w:val="24"/>
        </w:rPr>
        <w:t xml:space="preserve"> e aviacionit</w:t>
      </w:r>
      <w:r w:rsidR="00006A2C" w:rsidRPr="00F3025F">
        <w:rPr>
          <w:rFonts w:ascii="Garamond" w:hAnsi="Garamond"/>
          <w:sz w:val="24"/>
          <w:szCs w:val="24"/>
        </w:rPr>
        <w:t xml:space="preserve"> për të </w:t>
      </w:r>
      <w:r w:rsidRPr="00F3025F">
        <w:rPr>
          <w:rFonts w:ascii="Garamond" w:hAnsi="Garamond"/>
          <w:sz w:val="24"/>
          <w:szCs w:val="24"/>
        </w:rPr>
        <w:t>ushtruar detyrat e saj/t</w:t>
      </w:r>
      <w:r w:rsidR="006E6772" w:rsidRPr="00F3025F">
        <w:rPr>
          <w:rFonts w:ascii="Garamond" w:hAnsi="Garamond"/>
          <w:sz w:val="24"/>
          <w:szCs w:val="24"/>
        </w:rPr>
        <w:t>ë</w:t>
      </w:r>
      <w:r w:rsidRPr="00F3025F">
        <w:rPr>
          <w:rFonts w:ascii="Garamond" w:hAnsi="Garamond"/>
          <w:sz w:val="24"/>
          <w:szCs w:val="24"/>
        </w:rPr>
        <w:t xml:space="preserve"> tij</w:t>
      </w:r>
      <w:r w:rsidR="006E6772" w:rsidRPr="00F3025F">
        <w:rPr>
          <w:rFonts w:ascii="Garamond" w:hAnsi="Garamond"/>
          <w:sz w:val="24"/>
          <w:szCs w:val="24"/>
        </w:rPr>
        <w:t>;</w:t>
      </w:r>
      <w:r w:rsidRPr="00F3025F">
        <w:rPr>
          <w:rFonts w:ascii="Garamond" w:hAnsi="Garamond"/>
          <w:sz w:val="24"/>
          <w:szCs w:val="24"/>
        </w:rPr>
        <w:t xml:space="preserve"> </w:t>
      </w:r>
    </w:p>
    <w:p w14:paraId="1F4137AE" w14:textId="41D963B0" w:rsidR="00D34251" w:rsidRPr="00F3025F" w:rsidRDefault="00D34251" w:rsidP="00F27F69">
      <w:pPr>
        <w:widowControl w:val="0"/>
        <w:spacing w:after="0" w:line="240" w:lineRule="auto"/>
        <w:ind w:firstLine="284"/>
        <w:jc w:val="both"/>
        <w:rPr>
          <w:rFonts w:ascii="Garamond" w:hAnsi="Garamond"/>
          <w:sz w:val="24"/>
          <w:szCs w:val="24"/>
        </w:rPr>
      </w:pPr>
      <w:r w:rsidRPr="00F3025F">
        <w:rPr>
          <w:rFonts w:ascii="Garamond" w:hAnsi="Garamond"/>
          <w:sz w:val="24"/>
          <w:szCs w:val="24"/>
        </w:rPr>
        <w:t>(2</w:t>
      </w:r>
      <w:r w:rsidR="0062278D" w:rsidRPr="00F3025F">
        <w:rPr>
          <w:rFonts w:ascii="Garamond" w:hAnsi="Garamond"/>
          <w:sz w:val="24"/>
          <w:szCs w:val="24"/>
        </w:rPr>
        <w:t xml:space="preserve">) të </w:t>
      </w:r>
      <w:r w:rsidRPr="00F3025F">
        <w:rPr>
          <w:rFonts w:ascii="Garamond" w:hAnsi="Garamond"/>
          <w:sz w:val="24"/>
          <w:szCs w:val="24"/>
        </w:rPr>
        <w:t>ket</w:t>
      </w:r>
      <w:r w:rsidR="006E6772" w:rsidRPr="00F3025F">
        <w:rPr>
          <w:rFonts w:ascii="Garamond" w:hAnsi="Garamond"/>
          <w:sz w:val="24"/>
          <w:szCs w:val="24"/>
        </w:rPr>
        <w:t>ë</w:t>
      </w:r>
      <w:r w:rsidRPr="00F3025F">
        <w:rPr>
          <w:rFonts w:ascii="Garamond" w:hAnsi="Garamond"/>
          <w:sz w:val="24"/>
          <w:szCs w:val="24"/>
        </w:rPr>
        <w:t xml:space="preserve"> nj</w:t>
      </w:r>
      <w:r w:rsidR="006E6772" w:rsidRPr="00F3025F">
        <w:rPr>
          <w:rFonts w:ascii="Garamond" w:hAnsi="Garamond"/>
          <w:sz w:val="24"/>
          <w:szCs w:val="24"/>
        </w:rPr>
        <w:t>ë</w:t>
      </w:r>
      <w:r w:rsidRPr="00F3025F">
        <w:rPr>
          <w:rFonts w:ascii="Garamond" w:hAnsi="Garamond"/>
          <w:sz w:val="24"/>
          <w:szCs w:val="24"/>
        </w:rPr>
        <w:t xml:space="preserve"> num</w:t>
      </w:r>
      <w:r w:rsidR="006E6772" w:rsidRPr="00F3025F">
        <w:rPr>
          <w:rFonts w:ascii="Garamond" w:hAnsi="Garamond"/>
          <w:sz w:val="24"/>
          <w:szCs w:val="24"/>
        </w:rPr>
        <w:t>ë</w:t>
      </w:r>
      <w:r w:rsidRPr="00F3025F">
        <w:rPr>
          <w:rFonts w:ascii="Garamond" w:hAnsi="Garamond"/>
          <w:sz w:val="24"/>
          <w:szCs w:val="24"/>
        </w:rPr>
        <w:t>r t</w:t>
      </w:r>
      <w:r w:rsidR="006E6772" w:rsidRPr="00F3025F">
        <w:rPr>
          <w:rFonts w:ascii="Garamond" w:hAnsi="Garamond"/>
          <w:sz w:val="24"/>
          <w:szCs w:val="24"/>
        </w:rPr>
        <w:t>ë</w:t>
      </w:r>
      <w:r w:rsidRPr="00F3025F">
        <w:rPr>
          <w:rFonts w:ascii="Garamond" w:hAnsi="Garamond"/>
          <w:sz w:val="24"/>
          <w:szCs w:val="24"/>
        </w:rPr>
        <w:t xml:space="preserve"> duhur t</w:t>
      </w:r>
      <w:r w:rsidR="006E6772" w:rsidRPr="00F3025F">
        <w:rPr>
          <w:rFonts w:ascii="Garamond" w:hAnsi="Garamond"/>
          <w:sz w:val="24"/>
          <w:szCs w:val="24"/>
        </w:rPr>
        <w:t>ë</w:t>
      </w:r>
      <w:r w:rsidRPr="00F3025F">
        <w:rPr>
          <w:rFonts w:ascii="Garamond" w:hAnsi="Garamond"/>
          <w:sz w:val="24"/>
          <w:szCs w:val="24"/>
        </w:rPr>
        <w:t xml:space="preserve"> stafit t</w:t>
      </w:r>
      <w:r w:rsidR="006E6772" w:rsidRPr="00F3025F">
        <w:rPr>
          <w:rFonts w:ascii="Garamond" w:hAnsi="Garamond"/>
          <w:sz w:val="24"/>
          <w:szCs w:val="24"/>
        </w:rPr>
        <w:t>ë</w:t>
      </w:r>
      <w:r w:rsidRPr="00F3025F">
        <w:rPr>
          <w:rFonts w:ascii="Garamond" w:hAnsi="Garamond"/>
          <w:sz w:val="24"/>
          <w:szCs w:val="24"/>
        </w:rPr>
        <w:t xml:space="preserve"> kualifikuar </w:t>
      </w:r>
      <w:r w:rsidR="006E6772" w:rsidRPr="00F3025F">
        <w:rPr>
          <w:rFonts w:ascii="Garamond" w:hAnsi="Garamond"/>
          <w:sz w:val="24"/>
          <w:szCs w:val="24"/>
        </w:rPr>
        <w:t>plotës</w:t>
      </w:r>
      <w:r w:rsidRPr="00F3025F">
        <w:rPr>
          <w:rFonts w:ascii="Garamond" w:hAnsi="Garamond"/>
          <w:sz w:val="24"/>
          <w:szCs w:val="24"/>
        </w:rPr>
        <w:t>isht si AME dhe staf tjet</w:t>
      </w:r>
      <w:r w:rsidR="006E6772" w:rsidRPr="00F3025F">
        <w:rPr>
          <w:rFonts w:ascii="Garamond" w:hAnsi="Garamond"/>
          <w:sz w:val="24"/>
          <w:szCs w:val="24"/>
        </w:rPr>
        <w:t>ë</w:t>
      </w:r>
      <w:r w:rsidRPr="00F3025F">
        <w:rPr>
          <w:rFonts w:ascii="Garamond" w:hAnsi="Garamond"/>
          <w:sz w:val="24"/>
          <w:szCs w:val="24"/>
        </w:rPr>
        <w:t>r teknik dhe ekspert</w:t>
      </w:r>
      <w:r w:rsidR="006E6772" w:rsidRPr="00F3025F">
        <w:rPr>
          <w:rFonts w:ascii="Garamond" w:hAnsi="Garamond"/>
          <w:sz w:val="24"/>
          <w:szCs w:val="24"/>
        </w:rPr>
        <w:t>;</w:t>
      </w:r>
      <w:r w:rsidRPr="00F3025F">
        <w:rPr>
          <w:rFonts w:ascii="Garamond" w:hAnsi="Garamond"/>
          <w:sz w:val="24"/>
          <w:szCs w:val="24"/>
        </w:rPr>
        <w:t xml:space="preserve"> </w:t>
      </w:r>
    </w:p>
    <w:p w14:paraId="2401E428" w14:textId="5203D43B" w:rsidR="00D34251" w:rsidRPr="00F3025F" w:rsidRDefault="00D34251" w:rsidP="00F27F69">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b) </w:t>
      </w:r>
      <w:r w:rsidR="006E6772" w:rsidRPr="00F3025F">
        <w:rPr>
          <w:rFonts w:ascii="Garamond" w:hAnsi="Garamond"/>
          <w:sz w:val="24"/>
          <w:szCs w:val="24"/>
        </w:rPr>
        <w:t>Përgjegjë</w:t>
      </w:r>
      <w:r w:rsidRPr="00F3025F">
        <w:rPr>
          <w:rFonts w:ascii="Garamond" w:hAnsi="Garamond"/>
          <w:sz w:val="24"/>
          <w:szCs w:val="24"/>
        </w:rPr>
        <w:t>si i AeMC duhet</w:t>
      </w:r>
      <w:r w:rsidR="006E6772" w:rsidRPr="00F3025F">
        <w:rPr>
          <w:rFonts w:ascii="Garamond" w:hAnsi="Garamond"/>
          <w:sz w:val="24"/>
          <w:szCs w:val="24"/>
        </w:rPr>
        <w:t xml:space="preserve"> të jetë përgjegjë</w:t>
      </w:r>
      <w:r w:rsidRPr="00F3025F">
        <w:rPr>
          <w:rFonts w:ascii="Garamond" w:hAnsi="Garamond"/>
          <w:sz w:val="24"/>
          <w:szCs w:val="24"/>
        </w:rPr>
        <w:t>s</w:t>
      </w:r>
      <w:r w:rsidR="004355FA" w:rsidRPr="00F3025F">
        <w:rPr>
          <w:rFonts w:ascii="Garamond" w:hAnsi="Garamond"/>
          <w:sz w:val="24"/>
          <w:szCs w:val="24"/>
        </w:rPr>
        <w:t xml:space="preserve"> për </w:t>
      </w:r>
      <w:r w:rsidRPr="00F3025F">
        <w:rPr>
          <w:rFonts w:ascii="Garamond" w:hAnsi="Garamond"/>
          <w:sz w:val="24"/>
          <w:szCs w:val="24"/>
        </w:rPr>
        <w:t>koordinimin e vler</w:t>
      </w:r>
      <w:r w:rsidR="006E6772" w:rsidRPr="00F3025F">
        <w:rPr>
          <w:rFonts w:ascii="Garamond" w:hAnsi="Garamond"/>
          <w:sz w:val="24"/>
          <w:szCs w:val="24"/>
        </w:rPr>
        <w:t>ë</w:t>
      </w:r>
      <w:r w:rsidRPr="00F3025F">
        <w:rPr>
          <w:rFonts w:ascii="Garamond" w:hAnsi="Garamond"/>
          <w:sz w:val="24"/>
          <w:szCs w:val="24"/>
        </w:rPr>
        <w:t>simit t</w:t>
      </w:r>
      <w:r w:rsidR="006E6772" w:rsidRPr="00F3025F">
        <w:rPr>
          <w:rFonts w:ascii="Garamond" w:hAnsi="Garamond"/>
          <w:sz w:val="24"/>
          <w:szCs w:val="24"/>
        </w:rPr>
        <w:t>ë</w:t>
      </w:r>
      <w:r w:rsidRPr="00F3025F">
        <w:rPr>
          <w:rFonts w:ascii="Garamond" w:hAnsi="Garamond"/>
          <w:sz w:val="24"/>
          <w:szCs w:val="24"/>
        </w:rPr>
        <w:t xml:space="preserve"> rezultateve t</w:t>
      </w:r>
      <w:r w:rsidR="006E6772" w:rsidRPr="00F3025F">
        <w:rPr>
          <w:rFonts w:ascii="Garamond" w:hAnsi="Garamond"/>
          <w:sz w:val="24"/>
          <w:szCs w:val="24"/>
        </w:rPr>
        <w:t>ë</w:t>
      </w:r>
      <w:r w:rsidRPr="00F3025F">
        <w:rPr>
          <w:rFonts w:ascii="Garamond" w:hAnsi="Garamond"/>
          <w:sz w:val="24"/>
          <w:szCs w:val="24"/>
        </w:rPr>
        <w:t xml:space="preserve"> ekzaminimeve dhe raporteve t</w:t>
      </w:r>
      <w:r w:rsidR="006E6772" w:rsidRPr="00F3025F">
        <w:rPr>
          <w:rFonts w:ascii="Garamond" w:hAnsi="Garamond"/>
          <w:sz w:val="24"/>
          <w:szCs w:val="24"/>
        </w:rPr>
        <w:t>ë</w:t>
      </w:r>
      <w:r w:rsidRPr="00F3025F">
        <w:rPr>
          <w:rFonts w:ascii="Garamond" w:hAnsi="Garamond"/>
          <w:sz w:val="24"/>
          <w:szCs w:val="24"/>
        </w:rPr>
        <w:t xml:space="preserve"> firmosura, certifikatave dhe certifikatave </w:t>
      </w:r>
      <w:r w:rsidR="000D187A" w:rsidRPr="00F3025F">
        <w:rPr>
          <w:rFonts w:ascii="Garamond" w:hAnsi="Garamond"/>
          <w:sz w:val="24"/>
          <w:szCs w:val="24"/>
        </w:rPr>
        <w:t>mjekësor</w:t>
      </w:r>
      <w:r w:rsidRPr="00F3025F">
        <w:rPr>
          <w:rFonts w:ascii="Garamond" w:hAnsi="Garamond"/>
          <w:sz w:val="24"/>
          <w:szCs w:val="24"/>
        </w:rPr>
        <w:t>e t</w:t>
      </w:r>
      <w:r w:rsidR="006E6772" w:rsidRPr="00F3025F">
        <w:rPr>
          <w:rFonts w:ascii="Garamond" w:hAnsi="Garamond"/>
          <w:sz w:val="24"/>
          <w:szCs w:val="24"/>
        </w:rPr>
        <w:t>ë</w:t>
      </w:r>
      <w:r w:rsidRPr="00F3025F">
        <w:rPr>
          <w:rFonts w:ascii="Garamond" w:hAnsi="Garamond"/>
          <w:sz w:val="24"/>
          <w:szCs w:val="24"/>
        </w:rPr>
        <w:t xml:space="preserve"> klasit t</w:t>
      </w:r>
      <w:r w:rsidR="006E6772" w:rsidRPr="00F3025F">
        <w:rPr>
          <w:rFonts w:ascii="Garamond" w:hAnsi="Garamond"/>
          <w:sz w:val="24"/>
          <w:szCs w:val="24"/>
        </w:rPr>
        <w:t>ë</w:t>
      </w:r>
      <w:r w:rsidRPr="00F3025F">
        <w:rPr>
          <w:rFonts w:ascii="Garamond" w:hAnsi="Garamond"/>
          <w:sz w:val="24"/>
          <w:szCs w:val="24"/>
        </w:rPr>
        <w:t xml:space="preserve"> 1-r</w:t>
      </w:r>
      <w:r w:rsidR="006E6772" w:rsidRPr="00F3025F">
        <w:rPr>
          <w:rFonts w:ascii="Garamond" w:hAnsi="Garamond"/>
          <w:sz w:val="24"/>
          <w:szCs w:val="24"/>
        </w:rPr>
        <w:t>ë</w:t>
      </w:r>
      <w:r w:rsidRPr="00F3025F">
        <w:rPr>
          <w:rFonts w:ascii="Garamond" w:hAnsi="Garamond"/>
          <w:sz w:val="24"/>
          <w:szCs w:val="24"/>
        </w:rPr>
        <w:t xml:space="preserve">. </w:t>
      </w:r>
    </w:p>
    <w:p w14:paraId="779A931E" w14:textId="2778D531" w:rsidR="00D34251" w:rsidRPr="00F3025F" w:rsidRDefault="00D34251" w:rsidP="00F27F69">
      <w:pPr>
        <w:widowControl w:val="0"/>
        <w:spacing w:after="0" w:line="240" w:lineRule="auto"/>
        <w:ind w:firstLine="284"/>
        <w:jc w:val="both"/>
        <w:rPr>
          <w:rFonts w:ascii="Garamond" w:hAnsi="Garamond"/>
          <w:sz w:val="24"/>
          <w:szCs w:val="24"/>
        </w:rPr>
      </w:pPr>
      <w:r w:rsidRPr="00F3025F">
        <w:rPr>
          <w:rFonts w:ascii="Garamond" w:hAnsi="Garamond"/>
          <w:b/>
          <w:sz w:val="24"/>
          <w:szCs w:val="24"/>
        </w:rPr>
        <w:t xml:space="preserve">ORA.AeMC.215 </w:t>
      </w:r>
      <w:r w:rsidR="000D187A" w:rsidRPr="00F3025F">
        <w:rPr>
          <w:rFonts w:ascii="Garamond" w:hAnsi="Garamond"/>
          <w:b/>
          <w:sz w:val="24"/>
          <w:szCs w:val="24"/>
        </w:rPr>
        <w:t>Kërkes</w:t>
      </w:r>
      <w:r w:rsidRPr="00F3025F">
        <w:rPr>
          <w:rFonts w:ascii="Garamond" w:hAnsi="Garamond"/>
          <w:b/>
          <w:sz w:val="24"/>
          <w:szCs w:val="24"/>
        </w:rPr>
        <w:t>at</w:t>
      </w:r>
      <w:r w:rsidR="004355FA" w:rsidRPr="00F3025F">
        <w:rPr>
          <w:rFonts w:ascii="Garamond" w:hAnsi="Garamond"/>
          <w:b/>
          <w:sz w:val="24"/>
          <w:szCs w:val="24"/>
        </w:rPr>
        <w:t xml:space="preserve"> për </w:t>
      </w:r>
      <w:r w:rsidR="006E6772" w:rsidRPr="00F3025F">
        <w:rPr>
          <w:rFonts w:ascii="Garamond" w:hAnsi="Garamond"/>
          <w:b/>
          <w:sz w:val="24"/>
          <w:szCs w:val="24"/>
        </w:rPr>
        <w:t>pajisj</w:t>
      </w:r>
      <w:r w:rsidRPr="00F3025F">
        <w:rPr>
          <w:rFonts w:ascii="Garamond" w:hAnsi="Garamond"/>
          <w:b/>
          <w:sz w:val="24"/>
          <w:szCs w:val="24"/>
        </w:rPr>
        <w:t xml:space="preserve">et </w:t>
      </w:r>
    </w:p>
    <w:p w14:paraId="000AD5C5" w14:textId="35A03366" w:rsidR="00D34251" w:rsidRPr="00F3025F" w:rsidRDefault="00D34251" w:rsidP="00F27F69">
      <w:pPr>
        <w:widowControl w:val="0"/>
        <w:spacing w:after="0" w:line="240" w:lineRule="auto"/>
        <w:ind w:firstLine="284"/>
        <w:jc w:val="both"/>
        <w:rPr>
          <w:rFonts w:ascii="Garamond" w:hAnsi="Garamond"/>
          <w:sz w:val="24"/>
          <w:szCs w:val="24"/>
        </w:rPr>
      </w:pPr>
      <w:r w:rsidRPr="00F3025F">
        <w:rPr>
          <w:rFonts w:ascii="Garamond" w:hAnsi="Garamond"/>
          <w:sz w:val="24"/>
          <w:szCs w:val="24"/>
        </w:rPr>
        <w:t>AeMC</w:t>
      </w:r>
      <w:r w:rsidR="006E6772" w:rsidRPr="00F3025F">
        <w:rPr>
          <w:rFonts w:ascii="Garamond" w:hAnsi="Garamond"/>
          <w:sz w:val="24"/>
          <w:szCs w:val="24"/>
        </w:rPr>
        <w:t xml:space="preserve"> duhet të </w:t>
      </w:r>
      <w:r w:rsidRPr="00F3025F">
        <w:rPr>
          <w:rFonts w:ascii="Garamond" w:hAnsi="Garamond"/>
          <w:sz w:val="24"/>
          <w:szCs w:val="24"/>
        </w:rPr>
        <w:t xml:space="preserve">pajiset me </w:t>
      </w:r>
      <w:r w:rsidR="006E6772" w:rsidRPr="00F3025F">
        <w:rPr>
          <w:rFonts w:ascii="Garamond" w:hAnsi="Garamond"/>
          <w:sz w:val="24"/>
          <w:szCs w:val="24"/>
        </w:rPr>
        <w:t>pajisj</w:t>
      </w:r>
      <w:r w:rsidRPr="00F3025F">
        <w:rPr>
          <w:rFonts w:ascii="Garamond" w:hAnsi="Garamond"/>
          <w:sz w:val="24"/>
          <w:szCs w:val="24"/>
        </w:rPr>
        <w:t>et e duhura mjeko-teknike</w:t>
      </w:r>
      <w:r w:rsidR="00006A2C" w:rsidRPr="00F3025F">
        <w:rPr>
          <w:rFonts w:ascii="Garamond" w:hAnsi="Garamond"/>
          <w:sz w:val="24"/>
          <w:szCs w:val="24"/>
        </w:rPr>
        <w:t xml:space="preserve"> për të </w:t>
      </w:r>
      <w:r w:rsidRPr="00F3025F">
        <w:rPr>
          <w:rFonts w:ascii="Garamond" w:hAnsi="Garamond"/>
          <w:sz w:val="24"/>
          <w:szCs w:val="24"/>
        </w:rPr>
        <w:t xml:space="preserve">kryer ekzaminimet </w:t>
      </w:r>
      <w:r w:rsidR="006D1D0E" w:rsidRPr="00F3025F">
        <w:rPr>
          <w:rFonts w:ascii="Garamond" w:hAnsi="Garamond"/>
          <w:sz w:val="24"/>
          <w:szCs w:val="24"/>
        </w:rPr>
        <w:t>aero</w:t>
      </w:r>
      <w:r w:rsidR="000D187A" w:rsidRPr="00F3025F">
        <w:rPr>
          <w:rFonts w:ascii="Garamond" w:hAnsi="Garamond"/>
          <w:sz w:val="24"/>
          <w:szCs w:val="24"/>
        </w:rPr>
        <w:t>mjekësor</w:t>
      </w:r>
      <w:r w:rsidRPr="00F3025F">
        <w:rPr>
          <w:rFonts w:ascii="Garamond" w:hAnsi="Garamond"/>
          <w:sz w:val="24"/>
          <w:szCs w:val="24"/>
        </w:rPr>
        <w:t>e t</w:t>
      </w:r>
      <w:r w:rsidR="006E6772" w:rsidRPr="00F3025F">
        <w:rPr>
          <w:rFonts w:ascii="Garamond" w:hAnsi="Garamond"/>
          <w:sz w:val="24"/>
          <w:szCs w:val="24"/>
        </w:rPr>
        <w:t>ë</w:t>
      </w:r>
      <w:r w:rsidRPr="00F3025F">
        <w:rPr>
          <w:rFonts w:ascii="Garamond" w:hAnsi="Garamond"/>
          <w:sz w:val="24"/>
          <w:szCs w:val="24"/>
        </w:rPr>
        <w:t xml:space="preserve"> nevojshme</w:t>
      </w:r>
      <w:r w:rsidR="004355FA" w:rsidRPr="00F3025F">
        <w:rPr>
          <w:rFonts w:ascii="Garamond" w:hAnsi="Garamond"/>
          <w:sz w:val="24"/>
          <w:szCs w:val="24"/>
        </w:rPr>
        <w:t xml:space="preserve"> për </w:t>
      </w:r>
      <w:r w:rsidRPr="00F3025F">
        <w:rPr>
          <w:rFonts w:ascii="Garamond" w:hAnsi="Garamond"/>
          <w:sz w:val="24"/>
          <w:szCs w:val="24"/>
        </w:rPr>
        <w:t>ushtrimin e privilegjeve</w:t>
      </w:r>
      <w:r w:rsidR="006E6772" w:rsidRPr="00F3025F">
        <w:rPr>
          <w:rFonts w:ascii="Garamond" w:hAnsi="Garamond"/>
          <w:sz w:val="24"/>
          <w:szCs w:val="24"/>
        </w:rPr>
        <w:t xml:space="preserve"> të përfshir</w:t>
      </w:r>
      <w:r w:rsidRPr="00F3025F">
        <w:rPr>
          <w:rFonts w:ascii="Garamond" w:hAnsi="Garamond"/>
          <w:sz w:val="24"/>
          <w:szCs w:val="24"/>
        </w:rPr>
        <w:t>a</w:t>
      </w:r>
      <w:r w:rsidR="00F2789A" w:rsidRPr="00F3025F">
        <w:rPr>
          <w:rFonts w:ascii="Garamond" w:hAnsi="Garamond"/>
          <w:sz w:val="24"/>
          <w:szCs w:val="24"/>
        </w:rPr>
        <w:t xml:space="preserve"> në</w:t>
      </w:r>
      <w:r w:rsidR="000D187A" w:rsidRPr="00F3025F">
        <w:rPr>
          <w:rFonts w:ascii="Garamond" w:hAnsi="Garamond"/>
          <w:sz w:val="24"/>
          <w:szCs w:val="24"/>
        </w:rPr>
        <w:t xml:space="preserve"> qëllim</w:t>
      </w:r>
      <w:r w:rsidRPr="00F3025F">
        <w:rPr>
          <w:rFonts w:ascii="Garamond" w:hAnsi="Garamond"/>
          <w:sz w:val="24"/>
          <w:szCs w:val="24"/>
        </w:rPr>
        <w:t>in e aprovimit.</w:t>
      </w:r>
      <w:r w:rsidRPr="00F3025F">
        <w:rPr>
          <w:rFonts w:ascii="Garamond" w:hAnsi="Garamond"/>
          <w:b/>
          <w:sz w:val="24"/>
          <w:szCs w:val="24"/>
        </w:rPr>
        <w:t xml:space="preserve"> </w:t>
      </w:r>
    </w:p>
    <w:p w14:paraId="3AB7A163" w14:textId="4AF29D87" w:rsidR="00D34251" w:rsidRPr="00F3025F" w:rsidRDefault="00D34251" w:rsidP="00F27F69">
      <w:pPr>
        <w:widowControl w:val="0"/>
        <w:spacing w:after="0" w:line="240" w:lineRule="auto"/>
        <w:ind w:firstLine="284"/>
        <w:jc w:val="both"/>
        <w:rPr>
          <w:rFonts w:ascii="Garamond" w:hAnsi="Garamond"/>
          <w:sz w:val="24"/>
          <w:szCs w:val="24"/>
        </w:rPr>
      </w:pPr>
      <w:r w:rsidRPr="00F3025F">
        <w:rPr>
          <w:rFonts w:ascii="Garamond" w:hAnsi="Garamond"/>
          <w:b/>
          <w:sz w:val="24"/>
          <w:szCs w:val="24"/>
        </w:rPr>
        <w:t>ORA.AeMC.220 Ruajtja e</w:t>
      </w:r>
      <w:r w:rsidR="006E6772" w:rsidRPr="00F3025F">
        <w:rPr>
          <w:rFonts w:ascii="Garamond" w:hAnsi="Garamond"/>
          <w:b/>
          <w:sz w:val="24"/>
          <w:szCs w:val="24"/>
        </w:rPr>
        <w:t xml:space="preserve"> të dhëna</w:t>
      </w:r>
      <w:r w:rsidRPr="00F3025F">
        <w:rPr>
          <w:rFonts w:ascii="Garamond" w:hAnsi="Garamond"/>
          <w:b/>
          <w:sz w:val="24"/>
          <w:szCs w:val="24"/>
        </w:rPr>
        <w:t xml:space="preserve">ve </w:t>
      </w:r>
    </w:p>
    <w:p w14:paraId="31B71CFF" w14:textId="21B5FEE9" w:rsidR="00D34251" w:rsidRPr="00F3025F" w:rsidRDefault="00D34251" w:rsidP="00F27F69">
      <w:pPr>
        <w:widowControl w:val="0"/>
        <w:spacing w:after="0" w:line="240" w:lineRule="auto"/>
        <w:ind w:firstLine="284"/>
        <w:jc w:val="both"/>
        <w:rPr>
          <w:rFonts w:ascii="Garamond" w:hAnsi="Garamond"/>
          <w:sz w:val="24"/>
          <w:szCs w:val="24"/>
        </w:rPr>
      </w:pPr>
      <w:r w:rsidRPr="00F3025F">
        <w:rPr>
          <w:rFonts w:ascii="Garamond" w:hAnsi="Garamond"/>
          <w:sz w:val="24"/>
          <w:szCs w:val="24"/>
        </w:rPr>
        <w:t>Krahas</w:t>
      </w:r>
      <w:r w:rsidR="006E6772" w:rsidRPr="00F3025F">
        <w:rPr>
          <w:rFonts w:ascii="Garamond" w:hAnsi="Garamond"/>
          <w:sz w:val="24"/>
          <w:szCs w:val="24"/>
        </w:rPr>
        <w:t xml:space="preserve"> të dhëna</w:t>
      </w:r>
      <w:r w:rsidRPr="00F3025F">
        <w:rPr>
          <w:rFonts w:ascii="Garamond" w:hAnsi="Garamond"/>
          <w:sz w:val="24"/>
          <w:szCs w:val="24"/>
        </w:rPr>
        <w:t>ve</w:t>
      </w:r>
      <w:r w:rsidR="00D77614" w:rsidRPr="00F3025F">
        <w:rPr>
          <w:rFonts w:ascii="Garamond" w:hAnsi="Garamond"/>
          <w:sz w:val="24"/>
          <w:szCs w:val="24"/>
        </w:rPr>
        <w:t xml:space="preserve"> të kërkuar</w:t>
      </w:r>
      <w:r w:rsidRPr="00F3025F">
        <w:rPr>
          <w:rFonts w:ascii="Garamond" w:hAnsi="Garamond"/>
          <w:sz w:val="24"/>
          <w:szCs w:val="24"/>
        </w:rPr>
        <w:t>a</w:t>
      </w:r>
      <w:r w:rsidR="00F2789A" w:rsidRPr="00F3025F">
        <w:rPr>
          <w:rFonts w:ascii="Garamond" w:hAnsi="Garamond"/>
          <w:sz w:val="24"/>
          <w:szCs w:val="24"/>
        </w:rPr>
        <w:t xml:space="preserve"> në </w:t>
      </w:r>
      <w:r w:rsidRPr="00F3025F">
        <w:rPr>
          <w:rFonts w:ascii="Garamond" w:hAnsi="Garamond"/>
          <w:sz w:val="24"/>
          <w:szCs w:val="24"/>
        </w:rPr>
        <w:t xml:space="preserve">ORA.GEN.220 AeMC duhet: </w:t>
      </w:r>
    </w:p>
    <w:p w14:paraId="58E0356E" w14:textId="495DE770" w:rsidR="00D34251" w:rsidRPr="00F3025F" w:rsidRDefault="00D34251" w:rsidP="00F27F69">
      <w:pPr>
        <w:widowControl w:val="0"/>
        <w:spacing w:after="0" w:line="240" w:lineRule="auto"/>
        <w:ind w:firstLine="284"/>
        <w:jc w:val="both"/>
        <w:rPr>
          <w:rFonts w:ascii="Garamond" w:hAnsi="Garamond"/>
          <w:sz w:val="24"/>
          <w:szCs w:val="24"/>
        </w:rPr>
      </w:pPr>
      <w:r w:rsidRPr="00F3025F">
        <w:rPr>
          <w:rFonts w:ascii="Garamond" w:hAnsi="Garamond"/>
          <w:sz w:val="24"/>
          <w:szCs w:val="24"/>
        </w:rPr>
        <w:t>a</w:t>
      </w:r>
      <w:r w:rsidR="0062278D" w:rsidRPr="00F3025F">
        <w:rPr>
          <w:rFonts w:ascii="Garamond" w:hAnsi="Garamond"/>
          <w:sz w:val="24"/>
          <w:szCs w:val="24"/>
        </w:rPr>
        <w:t xml:space="preserve">) </w:t>
      </w:r>
      <w:r w:rsidR="004D45D8" w:rsidRPr="00F3025F">
        <w:rPr>
          <w:rFonts w:ascii="Garamond" w:hAnsi="Garamond"/>
          <w:sz w:val="24"/>
          <w:szCs w:val="24"/>
        </w:rPr>
        <w:t>të mbajë</w:t>
      </w:r>
      <w:r w:rsidR="006E6772" w:rsidRPr="00F3025F">
        <w:rPr>
          <w:rFonts w:ascii="Garamond" w:hAnsi="Garamond"/>
          <w:sz w:val="24"/>
          <w:szCs w:val="24"/>
        </w:rPr>
        <w:t xml:space="preserve"> të dhëna</w:t>
      </w:r>
      <w:r w:rsidRPr="00F3025F">
        <w:rPr>
          <w:rFonts w:ascii="Garamond" w:hAnsi="Garamond"/>
          <w:sz w:val="24"/>
          <w:szCs w:val="24"/>
        </w:rPr>
        <w:t>t e detajuara</w:t>
      </w:r>
      <w:r w:rsidR="00887266" w:rsidRPr="00F3025F">
        <w:rPr>
          <w:rFonts w:ascii="Garamond" w:hAnsi="Garamond"/>
          <w:sz w:val="24"/>
          <w:szCs w:val="24"/>
        </w:rPr>
        <w:t xml:space="preserve"> të ekzami</w:t>
      </w:r>
      <w:r w:rsidRPr="00F3025F">
        <w:rPr>
          <w:rFonts w:ascii="Garamond" w:hAnsi="Garamond"/>
          <w:sz w:val="24"/>
          <w:szCs w:val="24"/>
        </w:rPr>
        <w:t xml:space="preserve">nimeve </w:t>
      </w:r>
      <w:r w:rsidR="000D187A" w:rsidRPr="00F3025F">
        <w:rPr>
          <w:rFonts w:ascii="Garamond" w:hAnsi="Garamond"/>
          <w:sz w:val="24"/>
          <w:szCs w:val="24"/>
        </w:rPr>
        <w:t>mjekësor</w:t>
      </w:r>
      <w:r w:rsidRPr="00F3025F">
        <w:rPr>
          <w:rFonts w:ascii="Garamond" w:hAnsi="Garamond"/>
          <w:sz w:val="24"/>
          <w:szCs w:val="24"/>
        </w:rPr>
        <w:t xml:space="preserve">e dhe </w:t>
      </w:r>
      <w:r w:rsidR="006E6772" w:rsidRPr="00F3025F">
        <w:rPr>
          <w:rFonts w:ascii="Garamond" w:hAnsi="Garamond"/>
          <w:sz w:val="24"/>
          <w:szCs w:val="24"/>
        </w:rPr>
        <w:t>vlerësimeve</w:t>
      </w:r>
      <w:r w:rsidRPr="00F3025F">
        <w:rPr>
          <w:rFonts w:ascii="Garamond" w:hAnsi="Garamond"/>
          <w:sz w:val="24"/>
          <w:szCs w:val="24"/>
        </w:rPr>
        <w:t xml:space="preserve"> t</w:t>
      </w:r>
      <w:r w:rsidR="00FB7E0D" w:rsidRPr="00F3025F">
        <w:rPr>
          <w:rFonts w:ascii="Garamond" w:hAnsi="Garamond"/>
          <w:sz w:val="24"/>
          <w:szCs w:val="24"/>
        </w:rPr>
        <w:t>ë</w:t>
      </w:r>
      <w:r w:rsidRPr="00F3025F">
        <w:rPr>
          <w:rFonts w:ascii="Garamond" w:hAnsi="Garamond"/>
          <w:sz w:val="24"/>
          <w:szCs w:val="24"/>
        </w:rPr>
        <w:t xml:space="preserve"> kryera</w:t>
      </w:r>
      <w:r w:rsidR="004355FA" w:rsidRPr="00F3025F">
        <w:rPr>
          <w:rFonts w:ascii="Garamond" w:hAnsi="Garamond"/>
          <w:sz w:val="24"/>
          <w:szCs w:val="24"/>
        </w:rPr>
        <w:t xml:space="preserve"> për </w:t>
      </w:r>
      <w:r w:rsidR="00581832" w:rsidRPr="00F3025F">
        <w:rPr>
          <w:rFonts w:ascii="Garamond" w:hAnsi="Garamond"/>
          <w:sz w:val="24"/>
          <w:szCs w:val="24"/>
        </w:rPr>
        <w:t>lëshim</w:t>
      </w:r>
      <w:r w:rsidRPr="00F3025F">
        <w:rPr>
          <w:rFonts w:ascii="Garamond" w:hAnsi="Garamond"/>
          <w:sz w:val="24"/>
          <w:szCs w:val="24"/>
        </w:rPr>
        <w:t xml:space="preserve">in, rivalidimin ose rinovimin e </w:t>
      </w:r>
      <w:r w:rsidR="006E6772" w:rsidRPr="00F3025F">
        <w:rPr>
          <w:rFonts w:ascii="Garamond" w:hAnsi="Garamond"/>
          <w:sz w:val="24"/>
          <w:szCs w:val="24"/>
        </w:rPr>
        <w:t>certifikatës</w:t>
      </w:r>
      <w:r w:rsidRPr="00F3025F">
        <w:rPr>
          <w:rFonts w:ascii="Garamond" w:hAnsi="Garamond"/>
          <w:sz w:val="24"/>
          <w:szCs w:val="24"/>
        </w:rPr>
        <w:t xml:space="preserve"> </w:t>
      </w:r>
      <w:r w:rsidR="000D187A" w:rsidRPr="00F3025F">
        <w:rPr>
          <w:rFonts w:ascii="Garamond" w:hAnsi="Garamond"/>
          <w:sz w:val="24"/>
          <w:szCs w:val="24"/>
        </w:rPr>
        <w:t>mjekësor</w:t>
      </w:r>
      <w:r w:rsidRPr="00F3025F">
        <w:rPr>
          <w:rFonts w:ascii="Garamond" w:hAnsi="Garamond"/>
          <w:sz w:val="24"/>
          <w:szCs w:val="24"/>
        </w:rPr>
        <w:t>e dhe rezultatet e tyre,</w:t>
      </w:r>
      <w:r w:rsidR="004355FA" w:rsidRPr="00F3025F">
        <w:rPr>
          <w:rFonts w:ascii="Garamond" w:hAnsi="Garamond"/>
          <w:sz w:val="24"/>
          <w:szCs w:val="24"/>
        </w:rPr>
        <w:t xml:space="preserve"> për </w:t>
      </w:r>
      <w:r w:rsidR="006E6772" w:rsidRPr="00F3025F">
        <w:rPr>
          <w:rFonts w:ascii="Garamond" w:hAnsi="Garamond"/>
          <w:sz w:val="24"/>
          <w:szCs w:val="24"/>
        </w:rPr>
        <w:t>një</w:t>
      </w:r>
      <w:r w:rsidRPr="00F3025F">
        <w:rPr>
          <w:rFonts w:ascii="Garamond" w:hAnsi="Garamond"/>
          <w:sz w:val="24"/>
          <w:szCs w:val="24"/>
        </w:rPr>
        <w:t xml:space="preserve"> periudh</w:t>
      </w:r>
      <w:r w:rsidR="006E6772" w:rsidRPr="00F3025F">
        <w:rPr>
          <w:rFonts w:ascii="Garamond" w:hAnsi="Garamond"/>
          <w:sz w:val="24"/>
          <w:szCs w:val="24"/>
        </w:rPr>
        <w:t>ë</w:t>
      </w:r>
      <w:r w:rsidRPr="00F3025F">
        <w:rPr>
          <w:rFonts w:ascii="Garamond" w:hAnsi="Garamond"/>
          <w:sz w:val="24"/>
          <w:szCs w:val="24"/>
        </w:rPr>
        <w:t xml:space="preserve"> minimumi 10 vjet pas dat</w:t>
      </w:r>
      <w:r w:rsidR="006E6772" w:rsidRPr="00F3025F">
        <w:rPr>
          <w:rFonts w:ascii="Garamond" w:hAnsi="Garamond"/>
          <w:sz w:val="24"/>
          <w:szCs w:val="24"/>
        </w:rPr>
        <w:t>ë</w:t>
      </w:r>
      <w:r w:rsidRPr="00F3025F">
        <w:rPr>
          <w:rFonts w:ascii="Garamond" w:hAnsi="Garamond"/>
          <w:sz w:val="24"/>
          <w:szCs w:val="24"/>
        </w:rPr>
        <w:t>s s</w:t>
      </w:r>
      <w:r w:rsidR="006E6772" w:rsidRPr="00F3025F">
        <w:rPr>
          <w:rFonts w:ascii="Garamond" w:hAnsi="Garamond"/>
          <w:sz w:val="24"/>
          <w:szCs w:val="24"/>
        </w:rPr>
        <w:t>ë</w:t>
      </w:r>
      <w:r w:rsidRPr="00F3025F">
        <w:rPr>
          <w:rFonts w:ascii="Garamond" w:hAnsi="Garamond"/>
          <w:sz w:val="24"/>
          <w:szCs w:val="24"/>
        </w:rPr>
        <w:t xml:space="preserve"> ekzaminimit</w:t>
      </w:r>
      <w:r w:rsidR="00BE3EB0" w:rsidRPr="00F3025F">
        <w:rPr>
          <w:rFonts w:ascii="Garamond" w:hAnsi="Garamond"/>
          <w:sz w:val="24"/>
          <w:szCs w:val="24"/>
        </w:rPr>
        <w:t xml:space="preserve"> të fundit</w:t>
      </w:r>
      <w:r w:rsidRPr="00F3025F">
        <w:rPr>
          <w:rFonts w:ascii="Garamond" w:hAnsi="Garamond"/>
          <w:sz w:val="24"/>
          <w:szCs w:val="24"/>
        </w:rPr>
        <w:t xml:space="preserve">. </w:t>
      </w:r>
    </w:p>
    <w:p w14:paraId="2DB538F1" w14:textId="1CD75B09" w:rsidR="00D34251" w:rsidRPr="00F3025F" w:rsidRDefault="00D34251" w:rsidP="00F27F69">
      <w:pPr>
        <w:widowControl w:val="0"/>
        <w:spacing w:after="0" w:line="240" w:lineRule="auto"/>
        <w:ind w:firstLine="284"/>
        <w:jc w:val="both"/>
        <w:rPr>
          <w:rFonts w:ascii="Garamond" w:hAnsi="Garamond"/>
          <w:sz w:val="24"/>
          <w:szCs w:val="24"/>
        </w:rPr>
      </w:pPr>
      <w:r w:rsidRPr="00F3025F">
        <w:rPr>
          <w:rFonts w:ascii="Garamond" w:hAnsi="Garamond"/>
          <w:sz w:val="24"/>
          <w:szCs w:val="24"/>
        </w:rPr>
        <w:t>b</w:t>
      </w:r>
      <w:r w:rsidR="0062278D" w:rsidRPr="00F3025F">
        <w:rPr>
          <w:rFonts w:ascii="Garamond" w:hAnsi="Garamond"/>
          <w:sz w:val="24"/>
          <w:szCs w:val="24"/>
        </w:rPr>
        <w:t xml:space="preserve">) </w:t>
      </w:r>
      <w:r w:rsidR="004D45D8" w:rsidRPr="00F3025F">
        <w:rPr>
          <w:rFonts w:ascii="Garamond" w:hAnsi="Garamond"/>
          <w:sz w:val="24"/>
          <w:szCs w:val="24"/>
        </w:rPr>
        <w:t>të mbajë</w:t>
      </w:r>
      <w:r w:rsidR="008A750D" w:rsidRPr="00F3025F">
        <w:rPr>
          <w:rFonts w:ascii="Garamond" w:hAnsi="Garamond"/>
          <w:sz w:val="24"/>
          <w:szCs w:val="24"/>
        </w:rPr>
        <w:t xml:space="preserve"> të gjith</w:t>
      </w:r>
      <w:r w:rsidRPr="00F3025F">
        <w:rPr>
          <w:rFonts w:ascii="Garamond" w:hAnsi="Garamond"/>
          <w:sz w:val="24"/>
          <w:szCs w:val="24"/>
        </w:rPr>
        <w:t>a</w:t>
      </w:r>
      <w:r w:rsidR="006E6772" w:rsidRPr="00F3025F">
        <w:rPr>
          <w:rFonts w:ascii="Garamond" w:hAnsi="Garamond"/>
          <w:sz w:val="24"/>
          <w:szCs w:val="24"/>
        </w:rPr>
        <w:t xml:space="preserve"> të dhëna</w:t>
      </w:r>
      <w:r w:rsidRPr="00F3025F">
        <w:rPr>
          <w:rFonts w:ascii="Garamond" w:hAnsi="Garamond"/>
          <w:sz w:val="24"/>
          <w:szCs w:val="24"/>
        </w:rPr>
        <w:t xml:space="preserve">t </w:t>
      </w:r>
      <w:r w:rsidR="000D187A" w:rsidRPr="00F3025F">
        <w:rPr>
          <w:rFonts w:ascii="Garamond" w:hAnsi="Garamond"/>
          <w:sz w:val="24"/>
          <w:szCs w:val="24"/>
        </w:rPr>
        <w:t>mjekësor</w:t>
      </w:r>
      <w:r w:rsidRPr="00F3025F">
        <w:rPr>
          <w:rFonts w:ascii="Garamond" w:hAnsi="Garamond"/>
          <w:sz w:val="24"/>
          <w:szCs w:val="24"/>
        </w:rPr>
        <w:t>e</w:t>
      </w:r>
      <w:r w:rsidR="00F2789A" w:rsidRPr="00F3025F">
        <w:rPr>
          <w:rFonts w:ascii="Garamond" w:hAnsi="Garamond"/>
          <w:sz w:val="24"/>
          <w:szCs w:val="24"/>
        </w:rPr>
        <w:t xml:space="preserve"> në </w:t>
      </w:r>
      <w:r w:rsidRPr="00F3025F">
        <w:rPr>
          <w:rFonts w:ascii="Garamond" w:hAnsi="Garamond"/>
          <w:sz w:val="24"/>
          <w:szCs w:val="24"/>
        </w:rPr>
        <w:t>m</w:t>
      </w:r>
      <w:r w:rsidR="006E6772" w:rsidRPr="00F3025F">
        <w:rPr>
          <w:rFonts w:ascii="Garamond" w:hAnsi="Garamond"/>
          <w:sz w:val="24"/>
          <w:szCs w:val="24"/>
        </w:rPr>
        <w:t>ë</w:t>
      </w:r>
      <w:r w:rsidRPr="00F3025F">
        <w:rPr>
          <w:rFonts w:ascii="Garamond" w:hAnsi="Garamond"/>
          <w:sz w:val="24"/>
          <w:szCs w:val="24"/>
        </w:rPr>
        <w:t>nyr</w:t>
      </w:r>
      <w:r w:rsidR="006E6772" w:rsidRPr="00F3025F">
        <w:rPr>
          <w:rFonts w:ascii="Garamond" w:hAnsi="Garamond"/>
          <w:sz w:val="24"/>
          <w:szCs w:val="24"/>
        </w:rPr>
        <w:t>ë</w:t>
      </w:r>
      <w:r w:rsidR="00006A2C" w:rsidRPr="00F3025F">
        <w:rPr>
          <w:rFonts w:ascii="Garamond" w:hAnsi="Garamond"/>
          <w:sz w:val="24"/>
          <w:szCs w:val="24"/>
        </w:rPr>
        <w:t xml:space="preserve"> që të </w:t>
      </w:r>
      <w:r w:rsidRPr="00F3025F">
        <w:rPr>
          <w:rFonts w:ascii="Garamond" w:hAnsi="Garamond"/>
          <w:sz w:val="24"/>
          <w:szCs w:val="24"/>
        </w:rPr>
        <w:t>siguroj</w:t>
      </w:r>
      <w:r w:rsidR="00772876" w:rsidRPr="00F3025F">
        <w:rPr>
          <w:rFonts w:ascii="Garamond" w:hAnsi="Garamond"/>
          <w:sz w:val="24"/>
          <w:szCs w:val="24"/>
        </w:rPr>
        <w:t>ë</w:t>
      </w:r>
      <w:r w:rsidR="00F536B0" w:rsidRPr="00F3025F">
        <w:rPr>
          <w:rFonts w:ascii="Garamond" w:hAnsi="Garamond"/>
          <w:sz w:val="24"/>
          <w:szCs w:val="24"/>
        </w:rPr>
        <w:t xml:space="preserve"> që </w:t>
      </w:r>
      <w:r w:rsidRPr="00F3025F">
        <w:rPr>
          <w:rFonts w:ascii="Garamond" w:hAnsi="Garamond"/>
          <w:sz w:val="24"/>
          <w:szCs w:val="24"/>
        </w:rPr>
        <w:t xml:space="preserve">konfidencialiteti </w:t>
      </w:r>
      <w:r w:rsidR="004355FA" w:rsidRPr="00F3025F">
        <w:rPr>
          <w:rFonts w:ascii="Garamond" w:hAnsi="Garamond"/>
          <w:sz w:val="24"/>
          <w:szCs w:val="24"/>
        </w:rPr>
        <w:t>është</w:t>
      </w:r>
      <w:r w:rsidRPr="00F3025F">
        <w:rPr>
          <w:rFonts w:ascii="Garamond" w:hAnsi="Garamond"/>
          <w:sz w:val="24"/>
          <w:szCs w:val="24"/>
        </w:rPr>
        <w:t xml:space="preserve"> respektuar gjat</w:t>
      </w:r>
      <w:r w:rsidR="00606512" w:rsidRPr="00F3025F">
        <w:rPr>
          <w:rFonts w:ascii="Garamond" w:hAnsi="Garamond"/>
          <w:sz w:val="24"/>
          <w:szCs w:val="24"/>
        </w:rPr>
        <w:t>ë</w:t>
      </w:r>
      <w:r w:rsidRPr="00F3025F">
        <w:rPr>
          <w:rFonts w:ascii="Garamond" w:hAnsi="Garamond"/>
          <w:sz w:val="24"/>
          <w:szCs w:val="24"/>
        </w:rPr>
        <w:t xml:space="preserve"> gjith</w:t>
      </w:r>
      <w:r w:rsidR="006E6772" w:rsidRPr="00F3025F">
        <w:rPr>
          <w:rFonts w:ascii="Garamond" w:hAnsi="Garamond"/>
          <w:sz w:val="24"/>
          <w:szCs w:val="24"/>
        </w:rPr>
        <w:t>ë</w:t>
      </w:r>
      <w:r w:rsidRPr="00F3025F">
        <w:rPr>
          <w:rFonts w:ascii="Garamond" w:hAnsi="Garamond"/>
          <w:sz w:val="24"/>
          <w:szCs w:val="24"/>
        </w:rPr>
        <w:t xml:space="preserve"> koh</w:t>
      </w:r>
      <w:r w:rsidR="006E6772" w:rsidRPr="00F3025F">
        <w:rPr>
          <w:rFonts w:ascii="Garamond" w:hAnsi="Garamond"/>
          <w:sz w:val="24"/>
          <w:szCs w:val="24"/>
        </w:rPr>
        <w:t>ë</w:t>
      </w:r>
      <w:r w:rsidRPr="00F3025F">
        <w:rPr>
          <w:rFonts w:ascii="Garamond" w:hAnsi="Garamond"/>
          <w:sz w:val="24"/>
          <w:szCs w:val="24"/>
        </w:rPr>
        <w:t xml:space="preserve">s. </w:t>
      </w:r>
    </w:p>
    <w:p w14:paraId="1C5646ED" w14:textId="77777777" w:rsidR="00D34251" w:rsidRPr="00F3025F" w:rsidRDefault="00D34251" w:rsidP="00D34251">
      <w:pPr>
        <w:widowControl w:val="0"/>
        <w:spacing w:after="0" w:line="240" w:lineRule="auto"/>
        <w:ind w:firstLine="284"/>
        <w:rPr>
          <w:rFonts w:ascii="Garamond" w:hAnsi="Garamond"/>
          <w:szCs w:val="24"/>
        </w:rPr>
      </w:pPr>
    </w:p>
    <w:p w14:paraId="34EBAF9D" w14:textId="77777777" w:rsidR="00D34251" w:rsidRPr="00F3025F" w:rsidRDefault="00D34251" w:rsidP="00D34251">
      <w:pPr>
        <w:widowControl w:val="0"/>
        <w:spacing w:after="0" w:line="240" w:lineRule="auto"/>
        <w:ind w:firstLine="284"/>
        <w:jc w:val="center"/>
        <w:rPr>
          <w:rFonts w:ascii="Garamond" w:eastAsia="Calibri" w:hAnsi="Garamond"/>
          <w:b/>
          <w:szCs w:val="24"/>
        </w:rPr>
      </w:pPr>
      <w:r w:rsidRPr="00F3025F">
        <w:rPr>
          <w:rFonts w:ascii="Garamond" w:eastAsia="Calibri" w:hAnsi="Garamond"/>
          <w:b/>
          <w:szCs w:val="24"/>
        </w:rPr>
        <w:t>Aneksi VIII</w:t>
      </w:r>
    </w:p>
    <w:p w14:paraId="7C9F81A3" w14:textId="77777777" w:rsidR="00D34251" w:rsidRPr="00F3025F" w:rsidRDefault="00D34251" w:rsidP="00D34251">
      <w:pPr>
        <w:widowControl w:val="0"/>
        <w:spacing w:after="0" w:line="240" w:lineRule="auto"/>
        <w:ind w:firstLine="284"/>
        <w:jc w:val="center"/>
        <w:rPr>
          <w:rFonts w:ascii="Garamond" w:eastAsia="Calibri" w:hAnsi="Garamond"/>
          <w:b/>
          <w:szCs w:val="24"/>
        </w:rPr>
      </w:pPr>
      <w:r w:rsidRPr="00F3025F">
        <w:rPr>
          <w:rFonts w:ascii="Garamond" w:eastAsia="Calibri" w:hAnsi="Garamond"/>
          <w:b/>
          <w:szCs w:val="24"/>
        </w:rPr>
        <w:t>KËRKESAT PËR ORGANIZATAT E DEKLARUARA PËR TRAJNIMET (DTO)</w:t>
      </w:r>
    </w:p>
    <w:p w14:paraId="0E3D4AA5" w14:textId="77777777" w:rsidR="00D34251" w:rsidRPr="00F3025F" w:rsidRDefault="00D34251" w:rsidP="00D34251">
      <w:pPr>
        <w:widowControl w:val="0"/>
        <w:spacing w:after="0" w:line="240" w:lineRule="auto"/>
        <w:ind w:firstLine="284"/>
        <w:jc w:val="center"/>
        <w:rPr>
          <w:rFonts w:ascii="Garamond" w:eastAsia="Calibri" w:hAnsi="Garamond"/>
          <w:i/>
          <w:szCs w:val="24"/>
        </w:rPr>
      </w:pPr>
      <w:r w:rsidRPr="00F3025F">
        <w:rPr>
          <w:rFonts w:ascii="Garamond" w:eastAsia="Calibri" w:hAnsi="Garamond"/>
          <w:b/>
          <w:szCs w:val="24"/>
        </w:rPr>
        <w:t>[PJESA-DTO]</w:t>
      </w:r>
    </w:p>
    <w:p w14:paraId="1CE2F43C" w14:textId="77777777" w:rsidR="00F27F69" w:rsidRPr="00F3025F" w:rsidRDefault="00F27F69" w:rsidP="00D34251">
      <w:pPr>
        <w:widowControl w:val="0"/>
        <w:spacing w:after="0" w:line="240" w:lineRule="auto"/>
        <w:ind w:firstLine="284"/>
        <w:outlineLvl w:val="0"/>
        <w:rPr>
          <w:rFonts w:ascii="Garamond" w:eastAsia="Cambria" w:hAnsi="Garamond"/>
          <w:b/>
          <w:bCs/>
          <w:szCs w:val="24"/>
        </w:rPr>
      </w:pPr>
    </w:p>
    <w:p w14:paraId="60655C4E" w14:textId="04DB5543" w:rsidR="00D34251" w:rsidRPr="00F3025F" w:rsidRDefault="00D34251" w:rsidP="00F27F69">
      <w:pPr>
        <w:widowControl w:val="0"/>
        <w:spacing w:after="0" w:line="240" w:lineRule="auto"/>
        <w:ind w:firstLine="284"/>
        <w:jc w:val="both"/>
        <w:outlineLvl w:val="0"/>
        <w:rPr>
          <w:rFonts w:ascii="Garamond" w:eastAsia="Cambria" w:hAnsi="Garamond"/>
          <w:sz w:val="24"/>
          <w:szCs w:val="24"/>
        </w:rPr>
      </w:pPr>
      <w:r w:rsidRPr="00F3025F">
        <w:rPr>
          <w:rFonts w:ascii="Garamond" w:eastAsia="Cambria" w:hAnsi="Garamond"/>
          <w:b/>
          <w:bCs/>
          <w:sz w:val="24"/>
          <w:szCs w:val="24"/>
        </w:rPr>
        <w:t>DTO.GEN.100</w:t>
      </w:r>
      <w:r w:rsidR="00B41F3A">
        <w:rPr>
          <w:rFonts w:ascii="Garamond" w:eastAsia="Cambria" w:hAnsi="Garamond"/>
          <w:b/>
          <w:bCs/>
          <w:sz w:val="24"/>
          <w:szCs w:val="24"/>
        </w:rPr>
        <w:t xml:space="preserve"> </w:t>
      </w:r>
      <w:r w:rsidRPr="00F3025F">
        <w:rPr>
          <w:rFonts w:ascii="Garamond" w:eastAsia="Cambria" w:hAnsi="Garamond"/>
          <w:b/>
          <w:bCs/>
          <w:sz w:val="24"/>
          <w:szCs w:val="24"/>
        </w:rPr>
        <w:tab/>
        <w:t>Të përgjithshme</w:t>
      </w:r>
    </w:p>
    <w:p w14:paraId="40260C14" w14:textId="50136DBE" w:rsidR="00D34251" w:rsidRPr="00F3025F" w:rsidRDefault="00D34251" w:rsidP="00F27F69">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Në përputhje me nënparagrafin e dytë të nenit 10a(1), ky </w:t>
      </w:r>
      <w:r w:rsidR="00EA618F" w:rsidRPr="00F3025F">
        <w:rPr>
          <w:rFonts w:ascii="Garamond" w:hAnsi="Garamond"/>
          <w:sz w:val="24"/>
          <w:szCs w:val="24"/>
        </w:rPr>
        <w:t xml:space="preserve">aneks (pjesa </w:t>
      </w:r>
      <w:r w:rsidRPr="00F3025F">
        <w:rPr>
          <w:rFonts w:ascii="Garamond" w:hAnsi="Garamond"/>
          <w:sz w:val="24"/>
          <w:szCs w:val="24"/>
        </w:rPr>
        <w:t>DTO) përcakton kërkesat e zbatueshme për organizatat e trajnimit të pilotëve që ofrojnë trajnimin e përmendur në pikën DTO.GEN.110, në bazë të një deklarate të bërë në përputhje me pikën DTO.GEN.115.</w:t>
      </w:r>
    </w:p>
    <w:p w14:paraId="34EEE586" w14:textId="27CB0FCB" w:rsidR="00D34251" w:rsidRPr="00F3025F" w:rsidRDefault="00D34251" w:rsidP="00F27F69">
      <w:pPr>
        <w:widowControl w:val="0"/>
        <w:spacing w:after="0" w:line="240" w:lineRule="auto"/>
        <w:ind w:firstLine="284"/>
        <w:jc w:val="both"/>
        <w:outlineLvl w:val="0"/>
        <w:rPr>
          <w:rFonts w:ascii="Garamond" w:eastAsia="Cambria" w:hAnsi="Garamond"/>
          <w:sz w:val="24"/>
          <w:szCs w:val="24"/>
        </w:rPr>
      </w:pPr>
      <w:r w:rsidRPr="00F3025F">
        <w:rPr>
          <w:rFonts w:ascii="Garamond" w:eastAsia="Cambria" w:hAnsi="Garamond"/>
          <w:b/>
          <w:bCs/>
          <w:sz w:val="24"/>
          <w:szCs w:val="24"/>
        </w:rPr>
        <w:t>DTO.GEN.105</w:t>
      </w:r>
      <w:r w:rsidR="00F2789A" w:rsidRPr="00F3025F">
        <w:rPr>
          <w:rFonts w:ascii="Garamond" w:eastAsia="Cambria" w:hAnsi="Garamond"/>
          <w:b/>
          <w:bCs/>
          <w:sz w:val="24"/>
          <w:szCs w:val="24"/>
        </w:rPr>
        <w:t xml:space="preserve"> </w:t>
      </w:r>
      <w:r w:rsidRPr="00F3025F">
        <w:rPr>
          <w:rFonts w:ascii="Garamond" w:eastAsia="Cambria" w:hAnsi="Garamond"/>
          <w:b/>
          <w:bCs/>
          <w:sz w:val="24"/>
          <w:szCs w:val="24"/>
        </w:rPr>
        <w:t xml:space="preserve">Autoriteti </w:t>
      </w:r>
      <w:r w:rsidR="00EA618F">
        <w:rPr>
          <w:rFonts w:ascii="Garamond" w:eastAsia="Cambria" w:hAnsi="Garamond"/>
          <w:b/>
          <w:bCs/>
          <w:sz w:val="24"/>
          <w:szCs w:val="24"/>
        </w:rPr>
        <w:t>k</w:t>
      </w:r>
      <w:r w:rsidRPr="00F3025F">
        <w:rPr>
          <w:rFonts w:ascii="Garamond" w:eastAsia="Cambria" w:hAnsi="Garamond"/>
          <w:b/>
          <w:bCs/>
          <w:sz w:val="24"/>
          <w:szCs w:val="24"/>
        </w:rPr>
        <w:t>ompetent</w:t>
      </w:r>
    </w:p>
    <w:p w14:paraId="1EC6D444" w14:textId="2E68990E" w:rsidR="00D34251" w:rsidRPr="00F3025F" w:rsidRDefault="00D34251" w:rsidP="00F27F69">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Për qëllimet e këtij </w:t>
      </w:r>
      <w:r w:rsidR="00EA618F" w:rsidRPr="00F3025F">
        <w:rPr>
          <w:rFonts w:ascii="Garamond" w:hAnsi="Garamond"/>
          <w:sz w:val="24"/>
          <w:szCs w:val="24"/>
        </w:rPr>
        <w:t xml:space="preserve">aneksi (pjesa </w:t>
      </w:r>
      <w:r w:rsidRPr="00F3025F">
        <w:rPr>
          <w:rFonts w:ascii="Garamond" w:hAnsi="Garamond"/>
          <w:sz w:val="24"/>
          <w:szCs w:val="24"/>
        </w:rPr>
        <w:t xml:space="preserve">DTO), autoriteti kompetent në lidhje me një DTM është AAC kur RSH </w:t>
      </w:r>
      <w:r w:rsidR="004355FA" w:rsidRPr="00F3025F">
        <w:rPr>
          <w:rFonts w:ascii="Garamond" w:hAnsi="Garamond"/>
          <w:sz w:val="24"/>
          <w:szCs w:val="24"/>
        </w:rPr>
        <w:t>është</w:t>
      </w:r>
      <w:r w:rsidRPr="00F3025F">
        <w:rPr>
          <w:rFonts w:ascii="Garamond" w:hAnsi="Garamond"/>
          <w:sz w:val="24"/>
          <w:szCs w:val="24"/>
        </w:rPr>
        <w:t xml:space="preserve"> territori</w:t>
      </w:r>
      <w:r w:rsidR="00F2789A" w:rsidRPr="00F3025F">
        <w:rPr>
          <w:rFonts w:ascii="Garamond" w:hAnsi="Garamond"/>
          <w:sz w:val="24"/>
          <w:szCs w:val="24"/>
        </w:rPr>
        <w:t xml:space="preserve"> në </w:t>
      </w:r>
      <w:r w:rsidRPr="00F3025F">
        <w:rPr>
          <w:rFonts w:ascii="Garamond" w:hAnsi="Garamond"/>
          <w:sz w:val="24"/>
          <w:szCs w:val="24"/>
        </w:rPr>
        <w:t>të cilin DTO ka selinë e saj kryesore të biznesit.</w:t>
      </w:r>
    </w:p>
    <w:p w14:paraId="786163F1" w14:textId="4E038B15" w:rsidR="00D34251" w:rsidRPr="00F3025F" w:rsidRDefault="00D34251" w:rsidP="00F27F69">
      <w:pPr>
        <w:widowControl w:val="0"/>
        <w:spacing w:after="0" w:line="240" w:lineRule="auto"/>
        <w:ind w:firstLine="284"/>
        <w:jc w:val="both"/>
        <w:outlineLvl w:val="0"/>
        <w:rPr>
          <w:rFonts w:ascii="Garamond" w:eastAsia="Cambria" w:hAnsi="Garamond"/>
          <w:sz w:val="24"/>
          <w:szCs w:val="24"/>
        </w:rPr>
      </w:pPr>
      <w:r w:rsidRPr="00F3025F">
        <w:rPr>
          <w:rFonts w:ascii="Garamond" w:eastAsia="Cambria" w:hAnsi="Garamond"/>
          <w:b/>
          <w:bCs/>
          <w:sz w:val="24"/>
          <w:szCs w:val="24"/>
        </w:rPr>
        <w:t>DTO.GEN.110</w:t>
      </w:r>
      <w:r w:rsidR="00F2789A" w:rsidRPr="00F3025F">
        <w:rPr>
          <w:rFonts w:ascii="Garamond" w:eastAsia="Cambria" w:hAnsi="Garamond"/>
          <w:b/>
          <w:bCs/>
          <w:sz w:val="24"/>
          <w:szCs w:val="24"/>
        </w:rPr>
        <w:t xml:space="preserve"> </w:t>
      </w:r>
      <w:r w:rsidRPr="00F3025F">
        <w:rPr>
          <w:rFonts w:ascii="Garamond" w:eastAsia="Cambria" w:hAnsi="Garamond"/>
          <w:b/>
          <w:bCs/>
          <w:sz w:val="24"/>
          <w:szCs w:val="24"/>
        </w:rPr>
        <w:t>Fusha e trajnimit</w:t>
      </w:r>
    </w:p>
    <w:p w14:paraId="0B9B3BEF" w14:textId="354AFFB5" w:rsidR="00D34251" w:rsidRPr="00F3025F" w:rsidRDefault="00326461" w:rsidP="00326461">
      <w:pPr>
        <w:pStyle w:val="Teksti"/>
      </w:pPr>
      <w:r w:rsidRPr="00F3025F">
        <w:t xml:space="preserve">a) </w:t>
      </w:r>
      <w:r w:rsidR="00D34251" w:rsidRPr="00F3025F">
        <w:t>Një DTO ka të drejtën për të ofruar trajnimin e mëposhtëm, me kusht që DTO të ketë dorëzuar një deklaratë në përputhje me pikën DTO.GEN.115:</w:t>
      </w:r>
    </w:p>
    <w:p w14:paraId="6B6D4665" w14:textId="67F092C0" w:rsidR="00D34251" w:rsidRPr="00F3025F" w:rsidRDefault="00326461" w:rsidP="00326461">
      <w:pPr>
        <w:pStyle w:val="Teksti"/>
      </w:pPr>
      <w:r w:rsidRPr="00F3025F">
        <w:t xml:space="preserve">1) </w:t>
      </w:r>
      <w:r w:rsidR="00D34251" w:rsidRPr="00F3025F">
        <w:t>për aeroplanët:</w:t>
      </w:r>
    </w:p>
    <w:p w14:paraId="5BC60E39" w14:textId="63CC237F" w:rsidR="00D34251" w:rsidRPr="00F3025F" w:rsidRDefault="00D34251" w:rsidP="00326461">
      <w:pPr>
        <w:pStyle w:val="Teksti"/>
      </w:pPr>
      <w:r w:rsidRPr="00F3025F">
        <w:t xml:space="preserve">a) </w:t>
      </w:r>
      <w:r w:rsidR="006F271A" w:rsidRPr="00F3025F">
        <w:t xml:space="preserve">instruksionet </w:t>
      </w:r>
      <w:r w:rsidRPr="00F3025F">
        <w:t>e njohurive teorike për LAPL(A) dhe PPL(A);</w:t>
      </w:r>
    </w:p>
    <w:p w14:paraId="59482B00" w14:textId="3A4CFE40" w:rsidR="00D34251" w:rsidRPr="00F3025F" w:rsidRDefault="00D34251" w:rsidP="00326461">
      <w:pPr>
        <w:pStyle w:val="Teksti"/>
      </w:pPr>
      <w:r w:rsidRPr="00F3025F">
        <w:t xml:space="preserve">b) </w:t>
      </w:r>
      <w:r w:rsidR="006F271A" w:rsidRPr="00F3025F">
        <w:t xml:space="preserve">instruksionet </w:t>
      </w:r>
      <w:r w:rsidRPr="00F3025F">
        <w:t>e fluturimit për LAPL(A) dhe PPL(A);</w:t>
      </w:r>
    </w:p>
    <w:p w14:paraId="51E04EF4" w14:textId="52627426" w:rsidR="00D34251" w:rsidRPr="00F3025F" w:rsidRDefault="00D34251" w:rsidP="00326461">
      <w:pPr>
        <w:pStyle w:val="Teksti"/>
      </w:pPr>
      <w:r w:rsidRPr="00F3025F">
        <w:t>c) trajnime për të kaluar në kategorizimin e klasës për SEP (tokë), SEP (det) dhe TMG;</w:t>
      </w:r>
    </w:p>
    <w:p w14:paraId="6531AF7C" w14:textId="514DDF2E" w:rsidR="00D34251" w:rsidRPr="00F3025F" w:rsidRDefault="00D34251" w:rsidP="00326461">
      <w:pPr>
        <w:pStyle w:val="Teksti"/>
      </w:pPr>
      <w:r w:rsidRPr="00F3025F">
        <w:t>d) trajnime për të kaluar në kategorizime shtesë: për fluturime natën, fluturime aerobatike, fluturime malore, fluturime me avionë lund</w:t>
      </w:r>
      <w:r w:rsidR="006E6772" w:rsidRPr="00F3025F">
        <w:t>r</w:t>
      </w:r>
      <w:r w:rsidRPr="00F3025F">
        <w:t>ues dhe m</w:t>
      </w:r>
      <w:r w:rsidR="00D56AE7" w:rsidRPr="00F3025F">
        <w:t>ë</w:t>
      </w:r>
      <w:r w:rsidRPr="00F3025F">
        <w:t xml:space="preserve"> tërheqës banderolash;</w:t>
      </w:r>
    </w:p>
    <w:p w14:paraId="56566E47" w14:textId="32F6040E" w:rsidR="00D34251" w:rsidRPr="00F3025F" w:rsidRDefault="00326461" w:rsidP="00326461">
      <w:pPr>
        <w:pStyle w:val="Teksti"/>
      </w:pPr>
      <w:r w:rsidRPr="00F3025F">
        <w:t xml:space="preserve">2) </w:t>
      </w:r>
      <w:r w:rsidR="00D34251" w:rsidRPr="00F3025F">
        <w:t>për helikopterë:</w:t>
      </w:r>
    </w:p>
    <w:p w14:paraId="1C72E6D3" w14:textId="23065877" w:rsidR="00D34251" w:rsidRPr="00F3025F" w:rsidRDefault="00D34251" w:rsidP="00326461">
      <w:pPr>
        <w:pStyle w:val="Teksti"/>
      </w:pPr>
      <w:r w:rsidRPr="00F3025F">
        <w:t>a) Instruksionet e njohurive teorike për LAPL(H) dhe PPL(H);</w:t>
      </w:r>
    </w:p>
    <w:p w14:paraId="5510E47E" w14:textId="457C9CBB" w:rsidR="00D34251" w:rsidRPr="00F3025F" w:rsidRDefault="00D34251" w:rsidP="00F27F69">
      <w:pPr>
        <w:widowControl w:val="0"/>
        <w:tabs>
          <w:tab w:val="left" w:pos="1519"/>
        </w:tabs>
        <w:spacing w:after="0" w:line="240" w:lineRule="auto"/>
        <w:ind w:firstLine="284"/>
        <w:jc w:val="both"/>
        <w:rPr>
          <w:rFonts w:ascii="Garamond" w:hAnsi="Garamond"/>
          <w:sz w:val="24"/>
          <w:szCs w:val="24"/>
        </w:rPr>
      </w:pPr>
      <w:r w:rsidRPr="00F3025F">
        <w:rPr>
          <w:rFonts w:ascii="Garamond" w:eastAsia="Calibri" w:hAnsi="Garamond"/>
          <w:sz w:val="24"/>
          <w:szCs w:val="24"/>
        </w:rPr>
        <w:t>b) Instruksionet e fluturimeve për LAPL(H), PPL(H);</w:t>
      </w:r>
    </w:p>
    <w:p w14:paraId="0A99C4FC" w14:textId="5895810F" w:rsidR="00D34251" w:rsidRPr="00F3025F" w:rsidRDefault="00D34251" w:rsidP="00F27F69">
      <w:pPr>
        <w:widowControl w:val="0"/>
        <w:tabs>
          <w:tab w:val="left" w:pos="1519"/>
        </w:tabs>
        <w:spacing w:after="0" w:line="240" w:lineRule="auto"/>
        <w:ind w:firstLine="284"/>
        <w:jc w:val="both"/>
        <w:rPr>
          <w:rFonts w:ascii="Garamond" w:hAnsi="Garamond"/>
          <w:sz w:val="24"/>
          <w:szCs w:val="24"/>
        </w:rPr>
      </w:pPr>
      <w:r w:rsidRPr="00F3025F">
        <w:rPr>
          <w:rFonts w:ascii="Garamond" w:eastAsia="Calibri" w:hAnsi="Garamond"/>
          <w:sz w:val="24"/>
          <w:szCs w:val="24"/>
        </w:rPr>
        <w:t>c) Kategorizime për tipin e helikopterëve me një motor për të cilin konfigurimi maksimal i certifikuar i ndenjëseve nuk është më shumë se pesë;</w:t>
      </w:r>
    </w:p>
    <w:p w14:paraId="10CBFC37" w14:textId="7A84EF18" w:rsidR="00D34251" w:rsidRPr="00F3025F" w:rsidRDefault="00D34251" w:rsidP="00F27F69">
      <w:pPr>
        <w:widowControl w:val="0"/>
        <w:tabs>
          <w:tab w:val="left" w:pos="1519"/>
        </w:tabs>
        <w:spacing w:after="0" w:line="240" w:lineRule="auto"/>
        <w:ind w:firstLine="284"/>
        <w:jc w:val="both"/>
        <w:rPr>
          <w:rFonts w:ascii="Garamond" w:hAnsi="Garamond"/>
          <w:sz w:val="24"/>
          <w:szCs w:val="24"/>
        </w:rPr>
      </w:pPr>
      <w:r w:rsidRPr="00F3025F">
        <w:rPr>
          <w:rFonts w:ascii="Garamond" w:eastAsia="Calibri" w:hAnsi="Garamond"/>
          <w:sz w:val="24"/>
          <w:szCs w:val="24"/>
        </w:rPr>
        <w:t>d) trajnime për të kaluar në kategorizimin e fluturimeve natën;</w:t>
      </w:r>
    </w:p>
    <w:p w14:paraId="59E5CC7C" w14:textId="7BDCF0AA" w:rsidR="00D34251" w:rsidRPr="00F3025F" w:rsidRDefault="00326461" w:rsidP="00326461">
      <w:pPr>
        <w:pStyle w:val="Teksti"/>
      </w:pPr>
      <w:r w:rsidRPr="00F3025F">
        <w:t xml:space="preserve">3) </w:t>
      </w:r>
      <w:r w:rsidR="00D34251" w:rsidRPr="00F3025F">
        <w:t>për</w:t>
      </w:r>
      <w:r w:rsidR="00EB2F14" w:rsidRPr="00F3025F">
        <w:t xml:space="preserve"> planerë</w:t>
      </w:r>
      <w:r w:rsidR="00D34251" w:rsidRPr="00F3025F">
        <w:t>t:</w:t>
      </w:r>
    </w:p>
    <w:p w14:paraId="15244808" w14:textId="60E96DDE" w:rsidR="00D34251" w:rsidRPr="00F3025F" w:rsidRDefault="00D34251" w:rsidP="00F27F69">
      <w:pPr>
        <w:widowControl w:val="0"/>
        <w:tabs>
          <w:tab w:val="left" w:pos="1519"/>
        </w:tabs>
        <w:spacing w:after="0" w:line="240" w:lineRule="auto"/>
        <w:ind w:firstLine="284"/>
        <w:jc w:val="both"/>
        <w:rPr>
          <w:rFonts w:ascii="Garamond" w:hAnsi="Garamond"/>
          <w:sz w:val="24"/>
          <w:szCs w:val="24"/>
        </w:rPr>
      </w:pPr>
      <w:r w:rsidRPr="00F3025F">
        <w:rPr>
          <w:rFonts w:ascii="Garamond" w:eastAsia="Calibri" w:hAnsi="Garamond"/>
          <w:sz w:val="24"/>
          <w:szCs w:val="24"/>
        </w:rPr>
        <w:t xml:space="preserve">a) </w:t>
      </w:r>
      <w:r w:rsidR="006F271A" w:rsidRPr="00F3025F">
        <w:rPr>
          <w:rFonts w:ascii="Garamond" w:eastAsia="Calibri" w:hAnsi="Garamond"/>
          <w:sz w:val="24"/>
          <w:szCs w:val="24"/>
        </w:rPr>
        <w:t xml:space="preserve">instruksionet </w:t>
      </w:r>
      <w:r w:rsidRPr="00F3025F">
        <w:rPr>
          <w:rFonts w:ascii="Garamond" w:eastAsia="Calibri" w:hAnsi="Garamond"/>
          <w:sz w:val="24"/>
          <w:szCs w:val="24"/>
        </w:rPr>
        <w:t>e njohurive teorike për LAPL(S) dhe SPL;</w:t>
      </w:r>
    </w:p>
    <w:p w14:paraId="1A18D577" w14:textId="7FDDD8E5" w:rsidR="00D34251" w:rsidRPr="00F3025F" w:rsidRDefault="00D34251" w:rsidP="00F27F69">
      <w:pPr>
        <w:widowControl w:val="0"/>
        <w:tabs>
          <w:tab w:val="left" w:pos="1519"/>
        </w:tabs>
        <w:spacing w:after="0" w:line="240" w:lineRule="auto"/>
        <w:ind w:firstLine="284"/>
        <w:jc w:val="both"/>
        <w:rPr>
          <w:rFonts w:ascii="Garamond" w:hAnsi="Garamond"/>
          <w:sz w:val="24"/>
          <w:szCs w:val="24"/>
        </w:rPr>
      </w:pPr>
      <w:r w:rsidRPr="00F3025F">
        <w:rPr>
          <w:rFonts w:ascii="Garamond" w:eastAsia="Calibri" w:hAnsi="Garamond"/>
          <w:sz w:val="24"/>
          <w:szCs w:val="24"/>
        </w:rPr>
        <w:t>b) instruksionet e fluturimeve për LAPL(S) dhe SPL;</w:t>
      </w:r>
    </w:p>
    <w:p w14:paraId="3DF8765A" w14:textId="7CD6D561" w:rsidR="00D34251" w:rsidRPr="00F3025F" w:rsidRDefault="00D34251" w:rsidP="00F27F69">
      <w:pPr>
        <w:widowControl w:val="0"/>
        <w:tabs>
          <w:tab w:val="left" w:pos="1519"/>
        </w:tabs>
        <w:spacing w:after="0" w:line="240" w:lineRule="auto"/>
        <w:ind w:firstLine="284"/>
        <w:jc w:val="both"/>
        <w:rPr>
          <w:rFonts w:ascii="Garamond" w:hAnsi="Garamond"/>
          <w:sz w:val="24"/>
          <w:szCs w:val="24"/>
        </w:rPr>
      </w:pPr>
      <w:r w:rsidRPr="00F3025F">
        <w:rPr>
          <w:rFonts w:ascii="Garamond" w:eastAsia="Calibri" w:hAnsi="Garamond"/>
          <w:sz w:val="24"/>
          <w:szCs w:val="24"/>
        </w:rPr>
        <w:t>c) trajnime për zgjerimin e privilegjeve në TMG në përputhje me pikën FCL.135.S;</w:t>
      </w:r>
    </w:p>
    <w:p w14:paraId="7FA8E66B" w14:textId="58C4E4BF" w:rsidR="00D34251" w:rsidRPr="00F3025F" w:rsidRDefault="00D34251" w:rsidP="00F27F69">
      <w:pPr>
        <w:widowControl w:val="0"/>
        <w:tabs>
          <w:tab w:val="left" w:pos="1519"/>
        </w:tabs>
        <w:spacing w:after="0" w:line="240" w:lineRule="auto"/>
        <w:ind w:firstLine="284"/>
        <w:jc w:val="both"/>
        <w:rPr>
          <w:rFonts w:ascii="Garamond" w:hAnsi="Garamond"/>
          <w:sz w:val="24"/>
          <w:szCs w:val="24"/>
        </w:rPr>
      </w:pPr>
      <w:r w:rsidRPr="00F3025F">
        <w:rPr>
          <w:rFonts w:ascii="Garamond" w:eastAsia="Calibri" w:hAnsi="Garamond"/>
          <w:sz w:val="24"/>
          <w:szCs w:val="24"/>
        </w:rPr>
        <w:t>d) trajnime për metodat shtesë të nisjes në përputhje me pikën FCL.130.S;</w:t>
      </w:r>
    </w:p>
    <w:p w14:paraId="4A990E71" w14:textId="187A1A31" w:rsidR="00D34251" w:rsidRPr="00F3025F" w:rsidRDefault="00D34251" w:rsidP="00F27F69">
      <w:pPr>
        <w:widowControl w:val="0"/>
        <w:tabs>
          <w:tab w:val="left" w:pos="1519"/>
        </w:tabs>
        <w:spacing w:after="0" w:line="240" w:lineRule="auto"/>
        <w:ind w:firstLine="284"/>
        <w:jc w:val="both"/>
        <w:rPr>
          <w:rFonts w:ascii="Garamond" w:hAnsi="Garamond"/>
          <w:sz w:val="24"/>
          <w:szCs w:val="24"/>
        </w:rPr>
      </w:pPr>
      <w:r w:rsidRPr="00F3025F">
        <w:rPr>
          <w:rFonts w:ascii="Garamond" w:eastAsia="Calibri" w:hAnsi="Garamond"/>
          <w:sz w:val="24"/>
          <w:szCs w:val="24"/>
        </w:rPr>
        <w:t>e) trajnime për të kaluar në kategorizime</w:t>
      </w:r>
      <w:r w:rsidR="00F2789A" w:rsidRPr="00F3025F">
        <w:rPr>
          <w:rFonts w:ascii="Garamond" w:eastAsia="Calibri" w:hAnsi="Garamond"/>
          <w:sz w:val="24"/>
          <w:szCs w:val="24"/>
        </w:rPr>
        <w:t xml:space="preserve"> </w:t>
      </w:r>
      <w:r w:rsidRPr="00F3025F">
        <w:rPr>
          <w:rFonts w:ascii="Garamond" w:eastAsia="Calibri" w:hAnsi="Garamond"/>
          <w:sz w:val="24"/>
          <w:szCs w:val="24"/>
        </w:rPr>
        <w:t>shtesë: për fluturimet aerobatike, tërheqje me planer</w:t>
      </w:r>
      <w:r w:rsidR="00F2789A" w:rsidRPr="00F3025F">
        <w:rPr>
          <w:rFonts w:ascii="Garamond" w:eastAsia="Calibri" w:hAnsi="Garamond"/>
          <w:sz w:val="24"/>
          <w:szCs w:val="24"/>
        </w:rPr>
        <w:t xml:space="preserve"> </w:t>
      </w:r>
      <w:r w:rsidRPr="00F3025F">
        <w:rPr>
          <w:rFonts w:ascii="Garamond" w:eastAsia="Calibri" w:hAnsi="Garamond"/>
          <w:sz w:val="24"/>
          <w:szCs w:val="24"/>
        </w:rPr>
        <w:t>dhe kategorizimin</w:t>
      </w:r>
      <w:r w:rsidR="00F2789A" w:rsidRPr="00F3025F">
        <w:rPr>
          <w:rFonts w:ascii="Garamond" w:eastAsia="Calibri" w:hAnsi="Garamond"/>
          <w:sz w:val="24"/>
          <w:szCs w:val="24"/>
        </w:rPr>
        <w:t xml:space="preserve"> </w:t>
      </w:r>
      <w:r w:rsidRPr="00F3025F">
        <w:rPr>
          <w:rFonts w:ascii="Garamond" w:eastAsia="Calibri" w:hAnsi="Garamond"/>
          <w:sz w:val="24"/>
          <w:szCs w:val="24"/>
        </w:rPr>
        <w:t>për fluturimin e</w:t>
      </w:r>
      <w:r w:rsidR="00EB2F14" w:rsidRPr="00F3025F">
        <w:rPr>
          <w:rFonts w:ascii="Garamond" w:eastAsia="Calibri" w:hAnsi="Garamond"/>
          <w:sz w:val="24"/>
          <w:szCs w:val="24"/>
        </w:rPr>
        <w:t xml:space="preserve"> planerë</w:t>
      </w:r>
      <w:r w:rsidRPr="00F3025F">
        <w:rPr>
          <w:rFonts w:ascii="Garamond" w:eastAsia="Calibri" w:hAnsi="Garamond"/>
          <w:sz w:val="24"/>
          <w:szCs w:val="24"/>
        </w:rPr>
        <w:t>ve</w:t>
      </w:r>
      <w:r w:rsidR="00F2789A" w:rsidRPr="00F3025F">
        <w:rPr>
          <w:rFonts w:ascii="Garamond" w:eastAsia="Calibri" w:hAnsi="Garamond"/>
          <w:sz w:val="24"/>
          <w:szCs w:val="24"/>
        </w:rPr>
        <w:t xml:space="preserve"> </w:t>
      </w:r>
      <w:r w:rsidRPr="00F3025F">
        <w:rPr>
          <w:rFonts w:ascii="Garamond" w:eastAsia="Calibri" w:hAnsi="Garamond"/>
          <w:sz w:val="24"/>
          <w:szCs w:val="24"/>
        </w:rPr>
        <w:t>lundrues në re;</w:t>
      </w:r>
    </w:p>
    <w:p w14:paraId="66ED2312" w14:textId="63EFB249" w:rsidR="00D34251" w:rsidRPr="00F3025F" w:rsidRDefault="00D34251" w:rsidP="00F27F69">
      <w:pPr>
        <w:widowControl w:val="0"/>
        <w:tabs>
          <w:tab w:val="left" w:pos="1519"/>
        </w:tabs>
        <w:spacing w:after="0" w:line="240" w:lineRule="auto"/>
        <w:ind w:firstLine="284"/>
        <w:jc w:val="both"/>
        <w:rPr>
          <w:rFonts w:ascii="Garamond" w:hAnsi="Garamond"/>
          <w:sz w:val="24"/>
          <w:szCs w:val="24"/>
        </w:rPr>
      </w:pPr>
      <w:r w:rsidRPr="00F3025F">
        <w:rPr>
          <w:rFonts w:ascii="Garamond" w:eastAsia="Calibri" w:hAnsi="Garamond"/>
          <w:sz w:val="24"/>
          <w:szCs w:val="24"/>
        </w:rPr>
        <w:t>f) trajnime për të kaluar në kategorizimin për instruktor fluturimi FI(S);</w:t>
      </w:r>
    </w:p>
    <w:p w14:paraId="43A9B732" w14:textId="4BF07CC7" w:rsidR="00D34251" w:rsidRPr="00F3025F" w:rsidRDefault="00D34251" w:rsidP="00F27F69">
      <w:pPr>
        <w:widowControl w:val="0"/>
        <w:tabs>
          <w:tab w:val="left" w:pos="1519"/>
        </w:tabs>
        <w:spacing w:after="0" w:line="240" w:lineRule="auto"/>
        <w:ind w:firstLine="284"/>
        <w:jc w:val="both"/>
        <w:rPr>
          <w:rFonts w:ascii="Garamond" w:hAnsi="Garamond"/>
          <w:sz w:val="24"/>
          <w:szCs w:val="24"/>
        </w:rPr>
      </w:pPr>
      <w:r w:rsidRPr="00F3025F">
        <w:rPr>
          <w:rFonts w:ascii="Garamond" w:eastAsia="Calibri" w:hAnsi="Garamond"/>
          <w:sz w:val="24"/>
          <w:szCs w:val="24"/>
        </w:rPr>
        <w:t>g) seminar për rifreskimin e njohurive FI(S).</w:t>
      </w:r>
    </w:p>
    <w:p w14:paraId="6D1E908C" w14:textId="39E6F619" w:rsidR="00D34251" w:rsidRPr="00F3025F" w:rsidRDefault="00326461" w:rsidP="00326461">
      <w:pPr>
        <w:pStyle w:val="Teksti"/>
      </w:pPr>
      <w:r w:rsidRPr="00F3025F">
        <w:t xml:space="preserve">4) </w:t>
      </w:r>
      <w:r w:rsidR="00D34251" w:rsidRPr="00F3025F">
        <w:t>për balonat:</w:t>
      </w:r>
    </w:p>
    <w:p w14:paraId="2EB93968" w14:textId="17B0EDF0" w:rsidR="00D34251" w:rsidRPr="00F3025F" w:rsidRDefault="00D34251" w:rsidP="00F27F69">
      <w:pPr>
        <w:widowControl w:val="0"/>
        <w:tabs>
          <w:tab w:val="left" w:pos="1522"/>
        </w:tabs>
        <w:spacing w:after="0" w:line="240" w:lineRule="auto"/>
        <w:ind w:firstLine="284"/>
        <w:jc w:val="both"/>
        <w:rPr>
          <w:rFonts w:ascii="Garamond" w:hAnsi="Garamond"/>
          <w:sz w:val="24"/>
          <w:szCs w:val="24"/>
        </w:rPr>
      </w:pPr>
      <w:r w:rsidRPr="00F3025F">
        <w:rPr>
          <w:rFonts w:ascii="Garamond" w:eastAsia="Calibri" w:hAnsi="Garamond"/>
          <w:sz w:val="24"/>
          <w:szCs w:val="24"/>
        </w:rPr>
        <w:t xml:space="preserve">(a) </w:t>
      </w:r>
      <w:r w:rsidR="006F271A" w:rsidRPr="00F3025F">
        <w:rPr>
          <w:rFonts w:ascii="Garamond" w:eastAsia="Calibri" w:hAnsi="Garamond"/>
          <w:sz w:val="24"/>
          <w:szCs w:val="24"/>
        </w:rPr>
        <w:t xml:space="preserve">instruksionet </w:t>
      </w:r>
      <w:r w:rsidRPr="00F3025F">
        <w:rPr>
          <w:rFonts w:ascii="Garamond" w:eastAsia="Calibri" w:hAnsi="Garamond"/>
          <w:sz w:val="24"/>
          <w:szCs w:val="24"/>
        </w:rPr>
        <w:t>e njohurive teorike për LAPL(B) dhe BPL;</w:t>
      </w:r>
    </w:p>
    <w:p w14:paraId="1FC6B858" w14:textId="42A52EE7" w:rsidR="00D34251" w:rsidRPr="00F3025F" w:rsidRDefault="00D34251" w:rsidP="00F27F69">
      <w:pPr>
        <w:widowControl w:val="0"/>
        <w:tabs>
          <w:tab w:val="left" w:pos="1522"/>
        </w:tabs>
        <w:spacing w:after="0" w:line="240" w:lineRule="auto"/>
        <w:ind w:firstLine="284"/>
        <w:jc w:val="both"/>
        <w:rPr>
          <w:rFonts w:ascii="Garamond" w:hAnsi="Garamond"/>
          <w:sz w:val="24"/>
          <w:szCs w:val="24"/>
        </w:rPr>
      </w:pPr>
      <w:r w:rsidRPr="00F3025F">
        <w:rPr>
          <w:rFonts w:ascii="Garamond" w:eastAsia="Calibri" w:hAnsi="Garamond"/>
          <w:sz w:val="24"/>
          <w:szCs w:val="24"/>
        </w:rPr>
        <w:t>(b)</w:t>
      </w:r>
      <w:r w:rsidR="006F271A">
        <w:rPr>
          <w:rFonts w:ascii="Garamond" w:eastAsia="Calibri" w:hAnsi="Garamond"/>
          <w:sz w:val="24"/>
          <w:szCs w:val="24"/>
        </w:rPr>
        <w:t xml:space="preserve"> </w:t>
      </w:r>
      <w:r w:rsidR="006F271A" w:rsidRPr="00F3025F">
        <w:rPr>
          <w:rFonts w:ascii="Garamond" w:eastAsia="Calibri" w:hAnsi="Garamond"/>
          <w:sz w:val="24"/>
          <w:szCs w:val="24"/>
        </w:rPr>
        <w:t xml:space="preserve">instruksionet </w:t>
      </w:r>
      <w:r w:rsidRPr="00F3025F">
        <w:rPr>
          <w:rFonts w:ascii="Garamond" w:eastAsia="Calibri" w:hAnsi="Garamond"/>
          <w:sz w:val="24"/>
          <w:szCs w:val="24"/>
        </w:rPr>
        <w:t>e fluturimit për LAPL(B) dhe BPL;</w:t>
      </w:r>
    </w:p>
    <w:p w14:paraId="3FE44A3F" w14:textId="77777777" w:rsidR="00D34251" w:rsidRPr="00F3025F" w:rsidRDefault="00D34251" w:rsidP="00F27F69">
      <w:pPr>
        <w:widowControl w:val="0"/>
        <w:tabs>
          <w:tab w:val="left" w:pos="1522"/>
        </w:tabs>
        <w:spacing w:after="0" w:line="240" w:lineRule="auto"/>
        <w:ind w:firstLine="284"/>
        <w:jc w:val="both"/>
        <w:rPr>
          <w:rFonts w:ascii="Garamond" w:hAnsi="Garamond"/>
          <w:sz w:val="24"/>
          <w:szCs w:val="24"/>
        </w:rPr>
      </w:pPr>
      <w:r w:rsidRPr="00F3025F">
        <w:rPr>
          <w:rFonts w:ascii="Garamond" w:eastAsia="Calibri" w:hAnsi="Garamond"/>
          <w:sz w:val="24"/>
          <w:szCs w:val="24"/>
        </w:rPr>
        <w:t>(c) trajnime për zgjerimin e klasës në përputhje me pikën FCL.135.B;</w:t>
      </w:r>
    </w:p>
    <w:p w14:paraId="29A82991" w14:textId="77777777" w:rsidR="00D34251" w:rsidRPr="00F3025F" w:rsidRDefault="00D34251" w:rsidP="00F27F69">
      <w:pPr>
        <w:widowControl w:val="0"/>
        <w:tabs>
          <w:tab w:val="left" w:pos="1522"/>
        </w:tabs>
        <w:spacing w:after="0" w:line="240" w:lineRule="auto"/>
        <w:ind w:firstLine="284"/>
        <w:jc w:val="both"/>
        <w:rPr>
          <w:rFonts w:ascii="Garamond" w:hAnsi="Garamond"/>
          <w:sz w:val="24"/>
          <w:szCs w:val="24"/>
        </w:rPr>
      </w:pPr>
      <w:r w:rsidRPr="00F3025F">
        <w:rPr>
          <w:rFonts w:ascii="Garamond" w:eastAsia="Calibri" w:hAnsi="Garamond"/>
          <w:sz w:val="24"/>
          <w:szCs w:val="24"/>
        </w:rPr>
        <w:t>(d) trajnime për zgjerimin e klasës ose të grupit në përputhje me pikën FCL.225.B;</w:t>
      </w:r>
    </w:p>
    <w:p w14:paraId="0829CED5" w14:textId="77777777" w:rsidR="00D34251" w:rsidRPr="00F3025F" w:rsidRDefault="00D34251" w:rsidP="00F27F69">
      <w:pPr>
        <w:widowControl w:val="0"/>
        <w:tabs>
          <w:tab w:val="left" w:pos="1522"/>
        </w:tabs>
        <w:spacing w:after="0" w:line="240" w:lineRule="auto"/>
        <w:ind w:firstLine="284"/>
        <w:jc w:val="both"/>
        <w:rPr>
          <w:rFonts w:ascii="Garamond" w:hAnsi="Garamond"/>
          <w:sz w:val="24"/>
          <w:szCs w:val="24"/>
        </w:rPr>
      </w:pPr>
      <w:r w:rsidRPr="00F3025F">
        <w:rPr>
          <w:rFonts w:ascii="Garamond" w:eastAsia="Calibri" w:hAnsi="Garamond"/>
          <w:sz w:val="24"/>
          <w:szCs w:val="24"/>
        </w:rPr>
        <w:t>(e) trajnime për zgjerimin e fluturimeve të lidhura në përputhje me pikën FCL.130.B;</w:t>
      </w:r>
    </w:p>
    <w:p w14:paraId="103BB8B1" w14:textId="77777777" w:rsidR="00D34251" w:rsidRPr="00F3025F" w:rsidRDefault="00D34251" w:rsidP="00F27F69">
      <w:pPr>
        <w:widowControl w:val="0"/>
        <w:tabs>
          <w:tab w:val="left" w:pos="1522"/>
        </w:tabs>
        <w:spacing w:after="0" w:line="240" w:lineRule="auto"/>
        <w:ind w:firstLine="284"/>
        <w:jc w:val="both"/>
        <w:rPr>
          <w:rFonts w:ascii="Garamond" w:hAnsi="Garamond"/>
          <w:sz w:val="24"/>
          <w:szCs w:val="24"/>
        </w:rPr>
      </w:pPr>
      <w:r w:rsidRPr="00F3025F">
        <w:rPr>
          <w:rFonts w:ascii="Garamond" w:eastAsia="Calibri" w:hAnsi="Garamond"/>
          <w:sz w:val="24"/>
          <w:szCs w:val="24"/>
        </w:rPr>
        <w:t>(f) trajnime për të kaluar në kategorizimin e fluturimeve natën;</w:t>
      </w:r>
    </w:p>
    <w:p w14:paraId="6B6D5080" w14:textId="77777777" w:rsidR="00D34251" w:rsidRPr="00F3025F" w:rsidRDefault="00D34251" w:rsidP="00F27F69">
      <w:pPr>
        <w:widowControl w:val="0"/>
        <w:tabs>
          <w:tab w:val="left" w:pos="1522"/>
        </w:tabs>
        <w:spacing w:after="0" w:line="240" w:lineRule="auto"/>
        <w:ind w:firstLine="284"/>
        <w:jc w:val="both"/>
        <w:rPr>
          <w:rFonts w:ascii="Garamond" w:hAnsi="Garamond"/>
          <w:sz w:val="24"/>
          <w:szCs w:val="24"/>
        </w:rPr>
      </w:pPr>
      <w:r w:rsidRPr="00F3025F">
        <w:rPr>
          <w:rFonts w:ascii="Garamond" w:eastAsia="Calibri" w:hAnsi="Garamond"/>
          <w:sz w:val="24"/>
          <w:szCs w:val="24"/>
        </w:rPr>
        <w:t>(g) trajnime për të kaluar në kategorizimin për instruktor fluturimi FI(B);</w:t>
      </w:r>
    </w:p>
    <w:p w14:paraId="79B5AF61" w14:textId="77777777" w:rsidR="00D34251" w:rsidRPr="00F3025F" w:rsidRDefault="00D34251" w:rsidP="00F27F69">
      <w:pPr>
        <w:widowControl w:val="0"/>
        <w:tabs>
          <w:tab w:val="left" w:pos="1522"/>
        </w:tabs>
        <w:spacing w:after="0" w:line="240" w:lineRule="auto"/>
        <w:ind w:firstLine="284"/>
        <w:jc w:val="both"/>
        <w:rPr>
          <w:rFonts w:ascii="Garamond" w:hAnsi="Garamond"/>
          <w:sz w:val="24"/>
          <w:szCs w:val="24"/>
        </w:rPr>
      </w:pPr>
      <w:r w:rsidRPr="00F3025F">
        <w:rPr>
          <w:rFonts w:ascii="Garamond" w:eastAsia="Calibri" w:hAnsi="Garamond"/>
          <w:sz w:val="24"/>
          <w:szCs w:val="24"/>
        </w:rPr>
        <w:t>(h) FI(B) seminar për rifreskimin e njohurive.</w:t>
      </w:r>
    </w:p>
    <w:p w14:paraId="4AF527E7" w14:textId="4BF6E518" w:rsidR="00D34251" w:rsidRPr="00F3025F" w:rsidRDefault="00D34251" w:rsidP="00F27F69">
      <w:pPr>
        <w:widowControl w:val="0"/>
        <w:spacing w:after="0" w:line="240" w:lineRule="auto"/>
        <w:ind w:firstLine="284"/>
        <w:jc w:val="both"/>
        <w:rPr>
          <w:rFonts w:ascii="Garamond" w:hAnsi="Garamond"/>
          <w:sz w:val="24"/>
          <w:szCs w:val="24"/>
        </w:rPr>
      </w:pPr>
      <w:r w:rsidRPr="00F3025F">
        <w:rPr>
          <w:rFonts w:ascii="Garamond" w:hAnsi="Garamond"/>
          <w:sz w:val="24"/>
          <w:szCs w:val="24"/>
        </w:rPr>
        <w:t xml:space="preserve">(b) Një DTO ka të drejtë gjithashtu të ofrojë kurset për ekzaminues të përmendura në pikat FCL.1015 (a) dhe FCL.1025 (b) (2) </w:t>
      </w:r>
      <w:r w:rsidR="00F536B0" w:rsidRPr="00F3025F">
        <w:rPr>
          <w:rFonts w:ascii="Garamond" w:hAnsi="Garamond"/>
          <w:sz w:val="24"/>
          <w:szCs w:val="24"/>
        </w:rPr>
        <w:t>të aneksit</w:t>
      </w:r>
      <w:r w:rsidRPr="00F3025F">
        <w:rPr>
          <w:rFonts w:ascii="Garamond" w:hAnsi="Garamond"/>
          <w:sz w:val="24"/>
          <w:szCs w:val="24"/>
        </w:rPr>
        <w:t xml:space="preserve"> I (</w:t>
      </w:r>
      <w:r w:rsidR="006F271A">
        <w:rPr>
          <w:rFonts w:ascii="Garamond" w:hAnsi="Garamond"/>
          <w:sz w:val="24"/>
          <w:szCs w:val="24"/>
        </w:rPr>
        <w:t>p</w:t>
      </w:r>
      <w:r w:rsidRPr="00F3025F">
        <w:rPr>
          <w:rFonts w:ascii="Garamond" w:hAnsi="Garamond"/>
          <w:sz w:val="24"/>
          <w:szCs w:val="24"/>
        </w:rPr>
        <w:t>jesa FCL) për FE (S), FIE S), FE (B) dhe FIE (B), me kusht që DTO të ketë dorëzuar një deklaratë në përputhje me pikën DTO.GEN.115 dhe autoriteti kompetent të ketë miratuar programin e trajnimit në përputhje me pikën DTO.GEN.230 (c).</w:t>
      </w:r>
    </w:p>
    <w:p w14:paraId="77366B35" w14:textId="383A5588" w:rsidR="00D34251" w:rsidRPr="00F3025F" w:rsidRDefault="00D34251" w:rsidP="00F27F69">
      <w:pPr>
        <w:widowControl w:val="0"/>
        <w:spacing w:after="0" w:line="240" w:lineRule="auto"/>
        <w:ind w:firstLine="284"/>
        <w:jc w:val="both"/>
        <w:outlineLvl w:val="0"/>
        <w:rPr>
          <w:rFonts w:ascii="Garamond" w:eastAsia="Cambria" w:hAnsi="Garamond"/>
          <w:sz w:val="24"/>
          <w:szCs w:val="24"/>
        </w:rPr>
      </w:pPr>
      <w:r w:rsidRPr="00F3025F">
        <w:rPr>
          <w:rFonts w:ascii="Garamond" w:eastAsia="Cambria" w:hAnsi="Garamond"/>
          <w:b/>
          <w:bCs/>
          <w:sz w:val="24"/>
          <w:szCs w:val="24"/>
        </w:rPr>
        <w:t>DTO.GEN.115</w:t>
      </w:r>
      <w:r w:rsidR="00F2789A" w:rsidRPr="00F3025F">
        <w:rPr>
          <w:rFonts w:ascii="Garamond" w:eastAsia="Cambria" w:hAnsi="Garamond"/>
          <w:b/>
          <w:bCs/>
          <w:sz w:val="24"/>
          <w:szCs w:val="24"/>
        </w:rPr>
        <w:t xml:space="preserve"> </w:t>
      </w:r>
      <w:r w:rsidRPr="00F3025F">
        <w:rPr>
          <w:rFonts w:ascii="Garamond" w:eastAsia="Cambria" w:hAnsi="Garamond"/>
          <w:b/>
          <w:bCs/>
          <w:sz w:val="24"/>
          <w:szCs w:val="24"/>
        </w:rPr>
        <w:t>Deklarime</w:t>
      </w:r>
    </w:p>
    <w:p w14:paraId="284A54E9" w14:textId="0243345B" w:rsidR="00D34251" w:rsidRPr="00F3025F" w:rsidRDefault="00326461" w:rsidP="00326461">
      <w:pPr>
        <w:pStyle w:val="Teksti"/>
      </w:pPr>
      <w:r w:rsidRPr="00F3025F">
        <w:t xml:space="preserve">a) </w:t>
      </w:r>
      <w:r w:rsidR="00D34251" w:rsidRPr="00F3025F">
        <w:t>Para se të ofrohet ndonjë prej trajnimeve t</w:t>
      </w:r>
      <w:r w:rsidR="004B1B1B" w:rsidRPr="00F3025F">
        <w:t>ë</w:t>
      </w:r>
      <w:r w:rsidR="00D34251" w:rsidRPr="00F3025F">
        <w:t xml:space="preserve"> specifikuara në pikën</w:t>
      </w:r>
      <w:r w:rsidR="00F2789A" w:rsidRPr="00F3025F">
        <w:t xml:space="preserve"> </w:t>
      </w:r>
      <w:r w:rsidR="00D34251" w:rsidRPr="00F3025F">
        <w:t>DTO.GEN.110, organizata që ka për qëllim të ofrojë këto trajnime dorëzon deklaratën tek autoriteti kompetent.</w:t>
      </w:r>
      <w:r w:rsidR="00F2789A" w:rsidRPr="00F3025F">
        <w:t xml:space="preserve"> </w:t>
      </w:r>
      <w:r w:rsidR="00D34251" w:rsidRPr="00F3025F">
        <w:t>Deklarata duhet t</w:t>
      </w:r>
      <w:r w:rsidR="004B1B1B" w:rsidRPr="00F3025F">
        <w:t>ë</w:t>
      </w:r>
      <w:r w:rsidR="00D34251" w:rsidRPr="00F3025F">
        <w:t xml:space="preserve"> përmbaj</w:t>
      </w:r>
      <w:r w:rsidR="004B1B1B" w:rsidRPr="00F3025F">
        <w:t>ë</w:t>
      </w:r>
      <w:r w:rsidR="00D34251" w:rsidRPr="00F3025F">
        <w:t xml:space="preserve"> të paktën informacionin e mëposhtëm: </w:t>
      </w:r>
    </w:p>
    <w:p w14:paraId="406794ED" w14:textId="5A070353" w:rsidR="00D34251" w:rsidRPr="00F3025F" w:rsidRDefault="00326461" w:rsidP="00326461">
      <w:pPr>
        <w:pStyle w:val="Teksti"/>
      </w:pPr>
      <w:r w:rsidRPr="00F3025F">
        <w:t xml:space="preserve">1) </w:t>
      </w:r>
      <w:r w:rsidR="00D34251" w:rsidRPr="00F3025F">
        <w:t>Emrin e DTO;</w:t>
      </w:r>
    </w:p>
    <w:p w14:paraId="1FFC7C4B" w14:textId="520712DF" w:rsidR="00D34251" w:rsidRPr="00F3025F" w:rsidRDefault="00326461" w:rsidP="00326461">
      <w:pPr>
        <w:pStyle w:val="Teksti"/>
      </w:pPr>
      <w:r w:rsidRPr="00F3025F">
        <w:t xml:space="preserve">2) </w:t>
      </w:r>
      <w:r w:rsidR="00D34251" w:rsidRPr="00F3025F">
        <w:t>Të dhënat e kontaktit të selisë kryesore të biznesit të DTO-së, dhe sipas rastit, të dhënat e kontaktit të aerodromeve dhe vendeve të operimit të DTO-së;</w:t>
      </w:r>
    </w:p>
    <w:p w14:paraId="097D944C" w14:textId="746BCA81" w:rsidR="00D34251" w:rsidRPr="00F3025F" w:rsidRDefault="00326461" w:rsidP="00326461">
      <w:pPr>
        <w:pStyle w:val="Teksti"/>
      </w:pPr>
      <w:r w:rsidRPr="00F3025F">
        <w:t xml:space="preserve">3) </w:t>
      </w:r>
      <w:r w:rsidR="00D34251" w:rsidRPr="00F3025F">
        <w:t>Emri dhe të dhënat e kontaktit për personat e mëposhtëm:</w:t>
      </w:r>
    </w:p>
    <w:p w14:paraId="1B2BF745" w14:textId="70E2EA60" w:rsidR="00D34251" w:rsidRPr="00F3025F" w:rsidRDefault="00326461" w:rsidP="00326461">
      <w:pPr>
        <w:pStyle w:val="Teksti"/>
      </w:pPr>
      <w:r w:rsidRPr="00F3025F">
        <w:t xml:space="preserve">(i) </w:t>
      </w:r>
      <w:r w:rsidR="00D34251" w:rsidRPr="00F3025F">
        <w:t>Përfaqësuesi i DTO-së;</w:t>
      </w:r>
    </w:p>
    <w:p w14:paraId="76710266" w14:textId="4461196C" w:rsidR="00D34251" w:rsidRPr="00F3025F" w:rsidRDefault="00326461" w:rsidP="00326461">
      <w:pPr>
        <w:pStyle w:val="Teksti"/>
      </w:pPr>
      <w:r w:rsidRPr="00F3025F">
        <w:t xml:space="preserve">(ii) </w:t>
      </w:r>
      <w:r w:rsidR="00D34251" w:rsidRPr="00F3025F">
        <w:t>Përgjegjësi për trajnimet i DTO-së; dhe</w:t>
      </w:r>
    </w:p>
    <w:p w14:paraId="13538DA9" w14:textId="4C4FE235" w:rsidR="00D34251" w:rsidRPr="00F3025F" w:rsidRDefault="00326461" w:rsidP="00326461">
      <w:pPr>
        <w:pStyle w:val="Teksti"/>
      </w:pPr>
      <w:r w:rsidRPr="00F3025F">
        <w:t xml:space="preserve">(iii) </w:t>
      </w:r>
      <w:r w:rsidR="00D34251" w:rsidRPr="00F3025F">
        <w:t xml:space="preserve">Të gjithë zëvendëspërgjegjësit e trajnimit, nëse </w:t>
      </w:r>
      <w:r w:rsidR="00622017" w:rsidRPr="00F3025F">
        <w:t>kërkohe</w:t>
      </w:r>
      <w:r w:rsidR="00AA1337" w:rsidRPr="00F3025F">
        <w:t>t</w:t>
      </w:r>
      <w:r w:rsidR="00D34251" w:rsidRPr="00F3025F">
        <w:t xml:space="preserve"> nga pika DTO.GEN.250(b)(1);</w:t>
      </w:r>
    </w:p>
    <w:p w14:paraId="2D80A992" w14:textId="70F02D82" w:rsidR="00D34251" w:rsidRPr="00F3025F" w:rsidRDefault="00326461" w:rsidP="00326461">
      <w:pPr>
        <w:pStyle w:val="Teksti"/>
      </w:pPr>
      <w:r w:rsidRPr="00F3025F">
        <w:t xml:space="preserve">4) </w:t>
      </w:r>
      <w:r w:rsidR="00D34251" w:rsidRPr="00F3025F">
        <w:t>Llojet e trajnimeve, të specifikuara në pikën</w:t>
      </w:r>
      <w:r w:rsidR="00F2789A" w:rsidRPr="00F3025F">
        <w:t xml:space="preserve"> </w:t>
      </w:r>
      <w:r w:rsidR="00D34251" w:rsidRPr="00F3025F">
        <w:t>DTO.GEN.110, të ofruara në çdo aerodrom dhe/ose në vendet e operimit.</w:t>
      </w:r>
    </w:p>
    <w:p w14:paraId="6A0145A0" w14:textId="5202740B" w:rsidR="00D34251" w:rsidRPr="00F3025F" w:rsidRDefault="00326461" w:rsidP="00326461">
      <w:pPr>
        <w:pStyle w:val="Teksti"/>
      </w:pPr>
      <w:r w:rsidRPr="00F3025F">
        <w:t xml:space="preserve">5) </w:t>
      </w:r>
      <w:r w:rsidR="00D34251" w:rsidRPr="00F3025F">
        <w:t>Një listë me të gjithë avionët dhe FSTD-të që përdoren gjatë trajnimit, nëse zbatohet;</w:t>
      </w:r>
    </w:p>
    <w:p w14:paraId="1A358B75" w14:textId="581540CE" w:rsidR="00D34251" w:rsidRPr="00F3025F" w:rsidRDefault="00326461" w:rsidP="00326461">
      <w:pPr>
        <w:pStyle w:val="Teksti"/>
      </w:pPr>
      <w:r w:rsidRPr="00F3025F">
        <w:t xml:space="preserve">6) </w:t>
      </w:r>
      <w:r w:rsidR="00D34251" w:rsidRPr="00F3025F">
        <w:t>Data e planifikuar për fillimin e trajnimit;</w:t>
      </w:r>
    </w:p>
    <w:p w14:paraId="45A9BD8D" w14:textId="5944E411" w:rsidR="00D34251" w:rsidRPr="00F3025F" w:rsidRDefault="002E59F3" w:rsidP="00326461">
      <w:pPr>
        <w:pStyle w:val="Teksti"/>
      </w:pPr>
      <w:r w:rsidRPr="00F3025F">
        <w:t xml:space="preserve">7) </w:t>
      </w:r>
      <w:r w:rsidR="00D34251" w:rsidRPr="00F3025F">
        <w:t>një dokument që konfirmon se DTO ka zhvilluar politika sigurie dhe i zbaton ato politika gjatë të gjitha aktiviteteve të trajnimit të mbuluara nga deklarata, në përputhje me pikën DTO.GEN.210 (a) (1) (ii);</w:t>
      </w:r>
    </w:p>
    <w:p w14:paraId="22D2A80B" w14:textId="59BFB876" w:rsidR="00A1678E" w:rsidRPr="00F3025F" w:rsidRDefault="00A1678E" w:rsidP="00A1678E">
      <w:pPr>
        <w:pStyle w:val="Teksti"/>
      </w:pPr>
      <w:r w:rsidRPr="00F3025F">
        <w:t xml:space="preserve">8) </w:t>
      </w:r>
      <w:r w:rsidR="00D34251" w:rsidRPr="00F3025F">
        <w:t xml:space="preserve">një dokument që konfirmon se DTO përmbush dhe do të vazhdojë gjatë të gjitha aktiviteteve të trajnimit të mbuluara nga deklarata, që të përmbushë kërkesat thelbësore të përcaktuara </w:t>
      </w:r>
      <w:r w:rsidR="00956C80" w:rsidRPr="00F3025F">
        <w:t>në aneks</w:t>
      </w:r>
      <w:r w:rsidR="00F2789A" w:rsidRPr="00F3025F">
        <w:t xml:space="preserve">in </w:t>
      </w:r>
      <w:r w:rsidR="00D34251" w:rsidRPr="00F3025F">
        <w:t>III të UM</w:t>
      </w:r>
      <w:r w:rsidR="00EB60CD" w:rsidRPr="00F3025F">
        <w:t xml:space="preserve"> nr. </w:t>
      </w:r>
      <w:r w:rsidR="00D34251" w:rsidRPr="00F3025F">
        <w:t xml:space="preserve">3/2011 apo rishikimeve të tij dhe kërkesat </w:t>
      </w:r>
      <w:r w:rsidR="00F536B0" w:rsidRPr="00F3025F">
        <w:t xml:space="preserve">e aneksit </w:t>
      </w:r>
      <w:r w:rsidR="00D34251" w:rsidRPr="00F3025F">
        <w:t>I (</w:t>
      </w:r>
      <w:r w:rsidR="00B226FF" w:rsidRPr="00F3025F">
        <w:t>pjesa</w:t>
      </w:r>
      <w:r w:rsidR="00D34251" w:rsidRPr="00F3025F">
        <w:t xml:space="preserve"> FCL) dh</w:t>
      </w:r>
      <w:r w:rsidR="00F536B0" w:rsidRPr="00F3025F">
        <w:t xml:space="preserve">e aneksit </w:t>
      </w:r>
      <w:r w:rsidR="00D34251" w:rsidRPr="00F3025F">
        <w:t>VIII (</w:t>
      </w:r>
      <w:r w:rsidR="00B226FF" w:rsidRPr="00F3025F">
        <w:t xml:space="preserve">pjesa </w:t>
      </w:r>
      <w:r w:rsidR="00D34251" w:rsidRPr="00F3025F">
        <w:t xml:space="preserve">DTO) në këtë </w:t>
      </w:r>
      <w:r w:rsidR="00B226FF" w:rsidRPr="00F3025F">
        <w:t>rregullore</w:t>
      </w:r>
      <w:r w:rsidR="00D34251" w:rsidRPr="00F3025F">
        <w:t>.</w:t>
      </w:r>
    </w:p>
    <w:p w14:paraId="2837BCD6" w14:textId="2B14728A" w:rsidR="00D34251" w:rsidRPr="00F3025F" w:rsidRDefault="00A1678E" w:rsidP="00A1678E">
      <w:pPr>
        <w:pStyle w:val="Teksti"/>
      </w:pPr>
      <w:r w:rsidRPr="00F3025F">
        <w:t xml:space="preserve">b) </w:t>
      </w:r>
      <w:r w:rsidR="00D34251" w:rsidRPr="00F3025F">
        <w:t>Deklarata, dhe çdo ndryshim pasues i saj, bëhet duke përdorur formularin</w:t>
      </w:r>
      <w:r w:rsidR="006F271A">
        <w:t>,</w:t>
      </w:r>
      <w:r w:rsidR="00D34251" w:rsidRPr="00F3025F">
        <w:t xml:space="preserve"> i cili gjendet në</w:t>
      </w:r>
      <w:r w:rsidR="009A1C56" w:rsidRPr="00F3025F">
        <w:t xml:space="preserve"> shtojcën </w:t>
      </w:r>
      <w:r w:rsidR="00D34251" w:rsidRPr="00F3025F">
        <w:t>1.</w:t>
      </w:r>
    </w:p>
    <w:p w14:paraId="20196101" w14:textId="25F6CF03" w:rsidR="00D34251" w:rsidRPr="00F3025F" w:rsidRDefault="00A1678E" w:rsidP="00326461">
      <w:pPr>
        <w:pStyle w:val="Teksti"/>
      </w:pPr>
      <w:r w:rsidRPr="00F3025F">
        <w:t xml:space="preserve">c) </w:t>
      </w:r>
      <w:r w:rsidR="00D34251" w:rsidRPr="00F3025F">
        <w:t xml:space="preserve">Një DTO, së bashku me deklaratën, i dorëzon autoritetit kompetent programin ose programet e trajnimit, të cilat ai përdor ose synon të përdorë për të ofruar trajnimin, si dhe kërkesën e tij për miratimin e programit të trajnimit ose programeve kur </w:t>
      </w:r>
      <w:r w:rsidR="00622017" w:rsidRPr="00F3025F">
        <w:t>kërkohe</w:t>
      </w:r>
      <w:r w:rsidR="00AA1337" w:rsidRPr="00F3025F">
        <w:t>t</w:t>
      </w:r>
      <w:r w:rsidR="00D34251" w:rsidRPr="00F3025F">
        <w:t xml:space="preserve"> ky miratim në përputhje me pikën DTO.GEN.230 (c).</w:t>
      </w:r>
    </w:p>
    <w:p w14:paraId="2AD696E5" w14:textId="3A101355" w:rsidR="00D34251" w:rsidRPr="00F3025F" w:rsidRDefault="00A1678E" w:rsidP="00326461">
      <w:pPr>
        <w:pStyle w:val="Teksti"/>
      </w:pPr>
      <w:r w:rsidRPr="00F3025F">
        <w:t xml:space="preserve">d) </w:t>
      </w:r>
      <w:r w:rsidR="00D34251" w:rsidRPr="00F3025F">
        <w:t xml:space="preserve">Duke deroguar nga pika (c), një organizatë që mban një miratim të lëshuar në përputhje me nënpjesën ATO </w:t>
      </w:r>
      <w:r w:rsidR="00F536B0" w:rsidRPr="00F3025F">
        <w:t>të aneksit</w:t>
      </w:r>
      <w:r w:rsidR="00D34251" w:rsidRPr="00F3025F">
        <w:t xml:space="preserve"> VII (Pjesa-ORA), së bashku me deklaratën, mund të dorëzojnë vetëm referencën në manualin e miratuar të trajnimit ose manualet e miratuara të trajnimit.</w:t>
      </w:r>
    </w:p>
    <w:p w14:paraId="71401271" w14:textId="583D7A0A" w:rsidR="00D34251" w:rsidRPr="00F3025F" w:rsidRDefault="00D34251" w:rsidP="00F27F69">
      <w:pPr>
        <w:widowControl w:val="0"/>
        <w:spacing w:after="0" w:line="240" w:lineRule="auto"/>
        <w:ind w:firstLine="284"/>
        <w:jc w:val="both"/>
        <w:outlineLvl w:val="0"/>
        <w:rPr>
          <w:rFonts w:ascii="Garamond" w:eastAsia="Cambria" w:hAnsi="Garamond"/>
          <w:sz w:val="24"/>
          <w:szCs w:val="24"/>
        </w:rPr>
      </w:pPr>
      <w:r w:rsidRPr="00F3025F">
        <w:rPr>
          <w:rFonts w:ascii="Garamond" w:eastAsia="Cambria" w:hAnsi="Garamond"/>
          <w:b/>
          <w:bCs/>
          <w:sz w:val="24"/>
          <w:szCs w:val="24"/>
        </w:rPr>
        <w:t>DTO.GEN.116</w:t>
      </w:r>
      <w:r w:rsidR="00F2789A" w:rsidRPr="00F3025F">
        <w:rPr>
          <w:rFonts w:ascii="Garamond" w:eastAsia="Cambria" w:hAnsi="Garamond"/>
          <w:b/>
          <w:bCs/>
          <w:sz w:val="24"/>
          <w:szCs w:val="24"/>
        </w:rPr>
        <w:t xml:space="preserve"> </w:t>
      </w:r>
      <w:r w:rsidRPr="00F3025F">
        <w:rPr>
          <w:rFonts w:ascii="Garamond" w:eastAsia="Cambria" w:hAnsi="Garamond"/>
          <w:b/>
          <w:bCs/>
          <w:sz w:val="24"/>
          <w:szCs w:val="24"/>
        </w:rPr>
        <w:t>Njoftimet e ndryshimeve dhe ndërprerja e aktiviteteve të trajnimit</w:t>
      </w:r>
    </w:p>
    <w:p w14:paraId="0CA6C8C3" w14:textId="0B007E12" w:rsidR="00D34251" w:rsidRPr="00F3025F" w:rsidRDefault="00D34251" w:rsidP="00F27F69">
      <w:pPr>
        <w:widowControl w:val="0"/>
        <w:spacing w:after="0" w:line="240" w:lineRule="auto"/>
        <w:ind w:firstLine="284"/>
        <w:jc w:val="both"/>
        <w:rPr>
          <w:rFonts w:ascii="Garamond" w:hAnsi="Garamond"/>
          <w:sz w:val="24"/>
          <w:szCs w:val="24"/>
        </w:rPr>
      </w:pPr>
      <w:r w:rsidRPr="00F3025F">
        <w:rPr>
          <w:rFonts w:ascii="Garamond" w:hAnsi="Garamond"/>
          <w:sz w:val="24"/>
          <w:szCs w:val="24"/>
        </w:rPr>
        <w:t>Një DTO do t</w:t>
      </w:r>
      <w:r w:rsidR="004B1B1B" w:rsidRPr="00F3025F">
        <w:rPr>
          <w:rFonts w:ascii="Garamond" w:hAnsi="Garamond"/>
          <w:sz w:val="24"/>
          <w:szCs w:val="24"/>
        </w:rPr>
        <w:t>ë</w:t>
      </w:r>
      <w:r w:rsidRPr="00F3025F">
        <w:rPr>
          <w:rFonts w:ascii="Garamond" w:hAnsi="Garamond"/>
          <w:sz w:val="24"/>
          <w:szCs w:val="24"/>
        </w:rPr>
        <w:t xml:space="preserve"> njoftoj autoritetin kompetent pa vonesa të panevojshme për sa më poshtë:</w:t>
      </w:r>
    </w:p>
    <w:p w14:paraId="79F124DD" w14:textId="6CD4DCA1" w:rsidR="00D34251" w:rsidRPr="00F3025F" w:rsidRDefault="00990D32" w:rsidP="00990D32">
      <w:pPr>
        <w:pStyle w:val="Teksti"/>
      </w:pPr>
      <w:r w:rsidRPr="00F3025F">
        <w:rPr>
          <w:rFonts w:eastAsia="Calibri"/>
        </w:rPr>
        <w:t xml:space="preserve">a) </w:t>
      </w:r>
      <w:r w:rsidR="00D34251" w:rsidRPr="00F3025F">
        <w:rPr>
          <w:rFonts w:eastAsia="Calibri"/>
        </w:rPr>
        <w:t>çdo ndryshim në informacionin e përfshirë në deklaratën e specifikuar në pikën DTO.GEN.115 (a) dhe programin ose programet e trajnimit, manualin ose manualet e miratuara të trajnimit të përmendura në pikat DTO.GEN.115 (c) dhe (d) respektivisht;</w:t>
      </w:r>
    </w:p>
    <w:p w14:paraId="2AA6B703" w14:textId="68B9B2E1" w:rsidR="00D34251" w:rsidRPr="00F3025F" w:rsidRDefault="00990D32" w:rsidP="00990D32">
      <w:pPr>
        <w:pStyle w:val="Teksti"/>
      </w:pPr>
      <w:r w:rsidRPr="00F3025F">
        <w:rPr>
          <w:rFonts w:eastAsia="Calibri"/>
        </w:rPr>
        <w:t xml:space="preserve">b) </w:t>
      </w:r>
      <w:r w:rsidR="00D34251" w:rsidRPr="00F3025F">
        <w:rPr>
          <w:rFonts w:eastAsia="Calibri"/>
        </w:rPr>
        <w:t xml:space="preserve">ndërprerjen e disa prej aktiviteteve të mbuluara nga deklarata </w:t>
      </w:r>
    </w:p>
    <w:p w14:paraId="58C7B1C0" w14:textId="27F7CE7F" w:rsidR="00D34251" w:rsidRPr="00F3025F" w:rsidRDefault="00D34251" w:rsidP="00F27F69">
      <w:pPr>
        <w:widowControl w:val="0"/>
        <w:tabs>
          <w:tab w:val="left" w:pos="1615"/>
        </w:tabs>
        <w:spacing w:after="0" w:line="240" w:lineRule="auto"/>
        <w:ind w:firstLine="284"/>
        <w:jc w:val="both"/>
        <w:rPr>
          <w:rFonts w:ascii="Garamond" w:eastAsia="Cambria" w:hAnsi="Garamond"/>
          <w:sz w:val="24"/>
          <w:szCs w:val="24"/>
        </w:rPr>
      </w:pPr>
      <w:r w:rsidRPr="00F3025F">
        <w:rPr>
          <w:rFonts w:ascii="Garamond" w:eastAsia="Cambria" w:hAnsi="Garamond"/>
          <w:b/>
          <w:bCs/>
          <w:sz w:val="24"/>
          <w:szCs w:val="24"/>
        </w:rPr>
        <w:t>DTO.GEN.135 Ndërprerja e së drejtës për të ofruar trajnime</w:t>
      </w:r>
    </w:p>
    <w:p w14:paraId="5872CD1B" w14:textId="074B719A" w:rsidR="00D34251" w:rsidRPr="00F3025F" w:rsidRDefault="00D34251" w:rsidP="00990D32">
      <w:pPr>
        <w:widowControl w:val="0"/>
        <w:spacing w:after="0" w:line="240" w:lineRule="auto"/>
        <w:ind w:firstLine="284"/>
        <w:jc w:val="both"/>
        <w:rPr>
          <w:rFonts w:ascii="Garamond" w:hAnsi="Garamond"/>
          <w:sz w:val="24"/>
          <w:szCs w:val="24"/>
        </w:rPr>
      </w:pPr>
      <w:r w:rsidRPr="00F3025F">
        <w:rPr>
          <w:rFonts w:ascii="Garamond" w:hAnsi="Garamond"/>
          <w:sz w:val="24"/>
          <w:szCs w:val="24"/>
        </w:rPr>
        <w:t>Një DTO nuk ka më të drejtë të ofrojë disa ose të gjitha trajnimet e specifikuara në deklaratën e tij në bazë të asaj deklarate, k</w:t>
      </w:r>
      <w:r w:rsidR="00990D32" w:rsidRPr="00F3025F">
        <w:rPr>
          <w:rFonts w:ascii="Garamond" w:hAnsi="Garamond"/>
          <w:sz w:val="24"/>
          <w:szCs w:val="24"/>
        </w:rPr>
        <w:t>ur ndodh një nga të mëposhtmet:</w:t>
      </w:r>
    </w:p>
    <w:p w14:paraId="4733574E" w14:textId="7451D5B1" w:rsidR="00D34251" w:rsidRPr="00F3025F" w:rsidRDefault="00990D32" w:rsidP="00990D32">
      <w:pPr>
        <w:pStyle w:val="Teksti"/>
      </w:pPr>
      <w:r w:rsidRPr="00F3025F">
        <w:t xml:space="preserve">a) </w:t>
      </w:r>
      <w:r w:rsidR="00D34251" w:rsidRPr="00F3025F">
        <w:t>DTO ka njoftuar autoritetin kompetent për ndërprerjen e disa ose të gjitha aktiviteteve të trajnimit të mbuluara nga deklarata në përputhje me pikën DTO.GEN.116 (b);</w:t>
      </w:r>
    </w:p>
    <w:p w14:paraId="4EEFE1ED" w14:textId="3F51E4A3" w:rsidR="00D34251" w:rsidRPr="00F3025F" w:rsidRDefault="00990D32" w:rsidP="00990D32">
      <w:pPr>
        <w:pStyle w:val="Teksti"/>
      </w:pPr>
      <w:r w:rsidRPr="00F3025F">
        <w:t xml:space="preserve">b) </w:t>
      </w:r>
      <w:r w:rsidR="00D34251" w:rsidRPr="00F3025F">
        <w:t>DTO nuk e ka ofruar trajnimin për më shumë se 36 muaj rresht.</w:t>
      </w:r>
    </w:p>
    <w:p w14:paraId="1A86EC10" w14:textId="41B6F492" w:rsidR="00D34251" w:rsidRPr="00F3025F" w:rsidRDefault="00D34251" w:rsidP="00F27F69">
      <w:pPr>
        <w:widowControl w:val="0"/>
        <w:spacing w:after="0" w:line="240" w:lineRule="auto"/>
        <w:ind w:firstLine="284"/>
        <w:jc w:val="both"/>
        <w:outlineLvl w:val="0"/>
        <w:rPr>
          <w:rFonts w:ascii="Garamond" w:eastAsia="Cambria" w:hAnsi="Garamond"/>
          <w:sz w:val="24"/>
          <w:szCs w:val="24"/>
        </w:rPr>
      </w:pPr>
      <w:r w:rsidRPr="00F3025F">
        <w:rPr>
          <w:rFonts w:ascii="Garamond" w:eastAsia="Cambria" w:hAnsi="Garamond"/>
          <w:b/>
          <w:bCs/>
          <w:sz w:val="24"/>
          <w:szCs w:val="24"/>
        </w:rPr>
        <w:t>DTO.GEN.140</w:t>
      </w:r>
      <w:r w:rsidR="00F2789A" w:rsidRPr="00F3025F">
        <w:rPr>
          <w:rFonts w:ascii="Garamond" w:eastAsia="Cambria" w:hAnsi="Garamond"/>
          <w:b/>
          <w:bCs/>
          <w:sz w:val="24"/>
          <w:szCs w:val="24"/>
        </w:rPr>
        <w:t xml:space="preserve"> </w:t>
      </w:r>
      <w:r w:rsidRPr="00F3025F">
        <w:rPr>
          <w:rFonts w:ascii="Garamond" w:eastAsia="Cambria" w:hAnsi="Garamond"/>
          <w:b/>
          <w:bCs/>
          <w:sz w:val="24"/>
          <w:szCs w:val="24"/>
        </w:rPr>
        <w:t>Aksesi</w:t>
      </w:r>
    </w:p>
    <w:p w14:paraId="330A9752" w14:textId="77777777" w:rsidR="00D34251" w:rsidRPr="00F3025F" w:rsidRDefault="00D34251" w:rsidP="00F27F69">
      <w:pPr>
        <w:widowControl w:val="0"/>
        <w:spacing w:after="0" w:line="240" w:lineRule="auto"/>
        <w:ind w:firstLine="284"/>
        <w:jc w:val="both"/>
        <w:rPr>
          <w:rFonts w:ascii="Garamond" w:hAnsi="Garamond"/>
          <w:sz w:val="24"/>
          <w:szCs w:val="24"/>
        </w:rPr>
      </w:pPr>
      <w:r w:rsidRPr="00F3025F">
        <w:rPr>
          <w:rFonts w:ascii="Garamond" w:hAnsi="Garamond"/>
          <w:sz w:val="24"/>
          <w:szCs w:val="24"/>
        </w:rPr>
        <w:t>Me qëllim që të përcaktohet se një DTO vepron në përputhje me deklaratën e dhënë, DTO jep akses në çdo kohë dhe në çdo objekt, avion, dokument, regjistër, të dhëna, procedura ose çdo material tjetër lidhur me aktivitetet e tyre të trajnimit të përfshira në këtë deklaratë, për çdo person të autorizuar nga autoriteti kompetent</w:t>
      </w:r>
    </w:p>
    <w:p w14:paraId="3B5B62A3" w14:textId="52E469EC" w:rsidR="00D34251" w:rsidRPr="00F3025F" w:rsidRDefault="00D34251" w:rsidP="00F27F69">
      <w:pPr>
        <w:widowControl w:val="0"/>
        <w:spacing w:after="0" w:line="240" w:lineRule="auto"/>
        <w:ind w:firstLine="284"/>
        <w:jc w:val="both"/>
        <w:outlineLvl w:val="0"/>
        <w:rPr>
          <w:rFonts w:ascii="Garamond" w:eastAsia="Cambria" w:hAnsi="Garamond"/>
          <w:sz w:val="24"/>
          <w:szCs w:val="24"/>
        </w:rPr>
      </w:pPr>
      <w:r w:rsidRPr="00F3025F">
        <w:rPr>
          <w:rFonts w:ascii="Garamond" w:eastAsia="Cambria" w:hAnsi="Garamond"/>
          <w:b/>
          <w:bCs/>
          <w:sz w:val="24"/>
          <w:szCs w:val="24"/>
        </w:rPr>
        <w:t>DTO.GEN.150</w:t>
      </w:r>
      <w:r w:rsidR="00F2789A" w:rsidRPr="00F3025F">
        <w:rPr>
          <w:rFonts w:ascii="Garamond" w:eastAsia="Cambria" w:hAnsi="Garamond"/>
          <w:b/>
          <w:bCs/>
          <w:sz w:val="24"/>
          <w:szCs w:val="24"/>
        </w:rPr>
        <w:t xml:space="preserve"> </w:t>
      </w:r>
      <w:r w:rsidRPr="00F3025F">
        <w:rPr>
          <w:rFonts w:ascii="Garamond" w:eastAsia="Cambria" w:hAnsi="Garamond"/>
          <w:b/>
          <w:bCs/>
          <w:sz w:val="24"/>
          <w:szCs w:val="24"/>
        </w:rPr>
        <w:t>Gjetjet</w:t>
      </w:r>
    </w:p>
    <w:p w14:paraId="2E749C52" w14:textId="77777777" w:rsidR="00D34251" w:rsidRPr="00F3025F" w:rsidRDefault="00D34251" w:rsidP="00F27F69">
      <w:pPr>
        <w:widowControl w:val="0"/>
        <w:spacing w:after="0" w:line="240" w:lineRule="auto"/>
        <w:ind w:firstLine="284"/>
        <w:jc w:val="both"/>
        <w:rPr>
          <w:rFonts w:ascii="Garamond" w:hAnsi="Garamond"/>
          <w:sz w:val="24"/>
          <w:szCs w:val="24"/>
        </w:rPr>
      </w:pPr>
      <w:r w:rsidRPr="00F3025F">
        <w:rPr>
          <w:rFonts w:ascii="Garamond" w:hAnsi="Garamond"/>
          <w:sz w:val="24"/>
          <w:szCs w:val="24"/>
        </w:rPr>
        <w:t>Pasi autoriteti kompetent i ka komunikuar DTO-së një gjetje në përputhje me pikën ARA.GEN.350 (da)(1), DTO-ja ndërmerr hapat e mëposhtëm brenda afatit të përcaktuar nga autoriteti kompetent:</w:t>
      </w:r>
    </w:p>
    <w:p w14:paraId="2397C0A3" w14:textId="43BD06F9" w:rsidR="00D34251" w:rsidRPr="00F3025F" w:rsidRDefault="00990D32" w:rsidP="00990D32">
      <w:pPr>
        <w:pStyle w:val="Teksti"/>
      </w:pPr>
      <w:r w:rsidRPr="00F3025F">
        <w:t xml:space="preserve">a) </w:t>
      </w:r>
      <w:r w:rsidR="00D34251" w:rsidRPr="00F3025F">
        <w:t>identifikon shkaktarin kryesor të mospërputhjes;</w:t>
      </w:r>
    </w:p>
    <w:p w14:paraId="369A08D8" w14:textId="1954AC44" w:rsidR="00D34251" w:rsidRPr="00F3025F" w:rsidRDefault="00990D32" w:rsidP="00990D32">
      <w:pPr>
        <w:pStyle w:val="Teksti"/>
      </w:pPr>
      <w:r w:rsidRPr="00F3025F">
        <w:t xml:space="preserve">b) </w:t>
      </w:r>
      <w:r w:rsidR="00D34251" w:rsidRPr="00F3025F">
        <w:t>ndërmerr masat e nevojshme korrigjuese për të zgjidhur mospërputhjen dhe, kur është e nevojshme, korrigjon pasojat e kësaj mospërputhje;</w:t>
      </w:r>
    </w:p>
    <w:p w14:paraId="3C588EC8" w14:textId="606173A9" w:rsidR="00D34251" w:rsidRPr="00F3025F" w:rsidRDefault="00990D32" w:rsidP="00990D32">
      <w:pPr>
        <w:pStyle w:val="Teksti"/>
      </w:pPr>
      <w:r w:rsidRPr="00F3025F">
        <w:t xml:space="preserve">c) </w:t>
      </w:r>
      <w:r w:rsidR="00D34251" w:rsidRPr="00F3025F">
        <w:t>informon autoritetin kompetent për masat korrigjuese që ka ndërmarrë.</w:t>
      </w:r>
    </w:p>
    <w:p w14:paraId="089988ED" w14:textId="31BAA46E" w:rsidR="00D34251" w:rsidRPr="00F3025F" w:rsidRDefault="00D34251" w:rsidP="00F27F69">
      <w:pPr>
        <w:widowControl w:val="0"/>
        <w:spacing w:after="0" w:line="240" w:lineRule="auto"/>
        <w:ind w:firstLine="284"/>
        <w:jc w:val="both"/>
        <w:outlineLvl w:val="0"/>
        <w:rPr>
          <w:rFonts w:ascii="Garamond" w:eastAsia="Cambria" w:hAnsi="Garamond"/>
          <w:sz w:val="24"/>
          <w:szCs w:val="24"/>
        </w:rPr>
      </w:pPr>
      <w:r w:rsidRPr="00F3025F">
        <w:rPr>
          <w:rFonts w:ascii="Garamond" w:eastAsia="Cambria" w:hAnsi="Garamond"/>
          <w:b/>
          <w:bCs/>
          <w:sz w:val="24"/>
          <w:szCs w:val="24"/>
        </w:rPr>
        <w:t>DTO.GEN.155</w:t>
      </w:r>
      <w:r w:rsidR="00F2789A" w:rsidRPr="00F3025F">
        <w:rPr>
          <w:rFonts w:ascii="Garamond" w:eastAsia="Cambria" w:hAnsi="Garamond"/>
          <w:b/>
          <w:bCs/>
          <w:sz w:val="24"/>
          <w:szCs w:val="24"/>
        </w:rPr>
        <w:t xml:space="preserve"> </w:t>
      </w:r>
      <w:r w:rsidRPr="00F3025F">
        <w:rPr>
          <w:rFonts w:ascii="Garamond" w:eastAsia="Cambria" w:hAnsi="Garamond"/>
          <w:b/>
          <w:bCs/>
          <w:sz w:val="24"/>
          <w:szCs w:val="24"/>
        </w:rPr>
        <w:t>Reagimi ndaj një problemi sigurie</w:t>
      </w:r>
    </w:p>
    <w:p w14:paraId="352C42EE" w14:textId="77777777" w:rsidR="00D34251" w:rsidRPr="00F3025F" w:rsidRDefault="00D34251" w:rsidP="00F27F69">
      <w:pPr>
        <w:widowControl w:val="0"/>
        <w:spacing w:after="0" w:line="240" w:lineRule="auto"/>
        <w:ind w:firstLine="284"/>
        <w:jc w:val="both"/>
        <w:rPr>
          <w:rFonts w:ascii="Garamond" w:hAnsi="Garamond"/>
          <w:sz w:val="24"/>
          <w:szCs w:val="24"/>
        </w:rPr>
      </w:pPr>
      <w:r w:rsidRPr="00F3025F">
        <w:rPr>
          <w:rFonts w:ascii="Garamond" w:hAnsi="Garamond"/>
          <w:sz w:val="24"/>
          <w:szCs w:val="24"/>
        </w:rPr>
        <w:t>Si reagim ndaj një problemi sigurie, një DTO zbaton:</w:t>
      </w:r>
    </w:p>
    <w:p w14:paraId="57F596B9" w14:textId="159EF4C3" w:rsidR="00D34251" w:rsidRPr="00F3025F" w:rsidRDefault="00990D32" w:rsidP="00990D32">
      <w:pPr>
        <w:pStyle w:val="Teksti"/>
      </w:pPr>
      <w:r w:rsidRPr="00F3025F">
        <w:t xml:space="preserve">a) </w:t>
      </w:r>
      <w:r w:rsidR="00D34251" w:rsidRPr="00F3025F">
        <w:t>masat e sigurisë të vendosura nga autoriteti kompetent në përputhje me pikën ARA.GEN.135 (c);</w:t>
      </w:r>
    </w:p>
    <w:p w14:paraId="4B0EA9EC" w14:textId="2AB25AC9" w:rsidR="00D34251" w:rsidRPr="00F3025F" w:rsidRDefault="00990D32" w:rsidP="00990D32">
      <w:pPr>
        <w:pStyle w:val="Teksti"/>
      </w:pPr>
      <w:r w:rsidRPr="00F3025F">
        <w:t xml:space="preserve">b) </w:t>
      </w:r>
      <w:r w:rsidR="00D34251" w:rsidRPr="00F3025F">
        <w:t>informacionet përkatëse të detyrueshme të sigurisë të nxjerra nga Agjencia, duke përfshirë direktivat e përshtatshmërisë për fluturim.</w:t>
      </w:r>
    </w:p>
    <w:p w14:paraId="0C99AF4F" w14:textId="31F75197" w:rsidR="00D34251" w:rsidRPr="00F3025F" w:rsidRDefault="00D34251" w:rsidP="00F27F69">
      <w:pPr>
        <w:widowControl w:val="0"/>
        <w:spacing w:after="0" w:line="240" w:lineRule="auto"/>
        <w:ind w:firstLine="284"/>
        <w:jc w:val="both"/>
        <w:outlineLvl w:val="0"/>
        <w:rPr>
          <w:rFonts w:ascii="Garamond" w:eastAsia="Cambria" w:hAnsi="Garamond"/>
          <w:sz w:val="24"/>
          <w:szCs w:val="24"/>
        </w:rPr>
      </w:pPr>
      <w:r w:rsidRPr="00F3025F">
        <w:rPr>
          <w:rFonts w:ascii="Garamond" w:eastAsia="Cambria" w:hAnsi="Garamond"/>
          <w:b/>
          <w:bCs/>
          <w:sz w:val="24"/>
          <w:szCs w:val="24"/>
        </w:rPr>
        <w:t>DTO.GEN.210</w:t>
      </w:r>
      <w:r w:rsidR="00EB2F14" w:rsidRPr="00F3025F">
        <w:rPr>
          <w:rFonts w:ascii="Garamond" w:eastAsia="Cambria" w:hAnsi="Garamond"/>
          <w:b/>
          <w:bCs/>
          <w:sz w:val="24"/>
          <w:szCs w:val="24"/>
        </w:rPr>
        <w:t xml:space="preserve"> </w:t>
      </w:r>
      <w:r w:rsidRPr="00F3025F">
        <w:rPr>
          <w:rFonts w:ascii="Garamond" w:eastAsia="Cambria" w:hAnsi="Garamond"/>
          <w:b/>
          <w:bCs/>
          <w:sz w:val="24"/>
          <w:szCs w:val="24"/>
        </w:rPr>
        <w:t>Kërkesat e personelit</w:t>
      </w:r>
    </w:p>
    <w:p w14:paraId="04796BF6" w14:textId="37C25D3F" w:rsidR="00D34251" w:rsidRPr="00F3025F" w:rsidRDefault="004D39C0" w:rsidP="00990D32">
      <w:pPr>
        <w:pStyle w:val="Teksti"/>
      </w:pPr>
      <w:r w:rsidRPr="00F3025F">
        <w:t xml:space="preserve">a) </w:t>
      </w:r>
      <w:r w:rsidR="00D34251" w:rsidRPr="00F3025F">
        <w:t>Një DTM cakton:</w:t>
      </w:r>
    </w:p>
    <w:p w14:paraId="54B179D4" w14:textId="23D41E03" w:rsidR="00D34251" w:rsidRPr="00F3025F" w:rsidRDefault="004D39C0" w:rsidP="00990D32">
      <w:pPr>
        <w:pStyle w:val="Teksti"/>
      </w:pPr>
      <w:r w:rsidRPr="00F3025F">
        <w:t xml:space="preserve">(i) </w:t>
      </w:r>
      <w:r w:rsidR="00D34251" w:rsidRPr="00F3025F">
        <w:t>një përfaqësues, i cili është përgjegjës dhe i autorizuar për të kryer të paktën sa më poshtë:</w:t>
      </w:r>
    </w:p>
    <w:p w14:paraId="67F9B96A" w14:textId="77777777" w:rsidR="00D34251" w:rsidRPr="00F3025F" w:rsidRDefault="00D34251" w:rsidP="00990D32">
      <w:pPr>
        <w:pStyle w:val="Teksti"/>
      </w:pPr>
      <w:r w:rsidRPr="00F3025F">
        <w:t>garanton përputhshmërinë e DTO dhe aktiviteteve të saj me kërkesat e zbatueshme dhe me deklaratën e saj;</w:t>
      </w:r>
    </w:p>
    <w:p w14:paraId="45FBF13D" w14:textId="00E880B9" w:rsidR="00D34251" w:rsidRPr="00F3025F" w:rsidRDefault="004D39C0" w:rsidP="00990D32">
      <w:pPr>
        <w:pStyle w:val="Teksti"/>
      </w:pPr>
      <w:r w:rsidRPr="00F3025F">
        <w:t xml:space="preserve">(ii) </w:t>
      </w:r>
      <w:r w:rsidR="00D34251" w:rsidRPr="00F3025F">
        <w:t>zhvillon dhe harton politikat e sigurisë për të garantuar që aktivitetet e DTO-së të kryhen në mënyrë të sigurt, garanton që DTO-ja të respektojë politikat e sigurisë dhe merr masat e nevojshme për të përmbushur objektivat e këtyre politikave të sigurisë;</w:t>
      </w:r>
    </w:p>
    <w:p w14:paraId="76C66454" w14:textId="37CF0AAE" w:rsidR="00D34251" w:rsidRPr="00F3025F" w:rsidRDefault="004D39C0" w:rsidP="00990D32">
      <w:pPr>
        <w:pStyle w:val="Teksti"/>
      </w:pPr>
      <w:r w:rsidRPr="00F3025F">
        <w:t xml:space="preserve">(iii) </w:t>
      </w:r>
      <w:r w:rsidR="00D34251" w:rsidRPr="00F3025F">
        <w:t>promovon sigurinë brenda DTO-së;</w:t>
      </w:r>
    </w:p>
    <w:p w14:paraId="71D1F485" w14:textId="7F340DF6" w:rsidR="00D34251" w:rsidRPr="00F3025F" w:rsidRDefault="004D39C0" w:rsidP="004D39C0">
      <w:pPr>
        <w:pStyle w:val="Teksti"/>
      </w:pPr>
      <w:r w:rsidRPr="00F3025F">
        <w:t xml:space="preserve">(iv) </w:t>
      </w:r>
      <w:r w:rsidR="00D34251" w:rsidRPr="00F3025F">
        <w:t>garanton disponueshmërinë e burimeve të mjaftueshme brenda DTO-së, në mënyrë që aktivitetet e përmendura në pikat (i),</w:t>
      </w:r>
      <w:r w:rsidRPr="00F3025F">
        <w:t xml:space="preserve"> </w:t>
      </w:r>
      <w:r w:rsidR="00D34251" w:rsidRPr="00F3025F">
        <w:t>(ii) dhe (iii) të mund të kryhen në mënyrë efektive.</w:t>
      </w:r>
    </w:p>
    <w:p w14:paraId="1E9E82B6" w14:textId="0B088484" w:rsidR="00D34251" w:rsidRPr="00F3025F" w:rsidRDefault="004D39C0" w:rsidP="00990D32">
      <w:pPr>
        <w:pStyle w:val="Teksti"/>
      </w:pPr>
      <w:r w:rsidRPr="00F3025F">
        <w:t xml:space="preserve">2) </w:t>
      </w:r>
      <w:r w:rsidR="00D34251" w:rsidRPr="00F3025F">
        <w:t>një përgjegjës i trajnimeve, i cili duhet të jetë përgjegjës dhe i kualifikuar për të garantuar të paktën sa më poshtë:</w:t>
      </w:r>
    </w:p>
    <w:p w14:paraId="78B3815E" w14:textId="2F56EBA1" w:rsidR="00D34251" w:rsidRPr="00F3025F" w:rsidRDefault="004D39C0" w:rsidP="004D39C0">
      <w:pPr>
        <w:pStyle w:val="Teksti"/>
      </w:pPr>
      <w:r w:rsidRPr="00F3025F">
        <w:t>(i)</w:t>
      </w:r>
      <w:r w:rsidR="00F2789A" w:rsidRPr="00F3025F">
        <w:t xml:space="preserve"> </w:t>
      </w:r>
      <w:r w:rsidR="00D34251" w:rsidRPr="00F3025F">
        <w:t xml:space="preserve">që trajnimi i ofruar të jetë në përputhje me kërkesat </w:t>
      </w:r>
      <w:r w:rsidR="00F536B0" w:rsidRPr="00F3025F">
        <w:t xml:space="preserve">e aneksit </w:t>
      </w:r>
      <w:r w:rsidR="00D34251" w:rsidRPr="00F3025F">
        <w:t>I (Pjesa-FCL) dhe me programin e trajnimit të DTO-së;</w:t>
      </w:r>
    </w:p>
    <w:p w14:paraId="014BED80" w14:textId="4AE9AAE4" w:rsidR="00D34251" w:rsidRPr="00F3025F" w:rsidRDefault="004D39C0" w:rsidP="00990D32">
      <w:pPr>
        <w:pStyle w:val="Teksti"/>
      </w:pPr>
      <w:r w:rsidRPr="00F3025F">
        <w:t xml:space="preserve">(ii) </w:t>
      </w:r>
      <w:r w:rsidR="00D34251" w:rsidRPr="00F3025F">
        <w:t>integrimin e kënaqshëm të trajnimit të fluturimit në një avion ose në një pajisje trajnimi që simulon fluturimin (FSTD) dhe Instruksionet e njohurive teorike;</w:t>
      </w:r>
    </w:p>
    <w:p w14:paraId="17A0708A" w14:textId="1D6CDB15" w:rsidR="00D34251" w:rsidRPr="00F3025F" w:rsidRDefault="004D39C0" w:rsidP="00990D32">
      <w:pPr>
        <w:pStyle w:val="Teksti"/>
      </w:pPr>
      <w:r w:rsidRPr="00F3025F">
        <w:t xml:space="preserve">(iii) </w:t>
      </w:r>
      <w:r w:rsidR="00D34251" w:rsidRPr="00F3025F">
        <w:t>mbikëqyrjen e ecurisë së studentëve;</w:t>
      </w:r>
    </w:p>
    <w:p w14:paraId="7A695E4E" w14:textId="663EB450" w:rsidR="00D34251" w:rsidRPr="00F3025F" w:rsidRDefault="004D39C0" w:rsidP="00990D32">
      <w:pPr>
        <w:pStyle w:val="Teksti"/>
      </w:pPr>
      <w:r w:rsidRPr="00F3025F">
        <w:t>(iv)</w:t>
      </w:r>
      <w:r w:rsidR="00D34251" w:rsidRPr="00F3025F">
        <w:t>në rastin e përmendur në pikën DTO.GEN.250 (b), mbikëqyrjen e zëvendëstrajnerit ose të përgjegjësit për trajnimet.</w:t>
      </w:r>
    </w:p>
    <w:p w14:paraId="271800E3" w14:textId="014FF6B0" w:rsidR="00D34251" w:rsidRPr="00F3025F" w:rsidRDefault="002D0323" w:rsidP="00990D32">
      <w:pPr>
        <w:pStyle w:val="Teksti"/>
      </w:pPr>
      <w:r w:rsidRPr="00F3025F">
        <w:t xml:space="preserve">b) </w:t>
      </w:r>
      <w:r w:rsidR="00D34251" w:rsidRPr="00F3025F">
        <w:t>Një DTO mund të caktojë një person të vetëm ose përgjegjësin për trajnimet si përfaqësuesin e saj:</w:t>
      </w:r>
    </w:p>
    <w:p w14:paraId="5EE6B9F6" w14:textId="380DD909" w:rsidR="00D34251" w:rsidRPr="00F3025F" w:rsidRDefault="002D0323" w:rsidP="00990D32">
      <w:pPr>
        <w:pStyle w:val="Teksti"/>
      </w:pPr>
      <w:r w:rsidRPr="00F3025F">
        <w:t xml:space="preserve">c) </w:t>
      </w:r>
      <w:r w:rsidR="00D34251" w:rsidRPr="00F3025F">
        <w:t>Një DTO nuk do t</w:t>
      </w:r>
      <w:r w:rsidR="004B1B1B" w:rsidRPr="00F3025F">
        <w:t>ë</w:t>
      </w:r>
      <w:r w:rsidR="00F2789A" w:rsidRPr="00F3025F">
        <w:t xml:space="preserve"> </w:t>
      </w:r>
      <w:r w:rsidR="00D34251" w:rsidRPr="00F3025F">
        <w:t>caktoj një person ose përgjegjësin e</w:t>
      </w:r>
      <w:r w:rsidR="00F2789A" w:rsidRPr="00F3025F">
        <w:t xml:space="preserve"> </w:t>
      </w:r>
      <w:r w:rsidR="006E6772" w:rsidRPr="00F3025F">
        <w:t>trajnimeve</w:t>
      </w:r>
      <w:r w:rsidR="00D34251" w:rsidRPr="00F3025F">
        <w:t xml:space="preserve"> si përfaqësuesin e saj nëse ka tregues objektiv që atij ose asaj nuk mund t</w:t>
      </w:r>
      <w:r w:rsidR="00FD54A7" w:rsidRPr="00F3025F">
        <w:t>’</w:t>
      </w:r>
      <w:r w:rsidR="00D34251" w:rsidRPr="00F3025F">
        <w:t>i besohet kryerja e detyrave në një mënyrë të tillë që mbron dhe nxit sigurinë e aviacionit siç përcaktohet në pikën (a) Fakti që një person i është nënshtruar një mase zbatuese të marrë në përputhje me pikën ARA.GEN.355 në tr</w:t>
      </w:r>
      <w:r w:rsidR="007C3180" w:rsidRPr="00F3025F">
        <w:t>i</w:t>
      </w:r>
      <w:r w:rsidR="00D34251" w:rsidRPr="00F3025F">
        <w:t xml:space="preserve"> vitet e fundit, konsiderohet se përbën këtë tregues objektiv, përveçse nëse ai person mund të vërtetoj se gjetja që çon në atë masë, për shkak të natyrës, shkallës ose ndikimit të saj në sigurinë e aviacionit, nuk është e tillë sa për të treguar se atij ose asaj nuk mund t</w:t>
      </w:r>
      <w:r w:rsidR="00FD54A7" w:rsidRPr="00F3025F">
        <w:t>’</w:t>
      </w:r>
      <w:r w:rsidR="00D34251" w:rsidRPr="00F3025F">
        <w:t>i besohet kryera e detyrave në atë mënyrë.</w:t>
      </w:r>
    </w:p>
    <w:p w14:paraId="547906BB" w14:textId="75ACFDD2" w:rsidR="00D34251" w:rsidRPr="00F3025F" w:rsidRDefault="00D305C5" w:rsidP="00990D32">
      <w:pPr>
        <w:pStyle w:val="Teksti"/>
      </w:pPr>
      <w:r w:rsidRPr="00F3025F">
        <w:t xml:space="preserve">d) </w:t>
      </w:r>
      <w:r w:rsidR="00D34251" w:rsidRPr="00F3025F">
        <w:t>Një DTO garanton që instruktorët e saj për njohuritë teorike të kenë një nga kategorizimet e mëposhtme:</w:t>
      </w:r>
    </w:p>
    <w:p w14:paraId="311290C8" w14:textId="324CCD05" w:rsidR="00D34251" w:rsidRPr="00F3025F" w:rsidRDefault="007206C4" w:rsidP="00990D32">
      <w:pPr>
        <w:pStyle w:val="Teksti"/>
      </w:pPr>
      <w:r w:rsidRPr="00F3025F">
        <w:t xml:space="preserve">1) </w:t>
      </w:r>
      <w:r w:rsidR="00D34251" w:rsidRPr="00F3025F">
        <w:t>formim praktik në aviacion në fushat përkatëse për trajnimin e ofruar dhe kryerjen e një kursi për teknikat udhëzuese për trajnimin</w:t>
      </w:r>
    </w:p>
    <w:p w14:paraId="01A04999" w14:textId="40D12B89" w:rsidR="00D34251" w:rsidRPr="00F3025F" w:rsidRDefault="007206C4" w:rsidP="00990D32">
      <w:pPr>
        <w:pStyle w:val="Teksti"/>
      </w:pPr>
      <w:r w:rsidRPr="00F3025F">
        <w:t xml:space="preserve">2) </w:t>
      </w:r>
      <w:r w:rsidR="00D34251" w:rsidRPr="00F3025F">
        <w:t>përvojë të mëparshme në dhënien e udhëzimeve të njohurive teorike dhe formimin e duhur teorik për lëndën në të cilën do të ofrojë udhëzimin e njohurive teorike.</w:t>
      </w:r>
    </w:p>
    <w:p w14:paraId="51C7E019" w14:textId="7CB2C4BE" w:rsidR="00D34251" w:rsidRPr="00F3025F" w:rsidRDefault="007206C4" w:rsidP="00990D32">
      <w:pPr>
        <w:pStyle w:val="Teksti"/>
      </w:pPr>
      <w:r w:rsidRPr="00F3025F">
        <w:t xml:space="preserve">e) </w:t>
      </w:r>
      <w:r w:rsidR="00D34251" w:rsidRPr="00F3025F">
        <w:t>Instruktorët e fluturimit dhe instruktorët e trajnimit për simulimin e fluturimit zotërojnë kategorizimet e kërkuara nga Aneksi I (Part-FCL) për llojin e trajnimit që ata ofrojnë.</w:t>
      </w:r>
    </w:p>
    <w:p w14:paraId="51045A24" w14:textId="7A7BDC58" w:rsidR="00D34251" w:rsidRPr="00F3025F" w:rsidRDefault="00D34251" w:rsidP="00F27F69">
      <w:pPr>
        <w:widowControl w:val="0"/>
        <w:spacing w:after="0" w:line="240" w:lineRule="auto"/>
        <w:ind w:firstLine="284"/>
        <w:jc w:val="both"/>
        <w:outlineLvl w:val="0"/>
        <w:rPr>
          <w:rFonts w:ascii="Garamond" w:eastAsia="Cambria" w:hAnsi="Garamond"/>
          <w:sz w:val="24"/>
          <w:szCs w:val="24"/>
        </w:rPr>
      </w:pPr>
      <w:r w:rsidRPr="00F3025F">
        <w:rPr>
          <w:rFonts w:ascii="Garamond" w:eastAsia="Cambria" w:hAnsi="Garamond"/>
          <w:b/>
          <w:bCs/>
          <w:sz w:val="24"/>
          <w:szCs w:val="24"/>
        </w:rPr>
        <w:t>DTO.GEN.215</w:t>
      </w:r>
      <w:r w:rsidR="00EB2F14" w:rsidRPr="00F3025F">
        <w:rPr>
          <w:rFonts w:ascii="Garamond" w:eastAsia="Cambria" w:hAnsi="Garamond"/>
          <w:b/>
          <w:bCs/>
          <w:sz w:val="24"/>
          <w:szCs w:val="24"/>
        </w:rPr>
        <w:t xml:space="preserve"> </w:t>
      </w:r>
      <w:r w:rsidRPr="00F3025F">
        <w:rPr>
          <w:rFonts w:ascii="Garamond" w:eastAsia="Cambria" w:hAnsi="Garamond"/>
          <w:b/>
          <w:bCs/>
          <w:sz w:val="24"/>
          <w:szCs w:val="24"/>
        </w:rPr>
        <w:t>Kërkesat për ambientet</w:t>
      </w:r>
    </w:p>
    <w:p w14:paraId="21201F2E" w14:textId="6A7F7E9D" w:rsidR="00D34251" w:rsidRPr="00F3025F" w:rsidRDefault="00D34251" w:rsidP="00F27F69">
      <w:pPr>
        <w:widowControl w:val="0"/>
        <w:spacing w:after="0" w:line="240" w:lineRule="auto"/>
        <w:ind w:firstLine="284"/>
        <w:jc w:val="both"/>
        <w:rPr>
          <w:rFonts w:ascii="Garamond" w:hAnsi="Garamond"/>
          <w:sz w:val="24"/>
          <w:szCs w:val="24"/>
        </w:rPr>
      </w:pPr>
      <w:r w:rsidRPr="00F3025F">
        <w:rPr>
          <w:rFonts w:ascii="Garamond" w:hAnsi="Garamond"/>
          <w:sz w:val="24"/>
          <w:szCs w:val="24"/>
        </w:rPr>
        <w:t>Një DTO ka ambiente që lejojnë kryerjen dhe menaxhimin e të gjitha aktiviteteve të saj në përputhje me kërkesat thelbësore të Shtojcës III të UM</w:t>
      </w:r>
      <w:r w:rsidR="00EB60CD" w:rsidRPr="00F3025F">
        <w:rPr>
          <w:rFonts w:ascii="Garamond" w:hAnsi="Garamond"/>
          <w:sz w:val="24"/>
          <w:szCs w:val="24"/>
        </w:rPr>
        <w:t xml:space="preserve"> nr. </w:t>
      </w:r>
      <w:r w:rsidRPr="00F3025F">
        <w:rPr>
          <w:rFonts w:ascii="Garamond" w:hAnsi="Garamond"/>
          <w:sz w:val="24"/>
          <w:szCs w:val="24"/>
        </w:rPr>
        <w:t>3/2011 apo rishikimeve të tij dhe me kërkesat e këtij Aneksi (Pjesa DTO).</w:t>
      </w:r>
    </w:p>
    <w:p w14:paraId="36C330BF" w14:textId="013982D5" w:rsidR="00D34251" w:rsidRPr="00F3025F" w:rsidRDefault="00D34251" w:rsidP="00F27F69">
      <w:pPr>
        <w:widowControl w:val="0"/>
        <w:spacing w:after="0" w:line="240" w:lineRule="auto"/>
        <w:ind w:firstLine="284"/>
        <w:jc w:val="both"/>
        <w:outlineLvl w:val="0"/>
        <w:rPr>
          <w:rFonts w:ascii="Garamond" w:eastAsia="Cambria" w:hAnsi="Garamond"/>
          <w:sz w:val="24"/>
          <w:szCs w:val="24"/>
        </w:rPr>
      </w:pPr>
      <w:r w:rsidRPr="00F3025F">
        <w:rPr>
          <w:rFonts w:ascii="Garamond" w:eastAsia="Cambria" w:hAnsi="Garamond"/>
          <w:b/>
          <w:bCs/>
          <w:sz w:val="24"/>
          <w:szCs w:val="24"/>
        </w:rPr>
        <w:t>DTO.GEN.220</w:t>
      </w:r>
      <w:r w:rsidR="00F2789A" w:rsidRPr="00F3025F">
        <w:rPr>
          <w:rFonts w:ascii="Garamond" w:eastAsia="Cambria" w:hAnsi="Garamond"/>
          <w:b/>
          <w:bCs/>
          <w:sz w:val="24"/>
          <w:szCs w:val="24"/>
        </w:rPr>
        <w:t xml:space="preserve"> </w:t>
      </w:r>
      <w:r w:rsidRPr="00F3025F">
        <w:rPr>
          <w:rFonts w:ascii="Garamond" w:eastAsia="Cambria" w:hAnsi="Garamond"/>
          <w:b/>
          <w:bCs/>
          <w:sz w:val="24"/>
          <w:szCs w:val="24"/>
        </w:rPr>
        <w:t>Regjistrimi i të dhënave</w:t>
      </w:r>
    </w:p>
    <w:p w14:paraId="0B1F7A7E" w14:textId="77777777" w:rsidR="007206C4" w:rsidRPr="00F3025F" w:rsidRDefault="007206C4" w:rsidP="007206C4">
      <w:pPr>
        <w:pStyle w:val="Teksti"/>
      </w:pPr>
      <w:r w:rsidRPr="00F3025F">
        <w:t xml:space="preserve">a) </w:t>
      </w:r>
      <w:r w:rsidR="00D34251" w:rsidRPr="00F3025F">
        <w:t>Një DTM regjistron për secilin student të dhënat e mëposhtme gjatë gjithë kursit të trajnimit dhe për tre vjet pas përfundimit të seancës së fundit të trajnimit:</w:t>
      </w:r>
    </w:p>
    <w:p w14:paraId="3D289E3D" w14:textId="70285812" w:rsidR="00D34251" w:rsidRPr="00F3025F" w:rsidRDefault="007206C4" w:rsidP="007206C4">
      <w:pPr>
        <w:pStyle w:val="Teksti"/>
      </w:pPr>
      <w:r w:rsidRPr="00F3025F">
        <w:t xml:space="preserve">1) </w:t>
      </w:r>
      <w:r w:rsidR="00D34251" w:rsidRPr="00F3025F">
        <w:t xml:space="preserve">të dhënat e </w:t>
      </w:r>
      <w:r w:rsidR="00411188" w:rsidRPr="00F3025F">
        <w:t>trajnimit të fluturimit të similimit dhe të terrenit të trajnimit të fluturimit</w:t>
      </w:r>
      <w:r w:rsidR="00D34251" w:rsidRPr="00F3025F">
        <w:t>;</w:t>
      </w:r>
    </w:p>
    <w:p w14:paraId="5A4B4E0B" w14:textId="4E3BF725" w:rsidR="00D34251" w:rsidRPr="00F3025F" w:rsidRDefault="007206C4" w:rsidP="007206C4">
      <w:pPr>
        <w:pStyle w:val="Teksti"/>
      </w:pPr>
      <w:r w:rsidRPr="00F3025F">
        <w:t xml:space="preserve">2) </w:t>
      </w:r>
      <w:r w:rsidR="00D34251" w:rsidRPr="00F3025F">
        <w:t>informacione për ecurinë individuale;</w:t>
      </w:r>
    </w:p>
    <w:p w14:paraId="4942DEE9" w14:textId="2A1F9A34" w:rsidR="00D34251" w:rsidRPr="00F3025F" w:rsidRDefault="007206C4" w:rsidP="007206C4">
      <w:pPr>
        <w:pStyle w:val="Teksti"/>
      </w:pPr>
      <w:r w:rsidRPr="00F3025F">
        <w:t xml:space="preserve">3) </w:t>
      </w:r>
      <w:r w:rsidR="00D34251" w:rsidRPr="00F3025F">
        <w:t>informacione për licencat dhe kategorizimet përkatëse lidhur me trajnimin e ofruar, duke përfshirë kalimin e afatit të vlefshmërisë së kategorizimeve dhe certifikatave mjekësore.</w:t>
      </w:r>
    </w:p>
    <w:p w14:paraId="17067396" w14:textId="587FDF62" w:rsidR="00D34251" w:rsidRPr="00F3025F" w:rsidRDefault="007206C4" w:rsidP="007206C4">
      <w:pPr>
        <w:pStyle w:val="Teksti"/>
      </w:pPr>
      <w:r w:rsidRPr="00F3025F">
        <w:t xml:space="preserve">b) </w:t>
      </w:r>
      <w:r w:rsidR="00D34251" w:rsidRPr="00F3025F">
        <w:t>DTO do t</w:t>
      </w:r>
      <w:r w:rsidR="004B1B1B" w:rsidRPr="00F3025F">
        <w:t>ë</w:t>
      </w:r>
      <w:r w:rsidR="00D34251" w:rsidRPr="00F3025F">
        <w:t xml:space="preserve"> ruaj raportin e rishikimit të brendshëm vjetor dhe raportin e aktivitetit të përmendur në pikën DTO.GEN.270 (a) dhe (b) përkatësisht për tre vjet nga data kur DTO ka krijuar këto raporte.</w:t>
      </w:r>
    </w:p>
    <w:p w14:paraId="53AFDEFD" w14:textId="4EA3268D" w:rsidR="00D34251" w:rsidRPr="00F3025F" w:rsidRDefault="007206C4" w:rsidP="007206C4">
      <w:pPr>
        <w:pStyle w:val="Teksti"/>
      </w:pPr>
      <w:r w:rsidRPr="00F3025F">
        <w:t xml:space="preserve">c) </w:t>
      </w:r>
      <w:r w:rsidR="00D34251" w:rsidRPr="00F3025F">
        <w:t>DTO do t</w:t>
      </w:r>
      <w:r w:rsidR="004B1B1B" w:rsidRPr="00F3025F">
        <w:t>ë</w:t>
      </w:r>
      <w:r w:rsidR="00D34251" w:rsidRPr="00F3025F">
        <w:t xml:space="preserve"> ruaj programin e saj të trajnimit për tre vjet duke filluar nga data kur ka zhvilluar kursin e fundit të trajnimit në përputhje me atë program.</w:t>
      </w:r>
    </w:p>
    <w:p w14:paraId="3581A5A9" w14:textId="0DB07266" w:rsidR="00D34251" w:rsidRPr="00F3025F" w:rsidRDefault="007206C4" w:rsidP="007206C4">
      <w:pPr>
        <w:pStyle w:val="Teksti"/>
      </w:pPr>
      <w:r w:rsidRPr="00F3025F">
        <w:t xml:space="preserve">d) </w:t>
      </w:r>
      <w:r w:rsidR="00D34251" w:rsidRPr="00F3025F">
        <w:t>DTO, në përputhje me ligjin e zbatueshëm për mbrojtjen e të dhënave personale, do t</w:t>
      </w:r>
      <w:r w:rsidR="004B1B1B" w:rsidRPr="00F3025F">
        <w:t>ë</w:t>
      </w:r>
      <w:r w:rsidR="00D34251" w:rsidRPr="00F3025F">
        <w:t xml:space="preserve"> ruaj të dhënat e përmendura në pikën (a) në mënyrë që të sigurohet mbrojtja me mjetet dhe protokollet e duhura dhe merr masat e nevojshme për të kufizuar aksesin në këto të dhëna të personave të autorizuar siç duhet për të pasur akses në to.</w:t>
      </w:r>
    </w:p>
    <w:p w14:paraId="77B67009" w14:textId="0190CB67" w:rsidR="00D34251" w:rsidRPr="00F3025F" w:rsidRDefault="00D34251" w:rsidP="00F27F69">
      <w:pPr>
        <w:widowControl w:val="0"/>
        <w:spacing w:after="0" w:line="240" w:lineRule="auto"/>
        <w:ind w:firstLine="284"/>
        <w:jc w:val="both"/>
        <w:outlineLvl w:val="0"/>
        <w:rPr>
          <w:rFonts w:ascii="Garamond" w:eastAsia="Cambria" w:hAnsi="Garamond"/>
          <w:sz w:val="24"/>
          <w:szCs w:val="24"/>
        </w:rPr>
      </w:pPr>
      <w:r w:rsidRPr="00F3025F">
        <w:rPr>
          <w:rFonts w:ascii="Garamond" w:eastAsia="Cambria" w:hAnsi="Garamond"/>
          <w:b/>
          <w:bCs/>
          <w:sz w:val="24"/>
          <w:szCs w:val="24"/>
        </w:rPr>
        <w:t>DTO.GEN.230</w:t>
      </w:r>
      <w:r w:rsidR="00F2789A" w:rsidRPr="00F3025F">
        <w:rPr>
          <w:rFonts w:ascii="Garamond" w:eastAsia="Cambria" w:hAnsi="Garamond"/>
          <w:b/>
          <w:bCs/>
          <w:sz w:val="24"/>
          <w:szCs w:val="24"/>
        </w:rPr>
        <w:t xml:space="preserve"> </w:t>
      </w:r>
      <w:r w:rsidRPr="00F3025F">
        <w:rPr>
          <w:rFonts w:ascii="Garamond" w:eastAsia="Cambria" w:hAnsi="Garamond"/>
          <w:b/>
          <w:bCs/>
          <w:sz w:val="24"/>
          <w:szCs w:val="24"/>
        </w:rPr>
        <w:t>Programi i trajnimit të DTO-së</w:t>
      </w:r>
    </w:p>
    <w:p w14:paraId="4C76DB5D" w14:textId="3BCA862D" w:rsidR="00D34251" w:rsidRPr="00F3025F" w:rsidRDefault="007206C4" w:rsidP="007206C4">
      <w:pPr>
        <w:pStyle w:val="Teksti"/>
      </w:pPr>
      <w:r w:rsidRPr="00F3025F">
        <w:t xml:space="preserve">a) </w:t>
      </w:r>
      <w:r w:rsidR="00D34251" w:rsidRPr="00F3025F">
        <w:t>DTO krijon një program trajnimi për secilin prej trajnimeve që DTO ofron, të specifikuar në pikën DTO.GEN.110.</w:t>
      </w:r>
    </w:p>
    <w:p w14:paraId="06CA570E" w14:textId="51B4590F" w:rsidR="00D34251" w:rsidRPr="00F3025F" w:rsidRDefault="007206C4" w:rsidP="007206C4">
      <w:pPr>
        <w:pStyle w:val="Teksti"/>
      </w:pPr>
      <w:r w:rsidRPr="00F3025F">
        <w:t xml:space="preserve">b) </w:t>
      </w:r>
      <w:r w:rsidR="00D34251" w:rsidRPr="00F3025F">
        <w:t xml:space="preserve">Programet e trajnimit duhet të jenë në përputhje me kërkesat </w:t>
      </w:r>
      <w:r w:rsidR="00F536B0" w:rsidRPr="00F3025F">
        <w:t xml:space="preserve">e aneksit </w:t>
      </w:r>
      <w:r w:rsidR="00D34251" w:rsidRPr="00F3025F">
        <w:t>I (Pjesa FCL).</w:t>
      </w:r>
    </w:p>
    <w:p w14:paraId="41BB92CC" w14:textId="4C40175D" w:rsidR="00D34251" w:rsidRPr="00F3025F" w:rsidRDefault="007206C4" w:rsidP="007206C4">
      <w:pPr>
        <w:pStyle w:val="Teksti"/>
      </w:pPr>
      <w:r w:rsidRPr="00F3025F">
        <w:t xml:space="preserve">c) </w:t>
      </w:r>
      <w:r w:rsidR="00D34251" w:rsidRPr="00F3025F">
        <w:t xml:space="preserve">DTO ka të drejtë të ofrojë trajnimin e përmendur në pikën DTO.GEN.110 (b) vetëm kur programi i trajnimit për atë trajnim dhe çdo ndryshim i tij, është lëshuar nga autoriteti kompetent, pas aplikimit të DTO-së, me një miratim që konfirmon se programi i trajnimit dhe çdo ndryshim i tij janë në përputhje me kërkesat e </w:t>
      </w:r>
      <w:r w:rsidR="00411188" w:rsidRPr="00F3025F">
        <w:t xml:space="preserve">aneksi </w:t>
      </w:r>
      <w:r w:rsidR="00D34251" w:rsidRPr="00F3025F">
        <w:t>I (</w:t>
      </w:r>
      <w:r w:rsidR="00411188" w:rsidRPr="00F3025F">
        <w:t xml:space="preserve">pjesa </w:t>
      </w:r>
      <w:r w:rsidR="00D34251" w:rsidRPr="00F3025F">
        <w:t>FCL), në përputhje me pikën ARA.DTO.110.</w:t>
      </w:r>
      <w:r w:rsidR="00F2789A" w:rsidRPr="00F3025F">
        <w:t xml:space="preserve"> </w:t>
      </w:r>
      <w:r w:rsidR="00D34251" w:rsidRPr="00F3025F">
        <w:t>DTO aplikon për këtë miratim nëpërmjet dorëzimit të një deklarate në përputhje me pikën DTO.GEN.115.</w:t>
      </w:r>
    </w:p>
    <w:p w14:paraId="6DFD5E92" w14:textId="61F7A743" w:rsidR="00D34251" w:rsidRPr="00F3025F" w:rsidRDefault="007206C4" w:rsidP="007206C4">
      <w:pPr>
        <w:pStyle w:val="Teksti"/>
      </w:pPr>
      <w:r w:rsidRPr="00F3025F">
        <w:rPr>
          <w:rFonts w:eastAsia="Calibri"/>
        </w:rPr>
        <w:t xml:space="preserve">d) </w:t>
      </w:r>
      <w:r w:rsidR="00D34251" w:rsidRPr="00F3025F">
        <w:rPr>
          <w:rFonts w:eastAsia="Calibri"/>
        </w:rPr>
        <w:t xml:space="preserve">Pika (c) nuk zbatohet për organizatën që mban gjithashtu një miratim të lëshuar në përputhje me nënpjesën ATO </w:t>
      </w:r>
      <w:r w:rsidR="00F536B0" w:rsidRPr="00F3025F">
        <w:rPr>
          <w:rFonts w:eastAsia="Calibri"/>
        </w:rPr>
        <w:t>të aneksit</w:t>
      </w:r>
      <w:r w:rsidR="00D34251" w:rsidRPr="00F3025F">
        <w:rPr>
          <w:rFonts w:eastAsia="Calibri"/>
        </w:rPr>
        <w:t xml:space="preserve"> VII (</w:t>
      </w:r>
      <w:r w:rsidR="00411188" w:rsidRPr="00F3025F">
        <w:rPr>
          <w:rFonts w:eastAsia="Calibri"/>
        </w:rPr>
        <w:t>pjesa</w:t>
      </w:r>
      <w:r w:rsidR="00411188">
        <w:rPr>
          <w:rFonts w:eastAsia="Calibri"/>
        </w:rPr>
        <w:t xml:space="preserve"> </w:t>
      </w:r>
      <w:r w:rsidR="00D34251" w:rsidRPr="00F3025F">
        <w:rPr>
          <w:rFonts w:eastAsia="Calibri"/>
        </w:rPr>
        <w:t>ORA) që përfshin privilegjet për atë trajnim.</w:t>
      </w:r>
    </w:p>
    <w:p w14:paraId="3003ECB4" w14:textId="227833B9" w:rsidR="00D34251" w:rsidRPr="00F3025F" w:rsidRDefault="00D34251" w:rsidP="007206C4">
      <w:pPr>
        <w:pStyle w:val="Teksti"/>
        <w:rPr>
          <w:rFonts w:eastAsia="Cambria"/>
        </w:rPr>
      </w:pPr>
      <w:r w:rsidRPr="00F3025F">
        <w:rPr>
          <w:rFonts w:eastAsia="Cambria"/>
          <w:b/>
          <w:bCs/>
        </w:rPr>
        <w:t>DTO.GEN.240</w:t>
      </w:r>
      <w:r w:rsidR="00F2789A" w:rsidRPr="00F3025F">
        <w:rPr>
          <w:rFonts w:eastAsia="Cambria"/>
          <w:b/>
          <w:bCs/>
        </w:rPr>
        <w:t xml:space="preserve"> </w:t>
      </w:r>
      <w:r w:rsidRPr="00F3025F">
        <w:rPr>
          <w:rFonts w:eastAsia="Cambria"/>
          <w:b/>
          <w:bCs/>
        </w:rPr>
        <w:t>Avionë për trajnime dhe FSTD-të</w:t>
      </w:r>
    </w:p>
    <w:p w14:paraId="219C8305" w14:textId="09B84792" w:rsidR="00D34251" w:rsidRPr="00F3025F" w:rsidRDefault="007206C4" w:rsidP="007206C4">
      <w:pPr>
        <w:pStyle w:val="Teksti"/>
      </w:pPr>
      <w:r w:rsidRPr="00F3025F">
        <w:rPr>
          <w:rFonts w:eastAsia="Calibri"/>
        </w:rPr>
        <w:t xml:space="preserve">a) </w:t>
      </w:r>
      <w:r w:rsidR="00D34251" w:rsidRPr="00F3025F">
        <w:rPr>
          <w:rFonts w:eastAsia="Calibri"/>
        </w:rPr>
        <w:t>DTO përdor një flotë të përshtatshme të avionëve për trajnim ose FSTD-të e përshtatshme për trajnimet që ofron.</w:t>
      </w:r>
    </w:p>
    <w:p w14:paraId="1CAF2506" w14:textId="1F023ADA" w:rsidR="00D34251" w:rsidRPr="00F3025F" w:rsidRDefault="007206C4" w:rsidP="007206C4">
      <w:pPr>
        <w:pStyle w:val="Teksti"/>
      </w:pPr>
      <w:r w:rsidRPr="00F3025F">
        <w:rPr>
          <w:rFonts w:eastAsia="Calibri"/>
        </w:rPr>
        <w:t xml:space="preserve">b) </w:t>
      </w:r>
      <w:r w:rsidR="00D34251" w:rsidRPr="00F3025F">
        <w:rPr>
          <w:rFonts w:eastAsia="Calibri"/>
        </w:rPr>
        <w:t>DTO krijon dhe ruan të përditësuar një listë të të gjithë avionëve që përdoren për ofrimin e trajnimeve, duke përfshirë markat e tyre të regjistrimit.</w:t>
      </w:r>
    </w:p>
    <w:p w14:paraId="633CD9B8" w14:textId="53E5523F" w:rsidR="00D34251" w:rsidRPr="00F3025F" w:rsidRDefault="00D34251" w:rsidP="00F27F69">
      <w:pPr>
        <w:widowControl w:val="0"/>
        <w:tabs>
          <w:tab w:val="left" w:pos="2724"/>
        </w:tabs>
        <w:spacing w:after="0" w:line="240" w:lineRule="auto"/>
        <w:ind w:firstLine="284"/>
        <w:jc w:val="both"/>
        <w:rPr>
          <w:rFonts w:ascii="Garamond" w:eastAsia="Cambria" w:hAnsi="Garamond"/>
          <w:sz w:val="24"/>
          <w:szCs w:val="24"/>
        </w:rPr>
      </w:pPr>
      <w:r w:rsidRPr="00F3025F">
        <w:rPr>
          <w:rFonts w:ascii="Garamond" w:eastAsia="Cambria" w:hAnsi="Garamond"/>
          <w:b/>
          <w:bCs/>
          <w:sz w:val="24"/>
          <w:szCs w:val="24"/>
        </w:rPr>
        <w:t>DTO.GEN.250</w:t>
      </w:r>
      <w:r w:rsidR="00F2789A" w:rsidRPr="00F3025F">
        <w:rPr>
          <w:rFonts w:ascii="Garamond" w:eastAsia="Cambria" w:hAnsi="Garamond"/>
          <w:b/>
          <w:bCs/>
          <w:sz w:val="24"/>
          <w:szCs w:val="24"/>
        </w:rPr>
        <w:t xml:space="preserve"> </w:t>
      </w:r>
      <w:r w:rsidRPr="00F3025F">
        <w:rPr>
          <w:rFonts w:ascii="Garamond" w:eastAsia="Cambria" w:hAnsi="Garamond"/>
          <w:b/>
          <w:bCs/>
          <w:sz w:val="24"/>
          <w:szCs w:val="24"/>
        </w:rPr>
        <w:t>Aerodromet dhe vendet e operimit</w:t>
      </w:r>
    </w:p>
    <w:p w14:paraId="307948E1" w14:textId="057F27B1" w:rsidR="00D34251" w:rsidRPr="00F3025F" w:rsidRDefault="00F95B8A" w:rsidP="00F95B8A">
      <w:pPr>
        <w:pStyle w:val="Teksti"/>
      </w:pPr>
      <w:r w:rsidRPr="00F3025F">
        <w:t xml:space="preserve">a) </w:t>
      </w:r>
      <w:r w:rsidR="00D34251" w:rsidRPr="00F3025F">
        <w:t>Kur ofrohet trajnimi i fluturimit në një avion, DTO përdor vetëm aerodromet ose vendet operative që kanë pajisjet dhe ambientet e duhura për të lejuar trajnimin mbi manovrat përkatëse, duke marrë parasysh trajnimin e ofruar si edhe kategorinë dhe llojin e avionit të përdorur.</w:t>
      </w:r>
    </w:p>
    <w:p w14:paraId="318007C8" w14:textId="5FB06818" w:rsidR="00D34251" w:rsidRPr="00F3025F" w:rsidRDefault="00F95B8A" w:rsidP="00F95B8A">
      <w:pPr>
        <w:pStyle w:val="Teksti"/>
      </w:pPr>
      <w:r w:rsidRPr="00F3025F">
        <w:t xml:space="preserve">b) </w:t>
      </w:r>
      <w:r w:rsidR="00D34251" w:rsidRPr="00F3025F">
        <w:t>Kur DTO përdor më shumë se një aerodrom për të ofruar ndonjë nga trajnimet e specifikuara në pikën DTO.GEN.110 (a)(1) dhe (2), cakton:</w:t>
      </w:r>
    </w:p>
    <w:p w14:paraId="6E711AFD" w14:textId="2A57951D" w:rsidR="00D34251" w:rsidRPr="00F3025F" w:rsidRDefault="00F95B8A" w:rsidP="00F95B8A">
      <w:pPr>
        <w:pStyle w:val="Teksti"/>
      </w:pPr>
      <w:r w:rsidRPr="00F3025F">
        <w:t xml:space="preserve">1) </w:t>
      </w:r>
      <w:r w:rsidR="00D34251" w:rsidRPr="00F3025F">
        <w:t>një zëvendës përgjegjës për trajnimet për çdo aerodrom shtesë, i cili duhet të jetë përgjegjës për detyrat e përmendura në pikën DTO.GEN.210 (a)(2)(i) deri në (iii) në atë aerodrom; dhe</w:t>
      </w:r>
    </w:p>
    <w:p w14:paraId="28BBB151" w14:textId="47C90B5D" w:rsidR="00D34251" w:rsidRPr="00F3025F" w:rsidRDefault="00F95B8A" w:rsidP="00F95B8A">
      <w:pPr>
        <w:pStyle w:val="Teksti"/>
      </w:pPr>
      <w:r w:rsidRPr="00F3025F">
        <w:t xml:space="preserve">2) </w:t>
      </w:r>
      <w:r w:rsidR="00D34251" w:rsidRPr="00F3025F">
        <w:t xml:space="preserve">garanton disponueshmërinë e burimeve të mjaftueshme për të operuar në mënyrë të sigurt në të gjitha aeroportet, në përputhje me kërkesat e këtij </w:t>
      </w:r>
      <w:r w:rsidR="00411188" w:rsidRPr="00F3025F">
        <w:t xml:space="preserve">aneksi (pjesa </w:t>
      </w:r>
      <w:r w:rsidR="00D34251" w:rsidRPr="00F3025F">
        <w:t>DTO).</w:t>
      </w:r>
    </w:p>
    <w:p w14:paraId="3FF2BBDB" w14:textId="1BC3B605" w:rsidR="00D34251" w:rsidRPr="00F3025F" w:rsidRDefault="00D34251" w:rsidP="00F27F69">
      <w:pPr>
        <w:widowControl w:val="0"/>
        <w:spacing w:after="0" w:line="240" w:lineRule="auto"/>
        <w:ind w:firstLine="284"/>
        <w:jc w:val="both"/>
        <w:outlineLvl w:val="0"/>
        <w:rPr>
          <w:rFonts w:ascii="Garamond" w:eastAsia="Cambria" w:hAnsi="Garamond"/>
          <w:sz w:val="24"/>
          <w:szCs w:val="24"/>
        </w:rPr>
      </w:pPr>
      <w:r w:rsidRPr="00F3025F">
        <w:rPr>
          <w:rFonts w:ascii="Garamond" w:eastAsia="Cambria" w:hAnsi="Garamond"/>
          <w:b/>
          <w:bCs/>
          <w:sz w:val="24"/>
          <w:szCs w:val="24"/>
        </w:rPr>
        <w:t>DTO.GEN.260</w:t>
      </w:r>
      <w:r w:rsidR="00F2789A" w:rsidRPr="00F3025F">
        <w:rPr>
          <w:rFonts w:ascii="Garamond" w:eastAsia="Cambria" w:hAnsi="Garamond"/>
          <w:b/>
          <w:bCs/>
          <w:sz w:val="24"/>
          <w:szCs w:val="24"/>
        </w:rPr>
        <w:t xml:space="preserve"> </w:t>
      </w:r>
      <w:r w:rsidRPr="00F3025F">
        <w:rPr>
          <w:rFonts w:ascii="Garamond" w:eastAsia="Cambria" w:hAnsi="Garamond"/>
          <w:b/>
          <w:bCs/>
          <w:sz w:val="24"/>
          <w:szCs w:val="24"/>
        </w:rPr>
        <w:t>Instruksionet e njohurive teorike</w:t>
      </w:r>
    </w:p>
    <w:p w14:paraId="312367F1" w14:textId="66992799" w:rsidR="00D34251" w:rsidRPr="00F3025F" w:rsidRDefault="002D45A7" w:rsidP="002D45A7">
      <w:pPr>
        <w:pStyle w:val="Teksti"/>
      </w:pPr>
      <w:r w:rsidRPr="00F3025F">
        <w:t xml:space="preserve">a) </w:t>
      </w:r>
      <w:r w:rsidR="00D34251" w:rsidRPr="00F3025F">
        <w:t>Për ofrimin e udhëzimeve lidhur me njohuritë teorike, DTO mund të japë udhëzime në vendin e përcaktuar ose mësim-dhënie në distancë.</w:t>
      </w:r>
    </w:p>
    <w:p w14:paraId="517A8718" w14:textId="1F433D83" w:rsidR="00D34251" w:rsidRPr="00F3025F" w:rsidRDefault="002D45A7" w:rsidP="002D45A7">
      <w:pPr>
        <w:pStyle w:val="Teksti"/>
      </w:pPr>
      <w:r w:rsidRPr="00F3025F">
        <w:t xml:space="preserve">b) </w:t>
      </w:r>
      <w:r w:rsidR="00D34251" w:rsidRPr="00F3025F">
        <w:t>DTO monitoron dhe regjistron ecurinë e çdo studenti që i nënshtrohet udhëzimeve të njohurive teorike.</w:t>
      </w:r>
    </w:p>
    <w:p w14:paraId="0A4278FA" w14:textId="05B81205" w:rsidR="00D34251" w:rsidRPr="00F3025F" w:rsidRDefault="00D34251" w:rsidP="00F27F69">
      <w:pPr>
        <w:widowControl w:val="0"/>
        <w:spacing w:after="0" w:line="240" w:lineRule="auto"/>
        <w:ind w:firstLine="284"/>
        <w:jc w:val="both"/>
        <w:outlineLvl w:val="0"/>
        <w:rPr>
          <w:rFonts w:ascii="Garamond" w:eastAsia="Cambria" w:hAnsi="Garamond"/>
          <w:sz w:val="24"/>
          <w:szCs w:val="24"/>
        </w:rPr>
      </w:pPr>
      <w:r w:rsidRPr="00F3025F">
        <w:rPr>
          <w:rFonts w:ascii="Garamond" w:eastAsia="Cambria" w:hAnsi="Garamond"/>
          <w:b/>
          <w:bCs/>
          <w:sz w:val="24"/>
          <w:szCs w:val="24"/>
        </w:rPr>
        <w:t>DTO.GEN.270</w:t>
      </w:r>
      <w:r w:rsidR="00F2789A" w:rsidRPr="00F3025F">
        <w:rPr>
          <w:rFonts w:ascii="Garamond" w:eastAsia="Cambria" w:hAnsi="Garamond"/>
          <w:b/>
          <w:bCs/>
          <w:sz w:val="24"/>
          <w:szCs w:val="24"/>
        </w:rPr>
        <w:t xml:space="preserve"> </w:t>
      </w:r>
      <w:r w:rsidRPr="00F3025F">
        <w:rPr>
          <w:rFonts w:ascii="Garamond" w:eastAsia="Cambria" w:hAnsi="Garamond"/>
          <w:b/>
          <w:bCs/>
          <w:sz w:val="24"/>
          <w:szCs w:val="24"/>
        </w:rPr>
        <w:t>Rishikimi i brendshëm vjetor dhe raporti i veprimtarisë vjetore</w:t>
      </w:r>
    </w:p>
    <w:p w14:paraId="17474FEE" w14:textId="77777777" w:rsidR="00D34251" w:rsidRPr="00F3025F" w:rsidRDefault="00D34251" w:rsidP="00F27F69">
      <w:pPr>
        <w:widowControl w:val="0"/>
        <w:spacing w:after="0" w:line="240" w:lineRule="auto"/>
        <w:ind w:firstLine="284"/>
        <w:jc w:val="both"/>
        <w:rPr>
          <w:rFonts w:ascii="Garamond" w:hAnsi="Garamond"/>
          <w:sz w:val="24"/>
          <w:szCs w:val="24"/>
        </w:rPr>
      </w:pPr>
      <w:r w:rsidRPr="00F3025F">
        <w:rPr>
          <w:rFonts w:ascii="Garamond" w:hAnsi="Garamond"/>
          <w:sz w:val="24"/>
          <w:szCs w:val="24"/>
        </w:rPr>
        <w:t>DTO ndërmerr hapat e mëposhtme:</w:t>
      </w:r>
    </w:p>
    <w:p w14:paraId="09E5D613" w14:textId="719B9A2A" w:rsidR="00D34251" w:rsidRPr="00F3025F" w:rsidRDefault="002D45A7" w:rsidP="002D45A7">
      <w:pPr>
        <w:pStyle w:val="Teksti"/>
      </w:pPr>
      <w:r w:rsidRPr="00F3025F">
        <w:t xml:space="preserve">a) </w:t>
      </w:r>
      <w:r w:rsidR="00D34251" w:rsidRPr="00F3025F">
        <w:t>kryen një rishikim të brendshëm vjetor të detyrave dhe përgjegjësive të përcaktuara në pikën DTO.GEN.210 dhe harton një raport mbi bazën e këtij rishikimi;</w:t>
      </w:r>
    </w:p>
    <w:p w14:paraId="5D8356D5" w14:textId="4DEB56DF" w:rsidR="00D34251" w:rsidRPr="00F3025F" w:rsidRDefault="002D45A7" w:rsidP="002D45A7">
      <w:pPr>
        <w:pStyle w:val="Teksti"/>
      </w:pPr>
      <w:r w:rsidRPr="00F3025F">
        <w:t xml:space="preserve">b) </w:t>
      </w:r>
      <w:r w:rsidR="00D34251" w:rsidRPr="00F3025F">
        <w:t>harton një raport të veprimtarisë vjetore;</w:t>
      </w:r>
    </w:p>
    <w:p w14:paraId="2BDA3107" w14:textId="58708253" w:rsidR="00D34251" w:rsidRPr="00F3025F" w:rsidRDefault="002D45A7" w:rsidP="002D45A7">
      <w:pPr>
        <w:pStyle w:val="Teksti"/>
      </w:pPr>
      <w:r w:rsidRPr="00F3025F">
        <w:t xml:space="preserve">c) </w:t>
      </w:r>
      <w:r w:rsidR="00D34251" w:rsidRPr="00F3025F">
        <w:t>dorëzon raportin mbi rishikimin e brendshëm vjetor dhe raportin e veprimtarisë vjetore tek autoriteti kompetent deri në datën e përcaktuar nga autoriteti kompetent.</w:t>
      </w:r>
    </w:p>
    <w:p w14:paraId="6C97993B" w14:textId="77777777" w:rsidR="00D34251" w:rsidRPr="00F3025F" w:rsidRDefault="00D34251" w:rsidP="00D34251">
      <w:pPr>
        <w:widowControl w:val="0"/>
        <w:spacing w:after="0" w:line="240" w:lineRule="auto"/>
        <w:ind w:firstLine="284"/>
        <w:rPr>
          <w:rFonts w:ascii="Garamond" w:eastAsia="Calibri" w:hAnsi="Garamond"/>
          <w:szCs w:val="24"/>
        </w:rPr>
      </w:pPr>
    </w:p>
    <w:p w14:paraId="0EDE5569" w14:textId="3FEB2BC3" w:rsidR="00D34251" w:rsidRPr="00F3025F" w:rsidRDefault="00D34251" w:rsidP="009D44B9">
      <w:pPr>
        <w:widowControl w:val="0"/>
        <w:spacing w:after="0" w:line="240" w:lineRule="auto"/>
        <w:ind w:firstLine="284"/>
        <w:jc w:val="center"/>
        <w:rPr>
          <w:rFonts w:ascii="Garamond" w:eastAsia="Cambria" w:hAnsi="Garamond"/>
          <w:b/>
          <w:szCs w:val="24"/>
        </w:rPr>
      </w:pPr>
      <w:r w:rsidRPr="00F3025F">
        <w:rPr>
          <w:rFonts w:ascii="Garamond" w:eastAsia="Calibri" w:hAnsi="Garamond"/>
          <w:b/>
          <w:szCs w:val="24"/>
        </w:rPr>
        <w:t xml:space="preserve">SHTOJCA I </w:t>
      </w:r>
      <w:r w:rsidR="00F536B0" w:rsidRPr="00F3025F">
        <w:rPr>
          <w:rFonts w:ascii="Garamond" w:eastAsia="Calibri" w:hAnsi="Garamond"/>
          <w:b/>
          <w:szCs w:val="24"/>
        </w:rPr>
        <w:t>E ANEKSIT</w:t>
      </w:r>
      <w:r w:rsidR="00F2789A" w:rsidRPr="00F3025F">
        <w:rPr>
          <w:rFonts w:ascii="Garamond" w:eastAsia="Calibri" w:hAnsi="Garamond"/>
          <w:b/>
          <w:szCs w:val="24"/>
        </w:rPr>
        <w:t xml:space="preserve"> </w:t>
      </w:r>
      <w:r w:rsidRPr="00F3025F">
        <w:rPr>
          <w:rFonts w:ascii="Garamond" w:eastAsia="Calibri" w:hAnsi="Garamond"/>
          <w:b/>
          <w:szCs w:val="24"/>
        </w:rPr>
        <w:t>VIII (PJESA-DTO)</w:t>
      </w:r>
    </w:p>
    <w:p w14:paraId="027F630F" w14:textId="77777777" w:rsidR="00D34251" w:rsidRPr="00F3025F" w:rsidRDefault="00D34251" w:rsidP="00D34251">
      <w:pPr>
        <w:widowControl w:val="0"/>
        <w:spacing w:after="0" w:line="240" w:lineRule="auto"/>
        <w:ind w:firstLine="284"/>
        <w:rPr>
          <w:rFonts w:ascii="Garamond" w:eastAsia="Cambria" w:hAnsi="Garamond"/>
          <w:b/>
          <w:i/>
          <w:szCs w:val="24"/>
        </w:rPr>
      </w:pPr>
    </w:p>
    <w:tbl>
      <w:tblPr>
        <w:tblStyle w:val="TableGrid0"/>
        <w:tblW w:w="0" w:type="auto"/>
        <w:tblLook w:val="04A0" w:firstRow="1" w:lastRow="0" w:firstColumn="1" w:lastColumn="0" w:noHBand="0" w:noVBand="1"/>
      </w:tblPr>
      <w:tblGrid>
        <w:gridCol w:w="9576"/>
      </w:tblGrid>
      <w:tr w:rsidR="009D44B9" w:rsidRPr="00F3025F" w14:paraId="2C42C47D" w14:textId="77777777" w:rsidTr="00620F23">
        <w:tc>
          <w:tcPr>
            <w:tcW w:w="9576" w:type="dxa"/>
          </w:tcPr>
          <w:p w14:paraId="6801E5C8" w14:textId="77777777" w:rsidR="009D44B9" w:rsidRPr="00F3025F" w:rsidRDefault="009D44B9" w:rsidP="009D44B9">
            <w:pPr>
              <w:widowControl w:val="0"/>
              <w:pBdr>
                <w:top w:val="single" w:sz="4" w:space="1" w:color="000000"/>
                <w:left w:val="single" w:sz="4" w:space="19" w:color="000000"/>
                <w:right w:val="single" w:sz="4" w:space="4" w:color="000000"/>
              </w:pBdr>
              <w:ind w:firstLine="284"/>
              <w:rPr>
                <w:rFonts w:ascii="Garamond" w:eastAsia="Cambria" w:hAnsi="Garamond"/>
                <w:szCs w:val="24"/>
              </w:rPr>
            </w:pPr>
            <w:r w:rsidRPr="00F3025F">
              <w:rPr>
                <w:rFonts w:ascii="Garamond" w:eastAsia="Calibri" w:hAnsi="Garamond"/>
                <w:b/>
                <w:szCs w:val="24"/>
              </w:rPr>
              <w:t>DEKLARATË</w:t>
            </w:r>
          </w:p>
          <w:p w14:paraId="2BD92417" w14:textId="77777777" w:rsidR="009D44B9" w:rsidRPr="00F3025F" w:rsidRDefault="009D44B9" w:rsidP="009D44B9">
            <w:pPr>
              <w:widowControl w:val="0"/>
              <w:pBdr>
                <w:top w:val="single" w:sz="4" w:space="1" w:color="000000"/>
                <w:left w:val="single" w:sz="4" w:space="19" w:color="000000"/>
                <w:right w:val="single" w:sz="4" w:space="4" w:color="000000"/>
              </w:pBdr>
              <w:ind w:firstLine="284"/>
              <w:rPr>
                <w:rFonts w:ascii="Garamond" w:hAnsi="Garamond"/>
                <w:szCs w:val="24"/>
              </w:rPr>
            </w:pPr>
            <w:r w:rsidRPr="00F3025F">
              <w:rPr>
                <w:rFonts w:ascii="Garamond" w:hAnsi="Garamond"/>
                <w:szCs w:val="24"/>
              </w:rPr>
              <w:t>në përputhje me UM Nr............</w:t>
            </w:r>
          </w:p>
          <w:p w14:paraId="0E2E9625" w14:textId="77777777" w:rsidR="009D44B9" w:rsidRPr="00F3025F" w:rsidRDefault="009D44B9" w:rsidP="00D34251">
            <w:pPr>
              <w:widowControl w:val="0"/>
              <w:rPr>
                <w:rFonts w:ascii="Garamond" w:eastAsia="Cambria" w:hAnsi="Garamond"/>
                <w:b/>
                <w:i/>
                <w:szCs w:val="24"/>
              </w:rPr>
            </w:pPr>
          </w:p>
        </w:tc>
      </w:tr>
      <w:tr w:rsidR="009D44B9" w:rsidRPr="00F3025F" w14:paraId="5DDF28AB" w14:textId="77777777" w:rsidTr="00620F23">
        <w:tc>
          <w:tcPr>
            <w:tcW w:w="9576" w:type="dxa"/>
          </w:tcPr>
          <w:p w14:paraId="40B1B8C2" w14:textId="77777777" w:rsidR="009D44B9" w:rsidRPr="00F3025F" w:rsidRDefault="009D44B9" w:rsidP="009D44B9">
            <w:pPr>
              <w:widowControl w:val="0"/>
              <w:pBdr>
                <w:top w:val="single" w:sz="4" w:space="1" w:color="000000"/>
                <w:left w:val="single" w:sz="4" w:space="19" w:color="000000"/>
                <w:right w:val="single" w:sz="4" w:space="28" w:color="000000"/>
              </w:pBdr>
              <w:ind w:firstLine="284"/>
              <w:rPr>
                <w:rFonts w:ascii="Garamond" w:hAnsi="Garamond"/>
                <w:szCs w:val="24"/>
              </w:rPr>
            </w:pPr>
          </w:p>
          <w:p w14:paraId="7D09BADF" w14:textId="1620A438" w:rsidR="009D44B9" w:rsidRPr="00F3025F" w:rsidRDefault="009D44B9" w:rsidP="009D44B9">
            <w:pPr>
              <w:widowControl w:val="0"/>
              <w:pBdr>
                <w:top w:val="single" w:sz="4" w:space="1" w:color="000000"/>
                <w:left w:val="single" w:sz="4" w:space="19" w:color="000000"/>
                <w:right w:val="single" w:sz="4" w:space="28" w:color="000000"/>
              </w:pBdr>
              <w:ind w:firstLine="284"/>
              <w:rPr>
                <w:rFonts w:ascii="Garamond" w:hAnsi="Garamond"/>
                <w:szCs w:val="24"/>
              </w:rPr>
            </w:pPr>
            <w:r w:rsidRPr="00F3025F">
              <w:rPr>
                <w:rFonts w:ascii="Garamond" w:hAnsi="Garamond"/>
                <w:noProof/>
                <w:szCs w:val="24"/>
                <w:lang w:val="en-US"/>
              </w:rPr>
              <w:drawing>
                <wp:inline distT="0" distB="0" distL="0" distR="0" wp14:anchorId="2AC30B48" wp14:editId="17948B8C">
                  <wp:extent cx="119380" cy="111125"/>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9380" cy="111125"/>
                          </a:xfrm>
                          <a:prstGeom prst="rect">
                            <a:avLst/>
                          </a:prstGeom>
                          <a:noFill/>
                          <a:ln>
                            <a:noFill/>
                          </a:ln>
                        </pic:spPr>
                      </pic:pic>
                    </a:graphicData>
                  </a:graphic>
                </wp:inline>
              </w:drawing>
            </w:r>
            <w:r w:rsidR="00EB2F14" w:rsidRPr="00F3025F">
              <w:rPr>
                <w:rFonts w:ascii="Garamond" w:hAnsi="Garamond"/>
                <w:szCs w:val="24"/>
              </w:rPr>
              <w:t xml:space="preserve"> </w:t>
            </w:r>
            <w:r w:rsidRPr="00F3025F">
              <w:rPr>
                <w:rFonts w:ascii="Garamond" w:hAnsi="Garamond"/>
                <w:szCs w:val="24"/>
              </w:rPr>
              <w:t>Deklarata fillestare</w:t>
            </w:r>
          </w:p>
          <w:p w14:paraId="7952F964" w14:textId="5BEB3BCA" w:rsidR="009D44B9" w:rsidRPr="00F3025F" w:rsidRDefault="009D44B9" w:rsidP="009D44B9">
            <w:pPr>
              <w:widowControl w:val="0"/>
              <w:pBdr>
                <w:top w:val="single" w:sz="4" w:space="1" w:color="000000"/>
                <w:left w:val="single" w:sz="4" w:space="19" w:color="000000"/>
                <w:right w:val="single" w:sz="4" w:space="28" w:color="000000"/>
              </w:pBdr>
              <w:ind w:firstLine="284"/>
              <w:rPr>
                <w:rFonts w:ascii="Garamond" w:hAnsi="Garamond"/>
                <w:szCs w:val="24"/>
              </w:rPr>
            </w:pPr>
            <w:r w:rsidRPr="00F3025F">
              <w:rPr>
                <w:rFonts w:ascii="Garamond" w:hAnsi="Garamond"/>
                <w:noProof/>
                <w:szCs w:val="24"/>
                <w:lang w:val="en-US"/>
              </w:rPr>
              <w:drawing>
                <wp:anchor distT="0" distB="0" distL="114300" distR="114300" simplePos="0" relativeHeight="251658244" behindDoc="0" locked="0" layoutInCell="1" allowOverlap="1" wp14:anchorId="38BA2ACA" wp14:editId="5AFAA762">
                  <wp:simplePos x="0" y="0"/>
                  <wp:positionH relativeFrom="page">
                    <wp:posOffset>248169</wp:posOffset>
                  </wp:positionH>
                  <wp:positionV relativeFrom="paragraph">
                    <wp:posOffset>1491</wp:posOffset>
                  </wp:positionV>
                  <wp:extent cx="118110" cy="113030"/>
                  <wp:effectExtent l="0" t="0" r="0" b="127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 cy="113030"/>
                          </a:xfrm>
                          <a:prstGeom prst="rect">
                            <a:avLst/>
                          </a:prstGeom>
                          <a:noFill/>
                          <a:ln>
                            <a:noFill/>
                          </a:ln>
                        </pic:spPr>
                      </pic:pic>
                    </a:graphicData>
                  </a:graphic>
                  <wp14:sizeRelH relativeFrom="page">
                    <wp14:pctWidth>0</wp14:pctWidth>
                  </wp14:sizeRelH>
                  <wp14:sizeRelV relativeFrom="page">
                    <wp14:pctHeight>0</wp14:pctHeight>
                  </wp14:sizeRelV>
                </wp:anchor>
              </w:drawing>
            </w:r>
            <w:r w:rsidR="00EB2F14" w:rsidRPr="00F3025F">
              <w:rPr>
                <w:rFonts w:ascii="Garamond" w:hAnsi="Garamond"/>
                <w:szCs w:val="24"/>
              </w:rPr>
              <w:t xml:space="preserve">  </w:t>
            </w:r>
            <w:r w:rsidRPr="00F3025F">
              <w:rPr>
                <w:rFonts w:ascii="Garamond" w:hAnsi="Garamond"/>
                <w:szCs w:val="24"/>
              </w:rPr>
              <w:t>Njoftimet e ndryshimeve (1) - numri i referencës së DTO-së:</w:t>
            </w:r>
          </w:p>
          <w:p w14:paraId="7F365F3F" w14:textId="77777777" w:rsidR="009D44B9" w:rsidRPr="00F3025F" w:rsidRDefault="009D44B9" w:rsidP="009D44B9">
            <w:pPr>
              <w:widowControl w:val="0"/>
              <w:pBdr>
                <w:top w:val="single" w:sz="4" w:space="1" w:color="000000"/>
                <w:left w:val="single" w:sz="4" w:space="19" w:color="000000"/>
                <w:right w:val="single" w:sz="4" w:space="28" w:color="000000"/>
              </w:pBdr>
              <w:ind w:firstLine="284"/>
              <w:rPr>
                <w:rFonts w:ascii="Garamond" w:hAnsi="Garamond"/>
                <w:szCs w:val="24"/>
              </w:rPr>
            </w:pPr>
          </w:p>
          <w:p w14:paraId="63F0DFB5" w14:textId="77777777" w:rsidR="009D44B9" w:rsidRPr="00F3025F" w:rsidRDefault="009D44B9" w:rsidP="00DC3740">
            <w:pPr>
              <w:widowControl w:val="0"/>
              <w:numPr>
                <w:ilvl w:val="1"/>
                <w:numId w:val="12"/>
              </w:numPr>
              <w:tabs>
                <w:tab w:val="left" w:pos="895"/>
              </w:tabs>
              <w:ind w:left="0" w:firstLine="284"/>
              <w:jc w:val="both"/>
              <w:rPr>
                <w:rFonts w:ascii="Garamond" w:hAnsi="Garamond"/>
                <w:szCs w:val="24"/>
              </w:rPr>
            </w:pPr>
            <w:r w:rsidRPr="00F3025F">
              <w:rPr>
                <w:rFonts w:ascii="Garamond" w:eastAsia="Calibri" w:hAnsi="Garamond"/>
                <w:szCs w:val="24"/>
              </w:rPr>
              <w:t>Në rast ndryshimesh, duhet të plotësohen vetëm pika 1 dhe fushat që përmbajnë ndryshimet.</w:t>
            </w:r>
          </w:p>
          <w:p w14:paraId="67D12757" w14:textId="77777777" w:rsidR="009D44B9" w:rsidRPr="00F3025F" w:rsidRDefault="009D44B9" w:rsidP="00D34251">
            <w:pPr>
              <w:widowControl w:val="0"/>
              <w:rPr>
                <w:rFonts w:ascii="Garamond" w:eastAsia="Cambria" w:hAnsi="Garamond"/>
                <w:b/>
                <w:i/>
                <w:szCs w:val="24"/>
              </w:rPr>
            </w:pPr>
          </w:p>
        </w:tc>
      </w:tr>
    </w:tbl>
    <w:p w14:paraId="373AA880" w14:textId="77777777" w:rsidR="009D44B9" w:rsidRPr="00F3025F" w:rsidRDefault="009D44B9" w:rsidP="00D34251">
      <w:pPr>
        <w:widowControl w:val="0"/>
        <w:spacing w:after="0" w:line="240" w:lineRule="auto"/>
        <w:ind w:firstLine="284"/>
        <w:rPr>
          <w:rFonts w:ascii="Garamond" w:eastAsia="Cambria" w:hAnsi="Garamond"/>
          <w:b/>
          <w:i/>
          <w:szCs w:val="24"/>
        </w:rPr>
      </w:pPr>
    </w:p>
    <w:p w14:paraId="6C07D59E" w14:textId="77777777" w:rsidR="00D34251" w:rsidRPr="00F3025F" w:rsidRDefault="00D34251" w:rsidP="009D44B9">
      <w:pPr>
        <w:widowControl w:val="0"/>
        <w:spacing w:after="0" w:line="240" w:lineRule="auto"/>
        <w:rPr>
          <w:rFonts w:ascii="Garamond" w:eastAsia="Cambria" w:hAnsi="Garamond"/>
          <w:szCs w:val="24"/>
        </w:rPr>
      </w:pPr>
    </w:p>
    <w:tbl>
      <w:tblPr>
        <w:tblW w:w="5000" w:type="pct"/>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77"/>
        <w:gridCol w:w="8993"/>
      </w:tblGrid>
      <w:tr w:rsidR="009D44B9" w:rsidRPr="00F3025F" w14:paraId="47A920E6" w14:textId="77777777" w:rsidTr="009D44B9">
        <w:trPr>
          <w:trHeight w:hRule="exact" w:val="882"/>
        </w:trPr>
        <w:tc>
          <w:tcPr>
            <w:tcW w:w="201" w:type="pct"/>
          </w:tcPr>
          <w:p w14:paraId="3FBF7A39" w14:textId="77777777" w:rsidR="009D44B9" w:rsidRPr="00F3025F" w:rsidRDefault="009D44B9" w:rsidP="009D44B9">
            <w:pPr>
              <w:widowControl w:val="0"/>
              <w:pBdr>
                <w:top w:val="single" w:sz="4" w:space="1" w:color="000000"/>
                <w:left w:val="single" w:sz="4" w:space="4" w:color="000000"/>
                <w:right w:val="single" w:sz="4" w:space="4" w:color="000000"/>
              </w:pBdr>
              <w:spacing w:after="0" w:line="240" w:lineRule="auto"/>
              <w:rPr>
                <w:rFonts w:ascii="Garamond" w:hAnsi="Garamond"/>
                <w:szCs w:val="24"/>
              </w:rPr>
            </w:pPr>
          </w:p>
          <w:p w14:paraId="2FC0B7BF" w14:textId="77777777" w:rsidR="009D44B9" w:rsidRPr="00F3025F" w:rsidRDefault="009D44B9" w:rsidP="009D44B9">
            <w:pPr>
              <w:widowControl w:val="0"/>
              <w:pBdr>
                <w:top w:val="single" w:sz="4" w:space="1" w:color="000000"/>
                <w:left w:val="single" w:sz="4" w:space="4" w:color="000000"/>
                <w:right w:val="single" w:sz="4" w:space="4" w:color="000000"/>
              </w:pBdr>
              <w:spacing w:after="0" w:line="240" w:lineRule="auto"/>
              <w:rPr>
                <w:rFonts w:ascii="Garamond" w:hAnsi="Garamond"/>
                <w:szCs w:val="24"/>
              </w:rPr>
            </w:pPr>
            <w:r w:rsidRPr="00F3025F">
              <w:rPr>
                <w:rFonts w:ascii="Garamond" w:eastAsia="Calibri" w:hAnsi="Garamond"/>
                <w:szCs w:val="24"/>
              </w:rPr>
              <w:t>1</w:t>
            </w:r>
          </w:p>
        </w:tc>
        <w:tc>
          <w:tcPr>
            <w:tcW w:w="4799" w:type="pct"/>
          </w:tcPr>
          <w:p w14:paraId="0F55E877" w14:textId="77777777" w:rsidR="009D44B9" w:rsidRPr="00F3025F" w:rsidRDefault="009D44B9" w:rsidP="009D44B9">
            <w:pPr>
              <w:widowControl w:val="0"/>
              <w:pBdr>
                <w:top w:val="single" w:sz="4" w:space="1" w:color="000000"/>
                <w:left w:val="single" w:sz="4" w:space="4" w:color="000000"/>
                <w:right w:val="single" w:sz="4" w:space="4" w:color="000000"/>
              </w:pBdr>
              <w:spacing w:after="0" w:line="240" w:lineRule="auto"/>
              <w:rPr>
                <w:rFonts w:ascii="Garamond" w:hAnsi="Garamond"/>
                <w:szCs w:val="24"/>
              </w:rPr>
            </w:pPr>
          </w:p>
          <w:p w14:paraId="6DC3DB0B" w14:textId="77777777" w:rsidR="009D44B9" w:rsidRPr="00F3025F" w:rsidRDefault="009D44B9" w:rsidP="009D44B9">
            <w:pPr>
              <w:widowControl w:val="0"/>
              <w:pBdr>
                <w:top w:val="single" w:sz="4" w:space="1" w:color="000000"/>
                <w:left w:val="single" w:sz="4" w:space="4" w:color="000000"/>
                <w:right w:val="single" w:sz="4" w:space="4" w:color="000000"/>
              </w:pBdr>
              <w:spacing w:after="0" w:line="240" w:lineRule="auto"/>
              <w:rPr>
                <w:rFonts w:ascii="Garamond" w:eastAsia="Cambria" w:hAnsi="Garamond"/>
                <w:szCs w:val="24"/>
              </w:rPr>
            </w:pPr>
            <w:r w:rsidRPr="00F3025F">
              <w:rPr>
                <w:rFonts w:ascii="Garamond" w:eastAsia="Calibri" w:hAnsi="Garamond"/>
                <w:b/>
                <w:szCs w:val="24"/>
              </w:rPr>
              <w:t>Organizatë e deklaruar trajnimi (DTO)</w:t>
            </w:r>
          </w:p>
          <w:p w14:paraId="0DB72F95" w14:textId="77777777" w:rsidR="009D44B9" w:rsidRPr="00F3025F" w:rsidRDefault="009D44B9" w:rsidP="009D44B9">
            <w:pPr>
              <w:widowControl w:val="0"/>
              <w:pBdr>
                <w:top w:val="single" w:sz="4" w:space="1" w:color="000000"/>
                <w:left w:val="single" w:sz="4" w:space="4" w:color="000000"/>
                <w:right w:val="single" w:sz="4" w:space="4" w:color="000000"/>
              </w:pBdr>
              <w:spacing w:after="0" w:line="240" w:lineRule="auto"/>
              <w:rPr>
                <w:rFonts w:ascii="Garamond" w:hAnsi="Garamond"/>
                <w:szCs w:val="24"/>
              </w:rPr>
            </w:pPr>
            <w:r w:rsidRPr="00F3025F">
              <w:rPr>
                <w:rFonts w:ascii="Garamond" w:eastAsia="Calibri" w:hAnsi="Garamond"/>
                <w:szCs w:val="24"/>
              </w:rPr>
              <w:t>Emri:</w:t>
            </w:r>
          </w:p>
        </w:tc>
      </w:tr>
      <w:tr w:rsidR="009D44B9" w:rsidRPr="00F3025F" w14:paraId="4DBD16A7" w14:textId="77777777" w:rsidTr="009D44B9">
        <w:trPr>
          <w:trHeight w:hRule="exact" w:val="898"/>
        </w:trPr>
        <w:tc>
          <w:tcPr>
            <w:tcW w:w="201" w:type="pct"/>
          </w:tcPr>
          <w:p w14:paraId="3E5FF31E" w14:textId="77777777" w:rsidR="009D44B9" w:rsidRPr="00F3025F" w:rsidRDefault="009D44B9" w:rsidP="009D44B9">
            <w:pPr>
              <w:widowControl w:val="0"/>
              <w:spacing w:after="0" w:line="240" w:lineRule="auto"/>
              <w:rPr>
                <w:rFonts w:ascii="Garamond" w:hAnsi="Garamond"/>
                <w:szCs w:val="24"/>
              </w:rPr>
            </w:pPr>
          </w:p>
          <w:p w14:paraId="01FE9E65" w14:textId="77777777" w:rsidR="009D44B9" w:rsidRPr="00F3025F" w:rsidRDefault="009D44B9" w:rsidP="009D44B9">
            <w:pPr>
              <w:widowControl w:val="0"/>
              <w:spacing w:after="0" w:line="240" w:lineRule="auto"/>
              <w:rPr>
                <w:rFonts w:ascii="Garamond" w:hAnsi="Garamond"/>
                <w:szCs w:val="24"/>
              </w:rPr>
            </w:pPr>
            <w:r w:rsidRPr="00F3025F">
              <w:rPr>
                <w:rFonts w:ascii="Garamond" w:eastAsia="Calibri" w:hAnsi="Garamond"/>
                <w:szCs w:val="24"/>
              </w:rPr>
              <w:t>2</w:t>
            </w:r>
          </w:p>
        </w:tc>
        <w:tc>
          <w:tcPr>
            <w:tcW w:w="4799" w:type="pct"/>
          </w:tcPr>
          <w:p w14:paraId="200F29AA" w14:textId="77777777" w:rsidR="009D44B9" w:rsidRPr="00F3025F" w:rsidRDefault="009D44B9" w:rsidP="009D44B9">
            <w:pPr>
              <w:widowControl w:val="0"/>
              <w:spacing w:after="0" w:line="240" w:lineRule="auto"/>
              <w:rPr>
                <w:rFonts w:ascii="Garamond" w:hAnsi="Garamond"/>
                <w:szCs w:val="24"/>
              </w:rPr>
            </w:pPr>
          </w:p>
          <w:p w14:paraId="00BE0F3E" w14:textId="77777777" w:rsidR="009D44B9" w:rsidRPr="00F3025F" w:rsidRDefault="009D44B9" w:rsidP="009D44B9">
            <w:pPr>
              <w:widowControl w:val="0"/>
              <w:spacing w:after="0" w:line="240" w:lineRule="auto"/>
              <w:rPr>
                <w:rFonts w:ascii="Garamond" w:eastAsia="Cambria" w:hAnsi="Garamond"/>
                <w:szCs w:val="24"/>
              </w:rPr>
            </w:pPr>
            <w:r w:rsidRPr="00F3025F">
              <w:rPr>
                <w:rFonts w:ascii="Garamond" w:eastAsia="Calibri" w:hAnsi="Garamond"/>
                <w:b/>
                <w:szCs w:val="24"/>
              </w:rPr>
              <w:t>Vendi i biznesit</w:t>
            </w:r>
          </w:p>
          <w:p w14:paraId="165B75A6" w14:textId="06C5C93A" w:rsidR="009D44B9" w:rsidRPr="00F3025F" w:rsidRDefault="009D44B9" w:rsidP="009D44B9">
            <w:pPr>
              <w:widowControl w:val="0"/>
              <w:spacing w:after="0" w:line="240" w:lineRule="auto"/>
              <w:rPr>
                <w:rFonts w:ascii="Garamond" w:hAnsi="Garamond"/>
                <w:szCs w:val="24"/>
              </w:rPr>
            </w:pPr>
            <w:r w:rsidRPr="00F3025F">
              <w:rPr>
                <w:rFonts w:ascii="Garamond" w:eastAsia="Calibri" w:hAnsi="Garamond"/>
                <w:szCs w:val="24"/>
              </w:rPr>
              <w:t>Të dhënat e kontaktit (adresa, telefoni, e</w:t>
            </w:r>
            <w:r w:rsidR="00411188">
              <w:rPr>
                <w:rFonts w:ascii="Garamond" w:eastAsia="Calibri" w:hAnsi="Garamond"/>
                <w:szCs w:val="24"/>
              </w:rPr>
              <w:t>-</w:t>
            </w:r>
            <w:r w:rsidRPr="00F3025F">
              <w:rPr>
                <w:rFonts w:ascii="Garamond" w:eastAsia="Calibri" w:hAnsi="Garamond"/>
                <w:szCs w:val="24"/>
              </w:rPr>
              <w:t>maili) të selisë kryesore të biznesit së DTO-së:</w:t>
            </w:r>
          </w:p>
        </w:tc>
      </w:tr>
      <w:tr w:rsidR="009D44B9" w:rsidRPr="00F3025F" w14:paraId="458BB5EC" w14:textId="77777777" w:rsidTr="009D44B9">
        <w:trPr>
          <w:trHeight w:hRule="exact" w:val="1219"/>
        </w:trPr>
        <w:tc>
          <w:tcPr>
            <w:tcW w:w="201" w:type="pct"/>
          </w:tcPr>
          <w:p w14:paraId="6A1AF698" w14:textId="77777777" w:rsidR="009D44B9" w:rsidRPr="00F3025F" w:rsidRDefault="009D44B9" w:rsidP="009D44B9">
            <w:pPr>
              <w:widowControl w:val="0"/>
              <w:spacing w:after="0" w:line="240" w:lineRule="auto"/>
              <w:rPr>
                <w:rFonts w:ascii="Garamond" w:hAnsi="Garamond"/>
                <w:szCs w:val="24"/>
              </w:rPr>
            </w:pPr>
          </w:p>
          <w:p w14:paraId="2773195C" w14:textId="77777777" w:rsidR="009D44B9" w:rsidRPr="00F3025F" w:rsidRDefault="009D44B9" w:rsidP="009D44B9">
            <w:pPr>
              <w:widowControl w:val="0"/>
              <w:spacing w:after="0" w:line="240" w:lineRule="auto"/>
              <w:rPr>
                <w:rFonts w:ascii="Garamond" w:hAnsi="Garamond"/>
                <w:szCs w:val="24"/>
              </w:rPr>
            </w:pPr>
            <w:r w:rsidRPr="00F3025F">
              <w:rPr>
                <w:rFonts w:ascii="Garamond" w:eastAsia="Calibri" w:hAnsi="Garamond"/>
                <w:szCs w:val="24"/>
              </w:rPr>
              <w:t>3</w:t>
            </w:r>
          </w:p>
        </w:tc>
        <w:tc>
          <w:tcPr>
            <w:tcW w:w="4799" w:type="pct"/>
          </w:tcPr>
          <w:p w14:paraId="05A0A6BB" w14:textId="77777777" w:rsidR="009D44B9" w:rsidRPr="00F3025F" w:rsidRDefault="009D44B9" w:rsidP="009D44B9">
            <w:pPr>
              <w:widowControl w:val="0"/>
              <w:spacing w:after="0" w:line="240" w:lineRule="auto"/>
              <w:rPr>
                <w:rFonts w:ascii="Garamond" w:hAnsi="Garamond"/>
                <w:szCs w:val="24"/>
              </w:rPr>
            </w:pPr>
          </w:p>
          <w:p w14:paraId="7F291245" w14:textId="77777777" w:rsidR="009D44B9" w:rsidRPr="00F3025F" w:rsidRDefault="009D44B9" w:rsidP="009D44B9">
            <w:pPr>
              <w:widowControl w:val="0"/>
              <w:spacing w:after="0" w:line="240" w:lineRule="auto"/>
              <w:rPr>
                <w:rFonts w:ascii="Garamond" w:eastAsia="Cambria" w:hAnsi="Garamond"/>
                <w:szCs w:val="24"/>
              </w:rPr>
            </w:pPr>
            <w:r w:rsidRPr="00F3025F">
              <w:rPr>
                <w:rFonts w:ascii="Garamond" w:eastAsia="Calibri" w:hAnsi="Garamond"/>
                <w:b/>
                <w:szCs w:val="24"/>
              </w:rPr>
              <w:t>Personeli</w:t>
            </w:r>
          </w:p>
          <w:p w14:paraId="65AEE610" w14:textId="6CC572C3" w:rsidR="009D44B9" w:rsidRPr="00F3025F" w:rsidRDefault="009D44B9" w:rsidP="009D44B9">
            <w:pPr>
              <w:widowControl w:val="0"/>
              <w:spacing w:after="0" w:line="240" w:lineRule="auto"/>
              <w:rPr>
                <w:rFonts w:ascii="Garamond" w:hAnsi="Garamond"/>
                <w:szCs w:val="24"/>
              </w:rPr>
            </w:pPr>
            <w:r w:rsidRPr="00F3025F">
              <w:rPr>
                <w:rFonts w:ascii="Garamond" w:eastAsia="Calibri" w:hAnsi="Garamond"/>
                <w:szCs w:val="24"/>
              </w:rPr>
              <w:t>Të dhënat e kontaktit (adresa, telefoni, e</w:t>
            </w:r>
            <w:r w:rsidR="00411188">
              <w:rPr>
                <w:rFonts w:ascii="Garamond" w:eastAsia="Calibri" w:hAnsi="Garamond"/>
                <w:szCs w:val="24"/>
              </w:rPr>
              <w:t>-</w:t>
            </w:r>
            <w:r w:rsidRPr="00F3025F">
              <w:rPr>
                <w:rFonts w:ascii="Garamond" w:eastAsia="Calibri" w:hAnsi="Garamond"/>
                <w:szCs w:val="24"/>
              </w:rPr>
              <w:t>maili) të përfaqësuesit të DTO-së:</w:t>
            </w:r>
          </w:p>
          <w:p w14:paraId="01BCDD8A" w14:textId="6DD0819F" w:rsidR="009D44B9" w:rsidRPr="00F3025F" w:rsidRDefault="009D44B9" w:rsidP="009D44B9">
            <w:pPr>
              <w:widowControl w:val="0"/>
              <w:spacing w:after="0" w:line="240" w:lineRule="auto"/>
              <w:rPr>
                <w:rFonts w:ascii="Garamond" w:hAnsi="Garamond"/>
                <w:szCs w:val="24"/>
              </w:rPr>
            </w:pPr>
            <w:r w:rsidRPr="00F3025F">
              <w:rPr>
                <w:rFonts w:ascii="Garamond" w:eastAsia="Calibri" w:hAnsi="Garamond"/>
                <w:szCs w:val="24"/>
              </w:rPr>
              <w:t>Të dhënat e kontaktit (adresa, telefoni, e</w:t>
            </w:r>
            <w:r w:rsidR="00411188">
              <w:rPr>
                <w:rFonts w:ascii="Garamond" w:eastAsia="Calibri" w:hAnsi="Garamond"/>
                <w:szCs w:val="24"/>
              </w:rPr>
              <w:t>-</w:t>
            </w:r>
            <w:r w:rsidRPr="00F3025F">
              <w:rPr>
                <w:rFonts w:ascii="Garamond" w:eastAsia="Calibri" w:hAnsi="Garamond"/>
                <w:szCs w:val="24"/>
              </w:rPr>
              <w:t xml:space="preserve">maili) të përgjegjësit të trajnimeve të DTO-së dhe, nëse ka, të zëvendës përgjegjësit të trajnimeve të DTO-së: </w:t>
            </w:r>
          </w:p>
        </w:tc>
      </w:tr>
      <w:tr w:rsidR="009D44B9" w:rsidRPr="00F3025F" w14:paraId="11854345" w14:textId="77777777" w:rsidTr="009D44B9">
        <w:trPr>
          <w:trHeight w:hRule="exact" w:val="2049"/>
        </w:trPr>
        <w:tc>
          <w:tcPr>
            <w:tcW w:w="201" w:type="pct"/>
          </w:tcPr>
          <w:p w14:paraId="1BCF00D2" w14:textId="77777777" w:rsidR="009D44B9" w:rsidRPr="00F3025F" w:rsidRDefault="009D44B9" w:rsidP="009D44B9">
            <w:pPr>
              <w:widowControl w:val="0"/>
              <w:spacing w:after="0" w:line="240" w:lineRule="auto"/>
              <w:rPr>
                <w:rFonts w:ascii="Garamond" w:hAnsi="Garamond"/>
                <w:szCs w:val="24"/>
              </w:rPr>
            </w:pPr>
          </w:p>
          <w:p w14:paraId="6F5F39D9" w14:textId="77777777" w:rsidR="009D44B9" w:rsidRPr="00F3025F" w:rsidRDefault="009D44B9" w:rsidP="009D44B9">
            <w:pPr>
              <w:widowControl w:val="0"/>
              <w:spacing w:after="0" w:line="240" w:lineRule="auto"/>
              <w:rPr>
                <w:rFonts w:ascii="Garamond" w:hAnsi="Garamond"/>
                <w:szCs w:val="24"/>
              </w:rPr>
            </w:pPr>
            <w:r w:rsidRPr="00F3025F">
              <w:rPr>
                <w:rFonts w:ascii="Garamond" w:eastAsia="Calibri" w:hAnsi="Garamond"/>
                <w:szCs w:val="24"/>
              </w:rPr>
              <w:t>4</w:t>
            </w:r>
          </w:p>
        </w:tc>
        <w:tc>
          <w:tcPr>
            <w:tcW w:w="4799" w:type="pct"/>
          </w:tcPr>
          <w:p w14:paraId="333B3790" w14:textId="77777777" w:rsidR="009D44B9" w:rsidRPr="00F3025F" w:rsidRDefault="009D44B9" w:rsidP="009D44B9">
            <w:pPr>
              <w:widowControl w:val="0"/>
              <w:spacing w:after="0" w:line="240" w:lineRule="auto"/>
              <w:rPr>
                <w:rFonts w:ascii="Garamond" w:hAnsi="Garamond"/>
                <w:szCs w:val="24"/>
              </w:rPr>
            </w:pPr>
          </w:p>
          <w:p w14:paraId="01CF615D" w14:textId="77777777" w:rsidR="009D44B9" w:rsidRPr="00F3025F" w:rsidRDefault="009D44B9" w:rsidP="009D44B9">
            <w:pPr>
              <w:widowControl w:val="0"/>
              <w:spacing w:after="0" w:line="240" w:lineRule="auto"/>
              <w:rPr>
                <w:rFonts w:ascii="Garamond" w:eastAsia="Cambria" w:hAnsi="Garamond"/>
                <w:szCs w:val="24"/>
              </w:rPr>
            </w:pPr>
            <w:r w:rsidRPr="00F3025F">
              <w:rPr>
                <w:rFonts w:ascii="Garamond" w:eastAsia="Calibri" w:hAnsi="Garamond"/>
                <w:b/>
                <w:szCs w:val="24"/>
              </w:rPr>
              <w:t>Objekti i trajnimit</w:t>
            </w:r>
          </w:p>
          <w:p w14:paraId="0BD6DC4B" w14:textId="77777777" w:rsidR="009D44B9" w:rsidRPr="00F3025F" w:rsidRDefault="009D44B9" w:rsidP="009D44B9">
            <w:pPr>
              <w:widowControl w:val="0"/>
              <w:spacing w:after="0" w:line="240" w:lineRule="auto"/>
              <w:rPr>
                <w:rFonts w:ascii="Garamond" w:hAnsi="Garamond"/>
                <w:szCs w:val="24"/>
              </w:rPr>
            </w:pPr>
            <w:r w:rsidRPr="00F3025F">
              <w:rPr>
                <w:rFonts w:ascii="Garamond" w:eastAsia="Calibri" w:hAnsi="Garamond"/>
                <w:szCs w:val="24"/>
              </w:rPr>
              <w:t>Lista e trajnimeve të ofruara:</w:t>
            </w:r>
          </w:p>
          <w:p w14:paraId="4CCDE2DE" w14:textId="22F5354D" w:rsidR="009D44B9" w:rsidRPr="00F3025F" w:rsidRDefault="009D44B9" w:rsidP="009D44B9">
            <w:pPr>
              <w:widowControl w:val="0"/>
              <w:spacing w:after="0" w:line="240" w:lineRule="auto"/>
              <w:rPr>
                <w:rFonts w:ascii="Garamond" w:hAnsi="Garamond"/>
                <w:szCs w:val="24"/>
              </w:rPr>
            </w:pPr>
            <w:r w:rsidRPr="00F3025F">
              <w:rPr>
                <w:rFonts w:ascii="Garamond" w:eastAsia="Calibri" w:hAnsi="Garamond"/>
                <w:szCs w:val="24"/>
              </w:rPr>
              <w:t>Lista e të gjitha programeve të trajnimit që përdoren për të ofruar trajnime (dokumentet duhet t</w:t>
            </w:r>
            <w:r w:rsidR="00FD54A7" w:rsidRPr="00F3025F">
              <w:rPr>
                <w:rFonts w:ascii="Garamond" w:eastAsia="Calibri" w:hAnsi="Garamond"/>
                <w:szCs w:val="24"/>
              </w:rPr>
              <w:t>’</w:t>
            </w:r>
            <w:r w:rsidRPr="00F3025F">
              <w:rPr>
                <w:rFonts w:ascii="Garamond" w:eastAsia="Calibri" w:hAnsi="Garamond"/>
                <w:szCs w:val="24"/>
              </w:rPr>
              <w:t xml:space="preserve">i bashkëngjiten kësaj deklarate) ose, në rastin e përmendur në pikën DTO.GEN.230(d) </w:t>
            </w:r>
            <w:r w:rsidR="00F536B0" w:rsidRPr="00F3025F">
              <w:rPr>
                <w:rFonts w:ascii="Garamond" w:eastAsia="Calibri" w:hAnsi="Garamond"/>
                <w:szCs w:val="24"/>
              </w:rPr>
              <w:t>të aneksit</w:t>
            </w:r>
            <w:r w:rsidRPr="00F3025F">
              <w:rPr>
                <w:rFonts w:ascii="Garamond" w:eastAsia="Calibri" w:hAnsi="Garamond"/>
                <w:szCs w:val="24"/>
              </w:rPr>
              <w:t xml:space="preserve"> VIII (Pjesa-DTO) të UM</w:t>
            </w:r>
            <w:r w:rsidR="00EB60CD" w:rsidRPr="00F3025F">
              <w:rPr>
                <w:rFonts w:ascii="Garamond" w:eastAsia="Calibri" w:hAnsi="Garamond"/>
                <w:szCs w:val="24"/>
              </w:rPr>
              <w:t xml:space="preserve"> nr. </w:t>
            </w:r>
            <w:r w:rsidRPr="00F3025F">
              <w:rPr>
                <w:rFonts w:ascii="Garamond" w:eastAsia="Calibri" w:hAnsi="Garamond"/>
                <w:szCs w:val="24"/>
              </w:rPr>
              <w:t>___, Date_________, referenca për të gjitha manualet e miratuara për trajnimet që përdoren për të ofruar trajnimet:</w:t>
            </w:r>
          </w:p>
        </w:tc>
      </w:tr>
      <w:tr w:rsidR="009D44B9" w:rsidRPr="00F3025F" w14:paraId="3987C64B" w14:textId="77777777" w:rsidTr="009D44B9">
        <w:trPr>
          <w:trHeight w:hRule="exact" w:val="1357"/>
        </w:trPr>
        <w:tc>
          <w:tcPr>
            <w:tcW w:w="201" w:type="pct"/>
          </w:tcPr>
          <w:p w14:paraId="40727673" w14:textId="77777777" w:rsidR="009D44B9" w:rsidRPr="00F3025F" w:rsidRDefault="009D44B9" w:rsidP="009D44B9">
            <w:pPr>
              <w:widowControl w:val="0"/>
              <w:spacing w:after="0" w:line="240" w:lineRule="auto"/>
              <w:rPr>
                <w:rFonts w:ascii="Garamond" w:hAnsi="Garamond"/>
                <w:szCs w:val="24"/>
              </w:rPr>
            </w:pPr>
          </w:p>
          <w:p w14:paraId="0236DF17" w14:textId="77777777" w:rsidR="009D44B9" w:rsidRPr="00F3025F" w:rsidRDefault="009D44B9" w:rsidP="009D44B9">
            <w:pPr>
              <w:widowControl w:val="0"/>
              <w:spacing w:after="0" w:line="240" w:lineRule="auto"/>
              <w:rPr>
                <w:rFonts w:ascii="Garamond" w:hAnsi="Garamond"/>
                <w:szCs w:val="24"/>
              </w:rPr>
            </w:pPr>
            <w:r w:rsidRPr="00F3025F">
              <w:rPr>
                <w:rFonts w:ascii="Garamond" w:eastAsia="Calibri" w:hAnsi="Garamond"/>
                <w:szCs w:val="24"/>
              </w:rPr>
              <w:t>5</w:t>
            </w:r>
          </w:p>
        </w:tc>
        <w:tc>
          <w:tcPr>
            <w:tcW w:w="4799" w:type="pct"/>
          </w:tcPr>
          <w:p w14:paraId="0E192982" w14:textId="77777777" w:rsidR="009D44B9" w:rsidRPr="00F3025F" w:rsidRDefault="009D44B9" w:rsidP="009D44B9">
            <w:pPr>
              <w:widowControl w:val="0"/>
              <w:spacing w:after="0" w:line="240" w:lineRule="auto"/>
              <w:rPr>
                <w:rFonts w:ascii="Garamond" w:hAnsi="Garamond"/>
                <w:szCs w:val="24"/>
              </w:rPr>
            </w:pPr>
          </w:p>
          <w:p w14:paraId="765A23E3" w14:textId="77777777" w:rsidR="009D44B9" w:rsidRPr="00F3025F" w:rsidRDefault="009D44B9" w:rsidP="009D44B9">
            <w:pPr>
              <w:widowControl w:val="0"/>
              <w:spacing w:after="0" w:line="240" w:lineRule="auto"/>
              <w:rPr>
                <w:rFonts w:ascii="Garamond" w:eastAsia="Cambria" w:hAnsi="Garamond"/>
                <w:szCs w:val="24"/>
              </w:rPr>
            </w:pPr>
            <w:r w:rsidRPr="00F3025F">
              <w:rPr>
                <w:rFonts w:ascii="Garamond" w:eastAsia="Calibri" w:hAnsi="Garamond"/>
                <w:b/>
                <w:szCs w:val="24"/>
              </w:rPr>
              <w:t>Avionë për trajnime dhe FSTD-të</w:t>
            </w:r>
          </w:p>
          <w:p w14:paraId="7B1FAD21" w14:textId="77777777" w:rsidR="009D44B9" w:rsidRPr="00F3025F" w:rsidRDefault="009D44B9" w:rsidP="009D44B9">
            <w:pPr>
              <w:widowControl w:val="0"/>
              <w:spacing w:after="0" w:line="240" w:lineRule="auto"/>
              <w:rPr>
                <w:rFonts w:ascii="Garamond" w:hAnsi="Garamond"/>
                <w:szCs w:val="24"/>
              </w:rPr>
            </w:pPr>
            <w:r w:rsidRPr="00F3025F">
              <w:rPr>
                <w:rFonts w:ascii="Garamond" w:eastAsia="Calibri" w:hAnsi="Garamond"/>
                <w:szCs w:val="24"/>
              </w:rPr>
              <w:t>Lista e avionëve të përdorur për trajnime:</w:t>
            </w:r>
          </w:p>
          <w:p w14:paraId="0941B9F6" w14:textId="77777777" w:rsidR="009D44B9" w:rsidRPr="00F3025F" w:rsidRDefault="009D44B9" w:rsidP="009D44B9">
            <w:pPr>
              <w:widowControl w:val="0"/>
              <w:spacing w:after="0" w:line="240" w:lineRule="auto"/>
              <w:rPr>
                <w:rFonts w:ascii="Garamond" w:hAnsi="Garamond"/>
                <w:szCs w:val="24"/>
              </w:rPr>
            </w:pPr>
            <w:r w:rsidRPr="00F3025F">
              <w:rPr>
                <w:rFonts w:ascii="Garamond" w:eastAsia="Calibri" w:hAnsi="Garamond"/>
                <w:szCs w:val="24"/>
              </w:rPr>
              <w:t>Lista e FSTD-ve të kualifikuara të përdorura për trajnime (nëse ka, duke përfshirë kodin me qerma siç tregohet në certifikatën e kategorizimit)</w:t>
            </w:r>
          </w:p>
        </w:tc>
      </w:tr>
      <w:tr w:rsidR="009D44B9" w:rsidRPr="00F3025F" w14:paraId="66895B44" w14:textId="77777777" w:rsidTr="009D44B9">
        <w:trPr>
          <w:trHeight w:hRule="exact" w:val="1136"/>
        </w:trPr>
        <w:tc>
          <w:tcPr>
            <w:tcW w:w="201" w:type="pct"/>
          </w:tcPr>
          <w:p w14:paraId="28CF005E" w14:textId="77777777" w:rsidR="009D44B9" w:rsidRPr="00F3025F" w:rsidRDefault="009D44B9" w:rsidP="009D44B9">
            <w:pPr>
              <w:widowControl w:val="0"/>
              <w:spacing w:after="0" w:line="240" w:lineRule="auto"/>
              <w:rPr>
                <w:rFonts w:ascii="Garamond" w:hAnsi="Garamond"/>
                <w:szCs w:val="24"/>
              </w:rPr>
            </w:pPr>
          </w:p>
          <w:p w14:paraId="284DD6D0" w14:textId="77777777" w:rsidR="009D44B9" w:rsidRPr="00F3025F" w:rsidRDefault="009D44B9" w:rsidP="009D44B9">
            <w:pPr>
              <w:widowControl w:val="0"/>
              <w:spacing w:after="0" w:line="240" w:lineRule="auto"/>
              <w:rPr>
                <w:rFonts w:ascii="Garamond" w:hAnsi="Garamond"/>
                <w:szCs w:val="24"/>
              </w:rPr>
            </w:pPr>
            <w:r w:rsidRPr="00F3025F">
              <w:rPr>
                <w:rFonts w:ascii="Garamond" w:eastAsia="Calibri" w:hAnsi="Garamond"/>
                <w:szCs w:val="24"/>
              </w:rPr>
              <w:t>6</w:t>
            </w:r>
          </w:p>
        </w:tc>
        <w:tc>
          <w:tcPr>
            <w:tcW w:w="4799" w:type="pct"/>
          </w:tcPr>
          <w:p w14:paraId="4D36BA09" w14:textId="77777777" w:rsidR="009D44B9" w:rsidRPr="00F3025F" w:rsidRDefault="009D44B9" w:rsidP="009D44B9">
            <w:pPr>
              <w:widowControl w:val="0"/>
              <w:spacing w:after="0" w:line="240" w:lineRule="auto"/>
              <w:rPr>
                <w:rFonts w:ascii="Garamond" w:hAnsi="Garamond"/>
                <w:szCs w:val="24"/>
              </w:rPr>
            </w:pPr>
          </w:p>
          <w:p w14:paraId="478BC841" w14:textId="77777777" w:rsidR="009D44B9" w:rsidRPr="00F3025F" w:rsidRDefault="009D44B9" w:rsidP="009D44B9">
            <w:pPr>
              <w:widowControl w:val="0"/>
              <w:spacing w:after="0" w:line="240" w:lineRule="auto"/>
              <w:rPr>
                <w:rFonts w:ascii="Garamond" w:eastAsia="Cambria" w:hAnsi="Garamond"/>
                <w:szCs w:val="24"/>
              </w:rPr>
            </w:pPr>
            <w:r w:rsidRPr="00F3025F">
              <w:rPr>
                <w:rFonts w:ascii="Garamond" w:eastAsia="Calibri" w:hAnsi="Garamond"/>
                <w:b/>
                <w:szCs w:val="24"/>
              </w:rPr>
              <w:t>Aerodromet dhe vendet e operimit</w:t>
            </w:r>
          </w:p>
          <w:p w14:paraId="588E4F69" w14:textId="7309A86B" w:rsidR="009D44B9" w:rsidRPr="00F3025F" w:rsidRDefault="009D44B9" w:rsidP="009D44B9">
            <w:pPr>
              <w:widowControl w:val="0"/>
              <w:spacing w:after="0" w:line="240" w:lineRule="auto"/>
              <w:rPr>
                <w:rFonts w:ascii="Garamond" w:hAnsi="Garamond"/>
                <w:szCs w:val="24"/>
              </w:rPr>
            </w:pPr>
            <w:r w:rsidRPr="00F3025F">
              <w:rPr>
                <w:rFonts w:ascii="Garamond" w:eastAsia="Calibri" w:hAnsi="Garamond"/>
                <w:szCs w:val="24"/>
              </w:rPr>
              <w:t>Të dhënat e kontaktit (adresa, telefoni, e</w:t>
            </w:r>
            <w:r w:rsidR="00411188">
              <w:rPr>
                <w:rFonts w:ascii="Garamond" w:eastAsia="Calibri" w:hAnsi="Garamond"/>
                <w:szCs w:val="24"/>
              </w:rPr>
              <w:t>-</w:t>
            </w:r>
            <w:r w:rsidRPr="00F3025F">
              <w:rPr>
                <w:rFonts w:ascii="Garamond" w:eastAsia="Calibri" w:hAnsi="Garamond"/>
                <w:szCs w:val="24"/>
              </w:rPr>
              <w:t>maili) i të gjitha aerodromeve dhe vendeve të operimit të përdorura nga DTO për ofrimin e trajnimeve:</w:t>
            </w:r>
          </w:p>
        </w:tc>
      </w:tr>
      <w:tr w:rsidR="009D44B9" w:rsidRPr="00F3025F" w14:paraId="34CD5B79" w14:textId="77777777" w:rsidTr="009D44B9">
        <w:trPr>
          <w:trHeight w:hRule="exact" w:val="765"/>
        </w:trPr>
        <w:tc>
          <w:tcPr>
            <w:tcW w:w="201" w:type="pct"/>
          </w:tcPr>
          <w:p w14:paraId="3E7F1DAA" w14:textId="77777777" w:rsidR="009D44B9" w:rsidRPr="00F3025F" w:rsidRDefault="009D44B9" w:rsidP="009D44B9">
            <w:pPr>
              <w:widowControl w:val="0"/>
              <w:spacing w:after="0" w:line="240" w:lineRule="auto"/>
              <w:rPr>
                <w:rFonts w:ascii="Garamond" w:hAnsi="Garamond"/>
                <w:szCs w:val="24"/>
              </w:rPr>
            </w:pPr>
          </w:p>
          <w:p w14:paraId="2DA1D40E" w14:textId="77777777" w:rsidR="009D44B9" w:rsidRPr="00F3025F" w:rsidRDefault="009D44B9" w:rsidP="009D44B9">
            <w:pPr>
              <w:widowControl w:val="0"/>
              <w:spacing w:after="0" w:line="240" w:lineRule="auto"/>
              <w:rPr>
                <w:rFonts w:ascii="Garamond" w:hAnsi="Garamond"/>
                <w:szCs w:val="24"/>
              </w:rPr>
            </w:pPr>
            <w:r w:rsidRPr="00F3025F">
              <w:rPr>
                <w:rFonts w:ascii="Garamond" w:eastAsia="Calibri" w:hAnsi="Garamond"/>
                <w:szCs w:val="24"/>
              </w:rPr>
              <w:t>7</w:t>
            </w:r>
          </w:p>
        </w:tc>
        <w:tc>
          <w:tcPr>
            <w:tcW w:w="4799" w:type="pct"/>
          </w:tcPr>
          <w:p w14:paraId="3450FA00" w14:textId="77777777" w:rsidR="009D44B9" w:rsidRPr="00F3025F" w:rsidRDefault="009D44B9" w:rsidP="009D44B9">
            <w:pPr>
              <w:widowControl w:val="0"/>
              <w:spacing w:after="0" w:line="240" w:lineRule="auto"/>
              <w:rPr>
                <w:rFonts w:ascii="Garamond" w:hAnsi="Garamond"/>
                <w:szCs w:val="24"/>
              </w:rPr>
            </w:pPr>
          </w:p>
          <w:p w14:paraId="21938E78" w14:textId="77777777" w:rsidR="009D44B9" w:rsidRPr="00F3025F" w:rsidRDefault="009D44B9" w:rsidP="009D44B9">
            <w:pPr>
              <w:widowControl w:val="0"/>
              <w:spacing w:after="0" w:line="240" w:lineRule="auto"/>
              <w:rPr>
                <w:rFonts w:ascii="Garamond" w:eastAsia="Cambria" w:hAnsi="Garamond"/>
                <w:szCs w:val="24"/>
              </w:rPr>
            </w:pPr>
            <w:r w:rsidRPr="00F3025F">
              <w:rPr>
                <w:rFonts w:ascii="Garamond" w:eastAsia="Calibri" w:hAnsi="Garamond"/>
                <w:b/>
                <w:szCs w:val="24"/>
              </w:rPr>
              <w:t>Data e planifikuar për fillimin e trajnimit:</w:t>
            </w:r>
          </w:p>
        </w:tc>
      </w:tr>
      <w:tr w:rsidR="009D44B9" w:rsidRPr="00F3025F" w14:paraId="1D693DC3" w14:textId="77777777" w:rsidTr="009D44B9">
        <w:trPr>
          <w:trHeight w:hRule="exact" w:val="1638"/>
        </w:trPr>
        <w:tc>
          <w:tcPr>
            <w:tcW w:w="201" w:type="pct"/>
          </w:tcPr>
          <w:p w14:paraId="453B0E8B" w14:textId="77777777" w:rsidR="009D44B9" w:rsidRPr="00F3025F" w:rsidRDefault="009D44B9" w:rsidP="009D44B9">
            <w:pPr>
              <w:widowControl w:val="0"/>
              <w:spacing w:after="0" w:line="240" w:lineRule="auto"/>
              <w:rPr>
                <w:rFonts w:ascii="Garamond" w:hAnsi="Garamond"/>
                <w:szCs w:val="24"/>
              </w:rPr>
            </w:pPr>
          </w:p>
          <w:p w14:paraId="05A9BF52" w14:textId="77777777" w:rsidR="009D44B9" w:rsidRPr="00F3025F" w:rsidRDefault="009D44B9" w:rsidP="009D44B9">
            <w:pPr>
              <w:widowControl w:val="0"/>
              <w:spacing w:after="0" w:line="240" w:lineRule="auto"/>
              <w:rPr>
                <w:rFonts w:ascii="Garamond" w:hAnsi="Garamond"/>
                <w:szCs w:val="24"/>
              </w:rPr>
            </w:pPr>
            <w:r w:rsidRPr="00F3025F">
              <w:rPr>
                <w:rFonts w:ascii="Garamond" w:eastAsia="Calibri" w:hAnsi="Garamond"/>
                <w:szCs w:val="24"/>
              </w:rPr>
              <w:t>.8</w:t>
            </w:r>
          </w:p>
        </w:tc>
        <w:tc>
          <w:tcPr>
            <w:tcW w:w="4799" w:type="pct"/>
          </w:tcPr>
          <w:p w14:paraId="5C1D5194" w14:textId="77777777" w:rsidR="009D44B9" w:rsidRPr="00F3025F" w:rsidRDefault="009D44B9" w:rsidP="009D44B9">
            <w:pPr>
              <w:widowControl w:val="0"/>
              <w:spacing w:after="0" w:line="240" w:lineRule="auto"/>
              <w:rPr>
                <w:rFonts w:ascii="Garamond" w:hAnsi="Garamond"/>
                <w:szCs w:val="24"/>
              </w:rPr>
            </w:pPr>
          </w:p>
          <w:p w14:paraId="6BCF7BB8" w14:textId="30E818BB" w:rsidR="009D44B9" w:rsidRPr="00F3025F" w:rsidRDefault="009D44B9" w:rsidP="009D44B9">
            <w:pPr>
              <w:widowControl w:val="0"/>
              <w:spacing w:after="0" w:line="240" w:lineRule="auto"/>
              <w:rPr>
                <w:rFonts w:ascii="Garamond" w:eastAsia="Cambria" w:hAnsi="Garamond"/>
                <w:szCs w:val="24"/>
              </w:rPr>
            </w:pPr>
            <w:r w:rsidRPr="00F3025F">
              <w:rPr>
                <w:rFonts w:ascii="Garamond" w:eastAsia="Calibri" w:hAnsi="Garamond"/>
                <w:b/>
                <w:szCs w:val="24"/>
              </w:rPr>
              <w:t>Aplikimi për miratimin e kurseve të standardizimit për ekzaminuesit dhe seminaret rifreskuese t</w:t>
            </w:r>
            <w:r w:rsidR="004B1B1B" w:rsidRPr="00F3025F">
              <w:rPr>
                <w:rFonts w:ascii="Garamond" w:eastAsia="Calibri" w:hAnsi="Garamond"/>
                <w:b/>
                <w:szCs w:val="24"/>
              </w:rPr>
              <w:t>ë</w:t>
            </w:r>
            <w:r w:rsidRPr="00F3025F">
              <w:rPr>
                <w:rFonts w:ascii="Garamond" w:eastAsia="Calibri" w:hAnsi="Garamond"/>
                <w:b/>
                <w:szCs w:val="24"/>
              </w:rPr>
              <w:t xml:space="preserve"> njohurive (nëse zbatohet)</w:t>
            </w:r>
          </w:p>
          <w:p w14:paraId="11CA43B3" w14:textId="0D813B13" w:rsidR="009D44B9" w:rsidRPr="00F3025F" w:rsidRDefault="009D44B9" w:rsidP="00DC3740">
            <w:pPr>
              <w:widowControl w:val="0"/>
              <w:numPr>
                <w:ilvl w:val="0"/>
                <w:numId w:val="41"/>
              </w:numPr>
              <w:spacing w:after="0" w:line="240" w:lineRule="auto"/>
              <w:ind w:left="0" w:firstLine="0"/>
              <w:jc w:val="both"/>
              <w:rPr>
                <w:rFonts w:ascii="Garamond" w:eastAsia="Calibri" w:hAnsi="Garamond"/>
                <w:szCs w:val="24"/>
              </w:rPr>
            </w:pPr>
            <w:r w:rsidRPr="00F3025F">
              <w:rPr>
                <w:rFonts w:ascii="Garamond" w:eastAsia="Calibri" w:hAnsi="Garamond"/>
                <w:szCs w:val="24"/>
              </w:rPr>
              <w:t xml:space="preserve">DTO me anë të këtij dokumenti aplikon për miratimin e programeve të mësipërme të trajnimit për kurset për ekzaminues të avionëve lundrues ose balonave, në përputhje me pikat DTO.GEN.110 (b) dhe DTO.GEN.230 (c) </w:t>
            </w:r>
            <w:r w:rsidR="00F536B0" w:rsidRPr="00F3025F">
              <w:rPr>
                <w:rFonts w:ascii="Garamond" w:eastAsia="Calibri" w:hAnsi="Garamond"/>
                <w:szCs w:val="24"/>
              </w:rPr>
              <w:t>të aneksit</w:t>
            </w:r>
            <w:r w:rsidRPr="00F3025F">
              <w:rPr>
                <w:rFonts w:ascii="Garamond" w:eastAsia="Calibri" w:hAnsi="Garamond"/>
                <w:szCs w:val="24"/>
              </w:rPr>
              <w:t xml:space="preserve"> VIII (Pjesa- DTO) të UM </w:t>
            </w:r>
            <w:r w:rsidR="00411188">
              <w:rPr>
                <w:rFonts w:ascii="Garamond" w:eastAsia="Calibri" w:hAnsi="Garamond"/>
                <w:szCs w:val="24"/>
              </w:rPr>
              <w:t>nr. _</w:t>
            </w:r>
            <w:r w:rsidRPr="00F3025F">
              <w:rPr>
                <w:rFonts w:ascii="Garamond" w:eastAsia="Calibri" w:hAnsi="Garamond"/>
                <w:szCs w:val="24"/>
              </w:rPr>
              <w:t>_</w:t>
            </w:r>
            <w:r w:rsidR="004B1B1B" w:rsidRPr="00F3025F">
              <w:rPr>
                <w:rFonts w:ascii="Garamond" w:eastAsia="Calibri" w:hAnsi="Garamond"/>
                <w:szCs w:val="24"/>
              </w:rPr>
              <w:t>,</w:t>
            </w:r>
            <w:r w:rsidRPr="00F3025F">
              <w:rPr>
                <w:rFonts w:ascii="Garamond" w:eastAsia="Calibri" w:hAnsi="Garamond"/>
                <w:szCs w:val="24"/>
              </w:rPr>
              <w:t xml:space="preserve"> datë_____</w:t>
            </w:r>
          </w:p>
          <w:p w14:paraId="1793D544" w14:textId="1986E5A8" w:rsidR="009D44B9" w:rsidRPr="00F3025F" w:rsidRDefault="009D44B9" w:rsidP="009D44B9">
            <w:pPr>
              <w:widowControl w:val="0"/>
              <w:tabs>
                <w:tab w:val="left" w:pos="5944"/>
              </w:tabs>
              <w:spacing w:after="0" w:line="240" w:lineRule="auto"/>
              <w:rPr>
                <w:rFonts w:ascii="Garamond" w:hAnsi="Garamond"/>
                <w:szCs w:val="24"/>
              </w:rPr>
            </w:pPr>
          </w:p>
        </w:tc>
      </w:tr>
      <w:tr w:rsidR="009D44B9" w:rsidRPr="00F3025F" w14:paraId="2C90C077" w14:textId="77777777" w:rsidTr="009D44B9">
        <w:trPr>
          <w:trHeight w:hRule="exact" w:val="4207"/>
        </w:trPr>
        <w:tc>
          <w:tcPr>
            <w:tcW w:w="201" w:type="pct"/>
          </w:tcPr>
          <w:p w14:paraId="6973342F" w14:textId="77777777" w:rsidR="009D44B9" w:rsidRPr="00F3025F" w:rsidRDefault="009D44B9" w:rsidP="009D44B9">
            <w:pPr>
              <w:widowControl w:val="0"/>
              <w:spacing w:after="0" w:line="240" w:lineRule="auto"/>
              <w:rPr>
                <w:rFonts w:ascii="Garamond" w:hAnsi="Garamond"/>
                <w:szCs w:val="24"/>
              </w:rPr>
            </w:pPr>
          </w:p>
          <w:p w14:paraId="03A5E0D2" w14:textId="77777777" w:rsidR="009D44B9" w:rsidRPr="00F3025F" w:rsidRDefault="009D44B9" w:rsidP="009D44B9">
            <w:pPr>
              <w:widowControl w:val="0"/>
              <w:spacing w:after="0" w:line="240" w:lineRule="auto"/>
              <w:rPr>
                <w:rFonts w:ascii="Garamond" w:hAnsi="Garamond"/>
                <w:szCs w:val="24"/>
              </w:rPr>
            </w:pPr>
            <w:r w:rsidRPr="00F3025F">
              <w:rPr>
                <w:rFonts w:ascii="Garamond" w:eastAsia="Calibri" w:hAnsi="Garamond"/>
                <w:szCs w:val="24"/>
              </w:rPr>
              <w:t>9.</w:t>
            </w:r>
          </w:p>
        </w:tc>
        <w:tc>
          <w:tcPr>
            <w:tcW w:w="4799" w:type="pct"/>
          </w:tcPr>
          <w:p w14:paraId="0DAE816E" w14:textId="77777777" w:rsidR="009D44B9" w:rsidRPr="00F3025F" w:rsidRDefault="009D44B9" w:rsidP="009D44B9">
            <w:pPr>
              <w:widowControl w:val="0"/>
              <w:spacing w:after="0" w:line="240" w:lineRule="auto"/>
              <w:rPr>
                <w:rFonts w:ascii="Garamond" w:eastAsia="Calibri" w:hAnsi="Garamond"/>
                <w:b/>
                <w:szCs w:val="24"/>
              </w:rPr>
            </w:pPr>
          </w:p>
          <w:p w14:paraId="7AA801B8" w14:textId="77777777" w:rsidR="009D44B9" w:rsidRPr="00F3025F" w:rsidRDefault="009D44B9" w:rsidP="009D44B9">
            <w:pPr>
              <w:widowControl w:val="0"/>
              <w:spacing w:after="0" w:line="240" w:lineRule="auto"/>
              <w:rPr>
                <w:rFonts w:ascii="Garamond" w:eastAsia="Cambria" w:hAnsi="Garamond"/>
                <w:szCs w:val="24"/>
              </w:rPr>
            </w:pPr>
            <w:r w:rsidRPr="00F3025F">
              <w:rPr>
                <w:rFonts w:ascii="Garamond" w:eastAsia="Calibri" w:hAnsi="Garamond"/>
                <w:b/>
                <w:szCs w:val="24"/>
              </w:rPr>
              <w:t>Deklaratat</w:t>
            </w:r>
          </w:p>
          <w:p w14:paraId="1A56E8DB" w14:textId="50188FE3" w:rsidR="009D44B9" w:rsidRPr="00F3025F" w:rsidRDefault="009D44B9" w:rsidP="009D44B9">
            <w:pPr>
              <w:widowControl w:val="0"/>
              <w:spacing w:after="0" w:line="240" w:lineRule="auto"/>
              <w:rPr>
                <w:rFonts w:ascii="Garamond" w:hAnsi="Garamond"/>
                <w:szCs w:val="24"/>
              </w:rPr>
            </w:pPr>
            <w:r w:rsidRPr="00F3025F">
              <w:rPr>
                <w:rFonts w:ascii="Garamond" w:eastAsia="Calibri" w:hAnsi="Garamond"/>
                <w:szCs w:val="24"/>
              </w:rPr>
              <w:t xml:space="preserve">DTO ka zhvilluar politikat e sigurisë në përputhje </w:t>
            </w:r>
            <w:r w:rsidR="00063BCE" w:rsidRPr="00F3025F">
              <w:rPr>
                <w:rFonts w:ascii="Garamond" w:eastAsia="Calibri" w:hAnsi="Garamond"/>
                <w:szCs w:val="24"/>
              </w:rPr>
              <w:t>me aneks</w:t>
            </w:r>
            <w:r w:rsidRPr="00F3025F">
              <w:rPr>
                <w:rFonts w:ascii="Garamond" w:eastAsia="Calibri" w:hAnsi="Garamond"/>
                <w:szCs w:val="24"/>
              </w:rPr>
              <w:t>in VIII (</w:t>
            </w:r>
            <w:r w:rsidR="00411188">
              <w:rPr>
                <w:rFonts w:ascii="Garamond" w:eastAsia="Calibri" w:hAnsi="Garamond"/>
                <w:szCs w:val="24"/>
              </w:rPr>
              <w:t>p</w:t>
            </w:r>
            <w:r w:rsidRPr="00F3025F">
              <w:rPr>
                <w:rFonts w:ascii="Garamond" w:eastAsia="Calibri" w:hAnsi="Garamond"/>
                <w:szCs w:val="24"/>
              </w:rPr>
              <w:t xml:space="preserve">jesa DTO) të UM </w:t>
            </w:r>
            <w:r w:rsidR="00411188">
              <w:rPr>
                <w:rFonts w:ascii="Garamond" w:eastAsia="Calibri" w:hAnsi="Garamond"/>
                <w:szCs w:val="24"/>
              </w:rPr>
              <w:t>nr.</w:t>
            </w:r>
            <w:r w:rsidRPr="00F3025F">
              <w:rPr>
                <w:rFonts w:ascii="Garamond" w:eastAsia="Calibri" w:hAnsi="Garamond"/>
                <w:szCs w:val="24"/>
              </w:rPr>
              <w:t xml:space="preserve"> __, datë________, dhe në veçanti me pikën DTO.GEN.210 (a)(1)(ii) të saj, dhe zbaton këto politika gjatë të gjitha aktiviteteve të trajnimit të përfshira në këtë deklaratë.</w:t>
            </w:r>
          </w:p>
          <w:p w14:paraId="132FDA86" w14:textId="299A64B8" w:rsidR="009D44B9" w:rsidRPr="00F3025F" w:rsidRDefault="009D44B9" w:rsidP="009D44B9">
            <w:pPr>
              <w:widowControl w:val="0"/>
              <w:spacing w:after="0" w:line="240" w:lineRule="auto"/>
              <w:rPr>
                <w:rFonts w:ascii="Garamond" w:eastAsia="Calibri" w:hAnsi="Garamond"/>
                <w:szCs w:val="24"/>
              </w:rPr>
            </w:pPr>
            <w:r w:rsidRPr="00F3025F">
              <w:rPr>
                <w:rFonts w:ascii="Garamond" w:eastAsia="Calibri" w:hAnsi="Garamond"/>
                <w:szCs w:val="24"/>
              </w:rPr>
              <w:t xml:space="preserve">DTO përmbush dhe do të vazhdojë të përmbushë, gjatë të gjitha aktiviteteve të trajnimit të përfshira në këtë deklaratë, kërkesat thelbësore të përcaktuara </w:t>
            </w:r>
            <w:r w:rsidR="00956C80" w:rsidRPr="00F3025F">
              <w:rPr>
                <w:rFonts w:ascii="Garamond" w:eastAsia="Calibri" w:hAnsi="Garamond"/>
                <w:szCs w:val="24"/>
              </w:rPr>
              <w:t>në aneks</w:t>
            </w:r>
            <w:r w:rsidR="00F2789A" w:rsidRPr="00F3025F">
              <w:rPr>
                <w:rFonts w:ascii="Garamond" w:eastAsia="Calibri" w:hAnsi="Garamond"/>
                <w:szCs w:val="24"/>
              </w:rPr>
              <w:t xml:space="preserve">in </w:t>
            </w:r>
            <w:r w:rsidRPr="00F3025F">
              <w:rPr>
                <w:rFonts w:ascii="Garamond" w:eastAsia="Calibri" w:hAnsi="Garamond"/>
                <w:szCs w:val="24"/>
              </w:rPr>
              <w:t>III të UM</w:t>
            </w:r>
            <w:r w:rsidR="00EB60CD" w:rsidRPr="00F3025F">
              <w:rPr>
                <w:rFonts w:ascii="Garamond" w:eastAsia="Calibri" w:hAnsi="Garamond"/>
                <w:szCs w:val="24"/>
              </w:rPr>
              <w:t xml:space="preserve"> nr. </w:t>
            </w:r>
            <w:r w:rsidRPr="00F3025F">
              <w:rPr>
                <w:rFonts w:ascii="Garamond" w:eastAsia="Calibri" w:hAnsi="Garamond"/>
                <w:szCs w:val="24"/>
              </w:rPr>
              <w:t xml:space="preserve">3/2011 dhe rishikimeve të tij dhe kërkesat </w:t>
            </w:r>
            <w:r w:rsidR="00F536B0" w:rsidRPr="00F3025F">
              <w:rPr>
                <w:rFonts w:ascii="Garamond" w:eastAsia="Calibri" w:hAnsi="Garamond"/>
                <w:szCs w:val="24"/>
              </w:rPr>
              <w:t xml:space="preserve">e aneksit </w:t>
            </w:r>
            <w:r w:rsidRPr="00F3025F">
              <w:rPr>
                <w:rFonts w:ascii="Garamond" w:eastAsia="Calibri" w:hAnsi="Garamond"/>
                <w:szCs w:val="24"/>
              </w:rPr>
              <w:t>I (</w:t>
            </w:r>
            <w:r w:rsidR="00411188">
              <w:rPr>
                <w:rFonts w:ascii="Garamond" w:eastAsia="Calibri" w:hAnsi="Garamond"/>
                <w:szCs w:val="24"/>
              </w:rPr>
              <w:t>p</w:t>
            </w:r>
            <w:r w:rsidRPr="00F3025F">
              <w:rPr>
                <w:rFonts w:ascii="Garamond" w:eastAsia="Calibri" w:hAnsi="Garamond"/>
                <w:szCs w:val="24"/>
              </w:rPr>
              <w:t>jesa FCL) dh</w:t>
            </w:r>
            <w:r w:rsidR="00F536B0" w:rsidRPr="00F3025F">
              <w:rPr>
                <w:rFonts w:ascii="Garamond" w:eastAsia="Calibri" w:hAnsi="Garamond"/>
                <w:szCs w:val="24"/>
              </w:rPr>
              <w:t xml:space="preserve">e aneksit </w:t>
            </w:r>
            <w:r w:rsidRPr="00F3025F">
              <w:rPr>
                <w:rFonts w:ascii="Garamond" w:eastAsia="Calibri" w:hAnsi="Garamond"/>
                <w:szCs w:val="24"/>
              </w:rPr>
              <w:t>VIII (Pjesa DTO) të UM</w:t>
            </w:r>
            <w:r w:rsidR="00EB60CD" w:rsidRPr="00F3025F">
              <w:rPr>
                <w:rFonts w:ascii="Garamond" w:eastAsia="Calibri" w:hAnsi="Garamond"/>
                <w:szCs w:val="24"/>
              </w:rPr>
              <w:t xml:space="preserve"> nr. </w:t>
            </w:r>
            <w:r w:rsidRPr="00F3025F">
              <w:rPr>
                <w:rFonts w:ascii="Garamond" w:eastAsia="Calibri" w:hAnsi="Garamond"/>
                <w:szCs w:val="24"/>
              </w:rPr>
              <w:t>___/2019.</w:t>
            </w:r>
          </w:p>
          <w:p w14:paraId="2DDF0CAA" w14:textId="663A789F" w:rsidR="009D44B9" w:rsidRPr="00F3025F" w:rsidRDefault="009D44B9" w:rsidP="009D44B9">
            <w:pPr>
              <w:widowControl w:val="0"/>
              <w:spacing w:after="0" w:line="240" w:lineRule="auto"/>
              <w:rPr>
                <w:rFonts w:ascii="Garamond" w:eastAsia="Calibri" w:hAnsi="Garamond"/>
                <w:szCs w:val="24"/>
              </w:rPr>
            </w:pPr>
            <w:r w:rsidRPr="00F3025F">
              <w:rPr>
                <w:rFonts w:ascii="Garamond" w:eastAsia="Calibri" w:hAnsi="Garamond"/>
                <w:szCs w:val="24"/>
              </w:rPr>
              <w:t xml:space="preserve">Ne </w:t>
            </w:r>
            <w:r w:rsidR="00411188" w:rsidRPr="00F3025F">
              <w:rPr>
                <w:rFonts w:ascii="Garamond" w:eastAsia="Calibri" w:hAnsi="Garamond"/>
                <w:szCs w:val="24"/>
              </w:rPr>
              <w:t>konfirmojmë</w:t>
            </w:r>
            <w:r w:rsidRPr="00F3025F">
              <w:rPr>
                <w:rFonts w:ascii="Garamond" w:eastAsia="Calibri" w:hAnsi="Garamond"/>
                <w:szCs w:val="24"/>
              </w:rPr>
              <w:t xml:space="preserve"> se i gjithë informacioni në këtë deklaratë</w:t>
            </w:r>
            <w:r w:rsidR="006E6772" w:rsidRPr="00F3025F">
              <w:rPr>
                <w:rFonts w:ascii="Garamond" w:eastAsia="Calibri" w:hAnsi="Garamond"/>
                <w:szCs w:val="24"/>
              </w:rPr>
              <w:t xml:space="preserve"> përfshir</w:t>
            </w:r>
            <w:r w:rsidRPr="00F3025F">
              <w:rPr>
                <w:rFonts w:ascii="Garamond" w:eastAsia="Calibri" w:hAnsi="Garamond"/>
                <w:szCs w:val="24"/>
              </w:rPr>
              <w:t>ë anekset e tij (nëse është e zbatueshme) është i plotë dhe i saktë.</w:t>
            </w:r>
          </w:p>
          <w:p w14:paraId="60F5A242" w14:textId="2316BB5D" w:rsidR="009D44B9" w:rsidRPr="00F3025F" w:rsidRDefault="009D44B9" w:rsidP="009D44B9">
            <w:pPr>
              <w:widowControl w:val="0"/>
              <w:spacing w:after="0" w:line="240" w:lineRule="auto"/>
              <w:rPr>
                <w:rFonts w:ascii="Garamond" w:eastAsia="Calibri" w:hAnsi="Garamond"/>
                <w:szCs w:val="24"/>
              </w:rPr>
            </w:pPr>
            <w:r w:rsidRPr="00F3025F">
              <w:rPr>
                <w:rFonts w:ascii="Garamond" w:eastAsia="Calibri" w:hAnsi="Garamond"/>
                <w:szCs w:val="24"/>
              </w:rPr>
              <w:t>Emri, data dhe firma e përfaqësuesit</w:t>
            </w:r>
            <w:r w:rsidR="00411188">
              <w:rPr>
                <w:rFonts w:ascii="Garamond" w:eastAsia="Calibri" w:hAnsi="Garamond"/>
                <w:szCs w:val="24"/>
              </w:rPr>
              <w:t xml:space="preserve"> </w:t>
            </w:r>
            <w:r w:rsidRPr="00F3025F">
              <w:rPr>
                <w:rFonts w:ascii="Garamond" w:eastAsia="Calibri" w:hAnsi="Garamond"/>
                <w:szCs w:val="24"/>
              </w:rPr>
              <w:t>të DTO.</w:t>
            </w:r>
          </w:p>
          <w:p w14:paraId="4A5EA946" w14:textId="77777777" w:rsidR="009D44B9" w:rsidRPr="00F3025F" w:rsidRDefault="009D44B9" w:rsidP="009D44B9">
            <w:pPr>
              <w:widowControl w:val="0"/>
              <w:spacing w:after="0" w:line="240" w:lineRule="auto"/>
              <w:rPr>
                <w:rFonts w:ascii="Garamond" w:eastAsia="Calibri" w:hAnsi="Garamond"/>
                <w:szCs w:val="24"/>
              </w:rPr>
            </w:pPr>
            <w:r w:rsidRPr="00F3025F">
              <w:rPr>
                <w:rFonts w:ascii="Garamond" w:eastAsia="Calibri" w:hAnsi="Garamond"/>
                <w:szCs w:val="24"/>
              </w:rPr>
              <w:t>Emri, data dhe firma e drejtuesit të trajnimit të DTO.</w:t>
            </w:r>
          </w:p>
        </w:tc>
      </w:tr>
    </w:tbl>
    <w:p w14:paraId="3B04BC7A" w14:textId="5686BB91" w:rsidR="009D44B9" w:rsidRPr="00F3025F" w:rsidRDefault="0002157C" w:rsidP="0002157C">
      <w:pPr>
        <w:pStyle w:val="Teksti"/>
        <w:ind w:firstLine="0"/>
      </w:pPr>
      <w:r>
        <w:t>(1</w:t>
      </w:r>
      <w:bookmarkStart w:id="0" w:name="_GoBack"/>
      <w:bookmarkEnd w:id="0"/>
      <w:r>
        <w:t>)Në rast ndryshimesh, duhet të plotësohen vetëm pika 1 dhe fushat që përmbajnë ndryshimet.</w:t>
      </w:r>
    </w:p>
    <w:sectPr w:rsidR="009D44B9" w:rsidRPr="00F3025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C7B906" w14:textId="77777777" w:rsidR="008D0AF9" w:rsidRDefault="008D0AF9" w:rsidP="00BA22C9">
      <w:pPr>
        <w:spacing w:after="0" w:line="240" w:lineRule="auto"/>
      </w:pPr>
      <w:r>
        <w:separator/>
      </w:r>
    </w:p>
  </w:endnote>
  <w:endnote w:type="continuationSeparator" w:id="0">
    <w:p w14:paraId="17B2D7DE" w14:textId="77777777" w:rsidR="008D0AF9" w:rsidRDefault="008D0AF9" w:rsidP="00BA22C9">
      <w:pPr>
        <w:spacing w:after="0" w:line="240" w:lineRule="auto"/>
      </w:pPr>
      <w:r>
        <w:continuationSeparator/>
      </w:r>
    </w:p>
  </w:endnote>
  <w:endnote w:type="continuationNotice" w:id="1">
    <w:p w14:paraId="5AEB6219" w14:textId="77777777" w:rsidR="008D0AF9" w:rsidRDefault="008D0A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PMingLiU">
    <w:altName w:val="Arial Unicode MS"/>
    <w:panose1 w:val="02010601000101010101"/>
    <w:charset w:val="88"/>
    <w:family w:val="auto"/>
    <w:notTrueType/>
    <w:pitch w:val="variable"/>
    <w:sig w:usb0="00000000" w:usb1="08080000" w:usb2="00000010" w:usb3="00000000" w:csb0="00100000"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8D334F" w14:textId="77777777" w:rsidR="008D0AF9" w:rsidRDefault="008D0AF9" w:rsidP="00BA22C9">
      <w:pPr>
        <w:spacing w:after="0" w:line="240" w:lineRule="auto"/>
      </w:pPr>
      <w:r>
        <w:separator/>
      </w:r>
    </w:p>
  </w:footnote>
  <w:footnote w:type="continuationSeparator" w:id="0">
    <w:p w14:paraId="6F55FF75" w14:textId="77777777" w:rsidR="008D0AF9" w:rsidRDefault="008D0AF9" w:rsidP="00BA22C9">
      <w:pPr>
        <w:spacing w:after="0" w:line="240" w:lineRule="auto"/>
      </w:pPr>
      <w:r>
        <w:continuationSeparator/>
      </w:r>
    </w:p>
  </w:footnote>
  <w:footnote w:type="continuationNotice" w:id="1">
    <w:p w14:paraId="2562DA13" w14:textId="77777777" w:rsidR="008D0AF9" w:rsidRDefault="008D0AF9">
      <w:pPr>
        <w:spacing w:after="0" w:line="240" w:lineRule="auto"/>
      </w:pPr>
    </w:p>
  </w:footnote>
  <w:footnote w:id="2">
    <w:p w14:paraId="30F72099" w14:textId="5D44DEB8" w:rsidR="008D0AF9" w:rsidRPr="00BA22C9" w:rsidRDefault="008D0AF9" w:rsidP="00612CC6">
      <w:pPr>
        <w:pStyle w:val="FootnoteText"/>
        <w:jc w:val="both"/>
        <w:rPr>
          <w:lang w:val="en-US"/>
        </w:rPr>
      </w:pPr>
      <w:r w:rsidRPr="00931419">
        <w:rPr>
          <w:rStyle w:val="FootnoteReference"/>
          <w:color w:val="000000" w:themeColor="text1"/>
        </w:rPr>
        <w:footnoteRef/>
      </w:r>
      <w:r w:rsidRPr="00931419">
        <w:rPr>
          <w:color w:val="000000" w:themeColor="text1"/>
        </w:rPr>
        <w:t xml:space="preserve"> </w:t>
      </w:r>
      <w:r w:rsidRPr="00931419">
        <w:rPr>
          <w:rFonts w:ascii="Garamond" w:hAnsi="Garamond"/>
          <w:color w:val="000000" w:themeColor="text1"/>
        </w:rPr>
        <w:t xml:space="preserve">Ky urdhër përafron Rregulloren e Komisionit (BE) </w:t>
      </w:r>
      <w:r w:rsidRPr="00931419">
        <w:rPr>
          <w:rFonts w:ascii="Garamond" w:hAnsi="Garamond"/>
          <w:b/>
          <w:color w:val="000000" w:themeColor="text1"/>
        </w:rPr>
        <w:t>290/2012</w:t>
      </w:r>
      <w:r w:rsidRPr="00931419">
        <w:rPr>
          <w:rFonts w:ascii="Garamond" w:hAnsi="Garamond"/>
          <w:color w:val="000000" w:themeColor="text1"/>
        </w:rPr>
        <w:t xml:space="preserve"> e 30 mars 2012, Rregulloren e Komisionit (BE) </w:t>
      </w:r>
      <w:r w:rsidRPr="00931419">
        <w:rPr>
          <w:rFonts w:ascii="Garamond" w:hAnsi="Garamond"/>
          <w:b/>
          <w:color w:val="000000" w:themeColor="text1"/>
        </w:rPr>
        <w:t>70/2012</w:t>
      </w:r>
      <w:r w:rsidRPr="00931419">
        <w:rPr>
          <w:rFonts w:ascii="Garamond" w:hAnsi="Garamond"/>
          <w:color w:val="000000" w:themeColor="text1"/>
        </w:rPr>
        <w:t xml:space="preserve"> e 27 janar 2014, Rregulloren e Komisionit (BE) </w:t>
      </w:r>
      <w:r w:rsidRPr="00931419">
        <w:rPr>
          <w:rFonts w:ascii="Garamond" w:hAnsi="Garamond"/>
          <w:b/>
          <w:color w:val="000000" w:themeColor="text1"/>
        </w:rPr>
        <w:t xml:space="preserve">245/2014 </w:t>
      </w:r>
      <w:r w:rsidRPr="00931419">
        <w:rPr>
          <w:rFonts w:ascii="Garamond" w:hAnsi="Garamond"/>
          <w:color w:val="000000" w:themeColor="text1"/>
        </w:rPr>
        <w:t xml:space="preserve">e 13 mars 2014, Rregulloren e Komisionit (BE) </w:t>
      </w:r>
      <w:r w:rsidRPr="00931419">
        <w:rPr>
          <w:rFonts w:ascii="Garamond" w:hAnsi="Garamond"/>
          <w:b/>
          <w:color w:val="000000" w:themeColor="text1"/>
        </w:rPr>
        <w:t>2015/445</w:t>
      </w:r>
      <w:r w:rsidRPr="00931419">
        <w:rPr>
          <w:rFonts w:ascii="Garamond" w:hAnsi="Garamond"/>
          <w:color w:val="000000" w:themeColor="text1"/>
        </w:rPr>
        <w:t xml:space="preserve"> e 17 mars 2015, Rregulloren e Komisionit (BE) </w:t>
      </w:r>
      <w:r w:rsidRPr="00931419">
        <w:rPr>
          <w:rFonts w:ascii="Garamond" w:hAnsi="Garamond"/>
          <w:b/>
          <w:color w:val="000000" w:themeColor="text1"/>
        </w:rPr>
        <w:t>2016/539</w:t>
      </w:r>
      <w:r w:rsidRPr="00931419">
        <w:rPr>
          <w:rFonts w:ascii="Garamond" w:hAnsi="Garamond"/>
          <w:color w:val="000000" w:themeColor="text1"/>
        </w:rPr>
        <w:t xml:space="preserve"> e 6</w:t>
      </w:r>
      <w:r>
        <w:rPr>
          <w:rFonts w:ascii="Garamond" w:hAnsi="Garamond"/>
          <w:color w:val="000000" w:themeColor="text1"/>
        </w:rPr>
        <w:t xml:space="preserve"> prill</w:t>
      </w:r>
      <w:r w:rsidRPr="00931419">
        <w:rPr>
          <w:rFonts w:ascii="Garamond" w:hAnsi="Garamond"/>
          <w:color w:val="000000" w:themeColor="text1"/>
        </w:rPr>
        <w:t xml:space="preserve"> 2016, Rregulloren e Komisionit (BE) </w:t>
      </w:r>
      <w:r w:rsidRPr="00931419">
        <w:rPr>
          <w:rFonts w:ascii="Garamond" w:hAnsi="Garamond"/>
          <w:b/>
          <w:color w:val="000000" w:themeColor="text1"/>
        </w:rPr>
        <w:t>2018/1065</w:t>
      </w:r>
      <w:r w:rsidRPr="00931419">
        <w:rPr>
          <w:rFonts w:ascii="Garamond" w:hAnsi="Garamond"/>
          <w:color w:val="000000" w:themeColor="text1"/>
        </w:rPr>
        <w:t xml:space="preserve"> e 27 korrik 2018, Rregulloren e Komisionit (BE) </w:t>
      </w:r>
      <w:r w:rsidRPr="00931419">
        <w:rPr>
          <w:rFonts w:ascii="Garamond" w:hAnsi="Garamond"/>
          <w:b/>
          <w:color w:val="000000" w:themeColor="text1"/>
        </w:rPr>
        <w:t>2018/1139</w:t>
      </w:r>
      <w:r w:rsidRPr="00931419">
        <w:rPr>
          <w:rFonts w:ascii="Garamond" w:hAnsi="Garamond"/>
          <w:color w:val="000000" w:themeColor="text1"/>
        </w:rPr>
        <w:t xml:space="preserve"> e 31 korrik 2018, Rregulloren e Komisionit (BE) </w:t>
      </w:r>
      <w:r w:rsidRPr="00931419">
        <w:rPr>
          <w:rFonts w:ascii="Garamond" w:hAnsi="Garamond"/>
          <w:b/>
          <w:color w:val="000000" w:themeColor="text1"/>
        </w:rPr>
        <w:t>2018/1974</w:t>
      </w:r>
      <w:r w:rsidRPr="00931419">
        <w:rPr>
          <w:rFonts w:ascii="Garamond" w:hAnsi="Garamond"/>
          <w:color w:val="000000" w:themeColor="text1"/>
        </w:rPr>
        <w:t xml:space="preserve"> e 14 dhjetor 2018, Rregulloren e Komisionit (BE) </w:t>
      </w:r>
      <w:r w:rsidRPr="00931419">
        <w:rPr>
          <w:rFonts w:ascii="Garamond" w:hAnsi="Garamond"/>
          <w:b/>
          <w:color w:val="000000" w:themeColor="text1"/>
        </w:rPr>
        <w:t>2019/27</w:t>
      </w:r>
      <w:r w:rsidRPr="00931419">
        <w:rPr>
          <w:rFonts w:ascii="Garamond" w:hAnsi="Garamond"/>
          <w:color w:val="000000" w:themeColor="text1"/>
        </w:rPr>
        <w:t xml:space="preserve"> e 19 dhjetor 2018, që ndryshojnë R</w:t>
      </w:r>
      <w:r>
        <w:rPr>
          <w:rFonts w:ascii="Garamond" w:hAnsi="Garamond"/>
          <w:color w:val="000000" w:themeColor="text1"/>
        </w:rPr>
        <w:t>r</w:t>
      </w:r>
      <w:r w:rsidRPr="00931419">
        <w:rPr>
          <w:rFonts w:ascii="Garamond" w:hAnsi="Garamond"/>
          <w:color w:val="000000" w:themeColor="text1"/>
        </w:rPr>
        <w:t>egulloren e Komisionit (BE)</w:t>
      </w:r>
      <w:r>
        <w:rPr>
          <w:rFonts w:ascii="Garamond" w:hAnsi="Garamond"/>
          <w:color w:val="000000" w:themeColor="text1"/>
        </w:rPr>
        <w:t xml:space="preserve"> nr. </w:t>
      </w:r>
      <w:r w:rsidRPr="00931419">
        <w:rPr>
          <w:rFonts w:ascii="Garamond" w:hAnsi="Garamond"/>
          <w:b/>
          <w:color w:val="000000" w:themeColor="text1"/>
        </w:rPr>
        <w:t>1178/2011</w:t>
      </w:r>
      <w:r w:rsidRPr="00931419">
        <w:rPr>
          <w:rFonts w:ascii="Garamond" w:hAnsi="Garamond"/>
          <w:color w:val="000000" w:themeColor="text1"/>
        </w:rPr>
        <w:t xml:space="preserve"> që përcakton kërkesat teknike dhe procedurat administrative në lidhje me ekuipazhin në aviacionin civil, të botuara në FZ</w:t>
      </w:r>
      <w:r>
        <w:rPr>
          <w:rFonts w:ascii="Garamond" w:hAnsi="Garamond"/>
          <w:color w:val="000000" w:themeColor="text1"/>
        </w:rPr>
        <w:t xml:space="preserve"> të BE-së </w:t>
      </w:r>
      <w:r w:rsidRPr="00931419">
        <w:rPr>
          <w:rFonts w:ascii="Garamond" w:hAnsi="Garamond"/>
          <w:color w:val="000000" w:themeColor="text1"/>
        </w:rPr>
        <w:t>L 100, 5.4.2012; FZ</w:t>
      </w:r>
      <w:r>
        <w:rPr>
          <w:rFonts w:ascii="Garamond" w:hAnsi="Garamond"/>
          <w:color w:val="000000" w:themeColor="text1"/>
        </w:rPr>
        <w:t xml:space="preserve"> të BE-së </w:t>
      </w:r>
      <w:r w:rsidRPr="00931419">
        <w:rPr>
          <w:rFonts w:ascii="Garamond" w:hAnsi="Garamond"/>
          <w:color w:val="000000" w:themeColor="text1"/>
        </w:rPr>
        <w:t>L 23, 28.1.2014;</w:t>
      </w:r>
      <w:r>
        <w:rPr>
          <w:rFonts w:ascii="Garamond" w:hAnsi="Garamond"/>
          <w:color w:val="000000" w:themeColor="text1"/>
        </w:rPr>
        <w:t xml:space="preserve"> </w:t>
      </w:r>
      <w:r w:rsidRPr="00931419">
        <w:rPr>
          <w:rFonts w:ascii="Garamond" w:hAnsi="Garamond"/>
          <w:color w:val="000000" w:themeColor="text1"/>
        </w:rPr>
        <w:t>FZ</w:t>
      </w:r>
      <w:r>
        <w:rPr>
          <w:rFonts w:ascii="Garamond" w:hAnsi="Garamond"/>
          <w:color w:val="000000" w:themeColor="text1"/>
        </w:rPr>
        <w:t xml:space="preserve"> të BE-së </w:t>
      </w:r>
      <w:r w:rsidRPr="00931419">
        <w:rPr>
          <w:rFonts w:ascii="Garamond" w:hAnsi="Garamond"/>
          <w:color w:val="000000" w:themeColor="text1"/>
        </w:rPr>
        <w:t>L 74, 14.3.2014; FZ</w:t>
      </w:r>
      <w:r>
        <w:rPr>
          <w:rFonts w:ascii="Garamond" w:hAnsi="Garamond"/>
          <w:b/>
          <w:color w:val="000000" w:themeColor="text1"/>
        </w:rPr>
        <w:t xml:space="preserve"> të BE-së </w:t>
      </w:r>
      <w:r w:rsidRPr="00931419">
        <w:rPr>
          <w:rFonts w:ascii="Garamond" w:hAnsi="Garamond"/>
          <w:color w:val="000000" w:themeColor="text1"/>
        </w:rPr>
        <w:t>L 74, 18.3.2015; FZ</w:t>
      </w:r>
      <w:r>
        <w:rPr>
          <w:rFonts w:ascii="Garamond" w:hAnsi="Garamond"/>
          <w:color w:val="000000" w:themeColor="text1"/>
        </w:rPr>
        <w:t xml:space="preserve"> të BE-së </w:t>
      </w:r>
      <w:r w:rsidRPr="00931419">
        <w:rPr>
          <w:rStyle w:val="Emphasis"/>
          <w:rFonts w:ascii="Garamond" w:hAnsi="Garamond"/>
          <w:i w:val="0"/>
          <w:color w:val="000000" w:themeColor="text1"/>
        </w:rPr>
        <w:t>L 91, 7.4.2016;</w:t>
      </w:r>
      <w:r w:rsidRPr="00931419">
        <w:rPr>
          <w:rFonts w:ascii="Garamond" w:hAnsi="Garamond"/>
          <w:i/>
          <w:color w:val="000000" w:themeColor="text1"/>
        </w:rPr>
        <w:t xml:space="preserve"> </w:t>
      </w:r>
      <w:r w:rsidRPr="00931419">
        <w:rPr>
          <w:rFonts w:ascii="Garamond" w:eastAsia="Times New Roman" w:hAnsi="Garamond"/>
          <w:iCs/>
          <w:color w:val="000000" w:themeColor="text1"/>
          <w:lang w:eastAsia="sq-AL"/>
        </w:rPr>
        <w:t>FZ</w:t>
      </w:r>
      <w:r>
        <w:rPr>
          <w:rFonts w:ascii="Garamond" w:eastAsia="Times New Roman" w:hAnsi="Garamond"/>
          <w:iCs/>
          <w:color w:val="000000" w:themeColor="text1"/>
          <w:lang w:eastAsia="sq-AL"/>
        </w:rPr>
        <w:t xml:space="preserve"> të BE-së </w:t>
      </w:r>
      <w:r w:rsidRPr="00931419">
        <w:rPr>
          <w:rFonts w:ascii="Garamond" w:eastAsia="Times New Roman" w:hAnsi="Garamond"/>
          <w:iCs/>
          <w:color w:val="000000" w:themeColor="text1"/>
          <w:lang w:eastAsia="sq-AL"/>
        </w:rPr>
        <w:t>L 192, 30.7.2018; FZ</w:t>
      </w:r>
      <w:r>
        <w:rPr>
          <w:rFonts w:ascii="Garamond" w:hAnsi="Garamond"/>
          <w:color w:val="000000" w:themeColor="text1"/>
        </w:rPr>
        <w:t xml:space="preserve"> të BE-së </w:t>
      </w:r>
      <w:r w:rsidRPr="00931419">
        <w:rPr>
          <w:rStyle w:val="Emphasis"/>
          <w:rFonts w:ascii="Garamond" w:hAnsi="Garamond"/>
          <w:i w:val="0"/>
          <w:color w:val="000000" w:themeColor="text1"/>
        </w:rPr>
        <w:t>L 204, 13.8.2018</w:t>
      </w:r>
      <w:r w:rsidRPr="00931419">
        <w:rPr>
          <w:rStyle w:val="Emphasis"/>
          <w:rFonts w:ascii="Garamond" w:hAnsi="Garamond"/>
          <w:color w:val="000000" w:themeColor="text1"/>
        </w:rPr>
        <w:t>;</w:t>
      </w:r>
      <w:r w:rsidRPr="00931419">
        <w:rPr>
          <w:rFonts w:ascii="Garamond" w:eastAsia="Times New Roman" w:hAnsi="Garamond"/>
          <w:iCs/>
          <w:color w:val="000000" w:themeColor="text1"/>
          <w:lang w:eastAsia="sq-AL"/>
        </w:rPr>
        <w:t xml:space="preserve"> FZ</w:t>
      </w:r>
      <w:r>
        <w:rPr>
          <w:rFonts w:ascii="Garamond" w:hAnsi="Garamond"/>
          <w:color w:val="000000" w:themeColor="text1"/>
        </w:rPr>
        <w:t xml:space="preserve"> të BE-së </w:t>
      </w:r>
      <w:r w:rsidRPr="00931419">
        <w:rPr>
          <w:rStyle w:val="Emphasis"/>
          <w:rFonts w:ascii="Garamond" w:hAnsi="Garamond"/>
          <w:i w:val="0"/>
          <w:color w:val="000000" w:themeColor="text1"/>
        </w:rPr>
        <w:t>L 326, 20.12.2018</w:t>
      </w:r>
      <w:r w:rsidRPr="00931419">
        <w:rPr>
          <w:rStyle w:val="Emphasis"/>
          <w:rFonts w:ascii="Garamond" w:hAnsi="Garamond"/>
          <w:color w:val="000000" w:themeColor="text1"/>
        </w:rPr>
        <w:t>;</w:t>
      </w:r>
      <w:r w:rsidRPr="00931419">
        <w:rPr>
          <w:rFonts w:ascii="Garamond" w:eastAsia="Times New Roman" w:hAnsi="Garamond"/>
          <w:iCs/>
          <w:color w:val="000000" w:themeColor="text1"/>
          <w:lang w:eastAsia="sq-AL"/>
        </w:rPr>
        <w:t xml:space="preserve"> FZ</w:t>
      </w:r>
      <w:r>
        <w:rPr>
          <w:rFonts w:ascii="Garamond" w:hAnsi="Garamond"/>
          <w:color w:val="000000" w:themeColor="text1"/>
        </w:rPr>
        <w:t xml:space="preserve"> të BE-së </w:t>
      </w:r>
      <w:r w:rsidRPr="00931419">
        <w:rPr>
          <w:rStyle w:val="Emphasis"/>
          <w:rFonts w:ascii="Garamond" w:hAnsi="Garamond"/>
          <w:i w:val="0"/>
          <w:color w:val="000000" w:themeColor="text1"/>
        </w:rPr>
        <w:t>L 8, 10.1.2019</w:t>
      </w:r>
      <w:r w:rsidRPr="00931419">
        <w:rPr>
          <w:rFonts w:ascii="Garamond" w:hAnsi="Garamond"/>
          <w:color w:val="000000" w:themeColor="text1"/>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57135"/>
    <w:multiLevelType w:val="hybridMultilevel"/>
    <w:tmpl w:val="995C009E"/>
    <w:lvl w:ilvl="0" w:tplc="28B06F5E">
      <w:start w:val="1"/>
      <w:numFmt w:val="decimal"/>
      <w:lvlText w:val="%1"/>
      <w:lvlJc w:val="left"/>
      <w:pPr>
        <w:ind w:left="725" w:hanging="725"/>
      </w:pPr>
      <w:rPr>
        <w:rFonts w:ascii="Cambria" w:eastAsia="Cambria" w:hAnsi="Cambria" w:hint="default"/>
        <w:w w:val="101"/>
        <w:sz w:val="19"/>
        <w:szCs w:val="19"/>
      </w:rPr>
    </w:lvl>
    <w:lvl w:ilvl="1" w:tplc="08421AAA">
      <w:numFmt w:val="none"/>
      <w:lvlText w:val=""/>
      <w:lvlJc w:val="left"/>
      <w:pPr>
        <w:tabs>
          <w:tab w:val="num" w:pos="360"/>
        </w:tabs>
      </w:pPr>
    </w:lvl>
    <w:lvl w:ilvl="2" w:tplc="6DA81EB0">
      <w:start w:val="1"/>
      <w:numFmt w:val="bullet"/>
      <w:lvlText w:val="—"/>
      <w:lvlJc w:val="left"/>
      <w:pPr>
        <w:ind w:left="1006" w:hanging="282"/>
      </w:pPr>
      <w:rPr>
        <w:rFonts w:ascii="Cambria" w:eastAsia="Cambria" w:hAnsi="Cambria" w:hint="default"/>
        <w:w w:val="101"/>
        <w:sz w:val="19"/>
        <w:szCs w:val="19"/>
      </w:rPr>
    </w:lvl>
    <w:lvl w:ilvl="3" w:tplc="D0B8D608">
      <w:start w:val="1"/>
      <w:numFmt w:val="bullet"/>
      <w:lvlText w:val="•"/>
      <w:lvlJc w:val="left"/>
      <w:pPr>
        <w:ind w:left="1827" w:hanging="282"/>
      </w:pPr>
      <w:rPr>
        <w:rFonts w:hint="default"/>
      </w:rPr>
    </w:lvl>
    <w:lvl w:ilvl="4" w:tplc="8F647A18">
      <w:start w:val="1"/>
      <w:numFmt w:val="bullet"/>
      <w:lvlText w:val="•"/>
      <w:lvlJc w:val="left"/>
      <w:pPr>
        <w:ind w:left="2241" w:hanging="282"/>
      </w:pPr>
      <w:rPr>
        <w:rFonts w:hint="default"/>
      </w:rPr>
    </w:lvl>
    <w:lvl w:ilvl="5" w:tplc="72209F52">
      <w:start w:val="1"/>
      <w:numFmt w:val="bullet"/>
      <w:lvlText w:val="•"/>
      <w:lvlJc w:val="left"/>
      <w:pPr>
        <w:ind w:left="2654" w:hanging="282"/>
      </w:pPr>
      <w:rPr>
        <w:rFonts w:hint="default"/>
      </w:rPr>
    </w:lvl>
    <w:lvl w:ilvl="6" w:tplc="9AA4284A">
      <w:start w:val="1"/>
      <w:numFmt w:val="bullet"/>
      <w:lvlText w:val="•"/>
      <w:lvlJc w:val="left"/>
      <w:pPr>
        <w:ind w:left="3068" w:hanging="282"/>
      </w:pPr>
      <w:rPr>
        <w:rFonts w:hint="default"/>
      </w:rPr>
    </w:lvl>
    <w:lvl w:ilvl="7" w:tplc="0804EB8E">
      <w:start w:val="1"/>
      <w:numFmt w:val="bullet"/>
      <w:lvlText w:val="•"/>
      <w:lvlJc w:val="left"/>
      <w:pPr>
        <w:ind w:left="3482" w:hanging="282"/>
      </w:pPr>
      <w:rPr>
        <w:rFonts w:hint="default"/>
      </w:rPr>
    </w:lvl>
    <w:lvl w:ilvl="8" w:tplc="6BE23988">
      <w:start w:val="1"/>
      <w:numFmt w:val="bullet"/>
      <w:lvlText w:val="•"/>
      <w:lvlJc w:val="left"/>
      <w:pPr>
        <w:ind w:left="3895" w:hanging="282"/>
      </w:pPr>
      <w:rPr>
        <w:rFonts w:hint="default"/>
      </w:rPr>
    </w:lvl>
  </w:abstractNum>
  <w:abstractNum w:abstractNumId="1" w15:restartNumberingAfterBreak="0">
    <w:nsid w:val="01885AD8"/>
    <w:multiLevelType w:val="hybridMultilevel"/>
    <w:tmpl w:val="7D6CFC90"/>
    <w:lvl w:ilvl="0" w:tplc="B5A28B2A">
      <w:start w:val="1"/>
      <w:numFmt w:val="decimal"/>
      <w:lvlText w:val="%1"/>
      <w:lvlJc w:val="left"/>
      <w:pPr>
        <w:ind w:left="386" w:hanging="387"/>
      </w:pPr>
      <w:rPr>
        <w:rFonts w:hint="default"/>
      </w:rPr>
    </w:lvl>
    <w:lvl w:ilvl="1" w:tplc="659EFA02">
      <w:numFmt w:val="none"/>
      <w:lvlText w:val=""/>
      <w:lvlJc w:val="left"/>
      <w:pPr>
        <w:tabs>
          <w:tab w:val="num" w:pos="360"/>
        </w:tabs>
      </w:pPr>
    </w:lvl>
    <w:lvl w:ilvl="2" w:tplc="BAC81DC0">
      <w:start w:val="1"/>
      <w:numFmt w:val="bullet"/>
      <w:lvlText w:val="—"/>
      <w:lvlJc w:val="left"/>
      <w:pPr>
        <w:ind w:left="666" w:hanging="281"/>
      </w:pPr>
      <w:rPr>
        <w:rFonts w:ascii="Cambria" w:eastAsia="Cambria" w:hAnsi="Cambria" w:hint="default"/>
        <w:w w:val="101"/>
        <w:sz w:val="19"/>
        <w:szCs w:val="19"/>
      </w:rPr>
    </w:lvl>
    <w:lvl w:ilvl="3" w:tplc="B740B81C">
      <w:start w:val="1"/>
      <w:numFmt w:val="bullet"/>
      <w:lvlText w:val="•"/>
      <w:lvlJc w:val="left"/>
      <w:pPr>
        <w:ind w:left="1534" w:hanging="281"/>
      </w:pPr>
      <w:rPr>
        <w:rFonts w:hint="default"/>
      </w:rPr>
    </w:lvl>
    <w:lvl w:ilvl="4" w:tplc="7FCAF0A4">
      <w:start w:val="1"/>
      <w:numFmt w:val="bullet"/>
      <w:lvlText w:val="•"/>
      <w:lvlJc w:val="left"/>
      <w:pPr>
        <w:ind w:left="1971" w:hanging="281"/>
      </w:pPr>
      <w:rPr>
        <w:rFonts w:hint="default"/>
      </w:rPr>
    </w:lvl>
    <w:lvl w:ilvl="5" w:tplc="5D3C3AC6">
      <w:start w:val="1"/>
      <w:numFmt w:val="bullet"/>
      <w:lvlText w:val="•"/>
      <w:lvlJc w:val="left"/>
      <w:pPr>
        <w:ind w:left="2409" w:hanging="281"/>
      </w:pPr>
      <w:rPr>
        <w:rFonts w:hint="default"/>
      </w:rPr>
    </w:lvl>
    <w:lvl w:ilvl="6" w:tplc="197CFDDC">
      <w:start w:val="1"/>
      <w:numFmt w:val="bullet"/>
      <w:lvlText w:val="•"/>
      <w:lvlJc w:val="left"/>
      <w:pPr>
        <w:ind w:left="2846" w:hanging="281"/>
      </w:pPr>
      <w:rPr>
        <w:rFonts w:hint="default"/>
      </w:rPr>
    </w:lvl>
    <w:lvl w:ilvl="7" w:tplc="95707104">
      <w:start w:val="1"/>
      <w:numFmt w:val="bullet"/>
      <w:lvlText w:val="•"/>
      <w:lvlJc w:val="left"/>
      <w:pPr>
        <w:ind w:left="3283" w:hanging="281"/>
      </w:pPr>
      <w:rPr>
        <w:rFonts w:hint="default"/>
      </w:rPr>
    </w:lvl>
    <w:lvl w:ilvl="8" w:tplc="429CE882">
      <w:start w:val="1"/>
      <w:numFmt w:val="bullet"/>
      <w:lvlText w:val="•"/>
      <w:lvlJc w:val="left"/>
      <w:pPr>
        <w:ind w:left="3720" w:hanging="281"/>
      </w:pPr>
      <w:rPr>
        <w:rFonts w:hint="default"/>
      </w:rPr>
    </w:lvl>
  </w:abstractNum>
  <w:abstractNum w:abstractNumId="2" w15:restartNumberingAfterBreak="0">
    <w:nsid w:val="09AE7F06"/>
    <w:multiLevelType w:val="hybridMultilevel"/>
    <w:tmpl w:val="35B4964A"/>
    <w:lvl w:ilvl="0" w:tplc="1FB02CD0">
      <w:start w:val="1"/>
      <w:numFmt w:val="lowerLetter"/>
      <w:lvlText w:val="(%1)"/>
      <w:lvlJc w:val="left"/>
      <w:pPr>
        <w:ind w:left="921" w:hanging="295"/>
      </w:pPr>
      <w:rPr>
        <w:rFonts w:ascii="Times New Roman" w:eastAsia="Times New Roman" w:hAnsi="Times New Roman" w:hint="default"/>
        <w:w w:val="101"/>
        <w:sz w:val="19"/>
        <w:szCs w:val="19"/>
      </w:rPr>
    </w:lvl>
    <w:lvl w:ilvl="1" w:tplc="9FCCC6D8">
      <w:start w:val="1"/>
      <w:numFmt w:val="decimal"/>
      <w:lvlText w:val="(%2)"/>
      <w:lvlJc w:val="left"/>
      <w:pPr>
        <w:ind w:left="894" w:hanging="268"/>
      </w:pPr>
      <w:rPr>
        <w:rFonts w:ascii="Times New Roman" w:eastAsia="Times New Roman" w:hAnsi="Times New Roman" w:hint="default"/>
        <w:w w:val="100"/>
        <w:sz w:val="17"/>
        <w:szCs w:val="17"/>
      </w:rPr>
    </w:lvl>
    <w:lvl w:ilvl="2" w:tplc="C3784C40">
      <w:start w:val="1"/>
      <w:numFmt w:val="bullet"/>
      <w:lvlText w:val="•"/>
      <w:lvlJc w:val="left"/>
      <w:pPr>
        <w:ind w:left="1980" w:hanging="268"/>
      </w:pPr>
      <w:rPr>
        <w:rFonts w:hint="default"/>
      </w:rPr>
    </w:lvl>
    <w:lvl w:ilvl="3" w:tplc="BFA81212">
      <w:start w:val="1"/>
      <w:numFmt w:val="bullet"/>
      <w:lvlText w:val="•"/>
      <w:lvlJc w:val="left"/>
      <w:pPr>
        <w:ind w:left="3041" w:hanging="268"/>
      </w:pPr>
      <w:rPr>
        <w:rFonts w:hint="default"/>
      </w:rPr>
    </w:lvl>
    <w:lvl w:ilvl="4" w:tplc="95E02D32">
      <w:start w:val="1"/>
      <w:numFmt w:val="bullet"/>
      <w:lvlText w:val="•"/>
      <w:lvlJc w:val="left"/>
      <w:pPr>
        <w:ind w:left="4101" w:hanging="268"/>
      </w:pPr>
      <w:rPr>
        <w:rFonts w:hint="default"/>
      </w:rPr>
    </w:lvl>
    <w:lvl w:ilvl="5" w:tplc="1CD80632">
      <w:start w:val="1"/>
      <w:numFmt w:val="bullet"/>
      <w:lvlText w:val="•"/>
      <w:lvlJc w:val="left"/>
      <w:pPr>
        <w:ind w:left="5162" w:hanging="268"/>
      </w:pPr>
      <w:rPr>
        <w:rFonts w:hint="default"/>
      </w:rPr>
    </w:lvl>
    <w:lvl w:ilvl="6" w:tplc="0B74D9AC">
      <w:start w:val="1"/>
      <w:numFmt w:val="bullet"/>
      <w:lvlText w:val="•"/>
      <w:lvlJc w:val="left"/>
      <w:pPr>
        <w:ind w:left="6223" w:hanging="268"/>
      </w:pPr>
      <w:rPr>
        <w:rFonts w:hint="default"/>
      </w:rPr>
    </w:lvl>
    <w:lvl w:ilvl="7" w:tplc="48322106">
      <w:start w:val="1"/>
      <w:numFmt w:val="bullet"/>
      <w:lvlText w:val="•"/>
      <w:lvlJc w:val="left"/>
      <w:pPr>
        <w:ind w:left="7283" w:hanging="268"/>
      </w:pPr>
      <w:rPr>
        <w:rFonts w:hint="default"/>
      </w:rPr>
    </w:lvl>
    <w:lvl w:ilvl="8" w:tplc="5E04355E">
      <w:start w:val="1"/>
      <w:numFmt w:val="bullet"/>
      <w:lvlText w:val="•"/>
      <w:lvlJc w:val="left"/>
      <w:pPr>
        <w:ind w:left="8344" w:hanging="268"/>
      </w:pPr>
      <w:rPr>
        <w:rFonts w:hint="default"/>
      </w:rPr>
    </w:lvl>
  </w:abstractNum>
  <w:abstractNum w:abstractNumId="3" w15:restartNumberingAfterBreak="0">
    <w:nsid w:val="0ACB3567"/>
    <w:multiLevelType w:val="hybridMultilevel"/>
    <w:tmpl w:val="731A17F2"/>
    <w:lvl w:ilvl="0" w:tplc="0A887194">
      <w:start w:val="2"/>
      <w:numFmt w:val="decimal"/>
      <w:lvlText w:val="%1"/>
      <w:lvlJc w:val="left"/>
      <w:pPr>
        <w:ind w:left="386" w:hanging="387"/>
      </w:pPr>
      <w:rPr>
        <w:rFonts w:ascii="Cambria" w:eastAsia="Cambria" w:hAnsi="Cambria" w:hint="default"/>
        <w:w w:val="101"/>
        <w:sz w:val="19"/>
        <w:szCs w:val="19"/>
      </w:rPr>
    </w:lvl>
    <w:lvl w:ilvl="1" w:tplc="DCECC9C2">
      <w:numFmt w:val="none"/>
      <w:lvlText w:val=""/>
      <w:lvlJc w:val="left"/>
      <w:pPr>
        <w:tabs>
          <w:tab w:val="num" w:pos="360"/>
        </w:tabs>
      </w:pPr>
    </w:lvl>
    <w:lvl w:ilvl="2" w:tplc="C7105AF2">
      <w:start w:val="1"/>
      <w:numFmt w:val="bullet"/>
      <w:lvlText w:val="•"/>
      <w:lvlJc w:val="left"/>
      <w:pPr>
        <w:ind w:left="1223" w:hanging="387"/>
      </w:pPr>
      <w:rPr>
        <w:rFonts w:hint="default"/>
      </w:rPr>
    </w:lvl>
    <w:lvl w:ilvl="3" w:tplc="8DDCB7E6">
      <w:start w:val="1"/>
      <w:numFmt w:val="bullet"/>
      <w:lvlText w:val="•"/>
      <w:lvlJc w:val="left"/>
      <w:pPr>
        <w:ind w:left="1644" w:hanging="387"/>
      </w:pPr>
      <w:rPr>
        <w:rFonts w:hint="default"/>
      </w:rPr>
    </w:lvl>
    <w:lvl w:ilvl="4" w:tplc="A964EAEA">
      <w:start w:val="1"/>
      <w:numFmt w:val="bullet"/>
      <w:lvlText w:val="•"/>
      <w:lvlJc w:val="left"/>
      <w:pPr>
        <w:ind w:left="2066" w:hanging="387"/>
      </w:pPr>
      <w:rPr>
        <w:rFonts w:hint="default"/>
      </w:rPr>
    </w:lvl>
    <w:lvl w:ilvl="5" w:tplc="D1F65A7A">
      <w:start w:val="1"/>
      <w:numFmt w:val="bullet"/>
      <w:lvlText w:val="•"/>
      <w:lvlJc w:val="left"/>
      <w:pPr>
        <w:ind w:left="2487" w:hanging="387"/>
      </w:pPr>
      <w:rPr>
        <w:rFonts w:hint="default"/>
      </w:rPr>
    </w:lvl>
    <w:lvl w:ilvl="6" w:tplc="8326BD06">
      <w:start w:val="1"/>
      <w:numFmt w:val="bullet"/>
      <w:lvlText w:val="•"/>
      <w:lvlJc w:val="left"/>
      <w:pPr>
        <w:ind w:left="2909" w:hanging="387"/>
      </w:pPr>
      <w:rPr>
        <w:rFonts w:hint="default"/>
      </w:rPr>
    </w:lvl>
    <w:lvl w:ilvl="7" w:tplc="3A5AF218">
      <w:start w:val="1"/>
      <w:numFmt w:val="bullet"/>
      <w:lvlText w:val="•"/>
      <w:lvlJc w:val="left"/>
      <w:pPr>
        <w:ind w:left="3330" w:hanging="387"/>
      </w:pPr>
      <w:rPr>
        <w:rFonts w:hint="default"/>
      </w:rPr>
    </w:lvl>
    <w:lvl w:ilvl="8" w:tplc="13449B14">
      <w:start w:val="1"/>
      <w:numFmt w:val="bullet"/>
      <w:lvlText w:val="•"/>
      <w:lvlJc w:val="left"/>
      <w:pPr>
        <w:ind w:left="3752" w:hanging="387"/>
      </w:pPr>
      <w:rPr>
        <w:rFonts w:hint="default"/>
      </w:rPr>
    </w:lvl>
  </w:abstractNum>
  <w:abstractNum w:abstractNumId="4" w15:restartNumberingAfterBreak="0">
    <w:nsid w:val="13FF3FC4"/>
    <w:multiLevelType w:val="hybridMultilevel"/>
    <w:tmpl w:val="15B89E4C"/>
    <w:lvl w:ilvl="0" w:tplc="63CC0A7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3C6D1F"/>
    <w:multiLevelType w:val="hybridMultilevel"/>
    <w:tmpl w:val="EFE4C3B6"/>
    <w:lvl w:ilvl="0" w:tplc="D0409D3A">
      <w:start w:val="3"/>
      <w:numFmt w:val="decimal"/>
      <w:lvlText w:val="%1"/>
      <w:lvlJc w:val="left"/>
      <w:pPr>
        <w:ind w:left="386" w:hanging="387"/>
      </w:pPr>
      <w:rPr>
        <w:rFonts w:ascii="Cambria" w:eastAsia="Cambria" w:hAnsi="Cambria" w:hint="default"/>
        <w:w w:val="101"/>
        <w:sz w:val="19"/>
        <w:szCs w:val="19"/>
      </w:rPr>
    </w:lvl>
    <w:lvl w:ilvl="1" w:tplc="44524F4A">
      <w:numFmt w:val="none"/>
      <w:lvlText w:val=""/>
      <w:lvlJc w:val="left"/>
      <w:pPr>
        <w:tabs>
          <w:tab w:val="num" w:pos="360"/>
        </w:tabs>
      </w:pPr>
    </w:lvl>
    <w:lvl w:ilvl="2" w:tplc="3D6EF14E">
      <w:start w:val="1"/>
      <w:numFmt w:val="bullet"/>
      <w:lvlText w:val="•"/>
      <w:lvlJc w:val="left"/>
      <w:pPr>
        <w:ind w:left="1223" w:hanging="387"/>
      </w:pPr>
      <w:rPr>
        <w:rFonts w:hint="default"/>
      </w:rPr>
    </w:lvl>
    <w:lvl w:ilvl="3" w:tplc="DF8C8BF6">
      <w:start w:val="1"/>
      <w:numFmt w:val="bullet"/>
      <w:lvlText w:val="•"/>
      <w:lvlJc w:val="left"/>
      <w:pPr>
        <w:ind w:left="1644" w:hanging="387"/>
      </w:pPr>
      <w:rPr>
        <w:rFonts w:hint="default"/>
      </w:rPr>
    </w:lvl>
    <w:lvl w:ilvl="4" w:tplc="F6FCB6D4">
      <w:start w:val="1"/>
      <w:numFmt w:val="bullet"/>
      <w:lvlText w:val="•"/>
      <w:lvlJc w:val="left"/>
      <w:pPr>
        <w:ind w:left="2066" w:hanging="387"/>
      </w:pPr>
      <w:rPr>
        <w:rFonts w:hint="default"/>
      </w:rPr>
    </w:lvl>
    <w:lvl w:ilvl="5" w:tplc="57B66630">
      <w:start w:val="1"/>
      <w:numFmt w:val="bullet"/>
      <w:lvlText w:val="•"/>
      <w:lvlJc w:val="left"/>
      <w:pPr>
        <w:ind w:left="2487" w:hanging="387"/>
      </w:pPr>
      <w:rPr>
        <w:rFonts w:hint="default"/>
      </w:rPr>
    </w:lvl>
    <w:lvl w:ilvl="6" w:tplc="A85099E6">
      <w:start w:val="1"/>
      <w:numFmt w:val="bullet"/>
      <w:lvlText w:val="•"/>
      <w:lvlJc w:val="left"/>
      <w:pPr>
        <w:ind w:left="2909" w:hanging="387"/>
      </w:pPr>
      <w:rPr>
        <w:rFonts w:hint="default"/>
      </w:rPr>
    </w:lvl>
    <w:lvl w:ilvl="7" w:tplc="B4D038C8">
      <w:start w:val="1"/>
      <w:numFmt w:val="bullet"/>
      <w:lvlText w:val="•"/>
      <w:lvlJc w:val="left"/>
      <w:pPr>
        <w:ind w:left="3330" w:hanging="387"/>
      </w:pPr>
      <w:rPr>
        <w:rFonts w:hint="default"/>
      </w:rPr>
    </w:lvl>
    <w:lvl w:ilvl="8" w:tplc="C290AC16">
      <w:start w:val="1"/>
      <w:numFmt w:val="bullet"/>
      <w:lvlText w:val="•"/>
      <w:lvlJc w:val="left"/>
      <w:pPr>
        <w:ind w:left="3752" w:hanging="387"/>
      </w:pPr>
      <w:rPr>
        <w:rFonts w:hint="default"/>
      </w:rPr>
    </w:lvl>
  </w:abstractNum>
  <w:abstractNum w:abstractNumId="6" w15:restartNumberingAfterBreak="0">
    <w:nsid w:val="1A3F182C"/>
    <w:multiLevelType w:val="hybridMultilevel"/>
    <w:tmpl w:val="24E838F2"/>
    <w:lvl w:ilvl="0" w:tplc="0C72C084">
      <w:start w:val="1"/>
      <w:numFmt w:val="bullet"/>
      <w:lvlText w:val="—"/>
      <w:lvlJc w:val="left"/>
      <w:pPr>
        <w:ind w:left="432" w:hanging="282"/>
      </w:pPr>
      <w:rPr>
        <w:rFonts w:ascii="Cambria" w:eastAsia="Cambria" w:hAnsi="Cambria" w:hint="default"/>
        <w:w w:val="101"/>
        <w:sz w:val="19"/>
        <w:szCs w:val="19"/>
      </w:rPr>
    </w:lvl>
    <w:lvl w:ilvl="1" w:tplc="1A9C234C">
      <w:start w:val="1"/>
      <w:numFmt w:val="bullet"/>
      <w:lvlText w:val="•"/>
      <w:lvlJc w:val="left"/>
      <w:pPr>
        <w:ind w:left="810" w:hanging="282"/>
      </w:pPr>
      <w:rPr>
        <w:rFonts w:hint="default"/>
      </w:rPr>
    </w:lvl>
    <w:lvl w:ilvl="2" w:tplc="8C228C08">
      <w:start w:val="1"/>
      <w:numFmt w:val="bullet"/>
      <w:lvlText w:val="•"/>
      <w:lvlJc w:val="left"/>
      <w:pPr>
        <w:ind w:left="1181" w:hanging="282"/>
      </w:pPr>
      <w:rPr>
        <w:rFonts w:hint="default"/>
      </w:rPr>
    </w:lvl>
    <w:lvl w:ilvl="3" w:tplc="87EE3298">
      <w:start w:val="1"/>
      <w:numFmt w:val="bullet"/>
      <w:lvlText w:val="•"/>
      <w:lvlJc w:val="left"/>
      <w:pPr>
        <w:ind w:left="1552" w:hanging="282"/>
      </w:pPr>
      <w:rPr>
        <w:rFonts w:hint="default"/>
      </w:rPr>
    </w:lvl>
    <w:lvl w:ilvl="4" w:tplc="3B940552">
      <w:start w:val="1"/>
      <w:numFmt w:val="bullet"/>
      <w:lvlText w:val="•"/>
      <w:lvlJc w:val="left"/>
      <w:pPr>
        <w:ind w:left="1923" w:hanging="282"/>
      </w:pPr>
      <w:rPr>
        <w:rFonts w:hint="default"/>
      </w:rPr>
    </w:lvl>
    <w:lvl w:ilvl="5" w:tplc="91DE5B68">
      <w:start w:val="1"/>
      <w:numFmt w:val="bullet"/>
      <w:lvlText w:val="•"/>
      <w:lvlJc w:val="left"/>
      <w:pPr>
        <w:ind w:left="2294" w:hanging="282"/>
      </w:pPr>
      <w:rPr>
        <w:rFonts w:hint="default"/>
      </w:rPr>
    </w:lvl>
    <w:lvl w:ilvl="6" w:tplc="25824824">
      <w:start w:val="1"/>
      <w:numFmt w:val="bullet"/>
      <w:lvlText w:val="•"/>
      <w:lvlJc w:val="left"/>
      <w:pPr>
        <w:ind w:left="2665" w:hanging="282"/>
      </w:pPr>
      <w:rPr>
        <w:rFonts w:hint="default"/>
      </w:rPr>
    </w:lvl>
    <w:lvl w:ilvl="7" w:tplc="141CDA4A">
      <w:start w:val="1"/>
      <w:numFmt w:val="bullet"/>
      <w:lvlText w:val="•"/>
      <w:lvlJc w:val="left"/>
      <w:pPr>
        <w:ind w:left="3036" w:hanging="282"/>
      </w:pPr>
      <w:rPr>
        <w:rFonts w:hint="default"/>
      </w:rPr>
    </w:lvl>
    <w:lvl w:ilvl="8" w:tplc="04A2339C">
      <w:start w:val="1"/>
      <w:numFmt w:val="bullet"/>
      <w:lvlText w:val="•"/>
      <w:lvlJc w:val="left"/>
      <w:pPr>
        <w:ind w:left="3407" w:hanging="282"/>
      </w:pPr>
      <w:rPr>
        <w:rFonts w:hint="default"/>
      </w:rPr>
    </w:lvl>
  </w:abstractNum>
  <w:abstractNum w:abstractNumId="7" w15:restartNumberingAfterBreak="0">
    <w:nsid w:val="1C03524D"/>
    <w:multiLevelType w:val="multilevel"/>
    <w:tmpl w:val="4322D03E"/>
    <w:lvl w:ilvl="0">
      <w:start w:val="1"/>
      <w:numFmt w:val="lowerRoman"/>
      <w:lvlText w:val="%1."/>
      <w:lvlJc w:val="right"/>
      <w:pPr>
        <w:tabs>
          <w:tab w:val="num" w:pos="1146"/>
        </w:tabs>
        <w:ind w:left="1146" w:hanging="720"/>
      </w:pPr>
      <w:rPr>
        <w:w w:val="100"/>
        <w:sz w:val="17"/>
        <w:szCs w:val="17"/>
        <w:lang w:val="en-US"/>
      </w:rPr>
    </w:lvl>
    <w:lvl w:ilvl="1">
      <w:start w:val="1"/>
      <w:numFmt w:val="decimal"/>
      <w:lvlText w:val="(%2)"/>
      <w:lvlJc w:val="left"/>
      <w:pPr>
        <w:tabs>
          <w:tab w:val="num" w:pos="1146"/>
        </w:tabs>
        <w:ind w:left="1146" w:hanging="720"/>
      </w:pPr>
      <w:rPr>
        <w:rFonts w:ascii="Times New Roman" w:eastAsia="Times New Roman" w:hAnsi="Times New Roman" w:cs="Times New Roman"/>
        <w:w w:val="100"/>
        <w:sz w:val="17"/>
        <w:szCs w:val="17"/>
      </w:rPr>
    </w:lvl>
    <w:lvl w:ilvl="2">
      <w:start w:val="1"/>
      <w:numFmt w:val="lowerRoman"/>
      <w:lvlText w:val="%3."/>
      <w:lvlJc w:val="left"/>
      <w:pPr>
        <w:tabs>
          <w:tab w:val="num" w:pos="2160"/>
        </w:tabs>
        <w:ind w:left="2160" w:hanging="720"/>
      </w:pPr>
      <w:rPr>
        <w:rFonts w:ascii="Times New Roman" w:eastAsia="Times New Roman" w:hAnsi="Times New Roman" w:cs="Times New Roman"/>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224A3244"/>
    <w:multiLevelType w:val="hybridMultilevel"/>
    <w:tmpl w:val="73F64438"/>
    <w:lvl w:ilvl="0" w:tplc="7FBEFCCA">
      <w:start w:val="5"/>
      <w:numFmt w:val="decimal"/>
      <w:lvlText w:val="%1"/>
      <w:lvlJc w:val="left"/>
      <w:pPr>
        <w:ind w:left="386" w:hanging="387"/>
      </w:pPr>
      <w:rPr>
        <w:rFonts w:ascii="Cambria" w:eastAsia="Cambria" w:hAnsi="Cambria" w:hint="default"/>
        <w:w w:val="101"/>
        <w:sz w:val="19"/>
        <w:szCs w:val="19"/>
      </w:rPr>
    </w:lvl>
    <w:lvl w:ilvl="1" w:tplc="9724A3E2">
      <w:numFmt w:val="none"/>
      <w:lvlText w:val=""/>
      <w:lvlJc w:val="left"/>
      <w:pPr>
        <w:tabs>
          <w:tab w:val="num" w:pos="360"/>
        </w:tabs>
      </w:pPr>
    </w:lvl>
    <w:lvl w:ilvl="2" w:tplc="969EC894">
      <w:start w:val="1"/>
      <w:numFmt w:val="bullet"/>
      <w:lvlText w:val="•"/>
      <w:lvlJc w:val="left"/>
      <w:pPr>
        <w:ind w:left="1223" w:hanging="387"/>
      </w:pPr>
      <w:rPr>
        <w:rFonts w:hint="default"/>
      </w:rPr>
    </w:lvl>
    <w:lvl w:ilvl="3" w:tplc="76366086">
      <w:start w:val="1"/>
      <w:numFmt w:val="bullet"/>
      <w:lvlText w:val="•"/>
      <w:lvlJc w:val="left"/>
      <w:pPr>
        <w:ind w:left="1644" w:hanging="387"/>
      </w:pPr>
      <w:rPr>
        <w:rFonts w:hint="default"/>
      </w:rPr>
    </w:lvl>
    <w:lvl w:ilvl="4" w:tplc="7B76D0FE">
      <w:start w:val="1"/>
      <w:numFmt w:val="bullet"/>
      <w:lvlText w:val="•"/>
      <w:lvlJc w:val="left"/>
      <w:pPr>
        <w:ind w:left="2066" w:hanging="387"/>
      </w:pPr>
      <w:rPr>
        <w:rFonts w:hint="default"/>
      </w:rPr>
    </w:lvl>
    <w:lvl w:ilvl="5" w:tplc="4A52AF00">
      <w:start w:val="1"/>
      <w:numFmt w:val="bullet"/>
      <w:lvlText w:val="•"/>
      <w:lvlJc w:val="left"/>
      <w:pPr>
        <w:ind w:left="2487" w:hanging="387"/>
      </w:pPr>
      <w:rPr>
        <w:rFonts w:hint="default"/>
      </w:rPr>
    </w:lvl>
    <w:lvl w:ilvl="6" w:tplc="03285D84">
      <w:start w:val="1"/>
      <w:numFmt w:val="bullet"/>
      <w:lvlText w:val="•"/>
      <w:lvlJc w:val="left"/>
      <w:pPr>
        <w:ind w:left="2909" w:hanging="387"/>
      </w:pPr>
      <w:rPr>
        <w:rFonts w:hint="default"/>
      </w:rPr>
    </w:lvl>
    <w:lvl w:ilvl="7" w:tplc="EAAC5F1E">
      <w:start w:val="1"/>
      <w:numFmt w:val="bullet"/>
      <w:lvlText w:val="•"/>
      <w:lvlJc w:val="left"/>
      <w:pPr>
        <w:ind w:left="3330" w:hanging="387"/>
      </w:pPr>
      <w:rPr>
        <w:rFonts w:hint="default"/>
      </w:rPr>
    </w:lvl>
    <w:lvl w:ilvl="8" w:tplc="621648A8">
      <w:start w:val="1"/>
      <w:numFmt w:val="bullet"/>
      <w:lvlText w:val="•"/>
      <w:lvlJc w:val="left"/>
      <w:pPr>
        <w:ind w:left="3752" w:hanging="387"/>
      </w:pPr>
      <w:rPr>
        <w:rFonts w:hint="default"/>
      </w:rPr>
    </w:lvl>
  </w:abstractNum>
  <w:abstractNum w:abstractNumId="9" w15:restartNumberingAfterBreak="0">
    <w:nsid w:val="23164ACE"/>
    <w:multiLevelType w:val="multilevel"/>
    <w:tmpl w:val="74BCC766"/>
    <w:lvl w:ilvl="0">
      <w:start w:val="1"/>
      <w:numFmt w:val="lowerLetter"/>
      <w:lvlText w:val="(%1)"/>
      <w:lvlJc w:val="left"/>
      <w:pPr>
        <w:tabs>
          <w:tab w:val="num" w:pos="1146"/>
        </w:tabs>
        <w:ind w:left="1146" w:hanging="720"/>
      </w:pPr>
      <w:rPr>
        <w:rFonts w:hint="default"/>
        <w:w w:val="101"/>
        <w:sz w:val="19"/>
        <w:szCs w:val="19"/>
      </w:rPr>
    </w:lvl>
    <w:lvl w:ilvl="1">
      <w:start w:val="1"/>
      <w:numFmt w:val="decimal"/>
      <w:lvlText w:val="(%2)"/>
      <w:lvlJc w:val="left"/>
      <w:pPr>
        <w:tabs>
          <w:tab w:val="num" w:pos="1146"/>
        </w:tabs>
        <w:ind w:left="1146" w:hanging="720"/>
      </w:pPr>
      <w:rPr>
        <w:rFonts w:hint="default"/>
        <w:w w:val="100"/>
        <w:sz w:val="17"/>
        <w:szCs w:val="17"/>
      </w:rPr>
    </w:lvl>
    <w:lvl w:ilvl="2">
      <w:start w:val="1"/>
      <w:numFmt w:val="lowerRoman"/>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0" w15:restartNumberingAfterBreak="0">
    <w:nsid w:val="28FC08C7"/>
    <w:multiLevelType w:val="hybridMultilevel"/>
    <w:tmpl w:val="BECE6782"/>
    <w:lvl w:ilvl="0" w:tplc="61EE65D4">
      <w:start w:val="5"/>
      <w:numFmt w:val="decimal"/>
      <w:lvlText w:val="%1"/>
      <w:lvlJc w:val="left"/>
      <w:pPr>
        <w:ind w:left="725" w:hanging="725"/>
      </w:pPr>
      <w:rPr>
        <w:rFonts w:hint="default"/>
      </w:rPr>
    </w:lvl>
    <w:lvl w:ilvl="1" w:tplc="D9C03118">
      <w:numFmt w:val="none"/>
      <w:lvlText w:val=""/>
      <w:lvlJc w:val="left"/>
      <w:pPr>
        <w:tabs>
          <w:tab w:val="num" w:pos="360"/>
        </w:tabs>
      </w:pPr>
    </w:lvl>
    <w:lvl w:ilvl="2" w:tplc="F4BC9C18">
      <w:start w:val="1"/>
      <w:numFmt w:val="lowerRoman"/>
      <w:lvlText w:val="(%3)"/>
      <w:lvlJc w:val="left"/>
      <w:pPr>
        <w:ind w:left="1017" w:hanging="293"/>
      </w:pPr>
      <w:rPr>
        <w:rFonts w:ascii="Cambria" w:eastAsia="Cambria" w:hAnsi="Cambria" w:hint="default"/>
        <w:w w:val="101"/>
        <w:sz w:val="19"/>
        <w:szCs w:val="19"/>
      </w:rPr>
    </w:lvl>
    <w:lvl w:ilvl="3" w:tplc="AFF4B964">
      <w:start w:val="1"/>
      <w:numFmt w:val="bullet"/>
      <w:lvlText w:val="•"/>
      <w:lvlJc w:val="left"/>
      <w:pPr>
        <w:ind w:left="1842" w:hanging="293"/>
      </w:pPr>
      <w:rPr>
        <w:rFonts w:hint="default"/>
      </w:rPr>
    </w:lvl>
    <w:lvl w:ilvl="4" w:tplc="D7F8BC0E">
      <w:start w:val="1"/>
      <w:numFmt w:val="bullet"/>
      <w:lvlText w:val="•"/>
      <w:lvlJc w:val="left"/>
      <w:pPr>
        <w:ind w:left="2254" w:hanging="293"/>
      </w:pPr>
      <w:rPr>
        <w:rFonts w:hint="default"/>
      </w:rPr>
    </w:lvl>
    <w:lvl w:ilvl="5" w:tplc="09C07D44">
      <w:start w:val="1"/>
      <w:numFmt w:val="bullet"/>
      <w:lvlText w:val="•"/>
      <w:lvlJc w:val="left"/>
      <w:pPr>
        <w:ind w:left="2665" w:hanging="293"/>
      </w:pPr>
      <w:rPr>
        <w:rFonts w:hint="default"/>
      </w:rPr>
    </w:lvl>
    <w:lvl w:ilvl="6" w:tplc="1A127CCE">
      <w:start w:val="1"/>
      <w:numFmt w:val="bullet"/>
      <w:lvlText w:val="•"/>
      <w:lvlJc w:val="left"/>
      <w:pPr>
        <w:ind w:left="3077" w:hanging="293"/>
      </w:pPr>
      <w:rPr>
        <w:rFonts w:hint="default"/>
      </w:rPr>
    </w:lvl>
    <w:lvl w:ilvl="7" w:tplc="83584986">
      <w:start w:val="1"/>
      <w:numFmt w:val="bullet"/>
      <w:lvlText w:val="•"/>
      <w:lvlJc w:val="left"/>
      <w:pPr>
        <w:ind w:left="3488" w:hanging="293"/>
      </w:pPr>
      <w:rPr>
        <w:rFonts w:hint="default"/>
      </w:rPr>
    </w:lvl>
    <w:lvl w:ilvl="8" w:tplc="09C667B4">
      <w:start w:val="1"/>
      <w:numFmt w:val="bullet"/>
      <w:lvlText w:val="•"/>
      <w:lvlJc w:val="left"/>
      <w:pPr>
        <w:ind w:left="3900" w:hanging="293"/>
      </w:pPr>
      <w:rPr>
        <w:rFonts w:hint="default"/>
      </w:rPr>
    </w:lvl>
  </w:abstractNum>
  <w:abstractNum w:abstractNumId="11" w15:restartNumberingAfterBreak="0">
    <w:nsid w:val="2C336E8F"/>
    <w:multiLevelType w:val="hybridMultilevel"/>
    <w:tmpl w:val="9C2A6896"/>
    <w:lvl w:ilvl="0" w:tplc="F32A127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15:restartNumberingAfterBreak="0">
    <w:nsid w:val="3584343B"/>
    <w:multiLevelType w:val="hybridMultilevel"/>
    <w:tmpl w:val="01A8DD1E"/>
    <w:lvl w:ilvl="0" w:tplc="597EA56A">
      <w:start w:val="1"/>
      <w:numFmt w:val="decimal"/>
      <w:lvlText w:val="%1"/>
      <w:lvlJc w:val="left"/>
      <w:pPr>
        <w:ind w:left="488" w:hanging="489"/>
      </w:pPr>
      <w:rPr>
        <w:rFonts w:hint="default"/>
      </w:rPr>
    </w:lvl>
    <w:lvl w:ilvl="1" w:tplc="56B84828">
      <w:numFmt w:val="none"/>
      <w:lvlText w:val=""/>
      <w:lvlJc w:val="left"/>
      <w:pPr>
        <w:tabs>
          <w:tab w:val="num" w:pos="360"/>
        </w:tabs>
      </w:pPr>
    </w:lvl>
    <w:lvl w:ilvl="2" w:tplc="B8762976">
      <w:start w:val="1"/>
      <w:numFmt w:val="bullet"/>
      <w:lvlText w:val="—"/>
      <w:lvlJc w:val="left"/>
      <w:pPr>
        <w:ind w:left="769" w:hanging="282"/>
      </w:pPr>
      <w:rPr>
        <w:rFonts w:ascii="Cambria" w:eastAsia="Cambria" w:hAnsi="Cambria" w:hint="default"/>
        <w:w w:val="101"/>
        <w:sz w:val="19"/>
        <w:szCs w:val="19"/>
      </w:rPr>
    </w:lvl>
    <w:lvl w:ilvl="3" w:tplc="D92E32D6">
      <w:start w:val="1"/>
      <w:numFmt w:val="bullet"/>
      <w:lvlText w:val="•"/>
      <w:lvlJc w:val="left"/>
      <w:pPr>
        <w:ind w:left="1612" w:hanging="282"/>
      </w:pPr>
      <w:rPr>
        <w:rFonts w:hint="default"/>
      </w:rPr>
    </w:lvl>
    <w:lvl w:ilvl="4" w:tplc="A8DC9AA6">
      <w:start w:val="1"/>
      <w:numFmt w:val="bullet"/>
      <w:lvlText w:val="•"/>
      <w:lvlJc w:val="left"/>
      <w:pPr>
        <w:ind w:left="2038" w:hanging="282"/>
      </w:pPr>
      <w:rPr>
        <w:rFonts w:hint="default"/>
      </w:rPr>
    </w:lvl>
    <w:lvl w:ilvl="5" w:tplc="398404A2">
      <w:start w:val="1"/>
      <w:numFmt w:val="bullet"/>
      <w:lvlText w:val="•"/>
      <w:lvlJc w:val="left"/>
      <w:pPr>
        <w:ind w:left="2464" w:hanging="282"/>
      </w:pPr>
      <w:rPr>
        <w:rFonts w:hint="default"/>
      </w:rPr>
    </w:lvl>
    <w:lvl w:ilvl="6" w:tplc="24704B4A">
      <w:start w:val="1"/>
      <w:numFmt w:val="bullet"/>
      <w:lvlText w:val="•"/>
      <w:lvlJc w:val="left"/>
      <w:pPr>
        <w:ind w:left="2890" w:hanging="282"/>
      </w:pPr>
      <w:rPr>
        <w:rFonts w:hint="default"/>
      </w:rPr>
    </w:lvl>
    <w:lvl w:ilvl="7" w:tplc="EE62A5D0">
      <w:start w:val="1"/>
      <w:numFmt w:val="bullet"/>
      <w:lvlText w:val="•"/>
      <w:lvlJc w:val="left"/>
      <w:pPr>
        <w:ind w:left="3316" w:hanging="282"/>
      </w:pPr>
      <w:rPr>
        <w:rFonts w:hint="default"/>
      </w:rPr>
    </w:lvl>
    <w:lvl w:ilvl="8" w:tplc="854425C0">
      <w:start w:val="1"/>
      <w:numFmt w:val="bullet"/>
      <w:lvlText w:val="•"/>
      <w:lvlJc w:val="left"/>
      <w:pPr>
        <w:ind w:left="3742" w:hanging="282"/>
      </w:pPr>
      <w:rPr>
        <w:rFonts w:hint="default"/>
      </w:rPr>
    </w:lvl>
  </w:abstractNum>
  <w:abstractNum w:abstractNumId="13" w15:restartNumberingAfterBreak="0">
    <w:nsid w:val="37283BD4"/>
    <w:multiLevelType w:val="hybridMultilevel"/>
    <w:tmpl w:val="99C6D172"/>
    <w:lvl w:ilvl="0" w:tplc="9B7212D8">
      <w:start w:val="2"/>
      <w:numFmt w:val="decimal"/>
      <w:lvlText w:val="%1"/>
      <w:lvlJc w:val="left"/>
      <w:pPr>
        <w:ind w:left="768" w:hanging="768"/>
      </w:pPr>
      <w:rPr>
        <w:rFonts w:ascii="Cambria" w:eastAsia="Cambria" w:hAnsi="Cambria" w:hint="default"/>
        <w:w w:val="101"/>
        <w:sz w:val="19"/>
        <w:szCs w:val="19"/>
      </w:rPr>
    </w:lvl>
    <w:lvl w:ilvl="1" w:tplc="61DE135A">
      <w:numFmt w:val="none"/>
      <w:lvlText w:val=""/>
      <w:lvlJc w:val="left"/>
      <w:pPr>
        <w:tabs>
          <w:tab w:val="num" w:pos="360"/>
        </w:tabs>
      </w:pPr>
    </w:lvl>
    <w:lvl w:ilvl="2" w:tplc="D95AFBDC">
      <w:start w:val="1"/>
      <w:numFmt w:val="bullet"/>
      <w:lvlText w:val="•"/>
      <w:lvlJc w:val="left"/>
      <w:pPr>
        <w:ind w:left="1527" w:hanging="768"/>
      </w:pPr>
      <w:rPr>
        <w:rFonts w:hint="default"/>
      </w:rPr>
    </w:lvl>
    <w:lvl w:ilvl="3" w:tplc="E592BD7C">
      <w:start w:val="1"/>
      <w:numFmt w:val="bullet"/>
      <w:lvlText w:val="•"/>
      <w:lvlJc w:val="left"/>
      <w:pPr>
        <w:ind w:left="1910" w:hanging="768"/>
      </w:pPr>
      <w:rPr>
        <w:rFonts w:hint="default"/>
      </w:rPr>
    </w:lvl>
    <w:lvl w:ilvl="4" w:tplc="E94E00A8">
      <w:start w:val="1"/>
      <w:numFmt w:val="bullet"/>
      <w:lvlText w:val="•"/>
      <w:lvlJc w:val="left"/>
      <w:pPr>
        <w:ind w:left="2294" w:hanging="768"/>
      </w:pPr>
      <w:rPr>
        <w:rFonts w:hint="default"/>
      </w:rPr>
    </w:lvl>
    <w:lvl w:ilvl="5" w:tplc="85AA5762">
      <w:start w:val="1"/>
      <w:numFmt w:val="bullet"/>
      <w:lvlText w:val="•"/>
      <w:lvlJc w:val="left"/>
      <w:pPr>
        <w:ind w:left="2677" w:hanging="768"/>
      </w:pPr>
      <w:rPr>
        <w:rFonts w:hint="default"/>
      </w:rPr>
    </w:lvl>
    <w:lvl w:ilvl="6" w:tplc="BB8C9890">
      <w:start w:val="1"/>
      <w:numFmt w:val="bullet"/>
      <w:lvlText w:val="•"/>
      <w:lvlJc w:val="left"/>
      <w:pPr>
        <w:ind w:left="3061" w:hanging="768"/>
      </w:pPr>
      <w:rPr>
        <w:rFonts w:hint="default"/>
      </w:rPr>
    </w:lvl>
    <w:lvl w:ilvl="7" w:tplc="71E28434">
      <w:start w:val="1"/>
      <w:numFmt w:val="bullet"/>
      <w:lvlText w:val="•"/>
      <w:lvlJc w:val="left"/>
      <w:pPr>
        <w:ind w:left="3444" w:hanging="768"/>
      </w:pPr>
      <w:rPr>
        <w:rFonts w:hint="default"/>
      </w:rPr>
    </w:lvl>
    <w:lvl w:ilvl="8" w:tplc="5F36F9D0">
      <w:start w:val="1"/>
      <w:numFmt w:val="bullet"/>
      <w:lvlText w:val="•"/>
      <w:lvlJc w:val="left"/>
      <w:pPr>
        <w:ind w:left="3828" w:hanging="768"/>
      </w:pPr>
      <w:rPr>
        <w:rFonts w:hint="default"/>
      </w:rPr>
    </w:lvl>
  </w:abstractNum>
  <w:abstractNum w:abstractNumId="14" w15:restartNumberingAfterBreak="0">
    <w:nsid w:val="37765F5E"/>
    <w:multiLevelType w:val="hybridMultilevel"/>
    <w:tmpl w:val="3ADC6644"/>
    <w:lvl w:ilvl="0" w:tplc="B700F458">
      <w:start w:val="1"/>
      <w:numFmt w:val="decimal"/>
      <w:lvlText w:val="%1"/>
      <w:lvlJc w:val="left"/>
      <w:pPr>
        <w:ind w:left="725" w:hanging="725"/>
      </w:pPr>
      <w:rPr>
        <w:rFonts w:hint="default"/>
      </w:rPr>
    </w:lvl>
    <w:lvl w:ilvl="1" w:tplc="9948E1EE">
      <w:numFmt w:val="none"/>
      <w:lvlText w:val=""/>
      <w:lvlJc w:val="left"/>
      <w:pPr>
        <w:tabs>
          <w:tab w:val="num" w:pos="360"/>
        </w:tabs>
      </w:pPr>
    </w:lvl>
    <w:lvl w:ilvl="2" w:tplc="13ECCA04">
      <w:start w:val="1"/>
      <w:numFmt w:val="bullet"/>
      <w:lvlText w:val="—"/>
      <w:lvlJc w:val="left"/>
      <w:pPr>
        <w:ind w:left="1006" w:hanging="282"/>
      </w:pPr>
      <w:rPr>
        <w:rFonts w:ascii="Cambria" w:eastAsia="Cambria" w:hAnsi="Cambria" w:hint="default"/>
        <w:w w:val="101"/>
        <w:sz w:val="19"/>
        <w:szCs w:val="19"/>
      </w:rPr>
    </w:lvl>
    <w:lvl w:ilvl="3" w:tplc="AE743516">
      <w:start w:val="1"/>
      <w:numFmt w:val="bullet"/>
      <w:lvlText w:val="•"/>
      <w:lvlJc w:val="left"/>
      <w:pPr>
        <w:ind w:left="1827" w:hanging="282"/>
      </w:pPr>
      <w:rPr>
        <w:rFonts w:hint="default"/>
      </w:rPr>
    </w:lvl>
    <w:lvl w:ilvl="4" w:tplc="0AFEFB04">
      <w:start w:val="1"/>
      <w:numFmt w:val="bullet"/>
      <w:lvlText w:val="•"/>
      <w:lvlJc w:val="left"/>
      <w:pPr>
        <w:ind w:left="2241" w:hanging="282"/>
      </w:pPr>
      <w:rPr>
        <w:rFonts w:hint="default"/>
      </w:rPr>
    </w:lvl>
    <w:lvl w:ilvl="5" w:tplc="838AE65C">
      <w:start w:val="1"/>
      <w:numFmt w:val="bullet"/>
      <w:lvlText w:val="•"/>
      <w:lvlJc w:val="left"/>
      <w:pPr>
        <w:ind w:left="2654" w:hanging="282"/>
      </w:pPr>
      <w:rPr>
        <w:rFonts w:hint="default"/>
      </w:rPr>
    </w:lvl>
    <w:lvl w:ilvl="6" w:tplc="D558459A">
      <w:start w:val="1"/>
      <w:numFmt w:val="bullet"/>
      <w:lvlText w:val="•"/>
      <w:lvlJc w:val="left"/>
      <w:pPr>
        <w:ind w:left="3068" w:hanging="282"/>
      </w:pPr>
      <w:rPr>
        <w:rFonts w:hint="default"/>
      </w:rPr>
    </w:lvl>
    <w:lvl w:ilvl="7" w:tplc="99BAF60C">
      <w:start w:val="1"/>
      <w:numFmt w:val="bullet"/>
      <w:lvlText w:val="•"/>
      <w:lvlJc w:val="left"/>
      <w:pPr>
        <w:ind w:left="3482" w:hanging="282"/>
      </w:pPr>
      <w:rPr>
        <w:rFonts w:hint="default"/>
      </w:rPr>
    </w:lvl>
    <w:lvl w:ilvl="8" w:tplc="F0D0150E">
      <w:start w:val="1"/>
      <w:numFmt w:val="bullet"/>
      <w:lvlText w:val="•"/>
      <w:lvlJc w:val="left"/>
      <w:pPr>
        <w:ind w:left="3895" w:hanging="282"/>
      </w:pPr>
      <w:rPr>
        <w:rFonts w:hint="default"/>
      </w:rPr>
    </w:lvl>
  </w:abstractNum>
  <w:abstractNum w:abstractNumId="15" w15:restartNumberingAfterBreak="0">
    <w:nsid w:val="38F26B20"/>
    <w:multiLevelType w:val="hybridMultilevel"/>
    <w:tmpl w:val="2ED64402"/>
    <w:lvl w:ilvl="0" w:tplc="4C28FE34">
      <w:start w:val="3"/>
      <w:numFmt w:val="decimal"/>
      <w:lvlText w:val="%1"/>
      <w:lvlJc w:val="left"/>
      <w:pPr>
        <w:ind w:left="768" w:hanging="768"/>
      </w:pPr>
      <w:rPr>
        <w:rFonts w:ascii="Cambria" w:eastAsia="Cambria" w:hAnsi="Cambria" w:hint="default"/>
        <w:w w:val="101"/>
        <w:sz w:val="19"/>
        <w:szCs w:val="19"/>
      </w:rPr>
    </w:lvl>
    <w:lvl w:ilvl="1" w:tplc="B020362A">
      <w:numFmt w:val="none"/>
      <w:lvlText w:val=""/>
      <w:lvlJc w:val="left"/>
      <w:pPr>
        <w:tabs>
          <w:tab w:val="num" w:pos="360"/>
        </w:tabs>
      </w:pPr>
    </w:lvl>
    <w:lvl w:ilvl="2" w:tplc="60EC93FA">
      <w:start w:val="1"/>
      <w:numFmt w:val="bullet"/>
      <w:lvlText w:val="•"/>
      <w:lvlJc w:val="left"/>
      <w:pPr>
        <w:ind w:left="1527" w:hanging="768"/>
      </w:pPr>
      <w:rPr>
        <w:rFonts w:hint="default"/>
      </w:rPr>
    </w:lvl>
    <w:lvl w:ilvl="3" w:tplc="5DBA2826">
      <w:start w:val="1"/>
      <w:numFmt w:val="bullet"/>
      <w:lvlText w:val="•"/>
      <w:lvlJc w:val="left"/>
      <w:pPr>
        <w:ind w:left="1910" w:hanging="768"/>
      </w:pPr>
      <w:rPr>
        <w:rFonts w:hint="default"/>
      </w:rPr>
    </w:lvl>
    <w:lvl w:ilvl="4" w:tplc="B1A82E8A">
      <w:start w:val="1"/>
      <w:numFmt w:val="bullet"/>
      <w:lvlText w:val="•"/>
      <w:lvlJc w:val="left"/>
      <w:pPr>
        <w:ind w:left="2294" w:hanging="768"/>
      </w:pPr>
      <w:rPr>
        <w:rFonts w:hint="default"/>
      </w:rPr>
    </w:lvl>
    <w:lvl w:ilvl="5" w:tplc="E0A010BC">
      <w:start w:val="1"/>
      <w:numFmt w:val="bullet"/>
      <w:lvlText w:val="•"/>
      <w:lvlJc w:val="left"/>
      <w:pPr>
        <w:ind w:left="2677" w:hanging="768"/>
      </w:pPr>
      <w:rPr>
        <w:rFonts w:hint="default"/>
      </w:rPr>
    </w:lvl>
    <w:lvl w:ilvl="6" w:tplc="4F7CCF9A">
      <w:start w:val="1"/>
      <w:numFmt w:val="bullet"/>
      <w:lvlText w:val="•"/>
      <w:lvlJc w:val="left"/>
      <w:pPr>
        <w:ind w:left="3061" w:hanging="768"/>
      </w:pPr>
      <w:rPr>
        <w:rFonts w:hint="default"/>
      </w:rPr>
    </w:lvl>
    <w:lvl w:ilvl="7" w:tplc="E8709AC6">
      <w:start w:val="1"/>
      <w:numFmt w:val="bullet"/>
      <w:lvlText w:val="•"/>
      <w:lvlJc w:val="left"/>
      <w:pPr>
        <w:ind w:left="3444" w:hanging="768"/>
      </w:pPr>
      <w:rPr>
        <w:rFonts w:hint="default"/>
      </w:rPr>
    </w:lvl>
    <w:lvl w:ilvl="8" w:tplc="42A63A96">
      <w:start w:val="1"/>
      <w:numFmt w:val="bullet"/>
      <w:lvlText w:val="•"/>
      <w:lvlJc w:val="left"/>
      <w:pPr>
        <w:ind w:left="3828" w:hanging="768"/>
      </w:pPr>
      <w:rPr>
        <w:rFonts w:hint="default"/>
      </w:rPr>
    </w:lvl>
  </w:abstractNum>
  <w:abstractNum w:abstractNumId="16" w15:restartNumberingAfterBreak="0">
    <w:nsid w:val="391E6802"/>
    <w:multiLevelType w:val="hybridMultilevel"/>
    <w:tmpl w:val="D952A792"/>
    <w:lvl w:ilvl="0" w:tplc="3B8AA3AA">
      <w:start w:val="7"/>
      <w:numFmt w:val="decimal"/>
      <w:lvlText w:val="%1"/>
      <w:lvlJc w:val="left"/>
      <w:pPr>
        <w:ind w:left="725" w:hanging="725"/>
      </w:pPr>
      <w:rPr>
        <w:rFonts w:hint="default"/>
      </w:rPr>
    </w:lvl>
    <w:lvl w:ilvl="1" w:tplc="385A46DA">
      <w:numFmt w:val="none"/>
      <w:lvlText w:val=""/>
      <w:lvlJc w:val="left"/>
      <w:pPr>
        <w:tabs>
          <w:tab w:val="num" w:pos="360"/>
        </w:tabs>
      </w:pPr>
    </w:lvl>
    <w:lvl w:ilvl="2" w:tplc="81865842">
      <w:start w:val="1"/>
      <w:numFmt w:val="bullet"/>
      <w:lvlText w:val="—"/>
      <w:lvlJc w:val="left"/>
      <w:pPr>
        <w:ind w:left="1006" w:hanging="282"/>
      </w:pPr>
      <w:rPr>
        <w:rFonts w:ascii="Cambria" w:eastAsia="Cambria" w:hAnsi="Cambria" w:hint="default"/>
        <w:w w:val="101"/>
        <w:sz w:val="19"/>
        <w:szCs w:val="19"/>
      </w:rPr>
    </w:lvl>
    <w:lvl w:ilvl="3" w:tplc="66589D98">
      <w:start w:val="1"/>
      <w:numFmt w:val="bullet"/>
      <w:lvlText w:val="•"/>
      <w:lvlJc w:val="left"/>
      <w:pPr>
        <w:ind w:left="1827" w:hanging="282"/>
      </w:pPr>
      <w:rPr>
        <w:rFonts w:hint="default"/>
      </w:rPr>
    </w:lvl>
    <w:lvl w:ilvl="4" w:tplc="47029060">
      <w:start w:val="1"/>
      <w:numFmt w:val="bullet"/>
      <w:lvlText w:val="•"/>
      <w:lvlJc w:val="left"/>
      <w:pPr>
        <w:ind w:left="2241" w:hanging="282"/>
      </w:pPr>
      <w:rPr>
        <w:rFonts w:hint="default"/>
      </w:rPr>
    </w:lvl>
    <w:lvl w:ilvl="5" w:tplc="526E95F4">
      <w:start w:val="1"/>
      <w:numFmt w:val="bullet"/>
      <w:lvlText w:val="•"/>
      <w:lvlJc w:val="left"/>
      <w:pPr>
        <w:ind w:left="2654" w:hanging="282"/>
      </w:pPr>
      <w:rPr>
        <w:rFonts w:hint="default"/>
      </w:rPr>
    </w:lvl>
    <w:lvl w:ilvl="6" w:tplc="24C84F82">
      <w:start w:val="1"/>
      <w:numFmt w:val="bullet"/>
      <w:lvlText w:val="•"/>
      <w:lvlJc w:val="left"/>
      <w:pPr>
        <w:ind w:left="3068" w:hanging="282"/>
      </w:pPr>
      <w:rPr>
        <w:rFonts w:hint="default"/>
      </w:rPr>
    </w:lvl>
    <w:lvl w:ilvl="7" w:tplc="BA980050">
      <w:start w:val="1"/>
      <w:numFmt w:val="bullet"/>
      <w:lvlText w:val="•"/>
      <w:lvlJc w:val="left"/>
      <w:pPr>
        <w:ind w:left="3482" w:hanging="282"/>
      </w:pPr>
      <w:rPr>
        <w:rFonts w:hint="default"/>
      </w:rPr>
    </w:lvl>
    <w:lvl w:ilvl="8" w:tplc="505EBCF4">
      <w:start w:val="1"/>
      <w:numFmt w:val="bullet"/>
      <w:lvlText w:val="•"/>
      <w:lvlJc w:val="left"/>
      <w:pPr>
        <w:ind w:left="3895" w:hanging="282"/>
      </w:pPr>
      <w:rPr>
        <w:rFonts w:hint="default"/>
      </w:rPr>
    </w:lvl>
  </w:abstractNum>
  <w:abstractNum w:abstractNumId="17" w15:restartNumberingAfterBreak="0">
    <w:nsid w:val="3A9362D0"/>
    <w:multiLevelType w:val="hybridMultilevel"/>
    <w:tmpl w:val="6C42C244"/>
    <w:lvl w:ilvl="0" w:tplc="2B9660A8">
      <w:start w:val="6"/>
      <w:numFmt w:val="decimal"/>
      <w:lvlText w:val="%1"/>
      <w:lvlJc w:val="left"/>
      <w:pPr>
        <w:ind w:left="386" w:hanging="387"/>
      </w:pPr>
      <w:rPr>
        <w:rFonts w:ascii="Cambria" w:eastAsia="Cambria" w:hAnsi="Cambria" w:hint="default"/>
        <w:w w:val="101"/>
        <w:sz w:val="19"/>
        <w:szCs w:val="19"/>
      </w:rPr>
    </w:lvl>
    <w:lvl w:ilvl="1" w:tplc="8FFC3464">
      <w:numFmt w:val="none"/>
      <w:lvlText w:val=""/>
      <w:lvlJc w:val="left"/>
      <w:pPr>
        <w:tabs>
          <w:tab w:val="num" w:pos="360"/>
        </w:tabs>
      </w:pPr>
    </w:lvl>
    <w:lvl w:ilvl="2" w:tplc="6D585C7A">
      <w:start w:val="1"/>
      <w:numFmt w:val="bullet"/>
      <w:lvlText w:val="•"/>
      <w:lvlJc w:val="left"/>
      <w:pPr>
        <w:ind w:left="1223" w:hanging="387"/>
      </w:pPr>
      <w:rPr>
        <w:rFonts w:hint="default"/>
      </w:rPr>
    </w:lvl>
    <w:lvl w:ilvl="3" w:tplc="4F34D818">
      <w:start w:val="1"/>
      <w:numFmt w:val="bullet"/>
      <w:lvlText w:val="•"/>
      <w:lvlJc w:val="left"/>
      <w:pPr>
        <w:ind w:left="1644" w:hanging="387"/>
      </w:pPr>
      <w:rPr>
        <w:rFonts w:hint="default"/>
      </w:rPr>
    </w:lvl>
    <w:lvl w:ilvl="4" w:tplc="CA141A9C">
      <w:start w:val="1"/>
      <w:numFmt w:val="bullet"/>
      <w:lvlText w:val="•"/>
      <w:lvlJc w:val="left"/>
      <w:pPr>
        <w:ind w:left="2066" w:hanging="387"/>
      </w:pPr>
      <w:rPr>
        <w:rFonts w:hint="default"/>
      </w:rPr>
    </w:lvl>
    <w:lvl w:ilvl="5" w:tplc="19263660">
      <w:start w:val="1"/>
      <w:numFmt w:val="bullet"/>
      <w:lvlText w:val="•"/>
      <w:lvlJc w:val="left"/>
      <w:pPr>
        <w:ind w:left="2487" w:hanging="387"/>
      </w:pPr>
      <w:rPr>
        <w:rFonts w:hint="default"/>
      </w:rPr>
    </w:lvl>
    <w:lvl w:ilvl="6" w:tplc="7130CB5C">
      <w:start w:val="1"/>
      <w:numFmt w:val="bullet"/>
      <w:lvlText w:val="•"/>
      <w:lvlJc w:val="left"/>
      <w:pPr>
        <w:ind w:left="2909" w:hanging="387"/>
      </w:pPr>
      <w:rPr>
        <w:rFonts w:hint="default"/>
      </w:rPr>
    </w:lvl>
    <w:lvl w:ilvl="7" w:tplc="16424A30">
      <w:start w:val="1"/>
      <w:numFmt w:val="bullet"/>
      <w:lvlText w:val="•"/>
      <w:lvlJc w:val="left"/>
      <w:pPr>
        <w:ind w:left="3330" w:hanging="387"/>
      </w:pPr>
      <w:rPr>
        <w:rFonts w:hint="default"/>
      </w:rPr>
    </w:lvl>
    <w:lvl w:ilvl="8" w:tplc="A44EB6D0">
      <w:start w:val="1"/>
      <w:numFmt w:val="bullet"/>
      <w:lvlText w:val="•"/>
      <w:lvlJc w:val="left"/>
      <w:pPr>
        <w:ind w:left="3752" w:hanging="387"/>
      </w:pPr>
      <w:rPr>
        <w:rFonts w:hint="default"/>
      </w:rPr>
    </w:lvl>
  </w:abstractNum>
  <w:abstractNum w:abstractNumId="18" w15:restartNumberingAfterBreak="0">
    <w:nsid w:val="410B7E9B"/>
    <w:multiLevelType w:val="hybridMultilevel"/>
    <w:tmpl w:val="CD9C5254"/>
    <w:lvl w:ilvl="0" w:tplc="E2348708">
      <w:start w:val="1"/>
      <w:numFmt w:val="decimal"/>
      <w:lvlText w:val="%1"/>
      <w:lvlJc w:val="left"/>
      <w:pPr>
        <w:ind w:left="725" w:hanging="725"/>
      </w:pPr>
      <w:rPr>
        <w:rFonts w:hint="default"/>
      </w:rPr>
    </w:lvl>
    <w:lvl w:ilvl="1" w:tplc="C4C41692">
      <w:numFmt w:val="none"/>
      <w:lvlText w:val=""/>
      <w:lvlJc w:val="left"/>
      <w:pPr>
        <w:tabs>
          <w:tab w:val="num" w:pos="360"/>
        </w:tabs>
      </w:pPr>
    </w:lvl>
    <w:lvl w:ilvl="2" w:tplc="4F8863DE">
      <w:start w:val="1"/>
      <w:numFmt w:val="bullet"/>
      <w:lvlText w:val="—"/>
      <w:lvlJc w:val="left"/>
      <w:pPr>
        <w:ind w:left="1006" w:hanging="282"/>
      </w:pPr>
      <w:rPr>
        <w:rFonts w:ascii="Cambria" w:eastAsia="Cambria" w:hAnsi="Cambria" w:hint="default"/>
        <w:w w:val="101"/>
        <w:sz w:val="19"/>
        <w:szCs w:val="19"/>
      </w:rPr>
    </w:lvl>
    <w:lvl w:ilvl="3" w:tplc="CE10B19E">
      <w:start w:val="1"/>
      <w:numFmt w:val="bullet"/>
      <w:lvlText w:val="•"/>
      <w:lvlJc w:val="left"/>
      <w:pPr>
        <w:ind w:left="1827" w:hanging="282"/>
      </w:pPr>
      <w:rPr>
        <w:rFonts w:hint="default"/>
      </w:rPr>
    </w:lvl>
    <w:lvl w:ilvl="4" w:tplc="6F56BD8A">
      <w:start w:val="1"/>
      <w:numFmt w:val="bullet"/>
      <w:lvlText w:val="•"/>
      <w:lvlJc w:val="left"/>
      <w:pPr>
        <w:ind w:left="2241" w:hanging="282"/>
      </w:pPr>
      <w:rPr>
        <w:rFonts w:hint="default"/>
      </w:rPr>
    </w:lvl>
    <w:lvl w:ilvl="5" w:tplc="F540381C">
      <w:start w:val="1"/>
      <w:numFmt w:val="bullet"/>
      <w:lvlText w:val="•"/>
      <w:lvlJc w:val="left"/>
      <w:pPr>
        <w:ind w:left="2654" w:hanging="282"/>
      </w:pPr>
      <w:rPr>
        <w:rFonts w:hint="default"/>
      </w:rPr>
    </w:lvl>
    <w:lvl w:ilvl="6" w:tplc="001C8EEC">
      <w:start w:val="1"/>
      <w:numFmt w:val="bullet"/>
      <w:lvlText w:val="•"/>
      <w:lvlJc w:val="left"/>
      <w:pPr>
        <w:ind w:left="3068" w:hanging="282"/>
      </w:pPr>
      <w:rPr>
        <w:rFonts w:hint="default"/>
      </w:rPr>
    </w:lvl>
    <w:lvl w:ilvl="7" w:tplc="5A9A2D4C">
      <w:start w:val="1"/>
      <w:numFmt w:val="bullet"/>
      <w:lvlText w:val="•"/>
      <w:lvlJc w:val="left"/>
      <w:pPr>
        <w:ind w:left="3482" w:hanging="282"/>
      </w:pPr>
      <w:rPr>
        <w:rFonts w:hint="default"/>
      </w:rPr>
    </w:lvl>
    <w:lvl w:ilvl="8" w:tplc="243A1DA8">
      <w:start w:val="1"/>
      <w:numFmt w:val="bullet"/>
      <w:lvlText w:val="•"/>
      <w:lvlJc w:val="left"/>
      <w:pPr>
        <w:ind w:left="3895" w:hanging="282"/>
      </w:pPr>
      <w:rPr>
        <w:rFonts w:hint="default"/>
      </w:rPr>
    </w:lvl>
  </w:abstractNum>
  <w:abstractNum w:abstractNumId="19" w15:restartNumberingAfterBreak="0">
    <w:nsid w:val="459D5D1F"/>
    <w:multiLevelType w:val="hybridMultilevel"/>
    <w:tmpl w:val="617C4C90"/>
    <w:lvl w:ilvl="0" w:tplc="54CA5760">
      <w:start w:val="1"/>
      <w:numFmt w:val="lowerLetter"/>
      <w:lvlText w:val="%1)"/>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0" w15:restartNumberingAfterBreak="0">
    <w:nsid w:val="460A387F"/>
    <w:multiLevelType w:val="hybridMultilevel"/>
    <w:tmpl w:val="FDAE82D8"/>
    <w:lvl w:ilvl="0" w:tplc="057A97CE">
      <w:start w:val="1"/>
      <w:numFmt w:val="decimal"/>
      <w:lvlText w:val="%1"/>
      <w:lvlJc w:val="left"/>
      <w:pPr>
        <w:ind w:left="768" w:hanging="768"/>
      </w:pPr>
      <w:rPr>
        <w:rFonts w:ascii="Cambria" w:eastAsia="Cambria" w:hAnsi="Cambria" w:hint="default"/>
        <w:w w:val="101"/>
        <w:sz w:val="19"/>
        <w:szCs w:val="19"/>
      </w:rPr>
    </w:lvl>
    <w:lvl w:ilvl="1" w:tplc="24D444EC">
      <w:numFmt w:val="none"/>
      <w:lvlText w:val=""/>
      <w:lvlJc w:val="left"/>
      <w:pPr>
        <w:tabs>
          <w:tab w:val="num" w:pos="360"/>
        </w:tabs>
      </w:pPr>
    </w:lvl>
    <w:lvl w:ilvl="2" w:tplc="A808E58A">
      <w:start w:val="1"/>
      <w:numFmt w:val="bullet"/>
      <w:lvlText w:val="•"/>
      <w:lvlJc w:val="left"/>
      <w:pPr>
        <w:ind w:left="1527" w:hanging="768"/>
      </w:pPr>
      <w:rPr>
        <w:rFonts w:hint="default"/>
      </w:rPr>
    </w:lvl>
    <w:lvl w:ilvl="3" w:tplc="83665E26">
      <w:start w:val="1"/>
      <w:numFmt w:val="bullet"/>
      <w:lvlText w:val="•"/>
      <w:lvlJc w:val="left"/>
      <w:pPr>
        <w:ind w:left="1910" w:hanging="768"/>
      </w:pPr>
      <w:rPr>
        <w:rFonts w:hint="default"/>
      </w:rPr>
    </w:lvl>
    <w:lvl w:ilvl="4" w:tplc="62EED308">
      <w:start w:val="1"/>
      <w:numFmt w:val="bullet"/>
      <w:lvlText w:val="•"/>
      <w:lvlJc w:val="left"/>
      <w:pPr>
        <w:ind w:left="2294" w:hanging="768"/>
      </w:pPr>
      <w:rPr>
        <w:rFonts w:hint="default"/>
      </w:rPr>
    </w:lvl>
    <w:lvl w:ilvl="5" w:tplc="958A3A04">
      <w:start w:val="1"/>
      <w:numFmt w:val="bullet"/>
      <w:lvlText w:val="•"/>
      <w:lvlJc w:val="left"/>
      <w:pPr>
        <w:ind w:left="2677" w:hanging="768"/>
      </w:pPr>
      <w:rPr>
        <w:rFonts w:hint="default"/>
      </w:rPr>
    </w:lvl>
    <w:lvl w:ilvl="6" w:tplc="0EB480C6">
      <w:start w:val="1"/>
      <w:numFmt w:val="bullet"/>
      <w:lvlText w:val="•"/>
      <w:lvlJc w:val="left"/>
      <w:pPr>
        <w:ind w:left="3061" w:hanging="768"/>
      </w:pPr>
      <w:rPr>
        <w:rFonts w:hint="default"/>
      </w:rPr>
    </w:lvl>
    <w:lvl w:ilvl="7" w:tplc="CBB0ABFE">
      <w:start w:val="1"/>
      <w:numFmt w:val="bullet"/>
      <w:lvlText w:val="•"/>
      <w:lvlJc w:val="left"/>
      <w:pPr>
        <w:ind w:left="3444" w:hanging="768"/>
      </w:pPr>
      <w:rPr>
        <w:rFonts w:hint="default"/>
      </w:rPr>
    </w:lvl>
    <w:lvl w:ilvl="8" w:tplc="E5928D44">
      <w:start w:val="1"/>
      <w:numFmt w:val="bullet"/>
      <w:lvlText w:val="•"/>
      <w:lvlJc w:val="left"/>
      <w:pPr>
        <w:ind w:left="3828" w:hanging="768"/>
      </w:pPr>
      <w:rPr>
        <w:rFonts w:hint="default"/>
      </w:rPr>
    </w:lvl>
  </w:abstractNum>
  <w:abstractNum w:abstractNumId="21" w15:restartNumberingAfterBreak="0">
    <w:nsid w:val="46C9618C"/>
    <w:multiLevelType w:val="hybridMultilevel"/>
    <w:tmpl w:val="27C4D31C"/>
    <w:lvl w:ilvl="0" w:tplc="6AD61CE0">
      <w:start w:val="7"/>
      <w:numFmt w:val="decimal"/>
      <w:lvlText w:val="%1"/>
      <w:lvlJc w:val="left"/>
      <w:pPr>
        <w:ind w:left="725" w:hanging="725"/>
      </w:pPr>
      <w:rPr>
        <w:rFonts w:hint="default"/>
      </w:rPr>
    </w:lvl>
    <w:lvl w:ilvl="1" w:tplc="298E7740">
      <w:numFmt w:val="none"/>
      <w:lvlText w:val=""/>
      <w:lvlJc w:val="left"/>
      <w:pPr>
        <w:tabs>
          <w:tab w:val="num" w:pos="360"/>
        </w:tabs>
      </w:pPr>
    </w:lvl>
    <w:lvl w:ilvl="2" w:tplc="634E3D1C">
      <w:numFmt w:val="none"/>
      <w:lvlText w:val=""/>
      <w:lvlJc w:val="left"/>
      <w:pPr>
        <w:tabs>
          <w:tab w:val="num" w:pos="360"/>
        </w:tabs>
      </w:pPr>
    </w:lvl>
    <w:lvl w:ilvl="3" w:tplc="BB52D89E">
      <w:start w:val="1"/>
      <w:numFmt w:val="bullet"/>
      <w:lvlText w:val="—"/>
      <w:lvlJc w:val="left"/>
      <w:pPr>
        <w:ind w:left="1006" w:hanging="282"/>
      </w:pPr>
      <w:rPr>
        <w:rFonts w:ascii="Cambria" w:eastAsia="Cambria" w:hAnsi="Cambria" w:hint="default"/>
        <w:w w:val="101"/>
        <w:sz w:val="19"/>
        <w:szCs w:val="19"/>
      </w:rPr>
    </w:lvl>
    <w:lvl w:ilvl="4" w:tplc="E5C8DB12">
      <w:start w:val="1"/>
      <w:numFmt w:val="bullet"/>
      <w:lvlText w:val="•"/>
      <w:lvlJc w:val="left"/>
      <w:pPr>
        <w:ind w:left="2241" w:hanging="282"/>
      </w:pPr>
      <w:rPr>
        <w:rFonts w:hint="default"/>
      </w:rPr>
    </w:lvl>
    <w:lvl w:ilvl="5" w:tplc="DEFE6D1C">
      <w:start w:val="1"/>
      <w:numFmt w:val="bullet"/>
      <w:lvlText w:val="•"/>
      <w:lvlJc w:val="left"/>
      <w:pPr>
        <w:ind w:left="2654" w:hanging="282"/>
      </w:pPr>
      <w:rPr>
        <w:rFonts w:hint="default"/>
      </w:rPr>
    </w:lvl>
    <w:lvl w:ilvl="6" w:tplc="2990C30C">
      <w:start w:val="1"/>
      <w:numFmt w:val="bullet"/>
      <w:lvlText w:val="•"/>
      <w:lvlJc w:val="left"/>
      <w:pPr>
        <w:ind w:left="3068" w:hanging="282"/>
      </w:pPr>
      <w:rPr>
        <w:rFonts w:hint="default"/>
      </w:rPr>
    </w:lvl>
    <w:lvl w:ilvl="7" w:tplc="368AB94A">
      <w:start w:val="1"/>
      <w:numFmt w:val="bullet"/>
      <w:lvlText w:val="•"/>
      <w:lvlJc w:val="left"/>
      <w:pPr>
        <w:ind w:left="3482" w:hanging="282"/>
      </w:pPr>
      <w:rPr>
        <w:rFonts w:hint="default"/>
      </w:rPr>
    </w:lvl>
    <w:lvl w:ilvl="8" w:tplc="FDF6519E">
      <w:start w:val="1"/>
      <w:numFmt w:val="bullet"/>
      <w:lvlText w:val="•"/>
      <w:lvlJc w:val="left"/>
      <w:pPr>
        <w:ind w:left="3895" w:hanging="282"/>
      </w:pPr>
      <w:rPr>
        <w:rFonts w:hint="default"/>
      </w:rPr>
    </w:lvl>
  </w:abstractNum>
  <w:abstractNum w:abstractNumId="22" w15:restartNumberingAfterBreak="0">
    <w:nsid w:val="4D810309"/>
    <w:multiLevelType w:val="hybridMultilevel"/>
    <w:tmpl w:val="6D7A3AFC"/>
    <w:lvl w:ilvl="0" w:tplc="5FBE6156">
      <w:start w:val="5"/>
      <w:numFmt w:val="decimal"/>
      <w:lvlText w:val="%1"/>
      <w:lvlJc w:val="left"/>
      <w:pPr>
        <w:ind w:left="386" w:hanging="387"/>
      </w:pPr>
      <w:rPr>
        <w:rFonts w:hint="default"/>
      </w:rPr>
    </w:lvl>
    <w:lvl w:ilvl="1" w:tplc="8B1049E0">
      <w:numFmt w:val="none"/>
      <w:lvlText w:val=""/>
      <w:lvlJc w:val="left"/>
      <w:pPr>
        <w:tabs>
          <w:tab w:val="num" w:pos="360"/>
        </w:tabs>
      </w:pPr>
    </w:lvl>
    <w:lvl w:ilvl="2" w:tplc="9C4211AA">
      <w:start w:val="1"/>
      <w:numFmt w:val="lowerRoman"/>
      <w:lvlText w:val="(%3)"/>
      <w:lvlJc w:val="left"/>
      <w:pPr>
        <w:ind w:left="679" w:hanging="293"/>
      </w:pPr>
      <w:rPr>
        <w:rFonts w:ascii="Cambria" w:eastAsia="Cambria" w:hAnsi="Cambria" w:hint="default"/>
        <w:w w:val="101"/>
        <w:sz w:val="19"/>
        <w:szCs w:val="19"/>
      </w:rPr>
    </w:lvl>
    <w:lvl w:ilvl="3" w:tplc="F3BE406A">
      <w:start w:val="1"/>
      <w:numFmt w:val="bullet"/>
      <w:lvlText w:val="•"/>
      <w:lvlJc w:val="left"/>
      <w:pPr>
        <w:ind w:left="1550" w:hanging="293"/>
      </w:pPr>
      <w:rPr>
        <w:rFonts w:hint="default"/>
      </w:rPr>
    </w:lvl>
    <w:lvl w:ilvl="4" w:tplc="7F124F70">
      <w:start w:val="1"/>
      <w:numFmt w:val="bullet"/>
      <w:lvlText w:val="•"/>
      <w:lvlJc w:val="left"/>
      <w:pPr>
        <w:ind w:left="1985" w:hanging="293"/>
      </w:pPr>
      <w:rPr>
        <w:rFonts w:hint="default"/>
      </w:rPr>
    </w:lvl>
    <w:lvl w:ilvl="5" w:tplc="D91E09CA">
      <w:start w:val="1"/>
      <w:numFmt w:val="bullet"/>
      <w:lvlText w:val="•"/>
      <w:lvlJc w:val="left"/>
      <w:pPr>
        <w:ind w:left="2420" w:hanging="293"/>
      </w:pPr>
      <w:rPr>
        <w:rFonts w:hint="default"/>
      </w:rPr>
    </w:lvl>
    <w:lvl w:ilvl="6" w:tplc="D99E43E4">
      <w:start w:val="1"/>
      <w:numFmt w:val="bullet"/>
      <w:lvlText w:val="•"/>
      <w:lvlJc w:val="left"/>
      <w:pPr>
        <w:ind w:left="2855" w:hanging="293"/>
      </w:pPr>
      <w:rPr>
        <w:rFonts w:hint="default"/>
      </w:rPr>
    </w:lvl>
    <w:lvl w:ilvl="7" w:tplc="00D4190C">
      <w:start w:val="1"/>
      <w:numFmt w:val="bullet"/>
      <w:lvlText w:val="•"/>
      <w:lvlJc w:val="left"/>
      <w:pPr>
        <w:ind w:left="3290" w:hanging="293"/>
      </w:pPr>
      <w:rPr>
        <w:rFonts w:hint="default"/>
      </w:rPr>
    </w:lvl>
    <w:lvl w:ilvl="8" w:tplc="250E17F2">
      <w:start w:val="1"/>
      <w:numFmt w:val="bullet"/>
      <w:lvlText w:val="•"/>
      <w:lvlJc w:val="left"/>
      <w:pPr>
        <w:ind w:left="3725" w:hanging="293"/>
      </w:pPr>
      <w:rPr>
        <w:rFonts w:hint="default"/>
      </w:rPr>
    </w:lvl>
  </w:abstractNum>
  <w:abstractNum w:abstractNumId="23" w15:restartNumberingAfterBreak="0">
    <w:nsid w:val="4E6B255B"/>
    <w:multiLevelType w:val="multilevel"/>
    <w:tmpl w:val="BB0E7D4A"/>
    <w:lvl w:ilvl="0">
      <w:start w:val="3"/>
      <w:numFmt w:val="decimal"/>
      <w:lvlText w:val="%1"/>
      <w:lvlJc w:val="left"/>
      <w:pPr>
        <w:ind w:left="360" w:hanging="360"/>
      </w:pPr>
      <w:rPr>
        <w:rFonts w:eastAsia="Calibri" w:hAnsi="Calibri" w:cs="Times New Roman" w:hint="default"/>
      </w:rPr>
    </w:lvl>
    <w:lvl w:ilvl="1">
      <w:start w:val="7"/>
      <w:numFmt w:val="decimal"/>
      <w:lvlText w:val="%1.%2"/>
      <w:lvlJc w:val="left"/>
      <w:pPr>
        <w:ind w:left="360" w:hanging="360"/>
      </w:pPr>
      <w:rPr>
        <w:rFonts w:eastAsia="Calibri" w:hAnsi="Calibri" w:cs="Times New Roman" w:hint="default"/>
      </w:rPr>
    </w:lvl>
    <w:lvl w:ilvl="2">
      <w:start w:val="1"/>
      <w:numFmt w:val="decimal"/>
      <w:lvlText w:val="%1.%2.%3"/>
      <w:lvlJc w:val="left"/>
      <w:pPr>
        <w:ind w:left="720" w:hanging="720"/>
      </w:pPr>
      <w:rPr>
        <w:rFonts w:eastAsia="Calibri" w:hAnsi="Calibri" w:cs="Times New Roman" w:hint="default"/>
      </w:rPr>
    </w:lvl>
    <w:lvl w:ilvl="3">
      <w:start w:val="1"/>
      <w:numFmt w:val="bullet"/>
      <w:lvlText w:val=""/>
      <w:lvlJc w:val="left"/>
      <w:pPr>
        <w:ind w:left="720" w:hanging="720"/>
      </w:pPr>
      <w:rPr>
        <w:rFonts w:ascii="Symbol" w:hAnsi="Symbol" w:hint="default"/>
      </w:rPr>
    </w:lvl>
    <w:lvl w:ilvl="4">
      <w:start w:val="1"/>
      <w:numFmt w:val="decimal"/>
      <w:lvlText w:val="%1.%2.%3.%4.%5"/>
      <w:lvlJc w:val="left"/>
      <w:pPr>
        <w:ind w:left="1080" w:hanging="1080"/>
      </w:pPr>
      <w:rPr>
        <w:rFonts w:eastAsia="Calibri" w:hAnsi="Calibri" w:cs="Times New Roman" w:hint="default"/>
      </w:rPr>
    </w:lvl>
    <w:lvl w:ilvl="5">
      <w:start w:val="1"/>
      <w:numFmt w:val="decimal"/>
      <w:lvlText w:val="%1.%2.%3.%4.%5.%6"/>
      <w:lvlJc w:val="left"/>
      <w:pPr>
        <w:ind w:left="1080" w:hanging="1080"/>
      </w:pPr>
      <w:rPr>
        <w:rFonts w:eastAsia="Calibri" w:hAnsi="Calibri" w:cs="Times New Roman" w:hint="default"/>
      </w:rPr>
    </w:lvl>
    <w:lvl w:ilvl="6">
      <w:start w:val="1"/>
      <w:numFmt w:val="decimal"/>
      <w:lvlText w:val="%1.%2.%3.%4.%5.%6.%7"/>
      <w:lvlJc w:val="left"/>
      <w:pPr>
        <w:ind w:left="1080" w:hanging="1080"/>
      </w:pPr>
      <w:rPr>
        <w:rFonts w:eastAsia="Calibri" w:hAnsi="Calibri" w:cs="Times New Roman" w:hint="default"/>
      </w:rPr>
    </w:lvl>
    <w:lvl w:ilvl="7">
      <w:start w:val="1"/>
      <w:numFmt w:val="decimal"/>
      <w:lvlText w:val="%1.%2.%3.%4.%5.%6.%7.%8"/>
      <w:lvlJc w:val="left"/>
      <w:pPr>
        <w:ind w:left="1440" w:hanging="1440"/>
      </w:pPr>
      <w:rPr>
        <w:rFonts w:eastAsia="Calibri" w:hAnsi="Calibri" w:cs="Times New Roman" w:hint="default"/>
      </w:rPr>
    </w:lvl>
    <w:lvl w:ilvl="8">
      <w:start w:val="1"/>
      <w:numFmt w:val="decimal"/>
      <w:lvlText w:val="%1.%2.%3.%4.%5.%6.%7.%8.%9"/>
      <w:lvlJc w:val="left"/>
      <w:pPr>
        <w:ind w:left="1440" w:hanging="1440"/>
      </w:pPr>
      <w:rPr>
        <w:rFonts w:eastAsia="Calibri" w:hAnsi="Calibri" w:cs="Times New Roman" w:hint="default"/>
      </w:rPr>
    </w:lvl>
  </w:abstractNum>
  <w:abstractNum w:abstractNumId="24" w15:restartNumberingAfterBreak="0">
    <w:nsid w:val="4F2A45DA"/>
    <w:multiLevelType w:val="hybridMultilevel"/>
    <w:tmpl w:val="0ADAA86A"/>
    <w:lvl w:ilvl="0" w:tplc="6DD4E93A">
      <w:start w:val="2"/>
      <w:numFmt w:val="decimal"/>
      <w:lvlText w:val="%1"/>
      <w:lvlJc w:val="left"/>
      <w:pPr>
        <w:ind w:left="386" w:hanging="387"/>
      </w:pPr>
      <w:rPr>
        <w:rFonts w:hint="default"/>
      </w:rPr>
    </w:lvl>
    <w:lvl w:ilvl="1" w:tplc="EDD6D794">
      <w:numFmt w:val="none"/>
      <w:lvlText w:val=""/>
      <w:lvlJc w:val="left"/>
      <w:pPr>
        <w:tabs>
          <w:tab w:val="num" w:pos="360"/>
        </w:tabs>
      </w:pPr>
    </w:lvl>
    <w:lvl w:ilvl="2" w:tplc="F3D49310">
      <w:start w:val="1"/>
      <w:numFmt w:val="lowerRoman"/>
      <w:lvlText w:val="(%3)"/>
      <w:lvlJc w:val="left"/>
      <w:pPr>
        <w:ind w:left="725" w:hanging="339"/>
      </w:pPr>
      <w:rPr>
        <w:rFonts w:ascii="Cambria" w:eastAsia="Cambria" w:hAnsi="Cambria" w:hint="default"/>
        <w:w w:val="101"/>
        <w:sz w:val="19"/>
        <w:szCs w:val="19"/>
      </w:rPr>
    </w:lvl>
    <w:lvl w:ilvl="3" w:tplc="5C62B66C">
      <w:start w:val="1"/>
      <w:numFmt w:val="bullet"/>
      <w:lvlText w:val="•"/>
      <w:lvlJc w:val="left"/>
      <w:pPr>
        <w:ind w:left="1581" w:hanging="339"/>
      </w:pPr>
      <w:rPr>
        <w:rFonts w:hint="default"/>
      </w:rPr>
    </w:lvl>
    <w:lvl w:ilvl="4" w:tplc="F64EAD86">
      <w:start w:val="1"/>
      <w:numFmt w:val="bullet"/>
      <w:lvlText w:val="•"/>
      <w:lvlJc w:val="left"/>
      <w:pPr>
        <w:ind w:left="2011" w:hanging="339"/>
      </w:pPr>
      <w:rPr>
        <w:rFonts w:hint="default"/>
      </w:rPr>
    </w:lvl>
    <w:lvl w:ilvl="5" w:tplc="96FCDA22">
      <w:start w:val="1"/>
      <w:numFmt w:val="bullet"/>
      <w:lvlText w:val="•"/>
      <w:lvlJc w:val="left"/>
      <w:pPr>
        <w:ind w:left="2442" w:hanging="339"/>
      </w:pPr>
      <w:rPr>
        <w:rFonts w:hint="default"/>
      </w:rPr>
    </w:lvl>
    <w:lvl w:ilvl="6" w:tplc="E9947A18">
      <w:start w:val="1"/>
      <w:numFmt w:val="bullet"/>
      <w:lvlText w:val="•"/>
      <w:lvlJc w:val="left"/>
      <w:pPr>
        <w:ind w:left="2872" w:hanging="339"/>
      </w:pPr>
      <w:rPr>
        <w:rFonts w:hint="default"/>
      </w:rPr>
    </w:lvl>
    <w:lvl w:ilvl="7" w:tplc="86503F84">
      <w:start w:val="1"/>
      <w:numFmt w:val="bullet"/>
      <w:lvlText w:val="•"/>
      <w:lvlJc w:val="left"/>
      <w:pPr>
        <w:ind w:left="3303" w:hanging="339"/>
      </w:pPr>
      <w:rPr>
        <w:rFonts w:hint="default"/>
      </w:rPr>
    </w:lvl>
    <w:lvl w:ilvl="8" w:tplc="FAC4B8EC">
      <w:start w:val="1"/>
      <w:numFmt w:val="bullet"/>
      <w:lvlText w:val="•"/>
      <w:lvlJc w:val="left"/>
      <w:pPr>
        <w:ind w:left="3734" w:hanging="339"/>
      </w:pPr>
      <w:rPr>
        <w:rFonts w:hint="default"/>
      </w:rPr>
    </w:lvl>
  </w:abstractNum>
  <w:abstractNum w:abstractNumId="25" w15:restartNumberingAfterBreak="0">
    <w:nsid w:val="4F2D3E08"/>
    <w:multiLevelType w:val="hybridMultilevel"/>
    <w:tmpl w:val="0C4E8442"/>
    <w:lvl w:ilvl="0" w:tplc="451CA866">
      <w:start w:val="1"/>
      <w:numFmt w:val="lowerLetter"/>
      <w:lvlText w:val="(%1)"/>
      <w:lvlJc w:val="left"/>
      <w:pPr>
        <w:ind w:left="1223" w:hanging="296"/>
      </w:pPr>
      <w:rPr>
        <w:rFonts w:ascii="Times New Roman" w:eastAsia="Times New Roman" w:hAnsi="Times New Roman" w:hint="default"/>
        <w:w w:val="101"/>
        <w:sz w:val="19"/>
        <w:szCs w:val="19"/>
      </w:rPr>
    </w:lvl>
    <w:lvl w:ilvl="1" w:tplc="D526A17A">
      <w:start w:val="1"/>
      <w:numFmt w:val="decimal"/>
      <w:lvlText w:val="(%2)"/>
      <w:lvlJc w:val="left"/>
      <w:pPr>
        <w:ind w:left="1523" w:hanging="299"/>
      </w:pPr>
      <w:rPr>
        <w:rFonts w:ascii="Times New Roman" w:eastAsia="Times New Roman" w:hAnsi="Times New Roman" w:hint="default"/>
        <w:w w:val="101"/>
        <w:sz w:val="19"/>
        <w:szCs w:val="19"/>
      </w:rPr>
    </w:lvl>
    <w:lvl w:ilvl="2" w:tplc="526C92D0">
      <w:start w:val="1"/>
      <w:numFmt w:val="bullet"/>
      <w:lvlText w:val="•"/>
      <w:lvlJc w:val="left"/>
      <w:pPr>
        <w:ind w:left="2513" w:hanging="299"/>
      </w:pPr>
      <w:rPr>
        <w:rFonts w:hint="default"/>
      </w:rPr>
    </w:lvl>
    <w:lvl w:ilvl="3" w:tplc="E3CE16EE">
      <w:start w:val="1"/>
      <w:numFmt w:val="bullet"/>
      <w:lvlText w:val="•"/>
      <w:lvlJc w:val="left"/>
      <w:pPr>
        <w:ind w:left="3507" w:hanging="299"/>
      </w:pPr>
      <w:rPr>
        <w:rFonts w:hint="default"/>
      </w:rPr>
    </w:lvl>
    <w:lvl w:ilvl="4" w:tplc="187E132E">
      <w:start w:val="1"/>
      <w:numFmt w:val="bullet"/>
      <w:lvlText w:val="•"/>
      <w:lvlJc w:val="left"/>
      <w:pPr>
        <w:ind w:left="4501" w:hanging="299"/>
      </w:pPr>
      <w:rPr>
        <w:rFonts w:hint="default"/>
      </w:rPr>
    </w:lvl>
    <w:lvl w:ilvl="5" w:tplc="08FC24EA">
      <w:start w:val="1"/>
      <w:numFmt w:val="bullet"/>
      <w:lvlText w:val="•"/>
      <w:lvlJc w:val="left"/>
      <w:pPr>
        <w:ind w:left="5495" w:hanging="299"/>
      </w:pPr>
      <w:rPr>
        <w:rFonts w:hint="default"/>
      </w:rPr>
    </w:lvl>
    <w:lvl w:ilvl="6" w:tplc="8BE44540">
      <w:start w:val="1"/>
      <w:numFmt w:val="bullet"/>
      <w:lvlText w:val="•"/>
      <w:lvlJc w:val="left"/>
      <w:pPr>
        <w:ind w:left="6489" w:hanging="299"/>
      </w:pPr>
      <w:rPr>
        <w:rFonts w:hint="default"/>
      </w:rPr>
    </w:lvl>
    <w:lvl w:ilvl="7" w:tplc="28ACC84C">
      <w:start w:val="1"/>
      <w:numFmt w:val="bullet"/>
      <w:lvlText w:val="•"/>
      <w:lvlJc w:val="left"/>
      <w:pPr>
        <w:ind w:left="7483" w:hanging="299"/>
      </w:pPr>
      <w:rPr>
        <w:rFonts w:hint="default"/>
      </w:rPr>
    </w:lvl>
    <w:lvl w:ilvl="8" w:tplc="9D78ABA2">
      <w:start w:val="1"/>
      <w:numFmt w:val="bullet"/>
      <w:lvlText w:val="•"/>
      <w:lvlJc w:val="left"/>
      <w:pPr>
        <w:ind w:left="8477" w:hanging="299"/>
      </w:pPr>
      <w:rPr>
        <w:rFonts w:hint="default"/>
      </w:rPr>
    </w:lvl>
  </w:abstractNum>
  <w:abstractNum w:abstractNumId="26" w15:restartNumberingAfterBreak="0">
    <w:nsid w:val="533604A4"/>
    <w:multiLevelType w:val="hybridMultilevel"/>
    <w:tmpl w:val="5C08F5B0"/>
    <w:lvl w:ilvl="0" w:tplc="F51CD54E">
      <w:start w:val="1"/>
      <w:numFmt w:val="bullet"/>
      <w:lvlText w:val="—"/>
      <w:lvlJc w:val="left"/>
      <w:pPr>
        <w:ind w:left="396" w:hanging="281"/>
      </w:pPr>
      <w:rPr>
        <w:rFonts w:ascii="Cambria" w:eastAsia="Cambria" w:hAnsi="Cambria" w:hint="default"/>
        <w:w w:val="101"/>
        <w:sz w:val="19"/>
        <w:szCs w:val="19"/>
      </w:rPr>
    </w:lvl>
    <w:lvl w:ilvl="1" w:tplc="887EACDC">
      <w:start w:val="1"/>
      <w:numFmt w:val="bullet"/>
      <w:lvlText w:val="•"/>
      <w:lvlJc w:val="left"/>
      <w:pPr>
        <w:ind w:left="754" w:hanging="281"/>
      </w:pPr>
      <w:rPr>
        <w:rFonts w:hint="default"/>
      </w:rPr>
    </w:lvl>
    <w:lvl w:ilvl="2" w:tplc="08FC209A">
      <w:start w:val="1"/>
      <w:numFmt w:val="bullet"/>
      <w:lvlText w:val="•"/>
      <w:lvlJc w:val="left"/>
      <w:pPr>
        <w:ind w:left="1108" w:hanging="281"/>
      </w:pPr>
      <w:rPr>
        <w:rFonts w:hint="default"/>
      </w:rPr>
    </w:lvl>
    <w:lvl w:ilvl="3" w:tplc="0E620364">
      <w:start w:val="1"/>
      <w:numFmt w:val="bullet"/>
      <w:lvlText w:val="•"/>
      <w:lvlJc w:val="left"/>
      <w:pPr>
        <w:ind w:left="1463" w:hanging="281"/>
      </w:pPr>
      <w:rPr>
        <w:rFonts w:hint="default"/>
      </w:rPr>
    </w:lvl>
    <w:lvl w:ilvl="4" w:tplc="632E4D96">
      <w:start w:val="1"/>
      <w:numFmt w:val="bullet"/>
      <w:lvlText w:val="•"/>
      <w:lvlJc w:val="left"/>
      <w:pPr>
        <w:ind w:left="1817" w:hanging="281"/>
      </w:pPr>
      <w:rPr>
        <w:rFonts w:hint="default"/>
      </w:rPr>
    </w:lvl>
    <w:lvl w:ilvl="5" w:tplc="DA822764">
      <w:start w:val="1"/>
      <w:numFmt w:val="bullet"/>
      <w:lvlText w:val="•"/>
      <w:lvlJc w:val="left"/>
      <w:pPr>
        <w:ind w:left="2171" w:hanging="281"/>
      </w:pPr>
      <w:rPr>
        <w:rFonts w:hint="default"/>
      </w:rPr>
    </w:lvl>
    <w:lvl w:ilvl="6" w:tplc="709C9820">
      <w:start w:val="1"/>
      <w:numFmt w:val="bullet"/>
      <w:lvlText w:val="•"/>
      <w:lvlJc w:val="left"/>
      <w:pPr>
        <w:ind w:left="2526" w:hanging="281"/>
      </w:pPr>
      <w:rPr>
        <w:rFonts w:hint="default"/>
      </w:rPr>
    </w:lvl>
    <w:lvl w:ilvl="7" w:tplc="70861E86">
      <w:start w:val="1"/>
      <w:numFmt w:val="bullet"/>
      <w:lvlText w:val="•"/>
      <w:lvlJc w:val="left"/>
      <w:pPr>
        <w:ind w:left="2880" w:hanging="281"/>
      </w:pPr>
      <w:rPr>
        <w:rFonts w:hint="default"/>
      </w:rPr>
    </w:lvl>
    <w:lvl w:ilvl="8" w:tplc="64C41A64">
      <w:start w:val="1"/>
      <w:numFmt w:val="bullet"/>
      <w:lvlText w:val="•"/>
      <w:lvlJc w:val="left"/>
      <w:pPr>
        <w:ind w:left="3235" w:hanging="281"/>
      </w:pPr>
      <w:rPr>
        <w:rFonts w:hint="default"/>
      </w:rPr>
    </w:lvl>
  </w:abstractNum>
  <w:abstractNum w:abstractNumId="27" w15:restartNumberingAfterBreak="0">
    <w:nsid w:val="56252049"/>
    <w:multiLevelType w:val="multilevel"/>
    <w:tmpl w:val="0809001F"/>
    <w:lvl w:ilvl="0">
      <w:start w:val="1"/>
      <w:numFmt w:val="decimal"/>
      <w:lvlText w:val="%1."/>
      <w:lvlJc w:val="left"/>
      <w:pPr>
        <w:ind w:left="360" w:hanging="360"/>
      </w:pPr>
    </w:lvl>
    <w:lvl w:ilvl="1">
      <w:start w:val="1"/>
      <w:numFmt w:val="decimal"/>
      <w:lvlText w:val="%1.%2."/>
      <w:lvlJc w:val="left"/>
      <w:pPr>
        <w:ind w:left="106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9C6583C"/>
    <w:multiLevelType w:val="hybridMultilevel"/>
    <w:tmpl w:val="914EE9B0"/>
    <w:lvl w:ilvl="0" w:tplc="63CC0A7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18084B"/>
    <w:multiLevelType w:val="hybridMultilevel"/>
    <w:tmpl w:val="E0EAFDEA"/>
    <w:lvl w:ilvl="0" w:tplc="9B1274E2">
      <w:start w:val="1"/>
      <w:numFmt w:val="decimal"/>
      <w:lvlText w:val="%1"/>
      <w:lvlJc w:val="left"/>
      <w:pPr>
        <w:ind w:left="386" w:hanging="387"/>
      </w:pPr>
      <w:rPr>
        <w:rFonts w:ascii="Cambria" w:eastAsia="Cambria" w:hAnsi="Cambria" w:hint="default"/>
        <w:w w:val="101"/>
        <w:sz w:val="19"/>
        <w:szCs w:val="19"/>
      </w:rPr>
    </w:lvl>
    <w:lvl w:ilvl="1" w:tplc="68CE2538">
      <w:numFmt w:val="none"/>
      <w:lvlText w:val=""/>
      <w:lvlJc w:val="left"/>
      <w:pPr>
        <w:tabs>
          <w:tab w:val="num" w:pos="360"/>
        </w:tabs>
      </w:pPr>
    </w:lvl>
    <w:lvl w:ilvl="2" w:tplc="40C2C27C">
      <w:start w:val="1"/>
      <w:numFmt w:val="bullet"/>
      <w:lvlText w:val="—"/>
      <w:lvlJc w:val="left"/>
      <w:pPr>
        <w:ind w:left="666" w:hanging="281"/>
      </w:pPr>
      <w:rPr>
        <w:rFonts w:ascii="Cambria" w:eastAsia="Cambria" w:hAnsi="Cambria" w:hint="default"/>
        <w:w w:val="101"/>
        <w:sz w:val="19"/>
        <w:szCs w:val="19"/>
      </w:rPr>
    </w:lvl>
    <w:lvl w:ilvl="3" w:tplc="91560560">
      <w:start w:val="1"/>
      <w:numFmt w:val="bullet"/>
      <w:lvlText w:val="•"/>
      <w:lvlJc w:val="left"/>
      <w:pPr>
        <w:ind w:left="1534" w:hanging="281"/>
      </w:pPr>
      <w:rPr>
        <w:rFonts w:hint="default"/>
      </w:rPr>
    </w:lvl>
    <w:lvl w:ilvl="4" w:tplc="B00EAEE4">
      <w:start w:val="1"/>
      <w:numFmt w:val="bullet"/>
      <w:lvlText w:val="•"/>
      <w:lvlJc w:val="left"/>
      <w:pPr>
        <w:ind w:left="1971" w:hanging="281"/>
      </w:pPr>
      <w:rPr>
        <w:rFonts w:hint="default"/>
      </w:rPr>
    </w:lvl>
    <w:lvl w:ilvl="5" w:tplc="FA6CB87C">
      <w:start w:val="1"/>
      <w:numFmt w:val="bullet"/>
      <w:lvlText w:val="•"/>
      <w:lvlJc w:val="left"/>
      <w:pPr>
        <w:ind w:left="2409" w:hanging="281"/>
      </w:pPr>
      <w:rPr>
        <w:rFonts w:hint="default"/>
      </w:rPr>
    </w:lvl>
    <w:lvl w:ilvl="6" w:tplc="E8BE435A">
      <w:start w:val="1"/>
      <w:numFmt w:val="bullet"/>
      <w:lvlText w:val="•"/>
      <w:lvlJc w:val="left"/>
      <w:pPr>
        <w:ind w:left="2846" w:hanging="281"/>
      </w:pPr>
      <w:rPr>
        <w:rFonts w:hint="default"/>
      </w:rPr>
    </w:lvl>
    <w:lvl w:ilvl="7" w:tplc="684A6790">
      <w:start w:val="1"/>
      <w:numFmt w:val="bullet"/>
      <w:lvlText w:val="•"/>
      <w:lvlJc w:val="left"/>
      <w:pPr>
        <w:ind w:left="3283" w:hanging="281"/>
      </w:pPr>
      <w:rPr>
        <w:rFonts w:hint="default"/>
      </w:rPr>
    </w:lvl>
    <w:lvl w:ilvl="8" w:tplc="75FE1536">
      <w:start w:val="1"/>
      <w:numFmt w:val="bullet"/>
      <w:lvlText w:val="•"/>
      <w:lvlJc w:val="left"/>
      <w:pPr>
        <w:ind w:left="3720" w:hanging="281"/>
      </w:pPr>
      <w:rPr>
        <w:rFonts w:hint="default"/>
      </w:rPr>
    </w:lvl>
  </w:abstractNum>
  <w:abstractNum w:abstractNumId="30" w15:restartNumberingAfterBreak="0">
    <w:nsid w:val="5B726753"/>
    <w:multiLevelType w:val="multilevel"/>
    <w:tmpl w:val="36B654B2"/>
    <w:lvl w:ilvl="0">
      <w:start w:val="1"/>
      <w:numFmt w:val="decimal"/>
      <w:lvlText w:val="%1."/>
      <w:lvlJc w:val="left"/>
      <w:pPr>
        <w:ind w:left="720" w:hanging="360"/>
      </w:pPr>
      <w:rPr>
        <w:rFonts w:hint="default"/>
      </w:rPr>
    </w:lvl>
    <w:lvl w:ilvl="1">
      <w:start w:val="5"/>
      <w:numFmt w:val="decimal"/>
      <w:isLgl/>
      <w:lvlText w:val="%1.%2"/>
      <w:lvlJc w:val="left"/>
      <w:pPr>
        <w:ind w:left="830" w:hanging="360"/>
      </w:pPr>
      <w:rPr>
        <w:rFonts w:hint="default"/>
      </w:rPr>
    </w:lvl>
    <w:lvl w:ilvl="2">
      <w:start w:val="1"/>
      <w:numFmt w:val="decimal"/>
      <w:isLgl/>
      <w:lvlText w:val="%1.%2.%3"/>
      <w:lvlJc w:val="left"/>
      <w:pPr>
        <w:ind w:left="1300" w:hanging="720"/>
      </w:pPr>
      <w:rPr>
        <w:rFonts w:hint="default"/>
      </w:rPr>
    </w:lvl>
    <w:lvl w:ilvl="3">
      <w:start w:val="1"/>
      <w:numFmt w:val="decimal"/>
      <w:isLgl/>
      <w:lvlText w:val="%1.%2.%3.%4"/>
      <w:lvlJc w:val="left"/>
      <w:pPr>
        <w:ind w:left="1410" w:hanging="720"/>
      </w:pPr>
      <w:rPr>
        <w:rFonts w:hint="default"/>
      </w:rPr>
    </w:lvl>
    <w:lvl w:ilvl="4">
      <w:start w:val="1"/>
      <w:numFmt w:val="decimal"/>
      <w:isLgl/>
      <w:lvlText w:val="%1.%2.%3.%4.%5"/>
      <w:lvlJc w:val="left"/>
      <w:pPr>
        <w:ind w:left="1880" w:hanging="1080"/>
      </w:pPr>
      <w:rPr>
        <w:rFonts w:hint="default"/>
      </w:rPr>
    </w:lvl>
    <w:lvl w:ilvl="5">
      <w:start w:val="1"/>
      <w:numFmt w:val="decimal"/>
      <w:isLgl/>
      <w:lvlText w:val="%1.%2.%3.%4.%5.%6"/>
      <w:lvlJc w:val="left"/>
      <w:pPr>
        <w:ind w:left="1990" w:hanging="1080"/>
      </w:pPr>
      <w:rPr>
        <w:rFonts w:hint="default"/>
      </w:rPr>
    </w:lvl>
    <w:lvl w:ilvl="6">
      <w:start w:val="1"/>
      <w:numFmt w:val="decimal"/>
      <w:isLgl/>
      <w:lvlText w:val="%1.%2.%3.%4.%5.%6.%7"/>
      <w:lvlJc w:val="left"/>
      <w:pPr>
        <w:ind w:left="2460" w:hanging="1440"/>
      </w:pPr>
      <w:rPr>
        <w:rFonts w:hint="default"/>
      </w:rPr>
    </w:lvl>
    <w:lvl w:ilvl="7">
      <w:start w:val="1"/>
      <w:numFmt w:val="decimal"/>
      <w:isLgl/>
      <w:lvlText w:val="%1.%2.%3.%4.%5.%6.%7.%8"/>
      <w:lvlJc w:val="left"/>
      <w:pPr>
        <w:ind w:left="2570" w:hanging="1440"/>
      </w:pPr>
      <w:rPr>
        <w:rFonts w:hint="default"/>
      </w:rPr>
    </w:lvl>
    <w:lvl w:ilvl="8">
      <w:start w:val="1"/>
      <w:numFmt w:val="decimal"/>
      <w:isLgl/>
      <w:lvlText w:val="%1.%2.%3.%4.%5.%6.%7.%8.%9"/>
      <w:lvlJc w:val="left"/>
      <w:pPr>
        <w:ind w:left="3040" w:hanging="1800"/>
      </w:pPr>
      <w:rPr>
        <w:rFonts w:hint="default"/>
      </w:rPr>
    </w:lvl>
  </w:abstractNum>
  <w:abstractNum w:abstractNumId="31" w15:restartNumberingAfterBreak="0">
    <w:nsid w:val="5C0D369C"/>
    <w:multiLevelType w:val="hybridMultilevel"/>
    <w:tmpl w:val="76DAFE3A"/>
    <w:lvl w:ilvl="0" w:tplc="B7FEF8D0">
      <w:start w:val="1"/>
      <w:numFmt w:val="bullet"/>
      <w:lvlText w:val="—"/>
      <w:lvlJc w:val="left"/>
      <w:pPr>
        <w:ind w:left="366" w:hanging="282"/>
      </w:pPr>
      <w:rPr>
        <w:rFonts w:ascii="Cambria" w:eastAsia="Cambria" w:hAnsi="Cambria" w:hint="default"/>
        <w:w w:val="101"/>
        <w:sz w:val="19"/>
        <w:szCs w:val="19"/>
      </w:rPr>
    </w:lvl>
    <w:lvl w:ilvl="1" w:tplc="E57677CA">
      <w:start w:val="1"/>
      <w:numFmt w:val="bullet"/>
      <w:lvlText w:val="•"/>
      <w:lvlJc w:val="left"/>
      <w:pPr>
        <w:ind w:left="655" w:hanging="282"/>
      </w:pPr>
      <w:rPr>
        <w:rFonts w:hint="default"/>
      </w:rPr>
    </w:lvl>
    <w:lvl w:ilvl="2" w:tplc="DD243534">
      <w:start w:val="1"/>
      <w:numFmt w:val="bullet"/>
      <w:lvlText w:val="•"/>
      <w:lvlJc w:val="left"/>
      <w:pPr>
        <w:ind w:left="951" w:hanging="282"/>
      </w:pPr>
      <w:rPr>
        <w:rFonts w:hint="default"/>
      </w:rPr>
    </w:lvl>
    <w:lvl w:ilvl="3" w:tplc="6D5CE294">
      <w:start w:val="1"/>
      <w:numFmt w:val="bullet"/>
      <w:lvlText w:val="•"/>
      <w:lvlJc w:val="left"/>
      <w:pPr>
        <w:ind w:left="1246" w:hanging="282"/>
      </w:pPr>
      <w:rPr>
        <w:rFonts w:hint="default"/>
      </w:rPr>
    </w:lvl>
    <w:lvl w:ilvl="4" w:tplc="ECDC5F80">
      <w:start w:val="1"/>
      <w:numFmt w:val="bullet"/>
      <w:lvlText w:val="•"/>
      <w:lvlJc w:val="left"/>
      <w:pPr>
        <w:ind w:left="1542" w:hanging="282"/>
      </w:pPr>
      <w:rPr>
        <w:rFonts w:hint="default"/>
      </w:rPr>
    </w:lvl>
    <w:lvl w:ilvl="5" w:tplc="34B20700">
      <w:start w:val="1"/>
      <w:numFmt w:val="bullet"/>
      <w:lvlText w:val="•"/>
      <w:lvlJc w:val="left"/>
      <w:pPr>
        <w:ind w:left="1837" w:hanging="282"/>
      </w:pPr>
      <w:rPr>
        <w:rFonts w:hint="default"/>
      </w:rPr>
    </w:lvl>
    <w:lvl w:ilvl="6" w:tplc="D7D0BD5C">
      <w:start w:val="1"/>
      <w:numFmt w:val="bullet"/>
      <w:lvlText w:val="•"/>
      <w:lvlJc w:val="left"/>
      <w:pPr>
        <w:ind w:left="2133" w:hanging="282"/>
      </w:pPr>
      <w:rPr>
        <w:rFonts w:hint="default"/>
      </w:rPr>
    </w:lvl>
    <w:lvl w:ilvl="7" w:tplc="2A1A78E0">
      <w:start w:val="1"/>
      <w:numFmt w:val="bullet"/>
      <w:lvlText w:val="•"/>
      <w:lvlJc w:val="left"/>
      <w:pPr>
        <w:ind w:left="2429" w:hanging="282"/>
      </w:pPr>
      <w:rPr>
        <w:rFonts w:hint="default"/>
      </w:rPr>
    </w:lvl>
    <w:lvl w:ilvl="8" w:tplc="B6E87776">
      <w:start w:val="1"/>
      <w:numFmt w:val="bullet"/>
      <w:lvlText w:val="•"/>
      <w:lvlJc w:val="left"/>
      <w:pPr>
        <w:ind w:left="2724" w:hanging="282"/>
      </w:pPr>
      <w:rPr>
        <w:rFonts w:hint="default"/>
      </w:rPr>
    </w:lvl>
  </w:abstractNum>
  <w:abstractNum w:abstractNumId="32" w15:restartNumberingAfterBreak="0">
    <w:nsid w:val="5E413A67"/>
    <w:multiLevelType w:val="hybridMultilevel"/>
    <w:tmpl w:val="5F9E8AA8"/>
    <w:lvl w:ilvl="0" w:tplc="BB566D2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CD31B1"/>
    <w:multiLevelType w:val="hybridMultilevel"/>
    <w:tmpl w:val="44363310"/>
    <w:lvl w:ilvl="0" w:tplc="4E684816">
      <w:start w:val="5"/>
      <w:numFmt w:val="decimal"/>
      <w:lvlText w:val="%1"/>
      <w:lvlJc w:val="left"/>
      <w:pPr>
        <w:ind w:left="768" w:hanging="768"/>
      </w:pPr>
      <w:rPr>
        <w:rFonts w:ascii="Cambria" w:eastAsia="Cambria" w:hAnsi="Cambria" w:hint="default"/>
        <w:w w:val="101"/>
        <w:sz w:val="19"/>
        <w:szCs w:val="19"/>
      </w:rPr>
    </w:lvl>
    <w:lvl w:ilvl="1" w:tplc="F7C289B8">
      <w:numFmt w:val="none"/>
      <w:lvlText w:val=""/>
      <w:lvlJc w:val="left"/>
      <w:pPr>
        <w:tabs>
          <w:tab w:val="num" w:pos="360"/>
        </w:tabs>
      </w:pPr>
    </w:lvl>
    <w:lvl w:ilvl="2" w:tplc="E264A2A6">
      <w:start w:val="1"/>
      <w:numFmt w:val="bullet"/>
      <w:lvlText w:val="•"/>
      <w:lvlJc w:val="left"/>
      <w:pPr>
        <w:ind w:left="1527" w:hanging="768"/>
      </w:pPr>
      <w:rPr>
        <w:rFonts w:hint="default"/>
      </w:rPr>
    </w:lvl>
    <w:lvl w:ilvl="3" w:tplc="2180788C">
      <w:start w:val="1"/>
      <w:numFmt w:val="bullet"/>
      <w:lvlText w:val="•"/>
      <w:lvlJc w:val="left"/>
      <w:pPr>
        <w:ind w:left="1910" w:hanging="768"/>
      </w:pPr>
      <w:rPr>
        <w:rFonts w:hint="default"/>
      </w:rPr>
    </w:lvl>
    <w:lvl w:ilvl="4" w:tplc="113C7CCE">
      <w:start w:val="1"/>
      <w:numFmt w:val="bullet"/>
      <w:lvlText w:val="•"/>
      <w:lvlJc w:val="left"/>
      <w:pPr>
        <w:ind w:left="2294" w:hanging="768"/>
      </w:pPr>
      <w:rPr>
        <w:rFonts w:hint="default"/>
      </w:rPr>
    </w:lvl>
    <w:lvl w:ilvl="5" w:tplc="4B50ADF2">
      <w:start w:val="1"/>
      <w:numFmt w:val="bullet"/>
      <w:lvlText w:val="•"/>
      <w:lvlJc w:val="left"/>
      <w:pPr>
        <w:ind w:left="2677" w:hanging="768"/>
      </w:pPr>
      <w:rPr>
        <w:rFonts w:hint="default"/>
      </w:rPr>
    </w:lvl>
    <w:lvl w:ilvl="6" w:tplc="9D622824">
      <w:start w:val="1"/>
      <w:numFmt w:val="bullet"/>
      <w:lvlText w:val="•"/>
      <w:lvlJc w:val="left"/>
      <w:pPr>
        <w:ind w:left="3061" w:hanging="768"/>
      </w:pPr>
      <w:rPr>
        <w:rFonts w:hint="default"/>
      </w:rPr>
    </w:lvl>
    <w:lvl w:ilvl="7" w:tplc="62302BF4">
      <w:start w:val="1"/>
      <w:numFmt w:val="bullet"/>
      <w:lvlText w:val="•"/>
      <w:lvlJc w:val="left"/>
      <w:pPr>
        <w:ind w:left="3444" w:hanging="768"/>
      </w:pPr>
      <w:rPr>
        <w:rFonts w:hint="default"/>
      </w:rPr>
    </w:lvl>
    <w:lvl w:ilvl="8" w:tplc="8C982112">
      <w:start w:val="1"/>
      <w:numFmt w:val="bullet"/>
      <w:lvlText w:val="•"/>
      <w:lvlJc w:val="left"/>
      <w:pPr>
        <w:ind w:left="3828" w:hanging="768"/>
      </w:pPr>
      <w:rPr>
        <w:rFonts w:hint="default"/>
      </w:rPr>
    </w:lvl>
  </w:abstractNum>
  <w:abstractNum w:abstractNumId="34" w15:restartNumberingAfterBreak="0">
    <w:nsid w:val="6B001BF7"/>
    <w:multiLevelType w:val="multilevel"/>
    <w:tmpl w:val="722EC5FE"/>
    <w:lvl w:ilvl="0">
      <w:start w:val="1"/>
      <w:numFmt w:val="lowerLetter"/>
      <w:lvlText w:val="(%1)"/>
      <w:lvlJc w:val="left"/>
      <w:pPr>
        <w:tabs>
          <w:tab w:val="num" w:pos="720"/>
        </w:tabs>
        <w:ind w:left="720" w:hanging="720"/>
      </w:pPr>
      <w:rPr>
        <w:rFonts w:ascii="Garamond" w:eastAsia="Times New Roman" w:hAnsi="Garamond" w:hint="default"/>
        <w:w w:val="101"/>
        <w:sz w:val="18"/>
        <w:szCs w:val="18"/>
        <w:lang w:val="en-US"/>
      </w:rPr>
    </w:lvl>
    <w:lvl w:ilvl="1">
      <w:start w:val="1"/>
      <w:numFmt w:val="lowerLetter"/>
      <w:lvlText w:val="(%2)"/>
      <w:lvlJc w:val="left"/>
      <w:pPr>
        <w:tabs>
          <w:tab w:val="num" w:pos="1712"/>
        </w:tabs>
        <w:ind w:left="1712" w:hanging="720"/>
      </w:pPr>
      <w:rPr>
        <w:rFonts w:hint="default"/>
        <w:w w:val="100"/>
        <w:sz w:val="17"/>
        <w:szCs w:val="17"/>
      </w:rPr>
    </w:lvl>
    <w:lvl w:ilvl="2">
      <w:start w:val="1"/>
      <w:numFmt w:val="lowerRoman"/>
      <w:lvlText w:val="(%3)"/>
      <w:lvlJc w:val="left"/>
      <w:pPr>
        <w:tabs>
          <w:tab w:val="num" w:pos="2726"/>
        </w:tabs>
        <w:ind w:left="2726" w:hanging="720"/>
      </w:pPr>
      <w:rPr>
        <w:rFonts w:hint="default"/>
        <w:w w:val="100"/>
        <w:sz w:val="19"/>
        <w:szCs w:val="19"/>
      </w:rPr>
    </w:lvl>
    <w:lvl w:ilvl="3">
      <w:start w:val="1"/>
      <w:numFmt w:val="lowerRoman"/>
      <w:lvlText w:val="(%4)"/>
      <w:lvlJc w:val="left"/>
      <w:pPr>
        <w:tabs>
          <w:tab w:val="num" w:pos="720"/>
        </w:tabs>
        <w:ind w:left="720" w:hanging="720"/>
      </w:pPr>
      <w:rPr>
        <w:rFonts w:hint="default"/>
      </w:rPr>
    </w:lvl>
    <w:lvl w:ilvl="4">
      <w:start w:val="1"/>
      <w:numFmt w:val="decimal"/>
      <w:lvlText w:val="%5."/>
      <w:lvlJc w:val="left"/>
      <w:pPr>
        <w:tabs>
          <w:tab w:val="num" w:pos="4166"/>
        </w:tabs>
        <w:ind w:left="4166" w:hanging="720"/>
      </w:pPr>
      <w:rPr>
        <w:rFonts w:hint="default"/>
      </w:rPr>
    </w:lvl>
    <w:lvl w:ilvl="5">
      <w:start w:val="1"/>
      <w:numFmt w:val="decimal"/>
      <w:lvlText w:val="%6."/>
      <w:lvlJc w:val="left"/>
      <w:pPr>
        <w:tabs>
          <w:tab w:val="num" w:pos="4886"/>
        </w:tabs>
        <w:ind w:left="4886" w:hanging="720"/>
      </w:pPr>
      <w:rPr>
        <w:rFonts w:hint="default"/>
      </w:rPr>
    </w:lvl>
    <w:lvl w:ilvl="6">
      <w:start w:val="1"/>
      <w:numFmt w:val="decimal"/>
      <w:lvlText w:val="%7."/>
      <w:lvlJc w:val="left"/>
      <w:pPr>
        <w:tabs>
          <w:tab w:val="num" w:pos="5606"/>
        </w:tabs>
        <w:ind w:left="5606" w:hanging="720"/>
      </w:pPr>
      <w:rPr>
        <w:rFonts w:hint="default"/>
      </w:rPr>
    </w:lvl>
    <w:lvl w:ilvl="7">
      <w:start w:val="1"/>
      <w:numFmt w:val="decimal"/>
      <w:lvlText w:val="%8."/>
      <w:lvlJc w:val="left"/>
      <w:pPr>
        <w:tabs>
          <w:tab w:val="num" w:pos="6326"/>
        </w:tabs>
        <w:ind w:left="6326" w:hanging="720"/>
      </w:pPr>
      <w:rPr>
        <w:rFonts w:hint="default"/>
      </w:rPr>
    </w:lvl>
    <w:lvl w:ilvl="8">
      <w:start w:val="1"/>
      <w:numFmt w:val="decimal"/>
      <w:lvlText w:val="%9."/>
      <w:lvlJc w:val="left"/>
      <w:pPr>
        <w:tabs>
          <w:tab w:val="num" w:pos="7046"/>
        </w:tabs>
        <w:ind w:left="7046" w:hanging="720"/>
      </w:pPr>
      <w:rPr>
        <w:rFonts w:hint="default"/>
      </w:rPr>
    </w:lvl>
  </w:abstractNum>
  <w:abstractNum w:abstractNumId="35" w15:restartNumberingAfterBreak="0">
    <w:nsid w:val="6E72635C"/>
    <w:multiLevelType w:val="hybridMultilevel"/>
    <w:tmpl w:val="FDB8347E"/>
    <w:lvl w:ilvl="0" w:tplc="62084BD4">
      <w:start w:val="1"/>
      <w:numFmt w:val="decimal"/>
      <w:lvlText w:val="(%1)"/>
      <w:lvlJc w:val="left"/>
      <w:pPr>
        <w:ind w:left="720" w:hanging="360"/>
      </w:pPr>
      <w:rPr>
        <w:rFonts w:hint="default"/>
      </w:rPr>
    </w:lvl>
    <w:lvl w:ilvl="1" w:tplc="62084BD4">
      <w:start w:val="1"/>
      <w:numFmt w:val="decimal"/>
      <w:lvlText w:val="(%2)"/>
      <w:lvlJc w:val="left"/>
      <w:pPr>
        <w:ind w:left="928"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EF614DF"/>
    <w:multiLevelType w:val="hybridMultilevel"/>
    <w:tmpl w:val="DC564B94"/>
    <w:lvl w:ilvl="0" w:tplc="BB566D28">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F321FC5"/>
    <w:multiLevelType w:val="hybridMultilevel"/>
    <w:tmpl w:val="025610D2"/>
    <w:lvl w:ilvl="0" w:tplc="89D4EFF0">
      <w:start w:val="7"/>
      <w:numFmt w:val="decimal"/>
      <w:lvlText w:val="%1"/>
      <w:lvlJc w:val="left"/>
      <w:pPr>
        <w:ind w:left="725" w:hanging="725"/>
      </w:pPr>
      <w:rPr>
        <w:rFonts w:hint="default"/>
      </w:rPr>
    </w:lvl>
    <w:lvl w:ilvl="1" w:tplc="4B148B6A">
      <w:numFmt w:val="none"/>
      <w:lvlText w:val=""/>
      <w:lvlJc w:val="left"/>
      <w:pPr>
        <w:tabs>
          <w:tab w:val="num" w:pos="360"/>
        </w:tabs>
      </w:pPr>
    </w:lvl>
    <w:lvl w:ilvl="2" w:tplc="D26E50B6">
      <w:numFmt w:val="none"/>
      <w:lvlText w:val=""/>
      <w:lvlJc w:val="left"/>
      <w:pPr>
        <w:tabs>
          <w:tab w:val="num" w:pos="360"/>
        </w:tabs>
      </w:pPr>
    </w:lvl>
    <w:lvl w:ilvl="3" w:tplc="CABADB32">
      <w:start w:val="1"/>
      <w:numFmt w:val="bullet"/>
      <w:lvlText w:val="—"/>
      <w:lvlJc w:val="left"/>
      <w:pPr>
        <w:ind w:left="1006" w:hanging="282"/>
      </w:pPr>
      <w:rPr>
        <w:rFonts w:ascii="Cambria" w:eastAsia="Cambria" w:hAnsi="Cambria" w:hint="default"/>
        <w:w w:val="101"/>
        <w:sz w:val="19"/>
        <w:szCs w:val="19"/>
      </w:rPr>
    </w:lvl>
    <w:lvl w:ilvl="4" w:tplc="BAF862A2">
      <w:start w:val="1"/>
      <w:numFmt w:val="bullet"/>
      <w:lvlText w:val="•"/>
      <w:lvlJc w:val="left"/>
      <w:pPr>
        <w:ind w:left="2241" w:hanging="282"/>
      </w:pPr>
      <w:rPr>
        <w:rFonts w:hint="default"/>
      </w:rPr>
    </w:lvl>
    <w:lvl w:ilvl="5" w:tplc="6458FB10">
      <w:start w:val="1"/>
      <w:numFmt w:val="bullet"/>
      <w:lvlText w:val="•"/>
      <w:lvlJc w:val="left"/>
      <w:pPr>
        <w:ind w:left="2654" w:hanging="282"/>
      </w:pPr>
      <w:rPr>
        <w:rFonts w:hint="default"/>
      </w:rPr>
    </w:lvl>
    <w:lvl w:ilvl="6" w:tplc="43102154">
      <w:start w:val="1"/>
      <w:numFmt w:val="bullet"/>
      <w:lvlText w:val="•"/>
      <w:lvlJc w:val="left"/>
      <w:pPr>
        <w:ind w:left="3068" w:hanging="282"/>
      </w:pPr>
      <w:rPr>
        <w:rFonts w:hint="default"/>
      </w:rPr>
    </w:lvl>
    <w:lvl w:ilvl="7" w:tplc="E55CBE7C">
      <w:start w:val="1"/>
      <w:numFmt w:val="bullet"/>
      <w:lvlText w:val="•"/>
      <w:lvlJc w:val="left"/>
      <w:pPr>
        <w:ind w:left="3482" w:hanging="282"/>
      </w:pPr>
      <w:rPr>
        <w:rFonts w:hint="default"/>
      </w:rPr>
    </w:lvl>
    <w:lvl w:ilvl="8" w:tplc="208CF88C">
      <w:start w:val="1"/>
      <w:numFmt w:val="bullet"/>
      <w:lvlText w:val="•"/>
      <w:lvlJc w:val="left"/>
      <w:pPr>
        <w:ind w:left="3895" w:hanging="282"/>
      </w:pPr>
      <w:rPr>
        <w:rFonts w:hint="default"/>
      </w:rPr>
    </w:lvl>
  </w:abstractNum>
  <w:abstractNum w:abstractNumId="38" w15:restartNumberingAfterBreak="0">
    <w:nsid w:val="6F780B73"/>
    <w:multiLevelType w:val="hybridMultilevel"/>
    <w:tmpl w:val="CEB0B3DC"/>
    <w:lvl w:ilvl="0" w:tplc="BB566D2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9E1F79"/>
    <w:multiLevelType w:val="hybridMultilevel"/>
    <w:tmpl w:val="C9FC48D6"/>
    <w:lvl w:ilvl="0" w:tplc="C6A65972">
      <w:start w:val="5"/>
      <w:numFmt w:val="decimal"/>
      <w:lvlText w:val="%1"/>
      <w:lvlJc w:val="left"/>
      <w:pPr>
        <w:ind w:left="768" w:hanging="768"/>
      </w:pPr>
      <w:rPr>
        <w:rFonts w:hint="default"/>
      </w:rPr>
    </w:lvl>
    <w:lvl w:ilvl="1" w:tplc="038C5578">
      <w:numFmt w:val="none"/>
      <w:lvlText w:val=""/>
      <w:lvlJc w:val="left"/>
      <w:pPr>
        <w:tabs>
          <w:tab w:val="num" w:pos="360"/>
        </w:tabs>
      </w:pPr>
    </w:lvl>
    <w:lvl w:ilvl="2" w:tplc="368CF9F2">
      <w:start w:val="1"/>
      <w:numFmt w:val="bullet"/>
      <w:lvlText w:val="—"/>
      <w:lvlJc w:val="left"/>
      <w:pPr>
        <w:ind w:left="1048" w:hanging="281"/>
      </w:pPr>
      <w:rPr>
        <w:rFonts w:ascii="Cambria" w:eastAsia="Cambria" w:hAnsi="Cambria" w:hint="default"/>
        <w:w w:val="101"/>
        <w:sz w:val="19"/>
        <w:szCs w:val="19"/>
      </w:rPr>
    </w:lvl>
    <w:lvl w:ilvl="3" w:tplc="76AAB4FE">
      <w:start w:val="1"/>
      <w:numFmt w:val="bullet"/>
      <w:lvlText w:val="•"/>
      <w:lvlJc w:val="left"/>
      <w:pPr>
        <w:ind w:left="1830" w:hanging="281"/>
      </w:pPr>
      <w:rPr>
        <w:rFonts w:hint="default"/>
      </w:rPr>
    </w:lvl>
    <w:lvl w:ilvl="4" w:tplc="E5E8B2A2">
      <w:start w:val="1"/>
      <w:numFmt w:val="bullet"/>
      <w:lvlText w:val="•"/>
      <w:lvlJc w:val="left"/>
      <w:pPr>
        <w:ind w:left="2225" w:hanging="281"/>
      </w:pPr>
      <w:rPr>
        <w:rFonts w:hint="default"/>
      </w:rPr>
    </w:lvl>
    <w:lvl w:ilvl="5" w:tplc="7C2E74AC">
      <w:start w:val="1"/>
      <w:numFmt w:val="bullet"/>
      <w:lvlText w:val="•"/>
      <w:lvlJc w:val="left"/>
      <w:pPr>
        <w:ind w:left="2620" w:hanging="281"/>
      </w:pPr>
      <w:rPr>
        <w:rFonts w:hint="default"/>
      </w:rPr>
    </w:lvl>
    <w:lvl w:ilvl="6" w:tplc="7ED2C8AA">
      <w:start w:val="1"/>
      <w:numFmt w:val="bullet"/>
      <w:lvlText w:val="•"/>
      <w:lvlJc w:val="left"/>
      <w:pPr>
        <w:ind w:left="3015" w:hanging="281"/>
      </w:pPr>
      <w:rPr>
        <w:rFonts w:hint="default"/>
      </w:rPr>
    </w:lvl>
    <w:lvl w:ilvl="7" w:tplc="DEFE3062">
      <w:start w:val="1"/>
      <w:numFmt w:val="bullet"/>
      <w:lvlText w:val="•"/>
      <w:lvlJc w:val="left"/>
      <w:pPr>
        <w:ind w:left="3410" w:hanging="281"/>
      </w:pPr>
      <w:rPr>
        <w:rFonts w:hint="default"/>
      </w:rPr>
    </w:lvl>
    <w:lvl w:ilvl="8" w:tplc="6C1A8CD6">
      <w:start w:val="1"/>
      <w:numFmt w:val="bullet"/>
      <w:lvlText w:val="•"/>
      <w:lvlJc w:val="left"/>
      <w:pPr>
        <w:ind w:left="3805" w:hanging="281"/>
      </w:pPr>
      <w:rPr>
        <w:rFonts w:hint="default"/>
      </w:rPr>
    </w:lvl>
  </w:abstractNum>
  <w:abstractNum w:abstractNumId="40" w15:restartNumberingAfterBreak="0">
    <w:nsid w:val="72E63C5B"/>
    <w:multiLevelType w:val="hybridMultilevel"/>
    <w:tmpl w:val="7BACE85C"/>
    <w:lvl w:ilvl="0" w:tplc="D6A40DFE">
      <w:start w:val="1"/>
      <w:numFmt w:val="decimal"/>
      <w:lvlText w:val="(%1)"/>
      <w:lvlJc w:val="left"/>
      <w:pPr>
        <w:ind w:left="927" w:hanging="299"/>
      </w:pPr>
      <w:rPr>
        <w:rFonts w:ascii="Times New Roman" w:eastAsia="Times New Roman" w:hAnsi="Times New Roman" w:hint="default"/>
        <w:w w:val="101"/>
        <w:sz w:val="19"/>
        <w:szCs w:val="19"/>
      </w:rPr>
    </w:lvl>
    <w:lvl w:ilvl="1" w:tplc="05C83232">
      <w:start w:val="1"/>
      <w:numFmt w:val="lowerLetter"/>
      <w:lvlText w:val="(%2)"/>
      <w:lvlJc w:val="left"/>
      <w:pPr>
        <w:ind w:left="1223" w:hanging="296"/>
      </w:pPr>
      <w:rPr>
        <w:rFonts w:ascii="Times New Roman" w:eastAsia="Times New Roman" w:hAnsi="Times New Roman" w:hint="default"/>
        <w:w w:val="101"/>
        <w:sz w:val="19"/>
        <w:szCs w:val="19"/>
      </w:rPr>
    </w:lvl>
    <w:lvl w:ilvl="2" w:tplc="37682376">
      <w:start w:val="1"/>
      <w:numFmt w:val="decimal"/>
      <w:lvlText w:val="(%3)"/>
      <w:lvlJc w:val="left"/>
      <w:pPr>
        <w:ind w:left="1930" w:hanging="299"/>
      </w:pPr>
      <w:rPr>
        <w:rFonts w:ascii="Times New Roman" w:eastAsia="Times New Roman" w:hAnsi="Times New Roman" w:hint="default"/>
        <w:w w:val="101"/>
        <w:sz w:val="19"/>
        <w:szCs w:val="19"/>
      </w:rPr>
    </w:lvl>
    <w:lvl w:ilvl="3" w:tplc="D68A0230">
      <w:start w:val="1"/>
      <w:numFmt w:val="lowerRoman"/>
      <w:lvlText w:val="(%4)"/>
      <w:lvlJc w:val="left"/>
      <w:pPr>
        <w:ind w:left="2224" w:hanging="294"/>
      </w:pPr>
      <w:rPr>
        <w:rFonts w:ascii="Times New Roman" w:eastAsia="Times New Roman" w:hAnsi="Times New Roman" w:hint="default"/>
        <w:w w:val="101"/>
        <w:sz w:val="19"/>
        <w:szCs w:val="19"/>
      </w:rPr>
    </w:lvl>
    <w:lvl w:ilvl="4" w:tplc="37F8B606">
      <w:start w:val="1"/>
      <w:numFmt w:val="bullet"/>
      <w:lvlText w:val="•"/>
      <w:lvlJc w:val="left"/>
      <w:pPr>
        <w:ind w:left="3397" w:hanging="294"/>
      </w:pPr>
      <w:rPr>
        <w:rFonts w:hint="default"/>
      </w:rPr>
    </w:lvl>
    <w:lvl w:ilvl="5" w:tplc="AC5AA554">
      <w:start w:val="1"/>
      <w:numFmt w:val="bullet"/>
      <w:lvlText w:val="•"/>
      <w:lvlJc w:val="left"/>
      <w:pPr>
        <w:ind w:left="4575" w:hanging="294"/>
      </w:pPr>
      <w:rPr>
        <w:rFonts w:hint="default"/>
      </w:rPr>
    </w:lvl>
    <w:lvl w:ilvl="6" w:tplc="0A72FD84">
      <w:start w:val="1"/>
      <w:numFmt w:val="bullet"/>
      <w:lvlText w:val="•"/>
      <w:lvlJc w:val="left"/>
      <w:pPr>
        <w:ind w:left="5753" w:hanging="294"/>
      </w:pPr>
      <w:rPr>
        <w:rFonts w:hint="default"/>
      </w:rPr>
    </w:lvl>
    <w:lvl w:ilvl="7" w:tplc="38C0921C">
      <w:start w:val="1"/>
      <w:numFmt w:val="bullet"/>
      <w:lvlText w:val="•"/>
      <w:lvlJc w:val="left"/>
      <w:pPr>
        <w:ind w:left="6931" w:hanging="294"/>
      </w:pPr>
      <w:rPr>
        <w:rFonts w:hint="default"/>
      </w:rPr>
    </w:lvl>
    <w:lvl w:ilvl="8" w:tplc="E3C6ADA2">
      <w:start w:val="1"/>
      <w:numFmt w:val="bullet"/>
      <w:lvlText w:val="•"/>
      <w:lvlJc w:val="left"/>
      <w:pPr>
        <w:ind w:left="8109" w:hanging="294"/>
      </w:pPr>
      <w:rPr>
        <w:rFonts w:hint="default"/>
      </w:rPr>
    </w:lvl>
  </w:abstractNum>
  <w:abstractNum w:abstractNumId="41" w15:restartNumberingAfterBreak="0">
    <w:nsid w:val="73B07B51"/>
    <w:multiLevelType w:val="hybridMultilevel"/>
    <w:tmpl w:val="95CC423A"/>
    <w:lvl w:ilvl="0" w:tplc="06F8BFD2">
      <w:start w:val="4"/>
      <w:numFmt w:val="decimal"/>
      <w:lvlText w:val="%1"/>
      <w:lvlJc w:val="left"/>
      <w:pPr>
        <w:ind w:left="768" w:hanging="768"/>
      </w:pPr>
      <w:rPr>
        <w:rFonts w:hint="default"/>
      </w:rPr>
    </w:lvl>
    <w:lvl w:ilvl="1" w:tplc="682A83EE">
      <w:numFmt w:val="none"/>
      <w:lvlText w:val=""/>
      <w:lvlJc w:val="left"/>
      <w:pPr>
        <w:tabs>
          <w:tab w:val="num" w:pos="360"/>
        </w:tabs>
      </w:pPr>
    </w:lvl>
    <w:lvl w:ilvl="2" w:tplc="E4205CA6">
      <w:start w:val="1"/>
      <w:numFmt w:val="bullet"/>
      <w:lvlText w:val="—"/>
      <w:lvlJc w:val="left"/>
      <w:pPr>
        <w:ind w:left="1048" w:hanging="281"/>
      </w:pPr>
      <w:rPr>
        <w:rFonts w:ascii="Cambria" w:eastAsia="Cambria" w:hAnsi="Cambria" w:hint="default"/>
        <w:w w:val="101"/>
        <w:sz w:val="19"/>
        <w:szCs w:val="19"/>
      </w:rPr>
    </w:lvl>
    <w:lvl w:ilvl="3" w:tplc="B404B4AE">
      <w:start w:val="1"/>
      <w:numFmt w:val="bullet"/>
      <w:lvlText w:val="•"/>
      <w:lvlJc w:val="left"/>
      <w:pPr>
        <w:ind w:left="1830" w:hanging="281"/>
      </w:pPr>
      <w:rPr>
        <w:rFonts w:hint="default"/>
      </w:rPr>
    </w:lvl>
    <w:lvl w:ilvl="4" w:tplc="2AF461CC">
      <w:start w:val="1"/>
      <w:numFmt w:val="bullet"/>
      <w:lvlText w:val="•"/>
      <w:lvlJc w:val="left"/>
      <w:pPr>
        <w:ind w:left="2225" w:hanging="281"/>
      </w:pPr>
      <w:rPr>
        <w:rFonts w:hint="default"/>
      </w:rPr>
    </w:lvl>
    <w:lvl w:ilvl="5" w:tplc="4A7851C6">
      <w:start w:val="1"/>
      <w:numFmt w:val="bullet"/>
      <w:lvlText w:val="•"/>
      <w:lvlJc w:val="left"/>
      <w:pPr>
        <w:ind w:left="2620" w:hanging="281"/>
      </w:pPr>
      <w:rPr>
        <w:rFonts w:hint="default"/>
      </w:rPr>
    </w:lvl>
    <w:lvl w:ilvl="6" w:tplc="89F02474">
      <w:start w:val="1"/>
      <w:numFmt w:val="bullet"/>
      <w:lvlText w:val="•"/>
      <w:lvlJc w:val="left"/>
      <w:pPr>
        <w:ind w:left="3015" w:hanging="281"/>
      </w:pPr>
      <w:rPr>
        <w:rFonts w:hint="default"/>
      </w:rPr>
    </w:lvl>
    <w:lvl w:ilvl="7" w:tplc="E4369D72">
      <w:start w:val="1"/>
      <w:numFmt w:val="bullet"/>
      <w:lvlText w:val="•"/>
      <w:lvlJc w:val="left"/>
      <w:pPr>
        <w:ind w:left="3410" w:hanging="281"/>
      </w:pPr>
      <w:rPr>
        <w:rFonts w:hint="default"/>
      </w:rPr>
    </w:lvl>
    <w:lvl w:ilvl="8" w:tplc="91D07038">
      <w:start w:val="1"/>
      <w:numFmt w:val="bullet"/>
      <w:lvlText w:val="•"/>
      <w:lvlJc w:val="left"/>
      <w:pPr>
        <w:ind w:left="3805" w:hanging="281"/>
      </w:pPr>
      <w:rPr>
        <w:rFonts w:hint="default"/>
      </w:rPr>
    </w:lvl>
  </w:abstractNum>
  <w:abstractNum w:abstractNumId="42" w15:restartNumberingAfterBreak="0">
    <w:nsid w:val="742D3A16"/>
    <w:multiLevelType w:val="hybridMultilevel"/>
    <w:tmpl w:val="84AC3782"/>
    <w:lvl w:ilvl="0" w:tplc="CCE03D3E">
      <w:start w:val="4"/>
      <w:numFmt w:val="decimal"/>
      <w:lvlText w:val="%1"/>
      <w:lvlJc w:val="left"/>
      <w:pPr>
        <w:ind w:left="386" w:hanging="387"/>
      </w:pPr>
      <w:rPr>
        <w:rFonts w:ascii="Cambria" w:eastAsia="Cambria" w:hAnsi="Cambria" w:hint="default"/>
        <w:w w:val="101"/>
        <w:sz w:val="19"/>
        <w:szCs w:val="19"/>
      </w:rPr>
    </w:lvl>
    <w:lvl w:ilvl="1" w:tplc="FDC64A46">
      <w:numFmt w:val="none"/>
      <w:lvlText w:val=""/>
      <w:lvlJc w:val="left"/>
      <w:pPr>
        <w:tabs>
          <w:tab w:val="num" w:pos="360"/>
        </w:tabs>
      </w:pPr>
    </w:lvl>
    <w:lvl w:ilvl="2" w:tplc="D346BF44">
      <w:start w:val="1"/>
      <w:numFmt w:val="bullet"/>
      <w:lvlText w:val="•"/>
      <w:lvlJc w:val="left"/>
      <w:pPr>
        <w:ind w:left="1223" w:hanging="387"/>
      </w:pPr>
      <w:rPr>
        <w:rFonts w:hint="default"/>
      </w:rPr>
    </w:lvl>
    <w:lvl w:ilvl="3" w:tplc="2DFA2C58">
      <w:start w:val="1"/>
      <w:numFmt w:val="bullet"/>
      <w:lvlText w:val="•"/>
      <w:lvlJc w:val="left"/>
      <w:pPr>
        <w:ind w:left="1644" w:hanging="387"/>
      </w:pPr>
      <w:rPr>
        <w:rFonts w:hint="default"/>
      </w:rPr>
    </w:lvl>
    <w:lvl w:ilvl="4" w:tplc="780E1140">
      <w:start w:val="1"/>
      <w:numFmt w:val="bullet"/>
      <w:lvlText w:val="•"/>
      <w:lvlJc w:val="left"/>
      <w:pPr>
        <w:ind w:left="2066" w:hanging="387"/>
      </w:pPr>
      <w:rPr>
        <w:rFonts w:hint="default"/>
      </w:rPr>
    </w:lvl>
    <w:lvl w:ilvl="5" w:tplc="31444680">
      <w:start w:val="1"/>
      <w:numFmt w:val="bullet"/>
      <w:lvlText w:val="•"/>
      <w:lvlJc w:val="left"/>
      <w:pPr>
        <w:ind w:left="2487" w:hanging="387"/>
      </w:pPr>
      <w:rPr>
        <w:rFonts w:hint="default"/>
      </w:rPr>
    </w:lvl>
    <w:lvl w:ilvl="6" w:tplc="1944CF86">
      <w:start w:val="1"/>
      <w:numFmt w:val="bullet"/>
      <w:lvlText w:val="•"/>
      <w:lvlJc w:val="left"/>
      <w:pPr>
        <w:ind w:left="2909" w:hanging="387"/>
      </w:pPr>
      <w:rPr>
        <w:rFonts w:hint="default"/>
      </w:rPr>
    </w:lvl>
    <w:lvl w:ilvl="7" w:tplc="F8AA2482">
      <w:start w:val="1"/>
      <w:numFmt w:val="bullet"/>
      <w:lvlText w:val="•"/>
      <w:lvlJc w:val="left"/>
      <w:pPr>
        <w:ind w:left="3330" w:hanging="387"/>
      </w:pPr>
      <w:rPr>
        <w:rFonts w:hint="default"/>
      </w:rPr>
    </w:lvl>
    <w:lvl w:ilvl="8" w:tplc="F3387170">
      <w:start w:val="1"/>
      <w:numFmt w:val="bullet"/>
      <w:lvlText w:val="•"/>
      <w:lvlJc w:val="left"/>
      <w:pPr>
        <w:ind w:left="3752" w:hanging="387"/>
      </w:pPr>
      <w:rPr>
        <w:rFonts w:hint="default"/>
      </w:rPr>
    </w:lvl>
  </w:abstractNum>
  <w:abstractNum w:abstractNumId="43" w15:restartNumberingAfterBreak="0">
    <w:nsid w:val="79A8621D"/>
    <w:multiLevelType w:val="hybridMultilevel"/>
    <w:tmpl w:val="793C7E0E"/>
    <w:lvl w:ilvl="0" w:tplc="7910FBB4">
      <w:start w:val="1"/>
      <w:numFmt w:val="bullet"/>
      <w:lvlText w:val="—"/>
      <w:lvlJc w:val="left"/>
      <w:pPr>
        <w:ind w:left="366" w:hanging="282"/>
      </w:pPr>
      <w:rPr>
        <w:rFonts w:ascii="Cambria" w:eastAsia="Cambria" w:hAnsi="Cambria" w:hint="default"/>
        <w:w w:val="101"/>
        <w:sz w:val="19"/>
        <w:szCs w:val="19"/>
      </w:rPr>
    </w:lvl>
    <w:lvl w:ilvl="1" w:tplc="D83048A8">
      <w:start w:val="1"/>
      <w:numFmt w:val="bullet"/>
      <w:lvlText w:val="•"/>
      <w:lvlJc w:val="left"/>
      <w:pPr>
        <w:ind w:left="655" w:hanging="282"/>
      </w:pPr>
      <w:rPr>
        <w:rFonts w:hint="default"/>
      </w:rPr>
    </w:lvl>
    <w:lvl w:ilvl="2" w:tplc="BE7C1956">
      <w:start w:val="1"/>
      <w:numFmt w:val="bullet"/>
      <w:lvlText w:val="•"/>
      <w:lvlJc w:val="left"/>
      <w:pPr>
        <w:ind w:left="951" w:hanging="282"/>
      </w:pPr>
      <w:rPr>
        <w:rFonts w:hint="default"/>
      </w:rPr>
    </w:lvl>
    <w:lvl w:ilvl="3" w:tplc="4330FD9C">
      <w:start w:val="1"/>
      <w:numFmt w:val="bullet"/>
      <w:lvlText w:val="•"/>
      <w:lvlJc w:val="left"/>
      <w:pPr>
        <w:ind w:left="1246" w:hanging="282"/>
      </w:pPr>
      <w:rPr>
        <w:rFonts w:hint="default"/>
      </w:rPr>
    </w:lvl>
    <w:lvl w:ilvl="4" w:tplc="DEC82C3E">
      <w:start w:val="1"/>
      <w:numFmt w:val="bullet"/>
      <w:lvlText w:val="•"/>
      <w:lvlJc w:val="left"/>
      <w:pPr>
        <w:ind w:left="1542" w:hanging="282"/>
      </w:pPr>
      <w:rPr>
        <w:rFonts w:hint="default"/>
      </w:rPr>
    </w:lvl>
    <w:lvl w:ilvl="5" w:tplc="A80C65CE">
      <w:start w:val="1"/>
      <w:numFmt w:val="bullet"/>
      <w:lvlText w:val="•"/>
      <w:lvlJc w:val="left"/>
      <w:pPr>
        <w:ind w:left="1837" w:hanging="282"/>
      </w:pPr>
      <w:rPr>
        <w:rFonts w:hint="default"/>
      </w:rPr>
    </w:lvl>
    <w:lvl w:ilvl="6" w:tplc="23FE2666">
      <w:start w:val="1"/>
      <w:numFmt w:val="bullet"/>
      <w:lvlText w:val="•"/>
      <w:lvlJc w:val="left"/>
      <w:pPr>
        <w:ind w:left="2133" w:hanging="282"/>
      </w:pPr>
      <w:rPr>
        <w:rFonts w:hint="default"/>
      </w:rPr>
    </w:lvl>
    <w:lvl w:ilvl="7" w:tplc="94AE5476">
      <w:start w:val="1"/>
      <w:numFmt w:val="bullet"/>
      <w:lvlText w:val="•"/>
      <w:lvlJc w:val="left"/>
      <w:pPr>
        <w:ind w:left="2429" w:hanging="282"/>
      </w:pPr>
      <w:rPr>
        <w:rFonts w:hint="default"/>
      </w:rPr>
    </w:lvl>
    <w:lvl w:ilvl="8" w:tplc="A46EB9F6">
      <w:start w:val="1"/>
      <w:numFmt w:val="bullet"/>
      <w:lvlText w:val="•"/>
      <w:lvlJc w:val="left"/>
      <w:pPr>
        <w:ind w:left="2724" w:hanging="282"/>
      </w:pPr>
      <w:rPr>
        <w:rFonts w:hint="default"/>
      </w:rPr>
    </w:lvl>
  </w:abstractNum>
  <w:abstractNum w:abstractNumId="44" w15:restartNumberingAfterBreak="0">
    <w:nsid w:val="7B582602"/>
    <w:multiLevelType w:val="hybridMultilevel"/>
    <w:tmpl w:val="9848A578"/>
    <w:lvl w:ilvl="0" w:tplc="9C1ED946">
      <w:start w:val="1"/>
      <w:numFmt w:val="bullet"/>
      <w:lvlText w:val=""/>
      <w:lvlJc w:val="left"/>
      <w:pPr>
        <w:tabs>
          <w:tab w:val="num" w:pos="720"/>
        </w:tabs>
        <w:ind w:left="720" w:hanging="360"/>
      </w:pPr>
      <w:rPr>
        <w:rFonts w:ascii="Symbol" w:hAnsi="Symbol" w:hint="default"/>
      </w:rPr>
    </w:lvl>
    <w:lvl w:ilvl="1" w:tplc="D452EA4C" w:tentative="1">
      <w:start w:val="1"/>
      <w:numFmt w:val="bullet"/>
      <w:lvlText w:val=""/>
      <w:lvlJc w:val="left"/>
      <w:pPr>
        <w:tabs>
          <w:tab w:val="num" w:pos="1440"/>
        </w:tabs>
        <w:ind w:left="1440" w:hanging="360"/>
      </w:pPr>
      <w:rPr>
        <w:rFonts w:ascii="Symbol" w:hAnsi="Symbol" w:hint="default"/>
      </w:rPr>
    </w:lvl>
    <w:lvl w:ilvl="2" w:tplc="1C82E672" w:tentative="1">
      <w:start w:val="1"/>
      <w:numFmt w:val="bullet"/>
      <w:lvlText w:val=""/>
      <w:lvlJc w:val="left"/>
      <w:pPr>
        <w:tabs>
          <w:tab w:val="num" w:pos="2160"/>
        </w:tabs>
        <w:ind w:left="2160" w:hanging="360"/>
      </w:pPr>
      <w:rPr>
        <w:rFonts w:ascii="Symbol" w:hAnsi="Symbol" w:hint="default"/>
      </w:rPr>
    </w:lvl>
    <w:lvl w:ilvl="3" w:tplc="28107904" w:tentative="1">
      <w:start w:val="1"/>
      <w:numFmt w:val="bullet"/>
      <w:lvlText w:val=""/>
      <w:lvlJc w:val="left"/>
      <w:pPr>
        <w:tabs>
          <w:tab w:val="num" w:pos="2880"/>
        </w:tabs>
        <w:ind w:left="2880" w:hanging="360"/>
      </w:pPr>
      <w:rPr>
        <w:rFonts w:ascii="Symbol" w:hAnsi="Symbol" w:hint="default"/>
      </w:rPr>
    </w:lvl>
    <w:lvl w:ilvl="4" w:tplc="F7BA2C52" w:tentative="1">
      <w:start w:val="1"/>
      <w:numFmt w:val="bullet"/>
      <w:lvlText w:val=""/>
      <w:lvlJc w:val="left"/>
      <w:pPr>
        <w:tabs>
          <w:tab w:val="num" w:pos="3600"/>
        </w:tabs>
        <w:ind w:left="3600" w:hanging="360"/>
      </w:pPr>
      <w:rPr>
        <w:rFonts w:ascii="Symbol" w:hAnsi="Symbol" w:hint="default"/>
      </w:rPr>
    </w:lvl>
    <w:lvl w:ilvl="5" w:tplc="C1740D40" w:tentative="1">
      <w:start w:val="1"/>
      <w:numFmt w:val="bullet"/>
      <w:lvlText w:val=""/>
      <w:lvlJc w:val="left"/>
      <w:pPr>
        <w:tabs>
          <w:tab w:val="num" w:pos="4320"/>
        </w:tabs>
        <w:ind w:left="4320" w:hanging="360"/>
      </w:pPr>
      <w:rPr>
        <w:rFonts w:ascii="Symbol" w:hAnsi="Symbol" w:hint="default"/>
      </w:rPr>
    </w:lvl>
    <w:lvl w:ilvl="6" w:tplc="B5F87400" w:tentative="1">
      <w:start w:val="1"/>
      <w:numFmt w:val="bullet"/>
      <w:lvlText w:val=""/>
      <w:lvlJc w:val="left"/>
      <w:pPr>
        <w:tabs>
          <w:tab w:val="num" w:pos="5040"/>
        </w:tabs>
        <w:ind w:left="5040" w:hanging="360"/>
      </w:pPr>
      <w:rPr>
        <w:rFonts w:ascii="Symbol" w:hAnsi="Symbol" w:hint="default"/>
      </w:rPr>
    </w:lvl>
    <w:lvl w:ilvl="7" w:tplc="9822D48C" w:tentative="1">
      <w:start w:val="1"/>
      <w:numFmt w:val="bullet"/>
      <w:lvlText w:val=""/>
      <w:lvlJc w:val="left"/>
      <w:pPr>
        <w:tabs>
          <w:tab w:val="num" w:pos="5760"/>
        </w:tabs>
        <w:ind w:left="5760" w:hanging="360"/>
      </w:pPr>
      <w:rPr>
        <w:rFonts w:ascii="Symbol" w:hAnsi="Symbol" w:hint="default"/>
      </w:rPr>
    </w:lvl>
    <w:lvl w:ilvl="8" w:tplc="914455F2" w:tentative="1">
      <w:start w:val="1"/>
      <w:numFmt w:val="bullet"/>
      <w:lvlText w:val=""/>
      <w:lvlJc w:val="left"/>
      <w:pPr>
        <w:tabs>
          <w:tab w:val="num" w:pos="6480"/>
        </w:tabs>
        <w:ind w:left="6480" w:hanging="360"/>
      </w:pPr>
      <w:rPr>
        <w:rFonts w:ascii="Symbol" w:hAnsi="Symbol" w:hint="default"/>
      </w:rPr>
    </w:lvl>
  </w:abstractNum>
  <w:num w:numId="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4"/>
  </w:num>
  <w:num w:numId="3">
    <w:abstractNumId w:val="7"/>
  </w:num>
  <w:num w:numId="4">
    <w:abstractNumId w:val="28"/>
  </w:num>
  <w:num w:numId="5">
    <w:abstractNumId w:val="4"/>
  </w:num>
  <w:num w:numId="6">
    <w:abstractNumId w:val="9"/>
  </w:num>
  <w:num w:numId="7">
    <w:abstractNumId w:val="35"/>
  </w:num>
  <w:num w:numId="8">
    <w:abstractNumId w:val="32"/>
  </w:num>
  <w:num w:numId="9">
    <w:abstractNumId w:val="38"/>
  </w:num>
  <w:num w:numId="10">
    <w:abstractNumId w:val="36"/>
  </w:num>
  <w:num w:numId="11">
    <w:abstractNumId w:val="40"/>
  </w:num>
  <w:num w:numId="12">
    <w:abstractNumId w:val="2"/>
  </w:num>
  <w:num w:numId="13">
    <w:abstractNumId w:val="18"/>
  </w:num>
  <w:num w:numId="14">
    <w:abstractNumId w:val="14"/>
  </w:num>
  <w:num w:numId="15">
    <w:abstractNumId w:val="0"/>
  </w:num>
  <w:num w:numId="16">
    <w:abstractNumId w:val="6"/>
  </w:num>
  <w:num w:numId="17">
    <w:abstractNumId w:val="10"/>
  </w:num>
  <w:num w:numId="18">
    <w:abstractNumId w:val="16"/>
  </w:num>
  <w:num w:numId="19">
    <w:abstractNumId w:val="21"/>
  </w:num>
  <w:num w:numId="20">
    <w:abstractNumId w:val="37"/>
  </w:num>
  <w:num w:numId="21">
    <w:abstractNumId w:val="13"/>
  </w:num>
  <w:num w:numId="22">
    <w:abstractNumId w:val="26"/>
  </w:num>
  <w:num w:numId="23">
    <w:abstractNumId w:val="23"/>
  </w:num>
  <w:num w:numId="24">
    <w:abstractNumId w:val="39"/>
  </w:num>
  <w:num w:numId="25">
    <w:abstractNumId w:val="33"/>
  </w:num>
  <w:num w:numId="26">
    <w:abstractNumId w:val="41"/>
  </w:num>
  <w:num w:numId="27">
    <w:abstractNumId w:val="3"/>
  </w:num>
  <w:num w:numId="28">
    <w:abstractNumId w:val="12"/>
  </w:num>
  <w:num w:numId="29">
    <w:abstractNumId w:val="1"/>
  </w:num>
  <w:num w:numId="30">
    <w:abstractNumId w:val="29"/>
  </w:num>
  <w:num w:numId="31">
    <w:abstractNumId w:val="42"/>
  </w:num>
  <w:num w:numId="32">
    <w:abstractNumId w:val="5"/>
  </w:num>
  <w:num w:numId="33">
    <w:abstractNumId w:val="24"/>
  </w:num>
  <w:num w:numId="34">
    <w:abstractNumId w:val="17"/>
  </w:num>
  <w:num w:numId="35">
    <w:abstractNumId w:val="22"/>
  </w:num>
  <w:num w:numId="36">
    <w:abstractNumId w:val="8"/>
  </w:num>
  <w:num w:numId="37">
    <w:abstractNumId w:val="31"/>
  </w:num>
  <w:num w:numId="38">
    <w:abstractNumId w:val="43"/>
  </w:num>
  <w:num w:numId="39">
    <w:abstractNumId w:val="25"/>
  </w:num>
  <w:num w:numId="40">
    <w:abstractNumId w:val="30"/>
  </w:num>
  <w:num w:numId="41">
    <w:abstractNumId w:val="44"/>
  </w:num>
  <w:num w:numId="42">
    <w:abstractNumId w:val="27"/>
  </w:num>
  <w:num w:numId="43">
    <w:abstractNumId w:val="20"/>
  </w:num>
  <w:num w:numId="44">
    <w:abstractNumId w:val="15"/>
  </w:num>
  <w:num w:numId="45">
    <w:abstractNumId w:val="19"/>
  </w:num>
  <w:num w:numId="46">
    <w:abstractNumId w:val="1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hideGrammaticalErrors/>
  <w:defaultTabStop w:val="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51F3"/>
    <w:rsid w:val="00001F93"/>
    <w:rsid w:val="00006A2C"/>
    <w:rsid w:val="00014F7B"/>
    <w:rsid w:val="00017557"/>
    <w:rsid w:val="0002157C"/>
    <w:rsid w:val="000316B5"/>
    <w:rsid w:val="00035C60"/>
    <w:rsid w:val="00037006"/>
    <w:rsid w:val="000377F7"/>
    <w:rsid w:val="00037CAD"/>
    <w:rsid w:val="00041B93"/>
    <w:rsid w:val="0004266F"/>
    <w:rsid w:val="0004428B"/>
    <w:rsid w:val="000447CF"/>
    <w:rsid w:val="00044D5C"/>
    <w:rsid w:val="00046A6A"/>
    <w:rsid w:val="00053785"/>
    <w:rsid w:val="00053858"/>
    <w:rsid w:val="00055217"/>
    <w:rsid w:val="00063BCE"/>
    <w:rsid w:val="00070B6A"/>
    <w:rsid w:val="00070F6D"/>
    <w:rsid w:val="000729C6"/>
    <w:rsid w:val="00072B02"/>
    <w:rsid w:val="00072F4E"/>
    <w:rsid w:val="00080A09"/>
    <w:rsid w:val="00087A7E"/>
    <w:rsid w:val="0009240F"/>
    <w:rsid w:val="00096A38"/>
    <w:rsid w:val="00096D4E"/>
    <w:rsid w:val="000A0753"/>
    <w:rsid w:val="000A27F2"/>
    <w:rsid w:val="000A700A"/>
    <w:rsid w:val="000B1882"/>
    <w:rsid w:val="000B63D1"/>
    <w:rsid w:val="000C27A1"/>
    <w:rsid w:val="000C57B2"/>
    <w:rsid w:val="000D187A"/>
    <w:rsid w:val="000E436A"/>
    <w:rsid w:val="000E72BE"/>
    <w:rsid w:val="00100C7F"/>
    <w:rsid w:val="00111216"/>
    <w:rsid w:val="00111AB9"/>
    <w:rsid w:val="0011688D"/>
    <w:rsid w:val="001265A2"/>
    <w:rsid w:val="00126870"/>
    <w:rsid w:val="00127C02"/>
    <w:rsid w:val="00135940"/>
    <w:rsid w:val="00144CB2"/>
    <w:rsid w:val="00151F58"/>
    <w:rsid w:val="001668C5"/>
    <w:rsid w:val="00166B8A"/>
    <w:rsid w:val="0017787A"/>
    <w:rsid w:val="00182EEF"/>
    <w:rsid w:val="001833C2"/>
    <w:rsid w:val="00183955"/>
    <w:rsid w:val="00186C9D"/>
    <w:rsid w:val="00190F08"/>
    <w:rsid w:val="001941B2"/>
    <w:rsid w:val="00196805"/>
    <w:rsid w:val="00196FF3"/>
    <w:rsid w:val="00197576"/>
    <w:rsid w:val="001A2160"/>
    <w:rsid w:val="001A50EA"/>
    <w:rsid w:val="001A7ADC"/>
    <w:rsid w:val="001B0C62"/>
    <w:rsid w:val="001B7FA4"/>
    <w:rsid w:val="001C22AF"/>
    <w:rsid w:val="001C2991"/>
    <w:rsid w:val="001C394E"/>
    <w:rsid w:val="001D14A1"/>
    <w:rsid w:val="001D25C3"/>
    <w:rsid w:val="001D2E44"/>
    <w:rsid w:val="001E0B81"/>
    <w:rsid w:val="001E0D0F"/>
    <w:rsid w:val="001F0770"/>
    <w:rsid w:val="001F3911"/>
    <w:rsid w:val="001F48B9"/>
    <w:rsid w:val="001F6ADE"/>
    <w:rsid w:val="00204074"/>
    <w:rsid w:val="00204AB0"/>
    <w:rsid w:val="00206532"/>
    <w:rsid w:val="00210378"/>
    <w:rsid w:val="002136DC"/>
    <w:rsid w:val="00217294"/>
    <w:rsid w:val="00222996"/>
    <w:rsid w:val="0022344E"/>
    <w:rsid w:val="00223696"/>
    <w:rsid w:val="00225AF9"/>
    <w:rsid w:val="00227C32"/>
    <w:rsid w:val="00227F3B"/>
    <w:rsid w:val="0023357B"/>
    <w:rsid w:val="00233DA9"/>
    <w:rsid w:val="002358F1"/>
    <w:rsid w:val="00235A94"/>
    <w:rsid w:val="002361B0"/>
    <w:rsid w:val="0024035A"/>
    <w:rsid w:val="00243487"/>
    <w:rsid w:val="002469DD"/>
    <w:rsid w:val="0025460E"/>
    <w:rsid w:val="00262960"/>
    <w:rsid w:val="0026355C"/>
    <w:rsid w:val="0026589B"/>
    <w:rsid w:val="002679DC"/>
    <w:rsid w:val="002700BB"/>
    <w:rsid w:val="002814C5"/>
    <w:rsid w:val="00281F8D"/>
    <w:rsid w:val="0028593E"/>
    <w:rsid w:val="0028629A"/>
    <w:rsid w:val="0028722A"/>
    <w:rsid w:val="00290DD2"/>
    <w:rsid w:val="00296621"/>
    <w:rsid w:val="002A61C9"/>
    <w:rsid w:val="002A73AC"/>
    <w:rsid w:val="002B3E09"/>
    <w:rsid w:val="002B5030"/>
    <w:rsid w:val="002C12E6"/>
    <w:rsid w:val="002C1BD3"/>
    <w:rsid w:val="002C23A0"/>
    <w:rsid w:val="002C24ED"/>
    <w:rsid w:val="002C2E2B"/>
    <w:rsid w:val="002C477F"/>
    <w:rsid w:val="002C67E9"/>
    <w:rsid w:val="002D0323"/>
    <w:rsid w:val="002D1124"/>
    <w:rsid w:val="002D1165"/>
    <w:rsid w:val="002D311A"/>
    <w:rsid w:val="002D3ED8"/>
    <w:rsid w:val="002D45A7"/>
    <w:rsid w:val="002E59F3"/>
    <w:rsid w:val="002E5EDC"/>
    <w:rsid w:val="002F5816"/>
    <w:rsid w:val="002F74CC"/>
    <w:rsid w:val="002F7C70"/>
    <w:rsid w:val="00300B63"/>
    <w:rsid w:val="00301F8E"/>
    <w:rsid w:val="00303CCA"/>
    <w:rsid w:val="0031092F"/>
    <w:rsid w:val="003109D0"/>
    <w:rsid w:val="00314BA2"/>
    <w:rsid w:val="0032188B"/>
    <w:rsid w:val="003238FE"/>
    <w:rsid w:val="00323B84"/>
    <w:rsid w:val="00324886"/>
    <w:rsid w:val="003256FB"/>
    <w:rsid w:val="00326461"/>
    <w:rsid w:val="003413AD"/>
    <w:rsid w:val="003419B7"/>
    <w:rsid w:val="00341ABE"/>
    <w:rsid w:val="003476DB"/>
    <w:rsid w:val="00356A03"/>
    <w:rsid w:val="00360584"/>
    <w:rsid w:val="00363888"/>
    <w:rsid w:val="00364488"/>
    <w:rsid w:val="003652F1"/>
    <w:rsid w:val="00371E0D"/>
    <w:rsid w:val="003767BB"/>
    <w:rsid w:val="003819ED"/>
    <w:rsid w:val="003829DD"/>
    <w:rsid w:val="00383C36"/>
    <w:rsid w:val="00384A45"/>
    <w:rsid w:val="003856D9"/>
    <w:rsid w:val="0038604F"/>
    <w:rsid w:val="00387D9E"/>
    <w:rsid w:val="00390540"/>
    <w:rsid w:val="00390931"/>
    <w:rsid w:val="00390D47"/>
    <w:rsid w:val="00392430"/>
    <w:rsid w:val="003A1987"/>
    <w:rsid w:val="003A3186"/>
    <w:rsid w:val="003A5196"/>
    <w:rsid w:val="003B7AC2"/>
    <w:rsid w:val="003C6C29"/>
    <w:rsid w:val="003D0001"/>
    <w:rsid w:val="003D3DED"/>
    <w:rsid w:val="003D410D"/>
    <w:rsid w:val="003E0D1F"/>
    <w:rsid w:val="003E1394"/>
    <w:rsid w:val="003E3D3E"/>
    <w:rsid w:val="003E3E3C"/>
    <w:rsid w:val="003F3E59"/>
    <w:rsid w:val="003F4F88"/>
    <w:rsid w:val="00404C07"/>
    <w:rsid w:val="00407003"/>
    <w:rsid w:val="00410D97"/>
    <w:rsid w:val="00411188"/>
    <w:rsid w:val="00411859"/>
    <w:rsid w:val="00413A7F"/>
    <w:rsid w:val="0041451A"/>
    <w:rsid w:val="00420FE7"/>
    <w:rsid w:val="00426B8C"/>
    <w:rsid w:val="00427139"/>
    <w:rsid w:val="00432226"/>
    <w:rsid w:val="00434350"/>
    <w:rsid w:val="00434549"/>
    <w:rsid w:val="004355FA"/>
    <w:rsid w:val="00436E23"/>
    <w:rsid w:val="00437A3D"/>
    <w:rsid w:val="00442D96"/>
    <w:rsid w:val="00444CCF"/>
    <w:rsid w:val="00452A02"/>
    <w:rsid w:val="00453EDC"/>
    <w:rsid w:val="00454296"/>
    <w:rsid w:val="00455830"/>
    <w:rsid w:val="00456935"/>
    <w:rsid w:val="00457391"/>
    <w:rsid w:val="00460731"/>
    <w:rsid w:val="004610A1"/>
    <w:rsid w:val="00463850"/>
    <w:rsid w:val="00482D09"/>
    <w:rsid w:val="00495637"/>
    <w:rsid w:val="00497824"/>
    <w:rsid w:val="004A065F"/>
    <w:rsid w:val="004A508E"/>
    <w:rsid w:val="004A6CCB"/>
    <w:rsid w:val="004B1B1B"/>
    <w:rsid w:val="004B41D0"/>
    <w:rsid w:val="004C4018"/>
    <w:rsid w:val="004D0C66"/>
    <w:rsid w:val="004D1BE2"/>
    <w:rsid w:val="004D39C0"/>
    <w:rsid w:val="004D45D8"/>
    <w:rsid w:val="004D6463"/>
    <w:rsid w:val="004E3D82"/>
    <w:rsid w:val="004E458F"/>
    <w:rsid w:val="004E65C4"/>
    <w:rsid w:val="004F08FB"/>
    <w:rsid w:val="004F116C"/>
    <w:rsid w:val="004F183C"/>
    <w:rsid w:val="004F1FD3"/>
    <w:rsid w:val="004F6020"/>
    <w:rsid w:val="004F6C9C"/>
    <w:rsid w:val="004F7C7D"/>
    <w:rsid w:val="00502E45"/>
    <w:rsid w:val="00503AA4"/>
    <w:rsid w:val="00507F87"/>
    <w:rsid w:val="005127F9"/>
    <w:rsid w:val="0051556E"/>
    <w:rsid w:val="005159BD"/>
    <w:rsid w:val="00515D50"/>
    <w:rsid w:val="00523FDB"/>
    <w:rsid w:val="005252D4"/>
    <w:rsid w:val="00525C53"/>
    <w:rsid w:val="00527777"/>
    <w:rsid w:val="00533393"/>
    <w:rsid w:val="005369B5"/>
    <w:rsid w:val="005418F0"/>
    <w:rsid w:val="00544938"/>
    <w:rsid w:val="00557E11"/>
    <w:rsid w:val="00563A0D"/>
    <w:rsid w:val="00566A94"/>
    <w:rsid w:val="0056740D"/>
    <w:rsid w:val="005719F6"/>
    <w:rsid w:val="00573BA9"/>
    <w:rsid w:val="005768AA"/>
    <w:rsid w:val="00580BE5"/>
    <w:rsid w:val="00581832"/>
    <w:rsid w:val="005B36A6"/>
    <w:rsid w:val="005D0C4B"/>
    <w:rsid w:val="005D7307"/>
    <w:rsid w:val="005E0138"/>
    <w:rsid w:val="005E3C33"/>
    <w:rsid w:val="005E3C73"/>
    <w:rsid w:val="005E681B"/>
    <w:rsid w:val="005F274A"/>
    <w:rsid w:val="005F40EF"/>
    <w:rsid w:val="005F42E9"/>
    <w:rsid w:val="005F5461"/>
    <w:rsid w:val="005F709A"/>
    <w:rsid w:val="0060050C"/>
    <w:rsid w:val="00602C07"/>
    <w:rsid w:val="0060630C"/>
    <w:rsid w:val="00606512"/>
    <w:rsid w:val="00610E4A"/>
    <w:rsid w:val="00612CC6"/>
    <w:rsid w:val="00613586"/>
    <w:rsid w:val="0061414D"/>
    <w:rsid w:val="00615DD2"/>
    <w:rsid w:val="00620F23"/>
    <w:rsid w:val="006210C4"/>
    <w:rsid w:val="00622017"/>
    <w:rsid w:val="0062278D"/>
    <w:rsid w:val="00622E88"/>
    <w:rsid w:val="0062625B"/>
    <w:rsid w:val="006274B8"/>
    <w:rsid w:val="00631924"/>
    <w:rsid w:val="006320D8"/>
    <w:rsid w:val="00633B23"/>
    <w:rsid w:val="0063492D"/>
    <w:rsid w:val="00644BBC"/>
    <w:rsid w:val="006459DC"/>
    <w:rsid w:val="00653792"/>
    <w:rsid w:val="00654AA0"/>
    <w:rsid w:val="00663271"/>
    <w:rsid w:val="00664D4D"/>
    <w:rsid w:val="0066614C"/>
    <w:rsid w:val="00671230"/>
    <w:rsid w:val="00674480"/>
    <w:rsid w:val="006809B0"/>
    <w:rsid w:val="00681441"/>
    <w:rsid w:val="0068797B"/>
    <w:rsid w:val="00690F31"/>
    <w:rsid w:val="00691F5D"/>
    <w:rsid w:val="00695DB4"/>
    <w:rsid w:val="006A1D18"/>
    <w:rsid w:val="006A1D49"/>
    <w:rsid w:val="006B00A5"/>
    <w:rsid w:val="006B382E"/>
    <w:rsid w:val="006B3A00"/>
    <w:rsid w:val="006B7AEE"/>
    <w:rsid w:val="006C58DF"/>
    <w:rsid w:val="006C68F2"/>
    <w:rsid w:val="006D1D0E"/>
    <w:rsid w:val="006D3401"/>
    <w:rsid w:val="006D6EB8"/>
    <w:rsid w:val="006D7F8B"/>
    <w:rsid w:val="006E505D"/>
    <w:rsid w:val="006E6772"/>
    <w:rsid w:val="006F271A"/>
    <w:rsid w:val="006F3B5C"/>
    <w:rsid w:val="00703223"/>
    <w:rsid w:val="00705F12"/>
    <w:rsid w:val="00707B5B"/>
    <w:rsid w:val="00713EC9"/>
    <w:rsid w:val="00714B4C"/>
    <w:rsid w:val="007206C4"/>
    <w:rsid w:val="00725425"/>
    <w:rsid w:val="00725925"/>
    <w:rsid w:val="00725E62"/>
    <w:rsid w:val="00734EF5"/>
    <w:rsid w:val="007354C6"/>
    <w:rsid w:val="00743BF6"/>
    <w:rsid w:val="00747AE4"/>
    <w:rsid w:val="007525EE"/>
    <w:rsid w:val="00753A56"/>
    <w:rsid w:val="00756C61"/>
    <w:rsid w:val="00761FAB"/>
    <w:rsid w:val="0076316E"/>
    <w:rsid w:val="00764DF9"/>
    <w:rsid w:val="0076623B"/>
    <w:rsid w:val="00766E0A"/>
    <w:rsid w:val="00772876"/>
    <w:rsid w:val="007745AD"/>
    <w:rsid w:val="0078039F"/>
    <w:rsid w:val="0078437C"/>
    <w:rsid w:val="00785288"/>
    <w:rsid w:val="0078648C"/>
    <w:rsid w:val="007864BD"/>
    <w:rsid w:val="00786F0E"/>
    <w:rsid w:val="00790EF5"/>
    <w:rsid w:val="00795C27"/>
    <w:rsid w:val="0079634D"/>
    <w:rsid w:val="00796610"/>
    <w:rsid w:val="007977AB"/>
    <w:rsid w:val="007A0D62"/>
    <w:rsid w:val="007A7479"/>
    <w:rsid w:val="007B0454"/>
    <w:rsid w:val="007B3B1C"/>
    <w:rsid w:val="007B54A0"/>
    <w:rsid w:val="007C3180"/>
    <w:rsid w:val="007C3A41"/>
    <w:rsid w:val="007C55BA"/>
    <w:rsid w:val="007C7850"/>
    <w:rsid w:val="007D2535"/>
    <w:rsid w:val="007D2A6F"/>
    <w:rsid w:val="007D6482"/>
    <w:rsid w:val="007D7869"/>
    <w:rsid w:val="007D7C68"/>
    <w:rsid w:val="007E16AE"/>
    <w:rsid w:val="007E7AD1"/>
    <w:rsid w:val="007F2418"/>
    <w:rsid w:val="007F6354"/>
    <w:rsid w:val="0080476E"/>
    <w:rsid w:val="00805506"/>
    <w:rsid w:val="008058E3"/>
    <w:rsid w:val="008071AD"/>
    <w:rsid w:val="00812A1E"/>
    <w:rsid w:val="00816353"/>
    <w:rsid w:val="008322CE"/>
    <w:rsid w:val="00840FD4"/>
    <w:rsid w:val="008447CE"/>
    <w:rsid w:val="00846766"/>
    <w:rsid w:val="008516F5"/>
    <w:rsid w:val="008532F9"/>
    <w:rsid w:val="00853678"/>
    <w:rsid w:val="00854805"/>
    <w:rsid w:val="008612EF"/>
    <w:rsid w:val="008615AA"/>
    <w:rsid w:val="00870199"/>
    <w:rsid w:val="0087188B"/>
    <w:rsid w:val="00873BC9"/>
    <w:rsid w:val="00873E4B"/>
    <w:rsid w:val="008754B5"/>
    <w:rsid w:val="00877448"/>
    <w:rsid w:val="0088159D"/>
    <w:rsid w:val="008853FF"/>
    <w:rsid w:val="00887266"/>
    <w:rsid w:val="00893D4D"/>
    <w:rsid w:val="00894ACA"/>
    <w:rsid w:val="008967EE"/>
    <w:rsid w:val="00897165"/>
    <w:rsid w:val="008A750D"/>
    <w:rsid w:val="008B12A7"/>
    <w:rsid w:val="008B2E98"/>
    <w:rsid w:val="008B49E6"/>
    <w:rsid w:val="008C0D6E"/>
    <w:rsid w:val="008C101D"/>
    <w:rsid w:val="008C334D"/>
    <w:rsid w:val="008C5155"/>
    <w:rsid w:val="008D0202"/>
    <w:rsid w:val="008D0AF9"/>
    <w:rsid w:val="008D3A11"/>
    <w:rsid w:val="008E4BFC"/>
    <w:rsid w:val="008E600E"/>
    <w:rsid w:val="008F2CD9"/>
    <w:rsid w:val="008F6A94"/>
    <w:rsid w:val="008F7532"/>
    <w:rsid w:val="00900984"/>
    <w:rsid w:val="00900FF4"/>
    <w:rsid w:val="00902F9B"/>
    <w:rsid w:val="00905DF1"/>
    <w:rsid w:val="009062E0"/>
    <w:rsid w:val="009112FE"/>
    <w:rsid w:val="00912AD0"/>
    <w:rsid w:val="009228B5"/>
    <w:rsid w:val="009276E7"/>
    <w:rsid w:val="009302B4"/>
    <w:rsid w:val="00931419"/>
    <w:rsid w:val="00931509"/>
    <w:rsid w:val="00935EC6"/>
    <w:rsid w:val="00940902"/>
    <w:rsid w:val="009420EF"/>
    <w:rsid w:val="00947E05"/>
    <w:rsid w:val="009506CD"/>
    <w:rsid w:val="00951853"/>
    <w:rsid w:val="00956C80"/>
    <w:rsid w:val="0096556B"/>
    <w:rsid w:val="0097026C"/>
    <w:rsid w:val="0097198E"/>
    <w:rsid w:val="0097367F"/>
    <w:rsid w:val="009810AA"/>
    <w:rsid w:val="00990D32"/>
    <w:rsid w:val="00992564"/>
    <w:rsid w:val="00995179"/>
    <w:rsid w:val="00997F46"/>
    <w:rsid w:val="009A1C56"/>
    <w:rsid w:val="009B5454"/>
    <w:rsid w:val="009B6C6B"/>
    <w:rsid w:val="009C0A42"/>
    <w:rsid w:val="009C2510"/>
    <w:rsid w:val="009C616F"/>
    <w:rsid w:val="009C6376"/>
    <w:rsid w:val="009D1D4E"/>
    <w:rsid w:val="009D3C01"/>
    <w:rsid w:val="009D44B9"/>
    <w:rsid w:val="009D450D"/>
    <w:rsid w:val="009E1B30"/>
    <w:rsid w:val="009F2BA6"/>
    <w:rsid w:val="009F3823"/>
    <w:rsid w:val="00A073E5"/>
    <w:rsid w:val="00A076EE"/>
    <w:rsid w:val="00A107B6"/>
    <w:rsid w:val="00A130D0"/>
    <w:rsid w:val="00A14B6F"/>
    <w:rsid w:val="00A16487"/>
    <w:rsid w:val="00A1678E"/>
    <w:rsid w:val="00A22747"/>
    <w:rsid w:val="00A23DA8"/>
    <w:rsid w:val="00A24084"/>
    <w:rsid w:val="00A257AB"/>
    <w:rsid w:val="00A305C5"/>
    <w:rsid w:val="00A34542"/>
    <w:rsid w:val="00A40D3E"/>
    <w:rsid w:val="00A428FE"/>
    <w:rsid w:val="00A42DDD"/>
    <w:rsid w:val="00A43E3B"/>
    <w:rsid w:val="00A45182"/>
    <w:rsid w:val="00A473DF"/>
    <w:rsid w:val="00A516FE"/>
    <w:rsid w:val="00A54219"/>
    <w:rsid w:val="00A607F9"/>
    <w:rsid w:val="00A638B6"/>
    <w:rsid w:val="00A6600E"/>
    <w:rsid w:val="00A66576"/>
    <w:rsid w:val="00A70663"/>
    <w:rsid w:val="00A709CB"/>
    <w:rsid w:val="00A72317"/>
    <w:rsid w:val="00A734CC"/>
    <w:rsid w:val="00A7378B"/>
    <w:rsid w:val="00A8477C"/>
    <w:rsid w:val="00A875B7"/>
    <w:rsid w:val="00A93A26"/>
    <w:rsid w:val="00A94A2D"/>
    <w:rsid w:val="00AA1337"/>
    <w:rsid w:val="00AA27E3"/>
    <w:rsid w:val="00AA2FE6"/>
    <w:rsid w:val="00AA3FAA"/>
    <w:rsid w:val="00AA5D24"/>
    <w:rsid w:val="00AB14A2"/>
    <w:rsid w:val="00AB2A71"/>
    <w:rsid w:val="00AB7099"/>
    <w:rsid w:val="00AB7732"/>
    <w:rsid w:val="00AC1ABB"/>
    <w:rsid w:val="00AC45E9"/>
    <w:rsid w:val="00AC47AF"/>
    <w:rsid w:val="00AC6D4F"/>
    <w:rsid w:val="00AD08C9"/>
    <w:rsid w:val="00AD7C4F"/>
    <w:rsid w:val="00AE2885"/>
    <w:rsid w:val="00AE6B9C"/>
    <w:rsid w:val="00AF0667"/>
    <w:rsid w:val="00AF4D7F"/>
    <w:rsid w:val="00AF7CB0"/>
    <w:rsid w:val="00B006C7"/>
    <w:rsid w:val="00B00CE5"/>
    <w:rsid w:val="00B02AF6"/>
    <w:rsid w:val="00B10575"/>
    <w:rsid w:val="00B127C9"/>
    <w:rsid w:val="00B13503"/>
    <w:rsid w:val="00B13B63"/>
    <w:rsid w:val="00B15C1F"/>
    <w:rsid w:val="00B20A30"/>
    <w:rsid w:val="00B226FF"/>
    <w:rsid w:val="00B22B90"/>
    <w:rsid w:val="00B23176"/>
    <w:rsid w:val="00B24979"/>
    <w:rsid w:val="00B2625D"/>
    <w:rsid w:val="00B32F3C"/>
    <w:rsid w:val="00B33001"/>
    <w:rsid w:val="00B33273"/>
    <w:rsid w:val="00B41AE0"/>
    <w:rsid w:val="00B41B57"/>
    <w:rsid w:val="00B41F3A"/>
    <w:rsid w:val="00B45AE5"/>
    <w:rsid w:val="00B460AE"/>
    <w:rsid w:val="00B474C3"/>
    <w:rsid w:val="00B530F2"/>
    <w:rsid w:val="00B61D1A"/>
    <w:rsid w:val="00B64372"/>
    <w:rsid w:val="00B66621"/>
    <w:rsid w:val="00B6741E"/>
    <w:rsid w:val="00B70653"/>
    <w:rsid w:val="00B833B6"/>
    <w:rsid w:val="00B853EE"/>
    <w:rsid w:val="00B94426"/>
    <w:rsid w:val="00B95307"/>
    <w:rsid w:val="00B97CAE"/>
    <w:rsid w:val="00BA20B8"/>
    <w:rsid w:val="00BA22C9"/>
    <w:rsid w:val="00BA56CA"/>
    <w:rsid w:val="00BA7AA3"/>
    <w:rsid w:val="00BB7918"/>
    <w:rsid w:val="00BC6B9D"/>
    <w:rsid w:val="00BC7E25"/>
    <w:rsid w:val="00BD1A8C"/>
    <w:rsid w:val="00BD4ED0"/>
    <w:rsid w:val="00BD5A9D"/>
    <w:rsid w:val="00BE1894"/>
    <w:rsid w:val="00BE3EB0"/>
    <w:rsid w:val="00BF53A7"/>
    <w:rsid w:val="00C013BB"/>
    <w:rsid w:val="00C01AF8"/>
    <w:rsid w:val="00C05F80"/>
    <w:rsid w:val="00C06082"/>
    <w:rsid w:val="00C07DF0"/>
    <w:rsid w:val="00C2593A"/>
    <w:rsid w:val="00C30D0B"/>
    <w:rsid w:val="00C34D6D"/>
    <w:rsid w:val="00C37E03"/>
    <w:rsid w:val="00C4124D"/>
    <w:rsid w:val="00C477F0"/>
    <w:rsid w:val="00C53BED"/>
    <w:rsid w:val="00C55B87"/>
    <w:rsid w:val="00C646AA"/>
    <w:rsid w:val="00C64CAC"/>
    <w:rsid w:val="00C67403"/>
    <w:rsid w:val="00C70FBF"/>
    <w:rsid w:val="00C71655"/>
    <w:rsid w:val="00C71B21"/>
    <w:rsid w:val="00C758B1"/>
    <w:rsid w:val="00C8163C"/>
    <w:rsid w:val="00C85A83"/>
    <w:rsid w:val="00C87755"/>
    <w:rsid w:val="00C9232A"/>
    <w:rsid w:val="00C9241D"/>
    <w:rsid w:val="00C97663"/>
    <w:rsid w:val="00C97CF3"/>
    <w:rsid w:val="00CA0EA1"/>
    <w:rsid w:val="00CA17E4"/>
    <w:rsid w:val="00CA2598"/>
    <w:rsid w:val="00CC66E3"/>
    <w:rsid w:val="00CD0660"/>
    <w:rsid w:val="00CD2618"/>
    <w:rsid w:val="00CD3381"/>
    <w:rsid w:val="00CE1005"/>
    <w:rsid w:val="00CE1420"/>
    <w:rsid w:val="00CE1B41"/>
    <w:rsid w:val="00CE3522"/>
    <w:rsid w:val="00CF3E30"/>
    <w:rsid w:val="00CF59F2"/>
    <w:rsid w:val="00CF60EC"/>
    <w:rsid w:val="00CF7D38"/>
    <w:rsid w:val="00D00660"/>
    <w:rsid w:val="00D02015"/>
    <w:rsid w:val="00D04AFC"/>
    <w:rsid w:val="00D06095"/>
    <w:rsid w:val="00D14766"/>
    <w:rsid w:val="00D14C5D"/>
    <w:rsid w:val="00D20B0E"/>
    <w:rsid w:val="00D245E1"/>
    <w:rsid w:val="00D26F52"/>
    <w:rsid w:val="00D305C5"/>
    <w:rsid w:val="00D34251"/>
    <w:rsid w:val="00D35816"/>
    <w:rsid w:val="00D371D0"/>
    <w:rsid w:val="00D42D3C"/>
    <w:rsid w:val="00D43943"/>
    <w:rsid w:val="00D54924"/>
    <w:rsid w:val="00D56AE7"/>
    <w:rsid w:val="00D60F4D"/>
    <w:rsid w:val="00D639EC"/>
    <w:rsid w:val="00D6412E"/>
    <w:rsid w:val="00D67AA9"/>
    <w:rsid w:val="00D76C12"/>
    <w:rsid w:val="00D76C30"/>
    <w:rsid w:val="00D77614"/>
    <w:rsid w:val="00D84125"/>
    <w:rsid w:val="00D85206"/>
    <w:rsid w:val="00D92D2E"/>
    <w:rsid w:val="00D9677E"/>
    <w:rsid w:val="00D9735E"/>
    <w:rsid w:val="00DA0234"/>
    <w:rsid w:val="00DA354F"/>
    <w:rsid w:val="00DA5098"/>
    <w:rsid w:val="00DA538F"/>
    <w:rsid w:val="00DA6808"/>
    <w:rsid w:val="00DA7E84"/>
    <w:rsid w:val="00DB0BFC"/>
    <w:rsid w:val="00DB2FBC"/>
    <w:rsid w:val="00DB45A0"/>
    <w:rsid w:val="00DB5E23"/>
    <w:rsid w:val="00DB5E97"/>
    <w:rsid w:val="00DB6BB4"/>
    <w:rsid w:val="00DC3740"/>
    <w:rsid w:val="00DC40D9"/>
    <w:rsid w:val="00DD1251"/>
    <w:rsid w:val="00DD1C4A"/>
    <w:rsid w:val="00DD1D1C"/>
    <w:rsid w:val="00DD2094"/>
    <w:rsid w:val="00DD47AA"/>
    <w:rsid w:val="00DD48F5"/>
    <w:rsid w:val="00DD56D7"/>
    <w:rsid w:val="00DE3016"/>
    <w:rsid w:val="00DE3BC3"/>
    <w:rsid w:val="00DE71F6"/>
    <w:rsid w:val="00DF05E9"/>
    <w:rsid w:val="00DF355D"/>
    <w:rsid w:val="00DF3CD3"/>
    <w:rsid w:val="00DF4516"/>
    <w:rsid w:val="00E0773F"/>
    <w:rsid w:val="00E16ED3"/>
    <w:rsid w:val="00E22AE2"/>
    <w:rsid w:val="00E24D37"/>
    <w:rsid w:val="00E31B8A"/>
    <w:rsid w:val="00E33D49"/>
    <w:rsid w:val="00E40DE8"/>
    <w:rsid w:val="00E4349E"/>
    <w:rsid w:val="00E54E62"/>
    <w:rsid w:val="00E55FC0"/>
    <w:rsid w:val="00E7114B"/>
    <w:rsid w:val="00E71CFF"/>
    <w:rsid w:val="00E72F1B"/>
    <w:rsid w:val="00E74E24"/>
    <w:rsid w:val="00E77A35"/>
    <w:rsid w:val="00E8417B"/>
    <w:rsid w:val="00E90EC1"/>
    <w:rsid w:val="00E9339C"/>
    <w:rsid w:val="00E9344E"/>
    <w:rsid w:val="00E97AAA"/>
    <w:rsid w:val="00EA3B77"/>
    <w:rsid w:val="00EA51F3"/>
    <w:rsid w:val="00EA5EF2"/>
    <w:rsid w:val="00EA618F"/>
    <w:rsid w:val="00EA7546"/>
    <w:rsid w:val="00EB2182"/>
    <w:rsid w:val="00EB2F14"/>
    <w:rsid w:val="00EB60CD"/>
    <w:rsid w:val="00EC149A"/>
    <w:rsid w:val="00EC1C0D"/>
    <w:rsid w:val="00EC44F2"/>
    <w:rsid w:val="00EC5718"/>
    <w:rsid w:val="00EC7C6F"/>
    <w:rsid w:val="00ED30CC"/>
    <w:rsid w:val="00ED3C3F"/>
    <w:rsid w:val="00ED44B0"/>
    <w:rsid w:val="00EE6EC4"/>
    <w:rsid w:val="00EF5D27"/>
    <w:rsid w:val="00F24E5B"/>
    <w:rsid w:val="00F2789A"/>
    <w:rsid w:val="00F27F69"/>
    <w:rsid w:val="00F3025F"/>
    <w:rsid w:val="00F319DE"/>
    <w:rsid w:val="00F36E9C"/>
    <w:rsid w:val="00F43427"/>
    <w:rsid w:val="00F44741"/>
    <w:rsid w:val="00F44DD7"/>
    <w:rsid w:val="00F47472"/>
    <w:rsid w:val="00F52DE6"/>
    <w:rsid w:val="00F536B0"/>
    <w:rsid w:val="00F5591E"/>
    <w:rsid w:val="00F57C66"/>
    <w:rsid w:val="00F62A35"/>
    <w:rsid w:val="00F63E2E"/>
    <w:rsid w:val="00F6704B"/>
    <w:rsid w:val="00F707AA"/>
    <w:rsid w:val="00F70C7C"/>
    <w:rsid w:val="00F74A25"/>
    <w:rsid w:val="00F766A6"/>
    <w:rsid w:val="00F81FBC"/>
    <w:rsid w:val="00F83EDD"/>
    <w:rsid w:val="00F8495F"/>
    <w:rsid w:val="00F85A92"/>
    <w:rsid w:val="00F94C2E"/>
    <w:rsid w:val="00F9558F"/>
    <w:rsid w:val="00F95B8A"/>
    <w:rsid w:val="00F96DC6"/>
    <w:rsid w:val="00FA1325"/>
    <w:rsid w:val="00FA1F38"/>
    <w:rsid w:val="00FA2032"/>
    <w:rsid w:val="00FA6F1F"/>
    <w:rsid w:val="00FB037E"/>
    <w:rsid w:val="00FB3235"/>
    <w:rsid w:val="00FB74E6"/>
    <w:rsid w:val="00FB7E0D"/>
    <w:rsid w:val="00FC6E04"/>
    <w:rsid w:val="00FD091C"/>
    <w:rsid w:val="00FD0999"/>
    <w:rsid w:val="00FD0D3B"/>
    <w:rsid w:val="00FD43C4"/>
    <w:rsid w:val="00FD54A7"/>
    <w:rsid w:val="00FD5A8A"/>
    <w:rsid w:val="00FE1EF4"/>
    <w:rsid w:val="00FE5845"/>
    <w:rsid w:val="00FF0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C620C"/>
  <w15:docId w15:val="{3B9EA1E6-1D9E-4B69-83C6-2034F1387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next w:val="Normal"/>
    <w:link w:val="Heading1Char"/>
    <w:unhideWhenUsed/>
    <w:qFormat/>
    <w:rsid w:val="00931419"/>
    <w:pPr>
      <w:keepNext/>
      <w:keepLines/>
      <w:spacing w:after="0"/>
      <w:ind w:left="10" w:right="57" w:hanging="10"/>
      <w:outlineLvl w:val="0"/>
    </w:pPr>
    <w:rPr>
      <w:rFonts w:ascii="Garamond" w:eastAsia="Garamond" w:hAnsi="Garamond" w:cs="Times New Roman"/>
      <w:b/>
      <w:color w:val="000000"/>
      <w:sz w:val="28"/>
      <w:lang w:val="sq-AL" w:eastAsia="sq-AL"/>
    </w:rPr>
  </w:style>
  <w:style w:type="paragraph" w:styleId="Heading2">
    <w:name w:val="heading 2"/>
    <w:next w:val="Normal"/>
    <w:link w:val="Heading2Char"/>
    <w:unhideWhenUsed/>
    <w:qFormat/>
    <w:rsid w:val="00931419"/>
    <w:pPr>
      <w:keepNext/>
      <w:keepLines/>
      <w:spacing w:after="216"/>
      <w:ind w:left="10" w:right="58" w:hanging="10"/>
      <w:outlineLvl w:val="1"/>
    </w:pPr>
    <w:rPr>
      <w:rFonts w:ascii="Times New Roman" w:eastAsia="Times New Roman" w:hAnsi="Times New Roman" w:cs="Times New Roman"/>
      <w:b/>
      <w:i/>
      <w:color w:val="000000"/>
      <w:sz w:val="24"/>
      <w:lang w:val="sq-AL"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BA22C9"/>
    <w:pPr>
      <w:ind w:left="720"/>
      <w:contextualSpacing/>
    </w:pPr>
  </w:style>
  <w:style w:type="paragraph" w:styleId="FootnoteText">
    <w:name w:val="footnote text"/>
    <w:basedOn w:val="Normal"/>
    <w:link w:val="FootnoteTextChar"/>
    <w:uiPriority w:val="99"/>
    <w:semiHidden/>
    <w:unhideWhenUsed/>
    <w:rsid w:val="00BA22C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A22C9"/>
    <w:rPr>
      <w:sz w:val="20"/>
      <w:szCs w:val="20"/>
      <w:lang w:val="sq-AL"/>
    </w:rPr>
  </w:style>
  <w:style w:type="character" w:styleId="FootnoteReference">
    <w:name w:val="footnote reference"/>
    <w:basedOn w:val="DefaultParagraphFont"/>
    <w:uiPriority w:val="99"/>
    <w:semiHidden/>
    <w:unhideWhenUsed/>
    <w:rsid w:val="00BA22C9"/>
    <w:rPr>
      <w:vertAlign w:val="superscript"/>
    </w:rPr>
  </w:style>
  <w:style w:type="character" w:styleId="Emphasis">
    <w:name w:val="Emphasis"/>
    <w:uiPriority w:val="20"/>
    <w:qFormat/>
    <w:rsid w:val="00BA22C9"/>
    <w:rPr>
      <w:i/>
      <w:iCs/>
    </w:rPr>
  </w:style>
  <w:style w:type="paragraph" w:customStyle="1" w:styleId="Teksti">
    <w:name w:val="Teksti"/>
    <w:basedOn w:val="Normal"/>
    <w:qFormat/>
    <w:rsid w:val="00931419"/>
    <w:pPr>
      <w:spacing w:after="0" w:line="240" w:lineRule="auto"/>
      <w:ind w:firstLine="284"/>
      <w:jc w:val="both"/>
    </w:pPr>
    <w:rPr>
      <w:rFonts w:ascii="Garamond" w:hAnsi="Garamond"/>
      <w:sz w:val="24"/>
      <w:szCs w:val="24"/>
    </w:rPr>
  </w:style>
  <w:style w:type="character" w:customStyle="1" w:styleId="Heading1Char">
    <w:name w:val="Heading 1 Char"/>
    <w:basedOn w:val="DefaultParagraphFont"/>
    <w:link w:val="Heading1"/>
    <w:rsid w:val="00931419"/>
    <w:rPr>
      <w:rFonts w:ascii="Garamond" w:eastAsia="Garamond" w:hAnsi="Garamond" w:cs="Times New Roman"/>
      <w:b/>
      <w:color w:val="000000"/>
      <w:sz w:val="28"/>
      <w:lang w:val="sq-AL" w:eastAsia="sq-AL"/>
    </w:rPr>
  </w:style>
  <w:style w:type="character" w:customStyle="1" w:styleId="Heading2Char">
    <w:name w:val="Heading 2 Char"/>
    <w:basedOn w:val="DefaultParagraphFont"/>
    <w:link w:val="Heading2"/>
    <w:rsid w:val="00931419"/>
    <w:rPr>
      <w:rFonts w:ascii="Times New Roman" w:eastAsia="Times New Roman" w:hAnsi="Times New Roman" w:cs="Times New Roman"/>
      <w:b/>
      <w:i/>
      <w:color w:val="000000"/>
      <w:sz w:val="24"/>
      <w:lang w:val="sq-AL" w:eastAsia="sq-AL"/>
    </w:rPr>
  </w:style>
  <w:style w:type="table" w:customStyle="1" w:styleId="TableGrid">
    <w:name w:val="TableGrid"/>
    <w:rsid w:val="00931419"/>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styleId="CommentReference">
    <w:name w:val="annotation reference"/>
    <w:uiPriority w:val="99"/>
    <w:semiHidden/>
    <w:unhideWhenUsed/>
    <w:rsid w:val="00931419"/>
    <w:rPr>
      <w:sz w:val="16"/>
      <w:szCs w:val="16"/>
    </w:rPr>
  </w:style>
  <w:style w:type="paragraph" w:styleId="CommentText">
    <w:name w:val="annotation text"/>
    <w:basedOn w:val="Normal"/>
    <w:link w:val="CommentTextChar"/>
    <w:uiPriority w:val="99"/>
    <w:semiHidden/>
    <w:unhideWhenUsed/>
    <w:rsid w:val="00931419"/>
    <w:pPr>
      <w:spacing w:after="206" w:line="240" w:lineRule="auto"/>
      <w:ind w:left="10" w:right="63" w:hanging="10"/>
      <w:jc w:val="both"/>
    </w:pPr>
    <w:rPr>
      <w:rFonts w:ascii="Times New Roman" w:eastAsia="Times New Roman" w:hAnsi="Times New Roman" w:cs="Times New Roman"/>
      <w:color w:val="000000"/>
      <w:sz w:val="20"/>
      <w:szCs w:val="20"/>
      <w:lang w:val="x-none" w:eastAsia="x-none"/>
    </w:rPr>
  </w:style>
  <w:style w:type="character" w:customStyle="1" w:styleId="CommentTextChar">
    <w:name w:val="Comment Text Char"/>
    <w:basedOn w:val="DefaultParagraphFont"/>
    <w:link w:val="CommentText"/>
    <w:uiPriority w:val="99"/>
    <w:semiHidden/>
    <w:rsid w:val="00931419"/>
    <w:rPr>
      <w:rFonts w:ascii="Times New Roman" w:eastAsia="Times New Roman" w:hAnsi="Times New Roman" w:cs="Times New Roman"/>
      <w:color w:val="000000"/>
      <w:sz w:val="20"/>
      <w:szCs w:val="20"/>
      <w:lang w:val="x-none" w:eastAsia="x-none"/>
    </w:rPr>
  </w:style>
  <w:style w:type="paragraph" w:styleId="CommentSubject">
    <w:name w:val="annotation subject"/>
    <w:basedOn w:val="CommentText"/>
    <w:next w:val="CommentText"/>
    <w:link w:val="CommentSubjectChar"/>
    <w:uiPriority w:val="99"/>
    <w:semiHidden/>
    <w:unhideWhenUsed/>
    <w:rsid w:val="00931419"/>
    <w:rPr>
      <w:b/>
      <w:bCs/>
    </w:rPr>
  </w:style>
  <w:style w:type="character" w:customStyle="1" w:styleId="CommentSubjectChar">
    <w:name w:val="Comment Subject Char"/>
    <w:basedOn w:val="CommentTextChar"/>
    <w:link w:val="CommentSubject"/>
    <w:uiPriority w:val="99"/>
    <w:semiHidden/>
    <w:rsid w:val="00931419"/>
    <w:rPr>
      <w:rFonts w:ascii="Times New Roman" w:eastAsia="Times New Roman" w:hAnsi="Times New Roman" w:cs="Times New Roman"/>
      <w:b/>
      <w:bCs/>
      <w:color w:val="000000"/>
      <w:sz w:val="20"/>
      <w:szCs w:val="20"/>
      <w:lang w:val="x-none" w:eastAsia="x-none"/>
    </w:rPr>
  </w:style>
  <w:style w:type="paragraph" w:styleId="BalloonText">
    <w:name w:val="Balloon Text"/>
    <w:basedOn w:val="Normal"/>
    <w:link w:val="BalloonTextChar"/>
    <w:uiPriority w:val="99"/>
    <w:semiHidden/>
    <w:unhideWhenUsed/>
    <w:rsid w:val="00931419"/>
    <w:pPr>
      <w:spacing w:after="0" w:line="240" w:lineRule="auto"/>
      <w:ind w:left="10" w:right="63" w:hanging="10"/>
      <w:jc w:val="both"/>
    </w:pPr>
    <w:rPr>
      <w:rFonts w:ascii="Tahoma" w:eastAsia="Times New Roman" w:hAnsi="Tahoma" w:cs="Times New Roman"/>
      <w:color w:val="000000"/>
      <w:sz w:val="16"/>
      <w:szCs w:val="16"/>
      <w:lang w:val="x-none" w:eastAsia="x-none"/>
    </w:rPr>
  </w:style>
  <w:style w:type="character" w:customStyle="1" w:styleId="BalloonTextChar">
    <w:name w:val="Balloon Text Char"/>
    <w:basedOn w:val="DefaultParagraphFont"/>
    <w:link w:val="BalloonText"/>
    <w:uiPriority w:val="99"/>
    <w:semiHidden/>
    <w:rsid w:val="00931419"/>
    <w:rPr>
      <w:rFonts w:ascii="Tahoma" w:eastAsia="Times New Roman" w:hAnsi="Tahoma" w:cs="Times New Roman"/>
      <w:color w:val="000000"/>
      <w:sz w:val="16"/>
      <w:szCs w:val="16"/>
      <w:lang w:val="x-none" w:eastAsia="x-none"/>
    </w:rPr>
  </w:style>
  <w:style w:type="paragraph" w:customStyle="1" w:styleId="Default">
    <w:name w:val="Default"/>
    <w:rsid w:val="00931419"/>
    <w:pPr>
      <w:autoSpaceDE w:val="0"/>
      <w:autoSpaceDN w:val="0"/>
      <w:adjustRightInd w:val="0"/>
      <w:spacing w:after="0" w:line="240" w:lineRule="auto"/>
    </w:pPr>
    <w:rPr>
      <w:rFonts w:ascii="EUAlbertina" w:eastAsia="Calibri" w:hAnsi="EUAlbertina" w:cs="EUAlbertina"/>
      <w:color w:val="000000"/>
      <w:sz w:val="24"/>
      <w:szCs w:val="24"/>
    </w:rPr>
  </w:style>
  <w:style w:type="table" w:customStyle="1" w:styleId="TableGrid1">
    <w:name w:val="Table Grid1"/>
    <w:basedOn w:val="TableNormal"/>
    <w:next w:val="TableGrid0"/>
    <w:uiPriority w:val="59"/>
    <w:rsid w:val="00931419"/>
    <w:pPr>
      <w:spacing w:after="0" w:line="240" w:lineRule="auto"/>
    </w:pPr>
    <w:rPr>
      <w:rFonts w:ascii="Calibri" w:eastAsia="Calibri" w:hAnsi="Calibri" w:cs="Times New Roman"/>
      <w:sz w:val="20"/>
      <w:szCs w:val="20"/>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0">
    <w:name w:val="Table Grid"/>
    <w:basedOn w:val="TableNormal"/>
    <w:uiPriority w:val="59"/>
    <w:rsid w:val="00931419"/>
    <w:pPr>
      <w:spacing w:after="0" w:line="240" w:lineRule="auto"/>
    </w:pPr>
    <w:rPr>
      <w:rFonts w:ascii="Calibri" w:eastAsia="Times New Roman" w:hAnsi="Calibri" w:cs="Times New Roman"/>
      <w:sz w:val="20"/>
      <w:szCs w:val="20"/>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0"/>
    <w:uiPriority w:val="59"/>
    <w:rsid w:val="00931419"/>
    <w:pPr>
      <w:spacing w:after="0" w:line="240" w:lineRule="auto"/>
    </w:pPr>
    <w:rPr>
      <w:rFonts w:ascii="Calibri" w:eastAsia="Calibri" w:hAnsi="Calibri" w:cs="Times New Roman"/>
      <w:sz w:val="20"/>
      <w:szCs w:val="20"/>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31419"/>
    <w:pPr>
      <w:tabs>
        <w:tab w:val="center" w:pos="4680"/>
        <w:tab w:val="right" w:pos="9360"/>
      </w:tabs>
      <w:spacing w:after="0" w:line="240" w:lineRule="auto"/>
      <w:ind w:left="10" w:right="63" w:hanging="10"/>
      <w:jc w:val="both"/>
    </w:pPr>
    <w:rPr>
      <w:rFonts w:ascii="Times New Roman" w:eastAsia="Times New Roman" w:hAnsi="Times New Roman" w:cs="Times New Roman"/>
      <w:color w:val="000000"/>
      <w:sz w:val="24"/>
      <w:szCs w:val="20"/>
      <w:lang w:val="x-none" w:eastAsia="x-none"/>
    </w:rPr>
  </w:style>
  <w:style w:type="character" w:customStyle="1" w:styleId="HeaderChar">
    <w:name w:val="Header Char"/>
    <w:basedOn w:val="DefaultParagraphFont"/>
    <w:link w:val="Header"/>
    <w:uiPriority w:val="99"/>
    <w:rsid w:val="00931419"/>
    <w:rPr>
      <w:rFonts w:ascii="Times New Roman" w:eastAsia="Times New Roman" w:hAnsi="Times New Roman" w:cs="Times New Roman"/>
      <w:color w:val="000000"/>
      <w:sz w:val="24"/>
      <w:szCs w:val="20"/>
      <w:lang w:val="x-none" w:eastAsia="x-none"/>
    </w:rPr>
  </w:style>
  <w:style w:type="table" w:customStyle="1" w:styleId="TableGrid3">
    <w:name w:val="Table Grid3"/>
    <w:basedOn w:val="TableNormal"/>
    <w:next w:val="TableGrid0"/>
    <w:uiPriority w:val="59"/>
    <w:rsid w:val="00931419"/>
    <w:pPr>
      <w:spacing w:after="0" w:line="240" w:lineRule="auto"/>
    </w:pPr>
    <w:rPr>
      <w:rFonts w:ascii="Calibri" w:eastAsia="Calibri" w:hAnsi="Calibri" w:cs="Times New Roman"/>
      <w:sz w:val="20"/>
      <w:szCs w:val="20"/>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931419"/>
    <w:pPr>
      <w:widowControl w:val="0"/>
      <w:spacing w:after="0" w:line="240" w:lineRule="auto"/>
      <w:ind w:left="111"/>
    </w:pPr>
    <w:rPr>
      <w:rFonts w:ascii="PMingLiU" w:eastAsia="PMingLiU" w:hAnsi="PMingLiU" w:cs="Times New Roman"/>
      <w:sz w:val="19"/>
      <w:szCs w:val="19"/>
      <w:lang w:eastAsia="x-none"/>
    </w:rPr>
  </w:style>
  <w:style w:type="character" w:customStyle="1" w:styleId="BodyTextChar">
    <w:name w:val="Body Text Char"/>
    <w:basedOn w:val="DefaultParagraphFont"/>
    <w:link w:val="BodyText"/>
    <w:uiPriority w:val="1"/>
    <w:rsid w:val="00931419"/>
    <w:rPr>
      <w:rFonts w:ascii="PMingLiU" w:eastAsia="PMingLiU" w:hAnsi="PMingLiU" w:cs="Times New Roman"/>
      <w:sz w:val="19"/>
      <w:szCs w:val="19"/>
      <w:lang w:val="sq-AL" w:eastAsia="x-none"/>
    </w:rPr>
  </w:style>
  <w:style w:type="paragraph" w:customStyle="1" w:styleId="TableParagraph">
    <w:name w:val="Table Paragraph"/>
    <w:basedOn w:val="Normal"/>
    <w:uiPriority w:val="1"/>
    <w:qFormat/>
    <w:rsid w:val="00931419"/>
    <w:pPr>
      <w:widowControl w:val="0"/>
      <w:spacing w:after="0" w:line="240" w:lineRule="auto"/>
    </w:pPr>
    <w:rPr>
      <w:rFonts w:ascii="Calibri" w:eastAsia="Calibri" w:hAnsi="Calibri" w:cs="Times New Roman"/>
    </w:rPr>
  </w:style>
  <w:style w:type="paragraph" w:styleId="Footer">
    <w:name w:val="footer"/>
    <w:basedOn w:val="Normal"/>
    <w:link w:val="FooterChar"/>
    <w:uiPriority w:val="99"/>
    <w:unhideWhenUsed/>
    <w:rsid w:val="00931419"/>
    <w:pPr>
      <w:tabs>
        <w:tab w:val="center" w:pos="4680"/>
        <w:tab w:val="right" w:pos="9360"/>
      </w:tabs>
      <w:spacing w:after="0" w:line="240" w:lineRule="auto"/>
      <w:ind w:left="10" w:right="63" w:hanging="10"/>
      <w:jc w:val="both"/>
    </w:pPr>
    <w:rPr>
      <w:rFonts w:ascii="Times New Roman" w:eastAsia="Times New Roman" w:hAnsi="Times New Roman" w:cs="Times New Roman"/>
      <w:color w:val="000000"/>
      <w:sz w:val="24"/>
      <w:szCs w:val="20"/>
      <w:lang w:val="x-none" w:eastAsia="x-none"/>
    </w:rPr>
  </w:style>
  <w:style w:type="character" w:customStyle="1" w:styleId="FooterChar">
    <w:name w:val="Footer Char"/>
    <w:basedOn w:val="DefaultParagraphFont"/>
    <w:link w:val="Footer"/>
    <w:uiPriority w:val="99"/>
    <w:rsid w:val="00931419"/>
    <w:rPr>
      <w:rFonts w:ascii="Times New Roman" w:eastAsia="Times New Roman" w:hAnsi="Times New Roman" w:cs="Times New Roman"/>
      <w:color w:val="000000"/>
      <w:sz w:val="24"/>
      <w:szCs w:val="20"/>
      <w:lang w:val="x-none" w:eastAsia="x-none"/>
    </w:rPr>
  </w:style>
  <w:style w:type="paragraph" w:customStyle="1" w:styleId="norm">
    <w:name w:val="norm"/>
    <w:basedOn w:val="Normal"/>
    <w:rsid w:val="00931419"/>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modref">
    <w:name w:val="modref"/>
    <w:basedOn w:val="Normal"/>
    <w:rsid w:val="00931419"/>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styleId="Hyperlink">
    <w:name w:val="Hyperlink"/>
    <w:uiPriority w:val="99"/>
    <w:semiHidden/>
    <w:unhideWhenUsed/>
    <w:rsid w:val="0093141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262</Nr_x002e__x0020_akti>
    <Data_x0020_e_x0020_Krijimit xmlns="0e656187-b300-4fb0-8bf4-3a50f872073c">2019-07-16T11:36:28Z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2019-07-10T22:00:00Z</Date_x0020_protokolli>
    <Titulli xmlns="0e656187-b300-4fb0-8bf4-3a50f872073c">Për miratimin e rregullores për kërkesat teknike dhe procedurat administrative në lidhje me ekuipazhin ajror të Aviacionit Civil</Titulli>
    <Modifikuesi xmlns="0e656187-b300-4fb0-8bf4-3a50f872073c">jorina.kryeziu</Modifikuesi>
    <Nr_x002e__x0020_prot_x0020_QBZ xmlns="0e656187-b300-4fb0-8bf4-3a50f872073c">1042</Nr_x002e__x0020_prot_x0020_QBZ>
    <Data_x0020_e_x0020_Modifikimit xmlns="0e656187-b300-4fb0-8bf4-3a50f872073c">2019-07-19T13:12:23Z</Data_x0020_e_x0020_Modifikimit>
    <Dekretuar xmlns="0e656187-b300-4fb0-8bf4-3a50f872073c">false</Dekretuar>
    <Data xmlns="0e656187-b300-4fb0-8bf4-3a50f872073c">2019-06-27T22:00:00Z</Data>
    <Nr_x002e__x0020_protokolli_x0020_i_x0020_aktit xmlns="0e656187-b300-4fb0-8bf4-3a50f872073c">6343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BEE97AA964E4525BBAF972D2FA0CF6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BEE97AA964E4525BBAF972D2FA0CF6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6614B9-4D32-4D27-AB58-6DF09C153A59}">
  <ds:schemaRefs>
    <ds:schemaRef ds:uri="0e656187-b300-4fb0-8bf4-3a50f872073c"/>
    <ds:schemaRef ds:uri="http://schemas.microsoft.com/office/2006/documentManagement/types"/>
    <ds:schemaRef ds:uri="http://purl.org/dc/elements/1.1/"/>
    <ds:schemaRef ds:uri="http://purl.org/dc/terms/"/>
    <ds:schemaRef ds:uri="http://schemas.microsoft.com/office/2006/metadata/properties"/>
    <ds:schemaRef ds:uri="http://purl.org/dc/dcmitype/"/>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4A183483-9B84-44DB-B58C-D65BF9379297}">
  <ds:schemaRefs>
    <ds:schemaRef ds:uri="http://schemas.microsoft.com/sharepoint/v3/contenttype/forms"/>
  </ds:schemaRefs>
</ds:datastoreItem>
</file>

<file path=customXml/itemProps3.xml><?xml version="1.0" encoding="utf-8"?>
<ds:datastoreItem xmlns:ds="http://schemas.openxmlformats.org/officeDocument/2006/customXml" ds:itemID="{B358AD95-FC35-4E03-B589-15CAAB7C60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195CBCC-5165-4999-B4B3-369738F2B99D}">
  <ds:schemaRefs>
    <ds:schemaRef ds:uri="http://schemas.microsoft.com/sharepoint/v3/contenttype/forms"/>
  </ds:schemaRefs>
</ds:datastoreItem>
</file>

<file path=customXml/itemProps5.xml><?xml version="1.0" encoding="utf-8"?>
<ds:datastoreItem xmlns:ds="http://schemas.openxmlformats.org/officeDocument/2006/customXml" ds:itemID="{EE795113-AA0A-4ED2-83D3-965695617D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202397F-6440-4728-BDE2-A1EF36092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2343</TotalTime>
  <Pages>257</Pages>
  <Words>111103</Words>
  <Characters>633292</Characters>
  <Application>Microsoft Office Word</Application>
  <DocSecurity>0</DocSecurity>
  <Lines>5277</Lines>
  <Paragraphs>1485</Paragraphs>
  <ScaleCrop>false</ScaleCrop>
  <HeadingPairs>
    <vt:vector size="2" baseType="variant">
      <vt:variant>
        <vt:lpstr>Title</vt:lpstr>
      </vt:variant>
      <vt:variant>
        <vt:i4>1</vt:i4>
      </vt:variant>
    </vt:vector>
  </HeadingPairs>
  <TitlesOfParts>
    <vt:vector size="1" baseType="lpstr">
      <vt:lpstr>Për miratimin e rregullores për kërkesat teknike dhe procedurat administrative në lidhje me ekuipazhin ajror të Aviacionit Civil</vt:lpstr>
    </vt:vector>
  </TitlesOfParts>
  <Company/>
  <LinksUpToDate>false</LinksUpToDate>
  <CharactersWithSpaces>742910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kërkesat teknike dhe procedurat administrative në lidhje me ekuipazhin ajror të Aviacionit Civil</dc:title>
  <dc:creator>Entela Suli</dc:creator>
  <cp:lastModifiedBy>Amarilda Halilaj</cp:lastModifiedBy>
  <cp:revision>426</cp:revision>
  <dcterms:created xsi:type="dcterms:W3CDTF">2019-07-16T12:40:00Z</dcterms:created>
  <dcterms:modified xsi:type="dcterms:W3CDTF">2019-07-22T09:37:00Z</dcterms:modified>
</cp:coreProperties>
</file>